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1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oter11.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footer12.xml" ContentType="application/vnd.openxmlformats-officedocument.wordprocessingml.footer+xml"/>
  <Override PartName="/word/header68.xml" ContentType="application/vnd.openxmlformats-officedocument.wordprocessingml.header+xml"/>
  <Override PartName="/word/footer13.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14.xml" ContentType="application/vnd.openxmlformats-officedocument.wordprocessingml.footer+xml"/>
  <Override PartName="/word/header71.xml" ContentType="application/vnd.openxmlformats-officedocument.wordprocessingml.header+xml"/>
  <Override PartName="/word/footer15.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footer16.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footer17.xml" ContentType="application/vnd.openxmlformats-officedocument.wordprocessingml.footer+xml"/>
  <Override PartName="/word/header106.xml" ContentType="application/vnd.openxmlformats-officedocument.wordprocessingml.header+xml"/>
  <Override PartName="/word/footer18.xml" ContentType="application/vnd.openxmlformats-officedocument.wordprocessingml.foot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footer19.xml" ContentType="application/vnd.openxmlformats-officedocument.wordprocessingml.footer+xml"/>
  <Override PartName="/word/header128.xml" ContentType="application/vnd.openxmlformats-officedocument.wordprocessingml.header+xml"/>
  <Override PartName="/word/footer20.xml" ContentType="application/vnd.openxmlformats-officedocument.wordprocessingml.footer+xml"/>
  <Override PartName="/word/header129.xml" ContentType="application/vnd.openxmlformats-officedocument.wordprocessingml.header+xml"/>
  <Override PartName="/word/footer21.xml" ContentType="application/vnd.openxmlformats-officedocument.wordprocessingml.footer+xml"/>
  <Override PartName="/word/header130.xml" ContentType="application/vnd.openxmlformats-officedocument.wordprocessingml.header+xml"/>
  <Override PartName="/word/footer22.xml" ContentType="application/vnd.openxmlformats-officedocument.wordprocessingml.footer+xml"/>
  <Override PartName="/word/header131.xml" ContentType="application/vnd.openxmlformats-officedocument.wordprocessingml.header+xml"/>
  <Override PartName="/word/footer23.xml" ContentType="application/vnd.openxmlformats-officedocument.wordprocessingml.footer+xml"/>
  <Override PartName="/word/header132.xml" ContentType="application/vnd.openxmlformats-officedocument.wordprocessingml.header+xml"/>
  <Override PartName="/word/footer24.xml" ContentType="application/vnd.openxmlformats-officedocument.wordprocessingml.footer+xml"/>
  <Override PartName="/word/header133.xml" ContentType="application/vnd.openxmlformats-officedocument.wordprocessingml.header+xml"/>
  <Override PartName="/word/footer25.xml" ContentType="application/vnd.openxmlformats-officedocument.wordprocessingml.footer+xml"/>
  <Override PartName="/word/header134.xml" ContentType="application/vnd.openxmlformats-officedocument.wordprocessingml.header+xml"/>
  <Override PartName="/word/footer26.xml" ContentType="application/vnd.openxmlformats-officedocument.wordprocessingml.footer+xml"/>
  <Override PartName="/word/header135.xml" ContentType="application/vnd.openxmlformats-officedocument.wordprocessingml.header+xml"/>
  <Override PartName="/word/footer27.xml" ContentType="application/vnd.openxmlformats-officedocument.wordprocessingml.footer+xml"/>
  <Override PartName="/word/header136.xml" ContentType="application/vnd.openxmlformats-officedocument.wordprocessingml.header+xml"/>
  <Override PartName="/word/footer28.xml" ContentType="application/vnd.openxmlformats-officedocument.wordprocessingml.footer+xml"/>
  <Override PartName="/word/header137.xml" ContentType="application/vnd.openxmlformats-officedocument.wordprocessingml.header+xml"/>
  <Override PartName="/word/footer29.xml" ContentType="application/vnd.openxmlformats-officedocument.wordprocessingml.footer+xml"/>
  <Override PartName="/word/header138.xml" ContentType="application/vnd.openxmlformats-officedocument.wordprocessingml.header+xml"/>
  <Override PartName="/word/footer30.xml" ContentType="application/vnd.openxmlformats-officedocument.wordprocessingml.footer+xml"/>
  <Override PartName="/word/header139.xml" ContentType="application/vnd.openxmlformats-officedocument.wordprocessingml.header+xml"/>
  <Override PartName="/word/footer31.xml" ContentType="application/vnd.openxmlformats-officedocument.wordprocessingml.foot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footer3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15BF" w:rsidRDefault="00A115BF">
      <w:pPr>
        <w:spacing w:before="2"/>
        <w:rPr>
          <w:rFonts w:ascii="Times New Roman" w:eastAsia="Times New Roman" w:hAnsi="Times New Roman" w:cs="Times New Roman"/>
          <w:sz w:val="18"/>
          <w:szCs w:val="18"/>
        </w:rPr>
      </w:pPr>
    </w:p>
    <w:p w:rsidR="00A115BF" w:rsidRDefault="00646F36">
      <w:pPr>
        <w:spacing w:line="1064" w:lineRule="exact"/>
        <w:ind w:left="109"/>
        <w:rPr>
          <w:rFonts w:ascii="Times New Roman" w:eastAsia="Times New Roman" w:hAnsi="Times New Roman" w:cs="Times New Roman"/>
          <w:sz w:val="20"/>
          <w:szCs w:val="20"/>
        </w:rPr>
      </w:pPr>
      <w:r>
        <w:rPr>
          <w:rFonts w:ascii="Times New Roman" w:eastAsia="Times New Roman" w:hAnsi="Times New Roman" w:cs="Times New Roman"/>
          <w:position w:val="-20"/>
          <w:sz w:val="20"/>
          <w:szCs w:val="20"/>
        </w:rPr>
      </w:r>
      <w:r>
        <w:rPr>
          <w:rFonts w:ascii="Times New Roman" w:eastAsia="Times New Roman" w:hAnsi="Times New Roman" w:cs="Times New Roman"/>
          <w:position w:val="-20"/>
          <w:sz w:val="20"/>
          <w:szCs w:val="20"/>
        </w:rPr>
        <w:pict>
          <v:shapetype id="_x0000_t202" coordsize="21600,21600" o:spt="202" path="m,l,21600r21600,l21600,xe">
            <v:stroke joinstyle="miter"/>
            <v:path gradientshapeok="t" o:connecttype="rect"/>
          </v:shapetype>
          <v:shape id="_x0000_s3405" type="#_x0000_t202" style="width:143.2pt;height:53.25pt;mso-left-percent:-10001;mso-top-percent:-10001;mso-position-horizontal:absolute;mso-position-horizontal-relative:char;mso-position-vertical:absolute;mso-position-vertical-relative:line;mso-left-percent:-10001;mso-top-percent:-10001" filled="f" strokeweight=".35136mm">
            <v:textbox inset="0,0,0,0">
              <w:txbxContent>
                <w:p w:rsidR="00A115BF" w:rsidRDefault="00A115BF">
                  <w:pPr>
                    <w:spacing w:before="9"/>
                    <w:rPr>
                      <w:rFonts w:ascii="Times New Roman" w:eastAsia="Times New Roman" w:hAnsi="Times New Roman" w:cs="Times New Roman"/>
                      <w:sz w:val="29"/>
                      <w:szCs w:val="29"/>
                    </w:rPr>
                  </w:pPr>
                </w:p>
                <w:p w:rsidR="00A115BF" w:rsidRDefault="00646F36">
                  <w:pPr>
                    <w:tabs>
                      <w:tab w:val="left" w:pos="2834"/>
                    </w:tabs>
                    <w:ind w:left="56"/>
                    <w:rPr>
                      <w:rFonts w:ascii="Times New Roman" w:eastAsia="Times New Roman" w:hAnsi="Times New Roman" w:cs="Times New Roman"/>
                      <w:sz w:val="21"/>
                      <w:szCs w:val="21"/>
                    </w:rPr>
                  </w:pPr>
                  <w:bookmarkStart w:id="0" w:name="_bookmark0"/>
                  <w:bookmarkEnd w:id="0"/>
                  <w:r>
                    <w:rPr>
                      <w:rFonts w:ascii="宋体" w:eastAsia="宋体" w:hAnsi="宋体" w:cs="宋体"/>
                      <w:sz w:val="21"/>
                      <w:szCs w:val="21"/>
                    </w:rPr>
                    <w:t>论文编号：</w:t>
                  </w:r>
                  <w:r>
                    <w:rPr>
                      <w:rFonts w:ascii="Times New Roman" w:eastAsia="Times New Roman" w:hAnsi="Times New Roman" w:cs="Times New Roman"/>
                      <w:sz w:val="21"/>
                      <w:szCs w:val="21"/>
                      <w:u w:val="single" w:color="000000"/>
                    </w:rPr>
                    <w:t xml:space="preserve"> </w:t>
                  </w:r>
                  <w:r>
                    <w:rPr>
                      <w:rFonts w:ascii="Times New Roman" w:eastAsia="Times New Roman" w:hAnsi="Times New Roman" w:cs="Times New Roman"/>
                      <w:sz w:val="21"/>
                      <w:szCs w:val="21"/>
                      <w:u w:val="single" w:color="000000"/>
                    </w:rPr>
                    <w:tab/>
                  </w:r>
                </w:p>
              </w:txbxContent>
            </v:textbox>
          </v:shape>
        </w:pict>
      </w:r>
    </w:p>
    <w:p w:rsidR="00A115BF" w:rsidRDefault="00A115BF">
      <w:pPr>
        <w:rPr>
          <w:rFonts w:ascii="Times New Roman" w:eastAsia="Times New Roman" w:hAnsi="Times New Roman" w:cs="Times New Roman"/>
          <w:sz w:val="20"/>
          <w:szCs w:val="20"/>
        </w:rPr>
      </w:pPr>
    </w:p>
    <w:p w:rsidR="00A115BF" w:rsidRDefault="00A115BF">
      <w:pPr>
        <w:rPr>
          <w:rFonts w:ascii="Times New Roman" w:eastAsia="Times New Roman" w:hAnsi="Times New Roman" w:cs="Times New Roman"/>
          <w:sz w:val="20"/>
          <w:szCs w:val="20"/>
        </w:rPr>
      </w:pPr>
    </w:p>
    <w:p w:rsidR="00A115BF" w:rsidRDefault="00A115BF">
      <w:pPr>
        <w:rPr>
          <w:rFonts w:ascii="Times New Roman" w:eastAsia="Times New Roman" w:hAnsi="Times New Roman" w:cs="Times New Roman"/>
          <w:sz w:val="20"/>
          <w:szCs w:val="20"/>
        </w:rPr>
      </w:pPr>
    </w:p>
    <w:p w:rsidR="00A115BF" w:rsidRDefault="00A115BF">
      <w:pPr>
        <w:rPr>
          <w:rFonts w:ascii="Times New Roman" w:eastAsia="Times New Roman" w:hAnsi="Times New Roman" w:cs="Times New Roman"/>
          <w:sz w:val="20"/>
          <w:szCs w:val="20"/>
        </w:rPr>
      </w:pPr>
    </w:p>
    <w:p w:rsidR="00A115BF" w:rsidRDefault="00A115BF">
      <w:pPr>
        <w:spacing w:before="10"/>
        <w:rPr>
          <w:rFonts w:ascii="Times New Roman" w:eastAsia="Times New Roman" w:hAnsi="Times New Roman" w:cs="Times New Roman"/>
          <w:sz w:val="25"/>
          <w:szCs w:val="25"/>
        </w:rPr>
      </w:pPr>
    </w:p>
    <w:p w:rsidR="00A115BF" w:rsidRDefault="00646F36">
      <w:pPr>
        <w:spacing w:line="2546" w:lineRule="exact"/>
        <w:ind w:left="3507"/>
        <w:rPr>
          <w:rFonts w:ascii="Times New Roman" w:eastAsia="Times New Roman" w:hAnsi="Times New Roman" w:cs="Times New Roman"/>
          <w:sz w:val="20"/>
          <w:szCs w:val="20"/>
        </w:rPr>
      </w:pPr>
      <w:r>
        <w:rPr>
          <w:rFonts w:ascii="Times New Roman" w:eastAsia="Times New Roman" w:hAnsi="Times New Roman" w:cs="Times New Roman"/>
          <w:position w:val="-50"/>
          <w:sz w:val="20"/>
          <w:szCs w:val="20"/>
        </w:rPr>
      </w:r>
      <w:r>
        <w:rPr>
          <w:rFonts w:ascii="Times New Roman" w:eastAsia="Times New Roman" w:hAnsi="Times New Roman" w:cs="Times New Roman"/>
          <w:position w:val="-50"/>
          <w:sz w:val="20"/>
          <w:szCs w:val="20"/>
        </w:rPr>
        <w:pict>
          <v:group id="_x0000_s3402" style="width:110.55pt;height:127.35pt;mso-position-horizontal-relative:char;mso-position-vertical-relative:line" coordsize="2211,25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404" type="#_x0000_t75" style="position:absolute;left:283;width:1644;height:1658">
              <v:imagedata r:id="rId7" o:title=""/>
            </v:shape>
            <v:shape id="_x0000_s3403" type="#_x0000_t75" style="position:absolute;top:1678;width:2211;height:869">
              <v:imagedata r:id="rId8" o:title=""/>
            </v:shape>
            <w10:wrap type="none"/>
            <w10:anchorlock/>
          </v:group>
        </w:pict>
      </w:r>
    </w:p>
    <w:p w:rsidR="00A115BF" w:rsidRDefault="00A115BF">
      <w:pPr>
        <w:rPr>
          <w:rFonts w:ascii="Times New Roman" w:eastAsia="Times New Roman" w:hAnsi="Times New Roman" w:cs="Times New Roman"/>
          <w:sz w:val="20"/>
          <w:szCs w:val="20"/>
        </w:rPr>
      </w:pPr>
    </w:p>
    <w:p w:rsidR="00A115BF" w:rsidRDefault="00A115BF">
      <w:pPr>
        <w:spacing w:before="6"/>
        <w:rPr>
          <w:rFonts w:ascii="Times New Roman" w:eastAsia="Times New Roman" w:hAnsi="Times New Roman" w:cs="Times New Roman"/>
          <w:sz w:val="29"/>
          <w:szCs w:val="29"/>
        </w:rPr>
      </w:pPr>
    </w:p>
    <w:p w:rsidR="00A115BF" w:rsidRDefault="00646F36">
      <w:pPr>
        <w:spacing w:line="875" w:lineRule="exact"/>
        <w:ind w:left="1280" w:right="941"/>
        <w:jc w:val="center"/>
        <w:rPr>
          <w:rFonts w:ascii="楷体" w:eastAsia="楷体" w:hAnsi="楷体" w:cs="楷体"/>
          <w:sz w:val="72"/>
          <w:szCs w:val="72"/>
          <w:lang w:eastAsia="zh-CN"/>
        </w:rPr>
      </w:pPr>
      <w:r>
        <w:rPr>
          <w:rFonts w:ascii="Times New Roman" w:eastAsia="Times New Roman" w:hAnsi="Times New Roman" w:cs="Times New Roman"/>
          <w:b/>
          <w:bCs/>
          <w:spacing w:val="13"/>
          <w:sz w:val="72"/>
          <w:szCs w:val="72"/>
          <w:lang w:eastAsia="zh-CN"/>
        </w:rPr>
        <w:t>2022</w:t>
      </w:r>
      <w:r>
        <w:rPr>
          <w:rFonts w:ascii="楷体" w:eastAsia="楷体" w:hAnsi="楷体" w:cs="楷体"/>
          <w:spacing w:val="13"/>
          <w:sz w:val="72"/>
          <w:szCs w:val="72"/>
          <w:lang w:eastAsia="zh-CN"/>
        </w:rPr>
        <w:t>届博士学位论文</w:t>
      </w:r>
    </w:p>
    <w:p w:rsidR="00A115BF" w:rsidRDefault="00A115BF">
      <w:pPr>
        <w:spacing w:before="3"/>
        <w:rPr>
          <w:rFonts w:ascii="楷体" w:eastAsia="楷体" w:hAnsi="楷体" w:cs="楷体"/>
          <w:sz w:val="65"/>
          <w:szCs w:val="65"/>
          <w:lang w:eastAsia="zh-CN"/>
        </w:rPr>
      </w:pPr>
    </w:p>
    <w:p w:rsidR="00A115BF" w:rsidRDefault="00646F36">
      <w:pPr>
        <w:ind w:left="1280" w:right="941"/>
        <w:jc w:val="center"/>
        <w:rPr>
          <w:rFonts w:ascii="黑体" w:eastAsia="黑体" w:hAnsi="黑体" w:cs="黑体"/>
          <w:sz w:val="52"/>
          <w:szCs w:val="52"/>
          <w:lang w:eastAsia="zh-CN"/>
        </w:rPr>
      </w:pPr>
      <w:r>
        <w:rPr>
          <w:rFonts w:ascii="黑体" w:eastAsia="黑体" w:hAnsi="黑体" w:cs="黑体"/>
          <w:sz w:val="52"/>
          <w:szCs w:val="52"/>
          <w:lang w:eastAsia="zh-CN"/>
        </w:rPr>
        <w:t>基于遗忘的反应式系统</w:t>
      </w:r>
    </w:p>
    <w:p w:rsidR="00A115BF" w:rsidRDefault="00646F36">
      <w:pPr>
        <w:spacing w:before="131"/>
        <w:ind w:left="1280" w:right="941"/>
        <w:jc w:val="center"/>
        <w:rPr>
          <w:rFonts w:ascii="黑体" w:eastAsia="黑体" w:hAnsi="黑体" w:cs="黑体"/>
          <w:sz w:val="52"/>
          <w:szCs w:val="52"/>
          <w:lang w:eastAsia="zh-CN"/>
        </w:rPr>
      </w:pPr>
      <w:r>
        <w:rPr>
          <w:rFonts w:ascii="黑体" w:eastAsia="黑体" w:hAnsi="黑体" w:cs="黑体"/>
          <w:sz w:val="52"/>
          <w:szCs w:val="52"/>
          <w:lang w:eastAsia="zh-CN"/>
        </w:rPr>
        <w:t>最弱充分条件研究</w:t>
      </w:r>
    </w:p>
    <w:p w:rsidR="00A115BF" w:rsidRDefault="00A115BF">
      <w:pPr>
        <w:rPr>
          <w:rFonts w:ascii="黑体" w:eastAsia="黑体" w:hAnsi="黑体" w:cs="黑体"/>
          <w:sz w:val="20"/>
          <w:szCs w:val="20"/>
          <w:lang w:eastAsia="zh-CN"/>
        </w:rPr>
      </w:pPr>
    </w:p>
    <w:p w:rsidR="00A115BF" w:rsidRDefault="00A115BF">
      <w:pPr>
        <w:rPr>
          <w:rFonts w:ascii="黑体" w:eastAsia="黑体" w:hAnsi="黑体" w:cs="黑体"/>
          <w:sz w:val="20"/>
          <w:szCs w:val="20"/>
          <w:lang w:eastAsia="zh-CN"/>
        </w:rPr>
      </w:pPr>
    </w:p>
    <w:p w:rsidR="00A115BF" w:rsidRDefault="00A115BF">
      <w:pPr>
        <w:spacing w:before="6"/>
        <w:rPr>
          <w:rFonts w:ascii="黑体" w:eastAsia="黑体" w:hAnsi="黑体" w:cs="黑体"/>
          <w:sz w:val="25"/>
          <w:szCs w:val="25"/>
          <w:lang w:eastAsia="zh-CN"/>
        </w:rPr>
      </w:pPr>
    </w:p>
    <w:p w:rsidR="00A115BF" w:rsidRDefault="00A115BF">
      <w:pPr>
        <w:rPr>
          <w:rFonts w:ascii="黑体" w:eastAsia="黑体" w:hAnsi="黑体" w:cs="黑体"/>
          <w:sz w:val="25"/>
          <w:szCs w:val="25"/>
          <w:lang w:eastAsia="zh-CN"/>
        </w:rPr>
        <w:sectPr w:rsidR="00A115BF">
          <w:type w:val="continuous"/>
          <w:pgSz w:w="11910" w:h="16840"/>
          <w:pgMar w:top="1580" w:right="1680" w:bottom="280" w:left="1340" w:header="720" w:footer="720" w:gutter="0"/>
          <w:cols w:space="720"/>
        </w:sectPr>
      </w:pPr>
      <w:bookmarkStart w:id="1" w:name="_GoBack"/>
      <w:bookmarkEnd w:id="1"/>
    </w:p>
    <w:p w:rsidR="00A115BF" w:rsidRDefault="00646F36">
      <w:pPr>
        <w:spacing w:before="1"/>
        <w:ind w:left="2338"/>
        <w:rPr>
          <w:rFonts w:ascii="黑体" w:eastAsia="黑体" w:hAnsi="黑体" w:cs="黑体"/>
          <w:sz w:val="32"/>
          <w:szCs w:val="32"/>
          <w:lang w:eastAsia="zh-CN"/>
        </w:rPr>
      </w:pPr>
      <w:r>
        <w:rPr>
          <w:rFonts w:ascii="黑体" w:eastAsia="黑体" w:hAnsi="黑体" w:cs="黑体"/>
          <w:sz w:val="32"/>
          <w:szCs w:val="32"/>
          <w:lang w:eastAsia="zh-CN"/>
        </w:rPr>
        <w:t>学科专业：</w:t>
      </w:r>
    </w:p>
    <w:p w:rsidR="00A115BF" w:rsidRDefault="00646F36">
      <w:pPr>
        <w:rPr>
          <w:rFonts w:ascii="黑体" w:eastAsia="黑体" w:hAnsi="黑体" w:cs="黑体"/>
          <w:sz w:val="12"/>
          <w:szCs w:val="12"/>
          <w:lang w:eastAsia="zh-CN"/>
        </w:rPr>
      </w:pPr>
      <w:r>
        <w:rPr>
          <w:lang w:eastAsia="zh-CN"/>
        </w:rPr>
        <w:br w:type="column"/>
      </w:r>
    </w:p>
    <w:p w:rsidR="00A115BF" w:rsidRDefault="00A115BF">
      <w:pPr>
        <w:spacing w:before="5"/>
        <w:rPr>
          <w:rFonts w:ascii="黑体" w:eastAsia="黑体" w:hAnsi="黑体" w:cs="黑体"/>
          <w:sz w:val="8"/>
          <w:szCs w:val="8"/>
          <w:lang w:eastAsia="zh-CN"/>
        </w:rPr>
      </w:pPr>
    </w:p>
    <w:p w:rsidR="00A115BF" w:rsidRDefault="00646F36" w:rsidP="00F071EE">
      <w:pPr>
        <w:ind w:left="6"/>
        <w:rPr>
          <w:rFonts w:ascii="Arial Unicode MS" w:eastAsia="Arial Unicode MS" w:hAnsi="Arial Unicode MS" w:cs="Arial Unicode MS"/>
          <w:sz w:val="12"/>
          <w:szCs w:val="12"/>
          <w:lang w:eastAsia="zh-CN"/>
        </w:rPr>
        <w:sectPr w:rsidR="00A115BF">
          <w:type w:val="continuous"/>
          <w:pgSz w:w="11910" w:h="16840"/>
          <w:pgMar w:top="1580" w:right="1680" w:bottom="280" w:left="1340" w:header="720" w:footer="720" w:gutter="0"/>
          <w:cols w:num="2" w:space="720" w:equalWidth="0">
            <w:col w:w="3939" w:space="40"/>
            <w:col w:w="4911"/>
          </w:cols>
        </w:sectPr>
      </w:pPr>
      <w:r>
        <w:rPr>
          <w:rFonts w:eastAsiaTheme="minorHAnsi"/>
        </w:rPr>
        <w:pict>
          <v:shape id="_x0000_s3401" type="#_x0000_t202" style="position:absolute;left:0;text-align:left;margin-left:323.8pt;margin-top:-8.35pt;width:64pt;height:16pt;z-index:-263632;mso-position-horizontal-relative:page" filled="f" stroked="f">
            <v:textbox style="mso-next-textbox:#_x0000_s3401" inset="0,0,0,0">
              <w:txbxContent>
                <w:p w:rsidR="00A115BF" w:rsidRDefault="00646F36">
                  <w:pPr>
                    <w:spacing w:line="320" w:lineRule="exact"/>
                    <w:rPr>
                      <w:rFonts w:ascii="黑体" w:eastAsia="黑体" w:hAnsi="黑体" w:cs="黑体"/>
                      <w:sz w:val="32"/>
                      <w:szCs w:val="32"/>
                    </w:rPr>
                  </w:pPr>
                  <w:r>
                    <w:rPr>
                      <w:rFonts w:ascii="黑体" w:eastAsia="黑体" w:hAnsi="黑体" w:cs="黑体"/>
                      <w:sz w:val="32"/>
                      <w:szCs w:val="32"/>
                    </w:rPr>
                    <w:t>软件工程</w:t>
                  </w:r>
                </w:p>
              </w:txbxContent>
            </v:textbox>
            <w10:wrap anchorx="page"/>
          </v:shape>
        </w:pict>
      </w:r>
    </w:p>
    <w:p w:rsidR="00A115BF" w:rsidRDefault="00A115BF">
      <w:pPr>
        <w:spacing w:before="8"/>
        <w:rPr>
          <w:rFonts w:ascii="Arial Unicode MS" w:eastAsia="Arial Unicode MS" w:hAnsi="Arial Unicode MS" w:cs="Arial Unicode MS"/>
          <w:sz w:val="16"/>
          <w:szCs w:val="16"/>
          <w:lang w:eastAsia="zh-CN"/>
        </w:rPr>
      </w:pPr>
    </w:p>
    <w:p w:rsidR="00A115BF" w:rsidRDefault="00646F36">
      <w:pPr>
        <w:ind w:left="3985"/>
        <w:rPr>
          <w:rFonts w:ascii="Arial Unicode MS" w:eastAsia="Arial Unicode MS" w:hAnsi="Arial Unicode MS" w:cs="Arial Unicode MS"/>
          <w:sz w:val="12"/>
          <w:szCs w:val="12"/>
          <w:lang w:eastAsia="zh-CN"/>
        </w:rPr>
      </w:pPr>
      <w:r>
        <w:rPr>
          <w:rFonts w:eastAsiaTheme="minorHAnsi"/>
        </w:rPr>
        <w:pict>
          <v:shape id="_x0000_s3400" type="#_x0000_t202" style="position:absolute;left:0;text-align:left;margin-left:183.95pt;margin-top:-8.35pt;width:258.75pt;height:16pt;z-index:-263608;mso-position-horizontal-relative:page" filled="f" stroked="f">
            <v:textbox style="mso-next-textbox:#_x0000_s3400" inset="0,0,0,0">
              <w:txbxContent>
                <w:p w:rsidR="00A115BF" w:rsidRDefault="00646F36">
                  <w:pPr>
                    <w:spacing w:line="320" w:lineRule="exact"/>
                    <w:rPr>
                      <w:rFonts w:ascii="黑体" w:eastAsia="黑体" w:hAnsi="黑体" w:cs="黑体"/>
                      <w:sz w:val="32"/>
                      <w:szCs w:val="32"/>
                      <w:lang w:eastAsia="zh-CN"/>
                    </w:rPr>
                  </w:pPr>
                  <w:r>
                    <w:rPr>
                      <w:rFonts w:ascii="黑体" w:eastAsia="黑体" w:hAnsi="黑体" w:cs="黑体"/>
                      <w:sz w:val="32"/>
                      <w:szCs w:val="32"/>
                      <w:lang w:eastAsia="zh-CN"/>
                    </w:rPr>
                    <w:t>研究方向：</w:t>
                  </w:r>
                  <w:r>
                    <w:rPr>
                      <w:rFonts w:ascii="Times New Roman" w:eastAsia="Times New Roman" w:hAnsi="Times New Roman" w:cs="Times New Roman"/>
                      <w:spacing w:val="-26"/>
                      <w:sz w:val="32"/>
                      <w:szCs w:val="32"/>
                      <w:lang w:eastAsia="zh-CN"/>
                    </w:rPr>
                    <w:t xml:space="preserve"> </w:t>
                  </w:r>
                  <w:r>
                    <w:rPr>
                      <w:rFonts w:ascii="黑体" w:eastAsia="黑体" w:hAnsi="黑体" w:cs="黑体"/>
                      <w:sz w:val="32"/>
                      <w:szCs w:val="32"/>
                      <w:lang w:eastAsia="zh-CN"/>
                    </w:rPr>
                    <w:t>软件工程技术与人工智能</w:t>
                  </w:r>
                </w:p>
              </w:txbxContent>
            </v:textbox>
            <w10:wrap anchorx="page"/>
          </v:shape>
        </w:pict>
      </w:r>
    </w:p>
    <w:p w:rsidR="00A115BF" w:rsidRDefault="00A115BF">
      <w:pPr>
        <w:rPr>
          <w:rFonts w:ascii="Arial Unicode MS" w:eastAsia="Arial Unicode MS" w:hAnsi="Arial Unicode MS" w:cs="Arial Unicode MS"/>
          <w:sz w:val="20"/>
          <w:szCs w:val="20"/>
          <w:lang w:eastAsia="zh-CN"/>
        </w:rPr>
      </w:pPr>
    </w:p>
    <w:p w:rsidR="00A115BF" w:rsidRDefault="00A115BF">
      <w:pPr>
        <w:rPr>
          <w:rFonts w:ascii="Arial Unicode MS" w:eastAsia="Arial Unicode MS" w:hAnsi="Arial Unicode MS" w:cs="Arial Unicode MS"/>
          <w:sz w:val="20"/>
          <w:szCs w:val="20"/>
          <w:lang w:eastAsia="zh-CN"/>
        </w:rPr>
      </w:pPr>
    </w:p>
    <w:p w:rsidR="00A115BF" w:rsidRDefault="00A115BF">
      <w:pPr>
        <w:rPr>
          <w:rFonts w:ascii="Arial Unicode MS" w:eastAsia="Arial Unicode MS" w:hAnsi="Arial Unicode MS" w:cs="Arial Unicode MS"/>
          <w:sz w:val="20"/>
          <w:szCs w:val="20"/>
          <w:lang w:eastAsia="zh-CN"/>
        </w:rPr>
      </w:pPr>
    </w:p>
    <w:p w:rsidR="00A115BF" w:rsidRDefault="00A115BF">
      <w:pPr>
        <w:rPr>
          <w:rFonts w:ascii="Arial Unicode MS" w:eastAsia="Arial Unicode MS" w:hAnsi="Arial Unicode MS" w:cs="Arial Unicode MS"/>
          <w:sz w:val="20"/>
          <w:szCs w:val="20"/>
          <w:lang w:eastAsia="zh-CN"/>
        </w:rPr>
      </w:pPr>
    </w:p>
    <w:p w:rsidR="00A115BF" w:rsidRDefault="00A115BF">
      <w:pPr>
        <w:spacing w:before="7"/>
        <w:rPr>
          <w:rFonts w:ascii="Arial Unicode MS" w:eastAsia="Arial Unicode MS" w:hAnsi="Arial Unicode MS" w:cs="Arial Unicode MS"/>
          <w:lang w:eastAsia="zh-CN"/>
        </w:rPr>
      </w:pPr>
    </w:p>
    <w:p w:rsidR="00A115BF" w:rsidRDefault="00646F36">
      <w:pPr>
        <w:spacing w:before="13"/>
        <w:ind w:left="1280" w:right="941"/>
        <w:jc w:val="center"/>
        <w:rPr>
          <w:rFonts w:ascii="黑体" w:eastAsia="黑体" w:hAnsi="黑体" w:cs="黑体"/>
          <w:sz w:val="28"/>
          <w:szCs w:val="28"/>
          <w:lang w:eastAsia="zh-CN"/>
        </w:rPr>
      </w:pPr>
      <w:r>
        <w:rPr>
          <w:rFonts w:ascii="黑体" w:eastAsia="黑体" w:hAnsi="黑体" w:cs="黑体"/>
          <w:sz w:val="28"/>
          <w:szCs w:val="28"/>
          <w:lang w:eastAsia="zh-CN"/>
        </w:rPr>
        <w:t>中国</w:t>
      </w:r>
      <w:r>
        <w:rPr>
          <w:rFonts w:ascii="Cambria" w:eastAsia="Cambria" w:hAnsi="Cambria" w:cs="Cambria"/>
          <w:sz w:val="28"/>
          <w:szCs w:val="28"/>
          <w:lang w:eastAsia="zh-CN"/>
        </w:rPr>
        <w:t>·</w:t>
      </w:r>
      <w:r>
        <w:rPr>
          <w:rFonts w:ascii="黑体" w:eastAsia="黑体" w:hAnsi="黑体" w:cs="黑体"/>
          <w:sz w:val="28"/>
          <w:szCs w:val="28"/>
          <w:lang w:eastAsia="zh-CN"/>
        </w:rPr>
        <w:t>贵州</w:t>
      </w:r>
      <w:r>
        <w:rPr>
          <w:rFonts w:ascii="Cambria" w:eastAsia="Cambria" w:hAnsi="Cambria" w:cs="Cambria"/>
          <w:sz w:val="28"/>
          <w:szCs w:val="28"/>
          <w:lang w:eastAsia="zh-CN"/>
        </w:rPr>
        <w:t>·</w:t>
      </w:r>
      <w:r>
        <w:rPr>
          <w:rFonts w:ascii="黑体" w:eastAsia="黑体" w:hAnsi="黑体" w:cs="黑体"/>
          <w:sz w:val="28"/>
          <w:szCs w:val="28"/>
          <w:lang w:eastAsia="zh-CN"/>
        </w:rPr>
        <w:t>贵阳</w:t>
      </w:r>
    </w:p>
    <w:p w:rsidR="00A115BF" w:rsidRDefault="00646F36">
      <w:pPr>
        <w:spacing w:before="47"/>
        <w:ind w:left="1280" w:right="941"/>
        <w:jc w:val="center"/>
        <w:rPr>
          <w:rFonts w:ascii="黑体" w:eastAsia="黑体" w:hAnsi="黑体" w:cs="黑体"/>
          <w:sz w:val="28"/>
          <w:szCs w:val="28"/>
          <w:lang w:eastAsia="zh-CN"/>
        </w:rPr>
      </w:pPr>
      <w:r>
        <w:rPr>
          <w:rFonts w:ascii="Times New Roman" w:eastAsia="Times New Roman" w:hAnsi="Times New Roman" w:cs="Times New Roman"/>
          <w:sz w:val="28"/>
          <w:szCs w:val="28"/>
          <w:lang w:eastAsia="zh-CN"/>
        </w:rPr>
        <w:t>2022</w:t>
      </w:r>
      <w:r>
        <w:rPr>
          <w:rFonts w:ascii="黑体" w:eastAsia="黑体" w:hAnsi="黑体" w:cs="黑体"/>
          <w:sz w:val="28"/>
          <w:szCs w:val="28"/>
          <w:lang w:eastAsia="zh-CN"/>
        </w:rPr>
        <w:t>年</w:t>
      </w:r>
      <w:r>
        <w:rPr>
          <w:rFonts w:ascii="黑体" w:eastAsia="黑体" w:hAnsi="黑体" w:cs="黑体"/>
          <w:spacing w:val="-70"/>
          <w:sz w:val="28"/>
          <w:szCs w:val="28"/>
          <w:lang w:eastAsia="zh-CN"/>
        </w:rPr>
        <w:t xml:space="preserve"> </w:t>
      </w:r>
      <w:r>
        <w:rPr>
          <w:rFonts w:ascii="Times New Roman" w:eastAsia="Times New Roman" w:hAnsi="Times New Roman" w:cs="Times New Roman"/>
          <w:sz w:val="28"/>
          <w:szCs w:val="28"/>
          <w:lang w:eastAsia="zh-CN"/>
        </w:rPr>
        <w:t>3</w:t>
      </w:r>
      <w:r>
        <w:rPr>
          <w:rFonts w:ascii="黑体" w:eastAsia="黑体" w:hAnsi="黑体" w:cs="黑体"/>
          <w:sz w:val="28"/>
          <w:szCs w:val="28"/>
          <w:lang w:eastAsia="zh-CN"/>
        </w:rPr>
        <w:t>月</w:t>
      </w:r>
    </w:p>
    <w:p w:rsidR="00A115BF" w:rsidRDefault="00A115BF">
      <w:pPr>
        <w:jc w:val="center"/>
        <w:rPr>
          <w:rFonts w:ascii="黑体" w:eastAsia="黑体" w:hAnsi="黑体" w:cs="黑体"/>
          <w:sz w:val="28"/>
          <w:szCs w:val="28"/>
          <w:lang w:eastAsia="zh-CN"/>
        </w:rPr>
        <w:sectPr w:rsidR="00A115BF">
          <w:type w:val="continuous"/>
          <w:pgSz w:w="11910" w:h="16840"/>
          <w:pgMar w:top="1580" w:right="1680" w:bottom="280" w:left="1340" w:header="720" w:footer="720" w:gutter="0"/>
          <w:cols w:space="720"/>
        </w:sectPr>
      </w:pPr>
    </w:p>
    <w:p w:rsidR="00A115BF" w:rsidRDefault="00A115BF">
      <w:pPr>
        <w:spacing w:before="5"/>
        <w:rPr>
          <w:rFonts w:ascii="Times New Roman" w:eastAsia="Times New Roman" w:hAnsi="Times New Roman" w:cs="Times New Roman"/>
          <w:sz w:val="17"/>
          <w:szCs w:val="17"/>
          <w:lang w:eastAsia="zh-CN"/>
        </w:rPr>
      </w:pPr>
    </w:p>
    <w:p w:rsidR="00A115BF" w:rsidRDefault="00A115BF">
      <w:pPr>
        <w:rPr>
          <w:rFonts w:ascii="Times New Roman" w:eastAsia="Times New Roman" w:hAnsi="Times New Roman" w:cs="Times New Roman"/>
          <w:sz w:val="17"/>
          <w:szCs w:val="17"/>
          <w:lang w:eastAsia="zh-CN"/>
        </w:rPr>
        <w:sectPr w:rsidR="00A115BF">
          <w:pgSz w:w="11910" w:h="16840"/>
          <w:pgMar w:top="1580" w:right="1680" w:bottom="280" w:left="1680" w:header="720" w:footer="720" w:gutter="0"/>
          <w:cols w:space="720"/>
        </w:sectPr>
      </w:pPr>
    </w:p>
    <w:p w:rsidR="00A115BF" w:rsidRDefault="00A115BF">
      <w:pPr>
        <w:rPr>
          <w:rFonts w:ascii="Times New Roman" w:eastAsia="Times New Roman" w:hAnsi="Times New Roman" w:cs="Times New Roman"/>
          <w:sz w:val="20"/>
          <w:szCs w:val="20"/>
          <w:lang w:eastAsia="zh-CN"/>
        </w:rPr>
      </w:pPr>
    </w:p>
    <w:p w:rsidR="00A115BF" w:rsidRDefault="00A115BF">
      <w:pPr>
        <w:rPr>
          <w:rFonts w:ascii="Times New Roman" w:eastAsia="Times New Roman" w:hAnsi="Times New Roman" w:cs="Times New Roman"/>
          <w:sz w:val="20"/>
          <w:szCs w:val="20"/>
          <w:lang w:eastAsia="zh-CN"/>
        </w:rPr>
      </w:pPr>
    </w:p>
    <w:p w:rsidR="00A115BF" w:rsidRDefault="00A115BF">
      <w:pPr>
        <w:rPr>
          <w:rFonts w:ascii="Times New Roman" w:eastAsia="Times New Roman" w:hAnsi="Times New Roman" w:cs="Times New Roman"/>
          <w:sz w:val="20"/>
          <w:szCs w:val="20"/>
          <w:lang w:eastAsia="zh-CN"/>
        </w:rPr>
      </w:pPr>
    </w:p>
    <w:p w:rsidR="00A115BF" w:rsidRDefault="00A115BF">
      <w:pPr>
        <w:spacing w:before="5"/>
        <w:rPr>
          <w:rFonts w:ascii="Times New Roman" w:eastAsia="Times New Roman" w:hAnsi="Times New Roman" w:cs="Times New Roman"/>
          <w:sz w:val="19"/>
          <w:szCs w:val="19"/>
          <w:lang w:eastAsia="zh-CN"/>
        </w:rPr>
      </w:pPr>
    </w:p>
    <w:p w:rsidR="00A115BF" w:rsidRDefault="00646F36">
      <w:pPr>
        <w:pStyle w:val="1"/>
        <w:tabs>
          <w:tab w:val="left" w:pos="918"/>
        </w:tabs>
        <w:ind w:left="8"/>
        <w:jc w:val="center"/>
        <w:rPr>
          <w:rFonts w:ascii="黑体" w:eastAsia="黑体" w:hAnsi="黑体" w:cs="黑体"/>
          <w:lang w:eastAsia="zh-CN"/>
        </w:rPr>
      </w:pPr>
      <w:bookmarkStart w:id="2" w:name="æ‚Ÿ__è¦†"/>
      <w:bookmarkStart w:id="3" w:name="_bookmark1"/>
      <w:bookmarkEnd w:id="2"/>
      <w:bookmarkEnd w:id="3"/>
      <w:r>
        <w:rPr>
          <w:rFonts w:ascii="黑体" w:eastAsia="黑体" w:hAnsi="黑体" w:cs="黑体"/>
          <w:lang w:eastAsia="zh-CN"/>
        </w:rPr>
        <w:t>摘</w:t>
      </w:r>
      <w:r>
        <w:rPr>
          <w:lang w:eastAsia="zh-CN"/>
        </w:rPr>
        <w:tab/>
      </w:r>
      <w:r>
        <w:rPr>
          <w:rFonts w:ascii="黑体" w:eastAsia="黑体" w:hAnsi="黑体" w:cs="黑体"/>
          <w:lang w:eastAsia="zh-CN"/>
        </w:rPr>
        <w:t>要</w:t>
      </w:r>
    </w:p>
    <w:p w:rsidR="00A115BF" w:rsidRDefault="00A115BF">
      <w:pPr>
        <w:spacing w:before="3"/>
        <w:rPr>
          <w:rFonts w:ascii="黑体" w:eastAsia="黑体" w:hAnsi="黑体" w:cs="黑体"/>
          <w:sz w:val="27"/>
          <w:szCs w:val="27"/>
          <w:lang w:eastAsia="zh-CN"/>
        </w:rPr>
      </w:pPr>
    </w:p>
    <w:p w:rsidR="00A115BF" w:rsidRDefault="00646F36">
      <w:pPr>
        <w:pStyle w:val="a3"/>
        <w:ind w:left="720" w:right="103"/>
        <w:rPr>
          <w:rFonts w:ascii="宋体" w:eastAsia="宋体" w:hAnsi="宋体" w:cs="宋体"/>
        </w:rPr>
      </w:pPr>
      <w:r>
        <w:rPr>
          <w:rFonts w:ascii="宋体" w:eastAsia="宋体" w:hAnsi="宋体" w:cs="宋体"/>
        </w:rPr>
        <w:t>反应式系统是在对应用程序的即时响应（</w:t>
      </w:r>
      <w:r>
        <w:t>responsive</w:t>
      </w:r>
      <w:r>
        <w:rPr>
          <w:rFonts w:ascii="宋体" w:eastAsia="宋体" w:hAnsi="宋体" w:cs="宋体"/>
        </w:rPr>
        <w:t>）、</w:t>
      </w:r>
      <w:r>
        <w:rPr>
          <w:rFonts w:ascii="宋体" w:eastAsia="宋体" w:hAnsi="宋体" w:cs="宋体"/>
          <w:spacing w:val="-60"/>
        </w:rPr>
        <w:t xml:space="preserve"> </w:t>
      </w:r>
      <w:r>
        <w:rPr>
          <w:rFonts w:ascii="宋体" w:eastAsia="宋体" w:hAnsi="宋体" w:cs="宋体"/>
          <w:spacing w:val="-8"/>
        </w:rPr>
        <w:t>回弹性（</w:t>
      </w:r>
      <w:r>
        <w:rPr>
          <w:spacing w:val="-8"/>
        </w:rPr>
        <w:t>resilient</w:t>
      </w:r>
      <w:r>
        <w:rPr>
          <w:rFonts w:ascii="宋体" w:eastAsia="宋体" w:hAnsi="宋体" w:cs="宋体"/>
          <w:spacing w:val="-8"/>
        </w:rPr>
        <w:t>）、</w:t>
      </w:r>
      <w:r>
        <w:rPr>
          <w:rFonts w:ascii="宋体" w:eastAsia="宋体" w:hAnsi="宋体" w:cs="宋体"/>
          <w:spacing w:val="-60"/>
        </w:rPr>
        <w:t xml:space="preserve"> </w:t>
      </w:r>
      <w:r>
        <w:rPr>
          <w:rFonts w:ascii="宋体" w:eastAsia="宋体" w:hAnsi="宋体" w:cs="宋体"/>
          <w:spacing w:val="6"/>
        </w:rPr>
        <w:t>弹性</w:t>
      </w:r>
    </w:p>
    <w:p w:rsidR="00A115BF" w:rsidRDefault="00646F36">
      <w:pPr>
        <w:pStyle w:val="a3"/>
        <w:spacing w:before="42" w:line="276" w:lineRule="auto"/>
        <w:ind w:left="239" w:right="237" w:hanging="130"/>
        <w:jc w:val="both"/>
        <w:rPr>
          <w:rFonts w:ascii="宋体" w:eastAsia="宋体" w:hAnsi="宋体" w:cs="宋体"/>
        </w:rPr>
      </w:pPr>
      <w:r>
        <w:rPr>
          <w:rFonts w:ascii="宋体" w:eastAsia="宋体" w:hAnsi="宋体" w:cs="宋体"/>
          <w:spacing w:val="3"/>
        </w:rPr>
        <w:t>（</w:t>
      </w:r>
      <w:r>
        <w:rPr>
          <w:spacing w:val="3"/>
        </w:rPr>
        <w:t>elastic</w:t>
      </w:r>
      <w:r>
        <w:rPr>
          <w:rFonts w:ascii="宋体" w:eastAsia="宋体" w:hAnsi="宋体" w:cs="宋体"/>
          <w:spacing w:val="3"/>
        </w:rPr>
        <w:t>）以及消息驱动（</w:t>
      </w:r>
      <w:r>
        <w:rPr>
          <w:spacing w:val="3"/>
        </w:rPr>
        <w:t>message</w:t>
      </w:r>
      <w:r>
        <w:rPr>
          <w:spacing w:val="43"/>
        </w:rPr>
        <w:t xml:space="preserve"> </w:t>
      </w:r>
      <w:r>
        <w:rPr>
          <w:spacing w:val="8"/>
        </w:rPr>
        <w:t>driven</w:t>
      </w:r>
      <w:r>
        <w:rPr>
          <w:rFonts w:ascii="宋体" w:eastAsia="宋体" w:hAnsi="宋体" w:cs="宋体"/>
          <w:spacing w:val="8"/>
        </w:rPr>
        <w:t>）要求的基础上产生和发展起来的不终止系</w:t>
      </w:r>
      <w:r>
        <w:rPr>
          <w:rFonts w:ascii="宋体" w:eastAsia="宋体" w:hAnsi="宋体" w:cs="宋体"/>
          <w:spacing w:val="-112"/>
        </w:rPr>
        <w:t xml:space="preserve"> </w:t>
      </w:r>
      <w:r>
        <w:rPr>
          <w:rFonts w:ascii="宋体" w:eastAsia="宋体" w:hAnsi="宋体" w:cs="宋体"/>
          <w:spacing w:val="-11"/>
        </w:rPr>
        <w:t>统。</w:t>
      </w:r>
      <w:r>
        <w:rPr>
          <w:rFonts w:ascii="宋体" w:eastAsia="宋体" w:hAnsi="宋体" w:cs="宋体"/>
          <w:spacing w:val="-88"/>
        </w:rPr>
        <w:t xml:space="preserve"> </w:t>
      </w:r>
      <w:r>
        <w:rPr>
          <w:rFonts w:ascii="宋体" w:eastAsia="宋体" w:hAnsi="宋体" w:cs="宋体"/>
          <w:spacing w:val="2"/>
        </w:rPr>
        <w:t>随着反应式系统越来越复杂，系统正确性、</w:t>
      </w:r>
      <w:r>
        <w:rPr>
          <w:rFonts w:ascii="宋体" w:eastAsia="宋体" w:hAnsi="宋体" w:cs="宋体"/>
          <w:spacing w:val="-91"/>
        </w:rPr>
        <w:t xml:space="preserve"> </w:t>
      </w:r>
      <w:r>
        <w:rPr>
          <w:rFonts w:ascii="宋体" w:eastAsia="宋体" w:hAnsi="宋体" w:cs="宋体"/>
        </w:rPr>
        <w:t>系统及其系统规范（</w:t>
      </w:r>
      <w:r>
        <w:t>specification</w:t>
      </w:r>
      <w:r>
        <w:rPr>
          <w:rFonts w:ascii="宋体" w:eastAsia="宋体" w:hAnsi="宋体" w:cs="宋体"/>
        </w:rPr>
        <w:t>）之</w:t>
      </w:r>
      <w:r>
        <w:rPr>
          <w:rFonts w:cs="Times New Roman"/>
        </w:rPr>
        <w:t xml:space="preserve"> </w:t>
      </w:r>
      <w:r>
        <w:rPr>
          <w:rFonts w:ascii="宋体" w:eastAsia="宋体" w:hAnsi="宋体" w:cs="宋体"/>
          <w:spacing w:val="8"/>
        </w:rPr>
        <w:t>间的一致性越来越难以得到保证。</w:t>
      </w:r>
      <w:r>
        <w:rPr>
          <w:rFonts w:ascii="宋体" w:eastAsia="宋体" w:hAnsi="宋体" w:cs="宋体"/>
          <w:spacing w:val="-84"/>
        </w:rPr>
        <w:t xml:space="preserve"> </w:t>
      </w:r>
      <w:r>
        <w:rPr>
          <w:rFonts w:ascii="宋体" w:eastAsia="宋体" w:hAnsi="宋体" w:cs="宋体"/>
          <w:spacing w:val="10"/>
          <w:lang w:eastAsia="zh-CN"/>
        </w:rPr>
        <w:t>模型检测是一个保证系统正确性行之有效的方法</w:t>
      </w:r>
      <w:r>
        <w:rPr>
          <w:rFonts w:cs="Times New Roman"/>
          <w:lang w:eastAsia="zh-CN"/>
        </w:rPr>
        <w:t xml:space="preserve"> </w:t>
      </w:r>
      <w:r>
        <w:rPr>
          <w:rFonts w:ascii="宋体" w:eastAsia="宋体" w:hAnsi="宋体" w:cs="宋体"/>
          <w:spacing w:val="2"/>
          <w:lang w:eastAsia="zh-CN"/>
        </w:rPr>
        <w:t>之一，此时反应式系统被表示为一个</w:t>
      </w:r>
      <w:r>
        <w:rPr>
          <w:spacing w:val="2"/>
          <w:lang w:eastAsia="zh-CN"/>
        </w:rPr>
        <w:t>Kripke</w:t>
      </w:r>
      <w:r>
        <w:rPr>
          <w:rFonts w:ascii="宋体" w:eastAsia="宋体" w:hAnsi="宋体" w:cs="宋体"/>
          <w:spacing w:val="2"/>
          <w:lang w:eastAsia="zh-CN"/>
        </w:rPr>
        <w:t>结构。</w:t>
      </w:r>
      <w:r>
        <w:rPr>
          <w:rFonts w:ascii="宋体" w:eastAsia="宋体" w:hAnsi="宋体" w:cs="宋体"/>
          <w:spacing w:val="-88"/>
          <w:lang w:eastAsia="zh-CN"/>
        </w:rPr>
        <w:t xml:space="preserve"> </w:t>
      </w:r>
      <w:r>
        <w:rPr>
          <w:rFonts w:ascii="宋体" w:eastAsia="宋体" w:hAnsi="宋体" w:cs="宋体"/>
          <w:spacing w:val="5"/>
          <w:lang w:eastAsia="zh-CN"/>
        </w:rPr>
        <w:t>然而在模型检测中，若系统不满足</w:t>
      </w:r>
      <w:r>
        <w:rPr>
          <w:rFonts w:cs="Times New Roman"/>
          <w:lang w:eastAsia="zh-CN"/>
        </w:rPr>
        <w:t xml:space="preserve"> </w:t>
      </w:r>
      <w:r>
        <w:rPr>
          <w:rFonts w:ascii="宋体" w:eastAsia="宋体" w:hAnsi="宋体" w:cs="宋体"/>
          <w:spacing w:val="3"/>
          <w:lang w:eastAsia="zh-CN"/>
        </w:rPr>
        <w:t>给定的规</w:t>
      </w:r>
      <w:r>
        <w:rPr>
          <w:rFonts w:ascii="宋体" w:eastAsia="宋体" w:hAnsi="宋体" w:cs="宋体"/>
          <w:spacing w:val="3"/>
          <w:lang w:eastAsia="zh-CN"/>
        </w:rPr>
        <w:t>范（即与规范不一致），寻找使得系统满足规范所需的最弱信息是长时间以</w:t>
      </w:r>
      <w:r>
        <w:rPr>
          <w:rFonts w:cs="Times New Roman"/>
          <w:lang w:eastAsia="zh-CN"/>
        </w:rPr>
        <w:t xml:space="preserve"> </w:t>
      </w:r>
      <w:r>
        <w:rPr>
          <w:rFonts w:ascii="宋体" w:eastAsia="宋体" w:hAnsi="宋体" w:cs="宋体"/>
          <w:spacing w:val="6"/>
          <w:lang w:eastAsia="zh-CN"/>
        </w:rPr>
        <w:t>来的一个重要问题。</w:t>
      </w:r>
      <w:r>
        <w:rPr>
          <w:rFonts w:ascii="宋体" w:eastAsia="宋体" w:hAnsi="宋体" w:cs="宋体"/>
          <w:spacing w:val="-81"/>
          <w:lang w:eastAsia="zh-CN"/>
        </w:rPr>
        <w:t xml:space="preserve"> </w:t>
      </w:r>
      <w:r>
        <w:rPr>
          <w:rFonts w:ascii="宋体" w:eastAsia="宋体" w:hAnsi="宋体" w:cs="宋体"/>
          <w:spacing w:val="9"/>
        </w:rPr>
        <w:t>与这个问题密切相关的两个概念是最强必要条件（</w:t>
      </w:r>
      <w:r>
        <w:rPr>
          <w:spacing w:val="9"/>
        </w:rPr>
        <w:t>the</w:t>
      </w:r>
      <w:r>
        <w:rPr>
          <w:spacing w:val="33"/>
        </w:rPr>
        <w:t xml:space="preserve"> </w:t>
      </w:r>
      <w:r>
        <w:t xml:space="preserve">strongest necessary condition, </w:t>
      </w:r>
      <w:r>
        <w:rPr>
          <w:spacing w:val="2"/>
        </w:rPr>
        <w:t>SNC</w:t>
      </w:r>
      <w:r>
        <w:rPr>
          <w:rFonts w:ascii="宋体" w:eastAsia="宋体" w:hAnsi="宋体" w:cs="宋体"/>
          <w:spacing w:val="2"/>
        </w:rPr>
        <w:t>）和最弱充分条件（</w:t>
      </w:r>
      <w:r>
        <w:rPr>
          <w:spacing w:val="2"/>
        </w:rPr>
        <w:t xml:space="preserve">the </w:t>
      </w:r>
      <w:r>
        <w:t>weakest sufficient condition,</w:t>
      </w:r>
      <w:r>
        <w:rPr>
          <w:spacing w:val="37"/>
        </w:rPr>
        <w:t xml:space="preserve"> </w:t>
      </w:r>
      <w:r>
        <w:rPr>
          <w:spacing w:val="-20"/>
        </w:rPr>
        <w:t>WSC</w:t>
      </w:r>
      <w:r>
        <w:rPr>
          <w:rFonts w:ascii="宋体" w:eastAsia="宋体" w:hAnsi="宋体" w:cs="宋体"/>
          <w:spacing w:val="-20"/>
        </w:rPr>
        <w:t>），其</w:t>
      </w:r>
      <w:r>
        <w:rPr>
          <w:rFonts w:cs="Times New Roman"/>
        </w:rPr>
        <w:t xml:space="preserve"> </w:t>
      </w:r>
      <w:r>
        <w:rPr>
          <w:rFonts w:ascii="宋体" w:eastAsia="宋体" w:hAnsi="宋体" w:cs="宋体"/>
          <w:spacing w:val="14"/>
        </w:rPr>
        <w:t>分别对应于形式化验证中的最强后件（</w:t>
      </w:r>
      <w:r>
        <w:rPr>
          <w:spacing w:val="14"/>
        </w:rPr>
        <w:t xml:space="preserve">the </w:t>
      </w:r>
      <w:r>
        <w:t xml:space="preserve">strongest post-condition, </w:t>
      </w:r>
      <w:r>
        <w:rPr>
          <w:spacing w:val="4"/>
        </w:rPr>
        <w:t xml:space="preserve"> </w:t>
      </w:r>
      <w:r>
        <w:rPr>
          <w:spacing w:val="10"/>
        </w:rPr>
        <w:t>SP</w:t>
      </w:r>
      <w:r>
        <w:rPr>
          <w:rFonts w:ascii="宋体" w:eastAsia="宋体" w:hAnsi="宋体" w:cs="宋体"/>
          <w:spacing w:val="10"/>
        </w:rPr>
        <w:t>）和最弱前件</w:t>
      </w:r>
    </w:p>
    <w:p w:rsidR="00A115BF" w:rsidRDefault="00646F36">
      <w:pPr>
        <w:pStyle w:val="a3"/>
        <w:spacing w:before="2" w:line="276" w:lineRule="auto"/>
        <w:ind w:left="239" w:right="239" w:hanging="130"/>
        <w:jc w:val="both"/>
        <w:rPr>
          <w:rFonts w:ascii="宋体" w:eastAsia="宋体" w:hAnsi="宋体" w:cs="宋体"/>
          <w:lang w:eastAsia="zh-CN"/>
        </w:rPr>
      </w:pPr>
      <w:r>
        <w:rPr>
          <w:rFonts w:ascii="宋体" w:eastAsia="宋体" w:hAnsi="宋体" w:cs="宋体"/>
        </w:rPr>
        <w:t>（</w:t>
      </w:r>
      <w:r>
        <w:t xml:space="preserve">the weakest precondition, </w:t>
      </w:r>
      <w:r>
        <w:rPr>
          <w:spacing w:val="-36"/>
        </w:rPr>
        <w:t>WP</w:t>
      </w:r>
      <w:r>
        <w:rPr>
          <w:rFonts w:ascii="宋体" w:eastAsia="宋体" w:hAnsi="宋体" w:cs="宋体"/>
          <w:spacing w:val="-36"/>
        </w:rPr>
        <w:t>）。</w:t>
      </w:r>
      <w:r>
        <w:rPr>
          <w:rFonts w:ascii="宋体" w:eastAsia="宋体" w:hAnsi="宋体" w:cs="宋体"/>
          <w:spacing w:val="-65"/>
        </w:rPr>
        <w:t xml:space="preserve"> </w:t>
      </w:r>
      <w:r>
        <w:rPr>
          <w:rFonts w:ascii="宋体" w:eastAsia="宋体" w:hAnsi="宋体" w:cs="宋体"/>
          <w:spacing w:val="5"/>
          <w:lang w:eastAsia="zh-CN"/>
        </w:rPr>
        <w:t>然而，现有的方法不能计算像</w:t>
      </w:r>
      <w:r>
        <w:rPr>
          <w:rFonts w:ascii="宋体" w:eastAsia="宋体" w:hAnsi="宋体" w:cs="宋体"/>
          <w:spacing w:val="5"/>
          <w:lang w:eastAsia="zh-CN"/>
        </w:rPr>
        <w:t>反应式系统这样不终止</w:t>
      </w:r>
      <w:r>
        <w:rPr>
          <w:rFonts w:cs="Times New Roman"/>
          <w:lang w:eastAsia="zh-CN"/>
        </w:rPr>
        <w:t xml:space="preserve"> </w:t>
      </w:r>
      <w:r>
        <w:rPr>
          <w:rFonts w:ascii="宋体" w:eastAsia="宋体" w:hAnsi="宋体" w:cs="宋体"/>
          <w:lang w:eastAsia="zh-CN"/>
        </w:rPr>
        <w:t>系统的</w:t>
      </w:r>
      <w:r>
        <w:rPr>
          <w:lang w:eastAsia="zh-CN"/>
        </w:rPr>
        <w:t>SNC</w:t>
      </w:r>
      <w:r>
        <w:rPr>
          <w:rFonts w:ascii="宋体" w:eastAsia="宋体" w:hAnsi="宋体" w:cs="宋体"/>
          <w:lang w:eastAsia="zh-CN"/>
        </w:rPr>
        <w:t>和</w:t>
      </w:r>
      <w:r>
        <w:rPr>
          <w:lang w:eastAsia="zh-CN"/>
        </w:rPr>
        <w:t>WSC</w:t>
      </w:r>
      <w:r>
        <w:rPr>
          <w:rFonts w:ascii="宋体" w:eastAsia="宋体" w:hAnsi="宋体" w:cs="宋体"/>
          <w:lang w:eastAsia="zh-CN"/>
        </w:rPr>
        <w:t>。</w:t>
      </w:r>
      <w:r>
        <w:rPr>
          <w:rFonts w:ascii="宋体" w:eastAsia="宋体" w:hAnsi="宋体" w:cs="宋体"/>
          <w:spacing w:val="-98"/>
          <w:lang w:eastAsia="zh-CN"/>
        </w:rPr>
        <w:t xml:space="preserve"> </w:t>
      </w:r>
      <w:r>
        <w:rPr>
          <w:rFonts w:ascii="宋体" w:eastAsia="宋体" w:hAnsi="宋体" w:cs="宋体"/>
          <w:spacing w:val="3"/>
          <w:lang w:eastAsia="zh-CN"/>
        </w:rPr>
        <w:t>此外，随着系统的更新和演化，现有的规范不可避免地会与新的</w:t>
      </w:r>
      <w:r>
        <w:rPr>
          <w:rFonts w:cs="Times New Roman"/>
          <w:lang w:eastAsia="zh-CN"/>
        </w:rPr>
        <w:t xml:space="preserve"> </w:t>
      </w:r>
      <w:r>
        <w:rPr>
          <w:rFonts w:ascii="宋体" w:eastAsia="宋体" w:hAnsi="宋体" w:cs="宋体"/>
          <w:lang w:eastAsia="zh-CN"/>
        </w:rPr>
        <w:t>知识相冲突。</w:t>
      </w:r>
      <w:r>
        <w:rPr>
          <w:rFonts w:ascii="宋体" w:eastAsia="宋体" w:hAnsi="宋体" w:cs="宋体"/>
          <w:spacing w:val="-93"/>
          <w:lang w:eastAsia="zh-CN"/>
        </w:rPr>
        <w:t xml:space="preserve"> </w:t>
      </w:r>
      <w:r>
        <w:rPr>
          <w:rFonts w:ascii="宋体" w:eastAsia="宋体" w:hAnsi="宋体" w:cs="宋体"/>
          <w:spacing w:val="3"/>
          <w:lang w:eastAsia="zh-CN"/>
        </w:rPr>
        <w:t>此时，如何将之前融入的元素在不影响其它信息的情况下</w:t>
      </w:r>
      <w:r>
        <w:rPr>
          <w:rFonts w:ascii="宋体" w:eastAsia="宋体" w:hAnsi="宋体" w:cs="宋体"/>
          <w:spacing w:val="3"/>
          <w:lang w:eastAsia="zh-CN"/>
        </w:rPr>
        <w:t>“</w:t>
      </w:r>
      <w:r>
        <w:rPr>
          <w:rFonts w:ascii="宋体" w:eastAsia="宋体" w:hAnsi="宋体" w:cs="宋体"/>
          <w:spacing w:val="3"/>
          <w:lang w:eastAsia="zh-CN"/>
        </w:rPr>
        <w:t>移除</w:t>
      </w:r>
      <w:r>
        <w:rPr>
          <w:rFonts w:ascii="宋体" w:eastAsia="宋体" w:hAnsi="宋体" w:cs="宋体"/>
          <w:spacing w:val="3"/>
          <w:lang w:eastAsia="zh-CN"/>
        </w:rPr>
        <w:t>”</w:t>
      </w:r>
      <w:r>
        <w:rPr>
          <w:rFonts w:ascii="宋体" w:eastAsia="宋体" w:hAnsi="宋体" w:cs="宋体"/>
          <w:spacing w:val="3"/>
          <w:lang w:eastAsia="zh-CN"/>
        </w:rPr>
        <w:t>也是</w:t>
      </w:r>
      <w:r>
        <w:rPr>
          <w:rFonts w:cs="Times New Roman"/>
          <w:lang w:eastAsia="zh-CN"/>
        </w:rPr>
        <w:t xml:space="preserve"> </w:t>
      </w:r>
      <w:r>
        <w:rPr>
          <w:rFonts w:ascii="宋体" w:eastAsia="宋体" w:hAnsi="宋体" w:cs="宋体"/>
          <w:spacing w:val="-3"/>
          <w:lang w:eastAsia="zh-CN"/>
        </w:rPr>
        <w:t>个亟待解决的问题。</w:t>
      </w:r>
    </w:p>
    <w:p w:rsidR="00A115BF" w:rsidRDefault="00646F36">
      <w:pPr>
        <w:pStyle w:val="a3"/>
        <w:spacing w:before="90" w:line="271" w:lineRule="auto"/>
        <w:ind w:left="239" w:right="103" w:firstLine="480"/>
        <w:rPr>
          <w:rFonts w:ascii="宋体" w:eastAsia="宋体" w:hAnsi="宋体" w:cs="宋体"/>
          <w:lang w:eastAsia="zh-CN"/>
        </w:rPr>
      </w:pPr>
      <w:r>
        <w:rPr>
          <w:rFonts w:ascii="宋体" w:eastAsia="宋体" w:hAnsi="宋体" w:cs="宋体"/>
          <w:spacing w:val="6"/>
          <w:lang w:eastAsia="zh-CN"/>
        </w:rPr>
        <w:t>系统规范的描述语言以时序逻辑为主。</w:t>
      </w:r>
      <w:r>
        <w:rPr>
          <w:rFonts w:ascii="宋体" w:eastAsia="宋体" w:hAnsi="宋体" w:cs="宋体"/>
          <w:spacing w:val="-91"/>
          <w:lang w:eastAsia="zh-CN"/>
        </w:rPr>
        <w:t xml:space="preserve"> </w:t>
      </w:r>
      <w:r>
        <w:rPr>
          <w:rFonts w:ascii="宋体" w:eastAsia="宋体" w:hAnsi="宋体" w:cs="宋体"/>
          <w:spacing w:val="3"/>
          <w:lang w:eastAsia="zh-CN"/>
        </w:rPr>
        <w:t>其中计算树逻辑（</w:t>
      </w:r>
      <w:r>
        <w:rPr>
          <w:spacing w:val="3"/>
          <w:lang w:eastAsia="zh-CN"/>
        </w:rPr>
        <w:t>Computation</w:t>
      </w:r>
      <w:r>
        <w:rPr>
          <w:spacing w:val="14"/>
          <w:lang w:eastAsia="zh-CN"/>
        </w:rPr>
        <w:t xml:space="preserve"> </w:t>
      </w:r>
      <w:r>
        <w:rPr>
          <w:lang w:eastAsia="zh-CN"/>
        </w:rPr>
        <w:t>tree</w:t>
      </w:r>
      <w:r>
        <w:rPr>
          <w:spacing w:val="14"/>
          <w:lang w:eastAsia="zh-CN"/>
        </w:rPr>
        <w:t xml:space="preserve"> </w:t>
      </w:r>
      <w:r>
        <w:rPr>
          <w:lang w:eastAsia="zh-CN"/>
        </w:rPr>
        <w:t>logic</w:t>
      </w:r>
      <w:r>
        <w:rPr>
          <w:rFonts w:ascii="宋体" w:eastAsia="宋体" w:hAnsi="宋体" w:cs="宋体"/>
          <w:lang w:eastAsia="zh-CN"/>
        </w:rPr>
        <w:t>，</w:t>
      </w:r>
      <w:r>
        <w:rPr>
          <w:rFonts w:cs="Times New Roman"/>
          <w:lang w:eastAsia="zh-CN"/>
        </w:rPr>
        <w:t xml:space="preserve"> </w:t>
      </w:r>
      <w:r>
        <w:rPr>
          <w:spacing w:val="17"/>
          <w:lang w:eastAsia="zh-CN"/>
        </w:rPr>
        <w:t>CTL</w:t>
      </w:r>
      <w:r>
        <w:rPr>
          <w:rFonts w:ascii="宋体" w:eastAsia="宋体" w:hAnsi="宋体" w:cs="宋体"/>
          <w:spacing w:val="17"/>
          <w:lang w:eastAsia="zh-CN"/>
        </w:rPr>
        <w:t>）是一种重要的分支时间时序逻辑，其具有模型检测能多项式时间完成的特</w:t>
      </w:r>
      <w:r>
        <w:rPr>
          <w:rFonts w:ascii="宋体" w:eastAsia="宋体" w:hAnsi="宋体" w:cs="宋体"/>
          <w:spacing w:val="-91"/>
          <w:lang w:eastAsia="zh-CN"/>
        </w:rPr>
        <w:t xml:space="preserve"> </w:t>
      </w:r>
      <w:r>
        <w:rPr>
          <w:rFonts w:ascii="宋体" w:eastAsia="宋体" w:hAnsi="宋体" w:cs="宋体"/>
          <w:spacing w:val="2"/>
          <w:lang w:eastAsia="zh-CN"/>
        </w:rPr>
        <w:t>性，因此被广泛用于系统规范描述中。</w:t>
      </w:r>
      <w:r>
        <w:rPr>
          <w:rFonts w:ascii="宋体" w:eastAsia="宋体" w:hAnsi="宋体" w:cs="宋体"/>
          <w:spacing w:val="-75"/>
          <w:lang w:eastAsia="zh-CN"/>
        </w:rPr>
        <w:t xml:space="preserve"> </w:t>
      </w:r>
      <w:r>
        <w:rPr>
          <w:rFonts w:ascii="宋体" w:eastAsia="宋体" w:hAnsi="宋体" w:cs="宋体"/>
          <w:spacing w:val="4"/>
          <w:lang w:eastAsia="zh-CN"/>
        </w:rPr>
        <w:t>但是</w:t>
      </w:r>
      <w:r>
        <w:rPr>
          <w:spacing w:val="4"/>
          <w:lang w:eastAsia="zh-CN"/>
        </w:rPr>
        <w:t>CTL</w:t>
      </w:r>
      <w:r>
        <w:rPr>
          <w:rFonts w:ascii="宋体" w:eastAsia="宋体" w:hAnsi="宋体" w:cs="宋体"/>
          <w:spacing w:val="4"/>
          <w:lang w:eastAsia="zh-CN"/>
        </w:rPr>
        <w:t>具有表达能力不够强的缺陷，</w:t>
      </w:r>
      <w:r>
        <w:rPr>
          <w:rFonts w:ascii="Arial" w:eastAsia="Arial" w:hAnsi="Arial" w:cs="Arial"/>
          <w:i/>
          <w:spacing w:val="4"/>
          <w:lang w:eastAsia="zh-CN"/>
        </w:rPr>
        <w:t>µ</w:t>
      </w:r>
      <w:r>
        <w:rPr>
          <w:spacing w:val="4"/>
          <w:lang w:eastAsia="zh-CN"/>
        </w:rPr>
        <w:t>-</w:t>
      </w:r>
      <w:r>
        <w:rPr>
          <w:rFonts w:ascii="宋体" w:eastAsia="宋体" w:hAnsi="宋体" w:cs="宋体"/>
          <w:spacing w:val="4"/>
          <w:lang w:eastAsia="zh-CN"/>
        </w:rPr>
        <w:t>演算</w:t>
      </w:r>
    </w:p>
    <w:p w:rsidR="00A115BF" w:rsidRDefault="00646F36">
      <w:pPr>
        <w:pStyle w:val="a3"/>
        <w:spacing w:before="7" w:line="276" w:lineRule="auto"/>
        <w:ind w:left="239" w:right="103" w:hanging="130"/>
        <w:rPr>
          <w:rFonts w:ascii="宋体" w:eastAsia="宋体" w:hAnsi="宋体" w:cs="宋体"/>
          <w:lang w:eastAsia="zh-CN"/>
        </w:rPr>
      </w:pPr>
      <w:r>
        <w:rPr>
          <w:rFonts w:ascii="宋体" w:eastAsia="宋体" w:hAnsi="宋体" w:cs="宋体"/>
          <w:spacing w:val="2"/>
          <w:lang w:eastAsia="zh-CN"/>
        </w:rPr>
        <w:t>（</w:t>
      </w:r>
      <w:r>
        <w:rPr>
          <w:rFonts w:ascii="Arial" w:eastAsia="Arial" w:hAnsi="Arial" w:cs="Arial"/>
          <w:i/>
          <w:spacing w:val="2"/>
          <w:lang w:eastAsia="zh-CN"/>
        </w:rPr>
        <w:t>µ</w:t>
      </w:r>
      <w:r>
        <w:rPr>
          <w:spacing w:val="2"/>
          <w:lang w:eastAsia="zh-CN"/>
        </w:rPr>
        <w:t>-calculus</w:t>
      </w:r>
      <w:r>
        <w:rPr>
          <w:rFonts w:ascii="宋体" w:eastAsia="宋体" w:hAnsi="宋体" w:cs="宋体"/>
          <w:spacing w:val="2"/>
          <w:lang w:eastAsia="zh-CN"/>
        </w:rPr>
        <w:t>）是一种比</w:t>
      </w:r>
      <w:r>
        <w:rPr>
          <w:spacing w:val="2"/>
          <w:lang w:eastAsia="zh-CN"/>
        </w:rPr>
        <w:t>CTL</w:t>
      </w:r>
      <w:r>
        <w:rPr>
          <w:rFonts w:ascii="宋体" w:eastAsia="宋体" w:hAnsi="宋体" w:cs="宋体"/>
          <w:spacing w:val="2"/>
          <w:lang w:eastAsia="zh-CN"/>
        </w:rPr>
        <w:t>表达能力更强但模</w:t>
      </w:r>
      <w:r>
        <w:rPr>
          <w:rFonts w:ascii="宋体" w:eastAsia="宋体" w:hAnsi="宋体" w:cs="宋体"/>
          <w:spacing w:val="2"/>
          <w:lang w:eastAsia="zh-CN"/>
        </w:rPr>
        <w:t>型检测更加复杂的逻辑语言。</w:t>
      </w:r>
      <w:r>
        <w:rPr>
          <w:rFonts w:ascii="宋体" w:eastAsia="宋体" w:hAnsi="宋体" w:cs="宋体"/>
          <w:spacing w:val="-86"/>
          <w:lang w:eastAsia="zh-CN"/>
        </w:rPr>
        <w:t xml:space="preserve"> </w:t>
      </w:r>
      <w:r>
        <w:rPr>
          <w:rFonts w:ascii="宋体" w:eastAsia="宋体" w:hAnsi="宋体" w:cs="宋体"/>
          <w:lang w:eastAsia="zh-CN"/>
        </w:rPr>
        <w:t>尽管如此，</w:t>
      </w:r>
      <w:r>
        <w:rPr>
          <w:rFonts w:ascii="宋体" w:eastAsia="宋体" w:hAnsi="宋体" w:cs="宋体"/>
          <w:spacing w:val="-108"/>
          <w:lang w:eastAsia="zh-CN"/>
        </w:rPr>
        <w:t xml:space="preserve"> </w:t>
      </w:r>
      <w:r>
        <w:rPr>
          <w:lang w:eastAsia="zh-CN"/>
        </w:rPr>
        <w:t>CTL</w:t>
      </w:r>
      <w:r>
        <w:rPr>
          <w:rFonts w:ascii="宋体" w:eastAsia="宋体" w:hAnsi="宋体" w:cs="宋体"/>
          <w:lang w:eastAsia="zh-CN"/>
        </w:rPr>
        <w:t>和</w:t>
      </w:r>
      <w:r>
        <w:rPr>
          <w:rFonts w:ascii="Arial" w:eastAsia="Arial" w:hAnsi="Arial" w:cs="Arial"/>
          <w:i/>
          <w:lang w:eastAsia="zh-CN"/>
        </w:rPr>
        <w:t>µ</w:t>
      </w:r>
      <w:r>
        <w:rPr>
          <w:lang w:eastAsia="zh-CN"/>
        </w:rPr>
        <w:t>-</w:t>
      </w:r>
      <w:r>
        <w:rPr>
          <w:rFonts w:ascii="宋体" w:eastAsia="宋体" w:hAnsi="宋体" w:cs="宋体"/>
          <w:lang w:eastAsia="zh-CN"/>
        </w:rPr>
        <w:t>演算的语义都是</w:t>
      </w:r>
      <w:r>
        <w:rPr>
          <w:lang w:eastAsia="zh-CN"/>
        </w:rPr>
        <w:t>Kripke</w:t>
      </w:r>
      <w:r>
        <w:rPr>
          <w:rFonts w:ascii="宋体" w:eastAsia="宋体" w:hAnsi="宋体" w:cs="宋体"/>
          <w:lang w:eastAsia="zh-CN"/>
        </w:rPr>
        <w:t>语义，这与反应式系统被表示为</w:t>
      </w:r>
      <w:r>
        <w:rPr>
          <w:lang w:eastAsia="zh-CN"/>
        </w:rPr>
        <w:t>Kripke</w:t>
      </w:r>
      <w:r>
        <w:rPr>
          <w:rFonts w:ascii="宋体" w:eastAsia="宋体" w:hAnsi="宋体" w:cs="宋体"/>
          <w:lang w:eastAsia="zh-CN"/>
        </w:rPr>
        <w:t>结构有着直接的</w:t>
      </w:r>
      <w:r>
        <w:rPr>
          <w:rFonts w:cs="Times New Roman"/>
          <w:lang w:eastAsia="zh-CN"/>
        </w:rPr>
        <w:t xml:space="preserve"> </w:t>
      </w:r>
      <w:r>
        <w:rPr>
          <w:rFonts w:ascii="宋体" w:eastAsia="宋体" w:hAnsi="宋体" w:cs="宋体"/>
          <w:spacing w:val="-6"/>
          <w:lang w:eastAsia="zh-CN"/>
        </w:rPr>
        <w:t>联系。</w:t>
      </w:r>
      <w:r>
        <w:rPr>
          <w:rFonts w:ascii="宋体" w:eastAsia="宋体" w:hAnsi="宋体" w:cs="宋体"/>
          <w:spacing w:val="-93"/>
          <w:lang w:eastAsia="zh-CN"/>
        </w:rPr>
        <w:t xml:space="preserve"> </w:t>
      </w:r>
      <w:r>
        <w:rPr>
          <w:rFonts w:ascii="宋体" w:eastAsia="宋体" w:hAnsi="宋体" w:cs="宋体"/>
          <w:spacing w:val="3"/>
          <w:lang w:eastAsia="zh-CN"/>
        </w:rPr>
        <w:t>因而，本文以这两种逻辑语言为研究背景，探索这两种语言下反应式系统上述</w:t>
      </w:r>
      <w:r>
        <w:rPr>
          <w:rFonts w:cs="Times New Roman"/>
          <w:lang w:eastAsia="zh-CN"/>
        </w:rPr>
        <w:t xml:space="preserve"> </w:t>
      </w:r>
      <w:r>
        <w:rPr>
          <w:rFonts w:ascii="宋体" w:eastAsia="宋体" w:hAnsi="宋体" w:cs="宋体"/>
          <w:spacing w:val="-3"/>
          <w:lang w:eastAsia="zh-CN"/>
        </w:rPr>
        <w:t>问题的解决方法。</w:t>
      </w:r>
    </w:p>
    <w:p w:rsidR="00A115BF" w:rsidRDefault="00646F36">
      <w:pPr>
        <w:pStyle w:val="a3"/>
        <w:spacing w:before="90"/>
        <w:ind w:left="720" w:right="103"/>
        <w:rPr>
          <w:rFonts w:ascii="宋体" w:eastAsia="宋体" w:hAnsi="宋体" w:cs="宋体"/>
          <w:lang w:eastAsia="zh-CN"/>
        </w:rPr>
      </w:pPr>
      <w:r>
        <w:rPr>
          <w:rFonts w:ascii="宋体" w:eastAsia="宋体" w:hAnsi="宋体" w:cs="宋体"/>
          <w:spacing w:val="2"/>
          <w:lang w:eastAsia="zh-CN"/>
        </w:rPr>
        <w:t>遗忘是一种知识抽取的技术，其被应用于信息隐藏、</w:t>
      </w:r>
      <w:r>
        <w:rPr>
          <w:rFonts w:ascii="宋体" w:eastAsia="宋体" w:hAnsi="宋体" w:cs="宋体"/>
          <w:spacing w:val="-78"/>
          <w:lang w:eastAsia="zh-CN"/>
        </w:rPr>
        <w:t xml:space="preserve"> </w:t>
      </w:r>
      <w:r>
        <w:rPr>
          <w:rFonts w:ascii="宋体" w:eastAsia="宋体" w:hAnsi="宋体" w:cs="宋体"/>
          <w:spacing w:val="3"/>
          <w:lang w:eastAsia="zh-CN"/>
        </w:rPr>
        <w:t>冲突解决和计算逻辑差等领</w:t>
      </w:r>
    </w:p>
    <w:p w:rsidR="00A115BF" w:rsidRDefault="00646F36">
      <w:pPr>
        <w:pStyle w:val="a3"/>
        <w:spacing w:before="60"/>
        <w:ind w:left="239" w:right="103"/>
        <w:rPr>
          <w:rFonts w:ascii="宋体" w:eastAsia="宋体" w:hAnsi="宋体" w:cs="宋体"/>
          <w:lang w:eastAsia="zh-CN"/>
        </w:rPr>
      </w:pPr>
      <w:r>
        <w:rPr>
          <w:rFonts w:ascii="宋体" w:eastAsia="宋体" w:hAnsi="宋体" w:cs="宋体"/>
          <w:spacing w:val="-11"/>
          <w:lang w:eastAsia="zh-CN"/>
        </w:rPr>
        <w:t>域。</w:t>
      </w:r>
      <w:r>
        <w:rPr>
          <w:rFonts w:ascii="宋体" w:eastAsia="宋体" w:hAnsi="宋体" w:cs="宋体"/>
          <w:spacing w:val="-100"/>
          <w:lang w:eastAsia="zh-CN"/>
        </w:rPr>
        <w:t xml:space="preserve"> </w:t>
      </w:r>
      <w:r>
        <w:rPr>
          <w:rFonts w:ascii="宋体" w:eastAsia="宋体" w:hAnsi="宋体" w:cs="宋体"/>
          <w:lang w:eastAsia="zh-CN"/>
        </w:rPr>
        <w:t>本文从遗忘的角度出发解决上述提到的问题，主要研究成果如下：</w:t>
      </w:r>
    </w:p>
    <w:p w:rsidR="00A115BF" w:rsidRDefault="00646F36">
      <w:pPr>
        <w:pStyle w:val="a3"/>
        <w:spacing w:before="126" w:line="278" w:lineRule="auto"/>
        <w:ind w:left="239" w:right="239" w:firstLine="480"/>
        <w:jc w:val="both"/>
        <w:rPr>
          <w:rFonts w:ascii="宋体" w:eastAsia="宋体" w:hAnsi="宋体" w:cs="宋体"/>
          <w:lang w:eastAsia="zh-CN"/>
        </w:rPr>
      </w:pPr>
      <w:r>
        <w:rPr>
          <w:lang w:eastAsia="zh-CN"/>
        </w:rPr>
        <w:t xml:space="preserve">1. </w:t>
      </w:r>
      <w:r>
        <w:rPr>
          <w:rFonts w:ascii="宋体" w:eastAsia="宋体" w:hAnsi="宋体" w:cs="宋体"/>
          <w:lang w:eastAsia="zh-CN"/>
        </w:rPr>
        <w:t>研究了</w:t>
      </w:r>
      <w:r>
        <w:rPr>
          <w:lang w:eastAsia="zh-CN"/>
        </w:rPr>
        <w:t>CTL</w:t>
      </w:r>
      <w:r>
        <w:rPr>
          <w:rFonts w:ascii="宋体" w:eastAsia="宋体" w:hAnsi="宋体" w:cs="宋体"/>
          <w:lang w:eastAsia="zh-CN"/>
        </w:rPr>
        <w:t>下遗忘的概念及其相关性质。</w:t>
      </w:r>
      <w:r>
        <w:rPr>
          <w:rFonts w:ascii="宋体" w:eastAsia="宋体" w:hAnsi="宋体" w:cs="宋体"/>
          <w:spacing w:val="-95"/>
          <w:lang w:eastAsia="zh-CN"/>
        </w:rPr>
        <w:t xml:space="preserve"> </w:t>
      </w:r>
      <w:r>
        <w:rPr>
          <w:rFonts w:ascii="宋体" w:eastAsia="宋体" w:hAnsi="宋体" w:cs="宋体"/>
          <w:spacing w:val="3"/>
          <w:lang w:eastAsia="zh-CN"/>
        </w:rPr>
        <w:t>首先，从模型在某个原子命题集合上</w:t>
      </w:r>
      <w:r>
        <w:rPr>
          <w:rFonts w:cs="Times New Roman"/>
          <w:lang w:eastAsia="zh-CN"/>
        </w:rPr>
        <w:t xml:space="preserve"> </w:t>
      </w:r>
      <w:r>
        <w:rPr>
          <w:rFonts w:ascii="宋体" w:eastAsia="宋体" w:hAnsi="宋体" w:cs="宋体"/>
          <w:spacing w:val="3"/>
          <w:lang w:eastAsia="zh-CN"/>
        </w:rPr>
        <w:t>互模拟的角度给出了遗忘的定义；其次，探讨并证明了遗忘算子的代数</w:t>
      </w:r>
      <w:r>
        <w:rPr>
          <w:rFonts w:ascii="宋体" w:eastAsia="宋体" w:hAnsi="宋体" w:cs="宋体"/>
          <w:spacing w:val="3"/>
          <w:lang w:eastAsia="zh-CN"/>
        </w:rPr>
        <w:t>属性，包括模</w:t>
      </w:r>
      <w:r>
        <w:rPr>
          <w:rFonts w:ascii="宋体" w:eastAsia="宋体" w:hAnsi="宋体" w:cs="宋体"/>
          <w:spacing w:val="-105"/>
          <w:lang w:eastAsia="zh-CN"/>
        </w:rPr>
        <w:t xml:space="preserve"> </w:t>
      </w:r>
      <w:r>
        <w:rPr>
          <w:rFonts w:ascii="宋体" w:eastAsia="宋体" w:hAnsi="宋体" w:cs="宋体"/>
          <w:lang w:eastAsia="zh-CN"/>
        </w:rPr>
        <w:t>块性、交换性和同质性；第三，基于</w:t>
      </w:r>
      <w:r>
        <w:rPr>
          <w:lang w:eastAsia="zh-CN"/>
        </w:rPr>
        <w:t>Zhang</w:t>
      </w:r>
      <w:r>
        <w:rPr>
          <w:rFonts w:ascii="宋体" w:eastAsia="宋体" w:hAnsi="宋体" w:cs="宋体"/>
          <w:lang w:eastAsia="zh-CN"/>
        </w:rPr>
        <w:t>等人提出的四条公设，给出</w:t>
      </w:r>
      <w:r>
        <w:rPr>
          <w:lang w:eastAsia="zh-CN"/>
        </w:rPr>
        <w:t>CTL</w:t>
      </w:r>
      <w:r>
        <w:rPr>
          <w:rFonts w:ascii="宋体" w:eastAsia="宋体" w:hAnsi="宋体" w:cs="宋体"/>
          <w:lang w:eastAsia="zh-CN"/>
        </w:rPr>
        <w:t>遗忘的四条</w:t>
      </w:r>
      <w:r>
        <w:rPr>
          <w:rFonts w:ascii="宋体" w:eastAsia="宋体" w:hAnsi="宋体" w:cs="宋体"/>
          <w:spacing w:val="-98"/>
          <w:lang w:eastAsia="zh-CN"/>
        </w:rPr>
        <w:t xml:space="preserve"> </w:t>
      </w:r>
      <w:r>
        <w:rPr>
          <w:rFonts w:ascii="宋体" w:eastAsia="宋体" w:hAnsi="宋体" w:cs="宋体"/>
          <w:spacing w:val="3"/>
          <w:lang w:eastAsia="zh-CN"/>
        </w:rPr>
        <w:t>公设，表示定理表明这四条公设对遗忘是充分且必要的，即：遗忘的结果满足四条公</w:t>
      </w:r>
      <w:r>
        <w:rPr>
          <w:rFonts w:ascii="宋体" w:eastAsia="宋体" w:hAnsi="宋体" w:cs="宋体"/>
          <w:spacing w:val="-105"/>
          <w:lang w:eastAsia="zh-CN"/>
        </w:rPr>
        <w:t xml:space="preserve"> </w:t>
      </w:r>
      <w:r>
        <w:rPr>
          <w:rFonts w:ascii="宋体" w:eastAsia="宋体" w:hAnsi="宋体" w:cs="宋体"/>
          <w:lang w:eastAsia="zh-CN"/>
        </w:rPr>
        <w:t>设，且满足那四条公设的公式为遗忘的结果。</w:t>
      </w:r>
    </w:p>
    <w:p w:rsidR="00A115BF" w:rsidRDefault="00646F36">
      <w:pPr>
        <w:pStyle w:val="a3"/>
        <w:spacing w:before="87" w:line="271" w:lineRule="auto"/>
        <w:ind w:left="239" w:right="103" w:firstLine="480"/>
        <w:rPr>
          <w:rFonts w:ascii="宋体" w:eastAsia="宋体" w:hAnsi="宋体" w:cs="宋体"/>
          <w:lang w:eastAsia="zh-CN"/>
        </w:rPr>
      </w:pPr>
      <w:r>
        <w:t>2.</w:t>
      </w:r>
      <w:r>
        <w:rPr>
          <w:spacing w:val="5"/>
        </w:rPr>
        <w:t xml:space="preserve"> </w:t>
      </w:r>
      <w:r>
        <w:rPr>
          <w:rFonts w:ascii="宋体" w:eastAsia="宋体" w:hAnsi="宋体" w:cs="宋体"/>
          <w:spacing w:val="4"/>
        </w:rPr>
        <w:t>研究了</w:t>
      </w:r>
      <w:r>
        <w:rPr>
          <w:rFonts w:ascii="Arial" w:eastAsia="Arial" w:hAnsi="Arial" w:cs="Arial"/>
          <w:i/>
          <w:spacing w:val="4"/>
        </w:rPr>
        <w:t>µ</w:t>
      </w:r>
      <w:r>
        <w:rPr>
          <w:spacing w:val="4"/>
        </w:rPr>
        <w:t>-</w:t>
      </w:r>
      <w:r>
        <w:rPr>
          <w:rFonts w:ascii="宋体" w:eastAsia="宋体" w:hAnsi="宋体" w:cs="宋体"/>
          <w:spacing w:val="4"/>
        </w:rPr>
        <w:t>演算遗忘。</w:t>
      </w:r>
      <w:r>
        <w:rPr>
          <w:rFonts w:ascii="宋体" w:eastAsia="宋体" w:hAnsi="宋体" w:cs="宋体"/>
          <w:spacing w:val="-80"/>
        </w:rPr>
        <w:t xml:space="preserve"> </w:t>
      </w:r>
      <w:r>
        <w:rPr>
          <w:rFonts w:ascii="Arial" w:eastAsia="Arial" w:hAnsi="Arial" w:cs="Arial"/>
          <w:i/>
          <w:spacing w:val="4"/>
        </w:rPr>
        <w:t>µ</w:t>
      </w:r>
      <w:r>
        <w:rPr>
          <w:spacing w:val="4"/>
        </w:rPr>
        <w:t>-</w:t>
      </w:r>
      <w:r>
        <w:rPr>
          <w:rFonts w:ascii="宋体" w:eastAsia="宋体" w:hAnsi="宋体" w:cs="宋体"/>
          <w:spacing w:val="4"/>
        </w:rPr>
        <w:t>演算具有均匀插值（</w:t>
      </w:r>
      <w:r>
        <w:rPr>
          <w:spacing w:val="4"/>
        </w:rPr>
        <w:t>uniform</w:t>
      </w:r>
      <w:r>
        <w:rPr>
          <w:spacing w:val="22"/>
        </w:rPr>
        <w:t xml:space="preserve"> </w:t>
      </w:r>
      <w:r>
        <w:t>interpolation</w:t>
      </w:r>
      <w:r>
        <w:rPr>
          <w:rFonts w:ascii="宋体" w:eastAsia="宋体" w:hAnsi="宋体" w:cs="宋体"/>
        </w:rPr>
        <w:t>）性质，本文</w:t>
      </w:r>
      <w:r>
        <w:rPr>
          <w:rFonts w:cs="Times New Roman"/>
        </w:rPr>
        <w:t xml:space="preserve"> </w:t>
      </w:r>
      <w:r>
        <w:rPr>
          <w:rFonts w:ascii="宋体" w:eastAsia="宋体" w:hAnsi="宋体" w:cs="宋体"/>
          <w:spacing w:val="3"/>
        </w:rPr>
        <w:t>证明了</w:t>
      </w:r>
      <w:r>
        <w:rPr>
          <w:rFonts w:ascii="Arial" w:eastAsia="Arial" w:hAnsi="Arial" w:cs="Arial"/>
          <w:i/>
          <w:spacing w:val="3"/>
        </w:rPr>
        <w:t>µ</w:t>
      </w:r>
      <w:r>
        <w:rPr>
          <w:spacing w:val="3"/>
        </w:rPr>
        <w:t>-</w:t>
      </w:r>
      <w:r>
        <w:rPr>
          <w:rFonts w:ascii="宋体" w:eastAsia="宋体" w:hAnsi="宋体" w:cs="宋体"/>
          <w:spacing w:val="3"/>
        </w:rPr>
        <w:t>句子遗忘与均匀插值是等价的。</w:t>
      </w:r>
      <w:r>
        <w:rPr>
          <w:rFonts w:ascii="宋体" w:eastAsia="宋体" w:hAnsi="宋体" w:cs="宋体"/>
          <w:spacing w:val="-93"/>
        </w:rPr>
        <w:t xml:space="preserve"> </w:t>
      </w:r>
      <w:r>
        <w:rPr>
          <w:rFonts w:ascii="宋体" w:eastAsia="宋体" w:hAnsi="宋体" w:cs="宋体"/>
          <w:spacing w:val="3"/>
        </w:rPr>
        <w:t>此外，提出一种新的互模拟，并证明</w:t>
      </w:r>
      <w:r>
        <w:rPr>
          <w:rFonts w:ascii="Arial" w:eastAsia="Arial" w:hAnsi="Arial" w:cs="Arial"/>
          <w:i/>
          <w:spacing w:val="3"/>
        </w:rPr>
        <w:t>µ</w:t>
      </w:r>
      <w:r>
        <w:rPr>
          <w:spacing w:val="3"/>
        </w:rPr>
        <w:t>-</w:t>
      </w:r>
      <w:r>
        <w:rPr>
          <w:rFonts w:ascii="宋体" w:eastAsia="宋体" w:hAnsi="宋体" w:cs="宋体"/>
          <w:spacing w:val="3"/>
        </w:rPr>
        <w:t>公式</w:t>
      </w:r>
      <w:r>
        <w:rPr>
          <w:rFonts w:ascii="宋体" w:eastAsia="宋体" w:hAnsi="宋体" w:cs="宋体"/>
          <w:spacing w:val="-103"/>
        </w:rPr>
        <w:t xml:space="preserve"> </w:t>
      </w:r>
      <w:r>
        <w:rPr>
          <w:rFonts w:ascii="宋体" w:eastAsia="宋体" w:hAnsi="宋体" w:cs="宋体"/>
          <w:spacing w:val="-7"/>
        </w:rPr>
        <w:t>对这种互模拟是</w:t>
      </w:r>
      <w:r>
        <w:rPr>
          <w:rFonts w:ascii="楷体" w:eastAsia="楷体" w:hAnsi="楷体" w:cs="楷体"/>
          <w:spacing w:val="-7"/>
        </w:rPr>
        <w:t>不变的</w:t>
      </w:r>
      <w:r>
        <w:rPr>
          <w:rFonts w:ascii="宋体" w:eastAsia="宋体" w:hAnsi="宋体" w:cs="宋体"/>
          <w:spacing w:val="-7"/>
        </w:rPr>
        <w:t>（</w:t>
      </w:r>
      <w:r>
        <w:rPr>
          <w:spacing w:val="-7"/>
        </w:rPr>
        <w:t>invariant</w:t>
      </w:r>
      <w:r>
        <w:rPr>
          <w:rFonts w:ascii="宋体" w:eastAsia="宋体" w:hAnsi="宋体" w:cs="宋体"/>
          <w:spacing w:val="-7"/>
        </w:rPr>
        <w:t>）。</w:t>
      </w:r>
      <w:r>
        <w:rPr>
          <w:rFonts w:ascii="宋体" w:eastAsia="宋体" w:hAnsi="宋体" w:cs="宋体"/>
          <w:spacing w:val="-78"/>
        </w:rPr>
        <w:t xml:space="preserve"> </w:t>
      </w:r>
      <w:r>
        <w:rPr>
          <w:rFonts w:ascii="宋体" w:eastAsia="宋体" w:hAnsi="宋体" w:cs="宋体"/>
          <w:lang w:eastAsia="zh-CN"/>
        </w:rPr>
        <w:t>最后，研究了</w:t>
      </w:r>
      <w:r>
        <w:rPr>
          <w:rFonts w:ascii="Arial" w:eastAsia="Arial" w:hAnsi="Arial" w:cs="Arial"/>
          <w:i/>
          <w:lang w:eastAsia="zh-CN"/>
        </w:rPr>
        <w:t>µ</w:t>
      </w:r>
      <w:r>
        <w:rPr>
          <w:lang w:eastAsia="zh-CN"/>
        </w:rPr>
        <w:t>-</w:t>
      </w:r>
      <w:r>
        <w:rPr>
          <w:rFonts w:ascii="宋体" w:eastAsia="宋体" w:hAnsi="宋体" w:cs="宋体"/>
          <w:lang w:eastAsia="zh-CN"/>
        </w:rPr>
        <w:t>演算下遗忘的基本属性和复杂性，</w:t>
      </w:r>
      <w:r>
        <w:rPr>
          <w:rFonts w:ascii="宋体" w:eastAsia="宋体" w:hAnsi="宋体" w:cs="宋体"/>
          <w:spacing w:val="-97"/>
          <w:lang w:eastAsia="zh-CN"/>
        </w:rPr>
        <w:t xml:space="preserve"> </w:t>
      </w:r>
      <w:r>
        <w:rPr>
          <w:rFonts w:ascii="宋体" w:eastAsia="宋体" w:hAnsi="宋体" w:cs="宋体"/>
          <w:lang w:eastAsia="zh-CN"/>
        </w:rPr>
        <w:t>为均匀插值的研</w:t>
      </w:r>
      <w:r>
        <w:rPr>
          <w:rFonts w:ascii="宋体" w:eastAsia="宋体" w:hAnsi="宋体" w:cs="宋体"/>
          <w:lang w:eastAsia="zh-CN"/>
        </w:rPr>
        <w:t>究提供了新的思路。</w:t>
      </w:r>
    </w:p>
    <w:p w:rsidR="00A115BF" w:rsidRDefault="00A115BF">
      <w:pPr>
        <w:spacing w:line="271" w:lineRule="auto"/>
        <w:rPr>
          <w:rFonts w:ascii="宋体" w:eastAsia="宋体" w:hAnsi="宋体" w:cs="宋体"/>
          <w:lang w:eastAsia="zh-CN"/>
        </w:rPr>
        <w:sectPr w:rsidR="00A115BF">
          <w:footerReference w:type="default" r:id="rId9"/>
          <w:pgSz w:w="11910" w:h="16840"/>
          <w:pgMar w:top="1580" w:right="1200" w:bottom="1360" w:left="1200" w:header="0" w:footer="1160" w:gutter="0"/>
          <w:cols w:space="720"/>
        </w:sectPr>
      </w:pPr>
    </w:p>
    <w:p w:rsidR="00A115BF" w:rsidRDefault="00646F36">
      <w:pPr>
        <w:spacing w:before="15"/>
        <w:ind w:left="40" w:right="43"/>
        <w:jc w:val="center"/>
        <w:rPr>
          <w:rFonts w:ascii="宋体" w:eastAsia="宋体" w:hAnsi="宋体" w:cs="宋体"/>
          <w:sz w:val="21"/>
          <w:szCs w:val="21"/>
        </w:rPr>
      </w:pPr>
      <w:r>
        <w:rPr>
          <w:rFonts w:ascii="宋体" w:eastAsia="宋体" w:hAnsi="宋体" w:cs="宋体"/>
          <w:sz w:val="21"/>
          <w:szCs w:val="21"/>
        </w:rPr>
        <w:lastRenderedPageBreak/>
        <w:t>贵州大学博士学位论文</w:t>
      </w:r>
    </w:p>
    <w:p w:rsidR="00A115BF" w:rsidRDefault="00A115BF">
      <w:pPr>
        <w:spacing w:before="7"/>
        <w:rPr>
          <w:rFonts w:ascii="宋体" w:eastAsia="宋体" w:hAnsi="宋体" w:cs="宋体"/>
          <w:sz w:val="3"/>
          <w:szCs w:val="3"/>
        </w:rPr>
      </w:pPr>
    </w:p>
    <w:p w:rsidR="00A115BF" w:rsidRDefault="00646F36">
      <w:pPr>
        <w:spacing w:line="20" w:lineRule="exact"/>
        <w:ind w:left="109"/>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3397" style="width:454.05pt;height:.5pt;mso-position-horizontal-relative:char;mso-position-vertical-relative:line" coordsize="9081,10">
            <v:group id="_x0000_s3398" style="position:absolute;left:5;top:5;width:9071;height:2" coordorigin="5,5" coordsize="9071,2">
              <v:shape id="_x0000_s3399" style="position:absolute;left:5;top:5;width:9071;height:2" coordorigin="5,5" coordsize="9071,0" path="m5,5r9071,e" filled="f" strokeweight=".17569mm">
                <v:path arrowok="t"/>
              </v:shape>
            </v:group>
            <w10:anchorlock/>
          </v:group>
        </w:pict>
      </w:r>
    </w:p>
    <w:p w:rsidR="00A115BF" w:rsidRDefault="00A115BF">
      <w:pPr>
        <w:spacing w:before="7"/>
        <w:rPr>
          <w:rFonts w:ascii="宋体" w:eastAsia="宋体" w:hAnsi="宋体" w:cs="宋体"/>
          <w:sz w:val="19"/>
          <w:szCs w:val="19"/>
        </w:rPr>
      </w:pPr>
    </w:p>
    <w:p w:rsidR="00A115BF" w:rsidRDefault="00646F36">
      <w:pPr>
        <w:pStyle w:val="a3"/>
        <w:spacing w:before="26" w:line="271" w:lineRule="auto"/>
        <w:ind w:left="159" w:right="119" w:firstLine="480"/>
        <w:jc w:val="both"/>
        <w:rPr>
          <w:rFonts w:ascii="宋体" w:eastAsia="宋体" w:hAnsi="宋体" w:cs="宋体"/>
          <w:lang w:eastAsia="zh-CN"/>
        </w:rPr>
      </w:pPr>
      <w:r>
        <w:rPr>
          <w:lang w:eastAsia="zh-CN"/>
        </w:rPr>
        <w:t xml:space="preserve">3. </w:t>
      </w:r>
      <w:r>
        <w:rPr>
          <w:rFonts w:ascii="宋体" w:eastAsia="宋体" w:hAnsi="宋体" w:cs="宋体"/>
          <w:lang w:eastAsia="zh-CN"/>
        </w:rPr>
        <w:t>给出了遗忘与</w:t>
      </w:r>
      <w:r>
        <w:rPr>
          <w:lang w:eastAsia="zh-CN"/>
        </w:rPr>
        <w:t>WSC</w:t>
      </w:r>
      <w:r>
        <w:rPr>
          <w:rFonts w:ascii="宋体" w:eastAsia="宋体" w:hAnsi="宋体" w:cs="宋体"/>
          <w:lang w:eastAsia="zh-CN"/>
        </w:rPr>
        <w:t>（</w:t>
      </w:r>
      <w:r>
        <w:rPr>
          <w:lang w:eastAsia="zh-CN"/>
        </w:rPr>
        <w:t>SNC</w:t>
      </w:r>
      <w:r>
        <w:rPr>
          <w:rFonts w:ascii="宋体" w:eastAsia="宋体" w:hAnsi="宋体" w:cs="宋体"/>
          <w:lang w:eastAsia="zh-CN"/>
        </w:rPr>
        <w:t>）和知识更新（</w:t>
      </w:r>
      <w:r>
        <w:rPr>
          <w:lang w:eastAsia="zh-CN"/>
        </w:rPr>
        <w:t>knowledge</w:t>
      </w:r>
      <w:r>
        <w:rPr>
          <w:spacing w:val="-3"/>
          <w:lang w:eastAsia="zh-CN"/>
        </w:rPr>
        <w:t xml:space="preserve"> </w:t>
      </w:r>
      <w:r>
        <w:rPr>
          <w:lang w:eastAsia="zh-CN"/>
        </w:rPr>
        <w:t>update</w:t>
      </w:r>
      <w:r>
        <w:rPr>
          <w:rFonts w:ascii="宋体" w:eastAsia="宋体" w:hAnsi="宋体" w:cs="宋体"/>
          <w:lang w:eastAsia="zh-CN"/>
        </w:rPr>
        <w:t>）的关系。</w:t>
      </w:r>
      <w:r>
        <w:rPr>
          <w:lang w:eastAsia="zh-CN"/>
        </w:rPr>
        <w:t>WSC</w:t>
      </w:r>
      <w:r>
        <w:rPr>
          <w:rFonts w:ascii="宋体" w:eastAsia="宋体" w:hAnsi="宋体" w:cs="宋体"/>
          <w:lang w:eastAsia="zh-CN"/>
        </w:rPr>
        <w:t>对模</w:t>
      </w:r>
      <w:r>
        <w:rPr>
          <w:rFonts w:cs="Times New Roman"/>
          <w:lang w:eastAsia="zh-CN"/>
        </w:rPr>
        <w:t xml:space="preserve"> </w:t>
      </w:r>
      <w:r>
        <w:rPr>
          <w:rFonts w:ascii="宋体" w:eastAsia="宋体" w:hAnsi="宋体" w:cs="宋体"/>
          <w:spacing w:val="9"/>
          <w:lang w:eastAsia="zh-CN"/>
        </w:rPr>
        <w:t>型的验证和修改具有重要作用，现有方法只能计算可终止模型的</w:t>
      </w:r>
      <w:r>
        <w:rPr>
          <w:spacing w:val="9"/>
          <w:lang w:eastAsia="zh-CN"/>
        </w:rPr>
        <w:t>WSC</w:t>
      </w:r>
      <w:r>
        <w:rPr>
          <w:rFonts w:ascii="宋体" w:eastAsia="宋体" w:hAnsi="宋体" w:cs="宋体"/>
          <w:spacing w:val="9"/>
          <w:lang w:eastAsia="zh-CN"/>
        </w:rPr>
        <w:t>，而不能计算</w:t>
      </w:r>
      <w:r>
        <w:rPr>
          <w:rFonts w:cs="Times New Roman"/>
          <w:lang w:eastAsia="zh-CN"/>
        </w:rPr>
        <w:t xml:space="preserve"> </w:t>
      </w:r>
      <w:r>
        <w:rPr>
          <w:rFonts w:ascii="宋体" w:eastAsia="宋体" w:hAnsi="宋体" w:cs="宋体"/>
          <w:lang w:eastAsia="zh-CN"/>
        </w:rPr>
        <w:t>像反应式系统这类不可终止系统的</w:t>
      </w:r>
      <w:r>
        <w:rPr>
          <w:lang w:eastAsia="zh-CN"/>
        </w:rPr>
        <w:t>WSC</w:t>
      </w:r>
      <w:r>
        <w:rPr>
          <w:rFonts w:ascii="宋体" w:eastAsia="宋体" w:hAnsi="宋体" w:cs="宋体"/>
          <w:lang w:eastAsia="zh-CN"/>
        </w:rPr>
        <w:t>。</w:t>
      </w:r>
      <w:r>
        <w:rPr>
          <w:rFonts w:ascii="宋体" w:eastAsia="宋体" w:hAnsi="宋体" w:cs="宋体"/>
          <w:spacing w:val="-84"/>
          <w:lang w:eastAsia="zh-CN"/>
        </w:rPr>
        <w:t xml:space="preserve"> </w:t>
      </w:r>
      <w:r>
        <w:rPr>
          <w:rFonts w:ascii="宋体" w:eastAsia="宋体" w:hAnsi="宋体" w:cs="宋体"/>
          <w:lang w:eastAsia="zh-CN"/>
        </w:rPr>
        <w:t>本文通过遗忘给出了计算</w:t>
      </w:r>
      <w:r>
        <w:rPr>
          <w:lang w:eastAsia="zh-CN"/>
        </w:rPr>
        <w:t>WSC</w:t>
      </w:r>
      <w:r>
        <w:rPr>
          <w:rFonts w:ascii="宋体" w:eastAsia="宋体" w:hAnsi="宋体" w:cs="宋体"/>
          <w:lang w:eastAsia="zh-CN"/>
        </w:rPr>
        <w:t>（</w:t>
      </w:r>
      <w:r>
        <w:rPr>
          <w:lang w:eastAsia="zh-CN"/>
        </w:rPr>
        <w:t>SNC</w:t>
      </w:r>
      <w:r>
        <w:rPr>
          <w:rFonts w:ascii="宋体" w:eastAsia="宋体" w:hAnsi="宋体" w:cs="宋体"/>
          <w:lang w:eastAsia="zh-CN"/>
        </w:rPr>
        <w:t>）的方</w:t>
      </w:r>
      <w:r>
        <w:rPr>
          <w:rFonts w:ascii="宋体" w:eastAsia="宋体" w:hAnsi="宋体" w:cs="宋体"/>
          <w:spacing w:val="-102"/>
          <w:lang w:eastAsia="zh-CN"/>
        </w:rPr>
        <w:t xml:space="preserve"> </w:t>
      </w:r>
      <w:r>
        <w:rPr>
          <w:rFonts w:ascii="宋体" w:eastAsia="宋体" w:hAnsi="宋体" w:cs="宋体"/>
          <w:spacing w:val="2"/>
          <w:lang w:eastAsia="zh-CN"/>
        </w:rPr>
        <w:t>法，利用遗忘定义了</w:t>
      </w:r>
      <w:r>
        <w:rPr>
          <w:spacing w:val="2"/>
          <w:lang w:eastAsia="zh-CN"/>
        </w:rPr>
        <w:t>CTL</w:t>
      </w:r>
      <w:r>
        <w:rPr>
          <w:rFonts w:ascii="宋体" w:eastAsia="宋体" w:hAnsi="宋体" w:cs="宋体"/>
          <w:spacing w:val="2"/>
          <w:lang w:eastAsia="zh-CN"/>
        </w:rPr>
        <w:t>和</w:t>
      </w:r>
      <w:r>
        <w:rPr>
          <w:rFonts w:ascii="Arial" w:eastAsia="Arial" w:hAnsi="Arial" w:cs="Arial"/>
          <w:i/>
          <w:spacing w:val="2"/>
          <w:lang w:eastAsia="zh-CN"/>
        </w:rPr>
        <w:t>µ</w:t>
      </w:r>
      <w:r>
        <w:rPr>
          <w:spacing w:val="2"/>
          <w:lang w:eastAsia="zh-CN"/>
        </w:rPr>
        <w:t>-</w:t>
      </w:r>
      <w:r>
        <w:rPr>
          <w:rFonts w:ascii="宋体" w:eastAsia="宋体" w:hAnsi="宋体" w:cs="宋体"/>
          <w:spacing w:val="2"/>
          <w:lang w:eastAsia="zh-CN"/>
        </w:rPr>
        <w:t>演算下的知识更新，并证明其满足</w:t>
      </w:r>
      <w:r>
        <w:rPr>
          <w:spacing w:val="2"/>
          <w:lang w:eastAsia="zh-CN"/>
        </w:rPr>
        <w:t>Katsuno</w:t>
      </w:r>
      <w:r>
        <w:rPr>
          <w:rFonts w:ascii="宋体" w:eastAsia="宋体" w:hAnsi="宋体" w:cs="宋体"/>
          <w:spacing w:val="2"/>
          <w:lang w:eastAsia="zh-CN"/>
        </w:rPr>
        <w:t>等人提出的知</w:t>
      </w:r>
      <w:r>
        <w:rPr>
          <w:rFonts w:ascii="宋体" w:eastAsia="宋体" w:hAnsi="宋体" w:cs="宋体"/>
          <w:spacing w:val="-109"/>
          <w:lang w:eastAsia="zh-CN"/>
        </w:rPr>
        <w:t xml:space="preserve"> </w:t>
      </w:r>
      <w:r>
        <w:rPr>
          <w:rFonts w:ascii="宋体" w:eastAsia="宋体" w:hAnsi="宋体" w:cs="宋体"/>
          <w:spacing w:val="-3"/>
          <w:lang w:eastAsia="zh-CN"/>
        </w:rPr>
        <w:t>识更新的八条公设。</w:t>
      </w:r>
    </w:p>
    <w:p w:rsidR="00A115BF" w:rsidRDefault="00646F36">
      <w:pPr>
        <w:pStyle w:val="a3"/>
        <w:spacing w:before="80" w:line="271" w:lineRule="auto"/>
        <w:ind w:left="159" w:right="117" w:firstLine="480"/>
        <w:jc w:val="both"/>
        <w:rPr>
          <w:rFonts w:ascii="宋体" w:eastAsia="宋体" w:hAnsi="宋体" w:cs="宋体"/>
          <w:lang w:eastAsia="zh-CN"/>
        </w:rPr>
      </w:pPr>
      <w:r>
        <w:rPr>
          <w:lang w:eastAsia="zh-CN"/>
        </w:rPr>
        <w:t xml:space="preserve">4. </w:t>
      </w:r>
      <w:r>
        <w:rPr>
          <w:rFonts w:ascii="宋体" w:eastAsia="宋体" w:hAnsi="宋体" w:cs="宋体"/>
          <w:lang w:eastAsia="zh-CN"/>
        </w:rPr>
        <w:t>提出一种基于模型的</w:t>
      </w:r>
      <w:r>
        <w:rPr>
          <w:lang w:eastAsia="zh-CN"/>
        </w:rPr>
        <w:t>CTL</w:t>
      </w:r>
      <w:r>
        <w:rPr>
          <w:rFonts w:ascii="宋体" w:eastAsia="宋体" w:hAnsi="宋体" w:cs="宋体"/>
          <w:lang w:eastAsia="zh-CN"/>
        </w:rPr>
        <w:t>遗忘计算方法。</w:t>
      </w:r>
      <w:r>
        <w:rPr>
          <w:rFonts w:ascii="宋体" w:eastAsia="宋体" w:hAnsi="宋体" w:cs="宋体"/>
          <w:spacing w:val="-96"/>
          <w:lang w:eastAsia="zh-CN"/>
        </w:rPr>
        <w:t xml:space="preserve"> </w:t>
      </w:r>
      <w:r>
        <w:rPr>
          <w:rFonts w:ascii="宋体" w:eastAsia="宋体" w:hAnsi="宋体" w:cs="宋体"/>
          <w:spacing w:val="3"/>
          <w:lang w:eastAsia="zh-CN"/>
        </w:rPr>
        <w:t>在这种方法中，规定了公式</w:t>
      </w:r>
      <w:r>
        <w:rPr>
          <w:rFonts w:ascii="宋体" w:eastAsia="宋体" w:hAnsi="宋体" w:cs="宋体"/>
          <w:spacing w:val="3"/>
          <w:lang w:eastAsia="zh-CN"/>
        </w:rPr>
        <w:t>的长度为</w:t>
      </w:r>
      <w:r>
        <w:rPr>
          <w:rFonts w:cs="Times New Roman"/>
          <w:lang w:eastAsia="zh-CN"/>
        </w:rPr>
        <w:t xml:space="preserve"> </w:t>
      </w:r>
      <w:r>
        <w:rPr>
          <w:rFonts w:ascii="宋体" w:eastAsia="宋体" w:hAnsi="宋体" w:cs="宋体"/>
          <w:lang w:eastAsia="zh-CN"/>
        </w:rPr>
        <w:t>整数</w:t>
      </w:r>
      <w:r>
        <w:rPr>
          <w:rFonts w:cs="Times New Roman"/>
          <w:i/>
          <w:lang w:eastAsia="zh-CN"/>
        </w:rPr>
        <w:t>n</w:t>
      </w:r>
      <w:r>
        <w:rPr>
          <w:rFonts w:ascii="宋体" w:eastAsia="宋体" w:hAnsi="宋体" w:cs="宋体"/>
          <w:lang w:eastAsia="zh-CN"/>
        </w:rPr>
        <w:t>、公式所依赖的模型个数为有限个及构成公式的原子命题是有限的。</w:t>
      </w:r>
      <w:r>
        <w:rPr>
          <w:rFonts w:ascii="宋体" w:eastAsia="宋体" w:hAnsi="宋体" w:cs="宋体"/>
          <w:spacing w:val="-108"/>
          <w:lang w:eastAsia="zh-CN"/>
        </w:rPr>
        <w:t xml:space="preserve"> </w:t>
      </w:r>
      <w:r>
        <w:rPr>
          <w:rFonts w:ascii="宋体" w:eastAsia="宋体" w:hAnsi="宋体" w:cs="宋体"/>
          <w:lang w:eastAsia="zh-CN"/>
        </w:rPr>
        <w:t>此时，公式</w:t>
      </w:r>
      <w:r>
        <w:rPr>
          <w:rFonts w:cs="Times New Roman"/>
          <w:lang w:eastAsia="zh-CN"/>
        </w:rPr>
        <w:t xml:space="preserve"> </w:t>
      </w:r>
      <w:r>
        <w:rPr>
          <w:rFonts w:ascii="宋体" w:eastAsia="宋体" w:hAnsi="宋体" w:cs="宋体"/>
          <w:lang w:eastAsia="zh-CN"/>
        </w:rPr>
        <w:t>的模型可以用其特征公式</w:t>
      </w:r>
      <w:r>
        <w:rPr>
          <w:rFonts w:ascii="宋体" w:eastAsia="宋体" w:hAnsi="宋体" w:cs="宋体"/>
          <w:lang w:eastAsia="zh-CN"/>
        </w:rPr>
        <w:t>——</w:t>
      </w:r>
      <w:r>
        <w:rPr>
          <w:lang w:eastAsia="zh-CN"/>
        </w:rPr>
        <w:t>CTL</w:t>
      </w:r>
      <w:r>
        <w:rPr>
          <w:rFonts w:ascii="宋体" w:eastAsia="宋体" w:hAnsi="宋体" w:cs="宋体"/>
          <w:lang w:eastAsia="zh-CN"/>
        </w:rPr>
        <w:t>公式来表示。</w:t>
      </w:r>
      <w:r>
        <w:rPr>
          <w:rFonts w:ascii="宋体" w:eastAsia="宋体" w:hAnsi="宋体" w:cs="宋体"/>
          <w:spacing w:val="-77"/>
          <w:lang w:eastAsia="zh-CN"/>
        </w:rPr>
        <w:t xml:space="preserve"> </w:t>
      </w:r>
      <w:r>
        <w:rPr>
          <w:rFonts w:ascii="宋体" w:eastAsia="宋体" w:hAnsi="宋体" w:cs="宋体"/>
          <w:spacing w:val="5"/>
          <w:lang w:eastAsia="zh-CN"/>
        </w:rPr>
        <w:t>因此，遗忘结果可以由其所有模型在</w:t>
      </w:r>
      <w:r>
        <w:rPr>
          <w:rFonts w:ascii="宋体" w:eastAsia="宋体" w:hAnsi="宋体" w:cs="宋体"/>
          <w:spacing w:val="-97"/>
          <w:lang w:eastAsia="zh-CN"/>
        </w:rPr>
        <w:t xml:space="preserve"> </w:t>
      </w:r>
      <w:r>
        <w:rPr>
          <w:rFonts w:ascii="宋体" w:eastAsia="宋体" w:hAnsi="宋体" w:cs="宋体"/>
          <w:lang w:eastAsia="zh-CN"/>
        </w:rPr>
        <w:t>给定原子命题集合上的特征公式的析取来表示。</w:t>
      </w:r>
    </w:p>
    <w:p w:rsidR="00A115BF" w:rsidRDefault="00646F36">
      <w:pPr>
        <w:pStyle w:val="a3"/>
        <w:spacing w:before="80"/>
        <w:ind w:left="640"/>
        <w:rPr>
          <w:rFonts w:ascii="宋体" w:eastAsia="宋体" w:hAnsi="宋体" w:cs="宋体"/>
          <w:lang w:eastAsia="zh-CN"/>
        </w:rPr>
      </w:pPr>
      <w:r>
        <w:rPr>
          <w:lang w:eastAsia="zh-CN"/>
        </w:rPr>
        <w:t xml:space="preserve">5.  </w:t>
      </w:r>
      <w:r>
        <w:rPr>
          <w:rFonts w:ascii="宋体" w:eastAsia="宋体" w:hAnsi="宋体" w:cs="宋体"/>
          <w:spacing w:val="5"/>
          <w:lang w:eastAsia="zh-CN"/>
        </w:rPr>
        <w:t>提出一种基于归结的方法计算</w:t>
      </w:r>
      <w:r>
        <w:rPr>
          <w:spacing w:val="5"/>
          <w:lang w:eastAsia="zh-CN"/>
        </w:rPr>
        <w:t>CTL</w:t>
      </w:r>
      <w:r>
        <w:rPr>
          <w:rFonts w:ascii="宋体" w:eastAsia="宋体" w:hAnsi="宋体" w:cs="宋体"/>
          <w:spacing w:val="5"/>
          <w:lang w:eastAsia="zh-CN"/>
        </w:rPr>
        <w:t>下的遗忘。</w:t>
      </w:r>
      <w:r>
        <w:rPr>
          <w:rFonts w:ascii="宋体" w:eastAsia="宋体" w:hAnsi="宋体" w:cs="宋体"/>
          <w:spacing w:val="-97"/>
          <w:lang w:eastAsia="zh-CN"/>
        </w:rPr>
        <w:t xml:space="preserve"> </w:t>
      </w:r>
      <w:r>
        <w:rPr>
          <w:rFonts w:ascii="宋体" w:eastAsia="宋体" w:hAnsi="宋体" w:cs="宋体"/>
          <w:spacing w:val="5"/>
          <w:lang w:eastAsia="zh-CN"/>
        </w:rPr>
        <w:t>该方法使用</w:t>
      </w:r>
      <w:r>
        <w:rPr>
          <w:spacing w:val="5"/>
          <w:lang w:eastAsia="zh-CN"/>
        </w:rPr>
        <w:t>Zhang</w:t>
      </w:r>
      <w:r>
        <w:rPr>
          <w:rFonts w:ascii="宋体" w:eastAsia="宋体" w:hAnsi="宋体" w:cs="宋体"/>
          <w:spacing w:val="5"/>
          <w:lang w:eastAsia="zh-CN"/>
        </w:rPr>
        <w:t>等人提出的归</w:t>
      </w:r>
    </w:p>
    <w:p w:rsidR="00A115BF" w:rsidRDefault="00646F36">
      <w:pPr>
        <w:pStyle w:val="a3"/>
        <w:spacing w:before="42"/>
        <w:ind w:left="159"/>
        <w:rPr>
          <w:rFonts w:ascii="宋体" w:eastAsia="宋体" w:hAnsi="宋体" w:cs="宋体"/>
        </w:rPr>
      </w:pPr>
      <w:r>
        <w:pict>
          <v:shape id="_x0000_s3396" type="#_x0000_t202" style="position:absolute;left:0;text-align:left;margin-left:116.9pt;margin-top:13.25pt;width:15.1pt;height:8pt;z-index:-263560;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CTL</w:t>
                  </w:r>
                </w:p>
              </w:txbxContent>
            </v:textbox>
            <w10:wrap anchorx="page"/>
          </v:shape>
        </w:pict>
      </w:r>
      <w:r>
        <w:rPr>
          <w:rFonts w:ascii="宋体" w:eastAsia="宋体" w:hAnsi="宋体" w:cs="宋体"/>
          <w:spacing w:val="4"/>
        </w:rPr>
        <w:t>结系统</w:t>
      </w:r>
      <w:r>
        <w:rPr>
          <w:rFonts w:cs="Times New Roman"/>
          <w:i/>
          <w:spacing w:val="4"/>
        </w:rPr>
        <w:t>R</w:t>
      </w:r>
      <w:r>
        <w:rPr>
          <w:rFonts w:ascii="Cambria" w:eastAsia="Cambria" w:hAnsi="Cambria" w:cs="Cambria"/>
          <w:spacing w:val="4"/>
          <w:position w:val="11"/>
          <w:sz w:val="16"/>
          <w:szCs w:val="16"/>
        </w:rPr>
        <w:t>≻</w:t>
      </w:r>
      <w:r>
        <w:rPr>
          <w:rFonts w:ascii="Verdana" w:eastAsia="Verdana" w:hAnsi="Verdana" w:cs="Verdana"/>
          <w:i/>
          <w:spacing w:val="4"/>
          <w:position w:val="11"/>
          <w:sz w:val="16"/>
          <w:szCs w:val="16"/>
        </w:rPr>
        <w:t>,</w:t>
      </w:r>
      <w:r>
        <w:rPr>
          <w:rFonts w:cs="Times New Roman"/>
          <w:i/>
          <w:spacing w:val="4"/>
          <w:position w:val="11"/>
          <w:sz w:val="16"/>
          <w:szCs w:val="16"/>
        </w:rPr>
        <w:t xml:space="preserve">S  </w:t>
      </w:r>
      <w:r>
        <w:rPr>
          <w:rFonts w:ascii="宋体" w:eastAsia="宋体" w:hAnsi="宋体" w:cs="宋体"/>
        </w:rPr>
        <w:t>（</w:t>
      </w:r>
      <w:r>
        <w:t xml:space="preserve">clausal resolution calculus for </w:t>
      </w:r>
      <w:r>
        <w:rPr>
          <w:spacing w:val="-29"/>
        </w:rPr>
        <w:t>CTL</w:t>
      </w:r>
      <w:r>
        <w:rPr>
          <w:rFonts w:ascii="宋体" w:eastAsia="宋体" w:hAnsi="宋体" w:cs="宋体"/>
          <w:spacing w:val="-29"/>
        </w:rPr>
        <w:t>）。</w:t>
      </w:r>
      <w:r>
        <w:rPr>
          <w:rFonts w:ascii="宋体" w:eastAsia="宋体" w:hAnsi="宋体" w:cs="宋体"/>
          <w:spacing w:val="-27"/>
        </w:rPr>
        <w:t xml:space="preserve"> </w:t>
      </w:r>
      <w:r>
        <w:rPr>
          <w:rFonts w:ascii="宋体" w:eastAsia="宋体" w:hAnsi="宋体" w:cs="宋体"/>
          <w:spacing w:val="9"/>
        </w:rPr>
        <w:t>在这种方法中，首先将</w:t>
      </w:r>
      <w:r>
        <w:rPr>
          <w:spacing w:val="9"/>
        </w:rPr>
        <w:t>CTL</w:t>
      </w:r>
      <w:r>
        <w:rPr>
          <w:rFonts w:ascii="宋体" w:eastAsia="宋体" w:hAnsi="宋体" w:cs="宋体"/>
          <w:spacing w:val="9"/>
        </w:rPr>
        <w:t>公式转</w:t>
      </w:r>
    </w:p>
    <w:p w:rsidR="00A115BF" w:rsidRDefault="00A115BF">
      <w:pPr>
        <w:rPr>
          <w:rFonts w:ascii="宋体" w:eastAsia="宋体" w:hAnsi="宋体" w:cs="宋体"/>
        </w:rPr>
        <w:sectPr w:rsidR="00A115BF">
          <w:footerReference w:type="default" r:id="rId10"/>
          <w:pgSz w:w="11910" w:h="16840"/>
          <w:pgMar w:top="1100" w:right="1320" w:bottom="1360" w:left="1280" w:header="0" w:footer="1160" w:gutter="0"/>
          <w:cols w:space="720"/>
        </w:sectPr>
      </w:pPr>
    </w:p>
    <w:p w:rsidR="00A115BF" w:rsidRDefault="00646F36">
      <w:pPr>
        <w:pStyle w:val="a3"/>
        <w:spacing w:before="42"/>
        <w:ind w:left="159"/>
        <w:rPr>
          <w:rFonts w:cs="Times New Roman"/>
          <w:sz w:val="16"/>
          <w:szCs w:val="16"/>
        </w:rPr>
      </w:pPr>
      <w:r>
        <w:pict>
          <v:shape id="_x0000_s3395" type="#_x0000_t202" style="position:absolute;left:0;text-align:left;margin-left:120.7pt;margin-top:14.2pt;width:12.85pt;height:6.4pt;z-index:-263536;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pacing w:val="8"/>
        </w:rPr>
        <w:t>换</w:t>
      </w:r>
      <w:r>
        <w:rPr>
          <w:rFonts w:ascii="宋体" w:eastAsia="宋体" w:hAnsi="宋体" w:cs="宋体"/>
          <w:spacing w:val="8"/>
        </w:rPr>
        <w:t>为</w:t>
      </w:r>
      <w:r>
        <w:rPr>
          <w:spacing w:val="8"/>
        </w:rPr>
        <w:t>SNF</w:t>
      </w:r>
      <w:r>
        <w:rPr>
          <w:rFonts w:cs="Times New Roman"/>
          <w:i/>
          <w:spacing w:val="8"/>
          <w:position w:val="10"/>
          <w:sz w:val="16"/>
          <w:szCs w:val="16"/>
        </w:rPr>
        <w:t>g</w:t>
      </w:r>
    </w:p>
    <w:p w:rsidR="00A115BF" w:rsidRDefault="00646F36">
      <w:pPr>
        <w:pStyle w:val="a3"/>
        <w:spacing w:before="42"/>
        <w:ind w:left="-27"/>
        <w:rPr>
          <w:rFonts w:ascii="宋体" w:eastAsia="宋体" w:hAnsi="宋体" w:cs="宋体"/>
        </w:rPr>
      </w:pPr>
      <w:r>
        <w:br w:type="column"/>
      </w:r>
      <w:r>
        <w:rPr>
          <w:rFonts w:ascii="宋体" w:eastAsia="宋体" w:hAnsi="宋体" w:cs="宋体"/>
        </w:rPr>
        <w:t>子句（</w:t>
      </w:r>
      <w:r>
        <w:t xml:space="preserve">separated normal form with global clauses for  </w:t>
      </w:r>
      <w:r>
        <w:rPr>
          <w:spacing w:val="20"/>
        </w:rPr>
        <w:t xml:space="preserve"> </w:t>
      </w:r>
      <w:r>
        <w:rPr>
          <w:spacing w:val="6"/>
        </w:rPr>
        <w:t>CTL</w:t>
      </w:r>
      <w:r>
        <w:rPr>
          <w:rFonts w:ascii="宋体" w:eastAsia="宋体" w:hAnsi="宋体" w:cs="宋体"/>
          <w:spacing w:val="6"/>
        </w:rPr>
        <w:t>）的集合，最后再</w:t>
      </w:r>
    </w:p>
    <w:p w:rsidR="00A115BF" w:rsidRDefault="00A115BF">
      <w:pPr>
        <w:rPr>
          <w:rFonts w:ascii="宋体" w:eastAsia="宋体" w:hAnsi="宋体" w:cs="宋体"/>
        </w:rPr>
        <w:sectPr w:rsidR="00A115BF">
          <w:type w:val="continuous"/>
          <w:pgSz w:w="11910" w:h="16840"/>
          <w:pgMar w:top="1580" w:right="1320" w:bottom="280" w:left="1280" w:header="720" w:footer="720" w:gutter="0"/>
          <w:cols w:num="2" w:space="720" w:equalWidth="0">
            <w:col w:w="1391" w:space="40"/>
            <w:col w:w="7879"/>
          </w:cols>
        </w:sectPr>
      </w:pPr>
    </w:p>
    <w:p w:rsidR="00A115BF" w:rsidRDefault="00646F36">
      <w:pPr>
        <w:pStyle w:val="a3"/>
        <w:spacing w:before="42"/>
        <w:ind w:left="159"/>
        <w:rPr>
          <w:rFonts w:cs="Times New Roman"/>
          <w:sz w:val="16"/>
          <w:szCs w:val="16"/>
          <w:lang w:eastAsia="zh-CN"/>
        </w:rPr>
      </w:pPr>
      <w:r>
        <w:pict>
          <v:shape id="_x0000_s3394" type="#_x0000_t202" style="position:absolute;left:0;text-align:left;margin-left:108pt;margin-top:14.2pt;width:12.85pt;height:6.4pt;z-index:-263512;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pacing w:val="7"/>
          <w:lang w:eastAsia="zh-CN"/>
        </w:rPr>
        <w:t>将</w:t>
      </w:r>
      <w:r>
        <w:rPr>
          <w:spacing w:val="7"/>
          <w:lang w:eastAsia="zh-CN"/>
        </w:rPr>
        <w:t>SNF</w:t>
      </w:r>
      <w:r>
        <w:rPr>
          <w:rFonts w:cs="Times New Roman"/>
          <w:i/>
          <w:spacing w:val="7"/>
          <w:position w:val="10"/>
          <w:sz w:val="16"/>
          <w:szCs w:val="16"/>
          <w:lang w:eastAsia="zh-CN"/>
        </w:rPr>
        <w:t>g</w:t>
      </w:r>
    </w:p>
    <w:p w:rsidR="00A115BF" w:rsidRDefault="00646F36">
      <w:pPr>
        <w:pStyle w:val="a3"/>
        <w:spacing w:before="42"/>
        <w:ind w:left="-27"/>
        <w:rPr>
          <w:rFonts w:ascii="宋体" w:eastAsia="宋体" w:hAnsi="宋体" w:cs="宋体"/>
          <w:lang w:eastAsia="zh-CN"/>
        </w:rPr>
      </w:pPr>
      <w:r>
        <w:rPr>
          <w:lang w:eastAsia="zh-CN"/>
        </w:rPr>
        <w:br w:type="column"/>
      </w:r>
      <w:r>
        <w:rPr>
          <w:rFonts w:ascii="宋体" w:eastAsia="宋体" w:hAnsi="宋体" w:cs="宋体"/>
          <w:lang w:eastAsia="zh-CN"/>
        </w:rPr>
        <w:t>子句转换为</w:t>
      </w:r>
      <w:r>
        <w:rPr>
          <w:lang w:eastAsia="zh-CN"/>
        </w:rPr>
        <w:t>CTL</w:t>
      </w:r>
      <w:r>
        <w:rPr>
          <w:rFonts w:ascii="宋体" w:eastAsia="宋体" w:hAnsi="宋体" w:cs="宋体"/>
          <w:lang w:eastAsia="zh-CN"/>
        </w:rPr>
        <w:t>公式。</w:t>
      </w:r>
      <w:r>
        <w:rPr>
          <w:rFonts w:ascii="宋体" w:eastAsia="宋体" w:hAnsi="宋体" w:cs="宋体"/>
          <w:spacing w:val="-81"/>
          <w:lang w:eastAsia="zh-CN"/>
        </w:rPr>
        <w:t xml:space="preserve"> </w:t>
      </w:r>
      <w:r>
        <w:rPr>
          <w:rFonts w:ascii="宋体" w:eastAsia="宋体" w:hAnsi="宋体" w:cs="宋体"/>
          <w:spacing w:val="4"/>
          <w:lang w:eastAsia="zh-CN"/>
        </w:rPr>
        <w:t>在这一过程中，需要计算遗忘的公式总是和各个过程</w:t>
      </w:r>
    </w:p>
    <w:p w:rsidR="00A115BF" w:rsidRDefault="00A115BF">
      <w:pPr>
        <w:rPr>
          <w:rFonts w:ascii="宋体" w:eastAsia="宋体" w:hAnsi="宋体" w:cs="宋体"/>
          <w:lang w:eastAsia="zh-CN"/>
        </w:rPr>
        <w:sectPr w:rsidR="00A115BF">
          <w:type w:val="continuous"/>
          <w:pgSz w:w="11910" w:h="16840"/>
          <w:pgMar w:top="1580" w:right="1320" w:bottom="280" w:left="1280" w:header="720" w:footer="720" w:gutter="0"/>
          <w:cols w:num="2" w:space="720" w:equalWidth="0">
            <w:col w:w="1137" w:space="40"/>
            <w:col w:w="8133"/>
          </w:cols>
        </w:sectPr>
      </w:pPr>
    </w:p>
    <w:p w:rsidR="00A115BF" w:rsidRDefault="00646F36">
      <w:pPr>
        <w:pStyle w:val="a3"/>
        <w:spacing w:before="42"/>
        <w:ind w:left="159"/>
        <w:rPr>
          <w:rFonts w:ascii="宋体" w:eastAsia="宋体" w:hAnsi="宋体" w:cs="宋体"/>
          <w:lang w:eastAsia="zh-CN"/>
        </w:rPr>
      </w:pPr>
      <w:r>
        <w:rPr>
          <w:rFonts w:ascii="宋体" w:eastAsia="宋体" w:hAnsi="宋体" w:cs="宋体"/>
          <w:lang w:eastAsia="zh-CN"/>
        </w:rPr>
        <w:t>的输出保持互模拟等价关系。</w:t>
      </w:r>
    </w:p>
    <w:p w:rsidR="00A115BF" w:rsidRDefault="00646F36">
      <w:pPr>
        <w:pStyle w:val="a3"/>
        <w:spacing w:before="112" w:line="276" w:lineRule="auto"/>
        <w:ind w:left="159" w:right="118" w:firstLine="480"/>
        <w:jc w:val="both"/>
        <w:rPr>
          <w:rFonts w:ascii="宋体" w:eastAsia="宋体" w:hAnsi="宋体" w:cs="宋体"/>
          <w:lang w:eastAsia="zh-CN"/>
        </w:rPr>
      </w:pPr>
      <w:r>
        <w:rPr>
          <w:lang w:eastAsia="zh-CN"/>
        </w:rPr>
        <w:t>6.</w:t>
      </w:r>
      <w:r>
        <w:rPr>
          <w:spacing w:val="42"/>
          <w:lang w:eastAsia="zh-CN"/>
        </w:rPr>
        <w:t xml:space="preserve"> </w:t>
      </w:r>
      <w:r>
        <w:rPr>
          <w:rFonts w:ascii="宋体" w:eastAsia="宋体" w:hAnsi="宋体" w:cs="宋体"/>
          <w:spacing w:val="2"/>
          <w:lang w:eastAsia="zh-CN"/>
        </w:rPr>
        <w:t>利用</w:t>
      </w:r>
      <w:r>
        <w:rPr>
          <w:spacing w:val="2"/>
          <w:lang w:eastAsia="zh-CN"/>
        </w:rPr>
        <w:t>Prolog</w:t>
      </w:r>
      <w:r>
        <w:rPr>
          <w:rFonts w:ascii="宋体" w:eastAsia="宋体" w:hAnsi="宋体" w:cs="宋体"/>
          <w:spacing w:val="2"/>
          <w:lang w:eastAsia="zh-CN"/>
        </w:rPr>
        <w:t>实现了</w:t>
      </w:r>
      <w:r>
        <w:rPr>
          <w:spacing w:val="2"/>
          <w:lang w:eastAsia="zh-CN"/>
        </w:rPr>
        <w:t>5</w:t>
      </w:r>
      <w:r>
        <w:rPr>
          <w:rFonts w:ascii="宋体" w:eastAsia="宋体" w:hAnsi="宋体" w:cs="宋体"/>
          <w:spacing w:val="2"/>
          <w:lang w:eastAsia="zh-CN"/>
        </w:rPr>
        <w:t>中提到的基于归结的计算</w:t>
      </w:r>
      <w:r>
        <w:rPr>
          <w:spacing w:val="2"/>
          <w:lang w:eastAsia="zh-CN"/>
        </w:rPr>
        <w:t>CTL</w:t>
      </w:r>
      <w:r>
        <w:rPr>
          <w:rFonts w:ascii="宋体" w:eastAsia="宋体" w:hAnsi="宋体" w:cs="宋体"/>
          <w:spacing w:val="2"/>
          <w:lang w:eastAsia="zh-CN"/>
        </w:rPr>
        <w:t>遗忘的方法，并做了相应的实</w:t>
      </w:r>
      <w:r>
        <w:rPr>
          <w:rFonts w:cs="Times New Roman"/>
          <w:lang w:eastAsia="zh-CN"/>
        </w:rPr>
        <w:t xml:space="preserve"> </w:t>
      </w:r>
      <w:r>
        <w:rPr>
          <w:rFonts w:ascii="宋体" w:eastAsia="宋体" w:hAnsi="宋体" w:cs="宋体"/>
          <w:spacing w:val="-11"/>
          <w:lang w:eastAsia="zh-CN"/>
        </w:rPr>
        <w:t>验。</w:t>
      </w:r>
      <w:r>
        <w:rPr>
          <w:rFonts w:ascii="宋体" w:eastAsia="宋体" w:hAnsi="宋体" w:cs="宋体"/>
          <w:spacing w:val="-90"/>
          <w:lang w:eastAsia="zh-CN"/>
        </w:rPr>
        <w:t xml:space="preserve"> </w:t>
      </w:r>
      <w:r>
        <w:rPr>
          <w:rFonts w:ascii="宋体" w:eastAsia="宋体" w:hAnsi="宋体" w:cs="宋体"/>
          <w:spacing w:val="3"/>
          <w:lang w:eastAsia="zh-CN"/>
        </w:rPr>
        <w:t>从标准数据集和随机产生的数据集里做了两组实验</w:t>
      </w:r>
      <w:r>
        <w:rPr>
          <w:rFonts w:ascii="宋体" w:eastAsia="宋体" w:hAnsi="宋体" w:cs="宋体"/>
          <w:spacing w:val="3"/>
          <w:lang w:eastAsia="zh-CN"/>
        </w:rPr>
        <w:t>，分别为计算遗忘和</w:t>
      </w:r>
      <w:r>
        <w:rPr>
          <w:spacing w:val="3"/>
          <w:lang w:eastAsia="zh-CN"/>
        </w:rPr>
        <w:t>SNC</w:t>
      </w:r>
      <w:r>
        <w:rPr>
          <w:rFonts w:ascii="宋体" w:eastAsia="宋体" w:hAnsi="宋体" w:cs="宋体"/>
          <w:spacing w:val="3"/>
          <w:lang w:eastAsia="zh-CN"/>
        </w:rPr>
        <w:t>。</w:t>
      </w:r>
      <w:r>
        <w:rPr>
          <w:rFonts w:ascii="宋体" w:eastAsia="宋体" w:hAnsi="宋体" w:cs="宋体"/>
          <w:spacing w:val="-90"/>
          <w:lang w:eastAsia="zh-CN"/>
        </w:rPr>
        <w:t xml:space="preserve"> </w:t>
      </w:r>
      <w:r>
        <w:rPr>
          <w:rFonts w:ascii="宋体" w:eastAsia="宋体" w:hAnsi="宋体" w:cs="宋体"/>
          <w:lang w:eastAsia="zh-CN"/>
        </w:rPr>
        <w:t>实</w:t>
      </w:r>
      <w:r>
        <w:rPr>
          <w:rFonts w:ascii="宋体" w:eastAsia="宋体" w:hAnsi="宋体" w:cs="宋体"/>
          <w:spacing w:val="-116"/>
          <w:lang w:eastAsia="zh-CN"/>
        </w:rPr>
        <w:t xml:space="preserve"> </w:t>
      </w:r>
      <w:r>
        <w:rPr>
          <w:rFonts w:ascii="宋体" w:eastAsia="宋体" w:hAnsi="宋体" w:cs="宋体"/>
          <w:spacing w:val="3"/>
          <w:lang w:eastAsia="zh-CN"/>
        </w:rPr>
        <w:t>验表明公式越长或遗忘的原子个数越多，效率越低；此外，在随机产生的公式中，大</w:t>
      </w:r>
      <w:r>
        <w:rPr>
          <w:rFonts w:ascii="宋体" w:eastAsia="宋体" w:hAnsi="宋体" w:cs="宋体"/>
          <w:spacing w:val="-108"/>
          <w:lang w:eastAsia="zh-CN"/>
        </w:rPr>
        <w:t xml:space="preserve"> </w:t>
      </w:r>
      <w:r>
        <w:rPr>
          <w:rFonts w:ascii="宋体" w:eastAsia="宋体" w:hAnsi="宋体" w:cs="宋体"/>
          <w:lang w:eastAsia="zh-CN"/>
        </w:rPr>
        <w:t>部分情况下能计算出</w:t>
      </w:r>
      <w:r>
        <w:rPr>
          <w:lang w:eastAsia="zh-CN"/>
        </w:rPr>
        <w:t>SNC</w:t>
      </w:r>
      <w:r>
        <w:rPr>
          <w:rFonts w:ascii="宋体" w:eastAsia="宋体" w:hAnsi="宋体" w:cs="宋体"/>
          <w:lang w:eastAsia="zh-CN"/>
        </w:rPr>
        <w:t>。</w:t>
      </w:r>
    </w:p>
    <w:p w:rsidR="00A115BF" w:rsidRDefault="00646F36">
      <w:pPr>
        <w:pStyle w:val="a3"/>
        <w:spacing w:before="54"/>
        <w:ind w:left="640"/>
        <w:rPr>
          <w:rFonts w:ascii="宋体" w:eastAsia="宋体" w:hAnsi="宋体" w:cs="宋体"/>
          <w:lang w:eastAsia="zh-CN"/>
        </w:rPr>
      </w:pPr>
      <w:r>
        <w:rPr>
          <w:rFonts w:ascii="宋体" w:eastAsia="宋体" w:hAnsi="宋体" w:cs="宋体"/>
          <w:spacing w:val="3"/>
          <w:lang w:eastAsia="zh-CN"/>
        </w:rPr>
        <w:t>这些结果为时序逻辑下的遗忘理论的研究提供了框架，并为模型更新提供了辅助</w:t>
      </w:r>
    </w:p>
    <w:p w:rsidR="00A115BF" w:rsidRDefault="00646F36">
      <w:pPr>
        <w:pStyle w:val="a3"/>
        <w:spacing w:before="60"/>
        <w:ind w:left="159"/>
        <w:rPr>
          <w:rFonts w:ascii="宋体" w:eastAsia="宋体" w:hAnsi="宋体" w:cs="宋体"/>
          <w:lang w:eastAsia="zh-CN"/>
        </w:rPr>
      </w:pPr>
      <w:r>
        <w:rPr>
          <w:rFonts w:ascii="宋体" w:eastAsia="宋体" w:hAnsi="宋体" w:cs="宋体"/>
          <w:spacing w:val="-7"/>
          <w:lang w:eastAsia="zh-CN"/>
        </w:rPr>
        <w:t>工具</w:t>
      </w:r>
      <w:r>
        <w:rPr>
          <w:rFonts w:ascii="宋体" w:eastAsia="宋体" w:hAnsi="宋体" w:cs="宋体"/>
          <w:spacing w:val="-7"/>
          <w:lang w:eastAsia="zh-CN"/>
        </w:rPr>
        <w:t>——</w:t>
      </w:r>
      <w:r>
        <w:rPr>
          <w:spacing w:val="-7"/>
          <w:lang w:eastAsia="zh-CN"/>
        </w:rPr>
        <w:t>WSC</w:t>
      </w:r>
      <w:r>
        <w:rPr>
          <w:rFonts w:ascii="宋体" w:eastAsia="宋体" w:hAnsi="宋体" w:cs="宋体"/>
          <w:spacing w:val="-7"/>
          <w:lang w:eastAsia="zh-CN"/>
        </w:rPr>
        <w:t>。</w:t>
      </w:r>
    </w:p>
    <w:p w:rsidR="00A115BF" w:rsidRDefault="00A115BF">
      <w:pPr>
        <w:spacing w:before="9"/>
        <w:rPr>
          <w:rFonts w:ascii="宋体" w:eastAsia="宋体" w:hAnsi="宋体" w:cs="宋体"/>
          <w:sz w:val="23"/>
          <w:szCs w:val="23"/>
          <w:lang w:eastAsia="zh-CN"/>
        </w:rPr>
      </w:pPr>
    </w:p>
    <w:p w:rsidR="00A115BF" w:rsidRDefault="00646F36">
      <w:pPr>
        <w:pStyle w:val="a3"/>
        <w:ind w:left="159"/>
        <w:rPr>
          <w:rFonts w:ascii="宋体" w:eastAsia="宋体" w:hAnsi="宋体" w:cs="宋体"/>
          <w:lang w:eastAsia="zh-CN"/>
        </w:rPr>
      </w:pPr>
      <w:r>
        <w:rPr>
          <w:rFonts w:ascii="黑体" w:eastAsia="黑体" w:hAnsi="黑体" w:cs="黑体"/>
          <w:lang w:eastAsia="zh-CN"/>
        </w:rPr>
        <w:t>关键词：</w:t>
      </w:r>
      <w:r>
        <w:rPr>
          <w:rFonts w:ascii="黑体" w:eastAsia="黑体" w:hAnsi="黑体" w:cs="黑体"/>
          <w:spacing w:val="-64"/>
          <w:lang w:eastAsia="zh-CN"/>
        </w:rPr>
        <w:t xml:space="preserve"> </w:t>
      </w:r>
      <w:r>
        <w:rPr>
          <w:rFonts w:ascii="宋体" w:eastAsia="宋体" w:hAnsi="宋体" w:cs="宋体"/>
          <w:lang w:eastAsia="zh-CN"/>
        </w:rPr>
        <w:t>遗忘理论，最强必要条件，最弱充分条件，知识更新，人工智能</w:t>
      </w:r>
    </w:p>
    <w:p w:rsidR="00A115BF" w:rsidRDefault="00A115BF">
      <w:pPr>
        <w:rPr>
          <w:rFonts w:ascii="宋体" w:eastAsia="宋体" w:hAnsi="宋体" w:cs="宋体"/>
          <w:lang w:eastAsia="zh-CN"/>
        </w:rPr>
        <w:sectPr w:rsidR="00A115BF">
          <w:type w:val="continuous"/>
          <w:pgSz w:w="11910" w:h="16840"/>
          <w:pgMar w:top="1580" w:right="1320" w:bottom="280" w:left="1280" w:header="720" w:footer="720" w:gutter="0"/>
          <w:cols w:space="720"/>
        </w:sectPr>
      </w:pPr>
    </w:p>
    <w:p w:rsidR="00A115BF" w:rsidRDefault="00A115BF">
      <w:pPr>
        <w:rPr>
          <w:rFonts w:ascii="宋体" w:eastAsia="宋体" w:hAnsi="宋体" w:cs="宋体"/>
          <w:sz w:val="20"/>
          <w:szCs w:val="20"/>
          <w:lang w:eastAsia="zh-CN"/>
        </w:rPr>
      </w:pPr>
    </w:p>
    <w:p w:rsidR="00A115BF" w:rsidRDefault="00A115BF">
      <w:pPr>
        <w:rPr>
          <w:rFonts w:ascii="宋体" w:eastAsia="宋体" w:hAnsi="宋体" w:cs="宋体"/>
          <w:sz w:val="20"/>
          <w:szCs w:val="20"/>
          <w:lang w:eastAsia="zh-CN"/>
        </w:rPr>
      </w:pPr>
    </w:p>
    <w:p w:rsidR="00A115BF" w:rsidRDefault="00A115BF">
      <w:pPr>
        <w:rPr>
          <w:rFonts w:ascii="宋体" w:eastAsia="宋体" w:hAnsi="宋体" w:cs="宋体"/>
          <w:sz w:val="20"/>
          <w:szCs w:val="20"/>
          <w:lang w:eastAsia="zh-CN"/>
        </w:rPr>
      </w:pPr>
    </w:p>
    <w:p w:rsidR="00A115BF" w:rsidRDefault="00646F36">
      <w:pPr>
        <w:spacing w:before="206"/>
        <w:ind w:left="3996" w:right="3996"/>
        <w:jc w:val="center"/>
        <w:rPr>
          <w:rFonts w:ascii="Times New Roman" w:eastAsia="Times New Roman" w:hAnsi="Times New Roman" w:cs="Times New Roman"/>
          <w:sz w:val="30"/>
          <w:szCs w:val="30"/>
        </w:rPr>
      </w:pPr>
      <w:bookmarkStart w:id="4" w:name="Abstract"/>
      <w:bookmarkStart w:id="5" w:name="_bookmark2"/>
      <w:bookmarkEnd w:id="4"/>
      <w:bookmarkEnd w:id="5"/>
      <w:r>
        <w:rPr>
          <w:rFonts w:ascii="Times New Roman"/>
          <w:b/>
          <w:sz w:val="30"/>
        </w:rPr>
        <w:t>Abstract</w:t>
      </w:r>
    </w:p>
    <w:p w:rsidR="00A115BF" w:rsidRDefault="00A115BF">
      <w:pPr>
        <w:spacing w:before="9"/>
        <w:rPr>
          <w:rFonts w:ascii="Times New Roman" w:eastAsia="Times New Roman" w:hAnsi="Times New Roman" w:cs="Times New Roman"/>
          <w:b/>
          <w:bCs/>
          <w:sz w:val="25"/>
          <w:szCs w:val="25"/>
        </w:rPr>
      </w:pPr>
    </w:p>
    <w:p w:rsidR="00A115BF" w:rsidRDefault="00646F36">
      <w:pPr>
        <w:pStyle w:val="a3"/>
        <w:spacing w:line="370" w:lineRule="atLeast"/>
        <w:ind w:right="117" w:firstLine="480"/>
        <w:jc w:val="both"/>
      </w:pPr>
      <w:r>
        <w:rPr>
          <w:spacing w:val="-3"/>
        </w:rPr>
        <w:t xml:space="preserve">With </w:t>
      </w:r>
      <w:r>
        <w:t>the software (hardware) systems of a computer becoming more and more</w:t>
      </w:r>
      <w:r>
        <w:rPr>
          <w:spacing w:val="41"/>
        </w:rPr>
        <w:t xml:space="preserve"> </w:t>
      </w:r>
      <w:r>
        <w:t>complex, it</w:t>
      </w:r>
      <w:r>
        <w:rPr>
          <w:spacing w:val="-12"/>
        </w:rPr>
        <w:t xml:space="preserve"> </w:t>
      </w:r>
      <w:r>
        <w:t>gets</w:t>
      </w:r>
      <w:r>
        <w:rPr>
          <w:spacing w:val="-12"/>
        </w:rPr>
        <w:t xml:space="preserve"> </w:t>
      </w:r>
      <w:r>
        <w:t>hard</w:t>
      </w:r>
      <w:r>
        <w:rPr>
          <w:spacing w:val="-13"/>
        </w:rPr>
        <w:t xml:space="preserve"> </w:t>
      </w:r>
      <w:r>
        <w:t>to</w:t>
      </w:r>
      <w:r>
        <w:rPr>
          <w:spacing w:val="-12"/>
        </w:rPr>
        <w:t xml:space="preserve"> </w:t>
      </w:r>
      <w:r>
        <w:t>guarantee</w:t>
      </w:r>
      <w:r>
        <w:rPr>
          <w:spacing w:val="-12"/>
        </w:rPr>
        <w:t xml:space="preserve"> </w:t>
      </w:r>
      <w:r>
        <w:t>the</w:t>
      </w:r>
      <w:r>
        <w:rPr>
          <w:spacing w:val="-12"/>
        </w:rPr>
        <w:t xml:space="preserve"> </w:t>
      </w:r>
      <w:r>
        <w:t>correctness</w:t>
      </w:r>
      <w:r>
        <w:rPr>
          <w:spacing w:val="-13"/>
        </w:rPr>
        <w:t xml:space="preserve"> </w:t>
      </w:r>
      <w:r>
        <w:t>of</w:t>
      </w:r>
      <w:r>
        <w:rPr>
          <w:spacing w:val="-12"/>
        </w:rPr>
        <w:t xml:space="preserve"> </w:t>
      </w:r>
      <w:r>
        <w:t>systems</w:t>
      </w:r>
      <w:r>
        <w:rPr>
          <w:spacing w:val="-12"/>
        </w:rPr>
        <w:t xml:space="preserve"> </w:t>
      </w:r>
      <w:r>
        <w:t>and</w:t>
      </w:r>
      <w:r>
        <w:rPr>
          <w:spacing w:val="-12"/>
        </w:rPr>
        <w:t xml:space="preserve"> </w:t>
      </w:r>
      <w:r>
        <w:t>the</w:t>
      </w:r>
      <w:r>
        <w:rPr>
          <w:spacing w:val="-12"/>
        </w:rPr>
        <w:t xml:space="preserve"> </w:t>
      </w:r>
      <w:r>
        <w:t>consistency</w:t>
      </w:r>
      <w:r>
        <w:rPr>
          <w:spacing w:val="-13"/>
        </w:rPr>
        <w:t xml:space="preserve"> </w:t>
      </w:r>
      <w:r>
        <w:t>between</w:t>
      </w:r>
      <w:r>
        <w:rPr>
          <w:spacing w:val="-12"/>
        </w:rPr>
        <w:t xml:space="preserve"> </w:t>
      </w:r>
      <w:r>
        <w:t>systems</w:t>
      </w:r>
      <w:r>
        <w:rPr>
          <w:spacing w:val="-12"/>
        </w:rPr>
        <w:t xml:space="preserve"> </w:t>
      </w:r>
      <w:r>
        <w:t>and</w:t>
      </w:r>
      <w:r>
        <w:rPr>
          <w:spacing w:val="-12"/>
        </w:rPr>
        <w:t xml:space="preserve"> </w:t>
      </w:r>
      <w:r>
        <w:t>its specification.</w:t>
      </w:r>
      <w:r>
        <w:rPr>
          <w:spacing w:val="8"/>
        </w:rPr>
        <w:t xml:space="preserve"> </w:t>
      </w:r>
      <w:r>
        <w:t>Model</w:t>
      </w:r>
      <w:r>
        <w:rPr>
          <w:spacing w:val="-13"/>
        </w:rPr>
        <w:t xml:space="preserve"> </w:t>
      </w:r>
      <w:r>
        <w:t>checking</w:t>
      </w:r>
      <w:r>
        <w:rPr>
          <w:spacing w:val="-13"/>
        </w:rPr>
        <w:t xml:space="preserve"> </w:t>
      </w:r>
      <w:r>
        <w:t>is</w:t>
      </w:r>
      <w:r>
        <w:rPr>
          <w:spacing w:val="-13"/>
        </w:rPr>
        <w:t xml:space="preserve"> </w:t>
      </w:r>
      <w:r>
        <w:t>a</w:t>
      </w:r>
      <w:r>
        <w:rPr>
          <w:spacing w:val="-13"/>
        </w:rPr>
        <w:t xml:space="preserve"> </w:t>
      </w:r>
      <w:r>
        <w:t>valid</w:t>
      </w:r>
      <w:r>
        <w:rPr>
          <w:spacing w:val="-13"/>
        </w:rPr>
        <w:t xml:space="preserve"> </w:t>
      </w:r>
      <w:r>
        <w:t>method</w:t>
      </w:r>
      <w:r>
        <w:rPr>
          <w:spacing w:val="-13"/>
        </w:rPr>
        <w:t xml:space="preserve"> </w:t>
      </w:r>
      <w:r>
        <w:t>to</w:t>
      </w:r>
      <w:r>
        <w:rPr>
          <w:spacing w:val="-13"/>
        </w:rPr>
        <w:t xml:space="preserve"> </w:t>
      </w:r>
      <w:r>
        <w:t>ensure</w:t>
      </w:r>
      <w:r>
        <w:rPr>
          <w:spacing w:val="-13"/>
        </w:rPr>
        <w:t xml:space="preserve"> </w:t>
      </w:r>
      <w:r>
        <w:t>the</w:t>
      </w:r>
      <w:r>
        <w:rPr>
          <w:spacing w:val="-13"/>
        </w:rPr>
        <w:t xml:space="preserve"> </w:t>
      </w:r>
      <w:r>
        <w:t>correctness</w:t>
      </w:r>
      <w:r>
        <w:rPr>
          <w:spacing w:val="-13"/>
        </w:rPr>
        <w:t xml:space="preserve"> </w:t>
      </w:r>
      <w:r>
        <w:t>of</w:t>
      </w:r>
      <w:r>
        <w:rPr>
          <w:spacing w:val="-13"/>
        </w:rPr>
        <w:t xml:space="preserve"> </w:t>
      </w:r>
      <w:r>
        <w:t>systems.</w:t>
      </w:r>
      <w:r>
        <w:rPr>
          <w:spacing w:val="8"/>
        </w:rPr>
        <w:t xml:space="preserve"> </w:t>
      </w:r>
      <w:r>
        <w:rPr>
          <w:spacing w:val="-4"/>
        </w:rPr>
        <w:t>However,</w:t>
      </w:r>
      <w:r>
        <w:t xml:space="preserve"> it</w:t>
      </w:r>
      <w:r>
        <w:rPr>
          <w:spacing w:val="13"/>
        </w:rPr>
        <w:t xml:space="preserve"> </w:t>
      </w:r>
      <w:r>
        <w:t>is</w:t>
      </w:r>
      <w:r>
        <w:rPr>
          <w:spacing w:val="13"/>
        </w:rPr>
        <w:t xml:space="preserve"> </w:t>
      </w:r>
      <w:r>
        <w:t>an</w:t>
      </w:r>
      <w:r>
        <w:rPr>
          <w:spacing w:val="13"/>
        </w:rPr>
        <w:t xml:space="preserve"> </w:t>
      </w:r>
      <w:r>
        <w:t>important</w:t>
      </w:r>
      <w:r>
        <w:rPr>
          <w:spacing w:val="13"/>
        </w:rPr>
        <w:t xml:space="preserve"> </w:t>
      </w:r>
      <w:r>
        <w:t>problem</w:t>
      </w:r>
      <w:r>
        <w:rPr>
          <w:spacing w:val="13"/>
        </w:rPr>
        <w:t xml:space="preserve"> </w:t>
      </w:r>
      <w:r>
        <w:t>in</w:t>
      </w:r>
      <w:r>
        <w:rPr>
          <w:spacing w:val="13"/>
        </w:rPr>
        <w:t xml:space="preserve"> </w:t>
      </w:r>
      <w:r>
        <w:t>model</w:t>
      </w:r>
      <w:r>
        <w:rPr>
          <w:spacing w:val="13"/>
        </w:rPr>
        <w:t xml:space="preserve"> </w:t>
      </w:r>
      <w:r>
        <w:t>checking</w:t>
      </w:r>
      <w:r>
        <w:rPr>
          <w:spacing w:val="13"/>
        </w:rPr>
        <w:t xml:space="preserve"> </w:t>
      </w:r>
      <w:r>
        <w:t>to</w:t>
      </w:r>
      <w:r>
        <w:rPr>
          <w:spacing w:val="13"/>
        </w:rPr>
        <w:t xml:space="preserve"> </w:t>
      </w:r>
      <w:r>
        <w:t>fix</w:t>
      </w:r>
      <w:r>
        <w:rPr>
          <w:spacing w:val="13"/>
        </w:rPr>
        <w:t xml:space="preserve"> </w:t>
      </w:r>
      <w:r>
        <w:t>the</w:t>
      </w:r>
      <w:r>
        <w:rPr>
          <w:spacing w:val="13"/>
        </w:rPr>
        <w:t xml:space="preserve"> </w:t>
      </w:r>
      <w:r>
        <w:t>system</w:t>
      </w:r>
      <w:r>
        <w:rPr>
          <w:spacing w:val="13"/>
        </w:rPr>
        <w:t xml:space="preserve"> </w:t>
      </w:r>
      <w:r>
        <w:t>to</w:t>
      </w:r>
      <w:r>
        <w:rPr>
          <w:spacing w:val="13"/>
        </w:rPr>
        <w:t xml:space="preserve"> </w:t>
      </w:r>
      <w:r>
        <w:t>make</w:t>
      </w:r>
      <w:r>
        <w:rPr>
          <w:spacing w:val="13"/>
        </w:rPr>
        <w:t xml:space="preserve"> </w:t>
      </w:r>
      <w:r>
        <w:t>it</w:t>
      </w:r>
      <w:r>
        <w:rPr>
          <w:spacing w:val="13"/>
        </w:rPr>
        <w:t xml:space="preserve"> </w:t>
      </w:r>
      <w:r>
        <w:t>consistent</w:t>
      </w:r>
      <w:r>
        <w:rPr>
          <w:spacing w:val="13"/>
        </w:rPr>
        <w:t xml:space="preserve"> </w:t>
      </w:r>
      <w:r>
        <w:t>with</w:t>
      </w:r>
      <w:r>
        <w:rPr>
          <w:spacing w:val="13"/>
        </w:rPr>
        <w:t xml:space="preserve"> </w:t>
      </w:r>
      <w:r>
        <w:t>its specification</w:t>
      </w:r>
      <w:r>
        <w:rPr>
          <w:spacing w:val="18"/>
        </w:rPr>
        <w:t xml:space="preserve"> </w:t>
      </w:r>
      <w:r>
        <w:t>when</w:t>
      </w:r>
      <w:r>
        <w:rPr>
          <w:spacing w:val="18"/>
        </w:rPr>
        <w:t xml:space="preserve"> </w:t>
      </w:r>
      <w:r>
        <w:t>the</w:t>
      </w:r>
      <w:r>
        <w:rPr>
          <w:spacing w:val="18"/>
        </w:rPr>
        <w:t xml:space="preserve"> </w:t>
      </w:r>
      <w:r>
        <w:t>system</w:t>
      </w:r>
      <w:r>
        <w:rPr>
          <w:spacing w:val="18"/>
        </w:rPr>
        <w:t xml:space="preserve"> </w:t>
      </w:r>
      <w:r>
        <w:t>does</w:t>
      </w:r>
      <w:r>
        <w:rPr>
          <w:spacing w:val="19"/>
        </w:rPr>
        <w:t xml:space="preserve"> </w:t>
      </w:r>
      <w:r>
        <w:t>not</w:t>
      </w:r>
      <w:r>
        <w:rPr>
          <w:spacing w:val="18"/>
        </w:rPr>
        <w:t xml:space="preserve"> </w:t>
      </w:r>
      <w:r>
        <w:t>satisfy</w:t>
      </w:r>
      <w:r>
        <w:rPr>
          <w:spacing w:val="18"/>
        </w:rPr>
        <w:t xml:space="preserve"> </w:t>
      </w:r>
      <w:r>
        <w:t>the</w:t>
      </w:r>
      <w:r>
        <w:rPr>
          <w:spacing w:val="18"/>
        </w:rPr>
        <w:t xml:space="preserve"> </w:t>
      </w:r>
      <w:r>
        <w:t>given</w:t>
      </w:r>
      <w:r>
        <w:rPr>
          <w:spacing w:val="18"/>
        </w:rPr>
        <w:t xml:space="preserve"> </w:t>
      </w:r>
      <w:r>
        <w:t>specification.</w:t>
      </w:r>
      <w:r>
        <w:rPr>
          <w:spacing w:val="15"/>
        </w:rPr>
        <w:t xml:space="preserve"> </w:t>
      </w:r>
      <w:r>
        <w:t>Moreover,</w:t>
      </w:r>
      <w:r>
        <w:rPr>
          <w:spacing w:val="23"/>
        </w:rPr>
        <w:t xml:space="preserve"> </w:t>
      </w:r>
      <w:r>
        <w:t>in</w:t>
      </w:r>
      <w:r>
        <w:rPr>
          <w:spacing w:val="19"/>
        </w:rPr>
        <w:t xml:space="preserve"> </w:t>
      </w:r>
      <w:r>
        <w:t>such</w:t>
      </w:r>
      <w:r>
        <w:rPr>
          <w:spacing w:val="18"/>
        </w:rPr>
        <w:t xml:space="preserve"> </w:t>
      </w:r>
      <w:r>
        <w:t>a scenario, two logical notions introduced by E. Dijkstra are highly informative: the</w:t>
      </w:r>
      <w:r>
        <w:rPr>
          <w:spacing w:val="20"/>
        </w:rPr>
        <w:t xml:space="preserve"> </w:t>
      </w:r>
      <w:r>
        <w:rPr>
          <w:rFonts w:cs="Times New Roman"/>
          <w:i/>
        </w:rPr>
        <w:t>strongest necessary</w:t>
      </w:r>
      <w:r>
        <w:rPr>
          <w:rFonts w:cs="Times New Roman"/>
          <w:i/>
          <w:spacing w:val="-15"/>
        </w:rPr>
        <w:t xml:space="preserve"> </w:t>
      </w:r>
      <w:r>
        <w:rPr>
          <w:rFonts w:cs="Times New Roman"/>
          <w:i/>
        </w:rPr>
        <w:t>condition</w:t>
      </w:r>
      <w:r>
        <w:rPr>
          <w:rFonts w:cs="Times New Roman"/>
          <w:i/>
          <w:spacing w:val="-15"/>
        </w:rPr>
        <w:t xml:space="preserve"> </w:t>
      </w:r>
      <w:r>
        <w:t>(SNC)</w:t>
      </w:r>
      <w:r>
        <w:rPr>
          <w:spacing w:val="-15"/>
        </w:rPr>
        <w:t xml:space="preserve"> </w:t>
      </w:r>
      <w:r>
        <w:t>and</w:t>
      </w:r>
      <w:r>
        <w:rPr>
          <w:spacing w:val="-15"/>
        </w:rPr>
        <w:t xml:space="preserve"> </w:t>
      </w:r>
      <w:r>
        <w:t>t</w:t>
      </w:r>
      <w:r>
        <w:t>he</w:t>
      </w:r>
      <w:r>
        <w:rPr>
          <w:spacing w:val="-15"/>
        </w:rPr>
        <w:t xml:space="preserve"> </w:t>
      </w:r>
      <w:r>
        <w:rPr>
          <w:rFonts w:cs="Times New Roman"/>
          <w:i/>
        </w:rPr>
        <w:t>weakest</w:t>
      </w:r>
      <w:r>
        <w:rPr>
          <w:rFonts w:cs="Times New Roman"/>
          <w:i/>
          <w:spacing w:val="-15"/>
        </w:rPr>
        <w:t xml:space="preserve"> </w:t>
      </w:r>
      <w:r>
        <w:rPr>
          <w:rFonts w:cs="Times New Roman"/>
          <w:i/>
        </w:rPr>
        <w:t>sufficient</w:t>
      </w:r>
      <w:r>
        <w:rPr>
          <w:rFonts w:cs="Times New Roman"/>
          <w:i/>
          <w:spacing w:val="-15"/>
        </w:rPr>
        <w:t xml:space="preserve"> </w:t>
      </w:r>
      <w:r>
        <w:rPr>
          <w:rFonts w:cs="Times New Roman"/>
          <w:i/>
        </w:rPr>
        <w:t>condition</w:t>
      </w:r>
      <w:r>
        <w:rPr>
          <w:rFonts w:cs="Times New Roman"/>
          <w:i/>
          <w:spacing w:val="-15"/>
        </w:rPr>
        <w:t xml:space="preserve"> </w:t>
      </w:r>
      <w:r>
        <w:t>(WSC)</w:t>
      </w:r>
      <w:r>
        <w:rPr>
          <w:spacing w:val="-15"/>
        </w:rPr>
        <w:t xml:space="preserve"> </w:t>
      </w:r>
      <w:r>
        <w:t>of</w:t>
      </w:r>
      <w:r>
        <w:rPr>
          <w:spacing w:val="-15"/>
        </w:rPr>
        <w:t xml:space="preserve"> </w:t>
      </w:r>
      <w:r>
        <w:t>a</w:t>
      </w:r>
      <w:r>
        <w:rPr>
          <w:spacing w:val="-15"/>
        </w:rPr>
        <w:t xml:space="preserve"> </w:t>
      </w:r>
      <w:r>
        <w:t>given</w:t>
      </w:r>
      <w:r>
        <w:rPr>
          <w:spacing w:val="-15"/>
        </w:rPr>
        <w:t xml:space="preserve"> </w:t>
      </w:r>
      <w:r>
        <w:t>specification.</w:t>
      </w:r>
      <w:r>
        <w:rPr>
          <w:w w:val="98"/>
        </w:rPr>
        <w:t xml:space="preserve"> </w:t>
      </w:r>
      <w:r>
        <w:t xml:space="preserve">These correspond to the </w:t>
      </w:r>
      <w:r>
        <w:rPr>
          <w:rFonts w:cs="Times New Roman"/>
          <w:i/>
        </w:rPr>
        <w:t xml:space="preserve">strongest post-condition </w:t>
      </w:r>
      <w:r>
        <w:t xml:space="preserve">(SP) and the </w:t>
      </w:r>
      <w:r>
        <w:rPr>
          <w:rFonts w:cs="Times New Roman"/>
          <w:i/>
        </w:rPr>
        <w:t xml:space="preserve">weakest precondition </w:t>
      </w:r>
      <w:r>
        <w:t>(WP)</w:t>
      </w:r>
      <w:r>
        <w:rPr>
          <w:spacing w:val="12"/>
        </w:rPr>
        <w:t xml:space="preserve"> </w:t>
      </w:r>
      <w:r>
        <w:t>of such specification, respectively. Besides, the specification at hand is an unavoidable</w:t>
      </w:r>
      <w:r>
        <w:rPr>
          <w:spacing w:val="33"/>
        </w:rPr>
        <w:t xml:space="preserve"> </w:t>
      </w:r>
      <w:r>
        <w:t>conflict</w:t>
      </w:r>
      <w:r>
        <w:rPr>
          <w:w w:val="98"/>
        </w:rPr>
        <w:t xml:space="preserve"> </w:t>
      </w:r>
      <w:r>
        <w:t>with</w:t>
      </w:r>
      <w:r>
        <w:rPr>
          <w:spacing w:val="19"/>
        </w:rPr>
        <w:t xml:space="preserve"> </w:t>
      </w:r>
      <w:r>
        <w:t>the</w:t>
      </w:r>
      <w:r>
        <w:rPr>
          <w:spacing w:val="19"/>
        </w:rPr>
        <w:t xml:space="preserve"> </w:t>
      </w:r>
      <w:r>
        <w:t>new</w:t>
      </w:r>
      <w:r>
        <w:rPr>
          <w:spacing w:val="19"/>
        </w:rPr>
        <w:t xml:space="preserve"> </w:t>
      </w:r>
      <w:r>
        <w:t>knowledge</w:t>
      </w:r>
      <w:r>
        <w:rPr>
          <w:spacing w:val="19"/>
        </w:rPr>
        <w:t xml:space="preserve"> </w:t>
      </w:r>
      <w:r>
        <w:t>when</w:t>
      </w:r>
      <w:r>
        <w:rPr>
          <w:spacing w:val="19"/>
        </w:rPr>
        <w:t xml:space="preserve"> </w:t>
      </w:r>
      <w:r>
        <w:t>the</w:t>
      </w:r>
      <w:r>
        <w:rPr>
          <w:spacing w:val="19"/>
        </w:rPr>
        <w:t xml:space="preserve"> </w:t>
      </w:r>
      <w:r>
        <w:t>information</w:t>
      </w:r>
      <w:r>
        <w:rPr>
          <w:spacing w:val="19"/>
        </w:rPr>
        <w:t xml:space="preserve"> </w:t>
      </w:r>
      <w:r>
        <w:t>of</w:t>
      </w:r>
      <w:r>
        <w:rPr>
          <w:spacing w:val="19"/>
        </w:rPr>
        <w:t xml:space="preserve"> </w:t>
      </w:r>
      <w:r>
        <w:t>the</w:t>
      </w:r>
      <w:r>
        <w:rPr>
          <w:spacing w:val="19"/>
        </w:rPr>
        <w:t xml:space="preserve"> </w:t>
      </w:r>
      <w:r>
        <w:t>system</w:t>
      </w:r>
      <w:r>
        <w:rPr>
          <w:spacing w:val="19"/>
        </w:rPr>
        <w:t xml:space="preserve"> </w:t>
      </w:r>
      <w:r>
        <w:t>becomes</w:t>
      </w:r>
      <w:r>
        <w:rPr>
          <w:spacing w:val="19"/>
        </w:rPr>
        <w:t xml:space="preserve"> </w:t>
      </w:r>
      <w:r>
        <w:t>clearer.</w:t>
      </w:r>
      <w:r>
        <w:rPr>
          <w:spacing w:val="15"/>
        </w:rPr>
        <w:t xml:space="preserve"> </w:t>
      </w:r>
      <w:r>
        <w:t>In</w:t>
      </w:r>
      <w:r>
        <w:rPr>
          <w:spacing w:val="19"/>
        </w:rPr>
        <w:t xml:space="preserve"> </w:t>
      </w:r>
      <w:r>
        <w:t>this</w:t>
      </w:r>
      <w:r>
        <w:rPr>
          <w:spacing w:val="19"/>
        </w:rPr>
        <w:t xml:space="preserve"> </w:t>
      </w:r>
      <w:r>
        <w:t>case, another</w:t>
      </w:r>
      <w:r>
        <w:rPr>
          <w:spacing w:val="-14"/>
        </w:rPr>
        <w:t xml:space="preserve"> </w:t>
      </w:r>
      <w:r>
        <w:t>problem</w:t>
      </w:r>
      <w:r>
        <w:rPr>
          <w:spacing w:val="-14"/>
        </w:rPr>
        <w:t xml:space="preserve"> </w:t>
      </w:r>
      <w:r>
        <w:t>that</w:t>
      </w:r>
      <w:r>
        <w:rPr>
          <w:spacing w:val="-14"/>
        </w:rPr>
        <w:t xml:space="preserve"> </w:t>
      </w:r>
      <w:r>
        <w:t>needs</w:t>
      </w:r>
      <w:r>
        <w:rPr>
          <w:spacing w:val="-14"/>
        </w:rPr>
        <w:t xml:space="preserve"> </w:t>
      </w:r>
      <w:r>
        <w:t>to</w:t>
      </w:r>
      <w:r>
        <w:rPr>
          <w:spacing w:val="-14"/>
        </w:rPr>
        <w:t xml:space="preserve"> </w:t>
      </w:r>
      <w:r>
        <w:t>solve</w:t>
      </w:r>
      <w:r>
        <w:rPr>
          <w:spacing w:val="-14"/>
        </w:rPr>
        <w:t xml:space="preserve"> </w:t>
      </w:r>
      <w:r>
        <w:t>is</w:t>
      </w:r>
      <w:r>
        <w:rPr>
          <w:spacing w:val="-14"/>
        </w:rPr>
        <w:t xml:space="preserve"> </w:t>
      </w:r>
      <w:r>
        <w:t>to</w:t>
      </w:r>
      <w:r>
        <w:rPr>
          <w:spacing w:val="-14"/>
        </w:rPr>
        <w:t xml:space="preserve"> </w:t>
      </w:r>
      <w:r>
        <w:t>“</w:t>
      </w:r>
      <w:r>
        <w:rPr>
          <w:rFonts w:cs="Times New Roman"/>
          <w:i/>
        </w:rPr>
        <w:t>eliminate</w:t>
      </w:r>
      <w:r>
        <w:rPr>
          <w:rFonts w:ascii="宋体" w:eastAsia="宋体" w:hAnsi="宋体" w:cs="宋体"/>
        </w:rPr>
        <w:t>”</w:t>
      </w:r>
      <w:r>
        <w:t>the</w:t>
      </w:r>
      <w:r>
        <w:rPr>
          <w:spacing w:val="-14"/>
        </w:rPr>
        <w:t xml:space="preserve"> </w:t>
      </w:r>
      <w:r>
        <w:t>containing</w:t>
      </w:r>
      <w:r>
        <w:rPr>
          <w:spacing w:val="-14"/>
        </w:rPr>
        <w:t xml:space="preserve"> </w:t>
      </w:r>
      <w:r>
        <w:t>elements</w:t>
      </w:r>
      <w:r>
        <w:rPr>
          <w:spacing w:val="-14"/>
        </w:rPr>
        <w:t xml:space="preserve"> </w:t>
      </w:r>
      <w:r>
        <w:t>without</w:t>
      </w:r>
      <w:r>
        <w:rPr>
          <w:spacing w:val="-14"/>
        </w:rPr>
        <w:t xml:space="preserve"> </w:t>
      </w:r>
      <w:r>
        <w:t>affecting the other information.</w:t>
      </w:r>
    </w:p>
    <w:p w:rsidR="00A115BF" w:rsidRDefault="00646F36">
      <w:pPr>
        <w:pStyle w:val="a3"/>
        <w:spacing w:before="164" w:line="326" w:lineRule="auto"/>
        <w:ind w:right="117" w:firstLine="480"/>
        <w:jc w:val="both"/>
      </w:pPr>
      <w:r>
        <w:rPr>
          <w:i/>
          <w:spacing w:val="-4"/>
        </w:rPr>
        <w:t>Forgetting</w:t>
      </w:r>
      <w:r>
        <w:rPr>
          <w:spacing w:val="-4"/>
        </w:rPr>
        <w:t xml:space="preserve">, </w:t>
      </w:r>
      <w:r>
        <w:t>a technique to distill knowledge, was used</w:t>
      </w:r>
      <w:r>
        <w:t xml:space="preserve"> to hide information, solve the</w:t>
      </w:r>
      <w:r>
        <w:rPr>
          <w:spacing w:val="-4"/>
        </w:rPr>
        <w:t xml:space="preserve"> </w:t>
      </w:r>
      <w:r>
        <w:t>con- flict,</w:t>
      </w:r>
      <w:r>
        <w:rPr>
          <w:spacing w:val="25"/>
        </w:rPr>
        <w:t xml:space="preserve"> </w:t>
      </w:r>
      <w:r>
        <w:t>compute</w:t>
      </w:r>
      <w:r>
        <w:rPr>
          <w:spacing w:val="19"/>
        </w:rPr>
        <w:t xml:space="preserve"> </w:t>
      </w:r>
      <w:r>
        <w:t>logic</w:t>
      </w:r>
      <w:r>
        <w:rPr>
          <w:spacing w:val="20"/>
        </w:rPr>
        <w:t xml:space="preserve"> </w:t>
      </w:r>
      <w:r>
        <w:t>differences,</w:t>
      </w:r>
      <w:r>
        <w:rPr>
          <w:spacing w:val="25"/>
        </w:rPr>
        <w:t xml:space="preserve"> </w:t>
      </w:r>
      <w:r>
        <w:t>and</w:t>
      </w:r>
      <w:r>
        <w:rPr>
          <w:spacing w:val="20"/>
        </w:rPr>
        <w:t xml:space="preserve"> </w:t>
      </w:r>
      <w:r>
        <w:t>so</w:t>
      </w:r>
      <w:r>
        <w:rPr>
          <w:spacing w:val="20"/>
        </w:rPr>
        <w:t xml:space="preserve"> </w:t>
      </w:r>
      <w:r>
        <w:t>on.</w:t>
      </w:r>
      <w:r>
        <w:rPr>
          <w:spacing w:val="19"/>
        </w:rPr>
        <w:t xml:space="preserve"> </w:t>
      </w:r>
      <w:r>
        <w:t>This</w:t>
      </w:r>
      <w:r>
        <w:rPr>
          <w:spacing w:val="20"/>
        </w:rPr>
        <w:t xml:space="preserve"> </w:t>
      </w:r>
      <w:r>
        <w:t>paper</w:t>
      </w:r>
      <w:r>
        <w:rPr>
          <w:spacing w:val="19"/>
        </w:rPr>
        <w:t xml:space="preserve"> </w:t>
      </w:r>
      <w:r>
        <w:t>solves</w:t>
      </w:r>
      <w:r>
        <w:rPr>
          <w:spacing w:val="20"/>
        </w:rPr>
        <w:t xml:space="preserve"> </w:t>
      </w:r>
      <w:r>
        <w:t>the</w:t>
      </w:r>
      <w:r>
        <w:rPr>
          <w:spacing w:val="20"/>
        </w:rPr>
        <w:t xml:space="preserve"> </w:t>
      </w:r>
      <w:r>
        <w:t>above</w:t>
      </w:r>
      <w:r>
        <w:rPr>
          <w:spacing w:val="19"/>
        </w:rPr>
        <w:t xml:space="preserve"> </w:t>
      </w:r>
      <w:r>
        <w:t>problems</w:t>
      </w:r>
      <w:r>
        <w:rPr>
          <w:spacing w:val="20"/>
        </w:rPr>
        <w:t xml:space="preserve"> </w:t>
      </w:r>
      <w:r>
        <w:t>from</w:t>
      </w:r>
      <w:r>
        <w:rPr>
          <w:spacing w:val="20"/>
        </w:rPr>
        <w:t xml:space="preserve"> </w:t>
      </w:r>
      <w:r>
        <w:t>the point of forgetting. The major contributions are as</w:t>
      </w:r>
      <w:r>
        <w:rPr>
          <w:spacing w:val="-2"/>
        </w:rPr>
        <w:t xml:space="preserve"> </w:t>
      </w:r>
      <w:r>
        <w:t>follows:</w:t>
      </w:r>
    </w:p>
    <w:p w:rsidR="00A115BF" w:rsidRDefault="00646F36">
      <w:pPr>
        <w:pStyle w:val="a4"/>
        <w:numPr>
          <w:ilvl w:val="0"/>
          <w:numId w:val="29"/>
        </w:numPr>
        <w:tabs>
          <w:tab w:val="left" w:pos="851"/>
        </w:tabs>
        <w:spacing w:before="68" w:line="326" w:lineRule="auto"/>
        <w:ind w:right="117" w:firstLine="480"/>
        <w:jc w:val="both"/>
        <w:rPr>
          <w:rFonts w:ascii="Times New Roman" w:eastAsia="Times New Roman" w:hAnsi="Times New Roman" w:cs="Times New Roman"/>
          <w:sz w:val="24"/>
          <w:szCs w:val="24"/>
        </w:rPr>
      </w:pPr>
      <w:r>
        <w:rPr>
          <w:rFonts w:ascii="Times New Roman"/>
          <w:sz w:val="24"/>
        </w:rPr>
        <w:t>Given</w:t>
      </w:r>
      <w:r>
        <w:rPr>
          <w:rFonts w:ascii="Times New Roman"/>
          <w:spacing w:val="-17"/>
          <w:sz w:val="24"/>
        </w:rPr>
        <w:t xml:space="preserve"> </w:t>
      </w:r>
      <w:r>
        <w:rPr>
          <w:rFonts w:ascii="Times New Roman"/>
          <w:sz w:val="24"/>
        </w:rPr>
        <w:t>the</w:t>
      </w:r>
      <w:r>
        <w:rPr>
          <w:rFonts w:ascii="Times New Roman"/>
          <w:spacing w:val="-17"/>
          <w:sz w:val="24"/>
        </w:rPr>
        <w:t xml:space="preserve"> </w:t>
      </w:r>
      <w:r>
        <w:rPr>
          <w:rFonts w:ascii="Times New Roman"/>
          <w:sz w:val="24"/>
        </w:rPr>
        <w:t>definition</w:t>
      </w:r>
      <w:r>
        <w:rPr>
          <w:rFonts w:ascii="Times New Roman"/>
          <w:spacing w:val="-17"/>
          <w:sz w:val="24"/>
        </w:rPr>
        <w:t xml:space="preserve"> </w:t>
      </w:r>
      <w:r>
        <w:rPr>
          <w:rFonts w:ascii="Times New Roman"/>
          <w:sz w:val="24"/>
        </w:rPr>
        <w:t>and</w:t>
      </w:r>
      <w:r>
        <w:rPr>
          <w:rFonts w:ascii="Times New Roman"/>
          <w:spacing w:val="-17"/>
          <w:sz w:val="24"/>
        </w:rPr>
        <w:t xml:space="preserve"> </w:t>
      </w:r>
      <w:r>
        <w:rPr>
          <w:rFonts w:ascii="Times New Roman"/>
          <w:sz w:val="24"/>
        </w:rPr>
        <w:t>properties</w:t>
      </w:r>
      <w:r>
        <w:rPr>
          <w:rFonts w:ascii="Times New Roman"/>
          <w:spacing w:val="-17"/>
          <w:sz w:val="24"/>
        </w:rPr>
        <w:t xml:space="preserve"> </w:t>
      </w:r>
      <w:r>
        <w:rPr>
          <w:rFonts w:ascii="Times New Roman"/>
          <w:sz w:val="24"/>
        </w:rPr>
        <w:t>of</w:t>
      </w:r>
      <w:r>
        <w:rPr>
          <w:rFonts w:ascii="Times New Roman"/>
          <w:spacing w:val="-17"/>
          <w:sz w:val="24"/>
        </w:rPr>
        <w:t xml:space="preserve"> </w:t>
      </w:r>
      <w:r>
        <w:rPr>
          <w:rFonts w:ascii="Times New Roman"/>
          <w:sz w:val="24"/>
        </w:rPr>
        <w:t>forgetting</w:t>
      </w:r>
      <w:r>
        <w:rPr>
          <w:rFonts w:ascii="Times New Roman"/>
          <w:spacing w:val="-17"/>
          <w:sz w:val="24"/>
        </w:rPr>
        <w:t xml:space="preserve"> </w:t>
      </w:r>
      <w:r>
        <w:rPr>
          <w:rFonts w:ascii="Times New Roman"/>
          <w:sz w:val="24"/>
        </w:rPr>
        <w:t>in</w:t>
      </w:r>
      <w:r>
        <w:rPr>
          <w:rFonts w:ascii="Times New Roman"/>
          <w:spacing w:val="-17"/>
          <w:sz w:val="24"/>
        </w:rPr>
        <w:t xml:space="preserve"> </w:t>
      </w:r>
      <w:r>
        <w:rPr>
          <w:rFonts w:ascii="Times New Roman"/>
          <w:sz w:val="24"/>
        </w:rPr>
        <w:t>CTL.</w:t>
      </w:r>
      <w:r>
        <w:rPr>
          <w:rFonts w:ascii="Times New Roman"/>
          <w:spacing w:val="5"/>
          <w:sz w:val="24"/>
        </w:rPr>
        <w:t xml:space="preserve"> </w:t>
      </w:r>
      <w:r>
        <w:rPr>
          <w:rFonts w:ascii="Times New Roman"/>
          <w:sz w:val="24"/>
        </w:rPr>
        <w:t>First,</w:t>
      </w:r>
      <w:r>
        <w:rPr>
          <w:rFonts w:ascii="Times New Roman"/>
          <w:spacing w:val="-14"/>
          <w:sz w:val="24"/>
        </w:rPr>
        <w:t xml:space="preserve"> </w:t>
      </w:r>
      <w:r>
        <w:rPr>
          <w:rFonts w:ascii="Times New Roman"/>
          <w:sz w:val="24"/>
        </w:rPr>
        <w:t>this</w:t>
      </w:r>
      <w:r>
        <w:rPr>
          <w:rFonts w:ascii="Times New Roman"/>
          <w:spacing w:val="-17"/>
          <w:sz w:val="24"/>
        </w:rPr>
        <w:t xml:space="preserve"> </w:t>
      </w:r>
      <w:r>
        <w:rPr>
          <w:rFonts w:ascii="Times New Roman"/>
          <w:sz w:val="24"/>
        </w:rPr>
        <w:t>paper</w:t>
      </w:r>
      <w:r>
        <w:rPr>
          <w:rFonts w:ascii="Times New Roman"/>
          <w:spacing w:val="-17"/>
          <w:sz w:val="24"/>
        </w:rPr>
        <w:t xml:space="preserve"> </w:t>
      </w:r>
      <w:r>
        <w:rPr>
          <w:rFonts w:ascii="Times New Roman"/>
          <w:sz w:val="24"/>
        </w:rPr>
        <w:t>defines</w:t>
      </w:r>
      <w:r>
        <w:rPr>
          <w:rFonts w:ascii="Times New Roman"/>
          <w:spacing w:val="-17"/>
          <w:sz w:val="24"/>
        </w:rPr>
        <w:t xml:space="preserve"> </w:t>
      </w:r>
      <w:r>
        <w:rPr>
          <w:rFonts w:ascii="Times New Roman"/>
          <w:sz w:val="24"/>
        </w:rPr>
        <w:t>forget- ting from the point of bisimulation over the given signature. Second, we explore the</w:t>
      </w:r>
      <w:r>
        <w:rPr>
          <w:rFonts w:ascii="Times New Roman"/>
          <w:spacing w:val="11"/>
          <w:sz w:val="24"/>
        </w:rPr>
        <w:t xml:space="preserve"> </w:t>
      </w:r>
      <w:r>
        <w:rPr>
          <w:rFonts w:ascii="Times New Roman"/>
          <w:sz w:val="24"/>
        </w:rPr>
        <w:t>algebraic properties, including modularity, commutativity, and homogeneity, of forgetting. Third,</w:t>
      </w:r>
      <w:r>
        <w:rPr>
          <w:rFonts w:ascii="Times New Roman"/>
          <w:spacing w:val="43"/>
          <w:sz w:val="24"/>
        </w:rPr>
        <w:t xml:space="preserve"> </w:t>
      </w:r>
      <w:r>
        <w:rPr>
          <w:rFonts w:ascii="Times New Roman"/>
          <w:sz w:val="24"/>
        </w:rPr>
        <w:t>the</w:t>
      </w:r>
    </w:p>
    <w:p w:rsidR="00A115BF" w:rsidRDefault="00646F36">
      <w:pPr>
        <w:pStyle w:val="a3"/>
        <w:spacing w:line="279" w:lineRule="exact"/>
        <w:jc w:val="both"/>
      </w:pPr>
      <w:r>
        <w:t>expression</w:t>
      </w:r>
      <w:r>
        <w:rPr>
          <w:spacing w:val="27"/>
        </w:rPr>
        <w:t xml:space="preserve"> </w:t>
      </w:r>
      <w:r>
        <w:t>theorem</w:t>
      </w:r>
      <w:r>
        <w:rPr>
          <w:spacing w:val="27"/>
        </w:rPr>
        <w:t xml:space="preserve"> </w:t>
      </w:r>
      <w:r>
        <w:t>shows</w:t>
      </w:r>
      <w:r>
        <w:rPr>
          <w:spacing w:val="27"/>
        </w:rPr>
        <w:t xml:space="preserve"> </w:t>
      </w:r>
      <w:r>
        <w:t>that</w:t>
      </w:r>
      <w:r>
        <w:rPr>
          <w:spacing w:val="27"/>
        </w:rPr>
        <w:t xml:space="preserve"> </w:t>
      </w:r>
      <w:r>
        <w:t>there</w:t>
      </w:r>
      <w:r>
        <w:rPr>
          <w:spacing w:val="27"/>
        </w:rPr>
        <w:t xml:space="preserve"> </w:t>
      </w:r>
      <w:r>
        <w:t>is</w:t>
      </w:r>
      <w:r>
        <w:rPr>
          <w:spacing w:val="27"/>
        </w:rPr>
        <w:t xml:space="preserve"> </w:t>
      </w:r>
      <w:r>
        <w:t>an</w:t>
      </w:r>
      <w:r>
        <w:rPr>
          <w:spacing w:val="27"/>
        </w:rPr>
        <w:t xml:space="preserve"> </w:t>
      </w:r>
      <w:r>
        <w:t>“if</w:t>
      </w:r>
      <w:r>
        <w:rPr>
          <w:spacing w:val="27"/>
        </w:rPr>
        <w:t xml:space="preserve"> </w:t>
      </w:r>
      <w:r>
        <w:t>and</w:t>
      </w:r>
      <w:r>
        <w:rPr>
          <w:spacing w:val="27"/>
        </w:rPr>
        <w:t xml:space="preserve"> </w:t>
      </w:r>
      <w:r>
        <w:t>only</w:t>
      </w:r>
      <w:r>
        <w:rPr>
          <w:spacing w:val="27"/>
        </w:rPr>
        <w:t xml:space="preserve"> </w:t>
      </w:r>
      <w:r>
        <w:t>if</w:t>
      </w:r>
      <w:r>
        <w:rPr>
          <w:rFonts w:ascii="宋体" w:eastAsia="宋体" w:hAnsi="宋体" w:cs="宋体"/>
        </w:rPr>
        <w:t>”</w:t>
      </w:r>
      <w:r>
        <w:t>relation</w:t>
      </w:r>
      <w:r>
        <w:rPr>
          <w:spacing w:val="27"/>
        </w:rPr>
        <w:t xml:space="preserve"> </w:t>
      </w:r>
      <w:r>
        <w:t>between</w:t>
      </w:r>
      <w:r>
        <w:rPr>
          <w:spacing w:val="27"/>
        </w:rPr>
        <w:t xml:space="preserve"> </w:t>
      </w:r>
      <w:r>
        <w:t>forgetting</w:t>
      </w:r>
      <w:r>
        <w:rPr>
          <w:spacing w:val="27"/>
        </w:rPr>
        <w:t xml:space="preserve"> </w:t>
      </w:r>
      <w:r>
        <w:t>and</w:t>
      </w:r>
    </w:p>
    <w:p w:rsidR="00A115BF" w:rsidRDefault="00646F36">
      <w:pPr>
        <w:pStyle w:val="a3"/>
        <w:spacing w:before="98" w:line="326" w:lineRule="auto"/>
        <w:ind w:right="117"/>
        <w:jc w:val="both"/>
      </w:pPr>
      <w:r>
        <w:t>the</w:t>
      </w:r>
      <w:r>
        <w:rPr>
          <w:spacing w:val="26"/>
        </w:rPr>
        <w:t xml:space="preserve"> </w:t>
      </w:r>
      <w:r>
        <w:t>forgetting</w:t>
      </w:r>
      <w:r>
        <w:rPr>
          <w:spacing w:val="26"/>
        </w:rPr>
        <w:t xml:space="preserve"> </w:t>
      </w:r>
      <w:r>
        <w:t>postulates</w:t>
      </w:r>
      <w:r>
        <w:rPr>
          <w:spacing w:val="26"/>
        </w:rPr>
        <w:t xml:space="preserve"> </w:t>
      </w:r>
      <w:r>
        <w:t>proposed</w:t>
      </w:r>
      <w:r>
        <w:rPr>
          <w:spacing w:val="26"/>
        </w:rPr>
        <w:t xml:space="preserve"> </w:t>
      </w:r>
      <w:r>
        <w:t>by</w:t>
      </w:r>
      <w:r>
        <w:rPr>
          <w:spacing w:val="26"/>
        </w:rPr>
        <w:t xml:space="preserve"> </w:t>
      </w:r>
      <w:r>
        <w:t>Zhang</w:t>
      </w:r>
      <w:r>
        <w:rPr>
          <w:spacing w:val="26"/>
        </w:rPr>
        <w:t xml:space="preserve"> </w:t>
      </w:r>
      <w:r>
        <w:t>et</w:t>
      </w:r>
      <w:r>
        <w:rPr>
          <w:spacing w:val="26"/>
        </w:rPr>
        <w:t xml:space="preserve"> </w:t>
      </w:r>
      <w:r>
        <w:t>al.,</w:t>
      </w:r>
      <w:r>
        <w:rPr>
          <w:spacing w:val="33"/>
        </w:rPr>
        <w:t xml:space="preserve"> </w:t>
      </w:r>
      <w:r>
        <w:t>i.e.,</w:t>
      </w:r>
      <w:r>
        <w:rPr>
          <w:spacing w:val="33"/>
        </w:rPr>
        <w:t xml:space="preserve"> </w:t>
      </w:r>
      <w:r>
        <w:t>the</w:t>
      </w:r>
      <w:r>
        <w:rPr>
          <w:spacing w:val="26"/>
        </w:rPr>
        <w:t xml:space="preserve"> </w:t>
      </w:r>
      <w:r>
        <w:t>result</w:t>
      </w:r>
      <w:r>
        <w:rPr>
          <w:spacing w:val="26"/>
        </w:rPr>
        <w:t xml:space="preserve"> </w:t>
      </w:r>
      <w:r>
        <w:t>of</w:t>
      </w:r>
      <w:r>
        <w:rPr>
          <w:spacing w:val="26"/>
        </w:rPr>
        <w:t xml:space="preserve"> </w:t>
      </w:r>
      <w:r>
        <w:t>forgetting</w:t>
      </w:r>
      <w:r>
        <w:rPr>
          <w:spacing w:val="26"/>
        </w:rPr>
        <w:t xml:space="preserve"> </w:t>
      </w:r>
      <w:r>
        <w:t>satisfies</w:t>
      </w:r>
      <w:r>
        <w:rPr>
          <w:spacing w:val="26"/>
        </w:rPr>
        <w:t xml:space="preserve"> </w:t>
      </w:r>
      <w:r>
        <w:t>the forgetting postulates, and the formula which satisfies the forgetting postulates is the result</w:t>
      </w:r>
      <w:r>
        <w:rPr>
          <w:spacing w:val="1"/>
        </w:rPr>
        <w:t xml:space="preserve"> </w:t>
      </w:r>
      <w:r>
        <w:t>of forgetting.</w:t>
      </w:r>
    </w:p>
    <w:p w:rsidR="00A115BF" w:rsidRDefault="00646F36">
      <w:pPr>
        <w:pStyle w:val="a4"/>
        <w:numPr>
          <w:ilvl w:val="0"/>
          <w:numId w:val="29"/>
        </w:numPr>
        <w:tabs>
          <w:tab w:val="left" w:pos="865"/>
        </w:tabs>
        <w:spacing w:before="68" w:line="326" w:lineRule="auto"/>
        <w:ind w:right="117" w:firstLine="480"/>
        <w:jc w:val="both"/>
        <w:rPr>
          <w:rFonts w:ascii="Times New Roman" w:eastAsia="Times New Roman" w:hAnsi="Times New Roman" w:cs="Times New Roman"/>
          <w:sz w:val="24"/>
          <w:szCs w:val="24"/>
        </w:rPr>
      </w:pPr>
      <w:r>
        <w:rPr>
          <w:rFonts w:ascii="Times New Roman"/>
          <w:sz w:val="24"/>
        </w:rPr>
        <w:t>Proposed a resolution-based method to compute the forgetting in CTL. This</w:t>
      </w:r>
      <w:r>
        <w:rPr>
          <w:rFonts w:ascii="Times New Roman"/>
          <w:spacing w:val="48"/>
          <w:sz w:val="24"/>
        </w:rPr>
        <w:t xml:space="preserve"> </w:t>
      </w:r>
      <w:r>
        <w:rPr>
          <w:rFonts w:ascii="Times New Roman"/>
          <w:sz w:val="24"/>
        </w:rPr>
        <w:t>approach bases</w:t>
      </w:r>
      <w:r>
        <w:rPr>
          <w:rFonts w:ascii="Times New Roman"/>
          <w:spacing w:val="-5"/>
          <w:sz w:val="24"/>
        </w:rPr>
        <w:t xml:space="preserve"> </w:t>
      </w:r>
      <w:r>
        <w:rPr>
          <w:rFonts w:ascii="Times New Roman"/>
          <w:sz w:val="24"/>
        </w:rPr>
        <w:t>the</w:t>
      </w:r>
      <w:r>
        <w:rPr>
          <w:rFonts w:ascii="Times New Roman"/>
          <w:spacing w:val="-5"/>
          <w:sz w:val="24"/>
        </w:rPr>
        <w:t xml:space="preserve"> </w:t>
      </w:r>
      <w:r>
        <w:rPr>
          <w:rFonts w:ascii="Times New Roman"/>
          <w:sz w:val="24"/>
        </w:rPr>
        <w:t>resolution</w:t>
      </w:r>
      <w:r>
        <w:rPr>
          <w:rFonts w:ascii="Times New Roman"/>
          <w:spacing w:val="-5"/>
          <w:sz w:val="24"/>
        </w:rPr>
        <w:t xml:space="preserve"> </w:t>
      </w:r>
      <w:r>
        <w:rPr>
          <w:rFonts w:ascii="Times New Roman"/>
          <w:sz w:val="24"/>
        </w:rPr>
        <w:t>system</w:t>
      </w:r>
      <w:r>
        <w:rPr>
          <w:rFonts w:ascii="Times New Roman"/>
          <w:spacing w:val="-5"/>
          <w:sz w:val="24"/>
        </w:rPr>
        <w:t xml:space="preserve"> </w:t>
      </w:r>
      <w:r>
        <w:rPr>
          <w:rFonts w:ascii="Times New Roman"/>
          <w:sz w:val="24"/>
        </w:rPr>
        <w:t>proposed</w:t>
      </w:r>
      <w:r>
        <w:rPr>
          <w:rFonts w:ascii="Times New Roman"/>
          <w:spacing w:val="-5"/>
          <w:sz w:val="24"/>
        </w:rPr>
        <w:t xml:space="preserve"> </w:t>
      </w:r>
      <w:r>
        <w:rPr>
          <w:rFonts w:ascii="Times New Roman"/>
          <w:sz w:val="24"/>
        </w:rPr>
        <w:t>by</w:t>
      </w:r>
      <w:r>
        <w:rPr>
          <w:rFonts w:ascii="Times New Roman"/>
          <w:spacing w:val="-5"/>
          <w:sz w:val="24"/>
        </w:rPr>
        <w:t xml:space="preserve"> </w:t>
      </w:r>
      <w:r>
        <w:rPr>
          <w:rFonts w:ascii="Times New Roman"/>
          <w:sz w:val="24"/>
        </w:rPr>
        <w:t>Zhang</w:t>
      </w:r>
      <w:r>
        <w:rPr>
          <w:rFonts w:ascii="Times New Roman"/>
          <w:spacing w:val="-5"/>
          <w:sz w:val="24"/>
        </w:rPr>
        <w:t xml:space="preserve"> </w:t>
      </w:r>
      <w:r>
        <w:rPr>
          <w:rFonts w:ascii="Times New Roman"/>
          <w:sz w:val="24"/>
        </w:rPr>
        <w:t>et</w:t>
      </w:r>
      <w:r>
        <w:rPr>
          <w:rFonts w:ascii="Times New Roman"/>
          <w:spacing w:val="-5"/>
          <w:sz w:val="24"/>
        </w:rPr>
        <w:t xml:space="preserve"> </w:t>
      </w:r>
      <w:r>
        <w:rPr>
          <w:rFonts w:ascii="Times New Roman"/>
          <w:sz w:val="24"/>
        </w:rPr>
        <w:t>al.,</w:t>
      </w:r>
      <w:r>
        <w:rPr>
          <w:rFonts w:ascii="Times New Roman"/>
          <w:spacing w:val="-4"/>
          <w:sz w:val="24"/>
        </w:rPr>
        <w:t xml:space="preserve"> </w:t>
      </w:r>
      <w:r>
        <w:rPr>
          <w:rFonts w:ascii="Times New Roman"/>
          <w:sz w:val="24"/>
        </w:rPr>
        <w:t>and</w:t>
      </w:r>
      <w:r>
        <w:rPr>
          <w:rFonts w:ascii="Times New Roman"/>
          <w:spacing w:val="-5"/>
          <w:sz w:val="24"/>
        </w:rPr>
        <w:t xml:space="preserve"> </w:t>
      </w:r>
      <w:r>
        <w:rPr>
          <w:rFonts w:ascii="Times New Roman"/>
          <w:sz w:val="24"/>
        </w:rPr>
        <w:t>the</w:t>
      </w:r>
      <w:r>
        <w:rPr>
          <w:rFonts w:ascii="Times New Roman"/>
          <w:spacing w:val="-5"/>
          <w:sz w:val="24"/>
        </w:rPr>
        <w:t xml:space="preserve"> </w:t>
      </w:r>
      <w:r>
        <w:rPr>
          <w:rFonts w:ascii="Times New Roman"/>
          <w:sz w:val="24"/>
        </w:rPr>
        <w:t>CTL</w:t>
      </w:r>
      <w:r>
        <w:rPr>
          <w:rFonts w:ascii="Times New Roman"/>
          <w:spacing w:val="-5"/>
          <w:sz w:val="24"/>
        </w:rPr>
        <w:t xml:space="preserve"> </w:t>
      </w:r>
      <w:r>
        <w:rPr>
          <w:rFonts w:ascii="Times New Roman"/>
          <w:sz w:val="24"/>
        </w:rPr>
        <w:t>formula</w:t>
      </w:r>
      <w:r>
        <w:rPr>
          <w:rFonts w:ascii="Times New Roman"/>
          <w:spacing w:val="-5"/>
          <w:sz w:val="24"/>
        </w:rPr>
        <w:t xml:space="preserve"> </w:t>
      </w:r>
      <w:r>
        <w:rPr>
          <w:rFonts w:ascii="Times New Roman"/>
          <w:sz w:val="24"/>
        </w:rPr>
        <w:t>is</w:t>
      </w:r>
      <w:r>
        <w:rPr>
          <w:rFonts w:ascii="Times New Roman"/>
          <w:spacing w:val="-5"/>
          <w:sz w:val="24"/>
        </w:rPr>
        <w:t xml:space="preserve"> </w:t>
      </w:r>
      <w:r>
        <w:rPr>
          <w:rFonts w:ascii="Times New Roman"/>
          <w:sz w:val="24"/>
        </w:rPr>
        <w:t>transformed</w:t>
      </w:r>
      <w:r>
        <w:rPr>
          <w:rFonts w:ascii="Times New Roman"/>
          <w:spacing w:val="-5"/>
          <w:sz w:val="24"/>
        </w:rPr>
        <w:t xml:space="preserve"> </w:t>
      </w:r>
      <w:r>
        <w:rPr>
          <w:rFonts w:ascii="Times New Roman"/>
          <w:sz w:val="24"/>
        </w:rPr>
        <w:t>into</w:t>
      </w:r>
    </w:p>
    <w:p w:rsidR="00A115BF" w:rsidRDefault="00A115BF">
      <w:pPr>
        <w:spacing w:line="326" w:lineRule="auto"/>
        <w:jc w:val="both"/>
        <w:rPr>
          <w:rFonts w:ascii="Times New Roman" w:eastAsia="Times New Roman" w:hAnsi="Times New Roman" w:cs="Times New Roman"/>
          <w:sz w:val="24"/>
          <w:szCs w:val="24"/>
        </w:rPr>
        <w:sectPr w:rsidR="00A115BF">
          <w:footerReference w:type="default" r:id="rId11"/>
          <w:pgSz w:w="11910" w:h="16840"/>
          <w:pgMar w:top="1580" w:right="1320" w:bottom="1360" w:left="1320" w:header="0" w:footer="1160" w:gutter="0"/>
          <w:pgNumType w:start="3"/>
          <w:cols w:space="720"/>
        </w:sectPr>
      </w:pPr>
    </w:p>
    <w:p w:rsidR="00A115BF" w:rsidRDefault="00646F36">
      <w:pPr>
        <w:pStyle w:val="a3"/>
        <w:spacing w:line="279" w:lineRule="exact"/>
        <w:rPr>
          <w:rFonts w:cs="Times New Roman"/>
          <w:sz w:val="16"/>
          <w:szCs w:val="16"/>
        </w:rPr>
      </w:pPr>
      <w:r>
        <w:pict>
          <v:shape id="_x0000_s3393" type="#_x0000_t202" style="position:absolute;left:0;text-align:left;margin-left:135.55pt;margin-top:9.4pt;width:12.85pt;height:6.4pt;z-index:-263488;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t>a set of</w:t>
      </w:r>
      <w:r>
        <w:rPr>
          <w:spacing w:val="43"/>
        </w:rPr>
        <w:t xml:space="preserve"> </w:t>
      </w:r>
      <w:r>
        <w:rPr>
          <w:spacing w:val="7"/>
        </w:rPr>
        <w:t>SNF</w:t>
      </w:r>
      <w:r>
        <w:rPr>
          <w:i/>
          <w:spacing w:val="7"/>
          <w:position w:val="10"/>
          <w:sz w:val="16"/>
        </w:rPr>
        <w:t>g</w:t>
      </w:r>
    </w:p>
    <w:p w:rsidR="00A115BF" w:rsidRDefault="00646F36">
      <w:pPr>
        <w:pStyle w:val="a3"/>
        <w:spacing w:before="2"/>
        <w:ind w:left="46"/>
      </w:pPr>
      <w:r>
        <w:br w:type="column"/>
      </w:r>
      <w:r>
        <w:t xml:space="preserve">clauses (separated normal form with global clauses for CTL) at first.  At </w:t>
      </w:r>
      <w:r>
        <w:rPr>
          <w:spacing w:val="49"/>
        </w:rPr>
        <w:t xml:space="preserve"> </w:t>
      </w:r>
      <w:r>
        <w:t>the</w:t>
      </w:r>
    </w:p>
    <w:p w:rsidR="00A115BF" w:rsidRDefault="00A115BF">
      <w:pPr>
        <w:sectPr w:rsidR="00A115BF">
          <w:type w:val="continuous"/>
          <w:pgSz w:w="11910" w:h="16840"/>
          <w:pgMar w:top="1580" w:right="1320" w:bottom="280" w:left="1320" w:header="720" w:footer="720" w:gutter="0"/>
          <w:cols w:num="2" w:space="720" w:equalWidth="0">
            <w:col w:w="1648" w:space="40"/>
            <w:col w:w="7582"/>
          </w:cols>
        </w:sectPr>
      </w:pPr>
    </w:p>
    <w:p w:rsidR="00A115BF" w:rsidRDefault="00646F36">
      <w:pPr>
        <w:pStyle w:val="a3"/>
        <w:spacing w:before="73"/>
        <w:rPr>
          <w:rFonts w:cs="Times New Roman"/>
          <w:sz w:val="16"/>
          <w:szCs w:val="16"/>
        </w:rPr>
      </w:pPr>
      <w:r>
        <w:pict>
          <v:shape id="_x0000_s3392" type="#_x0000_t202" style="position:absolute;left:0;text-align:left;margin-left:221.25pt;margin-top:14.2pt;width:12.85pt;height:6.4pt;z-index:-263464;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t xml:space="preserve">end of the approach,  the </w:t>
      </w:r>
      <w:r>
        <w:rPr>
          <w:spacing w:val="16"/>
        </w:rPr>
        <w:t xml:space="preserve"> </w:t>
      </w:r>
      <w:r>
        <w:rPr>
          <w:spacing w:val="7"/>
        </w:rPr>
        <w:t>SNF</w:t>
      </w:r>
      <w:r>
        <w:rPr>
          <w:i/>
          <w:spacing w:val="7"/>
          <w:position w:val="10"/>
          <w:sz w:val="16"/>
        </w:rPr>
        <w:t>g</w:t>
      </w:r>
    </w:p>
    <w:p w:rsidR="00A115BF" w:rsidRDefault="00646F36">
      <w:pPr>
        <w:pStyle w:val="a3"/>
        <w:spacing w:before="98"/>
        <w:ind w:left="58"/>
      </w:pPr>
      <w:r>
        <w:br w:type="column"/>
      </w:r>
      <w:r>
        <w:t>clauses</w:t>
      </w:r>
      <w:r>
        <w:rPr>
          <w:spacing w:val="25"/>
        </w:rPr>
        <w:t xml:space="preserve"> </w:t>
      </w:r>
      <w:r>
        <w:t>are</w:t>
      </w:r>
      <w:r>
        <w:rPr>
          <w:spacing w:val="24"/>
        </w:rPr>
        <w:t xml:space="preserve"> </w:t>
      </w:r>
      <w:r>
        <w:t>transformed</w:t>
      </w:r>
      <w:r>
        <w:rPr>
          <w:spacing w:val="25"/>
        </w:rPr>
        <w:t xml:space="preserve"> </w:t>
      </w:r>
      <w:r>
        <w:t>into</w:t>
      </w:r>
      <w:r>
        <w:rPr>
          <w:spacing w:val="25"/>
        </w:rPr>
        <w:t xml:space="preserve"> </w:t>
      </w:r>
      <w:r>
        <w:t>a</w:t>
      </w:r>
      <w:r>
        <w:rPr>
          <w:spacing w:val="25"/>
        </w:rPr>
        <w:t xml:space="preserve"> </w:t>
      </w:r>
      <w:r>
        <w:t>CTL</w:t>
      </w:r>
      <w:r>
        <w:rPr>
          <w:spacing w:val="24"/>
        </w:rPr>
        <w:t xml:space="preserve"> </w:t>
      </w:r>
      <w:r>
        <w:t>formula</w:t>
      </w:r>
      <w:r>
        <w:rPr>
          <w:spacing w:val="25"/>
        </w:rPr>
        <w:t xml:space="preserve"> </w:t>
      </w:r>
      <w:r>
        <w:t>to</w:t>
      </w:r>
      <w:r>
        <w:rPr>
          <w:spacing w:val="25"/>
        </w:rPr>
        <w:t xml:space="preserve"> </w:t>
      </w:r>
      <w:r>
        <w:t>obtain</w:t>
      </w:r>
      <w:r>
        <w:rPr>
          <w:spacing w:val="24"/>
        </w:rPr>
        <w:t xml:space="preserve"> </w:t>
      </w:r>
      <w:r>
        <w:t>the</w:t>
      </w:r>
    </w:p>
    <w:p w:rsidR="00A115BF" w:rsidRDefault="00A115BF">
      <w:pPr>
        <w:sectPr w:rsidR="00A115BF">
          <w:type w:val="continuous"/>
          <w:pgSz w:w="11910" w:h="16840"/>
          <w:pgMar w:top="1580" w:right="1320" w:bottom="280" w:left="1320" w:header="720" w:footer="720" w:gutter="0"/>
          <w:cols w:num="2" w:space="720" w:equalWidth="0">
            <w:col w:w="3362" w:space="40"/>
            <w:col w:w="5868"/>
          </w:cols>
        </w:sectPr>
      </w:pPr>
    </w:p>
    <w:p w:rsidR="00A115BF" w:rsidRDefault="00646F36">
      <w:pPr>
        <w:pStyle w:val="a3"/>
        <w:spacing w:before="98" w:line="326" w:lineRule="auto"/>
      </w:pPr>
      <w:r>
        <w:t>forgetting result. It is noteworthy that the output of each process is bisimilar equivalent of</w:t>
      </w:r>
      <w:r>
        <w:rPr>
          <w:spacing w:val="39"/>
        </w:rPr>
        <w:t xml:space="preserve"> </w:t>
      </w:r>
      <w:r>
        <w:t>the input CTL formula.</w:t>
      </w:r>
    </w:p>
    <w:p w:rsidR="00A115BF" w:rsidRDefault="00646F36">
      <w:pPr>
        <w:pStyle w:val="a4"/>
        <w:numPr>
          <w:ilvl w:val="0"/>
          <w:numId w:val="29"/>
        </w:numPr>
        <w:tabs>
          <w:tab w:val="left" w:pos="930"/>
        </w:tabs>
        <w:spacing w:before="68" w:line="326" w:lineRule="auto"/>
        <w:ind w:right="117" w:firstLine="480"/>
        <w:jc w:val="both"/>
        <w:rPr>
          <w:rFonts w:ascii="Times New Roman" w:eastAsia="Times New Roman" w:hAnsi="Times New Roman" w:cs="Times New Roman"/>
          <w:sz w:val="24"/>
          <w:szCs w:val="24"/>
        </w:rPr>
      </w:pPr>
      <w:r>
        <w:rPr>
          <w:rFonts w:ascii="Times New Roman"/>
          <w:spacing w:val="-10"/>
          <w:sz w:val="24"/>
        </w:rPr>
        <w:t>We</w:t>
      </w:r>
      <w:r>
        <w:rPr>
          <w:rFonts w:ascii="Times New Roman"/>
          <w:spacing w:val="24"/>
          <w:sz w:val="24"/>
        </w:rPr>
        <w:t xml:space="preserve"> </w:t>
      </w:r>
      <w:r>
        <w:rPr>
          <w:rFonts w:ascii="Times New Roman"/>
          <w:sz w:val="24"/>
        </w:rPr>
        <w:t>outline</w:t>
      </w:r>
      <w:r>
        <w:rPr>
          <w:rFonts w:ascii="Times New Roman"/>
          <w:spacing w:val="23"/>
          <w:sz w:val="24"/>
        </w:rPr>
        <w:t xml:space="preserve"> </w:t>
      </w:r>
      <w:r>
        <w:rPr>
          <w:rFonts w:ascii="Times New Roman"/>
          <w:sz w:val="24"/>
        </w:rPr>
        <w:t>a</w:t>
      </w:r>
      <w:r>
        <w:rPr>
          <w:rFonts w:ascii="Times New Roman"/>
          <w:spacing w:val="24"/>
          <w:sz w:val="24"/>
        </w:rPr>
        <w:t xml:space="preserve"> </w:t>
      </w:r>
      <w:r>
        <w:rPr>
          <w:rFonts w:ascii="Times New Roman"/>
          <w:sz w:val="24"/>
        </w:rPr>
        <w:t>situation</w:t>
      </w:r>
      <w:r>
        <w:rPr>
          <w:rFonts w:ascii="Times New Roman"/>
          <w:spacing w:val="24"/>
          <w:sz w:val="24"/>
        </w:rPr>
        <w:t xml:space="preserve"> </w:t>
      </w:r>
      <w:r>
        <w:rPr>
          <w:rFonts w:ascii="Times New Roman"/>
          <w:sz w:val="24"/>
        </w:rPr>
        <w:t>in</w:t>
      </w:r>
      <w:r>
        <w:rPr>
          <w:rFonts w:ascii="Times New Roman"/>
          <w:spacing w:val="24"/>
          <w:sz w:val="24"/>
        </w:rPr>
        <w:t xml:space="preserve"> </w:t>
      </w:r>
      <w:r>
        <w:rPr>
          <w:rFonts w:ascii="Times New Roman"/>
          <w:sz w:val="24"/>
        </w:rPr>
        <w:t>which</w:t>
      </w:r>
      <w:r>
        <w:rPr>
          <w:rFonts w:ascii="Times New Roman"/>
          <w:spacing w:val="23"/>
          <w:sz w:val="24"/>
        </w:rPr>
        <w:t xml:space="preserve"> </w:t>
      </w:r>
      <w:r>
        <w:rPr>
          <w:rFonts w:ascii="Times New Roman"/>
          <w:sz w:val="24"/>
        </w:rPr>
        <w:t>the</w:t>
      </w:r>
      <w:r>
        <w:rPr>
          <w:rFonts w:ascii="Times New Roman"/>
          <w:spacing w:val="24"/>
          <w:sz w:val="24"/>
        </w:rPr>
        <w:t xml:space="preserve"> </w:t>
      </w:r>
      <w:r>
        <w:rPr>
          <w:rFonts w:ascii="Times New Roman"/>
          <w:sz w:val="24"/>
        </w:rPr>
        <w:t>forgetting</w:t>
      </w:r>
      <w:r>
        <w:rPr>
          <w:rFonts w:ascii="Times New Roman"/>
          <w:spacing w:val="24"/>
          <w:sz w:val="24"/>
        </w:rPr>
        <w:t xml:space="preserve"> </w:t>
      </w:r>
      <w:r>
        <w:rPr>
          <w:rFonts w:ascii="Times New Roman"/>
          <w:sz w:val="24"/>
        </w:rPr>
        <w:t>is</w:t>
      </w:r>
      <w:r>
        <w:rPr>
          <w:rFonts w:ascii="Times New Roman"/>
          <w:spacing w:val="23"/>
          <w:sz w:val="24"/>
        </w:rPr>
        <w:t xml:space="preserve"> </w:t>
      </w:r>
      <w:r>
        <w:rPr>
          <w:rFonts w:ascii="Times New Roman"/>
          <w:sz w:val="24"/>
        </w:rPr>
        <w:t>closed.</w:t>
      </w:r>
      <w:r>
        <w:rPr>
          <w:rFonts w:ascii="Times New Roman"/>
          <w:spacing w:val="28"/>
          <w:sz w:val="24"/>
        </w:rPr>
        <w:t xml:space="preserve"> </w:t>
      </w:r>
      <w:r>
        <w:rPr>
          <w:rFonts w:ascii="Times New Roman"/>
          <w:sz w:val="24"/>
        </w:rPr>
        <w:t>In</w:t>
      </w:r>
      <w:r>
        <w:rPr>
          <w:rFonts w:ascii="Times New Roman"/>
          <w:spacing w:val="24"/>
          <w:sz w:val="24"/>
        </w:rPr>
        <w:t xml:space="preserve"> </w:t>
      </w:r>
      <w:r>
        <w:rPr>
          <w:rFonts w:ascii="Times New Roman"/>
          <w:sz w:val="24"/>
        </w:rPr>
        <w:t>this</w:t>
      </w:r>
      <w:r>
        <w:rPr>
          <w:rFonts w:ascii="Times New Roman"/>
          <w:spacing w:val="24"/>
          <w:sz w:val="24"/>
        </w:rPr>
        <w:t xml:space="preserve"> </w:t>
      </w:r>
      <w:r>
        <w:rPr>
          <w:rFonts w:ascii="Times New Roman"/>
          <w:sz w:val="24"/>
        </w:rPr>
        <w:t>case,</w:t>
      </w:r>
      <w:r>
        <w:rPr>
          <w:rFonts w:ascii="Times New Roman"/>
          <w:spacing w:val="30"/>
          <w:sz w:val="24"/>
        </w:rPr>
        <w:t xml:space="preserve"> </w:t>
      </w:r>
      <w:r>
        <w:rPr>
          <w:rFonts w:ascii="Times New Roman"/>
          <w:sz w:val="24"/>
        </w:rPr>
        <w:t>the</w:t>
      </w:r>
      <w:r>
        <w:rPr>
          <w:rFonts w:ascii="Times New Roman"/>
          <w:spacing w:val="24"/>
          <w:sz w:val="24"/>
        </w:rPr>
        <w:t xml:space="preserve"> </w:t>
      </w:r>
      <w:r>
        <w:rPr>
          <w:rFonts w:ascii="Times New Roman"/>
          <w:sz w:val="24"/>
        </w:rPr>
        <w:t>length</w:t>
      </w:r>
      <w:r>
        <w:rPr>
          <w:rFonts w:ascii="Times New Roman"/>
          <w:spacing w:val="24"/>
          <w:sz w:val="24"/>
        </w:rPr>
        <w:t xml:space="preserve"> </w:t>
      </w:r>
      <w:r>
        <w:rPr>
          <w:rFonts w:ascii="Times New Roman"/>
          <w:sz w:val="24"/>
        </w:rPr>
        <w:t xml:space="preserve">of formulas are limited to integer </w:t>
      </w:r>
      <w:r>
        <w:rPr>
          <w:rFonts w:ascii="Times New Roman"/>
          <w:i/>
          <w:sz w:val="24"/>
        </w:rPr>
        <w:t>n</w:t>
      </w:r>
      <w:r>
        <w:rPr>
          <w:rFonts w:ascii="Times New Roman"/>
          <w:sz w:val="24"/>
        </w:rPr>
        <w:t>, and the number of</w:t>
      </w:r>
      <w:r>
        <w:rPr>
          <w:rFonts w:ascii="Times New Roman"/>
          <w:sz w:val="24"/>
        </w:rPr>
        <w:t xml:space="preserve"> atoms for formulas and Kripke</w:t>
      </w:r>
      <w:r>
        <w:rPr>
          <w:rFonts w:ascii="Times New Roman"/>
          <w:spacing w:val="24"/>
          <w:sz w:val="24"/>
        </w:rPr>
        <w:t xml:space="preserve"> </w:t>
      </w:r>
      <w:r>
        <w:rPr>
          <w:rFonts w:ascii="Times New Roman"/>
          <w:sz w:val="24"/>
        </w:rPr>
        <w:t xml:space="preserve">structures is finite. </w:t>
      </w:r>
      <w:r>
        <w:rPr>
          <w:rFonts w:ascii="Times New Roman"/>
          <w:spacing w:val="-10"/>
          <w:sz w:val="24"/>
        </w:rPr>
        <w:t xml:space="preserve">To </w:t>
      </w:r>
      <w:r>
        <w:rPr>
          <w:rFonts w:ascii="Times New Roman"/>
          <w:sz w:val="24"/>
        </w:rPr>
        <w:t>prove that it is closed, we define the characterizing formula (i.e., a CTL</w:t>
      </w:r>
      <w:r>
        <w:rPr>
          <w:rFonts w:ascii="Times New Roman"/>
          <w:spacing w:val="32"/>
          <w:sz w:val="24"/>
        </w:rPr>
        <w:t xml:space="preserve"> </w:t>
      </w:r>
      <w:r>
        <w:rPr>
          <w:rFonts w:ascii="Times New Roman"/>
          <w:sz w:val="24"/>
        </w:rPr>
        <w:t>formula)</w:t>
      </w:r>
    </w:p>
    <w:p w:rsidR="00A115BF" w:rsidRDefault="00A115BF">
      <w:pPr>
        <w:spacing w:line="326" w:lineRule="auto"/>
        <w:jc w:val="both"/>
        <w:rPr>
          <w:rFonts w:ascii="Times New Roman" w:eastAsia="Times New Roman" w:hAnsi="Times New Roman" w:cs="Times New Roman"/>
          <w:sz w:val="24"/>
          <w:szCs w:val="24"/>
        </w:rPr>
        <w:sectPr w:rsidR="00A115BF">
          <w:type w:val="continuous"/>
          <w:pgSz w:w="11910" w:h="16840"/>
          <w:pgMar w:top="1580" w:right="1320" w:bottom="280" w:left="1320" w:header="720" w:footer="720" w:gutter="0"/>
          <w:cols w:space="720"/>
        </w:sectPr>
      </w:pPr>
    </w:p>
    <w:p w:rsidR="00A115BF" w:rsidRDefault="00646F36">
      <w:pPr>
        <w:spacing w:before="15"/>
        <w:ind w:right="123"/>
        <w:jc w:val="center"/>
        <w:rPr>
          <w:rFonts w:ascii="宋体" w:eastAsia="宋体" w:hAnsi="宋体" w:cs="宋体"/>
          <w:sz w:val="21"/>
          <w:szCs w:val="21"/>
        </w:rPr>
      </w:pPr>
      <w:r>
        <w:rPr>
          <w:rFonts w:ascii="宋体" w:eastAsia="宋体" w:hAnsi="宋体" w:cs="宋体"/>
          <w:sz w:val="21"/>
          <w:szCs w:val="21"/>
        </w:rPr>
        <w:lastRenderedPageBreak/>
        <w:t>贵州大学博士学位论文</w:t>
      </w:r>
    </w:p>
    <w:p w:rsidR="00A115BF" w:rsidRDefault="00A115BF">
      <w:pPr>
        <w:spacing w:before="7"/>
        <w:rPr>
          <w:rFonts w:ascii="宋体" w:eastAsia="宋体" w:hAnsi="宋体" w:cs="宋体"/>
          <w:sz w:val="3"/>
          <w:szCs w:val="3"/>
        </w:rPr>
      </w:pPr>
    </w:p>
    <w:p w:rsidR="00A115BF" w:rsidRDefault="00646F36">
      <w:pPr>
        <w:spacing w:line="20" w:lineRule="exact"/>
        <w:ind w:left="109"/>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3389" style="width:454.05pt;height:.5pt;mso-position-horizontal-relative:char;mso-position-vertical-relative:line" coordsize="9081,10">
            <v:group id="_x0000_s3390" style="position:absolute;left:5;top:5;width:9071;height:2" coordorigin="5,5" coordsize="9071,2">
              <v:shape id="_x0000_s3391" style="position:absolute;left:5;top:5;width:9071;height:2" coordorigin="5,5" coordsize="9071,0" path="m5,5r9071,e" filled="f" strokeweight=".17569mm">
                <v:path arrowok="t"/>
              </v:shape>
            </v:group>
            <w10:anchorlock/>
          </v:group>
        </w:pict>
      </w:r>
    </w:p>
    <w:p w:rsidR="00A115BF" w:rsidRDefault="00A115BF">
      <w:pPr>
        <w:spacing w:before="3"/>
        <w:rPr>
          <w:rFonts w:ascii="宋体" w:eastAsia="宋体" w:hAnsi="宋体" w:cs="宋体"/>
          <w:sz w:val="21"/>
          <w:szCs w:val="21"/>
        </w:rPr>
      </w:pPr>
    </w:p>
    <w:p w:rsidR="00A115BF" w:rsidRDefault="00646F36">
      <w:pPr>
        <w:pStyle w:val="a3"/>
        <w:spacing w:before="60" w:line="326" w:lineRule="auto"/>
        <w:ind w:left="160" w:right="237"/>
        <w:jc w:val="both"/>
      </w:pPr>
      <w:r>
        <w:t>of</w:t>
      </w:r>
      <w:r>
        <w:rPr>
          <w:spacing w:val="-4"/>
        </w:rPr>
        <w:t xml:space="preserve"> </w:t>
      </w:r>
      <w:r>
        <w:t>the</w:t>
      </w:r>
      <w:r>
        <w:rPr>
          <w:spacing w:val="-4"/>
        </w:rPr>
        <w:t xml:space="preserve"> </w:t>
      </w:r>
      <w:r>
        <w:t>(finite)</w:t>
      </w:r>
      <w:r>
        <w:rPr>
          <w:spacing w:val="-4"/>
        </w:rPr>
        <w:t xml:space="preserve"> </w:t>
      </w:r>
      <w:r>
        <w:t>initial</w:t>
      </w:r>
      <w:r>
        <w:rPr>
          <w:spacing w:val="2"/>
        </w:rPr>
        <w:t xml:space="preserve"> </w:t>
      </w:r>
      <w:r>
        <w:rPr>
          <w:sz w:val="19"/>
        </w:rPr>
        <w:t>K</w:t>
      </w:r>
      <w:r>
        <w:t>-structure</w:t>
      </w:r>
      <w:r>
        <w:rPr>
          <w:spacing w:val="-4"/>
        </w:rPr>
        <w:t xml:space="preserve"> </w:t>
      </w:r>
      <w:r>
        <w:t>and</w:t>
      </w:r>
      <w:r>
        <w:rPr>
          <w:spacing w:val="-4"/>
        </w:rPr>
        <w:t xml:space="preserve"> </w:t>
      </w:r>
      <w:r>
        <w:t>show</w:t>
      </w:r>
      <w:r>
        <w:rPr>
          <w:spacing w:val="-4"/>
        </w:rPr>
        <w:t xml:space="preserve"> </w:t>
      </w:r>
      <w:r>
        <w:t>that</w:t>
      </w:r>
      <w:r>
        <w:rPr>
          <w:spacing w:val="-4"/>
        </w:rPr>
        <w:t xml:space="preserve"> </w:t>
      </w:r>
      <w:r>
        <w:t>each</w:t>
      </w:r>
      <w:r>
        <w:rPr>
          <w:spacing w:val="-4"/>
        </w:rPr>
        <w:t xml:space="preserve"> </w:t>
      </w:r>
      <w:r>
        <w:t>CTL</w:t>
      </w:r>
      <w:r>
        <w:rPr>
          <w:spacing w:val="-4"/>
        </w:rPr>
        <w:t xml:space="preserve"> </w:t>
      </w:r>
      <w:r>
        <w:t>formula</w:t>
      </w:r>
      <w:r>
        <w:rPr>
          <w:spacing w:val="-4"/>
        </w:rPr>
        <w:t xml:space="preserve"> </w:t>
      </w:r>
      <w:r>
        <w:t>is</w:t>
      </w:r>
      <w:r>
        <w:rPr>
          <w:spacing w:val="-4"/>
        </w:rPr>
        <w:t xml:space="preserve"> </w:t>
      </w:r>
      <w:r>
        <w:t>equivalent</w:t>
      </w:r>
      <w:r>
        <w:rPr>
          <w:spacing w:val="-4"/>
        </w:rPr>
        <w:t xml:space="preserve"> </w:t>
      </w:r>
      <w:r>
        <w:t>to</w:t>
      </w:r>
      <w:r>
        <w:rPr>
          <w:spacing w:val="-4"/>
        </w:rPr>
        <w:t xml:space="preserve"> </w:t>
      </w:r>
      <w:r>
        <w:t>a</w:t>
      </w:r>
      <w:r>
        <w:rPr>
          <w:spacing w:val="-4"/>
        </w:rPr>
        <w:t xml:space="preserve"> </w:t>
      </w:r>
      <w:r>
        <w:t>disjunction of the characterizing formulas of its models. This fact means that the result of forgetting</w:t>
      </w:r>
      <w:r>
        <w:rPr>
          <w:spacing w:val="-10"/>
        </w:rPr>
        <w:t xml:space="preserve"> </w:t>
      </w:r>
      <w:r>
        <w:t>some</w:t>
      </w:r>
      <w:r>
        <w:t xml:space="preserve"> atoms from a CTL formula always</w:t>
      </w:r>
      <w:r>
        <w:rPr>
          <w:spacing w:val="-10"/>
        </w:rPr>
        <w:t xml:space="preserve"> </w:t>
      </w:r>
      <w:r>
        <w:t>exists.</w:t>
      </w:r>
    </w:p>
    <w:p w:rsidR="00A115BF" w:rsidRDefault="00646F36">
      <w:pPr>
        <w:pStyle w:val="a4"/>
        <w:numPr>
          <w:ilvl w:val="0"/>
          <w:numId w:val="29"/>
        </w:numPr>
        <w:tabs>
          <w:tab w:val="left" w:pos="892"/>
        </w:tabs>
        <w:spacing w:before="53" w:line="324" w:lineRule="auto"/>
        <w:ind w:left="160" w:right="237" w:firstLine="480"/>
        <w:jc w:val="both"/>
        <w:rPr>
          <w:rFonts w:ascii="Times New Roman" w:eastAsia="Times New Roman" w:hAnsi="Times New Roman" w:cs="Times New Roman"/>
          <w:sz w:val="24"/>
          <w:szCs w:val="24"/>
        </w:rPr>
      </w:pPr>
      <w:r>
        <w:rPr>
          <w:rFonts w:ascii="Times New Roman" w:hAnsi="Times New Roman"/>
          <w:sz w:val="24"/>
        </w:rPr>
        <w:t>Explored</w:t>
      </w:r>
      <w:r>
        <w:rPr>
          <w:rFonts w:ascii="Times New Roman" w:hAnsi="Times New Roman"/>
          <w:spacing w:val="-7"/>
          <w:sz w:val="24"/>
        </w:rPr>
        <w:t xml:space="preserve"> </w:t>
      </w:r>
      <w:r>
        <w:rPr>
          <w:rFonts w:ascii="Times New Roman" w:hAnsi="Times New Roman"/>
          <w:sz w:val="24"/>
        </w:rPr>
        <w:t>the</w:t>
      </w:r>
      <w:r>
        <w:rPr>
          <w:rFonts w:ascii="Times New Roman" w:hAnsi="Times New Roman"/>
          <w:spacing w:val="-7"/>
          <w:sz w:val="24"/>
        </w:rPr>
        <w:t xml:space="preserve"> </w:t>
      </w:r>
      <w:r>
        <w:rPr>
          <w:rFonts w:ascii="Times New Roman" w:hAnsi="Times New Roman"/>
          <w:sz w:val="24"/>
        </w:rPr>
        <w:t>forgetting</w:t>
      </w:r>
      <w:r>
        <w:rPr>
          <w:rFonts w:ascii="Times New Roman" w:hAnsi="Times New Roman"/>
          <w:spacing w:val="-7"/>
          <w:sz w:val="24"/>
        </w:rPr>
        <w:t xml:space="preserve"> </w:t>
      </w:r>
      <w:r>
        <w:rPr>
          <w:rFonts w:ascii="Times New Roman" w:hAnsi="Times New Roman"/>
          <w:sz w:val="24"/>
        </w:rPr>
        <w:t>in</w:t>
      </w:r>
      <w:r>
        <w:rPr>
          <w:rFonts w:ascii="Times New Roman" w:hAnsi="Times New Roman"/>
          <w:spacing w:val="-1"/>
          <w:sz w:val="24"/>
        </w:rPr>
        <w:t xml:space="preserve"> </w:t>
      </w:r>
      <w:r>
        <w:rPr>
          <w:rFonts w:ascii="Arial" w:hAnsi="Arial"/>
          <w:i/>
          <w:sz w:val="24"/>
        </w:rPr>
        <w:t>µ</w:t>
      </w:r>
      <w:r>
        <w:rPr>
          <w:rFonts w:ascii="Times New Roman" w:hAnsi="Times New Roman"/>
          <w:sz w:val="24"/>
        </w:rPr>
        <w:t>-calculus.</w:t>
      </w:r>
      <w:r>
        <w:rPr>
          <w:rFonts w:ascii="Times New Roman" w:hAnsi="Times New Roman"/>
          <w:spacing w:val="20"/>
          <w:sz w:val="24"/>
        </w:rPr>
        <w:t xml:space="preserve"> </w:t>
      </w:r>
      <w:r>
        <w:rPr>
          <w:rFonts w:ascii="Arial" w:hAnsi="Arial"/>
          <w:i/>
          <w:sz w:val="24"/>
        </w:rPr>
        <w:t>µ</w:t>
      </w:r>
      <w:r>
        <w:rPr>
          <w:rFonts w:ascii="Times New Roman" w:hAnsi="Times New Roman"/>
          <w:sz w:val="24"/>
        </w:rPr>
        <w:t>-calculus</w:t>
      </w:r>
      <w:r>
        <w:rPr>
          <w:rFonts w:ascii="Times New Roman" w:hAnsi="Times New Roman"/>
          <w:spacing w:val="-7"/>
          <w:sz w:val="24"/>
        </w:rPr>
        <w:t xml:space="preserve"> </w:t>
      </w:r>
      <w:r>
        <w:rPr>
          <w:rFonts w:ascii="Times New Roman" w:hAnsi="Times New Roman"/>
          <w:sz w:val="24"/>
        </w:rPr>
        <w:t>is</w:t>
      </w:r>
      <w:r>
        <w:rPr>
          <w:rFonts w:ascii="Times New Roman" w:hAnsi="Times New Roman"/>
          <w:spacing w:val="-7"/>
          <w:sz w:val="24"/>
        </w:rPr>
        <w:t xml:space="preserve"> </w:t>
      </w:r>
      <w:r>
        <w:rPr>
          <w:rFonts w:ascii="Times New Roman" w:hAnsi="Times New Roman"/>
          <w:sz w:val="24"/>
        </w:rPr>
        <w:t>a</w:t>
      </w:r>
      <w:r>
        <w:rPr>
          <w:rFonts w:ascii="Times New Roman" w:hAnsi="Times New Roman"/>
          <w:spacing w:val="-7"/>
          <w:sz w:val="24"/>
        </w:rPr>
        <w:t xml:space="preserve"> </w:t>
      </w:r>
      <w:r>
        <w:rPr>
          <w:rFonts w:ascii="Times New Roman" w:hAnsi="Times New Roman"/>
          <w:sz w:val="24"/>
        </w:rPr>
        <w:t>kind</w:t>
      </w:r>
      <w:r>
        <w:rPr>
          <w:rFonts w:ascii="Times New Roman" w:hAnsi="Times New Roman"/>
          <w:spacing w:val="-7"/>
          <w:sz w:val="24"/>
        </w:rPr>
        <w:t xml:space="preserve"> </w:t>
      </w:r>
      <w:r>
        <w:rPr>
          <w:rFonts w:ascii="Times New Roman" w:hAnsi="Times New Roman"/>
          <w:sz w:val="24"/>
        </w:rPr>
        <w:t>of</w:t>
      </w:r>
      <w:r>
        <w:rPr>
          <w:rFonts w:ascii="Times New Roman" w:hAnsi="Times New Roman"/>
          <w:spacing w:val="-7"/>
          <w:sz w:val="24"/>
        </w:rPr>
        <w:t xml:space="preserve"> </w:t>
      </w:r>
      <w:r>
        <w:rPr>
          <w:rFonts w:ascii="Times New Roman" w:hAnsi="Times New Roman"/>
          <w:sz w:val="24"/>
        </w:rPr>
        <w:t>logic</w:t>
      </w:r>
      <w:r>
        <w:rPr>
          <w:rFonts w:ascii="Times New Roman" w:hAnsi="Times New Roman"/>
          <w:spacing w:val="-7"/>
          <w:sz w:val="24"/>
        </w:rPr>
        <w:t xml:space="preserve"> </w:t>
      </w:r>
      <w:r>
        <w:rPr>
          <w:rFonts w:ascii="Times New Roman" w:hAnsi="Times New Roman"/>
          <w:sz w:val="24"/>
        </w:rPr>
        <w:t>which</w:t>
      </w:r>
      <w:r>
        <w:rPr>
          <w:rFonts w:ascii="Times New Roman" w:hAnsi="Times New Roman"/>
          <w:spacing w:val="-7"/>
          <w:sz w:val="24"/>
        </w:rPr>
        <w:t xml:space="preserve"> </w:t>
      </w:r>
      <w:r>
        <w:rPr>
          <w:rFonts w:ascii="Times New Roman" w:hAnsi="Times New Roman"/>
          <w:spacing w:val="-3"/>
          <w:sz w:val="24"/>
        </w:rPr>
        <w:t>have</w:t>
      </w:r>
      <w:r>
        <w:rPr>
          <w:rFonts w:ascii="Times New Roman" w:hAnsi="Times New Roman"/>
          <w:spacing w:val="-7"/>
          <w:sz w:val="24"/>
        </w:rPr>
        <w:t xml:space="preserve"> </w:t>
      </w:r>
      <w:r>
        <w:rPr>
          <w:rFonts w:ascii="Times New Roman" w:hAnsi="Times New Roman"/>
          <w:sz w:val="24"/>
        </w:rPr>
        <w:t xml:space="preserve">uniform interpolation. This paper shows that the uniform interpolation and forgetting in </w:t>
      </w:r>
      <w:r>
        <w:rPr>
          <w:rFonts w:ascii="Arial" w:hAnsi="Arial"/>
          <w:i/>
          <w:sz w:val="24"/>
        </w:rPr>
        <w:t>µ</w:t>
      </w:r>
      <w:r>
        <w:rPr>
          <w:rFonts w:ascii="Times New Roman" w:hAnsi="Times New Roman"/>
          <w:sz w:val="24"/>
        </w:rPr>
        <w:t>-calculus</w:t>
      </w:r>
      <w:r>
        <w:rPr>
          <w:rFonts w:ascii="Times New Roman" w:hAnsi="Times New Roman"/>
          <w:spacing w:val="14"/>
          <w:sz w:val="24"/>
        </w:rPr>
        <w:t xml:space="preserve"> </w:t>
      </w:r>
      <w:r>
        <w:rPr>
          <w:rFonts w:ascii="Times New Roman" w:hAnsi="Times New Roman"/>
          <w:sz w:val="24"/>
        </w:rPr>
        <w:t>are equivalent,</w:t>
      </w:r>
      <w:r>
        <w:rPr>
          <w:rFonts w:ascii="Times New Roman" w:hAnsi="Times New Roman"/>
          <w:spacing w:val="21"/>
          <w:sz w:val="24"/>
        </w:rPr>
        <w:t xml:space="preserve"> </w:t>
      </w:r>
      <w:r>
        <w:rPr>
          <w:rFonts w:ascii="Times New Roman" w:hAnsi="Times New Roman"/>
          <w:sz w:val="24"/>
        </w:rPr>
        <w:t>this</w:t>
      </w:r>
      <w:r>
        <w:rPr>
          <w:rFonts w:ascii="Times New Roman" w:hAnsi="Times New Roman"/>
          <w:spacing w:val="16"/>
          <w:sz w:val="24"/>
        </w:rPr>
        <w:t xml:space="preserve"> </w:t>
      </w:r>
      <w:r>
        <w:rPr>
          <w:rFonts w:ascii="Times New Roman" w:hAnsi="Times New Roman"/>
          <w:sz w:val="24"/>
        </w:rPr>
        <w:t>means</w:t>
      </w:r>
      <w:r>
        <w:rPr>
          <w:rFonts w:ascii="Times New Roman" w:hAnsi="Times New Roman"/>
          <w:spacing w:val="16"/>
          <w:sz w:val="24"/>
        </w:rPr>
        <w:t xml:space="preserve"> </w:t>
      </w:r>
      <w:r>
        <w:rPr>
          <w:rFonts w:ascii="Times New Roman" w:hAnsi="Times New Roman"/>
          <w:sz w:val="24"/>
        </w:rPr>
        <w:t>that</w:t>
      </w:r>
      <w:r>
        <w:rPr>
          <w:rFonts w:ascii="Times New Roman" w:hAnsi="Times New Roman"/>
          <w:spacing w:val="16"/>
          <w:sz w:val="24"/>
        </w:rPr>
        <w:t xml:space="preserve"> </w:t>
      </w:r>
      <w:r>
        <w:rPr>
          <w:rFonts w:ascii="Times New Roman" w:hAnsi="Times New Roman"/>
          <w:sz w:val="24"/>
        </w:rPr>
        <w:t>the</w:t>
      </w:r>
      <w:r>
        <w:rPr>
          <w:rFonts w:ascii="Times New Roman" w:hAnsi="Times New Roman"/>
          <w:spacing w:val="16"/>
          <w:sz w:val="24"/>
        </w:rPr>
        <w:t xml:space="preserve"> </w:t>
      </w:r>
      <w:r>
        <w:rPr>
          <w:rFonts w:ascii="Times New Roman" w:hAnsi="Times New Roman"/>
          <w:sz w:val="24"/>
        </w:rPr>
        <w:t>forgetting</w:t>
      </w:r>
      <w:r>
        <w:rPr>
          <w:rFonts w:ascii="Times New Roman" w:hAnsi="Times New Roman"/>
          <w:spacing w:val="16"/>
          <w:sz w:val="24"/>
        </w:rPr>
        <w:t xml:space="preserve"> </w:t>
      </w:r>
      <w:r>
        <w:rPr>
          <w:rFonts w:ascii="Times New Roman" w:hAnsi="Times New Roman"/>
          <w:sz w:val="24"/>
        </w:rPr>
        <w:t>in</w:t>
      </w:r>
      <w:r>
        <w:rPr>
          <w:rFonts w:ascii="Times New Roman" w:hAnsi="Times New Roman"/>
          <w:spacing w:val="22"/>
          <w:sz w:val="24"/>
        </w:rPr>
        <w:t xml:space="preserve"> </w:t>
      </w:r>
      <w:r>
        <w:rPr>
          <w:rFonts w:ascii="Arial" w:hAnsi="Arial"/>
          <w:i/>
          <w:sz w:val="24"/>
        </w:rPr>
        <w:t>µ</w:t>
      </w:r>
      <w:r>
        <w:rPr>
          <w:rFonts w:ascii="Times New Roman" w:hAnsi="Times New Roman"/>
          <w:sz w:val="24"/>
        </w:rPr>
        <w:t>-calculus</w:t>
      </w:r>
      <w:r>
        <w:rPr>
          <w:rFonts w:ascii="Times New Roman" w:hAnsi="Times New Roman"/>
          <w:spacing w:val="16"/>
          <w:sz w:val="24"/>
        </w:rPr>
        <w:t xml:space="preserve"> </w:t>
      </w:r>
      <w:r>
        <w:rPr>
          <w:rFonts w:ascii="Times New Roman" w:hAnsi="Times New Roman"/>
          <w:sz w:val="24"/>
        </w:rPr>
        <w:t>is</w:t>
      </w:r>
      <w:r>
        <w:rPr>
          <w:rFonts w:ascii="Times New Roman" w:hAnsi="Times New Roman"/>
          <w:spacing w:val="16"/>
          <w:sz w:val="24"/>
        </w:rPr>
        <w:t xml:space="preserve"> </w:t>
      </w:r>
      <w:r>
        <w:rPr>
          <w:rFonts w:ascii="Times New Roman" w:hAnsi="Times New Roman"/>
          <w:sz w:val="24"/>
        </w:rPr>
        <w:t>closed</w:t>
      </w:r>
      <w:r>
        <w:rPr>
          <w:rFonts w:ascii="Times New Roman" w:hAnsi="Times New Roman"/>
          <w:spacing w:val="16"/>
          <w:sz w:val="24"/>
        </w:rPr>
        <w:t xml:space="preserve"> </w:t>
      </w:r>
      <w:r>
        <w:rPr>
          <w:rFonts w:ascii="Times New Roman" w:hAnsi="Times New Roman"/>
          <w:sz w:val="24"/>
        </w:rPr>
        <w:t>which</w:t>
      </w:r>
      <w:r>
        <w:rPr>
          <w:rFonts w:ascii="Times New Roman" w:hAnsi="Times New Roman"/>
          <w:spacing w:val="16"/>
          <w:sz w:val="24"/>
        </w:rPr>
        <w:t xml:space="preserve"> </w:t>
      </w:r>
      <w:r>
        <w:rPr>
          <w:rFonts w:ascii="Times New Roman" w:hAnsi="Times New Roman"/>
          <w:sz w:val="24"/>
        </w:rPr>
        <w:t>is</w:t>
      </w:r>
      <w:r>
        <w:rPr>
          <w:rFonts w:ascii="Times New Roman" w:hAnsi="Times New Roman"/>
          <w:spacing w:val="16"/>
          <w:sz w:val="24"/>
        </w:rPr>
        <w:t xml:space="preserve"> </w:t>
      </w:r>
      <w:r>
        <w:rPr>
          <w:rFonts w:ascii="Times New Roman" w:hAnsi="Times New Roman"/>
          <w:sz w:val="24"/>
        </w:rPr>
        <w:t>the</w:t>
      </w:r>
      <w:r>
        <w:rPr>
          <w:rFonts w:ascii="Times New Roman" w:hAnsi="Times New Roman"/>
          <w:spacing w:val="16"/>
          <w:sz w:val="24"/>
        </w:rPr>
        <w:t xml:space="preserve"> </w:t>
      </w:r>
      <w:r>
        <w:rPr>
          <w:rFonts w:ascii="Times New Roman" w:hAnsi="Times New Roman"/>
          <w:sz w:val="24"/>
        </w:rPr>
        <w:t>biggest</w:t>
      </w:r>
      <w:r>
        <w:rPr>
          <w:rFonts w:ascii="Times New Roman" w:hAnsi="Times New Roman"/>
          <w:spacing w:val="16"/>
          <w:sz w:val="24"/>
        </w:rPr>
        <w:t xml:space="preserve"> </w:t>
      </w:r>
      <w:r>
        <w:rPr>
          <w:rFonts w:ascii="Times New Roman" w:hAnsi="Times New Roman"/>
          <w:sz w:val="24"/>
        </w:rPr>
        <w:t xml:space="preserve">differ- ence between </w:t>
      </w:r>
      <w:r>
        <w:rPr>
          <w:rFonts w:ascii="Arial" w:hAnsi="Arial"/>
          <w:i/>
          <w:sz w:val="24"/>
        </w:rPr>
        <w:t>µ</w:t>
      </w:r>
      <w:r>
        <w:rPr>
          <w:rFonts w:ascii="Times New Roman" w:hAnsi="Times New Roman"/>
          <w:sz w:val="24"/>
        </w:rPr>
        <w:t xml:space="preserve">-calculus and CTL. </w:t>
      </w:r>
      <w:r>
        <w:rPr>
          <w:rFonts w:ascii="Times New Roman" w:hAnsi="Times New Roman"/>
          <w:spacing w:val="-3"/>
          <w:sz w:val="24"/>
        </w:rPr>
        <w:t xml:space="preserve">Moreover, </w:t>
      </w:r>
      <w:r>
        <w:rPr>
          <w:rFonts w:ascii="Times New Roman" w:hAnsi="Times New Roman"/>
          <w:sz w:val="24"/>
        </w:rPr>
        <w:t>the properties and complexity results related</w:t>
      </w:r>
      <w:r>
        <w:rPr>
          <w:rFonts w:ascii="Times New Roman" w:hAnsi="Times New Roman"/>
          <w:spacing w:val="2"/>
          <w:sz w:val="24"/>
        </w:rPr>
        <w:t xml:space="preserve"> </w:t>
      </w:r>
      <w:r>
        <w:rPr>
          <w:rFonts w:ascii="Times New Roman" w:hAnsi="Times New Roman"/>
          <w:sz w:val="24"/>
        </w:rPr>
        <w:t>to forgetting are given, which proposes a new point for studying uniform</w:t>
      </w:r>
      <w:r>
        <w:rPr>
          <w:rFonts w:ascii="Times New Roman" w:hAnsi="Times New Roman"/>
          <w:spacing w:val="-9"/>
          <w:sz w:val="24"/>
        </w:rPr>
        <w:t xml:space="preserve"> </w:t>
      </w:r>
      <w:r>
        <w:rPr>
          <w:rFonts w:ascii="Times New Roman" w:hAnsi="Times New Roman"/>
          <w:sz w:val="24"/>
        </w:rPr>
        <w:t>interpolation.</w:t>
      </w:r>
    </w:p>
    <w:p w:rsidR="00A115BF" w:rsidRDefault="00646F36">
      <w:pPr>
        <w:pStyle w:val="a4"/>
        <w:numPr>
          <w:ilvl w:val="0"/>
          <w:numId w:val="29"/>
        </w:numPr>
        <w:tabs>
          <w:tab w:val="left" w:pos="911"/>
        </w:tabs>
        <w:spacing w:before="57" w:line="276" w:lineRule="auto"/>
        <w:ind w:left="160" w:right="237" w:firstLine="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relation between forgetting and WSC (SNC or knowledge update). WSC</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is important to the verification and modification of the system. However</w:t>
      </w:r>
      <w:r>
        <w:rPr>
          <w:rFonts w:ascii="宋体" w:eastAsia="宋体" w:hAnsi="宋体" w:cs="宋体"/>
          <w:sz w:val="24"/>
          <w:szCs w:val="24"/>
        </w:rPr>
        <w:t>，</w:t>
      </w:r>
      <w:r>
        <w:rPr>
          <w:rFonts w:ascii="Times New Roman" w:eastAsia="Times New Roman" w:hAnsi="Times New Roman" w:cs="Times New Roman"/>
          <w:sz w:val="24"/>
          <w:szCs w:val="24"/>
        </w:rPr>
        <w:t>the existing methods</w:t>
      </w:r>
    </w:p>
    <w:p w:rsidR="00A115BF" w:rsidRDefault="00646F36">
      <w:pPr>
        <w:pStyle w:val="a3"/>
        <w:spacing w:before="58" w:line="326" w:lineRule="auto"/>
        <w:ind w:left="160" w:right="237"/>
        <w:jc w:val="both"/>
      </w:pPr>
      <w:r>
        <w:t>can only compute the WSC of a terminable system, and the WSC can not be obtained in</w:t>
      </w:r>
      <w:r>
        <w:rPr>
          <w:spacing w:val="51"/>
        </w:rPr>
        <w:t xml:space="preserve"> </w:t>
      </w:r>
      <w:r>
        <w:t>n</w:t>
      </w:r>
      <w:r>
        <w:t>on- terminable systems (e.g., the reactive system). This paper shows how to compute the WSC</w:t>
      </w:r>
      <w:r>
        <w:rPr>
          <w:spacing w:val="42"/>
        </w:rPr>
        <w:t xml:space="preserve"> </w:t>
      </w:r>
      <w:r>
        <w:t>of the reactive system and define the knowledge update using forgetting to satisfy the</w:t>
      </w:r>
      <w:r>
        <w:rPr>
          <w:spacing w:val="53"/>
        </w:rPr>
        <w:t xml:space="preserve"> </w:t>
      </w:r>
      <w:r>
        <w:t>postulates</w:t>
      </w:r>
      <w:hyperlink w:anchor="_bookmark133" w:history="1">
        <w:r>
          <w:t xml:space="preserve"> proposed by Katsuno et</w:t>
        </w:r>
        <w:r>
          <w:rPr>
            <w:spacing w:val="1"/>
          </w:rPr>
          <w:t xml:space="preserve"> </w:t>
        </w:r>
        <w:r>
          <w:rPr>
            <w:spacing w:val="2"/>
          </w:rPr>
          <w:t>al.</w:t>
        </w:r>
      </w:hyperlink>
      <w:r>
        <w:rPr>
          <w:spacing w:val="2"/>
        </w:rPr>
        <w:t>.</w:t>
      </w:r>
    </w:p>
    <w:p w:rsidR="00A115BF" w:rsidRDefault="00646F36">
      <w:pPr>
        <w:pStyle w:val="a4"/>
        <w:numPr>
          <w:ilvl w:val="0"/>
          <w:numId w:val="29"/>
        </w:numPr>
        <w:tabs>
          <w:tab w:val="left" w:pos="980"/>
        </w:tabs>
        <w:spacing w:before="54" w:line="326" w:lineRule="auto"/>
        <w:ind w:left="160" w:right="237" w:firstLine="480"/>
        <w:jc w:val="both"/>
        <w:rPr>
          <w:rFonts w:ascii="Times New Roman" w:eastAsia="Times New Roman" w:hAnsi="Times New Roman" w:cs="Times New Roman"/>
          <w:sz w:val="24"/>
          <w:szCs w:val="24"/>
        </w:rPr>
      </w:pPr>
      <w:r>
        <w:rPr>
          <w:rFonts w:ascii="Times New Roman"/>
          <w:sz w:val="24"/>
        </w:rPr>
        <w:t>Implem</w:t>
      </w:r>
      <w:r>
        <w:rPr>
          <w:rFonts w:ascii="Times New Roman"/>
          <w:sz w:val="24"/>
        </w:rPr>
        <w:t>ented the algorithm proposed in 2, and some experiments are shown.</w:t>
      </w:r>
      <w:r>
        <w:rPr>
          <w:rFonts w:ascii="Times New Roman"/>
          <w:spacing w:val="17"/>
          <w:sz w:val="24"/>
        </w:rPr>
        <w:t xml:space="preserve"> </w:t>
      </w:r>
      <w:r>
        <w:rPr>
          <w:rFonts w:ascii="Times New Roman"/>
          <w:spacing w:val="-8"/>
          <w:sz w:val="24"/>
        </w:rPr>
        <w:t>Two</w:t>
      </w:r>
      <w:r>
        <w:rPr>
          <w:rFonts w:ascii="Times New Roman"/>
          <w:sz w:val="24"/>
        </w:rPr>
        <w:t xml:space="preserve"> experiments, computing forgetting, and SNC, were performed for standard and randomly</w:t>
      </w:r>
      <w:r>
        <w:rPr>
          <w:rFonts w:ascii="Times New Roman"/>
          <w:spacing w:val="-37"/>
          <w:sz w:val="24"/>
        </w:rPr>
        <w:t xml:space="preserve"> </w:t>
      </w:r>
      <w:r>
        <w:rPr>
          <w:rFonts w:ascii="Times New Roman"/>
          <w:sz w:val="24"/>
        </w:rPr>
        <w:t>gen- erated datasets. Experiments show that the longer the formula is or the more atoms are</w:t>
      </w:r>
      <w:r>
        <w:rPr>
          <w:rFonts w:ascii="Times New Roman"/>
          <w:spacing w:val="-11"/>
          <w:sz w:val="24"/>
        </w:rPr>
        <w:t xml:space="preserve"> </w:t>
      </w:r>
      <w:r>
        <w:rPr>
          <w:rFonts w:ascii="Times New Roman"/>
          <w:sz w:val="24"/>
        </w:rPr>
        <w:t>forgot-</w:t>
      </w:r>
      <w:r>
        <w:rPr>
          <w:rFonts w:ascii="Times New Roman"/>
          <w:sz w:val="24"/>
        </w:rPr>
        <w:t xml:space="preserve"> ten, the lower the efficiency is. Moreover, SNC can be calculated in most cases of</w:t>
      </w:r>
      <w:r>
        <w:rPr>
          <w:rFonts w:ascii="Times New Roman"/>
          <w:spacing w:val="42"/>
          <w:sz w:val="24"/>
        </w:rPr>
        <w:t xml:space="preserve"> </w:t>
      </w:r>
      <w:r>
        <w:rPr>
          <w:rFonts w:ascii="Times New Roman"/>
          <w:sz w:val="24"/>
        </w:rPr>
        <w:t>randomly generated formulas.</w:t>
      </w:r>
    </w:p>
    <w:p w:rsidR="00A115BF" w:rsidRDefault="00646F36">
      <w:pPr>
        <w:pStyle w:val="a3"/>
        <w:spacing w:before="54" w:line="326" w:lineRule="auto"/>
        <w:ind w:left="160" w:right="237" w:firstLine="480"/>
        <w:jc w:val="both"/>
      </w:pPr>
      <w:r>
        <w:t>Its</w:t>
      </w:r>
      <w:r>
        <w:rPr>
          <w:spacing w:val="30"/>
        </w:rPr>
        <w:t xml:space="preserve"> </w:t>
      </w:r>
      <w:r>
        <w:t>significance</w:t>
      </w:r>
      <w:r>
        <w:rPr>
          <w:spacing w:val="30"/>
        </w:rPr>
        <w:t xml:space="preserve"> </w:t>
      </w:r>
      <w:r>
        <w:t>mainly</w:t>
      </w:r>
      <w:r>
        <w:rPr>
          <w:spacing w:val="30"/>
        </w:rPr>
        <w:t xml:space="preserve"> </w:t>
      </w:r>
      <w:r>
        <w:t>provides</w:t>
      </w:r>
      <w:r>
        <w:rPr>
          <w:spacing w:val="30"/>
        </w:rPr>
        <w:t xml:space="preserve"> </w:t>
      </w:r>
      <w:r>
        <w:t>a</w:t>
      </w:r>
      <w:r>
        <w:rPr>
          <w:spacing w:val="30"/>
        </w:rPr>
        <w:t xml:space="preserve"> </w:t>
      </w:r>
      <w:r>
        <w:t>framework</w:t>
      </w:r>
      <w:r>
        <w:rPr>
          <w:spacing w:val="30"/>
        </w:rPr>
        <w:t xml:space="preserve"> </w:t>
      </w:r>
      <w:r>
        <w:t>for</w:t>
      </w:r>
      <w:r>
        <w:rPr>
          <w:spacing w:val="30"/>
        </w:rPr>
        <w:t xml:space="preserve"> </w:t>
      </w:r>
      <w:r>
        <w:t>the</w:t>
      </w:r>
      <w:r>
        <w:rPr>
          <w:spacing w:val="30"/>
        </w:rPr>
        <w:t xml:space="preserve"> </w:t>
      </w:r>
      <w:r>
        <w:t>study</w:t>
      </w:r>
      <w:r>
        <w:rPr>
          <w:spacing w:val="30"/>
        </w:rPr>
        <w:t xml:space="preserve"> </w:t>
      </w:r>
      <w:r>
        <w:t>of</w:t>
      </w:r>
      <w:r>
        <w:rPr>
          <w:spacing w:val="30"/>
        </w:rPr>
        <w:t xml:space="preserve"> </w:t>
      </w:r>
      <w:r>
        <w:t>forgetting</w:t>
      </w:r>
      <w:r>
        <w:rPr>
          <w:spacing w:val="30"/>
        </w:rPr>
        <w:t xml:space="preserve"> </w:t>
      </w:r>
      <w:r>
        <w:t>theory</w:t>
      </w:r>
      <w:r>
        <w:rPr>
          <w:spacing w:val="30"/>
        </w:rPr>
        <w:t xml:space="preserve"> </w:t>
      </w:r>
      <w:r>
        <w:t>under</w:t>
      </w:r>
      <w:r>
        <w:t xml:space="preserve"> temporal logic and provides an auxiliary tool for the model</w:t>
      </w:r>
      <w:r>
        <w:rPr>
          <w:spacing w:val="-4"/>
        </w:rPr>
        <w:t xml:space="preserve"> </w:t>
      </w:r>
      <w:r>
        <w:t>update.</w:t>
      </w:r>
    </w:p>
    <w:p w:rsidR="00A115BF" w:rsidRDefault="00646F36">
      <w:pPr>
        <w:pStyle w:val="a3"/>
        <w:spacing w:before="214" w:line="312" w:lineRule="auto"/>
        <w:ind w:left="160" w:right="103"/>
      </w:pPr>
      <w:r>
        <w:rPr>
          <w:rFonts w:cs="Times New Roman"/>
          <w:b/>
          <w:bCs/>
        </w:rPr>
        <w:t xml:space="preserve">Keywords: </w:t>
      </w:r>
      <w:r>
        <w:t>forgetting</w:t>
      </w:r>
      <w:r>
        <w:rPr>
          <w:rFonts w:ascii="宋体" w:eastAsia="宋体" w:hAnsi="宋体" w:cs="宋体"/>
        </w:rPr>
        <w:t>，</w:t>
      </w:r>
      <w:r>
        <w:t>the strongest necessary condition</w:t>
      </w:r>
      <w:r>
        <w:rPr>
          <w:rFonts w:ascii="宋体" w:eastAsia="宋体" w:hAnsi="宋体" w:cs="宋体"/>
        </w:rPr>
        <w:t>，</w:t>
      </w:r>
      <w:r>
        <w:t>the weakest sufficient</w:t>
      </w:r>
      <w:r>
        <w:rPr>
          <w:spacing w:val="4"/>
        </w:rPr>
        <w:t xml:space="preserve"> </w:t>
      </w:r>
      <w:r>
        <w:t>condition</w:t>
      </w:r>
      <w:r>
        <w:rPr>
          <w:rFonts w:ascii="宋体" w:eastAsia="宋体" w:hAnsi="宋体" w:cs="宋体"/>
        </w:rPr>
        <w:t>，</w:t>
      </w:r>
      <w:r>
        <w:rPr>
          <w:rFonts w:cs="Times New Roman"/>
        </w:rPr>
        <w:t xml:space="preserve"> </w:t>
      </w:r>
      <w:r>
        <w:t>knowledge</w:t>
      </w:r>
      <w:r>
        <w:rPr>
          <w:spacing w:val="-6"/>
        </w:rPr>
        <w:t xml:space="preserve"> </w:t>
      </w:r>
      <w:r>
        <w:t>update</w:t>
      </w:r>
    </w:p>
    <w:p w:rsidR="00A115BF" w:rsidRDefault="00A115BF">
      <w:pPr>
        <w:spacing w:line="312" w:lineRule="auto"/>
        <w:sectPr w:rsidR="00A115BF">
          <w:pgSz w:w="11910" w:h="16840"/>
          <w:pgMar w:top="1100" w:right="1200" w:bottom="1360" w:left="1280" w:header="0" w:footer="1160" w:gutter="0"/>
          <w:cols w:space="720"/>
        </w:sectPr>
      </w:pPr>
    </w:p>
    <w:p w:rsidR="00A115BF" w:rsidRDefault="00A115BF">
      <w:pPr>
        <w:rPr>
          <w:rFonts w:ascii="Times New Roman" w:eastAsia="Times New Roman" w:hAnsi="Times New Roman" w:cs="Times New Roman"/>
          <w:sz w:val="20"/>
          <w:szCs w:val="20"/>
        </w:rPr>
      </w:pPr>
    </w:p>
    <w:p w:rsidR="00A115BF" w:rsidRDefault="00A115BF">
      <w:pPr>
        <w:rPr>
          <w:rFonts w:ascii="Times New Roman" w:eastAsia="Times New Roman" w:hAnsi="Times New Roman" w:cs="Times New Roman"/>
          <w:sz w:val="20"/>
          <w:szCs w:val="20"/>
        </w:rPr>
      </w:pPr>
    </w:p>
    <w:p w:rsidR="00A115BF" w:rsidRDefault="00A115BF">
      <w:pPr>
        <w:rPr>
          <w:rFonts w:ascii="Times New Roman" w:eastAsia="Times New Roman" w:hAnsi="Times New Roman" w:cs="Times New Roman"/>
          <w:sz w:val="20"/>
          <w:szCs w:val="20"/>
        </w:rPr>
      </w:pPr>
    </w:p>
    <w:p w:rsidR="00A115BF" w:rsidRDefault="00A115BF">
      <w:pPr>
        <w:spacing w:before="5"/>
        <w:rPr>
          <w:rFonts w:ascii="Times New Roman" w:eastAsia="Times New Roman" w:hAnsi="Times New Roman" w:cs="Times New Roman"/>
          <w:sz w:val="18"/>
          <w:szCs w:val="18"/>
        </w:rPr>
      </w:pPr>
    </w:p>
    <w:p w:rsidR="00A115BF" w:rsidRDefault="00646F36">
      <w:pPr>
        <w:pStyle w:val="1"/>
        <w:tabs>
          <w:tab w:val="left" w:pos="918"/>
        </w:tabs>
        <w:ind w:left="8"/>
        <w:jc w:val="center"/>
        <w:rPr>
          <w:rFonts w:ascii="黑体" w:eastAsia="黑体" w:hAnsi="黑体" w:cs="黑体"/>
        </w:rPr>
      </w:pPr>
      <w:bookmarkStart w:id="6" w:name="çł®__å½Ł"/>
      <w:bookmarkStart w:id="7" w:name="_bookmark3"/>
      <w:bookmarkEnd w:id="6"/>
      <w:bookmarkEnd w:id="7"/>
      <w:r>
        <w:rPr>
          <w:rFonts w:ascii="黑体" w:eastAsia="黑体" w:hAnsi="黑体" w:cs="黑体"/>
        </w:rPr>
        <w:t>目</w:t>
      </w:r>
      <w:r>
        <w:tab/>
      </w:r>
      <w:r>
        <w:rPr>
          <w:rFonts w:ascii="黑体" w:eastAsia="黑体" w:hAnsi="黑体" w:cs="黑体"/>
        </w:rPr>
        <w:t>录</w:t>
      </w:r>
    </w:p>
    <w:p w:rsidR="00A115BF" w:rsidRDefault="00646F36">
      <w:pPr>
        <w:tabs>
          <w:tab w:val="right" w:leader="middleDot" w:pos="9025"/>
        </w:tabs>
        <w:spacing w:before="588"/>
        <w:jc w:val="center"/>
        <w:rPr>
          <w:rFonts w:ascii="Times New Roman" w:eastAsia="Times New Roman" w:hAnsi="Times New Roman" w:cs="Times New Roman"/>
          <w:sz w:val="24"/>
          <w:szCs w:val="24"/>
        </w:rPr>
      </w:pPr>
      <w:hyperlink w:anchor="_bookmark1" w:history="1">
        <w:r>
          <w:rPr>
            <w:rFonts w:ascii="黑体" w:eastAsia="黑体" w:hAnsi="黑体" w:cs="黑体"/>
            <w:sz w:val="24"/>
            <w:szCs w:val="24"/>
          </w:rPr>
          <w:t>摘要</w:t>
        </w:r>
      </w:hyperlink>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i</w:t>
      </w:r>
    </w:p>
    <w:p w:rsidR="00A115BF" w:rsidRDefault="00646F36">
      <w:pPr>
        <w:pStyle w:val="2"/>
        <w:tabs>
          <w:tab w:val="right" w:leader="middleDot" w:pos="9025"/>
        </w:tabs>
        <w:spacing w:before="390"/>
        <w:ind w:left="0"/>
        <w:jc w:val="center"/>
        <w:rPr>
          <w:b w:val="0"/>
          <w:bCs w:val="0"/>
        </w:rPr>
      </w:pPr>
      <w:hyperlink w:anchor="_bookmark2" w:history="1">
        <w:r>
          <w:t>Abstract</w:t>
        </w:r>
      </w:hyperlink>
      <w:r>
        <w:rPr>
          <w:b w:val="0"/>
        </w:rPr>
        <w:tab/>
      </w:r>
      <w:r>
        <w:t>iii</w:t>
      </w:r>
    </w:p>
    <w:p w:rsidR="00A115BF" w:rsidRDefault="00646F36">
      <w:pPr>
        <w:tabs>
          <w:tab w:val="right" w:leader="middleDot" w:pos="9025"/>
        </w:tabs>
        <w:spacing w:before="337"/>
        <w:jc w:val="center"/>
        <w:rPr>
          <w:rFonts w:ascii="Times New Roman" w:eastAsia="Times New Roman" w:hAnsi="Times New Roman" w:cs="Times New Roman"/>
          <w:sz w:val="24"/>
          <w:szCs w:val="24"/>
        </w:rPr>
      </w:pPr>
      <w:hyperlink w:anchor="_bookmark3" w:history="1">
        <w:r>
          <w:rPr>
            <w:rFonts w:ascii="黑体" w:eastAsia="黑体" w:hAnsi="黑体" w:cs="黑体"/>
            <w:sz w:val="24"/>
            <w:szCs w:val="24"/>
          </w:rPr>
          <w:t>目录</w:t>
        </w:r>
      </w:hyperlink>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v</w:t>
      </w:r>
    </w:p>
    <w:p w:rsidR="00A115BF" w:rsidRDefault="00A115BF">
      <w:pPr>
        <w:spacing w:before="1"/>
        <w:rPr>
          <w:rFonts w:ascii="Times New Roman" w:eastAsia="Times New Roman" w:hAnsi="Times New Roman" w:cs="Times New Roman"/>
          <w:b/>
          <w:bCs/>
          <w:sz w:val="27"/>
          <w:szCs w:val="27"/>
        </w:rPr>
      </w:pPr>
    </w:p>
    <w:tbl>
      <w:tblPr>
        <w:tblStyle w:val="TableNormal"/>
        <w:tblW w:w="0" w:type="auto"/>
        <w:tblInd w:w="105" w:type="dxa"/>
        <w:tblLayout w:type="fixed"/>
        <w:tblLook w:val="01E0" w:firstRow="1" w:lastRow="1" w:firstColumn="1" w:lastColumn="1" w:noHBand="0" w:noVBand="0"/>
      </w:tblPr>
      <w:tblGrid>
        <w:gridCol w:w="871"/>
        <w:gridCol w:w="7881"/>
        <w:gridCol w:w="384"/>
      </w:tblGrid>
      <w:tr w:rsidR="00A115BF">
        <w:trPr>
          <w:trHeight w:hRule="exact" w:val="484"/>
        </w:trPr>
        <w:tc>
          <w:tcPr>
            <w:tcW w:w="871" w:type="dxa"/>
            <w:tcBorders>
              <w:top w:val="nil"/>
              <w:left w:val="nil"/>
              <w:bottom w:val="nil"/>
              <w:right w:val="nil"/>
            </w:tcBorders>
          </w:tcPr>
          <w:p w:rsidR="00A115BF" w:rsidRDefault="00646F36">
            <w:pPr>
              <w:pStyle w:val="TableParagraph"/>
              <w:spacing w:before="26"/>
              <w:ind w:left="55"/>
              <w:rPr>
                <w:rFonts w:ascii="黑体" w:eastAsia="黑体" w:hAnsi="黑体" w:cs="黑体"/>
                <w:sz w:val="24"/>
                <w:szCs w:val="24"/>
              </w:rPr>
            </w:pPr>
            <w:hyperlink w:anchor="_bookmark4" w:history="1">
              <w:r>
                <w:rPr>
                  <w:rFonts w:ascii="黑体" w:eastAsia="黑体" w:hAnsi="黑体" w:cs="黑体"/>
                  <w:sz w:val="24"/>
                  <w:szCs w:val="24"/>
                </w:rPr>
                <w:t>第一章</w:t>
              </w:r>
            </w:hyperlink>
          </w:p>
        </w:tc>
        <w:tc>
          <w:tcPr>
            <w:tcW w:w="7881" w:type="dxa"/>
            <w:tcBorders>
              <w:top w:val="nil"/>
              <w:left w:val="nil"/>
              <w:bottom w:val="nil"/>
              <w:right w:val="nil"/>
            </w:tcBorders>
          </w:tcPr>
          <w:p w:rsidR="00A115BF" w:rsidRDefault="00646F36">
            <w:pPr>
              <w:pStyle w:val="TableParagraph"/>
              <w:spacing w:before="26"/>
              <w:ind w:left="96"/>
              <w:rPr>
                <w:rFonts w:ascii="Cambria" w:eastAsia="Cambria" w:hAnsi="Cambria" w:cs="Cambria"/>
                <w:sz w:val="24"/>
                <w:szCs w:val="24"/>
                <w:lang w:eastAsia="zh-CN"/>
              </w:rPr>
            </w:pPr>
            <w:hyperlink w:anchor="_bookmark4" w:history="1">
              <w:r>
                <w:rPr>
                  <w:rFonts w:ascii="黑体" w:eastAsia="黑体" w:hAnsi="黑体" w:cs="黑体"/>
                  <w:sz w:val="24"/>
                  <w:szCs w:val="24"/>
                  <w:lang w:eastAsia="zh-CN"/>
                </w:rPr>
                <w:t>绪论</w:t>
              </w:r>
              <w:r>
                <w:rPr>
                  <w:rFonts w:ascii="黑体" w:eastAsia="黑体" w:hAnsi="黑体" w:cs="黑体"/>
                  <w:spacing w:val="-6"/>
                  <w:sz w:val="24"/>
                  <w:szCs w:val="24"/>
                  <w:lang w:eastAsia="zh-CN"/>
                </w:rPr>
                <w:t xml:space="preserve"> </w:t>
              </w:r>
            </w:hyperlink>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p>
        </w:tc>
        <w:tc>
          <w:tcPr>
            <w:tcW w:w="384" w:type="dxa"/>
            <w:tcBorders>
              <w:top w:val="nil"/>
              <w:left w:val="nil"/>
              <w:bottom w:val="nil"/>
              <w:right w:val="nil"/>
            </w:tcBorders>
          </w:tcPr>
          <w:p w:rsidR="00A115BF" w:rsidRDefault="00646F36">
            <w:pPr>
              <w:pStyle w:val="TableParagraph"/>
              <w:spacing w:before="82"/>
              <w:ind w:left="208"/>
              <w:rPr>
                <w:rFonts w:ascii="Times New Roman" w:eastAsia="Times New Roman" w:hAnsi="Times New Roman" w:cs="Times New Roman"/>
                <w:sz w:val="24"/>
                <w:szCs w:val="24"/>
              </w:rPr>
            </w:pPr>
            <w:r>
              <w:rPr>
                <w:rFonts w:ascii="Times New Roman"/>
                <w:b/>
                <w:sz w:val="24"/>
              </w:rPr>
              <w:t>1</w:t>
            </w:r>
          </w:p>
        </w:tc>
      </w:tr>
      <w:tr w:rsidR="00A115BF">
        <w:trPr>
          <w:trHeight w:hRule="exact" w:val="429"/>
        </w:trPr>
        <w:tc>
          <w:tcPr>
            <w:tcW w:w="871" w:type="dxa"/>
            <w:tcBorders>
              <w:top w:val="nil"/>
              <w:left w:val="nil"/>
              <w:bottom w:val="nil"/>
              <w:right w:val="nil"/>
            </w:tcBorders>
          </w:tcPr>
          <w:p w:rsidR="00A115BF" w:rsidRDefault="00646F36">
            <w:pPr>
              <w:pStyle w:val="TableParagraph"/>
              <w:spacing w:before="27"/>
              <w:ind w:left="415"/>
              <w:rPr>
                <w:rFonts w:ascii="Times New Roman" w:eastAsia="Times New Roman" w:hAnsi="Times New Roman" w:cs="Times New Roman"/>
                <w:sz w:val="24"/>
                <w:szCs w:val="24"/>
              </w:rPr>
            </w:pPr>
            <w:hyperlink w:anchor="_bookmark5" w:history="1">
              <w:r>
                <w:rPr>
                  <w:rFonts w:ascii="Times New Roman"/>
                  <w:sz w:val="24"/>
                </w:rPr>
                <w:t>1.1</w:t>
              </w:r>
            </w:hyperlink>
          </w:p>
        </w:tc>
        <w:tc>
          <w:tcPr>
            <w:tcW w:w="7881" w:type="dxa"/>
            <w:tcBorders>
              <w:top w:val="nil"/>
              <w:left w:val="nil"/>
              <w:bottom w:val="nil"/>
              <w:right w:val="nil"/>
            </w:tcBorders>
          </w:tcPr>
          <w:p w:rsidR="00A115BF" w:rsidRDefault="00646F36">
            <w:pPr>
              <w:pStyle w:val="TableParagraph"/>
              <w:spacing w:line="305" w:lineRule="exact"/>
              <w:ind w:left="96"/>
              <w:rPr>
                <w:rFonts w:ascii="Cambria" w:eastAsia="Cambria" w:hAnsi="Cambria" w:cs="Cambria"/>
                <w:sz w:val="24"/>
                <w:szCs w:val="24"/>
                <w:lang w:eastAsia="zh-CN"/>
              </w:rPr>
            </w:pPr>
            <w:hyperlink w:anchor="_bookmark5" w:history="1">
              <w:r>
                <w:rPr>
                  <w:rFonts w:ascii="宋体" w:eastAsia="宋体" w:hAnsi="宋体" w:cs="宋体"/>
                  <w:sz w:val="24"/>
                  <w:szCs w:val="24"/>
                  <w:lang w:eastAsia="zh-CN"/>
                </w:rPr>
                <w:t>研究背景与意义</w:t>
              </w:r>
              <w:r>
                <w:rPr>
                  <w:rFonts w:ascii="宋体" w:eastAsia="宋体" w:hAnsi="宋体" w:cs="宋体"/>
                  <w:spacing w:val="-34"/>
                  <w:sz w:val="24"/>
                  <w:szCs w:val="24"/>
                  <w:lang w:eastAsia="zh-CN"/>
                </w:rPr>
                <w:t xml:space="preserve"> </w:t>
              </w:r>
            </w:hyperlink>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p>
        </w:tc>
        <w:tc>
          <w:tcPr>
            <w:tcW w:w="384" w:type="dxa"/>
            <w:tcBorders>
              <w:top w:val="nil"/>
              <w:left w:val="nil"/>
              <w:bottom w:val="nil"/>
              <w:right w:val="nil"/>
            </w:tcBorders>
          </w:tcPr>
          <w:p w:rsidR="00A115BF" w:rsidRDefault="00646F36">
            <w:pPr>
              <w:pStyle w:val="TableParagraph"/>
              <w:spacing w:before="27"/>
              <w:ind w:left="208"/>
              <w:rPr>
                <w:rFonts w:ascii="Times New Roman" w:eastAsia="Times New Roman" w:hAnsi="Times New Roman" w:cs="Times New Roman"/>
                <w:sz w:val="24"/>
                <w:szCs w:val="24"/>
              </w:rPr>
            </w:pPr>
            <w:r>
              <w:rPr>
                <w:rFonts w:ascii="Times New Roman"/>
                <w:sz w:val="24"/>
              </w:rPr>
              <w:t>1</w:t>
            </w:r>
          </w:p>
        </w:tc>
      </w:tr>
      <w:tr w:rsidR="00A115BF">
        <w:trPr>
          <w:trHeight w:hRule="exact" w:val="429"/>
        </w:trPr>
        <w:tc>
          <w:tcPr>
            <w:tcW w:w="871" w:type="dxa"/>
            <w:tcBorders>
              <w:top w:val="nil"/>
              <w:left w:val="nil"/>
              <w:bottom w:val="nil"/>
              <w:right w:val="nil"/>
            </w:tcBorders>
          </w:tcPr>
          <w:p w:rsidR="00A115BF" w:rsidRDefault="00A115BF"/>
        </w:tc>
        <w:tc>
          <w:tcPr>
            <w:tcW w:w="7881" w:type="dxa"/>
            <w:tcBorders>
              <w:top w:val="nil"/>
              <w:left w:val="nil"/>
              <w:bottom w:val="nil"/>
              <w:right w:val="nil"/>
            </w:tcBorders>
          </w:tcPr>
          <w:p w:rsidR="00A115BF" w:rsidRDefault="00646F36">
            <w:pPr>
              <w:pStyle w:val="TableParagraph"/>
              <w:tabs>
                <w:tab w:val="left" w:pos="864"/>
              </w:tabs>
              <w:spacing w:line="305" w:lineRule="exact"/>
              <w:ind w:left="96"/>
              <w:rPr>
                <w:rFonts w:ascii="Cambria" w:eastAsia="Cambria" w:hAnsi="Cambria" w:cs="Cambria"/>
                <w:sz w:val="24"/>
                <w:szCs w:val="24"/>
              </w:rPr>
            </w:pPr>
            <w:hyperlink w:anchor="_bookmark6" w:history="1">
              <w:r>
                <w:rPr>
                  <w:rFonts w:ascii="Times New Roman" w:eastAsia="Times New Roman" w:hAnsi="Times New Roman" w:cs="Times New Roman"/>
                  <w:sz w:val="24"/>
                  <w:szCs w:val="24"/>
                </w:rPr>
                <w:t>1.1.1</w:t>
              </w:r>
              <w:r>
                <w:rPr>
                  <w:rFonts w:ascii="Times New Roman" w:eastAsia="Times New Roman" w:hAnsi="Times New Roman" w:cs="Times New Roman"/>
                  <w:sz w:val="24"/>
                  <w:szCs w:val="24"/>
                </w:rPr>
                <w:tab/>
              </w:r>
              <w:r>
                <w:rPr>
                  <w:rFonts w:ascii="宋体" w:eastAsia="宋体" w:hAnsi="宋体" w:cs="宋体"/>
                  <w:sz w:val="24"/>
                  <w:szCs w:val="24"/>
                </w:rPr>
                <w:t>研究背景</w:t>
              </w:r>
              <w:r>
                <w:rPr>
                  <w:rFonts w:ascii="宋体" w:eastAsia="宋体" w:hAnsi="宋体" w:cs="宋体"/>
                  <w:spacing w:val="-81"/>
                  <w:sz w:val="24"/>
                  <w:szCs w:val="24"/>
                </w:rPr>
                <w:t xml:space="preserve"> </w:t>
              </w:r>
            </w:hyperlink>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p>
        </w:tc>
        <w:tc>
          <w:tcPr>
            <w:tcW w:w="384" w:type="dxa"/>
            <w:tcBorders>
              <w:top w:val="nil"/>
              <w:left w:val="nil"/>
              <w:bottom w:val="nil"/>
              <w:right w:val="nil"/>
            </w:tcBorders>
          </w:tcPr>
          <w:p w:rsidR="00A115BF" w:rsidRDefault="00646F36">
            <w:pPr>
              <w:pStyle w:val="TableParagraph"/>
              <w:spacing w:before="27"/>
              <w:ind w:left="208"/>
              <w:rPr>
                <w:rFonts w:ascii="Times New Roman" w:eastAsia="Times New Roman" w:hAnsi="Times New Roman" w:cs="Times New Roman"/>
                <w:sz w:val="24"/>
                <w:szCs w:val="24"/>
              </w:rPr>
            </w:pPr>
            <w:r>
              <w:rPr>
                <w:rFonts w:ascii="Times New Roman"/>
                <w:sz w:val="24"/>
              </w:rPr>
              <w:t>1</w:t>
            </w:r>
          </w:p>
        </w:tc>
      </w:tr>
      <w:tr w:rsidR="00A115BF">
        <w:trPr>
          <w:trHeight w:hRule="exact" w:val="429"/>
        </w:trPr>
        <w:tc>
          <w:tcPr>
            <w:tcW w:w="871" w:type="dxa"/>
            <w:tcBorders>
              <w:top w:val="nil"/>
              <w:left w:val="nil"/>
              <w:bottom w:val="nil"/>
              <w:right w:val="nil"/>
            </w:tcBorders>
          </w:tcPr>
          <w:p w:rsidR="00A115BF" w:rsidRDefault="00A115BF"/>
        </w:tc>
        <w:tc>
          <w:tcPr>
            <w:tcW w:w="7881" w:type="dxa"/>
            <w:tcBorders>
              <w:top w:val="nil"/>
              <w:left w:val="nil"/>
              <w:bottom w:val="nil"/>
              <w:right w:val="nil"/>
            </w:tcBorders>
          </w:tcPr>
          <w:p w:rsidR="00A115BF" w:rsidRDefault="00646F36">
            <w:pPr>
              <w:pStyle w:val="TableParagraph"/>
              <w:tabs>
                <w:tab w:val="left" w:pos="864"/>
              </w:tabs>
              <w:spacing w:line="305" w:lineRule="exact"/>
              <w:ind w:left="96"/>
              <w:rPr>
                <w:rFonts w:ascii="Cambria" w:eastAsia="Cambria" w:hAnsi="Cambria" w:cs="Cambria"/>
                <w:sz w:val="24"/>
                <w:szCs w:val="24"/>
                <w:lang w:eastAsia="zh-CN"/>
              </w:rPr>
            </w:pPr>
            <w:hyperlink w:anchor="_bookmark10" w:history="1">
              <w:r>
                <w:rPr>
                  <w:rFonts w:ascii="Times New Roman" w:eastAsia="Times New Roman" w:hAnsi="Times New Roman" w:cs="Times New Roman"/>
                  <w:sz w:val="24"/>
                  <w:szCs w:val="24"/>
                  <w:lang w:eastAsia="zh-CN"/>
                </w:rPr>
                <w:t>1.1.2</w:t>
              </w:r>
              <w:r>
                <w:rPr>
                  <w:rFonts w:ascii="Times New Roman" w:eastAsia="Times New Roman" w:hAnsi="Times New Roman" w:cs="Times New Roman"/>
                  <w:sz w:val="24"/>
                  <w:szCs w:val="24"/>
                  <w:lang w:eastAsia="zh-CN"/>
                </w:rPr>
                <w:tab/>
              </w:r>
              <w:r>
                <w:rPr>
                  <w:rFonts w:ascii="宋体" w:eastAsia="宋体" w:hAnsi="宋体" w:cs="宋体"/>
                  <w:sz w:val="24"/>
                  <w:szCs w:val="24"/>
                  <w:lang w:eastAsia="zh-CN"/>
                </w:rPr>
                <w:t>研究意义</w:t>
              </w:r>
              <w:r>
                <w:rPr>
                  <w:rFonts w:ascii="宋体" w:eastAsia="宋体" w:hAnsi="宋体" w:cs="宋体"/>
                  <w:spacing w:val="-81"/>
                  <w:sz w:val="24"/>
                  <w:szCs w:val="24"/>
                  <w:lang w:eastAsia="zh-CN"/>
                </w:rPr>
                <w:t xml:space="preserve"> </w:t>
              </w:r>
            </w:hyperlink>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p>
        </w:tc>
        <w:tc>
          <w:tcPr>
            <w:tcW w:w="384" w:type="dxa"/>
            <w:tcBorders>
              <w:top w:val="nil"/>
              <w:left w:val="nil"/>
              <w:bottom w:val="nil"/>
              <w:right w:val="nil"/>
            </w:tcBorders>
          </w:tcPr>
          <w:p w:rsidR="00A115BF" w:rsidRDefault="00646F36">
            <w:pPr>
              <w:pStyle w:val="TableParagraph"/>
              <w:spacing w:before="27"/>
              <w:ind w:left="208"/>
              <w:rPr>
                <w:rFonts w:ascii="Times New Roman" w:eastAsia="Times New Roman" w:hAnsi="Times New Roman" w:cs="Times New Roman"/>
                <w:sz w:val="24"/>
                <w:szCs w:val="24"/>
              </w:rPr>
            </w:pPr>
            <w:r>
              <w:rPr>
                <w:rFonts w:ascii="Times New Roman"/>
                <w:sz w:val="24"/>
              </w:rPr>
              <w:t>4</w:t>
            </w:r>
          </w:p>
        </w:tc>
      </w:tr>
      <w:tr w:rsidR="00A115BF">
        <w:trPr>
          <w:trHeight w:hRule="exact" w:val="429"/>
        </w:trPr>
        <w:tc>
          <w:tcPr>
            <w:tcW w:w="871" w:type="dxa"/>
            <w:tcBorders>
              <w:top w:val="nil"/>
              <w:left w:val="nil"/>
              <w:bottom w:val="nil"/>
              <w:right w:val="nil"/>
            </w:tcBorders>
          </w:tcPr>
          <w:p w:rsidR="00A115BF" w:rsidRDefault="00646F36">
            <w:pPr>
              <w:pStyle w:val="TableParagraph"/>
              <w:spacing w:before="27"/>
              <w:ind w:left="415"/>
              <w:rPr>
                <w:rFonts w:ascii="Times New Roman" w:eastAsia="Times New Roman" w:hAnsi="Times New Roman" w:cs="Times New Roman"/>
                <w:sz w:val="24"/>
                <w:szCs w:val="24"/>
              </w:rPr>
            </w:pPr>
            <w:hyperlink w:anchor="_bookmark11" w:history="1">
              <w:r>
                <w:rPr>
                  <w:rFonts w:ascii="Times New Roman"/>
                  <w:sz w:val="24"/>
                </w:rPr>
                <w:t>1.2</w:t>
              </w:r>
            </w:hyperlink>
          </w:p>
        </w:tc>
        <w:tc>
          <w:tcPr>
            <w:tcW w:w="7881" w:type="dxa"/>
            <w:tcBorders>
              <w:top w:val="nil"/>
              <w:left w:val="nil"/>
              <w:bottom w:val="nil"/>
              <w:right w:val="nil"/>
            </w:tcBorders>
          </w:tcPr>
          <w:p w:rsidR="00A115BF" w:rsidRDefault="00646F36">
            <w:pPr>
              <w:pStyle w:val="TableParagraph"/>
              <w:spacing w:line="305" w:lineRule="exact"/>
              <w:ind w:left="96"/>
              <w:rPr>
                <w:rFonts w:ascii="Cambria" w:eastAsia="Cambria" w:hAnsi="Cambria" w:cs="Cambria"/>
                <w:sz w:val="24"/>
                <w:szCs w:val="24"/>
                <w:lang w:eastAsia="zh-CN"/>
              </w:rPr>
            </w:pPr>
            <w:hyperlink w:anchor="_bookmark11" w:history="1">
              <w:r>
                <w:rPr>
                  <w:rFonts w:ascii="宋体" w:eastAsia="宋体" w:hAnsi="宋体" w:cs="宋体"/>
                  <w:sz w:val="24"/>
                  <w:szCs w:val="24"/>
                  <w:lang w:eastAsia="zh-CN"/>
                </w:rPr>
                <w:t>相关研究工作回顾</w:t>
              </w:r>
              <w:r>
                <w:rPr>
                  <w:rFonts w:ascii="宋体" w:eastAsia="宋体" w:hAnsi="宋体" w:cs="宋体"/>
                  <w:spacing w:val="-60"/>
                  <w:sz w:val="24"/>
                  <w:szCs w:val="24"/>
                  <w:lang w:eastAsia="zh-CN"/>
                </w:rPr>
                <w:t xml:space="preserve"> </w:t>
              </w:r>
            </w:hyperlink>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p>
        </w:tc>
        <w:tc>
          <w:tcPr>
            <w:tcW w:w="384" w:type="dxa"/>
            <w:tcBorders>
              <w:top w:val="nil"/>
              <w:left w:val="nil"/>
              <w:bottom w:val="nil"/>
              <w:right w:val="nil"/>
            </w:tcBorders>
          </w:tcPr>
          <w:p w:rsidR="00A115BF" w:rsidRDefault="00646F36">
            <w:pPr>
              <w:pStyle w:val="TableParagraph"/>
              <w:spacing w:before="27"/>
              <w:ind w:left="208"/>
              <w:rPr>
                <w:rFonts w:ascii="Times New Roman" w:eastAsia="Times New Roman" w:hAnsi="Times New Roman" w:cs="Times New Roman"/>
                <w:sz w:val="24"/>
                <w:szCs w:val="24"/>
              </w:rPr>
            </w:pPr>
            <w:r>
              <w:rPr>
                <w:rFonts w:ascii="Times New Roman"/>
                <w:sz w:val="24"/>
              </w:rPr>
              <w:t>4</w:t>
            </w:r>
          </w:p>
        </w:tc>
      </w:tr>
      <w:tr w:rsidR="00A115BF">
        <w:trPr>
          <w:trHeight w:hRule="exact" w:val="429"/>
        </w:trPr>
        <w:tc>
          <w:tcPr>
            <w:tcW w:w="871" w:type="dxa"/>
            <w:tcBorders>
              <w:top w:val="nil"/>
              <w:left w:val="nil"/>
              <w:bottom w:val="nil"/>
              <w:right w:val="nil"/>
            </w:tcBorders>
          </w:tcPr>
          <w:p w:rsidR="00A115BF" w:rsidRDefault="00A115BF"/>
        </w:tc>
        <w:tc>
          <w:tcPr>
            <w:tcW w:w="7881" w:type="dxa"/>
            <w:tcBorders>
              <w:top w:val="nil"/>
              <w:left w:val="nil"/>
              <w:bottom w:val="nil"/>
              <w:right w:val="nil"/>
            </w:tcBorders>
          </w:tcPr>
          <w:p w:rsidR="00A115BF" w:rsidRDefault="00646F36">
            <w:pPr>
              <w:pStyle w:val="TableParagraph"/>
              <w:tabs>
                <w:tab w:val="left" w:pos="864"/>
              </w:tabs>
              <w:spacing w:line="305" w:lineRule="exact"/>
              <w:ind w:left="96"/>
              <w:rPr>
                <w:rFonts w:ascii="Cambria" w:eastAsia="Cambria" w:hAnsi="Cambria" w:cs="Cambria"/>
                <w:sz w:val="24"/>
                <w:szCs w:val="24"/>
                <w:lang w:eastAsia="zh-CN"/>
              </w:rPr>
            </w:pPr>
            <w:hyperlink w:anchor="_bookmark12" w:history="1">
              <w:r>
                <w:rPr>
                  <w:rFonts w:ascii="Times New Roman" w:eastAsia="Times New Roman" w:hAnsi="Times New Roman" w:cs="Times New Roman"/>
                  <w:sz w:val="24"/>
                  <w:szCs w:val="24"/>
                  <w:lang w:eastAsia="zh-CN"/>
                </w:rPr>
                <w:t>1.2.1</w:t>
              </w:r>
              <w:r>
                <w:rPr>
                  <w:rFonts w:ascii="Times New Roman" w:eastAsia="Times New Roman" w:hAnsi="Times New Roman" w:cs="Times New Roman"/>
                  <w:sz w:val="24"/>
                  <w:szCs w:val="24"/>
                  <w:lang w:eastAsia="zh-CN"/>
                </w:rPr>
                <w:tab/>
              </w:r>
              <w:r>
                <w:rPr>
                  <w:rFonts w:ascii="宋体" w:eastAsia="宋体" w:hAnsi="宋体" w:cs="宋体"/>
                  <w:sz w:val="24"/>
                  <w:szCs w:val="24"/>
                  <w:lang w:eastAsia="zh-CN"/>
                </w:rPr>
                <w:t>反应式系统</w:t>
              </w:r>
              <w:r>
                <w:rPr>
                  <w:rFonts w:ascii="宋体" w:eastAsia="宋体" w:hAnsi="宋体" w:cs="宋体"/>
                  <w:spacing w:val="-3"/>
                  <w:sz w:val="24"/>
                  <w:szCs w:val="24"/>
                  <w:lang w:eastAsia="zh-CN"/>
                </w:rPr>
                <w:t xml:space="preserve"> </w:t>
              </w:r>
            </w:hyperlink>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p>
        </w:tc>
        <w:tc>
          <w:tcPr>
            <w:tcW w:w="384" w:type="dxa"/>
            <w:tcBorders>
              <w:top w:val="nil"/>
              <w:left w:val="nil"/>
              <w:bottom w:val="nil"/>
              <w:right w:val="nil"/>
            </w:tcBorders>
          </w:tcPr>
          <w:p w:rsidR="00A115BF" w:rsidRDefault="00646F36">
            <w:pPr>
              <w:pStyle w:val="TableParagraph"/>
              <w:spacing w:before="27"/>
              <w:ind w:left="208"/>
              <w:rPr>
                <w:rFonts w:ascii="Times New Roman" w:eastAsia="Times New Roman" w:hAnsi="Times New Roman" w:cs="Times New Roman"/>
                <w:sz w:val="24"/>
                <w:szCs w:val="24"/>
              </w:rPr>
            </w:pPr>
            <w:r>
              <w:rPr>
                <w:rFonts w:ascii="Times New Roman"/>
                <w:sz w:val="24"/>
              </w:rPr>
              <w:t>5</w:t>
            </w:r>
          </w:p>
        </w:tc>
      </w:tr>
      <w:tr w:rsidR="00A115BF">
        <w:trPr>
          <w:trHeight w:hRule="exact" w:val="429"/>
        </w:trPr>
        <w:tc>
          <w:tcPr>
            <w:tcW w:w="871" w:type="dxa"/>
            <w:tcBorders>
              <w:top w:val="nil"/>
              <w:left w:val="nil"/>
              <w:bottom w:val="nil"/>
              <w:right w:val="nil"/>
            </w:tcBorders>
          </w:tcPr>
          <w:p w:rsidR="00A115BF" w:rsidRDefault="00A115BF"/>
        </w:tc>
        <w:tc>
          <w:tcPr>
            <w:tcW w:w="7881" w:type="dxa"/>
            <w:tcBorders>
              <w:top w:val="nil"/>
              <w:left w:val="nil"/>
              <w:bottom w:val="nil"/>
              <w:right w:val="nil"/>
            </w:tcBorders>
          </w:tcPr>
          <w:p w:rsidR="00A115BF" w:rsidRDefault="00646F36">
            <w:pPr>
              <w:pStyle w:val="TableParagraph"/>
              <w:tabs>
                <w:tab w:val="left" w:pos="864"/>
              </w:tabs>
              <w:spacing w:line="305" w:lineRule="exact"/>
              <w:ind w:left="96"/>
              <w:rPr>
                <w:rFonts w:ascii="Cambria" w:eastAsia="Cambria" w:hAnsi="Cambria" w:cs="Cambria"/>
                <w:sz w:val="24"/>
                <w:szCs w:val="24"/>
                <w:lang w:eastAsia="zh-CN"/>
              </w:rPr>
            </w:pPr>
            <w:hyperlink w:anchor="_bookmark13" w:history="1">
              <w:r>
                <w:rPr>
                  <w:rFonts w:ascii="Times New Roman" w:eastAsia="Times New Roman" w:hAnsi="Times New Roman" w:cs="Times New Roman"/>
                  <w:sz w:val="24"/>
                  <w:szCs w:val="24"/>
                  <w:lang w:eastAsia="zh-CN"/>
                </w:rPr>
                <w:t>1.2.2</w:t>
              </w:r>
              <w:r>
                <w:rPr>
                  <w:rFonts w:ascii="Times New Roman" w:eastAsia="Times New Roman" w:hAnsi="Times New Roman" w:cs="Times New Roman"/>
                  <w:sz w:val="24"/>
                  <w:szCs w:val="24"/>
                  <w:lang w:eastAsia="zh-CN"/>
                </w:rPr>
                <w:tab/>
              </w:r>
              <w:r>
                <w:rPr>
                  <w:rFonts w:ascii="宋体" w:eastAsia="宋体" w:hAnsi="宋体" w:cs="宋体"/>
                  <w:sz w:val="24"/>
                  <w:szCs w:val="24"/>
                  <w:lang w:eastAsia="zh-CN"/>
                </w:rPr>
                <w:t>遗忘理论</w:t>
              </w:r>
              <w:r>
                <w:rPr>
                  <w:rFonts w:ascii="宋体" w:eastAsia="宋体" w:hAnsi="宋体" w:cs="宋体"/>
                  <w:spacing w:val="-81"/>
                  <w:sz w:val="24"/>
                  <w:szCs w:val="24"/>
                  <w:lang w:eastAsia="zh-CN"/>
                </w:rPr>
                <w:t xml:space="preserve"> </w:t>
              </w:r>
            </w:hyperlink>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p>
        </w:tc>
        <w:tc>
          <w:tcPr>
            <w:tcW w:w="384" w:type="dxa"/>
            <w:tcBorders>
              <w:top w:val="nil"/>
              <w:left w:val="nil"/>
              <w:bottom w:val="nil"/>
              <w:right w:val="nil"/>
            </w:tcBorders>
          </w:tcPr>
          <w:p w:rsidR="00A115BF" w:rsidRDefault="00646F36">
            <w:pPr>
              <w:pStyle w:val="TableParagraph"/>
              <w:spacing w:before="27"/>
              <w:ind w:left="208"/>
              <w:rPr>
                <w:rFonts w:ascii="Times New Roman" w:eastAsia="Times New Roman" w:hAnsi="Times New Roman" w:cs="Times New Roman"/>
                <w:sz w:val="24"/>
                <w:szCs w:val="24"/>
              </w:rPr>
            </w:pPr>
            <w:r>
              <w:rPr>
                <w:rFonts w:ascii="Times New Roman"/>
                <w:sz w:val="24"/>
              </w:rPr>
              <w:t>5</w:t>
            </w:r>
          </w:p>
        </w:tc>
      </w:tr>
      <w:tr w:rsidR="00A115BF">
        <w:trPr>
          <w:trHeight w:hRule="exact" w:val="429"/>
        </w:trPr>
        <w:tc>
          <w:tcPr>
            <w:tcW w:w="871" w:type="dxa"/>
            <w:tcBorders>
              <w:top w:val="nil"/>
              <w:left w:val="nil"/>
              <w:bottom w:val="nil"/>
              <w:right w:val="nil"/>
            </w:tcBorders>
          </w:tcPr>
          <w:p w:rsidR="00A115BF" w:rsidRDefault="00A115BF"/>
        </w:tc>
        <w:tc>
          <w:tcPr>
            <w:tcW w:w="7881" w:type="dxa"/>
            <w:tcBorders>
              <w:top w:val="nil"/>
              <w:left w:val="nil"/>
              <w:bottom w:val="nil"/>
              <w:right w:val="nil"/>
            </w:tcBorders>
          </w:tcPr>
          <w:p w:rsidR="00A115BF" w:rsidRDefault="00646F36">
            <w:pPr>
              <w:pStyle w:val="TableParagraph"/>
              <w:tabs>
                <w:tab w:val="left" w:pos="864"/>
              </w:tabs>
              <w:spacing w:line="305" w:lineRule="exact"/>
              <w:ind w:left="96"/>
              <w:rPr>
                <w:rFonts w:ascii="Cambria" w:eastAsia="Cambria" w:hAnsi="Cambria" w:cs="Cambria"/>
                <w:sz w:val="24"/>
                <w:szCs w:val="24"/>
              </w:rPr>
            </w:pPr>
            <w:hyperlink w:anchor="_bookmark14" w:history="1">
              <w:r>
                <w:rPr>
                  <w:rFonts w:ascii="Times New Roman" w:eastAsia="Times New Roman" w:hAnsi="Times New Roman" w:cs="Times New Roman"/>
                  <w:sz w:val="24"/>
                  <w:szCs w:val="24"/>
                </w:rPr>
                <w:t>1.2.3</w:t>
              </w:r>
              <w:r>
                <w:rPr>
                  <w:rFonts w:ascii="Times New Roman" w:eastAsia="Times New Roman" w:hAnsi="Times New Roman" w:cs="Times New Roman"/>
                  <w:sz w:val="24"/>
                  <w:szCs w:val="24"/>
                </w:rPr>
                <w:tab/>
                <w:t>SNC</w:t>
              </w:r>
              <w:r>
                <w:rPr>
                  <w:rFonts w:ascii="宋体" w:eastAsia="宋体" w:hAnsi="宋体" w:cs="宋体"/>
                  <w:sz w:val="24"/>
                  <w:szCs w:val="24"/>
                </w:rPr>
                <w:t>和</w:t>
              </w:r>
              <w:r>
                <w:rPr>
                  <w:rFonts w:ascii="Times New Roman" w:eastAsia="Times New Roman" w:hAnsi="Times New Roman" w:cs="Times New Roman"/>
                  <w:sz w:val="24"/>
                  <w:szCs w:val="24"/>
                </w:rPr>
                <w:t>WSC</w:t>
              </w:r>
            </w:hyperlink>
            <w:r>
              <w:rPr>
                <w:rFonts w:ascii="Times New Roman" w:eastAsia="Times New Roman" w:hAnsi="Times New Roman" w:cs="Times New Roman"/>
                <w:spacing w:val="31"/>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p>
        </w:tc>
        <w:tc>
          <w:tcPr>
            <w:tcW w:w="384" w:type="dxa"/>
            <w:tcBorders>
              <w:top w:val="nil"/>
              <w:left w:val="nil"/>
              <w:bottom w:val="nil"/>
              <w:right w:val="nil"/>
            </w:tcBorders>
          </w:tcPr>
          <w:p w:rsidR="00A115BF" w:rsidRDefault="00646F36">
            <w:pPr>
              <w:pStyle w:val="TableParagraph"/>
              <w:spacing w:before="27"/>
              <w:ind w:left="208"/>
              <w:rPr>
                <w:rFonts w:ascii="Times New Roman" w:eastAsia="Times New Roman" w:hAnsi="Times New Roman" w:cs="Times New Roman"/>
                <w:sz w:val="24"/>
                <w:szCs w:val="24"/>
              </w:rPr>
            </w:pPr>
            <w:r>
              <w:rPr>
                <w:rFonts w:ascii="Times New Roman"/>
                <w:sz w:val="24"/>
              </w:rPr>
              <w:t>8</w:t>
            </w:r>
          </w:p>
        </w:tc>
      </w:tr>
      <w:tr w:rsidR="00A115BF">
        <w:trPr>
          <w:trHeight w:hRule="exact" w:val="429"/>
        </w:trPr>
        <w:tc>
          <w:tcPr>
            <w:tcW w:w="871" w:type="dxa"/>
            <w:tcBorders>
              <w:top w:val="nil"/>
              <w:left w:val="nil"/>
              <w:bottom w:val="nil"/>
              <w:right w:val="nil"/>
            </w:tcBorders>
          </w:tcPr>
          <w:p w:rsidR="00A115BF" w:rsidRDefault="00646F36">
            <w:pPr>
              <w:pStyle w:val="TableParagraph"/>
              <w:spacing w:before="27"/>
              <w:ind w:left="415"/>
              <w:rPr>
                <w:rFonts w:ascii="Times New Roman" w:eastAsia="Times New Roman" w:hAnsi="Times New Roman" w:cs="Times New Roman"/>
                <w:sz w:val="24"/>
                <w:szCs w:val="24"/>
              </w:rPr>
            </w:pPr>
            <w:hyperlink w:anchor="_bookmark15" w:history="1">
              <w:r>
                <w:rPr>
                  <w:rFonts w:ascii="Times New Roman"/>
                  <w:sz w:val="24"/>
                </w:rPr>
                <w:t>1.3</w:t>
              </w:r>
            </w:hyperlink>
          </w:p>
        </w:tc>
        <w:tc>
          <w:tcPr>
            <w:tcW w:w="7881" w:type="dxa"/>
            <w:tcBorders>
              <w:top w:val="nil"/>
              <w:left w:val="nil"/>
              <w:bottom w:val="nil"/>
              <w:right w:val="nil"/>
            </w:tcBorders>
          </w:tcPr>
          <w:p w:rsidR="00A115BF" w:rsidRDefault="00646F36">
            <w:pPr>
              <w:pStyle w:val="TableParagraph"/>
              <w:spacing w:line="305" w:lineRule="exact"/>
              <w:ind w:left="96"/>
              <w:rPr>
                <w:rFonts w:ascii="Cambria" w:eastAsia="Cambria" w:hAnsi="Cambria" w:cs="Cambria"/>
                <w:sz w:val="24"/>
                <w:szCs w:val="24"/>
                <w:lang w:eastAsia="zh-CN"/>
              </w:rPr>
            </w:pPr>
            <w:hyperlink w:anchor="_bookmark15" w:history="1">
              <w:r>
                <w:rPr>
                  <w:rFonts w:ascii="宋体" w:eastAsia="宋体" w:hAnsi="宋体" w:cs="宋体"/>
                  <w:sz w:val="24"/>
                  <w:szCs w:val="24"/>
                  <w:lang w:eastAsia="zh-CN"/>
                </w:rPr>
                <w:t>研究目标及主要结果</w:t>
              </w:r>
              <w:r>
                <w:rPr>
                  <w:rFonts w:ascii="宋体" w:eastAsia="宋体" w:hAnsi="宋体" w:cs="宋体"/>
                  <w:spacing w:val="-87"/>
                  <w:sz w:val="24"/>
                  <w:szCs w:val="24"/>
                  <w:lang w:eastAsia="zh-CN"/>
                </w:rPr>
                <w:t xml:space="preserve"> </w:t>
              </w:r>
            </w:hyperlink>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p>
        </w:tc>
        <w:tc>
          <w:tcPr>
            <w:tcW w:w="384" w:type="dxa"/>
            <w:tcBorders>
              <w:top w:val="nil"/>
              <w:left w:val="nil"/>
              <w:bottom w:val="nil"/>
              <w:right w:val="nil"/>
            </w:tcBorders>
          </w:tcPr>
          <w:p w:rsidR="00A115BF" w:rsidRDefault="00646F36">
            <w:pPr>
              <w:pStyle w:val="TableParagraph"/>
              <w:spacing w:before="27"/>
              <w:ind w:left="208"/>
              <w:rPr>
                <w:rFonts w:ascii="Times New Roman" w:eastAsia="Times New Roman" w:hAnsi="Times New Roman" w:cs="Times New Roman"/>
                <w:sz w:val="24"/>
                <w:szCs w:val="24"/>
              </w:rPr>
            </w:pPr>
            <w:r>
              <w:rPr>
                <w:rFonts w:ascii="Times New Roman"/>
                <w:sz w:val="24"/>
              </w:rPr>
              <w:t>9</w:t>
            </w:r>
          </w:p>
        </w:tc>
      </w:tr>
      <w:tr w:rsidR="00A115BF">
        <w:trPr>
          <w:trHeight w:hRule="exact" w:val="550"/>
        </w:trPr>
        <w:tc>
          <w:tcPr>
            <w:tcW w:w="871" w:type="dxa"/>
            <w:tcBorders>
              <w:top w:val="nil"/>
              <w:left w:val="nil"/>
              <w:bottom w:val="nil"/>
              <w:right w:val="nil"/>
            </w:tcBorders>
          </w:tcPr>
          <w:p w:rsidR="00A115BF" w:rsidRDefault="00646F36">
            <w:pPr>
              <w:pStyle w:val="TableParagraph"/>
              <w:spacing w:before="27"/>
              <w:ind w:left="415"/>
              <w:rPr>
                <w:rFonts w:ascii="Times New Roman" w:eastAsia="Times New Roman" w:hAnsi="Times New Roman" w:cs="Times New Roman"/>
                <w:sz w:val="24"/>
                <w:szCs w:val="24"/>
              </w:rPr>
            </w:pPr>
            <w:hyperlink w:anchor="_bookmark16" w:history="1">
              <w:r>
                <w:rPr>
                  <w:rFonts w:ascii="Times New Roman"/>
                  <w:sz w:val="24"/>
                </w:rPr>
                <w:t>1.4</w:t>
              </w:r>
            </w:hyperlink>
          </w:p>
        </w:tc>
        <w:tc>
          <w:tcPr>
            <w:tcW w:w="7881" w:type="dxa"/>
            <w:tcBorders>
              <w:top w:val="nil"/>
              <w:left w:val="nil"/>
              <w:bottom w:val="nil"/>
              <w:right w:val="nil"/>
            </w:tcBorders>
          </w:tcPr>
          <w:p w:rsidR="00A115BF" w:rsidRDefault="00646F36">
            <w:pPr>
              <w:pStyle w:val="TableParagraph"/>
              <w:spacing w:line="305" w:lineRule="exact"/>
              <w:ind w:left="96"/>
              <w:rPr>
                <w:rFonts w:ascii="Cambria" w:eastAsia="Cambria" w:hAnsi="Cambria" w:cs="Cambria"/>
                <w:sz w:val="24"/>
                <w:szCs w:val="24"/>
                <w:lang w:eastAsia="zh-CN"/>
              </w:rPr>
            </w:pPr>
            <w:hyperlink w:anchor="_bookmark16" w:history="1">
              <w:r>
                <w:rPr>
                  <w:rFonts w:ascii="宋体" w:eastAsia="宋体" w:hAnsi="宋体" w:cs="宋体"/>
                  <w:sz w:val="24"/>
                  <w:szCs w:val="24"/>
                  <w:lang w:eastAsia="zh-CN"/>
                </w:rPr>
                <w:t>论文组织结构</w:t>
              </w:r>
              <w:r>
                <w:rPr>
                  <w:rFonts w:ascii="宋体" w:eastAsia="宋体" w:hAnsi="宋体" w:cs="宋体"/>
                  <w:spacing w:val="-7"/>
                  <w:sz w:val="24"/>
                  <w:szCs w:val="24"/>
                  <w:lang w:eastAsia="zh-CN"/>
                </w:rPr>
                <w:t xml:space="preserve"> </w:t>
              </w:r>
            </w:hyperlink>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p>
        </w:tc>
        <w:tc>
          <w:tcPr>
            <w:tcW w:w="384" w:type="dxa"/>
            <w:tcBorders>
              <w:top w:val="nil"/>
              <w:left w:val="nil"/>
              <w:bottom w:val="nil"/>
              <w:right w:val="nil"/>
            </w:tcBorders>
          </w:tcPr>
          <w:p w:rsidR="00A115BF" w:rsidRDefault="00646F36">
            <w:pPr>
              <w:pStyle w:val="TableParagraph"/>
              <w:spacing w:before="27"/>
              <w:ind w:left="88"/>
              <w:rPr>
                <w:rFonts w:ascii="Times New Roman" w:eastAsia="Times New Roman" w:hAnsi="Times New Roman" w:cs="Times New Roman"/>
                <w:sz w:val="24"/>
                <w:szCs w:val="24"/>
              </w:rPr>
            </w:pPr>
            <w:r>
              <w:rPr>
                <w:rFonts w:ascii="Times New Roman"/>
                <w:sz w:val="24"/>
              </w:rPr>
              <w:t>11</w:t>
            </w:r>
          </w:p>
        </w:tc>
      </w:tr>
      <w:tr w:rsidR="00A115BF">
        <w:trPr>
          <w:trHeight w:hRule="exact" w:val="550"/>
        </w:trPr>
        <w:tc>
          <w:tcPr>
            <w:tcW w:w="871" w:type="dxa"/>
            <w:tcBorders>
              <w:top w:val="nil"/>
              <w:left w:val="nil"/>
              <w:bottom w:val="nil"/>
              <w:right w:val="nil"/>
            </w:tcBorders>
          </w:tcPr>
          <w:p w:rsidR="00A115BF" w:rsidRDefault="00646F36">
            <w:pPr>
              <w:pStyle w:val="TableParagraph"/>
              <w:spacing w:before="92"/>
              <w:ind w:left="55"/>
              <w:rPr>
                <w:rFonts w:ascii="黑体" w:eastAsia="黑体" w:hAnsi="黑体" w:cs="黑体"/>
                <w:sz w:val="24"/>
                <w:szCs w:val="24"/>
              </w:rPr>
            </w:pPr>
            <w:hyperlink w:anchor="_bookmark18" w:history="1">
              <w:r>
                <w:rPr>
                  <w:rFonts w:ascii="黑体" w:eastAsia="黑体" w:hAnsi="黑体" w:cs="黑体"/>
                  <w:sz w:val="24"/>
                  <w:szCs w:val="24"/>
                </w:rPr>
                <w:t>第二章</w:t>
              </w:r>
            </w:hyperlink>
          </w:p>
        </w:tc>
        <w:tc>
          <w:tcPr>
            <w:tcW w:w="7881" w:type="dxa"/>
            <w:tcBorders>
              <w:top w:val="nil"/>
              <w:left w:val="nil"/>
              <w:bottom w:val="nil"/>
              <w:right w:val="nil"/>
            </w:tcBorders>
          </w:tcPr>
          <w:p w:rsidR="00A115BF" w:rsidRDefault="00646F36">
            <w:pPr>
              <w:pStyle w:val="TableParagraph"/>
              <w:spacing w:before="92"/>
              <w:ind w:left="96"/>
              <w:rPr>
                <w:rFonts w:ascii="Cambria" w:eastAsia="Cambria" w:hAnsi="Cambria" w:cs="Cambria"/>
                <w:sz w:val="24"/>
                <w:szCs w:val="24"/>
                <w:lang w:eastAsia="zh-CN"/>
              </w:rPr>
            </w:pPr>
            <w:hyperlink w:anchor="_bookmark18" w:history="1">
              <w:r>
                <w:rPr>
                  <w:rFonts w:ascii="黑体" w:eastAsia="黑体" w:hAnsi="黑体" w:cs="黑体"/>
                  <w:sz w:val="24"/>
                  <w:szCs w:val="24"/>
                  <w:lang w:eastAsia="zh-CN"/>
                </w:rPr>
                <w:t>基础知识</w:t>
              </w:r>
              <w:r>
                <w:rPr>
                  <w:rFonts w:ascii="黑体" w:eastAsia="黑体" w:hAnsi="黑体" w:cs="黑体"/>
                  <w:spacing w:val="-58"/>
                  <w:sz w:val="24"/>
                  <w:szCs w:val="24"/>
                  <w:lang w:eastAsia="zh-CN"/>
                </w:rPr>
                <w:t xml:space="preserve"> </w:t>
              </w:r>
            </w:hyperlink>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p>
        </w:tc>
        <w:tc>
          <w:tcPr>
            <w:tcW w:w="384" w:type="dxa"/>
            <w:tcBorders>
              <w:top w:val="nil"/>
              <w:left w:val="nil"/>
              <w:bottom w:val="nil"/>
              <w:right w:val="nil"/>
            </w:tcBorders>
          </w:tcPr>
          <w:p w:rsidR="00A115BF" w:rsidRDefault="00646F36">
            <w:pPr>
              <w:pStyle w:val="TableParagraph"/>
              <w:spacing w:before="148"/>
              <w:ind w:left="88"/>
              <w:rPr>
                <w:rFonts w:ascii="Times New Roman" w:eastAsia="Times New Roman" w:hAnsi="Times New Roman" w:cs="Times New Roman"/>
                <w:sz w:val="24"/>
                <w:szCs w:val="24"/>
              </w:rPr>
            </w:pPr>
            <w:r>
              <w:rPr>
                <w:rFonts w:ascii="Times New Roman"/>
                <w:b/>
                <w:sz w:val="24"/>
              </w:rPr>
              <w:t>13</w:t>
            </w:r>
          </w:p>
        </w:tc>
      </w:tr>
      <w:tr w:rsidR="00A115BF">
        <w:trPr>
          <w:trHeight w:hRule="exact" w:val="429"/>
        </w:trPr>
        <w:tc>
          <w:tcPr>
            <w:tcW w:w="871" w:type="dxa"/>
            <w:tcBorders>
              <w:top w:val="nil"/>
              <w:left w:val="nil"/>
              <w:bottom w:val="nil"/>
              <w:right w:val="nil"/>
            </w:tcBorders>
          </w:tcPr>
          <w:p w:rsidR="00A115BF" w:rsidRDefault="00646F36">
            <w:pPr>
              <w:pStyle w:val="TableParagraph"/>
              <w:spacing w:before="27"/>
              <w:ind w:left="415"/>
              <w:rPr>
                <w:rFonts w:ascii="Times New Roman" w:eastAsia="Times New Roman" w:hAnsi="Times New Roman" w:cs="Times New Roman"/>
                <w:sz w:val="24"/>
                <w:szCs w:val="24"/>
              </w:rPr>
            </w:pPr>
            <w:hyperlink w:anchor="_bookmark19" w:history="1">
              <w:r>
                <w:rPr>
                  <w:rFonts w:ascii="Times New Roman"/>
                  <w:sz w:val="24"/>
                </w:rPr>
                <w:t>2.1</w:t>
              </w:r>
            </w:hyperlink>
          </w:p>
        </w:tc>
        <w:tc>
          <w:tcPr>
            <w:tcW w:w="7881" w:type="dxa"/>
            <w:tcBorders>
              <w:top w:val="nil"/>
              <w:left w:val="nil"/>
              <w:bottom w:val="nil"/>
              <w:right w:val="nil"/>
            </w:tcBorders>
          </w:tcPr>
          <w:p w:rsidR="00A115BF" w:rsidRDefault="00646F36">
            <w:pPr>
              <w:pStyle w:val="TableParagraph"/>
              <w:spacing w:line="305" w:lineRule="exact"/>
              <w:ind w:left="96"/>
              <w:rPr>
                <w:rFonts w:ascii="Cambria" w:eastAsia="Cambria" w:hAnsi="Cambria" w:cs="Cambria"/>
                <w:sz w:val="24"/>
                <w:szCs w:val="24"/>
                <w:lang w:eastAsia="zh-CN"/>
              </w:rPr>
            </w:pPr>
            <w:hyperlink w:anchor="_bookmark19" w:history="1">
              <w:r>
                <w:rPr>
                  <w:rFonts w:ascii="宋体" w:eastAsia="宋体" w:hAnsi="宋体" w:cs="宋体"/>
                  <w:sz w:val="24"/>
                  <w:szCs w:val="24"/>
                  <w:lang w:eastAsia="zh-CN"/>
                </w:rPr>
                <w:t>反应式系统</w:t>
              </w:r>
              <w:r>
                <w:rPr>
                  <w:rFonts w:ascii="宋体" w:eastAsia="宋体" w:hAnsi="宋体" w:cs="宋体"/>
                  <w:spacing w:val="-85"/>
                  <w:sz w:val="24"/>
                  <w:szCs w:val="24"/>
                  <w:lang w:eastAsia="zh-CN"/>
                </w:rPr>
                <w:t xml:space="preserve"> </w:t>
              </w:r>
            </w:hyperlink>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p>
        </w:tc>
        <w:tc>
          <w:tcPr>
            <w:tcW w:w="384" w:type="dxa"/>
            <w:tcBorders>
              <w:top w:val="nil"/>
              <w:left w:val="nil"/>
              <w:bottom w:val="nil"/>
              <w:right w:val="nil"/>
            </w:tcBorders>
          </w:tcPr>
          <w:p w:rsidR="00A115BF" w:rsidRDefault="00646F36">
            <w:pPr>
              <w:pStyle w:val="TableParagraph"/>
              <w:spacing w:before="27"/>
              <w:ind w:left="88"/>
              <w:rPr>
                <w:rFonts w:ascii="Times New Roman" w:eastAsia="Times New Roman" w:hAnsi="Times New Roman" w:cs="Times New Roman"/>
                <w:sz w:val="24"/>
                <w:szCs w:val="24"/>
              </w:rPr>
            </w:pPr>
            <w:r>
              <w:rPr>
                <w:rFonts w:ascii="Times New Roman"/>
                <w:sz w:val="24"/>
              </w:rPr>
              <w:t>13</w:t>
            </w:r>
          </w:p>
        </w:tc>
      </w:tr>
      <w:tr w:rsidR="00A115BF">
        <w:trPr>
          <w:trHeight w:hRule="exact" w:val="429"/>
        </w:trPr>
        <w:tc>
          <w:tcPr>
            <w:tcW w:w="871" w:type="dxa"/>
            <w:tcBorders>
              <w:top w:val="nil"/>
              <w:left w:val="nil"/>
              <w:bottom w:val="nil"/>
              <w:right w:val="nil"/>
            </w:tcBorders>
          </w:tcPr>
          <w:p w:rsidR="00A115BF" w:rsidRDefault="00646F36">
            <w:pPr>
              <w:pStyle w:val="TableParagraph"/>
              <w:spacing w:before="27"/>
              <w:ind w:left="415"/>
              <w:rPr>
                <w:rFonts w:ascii="Times New Roman" w:eastAsia="Times New Roman" w:hAnsi="Times New Roman" w:cs="Times New Roman"/>
                <w:sz w:val="24"/>
                <w:szCs w:val="24"/>
              </w:rPr>
            </w:pPr>
            <w:hyperlink w:anchor="_bookmark20" w:history="1">
              <w:r>
                <w:rPr>
                  <w:rFonts w:ascii="Times New Roman"/>
                  <w:sz w:val="24"/>
                </w:rPr>
                <w:t>2.2</w:t>
              </w:r>
            </w:hyperlink>
          </w:p>
        </w:tc>
        <w:tc>
          <w:tcPr>
            <w:tcW w:w="7881" w:type="dxa"/>
            <w:tcBorders>
              <w:top w:val="nil"/>
              <w:left w:val="nil"/>
              <w:bottom w:val="nil"/>
              <w:right w:val="nil"/>
            </w:tcBorders>
          </w:tcPr>
          <w:p w:rsidR="00A115BF" w:rsidRDefault="00646F36">
            <w:pPr>
              <w:pStyle w:val="TableParagraph"/>
              <w:spacing w:line="305" w:lineRule="exact"/>
              <w:ind w:left="96"/>
              <w:rPr>
                <w:rFonts w:ascii="Cambria" w:eastAsia="Cambria" w:hAnsi="Cambria" w:cs="Cambria"/>
                <w:sz w:val="24"/>
                <w:szCs w:val="24"/>
              </w:rPr>
            </w:pPr>
            <w:hyperlink w:anchor="_bookmark20" w:history="1">
              <w:r>
                <w:rPr>
                  <w:rFonts w:ascii="Times New Roman" w:eastAsia="Times New Roman" w:hAnsi="Times New Roman" w:cs="Times New Roman"/>
                  <w:sz w:val="24"/>
                  <w:szCs w:val="24"/>
                </w:rPr>
                <w:t>Kripke</w:t>
              </w:r>
              <w:r>
                <w:rPr>
                  <w:rFonts w:ascii="宋体" w:eastAsia="宋体" w:hAnsi="宋体" w:cs="宋体"/>
                  <w:sz w:val="24"/>
                  <w:szCs w:val="24"/>
                </w:rPr>
                <w:t>结构</w:t>
              </w:r>
              <w:r>
                <w:rPr>
                  <w:rFonts w:ascii="宋体" w:eastAsia="宋体" w:hAnsi="宋体" w:cs="宋体"/>
                  <w:spacing w:val="-30"/>
                  <w:sz w:val="24"/>
                  <w:szCs w:val="24"/>
                </w:rPr>
                <w:t xml:space="preserve"> </w:t>
              </w:r>
            </w:hyperlink>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p>
        </w:tc>
        <w:tc>
          <w:tcPr>
            <w:tcW w:w="384" w:type="dxa"/>
            <w:tcBorders>
              <w:top w:val="nil"/>
              <w:left w:val="nil"/>
              <w:bottom w:val="nil"/>
              <w:right w:val="nil"/>
            </w:tcBorders>
          </w:tcPr>
          <w:p w:rsidR="00A115BF" w:rsidRDefault="00646F36">
            <w:pPr>
              <w:pStyle w:val="TableParagraph"/>
              <w:spacing w:before="27"/>
              <w:ind w:left="88"/>
              <w:rPr>
                <w:rFonts w:ascii="Times New Roman" w:eastAsia="Times New Roman" w:hAnsi="Times New Roman" w:cs="Times New Roman"/>
                <w:sz w:val="24"/>
                <w:szCs w:val="24"/>
              </w:rPr>
            </w:pPr>
            <w:r>
              <w:rPr>
                <w:rFonts w:ascii="Times New Roman"/>
                <w:sz w:val="24"/>
              </w:rPr>
              <w:t>13</w:t>
            </w:r>
          </w:p>
        </w:tc>
      </w:tr>
      <w:tr w:rsidR="00A115BF">
        <w:trPr>
          <w:trHeight w:hRule="exact" w:val="429"/>
        </w:trPr>
        <w:tc>
          <w:tcPr>
            <w:tcW w:w="871" w:type="dxa"/>
            <w:tcBorders>
              <w:top w:val="nil"/>
              <w:left w:val="nil"/>
              <w:bottom w:val="nil"/>
              <w:right w:val="nil"/>
            </w:tcBorders>
          </w:tcPr>
          <w:p w:rsidR="00A115BF" w:rsidRDefault="00A115BF"/>
        </w:tc>
        <w:tc>
          <w:tcPr>
            <w:tcW w:w="7881" w:type="dxa"/>
            <w:tcBorders>
              <w:top w:val="nil"/>
              <w:left w:val="nil"/>
              <w:bottom w:val="nil"/>
              <w:right w:val="nil"/>
            </w:tcBorders>
          </w:tcPr>
          <w:p w:rsidR="00A115BF" w:rsidRDefault="00646F36">
            <w:pPr>
              <w:pStyle w:val="TableParagraph"/>
              <w:tabs>
                <w:tab w:val="left" w:pos="864"/>
              </w:tabs>
              <w:spacing w:line="305" w:lineRule="exact"/>
              <w:ind w:left="96"/>
              <w:rPr>
                <w:rFonts w:ascii="Cambria" w:eastAsia="Cambria" w:hAnsi="Cambria" w:cs="Cambria"/>
                <w:sz w:val="24"/>
                <w:szCs w:val="24"/>
                <w:lang w:eastAsia="zh-CN"/>
              </w:rPr>
            </w:pPr>
            <w:hyperlink w:anchor="_bookmark21" w:history="1">
              <w:r>
                <w:rPr>
                  <w:rFonts w:ascii="Times New Roman" w:eastAsia="Times New Roman" w:hAnsi="Times New Roman" w:cs="Times New Roman"/>
                  <w:sz w:val="24"/>
                  <w:szCs w:val="24"/>
                  <w:lang w:eastAsia="zh-CN"/>
                </w:rPr>
                <w:t>2.2.1</w:t>
              </w:r>
              <w:r>
                <w:rPr>
                  <w:rFonts w:ascii="Times New Roman" w:eastAsia="Times New Roman" w:hAnsi="Times New Roman" w:cs="Times New Roman"/>
                  <w:sz w:val="24"/>
                  <w:szCs w:val="24"/>
                  <w:lang w:eastAsia="zh-CN"/>
                </w:rPr>
                <w:tab/>
              </w:r>
              <w:r>
                <w:rPr>
                  <w:rFonts w:ascii="宋体" w:eastAsia="宋体" w:hAnsi="宋体" w:cs="宋体"/>
                  <w:spacing w:val="2"/>
                  <w:sz w:val="24"/>
                  <w:szCs w:val="24"/>
                  <w:lang w:eastAsia="zh-CN"/>
                </w:rPr>
                <w:t>真假赋值和</w:t>
              </w:r>
              <w:r>
                <w:rPr>
                  <w:rFonts w:ascii="Times New Roman" w:eastAsia="Times New Roman" w:hAnsi="Times New Roman" w:cs="Times New Roman"/>
                  <w:spacing w:val="2"/>
                  <w:sz w:val="24"/>
                  <w:szCs w:val="24"/>
                  <w:lang w:eastAsia="zh-CN"/>
                </w:rPr>
                <w:t>K-</w:t>
              </w:r>
              <w:r>
                <w:rPr>
                  <w:rFonts w:ascii="宋体" w:eastAsia="宋体" w:hAnsi="宋体" w:cs="宋体"/>
                  <w:spacing w:val="2"/>
                  <w:sz w:val="24"/>
                  <w:szCs w:val="24"/>
                  <w:lang w:eastAsia="zh-CN"/>
                </w:rPr>
                <w:t>解释</w:t>
              </w:r>
            </w:hyperlink>
            <w:r>
              <w:rPr>
                <w:rFonts w:ascii="Cambria" w:eastAsia="Cambria" w:hAnsi="Cambria" w:cs="Cambria"/>
                <w:spacing w:val="2"/>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p>
        </w:tc>
        <w:tc>
          <w:tcPr>
            <w:tcW w:w="384" w:type="dxa"/>
            <w:tcBorders>
              <w:top w:val="nil"/>
              <w:left w:val="nil"/>
              <w:bottom w:val="nil"/>
              <w:right w:val="nil"/>
            </w:tcBorders>
          </w:tcPr>
          <w:p w:rsidR="00A115BF" w:rsidRDefault="00646F36">
            <w:pPr>
              <w:pStyle w:val="TableParagraph"/>
              <w:spacing w:before="27"/>
              <w:ind w:left="88"/>
              <w:rPr>
                <w:rFonts w:ascii="Times New Roman" w:eastAsia="Times New Roman" w:hAnsi="Times New Roman" w:cs="Times New Roman"/>
                <w:sz w:val="24"/>
                <w:szCs w:val="24"/>
              </w:rPr>
            </w:pPr>
            <w:r>
              <w:rPr>
                <w:rFonts w:ascii="Times New Roman"/>
                <w:sz w:val="24"/>
              </w:rPr>
              <w:t>14</w:t>
            </w:r>
          </w:p>
        </w:tc>
      </w:tr>
      <w:tr w:rsidR="00A115BF">
        <w:trPr>
          <w:trHeight w:hRule="exact" w:val="429"/>
        </w:trPr>
        <w:tc>
          <w:tcPr>
            <w:tcW w:w="871" w:type="dxa"/>
            <w:tcBorders>
              <w:top w:val="nil"/>
              <w:left w:val="nil"/>
              <w:bottom w:val="nil"/>
              <w:right w:val="nil"/>
            </w:tcBorders>
          </w:tcPr>
          <w:p w:rsidR="00A115BF" w:rsidRDefault="00A115BF"/>
        </w:tc>
        <w:tc>
          <w:tcPr>
            <w:tcW w:w="7881" w:type="dxa"/>
            <w:tcBorders>
              <w:top w:val="nil"/>
              <w:left w:val="nil"/>
              <w:bottom w:val="nil"/>
              <w:right w:val="nil"/>
            </w:tcBorders>
          </w:tcPr>
          <w:p w:rsidR="00A115BF" w:rsidRDefault="00646F36">
            <w:pPr>
              <w:pStyle w:val="TableParagraph"/>
              <w:tabs>
                <w:tab w:val="left" w:pos="864"/>
              </w:tabs>
              <w:spacing w:line="305" w:lineRule="exact"/>
              <w:ind w:left="96"/>
              <w:rPr>
                <w:rFonts w:ascii="Cambria" w:eastAsia="Cambria" w:hAnsi="Cambria" w:cs="Cambria"/>
                <w:sz w:val="24"/>
                <w:szCs w:val="24"/>
              </w:rPr>
            </w:pPr>
            <w:hyperlink w:anchor="_bookmark24" w:history="1">
              <w:r>
                <w:rPr>
                  <w:rFonts w:ascii="Times New Roman" w:eastAsia="Times New Roman" w:hAnsi="Times New Roman" w:cs="Times New Roman"/>
                  <w:sz w:val="24"/>
                  <w:szCs w:val="24"/>
                </w:rPr>
                <w:t>2.2.2</w:t>
              </w:r>
              <w:r>
                <w:rPr>
                  <w:rFonts w:ascii="Times New Roman" w:eastAsia="Times New Roman" w:hAnsi="Times New Roman" w:cs="Times New Roman"/>
                  <w:sz w:val="24"/>
                  <w:szCs w:val="24"/>
                </w:rPr>
                <w:tab/>
                <w:t>Kripke</w:t>
              </w:r>
              <w:r>
                <w:rPr>
                  <w:rFonts w:ascii="宋体" w:eastAsia="宋体" w:hAnsi="宋体" w:cs="宋体"/>
                  <w:sz w:val="24"/>
                  <w:szCs w:val="24"/>
                </w:rPr>
                <w:t>结构</w:t>
              </w:r>
              <w:r>
                <w:rPr>
                  <w:rFonts w:ascii="宋体" w:eastAsia="宋体" w:hAnsi="宋体" w:cs="宋体"/>
                  <w:spacing w:val="-53"/>
                  <w:sz w:val="24"/>
                  <w:szCs w:val="24"/>
                </w:rPr>
                <w:t xml:space="preserve"> </w:t>
              </w:r>
            </w:hyperlink>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p>
        </w:tc>
        <w:tc>
          <w:tcPr>
            <w:tcW w:w="384" w:type="dxa"/>
            <w:tcBorders>
              <w:top w:val="nil"/>
              <w:left w:val="nil"/>
              <w:bottom w:val="nil"/>
              <w:right w:val="nil"/>
            </w:tcBorders>
          </w:tcPr>
          <w:p w:rsidR="00A115BF" w:rsidRDefault="00646F36">
            <w:pPr>
              <w:pStyle w:val="TableParagraph"/>
              <w:spacing w:before="27"/>
              <w:ind w:left="88"/>
              <w:rPr>
                <w:rFonts w:ascii="Times New Roman" w:eastAsia="Times New Roman" w:hAnsi="Times New Roman" w:cs="Times New Roman"/>
                <w:sz w:val="24"/>
                <w:szCs w:val="24"/>
              </w:rPr>
            </w:pPr>
            <w:r>
              <w:rPr>
                <w:rFonts w:ascii="Times New Roman"/>
                <w:sz w:val="24"/>
              </w:rPr>
              <w:t>16</w:t>
            </w:r>
          </w:p>
        </w:tc>
      </w:tr>
      <w:tr w:rsidR="00A115BF">
        <w:trPr>
          <w:trHeight w:hRule="exact" w:val="429"/>
        </w:trPr>
        <w:tc>
          <w:tcPr>
            <w:tcW w:w="871" w:type="dxa"/>
            <w:tcBorders>
              <w:top w:val="nil"/>
              <w:left w:val="nil"/>
              <w:bottom w:val="nil"/>
              <w:right w:val="nil"/>
            </w:tcBorders>
          </w:tcPr>
          <w:p w:rsidR="00A115BF" w:rsidRDefault="00646F36">
            <w:pPr>
              <w:pStyle w:val="TableParagraph"/>
              <w:spacing w:before="27"/>
              <w:ind w:left="415"/>
              <w:rPr>
                <w:rFonts w:ascii="Times New Roman" w:eastAsia="Times New Roman" w:hAnsi="Times New Roman" w:cs="Times New Roman"/>
                <w:sz w:val="24"/>
                <w:szCs w:val="24"/>
              </w:rPr>
            </w:pPr>
            <w:hyperlink w:anchor="_bookmark25" w:history="1">
              <w:r>
                <w:rPr>
                  <w:rFonts w:ascii="Times New Roman"/>
                  <w:sz w:val="24"/>
                </w:rPr>
                <w:t>2.3</w:t>
              </w:r>
            </w:hyperlink>
          </w:p>
        </w:tc>
        <w:tc>
          <w:tcPr>
            <w:tcW w:w="7881" w:type="dxa"/>
            <w:tcBorders>
              <w:top w:val="nil"/>
              <w:left w:val="nil"/>
              <w:bottom w:val="nil"/>
              <w:right w:val="nil"/>
            </w:tcBorders>
          </w:tcPr>
          <w:p w:rsidR="00A115BF" w:rsidRDefault="00646F36">
            <w:pPr>
              <w:pStyle w:val="TableParagraph"/>
              <w:spacing w:line="305" w:lineRule="exact"/>
              <w:ind w:left="96"/>
              <w:rPr>
                <w:rFonts w:ascii="Cambria" w:eastAsia="Cambria" w:hAnsi="Cambria" w:cs="Cambria"/>
                <w:sz w:val="24"/>
                <w:szCs w:val="24"/>
                <w:lang w:eastAsia="zh-CN"/>
              </w:rPr>
            </w:pPr>
            <w:hyperlink w:anchor="_bookmark25" w:history="1">
              <w:r>
                <w:rPr>
                  <w:rFonts w:ascii="宋体" w:eastAsia="宋体" w:hAnsi="宋体" w:cs="宋体"/>
                  <w:sz w:val="24"/>
                  <w:szCs w:val="24"/>
                  <w:lang w:eastAsia="zh-CN"/>
                </w:rPr>
                <w:t>时序逻辑</w:t>
              </w:r>
              <w:r>
                <w:rPr>
                  <w:rFonts w:ascii="宋体" w:eastAsia="宋体" w:hAnsi="宋体" w:cs="宋体"/>
                  <w:spacing w:val="-58"/>
                  <w:sz w:val="24"/>
                  <w:szCs w:val="24"/>
                  <w:lang w:eastAsia="zh-CN"/>
                </w:rPr>
                <w:t xml:space="preserve"> </w:t>
              </w:r>
            </w:hyperlink>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p>
        </w:tc>
        <w:tc>
          <w:tcPr>
            <w:tcW w:w="384" w:type="dxa"/>
            <w:tcBorders>
              <w:top w:val="nil"/>
              <w:left w:val="nil"/>
              <w:bottom w:val="nil"/>
              <w:right w:val="nil"/>
            </w:tcBorders>
          </w:tcPr>
          <w:p w:rsidR="00A115BF" w:rsidRDefault="00646F36">
            <w:pPr>
              <w:pStyle w:val="TableParagraph"/>
              <w:spacing w:before="27"/>
              <w:ind w:left="88"/>
              <w:rPr>
                <w:rFonts w:ascii="Times New Roman" w:eastAsia="Times New Roman" w:hAnsi="Times New Roman" w:cs="Times New Roman"/>
                <w:sz w:val="24"/>
                <w:szCs w:val="24"/>
              </w:rPr>
            </w:pPr>
            <w:r>
              <w:rPr>
                <w:rFonts w:ascii="Times New Roman"/>
                <w:sz w:val="24"/>
              </w:rPr>
              <w:t>17</w:t>
            </w:r>
          </w:p>
        </w:tc>
      </w:tr>
      <w:tr w:rsidR="00A115BF">
        <w:trPr>
          <w:trHeight w:hRule="exact" w:val="429"/>
        </w:trPr>
        <w:tc>
          <w:tcPr>
            <w:tcW w:w="871" w:type="dxa"/>
            <w:tcBorders>
              <w:top w:val="nil"/>
              <w:left w:val="nil"/>
              <w:bottom w:val="nil"/>
              <w:right w:val="nil"/>
            </w:tcBorders>
          </w:tcPr>
          <w:p w:rsidR="00A115BF" w:rsidRDefault="00A115BF"/>
        </w:tc>
        <w:tc>
          <w:tcPr>
            <w:tcW w:w="7881" w:type="dxa"/>
            <w:tcBorders>
              <w:top w:val="nil"/>
              <w:left w:val="nil"/>
              <w:bottom w:val="nil"/>
              <w:right w:val="nil"/>
            </w:tcBorders>
          </w:tcPr>
          <w:p w:rsidR="00A115BF" w:rsidRDefault="00646F36">
            <w:pPr>
              <w:pStyle w:val="TableParagraph"/>
              <w:tabs>
                <w:tab w:val="left" w:pos="864"/>
              </w:tabs>
              <w:spacing w:line="305" w:lineRule="exact"/>
              <w:ind w:left="96"/>
              <w:rPr>
                <w:rFonts w:ascii="Cambria" w:eastAsia="Cambria" w:hAnsi="Cambria" w:cs="Cambria"/>
                <w:sz w:val="24"/>
                <w:szCs w:val="24"/>
                <w:lang w:eastAsia="zh-CN"/>
              </w:rPr>
            </w:pPr>
            <w:hyperlink w:anchor="_bookmark26" w:history="1">
              <w:r>
                <w:rPr>
                  <w:rFonts w:ascii="Times New Roman" w:eastAsia="Times New Roman" w:hAnsi="Times New Roman" w:cs="Times New Roman"/>
                  <w:sz w:val="24"/>
                  <w:szCs w:val="24"/>
                  <w:lang w:eastAsia="zh-CN"/>
                </w:rPr>
                <w:t>2.3.1</w:t>
              </w:r>
              <w:r>
                <w:rPr>
                  <w:rFonts w:ascii="Times New Roman" w:eastAsia="Times New Roman" w:hAnsi="Times New Roman" w:cs="Times New Roman"/>
                  <w:sz w:val="24"/>
                  <w:szCs w:val="24"/>
                  <w:lang w:eastAsia="zh-CN"/>
                </w:rPr>
                <w:tab/>
              </w:r>
              <w:r>
                <w:rPr>
                  <w:rFonts w:ascii="宋体" w:eastAsia="宋体" w:hAnsi="宋体" w:cs="宋体"/>
                  <w:sz w:val="24"/>
                  <w:szCs w:val="24"/>
                  <w:lang w:eastAsia="zh-CN"/>
                </w:rPr>
                <w:t>计算树逻辑（</w:t>
              </w:r>
              <w:r>
                <w:rPr>
                  <w:rFonts w:ascii="Times New Roman" w:eastAsia="Times New Roman" w:hAnsi="Times New Roman" w:cs="Times New Roman"/>
                  <w:sz w:val="24"/>
                  <w:szCs w:val="24"/>
                  <w:lang w:eastAsia="zh-CN"/>
                </w:rPr>
                <w:t>CTL</w:t>
              </w:r>
              <w:r>
                <w:rPr>
                  <w:rFonts w:ascii="宋体" w:eastAsia="宋体" w:hAnsi="宋体" w:cs="宋体"/>
                  <w:sz w:val="24"/>
                  <w:szCs w:val="24"/>
                  <w:lang w:eastAsia="zh-CN"/>
                </w:rPr>
                <w:t>）</w:t>
              </w:r>
              <w:r>
                <w:rPr>
                  <w:rFonts w:ascii="宋体" w:eastAsia="宋体" w:hAnsi="宋体" w:cs="宋体"/>
                  <w:spacing w:val="-83"/>
                  <w:sz w:val="24"/>
                  <w:szCs w:val="24"/>
                  <w:lang w:eastAsia="zh-CN"/>
                </w:rPr>
                <w:t xml:space="preserve"> </w:t>
              </w:r>
            </w:hyperlink>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p>
        </w:tc>
        <w:tc>
          <w:tcPr>
            <w:tcW w:w="384" w:type="dxa"/>
            <w:tcBorders>
              <w:top w:val="nil"/>
              <w:left w:val="nil"/>
              <w:bottom w:val="nil"/>
              <w:right w:val="nil"/>
            </w:tcBorders>
          </w:tcPr>
          <w:p w:rsidR="00A115BF" w:rsidRDefault="00646F36">
            <w:pPr>
              <w:pStyle w:val="TableParagraph"/>
              <w:spacing w:before="27"/>
              <w:ind w:left="88"/>
              <w:rPr>
                <w:rFonts w:ascii="Times New Roman" w:eastAsia="Times New Roman" w:hAnsi="Times New Roman" w:cs="Times New Roman"/>
                <w:sz w:val="24"/>
                <w:szCs w:val="24"/>
              </w:rPr>
            </w:pPr>
            <w:r>
              <w:rPr>
                <w:rFonts w:ascii="Times New Roman"/>
                <w:sz w:val="24"/>
              </w:rPr>
              <w:t>17</w:t>
            </w:r>
          </w:p>
        </w:tc>
      </w:tr>
      <w:tr w:rsidR="00A115BF">
        <w:trPr>
          <w:trHeight w:hRule="exact" w:val="429"/>
        </w:trPr>
        <w:tc>
          <w:tcPr>
            <w:tcW w:w="871" w:type="dxa"/>
            <w:tcBorders>
              <w:top w:val="nil"/>
              <w:left w:val="nil"/>
              <w:bottom w:val="nil"/>
              <w:right w:val="nil"/>
            </w:tcBorders>
          </w:tcPr>
          <w:p w:rsidR="00A115BF" w:rsidRDefault="00A115BF"/>
        </w:tc>
        <w:tc>
          <w:tcPr>
            <w:tcW w:w="7881" w:type="dxa"/>
            <w:tcBorders>
              <w:top w:val="nil"/>
              <w:left w:val="nil"/>
              <w:bottom w:val="nil"/>
              <w:right w:val="nil"/>
            </w:tcBorders>
          </w:tcPr>
          <w:p w:rsidR="00A115BF" w:rsidRDefault="00646F36">
            <w:pPr>
              <w:pStyle w:val="TableParagraph"/>
              <w:tabs>
                <w:tab w:val="left" w:pos="864"/>
              </w:tabs>
              <w:spacing w:line="305" w:lineRule="exact"/>
              <w:ind w:left="96"/>
              <w:rPr>
                <w:rFonts w:ascii="Cambria" w:eastAsia="Cambria" w:hAnsi="Cambria" w:cs="Cambria"/>
                <w:sz w:val="24"/>
                <w:szCs w:val="24"/>
                <w:lang w:eastAsia="zh-CN"/>
              </w:rPr>
            </w:pPr>
            <w:hyperlink w:anchor="_bookmark28" w:history="1">
              <w:r>
                <w:rPr>
                  <w:rFonts w:ascii="Times New Roman" w:eastAsia="Times New Roman" w:hAnsi="Times New Roman" w:cs="Times New Roman"/>
                  <w:sz w:val="24"/>
                  <w:szCs w:val="24"/>
                  <w:lang w:eastAsia="zh-CN"/>
                </w:rPr>
                <w:t>2.3.2</w:t>
              </w:r>
              <w:r>
                <w:rPr>
                  <w:rFonts w:ascii="Times New Roman" w:eastAsia="Times New Roman" w:hAnsi="Times New Roman" w:cs="Times New Roman"/>
                  <w:sz w:val="24"/>
                  <w:szCs w:val="24"/>
                  <w:lang w:eastAsia="zh-CN"/>
                </w:rPr>
                <w:tab/>
                <w:t>CTL</w:t>
              </w:r>
              <w:r>
                <w:rPr>
                  <w:rFonts w:ascii="宋体" w:eastAsia="宋体" w:hAnsi="宋体" w:cs="宋体"/>
                  <w:sz w:val="24"/>
                  <w:szCs w:val="24"/>
                  <w:lang w:eastAsia="zh-CN"/>
                </w:rPr>
                <w:t>的标准形式</w:t>
              </w:r>
              <w:r>
                <w:rPr>
                  <w:rFonts w:ascii="宋体" w:eastAsia="宋体" w:hAnsi="宋体" w:cs="宋体"/>
                  <w:spacing w:val="-30"/>
                  <w:sz w:val="24"/>
                  <w:szCs w:val="24"/>
                  <w:lang w:eastAsia="zh-CN"/>
                </w:rPr>
                <w:t xml:space="preserve"> </w:t>
              </w:r>
            </w:hyperlink>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p>
        </w:tc>
        <w:tc>
          <w:tcPr>
            <w:tcW w:w="384" w:type="dxa"/>
            <w:tcBorders>
              <w:top w:val="nil"/>
              <w:left w:val="nil"/>
              <w:bottom w:val="nil"/>
              <w:right w:val="nil"/>
            </w:tcBorders>
          </w:tcPr>
          <w:p w:rsidR="00A115BF" w:rsidRDefault="00646F36">
            <w:pPr>
              <w:pStyle w:val="TableParagraph"/>
              <w:spacing w:before="27"/>
              <w:ind w:left="88"/>
              <w:rPr>
                <w:rFonts w:ascii="Times New Roman" w:eastAsia="Times New Roman" w:hAnsi="Times New Roman" w:cs="Times New Roman"/>
                <w:sz w:val="24"/>
                <w:szCs w:val="24"/>
              </w:rPr>
            </w:pPr>
            <w:r>
              <w:rPr>
                <w:rFonts w:ascii="Times New Roman"/>
                <w:sz w:val="24"/>
              </w:rPr>
              <w:t>22</w:t>
            </w:r>
          </w:p>
        </w:tc>
      </w:tr>
      <w:tr w:rsidR="00A115BF">
        <w:trPr>
          <w:trHeight w:hRule="exact" w:val="429"/>
        </w:trPr>
        <w:tc>
          <w:tcPr>
            <w:tcW w:w="871" w:type="dxa"/>
            <w:tcBorders>
              <w:top w:val="nil"/>
              <w:left w:val="nil"/>
              <w:bottom w:val="nil"/>
              <w:right w:val="nil"/>
            </w:tcBorders>
          </w:tcPr>
          <w:p w:rsidR="00A115BF" w:rsidRDefault="00A115BF"/>
        </w:tc>
        <w:tc>
          <w:tcPr>
            <w:tcW w:w="7881" w:type="dxa"/>
            <w:tcBorders>
              <w:top w:val="nil"/>
              <w:left w:val="nil"/>
              <w:bottom w:val="nil"/>
              <w:right w:val="nil"/>
            </w:tcBorders>
          </w:tcPr>
          <w:p w:rsidR="00A115BF" w:rsidRDefault="00646F36">
            <w:pPr>
              <w:pStyle w:val="TableParagraph"/>
              <w:tabs>
                <w:tab w:val="left" w:pos="870"/>
              </w:tabs>
              <w:spacing w:line="305" w:lineRule="exact"/>
              <w:ind w:left="96"/>
              <w:rPr>
                <w:rFonts w:ascii="Cambria" w:eastAsia="Cambria" w:hAnsi="Cambria" w:cs="Cambria"/>
                <w:sz w:val="24"/>
                <w:szCs w:val="24"/>
              </w:rPr>
            </w:pPr>
            <w:hyperlink w:anchor="_bookmark32" w:history="1">
              <w:r>
                <w:rPr>
                  <w:rFonts w:ascii="Times New Roman" w:eastAsia="Times New Roman" w:hAnsi="Times New Roman" w:cs="Times New Roman"/>
                  <w:sz w:val="24"/>
                  <w:szCs w:val="24"/>
                </w:rPr>
                <w:t>2.3.3</w:t>
              </w:r>
              <w:r>
                <w:rPr>
                  <w:rFonts w:ascii="Times New Roman" w:eastAsia="Times New Roman" w:hAnsi="Times New Roman" w:cs="Times New Roman"/>
                  <w:sz w:val="24"/>
                  <w:szCs w:val="24"/>
                </w:rPr>
                <w:tab/>
              </w:r>
              <w:r>
                <w:rPr>
                  <w:rFonts w:ascii="Arial" w:eastAsia="Arial" w:hAnsi="Arial" w:cs="Arial"/>
                  <w:i/>
                  <w:spacing w:val="4"/>
                  <w:sz w:val="24"/>
                  <w:szCs w:val="24"/>
                </w:rPr>
                <w:t>µ</w:t>
              </w:r>
              <w:r>
                <w:rPr>
                  <w:rFonts w:ascii="Times New Roman" w:eastAsia="Times New Roman" w:hAnsi="Times New Roman" w:cs="Times New Roman"/>
                  <w:spacing w:val="4"/>
                  <w:sz w:val="24"/>
                  <w:szCs w:val="24"/>
                </w:rPr>
                <w:t>-</w:t>
              </w:r>
              <w:r>
                <w:rPr>
                  <w:rFonts w:ascii="宋体" w:eastAsia="宋体" w:hAnsi="宋体" w:cs="宋体"/>
                  <w:spacing w:val="4"/>
                  <w:sz w:val="24"/>
                  <w:szCs w:val="24"/>
                </w:rPr>
                <w:t>演算</w:t>
              </w:r>
              <w:r>
                <w:rPr>
                  <w:rFonts w:ascii="宋体" w:eastAsia="宋体" w:hAnsi="宋体" w:cs="宋体"/>
                  <w:spacing w:val="-58"/>
                  <w:sz w:val="24"/>
                  <w:szCs w:val="24"/>
                </w:rPr>
                <w:t xml:space="preserve"> </w:t>
              </w:r>
            </w:hyperlink>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p>
        </w:tc>
        <w:tc>
          <w:tcPr>
            <w:tcW w:w="384" w:type="dxa"/>
            <w:tcBorders>
              <w:top w:val="nil"/>
              <w:left w:val="nil"/>
              <w:bottom w:val="nil"/>
              <w:right w:val="nil"/>
            </w:tcBorders>
          </w:tcPr>
          <w:p w:rsidR="00A115BF" w:rsidRDefault="00646F36">
            <w:pPr>
              <w:pStyle w:val="TableParagraph"/>
              <w:spacing w:before="27"/>
              <w:ind w:left="88"/>
              <w:rPr>
                <w:rFonts w:ascii="Times New Roman" w:eastAsia="Times New Roman" w:hAnsi="Times New Roman" w:cs="Times New Roman"/>
                <w:sz w:val="24"/>
                <w:szCs w:val="24"/>
              </w:rPr>
            </w:pPr>
            <w:r>
              <w:rPr>
                <w:rFonts w:ascii="Times New Roman"/>
                <w:sz w:val="24"/>
              </w:rPr>
              <w:t>24</w:t>
            </w:r>
          </w:p>
        </w:tc>
      </w:tr>
      <w:tr w:rsidR="00A115BF">
        <w:trPr>
          <w:trHeight w:hRule="exact" w:val="429"/>
        </w:trPr>
        <w:tc>
          <w:tcPr>
            <w:tcW w:w="871" w:type="dxa"/>
            <w:tcBorders>
              <w:top w:val="nil"/>
              <w:left w:val="nil"/>
              <w:bottom w:val="nil"/>
              <w:right w:val="nil"/>
            </w:tcBorders>
          </w:tcPr>
          <w:p w:rsidR="00A115BF" w:rsidRDefault="00A115BF"/>
        </w:tc>
        <w:tc>
          <w:tcPr>
            <w:tcW w:w="7881" w:type="dxa"/>
            <w:tcBorders>
              <w:top w:val="nil"/>
              <w:left w:val="nil"/>
              <w:bottom w:val="nil"/>
              <w:right w:val="nil"/>
            </w:tcBorders>
          </w:tcPr>
          <w:p w:rsidR="00A115BF" w:rsidRDefault="00646F36">
            <w:pPr>
              <w:pStyle w:val="TableParagraph"/>
              <w:tabs>
                <w:tab w:val="left" w:pos="870"/>
              </w:tabs>
              <w:spacing w:line="305" w:lineRule="exact"/>
              <w:ind w:left="96"/>
              <w:rPr>
                <w:rFonts w:ascii="Cambria" w:eastAsia="Cambria" w:hAnsi="Cambria" w:cs="Cambria"/>
                <w:sz w:val="24"/>
                <w:szCs w:val="24"/>
              </w:rPr>
            </w:pPr>
            <w:hyperlink w:anchor="_bookmark33" w:history="1">
              <w:r>
                <w:rPr>
                  <w:rFonts w:ascii="Times New Roman" w:eastAsia="Times New Roman" w:hAnsi="Times New Roman" w:cs="Times New Roman"/>
                  <w:sz w:val="24"/>
                  <w:szCs w:val="24"/>
                </w:rPr>
                <w:t>2.3.4</w:t>
              </w:r>
              <w:r>
                <w:rPr>
                  <w:rFonts w:ascii="Times New Roman" w:eastAsia="Times New Roman" w:hAnsi="Times New Roman" w:cs="Times New Roman"/>
                  <w:sz w:val="24"/>
                  <w:szCs w:val="24"/>
                </w:rPr>
                <w:tab/>
              </w:r>
              <w:r>
                <w:rPr>
                  <w:rFonts w:ascii="Arial" w:eastAsia="Arial" w:hAnsi="Arial" w:cs="Arial"/>
                  <w:i/>
                  <w:spacing w:val="2"/>
                  <w:sz w:val="24"/>
                  <w:szCs w:val="24"/>
                </w:rPr>
                <w:t>µ</w:t>
              </w:r>
              <w:r>
                <w:rPr>
                  <w:rFonts w:ascii="Times New Roman" w:eastAsia="Times New Roman" w:hAnsi="Times New Roman" w:cs="Times New Roman"/>
                  <w:spacing w:val="2"/>
                  <w:sz w:val="24"/>
                  <w:szCs w:val="24"/>
                </w:rPr>
                <w:t>-</w:t>
              </w:r>
              <w:r>
                <w:rPr>
                  <w:rFonts w:ascii="宋体" w:eastAsia="宋体" w:hAnsi="宋体" w:cs="宋体"/>
                  <w:spacing w:val="2"/>
                  <w:sz w:val="24"/>
                  <w:szCs w:val="24"/>
                </w:rPr>
                <w:t>公式的析取范式</w:t>
              </w:r>
              <w:r>
                <w:rPr>
                  <w:rFonts w:ascii="宋体" w:eastAsia="宋体" w:hAnsi="宋体" w:cs="宋体"/>
                  <w:spacing w:val="-86"/>
                  <w:sz w:val="24"/>
                  <w:szCs w:val="24"/>
                </w:rPr>
                <w:t xml:space="preserve"> </w:t>
              </w:r>
            </w:hyperlink>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p>
        </w:tc>
        <w:tc>
          <w:tcPr>
            <w:tcW w:w="384" w:type="dxa"/>
            <w:tcBorders>
              <w:top w:val="nil"/>
              <w:left w:val="nil"/>
              <w:bottom w:val="nil"/>
              <w:right w:val="nil"/>
            </w:tcBorders>
          </w:tcPr>
          <w:p w:rsidR="00A115BF" w:rsidRDefault="00646F36">
            <w:pPr>
              <w:pStyle w:val="TableParagraph"/>
              <w:spacing w:before="27"/>
              <w:ind w:left="88"/>
              <w:rPr>
                <w:rFonts w:ascii="Times New Roman" w:eastAsia="Times New Roman" w:hAnsi="Times New Roman" w:cs="Times New Roman"/>
                <w:sz w:val="24"/>
                <w:szCs w:val="24"/>
              </w:rPr>
            </w:pPr>
            <w:r>
              <w:rPr>
                <w:rFonts w:ascii="Times New Roman"/>
                <w:sz w:val="24"/>
              </w:rPr>
              <w:t>28</w:t>
            </w:r>
          </w:p>
        </w:tc>
      </w:tr>
      <w:tr w:rsidR="00A115BF">
        <w:trPr>
          <w:trHeight w:hRule="exact" w:val="429"/>
        </w:trPr>
        <w:tc>
          <w:tcPr>
            <w:tcW w:w="871" w:type="dxa"/>
            <w:tcBorders>
              <w:top w:val="nil"/>
              <w:left w:val="nil"/>
              <w:bottom w:val="nil"/>
              <w:right w:val="nil"/>
            </w:tcBorders>
          </w:tcPr>
          <w:p w:rsidR="00A115BF" w:rsidRDefault="00646F36">
            <w:pPr>
              <w:pStyle w:val="TableParagraph"/>
              <w:spacing w:before="27"/>
              <w:ind w:left="415"/>
              <w:rPr>
                <w:rFonts w:ascii="Times New Roman" w:eastAsia="Times New Roman" w:hAnsi="Times New Roman" w:cs="Times New Roman"/>
                <w:sz w:val="24"/>
                <w:szCs w:val="24"/>
              </w:rPr>
            </w:pPr>
            <w:hyperlink w:anchor="_bookmark34" w:history="1">
              <w:r>
                <w:rPr>
                  <w:rFonts w:ascii="Times New Roman"/>
                  <w:sz w:val="24"/>
                </w:rPr>
                <w:t>2.4</w:t>
              </w:r>
            </w:hyperlink>
          </w:p>
        </w:tc>
        <w:tc>
          <w:tcPr>
            <w:tcW w:w="7881" w:type="dxa"/>
            <w:tcBorders>
              <w:top w:val="nil"/>
              <w:left w:val="nil"/>
              <w:bottom w:val="nil"/>
              <w:right w:val="nil"/>
            </w:tcBorders>
          </w:tcPr>
          <w:p w:rsidR="00A115BF" w:rsidRDefault="00646F36">
            <w:pPr>
              <w:pStyle w:val="TableParagraph"/>
              <w:spacing w:line="305" w:lineRule="exact"/>
              <w:ind w:left="96"/>
              <w:rPr>
                <w:rFonts w:ascii="Cambria" w:eastAsia="Cambria" w:hAnsi="Cambria" w:cs="Cambria"/>
                <w:sz w:val="24"/>
                <w:szCs w:val="24"/>
                <w:lang w:eastAsia="zh-CN"/>
              </w:rPr>
            </w:pPr>
            <w:hyperlink w:anchor="_bookmark34" w:history="1">
              <w:r>
                <w:rPr>
                  <w:rFonts w:ascii="Times New Roman" w:eastAsia="Times New Roman" w:hAnsi="Times New Roman" w:cs="Times New Roman"/>
                  <w:sz w:val="24"/>
                  <w:szCs w:val="24"/>
                  <w:lang w:eastAsia="zh-CN"/>
                </w:rPr>
                <w:t>CTL</w:t>
              </w:r>
              <w:r>
                <w:rPr>
                  <w:rFonts w:ascii="宋体" w:eastAsia="宋体" w:hAnsi="宋体" w:cs="宋体"/>
                  <w:sz w:val="24"/>
                  <w:szCs w:val="24"/>
                  <w:lang w:eastAsia="zh-CN"/>
                </w:rPr>
                <w:t>下的归结</w:t>
              </w:r>
              <w:r>
                <w:rPr>
                  <w:rFonts w:ascii="宋体" w:eastAsia="宋体" w:hAnsi="宋体" w:cs="宋体"/>
                  <w:spacing w:val="-85"/>
                  <w:sz w:val="24"/>
                  <w:szCs w:val="24"/>
                  <w:lang w:eastAsia="zh-CN"/>
                </w:rPr>
                <w:t xml:space="preserve"> </w:t>
              </w:r>
            </w:hyperlink>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p>
        </w:tc>
        <w:tc>
          <w:tcPr>
            <w:tcW w:w="384" w:type="dxa"/>
            <w:tcBorders>
              <w:top w:val="nil"/>
              <w:left w:val="nil"/>
              <w:bottom w:val="nil"/>
              <w:right w:val="nil"/>
            </w:tcBorders>
          </w:tcPr>
          <w:p w:rsidR="00A115BF" w:rsidRDefault="00646F36">
            <w:pPr>
              <w:pStyle w:val="TableParagraph"/>
              <w:spacing w:before="27"/>
              <w:ind w:left="88"/>
              <w:rPr>
                <w:rFonts w:ascii="Times New Roman" w:eastAsia="Times New Roman" w:hAnsi="Times New Roman" w:cs="Times New Roman"/>
                <w:sz w:val="24"/>
                <w:szCs w:val="24"/>
              </w:rPr>
            </w:pPr>
            <w:r>
              <w:rPr>
                <w:rFonts w:ascii="Times New Roman"/>
                <w:sz w:val="24"/>
              </w:rPr>
              <w:t>29</w:t>
            </w:r>
          </w:p>
        </w:tc>
      </w:tr>
      <w:tr w:rsidR="00A115BF">
        <w:trPr>
          <w:trHeight w:hRule="exact" w:val="484"/>
        </w:trPr>
        <w:tc>
          <w:tcPr>
            <w:tcW w:w="871" w:type="dxa"/>
            <w:tcBorders>
              <w:top w:val="nil"/>
              <w:left w:val="nil"/>
              <w:bottom w:val="nil"/>
              <w:right w:val="nil"/>
            </w:tcBorders>
          </w:tcPr>
          <w:p w:rsidR="00A115BF" w:rsidRDefault="00646F36">
            <w:pPr>
              <w:pStyle w:val="TableParagraph"/>
              <w:spacing w:before="27"/>
              <w:ind w:left="415"/>
              <w:rPr>
                <w:rFonts w:ascii="Times New Roman" w:eastAsia="Times New Roman" w:hAnsi="Times New Roman" w:cs="Times New Roman"/>
                <w:sz w:val="24"/>
                <w:szCs w:val="24"/>
              </w:rPr>
            </w:pPr>
            <w:hyperlink w:anchor="_bookmark36" w:history="1">
              <w:r>
                <w:rPr>
                  <w:rFonts w:ascii="Times New Roman"/>
                  <w:sz w:val="24"/>
                </w:rPr>
                <w:t>2.5</w:t>
              </w:r>
            </w:hyperlink>
          </w:p>
        </w:tc>
        <w:tc>
          <w:tcPr>
            <w:tcW w:w="7881" w:type="dxa"/>
            <w:tcBorders>
              <w:top w:val="nil"/>
              <w:left w:val="nil"/>
              <w:bottom w:val="nil"/>
              <w:right w:val="nil"/>
            </w:tcBorders>
          </w:tcPr>
          <w:p w:rsidR="00A115BF" w:rsidRDefault="00646F36">
            <w:pPr>
              <w:pStyle w:val="TableParagraph"/>
              <w:spacing w:line="305" w:lineRule="exact"/>
              <w:ind w:left="96"/>
              <w:rPr>
                <w:rFonts w:ascii="Cambria" w:eastAsia="Cambria" w:hAnsi="Cambria" w:cs="Cambria"/>
                <w:sz w:val="24"/>
                <w:szCs w:val="24"/>
                <w:lang w:eastAsia="zh-CN"/>
              </w:rPr>
            </w:pPr>
            <w:hyperlink w:anchor="_bookmark36" w:history="1">
              <w:r>
                <w:rPr>
                  <w:rFonts w:ascii="宋体" w:eastAsia="宋体" w:hAnsi="宋体" w:cs="宋体"/>
                  <w:sz w:val="24"/>
                  <w:szCs w:val="24"/>
                  <w:lang w:eastAsia="zh-CN"/>
                </w:rPr>
                <w:t>遗忘理论和</w:t>
              </w:r>
              <w:r>
                <w:rPr>
                  <w:rFonts w:ascii="Times New Roman" w:eastAsia="Times New Roman" w:hAnsi="Times New Roman" w:cs="Times New Roman"/>
                  <w:sz w:val="24"/>
                  <w:szCs w:val="24"/>
                  <w:lang w:eastAsia="zh-CN"/>
                </w:rPr>
                <w:t>SNC</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WSC</w:t>
              </w:r>
              <w:r>
                <w:rPr>
                  <w:rFonts w:ascii="宋体" w:eastAsia="宋体" w:hAnsi="宋体" w:cs="宋体"/>
                  <w:sz w:val="24"/>
                  <w:szCs w:val="24"/>
                  <w:lang w:eastAsia="zh-CN"/>
                </w:rPr>
                <w:t>）</w:t>
              </w:r>
              <w:r>
                <w:rPr>
                  <w:rFonts w:ascii="宋体" w:eastAsia="宋体" w:hAnsi="宋体" w:cs="宋体"/>
                  <w:spacing w:val="-61"/>
                  <w:sz w:val="24"/>
                  <w:szCs w:val="24"/>
                  <w:lang w:eastAsia="zh-CN"/>
                </w:rPr>
                <w:t xml:space="preserve"> </w:t>
              </w:r>
            </w:hyperlink>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5"/>
                <w:sz w:val="24"/>
                <w:szCs w:val="24"/>
                <w:lang w:eastAsia="zh-CN"/>
              </w:rPr>
              <w:t xml:space="preserve"> </w:t>
            </w:r>
            <w:r>
              <w:rPr>
                <w:rFonts w:ascii="Cambria" w:eastAsia="Cambria" w:hAnsi="Cambria" w:cs="Cambria"/>
                <w:sz w:val="24"/>
                <w:szCs w:val="24"/>
                <w:lang w:eastAsia="zh-CN"/>
              </w:rPr>
              <w:t>·</w:t>
            </w:r>
          </w:p>
        </w:tc>
        <w:tc>
          <w:tcPr>
            <w:tcW w:w="384" w:type="dxa"/>
            <w:tcBorders>
              <w:top w:val="nil"/>
              <w:left w:val="nil"/>
              <w:bottom w:val="nil"/>
              <w:right w:val="nil"/>
            </w:tcBorders>
          </w:tcPr>
          <w:p w:rsidR="00A115BF" w:rsidRDefault="00646F36">
            <w:pPr>
              <w:pStyle w:val="TableParagraph"/>
              <w:spacing w:before="27"/>
              <w:ind w:left="88"/>
              <w:rPr>
                <w:rFonts w:ascii="Times New Roman" w:eastAsia="Times New Roman" w:hAnsi="Times New Roman" w:cs="Times New Roman"/>
                <w:sz w:val="24"/>
                <w:szCs w:val="24"/>
              </w:rPr>
            </w:pPr>
            <w:r>
              <w:rPr>
                <w:rFonts w:ascii="Times New Roman"/>
                <w:sz w:val="24"/>
              </w:rPr>
              <w:t>32</w:t>
            </w:r>
          </w:p>
        </w:tc>
      </w:tr>
    </w:tbl>
    <w:p w:rsidR="00A115BF" w:rsidRDefault="00A115BF">
      <w:pPr>
        <w:rPr>
          <w:rFonts w:ascii="Times New Roman" w:eastAsia="Times New Roman" w:hAnsi="Times New Roman" w:cs="Times New Roman"/>
          <w:sz w:val="24"/>
          <w:szCs w:val="24"/>
        </w:rPr>
        <w:sectPr w:rsidR="00A115BF">
          <w:footerReference w:type="default" r:id="rId12"/>
          <w:pgSz w:w="11910" w:h="16840"/>
          <w:pgMar w:top="1580" w:right="1280" w:bottom="1360" w:left="1280" w:header="0" w:footer="1160" w:gutter="0"/>
          <w:pgNumType w:start="5"/>
          <w:cols w:space="720"/>
        </w:sectPr>
      </w:pPr>
    </w:p>
    <w:p w:rsidR="00A115BF" w:rsidRDefault="00A115BF">
      <w:pPr>
        <w:spacing w:before="2"/>
        <w:rPr>
          <w:rFonts w:ascii="Times New Roman" w:eastAsia="Times New Roman" w:hAnsi="Times New Roman" w:cs="Times New Roman"/>
          <w:b/>
          <w:bCs/>
          <w:sz w:val="23"/>
          <w:szCs w:val="23"/>
        </w:rPr>
      </w:pPr>
    </w:p>
    <w:p w:rsidR="00A115BF" w:rsidRDefault="00A115BF">
      <w:pPr>
        <w:rPr>
          <w:rFonts w:ascii="Times New Roman" w:eastAsia="Times New Roman" w:hAnsi="Times New Roman" w:cs="Times New Roman"/>
          <w:sz w:val="23"/>
          <w:szCs w:val="23"/>
        </w:rPr>
        <w:sectPr w:rsidR="00A115BF">
          <w:headerReference w:type="default" r:id="rId13"/>
          <w:pgSz w:w="11910" w:h="16840"/>
          <w:pgMar w:top="1460" w:right="1320" w:bottom="1723" w:left="1280" w:header="1198" w:footer="1160" w:gutter="0"/>
          <w:cols w:space="720"/>
        </w:sectPr>
      </w:pPr>
    </w:p>
    <w:sdt>
      <w:sdtPr>
        <w:rPr>
          <w:b/>
          <w:bCs/>
          <w:i/>
          <w:sz w:val="22"/>
          <w:szCs w:val="22"/>
        </w:rPr>
        <w:id w:val="1530524584"/>
        <w:docPartObj>
          <w:docPartGallery w:val="Table of Contents"/>
          <w:docPartUnique/>
        </w:docPartObj>
      </w:sdtPr>
      <w:sdtEndPr/>
      <w:sdtContent>
        <w:p w:rsidR="00A115BF" w:rsidRDefault="00646F36">
          <w:pPr>
            <w:pStyle w:val="4"/>
            <w:tabs>
              <w:tab w:val="left" w:pos="1840"/>
              <w:tab w:val="right" w:leader="middleDot" w:pos="9185"/>
            </w:tabs>
            <w:spacing w:before="26"/>
          </w:pPr>
          <w:hyperlink w:anchor="_bookmark37" w:history="1">
            <w:r>
              <w:t>2.5.1</w:t>
            </w:r>
            <w:r>
              <w:tab/>
            </w:r>
            <w:r>
              <w:rPr>
                <w:rFonts w:ascii="宋体" w:eastAsia="宋体" w:hAnsi="宋体" w:cs="宋体"/>
              </w:rPr>
              <w:t>经典逻辑的遗忘</w:t>
            </w:r>
          </w:hyperlink>
          <w:r>
            <w:rPr>
              <w:rFonts w:cs="Times New Roman"/>
            </w:rPr>
            <w:tab/>
          </w:r>
          <w:r>
            <w:t>32</w:t>
          </w:r>
        </w:p>
        <w:p w:rsidR="00A115BF" w:rsidRDefault="00646F36">
          <w:pPr>
            <w:pStyle w:val="4"/>
            <w:tabs>
              <w:tab w:val="left" w:pos="1840"/>
              <w:tab w:val="right" w:leader="middleDot" w:pos="9185"/>
            </w:tabs>
          </w:pPr>
          <w:hyperlink w:anchor="_bookmark39" w:history="1">
            <w:r>
              <w:t>2.5.2</w:t>
            </w:r>
            <w:r>
              <w:tab/>
            </w:r>
            <w:r>
              <w:rPr>
                <w:rFonts w:ascii="宋体" w:eastAsia="宋体" w:hAnsi="宋体" w:cs="宋体"/>
              </w:rPr>
              <w:t>模态逻辑</w:t>
            </w:r>
            <w:r>
              <w:t>S5</w:t>
            </w:r>
            <w:r>
              <w:rPr>
                <w:rFonts w:ascii="宋体" w:eastAsia="宋体" w:hAnsi="宋体" w:cs="宋体"/>
              </w:rPr>
              <w:t>的遗忘</w:t>
            </w:r>
          </w:hyperlink>
          <w:r>
            <w:rPr>
              <w:rFonts w:cs="Times New Roman"/>
            </w:rPr>
            <w:tab/>
          </w:r>
          <w:r>
            <w:t>34</w:t>
          </w:r>
        </w:p>
        <w:p w:rsidR="00A115BF" w:rsidRDefault="00646F36">
          <w:pPr>
            <w:pStyle w:val="4"/>
            <w:tabs>
              <w:tab w:val="left" w:pos="1840"/>
              <w:tab w:val="right" w:leader="middleDot" w:pos="9185"/>
            </w:tabs>
          </w:pPr>
          <w:hyperlink w:anchor="_bookmark41" w:history="1">
            <w:r>
              <w:t>2.5.3</w:t>
            </w:r>
            <w:r>
              <w:tab/>
            </w:r>
            <w:r>
              <w:rPr>
                <w:rFonts w:ascii="宋体" w:eastAsia="宋体" w:hAnsi="宋体" w:cs="宋体"/>
              </w:rPr>
              <w:t>遗忘的计算方法</w:t>
            </w:r>
          </w:hyperlink>
          <w:r>
            <w:rPr>
              <w:rFonts w:cs="Times New Roman"/>
            </w:rPr>
            <w:tab/>
          </w:r>
          <w:r>
            <w:t>36</w:t>
          </w:r>
        </w:p>
        <w:p w:rsidR="00A115BF" w:rsidRDefault="00646F36">
          <w:pPr>
            <w:pStyle w:val="4"/>
            <w:tabs>
              <w:tab w:val="left" w:pos="1840"/>
              <w:tab w:val="right" w:leader="middleDot" w:pos="9185"/>
            </w:tabs>
            <w:rPr>
              <w:lang w:eastAsia="zh-CN"/>
            </w:rPr>
          </w:pPr>
          <w:hyperlink w:anchor="_bookmark42" w:history="1">
            <w:r>
              <w:rPr>
                <w:lang w:eastAsia="zh-CN"/>
              </w:rPr>
              <w:t>2.5.4</w:t>
            </w:r>
            <w:r>
              <w:rPr>
                <w:lang w:eastAsia="zh-CN"/>
              </w:rPr>
              <w:tab/>
            </w:r>
            <w:r>
              <w:rPr>
                <w:rFonts w:ascii="宋体" w:eastAsia="宋体" w:hAnsi="宋体" w:cs="宋体"/>
                <w:lang w:eastAsia="zh-CN"/>
              </w:rPr>
              <w:t>基于遗忘的</w:t>
            </w:r>
            <w:r>
              <w:rPr>
                <w:lang w:eastAsia="zh-CN"/>
              </w:rPr>
              <w:t>SNC</w:t>
            </w:r>
            <w:r>
              <w:rPr>
                <w:rFonts w:ascii="宋体" w:eastAsia="宋体" w:hAnsi="宋体" w:cs="宋体"/>
                <w:lang w:eastAsia="zh-CN"/>
              </w:rPr>
              <w:t>（</w:t>
            </w:r>
            <w:r>
              <w:rPr>
                <w:lang w:eastAsia="zh-CN"/>
              </w:rPr>
              <w:t>WSC</w:t>
            </w:r>
            <w:r>
              <w:rPr>
                <w:rFonts w:ascii="宋体" w:eastAsia="宋体" w:hAnsi="宋体" w:cs="宋体"/>
                <w:lang w:eastAsia="zh-CN"/>
              </w:rPr>
              <w:t>）计算</w:t>
            </w:r>
          </w:hyperlink>
          <w:r>
            <w:rPr>
              <w:rFonts w:cs="Times New Roman"/>
              <w:lang w:eastAsia="zh-CN"/>
            </w:rPr>
            <w:tab/>
          </w:r>
          <w:r>
            <w:rPr>
              <w:lang w:eastAsia="zh-CN"/>
            </w:rPr>
            <w:t>38</w:t>
          </w:r>
        </w:p>
        <w:p w:rsidR="00A115BF" w:rsidRDefault="00646F36">
          <w:pPr>
            <w:pStyle w:val="3"/>
            <w:tabs>
              <w:tab w:val="left" w:pos="1072"/>
              <w:tab w:val="right" w:leader="middleDot" w:pos="9185"/>
            </w:tabs>
            <w:rPr>
              <w:lang w:eastAsia="zh-CN"/>
            </w:rPr>
          </w:pPr>
          <w:hyperlink w:anchor="_bookmark44" w:history="1">
            <w:r>
              <w:rPr>
                <w:lang w:eastAsia="zh-CN"/>
              </w:rPr>
              <w:t>2.6</w:t>
            </w:r>
            <w:r>
              <w:rPr>
                <w:lang w:eastAsia="zh-CN"/>
              </w:rPr>
              <w:tab/>
            </w:r>
            <w:r>
              <w:rPr>
                <w:rFonts w:ascii="宋体" w:eastAsia="宋体" w:hAnsi="宋体" w:cs="宋体"/>
                <w:lang w:eastAsia="zh-CN"/>
              </w:rPr>
              <w:t>本章小结</w:t>
            </w:r>
          </w:hyperlink>
          <w:r>
            <w:rPr>
              <w:rFonts w:cs="Times New Roman"/>
              <w:lang w:eastAsia="zh-CN"/>
            </w:rPr>
            <w:tab/>
          </w:r>
          <w:r>
            <w:rPr>
              <w:lang w:eastAsia="zh-CN"/>
            </w:rPr>
            <w:t>40</w:t>
          </w:r>
        </w:p>
        <w:p w:rsidR="00A115BF" w:rsidRDefault="00646F36">
          <w:pPr>
            <w:pStyle w:val="20"/>
            <w:tabs>
              <w:tab w:val="right" w:leader="middleDot" w:pos="9185"/>
            </w:tabs>
            <w:spacing w:before="374"/>
            <w:rPr>
              <w:b w:val="0"/>
              <w:bCs w:val="0"/>
              <w:i w:val="0"/>
              <w:sz w:val="24"/>
              <w:szCs w:val="24"/>
              <w:lang w:eastAsia="zh-CN"/>
            </w:rPr>
          </w:pPr>
          <w:hyperlink w:anchor="_bookmark45" w:history="1">
            <w:r>
              <w:rPr>
                <w:rFonts w:ascii="黑体" w:eastAsia="黑体" w:hAnsi="黑体" w:cs="黑体"/>
                <w:b w:val="0"/>
                <w:bCs w:val="0"/>
                <w:i w:val="0"/>
                <w:sz w:val="24"/>
                <w:szCs w:val="24"/>
                <w:lang w:eastAsia="zh-CN"/>
              </w:rPr>
              <w:t>第三章</w:t>
            </w:r>
            <w:r>
              <w:rPr>
                <w:rFonts w:ascii="黑体" w:eastAsia="黑体" w:hAnsi="黑体" w:cs="黑体"/>
                <w:b w:val="0"/>
                <w:bCs w:val="0"/>
                <w:i w:val="0"/>
                <w:spacing w:val="72"/>
                <w:sz w:val="24"/>
                <w:szCs w:val="24"/>
                <w:lang w:eastAsia="zh-CN"/>
              </w:rPr>
              <w:t xml:space="preserve"> </w:t>
            </w:r>
            <w:r>
              <w:rPr>
                <w:i w:val="0"/>
                <w:spacing w:val="2"/>
                <w:sz w:val="24"/>
                <w:szCs w:val="24"/>
                <w:lang w:eastAsia="zh-CN"/>
              </w:rPr>
              <w:t>CTL</w:t>
            </w:r>
            <w:r>
              <w:rPr>
                <w:rFonts w:ascii="黑体" w:eastAsia="黑体" w:hAnsi="黑体" w:cs="黑体"/>
                <w:b w:val="0"/>
                <w:bCs w:val="0"/>
                <w:i w:val="0"/>
                <w:spacing w:val="2"/>
                <w:sz w:val="24"/>
                <w:szCs w:val="24"/>
                <w:lang w:eastAsia="zh-CN"/>
              </w:rPr>
              <w:t>和</w:t>
            </w:r>
            <w:r>
              <w:rPr>
                <w:rFonts w:ascii="Arial" w:eastAsia="Arial" w:hAnsi="Arial" w:cs="Arial"/>
                <w:b w:val="0"/>
                <w:bCs w:val="0"/>
                <w:spacing w:val="2"/>
                <w:sz w:val="24"/>
                <w:szCs w:val="24"/>
                <w:lang w:eastAsia="zh-CN"/>
              </w:rPr>
              <w:t>µ</w:t>
            </w:r>
            <w:r>
              <w:rPr>
                <w:i w:val="0"/>
                <w:spacing w:val="2"/>
                <w:sz w:val="24"/>
                <w:szCs w:val="24"/>
                <w:lang w:eastAsia="zh-CN"/>
              </w:rPr>
              <w:t>-</w:t>
            </w:r>
            <w:r>
              <w:rPr>
                <w:rFonts w:ascii="黑体" w:eastAsia="黑体" w:hAnsi="黑体" w:cs="黑体"/>
                <w:b w:val="0"/>
                <w:bCs w:val="0"/>
                <w:i w:val="0"/>
                <w:spacing w:val="2"/>
                <w:sz w:val="24"/>
                <w:szCs w:val="24"/>
                <w:lang w:eastAsia="zh-CN"/>
              </w:rPr>
              <w:t>演算遗忘理论</w:t>
            </w:r>
          </w:hyperlink>
          <w:r>
            <w:rPr>
              <w:rFonts w:cs="Times New Roman"/>
              <w:b w:val="0"/>
              <w:bCs w:val="0"/>
              <w:i w:val="0"/>
              <w:spacing w:val="2"/>
              <w:sz w:val="24"/>
              <w:szCs w:val="24"/>
              <w:lang w:eastAsia="zh-CN"/>
            </w:rPr>
            <w:tab/>
          </w:r>
          <w:r>
            <w:rPr>
              <w:i w:val="0"/>
              <w:sz w:val="24"/>
              <w:szCs w:val="24"/>
              <w:lang w:eastAsia="zh-CN"/>
            </w:rPr>
            <w:t>41</w:t>
          </w:r>
        </w:p>
        <w:p w:rsidR="00A115BF" w:rsidRDefault="00646F36">
          <w:pPr>
            <w:pStyle w:val="3"/>
            <w:tabs>
              <w:tab w:val="left" w:pos="1072"/>
              <w:tab w:val="right" w:leader="middleDot" w:pos="9185"/>
            </w:tabs>
            <w:rPr>
              <w:lang w:eastAsia="zh-CN"/>
            </w:rPr>
          </w:pPr>
          <w:hyperlink w:anchor="_bookmark46" w:history="1">
            <w:r>
              <w:rPr>
                <w:lang w:eastAsia="zh-CN"/>
              </w:rPr>
              <w:t>3.1</w:t>
            </w:r>
            <w:r>
              <w:rPr>
                <w:lang w:eastAsia="zh-CN"/>
              </w:rPr>
              <w:tab/>
              <w:t>CTL</w:t>
            </w:r>
            <w:r>
              <w:rPr>
                <w:rFonts w:ascii="宋体" w:eastAsia="宋体" w:hAnsi="宋体" w:cs="宋体"/>
                <w:lang w:eastAsia="zh-CN"/>
              </w:rPr>
              <w:t>遗忘理论</w:t>
            </w:r>
          </w:hyperlink>
          <w:r>
            <w:rPr>
              <w:rFonts w:cs="Times New Roman"/>
              <w:lang w:eastAsia="zh-CN"/>
            </w:rPr>
            <w:tab/>
          </w:r>
          <w:r>
            <w:rPr>
              <w:lang w:eastAsia="zh-CN"/>
            </w:rPr>
            <w:t>41</w:t>
          </w:r>
        </w:p>
        <w:p w:rsidR="00A115BF" w:rsidRDefault="00646F36">
          <w:pPr>
            <w:pStyle w:val="4"/>
            <w:tabs>
              <w:tab w:val="left" w:pos="1840"/>
              <w:tab w:val="right" w:leader="middleDot" w:pos="9185"/>
            </w:tabs>
            <w:rPr>
              <w:lang w:eastAsia="zh-CN"/>
            </w:rPr>
          </w:pPr>
          <w:hyperlink w:anchor="_bookmark47" w:history="1">
            <w:r>
              <w:rPr>
                <w:lang w:eastAsia="zh-CN"/>
              </w:rPr>
              <w:t>3.1.1</w:t>
            </w:r>
            <w:r>
              <w:rPr>
                <w:lang w:eastAsia="zh-CN"/>
              </w:rPr>
              <w:tab/>
            </w:r>
            <w:r>
              <w:rPr>
                <w:rFonts w:ascii="宋体" w:eastAsia="宋体" w:hAnsi="宋体" w:cs="宋体"/>
                <w:lang w:eastAsia="zh-CN"/>
              </w:rPr>
              <w:t>互模拟</w:t>
            </w:r>
          </w:hyperlink>
          <w:r>
            <w:rPr>
              <w:rFonts w:cs="Times New Roman"/>
              <w:lang w:eastAsia="zh-CN"/>
            </w:rPr>
            <w:tab/>
          </w:r>
          <w:r>
            <w:rPr>
              <w:lang w:eastAsia="zh-CN"/>
            </w:rPr>
            <w:t>41</w:t>
          </w:r>
        </w:p>
        <w:p w:rsidR="00A115BF" w:rsidRDefault="00646F36">
          <w:pPr>
            <w:pStyle w:val="4"/>
            <w:tabs>
              <w:tab w:val="left" w:pos="1840"/>
              <w:tab w:val="right" w:leader="middleDot" w:pos="9185"/>
            </w:tabs>
            <w:rPr>
              <w:lang w:eastAsia="zh-CN"/>
            </w:rPr>
          </w:pPr>
          <w:hyperlink w:anchor="_bookmark57" w:history="1">
            <w:r>
              <w:rPr>
                <w:lang w:eastAsia="zh-CN"/>
              </w:rPr>
              <w:t>3.1.2</w:t>
            </w:r>
            <w:r>
              <w:rPr>
                <w:lang w:eastAsia="zh-CN"/>
              </w:rPr>
              <w:tab/>
            </w:r>
            <w:r>
              <w:rPr>
                <w:rFonts w:ascii="宋体" w:eastAsia="宋体" w:hAnsi="宋体" w:cs="宋体"/>
                <w:lang w:eastAsia="zh-CN"/>
              </w:rPr>
              <w:t>遗忘算子及其性质</w:t>
            </w:r>
          </w:hyperlink>
          <w:r>
            <w:rPr>
              <w:rFonts w:cs="Times New Roman"/>
              <w:lang w:eastAsia="zh-CN"/>
            </w:rPr>
            <w:tab/>
          </w:r>
          <w:r>
            <w:rPr>
              <w:lang w:eastAsia="zh-CN"/>
            </w:rPr>
            <w:t>48</w:t>
          </w:r>
        </w:p>
        <w:p w:rsidR="00A115BF" w:rsidRDefault="00646F36">
          <w:pPr>
            <w:pStyle w:val="3"/>
            <w:tabs>
              <w:tab w:val="left" w:pos="1078"/>
              <w:tab w:val="right" w:leader="middleDot" w:pos="9185"/>
            </w:tabs>
            <w:rPr>
              <w:lang w:eastAsia="zh-CN"/>
            </w:rPr>
          </w:pPr>
          <w:hyperlink w:anchor="_bookmark60" w:history="1">
            <w:r>
              <w:rPr>
                <w:lang w:eastAsia="zh-CN"/>
              </w:rPr>
              <w:t>3.2</w:t>
            </w:r>
            <w:r>
              <w:rPr>
                <w:lang w:eastAsia="zh-CN"/>
              </w:rPr>
              <w:tab/>
            </w:r>
            <w:r>
              <w:rPr>
                <w:rFonts w:ascii="Arial" w:eastAsia="Arial" w:hAnsi="Arial" w:cs="Arial"/>
                <w:i/>
                <w:spacing w:val="2"/>
                <w:lang w:eastAsia="zh-CN"/>
              </w:rPr>
              <w:t>µ</w:t>
            </w:r>
            <w:r>
              <w:rPr>
                <w:spacing w:val="2"/>
                <w:lang w:eastAsia="zh-CN"/>
              </w:rPr>
              <w:t>-</w:t>
            </w:r>
            <w:r>
              <w:rPr>
                <w:rFonts w:ascii="宋体" w:eastAsia="宋体" w:hAnsi="宋体" w:cs="宋体"/>
                <w:spacing w:val="2"/>
                <w:lang w:eastAsia="zh-CN"/>
              </w:rPr>
              <w:t>演算遗忘理论</w:t>
            </w:r>
          </w:hyperlink>
          <w:r>
            <w:rPr>
              <w:rFonts w:cs="Times New Roman"/>
              <w:spacing w:val="2"/>
              <w:lang w:eastAsia="zh-CN"/>
            </w:rPr>
            <w:tab/>
          </w:r>
          <w:r>
            <w:rPr>
              <w:lang w:eastAsia="zh-CN"/>
            </w:rPr>
            <w:t>55</w:t>
          </w:r>
        </w:p>
        <w:p w:rsidR="00A115BF" w:rsidRDefault="00646F36">
          <w:pPr>
            <w:pStyle w:val="4"/>
            <w:tabs>
              <w:tab w:val="left" w:pos="1840"/>
              <w:tab w:val="right" w:leader="middleDot" w:pos="9185"/>
            </w:tabs>
            <w:rPr>
              <w:lang w:eastAsia="zh-CN"/>
            </w:rPr>
          </w:pPr>
          <w:hyperlink w:anchor="_bookmark61" w:history="1">
            <w:r>
              <w:rPr>
                <w:lang w:eastAsia="zh-CN"/>
              </w:rPr>
              <w:t>3.2.1</w:t>
            </w:r>
            <w:r>
              <w:rPr>
                <w:lang w:eastAsia="zh-CN"/>
              </w:rPr>
              <w:tab/>
            </w:r>
            <w:r>
              <w:rPr>
                <w:spacing w:val="-5"/>
                <w:lang w:eastAsia="zh-CN"/>
              </w:rPr>
              <w:t>Var-</w:t>
            </w:r>
            <w:r>
              <w:rPr>
                <w:rFonts w:ascii="宋体" w:eastAsia="宋体" w:hAnsi="宋体" w:cs="宋体"/>
                <w:spacing w:val="-5"/>
                <w:lang w:eastAsia="zh-CN"/>
              </w:rPr>
              <w:t>互模拟</w:t>
            </w:r>
          </w:hyperlink>
          <w:r>
            <w:rPr>
              <w:rFonts w:cs="Times New Roman"/>
              <w:spacing w:val="-5"/>
              <w:lang w:eastAsia="zh-CN"/>
            </w:rPr>
            <w:tab/>
          </w:r>
          <w:r>
            <w:rPr>
              <w:lang w:eastAsia="zh-CN"/>
            </w:rPr>
            <w:t>55</w:t>
          </w:r>
        </w:p>
        <w:p w:rsidR="00A115BF" w:rsidRDefault="00646F36">
          <w:pPr>
            <w:pStyle w:val="4"/>
            <w:tabs>
              <w:tab w:val="left" w:pos="1840"/>
              <w:tab w:val="right" w:leader="middleDot" w:pos="9185"/>
            </w:tabs>
            <w:rPr>
              <w:lang w:eastAsia="zh-CN"/>
            </w:rPr>
          </w:pPr>
          <w:hyperlink w:anchor="_bookmark69" w:history="1">
            <w:r>
              <w:rPr>
                <w:lang w:eastAsia="zh-CN"/>
              </w:rPr>
              <w:t>3.2.2</w:t>
            </w:r>
            <w:r>
              <w:rPr>
                <w:lang w:eastAsia="zh-CN"/>
              </w:rPr>
              <w:tab/>
            </w:r>
            <w:r>
              <w:rPr>
                <w:rFonts w:ascii="宋体" w:eastAsia="宋体" w:hAnsi="宋体" w:cs="宋体"/>
                <w:lang w:eastAsia="zh-CN"/>
              </w:rPr>
              <w:t>遗忘算子及其性质</w:t>
            </w:r>
          </w:hyperlink>
          <w:r>
            <w:rPr>
              <w:rFonts w:cs="Times New Roman"/>
              <w:lang w:eastAsia="zh-CN"/>
            </w:rPr>
            <w:tab/>
          </w:r>
          <w:r>
            <w:rPr>
              <w:lang w:eastAsia="zh-CN"/>
            </w:rPr>
            <w:t>63</w:t>
          </w:r>
        </w:p>
        <w:p w:rsidR="00A115BF" w:rsidRDefault="00646F36">
          <w:pPr>
            <w:pStyle w:val="4"/>
            <w:tabs>
              <w:tab w:val="left" w:pos="1840"/>
              <w:tab w:val="right" w:leader="middleDot" w:pos="9185"/>
            </w:tabs>
            <w:rPr>
              <w:lang w:eastAsia="zh-CN"/>
            </w:rPr>
          </w:pPr>
          <w:hyperlink w:anchor="_bookmark79" w:history="1">
            <w:r>
              <w:rPr>
                <w:lang w:eastAsia="zh-CN"/>
              </w:rPr>
              <w:t>3.2.3</w:t>
            </w:r>
            <w:r>
              <w:rPr>
                <w:lang w:eastAsia="zh-CN"/>
              </w:rPr>
              <w:tab/>
            </w:r>
            <w:r>
              <w:rPr>
                <w:rFonts w:ascii="宋体" w:eastAsia="宋体" w:hAnsi="宋体" w:cs="宋体"/>
                <w:lang w:eastAsia="zh-CN"/>
              </w:rPr>
              <w:t>计算复杂性</w:t>
            </w:r>
          </w:hyperlink>
          <w:r>
            <w:rPr>
              <w:rFonts w:cs="Times New Roman"/>
              <w:lang w:eastAsia="zh-CN"/>
            </w:rPr>
            <w:tab/>
          </w:r>
          <w:r>
            <w:rPr>
              <w:lang w:eastAsia="zh-CN"/>
            </w:rPr>
            <w:t>75</w:t>
          </w:r>
        </w:p>
        <w:p w:rsidR="00A115BF" w:rsidRDefault="00646F36">
          <w:pPr>
            <w:pStyle w:val="3"/>
            <w:tabs>
              <w:tab w:val="left" w:pos="1072"/>
              <w:tab w:val="right" w:leader="middleDot" w:pos="9185"/>
            </w:tabs>
            <w:rPr>
              <w:lang w:eastAsia="zh-CN"/>
            </w:rPr>
          </w:pPr>
          <w:hyperlink w:anchor="_bookmark81" w:history="1">
            <w:r>
              <w:rPr>
                <w:lang w:eastAsia="zh-CN"/>
              </w:rPr>
              <w:t>3.3</w:t>
            </w:r>
            <w:r>
              <w:rPr>
                <w:lang w:eastAsia="zh-CN"/>
              </w:rPr>
              <w:tab/>
            </w:r>
            <w:r>
              <w:rPr>
                <w:rFonts w:ascii="宋体" w:eastAsia="宋体" w:hAnsi="宋体" w:cs="宋体"/>
                <w:lang w:eastAsia="zh-CN"/>
              </w:rPr>
              <w:t>本章小结</w:t>
            </w:r>
          </w:hyperlink>
          <w:r>
            <w:rPr>
              <w:rFonts w:cs="Times New Roman"/>
              <w:lang w:eastAsia="zh-CN"/>
            </w:rPr>
            <w:tab/>
          </w:r>
          <w:r>
            <w:rPr>
              <w:lang w:eastAsia="zh-CN"/>
            </w:rPr>
            <w:t>77</w:t>
          </w:r>
        </w:p>
        <w:p w:rsidR="00A115BF" w:rsidRDefault="00646F36">
          <w:pPr>
            <w:pStyle w:val="10"/>
            <w:tabs>
              <w:tab w:val="right" w:leader="middleDot" w:pos="9185"/>
            </w:tabs>
            <w:spacing w:before="374"/>
            <w:rPr>
              <w:lang w:eastAsia="zh-CN"/>
            </w:rPr>
          </w:pPr>
          <w:hyperlink w:anchor="_bookmark82" w:history="1">
            <w:r>
              <w:rPr>
                <w:rFonts w:ascii="黑体" w:eastAsia="黑体" w:hAnsi="黑体" w:cs="黑体"/>
                <w:lang w:eastAsia="zh-CN"/>
              </w:rPr>
              <w:t>第四章</w:t>
            </w:r>
            <w:r>
              <w:rPr>
                <w:rFonts w:ascii="黑体" w:eastAsia="黑体" w:hAnsi="黑体" w:cs="黑体"/>
                <w:spacing w:val="72"/>
                <w:lang w:eastAsia="zh-CN"/>
              </w:rPr>
              <w:t xml:space="preserve"> </w:t>
            </w:r>
            <w:r>
              <w:rPr>
                <w:rFonts w:ascii="黑体" w:eastAsia="黑体" w:hAnsi="黑体" w:cs="黑体"/>
                <w:lang w:eastAsia="zh-CN"/>
              </w:rPr>
              <w:t>遗忘理论在反应式系统中的应用</w:t>
            </w:r>
          </w:hyperlink>
          <w:r>
            <w:rPr>
              <w:rFonts w:cs="Times New Roman"/>
              <w:lang w:eastAsia="zh-CN"/>
            </w:rPr>
            <w:tab/>
          </w:r>
          <w:r>
            <w:rPr>
              <w:b/>
              <w:bCs/>
              <w:lang w:eastAsia="zh-CN"/>
            </w:rPr>
            <w:t>79</w:t>
          </w:r>
        </w:p>
        <w:p w:rsidR="00A115BF" w:rsidRDefault="00646F36">
          <w:pPr>
            <w:pStyle w:val="3"/>
            <w:tabs>
              <w:tab w:val="left" w:pos="1072"/>
              <w:tab w:val="right" w:leader="middleDot" w:pos="9185"/>
            </w:tabs>
            <w:rPr>
              <w:lang w:eastAsia="zh-CN"/>
            </w:rPr>
          </w:pPr>
          <w:hyperlink w:anchor="_bookmark83" w:history="1">
            <w:r>
              <w:rPr>
                <w:lang w:eastAsia="zh-CN"/>
              </w:rPr>
              <w:t>4.1</w:t>
            </w:r>
            <w:r>
              <w:rPr>
                <w:lang w:eastAsia="zh-CN"/>
              </w:rPr>
              <w:tab/>
            </w:r>
            <w:r>
              <w:rPr>
                <w:rFonts w:ascii="宋体" w:eastAsia="宋体" w:hAnsi="宋体" w:cs="宋体"/>
                <w:lang w:eastAsia="zh-CN"/>
              </w:rPr>
              <w:t>最弱充分条件</w:t>
            </w:r>
          </w:hyperlink>
          <w:r>
            <w:rPr>
              <w:rFonts w:cs="Times New Roman"/>
              <w:lang w:eastAsia="zh-CN"/>
            </w:rPr>
            <w:tab/>
          </w:r>
          <w:r>
            <w:rPr>
              <w:lang w:eastAsia="zh-CN"/>
            </w:rPr>
            <w:t>79</w:t>
          </w:r>
        </w:p>
        <w:p w:rsidR="00A115BF" w:rsidRDefault="00646F36">
          <w:pPr>
            <w:pStyle w:val="3"/>
            <w:tabs>
              <w:tab w:val="left" w:pos="1072"/>
              <w:tab w:val="right" w:leader="middleDot" w:pos="9185"/>
            </w:tabs>
            <w:rPr>
              <w:lang w:eastAsia="zh-CN"/>
            </w:rPr>
          </w:pPr>
          <w:hyperlink w:anchor="_bookmark88" w:history="1">
            <w:r>
              <w:rPr>
                <w:lang w:eastAsia="zh-CN"/>
              </w:rPr>
              <w:t>4.2</w:t>
            </w:r>
            <w:r>
              <w:rPr>
                <w:lang w:eastAsia="zh-CN"/>
              </w:rPr>
              <w:tab/>
            </w:r>
            <w:r>
              <w:rPr>
                <w:rFonts w:ascii="宋体" w:eastAsia="宋体" w:hAnsi="宋体" w:cs="宋体"/>
                <w:lang w:eastAsia="zh-CN"/>
              </w:rPr>
              <w:t>知识更新</w:t>
            </w:r>
          </w:hyperlink>
          <w:r>
            <w:rPr>
              <w:rFonts w:cs="Times New Roman"/>
              <w:lang w:eastAsia="zh-CN"/>
            </w:rPr>
            <w:tab/>
          </w:r>
          <w:r>
            <w:rPr>
              <w:lang w:eastAsia="zh-CN"/>
            </w:rPr>
            <w:t>83</w:t>
          </w:r>
        </w:p>
        <w:p w:rsidR="00A115BF" w:rsidRDefault="00646F36">
          <w:pPr>
            <w:pStyle w:val="3"/>
            <w:tabs>
              <w:tab w:val="left" w:pos="1072"/>
              <w:tab w:val="right" w:leader="middleDot" w:pos="9185"/>
            </w:tabs>
            <w:rPr>
              <w:lang w:eastAsia="zh-CN"/>
            </w:rPr>
          </w:pPr>
          <w:hyperlink w:anchor="_bookmark92" w:history="1">
            <w:r>
              <w:rPr>
                <w:lang w:eastAsia="zh-CN"/>
              </w:rPr>
              <w:t>4.3</w:t>
            </w:r>
            <w:r>
              <w:rPr>
                <w:lang w:eastAsia="zh-CN"/>
              </w:rPr>
              <w:tab/>
            </w:r>
            <w:r>
              <w:rPr>
                <w:rFonts w:ascii="宋体" w:eastAsia="宋体" w:hAnsi="宋体" w:cs="宋体"/>
                <w:lang w:eastAsia="zh-CN"/>
              </w:rPr>
              <w:t>本章小结</w:t>
            </w:r>
          </w:hyperlink>
          <w:r>
            <w:rPr>
              <w:rFonts w:cs="Times New Roman"/>
              <w:lang w:eastAsia="zh-CN"/>
            </w:rPr>
            <w:tab/>
          </w:r>
          <w:r>
            <w:rPr>
              <w:lang w:eastAsia="zh-CN"/>
            </w:rPr>
            <w:t>86</w:t>
          </w:r>
        </w:p>
        <w:p w:rsidR="00A115BF" w:rsidRDefault="00646F36">
          <w:pPr>
            <w:pStyle w:val="20"/>
            <w:tabs>
              <w:tab w:val="right" w:leader="middleDot" w:pos="9185"/>
            </w:tabs>
            <w:spacing w:before="374"/>
            <w:rPr>
              <w:b w:val="0"/>
              <w:bCs w:val="0"/>
              <w:i w:val="0"/>
              <w:sz w:val="24"/>
              <w:szCs w:val="24"/>
              <w:lang w:eastAsia="zh-CN"/>
            </w:rPr>
          </w:pPr>
          <w:hyperlink w:anchor="_bookmark94" w:history="1">
            <w:r>
              <w:rPr>
                <w:rFonts w:ascii="黑体" w:eastAsia="黑体" w:hAnsi="黑体" w:cs="黑体"/>
                <w:b w:val="0"/>
                <w:bCs w:val="0"/>
                <w:i w:val="0"/>
                <w:sz w:val="24"/>
                <w:szCs w:val="24"/>
                <w:lang w:eastAsia="zh-CN"/>
              </w:rPr>
              <w:t>第五章</w:t>
            </w:r>
            <w:r>
              <w:rPr>
                <w:rFonts w:ascii="黑体" w:eastAsia="黑体" w:hAnsi="黑体" w:cs="黑体"/>
                <w:b w:val="0"/>
                <w:bCs w:val="0"/>
                <w:i w:val="0"/>
                <w:spacing w:val="72"/>
                <w:sz w:val="24"/>
                <w:szCs w:val="24"/>
                <w:lang w:eastAsia="zh-CN"/>
              </w:rPr>
              <w:t xml:space="preserve"> </w:t>
            </w:r>
            <w:r>
              <w:rPr>
                <w:i w:val="0"/>
                <w:sz w:val="24"/>
                <w:szCs w:val="24"/>
                <w:lang w:eastAsia="zh-CN"/>
              </w:rPr>
              <w:t>CTL</w:t>
            </w:r>
            <w:r>
              <w:rPr>
                <w:rFonts w:ascii="黑体" w:eastAsia="黑体" w:hAnsi="黑体" w:cs="黑体"/>
                <w:b w:val="0"/>
                <w:bCs w:val="0"/>
                <w:i w:val="0"/>
                <w:sz w:val="24"/>
                <w:szCs w:val="24"/>
                <w:lang w:eastAsia="zh-CN"/>
              </w:rPr>
              <w:t>遗忘计算方法</w:t>
            </w:r>
          </w:hyperlink>
          <w:r>
            <w:rPr>
              <w:rFonts w:cs="Times New Roman"/>
              <w:b w:val="0"/>
              <w:bCs w:val="0"/>
              <w:i w:val="0"/>
              <w:sz w:val="24"/>
              <w:szCs w:val="24"/>
              <w:lang w:eastAsia="zh-CN"/>
            </w:rPr>
            <w:tab/>
          </w:r>
          <w:r>
            <w:rPr>
              <w:i w:val="0"/>
              <w:sz w:val="24"/>
              <w:szCs w:val="24"/>
              <w:lang w:eastAsia="zh-CN"/>
            </w:rPr>
            <w:t>88</w:t>
          </w:r>
        </w:p>
        <w:p w:rsidR="00A115BF" w:rsidRDefault="00646F36">
          <w:pPr>
            <w:pStyle w:val="3"/>
            <w:tabs>
              <w:tab w:val="left" w:pos="1072"/>
              <w:tab w:val="right" w:leader="middleDot" w:pos="9185"/>
            </w:tabs>
            <w:rPr>
              <w:lang w:eastAsia="zh-CN"/>
            </w:rPr>
          </w:pPr>
          <w:hyperlink w:anchor="_bookmark95" w:history="1">
            <w:r>
              <w:rPr>
                <w:lang w:eastAsia="zh-CN"/>
              </w:rPr>
              <w:t>5.1</w:t>
            </w:r>
            <w:r>
              <w:rPr>
                <w:lang w:eastAsia="zh-CN"/>
              </w:rPr>
              <w:tab/>
            </w:r>
            <w:r>
              <w:rPr>
                <w:rFonts w:ascii="宋体" w:eastAsia="宋体" w:hAnsi="宋体" w:cs="宋体"/>
                <w:lang w:eastAsia="zh-CN"/>
              </w:rPr>
              <w:t>基于模型的有界</w:t>
            </w:r>
            <w:r>
              <w:rPr>
                <w:lang w:eastAsia="zh-CN"/>
              </w:rPr>
              <w:t>CTL</w:t>
            </w:r>
            <w:r>
              <w:rPr>
                <w:rFonts w:ascii="宋体" w:eastAsia="宋体" w:hAnsi="宋体" w:cs="宋体"/>
                <w:lang w:eastAsia="zh-CN"/>
              </w:rPr>
              <w:t>遗忘计算</w:t>
            </w:r>
          </w:hyperlink>
          <w:r>
            <w:rPr>
              <w:rFonts w:cs="Times New Roman"/>
              <w:lang w:eastAsia="zh-CN"/>
            </w:rPr>
            <w:tab/>
          </w:r>
          <w:r>
            <w:rPr>
              <w:lang w:eastAsia="zh-CN"/>
            </w:rPr>
            <w:t>88</w:t>
          </w:r>
        </w:p>
        <w:p w:rsidR="00A115BF" w:rsidRDefault="00646F36">
          <w:pPr>
            <w:pStyle w:val="4"/>
            <w:tabs>
              <w:tab w:val="left" w:pos="1840"/>
              <w:tab w:val="right" w:leader="middleDot" w:pos="9185"/>
            </w:tabs>
            <w:rPr>
              <w:lang w:eastAsia="zh-CN"/>
            </w:rPr>
          </w:pPr>
          <w:hyperlink w:anchor="_bookmark96" w:history="1">
            <w:r>
              <w:rPr>
                <w:lang w:eastAsia="zh-CN"/>
              </w:rPr>
              <w:t>5.1.1</w:t>
            </w:r>
            <w:r>
              <w:rPr>
                <w:lang w:eastAsia="zh-CN"/>
              </w:rPr>
              <w:tab/>
            </w:r>
            <w:r>
              <w:rPr>
                <w:rFonts w:ascii="宋体" w:eastAsia="宋体" w:hAnsi="宋体" w:cs="宋体"/>
                <w:lang w:eastAsia="zh-CN"/>
              </w:rPr>
              <w:t>描述初始结构</w:t>
            </w:r>
          </w:hyperlink>
          <w:r>
            <w:rPr>
              <w:rFonts w:cs="Times New Roman"/>
              <w:lang w:eastAsia="zh-CN"/>
            </w:rPr>
            <w:tab/>
          </w:r>
          <w:r>
            <w:rPr>
              <w:lang w:eastAsia="zh-CN"/>
            </w:rPr>
            <w:t>89</w:t>
          </w:r>
        </w:p>
        <w:p w:rsidR="00A115BF" w:rsidRDefault="00646F36">
          <w:pPr>
            <w:pStyle w:val="4"/>
            <w:tabs>
              <w:tab w:val="left" w:pos="1840"/>
              <w:tab w:val="right" w:leader="middleDot" w:pos="9185"/>
            </w:tabs>
            <w:rPr>
              <w:lang w:eastAsia="zh-CN"/>
            </w:rPr>
          </w:pPr>
          <w:hyperlink w:anchor="_bookmark106" w:history="1">
            <w:r>
              <w:rPr>
                <w:lang w:eastAsia="zh-CN"/>
              </w:rPr>
              <w:t>5.1.2</w:t>
            </w:r>
            <w:r>
              <w:rPr>
                <w:lang w:eastAsia="zh-CN"/>
              </w:rPr>
              <w:tab/>
            </w:r>
            <w:r>
              <w:rPr>
                <w:rFonts w:ascii="宋体" w:eastAsia="宋体" w:hAnsi="宋体" w:cs="宋体"/>
                <w:lang w:eastAsia="zh-CN"/>
              </w:rPr>
              <w:t>遗忘封闭性及复杂性</w:t>
            </w:r>
          </w:hyperlink>
          <w:r>
            <w:rPr>
              <w:rFonts w:cs="Times New Roman"/>
              <w:lang w:eastAsia="zh-CN"/>
            </w:rPr>
            <w:tab/>
          </w:r>
          <w:r>
            <w:rPr>
              <w:lang w:eastAsia="zh-CN"/>
            </w:rPr>
            <w:t>101</w:t>
          </w:r>
        </w:p>
        <w:p w:rsidR="00A115BF" w:rsidRDefault="00646F36">
          <w:pPr>
            <w:pStyle w:val="4"/>
            <w:tabs>
              <w:tab w:val="left" w:pos="1840"/>
              <w:tab w:val="right" w:leader="middleDot" w:pos="9185"/>
            </w:tabs>
            <w:rPr>
              <w:lang w:eastAsia="zh-CN"/>
            </w:rPr>
          </w:pPr>
          <w:hyperlink w:anchor="_bookmark110" w:history="1">
            <w:r>
              <w:rPr>
                <w:lang w:eastAsia="zh-CN"/>
              </w:rPr>
              <w:t>5.1.3</w:t>
            </w:r>
            <w:r>
              <w:rPr>
                <w:lang w:eastAsia="zh-CN"/>
              </w:rPr>
              <w:tab/>
            </w:r>
            <w:r>
              <w:rPr>
                <w:rFonts w:ascii="宋体" w:eastAsia="宋体" w:hAnsi="宋体" w:cs="宋体"/>
                <w:lang w:eastAsia="zh-CN"/>
              </w:rPr>
              <w:t>基于模型的遗忘算法</w:t>
            </w:r>
          </w:hyperlink>
          <w:r>
            <w:rPr>
              <w:rFonts w:cs="Times New Roman"/>
              <w:lang w:eastAsia="zh-CN"/>
            </w:rPr>
            <w:tab/>
          </w:r>
          <w:r>
            <w:rPr>
              <w:lang w:eastAsia="zh-CN"/>
            </w:rPr>
            <w:t>103</w:t>
          </w:r>
        </w:p>
        <w:p w:rsidR="00A115BF" w:rsidRDefault="00646F36">
          <w:pPr>
            <w:pStyle w:val="3"/>
            <w:tabs>
              <w:tab w:val="left" w:pos="1072"/>
              <w:tab w:val="right" w:leader="middleDot" w:pos="9185"/>
            </w:tabs>
            <w:rPr>
              <w:lang w:eastAsia="zh-CN"/>
            </w:rPr>
          </w:pPr>
          <w:hyperlink w:anchor="_bookmark111" w:history="1">
            <w:r>
              <w:rPr>
                <w:lang w:eastAsia="zh-CN"/>
              </w:rPr>
              <w:t>5.2</w:t>
            </w:r>
            <w:r>
              <w:rPr>
                <w:lang w:eastAsia="zh-CN"/>
              </w:rPr>
              <w:tab/>
            </w:r>
            <w:r>
              <w:rPr>
                <w:rFonts w:ascii="宋体" w:eastAsia="宋体" w:hAnsi="宋体" w:cs="宋体"/>
                <w:lang w:eastAsia="zh-CN"/>
              </w:rPr>
              <w:t>基于归结的遗忘计算方法</w:t>
            </w:r>
          </w:hyperlink>
          <w:r>
            <w:rPr>
              <w:rFonts w:cs="Times New Roman"/>
              <w:lang w:eastAsia="zh-CN"/>
            </w:rPr>
            <w:tab/>
          </w:r>
          <w:r>
            <w:rPr>
              <w:lang w:eastAsia="zh-CN"/>
            </w:rPr>
            <w:t>105</w:t>
          </w:r>
        </w:p>
        <w:p w:rsidR="00A115BF" w:rsidRDefault="00646F36">
          <w:pPr>
            <w:pStyle w:val="4"/>
            <w:tabs>
              <w:tab w:val="left" w:pos="1840"/>
              <w:tab w:val="right" w:leader="middleDot" w:pos="9185"/>
            </w:tabs>
            <w:rPr>
              <w:lang w:eastAsia="zh-CN"/>
            </w:rPr>
          </w:pPr>
          <w:hyperlink w:anchor="_bookmark113" w:history="1">
            <w:r>
              <w:rPr>
                <w:lang w:eastAsia="zh-CN"/>
              </w:rPr>
              <w:t>5.2.1</w:t>
            </w:r>
            <w:r>
              <w:rPr>
                <w:lang w:eastAsia="zh-CN"/>
              </w:rPr>
              <w:tab/>
            </w:r>
            <w:r>
              <w:rPr>
                <w:rFonts w:ascii="宋体" w:eastAsia="宋体" w:hAnsi="宋体" w:cs="宋体"/>
                <w:lang w:eastAsia="zh-CN"/>
              </w:rPr>
              <w:t>基于归结的算法</w:t>
            </w:r>
            <w:r>
              <w:rPr>
                <w:lang w:eastAsia="zh-CN"/>
              </w:rPr>
              <w:t>CTL-forget</w:t>
            </w:r>
          </w:hyperlink>
          <w:r>
            <w:rPr>
              <w:rFonts w:cs="Times New Roman"/>
              <w:lang w:eastAsia="zh-CN"/>
            </w:rPr>
            <w:tab/>
          </w:r>
          <w:r>
            <w:rPr>
              <w:lang w:eastAsia="zh-CN"/>
            </w:rPr>
            <w:t>106</w:t>
          </w:r>
        </w:p>
        <w:p w:rsidR="00A115BF" w:rsidRDefault="00646F36">
          <w:pPr>
            <w:pStyle w:val="4"/>
            <w:tabs>
              <w:tab w:val="left" w:pos="1840"/>
              <w:tab w:val="right" w:leader="middleDot" w:pos="9185"/>
            </w:tabs>
            <w:rPr>
              <w:lang w:eastAsia="zh-CN"/>
            </w:rPr>
          </w:pPr>
          <w:hyperlink w:anchor="_bookmark121" w:history="1">
            <w:r>
              <w:rPr>
                <w:lang w:eastAsia="zh-CN"/>
              </w:rPr>
              <w:t>5.2.2</w:t>
            </w:r>
            <w:r>
              <w:rPr>
                <w:lang w:eastAsia="zh-CN"/>
              </w:rPr>
              <w:tab/>
            </w:r>
            <w:r>
              <w:rPr>
                <w:rFonts w:ascii="宋体" w:eastAsia="宋体" w:hAnsi="宋体" w:cs="宋体"/>
                <w:lang w:eastAsia="zh-CN"/>
              </w:rPr>
              <w:t>基于</w:t>
            </w:r>
            <w:r>
              <w:rPr>
                <w:lang w:eastAsia="zh-CN"/>
              </w:rPr>
              <w:t>Prolog</w:t>
            </w:r>
            <w:r>
              <w:rPr>
                <w:rFonts w:ascii="宋体" w:eastAsia="宋体" w:hAnsi="宋体" w:cs="宋体"/>
                <w:lang w:eastAsia="zh-CN"/>
              </w:rPr>
              <w:t>的</w:t>
            </w:r>
            <w:r>
              <w:rPr>
                <w:lang w:eastAsia="zh-CN"/>
              </w:rPr>
              <w:t>CTL-forget</w:t>
            </w:r>
            <w:r>
              <w:rPr>
                <w:rFonts w:ascii="宋体" w:eastAsia="宋体" w:hAnsi="宋体" w:cs="宋体"/>
                <w:lang w:eastAsia="zh-CN"/>
              </w:rPr>
              <w:t>算法实现</w:t>
            </w:r>
          </w:hyperlink>
          <w:r>
            <w:rPr>
              <w:rFonts w:cs="Times New Roman"/>
              <w:lang w:eastAsia="zh-CN"/>
            </w:rPr>
            <w:tab/>
          </w:r>
          <w:r>
            <w:rPr>
              <w:lang w:eastAsia="zh-CN"/>
            </w:rPr>
            <w:t>115</w:t>
          </w:r>
        </w:p>
        <w:p w:rsidR="00A115BF" w:rsidRDefault="00646F36">
          <w:pPr>
            <w:pStyle w:val="4"/>
            <w:tabs>
              <w:tab w:val="left" w:pos="1840"/>
              <w:tab w:val="right" w:leader="middleDot" w:pos="9185"/>
            </w:tabs>
            <w:rPr>
              <w:lang w:eastAsia="zh-CN"/>
            </w:rPr>
          </w:pPr>
          <w:hyperlink w:anchor="_bookmark122" w:history="1">
            <w:r>
              <w:rPr>
                <w:lang w:eastAsia="zh-CN"/>
              </w:rPr>
              <w:t>5.2.3</w:t>
            </w:r>
            <w:r>
              <w:rPr>
                <w:lang w:eastAsia="zh-CN"/>
              </w:rPr>
              <w:tab/>
            </w:r>
            <w:r>
              <w:rPr>
                <w:rFonts w:ascii="宋体" w:eastAsia="宋体" w:hAnsi="宋体" w:cs="宋体"/>
                <w:lang w:eastAsia="zh-CN"/>
              </w:rPr>
              <w:t>实验</w:t>
            </w:r>
          </w:hyperlink>
          <w:r>
            <w:rPr>
              <w:rFonts w:cs="Times New Roman"/>
              <w:lang w:eastAsia="zh-CN"/>
            </w:rPr>
            <w:tab/>
          </w:r>
          <w:r>
            <w:rPr>
              <w:lang w:eastAsia="zh-CN"/>
            </w:rPr>
            <w:t>116</w:t>
          </w:r>
        </w:p>
        <w:p w:rsidR="00A115BF" w:rsidRDefault="00646F36">
          <w:pPr>
            <w:pStyle w:val="3"/>
            <w:tabs>
              <w:tab w:val="left" w:pos="1072"/>
              <w:tab w:val="right" w:leader="middleDot" w:pos="9185"/>
            </w:tabs>
            <w:rPr>
              <w:lang w:eastAsia="zh-CN"/>
            </w:rPr>
          </w:pPr>
          <w:hyperlink w:anchor="_bookmark128" w:history="1">
            <w:r>
              <w:rPr>
                <w:lang w:eastAsia="zh-CN"/>
              </w:rPr>
              <w:t>5.3</w:t>
            </w:r>
            <w:r>
              <w:rPr>
                <w:lang w:eastAsia="zh-CN"/>
              </w:rPr>
              <w:tab/>
            </w:r>
            <w:r>
              <w:rPr>
                <w:rFonts w:ascii="宋体" w:eastAsia="宋体" w:hAnsi="宋体" w:cs="宋体"/>
                <w:lang w:eastAsia="zh-CN"/>
              </w:rPr>
              <w:t>本章小结</w:t>
            </w:r>
          </w:hyperlink>
          <w:r>
            <w:rPr>
              <w:rFonts w:cs="Times New Roman"/>
              <w:lang w:eastAsia="zh-CN"/>
            </w:rPr>
            <w:tab/>
          </w:r>
          <w:r>
            <w:rPr>
              <w:lang w:eastAsia="zh-CN"/>
            </w:rPr>
            <w:t>119</w:t>
          </w:r>
        </w:p>
        <w:p w:rsidR="00A115BF" w:rsidRDefault="00646F36">
          <w:pPr>
            <w:pStyle w:val="20"/>
            <w:tabs>
              <w:tab w:val="right" w:leader="middleDot" w:pos="9185"/>
            </w:tabs>
            <w:spacing w:before="292"/>
            <w:ind w:left="160"/>
            <w:rPr>
              <w:b w:val="0"/>
              <w:bCs w:val="0"/>
              <w:i w:val="0"/>
              <w:sz w:val="24"/>
              <w:szCs w:val="24"/>
              <w:lang w:eastAsia="zh-CN"/>
            </w:rPr>
          </w:pPr>
          <w:hyperlink w:anchor="_bookmark129" w:history="1">
            <w:r>
              <w:rPr>
                <w:rFonts w:ascii="黑体" w:eastAsia="黑体" w:hAnsi="黑体" w:cs="黑体"/>
                <w:b w:val="0"/>
                <w:bCs w:val="0"/>
                <w:i w:val="0"/>
                <w:sz w:val="24"/>
                <w:szCs w:val="24"/>
                <w:lang w:eastAsia="zh-CN"/>
              </w:rPr>
              <w:t>第六章</w:t>
            </w:r>
            <w:r>
              <w:rPr>
                <w:rFonts w:ascii="黑体" w:eastAsia="黑体" w:hAnsi="黑体" w:cs="黑体"/>
                <w:b w:val="0"/>
                <w:bCs w:val="0"/>
                <w:i w:val="0"/>
                <w:spacing w:val="72"/>
                <w:sz w:val="24"/>
                <w:szCs w:val="24"/>
                <w:lang w:eastAsia="zh-CN"/>
              </w:rPr>
              <w:t xml:space="preserve"> </w:t>
            </w:r>
            <w:r>
              <w:rPr>
                <w:rFonts w:ascii="黑体" w:eastAsia="黑体" w:hAnsi="黑体" w:cs="黑体"/>
                <w:b w:val="0"/>
                <w:bCs w:val="0"/>
                <w:i w:val="0"/>
                <w:sz w:val="24"/>
                <w:szCs w:val="24"/>
                <w:lang w:eastAsia="zh-CN"/>
              </w:rPr>
              <w:t>总结与展望</w:t>
            </w:r>
          </w:hyperlink>
          <w:r>
            <w:rPr>
              <w:rFonts w:cs="Times New Roman"/>
              <w:b w:val="0"/>
              <w:bCs w:val="0"/>
              <w:i w:val="0"/>
              <w:sz w:val="24"/>
              <w:szCs w:val="24"/>
              <w:lang w:eastAsia="zh-CN"/>
            </w:rPr>
            <w:tab/>
          </w:r>
          <w:r>
            <w:rPr>
              <w:i w:val="0"/>
              <w:sz w:val="24"/>
              <w:szCs w:val="24"/>
              <w:lang w:eastAsia="zh-CN"/>
            </w:rPr>
            <w:t>121</w:t>
          </w:r>
        </w:p>
        <w:p w:rsidR="00A115BF" w:rsidRDefault="00646F36">
          <w:pPr>
            <w:pStyle w:val="3"/>
            <w:tabs>
              <w:tab w:val="left" w:pos="1072"/>
              <w:tab w:val="right" w:leader="middleDot" w:pos="9185"/>
            </w:tabs>
            <w:spacing w:before="92"/>
            <w:rPr>
              <w:lang w:eastAsia="zh-CN"/>
            </w:rPr>
          </w:pPr>
          <w:hyperlink w:anchor="_bookmark130" w:history="1">
            <w:r>
              <w:rPr>
                <w:lang w:eastAsia="zh-CN"/>
              </w:rPr>
              <w:t>6.1</w:t>
            </w:r>
            <w:r>
              <w:rPr>
                <w:lang w:eastAsia="zh-CN"/>
              </w:rPr>
              <w:tab/>
            </w:r>
            <w:r>
              <w:rPr>
                <w:rFonts w:ascii="宋体" w:eastAsia="宋体" w:hAnsi="宋体" w:cs="宋体"/>
                <w:lang w:eastAsia="zh-CN"/>
              </w:rPr>
              <w:t>工作总结</w:t>
            </w:r>
          </w:hyperlink>
          <w:r>
            <w:rPr>
              <w:rFonts w:cs="Times New Roman"/>
              <w:lang w:eastAsia="zh-CN"/>
            </w:rPr>
            <w:tab/>
          </w:r>
          <w:r>
            <w:rPr>
              <w:lang w:eastAsia="zh-CN"/>
            </w:rPr>
            <w:t>121</w:t>
          </w:r>
        </w:p>
        <w:p w:rsidR="00A115BF" w:rsidRDefault="00646F36">
          <w:pPr>
            <w:pStyle w:val="3"/>
            <w:tabs>
              <w:tab w:val="left" w:pos="1072"/>
              <w:tab w:val="right" w:leader="middleDot" w:pos="9185"/>
            </w:tabs>
            <w:spacing w:before="92"/>
            <w:rPr>
              <w:lang w:eastAsia="zh-CN"/>
            </w:rPr>
          </w:pPr>
          <w:hyperlink w:anchor="_bookmark131" w:history="1">
            <w:r>
              <w:rPr>
                <w:lang w:eastAsia="zh-CN"/>
              </w:rPr>
              <w:t>6.2</w:t>
            </w:r>
            <w:r>
              <w:rPr>
                <w:lang w:eastAsia="zh-CN"/>
              </w:rPr>
              <w:tab/>
            </w:r>
            <w:r>
              <w:rPr>
                <w:rFonts w:ascii="宋体" w:eastAsia="宋体" w:hAnsi="宋体" w:cs="宋体"/>
                <w:lang w:eastAsia="zh-CN"/>
              </w:rPr>
              <w:t>研究展望</w:t>
            </w:r>
          </w:hyperlink>
          <w:r>
            <w:rPr>
              <w:rFonts w:cs="Times New Roman"/>
              <w:lang w:eastAsia="zh-CN"/>
            </w:rPr>
            <w:tab/>
          </w:r>
          <w:r>
            <w:rPr>
              <w:lang w:eastAsia="zh-CN"/>
            </w:rPr>
            <w:t>122</w:t>
          </w:r>
        </w:p>
        <w:p w:rsidR="00A115BF" w:rsidRDefault="00646F36">
          <w:pPr>
            <w:pStyle w:val="20"/>
            <w:tabs>
              <w:tab w:val="right" w:leader="middleDot" w:pos="9185"/>
            </w:tabs>
            <w:rPr>
              <w:b w:val="0"/>
              <w:bCs w:val="0"/>
              <w:i w:val="0"/>
              <w:sz w:val="24"/>
              <w:szCs w:val="24"/>
              <w:lang w:eastAsia="zh-CN"/>
            </w:rPr>
          </w:pPr>
          <w:hyperlink w:anchor="_bookmark132" w:history="1">
            <w:r>
              <w:rPr>
                <w:rFonts w:ascii="黑体" w:eastAsia="黑体" w:hAnsi="黑体" w:cs="黑体"/>
                <w:b w:val="0"/>
                <w:bCs w:val="0"/>
                <w:i w:val="0"/>
                <w:sz w:val="24"/>
                <w:szCs w:val="24"/>
                <w:lang w:eastAsia="zh-CN"/>
              </w:rPr>
              <w:t>参考文献</w:t>
            </w:r>
          </w:hyperlink>
          <w:r>
            <w:rPr>
              <w:rFonts w:cs="Times New Roman"/>
              <w:b w:val="0"/>
              <w:bCs w:val="0"/>
              <w:i w:val="0"/>
              <w:sz w:val="24"/>
              <w:szCs w:val="24"/>
              <w:lang w:eastAsia="zh-CN"/>
            </w:rPr>
            <w:tab/>
          </w:r>
          <w:r>
            <w:rPr>
              <w:i w:val="0"/>
              <w:sz w:val="24"/>
              <w:szCs w:val="24"/>
              <w:lang w:eastAsia="zh-CN"/>
            </w:rPr>
            <w:t>123</w:t>
          </w:r>
        </w:p>
        <w:p w:rsidR="00A115BF" w:rsidRDefault="00646F36">
          <w:pPr>
            <w:pStyle w:val="10"/>
            <w:tabs>
              <w:tab w:val="right" w:leader="middleDot" w:pos="9185"/>
            </w:tabs>
            <w:rPr>
              <w:lang w:eastAsia="zh-CN"/>
            </w:rPr>
          </w:pPr>
          <w:hyperlink w:anchor="_bookmark241" w:history="1">
            <w:r>
              <w:rPr>
                <w:rFonts w:ascii="黑体" w:eastAsia="黑体" w:hAnsi="黑体" w:cs="黑体"/>
                <w:lang w:eastAsia="zh-CN"/>
              </w:rPr>
              <w:t>攻读博士学位期间科研和论文情况</w:t>
            </w:r>
          </w:hyperlink>
          <w:r>
            <w:rPr>
              <w:rFonts w:cs="Times New Roman"/>
              <w:lang w:eastAsia="zh-CN"/>
            </w:rPr>
            <w:tab/>
          </w:r>
          <w:r>
            <w:rPr>
              <w:b/>
              <w:bCs/>
              <w:lang w:eastAsia="zh-CN"/>
            </w:rPr>
            <w:t>136</w:t>
          </w:r>
        </w:p>
        <w:p w:rsidR="00A115BF" w:rsidRDefault="00646F36">
          <w:pPr>
            <w:pStyle w:val="20"/>
            <w:tabs>
              <w:tab w:val="right" w:leader="middleDot" w:pos="9185"/>
            </w:tabs>
            <w:rPr>
              <w:b w:val="0"/>
              <w:bCs w:val="0"/>
              <w:i w:val="0"/>
              <w:sz w:val="24"/>
              <w:szCs w:val="24"/>
              <w:lang w:eastAsia="zh-CN"/>
            </w:rPr>
          </w:pPr>
          <w:hyperlink w:anchor="_bookmark242" w:history="1">
            <w:r>
              <w:rPr>
                <w:rFonts w:ascii="黑体" w:eastAsia="黑体" w:hAnsi="黑体" w:cs="黑体"/>
                <w:b w:val="0"/>
                <w:bCs w:val="0"/>
                <w:i w:val="0"/>
                <w:sz w:val="24"/>
                <w:szCs w:val="24"/>
                <w:lang w:eastAsia="zh-CN"/>
              </w:rPr>
              <w:t>致谢</w:t>
            </w:r>
          </w:hyperlink>
          <w:r>
            <w:rPr>
              <w:rFonts w:cs="Times New Roman"/>
              <w:b w:val="0"/>
              <w:bCs w:val="0"/>
              <w:i w:val="0"/>
              <w:sz w:val="24"/>
              <w:szCs w:val="24"/>
              <w:lang w:eastAsia="zh-CN"/>
            </w:rPr>
            <w:tab/>
          </w:r>
          <w:r>
            <w:rPr>
              <w:i w:val="0"/>
              <w:sz w:val="24"/>
              <w:szCs w:val="24"/>
              <w:lang w:eastAsia="zh-CN"/>
            </w:rPr>
            <w:t>137</w:t>
          </w:r>
        </w:p>
      </w:sdtContent>
    </w:sdt>
    <w:p w:rsidR="00A115BF" w:rsidRDefault="00A115BF">
      <w:pPr>
        <w:rPr>
          <w:sz w:val="24"/>
          <w:szCs w:val="24"/>
          <w:lang w:eastAsia="zh-CN"/>
        </w:rPr>
        <w:sectPr w:rsidR="00A115BF">
          <w:type w:val="continuous"/>
          <w:pgSz w:w="11910" w:h="16840"/>
          <w:pgMar w:top="1735" w:right="1320" w:bottom="1723" w:left="1280" w:header="720" w:footer="720" w:gutter="0"/>
          <w:cols w:space="720"/>
        </w:sectPr>
      </w:pPr>
    </w:p>
    <w:p w:rsidR="00A115BF" w:rsidRDefault="00A115BF">
      <w:pPr>
        <w:spacing w:line="14" w:lineRule="auto"/>
        <w:rPr>
          <w:sz w:val="20"/>
          <w:szCs w:val="20"/>
          <w:lang w:eastAsia="zh-CN"/>
        </w:rPr>
        <w:sectPr w:rsidR="00A115BF">
          <w:headerReference w:type="default" r:id="rId14"/>
          <w:footerReference w:type="default" r:id="rId15"/>
          <w:type w:val="continuous"/>
          <w:pgSz w:w="11910" w:h="16840"/>
          <w:pgMar w:top="1460" w:right="1320" w:bottom="1360" w:left="1280" w:header="1198" w:footer="1160" w:gutter="0"/>
          <w:cols w:space="720"/>
        </w:sectPr>
      </w:pPr>
    </w:p>
    <w:p w:rsidR="00A115BF" w:rsidRDefault="00A115BF">
      <w:pPr>
        <w:rPr>
          <w:rFonts w:ascii="Times New Roman" w:eastAsia="Times New Roman" w:hAnsi="Times New Roman" w:cs="Times New Roman"/>
          <w:b/>
          <w:bCs/>
          <w:sz w:val="26"/>
          <w:szCs w:val="26"/>
          <w:lang w:eastAsia="zh-CN"/>
        </w:rPr>
      </w:pPr>
    </w:p>
    <w:p w:rsidR="00A115BF" w:rsidRDefault="00A115BF">
      <w:pPr>
        <w:spacing w:before="1"/>
        <w:rPr>
          <w:rFonts w:ascii="Times New Roman" w:eastAsia="Times New Roman" w:hAnsi="Times New Roman" w:cs="Times New Roman"/>
          <w:b/>
          <w:bCs/>
          <w:sz w:val="21"/>
          <w:szCs w:val="21"/>
          <w:lang w:eastAsia="zh-CN"/>
        </w:rPr>
      </w:pPr>
    </w:p>
    <w:p w:rsidR="00A115BF" w:rsidRDefault="00646F36">
      <w:pPr>
        <w:pStyle w:val="a3"/>
        <w:tabs>
          <w:tab w:val="left" w:pos="672"/>
          <w:tab w:val="left" w:leader="middleDot" w:pos="8665"/>
        </w:tabs>
        <w:ind w:left="120"/>
        <w:rPr>
          <w:lang w:eastAsia="zh-CN"/>
        </w:rPr>
      </w:pPr>
      <w:hyperlink w:anchor="_bookmark7" w:history="1">
        <w:r>
          <w:rPr>
            <w:lang w:eastAsia="zh-CN"/>
          </w:rPr>
          <w:t>1.1</w:t>
        </w:r>
        <w:r>
          <w:rPr>
            <w:lang w:eastAsia="zh-CN"/>
          </w:rPr>
          <w:tab/>
        </w:r>
        <w:r>
          <w:rPr>
            <w:rFonts w:ascii="宋体" w:eastAsia="宋体" w:hAnsi="宋体" w:cs="宋体"/>
            <w:lang w:eastAsia="zh-CN"/>
          </w:rPr>
          <w:t>由系统故障引起的重大事件概览</w:t>
        </w:r>
      </w:hyperlink>
      <w:r>
        <w:rPr>
          <w:rFonts w:cs="Times New Roman"/>
          <w:lang w:eastAsia="zh-CN"/>
        </w:rPr>
        <w:tab/>
      </w:r>
      <w:r>
        <w:rPr>
          <w:lang w:eastAsia="zh-CN"/>
        </w:rPr>
        <w:t>1</w:t>
      </w:r>
    </w:p>
    <w:p w:rsidR="00A115BF" w:rsidRDefault="00A115BF">
      <w:pPr>
        <w:spacing w:before="4"/>
        <w:rPr>
          <w:rFonts w:ascii="Times New Roman" w:eastAsia="Times New Roman" w:hAnsi="Times New Roman" w:cs="Times New Roman"/>
          <w:sz w:val="25"/>
          <w:szCs w:val="25"/>
          <w:lang w:eastAsia="zh-CN"/>
        </w:rPr>
      </w:pPr>
    </w:p>
    <w:p w:rsidR="00A115BF" w:rsidRDefault="00646F36">
      <w:pPr>
        <w:pStyle w:val="a3"/>
        <w:tabs>
          <w:tab w:val="left" w:pos="672"/>
          <w:tab w:val="left" w:leader="middleDot" w:pos="8545"/>
        </w:tabs>
        <w:ind w:left="120"/>
        <w:rPr>
          <w:lang w:eastAsia="zh-CN"/>
        </w:rPr>
      </w:pPr>
      <w:hyperlink w:anchor="_bookmark29" w:history="1">
        <w:r>
          <w:rPr>
            <w:lang w:eastAsia="zh-CN"/>
          </w:rPr>
          <w:t>2.1</w:t>
        </w:r>
        <w:r>
          <w:rPr>
            <w:lang w:eastAsia="zh-CN"/>
          </w:rPr>
          <w:tab/>
        </w:r>
        <w:r>
          <w:rPr>
            <w:rFonts w:ascii="宋体" w:eastAsia="宋体" w:hAnsi="宋体" w:cs="宋体"/>
            <w:lang w:eastAsia="zh-CN"/>
          </w:rPr>
          <w:t>转换规则</w:t>
        </w:r>
      </w:hyperlink>
      <w:r>
        <w:rPr>
          <w:rFonts w:cs="Times New Roman"/>
          <w:lang w:eastAsia="zh-CN"/>
        </w:rPr>
        <w:tab/>
      </w:r>
      <w:r>
        <w:rPr>
          <w:lang w:eastAsia="zh-CN"/>
        </w:rPr>
        <w:t>22</w:t>
      </w:r>
    </w:p>
    <w:p w:rsidR="00A115BF" w:rsidRDefault="00646F36">
      <w:pPr>
        <w:tabs>
          <w:tab w:val="left" w:pos="672"/>
          <w:tab w:val="left" w:leader="middleDot" w:pos="8545"/>
        </w:tabs>
        <w:spacing w:before="92"/>
        <w:ind w:left="120"/>
        <w:rPr>
          <w:rFonts w:ascii="Times New Roman" w:eastAsia="Times New Roman" w:hAnsi="Times New Roman" w:cs="Times New Roman"/>
          <w:sz w:val="24"/>
          <w:szCs w:val="24"/>
          <w:lang w:eastAsia="zh-CN"/>
        </w:rPr>
      </w:pPr>
      <w:hyperlink w:anchor="_bookmark30" w:history="1">
        <w:r>
          <w:rPr>
            <w:rFonts w:ascii="Times New Roman" w:eastAsia="Times New Roman" w:hAnsi="Times New Roman" w:cs="Times New Roman"/>
            <w:sz w:val="24"/>
            <w:szCs w:val="24"/>
            <w:lang w:eastAsia="zh-CN"/>
          </w:rPr>
          <w:t>2.2</w:t>
        </w:r>
        <w:r>
          <w:rPr>
            <w:rFonts w:ascii="Times New Roman" w:eastAsia="Times New Roman" w:hAnsi="Times New Roman" w:cs="Times New Roman"/>
            <w:sz w:val="24"/>
            <w:szCs w:val="24"/>
            <w:lang w:eastAsia="zh-CN"/>
          </w:rPr>
          <w:tab/>
          <w:t>CTL</w:t>
        </w:r>
        <w:r>
          <w:rPr>
            <w:rFonts w:ascii="宋体" w:eastAsia="宋体" w:hAnsi="宋体" w:cs="宋体"/>
            <w:sz w:val="24"/>
            <w:szCs w:val="24"/>
            <w:lang w:eastAsia="zh-CN"/>
          </w:rPr>
          <w:t>化简规则，其中</w:t>
        </w:r>
        <w:r>
          <w:rPr>
            <w:rFonts w:ascii="Times New Roman" w:eastAsia="Times New Roman" w:hAnsi="Times New Roman" w:cs="Times New Roman"/>
            <w:i/>
            <w:sz w:val="24"/>
            <w:szCs w:val="24"/>
            <w:lang w:eastAsia="zh-CN"/>
          </w:rPr>
          <w:t xml:space="preserve">Q </w:t>
        </w:r>
        <w:r>
          <w:rPr>
            <w:rFonts w:ascii="Cambria" w:eastAsia="Cambria" w:hAnsi="Cambria" w:cs="Cambria"/>
            <w:sz w:val="24"/>
            <w:szCs w:val="24"/>
            <w:lang w:eastAsia="zh-CN"/>
          </w:rPr>
          <w:t xml:space="preserve">∈ </w:t>
        </w:r>
        <w:r>
          <w:rPr>
            <w:rFonts w:ascii="Cambria" w:eastAsia="Cambria" w:hAnsi="Cambria" w:cs="Cambria"/>
            <w:spacing w:val="2"/>
            <w:sz w:val="24"/>
            <w:szCs w:val="24"/>
            <w:lang w:eastAsia="zh-CN"/>
          </w:rPr>
          <w:t>{</w:t>
        </w:r>
        <w:r>
          <w:rPr>
            <w:rFonts w:ascii="Times New Roman" w:eastAsia="Times New Roman" w:hAnsi="Times New Roman" w:cs="Times New Roman"/>
            <w:spacing w:val="2"/>
            <w:sz w:val="19"/>
            <w:szCs w:val="19"/>
            <w:lang w:eastAsia="zh-CN"/>
          </w:rPr>
          <w:t>A</w:t>
        </w:r>
        <w:r>
          <w:rPr>
            <w:rFonts w:ascii="Verdana" w:eastAsia="Verdana" w:hAnsi="Verdana" w:cs="Verdana"/>
            <w:i/>
            <w:spacing w:val="2"/>
            <w:sz w:val="24"/>
            <w:szCs w:val="24"/>
            <w:lang w:eastAsia="zh-CN"/>
          </w:rPr>
          <w:t xml:space="preserve">, </w:t>
        </w:r>
        <w:r>
          <w:rPr>
            <w:rFonts w:ascii="Times New Roman" w:eastAsia="Times New Roman" w:hAnsi="Times New Roman" w:cs="Times New Roman"/>
            <w:sz w:val="19"/>
            <w:szCs w:val="19"/>
            <w:lang w:eastAsia="zh-CN"/>
          </w:rPr>
          <w:t>E</w:t>
        </w:r>
        <w:r>
          <w:rPr>
            <w:rFonts w:ascii="Cambria" w:eastAsia="Cambria" w:hAnsi="Cambria" w:cs="Cambria"/>
            <w:sz w:val="24"/>
            <w:szCs w:val="24"/>
            <w:lang w:eastAsia="zh-CN"/>
          </w:rPr>
          <w:t>}</w:t>
        </w:r>
        <w:r>
          <w:rPr>
            <w:rFonts w:ascii="宋体" w:eastAsia="宋体" w:hAnsi="宋体" w:cs="宋体"/>
            <w:sz w:val="24"/>
            <w:szCs w:val="24"/>
            <w:lang w:eastAsia="zh-CN"/>
          </w:rPr>
          <w:t>且</w:t>
        </w:r>
        <w:r>
          <w:rPr>
            <w:rFonts w:ascii="Times New Roman" w:eastAsia="Times New Roman" w:hAnsi="Times New Roman" w:cs="Times New Roman"/>
            <w:i/>
            <w:sz w:val="24"/>
            <w:szCs w:val="24"/>
            <w:lang w:eastAsia="zh-CN"/>
          </w:rPr>
          <w:t xml:space="preserve">T </w:t>
        </w:r>
        <w:r>
          <w:rPr>
            <w:rFonts w:ascii="Cambria" w:eastAsia="Cambria" w:hAnsi="Cambria" w:cs="Cambria"/>
            <w:sz w:val="24"/>
            <w:szCs w:val="24"/>
            <w:lang w:eastAsia="zh-CN"/>
          </w:rPr>
          <w:t xml:space="preserve">∈ </w:t>
        </w:r>
        <w:r>
          <w:rPr>
            <w:rFonts w:ascii="Cambria" w:eastAsia="Cambria" w:hAnsi="Cambria" w:cs="Cambria"/>
            <w:spacing w:val="2"/>
            <w:sz w:val="24"/>
            <w:szCs w:val="24"/>
            <w:lang w:eastAsia="zh-CN"/>
          </w:rPr>
          <w:t>{</w:t>
        </w:r>
        <w:r>
          <w:rPr>
            <w:rFonts w:ascii="Times New Roman" w:eastAsia="Times New Roman" w:hAnsi="Times New Roman" w:cs="Times New Roman"/>
            <w:spacing w:val="2"/>
            <w:sz w:val="19"/>
            <w:szCs w:val="19"/>
            <w:lang w:eastAsia="zh-CN"/>
          </w:rPr>
          <w:t>X</w:t>
        </w:r>
        <w:r>
          <w:rPr>
            <w:rFonts w:ascii="Verdana" w:eastAsia="Verdana" w:hAnsi="Verdana" w:cs="Verdana"/>
            <w:i/>
            <w:spacing w:val="2"/>
            <w:sz w:val="24"/>
            <w:szCs w:val="24"/>
            <w:lang w:eastAsia="zh-CN"/>
          </w:rPr>
          <w:t xml:space="preserve">, </w:t>
        </w:r>
        <w:r>
          <w:rPr>
            <w:rFonts w:ascii="Times New Roman" w:eastAsia="Times New Roman" w:hAnsi="Times New Roman" w:cs="Times New Roman"/>
            <w:sz w:val="19"/>
            <w:szCs w:val="19"/>
            <w:lang w:eastAsia="zh-CN"/>
          </w:rPr>
          <w:t>G</w:t>
        </w:r>
        <w:r>
          <w:rPr>
            <w:rFonts w:ascii="Verdana" w:eastAsia="Verdana" w:hAnsi="Verdana" w:cs="Verdana"/>
            <w:i/>
            <w:sz w:val="24"/>
            <w:szCs w:val="24"/>
            <w:lang w:eastAsia="zh-CN"/>
          </w:rPr>
          <w:t>,</w:t>
        </w:r>
        <w:r>
          <w:rPr>
            <w:rFonts w:ascii="Verdana" w:eastAsia="Verdana" w:hAnsi="Verdana" w:cs="Verdana"/>
            <w:i/>
            <w:spacing w:val="-55"/>
            <w:sz w:val="24"/>
            <w:szCs w:val="24"/>
            <w:lang w:eastAsia="zh-CN"/>
          </w:rPr>
          <w:t xml:space="preserve"> </w:t>
        </w:r>
        <w:r>
          <w:rPr>
            <w:rFonts w:ascii="Times New Roman" w:eastAsia="Times New Roman" w:hAnsi="Times New Roman" w:cs="Times New Roman"/>
            <w:spacing w:val="-5"/>
            <w:sz w:val="19"/>
            <w:szCs w:val="19"/>
            <w:lang w:eastAsia="zh-CN"/>
          </w:rPr>
          <w:t>F</w:t>
        </w:r>
        <w:r>
          <w:rPr>
            <w:rFonts w:ascii="Cambria" w:eastAsia="Cambria" w:hAnsi="Cambria" w:cs="Cambria"/>
            <w:spacing w:val="-5"/>
            <w:sz w:val="24"/>
            <w:szCs w:val="24"/>
            <w:lang w:eastAsia="zh-CN"/>
          </w:rPr>
          <w:t>}</w:t>
        </w:r>
        <w:r>
          <w:rPr>
            <w:rFonts w:ascii="宋体" w:eastAsia="宋体" w:hAnsi="宋体" w:cs="宋体"/>
            <w:spacing w:val="-5"/>
            <w:sz w:val="24"/>
            <w:szCs w:val="24"/>
            <w:lang w:eastAsia="zh-CN"/>
          </w:rPr>
          <w:t>。</w:t>
        </w:r>
      </w:hyperlink>
      <w:r>
        <w:rPr>
          <w:rFonts w:ascii="Times New Roman" w:eastAsia="Times New Roman" w:hAnsi="Times New Roman" w:cs="Times New Roman"/>
          <w:spacing w:val="-5"/>
          <w:sz w:val="24"/>
          <w:szCs w:val="24"/>
          <w:lang w:eastAsia="zh-CN"/>
        </w:rPr>
        <w:tab/>
      </w:r>
      <w:r>
        <w:rPr>
          <w:rFonts w:ascii="Times New Roman" w:eastAsia="Times New Roman" w:hAnsi="Times New Roman" w:cs="Times New Roman"/>
          <w:sz w:val="24"/>
          <w:szCs w:val="24"/>
          <w:lang w:eastAsia="zh-CN"/>
        </w:rPr>
        <w:t>23</w:t>
      </w:r>
    </w:p>
    <w:p w:rsidR="00A115BF" w:rsidRDefault="00646F36">
      <w:pPr>
        <w:pStyle w:val="a3"/>
        <w:tabs>
          <w:tab w:val="left" w:pos="672"/>
          <w:tab w:val="left" w:leader="middleDot" w:pos="8545"/>
        </w:tabs>
        <w:spacing w:before="92"/>
        <w:ind w:left="120"/>
        <w:rPr>
          <w:lang w:eastAsia="zh-CN"/>
        </w:rPr>
      </w:pPr>
      <w:hyperlink w:anchor="_bookmark35" w:history="1">
        <w:r>
          <w:rPr>
            <w:lang w:eastAsia="zh-CN"/>
          </w:rPr>
          <w:t>2.3</w:t>
        </w:r>
        <w:r>
          <w:rPr>
            <w:lang w:eastAsia="zh-CN"/>
          </w:rPr>
          <w:tab/>
        </w:r>
        <w:r>
          <w:rPr>
            <w:rFonts w:ascii="宋体" w:eastAsia="宋体" w:hAnsi="宋体" w:cs="宋体"/>
            <w:lang w:eastAsia="zh-CN"/>
          </w:rPr>
          <w:t>归结规则</w:t>
        </w:r>
      </w:hyperlink>
      <w:r>
        <w:rPr>
          <w:rFonts w:cs="Times New Roman"/>
          <w:lang w:eastAsia="zh-CN"/>
        </w:rPr>
        <w:tab/>
      </w:r>
      <w:r>
        <w:rPr>
          <w:lang w:eastAsia="zh-CN"/>
        </w:rPr>
        <w:t>30</w:t>
      </w:r>
    </w:p>
    <w:p w:rsidR="00A115BF" w:rsidRDefault="00A115BF">
      <w:pPr>
        <w:spacing w:before="4"/>
        <w:rPr>
          <w:rFonts w:ascii="Times New Roman" w:eastAsia="Times New Roman" w:hAnsi="Times New Roman" w:cs="Times New Roman"/>
          <w:sz w:val="25"/>
          <w:szCs w:val="25"/>
          <w:lang w:eastAsia="zh-CN"/>
        </w:rPr>
      </w:pPr>
    </w:p>
    <w:p w:rsidR="00A115BF" w:rsidRDefault="00646F36">
      <w:pPr>
        <w:pStyle w:val="a3"/>
        <w:tabs>
          <w:tab w:val="left" w:pos="672"/>
          <w:tab w:val="left" w:leader="middleDot" w:pos="8425"/>
        </w:tabs>
        <w:ind w:left="120"/>
        <w:rPr>
          <w:lang w:eastAsia="zh-CN"/>
        </w:rPr>
      </w:pPr>
      <w:hyperlink w:anchor="_bookmark123" w:history="1">
        <w:r>
          <w:rPr>
            <w:lang w:eastAsia="zh-CN"/>
          </w:rPr>
          <w:t>5.1</w:t>
        </w:r>
        <w:r>
          <w:rPr>
            <w:lang w:eastAsia="zh-CN"/>
          </w:rPr>
          <w:tab/>
        </w:r>
        <w:r>
          <w:rPr>
            <w:rFonts w:ascii="宋体" w:eastAsia="宋体" w:hAnsi="宋体" w:cs="宋体"/>
            <w:lang w:eastAsia="zh-CN"/>
          </w:rPr>
          <w:t>计算</w:t>
        </w:r>
        <w:r>
          <w:rPr>
            <w:lang w:eastAsia="zh-CN"/>
          </w:rPr>
          <w:t>CTL-forget</w:t>
        </w:r>
        <w:r>
          <w:rPr>
            <w:rFonts w:ascii="Euclid" w:eastAsia="Euclid" w:hAnsi="Euclid" w:cs="Euclid"/>
            <w:lang w:eastAsia="zh-CN"/>
          </w:rPr>
          <w:t>(</w:t>
        </w:r>
        <w:r>
          <w:rPr>
            <w:rFonts w:ascii="Arial" w:eastAsia="Arial" w:hAnsi="Arial" w:cs="Arial"/>
            <w:i/>
          </w:rPr>
          <w:t>ϕ</w:t>
        </w:r>
        <w:r>
          <w:rPr>
            <w:rFonts w:ascii="Verdana" w:eastAsia="Verdana" w:hAnsi="Verdana" w:cs="Verdana"/>
            <w:i/>
            <w:lang w:eastAsia="zh-CN"/>
          </w:rPr>
          <w:t>,</w:t>
        </w:r>
        <w:r>
          <w:rPr>
            <w:rFonts w:cs="Times New Roman"/>
            <w:i/>
            <w:lang w:eastAsia="zh-CN"/>
          </w:rPr>
          <w:t>V</w:t>
        </w:r>
        <w:r>
          <w:rPr>
            <w:rFonts w:cs="Times New Roman"/>
            <w:i/>
            <w:spacing w:val="-13"/>
            <w:lang w:eastAsia="zh-CN"/>
          </w:rPr>
          <w:t xml:space="preserve"> </w:t>
        </w:r>
        <w:r>
          <w:rPr>
            <w:rFonts w:ascii="Euclid" w:eastAsia="Euclid" w:hAnsi="Euclid" w:cs="Euclid"/>
            <w:lang w:eastAsia="zh-CN"/>
          </w:rPr>
          <w:t>)</w:t>
        </w:r>
        <w:r>
          <w:rPr>
            <w:rFonts w:ascii="宋体" w:eastAsia="宋体" w:hAnsi="宋体" w:cs="宋体"/>
            <w:lang w:eastAsia="zh-CN"/>
          </w:rPr>
          <w:t>所使用的</w:t>
        </w:r>
        <w:r>
          <w:rPr>
            <w:lang w:eastAsia="zh-CN"/>
          </w:rPr>
          <w:t>CPU</w:t>
        </w:r>
        <w:r>
          <w:rPr>
            <w:rFonts w:ascii="宋体" w:eastAsia="宋体" w:hAnsi="宋体" w:cs="宋体"/>
            <w:lang w:eastAsia="zh-CN"/>
          </w:rPr>
          <w:t>时间（单位：秒</w:t>
        </w:r>
        <w:r>
          <w:rPr>
            <w:lang w:eastAsia="zh-CN"/>
          </w:rPr>
          <w:t>(s)</w:t>
        </w:r>
        <w:r>
          <w:rPr>
            <w:rFonts w:ascii="宋体" w:eastAsia="宋体" w:hAnsi="宋体" w:cs="宋体"/>
            <w:lang w:eastAsia="zh-CN"/>
          </w:rPr>
          <w:t>）</w:t>
        </w:r>
      </w:hyperlink>
      <w:r>
        <w:rPr>
          <w:rFonts w:cs="Times New Roman"/>
          <w:lang w:eastAsia="zh-CN"/>
        </w:rPr>
        <w:tab/>
      </w:r>
      <w:r>
        <w:rPr>
          <w:lang w:eastAsia="zh-CN"/>
        </w:rPr>
        <w:t>117</w:t>
      </w:r>
    </w:p>
    <w:p w:rsidR="00A115BF" w:rsidRDefault="00A115BF">
      <w:pPr>
        <w:rPr>
          <w:lang w:eastAsia="zh-CN"/>
        </w:rPr>
        <w:sectPr w:rsidR="00A115BF">
          <w:headerReference w:type="default" r:id="rId16"/>
          <w:footerReference w:type="default" r:id="rId17"/>
          <w:pgSz w:w="11910" w:h="16840"/>
          <w:pgMar w:top="2880" w:right="1340" w:bottom="1360" w:left="1680" w:header="2597" w:footer="1160" w:gutter="0"/>
          <w:cols w:space="720"/>
        </w:sectPr>
      </w:pPr>
    </w:p>
    <w:p w:rsidR="00A115BF" w:rsidRDefault="00A115BF">
      <w:pPr>
        <w:rPr>
          <w:rFonts w:ascii="Times New Roman" w:eastAsia="Times New Roman" w:hAnsi="Times New Roman" w:cs="Times New Roman"/>
          <w:sz w:val="20"/>
          <w:szCs w:val="20"/>
          <w:lang w:eastAsia="zh-CN"/>
        </w:rPr>
      </w:pPr>
    </w:p>
    <w:p w:rsidR="00A115BF" w:rsidRDefault="00A115BF">
      <w:pPr>
        <w:spacing w:before="10"/>
        <w:rPr>
          <w:rFonts w:ascii="Times New Roman" w:eastAsia="Times New Roman" w:hAnsi="Times New Roman" w:cs="Times New Roman"/>
          <w:sz w:val="24"/>
          <w:szCs w:val="24"/>
          <w:lang w:eastAsia="zh-CN"/>
        </w:rPr>
      </w:pPr>
    </w:p>
    <w:p w:rsidR="00A115BF" w:rsidRDefault="00646F36">
      <w:pPr>
        <w:pStyle w:val="a3"/>
        <w:tabs>
          <w:tab w:val="left" w:pos="672"/>
          <w:tab w:val="right" w:leader="middleDot" w:pos="8785"/>
        </w:tabs>
        <w:spacing w:before="26"/>
        <w:ind w:left="120"/>
        <w:rPr>
          <w:lang w:eastAsia="zh-CN"/>
        </w:rPr>
      </w:pPr>
      <w:hyperlink w:anchor="_bookmark9" w:history="1">
        <w:r>
          <w:rPr>
            <w:lang w:eastAsia="zh-CN"/>
          </w:rPr>
          <w:t>1.1</w:t>
        </w:r>
        <w:r>
          <w:rPr>
            <w:lang w:eastAsia="zh-CN"/>
          </w:rPr>
          <w:tab/>
        </w:r>
        <w:r>
          <w:rPr>
            <w:rFonts w:ascii="宋体" w:eastAsia="宋体" w:hAnsi="宋体" w:cs="宋体"/>
            <w:lang w:eastAsia="zh-CN"/>
          </w:rPr>
          <w:t>汽车制造企业模型</w:t>
        </w:r>
      </w:hyperlink>
      <w:r>
        <w:rPr>
          <w:rFonts w:cs="Times New Roman"/>
          <w:lang w:eastAsia="zh-CN"/>
        </w:rPr>
        <w:tab/>
      </w:r>
      <w:r>
        <w:rPr>
          <w:lang w:eastAsia="zh-CN"/>
        </w:rPr>
        <w:t>4</w:t>
      </w:r>
    </w:p>
    <w:p w:rsidR="00A115BF" w:rsidRDefault="00646F36">
      <w:pPr>
        <w:pStyle w:val="a3"/>
        <w:tabs>
          <w:tab w:val="left" w:pos="672"/>
          <w:tab w:val="right" w:leader="middleDot" w:pos="8785"/>
        </w:tabs>
        <w:spacing w:before="92"/>
        <w:ind w:left="120"/>
        <w:rPr>
          <w:lang w:eastAsia="zh-CN"/>
        </w:rPr>
      </w:pPr>
      <w:hyperlink w:anchor="_bookmark17" w:history="1">
        <w:r>
          <w:rPr>
            <w:lang w:eastAsia="zh-CN"/>
          </w:rPr>
          <w:t>1.2</w:t>
        </w:r>
        <w:r>
          <w:rPr>
            <w:lang w:eastAsia="zh-CN"/>
          </w:rPr>
          <w:tab/>
        </w:r>
        <w:r>
          <w:rPr>
            <w:rFonts w:ascii="宋体" w:eastAsia="宋体" w:hAnsi="宋体" w:cs="宋体"/>
            <w:lang w:eastAsia="zh-CN"/>
          </w:rPr>
          <w:t>本文的章节内容组织结构图</w:t>
        </w:r>
      </w:hyperlink>
      <w:r>
        <w:rPr>
          <w:rFonts w:cs="Times New Roman"/>
          <w:lang w:eastAsia="zh-CN"/>
        </w:rPr>
        <w:tab/>
      </w:r>
      <w:r>
        <w:rPr>
          <w:lang w:eastAsia="zh-CN"/>
        </w:rPr>
        <w:t>11</w:t>
      </w:r>
    </w:p>
    <w:p w:rsidR="00A115BF" w:rsidRDefault="00646F36">
      <w:pPr>
        <w:pStyle w:val="a3"/>
        <w:tabs>
          <w:tab w:val="left" w:pos="678"/>
          <w:tab w:val="right" w:leader="middleDot" w:pos="8785"/>
        </w:tabs>
        <w:spacing w:before="291"/>
        <w:ind w:left="120"/>
        <w:rPr>
          <w:lang w:eastAsia="zh-CN"/>
        </w:rPr>
      </w:pPr>
      <w:hyperlink w:anchor="_bookmark50" w:history="1">
        <w:r>
          <w:rPr>
            <w:lang w:eastAsia="zh-CN"/>
          </w:rPr>
          <w:t>3.1</w:t>
        </w:r>
        <w:r>
          <w:rPr>
            <w:lang w:eastAsia="zh-CN"/>
          </w:rPr>
          <w:tab/>
        </w:r>
        <w:r>
          <w:rPr>
            <w:sz w:val="19"/>
            <w:szCs w:val="19"/>
            <w:lang w:eastAsia="zh-CN"/>
          </w:rPr>
          <w:t>K</w:t>
        </w:r>
        <w:r>
          <w:rPr>
            <w:lang w:eastAsia="zh-CN"/>
          </w:rPr>
          <w:t>-</w:t>
        </w:r>
        <w:r>
          <w:rPr>
            <w:rFonts w:ascii="宋体" w:eastAsia="宋体" w:hAnsi="宋体" w:cs="宋体"/>
            <w:lang w:eastAsia="zh-CN"/>
          </w:rPr>
          <w:t>结构之间的</w:t>
        </w:r>
        <w:r>
          <w:rPr>
            <w:rFonts w:cs="Times New Roman"/>
            <w:i/>
            <w:lang w:eastAsia="zh-CN"/>
          </w:rPr>
          <w:t>V</w:t>
        </w:r>
        <w:r>
          <w:rPr>
            <w:rFonts w:cs="Times New Roman"/>
            <w:i/>
            <w:spacing w:val="-31"/>
            <w:lang w:eastAsia="zh-CN"/>
          </w:rPr>
          <w:t xml:space="preserve"> </w:t>
        </w:r>
        <w:r>
          <w:rPr>
            <w:lang w:eastAsia="zh-CN"/>
          </w:rPr>
          <w:t>-</w:t>
        </w:r>
        <w:r>
          <w:rPr>
            <w:rFonts w:ascii="宋体" w:eastAsia="宋体" w:hAnsi="宋体" w:cs="宋体"/>
            <w:lang w:eastAsia="zh-CN"/>
          </w:rPr>
          <w:t>互模拟关系示意图</w:t>
        </w:r>
      </w:hyperlink>
      <w:r>
        <w:rPr>
          <w:rFonts w:cs="Times New Roman"/>
          <w:lang w:eastAsia="zh-CN"/>
        </w:rPr>
        <w:tab/>
      </w:r>
      <w:r>
        <w:rPr>
          <w:lang w:eastAsia="zh-CN"/>
        </w:rPr>
        <w:t>42</w:t>
      </w:r>
    </w:p>
    <w:p w:rsidR="00A115BF" w:rsidRDefault="00646F36">
      <w:pPr>
        <w:pStyle w:val="a3"/>
        <w:tabs>
          <w:tab w:val="left" w:pos="672"/>
          <w:tab w:val="right" w:leader="middleDot" w:pos="8785"/>
        </w:tabs>
        <w:spacing w:before="92"/>
        <w:ind w:left="120"/>
        <w:rPr>
          <w:lang w:eastAsia="zh-CN"/>
        </w:rPr>
      </w:pPr>
      <w:hyperlink w:anchor="_bookmark64" w:history="1">
        <w:r>
          <w:rPr>
            <w:lang w:eastAsia="zh-CN"/>
          </w:rPr>
          <w:t>3.2</w:t>
        </w:r>
        <w:r>
          <w:rPr>
            <w:lang w:eastAsia="zh-CN"/>
          </w:rPr>
          <w:tab/>
        </w:r>
        <w:r>
          <w:rPr>
            <w:rFonts w:ascii="宋体" w:eastAsia="宋体" w:hAnsi="宋体" w:cs="宋体"/>
            <w:lang w:eastAsia="zh-CN"/>
          </w:rPr>
          <w:t>两个</w:t>
        </w:r>
        <w:r>
          <w:rPr>
            <w:rFonts w:ascii="Cambria" w:eastAsia="Cambria" w:hAnsi="Cambria" w:cs="Cambria"/>
            <w:lang w:eastAsia="zh-CN"/>
          </w:rPr>
          <w:t>{</w:t>
        </w:r>
        <w:r>
          <w:rPr>
            <w:rFonts w:cs="Times New Roman"/>
            <w:i/>
            <w:lang w:eastAsia="zh-CN"/>
          </w:rPr>
          <w:t>ch</w:t>
        </w:r>
        <w:r>
          <w:rPr>
            <w:rFonts w:ascii="Cambria" w:eastAsia="Cambria" w:hAnsi="Cambria" w:cs="Cambria"/>
            <w:lang w:eastAsia="zh-CN"/>
          </w:rPr>
          <w:t>}</w:t>
        </w:r>
        <w:r>
          <w:rPr>
            <w:lang w:eastAsia="zh-CN"/>
          </w:rPr>
          <w:t>-</w:t>
        </w:r>
        <w:r>
          <w:rPr>
            <w:rFonts w:ascii="宋体" w:eastAsia="宋体" w:hAnsi="宋体" w:cs="宋体"/>
            <w:lang w:eastAsia="zh-CN"/>
          </w:rPr>
          <w:t>互模拟的</w:t>
        </w:r>
        <w:r>
          <w:rPr>
            <w:lang w:eastAsia="zh-CN"/>
          </w:rPr>
          <w:t>Kripke</w:t>
        </w:r>
        <w:r>
          <w:rPr>
            <w:rFonts w:ascii="宋体" w:eastAsia="宋体" w:hAnsi="宋体" w:cs="宋体"/>
            <w:lang w:eastAsia="zh-CN"/>
          </w:rPr>
          <w:t>结构示意图</w:t>
        </w:r>
      </w:hyperlink>
      <w:r>
        <w:rPr>
          <w:rFonts w:cs="Times New Roman"/>
          <w:lang w:eastAsia="zh-CN"/>
        </w:rPr>
        <w:tab/>
      </w:r>
      <w:r>
        <w:rPr>
          <w:lang w:eastAsia="zh-CN"/>
        </w:rPr>
        <w:t>57</w:t>
      </w:r>
    </w:p>
    <w:p w:rsidR="00A115BF" w:rsidRDefault="00646F36">
      <w:pPr>
        <w:pStyle w:val="a3"/>
        <w:tabs>
          <w:tab w:val="left" w:pos="672"/>
          <w:tab w:val="right" w:leader="middleDot" w:pos="8785"/>
        </w:tabs>
        <w:spacing w:before="291"/>
        <w:ind w:left="120"/>
        <w:rPr>
          <w:lang w:eastAsia="zh-CN"/>
        </w:rPr>
      </w:pPr>
      <w:hyperlink w:anchor="_bookmark90" w:history="1">
        <w:r>
          <w:rPr>
            <w:lang w:eastAsia="zh-CN"/>
          </w:rPr>
          <w:t>4.1</w:t>
        </w:r>
        <w:r>
          <w:rPr>
            <w:lang w:eastAsia="zh-CN"/>
          </w:rPr>
          <w:tab/>
        </w:r>
        <w:r>
          <w:rPr>
            <w:rFonts w:ascii="宋体" w:eastAsia="宋体" w:hAnsi="宋体" w:cs="宋体"/>
            <w:w w:val="105"/>
            <w:lang w:eastAsia="zh-CN"/>
          </w:rPr>
          <w:t>初始结构间的</w:t>
        </w:r>
      </w:hyperlink>
      <w:r>
        <w:rPr>
          <w:rFonts w:ascii="Cambria" w:eastAsia="Cambria" w:hAnsi="Cambria" w:cs="Cambria"/>
          <w:w w:val="105"/>
          <w:lang w:eastAsia="zh-CN"/>
        </w:rPr>
        <w:t>≤</w:t>
      </w:r>
      <w:hyperlink w:anchor="_bookmark90" w:history="1">
        <w:r>
          <w:rPr>
            <w:rFonts w:cs="Times New Roman"/>
            <w:i/>
            <w:w w:val="105"/>
            <w:position w:val="-3"/>
            <w:sz w:val="16"/>
            <w:szCs w:val="16"/>
            <w:lang w:eastAsia="zh-CN"/>
          </w:rPr>
          <w:t>M</w:t>
        </w:r>
        <w:r>
          <w:rPr>
            <w:rFonts w:cs="Times New Roman"/>
            <w:i/>
            <w:spacing w:val="-8"/>
            <w:w w:val="105"/>
            <w:position w:val="-3"/>
            <w:sz w:val="16"/>
            <w:szCs w:val="16"/>
            <w:lang w:eastAsia="zh-CN"/>
          </w:rPr>
          <w:t xml:space="preserve"> </w:t>
        </w:r>
        <w:r>
          <w:rPr>
            <w:rFonts w:ascii="宋体" w:eastAsia="宋体" w:hAnsi="宋体" w:cs="宋体"/>
            <w:spacing w:val="-8"/>
            <w:w w:val="105"/>
            <w:lang w:eastAsia="zh-CN"/>
          </w:rPr>
          <w:t>关系。</w:t>
        </w:r>
      </w:hyperlink>
      <w:r>
        <w:rPr>
          <w:rFonts w:cs="Times New Roman"/>
          <w:spacing w:val="-8"/>
          <w:w w:val="105"/>
          <w:lang w:eastAsia="zh-CN"/>
        </w:rPr>
        <w:tab/>
      </w:r>
      <w:r>
        <w:rPr>
          <w:w w:val="105"/>
          <w:lang w:eastAsia="zh-CN"/>
        </w:rPr>
        <w:t>84</w:t>
      </w:r>
    </w:p>
    <w:p w:rsidR="00A115BF" w:rsidRDefault="00646F36">
      <w:pPr>
        <w:pStyle w:val="a3"/>
        <w:tabs>
          <w:tab w:val="left" w:pos="672"/>
          <w:tab w:val="right" w:leader="middleDot" w:pos="8785"/>
        </w:tabs>
        <w:spacing w:before="71"/>
        <w:ind w:left="120"/>
        <w:rPr>
          <w:lang w:eastAsia="zh-CN"/>
        </w:rPr>
      </w:pPr>
      <w:hyperlink w:anchor="_bookmark93" w:history="1">
        <w:r>
          <w:rPr>
            <w:lang w:eastAsia="zh-CN"/>
          </w:rPr>
          <w:t>4.2</w:t>
        </w:r>
        <w:r>
          <w:rPr>
            <w:lang w:eastAsia="zh-CN"/>
          </w:rPr>
          <w:tab/>
        </w:r>
        <w:r>
          <w:rPr>
            <w:rFonts w:ascii="宋体" w:eastAsia="宋体" w:hAnsi="宋体" w:cs="宋体"/>
            <w:lang w:eastAsia="zh-CN"/>
          </w:rPr>
          <w:t>状态空间为</w:t>
        </w:r>
        <w:r>
          <w:rPr>
            <w:rFonts w:ascii="Cambria" w:eastAsia="Cambria" w:hAnsi="Cambria" w:cs="Cambria"/>
            <w:lang w:eastAsia="zh-CN"/>
          </w:rPr>
          <w:t>{</w:t>
        </w:r>
        <w:r>
          <w:rPr>
            <w:rFonts w:cs="Times New Roman"/>
            <w:i/>
            <w:lang w:eastAsia="zh-CN"/>
          </w:rPr>
          <w:t>s</w:t>
        </w:r>
        <w:r>
          <w:rPr>
            <w:position w:val="-3"/>
            <w:sz w:val="16"/>
            <w:szCs w:val="16"/>
            <w:lang w:eastAsia="zh-CN"/>
          </w:rPr>
          <w:t>0</w:t>
        </w:r>
        <w:r>
          <w:rPr>
            <w:rFonts w:ascii="Verdana" w:eastAsia="Verdana" w:hAnsi="Verdana" w:cs="Verdana"/>
            <w:i/>
            <w:lang w:eastAsia="zh-CN"/>
          </w:rPr>
          <w:t>,</w:t>
        </w:r>
        <w:r>
          <w:rPr>
            <w:rFonts w:ascii="Verdana" w:eastAsia="Verdana" w:hAnsi="Verdana" w:cs="Verdana"/>
            <w:i/>
            <w:spacing w:val="-58"/>
            <w:lang w:eastAsia="zh-CN"/>
          </w:rPr>
          <w:t xml:space="preserve"> </w:t>
        </w:r>
        <w:r>
          <w:rPr>
            <w:rFonts w:cs="Times New Roman"/>
            <w:i/>
            <w:lang w:eastAsia="zh-CN"/>
          </w:rPr>
          <w:t>s</w:t>
        </w:r>
        <w:r>
          <w:rPr>
            <w:position w:val="-3"/>
            <w:sz w:val="16"/>
            <w:szCs w:val="16"/>
            <w:lang w:eastAsia="zh-CN"/>
          </w:rPr>
          <w:t>1</w:t>
        </w:r>
        <w:r>
          <w:rPr>
            <w:rFonts w:ascii="Cambria" w:eastAsia="Cambria" w:hAnsi="Cambria" w:cs="Cambria"/>
            <w:lang w:eastAsia="zh-CN"/>
          </w:rPr>
          <w:t>}</w:t>
        </w:r>
        <w:r>
          <w:rPr>
            <w:rFonts w:ascii="宋体" w:eastAsia="宋体" w:hAnsi="宋体" w:cs="宋体"/>
            <w:lang w:eastAsia="zh-CN"/>
          </w:rPr>
          <w:t>的六个</w:t>
        </w:r>
        <w:r>
          <w:rPr>
            <w:lang w:eastAsia="zh-CN"/>
          </w:rPr>
          <w:t>Kripke</w:t>
        </w:r>
        <w:r>
          <w:rPr>
            <w:rFonts w:ascii="宋体" w:eastAsia="宋体" w:hAnsi="宋体" w:cs="宋体"/>
            <w:lang w:eastAsia="zh-CN"/>
          </w:rPr>
          <w:t>结构示意图</w:t>
        </w:r>
      </w:hyperlink>
      <w:r>
        <w:rPr>
          <w:rFonts w:cs="Times New Roman"/>
          <w:lang w:eastAsia="zh-CN"/>
        </w:rPr>
        <w:tab/>
      </w:r>
      <w:r>
        <w:rPr>
          <w:lang w:eastAsia="zh-CN"/>
        </w:rPr>
        <w:t>87</w:t>
      </w:r>
    </w:p>
    <w:p w:rsidR="00A115BF" w:rsidRDefault="00646F36">
      <w:pPr>
        <w:pStyle w:val="a3"/>
        <w:tabs>
          <w:tab w:val="left" w:pos="672"/>
          <w:tab w:val="right" w:leader="middleDot" w:pos="8785"/>
        </w:tabs>
        <w:spacing w:before="270"/>
        <w:ind w:left="120"/>
        <w:rPr>
          <w:lang w:eastAsia="zh-CN"/>
        </w:rPr>
      </w:pPr>
      <w:hyperlink w:anchor="_bookmark104" w:history="1">
        <w:r>
          <w:rPr>
            <w:lang w:eastAsia="zh-CN"/>
          </w:rPr>
          <w:t>5.1</w:t>
        </w:r>
        <w:r>
          <w:rPr>
            <w:lang w:eastAsia="zh-CN"/>
          </w:rPr>
          <w:tab/>
        </w:r>
        <w:r>
          <w:rPr>
            <w:rFonts w:ascii="宋体" w:eastAsia="宋体" w:hAnsi="宋体" w:cs="宋体"/>
            <w:lang w:eastAsia="zh-CN"/>
          </w:rPr>
          <w:t>初始结构</w:t>
        </w:r>
        <w:r>
          <w:rPr>
            <w:rFonts w:cs="Times New Roman"/>
            <w:i/>
            <w:lang w:eastAsia="zh-CN"/>
          </w:rPr>
          <w:t>K</w:t>
        </w:r>
        <w:r>
          <w:rPr>
            <w:position w:val="-3"/>
            <w:sz w:val="16"/>
            <w:szCs w:val="16"/>
            <w:lang w:eastAsia="zh-CN"/>
          </w:rPr>
          <w:t>2</w:t>
        </w:r>
        <w:r>
          <w:rPr>
            <w:rFonts w:ascii="宋体" w:eastAsia="宋体" w:hAnsi="宋体" w:cs="宋体"/>
            <w:lang w:eastAsia="zh-CN"/>
          </w:rPr>
          <w:t>（源于图</w:t>
        </w:r>
      </w:hyperlink>
      <w:hyperlink w:anchor="_bookmark50" w:history="1">
        <w:r>
          <w:rPr>
            <w:lang w:eastAsia="zh-CN"/>
          </w:rPr>
          <w:t>3.1</w:t>
        </w:r>
      </w:hyperlink>
      <w:hyperlink w:anchor="_bookmark104" w:history="1">
        <w:r>
          <w:rPr>
            <w:rFonts w:ascii="宋体" w:eastAsia="宋体" w:hAnsi="宋体" w:cs="宋体"/>
            <w:lang w:eastAsia="zh-CN"/>
          </w:rPr>
          <w:t>）及其计算树示意图</w:t>
        </w:r>
      </w:hyperlink>
      <w:r>
        <w:rPr>
          <w:rFonts w:cs="Times New Roman"/>
          <w:lang w:eastAsia="zh-CN"/>
        </w:rPr>
        <w:tab/>
      </w:r>
      <w:r>
        <w:rPr>
          <w:lang w:eastAsia="zh-CN"/>
        </w:rPr>
        <w:t>96</w:t>
      </w:r>
    </w:p>
    <w:p w:rsidR="00A115BF" w:rsidRDefault="00646F36">
      <w:pPr>
        <w:pStyle w:val="a3"/>
        <w:tabs>
          <w:tab w:val="left" w:pos="672"/>
          <w:tab w:val="right" w:leader="middleDot" w:pos="8785"/>
        </w:tabs>
        <w:spacing w:before="71"/>
        <w:ind w:left="120"/>
        <w:rPr>
          <w:lang w:eastAsia="zh-CN"/>
        </w:rPr>
      </w:pPr>
      <w:hyperlink w:anchor="_bookmark112" w:history="1">
        <w:r>
          <w:rPr>
            <w:lang w:eastAsia="zh-CN"/>
          </w:rPr>
          <w:t>5.2</w:t>
        </w:r>
        <w:r>
          <w:rPr>
            <w:lang w:eastAsia="zh-CN"/>
          </w:rPr>
          <w:tab/>
        </w:r>
        <w:r>
          <w:rPr>
            <w:rFonts w:ascii="宋体" w:eastAsia="宋体" w:hAnsi="宋体" w:cs="宋体"/>
            <w:lang w:eastAsia="zh-CN"/>
          </w:rPr>
          <w:t>基于归结的遗忘的主要流程图</w:t>
        </w:r>
      </w:hyperlink>
      <w:r>
        <w:rPr>
          <w:rFonts w:cs="Times New Roman"/>
          <w:lang w:eastAsia="zh-CN"/>
        </w:rPr>
        <w:tab/>
      </w:r>
      <w:r>
        <w:rPr>
          <w:lang w:eastAsia="zh-CN"/>
        </w:rPr>
        <w:t>105</w:t>
      </w:r>
    </w:p>
    <w:p w:rsidR="00A115BF" w:rsidRDefault="00646F36">
      <w:pPr>
        <w:pStyle w:val="a3"/>
        <w:tabs>
          <w:tab w:val="left" w:pos="672"/>
        </w:tabs>
        <w:spacing w:before="92"/>
        <w:ind w:left="120"/>
        <w:rPr>
          <w:rFonts w:ascii="宋体" w:eastAsia="宋体" w:hAnsi="宋体" w:cs="宋体"/>
        </w:rPr>
      </w:pPr>
      <w:r>
        <w:pict>
          <v:shape id="_x0000_s3388" type="#_x0000_t202" style="position:absolute;left:0;text-align:left;margin-left:467.15pt;margin-top:16.7pt;width:12.85pt;height:6.4pt;z-index:-263416;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hyperlink w:anchor="_bookmark124" w:history="1">
                    <w:r>
                      <w:rPr>
                        <w:rFonts w:ascii="Times New Roman"/>
                        <w:spacing w:val="7"/>
                        <w:w w:val="106"/>
                        <w:sz w:val="12"/>
                      </w:rPr>
                      <w:t>CT</w:t>
                    </w:r>
                    <w:r>
                      <w:rPr>
                        <w:rFonts w:ascii="Times New Roman"/>
                        <w:w w:val="106"/>
                        <w:sz w:val="12"/>
                      </w:rPr>
                      <w:t>L</w:t>
                    </w:r>
                  </w:hyperlink>
                </w:p>
              </w:txbxContent>
            </v:textbox>
            <w10:wrap anchorx="page"/>
          </v:shape>
        </w:pict>
      </w:r>
      <w:hyperlink w:anchor="_bookmark124" w:history="1">
        <w:r>
          <w:t>5.3</w:t>
        </w:r>
        <w:r>
          <w:tab/>
        </w:r>
        <w:r>
          <w:rPr>
            <w:rFonts w:ascii="宋体" w:eastAsia="宋体" w:hAnsi="宋体" w:cs="宋体"/>
          </w:rPr>
          <w:t>计算</w:t>
        </w:r>
        <w:r>
          <w:t>CTL-forget</w:t>
        </w:r>
        <w:r>
          <w:rPr>
            <w:rFonts w:ascii="Euclid" w:eastAsia="Euclid" w:hAnsi="Euclid" w:cs="Euclid"/>
          </w:rPr>
          <w:t>(</w:t>
        </w:r>
        <w:r>
          <w:rPr>
            <w:rFonts w:ascii="Arial" w:eastAsia="Arial" w:hAnsi="Arial" w:cs="Arial"/>
            <w:i/>
          </w:rPr>
          <w:t>ϕ</w:t>
        </w:r>
        <w:r>
          <w:rPr>
            <w:rFonts w:ascii="Verdana" w:eastAsia="Verdana" w:hAnsi="Verdana" w:cs="Verdana"/>
            <w:i/>
          </w:rPr>
          <w:t>,</w:t>
        </w:r>
        <w:r>
          <w:rPr>
            <w:rFonts w:cs="Times New Roman"/>
            <w:i/>
          </w:rPr>
          <w:t xml:space="preserve">V </w:t>
        </w:r>
        <w:r>
          <w:rPr>
            <w:rFonts w:ascii="Euclid" w:eastAsia="Euclid" w:hAnsi="Euclid" w:cs="Euclid"/>
          </w:rPr>
          <w:t>)</w:t>
        </w:r>
        <w:r>
          <w:rPr>
            <w:rFonts w:ascii="宋体" w:eastAsia="宋体" w:hAnsi="宋体" w:cs="宋体"/>
          </w:rPr>
          <w:t>使用的时间和在</w:t>
        </w:r>
        <w:r>
          <w:rPr>
            <w:rFonts w:ascii="宋体" w:eastAsia="宋体" w:hAnsi="宋体" w:cs="宋体"/>
          </w:rPr>
          <w:t>“</w:t>
        </w:r>
        <w:r>
          <w:rPr>
            <w:rFonts w:ascii="宋体" w:eastAsia="宋体" w:hAnsi="宋体" w:cs="宋体"/>
          </w:rPr>
          <w:t>移除原子命题</w:t>
        </w:r>
        <w:r>
          <w:rPr>
            <w:rFonts w:ascii="宋体" w:eastAsia="宋体" w:hAnsi="宋体" w:cs="宋体"/>
          </w:rPr>
          <w:t>”</w:t>
        </w:r>
        <w:r>
          <w:rPr>
            <w:rFonts w:ascii="宋体" w:eastAsia="宋体" w:hAnsi="宋体" w:cs="宋体"/>
          </w:rPr>
          <w:t>步骤后</w:t>
        </w:r>
        <w:r>
          <w:t>SNF</w:t>
        </w:r>
        <w:r>
          <w:rPr>
            <w:rFonts w:cs="Times New Roman"/>
            <w:i/>
            <w:position w:val="10"/>
            <w:sz w:val="16"/>
            <w:szCs w:val="16"/>
          </w:rPr>
          <w:t xml:space="preserve">g    </w:t>
        </w:r>
        <w:r>
          <w:rPr>
            <w:rFonts w:cs="Times New Roman"/>
            <w:i/>
            <w:spacing w:val="13"/>
            <w:position w:val="10"/>
            <w:sz w:val="16"/>
            <w:szCs w:val="16"/>
          </w:rPr>
          <w:t xml:space="preserve"> </w:t>
        </w:r>
        <w:r>
          <w:rPr>
            <w:rFonts w:ascii="宋体" w:eastAsia="宋体" w:hAnsi="宋体" w:cs="宋体"/>
          </w:rPr>
          <w:t>子</w:t>
        </w:r>
      </w:hyperlink>
    </w:p>
    <w:p w:rsidR="00A115BF" w:rsidRDefault="00646F36">
      <w:pPr>
        <w:pStyle w:val="a3"/>
        <w:tabs>
          <w:tab w:val="right" w:leader="middleDot" w:pos="8785"/>
        </w:tabs>
        <w:spacing w:line="374" w:lineRule="exact"/>
        <w:ind w:left="672"/>
      </w:pPr>
      <w:hyperlink w:anchor="_bookmark124" w:history="1">
        <w:r>
          <w:rPr>
            <w:rFonts w:ascii="宋体" w:eastAsia="宋体" w:hAnsi="宋体" w:cs="宋体"/>
          </w:rPr>
          <w:t>句的个数，其中</w:t>
        </w:r>
        <w:r>
          <w:rPr>
            <w:rFonts w:ascii="Arial" w:eastAsia="Arial" w:hAnsi="Arial" w:cs="Arial"/>
            <w:i/>
          </w:rPr>
          <w:t>ϕ</w:t>
        </w:r>
        <w:r>
          <w:rPr>
            <w:rFonts w:cs="Times New Roman"/>
            <w:i/>
            <w:position w:val="-3"/>
            <w:sz w:val="16"/>
            <w:szCs w:val="16"/>
          </w:rPr>
          <w:t xml:space="preserve">i  </w:t>
        </w:r>
        <w:r>
          <w:rPr>
            <w:rFonts w:ascii="Euclid" w:eastAsia="Euclid" w:hAnsi="Euclid" w:cs="Euclid"/>
          </w:rPr>
          <w:t>=</w:t>
        </w:r>
        <w:r>
          <w:rPr>
            <w:rFonts w:ascii="Euclid" w:eastAsia="Euclid" w:hAnsi="Euclid" w:cs="Euclid"/>
            <w:spacing w:val="-44"/>
          </w:rPr>
          <w:t xml:space="preserve"> </w:t>
        </w:r>
        <w:r>
          <w:rPr>
            <w:spacing w:val="-8"/>
          </w:rPr>
          <w:t>12</w:t>
        </w:r>
        <w:r>
          <w:rPr>
            <w:rFonts w:ascii="宋体" w:eastAsia="宋体" w:hAnsi="宋体" w:cs="宋体"/>
            <w:spacing w:val="-8"/>
          </w:rPr>
          <w:t>。</w:t>
        </w:r>
      </w:hyperlink>
      <w:r>
        <w:rPr>
          <w:rFonts w:cs="Times New Roman"/>
          <w:spacing w:val="-8"/>
        </w:rPr>
        <w:tab/>
      </w:r>
      <w:r>
        <w:t>117</w:t>
      </w:r>
    </w:p>
    <w:p w:rsidR="00A115BF" w:rsidRDefault="00646F36">
      <w:pPr>
        <w:pStyle w:val="a3"/>
        <w:tabs>
          <w:tab w:val="left" w:pos="672"/>
        </w:tabs>
        <w:spacing w:before="23"/>
        <w:ind w:left="120"/>
        <w:rPr>
          <w:rFonts w:ascii="宋体" w:eastAsia="宋体" w:hAnsi="宋体" w:cs="宋体"/>
        </w:rPr>
      </w:pPr>
      <w:r>
        <w:pict>
          <v:shape id="_x0000_s3387" type="#_x0000_t202" style="position:absolute;left:0;text-align:left;margin-left:467.15pt;margin-top:13.25pt;width:12.85pt;height:6.4pt;z-index:-263392;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hyperlink w:anchor="_bookmark125" w:history="1">
                    <w:r>
                      <w:rPr>
                        <w:rFonts w:ascii="Times New Roman"/>
                        <w:spacing w:val="7"/>
                        <w:w w:val="106"/>
                        <w:sz w:val="12"/>
                      </w:rPr>
                      <w:t>CT</w:t>
                    </w:r>
                    <w:r>
                      <w:rPr>
                        <w:rFonts w:ascii="Times New Roman"/>
                        <w:w w:val="106"/>
                        <w:sz w:val="12"/>
                      </w:rPr>
                      <w:t>L</w:t>
                    </w:r>
                  </w:hyperlink>
                </w:p>
              </w:txbxContent>
            </v:textbox>
            <w10:wrap anchorx="page"/>
          </v:shape>
        </w:pict>
      </w:r>
      <w:hyperlink w:anchor="_bookmark125" w:history="1">
        <w:r>
          <w:t>5.4</w:t>
        </w:r>
        <w:r>
          <w:tab/>
        </w:r>
        <w:r>
          <w:rPr>
            <w:rFonts w:ascii="宋体" w:eastAsia="宋体" w:hAnsi="宋体" w:cs="宋体"/>
          </w:rPr>
          <w:t>计算</w:t>
        </w:r>
        <w:r>
          <w:t>CTL-forget</w:t>
        </w:r>
        <w:r>
          <w:rPr>
            <w:rFonts w:ascii="Euclid" w:eastAsia="Euclid" w:hAnsi="Euclid" w:cs="Euclid"/>
          </w:rPr>
          <w:t>(</w:t>
        </w:r>
        <w:r>
          <w:rPr>
            <w:rFonts w:ascii="Arial" w:eastAsia="Arial" w:hAnsi="Arial" w:cs="Arial"/>
            <w:i/>
          </w:rPr>
          <w:t>ϕ</w:t>
        </w:r>
        <w:r>
          <w:rPr>
            <w:rFonts w:ascii="Verdana" w:eastAsia="Verdana" w:hAnsi="Verdana" w:cs="Verdana"/>
            <w:i/>
          </w:rPr>
          <w:t>,</w:t>
        </w:r>
        <w:r>
          <w:rPr>
            <w:rFonts w:cs="Times New Roman"/>
            <w:i/>
          </w:rPr>
          <w:t xml:space="preserve">V </w:t>
        </w:r>
        <w:r>
          <w:rPr>
            <w:rFonts w:ascii="Euclid" w:eastAsia="Euclid" w:hAnsi="Euclid" w:cs="Euclid"/>
          </w:rPr>
          <w:t>)</w:t>
        </w:r>
        <w:r>
          <w:rPr>
            <w:rFonts w:ascii="宋体" w:eastAsia="宋体" w:hAnsi="宋体" w:cs="宋体"/>
          </w:rPr>
          <w:t>使用的时间和在</w:t>
        </w:r>
        <w:r>
          <w:rPr>
            <w:rFonts w:ascii="宋体" w:eastAsia="宋体" w:hAnsi="宋体" w:cs="宋体"/>
          </w:rPr>
          <w:t>“</w:t>
        </w:r>
        <w:r>
          <w:rPr>
            <w:rFonts w:ascii="宋体" w:eastAsia="宋体" w:hAnsi="宋体" w:cs="宋体"/>
          </w:rPr>
          <w:t>移除原子命题</w:t>
        </w:r>
        <w:r>
          <w:rPr>
            <w:rFonts w:ascii="宋体" w:eastAsia="宋体" w:hAnsi="宋体" w:cs="宋体"/>
          </w:rPr>
          <w:t>”</w:t>
        </w:r>
        <w:r>
          <w:rPr>
            <w:rFonts w:ascii="宋体" w:eastAsia="宋体" w:hAnsi="宋体" w:cs="宋体"/>
          </w:rPr>
          <w:t>步骤后</w:t>
        </w:r>
        <w:r>
          <w:t>SNF</w:t>
        </w:r>
        <w:r>
          <w:rPr>
            <w:rFonts w:cs="Times New Roman"/>
            <w:i/>
            <w:position w:val="10"/>
            <w:sz w:val="16"/>
            <w:szCs w:val="16"/>
          </w:rPr>
          <w:t xml:space="preserve">g    </w:t>
        </w:r>
        <w:r>
          <w:rPr>
            <w:rFonts w:cs="Times New Roman"/>
            <w:i/>
            <w:spacing w:val="13"/>
            <w:position w:val="10"/>
            <w:sz w:val="16"/>
            <w:szCs w:val="16"/>
          </w:rPr>
          <w:t xml:space="preserve"> </w:t>
        </w:r>
        <w:r>
          <w:rPr>
            <w:rFonts w:ascii="宋体" w:eastAsia="宋体" w:hAnsi="宋体" w:cs="宋体"/>
          </w:rPr>
          <w:t>子</w:t>
        </w:r>
      </w:hyperlink>
    </w:p>
    <w:p w:rsidR="00A115BF" w:rsidRDefault="00646F36">
      <w:pPr>
        <w:pStyle w:val="a3"/>
        <w:tabs>
          <w:tab w:val="right" w:leader="middleDot" w:pos="8785"/>
        </w:tabs>
        <w:spacing w:line="374" w:lineRule="exact"/>
        <w:ind w:left="672"/>
        <w:rPr>
          <w:lang w:eastAsia="zh-CN"/>
        </w:rPr>
      </w:pPr>
      <w:hyperlink w:anchor="_bookmark125" w:history="1">
        <w:r>
          <w:rPr>
            <w:rFonts w:ascii="宋体" w:eastAsia="宋体" w:hAnsi="宋体" w:cs="宋体"/>
            <w:lang w:eastAsia="zh-CN"/>
          </w:rPr>
          <w:t>句的个数，其中</w:t>
        </w:r>
        <w:r>
          <w:rPr>
            <w:rFonts w:ascii="Arial" w:eastAsia="Arial" w:hAnsi="Arial" w:cs="Arial"/>
            <w:i/>
          </w:rPr>
          <w:t>ϕ</w:t>
        </w:r>
        <w:r>
          <w:rPr>
            <w:rFonts w:cs="Times New Roman"/>
            <w:i/>
            <w:position w:val="-3"/>
            <w:sz w:val="16"/>
            <w:szCs w:val="16"/>
            <w:lang w:eastAsia="zh-CN"/>
          </w:rPr>
          <w:t xml:space="preserve">i  </w:t>
        </w:r>
        <w:r>
          <w:rPr>
            <w:rFonts w:ascii="Euclid" w:eastAsia="Euclid" w:hAnsi="Euclid" w:cs="Euclid"/>
            <w:lang w:eastAsia="zh-CN"/>
          </w:rPr>
          <w:t>=</w:t>
        </w:r>
        <w:r>
          <w:rPr>
            <w:rFonts w:ascii="Euclid" w:eastAsia="Euclid" w:hAnsi="Euclid" w:cs="Euclid"/>
            <w:spacing w:val="-44"/>
            <w:lang w:eastAsia="zh-CN"/>
          </w:rPr>
          <w:t xml:space="preserve"> </w:t>
        </w:r>
        <w:r>
          <w:rPr>
            <w:spacing w:val="-8"/>
            <w:lang w:eastAsia="zh-CN"/>
          </w:rPr>
          <w:t>16</w:t>
        </w:r>
        <w:r>
          <w:rPr>
            <w:rFonts w:ascii="宋体" w:eastAsia="宋体" w:hAnsi="宋体" w:cs="宋体"/>
            <w:spacing w:val="-8"/>
            <w:lang w:eastAsia="zh-CN"/>
          </w:rPr>
          <w:t>。</w:t>
        </w:r>
      </w:hyperlink>
      <w:r>
        <w:rPr>
          <w:rFonts w:cs="Times New Roman"/>
          <w:spacing w:val="-8"/>
          <w:lang w:eastAsia="zh-CN"/>
        </w:rPr>
        <w:tab/>
      </w:r>
      <w:r>
        <w:rPr>
          <w:lang w:eastAsia="zh-CN"/>
        </w:rPr>
        <w:t>118</w:t>
      </w:r>
    </w:p>
    <w:p w:rsidR="00A115BF" w:rsidRDefault="00646F36">
      <w:pPr>
        <w:pStyle w:val="a3"/>
        <w:tabs>
          <w:tab w:val="left" w:pos="672"/>
          <w:tab w:val="right" w:leader="middleDot" w:pos="8785"/>
        </w:tabs>
        <w:spacing w:before="23"/>
        <w:ind w:left="120"/>
        <w:rPr>
          <w:lang w:eastAsia="zh-CN"/>
        </w:rPr>
      </w:pPr>
      <w:hyperlink w:anchor="_bookmark126" w:history="1">
        <w:r>
          <w:rPr>
            <w:lang w:eastAsia="zh-CN"/>
          </w:rPr>
          <w:t>5.5</w:t>
        </w:r>
        <w:r>
          <w:rPr>
            <w:lang w:eastAsia="zh-CN"/>
          </w:rPr>
          <w:tab/>
        </w:r>
        <w:r>
          <w:rPr>
            <w:rFonts w:ascii="宋体" w:eastAsia="宋体" w:hAnsi="宋体" w:cs="宋体"/>
            <w:lang w:eastAsia="zh-CN"/>
          </w:rPr>
          <w:t>计算</w:t>
        </w:r>
        <w:r>
          <w:rPr>
            <w:lang w:eastAsia="zh-CN"/>
          </w:rPr>
          <w:t>3-CNF</w:t>
        </w:r>
        <w:r>
          <w:rPr>
            <w:rFonts w:ascii="宋体" w:eastAsia="宋体" w:hAnsi="宋体" w:cs="宋体"/>
            <w:lang w:eastAsia="zh-CN"/>
          </w:rPr>
          <w:t>公式</w:t>
        </w:r>
        <w:r>
          <w:rPr>
            <w:lang w:eastAsia="zh-CN"/>
          </w:rPr>
          <w:t>SNC</w:t>
        </w:r>
        <w:r>
          <w:rPr>
            <w:rFonts w:ascii="宋体" w:eastAsia="宋体" w:hAnsi="宋体" w:cs="宋体"/>
            <w:lang w:eastAsia="zh-CN"/>
          </w:rPr>
          <w:t>的</w:t>
        </w:r>
        <w:r>
          <w:rPr>
            <w:lang w:eastAsia="zh-CN"/>
          </w:rPr>
          <w:t>CPU</w:t>
        </w:r>
        <w:r>
          <w:rPr>
            <w:rFonts w:ascii="宋体" w:eastAsia="宋体" w:hAnsi="宋体" w:cs="宋体"/>
            <w:lang w:eastAsia="zh-CN"/>
          </w:rPr>
          <w:t>时间</w:t>
        </w:r>
      </w:hyperlink>
      <w:r>
        <w:rPr>
          <w:rFonts w:cs="Times New Roman"/>
          <w:lang w:eastAsia="zh-CN"/>
        </w:rPr>
        <w:tab/>
      </w:r>
      <w:r>
        <w:rPr>
          <w:lang w:eastAsia="zh-CN"/>
        </w:rPr>
        <w:t>118</w:t>
      </w:r>
    </w:p>
    <w:p w:rsidR="00A115BF" w:rsidRDefault="00646F36">
      <w:pPr>
        <w:pStyle w:val="a3"/>
        <w:tabs>
          <w:tab w:val="left" w:pos="672"/>
          <w:tab w:val="right" w:leader="middleDot" w:pos="8785"/>
        </w:tabs>
        <w:spacing w:before="92"/>
        <w:ind w:left="120"/>
        <w:rPr>
          <w:lang w:eastAsia="zh-CN"/>
        </w:rPr>
      </w:pPr>
      <w:hyperlink w:anchor="_bookmark127" w:history="1">
        <w:r>
          <w:rPr>
            <w:lang w:eastAsia="zh-CN"/>
          </w:rPr>
          <w:t>5.6</w:t>
        </w:r>
        <w:r>
          <w:rPr>
            <w:lang w:eastAsia="zh-CN"/>
          </w:rPr>
          <w:tab/>
        </w:r>
        <w:r>
          <w:rPr>
            <w:rFonts w:ascii="宋体" w:eastAsia="宋体" w:hAnsi="宋体" w:cs="宋体"/>
            <w:lang w:eastAsia="zh-CN"/>
          </w:rPr>
          <w:t>计算</w:t>
        </w:r>
        <w:r>
          <w:rPr>
            <w:lang w:eastAsia="zh-CN"/>
          </w:rPr>
          <w:t>CTLSNC</w:t>
        </w:r>
        <w:r>
          <w:rPr>
            <w:rFonts w:ascii="宋体" w:eastAsia="宋体" w:hAnsi="宋体" w:cs="宋体"/>
            <w:lang w:eastAsia="zh-CN"/>
          </w:rPr>
          <w:t>的平均时间和存在</w:t>
        </w:r>
        <w:r>
          <w:rPr>
            <w:lang w:eastAsia="zh-CN"/>
          </w:rPr>
          <w:t>SNC</w:t>
        </w:r>
        <w:r>
          <w:rPr>
            <w:rFonts w:ascii="宋体" w:eastAsia="宋体" w:hAnsi="宋体" w:cs="宋体"/>
            <w:lang w:eastAsia="zh-CN"/>
          </w:rPr>
          <w:t>的公式占比</w:t>
        </w:r>
      </w:hyperlink>
      <w:r>
        <w:rPr>
          <w:rFonts w:cs="Times New Roman"/>
          <w:lang w:eastAsia="zh-CN"/>
        </w:rPr>
        <w:tab/>
      </w:r>
      <w:r>
        <w:rPr>
          <w:lang w:eastAsia="zh-CN"/>
        </w:rPr>
        <w:t>119</w:t>
      </w:r>
    </w:p>
    <w:p w:rsidR="00A115BF" w:rsidRDefault="00A115BF">
      <w:pPr>
        <w:rPr>
          <w:lang w:eastAsia="zh-CN"/>
        </w:rPr>
        <w:sectPr w:rsidR="00A115BF">
          <w:headerReference w:type="default" r:id="rId18"/>
          <w:footerReference w:type="default" r:id="rId19"/>
          <w:pgSz w:w="11910" w:h="16840"/>
          <w:pgMar w:top="2880" w:right="1340" w:bottom="1360" w:left="1680" w:header="2597" w:footer="1160" w:gutter="0"/>
          <w:cols w:space="720"/>
        </w:sectPr>
      </w:pPr>
    </w:p>
    <w:p w:rsidR="00A115BF" w:rsidRDefault="00A115BF">
      <w:pPr>
        <w:spacing w:before="5"/>
        <w:rPr>
          <w:rFonts w:ascii="Times New Roman" w:eastAsia="Times New Roman" w:hAnsi="Times New Roman" w:cs="Times New Roman"/>
          <w:sz w:val="17"/>
          <w:szCs w:val="17"/>
          <w:lang w:eastAsia="zh-CN"/>
        </w:rPr>
      </w:pPr>
    </w:p>
    <w:p w:rsidR="00A115BF" w:rsidRDefault="00A115BF">
      <w:pPr>
        <w:rPr>
          <w:rFonts w:ascii="Times New Roman" w:eastAsia="Times New Roman" w:hAnsi="Times New Roman" w:cs="Times New Roman"/>
          <w:sz w:val="17"/>
          <w:szCs w:val="17"/>
          <w:lang w:eastAsia="zh-CN"/>
        </w:rPr>
        <w:sectPr w:rsidR="00A115BF">
          <w:headerReference w:type="default" r:id="rId20"/>
          <w:footerReference w:type="default" r:id="rId21"/>
          <w:pgSz w:w="11910" w:h="16840"/>
          <w:pgMar w:top="1580" w:right="1680" w:bottom="280" w:left="1680" w:header="0" w:footer="0" w:gutter="0"/>
          <w:cols w:space="720"/>
        </w:sectPr>
      </w:pPr>
    </w:p>
    <w:p w:rsidR="00A115BF" w:rsidRDefault="00A115BF">
      <w:pPr>
        <w:rPr>
          <w:rFonts w:ascii="Times New Roman" w:eastAsia="Times New Roman" w:hAnsi="Times New Roman" w:cs="Times New Roman"/>
          <w:sz w:val="20"/>
          <w:szCs w:val="20"/>
          <w:lang w:eastAsia="zh-CN"/>
        </w:rPr>
      </w:pPr>
    </w:p>
    <w:p w:rsidR="00A115BF" w:rsidRDefault="00A115BF">
      <w:pPr>
        <w:rPr>
          <w:rFonts w:ascii="Times New Roman" w:eastAsia="Times New Roman" w:hAnsi="Times New Roman" w:cs="Times New Roman"/>
          <w:sz w:val="20"/>
          <w:szCs w:val="20"/>
          <w:lang w:eastAsia="zh-CN"/>
        </w:rPr>
      </w:pPr>
    </w:p>
    <w:p w:rsidR="00A115BF" w:rsidRDefault="00A115BF">
      <w:pPr>
        <w:rPr>
          <w:rFonts w:ascii="Times New Roman" w:eastAsia="Times New Roman" w:hAnsi="Times New Roman" w:cs="Times New Roman"/>
          <w:sz w:val="20"/>
          <w:szCs w:val="20"/>
          <w:lang w:eastAsia="zh-CN"/>
        </w:rPr>
      </w:pPr>
    </w:p>
    <w:p w:rsidR="00A115BF" w:rsidRDefault="00A115BF">
      <w:pPr>
        <w:spacing w:before="8"/>
        <w:rPr>
          <w:rFonts w:ascii="Times New Roman" w:eastAsia="Times New Roman" w:hAnsi="Times New Roman" w:cs="Times New Roman"/>
          <w:sz w:val="20"/>
          <w:szCs w:val="20"/>
          <w:lang w:eastAsia="zh-CN"/>
        </w:rPr>
      </w:pPr>
    </w:p>
    <w:p w:rsidR="00A115BF" w:rsidRDefault="00646F36">
      <w:pPr>
        <w:pStyle w:val="1"/>
        <w:tabs>
          <w:tab w:val="left" w:pos="4946"/>
        </w:tabs>
        <w:ind w:left="600" w:right="103" w:firstLine="3118"/>
        <w:rPr>
          <w:rFonts w:ascii="黑体" w:eastAsia="黑体" w:hAnsi="黑体" w:cs="黑体"/>
          <w:lang w:eastAsia="zh-CN"/>
        </w:rPr>
      </w:pPr>
      <w:bookmarkStart w:id="8" w:name="ç¬¬ä¸•ç«€__ç»ªè®º"/>
      <w:bookmarkStart w:id="9" w:name="_bookmark4"/>
      <w:bookmarkEnd w:id="8"/>
      <w:bookmarkEnd w:id="9"/>
      <w:r>
        <w:rPr>
          <w:rFonts w:ascii="黑体" w:eastAsia="黑体" w:hAnsi="黑体" w:cs="黑体"/>
          <w:spacing w:val="6"/>
          <w:w w:val="95"/>
          <w:lang w:eastAsia="zh-CN"/>
        </w:rPr>
        <w:t>第一章</w:t>
      </w:r>
      <w:r>
        <w:rPr>
          <w:spacing w:val="6"/>
          <w:w w:val="95"/>
          <w:lang w:eastAsia="zh-CN"/>
        </w:rPr>
        <w:tab/>
      </w:r>
      <w:r>
        <w:rPr>
          <w:rFonts w:ascii="黑体" w:eastAsia="黑体" w:hAnsi="黑体" w:cs="黑体"/>
          <w:spacing w:val="4"/>
          <w:lang w:eastAsia="zh-CN"/>
        </w:rPr>
        <w:t>绪论</w:t>
      </w:r>
    </w:p>
    <w:p w:rsidR="00A115BF" w:rsidRDefault="00A115BF">
      <w:pPr>
        <w:spacing w:before="5"/>
        <w:rPr>
          <w:rFonts w:ascii="黑体" w:eastAsia="黑体" w:hAnsi="黑体" w:cs="黑体"/>
          <w:sz w:val="28"/>
          <w:szCs w:val="28"/>
          <w:lang w:eastAsia="zh-CN"/>
        </w:rPr>
      </w:pPr>
    </w:p>
    <w:p w:rsidR="00A115BF" w:rsidRDefault="00646F36">
      <w:pPr>
        <w:pStyle w:val="a3"/>
        <w:spacing w:line="285" w:lineRule="auto"/>
        <w:ind w:left="120" w:right="103" w:firstLine="480"/>
        <w:rPr>
          <w:rFonts w:ascii="楷体" w:eastAsia="楷体" w:hAnsi="楷体" w:cs="楷体"/>
          <w:lang w:eastAsia="zh-CN"/>
        </w:rPr>
      </w:pPr>
      <w:r>
        <w:rPr>
          <w:rFonts w:ascii="楷体" w:eastAsia="楷体" w:hAnsi="楷体" w:cs="楷体"/>
          <w:lang w:eastAsia="zh-CN"/>
        </w:rPr>
        <w:t>首先，本章介绍研究背景，分析保障系统正确的重要性，并阐述研究意义。</w:t>
      </w:r>
      <w:r>
        <w:rPr>
          <w:rFonts w:ascii="楷体" w:eastAsia="楷体" w:hAnsi="楷体" w:cs="楷体"/>
          <w:spacing w:val="-98"/>
          <w:lang w:eastAsia="zh-CN"/>
        </w:rPr>
        <w:t xml:space="preserve"> </w:t>
      </w:r>
      <w:r>
        <w:rPr>
          <w:rFonts w:ascii="楷体" w:eastAsia="楷体" w:hAnsi="楷体" w:cs="楷体"/>
          <w:lang w:eastAsia="zh-CN"/>
        </w:rPr>
        <w:t>其次，</w:t>
      </w:r>
      <w:r>
        <w:rPr>
          <w:rFonts w:cs="Times New Roman"/>
          <w:lang w:eastAsia="zh-CN"/>
        </w:rPr>
        <w:t xml:space="preserve"> </w:t>
      </w:r>
      <w:r>
        <w:rPr>
          <w:rFonts w:ascii="楷体" w:eastAsia="楷体" w:hAnsi="楷体" w:cs="楷体"/>
          <w:lang w:eastAsia="zh-CN"/>
        </w:rPr>
        <w:t>综合分析遗忘理论、</w:t>
      </w:r>
      <w:r>
        <w:rPr>
          <w:rFonts w:ascii="楷体" w:eastAsia="楷体" w:hAnsi="楷体" w:cs="楷体"/>
          <w:spacing w:val="-97"/>
          <w:lang w:eastAsia="zh-CN"/>
        </w:rPr>
        <w:t xml:space="preserve"> </w:t>
      </w:r>
      <w:r>
        <w:rPr>
          <w:rFonts w:ascii="楷体" w:eastAsia="楷体" w:hAnsi="楷体" w:cs="楷体"/>
          <w:spacing w:val="3"/>
          <w:lang w:eastAsia="zh-CN"/>
        </w:rPr>
        <w:t>最强必要（最弱充分）条件等关键技术的国内外研究动态，以及</w:t>
      </w:r>
      <w:r>
        <w:rPr>
          <w:rFonts w:ascii="楷体" w:eastAsia="楷体" w:hAnsi="楷体" w:cs="楷体"/>
          <w:spacing w:val="-106"/>
          <w:lang w:eastAsia="zh-CN"/>
        </w:rPr>
        <w:t xml:space="preserve"> </w:t>
      </w:r>
      <w:r>
        <w:rPr>
          <w:rFonts w:ascii="楷体" w:eastAsia="楷体" w:hAnsi="楷体" w:cs="楷体"/>
          <w:spacing w:val="2"/>
          <w:lang w:eastAsia="zh-CN"/>
        </w:rPr>
        <w:t>遗忘理论在形式化验证中的应用研究趋势。</w:t>
      </w:r>
      <w:r>
        <w:rPr>
          <w:rFonts w:ascii="楷体" w:eastAsia="楷体" w:hAnsi="楷体" w:cs="楷体"/>
          <w:spacing w:val="-94"/>
          <w:lang w:eastAsia="zh-CN"/>
        </w:rPr>
        <w:t xml:space="preserve"> </w:t>
      </w:r>
      <w:r>
        <w:rPr>
          <w:rFonts w:ascii="楷体" w:eastAsia="楷体" w:hAnsi="楷体" w:cs="楷体"/>
          <w:spacing w:val="3"/>
          <w:lang w:eastAsia="zh-CN"/>
        </w:rPr>
        <w:t>然后，围绕研究对象凝练出关键问题与目</w:t>
      </w:r>
      <w:r>
        <w:rPr>
          <w:rFonts w:ascii="楷体" w:eastAsia="楷体" w:hAnsi="楷体" w:cs="楷体"/>
          <w:spacing w:val="-107"/>
          <w:lang w:eastAsia="zh-CN"/>
        </w:rPr>
        <w:t xml:space="preserve"> </w:t>
      </w:r>
      <w:r>
        <w:rPr>
          <w:rFonts w:ascii="楷体" w:eastAsia="楷体" w:hAnsi="楷体" w:cs="楷体"/>
          <w:spacing w:val="-11"/>
          <w:lang w:eastAsia="zh-CN"/>
        </w:rPr>
        <w:t>标。</w:t>
      </w:r>
      <w:r>
        <w:rPr>
          <w:rFonts w:ascii="楷体" w:eastAsia="楷体" w:hAnsi="楷体" w:cs="楷体"/>
          <w:spacing w:val="-94"/>
          <w:lang w:eastAsia="zh-CN"/>
        </w:rPr>
        <w:t xml:space="preserve"> </w:t>
      </w:r>
      <w:r>
        <w:rPr>
          <w:rFonts w:ascii="楷体" w:eastAsia="楷体" w:hAnsi="楷体" w:cs="楷体"/>
          <w:spacing w:val="2"/>
          <w:lang w:eastAsia="zh-CN"/>
        </w:rPr>
        <w:t>进一步</w:t>
      </w:r>
      <w:r>
        <w:rPr>
          <w:rFonts w:ascii="楷体" w:eastAsia="楷体" w:hAnsi="楷体" w:cs="楷体"/>
          <w:spacing w:val="2"/>
          <w:lang w:eastAsia="zh-CN"/>
        </w:rPr>
        <w:t>，介绍本文的核心研究内容以及取得的主要成果。</w:t>
      </w:r>
      <w:r>
        <w:rPr>
          <w:rFonts w:ascii="楷体" w:eastAsia="楷体" w:hAnsi="楷体" w:cs="楷体"/>
          <w:spacing w:val="-94"/>
          <w:lang w:eastAsia="zh-CN"/>
        </w:rPr>
        <w:t xml:space="preserve"> </w:t>
      </w:r>
      <w:r>
        <w:rPr>
          <w:rFonts w:ascii="楷体" w:eastAsia="楷体" w:hAnsi="楷体" w:cs="楷体"/>
          <w:spacing w:val="3"/>
          <w:lang w:eastAsia="zh-CN"/>
        </w:rPr>
        <w:t>最后，给出具体章节组</w:t>
      </w:r>
      <w:r>
        <w:rPr>
          <w:rFonts w:ascii="楷体" w:eastAsia="楷体" w:hAnsi="楷体" w:cs="楷体"/>
          <w:spacing w:val="-109"/>
          <w:lang w:eastAsia="zh-CN"/>
        </w:rPr>
        <w:t xml:space="preserve"> </w:t>
      </w:r>
      <w:r>
        <w:rPr>
          <w:rFonts w:ascii="楷体" w:eastAsia="楷体" w:hAnsi="楷体" w:cs="楷体"/>
          <w:spacing w:val="-6"/>
          <w:lang w:eastAsia="zh-CN"/>
        </w:rPr>
        <w:t>织安排。</w:t>
      </w:r>
    </w:p>
    <w:p w:rsidR="00A115BF" w:rsidRDefault="00A115BF">
      <w:pPr>
        <w:rPr>
          <w:rFonts w:ascii="楷体" w:eastAsia="楷体" w:hAnsi="楷体" w:cs="楷体"/>
          <w:sz w:val="24"/>
          <w:szCs w:val="24"/>
          <w:lang w:eastAsia="zh-CN"/>
        </w:rPr>
      </w:pPr>
    </w:p>
    <w:p w:rsidR="00A115BF" w:rsidRDefault="00646F36">
      <w:pPr>
        <w:tabs>
          <w:tab w:val="left" w:pos="638"/>
        </w:tabs>
        <w:spacing w:before="161"/>
        <w:ind w:right="6495"/>
        <w:jc w:val="center"/>
        <w:rPr>
          <w:rFonts w:ascii="黑体" w:eastAsia="黑体" w:hAnsi="黑体" w:cs="黑体"/>
          <w:sz w:val="28"/>
          <w:szCs w:val="28"/>
          <w:lang w:eastAsia="zh-CN"/>
        </w:rPr>
      </w:pPr>
      <w:bookmarkStart w:id="10" w:name="1.1_ç€flç©¶è…„æŽ¯ä¸”æ—‘ä¹›"/>
      <w:bookmarkStart w:id="11" w:name="_bookmark5"/>
      <w:bookmarkEnd w:id="10"/>
      <w:bookmarkEnd w:id="11"/>
      <w:r>
        <w:rPr>
          <w:rFonts w:ascii="Times New Roman" w:eastAsia="Times New Roman" w:hAnsi="Times New Roman" w:cs="Times New Roman"/>
          <w:b/>
          <w:bCs/>
          <w:sz w:val="28"/>
          <w:szCs w:val="28"/>
          <w:lang w:eastAsia="zh-CN"/>
        </w:rPr>
        <w:t>1.1</w:t>
      </w:r>
      <w:r>
        <w:rPr>
          <w:rFonts w:ascii="Times New Roman" w:eastAsia="Times New Roman" w:hAnsi="Times New Roman" w:cs="Times New Roman"/>
          <w:b/>
          <w:bCs/>
          <w:sz w:val="28"/>
          <w:szCs w:val="28"/>
          <w:lang w:eastAsia="zh-CN"/>
        </w:rPr>
        <w:tab/>
      </w:r>
      <w:r>
        <w:rPr>
          <w:rFonts w:ascii="黑体" w:eastAsia="黑体" w:hAnsi="黑体" w:cs="黑体"/>
          <w:spacing w:val="6"/>
          <w:sz w:val="28"/>
          <w:szCs w:val="28"/>
          <w:lang w:eastAsia="zh-CN"/>
        </w:rPr>
        <w:t>研究背景与意义</w:t>
      </w:r>
    </w:p>
    <w:p w:rsidR="00A115BF" w:rsidRDefault="00646F36">
      <w:pPr>
        <w:tabs>
          <w:tab w:val="left" w:pos="1327"/>
        </w:tabs>
        <w:spacing w:before="246"/>
        <w:ind w:left="600" w:right="103"/>
        <w:rPr>
          <w:rFonts w:ascii="黑体" w:eastAsia="黑体" w:hAnsi="黑体" w:cs="黑体"/>
          <w:sz w:val="24"/>
          <w:szCs w:val="24"/>
          <w:lang w:eastAsia="zh-CN"/>
        </w:rPr>
      </w:pPr>
      <w:bookmarkStart w:id="12" w:name="1.1.1_ç€flç©¶è…„æŽ¯"/>
      <w:bookmarkStart w:id="13" w:name="_bookmark6"/>
      <w:bookmarkEnd w:id="12"/>
      <w:bookmarkEnd w:id="13"/>
      <w:r>
        <w:rPr>
          <w:rFonts w:ascii="Times New Roman" w:eastAsia="Times New Roman" w:hAnsi="Times New Roman" w:cs="Times New Roman"/>
          <w:b/>
          <w:bCs/>
          <w:sz w:val="24"/>
          <w:szCs w:val="24"/>
          <w:lang w:eastAsia="zh-CN"/>
        </w:rPr>
        <w:t>1.1.1</w:t>
      </w:r>
      <w:r>
        <w:rPr>
          <w:rFonts w:ascii="Times New Roman" w:eastAsia="Times New Roman" w:hAnsi="Times New Roman" w:cs="Times New Roman"/>
          <w:b/>
          <w:bCs/>
          <w:sz w:val="24"/>
          <w:szCs w:val="24"/>
          <w:lang w:eastAsia="zh-CN"/>
        </w:rPr>
        <w:tab/>
      </w:r>
      <w:r>
        <w:rPr>
          <w:rFonts w:ascii="黑体" w:eastAsia="黑体" w:hAnsi="黑体" w:cs="黑体"/>
          <w:spacing w:val="5"/>
          <w:sz w:val="24"/>
          <w:szCs w:val="24"/>
          <w:lang w:eastAsia="zh-CN"/>
        </w:rPr>
        <w:t>研究背景</w:t>
      </w:r>
    </w:p>
    <w:p w:rsidR="00A115BF" w:rsidRDefault="00A115BF">
      <w:pPr>
        <w:spacing w:before="6"/>
        <w:rPr>
          <w:rFonts w:ascii="黑体" w:eastAsia="黑体" w:hAnsi="黑体" w:cs="黑体"/>
          <w:sz w:val="19"/>
          <w:szCs w:val="19"/>
          <w:lang w:eastAsia="zh-CN"/>
        </w:rPr>
      </w:pPr>
    </w:p>
    <w:p w:rsidR="00A115BF" w:rsidRDefault="00646F36">
      <w:pPr>
        <w:pStyle w:val="a3"/>
        <w:spacing w:line="276" w:lineRule="auto"/>
        <w:ind w:left="120" w:right="237" w:firstLine="480"/>
        <w:jc w:val="both"/>
        <w:rPr>
          <w:rFonts w:ascii="宋体" w:eastAsia="宋体" w:hAnsi="宋体" w:cs="宋体"/>
          <w:lang w:eastAsia="zh-CN"/>
        </w:rPr>
      </w:pPr>
      <w:r>
        <w:rPr>
          <w:rFonts w:ascii="宋体" w:eastAsia="宋体" w:hAnsi="宋体" w:cs="宋体"/>
          <w:spacing w:val="4"/>
          <w:lang w:eastAsia="zh-CN"/>
        </w:rPr>
        <w:t>形式化验证是一种广泛应用在硬件</w:t>
      </w:r>
      <w:hyperlink w:anchor="_bookmark134" w:history="1">
        <w:r>
          <w:rPr>
            <w:spacing w:val="4"/>
            <w:position w:val="9"/>
            <w:sz w:val="16"/>
            <w:szCs w:val="16"/>
            <w:lang w:eastAsia="zh-CN"/>
          </w:rPr>
          <w:t>[2</w:t>
        </w:r>
      </w:hyperlink>
      <w:r>
        <w:rPr>
          <w:spacing w:val="4"/>
          <w:position w:val="9"/>
          <w:sz w:val="16"/>
          <w:szCs w:val="16"/>
          <w:lang w:eastAsia="zh-CN"/>
        </w:rPr>
        <w:t>-</w:t>
      </w:r>
      <w:hyperlink w:anchor="_bookmark135" w:history="1">
        <w:r>
          <w:rPr>
            <w:spacing w:val="4"/>
            <w:position w:val="9"/>
            <w:sz w:val="16"/>
            <w:szCs w:val="16"/>
            <w:lang w:eastAsia="zh-CN"/>
          </w:rPr>
          <w:t>4</w:t>
        </w:r>
      </w:hyperlink>
      <w:r>
        <w:rPr>
          <w:spacing w:val="4"/>
          <w:position w:val="9"/>
          <w:sz w:val="16"/>
          <w:szCs w:val="16"/>
          <w:lang w:eastAsia="zh-CN"/>
        </w:rPr>
        <w:t>]</w:t>
      </w:r>
      <w:r>
        <w:rPr>
          <w:rFonts w:ascii="宋体" w:eastAsia="宋体" w:hAnsi="宋体" w:cs="宋体"/>
          <w:spacing w:val="4"/>
          <w:lang w:eastAsia="zh-CN"/>
        </w:rPr>
        <w:t>和软件系统中</w:t>
      </w:r>
      <w:r>
        <w:rPr>
          <w:spacing w:val="4"/>
          <w:position w:val="9"/>
          <w:sz w:val="16"/>
          <w:szCs w:val="16"/>
          <w:lang w:eastAsia="zh-CN"/>
        </w:rPr>
        <w:t>[</w:t>
      </w:r>
      <w:hyperlink w:anchor="_bookmark136" w:history="1">
        <w:r>
          <w:rPr>
            <w:spacing w:val="4"/>
            <w:position w:val="9"/>
            <w:sz w:val="16"/>
            <w:szCs w:val="16"/>
            <w:lang w:eastAsia="zh-CN"/>
          </w:rPr>
          <w:t>5</w:t>
        </w:r>
      </w:hyperlink>
      <w:r>
        <w:rPr>
          <w:spacing w:val="4"/>
          <w:position w:val="9"/>
          <w:sz w:val="16"/>
          <w:szCs w:val="16"/>
          <w:lang w:eastAsia="zh-CN"/>
        </w:rPr>
        <w:t>-</w:t>
      </w:r>
      <w:hyperlink w:anchor="_bookmark137" w:history="1">
        <w:r>
          <w:rPr>
            <w:spacing w:val="4"/>
            <w:position w:val="9"/>
            <w:sz w:val="16"/>
            <w:szCs w:val="16"/>
            <w:lang w:eastAsia="zh-CN"/>
          </w:rPr>
          <w:t>6</w:t>
        </w:r>
      </w:hyperlink>
      <w:r>
        <w:rPr>
          <w:spacing w:val="4"/>
          <w:position w:val="9"/>
          <w:sz w:val="16"/>
          <w:szCs w:val="16"/>
          <w:lang w:eastAsia="zh-CN"/>
        </w:rPr>
        <w:t>]</w:t>
      </w:r>
      <w:r>
        <w:rPr>
          <w:rFonts w:ascii="宋体" w:eastAsia="宋体" w:hAnsi="宋体" w:cs="宋体"/>
          <w:spacing w:val="4"/>
          <w:lang w:eastAsia="zh-CN"/>
        </w:rPr>
        <w:t>有别于测试的、</w:t>
      </w:r>
      <w:r>
        <w:rPr>
          <w:rFonts w:ascii="宋体" w:eastAsia="宋体" w:hAnsi="宋体" w:cs="宋体"/>
          <w:spacing w:val="-95"/>
          <w:lang w:eastAsia="zh-CN"/>
        </w:rPr>
        <w:t xml:space="preserve"> </w:t>
      </w:r>
      <w:r>
        <w:rPr>
          <w:rFonts w:ascii="宋体" w:eastAsia="宋体" w:hAnsi="宋体" w:cs="宋体"/>
          <w:spacing w:val="3"/>
          <w:lang w:eastAsia="zh-CN"/>
        </w:rPr>
        <w:t>采用数学</w:t>
      </w:r>
      <w:r>
        <w:rPr>
          <w:rFonts w:cs="Times New Roman"/>
          <w:lang w:eastAsia="zh-CN"/>
        </w:rPr>
        <w:t xml:space="preserve"> </w:t>
      </w:r>
      <w:r>
        <w:rPr>
          <w:rFonts w:ascii="宋体" w:eastAsia="宋体" w:hAnsi="宋体" w:cs="宋体"/>
          <w:w w:val="95"/>
          <w:lang w:eastAsia="zh-CN"/>
        </w:rPr>
        <w:t>方法证明系统满足给定特性的验证（</w:t>
      </w:r>
      <w:r>
        <w:rPr>
          <w:w w:val="95"/>
          <w:lang w:eastAsia="zh-CN"/>
        </w:rPr>
        <w:t>verification</w:t>
      </w:r>
      <w:r>
        <w:rPr>
          <w:rFonts w:ascii="宋体" w:eastAsia="宋体" w:hAnsi="宋体" w:cs="宋体"/>
          <w:w w:val="95"/>
          <w:lang w:eastAsia="zh-CN"/>
        </w:rPr>
        <w:t>）技术。</w:t>
      </w:r>
      <w:r>
        <w:rPr>
          <w:rFonts w:ascii="宋体" w:eastAsia="宋体" w:hAnsi="宋体" w:cs="宋体"/>
          <w:w w:val="95"/>
          <w:lang w:eastAsia="zh-CN"/>
        </w:rPr>
        <w:t xml:space="preserve"> </w:t>
      </w:r>
      <w:r>
        <w:rPr>
          <w:rFonts w:ascii="宋体" w:eastAsia="宋体" w:hAnsi="宋体" w:cs="宋体"/>
          <w:w w:val="95"/>
          <w:lang w:eastAsia="zh-CN"/>
        </w:rPr>
        <w:t>软件和硬件的缺陷会导致严重</w:t>
      </w:r>
      <w:r>
        <w:rPr>
          <w:rFonts w:ascii="宋体" w:eastAsia="宋体" w:hAnsi="宋体" w:cs="宋体"/>
          <w:spacing w:val="91"/>
          <w:w w:val="95"/>
          <w:lang w:eastAsia="zh-CN"/>
        </w:rPr>
        <w:t xml:space="preserve"> </w:t>
      </w:r>
      <w:r>
        <w:rPr>
          <w:rFonts w:ascii="宋体" w:eastAsia="宋体" w:hAnsi="宋体" w:cs="宋体"/>
          <w:lang w:eastAsia="zh-CN"/>
        </w:rPr>
        <w:t>的后果，如表</w:t>
      </w:r>
      <w:hyperlink w:anchor="_bookmark7" w:history="1">
        <w:r>
          <w:rPr>
            <w:lang w:eastAsia="zh-CN"/>
          </w:rPr>
          <w:t>1.1</w:t>
        </w:r>
      </w:hyperlink>
      <w:r>
        <w:rPr>
          <w:rFonts w:ascii="宋体" w:eastAsia="宋体" w:hAnsi="宋体" w:cs="宋体"/>
          <w:lang w:eastAsia="zh-CN"/>
        </w:rPr>
        <w:t>中列出的几个重大事件。</w:t>
      </w:r>
      <w:r>
        <w:rPr>
          <w:rFonts w:ascii="宋体" w:eastAsia="宋体" w:hAnsi="宋体" w:cs="宋体"/>
          <w:spacing w:val="-84"/>
          <w:lang w:eastAsia="zh-CN"/>
        </w:rPr>
        <w:t xml:space="preserve"> </w:t>
      </w:r>
      <w:r>
        <w:rPr>
          <w:rFonts w:ascii="宋体" w:eastAsia="宋体" w:hAnsi="宋体" w:cs="宋体"/>
          <w:lang w:eastAsia="zh-CN"/>
        </w:rPr>
        <w:t>近年来，为了减少系统（尤其是像火箭发射</w:t>
      </w:r>
      <w:r>
        <w:rPr>
          <w:rFonts w:ascii="宋体" w:eastAsia="宋体" w:hAnsi="宋体" w:cs="宋体"/>
          <w:spacing w:val="-100"/>
          <w:lang w:eastAsia="zh-CN"/>
        </w:rPr>
        <w:t xml:space="preserve"> </w:t>
      </w:r>
      <w:r>
        <w:rPr>
          <w:rFonts w:ascii="宋体" w:eastAsia="宋体" w:hAnsi="宋体" w:cs="宋体"/>
          <w:spacing w:val="3"/>
          <w:lang w:eastAsia="zh-CN"/>
        </w:rPr>
        <w:t>系统和卫星发射系统等关键领域的系统）错误带来的损失，形式化方法的研究与应用</w:t>
      </w:r>
      <w:r>
        <w:rPr>
          <w:rFonts w:ascii="宋体" w:eastAsia="宋体" w:hAnsi="宋体" w:cs="宋体"/>
          <w:spacing w:val="-99"/>
          <w:lang w:eastAsia="zh-CN"/>
        </w:rPr>
        <w:t xml:space="preserve"> </w:t>
      </w:r>
      <w:r>
        <w:rPr>
          <w:rFonts w:ascii="宋体" w:eastAsia="宋体" w:hAnsi="宋体" w:cs="宋体"/>
          <w:spacing w:val="3"/>
          <w:lang w:eastAsia="zh-CN"/>
        </w:rPr>
        <w:t>越来越受到人们的重视。</w:t>
      </w:r>
      <w:r>
        <w:rPr>
          <w:rFonts w:ascii="宋体" w:eastAsia="宋体" w:hAnsi="宋体" w:cs="宋体"/>
          <w:spacing w:val="-90"/>
          <w:lang w:eastAsia="zh-CN"/>
        </w:rPr>
        <w:t xml:space="preserve"> </w:t>
      </w:r>
      <w:r>
        <w:rPr>
          <w:spacing w:val="-4"/>
          <w:lang w:eastAsia="zh-CN"/>
        </w:rPr>
        <w:t>INTEL</w:t>
      </w:r>
      <w:r>
        <w:rPr>
          <w:rFonts w:ascii="宋体" w:eastAsia="宋体" w:hAnsi="宋体" w:cs="宋体"/>
          <w:spacing w:val="-4"/>
          <w:lang w:eastAsia="zh-CN"/>
        </w:rPr>
        <w:t>、</w:t>
      </w:r>
      <w:r>
        <w:rPr>
          <w:rFonts w:ascii="宋体" w:eastAsia="宋体" w:hAnsi="宋体" w:cs="宋体"/>
          <w:spacing w:val="-93"/>
          <w:lang w:eastAsia="zh-CN"/>
        </w:rPr>
        <w:t xml:space="preserve"> </w:t>
      </w:r>
      <w:r>
        <w:rPr>
          <w:spacing w:val="-5"/>
          <w:lang w:eastAsia="zh-CN"/>
        </w:rPr>
        <w:t>AMD</w:t>
      </w:r>
      <w:r>
        <w:rPr>
          <w:rFonts w:ascii="宋体" w:eastAsia="宋体" w:hAnsi="宋体" w:cs="宋体"/>
          <w:spacing w:val="-5"/>
          <w:lang w:eastAsia="zh-CN"/>
        </w:rPr>
        <w:t>、</w:t>
      </w:r>
      <w:r>
        <w:rPr>
          <w:rFonts w:ascii="宋体" w:eastAsia="宋体" w:hAnsi="宋体" w:cs="宋体"/>
          <w:spacing w:val="-93"/>
          <w:lang w:eastAsia="zh-CN"/>
        </w:rPr>
        <w:t xml:space="preserve"> </w:t>
      </w:r>
      <w:r>
        <w:rPr>
          <w:spacing w:val="-5"/>
          <w:lang w:eastAsia="zh-CN"/>
        </w:rPr>
        <w:t>IBM</w:t>
      </w:r>
      <w:r>
        <w:rPr>
          <w:rFonts w:ascii="宋体" w:eastAsia="宋体" w:hAnsi="宋体" w:cs="宋体"/>
          <w:spacing w:val="-5"/>
          <w:lang w:eastAsia="zh-CN"/>
        </w:rPr>
        <w:t>、</w:t>
      </w:r>
      <w:r>
        <w:rPr>
          <w:rFonts w:ascii="宋体" w:eastAsia="宋体" w:hAnsi="宋体" w:cs="宋体"/>
          <w:spacing w:val="-93"/>
          <w:lang w:eastAsia="zh-CN"/>
        </w:rPr>
        <w:t xml:space="preserve"> </w:t>
      </w:r>
      <w:r>
        <w:rPr>
          <w:spacing w:val="-3"/>
          <w:lang w:eastAsia="zh-CN"/>
        </w:rPr>
        <w:t>NVIDIA</w:t>
      </w:r>
      <w:r>
        <w:rPr>
          <w:rFonts w:ascii="宋体" w:eastAsia="宋体" w:hAnsi="宋体" w:cs="宋体"/>
          <w:spacing w:val="-3"/>
          <w:lang w:eastAsia="zh-CN"/>
        </w:rPr>
        <w:t>、</w:t>
      </w:r>
      <w:r>
        <w:rPr>
          <w:rFonts w:ascii="宋体" w:eastAsia="宋体" w:hAnsi="宋体" w:cs="宋体"/>
          <w:spacing w:val="-93"/>
          <w:lang w:eastAsia="zh-CN"/>
        </w:rPr>
        <w:t xml:space="preserve"> </w:t>
      </w:r>
      <w:r>
        <w:rPr>
          <w:spacing w:val="-3"/>
          <w:lang w:eastAsia="zh-CN"/>
        </w:rPr>
        <w:t>CADENCE</w:t>
      </w:r>
      <w:r>
        <w:rPr>
          <w:rFonts w:ascii="宋体" w:eastAsia="宋体" w:hAnsi="宋体" w:cs="宋体"/>
          <w:spacing w:val="-3"/>
          <w:lang w:eastAsia="zh-CN"/>
        </w:rPr>
        <w:t>、</w:t>
      </w:r>
      <w:r>
        <w:rPr>
          <w:rFonts w:ascii="宋体" w:eastAsia="宋体" w:hAnsi="宋体" w:cs="宋体"/>
          <w:spacing w:val="-93"/>
          <w:lang w:eastAsia="zh-CN"/>
        </w:rPr>
        <w:t xml:space="preserve"> </w:t>
      </w:r>
      <w:r>
        <w:rPr>
          <w:spacing w:val="-3"/>
          <w:lang w:eastAsia="zh-CN"/>
        </w:rPr>
        <w:t>Motorola</w:t>
      </w:r>
      <w:r>
        <w:rPr>
          <w:rFonts w:ascii="宋体" w:eastAsia="宋体" w:hAnsi="宋体" w:cs="宋体"/>
          <w:spacing w:val="-3"/>
          <w:lang w:eastAsia="zh-CN"/>
        </w:rPr>
        <w:t>、</w:t>
      </w:r>
      <w:r>
        <w:rPr>
          <w:rFonts w:ascii="宋体" w:eastAsia="宋体" w:hAnsi="宋体" w:cs="宋体"/>
          <w:spacing w:val="-93"/>
          <w:lang w:eastAsia="zh-CN"/>
        </w:rPr>
        <w:t xml:space="preserve"> </w:t>
      </w:r>
      <w:r>
        <w:rPr>
          <w:rFonts w:ascii="宋体" w:eastAsia="宋体" w:hAnsi="宋体" w:cs="宋体"/>
          <w:lang w:eastAsia="zh-CN"/>
        </w:rPr>
        <w:t>西</w:t>
      </w:r>
      <w:r>
        <w:rPr>
          <w:rFonts w:ascii="宋体" w:eastAsia="宋体" w:hAnsi="宋体" w:cs="宋体"/>
          <w:spacing w:val="-117"/>
          <w:lang w:eastAsia="zh-CN"/>
        </w:rPr>
        <w:t xml:space="preserve"> </w:t>
      </w:r>
      <w:r>
        <w:rPr>
          <w:rFonts w:ascii="宋体" w:eastAsia="宋体" w:hAnsi="宋体" w:cs="宋体"/>
          <w:spacing w:val="2"/>
          <w:lang w:eastAsia="zh-CN"/>
        </w:rPr>
        <w:t>门子和微软等大型公司纷纷引入了形式化验证方法。</w:t>
      </w:r>
      <w:r>
        <w:rPr>
          <w:rFonts w:ascii="宋体" w:eastAsia="宋体" w:hAnsi="宋体" w:cs="宋体"/>
          <w:spacing w:val="-86"/>
          <w:lang w:eastAsia="zh-CN"/>
        </w:rPr>
        <w:t xml:space="preserve"> </w:t>
      </w:r>
      <w:r>
        <w:rPr>
          <w:rFonts w:ascii="宋体" w:eastAsia="宋体" w:hAnsi="宋体" w:cs="宋体"/>
          <w:spacing w:val="3"/>
          <w:lang w:eastAsia="zh-CN"/>
        </w:rPr>
        <w:t>与此同时，学术界也在形式化验</w:t>
      </w:r>
      <w:r>
        <w:rPr>
          <w:rFonts w:ascii="宋体" w:eastAsia="宋体" w:hAnsi="宋体" w:cs="宋体"/>
          <w:spacing w:val="-111"/>
          <w:lang w:eastAsia="zh-CN"/>
        </w:rPr>
        <w:t xml:space="preserve"> </w:t>
      </w:r>
      <w:r>
        <w:rPr>
          <w:rFonts w:ascii="宋体" w:eastAsia="宋体" w:hAnsi="宋体" w:cs="宋体"/>
          <w:spacing w:val="6"/>
          <w:lang w:eastAsia="zh-CN"/>
        </w:rPr>
        <w:t>证领域取得了突破性的成果，比如：剑桥大</w:t>
      </w:r>
      <w:r>
        <w:rPr>
          <w:rFonts w:ascii="宋体" w:eastAsia="宋体" w:hAnsi="宋体" w:cs="宋体"/>
          <w:spacing w:val="6"/>
          <w:lang w:eastAsia="zh-CN"/>
        </w:rPr>
        <w:t>学对</w:t>
      </w:r>
      <w:r>
        <w:rPr>
          <w:spacing w:val="6"/>
          <w:lang w:eastAsia="zh-CN"/>
        </w:rPr>
        <w:t>ARM6</w:t>
      </w:r>
      <w:r>
        <w:rPr>
          <w:rFonts w:ascii="宋体" w:eastAsia="宋体" w:hAnsi="宋体" w:cs="宋体"/>
          <w:spacing w:val="6"/>
          <w:lang w:eastAsia="zh-CN"/>
        </w:rPr>
        <w:t>处理器进行了验证</w:t>
      </w:r>
      <w:r>
        <w:rPr>
          <w:spacing w:val="6"/>
          <w:position w:val="9"/>
          <w:sz w:val="16"/>
          <w:szCs w:val="16"/>
          <w:lang w:eastAsia="zh-CN"/>
        </w:rPr>
        <w:t>[</w:t>
      </w:r>
      <w:hyperlink w:anchor="_bookmark138" w:history="1">
        <w:r>
          <w:rPr>
            <w:spacing w:val="6"/>
            <w:position w:val="9"/>
            <w:sz w:val="16"/>
            <w:szCs w:val="16"/>
            <w:lang w:eastAsia="zh-CN"/>
          </w:rPr>
          <w:t>7</w:t>
        </w:r>
      </w:hyperlink>
      <w:r>
        <w:rPr>
          <w:spacing w:val="6"/>
          <w:position w:val="9"/>
          <w:sz w:val="16"/>
          <w:szCs w:val="16"/>
          <w:lang w:eastAsia="zh-CN"/>
        </w:rPr>
        <w:t>]</w:t>
      </w:r>
      <w:r>
        <w:rPr>
          <w:rFonts w:ascii="宋体" w:eastAsia="宋体" w:hAnsi="宋体" w:cs="宋体"/>
          <w:spacing w:val="6"/>
          <w:lang w:eastAsia="zh-CN"/>
        </w:rPr>
        <w:t>，为类似</w:t>
      </w:r>
      <w:r>
        <w:rPr>
          <w:rFonts w:ascii="宋体" w:eastAsia="宋体" w:hAnsi="宋体" w:cs="宋体"/>
          <w:spacing w:val="-118"/>
          <w:lang w:eastAsia="zh-CN"/>
        </w:rPr>
        <w:t xml:space="preserve"> </w:t>
      </w:r>
      <w:r>
        <w:rPr>
          <w:rFonts w:ascii="宋体" w:eastAsia="宋体" w:hAnsi="宋体" w:cs="宋体"/>
          <w:lang w:eastAsia="zh-CN"/>
        </w:rPr>
        <w:t>于</w:t>
      </w:r>
      <w:r>
        <w:rPr>
          <w:lang w:eastAsia="zh-CN"/>
        </w:rPr>
        <w:t>ARM</w:t>
      </w:r>
      <w:r>
        <w:rPr>
          <w:rFonts w:ascii="宋体" w:eastAsia="宋体" w:hAnsi="宋体" w:cs="宋体"/>
          <w:lang w:eastAsia="zh-CN"/>
        </w:rPr>
        <w:t>这样的处理器提供了潜在的形式化验证方法，德国的</w:t>
      </w:r>
      <w:r>
        <w:rPr>
          <w:lang w:eastAsia="zh-CN"/>
        </w:rPr>
        <w:t>Verisoft</w:t>
      </w:r>
      <w:r>
        <w:rPr>
          <w:rFonts w:ascii="宋体" w:eastAsia="宋体" w:hAnsi="宋体" w:cs="宋体"/>
          <w:lang w:eastAsia="zh-CN"/>
        </w:rPr>
        <w:t>项目验证了一个一</w:t>
      </w:r>
      <w:r>
        <w:rPr>
          <w:rFonts w:cs="Times New Roman"/>
          <w:lang w:eastAsia="zh-CN"/>
        </w:rPr>
        <w:t xml:space="preserve"> </w:t>
      </w:r>
      <w:r>
        <w:rPr>
          <w:rFonts w:ascii="宋体" w:eastAsia="宋体" w:hAnsi="宋体" w:cs="宋体"/>
          <w:lang w:eastAsia="zh-CN"/>
        </w:rPr>
        <w:t>万行的操作系统内核</w:t>
      </w:r>
      <w:r>
        <w:rPr>
          <w:position w:val="9"/>
          <w:sz w:val="16"/>
          <w:szCs w:val="16"/>
          <w:lang w:eastAsia="zh-CN"/>
        </w:rPr>
        <w:t>[</w:t>
      </w:r>
      <w:hyperlink w:anchor="_bookmark139" w:history="1">
        <w:r>
          <w:rPr>
            <w:position w:val="9"/>
            <w:sz w:val="16"/>
            <w:szCs w:val="16"/>
            <w:lang w:eastAsia="zh-CN"/>
          </w:rPr>
          <w:t>8</w:t>
        </w:r>
      </w:hyperlink>
      <w:r>
        <w:rPr>
          <w:position w:val="9"/>
          <w:sz w:val="16"/>
          <w:szCs w:val="16"/>
          <w:lang w:eastAsia="zh-CN"/>
        </w:rPr>
        <w:t>]</w:t>
      </w:r>
      <w:r>
        <w:rPr>
          <w:rFonts w:ascii="宋体" w:eastAsia="宋体" w:hAnsi="宋体" w:cs="宋体"/>
          <w:lang w:eastAsia="zh-CN"/>
        </w:rPr>
        <w:t>。</w:t>
      </w:r>
    </w:p>
    <w:p w:rsidR="00A115BF" w:rsidRDefault="00A115BF">
      <w:pPr>
        <w:spacing w:before="4"/>
        <w:rPr>
          <w:rFonts w:ascii="宋体" w:eastAsia="宋体" w:hAnsi="宋体" w:cs="宋体"/>
          <w:sz w:val="18"/>
          <w:szCs w:val="18"/>
          <w:lang w:eastAsia="zh-CN"/>
        </w:rPr>
      </w:pPr>
    </w:p>
    <w:p w:rsidR="00A115BF" w:rsidRDefault="00646F36">
      <w:pPr>
        <w:pStyle w:val="a3"/>
        <w:ind w:left="2581" w:right="103"/>
        <w:rPr>
          <w:rFonts w:ascii="宋体" w:eastAsia="宋体" w:hAnsi="宋体" w:cs="宋体"/>
          <w:lang w:eastAsia="zh-CN"/>
        </w:rPr>
      </w:pPr>
      <w:bookmarkStart w:id="14" w:name="_bookmark7"/>
      <w:bookmarkEnd w:id="14"/>
      <w:r>
        <w:rPr>
          <w:rFonts w:ascii="宋体" w:eastAsia="宋体" w:hAnsi="宋体" w:cs="宋体"/>
          <w:lang w:eastAsia="zh-CN"/>
        </w:rPr>
        <w:t>表</w:t>
      </w:r>
      <w:r>
        <w:rPr>
          <w:rFonts w:ascii="宋体" w:eastAsia="宋体" w:hAnsi="宋体" w:cs="宋体"/>
          <w:spacing w:val="-60"/>
          <w:lang w:eastAsia="zh-CN"/>
        </w:rPr>
        <w:t xml:space="preserve"> </w:t>
      </w:r>
      <w:r>
        <w:rPr>
          <w:lang w:eastAsia="zh-CN"/>
        </w:rPr>
        <w:t>1.1:</w:t>
      </w:r>
      <w:r>
        <w:rPr>
          <w:spacing w:val="14"/>
          <w:lang w:eastAsia="zh-CN"/>
        </w:rPr>
        <w:t xml:space="preserve"> </w:t>
      </w:r>
      <w:r>
        <w:rPr>
          <w:rFonts w:ascii="宋体" w:eastAsia="宋体" w:hAnsi="宋体" w:cs="宋体"/>
          <w:lang w:eastAsia="zh-CN"/>
        </w:rPr>
        <w:t>由系统故障引起的重大事件概览</w:t>
      </w:r>
    </w:p>
    <w:p w:rsidR="00A115BF" w:rsidRDefault="00A115BF">
      <w:pPr>
        <w:spacing w:before="11"/>
        <w:rPr>
          <w:rFonts w:ascii="宋体" w:eastAsia="宋体" w:hAnsi="宋体" w:cs="宋体"/>
          <w:sz w:val="17"/>
          <w:szCs w:val="17"/>
          <w:lang w:eastAsia="zh-CN"/>
        </w:rPr>
      </w:pPr>
    </w:p>
    <w:p w:rsidR="00A115BF" w:rsidRDefault="00646F36">
      <w:pPr>
        <w:spacing w:line="20" w:lineRule="exact"/>
        <w:ind w:left="56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3384" style="width:406.9pt;height:.95pt;mso-position-horizontal-relative:char;mso-position-vertical-relative:line" coordsize="8138,19">
            <v:group id="_x0000_s3385" style="position:absolute;left:9;top:9;width:8119;height:2" coordorigin="9,9" coordsize="8119,2">
              <v:shape id="_x0000_s3386" style="position:absolute;left:9;top:9;width:8119;height:2" coordorigin="9,9" coordsize="8119,0" path="m9,9r8119,e" filled="f" strokeweight=".94pt">
                <v:path arrowok="t"/>
              </v:shape>
            </v:group>
            <w10:anchorlock/>
          </v:group>
        </w:pict>
      </w:r>
    </w:p>
    <w:p w:rsidR="00A115BF" w:rsidRDefault="00646F36">
      <w:pPr>
        <w:tabs>
          <w:tab w:val="left" w:pos="2015"/>
          <w:tab w:val="left" w:pos="5413"/>
        </w:tabs>
        <w:spacing w:before="34"/>
        <w:ind w:left="693" w:right="103"/>
        <w:rPr>
          <w:rFonts w:ascii="黑体" w:eastAsia="黑体" w:hAnsi="黑体" w:cs="黑体"/>
          <w:sz w:val="20"/>
          <w:szCs w:val="20"/>
        </w:rPr>
      </w:pPr>
      <w:r>
        <w:rPr>
          <w:rFonts w:ascii="黑体" w:eastAsia="黑体" w:hAnsi="黑体" w:cs="黑体"/>
          <w:w w:val="95"/>
          <w:sz w:val="20"/>
          <w:szCs w:val="20"/>
        </w:rPr>
        <w:t>时间</w:t>
      </w:r>
      <w:r>
        <w:rPr>
          <w:rFonts w:ascii="Times New Roman" w:eastAsia="Times New Roman" w:hAnsi="Times New Roman" w:cs="Times New Roman"/>
          <w:w w:val="95"/>
          <w:sz w:val="20"/>
          <w:szCs w:val="20"/>
        </w:rPr>
        <w:tab/>
      </w:r>
      <w:r>
        <w:rPr>
          <w:rFonts w:ascii="黑体" w:eastAsia="黑体" w:hAnsi="黑体" w:cs="黑体"/>
          <w:w w:val="95"/>
          <w:sz w:val="20"/>
          <w:szCs w:val="20"/>
        </w:rPr>
        <w:t>事故原因</w:t>
      </w:r>
      <w:r>
        <w:rPr>
          <w:rFonts w:ascii="Times New Roman" w:eastAsia="Times New Roman" w:hAnsi="Times New Roman" w:cs="Times New Roman"/>
          <w:w w:val="95"/>
          <w:sz w:val="20"/>
          <w:szCs w:val="20"/>
        </w:rPr>
        <w:tab/>
      </w:r>
      <w:r>
        <w:rPr>
          <w:rFonts w:ascii="黑体" w:eastAsia="黑体" w:hAnsi="黑体" w:cs="黑体"/>
          <w:sz w:val="20"/>
          <w:szCs w:val="20"/>
        </w:rPr>
        <w:t>损失</w:t>
      </w:r>
    </w:p>
    <w:p w:rsidR="00A115BF" w:rsidRDefault="00A115BF">
      <w:pPr>
        <w:spacing w:before="8"/>
        <w:rPr>
          <w:rFonts w:ascii="黑体" w:eastAsia="黑体" w:hAnsi="黑体" w:cs="黑体"/>
          <w:sz w:val="7"/>
          <w:szCs w:val="7"/>
        </w:rPr>
      </w:pPr>
    </w:p>
    <w:p w:rsidR="00A115BF" w:rsidRDefault="00646F36">
      <w:pPr>
        <w:spacing w:line="20" w:lineRule="exact"/>
        <w:ind w:left="567"/>
        <w:rPr>
          <w:rFonts w:ascii="黑体" w:eastAsia="黑体" w:hAnsi="黑体" w:cs="黑体"/>
          <w:sz w:val="2"/>
          <w:szCs w:val="2"/>
        </w:rPr>
      </w:pPr>
      <w:r>
        <w:rPr>
          <w:rFonts w:ascii="黑体" w:eastAsia="黑体" w:hAnsi="黑体" w:cs="黑体"/>
          <w:sz w:val="2"/>
          <w:szCs w:val="2"/>
        </w:rPr>
      </w:r>
      <w:r>
        <w:rPr>
          <w:rFonts w:ascii="黑体" w:eastAsia="黑体" w:hAnsi="黑体" w:cs="黑体"/>
          <w:sz w:val="2"/>
          <w:szCs w:val="2"/>
        </w:rPr>
        <w:pict>
          <v:group id="_x0000_s3381" style="width:406.55pt;height:.6pt;mso-position-horizontal-relative:char;mso-position-vertical-relative:line" coordsize="8131,12">
            <v:group id="_x0000_s3382" style="position:absolute;left:6;top:6;width:8119;height:2" coordorigin="6,6" coordsize="8119,2">
              <v:shape id="_x0000_s3383" style="position:absolute;left:6;top:6;width:8119;height:2" coordorigin="6,6" coordsize="8119,0" path="m6,6r8118,e" filled="f" strokeweight=".20744mm">
                <v:path arrowok="t"/>
              </v:shape>
            </v:group>
            <w10:anchorlock/>
          </v:group>
        </w:pict>
      </w:r>
    </w:p>
    <w:p w:rsidR="00A115BF" w:rsidRDefault="00646F36">
      <w:pPr>
        <w:tabs>
          <w:tab w:val="left" w:pos="2015"/>
          <w:tab w:val="left" w:pos="5413"/>
        </w:tabs>
        <w:spacing w:before="27"/>
        <w:ind w:left="693" w:right="103"/>
        <w:rPr>
          <w:rFonts w:ascii="宋体" w:eastAsia="宋体" w:hAnsi="宋体" w:cs="宋体"/>
          <w:sz w:val="20"/>
          <w:szCs w:val="20"/>
          <w:lang w:eastAsia="zh-CN"/>
        </w:rPr>
      </w:pPr>
      <w:r>
        <w:rPr>
          <w:rFonts w:ascii="Times New Roman" w:eastAsia="Times New Roman" w:hAnsi="Times New Roman" w:cs="Times New Roman"/>
          <w:w w:val="95"/>
          <w:sz w:val="20"/>
          <w:szCs w:val="20"/>
          <w:lang w:eastAsia="zh-CN"/>
        </w:rPr>
        <w:t>1991</w:t>
      </w:r>
      <w:r>
        <w:rPr>
          <w:rFonts w:ascii="宋体" w:eastAsia="宋体" w:hAnsi="宋体" w:cs="宋体"/>
          <w:w w:val="95"/>
          <w:sz w:val="20"/>
          <w:szCs w:val="20"/>
          <w:lang w:eastAsia="zh-CN"/>
        </w:rPr>
        <w:t>年</w:t>
      </w:r>
      <w:r>
        <w:rPr>
          <w:rFonts w:ascii="Times New Roman" w:eastAsia="Times New Roman" w:hAnsi="Times New Roman" w:cs="Times New Roman"/>
          <w:w w:val="95"/>
          <w:sz w:val="20"/>
          <w:szCs w:val="20"/>
          <w:lang w:eastAsia="zh-CN"/>
        </w:rPr>
        <w:tab/>
      </w:r>
      <w:r>
        <w:rPr>
          <w:rFonts w:ascii="宋体" w:eastAsia="宋体" w:hAnsi="宋体" w:cs="宋体"/>
          <w:w w:val="95"/>
          <w:sz w:val="20"/>
          <w:szCs w:val="20"/>
          <w:lang w:eastAsia="zh-CN"/>
        </w:rPr>
        <w:t>美国爱国者导弹系统舍入错误</w:t>
      </w:r>
      <w:r>
        <w:rPr>
          <w:rFonts w:ascii="Times New Roman" w:eastAsia="Times New Roman" w:hAnsi="Times New Roman" w:cs="Times New Roman"/>
          <w:w w:val="95"/>
          <w:sz w:val="20"/>
          <w:szCs w:val="20"/>
          <w:lang w:eastAsia="zh-CN"/>
        </w:rPr>
        <w:tab/>
      </w:r>
      <w:r>
        <w:rPr>
          <w:rFonts w:ascii="Times New Roman" w:eastAsia="Times New Roman" w:hAnsi="Times New Roman" w:cs="Times New Roman"/>
          <w:sz w:val="20"/>
          <w:szCs w:val="20"/>
          <w:lang w:eastAsia="zh-CN"/>
        </w:rPr>
        <w:t>28</w:t>
      </w:r>
      <w:r>
        <w:rPr>
          <w:rFonts w:ascii="宋体" w:eastAsia="宋体" w:hAnsi="宋体" w:cs="宋体"/>
          <w:sz w:val="20"/>
          <w:szCs w:val="20"/>
          <w:lang w:eastAsia="zh-CN"/>
        </w:rPr>
        <w:t>名士兵死亡、</w:t>
      </w:r>
      <w:r>
        <w:rPr>
          <w:rFonts w:ascii="Times New Roman" w:eastAsia="Times New Roman" w:hAnsi="Times New Roman" w:cs="Times New Roman"/>
          <w:sz w:val="20"/>
          <w:szCs w:val="20"/>
          <w:lang w:eastAsia="zh-CN"/>
        </w:rPr>
        <w:t>100</w:t>
      </w:r>
      <w:r>
        <w:rPr>
          <w:rFonts w:ascii="宋体" w:eastAsia="宋体" w:hAnsi="宋体" w:cs="宋体"/>
          <w:sz w:val="20"/>
          <w:szCs w:val="20"/>
          <w:lang w:eastAsia="zh-CN"/>
        </w:rPr>
        <w:t>人受伤等</w:t>
      </w:r>
    </w:p>
    <w:p w:rsidR="00A115BF" w:rsidRDefault="00A115BF">
      <w:pPr>
        <w:rPr>
          <w:rFonts w:ascii="宋体" w:eastAsia="宋体" w:hAnsi="宋体" w:cs="宋体"/>
          <w:sz w:val="20"/>
          <w:szCs w:val="20"/>
          <w:lang w:eastAsia="zh-CN"/>
        </w:rPr>
        <w:sectPr w:rsidR="00A115BF">
          <w:headerReference w:type="default" r:id="rId22"/>
          <w:footerReference w:type="default" r:id="rId23"/>
          <w:pgSz w:w="11910" w:h="16840"/>
          <w:pgMar w:top="1580" w:right="1200" w:bottom="1360" w:left="1320" w:header="0" w:footer="1160" w:gutter="0"/>
          <w:pgNumType w:start="1"/>
          <w:cols w:space="720"/>
        </w:sectPr>
      </w:pPr>
    </w:p>
    <w:p w:rsidR="00A115BF" w:rsidRDefault="00646F36">
      <w:pPr>
        <w:tabs>
          <w:tab w:val="left" w:pos="2015"/>
        </w:tabs>
        <w:spacing w:before="11"/>
        <w:ind w:left="693"/>
        <w:jc w:val="center"/>
        <w:rPr>
          <w:rFonts w:ascii="宋体" w:eastAsia="宋体" w:hAnsi="宋体" w:cs="宋体"/>
          <w:sz w:val="20"/>
          <w:szCs w:val="20"/>
          <w:lang w:eastAsia="zh-CN"/>
        </w:rPr>
      </w:pPr>
      <w:r>
        <w:rPr>
          <w:rFonts w:ascii="Times New Roman" w:eastAsia="Times New Roman" w:hAnsi="Times New Roman" w:cs="Times New Roman"/>
          <w:w w:val="95"/>
          <w:sz w:val="20"/>
          <w:szCs w:val="20"/>
          <w:lang w:eastAsia="zh-CN"/>
        </w:rPr>
        <w:t>1996</w:t>
      </w:r>
      <w:r>
        <w:rPr>
          <w:rFonts w:ascii="宋体" w:eastAsia="宋体" w:hAnsi="宋体" w:cs="宋体"/>
          <w:w w:val="95"/>
          <w:sz w:val="20"/>
          <w:szCs w:val="20"/>
          <w:lang w:eastAsia="zh-CN"/>
        </w:rPr>
        <w:t>年</w:t>
      </w:r>
      <w:r>
        <w:rPr>
          <w:rFonts w:ascii="Times New Roman" w:eastAsia="Times New Roman" w:hAnsi="Times New Roman" w:cs="Times New Roman"/>
          <w:w w:val="95"/>
          <w:sz w:val="20"/>
          <w:szCs w:val="20"/>
          <w:lang w:eastAsia="zh-CN"/>
        </w:rPr>
        <w:tab/>
      </w:r>
      <w:r>
        <w:rPr>
          <w:rFonts w:ascii="宋体" w:eastAsia="宋体" w:hAnsi="宋体" w:cs="宋体"/>
          <w:spacing w:val="4"/>
          <w:w w:val="95"/>
          <w:sz w:val="20"/>
          <w:szCs w:val="20"/>
          <w:lang w:eastAsia="zh-CN"/>
        </w:rPr>
        <w:t>阿丽亚娜</w:t>
      </w:r>
      <w:r>
        <w:rPr>
          <w:rFonts w:ascii="Times New Roman" w:eastAsia="Times New Roman" w:hAnsi="Times New Roman" w:cs="Times New Roman"/>
          <w:spacing w:val="4"/>
          <w:w w:val="95"/>
          <w:sz w:val="20"/>
          <w:szCs w:val="20"/>
          <w:lang w:eastAsia="zh-CN"/>
        </w:rPr>
        <w:t>5</w:t>
      </w:r>
      <w:r>
        <w:rPr>
          <w:rFonts w:ascii="宋体" w:eastAsia="宋体" w:hAnsi="宋体" w:cs="宋体"/>
          <w:spacing w:val="4"/>
          <w:w w:val="95"/>
          <w:sz w:val="20"/>
          <w:szCs w:val="20"/>
          <w:lang w:eastAsia="zh-CN"/>
        </w:rPr>
        <w:t>型运载火箭软件在不同飞</w:t>
      </w:r>
    </w:p>
    <w:p w:rsidR="00A115BF" w:rsidRDefault="00646F36">
      <w:pPr>
        <w:spacing w:before="11"/>
        <w:ind w:left="649"/>
        <w:jc w:val="center"/>
        <w:rPr>
          <w:rFonts w:ascii="宋体" w:eastAsia="宋体" w:hAnsi="宋体" w:cs="宋体"/>
          <w:sz w:val="20"/>
          <w:szCs w:val="20"/>
          <w:lang w:eastAsia="zh-CN"/>
        </w:rPr>
      </w:pPr>
      <w:r>
        <w:rPr>
          <w:rFonts w:ascii="宋体" w:eastAsia="宋体" w:hAnsi="宋体" w:cs="宋体"/>
          <w:sz w:val="20"/>
          <w:szCs w:val="20"/>
          <w:lang w:eastAsia="zh-CN"/>
        </w:rPr>
        <w:t>行条件下的代码重用</w:t>
      </w:r>
    </w:p>
    <w:p w:rsidR="00A115BF" w:rsidRDefault="00646F36">
      <w:pPr>
        <w:spacing w:before="11"/>
        <w:ind w:left="199"/>
        <w:rPr>
          <w:rFonts w:ascii="宋体" w:eastAsia="宋体" w:hAnsi="宋体" w:cs="宋体"/>
          <w:sz w:val="20"/>
          <w:szCs w:val="20"/>
          <w:lang w:eastAsia="zh-CN"/>
        </w:rPr>
      </w:pPr>
      <w:r>
        <w:rPr>
          <w:lang w:eastAsia="zh-CN"/>
        </w:rPr>
        <w:br w:type="column"/>
      </w:r>
      <w:r>
        <w:rPr>
          <w:rFonts w:ascii="宋体" w:eastAsia="宋体" w:hAnsi="宋体" w:cs="宋体"/>
          <w:sz w:val="20"/>
          <w:szCs w:val="20"/>
          <w:lang w:eastAsia="zh-CN"/>
        </w:rPr>
        <w:t>火箭与其它卫星毁灭</w:t>
      </w:r>
    </w:p>
    <w:p w:rsidR="00A115BF" w:rsidRDefault="00A115BF">
      <w:pPr>
        <w:rPr>
          <w:rFonts w:ascii="宋体" w:eastAsia="宋体" w:hAnsi="宋体" w:cs="宋体"/>
          <w:sz w:val="20"/>
          <w:szCs w:val="20"/>
          <w:lang w:eastAsia="zh-CN"/>
        </w:rPr>
        <w:sectPr w:rsidR="00A115BF">
          <w:type w:val="continuous"/>
          <w:pgSz w:w="11910" w:h="16840"/>
          <w:pgMar w:top="1580" w:right="1200" w:bottom="280" w:left="1320" w:header="720" w:footer="720" w:gutter="0"/>
          <w:cols w:num="2" w:space="720" w:equalWidth="0">
            <w:col w:w="5175" w:space="40"/>
            <w:col w:w="4175"/>
          </w:cols>
        </w:sectPr>
      </w:pPr>
    </w:p>
    <w:p w:rsidR="00A115BF" w:rsidRDefault="00646F36">
      <w:pPr>
        <w:tabs>
          <w:tab w:val="left" w:pos="2015"/>
          <w:tab w:val="left" w:pos="5413"/>
        </w:tabs>
        <w:spacing w:before="26"/>
        <w:ind w:left="693" w:right="103"/>
        <w:rPr>
          <w:rFonts w:ascii="宋体" w:eastAsia="宋体" w:hAnsi="宋体" w:cs="宋体"/>
          <w:sz w:val="20"/>
          <w:szCs w:val="20"/>
          <w:lang w:eastAsia="zh-CN"/>
        </w:rPr>
      </w:pPr>
      <w:r>
        <w:rPr>
          <w:rFonts w:ascii="Times New Roman" w:eastAsia="Times New Roman" w:hAnsi="Times New Roman" w:cs="Times New Roman"/>
          <w:w w:val="95"/>
          <w:sz w:val="20"/>
          <w:szCs w:val="20"/>
          <w:lang w:eastAsia="zh-CN"/>
        </w:rPr>
        <w:t>1999</w:t>
      </w:r>
      <w:r>
        <w:rPr>
          <w:rFonts w:ascii="宋体" w:eastAsia="宋体" w:hAnsi="宋体" w:cs="宋体"/>
          <w:w w:val="95"/>
          <w:sz w:val="20"/>
          <w:szCs w:val="20"/>
          <w:lang w:eastAsia="zh-CN"/>
        </w:rPr>
        <w:t>年</w:t>
      </w:r>
      <w:r>
        <w:rPr>
          <w:rFonts w:ascii="Times New Roman" w:eastAsia="Times New Roman" w:hAnsi="Times New Roman" w:cs="Times New Roman"/>
          <w:w w:val="95"/>
          <w:sz w:val="20"/>
          <w:szCs w:val="20"/>
          <w:lang w:eastAsia="zh-CN"/>
        </w:rPr>
        <w:tab/>
      </w:r>
      <w:r>
        <w:rPr>
          <w:rFonts w:ascii="宋体" w:eastAsia="宋体" w:hAnsi="宋体" w:cs="宋体"/>
          <w:w w:val="95"/>
          <w:sz w:val="20"/>
          <w:szCs w:val="20"/>
          <w:lang w:eastAsia="zh-CN"/>
        </w:rPr>
        <w:t>火星探测器用错度量单位</w:t>
      </w:r>
      <w:r>
        <w:rPr>
          <w:rFonts w:ascii="Times New Roman" w:eastAsia="Times New Roman" w:hAnsi="Times New Roman" w:cs="Times New Roman"/>
          <w:w w:val="95"/>
          <w:sz w:val="20"/>
          <w:szCs w:val="20"/>
          <w:lang w:eastAsia="zh-CN"/>
        </w:rPr>
        <w:tab/>
      </w:r>
      <w:r>
        <w:rPr>
          <w:rFonts w:ascii="宋体" w:eastAsia="宋体" w:hAnsi="宋体" w:cs="宋体"/>
          <w:sz w:val="20"/>
          <w:szCs w:val="20"/>
          <w:lang w:eastAsia="zh-CN"/>
        </w:rPr>
        <w:t>探测器坠毁并造成了</w:t>
      </w:r>
      <w:r>
        <w:rPr>
          <w:rFonts w:ascii="Times New Roman" w:eastAsia="Times New Roman" w:hAnsi="Times New Roman" w:cs="Times New Roman"/>
          <w:sz w:val="20"/>
          <w:szCs w:val="20"/>
          <w:lang w:eastAsia="zh-CN"/>
        </w:rPr>
        <w:t>3.27</w:t>
      </w:r>
      <w:r>
        <w:rPr>
          <w:rFonts w:ascii="宋体" w:eastAsia="宋体" w:hAnsi="宋体" w:cs="宋体"/>
          <w:sz w:val="20"/>
          <w:szCs w:val="20"/>
          <w:lang w:eastAsia="zh-CN"/>
        </w:rPr>
        <w:t>亿美元的损</w:t>
      </w:r>
    </w:p>
    <w:p w:rsidR="00A115BF" w:rsidRDefault="00646F36">
      <w:pPr>
        <w:spacing w:before="11"/>
        <w:ind w:left="1712" w:right="72"/>
        <w:jc w:val="center"/>
        <w:rPr>
          <w:rFonts w:ascii="宋体" w:eastAsia="宋体" w:hAnsi="宋体" w:cs="宋体"/>
          <w:sz w:val="20"/>
          <w:szCs w:val="20"/>
          <w:lang w:eastAsia="zh-CN"/>
        </w:rPr>
      </w:pPr>
      <w:r>
        <w:rPr>
          <w:rFonts w:ascii="宋体" w:eastAsia="宋体" w:hAnsi="宋体" w:cs="宋体"/>
          <w:w w:val="99"/>
          <w:sz w:val="20"/>
          <w:szCs w:val="20"/>
          <w:lang w:eastAsia="zh-CN"/>
        </w:rPr>
        <w:t>失</w:t>
      </w:r>
    </w:p>
    <w:p w:rsidR="00A115BF" w:rsidRDefault="00A115BF">
      <w:pPr>
        <w:jc w:val="center"/>
        <w:rPr>
          <w:rFonts w:ascii="宋体" w:eastAsia="宋体" w:hAnsi="宋体" w:cs="宋体"/>
          <w:sz w:val="20"/>
          <w:szCs w:val="20"/>
          <w:lang w:eastAsia="zh-CN"/>
        </w:rPr>
        <w:sectPr w:rsidR="00A115BF">
          <w:type w:val="continuous"/>
          <w:pgSz w:w="11910" w:h="16840"/>
          <w:pgMar w:top="1580" w:right="1200" w:bottom="280" w:left="1320" w:header="720" w:footer="720" w:gutter="0"/>
          <w:cols w:space="720"/>
        </w:sectPr>
      </w:pPr>
    </w:p>
    <w:p w:rsidR="00A115BF" w:rsidRDefault="00646F36">
      <w:pPr>
        <w:tabs>
          <w:tab w:val="left" w:pos="2015"/>
        </w:tabs>
        <w:spacing w:before="26"/>
        <w:ind w:left="693"/>
        <w:rPr>
          <w:rFonts w:ascii="宋体" w:eastAsia="宋体" w:hAnsi="宋体" w:cs="宋体"/>
          <w:sz w:val="20"/>
          <w:szCs w:val="20"/>
          <w:lang w:eastAsia="zh-CN"/>
        </w:rPr>
      </w:pPr>
      <w:r>
        <w:rPr>
          <w:rFonts w:ascii="Times New Roman" w:eastAsia="Times New Roman" w:hAnsi="Times New Roman" w:cs="Times New Roman"/>
          <w:w w:val="95"/>
          <w:sz w:val="20"/>
          <w:szCs w:val="20"/>
          <w:lang w:eastAsia="zh-CN"/>
        </w:rPr>
        <w:t>2011</w:t>
      </w:r>
      <w:r>
        <w:rPr>
          <w:rFonts w:ascii="宋体" w:eastAsia="宋体" w:hAnsi="宋体" w:cs="宋体"/>
          <w:w w:val="95"/>
          <w:sz w:val="20"/>
          <w:szCs w:val="20"/>
          <w:lang w:eastAsia="zh-CN"/>
        </w:rPr>
        <w:t>年</w:t>
      </w:r>
      <w:r>
        <w:rPr>
          <w:rFonts w:ascii="Times New Roman" w:eastAsia="Times New Roman" w:hAnsi="Times New Roman" w:cs="Times New Roman"/>
          <w:w w:val="95"/>
          <w:sz w:val="20"/>
          <w:szCs w:val="20"/>
          <w:lang w:eastAsia="zh-CN"/>
        </w:rPr>
        <w:tab/>
      </w:r>
      <w:r>
        <w:rPr>
          <w:rFonts w:ascii="宋体" w:eastAsia="宋体" w:hAnsi="宋体" w:cs="宋体"/>
          <w:sz w:val="20"/>
          <w:szCs w:val="20"/>
          <w:lang w:eastAsia="zh-CN"/>
        </w:rPr>
        <w:t>温州</w:t>
      </w:r>
      <w:r>
        <w:rPr>
          <w:rFonts w:ascii="Times New Roman" w:eastAsia="Times New Roman" w:hAnsi="Times New Roman" w:cs="Times New Roman"/>
          <w:sz w:val="20"/>
          <w:szCs w:val="20"/>
          <w:lang w:eastAsia="zh-CN"/>
        </w:rPr>
        <w:t>7.23</w:t>
      </w:r>
      <w:r>
        <w:rPr>
          <w:rFonts w:ascii="宋体" w:eastAsia="宋体" w:hAnsi="宋体" w:cs="宋体"/>
          <w:sz w:val="20"/>
          <w:szCs w:val="20"/>
          <w:lang w:eastAsia="zh-CN"/>
        </w:rPr>
        <w:t>动车信</w:t>
      </w:r>
      <w:r>
        <w:rPr>
          <w:rFonts w:ascii="宋体" w:eastAsia="宋体" w:hAnsi="宋体" w:cs="宋体"/>
          <w:sz w:val="20"/>
          <w:szCs w:val="20"/>
          <w:lang w:eastAsia="zh-CN"/>
        </w:rPr>
        <w:t>号设备在设计上存在</w:t>
      </w:r>
    </w:p>
    <w:p w:rsidR="00A115BF" w:rsidRDefault="00646F36">
      <w:pPr>
        <w:spacing w:before="11"/>
        <w:ind w:left="693" w:right="838"/>
        <w:jc w:val="center"/>
        <w:rPr>
          <w:rFonts w:ascii="宋体" w:eastAsia="宋体" w:hAnsi="宋体" w:cs="宋体"/>
          <w:sz w:val="20"/>
          <w:szCs w:val="20"/>
          <w:lang w:eastAsia="zh-CN"/>
        </w:rPr>
      </w:pPr>
      <w:r>
        <w:rPr>
          <w:rFonts w:ascii="宋体" w:eastAsia="宋体" w:hAnsi="宋体" w:cs="宋体"/>
          <w:sz w:val="20"/>
          <w:szCs w:val="20"/>
          <w:lang w:eastAsia="zh-CN"/>
        </w:rPr>
        <w:t>严重的缺陷</w:t>
      </w:r>
    </w:p>
    <w:p w:rsidR="00A115BF" w:rsidRDefault="00646F36">
      <w:pPr>
        <w:spacing w:before="26"/>
        <w:ind w:left="199"/>
        <w:rPr>
          <w:rFonts w:ascii="宋体" w:eastAsia="宋体" w:hAnsi="宋体" w:cs="宋体"/>
          <w:sz w:val="20"/>
          <w:szCs w:val="20"/>
          <w:lang w:eastAsia="zh-CN"/>
        </w:rPr>
      </w:pPr>
      <w:r>
        <w:rPr>
          <w:lang w:eastAsia="zh-CN"/>
        </w:rPr>
        <w:br w:type="column"/>
      </w:r>
      <w:r>
        <w:rPr>
          <w:rFonts w:ascii="宋体" w:eastAsia="宋体" w:hAnsi="宋体" w:cs="宋体"/>
          <w:sz w:val="20"/>
          <w:szCs w:val="20"/>
          <w:lang w:eastAsia="zh-CN"/>
        </w:rPr>
        <w:t>动车脱节脱轨、多人失去生命</w:t>
      </w:r>
    </w:p>
    <w:p w:rsidR="00A115BF" w:rsidRDefault="00A115BF">
      <w:pPr>
        <w:rPr>
          <w:rFonts w:ascii="宋体" w:eastAsia="宋体" w:hAnsi="宋体" w:cs="宋体"/>
          <w:sz w:val="20"/>
          <w:szCs w:val="20"/>
          <w:lang w:eastAsia="zh-CN"/>
        </w:rPr>
        <w:sectPr w:rsidR="00A115BF">
          <w:type w:val="continuous"/>
          <w:pgSz w:w="11910" w:h="16840"/>
          <w:pgMar w:top="1580" w:right="1200" w:bottom="280" w:left="1320" w:header="720" w:footer="720" w:gutter="0"/>
          <w:cols w:num="2" w:space="720" w:equalWidth="0">
            <w:col w:w="5175" w:space="40"/>
            <w:col w:w="4175"/>
          </w:cols>
        </w:sectPr>
      </w:pPr>
    </w:p>
    <w:p w:rsidR="00A115BF" w:rsidRDefault="00A115BF">
      <w:pPr>
        <w:spacing w:before="8"/>
        <w:rPr>
          <w:rFonts w:ascii="宋体" w:eastAsia="宋体" w:hAnsi="宋体" w:cs="宋体"/>
          <w:sz w:val="7"/>
          <w:szCs w:val="7"/>
          <w:lang w:eastAsia="zh-CN"/>
        </w:rPr>
      </w:pPr>
    </w:p>
    <w:p w:rsidR="00A115BF" w:rsidRDefault="00646F36">
      <w:pPr>
        <w:spacing w:line="20" w:lineRule="exact"/>
        <w:ind w:left="56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3378" style="width:406.9pt;height:.95pt;mso-position-horizontal-relative:char;mso-position-vertical-relative:line" coordsize="8138,19">
            <v:group id="_x0000_s3379" style="position:absolute;left:9;top:9;width:8119;height:2" coordorigin="9,9" coordsize="8119,2">
              <v:shape id="_x0000_s3380" style="position:absolute;left:9;top:9;width:8119;height:2" coordorigin="9,9" coordsize="8119,0" path="m9,9r8119,e" filled="f" strokeweight=".94pt">
                <v:path arrowok="t"/>
              </v:shape>
            </v:group>
            <w10:anchorlock/>
          </v:group>
        </w:pict>
      </w:r>
    </w:p>
    <w:p w:rsidR="00A115BF" w:rsidRDefault="00A115BF">
      <w:pPr>
        <w:rPr>
          <w:rFonts w:ascii="宋体" w:eastAsia="宋体" w:hAnsi="宋体" w:cs="宋体"/>
          <w:sz w:val="20"/>
          <w:szCs w:val="20"/>
        </w:rPr>
      </w:pPr>
    </w:p>
    <w:p w:rsidR="00A115BF" w:rsidRDefault="00646F36">
      <w:pPr>
        <w:pStyle w:val="a3"/>
        <w:spacing w:before="174" w:line="285" w:lineRule="auto"/>
        <w:ind w:right="239" w:firstLine="480"/>
        <w:jc w:val="both"/>
        <w:rPr>
          <w:rFonts w:ascii="宋体" w:eastAsia="宋体" w:hAnsi="宋体" w:cs="宋体"/>
          <w:lang w:eastAsia="zh-CN"/>
        </w:rPr>
      </w:pPr>
      <w:r>
        <w:rPr>
          <w:rFonts w:ascii="宋体" w:eastAsia="宋体" w:hAnsi="宋体" w:cs="宋体"/>
          <w:spacing w:val="2"/>
          <w:lang w:eastAsia="zh-CN"/>
        </w:rPr>
        <w:t>反应式系统是一种特殊的应用系统，它不终止且与环境有着持续不断的交互。</w:t>
      </w:r>
      <w:r>
        <w:rPr>
          <w:rFonts w:ascii="宋体" w:eastAsia="宋体" w:hAnsi="宋体" w:cs="宋体"/>
          <w:spacing w:val="-80"/>
          <w:lang w:eastAsia="zh-CN"/>
        </w:rPr>
        <w:t xml:space="preserve"> </w:t>
      </w:r>
      <w:r>
        <w:rPr>
          <w:rFonts w:ascii="宋体" w:eastAsia="宋体" w:hAnsi="宋体" w:cs="宋体"/>
          <w:lang w:eastAsia="zh-CN"/>
        </w:rPr>
        <w:t>其</w:t>
      </w:r>
      <w:r>
        <w:rPr>
          <w:rFonts w:cs="Times New Roman"/>
          <w:lang w:eastAsia="zh-CN"/>
        </w:rPr>
        <w:t xml:space="preserve"> </w:t>
      </w:r>
      <w:r>
        <w:rPr>
          <w:rFonts w:ascii="宋体" w:eastAsia="宋体" w:hAnsi="宋体" w:cs="宋体"/>
          <w:spacing w:val="2"/>
          <w:lang w:eastAsia="zh-CN"/>
        </w:rPr>
        <w:t>应用十分广泛：上至航空电子等安全攸关的领域，下至生活息息相关的汽车电子。</w:t>
      </w:r>
      <w:r>
        <w:rPr>
          <w:rFonts w:ascii="宋体" w:eastAsia="宋体" w:hAnsi="宋体" w:cs="宋体"/>
          <w:spacing w:val="-80"/>
          <w:lang w:eastAsia="zh-CN"/>
        </w:rPr>
        <w:t xml:space="preserve"> </w:t>
      </w:r>
      <w:r>
        <w:rPr>
          <w:rFonts w:ascii="宋体" w:eastAsia="宋体" w:hAnsi="宋体" w:cs="宋体"/>
          <w:lang w:eastAsia="zh-CN"/>
        </w:rPr>
        <w:t>必</w:t>
      </w:r>
      <w:r>
        <w:rPr>
          <w:rFonts w:ascii="宋体" w:eastAsia="宋体" w:hAnsi="宋体" w:cs="宋体"/>
          <w:spacing w:val="-105"/>
          <w:lang w:eastAsia="zh-CN"/>
        </w:rPr>
        <w:t xml:space="preserve"> </w:t>
      </w:r>
      <w:r>
        <w:rPr>
          <w:rFonts w:ascii="宋体" w:eastAsia="宋体" w:hAnsi="宋体" w:cs="宋体"/>
          <w:spacing w:val="3"/>
          <w:lang w:eastAsia="zh-CN"/>
        </w:rPr>
        <w:t>须在指定时间期限内完成对外部事件的检测和目标事件的响应，是安全攸关反应式系</w:t>
      </w:r>
    </w:p>
    <w:p w:rsidR="00A115BF" w:rsidRDefault="00A115BF">
      <w:pPr>
        <w:spacing w:line="285" w:lineRule="auto"/>
        <w:jc w:val="both"/>
        <w:rPr>
          <w:rFonts w:ascii="宋体" w:eastAsia="宋体" w:hAnsi="宋体" w:cs="宋体"/>
          <w:lang w:eastAsia="zh-CN"/>
        </w:rPr>
        <w:sectPr w:rsidR="00A115BF">
          <w:type w:val="continuous"/>
          <w:pgSz w:w="11910" w:h="16840"/>
          <w:pgMar w:top="1580" w:right="1200" w:bottom="280" w:left="1320" w:header="720" w:footer="720" w:gutter="0"/>
          <w:cols w:space="720"/>
        </w:sectPr>
      </w:pPr>
    </w:p>
    <w:p w:rsidR="00A115BF" w:rsidRDefault="00A115BF">
      <w:pPr>
        <w:spacing w:before="4"/>
        <w:rPr>
          <w:rFonts w:ascii="宋体" w:eastAsia="宋体" w:hAnsi="宋体" w:cs="宋体"/>
          <w:sz w:val="20"/>
          <w:szCs w:val="20"/>
          <w:lang w:eastAsia="zh-CN"/>
        </w:rPr>
      </w:pPr>
    </w:p>
    <w:p w:rsidR="00A115BF" w:rsidRDefault="00646F36">
      <w:pPr>
        <w:pStyle w:val="a3"/>
        <w:spacing w:before="26"/>
        <w:ind w:left="220"/>
        <w:rPr>
          <w:rFonts w:ascii="宋体" w:eastAsia="宋体" w:hAnsi="宋体" w:cs="宋体"/>
          <w:lang w:eastAsia="zh-CN"/>
        </w:rPr>
      </w:pPr>
      <w:r>
        <w:rPr>
          <w:rFonts w:ascii="宋体" w:eastAsia="宋体" w:hAnsi="宋体" w:cs="宋体"/>
          <w:lang w:eastAsia="zh-CN"/>
        </w:rPr>
        <w:t>统的核心要求。</w:t>
      </w:r>
      <w:r>
        <w:rPr>
          <w:rFonts w:ascii="宋体" w:eastAsia="宋体" w:hAnsi="宋体" w:cs="宋体"/>
          <w:spacing w:val="-79"/>
          <w:lang w:eastAsia="zh-CN"/>
        </w:rPr>
        <w:t xml:space="preserve"> </w:t>
      </w:r>
      <w:r>
        <w:rPr>
          <w:rFonts w:ascii="宋体" w:eastAsia="宋体" w:hAnsi="宋体" w:cs="宋体"/>
          <w:spacing w:val="3"/>
          <w:lang w:eastAsia="zh-CN"/>
        </w:rPr>
        <w:t>因而，近年来包括形式化方法在内的多种方法用于确保反应式系的正</w:t>
      </w:r>
    </w:p>
    <w:p w:rsidR="00A115BF" w:rsidRDefault="00646F36">
      <w:pPr>
        <w:pStyle w:val="a3"/>
        <w:spacing w:before="60"/>
        <w:ind w:left="220"/>
        <w:rPr>
          <w:rFonts w:ascii="宋体" w:eastAsia="宋体" w:hAnsi="宋体" w:cs="宋体"/>
        </w:rPr>
      </w:pPr>
      <w:r>
        <w:rPr>
          <w:rFonts w:ascii="宋体" w:eastAsia="宋体" w:hAnsi="宋体" w:cs="宋体"/>
          <w:spacing w:val="-8"/>
        </w:rPr>
        <w:t>确性。</w:t>
      </w:r>
    </w:p>
    <w:p w:rsidR="00A115BF" w:rsidRDefault="00646F36">
      <w:pPr>
        <w:pStyle w:val="a3"/>
        <w:spacing w:before="97" w:line="268" w:lineRule="auto"/>
        <w:ind w:left="111" w:firstLine="588"/>
        <w:rPr>
          <w:rFonts w:ascii="宋体" w:eastAsia="宋体" w:hAnsi="宋体" w:cs="宋体"/>
          <w:lang w:eastAsia="zh-CN"/>
        </w:rPr>
      </w:pPr>
      <w:r>
        <w:rPr>
          <w:rFonts w:ascii="宋体" w:eastAsia="宋体" w:hAnsi="宋体" w:cs="宋体"/>
          <w:spacing w:val="5"/>
        </w:rPr>
        <w:t>形式化验证有两种主要的验证方法：自动定理证明（</w:t>
      </w:r>
      <w:r>
        <w:rPr>
          <w:spacing w:val="5"/>
        </w:rPr>
        <w:t xml:space="preserve">Automated </w:t>
      </w:r>
      <w:r>
        <w:t>theorem</w:t>
      </w:r>
      <w:r>
        <w:rPr>
          <w:spacing w:val="14"/>
        </w:rPr>
        <w:t xml:space="preserve"> </w:t>
      </w:r>
      <w:r>
        <w:t>proving</w:t>
      </w:r>
      <w:r>
        <w:rPr>
          <w:rFonts w:ascii="宋体" w:eastAsia="宋体" w:hAnsi="宋体" w:cs="宋体"/>
        </w:rPr>
        <w:t>）</w:t>
      </w:r>
      <w:r>
        <w:rPr>
          <w:rFonts w:cs="Times New Roman"/>
        </w:rPr>
        <w:t xml:space="preserve"> </w:t>
      </w:r>
      <w:r>
        <w:rPr>
          <w:rFonts w:ascii="宋体" w:eastAsia="宋体" w:hAnsi="宋体" w:cs="宋体"/>
          <w:spacing w:val="6"/>
        </w:rPr>
        <w:t>和模型检测（</w:t>
      </w:r>
      <w:r>
        <w:rPr>
          <w:spacing w:val="6"/>
        </w:rPr>
        <w:t>Model</w:t>
      </w:r>
      <w:r>
        <w:rPr>
          <w:spacing w:val="20"/>
        </w:rPr>
        <w:t xml:space="preserve"> </w:t>
      </w:r>
      <w:r>
        <w:rPr>
          <w:spacing w:val="-3"/>
        </w:rPr>
        <w:t>checking)</w:t>
      </w:r>
      <w:r>
        <w:rPr>
          <w:rFonts w:ascii="宋体" w:eastAsia="宋体" w:hAnsi="宋体" w:cs="宋体"/>
          <w:spacing w:val="-3"/>
        </w:rPr>
        <w:t>。</w:t>
      </w:r>
      <w:r>
        <w:rPr>
          <w:rFonts w:ascii="宋体" w:eastAsia="宋体" w:hAnsi="宋体" w:cs="宋体"/>
          <w:spacing w:val="-86"/>
        </w:rPr>
        <w:t xml:space="preserve"> </w:t>
      </w:r>
      <w:r>
        <w:rPr>
          <w:rFonts w:ascii="宋体" w:eastAsia="宋体" w:hAnsi="宋体" w:cs="宋体"/>
          <w:spacing w:val="6"/>
        </w:rPr>
        <w:t>在自动定理证明中，系统模型和规范（</w:t>
      </w:r>
      <w:r>
        <w:rPr>
          <w:spacing w:val="6"/>
        </w:rPr>
        <w:t>specification</w:t>
      </w:r>
      <w:r>
        <w:rPr>
          <w:rFonts w:ascii="宋体" w:eastAsia="宋体" w:hAnsi="宋体" w:cs="宋体"/>
          <w:spacing w:val="6"/>
        </w:rPr>
        <w:t>）</w:t>
      </w:r>
      <w:r>
        <w:rPr>
          <w:rFonts w:ascii="宋体" w:eastAsia="宋体" w:hAnsi="宋体" w:cs="宋体"/>
          <w:spacing w:val="-114"/>
        </w:rPr>
        <w:t xml:space="preserve"> </w:t>
      </w:r>
      <w:r>
        <w:rPr>
          <w:rFonts w:ascii="宋体" w:eastAsia="宋体" w:hAnsi="宋体" w:cs="宋体"/>
          <w:spacing w:val="14"/>
        </w:rPr>
        <w:t>被同一种形式化语言分别描述为</w:t>
      </w:r>
      <w:r>
        <w:rPr>
          <w:rFonts w:ascii="Arial" w:eastAsia="Arial" w:hAnsi="Arial" w:cs="Arial"/>
          <w:i/>
          <w:spacing w:val="14"/>
        </w:rPr>
        <w:t>ϕ</w:t>
      </w:r>
      <w:r>
        <w:rPr>
          <w:rFonts w:cs="Times New Roman"/>
          <w:i/>
          <w:spacing w:val="14"/>
          <w:position w:val="-3"/>
          <w:sz w:val="16"/>
          <w:szCs w:val="16"/>
        </w:rPr>
        <w:t>imp</w:t>
      </w:r>
      <w:r>
        <w:rPr>
          <w:rFonts w:ascii="宋体" w:eastAsia="宋体" w:hAnsi="宋体" w:cs="宋体"/>
          <w:spacing w:val="14"/>
        </w:rPr>
        <w:t>和</w:t>
      </w:r>
      <w:r>
        <w:rPr>
          <w:rFonts w:ascii="Arial" w:eastAsia="Arial" w:hAnsi="Arial" w:cs="Arial"/>
          <w:i/>
          <w:spacing w:val="14"/>
        </w:rPr>
        <w:t>ϕ</w:t>
      </w:r>
      <w:r>
        <w:rPr>
          <w:rFonts w:cs="Times New Roman"/>
          <w:i/>
          <w:spacing w:val="14"/>
          <w:position w:val="-3"/>
          <w:sz w:val="16"/>
          <w:szCs w:val="16"/>
        </w:rPr>
        <w:t>spec</w:t>
      </w:r>
      <w:r>
        <w:rPr>
          <w:rFonts w:ascii="宋体" w:eastAsia="宋体" w:hAnsi="宋体" w:cs="宋体"/>
          <w:spacing w:val="14"/>
        </w:rPr>
        <w:t>，</w:t>
      </w:r>
      <w:r>
        <w:rPr>
          <w:rFonts w:ascii="宋体" w:eastAsia="宋体" w:hAnsi="宋体" w:cs="宋体"/>
          <w:spacing w:val="-94"/>
        </w:rPr>
        <w:t xml:space="preserve"> </w:t>
      </w:r>
      <w:r>
        <w:rPr>
          <w:rFonts w:ascii="宋体" w:eastAsia="宋体" w:hAnsi="宋体" w:cs="宋体"/>
          <w:spacing w:val="20"/>
        </w:rPr>
        <w:t>然后证明其推理的正确性，</w:t>
      </w:r>
      <w:r>
        <w:rPr>
          <w:rFonts w:ascii="宋体" w:eastAsia="宋体" w:hAnsi="宋体" w:cs="宋体"/>
          <w:spacing w:val="-94"/>
        </w:rPr>
        <w:t xml:space="preserve"> </w:t>
      </w:r>
      <w:r>
        <w:rPr>
          <w:rFonts w:ascii="宋体" w:eastAsia="宋体" w:hAnsi="宋体" w:cs="宋体"/>
          <w:spacing w:val="6"/>
        </w:rPr>
        <w:t>即</w:t>
      </w:r>
      <w:r>
        <w:rPr>
          <w:spacing w:val="6"/>
        </w:rPr>
        <w:t>:</w:t>
      </w:r>
      <w:r>
        <w:rPr>
          <w:rFonts w:ascii="宋体" w:eastAsia="宋体" w:hAnsi="宋体" w:cs="宋体"/>
          <w:spacing w:val="6"/>
        </w:rPr>
        <w:t>证明</w:t>
      </w:r>
      <w:r>
        <w:rPr>
          <w:rFonts w:ascii="宋体" w:eastAsia="宋体" w:hAnsi="宋体" w:cs="宋体"/>
          <w:spacing w:val="-85"/>
        </w:rPr>
        <w:t xml:space="preserve"> </w:t>
      </w:r>
      <w:r>
        <w:rPr>
          <w:rFonts w:ascii="宋体" w:eastAsia="宋体" w:hAnsi="宋体" w:cs="宋体"/>
          <w:spacing w:val="2"/>
        </w:rPr>
        <w:t>“</w:t>
      </w:r>
      <w:r>
        <w:rPr>
          <w:rFonts w:ascii="Arial" w:eastAsia="Arial" w:hAnsi="Arial" w:cs="Arial"/>
          <w:i/>
          <w:spacing w:val="2"/>
        </w:rPr>
        <w:t>ϕ</w:t>
      </w:r>
      <w:r>
        <w:rPr>
          <w:rFonts w:cs="Times New Roman"/>
          <w:i/>
          <w:spacing w:val="2"/>
          <w:position w:val="-3"/>
          <w:sz w:val="16"/>
          <w:szCs w:val="16"/>
        </w:rPr>
        <w:t xml:space="preserve">imp </w:t>
      </w:r>
      <w:r>
        <w:rPr>
          <w:rFonts w:ascii="Cambria" w:eastAsia="Cambria" w:hAnsi="Cambria" w:cs="Cambria"/>
        </w:rPr>
        <w:t xml:space="preserve">→ </w:t>
      </w:r>
      <w:r>
        <w:rPr>
          <w:rFonts w:ascii="Arial" w:eastAsia="Arial" w:hAnsi="Arial" w:cs="Arial"/>
          <w:i/>
        </w:rPr>
        <w:t>ϕ</w:t>
      </w:r>
      <w:r>
        <w:rPr>
          <w:rFonts w:cs="Times New Roman"/>
          <w:i/>
          <w:position w:val="-3"/>
          <w:sz w:val="16"/>
          <w:szCs w:val="16"/>
        </w:rPr>
        <w:t>spec</w:t>
      </w:r>
      <w:r>
        <w:rPr>
          <w:rFonts w:ascii="宋体" w:eastAsia="宋体" w:hAnsi="宋体" w:cs="宋体"/>
        </w:rPr>
        <w:t>”</w:t>
      </w:r>
      <w:r>
        <w:rPr>
          <w:rFonts w:ascii="宋体" w:eastAsia="宋体" w:hAnsi="宋体" w:cs="宋体"/>
        </w:rPr>
        <w:t>或</w:t>
      </w:r>
      <w:r>
        <w:rPr>
          <w:rFonts w:ascii="宋体" w:eastAsia="宋体" w:hAnsi="宋体" w:cs="宋体"/>
        </w:rPr>
        <w:t>“</w:t>
      </w:r>
      <w:r>
        <w:rPr>
          <w:rFonts w:ascii="Arial" w:eastAsia="Arial" w:hAnsi="Arial" w:cs="Arial"/>
          <w:i/>
        </w:rPr>
        <w:t>ϕ</w:t>
      </w:r>
      <w:r>
        <w:rPr>
          <w:rFonts w:cs="Times New Roman"/>
          <w:i/>
          <w:position w:val="-3"/>
          <w:sz w:val="16"/>
          <w:szCs w:val="16"/>
        </w:rPr>
        <w:t xml:space="preserve">imp </w:t>
      </w:r>
      <w:r>
        <w:rPr>
          <w:rFonts w:ascii="Cambria" w:eastAsia="Cambria" w:hAnsi="Cambria" w:cs="Cambria"/>
        </w:rPr>
        <w:t xml:space="preserve">↔ </w:t>
      </w:r>
      <w:r>
        <w:rPr>
          <w:rFonts w:ascii="Arial" w:eastAsia="Arial" w:hAnsi="Arial" w:cs="Arial"/>
          <w:i/>
        </w:rPr>
        <w:t>ϕ</w:t>
      </w:r>
      <w:r>
        <w:rPr>
          <w:rFonts w:cs="Times New Roman"/>
          <w:i/>
          <w:position w:val="-3"/>
          <w:sz w:val="16"/>
          <w:szCs w:val="16"/>
        </w:rPr>
        <w:t>spec</w:t>
      </w:r>
      <w:r>
        <w:rPr>
          <w:rFonts w:ascii="宋体" w:eastAsia="宋体" w:hAnsi="宋体" w:cs="宋体"/>
        </w:rPr>
        <w:t>”</w:t>
      </w:r>
      <w:r>
        <w:rPr>
          <w:rFonts w:ascii="宋体" w:eastAsia="宋体" w:hAnsi="宋体" w:cs="宋体"/>
        </w:rPr>
        <w:t>，即证明模型系统</w:t>
      </w:r>
      <w:r>
        <w:rPr>
          <w:rFonts w:ascii="Arial" w:eastAsia="Arial" w:hAnsi="Arial" w:cs="Arial"/>
          <w:i/>
        </w:rPr>
        <w:t>ϕ</w:t>
      </w:r>
      <w:r>
        <w:rPr>
          <w:rFonts w:cs="Times New Roman"/>
          <w:i/>
          <w:position w:val="-3"/>
          <w:sz w:val="16"/>
          <w:szCs w:val="16"/>
        </w:rPr>
        <w:t>imp</w:t>
      </w:r>
      <w:r>
        <w:rPr>
          <w:rFonts w:ascii="宋体" w:eastAsia="宋体" w:hAnsi="宋体" w:cs="宋体"/>
        </w:rPr>
        <w:t>是否满足给定的规范</w:t>
      </w:r>
      <w:r>
        <w:rPr>
          <w:rFonts w:ascii="Arial" w:eastAsia="Arial" w:hAnsi="Arial" w:cs="Arial"/>
          <w:i/>
        </w:rPr>
        <w:t>ϕ</w:t>
      </w:r>
      <w:r>
        <w:rPr>
          <w:rFonts w:cs="Times New Roman"/>
          <w:i/>
          <w:position w:val="-3"/>
          <w:sz w:val="16"/>
          <w:szCs w:val="16"/>
        </w:rPr>
        <w:t>spec</w:t>
      </w:r>
      <w:r>
        <w:rPr>
          <w:rFonts w:ascii="宋体" w:eastAsia="宋体" w:hAnsi="宋体" w:cs="宋体"/>
        </w:rPr>
        <w:t>。常用</w:t>
      </w:r>
      <w:r>
        <w:rPr>
          <w:rFonts w:ascii="宋体" w:eastAsia="宋体" w:hAnsi="宋体" w:cs="宋体"/>
          <w:spacing w:val="-79"/>
        </w:rPr>
        <w:t xml:space="preserve"> </w:t>
      </w:r>
      <w:r>
        <w:rPr>
          <w:rFonts w:ascii="宋体" w:eastAsia="宋体" w:hAnsi="宋体" w:cs="宋体"/>
        </w:rPr>
        <w:t>的自动</w:t>
      </w:r>
      <w:r>
        <w:rPr>
          <w:rFonts w:ascii="宋体" w:eastAsia="宋体" w:hAnsi="宋体" w:cs="宋体"/>
        </w:rPr>
        <w:t>定理证明方式有归结（</w:t>
      </w:r>
      <w:r>
        <w:t>Resolution</w:t>
      </w:r>
      <w:r>
        <w:rPr>
          <w:rFonts w:ascii="宋体" w:eastAsia="宋体" w:hAnsi="宋体" w:cs="宋体"/>
        </w:rPr>
        <w:t>）</w:t>
      </w:r>
      <w:hyperlink w:anchor="_bookmark140" w:history="1">
        <w:r>
          <w:rPr>
            <w:position w:val="9"/>
            <w:sz w:val="16"/>
            <w:szCs w:val="16"/>
          </w:rPr>
          <w:t>[9</w:t>
        </w:r>
      </w:hyperlink>
      <w:r>
        <w:rPr>
          <w:position w:val="9"/>
          <w:sz w:val="16"/>
          <w:szCs w:val="16"/>
        </w:rPr>
        <w:t>]</w:t>
      </w:r>
      <w:r>
        <w:rPr>
          <w:rFonts w:ascii="宋体" w:eastAsia="宋体" w:hAnsi="宋体" w:cs="宋体"/>
        </w:rPr>
        <w:t>和常用于模态逻辑的基于表推理（</w:t>
      </w:r>
      <w:r>
        <w:t>tableau</w:t>
      </w:r>
      <w:r>
        <w:rPr>
          <w:rFonts w:ascii="宋体" w:eastAsia="宋体" w:hAnsi="宋体" w:cs="宋体"/>
        </w:rPr>
        <w:t>）</w:t>
      </w:r>
      <w:r>
        <w:rPr>
          <w:rFonts w:ascii="宋体" w:eastAsia="宋体" w:hAnsi="宋体" w:cs="宋体"/>
          <w:spacing w:val="-93"/>
        </w:rPr>
        <w:t xml:space="preserve"> </w:t>
      </w:r>
      <w:r>
        <w:rPr>
          <w:position w:val="9"/>
          <w:sz w:val="16"/>
          <w:szCs w:val="16"/>
        </w:rPr>
        <w:t>[</w:t>
      </w:r>
      <w:hyperlink w:anchor="_bookmark141" w:history="1">
        <w:r>
          <w:rPr>
            <w:position w:val="9"/>
            <w:sz w:val="16"/>
            <w:szCs w:val="16"/>
          </w:rPr>
          <w:t>10</w:t>
        </w:r>
      </w:hyperlink>
      <w:r>
        <w:rPr>
          <w:position w:val="9"/>
          <w:sz w:val="16"/>
          <w:szCs w:val="16"/>
        </w:rPr>
        <w:t>]</w:t>
      </w:r>
      <w:r>
        <w:rPr>
          <w:rFonts w:ascii="宋体" w:eastAsia="宋体" w:hAnsi="宋体" w:cs="宋体"/>
        </w:rPr>
        <w:t>的方法。</w:t>
      </w:r>
      <w:r>
        <w:rPr>
          <w:rFonts w:ascii="宋体" w:eastAsia="宋体" w:hAnsi="宋体" w:cs="宋体"/>
          <w:spacing w:val="-93"/>
        </w:rPr>
        <w:t xml:space="preserve"> </w:t>
      </w:r>
      <w:r>
        <w:rPr>
          <w:rFonts w:ascii="宋体" w:eastAsia="宋体" w:hAnsi="宋体" w:cs="宋体"/>
          <w:spacing w:val="3"/>
        </w:rPr>
        <w:t>计算机程序和系统验证（</w:t>
      </w:r>
      <w:r>
        <w:rPr>
          <w:spacing w:val="3"/>
        </w:rPr>
        <w:t>verification</w:t>
      </w:r>
      <w:r>
        <w:rPr>
          <w:spacing w:val="8"/>
        </w:rPr>
        <w:t xml:space="preserve"> </w:t>
      </w:r>
      <w:r>
        <w:t>of</w:t>
      </w:r>
      <w:r>
        <w:rPr>
          <w:spacing w:val="8"/>
        </w:rPr>
        <w:t xml:space="preserve"> </w:t>
      </w:r>
      <w:r>
        <w:t>computer</w:t>
      </w:r>
      <w:r>
        <w:rPr>
          <w:spacing w:val="8"/>
        </w:rPr>
        <w:t xml:space="preserve"> </w:t>
      </w:r>
      <w:r>
        <w:t>programs</w:t>
      </w:r>
      <w:r>
        <w:rPr>
          <w:spacing w:val="8"/>
        </w:rPr>
        <w:t xml:space="preserve"> </w:t>
      </w:r>
      <w:r>
        <w:t>and</w:t>
      </w:r>
      <w:r>
        <w:rPr>
          <w:spacing w:val="8"/>
        </w:rPr>
        <w:t xml:space="preserve"> </w:t>
      </w:r>
      <w:r>
        <w:t>systems</w:t>
      </w:r>
      <w:r>
        <w:rPr>
          <w:rFonts w:ascii="宋体" w:eastAsia="宋体" w:hAnsi="宋体" w:cs="宋体"/>
        </w:rPr>
        <w:t>）是</w:t>
      </w:r>
      <w:r>
        <w:rPr>
          <w:rFonts w:cs="Times New Roman"/>
        </w:rPr>
        <w:t xml:space="preserve"> </w:t>
      </w:r>
      <w:r>
        <w:rPr>
          <w:rFonts w:ascii="宋体" w:eastAsia="宋体" w:hAnsi="宋体" w:cs="宋体"/>
          <w:spacing w:val="2"/>
        </w:rPr>
        <w:t>自动定理证明的新领域，它使用基于规则的方法来验证程序的正确性。</w:t>
      </w:r>
      <w:r>
        <w:rPr>
          <w:rFonts w:ascii="宋体" w:eastAsia="宋体" w:hAnsi="宋体" w:cs="宋体"/>
          <w:spacing w:val="-93"/>
        </w:rPr>
        <w:t xml:space="preserve"> </w:t>
      </w:r>
      <w:r>
        <w:rPr>
          <w:rFonts w:ascii="宋体" w:eastAsia="宋体" w:hAnsi="宋体" w:cs="宋体"/>
          <w:spacing w:val="2"/>
          <w:lang w:eastAsia="zh-CN"/>
        </w:rPr>
        <w:t>然而，当程序</w:t>
      </w:r>
      <w:r>
        <w:rPr>
          <w:rFonts w:ascii="宋体" w:eastAsia="宋体" w:hAnsi="宋体" w:cs="宋体"/>
          <w:spacing w:val="-95"/>
          <w:lang w:eastAsia="zh-CN"/>
        </w:rPr>
        <w:t xml:space="preserve"> </w:t>
      </w:r>
      <w:r>
        <w:rPr>
          <w:rFonts w:ascii="宋体" w:eastAsia="宋体" w:hAnsi="宋体" w:cs="宋体"/>
          <w:lang w:eastAsia="zh-CN"/>
        </w:rPr>
        <w:t>为循环语句时，验证所需要的不变式（</w:t>
      </w:r>
      <w:r>
        <w:rPr>
          <w:lang w:eastAsia="zh-CN"/>
        </w:rPr>
        <w:t>invariant</w:t>
      </w:r>
      <w:r>
        <w:rPr>
          <w:rFonts w:ascii="宋体" w:eastAsia="宋体" w:hAnsi="宋体" w:cs="宋体"/>
          <w:lang w:eastAsia="zh-CN"/>
        </w:rPr>
        <w:t>）获取是个困难的问题。</w:t>
      </w:r>
      <w:r>
        <w:rPr>
          <w:rFonts w:ascii="宋体" w:eastAsia="宋体" w:hAnsi="宋体" w:cs="宋体"/>
          <w:spacing w:val="-101"/>
          <w:lang w:eastAsia="zh-CN"/>
        </w:rPr>
        <w:t xml:space="preserve"> </w:t>
      </w:r>
      <w:r>
        <w:rPr>
          <w:rFonts w:ascii="宋体" w:eastAsia="宋体" w:hAnsi="宋体" w:cs="宋体"/>
          <w:lang w:eastAsia="zh-CN"/>
        </w:rPr>
        <w:t>因此，为了避</w:t>
      </w:r>
      <w:r>
        <w:rPr>
          <w:rFonts w:cs="Times New Roman"/>
          <w:lang w:eastAsia="zh-CN"/>
        </w:rPr>
        <w:t xml:space="preserve"> </w:t>
      </w:r>
      <w:r>
        <w:rPr>
          <w:rFonts w:ascii="宋体" w:eastAsia="宋体" w:hAnsi="宋体" w:cs="宋体"/>
          <w:lang w:eastAsia="zh-CN"/>
        </w:rPr>
        <w:t>免类似于在</w:t>
      </w:r>
      <w:r>
        <w:rPr>
          <w:lang w:eastAsia="zh-CN"/>
        </w:rPr>
        <w:t>Hoare</w:t>
      </w:r>
      <w:r>
        <w:rPr>
          <w:rFonts w:ascii="宋体" w:eastAsia="宋体" w:hAnsi="宋体" w:cs="宋体"/>
          <w:lang w:eastAsia="zh-CN"/>
        </w:rPr>
        <w:t>逻辑</w:t>
      </w:r>
      <w:r>
        <w:rPr>
          <w:position w:val="9"/>
          <w:sz w:val="16"/>
          <w:szCs w:val="16"/>
          <w:lang w:eastAsia="zh-CN"/>
        </w:rPr>
        <w:t>[</w:t>
      </w:r>
      <w:hyperlink w:anchor="_bookmark142" w:history="1">
        <w:r>
          <w:rPr>
            <w:position w:val="9"/>
            <w:sz w:val="16"/>
            <w:szCs w:val="16"/>
            <w:lang w:eastAsia="zh-CN"/>
          </w:rPr>
          <w:t>11</w:t>
        </w:r>
      </w:hyperlink>
      <w:r>
        <w:rPr>
          <w:position w:val="9"/>
          <w:sz w:val="16"/>
          <w:szCs w:val="16"/>
          <w:lang w:eastAsia="zh-CN"/>
        </w:rPr>
        <w:t>]</w:t>
      </w:r>
      <w:r>
        <w:rPr>
          <w:rFonts w:ascii="宋体" w:eastAsia="宋体" w:hAnsi="宋体" w:cs="宋体"/>
          <w:lang w:eastAsia="zh-CN"/>
        </w:rPr>
        <w:t>、</w:t>
      </w:r>
      <w:r>
        <w:rPr>
          <w:rFonts w:ascii="宋体" w:eastAsia="宋体" w:hAnsi="宋体" w:cs="宋体"/>
          <w:spacing w:val="-96"/>
          <w:lang w:eastAsia="zh-CN"/>
        </w:rPr>
        <w:t xml:space="preserve"> </w:t>
      </w:r>
      <w:r>
        <w:rPr>
          <w:rFonts w:ascii="宋体" w:eastAsia="宋体" w:hAnsi="宋体" w:cs="宋体"/>
          <w:spacing w:val="4"/>
          <w:lang w:eastAsia="zh-CN"/>
        </w:rPr>
        <w:t>动态逻辑</w:t>
      </w:r>
      <w:r>
        <w:rPr>
          <w:spacing w:val="4"/>
          <w:position w:val="9"/>
          <w:sz w:val="16"/>
          <w:szCs w:val="16"/>
          <w:lang w:eastAsia="zh-CN"/>
        </w:rPr>
        <w:t>[</w:t>
      </w:r>
      <w:hyperlink w:anchor="_bookmark143" w:history="1">
        <w:r>
          <w:rPr>
            <w:spacing w:val="4"/>
            <w:position w:val="9"/>
            <w:sz w:val="16"/>
            <w:szCs w:val="16"/>
            <w:lang w:eastAsia="zh-CN"/>
          </w:rPr>
          <w:t>12</w:t>
        </w:r>
      </w:hyperlink>
      <w:r>
        <w:rPr>
          <w:spacing w:val="4"/>
          <w:position w:val="9"/>
          <w:sz w:val="16"/>
          <w:szCs w:val="16"/>
          <w:lang w:eastAsia="zh-CN"/>
        </w:rPr>
        <w:t>]</w:t>
      </w:r>
      <w:r>
        <w:rPr>
          <w:rFonts w:ascii="宋体" w:eastAsia="宋体" w:hAnsi="宋体" w:cs="宋体"/>
          <w:spacing w:val="4"/>
          <w:lang w:eastAsia="zh-CN"/>
        </w:rPr>
        <w:t>和分离逻辑</w:t>
      </w:r>
      <w:r>
        <w:rPr>
          <w:spacing w:val="4"/>
          <w:position w:val="9"/>
          <w:sz w:val="16"/>
          <w:szCs w:val="16"/>
          <w:lang w:eastAsia="zh-CN"/>
        </w:rPr>
        <w:t>[</w:t>
      </w:r>
      <w:hyperlink w:anchor="_bookmark144" w:history="1">
        <w:r>
          <w:rPr>
            <w:spacing w:val="4"/>
            <w:position w:val="9"/>
            <w:sz w:val="16"/>
            <w:szCs w:val="16"/>
            <w:lang w:eastAsia="zh-CN"/>
          </w:rPr>
          <w:t>13</w:t>
        </w:r>
      </w:hyperlink>
      <w:r>
        <w:rPr>
          <w:spacing w:val="4"/>
          <w:position w:val="9"/>
          <w:sz w:val="16"/>
          <w:szCs w:val="16"/>
          <w:lang w:eastAsia="zh-CN"/>
        </w:rPr>
        <w:t>]</w:t>
      </w:r>
      <w:r>
        <w:rPr>
          <w:rFonts w:ascii="宋体" w:eastAsia="宋体" w:hAnsi="宋体" w:cs="宋体"/>
          <w:spacing w:val="4"/>
          <w:lang w:eastAsia="zh-CN"/>
        </w:rPr>
        <w:t>种为了形式化验证而寻找不变式</w:t>
      </w:r>
      <w:r>
        <w:rPr>
          <w:rFonts w:ascii="宋体" w:eastAsia="宋体" w:hAnsi="宋体" w:cs="宋体"/>
          <w:spacing w:val="-86"/>
          <w:lang w:eastAsia="zh-CN"/>
        </w:rPr>
        <w:t xml:space="preserve"> </w:t>
      </w:r>
      <w:r>
        <w:rPr>
          <w:rFonts w:ascii="宋体" w:eastAsia="宋体" w:hAnsi="宋体" w:cs="宋体"/>
          <w:lang w:eastAsia="zh-CN"/>
        </w:rPr>
        <w:t>问题，</w:t>
      </w:r>
      <w:r>
        <w:rPr>
          <w:lang w:eastAsia="zh-CN"/>
        </w:rPr>
        <w:t xml:space="preserve">Fangzhen </w:t>
      </w:r>
      <w:r>
        <w:rPr>
          <w:spacing w:val="3"/>
          <w:lang w:eastAsia="zh-CN"/>
        </w:rPr>
        <w:t>Lin</w:t>
      </w:r>
      <w:r>
        <w:rPr>
          <w:rFonts w:ascii="宋体" w:eastAsia="宋体" w:hAnsi="宋体" w:cs="宋体"/>
          <w:spacing w:val="3"/>
          <w:lang w:eastAsia="zh-CN"/>
        </w:rPr>
        <w:t>提出将一个程序（</w:t>
      </w:r>
      <w:r>
        <w:rPr>
          <w:spacing w:val="3"/>
          <w:lang w:eastAsia="zh-CN"/>
        </w:rPr>
        <w:t>program</w:t>
      </w:r>
      <w:r>
        <w:rPr>
          <w:rFonts w:ascii="宋体" w:eastAsia="宋体" w:hAnsi="宋体" w:cs="宋体"/>
          <w:spacing w:val="3"/>
          <w:lang w:eastAsia="zh-CN"/>
        </w:rPr>
        <w:t>）转换为一阶理论，然后再使用一阶理</w:t>
      </w:r>
      <w:r>
        <w:rPr>
          <w:rFonts w:ascii="宋体" w:eastAsia="宋体" w:hAnsi="宋体" w:cs="宋体"/>
          <w:spacing w:val="-85"/>
          <w:lang w:eastAsia="zh-CN"/>
        </w:rPr>
        <w:t xml:space="preserve"> </w:t>
      </w:r>
      <w:r>
        <w:rPr>
          <w:rFonts w:ascii="宋体" w:eastAsia="宋体" w:hAnsi="宋体" w:cs="宋体"/>
          <w:lang w:eastAsia="zh-CN"/>
        </w:rPr>
        <w:t>论中的自动定理证明方法来验证</w:t>
      </w:r>
      <w:r>
        <w:rPr>
          <w:position w:val="9"/>
          <w:sz w:val="16"/>
          <w:szCs w:val="16"/>
          <w:lang w:eastAsia="zh-CN"/>
        </w:rPr>
        <w:t>[</w:t>
      </w:r>
      <w:hyperlink w:anchor="_bookmark145" w:history="1">
        <w:r>
          <w:rPr>
            <w:position w:val="9"/>
            <w:sz w:val="16"/>
            <w:szCs w:val="16"/>
            <w:lang w:eastAsia="zh-CN"/>
          </w:rPr>
          <w:t>14</w:t>
        </w:r>
      </w:hyperlink>
      <w:r>
        <w:rPr>
          <w:position w:val="9"/>
          <w:sz w:val="16"/>
          <w:szCs w:val="16"/>
          <w:lang w:eastAsia="zh-CN"/>
        </w:rPr>
        <w:t>]</w:t>
      </w:r>
      <w:r>
        <w:rPr>
          <w:rFonts w:ascii="宋体" w:eastAsia="宋体" w:hAnsi="宋体" w:cs="宋体"/>
          <w:lang w:eastAsia="zh-CN"/>
        </w:rPr>
        <w:t>。</w:t>
      </w:r>
    </w:p>
    <w:p w:rsidR="00A115BF" w:rsidRDefault="00646F36">
      <w:pPr>
        <w:pStyle w:val="a3"/>
        <w:spacing w:before="46" w:line="374" w:lineRule="exact"/>
        <w:ind w:left="219" w:firstLine="480"/>
        <w:rPr>
          <w:rFonts w:ascii="宋体" w:eastAsia="宋体" w:hAnsi="宋体" w:cs="宋体"/>
          <w:lang w:eastAsia="zh-CN"/>
        </w:rPr>
      </w:pPr>
      <w:r>
        <w:rPr>
          <w:rFonts w:ascii="宋体" w:eastAsia="宋体" w:hAnsi="宋体" w:cs="宋体"/>
          <w:spacing w:val="12"/>
          <w:lang w:eastAsia="zh-CN"/>
        </w:rPr>
        <w:t>形式</w:t>
      </w:r>
      <w:r>
        <w:rPr>
          <w:rFonts w:ascii="宋体" w:eastAsia="宋体" w:hAnsi="宋体" w:cs="宋体"/>
          <w:spacing w:val="12"/>
          <w:lang w:eastAsia="zh-CN"/>
        </w:rPr>
        <w:t>化验证的模型检测首先由</w:t>
      </w:r>
      <w:r>
        <w:rPr>
          <w:spacing w:val="12"/>
          <w:lang w:eastAsia="zh-CN"/>
        </w:rPr>
        <w:t>Clarke</w:t>
      </w:r>
      <w:r>
        <w:rPr>
          <w:rFonts w:ascii="宋体" w:eastAsia="宋体" w:hAnsi="宋体" w:cs="宋体"/>
          <w:spacing w:val="12"/>
          <w:lang w:eastAsia="zh-CN"/>
        </w:rPr>
        <w:t>提出，并用于解决并发系统验证问题</w:t>
      </w:r>
      <w:hyperlink w:anchor="_bookmark146" w:history="1">
        <w:r>
          <w:rPr>
            <w:spacing w:val="12"/>
            <w:position w:val="9"/>
            <w:sz w:val="16"/>
            <w:szCs w:val="16"/>
            <w:lang w:eastAsia="zh-CN"/>
          </w:rPr>
          <w:t>[15</w:t>
        </w:r>
      </w:hyperlink>
      <w:r>
        <w:rPr>
          <w:spacing w:val="12"/>
          <w:position w:val="9"/>
          <w:sz w:val="16"/>
          <w:szCs w:val="16"/>
          <w:lang w:eastAsia="zh-CN"/>
        </w:rPr>
        <w:t>]</w:t>
      </w:r>
      <w:r>
        <w:rPr>
          <w:rFonts w:ascii="宋体" w:eastAsia="宋体" w:hAnsi="宋体" w:cs="宋体"/>
          <w:spacing w:val="12"/>
          <w:lang w:eastAsia="zh-CN"/>
        </w:rPr>
        <w:t>。</w:t>
      </w:r>
      <w:r>
        <w:rPr>
          <w:rFonts w:cs="Times New Roman"/>
          <w:lang w:eastAsia="zh-CN"/>
        </w:rPr>
        <w:t xml:space="preserve"> </w:t>
      </w:r>
      <w:r>
        <w:rPr>
          <w:lang w:eastAsia="zh-CN"/>
        </w:rPr>
        <w:t>Clarke</w:t>
      </w:r>
      <w:r>
        <w:rPr>
          <w:rFonts w:ascii="宋体" w:eastAsia="宋体" w:hAnsi="宋体" w:cs="宋体"/>
          <w:lang w:eastAsia="zh-CN"/>
        </w:rPr>
        <w:t>和</w:t>
      </w:r>
      <w:r>
        <w:rPr>
          <w:lang w:eastAsia="zh-CN"/>
        </w:rPr>
        <w:t>Emerson</w:t>
      </w:r>
      <w:r>
        <w:rPr>
          <w:rFonts w:ascii="宋体" w:eastAsia="宋体" w:hAnsi="宋体" w:cs="宋体"/>
          <w:lang w:eastAsia="zh-CN"/>
        </w:rPr>
        <w:t>指出，在有限状态的并发系统中，使用时态逻辑推演系统（</w:t>
      </w:r>
      <w:r>
        <w:rPr>
          <w:lang w:eastAsia="zh-CN"/>
        </w:rPr>
        <w:t>deductive</w:t>
      </w:r>
      <w:r>
        <w:rPr>
          <w:spacing w:val="37"/>
          <w:lang w:eastAsia="zh-CN"/>
        </w:rPr>
        <w:t xml:space="preserve"> </w:t>
      </w:r>
      <w:r>
        <w:rPr>
          <w:spacing w:val="2"/>
          <w:lang w:eastAsia="zh-CN"/>
        </w:rPr>
        <w:t>system</w:t>
      </w:r>
      <w:r>
        <w:rPr>
          <w:rFonts w:ascii="宋体" w:eastAsia="宋体" w:hAnsi="宋体" w:cs="宋体"/>
          <w:spacing w:val="2"/>
          <w:lang w:eastAsia="zh-CN"/>
        </w:rPr>
        <w:t>）中的公理和推理规则进行构造性证明（</w:t>
      </w:r>
      <w:r>
        <w:rPr>
          <w:spacing w:val="2"/>
          <w:lang w:eastAsia="zh-CN"/>
        </w:rPr>
        <w:t xml:space="preserve">proof </w:t>
      </w:r>
      <w:r>
        <w:rPr>
          <w:lang w:eastAsia="zh-CN"/>
        </w:rPr>
        <w:t>construction</w:t>
      </w:r>
      <w:r>
        <w:rPr>
          <w:rFonts w:ascii="宋体" w:eastAsia="宋体" w:hAnsi="宋体" w:cs="宋体"/>
          <w:lang w:eastAsia="zh-CN"/>
        </w:rPr>
        <w:t>）的方法来证明该系</w:t>
      </w:r>
      <w:r>
        <w:rPr>
          <w:rFonts w:ascii="宋体" w:eastAsia="宋体" w:hAnsi="宋体" w:cs="宋体"/>
          <w:spacing w:val="-79"/>
          <w:lang w:eastAsia="zh-CN"/>
        </w:rPr>
        <w:t xml:space="preserve"> </w:t>
      </w:r>
      <w:r>
        <w:rPr>
          <w:rFonts w:ascii="宋体" w:eastAsia="宋体" w:hAnsi="宋体" w:cs="宋体"/>
          <w:lang w:eastAsia="zh-CN"/>
        </w:rPr>
        <w:t>统是否满足给定的规范是不必要的</w:t>
      </w:r>
      <w:r>
        <w:rPr>
          <w:position w:val="9"/>
          <w:sz w:val="16"/>
          <w:szCs w:val="16"/>
          <w:lang w:eastAsia="zh-CN"/>
        </w:rPr>
        <w:t>[</w:t>
      </w:r>
      <w:hyperlink w:anchor="_bookmark147" w:history="1">
        <w:r>
          <w:rPr>
            <w:position w:val="9"/>
            <w:sz w:val="16"/>
            <w:szCs w:val="16"/>
            <w:lang w:eastAsia="zh-CN"/>
          </w:rPr>
          <w:t>16</w:t>
        </w:r>
      </w:hyperlink>
      <w:r>
        <w:rPr>
          <w:position w:val="9"/>
          <w:sz w:val="16"/>
          <w:szCs w:val="16"/>
          <w:lang w:eastAsia="zh-CN"/>
        </w:rPr>
        <w:t>]</w:t>
      </w:r>
      <w:r>
        <w:rPr>
          <w:rFonts w:ascii="宋体" w:eastAsia="宋体" w:hAnsi="宋体" w:cs="宋体"/>
          <w:lang w:eastAsia="zh-CN"/>
        </w:rPr>
        <w:t>。</w:t>
      </w:r>
      <w:r>
        <w:rPr>
          <w:rFonts w:ascii="宋体" w:eastAsia="宋体" w:hAnsi="宋体" w:cs="宋体"/>
          <w:spacing w:val="-87"/>
          <w:lang w:eastAsia="zh-CN"/>
        </w:rPr>
        <w:t xml:space="preserve"> </w:t>
      </w:r>
      <w:r>
        <w:rPr>
          <w:rFonts w:ascii="宋体" w:eastAsia="宋体" w:hAnsi="宋体" w:cs="宋体"/>
          <w:lang w:eastAsia="zh-CN"/>
        </w:rPr>
        <w:t>因为在有限状态并发系统中，并发系统可以被</w:t>
      </w:r>
      <w:r>
        <w:rPr>
          <w:rFonts w:ascii="宋体" w:eastAsia="宋体" w:hAnsi="宋体" w:cs="宋体"/>
          <w:spacing w:val="-62"/>
          <w:lang w:eastAsia="zh-CN"/>
        </w:rPr>
        <w:t xml:space="preserve"> </w:t>
      </w:r>
      <w:r>
        <w:rPr>
          <w:rFonts w:ascii="宋体" w:eastAsia="宋体" w:hAnsi="宋体" w:cs="宋体"/>
          <w:spacing w:val="2"/>
          <w:lang w:eastAsia="zh-CN"/>
        </w:rPr>
        <w:t>抽象为一个</w:t>
      </w:r>
      <w:r>
        <w:rPr>
          <w:spacing w:val="2"/>
          <w:lang w:eastAsia="zh-CN"/>
        </w:rPr>
        <w:t>Kripke</w:t>
      </w:r>
      <w:r>
        <w:rPr>
          <w:rFonts w:ascii="宋体" w:eastAsia="宋体" w:hAnsi="宋体" w:cs="宋体"/>
          <w:spacing w:val="2"/>
          <w:lang w:eastAsia="zh-CN"/>
        </w:rPr>
        <w:t>结构</w:t>
      </w:r>
      <w:r>
        <w:rPr>
          <w:rFonts w:cs="Times New Roman"/>
          <w:i/>
          <w:spacing w:val="2"/>
          <w:lang w:eastAsia="zh-CN"/>
        </w:rPr>
        <w:t xml:space="preserve">M </w:t>
      </w:r>
      <w:r>
        <w:rPr>
          <w:rFonts w:ascii="宋体" w:eastAsia="宋体" w:hAnsi="宋体" w:cs="宋体"/>
          <w:spacing w:val="7"/>
          <w:lang w:eastAsia="zh-CN"/>
        </w:rPr>
        <w:t>，规范被表示成一个逻辑公式</w:t>
      </w:r>
      <w:r>
        <w:rPr>
          <w:rFonts w:ascii="Arial" w:eastAsia="Arial" w:hAnsi="Arial" w:cs="Arial"/>
          <w:i/>
          <w:spacing w:val="7"/>
        </w:rPr>
        <w:t>ϕ</w:t>
      </w:r>
      <w:r>
        <w:rPr>
          <w:rFonts w:ascii="宋体" w:eastAsia="宋体" w:hAnsi="宋体" w:cs="宋体"/>
          <w:spacing w:val="7"/>
          <w:lang w:eastAsia="zh-CN"/>
        </w:rPr>
        <w:t>；此时，该验证问题就变成</w:t>
      </w:r>
      <w:r>
        <w:rPr>
          <w:rFonts w:ascii="宋体" w:eastAsia="宋体" w:hAnsi="宋体" w:cs="宋体"/>
          <w:spacing w:val="-60"/>
          <w:lang w:eastAsia="zh-CN"/>
        </w:rPr>
        <w:t xml:space="preserve"> </w:t>
      </w:r>
      <w:r>
        <w:rPr>
          <w:rFonts w:ascii="宋体" w:eastAsia="宋体" w:hAnsi="宋体" w:cs="宋体"/>
          <w:spacing w:val="3"/>
          <w:lang w:eastAsia="zh-CN"/>
        </w:rPr>
        <w:t>检验一个</w:t>
      </w:r>
      <w:r>
        <w:rPr>
          <w:spacing w:val="3"/>
          <w:lang w:eastAsia="zh-CN"/>
        </w:rPr>
        <w:t>Kripke</w:t>
      </w:r>
      <w:r>
        <w:rPr>
          <w:rFonts w:ascii="宋体" w:eastAsia="宋体" w:hAnsi="宋体" w:cs="宋体"/>
          <w:spacing w:val="3"/>
          <w:lang w:eastAsia="zh-CN"/>
        </w:rPr>
        <w:t>结构是否满足该公式，即模型检测（</w:t>
      </w:r>
      <w:r>
        <w:rPr>
          <w:rFonts w:cs="Times New Roman"/>
          <w:i/>
          <w:spacing w:val="3"/>
          <w:lang w:eastAsia="zh-CN"/>
        </w:rPr>
        <w:t xml:space="preserve">M </w:t>
      </w:r>
      <w:r>
        <w:rPr>
          <w:rFonts w:ascii="Cambria" w:eastAsia="Cambria" w:hAnsi="Cambria" w:cs="Cambria"/>
          <w:spacing w:val="-16"/>
          <w:lang w:eastAsia="zh-CN"/>
        </w:rPr>
        <w:t>|</w:t>
      </w:r>
      <w:r>
        <w:rPr>
          <w:rFonts w:ascii="Euclid" w:eastAsia="Euclid" w:hAnsi="Euclid" w:cs="Euclid"/>
          <w:spacing w:val="-16"/>
          <w:lang w:eastAsia="zh-CN"/>
        </w:rPr>
        <w:t>=</w:t>
      </w:r>
      <w:r>
        <w:rPr>
          <w:spacing w:val="-16"/>
          <w:position w:val="9"/>
          <w:sz w:val="16"/>
          <w:szCs w:val="16"/>
          <w:lang w:eastAsia="zh-CN"/>
        </w:rPr>
        <w:t xml:space="preserve">? </w:t>
      </w:r>
      <w:r>
        <w:rPr>
          <w:rFonts w:ascii="Arial" w:eastAsia="Arial" w:hAnsi="Arial" w:cs="Arial"/>
          <w:i/>
          <w:spacing w:val="7"/>
        </w:rPr>
        <w:t>ϕ</w:t>
      </w:r>
      <w:r>
        <w:rPr>
          <w:rFonts w:ascii="宋体" w:eastAsia="宋体" w:hAnsi="宋体" w:cs="宋体"/>
          <w:spacing w:val="7"/>
          <w:lang w:eastAsia="zh-CN"/>
        </w:rPr>
        <w:t>）</w:t>
      </w:r>
      <w:r>
        <w:rPr>
          <w:spacing w:val="7"/>
          <w:lang w:eastAsia="zh-CN"/>
        </w:rPr>
        <w:t xml:space="preserve">: </w:t>
      </w:r>
      <w:r>
        <w:rPr>
          <w:rFonts w:ascii="宋体" w:eastAsia="宋体" w:hAnsi="宋体" w:cs="宋体"/>
          <w:lang w:eastAsia="zh-CN"/>
        </w:rPr>
        <w:t>判断</w:t>
      </w:r>
      <w:r>
        <w:rPr>
          <w:rFonts w:cs="Times New Roman"/>
          <w:i/>
          <w:lang w:eastAsia="zh-CN"/>
        </w:rPr>
        <w:t xml:space="preserve">M </w:t>
      </w:r>
      <w:r>
        <w:rPr>
          <w:rFonts w:ascii="宋体" w:eastAsia="宋体" w:hAnsi="宋体" w:cs="宋体"/>
          <w:spacing w:val="5"/>
          <w:lang w:eastAsia="zh-CN"/>
        </w:rPr>
        <w:t>是否是</w:t>
      </w:r>
      <w:r>
        <w:rPr>
          <w:rFonts w:ascii="Arial" w:eastAsia="Arial" w:hAnsi="Arial" w:cs="Arial"/>
          <w:i/>
          <w:spacing w:val="5"/>
        </w:rPr>
        <w:t>ϕ</w:t>
      </w:r>
      <w:r>
        <w:rPr>
          <w:rFonts w:ascii="宋体" w:eastAsia="宋体" w:hAnsi="宋体" w:cs="宋体"/>
          <w:spacing w:val="5"/>
          <w:lang w:eastAsia="zh-CN"/>
        </w:rPr>
        <w:t>的一</w:t>
      </w:r>
      <w:r>
        <w:rPr>
          <w:rFonts w:ascii="宋体" w:eastAsia="宋体" w:hAnsi="宋体" w:cs="宋体"/>
          <w:spacing w:val="-76"/>
          <w:lang w:eastAsia="zh-CN"/>
        </w:rPr>
        <w:t xml:space="preserve"> </w:t>
      </w:r>
      <w:r>
        <w:rPr>
          <w:rFonts w:ascii="宋体" w:eastAsia="宋体" w:hAnsi="宋体" w:cs="宋体"/>
          <w:spacing w:val="-6"/>
          <w:lang w:eastAsia="zh-CN"/>
        </w:rPr>
        <w:t>个模型。</w:t>
      </w:r>
    </w:p>
    <w:p w:rsidR="00A115BF" w:rsidRDefault="00646F36">
      <w:pPr>
        <w:pStyle w:val="a3"/>
        <w:spacing w:before="56" w:line="273" w:lineRule="auto"/>
        <w:ind w:left="219" w:firstLine="480"/>
        <w:rPr>
          <w:rFonts w:ascii="宋体" w:eastAsia="宋体" w:hAnsi="宋体" w:cs="宋体"/>
          <w:lang w:eastAsia="zh-CN"/>
        </w:rPr>
      </w:pPr>
      <w:r>
        <w:rPr>
          <w:rFonts w:ascii="宋体" w:eastAsia="宋体" w:hAnsi="宋体" w:cs="宋体"/>
          <w:spacing w:val="7"/>
          <w:lang w:eastAsia="zh-CN"/>
        </w:rPr>
        <w:t>近年来，模型检测问题在知识表示与推理（</w:t>
      </w:r>
      <w:r>
        <w:rPr>
          <w:spacing w:val="7"/>
          <w:lang w:eastAsia="zh-CN"/>
        </w:rPr>
        <w:t>KR</w:t>
      </w:r>
      <w:r>
        <w:rPr>
          <w:rFonts w:ascii="宋体" w:eastAsia="宋体" w:hAnsi="宋体" w:cs="宋体"/>
          <w:spacing w:val="7"/>
          <w:lang w:eastAsia="zh-CN"/>
        </w:rPr>
        <w:t>）领域的推进下取得了丰富的科</w:t>
      </w:r>
      <w:r>
        <w:rPr>
          <w:rFonts w:cs="Times New Roman"/>
          <w:lang w:eastAsia="zh-CN"/>
        </w:rPr>
        <w:t xml:space="preserve"> </w:t>
      </w:r>
      <w:r>
        <w:rPr>
          <w:rFonts w:ascii="宋体" w:eastAsia="宋体" w:hAnsi="宋体" w:cs="宋体"/>
          <w:spacing w:val="6"/>
          <w:lang w:eastAsia="zh-CN"/>
        </w:rPr>
        <w:t>研成果，例如：基于</w:t>
      </w:r>
      <w:r>
        <w:rPr>
          <w:spacing w:val="6"/>
          <w:lang w:eastAsia="zh-CN"/>
        </w:rPr>
        <w:t>SAT</w:t>
      </w:r>
      <w:r>
        <w:rPr>
          <w:rFonts w:ascii="宋体" w:eastAsia="宋体" w:hAnsi="宋体" w:cs="宋体"/>
          <w:spacing w:val="6"/>
          <w:lang w:eastAsia="zh-CN"/>
        </w:rPr>
        <w:t>的有界（</w:t>
      </w:r>
      <w:r>
        <w:rPr>
          <w:spacing w:val="6"/>
          <w:lang w:eastAsia="zh-CN"/>
        </w:rPr>
        <w:t>bounded</w:t>
      </w:r>
      <w:r>
        <w:rPr>
          <w:rFonts w:ascii="宋体" w:eastAsia="宋体" w:hAnsi="宋体" w:cs="宋体"/>
          <w:spacing w:val="6"/>
          <w:lang w:eastAsia="zh-CN"/>
        </w:rPr>
        <w:t>）模型检测</w:t>
      </w:r>
      <w:hyperlink w:anchor="_bookmark148" w:history="1">
        <w:r>
          <w:rPr>
            <w:spacing w:val="6"/>
            <w:position w:val="9"/>
            <w:sz w:val="16"/>
            <w:szCs w:val="16"/>
            <w:lang w:eastAsia="zh-CN"/>
          </w:rPr>
          <w:t>[17</w:t>
        </w:r>
      </w:hyperlink>
      <w:r>
        <w:rPr>
          <w:spacing w:val="6"/>
          <w:position w:val="9"/>
          <w:sz w:val="16"/>
          <w:szCs w:val="16"/>
          <w:lang w:eastAsia="zh-CN"/>
        </w:rPr>
        <w:t>]</w:t>
      </w:r>
      <w:r>
        <w:rPr>
          <w:rFonts w:ascii="宋体" w:eastAsia="宋体" w:hAnsi="宋体" w:cs="宋体"/>
          <w:spacing w:val="6"/>
          <w:lang w:eastAsia="zh-CN"/>
        </w:rPr>
        <w:t>和基于</w:t>
      </w:r>
      <w:r>
        <w:rPr>
          <w:spacing w:val="6"/>
          <w:lang w:eastAsia="zh-CN"/>
        </w:rPr>
        <w:t>OBDD</w:t>
      </w:r>
      <w:r>
        <w:rPr>
          <w:rFonts w:ascii="宋体" w:eastAsia="宋体" w:hAnsi="宋体" w:cs="宋体"/>
          <w:spacing w:val="6"/>
          <w:lang w:eastAsia="zh-CN"/>
        </w:rPr>
        <w:t>的符号模型检</w:t>
      </w:r>
      <w:r>
        <w:rPr>
          <w:rFonts w:ascii="宋体" w:eastAsia="宋体" w:hAnsi="宋体" w:cs="宋体"/>
          <w:spacing w:val="-84"/>
          <w:lang w:eastAsia="zh-CN"/>
        </w:rPr>
        <w:t xml:space="preserve"> </w:t>
      </w:r>
      <w:r>
        <w:rPr>
          <w:rFonts w:ascii="宋体" w:eastAsia="宋体" w:hAnsi="宋体" w:cs="宋体"/>
          <w:spacing w:val="8"/>
          <w:lang w:eastAsia="zh-CN"/>
        </w:rPr>
        <w:t>测</w:t>
      </w:r>
      <w:r>
        <w:rPr>
          <w:spacing w:val="8"/>
          <w:position w:val="9"/>
          <w:sz w:val="16"/>
          <w:szCs w:val="16"/>
          <w:lang w:eastAsia="zh-CN"/>
        </w:rPr>
        <w:t>[</w:t>
      </w:r>
      <w:hyperlink w:anchor="_bookmark149" w:history="1">
        <w:r>
          <w:rPr>
            <w:spacing w:val="8"/>
            <w:position w:val="9"/>
            <w:sz w:val="16"/>
            <w:szCs w:val="16"/>
            <w:lang w:eastAsia="zh-CN"/>
          </w:rPr>
          <w:t>18</w:t>
        </w:r>
      </w:hyperlink>
      <w:r>
        <w:rPr>
          <w:spacing w:val="8"/>
          <w:position w:val="9"/>
          <w:sz w:val="16"/>
          <w:szCs w:val="16"/>
          <w:lang w:eastAsia="zh-CN"/>
        </w:rPr>
        <w:t>]</w:t>
      </w:r>
      <w:r>
        <w:rPr>
          <w:rFonts w:ascii="宋体" w:eastAsia="宋体" w:hAnsi="宋体" w:cs="宋体"/>
          <w:spacing w:val="8"/>
          <w:lang w:eastAsia="zh-CN"/>
        </w:rPr>
        <w:t>已经使得模型检测问题在时间和空间</w:t>
      </w:r>
      <w:r>
        <w:rPr>
          <w:rFonts w:ascii="宋体" w:eastAsia="宋体" w:hAnsi="宋体" w:cs="宋体"/>
          <w:spacing w:val="8"/>
          <w:lang w:eastAsia="zh-CN"/>
        </w:rPr>
        <w:t>效率上取得了很大的进步，在一定程度上</w:t>
      </w:r>
      <w:r>
        <w:rPr>
          <w:rFonts w:ascii="宋体" w:eastAsia="宋体" w:hAnsi="宋体" w:cs="宋体"/>
          <w:spacing w:val="-88"/>
          <w:lang w:eastAsia="zh-CN"/>
        </w:rPr>
        <w:t xml:space="preserve"> </w:t>
      </w:r>
      <w:r>
        <w:rPr>
          <w:rFonts w:ascii="宋体" w:eastAsia="宋体" w:hAnsi="宋体" w:cs="宋体"/>
          <w:spacing w:val="8"/>
          <w:lang w:eastAsia="zh-CN"/>
        </w:rPr>
        <w:t>缓解了其固有的状态空间爆炸问题。</w:t>
      </w:r>
      <w:r>
        <w:rPr>
          <w:rFonts w:ascii="宋体" w:eastAsia="宋体" w:hAnsi="宋体" w:cs="宋体"/>
          <w:spacing w:val="-83"/>
          <w:lang w:eastAsia="zh-CN"/>
        </w:rPr>
        <w:t xml:space="preserve"> </w:t>
      </w:r>
      <w:r>
        <w:rPr>
          <w:rFonts w:ascii="宋体" w:eastAsia="宋体" w:hAnsi="宋体" w:cs="宋体"/>
          <w:spacing w:val="5"/>
          <w:lang w:eastAsia="zh-CN"/>
        </w:rPr>
        <w:t>此外，大量优质的模型验证器，如：</w:t>
      </w:r>
      <w:r>
        <w:rPr>
          <w:spacing w:val="5"/>
          <w:lang w:eastAsia="zh-CN"/>
        </w:rPr>
        <w:t>NuSMV</w:t>
      </w:r>
      <w:hyperlink w:anchor="_bookmark0" w:history="1">
        <w:r>
          <w:rPr>
            <w:spacing w:val="5"/>
            <w:position w:val="9"/>
            <w:sz w:val="16"/>
            <w:szCs w:val="16"/>
            <w:lang w:eastAsia="zh-CN"/>
          </w:rPr>
          <w:t>1</w:t>
        </w:r>
      </w:hyperlink>
      <w:r>
        <w:rPr>
          <w:rFonts w:ascii="宋体" w:eastAsia="宋体" w:hAnsi="宋体" w:cs="宋体"/>
          <w:spacing w:val="5"/>
          <w:lang w:eastAsia="zh-CN"/>
        </w:rPr>
        <w:t>、</w:t>
      </w:r>
      <w:r>
        <w:rPr>
          <w:rFonts w:ascii="宋体" w:eastAsia="宋体" w:hAnsi="宋体" w:cs="宋体"/>
          <w:spacing w:val="-116"/>
          <w:lang w:eastAsia="zh-CN"/>
        </w:rPr>
        <w:t xml:space="preserve"> </w:t>
      </w:r>
      <w:r>
        <w:rPr>
          <w:lang w:eastAsia="zh-CN"/>
        </w:rPr>
        <w:t>SPIN</w:t>
      </w:r>
      <w:hyperlink w:anchor="_bookmark0" w:history="1">
        <w:r>
          <w:rPr>
            <w:position w:val="9"/>
            <w:sz w:val="16"/>
            <w:szCs w:val="16"/>
            <w:lang w:eastAsia="zh-CN"/>
          </w:rPr>
          <w:t>2</w:t>
        </w:r>
      </w:hyperlink>
      <w:r>
        <w:rPr>
          <w:rFonts w:ascii="宋体" w:eastAsia="宋体" w:hAnsi="宋体" w:cs="宋体"/>
          <w:lang w:eastAsia="zh-CN"/>
        </w:rPr>
        <w:t>、</w:t>
      </w:r>
      <w:r>
        <w:rPr>
          <w:rFonts w:ascii="宋体" w:eastAsia="宋体" w:hAnsi="宋体" w:cs="宋体"/>
          <w:spacing w:val="-98"/>
          <w:lang w:eastAsia="zh-CN"/>
        </w:rPr>
        <w:t xml:space="preserve"> </w:t>
      </w:r>
      <w:r>
        <w:rPr>
          <w:lang w:eastAsia="zh-CN"/>
        </w:rPr>
        <w:t>Uppaal</w:t>
      </w:r>
      <w:hyperlink w:anchor="_bookmark0" w:history="1">
        <w:r>
          <w:rPr>
            <w:position w:val="9"/>
            <w:sz w:val="16"/>
            <w:szCs w:val="16"/>
            <w:lang w:eastAsia="zh-CN"/>
          </w:rPr>
          <w:t>3</w:t>
        </w:r>
      </w:hyperlink>
      <w:r>
        <w:rPr>
          <w:spacing w:val="36"/>
          <w:position w:val="9"/>
          <w:sz w:val="16"/>
          <w:szCs w:val="16"/>
          <w:lang w:eastAsia="zh-CN"/>
        </w:rPr>
        <w:t xml:space="preserve"> </w:t>
      </w:r>
      <w:r>
        <w:rPr>
          <w:rFonts w:ascii="宋体" w:eastAsia="宋体" w:hAnsi="宋体" w:cs="宋体"/>
          <w:spacing w:val="3"/>
          <w:lang w:eastAsia="zh-CN"/>
        </w:rPr>
        <w:t>等，也相继发展起来，并且大部分的验证器都可以用来验证多种时态</w:t>
      </w:r>
      <w:r>
        <w:rPr>
          <w:rFonts w:ascii="宋体" w:eastAsia="宋体" w:hAnsi="宋体" w:cs="宋体"/>
          <w:spacing w:val="-118"/>
          <w:lang w:eastAsia="zh-CN"/>
        </w:rPr>
        <w:t xml:space="preserve"> </w:t>
      </w:r>
      <w:r>
        <w:rPr>
          <w:rFonts w:ascii="宋体" w:eastAsia="宋体" w:hAnsi="宋体" w:cs="宋体"/>
          <w:spacing w:val="-3"/>
          <w:lang w:eastAsia="zh-CN"/>
        </w:rPr>
        <w:t>逻辑描述的公式。</w:t>
      </w:r>
    </w:p>
    <w:p w:rsidR="00A115BF" w:rsidRDefault="00646F36">
      <w:pPr>
        <w:pStyle w:val="a3"/>
        <w:spacing w:before="63" w:line="276" w:lineRule="auto"/>
        <w:ind w:left="220" w:right="239" w:firstLine="480"/>
        <w:jc w:val="both"/>
      </w:pPr>
      <w:r>
        <w:rPr>
          <w:rFonts w:ascii="宋体" w:eastAsia="宋体" w:hAnsi="宋体" w:cs="宋体"/>
          <w:spacing w:val="3"/>
          <w:lang w:eastAsia="zh-CN"/>
        </w:rPr>
        <w:t>时态逻辑作为一种描述系统规范的形式化语言，其研究状态随时间变化的系统的</w:t>
      </w:r>
      <w:r>
        <w:rPr>
          <w:rFonts w:cs="Times New Roman"/>
          <w:lang w:eastAsia="zh-CN"/>
        </w:rPr>
        <w:t xml:space="preserve"> </w:t>
      </w:r>
      <w:r>
        <w:rPr>
          <w:rFonts w:ascii="宋体" w:eastAsia="宋体" w:hAnsi="宋体" w:cs="宋体"/>
          <w:lang w:eastAsia="zh-CN"/>
        </w:rPr>
        <w:t>逻辑特性。</w:t>
      </w:r>
      <w:r>
        <w:rPr>
          <w:rFonts w:ascii="宋体" w:eastAsia="宋体" w:hAnsi="宋体" w:cs="宋体"/>
          <w:spacing w:val="-90"/>
          <w:lang w:eastAsia="zh-CN"/>
        </w:rPr>
        <w:t xml:space="preserve"> </w:t>
      </w:r>
      <w:r>
        <w:rPr>
          <w:rFonts w:ascii="宋体" w:eastAsia="宋体" w:hAnsi="宋体" w:cs="宋体"/>
          <w:spacing w:val="3"/>
          <w:lang w:eastAsia="zh-CN"/>
        </w:rPr>
        <w:t>由于软件和硬件系统</w:t>
      </w:r>
      <w:r>
        <w:rPr>
          <w:rFonts w:ascii="宋体" w:eastAsia="宋体" w:hAnsi="宋体" w:cs="宋体"/>
          <w:spacing w:val="3"/>
          <w:lang w:eastAsia="zh-CN"/>
        </w:rPr>
        <w:t>运行的本质是状态变化的过程，所以时态逻辑在软件</w:t>
      </w:r>
      <w:r>
        <w:rPr>
          <w:rFonts w:ascii="宋体" w:eastAsia="宋体" w:hAnsi="宋体" w:cs="宋体"/>
          <w:spacing w:val="-115"/>
          <w:lang w:eastAsia="zh-CN"/>
        </w:rPr>
        <w:t xml:space="preserve"> </w:t>
      </w:r>
      <w:r>
        <w:rPr>
          <w:rFonts w:ascii="宋体" w:eastAsia="宋体" w:hAnsi="宋体" w:cs="宋体"/>
          <w:lang w:eastAsia="zh-CN"/>
        </w:rPr>
        <w:t>和硬件系统验证中应用得相当广泛。</w:t>
      </w:r>
      <w:r>
        <w:rPr>
          <w:rFonts w:ascii="宋体" w:eastAsia="宋体" w:hAnsi="宋体" w:cs="宋体"/>
          <w:spacing w:val="-92"/>
          <w:lang w:eastAsia="zh-CN"/>
        </w:rPr>
        <w:t xml:space="preserve"> </w:t>
      </w:r>
      <w:r>
        <w:rPr>
          <w:rFonts w:ascii="宋体" w:eastAsia="宋体" w:hAnsi="宋体" w:cs="宋体"/>
          <w:lang w:eastAsia="zh-CN"/>
        </w:rPr>
        <w:t>计算树逻辑（</w:t>
      </w:r>
      <w:r>
        <w:rPr>
          <w:lang w:eastAsia="zh-CN"/>
        </w:rPr>
        <w:t>Computation</w:t>
      </w:r>
      <w:r>
        <w:rPr>
          <w:spacing w:val="14"/>
          <w:lang w:eastAsia="zh-CN"/>
        </w:rPr>
        <w:t xml:space="preserve"> </w:t>
      </w:r>
      <w:r>
        <w:rPr>
          <w:spacing w:val="-3"/>
          <w:lang w:eastAsia="zh-CN"/>
        </w:rPr>
        <w:t>Tree</w:t>
      </w:r>
      <w:r>
        <w:rPr>
          <w:spacing w:val="14"/>
          <w:lang w:eastAsia="zh-CN"/>
        </w:rPr>
        <w:t xml:space="preserve"> </w:t>
      </w:r>
      <w:r>
        <w:rPr>
          <w:lang w:eastAsia="zh-CN"/>
        </w:rPr>
        <w:t>Logic,</w:t>
      </w:r>
      <w:r>
        <w:rPr>
          <w:spacing w:val="15"/>
          <w:lang w:eastAsia="zh-CN"/>
        </w:rPr>
        <w:t xml:space="preserve"> </w:t>
      </w:r>
      <w:r>
        <w:rPr>
          <w:lang w:eastAsia="zh-CN"/>
        </w:rPr>
        <w:t>CTL</w:t>
      </w:r>
      <w:r>
        <w:rPr>
          <w:rFonts w:ascii="宋体" w:eastAsia="宋体" w:hAnsi="宋体" w:cs="宋体"/>
          <w:lang w:eastAsia="zh-CN"/>
        </w:rPr>
        <w:t>）是分</w:t>
      </w:r>
      <w:r>
        <w:rPr>
          <w:rFonts w:ascii="宋体" w:eastAsia="宋体" w:hAnsi="宋体" w:cs="宋体"/>
          <w:spacing w:val="-117"/>
          <w:lang w:eastAsia="zh-CN"/>
        </w:rPr>
        <w:t xml:space="preserve"> </w:t>
      </w:r>
      <w:r>
        <w:rPr>
          <w:rFonts w:ascii="宋体" w:eastAsia="宋体" w:hAnsi="宋体" w:cs="宋体"/>
          <w:spacing w:val="3"/>
          <w:lang w:eastAsia="zh-CN"/>
        </w:rPr>
        <w:t>支时态逻辑的一种，其模型检测是多项式时间可完成的。</w:t>
      </w:r>
      <w:r>
        <w:rPr>
          <w:rFonts w:ascii="宋体" w:eastAsia="宋体" w:hAnsi="宋体" w:cs="宋体"/>
          <w:spacing w:val="-83"/>
          <w:lang w:eastAsia="zh-CN"/>
        </w:rPr>
        <w:t xml:space="preserve"> </w:t>
      </w:r>
      <w:r>
        <w:rPr>
          <w:rFonts w:ascii="宋体" w:eastAsia="宋体" w:hAnsi="宋体" w:cs="宋体"/>
          <w:spacing w:val="2"/>
          <w:lang w:eastAsia="zh-CN"/>
        </w:rPr>
        <w:t>然而，</w:t>
      </w:r>
      <w:r>
        <w:rPr>
          <w:spacing w:val="2"/>
          <w:lang w:eastAsia="zh-CN"/>
        </w:rPr>
        <w:t>CTL</w:t>
      </w:r>
      <w:r>
        <w:rPr>
          <w:rFonts w:ascii="宋体" w:eastAsia="宋体" w:hAnsi="宋体" w:cs="宋体"/>
          <w:spacing w:val="2"/>
          <w:lang w:eastAsia="zh-CN"/>
        </w:rPr>
        <w:t>表达系统性质的</w:t>
      </w:r>
      <w:r>
        <w:rPr>
          <w:rFonts w:ascii="宋体" w:eastAsia="宋体" w:hAnsi="宋体" w:cs="宋体"/>
          <w:spacing w:val="-109"/>
          <w:lang w:eastAsia="zh-CN"/>
        </w:rPr>
        <w:t xml:space="preserve"> </w:t>
      </w:r>
      <w:r>
        <w:rPr>
          <w:rFonts w:ascii="宋体" w:eastAsia="宋体" w:hAnsi="宋体" w:cs="宋体"/>
          <w:spacing w:val="-4"/>
          <w:lang w:eastAsia="zh-CN"/>
        </w:rPr>
        <w:t>能力不如</w:t>
      </w:r>
      <w:r>
        <w:rPr>
          <w:rFonts w:ascii="Arial" w:eastAsia="Arial" w:hAnsi="Arial" w:cs="Arial"/>
          <w:i/>
          <w:spacing w:val="-4"/>
          <w:lang w:eastAsia="zh-CN"/>
        </w:rPr>
        <w:t>µ</w:t>
      </w:r>
      <w:r>
        <w:rPr>
          <w:spacing w:val="-4"/>
          <w:lang w:eastAsia="zh-CN"/>
        </w:rPr>
        <w:t>-</w:t>
      </w:r>
      <w:r>
        <w:rPr>
          <w:rFonts w:ascii="宋体" w:eastAsia="宋体" w:hAnsi="宋体" w:cs="宋体"/>
          <w:spacing w:val="-4"/>
          <w:lang w:eastAsia="zh-CN"/>
        </w:rPr>
        <w:t>演算（</w:t>
      </w:r>
      <w:r>
        <w:rPr>
          <w:rFonts w:ascii="Arial" w:eastAsia="Arial" w:hAnsi="Arial" w:cs="Arial"/>
          <w:i/>
          <w:spacing w:val="-4"/>
          <w:lang w:eastAsia="zh-CN"/>
        </w:rPr>
        <w:t>µ</w:t>
      </w:r>
      <w:r>
        <w:rPr>
          <w:spacing w:val="-4"/>
          <w:lang w:eastAsia="zh-CN"/>
        </w:rPr>
        <w:t>-calculus</w:t>
      </w:r>
      <w:r>
        <w:rPr>
          <w:rFonts w:ascii="宋体" w:eastAsia="宋体" w:hAnsi="宋体" w:cs="宋体"/>
          <w:spacing w:val="-4"/>
          <w:lang w:eastAsia="zh-CN"/>
        </w:rPr>
        <w:t>），如：</w:t>
      </w:r>
      <w:r>
        <w:rPr>
          <w:rFonts w:ascii="宋体" w:eastAsia="宋体" w:hAnsi="宋体" w:cs="宋体"/>
          <w:spacing w:val="-4"/>
          <w:lang w:eastAsia="zh-CN"/>
        </w:rPr>
        <w:t>“</w:t>
      </w:r>
      <w:r>
        <w:rPr>
          <w:rFonts w:ascii="宋体" w:eastAsia="宋体" w:hAnsi="宋体" w:cs="宋体"/>
          <w:spacing w:val="-4"/>
          <w:lang w:eastAsia="zh-CN"/>
        </w:rPr>
        <w:t>某给定的系统中存在一条路径使得该路径上处于</w:t>
      </w:r>
      <w:r>
        <w:rPr>
          <w:rFonts w:ascii="宋体" w:eastAsia="宋体" w:hAnsi="宋体" w:cs="宋体"/>
          <w:spacing w:val="-82"/>
          <w:lang w:eastAsia="zh-CN"/>
        </w:rPr>
        <w:t xml:space="preserve"> </w:t>
      </w:r>
      <w:r>
        <w:rPr>
          <w:rFonts w:ascii="宋体" w:eastAsia="宋体" w:hAnsi="宋体" w:cs="宋体"/>
          <w:spacing w:val="2"/>
          <w:lang w:eastAsia="zh-CN"/>
        </w:rPr>
        <w:t>偶数位置的状态满足特定的性质</w:t>
      </w:r>
      <w:r>
        <w:rPr>
          <w:rFonts w:ascii="宋体" w:eastAsia="宋体" w:hAnsi="宋体" w:cs="宋体"/>
          <w:spacing w:val="2"/>
          <w:lang w:eastAsia="zh-CN"/>
        </w:rPr>
        <w:t>”</w:t>
      </w:r>
      <w:r>
        <w:rPr>
          <w:rFonts w:ascii="宋体" w:eastAsia="宋体" w:hAnsi="宋体" w:cs="宋体"/>
          <w:spacing w:val="2"/>
          <w:lang w:eastAsia="zh-CN"/>
        </w:rPr>
        <w:t>这一规范是不能用</w:t>
      </w:r>
      <w:r>
        <w:rPr>
          <w:spacing w:val="2"/>
          <w:lang w:eastAsia="zh-CN"/>
        </w:rPr>
        <w:t>CTL</w:t>
      </w:r>
      <w:r>
        <w:rPr>
          <w:rFonts w:ascii="宋体" w:eastAsia="宋体" w:hAnsi="宋体" w:cs="宋体"/>
          <w:spacing w:val="2"/>
          <w:lang w:eastAsia="zh-CN"/>
        </w:rPr>
        <w:t>来表示的</w:t>
      </w:r>
      <w:hyperlink w:anchor="_bookmark150" w:history="1">
        <w:r>
          <w:rPr>
            <w:spacing w:val="2"/>
            <w:position w:val="9"/>
            <w:sz w:val="16"/>
            <w:szCs w:val="16"/>
            <w:lang w:eastAsia="zh-CN"/>
          </w:rPr>
          <w:t>[19</w:t>
        </w:r>
      </w:hyperlink>
      <w:r>
        <w:rPr>
          <w:spacing w:val="2"/>
          <w:position w:val="9"/>
          <w:sz w:val="16"/>
          <w:szCs w:val="16"/>
          <w:lang w:eastAsia="zh-CN"/>
        </w:rPr>
        <w:t>]</w:t>
      </w:r>
      <w:r>
        <w:rPr>
          <w:rFonts w:ascii="宋体" w:eastAsia="宋体" w:hAnsi="宋体" w:cs="宋体"/>
          <w:spacing w:val="2"/>
          <w:lang w:eastAsia="zh-CN"/>
        </w:rPr>
        <w:t>。</w:t>
      </w:r>
      <w:r>
        <w:rPr>
          <w:rFonts w:ascii="宋体" w:eastAsia="宋体" w:hAnsi="宋体" w:cs="宋体"/>
          <w:spacing w:val="-92"/>
          <w:lang w:eastAsia="zh-CN"/>
        </w:rPr>
        <w:t xml:space="preserve"> </w:t>
      </w:r>
      <w:r>
        <w:rPr>
          <w:rFonts w:ascii="宋体" w:eastAsia="宋体" w:hAnsi="宋体" w:cs="宋体"/>
          <w:spacing w:val="2"/>
          <w:lang w:eastAsia="zh-CN"/>
        </w:rPr>
        <w:t>充分考虑这两</w:t>
      </w:r>
      <w:r>
        <w:rPr>
          <w:rFonts w:ascii="宋体" w:eastAsia="宋体" w:hAnsi="宋体" w:cs="宋体"/>
          <w:spacing w:val="-114"/>
          <w:lang w:eastAsia="zh-CN"/>
        </w:rPr>
        <w:t xml:space="preserve"> </w:t>
      </w:r>
      <w:r>
        <w:rPr>
          <w:rFonts w:ascii="宋体" w:eastAsia="宋体" w:hAnsi="宋体" w:cs="宋体"/>
          <w:spacing w:val="4"/>
          <w:lang w:eastAsia="zh-CN"/>
        </w:rPr>
        <w:t>种逻辑语言自身的特性，本文主要研究</w:t>
      </w:r>
      <w:r>
        <w:rPr>
          <w:spacing w:val="4"/>
          <w:lang w:eastAsia="zh-CN"/>
        </w:rPr>
        <w:t>CTL</w:t>
      </w:r>
      <w:r>
        <w:rPr>
          <w:rFonts w:ascii="宋体" w:eastAsia="宋体" w:hAnsi="宋体" w:cs="宋体"/>
          <w:spacing w:val="4"/>
          <w:lang w:eastAsia="zh-CN"/>
        </w:rPr>
        <w:t>和</w:t>
      </w:r>
      <w:r>
        <w:rPr>
          <w:rFonts w:ascii="Arial" w:eastAsia="Arial" w:hAnsi="Arial" w:cs="Arial"/>
          <w:i/>
          <w:spacing w:val="4"/>
          <w:lang w:eastAsia="zh-CN"/>
        </w:rPr>
        <w:t>µ</w:t>
      </w:r>
      <w:r>
        <w:rPr>
          <w:spacing w:val="4"/>
          <w:lang w:eastAsia="zh-CN"/>
        </w:rPr>
        <w:t>-</w:t>
      </w:r>
      <w:r>
        <w:rPr>
          <w:rFonts w:ascii="宋体" w:eastAsia="宋体" w:hAnsi="宋体" w:cs="宋体"/>
          <w:spacing w:val="4"/>
          <w:lang w:eastAsia="zh-CN"/>
        </w:rPr>
        <w:t>演算。</w:t>
      </w:r>
      <w:r>
        <w:rPr>
          <w:rFonts w:ascii="宋体" w:eastAsia="宋体" w:hAnsi="宋体" w:cs="宋体"/>
          <w:spacing w:val="-80"/>
          <w:lang w:eastAsia="zh-CN"/>
        </w:rPr>
        <w:t xml:space="preserve"> </w:t>
      </w:r>
      <w:r>
        <w:rPr>
          <w:rFonts w:ascii="宋体" w:eastAsia="宋体" w:hAnsi="宋体" w:cs="宋体"/>
          <w:spacing w:val="4"/>
        </w:rPr>
        <w:t>因此，本文所说的公式指</w:t>
      </w:r>
      <w:r>
        <w:rPr>
          <w:spacing w:val="4"/>
        </w:rPr>
        <w:t>CTL</w:t>
      </w:r>
    </w:p>
    <w:p w:rsidR="00A115BF" w:rsidRDefault="00A115BF">
      <w:pPr>
        <w:spacing w:before="3"/>
        <w:rPr>
          <w:rFonts w:ascii="Times New Roman" w:eastAsia="Times New Roman" w:hAnsi="Times New Roman" w:cs="Times New Roman"/>
          <w:sz w:val="8"/>
          <w:szCs w:val="8"/>
        </w:rPr>
      </w:pPr>
    </w:p>
    <w:p w:rsidR="00A115BF" w:rsidRDefault="00646F36">
      <w:pPr>
        <w:spacing w:line="20" w:lineRule="exact"/>
        <w:ind w:left="216"/>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3375" style="width:180.95pt;height:.4pt;mso-position-horizontal-relative:char;mso-position-vertical-relative:line" coordsize="3619,8">
            <v:group id="_x0000_s3376" style="position:absolute;left:4;top:4;width:3611;height:2" coordorigin="4,4" coordsize="3611,2">
              <v:shape id="_x0000_s3377" style="position:absolute;left:4;top:4;width:3611;height:2" coordorigin="4,4" coordsize="3611,0" path="m4,4r3610,e" filled="f" strokeweight=".14042mm">
                <v:path arrowok="t"/>
              </v:shape>
            </v:group>
            <w10:anchorlock/>
          </v:group>
        </w:pict>
      </w:r>
    </w:p>
    <w:p w:rsidR="00A115BF" w:rsidRDefault="00646F36">
      <w:pPr>
        <w:spacing w:before="25"/>
        <w:ind w:left="474"/>
        <w:rPr>
          <w:rFonts w:ascii="Times New Roman" w:eastAsia="Times New Roman" w:hAnsi="Times New Roman" w:cs="Times New Roman"/>
          <w:sz w:val="18"/>
          <w:szCs w:val="18"/>
        </w:rPr>
      </w:pPr>
      <w:r>
        <w:rPr>
          <w:rFonts w:ascii="Times New Roman"/>
          <w:position w:val="7"/>
          <w:sz w:val="12"/>
        </w:rPr>
        <w:t>1</w:t>
      </w:r>
      <w:hyperlink r:id="rId24">
        <w:r>
          <w:rPr>
            <w:rFonts w:ascii="Times New Roman"/>
            <w:sz w:val="18"/>
          </w:rPr>
          <w:t>http://nusmv.fbk.eu/</w:t>
        </w:r>
      </w:hyperlink>
    </w:p>
    <w:p w:rsidR="00A115BF" w:rsidRDefault="00646F36">
      <w:pPr>
        <w:spacing w:before="11" w:line="252" w:lineRule="auto"/>
        <w:ind w:left="474" w:right="4381"/>
        <w:rPr>
          <w:rFonts w:ascii="Times New Roman" w:eastAsia="Times New Roman" w:hAnsi="Times New Roman" w:cs="Times New Roman"/>
          <w:sz w:val="18"/>
          <w:szCs w:val="18"/>
        </w:rPr>
      </w:pPr>
      <w:r>
        <w:rPr>
          <w:rFonts w:ascii="Times New Roman"/>
          <w:position w:val="7"/>
          <w:sz w:val="12"/>
        </w:rPr>
        <w:t>2</w:t>
      </w:r>
      <w:hyperlink r:id="rId25">
        <w:r>
          <w:rPr>
            <w:rFonts w:ascii="Times New Roman"/>
            <w:sz w:val="18"/>
          </w:rPr>
          <w:t>http://spinroot.com/spin/whatispin.html</w:t>
        </w:r>
      </w:hyperlink>
      <w:r>
        <w:rPr>
          <w:rFonts w:ascii="Times New Roman"/>
          <w:spacing w:val="-37"/>
          <w:sz w:val="18"/>
        </w:rPr>
        <w:t xml:space="preserve"> </w:t>
      </w:r>
      <w:r>
        <w:rPr>
          <w:rFonts w:ascii="Times New Roman"/>
          <w:position w:val="7"/>
          <w:sz w:val="12"/>
        </w:rPr>
        <w:t>3</w:t>
      </w:r>
      <w:hyperlink r:id="rId26">
        <w:r>
          <w:rPr>
            <w:rFonts w:ascii="Times New Roman"/>
            <w:sz w:val="18"/>
          </w:rPr>
          <w:t>http://www.uppa</w:t>
        </w:r>
        <w:r>
          <w:rPr>
            <w:rFonts w:ascii="Times New Roman"/>
            <w:sz w:val="18"/>
          </w:rPr>
          <w:t>al.org/</w:t>
        </w:r>
      </w:hyperlink>
    </w:p>
    <w:p w:rsidR="00A115BF" w:rsidRDefault="00A115BF">
      <w:pPr>
        <w:spacing w:line="252" w:lineRule="auto"/>
        <w:rPr>
          <w:rFonts w:ascii="Times New Roman" w:eastAsia="Times New Roman" w:hAnsi="Times New Roman" w:cs="Times New Roman"/>
          <w:sz w:val="18"/>
          <w:szCs w:val="18"/>
        </w:rPr>
        <w:sectPr w:rsidR="00A115BF">
          <w:headerReference w:type="default" r:id="rId27"/>
          <w:pgSz w:w="11910" w:h="16840"/>
          <w:pgMar w:top="1460" w:right="1200" w:bottom="1360" w:left="1220" w:header="1198" w:footer="1160" w:gutter="0"/>
          <w:cols w:space="720"/>
        </w:sectPr>
      </w:pPr>
    </w:p>
    <w:p w:rsidR="00A115BF" w:rsidRDefault="00A115BF">
      <w:pPr>
        <w:spacing w:before="2"/>
        <w:rPr>
          <w:rFonts w:ascii="Times New Roman" w:eastAsia="Times New Roman" w:hAnsi="Times New Roman" w:cs="Times New Roman"/>
          <w:sz w:val="23"/>
          <w:szCs w:val="23"/>
        </w:rPr>
      </w:pPr>
    </w:p>
    <w:p w:rsidR="00A115BF" w:rsidRDefault="00646F36">
      <w:pPr>
        <w:pStyle w:val="a3"/>
        <w:spacing w:before="26"/>
        <w:ind w:left="110"/>
        <w:rPr>
          <w:rFonts w:ascii="宋体" w:eastAsia="宋体" w:hAnsi="宋体" w:cs="宋体"/>
          <w:lang w:eastAsia="zh-CN"/>
        </w:rPr>
      </w:pPr>
      <w:r>
        <w:rPr>
          <w:rFonts w:ascii="宋体" w:eastAsia="宋体" w:hAnsi="宋体" w:cs="宋体"/>
          <w:lang w:eastAsia="zh-CN"/>
        </w:rPr>
        <w:t>（或</w:t>
      </w:r>
      <w:r>
        <w:rPr>
          <w:rFonts w:ascii="Arial" w:eastAsia="Arial" w:hAnsi="Arial" w:cs="Arial"/>
          <w:i/>
          <w:lang w:eastAsia="zh-CN"/>
        </w:rPr>
        <w:t>µ</w:t>
      </w:r>
      <w:r>
        <w:rPr>
          <w:lang w:eastAsia="zh-CN"/>
        </w:rPr>
        <w:t>-</w:t>
      </w:r>
      <w:r>
        <w:rPr>
          <w:rFonts w:ascii="宋体" w:eastAsia="宋体" w:hAnsi="宋体" w:cs="宋体"/>
          <w:lang w:eastAsia="zh-CN"/>
        </w:rPr>
        <w:t>演算）公式，即用来描述一个规范（或性质）的公式是</w:t>
      </w:r>
      <w:r>
        <w:rPr>
          <w:lang w:eastAsia="zh-CN"/>
        </w:rPr>
        <w:t>CTL</w:t>
      </w:r>
      <w:r>
        <w:rPr>
          <w:rFonts w:ascii="宋体" w:eastAsia="宋体" w:hAnsi="宋体" w:cs="宋体"/>
          <w:lang w:eastAsia="zh-CN"/>
        </w:rPr>
        <w:t>（或</w:t>
      </w:r>
      <w:r>
        <w:rPr>
          <w:rFonts w:ascii="Arial" w:eastAsia="Arial" w:hAnsi="Arial" w:cs="Arial"/>
          <w:i/>
          <w:lang w:eastAsia="zh-CN"/>
        </w:rPr>
        <w:t>µ</w:t>
      </w:r>
      <w:r>
        <w:rPr>
          <w:lang w:eastAsia="zh-CN"/>
        </w:rPr>
        <w:t>-</w:t>
      </w:r>
      <w:r>
        <w:rPr>
          <w:rFonts w:ascii="宋体" w:eastAsia="宋体" w:hAnsi="宋体" w:cs="宋体"/>
          <w:lang w:eastAsia="zh-CN"/>
        </w:rPr>
        <w:t>演算）公式。</w:t>
      </w:r>
    </w:p>
    <w:p w:rsidR="00A115BF" w:rsidRDefault="00646F36">
      <w:pPr>
        <w:pStyle w:val="a3"/>
        <w:spacing w:before="72"/>
        <w:ind w:left="720"/>
        <w:rPr>
          <w:rFonts w:ascii="宋体" w:eastAsia="宋体" w:hAnsi="宋体" w:cs="宋体"/>
          <w:lang w:eastAsia="zh-CN"/>
        </w:rPr>
      </w:pPr>
      <w:r>
        <w:rPr>
          <w:rFonts w:ascii="宋体" w:eastAsia="宋体" w:hAnsi="宋体" w:cs="宋体"/>
          <w:spacing w:val="10"/>
          <w:lang w:eastAsia="zh-CN"/>
        </w:rPr>
        <w:t>在模型检测中，反应式系统通常用</w:t>
      </w:r>
      <w:r>
        <w:rPr>
          <w:spacing w:val="10"/>
          <w:lang w:eastAsia="zh-CN"/>
        </w:rPr>
        <w:t>Kripe</w:t>
      </w:r>
      <w:r>
        <w:rPr>
          <w:rFonts w:ascii="宋体" w:eastAsia="宋体" w:hAnsi="宋体" w:cs="宋体"/>
          <w:spacing w:val="10"/>
          <w:lang w:eastAsia="zh-CN"/>
        </w:rPr>
        <w:t>结构表示</w:t>
      </w:r>
      <w:hyperlink w:anchor="_bookmark150" w:history="1">
        <w:r>
          <w:rPr>
            <w:spacing w:val="10"/>
            <w:position w:val="9"/>
            <w:sz w:val="16"/>
            <w:szCs w:val="16"/>
            <w:lang w:eastAsia="zh-CN"/>
          </w:rPr>
          <w:t>[19</w:t>
        </w:r>
      </w:hyperlink>
      <w:r>
        <w:rPr>
          <w:spacing w:val="10"/>
          <w:position w:val="9"/>
          <w:sz w:val="16"/>
          <w:szCs w:val="16"/>
          <w:lang w:eastAsia="zh-CN"/>
        </w:rPr>
        <w:t>-</w:t>
      </w:r>
      <w:hyperlink w:anchor="_bookmark151" w:history="1">
        <w:r>
          <w:rPr>
            <w:spacing w:val="10"/>
            <w:position w:val="9"/>
            <w:sz w:val="16"/>
            <w:szCs w:val="16"/>
            <w:lang w:eastAsia="zh-CN"/>
          </w:rPr>
          <w:t>20</w:t>
        </w:r>
      </w:hyperlink>
      <w:r>
        <w:rPr>
          <w:spacing w:val="10"/>
          <w:position w:val="9"/>
          <w:sz w:val="16"/>
          <w:szCs w:val="16"/>
          <w:lang w:eastAsia="zh-CN"/>
        </w:rPr>
        <w:t>]</w:t>
      </w:r>
      <w:r>
        <w:rPr>
          <w:rFonts w:ascii="宋体" w:eastAsia="宋体" w:hAnsi="宋体" w:cs="宋体"/>
          <w:spacing w:val="10"/>
          <w:lang w:eastAsia="zh-CN"/>
        </w:rPr>
        <w:t>。</w:t>
      </w:r>
      <w:r>
        <w:rPr>
          <w:rFonts w:ascii="宋体" w:eastAsia="宋体" w:hAnsi="宋体" w:cs="宋体"/>
          <w:spacing w:val="-60"/>
          <w:lang w:eastAsia="zh-CN"/>
        </w:rPr>
        <w:t xml:space="preserve"> </w:t>
      </w:r>
      <w:r>
        <w:rPr>
          <w:rFonts w:ascii="宋体" w:eastAsia="宋体" w:hAnsi="宋体" w:cs="宋体"/>
          <w:spacing w:val="18"/>
          <w:lang w:eastAsia="zh-CN"/>
        </w:rPr>
        <w:t>当给定了反应式系统</w:t>
      </w:r>
    </w:p>
    <w:p w:rsidR="00A115BF" w:rsidRDefault="00646F36">
      <w:pPr>
        <w:spacing w:before="42" w:line="370" w:lineRule="exact"/>
        <w:ind w:left="239"/>
        <w:rPr>
          <w:rFonts w:ascii="宋体" w:eastAsia="宋体" w:hAnsi="宋体" w:cs="宋体"/>
          <w:sz w:val="24"/>
          <w:szCs w:val="24"/>
          <w:lang w:eastAsia="zh-CN"/>
        </w:rPr>
      </w:pPr>
      <w:r>
        <w:rPr>
          <w:rFonts w:ascii="宋体" w:eastAsia="宋体" w:hAnsi="宋体" w:cs="宋体"/>
          <w:sz w:val="24"/>
          <w:szCs w:val="24"/>
          <w:lang w:eastAsia="zh-CN"/>
        </w:rPr>
        <w:t>的</w:t>
      </w:r>
      <w:r>
        <w:rPr>
          <w:rFonts w:ascii="Times New Roman" w:eastAsia="Times New Roman" w:hAnsi="Times New Roman" w:cs="Times New Roman"/>
          <w:sz w:val="24"/>
          <w:szCs w:val="24"/>
          <w:lang w:eastAsia="zh-CN"/>
        </w:rPr>
        <w:t>Kripke</w:t>
      </w:r>
      <w:r>
        <w:rPr>
          <w:rFonts w:ascii="宋体" w:eastAsia="宋体" w:hAnsi="宋体" w:cs="宋体"/>
          <w:sz w:val="24"/>
          <w:szCs w:val="24"/>
          <w:lang w:eastAsia="zh-CN"/>
        </w:rPr>
        <w:t>结构模型</w:t>
      </w:r>
      <w:r>
        <w:rPr>
          <w:rFonts w:ascii="Times New Roman" w:eastAsia="Times New Roman" w:hAnsi="Times New Roman" w:cs="Times New Roman"/>
          <w:i/>
          <w:sz w:val="24"/>
          <w:szCs w:val="24"/>
          <w:lang w:eastAsia="zh-CN"/>
        </w:rPr>
        <w:t xml:space="preserve">M </w:t>
      </w:r>
      <w:r>
        <w:rPr>
          <w:rFonts w:ascii="宋体" w:eastAsia="宋体" w:hAnsi="宋体" w:cs="宋体"/>
          <w:sz w:val="24"/>
          <w:szCs w:val="24"/>
          <w:lang w:eastAsia="zh-CN"/>
        </w:rPr>
        <w:t>和规范</w:t>
      </w:r>
      <w:r>
        <w:rPr>
          <w:rFonts w:ascii="Arial" w:eastAsia="Arial" w:hAnsi="Arial" w:cs="Arial"/>
          <w:i/>
          <w:sz w:val="24"/>
          <w:szCs w:val="24"/>
        </w:rPr>
        <w:t>ϕ</w:t>
      </w:r>
      <w:r>
        <w:rPr>
          <w:rFonts w:ascii="宋体" w:eastAsia="宋体" w:hAnsi="宋体" w:cs="宋体"/>
          <w:sz w:val="24"/>
          <w:szCs w:val="24"/>
          <w:lang w:eastAsia="zh-CN"/>
        </w:rPr>
        <w:t>，就存在模型检测问题</w:t>
      </w:r>
      <w:r>
        <w:rPr>
          <w:rFonts w:ascii="Times New Roman" w:eastAsia="Times New Roman" w:hAnsi="Times New Roman" w:cs="Times New Roman"/>
          <w:i/>
          <w:sz w:val="24"/>
          <w:szCs w:val="24"/>
          <w:lang w:eastAsia="zh-CN"/>
        </w:rPr>
        <w:t xml:space="preserve">M   </w:t>
      </w:r>
      <w:r>
        <w:rPr>
          <w:rFonts w:ascii="Cambria" w:eastAsia="Cambria" w:hAnsi="Cambria" w:cs="Cambria"/>
          <w:spacing w:val="-16"/>
          <w:sz w:val="24"/>
          <w:szCs w:val="24"/>
          <w:lang w:eastAsia="zh-CN"/>
        </w:rPr>
        <w:t>|</w:t>
      </w:r>
      <w:r>
        <w:rPr>
          <w:rFonts w:ascii="Euclid" w:eastAsia="Euclid" w:hAnsi="Euclid" w:cs="Euclid"/>
          <w:spacing w:val="-16"/>
          <w:sz w:val="24"/>
          <w:szCs w:val="24"/>
          <w:lang w:eastAsia="zh-CN"/>
        </w:rPr>
        <w:t>=</w:t>
      </w:r>
      <w:r>
        <w:rPr>
          <w:rFonts w:ascii="Times New Roman" w:eastAsia="Times New Roman" w:hAnsi="Times New Roman" w:cs="Times New Roman"/>
          <w:spacing w:val="-16"/>
          <w:position w:val="9"/>
          <w:sz w:val="16"/>
          <w:szCs w:val="16"/>
          <w:lang w:eastAsia="zh-CN"/>
        </w:rPr>
        <w:t xml:space="preserve">?   </w:t>
      </w:r>
      <w:r>
        <w:rPr>
          <w:rFonts w:ascii="Times New Roman" w:eastAsia="Times New Roman" w:hAnsi="Times New Roman" w:cs="Times New Roman"/>
          <w:spacing w:val="-3"/>
          <w:position w:val="9"/>
          <w:sz w:val="16"/>
          <w:szCs w:val="16"/>
          <w:lang w:eastAsia="zh-CN"/>
        </w:rPr>
        <w:t xml:space="preserve"> </w:t>
      </w:r>
      <w:r>
        <w:rPr>
          <w:rFonts w:ascii="Arial" w:eastAsia="Arial" w:hAnsi="Arial" w:cs="Arial"/>
          <w:i/>
          <w:spacing w:val="8"/>
          <w:sz w:val="24"/>
          <w:szCs w:val="24"/>
        </w:rPr>
        <w:t>ϕ</w:t>
      </w:r>
      <w:r>
        <w:rPr>
          <w:rFonts w:ascii="宋体" w:eastAsia="宋体" w:hAnsi="宋体" w:cs="宋体"/>
          <w:spacing w:val="8"/>
          <w:sz w:val="24"/>
          <w:szCs w:val="24"/>
          <w:lang w:eastAsia="zh-CN"/>
        </w:rPr>
        <w:t>：</w:t>
      </w:r>
    </w:p>
    <w:p w:rsidR="00A115BF" w:rsidRDefault="00646F36">
      <w:pPr>
        <w:tabs>
          <w:tab w:val="left" w:pos="5519"/>
        </w:tabs>
        <w:spacing w:line="529" w:lineRule="exact"/>
        <w:ind w:left="3722"/>
        <w:rPr>
          <w:rFonts w:ascii="宋体" w:eastAsia="宋体" w:hAnsi="宋体" w:cs="宋体"/>
          <w:sz w:val="24"/>
          <w:szCs w:val="24"/>
          <w:lang w:eastAsia="zh-CN"/>
        </w:rPr>
      </w:pPr>
      <w:r>
        <w:rPr>
          <w:rFonts w:ascii="Arial Unicode MS" w:eastAsia="Arial Unicode MS" w:hAnsi="Arial Unicode MS" w:cs="Arial Unicode MS"/>
          <w:w w:val="215"/>
          <w:position w:val="24"/>
          <w:sz w:val="24"/>
          <w:szCs w:val="24"/>
          <w:lang w:eastAsia="zh-CN"/>
        </w:rPr>
        <w:t>(</w:t>
      </w:r>
      <w:r>
        <w:rPr>
          <w:rFonts w:ascii="Arial Unicode MS" w:eastAsia="Arial Unicode MS" w:hAnsi="Arial Unicode MS" w:cs="Arial Unicode MS"/>
          <w:spacing w:val="-70"/>
          <w:w w:val="215"/>
          <w:position w:val="24"/>
          <w:sz w:val="24"/>
          <w:szCs w:val="24"/>
          <w:lang w:eastAsia="zh-CN"/>
        </w:rPr>
        <w:t xml:space="preserve"> </w:t>
      </w:r>
      <w:r>
        <w:rPr>
          <w:rFonts w:ascii="Times New Roman" w:eastAsia="Times New Roman" w:hAnsi="Times New Roman" w:cs="Times New Roman"/>
          <w:i/>
          <w:w w:val="105"/>
          <w:sz w:val="24"/>
          <w:szCs w:val="24"/>
          <w:lang w:eastAsia="zh-CN"/>
        </w:rPr>
        <w:t>Yes</w:t>
      </w:r>
      <w:r>
        <w:rPr>
          <w:rFonts w:ascii="Verdana" w:eastAsia="Verdana" w:hAnsi="Verdana" w:cs="Verdana"/>
          <w:i/>
          <w:w w:val="105"/>
          <w:sz w:val="24"/>
          <w:szCs w:val="24"/>
          <w:lang w:eastAsia="zh-CN"/>
        </w:rPr>
        <w:t>,</w:t>
      </w:r>
      <w:r>
        <w:rPr>
          <w:rFonts w:ascii="Verdana" w:eastAsia="Verdana" w:hAnsi="Verdana" w:cs="Verdana"/>
          <w:i/>
          <w:w w:val="105"/>
          <w:sz w:val="24"/>
          <w:szCs w:val="24"/>
          <w:lang w:eastAsia="zh-CN"/>
        </w:rPr>
        <w:tab/>
      </w:r>
      <w:r>
        <w:rPr>
          <w:rFonts w:ascii="宋体" w:eastAsia="宋体" w:hAnsi="宋体" w:cs="宋体"/>
          <w:w w:val="105"/>
          <w:sz w:val="24"/>
          <w:szCs w:val="24"/>
          <w:lang w:eastAsia="zh-CN"/>
        </w:rPr>
        <w:t>若</w:t>
      </w:r>
      <w:r>
        <w:rPr>
          <w:rFonts w:ascii="Times New Roman" w:eastAsia="Times New Roman" w:hAnsi="Times New Roman" w:cs="Times New Roman"/>
          <w:i/>
          <w:w w:val="105"/>
          <w:sz w:val="24"/>
          <w:szCs w:val="24"/>
          <w:lang w:eastAsia="zh-CN"/>
        </w:rPr>
        <w:t xml:space="preserve">M  </w:t>
      </w:r>
      <w:r>
        <w:rPr>
          <w:rFonts w:ascii="Cambria" w:eastAsia="Cambria" w:hAnsi="Cambria" w:cs="Cambria"/>
          <w:spacing w:val="-23"/>
          <w:w w:val="105"/>
          <w:sz w:val="24"/>
          <w:szCs w:val="24"/>
          <w:lang w:eastAsia="zh-CN"/>
        </w:rPr>
        <w:t>|</w:t>
      </w:r>
      <w:r>
        <w:rPr>
          <w:rFonts w:ascii="Euclid" w:eastAsia="Euclid" w:hAnsi="Euclid" w:cs="Euclid"/>
          <w:spacing w:val="-23"/>
          <w:w w:val="105"/>
          <w:sz w:val="24"/>
          <w:szCs w:val="24"/>
          <w:lang w:eastAsia="zh-CN"/>
        </w:rPr>
        <w:t>=</w:t>
      </w:r>
      <w:r>
        <w:rPr>
          <w:rFonts w:ascii="Euclid" w:eastAsia="Euclid" w:hAnsi="Euclid" w:cs="Euclid"/>
          <w:spacing w:val="-50"/>
          <w:w w:val="105"/>
          <w:sz w:val="24"/>
          <w:szCs w:val="24"/>
          <w:lang w:eastAsia="zh-CN"/>
        </w:rPr>
        <w:t xml:space="preserve"> </w:t>
      </w:r>
      <w:r>
        <w:rPr>
          <w:rFonts w:ascii="Arial" w:eastAsia="Arial" w:hAnsi="Arial" w:cs="Arial"/>
          <w:i/>
          <w:spacing w:val="8"/>
          <w:w w:val="105"/>
          <w:sz w:val="24"/>
          <w:szCs w:val="24"/>
        </w:rPr>
        <w:t>ϕ</w:t>
      </w:r>
      <w:r>
        <w:rPr>
          <w:rFonts w:ascii="宋体" w:eastAsia="宋体" w:hAnsi="宋体" w:cs="宋体"/>
          <w:spacing w:val="8"/>
          <w:w w:val="105"/>
          <w:sz w:val="24"/>
          <w:szCs w:val="24"/>
          <w:lang w:eastAsia="zh-CN"/>
        </w:rPr>
        <w:t>；</w:t>
      </w:r>
    </w:p>
    <w:p w:rsidR="00A115BF" w:rsidRDefault="00A115BF">
      <w:pPr>
        <w:spacing w:line="529" w:lineRule="exact"/>
        <w:rPr>
          <w:rFonts w:ascii="宋体" w:eastAsia="宋体" w:hAnsi="宋体" w:cs="宋体"/>
          <w:sz w:val="24"/>
          <w:szCs w:val="24"/>
          <w:lang w:eastAsia="zh-CN"/>
        </w:rPr>
        <w:sectPr w:rsidR="00A115BF">
          <w:headerReference w:type="default" r:id="rId28"/>
          <w:pgSz w:w="11910" w:h="16840"/>
          <w:pgMar w:top="1460" w:right="1240" w:bottom="1360" w:left="1200" w:header="1198" w:footer="1160" w:gutter="0"/>
          <w:cols w:space="720"/>
        </w:sectPr>
      </w:pPr>
    </w:p>
    <w:p w:rsidR="00A115BF" w:rsidRDefault="00646F36">
      <w:pPr>
        <w:pStyle w:val="a3"/>
        <w:spacing w:line="258" w:lineRule="exact"/>
        <w:ind w:left="0"/>
        <w:jc w:val="right"/>
        <w:rPr>
          <w:lang w:eastAsia="zh-CN"/>
        </w:rPr>
      </w:pPr>
      <w:r>
        <w:rPr>
          <w:rFonts w:ascii="宋体" w:eastAsia="宋体" w:hAnsi="宋体" w:cs="宋体"/>
          <w:lang w:eastAsia="zh-CN"/>
        </w:rPr>
        <w:t>系统输出</w:t>
      </w:r>
      <w:r>
        <w:rPr>
          <w:lang w:eastAsia="zh-CN"/>
        </w:rPr>
        <w:t>=</w:t>
      </w:r>
    </w:p>
    <w:p w:rsidR="00A115BF" w:rsidRDefault="00646F36">
      <w:pPr>
        <w:tabs>
          <w:tab w:val="left" w:pos="1927"/>
        </w:tabs>
        <w:spacing w:before="128"/>
        <w:ind w:left="279"/>
        <w:rPr>
          <w:rFonts w:ascii="宋体" w:eastAsia="宋体" w:hAnsi="宋体" w:cs="宋体"/>
          <w:sz w:val="24"/>
          <w:szCs w:val="24"/>
          <w:lang w:eastAsia="zh-CN"/>
        </w:rPr>
      </w:pPr>
      <w:r>
        <w:rPr>
          <w:spacing w:val="2"/>
          <w:w w:val="95"/>
          <w:lang w:eastAsia="zh-CN"/>
        </w:rPr>
        <w:br w:type="column"/>
      </w:r>
      <w:r>
        <w:rPr>
          <w:rFonts w:ascii="Times New Roman" w:eastAsia="Times New Roman" w:hAnsi="Times New Roman" w:cs="Times New Roman"/>
          <w:i/>
          <w:spacing w:val="2"/>
          <w:w w:val="95"/>
          <w:sz w:val="24"/>
          <w:szCs w:val="24"/>
          <w:lang w:eastAsia="zh-CN"/>
        </w:rPr>
        <w:t>No</w:t>
      </w:r>
      <w:r>
        <w:rPr>
          <w:rFonts w:ascii="宋体" w:eastAsia="宋体" w:hAnsi="宋体" w:cs="宋体"/>
          <w:spacing w:val="2"/>
          <w:w w:val="95"/>
          <w:sz w:val="24"/>
          <w:szCs w:val="24"/>
          <w:lang w:eastAsia="zh-CN"/>
        </w:rPr>
        <w:t>和负例</w:t>
      </w:r>
      <w:r>
        <w:rPr>
          <w:rFonts w:ascii="Verdana" w:eastAsia="Verdana" w:hAnsi="Verdana" w:cs="Verdana"/>
          <w:i/>
          <w:spacing w:val="2"/>
          <w:w w:val="95"/>
          <w:sz w:val="24"/>
          <w:szCs w:val="24"/>
          <w:lang w:eastAsia="zh-CN"/>
        </w:rPr>
        <w:t>,</w:t>
      </w:r>
      <w:r>
        <w:rPr>
          <w:rFonts w:ascii="Verdana" w:eastAsia="Verdana" w:hAnsi="Verdana" w:cs="Verdana"/>
          <w:i/>
          <w:spacing w:val="2"/>
          <w:w w:val="95"/>
          <w:sz w:val="24"/>
          <w:szCs w:val="24"/>
          <w:lang w:eastAsia="zh-CN"/>
        </w:rPr>
        <w:tab/>
      </w:r>
      <w:r>
        <w:rPr>
          <w:rFonts w:ascii="宋体" w:eastAsia="宋体" w:hAnsi="宋体" w:cs="宋体"/>
          <w:spacing w:val="-8"/>
          <w:sz w:val="24"/>
          <w:szCs w:val="24"/>
          <w:lang w:eastAsia="zh-CN"/>
        </w:rPr>
        <w:t>否则。</w:t>
      </w:r>
    </w:p>
    <w:p w:rsidR="00A115BF" w:rsidRDefault="00A115BF">
      <w:pPr>
        <w:rPr>
          <w:rFonts w:ascii="宋体" w:eastAsia="宋体" w:hAnsi="宋体" w:cs="宋体"/>
          <w:sz w:val="24"/>
          <w:szCs w:val="24"/>
          <w:lang w:eastAsia="zh-CN"/>
        </w:rPr>
        <w:sectPr w:rsidR="00A115BF">
          <w:type w:val="continuous"/>
          <w:pgSz w:w="11910" w:h="16840"/>
          <w:pgMar w:top="1580" w:right="1240" w:bottom="280" w:left="1200" w:header="720" w:footer="720" w:gutter="0"/>
          <w:cols w:num="2" w:space="720" w:equalWidth="0">
            <w:col w:w="3697" w:space="40"/>
            <w:col w:w="5733"/>
          </w:cols>
        </w:sectPr>
      </w:pPr>
    </w:p>
    <w:p w:rsidR="00A115BF" w:rsidRDefault="00A115BF">
      <w:pPr>
        <w:spacing w:before="7"/>
        <w:rPr>
          <w:rFonts w:ascii="宋体" w:eastAsia="宋体" w:hAnsi="宋体" w:cs="宋体"/>
          <w:sz w:val="21"/>
          <w:szCs w:val="21"/>
          <w:lang w:eastAsia="zh-CN"/>
        </w:rPr>
      </w:pPr>
    </w:p>
    <w:p w:rsidR="00A115BF" w:rsidRDefault="00646F36">
      <w:pPr>
        <w:pStyle w:val="a3"/>
        <w:spacing w:before="26" w:line="271" w:lineRule="auto"/>
        <w:ind w:left="239"/>
        <w:rPr>
          <w:rFonts w:ascii="宋体" w:eastAsia="宋体" w:hAnsi="宋体" w:cs="宋体"/>
        </w:rPr>
      </w:pPr>
      <w:r>
        <w:rPr>
          <w:rFonts w:ascii="宋体" w:eastAsia="宋体" w:hAnsi="宋体" w:cs="宋体"/>
          <w:spacing w:val="6"/>
          <w:lang w:eastAsia="zh-CN"/>
        </w:rPr>
        <w:t>此时，</w:t>
      </w:r>
      <w:r>
        <w:rPr>
          <w:rFonts w:ascii="宋体" w:eastAsia="宋体" w:hAnsi="宋体" w:cs="宋体"/>
          <w:spacing w:val="-88"/>
          <w:lang w:eastAsia="zh-CN"/>
        </w:rPr>
        <w:t xml:space="preserve"> </w:t>
      </w:r>
      <w:r>
        <w:rPr>
          <w:rFonts w:ascii="楷体" w:eastAsia="楷体" w:hAnsi="楷体" w:cs="楷体"/>
          <w:spacing w:val="17"/>
          <w:lang w:eastAsia="zh-CN"/>
        </w:rPr>
        <w:t>使用什么信息对</w:t>
      </w:r>
      <w:r>
        <w:rPr>
          <w:rFonts w:cs="Times New Roman"/>
          <w:i/>
          <w:spacing w:val="17"/>
          <w:lang w:eastAsia="zh-CN"/>
        </w:rPr>
        <w:t>M</w:t>
      </w:r>
      <w:r>
        <w:rPr>
          <w:rFonts w:cs="Times New Roman"/>
          <w:i/>
          <w:spacing w:val="-2"/>
          <w:lang w:eastAsia="zh-CN"/>
        </w:rPr>
        <w:t xml:space="preserve"> </w:t>
      </w:r>
      <w:r>
        <w:rPr>
          <w:rFonts w:ascii="楷体" w:eastAsia="楷体" w:hAnsi="楷体" w:cs="楷体"/>
          <w:spacing w:val="13"/>
          <w:lang w:eastAsia="zh-CN"/>
        </w:rPr>
        <w:t>进行修正，</w:t>
      </w:r>
      <w:r>
        <w:rPr>
          <w:rFonts w:ascii="楷体" w:eastAsia="楷体" w:hAnsi="楷体" w:cs="楷体"/>
          <w:spacing w:val="-88"/>
          <w:lang w:eastAsia="zh-CN"/>
        </w:rPr>
        <w:t xml:space="preserve"> </w:t>
      </w:r>
      <w:r>
        <w:rPr>
          <w:rFonts w:ascii="楷体" w:eastAsia="楷体" w:hAnsi="楷体" w:cs="楷体"/>
          <w:spacing w:val="21"/>
          <w:lang w:eastAsia="zh-CN"/>
        </w:rPr>
        <w:t>使得其满足给定的规范是一个重要的问</w:t>
      </w:r>
      <w:r>
        <w:rPr>
          <w:rFonts w:ascii="楷体" w:eastAsia="楷体" w:hAnsi="楷体" w:cs="楷体"/>
          <w:spacing w:val="-85"/>
          <w:lang w:eastAsia="zh-CN"/>
        </w:rPr>
        <w:t xml:space="preserve"> </w:t>
      </w:r>
      <w:r>
        <w:rPr>
          <w:rFonts w:ascii="楷体" w:eastAsia="楷体" w:hAnsi="楷体" w:cs="楷体"/>
          <w:spacing w:val="-11"/>
          <w:lang w:eastAsia="zh-CN"/>
        </w:rPr>
        <w:t>题</w:t>
      </w:r>
      <w:r>
        <w:rPr>
          <w:rFonts w:ascii="宋体" w:eastAsia="宋体" w:hAnsi="宋体" w:cs="宋体"/>
          <w:spacing w:val="-11"/>
          <w:lang w:eastAsia="zh-CN"/>
        </w:rPr>
        <w:t>。</w:t>
      </w:r>
      <w:r>
        <w:rPr>
          <w:rFonts w:ascii="宋体" w:eastAsia="宋体" w:hAnsi="宋体" w:cs="宋体"/>
          <w:spacing w:val="-101"/>
          <w:lang w:eastAsia="zh-CN"/>
        </w:rPr>
        <w:t xml:space="preserve"> </w:t>
      </w:r>
      <w:r>
        <w:rPr>
          <w:rFonts w:ascii="宋体" w:eastAsia="宋体" w:hAnsi="宋体" w:cs="宋体"/>
          <w:spacing w:val="13"/>
        </w:rPr>
        <w:t>这就是寻找</w:t>
      </w:r>
      <w:r>
        <w:rPr>
          <w:rFonts w:ascii="楷体" w:eastAsia="楷体" w:hAnsi="楷体" w:cs="楷体"/>
          <w:spacing w:val="13"/>
        </w:rPr>
        <w:t>最弱前件</w:t>
      </w:r>
      <w:r>
        <w:rPr>
          <w:rFonts w:ascii="宋体" w:eastAsia="宋体" w:hAnsi="宋体" w:cs="宋体"/>
          <w:spacing w:val="13"/>
        </w:rPr>
        <w:t>（</w:t>
      </w:r>
      <w:r>
        <w:rPr>
          <w:spacing w:val="13"/>
        </w:rPr>
        <w:t>weakest</w:t>
      </w:r>
      <w:r>
        <w:rPr>
          <w:spacing w:val="32"/>
        </w:rPr>
        <w:t xml:space="preserve"> </w:t>
      </w:r>
      <w:r>
        <w:t>precondition</w:t>
      </w:r>
      <w:r>
        <w:rPr>
          <w:rFonts w:ascii="宋体" w:eastAsia="宋体" w:hAnsi="宋体" w:cs="宋体"/>
        </w:rPr>
        <w:t>，</w:t>
      </w:r>
      <w:r>
        <w:rPr>
          <w:rFonts w:ascii="宋体" w:eastAsia="宋体" w:hAnsi="宋体" w:cs="宋体"/>
          <w:spacing w:val="-97"/>
        </w:rPr>
        <w:t xml:space="preserve"> </w:t>
      </w:r>
      <w:r>
        <w:t>WP</w:t>
      </w:r>
      <w:r>
        <w:rPr>
          <w:rFonts w:ascii="宋体" w:eastAsia="宋体" w:hAnsi="宋体" w:cs="宋体"/>
        </w:rPr>
        <w:t>）</w:t>
      </w:r>
      <w:r>
        <w:rPr>
          <w:rFonts w:ascii="宋体" w:eastAsia="宋体" w:hAnsi="宋体" w:cs="宋体"/>
          <w:spacing w:val="-99"/>
        </w:rPr>
        <w:t xml:space="preserve"> </w:t>
      </w:r>
      <w:r>
        <w:rPr>
          <w:rFonts w:ascii="宋体" w:eastAsia="宋体" w:hAnsi="宋体" w:cs="宋体"/>
          <w:spacing w:val="7"/>
        </w:rPr>
        <w:t>问题</w:t>
      </w:r>
      <w:hyperlink w:anchor="_bookmark152" w:history="1">
        <w:r>
          <w:rPr>
            <w:spacing w:val="7"/>
            <w:position w:val="9"/>
            <w:sz w:val="16"/>
            <w:szCs w:val="16"/>
          </w:rPr>
          <w:t>[21</w:t>
        </w:r>
      </w:hyperlink>
      <w:r>
        <w:rPr>
          <w:spacing w:val="7"/>
          <w:position w:val="9"/>
          <w:sz w:val="16"/>
          <w:szCs w:val="16"/>
        </w:rPr>
        <w:t>]</w:t>
      </w:r>
      <w:r>
        <w:rPr>
          <w:rFonts w:ascii="宋体" w:eastAsia="宋体" w:hAnsi="宋体" w:cs="宋体"/>
          <w:spacing w:val="7"/>
        </w:rPr>
        <w:t>，</w:t>
      </w:r>
      <w:r>
        <w:rPr>
          <w:rFonts w:ascii="宋体" w:eastAsia="宋体" w:hAnsi="宋体" w:cs="宋体"/>
          <w:spacing w:val="-97"/>
        </w:rPr>
        <w:t xml:space="preserve"> </w:t>
      </w:r>
      <w:r>
        <w:rPr>
          <w:rFonts w:ascii="宋体" w:eastAsia="宋体" w:hAnsi="宋体" w:cs="宋体"/>
          <w:spacing w:val="7"/>
        </w:rPr>
        <w:t>在人工智能（</w:t>
      </w:r>
      <w:r>
        <w:rPr>
          <w:spacing w:val="7"/>
        </w:rPr>
        <w:t>artificial</w:t>
      </w:r>
      <w:r>
        <w:rPr>
          <w:w w:val="98"/>
        </w:rPr>
        <w:t xml:space="preserve"> </w:t>
      </w:r>
      <w:r>
        <w:t>intelligence</w:t>
      </w:r>
      <w:r>
        <w:rPr>
          <w:rFonts w:ascii="宋体" w:eastAsia="宋体" w:hAnsi="宋体" w:cs="宋体"/>
        </w:rPr>
        <w:t>，</w:t>
      </w:r>
      <w:r>
        <w:t>AI</w:t>
      </w:r>
      <w:r>
        <w:rPr>
          <w:rFonts w:ascii="宋体" w:eastAsia="宋体" w:hAnsi="宋体" w:cs="宋体"/>
        </w:rPr>
        <w:t>）中也称为</w:t>
      </w:r>
      <w:r>
        <w:rPr>
          <w:rFonts w:ascii="楷体" w:eastAsia="楷体" w:hAnsi="楷体" w:cs="楷体"/>
        </w:rPr>
        <w:t>最弱充分条件</w:t>
      </w:r>
      <w:r>
        <w:rPr>
          <w:rFonts w:ascii="宋体" w:eastAsia="宋体" w:hAnsi="宋体" w:cs="宋体"/>
        </w:rPr>
        <w:t>（</w:t>
      </w:r>
      <w:r>
        <w:t xml:space="preserve">weakest sufficient </w:t>
      </w:r>
      <w:r>
        <w:rPr>
          <w:spacing w:val="-7"/>
        </w:rPr>
        <w:t>condition</w:t>
      </w:r>
      <w:r>
        <w:rPr>
          <w:rFonts w:ascii="宋体" w:eastAsia="宋体" w:hAnsi="宋体" w:cs="宋体"/>
          <w:spacing w:val="-7"/>
        </w:rPr>
        <w:t>，</w:t>
      </w:r>
      <w:r>
        <w:rPr>
          <w:spacing w:val="-7"/>
        </w:rPr>
        <w:t>SNC</w:t>
      </w:r>
      <w:r>
        <w:rPr>
          <w:rFonts w:ascii="宋体" w:eastAsia="宋体" w:hAnsi="宋体" w:cs="宋体"/>
          <w:spacing w:val="-7"/>
        </w:rPr>
        <w:t>），与之对</w:t>
      </w:r>
      <w:r>
        <w:rPr>
          <w:rFonts w:ascii="宋体" w:eastAsia="宋体" w:hAnsi="宋体" w:cs="宋体"/>
          <w:spacing w:val="-87"/>
        </w:rPr>
        <w:t xml:space="preserve"> </w:t>
      </w:r>
      <w:r>
        <w:rPr>
          <w:rFonts w:ascii="宋体" w:eastAsia="宋体" w:hAnsi="宋体" w:cs="宋体"/>
        </w:rPr>
        <w:t>偶的另一个概念是最强必要条件（</w:t>
      </w:r>
      <w:r>
        <w:t>strongest necessary</w:t>
      </w:r>
      <w:r>
        <w:rPr>
          <w:spacing w:val="3"/>
        </w:rPr>
        <w:t xml:space="preserve"> </w:t>
      </w:r>
      <w:r>
        <w:t>condition</w:t>
      </w:r>
      <w:r>
        <w:rPr>
          <w:rFonts w:ascii="宋体" w:eastAsia="宋体" w:hAnsi="宋体" w:cs="宋体"/>
        </w:rPr>
        <w:t>，</w:t>
      </w:r>
      <w:r>
        <w:t>SNC</w:t>
      </w:r>
      <w:r>
        <w:rPr>
          <w:rFonts w:ascii="宋体" w:eastAsia="宋体" w:hAnsi="宋体" w:cs="宋体"/>
        </w:rPr>
        <w:t>）</w:t>
      </w:r>
      <w:r>
        <w:rPr>
          <w:position w:val="9"/>
          <w:sz w:val="16"/>
          <w:szCs w:val="16"/>
        </w:rPr>
        <w:t>[</w:t>
      </w:r>
      <w:hyperlink w:anchor="_bookmark153" w:history="1">
        <w:r>
          <w:rPr>
            <w:position w:val="9"/>
            <w:sz w:val="16"/>
            <w:szCs w:val="16"/>
          </w:rPr>
          <w:t>22</w:t>
        </w:r>
      </w:hyperlink>
      <w:r>
        <w:rPr>
          <w:position w:val="9"/>
          <w:sz w:val="16"/>
          <w:szCs w:val="16"/>
        </w:rPr>
        <w:t>-</w:t>
      </w:r>
      <w:hyperlink w:anchor="_bookmark154" w:history="1">
        <w:r>
          <w:rPr>
            <w:position w:val="9"/>
            <w:sz w:val="16"/>
            <w:szCs w:val="16"/>
          </w:rPr>
          <w:t>23</w:t>
        </w:r>
      </w:hyperlink>
      <w:r>
        <w:rPr>
          <w:position w:val="9"/>
          <w:sz w:val="16"/>
          <w:szCs w:val="16"/>
        </w:rPr>
        <w:t>]</w:t>
      </w:r>
      <w:r>
        <w:rPr>
          <w:rFonts w:ascii="宋体" w:eastAsia="宋体" w:hAnsi="宋体" w:cs="宋体"/>
        </w:rPr>
        <w:t>。</w:t>
      </w:r>
    </w:p>
    <w:p w:rsidR="00A115BF" w:rsidRDefault="00646F36">
      <w:pPr>
        <w:pStyle w:val="a3"/>
        <w:spacing w:before="35" w:line="285" w:lineRule="auto"/>
        <w:ind w:left="239" w:right="198" w:firstLine="480"/>
        <w:jc w:val="both"/>
        <w:rPr>
          <w:rFonts w:ascii="宋体" w:eastAsia="宋体" w:hAnsi="宋体" w:cs="宋体"/>
          <w:lang w:eastAsia="zh-CN"/>
        </w:rPr>
      </w:pPr>
      <w:r>
        <w:rPr>
          <w:rFonts w:ascii="宋体" w:eastAsia="宋体" w:hAnsi="宋体" w:cs="宋体"/>
          <w:spacing w:val="-7"/>
          <w:lang w:eastAsia="zh-CN"/>
        </w:rPr>
        <w:t>从知识抽取（或</w:t>
      </w:r>
      <w:r>
        <w:rPr>
          <w:rFonts w:ascii="宋体" w:eastAsia="宋体" w:hAnsi="宋体" w:cs="宋体"/>
          <w:spacing w:val="-7"/>
          <w:lang w:eastAsia="zh-CN"/>
        </w:rPr>
        <w:t>“</w:t>
      </w:r>
      <w:r>
        <w:rPr>
          <w:rFonts w:ascii="宋体" w:eastAsia="宋体" w:hAnsi="宋体" w:cs="宋体"/>
          <w:spacing w:val="-7"/>
          <w:lang w:eastAsia="zh-CN"/>
        </w:rPr>
        <w:t>消除</w:t>
      </w:r>
      <w:r>
        <w:rPr>
          <w:rFonts w:ascii="宋体" w:eastAsia="宋体" w:hAnsi="宋体" w:cs="宋体"/>
          <w:spacing w:val="-7"/>
          <w:lang w:eastAsia="zh-CN"/>
        </w:rPr>
        <w:t>”</w:t>
      </w:r>
      <w:r>
        <w:rPr>
          <w:rFonts w:ascii="宋体" w:eastAsia="宋体" w:hAnsi="宋体" w:cs="宋体"/>
          <w:spacing w:val="-7"/>
          <w:lang w:eastAsia="zh-CN"/>
        </w:rPr>
        <w:t>）的角度来看。</w:t>
      </w:r>
      <w:r>
        <w:rPr>
          <w:rFonts w:ascii="宋体" w:eastAsia="宋体" w:hAnsi="宋体" w:cs="宋体"/>
          <w:spacing w:val="-100"/>
          <w:lang w:eastAsia="zh-CN"/>
        </w:rPr>
        <w:t xml:space="preserve"> </w:t>
      </w:r>
      <w:r>
        <w:rPr>
          <w:rFonts w:ascii="宋体" w:eastAsia="宋体" w:hAnsi="宋体" w:cs="宋体"/>
          <w:lang w:eastAsia="zh-CN"/>
        </w:rPr>
        <w:t>出于安全考虑，查看信息时需要将有的信</w:t>
      </w:r>
      <w:r>
        <w:rPr>
          <w:rFonts w:cs="Times New Roman"/>
          <w:lang w:eastAsia="zh-CN"/>
        </w:rPr>
        <w:t xml:space="preserve"> </w:t>
      </w:r>
      <w:r>
        <w:rPr>
          <w:rFonts w:ascii="宋体" w:eastAsia="宋体" w:hAnsi="宋体" w:cs="宋体"/>
          <w:lang w:eastAsia="zh-CN"/>
        </w:rPr>
        <w:t>息隐藏而只抽取关注部分信息。</w:t>
      </w:r>
      <w:r>
        <w:rPr>
          <w:rFonts w:ascii="宋体" w:eastAsia="宋体" w:hAnsi="宋体" w:cs="宋体"/>
          <w:spacing w:val="-80"/>
          <w:lang w:eastAsia="zh-CN"/>
        </w:rPr>
        <w:t xml:space="preserve"> </w:t>
      </w:r>
      <w:r>
        <w:rPr>
          <w:rFonts w:ascii="宋体" w:eastAsia="宋体" w:hAnsi="宋体" w:cs="宋体"/>
          <w:spacing w:val="3"/>
          <w:lang w:eastAsia="zh-CN"/>
        </w:rPr>
        <w:t>此外，随着时间推移，由于系统的部分信息会因某些</w:t>
      </w:r>
      <w:r>
        <w:rPr>
          <w:rFonts w:ascii="宋体" w:eastAsia="宋体" w:hAnsi="宋体" w:cs="宋体"/>
          <w:spacing w:val="-104"/>
          <w:lang w:eastAsia="zh-CN"/>
        </w:rPr>
        <w:t xml:space="preserve"> </w:t>
      </w:r>
      <w:r>
        <w:rPr>
          <w:rFonts w:ascii="宋体" w:eastAsia="宋体" w:hAnsi="宋体" w:cs="宋体"/>
          <w:spacing w:val="-5"/>
          <w:lang w:eastAsia="zh-CN"/>
        </w:rPr>
        <w:t>原因而过时，需要将这样的信息在不影响其它信息的情况下</w:t>
      </w:r>
      <w:r>
        <w:rPr>
          <w:rFonts w:ascii="宋体" w:eastAsia="宋体" w:hAnsi="宋体" w:cs="宋体"/>
          <w:spacing w:val="-5"/>
          <w:lang w:eastAsia="zh-CN"/>
        </w:rPr>
        <w:t>“</w:t>
      </w:r>
      <w:r>
        <w:rPr>
          <w:rFonts w:ascii="宋体" w:eastAsia="宋体" w:hAnsi="宋体" w:cs="宋体"/>
          <w:spacing w:val="-5"/>
          <w:lang w:eastAsia="zh-CN"/>
        </w:rPr>
        <w:t>消除</w:t>
      </w:r>
      <w:r>
        <w:rPr>
          <w:rFonts w:ascii="宋体" w:eastAsia="宋体" w:hAnsi="宋体" w:cs="宋体"/>
          <w:spacing w:val="-5"/>
          <w:lang w:eastAsia="zh-CN"/>
        </w:rPr>
        <w:t>”</w:t>
      </w:r>
      <w:r>
        <w:rPr>
          <w:rFonts w:ascii="宋体" w:eastAsia="宋体" w:hAnsi="宋体" w:cs="宋体"/>
          <w:spacing w:val="-5"/>
          <w:lang w:eastAsia="zh-CN"/>
        </w:rPr>
        <w:t>。</w:t>
      </w:r>
      <w:r>
        <w:rPr>
          <w:rFonts w:ascii="宋体" w:eastAsia="宋体" w:hAnsi="宋体" w:cs="宋体"/>
          <w:spacing w:val="-70"/>
          <w:lang w:eastAsia="zh-CN"/>
        </w:rPr>
        <w:t xml:space="preserve"> </w:t>
      </w:r>
      <w:r>
        <w:rPr>
          <w:rFonts w:ascii="宋体" w:eastAsia="宋体" w:hAnsi="宋体" w:cs="宋体"/>
          <w:lang w:eastAsia="zh-CN"/>
        </w:rPr>
        <w:t>如下示例：</w:t>
      </w:r>
    </w:p>
    <w:p w:rsidR="00A115BF" w:rsidRDefault="00646F36">
      <w:pPr>
        <w:pStyle w:val="a3"/>
        <w:spacing w:before="112" w:line="271" w:lineRule="auto"/>
        <w:ind w:left="239" w:right="198"/>
        <w:jc w:val="both"/>
        <w:rPr>
          <w:rFonts w:ascii="宋体" w:eastAsia="宋体" w:hAnsi="宋体" w:cs="宋体"/>
          <w:lang w:eastAsia="zh-CN"/>
        </w:rPr>
      </w:pPr>
      <w:bookmarkStart w:id="15" w:name="_bookmark8"/>
      <w:bookmarkEnd w:id="15"/>
      <w:r>
        <w:rPr>
          <w:rFonts w:ascii="黑体" w:eastAsia="黑体" w:hAnsi="黑体" w:cs="黑体"/>
          <w:lang w:eastAsia="zh-CN"/>
        </w:rPr>
        <w:t>例</w:t>
      </w:r>
      <w:r>
        <w:rPr>
          <w:rFonts w:ascii="黑体" w:eastAsia="黑体" w:hAnsi="黑体" w:cs="黑体"/>
          <w:lang w:eastAsia="zh-CN"/>
        </w:rPr>
        <w:t xml:space="preserve"> </w:t>
      </w:r>
      <w:r>
        <w:rPr>
          <w:rFonts w:cs="Times New Roman"/>
          <w:b/>
          <w:bCs/>
          <w:lang w:eastAsia="zh-CN"/>
        </w:rPr>
        <w:t xml:space="preserve">1.1 </w:t>
      </w:r>
      <w:r>
        <w:rPr>
          <w:spacing w:val="10"/>
          <w:lang w:eastAsia="zh-CN"/>
        </w:rPr>
        <w:t>(</w:t>
      </w:r>
      <w:r>
        <w:rPr>
          <w:rFonts w:ascii="宋体" w:eastAsia="宋体" w:hAnsi="宋体" w:cs="宋体"/>
          <w:spacing w:val="10"/>
          <w:lang w:eastAsia="zh-CN"/>
        </w:rPr>
        <w:t>汽车制造企业模型</w:t>
      </w:r>
      <w:r>
        <w:rPr>
          <w:spacing w:val="10"/>
          <w:lang w:eastAsia="zh-CN"/>
        </w:rPr>
        <w:t>)</w:t>
      </w:r>
      <w:r>
        <w:rPr>
          <w:rFonts w:cs="Times New Roman"/>
          <w:b/>
          <w:bCs/>
          <w:spacing w:val="10"/>
          <w:lang w:eastAsia="zh-CN"/>
        </w:rPr>
        <w:t>.</w:t>
      </w:r>
      <w:r>
        <w:rPr>
          <w:rFonts w:cs="Times New Roman"/>
          <w:b/>
          <w:bCs/>
          <w:spacing w:val="40"/>
          <w:lang w:eastAsia="zh-CN"/>
        </w:rPr>
        <w:t xml:space="preserve"> </w:t>
      </w:r>
      <w:r>
        <w:rPr>
          <w:rFonts w:ascii="宋体" w:eastAsia="宋体" w:hAnsi="宋体" w:cs="宋体"/>
          <w:spacing w:val="11"/>
          <w:lang w:eastAsia="zh-CN"/>
        </w:rPr>
        <w:t>一个汽车制造企业能够生产两种汽车：小轿车</w:t>
      </w:r>
      <w:r>
        <w:rPr>
          <w:spacing w:val="11"/>
          <w:lang w:eastAsia="zh-CN"/>
        </w:rPr>
        <w:t>(</w:t>
      </w:r>
      <w:r>
        <w:rPr>
          <w:rFonts w:cs="Times New Roman"/>
          <w:i/>
          <w:spacing w:val="11"/>
          <w:lang w:eastAsia="zh-CN"/>
        </w:rPr>
        <w:t>se</w:t>
      </w:r>
      <w:r>
        <w:rPr>
          <w:spacing w:val="11"/>
          <w:lang w:eastAsia="zh-CN"/>
        </w:rPr>
        <w:t>)</w:t>
      </w:r>
      <w:r>
        <w:rPr>
          <w:rFonts w:ascii="宋体" w:eastAsia="宋体" w:hAnsi="宋体" w:cs="宋体"/>
          <w:spacing w:val="11"/>
          <w:lang w:eastAsia="zh-CN"/>
        </w:rPr>
        <w:t>和跑</w:t>
      </w:r>
      <w:r>
        <w:rPr>
          <w:rFonts w:cs="Times New Roman"/>
          <w:lang w:eastAsia="zh-CN"/>
        </w:rPr>
        <w:t xml:space="preserve"> </w:t>
      </w:r>
      <w:r>
        <w:rPr>
          <w:rFonts w:ascii="宋体" w:eastAsia="宋体" w:hAnsi="宋体" w:cs="宋体"/>
          <w:lang w:eastAsia="zh-CN"/>
        </w:rPr>
        <w:t>车</w:t>
      </w:r>
      <w:r>
        <w:rPr>
          <w:lang w:eastAsia="zh-CN"/>
        </w:rPr>
        <w:t>(</w:t>
      </w:r>
      <w:r>
        <w:rPr>
          <w:rFonts w:cs="Times New Roman"/>
          <w:i/>
          <w:lang w:eastAsia="zh-CN"/>
        </w:rPr>
        <w:t>sp</w:t>
      </w:r>
      <w:r>
        <w:rPr>
          <w:lang w:eastAsia="zh-CN"/>
        </w:rPr>
        <w:t>)</w:t>
      </w:r>
      <w:r>
        <w:rPr>
          <w:rFonts w:ascii="宋体" w:eastAsia="宋体" w:hAnsi="宋体" w:cs="宋体"/>
          <w:lang w:eastAsia="zh-CN"/>
        </w:rPr>
        <w:t>。</w:t>
      </w:r>
      <w:r>
        <w:rPr>
          <w:rFonts w:ascii="宋体" w:eastAsia="宋体" w:hAnsi="宋体" w:cs="宋体"/>
          <w:spacing w:val="-95"/>
          <w:lang w:eastAsia="zh-CN"/>
        </w:rPr>
        <w:t xml:space="preserve"> </w:t>
      </w:r>
      <w:r>
        <w:rPr>
          <w:rFonts w:ascii="宋体" w:eastAsia="宋体" w:hAnsi="宋体" w:cs="宋体"/>
          <w:spacing w:val="4"/>
          <w:lang w:eastAsia="zh-CN"/>
        </w:rPr>
        <w:t>每隔一段时间，该企业都会做一个生产决策</w:t>
      </w:r>
      <w:r>
        <w:rPr>
          <w:spacing w:val="4"/>
          <w:lang w:eastAsia="zh-CN"/>
        </w:rPr>
        <w:t>(</w:t>
      </w:r>
      <w:r>
        <w:rPr>
          <w:rFonts w:cs="Times New Roman"/>
          <w:i/>
          <w:spacing w:val="4"/>
          <w:lang w:eastAsia="zh-CN"/>
        </w:rPr>
        <w:t>d</w:t>
      </w:r>
      <w:r>
        <w:rPr>
          <w:spacing w:val="4"/>
          <w:lang w:eastAsia="zh-CN"/>
        </w:rPr>
        <w:t>)</w:t>
      </w:r>
      <w:r>
        <w:rPr>
          <w:rFonts w:ascii="宋体" w:eastAsia="宋体" w:hAnsi="宋体" w:cs="宋体"/>
          <w:spacing w:val="4"/>
          <w:lang w:eastAsia="zh-CN"/>
        </w:rPr>
        <w:t>，即：合理的生产计划。</w:t>
      </w:r>
      <w:r>
        <w:rPr>
          <w:rFonts w:ascii="宋体" w:eastAsia="宋体" w:hAnsi="宋体" w:cs="宋体"/>
          <w:spacing w:val="-95"/>
          <w:lang w:eastAsia="zh-CN"/>
        </w:rPr>
        <w:t xml:space="preserve"> </w:t>
      </w:r>
      <w:r>
        <w:rPr>
          <w:rFonts w:ascii="宋体" w:eastAsia="宋体" w:hAnsi="宋体" w:cs="宋体"/>
          <w:spacing w:val="3"/>
          <w:lang w:eastAsia="zh-CN"/>
        </w:rPr>
        <w:t>刚开</w:t>
      </w:r>
      <w:r>
        <w:rPr>
          <w:rFonts w:cs="Times New Roman"/>
          <w:lang w:eastAsia="zh-CN"/>
        </w:rPr>
        <w:t xml:space="preserve"> </w:t>
      </w:r>
      <w:r>
        <w:rPr>
          <w:rFonts w:ascii="宋体" w:eastAsia="宋体" w:hAnsi="宋体" w:cs="宋体"/>
          <w:lang w:eastAsia="zh-CN"/>
        </w:rPr>
        <w:t>始的时候，该企业做出了具有三个选择的方案：</w:t>
      </w:r>
    </w:p>
    <w:p w:rsidR="00A115BF" w:rsidRDefault="00A115BF">
      <w:pPr>
        <w:spacing w:before="9"/>
        <w:rPr>
          <w:rFonts w:ascii="宋体" w:eastAsia="宋体" w:hAnsi="宋体" w:cs="宋体"/>
          <w:sz w:val="19"/>
          <w:szCs w:val="19"/>
          <w:lang w:eastAsia="zh-CN"/>
        </w:rPr>
      </w:pPr>
    </w:p>
    <w:p w:rsidR="00A115BF" w:rsidRDefault="00646F36">
      <w:pPr>
        <w:pStyle w:val="a3"/>
        <w:ind w:left="428"/>
        <w:rPr>
          <w:rFonts w:ascii="宋体" w:eastAsia="宋体" w:hAnsi="宋体" w:cs="宋体"/>
          <w:lang w:eastAsia="zh-CN"/>
        </w:rPr>
      </w:pPr>
      <w:r>
        <w:rPr>
          <w:lang w:eastAsia="zh-CN"/>
        </w:rPr>
        <w:t xml:space="preserve">(1) </w:t>
      </w:r>
      <w:r>
        <w:rPr>
          <w:spacing w:val="14"/>
          <w:lang w:eastAsia="zh-CN"/>
        </w:rPr>
        <w:t xml:space="preserve"> </w:t>
      </w:r>
      <w:r>
        <w:rPr>
          <w:rFonts w:ascii="宋体" w:eastAsia="宋体" w:hAnsi="宋体" w:cs="宋体"/>
          <w:lang w:eastAsia="zh-CN"/>
        </w:rPr>
        <w:t>先生产足够的</w:t>
      </w:r>
      <w:r>
        <w:rPr>
          <w:rFonts w:cs="Times New Roman"/>
          <w:i/>
          <w:lang w:eastAsia="zh-CN"/>
        </w:rPr>
        <w:t>se</w:t>
      </w:r>
      <w:r>
        <w:rPr>
          <w:rFonts w:ascii="宋体" w:eastAsia="宋体" w:hAnsi="宋体" w:cs="宋体"/>
          <w:lang w:eastAsia="zh-CN"/>
        </w:rPr>
        <w:t>，然后在再产</w:t>
      </w:r>
      <w:r>
        <w:rPr>
          <w:rFonts w:cs="Times New Roman"/>
          <w:i/>
          <w:lang w:eastAsia="zh-CN"/>
        </w:rPr>
        <w:t>sp</w:t>
      </w:r>
      <w:r>
        <w:rPr>
          <w:rFonts w:ascii="宋体" w:eastAsia="宋体" w:hAnsi="宋体" w:cs="宋体"/>
          <w:lang w:eastAsia="zh-CN"/>
        </w:rPr>
        <w:t>；</w:t>
      </w:r>
    </w:p>
    <w:p w:rsidR="00A115BF" w:rsidRDefault="00646F36">
      <w:pPr>
        <w:pStyle w:val="a3"/>
        <w:spacing w:before="42"/>
        <w:ind w:left="428"/>
        <w:rPr>
          <w:rFonts w:ascii="宋体" w:eastAsia="宋体" w:hAnsi="宋体" w:cs="宋体"/>
          <w:lang w:eastAsia="zh-CN"/>
        </w:rPr>
      </w:pPr>
      <w:r>
        <w:rPr>
          <w:lang w:eastAsia="zh-CN"/>
        </w:rPr>
        <w:t xml:space="preserve">(2) </w:t>
      </w:r>
      <w:r>
        <w:rPr>
          <w:spacing w:val="14"/>
          <w:lang w:eastAsia="zh-CN"/>
        </w:rPr>
        <w:t xml:space="preserve"> </w:t>
      </w:r>
      <w:r>
        <w:rPr>
          <w:rFonts w:ascii="宋体" w:eastAsia="宋体" w:hAnsi="宋体" w:cs="宋体"/>
          <w:lang w:eastAsia="zh-CN"/>
        </w:rPr>
        <w:t>先生产足够的</w:t>
      </w:r>
      <w:r>
        <w:rPr>
          <w:rFonts w:cs="Times New Roman"/>
          <w:i/>
          <w:lang w:eastAsia="zh-CN"/>
        </w:rPr>
        <w:t>sp</w:t>
      </w:r>
      <w:r>
        <w:rPr>
          <w:rFonts w:ascii="宋体" w:eastAsia="宋体" w:hAnsi="宋体" w:cs="宋体"/>
          <w:lang w:eastAsia="zh-CN"/>
        </w:rPr>
        <w:t>，然后再生产</w:t>
      </w:r>
      <w:r>
        <w:rPr>
          <w:rFonts w:cs="Times New Roman"/>
          <w:i/>
          <w:lang w:eastAsia="zh-CN"/>
        </w:rPr>
        <w:t>se</w:t>
      </w:r>
      <w:r>
        <w:rPr>
          <w:rFonts w:ascii="宋体" w:eastAsia="宋体" w:hAnsi="宋体" w:cs="宋体"/>
          <w:lang w:eastAsia="zh-CN"/>
        </w:rPr>
        <w:t>；</w:t>
      </w:r>
    </w:p>
    <w:p w:rsidR="00A115BF" w:rsidRDefault="00646F36">
      <w:pPr>
        <w:spacing w:before="42"/>
        <w:ind w:left="428"/>
        <w:rPr>
          <w:rFonts w:ascii="宋体" w:eastAsia="宋体" w:hAnsi="宋体" w:cs="宋体"/>
          <w:sz w:val="24"/>
          <w:szCs w:val="24"/>
          <w:lang w:eastAsia="zh-CN"/>
        </w:rPr>
      </w:pP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53"/>
          <w:sz w:val="24"/>
          <w:szCs w:val="24"/>
          <w:lang w:eastAsia="zh-CN"/>
        </w:rPr>
        <w:t xml:space="preserve"> </w:t>
      </w:r>
      <w:r>
        <w:rPr>
          <w:rFonts w:ascii="宋体" w:eastAsia="宋体" w:hAnsi="宋体" w:cs="宋体"/>
          <w:sz w:val="24"/>
          <w:szCs w:val="24"/>
          <w:lang w:eastAsia="zh-CN"/>
        </w:rPr>
        <w:t>同时生产</w:t>
      </w:r>
      <w:r>
        <w:rPr>
          <w:rFonts w:ascii="Times New Roman" w:eastAsia="Times New Roman" w:hAnsi="Times New Roman" w:cs="Times New Roman"/>
          <w:i/>
          <w:sz w:val="24"/>
          <w:szCs w:val="24"/>
          <w:lang w:eastAsia="zh-CN"/>
        </w:rPr>
        <w:t>se</w:t>
      </w:r>
      <w:r>
        <w:rPr>
          <w:rFonts w:ascii="宋体" w:eastAsia="宋体" w:hAnsi="宋体" w:cs="宋体"/>
          <w:sz w:val="24"/>
          <w:szCs w:val="24"/>
          <w:lang w:eastAsia="zh-CN"/>
        </w:rPr>
        <w:t>和</w:t>
      </w:r>
      <w:r>
        <w:rPr>
          <w:rFonts w:ascii="Times New Roman" w:eastAsia="Times New Roman" w:hAnsi="Times New Roman" w:cs="Times New Roman"/>
          <w:i/>
          <w:sz w:val="24"/>
          <w:szCs w:val="24"/>
          <w:lang w:eastAsia="zh-CN"/>
        </w:rPr>
        <w:t>sp</w:t>
      </w:r>
      <w:r>
        <w:rPr>
          <w:rFonts w:ascii="宋体" w:eastAsia="宋体" w:hAnsi="宋体" w:cs="宋体"/>
          <w:sz w:val="24"/>
          <w:szCs w:val="24"/>
          <w:lang w:eastAsia="zh-CN"/>
        </w:rPr>
        <w:t>。</w:t>
      </w:r>
    </w:p>
    <w:p w:rsidR="00A115BF" w:rsidRDefault="00A115BF">
      <w:pPr>
        <w:spacing w:before="9"/>
        <w:rPr>
          <w:rFonts w:ascii="宋体" w:eastAsia="宋体" w:hAnsi="宋体" w:cs="宋体"/>
          <w:sz w:val="20"/>
          <w:szCs w:val="20"/>
          <w:lang w:eastAsia="zh-CN"/>
        </w:rPr>
      </w:pPr>
    </w:p>
    <w:p w:rsidR="00A115BF" w:rsidRDefault="00646F36">
      <w:pPr>
        <w:pStyle w:val="a3"/>
        <w:spacing w:line="388" w:lineRule="exact"/>
        <w:ind w:left="239"/>
        <w:rPr>
          <w:rFonts w:ascii="宋体" w:eastAsia="宋体" w:hAnsi="宋体" w:cs="宋体"/>
          <w:lang w:eastAsia="zh-CN"/>
        </w:rPr>
      </w:pPr>
      <w:r>
        <w:rPr>
          <w:rFonts w:ascii="宋体" w:eastAsia="宋体" w:hAnsi="宋体" w:cs="宋体"/>
          <w:spacing w:val="5"/>
          <w:lang w:eastAsia="zh-CN"/>
        </w:rPr>
        <w:t>这一过程可以由图</w:t>
      </w:r>
      <w:r>
        <w:rPr>
          <w:rFonts w:ascii="宋体" w:eastAsia="宋体" w:hAnsi="宋体" w:cs="宋体"/>
          <w:spacing w:val="-46"/>
          <w:lang w:eastAsia="zh-CN"/>
        </w:rPr>
        <w:t xml:space="preserve"> </w:t>
      </w:r>
      <w:hyperlink w:anchor="_bookmark9" w:history="1">
        <w:r>
          <w:rPr>
            <w:spacing w:val="2"/>
            <w:lang w:eastAsia="zh-CN"/>
          </w:rPr>
          <w:t>1.1</w:t>
        </w:r>
      </w:hyperlink>
      <w:r>
        <w:rPr>
          <w:rFonts w:ascii="宋体" w:eastAsia="宋体" w:hAnsi="宋体" w:cs="宋体"/>
          <w:spacing w:val="2"/>
          <w:lang w:eastAsia="zh-CN"/>
        </w:rPr>
        <w:t>中的</w:t>
      </w:r>
      <w:r>
        <w:rPr>
          <w:spacing w:val="2"/>
          <w:lang w:eastAsia="zh-CN"/>
        </w:rPr>
        <w:t>Kripke</w:t>
      </w:r>
      <w:r>
        <w:rPr>
          <w:rFonts w:ascii="宋体" w:eastAsia="宋体" w:hAnsi="宋体" w:cs="宋体"/>
          <w:spacing w:val="2"/>
          <w:lang w:eastAsia="zh-CN"/>
        </w:rPr>
        <w:t>结构（带标签的状态转换图）</w:t>
      </w:r>
      <w:r>
        <w:rPr>
          <w:rFonts w:cs="Times New Roman"/>
          <w:i/>
          <w:spacing w:val="2"/>
          <w:lang w:eastAsia="zh-CN"/>
        </w:rPr>
        <w:t>M</w:t>
      </w:r>
      <w:r>
        <w:rPr>
          <w:rFonts w:cs="Times New Roman"/>
          <w:i/>
          <w:spacing w:val="47"/>
          <w:lang w:eastAsia="zh-CN"/>
        </w:rPr>
        <w:t xml:space="preserve"> </w:t>
      </w:r>
      <w:r>
        <w:rPr>
          <w:rFonts w:ascii="Euclid" w:eastAsia="Euclid" w:hAnsi="Euclid" w:cs="Euclid"/>
          <w:lang w:eastAsia="zh-CN"/>
        </w:rPr>
        <w:t>=</w:t>
      </w:r>
      <w:r>
        <w:rPr>
          <w:rFonts w:ascii="Euclid" w:eastAsia="Euclid" w:hAnsi="Euclid" w:cs="Euclid"/>
          <w:spacing w:val="-16"/>
          <w:lang w:eastAsia="zh-CN"/>
        </w:rPr>
        <w:t xml:space="preserve"> </w:t>
      </w:r>
      <w:r>
        <w:rPr>
          <w:rFonts w:ascii="Euclid" w:eastAsia="Euclid" w:hAnsi="Euclid" w:cs="Euclid"/>
          <w:lang w:eastAsia="zh-CN"/>
        </w:rPr>
        <w:t>(</w:t>
      </w:r>
      <w:r>
        <w:rPr>
          <w:rFonts w:cs="Times New Roman"/>
          <w:i/>
          <w:lang w:eastAsia="zh-CN"/>
        </w:rPr>
        <w:t>S</w:t>
      </w:r>
      <w:r>
        <w:rPr>
          <w:rFonts w:ascii="Verdana" w:eastAsia="Verdana" w:hAnsi="Verdana" w:cs="Verdana"/>
          <w:i/>
          <w:lang w:eastAsia="zh-CN"/>
        </w:rPr>
        <w:t>,</w:t>
      </w:r>
      <w:r>
        <w:rPr>
          <w:rFonts w:ascii="Verdana" w:eastAsia="Verdana" w:hAnsi="Verdana" w:cs="Verdana"/>
          <w:i/>
          <w:spacing w:val="-55"/>
          <w:lang w:eastAsia="zh-CN"/>
        </w:rPr>
        <w:t xml:space="preserve"> </w:t>
      </w:r>
      <w:r>
        <w:rPr>
          <w:rFonts w:cs="Times New Roman"/>
          <w:i/>
          <w:lang w:eastAsia="zh-CN"/>
        </w:rPr>
        <w:t>R</w:t>
      </w:r>
      <w:r>
        <w:rPr>
          <w:rFonts w:ascii="Verdana" w:eastAsia="Verdana" w:hAnsi="Verdana" w:cs="Verdana"/>
          <w:i/>
          <w:lang w:eastAsia="zh-CN"/>
        </w:rPr>
        <w:t>,</w:t>
      </w:r>
      <w:r>
        <w:rPr>
          <w:rFonts w:ascii="Verdana" w:eastAsia="Verdana" w:hAnsi="Verdana" w:cs="Verdana"/>
          <w:i/>
          <w:spacing w:val="-55"/>
          <w:lang w:eastAsia="zh-CN"/>
        </w:rPr>
        <w:t xml:space="preserve"> </w:t>
      </w:r>
      <w:r>
        <w:rPr>
          <w:rFonts w:cs="Times New Roman"/>
          <w:i/>
          <w:spacing w:val="3"/>
          <w:lang w:eastAsia="zh-CN"/>
        </w:rPr>
        <w:t>L</w:t>
      </w:r>
      <w:r>
        <w:rPr>
          <w:rFonts w:ascii="Euclid" w:eastAsia="Euclid" w:hAnsi="Euclid" w:cs="Euclid"/>
          <w:spacing w:val="3"/>
          <w:lang w:eastAsia="zh-CN"/>
        </w:rPr>
        <w:t>)</w:t>
      </w:r>
      <w:r>
        <w:rPr>
          <w:rFonts w:ascii="宋体" w:eastAsia="宋体" w:hAnsi="宋体" w:cs="宋体"/>
          <w:spacing w:val="3"/>
          <w:lang w:eastAsia="zh-CN"/>
        </w:rPr>
        <w:t>形式化地</w:t>
      </w:r>
    </w:p>
    <w:p w:rsidR="00A115BF" w:rsidRDefault="00646F36">
      <w:pPr>
        <w:pStyle w:val="a3"/>
        <w:spacing w:line="318" w:lineRule="exact"/>
        <w:ind w:left="239"/>
      </w:pPr>
      <w:r>
        <w:rPr>
          <w:rFonts w:ascii="宋体" w:eastAsia="宋体" w:hAnsi="宋体" w:cs="宋体"/>
        </w:rPr>
        <w:t>展</w:t>
      </w:r>
      <w:r>
        <w:rPr>
          <w:rFonts w:ascii="宋体" w:eastAsia="宋体" w:hAnsi="宋体" w:cs="宋体"/>
        </w:rPr>
        <w:t>现出来，其中</w:t>
      </w:r>
      <w:r>
        <w:t>:</w:t>
      </w:r>
    </w:p>
    <w:p w:rsidR="00A115BF" w:rsidRDefault="00A115BF">
      <w:pPr>
        <w:spacing w:before="7"/>
        <w:rPr>
          <w:rFonts w:ascii="Times New Roman" w:eastAsia="Times New Roman" w:hAnsi="Times New Roman" w:cs="Times New Roman"/>
          <w:sz w:val="23"/>
          <w:szCs w:val="23"/>
        </w:rPr>
      </w:pPr>
    </w:p>
    <w:p w:rsidR="00A115BF" w:rsidRDefault="00646F36">
      <w:pPr>
        <w:spacing w:line="388" w:lineRule="exact"/>
        <w:ind w:left="588"/>
        <w:rPr>
          <w:rFonts w:ascii="宋体" w:eastAsia="宋体" w:hAnsi="宋体" w:cs="宋体"/>
          <w:sz w:val="24"/>
          <w:szCs w:val="24"/>
        </w:rPr>
      </w:pP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32"/>
          <w:w w:val="105"/>
          <w:sz w:val="24"/>
          <w:szCs w:val="24"/>
        </w:rPr>
        <w:t xml:space="preserve"> </w:t>
      </w:r>
      <w:r>
        <w:rPr>
          <w:rFonts w:ascii="Euclid" w:eastAsia="Euclid" w:hAnsi="Euclid" w:cs="Euclid"/>
          <w:w w:val="105"/>
          <w:sz w:val="24"/>
          <w:szCs w:val="24"/>
        </w:rPr>
        <w:t>=</w:t>
      </w:r>
      <w:r>
        <w:rPr>
          <w:rFonts w:ascii="Euclid" w:eastAsia="Euclid" w:hAnsi="Euclid" w:cs="Euclid"/>
          <w:spacing w:val="-64"/>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d</w:t>
      </w:r>
      <w:r>
        <w:rPr>
          <w:rFonts w:ascii="Verdana" w:eastAsia="Verdana" w:hAnsi="Verdana" w:cs="Verdana"/>
          <w:i/>
          <w:spacing w:val="4"/>
          <w:w w:val="105"/>
          <w:sz w:val="24"/>
          <w:szCs w:val="24"/>
        </w:rPr>
        <w:t>,</w:t>
      </w:r>
      <w:r>
        <w:rPr>
          <w:rFonts w:ascii="Verdana" w:eastAsia="Verdana" w:hAnsi="Verdana" w:cs="Verdana"/>
          <w:i/>
          <w:spacing w:val="-79"/>
          <w:w w:val="105"/>
          <w:sz w:val="24"/>
          <w:szCs w:val="24"/>
        </w:rPr>
        <w:t xml:space="preserve"> </w:t>
      </w:r>
      <w:r>
        <w:rPr>
          <w:rFonts w:ascii="Times New Roman" w:eastAsia="Times New Roman" w:hAnsi="Times New Roman" w:cs="Times New Roman"/>
          <w:i/>
          <w:w w:val="105"/>
          <w:sz w:val="24"/>
          <w:szCs w:val="24"/>
        </w:rPr>
        <w:t>s</w:t>
      </w:r>
      <w:r>
        <w:rPr>
          <w:rFonts w:ascii="Verdana" w:eastAsia="Verdana" w:hAnsi="Verdana" w:cs="Verdana"/>
          <w:i/>
          <w:w w:val="105"/>
          <w:sz w:val="24"/>
          <w:szCs w:val="24"/>
        </w:rPr>
        <w:t>,</w:t>
      </w:r>
      <w:r>
        <w:rPr>
          <w:rFonts w:ascii="Verdana" w:eastAsia="Verdana" w:hAnsi="Verdana" w:cs="Verdana"/>
          <w:i/>
          <w:spacing w:val="-79"/>
          <w:w w:val="105"/>
          <w:sz w:val="24"/>
          <w:szCs w:val="24"/>
        </w:rPr>
        <w:t xml:space="preserve"> </w:t>
      </w:r>
      <w:r>
        <w:rPr>
          <w:rFonts w:ascii="Times New Roman" w:eastAsia="Times New Roman" w:hAnsi="Times New Roman" w:cs="Times New Roman"/>
          <w:i/>
          <w:w w:val="105"/>
          <w:sz w:val="24"/>
          <w:szCs w:val="24"/>
        </w:rPr>
        <w:t>se</w:t>
      </w:r>
      <w:r>
        <w:rPr>
          <w:rFonts w:ascii="Verdana" w:eastAsia="Verdana" w:hAnsi="Verdana" w:cs="Verdana"/>
          <w:i/>
          <w:w w:val="105"/>
          <w:sz w:val="24"/>
          <w:szCs w:val="24"/>
        </w:rPr>
        <w:t>,</w:t>
      </w:r>
      <w:r>
        <w:rPr>
          <w:rFonts w:ascii="Verdana" w:eastAsia="Verdana" w:hAnsi="Verdana" w:cs="Verdana"/>
          <w:i/>
          <w:spacing w:val="-79"/>
          <w:w w:val="105"/>
          <w:sz w:val="24"/>
          <w:szCs w:val="24"/>
        </w:rPr>
        <w:t xml:space="preserve"> </w:t>
      </w:r>
      <w:r>
        <w:rPr>
          <w:rFonts w:ascii="Times New Roman" w:eastAsia="Times New Roman" w:hAnsi="Times New Roman" w:cs="Times New Roman"/>
          <w:i/>
          <w:w w:val="105"/>
          <w:sz w:val="24"/>
          <w:szCs w:val="24"/>
        </w:rPr>
        <w:t>sp</w:t>
      </w:r>
      <w:r>
        <w:rPr>
          <w:rFonts w:ascii="Cambria" w:eastAsia="Cambria" w:hAnsi="Cambria" w:cs="Cambria"/>
          <w:w w:val="105"/>
          <w:sz w:val="24"/>
          <w:szCs w:val="24"/>
        </w:rPr>
        <w:t>}</w:t>
      </w:r>
      <w:r>
        <w:rPr>
          <w:rFonts w:ascii="宋体" w:eastAsia="宋体" w:hAnsi="宋体" w:cs="宋体"/>
          <w:w w:val="105"/>
          <w:sz w:val="24"/>
          <w:szCs w:val="24"/>
        </w:rPr>
        <w:t>为该工厂所需要考虑的原子命题集；</w:t>
      </w:r>
    </w:p>
    <w:p w:rsidR="00A115BF" w:rsidRDefault="00646F36">
      <w:pPr>
        <w:spacing w:line="374" w:lineRule="exact"/>
        <w:ind w:left="588"/>
        <w:rPr>
          <w:rFonts w:ascii="宋体" w:eastAsia="宋体" w:hAnsi="宋体" w:cs="宋体"/>
          <w:sz w:val="24"/>
          <w:szCs w:val="24"/>
        </w:rPr>
      </w:pP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i/>
          <w:spacing w:val="-29"/>
          <w:w w:val="105"/>
          <w:sz w:val="24"/>
          <w:szCs w:val="24"/>
        </w:rPr>
        <w:t xml:space="preserve"> </w:t>
      </w:r>
      <w:r>
        <w:rPr>
          <w:rFonts w:ascii="Euclid" w:eastAsia="Euclid" w:hAnsi="Euclid" w:cs="Euclid"/>
          <w:w w:val="105"/>
          <w:sz w:val="24"/>
          <w:szCs w:val="24"/>
        </w:rPr>
        <w:t>=</w:t>
      </w:r>
      <w:r>
        <w:rPr>
          <w:rFonts w:ascii="Euclid" w:eastAsia="Euclid" w:hAnsi="Euclid" w:cs="Euclid"/>
          <w:spacing w:val="-51"/>
          <w:w w:val="105"/>
          <w:sz w:val="24"/>
          <w:szCs w:val="24"/>
        </w:rPr>
        <w:t xml:space="preserve"> </w:t>
      </w:r>
      <w:r>
        <w:rPr>
          <w:rFonts w:ascii="Cambria" w:eastAsia="Cambria" w:hAnsi="Cambria" w:cs="Cambria"/>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0</w:t>
      </w:r>
      <w:r>
        <w:rPr>
          <w:rFonts w:ascii="Verdana" w:eastAsia="Verdana" w:hAnsi="Verdana" w:cs="Verdana"/>
          <w:i/>
          <w:spacing w:val="2"/>
          <w:w w:val="105"/>
          <w:sz w:val="24"/>
          <w:szCs w:val="24"/>
        </w:rPr>
        <w:t>,</w:t>
      </w:r>
      <w:r>
        <w:rPr>
          <w:rFonts w:ascii="Verdana" w:eastAsia="Verdana" w:hAnsi="Verdana" w:cs="Verdana"/>
          <w:i/>
          <w:spacing w:val="-72"/>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Verdana" w:eastAsia="Verdana" w:hAnsi="Verdana" w:cs="Verdana"/>
          <w:i/>
          <w:spacing w:val="3"/>
          <w:w w:val="105"/>
          <w:sz w:val="24"/>
          <w:szCs w:val="24"/>
        </w:rPr>
        <w:t>,</w:t>
      </w:r>
      <w:r>
        <w:rPr>
          <w:rFonts w:ascii="Verdana" w:eastAsia="Verdana" w:hAnsi="Verdana" w:cs="Verdana"/>
          <w:i/>
          <w:spacing w:val="-72"/>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2</w:t>
      </w:r>
      <w:r>
        <w:rPr>
          <w:rFonts w:ascii="Verdana" w:eastAsia="Verdana" w:hAnsi="Verdana" w:cs="Verdana"/>
          <w:i/>
          <w:spacing w:val="3"/>
          <w:w w:val="105"/>
          <w:sz w:val="24"/>
          <w:szCs w:val="24"/>
        </w:rPr>
        <w:t>,</w:t>
      </w:r>
      <w:r>
        <w:rPr>
          <w:rFonts w:ascii="Verdana" w:eastAsia="Verdana" w:hAnsi="Verdana" w:cs="Verdana"/>
          <w:i/>
          <w:spacing w:val="-72"/>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3</w:t>
      </w:r>
      <w:r>
        <w:rPr>
          <w:rFonts w:ascii="Verdana" w:eastAsia="Verdana" w:hAnsi="Verdana" w:cs="Verdana"/>
          <w:i/>
          <w:spacing w:val="3"/>
          <w:w w:val="105"/>
          <w:sz w:val="24"/>
          <w:szCs w:val="24"/>
        </w:rPr>
        <w:t>,</w:t>
      </w:r>
      <w:r>
        <w:rPr>
          <w:rFonts w:ascii="Verdana" w:eastAsia="Verdana" w:hAnsi="Verdana" w:cs="Verdana"/>
          <w:i/>
          <w:spacing w:val="-72"/>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4</w:t>
      </w:r>
      <w:r>
        <w:rPr>
          <w:rFonts w:ascii="Cambria" w:eastAsia="Cambria" w:hAnsi="Cambria" w:cs="Cambria"/>
          <w:w w:val="105"/>
          <w:sz w:val="24"/>
          <w:szCs w:val="24"/>
        </w:rPr>
        <w:t>}</w:t>
      </w:r>
      <w:r>
        <w:rPr>
          <w:rFonts w:ascii="宋体" w:eastAsia="宋体" w:hAnsi="宋体" w:cs="宋体"/>
          <w:w w:val="105"/>
          <w:sz w:val="24"/>
          <w:szCs w:val="24"/>
        </w:rPr>
        <w:t>为状态空间；</w:t>
      </w:r>
    </w:p>
    <w:p w:rsidR="00A115BF" w:rsidRDefault="00646F36">
      <w:pPr>
        <w:spacing w:line="374" w:lineRule="exact"/>
        <w:ind w:left="588"/>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35"/>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i/>
          <w:spacing w:val="-20"/>
          <w:sz w:val="24"/>
          <w:szCs w:val="24"/>
        </w:rPr>
        <w:t xml:space="preserve"> </w:t>
      </w:r>
      <w:r>
        <w:rPr>
          <w:rFonts w:ascii="Euclid" w:eastAsia="Euclid" w:hAnsi="Euclid" w:cs="Euclid"/>
          <w:sz w:val="24"/>
          <w:szCs w:val="24"/>
        </w:rPr>
        <w:t>=</w:t>
      </w:r>
      <w:r>
        <w:rPr>
          <w:rFonts w:ascii="Euclid" w:eastAsia="Euclid" w:hAnsi="Euclid" w:cs="Euclid"/>
          <w:spacing w:val="-40"/>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Verdana" w:eastAsia="Verdana" w:hAnsi="Verdana" w:cs="Verdana"/>
          <w:i/>
          <w:spacing w:val="2"/>
          <w:sz w:val="24"/>
          <w:szCs w:val="24"/>
        </w:rPr>
        <w:t>,</w:t>
      </w:r>
      <w:r>
        <w:rPr>
          <w:rFonts w:ascii="Verdana" w:eastAsia="Verdana" w:hAnsi="Verdana" w:cs="Verdana"/>
          <w:i/>
          <w:spacing w:val="-65"/>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2</w:t>
      </w:r>
      <w:r>
        <w:rPr>
          <w:rFonts w:ascii="Euclid" w:eastAsia="Euclid" w:hAnsi="Euclid" w:cs="Euclid"/>
          <w:spacing w:val="2"/>
          <w:sz w:val="24"/>
          <w:szCs w:val="24"/>
        </w:rPr>
        <w:t>)</w:t>
      </w:r>
      <w:r>
        <w:rPr>
          <w:rFonts w:ascii="Verdana" w:eastAsia="Verdana" w:hAnsi="Verdana" w:cs="Verdana"/>
          <w:i/>
          <w:spacing w:val="2"/>
          <w:sz w:val="24"/>
          <w:szCs w:val="24"/>
        </w:rPr>
        <w:t>,</w:t>
      </w:r>
      <w:r>
        <w:rPr>
          <w:rFonts w:ascii="Verdana" w:eastAsia="Verdana" w:hAnsi="Verdana" w:cs="Verdana"/>
          <w:i/>
          <w:spacing w:val="-65"/>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3</w:t>
      </w:r>
      <w:r>
        <w:rPr>
          <w:rFonts w:ascii="Euclid" w:eastAsia="Euclid" w:hAnsi="Euclid" w:cs="Euclid"/>
          <w:spacing w:val="2"/>
          <w:sz w:val="24"/>
          <w:szCs w:val="24"/>
        </w:rPr>
        <w:t>)</w:t>
      </w:r>
      <w:r>
        <w:rPr>
          <w:rFonts w:ascii="Verdana" w:eastAsia="Verdana" w:hAnsi="Verdana" w:cs="Verdana"/>
          <w:i/>
          <w:spacing w:val="2"/>
          <w:sz w:val="24"/>
          <w:szCs w:val="24"/>
        </w:rPr>
        <w:t>,</w:t>
      </w:r>
      <w:r>
        <w:rPr>
          <w:rFonts w:ascii="Verdana" w:eastAsia="Verdana" w:hAnsi="Verdana" w:cs="Verdana"/>
          <w:i/>
          <w:spacing w:val="-65"/>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4</w:t>
      </w:r>
      <w:r>
        <w:rPr>
          <w:rFonts w:ascii="Euclid" w:eastAsia="Euclid" w:hAnsi="Euclid" w:cs="Euclid"/>
          <w:spacing w:val="2"/>
          <w:sz w:val="24"/>
          <w:szCs w:val="24"/>
        </w:rPr>
        <w:t>)</w:t>
      </w:r>
      <w:r>
        <w:rPr>
          <w:rFonts w:ascii="Verdana" w:eastAsia="Verdana" w:hAnsi="Verdana" w:cs="Verdana"/>
          <w:i/>
          <w:spacing w:val="2"/>
          <w:sz w:val="24"/>
          <w:szCs w:val="24"/>
        </w:rPr>
        <w:t>,</w:t>
      </w:r>
      <w:r>
        <w:rPr>
          <w:rFonts w:ascii="Verdana" w:eastAsia="Verdana" w:hAnsi="Verdana" w:cs="Verdana"/>
          <w:i/>
          <w:spacing w:val="-65"/>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0</w:t>
      </w:r>
      <w:r>
        <w:rPr>
          <w:rFonts w:ascii="Euclid" w:eastAsia="Euclid" w:hAnsi="Euclid" w:cs="Euclid"/>
          <w:spacing w:val="2"/>
          <w:sz w:val="24"/>
          <w:szCs w:val="24"/>
        </w:rPr>
        <w:t>)</w:t>
      </w:r>
      <w:r>
        <w:rPr>
          <w:rFonts w:ascii="Verdana" w:eastAsia="Verdana" w:hAnsi="Verdana" w:cs="Verdana"/>
          <w:i/>
          <w:spacing w:val="2"/>
          <w:sz w:val="24"/>
          <w:szCs w:val="24"/>
        </w:rPr>
        <w:t>,</w:t>
      </w:r>
      <w:r>
        <w:rPr>
          <w:rFonts w:ascii="Verdana" w:eastAsia="Verdana" w:hAnsi="Verdana" w:cs="Verdana"/>
          <w:i/>
          <w:spacing w:val="-65"/>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3</w:t>
      </w:r>
      <w:r>
        <w:rPr>
          <w:rFonts w:ascii="Verdana" w:eastAsia="Verdana" w:hAnsi="Verdana" w:cs="Verdana"/>
          <w:i/>
          <w:spacing w:val="2"/>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0</w:t>
      </w:r>
      <w:r>
        <w:rPr>
          <w:rFonts w:ascii="Euclid" w:eastAsia="Euclid" w:hAnsi="Euclid" w:cs="Euclid"/>
          <w:spacing w:val="2"/>
          <w:sz w:val="24"/>
          <w:szCs w:val="24"/>
        </w:rPr>
        <w:t>)</w:t>
      </w:r>
      <w:r>
        <w:rPr>
          <w:rFonts w:ascii="Verdana" w:eastAsia="Verdana" w:hAnsi="Verdana" w:cs="Verdana"/>
          <w:i/>
          <w:spacing w:val="2"/>
          <w:sz w:val="24"/>
          <w:szCs w:val="24"/>
        </w:rPr>
        <w:t>,</w:t>
      </w:r>
      <w:r>
        <w:rPr>
          <w:rFonts w:ascii="Verdana" w:eastAsia="Verdana" w:hAnsi="Verdana" w:cs="Verdana"/>
          <w:i/>
          <w:spacing w:val="-65"/>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4</w:t>
      </w:r>
      <w:r>
        <w:rPr>
          <w:rFonts w:ascii="Verdana" w:eastAsia="Verdana" w:hAnsi="Verdana" w:cs="Verdana"/>
          <w:i/>
          <w:spacing w:val="2"/>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Cambria" w:eastAsia="Cambria" w:hAnsi="Cambria" w:cs="Cambria"/>
          <w:sz w:val="24"/>
          <w:szCs w:val="24"/>
        </w:rPr>
        <w:t>}</w:t>
      </w:r>
      <w:r>
        <w:rPr>
          <w:rFonts w:ascii="宋体" w:eastAsia="宋体" w:hAnsi="宋体" w:cs="宋体"/>
          <w:sz w:val="24"/>
          <w:szCs w:val="24"/>
        </w:rPr>
        <w:t>为状态转换关系集；</w:t>
      </w:r>
    </w:p>
    <w:p w:rsidR="00A115BF" w:rsidRDefault="00646F36">
      <w:pPr>
        <w:spacing w:line="374" w:lineRule="exact"/>
        <w:ind w:left="588"/>
        <w:rPr>
          <w:rFonts w:ascii="Euclid" w:eastAsia="Euclid" w:hAnsi="Euclid" w:cs="Euclid"/>
          <w:sz w:val="24"/>
          <w:szCs w:val="24"/>
        </w:rPr>
      </w:pPr>
      <w:r>
        <w:rPr>
          <w:rFonts w:ascii="Cambria" w:eastAsia="Cambria" w:hAnsi="Cambria" w:cs="Cambria"/>
          <w:w w:val="155"/>
          <w:sz w:val="24"/>
          <w:szCs w:val="24"/>
        </w:rPr>
        <w:t>∙</w:t>
      </w:r>
      <w:r>
        <w:rPr>
          <w:rFonts w:ascii="Cambria" w:eastAsia="Cambria" w:hAnsi="Cambria" w:cs="Cambria"/>
          <w:spacing w:val="-43"/>
          <w:w w:val="155"/>
          <w:sz w:val="24"/>
          <w:szCs w:val="24"/>
        </w:rPr>
        <w:t xml:space="preserve"> </w:t>
      </w:r>
      <w:r>
        <w:rPr>
          <w:rFonts w:ascii="Times New Roman" w:eastAsia="Times New Roman" w:hAnsi="Times New Roman" w:cs="Times New Roman"/>
          <w:i/>
          <w:w w:val="110"/>
          <w:sz w:val="24"/>
          <w:szCs w:val="24"/>
        </w:rPr>
        <w:t>L</w:t>
      </w:r>
      <w:r>
        <w:rPr>
          <w:rFonts w:ascii="Times New Roman" w:eastAsia="Times New Roman" w:hAnsi="Times New Roman" w:cs="Times New Roman"/>
          <w:i/>
          <w:spacing w:val="-48"/>
          <w:w w:val="110"/>
          <w:sz w:val="24"/>
          <w:szCs w:val="24"/>
        </w:rPr>
        <w:t xml:space="preserve"> </w:t>
      </w:r>
      <w:r>
        <w:rPr>
          <w:rFonts w:ascii="Times New Roman" w:eastAsia="Times New Roman" w:hAnsi="Times New Roman" w:cs="Times New Roman"/>
          <w:w w:val="110"/>
          <w:sz w:val="24"/>
          <w:szCs w:val="24"/>
        </w:rPr>
        <w:t>:</w:t>
      </w:r>
      <w:r>
        <w:rPr>
          <w:rFonts w:ascii="Times New Roman" w:eastAsia="Times New Roman" w:hAnsi="Times New Roman" w:cs="Times New Roman"/>
          <w:spacing w:val="-48"/>
          <w:w w:val="110"/>
          <w:sz w:val="24"/>
          <w:szCs w:val="24"/>
        </w:rPr>
        <w:t xml:space="preserve"> </w:t>
      </w:r>
      <w:r>
        <w:rPr>
          <w:rFonts w:ascii="Times New Roman" w:eastAsia="Times New Roman" w:hAnsi="Times New Roman" w:cs="Times New Roman"/>
          <w:i/>
          <w:w w:val="110"/>
          <w:sz w:val="24"/>
          <w:szCs w:val="24"/>
        </w:rPr>
        <w:t>S</w:t>
      </w:r>
      <w:r>
        <w:rPr>
          <w:rFonts w:ascii="Times New Roman" w:eastAsia="Times New Roman" w:hAnsi="Times New Roman" w:cs="Times New Roman"/>
          <w:i/>
          <w:spacing w:val="-48"/>
          <w:w w:val="110"/>
          <w:sz w:val="24"/>
          <w:szCs w:val="24"/>
        </w:rPr>
        <w:t xml:space="preserve"> </w:t>
      </w:r>
      <w:r>
        <w:rPr>
          <w:rFonts w:ascii="Cambria" w:eastAsia="Cambria" w:hAnsi="Cambria" w:cs="Cambria"/>
          <w:w w:val="110"/>
          <w:sz w:val="24"/>
          <w:szCs w:val="24"/>
        </w:rPr>
        <w:t>→</w:t>
      </w:r>
      <w:r>
        <w:rPr>
          <w:rFonts w:ascii="Cambria" w:eastAsia="Cambria" w:hAnsi="Cambria" w:cs="Cambria"/>
          <w:spacing w:val="-41"/>
          <w:w w:val="110"/>
          <w:sz w:val="24"/>
          <w:szCs w:val="24"/>
        </w:rPr>
        <w:t xml:space="preserve"> </w:t>
      </w:r>
      <w:r>
        <w:rPr>
          <w:rFonts w:ascii="Times New Roman" w:eastAsia="Times New Roman" w:hAnsi="Times New Roman" w:cs="Times New Roman"/>
          <w:spacing w:val="-4"/>
          <w:w w:val="110"/>
          <w:sz w:val="24"/>
          <w:szCs w:val="24"/>
        </w:rPr>
        <w:t>2</w:t>
      </w:r>
      <w:r>
        <w:rPr>
          <w:rFonts w:ascii="Times New Roman" w:eastAsia="Times New Roman" w:hAnsi="Times New Roman" w:cs="Times New Roman"/>
          <w:i/>
          <w:spacing w:val="-4"/>
          <w:w w:val="110"/>
          <w:position w:val="9"/>
          <w:sz w:val="16"/>
          <w:szCs w:val="16"/>
        </w:rPr>
        <w:t>V</w:t>
      </w:r>
      <w:r>
        <w:rPr>
          <w:rFonts w:ascii="Times New Roman" w:eastAsia="Times New Roman" w:hAnsi="Times New Roman" w:cs="Times New Roman"/>
          <w:i/>
          <w:spacing w:val="-34"/>
          <w:w w:val="110"/>
          <w:position w:val="9"/>
          <w:sz w:val="16"/>
          <w:szCs w:val="16"/>
        </w:rPr>
        <w:t xml:space="preserve"> </w:t>
      </w:r>
      <w:r>
        <w:rPr>
          <w:rFonts w:ascii="宋体" w:eastAsia="宋体" w:hAnsi="宋体" w:cs="宋体"/>
          <w:w w:val="110"/>
          <w:sz w:val="24"/>
          <w:szCs w:val="24"/>
        </w:rPr>
        <w:t>为标签函数，具体地：</w:t>
      </w:r>
      <w:r>
        <w:rPr>
          <w:rFonts w:ascii="Times New Roman" w:eastAsia="Times New Roman" w:hAnsi="Times New Roman" w:cs="Times New Roman"/>
          <w:i/>
          <w:w w:val="110"/>
          <w:sz w:val="24"/>
          <w:szCs w:val="24"/>
        </w:rPr>
        <w:t>L</w:t>
      </w:r>
      <w:r>
        <w:rPr>
          <w:rFonts w:ascii="Euclid" w:eastAsia="Euclid" w:hAnsi="Euclid" w:cs="Euclid"/>
          <w:w w:val="110"/>
          <w:sz w:val="24"/>
          <w:szCs w:val="24"/>
        </w:rPr>
        <w:t>(</w:t>
      </w:r>
      <w:r>
        <w:rPr>
          <w:rFonts w:ascii="Times New Roman" w:eastAsia="Times New Roman" w:hAnsi="Times New Roman" w:cs="Times New Roman"/>
          <w:i/>
          <w:w w:val="110"/>
          <w:sz w:val="24"/>
          <w:szCs w:val="24"/>
        </w:rPr>
        <w:t>s</w:t>
      </w:r>
      <w:r>
        <w:rPr>
          <w:rFonts w:ascii="Times New Roman" w:eastAsia="Times New Roman" w:hAnsi="Times New Roman" w:cs="Times New Roman"/>
          <w:w w:val="110"/>
          <w:position w:val="-3"/>
          <w:sz w:val="16"/>
          <w:szCs w:val="16"/>
        </w:rPr>
        <w:t>0</w:t>
      </w:r>
      <w:r>
        <w:rPr>
          <w:rFonts w:ascii="Euclid" w:eastAsia="Euclid" w:hAnsi="Euclid" w:cs="Euclid"/>
          <w:w w:val="110"/>
          <w:sz w:val="24"/>
          <w:szCs w:val="24"/>
        </w:rPr>
        <w:t>)</w:t>
      </w:r>
      <w:r>
        <w:rPr>
          <w:rFonts w:ascii="Euclid" w:eastAsia="Euclid" w:hAnsi="Euclid" w:cs="Euclid"/>
          <w:spacing w:val="-70"/>
          <w:w w:val="110"/>
          <w:sz w:val="24"/>
          <w:szCs w:val="24"/>
        </w:rPr>
        <w:t xml:space="preserve"> </w:t>
      </w:r>
      <w:r>
        <w:rPr>
          <w:rFonts w:ascii="Euclid" w:eastAsia="Euclid" w:hAnsi="Euclid" w:cs="Euclid"/>
          <w:w w:val="110"/>
          <w:sz w:val="24"/>
          <w:szCs w:val="24"/>
        </w:rPr>
        <w:t>=</w:t>
      </w:r>
      <w:r>
        <w:rPr>
          <w:rFonts w:ascii="Euclid" w:eastAsia="Euclid" w:hAnsi="Euclid" w:cs="Euclid"/>
          <w:spacing w:val="-70"/>
          <w:w w:val="110"/>
          <w:sz w:val="24"/>
          <w:szCs w:val="24"/>
        </w:rPr>
        <w:t xml:space="preserve"> </w:t>
      </w:r>
      <w:r>
        <w:rPr>
          <w:rFonts w:ascii="Cambria" w:eastAsia="Cambria" w:hAnsi="Cambria" w:cs="Cambria"/>
          <w:spacing w:val="2"/>
          <w:w w:val="110"/>
          <w:sz w:val="24"/>
          <w:szCs w:val="24"/>
        </w:rPr>
        <w:t>{</w:t>
      </w:r>
      <w:r>
        <w:rPr>
          <w:rFonts w:ascii="Times New Roman" w:eastAsia="Times New Roman" w:hAnsi="Times New Roman" w:cs="Times New Roman"/>
          <w:i/>
          <w:spacing w:val="2"/>
          <w:w w:val="110"/>
          <w:sz w:val="24"/>
          <w:szCs w:val="24"/>
        </w:rPr>
        <w:t>d</w:t>
      </w:r>
      <w:r>
        <w:rPr>
          <w:rFonts w:ascii="Cambria" w:eastAsia="Cambria" w:hAnsi="Cambria" w:cs="Cambria"/>
          <w:spacing w:val="2"/>
          <w:w w:val="110"/>
          <w:sz w:val="24"/>
          <w:szCs w:val="24"/>
        </w:rPr>
        <w:t>}</w:t>
      </w:r>
      <w:r>
        <w:rPr>
          <w:rFonts w:ascii="宋体" w:eastAsia="宋体" w:hAnsi="宋体" w:cs="宋体"/>
          <w:spacing w:val="2"/>
          <w:w w:val="110"/>
          <w:sz w:val="24"/>
          <w:szCs w:val="24"/>
        </w:rPr>
        <w:t>、</w:t>
      </w:r>
      <w:r>
        <w:rPr>
          <w:rFonts w:ascii="Times New Roman" w:eastAsia="Times New Roman" w:hAnsi="Times New Roman" w:cs="Times New Roman"/>
          <w:i/>
          <w:spacing w:val="2"/>
          <w:w w:val="110"/>
          <w:sz w:val="24"/>
          <w:szCs w:val="24"/>
        </w:rPr>
        <w:t>L</w:t>
      </w:r>
      <w:r>
        <w:rPr>
          <w:rFonts w:ascii="Euclid" w:eastAsia="Euclid" w:hAnsi="Euclid" w:cs="Euclid"/>
          <w:spacing w:val="2"/>
          <w:w w:val="110"/>
          <w:sz w:val="24"/>
          <w:szCs w:val="24"/>
        </w:rPr>
        <w:t>(</w:t>
      </w:r>
      <w:r>
        <w:rPr>
          <w:rFonts w:ascii="Times New Roman" w:eastAsia="Times New Roman" w:hAnsi="Times New Roman" w:cs="Times New Roman"/>
          <w:i/>
          <w:spacing w:val="2"/>
          <w:w w:val="110"/>
          <w:sz w:val="24"/>
          <w:szCs w:val="24"/>
        </w:rPr>
        <w:t>s</w:t>
      </w:r>
      <w:r>
        <w:rPr>
          <w:rFonts w:ascii="Times New Roman" w:eastAsia="Times New Roman" w:hAnsi="Times New Roman" w:cs="Times New Roman"/>
          <w:spacing w:val="2"/>
          <w:w w:val="110"/>
          <w:position w:val="-3"/>
          <w:sz w:val="16"/>
          <w:szCs w:val="16"/>
        </w:rPr>
        <w:t>1</w:t>
      </w:r>
      <w:r>
        <w:rPr>
          <w:rFonts w:ascii="Euclid" w:eastAsia="Euclid" w:hAnsi="Euclid" w:cs="Euclid"/>
          <w:spacing w:val="2"/>
          <w:w w:val="110"/>
          <w:sz w:val="24"/>
          <w:szCs w:val="24"/>
        </w:rPr>
        <w:t>)</w:t>
      </w:r>
      <w:r>
        <w:rPr>
          <w:rFonts w:ascii="Euclid" w:eastAsia="Euclid" w:hAnsi="Euclid" w:cs="Euclid"/>
          <w:spacing w:val="-70"/>
          <w:w w:val="110"/>
          <w:sz w:val="24"/>
          <w:szCs w:val="24"/>
        </w:rPr>
        <w:t xml:space="preserve"> </w:t>
      </w:r>
      <w:r>
        <w:rPr>
          <w:rFonts w:ascii="Euclid" w:eastAsia="Euclid" w:hAnsi="Euclid" w:cs="Euclid"/>
          <w:w w:val="110"/>
          <w:sz w:val="24"/>
          <w:szCs w:val="24"/>
        </w:rPr>
        <w:t>=</w:t>
      </w:r>
      <w:r>
        <w:rPr>
          <w:rFonts w:ascii="Euclid" w:eastAsia="Euclid" w:hAnsi="Euclid" w:cs="Euclid"/>
          <w:spacing w:val="-70"/>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Cambria" w:eastAsia="Cambria" w:hAnsi="Cambria" w:cs="Cambria"/>
          <w:w w:val="110"/>
          <w:sz w:val="24"/>
          <w:szCs w:val="24"/>
        </w:rPr>
        <w:t>}</w:t>
      </w:r>
      <w:r>
        <w:rPr>
          <w:rFonts w:ascii="宋体" w:eastAsia="宋体" w:hAnsi="宋体" w:cs="宋体"/>
          <w:w w:val="110"/>
          <w:sz w:val="24"/>
          <w:szCs w:val="24"/>
        </w:rPr>
        <w:t>、</w:t>
      </w:r>
      <w:r>
        <w:rPr>
          <w:rFonts w:ascii="Times New Roman" w:eastAsia="Times New Roman" w:hAnsi="Times New Roman" w:cs="Times New Roman"/>
          <w:i/>
          <w:w w:val="110"/>
          <w:sz w:val="24"/>
          <w:szCs w:val="24"/>
        </w:rPr>
        <w:t>L</w:t>
      </w:r>
      <w:r>
        <w:rPr>
          <w:rFonts w:ascii="Euclid" w:eastAsia="Euclid" w:hAnsi="Euclid" w:cs="Euclid"/>
          <w:w w:val="110"/>
          <w:sz w:val="24"/>
          <w:szCs w:val="24"/>
        </w:rPr>
        <w:t>(</w:t>
      </w:r>
      <w:r>
        <w:rPr>
          <w:rFonts w:ascii="Times New Roman" w:eastAsia="Times New Roman" w:hAnsi="Times New Roman" w:cs="Times New Roman"/>
          <w:i/>
          <w:w w:val="110"/>
          <w:sz w:val="24"/>
          <w:szCs w:val="24"/>
        </w:rPr>
        <w:t>s</w:t>
      </w:r>
      <w:r>
        <w:rPr>
          <w:rFonts w:ascii="Times New Roman" w:eastAsia="Times New Roman" w:hAnsi="Times New Roman" w:cs="Times New Roman"/>
          <w:w w:val="110"/>
          <w:position w:val="-3"/>
          <w:sz w:val="16"/>
          <w:szCs w:val="16"/>
        </w:rPr>
        <w:t>2</w:t>
      </w:r>
      <w:r>
        <w:rPr>
          <w:rFonts w:ascii="Euclid" w:eastAsia="Euclid" w:hAnsi="Euclid" w:cs="Euclid"/>
          <w:w w:val="110"/>
          <w:sz w:val="24"/>
          <w:szCs w:val="24"/>
        </w:rPr>
        <w:t>)</w:t>
      </w:r>
      <w:r>
        <w:rPr>
          <w:rFonts w:ascii="Euclid" w:eastAsia="Euclid" w:hAnsi="Euclid" w:cs="Euclid"/>
          <w:spacing w:val="-70"/>
          <w:w w:val="110"/>
          <w:sz w:val="24"/>
          <w:szCs w:val="24"/>
        </w:rPr>
        <w:t xml:space="preserve"> </w:t>
      </w:r>
      <w:r>
        <w:rPr>
          <w:rFonts w:ascii="Euclid" w:eastAsia="Euclid" w:hAnsi="Euclid" w:cs="Euclid"/>
          <w:w w:val="110"/>
          <w:sz w:val="24"/>
          <w:szCs w:val="24"/>
        </w:rPr>
        <w:t>=</w:t>
      </w:r>
      <w:r>
        <w:rPr>
          <w:rFonts w:ascii="Euclid" w:eastAsia="Euclid" w:hAnsi="Euclid" w:cs="Euclid"/>
          <w:spacing w:val="-70"/>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se</w:t>
      </w:r>
      <w:r>
        <w:rPr>
          <w:rFonts w:ascii="Cambria" w:eastAsia="Cambria" w:hAnsi="Cambria" w:cs="Cambria"/>
          <w:w w:val="110"/>
          <w:sz w:val="24"/>
          <w:szCs w:val="24"/>
        </w:rPr>
        <w:t>}</w:t>
      </w:r>
      <w:r>
        <w:rPr>
          <w:rFonts w:ascii="宋体" w:eastAsia="宋体" w:hAnsi="宋体" w:cs="宋体"/>
          <w:w w:val="110"/>
          <w:sz w:val="24"/>
          <w:szCs w:val="24"/>
        </w:rPr>
        <w:t>、</w:t>
      </w:r>
      <w:r>
        <w:rPr>
          <w:rFonts w:ascii="Times New Roman" w:eastAsia="Times New Roman" w:hAnsi="Times New Roman" w:cs="Times New Roman"/>
          <w:i/>
          <w:w w:val="110"/>
          <w:sz w:val="24"/>
          <w:szCs w:val="24"/>
        </w:rPr>
        <w:t>L</w:t>
      </w:r>
      <w:r>
        <w:rPr>
          <w:rFonts w:ascii="Euclid" w:eastAsia="Euclid" w:hAnsi="Euclid" w:cs="Euclid"/>
          <w:w w:val="110"/>
          <w:sz w:val="24"/>
          <w:szCs w:val="24"/>
        </w:rPr>
        <w:t>(</w:t>
      </w:r>
      <w:r>
        <w:rPr>
          <w:rFonts w:ascii="Times New Roman" w:eastAsia="Times New Roman" w:hAnsi="Times New Roman" w:cs="Times New Roman"/>
          <w:i/>
          <w:w w:val="110"/>
          <w:sz w:val="24"/>
          <w:szCs w:val="24"/>
        </w:rPr>
        <w:t>s</w:t>
      </w:r>
      <w:r>
        <w:rPr>
          <w:rFonts w:ascii="Times New Roman" w:eastAsia="Times New Roman" w:hAnsi="Times New Roman" w:cs="Times New Roman"/>
          <w:w w:val="110"/>
          <w:position w:val="-3"/>
          <w:sz w:val="16"/>
          <w:szCs w:val="16"/>
        </w:rPr>
        <w:t>3</w:t>
      </w:r>
      <w:r>
        <w:rPr>
          <w:rFonts w:ascii="Euclid" w:eastAsia="Euclid" w:hAnsi="Euclid" w:cs="Euclid"/>
          <w:w w:val="110"/>
          <w:sz w:val="24"/>
          <w:szCs w:val="24"/>
        </w:rPr>
        <w:t>)</w:t>
      </w:r>
      <w:r>
        <w:rPr>
          <w:rFonts w:ascii="Euclid" w:eastAsia="Euclid" w:hAnsi="Euclid" w:cs="Euclid"/>
          <w:spacing w:val="-70"/>
          <w:w w:val="110"/>
          <w:sz w:val="24"/>
          <w:szCs w:val="24"/>
        </w:rPr>
        <w:t xml:space="preserve"> </w:t>
      </w:r>
      <w:r>
        <w:rPr>
          <w:rFonts w:ascii="Euclid" w:eastAsia="Euclid" w:hAnsi="Euclid" w:cs="Euclid"/>
          <w:w w:val="110"/>
          <w:sz w:val="24"/>
          <w:szCs w:val="24"/>
        </w:rPr>
        <w:t>=</w:t>
      </w:r>
    </w:p>
    <w:p w:rsidR="00A115BF" w:rsidRDefault="00646F36">
      <w:pPr>
        <w:spacing w:line="388" w:lineRule="exact"/>
        <w:ind w:left="825"/>
        <w:rPr>
          <w:rFonts w:ascii="宋体" w:eastAsia="宋体" w:hAnsi="宋体" w:cs="宋体"/>
          <w:sz w:val="24"/>
          <w:szCs w:val="24"/>
          <w:lang w:eastAsia="zh-CN"/>
        </w:rPr>
      </w:pPr>
      <w:r>
        <w:rPr>
          <w:rFonts w:ascii="Cambria" w:eastAsia="Cambria" w:hAnsi="Cambria" w:cs="Cambria"/>
          <w:spacing w:val="2"/>
          <w:w w:val="105"/>
          <w:sz w:val="24"/>
          <w:szCs w:val="24"/>
          <w:lang w:eastAsia="zh-CN"/>
        </w:rPr>
        <w:t>{</w:t>
      </w:r>
      <w:r>
        <w:rPr>
          <w:rFonts w:ascii="Times New Roman" w:eastAsia="Times New Roman" w:hAnsi="Times New Roman" w:cs="Times New Roman"/>
          <w:i/>
          <w:spacing w:val="2"/>
          <w:w w:val="105"/>
          <w:sz w:val="24"/>
          <w:szCs w:val="24"/>
          <w:lang w:eastAsia="zh-CN"/>
        </w:rPr>
        <w:t>sp</w:t>
      </w:r>
      <w:r>
        <w:rPr>
          <w:rFonts w:ascii="Cambria" w:eastAsia="Cambria" w:hAnsi="Cambria" w:cs="Cambria"/>
          <w:spacing w:val="2"/>
          <w:w w:val="105"/>
          <w:sz w:val="24"/>
          <w:szCs w:val="24"/>
          <w:lang w:eastAsia="zh-CN"/>
        </w:rPr>
        <w:t>}</w:t>
      </w:r>
      <w:r>
        <w:rPr>
          <w:rFonts w:ascii="宋体" w:eastAsia="宋体" w:hAnsi="宋体" w:cs="宋体"/>
          <w:spacing w:val="2"/>
          <w:w w:val="105"/>
          <w:sz w:val="24"/>
          <w:szCs w:val="24"/>
          <w:lang w:eastAsia="zh-CN"/>
        </w:rPr>
        <w:t>和</w:t>
      </w:r>
      <w:r>
        <w:rPr>
          <w:rFonts w:ascii="Times New Roman" w:eastAsia="Times New Roman" w:hAnsi="Times New Roman" w:cs="Times New Roman"/>
          <w:i/>
          <w:spacing w:val="2"/>
          <w:w w:val="105"/>
          <w:sz w:val="24"/>
          <w:szCs w:val="24"/>
          <w:lang w:eastAsia="zh-CN"/>
        </w:rPr>
        <w:t>L</w:t>
      </w:r>
      <w:r>
        <w:rPr>
          <w:rFonts w:ascii="Euclid" w:eastAsia="Euclid" w:hAnsi="Euclid" w:cs="Euclid"/>
          <w:spacing w:val="2"/>
          <w:w w:val="105"/>
          <w:sz w:val="24"/>
          <w:szCs w:val="24"/>
          <w:lang w:eastAsia="zh-CN"/>
        </w:rPr>
        <w:t>(</w:t>
      </w:r>
      <w:r>
        <w:rPr>
          <w:rFonts w:ascii="Times New Roman" w:eastAsia="Times New Roman" w:hAnsi="Times New Roman" w:cs="Times New Roman"/>
          <w:i/>
          <w:spacing w:val="2"/>
          <w:w w:val="105"/>
          <w:sz w:val="24"/>
          <w:szCs w:val="24"/>
          <w:lang w:eastAsia="zh-CN"/>
        </w:rPr>
        <w:t>s</w:t>
      </w:r>
      <w:r>
        <w:rPr>
          <w:rFonts w:ascii="Times New Roman" w:eastAsia="Times New Roman" w:hAnsi="Times New Roman" w:cs="Times New Roman"/>
          <w:spacing w:val="2"/>
          <w:w w:val="105"/>
          <w:position w:val="-3"/>
          <w:sz w:val="16"/>
          <w:szCs w:val="16"/>
          <w:lang w:eastAsia="zh-CN"/>
        </w:rPr>
        <w:t>4</w:t>
      </w:r>
      <w:r>
        <w:rPr>
          <w:rFonts w:ascii="Euclid" w:eastAsia="Euclid" w:hAnsi="Euclid" w:cs="Euclid"/>
          <w:spacing w:val="2"/>
          <w:w w:val="105"/>
          <w:sz w:val="24"/>
          <w:szCs w:val="24"/>
          <w:lang w:eastAsia="zh-CN"/>
        </w:rPr>
        <w:t>)</w:t>
      </w:r>
      <w:r>
        <w:rPr>
          <w:rFonts w:ascii="Euclid" w:eastAsia="Euclid" w:hAnsi="Euclid" w:cs="Euclid"/>
          <w:spacing w:val="-42"/>
          <w:w w:val="105"/>
          <w:sz w:val="24"/>
          <w:szCs w:val="24"/>
          <w:lang w:eastAsia="zh-CN"/>
        </w:rPr>
        <w:t xml:space="preserve"> </w:t>
      </w:r>
      <w:r>
        <w:rPr>
          <w:rFonts w:ascii="Euclid" w:eastAsia="Euclid" w:hAnsi="Euclid" w:cs="Euclid"/>
          <w:w w:val="105"/>
          <w:sz w:val="24"/>
          <w:szCs w:val="24"/>
          <w:lang w:eastAsia="zh-CN"/>
        </w:rPr>
        <w:t>=</w:t>
      </w:r>
      <w:r>
        <w:rPr>
          <w:rFonts w:ascii="Euclid" w:eastAsia="Euclid" w:hAnsi="Euclid" w:cs="Euclid"/>
          <w:spacing w:val="-42"/>
          <w:w w:val="105"/>
          <w:sz w:val="24"/>
          <w:szCs w:val="24"/>
          <w:lang w:eastAsia="zh-CN"/>
        </w:rPr>
        <w:t xml:space="preserve"> </w:t>
      </w:r>
      <w:r>
        <w:rPr>
          <w:rFonts w:ascii="Cambria" w:eastAsia="Cambria" w:hAnsi="Cambria" w:cs="Cambria"/>
          <w:w w:val="105"/>
          <w:sz w:val="24"/>
          <w:szCs w:val="24"/>
          <w:lang w:eastAsia="zh-CN"/>
        </w:rPr>
        <w:t>{</w:t>
      </w:r>
      <w:r>
        <w:rPr>
          <w:rFonts w:ascii="Times New Roman" w:eastAsia="Times New Roman" w:hAnsi="Times New Roman" w:cs="Times New Roman"/>
          <w:i/>
          <w:w w:val="105"/>
          <w:sz w:val="24"/>
          <w:szCs w:val="24"/>
          <w:lang w:eastAsia="zh-CN"/>
        </w:rPr>
        <w:t>se</w:t>
      </w:r>
      <w:r>
        <w:rPr>
          <w:rFonts w:ascii="Verdana" w:eastAsia="Verdana" w:hAnsi="Verdana" w:cs="Verdana"/>
          <w:i/>
          <w:w w:val="105"/>
          <w:sz w:val="24"/>
          <w:szCs w:val="24"/>
          <w:lang w:eastAsia="zh-CN"/>
        </w:rPr>
        <w:t>,</w:t>
      </w:r>
      <w:r>
        <w:rPr>
          <w:rFonts w:ascii="Verdana" w:eastAsia="Verdana" w:hAnsi="Verdana" w:cs="Verdana"/>
          <w:i/>
          <w:spacing w:val="-68"/>
          <w:w w:val="105"/>
          <w:sz w:val="24"/>
          <w:szCs w:val="24"/>
          <w:lang w:eastAsia="zh-CN"/>
        </w:rPr>
        <w:t xml:space="preserve"> </w:t>
      </w:r>
      <w:r>
        <w:rPr>
          <w:rFonts w:ascii="Times New Roman" w:eastAsia="Times New Roman" w:hAnsi="Times New Roman" w:cs="Times New Roman"/>
          <w:i/>
          <w:w w:val="105"/>
          <w:sz w:val="24"/>
          <w:szCs w:val="24"/>
          <w:lang w:eastAsia="zh-CN"/>
        </w:rPr>
        <w:t>sp</w:t>
      </w:r>
      <w:r>
        <w:rPr>
          <w:rFonts w:ascii="Cambria" w:eastAsia="Cambria" w:hAnsi="Cambria" w:cs="Cambria"/>
          <w:w w:val="105"/>
          <w:sz w:val="24"/>
          <w:szCs w:val="24"/>
          <w:lang w:eastAsia="zh-CN"/>
        </w:rPr>
        <w:t>}</w:t>
      </w:r>
      <w:r>
        <w:rPr>
          <w:rFonts w:ascii="宋体" w:eastAsia="宋体" w:hAnsi="宋体" w:cs="宋体"/>
          <w:w w:val="105"/>
          <w:sz w:val="24"/>
          <w:szCs w:val="24"/>
          <w:lang w:eastAsia="zh-CN"/>
        </w:rPr>
        <w:t>。</w:t>
      </w:r>
    </w:p>
    <w:p w:rsidR="00A115BF" w:rsidRDefault="00646F36">
      <w:pPr>
        <w:pStyle w:val="a3"/>
        <w:spacing w:before="201"/>
        <w:ind w:left="720"/>
        <w:rPr>
          <w:rFonts w:ascii="宋体" w:eastAsia="宋体" w:hAnsi="宋体" w:cs="宋体"/>
          <w:lang w:eastAsia="zh-CN"/>
        </w:rPr>
      </w:pPr>
      <w:r>
        <w:rPr>
          <w:rFonts w:ascii="宋体" w:eastAsia="宋体" w:hAnsi="宋体" w:cs="宋体"/>
          <w:spacing w:val="2"/>
          <w:lang w:eastAsia="zh-CN"/>
        </w:rPr>
        <w:t>假定，由于经济危机或者战略调整，导致该企业不能再生产跑车。</w:t>
      </w:r>
      <w:r>
        <w:rPr>
          <w:rFonts w:ascii="宋体" w:eastAsia="宋体" w:hAnsi="宋体" w:cs="宋体"/>
          <w:spacing w:val="-76"/>
          <w:lang w:eastAsia="zh-CN"/>
        </w:rPr>
        <w:t xml:space="preserve"> </w:t>
      </w:r>
      <w:r>
        <w:rPr>
          <w:rFonts w:ascii="宋体" w:eastAsia="宋体" w:hAnsi="宋体" w:cs="宋体"/>
          <w:spacing w:val="3"/>
          <w:lang w:eastAsia="zh-CN"/>
        </w:rPr>
        <w:t>这意味着所有</w:t>
      </w:r>
    </w:p>
    <w:p w:rsidR="00A115BF" w:rsidRDefault="00646F36">
      <w:pPr>
        <w:pStyle w:val="a3"/>
        <w:spacing w:before="60"/>
        <w:ind w:left="239"/>
        <w:rPr>
          <w:rFonts w:ascii="宋体" w:eastAsia="宋体" w:hAnsi="宋体" w:cs="宋体"/>
          <w:lang w:eastAsia="zh-CN"/>
        </w:rPr>
      </w:pPr>
      <w:r>
        <w:rPr>
          <w:rFonts w:ascii="宋体" w:eastAsia="宋体" w:hAnsi="宋体" w:cs="宋体"/>
          <w:spacing w:val="-4"/>
          <w:lang w:eastAsia="zh-CN"/>
        </w:rPr>
        <w:t>关于</w:t>
      </w:r>
      <w:r>
        <w:rPr>
          <w:rFonts w:cs="Times New Roman"/>
          <w:i/>
          <w:spacing w:val="-4"/>
          <w:lang w:eastAsia="zh-CN"/>
        </w:rPr>
        <w:t>sp</w:t>
      </w:r>
      <w:r>
        <w:rPr>
          <w:rFonts w:ascii="宋体" w:eastAsia="宋体" w:hAnsi="宋体" w:cs="宋体"/>
          <w:spacing w:val="-4"/>
          <w:lang w:eastAsia="zh-CN"/>
        </w:rPr>
        <w:t>的规范和</w:t>
      </w:r>
      <w:r>
        <w:rPr>
          <w:spacing w:val="-4"/>
          <w:lang w:eastAsia="zh-CN"/>
        </w:rPr>
        <w:t>Kripke</w:t>
      </w:r>
      <w:r>
        <w:rPr>
          <w:rFonts w:ascii="宋体" w:eastAsia="宋体" w:hAnsi="宋体" w:cs="宋体"/>
          <w:spacing w:val="-4"/>
          <w:lang w:eastAsia="zh-CN"/>
        </w:rPr>
        <w:t>结构都不再需要考虑，因此应该</w:t>
      </w:r>
      <w:r>
        <w:rPr>
          <w:rFonts w:ascii="宋体" w:eastAsia="宋体" w:hAnsi="宋体" w:cs="宋体"/>
          <w:spacing w:val="-4"/>
          <w:lang w:eastAsia="zh-CN"/>
        </w:rPr>
        <w:t>“</w:t>
      </w:r>
      <w:r>
        <w:rPr>
          <w:rFonts w:ascii="宋体" w:eastAsia="宋体" w:hAnsi="宋体" w:cs="宋体"/>
          <w:spacing w:val="-4"/>
          <w:lang w:eastAsia="zh-CN"/>
        </w:rPr>
        <w:t>移除</w:t>
      </w:r>
      <w:r>
        <w:rPr>
          <w:rFonts w:ascii="宋体" w:eastAsia="宋体" w:hAnsi="宋体" w:cs="宋体"/>
          <w:spacing w:val="-4"/>
          <w:lang w:eastAsia="zh-CN"/>
        </w:rPr>
        <w:t>”</w:t>
      </w:r>
      <w:r>
        <w:rPr>
          <w:rFonts w:ascii="宋体" w:eastAsia="宋体" w:hAnsi="宋体" w:cs="宋体"/>
          <w:spacing w:val="-4"/>
          <w:lang w:eastAsia="zh-CN"/>
        </w:rPr>
        <w:t>。</w:t>
      </w:r>
    </w:p>
    <w:p w:rsidR="00A115BF" w:rsidRDefault="00646F36">
      <w:pPr>
        <w:pStyle w:val="a3"/>
        <w:spacing w:before="170" w:line="285" w:lineRule="auto"/>
        <w:ind w:left="239" w:firstLine="480"/>
        <w:rPr>
          <w:rFonts w:ascii="宋体" w:eastAsia="宋体" w:hAnsi="宋体" w:cs="宋体"/>
          <w:lang w:eastAsia="zh-CN"/>
        </w:rPr>
      </w:pPr>
      <w:r>
        <w:rPr>
          <w:rFonts w:ascii="宋体" w:eastAsia="宋体" w:hAnsi="宋体" w:cs="宋体"/>
          <w:spacing w:val="-1"/>
          <w:lang w:eastAsia="zh-CN"/>
        </w:rPr>
        <w:t>日常生活中也有很多上述例子中的场景，如：商业交易过程、软件开发过程等</w:t>
      </w:r>
      <w:hyperlink w:anchor="_bookmark155" w:history="1">
        <w:r>
          <w:rPr>
            <w:spacing w:val="-1"/>
            <w:position w:val="9"/>
            <w:sz w:val="16"/>
            <w:szCs w:val="16"/>
            <w:lang w:eastAsia="zh-CN"/>
          </w:rPr>
          <w:t>[24</w:t>
        </w:r>
      </w:hyperlink>
      <w:r>
        <w:rPr>
          <w:spacing w:val="-1"/>
          <w:position w:val="9"/>
          <w:sz w:val="16"/>
          <w:szCs w:val="16"/>
          <w:lang w:eastAsia="zh-CN"/>
        </w:rPr>
        <w:t>]</w:t>
      </w:r>
      <w:r>
        <w:rPr>
          <w:rFonts w:ascii="宋体" w:eastAsia="宋体" w:hAnsi="宋体" w:cs="宋体"/>
          <w:spacing w:val="-1"/>
          <w:lang w:eastAsia="zh-CN"/>
        </w:rPr>
        <w:t>。</w:t>
      </w:r>
      <w:r>
        <w:rPr>
          <w:rFonts w:cs="Times New Roman"/>
          <w:lang w:eastAsia="zh-CN"/>
        </w:rPr>
        <w:t xml:space="preserve"> </w:t>
      </w:r>
      <w:r>
        <w:rPr>
          <w:rFonts w:ascii="宋体" w:eastAsia="宋体" w:hAnsi="宋体" w:cs="宋体"/>
          <w:spacing w:val="3"/>
          <w:lang w:eastAsia="zh-CN"/>
        </w:rPr>
        <w:t>但是对于给定原子命题集，</w:t>
      </w:r>
      <w:r>
        <w:rPr>
          <w:rFonts w:ascii="楷体" w:eastAsia="楷体" w:hAnsi="楷体" w:cs="楷体"/>
          <w:spacing w:val="3"/>
          <w:lang w:eastAsia="zh-CN"/>
        </w:rPr>
        <w:t>从这些大型系统（或规范）中</w:t>
      </w:r>
      <w:r>
        <w:rPr>
          <w:rFonts w:ascii="楷体" w:eastAsia="楷体" w:hAnsi="楷体" w:cs="楷体"/>
          <w:spacing w:val="3"/>
          <w:lang w:eastAsia="zh-CN"/>
        </w:rPr>
        <w:t>“</w:t>
      </w:r>
      <w:r>
        <w:rPr>
          <w:rFonts w:ascii="楷体" w:eastAsia="楷体" w:hAnsi="楷体" w:cs="楷体"/>
          <w:spacing w:val="3"/>
          <w:lang w:eastAsia="zh-CN"/>
        </w:rPr>
        <w:t>移除</w:t>
      </w:r>
      <w:r>
        <w:rPr>
          <w:rFonts w:ascii="楷体" w:eastAsia="楷体" w:hAnsi="楷体" w:cs="楷体"/>
          <w:spacing w:val="3"/>
          <w:lang w:eastAsia="zh-CN"/>
        </w:rPr>
        <w:t>”</w:t>
      </w:r>
      <w:r>
        <w:rPr>
          <w:rFonts w:ascii="楷体" w:eastAsia="楷体" w:hAnsi="楷体" w:cs="楷体"/>
          <w:spacing w:val="3"/>
          <w:lang w:eastAsia="zh-CN"/>
        </w:rPr>
        <w:t>一些原子命题，但</w:t>
      </w:r>
      <w:r>
        <w:rPr>
          <w:rFonts w:ascii="楷体" w:eastAsia="楷体" w:hAnsi="楷体" w:cs="楷体"/>
          <w:spacing w:val="-117"/>
          <w:lang w:eastAsia="zh-CN"/>
        </w:rPr>
        <w:t xml:space="preserve"> </w:t>
      </w:r>
      <w:r>
        <w:rPr>
          <w:rFonts w:ascii="楷体" w:eastAsia="楷体" w:hAnsi="楷体" w:cs="楷体"/>
          <w:lang w:eastAsia="zh-CN"/>
        </w:rPr>
        <w:t>保持与这些原子命题无关的性质是一个复杂的问题</w:t>
      </w:r>
      <w:r>
        <w:rPr>
          <w:rFonts w:ascii="宋体" w:eastAsia="宋体" w:hAnsi="宋体" w:cs="宋体"/>
          <w:lang w:eastAsia="zh-CN"/>
        </w:rPr>
        <w:t>。</w:t>
      </w:r>
    </w:p>
    <w:p w:rsidR="00A115BF" w:rsidRDefault="00646F36">
      <w:pPr>
        <w:pStyle w:val="a3"/>
        <w:spacing w:before="44"/>
        <w:ind w:left="720"/>
        <w:rPr>
          <w:rFonts w:ascii="宋体" w:eastAsia="宋体" w:hAnsi="宋体" w:cs="宋体"/>
          <w:lang w:eastAsia="zh-CN"/>
        </w:rPr>
      </w:pPr>
      <w:r>
        <w:rPr>
          <w:rFonts w:ascii="宋体" w:eastAsia="宋体" w:hAnsi="宋体" w:cs="宋体"/>
          <w:lang w:eastAsia="zh-CN"/>
        </w:rPr>
        <w:t>基于上述存在的问题，下面给出一些解决方案及其意义所在。</w:t>
      </w:r>
    </w:p>
    <w:p w:rsidR="00A115BF" w:rsidRDefault="00A115BF">
      <w:pPr>
        <w:rPr>
          <w:rFonts w:ascii="宋体" w:eastAsia="宋体" w:hAnsi="宋体" w:cs="宋体"/>
          <w:lang w:eastAsia="zh-CN"/>
        </w:rPr>
        <w:sectPr w:rsidR="00A115BF">
          <w:type w:val="continuous"/>
          <w:pgSz w:w="11910" w:h="16840"/>
          <w:pgMar w:top="1580" w:right="1240" w:bottom="280" w:left="1200" w:header="720" w:footer="720" w:gutter="0"/>
          <w:cols w:space="720"/>
        </w:sectPr>
      </w:pPr>
    </w:p>
    <w:p w:rsidR="00A115BF" w:rsidRDefault="00A115BF">
      <w:pPr>
        <w:spacing w:before="6"/>
        <w:rPr>
          <w:rFonts w:ascii="宋体" w:eastAsia="宋体" w:hAnsi="宋体" w:cs="宋体"/>
          <w:sz w:val="25"/>
          <w:szCs w:val="25"/>
          <w:lang w:eastAsia="zh-CN"/>
        </w:rPr>
      </w:pPr>
    </w:p>
    <w:p w:rsidR="00A115BF" w:rsidRDefault="00646F36">
      <w:pPr>
        <w:spacing w:line="2129" w:lineRule="exact"/>
        <w:ind w:left="3618"/>
        <w:rPr>
          <w:rFonts w:ascii="宋体" w:eastAsia="宋体" w:hAnsi="宋体" w:cs="宋体"/>
          <w:sz w:val="20"/>
          <w:szCs w:val="20"/>
        </w:rPr>
      </w:pPr>
      <w:r>
        <w:rPr>
          <w:rFonts w:ascii="宋体" w:eastAsia="宋体" w:hAnsi="宋体" w:cs="宋体"/>
          <w:noProof/>
          <w:position w:val="-42"/>
          <w:sz w:val="20"/>
          <w:szCs w:val="20"/>
          <w:lang w:eastAsia="zh-CN"/>
        </w:rPr>
        <w:drawing>
          <wp:inline distT="0" distB="0" distL="0" distR="0">
            <wp:extent cx="1448181" cy="1352169"/>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29" cstate="print"/>
                    <a:stretch>
                      <a:fillRect/>
                    </a:stretch>
                  </pic:blipFill>
                  <pic:spPr>
                    <a:xfrm>
                      <a:off x="0" y="0"/>
                      <a:ext cx="1448181" cy="1352169"/>
                    </a:xfrm>
                    <a:prstGeom prst="rect">
                      <a:avLst/>
                    </a:prstGeom>
                  </pic:spPr>
                </pic:pic>
              </a:graphicData>
            </a:graphic>
          </wp:inline>
        </w:drawing>
      </w:r>
    </w:p>
    <w:p w:rsidR="00A115BF" w:rsidRDefault="00A115BF">
      <w:pPr>
        <w:spacing w:before="4"/>
        <w:rPr>
          <w:rFonts w:ascii="宋体" w:eastAsia="宋体" w:hAnsi="宋体" w:cs="宋体"/>
          <w:sz w:val="6"/>
          <w:szCs w:val="6"/>
        </w:rPr>
      </w:pPr>
    </w:p>
    <w:p w:rsidR="00A115BF" w:rsidRDefault="00646F36">
      <w:pPr>
        <w:pStyle w:val="a3"/>
        <w:spacing w:before="26"/>
        <w:ind w:left="0"/>
        <w:jc w:val="center"/>
        <w:rPr>
          <w:rFonts w:ascii="宋体" w:eastAsia="宋体" w:hAnsi="宋体" w:cs="宋体"/>
          <w:lang w:eastAsia="zh-CN"/>
        </w:rPr>
      </w:pPr>
      <w:bookmarkStart w:id="16" w:name="_bookmark9"/>
      <w:bookmarkEnd w:id="16"/>
      <w:r>
        <w:rPr>
          <w:rFonts w:ascii="宋体" w:eastAsia="宋体" w:hAnsi="宋体" w:cs="宋体"/>
          <w:lang w:eastAsia="zh-CN"/>
        </w:rPr>
        <w:t>图</w:t>
      </w:r>
      <w:r>
        <w:rPr>
          <w:rFonts w:ascii="宋体" w:eastAsia="宋体" w:hAnsi="宋体" w:cs="宋体"/>
          <w:spacing w:val="-60"/>
          <w:lang w:eastAsia="zh-CN"/>
        </w:rPr>
        <w:t xml:space="preserve"> </w:t>
      </w:r>
      <w:r>
        <w:rPr>
          <w:lang w:eastAsia="zh-CN"/>
        </w:rPr>
        <w:t>1.1:</w:t>
      </w:r>
      <w:r>
        <w:rPr>
          <w:spacing w:val="14"/>
          <w:lang w:eastAsia="zh-CN"/>
        </w:rPr>
        <w:t xml:space="preserve"> </w:t>
      </w:r>
      <w:r>
        <w:rPr>
          <w:rFonts w:ascii="宋体" w:eastAsia="宋体" w:hAnsi="宋体" w:cs="宋体"/>
          <w:lang w:eastAsia="zh-CN"/>
        </w:rPr>
        <w:t>汽车制造企业模型</w:t>
      </w:r>
    </w:p>
    <w:p w:rsidR="00A115BF" w:rsidRDefault="00A115BF">
      <w:pPr>
        <w:rPr>
          <w:rFonts w:ascii="宋体" w:eastAsia="宋体" w:hAnsi="宋体" w:cs="宋体"/>
          <w:sz w:val="20"/>
          <w:szCs w:val="20"/>
          <w:lang w:eastAsia="zh-CN"/>
        </w:rPr>
      </w:pPr>
    </w:p>
    <w:p w:rsidR="00A115BF" w:rsidRDefault="00646F36">
      <w:pPr>
        <w:tabs>
          <w:tab w:val="left" w:pos="1447"/>
        </w:tabs>
        <w:spacing w:before="158"/>
        <w:ind w:left="720" w:right="103"/>
        <w:rPr>
          <w:rFonts w:ascii="黑体" w:eastAsia="黑体" w:hAnsi="黑体" w:cs="黑体"/>
          <w:sz w:val="24"/>
          <w:szCs w:val="24"/>
          <w:lang w:eastAsia="zh-CN"/>
        </w:rPr>
      </w:pPr>
      <w:bookmarkStart w:id="17" w:name="1.1.2_ç€flç©¶æ—‘ä¹›"/>
      <w:bookmarkStart w:id="18" w:name="_bookmark10"/>
      <w:bookmarkEnd w:id="17"/>
      <w:bookmarkEnd w:id="18"/>
      <w:r>
        <w:rPr>
          <w:rFonts w:ascii="Times New Roman" w:eastAsia="Times New Roman" w:hAnsi="Times New Roman" w:cs="Times New Roman"/>
          <w:b/>
          <w:bCs/>
          <w:sz w:val="24"/>
          <w:szCs w:val="24"/>
          <w:lang w:eastAsia="zh-CN"/>
        </w:rPr>
        <w:t>1.1.2</w:t>
      </w:r>
      <w:r>
        <w:rPr>
          <w:rFonts w:ascii="Times New Roman" w:eastAsia="Times New Roman" w:hAnsi="Times New Roman" w:cs="Times New Roman"/>
          <w:b/>
          <w:bCs/>
          <w:sz w:val="24"/>
          <w:szCs w:val="24"/>
          <w:lang w:eastAsia="zh-CN"/>
        </w:rPr>
        <w:tab/>
      </w:r>
      <w:r>
        <w:rPr>
          <w:rFonts w:ascii="黑体" w:eastAsia="黑体" w:hAnsi="黑体" w:cs="黑体"/>
          <w:spacing w:val="5"/>
          <w:sz w:val="24"/>
          <w:szCs w:val="24"/>
          <w:lang w:eastAsia="zh-CN"/>
        </w:rPr>
        <w:t>研究意义</w:t>
      </w:r>
    </w:p>
    <w:p w:rsidR="00A115BF" w:rsidRDefault="00A115BF">
      <w:pPr>
        <w:spacing w:before="13"/>
        <w:rPr>
          <w:rFonts w:ascii="黑体" w:eastAsia="黑体" w:hAnsi="黑体" w:cs="黑体"/>
          <w:sz w:val="17"/>
          <w:szCs w:val="17"/>
          <w:lang w:eastAsia="zh-CN"/>
        </w:rPr>
      </w:pPr>
    </w:p>
    <w:p w:rsidR="00A115BF" w:rsidRDefault="00646F36">
      <w:pPr>
        <w:pStyle w:val="a3"/>
        <w:spacing w:line="271" w:lineRule="auto"/>
        <w:ind w:left="240" w:right="239" w:firstLine="480"/>
        <w:jc w:val="both"/>
        <w:rPr>
          <w:rFonts w:ascii="宋体" w:eastAsia="宋体" w:hAnsi="宋体" w:cs="宋体"/>
        </w:rPr>
      </w:pPr>
      <w:r>
        <w:rPr>
          <w:rFonts w:ascii="宋体" w:eastAsia="宋体" w:hAnsi="宋体" w:cs="宋体"/>
        </w:rPr>
        <w:t>最强后件（</w:t>
      </w:r>
      <w:r>
        <w:t>the strongest</w:t>
      </w:r>
      <w:r>
        <w:rPr>
          <w:spacing w:val="50"/>
        </w:rPr>
        <w:t xml:space="preserve"> </w:t>
      </w:r>
      <w:r>
        <w:rPr>
          <w:spacing w:val="-3"/>
        </w:rPr>
        <w:t>post-condition</w:t>
      </w:r>
      <w:r>
        <w:rPr>
          <w:rFonts w:ascii="宋体" w:eastAsia="宋体" w:hAnsi="宋体" w:cs="宋体"/>
          <w:spacing w:val="-3"/>
        </w:rPr>
        <w:t>，</w:t>
      </w:r>
      <w:r>
        <w:rPr>
          <w:spacing w:val="-3"/>
        </w:rPr>
        <w:t>SP</w:t>
      </w:r>
      <w:r>
        <w:rPr>
          <w:rFonts w:ascii="宋体" w:eastAsia="宋体" w:hAnsi="宋体" w:cs="宋体"/>
          <w:spacing w:val="-3"/>
        </w:rPr>
        <w:t>）和最弱前件（</w:t>
      </w:r>
      <w:r>
        <w:rPr>
          <w:spacing w:val="-3"/>
        </w:rPr>
        <w:t>WP</w:t>
      </w:r>
      <w:r>
        <w:rPr>
          <w:rFonts w:ascii="宋体" w:eastAsia="宋体" w:hAnsi="宋体" w:cs="宋体"/>
          <w:spacing w:val="-3"/>
        </w:rPr>
        <w:t>）（分别对应于上文</w:t>
      </w:r>
      <w:r>
        <w:rPr>
          <w:rFonts w:cs="Times New Roman"/>
        </w:rPr>
        <w:t xml:space="preserve"> </w:t>
      </w:r>
      <w:r>
        <w:rPr>
          <w:rFonts w:ascii="宋体" w:eastAsia="宋体" w:hAnsi="宋体" w:cs="宋体"/>
          <w:spacing w:val="8"/>
        </w:rPr>
        <w:t>提到的</w:t>
      </w:r>
      <w:r>
        <w:rPr>
          <w:spacing w:val="8"/>
        </w:rPr>
        <w:t>SNC</w:t>
      </w:r>
      <w:r>
        <w:rPr>
          <w:rFonts w:ascii="宋体" w:eastAsia="宋体" w:hAnsi="宋体" w:cs="宋体"/>
          <w:spacing w:val="8"/>
        </w:rPr>
        <w:t>和</w:t>
      </w:r>
      <w:r>
        <w:rPr>
          <w:spacing w:val="8"/>
        </w:rPr>
        <w:t>WSC</w:t>
      </w:r>
      <w:r>
        <w:rPr>
          <w:rFonts w:ascii="宋体" w:eastAsia="宋体" w:hAnsi="宋体" w:cs="宋体"/>
          <w:spacing w:val="8"/>
        </w:rPr>
        <w:t>）是形式化验证中两个重要的概念，其不仅被用于汇编语言程序</w:t>
      </w:r>
      <w:r>
        <w:rPr>
          <w:rFonts w:ascii="宋体" w:eastAsia="宋体" w:hAnsi="宋体" w:cs="宋体"/>
          <w:spacing w:val="-94"/>
        </w:rPr>
        <w:t xml:space="preserve"> </w:t>
      </w:r>
      <w:r>
        <w:rPr>
          <w:rFonts w:ascii="宋体" w:eastAsia="宋体" w:hAnsi="宋体" w:cs="宋体"/>
          <w:spacing w:val="6"/>
        </w:rPr>
        <w:t>推理</w:t>
      </w:r>
      <w:hyperlink w:anchor="_bookmark156" w:history="1">
        <w:r>
          <w:rPr>
            <w:spacing w:val="6"/>
            <w:position w:val="9"/>
            <w:sz w:val="16"/>
            <w:szCs w:val="16"/>
          </w:rPr>
          <w:t>[25</w:t>
        </w:r>
      </w:hyperlink>
      <w:r>
        <w:rPr>
          <w:spacing w:val="6"/>
          <w:position w:val="9"/>
          <w:sz w:val="16"/>
          <w:szCs w:val="16"/>
        </w:rPr>
        <w:t>]</w:t>
      </w:r>
      <w:r>
        <w:rPr>
          <w:rFonts w:ascii="宋体" w:eastAsia="宋体" w:hAnsi="宋体" w:cs="宋体"/>
          <w:spacing w:val="6"/>
        </w:rPr>
        <w:t>和制定验证条件</w:t>
      </w:r>
      <w:r>
        <w:rPr>
          <w:spacing w:val="6"/>
          <w:position w:val="9"/>
          <w:sz w:val="16"/>
          <w:szCs w:val="16"/>
        </w:rPr>
        <w:t>[</w:t>
      </w:r>
      <w:hyperlink w:anchor="_bookmark157" w:history="1">
        <w:r>
          <w:rPr>
            <w:spacing w:val="6"/>
            <w:position w:val="9"/>
            <w:sz w:val="16"/>
            <w:szCs w:val="16"/>
          </w:rPr>
          <w:t>26</w:t>
        </w:r>
      </w:hyperlink>
      <w:r>
        <w:rPr>
          <w:spacing w:val="6"/>
          <w:position w:val="9"/>
          <w:sz w:val="16"/>
          <w:szCs w:val="16"/>
        </w:rPr>
        <w:t>]</w:t>
      </w:r>
      <w:r>
        <w:rPr>
          <w:rFonts w:ascii="宋体" w:eastAsia="宋体" w:hAnsi="宋体" w:cs="宋体"/>
          <w:spacing w:val="6"/>
        </w:rPr>
        <w:t>，还被应用于形式化验证过程中的负例生成</w:t>
      </w:r>
      <w:r>
        <w:rPr>
          <w:spacing w:val="6"/>
          <w:position w:val="9"/>
          <w:sz w:val="16"/>
          <w:szCs w:val="16"/>
        </w:rPr>
        <w:t>[</w:t>
      </w:r>
      <w:hyperlink w:anchor="_bookmark158" w:history="1">
        <w:r>
          <w:rPr>
            <w:spacing w:val="6"/>
            <w:position w:val="9"/>
            <w:sz w:val="16"/>
            <w:szCs w:val="16"/>
          </w:rPr>
          <w:t>27</w:t>
        </w:r>
      </w:hyperlink>
      <w:r>
        <w:rPr>
          <w:spacing w:val="6"/>
          <w:position w:val="9"/>
          <w:sz w:val="16"/>
          <w:szCs w:val="16"/>
        </w:rPr>
        <w:t>]</w:t>
      </w:r>
      <w:r>
        <w:rPr>
          <w:rFonts w:ascii="宋体" w:eastAsia="宋体" w:hAnsi="宋体" w:cs="宋体"/>
          <w:spacing w:val="6"/>
        </w:rPr>
        <w:t>和系统精化</w:t>
      </w:r>
    </w:p>
    <w:p w:rsidR="00A115BF" w:rsidRDefault="00646F36">
      <w:pPr>
        <w:pStyle w:val="a3"/>
        <w:spacing w:before="6" w:line="374" w:lineRule="exact"/>
        <w:ind w:left="240" w:right="239" w:hanging="130"/>
        <w:jc w:val="both"/>
        <w:rPr>
          <w:rFonts w:ascii="楷体" w:eastAsia="楷体" w:hAnsi="楷体" w:cs="楷体"/>
          <w:lang w:eastAsia="zh-CN"/>
        </w:rPr>
      </w:pPr>
      <w:r>
        <w:rPr>
          <w:rFonts w:ascii="宋体" w:eastAsia="宋体" w:hAnsi="宋体" w:cs="宋体"/>
          <w:lang w:eastAsia="zh-CN"/>
        </w:rPr>
        <w:t>（</w:t>
      </w:r>
      <w:r>
        <w:rPr>
          <w:lang w:eastAsia="zh-CN"/>
        </w:rPr>
        <w:t>refinement</w:t>
      </w:r>
      <w:r>
        <w:rPr>
          <w:rFonts w:ascii="宋体" w:eastAsia="宋体" w:hAnsi="宋体" w:cs="宋体"/>
          <w:lang w:eastAsia="zh-CN"/>
        </w:rPr>
        <w:t>）</w:t>
      </w:r>
      <w:hyperlink w:anchor="_bookmark159" w:history="1">
        <w:r>
          <w:rPr>
            <w:position w:val="9"/>
            <w:sz w:val="16"/>
            <w:szCs w:val="16"/>
            <w:lang w:eastAsia="zh-CN"/>
          </w:rPr>
          <w:t>[28</w:t>
        </w:r>
      </w:hyperlink>
      <w:r>
        <w:rPr>
          <w:position w:val="9"/>
          <w:sz w:val="16"/>
          <w:szCs w:val="16"/>
          <w:lang w:eastAsia="zh-CN"/>
        </w:rPr>
        <w:t>]</w:t>
      </w:r>
      <w:r>
        <w:rPr>
          <w:rFonts w:ascii="宋体" w:eastAsia="宋体" w:hAnsi="宋体" w:cs="宋体"/>
          <w:lang w:eastAsia="zh-CN"/>
        </w:rPr>
        <w:t>。当模型</w:t>
      </w:r>
      <w:r>
        <w:rPr>
          <w:rFonts w:cs="Times New Roman"/>
          <w:i/>
          <w:lang w:eastAsia="zh-CN"/>
        </w:rPr>
        <w:t>M</w:t>
      </w:r>
      <w:r>
        <w:rPr>
          <w:rFonts w:cs="Times New Roman"/>
          <w:i/>
          <w:spacing w:val="2"/>
          <w:lang w:eastAsia="zh-CN"/>
        </w:rPr>
        <w:t xml:space="preserve"> </w:t>
      </w:r>
      <w:r>
        <w:rPr>
          <w:rFonts w:ascii="宋体" w:eastAsia="宋体" w:hAnsi="宋体" w:cs="宋体"/>
          <w:lang w:eastAsia="zh-CN"/>
        </w:rPr>
        <w:t>不满足规范</w:t>
      </w:r>
      <w:r>
        <w:rPr>
          <w:rFonts w:ascii="Arial" w:eastAsia="Arial" w:hAnsi="Arial" w:cs="Arial"/>
          <w:i/>
        </w:rPr>
        <w:t>ϕ</w:t>
      </w:r>
      <w:r>
        <w:rPr>
          <w:rFonts w:ascii="宋体" w:eastAsia="宋体" w:hAnsi="宋体" w:cs="宋体"/>
          <w:lang w:eastAsia="zh-CN"/>
        </w:rPr>
        <w:t>（</w:t>
      </w:r>
      <w:r>
        <w:rPr>
          <w:rFonts w:cs="Times New Roman"/>
          <w:i/>
          <w:lang w:eastAsia="zh-CN"/>
        </w:rPr>
        <w:t>M</w:t>
      </w:r>
      <w:r>
        <w:rPr>
          <w:rFonts w:cs="Times New Roman"/>
          <w:i/>
          <w:spacing w:val="12"/>
          <w:lang w:eastAsia="zh-CN"/>
        </w:rPr>
        <w:t xml:space="preserve"> </w:t>
      </w:r>
      <w:r>
        <w:rPr>
          <w:rFonts w:ascii="Cambria" w:eastAsia="Cambria" w:hAnsi="Cambria" w:cs="Cambria"/>
          <w:spacing w:val="-24"/>
          <w:lang w:eastAsia="zh-CN"/>
        </w:rPr>
        <w:t>|</w:t>
      </w:r>
      <w:r>
        <w:rPr>
          <w:rFonts w:ascii="Euclid" w:eastAsia="Euclid" w:hAnsi="Euclid" w:cs="Euclid"/>
          <w:spacing w:val="-24"/>
          <w:lang w:eastAsia="zh-CN"/>
        </w:rPr>
        <w:t>=</w:t>
      </w:r>
      <w:r>
        <w:rPr>
          <w:rFonts w:ascii="Euclid" w:eastAsia="Euclid" w:hAnsi="Euclid" w:cs="Euclid"/>
          <w:spacing w:val="-11"/>
          <w:lang w:eastAsia="zh-CN"/>
        </w:rPr>
        <w:t xml:space="preserve"> </w:t>
      </w:r>
      <w:r>
        <w:rPr>
          <w:rFonts w:ascii="Arial" w:eastAsia="Arial" w:hAnsi="Arial" w:cs="Arial"/>
          <w:i/>
        </w:rPr>
        <w:t>ϕ</w:t>
      </w:r>
      <w:r>
        <w:rPr>
          <w:rFonts w:ascii="宋体" w:eastAsia="宋体" w:hAnsi="宋体" w:cs="宋体"/>
          <w:lang w:eastAsia="zh-CN"/>
        </w:rPr>
        <w:t>）时，找到某个性质</w:t>
      </w:r>
      <w:r>
        <w:rPr>
          <w:rFonts w:ascii="Arial" w:eastAsia="Arial" w:hAnsi="Arial" w:cs="Arial"/>
          <w:i/>
        </w:rPr>
        <w:t>ψ</w:t>
      </w:r>
      <w:r>
        <w:rPr>
          <w:rFonts w:ascii="宋体" w:eastAsia="宋体" w:hAnsi="宋体" w:cs="宋体"/>
          <w:lang w:eastAsia="zh-CN"/>
        </w:rPr>
        <w:t>，使得若</w:t>
      </w:r>
      <w:r>
        <w:rPr>
          <w:rFonts w:cs="Times New Roman"/>
          <w:i/>
          <w:lang w:eastAsia="zh-CN"/>
        </w:rPr>
        <w:t>M</w:t>
      </w:r>
      <w:r>
        <w:rPr>
          <w:rFonts w:cs="Times New Roman"/>
          <w:i/>
          <w:spacing w:val="2"/>
          <w:lang w:eastAsia="zh-CN"/>
        </w:rPr>
        <w:t xml:space="preserve"> </w:t>
      </w:r>
      <w:r>
        <w:rPr>
          <w:rFonts w:ascii="宋体" w:eastAsia="宋体" w:hAnsi="宋体" w:cs="宋体"/>
          <w:lang w:eastAsia="zh-CN"/>
        </w:rPr>
        <w:t>按</w:t>
      </w:r>
      <w:r>
        <w:rPr>
          <w:rFonts w:ascii="宋体" w:eastAsia="宋体" w:hAnsi="宋体" w:cs="宋体"/>
          <w:spacing w:val="-108"/>
          <w:lang w:eastAsia="zh-CN"/>
        </w:rPr>
        <w:t xml:space="preserve"> </w:t>
      </w:r>
      <w:r>
        <w:rPr>
          <w:rFonts w:ascii="宋体" w:eastAsia="宋体" w:hAnsi="宋体" w:cs="宋体"/>
          <w:spacing w:val="2"/>
          <w:lang w:eastAsia="zh-CN"/>
        </w:rPr>
        <w:t>照此性质进行修改后得到的新模型</w:t>
      </w:r>
      <w:r>
        <w:rPr>
          <w:rFonts w:cs="Times New Roman"/>
          <w:i/>
          <w:spacing w:val="2"/>
          <w:lang w:eastAsia="zh-CN"/>
        </w:rPr>
        <w:t xml:space="preserve">M </w:t>
      </w:r>
      <w:r>
        <w:rPr>
          <w:rFonts w:ascii="Cambria" w:eastAsia="Cambria" w:hAnsi="Cambria" w:cs="Cambria"/>
          <w:spacing w:val="4"/>
          <w:position w:val="9"/>
          <w:sz w:val="16"/>
          <w:szCs w:val="16"/>
          <w:lang w:eastAsia="zh-CN"/>
        </w:rPr>
        <w:t>′</w:t>
      </w:r>
      <w:r>
        <w:rPr>
          <w:rFonts w:ascii="宋体" w:eastAsia="宋体" w:hAnsi="宋体" w:cs="宋体"/>
          <w:spacing w:val="4"/>
          <w:lang w:eastAsia="zh-CN"/>
        </w:rPr>
        <w:t>能满足</w:t>
      </w:r>
      <w:r>
        <w:rPr>
          <w:rFonts w:ascii="Arial" w:eastAsia="Arial" w:hAnsi="Arial" w:cs="Arial"/>
          <w:i/>
          <w:spacing w:val="4"/>
        </w:rPr>
        <w:t>ϕ</w:t>
      </w:r>
      <w:r>
        <w:rPr>
          <w:rFonts w:ascii="宋体" w:eastAsia="宋体" w:hAnsi="宋体" w:cs="宋体"/>
          <w:spacing w:val="4"/>
          <w:lang w:eastAsia="zh-CN"/>
        </w:rPr>
        <w:t>是必要的，即</w:t>
      </w:r>
      <w:r>
        <w:rPr>
          <w:rFonts w:ascii="Arial" w:eastAsia="Arial" w:hAnsi="Arial" w:cs="Arial"/>
          <w:i/>
          <w:spacing w:val="4"/>
        </w:rPr>
        <w:t>ψ</w:t>
      </w:r>
      <w:r>
        <w:rPr>
          <w:rFonts w:ascii="宋体" w:eastAsia="宋体" w:hAnsi="宋体" w:cs="宋体"/>
          <w:spacing w:val="4"/>
          <w:lang w:eastAsia="zh-CN"/>
        </w:rPr>
        <w:t>是使得</w:t>
      </w:r>
      <w:r>
        <w:rPr>
          <w:rFonts w:cs="Times New Roman"/>
          <w:i/>
          <w:spacing w:val="4"/>
          <w:lang w:eastAsia="zh-CN"/>
        </w:rPr>
        <w:t xml:space="preserve">M </w:t>
      </w:r>
      <w:r>
        <w:rPr>
          <w:rFonts w:ascii="Cambria" w:eastAsia="Cambria" w:hAnsi="Cambria" w:cs="Cambria"/>
          <w:spacing w:val="-24"/>
          <w:lang w:eastAsia="zh-CN"/>
        </w:rPr>
        <w:t>|</w:t>
      </w:r>
      <w:r>
        <w:rPr>
          <w:rFonts w:ascii="Euclid" w:eastAsia="Euclid" w:hAnsi="Euclid" w:cs="Euclid"/>
          <w:spacing w:val="-24"/>
          <w:lang w:eastAsia="zh-CN"/>
        </w:rPr>
        <w:t>=</w:t>
      </w:r>
      <w:r>
        <w:rPr>
          <w:rFonts w:ascii="Euclid" w:eastAsia="Euclid" w:hAnsi="Euclid" w:cs="Euclid"/>
          <w:spacing w:val="-12"/>
          <w:lang w:eastAsia="zh-CN"/>
        </w:rPr>
        <w:t xml:space="preserve"> </w:t>
      </w:r>
      <w:r>
        <w:rPr>
          <w:rFonts w:ascii="Arial" w:eastAsia="Arial" w:hAnsi="Arial" w:cs="Arial"/>
          <w:i/>
          <w:spacing w:val="5"/>
        </w:rPr>
        <w:t>ϕ</w:t>
      </w:r>
      <w:r>
        <w:rPr>
          <w:rFonts w:ascii="宋体" w:eastAsia="宋体" w:hAnsi="宋体" w:cs="宋体"/>
          <w:spacing w:val="5"/>
          <w:lang w:eastAsia="zh-CN"/>
        </w:rPr>
        <w:t>成立的充</w:t>
      </w:r>
      <w:r>
        <w:rPr>
          <w:rFonts w:cs="Times New Roman"/>
          <w:lang w:eastAsia="zh-CN"/>
        </w:rPr>
        <w:t xml:space="preserve"> </w:t>
      </w:r>
      <w:r>
        <w:rPr>
          <w:rFonts w:ascii="宋体" w:eastAsia="宋体" w:hAnsi="宋体" w:cs="宋体"/>
          <w:lang w:eastAsia="zh-CN"/>
        </w:rPr>
        <w:t>分条件（</w:t>
      </w:r>
      <w:r>
        <w:rPr>
          <w:rFonts w:cs="Times New Roman"/>
          <w:i/>
          <w:lang w:eastAsia="zh-CN"/>
        </w:rPr>
        <w:t xml:space="preserve">M </w:t>
      </w:r>
      <w:r>
        <w:rPr>
          <w:rFonts w:ascii="Cambria" w:eastAsia="Cambria" w:hAnsi="Cambria" w:cs="Cambria"/>
          <w:spacing w:val="-24"/>
          <w:lang w:eastAsia="zh-CN"/>
        </w:rPr>
        <w:t>|</w:t>
      </w:r>
      <w:r>
        <w:rPr>
          <w:rFonts w:ascii="Euclid" w:eastAsia="Euclid" w:hAnsi="Euclid" w:cs="Euclid"/>
          <w:spacing w:val="-24"/>
          <w:lang w:eastAsia="zh-CN"/>
        </w:rPr>
        <w:t xml:space="preserve">= </w:t>
      </w:r>
      <w:r>
        <w:rPr>
          <w:rFonts w:ascii="Arial" w:eastAsia="Arial" w:hAnsi="Arial" w:cs="Arial"/>
          <w:i/>
        </w:rPr>
        <w:t>ψ</w:t>
      </w:r>
      <w:r>
        <w:rPr>
          <w:rFonts w:ascii="Arial" w:eastAsia="Arial" w:hAnsi="Arial" w:cs="Arial"/>
          <w:i/>
          <w:lang w:eastAsia="zh-CN"/>
        </w:rPr>
        <w:t xml:space="preserve"> </w:t>
      </w:r>
      <w:r>
        <w:rPr>
          <w:rFonts w:ascii="Cambria" w:eastAsia="Cambria" w:hAnsi="Cambria" w:cs="Cambria"/>
          <w:lang w:eastAsia="zh-CN"/>
        </w:rPr>
        <w:t xml:space="preserve">→ </w:t>
      </w:r>
      <w:r>
        <w:rPr>
          <w:rFonts w:ascii="Arial" w:eastAsia="Arial" w:hAnsi="Arial" w:cs="Arial"/>
          <w:i/>
          <w:spacing w:val="-42"/>
        </w:rPr>
        <w:t>ϕ</w:t>
      </w:r>
      <w:r>
        <w:rPr>
          <w:rFonts w:ascii="宋体" w:eastAsia="宋体" w:hAnsi="宋体" w:cs="宋体"/>
          <w:spacing w:val="-42"/>
          <w:lang w:eastAsia="zh-CN"/>
        </w:rPr>
        <w:t>）。</w:t>
      </w:r>
      <w:r>
        <w:rPr>
          <w:rFonts w:ascii="宋体" w:eastAsia="宋体" w:hAnsi="宋体" w:cs="宋体"/>
          <w:spacing w:val="-42"/>
          <w:lang w:eastAsia="zh-CN"/>
        </w:rPr>
        <w:t xml:space="preserve"> </w:t>
      </w:r>
      <w:r>
        <w:rPr>
          <w:rFonts w:ascii="宋体" w:eastAsia="宋体" w:hAnsi="宋体" w:cs="宋体"/>
          <w:spacing w:val="2"/>
          <w:lang w:eastAsia="zh-CN"/>
        </w:rPr>
        <w:t>然而，现有方法不能直接应用于如下情形：计算当</w:t>
      </w:r>
      <w:r>
        <w:rPr>
          <w:rFonts w:cs="Times New Roman"/>
          <w:i/>
          <w:spacing w:val="2"/>
          <w:lang w:eastAsia="zh-CN"/>
        </w:rPr>
        <w:t>M</w:t>
      </w:r>
      <w:r>
        <w:rPr>
          <w:rFonts w:cs="Times New Roman"/>
          <w:i/>
          <w:spacing w:val="8"/>
          <w:lang w:eastAsia="zh-CN"/>
        </w:rPr>
        <w:t xml:space="preserve"> </w:t>
      </w:r>
      <w:r>
        <w:rPr>
          <w:rFonts w:ascii="宋体" w:eastAsia="宋体" w:hAnsi="宋体" w:cs="宋体"/>
          <w:lang w:eastAsia="zh-CN"/>
        </w:rPr>
        <w:t>为不终</w:t>
      </w:r>
      <w:r>
        <w:rPr>
          <w:rFonts w:cs="Times New Roman"/>
          <w:lang w:eastAsia="zh-CN"/>
        </w:rPr>
        <w:t xml:space="preserve"> </w:t>
      </w:r>
      <w:r>
        <w:rPr>
          <w:rFonts w:ascii="宋体" w:eastAsia="宋体" w:hAnsi="宋体" w:cs="宋体"/>
          <w:spacing w:val="2"/>
          <w:lang w:eastAsia="zh-CN"/>
        </w:rPr>
        <w:t>止系统（如：反应式系统（</w:t>
      </w:r>
      <w:r>
        <w:rPr>
          <w:spacing w:val="2"/>
          <w:lang w:eastAsia="zh-CN"/>
        </w:rPr>
        <w:t xml:space="preserve">reactive </w:t>
      </w:r>
      <w:r>
        <w:rPr>
          <w:spacing w:val="-8"/>
          <w:lang w:eastAsia="zh-CN"/>
        </w:rPr>
        <w:t>system</w:t>
      </w:r>
      <w:r>
        <w:rPr>
          <w:rFonts w:ascii="宋体" w:eastAsia="宋体" w:hAnsi="宋体" w:cs="宋体"/>
          <w:spacing w:val="-8"/>
          <w:lang w:eastAsia="zh-CN"/>
        </w:rPr>
        <w:t>））时使得</w:t>
      </w:r>
      <w:r>
        <w:rPr>
          <w:rFonts w:ascii="宋体" w:eastAsia="宋体" w:hAnsi="宋体" w:cs="宋体"/>
          <w:spacing w:val="-8"/>
          <w:lang w:eastAsia="zh-CN"/>
        </w:rPr>
        <w:t>“</w:t>
      </w:r>
      <w:r>
        <w:rPr>
          <w:rFonts w:cs="Times New Roman"/>
          <w:i/>
          <w:spacing w:val="-8"/>
          <w:lang w:eastAsia="zh-CN"/>
        </w:rPr>
        <w:t xml:space="preserve">M </w:t>
      </w:r>
      <w:r>
        <w:rPr>
          <w:rFonts w:ascii="Cambria" w:eastAsia="Cambria" w:hAnsi="Cambria" w:cs="Cambria"/>
          <w:spacing w:val="-24"/>
          <w:lang w:eastAsia="zh-CN"/>
        </w:rPr>
        <w:t>|</w:t>
      </w:r>
      <w:r>
        <w:rPr>
          <w:rFonts w:ascii="Euclid" w:eastAsia="Euclid" w:hAnsi="Euclid" w:cs="Euclid"/>
          <w:spacing w:val="-24"/>
          <w:lang w:eastAsia="zh-CN"/>
        </w:rPr>
        <w:t>=</w:t>
      </w:r>
      <w:r>
        <w:rPr>
          <w:rFonts w:ascii="Euclid" w:eastAsia="Euclid" w:hAnsi="Euclid" w:cs="Euclid"/>
          <w:spacing w:val="-3"/>
          <w:lang w:eastAsia="zh-CN"/>
        </w:rPr>
        <w:t xml:space="preserve"> </w:t>
      </w:r>
      <w:r>
        <w:rPr>
          <w:rFonts w:ascii="Arial" w:eastAsia="Arial" w:hAnsi="Arial" w:cs="Arial"/>
          <w:i/>
          <w:spacing w:val="7"/>
        </w:rPr>
        <w:t>ϕ</w:t>
      </w:r>
      <w:r>
        <w:rPr>
          <w:rFonts w:ascii="宋体" w:eastAsia="宋体" w:hAnsi="宋体" w:cs="宋体"/>
          <w:spacing w:val="7"/>
          <w:lang w:eastAsia="zh-CN"/>
        </w:rPr>
        <w:t>”</w:t>
      </w:r>
      <w:r>
        <w:rPr>
          <w:rFonts w:ascii="宋体" w:eastAsia="宋体" w:hAnsi="宋体" w:cs="宋体"/>
          <w:spacing w:val="7"/>
          <w:lang w:eastAsia="zh-CN"/>
        </w:rPr>
        <w:t>为真的最强必要条件</w:t>
      </w:r>
      <w:r>
        <w:rPr>
          <w:rFonts w:cs="Times New Roman"/>
          <w:lang w:eastAsia="zh-CN"/>
        </w:rPr>
        <w:t xml:space="preserve"> </w:t>
      </w:r>
      <w:r>
        <w:rPr>
          <w:rFonts w:ascii="宋体" w:eastAsia="宋体" w:hAnsi="宋体" w:cs="宋体"/>
          <w:spacing w:val="-6"/>
          <w:lang w:eastAsia="zh-CN"/>
        </w:rPr>
        <w:t>和最弱充分条件（其详细原因将在下文指出）。</w:t>
      </w:r>
      <w:r>
        <w:rPr>
          <w:rFonts w:ascii="宋体" w:eastAsia="宋体" w:hAnsi="宋体" w:cs="宋体"/>
          <w:spacing w:val="-76"/>
          <w:lang w:eastAsia="zh-CN"/>
        </w:rPr>
        <w:t xml:space="preserve"> </w:t>
      </w:r>
      <w:r>
        <w:rPr>
          <w:rFonts w:ascii="宋体" w:eastAsia="宋体" w:hAnsi="宋体" w:cs="宋体"/>
          <w:lang w:eastAsia="zh-CN"/>
        </w:rPr>
        <w:t>此时，</w:t>
      </w:r>
      <w:r>
        <w:rPr>
          <w:rFonts w:ascii="楷体" w:eastAsia="楷体" w:hAnsi="楷体" w:cs="楷体"/>
          <w:lang w:eastAsia="zh-CN"/>
        </w:rPr>
        <w:t>探</w:t>
      </w:r>
      <w:r>
        <w:rPr>
          <w:rFonts w:ascii="楷体" w:eastAsia="楷体" w:hAnsi="楷体" w:cs="楷体"/>
          <w:lang w:eastAsia="zh-CN"/>
        </w:rPr>
        <w:t>索如何计算</w:t>
      </w:r>
      <w:r>
        <w:rPr>
          <w:rFonts w:ascii="楷体" w:eastAsia="楷体" w:hAnsi="楷体" w:cs="楷体"/>
          <w:lang w:eastAsia="zh-CN"/>
        </w:rPr>
        <w:t>“</w:t>
      </w:r>
      <w:r>
        <w:rPr>
          <w:rFonts w:ascii="楷体" w:eastAsia="楷体" w:hAnsi="楷体" w:cs="楷体"/>
          <w:lang w:eastAsia="zh-CN"/>
        </w:rPr>
        <w:t>在</w:t>
      </w:r>
      <w:r>
        <w:rPr>
          <w:rFonts w:cs="Times New Roman"/>
          <w:i/>
          <w:lang w:eastAsia="zh-CN"/>
        </w:rPr>
        <w:t>M</w:t>
      </w:r>
      <w:r>
        <w:rPr>
          <w:rFonts w:cs="Times New Roman"/>
          <w:i/>
          <w:spacing w:val="16"/>
          <w:lang w:eastAsia="zh-CN"/>
        </w:rPr>
        <w:t xml:space="preserve"> </w:t>
      </w:r>
      <w:r>
        <w:rPr>
          <w:rFonts w:ascii="楷体" w:eastAsia="楷体" w:hAnsi="楷体" w:cs="楷体"/>
          <w:spacing w:val="3"/>
          <w:lang w:eastAsia="zh-CN"/>
        </w:rPr>
        <w:t>下使得</w:t>
      </w:r>
      <w:r>
        <w:rPr>
          <w:rFonts w:ascii="Arial" w:eastAsia="Arial" w:hAnsi="Arial" w:cs="Arial"/>
          <w:i/>
          <w:spacing w:val="3"/>
        </w:rPr>
        <w:t>ϕ</w:t>
      </w:r>
      <w:r>
        <w:rPr>
          <w:rFonts w:ascii="楷体" w:eastAsia="楷体" w:hAnsi="楷体" w:cs="楷体"/>
          <w:spacing w:val="3"/>
          <w:lang w:eastAsia="zh-CN"/>
        </w:rPr>
        <w:t>满</w:t>
      </w:r>
      <w:r>
        <w:rPr>
          <w:rFonts w:cs="Times New Roman"/>
          <w:lang w:eastAsia="zh-CN"/>
        </w:rPr>
        <w:t xml:space="preserve"> </w:t>
      </w:r>
      <w:r>
        <w:rPr>
          <w:rFonts w:ascii="楷体" w:eastAsia="楷体" w:hAnsi="楷体" w:cs="楷体"/>
          <w:spacing w:val="4"/>
          <w:lang w:eastAsia="zh-CN"/>
        </w:rPr>
        <w:t>足的定义在某个符号集合上的</w:t>
      </w:r>
      <w:r>
        <w:rPr>
          <w:rFonts w:cs="Times New Roman"/>
          <w:i/>
          <w:spacing w:val="4"/>
          <w:lang w:eastAsia="zh-CN"/>
        </w:rPr>
        <w:t>SNC</w:t>
      </w:r>
      <w:r>
        <w:rPr>
          <w:rFonts w:ascii="楷体" w:eastAsia="楷体" w:hAnsi="楷体" w:cs="楷体"/>
          <w:spacing w:val="4"/>
          <w:lang w:eastAsia="zh-CN"/>
        </w:rPr>
        <w:t>和</w:t>
      </w:r>
      <w:r>
        <w:rPr>
          <w:rFonts w:cs="Times New Roman"/>
          <w:i/>
          <w:spacing w:val="4"/>
          <w:lang w:eastAsia="zh-CN"/>
        </w:rPr>
        <w:t>WSC</w:t>
      </w:r>
      <w:r>
        <w:rPr>
          <w:rFonts w:ascii="楷体" w:eastAsia="楷体" w:hAnsi="楷体" w:cs="楷体"/>
          <w:spacing w:val="4"/>
          <w:lang w:eastAsia="zh-CN"/>
        </w:rPr>
        <w:t>”</w:t>
      </w:r>
      <w:r>
        <w:rPr>
          <w:rFonts w:ascii="楷体" w:eastAsia="楷体" w:hAnsi="楷体" w:cs="楷体"/>
          <w:spacing w:val="4"/>
          <w:lang w:eastAsia="zh-CN"/>
        </w:rPr>
        <w:t>将更进一步完善模型检测问题，同时也为</w:t>
      </w:r>
      <w:r>
        <w:rPr>
          <w:rFonts w:cs="Times New Roman"/>
          <w:lang w:eastAsia="zh-CN"/>
        </w:rPr>
        <w:t xml:space="preserve"> </w:t>
      </w:r>
      <w:r>
        <w:rPr>
          <w:rFonts w:ascii="楷体" w:eastAsia="楷体" w:hAnsi="楷体" w:cs="楷体"/>
          <w:lang w:eastAsia="zh-CN"/>
        </w:rPr>
        <w:t>基于</w:t>
      </w:r>
      <w:r>
        <w:rPr>
          <w:rFonts w:cs="Times New Roman"/>
          <w:i/>
          <w:lang w:eastAsia="zh-CN"/>
        </w:rPr>
        <w:t>WSC</w:t>
      </w:r>
      <w:r>
        <w:rPr>
          <w:rFonts w:ascii="楷体" w:eastAsia="楷体" w:hAnsi="楷体" w:cs="楷体"/>
          <w:lang w:eastAsia="zh-CN"/>
        </w:rPr>
        <w:t>的负例生成和精化提供了理论依据和新的计算方法。</w:t>
      </w:r>
    </w:p>
    <w:p w:rsidR="00A115BF" w:rsidRDefault="00646F36">
      <w:pPr>
        <w:pStyle w:val="a3"/>
        <w:spacing w:before="89" w:line="276" w:lineRule="auto"/>
        <w:ind w:left="239" w:right="237" w:firstLine="480"/>
        <w:jc w:val="both"/>
        <w:rPr>
          <w:rFonts w:ascii="楷体" w:eastAsia="楷体" w:hAnsi="楷体" w:cs="楷体"/>
          <w:lang w:eastAsia="zh-CN"/>
        </w:rPr>
      </w:pPr>
      <w:r>
        <w:rPr>
          <w:rFonts w:ascii="宋体" w:eastAsia="宋体" w:hAnsi="宋体" w:cs="宋体"/>
          <w:spacing w:val="2"/>
          <w:lang w:eastAsia="zh-CN"/>
        </w:rPr>
        <w:t>本文将探索一种称为</w:t>
      </w:r>
      <w:r>
        <w:rPr>
          <w:rFonts w:ascii="楷体" w:eastAsia="楷体" w:hAnsi="楷体" w:cs="楷体"/>
          <w:spacing w:val="2"/>
          <w:lang w:eastAsia="zh-CN"/>
        </w:rPr>
        <w:t>遗忘</w:t>
      </w:r>
      <w:r>
        <w:rPr>
          <w:rFonts w:ascii="宋体" w:eastAsia="宋体" w:hAnsi="宋体" w:cs="宋体"/>
          <w:spacing w:val="2"/>
          <w:lang w:eastAsia="zh-CN"/>
        </w:rPr>
        <w:t>（</w:t>
      </w:r>
      <w:r>
        <w:rPr>
          <w:spacing w:val="2"/>
          <w:lang w:eastAsia="zh-CN"/>
        </w:rPr>
        <w:t>forgetting</w:t>
      </w:r>
      <w:r>
        <w:rPr>
          <w:rFonts w:ascii="宋体" w:eastAsia="宋体" w:hAnsi="宋体" w:cs="宋体"/>
          <w:spacing w:val="2"/>
          <w:lang w:eastAsia="zh-CN"/>
        </w:rPr>
        <w:t>）的方法来计算充分（必要）条件。</w:t>
      </w:r>
      <w:r>
        <w:rPr>
          <w:rFonts w:ascii="宋体" w:eastAsia="宋体" w:hAnsi="宋体" w:cs="宋体"/>
          <w:spacing w:val="-78"/>
          <w:lang w:eastAsia="zh-CN"/>
        </w:rPr>
        <w:t xml:space="preserve"> </w:t>
      </w:r>
      <w:r>
        <w:rPr>
          <w:rFonts w:ascii="宋体" w:eastAsia="宋体" w:hAnsi="宋体" w:cs="宋体"/>
          <w:spacing w:val="4"/>
          <w:lang w:eastAsia="zh-CN"/>
        </w:rPr>
        <w:t>正如下</w:t>
      </w:r>
      <w:r>
        <w:rPr>
          <w:rFonts w:cs="Times New Roman"/>
          <w:lang w:eastAsia="zh-CN"/>
        </w:rPr>
        <w:t xml:space="preserve"> </w:t>
      </w:r>
      <w:r>
        <w:rPr>
          <w:rFonts w:ascii="宋体" w:eastAsia="宋体" w:hAnsi="宋体" w:cs="宋体"/>
          <w:lang w:eastAsia="zh-CN"/>
        </w:rPr>
        <w:t>文将要说到的，遗忘理论作为知识表示与推理（</w:t>
      </w:r>
      <w:r>
        <w:rPr>
          <w:lang w:eastAsia="zh-CN"/>
        </w:rPr>
        <w:t>KR</w:t>
      </w:r>
      <w:r>
        <w:rPr>
          <w:rFonts w:ascii="宋体" w:eastAsia="宋体" w:hAnsi="宋体" w:cs="宋体"/>
          <w:lang w:eastAsia="zh-CN"/>
        </w:rPr>
        <w:t>）中的重要理论，具有较长的科研</w:t>
      </w:r>
      <w:r>
        <w:rPr>
          <w:rFonts w:ascii="宋体" w:eastAsia="宋体" w:hAnsi="宋体" w:cs="宋体"/>
          <w:spacing w:val="-91"/>
          <w:lang w:eastAsia="zh-CN"/>
        </w:rPr>
        <w:t xml:space="preserve"> </w:t>
      </w:r>
      <w:r>
        <w:rPr>
          <w:rFonts w:ascii="宋体" w:eastAsia="宋体" w:hAnsi="宋体" w:cs="宋体"/>
          <w:spacing w:val="2"/>
          <w:lang w:eastAsia="zh-CN"/>
        </w:rPr>
        <w:t>历史，且在许多逻辑中都有了较为成熟的研究。</w:t>
      </w:r>
      <w:r>
        <w:rPr>
          <w:rFonts w:ascii="宋体" w:eastAsia="宋体" w:hAnsi="宋体" w:cs="宋体"/>
          <w:spacing w:val="-90"/>
          <w:lang w:eastAsia="zh-CN"/>
        </w:rPr>
        <w:t xml:space="preserve"> </w:t>
      </w:r>
      <w:r>
        <w:rPr>
          <w:rFonts w:ascii="宋体" w:eastAsia="宋体" w:hAnsi="宋体" w:cs="宋体"/>
          <w:spacing w:val="3"/>
          <w:lang w:eastAsia="zh-CN"/>
        </w:rPr>
        <w:t>然而，在时序逻辑方面的研究目前还</w:t>
      </w:r>
      <w:r>
        <w:rPr>
          <w:rFonts w:ascii="宋体" w:eastAsia="宋体" w:hAnsi="宋体" w:cs="宋体"/>
          <w:spacing w:val="-114"/>
          <w:lang w:eastAsia="zh-CN"/>
        </w:rPr>
        <w:t xml:space="preserve"> </w:t>
      </w:r>
      <w:r>
        <w:rPr>
          <w:rFonts w:ascii="宋体" w:eastAsia="宋体" w:hAnsi="宋体" w:cs="宋体"/>
          <w:spacing w:val="-4"/>
          <w:lang w:eastAsia="zh-CN"/>
        </w:rPr>
        <w:t>不成熟。</w:t>
      </w:r>
      <w:r>
        <w:rPr>
          <w:rFonts w:ascii="宋体" w:eastAsia="宋体" w:hAnsi="宋体" w:cs="宋体"/>
          <w:spacing w:val="-85"/>
          <w:lang w:eastAsia="zh-CN"/>
        </w:rPr>
        <w:t xml:space="preserve"> </w:t>
      </w:r>
      <w:r>
        <w:rPr>
          <w:rFonts w:ascii="宋体" w:eastAsia="宋体" w:hAnsi="宋体" w:cs="宋体"/>
          <w:spacing w:val="2"/>
          <w:lang w:eastAsia="zh-CN"/>
        </w:rPr>
        <w:t>因此，</w:t>
      </w:r>
      <w:r>
        <w:rPr>
          <w:rFonts w:ascii="楷体" w:eastAsia="楷体" w:hAnsi="楷体" w:cs="楷体"/>
          <w:spacing w:val="2"/>
          <w:lang w:eastAsia="zh-CN"/>
        </w:rPr>
        <w:t>本文的研究将为时序逻辑下遗忘理论的研究提供一个理论框架。</w:t>
      </w:r>
      <w:r>
        <w:rPr>
          <w:rFonts w:ascii="楷体" w:eastAsia="楷体" w:hAnsi="楷体" w:cs="楷体"/>
          <w:spacing w:val="-85"/>
          <w:lang w:eastAsia="zh-CN"/>
        </w:rPr>
        <w:t xml:space="preserve"> </w:t>
      </w:r>
      <w:r>
        <w:rPr>
          <w:rFonts w:ascii="楷体" w:eastAsia="楷体" w:hAnsi="楷体" w:cs="楷体"/>
          <w:lang w:eastAsia="zh-CN"/>
        </w:rPr>
        <w:t>与此</w:t>
      </w:r>
      <w:r>
        <w:rPr>
          <w:rFonts w:ascii="楷体" w:eastAsia="楷体" w:hAnsi="楷体" w:cs="楷体"/>
          <w:spacing w:val="-110"/>
          <w:lang w:eastAsia="zh-CN"/>
        </w:rPr>
        <w:t xml:space="preserve"> </w:t>
      </w:r>
      <w:r>
        <w:rPr>
          <w:rFonts w:ascii="楷体" w:eastAsia="楷体" w:hAnsi="楷体" w:cs="楷体"/>
          <w:lang w:eastAsia="zh-CN"/>
        </w:rPr>
        <w:t>同时，借助遗忘计算上述</w:t>
      </w:r>
      <w:r>
        <w:rPr>
          <w:rFonts w:ascii="楷体" w:eastAsia="楷体" w:hAnsi="楷体" w:cs="楷体"/>
          <w:lang w:eastAsia="zh-CN"/>
        </w:rPr>
        <w:t>形式化验证问题中的充分（必要）条件，这架起了</w:t>
      </w:r>
      <w:r>
        <w:rPr>
          <w:rFonts w:cs="Times New Roman"/>
          <w:i/>
          <w:lang w:eastAsia="zh-CN"/>
        </w:rPr>
        <w:t>KR</w:t>
      </w:r>
      <w:r>
        <w:rPr>
          <w:rFonts w:ascii="楷体" w:eastAsia="楷体" w:hAnsi="楷体" w:cs="楷体"/>
          <w:lang w:eastAsia="zh-CN"/>
        </w:rPr>
        <w:t>与形式</w:t>
      </w:r>
      <w:r>
        <w:rPr>
          <w:rFonts w:ascii="楷体" w:eastAsia="楷体" w:hAnsi="楷体" w:cs="楷体"/>
          <w:spacing w:val="-63"/>
          <w:lang w:eastAsia="zh-CN"/>
        </w:rPr>
        <w:t xml:space="preserve"> </w:t>
      </w:r>
      <w:r>
        <w:rPr>
          <w:rFonts w:ascii="楷体" w:eastAsia="楷体" w:hAnsi="楷体" w:cs="楷体"/>
          <w:spacing w:val="-4"/>
          <w:lang w:eastAsia="zh-CN"/>
        </w:rPr>
        <w:t>化验证的桥梁。</w:t>
      </w:r>
    </w:p>
    <w:p w:rsidR="00A115BF" w:rsidRDefault="00A115BF">
      <w:pPr>
        <w:spacing w:before="9"/>
        <w:rPr>
          <w:rFonts w:ascii="楷体" w:eastAsia="楷体" w:hAnsi="楷体" w:cs="楷体"/>
          <w:sz w:val="33"/>
          <w:szCs w:val="33"/>
          <w:lang w:eastAsia="zh-CN"/>
        </w:rPr>
      </w:pPr>
    </w:p>
    <w:p w:rsidR="00A115BF" w:rsidRDefault="00646F36">
      <w:pPr>
        <w:tabs>
          <w:tab w:val="left" w:pos="878"/>
        </w:tabs>
        <w:ind w:left="239" w:right="103"/>
        <w:rPr>
          <w:rFonts w:ascii="黑体" w:eastAsia="黑体" w:hAnsi="黑体" w:cs="黑体"/>
          <w:sz w:val="28"/>
          <w:szCs w:val="28"/>
        </w:rPr>
      </w:pPr>
      <w:bookmarkStart w:id="19" w:name="1.2_çł¸å–³ç€flç©¶å·¥ä½œåłžé¡¾"/>
      <w:bookmarkStart w:id="20" w:name="_bookmark11"/>
      <w:bookmarkEnd w:id="19"/>
      <w:bookmarkEnd w:id="20"/>
      <w:r>
        <w:rPr>
          <w:rFonts w:ascii="Times New Roman" w:eastAsia="Times New Roman" w:hAnsi="Times New Roman" w:cs="Times New Roman"/>
          <w:b/>
          <w:bCs/>
          <w:sz w:val="28"/>
          <w:szCs w:val="28"/>
        </w:rPr>
        <w:t>1.2</w:t>
      </w:r>
      <w:r>
        <w:rPr>
          <w:rFonts w:ascii="Times New Roman" w:eastAsia="Times New Roman" w:hAnsi="Times New Roman" w:cs="Times New Roman"/>
          <w:b/>
          <w:bCs/>
          <w:sz w:val="28"/>
          <w:szCs w:val="28"/>
        </w:rPr>
        <w:tab/>
      </w:r>
      <w:r>
        <w:rPr>
          <w:rFonts w:ascii="黑体" w:eastAsia="黑体" w:hAnsi="黑体" w:cs="黑体"/>
          <w:spacing w:val="7"/>
          <w:sz w:val="28"/>
          <w:szCs w:val="28"/>
        </w:rPr>
        <w:t>相关研究工作回顾</w:t>
      </w:r>
    </w:p>
    <w:p w:rsidR="00A115BF" w:rsidRDefault="00646F36">
      <w:pPr>
        <w:pStyle w:val="a3"/>
        <w:spacing w:before="226" w:line="271" w:lineRule="auto"/>
        <w:ind w:left="239" w:right="103" w:firstLine="480"/>
        <w:rPr>
          <w:rFonts w:ascii="宋体" w:eastAsia="宋体" w:hAnsi="宋体" w:cs="宋体"/>
        </w:rPr>
      </w:pPr>
      <w:r>
        <w:rPr>
          <w:rFonts w:ascii="楷体" w:eastAsia="楷体" w:hAnsi="楷体" w:cs="楷体"/>
        </w:rPr>
        <w:t>遗忘</w:t>
      </w:r>
      <w:r>
        <w:rPr>
          <w:rFonts w:ascii="宋体" w:eastAsia="宋体" w:hAnsi="宋体" w:cs="宋体"/>
        </w:rPr>
        <w:t>是一种重要的知识抽取工具，它具有均匀插值（</w:t>
      </w:r>
      <w:r>
        <w:t>uniform</w:t>
      </w:r>
      <w:r>
        <w:rPr>
          <w:spacing w:val="-1"/>
        </w:rPr>
        <w:t xml:space="preserve"> </w:t>
      </w:r>
      <w:r>
        <w:t>interpolation</w:t>
      </w:r>
      <w:r>
        <w:rPr>
          <w:rFonts w:ascii="宋体" w:eastAsia="宋体" w:hAnsi="宋体" w:cs="宋体"/>
        </w:rPr>
        <w:t>）和二阶</w:t>
      </w:r>
      <w:r>
        <w:rPr>
          <w:rFonts w:cs="Times New Roman"/>
        </w:rPr>
        <w:t xml:space="preserve"> </w:t>
      </w:r>
      <w:r>
        <w:rPr>
          <w:rFonts w:ascii="宋体" w:eastAsia="宋体" w:hAnsi="宋体" w:cs="宋体"/>
        </w:rPr>
        <w:t>量化消解（</w:t>
      </w:r>
      <w:r>
        <w:t>second-order quantifier elimination</w:t>
      </w:r>
      <w:r>
        <w:rPr>
          <w:rFonts w:ascii="宋体" w:eastAsia="宋体" w:hAnsi="宋体" w:cs="宋体"/>
        </w:rPr>
        <w:t>，</w:t>
      </w:r>
      <w:r>
        <w:t>SOQE</w:t>
      </w:r>
      <w:r>
        <w:rPr>
          <w:rFonts w:ascii="宋体" w:eastAsia="宋体" w:hAnsi="宋体" w:cs="宋体"/>
        </w:rPr>
        <w:t>）两种称谓。</w:t>
      </w:r>
      <w:r>
        <w:rPr>
          <w:rFonts w:ascii="宋体" w:eastAsia="宋体" w:hAnsi="宋体" w:cs="宋体"/>
          <w:spacing w:val="-72"/>
        </w:rPr>
        <w:t xml:space="preserve"> </w:t>
      </w:r>
      <w:r>
        <w:rPr>
          <w:rFonts w:ascii="宋体" w:eastAsia="宋体" w:hAnsi="宋体" w:cs="宋体"/>
          <w:spacing w:val="3"/>
        </w:rPr>
        <w:t>在很长一段时间内，</w:t>
      </w:r>
      <w:r>
        <w:rPr>
          <w:rFonts w:cs="Times New Roman"/>
        </w:rPr>
        <w:t xml:space="preserve"> </w:t>
      </w:r>
      <w:r>
        <w:rPr>
          <w:rFonts w:ascii="宋体" w:eastAsia="宋体" w:hAnsi="宋体" w:cs="宋体"/>
          <w:spacing w:val="4"/>
        </w:rPr>
        <w:t>遗忘被用于描述逻辑中本体（</w:t>
      </w:r>
      <w:r>
        <w:rPr>
          <w:spacing w:val="4"/>
        </w:rPr>
        <w:t>ontology</w:t>
      </w:r>
      <w:r>
        <w:rPr>
          <w:rFonts w:ascii="宋体" w:eastAsia="宋体" w:hAnsi="宋体" w:cs="宋体"/>
          <w:spacing w:val="4"/>
        </w:rPr>
        <w:t>）摘要的提取、</w:t>
      </w:r>
      <w:r>
        <w:rPr>
          <w:rFonts w:ascii="宋体" w:eastAsia="宋体" w:hAnsi="宋体" w:cs="宋体"/>
          <w:spacing w:val="-95"/>
        </w:rPr>
        <w:t xml:space="preserve"> </w:t>
      </w:r>
      <w:r>
        <w:rPr>
          <w:rFonts w:ascii="宋体" w:eastAsia="宋体" w:hAnsi="宋体" w:cs="宋体"/>
          <w:spacing w:val="7"/>
        </w:rPr>
        <w:t>敏感信息的隐藏和软件工程中</w:t>
      </w:r>
      <w:r>
        <w:rPr>
          <w:rFonts w:ascii="宋体" w:eastAsia="宋体" w:hAnsi="宋体" w:cs="宋体"/>
          <w:spacing w:val="-116"/>
        </w:rPr>
        <w:t xml:space="preserve"> </w:t>
      </w:r>
      <w:r>
        <w:rPr>
          <w:rFonts w:ascii="宋体" w:eastAsia="宋体" w:hAnsi="宋体" w:cs="宋体"/>
          <w:spacing w:val="2"/>
        </w:rPr>
        <w:t>计算两个文件的逻辑差（</w:t>
      </w:r>
      <w:r>
        <w:rPr>
          <w:spacing w:val="2"/>
        </w:rPr>
        <w:t>logical</w:t>
      </w:r>
      <w:r>
        <w:rPr>
          <w:spacing w:val="9"/>
        </w:rPr>
        <w:t xml:space="preserve"> </w:t>
      </w:r>
      <w:r>
        <w:rPr>
          <w:spacing w:val="-12"/>
        </w:rPr>
        <w:t>differences</w:t>
      </w:r>
      <w:r>
        <w:rPr>
          <w:rFonts w:ascii="宋体" w:eastAsia="宋体" w:hAnsi="宋体" w:cs="宋体"/>
          <w:spacing w:val="-12"/>
        </w:rPr>
        <w:t>）。</w:t>
      </w:r>
      <w:r>
        <w:rPr>
          <w:rFonts w:ascii="宋体" w:eastAsia="宋体" w:hAnsi="宋体" w:cs="宋体"/>
          <w:spacing w:val="-95"/>
        </w:rPr>
        <w:t xml:space="preserve"> </w:t>
      </w:r>
      <w:r>
        <w:rPr>
          <w:rFonts w:ascii="宋体" w:eastAsia="宋体" w:hAnsi="宋体" w:cs="宋体"/>
          <w:spacing w:val="2"/>
        </w:rPr>
        <w:t>此外，其也被用于包括信念更新（</w:t>
      </w:r>
      <w:r>
        <w:rPr>
          <w:spacing w:val="2"/>
        </w:rPr>
        <w:t>belief</w:t>
      </w:r>
      <w:r>
        <w:rPr>
          <w:spacing w:val="-50"/>
        </w:rPr>
        <w:t xml:space="preserve"> </w:t>
      </w:r>
      <w:r>
        <w:rPr>
          <w:spacing w:val="-7"/>
        </w:rPr>
        <w:t>update</w:t>
      </w:r>
      <w:r>
        <w:rPr>
          <w:rFonts w:ascii="宋体" w:eastAsia="宋体" w:hAnsi="宋体" w:cs="宋体"/>
          <w:spacing w:val="-7"/>
        </w:rPr>
        <w:t>）、修改（</w:t>
      </w:r>
      <w:r>
        <w:rPr>
          <w:spacing w:val="-7"/>
        </w:rPr>
        <w:t>repair</w:t>
      </w:r>
      <w:r>
        <w:rPr>
          <w:rFonts w:ascii="宋体" w:eastAsia="宋体" w:hAnsi="宋体" w:cs="宋体"/>
          <w:spacing w:val="-7"/>
        </w:rPr>
        <w:t>）、规划（</w:t>
      </w:r>
      <w:r>
        <w:rPr>
          <w:spacing w:val="-7"/>
        </w:rPr>
        <w:t>planning</w:t>
      </w:r>
      <w:r>
        <w:rPr>
          <w:rFonts w:ascii="宋体" w:eastAsia="宋体" w:hAnsi="宋体" w:cs="宋体"/>
          <w:spacing w:val="-7"/>
        </w:rPr>
        <w:t>）和知识独立性的其它领域。</w:t>
      </w:r>
    </w:p>
    <w:p w:rsidR="00A115BF" w:rsidRDefault="00646F36">
      <w:pPr>
        <w:pStyle w:val="a3"/>
        <w:spacing w:before="77"/>
        <w:ind w:left="720" w:right="103"/>
        <w:rPr>
          <w:rFonts w:ascii="宋体" w:eastAsia="宋体" w:hAnsi="宋体" w:cs="宋体"/>
        </w:rPr>
      </w:pPr>
      <w:r>
        <w:rPr>
          <w:rFonts w:ascii="楷体" w:eastAsia="楷体" w:hAnsi="楷体" w:cs="楷体"/>
        </w:rPr>
        <w:t>反应式系统</w:t>
      </w:r>
      <w:r>
        <w:rPr>
          <w:rFonts w:ascii="宋体" w:eastAsia="宋体" w:hAnsi="宋体" w:cs="宋体"/>
        </w:rPr>
        <w:t>是一种不终止的、</w:t>
      </w:r>
      <w:r>
        <w:rPr>
          <w:rFonts w:ascii="宋体" w:eastAsia="宋体" w:hAnsi="宋体" w:cs="宋体"/>
          <w:spacing w:val="-82"/>
        </w:rPr>
        <w:t xml:space="preserve"> </w:t>
      </w:r>
      <w:r>
        <w:rPr>
          <w:rFonts w:ascii="宋体" w:eastAsia="宋体" w:hAnsi="宋体" w:cs="宋体"/>
          <w:spacing w:val="2"/>
        </w:rPr>
        <w:t>与环境有着持续不断交互的系统，其应用广泛、</w:t>
      </w:r>
      <w:r>
        <w:rPr>
          <w:rFonts w:ascii="宋体" w:eastAsia="宋体" w:hAnsi="宋体" w:cs="宋体"/>
          <w:spacing w:val="-82"/>
        </w:rPr>
        <w:t xml:space="preserve"> </w:t>
      </w:r>
      <w:r>
        <w:rPr>
          <w:rFonts w:ascii="宋体" w:eastAsia="宋体" w:hAnsi="宋体" w:cs="宋体"/>
        </w:rPr>
        <w:t>种</w:t>
      </w:r>
    </w:p>
    <w:p w:rsidR="00A115BF" w:rsidRDefault="00646F36">
      <w:pPr>
        <w:pStyle w:val="a3"/>
        <w:spacing w:before="60"/>
        <w:ind w:left="239" w:right="103"/>
        <w:rPr>
          <w:rFonts w:ascii="宋体" w:eastAsia="宋体" w:hAnsi="宋体" w:cs="宋体"/>
          <w:lang w:eastAsia="zh-CN"/>
        </w:rPr>
      </w:pPr>
      <w:r>
        <w:rPr>
          <w:rFonts w:ascii="宋体" w:eastAsia="宋体" w:hAnsi="宋体" w:cs="宋体"/>
          <w:spacing w:val="-4"/>
          <w:lang w:eastAsia="zh-CN"/>
        </w:rPr>
        <w:t>类繁多。本文探究如何使用遗忘计算反应式系统下的</w:t>
      </w:r>
      <w:r>
        <w:rPr>
          <w:spacing w:val="-4"/>
          <w:lang w:eastAsia="zh-CN"/>
        </w:rPr>
        <w:t>SNC</w:t>
      </w:r>
      <w:r>
        <w:rPr>
          <w:rFonts w:ascii="宋体" w:eastAsia="宋体" w:hAnsi="宋体" w:cs="宋体"/>
          <w:spacing w:val="-4"/>
          <w:lang w:eastAsia="zh-CN"/>
        </w:rPr>
        <w:t>（</w:t>
      </w:r>
      <w:r>
        <w:rPr>
          <w:spacing w:val="-4"/>
          <w:lang w:eastAsia="zh-CN"/>
        </w:rPr>
        <w:t>WSC</w:t>
      </w:r>
      <w:r>
        <w:rPr>
          <w:rFonts w:ascii="宋体" w:eastAsia="宋体" w:hAnsi="宋体" w:cs="宋体"/>
          <w:spacing w:val="-4"/>
          <w:lang w:eastAsia="zh-CN"/>
        </w:rPr>
        <w:t>），下面就与本文密切</w:t>
      </w:r>
    </w:p>
    <w:p w:rsidR="00A115BF" w:rsidRDefault="00A115BF">
      <w:pPr>
        <w:rPr>
          <w:rFonts w:ascii="宋体" w:eastAsia="宋体" w:hAnsi="宋体" w:cs="宋体"/>
          <w:lang w:eastAsia="zh-CN"/>
        </w:rPr>
        <w:sectPr w:rsidR="00A115BF">
          <w:headerReference w:type="default" r:id="rId30"/>
          <w:pgSz w:w="11910" w:h="16840"/>
          <w:pgMar w:top="1460" w:right="1200" w:bottom="1360" w:left="1200" w:header="1198" w:footer="1160" w:gutter="0"/>
          <w:cols w:space="720"/>
        </w:sectPr>
      </w:pPr>
    </w:p>
    <w:p w:rsidR="00A115BF" w:rsidRDefault="00A115BF">
      <w:pPr>
        <w:spacing w:before="4"/>
        <w:rPr>
          <w:rFonts w:ascii="宋体" w:eastAsia="宋体" w:hAnsi="宋体" w:cs="宋体"/>
          <w:sz w:val="20"/>
          <w:szCs w:val="20"/>
          <w:lang w:eastAsia="zh-CN"/>
        </w:rPr>
      </w:pPr>
    </w:p>
    <w:p w:rsidR="00A115BF" w:rsidRDefault="00646F36">
      <w:pPr>
        <w:pStyle w:val="a3"/>
        <w:spacing w:before="26"/>
        <w:ind w:left="720" w:hanging="481"/>
        <w:rPr>
          <w:rFonts w:ascii="宋体" w:eastAsia="宋体" w:hAnsi="宋体" w:cs="宋体"/>
          <w:lang w:eastAsia="zh-CN"/>
        </w:rPr>
      </w:pPr>
      <w:r>
        <w:rPr>
          <w:rFonts w:ascii="宋体" w:eastAsia="宋体" w:hAnsi="宋体" w:cs="宋体"/>
          <w:lang w:eastAsia="zh-CN"/>
        </w:rPr>
        <w:t>相关的反应式系统、遗忘理论和</w:t>
      </w:r>
      <w:r>
        <w:rPr>
          <w:lang w:eastAsia="zh-CN"/>
        </w:rPr>
        <w:t>SNC</w:t>
      </w:r>
      <w:r>
        <w:rPr>
          <w:rFonts w:ascii="宋体" w:eastAsia="宋体" w:hAnsi="宋体" w:cs="宋体"/>
          <w:lang w:eastAsia="zh-CN"/>
        </w:rPr>
        <w:t>（</w:t>
      </w:r>
      <w:r>
        <w:rPr>
          <w:lang w:eastAsia="zh-CN"/>
        </w:rPr>
        <w:t>WSC</w:t>
      </w:r>
      <w:r>
        <w:rPr>
          <w:rFonts w:ascii="宋体" w:eastAsia="宋体" w:hAnsi="宋体" w:cs="宋体"/>
          <w:lang w:eastAsia="zh-CN"/>
        </w:rPr>
        <w:t>）进行回顾。</w:t>
      </w:r>
    </w:p>
    <w:p w:rsidR="00A115BF" w:rsidRDefault="00A115BF">
      <w:pPr>
        <w:spacing w:before="2"/>
        <w:rPr>
          <w:rFonts w:ascii="宋体" w:eastAsia="宋体" w:hAnsi="宋体" w:cs="宋体"/>
          <w:sz w:val="25"/>
          <w:szCs w:val="25"/>
          <w:lang w:eastAsia="zh-CN"/>
        </w:rPr>
      </w:pPr>
    </w:p>
    <w:p w:rsidR="00A115BF" w:rsidRDefault="00646F36">
      <w:pPr>
        <w:tabs>
          <w:tab w:val="left" w:pos="1447"/>
        </w:tabs>
        <w:ind w:left="720"/>
        <w:rPr>
          <w:rFonts w:ascii="黑体" w:eastAsia="黑体" w:hAnsi="黑体" w:cs="黑体"/>
          <w:sz w:val="24"/>
          <w:szCs w:val="24"/>
          <w:lang w:eastAsia="zh-CN"/>
        </w:rPr>
      </w:pPr>
      <w:bookmarkStart w:id="21" w:name="1.2.1_å‘“åºflå¼‘ç³»ç»?"/>
      <w:bookmarkStart w:id="22" w:name="_bookmark12"/>
      <w:bookmarkEnd w:id="21"/>
      <w:bookmarkEnd w:id="22"/>
      <w:r>
        <w:rPr>
          <w:rFonts w:ascii="Times New Roman" w:eastAsia="Times New Roman" w:hAnsi="Times New Roman" w:cs="Times New Roman"/>
          <w:b/>
          <w:bCs/>
          <w:sz w:val="24"/>
          <w:szCs w:val="24"/>
          <w:lang w:eastAsia="zh-CN"/>
        </w:rPr>
        <w:t>1.2.1</w:t>
      </w:r>
      <w:r>
        <w:rPr>
          <w:rFonts w:ascii="Times New Roman" w:eastAsia="Times New Roman" w:hAnsi="Times New Roman" w:cs="Times New Roman"/>
          <w:b/>
          <w:bCs/>
          <w:sz w:val="24"/>
          <w:szCs w:val="24"/>
          <w:lang w:eastAsia="zh-CN"/>
        </w:rPr>
        <w:tab/>
      </w:r>
      <w:r>
        <w:rPr>
          <w:rFonts w:ascii="黑体" w:eastAsia="黑体" w:hAnsi="黑体" w:cs="黑体"/>
          <w:spacing w:val="5"/>
          <w:sz w:val="24"/>
          <w:szCs w:val="24"/>
          <w:lang w:eastAsia="zh-CN"/>
        </w:rPr>
        <w:t>反应式系统</w:t>
      </w:r>
    </w:p>
    <w:p w:rsidR="00A115BF" w:rsidRDefault="00646F36">
      <w:pPr>
        <w:pStyle w:val="a3"/>
        <w:spacing w:before="183" w:line="283" w:lineRule="auto"/>
        <w:ind w:left="239" w:right="559" w:firstLine="480"/>
        <w:jc w:val="both"/>
        <w:rPr>
          <w:rFonts w:ascii="宋体" w:eastAsia="宋体" w:hAnsi="宋体" w:cs="宋体"/>
        </w:rPr>
      </w:pPr>
      <w:r>
        <w:rPr>
          <w:rFonts w:ascii="宋体" w:eastAsia="宋体" w:hAnsi="宋体" w:cs="宋体"/>
          <w:spacing w:val="3"/>
          <w:lang w:eastAsia="zh-CN"/>
        </w:rPr>
        <w:t>随着应用程序在各个领域的应用，对其需求已经发生了重大变化，继而引起模式</w:t>
      </w:r>
      <w:r>
        <w:rPr>
          <w:rFonts w:cs="Times New Roman"/>
          <w:lang w:eastAsia="zh-CN"/>
        </w:rPr>
        <w:t xml:space="preserve"> </w:t>
      </w:r>
      <w:r>
        <w:rPr>
          <w:rFonts w:ascii="宋体" w:eastAsia="宋体" w:hAnsi="宋体" w:cs="宋体"/>
          <w:spacing w:val="-6"/>
          <w:lang w:eastAsia="zh-CN"/>
        </w:rPr>
        <w:t>变化。</w:t>
      </w:r>
      <w:r>
        <w:rPr>
          <w:rFonts w:ascii="宋体" w:eastAsia="宋体" w:hAnsi="宋体" w:cs="宋体"/>
          <w:spacing w:val="-87"/>
          <w:lang w:eastAsia="zh-CN"/>
        </w:rPr>
        <w:t xml:space="preserve"> </w:t>
      </w:r>
      <w:r>
        <w:rPr>
          <w:rFonts w:ascii="宋体" w:eastAsia="宋体" w:hAnsi="宋体" w:cs="宋体"/>
          <w:spacing w:val="3"/>
          <w:lang w:eastAsia="zh-CN"/>
        </w:rPr>
        <w:t>以前，一个大型应</w:t>
      </w:r>
      <w:r>
        <w:rPr>
          <w:rFonts w:ascii="宋体" w:eastAsia="宋体" w:hAnsi="宋体" w:cs="宋体"/>
          <w:spacing w:val="3"/>
          <w:lang w:eastAsia="zh-CN"/>
        </w:rPr>
        <w:t>用程序的运行通常需要数十台服务器，这么高昂的代价换来</w:t>
      </w:r>
      <w:r>
        <w:rPr>
          <w:rFonts w:ascii="宋体" w:eastAsia="宋体" w:hAnsi="宋体" w:cs="宋体"/>
          <w:spacing w:val="-112"/>
          <w:lang w:eastAsia="zh-CN"/>
        </w:rPr>
        <w:t xml:space="preserve"> </w:t>
      </w:r>
      <w:r>
        <w:rPr>
          <w:rFonts w:ascii="宋体" w:eastAsia="宋体" w:hAnsi="宋体" w:cs="宋体"/>
          <w:spacing w:val="2"/>
          <w:lang w:eastAsia="zh-CN"/>
        </w:rPr>
        <w:t>的是效果和维护成本不成正比：秒级的响应时间，需要数小时的维护时间。</w:t>
      </w:r>
      <w:r>
        <w:rPr>
          <w:rFonts w:ascii="宋体" w:eastAsia="宋体" w:hAnsi="宋体" w:cs="宋体"/>
          <w:spacing w:val="-81"/>
          <w:lang w:eastAsia="zh-CN"/>
        </w:rPr>
        <w:t xml:space="preserve"> </w:t>
      </w:r>
      <w:r>
        <w:rPr>
          <w:rFonts w:ascii="宋体" w:eastAsia="宋体" w:hAnsi="宋体" w:cs="宋体"/>
          <w:lang w:eastAsia="zh-CN"/>
        </w:rPr>
        <w:t>当前，移</w:t>
      </w:r>
      <w:r>
        <w:rPr>
          <w:rFonts w:ascii="宋体" w:eastAsia="宋体" w:hAnsi="宋体" w:cs="宋体"/>
          <w:spacing w:val="-103"/>
          <w:lang w:eastAsia="zh-CN"/>
        </w:rPr>
        <w:t xml:space="preserve"> </w:t>
      </w:r>
      <w:r>
        <w:rPr>
          <w:rFonts w:ascii="宋体" w:eastAsia="宋体" w:hAnsi="宋体" w:cs="宋体"/>
          <w:spacing w:val="3"/>
          <w:lang w:eastAsia="zh-CN"/>
        </w:rPr>
        <w:t>动和云端技术的成熟使应用程序不拘泥于以前的方式，它们可以被部署到移动设备和</w:t>
      </w:r>
      <w:r>
        <w:rPr>
          <w:rFonts w:ascii="宋体" w:eastAsia="宋体" w:hAnsi="宋体" w:cs="宋体"/>
          <w:spacing w:val="-94"/>
          <w:lang w:eastAsia="zh-CN"/>
        </w:rPr>
        <w:t xml:space="preserve"> </w:t>
      </w:r>
      <w:r>
        <w:rPr>
          <w:rFonts w:ascii="宋体" w:eastAsia="宋体" w:hAnsi="宋体" w:cs="宋体"/>
          <w:lang w:eastAsia="zh-CN"/>
        </w:rPr>
        <w:t>具有多核心处理器的云端集群上。</w:t>
      </w:r>
      <w:r>
        <w:rPr>
          <w:rFonts w:ascii="宋体" w:eastAsia="宋体" w:hAnsi="宋体" w:cs="宋体"/>
          <w:spacing w:val="-67"/>
          <w:lang w:eastAsia="zh-CN"/>
        </w:rPr>
        <w:t xml:space="preserve"> </w:t>
      </w:r>
      <w:r>
        <w:rPr>
          <w:rFonts w:ascii="宋体" w:eastAsia="宋体" w:hAnsi="宋体" w:cs="宋体"/>
          <w:spacing w:val="3"/>
          <w:lang w:eastAsia="zh-CN"/>
        </w:rPr>
        <w:t>但是用户对应用程序的响应时间要求从秒级变到毫</w:t>
      </w:r>
      <w:r>
        <w:rPr>
          <w:rFonts w:ascii="宋体" w:eastAsia="宋体" w:hAnsi="宋体" w:cs="宋体"/>
          <w:spacing w:val="-103"/>
          <w:lang w:eastAsia="zh-CN"/>
        </w:rPr>
        <w:t xml:space="preserve"> </w:t>
      </w:r>
      <w:r>
        <w:rPr>
          <w:rFonts w:ascii="宋体" w:eastAsia="宋体" w:hAnsi="宋体" w:cs="宋体"/>
          <w:spacing w:val="5"/>
          <w:lang w:eastAsia="zh-CN"/>
        </w:rPr>
        <w:t>秒级，相应的成功率要求为</w:t>
      </w:r>
      <w:r>
        <w:rPr>
          <w:spacing w:val="5"/>
          <w:lang w:eastAsia="zh-CN"/>
        </w:rPr>
        <w:t>100%</w:t>
      </w:r>
      <w:r>
        <w:rPr>
          <w:rFonts w:ascii="宋体" w:eastAsia="宋体" w:hAnsi="宋体" w:cs="宋体"/>
          <w:spacing w:val="5"/>
          <w:lang w:eastAsia="zh-CN"/>
        </w:rPr>
        <w:t>，程序需要处理的数据量也从之前的</w:t>
      </w:r>
      <w:r>
        <w:rPr>
          <w:spacing w:val="5"/>
          <w:lang w:eastAsia="zh-CN"/>
        </w:rPr>
        <w:t>GB</w:t>
      </w:r>
      <w:r>
        <w:rPr>
          <w:rFonts w:ascii="宋体" w:eastAsia="宋体" w:hAnsi="宋体" w:cs="宋体"/>
          <w:spacing w:val="5"/>
          <w:lang w:eastAsia="zh-CN"/>
        </w:rPr>
        <w:t>级扩展到现</w:t>
      </w:r>
      <w:r>
        <w:rPr>
          <w:rFonts w:ascii="宋体" w:eastAsia="宋体" w:hAnsi="宋体" w:cs="宋体"/>
          <w:spacing w:val="-117"/>
          <w:lang w:eastAsia="zh-CN"/>
        </w:rPr>
        <w:t xml:space="preserve"> </w:t>
      </w:r>
      <w:r>
        <w:rPr>
          <w:rFonts w:ascii="宋体" w:eastAsia="宋体" w:hAnsi="宋体" w:cs="宋体"/>
          <w:spacing w:val="-4"/>
          <w:lang w:eastAsia="zh-CN"/>
        </w:rPr>
        <w:t>在的</w:t>
      </w:r>
      <w:r>
        <w:rPr>
          <w:spacing w:val="-4"/>
          <w:lang w:eastAsia="zh-CN"/>
        </w:rPr>
        <w:t>PB</w:t>
      </w:r>
      <w:r>
        <w:rPr>
          <w:rFonts w:ascii="宋体" w:eastAsia="宋体" w:hAnsi="宋体" w:cs="宋体"/>
          <w:spacing w:val="-4"/>
          <w:lang w:eastAsia="zh-CN"/>
        </w:rPr>
        <w:t>级。</w:t>
      </w:r>
      <w:r>
        <w:rPr>
          <w:rFonts w:ascii="宋体" w:eastAsia="宋体" w:hAnsi="宋体" w:cs="宋体"/>
          <w:spacing w:val="-82"/>
          <w:lang w:eastAsia="zh-CN"/>
        </w:rPr>
        <w:t xml:space="preserve"> </w:t>
      </w:r>
      <w:r>
        <w:rPr>
          <w:rFonts w:ascii="宋体" w:eastAsia="宋体" w:hAnsi="宋体" w:cs="宋体"/>
          <w:spacing w:val="-2"/>
        </w:rPr>
        <w:t>原有的软件架构已经无法满足当前的需求。</w:t>
      </w:r>
    </w:p>
    <w:p w:rsidR="00A115BF" w:rsidRDefault="00646F36">
      <w:pPr>
        <w:pStyle w:val="a3"/>
        <w:spacing w:before="27" w:line="278" w:lineRule="auto"/>
        <w:ind w:left="239" w:right="558" w:firstLine="480"/>
        <w:jc w:val="both"/>
        <w:rPr>
          <w:rFonts w:ascii="宋体" w:eastAsia="宋体" w:hAnsi="宋体" w:cs="宋体"/>
        </w:rPr>
      </w:pPr>
      <w:r>
        <w:rPr>
          <w:rFonts w:ascii="宋体" w:eastAsia="宋体" w:hAnsi="宋体" w:cs="宋体"/>
          <w:spacing w:val="4"/>
        </w:rPr>
        <w:t>在这种背景下，应用程序需要具备以下特质：即时响应性（</w:t>
      </w:r>
      <w:r>
        <w:rPr>
          <w:spacing w:val="4"/>
        </w:rPr>
        <w:t>Responsive</w:t>
      </w:r>
      <w:r>
        <w:rPr>
          <w:rFonts w:ascii="宋体" w:eastAsia="宋体" w:hAnsi="宋体" w:cs="宋体"/>
          <w:spacing w:val="4"/>
        </w:rPr>
        <w:t>）、</w:t>
      </w:r>
      <w:r>
        <w:rPr>
          <w:rFonts w:ascii="宋体" w:eastAsia="宋体" w:hAnsi="宋体" w:cs="宋体"/>
          <w:spacing w:val="-67"/>
        </w:rPr>
        <w:t xml:space="preserve"> </w:t>
      </w:r>
      <w:r>
        <w:rPr>
          <w:rFonts w:ascii="宋体" w:eastAsia="宋体" w:hAnsi="宋体" w:cs="宋体"/>
          <w:spacing w:val="7"/>
        </w:rPr>
        <w:t>回弹</w:t>
      </w:r>
      <w:r>
        <w:rPr>
          <w:rFonts w:cs="Times New Roman"/>
        </w:rPr>
        <w:t xml:space="preserve"> </w:t>
      </w:r>
      <w:r>
        <w:rPr>
          <w:rFonts w:ascii="宋体" w:eastAsia="宋体" w:hAnsi="宋体" w:cs="宋体"/>
          <w:spacing w:val="-11"/>
        </w:rPr>
        <w:t>性（</w:t>
      </w:r>
      <w:r>
        <w:rPr>
          <w:spacing w:val="-11"/>
        </w:rPr>
        <w:t>Resilient</w:t>
      </w:r>
      <w:r>
        <w:rPr>
          <w:rFonts w:ascii="宋体" w:eastAsia="宋体" w:hAnsi="宋体" w:cs="宋体"/>
          <w:spacing w:val="-11"/>
        </w:rPr>
        <w:t>）、</w:t>
      </w:r>
      <w:r>
        <w:rPr>
          <w:rFonts w:ascii="宋体" w:eastAsia="宋体" w:hAnsi="宋体" w:cs="宋体"/>
          <w:spacing w:val="-88"/>
        </w:rPr>
        <w:t xml:space="preserve"> </w:t>
      </w:r>
      <w:r>
        <w:rPr>
          <w:rFonts w:ascii="宋体" w:eastAsia="宋体" w:hAnsi="宋体" w:cs="宋体"/>
          <w:spacing w:val="3"/>
        </w:rPr>
        <w:t>弹性（</w:t>
      </w:r>
      <w:r>
        <w:rPr>
          <w:spacing w:val="3"/>
        </w:rPr>
        <w:t>Elastic</w:t>
      </w:r>
      <w:r>
        <w:rPr>
          <w:rFonts w:ascii="宋体" w:eastAsia="宋体" w:hAnsi="宋体" w:cs="宋体"/>
          <w:spacing w:val="3"/>
        </w:rPr>
        <w:t>）以及消息驱动（</w:t>
      </w:r>
      <w:r>
        <w:rPr>
          <w:spacing w:val="3"/>
        </w:rPr>
        <w:t>Message</w:t>
      </w:r>
      <w:r>
        <w:rPr>
          <w:spacing w:val="25"/>
        </w:rPr>
        <w:t xml:space="preserve"> </w:t>
      </w:r>
      <w:r>
        <w:t>Driven</w:t>
      </w:r>
      <w:r>
        <w:rPr>
          <w:rFonts w:ascii="宋体" w:eastAsia="宋体" w:hAnsi="宋体" w:cs="宋体"/>
        </w:rPr>
        <w:t>）</w:t>
      </w:r>
      <w:hyperlink w:anchor="_bookmark0" w:history="1">
        <w:r>
          <w:rPr>
            <w:position w:val="9"/>
            <w:sz w:val="16"/>
            <w:szCs w:val="16"/>
          </w:rPr>
          <w:t>4</w:t>
        </w:r>
      </w:hyperlink>
      <w:r>
        <w:rPr>
          <w:rFonts w:ascii="宋体" w:eastAsia="宋体" w:hAnsi="宋体" w:cs="宋体"/>
        </w:rPr>
        <w:t>。</w:t>
      </w:r>
      <w:r>
        <w:rPr>
          <w:rFonts w:ascii="宋体" w:eastAsia="宋体" w:hAnsi="宋体" w:cs="宋体"/>
          <w:spacing w:val="-85"/>
        </w:rPr>
        <w:t xml:space="preserve"> </w:t>
      </w:r>
      <w:r>
        <w:rPr>
          <w:rFonts w:ascii="宋体" w:eastAsia="宋体" w:hAnsi="宋体" w:cs="宋体"/>
          <w:spacing w:val="10"/>
          <w:lang w:eastAsia="zh-CN"/>
        </w:rPr>
        <w:t>反应式系统是一</w:t>
      </w:r>
      <w:r>
        <w:rPr>
          <w:rFonts w:ascii="宋体" w:eastAsia="宋体" w:hAnsi="宋体" w:cs="宋体"/>
          <w:spacing w:val="-117"/>
          <w:lang w:eastAsia="zh-CN"/>
        </w:rPr>
        <w:t xml:space="preserve"> </w:t>
      </w:r>
      <w:r>
        <w:rPr>
          <w:rFonts w:ascii="宋体" w:eastAsia="宋体" w:hAnsi="宋体" w:cs="宋体"/>
          <w:spacing w:val="8"/>
          <w:lang w:eastAsia="zh-CN"/>
        </w:rPr>
        <w:t>种与环境有着持续不断交互的系统，具有不终止的性质</w:t>
      </w:r>
      <w:r>
        <w:rPr>
          <w:spacing w:val="8"/>
          <w:position w:val="9"/>
          <w:sz w:val="16"/>
          <w:szCs w:val="16"/>
          <w:lang w:eastAsia="zh-CN"/>
        </w:rPr>
        <w:t>[</w:t>
      </w:r>
      <w:hyperlink w:anchor="_bookmark150" w:history="1">
        <w:r>
          <w:rPr>
            <w:spacing w:val="8"/>
            <w:position w:val="9"/>
            <w:sz w:val="16"/>
            <w:szCs w:val="16"/>
            <w:lang w:eastAsia="zh-CN"/>
          </w:rPr>
          <w:t>19</w:t>
        </w:r>
      </w:hyperlink>
      <w:r>
        <w:rPr>
          <w:spacing w:val="8"/>
          <w:position w:val="9"/>
          <w:sz w:val="16"/>
          <w:szCs w:val="16"/>
          <w:lang w:eastAsia="zh-CN"/>
        </w:rPr>
        <w:t>]</w:t>
      </w:r>
      <w:r>
        <w:rPr>
          <w:rFonts w:ascii="宋体" w:eastAsia="宋体" w:hAnsi="宋体" w:cs="宋体"/>
          <w:spacing w:val="8"/>
          <w:lang w:eastAsia="zh-CN"/>
        </w:rPr>
        <w:t>，且同时满足上述几种要</w:t>
      </w:r>
      <w:r>
        <w:rPr>
          <w:rFonts w:ascii="宋体" w:eastAsia="宋体" w:hAnsi="宋体" w:cs="宋体"/>
          <w:spacing w:val="-90"/>
          <w:lang w:eastAsia="zh-CN"/>
        </w:rPr>
        <w:t xml:space="preserve"> </w:t>
      </w:r>
      <w:r>
        <w:rPr>
          <w:rFonts w:ascii="宋体" w:eastAsia="宋体" w:hAnsi="宋体" w:cs="宋体"/>
          <w:spacing w:val="7"/>
          <w:lang w:eastAsia="zh-CN"/>
        </w:rPr>
        <w:t>求，且从传统的静态模式逐步向动态、</w:t>
      </w:r>
      <w:r>
        <w:rPr>
          <w:rFonts w:ascii="宋体" w:eastAsia="宋体" w:hAnsi="宋体" w:cs="宋体"/>
          <w:spacing w:val="-89"/>
          <w:lang w:eastAsia="zh-CN"/>
        </w:rPr>
        <w:t xml:space="preserve"> </w:t>
      </w:r>
      <w:r>
        <w:rPr>
          <w:rFonts w:ascii="宋体" w:eastAsia="宋体" w:hAnsi="宋体" w:cs="宋体"/>
          <w:spacing w:val="-3"/>
          <w:lang w:eastAsia="zh-CN"/>
        </w:rPr>
        <w:t>开放、</w:t>
      </w:r>
      <w:r>
        <w:rPr>
          <w:rFonts w:ascii="宋体" w:eastAsia="宋体" w:hAnsi="宋体" w:cs="宋体"/>
          <w:spacing w:val="-89"/>
          <w:lang w:eastAsia="zh-CN"/>
        </w:rPr>
        <w:t xml:space="preserve"> </w:t>
      </w:r>
      <w:r>
        <w:rPr>
          <w:rFonts w:ascii="宋体" w:eastAsia="宋体" w:hAnsi="宋体" w:cs="宋体"/>
          <w:lang w:eastAsia="zh-CN"/>
        </w:rPr>
        <w:t>自适应、</w:t>
      </w:r>
      <w:r>
        <w:rPr>
          <w:rFonts w:ascii="宋体" w:eastAsia="宋体" w:hAnsi="宋体" w:cs="宋体"/>
          <w:spacing w:val="-89"/>
          <w:lang w:eastAsia="zh-CN"/>
        </w:rPr>
        <w:t xml:space="preserve"> </w:t>
      </w:r>
      <w:r>
        <w:rPr>
          <w:rFonts w:ascii="宋体" w:eastAsia="宋体" w:hAnsi="宋体" w:cs="宋体"/>
          <w:spacing w:val="6"/>
          <w:lang w:eastAsia="zh-CN"/>
        </w:rPr>
        <w:t>服务化的模式演化</w:t>
      </w:r>
      <w:r>
        <w:rPr>
          <w:spacing w:val="6"/>
          <w:position w:val="9"/>
          <w:sz w:val="16"/>
          <w:szCs w:val="16"/>
          <w:lang w:eastAsia="zh-CN"/>
        </w:rPr>
        <w:t>[</w:t>
      </w:r>
      <w:hyperlink w:anchor="_bookmark160" w:history="1">
        <w:r>
          <w:rPr>
            <w:spacing w:val="6"/>
            <w:position w:val="9"/>
            <w:sz w:val="16"/>
            <w:szCs w:val="16"/>
            <w:lang w:eastAsia="zh-CN"/>
          </w:rPr>
          <w:t>29</w:t>
        </w:r>
      </w:hyperlink>
      <w:r>
        <w:rPr>
          <w:spacing w:val="6"/>
          <w:position w:val="9"/>
          <w:sz w:val="16"/>
          <w:szCs w:val="16"/>
          <w:lang w:eastAsia="zh-CN"/>
        </w:rPr>
        <w:t>]</w:t>
      </w:r>
      <w:r>
        <w:rPr>
          <w:rFonts w:ascii="宋体" w:eastAsia="宋体" w:hAnsi="宋体" w:cs="宋体"/>
          <w:spacing w:val="6"/>
          <w:lang w:eastAsia="zh-CN"/>
        </w:rPr>
        <w:t>。</w:t>
      </w:r>
      <w:r>
        <w:rPr>
          <w:rFonts w:ascii="宋体" w:eastAsia="宋体" w:hAnsi="宋体" w:cs="宋体"/>
          <w:spacing w:val="-86"/>
          <w:lang w:eastAsia="zh-CN"/>
        </w:rPr>
        <w:t xml:space="preserve"> </w:t>
      </w:r>
      <w:r>
        <w:rPr>
          <w:rFonts w:ascii="宋体" w:eastAsia="宋体" w:hAnsi="宋体" w:cs="宋体"/>
          <w:spacing w:val="5"/>
        </w:rPr>
        <w:t>反应</w:t>
      </w:r>
      <w:r>
        <w:rPr>
          <w:rFonts w:ascii="宋体" w:eastAsia="宋体" w:hAnsi="宋体" w:cs="宋体"/>
          <w:spacing w:val="-116"/>
        </w:rPr>
        <w:t xml:space="preserve"> </w:t>
      </w:r>
      <w:r>
        <w:rPr>
          <w:rFonts w:ascii="宋体" w:eastAsia="宋体" w:hAnsi="宋体" w:cs="宋体"/>
        </w:rPr>
        <w:t>式系统由来已久</w:t>
      </w:r>
      <w:r>
        <w:rPr>
          <w:position w:val="9"/>
          <w:sz w:val="16"/>
          <w:szCs w:val="16"/>
        </w:rPr>
        <w:t>[</w:t>
      </w:r>
      <w:hyperlink w:anchor="_bookmark161" w:history="1">
        <w:r>
          <w:rPr>
            <w:position w:val="9"/>
            <w:sz w:val="16"/>
            <w:szCs w:val="16"/>
          </w:rPr>
          <w:t>30</w:t>
        </w:r>
      </w:hyperlink>
      <w:r>
        <w:rPr>
          <w:position w:val="9"/>
          <w:sz w:val="16"/>
          <w:szCs w:val="16"/>
        </w:rPr>
        <w:t>-</w:t>
      </w:r>
      <w:hyperlink w:anchor="_bookmark162" w:history="1">
        <w:r>
          <w:rPr>
            <w:position w:val="9"/>
            <w:sz w:val="16"/>
            <w:szCs w:val="16"/>
          </w:rPr>
          <w:t>31</w:t>
        </w:r>
      </w:hyperlink>
      <w:r>
        <w:rPr>
          <w:position w:val="9"/>
          <w:sz w:val="16"/>
          <w:szCs w:val="16"/>
        </w:rPr>
        <w:t>]</w:t>
      </w:r>
      <w:r>
        <w:rPr>
          <w:rFonts w:ascii="宋体" w:eastAsia="宋体" w:hAnsi="宋体" w:cs="宋体"/>
        </w:rPr>
        <w:t>，且种类繁多，如微处理器（</w:t>
      </w:r>
      <w:r>
        <w:t>microprocessor</w:t>
      </w:r>
      <w:r>
        <w:rPr>
          <w:rFonts w:ascii="宋体" w:eastAsia="宋体" w:hAnsi="宋体" w:cs="宋体"/>
        </w:rPr>
        <w:t>）、</w:t>
      </w:r>
      <w:r>
        <w:rPr>
          <w:rFonts w:ascii="宋体" w:eastAsia="宋体" w:hAnsi="宋体" w:cs="宋体"/>
          <w:spacing w:val="-73"/>
        </w:rPr>
        <w:t xml:space="preserve"> </w:t>
      </w:r>
      <w:r>
        <w:rPr>
          <w:rFonts w:ascii="宋体" w:eastAsia="宋体" w:hAnsi="宋体" w:cs="宋体"/>
          <w:spacing w:val="6"/>
        </w:rPr>
        <w:t>计算机操作系统</w:t>
      </w:r>
    </w:p>
    <w:p w:rsidR="00A115BF" w:rsidRDefault="00646F36">
      <w:pPr>
        <w:pStyle w:val="a3"/>
        <w:spacing w:line="329" w:lineRule="exact"/>
        <w:ind w:left="110"/>
        <w:rPr>
          <w:rFonts w:ascii="宋体" w:eastAsia="宋体" w:hAnsi="宋体" w:cs="宋体"/>
        </w:rPr>
      </w:pPr>
      <w:r>
        <w:rPr>
          <w:rFonts w:ascii="宋体" w:eastAsia="宋体" w:hAnsi="宋体" w:cs="宋体"/>
        </w:rPr>
        <w:t>（</w:t>
      </w:r>
      <w:r>
        <w:t>computer operating systems</w:t>
      </w:r>
      <w:r>
        <w:rPr>
          <w:rFonts w:ascii="宋体" w:eastAsia="宋体" w:hAnsi="宋体" w:cs="宋体"/>
        </w:rPr>
        <w:t>），航空交通管制系统（</w:t>
      </w:r>
      <w:r>
        <w:t xml:space="preserve">air traffic control </w:t>
      </w:r>
      <w:r>
        <w:rPr>
          <w:spacing w:val="-16"/>
        </w:rPr>
        <w:t>systems</w:t>
      </w:r>
      <w:r>
        <w:rPr>
          <w:rFonts w:ascii="宋体" w:eastAsia="宋体" w:hAnsi="宋体" w:cs="宋体"/>
          <w:spacing w:val="-16"/>
        </w:rPr>
        <w:t>）、</w:t>
      </w:r>
      <w:r>
        <w:rPr>
          <w:rFonts w:ascii="宋体" w:eastAsia="宋体" w:hAnsi="宋体" w:cs="宋体"/>
          <w:spacing w:val="-83"/>
        </w:rPr>
        <w:t xml:space="preserve"> </w:t>
      </w:r>
      <w:r>
        <w:rPr>
          <w:rFonts w:ascii="宋体" w:eastAsia="宋体" w:hAnsi="宋体" w:cs="宋体"/>
          <w:spacing w:val="6"/>
        </w:rPr>
        <w:t>车载电</w:t>
      </w:r>
    </w:p>
    <w:p w:rsidR="00A115BF" w:rsidRDefault="00646F36">
      <w:pPr>
        <w:pStyle w:val="a3"/>
        <w:spacing w:before="42"/>
        <w:ind w:left="239"/>
        <w:rPr>
          <w:rFonts w:ascii="宋体" w:eastAsia="宋体" w:hAnsi="宋体" w:cs="宋体"/>
          <w:lang w:eastAsia="zh-CN"/>
        </w:rPr>
      </w:pPr>
      <w:r>
        <w:rPr>
          <w:rFonts w:ascii="宋体" w:eastAsia="宋体" w:hAnsi="宋体" w:cs="宋体"/>
          <w:lang w:eastAsia="zh-CN"/>
        </w:rPr>
        <w:t>子设备（</w:t>
      </w:r>
      <w:r>
        <w:rPr>
          <w:lang w:eastAsia="zh-CN"/>
        </w:rPr>
        <w:t>on-board</w:t>
      </w:r>
      <w:r>
        <w:rPr>
          <w:spacing w:val="-27"/>
          <w:lang w:eastAsia="zh-CN"/>
        </w:rPr>
        <w:t xml:space="preserve"> </w:t>
      </w:r>
      <w:r>
        <w:rPr>
          <w:lang w:eastAsia="zh-CN"/>
        </w:rPr>
        <w:t>avionics</w:t>
      </w:r>
      <w:r>
        <w:rPr>
          <w:rFonts w:ascii="宋体" w:eastAsia="宋体" w:hAnsi="宋体" w:cs="宋体"/>
          <w:lang w:eastAsia="zh-CN"/>
        </w:rPr>
        <w:t>）以及其它嵌入式系统。</w:t>
      </w:r>
    </w:p>
    <w:p w:rsidR="00A115BF" w:rsidRDefault="00646F36">
      <w:pPr>
        <w:pStyle w:val="a3"/>
        <w:spacing w:before="75" w:line="283" w:lineRule="auto"/>
        <w:ind w:left="239" w:right="557" w:firstLine="480"/>
        <w:jc w:val="both"/>
        <w:rPr>
          <w:rFonts w:ascii="宋体" w:eastAsia="宋体" w:hAnsi="宋体" w:cs="宋体"/>
        </w:rPr>
      </w:pPr>
      <w:r>
        <w:rPr>
          <w:rFonts w:ascii="宋体" w:eastAsia="宋体" w:hAnsi="宋体" w:cs="宋体"/>
          <w:spacing w:val="3"/>
          <w:lang w:eastAsia="zh-CN"/>
        </w:rPr>
        <w:t>此外，反应式系统的应用非常广泛：包括航空电子等安全攸关的领域和生活息息</w:t>
      </w:r>
      <w:r>
        <w:rPr>
          <w:rFonts w:cs="Times New Roman"/>
          <w:lang w:eastAsia="zh-CN"/>
        </w:rPr>
        <w:t xml:space="preserve"> </w:t>
      </w:r>
      <w:r>
        <w:rPr>
          <w:rFonts w:ascii="宋体" w:eastAsia="宋体" w:hAnsi="宋体" w:cs="宋体"/>
          <w:spacing w:val="7"/>
          <w:lang w:eastAsia="zh-CN"/>
        </w:rPr>
        <w:t>相关的汽车电子等领</w:t>
      </w:r>
      <w:r>
        <w:rPr>
          <w:rFonts w:ascii="宋体" w:eastAsia="宋体" w:hAnsi="宋体" w:cs="宋体"/>
          <w:spacing w:val="7"/>
          <w:lang w:eastAsia="zh-CN"/>
        </w:rPr>
        <w:t>域。</w:t>
      </w:r>
      <w:r>
        <w:rPr>
          <w:rFonts w:ascii="宋体" w:eastAsia="宋体" w:hAnsi="宋体" w:cs="宋体"/>
          <w:spacing w:val="-89"/>
          <w:lang w:eastAsia="zh-CN"/>
        </w:rPr>
        <w:t xml:space="preserve"> </w:t>
      </w:r>
      <w:r>
        <w:rPr>
          <w:rFonts w:ascii="宋体" w:eastAsia="宋体" w:hAnsi="宋体" w:cs="宋体"/>
          <w:spacing w:val="10"/>
          <w:lang w:eastAsia="zh-CN"/>
        </w:rPr>
        <w:t>安全攸关反应式系统的核心要求是：必须在指定时间期限</w:t>
      </w:r>
      <w:r>
        <w:rPr>
          <w:rFonts w:cs="Times New Roman"/>
          <w:lang w:eastAsia="zh-CN"/>
        </w:rPr>
        <w:t xml:space="preserve"> </w:t>
      </w:r>
      <w:r>
        <w:rPr>
          <w:rFonts w:ascii="宋体" w:eastAsia="宋体" w:hAnsi="宋体" w:cs="宋体"/>
          <w:spacing w:val="8"/>
          <w:lang w:eastAsia="zh-CN"/>
        </w:rPr>
        <w:t>内完成对外部事件的检测和目标事件的响应，否则会产生灾难性的后果</w:t>
      </w:r>
      <w:hyperlink w:anchor="_bookmark163" w:history="1">
        <w:r>
          <w:rPr>
            <w:spacing w:val="8"/>
            <w:position w:val="9"/>
            <w:sz w:val="16"/>
            <w:szCs w:val="16"/>
            <w:lang w:eastAsia="zh-CN"/>
          </w:rPr>
          <w:t>[32</w:t>
        </w:r>
      </w:hyperlink>
      <w:r>
        <w:rPr>
          <w:spacing w:val="8"/>
          <w:position w:val="9"/>
          <w:sz w:val="16"/>
          <w:szCs w:val="16"/>
          <w:lang w:eastAsia="zh-CN"/>
        </w:rPr>
        <w:t>]</w:t>
      </w:r>
      <w:r>
        <w:rPr>
          <w:rFonts w:ascii="宋体" w:eastAsia="宋体" w:hAnsi="宋体" w:cs="宋体"/>
          <w:spacing w:val="8"/>
          <w:lang w:eastAsia="zh-CN"/>
        </w:rPr>
        <w:t>。</w:t>
      </w:r>
      <w:r>
        <w:rPr>
          <w:rFonts w:ascii="宋体" w:eastAsia="宋体" w:hAnsi="宋体" w:cs="宋体"/>
          <w:spacing w:val="-88"/>
          <w:lang w:eastAsia="zh-CN"/>
        </w:rPr>
        <w:t xml:space="preserve"> </w:t>
      </w:r>
      <w:r>
        <w:rPr>
          <w:rFonts w:ascii="宋体" w:eastAsia="宋体" w:hAnsi="宋体" w:cs="宋体"/>
          <w:spacing w:val="6"/>
        </w:rPr>
        <w:t>为了确</w:t>
      </w:r>
      <w:r>
        <w:rPr>
          <w:rFonts w:ascii="宋体" w:eastAsia="宋体" w:hAnsi="宋体" w:cs="宋体"/>
          <w:spacing w:val="-117"/>
        </w:rPr>
        <w:t xml:space="preserve"> </w:t>
      </w:r>
      <w:r>
        <w:rPr>
          <w:rFonts w:ascii="宋体" w:eastAsia="宋体" w:hAnsi="宋体" w:cs="宋体"/>
          <w:spacing w:val="10"/>
        </w:rPr>
        <w:t>保反应式系统的正确性和实时性，研究者们提出了不同的解决方法，包括：模型检</w:t>
      </w:r>
      <w:r>
        <w:rPr>
          <w:rFonts w:ascii="宋体" w:eastAsia="宋体" w:hAnsi="宋体" w:cs="宋体"/>
          <w:spacing w:val="-106"/>
        </w:rPr>
        <w:t xml:space="preserve"> </w:t>
      </w:r>
      <w:r>
        <w:rPr>
          <w:rFonts w:ascii="宋体" w:eastAsia="宋体" w:hAnsi="宋体" w:cs="宋体"/>
          <w:spacing w:val="2"/>
        </w:rPr>
        <w:t>查方法</w:t>
      </w:r>
      <w:r>
        <w:rPr>
          <w:spacing w:val="2"/>
          <w:position w:val="9"/>
          <w:sz w:val="16"/>
          <w:szCs w:val="16"/>
        </w:rPr>
        <w:t>[</w:t>
      </w:r>
      <w:hyperlink w:anchor="_bookmark150" w:history="1">
        <w:r>
          <w:rPr>
            <w:spacing w:val="2"/>
            <w:position w:val="9"/>
            <w:sz w:val="16"/>
            <w:szCs w:val="16"/>
          </w:rPr>
          <w:t>19</w:t>
        </w:r>
      </w:hyperlink>
      <w:r>
        <w:rPr>
          <w:spacing w:val="2"/>
          <w:position w:val="9"/>
          <w:sz w:val="16"/>
          <w:szCs w:val="16"/>
        </w:rPr>
        <w:t>,</w:t>
      </w:r>
      <w:hyperlink w:anchor="_bookmark164" w:history="1">
        <w:r>
          <w:rPr>
            <w:spacing w:val="2"/>
            <w:position w:val="9"/>
            <w:sz w:val="16"/>
            <w:szCs w:val="16"/>
          </w:rPr>
          <w:t>33</w:t>
        </w:r>
      </w:hyperlink>
      <w:r>
        <w:rPr>
          <w:spacing w:val="2"/>
          <w:position w:val="9"/>
          <w:sz w:val="16"/>
          <w:szCs w:val="16"/>
        </w:rPr>
        <w:t>-</w:t>
      </w:r>
      <w:hyperlink w:anchor="_bookmark165" w:history="1">
        <w:r>
          <w:rPr>
            <w:spacing w:val="2"/>
            <w:position w:val="9"/>
            <w:sz w:val="16"/>
            <w:szCs w:val="16"/>
          </w:rPr>
          <w:t>34</w:t>
        </w:r>
      </w:hyperlink>
      <w:r>
        <w:rPr>
          <w:spacing w:val="2"/>
          <w:position w:val="9"/>
          <w:sz w:val="16"/>
          <w:szCs w:val="16"/>
        </w:rPr>
        <w:t>]</w:t>
      </w:r>
      <w:r>
        <w:rPr>
          <w:rFonts w:ascii="宋体" w:eastAsia="宋体" w:hAnsi="宋体" w:cs="宋体"/>
          <w:spacing w:val="2"/>
        </w:rPr>
        <w:t>、</w:t>
      </w:r>
      <w:r>
        <w:rPr>
          <w:rFonts w:ascii="宋体" w:eastAsia="宋体" w:hAnsi="宋体" w:cs="宋体"/>
          <w:spacing w:val="-87"/>
        </w:rPr>
        <w:t xml:space="preserve"> </w:t>
      </w:r>
      <w:r>
        <w:rPr>
          <w:rFonts w:ascii="宋体" w:eastAsia="宋体" w:hAnsi="宋体" w:cs="宋体"/>
          <w:spacing w:val="7"/>
        </w:rPr>
        <w:t>目标驱动的运</w:t>
      </w:r>
      <w:r>
        <w:rPr>
          <w:rFonts w:ascii="宋体" w:eastAsia="宋体" w:hAnsi="宋体" w:cs="宋体"/>
          <w:spacing w:val="7"/>
        </w:rPr>
        <w:t>行时需求建模框架</w:t>
      </w:r>
      <w:r>
        <w:rPr>
          <w:spacing w:val="7"/>
          <w:position w:val="9"/>
          <w:sz w:val="16"/>
          <w:szCs w:val="16"/>
        </w:rPr>
        <w:t>[</w:t>
      </w:r>
      <w:hyperlink w:anchor="_bookmark160" w:history="1">
        <w:r>
          <w:rPr>
            <w:spacing w:val="7"/>
            <w:position w:val="9"/>
            <w:sz w:val="16"/>
            <w:szCs w:val="16"/>
          </w:rPr>
          <w:t>29</w:t>
        </w:r>
      </w:hyperlink>
      <w:r>
        <w:rPr>
          <w:spacing w:val="7"/>
          <w:position w:val="9"/>
          <w:sz w:val="16"/>
          <w:szCs w:val="16"/>
        </w:rPr>
        <w:t>]</w:t>
      </w:r>
      <w:r>
        <w:rPr>
          <w:rFonts w:ascii="宋体" w:eastAsia="宋体" w:hAnsi="宋体" w:cs="宋体"/>
          <w:spacing w:val="7"/>
        </w:rPr>
        <w:t>、</w:t>
      </w:r>
      <w:r>
        <w:rPr>
          <w:rFonts w:ascii="宋体" w:eastAsia="宋体" w:hAnsi="宋体" w:cs="宋体"/>
          <w:spacing w:val="-87"/>
        </w:rPr>
        <w:t xml:space="preserve"> </w:t>
      </w:r>
      <w:r>
        <w:rPr>
          <w:rFonts w:ascii="宋体" w:eastAsia="宋体" w:hAnsi="宋体" w:cs="宋体"/>
          <w:spacing w:val="10"/>
        </w:rPr>
        <w:t>基于图模型的实时规则调度方</w:t>
      </w:r>
      <w:r>
        <w:rPr>
          <w:rFonts w:ascii="宋体" w:eastAsia="宋体" w:hAnsi="宋体" w:cs="宋体"/>
          <w:spacing w:val="-112"/>
        </w:rPr>
        <w:t xml:space="preserve"> </w:t>
      </w:r>
      <w:r>
        <w:rPr>
          <w:rFonts w:ascii="宋体" w:eastAsia="宋体" w:hAnsi="宋体" w:cs="宋体"/>
        </w:rPr>
        <w:t>法（</w:t>
      </w:r>
      <w:r>
        <w:t>graph-based</w:t>
      </w:r>
      <w:r>
        <w:rPr>
          <w:spacing w:val="26"/>
        </w:rPr>
        <w:t xml:space="preserve"> </w:t>
      </w:r>
      <w:r>
        <w:t>real-time</w:t>
      </w:r>
      <w:r>
        <w:rPr>
          <w:spacing w:val="26"/>
        </w:rPr>
        <w:t xml:space="preserve"> </w:t>
      </w:r>
      <w:r>
        <w:t>rule</w:t>
      </w:r>
      <w:r>
        <w:rPr>
          <w:spacing w:val="26"/>
        </w:rPr>
        <w:t xml:space="preserve"> </w:t>
      </w:r>
      <w:r>
        <w:t>scheduling,</w:t>
      </w:r>
      <w:r>
        <w:rPr>
          <w:rFonts w:ascii="宋体" w:eastAsia="宋体" w:hAnsi="宋体" w:cs="宋体"/>
        </w:rPr>
        <w:t>简称</w:t>
      </w:r>
      <w:r>
        <w:t>GBRRS</w:t>
      </w:r>
      <w:r>
        <w:rPr>
          <w:rFonts w:ascii="宋体" w:eastAsia="宋体" w:hAnsi="宋体" w:cs="宋体"/>
        </w:rPr>
        <w:t>）</w:t>
      </w:r>
      <w:r>
        <w:rPr>
          <w:rFonts w:ascii="宋体" w:eastAsia="宋体" w:hAnsi="宋体" w:cs="宋体"/>
          <w:spacing w:val="-86"/>
        </w:rPr>
        <w:t xml:space="preserve"> </w:t>
      </w:r>
      <w:r>
        <w:rPr>
          <w:spacing w:val="-3"/>
          <w:position w:val="9"/>
          <w:sz w:val="16"/>
          <w:szCs w:val="16"/>
        </w:rPr>
        <w:t>[</w:t>
      </w:r>
      <w:hyperlink w:anchor="_bookmark163" w:history="1">
        <w:r>
          <w:rPr>
            <w:spacing w:val="-3"/>
            <w:position w:val="9"/>
            <w:sz w:val="16"/>
            <w:szCs w:val="16"/>
          </w:rPr>
          <w:t>32</w:t>
        </w:r>
      </w:hyperlink>
      <w:r>
        <w:rPr>
          <w:spacing w:val="-3"/>
          <w:position w:val="9"/>
          <w:sz w:val="16"/>
          <w:szCs w:val="16"/>
        </w:rPr>
        <w:t>]</w:t>
      </w:r>
      <w:r>
        <w:rPr>
          <w:rFonts w:ascii="宋体" w:eastAsia="宋体" w:hAnsi="宋体" w:cs="宋体"/>
          <w:spacing w:val="-3"/>
        </w:rPr>
        <w:t>、</w:t>
      </w:r>
      <w:r>
        <w:rPr>
          <w:rFonts w:ascii="宋体" w:eastAsia="宋体" w:hAnsi="宋体" w:cs="宋体"/>
          <w:spacing w:val="-87"/>
        </w:rPr>
        <w:t xml:space="preserve"> </w:t>
      </w:r>
      <w:r>
        <w:rPr>
          <w:spacing w:val="4"/>
        </w:rPr>
        <w:t>SPARDL</w:t>
      </w:r>
      <w:r>
        <w:rPr>
          <w:spacing w:val="4"/>
          <w:position w:val="9"/>
          <w:sz w:val="16"/>
          <w:szCs w:val="16"/>
        </w:rPr>
        <w:t>[</w:t>
      </w:r>
      <w:hyperlink w:anchor="_bookmark166" w:history="1">
        <w:r>
          <w:rPr>
            <w:spacing w:val="4"/>
            <w:position w:val="9"/>
            <w:sz w:val="16"/>
            <w:szCs w:val="16"/>
          </w:rPr>
          <w:t>35</w:t>
        </w:r>
      </w:hyperlink>
      <w:r>
        <w:rPr>
          <w:spacing w:val="4"/>
          <w:position w:val="9"/>
          <w:sz w:val="16"/>
          <w:szCs w:val="16"/>
        </w:rPr>
        <w:t>]</w:t>
      </w:r>
      <w:r>
        <w:rPr>
          <w:rFonts w:ascii="宋体" w:eastAsia="宋体" w:hAnsi="宋体" w:cs="宋体"/>
          <w:spacing w:val="4"/>
        </w:rPr>
        <w:t>和选择性测试</w:t>
      </w:r>
      <w:r>
        <w:rPr>
          <w:rFonts w:ascii="宋体" w:eastAsia="宋体" w:hAnsi="宋体" w:cs="宋体"/>
          <w:spacing w:val="-118"/>
        </w:rPr>
        <w:t xml:space="preserve"> </w:t>
      </w:r>
      <w:r>
        <w:rPr>
          <w:rFonts w:ascii="宋体" w:eastAsia="宋体" w:hAnsi="宋体" w:cs="宋体"/>
          <w:position w:val="-8"/>
        </w:rPr>
        <w:t>方法</w:t>
      </w:r>
      <w:r>
        <w:rPr>
          <w:sz w:val="16"/>
          <w:szCs w:val="16"/>
        </w:rPr>
        <w:t>[</w:t>
      </w:r>
      <w:hyperlink w:anchor="_bookmark167" w:history="1">
        <w:r>
          <w:rPr>
            <w:sz w:val="16"/>
            <w:szCs w:val="16"/>
          </w:rPr>
          <w:t>36</w:t>
        </w:r>
      </w:hyperlink>
      <w:r>
        <w:rPr>
          <w:sz w:val="16"/>
          <w:szCs w:val="16"/>
        </w:rPr>
        <w:t>]</w:t>
      </w:r>
      <w:r>
        <w:rPr>
          <w:rFonts w:ascii="宋体" w:eastAsia="宋体" w:hAnsi="宋体" w:cs="宋体"/>
          <w:position w:val="-8"/>
        </w:rPr>
        <w:t>等。</w:t>
      </w:r>
    </w:p>
    <w:p w:rsidR="00A115BF" w:rsidRDefault="00646F36">
      <w:pPr>
        <w:pStyle w:val="a3"/>
        <w:spacing w:before="42" w:line="280" w:lineRule="auto"/>
        <w:ind w:left="239" w:right="558" w:firstLine="480"/>
        <w:jc w:val="both"/>
        <w:rPr>
          <w:rFonts w:ascii="宋体" w:eastAsia="宋体" w:hAnsi="宋体" w:cs="宋体"/>
          <w:lang w:eastAsia="zh-CN"/>
        </w:rPr>
      </w:pPr>
      <w:r>
        <w:rPr>
          <w:rFonts w:ascii="宋体" w:eastAsia="宋体" w:hAnsi="宋体" w:cs="宋体"/>
          <w:spacing w:val="3"/>
          <w:lang w:eastAsia="zh-CN"/>
        </w:rPr>
        <w:t>在上面的方法中，多数是验证（检测）给定</w:t>
      </w:r>
      <w:r>
        <w:rPr>
          <w:rFonts w:ascii="宋体" w:eastAsia="宋体" w:hAnsi="宋体" w:cs="宋体"/>
          <w:spacing w:val="3"/>
          <w:lang w:eastAsia="zh-CN"/>
        </w:rPr>
        <w:t>的系统是否具有某种性质，而当系统</w:t>
      </w:r>
      <w:r>
        <w:rPr>
          <w:rFonts w:cs="Times New Roman"/>
          <w:lang w:eastAsia="zh-CN"/>
        </w:rPr>
        <w:t xml:space="preserve"> </w:t>
      </w:r>
      <w:r>
        <w:rPr>
          <w:rFonts w:ascii="宋体" w:eastAsia="宋体" w:hAnsi="宋体" w:cs="宋体"/>
          <w:spacing w:val="3"/>
          <w:lang w:eastAsia="zh-CN"/>
        </w:rPr>
        <w:t>不满足该性质时，对如何寻找可靠的信息（称为充分条件）来对系统进行修改没有相</w:t>
      </w:r>
      <w:r>
        <w:rPr>
          <w:rFonts w:ascii="宋体" w:eastAsia="宋体" w:hAnsi="宋体" w:cs="宋体"/>
          <w:spacing w:val="-104"/>
          <w:lang w:eastAsia="zh-CN"/>
        </w:rPr>
        <w:t xml:space="preserve"> </w:t>
      </w:r>
      <w:r>
        <w:rPr>
          <w:rFonts w:ascii="宋体" w:eastAsia="宋体" w:hAnsi="宋体" w:cs="宋体"/>
          <w:spacing w:val="-2"/>
          <w:lang w:eastAsia="zh-CN"/>
        </w:rPr>
        <w:t>关研究。</w:t>
      </w:r>
      <w:r>
        <w:rPr>
          <w:rFonts w:ascii="宋体" w:eastAsia="宋体" w:hAnsi="宋体" w:cs="宋体"/>
          <w:spacing w:val="-82"/>
          <w:lang w:eastAsia="zh-CN"/>
        </w:rPr>
        <w:t xml:space="preserve"> </w:t>
      </w:r>
      <w:r>
        <w:rPr>
          <w:rFonts w:ascii="宋体" w:eastAsia="宋体" w:hAnsi="宋体" w:cs="宋体"/>
          <w:spacing w:val="3"/>
          <w:lang w:eastAsia="zh-CN"/>
        </w:rPr>
        <w:t>反应式系统是一种不终止的系统，通常被看作一个</w:t>
      </w:r>
      <w:r>
        <w:rPr>
          <w:spacing w:val="3"/>
          <w:lang w:eastAsia="zh-CN"/>
        </w:rPr>
        <w:t>Kripke</w:t>
      </w:r>
      <w:r>
        <w:rPr>
          <w:rFonts w:ascii="宋体" w:eastAsia="宋体" w:hAnsi="宋体" w:cs="宋体"/>
          <w:spacing w:val="3"/>
          <w:lang w:eastAsia="zh-CN"/>
        </w:rPr>
        <w:t>结构。</w:t>
      </w:r>
      <w:r>
        <w:rPr>
          <w:rFonts w:ascii="宋体" w:eastAsia="宋体" w:hAnsi="宋体" w:cs="宋体"/>
          <w:spacing w:val="-82"/>
          <w:lang w:eastAsia="zh-CN"/>
        </w:rPr>
        <w:t xml:space="preserve"> </w:t>
      </w:r>
      <w:r>
        <w:rPr>
          <w:rFonts w:ascii="宋体" w:eastAsia="宋体" w:hAnsi="宋体" w:cs="宋体"/>
          <w:spacing w:val="3"/>
          <w:lang w:eastAsia="zh-CN"/>
        </w:rPr>
        <w:t>基于此，本</w:t>
      </w:r>
      <w:r>
        <w:rPr>
          <w:rFonts w:ascii="宋体" w:eastAsia="宋体" w:hAnsi="宋体" w:cs="宋体"/>
          <w:spacing w:val="-112"/>
          <w:lang w:eastAsia="zh-CN"/>
        </w:rPr>
        <w:t xml:space="preserve"> </w:t>
      </w:r>
      <w:r>
        <w:rPr>
          <w:rFonts w:ascii="宋体" w:eastAsia="宋体" w:hAnsi="宋体" w:cs="宋体"/>
          <w:lang w:eastAsia="zh-CN"/>
        </w:rPr>
        <w:t>文探索如何计算该充分条件，使得系统在该条件下满足给定的性质。</w:t>
      </w:r>
    </w:p>
    <w:p w:rsidR="00A115BF" w:rsidRDefault="00A115BF">
      <w:pPr>
        <w:spacing w:before="6"/>
        <w:rPr>
          <w:rFonts w:ascii="宋体" w:eastAsia="宋体" w:hAnsi="宋体" w:cs="宋体"/>
          <w:sz w:val="23"/>
          <w:szCs w:val="23"/>
          <w:lang w:eastAsia="zh-CN"/>
        </w:rPr>
      </w:pPr>
    </w:p>
    <w:p w:rsidR="00A115BF" w:rsidRDefault="00646F36">
      <w:pPr>
        <w:tabs>
          <w:tab w:val="left" w:pos="1447"/>
        </w:tabs>
        <w:ind w:left="720"/>
        <w:rPr>
          <w:rFonts w:ascii="黑体" w:eastAsia="黑体" w:hAnsi="黑体" w:cs="黑体"/>
          <w:sz w:val="24"/>
          <w:szCs w:val="24"/>
        </w:rPr>
      </w:pPr>
      <w:bookmarkStart w:id="23" w:name="1.2.2_é†Šå¿Ÿç’ƒè®º"/>
      <w:bookmarkStart w:id="24" w:name="_bookmark13"/>
      <w:bookmarkEnd w:id="23"/>
      <w:bookmarkEnd w:id="24"/>
      <w:r>
        <w:rPr>
          <w:rFonts w:ascii="Times New Roman" w:eastAsia="Times New Roman" w:hAnsi="Times New Roman" w:cs="Times New Roman"/>
          <w:b/>
          <w:bCs/>
          <w:sz w:val="24"/>
          <w:szCs w:val="24"/>
        </w:rPr>
        <w:t>1.2.2</w:t>
      </w:r>
      <w:r>
        <w:rPr>
          <w:rFonts w:ascii="Times New Roman" w:eastAsia="Times New Roman" w:hAnsi="Times New Roman" w:cs="Times New Roman"/>
          <w:b/>
          <w:bCs/>
          <w:sz w:val="24"/>
          <w:szCs w:val="24"/>
        </w:rPr>
        <w:tab/>
      </w:r>
      <w:r>
        <w:rPr>
          <w:rFonts w:ascii="黑体" w:eastAsia="黑体" w:hAnsi="黑体" w:cs="黑体"/>
          <w:spacing w:val="5"/>
          <w:sz w:val="24"/>
          <w:szCs w:val="24"/>
        </w:rPr>
        <w:t>遗忘理论</w:t>
      </w:r>
    </w:p>
    <w:p w:rsidR="00A115BF" w:rsidRDefault="00646F36">
      <w:pPr>
        <w:pStyle w:val="a3"/>
        <w:spacing w:before="183"/>
        <w:ind w:left="720"/>
        <w:rPr>
          <w:rFonts w:ascii="宋体" w:eastAsia="宋体" w:hAnsi="宋体" w:cs="宋体"/>
        </w:rPr>
      </w:pPr>
      <w:r>
        <w:rPr>
          <w:rFonts w:ascii="宋体" w:eastAsia="宋体" w:hAnsi="宋体" w:cs="宋体"/>
          <w:spacing w:val="4"/>
        </w:rPr>
        <w:t>遗忘这一词源于</w:t>
      </w:r>
      <w:r>
        <w:rPr>
          <w:spacing w:val="4"/>
        </w:rPr>
        <w:t>Lin</w:t>
      </w:r>
      <w:r>
        <w:rPr>
          <w:rFonts w:ascii="宋体" w:eastAsia="宋体" w:hAnsi="宋体" w:cs="宋体"/>
          <w:spacing w:val="4"/>
        </w:rPr>
        <w:t>等人关于一阶逻辑（</w:t>
      </w:r>
      <w:r>
        <w:rPr>
          <w:spacing w:val="4"/>
        </w:rPr>
        <w:t>first-order</w:t>
      </w:r>
      <w:r>
        <w:rPr>
          <w:spacing w:val="17"/>
        </w:rPr>
        <w:t xml:space="preserve"> </w:t>
      </w:r>
      <w:r>
        <w:rPr>
          <w:spacing w:val="3"/>
        </w:rPr>
        <w:t>logic</w:t>
      </w:r>
      <w:r>
        <w:rPr>
          <w:rFonts w:ascii="宋体" w:eastAsia="宋体" w:hAnsi="宋体" w:cs="宋体"/>
          <w:spacing w:val="3"/>
        </w:rPr>
        <w:t>，</w:t>
      </w:r>
      <w:r>
        <w:rPr>
          <w:spacing w:val="3"/>
        </w:rPr>
        <w:t>FOL</w:t>
      </w:r>
      <w:r>
        <w:rPr>
          <w:rFonts w:ascii="宋体" w:eastAsia="宋体" w:hAnsi="宋体" w:cs="宋体"/>
          <w:spacing w:val="3"/>
        </w:rPr>
        <w:t>）的工作</w:t>
      </w:r>
      <w:hyperlink w:anchor="_bookmark168" w:history="1">
        <w:r>
          <w:rPr>
            <w:spacing w:val="3"/>
            <w:position w:val="9"/>
            <w:sz w:val="16"/>
            <w:szCs w:val="16"/>
          </w:rPr>
          <w:t>[37</w:t>
        </w:r>
      </w:hyperlink>
      <w:r>
        <w:rPr>
          <w:spacing w:val="3"/>
          <w:position w:val="9"/>
          <w:sz w:val="16"/>
          <w:szCs w:val="16"/>
        </w:rPr>
        <w:t>]</w:t>
      </w:r>
      <w:r>
        <w:rPr>
          <w:rFonts w:ascii="宋体" w:eastAsia="宋体" w:hAnsi="宋体" w:cs="宋体"/>
          <w:spacing w:val="3"/>
        </w:rPr>
        <w:t>，在此</w:t>
      </w:r>
    </w:p>
    <w:p w:rsidR="00A115BF" w:rsidRDefault="00646F36">
      <w:pPr>
        <w:spacing w:before="42"/>
        <w:ind w:left="239"/>
        <w:rPr>
          <w:rFonts w:ascii="宋体" w:eastAsia="宋体" w:hAnsi="宋体" w:cs="宋体"/>
          <w:sz w:val="24"/>
          <w:szCs w:val="24"/>
        </w:rPr>
      </w:pPr>
      <w:r>
        <w:rPr>
          <w:rFonts w:ascii="宋体" w:eastAsia="宋体" w:hAnsi="宋体" w:cs="宋体"/>
          <w:sz w:val="24"/>
          <w:szCs w:val="24"/>
        </w:rPr>
        <w:t>之前的研究中多提到的是均匀插值</w:t>
      </w:r>
      <w:hyperlink w:anchor="_bookmark169" w:history="1">
        <w:r>
          <w:rPr>
            <w:rFonts w:ascii="Times New Roman" w:eastAsia="Times New Roman" w:hAnsi="Times New Roman" w:cs="Times New Roman"/>
            <w:position w:val="9"/>
            <w:sz w:val="16"/>
            <w:szCs w:val="16"/>
          </w:rPr>
          <w:t>[38</w:t>
        </w:r>
      </w:hyperlink>
      <w:r>
        <w:rPr>
          <w:rFonts w:ascii="Times New Roman" w:eastAsia="Times New Roman" w:hAnsi="Times New Roman" w:cs="Times New Roman"/>
          <w:position w:val="9"/>
          <w:sz w:val="16"/>
          <w:szCs w:val="16"/>
        </w:rPr>
        <w:t>-</w:t>
      </w:r>
      <w:hyperlink w:anchor="_bookmark170" w:history="1">
        <w:r>
          <w:rPr>
            <w:rFonts w:ascii="Times New Roman" w:eastAsia="Times New Roman" w:hAnsi="Times New Roman" w:cs="Times New Roman"/>
            <w:position w:val="9"/>
            <w:sz w:val="16"/>
            <w:szCs w:val="16"/>
          </w:rPr>
          <w:t>39</w:t>
        </w:r>
      </w:hyperlink>
      <w:r>
        <w:rPr>
          <w:rFonts w:ascii="Times New Roman" w:eastAsia="Times New Roman" w:hAnsi="Times New Roman" w:cs="Times New Roman"/>
          <w:position w:val="9"/>
          <w:sz w:val="16"/>
          <w:szCs w:val="16"/>
        </w:rPr>
        <w:t>]</w:t>
      </w:r>
      <w:r>
        <w:rPr>
          <w:rFonts w:ascii="宋体" w:eastAsia="宋体" w:hAnsi="宋体" w:cs="宋体"/>
          <w:sz w:val="24"/>
          <w:szCs w:val="24"/>
        </w:rPr>
        <w:t>和</w:t>
      </w:r>
      <w:r>
        <w:rPr>
          <w:rFonts w:ascii="Times New Roman" w:eastAsia="Times New Roman" w:hAnsi="Times New Roman" w:cs="Times New Roman"/>
          <w:sz w:val="24"/>
          <w:szCs w:val="24"/>
        </w:rPr>
        <w:t>SOQE</w:t>
      </w:r>
      <w:r>
        <w:rPr>
          <w:rFonts w:ascii="Times New Roman" w:eastAsia="Times New Roman" w:hAnsi="Times New Roman" w:cs="Times New Roman"/>
          <w:position w:val="9"/>
          <w:sz w:val="16"/>
          <w:szCs w:val="16"/>
        </w:rPr>
        <w:t>[</w:t>
      </w:r>
      <w:hyperlink w:anchor="_bookmark171" w:history="1">
        <w:r>
          <w:rPr>
            <w:rFonts w:ascii="Times New Roman" w:eastAsia="Times New Roman" w:hAnsi="Times New Roman" w:cs="Times New Roman"/>
            <w:position w:val="9"/>
            <w:sz w:val="16"/>
            <w:szCs w:val="16"/>
          </w:rPr>
          <w:t>40</w:t>
        </w:r>
      </w:hyperlink>
      <w:r>
        <w:rPr>
          <w:rFonts w:ascii="Times New Roman" w:eastAsia="Times New Roman" w:hAnsi="Times New Roman" w:cs="Times New Roman"/>
          <w:position w:val="9"/>
          <w:sz w:val="16"/>
          <w:szCs w:val="16"/>
        </w:rPr>
        <w:t>]</w:t>
      </w:r>
      <w:r>
        <w:rPr>
          <w:rFonts w:ascii="宋体" w:eastAsia="宋体" w:hAnsi="宋体" w:cs="宋体"/>
          <w:sz w:val="24"/>
          <w:szCs w:val="24"/>
        </w:rPr>
        <w:t>。</w:t>
      </w:r>
    </w:p>
    <w:p w:rsidR="00A115BF" w:rsidRDefault="00646F36">
      <w:pPr>
        <w:pStyle w:val="a3"/>
        <w:spacing w:before="75"/>
        <w:ind w:left="720"/>
        <w:rPr>
          <w:rFonts w:ascii="宋体" w:eastAsia="宋体" w:hAnsi="宋体" w:cs="宋体"/>
        </w:rPr>
      </w:pPr>
      <w:r>
        <w:rPr>
          <w:rFonts w:ascii="宋体" w:eastAsia="宋体" w:hAnsi="宋体" w:cs="宋体"/>
          <w:spacing w:val="7"/>
        </w:rPr>
        <w:t>在命题逻辑中（</w:t>
      </w:r>
      <w:r>
        <w:rPr>
          <w:spacing w:val="7"/>
        </w:rPr>
        <w:t>propositional</w:t>
      </w:r>
      <w:r>
        <w:rPr>
          <w:spacing w:val="47"/>
        </w:rPr>
        <w:t xml:space="preserve"> </w:t>
      </w:r>
      <w:r>
        <w:t>logic</w:t>
      </w:r>
      <w:r>
        <w:rPr>
          <w:rFonts w:ascii="宋体" w:eastAsia="宋体" w:hAnsi="宋体" w:cs="宋体"/>
        </w:rPr>
        <w:t>，</w:t>
      </w:r>
      <w:r>
        <w:rPr>
          <w:rFonts w:ascii="宋体" w:eastAsia="宋体" w:hAnsi="宋体" w:cs="宋体"/>
          <w:spacing w:val="-93"/>
        </w:rPr>
        <w:t xml:space="preserve"> </w:t>
      </w:r>
      <w:r>
        <w:rPr>
          <w:spacing w:val="-31"/>
        </w:rPr>
        <w:t>PL</w:t>
      </w:r>
      <w:r>
        <w:rPr>
          <w:rFonts w:ascii="宋体" w:eastAsia="宋体" w:hAnsi="宋体" w:cs="宋体"/>
          <w:spacing w:val="-31"/>
        </w:rPr>
        <w:t>），</w:t>
      </w:r>
      <w:r>
        <w:rPr>
          <w:rFonts w:ascii="宋体" w:eastAsia="宋体" w:hAnsi="宋体" w:cs="宋体"/>
          <w:spacing w:val="-93"/>
        </w:rPr>
        <w:t xml:space="preserve"> </w:t>
      </w:r>
      <w:r>
        <w:rPr>
          <w:rFonts w:ascii="宋体" w:eastAsia="宋体" w:hAnsi="宋体" w:cs="宋体"/>
          <w:spacing w:val="18"/>
        </w:rPr>
        <w:t>公式</w:t>
      </w:r>
      <w:r>
        <w:rPr>
          <w:rFonts w:ascii="Arial" w:eastAsia="Arial" w:hAnsi="Arial" w:cs="Arial"/>
          <w:i/>
          <w:spacing w:val="18"/>
        </w:rPr>
        <w:t>ϕ</w:t>
      </w:r>
      <w:r>
        <w:rPr>
          <w:rFonts w:ascii="宋体" w:eastAsia="宋体" w:hAnsi="宋体" w:cs="宋体"/>
          <w:spacing w:val="18"/>
        </w:rPr>
        <w:t>遗忘一个原子命题</w:t>
      </w:r>
      <w:r>
        <w:rPr>
          <w:rFonts w:cs="Times New Roman"/>
          <w:i/>
          <w:spacing w:val="18"/>
        </w:rPr>
        <w:t>p</w:t>
      </w:r>
      <w:r>
        <w:rPr>
          <w:rFonts w:ascii="宋体" w:eastAsia="宋体" w:hAnsi="宋体" w:cs="宋体"/>
          <w:spacing w:val="18"/>
        </w:rPr>
        <w:t>，</w:t>
      </w:r>
      <w:r>
        <w:rPr>
          <w:rFonts w:ascii="宋体" w:eastAsia="宋体" w:hAnsi="宋体" w:cs="宋体"/>
          <w:spacing w:val="-93"/>
        </w:rPr>
        <w:t xml:space="preserve"> </w:t>
      </w:r>
      <w:r>
        <w:rPr>
          <w:rFonts w:ascii="宋体" w:eastAsia="宋体" w:hAnsi="宋体" w:cs="宋体"/>
          <w:spacing w:val="17"/>
        </w:rPr>
        <w:t>通常记</w:t>
      </w:r>
    </w:p>
    <w:p w:rsidR="00A115BF" w:rsidRDefault="00646F36">
      <w:pPr>
        <w:spacing w:before="42"/>
        <w:ind w:left="239"/>
        <w:rPr>
          <w:rFonts w:ascii="宋体" w:eastAsia="宋体" w:hAnsi="宋体" w:cs="宋体"/>
          <w:sz w:val="24"/>
          <w:szCs w:val="24"/>
        </w:rPr>
      </w:pPr>
      <w:r>
        <w:rPr>
          <w:rFonts w:ascii="宋体" w:eastAsia="宋体" w:hAnsi="宋体" w:cs="宋体"/>
          <w:spacing w:val="-3"/>
          <w:sz w:val="24"/>
          <w:szCs w:val="24"/>
        </w:rPr>
        <w:t>为</w:t>
      </w:r>
      <w:r>
        <w:rPr>
          <w:rFonts w:ascii="Times New Roman" w:eastAsia="Times New Roman" w:hAnsi="Times New Roman" w:cs="Times New Roman"/>
          <w:i/>
          <w:spacing w:val="-3"/>
          <w:sz w:val="24"/>
          <w:szCs w:val="24"/>
        </w:rPr>
        <w:t>Forget</w:t>
      </w:r>
      <w:r>
        <w:rPr>
          <w:rFonts w:ascii="Euclid" w:eastAsia="Euclid" w:hAnsi="Euclid" w:cs="Euclid"/>
          <w:spacing w:val="-3"/>
          <w:sz w:val="24"/>
          <w:szCs w:val="24"/>
        </w:rPr>
        <w:t>(</w:t>
      </w:r>
      <w:r>
        <w:rPr>
          <w:rFonts w:ascii="Arial" w:eastAsia="Arial" w:hAnsi="Arial" w:cs="Arial"/>
          <w:i/>
          <w:spacing w:val="-3"/>
          <w:sz w:val="24"/>
          <w:szCs w:val="24"/>
        </w:rPr>
        <w:t>ϕ</w:t>
      </w:r>
      <w:r>
        <w:rPr>
          <w:rFonts w:ascii="Verdana" w:eastAsia="Verdana" w:hAnsi="Verdana" w:cs="Verdana"/>
          <w:i/>
          <w:spacing w:val="-3"/>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p</w:t>
      </w:r>
      <w:r>
        <w:rPr>
          <w:rFonts w:ascii="Cambria" w:eastAsia="Cambria" w:hAnsi="Cambria" w:cs="Cambria"/>
          <w:sz w:val="24"/>
          <w:szCs w:val="24"/>
        </w:rPr>
        <w:t>}</w:t>
      </w:r>
      <w:r>
        <w:rPr>
          <w:rFonts w:ascii="Euclid" w:eastAsia="Euclid" w:hAnsi="Euclid" w:cs="Euclid"/>
          <w:sz w:val="24"/>
          <w:szCs w:val="24"/>
        </w:rPr>
        <w:t>)</w:t>
      </w:r>
      <w:r>
        <w:rPr>
          <w:rFonts w:ascii="宋体" w:eastAsia="宋体" w:hAnsi="宋体" w:cs="宋体"/>
          <w:sz w:val="24"/>
          <w:szCs w:val="24"/>
        </w:rPr>
        <w:t>，得到的结果为</w:t>
      </w:r>
      <w:r>
        <w:rPr>
          <w:rFonts w:ascii="Arial" w:eastAsia="Arial" w:hAnsi="Arial" w:cs="Arial"/>
          <w:i/>
          <w:sz w:val="24"/>
          <w:szCs w:val="24"/>
        </w:rPr>
        <w:t>ϕ</w:t>
      </w:r>
      <w:r>
        <w:rPr>
          <w:rFonts w:ascii="Euclid" w:eastAsia="Euclid" w:hAnsi="Euclid" w:cs="Euclid"/>
          <w:sz w:val="24"/>
          <w:szCs w:val="24"/>
        </w:rPr>
        <w:t>[</w:t>
      </w:r>
      <w:r>
        <w:rPr>
          <w:rFonts w:ascii="Times New Roman" w:eastAsia="Times New Roman" w:hAnsi="Times New Roman" w:cs="Times New Roman"/>
          <w:i/>
          <w:sz w:val="24"/>
          <w:szCs w:val="24"/>
        </w:rPr>
        <w:t>p</w:t>
      </w:r>
      <w:r>
        <w:rPr>
          <w:rFonts w:ascii="Verdana" w:eastAsia="Verdana" w:hAnsi="Verdana" w:cs="Verdana"/>
          <w:i/>
          <w:sz w:val="24"/>
          <w:szCs w:val="24"/>
        </w:rPr>
        <w:t>/</w:t>
      </w:r>
      <w:r>
        <w:rPr>
          <w:rFonts w:ascii="Cambria" w:eastAsia="Cambria" w:hAnsi="Cambria" w:cs="Cambria"/>
          <w:sz w:val="24"/>
          <w:szCs w:val="24"/>
        </w:rPr>
        <w:t>⊥</w:t>
      </w:r>
      <w:r>
        <w:rPr>
          <w:rFonts w:ascii="Euclid" w:eastAsia="Euclid" w:hAnsi="Euclid" w:cs="Euclid"/>
          <w:sz w:val="24"/>
          <w:szCs w:val="24"/>
        </w:rPr>
        <w:t>]</w:t>
      </w:r>
      <w:r>
        <w:rPr>
          <w:rFonts w:ascii="Cambria" w:eastAsia="Cambria" w:hAnsi="Cambria" w:cs="Cambria"/>
          <w:sz w:val="24"/>
          <w:szCs w:val="24"/>
        </w:rPr>
        <w:t>∨</w:t>
      </w:r>
      <w:r>
        <w:rPr>
          <w:rFonts w:ascii="Arial" w:eastAsia="Arial" w:hAnsi="Arial" w:cs="Arial"/>
          <w:i/>
          <w:sz w:val="24"/>
          <w:szCs w:val="24"/>
        </w:rPr>
        <w:t>ϕ</w:t>
      </w:r>
      <w:r>
        <w:rPr>
          <w:rFonts w:ascii="Euclid" w:eastAsia="Euclid" w:hAnsi="Euclid" w:cs="Euclid"/>
          <w:sz w:val="24"/>
          <w:szCs w:val="24"/>
        </w:rPr>
        <w:t>[</w:t>
      </w:r>
      <w:r>
        <w:rPr>
          <w:rFonts w:ascii="Times New Roman" w:eastAsia="Times New Roman" w:hAnsi="Times New Roman" w:cs="Times New Roman"/>
          <w:i/>
          <w:sz w:val="24"/>
          <w:szCs w:val="24"/>
        </w:rPr>
        <w:t>p</w:t>
      </w:r>
      <w:r>
        <w:rPr>
          <w:rFonts w:ascii="Verdana" w:eastAsia="Verdana" w:hAnsi="Verdana" w:cs="Verdana"/>
          <w:i/>
          <w:sz w:val="24"/>
          <w:szCs w:val="24"/>
        </w:rPr>
        <w:t>/</w:t>
      </w:r>
      <w:r>
        <w:rPr>
          <w:rFonts w:ascii="Cambria" w:eastAsia="Cambria" w:hAnsi="Cambria" w:cs="Cambria"/>
          <w:sz w:val="24"/>
          <w:szCs w:val="24"/>
        </w:rPr>
        <w:t>⊤</w:t>
      </w:r>
      <w:r>
        <w:rPr>
          <w:rFonts w:ascii="Euclid" w:eastAsia="Euclid" w:hAnsi="Euclid" w:cs="Euclid"/>
          <w:sz w:val="24"/>
          <w:szCs w:val="24"/>
        </w:rPr>
        <w:t>]</w:t>
      </w:r>
      <w:r>
        <w:rPr>
          <w:rFonts w:ascii="宋体" w:eastAsia="宋体" w:hAnsi="宋体" w:cs="宋体"/>
          <w:sz w:val="24"/>
          <w:szCs w:val="24"/>
        </w:rPr>
        <w:t>（其与</w:t>
      </w:r>
      <w:r>
        <w:rPr>
          <w:rFonts w:ascii="Cambria" w:eastAsia="Cambria" w:hAnsi="Cambria" w:cs="Cambria"/>
          <w:sz w:val="24"/>
          <w:szCs w:val="24"/>
        </w:rPr>
        <w:t>∃</w:t>
      </w:r>
      <w:r>
        <w:rPr>
          <w:rFonts w:ascii="Times New Roman" w:eastAsia="Times New Roman" w:hAnsi="Times New Roman" w:cs="Times New Roman"/>
          <w:i/>
          <w:sz w:val="24"/>
          <w:szCs w:val="24"/>
        </w:rPr>
        <w:t>p</w:t>
      </w:r>
      <w:r>
        <w:rPr>
          <w:rFonts w:ascii="Arial" w:eastAsia="Arial" w:hAnsi="Arial" w:cs="Arial"/>
          <w:i/>
          <w:sz w:val="24"/>
          <w:szCs w:val="24"/>
        </w:rPr>
        <w:t>ϕ</w:t>
      </w:r>
      <w:r>
        <w:rPr>
          <w:rFonts w:ascii="宋体" w:eastAsia="宋体" w:hAnsi="宋体" w:cs="宋体"/>
          <w:sz w:val="24"/>
          <w:szCs w:val="24"/>
        </w:rPr>
        <w:t>等价），其中</w:t>
      </w:r>
      <w:r>
        <w:rPr>
          <w:rFonts w:ascii="Arial" w:eastAsia="Arial" w:hAnsi="Arial" w:cs="Arial"/>
          <w:i/>
          <w:sz w:val="24"/>
          <w:szCs w:val="24"/>
        </w:rPr>
        <w:t>ϕ</w:t>
      </w:r>
      <w:r>
        <w:rPr>
          <w:rFonts w:ascii="Euclid" w:eastAsia="Euclid" w:hAnsi="Euclid" w:cs="Euclid"/>
          <w:sz w:val="24"/>
          <w:szCs w:val="24"/>
        </w:rPr>
        <w:t>[</w:t>
      </w:r>
      <w:r>
        <w:rPr>
          <w:rFonts w:ascii="Times New Roman" w:eastAsia="Times New Roman" w:hAnsi="Times New Roman" w:cs="Times New Roman"/>
          <w:i/>
          <w:sz w:val="24"/>
          <w:szCs w:val="24"/>
        </w:rPr>
        <w:t xml:space="preserve">X </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 xml:space="preserve">Y  </w:t>
      </w:r>
      <w:r>
        <w:rPr>
          <w:rFonts w:ascii="Euclid" w:eastAsia="Euclid" w:hAnsi="Euclid" w:cs="Euclid"/>
          <w:spacing w:val="2"/>
          <w:sz w:val="24"/>
          <w:szCs w:val="24"/>
        </w:rPr>
        <w:t>]</w:t>
      </w:r>
      <w:r>
        <w:rPr>
          <w:rFonts w:ascii="宋体" w:eastAsia="宋体" w:hAnsi="宋体" w:cs="宋体"/>
          <w:spacing w:val="2"/>
          <w:sz w:val="24"/>
          <w:szCs w:val="24"/>
        </w:rPr>
        <w:t>为将</w:t>
      </w:r>
      <w:r>
        <w:rPr>
          <w:rFonts w:ascii="Arial" w:eastAsia="Arial" w:hAnsi="Arial" w:cs="Arial"/>
          <w:i/>
          <w:spacing w:val="2"/>
          <w:sz w:val="24"/>
          <w:szCs w:val="24"/>
        </w:rPr>
        <w:t>ϕ</w:t>
      </w:r>
      <w:r>
        <w:rPr>
          <w:rFonts w:ascii="宋体" w:eastAsia="宋体" w:hAnsi="宋体" w:cs="宋体"/>
          <w:spacing w:val="2"/>
          <w:sz w:val="24"/>
          <w:szCs w:val="24"/>
        </w:rPr>
        <w:t>中</w:t>
      </w:r>
      <w:r>
        <w:rPr>
          <w:rFonts w:ascii="Times New Roman" w:eastAsia="Times New Roman" w:hAnsi="Times New Roman" w:cs="Times New Roman"/>
          <w:i/>
          <w:spacing w:val="2"/>
          <w:sz w:val="24"/>
          <w:szCs w:val="24"/>
        </w:rPr>
        <w:t>X</w:t>
      </w:r>
      <w:r>
        <w:rPr>
          <w:rFonts w:ascii="Times New Roman" w:eastAsia="Times New Roman" w:hAnsi="Times New Roman" w:cs="Times New Roman"/>
          <w:i/>
          <w:sz w:val="24"/>
          <w:szCs w:val="24"/>
        </w:rPr>
        <w:t xml:space="preserve"> </w:t>
      </w:r>
      <w:r>
        <w:rPr>
          <w:rFonts w:ascii="宋体" w:eastAsia="宋体" w:hAnsi="宋体" w:cs="宋体"/>
          <w:sz w:val="24"/>
          <w:szCs w:val="24"/>
        </w:rPr>
        <w:t>的</w:t>
      </w:r>
    </w:p>
    <w:p w:rsidR="00A115BF" w:rsidRDefault="00A115BF">
      <w:pPr>
        <w:spacing w:before="12"/>
        <w:rPr>
          <w:rFonts w:ascii="宋体" w:eastAsia="宋体" w:hAnsi="宋体" w:cs="宋体"/>
          <w:sz w:val="4"/>
          <w:szCs w:val="4"/>
        </w:rPr>
      </w:pPr>
    </w:p>
    <w:p w:rsidR="00A115BF" w:rsidRDefault="00646F36">
      <w:pPr>
        <w:spacing w:line="20" w:lineRule="exact"/>
        <w:ind w:left="236"/>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3372" style="width:180.95pt;height:.4pt;mso-position-horizontal-relative:char;mso-position-vertical-relative:line" coordsize="3619,8">
            <v:group id="_x0000_s3373" style="position:absolute;left:4;top:4;width:3611;height:2" coordorigin="4,4" coordsize="3611,2">
              <v:shape id="_x0000_s3374" style="position:absolute;left:4;top:4;width:3611;height:2" coordorigin="4,4" coordsize="3611,0" path="m4,4r3610,e" filled="f" strokeweight=".14042mm">
                <v:path arrowok="t"/>
              </v:shape>
            </v:group>
            <w10:anchorlock/>
          </v:group>
        </w:pict>
      </w:r>
    </w:p>
    <w:p w:rsidR="00A115BF" w:rsidRDefault="00646F36">
      <w:pPr>
        <w:spacing w:before="25"/>
        <w:ind w:left="494"/>
        <w:rPr>
          <w:rFonts w:ascii="Times New Roman" w:eastAsia="Times New Roman" w:hAnsi="Times New Roman" w:cs="Times New Roman"/>
          <w:sz w:val="18"/>
          <w:szCs w:val="18"/>
        </w:rPr>
      </w:pPr>
      <w:r>
        <w:rPr>
          <w:rFonts w:ascii="Times New Roman"/>
          <w:position w:val="7"/>
          <w:sz w:val="12"/>
        </w:rPr>
        <w:t>4</w:t>
      </w:r>
      <w:hyperlink r:id="rId31">
        <w:r>
          <w:rPr>
            <w:rFonts w:ascii="Times New Roman"/>
            <w:sz w:val="18"/>
          </w:rPr>
          <w:t>https://www</w:t>
        </w:r>
      </w:hyperlink>
      <w:r>
        <w:rPr>
          <w:rFonts w:ascii="Times New Roman"/>
          <w:sz w:val="18"/>
        </w:rPr>
        <w:t>.reactiv</w:t>
      </w:r>
      <w:hyperlink r:id="rId32">
        <w:r>
          <w:rPr>
            <w:rFonts w:ascii="Times New Roman"/>
            <w:sz w:val="18"/>
          </w:rPr>
          <w:t>emanifesto.org/zh-CN</w:t>
        </w:r>
      </w:hyperlink>
    </w:p>
    <w:p w:rsidR="00A115BF" w:rsidRDefault="00A115BF">
      <w:pPr>
        <w:rPr>
          <w:rFonts w:ascii="Times New Roman" w:eastAsia="Times New Roman" w:hAnsi="Times New Roman" w:cs="Times New Roman"/>
          <w:sz w:val="18"/>
          <w:szCs w:val="18"/>
        </w:rPr>
        <w:sectPr w:rsidR="00A115BF">
          <w:headerReference w:type="default" r:id="rId33"/>
          <w:pgSz w:w="11910" w:h="16840"/>
          <w:pgMar w:top="1460" w:right="880" w:bottom="1360" w:left="1200" w:header="1198" w:footer="1160" w:gutter="0"/>
          <w:cols w:space="720"/>
        </w:sectPr>
      </w:pPr>
    </w:p>
    <w:p w:rsidR="00A115BF" w:rsidRDefault="00A115BF">
      <w:pPr>
        <w:spacing w:before="2"/>
        <w:rPr>
          <w:rFonts w:ascii="Times New Roman" w:eastAsia="Times New Roman" w:hAnsi="Times New Roman" w:cs="Times New Roman"/>
          <w:sz w:val="23"/>
          <w:szCs w:val="23"/>
        </w:rPr>
      </w:pPr>
    </w:p>
    <w:p w:rsidR="00A115BF" w:rsidRDefault="00646F36">
      <w:pPr>
        <w:pStyle w:val="a3"/>
        <w:spacing w:before="26"/>
        <w:ind w:left="2323" w:right="103" w:hanging="2204"/>
        <w:rPr>
          <w:rFonts w:ascii="宋体" w:eastAsia="宋体" w:hAnsi="宋体" w:cs="宋体"/>
          <w:lang w:eastAsia="zh-CN"/>
        </w:rPr>
      </w:pPr>
      <w:r>
        <w:rPr>
          <w:rFonts w:ascii="宋体" w:eastAsia="宋体" w:hAnsi="宋体" w:cs="宋体"/>
          <w:lang w:eastAsia="zh-CN"/>
        </w:rPr>
        <w:t>全部出现替换为</w:t>
      </w:r>
      <w:r>
        <w:rPr>
          <w:rFonts w:cs="Times New Roman"/>
          <w:i/>
          <w:lang w:eastAsia="zh-CN"/>
        </w:rPr>
        <w:t xml:space="preserve">Y </w:t>
      </w:r>
      <w:r>
        <w:rPr>
          <w:rFonts w:ascii="宋体" w:eastAsia="宋体" w:hAnsi="宋体" w:cs="宋体"/>
          <w:spacing w:val="-4"/>
          <w:lang w:eastAsia="zh-CN"/>
        </w:rPr>
        <w:t>得到的结果。</w:t>
      </w:r>
      <w:r>
        <w:rPr>
          <w:rFonts w:ascii="宋体" w:eastAsia="宋体" w:hAnsi="宋体" w:cs="宋体"/>
          <w:spacing w:val="-110"/>
          <w:lang w:eastAsia="zh-CN"/>
        </w:rPr>
        <w:t xml:space="preserve"> </w:t>
      </w:r>
      <w:r>
        <w:rPr>
          <w:rFonts w:ascii="宋体" w:eastAsia="宋体" w:hAnsi="宋体" w:cs="宋体"/>
          <w:lang w:eastAsia="zh-CN"/>
        </w:rPr>
        <w:t>公式</w:t>
      </w:r>
      <w:r>
        <w:rPr>
          <w:rFonts w:ascii="Arial" w:eastAsia="Arial" w:hAnsi="Arial" w:cs="Arial"/>
          <w:i/>
        </w:rPr>
        <w:t>ϕ</w:t>
      </w:r>
      <w:r>
        <w:rPr>
          <w:rFonts w:ascii="宋体" w:eastAsia="宋体" w:hAnsi="宋体" w:cs="宋体"/>
          <w:lang w:eastAsia="zh-CN"/>
        </w:rPr>
        <w:t>中遗忘有限的</w:t>
      </w:r>
      <w:r>
        <w:rPr>
          <w:rFonts w:ascii="宋体" w:eastAsia="宋体" w:hAnsi="宋体" w:cs="宋体"/>
          <w:lang w:eastAsia="zh-CN"/>
        </w:rPr>
        <w:t>原子命题集</w:t>
      </w:r>
      <w:r>
        <w:rPr>
          <w:rFonts w:cs="Times New Roman"/>
          <w:i/>
          <w:lang w:eastAsia="zh-CN"/>
        </w:rPr>
        <w:t>P</w:t>
      </w:r>
      <w:r>
        <w:rPr>
          <w:rFonts w:ascii="宋体" w:eastAsia="宋体" w:hAnsi="宋体" w:cs="宋体"/>
          <w:lang w:eastAsia="zh-CN"/>
        </w:rPr>
        <w:t>的定义如下：</w:t>
      </w:r>
    </w:p>
    <w:p w:rsidR="00A115BF" w:rsidRDefault="00A115BF">
      <w:pPr>
        <w:spacing w:before="3"/>
        <w:rPr>
          <w:rFonts w:ascii="宋体" w:eastAsia="宋体" w:hAnsi="宋体" w:cs="宋体"/>
          <w:sz w:val="27"/>
          <w:szCs w:val="27"/>
          <w:lang w:eastAsia="zh-CN"/>
        </w:rPr>
      </w:pPr>
    </w:p>
    <w:p w:rsidR="00A115BF" w:rsidRDefault="00646F36">
      <w:pPr>
        <w:ind w:left="2323" w:right="103"/>
        <w:rPr>
          <w:rFonts w:ascii="Verdana" w:eastAsia="Verdana" w:hAnsi="Verdana" w:cs="Verdana"/>
          <w:sz w:val="24"/>
          <w:szCs w:val="24"/>
        </w:rPr>
      </w:pPr>
      <w:r>
        <w:rPr>
          <w:rFonts w:ascii="Times New Roman" w:hAnsi="Times New Roman"/>
          <w:i/>
          <w:spacing w:val="-3"/>
          <w:sz w:val="24"/>
        </w:rPr>
        <w:t>Forget</w:t>
      </w:r>
      <w:r>
        <w:rPr>
          <w:rFonts w:ascii="Euclid" w:hAnsi="Euclid"/>
          <w:spacing w:val="-3"/>
          <w:sz w:val="24"/>
        </w:rPr>
        <w:t>(</w:t>
      </w:r>
      <w:r>
        <w:rPr>
          <w:rFonts w:ascii="Arial" w:hAnsi="Arial"/>
          <w:i/>
          <w:spacing w:val="-3"/>
          <w:sz w:val="24"/>
        </w:rPr>
        <w:t>ϕ</w:t>
      </w:r>
      <w:r>
        <w:rPr>
          <w:rFonts w:ascii="Verdana" w:hAnsi="Verdana"/>
          <w:i/>
          <w:spacing w:val="-3"/>
          <w:sz w:val="24"/>
        </w:rPr>
        <w:t>,</w:t>
      </w:r>
      <w:r>
        <w:rPr>
          <w:rFonts w:ascii="Verdana" w:hAnsi="Verdana"/>
          <w:i/>
          <w:spacing w:val="-60"/>
          <w:sz w:val="24"/>
        </w:rPr>
        <w:t xml:space="preserve"> </w:t>
      </w:r>
      <w:r>
        <w:rPr>
          <w:rFonts w:ascii="Times New Roman" w:hAnsi="Times New Roman"/>
          <w:spacing w:val="-47"/>
          <w:sz w:val="24"/>
        </w:rPr>
        <w:t>0/</w:t>
      </w:r>
      <w:r>
        <w:rPr>
          <w:rFonts w:ascii="Times New Roman" w:hAnsi="Times New Roman"/>
          <w:spacing w:val="-36"/>
          <w:sz w:val="24"/>
        </w:rPr>
        <w:t xml:space="preserve"> </w:t>
      </w:r>
      <w:r>
        <w:rPr>
          <w:rFonts w:ascii="Euclid" w:hAnsi="Euclid"/>
          <w:sz w:val="24"/>
        </w:rPr>
        <w:t>)</w:t>
      </w:r>
      <w:r>
        <w:rPr>
          <w:rFonts w:ascii="Euclid" w:hAnsi="Euclid"/>
          <w:spacing w:val="-30"/>
          <w:sz w:val="24"/>
        </w:rPr>
        <w:t xml:space="preserve"> </w:t>
      </w:r>
      <w:r>
        <w:rPr>
          <w:rFonts w:ascii="Euclid" w:hAnsi="Euclid"/>
          <w:sz w:val="24"/>
        </w:rPr>
        <w:t>=</w:t>
      </w:r>
      <w:r>
        <w:rPr>
          <w:rFonts w:ascii="Euclid" w:hAnsi="Euclid"/>
          <w:spacing w:val="-30"/>
          <w:sz w:val="24"/>
        </w:rPr>
        <w:t xml:space="preserve"> </w:t>
      </w:r>
      <w:r>
        <w:rPr>
          <w:rFonts w:ascii="Arial" w:hAnsi="Arial"/>
          <w:i/>
          <w:spacing w:val="8"/>
          <w:sz w:val="24"/>
        </w:rPr>
        <w:t>ϕ</w:t>
      </w:r>
      <w:r>
        <w:rPr>
          <w:rFonts w:ascii="Verdana" w:hAnsi="Verdana"/>
          <w:i/>
          <w:spacing w:val="8"/>
          <w:sz w:val="24"/>
        </w:rPr>
        <w:t>,</w:t>
      </w:r>
    </w:p>
    <w:p w:rsidR="00A115BF" w:rsidRDefault="00646F36">
      <w:pPr>
        <w:spacing w:before="35"/>
        <w:ind w:left="600" w:right="103" w:firstLine="1723"/>
        <w:rPr>
          <w:rFonts w:ascii="Verdana" w:eastAsia="Verdana" w:hAnsi="Verdana" w:cs="Verdana"/>
          <w:sz w:val="24"/>
          <w:szCs w:val="24"/>
        </w:rPr>
      </w:pPr>
      <w:r>
        <w:rPr>
          <w:rFonts w:ascii="Times New Roman" w:eastAsia="Times New Roman" w:hAnsi="Times New Roman" w:cs="Times New Roman"/>
          <w:i/>
          <w:spacing w:val="-3"/>
          <w:sz w:val="24"/>
          <w:szCs w:val="24"/>
        </w:rPr>
        <w:t>Forget</w:t>
      </w:r>
      <w:r>
        <w:rPr>
          <w:rFonts w:ascii="Euclid" w:eastAsia="Euclid" w:hAnsi="Euclid" w:cs="Euclid"/>
          <w:spacing w:val="-3"/>
          <w:sz w:val="24"/>
          <w:szCs w:val="24"/>
        </w:rPr>
        <w:t>(</w:t>
      </w:r>
      <w:r>
        <w:rPr>
          <w:rFonts w:ascii="Arial" w:eastAsia="Arial" w:hAnsi="Arial" w:cs="Arial"/>
          <w:i/>
          <w:spacing w:val="-3"/>
          <w:sz w:val="24"/>
          <w:szCs w:val="24"/>
        </w:rPr>
        <w:t>ϕ</w:t>
      </w:r>
      <w:r>
        <w:rPr>
          <w:rFonts w:ascii="Verdana" w:eastAsia="Verdana" w:hAnsi="Verdana" w:cs="Verdana"/>
          <w:i/>
          <w:spacing w:val="-3"/>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i/>
          <w:spacing w:val="-20"/>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q</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15"/>
          <w:sz w:val="24"/>
          <w:szCs w:val="24"/>
        </w:rPr>
        <w:t xml:space="preserve"> </w:t>
      </w:r>
      <w:r>
        <w:rPr>
          <w:rFonts w:ascii="Euclid" w:eastAsia="Euclid" w:hAnsi="Euclid" w:cs="Euclid"/>
          <w:sz w:val="24"/>
          <w:szCs w:val="24"/>
        </w:rPr>
        <w:t>=</w:t>
      </w:r>
      <w:r>
        <w:rPr>
          <w:rFonts w:ascii="Euclid" w:eastAsia="Euclid" w:hAnsi="Euclid" w:cs="Euclid"/>
          <w:spacing w:val="-15"/>
          <w:sz w:val="24"/>
          <w:szCs w:val="24"/>
        </w:rPr>
        <w:t xml:space="preserve"> </w:t>
      </w:r>
      <w:r>
        <w:rPr>
          <w:rFonts w:ascii="Times New Roman" w:eastAsia="Times New Roman" w:hAnsi="Times New Roman" w:cs="Times New Roman"/>
          <w:i/>
          <w:spacing w:val="-4"/>
          <w:sz w:val="24"/>
          <w:szCs w:val="24"/>
        </w:rPr>
        <w:t>Forget</w:t>
      </w:r>
      <w:r>
        <w:rPr>
          <w:rFonts w:ascii="Euclid" w:eastAsia="Euclid" w:hAnsi="Euclid" w:cs="Euclid"/>
          <w:spacing w:val="-4"/>
          <w:sz w:val="24"/>
          <w:szCs w:val="24"/>
        </w:rPr>
        <w:t>(</w:t>
      </w:r>
      <w:r>
        <w:rPr>
          <w:rFonts w:ascii="Times New Roman" w:eastAsia="Times New Roman" w:hAnsi="Times New Roman" w:cs="Times New Roman"/>
          <w:i/>
          <w:spacing w:val="-4"/>
          <w:sz w:val="24"/>
          <w:szCs w:val="24"/>
        </w:rPr>
        <w:t>Forget</w:t>
      </w:r>
      <w:r>
        <w:rPr>
          <w:rFonts w:ascii="Euclid" w:eastAsia="Euclid" w:hAnsi="Euclid" w:cs="Euclid"/>
          <w:spacing w:val="-4"/>
          <w:sz w:val="24"/>
          <w:szCs w:val="24"/>
        </w:rPr>
        <w:t>(</w:t>
      </w:r>
      <w:r>
        <w:rPr>
          <w:rFonts w:ascii="Arial" w:eastAsia="Arial" w:hAnsi="Arial" w:cs="Arial"/>
          <w:i/>
          <w:spacing w:val="-4"/>
          <w:sz w:val="24"/>
          <w:szCs w:val="24"/>
        </w:rPr>
        <w:t>ϕ</w:t>
      </w:r>
      <w:r>
        <w:rPr>
          <w:rFonts w:ascii="Verdana" w:eastAsia="Verdana" w:hAnsi="Verdana" w:cs="Verdana"/>
          <w:i/>
          <w:spacing w:val="-4"/>
          <w:sz w:val="24"/>
          <w:szCs w:val="24"/>
        </w:rPr>
        <w:t>,</w:t>
      </w:r>
      <w:r>
        <w:rPr>
          <w:rFonts w:ascii="Verdana" w:eastAsia="Verdana" w:hAnsi="Verdana" w:cs="Verdana"/>
          <w:i/>
          <w:spacing w:val="-52"/>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q</w:t>
      </w:r>
      <w:r>
        <w:rPr>
          <w:rFonts w:ascii="Cambria" w:eastAsia="Cambria" w:hAnsi="Cambria" w:cs="Cambria"/>
          <w:sz w:val="24"/>
          <w:szCs w:val="24"/>
        </w:rPr>
        <w:t>}</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P</w:t>
      </w:r>
      <w:r>
        <w:rPr>
          <w:rFonts w:ascii="Euclid" w:eastAsia="Euclid" w:hAnsi="Euclid" w:cs="Euclid"/>
          <w:sz w:val="24"/>
          <w:szCs w:val="24"/>
        </w:rPr>
        <w:t>)</w:t>
      </w:r>
      <w:r>
        <w:rPr>
          <w:rFonts w:ascii="Verdana" w:eastAsia="Verdana" w:hAnsi="Verdana" w:cs="Verdana"/>
          <w:i/>
          <w:sz w:val="24"/>
          <w:szCs w:val="24"/>
        </w:rPr>
        <w:t>.</w:t>
      </w:r>
    </w:p>
    <w:p w:rsidR="00A115BF" w:rsidRDefault="00A115BF">
      <w:pPr>
        <w:spacing w:before="9"/>
        <w:rPr>
          <w:rFonts w:ascii="Verdana" w:eastAsia="Verdana" w:hAnsi="Verdana" w:cs="Verdana"/>
          <w:i/>
          <w:sz w:val="27"/>
          <w:szCs w:val="27"/>
        </w:rPr>
      </w:pPr>
    </w:p>
    <w:p w:rsidR="00A115BF" w:rsidRDefault="00646F36">
      <w:pPr>
        <w:pStyle w:val="a3"/>
        <w:spacing w:line="374" w:lineRule="exact"/>
        <w:ind w:right="239" w:firstLine="480"/>
        <w:jc w:val="both"/>
        <w:rPr>
          <w:rFonts w:ascii="宋体" w:eastAsia="宋体" w:hAnsi="宋体" w:cs="宋体"/>
          <w:lang w:eastAsia="zh-CN"/>
        </w:rPr>
      </w:pPr>
      <w:r>
        <w:rPr>
          <w:rFonts w:ascii="宋体" w:eastAsia="宋体" w:hAnsi="宋体" w:cs="宋体"/>
          <w:spacing w:val="4"/>
          <w:lang w:eastAsia="zh-CN"/>
        </w:rPr>
        <w:t>在</w:t>
      </w:r>
      <w:r>
        <w:rPr>
          <w:spacing w:val="4"/>
          <w:lang w:eastAsia="zh-CN"/>
        </w:rPr>
        <w:t>FOL</w:t>
      </w:r>
      <w:r>
        <w:rPr>
          <w:rFonts w:ascii="宋体" w:eastAsia="宋体" w:hAnsi="宋体" w:cs="宋体"/>
          <w:spacing w:val="4"/>
          <w:lang w:eastAsia="zh-CN"/>
        </w:rPr>
        <w:t>中，遗忘通常被看为</w:t>
      </w:r>
      <w:r>
        <w:rPr>
          <w:spacing w:val="4"/>
          <w:lang w:eastAsia="zh-CN"/>
        </w:rPr>
        <w:t>SOQE</w:t>
      </w:r>
      <w:r>
        <w:rPr>
          <w:rFonts w:ascii="宋体" w:eastAsia="宋体" w:hAnsi="宋体" w:cs="宋体"/>
          <w:spacing w:val="4"/>
          <w:lang w:eastAsia="zh-CN"/>
        </w:rPr>
        <w:t>问题的一个实例：从</w:t>
      </w:r>
      <w:r>
        <w:rPr>
          <w:spacing w:val="4"/>
          <w:lang w:eastAsia="zh-CN"/>
        </w:rPr>
        <w:t>FOL</w:t>
      </w:r>
      <w:r>
        <w:rPr>
          <w:rFonts w:ascii="宋体" w:eastAsia="宋体" w:hAnsi="宋体" w:cs="宋体"/>
          <w:spacing w:val="4"/>
          <w:lang w:eastAsia="zh-CN"/>
        </w:rPr>
        <w:t>公式</w:t>
      </w:r>
      <w:r>
        <w:rPr>
          <w:rFonts w:ascii="Arial" w:eastAsia="Arial" w:hAnsi="Arial" w:cs="Arial"/>
          <w:i/>
          <w:spacing w:val="4"/>
        </w:rPr>
        <w:t>ϕ</w:t>
      </w:r>
      <w:r>
        <w:rPr>
          <w:rFonts w:ascii="宋体" w:eastAsia="宋体" w:hAnsi="宋体" w:cs="宋体"/>
          <w:spacing w:val="4"/>
          <w:lang w:eastAsia="zh-CN"/>
        </w:rPr>
        <w:t>中遗忘掉一个</w:t>
      </w:r>
      <w:r>
        <w:rPr>
          <w:rFonts w:cs="Times New Roman"/>
          <w:i/>
          <w:spacing w:val="4"/>
          <w:lang w:eastAsia="zh-CN"/>
        </w:rPr>
        <w:t>n</w:t>
      </w:r>
      <w:r>
        <w:rPr>
          <w:spacing w:val="4"/>
          <w:lang w:eastAsia="zh-CN"/>
        </w:rPr>
        <w:t>-</w:t>
      </w:r>
      <w:r>
        <w:rPr>
          <w:lang w:eastAsia="zh-CN"/>
        </w:rPr>
        <w:t xml:space="preserve"> </w:t>
      </w:r>
      <w:r>
        <w:rPr>
          <w:rFonts w:ascii="宋体" w:eastAsia="宋体" w:hAnsi="宋体" w:cs="宋体"/>
          <w:spacing w:val="3"/>
          <w:lang w:eastAsia="zh-CN"/>
        </w:rPr>
        <w:t>元谓词</w:t>
      </w:r>
      <w:r>
        <w:rPr>
          <w:rFonts w:cs="Times New Roman"/>
          <w:i/>
          <w:spacing w:val="3"/>
          <w:lang w:eastAsia="zh-CN"/>
        </w:rPr>
        <w:t>P</w:t>
      </w:r>
      <w:r>
        <w:rPr>
          <w:rFonts w:ascii="宋体" w:eastAsia="宋体" w:hAnsi="宋体" w:cs="宋体"/>
          <w:spacing w:val="3"/>
          <w:lang w:eastAsia="zh-CN"/>
        </w:rPr>
        <w:t>，得到的结果为一个二阶公式</w:t>
      </w:r>
      <w:r>
        <w:rPr>
          <w:rFonts w:ascii="Cambria" w:eastAsia="Cambria" w:hAnsi="Cambria" w:cs="Cambria"/>
          <w:spacing w:val="3"/>
          <w:lang w:eastAsia="zh-CN"/>
        </w:rPr>
        <w:t>∃</w:t>
      </w:r>
      <w:r>
        <w:rPr>
          <w:rFonts w:cs="Times New Roman"/>
          <w:i/>
          <w:spacing w:val="3"/>
          <w:lang w:eastAsia="zh-CN"/>
        </w:rPr>
        <w:t>R</w:t>
      </w:r>
      <w:r>
        <w:rPr>
          <w:rFonts w:ascii="Arial" w:eastAsia="Arial" w:hAnsi="Arial" w:cs="Arial"/>
          <w:i/>
          <w:spacing w:val="3"/>
        </w:rPr>
        <w:t>ϕ</w:t>
      </w:r>
      <w:r>
        <w:rPr>
          <w:rFonts w:ascii="Euclid" w:eastAsia="Euclid" w:hAnsi="Euclid" w:cs="Euclid"/>
          <w:spacing w:val="3"/>
          <w:lang w:eastAsia="zh-CN"/>
        </w:rPr>
        <w:t>[</w:t>
      </w:r>
      <w:r>
        <w:rPr>
          <w:rFonts w:cs="Times New Roman"/>
          <w:i/>
          <w:spacing w:val="3"/>
          <w:lang w:eastAsia="zh-CN"/>
        </w:rPr>
        <w:t>P</w:t>
      </w:r>
      <w:r>
        <w:rPr>
          <w:rFonts w:ascii="Verdana" w:eastAsia="Verdana" w:hAnsi="Verdana" w:cs="Verdana"/>
          <w:i/>
          <w:spacing w:val="3"/>
          <w:lang w:eastAsia="zh-CN"/>
        </w:rPr>
        <w:t>/</w:t>
      </w:r>
      <w:r>
        <w:rPr>
          <w:rFonts w:cs="Times New Roman"/>
          <w:i/>
          <w:spacing w:val="3"/>
          <w:lang w:eastAsia="zh-CN"/>
        </w:rPr>
        <w:t>R</w:t>
      </w:r>
      <w:r>
        <w:rPr>
          <w:rFonts w:ascii="Euclid" w:eastAsia="Euclid" w:hAnsi="Euclid" w:cs="Euclid"/>
          <w:spacing w:val="3"/>
          <w:lang w:eastAsia="zh-CN"/>
        </w:rPr>
        <w:t>]</w:t>
      </w:r>
      <w:hyperlink w:anchor="_bookmark168" w:history="1">
        <w:r>
          <w:rPr>
            <w:spacing w:val="3"/>
            <w:position w:val="9"/>
            <w:sz w:val="16"/>
            <w:szCs w:val="16"/>
            <w:lang w:eastAsia="zh-CN"/>
          </w:rPr>
          <w:t>[37</w:t>
        </w:r>
      </w:hyperlink>
      <w:r>
        <w:rPr>
          <w:spacing w:val="3"/>
          <w:position w:val="9"/>
          <w:sz w:val="16"/>
          <w:szCs w:val="16"/>
          <w:lang w:eastAsia="zh-CN"/>
        </w:rPr>
        <w:t>]</w:t>
      </w:r>
      <w:r>
        <w:rPr>
          <w:rFonts w:ascii="宋体" w:eastAsia="宋体" w:hAnsi="宋体" w:cs="宋体"/>
          <w:spacing w:val="3"/>
          <w:lang w:eastAsia="zh-CN"/>
        </w:rPr>
        <w:t>。</w:t>
      </w:r>
      <w:r>
        <w:rPr>
          <w:rFonts w:ascii="宋体" w:eastAsia="宋体" w:hAnsi="宋体" w:cs="宋体"/>
          <w:spacing w:val="-86"/>
          <w:lang w:eastAsia="zh-CN"/>
        </w:rPr>
        <w:t xml:space="preserve"> </w:t>
      </w:r>
      <w:r>
        <w:rPr>
          <w:rFonts w:ascii="宋体" w:eastAsia="宋体" w:hAnsi="宋体" w:cs="宋体"/>
          <w:spacing w:val="4"/>
          <w:lang w:eastAsia="zh-CN"/>
        </w:rPr>
        <w:t>从这个角度看来，遗忘就是找到</w:t>
      </w:r>
      <w:r>
        <w:rPr>
          <w:rFonts w:ascii="宋体" w:eastAsia="宋体" w:hAnsi="宋体" w:cs="宋体"/>
          <w:spacing w:val="-110"/>
          <w:lang w:eastAsia="zh-CN"/>
        </w:rPr>
        <w:t xml:space="preserve"> </w:t>
      </w:r>
      <w:r>
        <w:rPr>
          <w:rFonts w:ascii="宋体" w:eastAsia="宋体" w:hAnsi="宋体" w:cs="宋体"/>
          <w:lang w:eastAsia="zh-CN"/>
        </w:rPr>
        <w:t>一个与二阶公式</w:t>
      </w:r>
      <w:r>
        <w:rPr>
          <w:rFonts w:ascii="Cambria" w:eastAsia="Cambria" w:hAnsi="Cambria" w:cs="Cambria"/>
          <w:lang w:eastAsia="zh-CN"/>
        </w:rPr>
        <w:t>∃</w:t>
      </w:r>
      <w:r>
        <w:rPr>
          <w:rFonts w:cs="Times New Roman"/>
          <w:i/>
          <w:lang w:eastAsia="zh-CN"/>
        </w:rPr>
        <w:t>R</w:t>
      </w:r>
      <w:r>
        <w:rPr>
          <w:rFonts w:ascii="Arial" w:eastAsia="Arial" w:hAnsi="Arial" w:cs="Arial"/>
          <w:i/>
        </w:rPr>
        <w:t>ϕ</w:t>
      </w:r>
      <w:r>
        <w:rPr>
          <w:rFonts w:ascii="Euclid" w:eastAsia="Euclid" w:hAnsi="Euclid" w:cs="Euclid"/>
          <w:lang w:eastAsia="zh-CN"/>
        </w:rPr>
        <w:t>[</w:t>
      </w:r>
      <w:r>
        <w:rPr>
          <w:rFonts w:cs="Times New Roman"/>
          <w:i/>
          <w:lang w:eastAsia="zh-CN"/>
        </w:rPr>
        <w:t>P</w:t>
      </w:r>
      <w:r>
        <w:rPr>
          <w:rFonts w:ascii="Verdana" w:eastAsia="Verdana" w:hAnsi="Verdana" w:cs="Verdana"/>
          <w:i/>
          <w:lang w:eastAsia="zh-CN"/>
        </w:rPr>
        <w:t>/</w:t>
      </w:r>
      <w:r>
        <w:rPr>
          <w:rFonts w:cs="Times New Roman"/>
          <w:i/>
          <w:lang w:eastAsia="zh-CN"/>
        </w:rPr>
        <w:t>R</w:t>
      </w:r>
      <w:r>
        <w:rPr>
          <w:rFonts w:ascii="Euclid" w:eastAsia="Euclid" w:hAnsi="Euclid" w:cs="Euclid"/>
          <w:lang w:eastAsia="zh-CN"/>
        </w:rPr>
        <w:t>]</w:t>
      </w:r>
      <w:r>
        <w:rPr>
          <w:rFonts w:ascii="宋体" w:eastAsia="宋体" w:hAnsi="宋体" w:cs="宋体"/>
          <w:lang w:eastAsia="zh-CN"/>
        </w:rPr>
        <w:t>等价的一阶公式。</w:t>
      </w:r>
      <w:r>
        <w:rPr>
          <w:rFonts w:ascii="宋体" w:eastAsia="宋体" w:hAnsi="宋体" w:cs="宋体"/>
          <w:spacing w:val="-73"/>
          <w:lang w:eastAsia="zh-CN"/>
        </w:rPr>
        <w:t xml:space="preserve"> </w:t>
      </w:r>
      <w:r>
        <w:rPr>
          <w:rFonts w:ascii="宋体" w:eastAsia="宋体" w:hAnsi="宋体" w:cs="宋体"/>
          <w:spacing w:val="2"/>
          <w:lang w:eastAsia="zh-CN"/>
        </w:rPr>
        <w:t>然而，二阶逻辑的表达能力是严格大于一</w:t>
      </w:r>
      <w:r>
        <w:rPr>
          <w:rFonts w:ascii="宋体" w:eastAsia="宋体" w:hAnsi="宋体" w:cs="宋体"/>
          <w:spacing w:val="-85"/>
          <w:lang w:eastAsia="zh-CN"/>
        </w:rPr>
        <w:t xml:space="preserve"> </w:t>
      </w:r>
      <w:r>
        <w:rPr>
          <w:rFonts w:ascii="宋体" w:eastAsia="宋体" w:hAnsi="宋体" w:cs="宋体"/>
          <w:spacing w:val="3"/>
          <w:lang w:eastAsia="zh-CN"/>
        </w:rPr>
        <w:t>阶逻辑的，因而可以容易</w:t>
      </w:r>
      <w:r>
        <w:rPr>
          <w:rFonts w:ascii="宋体" w:eastAsia="宋体" w:hAnsi="宋体" w:cs="宋体"/>
          <w:spacing w:val="3"/>
          <w:lang w:eastAsia="zh-CN"/>
        </w:rPr>
        <w:t>得出</w:t>
      </w:r>
      <w:r>
        <w:rPr>
          <w:spacing w:val="3"/>
          <w:lang w:eastAsia="zh-CN"/>
        </w:rPr>
        <w:t>FOL</w:t>
      </w:r>
      <w:r>
        <w:rPr>
          <w:rFonts w:ascii="宋体" w:eastAsia="宋体" w:hAnsi="宋体" w:cs="宋体"/>
          <w:spacing w:val="3"/>
          <w:lang w:eastAsia="zh-CN"/>
        </w:rPr>
        <w:t>下的遗忘不是封闭的结论，也就是从某些一阶公式</w:t>
      </w:r>
      <w:r>
        <w:rPr>
          <w:rFonts w:ascii="宋体" w:eastAsia="宋体" w:hAnsi="宋体" w:cs="宋体"/>
          <w:spacing w:val="-83"/>
          <w:lang w:eastAsia="zh-CN"/>
        </w:rPr>
        <w:t xml:space="preserve"> </w:t>
      </w:r>
      <w:r>
        <w:rPr>
          <w:rFonts w:ascii="宋体" w:eastAsia="宋体" w:hAnsi="宋体" w:cs="宋体"/>
          <w:spacing w:val="3"/>
          <w:lang w:eastAsia="zh-CN"/>
        </w:rPr>
        <w:t>中遗忘某些谓词得到的结果不可以用一阶公式来表示。</w:t>
      </w:r>
      <w:r>
        <w:rPr>
          <w:rFonts w:ascii="宋体" w:eastAsia="宋体" w:hAnsi="宋体" w:cs="宋体"/>
          <w:spacing w:val="-82"/>
          <w:lang w:eastAsia="zh-CN"/>
        </w:rPr>
        <w:t xml:space="preserve"> </w:t>
      </w:r>
      <w:r>
        <w:rPr>
          <w:rFonts w:ascii="宋体" w:eastAsia="宋体" w:hAnsi="宋体" w:cs="宋体"/>
          <w:spacing w:val="2"/>
          <w:lang w:eastAsia="zh-CN"/>
        </w:rPr>
        <w:t>作为</w:t>
      </w:r>
      <w:r>
        <w:rPr>
          <w:spacing w:val="2"/>
          <w:lang w:eastAsia="zh-CN"/>
        </w:rPr>
        <w:t>FOL</w:t>
      </w:r>
      <w:r>
        <w:rPr>
          <w:rFonts w:ascii="宋体" w:eastAsia="宋体" w:hAnsi="宋体" w:cs="宋体"/>
          <w:spacing w:val="2"/>
          <w:lang w:eastAsia="zh-CN"/>
        </w:rPr>
        <w:t>的一个子类，描述逻</w:t>
      </w:r>
      <w:r>
        <w:rPr>
          <w:rFonts w:ascii="宋体" w:eastAsia="宋体" w:hAnsi="宋体" w:cs="宋体"/>
          <w:spacing w:val="-107"/>
          <w:lang w:eastAsia="zh-CN"/>
        </w:rPr>
        <w:t xml:space="preserve"> </w:t>
      </w:r>
      <w:r>
        <w:rPr>
          <w:rFonts w:ascii="宋体" w:eastAsia="宋体" w:hAnsi="宋体" w:cs="宋体"/>
          <w:spacing w:val="2"/>
          <w:lang w:eastAsia="zh-CN"/>
        </w:rPr>
        <w:t>辑公式的遗忘也不总是存在的</w:t>
      </w:r>
      <w:r>
        <w:rPr>
          <w:spacing w:val="2"/>
          <w:position w:val="9"/>
          <w:sz w:val="16"/>
          <w:szCs w:val="16"/>
          <w:lang w:eastAsia="zh-CN"/>
        </w:rPr>
        <w:t>[</w:t>
      </w:r>
      <w:hyperlink w:anchor="_bookmark172" w:history="1">
        <w:r>
          <w:rPr>
            <w:spacing w:val="2"/>
            <w:position w:val="9"/>
            <w:sz w:val="16"/>
            <w:szCs w:val="16"/>
            <w:lang w:eastAsia="zh-CN"/>
          </w:rPr>
          <w:t>41</w:t>
        </w:r>
      </w:hyperlink>
      <w:r>
        <w:rPr>
          <w:spacing w:val="2"/>
          <w:position w:val="9"/>
          <w:sz w:val="16"/>
          <w:szCs w:val="16"/>
          <w:lang w:eastAsia="zh-CN"/>
        </w:rPr>
        <w:t>]</w:t>
      </w:r>
      <w:r>
        <w:rPr>
          <w:rFonts w:ascii="宋体" w:eastAsia="宋体" w:hAnsi="宋体" w:cs="宋体"/>
          <w:spacing w:val="2"/>
          <w:lang w:eastAsia="zh-CN"/>
        </w:rPr>
        <w:t>，甚至对最基本的描述逻辑</w:t>
      </w:r>
      <w:r>
        <w:rPr>
          <w:spacing w:val="2"/>
          <w:lang w:eastAsia="zh-CN"/>
        </w:rPr>
        <w:t>ALC</w:t>
      </w:r>
      <w:r>
        <w:rPr>
          <w:rFonts w:ascii="宋体" w:eastAsia="宋体" w:hAnsi="宋体" w:cs="宋体"/>
          <w:spacing w:val="2"/>
          <w:lang w:eastAsia="zh-CN"/>
        </w:rPr>
        <w:t>而言，遗忘的存在性</w:t>
      </w:r>
      <w:r>
        <w:rPr>
          <w:rFonts w:ascii="宋体" w:eastAsia="宋体" w:hAnsi="宋体" w:cs="宋体"/>
          <w:spacing w:val="-117"/>
          <w:lang w:eastAsia="zh-CN"/>
        </w:rPr>
        <w:t xml:space="preserve"> </w:t>
      </w:r>
      <w:r>
        <w:rPr>
          <w:rFonts w:ascii="宋体" w:eastAsia="宋体" w:hAnsi="宋体" w:cs="宋体"/>
          <w:lang w:eastAsia="zh-CN"/>
        </w:rPr>
        <w:t>问题都是不可判定的。</w:t>
      </w:r>
      <w:r>
        <w:rPr>
          <w:rFonts w:ascii="宋体" w:eastAsia="宋体" w:hAnsi="宋体" w:cs="宋体"/>
          <w:spacing w:val="-85"/>
          <w:lang w:eastAsia="zh-CN"/>
        </w:rPr>
        <w:t xml:space="preserve"> </w:t>
      </w:r>
      <w:r>
        <w:rPr>
          <w:rFonts w:ascii="宋体" w:eastAsia="宋体" w:hAnsi="宋体" w:cs="宋体"/>
          <w:spacing w:val="3"/>
          <w:lang w:eastAsia="zh-CN"/>
        </w:rPr>
        <w:t>尽管如此，描述逻辑作为一种在语义网领域很重要的语言，其</w:t>
      </w:r>
      <w:r>
        <w:rPr>
          <w:rFonts w:ascii="宋体" w:eastAsia="宋体" w:hAnsi="宋体" w:cs="宋体"/>
          <w:spacing w:val="-110"/>
          <w:lang w:eastAsia="zh-CN"/>
        </w:rPr>
        <w:t xml:space="preserve"> </w:t>
      </w:r>
      <w:r>
        <w:rPr>
          <w:rFonts w:ascii="宋体" w:eastAsia="宋体" w:hAnsi="宋体" w:cs="宋体"/>
          <w:lang w:eastAsia="zh-CN"/>
        </w:rPr>
        <w:t>子类</w:t>
      </w:r>
      <w:r>
        <w:rPr>
          <w:rFonts w:ascii="宋体" w:eastAsia="宋体" w:hAnsi="宋体" w:cs="宋体"/>
          <w:color w:val="FF0000"/>
          <w:lang w:eastAsia="zh-CN"/>
        </w:rPr>
        <w:t>（包括</w:t>
      </w:r>
      <w:r>
        <w:rPr>
          <w:color w:val="FF0000"/>
          <w:lang w:eastAsia="zh-CN"/>
        </w:rPr>
        <w:t>ALCOHI</w:t>
      </w:r>
      <w:r>
        <w:rPr>
          <w:rFonts w:ascii="宋体" w:eastAsia="宋体" w:hAnsi="宋体" w:cs="宋体"/>
          <w:color w:val="FF0000"/>
          <w:lang w:eastAsia="zh-CN"/>
        </w:rPr>
        <w:t>和</w:t>
      </w:r>
      <w:r>
        <w:rPr>
          <w:color w:val="FF0000"/>
          <w:lang w:eastAsia="zh-CN"/>
        </w:rPr>
        <w:t>ALCOIH</w:t>
      </w:r>
      <w:r>
        <w:rPr>
          <w:rFonts w:ascii="宋体" w:eastAsia="宋体" w:hAnsi="宋体" w:cs="宋体"/>
          <w:color w:val="FF0000"/>
          <w:lang w:eastAsia="zh-CN"/>
        </w:rPr>
        <w:t>）</w:t>
      </w:r>
      <w:r>
        <w:rPr>
          <w:rFonts w:ascii="宋体" w:eastAsia="宋体" w:hAnsi="宋体" w:cs="宋体"/>
          <w:lang w:eastAsia="zh-CN"/>
        </w:rPr>
        <w:t>中的遗忘通常被用来抽取视图（</w:t>
      </w:r>
      <w:r>
        <w:rPr>
          <w:lang w:eastAsia="zh-CN"/>
        </w:rPr>
        <w:t>review</w:t>
      </w:r>
      <w:r>
        <w:rPr>
          <w:rFonts w:ascii="宋体" w:eastAsia="宋体" w:hAnsi="宋体" w:cs="宋体"/>
          <w:lang w:eastAsia="zh-CN"/>
        </w:rPr>
        <w:t>）</w:t>
      </w:r>
      <w:r>
        <w:rPr>
          <w:position w:val="9"/>
          <w:sz w:val="16"/>
          <w:szCs w:val="16"/>
          <w:lang w:eastAsia="zh-CN"/>
        </w:rPr>
        <w:t>[</w:t>
      </w:r>
      <w:hyperlink w:anchor="_bookmark173" w:history="1">
        <w:r>
          <w:rPr>
            <w:position w:val="9"/>
            <w:sz w:val="16"/>
            <w:szCs w:val="16"/>
            <w:lang w:eastAsia="zh-CN"/>
          </w:rPr>
          <w:t>42</w:t>
        </w:r>
      </w:hyperlink>
      <w:r>
        <w:rPr>
          <w:position w:val="9"/>
          <w:sz w:val="16"/>
          <w:szCs w:val="16"/>
          <w:lang w:eastAsia="zh-CN"/>
        </w:rPr>
        <w:t>-</w:t>
      </w:r>
      <w:hyperlink w:anchor="_bookmark174" w:history="1">
        <w:r>
          <w:rPr>
            <w:position w:val="9"/>
            <w:sz w:val="16"/>
            <w:szCs w:val="16"/>
            <w:lang w:eastAsia="zh-CN"/>
          </w:rPr>
          <w:t>46</w:t>
        </w:r>
      </w:hyperlink>
      <w:r>
        <w:rPr>
          <w:position w:val="9"/>
          <w:sz w:val="16"/>
          <w:szCs w:val="16"/>
          <w:lang w:eastAsia="zh-CN"/>
        </w:rPr>
        <w:t>]</w:t>
      </w:r>
      <w:r>
        <w:rPr>
          <w:rFonts w:ascii="宋体" w:eastAsia="宋体" w:hAnsi="宋体" w:cs="宋体"/>
          <w:lang w:eastAsia="zh-CN"/>
        </w:rPr>
        <w:t>。</w:t>
      </w:r>
    </w:p>
    <w:p w:rsidR="00A115BF" w:rsidRDefault="00646F36">
      <w:pPr>
        <w:pStyle w:val="a3"/>
        <w:spacing w:before="92" w:line="276" w:lineRule="auto"/>
        <w:ind w:right="238" w:firstLine="480"/>
        <w:jc w:val="both"/>
        <w:rPr>
          <w:rFonts w:ascii="宋体" w:eastAsia="宋体" w:hAnsi="宋体" w:cs="宋体"/>
        </w:rPr>
      </w:pPr>
      <w:r>
        <w:rPr>
          <w:rFonts w:ascii="宋体" w:eastAsia="宋体" w:hAnsi="宋体" w:cs="宋体"/>
        </w:rPr>
        <w:t>现</w:t>
      </w:r>
      <w:r>
        <w:rPr>
          <w:rFonts w:ascii="宋体" w:eastAsia="宋体" w:hAnsi="宋体" w:cs="宋体"/>
          <w:spacing w:val="-87"/>
        </w:rPr>
        <w:t xml:space="preserve"> </w:t>
      </w:r>
      <w:r>
        <w:rPr>
          <w:rFonts w:ascii="宋体" w:eastAsia="宋体" w:hAnsi="宋体" w:cs="宋体"/>
        </w:rPr>
        <w:t>有</w:t>
      </w:r>
      <w:r>
        <w:rPr>
          <w:rFonts w:ascii="宋体" w:eastAsia="宋体" w:hAnsi="宋体" w:cs="宋体"/>
          <w:spacing w:val="-87"/>
        </w:rPr>
        <w:t xml:space="preserve"> </w:t>
      </w:r>
      <w:r>
        <w:rPr>
          <w:rFonts w:ascii="宋体" w:eastAsia="宋体" w:hAnsi="宋体" w:cs="宋体"/>
        </w:rPr>
        <w:t>的</w:t>
      </w:r>
      <w:r>
        <w:rPr>
          <w:rFonts w:ascii="宋体" w:eastAsia="宋体" w:hAnsi="宋体" w:cs="宋体"/>
          <w:spacing w:val="-87"/>
        </w:rPr>
        <w:t xml:space="preserve"> </w:t>
      </w:r>
      <w:r>
        <w:rPr>
          <w:rFonts w:ascii="宋体" w:eastAsia="宋体" w:hAnsi="宋体" w:cs="宋体"/>
        </w:rPr>
        <w:t>计</w:t>
      </w:r>
      <w:r>
        <w:rPr>
          <w:rFonts w:ascii="宋体" w:eastAsia="宋体" w:hAnsi="宋体" w:cs="宋体"/>
          <w:spacing w:val="-87"/>
        </w:rPr>
        <w:t xml:space="preserve"> </w:t>
      </w:r>
      <w:r>
        <w:rPr>
          <w:rFonts w:ascii="宋体" w:eastAsia="宋体" w:hAnsi="宋体" w:cs="宋体"/>
        </w:rPr>
        <w:t>算</w:t>
      </w:r>
      <w:r>
        <w:rPr>
          <w:rFonts w:ascii="宋体" w:eastAsia="宋体" w:hAnsi="宋体" w:cs="宋体"/>
          <w:spacing w:val="-87"/>
        </w:rPr>
        <w:t xml:space="preserve"> </w:t>
      </w:r>
      <w:r>
        <w:rPr>
          <w:rFonts w:ascii="宋体" w:eastAsia="宋体" w:hAnsi="宋体" w:cs="宋体"/>
        </w:rPr>
        <w:t>一</w:t>
      </w:r>
      <w:r>
        <w:rPr>
          <w:rFonts w:ascii="宋体" w:eastAsia="宋体" w:hAnsi="宋体" w:cs="宋体"/>
          <w:spacing w:val="-87"/>
        </w:rPr>
        <w:t xml:space="preserve"> </w:t>
      </w:r>
      <w:r>
        <w:rPr>
          <w:rFonts w:ascii="宋体" w:eastAsia="宋体" w:hAnsi="宋体" w:cs="宋体"/>
        </w:rPr>
        <w:t>阶</w:t>
      </w:r>
      <w:r>
        <w:rPr>
          <w:rFonts w:ascii="宋体" w:eastAsia="宋体" w:hAnsi="宋体" w:cs="宋体"/>
          <w:spacing w:val="-87"/>
        </w:rPr>
        <w:t xml:space="preserve"> </w:t>
      </w:r>
      <w:r>
        <w:rPr>
          <w:rFonts w:ascii="宋体" w:eastAsia="宋体" w:hAnsi="宋体" w:cs="宋体"/>
        </w:rPr>
        <w:t>逻</w:t>
      </w:r>
      <w:r>
        <w:rPr>
          <w:rFonts w:ascii="宋体" w:eastAsia="宋体" w:hAnsi="宋体" w:cs="宋体"/>
          <w:spacing w:val="-87"/>
        </w:rPr>
        <w:t xml:space="preserve"> </w:t>
      </w:r>
      <w:r>
        <w:rPr>
          <w:rFonts w:ascii="宋体" w:eastAsia="宋体" w:hAnsi="宋体" w:cs="宋体"/>
        </w:rPr>
        <w:t>辑</w:t>
      </w:r>
      <w:r>
        <w:rPr>
          <w:rFonts w:ascii="宋体" w:eastAsia="宋体" w:hAnsi="宋体" w:cs="宋体"/>
          <w:spacing w:val="-87"/>
        </w:rPr>
        <w:t xml:space="preserve"> </w:t>
      </w:r>
      <w:r>
        <w:rPr>
          <w:rFonts w:ascii="宋体" w:eastAsia="宋体" w:hAnsi="宋体" w:cs="宋体"/>
        </w:rPr>
        <w:t>和</w:t>
      </w:r>
      <w:r>
        <w:rPr>
          <w:rFonts w:ascii="宋体" w:eastAsia="宋体" w:hAnsi="宋体" w:cs="宋体"/>
          <w:spacing w:val="-87"/>
        </w:rPr>
        <w:t xml:space="preserve"> </w:t>
      </w:r>
      <w:r>
        <w:rPr>
          <w:rFonts w:ascii="宋体" w:eastAsia="宋体" w:hAnsi="宋体" w:cs="宋体"/>
        </w:rPr>
        <w:t>描</w:t>
      </w:r>
      <w:r>
        <w:rPr>
          <w:rFonts w:ascii="宋体" w:eastAsia="宋体" w:hAnsi="宋体" w:cs="宋体"/>
          <w:spacing w:val="-87"/>
        </w:rPr>
        <w:t xml:space="preserve"> </w:t>
      </w:r>
      <w:r>
        <w:rPr>
          <w:rFonts w:ascii="宋体" w:eastAsia="宋体" w:hAnsi="宋体" w:cs="宋体"/>
        </w:rPr>
        <w:t>述</w:t>
      </w:r>
      <w:r>
        <w:rPr>
          <w:rFonts w:ascii="宋体" w:eastAsia="宋体" w:hAnsi="宋体" w:cs="宋体"/>
          <w:spacing w:val="-87"/>
        </w:rPr>
        <w:t xml:space="preserve"> </w:t>
      </w:r>
      <w:r>
        <w:rPr>
          <w:rFonts w:ascii="宋体" w:eastAsia="宋体" w:hAnsi="宋体" w:cs="宋体"/>
        </w:rPr>
        <w:t>逻</w:t>
      </w:r>
      <w:r>
        <w:rPr>
          <w:rFonts w:ascii="宋体" w:eastAsia="宋体" w:hAnsi="宋体" w:cs="宋体"/>
          <w:spacing w:val="-87"/>
        </w:rPr>
        <w:t xml:space="preserve"> </w:t>
      </w:r>
      <w:r>
        <w:rPr>
          <w:rFonts w:ascii="宋体" w:eastAsia="宋体" w:hAnsi="宋体" w:cs="宋体"/>
        </w:rPr>
        <w:t>辑</w:t>
      </w:r>
      <w:r>
        <w:rPr>
          <w:rFonts w:ascii="宋体" w:eastAsia="宋体" w:hAnsi="宋体" w:cs="宋体"/>
          <w:spacing w:val="-87"/>
        </w:rPr>
        <w:t xml:space="preserve"> </w:t>
      </w:r>
      <w:r>
        <w:rPr>
          <w:rFonts w:ascii="宋体" w:eastAsia="宋体" w:hAnsi="宋体" w:cs="宋体"/>
        </w:rPr>
        <w:t>遗</w:t>
      </w:r>
      <w:r>
        <w:rPr>
          <w:rFonts w:ascii="宋体" w:eastAsia="宋体" w:hAnsi="宋体" w:cs="宋体"/>
          <w:spacing w:val="-87"/>
        </w:rPr>
        <w:t xml:space="preserve"> </w:t>
      </w:r>
      <w:r>
        <w:rPr>
          <w:rFonts w:ascii="宋体" w:eastAsia="宋体" w:hAnsi="宋体" w:cs="宋体"/>
        </w:rPr>
        <w:t>忘</w:t>
      </w:r>
      <w:r>
        <w:rPr>
          <w:rFonts w:ascii="宋体" w:eastAsia="宋体" w:hAnsi="宋体" w:cs="宋体"/>
          <w:spacing w:val="-87"/>
        </w:rPr>
        <w:t xml:space="preserve"> </w:t>
      </w:r>
      <w:r>
        <w:rPr>
          <w:rFonts w:ascii="宋体" w:eastAsia="宋体" w:hAnsi="宋体" w:cs="宋体"/>
        </w:rPr>
        <w:t>的</w:t>
      </w:r>
      <w:r>
        <w:rPr>
          <w:rFonts w:ascii="宋体" w:eastAsia="宋体" w:hAnsi="宋体" w:cs="宋体"/>
          <w:spacing w:val="-87"/>
        </w:rPr>
        <w:t xml:space="preserve"> </w:t>
      </w:r>
      <w:r>
        <w:rPr>
          <w:rFonts w:ascii="宋体" w:eastAsia="宋体" w:hAnsi="宋体" w:cs="宋体"/>
        </w:rPr>
        <w:t>方</w:t>
      </w:r>
      <w:r>
        <w:rPr>
          <w:rFonts w:ascii="宋体" w:eastAsia="宋体" w:hAnsi="宋体" w:cs="宋体"/>
          <w:spacing w:val="-87"/>
        </w:rPr>
        <w:t xml:space="preserve"> </w:t>
      </w:r>
      <w:r>
        <w:rPr>
          <w:rFonts w:ascii="宋体" w:eastAsia="宋体" w:hAnsi="宋体" w:cs="宋体"/>
        </w:rPr>
        <w:t>法</w:t>
      </w:r>
      <w:r>
        <w:rPr>
          <w:rFonts w:ascii="宋体" w:eastAsia="宋体" w:hAnsi="宋体" w:cs="宋体"/>
          <w:spacing w:val="-87"/>
        </w:rPr>
        <w:t xml:space="preserve"> </w:t>
      </w:r>
      <w:r>
        <w:rPr>
          <w:rFonts w:ascii="宋体" w:eastAsia="宋体" w:hAnsi="宋体" w:cs="宋体"/>
        </w:rPr>
        <w:t>有</w:t>
      </w:r>
      <w:r>
        <w:rPr>
          <w:rFonts w:ascii="宋体" w:eastAsia="宋体" w:hAnsi="宋体" w:cs="宋体"/>
          <w:spacing w:val="-87"/>
        </w:rPr>
        <w:t xml:space="preserve"> </w:t>
      </w:r>
      <w:r>
        <w:rPr>
          <w:rFonts w:ascii="宋体" w:eastAsia="宋体" w:hAnsi="宋体" w:cs="宋体"/>
        </w:rPr>
        <w:t>基</w:t>
      </w:r>
      <w:r>
        <w:rPr>
          <w:rFonts w:ascii="宋体" w:eastAsia="宋体" w:hAnsi="宋体" w:cs="宋体"/>
          <w:spacing w:val="-87"/>
        </w:rPr>
        <w:t xml:space="preserve"> </w:t>
      </w:r>
      <w:r>
        <w:rPr>
          <w:rFonts w:ascii="宋体" w:eastAsia="宋体" w:hAnsi="宋体" w:cs="宋体"/>
        </w:rPr>
        <w:t>于</w:t>
      </w:r>
      <w:r>
        <w:rPr>
          <w:rFonts w:ascii="宋体" w:eastAsia="宋体" w:hAnsi="宋体" w:cs="宋体"/>
          <w:spacing w:val="-87"/>
        </w:rPr>
        <w:t xml:space="preserve"> </w:t>
      </w:r>
      <w:r>
        <w:rPr>
          <w:rFonts w:ascii="宋体" w:eastAsia="宋体" w:hAnsi="宋体" w:cs="宋体"/>
        </w:rPr>
        <w:t>归</w:t>
      </w:r>
      <w:r>
        <w:rPr>
          <w:rFonts w:ascii="宋体" w:eastAsia="宋体" w:hAnsi="宋体" w:cs="宋体"/>
          <w:spacing w:val="-87"/>
        </w:rPr>
        <w:t xml:space="preserve"> </w:t>
      </w:r>
      <w:r>
        <w:rPr>
          <w:rFonts w:ascii="宋体" w:eastAsia="宋体" w:hAnsi="宋体" w:cs="宋体"/>
          <w:spacing w:val="2"/>
        </w:rPr>
        <w:t>结（</w:t>
      </w:r>
      <w:r>
        <w:rPr>
          <w:spacing w:val="2"/>
        </w:rPr>
        <w:t>resolution</w:t>
      </w:r>
      <w:r>
        <w:rPr>
          <w:rFonts w:ascii="宋体" w:eastAsia="宋体" w:hAnsi="宋体" w:cs="宋体"/>
          <w:spacing w:val="2"/>
        </w:rPr>
        <w:t>）</w:t>
      </w:r>
      <w:r>
        <w:rPr>
          <w:rFonts w:ascii="宋体" w:eastAsia="宋体" w:hAnsi="宋体" w:cs="宋体"/>
          <w:spacing w:val="-93"/>
        </w:rPr>
        <w:t xml:space="preserve"> </w:t>
      </w:r>
      <w:r>
        <w:rPr>
          <w:rFonts w:ascii="宋体" w:eastAsia="宋体" w:hAnsi="宋体" w:cs="宋体"/>
        </w:rPr>
        <w:t>和</w:t>
      </w:r>
      <w:r>
        <w:rPr>
          <w:rFonts w:ascii="宋体" w:eastAsia="宋体" w:hAnsi="宋体" w:cs="宋体"/>
          <w:spacing w:val="-87"/>
        </w:rPr>
        <w:t xml:space="preserve"> </w:t>
      </w:r>
      <w:r>
        <w:rPr>
          <w:rFonts w:ascii="宋体" w:eastAsia="宋体" w:hAnsi="宋体" w:cs="宋体"/>
        </w:rPr>
        <w:t>基</w:t>
      </w:r>
      <w:r>
        <w:rPr>
          <w:rFonts w:cs="Times New Roman"/>
        </w:rPr>
        <w:t xml:space="preserve"> </w:t>
      </w:r>
      <w:r>
        <w:rPr>
          <w:rFonts w:ascii="宋体" w:eastAsia="宋体" w:hAnsi="宋体" w:cs="宋体"/>
          <w:spacing w:val="3"/>
        </w:rPr>
        <w:t>于</w:t>
      </w:r>
      <w:r>
        <w:rPr>
          <w:spacing w:val="3"/>
        </w:rPr>
        <w:t>Ackermann</w:t>
      </w:r>
      <w:r>
        <w:rPr>
          <w:rFonts w:ascii="宋体" w:eastAsia="宋体" w:hAnsi="宋体" w:cs="宋体"/>
          <w:spacing w:val="3"/>
        </w:rPr>
        <w:t>引理的方法</w:t>
      </w:r>
      <w:hyperlink w:anchor="_bookmark175" w:history="1">
        <w:r>
          <w:rPr>
            <w:spacing w:val="3"/>
            <w:position w:val="9"/>
            <w:sz w:val="16"/>
            <w:szCs w:val="16"/>
          </w:rPr>
          <w:t>[47</w:t>
        </w:r>
      </w:hyperlink>
      <w:r>
        <w:rPr>
          <w:spacing w:val="3"/>
          <w:position w:val="9"/>
          <w:sz w:val="16"/>
          <w:szCs w:val="16"/>
        </w:rPr>
        <w:t>]</w:t>
      </w:r>
      <w:r>
        <w:rPr>
          <w:rFonts w:ascii="宋体" w:eastAsia="宋体" w:hAnsi="宋体" w:cs="宋体"/>
          <w:spacing w:val="3"/>
        </w:rPr>
        <w:t>。</w:t>
      </w:r>
      <w:r>
        <w:rPr>
          <w:rFonts w:ascii="宋体" w:eastAsia="宋体" w:hAnsi="宋体" w:cs="宋体"/>
          <w:spacing w:val="-84"/>
        </w:rPr>
        <w:t xml:space="preserve"> </w:t>
      </w:r>
      <w:r>
        <w:rPr>
          <w:rFonts w:ascii="宋体" w:eastAsia="宋体" w:hAnsi="宋体" w:cs="宋体"/>
          <w:spacing w:val="14"/>
          <w:lang w:eastAsia="zh-CN"/>
        </w:rPr>
        <w:t>其中基于归结的方法是一种基于子句归结的方法，其</w:t>
      </w:r>
      <w:r>
        <w:rPr>
          <w:rFonts w:ascii="宋体" w:eastAsia="宋体" w:hAnsi="宋体" w:cs="宋体"/>
          <w:spacing w:val="-118"/>
          <w:lang w:eastAsia="zh-CN"/>
        </w:rPr>
        <w:t xml:space="preserve"> </w:t>
      </w:r>
      <w:r>
        <w:rPr>
          <w:rFonts w:ascii="宋体" w:eastAsia="宋体" w:hAnsi="宋体" w:cs="宋体"/>
          <w:lang w:eastAsia="zh-CN"/>
        </w:rPr>
        <w:t>基础是归结规则。</w:t>
      </w:r>
      <w:r>
        <w:rPr>
          <w:rFonts w:ascii="宋体" w:eastAsia="宋体" w:hAnsi="宋体" w:cs="宋体"/>
          <w:spacing w:val="-86"/>
          <w:lang w:eastAsia="zh-CN"/>
        </w:rPr>
        <w:t xml:space="preserve"> </w:t>
      </w:r>
      <w:r>
        <w:rPr>
          <w:rFonts w:ascii="宋体" w:eastAsia="宋体" w:hAnsi="宋体" w:cs="宋体"/>
          <w:spacing w:val="3"/>
          <w:lang w:eastAsia="zh-CN"/>
        </w:rPr>
        <w:t>通常在这种方法中首先把公式转换为其子句形式，然后使用归结规</w:t>
      </w:r>
      <w:r>
        <w:rPr>
          <w:rFonts w:ascii="宋体" w:eastAsia="宋体" w:hAnsi="宋体" w:cs="宋体"/>
          <w:spacing w:val="-111"/>
          <w:lang w:eastAsia="zh-CN"/>
        </w:rPr>
        <w:t xml:space="preserve"> </w:t>
      </w:r>
      <w:r>
        <w:rPr>
          <w:rFonts w:ascii="宋体" w:eastAsia="宋体" w:hAnsi="宋体" w:cs="宋体"/>
          <w:spacing w:val="3"/>
          <w:lang w:eastAsia="zh-CN"/>
        </w:rPr>
        <w:t>则，最后移除含有要遗忘的谓词（原子命题）的子句，得到的结果可能就为遗忘的结</w:t>
      </w:r>
      <w:r>
        <w:rPr>
          <w:rFonts w:ascii="宋体" w:eastAsia="宋体" w:hAnsi="宋体" w:cs="宋体"/>
          <w:spacing w:val="-108"/>
          <w:lang w:eastAsia="zh-CN"/>
        </w:rPr>
        <w:t xml:space="preserve"> </w:t>
      </w:r>
      <w:r>
        <w:rPr>
          <w:rFonts w:ascii="宋体" w:eastAsia="宋体" w:hAnsi="宋体" w:cs="宋体"/>
          <w:spacing w:val="-5"/>
          <w:lang w:eastAsia="zh-CN"/>
        </w:rPr>
        <w:t>果（在后文中会详细介绍与本文相关的归结规则和转换规则）。</w:t>
      </w:r>
      <w:r>
        <w:rPr>
          <w:rFonts w:ascii="宋体" w:eastAsia="宋体" w:hAnsi="宋体" w:cs="宋体"/>
          <w:spacing w:val="-88"/>
          <w:lang w:eastAsia="zh-CN"/>
        </w:rPr>
        <w:t xml:space="preserve"> </w:t>
      </w:r>
      <w:r>
        <w:rPr>
          <w:rFonts w:ascii="宋体" w:eastAsia="宋体" w:hAnsi="宋体" w:cs="宋体"/>
        </w:rPr>
        <w:t>基于</w:t>
      </w:r>
      <w:r>
        <w:t>Ackermman</w:t>
      </w:r>
      <w:r>
        <w:rPr>
          <w:rFonts w:ascii="宋体" w:eastAsia="宋体" w:hAnsi="宋体" w:cs="宋体"/>
        </w:rPr>
        <w:t>引理的</w:t>
      </w:r>
      <w:r>
        <w:rPr>
          <w:rFonts w:ascii="宋体" w:eastAsia="宋体" w:hAnsi="宋体" w:cs="宋体"/>
          <w:spacing w:val="-109"/>
        </w:rPr>
        <w:t xml:space="preserve"> </w:t>
      </w:r>
      <w:r>
        <w:rPr>
          <w:rFonts w:ascii="宋体" w:eastAsia="宋体" w:hAnsi="宋体" w:cs="宋体"/>
        </w:rPr>
        <w:t>方法主要是直接或间接（扩展）使用下面的</w:t>
      </w:r>
      <w:r>
        <w:t>Ackermann</w:t>
      </w:r>
      <w:r>
        <w:rPr>
          <w:rFonts w:ascii="宋体" w:eastAsia="宋体" w:hAnsi="宋体" w:cs="宋体"/>
        </w:rPr>
        <w:t>引理得到的。</w:t>
      </w:r>
    </w:p>
    <w:p w:rsidR="00A115BF" w:rsidRDefault="00A115BF">
      <w:pPr>
        <w:spacing w:before="7"/>
        <w:rPr>
          <w:rFonts w:ascii="宋体" w:eastAsia="宋体" w:hAnsi="宋体" w:cs="宋体"/>
          <w:sz w:val="20"/>
          <w:szCs w:val="20"/>
        </w:rPr>
      </w:pPr>
    </w:p>
    <w:p w:rsidR="00A115BF" w:rsidRDefault="00646F36">
      <w:pPr>
        <w:spacing w:line="388" w:lineRule="exact"/>
        <w:ind w:left="119" w:right="103"/>
        <w:rPr>
          <w:rFonts w:ascii="楷体" w:eastAsia="楷体" w:hAnsi="楷体" w:cs="楷体"/>
          <w:sz w:val="24"/>
          <w:szCs w:val="24"/>
        </w:rPr>
      </w:pPr>
      <w:r>
        <w:rPr>
          <w:rFonts w:eastAsiaTheme="minorHAnsi"/>
        </w:rPr>
        <w:pict>
          <v:group id="_x0000_s3370" style="position:absolute;left:0;text-align:left;margin-left:345.8pt;margin-top:7.1pt;width:5.4pt;height:.1pt;z-index:-263248;mso-position-horizontal-relative:page" coordorigin="6916,142" coordsize="108,2">
            <v:shape id="_x0000_s3371" style="position:absolute;left:6916;top:142;width:108;height:2" coordorigin="6916,142" coordsize="108,0" path="m6916,142r107,e" filled="f" strokeweight=".48pt">
              <v:path arrowok="t"/>
            </v:shape>
            <w10:wrap anchorx="page"/>
          </v:group>
        </w:pict>
      </w:r>
      <w:r>
        <w:rPr>
          <w:rFonts w:eastAsiaTheme="minorHAnsi"/>
        </w:rPr>
        <w:pict>
          <v:group id="_x0000_s3368" style="position:absolute;left:0;text-align:left;margin-left:355.8pt;margin-top:7.1pt;width:4.7pt;height:.1pt;z-index:-263224;mso-position-horizontal-relative:page" coordorigin="7116,142" coordsize="94,2">
            <v:shape id="_x0000_s3369" style="position:absolute;left:7116;top:142;width:94;height:2" coordorigin="7116,142" coordsize="94,0" path="m7116,142r94,e" filled="f" strokeweight=".48pt">
              <v:path arrowok="t"/>
            </v:shape>
            <w10:wrap anchorx="page"/>
          </v:group>
        </w:pict>
      </w:r>
      <w:r>
        <w:rPr>
          <w:rFonts w:eastAsiaTheme="minorHAnsi"/>
        </w:rPr>
        <w:pict>
          <v:group id="_x0000_s3366" style="position:absolute;left:0;text-align:left;margin-left:439.7pt;margin-top:7.1pt;width:5.4pt;height:.1pt;z-index:-263200;mso-position-horizontal-relative:page" coordorigin="8794,142" coordsize="108,2">
            <v:shape id="_x0000_s3367" style="position:absolute;left:8794;top:142;width:108;height:2" coordorigin="8794,142" coordsize="108,0" path="m8794,142r107,e" filled="f" strokeweight=".48pt">
              <v:path arrowok="t"/>
            </v:shape>
            <w10:wrap anchorx="page"/>
          </v:group>
        </w:pict>
      </w:r>
      <w:r>
        <w:rPr>
          <w:rFonts w:eastAsiaTheme="minorHAnsi"/>
        </w:rPr>
        <w:pict>
          <v:group id="_x0000_s3364" style="position:absolute;left:0;text-align:left;margin-left:457.05pt;margin-top:7.1pt;width:4.7pt;height:.1pt;z-index:-263176;mso-position-horizontal-relative:page" coordorigin="9141,142" coordsize="94,2">
            <v:shape id="_x0000_s3365" style="position:absolute;left:9141;top:142;width:94;height:2" coordorigin="9141,142" coordsize="94,0" path="m9141,142r94,e" filled="f" strokeweight=".48pt">
              <v:path arrowok="t"/>
            </v:shape>
            <w10:wrap anchorx="page"/>
          </v:group>
        </w:pict>
      </w:r>
      <w:r>
        <w:rPr>
          <w:rFonts w:ascii="黑体" w:eastAsia="黑体" w:hAnsi="黑体" w:cs="黑体"/>
          <w:spacing w:val="3"/>
          <w:sz w:val="24"/>
          <w:szCs w:val="24"/>
        </w:rPr>
        <w:t>引理</w:t>
      </w:r>
      <w:r>
        <w:rPr>
          <w:rFonts w:ascii="黑体" w:eastAsia="黑体" w:hAnsi="黑体" w:cs="黑体"/>
          <w:spacing w:val="-53"/>
          <w:sz w:val="24"/>
          <w:szCs w:val="24"/>
        </w:rPr>
        <w:t xml:space="preserve"> </w:t>
      </w:r>
      <w:r>
        <w:rPr>
          <w:rFonts w:ascii="Times New Roman" w:eastAsia="Times New Roman" w:hAnsi="Times New Roman" w:cs="Times New Roman"/>
          <w:b/>
          <w:bCs/>
          <w:sz w:val="24"/>
          <w:szCs w:val="24"/>
        </w:rPr>
        <w:t>1.1</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spacing w:val="2"/>
          <w:sz w:val="24"/>
          <w:szCs w:val="24"/>
        </w:rPr>
        <w:t>(</w:t>
      </w:r>
      <w:r>
        <w:rPr>
          <w:rFonts w:ascii="宋体" w:eastAsia="宋体" w:hAnsi="宋体" w:cs="宋体"/>
          <w:spacing w:val="2"/>
          <w:sz w:val="24"/>
          <w:szCs w:val="24"/>
        </w:rPr>
        <w:t>引理</w:t>
      </w:r>
      <w:r>
        <w:rPr>
          <w:rFonts w:ascii="Times New Roman" w:eastAsia="Times New Roman" w:hAnsi="Times New Roman" w:cs="Times New Roman"/>
          <w:spacing w:val="2"/>
          <w:sz w:val="24"/>
          <w:szCs w:val="24"/>
        </w:rPr>
        <w:t>6.1</w:t>
      </w:r>
      <w:hyperlink w:anchor="_bookmark175" w:history="1">
        <w:r>
          <w:rPr>
            <w:rFonts w:ascii="Times New Roman" w:eastAsia="Times New Roman" w:hAnsi="Times New Roman" w:cs="Times New Roman"/>
            <w:spacing w:val="2"/>
            <w:position w:val="9"/>
            <w:sz w:val="16"/>
            <w:szCs w:val="16"/>
          </w:rPr>
          <w:t>[47</w:t>
        </w:r>
      </w:hyperlink>
      <w:r>
        <w:rPr>
          <w:rFonts w:ascii="Times New Roman" w:eastAsia="Times New Roman" w:hAnsi="Times New Roman" w:cs="Times New Roman"/>
          <w:spacing w:val="2"/>
          <w:position w:val="9"/>
          <w:sz w:val="16"/>
          <w:szCs w:val="16"/>
        </w:rPr>
        <w:t>]</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w:t>
      </w:r>
      <w:r>
        <w:rPr>
          <w:rFonts w:ascii="Times New Roman" w:eastAsia="Times New Roman" w:hAnsi="Times New Roman" w:cs="Times New Roman"/>
          <w:b/>
          <w:bCs/>
          <w:spacing w:val="45"/>
          <w:sz w:val="24"/>
          <w:szCs w:val="24"/>
        </w:rPr>
        <w:t xml:space="preserve"> </w:t>
      </w:r>
      <w:r>
        <w:rPr>
          <w:rFonts w:ascii="楷体" w:eastAsia="楷体" w:hAnsi="楷体" w:cs="楷体"/>
          <w:spacing w:val="5"/>
          <w:sz w:val="24"/>
          <w:szCs w:val="24"/>
        </w:rPr>
        <w:t>给定关系变元</w:t>
      </w:r>
      <w:r>
        <w:rPr>
          <w:rFonts w:ascii="Times New Roman" w:eastAsia="Times New Roman" w:hAnsi="Times New Roman" w:cs="Times New Roman"/>
          <w:i/>
          <w:spacing w:val="5"/>
          <w:sz w:val="24"/>
          <w:szCs w:val="24"/>
        </w:rPr>
        <w:t>X</w:t>
      </w:r>
      <w:r>
        <w:rPr>
          <w:rFonts w:ascii="Times New Roman" w:eastAsia="Times New Roman" w:hAnsi="Times New Roman" w:cs="Times New Roman"/>
          <w:i/>
          <w:spacing w:val="-38"/>
          <w:sz w:val="24"/>
          <w:szCs w:val="24"/>
        </w:rPr>
        <w:t xml:space="preserve"> </w:t>
      </w:r>
      <w:r>
        <w:rPr>
          <w:rFonts w:ascii="楷体" w:eastAsia="楷体" w:hAnsi="楷体" w:cs="楷体"/>
          <w:spacing w:val="5"/>
          <w:sz w:val="24"/>
          <w:szCs w:val="24"/>
        </w:rPr>
        <w:t>和一阶公式</w:t>
      </w:r>
      <w:r>
        <w:rPr>
          <w:rFonts w:ascii="Arial" w:eastAsia="Arial" w:hAnsi="Arial" w:cs="Arial"/>
          <w:i/>
          <w:spacing w:val="5"/>
          <w:sz w:val="24"/>
          <w:szCs w:val="24"/>
        </w:rPr>
        <w:t>α</w:t>
      </w:r>
      <w:r>
        <w:rPr>
          <w:rFonts w:ascii="Euclid" w:eastAsia="Euclid" w:hAnsi="Euclid" w:cs="Euclid"/>
          <w:spacing w:val="5"/>
          <w:sz w:val="24"/>
          <w:szCs w:val="24"/>
        </w:rPr>
        <w:t>(</w:t>
      </w:r>
      <w:r>
        <w:rPr>
          <w:rFonts w:ascii="Times New Roman" w:eastAsia="Times New Roman" w:hAnsi="Times New Roman" w:cs="Times New Roman"/>
          <w:i/>
          <w:spacing w:val="5"/>
          <w:sz w:val="24"/>
          <w:szCs w:val="24"/>
        </w:rPr>
        <w:t>x</w:t>
      </w:r>
      <w:r>
        <w:rPr>
          <w:rFonts w:ascii="Verdana" w:eastAsia="Verdana" w:hAnsi="Verdana" w:cs="Verdana"/>
          <w:i/>
          <w:spacing w:val="5"/>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z</w:t>
      </w:r>
      <w:r>
        <w:rPr>
          <w:rFonts w:ascii="Euclid" w:eastAsia="Euclid" w:hAnsi="Euclid" w:cs="Euclid"/>
          <w:sz w:val="24"/>
          <w:szCs w:val="24"/>
        </w:rPr>
        <w:t>)</w:t>
      </w:r>
      <w:r>
        <w:rPr>
          <w:rFonts w:ascii="楷体" w:eastAsia="楷体" w:hAnsi="楷体" w:cs="楷体"/>
          <w:sz w:val="24"/>
          <w:szCs w:val="24"/>
        </w:rPr>
        <w:t>和</w:t>
      </w:r>
      <w:r>
        <w:rPr>
          <w:rFonts w:ascii="Arial" w:eastAsia="Arial" w:hAnsi="Arial" w:cs="Arial"/>
          <w:i/>
          <w:sz w:val="24"/>
          <w:szCs w:val="24"/>
        </w:rPr>
        <w:t>β</w:t>
      </w:r>
      <w:r>
        <w:rPr>
          <w:rFonts w:ascii="Arial" w:eastAsia="Arial" w:hAnsi="Arial" w:cs="Arial"/>
          <w:i/>
          <w:spacing w:val="-38"/>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38"/>
          <w:sz w:val="24"/>
          <w:szCs w:val="24"/>
        </w:rPr>
        <w:t xml:space="preserve"> </w:t>
      </w:r>
      <w:r>
        <w:rPr>
          <w:rFonts w:ascii="Euclid" w:eastAsia="Euclid" w:hAnsi="Euclid" w:cs="Euclid"/>
          <w:spacing w:val="3"/>
          <w:sz w:val="24"/>
          <w:szCs w:val="24"/>
        </w:rPr>
        <w:t>)</w:t>
      </w:r>
      <w:r>
        <w:rPr>
          <w:rFonts w:ascii="楷体" w:eastAsia="楷体" w:hAnsi="楷体" w:cs="楷体"/>
          <w:spacing w:val="3"/>
          <w:sz w:val="24"/>
          <w:szCs w:val="24"/>
        </w:rPr>
        <w:t>，其中</w:t>
      </w:r>
      <w:r>
        <w:rPr>
          <w:rFonts w:ascii="Times New Roman" w:eastAsia="Times New Roman" w:hAnsi="Times New Roman" w:cs="Times New Roman"/>
          <w:i/>
          <w:spacing w:val="3"/>
          <w:sz w:val="24"/>
          <w:szCs w:val="24"/>
        </w:rPr>
        <w:t>x</w:t>
      </w:r>
      <w:r>
        <w:rPr>
          <w:rFonts w:ascii="楷体" w:eastAsia="楷体" w:hAnsi="楷体" w:cs="楷体"/>
          <w:spacing w:val="3"/>
          <w:sz w:val="24"/>
          <w:szCs w:val="24"/>
        </w:rPr>
        <w:t>和</w:t>
      </w:r>
      <w:r>
        <w:rPr>
          <w:rFonts w:ascii="Times New Roman" w:eastAsia="Times New Roman" w:hAnsi="Times New Roman" w:cs="Times New Roman"/>
          <w:i/>
          <w:spacing w:val="3"/>
          <w:sz w:val="24"/>
          <w:szCs w:val="24"/>
        </w:rPr>
        <w:t>z</w:t>
      </w:r>
      <w:r>
        <w:rPr>
          <w:rFonts w:ascii="楷体" w:eastAsia="楷体" w:hAnsi="楷体" w:cs="楷体"/>
          <w:spacing w:val="3"/>
          <w:sz w:val="24"/>
          <w:szCs w:val="24"/>
        </w:rPr>
        <w:t>为普通变元</w:t>
      </w:r>
    </w:p>
    <w:p w:rsidR="00A115BF" w:rsidRDefault="00646F36">
      <w:pPr>
        <w:pStyle w:val="a3"/>
        <w:spacing w:line="318" w:lineRule="exact"/>
        <w:ind w:left="120" w:right="103"/>
        <w:rPr>
          <w:rFonts w:ascii="楷体" w:eastAsia="楷体" w:hAnsi="楷体" w:cs="楷体"/>
          <w:lang w:eastAsia="zh-CN"/>
        </w:rPr>
      </w:pPr>
      <w:r>
        <w:pict>
          <v:group id="_x0000_s3362" style="position:absolute;left:0;text-align:left;margin-left:156.05pt;margin-top:6.4pt;width:5.4pt;height:.1pt;z-index:-263152;mso-position-horizontal-relative:page" coordorigin="3121,128" coordsize="108,2">
            <v:shape id="_x0000_s3363" style="position:absolute;left:3121;top:128;width:108;height:2" coordorigin="3121,128" coordsize="108,0" path="m3121,128r107,e" filled="f" strokeweight=".48pt">
              <v:path arrowok="t"/>
            </v:shape>
            <w10:wrap anchorx="page"/>
          </v:group>
        </w:pict>
      </w:r>
      <w:r>
        <w:rPr>
          <w:rFonts w:ascii="楷体" w:eastAsia="楷体" w:hAnsi="楷体" w:cs="楷体"/>
          <w:lang w:eastAsia="zh-CN"/>
        </w:rPr>
        <w:t>构成的多元组、</w:t>
      </w:r>
      <w:r>
        <w:rPr>
          <w:rFonts w:cs="Times New Roman"/>
          <w:i/>
          <w:lang w:eastAsia="zh-CN"/>
        </w:rPr>
        <w:t>x</w:t>
      </w:r>
      <w:r>
        <w:rPr>
          <w:rFonts w:ascii="楷体" w:eastAsia="楷体" w:hAnsi="楷体" w:cs="楷体"/>
          <w:lang w:eastAsia="zh-CN"/>
        </w:rPr>
        <w:t>中变元的个数与</w:t>
      </w:r>
      <w:r>
        <w:rPr>
          <w:rFonts w:cs="Times New Roman"/>
          <w:i/>
          <w:lang w:eastAsia="zh-CN"/>
        </w:rPr>
        <w:t>X</w:t>
      </w:r>
      <w:r>
        <w:rPr>
          <w:rFonts w:cs="Times New Roman"/>
          <w:i/>
          <w:spacing w:val="-8"/>
          <w:lang w:eastAsia="zh-CN"/>
        </w:rPr>
        <w:t xml:space="preserve"> </w:t>
      </w:r>
      <w:r>
        <w:rPr>
          <w:rFonts w:ascii="楷体" w:eastAsia="楷体" w:hAnsi="楷体" w:cs="楷体"/>
          <w:lang w:eastAsia="zh-CN"/>
        </w:rPr>
        <w:t>的参数个数相同、且</w:t>
      </w:r>
      <w:r>
        <w:rPr>
          <w:rFonts w:ascii="Arial" w:eastAsia="Arial" w:hAnsi="Arial" w:cs="Arial"/>
          <w:i/>
        </w:rPr>
        <w:t>α</w:t>
      </w:r>
      <w:r>
        <w:rPr>
          <w:rFonts w:ascii="楷体" w:eastAsia="楷体" w:hAnsi="楷体" w:cs="楷体"/>
          <w:lang w:eastAsia="zh-CN"/>
        </w:rPr>
        <w:t>中不包括</w:t>
      </w:r>
      <w:r>
        <w:rPr>
          <w:rFonts w:cs="Times New Roman"/>
          <w:i/>
          <w:lang w:eastAsia="zh-CN"/>
        </w:rPr>
        <w:t>X</w:t>
      </w:r>
      <w:r>
        <w:rPr>
          <w:rFonts w:ascii="楷体" w:eastAsia="楷体" w:hAnsi="楷体" w:cs="楷体"/>
          <w:lang w:eastAsia="zh-CN"/>
        </w:rPr>
        <w:t>。</w:t>
      </w:r>
    </w:p>
    <w:p w:rsidR="00A115BF" w:rsidRDefault="00A115BF">
      <w:pPr>
        <w:spacing w:before="1"/>
        <w:rPr>
          <w:rFonts w:ascii="楷体" w:eastAsia="楷体" w:hAnsi="楷体" w:cs="楷体"/>
          <w:sz w:val="24"/>
          <w:szCs w:val="24"/>
          <w:lang w:eastAsia="zh-CN"/>
        </w:rPr>
      </w:pPr>
    </w:p>
    <w:p w:rsidR="00A115BF" w:rsidRDefault="00646F36">
      <w:pPr>
        <w:spacing w:line="388" w:lineRule="exact"/>
        <w:ind w:left="468" w:right="103"/>
        <w:rPr>
          <w:rFonts w:ascii="楷体" w:eastAsia="楷体" w:hAnsi="楷体" w:cs="楷体"/>
          <w:sz w:val="24"/>
          <w:szCs w:val="24"/>
          <w:lang w:eastAsia="zh-CN"/>
        </w:rPr>
      </w:pPr>
      <w:r>
        <w:rPr>
          <w:rFonts w:ascii="Cambria" w:eastAsia="Cambria" w:hAnsi="Cambria" w:cs="Cambria"/>
          <w:sz w:val="24"/>
          <w:szCs w:val="24"/>
          <w:lang w:eastAsia="zh-CN"/>
        </w:rPr>
        <w:t>∙</w:t>
      </w:r>
      <w:r>
        <w:rPr>
          <w:rFonts w:ascii="Cambria" w:eastAsia="Cambria" w:hAnsi="Cambria" w:cs="Cambria"/>
          <w:sz w:val="24"/>
          <w:szCs w:val="24"/>
          <w:lang w:eastAsia="zh-CN"/>
        </w:rPr>
        <w:t xml:space="preserve"> </w:t>
      </w:r>
      <w:r>
        <w:rPr>
          <w:rFonts w:ascii="Cambria" w:eastAsia="Cambria" w:hAnsi="Cambria" w:cs="Cambria"/>
          <w:spacing w:val="50"/>
          <w:sz w:val="24"/>
          <w:szCs w:val="24"/>
          <w:lang w:eastAsia="zh-CN"/>
        </w:rPr>
        <w:t xml:space="preserve"> </w:t>
      </w:r>
      <w:r>
        <w:rPr>
          <w:rFonts w:ascii="楷体" w:eastAsia="楷体" w:hAnsi="楷体" w:cs="楷体"/>
          <w:sz w:val="24"/>
          <w:szCs w:val="24"/>
          <w:lang w:eastAsia="zh-CN"/>
        </w:rPr>
        <w:t>若</w:t>
      </w:r>
      <w:r>
        <w:rPr>
          <w:rFonts w:ascii="Arial" w:eastAsia="Arial" w:hAnsi="Arial" w:cs="Arial"/>
          <w:i/>
          <w:sz w:val="24"/>
          <w:szCs w:val="24"/>
        </w:rPr>
        <w:t>β</w:t>
      </w:r>
      <w:r>
        <w:rPr>
          <w:rFonts w:ascii="Arial" w:eastAsia="Arial" w:hAnsi="Arial" w:cs="Arial"/>
          <w:i/>
          <w:spacing w:val="-29"/>
          <w:sz w:val="24"/>
          <w:szCs w:val="24"/>
          <w:lang w:eastAsia="zh-CN"/>
        </w:rPr>
        <w:t xml:space="preserve"> </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X</w:t>
      </w:r>
      <w:r>
        <w:rPr>
          <w:rFonts w:ascii="Times New Roman" w:eastAsia="Times New Roman" w:hAnsi="Times New Roman" w:cs="Times New Roman"/>
          <w:i/>
          <w:spacing w:val="-31"/>
          <w:sz w:val="24"/>
          <w:szCs w:val="24"/>
          <w:lang w:eastAsia="zh-CN"/>
        </w:rPr>
        <w:t xml:space="preserve"> </w:t>
      </w:r>
      <w:r>
        <w:rPr>
          <w:rFonts w:ascii="Euclid" w:eastAsia="Euclid" w:hAnsi="Euclid" w:cs="Euclid"/>
          <w:spacing w:val="4"/>
          <w:sz w:val="24"/>
          <w:szCs w:val="24"/>
          <w:lang w:eastAsia="zh-CN"/>
        </w:rPr>
        <w:t>)</w:t>
      </w:r>
      <w:r>
        <w:rPr>
          <w:rFonts w:ascii="楷体" w:eastAsia="楷体" w:hAnsi="楷体" w:cs="楷体"/>
          <w:spacing w:val="4"/>
          <w:sz w:val="24"/>
          <w:szCs w:val="24"/>
          <w:lang w:eastAsia="zh-CN"/>
        </w:rPr>
        <w:t>关于</w:t>
      </w:r>
      <w:r>
        <w:rPr>
          <w:rFonts w:ascii="Times New Roman" w:eastAsia="Times New Roman" w:hAnsi="Times New Roman" w:cs="Times New Roman"/>
          <w:i/>
          <w:spacing w:val="4"/>
          <w:sz w:val="24"/>
          <w:szCs w:val="24"/>
          <w:lang w:eastAsia="zh-CN"/>
        </w:rPr>
        <w:t>X</w:t>
      </w:r>
      <w:r>
        <w:rPr>
          <w:rFonts w:ascii="Times New Roman" w:eastAsia="Times New Roman" w:hAnsi="Times New Roman" w:cs="Times New Roman"/>
          <w:i/>
          <w:spacing w:val="-31"/>
          <w:sz w:val="24"/>
          <w:szCs w:val="24"/>
          <w:lang w:eastAsia="zh-CN"/>
        </w:rPr>
        <w:t xml:space="preserve"> </w:t>
      </w:r>
      <w:r>
        <w:rPr>
          <w:rFonts w:ascii="楷体" w:eastAsia="楷体" w:hAnsi="楷体" w:cs="楷体"/>
          <w:spacing w:val="8"/>
          <w:sz w:val="24"/>
          <w:szCs w:val="24"/>
          <w:lang w:eastAsia="zh-CN"/>
        </w:rPr>
        <w:t>是正的，即：</w:t>
      </w:r>
      <w:r>
        <w:rPr>
          <w:rFonts w:ascii="Times New Roman" w:eastAsia="Times New Roman" w:hAnsi="Times New Roman" w:cs="Times New Roman"/>
          <w:i/>
          <w:spacing w:val="8"/>
          <w:sz w:val="24"/>
          <w:szCs w:val="24"/>
          <w:lang w:eastAsia="zh-CN"/>
        </w:rPr>
        <w:t>X</w:t>
      </w:r>
      <w:r>
        <w:rPr>
          <w:rFonts w:ascii="Times New Roman" w:eastAsia="Times New Roman" w:hAnsi="Times New Roman" w:cs="Times New Roman"/>
          <w:i/>
          <w:spacing w:val="-31"/>
          <w:sz w:val="24"/>
          <w:szCs w:val="24"/>
          <w:lang w:eastAsia="zh-CN"/>
        </w:rPr>
        <w:t xml:space="preserve"> </w:t>
      </w:r>
      <w:r>
        <w:rPr>
          <w:rFonts w:ascii="楷体" w:eastAsia="楷体" w:hAnsi="楷体" w:cs="楷体"/>
          <w:sz w:val="24"/>
          <w:szCs w:val="24"/>
          <w:lang w:eastAsia="zh-CN"/>
        </w:rPr>
        <w:t>在</w:t>
      </w:r>
      <w:r>
        <w:rPr>
          <w:rFonts w:ascii="Arial" w:eastAsia="Arial" w:hAnsi="Arial" w:cs="Arial"/>
          <w:i/>
          <w:sz w:val="24"/>
          <w:szCs w:val="24"/>
        </w:rPr>
        <w:t>β</w:t>
      </w:r>
      <w:r>
        <w:rPr>
          <w:rFonts w:ascii="Arial" w:eastAsia="Arial" w:hAnsi="Arial" w:cs="Arial"/>
          <w:i/>
          <w:spacing w:val="-29"/>
          <w:sz w:val="24"/>
          <w:szCs w:val="24"/>
          <w:lang w:eastAsia="zh-CN"/>
        </w:rPr>
        <w:t xml:space="preserve"> </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X</w:t>
      </w:r>
      <w:r>
        <w:rPr>
          <w:rFonts w:ascii="Times New Roman" w:eastAsia="Times New Roman" w:hAnsi="Times New Roman" w:cs="Times New Roman"/>
          <w:i/>
          <w:spacing w:val="-31"/>
          <w:sz w:val="24"/>
          <w:szCs w:val="24"/>
          <w:lang w:eastAsia="zh-CN"/>
        </w:rPr>
        <w:t xml:space="preserve"> </w:t>
      </w:r>
      <w:r>
        <w:rPr>
          <w:rFonts w:ascii="Euclid" w:eastAsia="Euclid" w:hAnsi="Euclid" w:cs="Euclid"/>
          <w:spacing w:val="11"/>
          <w:sz w:val="24"/>
          <w:szCs w:val="24"/>
          <w:lang w:eastAsia="zh-CN"/>
        </w:rPr>
        <w:t>)</w:t>
      </w:r>
      <w:r>
        <w:rPr>
          <w:rFonts w:ascii="楷体" w:eastAsia="楷体" w:hAnsi="楷体" w:cs="楷体"/>
          <w:spacing w:val="11"/>
          <w:sz w:val="24"/>
          <w:szCs w:val="24"/>
          <w:lang w:eastAsia="zh-CN"/>
        </w:rPr>
        <w:t>中的每次出现前面都有偶</w:t>
      </w:r>
      <w:r>
        <w:rPr>
          <w:rFonts w:ascii="楷体" w:eastAsia="楷体" w:hAnsi="楷体" w:cs="楷体"/>
          <w:spacing w:val="11"/>
          <w:sz w:val="24"/>
          <w:szCs w:val="24"/>
          <w:lang w:eastAsia="zh-CN"/>
        </w:rPr>
        <w:t>数个</w:t>
      </w:r>
      <w:r>
        <w:rPr>
          <w:rFonts w:ascii="楷体" w:eastAsia="楷体" w:hAnsi="楷体" w:cs="楷体"/>
          <w:spacing w:val="11"/>
          <w:sz w:val="24"/>
          <w:szCs w:val="24"/>
          <w:lang w:eastAsia="zh-CN"/>
        </w:rPr>
        <w:t>“</w:t>
      </w:r>
      <w:r>
        <w:rPr>
          <w:rFonts w:ascii="Cambria" w:eastAsia="Cambria" w:hAnsi="Cambria" w:cs="Cambria"/>
          <w:spacing w:val="11"/>
          <w:sz w:val="24"/>
          <w:szCs w:val="24"/>
          <w:lang w:eastAsia="zh-CN"/>
        </w:rPr>
        <w:t>¬</w:t>
      </w:r>
      <w:r>
        <w:rPr>
          <w:rFonts w:ascii="楷体" w:eastAsia="楷体" w:hAnsi="楷体" w:cs="楷体"/>
          <w:spacing w:val="11"/>
          <w:sz w:val="24"/>
          <w:szCs w:val="24"/>
          <w:lang w:eastAsia="zh-CN"/>
        </w:rPr>
        <w:t>”</w:t>
      </w:r>
      <w:r>
        <w:rPr>
          <w:rFonts w:ascii="楷体" w:eastAsia="楷体" w:hAnsi="楷体" w:cs="楷体"/>
          <w:spacing w:val="11"/>
          <w:sz w:val="24"/>
          <w:szCs w:val="24"/>
          <w:lang w:eastAsia="zh-CN"/>
        </w:rPr>
        <w:t>符号，</w:t>
      </w:r>
    </w:p>
    <w:p w:rsidR="00A115BF" w:rsidRDefault="00646F36">
      <w:pPr>
        <w:pStyle w:val="a3"/>
        <w:spacing w:line="300" w:lineRule="exact"/>
        <w:ind w:left="705" w:right="103"/>
        <w:rPr>
          <w:rFonts w:ascii="楷体" w:eastAsia="楷体" w:hAnsi="楷体" w:cs="楷体"/>
          <w:lang w:eastAsia="zh-CN"/>
        </w:rPr>
      </w:pPr>
      <w:r>
        <w:rPr>
          <w:rFonts w:ascii="楷体" w:eastAsia="楷体" w:hAnsi="楷体" w:cs="楷体"/>
          <w:lang w:eastAsia="zh-CN"/>
        </w:rPr>
        <w:t>则：</w:t>
      </w:r>
    </w:p>
    <w:p w:rsidR="00A115BF" w:rsidRDefault="00646F36">
      <w:pPr>
        <w:spacing w:before="36"/>
        <w:ind w:left="515" w:right="72"/>
        <w:jc w:val="center"/>
        <w:rPr>
          <w:rFonts w:ascii="楷体" w:eastAsia="楷体" w:hAnsi="楷体" w:cs="楷体"/>
          <w:sz w:val="24"/>
          <w:szCs w:val="24"/>
          <w:lang w:eastAsia="zh-CN"/>
        </w:rPr>
      </w:pPr>
      <w:r>
        <w:rPr>
          <w:rFonts w:eastAsiaTheme="minorHAnsi"/>
        </w:rPr>
        <w:pict>
          <v:group id="_x0000_s3360" style="position:absolute;left:0;text-align:left;margin-left:225.15pt;margin-top:10.15pt;width:5.4pt;height:.1pt;z-index:-263128;mso-position-horizontal-relative:page" coordorigin="4503,203" coordsize="108,2">
            <v:shape id="_x0000_s3361" style="position:absolute;left:4503;top:203;width:108;height:2" coordorigin="4503,203" coordsize="108,0" path="m4503,203r107,e" filled="f" strokeweight=".48pt">
              <v:path arrowok="t"/>
            </v:shape>
            <w10:wrap anchorx="page"/>
          </v:group>
        </w:pict>
      </w:r>
      <w:r>
        <w:rPr>
          <w:rFonts w:eastAsiaTheme="minorHAnsi"/>
        </w:rPr>
        <w:pict>
          <v:group id="_x0000_s3358" style="position:absolute;left:0;text-align:left;margin-left:246.95pt;margin-top:10.15pt;width:5.4pt;height:.1pt;z-index:-263104;mso-position-horizontal-relative:page" coordorigin="4939,203" coordsize="108,2">
            <v:shape id="_x0000_s3359" style="position:absolute;left:4939;top:203;width:108;height:2" coordorigin="4939,203" coordsize="108,0" path="m4939,203r108,e" filled="f" strokeweight=".48pt">
              <v:path arrowok="t"/>
            </v:shape>
            <w10:wrap anchorx="page"/>
          </v:group>
        </w:pict>
      </w:r>
      <w:r>
        <w:rPr>
          <w:rFonts w:eastAsiaTheme="minorHAnsi"/>
        </w:rPr>
        <w:pict>
          <v:group id="_x0000_s3356" style="position:absolute;left:0;text-align:left;margin-left:287.55pt;margin-top:10.15pt;width:5.4pt;height:.1pt;z-index:-263080;mso-position-horizontal-relative:page" coordorigin="5751,203" coordsize="108,2">
            <v:shape id="_x0000_s3357" style="position:absolute;left:5751;top:203;width:108;height:2" coordorigin="5751,203" coordsize="108,0" path="m5751,203r108,e" filled="f" strokeweight=".48pt">
              <v:path arrowok="t"/>
            </v:shape>
            <w10:wrap anchorx="page"/>
          </v:group>
        </w:pict>
      </w:r>
      <w:r>
        <w:rPr>
          <w:rFonts w:eastAsiaTheme="minorHAnsi"/>
        </w:rPr>
        <w:pict>
          <v:group id="_x0000_s3354" style="position:absolute;left:0;text-align:left;margin-left:297.6pt;margin-top:10.15pt;width:4.7pt;height:.1pt;z-index:-263056;mso-position-horizontal-relative:page" coordorigin="5952,203" coordsize="94,2">
            <v:shape id="_x0000_s3355" style="position:absolute;left:5952;top:203;width:94;height:2" coordorigin="5952,203" coordsize="94,0" path="m5952,203r93,e" filled="f" strokeweight=".48pt">
              <v:path arrowok="t"/>
            </v:shape>
            <w10:wrap anchorx="page"/>
          </v:group>
        </w:pict>
      </w:r>
      <w:r>
        <w:rPr>
          <w:rFonts w:eastAsiaTheme="minorHAnsi"/>
        </w:rPr>
        <w:pict>
          <v:group id="_x0000_s3352" style="position:absolute;left:0;text-align:left;margin-left:402.65pt;margin-top:6.35pt;width:3.6pt;height:.1pt;z-index:-263032;mso-position-horizontal-relative:page" coordorigin="8053,127" coordsize="72,2">
            <v:shape id="_x0000_s3353" style="position:absolute;left:8053;top:127;width:72;height:2" coordorigin="8053,127" coordsize="72,0" path="m8053,127r71,e" filled="f" strokeweight=".1125mm">
              <v:path arrowok="t"/>
            </v:shape>
            <w10:wrap anchorx="page"/>
          </v:group>
        </w:pict>
      </w:r>
      <w:r>
        <w:rPr>
          <w:rFonts w:eastAsiaTheme="minorHAnsi"/>
        </w:rPr>
        <w:pict>
          <v:group id="_x0000_s3347" style="position:absolute;left:0;text-align:left;margin-left:402.55pt;margin-top:16.05pt;width:9.2pt;height:.35pt;z-index:-263008;mso-position-horizontal-relative:page" coordorigin="8051,321" coordsize="184,7">
            <v:group id="_x0000_s3350" style="position:absolute;left:8054;top:324;width:72;height:2" coordorigin="8054,324" coordsize="72,2">
              <v:shape id="_x0000_s3351" style="position:absolute;left:8054;top:324;width:72;height:2" coordorigin="8054,324" coordsize="72,0" path="m8054,324r71,e" filled="f" strokeweight=".1125mm">
                <v:path arrowok="t"/>
              </v:shape>
            </v:group>
            <v:group id="_x0000_s3348" style="position:absolute;left:8170;top:324;width:62;height:2" coordorigin="8170,324" coordsize="62,2">
              <v:shape id="_x0000_s3349" style="position:absolute;left:8170;top:324;width:62;height:2" coordorigin="8170,324" coordsize="62,0" path="m8170,324r62,e" filled="f" strokeweight=".1125mm">
                <v:path arrowok="t"/>
              </v:shape>
            </v:group>
            <w10:wrap anchorx="page"/>
          </v:group>
        </w:pict>
      </w:r>
      <w:r>
        <w:rPr>
          <w:rFonts w:eastAsiaTheme="minorHAnsi"/>
        </w:rPr>
        <w:pict>
          <v:shape id="_x0000_s3346" type="#_x0000_t202" style="position:absolute;left:0;text-align:left;margin-left:393.95pt;margin-top:14.6pt;width:20.75pt;height:8.2pt;z-index:-262720;mso-position-horizontal-relative:page" filled="f" stroked="f">
            <v:textbox inset="0,0,0,0">
              <w:txbxContent>
                <w:p w:rsidR="00A115BF" w:rsidRDefault="00646F36">
                  <w:pPr>
                    <w:spacing w:line="163" w:lineRule="exact"/>
                    <w:rPr>
                      <w:rFonts w:ascii="Euclid" w:eastAsia="Euclid" w:hAnsi="Euclid" w:cs="Euclid"/>
                      <w:sz w:val="16"/>
                      <w:szCs w:val="16"/>
                    </w:rPr>
                  </w:pPr>
                  <w:r>
                    <w:rPr>
                      <w:rFonts w:ascii="Arial" w:hAnsi="Arial"/>
                      <w:i/>
                      <w:spacing w:val="13"/>
                      <w:w w:val="110"/>
                      <w:sz w:val="16"/>
                    </w:rPr>
                    <w:t>α</w:t>
                  </w:r>
                  <w:r>
                    <w:rPr>
                      <w:rFonts w:ascii="Euclid" w:hAnsi="Euclid"/>
                      <w:w w:val="99"/>
                      <w:sz w:val="16"/>
                    </w:rPr>
                    <w:t>(</w:t>
                  </w:r>
                  <w:r>
                    <w:rPr>
                      <w:rFonts w:ascii="Times New Roman" w:hAnsi="Times New Roman"/>
                      <w:i/>
                      <w:w w:val="99"/>
                      <w:sz w:val="16"/>
                    </w:rPr>
                    <w:t>x</w:t>
                  </w:r>
                  <w:r>
                    <w:rPr>
                      <w:rFonts w:ascii="Verdana" w:hAnsi="Verdana"/>
                      <w:i/>
                      <w:w w:val="75"/>
                      <w:sz w:val="16"/>
                    </w:rPr>
                    <w:t>,</w:t>
                  </w:r>
                  <w:r>
                    <w:rPr>
                      <w:rFonts w:ascii="Times New Roman" w:hAnsi="Times New Roman"/>
                      <w:i/>
                      <w:w w:val="99"/>
                      <w:sz w:val="16"/>
                    </w:rPr>
                    <w:t>z</w:t>
                  </w:r>
                  <w:r>
                    <w:rPr>
                      <w:rFonts w:ascii="Euclid" w:hAnsi="Euclid"/>
                      <w:w w:val="99"/>
                      <w:sz w:val="16"/>
                    </w:rPr>
                    <w:t>)</w:t>
                  </w:r>
                </w:p>
              </w:txbxContent>
            </v:textbox>
            <w10:wrap anchorx="page"/>
          </v:shape>
        </w:pict>
      </w:r>
      <w:r>
        <w:rPr>
          <w:rFonts w:ascii="Cambria" w:eastAsia="Cambria" w:hAnsi="Cambria" w:cs="Cambria"/>
          <w:sz w:val="24"/>
          <w:szCs w:val="24"/>
          <w:lang w:eastAsia="zh-CN"/>
        </w:rPr>
        <w:t>∃</w:t>
      </w:r>
      <w:r>
        <w:rPr>
          <w:rFonts w:ascii="Times New Roman" w:eastAsia="Times New Roman" w:hAnsi="Times New Roman" w:cs="Times New Roman"/>
          <w:i/>
          <w:sz w:val="24"/>
          <w:szCs w:val="24"/>
          <w:lang w:eastAsia="zh-CN"/>
        </w:rPr>
        <w:t>X</w:t>
      </w:r>
      <w:r>
        <w:rPr>
          <w:rFonts w:ascii="Times New Roman" w:eastAsia="Times New Roman" w:hAnsi="Times New Roman" w:cs="Times New Roman"/>
          <w:i/>
          <w:spacing w:val="-36"/>
          <w:sz w:val="24"/>
          <w:szCs w:val="24"/>
          <w:lang w:eastAsia="zh-CN"/>
        </w:rPr>
        <w:t xml:space="preserve"> </w:t>
      </w:r>
      <w:r>
        <w:rPr>
          <w:rFonts w:ascii="Cambria" w:eastAsia="Cambria" w:hAnsi="Cambria" w:cs="Cambria"/>
          <w:sz w:val="24"/>
          <w:szCs w:val="24"/>
          <w:lang w:eastAsia="zh-CN"/>
        </w:rPr>
        <w:t>{∀</w:t>
      </w:r>
      <w:r>
        <w:rPr>
          <w:rFonts w:ascii="Times New Roman" w:eastAsia="Times New Roman" w:hAnsi="Times New Roman" w:cs="Times New Roman"/>
          <w:i/>
          <w:sz w:val="24"/>
          <w:szCs w:val="24"/>
          <w:lang w:eastAsia="zh-CN"/>
        </w:rPr>
        <w:t>x</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X</w:t>
      </w:r>
      <w:r>
        <w:rPr>
          <w:rFonts w:ascii="Times New Roman" w:eastAsia="Times New Roman" w:hAnsi="Times New Roman" w:cs="Times New Roman"/>
          <w:i/>
          <w:spacing w:val="-36"/>
          <w:sz w:val="24"/>
          <w:szCs w:val="24"/>
          <w:lang w:eastAsia="zh-CN"/>
        </w:rPr>
        <w:t xml:space="preserve"> </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x</w:t>
      </w:r>
      <w:r>
        <w:rPr>
          <w:rFonts w:ascii="Euclid" w:eastAsia="Euclid" w:hAnsi="Euclid" w:cs="Euclid"/>
          <w:sz w:val="24"/>
          <w:szCs w:val="24"/>
          <w:lang w:eastAsia="zh-CN"/>
        </w:rPr>
        <w:t>)</w:t>
      </w:r>
      <w:r>
        <w:rPr>
          <w:rFonts w:ascii="Euclid" w:eastAsia="Euclid" w:hAnsi="Euclid" w:cs="Euclid"/>
          <w:spacing w:val="-20"/>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7"/>
          <w:sz w:val="24"/>
          <w:szCs w:val="24"/>
          <w:lang w:eastAsia="zh-CN"/>
        </w:rPr>
        <w:t xml:space="preserve"> </w:t>
      </w:r>
      <w:r>
        <w:rPr>
          <w:rFonts w:ascii="Arial" w:eastAsia="Arial" w:hAnsi="Arial" w:cs="Arial"/>
          <w:i/>
          <w:spacing w:val="4"/>
          <w:sz w:val="24"/>
          <w:szCs w:val="24"/>
        </w:rPr>
        <w:t>α</w:t>
      </w:r>
      <w:r>
        <w:rPr>
          <w:rFonts w:ascii="Euclid" w:eastAsia="Euclid" w:hAnsi="Euclid" w:cs="Euclid"/>
          <w:spacing w:val="4"/>
          <w:sz w:val="24"/>
          <w:szCs w:val="24"/>
          <w:lang w:eastAsia="zh-CN"/>
        </w:rPr>
        <w:t>(</w:t>
      </w:r>
      <w:r>
        <w:rPr>
          <w:rFonts w:ascii="Times New Roman" w:eastAsia="Times New Roman" w:hAnsi="Times New Roman" w:cs="Times New Roman"/>
          <w:i/>
          <w:spacing w:val="4"/>
          <w:sz w:val="24"/>
          <w:szCs w:val="24"/>
          <w:lang w:eastAsia="zh-CN"/>
        </w:rPr>
        <w:t>x</w:t>
      </w:r>
      <w:r>
        <w:rPr>
          <w:rFonts w:ascii="Verdana" w:eastAsia="Verdana" w:hAnsi="Verdana" w:cs="Verdana"/>
          <w:i/>
          <w:spacing w:val="4"/>
          <w:sz w:val="24"/>
          <w:szCs w:val="24"/>
          <w:lang w:eastAsia="zh-CN"/>
        </w:rPr>
        <w:t>,</w:t>
      </w:r>
      <w:r>
        <w:rPr>
          <w:rFonts w:ascii="Verdana" w:eastAsia="Verdana" w:hAnsi="Verdana" w:cs="Verdana"/>
          <w:i/>
          <w:spacing w:val="-55"/>
          <w:sz w:val="24"/>
          <w:szCs w:val="24"/>
          <w:lang w:eastAsia="zh-CN"/>
        </w:rPr>
        <w:t xml:space="preserve"> </w:t>
      </w:r>
      <w:r>
        <w:rPr>
          <w:rFonts w:ascii="Times New Roman" w:eastAsia="Times New Roman" w:hAnsi="Times New Roman" w:cs="Times New Roman"/>
          <w:i/>
          <w:sz w:val="24"/>
          <w:szCs w:val="24"/>
          <w:lang w:eastAsia="zh-CN"/>
        </w:rPr>
        <w:t>z</w:t>
      </w:r>
      <w:r>
        <w:rPr>
          <w:rFonts w:ascii="Euclid" w:eastAsia="Euclid" w:hAnsi="Euclid" w:cs="Euclid"/>
          <w:sz w:val="24"/>
          <w:szCs w:val="24"/>
          <w:lang w:eastAsia="zh-CN"/>
        </w:rPr>
        <w:t>)]</w:t>
      </w:r>
      <w:r>
        <w:rPr>
          <w:rFonts w:ascii="Euclid" w:eastAsia="Euclid" w:hAnsi="Euclid" w:cs="Euclid"/>
          <w:spacing w:val="-43"/>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6"/>
          <w:sz w:val="24"/>
          <w:szCs w:val="24"/>
          <w:lang w:eastAsia="zh-CN"/>
        </w:rPr>
        <w:t xml:space="preserve"> </w:t>
      </w:r>
      <w:r>
        <w:rPr>
          <w:rFonts w:ascii="Arial" w:eastAsia="Arial" w:hAnsi="Arial" w:cs="Arial"/>
          <w:i/>
          <w:sz w:val="24"/>
          <w:szCs w:val="24"/>
        </w:rPr>
        <w:t>β</w:t>
      </w:r>
      <w:r>
        <w:rPr>
          <w:rFonts w:ascii="Arial" w:eastAsia="Arial" w:hAnsi="Arial" w:cs="Arial"/>
          <w:i/>
          <w:spacing w:val="-35"/>
          <w:sz w:val="24"/>
          <w:szCs w:val="24"/>
          <w:lang w:eastAsia="zh-CN"/>
        </w:rPr>
        <w:t xml:space="preserve"> </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X</w:t>
      </w:r>
      <w:r>
        <w:rPr>
          <w:rFonts w:ascii="Times New Roman" w:eastAsia="Times New Roman" w:hAnsi="Times New Roman" w:cs="Times New Roman"/>
          <w:i/>
          <w:spacing w:val="-36"/>
          <w:sz w:val="24"/>
          <w:szCs w:val="24"/>
          <w:lang w:eastAsia="zh-CN"/>
        </w:rPr>
        <w:t xml:space="preserve"> </w:t>
      </w:r>
      <w:r>
        <w:rPr>
          <w:rFonts w:ascii="Euclid" w:eastAsia="Euclid" w:hAnsi="Euclid" w:cs="Euclid"/>
          <w:sz w:val="24"/>
          <w:szCs w:val="24"/>
          <w:lang w:eastAsia="zh-CN"/>
        </w:rPr>
        <w:t>)</w:t>
      </w:r>
      <w:r>
        <w:rPr>
          <w:rFonts w:ascii="Cambria" w:eastAsia="Cambria" w:hAnsi="Cambria" w:cs="Cambria"/>
          <w:sz w:val="24"/>
          <w:szCs w:val="24"/>
          <w:lang w:eastAsia="zh-CN"/>
        </w:rPr>
        <w:t>}</w:t>
      </w:r>
      <w:r>
        <w:rPr>
          <w:rFonts w:ascii="Cambria" w:eastAsia="Cambria" w:hAnsi="Cambria" w:cs="Cambria"/>
          <w:spacing w:val="7"/>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7"/>
          <w:sz w:val="24"/>
          <w:szCs w:val="24"/>
          <w:lang w:eastAsia="zh-CN"/>
        </w:rPr>
        <w:t xml:space="preserve"> </w:t>
      </w:r>
      <w:r>
        <w:rPr>
          <w:rFonts w:ascii="Arial" w:eastAsia="Arial" w:hAnsi="Arial" w:cs="Arial"/>
          <w:i/>
          <w:sz w:val="24"/>
          <w:szCs w:val="24"/>
        </w:rPr>
        <w:t>β</w:t>
      </w:r>
      <w:r>
        <w:rPr>
          <w:rFonts w:ascii="Arial" w:eastAsia="Arial" w:hAnsi="Arial" w:cs="Arial"/>
          <w:i/>
          <w:spacing w:val="-35"/>
          <w:sz w:val="24"/>
          <w:szCs w:val="24"/>
          <w:lang w:eastAsia="zh-CN"/>
        </w:rPr>
        <w:t xml:space="preserve"> </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X</w:t>
      </w:r>
      <w:r>
        <w:rPr>
          <w:rFonts w:ascii="Times New Roman" w:eastAsia="Times New Roman" w:hAnsi="Times New Roman" w:cs="Times New Roman"/>
          <w:i/>
          <w:spacing w:val="-36"/>
          <w:sz w:val="24"/>
          <w:szCs w:val="24"/>
          <w:lang w:eastAsia="zh-CN"/>
        </w:rPr>
        <w:t xml:space="preserve"> </w:t>
      </w:r>
      <w:r>
        <w:rPr>
          <w:rFonts w:ascii="Euclid" w:eastAsia="Euclid" w:hAnsi="Euclid" w:cs="Euclid"/>
          <w:sz w:val="24"/>
          <w:szCs w:val="24"/>
          <w:lang w:eastAsia="zh-CN"/>
        </w:rPr>
        <w:t>)</w:t>
      </w:r>
      <w:r>
        <w:rPr>
          <w:rFonts w:ascii="Times New Roman" w:eastAsia="Times New Roman" w:hAnsi="Times New Roman" w:cs="Times New Roman"/>
          <w:i/>
          <w:position w:val="12"/>
          <w:sz w:val="16"/>
          <w:szCs w:val="16"/>
          <w:lang w:eastAsia="zh-CN"/>
        </w:rPr>
        <w:t>X</w:t>
      </w:r>
      <w:r>
        <w:rPr>
          <w:rFonts w:ascii="Times New Roman" w:eastAsia="Times New Roman" w:hAnsi="Times New Roman" w:cs="Times New Roman"/>
          <w:i/>
          <w:spacing w:val="-25"/>
          <w:position w:val="12"/>
          <w:sz w:val="16"/>
          <w:szCs w:val="16"/>
          <w:lang w:eastAsia="zh-CN"/>
        </w:rPr>
        <w:t xml:space="preserve"> </w:t>
      </w:r>
      <w:r>
        <w:rPr>
          <w:rFonts w:ascii="Euclid" w:eastAsia="Euclid" w:hAnsi="Euclid" w:cs="Euclid"/>
          <w:position w:val="12"/>
          <w:sz w:val="16"/>
          <w:szCs w:val="16"/>
          <w:lang w:eastAsia="zh-CN"/>
        </w:rPr>
        <w:t>(</w:t>
      </w:r>
      <w:r>
        <w:rPr>
          <w:rFonts w:ascii="Times New Roman" w:eastAsia="Times New Roman" w:hAnsi="Times New Roman" w:cs="Times New Roman"/>
          <w:i/>
          <w:position w:val="12"/>
          <w:sz w:val="16"/>
          <w:szCs w:val="16"/>
          <w:lang w:eastAsia="zh-CN"/>
        </w:rPr>
        <w:t>x</w:t>
      </w:r>
      <w:r>
        <w:rPr>
          <w:rFonts w:ascii="Euclid" w:eastAsia="Euclid" w:hAnsi="Euclid" w:cs="Euclid"/>
          <w:position w:val="12"/>
          <w:sz w:val="16"/>
          <w:szCs w:val="16"/>
          <w:lang w:eastAsia="zh-CN"/>
        </w:rPr>
        <w:t xml:space="preserve">) </w:t>
      </w:r>
      <w:r>
        <w:rPr>
          <w:rFonts w:ascii="Euclid" w:eastAsia="Euclid" w:hAnsi="Euclid" w:cs="Euclid"/>
          <w:spacing w:val="1"/>
          <w:position w:val="12"/>
          <w:sz w:val="16"/>
          <w:szCs w:val="16"/>
          <w:lang w:eastAsia="zh-CN"/>
        </w:rPr>
        <w:t xml:space="preserve"> </w:t>
      </w:r>
      <w:r>
        <w:rPr>
          <w:rFonts w:ascii="楷体" w:eastAsia="楷体" w:hAnsi="楷体" w:cs="楷体"/>
          <w:sz w:val="24"/>
          <w:szCs w:val="24"/>
          <w:lang w:eastAsia="zh-CN"/>
        </w:rPr>
        <w:t>。</w:t>
      </w:r>
    </w:p>
    <w:p w:rsidR="00A115BF" w:rsidRDefault="00646F36">
      <w:pPr>
        <w:spacing w:before="140" w:line="388" w:lineRule="exact"/>
        <w:ind w:left="434" w:right="72"/>
        <w:jc w:val="center"/>
        <w:rPr>
          <w:rFonts w:ascii="楷体" w:eastAsia="楷体" w:hAnsi="楷体" w:cs="楷体"/>
          <w:sz w:val="24"/>
          <w:szCs w:val="24"/>
          <w:lang w:eastAsia="zh-CN"/>
        </w:rPr>
      </w:pPr>
      <w:r>
        <w:rPr>
          <w:rFonts w:ascii="Cambria" w:eastAsia="Cambria" w:hAnsi="Cambria" w:cs="Cambria"/>
          <w:sz w:val="24"/>
          <w:szCs w:val="24"/>
          <w:lang w:eastAsia="zh-CN"/>
        </w:rPr>
        <w:t>∙</w:t>
      </w:r>
      <w:r>
        <w:rPr>
          <w:rFonts w:ascii="Cambria" w:eastAsia="Cambria" w:hAnsi="Cambria" w:cs="Cambria"/>
          <w:sz w:val="24"/>
          <w:szCs w:val="24"/>
          <w:lang w:eastAsia="zh-CN"/>
        </w:rPr>
        <w:t xml:space="preserve"> </w:t>
      </w:r>
      <w:r>
        <w:rPr>
          <w:rFonts w:ascii="Cambria" w:eastAsia="Cambria" w:hAnsi="Cambria" w:cs="Cambria"/>
          <w:spacing w:val="50"/>
          <w:sz w:val="24"/>
          <w:szCs w:val="24"/>
          <w:lang w:eastAsia="zh-CN"/>
        </w:rPr>
        <w:t xml:space="preserve"> </w:t>
      </w:r>
      <w:r>
        <w:rPr>
          <w:rFonts w:ascii="楷体" w:eastAsia="楷体" w:hAnsi="楷体" w:cs="楷体"/>
          <w:sz w:val="24"/>
          <w:szCs w:val="24"/>
          <w:lang w:eastAsia="zh-CN"/>
        </w:rPr>
        <w:t>若</w:t>
      </w:r>
      <w:r>
        <w:rPr>
          <w:rFonts w:ascii="Arial" w:eastAsia="Arial" w:hAnsi="Arial" w:cs="Arial"/>
          <w:i/>
          <w:sz w:val="24"/>
          <w:szCs w:val="24"/>
        </w:rPr>
        <w:t>β</w:t>
      </w:r>
      <w:r>
        <w:rPr>
          <w:rFonts w:ascii="Arial" w:eastAsia="Arial" w:hAnsi="Arial" w:cs="Arial"/>
          <w:i/>
          <w:spacing w:val="-29"/>
          <w:sz w:val="24"/>
          <w:szCs w:val="24"/>
          <w:lang w:eastAsia="zh-CN"/>
        </w:rPr>
        <w:t xml:space="preserve"> </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X</w:t>
      </w:r>
      <w:r>
        <w:rPr>
          <w:rFonts w:ascii="Times New Roman" w:eastAsia="Times New Roman" w:hAnsi="Times New Roman" w:cs="Times New Roman"/>
          <w:i/>
          <w:spacing w:val="-31"/>
          <w:sz w:val="24"/>
          <w:szCs w:val="24"/>
          <w:lang w:eastAsia="zh-CN"/>
        </w:rPr>
        <w:t xml:space="preserve"> </w:t>
      </w:r>
      <w:r>
        <w:rPr>
          <w:rFonts w:ascii="Euclid" w:eastAsia="Euclid" w:hAnsi="Euclid" w:cs="Euclid"/>
          <w:spacing w:val="4"/>
          <w:sz w:val="24"/>
          <w:szCs w:val="24"/>
          <w:lang w:eastAsia="zh-CN"/>
        </w:rPr>
        <w:t>)</w:t>
      </w:r>
      <w:r>
        <w:rPr>
          <w:rFonts w:ascii="楷体" w:eastAsia="楷体" w:hAnsi="楷体" w:cs="楷体"/>
          <w:spacing w:val="4"/>
          <w:sz w:val="24"/>
          <w:szCs w:val="24"/>
          <w:lang w:eastAsia="zh-CN"/>
        </w:rPr>
        <w:t>关于</w:t>
      </w:r>
      <w:r>
        <w:rPr>
          <w:rFonts w:ascii="Times New Roman" w:eastAsia="Times New Roman" w:hAnsi="Times New Roman" w:cs="Times New Roman"/>
          <w:i/>
          <w:spacing w:val="4"/>
          <w:sz w:val="24"/>
          <w:szCs w:val="24"/>
          <w:lang w:eastAsia="zh-CN"/>
        </w:rPr>
        <w:t>X</w:t>
      </w:r>
      <w:r>
        <w:rPr>
          <w:rFonts w:ascii="Times New Roman" w:eastAsia="Times New Roman" w:hAnsi="Times New Roman" w:cs="Times New Roman"/>
          <w:i/>
          <w:spacing w:val="-31"/>
          <w:sz w:val="24"/>
          <w:szCs w:val="24"/>
          <w:lang w:eastAsia="zh-CN"/>
        </w:rPr>
        <w:t xml:space="preserve"> </w:t>
      </w:r>
      <w:r>
        <w:rPr>
          <w:rFonts w:ascii="楷体" w:eastAsia="楷体" w:hAnsi="楷体" w:cs="楷体"/>
          <w:spacing w:val="8"/>
          <w:sz w:val="24"/>
          <w:szCs w:val="24"/>
          <w:lang w:eastAsia="zh-CN"/>
        </w:rPr>
        <w:t>是负的，即：</w:t>
      </w:r>
      <w:r>
        <w:rPr>
          <w:rFonts w:ascii="Times New Roman" w:eastAsia="Times New Roman" w:hAnsi="Times New Roman" w:cs="Times New Roman"/>
          <w:i/>
          <w:spacing w:val="8"/>
          <w:sz w:val="24"/>
          <w:szCs w:val="24"/>
          <w:lang w:eastAsia="zh-CN"/>
        </w:rPr>
        <w:t>X</w:t>
      </w:r>
      <w:r>
        <w:rPr>
          <w:rFonts w:ascii="Times New Roman" w:eastAsia="Times New Roman" w:hAnsi="Times New Roman" w:cs="Times New Roman"/>
          <w:i/>
          <w:spacing w:val="-31"/>
          <w:sz w:val="24"/>
          <w:szCs w:val="24"/>
          <w:lang w:eastAsia="zh-CN"/>
        </w:rPr>
        <w:t xml:space="preserve"> </w:t>
      </w:r>
      <w:r>
        <w:rPr>
          <w:rFonts w:ascii="楷体" w:eastAsia="楷体" w:hAnsi="楷体" w:cs="楷体"/>
          <w:sz w:val="24"/>
          <w:szCs w:val="24"/>
          <w:lang w:eastAsia="zh-CN"/>
        </w:rPr>
        <w:t>在</w:t>
      </w:r>
      <w:r>
        <w:rPr>
          <w:rFonts w:ascii="Arial" w:eastAsia="Arial" w:hAnsi="Arial" w:cs="Arial"/>
          <w:i/>
          <w:sz w:val="24"/>
          <w:szCs w:val="24"/>
        </w:rPr>
        <w:t>β</w:t>
      </w:r>
      <w:r>
        <w:rPr>
          <w:rFonts w:ascii="Arial" w:eastAsia="Arial" w:hAnsi="Arial" w:cs="Arial"/>
          <w:i/>
          <w:spacing w:val="-29"/>
          <w:sz w:val="24"/>
          <w:szCs w:val="24"/>
          <w:lang w:eastAsia="zh-CN"/>
        </w:rPr>
        <w:t xml:space="preserve"> </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X</w:t>
      </w:r>
      <w:r>
        <w:rPr>
          <w:rFonts w:ascii="Times New Roman" w:eastAsia="Times New Roman" w:hAnsi="Times New Roman" w:cs="Times New Roman"/>
          <w:i/>
          <w:spacing w:val="-31"/>
          <w:sz w:val="24"/>
          <w:szCs w:val="24"/>
          <w:lang w:eastAsia="zh-CN"/>
        </w:rPr>
        <w:t xml:space="preserve"> </w:t>
      </w:r>
      <w:r>
        <w:rPr>
          <w:rFonts w:ascii="Euclid" w:eastAsia="Euclid" w:hAnsi="Euclid" w:cs="Euclid"/>
          <w:spacing w:val="11"/>
          <w:sz w:val="24"/>
          <w:szCs w:val="24"/>
          <w:lang w:eastAsia="zh-CN"/>
        </w:rPr>
        <w:t>)</w:t>
      </w:r>
      <w:r>
        <w:rPr>
          <w:rFonts w:ascii="楷体" w:eastAsia="楷体" w:hAnsi="楷体" w:cs="楷体"/>
          <w:spacing w:val="11"/>
          <w:sz w:val="24"/>
          <w:szCs w:val="24"/>
          <w:lang w:eastAsia="zh-CN"/>
        </w:rPr>
        <w:t>中的每次出现前面都有奇数个</w:t>
      </w:r>
      <w:r>
        <w:rPr>
          <w:rFonts w:ascii="楷体" w:eastAsia="楷体" w:hAnsi="楷体" w:cs="楷体"/>
          <w:spacing w:val="11"/>
          <w:sz w:val="24"/>
          <w:szCs w:val="24"/>
          <w:lang w:eastAsia="zh-CN"/>
        </w:rPr>
        <w:t>“</w:t>
      </w:r>
      <w:r>
        <w:rPr>
          <w:rFonts w:ascii="Cambria" w:eastAsia="Cambria" w:hAnsi="Cambria" w:cs="Cambria"/>
          <w:spacing w:val="11"/>
          <w:sz w:val="24"/>
          <w:szCs w:val="24"/>
          <w:lang w:eastAsia="zh-CN"/>
        </w:rPr>
        <w:t>¬</w:t>
      </w:r>
      <w:r>
        <w:rPr>
          <w:rFonts w:ascii="楷体" w:eastAsia="楷体" w:hAnsi="楷体" w:cs="楷体"/>
          <w:spacing w:val="11"/>
          <w:sz w:val="24"/>
          <w:szCs w:val="24"/>
          <w:lang w:eastAsia="zh-CN"/>
        </w:rPr>
        <w:t>”</w:t>
      </w:r>
      <w:r>
        <w:rPr>
          <w:rFonts w:ascii="楷体" w:eastAsia="楷体" w:hAnsi="楷体" w:cs="楷体"/>
          <w:spacing w:val="11"/>
          <w:sz w:val="24"/>
          <w:szCs w:val="24"/>
          <w:lang w:eastAsia="zh-CN"/>
        </w:rPr>
        <w:t>符号，</w:t>
      </w:r>
    </w:p>
    <w:p w:rsidR="00A115BF" w:rsidRDefault="00646F36">
      <w:pPr>
        <w:pStyle w:val="a3"/>
        <w:spacing w:line="300" w:lineRule="exact"/>
        <w:ind w:left="705" w:right="103"/>
        <w:rPr>
          <w:rFonts w:ascii="楷体" w:eastAsia="楷体" w:hAnsi="楷体" w:cs="楷体"/>
        </w:rPr>
      </w:pPr>
      <w:r>
        <w:rPr>
          <w:rFonts w:ascii="楷体" w:eastAsia="楷体" w:hAnsi="楷体" w:cs="楷体"/>
        </w:rPr>
        <w:t>则：</w:t>
      </w:r>
    </w:p>
    <w:p w:rsidR="00A115BF" w:rsidRDefault="00A115BF">
      <w:pPr>
        <w:spacing w:line="300" w:lineRule="exact"/>
        <w:rPr>
          <w:rFonts w:ascii="楷体" w:eastAsia="楷体" w:hAnsi="楷体" w:cs="楷体"/>
        </w:rPr>
        <w:sectPr w:rsidR="00A115BF">
          <w:headerReference w:type="default" r:id="rId34"/>
          <w:pgSz w:w="11910" w:h="16840"/>
          <w:pgMar w:top="1460" w:right="1200" w:bottom="1360" w:left="1320" w:header="1198" w:footer="1160" w:gutter="0"/>
          <w:cols w:space="720"/>
        </w:sectPr>
      </w:pPr>
    </w:p>
    <w:p w:rsidR="00A115BF" w:rsidRDefault="00A115BF">
      <w:pPr>
        <w:rPr>
          <w:rFonts w:ascii="楷体" w:eastAsia="楷体" w:hAnsi="楷体" w:cs="楷体"/>
          <w:sz w:val="30"/>
          <w:szCs w:val="30"/>
        </w:rPr>
      </w:pPr>
    </w:p>
    <w:p w:rsidR="00A115BF" w:rsidRDefault="00A115BF">
      <w:pPr>
        <w:spacing w:before="3"/>
        <w:rPr>
          <w:rFonts w:ascii="楷体" w:eastAsia="楷体" w:hAnsi="楷体" w:cs="楷体"/>
        </w:rPr>
      </w:pPr>
    </w:p>
    <w:p w:rsidR="00A115BF" w:rsidRDefault="00646F36">
      <w:pPr>
        <w:ind w:left="120"/>
        <w:rPr>
          <w:rFonts w:ascii="Euclid" w:eastAsia="Euclid" w:hAnsi="Euclid" w:cs="Euclid"/>
          <w:sz w:val="16"/>
          <w:szCs w:val="16"/>
        </w:rPr>
      </w:pPr>
      <w:r>
        <w:rPr>
          <w:rFonts w:eastAsiaTheme="minorHAnsi"/>
        </w:rPr>
        <w:pict>
          <v:group id="_x0000_s3344" style="position:absolute;left:0;text-align:left;margin-left:142.55pt;margin-top:4.55pt;width:3.6pt;height:.1pt;z-index:-262840;mso-position-horizontal-relative:page" coordorigin="2851,91" coordsize="72,2">
            <v:shape id="_x0000_s3345" style="position:absolute;left:2851;top:91;width:72;height:2" coordorigin="2851,91" coordsize="72,0" path="m2851,91r72,e" filled="f" strokeweight=".1125mm">
              <v:path arrowok="t"/>
            </v:shape>
            <w10:wrap anchorx="page"/>
          </v:group>
        </w:pict>
      </w:r>
      <w:r>
        <w:rPr>
          <w:rFonts w:eastAsiaTheme="minorHAnsi"/>
        </w:rPr>
        <w:pict>
          <v:group id="_x0000_s3339" style="position:absolute;left:0;text-align:left;margin-left:142.5pt;margin-top:14.25pt;width:9.2pt;height:.35pt;z-index:-262816;mso-position-horizontal-relative:page" coordorigin="2850,285" coordsize="184,7">
            <v:group id="_x0000_s3342" style="position:absolute;left:2853;top:288;width:72;height:2" coordorigin="2853,288" coordsize="72,2">
              <v:shape id="_x0000_s3343" style="position:absolute;left:2853;top:288;width:72;height:2" coordorigin="2853,288" coordsize="72,0" path="m2853,288r71,e" filled="f" strokeweight=".1125mm">
                <v:path arrowok="t"/>
              </v:shape>
            </v:group>
            <v:group id="_x0000_s3340" style="position:absolute;left:2968;top:288;width:62;height:2" coordorigin="2968,288" coordsize="62,2">
              <v:shape id="_x0000_s3341" style="position:absolute;left:2968;top:288;width:62;height:2" coordorigin="2968,288" coordsize="62,0" path="m2968,288r62,e" filled="f" strokeweight=".1125mm">
                <v:path arrowok="t"/>
              </v:shape>
            </v:group>
            <w10:wrap anchorx="page"/>
          </v:group>
        </w:pict>
      </w:r>
      <w:r>
        <w:rPr>
          <w:rFonts w:eastAsiaTheme="minorHAnsi"/>
        </w:rPr>
        <w:pict>
          <v:shape id="_x0000_s3338" type="#_x0000_t202" style="position:absolute;left:0;text-align:left;margin-left:133.85pt;margin-top:12.8pt;width:20.75pt;height:8.2pt;z-index:-262696;mso-position-horizontal-relative:page" filled="f" stroked="f">
            <v:textbox inset="0,0,0,0">
              <w:txbxContent>
                <w:p w:rsidR="00A115BF" w:rsidRDefault="00646F36">
                  <w:pPr>
                    <w:spacing w:line="163" w:lineRule="exact"/>
                    <w:rPr>
                      <w:rFonts w:ascii="Euclid" w:eastAsia="Euclid" w:hAnsi="Euclid" w:cs="Euclid"/>
                      <w:sz w:val="16"/>
                      <w:szCs w:val="16"/>
                    </w:rPr>
                  </w:pPr>
                  <w:r>
                    <w:rPr>
                      <w:rFonts w:ascii="Arial" w:hAnsi="Arial"/>
                      <w:i/>
                      <w:spacing w:val="13"/>
                      <w:w w:val="110"/>
                      <w:sz w:val="16"/>
                    </w:rPr>
                    <w:t>α</w:t>
                  </w:r>
                  <w:r>
                    <w:rPr>
                      <w:rFonts w:ascii="Euclid" w:hAnsi="Euclid"/>
                      <w:w w:val="99"/>
                      <w:sz w:val="16"/>
                    </w:rPr>
                    <w:t>(</w:t>
                  </w:r>
                  <w:r>
                    <w:rPr>
                      <w:rFonts w:ascii="Times New Roman" w:hAnsi="Times New Roman"/>
                      <w:i/>
                      <w:w w:val="99"/>
                      <w:sz w:val="16"/>
                    </w:rPr>
                    <w:t>x</w:t>
                  </w:r>
                  <w:r>
                    <w:rPr>
                      <w:rFonts w:ascii="Verdana" w:hAnsi="Verdana"/>
                      <w:i/>
                      <w:w w:val="75"/>
                      <w:sz w:val="16"/>
                    </w:rPr>
                    <w:t>,</w:t>
                  </w:r>
                  <w:r>
                    <w:rPr>
                      <w:rFonts w:ascii="Times New Roman" w:hAnsi="Times New Roman"/>
                      <w:i/>
                      <w:w w:val="99"/>
                      <w:sz w:val="16"/>
                    </w:rPr>
                    <w:t>z</w:t>
                  </w:r>
                  <w:r>
                    <w:rPr>
                      <w:rFonts w:ascii="Euclid" w:hAnsi="Euclid"/>
                      <w:w w:val="99"/>
                      <w:sz w:val="16"/>
                    </w:rPr>
                    <w:t>)</w:t>
                  </w:r>
                </w:p>
              </w:txbxContent>
            </v:textbox>
            <w10:wrap anchorx="page"/>
          </v:shape>
        </w:pict>
      </w:r>
      <w:r>
        <w:rPr>
          <w:rFonts w:ascii="楷体" w:eastAsia="楷体" w:hAnsi="楷体" w:cs="楷体"/>
          <w:sz w:val="24"/>
          <w:szCs w:val="24"/>
        </w:rPr>
        <w:t>其中，</w:t>
      </w:r>
      <w:r>
        <w:rPr>
          <w:rFonts w:ascii="Arial" w:eastAsia="Arial" w:hAnsi="Arial" w:cs="Arial"/>
          <w:i/>
          <w:sz w:val="24"/>
          <w:szCs w:val="24"/>
        </w:rPr>
        <w:t>β</w:t>
      </w:r>
      <w:r>
        <w:rPr>
          <w:rFonts w:ascii="Arial" w:eastAsia="Arial" w:hAnsi="Arial" w:cs="Arial"/>
          <w:i/>
          <w:spacing w:val="-42"/>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41"/>
          <w:sz w:val="24"/>
          <w:szCs w:val="24"/>
        </w:rPr>
        <w:t xml:space="preserve"> </w:t>
      </w:r>
      <w:r>
        <w:rPr>
          <w:rFonts w:ascii="Euclid" w:eastAsia="Euclid" w:hAnsi="Euclid" w:cs="Euclid"/>
          <w:sz w:val="24"/>
          <w:szCs w:val="24"/>
        </w:rPr>
        <w:t>)</w:t>
      </w:r>
      <w:r>
        <w:rPr>
          <w:rFonts w:ascii="Times New Roman" w:eastAsia="Times New Roman" w:hAnsi="Times New Roman" w:cs="Times New Roman"/>
          <w:i/>
          <w:position w:val="12"/>
          <w:sz w:val="16"/>
          <w:szCs w:val="16"/>
        </w:rPr>
        <w:t>X</w:t>
      </w:r>
      <w:r>
        <w:rPr>
          <w:rFonts w:ascii="Times New Roman" w:eastAsia="Times New Roman" w:hAnsi="Times New Roman" w:cs="Times New Roman"/>
          <w:i/>
          <w:spacing w:val="-27"/>
          <w:position w:val="12"/>
          <w:sz w:val="16"/>
          <w:szCs w:val="16"/>
        </w:rPr>
        <w:t xml:space="preserve"> </w:t>
      </w:r>
      <w:r>
        <w:rPr>
          <w:rFonts w:ascii="Euclid" w:eastAsia="Euclid" w:hAnsi="Euclid" w:cs="Euclid"/>
          <w:position w:val="12"/>
          <w:sz w:val="16"/>
          <w:szCs w:val="16"/>
        </w:rPr>
        <w:t>(</w:t>
      </w:r>
      <w:r>
        <w:rPr>
          <w:rFonts w:ascii="Times New Roman" w:eastAsia="Times New Roman" w:hAnsi="Times New Roman" w:cs="Times New Roman"/>
          <w:i/>
          <w:position w:val="12"/>
          <w:sz w:val="16"/>
          <w:szCs w:val="16"/>
        </w:rPr>
        <w:t>x</w:t>
      </w:r>
      <w:r>
        <w:rPr>
          <w:rFonts w:ascii="Euclid" w:eastAsia="Euclid" w:hAnsi="Euclid" w:cs="Euclid"/>
          <w:position w:val="12"/>
          <w:sz w:val="16"/>
          <w:szCs w:val="16"/>
        </w:rPr>
        <w:t>)</w:t>
      </w:r>
    </w:p>
    <w:p w:rsidR="00A115BF" w:rsidRDefault="00646F36">
      <w:pPr>
        <w:spacing w:before="36"/>
        <w:ind w:left="63" w:right="1429"/>
        <w:jc w:val="center"/>
        <w:rPr>
          <w:rFonts w:ascii="楷体" w:eastAsia="楷体" w:hAnsi="楷体" w:cs="楷体"/>
          <w:sz w:val="24"/>
          <w:szCs w:val="24"/>
        </w:rPr>
      </w:pPr>
      <w:r>
        <w:br w:type="column"/>
      </w:r>
      <w:r>
        <w:rPr>
          <w:rFonts w:ascii="Cambria" w:eastAsia="Cambria" w:hAnsi="Cambria" w:cs="Cambria"/>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36"/>
          <w:sz w:val="24"/>
          <w:szCs w:val="24"/>
        </w:rPr>
        <w:t xml:space="preserve"> </w:t>
      </w:r>
      <w:r>
        <w:rPr>
          <w:rFonts w:ascii="Cambria" w:eastAsia="Cambria" w:hAnsi="Cambria" w:cs="Cambria"/>
          <w:spacing w:val="2"/>
          <w:sz w:val="24"/>
          <w:szCs w:val="24"/>
        </w:rPr>
        <w:t>{∀</w:t>
      </w:r>
      <w:r>
        <w:rPr>
          <w:rFonts w:ascii="Times New Roman" w:eastAsia="Times New Roman" w:hAnsi="Times New Roman" w:cs="Times New Roman"/>
          <w:i/>
          <w:spacing w:val="2"/>
          <w:sz w:val="24"/>
          <w:szCs w:val="24"/>
        </w:rPr>
        <w:t>x</w:t>
      </w:r>
      <w:r>
        <w:rPr>
          <w:rFonts w:ascii="Euclid" w:eastAsia="Euclid" w:hAnsi="Euclid" w:cs="Euclid"/>
          <w:spacing w:val="2"/>
          <w:sz w:val="24"/>
          <w:szCs w:val="24"/>
        </w:rPr>
        <w:t>[</w:t>
      </w:r>
      <w:r>
        <w:rPr>
          <w:rFonts w:ascii="Arial" w:eastAsia="Arial" w:hAnsi="Arial" w:cs="Arial"/>
          <w:i/>
          <w:spacing w:val="2"/>
          <w:sz w:val="24"/>
          <w:szCs w:val="24"/>
        </w:rPr>
        <w:t>α</w:t>
      </w:r>
      <w:r>
        <w:rPr>
          <w:rFonts w:ascii="Euclid" w:eastAsia="Euclid" w:hAnsi="Euclid" w:cs="Euclid"/>
          <w:spacing w:val="2"/>
          <w:sz w:val="24"/>
          <w:szCs w:val="24"/>
        </w:rPr>
        <w:t>(</w:t>
      </w:r>
      <w:r>
        <w:rPr>
          <w:rFonts w:ascii="Times New Roman" w:eastAsia="Times New Roman" w:hAnsi="Times New Roman" w:cs="Times New Roman"/>
          <w:i/>
          <w:spacing w:val="2"/>
          <w:sz w:val="24"/>
          <w:szCs w:val="24"/>
        </w:rPr>
        <w:t>x</w:t>
      </w:r>
      <w:r>
        <w:rPr>
          <w:rFonts w:ascii="Verdana" w:eastAsia="Verdana" w:hAnsi="Verdana" w:cs="Verdana"/>
          <w:i/>
          <w:spacing w:val="2"/>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z</w:t>
      </w:r>
      <w:r>
        <w:rPr>
          <w:rFonts w:ascii="Euclid" w:eastAsia="Euclid" w:hAnsi="Euclid" w:cs="Euclid"/>
          <w:sz w:val="24"/>
          <w:szCs w:val="24"/>
        </w:rPr>
        <w:t>)</w:t>
      </w:r>
      <w:r>
        <w:rPr>
          <w:rFonts w:ascii="Euclid" w:eastAsia="Euclid" w:hAnsi="Euclid" w:cs="Euclid"/>
          <w:spacing w:val="-20"/>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spacing w:val="-36"/>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x</w:t>
      </w:r>
      <w:r>
        <w:rPr>
          <w:rFonts w:ascii="Euclid" w:eastAsia="Euclid" w:hAnsi="Euclid" w:cs="Euclid"/>
          <w:sz w:val="24"/>
          <w:szCs w:val="24"/>
        </w:rPr>
        <w:t>)]</w:t>
      </w:r>
      <w:r>
        <w:rPr>
          <w:rFonts w:ascii="Euclid" w:eastAsia="Euclid" w:hAnsi="Euclid" w:cs="Euclid"/>
          <w:spacing w:val="-43"/>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Arial" w:eastAsia="Arial" w:hAnsi="Arial" w:cs="Arial"/>
          <w:i/>
          <w:sz w:val="24"/>
          <w:szCs w:val="24"/>
        </w:rPr>
        <w:t>β</w:t>
      </w:r>
      <w:r>
        <w:rPr>
          <w:rFonts w:ascii="Arial" w:eastAsia="Arial" w:hAnsi="Arial" w:cs="Arial"/>
          <w:i/>
          <w:spacing w:val="-35"/>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36"/>
          <w:sz w:val="24"/>
          <w:szCs w:val="24"/>
        </w:rPr>
        <w:t xml:space="preserve"> </w:t>
      </w:r>
      <w:r>
        <w:rPr>
          <w:rFonts w:ascii="Euclid" w:eastAsia="Euclid" w:hAnsi="Euclid" w:cs="Euclid"/>
          <w:sz w:val="24"/>
          <w:szCs w:val="24"/>
        </w:rPr>
        <w:t>)</w:t>
      </w:r>
      <w:r>
        <w:rPr>
          <w:rFonts w:ascii="Cambria" w:eastAsia="Cambria" w:hAnsi="Cambria" w:cs="Cambria"/>
          <w:sz w:val="24"/>
          <w:szCs w:val="24"/>
        </w:rPr>
        <w:t>}</w:t>
      </w:r>
      <w:r>
        <w:rPr>
          <w:rFonts w:ascii="Cambria" w:eastAsia="Cambria" w:hAnsi="Cambria" w:cs="Cambria"/>
          <w:spacing w:val="7"/>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Arial" w:eastAsia="Arial" w:hAnsi="Arial" w:cs="Arial"/>
          <w:i/>
          <w:sz w:val="24"/>
          <w:szCs w:val="24"/>
        </w:rPr>
        <w:t>β</w:t>
      </w:r>
      <w:r>
        <w:rPr>
          <w:rFonts w:ascii="Arial" w:eastAsia="Arial" w:hAnsi="Arial" w:cs="Arial"/>
          <w:i/>
          <w:spacing w:val="-35"/>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36"/>
          <w:sz w:val="24"/>
          <w:szCs w:val="24"/>
        </w:rPr>
        <w:t xml:space="preserve"> </w:t>
      </w:r>
      <w:r>
        <w:rPr>
          <w:rFonts w:ascii="Euclid" w:eastAsia="Euclid" w:hAnsi="Euclid" w:cs="Euclid"/>
          <w:sz w:val="24"/>
          <w:szCs w:val="24"/>
        </w:rPr>
        <w:t>)</w:t>
      </w:r>
      <w:r>
        <w:rPr>
          <w:rFonts w:ascii="Times New Roman" w:eastAsia="Times New Roman" w:hAnsi="Times New Roman" w:cs="Times New Roman"/>
          <w:i/>
          <w:position w:val="12"/>
          <w:sz w:val="16"/>
          <w:szCs w:val="16"/>
        </w:rPr>
        <w:t>X</w:t>
      </w:r>
      <w:r>
        <w:rPr>
          <w:rFonts w:ascii="Times New Roman" w:eastAsia="Times New Roman" w:hAnsi="Times New Roman" w:cs="Times New Roman"/>
          <w:i/>
          <w:spacing w:val="-25"/>
          <w:position w:val="12"/>
          <w:sz w:val="16"/>
          <w:szCs w:val="16"/>
        </w:rPr>
        <w:t xml:space="preserve"> </w:t>
      </w:r>
      <w:r>
        <w:rPr>
          <w:rFonts w:ascii="Euclid" w:eastAsia="Euclid" w:hAnsi="Euclid" w:cs="Euclid"/>
          <w:position w:val="12"/>
          <w:sz w:val="16"/>
          <w:szCs w:val="16"/>
        </w:rPr>
        <w:t>(</w:t>
      </w:r>
      <w:r>
        <w:rPr>
          <w:rFonts w:ascii="Times New Roman" w:eastAsia="Times New Roman" w:hAnsi="Times New Roman" w:cs="Times New Roman"/>
          <w:i/>
          <w:position w:val="12"/>
          <w:sz w:val="16"/>
          <w:szCs w:val="16"/>
        </w:rPr>
        <w:t>x</w:t>
      </w:r>
      <w:r>
        <w:rPr>
          <w:rFonts w:ascii="Euclid" w:eastAsia="Euclid" w:hAnsi="Euclid" w:cs="Euclid"/>
          <w:position w:val="12"/>
          <w:sz w:val="16"/>
          <w:szCs w:val="16"/>
        </w:rPr>
        <w:t xml:space="preserve">) </w:t>
      </w:r>
      <w:r>
        <w:rPr>
          <w:rFonts w:ascii="Euclid" w:eastAsia="Euclid" w:hAnsi="Euclid" w:cs="Euclid"/>
          <w:spacing w:val="1"/>
          <w:position w:val="12"/>
          <w:sz w:val="16"/>
          <w:szCs w:val="16"/>
        </w:rPr>
        <w:t xml:space="preserve"> </w:t>
      </w:r>
      <w:r>
        <w:rPr>
          <w:rFonts w:ascii="楷体" w:eastAsia="楷体" w:hAnsi="楷体" w:cs="楷体"/>
          <w:sz w:val="24"/>
          <w:szCs w:val="24"/>
        </w:rPr>
        <w:t>。</w:t>
      </w:r>
    </w:p>
    <w:p w:rsidR="00A115BF" w:rsidRDefault="00646F36">
      <w:pPr>
        <w:spacing w:before="245"/>
        <w:ind w:left="-31" w:right="1429"/>
        <w:jc w:val="center"/>
        <w:rPr>
          <w:rFonts w:ascii="楷体" w:eastAsia="楷体" w:hAnsi="楷体" w:cs="楷体"/>
          <w:sz w:val="24"/>
          <w:szCs w:val="24"/>
          <w:lang w:eastAsia="zh-CN"/>
        </w:rPr>
      </w:pPr>
      <w:r>
        <w:rPr>
          <w:rFonts w:eastAsiaTheme="minorHAnsi"/>
        </w:rPr>
        <w:pict>
          <v:group id="_x0000_s3336" style="position:absolute;left:0;text-align:left;margin-left:225.15pt;margin-top:-13pt;width:5.4pt;height:.1pt;z-index:-262984;mso-position-horizontal-relative:page" coordorigin="4503,-260" coordsize="108,2">
            <v:shape id="_x0000_s3337" style="position:absolute;left:4503;top:-260;width:108;height:2" coordorigin="4503,-260" coordsize="108,0" path="m4503,-260r107,e" filled="f" strokeweight=".48pt">
              <v:path arrowok="t"/>
            </v:shape>
            <w10:wrap anchorx="page"/>
          </v:group>
        </w:pict>
      </w:r>
      <w:r>
        <w:rPr>
          <w:rFonts w:eastAsiaTheme="minorHAnsi"/>
        </w:rPr>
        <w:pict>
          <v:group id="_x0000_s3334" style="position:absolute;left:0;text-align:left;margin-left:247.1pt;margin-top:-13pt;width:5.4pt;height:.1pt;z-index:-262960;mso-position-horizontal-relative:page" coordorigin="4942,-260" coordsize="108,2">
            <v:shape id="_x0000_s3335" style="position:absolute;left:4942;top:-260;width:108;height:2" coordorigin="4942,-260" coordsize="108,0" path="m4942,-260r107,e" filled="f" strokeweight=".48pt">
              <v:path arrowok="t"/>
            </v:shape>
            <w10:wrap anchorx="page"/>
          </v:group>
        </w:pict>
      </w:r>
      <w:r>
        <w:rPr>
          <w:rFonts w:eastAsiaTheme="minorHAnsi"/>
        </w:rPr>
        <w:pict>
          <v:group id="_x0000_s3332" style="position:absolute;left:0;text-align:left;margin-left:257.1pt;margin-top:-13pt;width:4.7pt;height:.1pt;z-index:-262936;mso-position-horizontal-relative:page" coordorigin="5142,-260" coordsize="94,2">
            <v:shape id="_x0000_s3333" style="position:absolute;left:5142;top:-260;width:94;height:2" coordorigin="5142,-260" coordsize="94,0" path="m5142,-260r93,e" filled="f" strokeweight=".48pt">
              <v:path arrowok="t"/>
            </v:shape>
            <w10:wrap anchorx="page"/>
          </v:group>
        </w:pict>
      </w:r>
      <w:r>
        <w:rPr>
          <w:rFonts w:eastAsiaTheme="minorHAnsi"/>
        </w:rPr>
        <w:pict>
          <v:group id="_x0000_s3330" style="position:absolute;left:0;text-align:left;margin-left:296.9pt;margin-top:-13pt;width:5.4pt;height:.1pt;z-index:-262912;mso-position-horizontal-relative:page" coordorigin="5938,-260" coordsize="108,2">
            <v:shape id="_x0000_s3331" style="position:absolute;left:5938;top:-260;width:108;height:2" coordorigin="5938,-260" coordsize="108,0" path="m5938,-260r107,e" filled="f" strokeweight=".48pt">
              <v:path arrowok="t"/>
            </v:shape>
            <w10:wrap anchorx="page"/>
          </v:group>
        </w:pict>
      </w:r>
      <w:r>
        <w:rPr>
          <w:rFonts w:eastAsiaTheme="minorHAnsi"/>
        </w:rPr>
        <w:pict>
          <v:group id="_x0000_s3328" style="position:absolute;left:0;text-align:left;margin-left:402.65pt;margin-top:-16.8pt;width:3.6pt;height:.1pt;z-index:-262888;mso-position-horizontal-relative:page" coordorigin="8053,-336" coordsize="72,2">
            <v:shape id="_x0000_s3329" style="position:absolute;left:8053;top:-336;width:72;height:2" coordorigin="8053,-336" coordsize="72,0" path="m8053,-336r71,e" filled="f" strokeweight=".1125mm">
              <v:path arrowok="t"/>
            </v:shape>
            <w10:wrap anchorx="page"/>
          </v:group>
        </w:pict>
      </w:r>
      <w:r>
        <w:rPr>
          <w:rFonts w:eastAsiaTheme="minorHAnsi"/>
        </w:rPr>
        <w:pict>
          <v:group id="_x0000_s3323" style="position:absolute;left:0;text-align:left;margin-left:402.55pt;margin-top:-7.05pt;width:9.2pt;height:.35pt;z-index:-262864;mso-position-horizontal-relative:page" coordorigin="8051,-141" coordsize="184,7">
            <v:group id="_x0000_s3326" style="position:absolute;left:8054;top:-138;width:72;height:2" coordorigin="8054,-138" coordsize="72,2">
              <v:shape id="_x0000_s3327" style="position:absolute;left:8054;top:-138;width:72;height:2" coordorigin="8054,-138" coordsize="72,0" path="m8054,-138r71,e" filled="f" strokeweight=".1125mm">
                <v:path arrowok="t"/>
              </v:shape>
            </v:group>
            <v:group id="_x0000_s3324" style="position:absolute;left:8170;top:-138;width:62;height:2" coordorigin="8170,-138" coordsize="62,2">
              <v:shape id="_x0000_s3325" style="position:absolute;left:8170;top:-138;width:62;height:2" coordorigin="8170,-138" coordsize="62,0" path="m8170,-138r62,e" filled="f" strokeweight=".1125mm">
                <v:path arrowok="t"/>
              </v:shape>
            </v:group>
            <w10:wrap anchorx="page"/>
          </v:group>
        </w:pict>
      </w:r>
      <w:r>
        <w:rPr>
          <w:rFonts w:eastAsiaTheme="minorHAnsi"/>
        </w:rPr>
        <w:pict>
          <v:group id="_x0000_s3321" style="position:absolute;left:0;text-align:left;margin-left:242.1pt;margin-top:19.35pt;width:5.4pt;height:.1pt;z-index:-262792;mso-position-horizontal-relative:page" coordorigin="4842,387" coordsize="108,2">
            <v:shape id="_x0000_s3322" style="position:absolute;left:4842;top:387;width:108;height:2" coordorigin="4842,387" coordsize="108,0" path="m4842,387r107,e" filled="f" strokeweight=".48pt">
              <v:path arrowok="t"/>
            </v:shape>
            <w10:wrap anchorx="page"/>
          </v:group>
        </w:pict>
      </w:r>
      <w:r>
        <w:rPr>
          <w:rFonts w:eastAsiaTheme="minorHAnsi"/>
        </w:rPr>
        <w:pict>
          <v:group id="_x0000_s3319" style="position:absolute;left:0;text-align:left;margin-left:337.4pt;margin-top:19.35pt;width:5.4pt;height:.1pt;z-index:-262768;mso-position-horizontal-relative:page" coordorigin="6748,387" coordsize="108,2">
            <v:shape id="_x0000_s3320" style="position:absolute;left:6748;top:387;width:108;height:2" coordorigin="6748,387" coordsize="108,0" path="m6748,387r107,e" filled="f" strokeweight=".48pt">
              <v:path arrowok="t"/>
            </v:shape>
            <w10:wrap anchorx="page"/>
          </v:group>
        </w:pict>
      </w:r>
      <w:r>
        <w:rPr>
          <w:rFonts w:eastAsiaTheme="minorHAnsi"/>
        </w:rPr>
        <w:pict>
          <v:group id="_x0000_s3317" style="position:absolute;left:0;text-align:left;margin-left:347.4pt;margin-top:19.35pt;width:4.7pt;height:.1pt;z-index:-262744;mso-position-horizontal-relative:page" coordorigin="6948,387" coordsize="94,2">
            <v:shape id="_x0000_s3318" style="position:absolute;left:6948;top:387;width:94;height:2" coordorigin="6948,387" coordsize="94,0" path="m6948,387r93,e" filled="f" strokeweight=".48pt">
              <v:path arrowok="t"/>
            </v:shape>
            <w10:wrap anchorx="page"/>
          </v:group>
        </w:pict>
      </w:r>
      <w:r>
        <w:rPr>
          <w:rFonts w:eastAsiaTheme="minorHAnsi"/>
        </w:rPr>
        <w:pict>
          <v:shape id="_x0000_s3316" type="#_x0000_t202" style="position:absolute;left:0;text-align:left;margin-left:393.95pt;margin-top:-8.5pt;width:20.75pt;height:8.2pt;z-index:-262672;mso-position-horizontal-relative:page" filled="f" stroked="f">
            <v:textbox inset="0,0,0,0">
              <w:txbxContent>
                <w:p w:rsidR="00A115BF" w:rsidRDefault="00646F36">
                  <w:pPr>
                    <w:spacing w:line="163" w:lineRule="exact"/>
                    <w:rPr>
                      <w:rFonts w:ascii="Euclid" w:eastAsia="Euclid" w:hAnsi="Euclid" w:cs="Euclid"/>
                      <w:sz w:val="16"/>
                      <w:szCs w:val="16"/>
                    </w:rPr>
                  </w:pPr>
                  <w:r>
                    <w:rPr>
                      <w:rFonts w:ascii="Arial" w:hAnsi="Arial"/>
                      <w:i/>
                      <w:spacing w:val="13"/>
                      <w:w w:val="110"/>
                      <w:sz w:val="16"/>
                    </w:rPr>
                    <w:t>α</w:t>
                  </w:r>
                  <w:r>
                    <w:rPr>
                      <w:rFonts w:ascii="Euclid" w:hAnsi="Euclid"/>
                      <w:w w:val="99"/>
                      <w:sz w:val="16"/>
                    </w:rPr>
                    <w:t>(</w:t>
                  </w:r>
                  <w:r>
                    <w:rPr>
                      <w:rFonts w:ascii="Times New Roman" w:hAnsi="Times New Roman"/>
                      <w:i/>
                      <w:w w:val="99"/>
                      <w:sz w:val="16"/>
                    </w:rPr>
                    <w:t>x</w:t>
                  </w:r>
                  <w:r>
                    <w:rPr>
                      <w:rFonts w:ascii="Verdana" w:hAnsi="Verdana"/>
                      <w:i/>
                      <w:w w:val="75"/>
                      <w:sz w:val="16"/>
                    </w:rPr>
                    <w:t>,</w:t>
                  </w:r>
                  <w:r>
                    <w:rPr>
                      <w:rFonts w:ascii="Times New Roman" w:hAnsi="Times New Roman"/>
                      <w:i/>
                      <w:w w:val="99"/>
                      <w:sz w:val="16"/>
                    </w:rPr>
                    <w:t>z</w:t>
                  </w:r>
                  <w:r>
                    <w:rPr>
                      <w:rFonts w:ascii="Euclid" w:hAnsi="Euclid"/>
                      <w:w w:val="99"/>
                      <w:sz w:val="16"/>
                    </w:rPr>
                    <w:t>)</w:t>
                  </w:r>
                </w:p>
              </w:txbxContent>
            </v:textbox>
            <w10:wrap anchorx="page"/>
          </v:shape>
        </w:pict>
      </w:r>
      <w:r>
        <w:rPr>
          <w:rFonts w:ascii="楷体" w:eastAsia="楷体" w:hAnsi="楷体" w:cs="楷体"/>
          <w:sz w:val="24"/>
          <w:szCs w:val="24"/>
          <w:lang w:eastAsia="zh-CN"/>
        </w:rPr>
        <w:t>表示将</w:t>
      </w:r>
      <w:r>
        <w:rPr>
          <w:rFonts w:ascii="Arial" w:eastAsia="Arial" w:hAnsi="Arial" w:cs="Arial"/>
          <w:i/>
          <w:sz w:val="24"/>
          <w:szCs w:val="24"/>
        </w:rPr>
        <w:t>β</w:t>
      </w:r>
      <w:r>
        <w:rPr>
          <w:rFonts w:ascii="Arial" w:eastAsia="Arial" w:hAnsi="Arial" w:cs="Arial"/>
          <w:i/>
          <w:spacing w:val="-43"/>
          <w:sz w:val="24"/>
          <w:szCs w:val="24"/>
          <w:lang w:eastAsia="zh-CN"/>
        </w:rPr>
        <w:t xml:space="preserve"> </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X</w:t>
      </w:r>
      <w:r>
        <w:rPr>
          <w:rFonts w:ascii="Times New Roman" w:eastAsia="Times New Roman" w:hAnsi="Times New Roman" w:cs="Times New Roman"/>
          <w:i/>
          <w:spacing w:val="-42"/>
          <w:sz w:val="24"/>
          <w:szCs w:val="24"/>
          <w:lang w:eastAsia="zh-CN"/>
        </w:rPr>
        <w:t xml:space="preserve"> </w:t>
      </w:r>
      <w:r>
        <w:rPr>
          <w:rFonts w:ascii="Euclid" w:eastAsia="Euclid" w:hAnsi="Euclid" w:cs="Euclid"/>
          <w:sz w:val="24"/>
          <w:szCs w:val="24"/>
          <w:lang w:eastAsia="zh-CN"/>
        </w:rPr>
        <w:t>)</w:t>
      </w:r>
      <w:r>
        <w:rPr>
          <w:rFonts w:ascii="楷体" w:eastAsia="楷体" w:hAnsi="楷体" w:cs="楷体"/>
          <w:sz w:val="24"/>
          <w:szCs w:val="24"/>
          <w:lang w:eastAsia="zh-CN"/>
        </w:rPr>
        <w:t>中</w:t>
      </w:r>
      <w:r>
        <w:rPr>
          <w:rFonts w:ascii="Times New Roman" w:eastAsia="Times New Roman" w:hAnsi="Times New Roman" w:cs="Times New Roman"/>
          <w:i/>
          <w:sz w:val="24"/>
          <w:szCs w:val="24"/>
          <w:lang w:eastAsia="zh-CN"/>
        </w:rPr>
        <w:t>X</w:t>
      </w:r>
      <w:r>
        <w:rPr>
          <w:rFonts w:ascii="Times New Roman" w:eastAsia="Times New Roman" w:hAnsi="Times New Roman" w:cs="Times New Roman"/>
          <w:i/>
          <w:spacing w:val="-42"/>
          <w:sz w:val="24"/>
          <w:szCs w:val="24"/>
          <w:lang w:eastAsia="zh-CN"/>
        </w:rPr>
        <w:t xml:space="preserve"> </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x</w:t>
      </w:r>
      <w:r>
        <w:rPr>
          <w:rFonts w:ascii="Euclid" w:eastAsia="Euclid" w:hAnsi="Euclid" w:cs="Euclid"/>
          <w:sz w:val="24"/>
          <w:szCs w:val="24"/>
          <w:lang w:eastAsia="zh-CN"/>
        </w:rPr>
        <w:t>)</w:t>
      </w:r>
      <w:r>
        <w:rPr>
          <w:rFonts w:ascii="楷体" w:eastAsia="楷体" w:hAnsi="楷体" w:cs="楷体"/>
          <w:sz w:val="24"/>
          <w:szCs w:val="24"/>
          <w:lang w:eastAsia="zh-CN"/>
        </w:rPr>
        <w:t>的全部出现用</w:t>
      </w:r>
      <w:r>
        <w:rPr>
          <w:rFonts w:ascii="Arial" w:eastAsia="Arial" w:hAnsi="Arial" w:cs="Arial"/>
          <w:i/>
          <w:sz w:val="24"/>
          <w:szCs w:val="24"/>
        </w:rPr>
        <w:t>α</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x</w:t>
      </w:r>
      <w:r>
        <w:rPr>
          <w:rFonts w:ascii="Verdana" w:eastAsia="Verdana" w:hAnsi="Verdana" w:cs="Verdana"/>
          <w:i/>
          <w:sz w:val="24"/>
          <w:szCs w:val="24"/>
          <w:lang w:eastAsia="zh-CN"/>
        </w:rPr>
        <w:t>,</w:t>
      </w:r>
      <w:r>
        <w:rPr>
          <w:rFonts w:ascii="Verdana" w:eastAsia="Verdana" w:hAnsi="Verdana" w:cs="Verdana"/>
          <w:i/>
          <w:spacing w:val="-63"/>
          <w:sz w:val="24"/>
          <w:szCs w:val="24"/>
          <w:lang w:eastAsia="zh-CN"/>
        </w:rPr>
        <w:t xml:space="preserve"> </w:t>
      </w:r>
      <w:r>
        <w:rPr>
          <w:rFonts w:ascii="Times New Roman" w:eastAsia="Times New Roman" w:hAnsi="Times New Roman" w:cs="Times New Roman"/>
          <w:i/>
          <w:sz w:val="24"/>
          <w:szCs w:val="24"/>
          <w:lang w:eastAsia="zh-CN"/>
        </w:rPr>
        <w:t>z</w:t>
      </w:r>
      <w:r>
        <w:rPr>
          <w:rFonts w:ascii="Euclid" w:eastAsia="Euclid" w:hAnsi="Euclid" w:cs="Euclid"/>
          <w:sz w:val="24"/>
          <w:szCs w:val="24"/>
          <w:lang w:eastAsia="zh-CN"/>
        </w:rPr>
        <w:t>)</w:t>
      </w:r>
      <w:r>
        <w:rPr>
          <w:rFonts w:ascii="楷体" w:eastAsia="楷体" w:hAnsi="楷体" w:cs="楷体"/>
          <w:sz w:val="24"/>
          <w:szCs w:val="24"/>
          <w:lang w:eastAsia="zh-CN"/>
        </w:rPr>
        <w:t>来替换得到的公式。</w:t>
      </w:r>
    </w:p>
    <w:p w:rsidR="00A115BF" w:rsidRDefault="00A115BF">
      <w:pPr>
        <w:jc w:val="center"/>
        <w:rPr>
          <w:rFonts w:ascii="楷体" w:eastAsia="楷体" w:hAnsi="楷体" w:cs="楷体"/>
          <w:sz w:val="24"/>
          <w:szCs w:val="24"/>
          <w:lang w:eastAsia="zh-CN"/>
        </w:rPr>
        <w:sectPr w:rsidR="00A115BF">
          <w:type w:val="continuous"/>
          <w:pgSz w:w="11910" w:h="16840"/>
          <w:pgMar w:top="1580" w:right="1200" w:bottom="280" w:left="1320" w:header="720" w:footer="720" w:gutter="0"/>
          <w:cols w:num="2" w:space="720" w:equalWidth="0">
            <w:col w:w="1773" w:space="40"/>
            <w:col w:w="7577"/>
          </w:cols>
        </w:sectPr>
      </w:pPr>
    </w:p>
    <w:p w:rsidR="00A115BF" w:rsidRDefault="00A115BF">
      <w:pPr>
        <w:spacing w:before="12"/>
        <w:rPr>
          <w:rFonts w:ascii="楷体" w:eastAsia="楷体" w:hAnsi="楷体" w:cs="楷体"/>
          <w:sz w:val="21"/>
          <w:szCs w:val="21"/>
          <w:lang w:eastAsia="zh-CN"/>
        </w:rPr>
      </w:pPr>
    </w:p>
    <w:p w:rsidR="00A115BF" w:rsidRDefault="00646F36">
      <w:pPr>
        <w:pStyle w:val="a3"/>
        <w:spacing w:before="26" w:line="280" w:lineRule="auto"/>
        <w:ind w:right="239" w:firstLine="480"/>
        <w:jc w:val="both"/>
        <w:rPr>
          <w:rFonts w:ascii="宋体" w:eastAsia="宋体" w:hAnsi="宋体" w:cs="宋体"/>
          <w:lang w:eastAsia="zh-CN"/>
        </w:rPr>
      </w:pPr>
      <w:r>
        <w:rPr>
          <w:rFonts w:ascii="楷体" w:eastAsia="楷体" w:hAnsi="楷体" w:cs="楷体"/>
          <w:lang w:eastAsia="zh-CN"/>
        </w:rPr>
        <w:t>知识遗忘</w:t>
      </w:r>
      <w:r>
        <w:rPr>
          <w:rFonts w:ascii="宋体" w:eastAsia="宋体" w:hAnsi="宋体" w:cs="宋体"/>
          <w:lang w:eastAsia="zh-CN"/>
        </w:rPr>
        <w:t>（</w:t>
      </w:r>
      <w:r>
        <w:rPr>
          <w:lang w:eastAsia="zh-CN"/>
        </w:rPr>
        <w:t>knowledge</w:t>
      </w:r>
      <w:r>
        <w:rPr>
          <w:spacing w:val="-12"/>
          <w:lang w:eastAsia="zh-CN"/>
        </w:rPr>
        <w:t xml:space="preserve"> </w:t>
      </w:r>
      <w:r>
        <w:rPr>
          <w:lang w:eastAsia="zh-CN"/>
        </w:rPr>
        <w:t>forgetting</w:t>
      </w:r>
      <w:r>
        <w:rPr>
          <w:rFonts w:ascii="宋体" w:eastAsia="宋体" w:hAnsi="宋体" w:cs="宋体"/>
          <w:lang w:eastAsia="zh-CN"/>
        </w:rPr>
        <w:t>）在模态逻辑</w:t>
      </w:r>
      <w:r>
        <w:rPr>
          <w:lang w:eastAsia="zh-CN"/>
        </w:rPr>
        <w:t>S5</w:t>
      </w:r>
      <w:r>
        <w:rPr>
          <w:rFonts w:ascii="宋体" w:eastAsia="宋体" w:hAnsi="宋体" w:cs="宋体"/>
          <w:lang w:eastAsia="zh-CN"/>
        </w:rPr>
        <w:t>中首先被提出并被用于推理智能体</w:t>
      </w:r>
      <w:r>
        <w:rPr>
          <w:rFonts w:cs="Times New Roman"/>
          <w:lang w:eastAsia="zh-CN"/>
        </w:rPr>
        <w:t xml:space="preserve"> </w:t>
      </w:r>
      <w:r>
        <w:rPr>
          <w:rFonts w:ascii="宋体" w:eastAsia="宋体" w:hAnsi="宋体" w:cs="宋体"/>
          <w:lang w:eastAsia="zh-CN"/>
        </w:rPr>
        <w:t>的知识状态（知识或者信念）</w:t>
      </w:r>
      <w:hyperlink w:anchor="_bookmark176" w:history="1">
        <w:r>
          <w:rPr>
            <w:position w:val="9"/>
            <w:sz w:val="16"/>
            <w:szCs w:val="16"/>
            <w:lang w:eastAsia="zh-CN"/>
          </w:rPr>
          <w:t>[48</w:t>
        </w:r>
      </w:hyperlink>
      <w:r>
        <w:rPr>
          <w:position w:val="9"/>
          <w:sz w:val="16"/>
          <w:szCs w:val="16"/>
          <w:lang w:eastAsia="zh-CN"/>
        </w:rPr>
        <w:t>]</w:t>
      </w:r>
      <w:r>
        <w:rPr>
          <w:rFonts w:ascii="宋体" w:eastAsia="宋体" w:hAnsi="宋体" w:cs="宋体"/>
          <w:lang w:eastAsia="zh-CN"/>
        </w:rPr>
        <w:t>。</w:t>
      </w:r>
      <w:r>
        <w:rPr>
          <w:rFonts w:ascii="宋体" w:eastAsia="宋体" w:hAnsi="宋体" w:cs="宋体"/>
          <w:spacing w:val="-70"/>
          <w:lang w:eastAsia="zh-CN"/>
        </w:rPr>
        <w:t xml:space="preserve"> </w:t>
      </w:r>
      <w:r>
        <w:rPr>
          <w:rFonts w:ascii="宋体" w:eastAsia="宋体" w:hAnsi="宋体" w:cs="宋体"/>
          <w:lang w:eastAsia="zh-CN"/>
        </w:rPr>
        <w:t>模态逻辑中的遗忘不同于经典逻辑下的遗忘，因为</w:t>
      </w:r>
      <w:r>
        <w:rPr>
          <w:rFonts w:ascii="宋体" w:eastAsia="宋体" w:hAnsi="宋体" w:cs="宋体"/>
          <w:spacing w:val="-80"/>
          <w:lang w:eastAsia="zh-CN"/>
        </w:rPr>
        <w:t xml:space="preserve"> </w:t>
      </w:r>
      <w:r>
        <w:rPr>
          <w:rFonts w:ascii="宋体" w:eastAsia="宋体" w:hAnsi="宋体" w:cs="宋体"/>
          <w:spacing w:val="3"/>
          <w:lang w:eastAsia="zh-CN"/>
        </w:rPr>
        <w:t>模态逻辑系统中引入了模态词，此时就不能以简单的谓词（命题）替</w:t>
      </w:r>
      <w:r>
        <w:rPr>
          <w:rFonts w:ascii="宋体" w:eastAsia="宋体" w:hAnsi="宋体" w:cs="宋体"/>
          <w:spacing w:val="3"/>
          <w:lang w:eastAsia="zh-CN"/>
        </w:rPr>
        <w:t>换的方式获取</w:t>
      </w:r>
      <w:r>
        <w:rPr>
          <w:rFonts w:ascii="宋体" w:eastAsia="宋体" w:hAnsi="宋体" w:cs="宋体"/>
          <w:spacing w:val="3"/>
          <w:lang w:eastAsia="zh-CN"/>
        </w:rPr>
        <w:lastRenderedPageBreak/>
        <w:t>遗</w:t>
      </w:r>
      <w:r>
        <w:rPr>
          <w:rFonts w:ascii="宋体" w:eastAsia="宋体" w:hAnsi="宋体" w:cs="宋体"/>
          <w:spacing w:val="-104"/>
          <w:lang w:eastAsia="zh-CN"/>
        </w:rPr>
        <w:t xml:space="preserve"> </w:t>
      </w:r>
      <w:r>
        <w:rPr>
          <w:rFonts w:ascii="宋体" w:eastAsia="宋体" w:hAnsi="宋体" w:cs="宋体"/>
          <w:lang w:eastAsia="zh-CN"/>
        </w:rPr>
        <w:t>忘的结果，如：</w:t>
      </w:r>
    </w:p>
    <w:p w:rsidR="00A115BF" w:rsidRDefault="00A115BF">
      <w:pPr>
        <w:spacing w:line="280" w:lineRule="auto"/>
        <w:jc w:val="both"/>
        <w:rPr>
          <w:rFonts w:ascii="宋体" w:eastAsia="宋体" w:hAnsi="宋体" w:cs="宋体"/>
          <w:lang w:eastAsia="zh-CN"/>
        </w:rPr>
        <w:sectPr w:rsidR="00A115BF">
          <w:type w:val="continuous"/>
          <w:pgSz w:w="11910" w:h="16840"/>
          <w:pgMar w:top="1580" w:right="1200" w:bottom="280" w:left="1320" w:header="720" w:footer="720" w:gutter="0"/>
          <w:cols w:space="720"/>
        </w:sectPr>
      </w:pPr>
    </w:p>
    <w:p w:rsidR="00A115BF" w:rsidRDefault="00A115BF">
      <w:pPr>
        <w:spacing w:before="1"/>
        <w:rPr>
          <w:rFonts w:ascii="宋体" w:eastAsia="宋体" w:hAnsi="宋体" w:cs="宋体"/>
          <w:sz w:val="20"/>
          <w:szCs w:val="20"/>
          <w:lang w:eastAsia="zh-CN"/>
        </w:rPr>
      </w:pPr>
    </w:p>
    <w:p w:rsidR="00A115BF" w:rsidRDefault="00646F36">
      <w:pPr>
        <w:spacing w:before="10" w:line="374" w:lineRule="exact"/>
        <w:ind w:left="160" w:right="199"/>
        <w:jc w:val="both"/>
        <w:rPr>
          <w:rFonts w:ascii="宋体" w:eastAsia="宋体" w:hAnsi="宋体" w:cs="宋体"/>
          <w:sz w:val="24"/>
          <w:szCs w:val="24"/>
          <w:lang w:eastAsia="zh-CN"/>
        </w:rPr>
      </w:pPr>
      <w:r>
        <w:rPr>
          <w:rFonts w:ascii="黑体" w:eastAsia="黑体" w:hAnsi="黑体" w:cs="黑体"/>
          <w:sz w:val="24"/>
          <w:szCs w:val="24"/>
          <w:lang w:eastAsia="zh-CN"/>
        </w:rPr>
        <w:t>例</w:t>
      </w:r>
      <w:r>
        <w:rPr>
          <w:rFonts w:ascii="黑体" w:eastAsia="黑体" w:hAnsi="黑体" w:cs="黑体"/>
          <w:spacing w:val="-35"/>
          <w:sz w:val="24"/>
          <w:szCs w:val="24"/>
          <w:lang w:eastAsia="zh-CN"/>
        </w:rPr>
        <w:t xml:space="preserve"> </w:t>
      </w:r>
      <w:r>
        <w:rPr>
          <w:rFonts w:ascii="Times New Roman" w:eastAsia="Times New Roman" w:hAnsi="Times New Roman" w:cs="Times New Roman"/>
          <w:b/>
          <w:bCs/>
          <w:sz w:val="24"/>
          <w:szCs w:val="24"/>
          <w:lang w:eastAsia="zh-CN"/>
        </w:rPr>
        <w:t>1.2.</w:t>
      </w:r>
      <w:r>
        <w:rPr>
          <w:rFonts w:ascii="Times New Roman" w:eastAsia="Times New Roman" w:hAnsi="Times New Roman" w:cs="Times New Roman"/>
          <w:b/>
          <w:bCs/>
          <w:spacing w:val="13"/>
          <w:sz w:val="24"/>
          <w:szCs w:val="24"/>
          <w:lang w:eastAsia="zh-CN"/>
        </w:rPr>
        <w:t xml:space="preserve"> </w:t>
      </w:r>
      <w:hyperlink w:anchor="_bookmark177" w:history="1">
        <w:r>
          <w:rPr>
            <w:rFonts w:ascii="Times New Roman" w:eastAsia="Times New Roman" w:hAnsi="Times New Roman" w:cs="Times New Roman"/>
            <w:position w:val="9"/>
            <w:sz w:val="16"/>
            <w:szCs w:val="16"/>
            <w:lang w:eastAsia="zh-CN"/>
          </w:rPr>
          <w:t>[49</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19"/>
          <w:position w:val="9"/>
          <w:sz w:val="16"/>
          <w:szCs w:val="16"/>
          <w:lang w:eastAsia="zh-CN"/>
        </w:rPr>
        <w:t xml:space="preserve"> </w:t>
      </w:r>
      <w:r>
        <w:rPr>
          <w:rFonts w:ascii="宋体" w:eastAsia="宋体" w:hAnsi="宋体" w:cs="宋体"/>
          <w:sz w:val="24"/>
          <w:szCs w:val="24"/>
          <w:lang w:eastAsia="zh-CN"/>
        </w:rPr>
        <w:t>令</w:t>
      </w:r>
      <w:r>
        <w:rPr>
          <w:rFonts w:ascii="Times New Roman" w:eastAsia="Times New Roman" w:hAnsi="Times New Roman" w:cs="Times New Roman"/>
          <w:sz w:val="24"/>
          <w:szCs w:val="24"/>
          <w:lang w:eastAsia="zh-CN"/>
        </w:rPr>
        <w:t>S5</w:t>
      </w:r>
      <w:r>
        <w:rPr>
          <w:rFonts w:ascii="宋体" w:eastAsia="宋体" w:hAnsi="宋体" w:cs="宋体"/>
          <w:sz w:val="24"/>
          <w:szCs w:val="24"/>
          <w:lang w:eastAsia="zh-CN"/>
        </w:rPr>
        <w:t>公式</w:t>
      </w:r>
      <w:r>
        <w:rPr>
          <w:rFonts w:ascii="Arial" w:eastAsia="Arial" w:hAnsi="Arial" w:cs="Arial"/>
          <w:i/>
          <w:sz w:val="24"/>
          <w:szCs w:val="24"/>
        </w:rPr>
        <w:t>ϕ</w:t>
      </w:r>
      <w:r>
        <w:rPr>
          <w:rFonts w:ascii="Arial" w:eastAsia="Arial" w:hAnsi="Arial" w:cs="Arial"/>
          <w:i/>
          <w:spacing w:val="32"/>
          <w:sz w:val="24"/>
          <w:szCs w:val="24"/>
          <w:lang w:eastAsia="zh-CN"/>
        </w:rPr>
        <w:t xml:space="preserve"> </w:t>
      </w:r>
      <w:r>
        <w:rPr>
          <w:rFonts w:ascii="Euclid" w:eastAsia="Euclid" w:hAnsi="Euclid" w:cs="Euclid"/>
          <w:sz w:val="24"/>
          <w:szCs w:val="24"/>
          <w:lang w:eastAsia="zh-CN"/>
        </w:rPr>
        <w:t>=</w:t>
      </w:r>
      <w:r>
        <w:rPr>
          <w:rFonts w:ascii="Euclid" w:eastAsia="Euclid" w:hAnsi="Euclid" w:cs="Euclid"/>
          <w:spacing w:val="1"/>
          <w:sz w:val="24"/>
          <w:szCs w:val="24"/>
          <w:lang w:eastAsia="zh-CN"/>
        </w:rPr>
        <w:t xml:space="preserve"> </w:t>
      </w:r>
      <w:r>
        <w:rPr>
          <w:rFonts w:ascii="Times New Roman" w:eastAsia="Times New Roman" w:hAnsi="Times New Roman" w:cs="Times New Roman"/>
          <w:sz w:val="19"/>
          <w:szCs w:val="19"/>
          <w:lang w:eastAsia="zh-CN"/>
        </w:rPr>
        <w:t>K</w:t>
      </w:r>
      <w:r>
        <w:rPr>
          <w:rFonts w:ascii="Times New Roman" w:eastAsia="Times New Roman" w:hAnsi="Times New Roman" w:cs="Times New Roman"/>
          <w:spacing w:val="-18"/>
          <w:sz w:val="19"/>
          <w:szCs w:val="19"/>
          <w:lang w:eastAsia="zh-CN"/>
        </w:rPr>
        <w:t xml:space="preserve"> </w:t>
      </w:r>
      <w:r>
        <w:rPr>
          <w:rFonts w:ascii="Times New Roman" w:eastAsia="Times New Roman" w:hAnsi="Times New Roman" w:cs="Times New Roman"/>
          <w:i/>
          <w:sz w:val="24"/>
          <w:szCs w:val="24"/>
          <w:lang w:eastAsia="zh-CN"/>
        </w:rPr>
        <w:t>p</w:t>
      </w:r>
      <w:r>
        <w:rPr>
          <w:rFonts w:ascii="Times New Roman" w:eastAsia="Times New Roman" w:hAnsi="Times New Roman" w:cs="Times New Roman"/>
          <w:i/>
          <w:spacing w:val="-14"/>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7"/>
          <w:sz w:val="24"/>
          <w:szCs w:val="24"/>
          <w:lang w:eastAsia="zh-CN"/>
        </w:rPr>
        <w:t xml:space="preserve"> </w:t>
      </w:r>
      <w:r>
        <w:rPr>
          <w:rFonts w:ascii="Cambria" w:eastAsia="Cambria" w:hAnsi="Cambria" w:cs="Cambria"/>
          <w:spacing w:val="3"/>
          <w:sz w:val="24"/>
          <w:szCs w:val="24"/>
          <w:lang w:eastAsia="zh-CN"/>
        </w:rPr>
        <w:t>¬</w:t>
      </w:r>
      <w:r>
        <w:rPr>
          <w:rFonts w:ascii="Times New Roman" w:eastAsia="Times New Roman" w:hAnsi="Times New Roman" w:cs="Times New Roman"/>
          <w:spacing w:val="3"/>
          <w:sz w:val="19"/>
          <w:szCs w:val="19"/>
          <w:lang w:eastAsia="zh-CN"/>
        </w:rPr>
        <w:t>K</w:t>
      </w:r>
      <w:r>
        <w:rPr>
          <w:rFonts w:ascii="Times New Roman" w:eastAsia="Times New Roman" w:hAnsi="Times New Roman" w:cs="Times New Roman"/>
          <w:i/>
          <w:spacing w:val="3"/>
          <w:sz w:val="24"/>
          <w:szCs w:val="24"/>
          <w:lang w:eastAsia="zh-CN"/>
        </w:rPr>
        <w:t>q</w:t>
      </w:r>
      <w:r>
        <w:rPr>
          <w:rFonts w:ascii="Times New Roman" w:eastAsia="Times New Roman" w:hAnsi="Times New Roman" w:cs="Times New Roman"/>
          <w:i/>
          <w:spacing w:val="-14"/>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7"/>
          <w:sz w:val="24"/>
          <w:szCs w:val="24"/>
          <w:lang w:eastAsia="zh-CN"/>
        </w:rPr>
        <w:t xml:space="preserve"> </w:t>
      </w:r>
      <w:r>
        <w:rPr>
          <w:rFonts w:ascii="Cambria" w:eastAsia="Cambria" w:hAnsi="Cambria" w:cs="Cambria"/>
          <w:spacing w:val="5"/>
          <w:sz w:val="24"/>
          <w:szCs w:val="24"/>
          <w:lang w:eastAsia="zh-CN"/>
        </w:rPr>
        <w:t>¬</w:t>
      </w:r>
      <w:r>
        <w:rPr>
          <w:rFonts w:ascii="Times New Roman" w:eastAsia="Times New Roman" w:hAnsi="Times New Roman" w:cs="Times New Roman"/>
          <w:spacing w:val="5"/>
          <w:sz w:val="19"/>
          <w:szCs w:val="19"/>
          <w:lang w:eastAsia="zh-CN"/>
        </w:rPr>
        <w:t>K</w:t>
      </w:r>
      <w:r>
        <w:rPr>
          <w:rFonts w:ascii="Cambria" w:eastAsia="Cambria" w:hAnsi="Cambria" w:cs="Cambria"/>
          <w:spacing w:val="5"/>
          <w:sz w:val="24"/>
          <w:szCs w:val="24"/>
          <w:lang w:eastAsia="zh-CN"/>
        </w:rPr>
        <w:t>¬</w:t>
      </w:r>
      <w:r>
        <w:rPr>
          <w:rFonts w:ascii="Times New Roman" w:eastAsia="Times New Roman" w:hAnsi="Times New Roman" w:cs="Times New Roman"/>
          <w:i/>
          <w:spacing w:val="5"/>
          <w:sz w:val="24"/>
          <w:szCs w:val="24"/>
          <w:lang w:eastAsia="zh-CN"/>
        </w:rPr>
        <w:t>q</w:t>
      </w:r>
      <w:r>
        <w:rPr>
          <w:rFonts w:ascii="宋体" w:eastAsia="宋体" w:hAnsi="宋体" w:cs="宋体"/>
          <w:spacing w:val="5"/>
          <w:sz w:val="24"/>
          <w:szCs w:val="24"/>
          <w:lang w:eastAsia="zh-CN"/>
        </w:rPr>
        <w:t>，则使用命题逻辑下的计算方法得到的结果</w:t>
      </w:r>
      <w:r>
        <w:rPr>
          <w:rFonts w:ascii="宋体" w:eastAsia="宋体" w:hAnsi="宋体" w:cs="宋体"/>
          <w:spacing w:val="-116"/>
          <w:sz w:val="24"/>
          <w:szCs w:val="24"/>
          <w:lang w:eastAsia="zh-CN"/>
        </w:rPr>
        <w:t xml:space="preserve"> </w:t>
      </w:r>
      <w:r>
        <w:rPr>
          <w:rFonts w:ascii="宋体" w:eastAsia="宋体" w:hAnsi="宋体" w:cs="宋体"/>
          <w:spacing w:val="2"/>
          <w:sz w:val="24"/>
          <w:szCs w:val="24"/>
          <w:lang w:eastAsia="zh-CN"/>
        </w:rPr>
        <w:t>为</w:t>
      </w:r>
      <w:r>
        <w:rPr>
          <w:rFonts w:ascii="Arial" w:eastAsia="Arial" w:hAnsi="Arial" w:cs="Arial"/>
          <w:i/>
          <w:spacing w:val="2"/>
          <w:sz w:val="24"/>
          <w:szCs w:val="24"/>
        </w:rPr>
        <w:t>ϕ</w:t>
      </w:r>
      <w:r>
        <w:rPr>
          <w:rFonts w:ascii="Euclid" w:eastAsia="Euclid" w:hAnsi="Euclid" w:cs="Euclid"/>
          <w:spacing w:val="2"/>
          <w:sz w:val="24"/>
          <w:szCs w:val="24"/>
          <w:lang w:eastAsia="zh-CN"/>
        </w:rPr>
        <w:t>[</w:t>
      </w:r>
      <w:r>
        <w:rPr>
          <w:rFonts w:ascii="Times New Roman" w:eastAsia="Times New Roman" w:hAnsi="Times New Roman" w:cs="Times New Roman"/>
          <w:i/>
          <w:spacing w:val="2"/>
          <w:sz w:val="24"/>
          <w:szCs w:val="24"/>
          <w:lang w:eastAsia="zh-CN"/>
        </w:rPr>
        <w:t>q</w:t>
      </w:r>
      <w:r>
        <w:rPr>
          <w:rFonts w:ascii="Verdana" w:eastAsia="Verdana" w:hAnsi="Verdana" w:cs="Verdana"/>
          <w:i/>
          <w:spacing w:val="2"/>
          <w:sz w:val="24"/>
          <w:szCs w:val="24"/>
          <w:lang w:eastAsia="zh-CN"/>
        </w:rPr>
        <w:t>/</w:t>
      </w:r>
      <w:r>
        <w:rPr>
          <w:rFonts w:ascii="Cambria" w:eastAsia="Cambria" w:hAnsi="Cambria" w:cs="Cambria"/>
          <w:spacing w:val="2"/>
          <w:sz w:val="24"/>
          <w:szCs w:val="24"/>
          <w:lang w:eastAsia="zh-CN"/>
        </w:rPr>
        <w:t>⊤</w:t>
      </w:r>
      <w:r>
        <w:rPr>
          <w:rFonts w:ascii="Euclid" w:eastAsia="Euclid" w:hAnsi="Euclid" w:cs="Euclid"/>
          <w:spacing w:val="2"/>
          <w:sz w:val="24"/>
          <w:szCs w:val="24"/>
          <w:lang w:eastAsia="zh-CN"/>
        </w:rPr>
        <w:t>]</w:t>
      </w:r>
      <w:r>
        <w:rPr>
          <w:rFonts w:ascii="Euclid" w:eastAsia="Euclid" w:hAnsi="Euclid" w:cs="Euclid"/>
          <w:spacing w:val="-19"/>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0"/>
          <w:sz w:val="24"/>
          <w:szCs w:val="24"/>
          <w:lang w:eastAsia="zh-CN"/>
        </w:rPr>
        <w:t xml:space="preserve"> </w:t>
      </w:r>
      <w:r>
        <w:rPr>
          <w:rFonts w:ascii="Arial" w:eastAsia="Arial" w:hAnsi="Arial" w:cs="Arial"/>
          <w:i/>
          <w:spacing w:val="2"/>
          <w:sz w:val="24"/>
          <w:szCs w:val="24"/>
        </w:rPr>
        <w:t>ϕ</w:t>
      </w:r>
      <w:r>
        <w:rPr>
          <w:rFonts w:ascii="Euclid" w:eastAsia="Euclid" w:hAnsi="Euclid" w:cs="Euclid"/>
          <w:spacing w:val="2"/>
          <w:sz w:val="24"/>
          <w:szCs w:val="24"/>
          <w:lang w:eastAsia="zh-CN"/>
        </w:rPr>
        <w:t>[</w:t>
      </w:r>
      <w:r>
        <w:rPr>
          <w:rFonts w:ascii="Times New Roman" w:eastAsia="Times New Roman" w:hAnsi="Times New Roman" w:cs="Times New Roman"/>
          <w:i/>
          <w:spacing w:val="2"/>
          <w:sz w:val="24"/>
          <w:szCs w:val="24"/>
          <w:lang w:eastAsia="zh-CN"/>
        </w:rPr>
        <w:t>q</w:t>
      </w:r>
      <w:r>
        <w:rPr>
          <w:rFonts w:ascii="Verdana" w:eastAsia="Verdana" w:hAnsi="Verdana" w:cs="Verdana"/>
          <w:i/>
          <w:spacing w:val="2"/>
          <w:sz w:val="24"/>
          <w:szCs w:val="24"/>
          <w:lang w:eastAsia="zh-CN"/>
        </w:rPr>
        <w:t>/</w:t>
      </w:r>
      <w:r>
        <w:rPr>
          <w:rFonts w:ascii="Cambria" w:eastAsia="Cambria" w:hAnsi="Cambria" w:cs="Cambria"/>
          <w:spacing w:val="2"/>
          <w:sz w:val="24"/>
          <w:szCs w:val="24"/>
          <w:lang w:eastAsia="zh-CN"/>
        </w:rPr>
        <w:t>⊥</w:t>
      </w:r>
      <w:r>
        <w:rPr>
          <w:rFonts w:ascii="Euclid" w:eastAsia="Euclid" w:hAnsi="Euclid" w:cs="Euclid"/>
          <w:spacing w:val="2"/>
          <w:sz w:val="24"/>
          <w:szCs w:val="24"/>
          <w:lang w:eastAsia="zh-CN"/>
        </w:rPr>
        <w:t>]</w:t>
      </w:r>
      <w:r>
        <w:rPr>
          <w:rFonts w:ascii="Euclid" w:eastAsia="Euclid" w:hAnsi="Euclid" w:cs="Euclid"/>
          <w:spacing w:val="20"/>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47"/>
          <w:sz w:val="24"/>
          <w:szCs w:val="24"/>
          <w:lang w:eastAsia="zh-CN"/>
        </w:rPr>
        <w:t xml:space="preserve"> </w:t>
      </w:r>
      <w:r>
        <w:rPr>
          <w:rFonts w:ascii="Cambria" w:eastAsia="Cambria" w:hAnsi="Cambria" w:cs="Cambria"/>
          <w:spacing w:val="-10"/>
          <w:sz w:val="24"/>
          <w:szCs w:val="24"/>
          <w:lang w:eastAsia="zh-CN"/>
        </w:rPr>
        <w:t>⊥</w:t>
      </w:r>
      <w:r>
        <w:rPr>
          <w:rFonts w:ascii="宋体" w:eastAsia="宋体" w:hAnsi="宋体" w:cs="宋体"/>
          <w:spacing w:val="-10"/>
          <w:sz w:val="24"/>
          <w:szCs w:val="24"/>
          <w:lang w:eastAsia="zh-CN"/>
        </w:rPr>
        <w:t>。</w:t>
      </w:r>
      <w:r>
        <w:rPr>
          <w:rFonts w:ascii="宋体" w:eastAsia="宋体" w:hAnsi="宋体" w:cs="宋体"/>
          <w:spacing w:val="-79"/>
          <w:sz w:val="24"/>
          <w:szCs w:val="24"/>
          <w:lang w:eastAsia="zh-CN"/>
        </w:rPr>
        <w:t xml:space="preserve"> </w:t>
      </w:r>
      <w:r>
        <w:rPr>
          <w:rFonts w:ascii="宋体" w:eastAsia="宋体" w:hAnsi="宋体" w:cs="宋体"/>
          <w:sz w:val="24"/>
          <w:szCs w:val="24"/>
          <w:lang w:eastAsia="zh-CN"/>
        </w:rPr>
        <w:t>这显然是不正确的，因为在遗忘</w:t>
      </w:r>
      <w:r>
        <w:rPr>
          <w:rFonts w:ascii="Times New Roman" w:eastAsia="Times New Roman" w:hAnsi="Times New Roman" w:cs="Times New Roman"/>
          <w:i/>
          <w:sz w:val="24"/>
          <w:szCs w:val="24"/>
          <w:lang w:eastAsia="zh-CN"/>
        </w:rPr>
        <w:t>q</w:t>
      </w:r>
      <w:r>
        <w:rPr>
          <w:rFonts w:ascii="宋体" w:eastAsia="宋体" w:hAnsi="宋体" w:cs="宋体"/>
          <w:sz w:val="24"/>
          <w:szCs w:val="24"/>
          <w:lang w:eastAsia="zh-CN"/>
        </w:rPr>
        <w:t>之后智能体的知识库不应该</w:t>
      </w:r>
      <w:r>
        <w:rPr>
          <w:rFonts w:ascii="宋体" w:eastAsia="宋体" w:hAnsi="宋体" w:cs="宋体"/>
          <w:spacing w:val="-107"/>
          <w:sz w:val="24"/>
          <w:szCs w:val="24"/>
          <w:lang w:eastAsia="zh-CN"/>
        </w:rPr>
        <w:t xml:space="preserve"> </w:t>
      </w:r>
      <w:r>
        <w:rPr>
          <w:rFonts w:ascii="宋体" w:eastAsia="宋体" w:hAnsi="宋体" w:cs="宋体"/>
          <w:spacing w:val="-4"/>
          <w:sz w:val="24"/>
          <w:szCs w:val="24"/>
          <w:lang w:eastAsia="zh-CN"/>
        </w:rPr>
        <w:t>变得不一致。</w:t>
      </w:r>
    </w:p>
    <w:p w:rsidR="00A115BF" w:rsidRDefault="00A115BF">
      <w:pPr>
        <w:spacing w:before="6"/>
        <w:rPr>
          <w:rFonts w:ascii="宋体" w:eastAsia="宋体" w:hAnsi="宋体" w:cs="宋体"/>
          <w:sz w:val="20"/>
          <w:szCs w:val="20"/>
          <w:lang w:eastAsia="zh-CN"/>
        </w:rPr>
      </w:pPr>
    </w:p>
    <w:p w:rsidR="00A115BF" w:rsidRDefault="00646F36">
      <w:pPr>
        <w:pStyle w:val="a3"/>
        <w:spacing w:line="266" w:lineRule="auto"/>
        <w:ind w:left="160" w:right="113" w:firstLine="480"/>
        <w:jc w:val="both"/>
        <w:rPr>
          <w:rFonts w:ascii="宋体" w:eastAsia="宋体" w:hAnsi="宋体" w:cs="宋体"/>
          <w:lang w:eastAsia="zh-CN"/>
        </w:rPr>
      </w:pPr>
      <w:r>
        <w:rPr>
          <w:rFonts w:ascii="宋体" w:eastAsia="宋体" w:hAnsi="宋体" w:cs="宋体"/>
          <w:spacing w:val="3"/>
        </w:rPr>
        <w:t>为此，新的计算方法和四个能精确描述知识遗忘的基本公设被给出，这几个公设</w:t>
      </w:r>
      <w:r>
        <w:rPr>
          <w:rFonts w:cs="Times New Roman"/>
        </w:rPr>
        <w:t xml:space="preserve"> </w:t>
      </w:r>
      <w:r>
        <w:rPr>
          <w:rFonts w:ascii="宋体" w:eastAsia="宋体" w:hAnsi="宋体" w:cs="宋体"/>
          <w:spacing w:val="-9"/>
        </w:rPr>
        <w:t>为：削弱（</w:t>
      </w:r>
      <w:r>
        <w:rPr>
          <w:spacing w:val="-9"/>
        </w:rPr>
        <w:t>weaking</w:t>
      </w:r>
      <w:r>
        <w:rPr>
          <w:rFonts w:ascii="宋体" w:eastAsia="宋体" w:hAnsi="宋体" w:cs="宋体"/>
          <w:spacing w:val="-9"/>
        </w:rPr>
        <w:t>）、</w:t>
      </w:r>
      <w:r>
        <w:rPr>
          <w:rFonts w:ascii="宋体" w:eastAsia="宋体" w:hAnsi="宋体" w:cs="宋体"/>
          <w:spacing w:val="-95"/>
        </w:rPr>
        <w:t xml:space="preserve"> </w:t>
      </w:r>
      <w:r>
        <w:rPr>
          <w:rFonts w:ascii="宋体" w:eastAsia="宋体" w:hAnsi="宋体" w:cs="宋体"/>
        </w:rPr>
        <w:t>正支持（</w:t>
      </w:r>
      <w:r>
        <w:t>positive</w:t>
      </w:r>
      <w:r>
        <w:rPr>
          <w:spacing w:val="11"/>
        </w:rPr>
        <w:t xml:space="preserve"> </w:t>
      </w:r>
      <w:r>
        <w:rPr>
          <w:spacing w:val="-11"/>
        </w:rPr>
        <w:t>persistence</w:t>
      </w:r>
      <w:r>
        <w:rPr>
          <w:rFonts w:ascii="宋体" w:eastAsia="宋体" w:hAnsi="宋体" w:cs="宋体"/>
          <w:spacing w:val="-11"/>
        </w:rPr>
        <w:t>）</w:t>
      </w:r>
      <w:r>
        <w:rPr>
          <w:rFonts w:ascii="宋体" w:eastAsia="宋体" w:hAnsi="宋体" w:cs="宋体"/>
          <w:spacing w:val="-11"/>
        </w:rPr>
        <w:t>、</w:t>
      </w:r>
      <w:r>
        <w:rPr>
          <w:rFonts w:ascii="宋体" w:eastAsia="宋体" w:hAnsi="宋体" w:cs="宋体"/>
          <w:spacing w:val="-95"/>
        </w:rPr>
        <w:t xml:space="preserve"> </w:t>
      </w:r>
      <w:r>
        <w:rPr>
          <w:rFonts w:ascii="宋体" w:eastAsia="宋体" w:hAnsi="宋体" w:cs="宋体"/>
        </w:rPr>
        <w:t>负支持（</w:t>
      </w:r>
      <w:r>
        <w:t>negative</w:t>
      </w:r>
      <w:r>
        <w:rPr>
          <w:spacing w:val="11"/>
        </w:rPr>
        <w:t xml:space="preserve"> </w:t>
      </w:r>
      <w:r>
        <w:t>persistence</w:t>
      </w:r>
      <w:r>
        <w:rPr>
          <w:rFonts w:ascii="宋体" w:eastAsia="宋体" w:hAnsi="宋体" w:cs="宋体"/>
        </w:rPr>
        <w:t>）和</w:t>
      </w:r>
      <w:r>
        <w:rPr>
          <w:rFonts w:ascii="宋体" w:eastAsia="宋体" w:hAnsi="宋体" w:cs="宋体"/>
          <w:spacing w:val="-114"/>
        </w:rPr>
        <w:t xml:space="preserve"> </w:t>
      </w:r>
      <w:r>
        <w:rPr>
          <w:rFonts w:ascii="宋体" w:eastAsia="宋体" w:hAnsi="宋体" w:cs="宋体"/>
          <w:spacing w:val="-9"/>
        </w:rPr>
        <w:t>无关性（</w:t>
      </w:r>
      <w:r>
        <w:rPr>
          <w:spacing w:val="-9"/>
        </w:rPr>
        <w:t>irrelevance</w:t>
      </w:r>
      <w:r>
        <w:rPr>
          <w:rFonts w:ascii="宋体" w:eastAsia="宋体" w:hAnsi="宋体" w:cs="宋体"/>
          <w:spacing w:val="-9"/>
        </w:rPr>
        <w:t>）。</w:t>
      </w:r>
      <w:r>
        <w:rPr>
          <w:rFonts w:ascii="宋体" w:eastAsia="宋体" w:hAnsi="宋体" w:cs="宋体"/>
          <w:spacing w:val="-93"/>
        </w:rPr>
        <w:t xml:space="preserve"> </w:t>
      </w:r>
      <w:r>
        <w:rPr>
          <w:rFonts w:ascii="宋体" w:eastAsia="宋体" w:hAnsi="宋体" w:cs="宋体"/>
          <w:spacing w:val="3"/>
          <w:lang w:eastAsia="zh-CN"/>
        </w:rPr>
        <w:t>此外，模态谓词逻辑下信息不完备的知识遗忘</w:t>
      </w:r>
      <w:hyperlink w:anchor="_bookmark178" w:history="1">
        <w:r>
          <w:rPr>
            <w:spacing w:val="3"/>
            <w:position w:val="9"/>
            <w:sz w:val="16"/>
            <w:szCs w:val="16"/>
            <w:lang w:eastAsia="zh-CN"/>
          </w:rPr>
          <w:t>[50</w:t>
        </w:r>
      </w:hyperlink>
      <w:r>
        <w:rPr>
          <w:spacing w:val="3"/>
          <w:position w:val="9"/>
          <w:sz w:val="16"/>
          <w:szCs w:val="16"/>
          <w:lang w:eastAsia="zh-CN"/>
        </w:rPr>
        <w:t>]</w:t>
      </w:r>
      <w:r>
        <w:rPr>
          <w:rFonts w:ascii="宋体" w:eastAsia="宋体" w:hAnsi="宋体" w:cs="宋体"/>
          <w:spacing w:val="3"/>
          <w:lang w:eastAsia="zh-CN"/>
        </w:rPr>
        <w:t>、</w:t>
      </w:r>
      <w:r>
        <w:rPr>
          <w:rFonts w:ascii="宋体" w:eastAsia="宋体" w:hAnsi="宋体" w:cs="宋体"/>
          <w:spacing w:val="-97"/>
          <w:lang w:eastAsia="zh-CN"/>
        </w:rPr>
        <w:t xml:space="preserve"> </w:t>
      </w:r>
      <w:r>
        <w:rPr>
          <w:rFonts w:ascii="宋体" w:eastAsia="宋体" w:hAnsi="宋体" w:cs="宋体"/>
          <w:spacing w:val="3"/>
          <w:lang w:eastAsia="zh-CN"/>
        </w:rPr>
        <w:t>模态一阶逻</w:t>
      </w:r>
      <w:r>
        <w:rPr>
          <w:rFonts w:ascii="宋体" w:eastAsia="宋体" w:hAnsi="宋体" w:cs="宋体"/>
          <w:spacing w:val="-111"/>
          <w:lang w:eastAsia="zh-CN"/>
        </w:rPr>
        <w:t xml:space="preserve"> </w:t>
      </w:r>
      <w:r>
        <w:rPr>
          <w:rFonts w:ascii="宋体" w:eastAsia="宋体" w:hAnsi="宋体" w:cs="宋体"/>
          <w:spacing w:val="3"/>
          <w:lang w:eastAsia="zh-CN"/>
        </w:rPr>
        <w:t>辑</w:t>
      </w:r>
      <w:r>
        <w:rPr>
          <w:spacing w:val="3"/>
          <w:lang w:eastAsia="zh-CN"/>
        </w:rPr>
        <w:t>S5</w:t>
      </w:r>
      <w:r>
        <w:rPr>
          <w:rFonts w:ascii="宋体" w:eastAsia="宋体" w:hAnsi="宋体" w:cs="宋体"/>
          <w:spacing w:val="3"/>
          <w:lang w:eastAsia="zh-CN"/>
        </w:rPr>
        <w:t>中的遗忘也得到了研究</w:t>
      </w:r>
      <w:r>
        <w:rPr>
          <w:spacing w:val="3"/>
          <w:position w:val="9"/>
          <w:sz w:val="16"/>
          <w:szCs w:val="16"/>
          <w:lang w:eastAsia="zh-CN"/>
        </w:rPr>
        <w:t>[</w:t>
      </w:r>
      <w:hyperlink w:anchor="_bookmark179" w:history="1">
        <w:r>
          <w:rPr>
            <w:spacing w:val="3"/>
            <w:position w:val="9"/>
            <w:sz w:val="16"/>
            <w:szCs w:val="16"/>
            <w:lang w:eastAsia="zh-CN"/>
          </w:rPr>
          <w:t>51</w:t>
        </w:r>
      </w:hyperlink>
      <w:r>
        <w:rPr>
          <w:spacing w:val="3"/>
          <w:position w:val="9"/>
          <w:sz w:val="16"/>
          <w:szCs w:val="16"/>
          <w:lang w:eastAsia="zh-CN"/>
        </w:rPr>
        <w:t>]</w:t>
      </w:r>
      <w:r>
        <w:rPr>
          <w:rFonts w:ascii="宋体" w:eastAsia="宋体" w:hAnsi="宋体" w:cs="宋体"/>
          <w:spacing w:val="3"/>
          <w:lang w:eastAsia="zh-CN"/>
        </w:rPr>
        <w:t>，</w:t>
      </w:r>
      <w:r>
        <w:rPr>
          <w:spacing w:val="3"/>
          <w:lang w:eastAsia="zh-CN"/>
        </w:rPr>
        <w:t>Fang</w:t>
      </w:r>
      <w:r>
        <w:rPr>
          <w:rFonts w:ascii="宋体" w:eastAsia="宋体" w:hAnsi="宋体" w:cs="宋体"/>
          <w:spacing w:val="3"/>
          <w:lang w:eastAsia="zh-CN"/>
        </w:rPr>
        <w:t>等人讨论了关于多模态（</w:t>
      </w:r>
      <w:r>
        <w:rPr>
          <w:spacing w:val="3"/>
          <w:lang w:eastAsia="zh-CN"/>
        </w:rPr>
        <w:t>multi-modal</w:t>
      </w:r>
      <w:r>
        <w:rPr>
          <w:rFonts w:ascii="宋体" w:eastAsia="宋体" w:hAnsi="宋体" w:cs="宋体"/>
          <w:spacing w:val="3"/>
          <w:lang w:eastAsia="zh-CN"/>
        </w:rPr>
        <w:t>）</w:t>
      </w:r>
      <w:r>
        <w:rPr>
          <w:rFonts w:cs="Times New Roman"/>
          <w:i/>
          <w:spacing w:val="3"/>
          <w:lang w:eastAsia="zh-CN"/>
        </w:rPr>
        <w:t>K</w:t>
      </w:r>
      <w:r>
        <w:rPr>
          <w:rFonts w:cs="Times New Roman"/>
          <w:i/>
          <w:spacing w:val="3"/>
          <w:position w:val="-3"/>
          <w:sz w:val="16"/>
          <w:szCs w:val="16"/>
          <w:lang w:eastAsia="zh-CN"/>
        </w:rPr>
        <w:t>n</w:t>
      </w:r>
      <w:r>
        <w:rPr>
          <w:rFonts w:ascii="宋体" w:eastAsia="宋体" w:hAnsi="宋体" w:cs="宋体"/>
          <w:spacing w:val="3"/>
          <w:lang w:eastAsia="zh-CN"/>
        </w:rPr>
        <w:t>、</w:t>
      </w:r>
      <w:r>
        <w:rPr>
          <w:rFonts w:ascii="宋体" w:eastAsia="宋体" w:hAnsi="宋体" w:cs="宋体"/>
          <w:spacing w:val="-92"/>
          <w:lang w:eastAsia="zh-CN"/>
        </w:rPr>
        <w:t xml:space="preserve"> </w:t>
      </w:r>
      <w:r>
        <w:rPr>
          <w:rFonts w:cs="Times New Roman"/>
          <w:i/>
          <w:spacing w:val="-4"/>
          <w:lang w:eastAsia="zh-CN"/>
        </w:rPr>
        <w:t>D</w:t>
      </w:r>
      <w:r>
        <w:rPr>
          <w:rFonts w:cs="Times New Roman"/>
          <w:i/>
          <w:spacing w:val="-4"/>
          <w:position w:val="-3"/>
          <w:sz w:val="16"/>
          <w:szCs w:val="16"/>
          <w:lang w:eastAsia="zh-CN"/>
        </w:rPr>
        <w:t>n</w:t>
      </w:r>
      <w:r>
        <w:rPr>
          <w:rFonts w:ascii="宋体" w:eastAsia="宋体" w:hAnsi="宋体" w:cs="宋体"/>
          <w:spacing w:val="-4"/>
          <w:lang w:eastAsia="zh-CN"/>
        </w:rPr>
        <w:t>、</w:t>
      </w:r>
      <w:r>
        <w:rPr>
          <w:rFonts w:ascii="宋体" w:eastAsia="宋体" w:hAnsi="宋体" w:cs="宋体"/>
          <w:spacing w:val="-116"/>
          <w:lang w:eastAsia="zh-CN"/>
        </w:rPr>
        <w:t xml:space="preserve"> </w:t>
      </w:r>
      <w:r>
        <w:rPr>
          <w:rFonts w:cs="Times New Roman"/>
          <w:i/>
          <w:spacing w:val="-10"/>
          <w:lang w:eastAsia="zh-CN"/>
        </w:rPr>
        <w:t>T</w:t>
      </w:r>
      <w:r>
        <w:rPr>
          <w:rFonts w:cs="Times New Roman"/>
          <w:i/>
          <w:spacing w:val="-10"/>
          <w:position w:val="-3"/>
          <w:sz w:val="16"/>
          <w:szCs w:val="16"/>
          <w:lang w:eastAsia="zh-CN"/>
        </w:rPr>
        <w:t>n</w:t>
      </w:r>
      <w:r>
        <w:rPr>
          <w:rFonts w:ascii="宋体" w:eastAsia="宋体" w:hAnsi="宋体" w:cs="宋体"/>
          <w:spacing w:val="-10"/>
          <w:lang w:eastAsia="zh-CN"/>
        </w:rPr>
        <w:t>、</w:t>
      </w:r>
      <w:r>
        <w:rPr>
          <w:rFonts w:ascii="宋体" w:eastAsia="宋体" w:hAnsi="宋体" w:cs="宋体"/>
          <w:spacing w:val="-83"/>
          <w:lang w:eastAsia="zh-CN"/>
        </w:rPr>
        <w:t xml:space="preserve"> </w:t>
      </w:r>
      <w:r>
        <w:rPr>
          <w:rFonts w:cs="Times New Roman"/>
          <w:i/>
          <w:lang w:eastAsia="zh-CN"/>
        </w:rPr>
        <w:t>K</w:t>
      </w:r>
      <w:r>
        <w:rPr>
          <w:lang w:eastAsia="zh-CN"/>
        </w:rPr>
        <w:t>45</w:t>
      </w:r>
      <w:r>
        <w:rPr>
          <w:rFonts w:cs="Times New Roman"/>
          <w:i/>
          <w:position w:val="-3"/>
          <w:sz w:val="16"/>
          <w:szCs w:val="16"/>
          <w:lang w:eastAsia="zh-CN"/>
        </w:rPr>
        <w:t>n</w:t>
      </w:r>
      <w:r>
        <w:rPr>
          <w:rFonts w:ascii="宋体" w:eastAsia="宋体" w:hAnsi="宋体" w:cs="宋体"/>
          <w:lang w:eastAsia="zh-CN"/>
        </w:rPr>
        <w:t>、</w:t>
      </w:r>
      <w:r>
        <w:rPr>
          <w:rFonts w:ascii="宋体" w:eastAsia="宋体" w:hAnsi="宋体" w:cs="宋体"/>
          <w:spacing w:val="-83"/>
          <w:lang w:eastAsia="zh-CN"/>
        </w:rPr>
        <w:t xml:space="preserve"> </w:t>
      </w:r>
      <w:r>
        <w:rPr>
          <w:rFonts w:cs="Times New Roman"/>
          <w:i/>
          <w:spacing w:val="8"/>
          <w:lang w:eastAsia="zh-CN"/>
        </w:rPr>
        <w:t>KD</w:t>
      </w:r>
      <w:r>
        <w:rPr>
          <w:spacing w:val="8"/>
          <w:lang w:eastAsia="zh-CN"/>
        </w:rPr>
        <w:t>45</w:t>
      </w:r>
      <w:r>
        <w:rPr>
          <w:rFonts w:cs="Times New Roman"/>
          <w:i/>
          <w:spacing w:val="8"/>
          <w:position w:val="-3"/>
          <w:sz w:val="16"/>
          <w:szCs w:val="16"/>
          <w:lang w:eastAsia="zh-CN"/>
        </w:rPr>
        <w:t>n</w:t>
      </w:r>
      <w:r>
        <w:rPr>
          <w:rFonts w:ascii="宋体" w:eastAsia="宋体" w:hAnsi="宋体" w:cs="宋体"/>
          <w:spacing w:val="8"/>
          <w:lang w:eastAsia="zh-CN"/>
        </w:rPr>
        <w:t>情形下遗忘的存在性</w:t>
      </w:r>
      <w:r>
        <w:rPr>
          <w:spacing w:val="8"/>
          <w:position w:val="9"/>
          <w:sz w:val="16"/>
          <w:szCs w:val="16"/>
          <w:lang w:eastAsia="zh-CN"/>
        </w:rPr>
        <w:t>[</w:t>
      </w:r>
      <w:hyperlink w:anchor="_bookmark180" w:history="1">
        <w:r>
          <w:rPr>
            <w:spacing w:val="8"/>
            <w:position w:val="9"/>
            <w:sz w:val="16"/>
            <w:szCs w:val="16"/>
            <w:lang w:eastAsia="zh-CN"/>
          </w:rPr>
          <w:t>52</w:t>
        </w:r>
      </w:hyperlink>
      <w:r>
        <w:rPr>
          <w:spacing w:val="8"/>
          <w:position w:val="9"/>
          <w:sz w:val="16"/>
          <w:szCs w:val="16"/>
          <w:lang w:eastAsia="zh-CN"/>
        </w:rPr>
        <w:t>-</w:t>
      </w:r>
      <w:hyperlink w:anchor="_bookmark181" w:history="1">
        <w:r>
          <w:rPr>
            <w:spacing w:val="8"/>
            <w:position w:val="9"/>
            <w:sz w:val="16"/>
            <w:szCs w:val="16"/>
            <w:lang w:eastAsia="zh-CN"/>
          </w:rPr>
          <w:t>54</w:t>
        </w:r>
      </w:hyperlink>
      <w:r>
        <w:rPr>
          <w:spacing w:val="8"/>
          <w:position w:val="9"/>
          <w:sz w:val="16"/>
          <w:szCs w:val="16"/>
          <w:lang w:eastAsia="zh-CN"/>
        </w:rPr>
        <w:t>]</w:t>
      </w:r>
      <w:r>
        <w:rPr>
          <w:spacing w:val="-9"/>
          <w:position w:val="9"/>
          <w:sz w:val="16"/>
          <w:szCs w:val="16"/>
          <w:lang w:eastAsia="zh-CN"/>
        </w:rPr>
        <w:t xml:space="preserve"> </w:t>
      </w:r>
      <w:r>
        <w:rPr>
          <w:rFonts w:ascii="宋体" w:eastAsia="宋体" w:hAnsi="宋体" w:cs="宋体"/>
          <w:spacing w:val="12"/>
          <w:lang w:eastAsia="zh-CN"/>
        </w:rPr>
        <w:t>——</w:t>
      </w:r>
      <w:r>
        <w:rPr>
          <w:rFonts w:ascii="宋体" w:eastAsia="宋体" w:hAnsi="宋体" w:cs="宋体"/>
          <w:spacing w:val="12"/>
          <w:lang w:eastAsia="zh-CN"/>
        </w:rPr>
        <w:t>这些逻辑里的遗忘总是存在的，其</w:t>
      </w:r>
      <w:r>
        <w:rPr>
          <w:rFonts w:ascii="宋体" w:eastAsia="宋体" w:hAnsi="宋体" w:cs="宋体"/>
          <w:spacing w:val="-107"/>
          <w:lang w:eastAsia="zh-CN"/>
        </w:rPr>
        <w:t xml:space="preserve"> </w:t>
      </w:r>
      <w:r>
        <w:rPr>
          <w:rFonts w:ascii="宋体" w:eastAsia="宋体" w:hAnsi="宋体" w:cs="宋体"/>
          <w:spacing w:val="-3"/>
          <w:lang w:eastAsia="zh-CN"/>
        </w:rPr>
        <w:t>中</w:t>
      </w:r>
      <w:r>
        <w:rPr>
          <w:rFonts w:cs="Times New Roman"/>
          <w:i/>
          <w:spacing w:val="-3"/>
          <w:lang w:eastAsia="zh-CN"/>
        </w:rPr>
        <w:t>n</w:t>
      </w:r>
      <w:r>
        <w:rPr>
          <w:rFonts w:ascii="宋体" w:eastAsia="宋体" w:hAnsi="宋体" w:cs="宋体"/>
          <w:spacing w:val="-3"/>
          <w:lang w:eastAsia="zh-CN"/>
        </w:rPr>
        <w:t>为智能体的个数。</w:t>
      </w:r>
    </w:p>
    <w:p w:rsidR="00A115BF" w:rsidRDefault="00646F36">
      <w:pPr>
        <w:pStyle w:val="a3"/>
        <w:spacing w:before="64" w:line="278" w:lineRule="auto"/>
        <w:ind w:left="160" w:right="199" w:firstLine="480"/>
        <w:jc w:val="both"/>
        <w:rPr>
          <w:rFonts w:ascii="宋体" w:eastAsia="宋体" w:hAnsi="宋体" w:cs="宋体"/>
          <w:lang w:eastAsia="zh-CN"/>
        </w:rPr>
      </w:pPr>
      <w:r>
        <w:rPr>
          <w:rFonts w:ascii="宋体" w:eastAsia="宋体" w:hAnsi="宋体" w:cs="宋体"/>
          <w:spacing w:val="3"/>
          <w:lang w:eastAsia="zh-CN"/>
        </w:rPr>
        <w:t>均匀插值作为遗忘的一个对偶概念，模态逻辑系统种的均匀插值也得到了一些研</w:t>
      </w:r>
      <w:r>
        <w:rPr>
          <w:rFonts w:cs="Times New Roman"/>
          <w:lang w:eastAsia="zh-CN"/>
        </w:rPr>
        <w:t xml:space="preserve"> </w:t>
      </w:r>
      <w:r>
        <w:rPr>
          <w:rFonts w:ascii="宋体" w:eastAsia="宋体" w:hAnsi="宋体" w:cs="宋体"/>
          <w:lang w:eastAsia="zh-CN"/>
        </w:rPr>
        <w:t>究成果：</w:t>
      </w:r>
      <w:r>
        <w:rPr>
          <w:lang w:eastAsia="zh-CN"/>
        </w:rPr>
        <w:t>S5</w:t>
      </w:r>
      <w:r>
        <w:rPr>
          <w:rFonts w:ascii="宋体" w:eastAsia="宋体" w:hAnsi="宋体" w:cs="宋体"/>
          <w:lang w:eastAsia="zh-CN"/>
        </w:rPr>
        <w:t>、</w:t>
      </w:r>
      <w:r>
        <w:rPr>
          <w:lang w:eastAsia="zh-CN"/>
        </w:rPr>
        <w:t>K</w:t>
      </w:r>
      <w:r>
        <w:rPr>
          <w:rFonts w:ascii="宋体" w:eastAsia="宋体" w:hAnsi="宋体" w:cs="宋体"/>
          <w:lang w:eastAsia="zh-CN"/>
        </w:rPr>
        <w:t>和</w:t>
      </w:r>
      <w:r>
        <w:rPr>
          <w:lang w:eastAsia="zh-CN"/>
        </w:rPr>
        <w:t>KD</w:t>
      </w:r>
      <w:r>
        <w:rPr>
          <w:rFonts w:ascii="宋体" w:eastAsia="宋体" w:hAnsi="宋体" w:cs="宋体"/>
          <w:lang w:eastAsia="zh-CN"/>
        </w:rPr>
        <w:t>模态逻辑系统具有均匀插值性质</w:t>
      </w:r>
      <w:hyperlink w:anchor="_bookmark182" w:history="1">
        <w:r>
          <w:rPr>
            <w:position w:val="9"/>
            <w:sz w:val="16"/>
            <w:szCs w:val="16"/>
            <w:lang w:eastAsia="zh-CN"/>
          </w:rPr>
          <w:t>[55</w:t>
        </w:r>
      </w:hyperlink>
      <w:r>
        <w:rPr>
          <w:position w:val="9"/>
          <w:sz w:val="16"/>
          <w:szCs w:val="16"/>
          <w:lang w:eastAsia="zh-CN"/>
        </w:rPr>
        <w:t>]</w:t>
      </w:r>
      <w:r>
        <w:rPr>
          <w:rFonts w:ascii="宋体" w:eastAsia="宋体" w:hAnsi="宋体" w:cs="宋体"/>
          <w:lang w:eastAsia="zh-CN"/>
        </w:rPr>
        <w:t>，而一些模态逻辑系统没有均</w:t>
      </w:r>
      <w:r>
        <w:rPr>
          <w:rFonts w:ascii="宋体" w:eastAsia="宋体" w:hAnsi="宋体" w:cs="宋体"/>
          <w:spacing w:val="-67"/>
          <w:lang w:eastAsia="zh-CN"/>
        </w:rPr>
        <w:t xml:space="preserve"> </w:t>
      </w:r>
      <w:r>
        <w:rPr>
          <w:rFonts w:ascii="宋体" w:eastAsia="宋体" w:hAnsi="宋体" w:cs="宋体"/>
          <w:spacing w:val="3"/>
          <w:lang w:eastAsia="zh-CN"/>
        </w:rPr>
        <w:t>匀插值性质，如：</w:t>
      </w:r>
      <w:r>
        <w:rPr>
          <w:rFonts w:ascii="宋体" w:eastAsia="宋体" w:hAnsi="宋体" w:cs="宋体"/>
          <w:color w:val="FF0000"/>
          <w:spacing w:val="3"/>
          <w:lang w:eastAsia="zh-CN"/>
        </w:rPr>
        <w:t>量词模态逻辑</w:t>
      </w:r>
      <w:r>
        <w:rPr>
          <w:color w:val="FF0000"/>
          <w:spacing w:val="3"/>
          <w:lang w:eastAsia="zh-CN"/>
        </w:rPr>
        <w:t>S5</w:t>
      </w:r>
      <w:r>
        <w:rPr>
          <w:rFonts w:ascii="宋体" w:eastAsia="宋体" w:hAnsi="宋体" w:cs="宋体"/>
          <w:color w:val="FF0000"/>
          <w:spacing w:val="3"/>
          <w:lang w:eastAsia="zh-CN"/>
        </w:rPr>
        <w:t>（</w:t>
      </w:r>
      <w:r>
        <w:rPr>
          <w:color w:val="FF0000"/>
          <w:spacing w:val="3"/>
          <w:lang w:eastAsia="zh-CN"/>
        </w:rPr>
        <w:t xml:space="preserve">quantified </w:t>
      </w:r>
      <w:r>
        <w:rPr>
          <w:color w:val="FF0000"/>
          <w:lang w:eastAsia="zh-CN"/>
        </w:rPr>
        <w:t>modal logic S5</w:t>
      </w:r>
      <w:r>
        <w:rPr>
          <w:rFonts w:ascii="宋体" w:eastAsia="宋体" w:hAnsi="宋体" w:cs="宋体"/>
          <w:color w:val="FF0000"/>
          <w:lang w:eastAsia="zh-CN"/>
        </w:rPr>
        <w:t>）</w:t>
      </w:r>
      <w:r>
        <w:rPr>
          <w:position w:val="9"/>
          <w:sz w:val="16"/>
          <w:szCs w:val="16"/>
          <w:lang w:eastAsia="zh-CN"/>
        </w:rPr>
        <w:t>[</w:t>
      </w:r>
      <w:hyperlink w:anchor="_bookmark183" w:history="1">
        <w:r>
          <w:rPr>
            <w:position w:val="9"/>
            <w:sz w:val="16"/>
            <w:szCs w:val="16"/>
            <w:lang w:eastAsia="zh-CN"/>
          </w:rPr>
          <w:t>56</w:t>
        </w:r>
      </w:hyperlink>
      <w:r>
        <w:rPr>
          <w:position w:val="9"/>
          <w:sz w:val="16"/>
          <w:szCs w:val="16"/>
          <w:lang w:eastAsia="zh-CN"/>
        </w:rPr>
        <w:t>]</w:t>
      </w:r>
      <w:r>
        <w:rPr>
          <w:rFonts w:ascii="宋体" w:eastAsia="宋体" w:hAnsi="宋体" w:cs="宋体"/>
          <w:lang w:eastAsia="zh-CN"/>
        </w:rPr>
        <w:t>和</w:t>
      </w:r>
      <w:r>
        <w:rPr>
          <w:lang w:eastAsia="zh-CN"/>
        </w:rPr>
        <w:t>K4</w:t>
      </w:r>
      <w:r>
        <w:rPr>
          <w:rFonts w:ascii="宋体" w:eastAsia="宋体" w:hAnsi="宋体" w:cs="宋体"/>
          <w:lang w:eastAsia="zh-CN"/>
        </w:rPr>
        <w:t>、</w:t>
      </w:r>
      <w:r>
        <w:rPr>
          <w:rFonts w:ascii="宋体" w:eastAsia="宋体" w:hAnsi="宋体" w:cs="宋体"/>
          <w:spacing w:val="-45"/>
          <w:lang w:eastAsia="zh-CN"/>
        </w:rPr>
        <w:t xml:space="preserve"> </w:t>
      </w:r>
      <w:r>
        <w:rPr>
          <w:rFonts w:ascii="宋体" w:eastAsia="宋体" w:hAnsi="宋体" w:cs="宋体"/>
          <w:spacing w:val="3"/>
          <w:lang w:eastAsia="zh-CN"/>
        </w:rPr>
        <w:t>和</w:t>
      </w:r>
      <w:r>
        <w:rPr>
          <w:spacing w:val="3"/>
          <w:lang w:eastAsia="zh-CN"/>
        </w:rPr>
        <w:t>S4</w:t>
      </w:r>
      <w:r>
        <w:rPr>
          <w:rFonts w:ascii="宋体" w:eastAsia="宋体" w:hAnsi="宋体" w:cs="宋体"/>
          <w:spacing w:val="3"/>
          <w:lang w:eastAsia="zh-CN"/>
        </w:rPr>
        <w:t>及其扩</w:t>
      </w:r>
      <w:r>
        <w:rPr>
          <w:rFonts w:cs="Times New Roman"/>
          <w:lang w:eastAsia="zh-CN"/>
        </w:rPr>
        <w:t xml:space="preserve"> </w:t>
      </w:r>
      <w:r>
        <w:rPr>
          <w:rFonts w:ascii="宋体" w:eastAsia="宋体" w:hAnsi="宋体" w:cs="宋体"/>
          <w:lang w:eastAsia="zh-CN"/>
        </w:rPr>
        <w:t>展都没有均匀插值性质</w:t>
      </w:r>
      <w:r>
        <w:rPr>
          <w:position w:val="9"/>
          <w:sz w:val="16"/>
          <w:szCs w:val="16"/>
          <w:lang w:eastAsia="zh-CN"/>
        </w:rPr>
        <w:t>[</w:t>
      </w:r>
      <w:hyperlink w:anchor="_bookmark184" w:history="1">
        <w:r>
          <w:rPr>
            <w:position w:val="9"/>
            <w:sz w:val="16"/>
            <w:szCs w:val="16"/>
            <w:lang w:eastAsia="zh-CN"/>
          </w:rPr>
          <w:t>57</w:t>
        </w:r>
      </w:hyperlink>
      <w:r>
        <w:rPr>
          <w:position w:val="9"/>
          <w:sz w:val="16"/>
          <w:szCs w:val="16"/>
          <w:lang w:eastAsia="zh-CN"/>
        </w:rPr>
        <w:t>]</w:t>
      </w:r>
      <w:r>
        <w:rPr>
          <w:rFonts w:ascii="宋体" w:eastAsia="宋体" w:hAnsi="宋体" w:cs="宋体"/>
          <w:lang w:eastAsia="zh-CN"/>
        </w:rPr>
        <w:t>，因而其遗忘也不是封闭的。</w:t>
      </w:r>
      <w:r>
        <w:rPr>
          <w:rFonts w:ascii="宋体" w:eastAsia="宋体" w:hAnsi="宋体" w:cs="宋体"/>
          <w:spacing w:val="-72"/>
          <w:lang w:eastAsia="zh-CN"/>
        </w:rPr>
        <w:t xml:space="preserve"> </w:t>
      </w:r>
      <w:r>
        <w:rPr>
          <w:rFonts w:ascii="宋体" w:eastAsia="宋体" w:hAnsi="宋体" w:cs="宋体"/>
          <w:lang w:eastAsia="zh-CN"/>
        </w:rPr>
        <w:t>因此，研究这些具有均匀插值</w:t>
      </w:r>
      <w:r>
        <w:rPr>
          <w:rFonts w:ascii="宋体" w:eastAsia="宋体" w:hAnsi="宋体" w:cs="宋体"/>
          <w:spacing w:val="-81"/>
          <w:lang w:eastAsia="zh-CN"/>
        </w:rPr>
        <w:t xml:space="preserve"> </w:t>
      </w:r>
      <w:r>
        <w:rPr>
          <w:rFonts w:ascii="宋体" w:eastAsia="宋体" w:hAnsi="宋体" w:cs="宋体"/>
          <w:spacing w:val="4"/>
          <w:lang w:eastAsia="zh-CN"/>
        </w:rPr>
        <w:t>性质的模态逻辑下的遗忘时可以借鉴</w:t>
      </w:r>
      <w:r>
        <w:rPr>
          <w:spacing w:val="4"/>
          <w:lang w:eastAsia="zh-CN"/>
        </w:rPr>
        <w:t>S5</w:t>
      </w:r>
      <w:r>
        <w:rPr>
          <w:rFonts w:ascii="宋体" w:eastAsia="宋体" w:hAnsi="宋体" w:cs="宋体"/>
          <w:spacing w:val="4"/>
          <w:lang w:eastAsia="zh-CN"/>
        </w:rPr>
        <w:t>系统下的遗忘方法，也可以参考</w:t>
      </w:r>
      <w:r>
        <w:rPr>
          <w:spacing w:val="4"/>
          <w:lang w:eastAsia="zh-CN"/>
        </w:rPr>
        <w:t>K</w:t>
      </w:r>
      <w:r>
        <w:rPr>
          <w:rFonts w:ascii="宋体" w:eastAsia="宋体" w:hAnsi="宋体" w:cs="宋体"/>
          <w:spacing w:val="4"/>
          <w:lang w:eastAsia="zh-CN"/>
        </w:rPr>
        <w:t>系统下的基</w:t>
      </w:r>
      <w:r>
        <w:rPr>
          <w:rFonts w:ascii="宋体" w:eastAsia="宋体" w:hAnsi="宋体" w:cs="宋体"/>
          <w:spacing w:val="-89"/>
          <w:lang w:eastAsia="zh-CN"/>
        </w:rPr>
        <w:t xml:space="preserve"> </w:t>
      </w:r>
      <w:r>
        <w:rPr>
          <w:rFonts w:ascii="宋体" w:eastAsia="宋体" w:hAnsi="宋体" w:cs="宋体"/>
          <w:lang w:eastAsia="zh-CN"/>
        </w:rPr>
        <w:t>于归结计算均匀插值的方法。</w:t>
      </w:r>
      <w:r>
        <w:rPr>
          <w:rFonts w:ascii="宋体" w:eastAsia="宋体" w:hAnsi="宋体" w:cs="宋体"/>
          <w:spacing w:val="-70"/>
          <w:lang w:eastAsia="zh-CN"/>
        </w:rPr>
        <w:t xml:space="preserve"> </w:t>
      </w:r>
      <w:r>
        <w:rPr>
          <w:rFonts w:ascii="宋体" w:eastAsia="宋体" w:hAnsi="宋体" w:cs="宋体"/>
          <w:spacing w:val="3"/>
          <w:lang w:eastAsia="zh-CN"/>
        </w:rPr>
        <w:t>对于那些没有均匀插值的模态逻辑系统可以考虑模态逻</w:t>
      </w:r>
      <w:r>
        <w:rPr>
          <w:rFonts w:ascii="宋体" w:eastAsia="宋体" w:hAnsi="宋体" w:cs="宋体"/>
          <w:spacing w:val="-106"/>
          <w:lang w:eastAsia="zh-CN"/>
        </w:rPr>
        <w:t xml:space="preserve"> </w:t>
      </w:r>
      <w:r>
        <w:rPr>
          <w:rFonts w:ascii="宋体" w:eastAsia="宋体" w:hAnsi="宋体" w:cs="宋体"/>
          <w:lang w:eastAsia="zh-CN"/>
        </w:rPr>
        <w:t>辑下的</w:t>
      </w:r>
      <w:r>
        <w:rPr>
          <w:lang w:eastAsia="zh-CN"/>
        </w:rPr>
        <w:t>Ackermann</w:t>
      </w:r>
      <w:r>
        <w:rPr>
          <w:rFonts w:ascii="宋体" w:eastAsia="宋体" w:hAnsi="宋体" w:cs="宋体"/>
          <w:lang w:eastAsia="zh-CN"/>
        </w:rPr>
        <w:t>引理</w:t>
      </w:r>
      <w:r>
        <w:rPr>
          <w:position w:val="9"/>
          <w:sz w:val="16"/>
          <w:szCs w:val="16"/>
          <w:lang w:eastAsia="zh-CN"/>
        </w:rPr>
        <w:t>[</w:t>
      </w:r>
      <w:hyperlink w:anchor="_bookmark175" w:history="1">
        <w:r>
          <w:rPr>
            <w:position w:val="9"/>
            <w:sz w:val="16"/>
            <w:szCs w:val="16"/>
            <w:lang w:eastAsia="zh-CN"/>
          </w:rPr>
          <w:t>47</w:t>
        </w:r>
      </w:hyperlink>
      <w:r>
        <w:rPr>
          <w:position w:val="9"/>
          <w:sz w:val="16"/>
          <w:szCs w:val="16"/>
          <w:lang w:eastAsia="zh-CN"/>
        </w:rPr>
        <w:t>]</w:t>
      </w:r>
      <w:r>
        <w:rPr>
          <w:rFonts w:ascii="宋体" w:eastAsia="宋体" w:hAnsi="宋体" w:cs="宋体"/>
          <w:lang w:eastAsia="zh-CN"/>
        </w:rPr>
        <w:t>。</w:t>
      </w:r>
    </w:p>
    <w:p w:rsidR="00A115BF" w:rsidRDefault="00646F36">
      <w:pPr>
        <w:pStyle w:val="a3"/>
        <w:spacing w:before="47" w:line="271" w:lineRule="auto"/>
        <w:ind w:left="160" w:right="113" w:firstLine="480"/>
        <w:rPr>
          <w:rFonts w:ascii="宋体" w:eastAsia="宋体" w:hAnsi="宋体" w:cs="宋体"/>
        </w:rPr>
      </w:pPr>
      <w:r>
        <w:rPr>
          <w:rFonts w:ascii="宋体" w:eastAsia="宋体" w:hAnsi="宋体" w:cs="宋体"/>
        </w:rPr>
        <w:t>在非单调推理（</w:t>
      </w:r>
      <w:r>
        <w:t>non-monotonic</w:t>
      </w:r>
      <w:r>
        <w:rPr>
          <w:spacing w:val="27"/>
        </w:rPr>
        <w:t xml:space="preserve"> </w:t>
      </w:r>
      <w:r>
        <w:t>reasoning</w:t>
      </w:r>
      <w:r>
        <w:rPr>
          <w:rFonts w:ascii="宋体" w:eastAsia="宋体" w:hAnsi="宋体" w:cs="宋体"/>
        </w:rPr>
        <w:t>）环境中，科研工作者</w:t>
      </w:r>
      <w:r>
        <w:rPr>
          <w:rFonts w:ascii="宋体" w:eastAsia="宋体" w:hAnsi="宋体" w:cs="宋体"/>
        </w:rPr>
        <w:t>们也从遗忘需要满</w:t>
      </w:r>
      <w:r>
        <w:rPr>
          <w:rFonts w:cs="Times New Roman"/>
        </w:rPr>
        <w:t xml:space="preserve"> </w:t>
      </w:r>
      <w:r>
        <w:rPr>
          <w:rFonts w:ascii="宋体" w:eastAsia="宋体" w:hAnsi="宋体" w:cs="宋体"/>
        </w:rPr>
        <w:t>足的基本条件的视角研究了基于回答集语义的逻辑程序的遗忘，这些工作包括</w:t>
      </w:r>
      <w:r>
        <w:t>Zhang</w:t>
      </w:r>
      <w:r>
        <w:rPr>
          <w:rFonts w:ascii="宋体" w:eastAsia="宋体" w:hAnsi="宋体" w:cs="宋体"/>
        </w:rPr>
        <w:t>、</w:t>
      </w:r>
      <w:r>
        <w:rPr>
          <w:rFonts w:ascii="宋体" w:eastAsia="宋体" w:hAnsi="宋体" w:cs="宋体"/>
          <w:spacing w:val="-46"/>
        </w:rPr>
        <w:t xml:space="preserve"> </w:t>
      </w:r>
      <w:r>
        <w:t>Wang</w:t>
      </w:r>
      <w:r>
        <w:rPr>
          <w:rFonts w:ascii="宋体" w:eastAsia="宋体" w:hAnsi="宋体" w:cs="宋体"/>
        </w:rPr>
        <w:t>等人发表在</w:t>
      </w:r>
      <w:r>
        <w:t>AI</w:t>
      </w:r>
      <w:r>
        <w:rPr>
          <w:rFonts w:ascii="宋体" w:eastAsia="宋体" w:hAnsi="宋体" w:cs="宋体"/>
        </w:rPr>
        <w:t>、</w:t>
      </w:r>
      <w:r>
        <w:t>AAAI</w:t>
      </w:r>
      <w:r>
        <w:rPr>
          <w:rFonts w:ascii="宋体" w:eastAsia="宋体" w:hAnsi="宋体" w:cs="宋体"/>
        </w:rPr>
        <w:t>和</w:t>
      </w:r>
      <w:r>
        <w:t>JAIR</w:t>
      </w:r>
      <w:r>
        <w:rPr>
          <w:rFonts w:ascii="宋体" w:eastAsia="宋体" w:hAnsi="宋体" w:cs="宋体"/>
        </w:rPr>
        <w:t>上的文章</w:t>
      </w:r>
      <w:hyperlink w:anchor="_bookmark185" w:history="1">
        <w:r>
          <w:rPr>
            <w:position w:val="9"/>
            <w:sz w:val="16"/>
            <w:szCs w:val="16"/>
          </w:rPr>
          <w:t>[58</w:t>
        </w:r>
      </w:hyperlink>
      <w:r>
        <w:rPr>
          <w:position w:val="9"/>
          <w:sz w:val="16"/>
          <w:szCs w:val="16"/>
        </w:rPr>
        <w:t>-</w:t>
      </w:r>
      <w:hyperlink w:anchor="_bookmark186" w:history="1">
        <w:r>
          <w:rPr>
            <w:position w:val="9"/>
            <w:sz w:val="16"/>
            <w:szCs w:val="16"/>
          </w:rPr>
          <w:t>65</w:t>
        </w:r>
      </w:hyperlink>
      <w:r>
        <w:rPr>
          <w:position w:val="9"/>
          <w:sz w:val="16"/>
          <w:szCs w:val="16"/>
        </w:rPr>
        <w:t>]</w:t>
      </w:r>
      <w:r>
        <w:rPr>
          <w:rFonts w:ascii="宋体" w:eastAsia="宋体" w:hAnsi="宋体" w:cs="宋体"/>
        </w:rPr>
        <w:t>，</w:t>
      </w:r>
      <w:r>
        <w:t>Eiter</w:t>
      </w:r>
      <w:r>
        <w:rPr>
          <w:rFonts w:ascii="宋体" w:eastAsia="宋体" w:hAnsi="宋体" w:cs="宋体"/>
        </w:rPr>
        <w:t>、</w:t>
      </w:r>
      <w:r>
        <w:t>Gonccalves</w:t>
      </w:r>
      <w:r>
        <w:rPr>
          <w:rFonts w:ascii="宋体" w:eastAsia="宋体" w:hAnsi="宋体" w:cs="宋体"/>
        </w:rPr>
        <w:t>等人的综述</w:t>
      </w:r>
      <w:r>
        <w:rPr>
          <w:position w:val="9"/>
          <w:sz w:val="16"/>
          <w:szCs w:val="16"/>
        </w:rPr>
        <w:t>[</w:t>
      </w:r>
      <w:hyperlink w:anchor="_bookmark187" w:history="1">
        <w:r>
          <w:rPr>
            <w:position w:val="9"/>
            <w:sz w:val="16"/>
            <w:szCs w:val="16"/>
          </w:rPr>
          <w:t>66</w:t>
        </w:r>
      </w:hyperlink>
      <w:r>
        <w:rPr>
          <w:position w:val="9"/>
          <w:sz w:val="16"/>
          <w:szCs w:val="16"/>
        </w:rPr>
        <w:t>-</w:t>
      </w:r>
      <w:hyperlink w:anchor="_bookmark188" w:history="1">
        <w:r>
          <w:rPr>
            <w:position w:val="9"/>
            <w:sz w:val="16"/>
            <w:szCs w:val="16"/>
          </w:rPr>
          <w:t>67</w:t>
        </w:r>
      </w:hyperlink>
      <w:r>
        <w:rPr>
          <w:position w:val="9"/>
          <w:sz w:val="16"/>
          <w:szCs w:val="16"/>
        </w:rPr>
        <w:t>]</w:t>
      </w:r>
      <w:r>
        <w:rPr>
          <w:rFonts w:ascii="宋体" w:eastAsia="宋体" w:hAnsi="宋体" w:cs="宋体"/>
        </w:rPr>
        <w:t>。</w:t>
      </w:r>
    </w:p>
    <w:p w:rsidR="00A115BF" w:rsidRDefault="00646F36">
      <w:pPr>
        <w:pStyle w:val="a3"/>
        <w:spacing w:before="56"/>
        <w:ind w:left="640" w:right="103"/>
        <w:rPr>
          <w:rFonts w:ascii="宋体" w:eastAsia="宋体" w:hAnsi="宋体" w:cs="宋体"/>
          <w:lang w:eastAsia="zh-CN"/>
        </w:rPr>
      </w:pPr>
      <w:r>
        <w:rPr>
          <w:rFonts w:ascii="宋体" w:eastAsia="宋体" w:hAnsi="宋体" w:cs="宋体"/>
          <w:lang w:eastAsia="zh-CN"/>
        </w:rPr>
        <w:t>遗忘有很多应用，下面列出几点：</w:t>
      </w:r>
    </w:p>
    <w:p w:rsidR="00A115BF" w:rsidRDefault="00A115BF">
      <w:pPr>
        <w:spacing w:before="10"/>
        <w:rPr>
          <w:rFonts w:ascii="宋体" w:eastAsia="宋体" w:hAnsi="宋体" w:cs="宋体"/>
          <w:sz w:val="23"/>
          <w:szCs w:val="23"/>
          <w:lang w:eastAsia="zh-CN"/>
        </w:rPr>
      </w:pPr>
    </w:p>
    <w:p w:rsidR="00A115BF" w:rsidRDefault="00646F36">
      <w:pPr>
        <w:pStyle w:val="a3"/>
        <w:ind w:left="508" w:right="103"/>
        <w:rPr>
          <w:rFonts w:ascii="宋体" w:eastAsia="宋体" w:hAnsi="宋体" w:cs="宋体"/>
          <w:lang w:eastAsia="zh-CN"/>
        </w:rPr>
      </w:pPr>
      <w:r>
        <w:rPr>
          <w:rFonts w:ascii="Cambria" w:eastAsia="Cambria" w:hAnsi="Cambria" w:cs="Cambria"/>
          <w:lang w:eastAsia="zh-CN"/>
        </w:rPr>
        <w:t>∙</w:t>
      </w:r>
      <w:r>
        <w:rPr>
          <w:rFonts w:ascii="Cambria" w:eastAsia="Cambria" w:hAnsi="Cambria" w:cs="Cambria"/>
          <w:lang w:eastAsia="zh-CN"/>
        </w:rPr>
        <w:t xml:space="preserve">  </w:t>
      </w:r>
      <w:r>
        <w:rPr>
          <w:rFonts w:ascii="Cambria" w:eastAsia="Cambria" w:hAnsi="Cambria" w:cs="Cambria"/>
          <w:spacing w:val="48"/>
          <w:lang w:eastAsia="zh-CN"/>
        </w:rPr>
        <w:t xml:space="preserve"> </w:t>
      </w:r>
      <w:r>
        <w:rPr>
          <w:rFonts w:ascii="宋体" w:eastAsia="宋体" w:hAnsi="宋体" w:cs="宋体"/>
          <w:lang w:eastAsia="zh-CN"/>
        </w:rPr>
        <w:t>计算后继状态公理：在规划问题中，根据最强必要条件和最弱充分条件有利于求</w:t>
      </w:r>
    </w:p>
    <w:p w:rsidR="00A115BF" w:rsidRDefault="00646F36">
      <w:pPr>
        <w:spacing w:before="40"/>
        <w:ind w:left="745" w:right="103"/>
        <w:rPr>
          <w:rFonts w:ascii="宋体" w:eastAsia="宋体" w:hAnsi="宋体" w:cs="宋体"/>
          <w:sz w:val="24"/>
          <w:szCs w:val="24"/>
          <w:lang w:eastAsia="zh-CN"/>
        </w:rPr>
      </w:pPr>
      <w:r>
        <w:rPr>
          <w:rFonts w:ascii="宋体" w:eastAsia="宋体" w:hAnsi="宋体" w:cs="宋体"/>
          <w:sz w:val="24"/>
          <w:szCs w:val="24"/>
          <w:lang w:eastAsia="zh-CN"/>
        </w:rPr>
        <w:t>出后继状态公理</w:t>
      </w:r>
      <w:hyperlink w:anchor="_bookmark154" w:history="1">
        <w:r>
          <w:rPr>
            <w:rFonts w:ascii="Times New Roman" w:eastAsia="Times New Roman" w:hAnsi="Times New Roman" w:cs="Times New Roman"/>
            <w:position w:val="9"/>
            <w:sz w:val="16"/>
            <w:szCs w:val="16"/>
            <w:lang w:eastAsia="zh-CN"/>
          </w:rPr>
          <w:t>[23</w:t>
        </w:r>
      </w:hyperlink>
      <w:r>
        <w:rPr>
          <w:rFonts w:ascii="Times New Roman" w:eastAsia="Times New Roman" w:hAnsi="Times New Roman" w:cs="Times New Roman"/>
          <w:position w:val="9"/>
          <w:sz w:val="16"/>
          <w:szCs w:val="16"/>
          <w:lang w:eastAsia="zh-CN"/>
        </w:rPr>
        <w:t>]</w:t>
      </w:r>
      <w:r>
        <w:rPr>
          <w:rFonts w:ascii="宋体" w:eastAsia="宋体" w:hAnsi="宋体" w:cs="宋体"/>
          <w:sz w:val="24"/>
          <w:szCs w:val="24"/>
          <w:lang w:eastAsia="zh-CN"/>
        </w:rPr>
        <w:t>。</w:t>
      </w:r>
    </w:p>
    <w:p w:rsidR="00A115BF" w:rsidRDefault="00646F36">
      <w:pPr>
        <w:pStyle w:val="a3"/>
        <w:spacing w:before="60" w:line="271" w:lineRule="auto"/>
        <w:ind w:left="745" w:right="199" w:hanging="238"/>
        <w:jc w:val="both"/>
        <w:rPr>
          <w:lang w:eastAsia="zh-CN"/>
        </w:rPr>
      </w:pPr>
      <w:r>
        <w:rPr>
          <w:rFonts w:ascii="Cambria" w:eastAsia="Cambria" w:hAnsi="Cambria" w:cs="Cambria"/>
          <w:lang w:eastAsia="zh-CN"/>
        </w:rPr>
        <w:t>∙</w:t>
      </w:r>
      <w:r>
        <w:rPr>
          <w:rFonts w:ascii="Cambria" w:eastAsia="Cambria" w:hAnsi="Cambria" w:cs="Cambria"/>
          <w:spacing w:val="6"/>
          <w:lang w:eastAsia="zh-CN"/>
        </w:rPr>
        <w:t xml:space="preserve"> </w:t>
      </w:r>
      <w:r>
        <w:rPr>
          <w:rFonts w:ascii="宋体" w:eastAsia="宋体" w:hAnsi="宋体" w:cs="宋体"/>
          <w:lang w:eastAsia="zh-CN"/>
        </w:rPr>
        <w:t>信息隐藏：在某些关键领域，为实现隐私保护，敏感信息必须被隐藏。</w:t>
      </w:r>
      <w:r>
        <w:rPr>
          <w:rFonts w:ascii="宋体" w:eastAsia="宋体" w:hAnsi="宋体" w:cs="宋体"/>
          <w:spacing w:val="-89"/>
          <w:lang w:eastAsia="zh-CN"/>
        </w:rPr>
        <w:t xml:space="preserve"> </w:t>
      </w:r>
      <w:r>
        <w:rPr>
          <w:rFonts w:ascii="宋体" w:eastAsia="宋体" w:hAnsi="宋体" w:cs="宋体"/>
        </w:rPr>
        <w:t>现有的方</w:t>
      </w:r>
      <w:r>
        <w:rPr>
          <w:rFonts w:ascii="宋体" w:eastAsia="宋体" w:hAnsi="宋体" w:cs="宋体"/>
          <w:spacing w:val="-112"/>
        </w:rPr>
        <w:t xml:space="preserve"> </w:t>
      </w:r>
      <w:r>
        <w:rPr>
          <w:rFonts w:ascii="宋体" w:eastAsia="宋体" w:hAnsi="宋体" w:cs="宋体"/>
          <w:spacing w:val="5"/>
        </w:rPr>
        <w:t>法包括基于本体</w:t>
      </w:r>
      <w:hyperlink w:anchor="_bookmark172" w:history="1">
        <w:r>
          <w:rPr>
            <w:spacing w:val="5"/>
            <w:position w:val="9"/>
            <w:sz w:val="16"/>
            <w:szCs w:val="16"/>
          </w:rPr>
          <w:t>[41</w:t>
        </w:r>
      </w:hyperlink>
      <w:r>
        <w:rPr>
          <w:spacing w:val="5"/>
          <w:position w:val="9"/>
          <w:sz w:val="16"/>
          <w:szCs w:val="16"/>
        </w:rPr>
        <w:t>]</w:t>
      </w:r>
      <w:r>
        <w:rPr>
          <w:rFonts w:ascii="宋体" w:eastAsia="宋体" w:hAnsi="宋体" w:cs="宋体"/>
          <w:spacing w:val="5"/>
        </w:rPr>
        <w:t>和基于</w:t>
      </w:r>
      <w:r>
        <w:rPr>
          <w:spacing w:val="5"/>
        </w:rPr>
        <w:t>DataSecOps</w:t>
      </w:r>
      <w:r>
        <w:rPr>
          <w:rFonts w:ascii="宋体" w:eastAsia="宋体" w:hAnsi="宋体" w:cs="宋体"/>
          <w:spacing w:val="5"/>
        </w:rPr>
        <w:t>的个人信息保护</w:t>
      </w:r>
      <w:r>
        <w:rPr>
          <w:spacing w:val="5"/>
          <w:position w:val="9"/>
          <w:sz w:val="16"/>
          <w:szCs w:val="16"/>
        </w:rPr>
        <w:t>[</w:t>
      </w:r>
      <w:hyperlink w:anchor="_bookmark189" w:history="1">
        <w:r>
          <w:rPr>
            <w:spacing w:val="5"/>
            <w:position w:val="9"/>
            <w:sz w:val="16"/>
            <w:szCs w:val="16"/>
          </w:rPr>
          <w:t>68</w:t>
        </w:r>
      </w:hyperlink>
      <w:r>
        <w:rPr>
          <w:spacing w:val="5"/>
          <w:position w:val="9"/>
          <w:sz w:val="16"/>
          <w:szCs w:val="16"/>
        </w:rPr>
        <w:t>]</w:t>
      </w:r>
      <w:r>
        <w:rPr>
          <w:rFonts w:ascii="宋体" w:eastAsia="宋体" w:hAnsi="宋体" w:cs="宋体"/>
          <w:spacing w:val="5"/>
        </w:rPr>
        <w:t>，要做到隐私保护，只</w:t>
      </w:r>
      <w:r>
        <w:rPr>
          <w:rFonts w:cs="Times New Roman"/>
        </w:rPr>
        <w:t xml:space="preserve"> </w:t>
      </w:r>
      <w:r>
        <w:rPr>
          <w:rFonts w:ascii="宋体" w:eastAsia="宋体" w:hAnsi="宋体" w:cs="宋体"/>
        </w:rPr>
        <w:t>需要隐藏（遗忘）那些敏感的概念（</w:t>
      </w:r>
      <w:r>
        <w:t>concept</w:t>
      </w:r>
      <w:r>
        <w:rPr>
          <w:rFonts w:ascii="宋体" w:eastAsia="宋体" w:hAnsi="宋体" w:cs="宋体"/>
        </w:rPr>
        <w:t>）和角色（</w:t>
      </w:r>
      <w:r>
        <w:t>role</w:t>
      </w:r>
      <w:r>
        <w:rPr>
          <w:rFonts w:ascii="宋体" w:eastAsia="宋体" w:hAnsi="宋体" w:cs="宋体"/>
        </w:rPr>
        <w:t>）符号。</w:t>
      </w:r>
      <w:r>
        <w:rPr>
          <w:rFonts w:ascii="宋体" w:eastAsia="宋体" w:hAnsi="宋体" w:cs="宋体"/>
          <w:spacing w:val="-53"/>
        </w:rPr>
        <w:t xml:space="preserve"> </w:t>
      </w:r>
      <w:r>
        <w:rPr>
          <w:rFonts w:ascii="宋体" w:eastAsia="宋体" w:hAnsi="宋体" w:cs="宋体"/>
          <w:spacing w:val="4"/>
          <w:lang w:eastAsia="zh-CN"/>
        </w:rPr>
        <w:t>值得注意的</w:t>
      </w:r>
      <w:r>
        <w:rPr>
          <w:rFonts w:cs="Times New Roman"/>
          <w:lang w:eastAsia="zh-CN"/>
        </w:rPr>
        <w:t xml:space="preserve"> </w:t>
      </w:r>
      <w:r>
        <w:rPr>
          <w:rFonts w:ascii="宋体" w:eastAsia="宋体" w:hAnsi="宋体" w:cs="宋体"/>
          <w:w w:val="110"/>
          <w:lang w:eastAsia="zh-CN"/>
        </w:rPr>
        <w:t>是个人信息保护涉及被遗忘权</w:t>
      </w:r>
      <w:r>
        <w:rPr>
          <w:w w:val="110"/>
          <w:position w:val="9"/>
          <w:sz w:val="16"/>
          <w:szCs w:val="16"/>
          <w:lang w:eastAsia="zh-CN"/>
        </w:rPr>
        <w:t>[</w:t>
      </w:r>
      <w:hyperlink w:anchor="_bookmark190" w:history="1">
        <w:r>
          <w:rPr>
            <w:w w:val="110"/>
            <w:position w:val="9"/>
            <w:sz w:val="16"/>
            <w:szCs w:val="16"/>
            <w:lang w:eastAsia="zh-CN"/>
          </w:rPr>
          <w:t>69</w:t>
        </w:r>
      </w:hyperlink>
      <w:r>
        <w:rPr>
          <w:w w:val="110"/>
          <w:position w:val="9"/>
          <w:sz w:val="16"/>
          <w:szCs w:val="16"/>
          <w:lang w:eastAsia="zh-CN"/>
        </w:rPr>
        <w:t>]</w:t>
      </w:r>
      <w:r>
        <w:rPr>
          <w:w w:val="110"/>
          <w:lang w:eastAsia="zh-CN"/>
        </w:rPr>
        <w:t>;</w:t>
      </w:r>
    </w:p>
    <w:p w:rsidR="00A115BF" w:rsidRDefault="00646F36">
      <w:pPr>
        <w:pStyle w:val="a3"/>
        <w:spacing w:before="5" w:line="280" w:lineRule="auto"/>
        <w:ind w:left="745" w:right="199" w:hanging="238"/>
        <w:jc w:val="both"/>
        <w:rPr>
          <w:rFonts w:ascii="宋体" w:eastAsia="宋体" w:hAnsi="宋体" w:cs="宋体"/>
          <w:lang w:eastAsia="zh-CN"/>
        </w:rPr>
      </w:pPr>
      <w:r>
        <w:rPr>
          <w:rFonts w:ascii="Cambria" w:eastAsia="Cambria" w:hAnsi="Cambria" w:cs="Cambria"/>
          <w:lang w:eastAsia="zh-CN"/>
        </w:rPr>
        <w:t>∙</w:t>
      </w:r>
      <w:r>
        <w:rPr>
          <w:rFonts w:ascii="Cambria" w:eastAsia="Cambria" w:hAnsi="Cambria" w:cs="Cambria"/>
          <w:spacing w:val="32"/>
          <w:lang w:eastAsia="zh-CN"/>
        </w:rPr>
        <w:t xml:space="preserve"> </w:t>
      </w:r>
      <w:r>
        <w:rPr>
          <w:rFonts w:ascii="宋体" w:eastAsia="宋体" w:hAnsi="宋体" w:cs="宋体"/>
          <w:lang w:eastAsia="zh-CN"/>
        </w:rPr>
        <w:t>知识更新：在许多场景，知识不是一层不变的，随着时间或空间的推移，会有新</w:t>
      </w:r>
      <w:r>
        <w:rPr>
          <w:rFonts w:ascii="宋体" w:eastAsia="宋体" w:hAnsi="宋体" w:cs="宋体"/>
          <w:spacing w:val="-107"/>
          <w:lang w:eastAsia="zh-CN"/>
        </w:rPr>
        <w:t xml:space="preserve"> </w:t>
      </w:r>
      <w:r>
        <w:rPr>
          <w:rFonts w:ascii="宋体" w:eastAsia="宋体" w:hAnsi="宋体" w:cs="宋体"/>
          <w:lang w:eastAsia="zh-CN"/>
        </w:rPr>
        <w:t>的知识加入，如何用新加入的信息更新原有知识而保证知识库的一致性是知识更</w:t>
      </w:r>
      <w:r>
        <w:rPr>
          <w:rFonts w:cs="Times New Roman"/>
          <w:lang w:eastAsia="zh-CN"/>
        </w:rPr>
        <w:t xml:space="preserve"> </w:t>
      </w:r>
      <w:r>
        <w:rPr>
          <w:rFonts w:ascii="宋体" w:eastAsia="宋体" w:hAnsi="宋体" w:cs="宋体"/>
          <w:lang w:eastAsia="zh-CN"/>
        </w:rPr>
        <w:t>新需要解决的问题。</w:t>
      </w:r>
      <w:r>
        <w:rPr>
          <w:rFonts w:ascii="宋体" w:eastAsia="宋体" w:hAnsi="宋体" w:cs="宋体"/>
          <w:spacing w:val="-95"/>
          <w:lang w:eastAsia="zh-CN"/>
        </w:rPr>
        <w:t xml:space="preserve"> </w:t>
      </w:r>
      <w:r>
        <w:rPr>
          <w:rFonts w:ascii="宋体" w:eastAsia="宋体" w:hAnsi="宋体" w:cs="宋体"/>
          <w:lang w:eastAsia="zh-CN"/>
        </w:rPr>
        <w:t>此外，知识更新也需要满足一些基本条件，在这些基本条件</w:t>
      </w:r>
      <w:r>
        <w:rPr>
          <w:rFonts w:cs="Times New Roman"/>
          <w:lang w:eastAsia="zh-CN"/>
        </w:rPr>
        <w:t xml:space="preserve"> </w:t>
      </w:r>
      <w:r>
        <w:rPr>
          <w:rFonts w:ascii="宋体" w:eastAsia="宋体" w:hAnsi="宋体" w:cs="宋体"/>
          <w:lang w:eastAsia="zh-CN"/>
        </w:rPr>
        <w:t>中，</w:t>
      </w:r>
      <w:r>
        <w:rPr>
          <w:lang w:eastAsia="zh-CN"/>
        </w:rPr>
        <w:t>Katsuno</w:t>
      </w:r>
      <w:r>
        <w:rPr>
          <w:rFonts w:ascii="宋体" w:eastAsia="宋体" w:hAnsi="宋体" w:cs="宋体"/>
          <w:lang w:eastAsia="zh-CN"/>
        </w:rPr>
        <w:t>和</w:t>
      </w:r>
      <w:r>
        <w:rPr>
          <w:lang w:eastAsia="zh-CN"/>
        </w:rPr>
        <w:t>Mendelzon</w:t>
      </w:r>
      <w:r>
        <w:rPr>
          <w:rFonts w:ascii="宋体" w:eastAsia="宋体" w:hAnsi="宋体" w:cs="宋体"/>
          <w:lang w:eastAsia="zh-CN"/>
        </w:rPr>
        <w:t>提出的</w:t>
      </w:r>
      <w:r>
        <w:rPr>
          <w:rFonts w:ascii="Euclid" w:eastAsia="Euclid" w:hAnsi="Euclid" w:cs="Euclid"/>
          <w:lang w:eastAsia="zh-CN"/>
        </w:rPr>
        <w:t>(</w:t>
      </w:r>
      <w:r>
        <w:rPr>
          <w:rFonts w:cs="Times New Roman"/>
          <w:i/>
          <w:lang w:eastAsia="zh-CN"/>
        </w:rPr>
        <w:t>U</w:t>
      </w:r>
      <w:r>
        <w:rPr>
          <w:rFonts w:cs="Times New Roman"/>
          <w:i/>
          <w:spacing w:val="-44"/>
          <w:lang w:eastAsia="zh-CN"/>
        </w:rPr>
        <w:t xml:space="preserve"> </w:t>
      </w:r>
      <w:r>
        <w:rPr>
          <w:spacing w:val="-3"/>
          <w:lang w:eastAsia="zh-CN"/>
        </w:rPr>
        <w:t>1</w:t>
      </w:r>
      <w:r>
        <w:rPr>
          <w:rFonts w:ascii="Euclid" w:eastAsia="Euclid" w:hAnsi="Euclid" w:cs="Euclid"/>
          <w:spacing w:val="-3"/>
          <w:lang w:eastAsia="zh-CN"/>
        </w:rPr>
        <w:t>)</w:t>
      </w:r>
      <w:r>
        <w:rPr>
          <w:spacing w:val="-3"/>
          <w:lang w:eastAsia="zh-CN"/>
        </w:rPr>
        <w:t>-</w:t>
      </w:r>
      <w:r>
        <w:rPr>
          <w:rFonts w:ascii="Euclid" w:eastAsia="Euclid" w:hAnsi="Euclid" w:cs="Euclid"/>
          <w:spacing w:val="-3"/>
          <w:lang w:eastAsia="zh-CN"/>
        </w:rPr>
        <w:t>(</w:t>
      </w:r>
      <w:r>
        <w:rPr>
          <w:rFonts w:cs="Times New Roman"/>
          <w:i/>
          <w:spacing w:val="-3"/>
          <w:lang w:eastAsia="zh-CN"/>
        </w:rPr>
        <w:t>U</w:t>
      </w:r>
      <w:r>
        <w:rPr>
          <w:rFonts w:cs="Times New Roman"/>
          <w:i/>
          <w:spacing w:val="-44"/>
          <w:lang w:eastAsia="zh-CN"/>
        </w:rPr>
        <w:t xml:space="preserve"> </w:t>
      </w:r>
      <w:r>
        <w:rPr>
          <w:lang w:eastAsia="zh-CN"/>
        </w:rPr>
        <w:t>8</w:t>
      </w:r>
      <w:r>
        <w:rPr>
          <w:rFonts w:ascii="Euclid" w:eastAsia="Euclid" w:hAnsi="Euclid" w:cs="Euclid"/>
          <w:lang w:eastAsia="zh-CN"/>
        </w:rPr>
        <w:t>)</w:t>
      </w:r>
      <w:r>
        <w:rPr>
          <w:rFonts w:ascii="宋体" w:eastAsia="宋体" w:hAnsi="宋体" w:cs="宋体"/>
          <w:lang w:eastAsia="zh-CN"/>
        </w:rPr>
        <w:t>较为常用；</w:t>
      </w:r>
    </w:p>
    <w:p w:rsidR="00A115BF" w:rsidRDefault="00646F36">
      <w:pPr>
        <w:pStyle w:val="a3"/>
        <w:spacing w:line="238" w:lineRule="exact"/>
        <w:ind w:left="745" w:hanging="238"/>
        <w:jc w:val="both"/>
        <w:rPr>
          <w:rFonts w:ascii="宋体" w:eastAsia="宋体" w:hAnsi="宋体" w:cs="宋体"/>
          <w:lang w:eastAsia="zh-CN"/>
        </w:rPr>
      </w:pPr>
      <w:r>
        <w:rPr>
          <w:rFonts w:ascii="Cambria" w:eastAsia="Cambria" w:hAnsi="Cambria" w:cs="Cambria"/>
          <w:lang w:eastAsia="zh-CN"/>
        </w:rPr>
        <w:t>∙</w:t>
      </w:r>
      <w:r>
        <w:rPr>
          <w:rFonts w:ascii="Cambria" w:eastAsia="Cambria" w:hAnsi="Cambria" w:cs="Cambria"/>
          <w:lang w:eastAsia="zh-CN"/>
        </w:rPr>
        <w:t xml:space="preserve">  </w:t>
      </w:r>
      <w:r>
        <w:rPr>
          <w:rFonts w:ascii="Cambria" w:eastAsia="Cambria" w:hAnsi="Cambria" w:cs="Cambria"/>
          <w:spacing w:val="48"/>
          <w:lang w:eastAsia="zh-CN"/>
        </w:rPr>
        <w:t xml:space="preserve"> </w:t>
      </w:r>
      <w:r>
        <w:rPr>
          <w:rFonts w:ascii="宋体" w:eastAsia="宋体" w:hAnsi="宋体" w:cs="宋体"/>
          <w:lang w:eastAsia="zh-CN"/>
        </w:rPr>
        <w:t>提取本体的概要：当一个本体工程师想要快速了解并测</w:t>
      </w:r>
      <w:r>
        <w:rPr>
          <w:rFonts w:ascii="宋体" w:eastAsia="宋体" w:hAnsi="宋体" w:cs="宋体"/>
          <w:lang w:eastAsia="zh-CN"/>
        </w:rPr>
        <w:t>试一个本体的内容时，能</w:t>
      </w:r>
    </w:p>
    <w:p w:rsidR="00A115BF" w:rsidRDefault="00646F36">
      <w:pPr>
        <w:pStyle w:val="a3"/>
        <w:spacing w:before="40"/>
        <w:ind w:left="745" w:right="103"/>
        <w:rPr>
          <w:rFonts w:ascii="宋体" w:eastAsia="宋体" w:hAnsi="宋体" w:cs="宋体"/>
          <w:lang w:eastAsia="zh-CN"/>
        </w:rPr>
      </w:pPr>
      <w:r>
        <w:rPr>
          <w:rFonts w:ascii="宋体" w:eastAsia="宋体" w:hAnsi="宋体" w:cs="宋体"/>
          <w:lang w:eastAsia="zh-CN"/>
        </w:rPr>
        <w:t>事先快速地摒弃许多无关信息并提取出本体的概要是非常有用的；</w:t>
      </w:r>
    </w:p>
    <w:p w:rsidR="00A115BF" w:rsidRDefault="00646F36">
      <w:pPr>
        <w:pStyle w:val="a3"/>
        <w:spacing w:before="60"/>
        <w:ind w:left="508" w:right="103"/>
        <w:rPr>
          <w:rFonts w:ascii="宋体" w:eastAsia="宋体" w:hAnsi="宋体" w:cs="宋体"/>
          <w:lang w:eastAsia="zh-CN"/>
        </w:rPr>
      </w:pPr>
      <w:r>
        <w:rPr>
          <w:rFonts w:ascii="Cambria" w:eastAsia="Cambria" w:hAnsi="Cambria" w:cs="Cambria"/>
          <w:lang w:eastAsia="zh-CN"/>
        </w:rPr>
        <w:t>∙</w:t>
      </w:r>
      <w:r>
        <w:rPr>
          <w:rFonts w:ascii="Cambria" w:eastAsia="Cambria" w:hAnsi="Cambria" w:cs="Cambria"/>
          <w:lang w:eastAsia="zh-CN"/>
        </w:rPr>
        <w:t xml:space="preserve">  </w:t>
      </w:r>
      <w:r>
        <w:rPr>
          <w:rFonts w:ascii="Cambria" w:eastAsia="Cambria" w:hAnsi="Cambria" w:cs="Cambria"/>
          <w:spacing w:val="26"/>
          <w:lang w:eastAsia="zh-CN"/>
        </w:rPr>
        <w:t xml:space="preserve"> </w:t>
      </w:r>
      <w:r>
        <w:rPr>
          <w:rFonts w:ascii="宋体" w:eastAsia="宋体" w:hAnsi="宋体" w:cs="宋体"/>
          <w:spacing w:val="15"/>
          <w:lang w:eastAsia="zh-CN"/>
        </w:rPr>
        <w:t>知识归并：知识库通常来自于多个信息源，这些分布的信息大多会存在冲突</w:t>
      </w:r>
    </w:p>
    <w:p w:rsidR="00A115BF" w:rsidRDefault="00646F36">
      <w:pPr>
        <w:pStyle w:val="a3"/>
        <w:spacing w:before="40"/>
        <w:ind w:left="615" w:right="103"/>
        <w:rPr>
          <w:rFonts w:ascii="宋体" w:eastAsia="宋体" w:hAnsi="宋体" w:cs="宋体"/>
          <w:lang w:eastAsia="zh-CN"/>
        </w:rPr>
      </w:pPr>
      <w:r>
        <w:rPr>
          <w:rFonts w:ascii="宋体" w:eastAsia="宋体" w:hAnsi="宋体" w:cs="宋体"/>
          <w:lang w:eastAsia="zh-CN"/>
        </w:rPr>
        <w:t>（不一致），因而不能简单地将他们放在一起。</w:t>
      </w:r>
      <w:r>
        <w:rPr>
          <w:rFonts w:ascii="宋体" w:eastAsia="宋体" w:hAnsi="宋体" w:cs="宋体"/>
          <w:spacing w:val="-87"/>
          <w:lang w:eastAsia="zh-CN"/>
        </w:rPr>
        <w:t xml:space="preserve"> </w:t>
      </w:r>
      <w:r>
        <w:rPr>
          <w:rFonts w:ascii="宋体" w:eastAsia="宋体" w:hAnsi="宋体" w:cs="宋体"/>
          <w:spacing w:val="8"/>
          <w:lang w:eastAsia="zh-CN"/>
        </w:rPr>
        <w:t>归并考虑当这些信息矛盾时如何</w:t>
      </w:r>
    </w:p>
    <w:p w:rsidR="00A115BF" w:rsidRDefault="00A115BF">
      <w:pPr>
        <w:rPr>
          <w:rFonts w:ascii="宋体" w:eastAsia="宋体" w:hAnsi="宋体" w:cs="宋体"/>
          <w:lang w:eastAsia="zh-CN"/>
        </w:rPr>
        <w:sectPr w:rsidR="00A115BF">
          <w:headerReference w:type="default" r:id="rId35"/>
          <w:pgSz w:w="11910" w:h="16840"/>
          <w:pgMar w:top="1460" w:right="1240" w:bottom="1360" w:left="1280" w:header="1198" w:footer="1160" w:gutter="0"/>
          <w:cols w:space="720"/>
        </w:sectPr>
      </w:pPr>
    </w:p>
    <w:p w:rsidR="00A115BF" w:rsidRDefault="00A115BF">
      <w:pPr>
        <w:spacing w:before="1"/>
        <w:rPr>
          <w:rFonts w:ascii="宋体" w:eastAsia="宋体" w:hAnsi="宋体" w:cs="宋体"/>
          <w:sz w:val="20"/>
          <w:szCs w:val="20"/>
          <w:lang w:eastAsia="zh-CN"/>
        </w:rPr>
      </w:pPr>
    </w:p>
    <w:p w:rsidR="00A115BF" w:rsidRDefault="00646F36">
      <w:pPr>
        <w:pStyle w:val="a3"/>
        <w:spacing w:before="29"/>
        <w:ind w:left="585"/>
        <w:jc w:val="center"/>
        <w:rPr>
          <w:rFonts w:ascii="宋体" w:eastAsia="宋体" w:hAnsi="宋体" w:cs="宋体"/>
          <w:lang w:eastAsia="zh-CN"/>
        </w:rPr>
      </w:pPr>
      <w:r>
        <w:rPr>
          <w:rFonts w:ascii="宋体" w:eastAsia="宋体" w:hAnsi="宋体" w:cs="宋体"/>
          <w:spacing w:val="6"/>
          <w:lang w:eastAsia="zh-CN"/>
        </w:rPr>
        <w:t>将它们整合</w:t>
      </w:r>
      <w:hyperlink w:anchor="_bookmark191" w:history="1">
        <w:r>
          <w:rPr>
            <w:spacing w:val="6"/>
            <w:position w:val="9"/>
            <w:sz w:val="16"/>
            <w:szCs w:val="16"/>
            <w:lang w:eastAsia="zh-CN"/>
          </w:rPr>
          <w:t>[70</w:t>
        </w:r>
      </w:hyperlink>
      <w:r>
        <w:rPr>
          <w:spacing w:val="6"/>
          <w:position w:val="9"/>
          <w:sz w:val="16"/>
          <w:szCs w:val="16"/>
          <w:lang w:eastAsia="zh-CN"/>
        </w:rPr>
        <w:t>-</w:t>
      </w:r>
      <w:hyperlink w:anchor="_bookmark192" w:history="1">
        <w:r>
          <w:rPr>
            <w:spacing w:val="6"/>
            <w:position w:val="9"/>
            <w:sz w:val="16"/>
            <w:szCs w:val="16"/>
            <w:lang w:eastAsia="zh-CN"/>
          </w:rPr>
          <w:t>74</w:t>
        </w:r>
      </w:hyperlink>
      <w:r>
        <w:rPr>
          <w:spacing w:val="6"/>
          <w:position w:val="9"/>
          <w:sz w:val="16"/>
          <w:szCs w:val="16"/>
          <w:lang w:eastAsia="zh-CN"/>
        </w:rPr>
        <w:t>]</w:t>
      </w:r>
      <w:r>
        <w:rPr>
          <w:rFonts w:ascii="宋体" w:eastAsia="宋体" w:hAnsi="宋体" w:cs="宋体"/>
          <w:spacing w:val="6"/>
          <w:lang w:eastAsia="zh-CN"/>
        </w:rPr>
        <w:t>，基于遗忘的归并可以尽可能少地遗忘原子以保持知识的一致</w:t>
      </w:r>
    </w:p>
    <w:p w:rsidR="00A115BF" w:rsidRDefault="00646F36">
      <w:pPr>
        <w:spacing w:before="63"/>
        <w:ind w:left="825" w:right="103"/>
        <w:rPr>
          <w:rFonts w:ascii="宋体" w:eastAsia="宋体" w:hAnsi="宋体" w:cs="宋体"/>
          <w:sz w:val="24"/>
          <w:szCs w:val="24"/>
          <w:lang w:eastAsia="zh-CN"/>
        </w:rPr>
      </w:pPr>
      <w:r>
        <w:rPr>
          <w:rFonts w:ascii="宋体" w:eastAsia="宋体" w:hAnsi="宋体" w:cs="宋体"/>
          <w:position w:val="-8"/>
          <w:sz w:val="24"/>
          <w:szCs w:val="24"/>
          <w:lang w:eastAsia="zh-CN"/>
        </w:rPr>
        <w:t>性</w:t>
      </w:r>
      <w:hyperlink w:anchor="_bookmark193" w:history="1">
        <w:r>
          <w:rPr>
            <w:rFonts w:ascii="Times New Roman" w:eastAsia="Times New Roman" w:hAnsi="Times New Roman" w:cs="Times New Roman"/>
            <w:sz w:val="16"/>
            <w:szCs w:val="16"/>
            <w:lang w:eastAsia="zh-CN"/>
          </w:rPr>
          <w:t>[75</w:t>
        </w:r>
      </w:hyperlink>
      <w:r>
        <w:rPr>
          <w:rFonts w:ascii="Times New Roman" w:eastAsia="Times New Roman" w:hAnsi="Times New Roman" w:cs="Times New Roman"/>
          <w:sz w:val="16"/>
          <w:szCs w:val="16"/>
          <w:lang w:eastAsia="zh-CN"/>
        </w:rPr>
        <w:t>]</w:t>
      </w:r>
      <w:r>
        <w:rPr>
          <w:rFonts w:ascii="宋体" w:eastAsia="宋体" w:hAnsi="宋体" w:cs="宋体"/>
          <w:position w:val="-8"/>
          <w:sz w:val="24"/>
          <w:szCs w:val="24"/>
          <w:lang w:eastAsia="zh-CN"/>
        </w:rPr>
        <w:t>。</w:t>
      </w:r>
    </w:p>
    <w:p w:rsidR="00A115BF" w:rsidRDefault="00646F36">
      <w:pPr>
        <w:pStyle w:val="a3"/>
        <w:spacing w:before="57" w:line="280" w:lineRule="auto"/>
        <w:ind w:left="825" w:right="103" w:hanging="238"/>
        <w:rPr>
          <w:rFonts w:ascii="宋体" w:eastAsia="宋体" w:hAnsi="宋体" w:cs="宋体"/>
          <w:lang w:eastAsia="zh-CN"/>
        </w:rPr>
      </w:pPr>
      <w:r>
        <w:rPr>
          <w:rFonts w:ascii="Cambria" w:eastAsia="Cambria" w:hAnsi="Cambria" w:cs="Cambria"/>
          <w:lang w:eastAsia="zh-CN"/>
        </w:rPr>
        <w:t>∙</w:t>
      </w:r>
      <w:r>
        <w:rPr>
          <w:rFonts w:ascii="Cambria" w:eastAsia="Cambria" w:hAnsi="Cambria" w:cs="Cambria"/>
          <w:lang w:eastAsia="zh-CN"/>
        </w:rPr>
        <w:t xml:space="preserve"> </w:t>
      </w:r>
      <w:r>
        <w:rPr>
          <w:rFonts w:ascii="宋体" w:eastAsia="宋体" w:hAnsi="宋体" w:cs="宋体"/>
          <w:spacing w:val="4"/>
          <w:lang w:eastAsia="zh-CN"/>
        </w:rPr>
        <w:t>逻辑独立性：生活中许多场景都需要我们判断哪些信息是无关的（或相关的），</w:t>
      </w:r>
      <w:r>
        <w:rPr>
          <w:rFonts w:ascii="宋体" w:eastAsia="宋体" w:hAnsi="宋体" w:cs="宋体"/>
          <w:spacing w:val="-99"/>
          <w:lang w:eastAsia="zh-CN"/>
        </w:rPr>
        <w:t xml:space="preserve"> </w:t>
      </w:r>
      <w:r>
        <w:rPr>
          <w:rFonts w:ascii="宋体" w:eastAsia="宋体" w:hAnsi="宋体" w:cs="宋体"/>
          <w:spacing w:val="7"/>
          <w:lang w:eastAsia="zh-CN"/>
        </w:rPr>
        <w:t>即信息的独立性</w:t>
      </w:r>
      <w:hyperlink w:anchor="_bookmark194" w:history="1">
        <w:r>
          <w:rPr>
            <w:spacing w:val="7"/>
            <w:position w:val="9"/>
            <w:sz w:val="16"/>
            <w:szCs w:val="16"/>
            <w:lang w:eastAsia="zh-CN"/>
          </w:rPr>
          <w:t>[76</w:t>
        </w:r>
      </w:hyperlink>
      <w:r>
        <w:rPr>
          <w:spacing w:val="7"/>
          <w:position w:val="9"/>
          <w:sz w:val="16"/>
          <w:szCs w:val="16"/>
          <w:lang w:eastAsia="zh-CN"/>
        </w:rPr>
        <w:t>-</w:t>
      </w:r>
      <w:hyperlink w:anchor="_bookmark195" w:history="1">
        <w:r>
          <w:rPr>
            <w:spacing w:val="7"/>
            <w:position w:val="9"/>
            <w:sz w:val="16"/>
            <w:szCs w:val="16"/>
            <w:lang w:eastAsia="zh-CN"/>
          </w:rPr>
          <w:t>79</w:t>
        </w:r>
      </w:hyperlink>
      <w:r>
        <w:rPr>
          <w:spacing w:val="7"/>
          <w:position w:val="9"/>
          <w:sz w:val="16"/>
          <w:szCs w:val="16"/>
          <w:lang w:eastAsia="zh-CN"/>
        </w:rPr>
        <w:t>]</w:t>
      </w:r>
      <w:r>
        <w:rPr>
          <w:rFonts w:ascii="宋体" w:eastAsia="宋体" w:hAnsi="宋体" w:cs="宋体"/>
          <w:spacing w:val="7"/>
          <w:lang w:eastAsia="zh-CN"/>
        </w:rPr>
        <w:t>，如：知识归并中能知道哪些信息是无关的，那么知识归</w:t>
      </w:r>
      <w:r>
        <w:rPr>
          <w:rFonts w:cs="Times New Roman"/>
          <w:lang w:eastAsia="zh-CN"/>
        </w:rPr>
        <w:t xml:space="preserve"> </w:t>
      </w:r>
      <w:r>
        <w:rPr>
          <w:rFonts w:ascii="宋体" w:eastAsia="宋体" w:hAnsi="宋体" w:cs="宋体"/>
          <w:spacing w:val="4"/>
          <w:lang w:eastAsia="zh-CN"/>
        </w:rPr>
        <w:t>并将变得容易一些。</w:t>
      </w:r>
      <w:r>
        <w:rPr>
          <w:rFonts w:ascii="宋体" w:eastAsia="宋体" w:hAnsi="宋体" w:cs="宋体"/>
          <w:spacing w:val="-90"/>
          <w:lang w:eastAsia="zh-CN"/>
        </w:rPr>
        <w:t xml:space="preserve"> </w:t>
      </w:r>
      <w:r>
        <w:rPr>
          <w:rFonts w:ascii="宋体" w:eastAsia="宋体" w:hAnsi="宋体" w:cs="宋体"/>
          <w:spacing w:val="7"/>
          <w:lang w:eastAsia="zh-CN"/>
        </w:rPr>
        <w:t>在智能推理中，智能体也需要判断哪些东西（如：命题或</w:t>
      </w:r>
      <w:r>
        <w:rPr>
          <w:rFonts w:cs="Times New Roman"/>
          <w:lang w:eastAsia="zh-CN"/>
        </w:rPr>
        <w:t xml:space="preserve"> </w:t>
      </w:r>
      <w:r>
        <w:rPr>
          <w:rFonts w:ascii="宋体" w:eastAsia="宋体" w:hAnsi="宋体" w:cs="宋体"/>
          <w:spacing w:val="3"/>
          <w:lang w:eastAsia="zh-CN"/>
        </w:rPr>
        <w:t>文字）是无关的。</w:t>
      </w:r>
      <w:r>
        <w:rPr>
          <w:rFonts w:ascii="宋体" w:eastAsia="宋体" w:hAnsi="宋体" w:cs="宋体"/>
          <w:spacing w:val="-87"/>
          <w:lang w:eastAsia="zh-CN"/>
        </w:rPr>
        <w:t xml:space="preserve"> </w:t>
      </w:r>
      <w:r>
        <w:rPr>
          <w:rFonts w:ascii="宋体" w:eastAsia="宋体" w:hAnsi="宋体" w:cs="宋体"/>
          <w:spacing w:val="8"/>
          <w:lang w:eastAsia="zh-CN"/>
        </w:rPr>
        <w:t>除了无关性，还有其它名字揭示了这</w:t>
      </w:r>
      <w:r>
        <w:rPr>
          <w:rFonts w:ascii="宋体" w:eastAsia="宋体" w:hAnsi="宋体" w:cs="宋体"/>
          <w:color w:val="FF0000"/>
          <w:spacing w:val="8"/>
          <w:lang w:eastAsia="zh-CN"/>
        </w:rPr>
        <w:t>一本质</w:t>
      </w:r>
      <w:r>
        <w:rPr>
          <w:color w:val="FF0000"/>
          <w:spacing w:val="8"/>
          <w:position w:val="9"/>
          <w:sz w:val="16"/>
          <w:szCs w:val="16"/>
          <w:lang w:eastAsia="zh-CN"/>
        </w:rPr>
        <w:t>[</w:t>
      </w:r>
      <w:r>
        <w:rPr>
          <w:rFonts w:cs="Times New Roman"/>
          <w:b/>
          <w:bCs/>
          <w:color w:val="FF0000"/>
          <w:spacing w:val="8"/>
          <w:position w:val="9"/>
          <w:sz w:val="16"/>
          <w:szCs w:val="16"/>
          <w:lang w:eastAsia="zh-CN"/>
        </w:rPr>
        <w:t>?</w:t>
      </w:r>
      <w:r>
        <w:rPr>
          <w:rFonts w:cs="Times New Roman"/>
          <w:b/>
          <w:bCs/>
          <w:color w:val="FF0000"/>
          <w:spacing w:val="16"/>
          <w:position w:val="9"/>
          <w:sz w:val="16"/>
          <w:szCs w:val="16"/>
          <w:lang w:eastAsia="zh-CN"/>
        </w:rPr>
        <w:t xml:space="preserve"> </w:t>
      </w:r>
      <w:r>
        <w:rPr>
          <w:color w:val="FF0000"/>
          <w:spacing w:val="6"/>
          <w:position w:val="9"/>
          <w:sz w:val="16"/>
          <w:szCs w:val="16"/>
          <w:lang w:eastAsia="zh-CN"/>
        </w:rPr>
        <w:t>]</w:t>
      </w:r>
      <w:r>
        <w:rPr>
          <w:rFonts w:ascii="宋体" w:eastAsia="宋体" w:hAnsi="宋体" w:cs="宋体"/>
          <w:spacing w:val="6"/>
          <w:lang w:eastAsia="zh-CN"/>
        </w:rPr>
        <w:t>，如：独立性</w:t>
      </w:r>
    </w:p>
    <w:p w:rsidR="00A115BF" w:rsidRDefault="00646F36">
      <w:pPr>
        <w:pStyle w:val="a3"/>
        <w:spacing w:before="15"/>
        <w:ind w:left="695" w:right="103"/>
        <w:rPr>
          <w:rFonts w:ascii="宋体" w:eastAsia="宋体" w:hAnsi="宋体" w:cs="宋体"/>
        </w:rPr>
      </w:pPr>
      <w:r>
        <w:rPr>
          <w:rFonts w:ascii="宋体" w:eastAsia="宋体" w:hAnsi="宋体" w:cs="宋体"/>
          <w:spacing w:val="-10"/>
        </w:rPr>
        <w:t>（</w:t>
      </w:r>
      <w:r>
        <w:rPr>
          <w:spacing w:val="-10"/>
        </w:rPr>
        <w:t>independence</w:t>
      </w:r>
      <w:r>
        <w:rPr>
          <w:rFonts w:ascii="宋体" w:eastAsia="宋体" w:hAnsi="宋体" w:cs="宋体"/>
          <w:spacing w:val="-10"/>
        </w:rPr>
        <w:t>）、</w:t>
      </w:r>
      <w:r>
        <w:rPr>
          <w:rFonts w:ascii="宋体" w:eastAsia="宋体" w:hAnsi="宋体" w:cs="宋体"/>
          <w:spacing w:val="-94"/>
        </w:rPr>
        <w:t xml:space="preserve"> </w:t>
      </w:r>
      <w:r>
        <w:rPr>
          <w:rFonts w:ascii="宋体" w:eastAsia="宋体" w:hAnsi="宋体" w:cs="宋体"/>
          <w:spacing w:val="-7"/>
        </w:rPr>
        <w:t>非冗余的（</w:t>
      </w:r>
      <w:r>
        <w:rPr>
          <w:spacing w:val="-7"/>
        </w:rPr>
        <w:t>irredundancy</w:t>
      </w:r>
      <w:r>
        <w:rPr>
          <w:rFonts w:ascii="宋体" w:eastAsia="宋体" w:hAnsi="宋体" w:cs="宋体"/>
          <w:spacing w:val="-7"/>
        </w:rPr>
        <w:t>）、</w:t>
      </w:r>
      <w:r>
        <w:rPr>
          <w:rFonts w:ascii="宋体" w:eastAsia="宋体" w:hAnsi="宋体" w:cs="宋体"/>
          <w:spacing w:val="-94"/>
        </w:rPr>
        <w:t xml:space="preserve"> </w:t>
      </w:r>
      <w:r>
        <w:rPr>
          <w:rFonts w:ascii="宋体" w:eastAsia="宋体" w:hAnsi="宋体" w:cs="宋体"/>
          <w:spacing w:val="-6"/>
        </w:rPr>
        <w:t>非影响的（</w:t>
      </w:r>
      <w:r>
        <w:rPr>
          <w:spacing w:val="-6"/>
        </w:rPr>
        <w:t>influenceability</w:t>
      </w:r>
      <w:r>
        <w:rPr>
          <w:rFonts w:ascii="宋体" w:eastAsia="宋体" w:hAnsi="宋体" w:cs="宋体"/>
          <w:spacing w:val="-6"/>
        </w:rPr>
        <w:t>）、</w:t>
      </w:r>
      <w:r>
        <w:rPr>
          <w:rFonts w:ascii="宋体" w:eastAsia="宋体" w:hAnsi="宋体" w:cs="宋体"/>
          <w:spacing w:val="-94"/>
        </w:rPr>
        <w:t xml:space="preserve"> </w:t>
      </w:r>
      <w:r>
        <w:rPr>
          <w:rFonts w:ascii="宋体" w:eastAsia="宋体" w:hAnsi="宋体" w:cs="宋体"/>
          <w:spacing w:val="2"/>
        </w:rPr>
        <w:t>分离的</w:t>
      </w:r>
    </w:p>
    <w:p w:rsidR="00A115BF" w:rsidRDefault="00646F36">
      <w:pPr>
        <w:pStyle w:val="a3"/>
        <w:spacing w:before="42"/>
        <w:ind w:left="695" w:right="103"/>
        <w:rPr>
          <w:rFonts w:ascii="宋体" w:eastAsia="宋体" w:hAnsi="宋体" w:cs="宋体"/>
        </w:rPr>
      </w:pPr>
      <w:r>
        <w:rPr>
          <w:rFonts w:ascii="宋体" w:eastAsia="宋体" w:hAnsi="宋体" w:cs="宋体"/>
          <w:spacing w:val="-4"/>
        </w:rPr>
        <w:t>（</w:t>
      </w:r>
      <w:r>
        <w:rPr>
          <w:spacing w:val="-4"/>
        </w:rPr>
        <w:t>separability</w:t>
      </w:r>
      <w:r>
        <w:rPr>
          <w:rFonts w:ascii="宋体" w:eastAsia="宋体" w:hAnsi="宋体" w:cs="宋体"/>
          <w:spacing w:val="-4"/>
        </w:rPr>
        <w:t>）以及交互性（</w:t>
      </w:r>
      <w:r>
        <w:rPr>
          <w:spacing w:val="-4"/>
        </w:rPr>
        <w:t>interactivity</w:t>
      </w:r>
      <w:r>
        <w:rPr>
          <w:rFonts w:ascii="宋体" w:eastAsia="宋体" w:hAnsi="宋体" w:cs="宋体"/>
          <w:spacing w:val="-4"/>
        </w:rPr>
        <w:t>）。</w:t>
      </w:r>
      <w:r>
        <w:rPr>
          <w:rFonts w:ascii="宋体" w:eastAsia="宋体" w:hAnsi="宋体" w:cs="宋体"/>
          <w:spacing w:val="-51"/>
        </w:rPr>
        <w:t xml:space="preserve"> </w:t>
      </w:r>
      <w:r>
        <w:rPr>
          <w:rFonts w:ascii="宋体" w:eastAsia="宋体" w:hAnsi="宋体" w:cs="宋体"/>
          <w:spacing w:val="7"/>
        </w:rPr>
        <w:t>基于遗忘的独立性表明被遗忘的原子</w:t>
      </w:r>
    </w:p>
    <w:p w:rsidR="00A115BF" w:rsidRDefault="00646F36">
      <w:pPr>
        <w:pStyle w:val="a3"/>
        <w:spacing w:before="42"/>
        <w:ind w:left="695" w:right="103"/>
        <w:rPr>
          <w:rFonts w:ascii="宋体" w:eastAsia="宋体" w:hAnsi="宋体" w:cs="宋体"/>
        </w:rPr>
      </w:pPr>
      <w:r>
        <w:rPr>
          <w:rFonts w:ascii="宋体" w:eastAsia="宋体" w:hAnsi="宋体" w:cs="宋体"/>
          <w:spacing w:val="-4"/>
        </w:rPr>
        <w:t>（文字、</w:t>
      </w:r>
      <w:r>
        <w:rPr>
          <w:rFonts w:ascii="宋体" w:eastAsia="宋体" w:hAnsi="宋体" w:cs="宋体"/>
          <w:spacing w:val="-71"/>
        </w:rPr>
        <w:t xml:space="preserve"> </w:t>
      </w:r>
      <w:r>
        <w:rPr>
          <w:rFonts w:ascii="宋体" w:eastAsia="宋体" w:hAnsi="宋体" w:cs="宋体"/>
          <w:spacing w:val="4"/>
        </w:rPr>
        <w:t>公式）与得到的结果无关，所以，当遗忘的结果与原公式等价时，该公</w:t>
      </w:r>
    </w:p>
    <w:p w:rsidR="00A115BF" w:rsidRDefault="00646F36">
      <w:pPr>
        <w:pStyle w:val="a3"/>
        <w:spacing w:before="60"/>
        <w:ind w:left="825" w:right="103"/>
        <w:rPr>
          <w:rFonts w:ascii="宋体" w:eastAsia="宋体" w:hAnsi="宋体" w:cs="宋体"/>
          <w:lang w:eastAsia="zh-CN"/>
        </w:rPr>
      </w:pPr>
      <w:r>
        <w:rPr>
          <w:rFonts w:ascii="宋体" w:eastAsia="宋体" w:hAnsi="宋体" w:cs="宋体"/>
          <w:lang w:eastAsia="zh-CN"/>
        </w:rPr>
        <w:t>式与被遗忘的原子（文字、公式）无关</w:t>
      </w:r>
      <w:hyperlink w:anchor="_bookmark193" w:history="1">
        <w:r>
          <w:rPr>
            <w:position w:val="9"/>
            <w:sz w:val="16"/>
            <w:szCs w:val="16"/>
            <w:lang w:eastAsia="zh-CN"/>
          </w:rPr>
          <w:t>[75</w:t>
        </w:r>
      </w:hyperlink>
      <w:r>
        <w:rPr>
          <w:position w:val="9"/>
          <w:sz w:val="16"/>
          <w:szCs w:val="16"/>
          <w:lang w:eastAsia="zh-CN"/>
        </w:rPr>
        <w:t>]</w:t>
      </w:r>
      <w:r>
        <w:rPr>
          <w:rFonts w:ascii="宋体" w:eastAsia="宋体" w:hAnsi="宋体" w:cs="宋体"/>
          <w:lang w:eastAsia="zh-CN"/>
        </w:rPr>
        <w:t>。</w:t>
      </w:r>
    </w:p>
    <w:p w:rsidR="00A115BF" w:rsidRDefault="00A115BF">
      <w:pPr>
        <w:rPr>
          <w:rFonts w:ascii="宋体" w:eastAsia="宋体" w:hAnsi="宋体" w:cs="宋体"/>
          <w:sz w:val="24"/>
          <w:szCs w:val="24"/>
          <w:lang w:eastAsia="zh-CN"/>
        </w:rPr>
      </w:pPr>
    </w:p>
    <w:p w:rsidR="00A115BF" w:rsidRDefault="00A115BF">
      <w:pPr>
        <w:spacing w:before="13"/>
        <w:rPr>
          <w:rFonts w:ascii="宋体" w:eastAsia="宋体" w:hAnsi="宋体" w:cs="宋体"/>
          <w:sz w:val="26"/>
          <w:szCs w:val="26"/>
          <w:lang w:eastAsia="zh-CN"/>
        </w:rPr>
      </w:pPr>
    </w:p>
    <w:p w:rsidR="00A115BF" w:rsidRDefault="00646F36">
      <w:pPr>
        <w:pStyle w:val="2"/>
        <w:tabs>
          <w:tab w:val="left" w:pos="1440"/>
        </w:tabs>
        <w:ind w:right="103"/>
        <w:rPr>
          <w:b w:val="0"/>
          <w:bCs w:val="0"/>
          <w:lang w:eastAsia="zh-CN"/>
        </w:rPr>
      </w:pPr>
      <w:bookmarkStart w:id="25" w:name="1.2.3_SNCå™„WSC"/>
      <w:bookmarkStart w:id="26" w:name="_bookmark14"/>
      <w:bookmarkEnd w:id="25"/>
      <w:bookmarkEnd w:id="26"/>
      <w:r>
        <w:rPr>
          <w:lang w:eastAsia="zh-CN"/>
        </w:rPr>
        <w:t>1.2.3</w:t>
      </w:r>
      <w:r>
        <w:rPr>
          <w:lang w:eastAsia="zh-CN"/>
        </w:rPr>
        <w:tab/>
        <w:t>SNC</w:t>
      </w:r>
      <w:r>
        <w:rPr>
          <w:rFonts w:ascii="黑体" w:eastAsia="黑体" w:hAnsi="黑体" w:cs="黑体"/>
          <w:b w:val="0"/>
          <w:bCs w:val="0"/>
          <w:lang w:eastAsia="zh-CN"/>
        </w:rPr>
        <w:t>和</w:t>
      </w:r>
      <w:r>
        <w:rPr>
          <w:lang w:eastAsia="zh-CN"/>
        </w:rPr>
        <w:t>WSC</w:t>
      </w:r>
    </w:p>
    <w:p w:rsidR="00A115BF" w:rsidRDefault="00A115BF">
      <w:pPr>
        <w:spacing w:before="4"/>
        <w:rPr>
          <w:rFonts w:ascii="Times New Roman" w:eastAsia="Times New Roman" w:hAnsi="Times New Roman" w:cs="Times New Roman"/>
          <w:b/>
          <w:bCs/>
          <w:sz w:val="26"/>
          <w:szCs w:val="26"/>
          <w:lang w:eastAsia="zh-CN"/>
        </w:rPr>
      </w:pPr>
    </w:p>
    <w:p w:rsidR="00A115BF" w:rsidRDefault="00646F36">
      <w:pPr>
        <w:pStyle w:val="a3"/>
        <w:spacing w:line="271" w:lineRule="auto"/>
        <w:ind w:left="239" w:right="239" w:firstLine="480"/>
        <w:jc w:val="both"/>
        <w:rPr>
          <w:rFonts w:ascii="宋体" w:eastAsia="宋体" w:hAnsi="宋体" w:cs="宋体"/>
        </w:rPr>
      </w:pPr>
      <w:r>
        <w:rPr>
          <w:rFonts w:ascii="宋体" w:eastAsia="宋体" w:hAnsi="宋体" w:cs="宋体"/>
          <w:spacing w:val="2"/>
          <w:lang w:eastAsia="zh-CN"/>
        </w:rPr>
        <w:t>正如上文所说，</w:t>
      </w:r>
      <w:r>
        <w:rPr>
          <w:spacing w:val="2"/>
          <w:lang w:eastAsia="zh-CN"/>
        </w:rPr>
        <w:t>WSC</w:t>
      </w:r>
      <w:r>
        <w:rPr>
          <w:rFonts w:ascii="宋体" w:eastAsia="宋体" w:hAnsi="宋体" w:cs="宋体"/>
          <w:spacing w:val="2"/>
          <w:lang w:eastAsia="zh-CN"/>
        </w:rPr>
        <w:t>（</w:t>
      </w:r>
      <w:r>
        <w:rPr>
          <w:spacing w:val="2"/>
          <w:lang w:eastAsia="zh-CN"/>
        </w:rPr>
        <w:t>SNC</w:t>
      </w:r>
      <w:r>
        <w:rPr>
          <w:rFonts w:ascii="宋体" w:eastAsia="宋体" w:hAnsi="宋体" w:cs="宋体"/>
          <w:spacing w:val="2"/>
          <w:lang w:eastAsia="zh-CN"/>
        </w:rPr>
        <w:t>）对于软件工程中系统的形式化验</w:t>
      </w:r>
      <w:r>
        <w:rPr>
          <w:rFonts w:ascii="宋体" w:eastAsia="宋体" w:hAnsi="宋体" w:cs="宋体"/>
          <w:spacing w:val="2"/>
          <w:lang w:eastAsia="zh-CN"/>
        </w:rPr>
        <w:t>证非常重要。</w:t>
      </w:r>
      <w:r>
        <w:rPr>
          <w:rFonts w:ascii="宋体" w:eastAsia="宋体" w:hAnsi="宋体" w:cs="宋体"/>
          <w:spacing w:val="-89"/>
          <w:lang w:eastAsia="zh-CN"/>
        </w:rPr>
        <w:t xml:space="preserve"> </w:t>
      </w:r>
      <w:r>
        <w:rPr>
          <w:rFonts w:ascii="宋体" w:eastAsia="宋体" w:hAnsi="宋体" w:cs="宋体"/>
        </w:rPr>
        <w:t>一般</w:t>
      </w:r>
      <w:r>
        <w:rPr>
          <w:rFonts w:cs="Times New Roman"/>
        </w:rPr>
        <w:t xml:space="preserve"> </w:t>
      </w:r>
      <w:r>
        <w:rPr>
          <w:rFonts w:ascii="宋体" w:eastAsia="宋体" w:hAnsi="宋体" w:cs="宋体"/>
        </w:rPr>
        <w:t>说来，最强必要条件（</w:t>
      </w:r>
      <w:r>
        <w:t>SNC</w:t>
      </w:r>
      <w:r>
        <w:rPr>
          <w:rFonts w:ascii="宋体" w:eastAsia="宋体" w:hAnsi="宋体" w:cs="宋体"/>
        </w:rPr>
        <w:t>）是最一般的推论（</w:t>
      </w:r>
      <w:r>
        <w:t>the</w:t>
      </w:r>
      <w:r>
        <w:rPr>
          <w:spacing w:val="13"/>
        </w:rPr>
        <w:t xml:space="preserve"> </w:t>
      </w:r>
      <w:r>
        <w:t>most</w:t>
      </w:r>
      <w:r>
        <w:rPr>
          <w:spacing w:val="13"/>
        </w:rPr>
        <w:t xml:space="preserve"> </w:t>
      </w:r>
      <w:r>
        <w:t>general</w:t>
      </w:r>
      <w:r>
        <w:rPr>
          <w:spacing w:val="13"/>
        </w:rPr>
        <w:t xml:space="preserve"> </w:t>
      </w:r>
      <w:r>
        <w:rPr>
          <w:spacing w:val="-8"/>
        </w:rPr>
        <w:t>consequence</w:t>
      </w:r>
      <w:r>
        <w:rPr>
          <w:rFonts w:ascii="宋体" w:eastAsia="宋体" w:hAnsi="宋体" w:cs="宋体"/>
          <w:spacing w:val="-8"/>
        </w:rPr>
        <w:t>），即：命</w:t>
      </w:r>
      <w:r>
        <w:rPr>
          <w:rFonts w:ascii="宋体" w:eastAsia="宋体" w:hAnsi="宋体" w:cs="宋体"/>
          <w:spacing w:val="-117"/>
        </w:rPr>
        <w:t xml:space="preserve"> </w:t>
      </w:r>
      <w:r>
        <w:rPr>
          <w:rFonts w:ascii="宋体" w:eastAsia="宋体" w:hAnsi="宋体" w:cs="宋体"/>
          <w:spacing w:val="2"/>
        </w:rPr>
        <w:t>题成立时能推出的最强的后件（</w:t>
      </w:r>
      <w:r>
        <w:rPr>
          <w:spacing w:val="2"/>
        </w:rPr>
        <w:t>SP</w:t>
      </w:r>
      <w:r>
        <w:rPr>
          <w:rFonts w:ascii="宋体" w:eastAsia="宋体" w:hAnsi="宋体" w:cs="宋体"/>
          <w:spacing w:val="2"/>
        </w:rPr>
        <w:t>），</w:t>
      </w:r>
      <w:r>
        <w:rPr>
          <w:spacing w:val="2"/>
        </w:rPr>
        <w:t>SNC</w:t>
      </w:r>
      <w:r>
        <w:rPr>
          <w:rFonts w:ascii="宋体" w:eastAsia="宋体" w:hAnsi="宋体" w:cs="宋体"/>
          <w:spacing w:val="2"/>
        </w:rPr>
        <w:t>能够蕴涵所有的必要条件；最弱充分条件</w:t>
      </w:r>
    </w:p>
    <w:p w:rsidR="00A115BF" w:rsidRDefault="00646F36">
      <w:pPr>
        <w:pStyle w:val="a3"/>
        <w:spacing w:before="7"/>
        <w:ind w:left="8" w:right="135"/>
        <w:jc w:val="center"/>
        <w:rPr>
          <w:rFonts w:ascii="宋体" w:eastAsia="宋体" w:hAnsi="宋体" w:cs="宋体"/>
        </w:rPr>
      </w:pPr>
      <w:r>
        <w:rPr>
          <w:rFonts w:ascii="宋体" w:eastAsia="宋体" w:hAnsi="宋体" w:cs="宋体"/>
          <w:spacing w:val="2"/>
        </w:rPr>
        <w:t>（</w:t>
      </w:r>
      <w:r>
        <w:rPr>
          <w:spacing w:val="2"/>
        </w:rPr>
        <w:t>WSC</w:t>
      </w:r>
      <w:r>
        <w:rPr>
          <w:rFonts w:ascii="宋体" w:eastAsia="宋体" w:hAnsi="宋体" w:cs="宋体"/>
          <w:spacing w:val="2"/>
        </w:rPr>
        <w:t>）是最特殊的诱因（</w:t>
      </w:r>
      <w:r>
        <w:rPr>
          <w:spacing w:val="2"/>
        </w:rPr>
        <w:t xml:space="preserve">the </w:t>
      </w:r>
      <w:r>
        <w:t>most specific</w:t>
      </w:r>
      <w:r>
        <w:rPr>
          <w:spacing w:val="20"/>
        </w:rPr>
        <w:t xml:space="preserve"> </w:t>
      </w:r>
      <w:r>
        <w:rPr>
          <w:spacing w:val="-3"/>
        </w:rPr>
        <w:t>abduction</w:t>
      </w:r>
      <w:r>
        <w:rPr>
          <w:rFonts w:ascii="宋体" w:eastAsia="宋体" w:hAnsi="宋体" w:cs="宋体"/>
          <w:spacing w:val="-3"/>
        </w:rPr>
        <w:t>），即：使得命题成立的最弱的前</w:t>
      </w:r>
    </w:p>
    <w:p w:rsidR="00A115BF" w:rsidRDefault="00646F36">
      <w:pPr>
        <w:pStyle w:val="a3"/>
        <w:spacing w:before="42"/>
        <w:ind w:left="239" w:right="103"/>
        <w:rPr>
          <w:rFonts w:ascii="宋体" w:eastAsia="宋体" w:hAnsi="宋体" w:cs="宋体"/>
        </w:rPr>
      </w:pPr>
      <w:r>
        <w:rPr>
          <w:rFonts w:ascii="宋体" w:eastAsia="宋体" w:hAnsi="宋体" w:cs="宋体"/>
          <w:spacing w:val="-7"/>
        </w:rPr>
        <w:t>提条件（</w:t>
      </w:r>
      <w:r>
        <w:rPr>
          <w:spacing w:val="-7"/>
        </w:rPr>
        <w:t>WP</w:t>
      </w:r>
      <w:r>
        <w:rPr>
          <w:rFonts w:ascii="宋体" w:eastAsia="宋体" w:hAnsi="宋体" w:cs="宋体"/>
          <w:spacing w:val="-7"/>
        </w:rPr>
        <w:t>），</w:t>
      </w:r>
      <w:r>
        <w:rPr>
          <w:spacing w:val="-7"/>
        </w:rPr>
        <w:t>WSC</w:t>
      </w:r>
      <w:r>
        <w:rPr>
          <w:rFonts w:ascii="宋体" w:eastAsia="宋体" w:hAnsi="宋体" w:cs="宋体"/>
          <w:spacing w:val="-7"/>
        </w:rPr>
        <w:t>能被所有的充分条件蕴涵。</w:t>
      </w:r>
    </w:p>
    <w:p w:rsidR="00A115BF" w:rsidRDefault="00646F36">
      <w:pPr>
        <w:pStyle w:val="a3"/>
        <w:spacing w:before="148"/>
        <w:ind w:left="720" w:right="103"/>
        <w:rPr>
          <w:rFonts w:ascii="宋体" w:eastAsia="宋体" w:hAnsi="宋体" w:cs="宋体"/>
        </w:rPr>
      </w:pPr>
      <w:r>
        <w:rPr>
          <w:rFonts w:ascii="宋体" w:eastAsia="宋体" w:hAnsi="宋体" w:cs="宋体"/>
          <w:spacing w:val="2"/>
        </w:rPr>
        <w:t>给定一个程序（</w:t>
      </w:r>
      <w:r>
        <w:rPr>
          <w:spacing w:val="2"/>
        </w:rPr>
        <w:t>program</w:t>
      </w:r>
      <w:r>
        <w:rPr>
          <w:rFonts w:ascii="宋体" w:eastAsia="宋体" w:hAnsi="宋体" w:cs="宋体"/>
          <w:spacing w:val="2"/>
        </w:rPr>
        <w:t>）</w:t>
      </w:r>
      <w:r>
        <w:rPr>
          <w:rFonts w:cs="Times New Roman"/>
          <w:i/>
          <w:spacing w:val="2"/>
        </w:rPr>
        <w:t>S</w:t>
      </w:r>
      <w:r>
        <w:rPr>
          <w:rFonts w:ascii="宋体" w:eastAsia="宋体" w:hAnsi="宋体" w:cs="宋体"/>
          <w:spacing w:val="2"/>
        </w:rPr>
        <w:t>和某一状态（</w:t>
      </w:r>
      <w:r>
        <w:rPr>
          <w:spacing w:val="2"/>
        </w:rPr>
        <w:t>state</w:t>
      </w:r>
      <w:r>
        <w:rPr>
          <w:rFonts w:ascii="宋体" w:eastAsia="宋体" w:hAnsi="宋体" w:cs="宋体"/>
          <w:spacing w:val="2"/>
        </w:rPr>
        <w:t>）的规范（</w:t>
      </w:r>
      <w:r>
        <w:rPr>
          <w:spacing w:val="2"/>
        </w:rPr>
        <w:t>specification</w:t>
      </w:r>
      <w:r>
        <w:rPr>
          <w:rFonts w:ascii="宋体" w:eastAsia="宋体" w:hAnsi="宋体" w:cs="宋体"/>
          <w:spacing w:val="2"/>
        </w:rPr>
        <w:t>）</w:t>
      </w:r>
      <w:r>
        <w:rPr>
          <w:rFonts w:cs="Times New Roman"/>
          <w:i/>
          <w:spacing w:val="2"/>
        </w:rPr>
        <w:t>Q</w:t>
      </w:r>
      <w:r>
        <w:rPr>
          <w:rFonts w:ascii="宋体" w:eastAsia="宋体" w:hAnsi="宋体" w:cs="宋体"/>
          <w:spacing w:val="2"/>
        </w:rPr>
        <w:t>，若</w:t>
      </w:r>
      <w:r>
        <w:rPr>
          <w:rFonts w:cs="Times New Roman"/>
          <w:i/>
          <w:spacing w:val="2"/>
        </w:rPr>
        <w:t>S</w:t>
      </w:r>
      <w:r>
        <w:rPr>
          <w:rFonts w:ascii="宋体" w:eastAsia="宋体" w:hAnsi="宋体" w:cs="宋体"/>
          <w:spacing w:val="2"/>
        </w:rPr>
        <w:t>关</w:t>
      </w:r>
    </w:p>
    <w:p w:rsidR="00A115BF" w:rsidRDefault="00646F36">
      <w:pPr>
        <w:pStyle w:val="a3"/>
        <w:spacing w:before="42"/>
        <w:ind w:left="239" w:right="103"/>
        <w:rPr>
          <w:rFonts w:ascii="宋体" w:eastAsia="宋体" w:hAnsi="宋体" w:cs="宋体"/>
          <w:lang w:eastAsia="zh-CN"/>
        </w:rPr>
      </w:pPr>
      <w:r>
        <w:rPr>
          <w:rFonts w:ascii="宋体" w:eastAsia="宋体" w:hAnsi="宋体" w:cs="宋体"/>
          <w:lang w:eastAsia="zh-CN"/>
        </w:rPr>
        <w:t>于</w:t>
      </w:r>
      <w:r>
        <w:rPr>
          <w:rFonts w:cs="Times New Roman"/>
          <w:i/>
          <w:lang w:eastAsia="zh-CN"/>
        </w:rPr>
        <w:t>Q</w:t>
      </w:r>
      <w:r>
        <w:rPr>
          <w:rFonts w:ascii="宋体" w:eastAsia="宋体" w:hAnsi="宋体" w:cs="宋体"/>
          <w:lang w:eastAsia="zh-CN"/>
        </w:rPr>
        <w:t>的</w:t>
      </w:r>
      <w:r>
        <w:rPr>
          <w:lang w:eastAsia="zh-CN"/>
        </w:rPr>
        <w:t>WSC</w:t>
      </w:r>
      <w:r>
        <w:rPr>
          <w:rFonts w:ascii="宋体" w:eastAsia="宋体" w:hAnsi="宋体" w:cs="宋体"/>
          <w:lang w:eastAsia="zh-CN"/>
        </w:rPr>
        <w:t>是一个能够描述</w:t>
      </w:r>
      <w:r>
        <w:rPr>
          <w:rFonts w:cs="Times New Roman"/>
          <w:i/>
          <w:lang w:eastAsia="zh-CN"/>
        </w:rPr>
        <w:t>S</w:t>
      </w:r>
      <w:r>
        <w:rPr>
          <w:rFonts w:ascii="宋体" w:eastAsia="宋体" w:hAnsi="宋体" w:cs="宋体"/>
          <w:lang w:eastAsia="zh-CN"/>
        </w:rPr>
        <w:t>初始状态</w:t>
      </w:r>
      <w:r>
        <w:rPr>
          <w:rFonts w:ascii="宋体" w:eastAsia="宋体" w:hAnsi="宋体" w:cs="宋体"/>
          <w:lang w:eastAsia="zh-CN"/>
        </w:rPr>
        <w:t>的规范，那么前提是</w:t>
      </w:r>
      <w:r>
        <w:rPr>
          <w:rFonts w:cs="Times New Roman"/>
          <w:i/>
          <w:lang w:eastAsia="zh-CN"/>
        </w:rPr>
        <w:t>S</w:t>
      </w:r>
      <w:r>
        <w:rPr>
          <w:rFonts w:ascii="宋体" w:eastAsia="宋体" w:hAnsi="宋体" w:cs="宋体"/>
          <w:lang w:eastAsia="zh-CN"/>
        </w:rPr>
        <w:t>满足以下两个条件：</w:t>
      </w:r>
    </w:p>
    <w:p w:rsidR="00A115BF" w:rsidRDefault="00646F36">
      <w:pPr>
        <w:pStyle w:val="a3"/>
        <w:spacing w:before="148"/>
        <w:ind w:left="720" w:right="103"/>
        <w:rPr>
          <w:rFonts w:ascii="宋体" w:eastAsia="宋体" w:hAnsi="宋体" w:cs="宋体"/>
          <w:lang w:eastAsia="zh-CN"/>
        </w:rPr>
      </w:pPr>
      <w:r>
        <w:rPr>
          <w:rFonts w:ascii="宋体" w:eastAsia="宋体" w:hAnsi="宋体" w:cs="宋体"/>
          <w:lang w:eastAsia="zh-CN"/>
        </w:rPr>
        <w:t>（</w:t>
      </w:r>
      <w:r>
        <w:rPr>
          <w:lang w:eastAsia="zh-CN"/>
        </w:rPr>
        <w:t>i</w:t>
      </w:r>
      <w:r>
        <w:rPr>
          <w:rFonts w:ascii="宋体" w:eastAsia="宋体" w:hAnsi="宋体" w:cs="宋体"/>
          <w:lang w:eastAsia="zh-CN"/>
        </w:rPr>
        <w:t>）</w:t>
      </w:r>
      <w:r>
        <w:rPr>
          <w:rFonts w:cs="Times New Roman"/>
          <w:i/>
          <w:lang w:eastAsia="zh-CN"/>
        </w:rPr>
        <w:t>S</w:t>
      </w:r>
      <w:r>
        <w:rPr>
          <w:rFonts w:ascii="宋体" w:eastAsia="宋体" w:hAnsi="宋体" w:cs="宋体"/>
          <w:lang w:eastAsia="zh-CN"/>
        </w:rPr>
        <w:t>必须终止，</w:t>
      </w:r>
    </w:p>
    <w:p w:rsidR="00A115BF" w:rsidRDefault="00646F36">
      <w:pPr>
        <w:pStyle w:val="a3"/>
        <w:spacing w:before="148"/>
        <w:ind w:left="720" w:right="103"/>
        <w:rPr>
          <w:rFonts w:ascii="宋体" w:eastAsia="宋体" w:hAnsi="宋体" w:cs="宋体"/>
          <w:lang w:eastAsia="zh-CN"/>
        </w:rPr>
      </w:pPr>
      <w:r>
        <w:rPr>
          <w:rFonts w:ascii="宋体" w:eastAsia="宋体" w:hAnsi="宋体" w:cs="宋体"/>
          <w:lang w:eastAsia="zh-CN"/>
        </w:rPr>
        <w:t>（</w:t>
      </w:r>
      <w:r>
        <w:rPr>
          <w:lang w:eastAsia="zh-CN"/>
        </w:rPr>
        <w:t>ii</w:t>
      </w:r>
      <w:r>
        <w:rPr>
          <w:rFonts w:ascii="宋体" w:eastAsia="宋体" w:hAnsi="宋体" w:cs="宋体"/>
          <w:lang w:eastAsia="zh-CN"/>
        </w:rPr>
        <w:t>）</w:t>
      </w:r>
      <w:r>
        <w:rPr>
          <w:rFonts w:cs="Times New Roman"/>
          <w:i/>
          <w:lang w:eastAsia="zh-CN"/>
        </w:rPr>
        <w:t>S</w:t>
      </w:r>
      <w:r>
        <w:rPr>
          <w:rFonts w:ascii="宋体" w:eastAsia="宋体" w:hAnsi="宋体" w:cs="宋体"/>
          <w:lang w:eastAsia="zh-CN"/>
        </w:rPr>
        <w:t>执行完成后必须到达能满足</w:t>
      </w:r>
      <w:r>
        <w:rPr>
          <w:rFonts w:cs="Times New Roman"/>
          <w:i/>
          <w:lang w:eastAsia="zh-CN"/>
        </w:rPr>
        <w:t>Q</w:t>
      </w:r>
      <w:r>
        <w:rPr>
          <w:rFonts w:ascii="宋体" w:eastAsia="宋体" w:hAnsi="宋体" w:cs="宋体"/>
          <w:lang w:eastAsia="zh-CN"/>
        </w:rPr>
        <w:t>的状态。</w:t>
      </w:r>
    </w:p>
    <w:p w:rsidR="00A115BF" w:rsidRDefault="00646F36">
      <w:pPr>
        <w:pStyle w:val="a3"/>
        <w:spacing w:before="42"/>
        <w:ind w:left="239" w:right="103"/>
        <w:rPr>
          <w:rFonts w:ascii="宋体" w:eastAsia="宋体" w:hAnsi="宋体" w:cs="宋体"/>
          <w:lang w:eastAsia="zh-CN"/>
        </w:rPr>
      </w:pPr>
      <w:r>
        <w:rPr>
          <w:spacing w:val="7"/>
          <w:lang w:eastAsia="zh-CN"/>
        </w:rPr>
        <w:t>Dijkstra</w:t>
      </w:r>
      <w:r>
        <w:rPr>
          <w:rFonts w:ascii="宋体" w:eastAsia="宋体" w:hAnsi="宋体" w:cs="宋体"/>
          <w:spacing w:val="7"/>
          <w:lang w:eastAsia="zh-CN"/>
        </w:rPr>
        <w:t>提出了四条规则来计算这样的规范，程序语言里的四种语句（即：赋值语句</w:t>
      </w:r>
    </w:p>
    <w:p w:rsidR="00A115BF" w:rsidRDefault="00646F36">
      <w:pPr>
        <w:pStyle w:val="a3"/>
        <w:spacing w:before="42" w:line="273" w:lineRule="auto"/>
        <w:ind w:left="239" w:right="237" w:hanging="130"/>
        <w:jc w:val="both"/>
        <w:rPr>
          <w:rFonts w:ascii="宋体" w:eastAsia="宋体" w:hAnsi="宋体" w:cs="宋体"/>
          <w:lang w:eastAsia="zh-CN"/>
        </w:rPr>
      </w:pPr>
      <w:r>
        <w:rPr>
          <w:rFonts w:ascii="宋体" w:eastAsia="宋体" w:hAnsi="宋体" w:cs="宋体"/>
        </w:rPr>
        <w:t>（</w:t>
      </w:r>
      <w:r>
        <w:t>assignment</w:t>
      </w:r>
      <w:r>
        <w:rPr>
          <w:spacing w:val="25"/>
        </w:rPr>
        <w:t xml:space="preserve"> </w:t>
      </w:r>
      <w:r>
        <w:rPr>
          <w:spacing w:val="-13"/>
        </w:rPr>
        <w:t>statement</w:t>
      </w:r>
      <w:r>
        <w:rPr>
          <w:rFonts w:ascii="宋体" w:eastAsia="宋体" w:hAnsi="宋体" w:cs="宋体"/>
          <w:spacing w:val="-13"/>
        </w:rPr>
        <w:t>）、</w:t>
      </w:r>
      <w:r>
        <w:rPr>
          <w:rFonts w:ascii="宋体" w:eastAsia="宋体" w:hAnsi="宋体" w:cs="宋体"/>
          <w:spacing w:val="-86"/>
        </w:rPr>
        <w:t xml:space="preserve"> </w:t>
      </w:r>
      <w:r>
        <w:rPr>
          <w:rFonts w:ascii="宋体" w:eastAsia="宋体" w:hAnsi="宋体" w:cs="宋体"/>
          <w:spacing w:val="4"/>
        </w:rPr>
        <w:t>顺序语句（</w:t>
      </w:r>
      <w:r>
        <w:rPr>
          <w:spacing w:val="4"/>
        </w:rPr>
        <w:t>sequence</w:t>
      </w:r>
      <w:r>
        <w:rPr>
          <w:spacing w:val="25"/>
        </w:rPr>
        <w:t xml:space="preserve"> </w:t>
      </w:r>
      <w:r>
        <w:rPr>
          <w:spacing w:val="-13"/>
        </w:rPr>
        <w:t>statement</w:t>
      </w:r>
      <w:r>
        <w:rPr>
          <w:rFonts w:ascii="宋体" w:eastAsia="宋体" w:hAnsi="宋体" w:cs="宋体"/>
          <w:spacing w:val="-13"/>
        </w:rPr>
        <w:t>）、</w:t>
      </w:r>
      <w:r>
        <w:rPr>
          <w:rFonts w:ascii="宋体" w:eastAsia="宋体" w:hAnsi="宋体" w:cs="宋体"/>
          <w:spacing w:val="-86"/>
        </w:rPr>
        <w:t xml:space="preserve"> </w:t>
      </w:r>
      <w:r>
        <w:rPr>
          <w:rFonts w:ascii="宋体" w:eastAsia="宋体" w:hAnsi="宋体" w:cs="宋体"/>
          <w:spacing w:val="3"/>
        </w:rPr>
        <w:t>条件语句（</w:t>
      </w:r>
      <w:r>
        <w:rPr>
          <w:spacing w:val="3"/>
        </w:rPr>
        <w:t>conditional</w:t>
      </w:r>
      <w:r>
        <w:rPr>
          <w:spacing w:val="25"/>
        </w:rPr>
        <w:t xml:space="preserve"> </w:t>
      </w:r>
      <w:r>
        <w:t>state- ment</w:t>
      </w:r>
      <w:r>
        <w:rPr>
          <w:rFonts w:ascii="宋体" w:eastAsia="宋体" w:hAnsi="宋体" w:cs="宋体"/>
        </w:rPr>
        <w:t>）和循环语句（</w:t>
      </w:r>
      <w:r>
        <w:t>loop</w:t>
      </w:r>
      <w:r>
        <w:rPr>
          <w:spacing w:val="-12"/>
        </w:rPr>
        <w:t xml:space="preserve"> </w:t>
      </w:r>
      <w:r>
        <w:rPr>
          <w:spacing w:val="-3"/>
        </w:rPr>
        <w:t>statement</w:t>
      </w:r>
      <w:r>
        <w:rPr>
          <w:rFonts w:ascii="宋体" w:eastAsia="宋体" w:hAnsi="宋体" w:cs="宋体"/>
          <w:spacing w:val="-3"/>
        </w:rPr>
        <w:t>））分别对应了这四种规则</w:t>
      </w:r>
      <w:hyperlink w:anchor="_bookmark152" w:history="1">
        <w:r>
          <w:rPr>
            <w:spacing w:val="-3"/>
            <w:position w:val="9"/>
            <w:sz w:val="16"/>
            <w:szCs w:val="16"/>
          </w:rPr>
          <w:t>[21</w:t>
        </w:r>
      </w:hyperlink>
      <w:r>
        <w:rPr>
          <w:spacing w:val="-3"/>
          <w:position w:val="9"/>
          <w:sz w:val="16"/>
          <w:szCs w:val="16"/>
        </w:rPr>
        <w:t>]</w:t>
      </w:r>
      <w:r>
        <w:rPr>
          <w:rFonts w:ascii="宋体" w:eastAsia="宋体" w:hAnsi="宋体" w:cs="宋体"/>
          <w:spacing w:val="-3"/>
        </w:rPr>
        <w:t>。</w:t>
      </w:r>
      <w:r>
        <w:rPr>
          <w:rFonts w:ascii="宋体" w:eastAsia="宋体" w:hAnsi="宋体" w:cs="宋体"/>
          <w:spacing w:val="-3"/>
          <w:lang w:eastAsia="zh-CN"/>
        </w:rPr>
        <w:t>此外，</w:t>
      </w:r>
      <w:r>
        <w:rPr>
          <w:spacing w:val="-3"/>
          <w:lang w:eastAsia="zh-CN"/>
        </w:rPr>
        <w:t>SNC</w:t>
      </w:r>
      <w:r>
        <w:rPr>
          <w:rFonts w:ascii="宋体" w:eastAsia="宋体" w:hAnsi="宋体" w:cs="宋体"/>
          <w:spacing w:val="-3"/>
          <w:lang w:eastAsia="zh-CN"/>
        </w:rPr>
        <w:t>和</w:t>
      </w:r>
      <w:r>
        <w:rPr>
          <w:spacing w:val="-3"/>
          <w:lang w:eastAsia="zh-CN"/>
        </w:rPr>
        <w:t>WSC</w:t>
      </w:r>
      <w:r>
        <w:rPr>
          <w:rFonts w:ascii="宋体" w:eastAsia="宋体" w:hAnsi="宋体" w:cs="宋体"/>
          <w:spacing w:val="-3"/>
          <w:lang w:eastAsia="zh-CN"/>
        </w:rPr>
        <w:t>还</w:t>
      </w:r>
      <w:r>
        <w:rPr>
          <w:rFonts w:cs="Times New Roman"/>
          <w:lang w:eastAsia="zh-CN"/>
        </w:rPr>
        <w:t xml:space="preserve"> </w:t>
      </w:r>
      <w:r>
        <w:rPr>
          <w:rFonts w:ascii="宋体" w:eastAsia="宋体" w:hAnsi="宋体" w:cs="宋体"/>
          <w:spacing w:val="4"/>
          <w:lang w:eastAsia="zh-CN"/>
        </w:rPr>
        <w:t>可</w:t>
      </w:r>
      <w:r>
        <w:rPr>
          <w:rFonts w:ascii="宋体" w:eastAsia="宋体" w:hAnsi="宋体" w:cs="宋体"/>
          <w:spacing w:val="4"/>
          <w:lang w:eastAsia="zh-CN"/>
        </w:rPr>
        <w:t>用于系统精化</w:t>
      </w:r>
      <w:r>
        <w:rPr>
          <w:spacing w:val="4"/>
          <w:position w:val="9"/>
          <w:sz w:val="16"/>
          <w:szCs w:val="16"/>
          <w:lang w:eastAsia="zh-CN"/>
        </w:rPr>
        <w:t>[</w:t>
      </w:r>
      <w:hyperlink w:anchor="_bookmark159" w:history="1">
        <w:r>
          <w:rPr>
            <w:spacing w:val="4"/>
            <w:position w:val="9"/>
            <w:sz w:val="16"/>
            <w:szCs w:val="16"/>
            <w:lang w:eastAsia="zh-CN"/>
          </w:rPr>
          <w:t>28</w:t>
        </w:r>
      </w:hyperlink>
      <w:r>
        <w:rPr>
          <w:spacing w:val="4"/>
          <w:position w:val="9"/>
          <w:sz w:val="16"/>
          <w:szCs w:val="16"/>
          <w:lang w:eastAsia="zh-CN"/>
        </w:rPr>
        <w:t>]</w:t>
      </w:r>
      <w:r>
        <w:rPr>
          <w:rFonts w:ascii="宋体" w:eastAsia="宋体" w:hAnsi="宋体" w:cs="宋体"/>
          <w:spacing w:val="4"/>
          <w:lang w:eastAsia="zh-CN"/>
        </w:rPr>
        <w:t>、</w:t>
      </w:r>
      <w:r>
        <w:rPr>
          <w:rFonts w:ascii="宋体" w:eastAsia="宋体" w:hAnsi="宋体" w:cs="宋体"/>
          <w:spacing w:val="-91"/>
          <w:lang w:eastAsia="zh-CN"/>
        </w:rPr>
        <w:t xml:space="preserve"> </w:t>
      </w:r>
      <w:r>
        <w:rPr>
          <w:rFonts w:ascii="宋体" w:eastAsia="宋体" w:hAnsi="宋体" w:cs="宋体"/>
          <w:spacing w:val="4"/>
          <w:lang w:eastAsia="zh-CN"/>
        </w:rPr>
        <w:t>模型检测中的负例产生</w:t>
      </w:r>
      <w:r>
        <w:rPr>
          <w:spacing w:val="4"/>
          <w:position w:val="9"/>
          <w:sz w:val="16"/>
          <w:szCs w:val="16"/>
          <w:lang w:eastAsia="zh-CN"/>
        </w:rPr>
        <w:t>[</w:t>
      </w:r>
      <w:hyperlink w:anchor="_bookmark158" w:history="1">
        <w:r>
          <w:rPr>
            <w:spacing w:val="4"/>
            <w:position w:val="9"/>
            <w:sz w:val="16"/>
            <w:szCs w:val="16"/>
            <w:lang w:eastAsia="zh-CN"/>
          </w:rPr>
          <w:t>27</w:t>
        </w:r>
      </w:hyperlink>
      <w:r>
        <w:rPr>
          <w:spacing w:val="4"/>
          <w:position w:val="9"/>
          <w:sz w:val="16"/>
          <w:szCs w:val="16"/>
          <w:lang w:eastAsia="zh-CN"/>
        </w:rPr>
        <w:t>]</w:t>
      </w:r>
      <w:r>
        <w:rPr>
          <w:rFonts w:ascii="宋体" w:eastAsia="宋体" w:hAnsi="宋体" w:cs="宋体"/>
          <w:spacing w:val="4"/>
          <w:lang w:eastAsia="zh-CN"/>
        </w:rPr>
        <w:t>、</w:t>
      </w:r>
      <w:r>
        <w:rPr>
          <w:rFonts w:ascii="宋体" w:eastAsia="宋体" w:hAnsi="宋体" w:cs="宋体"/>
          <w:spacing w:val="-91"/>
          <w:lang w:eastAsia="zh-CN"/>
        </w:rPr>
        <w:t xml:space="preserve"> </w:t>
      </w:r>
      <w:r>
        <w:rPr>
          <w:rFonts w:ascii="宋体" w:eastAsia="宋体" w:hAnsi="宋体" w:cs="宋体"/>
          <w:spacing w:val="6"/>
          <w:lang w:eastAsia="zh-CN"/>
        </w:rPr>
        <w:t>汇编语言程序的推理</w:t>
      </w:r>
      <w:r>
        <w:rPr>
          <w:spacing w:val="6"/>
          <w:position w:val="9"/>
          <w:sz w:val="16"/>
          <w:szCs w:val="16"/>
          <w:lang w:eastAsia="zh-CN"/>
        </w:rPr>
        <w:t>[</w:t>
      </w:r>
      <w:hyperlink w:anchor="_bookmark156" w:history="1">
        <w:r>
          <w:rPr>
            <w:spacing w:val="6"/>
            <w:position w:val="9"/>
            <w:sz w:val="16"/>
            <w:szCs w:val="16"/>
            <w:lang w:eastAsia="zh-CN"/>
          </w:rPr>
          <w:t>25</w:t>
        </w:r>
      </w:hyperlink>
      <w:r>
        <w:rPr>
          <w:spacing w:val="6"/>
          <w:position w:val="9"/>
          <w:sz w:val="16"/>
          <w:szCs w:val="16"/>
          <w:lang w:eastAsia="zh-CN"/>
        </w:rPr>
        <w:t>]</w:t>
      </w:r>
      <w:r>
        <w:rPr>
          <w:rFonts w:ascii="宋体" w:eastAsia="宋体" w:hAnsi="宋体" w:cs="宋体"/>
          <w:spacing w:val="6"/>
          <w:lang w:eastAsia="zh-CN"/>
        </w:rPr>
        <w:t>和制定验证</w:t>
      </w:r>
      <w:r>
        <w:rPr>
          <w:rFonts w:cs="Times New Roman"/>
          <w:lang w:eastAsia="zh-CN"/>
        </w:rPr>
        <w:t xml:space="preserve"> </w:t>
      </w:r>
      <w:r>
        <w:rPr>
          <w:rFonts w:ascii="宋体" w:eastAsia="宋体" w:hAnsi="宋体" w:cs="宋体"/>
          <w:lang w:eastAsia="zh-CN"/>
        </w:rPr>
        <w:t>条件</w:t>
      </w:r>
      <w:r>
        <w:rPr>
          <w:position w:val="9"/>
          <w:sz w:val="16"/>
          <w:szCs w:val="16"/>
          <w:lang w:eastAsia="zh-CN"/>
        </w:rPr>
        <w:t>[</w:t>
      </w:r>
      <w:hyperlink w:anchor="_bookmark157" w:history="1">
        <w:r>
          <w:rPr>
            <w:position w:val="9"/>
            <w:sz w:val="16"/>
            <w:szCs w:val="16"/>
            <w:lang w:eastAsia="zh-CN"/>
          </w:rPr>
          <w:t>26</w:t>
        </w:r>
      </w:hyperlink>
      <w:r>
        <w:rPr>
          <w:position w:val="9"/>
          <w:sz w:val="16"/>
          <w:szCs w:val="16"/>
          <w:lang w:eastAsia="zh-CN"/>
        </w:rPr>
        <w:t>]</w:t>
      </w:r>
      <w:r>
        <w:rPr>
          <w:rFonts w:ascii="宋体" w:eastAsia="宋体" w:hAnsi="宋体" w:cs="宋体"/>
          <w:lang w:eastAsia="zh-CN"/>
        </w:rPr>
        <w:t>。</w:t>
      </w:r>
      <w:r>
        <w:rPr>
          <w:rFonts w:ascii="宋体" w:eastAsia="宋体" w:hAnsi="宋体" w:cs="宋体"/>
          <w:spacing w:val="-82"/>
          <w:lang w:eastAsia="zh-CN"/>
        </w:rPr>
        <w:t xml:space="preserve"> </w:t>
      </w:r>
      <w:r>
        <w:rPr>
          <w:rFonts w:ascii="宋体" w:eastAsia="宋体" w:hAnsi="宋体" w:cs="宋体"/>
          <w:spacing w:val="-3"/>
          <w:lang w:eastAsia="zh-CN"/>
        </w:rPr>
        <w:t>在上述计算</w:t>
      </w:r>
      <w:r>
        <w:rPr>
          <w:spacing w:val="-3"/>
          <w:lang w:eastAsia="zh-CN"/>
        </w:rPr>
        <w:t>WSC</w:t>
      </w:r>
      <w:r>
        <w:rPr>
          <w:rFonts w:ascii="宋体" w:eastAsia="宋体" w:hAnsi="宋体" w:cs="宋体"/>
          <w:spacing w:val="-3"/>
          <w:lang w:eastAsia="zh-CN"/>
        </w:rPr>
        <w:t>的方法中，有一个必须满足的要求是</w:t>
      </w:r>
      <w:r>
        <w:rPr>
          <w:rFonts w:ascii="宋体" w:eastAsia="宋体" w:hAnsi="宋体" w:cs="宋体"/>
          <w:spacing w:val="-3"/>
          <w:lang w:eastAsia="zh-CN"/>
        </w:rPr>
        <w:t>“</w:t>
      </w:r>
      <w:r>
        <w:rPr>
          <w:rFonts w:cs="Times New Roman"/>
          <w:i/>
          <w:spacing w:val="-3"/>
          <w:lang w:eastAsia="zh-CN"/>
        </w:rPr>
        <w:t>S</w:t>
      </w:r>
      <w:r>
        <w:rPr>
          <w:rFonts w:ascii="宋体" w:eastAsia="宋体" w:hAnsi="宋体" w:cs="宋体"/>
          <w:spacing w:val="-3"/>
          <w:lang w:eastAsia="zh-CN"/>
        </w:rPr>
        <w:t>必须终止</w:t>
      </w:r>
      <w:r>
        <w:rPr>
          <w:rFonts w:ascii="宋体" w:eastAsia="宋体" w:hAnsi="宋体" w:cs="宋体"/>
          <w:spacing w:val="-3"/>
          <w:lang w:eastAsia="zh-CN"/>
        </w:rPr>
        <w:t>”</w:t>
      </w:r>
      <w:r>
        <w:rPr>
          <w:rFonts w:ascii="宋体" w:eastAsia="宋体" w:hAnsi="宋体" w:cs="宋体"/>
          <w:spacing w:val="-3"/>
          <w:lang w:eastAsia="zh-CN"/>
        </w:rPr>
        <w:t>，这就是</w:t>
      </w:r>
      <w:r>
        <w:rPr>
          <w:rFonts w:cs="Times New Roman"/>
          <w:lang w:eastAsia="zh-CN"/>
        </w:rPr>
        <w:t xml:space="preserve"> </w:t>
      </w:r>
      <w:r>
        <w:rPr>
          <w:rFonts w:ascii="宋体" w:eastAsia="宋体" w:hAnsi="宋体" w:cs="宋体"/>
          <w:spacing w:val="2"/>
          <w:lang w:eastAsia="zh-CN"/>
        </w:rPr>
        <w:t>上文中说到的当系统为反应式系统这类不终止系统时现有方法不能计算</w:t>
      </w:r>
      <w:r>
        <w:rPr>
          <w:spacing w:val="2"/>
          <w:lang w:eastAsia="zh-CN"/>
        </w:rPr>
        <w:t>WSC</w:t>
      </w:r>
      <w:r>
        <w:rPr>
          <w:rFonts w:ascii="宋体" w:eastAsia="宋体" w:hAnsi="宋体" w:cs="宋体"/>
          <w:spacing w:val="2"/>
          <w:lang w:eastAsia="zh-CN"/>
        </w:rPr>
        <w:t>的主要</w:t>
      </w:r>
      <w:r>
        <w:rPr>
          <w:rFonts w:ascii="宋体" w:eastAsia="宋体" w:hAnsi="宋体" w:cs="宋体"/>
          <w:spacing w:val="2"/>
          <w:lang w:eastAsia="zh-CN"/>
        </w:rPr>
        <w:t>原</w:t>
      </w:r>
      <w:r>
        <w:rPr>
          <w:rFonts w:cs="Times New Roman"/>
          <w:lang w:eastAsia="zh-CN"/>
        </w:rPr>
        <w:t xml:space="preserve"> </w:t>
      </w:r>
      <w:r>
        <w:rPr>
          <w:rFonts w:ascii="宋体" w:eastAsia="宋体" w:hAnsi="宋体" w:cs="宋体"/>
          <w:spacing w:val="-11"/>
          <w:lang w:eastAsia="zh-CN"/>
        </w:rPr>
        <w:t>因。</w:t>
      </w:r>
    </w:p>
    <w:p w:rsidR="00A115BF" w:rsidRDefault="00A115BF">
      <w:pPr>
        <w:spacing w:before="3"/>
        <w:rPr>
          <w:rFonts w:ascii="宋体" w:eastAsia="宋体" w:hAnsi="宋体" w:cs="宋体"/>
          <w:sz w:val="8"/>
          <w:szCs w:val="8"/>
          <w:lang w:eastAsia="zh-CN"/>
        </w:rPr>
      </w:pPr>
    </w:p>
    <w:p w:rsidR="00A115BF" w:rsidRDefault="00646F36">
      <w:pPr>
        <w:pStyle w:val="a3"/>
        <w:spacing w:before="26" w:line="271" w:lineRule="auto"/>
        <w:ind w:left="239" w:right="103" w:firstLine="480"/>
        <w:rPr>
          <w:rFonts w:ascii="宋体" w:eastAsia="宋体" w:hAnsi="宋体" w:cs="宋体"/>
          <w:lang w:eastAsia="zh-CN"/>
        </w:rPr>
      </w:pPr>
      <w:r>
        <w:rPr>
          <w:rFonts w:ascii="宋体" w:eastAsia="宋体" w:hAnsi="宋体" w:cs="宋体"/>
          <w:spacing w:val="2"/>
          <w:lang w:eastAsia="zh-CN"/>
        </w:rPr>
        <w:t>在知识表示与推理中，</w:t>
      </w:r>
      <w:r>
        <w:rPr>
          <w:spacing w:val="2"/>
          <w:lang w:eastAsia="zh-CN"/>
        </w:rPr>
        <w:t>SNC</w:t>
      </w:r>
      <w:r>
        <w:rPr>
          <w:rFonts w:ascii="宋体" w:eastAsia="宋体" w:hAnsi="宋体" w:cs="宋体"/>
          <w:spacing w:val="2"/>
          <w:lang w:eastAsia="zh-CN"/>
        </w:rPr>
        <w:t>和</w:t>
      </w:r>
      <w:r>
        <w:rPr>
          <w:spacing w:val="2"/>
          <w:lang w:eastAsia="zh-CN"/>
        </w:rPr>
        <w:t>WSC</w:t>
      </w:r>
      <w:r>
        <w:rPr>
          <w:rFonts w:ascii="宋体" w:eastAsia="宋体" w:hAnsi="宋体" w:cs="宋体"/>
          <w:spacing w:val="2"/>
          <w:lang w:eastAsia="zh-CN"/>
        </w:rPr>
        <w:t>为因果理论中后继状态公理的计算提供了一种</w:t>
      </w:r>
      <w:r>
        <w:rPr>
          <w:rFonts w:cs="Times New Roman"/>
          <w:lang w:eastAsia="zh-CN"/>
        </w:rPr>
        <w:t xml:space="preserve"> </w:t>
      </w:r>
      <w:r>
        <w:rPr>
          <w:rFonts w:ascii="宋体" w:eastAsia="宋体" w:hAnsi="宋体" w:cs="宋体"/>
          <w:lang w:eastAsia="zh-CN"/>
        </w:rPr>
        <w:t>方法</w:t>
      </w:r>
      <w:hyperlink w:anchor="_bookmark154" w:history="1">
        <w:r>
          <w:rPr>
            <w:position w:val="9"/>
            <w:sz w:val="16"/>
            <w:szCs w:val="16"/>
            <w:lang w:eastAsia="zh-CN"/>
          </w:rPr>
          <w:t>[23</w:t>
        </w:r>
      </w:hyperlink>
      <w:r>
        <w:rPr>
          <w:position w:val="9"/>
          <w:sz w:val="16"/>
          <w:szCs w:val="16"/>
          <w:lang w:eastAsia="zh-CN"/>
        </w:rPr>
        <w:t>]</w:t>
      </w:r>
      <w:r>
        <w:rPr>
          <w:rFonts w:ascii="宋体" w:eastAsia="宋体" w:hAnsi="宋体" w:cs="宋体"/>
          <w:lang w:eastAsia="zh-CN"/>
        </w:rPr>
        <w:t>，且</w:t>
      </w:r>
      <w:r>
        <w:rPr>
          <w:lang w:eastAsia="zh-CN"/>
        </w:rPr>
        <w:t>SNC</w:t>
      </w:r>
      <w:r>
        <w:rPr>
          <w:rFonts w:ascii="宋体" w:eastAsia="宋体" w:hAnsi="宋体" w:cs="宋体"/>
          <w:lang w:eastAsia="zh-CN"/>
        </w:rPr>
        <w:t>和</w:t>
      </w:r>
      <w:r>
        <w:rPr>
          <w:lang w:eastAsia="zh-CN"/>
        </w:rPr>
        <w:t>WSC</w:t>
      </w:r>
      <w:r>
        <w:rPr>
          <w:rFonts w:ascii="宋体" w:eastAsia="宋体" w:hAnsi="宋体" w:cs="宋体"/>
          <w:lang w:eastAsia="zh-CN"/>
        </w:rPr>
        <w:t>都可以用遗忘来计算</w:t>
      </w:r>
      <w:r>
        <w:rPr>
          <w:position w:val="9"/>
          <w:sz w:val="16"/>
          <w:szCs w:val="16"/>
          <w:lang w:eastAsia="zh-CN"/>
        </w:rPr>
        <w:t>[</w:t>
      </w:r>
      <w:hyperlink w:anchor="_bookmark153" w:history="1">
        <w:r>
          <w:rPr>
            <w:position w:val="9"/>
            <w:sz w:val="16"/>
            <w:szCs w:val="16"/>
            <w:lang w:eastAsia="zh-CN"/>
          </w:rPr>
          <w:t>22</w:t>
        </w:r>
      </w:hyperlink>
      <w:r>
        <w:rPr>
          <w:position w:val="9"/>
          <w:sz w:val="16"/>
          <w:szCs w:val="16"/>
          <w:lang w:eastAsia="zh-CN"/>
        </w:rPr>
        <w:t>,</w:t>
      </w:r>
      <w:hyperlink w:anchor="_bookmark196" w:history="1">
        <w:r>
          <w:rPr>
            <w:position w:val="9"/>
            <w:sz w:val="16"/>
            <w:szCs w:val="16"/>
            <w:lang w:eastAsia="zh-CN"/>
          </w:rPr>
          <w:t>80</w:t>
        </w:r>
      </w:hyperlink>
      <w:r>
        <w:rPr>
          <w:position w:val="9"/>
          <w:sz w:val="16"/>
          <w:szCs w:val="16"/>
          <w:lang w:eastAsia="zh-CN"/>
        </w:rPr>
        <w:t>]</w:t>
      </w:r>
      <w:r>
        <w:rPr>
          <w:rFonts w:ascii="宋体" w:eastAsia="宋体" w:hAnsi="宋体" w:cs="宋体"/>
          <w:lang w:eastAsia="zh-CN"/>
        </w:rPr>
        <w:t>。随后，</w:t>
      </w:r>
      <w:r>
        <w:rPr>
          <w:lang w:eastAsia="zh-CN"/>
        </w:rPr>
        <w:t>SNC</w:t>
      </w:r>
      <w:r>
        <w:rPr>
          <w:rFonts w:ascii="宋体" w:eastAsia="宋体" w:hAnsi="宋体" w:cs="宋体"/>
          <w:lang w:eastAsia="zh-CN"/>
        </w:rPr>
        <w:t>和</w:t>
      </w:r>
      <w:r>
        <w:rPr>
          <w:lang w:eastAsia="zh-CN"/>
        </w:rPr>
        <w:t>WSC</w:t>
      </w:r>
      <w:r>
        <w:rPr>
          <w:rFonts w:ascii="宋体" w:eastAsia="宋体" w:hAnsi="宋体" w:cs="宋体"/>
          <w:lang w:eastAsia="zh-CN"/>
        </w:rPr>
        <w:t>被扩展到</w:t>
      </w:r>
      <w:r>
        <w:rPr>
          <w:lang w:eastAsia="zh-CN"/>
        </w:rPr>
        <w:t>FOL</w:t>
      </w:r>
      <w:r>
        <w:rPr>
          <w:rFonts w:ascii="宋体" w:eastAsia="宋体" w:hAnsi="宋体" w:cs="宋体"/>
          <w:lang w:eastAsia="zh-CN"/>
        </w:rPr>
        <w:t>下，</w:t>
      </w:r>
      <w:r>
        <w:rPr>
          <w:rFonts w:cs="Times New Roman"/>
          <w:lang w:eastAsia="zh-CN"/>
        </w:rPr>
        <w:t xml:space="preserve"> </w:t>
      </w:r>
      <w:r>
        <w:rPr>
          <w:rFonts w:ascii="宋体" w:eastAsia="宋体" w:hAnsi="宋体" w:cs="宋体"/>
          <w:lang w:eastAsia="zh-CN"/>
        </w:rPr>
        <w:t>且用</w:t>
      </w:r>
      <w:r>
        <w:rPr>
          <w:lang w:eastAsia="zh-CN"/>
        </w:rPr>
        <w:t>SOQE</w:t>
      </w:r>
      <w:r>
        <w:rPr>
          <w:rFonts w:ascii="宋体" w:eastAsia="宋体" w:hAnsi="宋体" w:cs="宋体"/>
          <w:lang w:eastAsia="zh-CN"/>
        </w:rPr>
        <w:t>实现了</w:t>
      </w:r>
      <w:r>
        <w:rPr>
          <w:lang w:eastAsia="zh-CN"/>
        </w:rPr>
        <w:t>SNC</w:t>
      </w:r>
      <w:r>
        <w:rPr>
          <w:rFonts w:ascii="宋体" w:eastAsia="宋体" w:hAnsi="宋体" w:cs="宋体"/>
          <w:lang w:eastAsia="zh-CN"/>
        </w:rPr>
        <w:t>和</w:t>
      </w:r>
      <w:r>
        <w:rPr>
          <w:lang w:eastAsia="zh-CN"/>
        </w:rPr>
        <w:t>WSC</w:t>
      </w:r>
      <w:r>
        <w:rPr>
          <w:rFonts w:ascii="宋体" w:eastAsia="宋体" w:hAnsi="宋体" w:cs="宋体"/>
          <w:lang w:eastAsia="zh-CN"/>
        </w:rPr>
        <w:t>的计算</w:t>
      </w:r>
      <w:r>
        <w:rPr>
          <w:position w:val="9"/>
          <w:sz w:val="16"/>
          <w:szCs w:val="16"/>
          <w:lang w:eastAsia="zh-CN"/>
        </w:rPr>
        <w:t>[</w:t>
      </w:r>
      <w:hyperlink w:anchor="_bookmark196" w:history="1">
        <w:r>
          <w:rPr>
            <w:position w:val="9"/>
            <w:sz w:val="16"/>
            <w:szCs w:val="16"/>
            <w:lang w:eastAsia="zh-CN"/>
          </w:rPr>
          <w:t>80</w:t>
        </w:r>
      </w:hyperlink>
      <w:r>
        <w:rPr>
          <w:position w:val="9"/>
          <w:sz w:val="16"/>
          <w:szCs w:val="16"/>
          <w:lang w:eastAsia="zh-CN"/>
        </w:rPr>
        <w:t>]</w:t>
      </w:r>
      <w:r>
        <w:rPr>
          <w:rFonts w:ascii="宋体" w:eastAsia="宋体" w:hAnsi="宋体" w:cs="宋体"/>
          <w:lang w:eastAsia="zh-CN"/>
        </w:rPr>
        <w:t>。</w:t>
      </w:r>
    </w:p>
    <w:p w:rsidR="00A115BF" w:rsidRDefault="00646F36">
      <w:pPr>
        <w:pStyle w:val="a3"/>
        <w:spacing w:before="111"/>
        <w:ind w:left="720" w:right="103"/>
        <w:rPr>
          <w:rFonts w:ascii="宋体" w:eastAsia="宋体" w:hAnsi="宋体" w:cs="宋体"/>
          <w:lang w:eastAsia="zh-CN"/>
        </w:rPr>
      </w:pPr>
      <w:r>
        <w:rPr>
          <w:rFonts w:ascii="宋体" w:eastAsia="宋体" w:hAnsi="宋体" w:cs="宋体"/>
          <w:spacing w:val="3"/>
          <w:lang w:eastAsia="zh-CN"/>
        </w:rPr>
        <w:t>本文将在背景知</w:t>
      </w:r>
      <w:r>
        <w:rPr>
          <w:rFonts w:ascii="宋体" w:eastAsia="宋体" w:hAnsi="宋体" w:cs="宋体"/>
          <w:spacing w:val="3"/>
          <w:lang w:eastAsia="zh-CN"/>
        </w:rPr>
        <w:t>识部分对</w:t>
      </w:r>
      <w:r>
        <w:rPr>
          <w:spacing w:val="3"/>
          <w:lang w:eastAsia="zh-CN"/>
        </w:rPr>
        <w:t>SNC</w:t>
      </w:r>
      <w:r>
        <w:rPr>
          <w:rFonts w:ascii="宋体" w:eastAsia="宋体" w:hAnsi="宋体" w:cs="宋体"/>
          <w:spacing w:val="3"/>
          <w:lang w:eastAsia="zh-CN"/>
        </w:rPr>
        <w:t>和</w:t>
      </w:r>
      <w:r>
        <w:rPr>
          <w:spacing w:val="3"/>
          <w:lang w:eastAsia="zh-CN"/>
        </w:rPr>
        <w:t>WSC</w:t>
      </w:r>
      <w:r>
        <w:rPr>
          <w:rFonts w:ascii="宋体" w:eastAsia="宋体" w:hAnsi="宋体" w:cs="宋体"/>
          <w:spacing w:val="3"/>
          <w:lang w:eastAsia="zh-CN"/>
        </w:rPr>
        <w:t>在命题逻辑和模态逻辑这两种情形进行详细</w:t>
      </w:r>
    </w:p>
    <w:p w:rsidR="00A115BF" w:rsidRDefault="00646F36">
      <w:pPr>
        <w:pStyle w:val="a3"/>
        <w:spacing w:before="42"/>
        <w:ind w:left="239" w:right="103"/>
        <w:rPr>
          <w:rFonts w:ascii="宋体" w:eastAsia="宋体" w:hAnsi="宋体" w:cs="宋体"/>
          <w:lang w:eastAsia="zh-CN"/>
        </w:rPr>
      </w:pPr>
      <w:r>
        <w:rPr>
          <w:rFonts w:ascii="宋体" w:eastAsia="宋体" w:hAnsi="宋体" w:cs="宋体"/>
          <w:spacing w:val="-11"/>
          <w:lang w:eastAsia="zh-CN"/>
        </w:rPr>
        <w:t>介绍（包括其定义和算法）。</w:t>
      </w:r>
    </w:p>
    <w:p w:rsidR="00A115BF" w:rsidRDefault="00A115BF">
      <w:pPr>
        <w:rPr>
          <w:rFonts w:ascii="宋体" w:eastAsia="宋体" w:hAnsi="宋体" w:cs="宋体"/>
          <w:lang w:eastAsia="zh-CN"/>
        </w:rPr>
        <w:sectPr w:rsidR="00A115BF">
          <w:headerReference w:type="default" r:id="rId36"/>
          <w:pgSz w:w="11910" w:h="16840"/>
          <w:pgMar w:top="1460" w:right="1200" w:bottom="1360" w:left="1200" w:header="1198" w:footer="1160" w:gutter="0"/>
          <w:cols w:space="720"/>
        </w:sectPr>
      </w:pPr>
    </w:p>
    <w:p w:rsidR="00A115BF" w:rsidRDefault="00646F36">
      <w:pPr>
        <w:tabs>
          <w:tab w:val="left" w:pos="892"/>
        </w:tabs>
        <w:spacing w:before="15"/>
        <w:ind w:right="72"/>
        <w:jc w:val="center"/>
        <w:rPr>
          <w:rFonts w:ascii="宋体" w:eastAsia="宋体" w:hAnsi="宋体" w:cs="宋体"/>
          <w:sz w:val="21"/>
          <w:szCs w:val="21"/>
        </w:rPr>
      </w:pPr>
      <w:r>
        <w:rPr>
          <w:rFonts w:ascii="宋体" w:eastAsia="宋体" w:hAnsi="宋体" w:cs="宋体"/>
          <w:sz w:val="21"/>
          <w:szCs w:val="21"/>
        </w:rPr>
        <w:lastRenderedPageBreak/>
        <w:t>第一章</w:t>
      </w:r>
      <w:r>
        <w:rPr>
          <w:rFonts w:ascii="Times New Roman" w:eastAsia="Times New Roman" w:hAnsi="Times New Roman" w:cs="Times New Roman"/>
          <w:sz w:val="21"/>
          <w:szCs w:val="21"/>
        </w:rPr>
        <w:tab/>
      </w:r>
      <w:r>
        <w:rPr>
          <w:rFonts w:ascii="宋体" w:eastAsia="宋体" w:hAnsi="宋体" w:cs="宋体"/>
          <w:sz w:val="21"/>
          <w:szCs w:val="21"/>
        </w:rPr>
        <w:t>绪论</w:t>
      </w:r>
    </w:p>
    <w:p w:rsidR="00A115BF" w:rsidRDefault="00A115BF">
      <w:pPr>
        <w:spacing w:before="7"/>
        <w:rPr>
          <w:rFonts w:ascii="宋体" w:eastAsia="宋体" w:hAnsi="宋体" w:cs="宋体"/>
          <w:sz w:val="3"/>
          <w:szCs w:val="3"/>
        </w:rPr>
      </w:pPr>
    </w:p>
    <w:p w:rsidR="00A115BF" w:rsidRDefault="00646F36">
      <w:pPr>
        <w:spacing w:line="20" w:lineRule="exact"/>
        <w:ind w:left="115"/>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3313" style="width:454.05pt;height:.5pt;mso-position-horizontal-relative:char;mso-position-vertical-relative:line" coordsize="9081,10">
            <v:group id="_x0000_s3314" style="position:absolute;left:5;top:5;width:9071;height:2" coordorigin="5,5" coordsize="9071,2">
              <v:shape id="_x0000_s3315" style="position:absolute;left:5;top:5;width:9071;height:2" coordorigin="5,5" coordsize="9071,0" path="m5,5r9071,e" filled="f" strokeweight=".17569mm">
                <v:path arrowok="t"/>
              </v:shape>
            </v:group>
            <w10:anchorlock/>
          </v:group>
        </w:pict>
      </w:r>
    </w:p>
    <w:p w:rsidR="00A115BF" w:rsidRDefault="00A115BF">
      <w:pPr>
        <w:spacing w:before="12"/>
        <w:rPr>
          <w:rFonts w:ascii="宋体" w:eastAsia="宋体" w:hAnsi="宋体" w:cs="宋体"/>
          <w:sz w:val="16"/>
          <w:szCs w:val="16"/>
        </w:rPr>
      </w:pPr>
    </w:p>
    <w:p w:rsidR="00A115BF" w:rsidRDefault="00646F36">
      <w:pPr>
        <w:tabs>
          <w:tab w:val="left" w:pos="758"/>
        </w:tabs>
        <w:spacing w:before="13"/>
        <w:ind w:left="600" w:right="103" w:hanging="481"/>
        <w:rPr>
          <w:rFonts w:ascii="黑体" w:eastAsia="黑体" w:hAnsi="黑体" w:cs="黑体"/>
          <w:sz w:val="28"/>
          <w:szCs w:val="28"/>
          <w:lang w:eastAsia="zh-CN"/>
        </w:rPr>
      </w:pPr>
      <w:bookmarkStart w:id="27" w:name="1.3_ç€flç©¶çł®æ€⁄å‘−ä¸»è¦†ç»fiæžœ"/>
      <w:bookmarkStart w:id="28" w:name="_bookmark15"/>
      <w:bookmarkEnd w:id="27"/>
      <w:bookmarkEnd w:id="28"/>
      <w:r>
        <w:rPr>
          <w:rFonts w:ascii="Times New Roman" w:eastAsia="Times New Roman" w:hAnsi="Times New Roman" w:cs="Times New Roman"/>
          <w:b/>
          <w:bCs/>
          <w:sz w:val="28"/>
          <w:szCs w:val="28"/>
          <w:lang w:eastAsia="zh-CN"/>
        </w:rPr>
        <w:t>1.3</w:t>
      </w:r>
      <w:r>
        <w:rPr>
          <w:rFonts w:ascii="Times New Roman" w:eastAsia="Times New Roman" w:hAnsi="Times New Roman" w:cs="Times New Roman"/>
          <w:b/>
          <w:bCs/>
          <w:sz w:val="28"/>
          <w:szCs w:val="28"/>
          <w:lang w:eastAsia="zh-CN"/>
        </w:rPr>
        <w:tab/>
      </w:r>
      <w:r>
        <w:rPr>
          <w:rFonts w:ascii="黑体" w:eastAsia="黑体" w:hAnsi="黑体" w:cs="黑体"/>
          <w:spacing w:val="7"/>
          <w:sz w:val="28"/>
          <w:szCs w:val="28"/>
          <w:lang w:eastAsia="zh-CN"/>
        </w:rPr>
        <w:t>研究目标及主要结果</w:t>
      </w:r>
    </w:p>
    <w:p w:rsidR="00A115BF" w:rsidRDefault="00646F36">
      <w:pPr>
        <w:pStyle w:val="a3"/>
        <w:spacing w:before="220" w:line="271" w:lineRule="auto"/>
        <w:ind w:right="103" w:firstLine="480"/>
        <w:rPr>
          <w:rFonts w:ascii="宋体" w:eastAsia="宋体" w:hAnsi="宋体" w:cs="宋体"/>
          <w:lang w:eastAsia="zh-CN"/>
        </w:rPr>
      </w:pPr>
      <w:r>
        <w:rPr>
          <w:rFonts w:ascii="宋体" w:eastAsia="宋体" w:hAnsi="宋体" w:cs="宋体"/>
          <w:lang w:eastAsia="zh-CN"/>
        </w:rPr>
        <w:t>相</w:t>
      </w:r>
      <w:r>
        <w:rPr>
          <w:rFonts w:ascii="宋体" w:eastAsia="宋体" w:hAnsi="宋体" w:cs="宋体"/>
          <w:spacing w:val="-91"/>
          <w:lang w:eastAsia="zh-CN"/>
        </w:rPr>
        <w:t xml:space="preserve"> </w:t>
      </w:r>
      <w:r>
        <w:rPr>
          <w:rFonts w:ascii="宋体" w:eastAsia="宋体" w:hAnsi="宋体" w:cs="宋体"/>
          <w:lang w:eastAsia="zh-CN"/>
        </w:rPr>
        <w:t>关</w:t>
      </w:r>
      <w:r>
        <w:rPr>
          <w:rFonts w:ascii="宋体" w:eastAsia="宋体" w:hAnsi="宋体" w:cs="宋体"/>
          <w:spacing w:val="-91"/>
          <w:lang w:eastAsia="zh-CN"/>
        </w:rPr>
        <w:t xml:space="preserve"> </w:t>
      </w:r>
      <w:r>
        <w:rPr>
          <w:rFonts w:ascii="宋体" w:eastAsia="宋体" w:hAnsi="宋体" w:cs="宋体"/>
          <w:lang w:eastAsia="zh-CN"/>
        </w:rPr>
        <w:t>研</w:t>
      </w:r>
      <w:r>
        <w:rPr>
          <w:rFonts w:ascii="宋体" w:eastAsia="宋体" w:hAnsi="宋体" w:cs="宋体"/>
          <w:spacing w:val="-91"/>
          <w:lang w:eastAsia="zh-CN"/>
        </w:rPr>
        <w:t xml:space="preserve"> </w:t>
      </w:r>
      <w:r>
        <w:rPr>
          <w:rFonts w:ascii="宋体" w:eastAsia="宋体" w:hAnsi="宋体" w:cs="宋体"/>
          <w:lang w:eastAsia="zh-CN"/>
        </w:rPr>
        <w:t>究</w:t>
      </w:r>
      <w:r>
        <w:rPr>
          <w:rFonts w:ascii="宋体" w:eastAsia="宋体" w:hAnsi="宋体" w:cs="宋体"/>
          <w:spacing w:val="-91"/>
          <w:lang w:eastAsia="zh-CN"/>
        </w:rPr>
        <w:t xml:space="preserve"> </w:t>
      </w:r>
      <w:r>
        <w:rPr>
          <w:rFonts w:ascii="宋体" w:eastAsia="宋体" w:hAnsi="宋体" w:cs="宋体"/>
          <w:lang w:eastAsia="zh-CN"/>
        </w:rPr>
        <w:t>工</w:t>
      </w:r>
      <w:r>
        <w:rPr>
          <w:rFonts w:ascii="宋体" w:eastAsia="宋体" w:hAnsi="宋体" w:cs="宋体"/>
          <w:spacing w:val="-91"/>
          <w:lang w:eastAsia="zh-CN"/>
        </w:rPr>
        <w:t xml:space="preserve"> </w:t>
      </w:r>
      <w:r>
        <w:rPr>
          <w:rFonts w:ascii="宋体" w:eastAsia="宋体" w:hAnsi="宋体" w:cs="宋体"/>
          <w:lang w:eastAsia="zh-CN"/>
        </w:rPr>
        <w:t>作</w:t>
      </w:r>
      <w:r>
        <w:rPr>
          <w:rFonts w:ascii="宋体" w:eastAsia="宋体" w:hAnsi="宋体" w:cs="宋体"/>
          <w:spacing w:val="-91"/>
          <w:lang w:eastAsia="zh-CN"/>
        </w:rPr>
        <w:t xml:space="preserve"> </w:t>
      </w:r>
      <w:r>
        <w:rPr>
          <w:rFonts w:ascii="宋体" w:eastAsia="宋体" w:hAnsi="宋体" w:cs="宋体"/>
          <w:lang w:eastAsia="zh-CN"/>
        </w:rPr>
        <w:t>表</w:t>
      </w:r>
      <w:r>
        <w:rPr>
          <w:rFonts w:ascii="宋体" w:eastAsia="宋体" w:hAnsi="宋体" w:cs="宋体"/>
          <w:spacing w:val="-91"/>
          <w:lang w:eastAsia="zh-CN"/>
        </w:rPr>
        <w:t xml:space="preserve"> </w:t>
      </w:r>
      <w:r>
        <w:rPr>
          <w:rFonts w:ascii="宋体" w:eastAsia="宋体" w:hAnsi="宋体" w:cs="宋体"/>
          <w:lang w:eastAsia="zh-CN"/>
        </w:rPr>
        <w:t>明，</w:t>
      </w:r>
      <w:r>
        <w:rPr>
          <w:rFonts w:ascii="宋体" w:eastAsia="宋体" w:hAnsi="宋体" w:cs="宋体"/>
          <w:spacing w:val="-95"/>
          <w:lang w:eastAsia="zh-CN"/>
        </w:rPr>
        <w:t xml:space="preserve"> </w:t>
      </w:r>
      <w:r>
        <w:rPr>
          <w:rFonts w:ascii="宋体" w:eastAsia="宋体" w:hAnsi="宋体" w:cs="宋体"/>
          <w:lang w:eastAsia="zh-CN"/>
        </w:rPr>
        <w:t>现</w:t>
      </w:r>
      <w:r>
        <w:rPr>
          <w:rFonts w:ascii="宋体" w:eastAsia="宋体" w:hAnsi="宋体" w:cs="宋体"/>
          <w:spacing w:val="-91"/>
          <w:lang w:eastAsia="zh-CN"/>
        </w:rPr>
        <w:t xml:space="preserve"> </w:t>
      </w:r>
      <w:r>
        <w:rPr>
          <w:rFonts w:ascii="宋体" w:eastAsia="宋体" w:hAnsi="宋体" w:cs="宋体"/>
          <w:lang w:eastAsia="zh-CN"/>
        </w:rPr>
        <w:t>存</w:t>
      </w:r>
      <w:r>
        <w:rPr>
          <w:rFonts w:ascii="宋体" w:eastAsia="宋体" w:hAnsi="宋体" w:cs="宋体"/>
          <w:spacing w:val="-91"/>
          <w:lang w:eastAsia="zh-CN"/>
        </w:rPr>
        <w:t xml:space="preserve"> </w:t>
      </w:r>
      <w:r>
        <w:rPr>
          <w:rFonts w:ascii="宋体" w:eastAsia="宋体" w:hAnsi="宋体" w:cs="宋体"/>
          <w:lang w:eastAsia="zh-CN"/>
        </w:rPr>
        <w:t>方</w:t>
      </w:r>
      <w:r>
        <w:rPr>
          <w:rFonts w:ascii="宋体" w:eastAsia="宋体" w:hAnsi="宋体" w:cs="宋体"/>
          <w:spacing w:val="-91"/>
          <w:lang w:eastAsia="zh-CN"/>
        </w:rPr>
        <w:t xml:space="preserve"> </w:t>
      </w:r>
      <w:r>
        <w:rPr>
          <w:rFonts w:ascii="宋体" w:eastAsia="宋体" w:hAnsi="宋体" w:cs="宋体"/>
          <w:lang w:eastAsia="zh-CN"/>
        </w:rPr>
        <w:t>法</w:t>
      </w:r>
      <w:r>
        <w:rPr>
          <w:rFonts w:ascii="宋体" w:eastAsia="宋体" w:hAnsi="宋体" w:cs="宋体"/>
          <w:spacing w:val="-91"/>
          <w:lang w:eastAsia="zh-CN"/>
        </w:rPr>
        <w:t xml:space="preserve"> </w:t>
      </w:r>
      <w:r>
        <w:rPr>
          <w:rFonts w:ascii="宋体" w:eastAsia="宋体" w:hAnsi="宋体" w:cs="宋体"/>
          <w:lang w:eastAsia="zh-CN"/>
        </w:rPr>
        <w:t>不</w:t>
      </w:r>
      <w:r>
        <w:rPr>
          <w:rFonts w:ascii="宋体" w:eastAsia="宋体" w:hAnsi="宋体" w:cs="宋体"/>
          <w:spacing w:val="-91"/>
          <w:lang w:eastAsia="zh-CN"/>
        </w:rPr>
        <w:t xml:space="preserve"> </w:t>
      </w:r>
      <w:r>
        <w:rPr>
          <w:rFonts w:ascii="宋体" w:eastAsia="宋体" w:hAnsi="宋体" w:cs="宋体"/>
          <w:lang w:eastAsia="zh-CN"/>
        </w:rPr>
        <w:t>能</w:t>
      </w:r>
      <w:r>
        <w:rPr>
          <w:rFonts w:ascii="宋体" w:eastAsia="宋体" w:hAnsi="宋体" w:cs="宋体"/>
          <w:spacing w:val="-91"/>
          <w:lang w:eastAsia="zh-CN"/>
        </w:rPr>
        <w:t xml:space="preserve"> </w:t>
      </w:r>
      <w:r>
        <w:rPr>
          <w:rFonts w:ascii="宋体" w:eastAsia="宋体" w:hAnsi="宋体" w:cs="宋体"/>
          <w:lang w:eastAsia="zh-CN"/>
        </w:rPr>
        <w:t>求</w:t>
      </w:r>
      <w:r>
        <w:rPr>
          <w:rFonts w:ascii="宋体" w:eastAsia="宋体" w:hAnsi="宋体" w:cs="宋体"/>
          <w:spacing w:val="-91"/>
          <w:lang w:eastAsia="zh-CN"/>
        </w:rPr>
        <w:t xml:space="preserve"> </w:t>
      </w:r>
      <w:r>
        <w:rPr>
          <w:rFonts w:ascii="宋体" w:eastAsia="宋体" w:hAnsi="宋体" w:cs="宋体"/>
          <w:lang w:eastAsia="zh-CN"/>
        </w:rPr>
        <w:t>解</w:t>
      </w:r>
      <w:r>
        <w:rPr>
          <w:rFonts w:ascii="宋体" w:eastAsia="宋体" w:hAnsi="宋体" w:cs="宋体"/>
          <w:spacing w:val="-91"/>
          <w:lang w:eastAsia="zh-CN"/>
        </w:rPr>
        <w:t xml:space="preserve"> </w:t>
      </w:r>
      <w:r>
        <w:rPr>
          <w:rFonts w:ascii="宋体" w:eastAsia="宋体" w:hAnsi="宋体" w:cs="宋体"/>
          <w:lang w:eastAsia="zh-CN"/>
        </w:rPr>
        <w:t>反</w:t>
      </w:r>
      <w:r>
        <w:rPr>
          <w:rFonts w:ascii="宋体" w:eastAsia="宋体" w:hAnsi="宋体" w:cs="宋体"/>
          <w:spacing w:val="-91"/>
          <w:lang w:eastAsia="zh-CN"/>
        </w:rPr>
        <w:t xml:space="preserve"> </w:t>
      </w:r>
      <w:r>
        <w:rPr>
          <w:rFonts w:ascii="宋体" w:eastAsia="宋体" w:hAnsi="宋体" w:cs="宋体"/>
          <w:lang w:eastAsia="zh-CN"/>
        </w:rPr>
        <w:t>应</w:t>
      </w:r>
      <w:r>
        <w:rPr>
          <w:rFonts w:ascii="宋体" w:eastAsia="宋体" w:hAnsi="宋体" w:cs="宋体"/>
          <w:spacing w:val="-91"/>
          <w:lang w:eastAsia="zh-CN"/>
        </w:rPr>
        <w:t xml:space="preserve"> </w:t>
      </w:r>
      <w:r>
        <w:rPr>
          <w:rFonts w:ascii="宋体" w:eastAsia="宋体" w:hAnsi="宋体" w:cs="宋体"/>
          <w:lang w:eastAsia="zh-CN"/>
        </w:rPr>
        <w:t>式</w:t>
      </w:r>
      <w:r>
        <w:rPr>
          <w:rFonts w:ascii="宋体" w:eastAsia="宋体" w:hAnsi="宋体" w:cs="宋体"/>
          <w:spacing w:val="-91"/>
          <w:lang w:eastAsia="zh-CN"/>
        </w:rPr>
        <w:t xml:space="preserve"> </w:t>
      </w:r>
      <w:r>
        <w:rPr>
          <w:rFonts w:ascii="宋体" w:eastAsia="宋体" w:hAnsi="宋体" w:cs="宋体"/>
          <w:lang w:eastAsia="zh-CN"/>
        </w:rPr>
        <w:t>系</w:t>
      </w:r>
      <w:r>
        <w:rPr>
          <w:rFonts w:ascii="宋体" w:eastAsia="宋体" w:hAnsi="宋体" w:cs="宋体"/>
          <w:spacing w:val="-91"/>
          <w:lang w:eastAsia="zh-CN"/>
        </w:rPr>
        <w:t xml:space="preserve"> </w:t>
      </w:r>
      <w:r>
        <w:rPr>
          <w:rFonts w:ascii="宋体" w:eastAsia="宋体" w:hAnsi="宋体" w:cs="宋体"/>
          <w:lang w:eastAsia="zh-CN"/>
        </w:rPr>
        <w:t>统</w:t>
      </w:r>
      <w:r>
        <w:rPr>
          <w:rFonts w:ascii="宋体" w:eastAsia="宋体" w:hAnsi="宋体" w:cs="宋体"/>
          <w:spacing w:val="-91"/>
          <w:lang w:eastAsia="zh-CN"/>
        </w:rPr>
        <w:t xml:space="preserve"> </w:t>
      </w:r>
      <w:r>
        <w:rPr>
          <w:rFonts w:ascii="宋体" w:eastAsia="宋体" w:hAnsi="宋体" w:cs="宋体"/>
          <w:lang w:eastAsia="zh-CN"/>
        </w:rPr>
        <w:t>下</w:t>
      </w:r>
      <w:r>
        <w:rPr>
          <w:rFonts w:ascii="宋体" w:eastAsia="宋体" w:hAnsi="宋体" w:cs="宋体"/>
          <w:spacing w:val="-91"/>
          <w:lang w:eastAsia="zh-CN"/>
        </w:rPr>
        <w:t xml:space="preserve"> </w:t>
      </w:r>
      <w:r>
        <w:rPr>
          <w:rFonts w:ascii="宋体" w:eastAsia="宋体" w:hAnsi="宋体" w:cs="宋体"/>
          <w:lang w:eastAsia="zh-CN"/>
        </w:rPr>
        <w:t>的</w:t>
      </w:r>
      <w:r>
        <w:rPr>
          <w:lang w:eastAsia="zh-CN"/>
        </w:rPr>
        <w:t>WSC</w:t>
      </w:r>
      <w:r>
        <w:rPr>
          <w:spacing w:val="35"/>
          <w:lang w:eastAsia="zh-CN"/>
        </w:rPr>
        <w:t xml:space="preserve"> </w:t>
      </w:r>
      <w:r>
        <w:rPr>
          <w:spacing w:val="-4"/>
          <w:lang w:eastAsia="zh-CN"/>
        </w:rPr>
        <w:t>(SNC)</w:t>
      </w:r>
      <w:r>
        <w:rPr>
          <w:rFonts w:ascii="宋体" w:eastAsia="宋体" w:hAnsi="宋体" w:cs="宋体"/>
          <w:spacing w:val="-4"/>
          <w:lang w:eastAsia="zh-CN"/>
        </w:rPr>
        <w:t>。</w:t>
      </w:r>
      <w:r>
        <w:rPr>
          <w:rFonts w:ascii="宋体" w:eastAsia="宋体" w:hAnsi="宋体" w:cs="宋体"/>
          <w:spacing w:val="-76"/>
          <w:lang w:eastAsia="zh-CN"/>
        </w:rPr>
        <w:t xml:space="preserve"> </w:t>
      </w:r>
      <w:r>
        <w:rPr>
          <w:rFonts w:ascii="宋体" w:eastAsia="宋体" w:hAnsi="宋体" w:cs="宋体"/>
          <w:lang w:eastAsia="zh-CN"/>
        </w:rPr>
        <w:t>然</w:t>
      </w:r>
      <w:r>
        <w:rPr>
          <w:rFonts w:ascii="宋体" w:eastAsia="宋体" w:hAnsi="宋体" w:cs="宋体"/>
          <w:spacing w:val="-91"/>
          <w:lang w:eastAsia="zh-CN"/>
        </w:rPr>
        <w:t xml:space="preserve"> </w:t>
      </w:r>
      <w:r>
        <w:rPr>
          <w:rFonts w:ascii="宋体" w:eastAsia="宋体" w:hAnsi="宋体" w:cs="宋体"/>
          <w:lang w:eastAsia="zh-CN"/>
        </w:rPr>
        <w:t>而，</w:t>
      </w:r>
      <w:r>
        <w:rPr>
          <w:rFonts w:cs="Times New Roman"/>
          <w:lang w:eastAsia="zh-CN"/>
        </w:rPr>
        <w:t xml:space="preserve"> </w:t>
      </w:r>
      <w:r>
        <w:rPr>
          <w:spacing w:val="15"/>
          <w:lang w:eastAsia="zh-CN"/>
        </w:rPr>
        <w:t>WSC</w:t>
      </w:r>
      <w:r>
        <w:rPr>
          <w:rFonts w:ascii="宋体" w:eastAsia="宋体" w:hAnsi="宋体" w:cs="宋体"/>
          <w:spacing w:val="15"/>
          <w:lang w:eastAsia="zh-CN"/>
        </w:rPr>
        <w:t>是一种进行系统修改的重要知识，寻求一种有效的求解方法有利于确保系统</w:t>
      </w:r>
      <w:r>
        <w:rPr>
          <w:rFonts w:ascii="宋体" w:eastAsia="宋体" w:hAnsi="宋体" w:cs="宋体"/>
          <w:spacing w:val="-107"/>
          <w:lang w:eastAsia="zh-CN"/>
        </w:rPr>
        <w:t xml:space="preserve"> </w:t>
      </w:r>
      <w:r>
        <w:rPr>
          <w:rFonts w:ascii="宋体" w:eastAsia="宋体" w:hAnsi="宋体" w:cs="宋体"/>
          <w:spacing w:val="2"/>
          <w:lang w:eastAsia="zh-CN"/>
        </w:rPr>
        <w:t>的正确性。</w:t>
      </w:r>
      <w:r>
        <w:rPr>
          <w:rFonts w:ascii="宋体" w:eastAsia="宋体" w:hAnsi="宋体" w:cs="宋体"/>
          <w:spacing w:val="-88"/>
          <w:lang w:eastAsia="zh-CN"/>
        </w:rPr>
        <w:t xml:space="preserve"> </w:t>
      </w:r>
      <w:r>
        <w:rPr>
          <w:rFonts w:ascii="宋体" w:eastAsia="宋体" w:hAnsi="宋体" w:cs="宋体"/>
          <w:spacing w:val="9"/>
          <w:lang w:eastAsia="zh-CN"/>
        </w:rPr>
        <w:t>在知识表示与推理中，遗忘技术可以用于计算给定理论（公式）的</w:t>
      </w:r>
      <w:r>
        <w:rPr>
          <w:spacing w:val="9"/>
          <w:lang w:eastAsia="zh-CN"/>
        </w:rPr>
        <w:t>WSC</w:t>
      </w:r>
      <w:r>
        <w:rPr>
          <w:spacing w:val="-55"/>
          <w:lang w:eastAsia="zh-CN"/>
        </w:rPr>
        <w:t xml:space="preserve"> </w:t>
      </w:r>
      <w:r>
        <w:rPr>
          <w:lang w:eastAsia="zh-CN"/>
        </w:rPr>
        <w:t>(SNC)</w:t>
      </w:r>
      <w:r>
        <w:rPr>
          <w:rFonts w:ascii="宋体" w:eastAsia="宋体" w:hAnsi="宋体" w:cs="宋体"/>
          <w:lang w:eastAsia="zh-CN"/>
        </w:rPr>
        <w:t>。但是，如上所述，时序逻辑下的遗忘理论尚处于不成熟阶段，没有一个统一的</w:t>
      </w:r>
      <w:r>
        <w:rPr>
          <w:rFonts w:cs="Times New Roman"/>
          <w:lang w:eastAsia="zh-CN"/>
        </w:rPr>
        <w:t xml:space="preserve"> </w:t>
      </w:r>
      <w:r>
        <w:rPr>
          <w:rFonts w:ascii="宋体" w:eastAsia="宋体" w:hAnsi="宋体" w:cs="宋体"/>
          <w:spacing w:val="-4"/>
          <w:lang w:eastAsia="zh-CN"/>
        </w:rPr>
        <w:t>理论框架。</w:t>
      </w:r>
      <w:r>
        <w:rPr>
          <w:rFonts w:ascii="宋体" w:eastAsia="宋体" w:hAnsi="宋体" w:cs="宋体"/>
          <w:spacing w:val="-94"/>
          <w:lang w:eastAsia="zh-CN"/>
        </w:rPr>
        <w:t xml:space="preserve"> </w:t>
      </w:r>
      <w:r>
        <w:rPr>
          <w:rFonts w:ascii="宋体" w:eastAsia="宋体" w:hAnsi="宋体" w:cs="宋体"/>
          <w:lang w:eastAsia="zh-CN"/>
        </w:rPr>
        <w:t>此外，如何用遗忘来计算给定系统模型和性质</w:t>
      </w:r>
      <w:r>
        <w:rPr>
          <w:rFonts w:ascii="宋体" w:eastAsia="宋体" w:hAnsi="宋体" w:cs="宋体"/>
          <w:lang w:eastAsia="zh-CN"/>
        </w:rPr>
        <w:t>的</w:t>
      </w:r>
      <w:r>
        <w:rPr>
          <w:lang w:eastAsia="zh-CN"/>
        </w:rPr>
        <w:t>WSC</w:t>
      </w:r>
      <w:r>
        <w:rPr>
          <w:spacing w:val="13"/>
          <w:lang w:eastAsia="zh-CN"/>
        </w:rPr>
        <w:t xml:space="preserve"> </w:t>
      </w:r>
      <w:r>
        <w:rPr>
          <w:lang w:eastAsia="zh-CN"/>
        </w:rPr>
        <w:t>(SNC)</w:t>
      </w:r>
      <w:r>
        <w:rPr>
          <w:spacing w:val="13"/>
          <w:lang w:eastAsia="zh-CN"/>
        </w:rPr>
        <w:t xml:space="preserve"> </w:t>
      </w:r>
      <w:r>
        <w:rPr>
          <w:rFonts w:ascii="宋体" w:eastAsia="宋体" w:hAnsi="宋体" w:cs="宋体"/>
          <w:lang w:eastAsia="zh-CN"/>
        </w:rPr>
        <w:t>也是一个重要</w:t>
      </w:r>
      <w:r>
        <w:rPr>
          <w:rFonts w:ascii="宋体" w:eastAsia="宋体" w:hAnsi="宋体" w:cs="宋体"/>
          <w:spacing w:val="-94"/>
          <w:lang w:eastAsia="zh-CN"/>
        </w:rPr>
        <w:t xml:space="preserve"> </w:t>
      </w:r>
      <w:r>
        <w:rPr>
          <w:rFonts w:ascii="宋体" w:eastAsia="宋体" w:hAnsi="宋体" w:cs="宋体"/>
          <w:spacing w:val="-8"/>
          <w:lang w:eastAsia="zh-CN"/>
        </w:rPr>
        <w:t>问题。</w:t>
      </w:r>
    </w:p>
    <w:p w:rsidR="00A115BF" w:rsidRDefault="00646F36">
      <w:pPr>
        <w:pStyle w:val="a3"/>
        <w:spacing w:before="95" w:line="271" w:lineRule="auto"/>
        <w:ind w:right="103" w:firstLine="480"/>
        <w:rPr>
          <w:rFonts w:ascii="宋体" w:eastAsia="宋体" w:hAnsi="宋体" w:cs="宋体"/>
          <w:lang w:eastAsia="zh-CN"/>
        </w:rPr>
      </w:pPr>
      <w:r>
        <w:rPr>
          <w:rFonts w:ascii="宋体" w:eastAsia="宋体" w:hAnsi="宋体" w:cs="宋体"/>
          <w:lang w:eastAsia="zh-CN"/>
        </w:rPr>
        <w:t>基于此，</w:t>
      </w:r>
      <w:r>
        <w:rPr>
          <w:rFonts w:ascii="楷体" w:eastAsia="楷体" w:hAnsi="楷体" w:cs="楷体"/>
          <w:lang w:eastAsia="zh-CN"/>
        </w:rPr>
        <w:t>本文从遗忘理论的角度出发，研究反应式系统下</w:t>
      </w:r>
      <w:r>
        <w:rPr>
          <w:rFonts w:cs="Times New Roman"/>
          <w:i/>
          <w:lang w:eastAsia="zh-CN"/>
        </w:rPr>
        <w:t>SNC</w:t>
      </w:r>
      <w:r>
        <w:rPr>
          <w:rFonts w:ascii="楷体" w:eastAsia="楷体" w:hAnsi="楷体" w:cs="楷体"/>
          <w:lang w:eastAsia="zh-CN"/>
        </w:rPr>
        <w:t>和</w:t>
      </w:r>
      <w:r>
        <w:rPr>
          <w:rFonts w:cs="Times New Roman"/>
          <w:i/>
          <w:lang w:eastAsia="zh-CN"/>
        </w:rPr>
        <w:t>WSC</w:t>
      </w:r>
      <w:r>
        <w:rPr>
          <w:rFonts w:ascii="楷体" w:eastAsia="楷体" w:hAnsi="楷体" w:cs="楷体"/>
          <w:lang w:eastAsia="zh-CN"/>
        </w:rPr>
        <w:t>的计算方法，</w:t>
      </w:r>
      <w:r>
        <w:rPr>
          <w:rFonts w:cs="Times New Roman"/>
          <w:lang w:eastAsia="zh-CN"/>
        </w:rPr>
        <w:t xml:space="preserve"> </w:t>
      </w:r>
      <w:r>
        <w:rPr>
          <w:rFonts w:ascii="楷体" w:eastAsia="楷体" w:hAnsi="楷体" w:cs="楷体"/>
          <w:spacing w:val="4"/>
          <w:lang w:eastAsia="zh-CN"/>
        </w:rPr>
        <w:t>从而为计算不终止类系统下定义在某个符号集上的</w:t>
      </w:r>
      <w:r>
        <w:rPr>
          <w:rFonts w:cs="Times New Roman"/>
          <w:i/>
          <w:spacing w:val="4"/>
          <w:lang w:eastAsia="zh-CN"/>
        </w:rPr>
        <w:t>SNC</w:t>
      </w:r>
      <w:r>
        <w:rPr>
          <w:rFonts w:ascii="楷体" w:eastAsia="楷体" w:hAnsi="楷体" w:cs="楷体"/>
          <w:spacing w:val="4"/>
          <w:lang w:eastAsia="zh-CN"/>
        </w:rPr>
        <w:t>和</w:t>
      </w:r>
      <w:r>
        <w:rPr>
          <w:rFonts w:cs="Times New Roman"/>
          <w:i/>
          <w:spacing w:val="4"/>
          <w:lang w:eastAsia="zh-CN"/>
        </w:rPr>
        <w:t>WSC</w:t>
      </w:r>
      <w:r>
        <w:rPr>
          <w:rFonts w:ascii="楷体" w:eastAsia="楷体" w:hAnsi="楷体" w:cs="楷体"/>
          <w:spacing w:val="4"/>
          <w:lang w:eastAsia="zh-CN"/>
        </w:rPr>
        <w:t>提供了新的方法，架起</w:t>
      </w:r>
      <w:r>
        <w:rPr>
          <w:rFonts w:ascii="楷体" w:eastAsia="楷体" w:hAnsi="楷体" w:cs="楷体"/>
          <w:spacing w:val="-105"/>
          <w:lang w:eastAsia="zh-CN"/>
        </w:rPr>
        <w:t xml:space="preserve"> </w:t>
      </w:r>
      <w:r>
        <w:rPr>
          <w:rFonts w:ascii="楷体" w:eastAsia="楷体" w:hAnsi="楷体" w:cs="楷体"/>
          <w:lang w:eastAsia="zh-CN"/>
        </w:rPr>
        <w:t>形式化验证与</w:t>
      </w:r>
      <w:r>
        <w:rPr>
          <w:rFonts w:cs="Times New Roman"/>
          <w:i/>
          <w:lang w:eastAsia="zh-CN"/>
        </w:rPr>
        <w:t>KR</w:t>
      </w:r>
      <w:r>
        <w:rPr>
          <w:rFonts w:ascii="楷体" w:eastAsia="楷体" w:hAnsi="楷体" w:cs="楷体"/>
          <w:lang w:eastAsia="zh-CN"/>
        </w:rPr>
        <w:t>之间的桥梁。</w:t>
      </w:r>
      <w:r>
        <w:rPr>
          <w:rFonts w:ascii="楷体" w:eastAsia="楷体" w:hAnsi="楷体" w:cs="楷体"/>
          <w:spacing w:val="-62"/>
          <w:lang w:eastAsia="zh-CN"/>
        </w:rPr>
        <w:t xml:space="preserve"> </w:t>
      </w:r>
      <w:r>
        <w:rPr>
          <w:rFonts w:ascii="宋体" w:eastAsia="宋体" w:hAnsi="宋体" w:cs="宋体"/>
          <w:lang w:eastAsia="zh-CN"/>
        </w:rPr>
        <w:t>为了实现这一目标，本文</w:t>
      </w:r>
      <w:r>
        <w:rPr>
          <w:rFonts w:ascii="黑体" w:eastAsia="黑体" w:hAnsi="黑体" w:cs="黑体"/>
          <w:lang w:eastAsia="zh-CN"/>
        </w:rPr>
        <w:t>主要研究内容及结果</w:t>
      </w:r>
      <w:r>
        <w:rPr>
          <w:rFonts w:ascii="宋体" w:eastAsia="宋体" w:hAnsi="宋体" w:cs="宋体"/>
          <w:lang w:eastAsia="zh-CN"/>
        </w:rPr>
        <w:t>如下：</w:t>
      </w:r>
    </w:p>
    <w:p w:rsidR="00A115BF" w:rsidRDefault="00646F36">
      <w:pPr>
        <w:spacing w:before="74"/>
        <w:ind w:left="600" w:right="103"/>
        <w:rPr>
          <w:rFonts w:ascii="楷体" w:eastAsia="楷体" w:hAnsi="楷体" w:cs="楷体"/>
          <w:sz w:val="24"/>
          <w:szCs w:val="24"/>
          <w:lang w:eastAsia="zh-CN"/>
        </w:rPr>
      </w:pPr>
      <w:r>
        <w:rPr>
          <w:rFonts w:ascii="Times New Roman" w:eastAsia="Times New Roman" w:hAnsi="Times New Roman" w:cs="Times New Roman"/>
          <w:sz w:val="24"/>
          <w:szCs w:val="24"/>
          <w:lang w:eastAsia="zh-CN"/>
        </w:rPr>
        <w:t>(1)</w:t>
      </w:r>
      <w:r>
        <w:rPr>
          <w:rFonts w:ascii="Times New Roman" w:eastAsia="Times New Roman" w:hAnsi="Times New Roman" w:cs="Times New Roman"/>
          <w:spacing w:val="25"/>
          <w:sz w:val="24"/>
          <w:szCs w:val="24"/>
          <w:lang w:eastAsia="zh-CN"/>
        </w:rPr>
        <w:t xml:space="preserve"> </w:t>
      </w:r>
      <w:r>
        <w:rPr>
          <w:rFonts w:ascii="Times New Roman" w:eastAsia="Times New Roman" w:hAnsi="Times New Roman" w:cs="Times New Roman"/>
          <w:i/>
          <w:sz w:val="24"/>
          <w:szCs w:val="24"/>
          <w:lang w:eastAsia="zh-CN"/>
        </w:rPr>
        <w:t>CTL</w:t>
      </w:r>
      <w:r>
        <w:rPr>
          <w:rFonts w:ascii="楷体" w:eastAsia="楷体" w:hAnsi="楷体" w:cs="楷体"/>
          <w:sz w:val="24"/>
          <w:szCs w:val="24"/>
          <w:lang w:eastAsia="zh-CN"/>
        </w:rPr>
        <w:t>和</w:t>
      </w:r>
      <w:r>
        <w:rPr>
          <w:rFonts w:ascii="Arial" w:eastAsia="Arial" w:hAnsi="Arial" w:cs="Arial"/>
          <w:i/>
          <w:sz w:val="24"/>
          <w:szCs w:val="24"/>
          <w:lang w:eastAsia="zh-CN"/>
        </w:rPr>
        <w:t>µ</w:t>
      </w:r>
      <w:r>
        <w:rPr>
          <w:rFonts w:ascii="Times New Roman" w:eastAsia="Times New Roman" w:hAnsi="Times New Roman" w:cs="Times New Roman"/>
          <w:i/>
          <w:sz w:val="24"/>
          <w:szCs w:val="24"/>
          <w:lang w:eastAsia="zh-CN"/>
        </w:rPr>
        <w:t>-</w:t>
      </w:r>
      <w:r>
        <w:rPr>
          <w:rFonts w:ascii="楷体" w:eastAsia="楷体" w:hAnsi="楷体" w:cs="楷体"/>
          <w:sz w:val="24"/>
          <w:szCs w:val="24"/>
          <w:lang w:eastAsia="zh-CN"/>
        </w:rPr>
        <w:t>演算的遗忘理论</w:t>
      </w:r>
    </w:p>
    <w:p w:rsidR="00A115BF" w:rsidRDefault="00646F36">
      <w:pPr>
        <w:pStyle w:val="a3"/>
        <w:spacing w:before="108" w:line="271" w:lineRule="auto"/>
        <w:ind w:right="239" w:firstLine="480"/>
        <w:jc w:val="both"/>
        <w:rPr>
          <w:rFonts w:ascii="宋体" w:eastAsia="宋体" w:hAnsi="宋体" w:cs="宋体"/>
        </w:rPr>
      </w:pPr>
      <w:r>
        <w:rPr>
          <w:rFonts w:ascii="宋体" w:eastAsia="宋体" w:hAnsi="宋体" w:cs="宋体"/>
          <w:lang w:eastAsia="zh-CN"/>
        </w:rPr>
        <w:t>本</w:t>
      </w:r>
      <w:r>
        <w:rPr>
          <w:rFonts w:ascii="宋体" w:eastAsia="宋体" w:hAnsi="宋体" w:cs="宋体"/>
          <w:spacing w:val="-86"/>
          <w:lang w:eastAsia="zh-CN"/>
        </w:rPr>
        <w:t xml:space="preserve"> </w:t>
      </w:r>
      <w:r>
        <w:rPr>
          <w:rFonts w:ascii="宋体" w:eastAsia="宋体" w:hAnsi="宋体" w:cs="宋体"/>
          <w:lang w:eastAsia="zh-CN"/>
        </w:rPr>
        <w:t>文</w:t>
      </w:r>
      <w:r>
        <w:rPr>
          <w:rFonts w:ascii="宋体" w:eastAsia="宋体" w:hAnsi="宋体" w:cs="宋体"/>
          <w:spacing w:val="-86"/>
          <w:lang w:eastAsia="zh-CN"/>
        </w:rPr>
        <w:t xml:space="preserve"> </w:t>
      </w:r>
      <w:r>
        <w:rPr>
          <w:rFonts w:ascii="宋体" w:eastAsia="宋体" w:hAnsi="宋体" w:cs="宋体"/>
          <w:lang w:eastAsia="zh-CN"/>
        </w:rPr>
        <w:t>探</w:t>
      </w:r>
      <w:r>
        <w:rPr>
          <w:rFonts w:ascii="宋体" w:eastAsia="宋体" w:hAnsi="宋体" w:cs="宋体"/>
          <w:spacing w:val="-86"/>
          <w:lang w:eastAsia="zh-CN"/>
        </w:rPr>
        <w:t xml:space="preserve"> </w:t>
      </w:r>
      <w:r>
        <w:rPr>
          <w:rFonts w:ascii="宋体" w:eastAsia="宋体" w:hAnsi="宋体" w:cs="宋体"/>
          <w:lang w:eastAsia="zh-CN"/>
        </w:rPr>
        <w:t>究</w:t>
      </w:r>
      <w:r>
        <w:rPr>
          <w:rFonts w:ascii="宋体" w:eastAsia="宋体" w:hAnsi="宋体" w:cs="宋体"/>
          <w:spacing w:val="-86"/>
          <w:lang w:eastAsia="zh-CN"/>
        </w:rPr>
        <w:t xml:space="preserve"> </w:t>
      </w:r>
      <w:r>
        <w:rPr>
          <w:rFonts w:ascii="宋体" w:eastAsia="宋体" w:hAnsi="宋体" w:cs="宋体"/>
          <w:spacing w:val="3"/>
          <w:lang w:eastAsia="zh-CN"/>
        </w:rPr>
        <w:t>了</w:t>
      </w:r>
      <w:r>
        <w:rPr>
          <w:spacing w:val="3"/>
          <w:lang w:eastAsia="zh-CN"/>
        </w:rPr>
        <w:t>CTL</w:t>
      </w:r>
      <w:r>
        <w:rPr>
          <w:rFonts w:ascii="宋体" w:eastAsia="宋体" w:hAnsi="宋体" w:cs="宋体"/>
          <w:spacing w:val="3"/>
          <w:lang w:eastAsia="zh-CN"/>
        </w:rPr>
        <w:t>和</w:t>
      </w:r>
      <w:r>
        <w:rPr>
          <w:rFonts w:ascii="Arial" w:eastAsia="Arial" w:hAnsi="Arial" w:cs="Arial"/>
          <w:i/>
          <w:spacing w:val="3"/>
          <w:lang w:eastAsia="zh-CN"/>
        </w:rPr>
        <w:t>µ</w:t>
      </w:r>
      <w:r>
        <w:rPr>
          <w:spacing w:val="3"/>
          <w:lang w:eastAsia="zh-CN"/>
        </w:rPr>
        <w:t>-</w:t>
      </w:r>
      <w:r>
        <w:rPr>
          <w:rFonts w:ascii="宋体" w:eastAsia="宋体" w:hAnsi="宋体" w:cs="宋体"/>
          <w:spacing w:val="3"/>
          <w:lang w:eastAsia="zh-CN"/>
        </w:rPr>
        <w:t>演</w:t>
      </w:r>
      <w:r>
        <w:rPr>
          <w:rFonts w:ascii="宋体" w:eastAsia="宋体" w:hAnsi="宋体" w:cs="宋体"/>
          <w:spacing w:val="-86"/>
          <w:lang w:eastAsia="zh-CN"/>
        </w:rPr>
        <w:t xml:space="preserve"> </w:t>
      </w:r>
      <w:r>
        <w:rPr>
          <w:rFonts w:ascii="宋体" w:eastAsia="宋体" w:hAnsi="宋体" w:cs="宋体"/>
          <w:lang w:eastAsia="zh-CN"/>
        </w:rPr>
        <w:t>算</w:t>
      </w:r>
      <w:r>
        <w:rPr>
          <w:rFonts w:ascii="宋体" w:eastAsia="宋体" w:hAnsi="宋体" w:cs="宋体"/>
          <w:spacing w:val="-86"/>
          <w:lang w:eastAsia="zh-CN"/>
        </w:rPr>
        <w:t xml:space="preserve"> </w:t>
      </w:r>
      <w:r>
        <w:rPr>
          <w:rFonts w:ascii="宋体" w:eastAsia="宋体" w:hAnsi="宋体" w:cs="宋体"/>
          <w:lang w:eastAsia="zh-CN"/>
        </w:rPr>
        <w:t>中</w:t>
      </w:r>
      <w:r>
        <w:rPr>
          <w:rFonts w:ascii="宋体" w:eastAsia="宋体" w:hAnsi="宋体" w:cs="宋体"/>
          <w:spacing w:val="-86"/>
          <w:lang w:eastAsia="zh-CN"/>
        </w:rPr>
        <w:t xml:space="preserve"> </w:t>
      </w:r>
      <w:r>
        <w:rPr>
          <w:rFonts w:ascii="宋体" w:eastAsia="宋体" w:hAnsi="宋体" w:cs="宋体"/>
          <w:lang w:eastAsia="zh-CN"/>
        </w:rPr>
        <w:t>遗</w:t>
      </w:r>
      <w:r>
        <w:rPr>
          <w:rFonts w:ascii="宋体" w:eastAsia="宋体" w:hAnsi="宋体" w:cs="宋体"/>
          <w:spacing w:val="-86"/>
          <w:lang w:eastAsia="zh-CN"/>
        </w:rPr>
        <w:t xml:space="preserve"> </w:t>
      </w:r>
      <w:r>
        <w:rPr>
          <w:rFonts w:ascii="宋体" w:eastAsia="宋体" w:hAnsi="宋体" w:cs="宋体"/>
          <w:lang w:eastAsia="zh-CN"/>
        </w:rPr>
        <w:t>忘</w:t>
      </w:r>
      <w:r>
        <w:rPr>
          <w:rFonts w:ascii="宋体" w:eastAsia="宋体" w:hAnsi="宋体" w:cs="宋体"/>
          <w:spacing w:val="-86"/>
          <w:lang w:eastAsia="zh-CN"/>
        </w:rPr>
        <w:t xml:space="preserve"> </w:t>
      </w:r>
      <w:r>
        <w:rPr>
          <w:rFonts w:ascii="宋体" w:eastAsia="宋体" w:hAnsi="宋体" w:cs="宋体"/>
          <w:lang w:eastAsia="zh-CN"/>
        </w:rPr>
        <w:t>的</w:t>
      </w:r>
      <w:r>
        <w:rPr>
          <w:rFonts w:ascii="宋体" w:eastAsia="宋体" w:hAnsi="宋体" w:cs="宋体"/>
          <w:spacing w:val="-86"/>
          <w:lang w:eastAsia="zh-CN"/>
        </w:rPr>
        <w:t xml:space="preserve"> </w:t>
      </w:r>
      <w:r>
        <w:rPr>
          <w:rFonts w:ascii="宋体" w:eastAsia="宋体" w:hAnsi="宋体" w:cs="宋体"/>
          <w:lang w:eastAsia="zh-CN"/>
        </w:rPr>
        <w:t>定</w:t>
      </w:r>
      <w:r>
        <w:rPr>
          <w:rFonts w:ascii="宋体" w:eastAsia="宋体" w:hAnsi="宋体" w:cs="宋体"/>
          <w:spacing w:val="-86"/>
          <w:lang w:eastAsia="zh-CN"/>
        </w:rPr>
        <w:t xml:space="preserve"> </w:t>
      </w:r>
      <w:r>
        <w:rPr>
          <w:rFonts w:ascii="宋体" w:eastAsia="宋体" w:hAnsi="宋体" w:cs="宋体"/>
          <w:lang w:eastAsia="zh-CN"/>
        </w:rPr>
        <w:t>义</w:t>
      </w:r>
      <w:r>
        <w:rPr>
          <w:rFonts w:ascii="宋体" w:eastAsia="宋体" w:hAnsi="宋体" w:cs="宋体"/>
          <w:spacing w:val="-86"/>
          <w:lang w:eastAsia="zh-CN"/>
        </w:rPr>
        <w:t xml:space="preserve"> </w:t>
      </w:r>
      <w:r>
        <w:rPr>
          <w:rFonts w:ascii="宋体" w:eastAsia="宋体" w:hAnsi="宋体" w:cs="宋体"/>
          <w:lang w:eastAsia="zh-CN"/>
        </w:rPr>
        <w:t>和</w:t>
      </w:r>
      <w:r>
        <w:rPr>
          <w:rFonts w:ascii="宋体" w:eastAsia="宋体" w:hAnsi="宋体" w:cs="宋体"/>
          <w:spacing w:val="-86"/>
          <w:lang w:eastAsia="zh-CN"/>
        </w:rPr>
        <w:t xml:space="preserve"> </w:t>
      </w:r>
      <w:r>
        <w:rPr>
          <w:rFonts w:ascii="宋体" w:eastAsia="宋体" w:hAnsi="宋体" w:cs="宋体"/>
          <w:lang w:eastAsia="zh-CN"/>
        </w:rPr>
        <w:t>性</w:t>
      </w:r>
      <w:r>
        <w:rPr>
          <w:rFonts w:ascii="宋体" w:eastAsia="宋体" w:hAnsi="宋体" w:cs="宋体"/>
          <w:spacing w:val="-86"/>
          <w:lang w:eastAsia="zh-CN"/>
        </w:rPr>
        <w:t xml:space="preserve"> </w:t>
      </w:r>
      <w:r>
        <w:rPr>
          <w:rFonts w:ascii="宋体" w:eastAsia="宋体" w:hAnsi="宋体" w:cs="宋体"/>
          <w:lang w:eastAsia="zh-CN"/>
        </w:rPr>
        <w:t>质，</w:t>
      </w:r>
      <w:r>
        <w:rPr>
          <w:rFonts w:ascii="宋体" w:eastAsia="宋体" w:hAnsi="宋体" w:cs="宋体"/>
          <w:spacing w:val="-90"/>
          <w:lang w:eastAsia="zh-CN"/>
        </w:rPr>
        <w:t xml:space="preserve"> </w:t>
      </w:r>
      <w:r>
        <w:rPr>
          <w:rFonts w:ascii="宋体" w:eastAsia="宋体" w:hAnsi="宋体" w:cs="宋体"/>
          <w:lang w:eastAsia="zh-CN"/>
        </w:rPr>
        <w:t>特</w:t>
      </w:r>
      <w:r>
        <w:rPr>
          <w:rFonts w:ascii="宋体" w:eastAsia="宋体" w:hAnsi="宋体" w:cs="宋体"/>
          <w:spacing w:val="-86"/>
          <w:lang w:eastAsia="zh-CN"/>
        </w:rPr>
        <w:t xml:space="preserve"> </w:t>
      </w:r>
      <w:r>
        <w:rPr>
          <w:rFonts w:ascii="宋体" w:eastAsia="宋体" w:hAnsi="宋体" w:cs="宋体"/>
          <w:lang w:eastAsia="zh-CN"/>
        </w:rPr>
        <w:t>别</w:t>
      </w:r>
      <w:r>
        <w:rPr>
          <w:rFonts w:ascii="宋体" w:eastAsia="宋体" w:hAnsi="宋体" w:cs="宋体"/>
          <w:spacing w:val="-86"/>
          <w:lang w:eastAsia="zh-CN"/>
        </w:rPr>
        <w:t xml:space="preserve"> </w:t>
      </w:r>
      <w:r>
        <w:rPr>
          <w:rFonts w:ascii="宋体" w:eastAsia="宋体" w:hAnsi="宋体" w:cs="宋体"/>
          <w:lang w:eastAsia="zh-CN"/>
        </w:rPr>
        <w:t>是</w:t>
      </w:r>
      <w:r>
        <w:rPr>
          <w:rFonts w:ascii="宋体" w:eastAsia="宋体" w:hAnsi="宋体" w:cs="宋体"/>
          <w:spacing w:val="-86"/>
          <w:lang w:eastAsia="zh-CN"/>
        </w:rPr>
        <w:t xml:space="preserve"> </w:t>
      </w:r>
      <w:r>
        <w:rPr>
          <w:rFonts w:ascii="宋体" w:eastAsia="宋体" w:hAnsi="宋体" w:cs="宋体"/>
          <w:lang w:eastAsia="zh-CN"/>
        </w:rPr>
        <w:t>其</w:t>
      </w:r>
      <w:r>
        <w:rPr>
          <w:rFonts w:ascii="宋体" w:eastAsia="宋体" w:hAnsi="宋体" w:cs="宋体"/>
          <w:spacing w:val="-86"/>
          <w:lang w:eastAsia="zh-CN"/>
        </w:rPr>
        <w:t xml:space="preserve"> </w:t>
      </w:r>
      <w:r>
        <w:rPr>
          <w:rFonts w:ascii="宋体" w:eastAsia="宋体" w:hAnsi="宋体" w:cs="宋体"/>
          <w:lang w:eastAsia="zh-CN"/>
        </w:rPr>
        <w:t>遗</w:t>
      </w:r>
      <w:r>
        <w:rPr>
          <w:rFonts w:ascii="宋体" w:eastAsia="宋体" w:hAnsi="宋体" w:cs="宋体"/>
          <w:spacing w:val="-86"/>
          <w:lang w:eastAsia="zh-CN"/>
        </w:rPr>
        <w:t xml:space="preserve"> </w:t>
      </w:r>
      <w:r>
        <w:rPr>
          <w:rFonts w:ascii="宋体" w:eastAsia="宋体" w:hAnsi="宋体" w:cs="宋体"/>
          <w:lang w:eastAsia="zh-CN"/>
        </w:rPr>
        <w:t>忘</w:t>
      </w:r>
      <w:r>
        <w:rPr>
          <w:rFonts w:ascii="宋体" w:eastAsia="宋体" w:hAnsi="宋体" w:cs="宋体"/>
          <w:spacing w:val="-86"/>
          <w:lang w:eastAsia="zh-CN"/>
        </w:rPr>
        <w:t xml:space="preserve"> </w:t>
      </w:r>
      <w:r>
        <w:rPr>
          <w:rFonts w:ascii="宋体" w:eastAsia="宋体" w:hAnsi="宋体" w:cs="宋体"/>
          <w:lang w:eastAsia="zh-CN"/>
        </w:rPr>
        <w:t>结</w:t>
      </w:r>
      <w:r>
        <w:rPr>
          <w:rFonts w:ascii="宋体" w:eastAsia="宋体" w:hAnsi="宋体" w:cs="宋体"/>
          <w:spacing w:val="-86"/>
          <w:lang w:eastAsia="zh-CN"/>
        </w:rPr>
        <w:t xml:space="preserve"> </w:t>
      </w:r>
      <w:r>
        <w:rPr>
          <w:rFonts w:ascii="宋体" w:eastAsia="宋体" w:hAnsi="宋体" w:cs="宋体"/>
          <w:lang w:eastAsia="zh-CN"/>
        </w:rPr>
        <w:t>果</w:t>
      </w:r>
      <w:r>
        <w:rPr>
          <w:rFonts w:ascii="宋体" w:eastAsia="宋体" w:hAnsi="宋体" w:cs="宋体"/>
          <w:spacing w:val="-86"/>
          <w:lang w:eastAsia="zh-CN"/>
        </w:rPr>
        <w:t xml:space="preserve"> </w:t>
      </w:r>
      <w:r>
        <w:rPr>
          <w:rFonts w:ascii="宋体" w:eastAsia="宋体" w:hAnsi="宋体" w:cs="宋体"/>
          <w:lang w:eastAsia="zh-CN"/>
        </w:rPr>
        <w:t>的</w:t>
      </w:r>
      <w:r>
        <w:rPr>
          <w:rFonts w:ascii="宋体" w:eastAsia="宋体" w:hAnsi="宋体" w:cs="宋体"/>
          <w:spacing w:val="-86"/>
          <w:lang w:eastAsia="zh-CN"/>
        </w:rPr>
        <w:t xml:space="preserve"> </w:t>
      </w:r>
      <w:r>
        <w:rPr>
          <w:rFonts w:ascii="宋体" w:eastAsia="宋体" w:hAnsi="宋体" w:cs="宋体"/>
          <w:lang w:eastAsia="zh-CN"/>
        </w:rPr>
        <w:t>存</w:t>
      </w:r>
      <w:r>
        <w:rPr>
          <w:rFonts w:ascii="宋体" w:eastAsia="宋体" w:hAnsi="宋体" w:cs="宋体"/>
          <w:spacing w:val="-86"/>
          <w:lang w:eastAsia="zh-CN"/>
        </w:rPr>
        <w:t xml:space="preserve"> </w:t>
      </w:r>
      <w:r>
        <w:rPr>
          <w:rFonts w:ascii="宋体" w:eastAsia="宋体" w:hAnsi="宋体" w:cs="宋体"/>
          <w:lang w:eastAsia="zh-CN"/>
        </w:rPr>
        <w:t>在</w:t>
      </w:r>
      <w:r>
        <w:rPr>
          <w:rFonts w:cs="Times New Roman"/>
          <w:lang w:eastAsia="zh-CN"/>
        </w:rPr>
        <w:t xml:space="preserve"> </w:t>
      </w:r>
      <w:r>
        <w:rPr>
          <w:rFonts w:ascii="宋体" w:eastAsia="宋体" w:hAnsi="宋体" w:cs="宋体"/>
          <w:spacing w:val="-10"/>
          <w:lang w:eastAsia="zh-CN"/>
        </w:rPr>
        <w:t>性、</w:t>
      </w:r>
      <w:r>
        <w:rPr>
          <w:rFonts w:ascii="宋体" w:eastAsia="宋体" w:hAnsi="宋体" w:cs="宋体"/>
          <w:spacing w:val="-79"/>
          <w:lang w:eastAsia="zh-CN"/>
        </w:rPr>
        <w:t xml:space="preserve"> </w:t>
      </w:r>
      <w:r>
        <w:rPr>
          <w:rFonts w:ascii="宋体" w:eastAsia="宋体" w:hAnsi="宋体" w:cs="宋体"/>
          <w:spacing w:val="14"/>
          <w:lang w:eastAsia="zh-CN"/>
        </w:rPr>
        <w:t>复杂性等，</w:t>
      </w:r>
      <w:r>
        <w:rPr>
          <w:rFonts w:ascii="宋体" w:eastAsia="宋体" w:hAnsi="宋体" w:cs="宋体"/>
          <w:spacing w:val="-97"/>
          <w:lang w:eastAsia="zh-CN"/>
        </w:rPr>
        <w:t xml:space="preserve"> </w:t>
      </w:r>
      <w:r>
        <w:rPr>
          <w:rFonts w:ascii="宋体" w:eastAsia="宋体" w:hAnsi="宋体" w:cs="宋体"/>
          <w:spacing w:val="13"/>
          <w:lang w:eastAsia="zh-CN"/>
        </w:rPr>
        <w:t>为探索用遗忘计算</w:t>
      </w:r>
      <w:r>
        <w:rPr>
          <w:spacing w:val="13"/>
          <w:lang w:eastAsia="zh-CN"/>
        </w:rPr>
        <w:t>SNC</w:t>
      </w:r>
      <w:r>
        <w:rPr>
          <w:rFonts w:ascii="宋体" w:eastAsia="宋体" w:hAnsi="宋体" w:cs="宋体"/>
          <w:spacing w:val="13"/>
          <w:lang w:eastAsia="zh-CN"/>
        </w:rPr>
        <w:t>和</w:t>
      </w:r>
      <w:r>
        <w:rPr>
          <w:spacing w:val="13"/>
          <w:lang w:eastAsia="zh-CN"/>
        </w:rPr>
        <w:t>WSC</w:t>
      </w:r>
      <w:r>
        <w:rPr>
          <w:rFonts w:ascii="宋体" w:eastAsia="宋体" w:hAnsi="宋体" w:cs="宋体"/>
          <w:spacing w:val="13"/>
          <w:lang w:eastAsia="zh-CN"/>
        </w:rPr>
        <w:t>奠定论基</w:t>
      </w:r>
      <w:r>
        <w:rPr>
          <w:rFonts w:ascii="宋体" w:eastAsia="宋体" w:hAnsi="宋体" w:cs="宋体"/>
          <w:spacing w:val="-94"/>
          <w:lang w:eastAsia="zh-CN"/>
        </w:rPr>
        <w:t xml:space="preserve"> </w:t>
      </w:r>
      <w:r>
        <w:rPr>
          <w:rFonts w:ascii="宋体" w:eastAsia="宋体" w:hAnsi="宋体" w:cs="宋体"/>
          <w:spacing w:val="-11"/>
          <w:lang w:eastAsia="zh-CN"/>
        </w:rPr>
        <w:t>础。</w:t>
      </w:r>
      <w:r>
        <w:rPr>
          <w:rFonts w:ascii="宋体" w:eastAsia="宋体" w:hAnsi="宋体" w:cs="宋体"/>
          <w:spacing w:val="-76"/>
          <w:lang w:eastAsia="zh-CN"/>
        </w:rPr>
        <w:t xml:space="preserve"> </w:t>
      </w:r>
      <w:r>
        <w:rPr>
          <w:rFonts w:ascii="宋体" w:eastAsia="宋体" w:hAnsi="宋体" w:cs="宋体"/>
          <w:spacing w:val="14"/>
        </w:rPr>
        <w:t>具体说来，</w:t>
      </w:r>
      <w:r>
        <w:rPr>
          <w:rFonts w:ascii="宋体" w:eastAsia="宋体" w:hAnsi="宋体" w:cs="宋体"/>
          <w:spacing w:val="-97"/>
        </w:rPr>
        <w:t xml:space="preserve"> </w:t>
      </w:r>
      <w:r>
        <w:rPr>
          <w:rFonts w:ascii="宋体" w:eastAsia="宋体" w:hAnsi="宋体" w:cs="宋体"/>
          <w:spacing w:val="18"/>
        </w:rPr>
        <w:t>遗忘具有</w:t>
      </w:r>
      <w:r>
        <w:rPr>
          <w:rFonts w:cs="Times New Roman"/>
        </w:rPr>
        <w:t xml:space="preserve"> </w:t>
      </w:r>
      <w:r>
        <w:rPr>
          <w:rFonts w:ascii="宋体" w:eastAsia="宋体" w:hAnsi="宋体" w:cs="宋体"/>
        </w:rPr>
        <w:t>削弱</w:t>
      </w:r>
      <w:r>
        <w:t>(Weakening,</w:t>
      </w:r>
      <w:r>
        <w:rPr>
          <w:spacing w:val="19"/>
        </w:rPr>
        <w:t xml:space="preserve"> </w:t>
      </w:r>
      <w:r>
        <w:rPr>
          <w:spacing w:val="-4"/>
        </w:rPr>
        <w:t>(W))</w:t>
      </w:r>
      <w:r>
        <w:rPr>
          <w:rFonts w:ascii="宋体" w:eastAsia="宋体" w:hAnsi="宋体" w:cs="宋体"/>
          <w:spacing w:val="-4"/>
        </w:rPr>
        <w:t>、</w:t>
      </w:r>
      <w:r>
        <w:rPr>
          <w:rFonts w:ascii="宋体" w:eastAsia="宋体" w:hAnsi="宋体" w:cs="宋体"/>
          <w:spacing w:val="-92"/>
        </w:rPr>
        <w:t xml:space="preserve"> </w:t>
      </w:r>
      <w:r>
        <w:rPr>
          <w:rFonts w:ascii="宋体" w:eastAsia="宋体" w:hAnsi="宋体" w:cs="宋体"/>
        </w:rPr>
        <w:t>正维持</w:t>
      </w:r>
      <w:r>
        <w:t>(Positive</w:t>
      </w:r>
      <w:r>
        <w:rPr>
          <w:spacing w:val="15"/>
        </w:rPr>
        <w:t xml:space="preserve"> </w:t>
      </w:r>
      <w:r>
        <w:t>Persistence,</w:t>
      </w:r>
      <w:r>
        <w:rPr>
          <w:spacing w:val="19"/>
        </w:rPr>
        <w:t xml:space="preserve"> </w:t>
      </w:r>
      <w:r>
        <w:rPr>
          <w:spacing w:val="-4"/>
        </w:rPr>
        <w:t>(PP))</w:t>
      </w:r>
      <w:r>
        <w:rPr>
          <w:rFonts w:ascii="宋体" w:eastAsia="宋体" w:hAnsi="宋体" w:cs="宋体"/>
          <w:spacing w:val="-4"/>
        </w:rPr>
        <w:t>、</w:t>
      </w:r>
      <w:r>
        <w:rPr>
          <w:rFonts w:ascii="宋体" w:eastAsia="宋体" w:hAnsi="宋体" w:cs="宋体"/>
          <w:spacing w:val="-92"/>
        </w:rPr>
        <w:t xml:space="preserve"> </w:t>
      </w:r>
      <w:r>
        <w:rPr>
          <w:rFonts w:ascii="宋体" w:eastAsia="宋体" w:hAnsi="宋体" w:cs="宋体"/>
        </w:rPr>
        <w:t>负维持</w:t>
      </w:r>
      <w:r>
        <w:t>(Negative</w:t>
      </w:r>
      <w:r>
        <w:rPr>
          <w:spacing w:val="15"/>
        </w:rPr>
        <w:t xml:space="preserve"> </w:t>
      </w:r>
      <w:r>
        <w:t xml:space="preserve">Persistence, </w:t>
      </w:r>
      <w:r>
        <w:rPr>
          <w:spacing w:val="-4"/>
        </w:rPr>
        <w:t>(NP))</w:t>
      </w:r>
      <w:r>
        <w:rPr>
          <w:rFonts w:ascii="宋体" w:eastAsia="宋体" w:hAnsi="宋体" w:cs="宋体"/>
          <w:spacing w:val="-4"/>
        </w:rPr>
        <w:t>、</w:t>
      </w:r>
      <w:r>
        <w:rPr>
          <w:rFonts w:ascii="宋体" w:eastAsia="宋体" w:hAnsi="宋体" w:cs="宋体"/>
          <w:spacing w:val="-80"/>
        </w:rPr>
        <w:t xml:space="preserve"> </w:t>
      </w:r>
      <w:r>
        <w:rPr>
          <w:rFonts w:ascii="宋体" w:eastAsia="宋体" w:hAnsi="宋体" w:cs="宋体"/>
        </w:rPr>
        <w:t>无关性</w:t>
      </w:r>
      <w:r>
        <w:t>(Irrelevance,</w:t>
      </w:r>
      <w:r>
        <w:rPr>
          <w:spacing w:val="43"/>
        </w:rPr>
        <w:t xml:space="preserve"> </w:t>
      </w:r>
      <w:r>
        <w:t>(IR))</w:t>
      </w:r>
      <w:r>
        <w:rPr>
          <w:spacing w:val="36"/>
        </w:rPr>
        <w:t xml:space="preserve"> </w:t>
      </w:r>
      <w:r>
        <w:rPr>
          <w:rFonts w:ascii="宋体" w:eastAsia="宋体" w:hAnsi="宋体" w:cs="宋体"/>
          <w:spacing w:val="8"/>
        </w:rPr>
        <w:t>等基本准则</w:t>
      </w:r>
      <w:hyperlink w:anchor="_bookmark176" w:history="1">
        <w:r>
          <w:rPr>
            <w:spacing w:val="8"/>
            <w:position w:val="9"/>
            <w:sz w:val="16"/>
            <w:szCs w:val="16"/>
          </w:rPr>
          <w:t>[48</w:t>
        </w:r>
      </w:hyperlink>
      <w:r>
        <w:rPr>
          <w:spacing w:val="8"/>
          <w:position w:val="9"/>
          <w:sz w:val="16"/>
          <w:szCs w:val="16"/>
        </w:rPr>
        <w:t>]</w:t>
      </w:r>
      <w:r>
        <w:rPr>
          <w:rFonts w:ascii="宋体" w:eastAsia="宋体" w:hAnsi="宋体" w:cs="宋体"/>
          <w:spacing w:val="8"/>
        </w:rPr>
        <w:t>。</w:t>
      </w:r>
      <w:r>
        <w:rPr>
          <w:rFonts w:ascii="宋体" w:eastAsia="宋体" w:hAnsi="宋体" w:cs="宋体"/>
          <w:spacing w:val="-77"/>
        </w:rPr>
        <w:t xml:space="preserve"> </w:t>
      </w:r>
      <w:r>
        <w:rPr>
          <w:rFonts w:ascii="宋体" w:eastAsia="宋体" w:hAnsi="宋体" w:cs="宋体"/>
          <w:spacing w:val="12"/>
          <w:lang w:eastAsia="zh-CN"/>
        </w:rPr>
        <w:t>本文探索</w:t>
      </w:r>
      <w:r>
        <w:rPr>
          <w:spacing w:val="12"/>
          <w:lang w:eastAsia="zh-CN"/>
        </w:rPr>
        <w:t>CTL</w:t>
      </w:r>
      <w:r>
        <w:rPr>
          <w:rFonts w:ascii="宋体" w:eastAsia="宋体" w:hAnsi="宋体" w:cs="宋体"/>
          <w:spacing w:val="12"/>
          <w:lang w:eastAsia="zh-CN"/>
        </w:rPr>
        <w:t>和</w:t>
      </w:r>
      <w:r>
        <w:rPr>
          <w:rFonts w:ascii="Arial" w:eastAsia="Arial" w:hAnsi="Arial" w:cs="Arial"/>
          <w:i/>
          <w:spacing w:val="12"/>
          <w:lang w:eastAsia="zh-CN"/>
        </w:rPr>
        <w:t>µ</w:t>
      </w:r>
      <w:r>
        <w:rPr>
          <w:spacing w:val="12"/>
          <w:lang w:eastAsia="zh-CN"/>
        </w:rPr>
        <w:t>-</w:t>
      </w:r>
      <w:r>
        <w:rPr>
          <w:rFonts w:ascii="宋体" w:eastAsia="宋体" w:hAnsi="宋体" w:cs="宋体"/>
          <w:spacing w:val="12"/>
          <w:lang w:eastAsia="zh-CN"/>
        </w:rPr>
        <w:t>演算遗忘的以上</w:t>
      </w:r>
      <w:r>
        <w:rPr>
          <w:rFonts w:ascii="宋体" w:eastAsia="宋体" w:hAnsi="宋体" w:cs="宋体"/>
          <w:spacing w:val="-117"/>
          <w:lang w:eastAsia="zh-CN"/>
        </w:rPr>
        <w:t xml:space="preserve"> </w:t>
      </w:r>
      <w:r>
        <w:rPr>
          <w:rFonts w:ascii="宋体" w:eastAsia="宋体" w:hAnsi="宋体" w:cs="宋体"/>
          <w:spacing w:val="11"/>
          <w:lang w:eastAsia="zh-CN"/>
        </w:rPr>
        <w:t>四个准则，并探讨其与存在性之间的关系。</w:t>
      </w:r>
      <w:r>
        <w:rPr>
          <w:rFonts w:ascii="宋体" w:eastAsia="宋体" w:hAnsi="宋体" w:cs="宋体"/>
          <w:spacing w:val="-85"/>
          <w:lang w:eastAsia="zh-CN"/>
        </w:rPr>
        <w:t xml:space="preserve"> </w:t>
      </w:r>
      <w:r>
        <w:rPr>
          <w:rFonts w:ascii="宋体" w:eastAsia="宋体" w:hAnsi="宋体" w:cs="宋体"/>
          <w:spacing w:val="9"/>
          <w:lang w:eastAsia="zh-CN"/>
        </w:rPr>
        <w:t>此外，本文研究了</w:t>
      </w:r>
      <w:r>
        <w:rPr>
          <w:spacing w:val="9"/>
          <w:lang w:eastAsia="zh-CN"/>
        </w:rPr>
        <w:t>CTL</w:t>
      </w:r>
      <w:r>
        <w:rPr>
          <w:rFonts w:ascii="宋体" w:eastAsia="宋体" w:hAnsi="宋体" w:cs="宋体"/>
          <w:spacing w:val="9"/>
          <w:lang w:eastAsia="zh-CN"/>
        </w:rPr>
        <w:t>和</w:t>
      </w:r>
      <w:r>
        <w:rPr>
          <w:rFonts w:ascii="Arial" w:eastAsia="Arial" w:hAnsi="Arial" w:cs="Arial"/>
          <w:i/>
          <w:spacing w:val="9"/>
          <w:lang w:eastAsia="zh-CN"/>
        </w:rPr>
        <w:t>µ</w:t>
      </w:r>
      <w:r>
        <w:rPr>
          <w:spacing w:val="9"/>
          <w:lang w:eastAsia="zh-CN"/>
        </w:rPr>
        <w:t>-</w:t>
      </w:r>
      <w:r>
        <w:rPr>
          <w:rFonts w:ascii="宋体" w:eastAsia="宋体" w:hAnsi="宋体" w:cs="宋体"/>
          <w:spacing w:val="9"/>
          <w:lang w:eastAsia="zh-CN"/>
        </w:rPr>
        <w:t>演算中计算</w:t>
      </w:r>
      <w:r>
        <w:rPr>
          <w:rFonts w:ascii="宋体" w:eastAsia="宋体" w:hAnsi="宋体" w:cs="宋体"/>
          <w:spacing w:val="-118"/>
          <w:lang w:eastAsia="zh-CN"/>
        </w:rPr>
        <w:t xml:space="preserve"> </w:t>
      </w:r>
      <w:r>
        <w:rPr>
          <w:rFonts w:ascii="宋体" w:eastAsia="宋体" w:hAnsi="宋体" w:cs="宋体"/>
          <w:spacing w:val="17"/>
          <w:lang w:eastAsia="zh-CN"/>
        </w:rPr>
        <w:t>遗忘结果的方法，</w:t>
      </w:r>
      <w:r>
        <w:rPr>
          <w:rFonts w:ascii="宋体" w:eastAsia="宋体" w:hAnsi="宋体" w:cs="宋体"/>
          <w:spacing w:val="-96"/>
          <w:lang w:eastAsia="zh-CN"/>
        </w:rPr>
        <w:t xml:space="preserve"> </w:t>
      </w:r>
      <w:r>
        <w:rPr>
          <w:rFonts w:ascii="宋体" w:eastAsia="宋体" w:hAnsi="宋体" w:cs="宋体"/>
          <w:spacing w:val="16"/>
          <w:lang w:eastAsia="zh-CN"/>
        </w:rPr>
        <w:t>探讨了</w:t>
      </w:r>
      <w:r>
        <w:rPr>
          <w:spacing w:val="16"/>
          <w:lang w:eastAsia="zh-CN"/>
        </w:rPr>
        <w:t>CTL</w:t>
      </w:r>
      <w:r>
        <w:rPr>
          <w:rFonts w:ascii="宋体" w:eastAsia="宋体" w:hAnsi="宋体" w:cs="宋体"/>
          <w:spacing w:val="16"/>
          <w:lang w:eastAsia="zh-CN"/>
        </w:rPr>
        <w:t>和</w:t>
      </w:r>
      <w:r>
        <w:rPr>
          <w:rFonts w:ascii="Arial" w:eastAsia="Arial" w:hAnsi="Arial" w:cs="Arial"/>
          <w:i/>
          <w:spacing w:val="16"/>
          <w:lang w:eastAsia="zh-CN"/>
        </w:rPr>
        <w:t>µ</w:t>
      </w:r>
      <w:r>
        <w:rPr>
          <w:spacing w:val="16"/>
          <w:lang w:eastAsia="zh-CN"/>
        </w:rPr>
        <w:t>-</w:t>
      </w:r>
      <w:r>
        <w:rPr>
          <w:rFonts w:ascii="宋体" w:eastAsia="宋体" w:hAnsi="宋体" w:cs="宋体"/>
          <w:spacing w:val="16"/>
          <w:lang w:eastAsia="zh-CN"/>
        </w:rPr>
        <w:t>演算与遗忘相关问题的复杂性结果，</w:t>
      </w:r>
      <w:r>
        <w:rPr>
          <w:rFonts w:ascii="宋体" w:eastAsia="宋体" w:hAnsi="宋体" w:cs="宋体"/>
          <w:spacing w:val="-96"/>
          <w:lang w:eastAsia="zh-CN"/>
        </w:rPr>
        <w:t xml:space="preserve"> </w:t>
      </w:r>
      <w:r>
        <w:rPr>
          <w:rFonts w:ascii="宋体" w:eastAsia="宋体" w:hAnsi="宋体" w:cs="宋体"/>
          <w:spacing w:val="18"/>
          <w:lang w:eastAsia="zh-CN"/>
        </w:rPr>
        <w:t>为研究计</w:t>
      </w:r>
      <w:r>
        <w:rPr>
          <w:rFonts w:ascii="宋体" w:eastAsia="宋体" w:hAnsi="宋体" w:cs="宋体"/>
          <w:spacing w:val="-117"/>
          <w:lang w:eastAsia="zh-CN"/>
        </w:rPr>
        <w:t xml:space="preserve"> </w:t>
      </w:r>
      <w:r>
        <w:rPr>
          <w:rFonts w:ascii="宋体" w:eastAsia="宋体" w:hAnsi="宋体" w:cs="宋体"/>
          <w:spacing w:val="-1"/>
          <w:lang w:eastAsia="zh-CN"/>
        </w:rPr>
        <w:t>算</w:t>
      </w:r>
      <w:r>
        <w:rPr>
          <w:spacing w:val="-1"/>
          <w:lang w:eastAsia="zh-CN"/>
        </w:rPr>
        <w:t>SNC</w:t>
      </w:r>
      <w:r>
        <w:rPr>
          <w:rFonts w:ascii="宋体" w:eastAsia="宋体" w:hAnsi="宋体" w:cs="宋体"/>
          <w:spacing w:val="-1"/>
          <w:lang w:eastAsia="zh-CN"/>
        </w:rPr>
        <w:t>和</w:t>
      </w:r>
      <w:r>
        <w:rPr>
          <w:spacing w:val="-1"/>
          <w:lang w:eastAsia="zh-CN"/>
        </w:rPr>
        <w:t>WSC</w:t>
      </w:r>
      <w:r>
        <w:rPr>
          <w:rFonts w:ascii="宋体" w:eastAsia="宋体" w:hAnsi="宋体" w:cs="宋体"/>
          <w:spacing w:val="-1"/>
          <w:lang w:eastAsia="zh-CN"/>
        </w:rPr>
        <w:t>的性质、算法以及基本准则等作铺垫。</w:t>
      </w:r>
      <w:r>
        <w:rPr>
          <w:rFonts w:ascii="宋体" w:eastAsia="宋体" w:hAnsi="宋体" w:cs="宋体"/>
          <w:spacing w:val="-88"/>
          <w:lang w:eastAsia="zh-CN"/>
        </w:rPr>
        <w:t xml:space="preserve"> </w:t>
      </w:r>
      <w:r>
        <w:rPr>
          <w:rFonts w:ascii="宋体" w:eastAsia="宋体" w:hAnsi="宋体" w:cs="宋体"/>
          <w:spacing w:val="-1"/>
        </w:rPr>
        <w:t>具体说来，有以下两点：</w:t>
      </w:r>
    </w:p>
    <w:p w:rsidR="00A115BF" w:rsidRDefault="00A115BF">
      <w:pPr>
        <w:spacing w:before="6"/>
        <w:rPr>
          <w:rFonts w:ascii="宋体" w:eastAsia="宋体" w:hAnsi="宋体" w:cs="宋体"/>
          <w:sz w:val="19"/>
          <w:szCs w:val="19"/>
        </w:rPr>
      </w:pPr>
    </w:p>
    <w:p w:rsidR="00A115BF" w:rsidRDefault="00646F36">
      <w:pPr>
        <w:pStyle w:val="a4"/>
        <w:numPr>
          <w:ilvl w:val="0"/>
          <w:numId w:val="28"/>
        </w:numPr>
        <w:tabs>
          <w:tab w:val="left" w:pos="706"/>
        </w:tabs>
        <w:spacing w:line="374" w:lineRule="exact"/>
        <w:ind w:right="238" w:hanging="237"/>
        <w:jc w:val="both"/>
        <w:rPr>
          <w:rFonts w:ascii="宋体" w:eastAsia="宋体" w:hAnsi="宋体" w:cs="宋体"/>
          <w:sz w:val="24"/>
          <w:szCs w:val="24"/>
        </w:rPr>
      </w:pPr>
      <w:r>
        <w:rPr>
          <w:rFonts w:ascii="Times New Roman" w:eastAsia="Times New Roman" w:hAnsi="Times New Roman" w:cs="Times New Roman"/>
          <w:b/>
          <w:bCs/>
          <w:sz w:val="24"/>
          <w:szCs w:val="24"/>
        </w:rPr>
        <w:t>CTL</w:t>
      </w:r>
      <w:r>
        <w:rPr>
          <w:rFonts w:ascii="黑体" w:eastAsia="黑体" w:hAnsi="黑体" w:cs="黑体"/>
          <w:sz w:val="24"/>
          <w:szCs w:val="24"/>
        </w:rPr>
        <w:t>的遗忘理论：</w:t>
      </w:r>
      <w:r>
        <w:rPr>
          <w:rFonts w:ascii="黑体" w:eastAsia="黑体" w:hAnsi="黑体" w:cs="黑体"/>
          <w:spacing w:val="-53"/>
          <w:sz w:val="24"/>
          <w:szCs w:val="24"/>
        </w:rPr>
        <w:t xml:space="preserve"> </w:t>
      </w:r>
      <w:r>
        <w:rPr>
          <w:rFonts w:ascii="Times New Roman" w:eastAsia="Times New Roman" w:hAnsi="Times New Roman" w:cs="Times New Roman"/>
          <w:sz w:val="24"/>
          <w:szCs w:val="24"/>
        </w:rPr>
        <w:t>CTL</w:t>
      </w:r>
      <w:r>
        <w:rPr>
          <w:rFonts w:ascii="宋体" w:eastAsia="宋体" w:hAnsi="宋体" w:cs="宋体"/>
          <w:sz w:val="24"/>
          <w:szCs w:val="24"/>
        </w:rPr>
        <w:t>不具有</w:t>
      </w:r>
      <w:r>
        <w:rPr>
          <w:rFonts w:ascii="Times New Roman" w:eastAsia="Times New Roman" w:hAnsi="Times New Roman" w:cs="Times New Roman"/>
          <w:sz w:val="24"/>
          <w:szCs w:val="24"/>
        </w:rPr>
        <w:t>Crig</w:t>
      </w:r>
      <w:r>
        <w:rPr>
          <w:rFonts w:ascii="宋体" w:eastAsia="宋体" w:hAnsi="宋体" w:cs="宋体"/>
          <w:sz w:val="24"/>
          <w:szCs w:val="24"/>
        </w:rPr>
        <w:t>插值</w:t>
      </w:r>
      <w:r>
        <w:rPr>
          <w:rFonts w:ascii="Times New Roman" w:eastAsia="Times New Roman" w:hAnsi="Times New Roman" w:cs="Times New Roman"/>
          <w:sz w:val="24"/>
          <w:szCs w:val="24"/>
        </w:rPr>
        <w:t>(Crig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interpolation)</w:t>
      </w:r>
      <w:r>
        <w:rPr>
          <w:rFonts w:ascii="Times New Roman" w:eastAsia="Times New Roman" w:hAnsi="Times New Roman" w:cs="Times New Roman"/>
          <w:spacing w:val="5"/>
          <w:sz w:val="24"/>
          <w:szCs w:val="24"/>
        </w:rPr>
        <w:t xml:space="preserve"> </w:t>
      </w:r>
      <w:r>
        <w:rPr>
          <w:rFonts w:ascii="宋体" w:eastAsia="宋体" w:hAnsi="宋体" w:cs="宋体"/>
          <w:sz w:val="24"/>
          <w:szCs w:val="24"/>
        </w:rPr>
        <w:t>性质，因而不具有均匀</w:t>
      </w:r>
      <w:r>
        <w:rPr>
          <w:rFonts w:ascii="Times New Roman" w:eastAsia="Times New Roman" w:hAnsi="Times New Roman" w:cs="Times New Roman"/>
          <w:sz w:val="24"/>
          <w:szCs w:val="24"/>
        </w:rPr>
        <w:t xml:space="preserve"> </w:t>
      </w:r>
      <w:r>
        <w:rPr>
          <w:rFonts w:ascii="宋体" w:eastAsia="宋体" w:hAnsi="宋体" w:cs="宋体"/>
          <w:sz w:val="24"/>
          <w:szCs w:val="24"/>
        </w:rPr>
        <w:t>插值</w:t>
      </w:r>
      <w:r>
        <w:rPr>
          <w:rFonts w:ascii="Times New Roman" w:eastAsia="Times New Roman" w:hAnsi="Times New Roman" w:cs="Times New Roman"/>
          <w:sz w:val="24"/>
          <w:szCs w:val="24"/>
        </w:rPr>
        <w:t xml:space="preserve">(uniform interpolation) </w:t>
      </w:r>
      <w:r>
        <w:rPr>
          <w:rFonts w:ascii="宋体" w:eastAsia="宋体" w:hAnsi="宋体" w:cs="宋体"/>
          <w:spacing w:val="3"/>
          <w:sz w:val="24"/>
          <w:szCs w:val="24"/>
        </w:rPr>
        <w:t>性质</w:t>
      </w:r>
      <w:hyperlink w:anchor="_bookmark197" w:history="1">
        <w:r>
          <w:rPr>
            <w:rFonts w:ascii="Times New Roman" w:eastAsia="Times New Roman" w:hAnsi="Times New Roman" w:cs="Times New Roman"/>
            <w:spacing w:val="3"/>
            <w:position w:val="9"/>
            <w:sz w:val="16"/>
            <w:szCs w:val="16"/>
          </w:rPr>
          <w:t>[81</w:t>
        </w:r>
      </w:hyperlink>
      <w:r>
        <w:rPr>
          <w:rFonts w:ascii="Times New Roman" w:eastAsia="Times New Roman" w:hAnsi="Times New Roman" w:cs="Times New Roman"/>
          <w:spacing w:val="3"/>
          <w:position w:val="9"/>
          <w:sz w:val="16"/>
          <w:szCs w:val="16"/>
        </w:rPr>
        <w:t>]</w:t>
      </w:r>
      <w:r>
        <w:rPr>
          <w:rFonts w:ascii="宋体" w:eastAsia="宋体" w:hAnsi="宋体" w:cs="宋体"/>
          <w:spacing w:val="3"/>
          <w:sz w:val="24"/>
          <w:szCs w:val="24"/>
        </w:rPr>
        <w:t>，即：存在一个两个公式</w:t>
      </w:r>
      <w:r>
        <w:rPr>
          <w:rFonts w:ascii="Arial" w:eastAsia="Arial" w:hAnsi="Arial" w:cs="Arial"/>
          <w:i/>
          <w:spacing w:val="3"/>
          <w:sz w:val="24"/>
          <w:szCs w:val="24"/>
        </w:rPr>
        <w:t>ϕ</w:t>
      </w:r>
      <w:r>
        <w:rPr>
          <w:rFonts w:ascii="宋体" w:eastAsia="宋体" w:hAnsi="宋体" w:cs="宋体"/>
          <w:spacing w:val="3"/>
          <w:sz w:val="24"/>
          <w:szCs w:val="24"/>
        </w:rPr>
        <w:t>和</w:t>
      </w:r>
      <w:r>
        <w:rPr>
          <w:rFonts w:ascii="Arial" w:eastAsia="Arial" w:hAnsi="Arial" w:cs="Arial"/>
          <w:i/>
          <w:spacing w:val="3"/>
          <w:sz w:val="24"/>
          <w:szCs w:val="24"/>
        </w:rPr>
        <w:t>ψ</w:t>
      </w:r>
      <w:r>
        <w:rPr>
          <w:rFonts w:ascii="宋体" w:eastAsia="宋体" w:hAnsi="宋体" w:cs="宋体"/>
          <w:spacing w:val="3"/>
          <w:sz w:val="24"/>
          <w:szCs w:val="24"/>
        </w:rPr>
        <w:t>，若</w:t>
      </w:r>
      <w:r>
        <w:rPr>
          <w:rFonts w:ascii="Arial" w:eastAsia="Arial" w:hAnsi="Arial" w:cs="Arial"/>
          <w:i/>
          <w:spacing w:val="3"/>
          <w:sz w:val="24"/>
          <w:szCs w:val="24"/>
        </w:rPr>
        <w:t>ϕ</w:t>
      </w:r>
      <w:r>
        <w:rPr>
          <w:rFonts w:ascii="Arial" w:eastAsia="Arial" w:hAnsi="Arial" w:cs="Arial"/>
          <w:i/>
          <w:spacing w:val="3"/>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3"/>
          <w:sz w:val="24"/>
          <w:szCs w:val="24"/>
        </w:rPr>
        <w:t xml:space="preserve"> </w:t>
      </w:r>
      <w:r>
        <w:rPr>
          <w:rFonts w:ascii="Arial" w:eastAsia="Arial" w:hAnsi="Arial" w:cs="Arial"/>
          <w:i/>
          <w:spacing w:val="7"/>
          <w:sz w:val="24"/>
          <w:szCs w:val="24"/>
        </w:rPr>
        <w:t>ψ</w:t>
      </w:r>
      <w:r>
        <w:rPr>
          <w:rFonts w:ascii="宋体" w:eastAsia="宋体" w:hAnsi="宋体" w:cs="宋体"/>
          <w:spacing w:val="7"/>
          <w:sz w:val="24"/>
          <w:szCs w:val="24"/>
        </w:rPr>
        <w:t>，不</w:t>
      </w:r>
      <w:r>
        <w:rPr>
          <w:rFonts w:ascii="Times New Roman" w:eastAsia="Times New Roman" w:hAnsi="Times New Roman" w:cs="Times New Roman"/>
          <w:sz w:val="24"/>
          <w:szCs w:val="24"/>
        </w:rPr>
        <w:t xml:space="preserve"> </w:t>
      </w:r>
      <w:r>
        <w:rPr>
          <w:rFonts w:ascii="宋体" w:eastAsia="宋体" w:hAnsi="宋体" w:cs="宋体"/>
          <w:spacing w:val="6"/>
          <w:sz w:val="24"/>
          <w:szCs w:val="24"/>
        </w:rPr>
        <w:t>存在由</w:t>
      </w:r>
      <w:r>
        <w:rPr>
          <w:rFonts w:ascii="Arial" w:eastAsia="Arial" w:hAnsi="Arial" w:cs="Arial"/>
          <w:i/>
          <w:spacing w:val="6"/>
          <w:sz w:val="24"/>
          <w:szCs w:val="24"/>
        </w:rPr>
        <w:t>ϕ</w:t>
      </w:r>
      <w:r>
        <w:rPr>
          <w:rFonts w:ascii="宋体" w:eastAsia="宋体" w:hAnsi="宋体" w:cs="宋体"/>
          <w:spacing w:val="6"/>
          <w:sz w:val="24"/>
          <w:szCs w:val="24"/>
        </w:rPr>
        <w:t>和</w:t>
      </w:r>
      <w:r>
        <w:rPr>
          <w:rFonts w:ascii="Arial" w:eastAsia="Arial" w:hAnsi="Arial" w:cs="Arial"/>
          <w:i/>
          <w:spacing w:val="6"/>
          <w:sz w:val="24"/>
          <w:szCs w:val="24"/>
        </w:rPr>
        <w:t>ψ</w:t>
      </w:r>
      <w:r>
        <w:rPr>
          <w:rFonts w:ascii="宋体" w:eastAsia="宋体" w:hAnsi="宋体" w:cs="宋体"/>
          <w:spacing w:val="6"/>
          <w:sz w:val="24"/>
          <w:szCs w:val="24"/>
        </w:rPr>
        <w:t>的公共元素构成的公式</w:t>
      </w:r>
      <w:r>
        <w:rPr>
          <w:rFonts w:ascii="Arial" w:eastAsia="Arial" w:hAnsi="Arial" w:cs="Arial"/>
          <w:i/>
          <w:spacing w:val="6"/>
          <w:sz w:val="24"/>
          <w:szCs w:val="24"/>
        </w:rPr>
        <w:t>θ</w:t>
      </w:r>
      <w:r>
        <w:rPr>
          <w:rFonts w:ascii="Arial" w:eastAsia="Arial" w:hAnsi="Arial" w:cs="Arial"/>
          <w:i/>
          <w:spacing w:val="-43"/>
          <w:sz w:val="24"/>
          <w:szCs w:val="24"/>
        </w:rPr>
        <w:t xml:space="preserve"> </w:t>
      </w:r>
      <w:r>
        <w:rPr>
          <w:rFonts w:ascii="宋体" w:eastAsia="宋体" w:hAnsi="宋体" w:cs="宋体"/>
          <w:spacing w:val="3"/>
          <w:sz w:val="24"/>
          <w:szCs w:val="24"/>
        </w:rPr>
        <w:t>，使得</w:t>
      </w:r>
      <w:r>
        <w:rPr>
          <w:rFonts w:ascii="Arial" w:eastAsia="Arial" w:hAnsi="Arial" w:cs="Arial"/>
          <w:i/>
          <w:spacing w:val="3"/>
          <w:sz w:val="24"/>
          <w:szCs w:val="24"/>
        </w:rPr>
        <w:t>ϕ</w:t>
      </w:r>
      <w:r>
        <w:rPr>
          <w:rFonts w:ascii="Arial" w:eastAsia="Arial" w:hAnsi="Arial" w:cs="Arial"/>
          <w:i/>
          <w:spacing w:val="9"/>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3"/>
          <w:sz w:val="24"/>
          <w:szCs w:val="24"/>
        </w:rPr>
        <w:t xml:space="preserve"> </w:t>
      </w:r>
      <w:r>
        <w:rPr>
          <w:rFonts w:ascii="Arial" w:eastAsia="Arial" w:hAnsi="Arial" w:cs="Arial"/>
          <w:i/>
          <w:sz w:val="24"/>
          <w:szCs w:val="24"/>
        </w:rPr>
        <w:t>θ</w:t>
      </w:r>
      <w:r>
        <w:rPr>
          <w:rFonts w:ascii="Arial" w:eastAsia="Arial" w:hAnsi="Arial" w:cs="Arial"/>
          <w:i/>
          <w:spacing w:val="-41"/>
          <w:sz w:val="24"/>
          <w:szCs w:val="24"/>
        </w:rPr>
        <w:t xml:space="preserve"> </w:t>
      </w:r>
      <w:r>
        <w:rPr>
          <w:rFonts w:ascii="宋体" w:eastAsia="宋体" w:hAnsi="宋体" w:cs="宋体"/>
          <w:sz w:val="24"/>
          <w:szCs w:val="24"/>
        </w:rPr>
        <w:t>且</w:t>
      </w:r>
      <w:r>
        <w:rPr>
          <w:rFonts w:ascii="Arial" w:eastAsia="Arial" w:hAnsi="Arial" w:cs="Arial"/>
          <w:i/>
          <w:sz w:val="24"/>
          <w:szCs w:val="24"/>
        </w:rPr>
        <w:t>θ</w:t>
      </w:r>
      <w:r>
        <w:rPr>
          <w:rFonts w:ascii="Arial" w:eastAsia="Arial" w:hAnsi="Arial" w:cs="Arial"/>
          <w:i/>
          <w:spacing w:val="17"/>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 xml:space="preserve">= </w:t>
      </w:r>
      <w:r>
        <w:rPr>
          <w:rFonts w:ascii="Arial" w:eastAsia="Arial" w:hAnsi="Arial" w:cs="Arial"/>
          <w:i/>
          <w:sz w:val="24"/>
          <w:szCs w:val="24"/>
        </w:rPr>
        <w:t>ψ</w:t>
      </w:r>
      <w:r>
        <w:rPr>
          <w:rFonts w:ascii="宋体" w:eastAsia="宋体" w:hAnsi="宋体" w:cs="宋体"/>
          <w:sz w:val="24"/>
          <w:szCs w:val="24"/>
        </w:rPr>
        <w:t>。</w:t>
      </w:r>
      <w:r>
        <w:rPr>
          <w:rFonts w:ascii="宋体" w:eastAsia="宋体" w:hAnsi="宋体" w:cs="宋体"/>
          <w:spacing w:val="-94"/>
          <w:sz w:val="24"/>
          <w:szCs w:val="24"/>
        </w:rPr>
        <w:t xml:space="preserve"> </w:t>
      </w:r>
      <w:r>
        <w:rPr>
          <w:rFonts w:ascii="宋体" w:eastAsia="宋体" w:hAnsi="宋体" w:cs="宋体"/>
          <w:spacing w:val="5"/>
          <w:sz w:val="24"/>
          <w:szCs w:val="24"/>
          <w:lang w:eastAsia="zh-CN"/>
        </w:rPr>
        <w:t>在这种情况下，本</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文除了研究上述</w:t>
      </w:r>
      <w:r>
        <w:rPr>
          <w:rFonts w:ascii="Times New Roman" w:eastAsia="Times New Roman" w:hAnsi="Times New Roman" w:cs="Times New Roman"/>
          <w:spacing w:val="2"/>
          <w:sz w:val="24"/>
          <w:szCs w:val="24"/>
          <w:lang w:eastAsia="zh-CN"/>
        </w:rPr>
        <w:t>CTL</w:t>
      </w:r>
      <w:r>
        <w:rPr>
          <w:rFonts w:ascii="宋体" w:eastAsia="宋体" w:hAnsi="宋体" w:cs="宋体"/>
          <w:spacing w:val="2"/>
          <w:sz w:val="24"/>
          <w:szCs w:val="24"/>
          <w:lang w:eastAsia="zh-CN"/>
        </w:rPr>
        <w:t>中遗忘的性质，还针对</w:t>
      </w:r>
      <w:r>
        <w:rPr>
          <w:rFonts w:ascii="Times New Roman" w:eastAsia="Times New Roman" w:hAnsi="Times New Roman" w:cs="Times New Roman"/>
          <w:spacing w:val="2"/>
          <w:sz w:val="24"/>
          <w:szCs w:val="24"/>
          <w:lang w:eastAsia="zh-CN"/>
        </w:rPr>
        <w:t>CTL</w:t>
      </w:r>
      <w:r>
        <w:rPr>
          <w:rFonts w:ascii="宋体" w:eastAsia="宋体" w:hAnsi="宋体" w:cs="宋体"/>
          <w:spacing w:val="2"/>
          <w:sz w:val="24"/>
          <w:szCs w:val="24"/>
          <w:lang w:eastAsia="zh-CN"/>
        </w:rPr>
        <w:t>子类，特别是</w:t>
      </w:r>
      <w:r>
        <w:rPr>
          <w:rFonts w:ascii="宋体" w:eastAsia="宋体" w:hAnsi="宋体" w:cs="宋体"/>
          <w:spacing w:val="2"/>
          <w:sz w:val="24"/>
          <w:szCs w:val="24"/>
          <w:lang w:eastAsia="zh-CN"/>
        </w:rPr>
        <w:t>能保证其遗忘结果</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仍然是</w:t>
      </w:r>
      <w:r>
        <w:rPr>
          <w:rFonts w:ascii="Times New Roman" w:eastAsia="Times New Roman" w:hAnsi="Times New Roman" w:cs="Times New Roman"/>
          <w:spacing w:val="6"/>
          <w:sz w:val="24"/>
          <w:szCs w:val="24"/>
          <w:lang w:eastAsia="zh-CN"/>
        </w:rPr>
        <w:t>CTL</w:t>
      </w:r>
      <w:r>
        <w:rPr>
          <w:rFonts w:ascii="宋体" w:eastAsia="宋体" w:hAnsi="宋体" w:cs="宋体"/>
          <w:spacing w:val="6"/>
          <w:sz w:val="24"/>
          <w:szCs w:val="24"/>
          <w:lang w:eastAsia="zh-CN"/>
        </w:rPr>
        <w:t>可表达的子类的遗忘进行了研究。</w:t>
      </w:r>
      <w:r>
        <w:rPr>
          <w:rFonts w:ascii="宋体" w:eastAsia="宋体" w:hAnsi="宋体" w:cs="宋体"/>
          <w:spacing w:val="-76"/>
          <w:sz w:val="24"/>
          <w:szCs w:val="24"/>
          <w:lang w:eastAsia="zh-CN"/>
        </w:rPr>
        <w:t xml:space="preserve"> </w:t>
      </w:r>
      <w:r>
        <w:rPr>
          <w:rFonts w:ascii="宋体" w:eastAsia="宋体" w:hAnsi="宋体" w:cs="宋体"/>
          <w:spacing w:val="8"/>
          <w:sz w:val="24"/>
          <w:szCs w:val="24"/>
          <w:lang w:eastAsia="zh-CN"/>
        </w:rPr>
        <w:t>在这些子类中，一个特殊的子类</w:t>
      </w:r>
      <w:r>
        <w:rPr>
          <w:rFonts w:ascii="宋体" w:eastAsia="宋体" w:hAnsi="宋体" w:cs="宋体"/>
          <w:spacing w:val="-110"/>
          <w:sz w:val="24"/>
          <w:szCs w:val="24"/>
          <w:lang w:eastAsia="zh-CN"/>
        </w:rPr>
        <w:t xml:space="preserve"> </w:t>
      </w:r>
      <w:r>
        <w:rPr>
          <w:rFonts w:ascii="宋体" w:eastAsia="宋体" w:hAnsi="宋体" w:cs="宋体"/>
          <w:spacing w:val="4"/>
          <w:sz w:val="24"/>
          <w:szCs w:val="24"/>
          <w:lang w:eastAsia="zh-CN"/>
        </w:rPr>
        <w:t>是约束</w:t>
      </w:r>
      <w:r>
        <w:rPr>
          <w:rFonts w:ascii="Times New Roman" w:eastAsia="Times New Roman" w:hAnsi="Times New Roman" w:cs="Times New Roman"/>
          <w:spacing w:val="4"/>
          <w:sz w:val="24"/>
          <w:szCs w:val="24"/>
          <w:lang w:eastAsia="zh-CN"/>
        </w:rPr>
        <w:t xml:space="preserve">CTL </w:t>
      </w:r>
      <w:r>
        <w:rPr>
          <w:rFonts w:ascii="Times New Roman" w:eastAsia="Times New Roman" w:hAnsi="Times New Roman" w:cs="Times New Roman"/>
          <w:sz w:val="24"/>
          <w:szCs w:val="24"/>
          <w:lang w:eastAsia="zh-CN"/>
        </w:rPr>
        <w:t>(bunded</w:t>
      </w:r>
      <w:r>
        <w:rPr>
          <w:rFonts w:ascii="Times New Roman" w:eastAsia="Times New Roman" w:hAnsi="Times New Roman" w:cs="Times New Roman"/>
          <w:spacing w:val="21"/>
          <w:sz w:val="24"/>
          <w:szCs w:val="24"/>
          <w:lang w:eastAsia="zh-CN"/>
        </w:rPr>
        <w:t xml:space="preserve"> </w:t>
      </w:r>
      <w:r>
        <w:rPr>
          <w:rFonts w:ascii="Times New Roman" w:eastAsia="Times New Roman" w:hAnsi="Times New Roman" w:cs="Times New Roman"/>
          <w:spacing w:val="9"/>
          <w:sz w:val="24"/>
          <w:szCs w:val="24"/>
          <w:lang w:eastAsia="zh-CN"/>
        </w:rPr>
        <w:t>CTL)</w:t>
      </w:r>
      <w:r>
        <w:rPr>
          <w:rFonts w:ascii="宋体" w:eastAsia="宋体" w:hAnsi="宋体" w:cs="宋体"/>
          <w:spacing w:val="9"/>
          <w:sz w:val="24"/>
          <w:szCs w:val="24"/>
          <w:lang w:eastAsia="zh-CN"/>
        </w:rPr>
        <w:t>：每个公式具有有限个模型，且每一个模型都能用一</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个</w:t>
      </w:r>
      <w:r>
        <w:rPr>
          <w:rFonts w:ascii="Times New Roman" w:eastAsia="Times New Roman" w:hAnsi="Times New Roman" w:cs="Times New Roman"/>
          <w:spacing w:val="-3"/>
          <w:sz w:val="24"/>
          <w:szCs w:val="24"/>
          <w:lang w:eastAsia="zh-CN"/>
        </w:rPr>
        <w:t>CTL</w:t>
      </w:r>
      <w:r>
        <w:rPr>
          <w:rFonts w:ascii="宋体" w:eastAsia="宋体" w:hAnsi="宋体" w:cs="宋体"/>
          <w:spacing w:val="-3"/>
          <w:sz w:val="24"/>
          <w:szCs w:val="24"/>
          <w:lang w:eastAsia="zh-CN"/>
        </w:rPr>
        <w:t>公式表达。</w:t>
      </w:r>
      <w:r>
        <w:rPr>
          <w:rFonts w:ascii="宋体" w:eastAsia="宋体" w:hAnsi="宋体" w:cs="宋体"/>
          <w:spacing w:val="-99"/>
          <w:sz w:val="24"/>
          <w:szCs w:val="24"/>
          <w:lang w:eastAsia="zh-CN"/>
        </w:rPr>
        <w:t xml:space="preserve"> </w:t>
      </w:r>
      <w:r>
        <w:rPr>
          <w:rFonts w:ascii="宋体" w:eastAsia="宋体" w:hAnsi="宋体" w:cs="宋体"/>
          <w:spacing w:val="-3"/>
          <w:sz w:val="24"/>
          <w:szCs w:val="24"/>
        </w:rPr>
        <w:t>因此，其遗忘是封闭的。</w:t>
      </w:r>
    </w:p>
    <w:p w:rsidR="00A115BF" w:rsidRDefault="00646F36">
      <w:pPr>
        <w:pStyle w:val="a3"/>
        <w:spacing w:before="19" w:line="271" w:lineRule="auto"/>
        <w:ind w:left="705" w:right="239" w:hanging="238"/>
        <w:jc w:val="both"/>
        <w:rPr>
          <w:rFonts w:ascii="宋体" w:eastAsia="宋体" w:hAnsi="宋体" w:cs="宋体"/>
          <w:lang w:eastAsia="zh-CN"/>
        </w:rPr>
      </w:pPr>
      <w:r>
        <w:rPr>
          <w:rFonts w:ascii="Cambria" w:eastAsia="Cambria" w:hAnsi="Cambria" w:cs="Cambria"/>
          <w:lang w:eastAsia="zh-CN"/>
        </w:rPr>
        <w:t>∙</w:t>
      </w:r>
      <w:r>
        <w:rPr>
          <w:rFonts w:ascii="Cambria" w:eastAsia="Cambria" w:hAnsi="Cambria" w:cs="Cambria"/>
          <w:spacing w:val="25"/>
          <w:lang w:eastAsia="zh-CN"/>
        </w:rPr>
        <w:t xml:space="preserve"> </w:t>
      </w:r>
      <w:r>
        <w:rPr>
          <w:rFonts w:ascii="Arial" w:eastAsia="Arial" w:hAnsi="Arial" w:cs="Arial"/>
          <w:i/>
          <w:lang w:eastAsia="zh-CN"/>
        </w:rPr>
        <w:t>µ</w:t>
      </w:r>
      <w:r>
        <w:rPr>
          <w:rFonts w:cs="Times New Roman"/>
          <w:b/>
          <w:bCs/>
          <w:lang w:eastAsia="zh-CN"/>
        </w:rPr>
        <w:t>-</w:t>
      </w:r>
      <w:r>
        <w:rPr>
          <w:rFonts w:ascii="黑体" w:eastAsia="黑体" w:hAnsi="黑体" w:cs="黑体"/>
          <w:lang w:eastAsia="zh-CN"/>
        </w:rPr>
        <w:t>演算的遗忘理论：</w:t>
      </w:r>
      <w:r>
        <w:rPr>
          <w:rFonts w:ascii="黑体" w:eastAsia="黑体" w:hAnsi="黑体" w:cs="黑体"/>
          <w:spacing w:val="-55"/>
          <w:lang w:eastAsia="zh-CN"/>
        </w:rPr>
        <w:t xml:space="preserve"> </w:t>
      </w:r>
      <w:r>
        <w:rPr>
          <w:rFonts w:ascii="宋体" w:eastAsia="宋体" w:hAnsi="宋体" w:cs="宋体"/>
          <w:lang w:eastAsia="zh-CN"/>
        </w:rPr>
        <w:t>与</w:t>
      </w:r>
      <w:r>
        <w:rPr>
          <w:lang w:eastAsia="zh-CN"/>
        </w:rPr>
        <w:t>CTL</w:t>
      </w:r>
      <w:r>
        <w:rPr>
          <w:rFonts w:ascii="宋体" w:eastAsia="宋体" w:hAnsi="宋体" w:cs="宋体"/>
          <w:lang w:eastAsia="zh-CN"/>
        </w:rPr>
        <w:t>不同，</w:t>
      </w:r>
      <w:r>
        <w:rPr>
          <w:rFonts w:ascii="Arial" w:eastAsia="Arial" w:hAnsi="Arial" w:cs="Arial"/>
          <w:i/>
          <w:lang w:eastAsia="zh-CN"/>
        </w:rPr>
        <w:t>µ</w:t>
      </w:r>
      <w:r>
        <w:rPr>
          <w:lang w:eastAsia="zh-CN"/>
        </w:rPr>
        <w:t>-</w:t>
      </w:r>
      <w:r>
        <w:rPr>
          <w:rFonts w:ascii="宋体" w:eastAsia="宋体" w:hAnsi="宋体" w:cs="宋体"/>
          <w:lang w:eastAsia="zh-CN"/>
        </w:rPr>
        <w:t>演算虽然表达能力比</w:t>
      </w:r>
      <w:r>
        <w:rPr>
          <w:lang w:eastAsia="zh-CN"/>
        </w:rPr>
        <w:t>CTL</w:t>
      </w:r>
      <w:r>
        <w:rPr>
          <w:rFonts w:ascii="宋体" w:eastAsia="宋体" w:hAnsi="宋体" w:cs="宋体"/>
          <w:lang w:eastAsia="zh-CN"/>
        </w:rPr>
        <w:t>强，其可满足性问</w:t>
      </w:r>
      <w:r>
        <w:rPr>
          <w:rFonts w:ascii="宋体" w:eastAsia="宋体" w:hAnsi="宋体" w:cs="宋体"/>
          <w:spacing w:val="-113"/>
          <w:lang w:eastAsia="zh-CN"/>
        </w:rPr>
        <w:t xml:space="preserve"> </w:t>
      </w:r>
      <w:r>
        <w:rPr>
          <w:rFonts w:ascii="宋体" w:eastAsia="宋体" w:hAnsi="宋体" w:cs="宋体"/>
          <w:spacing w:val="6"/>
          <w:lang w:eastAsia="zh-CN"/>
        </w:rPr>
        <w:t>题也比</w:t>
      </w:r>
      <w:r>
        <w:rPr>
          <w:spacing w:val="6"/>
          <w:lang w:eastAsia="zh-CN"/>
        </w:rPr>
        <w:t>CTL</w:t>
      </w:r>
      <w:r>
        <w:rPr>
          <w:rFonts w:ascii="宋体" w:eastAsia="宋体" w:hAnsi="宋体" w:cs="宋体"/>
          <w:spacing w:val="6"/>
          <w:lang w:eastAsia="zh-CN"/>
        </w:rPr>
        <w:t>的复杂，但是</w:t>
      </w:r>
      <w:r>
        <w:rPr>
          <w:rFonts w:ascii="Arial" w:eastAsia="Arial" w:hAnsi="Arial" w:cs="Arial"/>
          <w:i/>
          <w:spacing w:val="6"/>
          <w:lang w:eastAsia="zh-CN"/>
        </w:rPr>
        <w:t>µ</w:t>
      </w:r>
      <w:r>
        <w:rPr>
          <w:spacing w:val="6"/>
          <w:lang w:eastAsia="zh-CN"/>
        </w:rPr>
        <w:t>-</w:t>
      </w:r>
      <w:r>
        <w:rPr>
          <w:rFonts w:ascii="宋体" w:eastAsia="宋体" w:hAnsi="宋体" w:cs="宋体"/>
          <w:spacing w:val="6"/>
          <w:lang w:eastAsia="zh-CN"/>
        </w:rPr>
        <w:t>演算具有均匀插值性质</w:t>
      </w:r>
      <w:hyperlink w:anchor="_bookmark198" w:history="1">
        <w:r>
          <w:rPr>
            <w:spacing w:val="6"/>
            <w:position w:val="9"/>
            <w:sz w:val="16"/>
            <w:szCs w:val="16"/>
            <w:lang w:eastAsia="zh-CN"/>
          </w:rPr>
          <w:t>[82</w:t>
        </w:r>
      </w:hyperlink>
      <w:r>
        <w:rPr>
          <w:spacing w:val="6"/>
          <w:position w:val="9"/>
          <w:sz w:val="16"/>
          <w:szCs w:val="16"/>
          <w:lang w:eastAsia="zh-CN"/>
        </w:rPr>
        <w:t>]</w:t>
      </w:r>
      <w:r>
        <w:rPr>
          <w:rFonts w:ascii="宋体" w:eastAsia="宋体" w:hAnsi="宋体" w:cs="宋体"/>
          <w:spacing w:val="6"/>
          <w:lang w:eastAsia="zh-CN"/>
        </w:rPr>
        <w:t>。</w:t>
      </w:r>
      <w:r>
        <w:rPr>
          <w:rFonts w:ascii="宋体" w:eastAsia="宋体" w:hAnsi="宋体" w:cs="宋体"/>
          <w:spacing w:val="-74"/>
          <w:lang w:eastAsia="zh-CN"/>
        </w:rPr>
        <w:t xml:space="preserve"> </w:t>
      </w:r>
      <w:r>
        <w:rPr>
          <w:rFonts w:ascii="宋体" w:eastAsia="宋体" w:hAnsi="宋体" w:cs="宋体"/>
          <w:spacing w:val="7"/>
          <w:lang w:eastAsia="zh-CN"/>
        </w:rPr>
        <w:t>这意味着，</w:t>
      </w:r>
      <w:r>
        <w:rPr>
          <w:rFonts w:ascii="Arial" w:eastAsia="Arial" w:hAnsi="Arial" w:cs="Arial"/>
          <w:i/>
          <w:spacing w:val="7"/>
          <w:lang w:eastAsia="zh-CN"/>
        </w:rPr>
        <w:t>µ</w:t>
      </w:r>
      <w:r>
        <w:rPr>
          <w:spacing w:val="7"/>
          <w:lang w:eastAsia="zh-CN"/>
        </w:rPr>
        <w:t>-</w:t>
      </w:r>
      <w:r>
        <w:rPr>
          <w:rFonts w:ascii="宋体" w:eastAsia="宋体" w:hAnsi="宋体" w:cs="宋体"/>
          <w:spacing w:val="7"/>
          <w:lang w:eastAsia="zh-CN"/>
        </w:rPr>
        <w:t>句子</w:t>
      </w:r>
      <w:r>
        <w:rPr>
          <w:rFonts w:ascii="宋体" w:eastAsia="宋体" w:hAnsi="宋体" w:cs="宋体"/>
          <w:spacing w:val="7"/>
          <w:lang w:eastAsia="zh-CN"/>
        </w:rPr>
        <w:t>“</w:t>
      </w:r>
      <w:r>
        <w:rPr>
          <w:rFonts w:ascii="宋体" w:eastAsia="宋体" w:hAnsi="宋体" w:cs="宋体"/>
          <w:spacing w:val="7"/>
          <w:lang w:eastAsia="zh-CN"/>
        </w:rPr>
        <w:t>遗</w:t>
      </w:r>
      <w:r>
        <w:rPr>
          <w:rFonts w:cs="Times New Roman"/>
          <w:lang w:eastAsia="zh-CN"/>
        </w:rPr>
        <w:t xml:space="preserve"> </w:t>
      </w:r>
      <w:r>
        <w:rPr>
          <w:rFonts w:ascii="宋体" w:eastAsia="宋体" w:hAnsi="宋体" w:cs="宋体"/>
          <w:spacing w:val="7"/>
          <w:lang w:eastAsia="zh-CN"/>
        </w:rPr>
        <w:t>忘</w:t>
      </w:r>
      <w:r>
        <w:rPr>
          <w:rFonts w:ascii="宋体" w:eastAsia="宋体" w:hAnsi="宋体" w:cs="宋体"/>
          <w:spacing w:val="7"/>
          <w:lang w:eastAsia="zh-CN"/>
        </w:rPr>
        <w:t>”</w:t>
      </w:r>
      <w:r>
        <w:rPr>
          <w:rFonts w:ascii="宋体" w:eastAsia="宋体" w:hAnsi="宋体" w:cs="宋体"/>
          <w:spacing w:val="7"/>
          <w:lang w:eastAsia="zh-CN"/>
        </w:rPr>
        <w:t>任意原子命题集得到的结果仍然是</w:t>
      </w:r>
      <w:r>
        <w:rPr>
          <w:rFonts w:ascii="Arial" w:eastAsia="Arial" w:hAnsi="Arial" w:cs="Arial"/>
          <w:i/>
          <w:spacing w:val="7"/>
          <w:lang w:eastAsia="zh-CN"/>
        </w:rPr>
        <w:t>µ</w:t>
      </w:r>
      <w:r>
        <w:rPr>
          <w:spacing w:val="7"/>
          <w:lang w:eastAsia="zh-CN"/>
        </w:rPr>
        <w:t>-</w:t>
      </w:r>
      <w:r>
        <w:rPr>
          <w:rFonts w:ascii="宋体" w:eastAsia="宋体" w:hAnsi="宋体" w:cs="宋体"/>
          <w:spacing w:val="7"/>
          <w:lang w:eastAsia="zh-CN"/>
        </w:rPr>
        <w:t>句子。</w:t>
      </w:r>
      <w:r>
        <w:rPr>
          <w:rFonts w:ascii="宋体" w:eastAsia="宋体" w:hAnsi="宋体" w:cs="宋体"/>
          <w:spacing w:val="-78"/>
          <w:lang w:eastAsia="zh-CN"/>
        </w:rPr>
        <w:t xml:space="preserve"> </w:t>
      </w:r>
      <w:r>
        <w:rPr>
          <w:rFonts w:ascii="宋体" w:eastAsia="宋体" w:hAnsi="宋体" w:cs="宋体"/>
          <w:spacing w:val="8"/>
          <w:lang w:eastAsia="zh-CN"/>
        </w:rPr>
        <w:t>本文给出了</w:t>
      </w:r>
      <w:r>
        <w:rPr>
          <w:rFonts w:ascii="Arial" w:eastAsia="Arial" w:hAnsi="Arial" w:cs="Arial"/>
          <w:i/>
          <w:spacing w:val="8"/>
          <w:lang w:eastAsia="zh-CN"/>
        </w:rPr>
        <w:t>µ</w:t>
      </w:r>
      <w:r>
        <w:rPr>
          <w:spacing w:val="8"/>
          <w:lang w:eastAsia="zh-CN"/>
        </w:rPr>
        <w:t>-</w:t>
      </w:r>
      <w:r>
        <w:rPr>
          <w:rFonts w:ascii="宋体" w:eastAsia="宋体" w:hAnsi="宋体" w:cs="宋体"/>
          <w:spacing w:val="8"/>
          <w:lang w:eastAsia="zh-CN"/>
        </w:rPr>
        <w:t>演算下遗忘的主</w:t>
      </w:r>
      <w:r>
        <w:rPr>
          <w:rFonts w:cs="Times New Roman"/>
          <w:lang w:eastAsia="zh-CN"/>
        </w:rPr>
        <w:t xml:space="preserve"> </w:t>
      </w:r>
      <w:r>
        <w:rPr>
          <w:rFonts w:ascii="宋体" w:eastAsia="宋体" w:hAnsi="宋体" w:cs="宋体"/>
          <w:spacing w:val="8"/>
          <w:lang w:eastAsia="zh-CN"/>
        </w:rPr>
        <w:t>要框架：包括上述遗忘的性质和计算遗忘的方法。</w:t>
      </w:r>
      <w:r>
        <w:rPr>
          <w:rFonts w:ascii="宋体" w:eastAsia="宋体" w:hAnsi="宋体" w:cs="宋体"/>
          <w:spacing w:val="-83"/>
          <w:lang w:eastAsia="zh-CN"/>
        </w:rPr>
        <w:t xml:space="preserve"> </w:t>
      </w:r>
      <w:r>
        <w:rPr>
          <w:rFonts w:ascii="宋体" w:eastAsia="宋体" w:hAnsi="宋体" w:cs="宋体"/>
          <w:spacing w:val="6"/>
          <w:lang w:eastAsia="zh-CN"/>
        </w:rPr>
        <w:t>与</w:t>
      </w:r>
      <w:r>
        <w:rPr>
          <w:spacing w:val="6"/>
          <w:lang w:eastAsia="zh-CN"/>
        </w:rPr>
        <w:t>CTL</w:t>
      </w:r>
      <w:r>
        <w:rPr>
          <w:rFonts w:ascii="宋体" w:eastAsia="宋体" w:hAnsi="宋体" w:cs="宋体"/>
          <w:spacing w:val="6"/>
          <w:lang w:eastAsia="zh-CN"/>
        </w:rPr>
        <w:t>不同，</w:t>
      </w:r>
      <w:r>
        <w:rPr>
          <w:rFonts w:ascii="Arial" w:eastAsia="Arial" w:hAnsi="Arial" w:cs="Arial"/>
          <w:i/>
          <w:spacing w:val="6"/>
          <w:lang w:eastAsia="zh-CN"/>
        </w:rPr>
        <w:t>µ</w:t>
      </w:r>
      <w:r>
        <w:rPr>
          <w:spacing w:val="6"/>
          <w:lang w:eastAsia="zh-CN"/>
        </w:rPr>
        <w:t>-</w:t>
      </w:r>
      <w:r>
        <w:rPr>
          <w:rFonts w:ascii="宋体" w:eastAsia="宋体" w:hAnsi="宋体" w:cs="宋体"/>
          <w:spacing w:val="6"/>
          <w:lang w:eastAsia="zh-CN"/>
        </w:rPr>
        <w:t>演算公式含</w:t>
      </w:r>
      <w:r>
        <w:rPr>
          <w:rFonts w:cs="Times New Roman"/>
          <w:lang w:eastAsia="zh-CN"/>
        </w:rPr>
        <w:t xml:space="preserve"> </w:t>
      </w:r>
      <w:r>
        <w:rPr>
          <w:rFonts w:ascii="宋体" w:eastAsia="宋体" w:hAnsi="宋体" w:cs="宋体"/>
          <w:spacing w:val="7"/>
          <w:lang w:eastAsia="zh-CN"/>
        </w:rPr>
        <w:t>有变元，为此，本文提出一种新的互模拟，并证明</w:t>
      </w:r>
      <w:r>
        <w:rPr>
          <w:rFonts w:ascii="Arial" w:eastAsia="Arial" w:hAnsi="Arial" w:cs="Arial"/>
          <w:i/>
          <w:spacing w:val="7"/>
          <w:lang w:eastAsia="zh-CN"/>
        </w:rPr>
        <w:t>µ</w:t>
      </w:r>
      <w:r>
        <w:rPr>
          <w:spacing w:val="7"/>
          <w:lang w:eastAsia="zh-CN"/>
        </w:rPr>
        <w:t>-</w:t>
      </w:r>
      <w:r>
        <w:rPr>
          <w:rFonts w:ascii="宋体" w:eastAsia="宋体" w:hAnsi="宋体" w:cs="宋体"/>
          <w:spacing w:val="7"/>
          <w:lang w:eastAsia="zh-CN"/>
        </w:rPr>
        <w:t>公式对这种互模拟是不变</w:t>
      </w:r>
      <w:r>
        <w:rPr>
          <w:rFonts w:cs="Times New Roman"/>
          <w:lang w:eastAsia="zh-CN"/>
        </w:rPr>
        <w:t xml:space="preserve"> </w:t>
      </w:r>
      <w:r>
        <w:rPr>
          <w:rFonts w:ascii="宋体" w:eastAsia="宋体" w:hAnsi="宋体" w:cs="宋体"/>
          <w:lang w:eastAsia="zh-CN"/>
        </w:rPr>
        <w:t>的</w:t>
      </w:r>
      <w:r>
        <w:rPr>
          <w:lang w:eastAsia="zh-CN"/>
        </w:rPr>
        <w:t>(invariant)</w:t>
      </w:r>
      <w:r>
        <w:rPr>
          <w:rFonts w:ascii="宋体" w:eastAsia="宋体" w:hAnsi="宋体" w:cs="宋体"/>
          <w:lang w:eastAsia="zh-CN"/>
        </w:rPr>
        <w:t>。特别地，证明了</w:t>
      </w:r>
      <w:r>
        <w:rPr>
          <w:rFonts w:ascii="Arial" w:eastAsia="Arial" w:hAnsi="Arial" w:cs="Arial"/>
          <w:i/>
          <w:lang w:eastAsia="zh-CN"/>
        </w:rPr>
        <w:t>µ</w:t>
      </w:r>
      <w:r>
        <w:rPr>
          <w:lang w:eastAsia="zh-CN"/>
        </w:rPr>
        <w:t>-</w:t>
      </w:r>
      <w:r>
        <w:rPr>
          <w:rFonts w:ascii="宋体" w:eastAsia="宋体" w:hAnsi="宋体" w:cs="宋体"/>
          <w:lang w:eastAsia="zh-CN"/>
        </w:rPr>
        <w:t>演算遗忘与均匀插值是一个对偶概念，这为研究</w:t>
      </w:r>
      <w:r>
        <w:rPr>
          <w:rFonts w:cs="Times New Roman"/>
          <w:lang w:eastAsia="zh-CN"/>
        </w:rPr>
        <w:t xml:space="preserve"> </w:t>
      </w:r>
      <w:r>
        <w:rPr>
          <w:rFonts w:ascii="宋体" w:eastAsia="宋体" w:hAnsi="宋体" w:cs="宋体"/>
          <w:lang w:eastAsia="zh-CN"/>
        </w:rPr>
        <w:t>均匀插值提供了另一种途径。</w:t>
      </w:r>
      <w:r>
        <w:rPr>
          <w:rFonts w:ascii="宋体" w:eastAsia="宋体" w:hAnsi="宋体" w:cs="宋体"/>
          <w:spacing w:val="-96"/>
          <w:lang w:eastAsia="zh-CN"/>
        </w:rPr>
        <w:t xml:space="preserve"> </w:t>
      </w:r>
      <w:r>
        <w:rPr>
          <w:rFonts w:ascii="宋体" w:eastAsia="宋体" w:hAnsi="宋体" w:cs="宋体"/>
          <w:spacing w:val="2"/>
          <w:lang w:eastAsia="zh-CN"/>
        </w:rPr>
        <w:t>此外，本文还证明了当</w:t>
      </w:r>
      <w:r>
        <w:rPr>
          <w:rFonts w:ascii="Arial" w:eastAsia="Arial" w:hAnsi="Arial" w:cs="Arial"/>
          <w:i/>
          <w:spacing w:val="2"/>
          <w:lang w:eastAsia="zh-CN"/>
        </w:rPr>
        <w:t>µ</w:t>
      </w:r>
      <w:r>
        <w:rPr>
          <w:spacing w:val="2"/>
          <w:lang w:eastAsia="zh-CN"/>
        </w:rPr>
        <w:t>-</w:t>
      </w:r>
      <w:r>
        <w:rPr>
          <w:rFonts w:ascii="宋体" w:eastAsia="宋体" w:hAnsi="宋体" w:cs="宋体"/>
          <w:spacing w:val="2"/>
          <w:lang w:eastAsia="zh-CN"/>
        </w:rPr>
        <w:t>公式为析取</w:t>
      </w:r>
      <w:r>
        <w:rPr>
          <w:rFonts w:ascii="Arial" w:eastAsia="Arial" w:hAnsi="Arial" w:cs="Arial"/>
          <w:i/>
          <w:spacing w:val="2"/>
          <w:lang w:eastAsia="zh-CN"/>
        </w:rPr>
        <w:t>µ</w:t>
      </w:r>
      <w:r>
        <w:rPr>
          <w:spacing w:val="2"/>
          <w:lang w:eastAsia="zh-CN"/>
        </w:rPr>
        <w:t>-</w:t>
      </w:r>
      <w:r>
        <w:rPr>
          <w:rFonts w:ascii="宋体" w:eastAsia="宋体" w:hAnsi="宋体" w:cs="宋体"/>
          <w:spacing w:val="2"/>
          <w:lang w:eastAsia="zh-CN"/>
        </w:rPr>
        <w:t>公式时，计</w:t>
      </w:r>
      <w:r>
        <w:rPr>
          <w:rFonts w:cs="Times New Roman"/>
          <w:lang w:eastAsia="zh-CN"/>
        </w:rPr>
        <w:t xml:space="preserve"> </w:t>
      </w:r>
      <w:r>
        <w:rPr>
          <w:rFonts w:ascii="宋体" w:eastAsia="宋体" w:hAnsi="宋体" w:cs="宋体"/>
          <w:spacing w:val="8"/>
          <w:lang w:eastAsia="zh-CN"/>
        </w:rPr>
        <w:t>算遗忘可以在多项式时间内完成，这为</w:t>
      </w:r>
      <w:r>
        <w:rPr>
          <w:rFonts w:ascii="Arial" w:eastAsia="Arial" w:hAnsi="Arial" w:cs="Arial"/>
          <w:i/>
          <w:spacing w:val="8"/>
          <w:lang w:eastAsia="zh-CN"/>
        </w:rPr>
        <w:t>µ</w:t>
      </w:r>
      <w:r>
        <w:rPr>
          <w:spacing w:val="8"/>
          <w:lang w:eastAsia="zh-CN"/>
        </w:rPr>
        <w:t>-</w:t>
      </w:r>
      <w:r>
        <w:rPr>
          <w:rFonts w:ascii="宋体" w:eastAsia="宋体" w:hAnsi="宋体" w:cs="宋体"/>
          <w:spacing w:val="8"/>
          <w:lang w:eastAsia="zh-CN"/>
        </w:rPr>
        <w:t>演算遗忘的计算提供了一种有效的方</w:t>
      </w:r>
      <w:r>
        <w:rPr>
          <w:rFonts w:cs="Times New Roman"/>
          <w:lang w:eastAsia="zh-CN"/>
        </w:rPr>
        <w:t xml:space="preserve"> </w:t>
      </w:r>
      <w:r>
        <w:rPr>
          <w:rFonts w:ascii="宋体" w:eastAsia="宋体" w:hAnsi="宋体" w:cs="宋体"/>
          <w:spacing w:val="-11"/>
          <w:lang w:eastAsia="zh-CN"/>
        </w:rPr>
        <w:t>法。</w:t>
      </w:r>
    </w:p>
    <w:p w:rsidR="00A115BF" w:rsidRDefault="00A115BF">
      <w:pPr>
        <w:spacing w:line="271" w:lineRule="auto"/>
        <w:jc w:val="both"/>
        <w:rPr>
          <w:rFonts w:ascii="宋体" w:eastAsia="宋体" w:hAnsi="宋体" w:cs="宋体"/>
          <w:lang w:eastAsia="zh-CN"/>
        </w:rPr>
        <w:sectPr w:rsidR="00A115BF">
          <w:headerReference w:type="default" r:id="rId37"/>
          <w:pgSz w:w="11910" w:h="16840"/>
          <w:pgMar w:top="1100" w:right="1200" w:bottom="1360" w:left="1320" w:header="0" w:footer="1160" w:gutter="0"/>
          <w:cols w:space="720"/>
        </w:sectPr>
      </w:pPr>
    </w:p>
    <w:p w:rsidR="00A115BF" w:rsidRDefault="00A115BF">
      <w:pPr>
        <w:spacing w:before="4"/>
        <w:rPr>
          <w:rFonts w:ascii="宋体" w:eastAsia="宋体" w:hAnsi="宋体" w:cs="宋体"/>
          <w:sz w:val="20"/>
          <w:szCs w:val="20"/>
          <w:lang w:eastAsia="zh-CN"/>
        </w:rPr>
      </w:pPr>
    </w:p>
    <w:p w:rsidR="00A115BF" w:rsidRDefault="00646F36">
      <w:pPr>
        <w:spacing w:before="26"/>
        <w:ind w:left="720" w:right="103"/>
        <w:rPr>
          <w:rFonts w:ascii="楷体" w:eastAsia="楷体" w:hAnsi="楷体" w:cs="楷体"/>
          <w:sz w:val="24"/>
          <w:szCs w:val="24"/>
          <w:lang w:eastAsia="zh-CN"/>
        </w:rPr>
      </w:pP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1"/>
          <w:sz w:val="24"/>
          <w:szCs w:val="24"/>
          <w:lang w:eastAsia="zh-CN"/>
        </w:rPr>
        <w:t xml:space="preserve"> </w:t>
      </w:r>
      <w:r>
        <w:rPr>
          <w:rFonts w:ascii="楷体" w:eastAsia="楷体" w:hAnsi="楷体" w:cs="楷体"/>
          <w:spacing w:val="2"/>
          <w:sz w:val="24"/>
          <w:szCs w:val="24"/>
          <w:lang w:eastAsia="zh-CN"/>
        </w:rPr>
        <w:t>计算</w:t>
      </w:r>
      <w:r>
        <w:rPr>
          <w:rFonts w:ascii="Times New Roman" w:eastAsia="Times New Roman" w:hAnsi="Times New Roman" w:cs="Times New Roman"/>
          <w:i/>
          <w:spacing w:val="2"/>
          <w:sz w:val="24"/>
          <w:szCs w:val="24"/>
          <w:lang w:eastAsia="zh-CN"/>
        </w:rPr>
        <w:t>CTL</w:t>
      </w:r>
      <w:r>
        <w:rPr>
          <w:rFonts w:ascii="楷体" w:eastAsia="楷体" w:hAnsi="楷体" w:cs="楷体"/>
          <w:spacing w:val="2"/>
          <w:sz w:val="24"/>
          <w:szCs w:val="24"/>
          <w:lang w:eastAsia="zh-CN"/>
        </w:rPr>
        <w:t>遗忘的算法</w:t>
      </w:r>
    </w:p>
    <w:p w:rsidR="00A115BF" w:rsidRDefault="00646F36">
      <w:pPr>
        <w:pStyle w:val="a3"/>
        <w:spacing w:before="101" w:line="271" w:lineRule="auto"/>
        <w:ind w:left="239" w:right="103" w:firstLine="480"/>
        <w:rPr>
          <w:rFonts w:ascii="宋体" w:eastAsia="宋体" w:hAnsi="宋体" w:cs="宋体"/>
          <w:lang w:eastAsia="zh-CN"/>
        </w:rPr>
      </w:pPr>
      <w:r>
        <w:rPr>
          <w:rFonts w:ascii="宋体" w:eastAsia="宋体" w:hAnsi="宋体" w:cs="宋体"/>
          <w:spacing w:val="3"/>
          <w:lang w:eastAsia="zh-CN"/>
        </w:rPr>
        <w:t>基于上述研究结果，设计并使用</w:t>
      </w:r>
      <w:r>
        <w:rPr>
          <w:spacing w:val="3"/>
          <w:lang w:eastAsia="zh-CN"/>
        </w:rPr>
        <w:t>Prolog</w:t>
      </w:r>
      <w:r>
        <w:rPr>
          <w:rFonts w:ascii="宋体" w:eastAsia="宋体" w:hAnsi="宋体" w:cs="宋体"/>
          <w:spacing w:val="3"/>
          <w:lang w:eastAsia="zh-CN"/>
        </w:rPr>
        <w:t>实现了一个计算</w:t>
      </w:r>
      <w:r>
        <w:rPr>
          <w:spacing w:val="3"/>
          <w:lang w:eastAsia="zh-CN"/>
        </w:rPr>
        <w:t>CTL</w:t>
      </w:r>
      <w:r>
        <w:rPr>
          <w:rFonts w:ascii="宋体" w:eastAsia="宋体" w:hAnsi="宋体" w:cs="宋体"/>
          <w:spacing w:val="3"/>
          <w:lang w:eastAsia="zh-CN"/>
        </w:rPr>
        <w:t>遗忘结果的原型系统，</w:t>
      </w:r>
      <w:r>
        <w:rPr>
          <w:rFonts w:cs="Times New Roman"/>
          <w:lang w:eastAsia="zh-CN"/>
        </w:rPr>
        <w:t xml:space="preserve"> </w:t>
      </w:r>
      <w:r>
        <w:rPr>
          <w:rFonts w:ascii="宋体" w:eastAsia="宋体" w:hAnsi="宋体" w:cs="宋体"/>
          <w:spacing w:val="2"/>
          <w:lang w:eastAsia="zh-CN"/>
        </w:rPr>
        <w:t>并从实验角度研究其计算代价。</w:t>
      </w:r>
      <w:r>
        <w:rPr>
          <w:rFonts w:ascii="宋体" w:eastAsia="宋体" w:hAnsi="宋体" w:cs="宋体"/>
          <w:spacing w:val="-92"/>
          <w:lang w:eastAsia="zh-CN"/>
        </w:rPr>
        <w:t xml:space="preserve"> </w:t>
      </w:r>
      <w:r>
        <w:rPr>
          <w:rFonts w:ascii="宋体" w:eastAsia="宋体" w:hAnsi="宋体" w:cs="宋体"/>
          <w:spacing w:val="3"/>
          <w:lang w:eastAsia="zh-CN"/>
        </w:rPr>
        <w:t>此外，对于约束</w:t>
      </w:r>
      <w:r>
        <w:rPr>
          <w:spacing w:val="3"/>
          <w:lang w:eastAsia="zh-CN"/>
        </w:rPr>
        <w:t>CTL</w:t>
      </w:r>
      <w:r>
        <w:rPr>
          <w:rFonts w:ascii="宋体" w:eastAsia="宋体" w:hAnsi="宋体" w:cs="宋体"/>
          <w:spacing w:val="3"/>
          <w:lang w:eastAsia="zh-CN"/>
        </w:rPr>
        <w:t>的情形，本文也提出了一种基于</w:t>
      </w:r>
      <w:r>
        <w:rPr>
          <w:rFonts w:ascii="宋体" w:eastAsia="宋体" w:hAnsi="宋体" w:cs="宋体"/>
          <w:spacing w:val="-102"/>
          <w:lang w:eastAsia="zh-CN"/>
        </w:rPr>
        <w:t xml:space="preserve"> </w:t>
      </w:r>
      <w:r>
        <w:rPr>
          <w:rFonts w:ascii="宋体" w:eastAsia="宋体" w:hAnsi="宋体" w:cs="宋体"/>
          <w:spacing w:val="-4"/>
          <w:lang w:eastAsia="zh-CN"/>
        </w:rPr>
        <w:t>模型的算法。</w:t>
      </w:r>
    </w:p>
    <w:p w:rsidR="00A115BF" w:rsidRDefault="00646F36">
      <w:pPr>
        <w:pStyle w:val="a3"/>
        <w:spacing w:before="88"/>
        <w:ind w:left="720" w:right="103"/>
        <w:rPr>
          <w:rFonts w:ascii="楷体" w:eastAsia="楷体" w:hAnsi="楷体" w:cs="楷体"/>
          <w:lang w:eastAsia="zh-CN"/>
        </w:rPr>
      </w:pPr>
      <w:r>
        <w:rPr>
          <w:lang w:eastAsia="zh-CN"/>
        </w:rPr>
        <w:t>(3)</w:t>
      </w:r>
      <w:r>
        <w:rPr>
          <w:spacing w:val="-1"/>
          <w:lang w:eastAsia="zh-CN"/>
        </w:rPr>
        <w:t xml:space="preserve"> </w:t>
      </w:r>
      <w:r>
        <w:rPr>
          <w:rFonts w:ascii="楷体" w:eastAsia="楷体" w:hAnsi="楷体" w:cs="楷体"/>
          <w:lang w:eastAsia="zh-CN"/>
        </w:rPr>
        <w:t>遗忘理论在反应式系统的形式化验证和知识更新中的应用</w:t>
      </w:r>
    </w:p>
    <w:p w:rsidR="00A115BF" w:rsidRDefault="00646F36">
      <w:pPr>
        <w:pStyle w:val="a3"/>
        <w:spacing w:before="101" w:line="273" w:lineRule="auto"/>
        <w:ind w:left="239" w:right="103" w:firstLine="480"/>
        <w:rPr>
          <w:rFonts w:ascii="宋体" w:eastAsia="宋体" w:hAnsi="宋体" w:cs="宋体"/>
          <w:lang w:eastAsia="zh-CN"/>
        </w:rPr>
      </w:pPr>
      <w:r>
        <w:rPr>
          <w:rFonts w:ascii="宋体" w:eastAsia="宋体" w:hAnsi="宋体" w:cs="宋体"/>
          <w:spacing w:val="2"/>
          <w:lang w:eastAsia="zh-CN"/>
        </w:rPr>
        <w:t>反应式系统用</w:t>
      </w:r>
      <w:r>
        <w:rPr>
          <w:spacing w:val="2"/>
          <w:lang w:eastAsia="zh-CN"/>
        </w:rPr>
        <w:t>Kripke</w:t>
      </w:r>
      <w:r>
        <w:rPr>
          <w:rFonts w:ascii="宋体" w:eastAsia="宋体" w:hAnsi="宋体" w:cs="宋体"/>
          <w:spacing w:val="2"/>
          <w:lang w:eastAsia="zh-CN"/>
        </w:rPr>
        <w:t>结构表示，</w:t>
      </w:r>
      <w:r>
        <w:rPr>
          <w:spacing w:val="2"/>
          <w:lang w:eastAsia="zh-CN"/>
        </w:rPr>
        <w:t>Kripke</w:t>
      </w:r>
      <w:r>
        <w:rPr>
          <w:rFonts w:ascii="宋体" w:eastAsia="宋体" w:hAnsi="宋体" w:cs="宋体"/>
          <w:spacing w:val="2"/>
          <w:lang w:eastAsia="zh-CN"/>
        </w:rPr>
        <w:t>结构是公式的模型。</w:t>
      </w:r>
      <w:r>
        <w:rPr>
          <w:rFonts w:ascii="宋体" w:eastAsia="宋体" w:hAnsi="宋体" w:cs="宋体"/>
          <w:spacing w:val="-90"/>
          <w:lang w:eastAsia="zh-CN"/>
        </w:rPr>
        <w:t xml:space="preserve"> </w:t>
      </w:r>
      <w:r>
        <w:rPr>
          <w:rFonts w:ascii="宋体" w:eastAsia="宋体" w:hAnsi="宋体" w:cs="宋体"/>
          <w:spacing w:val="3"/>
          <w:lang w:eastAsia="zh-CN"/>
        </w:rPr>
        <w:t>因而，基于上述研究，</w:t>
      </w:r>
      <w:r>
        <w:rPr>
          <w:rFonts w:cs="Times New Roman"/>
          <w:lang w:eastAsia="zh-CN"/>
        </w:rPr>
        <w:t xml:space="preserve"> </w:t>
      </w:r>
      <w:r>
        <w:rPr>
          <w:rFonts w:ascii="宋体" w:eastAsia="宋体" w:hAnsi="宋体" w:cs="宋体"/>
          <w:spacing w:val="6"/>
          <w:lang w:eastAsia="zh-CN"/>
        </w:rPr>
        <w:t>给出了基于遗忘的计算</w:t>
      </w:r>
      <w:r>
        <w:rPr>
          <w:rFonts w:ascii="宋体" w:eastAsia="宋体" w:hAnsi="宋体" w:cs="宋体"/>
          <w:spacing w:val="6"/>
          <w:lang w:eastAsia="zh-CN"/>
        </w:rPr>
        <w:t>“</w:t>
      </w:r>
      <w:r>
        <w:rPr>
          <w:rFonts w:ascii="宋体" w:eastAsia="宋体" w:hAnsi="宋体" w:cs="宋体"/>
          <w:spacing w:val="6"/>
          <w:lang w:eastAsia="zh-CN"/>
        </w:rPr>
        <w:t>有限系统模型（</w:t>
      </w:r>
      <w:r>
        <w:rPr>
          <w:spacing w:val="6"/>
          <w:lang w:eastAsia="zh-CN"/>
        </w:rPr>
        <w:t>Kripke</w:t>
      </w:r>
      <w:r>
        <w:rPr>
          <w:rFonts w:ascii="宋体" w:eastAsia="宋体" w:hAnsi="宋体" w:cs="宋体"/>
          <w:spacing w:val="6"/>
          <w:lang w:eastAsia="zh-CN"/>
        </w:rPr>
        <w:t>结构）在给定条件下的</w:t>
      </w:r>
      <w:r>
        <w:rPr>
          <w:spacing w:val="6"/>
          <w:lang w:eastAsia="zh-CN"/>
        </w:rPr>
        <w:t>SNC</w:t>
      </w:r>
      <w:r>
        <w:rPr>
          <w:rFonts w:ascii="宋体" w:eastAsia="宋体" w:hAnsi="宋体" w:cs="宋体"/>
          <w:spacing w:val="6"/>
          <w:lang w:eastAsia="zh-CN"/>
        </w:rPr>
        <w:t>和</w:t>
      </w:r>
      <w:r>
        <w:rPr>
          <w:spacing w:val="6"/>
          <w:lang w:eastAsia="zh-CN"/>
        </w:rPr>
        <w:t>WSC</w:t>
      </w:r>
      <w:r>
        <w:rPr>
          <w:rFonts w:ascii="宋体" w:eastAsia="宋体" w:hAnsi="宋体" w:cs="宋体"/>
          <w:spacing w:val="6"/>
          <w:lang w:eastAsia="zh-CN"/>
        </w:rPr>
        <w:t>”</w:t>
      </w:r>
      <w:r>
        <w:rPr>
          <w:rFonts w:ascii="宋体" w:eastAsia="宋体" w:hAnsi="宋体" w:cs="宋体"/>
          <w:spacing w:val="-118"/>
          <w:lang w:eastAsia="zh-CN"/>
        </w:rPr>
        <w:t xml:space="preserve"> </w:t>
      </w:r>
      <w:r>
        <w:rPr>
          <w:rFonts w:ascii="宋体" w:eastAsia="宋体" w:hAnsi="宋体" w:cs="宋体"/>
          <w:spacing w:val="-3"/>
          <w:lang w:eastAsia="zh-CN"/>
        </w:rPr>
        <w:t>的方法。</w:t>
      </w:r>
      <w:r>
        <w:rPr>
          <w:rFonts w:ascii="宋体" w:eastAsia="宋体" w:hAnsi="宋体" w:cs="宋体"/>
          <w:spacing w:val="-90"/>
          <w:lang w:eastAsia="zh-CN"/>
        </w:rPr>
        <w:t xml:space="preserve"> </w:t>
      </w:r>
      <w:r>
        <w:rPr>
          <w:rFonts w:ascii="宋体" w:eastAsia="宋体" w:hAnsi="宋体" w:cs="宋体"/>
          <w:spacing w:val="3"/>
          <w:lang w:eastAsia="zh-CN"/>
        </w:rPr>
        <w:t>如上所述，一个有限的系统模型能够被一个</w:t>
      </w:r>
      <w:r>
        <w:rPr>
          <w:spacing w:val="3"/>
          <w:lang w:eastAsia="zh-CN"/>
        </w:rPr>
        <w:t>CTL</w:t>
      </w:r>
      <w:r>
        <w:rPr>
          <w:rFonts w:ascii="宋体" w:eastAsia="宋体" w:hAnsi="宋体" w:cs="宋体"/>
          <w:spacing w:val="3"/>
          <w:lang w:eastAsia="zh-CN"/>
        </w:rPr>
        <w:t>公式描述，遗忘可以看作以</w:t>
      </w:r>
      <w:r>
        <w:rPr>
          <w:rFonts w:ascii="宋体" w:eastAsia="宋体" w:hAnsi="宋体" w:cs="宋体"/>
          <w:spacing w:val="-94"/>
          <w:lang w:eastAsia="zh-CN"/>
        </w:rPr>
        <w:t xml:space="preserve"> </w:t>
      </w:r>
      <w:r>
        <w:rPr>
          <w:rFonts w:ascii="宋体" w:eastAsia="宋体" w:hAnsi="宋体" w:cs="宋体"/>
          <w:spacing w:val="2"/>
          <w:lang w:eastAsia="zh-CN"/>
        </w:rPr>
        <w:t>公式和原子命题为运算对象的函数，因而可以使用遗忘计</w:t>
      </w:r>
      <w:r>
        <w:rPr>
          <w:rFonts w:ascii="宋体" w:eastAsia="宋体" w:hAnsi="宋体" w:cs="宋体"/>
          <w:spacing w:val="2"/>
          <w:lang w:eastAsia="zh-CN"/>
        </w:rPr>
        <w:t>算其</w:t>
      </w:r>
      <w:r>
        <w:rPr>
          <w:spacing w:val="2"/>
          <w:lang w:eastAsia="zh-CN"/>
        </w:rPr>
        <w:t>SNC</w:t>
      </w:r>
      <w:r>
        <w:rPr>
          <w:rFonts w:ascii="宋体" w:eastAsia="宋体" w:hAnsi="宋体" w:cs="宋体"/>
          <w:spacing w:val="2"/>
          <w:lang w:eastAsia="zh-CN"/>
        </w:rPr>
        <w:t>和</w:t>
      </w:r>
      <w:r>
        <w:rPr>
          <w:spacing w:val="2"/>
          <w:lang w:eastAsia="zh-CN"/>
        </w:rPr>
        <w:t>WSC</w:t>
      </w:r>
      <w:r>
        <w:rPr>
          <w:rFonts w:ascii="宋体" w:eastAsia="宋体" w:hAnsi="宋体" w:cs="宋体"/>
          <w:spacing w:val="2"/>
          <w:lang w:eastAsia="zh-CN"/>
        </w:rPr>
        <w:t>。</w:t>
      </w:r>
      <w:r>
        <w:rPr>
          <w:rFonts w:ascii="宋体" w:eastAsia="宋体" w:hAnsi="宋体" w:cs="宋体"/>
          <w:spacing w:val="-95"/>
          <w:lang w:eastAsia="zh-CN"/>
        </w:rPr>
        <w:t xml:space="preserve"> </w:t>
      </w:r>
      <w:r>
        <w:rPr>
          <w:rFonts w:ascii="宋体" w:eastAsia="宋体" w:hAnsi="宋体" w:cs="宋体"/>
          <w:lang w:eastAsia="zh-CN"/>
        </w:rPr>
        <w:t>此外，知</w:t>
      </w:r>
      <w:r>
        <w:rPr>
          <w:rFonts w:ascii="宋体" w:eastAsia="宋体" w:hAnsi="宋体" w:cs="宋体"/>
          <w:spacing w:val="-110"/>
          <w:lang w:eastAsia="zh-CN"/>
        </w:rPr>
        <w:t xml:space="preserve"> </w:t>
      </w:r>
      <w:r>
        <w:rPr>
          <w:rFonts w:ascii="宋体" w:eastAsia="宋体" w:hAnsi="宋体" w:cs="宋体"/>
          <w:spacing w:val="10"/>
          <w:lang w:eastAsia="zh-CN"/>
        </w:rPr>
        <w:t>识更新是一种使用新发现的性质更新已有理论的技术，本文探讨了如何使用遗忘更</w:t>
      </w:r>
      <w:r>
        <w:rPr>
          <w:rFonts w:ascii="宋体" w:eastAsia="宋体" w:hAnsi="宋体" w:cs="宋体"/>
          <w:spacing w:val="-110"/>
          <w:lang w:eastAsia="zh-CN"/>
        </w:rPr>
        <w:t xml:space="preserve"> </w:t>
      </w:r>
      <w:r>
        <w:rPr>
          <w:rFonts w:ascii="宋体" w:eastAsia="宋体" w:hAnsi="宋体" w:cs="宋体"/>
          <w:spacing w:val="2"/>
          <w:lang w:eastAsia="zh-CN"/>
        </w:rPr>
        <w:t>新</w:t>
      </w:r>
      <w:r>
        <w:rPr>
          <w:spacing w:val="2"/>
          <w:lang w:eastAsia="zh-CN"/>
        </w:rPr>
        <w:t>CTL</w:t>
      </w:r>
      <w:r>
        <w:rPr>
          <w:rFonts w:ascii="宋体" w:eastAsia="宋体" w:hAnsi="宋体" w:cs="宋体"/>
          <w:spacing w:val="2"/>
          <w:lang w:eastAsia="zh-CN"/>
        </w:rPr>
        <w:t>和</w:t>
      </w:r>
      <w:r>
        <w:rPr>
          <w:rFonts w:ascii="Arial" w:eastAsia="Arial" w:hAnsi="Arial" w:cs="Arial"/>
          <w:i/>
          <w:spacing w:val="2"/>
          <w:lang w:eastAsia="zh-CN"/>
        </w:rPr>
        <w:t>µ</w:t>
      </w:r>
      <w:r>
        <w:rPr>
          <w:spacing w:val="2"/>
          <w:lang w:eastAsia="zh-CN"/>
        </w:rPr>
        <w:t>-</w:t>
      </w:r>
      <w:r>
        <w:rPr>
          <w:rFonts w:ascii="宋体" w:eastAsia="宋体" w:hAnsi="宋体" w:cs="宋体"/>
          <w:spacing w:val="2"/>
          <w:lang w:eastAsia="zh-CN"/>
        </w:rPr>
        <w:t>演算表达的知识。</w:t>
      </w:r>
      <w:r>
        <w:rPr>
          <w:rFonts w:ascii="宋体" w:eastAsia="宋体" w:hAnsi="宋体" w:cs="宋体"/>
          <w:spacing w:val="-91"/>
          <w:lang w:eastAsia="zh-CN"/>
        </w:rPr>
        <w:t xml:space="preserve"> </w:t>
      </w:r>
      <w:r>
        <w:rPr>
          <w:rFonts w:ascii="宋体" w:eastAsia="宋体" w:hAnsi="宋体" w:cs="宋体"/>
          <w:spacing w:val="4"/>
          <w:lang w:eastAsia="zh-CN"/>
        </w:rPr>
        <w:t>表明了使用遗忘定义的知识更新满足现有的知识更新的</w:t>
      </w:r>
      <w:r>
        <w:rPr>
          <w:rFonts w:ascii="宋体" w:eastAsia="宋体" w:hAnsi="宋体" w:cs="宋体"/>
          <w:spacing w:val="-102"/>
          <w:lang w:eastAsia="zh-CN"/>
        </w:rPr>
        <w:t xml:space="preserve"> </w:t>
      </w:r>
      <w:r>
        <w:rPr>
          <w:rFonts w:ascii="宋体" w:eastAsia="宋体" w:hAnsi="宋体" w:cs="宋体"/>
          <w:spacing w:val="-5"/>
          <w:lang w:eastAsia="zh-CN"/>
        </w:rPr>
        <w:t>八条准则。</w:t>
      </w:r>
    </w:p>
    <w:p w:rsidR="00A115BF" w:rsidRDefault="00A115BF">
      <w:pPr>
        <w:spacing w:before="2"/>
        <w:rPr>
          <w:rFonts w:ascii="宋体" w:eastAsia="宋体" w:hAnsi="宋体" w:cs="宋体"/>
          <w:sz w:val="35"/>
          <w:szCs w:val="35"/>
          <w:lang w:eastAsia="zh-CN"/>
        </w:rPr>
      </w:pPr>
    </w:p>
    <w:p w:rsidR="00A115BF" w:rsidRDefault="00646F36">
      <w:pPr>
        <w:pStyle w:val="a3"/>
        <w:ind w:left="239" w:right="103"/>
        <w:rPr>
          <w:rFonts w:ascii="宋体" w:eastAsia="宋体" w:hAnsi="宋体" w:cs="宋体"/>
          <w:lang w:eastAsia="zh-CN"/>
        </w:rPr>
      </w:pPr>
      <w:r>
        <w:rPr>
          <w:rFonts w:ascii="宋体" w:eastAsia="宋体" w:hAnsi="宋体" w:cs="宋体"/>
          <w:lang w:eastAsia="zh-CN"/>
        </w:rPr>
        <w:t>针对上述几个内容，解决了以下</w:t>
      </w:r>
      <w:r>
        <w:rPr>
          <w:lang w:eastAsia="zh-CN"/>
        </w:rPr>
        <w:t>3</w:t>
      </w:r>
      <w:r>
        <w:rPr>
          <w:rFonts w:ascii="宋体" w:eastAsia="宋体" w:hAnsi="宋体" w:cs="宋体"/>
          <w:lang w:eastAsia="zh-CN"/>
        </w:rPr>
        <w:t>个</w:t>
      </w:r>
      <w:r>
        <w:rPr>
          <w:rFonts w:ascii="黑体" w:eastAsia="黑体" w:hAnsi="黑体" w:cs="黑体"/>
          <w:lang w:eastAsia="zh-CN"/>
        </w:rPr>
        <w:t>关键问题</w:t>
      </w:r>
      <w:r>
        <w:rPr>
          <w:rFonts w:ascii="宋体" w:eastAsia="宋体" w:hAnsi="宋体" w:cs="宋体"/>
          <w:lang w:eastAsia="zh-CN"/>
        </w:rPr>
        <w:t>：</w:t>
      </w:r>
    </w:p>
    <w:p w:rsidR="00A115BF" w:rsidRDefault="00646F36">
      <w:pPr>
        <w:pStyle w:val="a3"/>
        <w:spacing w:before="101"/>
        <w:ind w:left="720" w:right="103"/>
        <w:rPr>
          <w:rFonts w:ascii="楷体" w:eastAsia="楷体" w:hAnsi="楷体" w:cs="楷体"/>
          <w:lang w:eastAsia="zh-CN"/>
        </w:rPr>
      </w:pPr>
      <w:r>
        <w:rPr>
          <w:lang w:eastAsia="zh-CN"/>
        </w:rPr>
        <w:t xml:space="preserve">(1) </w:t>
      </w:r>
      <w:r>
        <w:rPr>
          <w:rFonts w:cs="Times New Roman"/>
          <w:i/>
          <w:lang w:eastAsia="zh-CN"/>
        </w:rPr>
        <w:t>CTL</w:t>
      </w:r>
      <w:r>
        <w:rPr>
          <w:rFonts w:ascii="楷体" w:eastAsia="楷体" w:hAnsi="楷体" w:cs="楷体"/>
          <w:lang w:eastAsia="zh-CN"/>
        </w:rPr>
        <w:t>的遗忘什么情形下存在？如何计算遗忘？</w:t>
      </w:r>
    </w:p>
    <w:p w:rsidR="00A115BF" w:rsidRDefault="00646F36">
      <w:pPr>
        <w:pStyle w:val="a3"/>
        <w:spacing w:before="101" w:line="273" w:lineRule="auto"/>
        <w:ind w:left="131" w:right="239" w:firstLine="588"/>
        <w:jc w:val="both"/>
        <w:rPr>
          <w:rFonts w:ascii="宋体" w:eastAsia="宋体" w:hAnsi="宋体" w:cs="宋体"/>
          <w:lang w:eastAsia="zh-CN"/>
        </w:rPr>
      </w:pPr>
      <w:r>
        <w:rPr>
          <w:spacing w:val="5"/>
          <w:lang w:eastAsia="zh-CN"/>
        </w:rPr>
        <w:t>CTL</w:t>
      </w:r>
      <w:r>
        <w:rPr>
          <w:rFonts w:ascii="宋体" w:eastAsia="宋体" w:hAnsi="宋体" w:cs="宋体"/>
          <w:spacing w:val="5"/>
          <w:lang w:eastAsia="zh-CN"/>
        </w:rPr>
        <w:t>是一种分支时序逻辑，其引入了时态算子，已有文献表明</w:t>
      </w:r>
      <w:r>
        <w:rPr>
          <w:spacing w:val="5"/>
          <w:lang w:eastAsia="zh-CN"/>
        </w:rPr>
        <w:t>CTL</w:t>
      </w:r>
      <w:r>
        <w:rPr>
          <w:rFonts w:ascii="宋体" w:eastAsia="宋体" w:hAnsi="宋体" w:cs="宋体"/>
          <w:spacing w:val="5"/>
          <w:lang w:eastAsia="zh-CN"/>
        </w:rPr>
        <w:t>不具有均匀插</w:t>
      </w:r>
      <w:r>
        <w:rPr>
          <w:rFonts w:cs="Times New Roman"/>
          <w:lang w:eastAsia="zh-CN"/>
        </w:rPr>
        <w:t xml:space="preserve"> </w:t>
      </w:r>
      <w:r>
        <w:rPr>
          <w:rFonts w:ascii="宋体" w:eastAsia="宋体" w:hAnsi="宋体" w:cs="宋体"/>
          <w:spacing w:val="-3"/>
          <w:lang w:eastAsia="zh-CN"/>
        </w:rPr>
        <w:t>值性质。</w:t>
      </w:r>
      <w:r>
        <w:rPr>
          <w:rFonts w:ascii="宋体" w:eastAsia="宋体" w:hAnsi="宋体" w:cs="宋体"/>
          <w:spacing w:val="-94"/>
          <w:lang w:eastAsia="zh-CN"/>
        </w:rPr>
        <w:t xml:space="preserve"> </w:t>
      </w:r>
      <w:r>
        <w:rPr>
          <w:rFonts w:ascii="宋体" w:eastAsia="宋体" w:hAnsi="宋体" w:cs="宋体"/>
          <w:spacing w:val="4"/>
          <w:lang w:eastAsia="zh-CN"/>
        </w:rPr>
        <w:t>因为遗忘与均匀插值是一对对偶概念，研究</w:t>
      </w:r>
      <w:r>
        <w:rPr>
          <w:spacing w:val="4"/>
          <w:lang w:eastAsia="zh-CN"/>
        </w:rPr>
        <w:t>CTL</w:t>
      </w:r>
      <w:r>
        <w:rPr>
          <w:rFonts w:ascii="宋体" w:eastAsia="宋体" w:hAnsi="宋体" w:cs="宋体"/>
          <w:spacing w:val="4"/>
          <w:lang w:eastAsia="zh-CN"/>
        </w:rPr>
        <w:t>的遗忘不能像已有的经典命</w:t>
      </w:r>
      <w:r>
        <w:rPr>
          <w:rFonts w:cs="Times New Roman"/>
          <w:lang w:eastAsia="zh-CN"/>
        </w:rPr>
        <w:t xml:space="preserve"> </w:t>
      </w:r>
      <w:r>
        <w:rPr>
          <w:rFonts w:ascii="宋体" w:eastAsia="宋体" w:hAnsi="宋体" w:cs="宋体"/>
          <w:spacing w:val="5"/>
          <w:lang w:eastAsia="zh-CN"/>
        </w:rPr>
        <w:t>题逻辑和模态逻辑</w:t>
      </w:r>
      <w:r>
        <w:rPr>
          <w:spacing w:val="5"/>
          <w:lang w:eastAsia="zh-CN"/>
        </w:rPr>
        <w:t>S5</w:t>
      </w:r>
      <w:r>
        <w:rPr>
          <w:rFonts w:ascii="宋体" w:eastAsia="宋体" w:hAnsi="宋体" w:cs="宋体"/>
          <w:spacing w:val="5"/>
          <w:lang w:eastAsia="zh-CN"/>
        </w:rPr>
        <w:t>那样。</w:t>
      </w:r>
      <w:r>
        <w:rPr>
          <w:rFonts w:ascii="宋体" w:eastAsia="宋体" w:hAnsi="宋体" w:cs="宋体"/>
          <w:spacing w:val="-87"/>
          <w:lang w:eastAsia="zh-CN"/>
        </w:rPr>
        <w:t xml:space="preserve"> </w:t>
      </w:r>
      <w:r>
        <w:rPr>
          <w:rFonts w:ascii="宋体" w:eastAsia="宋体" w:hAnsi="宋体" w:cs="宋体"/>
          <w:spacing w:val="10"/>
          <w:lang w:eastAsia="zh-CN"/>
        </w:rPr>
        <w:t>为此，本文深度剖析现存的归结规</w:t>
      </w:r>
      <w:r>
        <w:rPr>
          <w:rFonts w:ascii="宋体" w:eastAsia="宋体" w:hAnsi="宋体" w:cs="宋体"/>
          <w:spacing w:val="10"/>
          <w:lang w:eastAsia="zh-CN"/>
        </w:rPr>
        <w:t>则，提出了一种基于</w:t>
      </w:r>
      <w:r>
        <w:rPr>
          <w:rFonts w:ascii="宋体" w:eastAsia="宋体" w:hAnsi="宋体" w:cs="宋体"/>
          <w:spacing w:val="-108"/>
          <w:lang w:eastAsia="zh-CN"/>
        </w:rPr>
        <w:t xml:space="preserve"> </w:t>
      </w:r>
      <w:r>
        <w:rPr>
          <w:rFonts w:ascii="宋体" w:eastAsia="宋体" w:hAnsi="宋体" w:cs="宋体"/>
          <w:spacing w:val="4"/>
          <w:lang w:eastAsia="zh-CN"/>
        </w:rPr>
        <w:t>归结的计算遗忘的方法：当所有在转换为</w:t>
      </w:r>
      <w:r>
        <w:rPr>
          <w:spacing w:val="4"/>
          <w:lang w:eastAsia="zh-CN"/>
        </w:rPr>
        <w:t>CTL</w:t>
      </w:r>
      <w:r>
        <w:rPr>
          <w:rFonts w:ascii="宋体" w:eastAsia="宋体" w:hAnsi="宋体" w:cs="宋体"/>
          <w:spacing w:val="4"/>
          <w:lang w:eastAsia="zh-CN"/>
        </w:rPr>
        <w:t>标准形式过程中引入的新原子命题都被</w:t>
      </w:r>
      <w:r>
        <w:rPr>
          <w:rFonts w:ascii="宋体" w:eastAsia="宋体" w:hAnsi="宋体" w:cs="宋体"/>
          <w:spacing w:val="-114"/>
          <w:lang w:eastAsia="zh-CN"/>
        </w:rPr>
        <w:t xml:space="preserve"> </w:t>
      </w:r>
      <w:r>
        <w:rPr>
          <w:rFonts w:ascii="宋体" w:eastAsia="宋体" w:hAnsi="宋体" w:cs="宋体"/>
          <w:lang w:eastAsia="zh-CN"/>
        </w:rPr>
        <w:t>“</w:t>
      </w:r>
      <w:r>
        <w:rPr>
          <w:rFonts w:ascii="宋体" w:eastAsia="宋体" w:hAnsi="宋体" w:cs="宋体"/>
          <w:lang w:eastAsia="zh-CN"/>
        </w:rPr>
        <w:t>消除</w:t>
      </w:r>
      <w:r>
        <w:rPr>
          <w:rFonts w:ascii="宋体" w:eastAsia="宋体" w:hAnsi="宋体" w:cs="宋体"/>
          <w:lang w:eastAsia="zh-CN"/>
        </w:rPr>
        <w:t>”</w:t>
      </w:r>
      <w:r>
        <w:rPr>
          <w:rFonts w:ascii="宋体" w:eastAsia="宋体" w:hAnsi="宋体" w:cs="宋体"/>
          <w:lang w:eastAsia="zh-CN"/>
        </w:rPr>
        <w:t>时，使用这一方法得到的结果即为遗忘结果。</w:t>
      </w:r>
      <w:r>
        <w:rPr>
          <w:rFonts w:ascii="宋体" w:eastAsia="宋体" w:hAnsi="宋体" w:cs="宋体"/>
          <w:spacing w:val="-97"/>
          <w:lang w:eastAsia="zh-CN"/>
        </w:rPr>
        <w:t xml:space="preserve"> </w:t>
      </w:r>
      <w:r>
        <w:rPr>
          <w:rFonts w:ascii="宋体" w:eastAsia="宋体" w:hAnsi="宋体" w:cs="宋体"/>
          <w:lang w:eastAsia="zh-CN"/>
        </w:rPr>
        <w:t>尽管</w:t>
      </w:r>
      <w:r>
        <w:rPr>
          <w:lang w:eastAsia="zh-CN"/>
        </w:rPr>
        <w:t>CTL</w:t>
      </w:r>
      <w:r>
        <w:rPr>
          <w:rFonts w:ascii="宋体" w:eastAsia="宋体" w:hAnsi="宋体" w:cs="宋体"/>
          <w:lang w:eastAsia="zh-CN"/>
        </w:rPr>
        <w:t>遗忘不是封闭的，但本</w:t>
      </w:r>
      <w:r>
        <w:rPr>
          <w:rFonts w:cs="Times New Roman"/>
          <w:lang w:eastAsia="zh-CN"/>
        </w:rPr>
        <w:t xml:space="preserve"> </w:t>
      </w:r>
      <w:r>
        <w:rPr>
          <w:rFonts w:ascii="宋体" w:eastAsia="宋体" w:hAnsi="宋体" w:cs="宋体"/>
          <w:spacing w:val="3"/>
          <w:lang w:eastAsia="zh-CN"/>
        </w:rPr>
        <w:t>文给出：当被归结的原子命题只同时出现在同一模态词下的命题公式里时，遗忘总是</w:t>
      </w:r>
      <w:r>
        <w:rPr>
          <w:rFonts w:ascii="宋体" w:eastAsia="宋体" w:hAnsi="宋体" w:cs="宋体"/>
          <w:spacing w:val="-99"/>
          <w:lang w:eastAsia="zh-CN"/>
        </w:rPr>
        <w:t xml:space="preserve"> </w:t>
      </w:r>
      <w:r>
        <w:rPr>
          <w:rFonts w:ascii="宋体" w:eastAsia="宋体" w:hAnsi="宋体" w:cs="宋体"/>
          <w:spacing w:val="-6"/>
          <w:lang w:eastAsia="zh-CN"/>
        </w:rPr>
        <w:t>存在的。</w:t>
      </w:r>
    </w:p>
    <w:p w:rsidR="00A115BF" w:rsidRDefault="00646F36">
      <w:pPr>
        <w:pStyle w:val="a3"/>
        <w:spacing w:before="86"/>
        <w:ind w:left="720" w:right="103"/>
        <w:rPr>
          <w:rFonts w:ascii="宋体" w:eastAsia="宋体" w:hAnsi="宋体" w:cs="宋体"/>
          <w:lang w:eastAsia="zh-CN"/>
        </w:rPr>
      </w:pPr>
      <w:r>
        <w:rPr>
          <w:rFonts w:ascii="宋体" w:eastAsia="宋体" w:hAnsi="宋体" w:cs="宋体"/>
          <w:spacing w:val="11"/>
          <w:lang w:eastAsia="zh-CN"/>
        </w:rPr>
        <w:t>此外，针对约束</w:t>
      </w:r>
      <w:r>
        <w:rPr>
          <w:spacing w:val="11"/>
          <w:lang w:eastAsia="zh-CN"/>
        </w:rPr>
        <w:t>CTL</w:t>
      </w:r>
      <w:r>
        <w:rPr>
          <w:rFonts w:ascii="宋体" w:eastAsia="宋体" w:hAnsi="宋体" w:cs="宋体"/>
          <w:spacing w:val="11"/>
          <w:lang w:eastAsia="zh-CN"/>
        </w:rPr>
        <w:t>的遗忘，证明了其遗忘结果可以由有限个模型的特征公式</w:t>
      </w:r>
    </w:p>
    <w:p w:rsidR="00A115BF" w:rsidRDefault="00646F36">
      <w:pPr>
        <w:pStyle w:val="a3"/>
        <w:spacing w:before="42"/>
        <w:ind w:left="110" w:right="103"/>
        <w:rPr>
          <w:rFonts w:ascii="宋体" w:eastAsia="宋体" w:hAnsi="宋体" w:cs="宋体"/>
          <w:lang w:eastAsia="zh-CN"/>
        </w:rPr>
      </w:pPr>
      <w:r>
        <w:rPr>
          <w:rFonts w:ascii="宋体" w:eastAsia="宋体" w:hAnsi="宋体" w:cs="宋体"/>
          <w:lang w:eastAsia="zh-CN"/>
        </w:rPr>
        <w:t>（一种</w:t>
      </w:r>
      <w:r>
        <w:rPr>
          <w:lang w:eastAsia="zh-CN"/>
        </w:rPr>
        <w:t>CTL</w:t>
      </w:r>
      <w:r>
        <w:rPr>
          <w:rFonts w:ascii="宋体" w:eastAsia="宋体" w:hAnsi="宋体" w:cs="宋体"/>
          <w:lang w:eastAsia="zh-CN"/>
        </w:rPr>
        <w:t>公式）的析取来表示，所以这种情形下的遗忘是封闭（存在）的。</w:t>
      </w:r>
    </w:p>
    <w:p w:rsidR="00A115BF" w:rsidRDefault="00646F36">
      <w:pPr>
        <w:spacing w:before="101"/>
        <w:ind w:left="720" w:right="103"/>
        <w:rPr>
          <w:rFonts w:ascii="楷体" w:eastAsia="楷体" w:hAnsi="楷体" w:cs="楷体"/>
          <w:sz w:val="24"/>
          <w:szCs w:val="24"/>
          <w:lang w:eastAsia="zh-CN"/>
        </w:rPr>
      </w:pPr>
      <w:r>
        <w:rPr>
          <w:rFonts w:ascii="Times New Roman" w:eastAsia="Times New Roman" w:hAnsi="Times New Roman" w:cs="Times New Roman"/>
          <w:sz w:val="24"/>
          <w:szCs w:val="24"/>
          <w:lang w:eastAsia="zh-CN"/>
        </w:rPr>
        <w:t xml:space="preserve">(2) </w:t>
      </w:r>
      <w:r>
        <w:rPr>
          <w:rFonts w:ascii="楷体" w:eastAsia="楷体" w:hAnsi="楷体" w:cs="楷体"/>
          <w:sz w:val="24"/>
          <w:szCs w:val="24"/>
          <w:lang w:eastAsia="zh-CN"/>
        </w:rPr>
        <w:t>遗忘理论与反应式系统的</w:t>
      </w:r>
      <w:r>
        <w:rPr>
          <w:rFonts w:ascii="Times New Roman" w:eastAsia="Times New Roman" w:hAnsi="Times New Roman" w:cs="Times New Roman"/>
          <w:i/>
          <w:sz w:val="24"/>
          <w:szCs w:val="24"/>
          <w:lang w:eastAsia="zh-CN"/>
        </w:rPr>
        <w:t>SNC</w:t>
      </w:r>
      <w:r>
        <w:rPr>
          <w:rFonts w:ascii="楷体" w:eastAsia="楷体" w:hAnsi="楷体" w:cs="楷体"/>
          <w:sz w:val="24"/>
          <w:szCs w:val="24"/>
          <w:lang w:eastAsia="zh-CN"/>
        </w:rPr>
        <w:t>和</w:t>
      </w:r>
      <w:r>
        <w:rPr>
          <w:rFonts w:ascii="Times New Roman" w:eastAsia="Times New Roman" w:hAnsi="Times New Roman" w:cs="Times New Roman"/>
          <w:i/>
          <w:sz w:val="24"/>
          <w:szCs w:val="24"/>
          <w:lang w:eastAsia="zh-CN"/>
        </w:rPr>
        <w:t>WSC</w:t>
      </w:r>
      <w:r>
        <w:rPr>
          <w:rFonts w:ascii="楷体" w:eastAsia="楷体" w:hAnsi="楷体" w:cs="楷体"/>
          <w:sz w:val="24"/>
          <w:szCs w:val="24"/>
          <w:lang w:eastAsia="zh-CN"/>
        </w:rPr>
        <w:t>的关系</w:t>
      </w:r>
    </w:p>
    <w:p w:rsidR="00A115BF" w:rsidRDefault="00646F36">
      <w:pPr>
        <w:pStyle w:val="a3"/>
        <w:spacing w:before="101" w:line="271" w:lineRule="auto"/>
        <w:ind w:left="239" w:right="237" w:firstLine="480"/>
        <w:jc w:val="both"/>
        <w:rPr>
          <w:rFonts w:ascii="宋体" w:eastAsia="宋体" w:hAnsi="宋体" w:cs="宋体"/>
        </w:rPr>
      </w:pPr>
      <w:r>
        <w:rPr>
          <w:rFonts w:ascii="宋体" w:eastAsia="宋体" w:hAnsi="宋体" w:cs="宋体"/>
          <w:spacing w:val="2"/>
          <w:lang w:eastAsia="zh-CN"/>
        </w:rPr>
        <w:t>在经典命题逻辑和一阶逻辑中，</w:t>
      </w:r>
      <w:r>
        <w:rPr>
          <w:spacing w:val="2"/>
          <w:lang w:eastAsia="zh-CN"/>
        </w:rPr>
        <w:t xml:space="preserve">Lin </w:t>
      </w:r>
      <w:r>
        <w:rPr>
          <w:rFonts w:ascii="宋体" w:eastAsia="宋体" w:hAnsi="宋体" w:cs="宋体"/>
          <w:lang w:eastAsia="zh-CN"/>
        </w:rPr>
        <w:t>和</w:t>
      </w:r>
      <w:r>
        <w:rPr>
          <w:lang w:eastAsia="zh-CN"/>
        </w:rPr>
        <w:t xml:space="preserve">Doherty </w:t>
      </w:r>
      <w:r>
        <w:rPr>
          <w:rFonts w:ascii="宋体" w:eastAsia="宋体" w:hAnsi="宋体" w:cs="宋体"/>
          <w:spacing w:val="2"/>
          <w:lang w:eastAsia="zh-CN"/>
        </w:rPr>
        <w:t>等人分别提出了遗忘与</w:t>
      </w:r>
      <w:r>
        <w:rPr>
          <w:spacing w:val="2"/>
          <w:lang w:eastAsia="zh-CN"/>
        </w:rPr>
        <w:t>SNC</w:t>
      </w:r>
      <w:r>
        <w:rPr>
          <w:spacing w:val="14"/>
          <w:lang w:eastAsia="zh-CN"/>
        </w:rPr>
        <w:t xml:space="preserve"> </w:t>
      </w:r>
      <w:r>
        <w:rPr>
          <w:lang w:eastAsia="zh-CN"/>
        </w:rPr>
        <w:t xml:space="preserve">(WSC) </w:t>
      </w:r>
      <w:r>
        <w:rPr>
          <w:rFonts w:ascii="宋体" w:eastAsia="宋体" w:hAnsi="宋体" w:cs="宋体"/>
          <w:lang w:eastAsia="zh-CN"/>
        </w:rPr>
        <w:t>的关系</w:t>
      </w:r>
      <w:hyperlink w:anchor="_bookmark153" w:history="1">
        <w:r>
          <w:rPr>
            <w:position w:val="9"/>
            <w:sz w:val="16"/>
            <w:szCs w:val="16"/>
            <w:lang w:eastAsia="zh-CN"/>
          </w:rPr>
          <w:t>[22</w:t>
        </w:r>
      </w:hyperlink>
      <w:r>
        <w:rPr>
          <w:position w:val="9"/>
          <w:sz w:val="16"/>
          <w:szCs w:val="16"/>
          <w:lang w:eastAsia="zh-CN"/>
        </w:rPr>
        <w:t>,</w:t>
      </w:r>
      <w:hyperlink w:anchor="_bookmark196" w:history="1">
        <w:r>
          <w:rPr>
            <w:position w:val="9"/>
            <w:sz w:val="16"/>
            <w:szCs w:val="16"/>
            <w:lang w:eastAsia="zh-CN"/>
          </w:rPr>
          <w:t>80</w:t>
        </w:r>
      </w:hyperlink>
      <w:r>
        <w:rPr>
          <w:position w:val="9"/>
          <w:sz w:val="16"/>
          <w:szCs w:val="16"/>
          <w:lang w:eastAsia="zh-CN"/>
        </w:rPr>
        <w:t>]</w:t>
      </w:r>
      <w:r>
        <w:rPr>
          <w:rFonts w:ascii="宋体" w:eastAsia="宋体" w:hAnsi="宋体" w:cs="宋体"/>
          <w:lang w:eastAsia="zh-CN"/>
        </w:rPr>
        <w:t>。</w:t>
      </w:r>
      <w:r>
        <w:rPr>
          <w:rFonts w:ascii="宋体" w:eastAsia="宋体" w:hAnsi="宋体" w:cs="宋体"/>
          <w:spacing w:val="-91"/>
          <w:lang w:eastAsia="zh-CN"/>
        </w:rPr>
        <w:t xml:space="preserve"> </w:t>
      </w:r>
      <w:r>
        <w:rPr>
          <w:rFonts w:ascii="宋体" w:eastAsia="宋体" w:hAnsi="宋体" w:cs="宋体"/>
          <w:spacing w:val="2"/>
          <w:lang w:eastAsia="zh-CN"/>
        </w:rPr>
        <w:t>特别地，经典命题逻辑中的</w:t>
      </w:r>
      <w:r>
        <w:rPr>
          <w:spacing w:val="2"/>
          <w:lang w:eastAsia="zh-CN"/>
        </w:rPr>
        <w:t>SNC</w:t>
      </w:r>
      <w:r>
        <w:rPr>
          <w:rFonts w:ascii="宋体" w:eastAsia="宋体" w:hAnsi="宋体" w:cs="宋体"/>
          <w:spacing w:val="2"/>
          <w:lang w:eastAsia="zh-CN"/>
        </w:rPr>
        <w:t>和</w:t>
      </w:r>
      <w:r>
        <w:rPr>
          <w:spacing w:val="2"/>
          <w:lang w:eastAsia="zh-CN"/>
        </w:rPr>
        <w:t>WSC</w:t>
      </w:r>
      <w:r>
        <w:rPr>
          <w:rFonts w:ascii="宋体" w:eastAsia="宋体" w:hAnsi="宋体" w:cs="宋体"/>
          <w:spacing w:val="2"/>
          <w:lang w:eastAsia="zh-CN"/>
        </w:rPr>
        <w:t>被用于计算规划问题中的后继状</w:t>
      </w:r>
      <w:r>
        <w:rPr>
          <w:rFonts w:ascii="宋体" w:eastAsia="宋体" w:hAnsi="宋体" w:cs="宋体"/>
          <w:spacing w:val="-113"/>
          <w:lang w:eastAsia="zh-CN"/>
        </w:rPr>
        <w:t xml:space="preserve"> </w:t>
      </w:r>
      <w:r>
        <w:rPr>
          <w:rFonts w:ascii="宋体" w:eastAsia="宋体" w:hAnsi="宋体" w:cs="宋体"/>
          <w:spacing w:val="-4"/>
          <w:lang w:eastAsia="zh-CN"/>
        </w:rPr>
        <w:t>态公理。</w:t>
      </w:r>
      <w:r>
        <w:rPr>
          <w:rFonts w:ascii="宋体" w:eastAsia="宋体" w:hAnsi="宋体" w:cs="宋体"/>
          <w:spacing w:val="-84"/>
          <w:lang w:eastAsia="zh-CN"/>
        </w:rPr>
        <w:t xml:space="preserve"> </w:t>
      </w:r>
      <w:r>
        <w:rPr>
          <w:rFonts w:ascii="宋体" w:eastAsia="宋体" w:hAnsi="宋体" w:cs="宋体"/>
        </w:rPr>
        <w:t>本文给出，给定一个有限反应式系统</w:t>
      </w:r>
      <w:r>
        <w:t>(Kripke</w:t>
      </w:r>
      <w:r>
        <w:rPr>
          <w:spacing w:val="37"/>
        </w:rPr>
        <w:t xml:space="preserve"> </w:t>
      </w:r>
      <w:r>
        <w:t>structure)</w:t>
      </w:r>
      <w:r>
        <w:rPr>
          <w:rFonts w:ascii="宋体" w:eastAsia="宋体" w:hAnsi="宋体" w:cs="宋体"/>
        </w:rPr>
        <w:t>，并将该系统表示为其</w:t>
      </w:r>
      <w:r>
        <w:rPr>
          <w:rFonts w:ascii="宋体" w:eastAsia="宋体" w:hAnsi="宋体" w:cs="宋体"/>
          <w:spacing w:val="-103"/>
        </w:rPr>
        <w:t xml:space="preserve"> </w:t>
      </w:r>
      <w:r>
        <w:rPr>
          <w:rFonts w:ascii="宋体" w:eastAsia="宋体" w:hAnsi="宋体" w:cs="宋体"/>
        </w:rPr>
        <w:t>特征公式，就可使用上述的</w:t>
      </w:r>
      <w:r>
        <w:t>CTL</w:t>
      </w:r>
      <w:r>
        <w:rPr>
          <w:rFonts w:ascii="宋体" w:eastAsia="宋体" w:hAnsi="宋体" w:cs="宋体"/>
        </w:rPr>
        <w:t>和</w:t>
      </w:r>
      <w:r>
        <w:rPr>
          <w:rFonts w:ascii="Arial" w:eastAsia="Arial" w:hAnsi="Arial" w:cs="Arial"/>
          <w:i/>
        </w:rPr>
        <w:t>µ</w:t>
      </w:r>
      <w:r>
        <w:t>-</w:t>
      </w:r>
      <w:r>
        <w:rPr>
          <w:rFonts w:ascii="宋体" w:eastAsia="宋体" w:hAnsi="宋体" w:cs="宋体"/>
        </w:rPr>
        <w:t>演算遗忘计算</w:t>
      </w:r>
      <w:r>
        <w:t>SNC</w:t>
      </w:r>
      <w:r>
        <w:rPr>
          <w:rFonts w:ascii="宋体" w:eastAsia="宋体" w:hAnsi="宋体" w:cs="宋体"/>
        </w:rPr>
        <w:t>和</w:t>
      </w:r>
      <w:r>
        <w:t>WSC</w:t>
      </w:r>
      <w:r>
        <w:rPr>
          <w:rFonts w:ascii="宋体" w:eastAsia="宋体" w:hAnsi="宋体" w:cs="宋体"/>
        </w:rPr>
        <w:t>。</w:t>
      </w:r>
    </w:p>
    <w:p w:rsidR="00A115BF" w:rsidRDefault="00646F36">
      <w:pPr>
        <w:pStyle w:val="a3"/>
        <w:spacing w:before="66"/>
        <w:ind w:left="720" w:right="103"/>
        <w:rPr>
          <w:rFonts w:ascii="楷体" w:eastAsia="楷体" w:hAnsi="楷体" w:cs="楷体"/>
        </w:rPr>
      </w:pPr>
      <w:r>
        <w:t>(3)</w:t>
      </w:r>
      <w:r>
        <w:rPr>
          <w:spacing w:val="5"/>
        </w:rPr>
        <w:t xml:space="preserve"> </w:t>
      </w:r>
      <w:r>
        <w:rPr>
          <w:rFonts w:cs="Times New Roman"/>
          <w:i/>
          <w:spacing w:val="2"/>
        </w:rPr>
        <w:t>CTL</w:t>
      </w:r>
      <w:r>
        <w:rPr>
          <w:rFonts w:ascii="楷体" w:eastAsia="楷体" w:hAnsi="楷体" w:cs="楷体"/>
          <w:spacing w:val="2"/>
        </w:rPr>
        <w:t>和</w:t>
      </w:r>
      <w:r>
        <w:rPr>
          <w:rFonts w:ascii="Arial" w:eastAsia="Arial" w:hAnsi="Arial" w:cs="Arial"/>
          <w:i/>
          <w:spacing w:val="2"/>
        </w:rPr>
        <w:t>µ</w:t>
      </w:r>
      <w:r>
        <w:rPr>
          <w:rFonts w:cs="Times New Roman"/>
          <w:i/>
          <w:spacing w:val="2"/>
        </w:rPr>
        <w:t>-</w:t>
      </w:r>
      <w:r>
        <w:rPr>
          <w:rFonts w:ascii="楷体" w:eastAsia="楷体" w:hAnsi="楷体" w:cs="楷体"/>
          <w:spacing w:val="2"/>
        </w:rPr>
        <w:t>演算的遗忘在推理问题上的复杂性</w:t>
      </w:r>
    </w:p>
    <w:p w:rsidR="00A115BF" w:rsidRDefault="00646F36">
      <w:pPr>
        <w:pStyle w:val="a3"/>
        <w:spacing w:before="82" w:line="374" w:lineRule="exact"/>
        <w:ind w:left="239" w:right="238" w:firstLine="480"/>
        <w:jc w:val="both"/>
        <w:rPr>
          <w:rFonts w:ascii="宋体" w:eastAsia="宋体" w:hAnsi="宋体" w:cs="宋体"/>
          <w:lang w:eastAsia="zh-CN"/>
        </w:rPr>
      </w:pPr>
      <w:r>
        <w:pict>
          <v:shape id="_x0000_s3312" type="#_x0000_t202" style="position:absolute;left:0;text-align:left;margin-left:489.5pt;margin-top:34.65pt;width:4pt;height:8pt;z-index:-262624;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pict>
          <v:shape id="_x0000_s3311" type="#_x0000_t202" style="position:absolute;left:0;text-align:left;margin-left:439.3pt;margin-top:72.05pt;width:4pt;height:8pt;z-index:-262600;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rPr>
          <w:rFonts w:ascii="宋体" w:eastAsia="宋体" w:hAnsi="宋体" w:cs="宋体"/>
          <w:spacing w:val="2"/>
          <w:lang w:eastAsia="zh-CN"/>
        </w:rPr>
        <w:t>计算复杂性理论致力于将可计算问题根据它们本身的复杂性分类。</w:t>
      </w:r>
      <w:r>
        <w:rPr>
          <w:rFonts w:ascii="宋体" w:eastAsia="宋体" w:hAnsi="宋体" w:cs="宋体"/>
          <w:spacing w:val="-81"/>
          <w:lang w:eastAsia="zh-CN"/>
        </w:rPr>
        <w:t xml:space="preserve"> </w:t>
      </w:r>
      <w:r>
        <w:rPr>
          <w:rFonts w:ascii="宋体" w:eastAsia="宋体" w:hAnsi="宋体" w:cs="宋体"/>
          <w:spacing w:val="2"/>
        </w:rPr>
        <w:t>研究表明，在</w:t>
      </w:r>
      <w:r>
        <w:rPr>
          <w:rFonts w:cs="Times New Roman"/>
        </w:rPr>
        <w:t xml:space="preserve"> </w:t>
      </w:r>
      <w:r>
        <w:rPr>
          <w:rFonts w:ascii="宋体" w:eastAsia="宋体" w:hAnsi="宋体" w:cs="宋体"/>
          <w:spacing w:val="4"/>
        </w:rPr>
        <w:t>经典命题逻辑中：</w:t>
      </w:r>
      <w:r>
        <w:rPr>
          <w:spacing w:val="4"/>
        </w:rPr>
        <w:t xml:space="preserve">CNF </w:t>
      </w:r>
      <w:r>
        <w:t>(Conjunctive normal form)</w:t>
      </w:r>
      <w:r>
        <w:rPr>
          <w:spacing w:val="44"/>
        </w:rPr>
        <w:t xml:space="preserve"> </w:t>
      </w:r>
      <w:r>
        <w:rPr>
          <w:rFonts w:ascii="宋体" w:eastAsia="宋体" w:hAnsi="宋体" w:cs="宋体"/>
          <w:spacing w:val="6"/>
        </w:rPr>
        <w:t>公式遗忘的推理问题最难是</w:t>
      </w:r>
      <w:r>
        <w:rPr>
          <w:rFonts w:ascii="Arial Unicode MS" w:eastAsia="Arial Unicode MS" w:hAnsi="Arial Unicode MS" w:cs="Arial Unicode MS"/>
          <w:spacing w:val="6"/>
        </w:rPr>
        <w:t>Π</w:t>
      </w:r>
      <w:r>
        <w:rPr>
          <w:rFonts w:cs="Times New Roman"/>
          <w:i/>
          <w:spacing w:val="6"/>
          <w:position w:val="9"/>
          <w:sz w:val="16"/>
          <w:szCs w:val="16"/>
        </w:rPr>
        <w:t>P</w:t>
      </w:r>
      <w:r>
        <w:rPr>
          <w:spacing w:val="6"/>
        </w:rPr>
        <w:t>-</w:t>
      </w:r>
      <w:r>
        <w:rPr>
          <w:rFonts w:ascii="宋体" w:eastAsia="宋体" w:hAnsi="宋体" w:cs="宋体"/>
          <w:spacing w:val="6"/>
        </w:rPr>
        <w:t>完全</w:t>
      </w:r>
      <w:r>
        <w:rPr>
          <w:rFonts w:cs="Times New Roman"/>
        </w:rPr>
        <w:t xml:space="preserve"> </w:t>
      </w:r>
      <w:r>
        <w:rPr>
          <w:rFonts w:ascii="宋体" w:eastAsia="宋体" w:hAnsi="宋体" w:cs="宋体"/>
        </w:rPr>
        <w:t>的，</w:t>
      </w:r>
      <w:r>
        <w:t xml:space="preserve">DNF (Disjunctive normal form) </w:t>
      </w:r>
      <w:r>
        <w:rPr>
          <w:rFonts w:ascii="宋体" w:eastAsia="宋体" w:hAnsi="宋体" w:cs="宋体"/>
          <w:spacing w:val="2"/>
        </w:rPr>
        <w:t>公式遗忘的蕴涵问题是</w:t>
      </w:r>
      <w:r>
        <w:rPr>
          <w:spacing w:val="2"/>
        </w:rPr>
        <w:t>co-NP-</w:t>
      </w:r>
      <w:r>
        <w:rPr>
          <w:rFonts w:ascii="宋体" w:eastAsia="宋体" w:hAnsi="宋体" w:cs="宋体"/>
          <w:spacing w:val="2"/>
        </w:rPr>
        <w:t>完全的。</w:t>
      </w:r>
      <w:r>
        <w:rPr>
          <w:rFonts w:ascii="宋体" w:eastAsia="宋体" w:hAnsi="宋体" w:cs="宋体"/>
          <w:spacing w:val="-46"/>
        </w:rPr>
        <w:t xml:space="preserve"> </w:t>
      </w:r>
      <w:r>
        <w:rPr>
          <w:rFonts w:ascii="宋体" w:eastAsia="宋体" w:hAnsi="宋体" w:cs="宋体"/>
          <w:spacing w:val="5"/>
          <w:lang w:eastAsia="zh-CN"/>
        </w:rPr>
        <w:t>在命题模态</w:t>
      </w:r>
      <w:r>
        <w:rPr>
          <w:rFonts w:cs="Times New Roman"/>
          <w:lang w:eastAsia="zh-CN"/>
        </w:rPr>
        <w:t xml:space="preserve"> </w:t>
      </w:r>
      <w:r>
        <w:rPr>
          <w:rFonts w:ascii="宋体" w:eastAsia="宋体" w:hAnsi="宋体" w:cs="宋体"/>
          <w:spacing w:val="7"/>
          <w:lang w:eastAsia="zh-CN"/>
        </w:rPr>
        <w:t>逻辑</w:t>
      </w:r>
      <w:r>
        <w:rPr>
          <w:spacing w:val="7"/>
          <w:lang w:eastAsia="zh-CN"/>
        </w:rPr>
        <w:t>S5</w:t>
      </w:r>
      <w:r>
        <w:rPr>
          <w:rFonts w:ascii="宋体" w:eastAsia="宋体" w:hAnsi="宋体" w:cs="宋体"/>
          <w:spacing w:val="7"/>
          <w:lang w:eastAsia="zh-CN"/>
        </w:rPr>
        <w:t>中，遗忘的模型检测问题是</w:t>
      </w:r>
      <w:r>
        <w:rPr>
          <w:spacing w:val="7"/>
          <w:lang w:eastAsia="zh-CN"/>
        </w:rPr>
        <w:t>NP-</w:t>
      </w:r>
      <w:r>
        <w:rPr>
          <w:rFonts w:ascii="宋体" w:eastAsia="宋体" w:hAnsi="宋体" w:cs="宋体"/>
          <w:spacing w:val="7"/>
          <w:lang w:eastAsia="zh-CN"/>
        </w:rPr>
        <w:t>完全的，对应的蕴涵问题是</w:t>
      </w:r>
      <w:r>
        <w:rPr>
          <w:rFonts w:ascii="Arial Unicode MS" w:eastAsia="Arial Unicode MS" w:hAnsi="Arial Unicode MS" w:cs="Arial Unicode MS"/>
          <w:spacing w:val="7"/>
        </w:rPr>
        <w:t>Π</w:t>
      </w:r>
      <w:r>
        <w:rPr>
          <w:rFonts w:cs="Times New Roman"/>
          <w:i/>
          <w:spacing w:val="7"/>
          <w:position w:val="9"/>
          <w:sz w:val="16"/>
          <w:szCs w:val="16"/>
          <w:lang w:eastAsia="zh-CN"/>
        </w:rPr>
        <w:t>P</w:t>
      </w:r>
      <w:r>
        <w:rPr>
          <w:spacing w:val="7"/>
          <w:lang w:eastAsia="zh-CN"/>
        </w:rPr>
        <w:t>-</w:t>
      </w:r>
      <w:r>
        <w:rPr>
          <w:rFonts w:ascii="宋体" w:eastAsia="宋体" w:hAnsi="宋体" w:cs="宋体"/>
          <w:spacing w:val="7"/>
          <w:lang w:eastAsia="zh-CN"/>
        </w:rPr>
        <w:t>完全的。</w:t>
      </w:r>
      <w:r>
        <w:rPr>
          <w:rFonts w:ascii="宋体" w:eastAsia="宋体" w:hAnsi="宋体" w:cs="宋体"/>
          <w:spacing w:val="-63"/>
          <w:lang w:eastAsia="zh-CN"/>
        </w:rPr>
        <w:t xml:space="preserve"> </w:t>
      </w:r>
      <w:r>
        <w:rPr>
          <w:rFonts w:ascii="宋体" w:eastAsia="宋体" w:hAnsi="宋体" w:cs="宋体"/>
          <w:spacing w:val="6"/>
          <w:lang w:eastAsia="zh-CN"/>
        </w:rPr>
        <w:t>基于</w:t>
      </w:r>
    </w:p>
    <w:p w:rsidR="00A115BF" w:rsidRDefault="00A115BF">
      <w:pPr>
        <w:spacing w:line="374" w:lineRule="exact"/>
        <w:jc w:val="both"/>
        <w:rPr>
          <w:rFonts w:ascii="宋体" w:eastAsia="宋体" w:hAnsi="宋体" w:cs="宋体"/>
          <w:lang w:eastAsia="zh-CN"/>
        </w:rPr>
        <w:sectPr w:rsidR="00A115BF">
          <w:headerReference w:type="default" r:id="rId38"/>
          <w:pgSz w:w="11910" w:h="16840"/>
          <w:pgMar w:top="1460" w:right="1200" w:bottom="1360" w:left="1200" w:header="1198" w:footer="1160" w:gutter="0"/>
          <w:cols w:space="720"/>
        </w:sectPr>
      </w:pPr>
    </w:p>
    <w:p w:rsidR="00A115BF" w:rsidRDefault="00A115BF">
      <w:pPr>
        <w:spacing w:before="4"/>
        <w:rPr>
          <w:rFonts w:ascii="宋体" w:eastAsia="宋体" w:hAnsi="宋体" w:cs="宋体"/>
          <w:sz w:val="20"/>
          <w:szCs w:val="20"/>
          <w:lang w:eastAsia="zh-CN"/>
        </w:rPr>
      </w:pPr>
    </w:p>
    <w:p w:rsidR="00A115BF" w:rsidRDefault="00646F36">
      <w:pPr>
        <w:pStyle w:val="a3"/>
        <w:spacing w:before="7" w:line="374" w:lineRule="exact"/>
        <w:ind w:left="159" w:right="239"/>
        <w:jc w:val="both"/>
        <w:rPr>
          <w:rFonts w:ascii="宋体" w:eastAsia="宋体" w:hAnsi="宋体" w:cs="宋体"/>
          <w:lang w:eastAsia="zh-CN"/>
        </w:rPr>
      </w:pPr>
      <w:r>
        <w:pict>
          <v:shape id="_x0000_s3310" type="#_x0000_t202" style="position:absolute;left:0;text-align:left;margin-left:189.1pt;margin-top:87pt;width:4pt;height:8pt;z-index:-262576;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rPr>
          <w:rFonts w:ascii="宋体" w:eastAsia="宋体" w:hAnsi="宋体" w:cs="宋体"/>
          <w:spacing w:val="11"/>
          <w:lang w:eastAsia="zh-CN"/>
        </w:rPr>
        <w:t>此，本文从现有复杂性结果和自动机理论研</w:t>
      </w:r>
      <w:r>
        <w:rPr>
          <w:rFonts w:ascii="宋体" w:eastAsia="宋体" w:hAnsi="宋体" w:cs="宋体"/>
          <w:spacing w:val="11"/>
          <w:lang w:eastAsia="zh-CN"/>
        </w:rPr>
        <w:t>究</w:t>
      </w:r>
      <w:r>
        <w:rPr>
          <w:spacing w:val="11"/>
          <w:lang w:eastAsia="zh-CN"/>
        </w:rPr>
        <w:t>CTL</w:t>
      </w:r>
      <w:r>
        <w:rPr>
          <w:rFonts w:ascii="宋体" w:eastAsia="宋体" w:hAnsi="宋体" w:cs="宋体"/>
          <w:spacing w:val="11"/>
          <w:lang w:eastAsia="zh-CN"/>
        </w:rPr>
        <w:t>和</w:t>
      </w:r>
      <w:r>
        <w:rPr>
          <w:rFonts w:ascii="Arial" w:eastAsia="Arial" w:hAnsi="Arial" w:cs="Arial"/>
          <w:i/>
          <w:spacing w:val="11"/>
          <w:lang w:eastAsia="zh-CN"/>
        </w:rPr>
        <w:t>µ</w:t>
      </w:r>
      <w:r>
        <w:rPr>
          <w:spacing w:val="11"/>
          <w:lang w:eastAsia="zh-CN"/>
        </w:rPr>
        <w:t>-</w:t>
      </w:r>
      <w:r>
        <w:rPr>
          <w:rFonts w:ascii="宋体" w:eastAsia="宋体" w:hAnsi="宋体" w:cs="宋体"/>
          <w:spacing w:val="11"/>
          <w:lang w:eastAsia="zh-CN"/>
        </w:rPr>
        <w:t>演算遗忘在推理问题上的复</w:t>
      </w:r>
      <w:r>
        <w:rPr>
          <w:rFonts w:ascii="宋体" w:eastAsia="宋体" w:hAnsi="宋体" w:cs="宋体"/>
          <w:spacing w:val="-112"/>
          <w:lang w:eastAsia="zh-CN"/>
        </w:rPr>
        <w:t xml:space="preserve"> </w:t>
      </w:r>
      <w:r>
        <w:rPr>
          <w:rFonts w:ascii="宋体" w:eastAsia="宋体" w:hAnsi="宋体" w:cs="宋体"/>
          <w:spacing w:val="-3"/>
          <w:lang w:eastAsia="zh-CN"/>
        </w:rPr>
        <w:t>杂性。</w:t>
      </w:r>
      <w:r>
        <w:rPr>
          <w:rFonts w:ascii="宋体" w:eastAsia="宋体" w:hAnsi="宋体" w:cs="宋体"/>
          <w:spacing w:val="-74"/>
          <w:lang w:eastAsia="zh-CN"/>
        </w:rPr>
        <w:t xml:space="preserve"> </w:t>
      </w:r>
      <w:r>
        <w:rPr>
          <w:rFonts w:ascii="宋体" w:eastAsia="宋体" w:hAnsi="宋体" w:cs="宋体"/>
          <w:spacing w:val="12"/>
          <w:lang w:eastAsia="zh-CN"/>
        </w:rPr>
        <w:t>研究表明</w:t>
      </w:r>
      <w:r>
        <w:rPr>
          <w:rFonts w:ascii="Arial" w:eastAsia="Arial" w:hAnsi="Arial" w:cs="Arial"/>
          <w:i/>
          <w:spacing w:val="12"/>
          <w:lang w:eastAsia="zh-CN"/>
        </w:rPr>
        <w:t>µ</w:t>
      </w:r>
      <w:r>
        <w:rPr>
          <w:spacing w:val="12"/>
          <w:lang w:eastAsia="zh-CN"/>
        </w:rPr>
        <w:t>-</w:t>
      </w:r>
      <w:r>
        <w:rPr>
          <w:rFonts w:ascii="宋体" w:eastAsia="宋体" w:hAnsi="宋体" w:cs="宋体"/>
          <w:spacing w:val="12"/>
          <w:lang w:eastAsia="zh-CN"/>
        </w:rPr>
        <w:t>演算下关于遗忘的模型检测是</w:t>
      </w:r>
      <w:r>
        <w:rPr>
          <w:spacing w:val="12"/>
          <w:lang w:eastAsia="zh-CN"/>
        </w:rPr>
        <w:t>E</w:t>
      </w:r>
      <w:r>
        <w:rPr>
          <w:spacing w:val="12"/>
          <w:sz w:val="19"/>
          <w:szCs w:val="19"/>
          <w:lang w:eastAsia="zh-CN"/>
        </w:rPr>
        <w:t>XPTIME</w:t>
      </w:r>
      <w:r>
        <w:rPr>
          <w:rFonts w:ascii="宋体" w:eastAsia="宋体" w:hAnsi="宋体" w:cs="宋体"/>
          <w:spacing w:val="12"/>
          <w:lang w:eastAsia="zh-CN"/>
        </w:rPr>
        <w:t>的，蕴涵问题的复杂性都</w:t>
      </w:r>
      <w:r>
        <w:rPr>
          <w:rFonts w:ascii="宋体" w:eastAsia="宋体" w:hAnsi="宋体" w:cs="宋体"/>
          <w:spacing w:val="-109"/>
          <w:lang w:eastAsia="zh-CN"/>
        </w:rPr>
        <w:t xml:space="preserve"> </w:t>
      </w:r>
      <w:r>
        <w:rPr>
          <w:rFonts w:ascii="宋体" w:eastAsia="宋体" w:hAnsi="宋体" w:cs="宋体"/>
          <w:spacing w:val="5"/>
          <w:lang w:eastAsia="zh-CN"/>
        </w:rPr>
        <w:t>是</w:t>
      </w:r>
      <w:r>
        <w:rPr>
          <w:spacing w:val="5"/>
          <w:lang w:eastAsia="zh-CN"/>
        </w:rPr>
        <w:t>E</w:t>
      </w:r>
      <w:r>
        <w:rPr>
          <w:spacing w:val="5"/>
          <w:sz w:val="19"/>
          <w:szCs w:val="19"/>
          <w:lang w:eastAsia="zh-CN"/>
        </w:rPr>
        <w:t>XPTIME</w:t>
      </w:r>
      <w:r>
        <w:rPr>
          <w:spacing w:val="5"/>
          <w:lang w:eastAsia="zh-CN"/>
        </w:rPr>
        <w:t>-</w:t>
      </w:r>
      <w:r>
        <w:rPr>
          <w:rFonts w:ascii="宋体" w:eastAsia="宋体" w:hAnsi="宋体" w:cs="宋体"/>
          <w:spacing w:val="5"/>
          <w:lang w:eastAsia="zh-CN"/>
        </w:rPr>
        <w:t>完全的。</w:t>
      </w:r>
      <w:r>
        <w:rPr>
          <w:rFonts w:ascii="宋体" w:eastAsia="宋体" w:hAnsi="宋体" w:cs="宋体"/>
          <w:spacing w:val="-83"/>
          <w:lang w:eastAsia="zh-CN"/>
        </w:rPr>
        <w:t xml:space="preserve"> </w:t>
      </w:r>
      <w:r>
        <w:rPr>
          <w:rFonts w:ascii="宋体" w:eastAsia="宋体" w:hAnsi="宋体" w:cs="宋体"/>
          <w:spacing w:val="5"/>
          <w:lang w:eastAsia="zh-CN"/>
        </w:rPr>
        <w:t>而</w:t>
      </w:r>
      <w:r>
        <w:rPr>
          <w:spacing w:val="5"/>
          <w:lang w:eastAsia="zh-CN"/>
        </w:rPr>
        <w:t>CTL</w:t>
      </w:r>
      <w:r>
        <w:rPr>
          <w:rFonts w:ascii="宋体" w:eastAsia="宋体" w:hAnsi="宋体" w:cs="宋体"/>
          <w:spacing w:val="5"/>
          <w:lang w:eastAsia="zh-CN"/>
        </w:rPr>
        <w:t>下关于遗忘的模型检测：当只考虑特殊段</w:t>
      </w:r>
      <w:r>
        <w:rPr>
          <w:spacing w:val="5"/>
          <w:lang w:eastAsia="zh-CN"/>
        </w:rPr>
        <w:t>CTL</w:t>
      </w:r>
      <w:r>
        <w:rPr>
          <w:spacing w:val="5"/>
          <w:position w:val="-3"/>
          <w:sz w:val="12"/>
          <w:szCs w:val="12"/>
          <w:lang w:eastAsia="zh-CN"/>
        </w:rPr>
        <w:t>AF</w:t>
      </w:r>
      <w:r>
        <w:rPr>
          <w:spacing w:val="-4"/>
          <w:position w:val="-3"/>
          <w:sz w:val="12"/>
          <w:szCs w:val="12"/>
          <w:lang w:eastAsia="zh-CN"/>
        </w:rPr>
        <w:t xml:space="preserve"> </w:t>
      </w:r>
      <w:r>
        <w:rPr>
          <w:rFonts w:ascii="宋体" w:eastAsia="宋体" w:hAnsi="宋体" w:cs="宋体"/>
          <w:spacing w:val="4"/>
          <w:lang w:eastAsia="zh-CN"/>
        </w:rPr>
        <w:t>（公式中</w:t>
      </w:r>
      <w:r>
        <w:rPr>
          <w:rFonts w:ascii="宋体" w:eastAsia="宋体" w:hAnsi="宋体" w:cs="宋体"/>
          <w:spacing w:val="-111"/>
          <w:lang w:eastAsia="zh-CN"/>
        </w:rPr>
        <w:t xml:space="preserve"> </w:t>
      </w:r>
      <w:r>
        <w:rPr>
          <w:rFonts w:ascii="宋体" w:eastAsia="宋体" w:hAnsi="宋体" w:cs="宋体"/>
          <w:spacing w:val="5"/>
          <w:lang w:eastAsia="zh-CN"/>
        </w:rPr>
        <w:t>只包括时态算子</w:t>
      </w:r>
      <w:r>
        <w:rPr>
          <w:spacing w:val="5"/>
          <w:sz w:val="19"/>
          <w:szCs w:val="19"/>
          <w:lang w:eastAsia="zh-CN"/>
        </w:rPr>
        <w:t>AF</w:t>
      </w:r>
      <w:r>
        <w:rPr>
          <w:rFonts w:ascii="宋体" w:eastAsia="宋体" w:hAnsi="宋体" w:cs="宋体"/>
          <w:spacing w:val="5"/>
          <w:lang w:eastAsia="zh-CN"/>
        </w:rPr>
        <w:t>）时，其模型检测的复杂性为</w:t>
      </w:r>
      <w:r>
        <w:rPr>
          <w:spacing w:val="5"/>
          <w:lang w:eastAsia="zh-CN"/>
        </w:rPr>
        <w:t>NP-</w:t>
      </w:r>
      <w:r>
        <w:rPr>
          <w:rFonts w:ascii="宋体" w:eastAsia="宋体" w:hAnsi="宋体" w:cs="宋体"/>
          <w:spacing w:val="5"/>
          <w:lang w:eastAsia="zh-CN"/>
        </w:rPr>
        <w:t>完全的，而有的蕴涵问题的复杂</w:t>
      </w:r>
      <w:r>
        <w:rPr>
          <w:rFonts w:ascii="宋体" w:eastAsia="宋体" w:hAnsi="宋体" w:cs="宋体"/>
          <w:spacing w:val="-98"/>
          <w:lang w:eastAsia="zh-CN"/>
        </w:rPr>
        <w:t xml:space="preserve"> </w:t>
      </w:r>
      <w:r>
        <w:rPr>
          <w:rFonts w:ascii="宋体" w:eastAsia="宋体" w:hAnsi="宋体" w:cs="宋体"/>
          <w:lang w:eastAsia="zh-CN"/>
        </w:rPr>
        <w:t>性在</w:t>
      </w:r>
      <w:r>
        <w:rPr>
          <w:lang w:eastAsia="zh-CN"/>
        </w:rPr>
        <w:t>co-NP-</w:t>
      </w:r>
      <w:r>
        <w:rPr>
          <w:rFonts w:ascii="宋体" w:eastAsia="宋体" w:hAnsi="宋体" w:cs="宋体"/>
          <w:lang w:eastAsia="zh-CN"/>
        </w:rPr>
        <w:t>完全的和</w:t>
      </w:r>
      <w:r>
        <w:rPr>
          <w:rFonts w:ascii="Arial Unicode MS" w:eastAsia="Arial Unicode MS" w:hAnsi="Arial Unicode MS" w:cs="Arial Unicode MS"/>
        </w:rPr>
        <w:t>Π</w:t>
      </w:r>
      <w:r>
        <w:rPr>
          <w:position w:val="9"/>
          <w:sz w:val="16"/>
          <w:szCs w:val="16"/>
          <w:lang w:eastAsia="zh-CN"/>
        </w:rPr>
        <w:t>P</w:t>
      </w:r>
      <w:r>
        <w:rPr>
          <w:lang w:eastAsia="zh-CN"/>
        </w:rPr>
        <w:t>-</w:t>
      </w:r>
      <w:r>
        <w:rPr>
          <w:rFonts w:ascii="宋体" w:eastAsia="宋体" w:hAnsi="宋体" w:cs="宋体"/>
          <w:lang w:eastAsia="zh-CN"/>
        </w:rPr>
        <w:t>完全的之间。</w:t>
      </w:r>
    </w:p>
    <w:p w:rsidR="00A115BF" w:rsidRDefault="00A115BF">
      <w:pPr>
        <w:spacing w:before="12"/>
        <w:rPr>
          <w:rFonts w:ascii="宋体" w:eastAsia="宋体" w:hAnsi="宋体" w:cs="宋体"/>
          <w:sz w:val="26"/>
          <w:szCs w:val="26"/>
          <w:lang w:eastAsia="zh-CN"/>
        </w:rPr>
      </w:pPr>
    </w:p>
    <w:p w:rsidR="00A115BF" w:rsidRDefault="00646F36">
      <w:pPr>
        <w:ind w:left="160"/>
        <w:jc w:val="both"/>
        <w:rPr>
          <w:rFonts w:ascii="黑体" w:eastAsia="黑体" w:hAnsi="黑体" w:cs="黑体"/>
          <w:sz w:val="28"/>
          <w:szCs w:val="28"/>
          <w:lang w:eastAsia="zh-CN"/>
        </w:rPr>
      </w:pPr>
      <w:bookmarkStart w:id="29" w:name="1.4_è®ºæŒ⁄ç»—ç»⁄ç»fiæž—"/>
      <w:bookmarkStart w:id="30" w:name="_bookmark16"/>
      <w:bookmarkEnd w:id="29"/>
      <w:bookmarkEnd w:id="30"/>
      <w:r>
        <w:rPr>
          <w:rFonts w:ascii="Times New Roman" w:eastAsia="Times New Roman" w:hAnsi="Times New Roman" w:cs="Times New Roman"/>
          <w:b/>
          <w:bCs/>
          <w:sz w:val="28"/>
          <w:szCs w:val="28"/>
          <w:lang w:eastAsia="zh-CN"/>
        </w:rPr>
        <w:t xml:space="preserve">1.4   </w:t>
      </w:r>
      <w:r>
        <w:rPr>
          <w:rFonts w:ascii="Times New Roman" w:eastAsia="Times New Roman" w:hAnsi="Times New Roman" w:cs="Times New Roman"/>
          <w:b/>
          <w:bCs/>
          <w:spacing w:val="8"/>
          <w:sz w:val="28"/>
          <w:szCs w:val="28"/>
          <w:lang w:eastAsia="zh-CN"/>
        </w:rPr>
        <w:t xml:space="preserve"> </w:t>
      </w:r>
      <w:r>
        <w:rPr>
          <w:rFonts w:ascii="黑体" w:eastAsia="黑体" w:hAnsi="黑体" w:cs="黑体"/>
          <w:spacing w:val="8"/>
          <w:sz w:val="28"/>
          <w:szCs w:val="28"/>
          <w:lang w:eastAsia="zh-CN"/>
        </w:rPr>
        <w:t>论</w:t>
      </w:r>
      <w:r>
        <w:rPr>
          <w:rFonts w:ascii="黑体" w:eastAsia="黑体" w:hAnsi="黑体" w:cs="黑体"/>
          <w:spacing w:val="4"/>
          <w:sz w:val="28"/>
          <w:szCs w:val="28"/>
          <w:lang w:eastAsia="zh-CN"/>
        </w:rPr>
        <w:t>文</w:t>
      </w:r>
      <w:r>
        <w:rPr>
          <w:rFonts w:ascii="黑体" w:eastAsia="黑体" w:hAnsi="黑体" w:cs="黑体"/>
          <w:spacing w:val="-276"/>
          <w:sz w:val="28"/>
          <w:szCs w:val="28"/>
          <w:lang w:eastAsia="zh-CN"/>
        </w:rPr>
        <w:t>组</w:t>
      </w:r>
      <w:r>
        <w:rPr>
          <w:rFonts w:ascii="黑体" w:eastAsia="黑体" w:hAnsi="黑体" w:cs="黑体"/>
          <w:sz w:val="28"/>
          <w:szCs w:val="28"/>
          <w:lang w:eastAsia="zh-CN"/>
        </w:rPr>
        <w:t>组</w:t>
      </w:r>
      <w:r>
        <w:rPr>
          <w:rFonts w:ascii="黑体" w:eastAsia="黑体" w:hAnsi="黑体" w:cs="黑体"/>
          <w:spacing w:val="-276"/>
          <w:sz w:val="28"/>
          <w:szCs w:val="28"/>
          <w:lang w:eastAsia="zh-CN"/>
        </w:rPr>
        <w:t>织织</w:t>
      </w:r>
      <w:r>
        <w:rPr>
          <w:rFonts w:ascii="黑体" w:eastAsia="黑体" w:hAnsi="黑体" w:cs="黑体"/>
          <w:sz w:val="28"/>
          <w:szCs w:val="28"/>
          <w:lang w:eastAsia="zh-CN"/>
        </w:rPr>
        <w:t>织</w:t>
      </w:r>
      <w:r>
        <w:rPr>
          <w:rFonts w:ascii="黑体" w:eastAsia="黑体" w:hAnsi="黑体" w:cs="黑体"/>
          <w:spacing w:val="-272"/>
          <w:sz w:val="28"/>
          <w:szCs w:val="28"/>
          <w:lang w:eastAsia="zh-CN"/>
        </w:rPr>
        <w:t>结</w:t>
      </w:r>
      <w:r>
        <w:rPr>
          <w:rFonts w:ascii="黑体" w:eastAsia="黑体" w:hAnsi="黑体" w:cs="黑体"/>
          <w:spacing w:val="8"/>
          <w:sz w:val="28"/>
          <w:szCs w:val="28"/>
          <w:lang w:eastAsia="zh-CN"/>
        </w:rPr>
        <w:t>结</w:t>
      </w:r>
      <w:r>
        <w:rPr>
          <w:rFonts w:ascii="黑体" w:eastAsia="黑体" w:hAnsi="黑体" w:cs="黑体"/>
          <w:sz w:val="28"/>
          <w:szCs w:val="28"/>
          <w:lang w:eastAsia="zh-CN"/>
        </w:rPr>
        <w:t>构</w:t>
      </w:r>
    </w:p>
    <w:p w:rsidR="00A115BF" w:rsidRDefault="00646F36">
      <w:pPr>
        <w:pStyle w:val="a3"/>
        <w:spacing w:before="185" w:line="271" w:lineRule="auto"/>
        <w:ind w:left="160" w:right="239" w:firstLine="480"/>
        <w:jc w:val="both"/>
        <w:rPr>
          <w:rFonts w:ascii="宋体" w:eastAsia="宋体" w:hAnsi="宋体" w:cs="宋体"/>
          <w:lang w:eastAsia="zh-CN"/>
        </w:rPr>
      </w:pPr>
      <w:r>
        <w:rPr>
          <w:rFonts w:ascii="宋体" w:eastAsia="宋体" w:hAnsi="宋体" w:cs="宋体"/>
          <w:spacing w:val="10"/>
          <w:lang w:eastAsia="zh-CN"/>
        </w:rPr>
        <w:t>本文研究了计算树逻辑和</w:t>
      </w:r>
      <w:r>
        <w:rPr>
          <w:rFonts w:ascii="Arial" w:eastAsia="Arial" w:hAnsi="Arial" w:cs="Arial"/>
          <w:i/>
          <w:spacing w:val="10"/>
          <w:lang w:eastAsia="zh-CN"/>
        </w:rPr>
        <w:t>µ</w:t>
      </w:r>
      <w:r>
        <w:rPr>
          <w:spacing w:val="10"/>
          <w:lang w:eastAsia="zh-CN"/>
        </w:rPr>
        <w:t>-</w:t>
      </w:r>
      <w:r>
        <w:rPr>
          <w:rFonts w:ascii="宋体" w:eastAsia="宋体" w:hAnsi="宋体" w:cs="宋体"/>
          <w:spacing w:val="10"/>
          <w:lang w:eastAsia="zh-CN"/>
        </w:rPr>
        <w:t>演算下的遗忘理论，并探讨如何使用遗忘技术来计</w:t>
      </w:r>
      <w:r>
        <w:rPr>
          <w:rFonts w:cs="Times New Roman"/>
          <w:lang w:eastAsia="zh-CN"/>
        </w:rPr>
        <w:t xml:space="preserve"> </w:t>
      </w:r>
      <w:r>
        <w:rPr>
          <w:rFonts w:ascii="宋体" w:eastAsia="宋体" w:hAnsi="宋体" w:cs="宋体"/>
          <w:lang w:eastAsia="zh-CN"/>
        </w:rPr>
        <w:t>算</w:t>
      </w:r>
      <w:r>
        <w:rPr>
          <w:lang w:eastAsia="zh-CN"/>
        </w:rPr>
        <w:t>SNC</w:t>
      </w:r>
      <w:r>
        <w:rPr>
          <w:rFonts w:ascii="宋体" w:eastAsia="宋体" w:hAnsi="宋体" w:cs="宋体"/>
          <w:lang w:eastAsia="zh-CN"/>
        </w:rPr>
        <w:t>（</w:t>
      </w:r>
      <w:r>
        <w:rPr>
          <w:lang w:eastAsia="zh-CN"/>
        </w:rPr>
        <w:t>WSC</w:t>
      </w:r>
      <w:r>
        <w:rPr>
          <w:rFonts w:ascii="宋体" w:eastAsia="宋体" w:hAnsi="宋体" w:cs="宋体"/>
          <w:lang w:eastAsia="zh-CN"/>
        </w:rPr>
        <w:t>）和知识更新。</w:t>
      </w:r>
      <w:r>
        <w:rPr>
          <w:rFonts w:ascii="宋体" w:eastAsia="宋体" w:hAnsi="宋体" w:cs="宋体"/>
          <w:spacing w:val="-84"/>
          <w:lang w:eastAsia="zh-CN"/>
        </w:rPr>
        <w:t xml:space="preserve"> </w:t>
      </w:r>
      <w:r>
        <w:rPr>
          <w:rFonts w:ascii="宋体" w:eastAsia="宋体" w:hAnsi="宋体" w:cs="宋体"/>
          <w:lang w:eastAsia="zh-CN"/>
        </w:rPr>
        <w:t>全文共分为九章，组织结构如图</w:t>
      </w:r>
      <w:hyperlink w:anchor="_bookmark17" w:history="1">
        <w:r>
          <w:rPr>
            <w:lang w:eastAsia="zh-CN"/>
          </w:rPr>
          <w:t>1.2</w:t>
        </w:r>
      </w:hyperlink>
      <w:r>
        <w:rPr>
          <w:rFonts w:ascii="宋体" w:eastAsia="宋体" w:hAnsi="宋体" w:cs="宋体"/>
          <w:lang w:eastAsia="zh-CN"/>
        </w:rPr>
        <w:t>所示，各章节内容的</w:t>
      </w:r>
      <w:r>
        <w:rPr>
          <w:rFonts w:ascii="宋体" w:eastAsia="宋体" w:hAnsi="宋体" w:cs="宋体"/>
          <w:spacing w:val="-110"/>
          <w:lang w:eastAsia="zh-CN"/>
        </w:rPr>
        <w:t xml:space="preserve"> </w:t>
      </w:r>
      <w:r>
        <w:rPr>
          <w:rFonts w:ascii="宋体" w:eastAsia="宋体" w:hAnsi="宋体" w:cs="宋体"/>
          <w:lang w:eastAsia="zh-CN"/>
        </w:rPr>
        <w:t>具体安排如下：</w:t>
      </w:r>
    </w:p>
    <w:p w:rsidR="00A115BF" w:rsidRDefault="00A115BF">
      <w:pPr>
        <w:spacing w:before="3"/>
        <w:rPr>
          <w:rFonts w:ascii="宋体" w:eastAsia="宋体" w:hAnsi="宋体" w:cs="宋体"/>
          <w:sz w:val="16"/>
          <w:szCs w:val="16"/>
          <w:lang w:eastAsia="zh-CN"/>
        </w:rPr>
      </w:pPr>
    </w:p>
    <w:p w:rsidR="00A115BF" w:rsidRDefault="00646F36">
      <w:pPr>
        <w:spacing w:line="4603" w:lineRule="exact"/>
        <w:ind w:left="160"/>
        <w:rPr>
          <w:rFonts w:ascii="宋体" w:eastAsia="宋体" w:hAnsi="宋体" w:cs="宋体"/>
          <w:sz w:val="20"/>
          <w:szCs w:val="20"/>
        </w:rPr>
      </w:pPr>
      <w:r>
        <w:rPr>
          <w:rFonts w:ascii="宋体" w:eastAsia="宋体" w:hAnsi="宋体" w:cs="宋体"/>
          <w:noProof/>
          <w:position w:val="-91"/>
          <w:sz w:val="20"/>
          <w:szCs w:val="20"/>
          <w:lang w:eastAsia="zh-CN"/>
        </w:rPr>
        <w:drawing>
          <wp:inline distT="0" distB="0" distL="0" distR="0">
            <wp:extent cx="5669280" cy="2923222"/>
            <wp:effectExtent l="0" t="0" r="0" b="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39" cstate="print"/>
                    <a:stretch>
                      <a:fillRect/>
                    </a:stretch>
                  </pic:blipFill>
                  <pic:spPr>
                    <a:xfrm>
                      <a:off x="0" y="0"/>
                      <a:ext cx="5669280" cy="2923222"/>
                    </a:xfrm>
                    <a:prstGeom prst="rect">
                      <a:avLst/>
                    </a:prstGeom>
                  </pic:spPr>
                </pic:pic>
              </a:graphicData>
            </a:graphic>
          </wp:inline>
        </w:drawing>
      </w:r>
    </w:p>
    <w:p w:rsidR="00A115BF" w:rsidRDefault="00646F36">
      <w:pPr>
        <w:pStyle w:val="a3"/>
        <w:spacing w:before="171"/>
        <w:ind w:left="0" w:right="78"/>
        <w:jc w:val="center"/>
        <w:rPr>
          <w:rFonts w:ascii="宋体" w:eastAsia="宋体" w:hAnsi="宋体" w:cs="宋体"/>
          <w:lang w:eastAsia="zh-CN"/>
        </w:rPr>
      </w:pPr>
      <w:bookmarkStart w:id="31" w:name="_bookmark17"/>
      <w:bookmarkEnd w:id="31"/>
      <w:r>
        <w:rPr>
          <w:rFonts w:ascii="宋体" w:eastAsia="宋体" w:hAnsi="宋体" w:cs="宋体"/>
          <w:lang w:eastAsia="zh-CN"/>
        </w:rPr>
        <w:t>图</w:t>
      </w:r>
      <w:r>
        <w:rPr>
          <w:rFonts w:ascii="宋体" w:eastAsia="宋体" w:hAnsi="宋体" w:cs="宋体"/>
          <w:spacing w:val="-61"/>
          <w:lang w:eastAsia="zh-CN"/>
        </w:rPr>
        <w:t xml:space="preserve"> </w:t>
      </w:r>
      <w:r>
        <w:rPr>
          <w:lang w:eastAsia="zh-CN"/>
        </w:rPr>
        <w:t>1.2:</w:t>
      </w:r>
      <w:r>
        <w:rPr>
          <w:spacing w:val="13"/>
          <w:lang w:eastAsia="zh-CN"/>
        </w:rPr>
        <w:t xml:space="preserve"> </w:t>
      </w:r>
      <w:r>
        <w:rPr>
          <w:rFonts w:ascii="宋体" w:eastAsia="宋体" w:hAnsi="宋体" w:cs="宋体"/>
          <w:lang w:eastAsia="zh-CN"/>
        </w:rPr>
        <w:t>本文的章节内容组织结构图</w:t>
      </w:r>
    </w:p>
    <w:p w:rsidR="00A115BF" w:rsidRDefault="00A115BF">
      <w:pPr>
        <w:spacing w:before="6"/>
        <w:rPr>
          <w:rFonts w:ascii="宋体" w:eastAsia="宋体" w:hAnsi="宋体" w:cs="宋体"/>
          <w:sz w:val="27"/>
          <w:szCs w:val="27"/>
          <w:lang w:eastAsia="zh-CN"/>
        </w:rPr>
      </w:pPr>
    </w:p>
    <w:p w:rsidR="00A115BF" w:rsidRDefault="00646F36">
      <w:pPr>
        <w:pStyle w:val="a3"/>
        <w:spacing w:line="285" w:lineRule="auto"/>
        <w:ind w:left="160" w:right="103" w:firstLine="480"/>
        <w:rPr>
          <w:rFonts w:ascii="宋体" w:eastAsia="宋体" w:hAnsi="宋体" w:cs="宋体"/>
          <w:lang w:eastAsia="zh-CN"/>
        </w:rPr>
      </w:pPr>
      <w:r>
        <w:rPr>
          <w:rFonts w:ascii="宋体" w:eastAsia="宋体" w:hAnsi="宋体" w:cs="宋体"/>
          <w:spacing w:val="7"/>
          <w:lang w:eastAsia="zh-CN"/>
        </w:rPr>
        <w:t>第</w:t>
      </w:r>
      <w:hyperlink w:anchor="_bookmark4" w:history="1">
        <w:r>
          <w:rPr>
            <w:rFonts w:ascii="宋体" w:eastAsia="宋体" w:hAnsi="宋体" w:cs="宋体"/>
            <w:spacing w:val="7"/>
            <w:lang w:eastAsia="zh-CN"/>
          </w:rPr>
          <w:t>一</w:t>
        </w:r>
      </w:hyperlink>
      <w:r>
        <w:rPr>
          <w:rFonts w:ascii="宋体" w:eastAsia="宋体" w:hAnsi="宋体" w:cs="宋体"/>
          <w:spacing w:val="7"/>
          <w:lang w:eastAsia="zh-CN"/>
        </w:rPr>
        <w:t>章为</w:t>
      </w:r>
      <w:r>
        <w:rPr>
          <w:rFonts w:ascii="楷体" w:eastAsia="楷体" w:hAnsi="楷体" w:cs="楷体"/>
          <w:spacing w:val="7"/>
          <w:lang w:eastAsia="zh-CN"/>
        </w:rPr>
        <w:t>绪论</w:t>
      </w:r>
      <w:r>
        <w:rPr>
          <w:rFonts w:ascii="宋体" w:eastAsia="宋体" w:hAnsi="宋体" w:cs="宋体"/>
          <w:spacing w:val="7"/>
          <w:lang w:eastAsia="zh-CN"/>
        </w:rPr>
        <w:t>，首先阐述了本文的研究背景及意义，并分析给出了存在的问题，</w:t>
      </w:r>
      <w:r>
        <w:rPr>
          <w:rFonts w:cs="Times New Roman"/>
          <w:lang w:eastAsia="zh-CN"/>
        </w:rPr>
        <w:t xml:space="preserve"> </w:t>
      </w:r>
      <w:r>
        <w:rPr>
          <w:rFonts w:ascii="宋体" w:eastAsia="宋体" w:hAnsi="宋体" w:cs="宋体"/>
          <w:spacing w:val="2"/>
          <w:lang w:eastAsia="zh-CN"/>
        </w:rPr>
        <w:t>凝练出本文研究需要解决的关键问题。</w:t>
      </w:r>
      <w:r>
        <w:rPr>
          <w:rFonts w:ascii="宋体" w:eastAsia="宋体" w:hAnsi="宋体" w:cs="宋体"/>
          <w:spacing w:val="-95"/>
          <w:lang w:eastAsia="zh-CN"/>
        </w:rPr>
        <w:t xml:space="preserve"> </w:t>
      </w:r>
      <w:r>
        <w:rPr>
          <w:rFonts w:ascii="宋体" w:eastAsia="宋体" w:hAnsi="宋体" w:cs="宋体"/>
          <w:spacing w:val="3"/>
          <w:lang w:eastAsia="zh-CN"/>
        </w:rPr>
        <w:t>基于上述分析，阐述了本文的研究内容和研究</w:t>
      </w:r>
      <w:r>
        <w:rPr>
          <w:rFonts w:ascii="宋体" w:eastAsia="宋体" w:hAnsi="宋体" w:cs="宋体"/>
          <w:spacing w:val="-109"/>
          <w:lang w:eastAsia="zh-CN"/>
        </w:rPr>
        <w:t xml:space="preserve"> </w:t>
      </w:r>
      <w:r>
        <w:rPr>
          <w:rFonts w:ascii="宋体" w:eastAsia="宋体" w:hAnsi="宋体" w:cs="宋体"/>
          <w:spacing w:val="-3"/>
          <w:lang w:eastAsia="zh-CN"/>
        </w:rPr>
        <w:t>取得的主要成果。</w:t>
      </w:r>
      <w:r>
        <w:rPr>
          <w:rFonts w:ascii="宋体" w:eastAsia="宋体" w:hAnsi="宋体" w:cs="宋体"/>
          <w:spacing w:val="-85"/>
          <w:lang w:eastAsia="zh-CN"/>
        </w:rPr>
        <w:t xml:space="preserve"> </w:t>
      </w:r>
      <w:r>
        <w:rPr>
          <w:rFonts w:ascii="宋体" w:eastAsia="宋体" w:hAnsi="宋体" w:cs="宋体"/>
          <w:spacing w:val="-2"/>
          <w:lang w:eastAsia="zh-CN"/>
        </w:rPr>
        <w:t>最后给出了本文的章节组织结构安排。</w:t>
      </w:r>
    </w:p>
    <w:p w:rsidR="00A115BF" w:rsidRDefault="00646F36">
      <w:pPr>
        <w:pStyle w:val="a3"/>
        <w:spacing w:before="58" w:line="278" w:lineRule="auto"/>
        <w:ind w:left="160" w:right="144" w:firstLine="480"/>
        <w:rPr>
          <w:rFonts w:ascii="宋体" w:eastAsia="宋体" w:hAnsi="宋体" w:cs="宋体"/>
          <w:lang w:eastAsia="zh-CN"/>
        </w:rPr>
      </w:pPr>
      <w:r>
        <w:rPr>
          <w:rFonts w:ascii="宋体" w:eastAsia="宋体" w:hAnsi="宋体" w:cs="宋体"/>
          <w:spacing w:val="13"/>
          <w:lang w:eastAsia="zh-CN"/>
        </w:rPr>
        <w:t>第</w:t>
      </w:r>
      <w:hyperlink w:anchor="_bookmark18" w:history="1">
        <w:r>
          <w:rPr>
            <w:rFonts w:ascii="宋体" w:eastAsia="宋体" w:hAnsi="宋体" w:cs="宋体"/>
            <w:spacing w:val="13"/>
            <w:lang w:eastAsia="zh-CN"/>
          </w:rPr>
          <w:t>二</w:t>
        </w:r>
      </w:hyperlink>
      <w:r>
        <w:rPr>
          <w:rFonts w:ascii="宋体" w:eastAsia="宋体" w:hAnsi="宋体" w:cs="宋体"/>
          <w:spacing w:val="13"/>
          <w:lang w:eastAsia="zh-CN"/>
        </w:rPr>
        <w:t>章为</w:t>
      </w:r>
      <w:r>
        <w:rPr>
          <w:rFonts w:ascii="楷体" w:eastAsia="楷体" w:hAnsi="楷体" w:cs="楷体"/>
          <w:spacing w:val="13"/>
          <w:lang w:eastAsia="zh-CN"/>
        </w:rPr>
        <w:t>背景知识</w:t>
      </w:r>
      <w:r>
        <w:rPr>
          <w:rFonts w:ascii="宋体" w:eastAsia="宋体" w:hAnsi="宋体" w:cs="宋体"/>
          <w:spacing w:val="13"/>
          <w:lang w:eastAsia="zh-CN"/>
        </w:rPr>
        <w:t>，介绍了本文研究所</w:t>
      </w:r>
      <w:r>
        <w:rPr>
          <w:rFonts w:ascii="宋体" w:eastAsia="宋体" w:hAnsi="宋体" w:cs="宋体"/>
          <w:spacing w:val="13"/>
          <w:lang w:eastAsia="zh-CN"/>
        </w:rPr>
        <w:t>涉及逻辑语言的语法语义及相关技术。</w:t>
      </w:r>
      <w:r>
        <w:rPr>
          <w:rFonts w:cs="Times New Roman"/>
          <w:lang w:eastAsia="zh-CN"/>
        </w:rPr>
        <w:t xml:space="preserve"> </w:t>
      </w:r>
      <w:r>
        <w:rPr>
          <w:rFonts w:ascii="宋体" w:eastAsia="宋体" w:hAnsi="宋体" w:cs="宋体"/>
          <w:spacing w:val="10"/>
          <w:lang w:eastAsia="zh-CN"/>
        </w:rPr>
        <w:t>首先，给出了经典命题逻辑下解释（赋值）的定义，以及相关语言的模型结构</w:t>
      </w:r>
      <w:r>
        <w:rPr>
          <w:rFonts w:ascii="宋体" w:eastAsia="宋体" w:hAnsi="宋体" w:cs="宋体"/>
          <w:spacing w:val="10"/>
          <w:lang w:eastAsia="zh-CN"/>
        </w:rPr>
        <w:t>——</w:t>
      </w:r>
      <w:r>
        <w:rPr>
          <w:rFonts w:ascii="宋体" w:eastAsia="宋体" w:hAnsi="宋体" w:cs="宋体"/>
          <w:spacing w:val="-109"/>
          <w:lang w:eastAsia="zh-CN"/>
        </w:rPr>
        <w:t xml:space="preserve"> </w:t>
      </w:r>
      <w:r>
        <w:rPr>
          <w:lang w:eastAsia="zh-CN"/>
        </w:rPr>
        <w:t>Kripke</w:t>
      </w:r>
      <w:r>
        <w:rPr>
          <w:rFonts w:ascii="宋体" w:eastAsia="宋体" w:hAnsi="宋体" w:cs="宋体"/>
          <w:lang w:eastAsia="zh-CN"/>
        </w:rPr>
        <w:t>结构。然后，本章给出</w:t>
      </w:r>
      <w:r>
        <w:rPr>
          <w:lang w:eastAsia="zh-CN"/>
        </w:rPr>
        <w:t>CTL</w:t>
      </w:r>
      <w:r>
        <w:rPr>
          <w:rFonts w:ascii="宋体" w:eastAsia="宋体" w:hAnsi="宋体" w:cs="宋体"/>
          <w:lang w:eastAsia="zh-CN"/>
        </w:rPr>
        <w:t>和</w:t>
      </w:r>
      <w:r>
        <w:rPr>
          <w:rFonts w:ascii="Arial" w:eastAsia="Arial" w:hAnsi="Arial" w:cs="Arial"/>
          <w:i/>
          <w:lang w:eastAsia="zh-CN"/>
        </w:rPr>
        <w:t>µ</w:t>
      </w:r>
      <w:r>
        <w:rPr>
          <w:lang w:eastAsia="zh-CN"/>
        </w:rPr>
        <w:t>-</w:t>
      </w:r>
      <w:r>
        <w:rPr>
          <w:rFonts w:ascii="宋体" w:eastAsia="宋体" w:hAnsi="宋体" w:cs="宋体"/>
          <w:lang w:eastAsia="zh-CN"/>
        </w:rPr>
        <w:t>演算的语法和语义。最后，除了最强必要条件和</w:t>
      </w:r>
      <w:r>
        <w:rPr>
          <w:rFonts w:cs="Times New Roman"/>
          <w:lang w:eastAsia="zh-CN"/>
        </w:rPr>
        <w:t xml:space="preserve"> </w:t>
      </w:r>
      <w:r>
        <w:rPr>
          <w:rFonts w:ascii="宋体" w:eastAsia="宋体" w:hAnsi="宋体" w:cs="宋体"/>
          <w:spacing w:val="2"/>
          <w:lang w:eastAsia="zh-CN"/>
        </w:rPr>
        <w:t>最弱充分条件在经典逻辑和模态逻辑</w:t>
      </w:r>
      <w:r>
        <w:rPr>
          <w:spacing w:val="2"/>
          <w:lang w:eastAsia="zh-CN"/>
        </w:rPr>
        <w:t>S5</w:t>
      </w:r>
      <w:r>
        <w:rPr>
          <w:rFonts w:ascii="宋体" w:eastAsia="宋体" w:hAnsi="宋体" w:cs="宋体"/>
          <w:spacing w:val="2"/>
          <w:lang w:eastAsia="zh-CN"/>
        </w:rPr>
        <w:t>下的研究，本章还介绍了与上述逻辑语言密切</w:t>
      </w:r>
      <w:r>
        <w:rPr>
          <w:rFonts w:ascii="宋体" w:eastAsia="宋体" w:hAnsi="宋体" w:cs="宋体"/>
          <w:spacing w:val="-98"/>
          <w:lang w:eastAsia="zh-CN"/>
        </w:rPr>
        <w:t xml:space="preserve"> </w:t>
      </w:r>
      <w:r>
        <w:rPr>
          <w:rFonts w:ascii="宋体" w:eastAsia="宋体" w:hAnsi="宋体" w:cs="宋体"/>
          <w:lang w:eastAsia="zh-CN"/>
        </w:rPr>
        <w:t>相关的两个技术：遗忘和</w:t>
      </w:r>
      <w:r>
        <w:rPr>
          <w:lang w:eastAsia="zh-CN"/>
        </w:rPr>
        <w:t>CTL</w:t>
      </w:r>
      <w:r>
        <w:rPr>
          <w:rFonts w:ascii="宋体" w:eastAsia="宋体" w:hAnsi="宋体" w:cs="宋体"/>
          <w:lang w:eastAsia="zh-CN"/>
        </w:rPr>
        <w:t>下的归结。</w:t>
      </w:r>
    </w:p>
    <w:p w:rsidR="00A115BF" w:rsidRDefault="00646F36">
      <w:pPr>
        <w:pStyle w:val="a3"/>
        <w:spacing w:before="43"/>
        <w:ind w:left="640" w:right="103"/>
        <w:rPr>
          <w:rFonts w:ascii="宋体" w:eastAsia="宋体" w:hAnsi="宋体" w:cs="宋体"/>
          <w:lang w:eastAsia="zh-CN"/>
        </w:rPr>
      </w:pPr>
      <w:r>
        <w:rPr>
          <w:rFonts w:ascii="宋体" w:eastAsia="宋体" w:hAnsi="宋体" w:cs="宋体"/>
          <w:spacing w:val="10"/>
          <w:lang w:eastAsia="zh-CN"/>
        </w:rPr>
        <w:t>第</w:t>
      </w:r>
      <w:hyperlink w:anchor="_bookmark45" w:history="1">
        <w:r>
          <w:rPr>
            <w:rFonts w:ascii="宋体" w:eastAsia="宋体" w:hAnsi="宋体" w:cs="宋体"/>
            <w:spacing w:val="10"/>
            <w:lang w:eastAsia="zh-CN"/>
          </w:rPr>
          <w:t>三</w:t>
        </w:r>
      </w:hyperlink>
      <w:r>
        <w:rPr>
          <w:rFonts w:ascii="宋体" w:eastAsia="宋体" w:hAnsi="宋体" w:cs="宋体"/>
          <w:spacing w:val="10"/>
          <w:lang w:eastAsia="zh-CN"/>
        </w:rPr>
        <w:t>章</w:t>
      </w:r>
      <w:r>
        <w:rPr>
          <w:rFonts w:ascii="楷体" w:eastAsia="楷体" w:hAnsi="楷体" w:cs="楷体"/>
          <w:spacing w:val="10"/>
          <w:lang w:eastAsia="zh-CN"/>
        </w:rPr>
        <w:t>给出</w:t>
      </w:r>
      <w:r>
        <w:rPr>
          <w:rFonts w:cs="Times New Roman"/>
          <w:i/>
          <w:spacing w:val="10"/>
          <w:lang w:eastAsia="zh-CN"/>
        </w:rPr>
        <w:t>CTL</w:t>
      </w:r>
      <w:r>
        <w:rPr>
          <w:rFonts w:ascii="楷体" w:eastAsia="楷体" w:hAnsi="楷体" w:cs="楷体"/>
          <w:spacing w:val="10"/>
          <w:lang w:eastAsia="zh-CN"/>
        </w:rPr>
        <w:t>和</w:t>
      </w:r>
      <w:r>
        <w:rPr>
          <w:rFonts w:ascii="Arial" w:eastAsia="Arial" w:hAnsi="Arial" w:cs="Arial"/>
          <w:i/>
          <w:spacing w:val="10"/>
          <w:lang w:eastAsia="zh-CN"/>
        </w:rPr>
        <w:t>µ</w:t>
      </w:r>
      <w:r>
        <w:rPr>
          <w:rFonts w:cs="Times New Roman"/>
          <w:i/>
          <w:spacing w:val="10"/>
          <w:lang w:eastAsia="zh-CN"/>
        </w:rPr>
        <w:t>-</w:t>
      </w:r>
      <w:r>
        <w:rPr>
          <w:rFonts w:ascii="楷体" w:eastAsia="楷体" w:hAnsi="楷体" w:cs="楷体"/>
          <w:spacing w:val="10"/>
          <w:lang w:eastAsia="zh-CN"/>
        </w:rPr>
        <w:t>演算遗忘的定义及其基本性质</w:t>
      </w:r>
      <w:r>
        <w:rPr>
          <w:rFonts w:ascii="宋体" w:eastAsia="宋体" w:hAnsi="宋体" w:cs="宋体"/>
          <w:spacing w:val="10"/>
          <w:lang w:eastAsia="zh-CN"/>
        </w:rPr>
        <w:t>。</w:t>
      </w:r>
      <w:r>
        <w:rPr>
          <w:rFonts w:ascii="宋体" w:eastAsia="宋体" w:hAnsi="宋体" w:cs="宋体"/>
          <w:spacing w:val="-76"/>
          <w:lang w:eastAsia="zh-CN"/>
        </w:rPr>
        <w:t xml:space="preserve"> </w:t>
      </w:r>
      <w:r>
        <w:rPr>
          <w:rFonts w:ascii="宋体" w:eastAsia="宋体" w:hAnsi="宋体" w:cs="宋体"/>
          <w:spacing w:val="14"/>
          <w:lang w:eastAsia="zh-CN"/>
        </w:rPr>
        <w:t>首先，给出一种新的互模</w:t>
      </w:r>
    </w:p>
    <w:p w:rsidR="00A115BF" w:rsidRDefault="00646F36">
      <w:pPr>
        <w:pStyle w:val="a3"/>
        <w:spacing w:before="42"/>
        <w:ind w:left="160"/>
        <w:jc w:val="both"/>
        <w:rPr>
          <w:rFonts w:ascii="宋体" w:eastAsia="宋体" w:hAnsi="宋体" w:cs="宋体"/>
          <w:lang w:eastAsia="zh-CN"/>
        </w:rPr>
      </w:pPr>
      <w:r>
        <w:rPr>
          <w:rFonts w:ascii="宋体" w:eastAsia="宋体" w:hAnsi="宋体" w:cs="宋体"/>
          <w:spacing w:val="11"/>
          <w:lang w:eastAsia="zh-CN"/>
        </w:rPr>
        <w:t>拟定义，并介绍其基本属性；其次，使用互模拟来定义</w:t>
      </w:r>
      <w:r>
        <w:rPr>
          <w:spacing w:val="11"/>
          <w:lang w:eastAsia="zh-CN"/>
        </w:rPr>
        <w:t>CTL</w:t>
      </w:r>
      <w:r>
        <w:rPr>
          <w:rFonts w:ascii="宋体" w:eastAsia="宋体" w:hAnsi="宋体" w:cs="宋体"/>
          <w:spacing w:val="11"/>
          <w:lang w:eastAsia="zh-CN"/>
        </w:rPr>
        <w:t>和</w:t>
      </w:r>
      <w:r>
        <w:rPr>
          <w:rFonts w:ascii="Arial" w:eastAsia="Arial" w:hAnsi="Arial" w:cs="Arial"/>
          <w:i/>
          <w:spacing w:val="11"/>
          <w:lang w:eastAsia="zh-CN"/>
        </w:rPr>
        <w:t>µ</w:t>
      </w:r>
      <w:r>
        <w:rPr>
          <w:spacing w:val="11"/>
          <w:lang w:eastAsia="zh-CN"/>
        </w:rPr>
        <w:t>-</w:t>
      </w:r>
      <w:r>
        <w:rPr>
          <w:rFonts w:ascii="宋体" w:eastAsia="宋体" w:hAnsi="宋体" w:cs="宋体"/>
          <w:spacing w:val="11"/>
          <w:lang w:eastAsia="zh-CN"/>
        </w:rPr>
        <w:t>演算下的遗忘，并</w:t>
      </w:r>
    </w:p>
    <w:p w:rsidR="00A115BF" w:rsidRDefault="00A115BF">
      <w:pPr>
        <w:jc w:val="both"/>
        <w:rPr>
          <w:rFonts w:ascii="宋体" w:eastAsia="宋体" w:hAnsi="宋体" w:cs="宋体"/>
          <w:lang w:eastAsia="zh-CN"/>
        </w:rPr>
        <w:sectPr w:rsidR="00A115BF">
          <w:headerReference w:type="default" r:id="rId40"/>
          <w:pgSz w:w="11910" w:h="16840"/>
          <w:pgMar w:top="1460" w:right="1200" w:bottom="1360" w:left="1280" w:header="1198" w:footer="1160" w:gutter="0"/>
          <w:cols w:space="720"/>
        </w:sectPr>
      </w:pPr>
    </w:p>
    <w:p w:rsidR="00A115BF" w:rsidRDefault="00A115BF">
      <w:pPr>
        <w:spacing w:before="4"/>
        <w:rPr>
          <w:rFonts w:ascii="宋体" w:eastAsia="宋体" w:hAnsi="宋体" w:cs="宋体"/>
          <w:sz w:val="20"/>
          <w:szCs w:val="20"/>
          <w:lang w:eastAsia="zh-CN"/>
        </w:rPr>
      </w:pPr>
    </w:p>
    <w:p w:rsidR="00A115BF" w:rsidRDefault="00646F36">
      <w:pPr>
        <w:pStyle w:val="a3"/>
        <w:spacing w:before="26" w:line="271" w:lineRule="auto"/>
        <w:ind w:right="239"/>
        <w:jc w:val="both"/>
        <w:rPr>
          <w:rFonts w:ascii="宋体" w:eastAsia="宋体" w:hAnsi="宋体" w:cs="宋体"/>
          <w:lang w:eastAsia="zh-CN"/>
        </w:rPr>
      </w:pPr>
      <w:r>
        <w:rPr>
          <w:rFonts w:ascii="宋体" w:eastAsia="宋体" w:hAnsi="宋体" w:cs="宋体"/>
          <w:spacing w:val="4"/>
          <w:lang w:eastAsia="zh-CN"/>
        </w:rPr>
        <w:t>研究遗忘的属性，包括表达性属性（</w:t>
      </w:r>
      <w:r>
        <w:rPr>
          <w:spacing w:val="4"/>
          <w:lang w:eastAsia="zh-CN"/>
        </w:rPr>
        <w:t>representation</w:t>
      </w:r>
      <w:r>
        <w:rPr>
          <w:spacing w:val="35"/>
          <w:lang w:eastAsia="zh-CN"/>
        </w:rPr>
        <w:t xml:space="preserve"> </w:t>
      </w:r>
      <w:r>
        <w:rPr>
          <w:spacing w:val="3"/>
          <w:lang w:eastAsia="zh-CN"/>
        </w:rPr>
        <w:t>theory</w:t>
      </w:r>
      <w:r>
        <w:rPr>
          <w:rFonts w:ascii="宋体" w:eastAsia="宋体" w:hAnsi="宋体" w:cs="宋体"/>
          <w:spacing w:val="3"/>
          <w:lang w:eastAsia="zh-CN"/>
        </w:rPr>
        <w:t>）和复杂性结果等。</w:t>
      </w:r>
      <w:r>
        <w:rPr>
          <w:rFonts w:ascii="宋体" w:eastAsia="宋体" w:hAnsi="宋体" w:cs="宋体"/>
          <w:spacing w:val="-81"/>
          <w:lang w:eastAsia="zh-CN"/>
        </w:rPr>
        <w:t xml:space="preserve"> </w:t>
      </w:r>
      <w:r>
        <w:rPr>
          <w:rFonts w:ascii="宋体" w:eastAsia="宋体" w:hAnsi="宋体" w:cs="宋体"/>
          <w:spacing w:val="7"/>
          <w:lang w:eastAsia="zh-CN"/>
        </w:rPr>
        <w:t>本章指</w:t>
      </w:r>
      <w:r>
        <w:rPr>
          <w:rFonts w:ascii="宋体" w:eastAsia="宋体" w:hAnsi="宋体" w:cs="宋体"/>
          <w:spacing w:val="-116"/>
          <w:lang w:eastAsia="zh-CN"/>
        </w:rPr>
        <w:t xml:space="preserve"> </w:t>
      </w:r>
      <w:r>
        <w:rPr>
          <w:rFonts w:ascii="宋体" w:eastAsia="宋体" w:hAnsi="宋体" w:cs="宋体"/>
          <w:spacing w:val="4"/>
          <w:lang w:eastAsia="zh-CN"/>
        </w:rPr>
        <w:t>出</w:t>
      </w:r>
      <w:r>
        <w:rPr>
          <w:spacing w:val="4"/>
          <w:lang w:eastAsia="zh-CN"/>
        </w:rPr>
        <w:t>CTL</w:t>
      </w:r>
      <w:r>
        <w:rPr>
          <w:rFonts w:ascii="宋体" w:eastAsia="宋体" w:hAnsi="宋体" w:cs="宋体"/>
          <w:spacing w:val="4"/>
          <w:lang w:eastAsia="zh-CN"/>
        </w:rPr>
        <w:t>遗忘是不封闭的，即存在某些公式的遗忘结果不能用</w:t>
      </w:r>
      <w:r>
        <w:rPr>
          <w:spacing w:val="4"/>
          <w:lang w:eastAsia="zh-CN"/>
        </w:rPr>
        <w:t>CTL</w:t>
      </w:r>
      <w:r>
        <w:rPr>
          <w:rFonts w:ascii="宋体" w:eastAsia="宋体" w:hAnsi="宋体" w:cs="宋体"/>
          <w:spacing w:val="4"/>
          <w:lang w:eastAsia="zh-CN"/>
        </w:rPr>
        <w:t>来表示。</w:t>
      </w:r>
      <w:r>
        <w:rPr>
          <w:rFonts w:ascii="宋体" w:eastAsia="宋体" w:hAnsi="宋体" w:cs="宋体"/>
          <w:spacing w:val="-91"/>
          <w:lang w:eastAsia="zh-CN"/>
        </w:rPr>
        <w:t xml:space="preserve"> </w:t>
      </w:r>
      <w:r>
        <w:rPr>
          <w:rFonts w:ascii="宋体" w:eastAsia="宋体" w:hAnsi="宋体" w:cs="宋体"/>
          <w:spacing w:val="3"/>
          <w:lang w:eastAsia="zh-CN"/>
        </w:rPr>
        <w:t>此外，证明</w:t>
      </w:r>
      <w:r>
        <w:rPr>
          <w:rFonts w:ascii="宋体" w:eastAsia="宋体" w:hAnsi="宋体" w:cs="宋体"/>
          <w:spacing w:val="-118"/>
          <w:lang w:eastAsia="zh-CN"/>
        </w:rPr>
        <w:t xml:space="preserve"> </w:t>
      </w:r>
      <w:r>
        <w:rPr>
          <w:rFonts w:ascii="宋体" w:eastAsia="宋体" w:hAnsi="宋体" w:cs="宋体"/>
          <w:spacing w:val="4"/>
          <w:lang w:eastAsia="zh-CN"/>
        </w:rPr>
        <w:t>了</w:t>
      </w:r>
      <w:r>
        <w:rPr>
          <w:rFonts w:ascii="Arial" w:eastAsia="Arial" w:hAnsi="Arial" w:cs="Arial"/>
          <w:i/>
          <w:spacing w:val="4"/>
          <w:lang w:eastAsia="zh-CN"/>
        </w:rPr>
        <w:t>µ</w:t>
      </w:r>
      <w:r>
        <w:rPr>
          <w:spacing w:val="4"/>
          <w:lang w:eastAsia="zh-CN"/>
        </w:rPr>
        <w:t>-</w:t>
      </w:r>
      <w:r>
        <w:rPr>
          <w:rFonts w:ascii="宋体" w:eastAsia="宋体" w:hAnsi="宋体" w:cs="宋体"/>
          <w:spacing w:val="4"/>
          <w:lang w:eastAsia="zh-CN"/>
        </w:rPr>
        <w:t>句子遗忘的结果总是存在的，且不含有不动点操作的这类</w:t>
      </w:r>
      <w:r>
        <w:rPr>
          <w:rFonts w:ascii="Arial" w:eastAsia="Arial" w:hAnsi="Arial" w:cs="Arial"/>
          <w:i/>
          <w:spacing w:val="4"/>
          <w:lang w:eastAsia="zh-CN"/>
        </w:rPr>
        <w:t>µ</w:t>
      </w:r>
      <w:r>
        <w:rPr>
          <w:spacing w:val="4"/>
          <w:lang w:eastAsia="zh-CN"/>
        </w:rPr>
        <w:t>-</w:t>
      </w:r>
      <w:r>
        <w:rPr>
          <w:rFonts w:ascii="宋体" w:eastAsia="宋体" w:hAnsi="宋体" w:cs="宋体"/>
          <w:spacing w:val="4"/>
          <w:lang w:eastAsia="zh-CN"/>
        </w:rPr>
        <w:t>公式遗忘的结果总在</w:t>
      </w:r>
      <w:r>
        <w:rPr>
          <w:rFonts w:ascii="宋体" w:eastAsia="宋体" w:hAnsi="宋体" w:cs="宋体"/>
          <w:spacing w:val="-105"/>
          <w:lang w:eastAsia="zh-CN"/>
        </w:rPr>
        <w:t xml:space="preserve"> </w:t>
      </w:r>
      <w:r>
        <w:rPr>
          <w:rFonts w:ascii="宋体" w:eastAsia="宋体" w:hAnsi="宋体" w:cs="宋体"/>
          <w:spacing w:val="-4"/>
          <w:lang w:eastAsia="zh-CN"/>
        </w:rPr>
        <w:t>这个类里面。</w:t>
      </w:r>
    </w:p>
    <w:p w:rsidR="00A115BF" w:rsidRDefault="00646F36">
      <w:pPr>
        <w:pStyle w:val="a3"/>
        <w:spacing w:before="80" w:line="276" w:lineRule="auto"/>
        <w:ind w:right="239" w:firstLine="480"/>
        <w:jc w:val="both"/>
        <w:rPr>
          <w:rFonts w:ascii="宋体" w:eastAsia="宋体" w:hAnsi="宋体" w:cs="宋体"/>
          <w:lang w:eastAsia="zh-CN"/>
        </w:rPr>
      </w:pPr>
      <w:r>
        <w:rPr>
          <w:rFonts w:ascii="宋体" w:eastAsia="宋体" w:hAnsi="宋体" w:cs="宋体"/>
          <w:spacing w:val="2"/>
          <w:lang w:eastAsia="zh-CN"/>
        </w:rPr>
        <w:t>第</w:t>
      </w:r>
      <w:hyperlink w:anchor="_bookmark82" w:history="1">
        <w:r>
          <w:rPr>
            <w:rFonts w:ascii="宋体" w:eastAsia="宋体" w:hAnsi="宋体" w:cs="宋体"/>
            <w:spacing w:val="2"/>
            <w:lang w:eastAsia="zh-CN"/>
          </w:rPr>
          <w:t>四</w:t>
        </w:r>
      </w:hyperlink>
      <w:r>
        <w:rPr>
          <w:rFonts w:ascii="宋体" w:eastAsia="宋体" w:hAnsi="宋体" w:cs="宋体"/>
          <w:spacing w:val="2"/>
          <w:lang w:eastAsia="zh-CN"/>
        </w:rPr>
        <w:t>章为</w:t>
      </w:r>
      <w:r>
        <w:rPr>
          <w:rFonts w:ascii="楷体" w:eastAsia="楷体" w:hAnsi="楷体" w:cs="楷体"/>
          <w:spacing w:val="2"/>
          <w:lang w:eastAsia="zh-CN"/>
        </w:rPr>
        <w:t>遗忘理论在反应式系统中的应用</w:t>
      </w:r>
      <w:r>
        <w:rPr>
          <w:rFonts w:ascii="宋体" w:eastAsia="宋体" w:hAnsi="宋体" w:cs="宋体"/>
          <w:spacing w:val="2"/>
          <w:lang w:eastAsia="zh-CN"/>
        </w:rPr>
        <w:t>。</w:t>
      </w:r>
      <w:r>
        <w:rPr>
          <w:rFonts w:ascii="宋体" w:eastAsia="宋体" w:hAnsi="宋体" w:cs="宋体"/>
          <w:spacing w:val="-90"/>
          <w:lang w:eastAsia="zh-CN"/>
        </w:rPr>
        <w:t xml:space="preserve"> </w:t>
      </w:r>
      <w:r>
        <w:rPr>
          <w:rFonts w:ascii="宋体" w:eastAsia="宋体" w:hAnsi="宋体" w:cs="宋体"/>
          <w:spacing w:val="3"/>
          <w:lang w:eastAsia="zh-CN"/>
        </w:rPr>
        <w:t>讲述如何将遗忘应用于计算反应式系</w:t>
      </w:r>
      <w:r>
        <w:rPr>
          <w:rFonts w:cs="Times New Roman"/>
          <w:lang w:eastAsia="zh-CN"/>
        </w:rPr>
        <w:t xml:space="preserve"> </w:t>
      </w:r>
      <w:r>
        <w:rPr>
          <w:rFonts w:ascii="宋体" w:eastAsia="宋体" w:hAnsi="宋体" w:cs="宋体"/>
          <w:lang w:eastAsia="zh-CN"/>
        </w:rPr>
        <w:t>统在给</w:t>
      </w:r>
      <w:r>
        <w:rPr>
          <w:rFonts w:ascii="宋体" w:eastAsia="宋体" w:hAnsi="宋体" w:cs="宋体"/>
          <w:lang w:eastAsia="zh-CN"/>
        </w:rPr>
        <w:t>定条件下的</w:t>
      </w:r>
      <w:r>
        <w:rPr>
          <w:lang w:eastAsia="zh-CN"/>
        </w:rPr>
        <w:t>SNC</w:t>
      </w:r>
      <w:r>
        <w:rPr>
          <w:rFonts w:ascii="宋体" w:eastAsia="宋体" w:hAnsi="宋体" w:cs="宋体"/>
          <w:lang w:eastAsia="zh-CN"/>
        </w:rPr>
        <w:t>（</w:t>
      </w:r>
      <w:r>
        <w:rPr>
          <w:lang w:eastAsia="zh-CN"/>
        </w:rPr>
        <w:t>WSC</w:t>
      </w:r>
      <w:r>
        <w:rPr>
          <w:rFonts w:ascii="宋体" w:eastAsia="宋体" w:hAnsi="宋体" w:cs="宋体"/>
          <w:lang w:eastAsia="zh-CN"/>
        </w:rPr>
        <w:t>）和定义知识更新。</w:t>
      </w:r>
      <w:r>
        <w:rPr>
          <w:rFonts w:ascii="宋体" w:eastAsia="宋体" w:hAnsi="宋体" w:cs="宋体"/>
          <w:spacing w:val="-72"/>
          <w:lang w:eastAsia="zh-CN"/>
        </w:rPr>
        <w:t xml:space="preserve"> </w:t>
      </w:r>
      <w:r>
        <w:rPr>
          <w:rFonts w:ascii="宋体" w:eastAsia="宋体" w:hAnsi="宋体" w:cs="宋体"/>
          <w:spacing w:val="3"/>
          <w:lang w:eastAsia="zh-CN"/>
        </w:rPr>
        <w:t>此时，有限状态的反应式系统模型</w:t>
      </w:r>
      <w:r>
        <w:rPr>
          <w:rFonts w:ascii="宋体" w:eastAsia="宋体" w:hAnsi="宋体" w:cs="宋体"/>
          <w:spacing w:val="-105"/>
          <w:lang w:eastAsia="zh-CN"/>
        </w:rPr>
        <w:t xml:space="preserve"> </w:t>
      </w:r>
      <w:r>
        <w:rPr>
          <w:rFonts w:ascii="宋体" w:eastAsia="宋体" w:hAnsi="宋体" w:cs="宋体"/>
          <w:lang w:eastAsia="zh-CN"/>
        </w:rPr>
        <w:t>的</w:t>
      </w:r>
      <w:r>
        <w:rPr>
          <w:lang w:eastAsia="zh-CN"/>
        </w:rPr>
        <w:t>WSC</w:t>
      </w:r>
      <w:r>
        <w:rPr>
          <w:rFonts w:ascii="宋体" w:eastAsia="宋体" w:hAnsi="宋体" w:cs="宋体"/>
          <w:lang w:eastAsia="zh-CN"/>
        </w:rPr>
        <w:t>（</w:t>
      </w:r>
      <w:r>
        <w:rPr>
          <w:lang w:eastAsia="zh-CN"/>
        </w:rPr>
        <w:t>SNC</w:t>
      </w:r>
      <w:r>
        <w:rPr>
          <w:rFonts w:ascii="宋体" w:eastAsia="宋体" w:hAnsi="宋体" w:cs="宋体"/>
          <w:lang w:eastAsia="zh-CN"/>
        </w:rPr>
        <w:t>）可以通过遗忘来计算，且通过遗忘定义的知识更新满足</w:t>
      </w:r>
      <w:r>
        <w:rPr>
          <w:lang w:eastAsia="zh-CN"/>
        </w:rPr>
        <w:t>Katsuno</w:t>
      </w:r>
      <w:r>
        <w:rPr>
          <w:rFonts w:ascii="宋体" w:eastAsia="宋体" w:hAnsi="宋体" w:cs="宋体"/>
          <w:lang w:eastAsia="zh-CN"/>
        </w:rPr>
        <w:t>等人提</w:t>
      </w:r>
      <w:r>
        <w:rPr>
          <w:rFonts w:ascii="宋体" w:eastAsia="宋体" w:hAnsi="宋体" w:cs="宋体"/>
          <w:spacing w:val="-96"/>
          <w:lang w:eastAsia="zh-CN"/>
        </w:rPr>
        <w:t xml:space="preserve"> </w:t>
      </w:r>
      <w:r>
        <w:rPr>
          <w:rFonts w:ascii="宋体" w:eastAsia="宋体" w:hAnsi="宋体" w:cs="宋体"/>
          <w:spacing w:val="-3"/>
          <w:lang w:eastAsia="zh-CN"/>
        </w:rPr>
        <w:t>出的八条基本准则。</w:t>
      </w:r>
    </w:p>
    <w:p w:rsidR="00A115BF" w:rsidRDefault="00646F36">
      <w:pPr>
        <w:pStyle w:val="a3"/>
        <w:spacing w:before="76" w:line="273" w:lineRule="auto"/>
        <w:ind w:left="120" w:right="103" w:firstLine="480"/>
        <w:rPr>
          <w:rFonts w:ascii="宋体" w:eastAsia="宋体" w:hAnsi="宋体" w:cs="宋体"/>
          <w:lang w:eastAsia="zh-CN"/>
        </w:rPr>
      </w:pPr>
      <w:r>
        <w:rPr>
          <w:rFonts w:ascii="宋体" w:eastAsia="宋体" w:hAnsi="宋体" w:cs="宋体"/>
          <w:spacing w:val="2"/>
          <w:lang w:eastAsia="zh-CN"/>
        </w:rPr>
        <w:t>第</w:t>
      </w:r>
      <w:hyperlink w:anchor="_bookmark94" w:history="1">
        <w:r>
          <w:rPr>
            <w:rFonts w:ascii="宋体" w:eastAsia="宋体" w:hAnsi="宋体" w:cs="宋体"/>
            <w:spacing w:val="2"/>
            <w:lang w:eastAsia="zh-CN"/>
          </w:rPr>
          <w:t>五</w:t>
        </w:r>
      </w:hyperlink>
      <w:r>
        <w:rPr>
          <w:rFonts w:ascii="宋体" w:eastAsia="宋体" w:hAnsi="宋体" w:cs="宋体"/>
          <w:spacing w:val="2"/>
          <w:lang w:eastAsia="zh-CN"/>
        </w:rPr>
        <w:t>章为</w:t>
      </w:r>
      <w:r>
        <w:rPr>
          <w:rFonts w:cs="Times New Roman"/>
          <w:i/>
          <w:spacing w:val="2"/>
          <w:lang w:eastAsia="zh-CN"/>
        </w:rPr>
        <w:t>CTL</w:t>
      </w:r>
      <w:r>
        <w:rPr>
          <w:rFonts w:ascii="楷体" w:eastAsia="楷体" w:hAnsi="楷体" w:cs="楷体"/>
          <w:spacing w:val="2"/>
          <w:lang w:eastAsia="zh-CN"/>
        </w:rPr>
        <w:t>遗忘的计算方法</w:t>
      </w:r>
      <w:r>
        <w:rPr>
          <w:rFonts w:ascii="宋体" w:eastAsia="宋体" w:hAnsi="宋体" w:cs="宋体"/>
          <w:spacing w:val="2"/>
          <w:lang w:eastAsia="zh-CN"/>
        </w:rPr>
        <w:t>。</w:t>
      </w:r>
      <w:r>
        <w:rPr>
          <w:rFonts w:ascii="宋体" w:eastAsia="宋体" w:hAnsi="宋体" w:cs="宋体"/>
          <w:spacing w:val="-88"/>
          <w:lang w:eastAsia="zh-CN"/>
        </w:rPr>
        <w:t xml:space="preserve"> </w:t>
      </w:r>
      <w:r>
        <w:rPr>
          <w:rFonts w:ascii="宋体" w:eastAsia="宋体" w:hAnsi="宋体" w:cs="宋体"/>
          <w:spacing w:val="6"/>
          <w:lang w:eastAsia="zh-CN"/>
        </w:rPr>
        <w:t>讲述了两种计算</w:t>
      </w:r>
      <w:r>
        <w:rPr>
          <w:spacing w:val="6"/>
          <w:lang w:eastAsia="zh-CN"/>
        </w:rPr>
        <w:t>CTL</w:t>
      </w:r>
      <w:r>
        <w:rPr>
          <w:rFonts w:ascii="宋体" w:eastAsia="宋体" w:hAnsi="宋体" w:cs="宋体"/>
          <w:spacing w:val="6"/>
          <w:lang w:eastAsia="zh-CN"/>
        </w:rPr>
        <w:t>遗忘的方法：基于归结和基</w:t>
      </w:r>
      <w:r>
        <w:rPr>
          <w:rFonts w:cs="Times New Roman"/>
          <w:lang w:eastAsia="zh-CN"/>
        </w:rPr>
        <w:t xml:space="preserve"> </w:t>
      </w:r>
      <w:r>
        <w:rPr>
          <w:rFonts w:ascii="宋体" w:eastAsia="宋体" w:hAnsi="宋体" w:cs="宋体"/>
          <w:lang w:eastAsia="zh-CN"/>
        </w:rPr>
        <w:t>于模型的方法。此外，给出了基于归结的算法</w:t>
      </w:r>
      <w:r>
        <w:rPr>
          <w:lang w:eastAsia="zh-CN"/>
        </w:rPr>
        <w:t>Prolog</w:t>
      </w:r>
      <w:r>
        <w:rPr>
          <w:rFonts w:ascii="宋体" w:eastAsia="宋体" w:hAnsi="宋体" w:cs="宋体"/>
          <w:lang w:eastAsia="zh-CN"/>
        </w:rPr>
        <w:t>实现描述和实验结果分析。在基于</w:t>
      </w:r>
      <w:r>
        <w:rPr>
          <w:rFonts w:cs="Times New Roman"/>
          <w:lang w:eastAsia="zh-CN"/>
        </w:rPr>
        <w:t xml:space="preserve"> </w:t>
      </w:r>
      <w:r>
        <w:rPr>
          <w:rFonts w:ascii="宋体" w:eastAsia="宋体" w:hAnsi="宋体" w:cs="宋体"/>
          <w:lang w:eastAsia="zh-CN"/>
        </w:rPr>
        <w:t>模型的计算</w:t>
      </w:r>
      <w:r>
        <w:rPr>
          <w:lang w:eastAsia="zh-CN"/>
        </w:rPr>
        <w:t>CTL</w:t>
      </w:r>
      <w:r>
        <w:rPr>
          <w:rFonts w:ascii="宋体" w:eastAsia="宋体" w:hAnsi="宋体" w:cs="宋体"/>
          <w:lang w:eastAsia="zh-CN"/>
        </w:rPr>
        <w:t>遗忘中：第</w:t>
      </w:r>
      <w:r>
        <w:rPr>
          <w:rFonts w:ascii="宋体" w:eastAsia="宋体" w:hAnsi="宋体" w:cs="宋体"/>
          <w:spacing w:val="-45"/>
          <w:lang w:eastAsia="zh-CN"/>
        </w:rPr>
        <w:t xml:space="preserve"> </w:t>
      </w:r>
      <w:hyperlink w:anchor="_bookmark95" w:history="1">
        <w:r>
          <w:rPr>
            <w:lang w:eastAsia="zh-CN"/>
          </w:rPr>
          <w:t>5.1</w:t>
        </w:r>
      </w:hyperlink>
      <w:r>
        <w:rPr>
          <w:rFonts w:ascii="宋体" w:eastAsia="宋体" w:hAnsi="宋体" w:cs="宋体"/>
          <w:lang w:eastAsia="zh-CN"/>
        </w:rPr>
        <w:t>节探讨了</w:t>
      </w:r>
      <w:r>
        <w:rPr>
          <w:rFonts w:ascii="宋体" w:eastAsia="宋体" w:hAnsi="宋体" w:cs="宋体"/>
          <w:lang w:eastAsia="zh-CN"/>
        </w:rPr>
        <w:t>约束</w:t>
      </w:r>
      <w:r>
        <w:rPr>
          <w:lang w:eastAsia="zh-CN"/>
        </w:rPr>
        <w:t>CTL</w:t>
      </w:r>
      <w:r>
        <w:rPr>
          <w:rFonts w:ascii="宋体" w:eastAsia="宋体" w:hAnsi="宋体" w:cs="宋体"/>
          <w:lang w:eastAsia="zh-CN"/>
        </w:rPr>
        <w:t>遗忘是封闭的情形；为此，提出了一</w:t>
      </w:r>
      <w:r>
        <w:rPr>
          <w:rFonts w:ascii="宋体" w:eastAsia="宋体" w:hAnsi="宋体" w:cs="宋体"/>
          <w:spacing w:val="-85"/>
          <w:lang w:eastAsia="zh-CN"/>
        </w:rPr>
        <w:t xml:space="preserve"> </w:t>
      </w:r>
      <w:r>
        <w:rPr>
          <w:rFonts w:ascii="宋体" w:eastAsia="宋体" w:hAnsi="宋体" w:cs="宋体"/>
          <w:spacing w:val="3"/>
          <w:lang w:eastAsia="zh-CN"/>
        </w:rPr>
        <w:t>种约束的互模拟，并给出给定深度的计算树在给定原子命题集下的特征公式，继而给</w:t>
      </w:r>
      <w:r>
        <w:rPr>
          <w:rFonts w:ascii="宋体" w:eastAsia="宋体" w:hAnsi="宋体" w:cs="宋体"/>
          <w:spacing w:val="-100"/>
          <w:lang w:eastAsia="zh-CN"/>
        </w:rPr>
        <w:t xml:space="preserve"> </w:t>
      </w:r>
      <w:r>
        <w:rPr>
          <w:rFonts w:ascii="宋体" w:eastAsia="宋体" w:hAnsi="宋体" w:cs="宋体"/>
          <w:lang w:eastAsia="zh-CN"/>
        </w:rPr>
        <w:t>出有限情况下</w:t>
      </w:r>
      <w:r>
        <w:rPr>
          <w:lang w:eastAsia="zh-CN"/>
        </w:rPr>
        <w:t>Kripke</w:t>
      </w:r>
      <w:r>
        <w:rPr>
          <w:rFonts w:ascii="宋体" w:eastAsia="宋体" w:hAnsi="宋体" w:cs="宋体"/>
          <w:lang w:eastAsia="zh-CN"/>
        </w:rPr>
        <w:t>结构在给定原子命题集下的特征公式；最后说明，在约束情形下，</w:t>
      </w:r>
      <w:r>
        <w:rPr>
          <w:rFonts w:ascii="宋体" w:eastAsia="宋体" w:hAnsi="宋体" w:cs="宋体"/>
          <w:spacing w:val="-40"/>
          <w:lang w:eastAsia="zh-CN"/>
        </w:rPr>
        <w:t xml:space="preserve"> </w:t>
      </w:r>
      <w:r>
        <w:rPr>
          <w:spacing w:val="7"/>
          <w:lang w:eastAsia="zh-CN"/>
        </w:rPr>
        <w:t>CTL</w:t>
      </w:r>
      <w:r>
        <w:rPr>
          <w:rFonts w:ascii="宋体" w:eastAsia="宋体" w:hAnsi="宋体" w:cs="宋体"/>
          <w:spacing w:val="7"/>
          <w:lang w:eastAsia="zh-CN"/>
        </w:rPr>
        <w:t>公式的遗忘结果总是</w:t>
      </w:r>
      <w:r>
        <w:rPr>
          <w:spacing w:val="7"/>
          <w:lang w:eastAsia="zh-CN"/>
        </w:rPr>
        <w:t>CTL</w:t>
      </w:r>
      <w:r>
        <w:rPr>
          <w:rFonts w:ascii="宋体" w:eastAsia="宋体" w:hAnsi="宋体" w:cs="宋体"/>
          <w:spacing w:val="7"/>
          <w:lang w:eastAsia="zh-CN"/>
        </w:rPr>
        <w:t>公式可表达的。</w:t>
      </w:r>
      <w:r>
        <w:rPr>
          <w:rFonts w:ascii="宋体" w:eastAsia="宋体" w:hAnsi="宋体" w:cs="宋体"/>
          <w:spacing w:val="-78"/>
          <w:lang w:eastAsia="zh-CN"/>
        </w:rPr>
        <w:t xml:space="preserve"> </w:t>
      </w:r>
      <w:r>
        <w:rPr>
          <w:rFonts w:ascii="宋体" w:eastAsia="宋体" w:hAnsi="宋体" w:cs="宋体"/>
          <w:spacing w:val="8"/>
          <w:lang w:eastAsia="zh-CN"/>
        </w:rPr>
        <w:t>在基于归结的计算</w:t>
      </w:r>
      <w:r>
        <w:rPr>
          <w:spacing w:val="8"/>
          <w:lang w:eastAsia="zh-CN"/>
        </w:rPr>
        <w:t>CTL</w:t>
      </w:r>
      <w:r>
        <w:rPr>
          <w:rFonts w:ascii="宋体" w:eastAsia="宋体" w:hAnsi="宋体" w:cs="宋体"/>
          <w:spacing w:val="8"/>
          <w:lang w:eastAsia="zh-CN"/>
        </w:rPr>
        <w:t>遗忘中：首先，</w:t>
      </w:r>
    </w:p>
    <w:p w:rsidR="00A115BF" w:rsidRDefault="00A115BF">
      <w:pPr>
        <w:spacing w:line="273" w:lineRule="auto"/>
        <w:rPr>
          <w:rFonts w:ascii="宋体" w:eastAsia="宋体" w:hAnsi="宋体" w:cs="宋体"/>
          <w:lang w:eastAsia="zh-CN"/>
        </w:rPr>
        <w:sectPr w:rsidR="00A115BF">
          <w:headerReference w:type="default" r:id="rId41"/>
          <w:pgSz w:w="11910" w:h="16840"/>
          <w:pgMar w:top="1460" w:right="1200" w:bottom="1360" w:left="1320" w:header="1198" w:footer="1160" w:gutter="0"/>
          <w:cols w:space="720"/>
        </w:sectPr>
      </w:pPr>
    </w:p>
    <w:p w:rsidR="00A115BF" w:rsidRDefault="00646F36">
      <w:pPr>
        <w:pStyle w:val="a3"/>
        <w:spacing w:before="5"/>
        <w:ind w:left="120"/>
        <w:rPr>
          <w:rFonts w:cs="Times New Roman"/>
          <w:sz w:val="16"/>
          <w:szCs w:val="16"/>
          <w:lang w:eastAsia="zh-CN"/>
        </w:rPr>
      </w:pPr>
      <w:r>
        <w:pict>
          <v:shape id="_x0000_s3309" type="#_x0000_t202" style="position:absolute;left:0;text-align:left;margin-left:351.35pt;margin-top:12.35pt;width:12.85pt;height:6.4pt;z-index:-262552;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pacing w:val="4"/>
          <w:lang w:eastAsia="zh-CN"/>
        </w:rPr>
        <w:t>将</w:t>
      </w:r>
      <w:r>
        <w:rPr>
          <w:spacing w:val="4"/>
          <w:lang w:eastAsia="zh-CN"/>
        </w:rPr>
        <w:t>CTL</w:t>
      </w:r>
      <w:r>
        <w:rPr>
          <w:rFonts w:ascii="宋体" w:eastAsia="宋体" w:hAnsi="宋体" w:cs="宋体"/>
          <w:spacing w:val="4"/>
          <w:lang w:eastAsia="zh-CN"/>
        </w:rPr>
        <w:t>公式转换为归结规则需要的子句形式</w:t>
      </w:r>
      <w:r>
        <w:rPr>
          <w:rFonts w:ascii="宋体" w:eastAsia="宋体" w:hAnsi="宋体" w:cs="宋体"/>
          <w:spacing w:val="4"/>
          <w:lang w:eastAsia="zh-CN"/>
        </w:rPr>
        <w:t>——</w:t>
      </w:r>
      <w:r>
        <w:rPr>
          <w:spacing w:val="4"/>
          <w:lang w:eastAsia="zh-CN"/>
        </w:rPr>
        <w:t>SNF</w:t>
      </w:r>
      <w:r>
        <w:rPr>
          <w:rFonts w:cs="Times New Roman"/>
          <w:i/>
          <w:spacing w:val="4"/>
          <w:position w:val="10"/>
          <w:sz w:val="16"/>
          <w:szCs w:val="16"/>
          <w:lang w:eastAsia="zh-CN"/>
        </w:rPr>
        <w:t>g</w:t>
      </w:r>
    </w:p>
    <w:p w:rsidR="00A115BF" w:rsidRDefault="00646F36">
      <w:pPr>
        <w:pStyle w:val="a3"/>
        <w:spacing w:before="5"/>
        <w:ind w:left="-27"/>
        <w:rPr>
          <w:rFonts w:ascii="宋体" w:eastAsia="宋体" w:hAnsi="宋体" w:cs="宋体"/>
          <w:lang w:eastAsia="zh-CN"/>
        </w:rPr>
      </w:pPr>
      <w:r>
        <w:rPr>
          <w:spacing w:val="-5"/>
          <w:lang w:eastAsia="zh-CN"/>
        </w:rPr>
        <w:br w:type="column"/>
      </w:r>
      <w:r>
        <w:rPr>
          <w:rFonts w:ascii="宋体" w:eastAsia="宋体" w:hAnsi="宋体" w:cs="宋体"/>
          <w:spacing w:val="-5"/>
          <w:lang w:eastAsia="zh-CN"/>
        </w:rPr>
        <w:t>子句（后文详细介绍）；其次，</w:t>
      </w:r>
    </w:p>
    <w:p w:rsidR="00A115BF" w:rsidRDefault="00A115BF">
      <w:pPr>
        <w:rPr>
          <w:rFonts w:ascii="宋体" w:eastAsia="宋体" w:hAnsi="宋体" w:cs="宋体"/>
          <w:lang w:eastAsia="zh-CN"/>
        </w:rPr>
        <w:sectPr w:rsidR="00A115BF">
          <w:type w:val="continuous"/>
          <w:pgSz w:w="11910" w:h="16840"/>
          <w:pgMar w:top="1580" w:right="1200" w:bottom="280" w:left="1320" w:header="720" w:footer="720" w:gutter="0"/>
          <w:cols w:num="2" w:space="720" w:equalWidth="0">
            <w:col w:w="5964" w:space="40"/>
            <w:col w:w="3386"/>
          </w:cols>
        </w:sectPr>
      </w:pPr>
    </w:p>
    <w:p w:rsidR="00A115BF" w:rsidRDefault="00646F36">
      <w:pPr>
        <w:pStyle w:val="a3"/>
        <w:spacing w:before="42" w:line="276" w:lineRule="auto"/>
        <w:ind w:right="239"/>
        <w:jc w:val="both"/>
        <w:rPr>
          <w:rFonts w:ascii="宋体" w:eastAsia="宋体" w:hAnsi="宋体" w:cs="宋体"/>
          <w:lang w:eastAsia="zh-CN"/>
        </w:rPr>
      </w:pPr>
      <w:r>
        <w:rPr>
          <w:rFonts w:ascii="宋体" w:eastAsia="宋体" w:hAnsi="宋体" w:cs="宋体"/>
          <w:spacing w:val="3"/>
          <w:lang w:eastAsia="zh-CN"/>
        </w:rPr>
        <w:t>使用归结规则计算要遗忘的原子命题上所有可能的归结结果；随后，移除那些含有要</w:t>
      </w:r>
      <w:r>
        <w:rPr>
          <w:rFonts w:ascii="宋体" w:eastAsia="宋体" w:hAnsi="宋体" w:cs="宋体"/>
          <w:spacing w:val="-99"/>
          <w:lang w:eastAsia="zh-CN"/>
        </w:rPr>
        <w:t xml:space="preserve"> </w:t>
      </w:r>
      <w:r>
        <w:rPr>
          <w:rFonts w:ascii="宋体" w:eastAsia="宋体" w:hAnsi="宋体" w:cs="宋体"/>
          <w:spacing w:val="4"/>
          <w:lang w:eastAsia="zh-CN"/>
        </w:rPr>
        <w:t>遗忘的原子命题的子句，并给出一种一般化的</w:t>
      </w:r>
      <w:r>
        <w:rPr>
          <w:spacing w:val="4"/>
          <w:lang w:eastAsia="zh-CN"/>
        </w:rPr>
        <w:t>Ackermann</w:t>
      </w:r>
      <w:r>
        <w:rPr>
          <w:rFonts w:ascii="宋体" w:eastAsia="宋体" w:hAnsi="宋体" w:cs="宋体"/>
          <w:spacing w:val="4"/>
          <w:lang w:eastAsia="zh-CN"/>
        </w:rPr>
        <w:t>引理消除一些新引入的原子</w:t>
      </w:r>
      <w:r>
        <w:rPr>
          <w:rFonts w:ascii="宋体" w:eastAsia="宋体" w:hAnsi="宋体" w:cs="宋体"/>
          <w:spacing w:val="-87"/>
          <w:lang w:eastAsia="zh-CN"/>
        </w:rPr>
        <w:t xml:space="preserve"> </w:t>
      </w:r>
      <w:r>
        <w:rPr>
          <w:rFonts w:ascii="宋体" w:eastAsia="宋体" w:hAnsi="宋体" w:cs="宋体"/>
          <w:spacing w:val="3"/>
          <w:lang w:eastAsia="zh-CN"/>
        </w:rPr>
        <w:t>命题；最后，将得到的结果转换成</w:t>
      </w:r>
      <w:r>
        <w:rPr>
          <w:spacing w:val="3"/>
          <w:lang w:eastAsia="zh-CN"/>
        </w:rPr>
        <w:t>CTL</w:t>
      </w:r>
      <w:r>
        <w:rPr>
          <w:rFonts w:ascii="宋体" w:eastAsia="宋体" w:hAnsi="宋体" w:cs="宋体"/>
          <w:spacing w:val="3"/>
          <w:lang w:eastAsia="zh-CN"/>
        </w:rPr>
        <w:t>公式。</w:t>
      </w:r>
      <w:r>
        <w:rPr>
          <w:rFonts w:ascii="宋体" w:eastAsia="宋体" w:hAnsi="宋体" w:cs="宋体"/>
          <w:spacing w:val="-78"/>
          <w:lang w:eastAsia="zh-CN"/>
        </w:rPr>
        <w:t xml:space="preserve"> </w:t>
      </w:r>
      <w:r>
        <w:rPr>
          <w:rFonts w:ascii="宋体" w:eastAsia="宋体" w:hAnsi="宋体" w:cs="宋体"/>
          <w:spacing w:val="4"/>
          <w:lang w:eastAsia="zh-CN"/>
        </w:rPr>
        <w:t>此外，根据上述过程，提出计算</w:t>
      </w:r>
      <w:r>
        <w:rPr>
          <w:spacing w:val="4"/>
          <w:lang w:eastAsia="zh-CN"/>
        </w:rPr>
        <w:t>CTL</w:t>
      </w:r>
      <w:r>
        <w:rPr>
          <w:rFonts w:ascii="宋体" w:eastAsia="宋体" w:hAnsi="宋体" w:cs="宋体"/>
          <w:spacing w:val="4"/>
          <w:lang w:eastAsia="zh-CN"/>
        </w:rPr>
        <w:t>下</w:t>
      </w:r>
      <w:r>
        <w:rPr>
          <w:rFonts w:ascii="宋体" w:eastAsia="宋体" w:hAnsi="宋体" w:cs="宋体"/>
          <w:spacing w:val="-111"/>
          <w:lang w:eastAsia="zh-CN"/>
        </w:rPr>
        <w:t xml:space="preserve"> </w:t>
      </w:r>
      <w:r>
        <w:rPr>
          <w:rFonts w:ascii="宋体" w:eastAsia="宋体" w:hAnsi="宋体" w:cs="宋体"/>
          <w:lang w:eastAsia="zh-CN"/>
        </w:rPr>
        <w:t>的遗忘的算法，并分析该算法的时间和空间复杂性。</w:t>
      </w:r>
    </w:p>
    <w:p w:rsidR="00A115BF" w:rsidRDefault="00646F36">
      <w:pPr>
        <w:pStyle w:val="a3"/>
        <w:spacing w:before="76"/>
        <w:ind w:left="600" w:right="103"/>
        <w:rPr>
          <w:rFonts w:ascii="宋体" w:eastAsia="宋体" w:hAnsi="宋体" w:cs="宋体"/>
          <w:lang w:eastAsia="zh-CN"/>
        </w:rPr>
      </w:pPr>
      <w:r>
        <w:rPr>
          <w:rFonts w:ascii="宋体" w:eastAsia="宋体" w:hAnsi="宋体" w:cs="宋体"/>
          <w:lang w:eastAsia="zh-CN"/>
        </w:rPr>
        <w:t>第</w:t>
      </w:r>
      <w:hyperlink w:anchor="_bookmark129" w:history="1">
        <w:r>
          <w:rPr>
            <w:rFonts w:ascii="宋体" w:eastAsia="宋体" w:hAnsi="宋体" w:cs="宋体"/>
            <w:lang w:eastAsia="zh-CN"/>
          </w:rPr>
          <w:t>六</w:t>
        </w:r>
      </w:hyperlink>
      <w:r>
        <w:rPr>
          <w:rFonts w:ascii="宋体" w:eastAsia="宋体" w:hAnsi="宋体" w:cs="宋体"/>
          <w:lang w:eastAsia="zh-CN"/>
        </w:rPr>
        <w:t>章为</w:t>
      </w:r>
      <w:r>
        <w:rPr>
          <w:rFonts w:ascii="楷体" w:eastAsia="楷体" w:hAnsi="楷体" w:cs="楷体"/>
          <w:lang w:eastAsia="zh-CN"/>
        </w:rPr>
        <w:t>总结与展望</w:t>
      </w:r>
      <w:r>
        <w:rPr>
          <w:rFonts w:ascii="宋体" w:eastAsia="宋体" w:hAnsi="宋体" w:cs="宋体"/>
          <w:lang w:eastAsia="zh-CN"/>
        </w:rPr>
        <w:t>。</w:t>
      </w:r>
      <w:r>
        <w:rPr>
          <w:rFonts w:ascii="宋体" w:eastAsia="宋体" w:hAnsi="宋体" w:cs="宋体"/>
          <w:spacing w:val="-67"/>
          <w:lang w:eastAsia="zh-CN"/>
        </w:rPr>
        <w:t xml:space="preserve"> </w:t>
      </w:r>
      <w:r>
        <w:rPr>
          <w:rFonts w:ascii="宋体" w:eastAsia="宋体" w:hAnsi="宋体" w:cs="宋体"/>
          <w:spacing w:val="3"/>
          <w:lang w:eastAsia="zh-CN"/>
        </w:rPr>
        <w:t>首先总结了本文的研究工作，进一步，展望了未来研究工</w:t>
      </w:r>
    </w:p>
    <w:p w:rsidR="00A115BF" w:rsidRDefault="00646F36">
      <w:pPr>
        <w:pStyle w:val="a3"/>
        <w:spacing w:before="60"/>
        <w:jc w:val="both"/>
        <w:rPr>
          <w:rFonts w:ascii="宋体" w:eastAsia="宋体" w:hAnsi="宋体" w:cs="宋体"/>
          <w:lang w:eastAsia="zh-CN"/>
        </w:rPr>
      </w:pPr>
      <w:r>
        <w:rPr>
          <w:rFonts w:ascii="宋体" w:eastAsia="宋体" w:hAnsi="宋体" w:cs="宋体"/>
          <w:spacing w:val="-3"/>
          <w:lang w:eastAsia="zh-CN"/>
        </w:rPr>
        <w:t>作的方向和重点。</w:t>
      </w:r>
    </w:p>
    <w:p w:rsidR="00A115BF" w:rsidRDefault="00A115BF">
      <w:pPr>
        <w:jc w:val="both"/>
        <w:rPr>
          <w:rFonts w:ascii="宋体" w:eastAsia="宋体" w:hAnsi="宋体" w:cs="宋体"/>
          <w:lang w:eastAsia="zh-CN"/>
        </w:rPr>
        <w:sectPr w:rsidR="00A115BF">
          <w:type w:val="continuous"/>
          <w:pgSz w:w="11910" w:h="16840"/>
          <w:pgMar w:top="1580" w:right="1200" w:bottom="280" w:left="1320" w:header="720" w:footer="720" w:gutter="0"/>
          <w:cols w:space="720"/>
        </w:sectPr>
      </w:pPr>
    </w:p>
    <w:p w:rsidR="00A115BF" w:rsidRDefault="00A115BF">
      <w:pPr>
        <w:rPr>
          <w:rFonts w:ascii="宋体" w:eastAsia="宋体" w:hAnsi="宋体" w:cs="宋体"/>
          <w:sz w:val="20"/>
          <w:szCs w:val="20"/>
          <w:lang w:eastAsia="zh-CN"/>
        </w:rPr>
      </w:pPr>
    </w:p>
    <w:p w:rsidR="00A115BF" w:rsidRDefault="00A115BF">
      <w:pPr>
        <w:rPr>
          <w:rFonts w:ascii="宋体" w:eastAsia="宋体" w:hAnsi="宋体" w:cs="宋体"/>
          <w:sz w:val="20"/>
          <w:szCs w:val="20"/>
          <w:lang w:eastAsia="zh-CN"/>
        </w:rPr>
      </w:pPr>
    </w:p>
    <w:p w:rsidR="00A115BF" w:rsidRDefault="00A115BF">
      <w:pPr>
        <w:rPr>
          <w:rFonts w:ascii="宋体" w:eastAsia="宋体" w:hAnsi="宋体" w:cs="宋体"/>
          <w:sz w:val="20"/>
          <w:szCs w:val="20"/>
          <w:lang w:eastAsia="zh-CN"/>
        </w:rPr>
      </w:pPr>
    </w:p>
    <w:p w:rsidR="00A115BF" w:rsidRDefault="00646F36">
      <w:pPr>
        <w:pStyle w:val="1"/>
        <w:tabs>
          <w:tab w:val="left" w:pos="4637"/>
        </w:tabs>
        <w:spacing w:before="144"/>
        <w:ind w:left="600" w:right="103" w:firstLine="2809"/>
        <w:rPr>
          <w:rFonts w:ascii="黑体" w:eastAsia="黑体" w:hAnsi="黑体" w:cs="黑体"/>
          <w:lang w:eastAsia="zh-CN"/>
        </w:rPr>
      </w:pPr>
      <w:bookmarkStart w:id="32" w:name="ç¬¬äº„ç«€__å?ºç¡•ç?¥è¯ƒ"/>
      <w:bookmarkStart w:id="33" w:name="_bookmark18"/>
      <w:bookmarkEnd w:id="32"/>
      <w:bookmarkEnd w:id="33"/>
      <w:r>
        <w:rPr>
          <w:rFonts w:ascii="黑体" w:eastAsia="黑体" w:hAnsi="黑体" w:cs="黑体"/>
          <w:spacing w:val="6"/>
          <w:w w:val="95"/>
          <w:lang w:eastAsia="zh-CN"/>
        </w:rPr>
        <w:t>第二章</w:t>
      </w:r>
      <w:r>
        <w:rPr>
          <w:spacing w:val="6"/>
          <w:w w:val="95"/>
          <w:lang w:eastAsia="zh-CN"/>
        </w:rPr>
        <w:tab/>
      </w:r>
      <w:r>
        <w:rPr>
          <w:rFonts w:ascii="黑体" w:eastAsia="黑体" w:hAnsi="黑体" w:cs="黑体"/>
          <w:spacing w:val="6"/>
          <w:lang w:eastAsia="zh-CN"/>
        </w:rPr>
        <w:t>基础知识</w:t>
      </w:r>
    </w:p>
    <w:p w:rsidR="00A115BF" w:rsidRDefault="00A115BF">
      <w:pPr>
        <w:spacing w:before="12"/>
        <w:rPr>
          <w:rFonts w:ascii="黑体" w:eastAsia="黑体" w:hAnsi="黑体" w:cs="黑体"/>
          <w:sz w:val="27"/>
          <w:szCs w:val="27"/>
          <w:lang w:eastAsia="zh-CN"/>
        </w:rPr>
      </w:pPr>
    </w:p>
    <w:p w:rsidR="00A115BF" w:rsidRDefault="00646F36">
      <w:pPr>
        <w:pStyle w:val="a3"/>
        <w:spacing w:line="276" w:lineRule="auto"/>
        <w:ind w:right="103" w:firstLine="480"/>
        <w:rPr>
          <w:rFonts w:ascii="楷体" w:eastAsia="楷体" w:hAnsi="楷体" w:cs="楷体"/>
          <w:lang w:eastAsia="zh-CN"/>
        </w:rPr>
      </w:pPr>
      <w:r>
        <w:rPr>
          <w:rFonts w:ascii="楷体" w:eastAsia="楷体" w:hAnsi="楷体" w:cs="楷体"/>
          <w:spacing w:val="13"/>
          <w:lang w:eastAsia="zh-CN"/>
        </w:rPr>
        <w:t>本章主</w:t>
      </w:r>
      <w:r>
        <w:rPr>
          <w:rFonts w:ascii="楷体" w:eastAsia="楷体" w:hAnsi="楷体" w:cs="楷体"/>
          <w:spacing w:val="13"/>
          <w:lang w:eastAsia="zh-CN"/>
        </w:rPr>
        <w:t>要介绍本文用到的符号、</w:t>
      </w:r>
      <w:r>
        <w:rPr>
          <w:rFonts w:ascii="楷体" w:eastAsia="楷体" w:hAnsi="楷体" w:cs="楷体"/>
          <w:spacing w:val="-87"/>
          <w:lang w:eastAsia="zh-CN"/>
        </w:rPr>
        <w:t xml:space="preserve"> </w:t>
      </w:r>
      <w:r>
        <w:rPr>
          <w:rFonts w:ascii="楷体" w:eastAsia="楷体" w:hAnsi="楷体" w:cs="楷体"/>
          <w:spacing w:val="12"/>
          <w:lang w:eastAsia="zh-CN"/>
        </w:rPr>
        <w:t>术语以及逻辑理论基础，包括：反应式系统、</w:t>
      </w:r>
      <w:r>
        <w:rPr>
          <w:rFonts w:cs="Times New Roman"/>
          <w:lang w:eastAsia="zh-CN"/>
        </w:rPr>
        <w:t xml:space="preserve"> </w:t>
      </w:r>
      <w:r>
        <w:rPr>
          <w:rFonts w:cs="Times New Roman"/>
          <w:i/>
          <w:lang w:eastAsia="zh-CN"/>
        </w:rPr>
        <w:t>Kripke</w:t>
      </w:r>
      <w:r>
        <w:rPr>
          <w:rFonts w:ascii="楷体" w:eastAsia="楷体" w:hAnsi="楷体" w:cs="楷体"/>
          <w:lang w:eastAsia="zh-CN"/>
        </w:rPr>
        <w:t>结构、</w:t>
      </w:r>
      <w:r>
        <w:rPr>
          <w:rFonts w:ascii="楷体" w:eastAsia="楷体" w:hAnsi="楷体" w:cs="楷体"/>
          <w:spacing w:val="-93"/>
          <w:lang w:eastAsia="zh-CN"/>
        </w:rPr>
        <w:t xml:space="preserve"> </w:t>
      </w:r>
      <w:r>
        <w:rPr>
          <w:rFonts w:ascii="楷体" w:eastAsia="楷体" w:hAnsi="楷体" w:cs="楷体"/>
          <w:spacing w:val="3"/>
          <w:lang w:eastAsia="zh-CN"/>
        </w:rPr>
        <w:t>时序逻辑（尤其是计算树逻辑（</w:t>
      </w:r>
      <w:r>
        <w:rPr>
          <w:rFonts w:cs="Times New Roman"/>
          <w:i/>
          <w:spacing w:val="3"/>
          <w:lang w:eastAsia="zh-CN"/>
        </w:rPr>
        <w:t>CTL</w:t>
      </w:r>
      <w:r>
        <w:rPr>
          <w:rFonts w:ascii="楷体" w:eastAsia="楷体" w:hAnsi="楷体" w:cs="楷体"/>
          <w:spacing w:val="3"/>
          <w:lang w:eastAsia="zh-CN"/>
        </w:rPr>
        <w:t>）和</w:t>
      </w:r>
      <w:r>
        <w:rPr>
          <w:rFonts w:ascii="Arial" w:eastAsia="Arial" w:hAnsi="Arial" w:cs="Arial"/>
          <w:i/>
          <w:spacing w:val="3"/>
          <w:lang w:eastAsia="zh-CN"/>
        </w:rPr>
        <w:t>µ</w:t>
      </w:r>
      <w:r>
        <w:rPr>
          <w:rFonts w:cs="Times New Roman"/>
          <w:i/>
          <w:spacing w:val="3"/>
          <w:lang w:eastAsia="zh-CN"/>
        </w:rPr>
        <w:t>-</w:t>
      </w:r>
      <w:r>
        <w:rPr>
          <w:rFonts w:ascii="楷体" w:eastAsia="楷体" w:hAnsi="楷体" w:cs="楷体"/>
          <w:spacing w:val="3"/>
          <w:lang w:eastAsia="zh-CN"/>
        </w:rPr>
        <w:t>演算）和遗忘理论等。</w:t>
      </w:r>
      <w:r>
        <w:rPr>
          <w:rFonts w:ascii="楷体" w:eastAsia="楷体" w:hAnsi="楷体" w:cs="楷体"/>
          <w:spacing w:val="-90"/>
          <w:lang w:eastAsia="zh-CN"/>
        </w:rPr>
        <w:t xml:space="preserve"> </w:t>
      </w:r>
      <w:r>
        <w:rPr>
          <w:rFonts w:ascii="楷体" w:eastAsia="楷体" w:hAnsi="楷体" w:cs="楷体"/>
          <w:lang w:eastAsia="zh-CN"/>
        </w:rPr>
        <w:t>首先，</w:t>
      </w:r>
      <w:r>
        <w:rPr>
          <w:rFonts w:ascii="楷体" w:eastAsia="楷体" w:hAnsi="楷体" w:cs="楷体"/>
          <w:spacing w:val="-116"/>
          <w:lang w:eastAsia="zh-CN"/>
        </w:rPr>
        <w:t xml:space="preserve"> </w:t>
      </w:r>
      <w:r>
        <w:rPr>
          <w:rFonts w:ascii="楷体" w:eastAsia="楷体" w:hAnsi="楷体" w:cs="楷体"/>
          <w:spacing w:val="3"/>
          <w:lang w:eastAsia="zh-CN"/>
        </w:rPr>
        <w:t>介绍解释时序逻辑语言所需的模型结构，即</w:t>
      </w:r>
      <w:r>
        <w:rPr>
          <w:rFonts w:cs="Times New Roman"/>
          <w:i/>
          <w:spacing w:val="3"/>
          <w:lang w:eastAsia="zh-CN"/>
        </w:rPr>
        <w:t>Kripke</w:t>
      </w:r>
      <w:r>
        <w:rPr>
          <w:rFonts w:ascii="楷体" w:eastAsia="楷体" w:hAnsi="楷体" w:cs="楷体"/>
          <w:spacing w:val="3"/>
          <w:lang w:eastAsia="zh-CN"/>
        </w:rPr>
        <w:t>结构。</w:t>
      </w:r>
      <w:r>
        <w:rPr>
          <w:rFonts w:ascii="楷体" w:eastAsia="楷体" w:hAnsi="楷体" w:cs="楷体"/>
          <w:spacing w:val="-90"/>
          <w:lang w:eastAsia="zh-CN"/>
        </w:rPr>
        <w:t xml:space="preserve"> </w:t>
      </w:r>
      <w:r>
        <w:rPr>
          <w:rFonts w:ascii="楷体" w:eastAsia="楷体" w:hAnsi="楷体" w:cs="楷体"/>
          <w:spacing w:val="5"/>
          <w:lang w:eastAsia="zh-CN"/>
        </w:rPr>
        <w:t>其次，介绍时序逻辑中本文</w:t>
      </w:r>
      <w:r>
        <w:rPr>
          <w:rFonts w:ascii="楷体" w:eastAsia="楷体" w:hAnsi="楷体" w:cs="楷体"/>
          <w:spacing w:val="-101"/>
          <w:lang w:eastAsia="zh-CN"/>
        </w:rPr>
        <w:t xml:space="preserve"> </w:t>
      </w:r>
      <w:r>
        <w:rPr>
          <w:rFonts w:ascii="楷体" w:eastAsia="楷体" w:hAnsi="楷体" w:cs="楷体"/>
          <w:spacing w:val="4"/>
          <w:lang w:eastAsia="zh-CN"/>
        </w:rPr>
        <w:t>探讨的计算树逻辑和</w:t>
      </w:r>
      <w:r>
        <w:rPr>
          <w:rFonts w:ascii="Arial" w:eastAsia="Arial" w:hAnsi="Arial" w:cs="Arial"/>
          <w:i/>
          <w:spacing w:val="4"/>
          <w:lang w:eastAsia="zh-CN"/>
        </w:rPr>
        <w:t>µ</w:t>
      </w:r>
      <w:r>
        <w:rPr>
          <w:rFonts w:cs="Times New Roman"/>
          <w:i/>
          <w:spacing w:val="4"/>
          <w:lang w:eastAsia="zh-CN"/>
        </w:rPr>
        <w:t>-</w:t>
      </w:r>
      <w:r>
        <w:rPr>
          <w:rFonts w:ascii="楷体" w:eastAsia="楷体" w:hAnsi="楷体" w:cs="楷体"/>
          <w:spacing w:val="4"/>
          <w:lang w:eastAsia="zh-CN"/>
        </w:rPr>
        <w:t>演算的语法和语义、</w:t>
      </w:r>
      <w:r>
        <w:rPr>
          <w:rFonts w:ascii="楷体" w:eastAsia="楷体" w:hAnsi="楷体" w:cs="楷体"/>
          <w:spacing w:val="-95"/>
          <w:lang w:eastAsia="zh-CN"/>
        </w:rPr>
        <w:t xml:space="preserve"> </w:t>
      </w:r>
      <w:r>
        <w:rPr>
          <w:rFonts w:cs="Times New Roman"/>
          <w:i/>
          <w:spacing w:val="3"/>
          <w:lang w:eastAsia="zh-CN"/>
        </w:rPr>
        <w:t>CTL</w:t>
      </w:r>
      <w:r>
        <w:rPr>
          <w:rFonts w:ascii="楷体" w:eastAsia="楷体" w:hAnsi="楷体" w:cs="楷体"/>
          <w:spacing w:val="3"/>
          <w:lang w:eastAsia="zh-CN"/>
        </w:rPr>
        <w:t>归结系统及这些规则的基本性质。</w:t>
      </w:r>
      <w:r>
        <w:rPr>
          <w:rFonts w:ascii="楷体" w:eastAsia="楷体" w:hAnsi="楷体" w:cs="楷体"/>
          <w:spacing w:val="-92"/>
          <w:lang w:eastAsia="zh-CN"/>
        </w:rPr>
        <w:t xml:space="preserve"> </w:t>
      </w:r>
      <w:r>
        <w:rPr>
          <w:rFonts w:ascii="楷体" w:eastAsia="楷体" w:hAnsi="楷体" w:cs="楷体"/>
          <w:lang w:eastAsia="zh-CN"/>
        </w:rPr>
        <w:t>此</w:t>
      </w:r>
      <w:r>
        <w:rPr>
          <w:rFonts w:ascii="楷体" w:eastAsia="楷体" w:hAnsi="楷体" w:cs="楷体"/>
          <w:spacing w:val="-108"/>
          <w:lang w:eastAsia="zh-CN"/>
        </w:rPr>
        <w:t xml:space="preserve"> </w:t>
      </w:r>
      <w:r>
        <w:rPr>
          <w:rFonts w:ascii="楷体" w:eastAsia="楷体" w:hAnsi="楷体" w:cs="楷体"/>
          <w:lang w:eastAsia="zh-CN"/>
        </w:rPr>
        <w:t>外，遗忘理论是本文的研究重点，其概念、</w:t>
      </w:r>
      <w:r>
        <w:rPr>
          <w:rFonts w:ascii="楷体" w:eastAsia="楷体" w:hAnsi="楷体" w:cs="楷体"/>
          <w:spacing w:val="-93"/>
          <w:lang w:eastAsia="zh-CN"/>
        </w:rPr>
        <w:t xml:space="preserve"> </w:t>
      </w:r>
      <w:r>
        <w:rPr>
          <w:rFonts w:ascii="楷体" w:eastAsia="楷体" w:hAnsi="楷体" w:cs="楷体"/>
          <w:spacing w:val="3"/>
          <w:lang w:eastAsia="zh-CN"/>
        </w:rPr>
        <w:t>性质及密切相关的逻辑系统种的研究情况</w:t>
      </w:r>
      <w:r>
        <w:rPr>
          <w:rFonts w:ascii="楷体" w:eastAsia="楷体" w:hAnsi="楷体" w:cs="楷体"/>
          <w:spacing w:val="-77"/>
          <w:lang w:eastAsia="zh-CN"/>
        </w:rPr>
        <w:t xml:space="preserve"> </w:t>
      </w:r>
      <w:r>
        <w:rPr>
          <w:rFonts w:ascii="楷体" w:eastAsia="楷体" w:hAnsi="楷体" w:cs="楷体"/>
          <w:lang w:eastAsia="zh-CN"/>
        </w:rPr>
        <w:t>将会被当作本章的重点详细介绍。</w:t>
      </w:r>
    </w:p>
    <w:p w:rsidR="00A115BF" w:rsidRDefault="00646F36">
      <w:pPr>
        <w:pStyle w:val="a3"/>
        <w:spacing w:before="99"/>
        <w:ind w:left="600" w:right="103"/>
        <w:rPr>
          <w:rFonts w:ascii="楷体" w:eastAsia="楷体" w:hAnsi="楷体" w:cs="楷体"/>
          <w:lang w:eastAsia="zh-CN"/>
        </w:rPr>
      </w:pPr>
      <w:r>
        <w:rPr>
          <w:rFonts w:ascii="楷体" w:eastAsia="楷体" w:hAnsi="楷体" w:cs="楷体"/>
          <w:spacing w:val="18"/>
          <w:w w:val="105"/>
          <w:lang w:eastAsia="zh-CN"/>
        </w:rPr>
        <w:t>本文将命题变量（也叫原子命题）集记作</w:t>
      </w:r>
      <w:r>
        <w:rPr>
          <w:rFonts w:cs="Times New Roman"/>
          <w:i/>
          <w:spacing w:val="18"/>
          <w:w w:val="105"/>
          <w:lang w:eastAsia="zh-CN"/>
        </w:rPr>
        <w:t>A</w:t>
      </w:r>
      <w:r>
        <w:rPr>
          <w:rFonts w:cs="Times New Roman"/>
          <w:i/>
          <w:spacing w:val="-34"/>
          <w:w w:val="105"/>
          <w:lang w:eastAsia="zh-CN"/>
        </w:rPr>
        <w:t xml:space="preserve"> </w:t>
      </w:r>
      <w:r>
        <w:rPr>
          <w:rFonts w:ascii="楷体" w:eastAsia="楷体" w:hAnsi="楷体" w:cs="楷体"/>
          <w:spacing w:val="5"/>
          <w:w w:val="105"/>
          <w:lang w:eastAsia="zh-CN"/>
        </w:rPr>
        <w:t>，</w:t>
      </w:r>
      <w:r>
        <w:rPr>
          <w:rFonts w:cs="Times New Roman"/>
          <w:i/>
          <w:spacing w:val="5"/>
          <w:w w:val="105"/>
          <w:lang w:eastAsia="zh-CN"/>
        </w:rPr>
        <w:t>V</w:t>
      </w:r>
      <w:r>
        <w:rPr>
          <w:rFonts w:cs="Times New Roman"/>
          <w:i/>
          <w:spacing w:val="-7"/>
          <w:w w:val="105"/>
          <w:lang w:eastAsia="zh-CN"/>
        </w:rPr>
        <w:t xml:space="preserve"> </w:t>
      </w:r>
      <w:r>
        <w:rPr>
          <w:rFonts w:ascii="Cambria" w:eastAsia="Cambria" w:hAnsi="Cambria" w:cs="Cambria"/>
          <w:w w:val="105"/>
          <w:lang w:eastAsia="zh-CN"/>
        </w:rPr>
        <w:t>⊆</w:t>
      </w:r>
      <w:r>
        <w:rPr>
          <w:rFonts w:ascii="Cambria" w:eastAsia="Cambria" w:hAnsi="Cambria" w:cs="Cambria"/>
          <w:spacing w:val="-17"/>
          <w:w w:val="105"/>
          <w:lang w:eastAsia="zh-CN"/>
        </w:rPr>
        <w:t xml:space="preserve"> </w:t>
      </w:r>
      <w:r>
        <w:rPr>
          <w:rFonts w:cs="Times New Roman"/>
          <w:i/>
          <w:w w:val="105"/>
          <w:lang w:eastAsia="zh-CN"/>
        </w:rPr>
        <w:t>A</w:t>
      </w:r>
      <w:r>
        <w:rPr>
          <w:rFonts w:cs="Times New Roman"/>
          <w:i/>
          <w:spacing w:val="18"/>
          <w:w w:val="105"/>
          <w:lang w:eastAsia="zh-CN"/>
        </w:rPr>
        <w:t xml:space="preserve"> </w:t>
      </w:r>
      <w:r>
        <w:rPr>
          <w:rFonts w:ascii="楷体" w:eastAsia="楷体" w:hAnsi="楷体" w:cs="楷体"/>
          <w:w w:val="105"/>
          <w:lang w:eastAsia="zh-CN"/>
        </w:rPr>
        <w:t>是</w:t>
      </w:r>
      <w:r>
        <w:rPr>
          <w:rFonts w:cs="Times New Roman"/>
          <w:i/>
          <w:w w:val="105"/>
          <w:lang w:eastAsia="zh-CN"/>
        </w:rPr>
        <w:t>A</w:t>
      </w:r>
      <w:r>
        <w:rPr>
          <w:rFonts w:cs="Times New Roman"/>
          <w:i/>
          <w:spacing w:val="-33"/>
          <w:w w:val="105"/>
          <w:lang w:eastAsia="zh-CN"/>
        </w:rPr>
        <w:t xml:space="preserve"> </w:t>
      </w:r>
      <w:r>
        <w:rPr>
          <w:rFonts w:ascii="楷体" w:eastAsia="楷体" w:hAnsi="楷体" w:cs="楷体"/>
          <w:spacing w:val="12"/>
          <w:w w:val="105"/>
          <w:lang w:eastAsia="zh-CN"/>
        </w:rPr>
        <w:t>的子</w:t>
      </w:r>
      <w:r>
        <w:rPr>
          <w:rFonts w:ascii="楷体" w:eastAsia="楷体" w:hAnsi="楷体" w:cs="楷体"/>
          <w:spacing w:val="-113"/>
          <w:w w:val="105"/>
          <w:lang w:eastAsia="zh-CN"/>
        </w:rPr>
        <w:t xml:space="preserve"> </w:t>
      </w:r>
      <w:r>
        <w:rPr>
          <w:rFonts w:ascii="楷体" w:eastAsia="楷体" w:hAnsi="楷体" w:cs="楷体"/>
          <w:spacing w:val="-11"/>
          <w:w w:val="105"/>
          <w:lang w:eastAsia="zh-CN"/>
        </w:rPr>
        <w:t>集。</w:t>
      </w:r>
      <w:r>
        <w:rPr>
          <w:rFonts w:ascii="楷体" w:eastAsia="楷体" w:hAnsi="楷体" w:cs="楷体"/>
          <w:spacing w:val="-103"/>
          <w:w w:val="105"/>
          <w:lang w:eastAsia="zh-CN"/>
        </w:rPr>
        <w:t xml:space="preserve"> </w:t>
      </w:r>
      <w:r>
        <w:rPr>
          <w:rFonts w:ascii="楷体" w:eastAsia="楷体" w:hAnsi="楷体" w:cs="楷体"/>
          <w:spacing w:val="7"/>
          <w:w w:val="105"/>
          <w:lang w:eastAsia="zh-CN"/>
        </w:rPr>
        <w:t>此外</w:t>
      </w:r>
      <w:r>
        <w:rPr>
          <w:rFonts w:ascii="楷体" w:eastAsia="楷体" w:hAnsi="楷体" w:cs="楷体"/>
          <w:spacing w:val="7"/>
          <w:w w:val="105"/>
          <w:lang w:eastAsia="zh-CN"/>
        </w:rPr>
        <w:t>，</w:t>
      </w:r>
      <w:r>
        <w:rPr>
          <w:rFonts w:ascii="楷体" w:eastAsia="楷体" w:hAnsi="楷体" w:cs="楷体"/>
          <w:spacing w:val="-114"/>
          <w:w w:val="105"/>
          <w:lang w:eastAsia="zh-CN"/>
        </w:rPr>
        <w:t xml:space="preserve"> </w:t>
      </w:r>
      <w:r>
        <w:rPr>
          <w:rFonts w:ascii="楷体" w:eastAsia="楷体" w:hAnsi="楷体" w:cs="楷体"/>
          <w:w w:val="105"/>
          <w:lang w:eastAsia="zh-CN"/>
        </w:rPr>
        <w:t>规</w:t>
      </w:r>
    </w:p>
    <w:p w:rsidR="00A115BF" w:rsidRDefault="00646F36">
      <w:pPr>
        <w:spacing w:before="40"/>
        <w:ind w:left="119" w:right="103"/>
        <w:rPr>
          <w:rFonts w:ascii="楷体" w:eastAsia="楷体" w:hAnsi="楷体" w:cs="楷体"/>
          <w:sz w:val="24"/>
          <w:szCs w:val="24"/>
          <w:lang w:eastAsia="zh-CN"/>
        </w:rPr>
      </w:pPr>
      <w:r>
        <w:rPr>
          <w:rFonts w:eastAsiaTheme="minorHAnsi"/>
        </w:rPr>
        <w:pict>
          <v:group id="_x0000_s3307" style="position:absolute;left:0;text-align:left;margin-left:84pt;margin-top:6.55pt;width:8.3pt;height:.1pt;z-index:-262528;mso-position-horizontal-relative:page" coordorigin="1680,131" coordsize="166,2">
            <v:shape id="_x0000_s3308" style="position:absolute;left:1680;top:131;width:166;height:2" coordorigin="1680,131" coordsize="166,0" path="m1680,131r165,e" filled="f" strokeweight=".48pt">
              <v:path arrowok="t"/>
            </v:shape>
            <w10:wrap anchorx="page"/>
          </v:group>
        </w:pict>
      </w:r>
      <w:r>
        <w:rPr>
          <w:rFonts w:eastAsiaTheme="minorHAnsi"/>
        </w:rPr>
        <w:pict>
          <v:group id="_x0000_s3305" style="position:absolute;left:0;text-align:left;margin-left:220.95pt;margin-top:6.55pt;width:8.3pt;height:.1pt;z-index:-262504;mso-position-horizontal-relative:page" coordorigin="4419,131" coordsize="166,2">
            <v:shape id="_x0000_s3306" style="position:absolute;left:4419;top:131;width:166;height:2" coordorigin="4419,131" coordsize="166,0" path="m4419,131r165,e" filled="f" strokeweight=".48pt">
              <v:path arrowok="t"/>
            </v:shape>
            <w10:wrap anchorx="page"/>
          </v:group>
        </w:pict>
      </w:r>
      <w:r>
        <w:rPr>
          <w:rFonts w:ascii="楷体" w:eastAsia="楷体" w:hAnsi="楷体" w:cs="楷体"/>
          <w:spacing w:val="-6"/>
          <w:w w:val="105"/>
          <w:sz w:val="24"/>
          <w:szCs w:val="24"/>
          <w:lang w:eastAsia="zh-CN"/>
        </w:rPr>
        <w:t>定</w:t>
      </w:r>
      <w:r>
        <w:rPr>
          <w:rFonts w:ascii="Times New Roman" w:eastAsia="Times New Roman" w:hAnsi="Times New Roman" w:cs="Times New Roman"/>
          <w:i/>
          <w:spacing w:val="-6"/>
          <w:w w:val="105"/>
          <w:sz w:val="24"/>
          <w:szCs w:val="24"/>
          <w:lang w:eastAsia="zh-CN"/>
        </w:rPr>
        <w:t>V</w:t>
      </w:r>
      <w:r>
        <w:rPr>
          <w:rFonts w:ascii="Times New Roman" w:eastAsia="Times New Roman" w:hAnsi="Times New Roman" w:cs="Times New Roman"/>
          <w:i/>
          <w:spacing w:val="-38"/>
          <w:w w:val="105"/>
          <w:sz w:val="24"/>
          <w:szCs w:val="24"/>
          <w:lang w:eastAsia="zh-CN"/>
        </w:rPr>
        <w:t xml:space="preserve"> </w:t>
      </w:r>
      <w:r>
        <w:rPr>
          <w:rFonts w:ascii="楷体" w:eastAsia="楷体" w:hAnsi="楷体" w:cs="楷体"/>
          <w:spacing w:val="-6"/>
          <w:w w:val="105"/>
          <w:sz w:val="24"/>
          <w:szCs w:val="24"/>
          <w:lang w:eastAsia="zh-CN"/>
        </w:rPr>
        <w:t>是</w:t>
      </w:r>
      <w:r>
        <w:rPr>
          <w:rFonts w:ascii="Times New Roman" w:eastAsia="Times New Roman" w:hAnsi="Times New Roman" w:cs="Times New Roman"/>
          <w:i/>
          <w:spacing w:val="-6"/>
          <w:w w:val="105"/>
          <w:sz w:val="24"/>
          <w:szCs w:val="24"/>
          <w:lang w:eastAsia="zh-CN"/>
        </w:rPr>
        <w:t>V</w:t>
      </w:r>
      <w:r>
        <w:rPr>
          <w:rFonts w:ascii="Times New Roman" w:eastAsia="Times New Roman" w:hAnsi="Times New Roman" w:cs="Times New Roman"/>
          <w:i/>
          <w:spacing w:val="-38"/>
          <w:w w:val="105"/>
          <w:sz w:val="24"/>
          <w:szCs w:val="24"/>
          <w:lang w:eastAsia="zh-CN"/>
        </w:rPr>
        <w:t xml:space="preserve"> </w:t>
      </w:r>
      <w:r>
        <w:rPr>
          <w:rFonts w:ascii="楷体" w:eastAsia="楷体" w:hAnsi="楷体" w:cs="楷体"/>
          <w:w w:val="105"/>
          <w:sz w:val="24"/>
          <w:szCs w:val="24"/>
          <w:lang w:eastAsia="zh-CN"/>
        </w:rPr>
        <w:t>在</w:t>
      </w:r>
      <w:r>
        <w:rPr>
          <w:rFonts w:ascii="Times New Roman" w:eastAsia="Times New Roman" w:hAnsi="Times New Roman" w:cs="Times New Roman"/>
          <w:i/>
          <w:w w:val="105"/>
          <w:sz w:val="24"/>
          <w:szCs w:val="24"/>
          <w:lang w:eastAsia="zh-CN"/>
        </w:rPr>
        <w:t>A</w:t>
      </w:r>
      <w:r>
        <w:rPr>
          <w:rFonts w:ascii="Times New Roman" w:eastAsia="Times New Roman" w:hAnsi="Times New Roman" w:cs="Times New Roman"/>
          <w:i/>
          <w:spacing w:val="-18"/>
          <w:w w:val="105"/>
          <w:sz w:val="24"/>
          <w:szCs w:val="24"/>
          <w:lang w:eastAsia="zh-CN"/>
        </w:rPr>
        <w:t xml:space="preserve"> </w:t>
      </w:r>
      <w:r>
        <w:rPr>
          <w:rFonts w:ascii="楷体" w:eastAsia="楷体" w:hAnsi="楷体" w:cs="楷体"/>
          <w:w w:val="105"/>
          <w:sz w:val="24"/>
          <w:szCs w:val="24"/>
          <w:lang w:eastAsia="zh-CN"/>
        </w:rPr>
        <w:t>上的补，也即是</w:t>
      </w:r>
      <w:r>
        <w:rPr>
          <w:rFonts w:ascii="Times New Roman" w:eastAsia="Times New Roman" w:hAnsi="Times New Roman" w:cs="Times New Roman"/>
          <w:i/>
          <w:w w:val="105"/>
          <w:sz w:val="24"/>
          <w:szCs w:val="24"/>
          <w:lang w:eastAsia="zh-CN"/>
        </w:rPr>
        <w:t>V</w:t>
      </w:r>
      <w:r>
        <w:rPr>
          <w:rFonts w:ascii="Times New Roman" w:eastAsia="Times New Roman" w:hAnsi="Times New Roman" w:cs="Times New Roman"/>
          <w:i/>
          <w:spacing w:val="6"/>
          <w:w w:val="105"/>
          <w:sz w:val="24"/>
          <w:szCs w:val="24"/>
          <w:lang w:eastAsia="zh-CN"/>
        </w:rPr>
        <w:t xml:space="preserve"> </w:t>
      </w:r>
      <w:r>
        <w:rPr>
          <w:rFonts w:ascii="Euclid" w:eastAsia="Euclid" w:hAnsi="Euclid" w:cs="Euclid"/>
          <w:w w:val="105"/>
          <w:sz w:val="24"/>
          <w:szCs w:val="24"/>
          <w:lang w:eastAsia="zh-CN"/>
        </w:rPr>
        <w:t>=</w:t>
      </w:r>
      <w:r>
        <w:rPr>
          <w:rFonts w:ascii="Euclid" w:eastAsia="Euclid" w:hAnsi="Euclid" w:cs="Euclid"/>
          <w:spacing w:val="-40"/>
          <w:w w:val="105"/>
          <w:sz w:val="24"/>
          <w:szCs w:val="24"/>
          <w:lang w:eastAsia="zh-CN"/>
        </w:rPr>
        <w:t xml:space="preserve"> </w:t>
      </w:r>
      <w:r>
        <w:rPr>
          <w:rFonts w:ascii="Times New Roman" w:eastAsia="Times New Roman" w:hAnsi="Times New Roman" w:cs="Times New Roman"/>
          <w:i/>
          <w:w w:val="105"/>
          <w:sz w:val="24"/>
          <w:szCs w:val="24"/>
          <w:lang w:eastAsia="zh-CN"/>
        </w:rPr>
        <w:t>A</w:t>
      </w:r>
      <w:r>
        <w:rPr>
          <w:rFonts w:ascii="Times New Roman" w:eastAsia="Times New Roman" w:hAnsi="Times New Roman" w:cs="Times New Roman"/>
          <w:i/>
          <w:spacing w:val="10"/>
          <w:w w:val="105"/>
          <w:sz w:val="24"/>
          <w:szCs w:val="24"/>
          <w:lang w:eastAsia="zh-CN"/>
        </w:rPr>
        <w:t xml:space="preserve"> </w:t>
      </w:r>
      <w:r>
        <w:rPr>
          <w:rFonts w:ascii="Cambria" w:eastAsia="Cambria" w:hAnsi="Cambria" w:cs="Cambria"/>
          <w:w w:val="105"/>
          <w:sz w:val="24"/>
          <w:szCs w:val="24"/>
          <w:lang w:eastAsia="zh-CN"/>
        </w:rPr>
        <w:t>−</w:t>
      </w:r>
      <w:r>
        <w:rPr>
          <w:rFonts w:ascii="Cambria" w:eastAsia="Cambria" w:hAnsi="Cambria" w:cs="Cambria"/>
          <w:spacing w:val="-39"/>
          <w:w w:val="105"/>
          <w:sz w:val="24"/>
          <w:szCs w:val="24"/>
          <w:lang w:eastAsia="zh-CN"/>
        </w:rPr>
        <w:t xml:space="preserve"> </w:t>
      </w:r>
      <w:r>
        <w:rPr>
          <w:rFonts w:ascii="Times New Roman" w:eastAsia="Times New Roman" w:hAnsi="Times New Roman" w:cs="Times New Roman"/>
          <w:i/>
          <w:spacing w:val="4"/>
          <w:w w:val="105"/>
          <w:sz w:val="24"/>
          <w:szCs w:val="24"/>
          <w:lang w:eastAsia="zh-CN"/>
        </w:rPr>
        <w:t>V</w:t>
      </w:r>
      <w:r>
        <w:rPr>
          <w:rFonts w:ascii="楷体" w:eastAsia="楷体" w:hAnsi="楷体" w:cs="楷体"/>
          <w:spacing w:val="4"/>
          <w:w w:val="105"/>
          <w:sz w:val="24"/>
          <w:szCs w:val="24"/>
          <w:lang w:eastAsia="zh-CN"/>
        </w:rPr>
        <w:t>。</w:t>
      </w:r>
    </w:p>
    <w:p w:rsidR="00A115BF" w:rsidRDefault="00A115BF">
      <w:pPr>
        <w:spacing w:before="2"/>
        <w:rPr>
          <w:rFonts w:ascii="楷体" w:eastAsia="楷体" w:hAnsi="楷体" w:cs="楷体"/>
          <w:sz w:val="31"/>
          <w:szCs w:val="31"/>
          <w:lang w:eastAsia="zh-CN"/>
        </w:rPr>
      </w:pPr>
    </w:p>
    <w:p w:rsidR="00A115BF" w:rsidRDefault="00646F36">
      <w:pPr>
        <w:tabs>
          <w:tab w:val="left" w:pos="758"/>
        </w:tabs>
        <w:ind w:left="119" w:right="103"/>
        <w:rPr>
          <w:rFonts w:ascii="黑体" w:eastAsia="黑体" w:hAnsi="黑体" w:cs="黑体"/>
          <w:sz w:val="28"/>
          <w:szCs w:val="28"/>
          <w:lang w:eastAsia="zh-CN"/>
        </w:rPr>
      </w:pPr>
      <w:bookmarkStart w:id="34" w:name="2.1_å‘“åºflå¼‘ç³»ç»?"/>
      <w:bookmarkStart w:id="35" w:name="_bookmark19"/>
      <w:bookmarkEnd w:id="34"/>
      <w:bookmarkEnd w:id="35"/>
      <w:r>
        <w:rPr>
          <w:rFonts w:ascii="Times New Roman" w:eastAsia="Times New Roman" w:hAnsi="Times New Roman" w:cs="Times New Roman"/>
          <w:b/>
          <w:bCs/>
          <w:sz w:val="28"/>
          <w:szCs w:val="28"/>
          <w:lang w:eastAsia="zh-CN"/>
        </w:rPr>
        <w:t>2.1</w:t>
      </w:r>
      <w:r>
        <w:rPr>
          <w:rFonts w:ascii="Times New Roman" w:eastAsia="Times New Roman" w:hAnsi="Times New Roman" w:cs="Times New Roman"/>
          <w:b/>
          <w:bCs/>
          <w:sz w:val="28"/>
          <w:szCs w:val="28"/>
          <w:lang w:eastAsia="zh-CN"/>
        </w:rPr>
        <w:tab/>
      </w:r>
      <w:r>
        <w:rPr>
          <w:rFonts w:ascii="黑体" w:eastAsia="黑体" w:hAnsi="黑体" w:cs="黑体"/>
          <w:spacing w:val="6"/>
          <w:sz w:val="28"/>
          <w:szCs w:val="28"/>
          <w:lang w:eastAsia="zh-CN"/>
        </w:rPr>
        <w:t>反应式系统</w:t>
      </w:r>
    </w:p>
    <w:p w:rsidR="00A115BF" w:rsidRDefault="00646F36">
      <w:pPr>
        <w:pStyle w:val="a3"/>
        <w:spacing w:before="235" w:line="276" w:lineRule="auto"/>
        <w:ind w:right="239" w:firstLine="480"/>
        <w:jc w:val="both"/>
        <w:rPr>
          <w:rFonts w:ascii="宋体" w:eastAsia="宋体" w:hAnsi="宋体" w:cs="宋体"/>
          <w:lang w:eastAsia="zh-CN"/>
        </w:rPr>
      </w:pPr>
      <w:r>
        <w:rPr>
          <w:rFonts w:ascii="楷体" w:eastAsia="楷体" w:hAnsi="楷体" w:cs="楷体"/>
          <w:lang w:eastAsia="zh-CN"/>
        </w:rPr>
        <w:t>反应式系统</w:t>
      </w:r>
      <w:r>
        <w:rPr>
          <w:rFonts w:ascii="宋体" w:eastAsia="宋体" w:hAnsi="宋体" w:cs="宋体"/>
          <w:lang w:eastAsia="zh-CN"/>
        </w:rPr>
        <w:t>是一种不终止的、</w:t>
      </w:r>
      <w:r>
        <w:rPr>
          <w:rFonts w:ascii="宋体" w:eastAsia="宋体" w:hAnsi="宋体" w:cs="宋体"/>
          <w:spacing w:val="-82"/>
          <w:lang w:eastAsia="zh-CN"/>
        </w:rPr>
        <w:t xml:space="preserve"> </w:t>
      </w:r>
      <w:r>
        <w:rPr>
          <w:rFonts w:ascii="宋体" w:eastAsia="宋体" w:hAnsi="宋体" w:cs="宋体"/>
          <w:lang w:eastAsia="zh-CN"/>
        </w:rPr>
        <w:t>与环境有着持续不断交互的系统。</w:t>
      </w:r>
      <w:r>
        <w:rPr>
          <w:rFonts w:ascii="宋体" w:eastAsia="宋体" w:hAnsi="宋体" w:cs="宋体"/>
          <w:spacing w:val="-77"/>
          <w:lang w:eastAsia="zh-CN"/>
        </w:rPr>
        <w:t xml:space="preserve"> </w:t>
      </w:r>
      <w:r>
        <w:rPr>
          <w:rFonts w:ascii="宋体" w:eastAsia="宋体" w:hAnsi="宋体" w:cs="宋体"/>
          <w:spacing w:val="2"/>
        </w:rPr>
        <w:t>其种类繁多，如</w:t>
      </w:r>
      <w:r>
        <w:rPr>
          <w:rFonts w:cs="Times New Roman"/>
        </w:rPr>
        <w:t xml:space="preserve"> </w:t>
      </w:r>
      <w:r>
        <w:rPr>
          <w:rFonts w:ascii="宋体" w:eastAsia="宋体" w:hAnsi="宋体" w:cs="宋体"/>
          <w:spacing w:val="-7"/>
        </w:rPr>
        <w:t>微处理器（</w:t>
      </w:r>
      <w:r>
        <w:rPr>
          <w:spacing w:val="-7"/>
        </w:rPr>
        <w:t>microprocessor</w:t>
      </w:r>
      <w:r>
        <w:rPr>
          <w:rFonts w:ascii="宋体" w:eastAsia="宋体" w:hAnsi="宋体" w:cs="宋体"/>
          <w:spacing w:val="-7"/>
        </w:rPr>
        <w:t>）、</w:t>
      </w:r>
      <w:r>
        <w:rPr>
          <w:rFonts w:ascii="宋体" w:eastAsia="宋体" w:hAnsi="宋体" w:cs="宋体"/>
          <w:spacing w:val="-96"/>
        </w:rPr>
        <w:t xml:space="preserve"> </w:t>
      </w:r>
      <w:r>
        <w:rPr>
          <w:rFonts w:ascii="宋体" w:eastAsia="宋体" w:hAnsi="宋体" w:cs="宋体"/>
        </w:rPr>
        <w:t>计算机操作系统（</w:t>
      </w:r>
      <w:r>
        <w:t>computer</w:t>
      </w:r>
      <w:r>
        <w:rPr>
          <w:spacing w:val="14"/>
        </w:rPr>
        <w:t xml:space="preserve"> </w:t>
      </w:r>
      <w:r>
        <w:t>operating</w:t>
      </w:r>
      <w:r>
        <w:rPr>
          <w:spacing w:val="14"/>
        </w:rPr>
        <w:t xml:space="preserve"> </w:t>
      </w:r>
      <w:r>
        <w:rPr>
          <w:spacing w:val="-9"/>
        </w:rPr>
        <w:t>systems</w:t>
      </w:r>
      <w:r>
        <w:rPr>
          <w:rFonts w:ascii="宋体" w:eastAsia="宋体" w:hAnsi="宋体" w:cs="宋体"/>
          <w:spacing w:val="-9"/>
        </w:rPr>
        <w:t>），航空交通</w:t>
      </w:r>
      <w:r>
        <w:rPr>
          <w:rFonts w:ascii="宋体" w:eastAsia="宋体" w:hAnsi="宋体" w:cs="宋体"/>
          <w:spacing w:val="-116"/>
        </w:rPr>
        <w:t xml:space="preserve"> </w:t>
      </w:r>
      <w:r>
        <w:rPr>
          <w:rFonts w:ascii="宋体" w:eastAsia="宋体" w:hAnsi="宋体" w:cs="宋体"/>
          <w:spacing w:val="4"/>
        </w:rPr>
        <w:t>管制系统（</w:t>
      </w:r>
      <w:r>
        <w:rPr>
          <w:spacing w:val="4"/>
        </w:rPr>
        <w:t>air</w:t>
      </w:r>
      <w:r>
        <w:rPr>
          <w:spacing w:val="9"/>
        </w:rPr>
        <w:t xml:space="preserve"> </w:t>
      </w:r>
      <w:r>
        <w:t>traffic</w:t>
      </w:r>
      <w:r>
        <w:rPr>
          <w:spacing w:val="9"/>
        </w:rPr>
        <w:t xml:space="preserve"> </w:t>
      </w:r>
      <w:r>
        <w:t>control</w:t>
      </w:r>
      <w:r>
        <w:rPr>
          <w:spacing w:val="9"/>
        </w:rPr>
        <w:t xml:space="preserve"> </w:t>
      </w:r>
      <w:r>
        <w:rPr>
          <w:spacing w:val="-16"/>
        </w:rPr>
        <w:t>systems</w:t>
      </w:r>
      <w:r>
        <w:rPr>
          <w:rFonts w:ascii="宋体" w:eastAsia="宋体" w:hAnsi="宋体" w:cs="宋体"/>
          <w:spacing w:val="-16"/>
        </w:rPr>
        <w:t>）、</w:t>
      </w:r>
      <w:r>
        <w:rPr>
          <w:rFonts w:ascii="宋体" w:eastAsia="宋体" w:hAnsi="宋体" w:cs="宋体"/>
          <w:spacing w:val="-94"/>
        </w:rPr>
        <w:t xml:space="preserve"> </w:t>
      </w:r>
      <w:r>
        <w:rPr>
          <w:rFonts w:ascii="宋体" w:eastAsia="宋体" w:hAnsi="宋体" w:cs="宋体"/>
          <w:spacing w:val="3"/>
        </w:rPr>
        <w:t>车载电子设备（</w:t>
      </w:r>
      <w:r>
        <w:rPr>
          <w:spacing w:val="3"/>
        </w:rPr>
        <w:t>on-board</w:t>
      </w:r>
      <w:r>
        <w:rPr>
          <w:spacing w:val="9"/>
        </w:rPr>
        <w:t xml:space="preserve"> </w:t>
      </w:r>
      <w:r>
        <w:rPr>
          <w:spacing w:val="2"/>
        </w:rPr>
        <w:t>avionics</w:t>
      </w:r>
      <w:r>
        <w:rPr>
          <w:rFonts w:ascii="宋体" w:eastAsia="宋体" w:hAnsi="宋体" w:cs="宋体"/>
          <w:spacing w:val="2"/>
        </w:rPr>
        <w:t>）以及其它嵌</w:t>
      </w:r>
      <w:r>
        <w:rPr>
          <w:rFonts w:cs="Times New Roman"/>
        </w:rPr>
        <w:t xml:space="preserve"> </w:t>
      </w:r>
      <w:r>
        <w:rPr>
          <w:rFonts w:ascii="宋体" w:eastAsia="宋体" w:hAnsi="宋体" w:cs="宋体"/>
          <w:spacing w:val="-5"/>
        </w:rPr>
        <w:t>入式系统。</w:t>
      </w:r>
      <w:r>
        <w:rPr>
          <w:rFonts w:ascii="宋体" w:eastAsia="宋体" w:hAnsi="宋体" w:cs="宋体"/>
          <w:spacing w:val="-88"/>
        </w:rPr>
        <w:t xml:space="preserve"> </w:t>
      </w:r>
      <w:r>
        <w:rPr>
          <w:rFonts w:ascii="宋体" w:eastAsia="宋体" w:hAnsi="宋体" w:cs="宋体"/>
          <w:spacing w:val="-1"/>
          <w:lang w:eastAsia="zh-CN"/>
        </w:rPr>
        <w:t>保证这些系统的正确性至关重要，而系统设计正变成验证系统的同义词。</w:t>
      </w:r>
    </w:p>
    <w:p w:rsidR="00A115BF" w:rsidRDefault="00646F36">
      <w:pPr>
        <w:spacing w:before="155" w:line="326" w:lineRule="auto"/>
        <w:ind w:left="119" w:right="237" w:firstLine="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The</w:t>
      </w:r>
      <w:r>
        <w:rPr>
          <w:rFonts w:ascii="Times New Roman" w:eastAsia="Times New Roman" w:hAnsi="Times New Roman" w:cs="Times New Roman"/>
          <w:i/>
          <w:spacing w:val="-7"/>
          <w:sz w:val="24"/>
          <w:szCs w:val="24"/>
        </w:rPr>
        <w:t xml:space="preserve"> </w:t>
      </w:r>
      <w:r>
        <w:rPr>
          <w:rFonts w:ascii="Times New Roman" w:eastAsia="Times New Roman" w:hAnsi="Times New Roman" w:cs="Times New Roman"/>
          <w:i/>
          <w:sz w:val="24"/>
          <w:szCs w:val="24"/>
        </w:rPr>
        <w:t>design</w:t>
      </w:r>
      <w:r>
        <w:rPr>
          <w:rFonts w:ascii="Times New Roman" w:eastAsia="Times New Roman" w:hAnsi="Times New Roman" w:cs="Times New Roman"/>
          <w:i/>
          <w:spacing w:val="-7"/>
          <w:sz w:val="24"/>
          <w:szCs w:val="24"/>
        </w:rPr>
        <w:t xml:space="preserve"> </w:t>
      </w:r>
      <w:r>
        <w:rPr>
          <w:rFonts w:ascii="Times New Roman" w:eastAsia="Times New Roman" w:hAnsi="Times New Roman" w:cs="Times New Roman"/>
          <w:i/>
          <w:sz w:val="24"/>
          <w:szCs w:val="24"/>
        </w:rPr>
        <w:t>of</w:t>
      </w:r>
      <w:r>
        <w:rPr>
          <w:rFonts w:ascii="Times New Roman" w:eastAsia="Times New Roman" w:hAnsi="Times New Roman" w:cs="Times New Roman"/>
          <w:i/>
          <w:spacing w:val="-7"/>
          <w:sz w:val="24"/>
          <w:szCs w:val="24"/>
        </w:rPr>
        <w:t xml:space="preserve"> </w:t>
      </w:r>
      <w:r>
        <w:rPr>
          <w:rFonts w:ascii="Times New Roman" w:eastAsia="Times New Roman" w:hAnsi="Times New Roman" w:cs="Times New Roman"/>
          <w:i/>
          <w:sz w:val="24"/>
          <w:szCs w:val="24"/>
        </w:rPr>
        <w:t>modern</w:t>
      </w:r>
      <w:r>
        <w:rPr>
          <w:rFonts w:ascii="Times New Roman" w:eastAsia="Times New Roman" w:hAnsi="Times New Roman" w:cs="Times New Roman"/>
          <w:i/>
          <w:spacing w:val="-7"/>
          <w:sz w:val="24"/>
          <w:szCs w:val="24"/>
        </w:rPr>
        <w:t xml:space="preserve"> </w:t>
      </w:r>
      <w:r>
        <w:rPr>
          <w:rFonts w:ascii="Times New Roman" w:eastAsia="Times New Roman" w:hAnsi="Times New Roman" w:cs="Times New Roman"/>
          <w:i/>
          <w:sz w:val="24"/>
          <w:szCs w:val="24"/>
        </w:rPr>
        <w:t>information</w:t>
      </w:r>
      <w:r>
        <w:rPr>
          <w:rFonts w:ascii="Times New Roman" w:eastAsia="Times New Roman" w:hAnsi="Times New Roman" w:cs="Times New Roman"/>
          <w:i/>
          <w:spacing w:val="-7"/>
          <w:sz w:val="24"/>
          <w:szCs w:val="24"/>
        </w:rPr>
        <w:t xml:space="preserve"> </w:t>
      </w:r>
      <w:r>
        <w:rPr>
          <w:rFonts w:ascii="Times New Roman" w:eastAsia="Times New Roman" w:hAnsi="Times New Roman" w:cs="Times New Roman"/>
          <w:i/>
          <w:sz w:val="24"/>
          <w:szCs w:val="24"/>
        </w:rPr>
        <w:t>processing</w:t>
      </w:r>
      <w:r>
        <w:rPr>
          <w:rFonts w:ascii="Times New Roman" w:eastAsia="Times New Roman" w:hAnsi="Times New Roman" w:cs="Times New Roman"/>
          <w:i/>
          <w:spacing w:val="-7"/>
          <w:sz w:val="24"/>
          <w:szCs w:val="24"/>
        </w:rPr>
        <w:t xml:space="preserve"> </w:t>
      </w:r>
      <w:r>
        <w:rPr>
          <w:rFonts w:ascii="Times New Roman" w:eastAsia="Times New Roman" w:hAnsi="Times New Roman" w:cs="Times New Roman"/>
          <w:i/>
          <w:sz w:val="24"/>
          <w:szCs w:val="24"/>
        </w:rPr>
        <w:t>systems</w:t>
      </w:r>
      <w:r>
        <w:rPr>
          <w:rFonts w:ascii="Times New Roman" w:eastAsia="Times New Roman" w:hAnsi="Times New Roman" w:cs="Times New Roman"/>
          <w:i/>
          <w:spacing w:val="-7"/>
          <w:sz w:val="24"/>
          <w:szCs w:val="24"/>
        </w:rPr>
        <w:t xml:space="preserve"> </w:t>
      </w:r>
      <w:r>
        <w:rPr>
          <w:rFonts w:ascii="Times New Roman" w:eastAsia="Times New Roman" w:hAnsi="Times New Roman" w:cs="Times New Roman"/>
          <w:i/>
          <w:sz w:val="24"/>
          <w:szCs w:val="24"/>
        </w:rPr>
        <w:t>like</w:t>
      </w:r>
      <w:r>
        <w:rPr>
          <w:rFonts w:ascii="Times New Roman" w:eastAsia="Times New Roman" w:hAnsi="Times New Roman" w:cs="Times New Roman"/>
          <w:i/>
          <w:spacing w:val="-7"/>
          <w:sz w:val="24"/>
          <w:szCs w:val="24"/>
        </w:rPr>
        <w:t xml:space="preserve"> </w:t>
      </w:r>
      <w:r>
        <w:rPr>
          <w:rFonts w:ascii="Times New Roman" w:eastAsia="Times New Roman" w:hAnsi="Times New Roman" w:cs="Times New Roman"/>
          <w:i/>
          <w:sz w:val="24"/>
          <w:szCs w:val="24"/>
        </w:rPr>
        <w:t>digital</w:t>
      </w:r>
      <w:r>
        <w:rPr>
          <w:rFonts w:ascii="Times New Roman" w:eastAsia="Times New Roman" w:hAnsi="Times New Roman" w:cs="Times New Roman"/>
          <w:i/>
          <w:spacing w:val="-7"/>
          <w:sz w:val="24"/>
          <w:szCs w:val="24"/>
        </w:rPr>
        <w:t xml:space="preserve"> </w:t>
      </w:r>
      <w:r>
        <w:rPr>
          <w:rFonts w:ascii="Times New Roman" w:eastAsia="Times New Roman" w:hAnsi="Times New Roman" w:cs="Times New Roman"/>
          <w:i/>
          <w:sz w:val="24"/>
          <w:szCs w:val="24"/>
        </w:rPr>
        <w:t>circuits</w:t>
      </w:r>
      <w:r>
        <w:rPr>
          <w:rFonts w:ascii="Times New Roman" w:eastAsia="Times New Roman" w:hAnsi="Times New Roman" w:cs="Times New Roman"/>
          <w:i/>
          <w:spacing w:val="-7"/>
          <w:sz w:val="24"/>
          <w:szCs w:val="24"/>
        </w:rPr>
        <w:t xml:space="preserve"> </w:t>
      </w:r>
      <w:r>
        <w:rPr>
          <w:rFonts w:ascii="Times New Roman" w:eastAsia="Times New Roman" w:hAnsi="Times New Roman" w:cs="Times New Roman"/>
          <w:i/>
          <w:sz w:val="24"/>
          <w:szCs w:val="24"/>
        </w:rPr>
        <w:t>or</w:t>
      </w:r>
      <w:r>
        <w:rPr>
          <w:rFonts w:ascii="Times New Roman" w:eastAsia="Times New Roman" w:hAnsi="Times New Roman" w:cs="Times New Roman"/>
          <w:i/>
          <w:spacing w:val="-7"/>
          <w:sz w:val="24"/>
          <w:szCs w:val="24"/>
        </w:rPr>
        <w:t xml:space="preserve"> </w:t>
      </w:r>
      <w:r>
        <w:rPr>
          <w:rFonts w:ascii="Times New Roman" w:eastAsia="Times New Roman" w:hAnsi="Times New Roman" w:cs="Times New Roman"/>
          <w:i/>
          <w:sz w:val="24"/>
          <w:szCs w:val="24"/>
        </w:rPr>
        <w:t>protocols</w:t>
      </w:r>
      <w:r>
        <w:rPr>
          <w:rFonts w:ascii="Times New Roman" w:eastAsia="Times New Roman" w:hAnsi="Times New Roman" w:cs="Times New Roman"/>
          <w:i/>
          <w:spacing w:val="-7"/>
          <w:sz w:val="24"/>
          <w:szCs w:val="24"/>
        </w:rPr>
        <w:t xml:space="preserve"> </w:t>
      </w:r>
      <w:r>
        <w:rPr>
          <w:rFonts w:ascii="Times New Roman" w:eastAsia="Times New Roman" w:hAnsi="Times New Roman" w:cs="Times New Roman"/>
          <w:i/>
          <w:sz w:val="24"/>
          <w:szCs w:val="24"/>
        </w:rPr>
        <w:t>is becoming</w:t>
      </w:r>
      <w:r>
        <w:rPr>
          <w:rFonts w:ascii="Times New Roman" w:eastAsia="Times New Roman" w:hAnsi="Times New Roman" w:cs="Times New Roman"/>
          <w:i/>
          <w:spacing w:val="14"/>
          <w:sz w:val="24"/>
          <w:szCs w:val="24"/>
        </w:rPr>
        <w:t xml:space="preserve"> </w:t>
      </w:r>
      <w:r>
        <w:rPr>
          <w:rFonts w:ascii="Times New Roman" w:eastAsia="Times New Roman" w:hAnsi="Times New Roman" w:cs="Times New Roman"/>
          <w:i/>
          <w:spacing w:val="-3"/>
          <w:sz w:val="24"/>
          <w:szCs w:val="24"/>
        </w:rPr>
        <w:t>more</w:t>
      </w:r>
      <w:r>
        <w:rPr>
          <w:rFonts w:ascii="Times New Roman" w:eastAsia="Times New Roman" w:hAnsi="Times New Roman" w:cs="Times New Roman"/>
          <w:i/>
          <w:spacing w:val="14"/>
          <w:sz w:val="24"/>
          <w:szCs w:val="24"/>
        </w:rPr>
        <w:t xml:space="preserve"> </w:t>
      </w:r>
      <w:r>
        <w:rPr>
          <w:rFonts w:ascii="Times New Roman" w:eastAsia="Times New Roman" w:hAnsi="Times New Roman" w:cs="Times New Roman"/>
          <w:i/>
          <w:sz w:val="24"/>
          <w:szCs w:val="24"/>
        </w:rPr>
        <w:t>and</w:t>
      </w:r>
      <w:r>
        <w:rPr>
          <w:rFonts w:ascii="Times New Roman" w:eastAsia="Times New Roman" w:hAnsi="Times New Roman" w:cs="Times New Roman"/>
          <w:i/>
          <w:spacing w:val="14"/>
          <w:sz w:val="24"/>
          <w:szCs w:val="24"/>
        </w:rPr>
        <w:t xml:space="preserve"> </w:t>
      </w:r>
      <w:r>
        <w:rPr>
          <w:rFonts w:ascii="Times New Roman" w:eastAsia="Times New Roman" w:hAnsi="Times New Roman" w:cs="Times New Roman"/>
          <w:i/>
          <w:spacing w:val="-3"/>
          <w:sz w:val="24"/>
          <w:szCs w:val="24"/>
        </w:rPr>
        <w:t>more</w:t>
      </w:r>
      <w:r>
        <w:rPr>
          <w:rFonts w:ascii="Times New Roman" w:eastAsia="Times New Roman" w:hAnsi="Times New Roman" w:cs="Times New Roman"/>
          <w:i/>
          <w:spacing w:val="14"/>
          <w:sz w:val="24"/>
          <w:szCs w:val="24"/>
        </w:rPr>
        <w:t xml:space="preserve"> </w:t>
      </w:r>
      <w:r>
        <w:rPr>
          <w:rFonts w:ascii="Times New Roman" w:eastAsia="Times New Roman" w:hAnsi="Times New Roman" w:cs="Times New Roman"/>
          <w:i/>
          <w:sz w:val="24"/>
          <w:szCs w:val="24"/>
        </w:rPr>
        <w:t>difficult. A</w:t>
      </w:r>
      <w:r>
        <w:rPr>
          <w:rFonts w:ascii="Times New Roman" w:eastAsia="Times New Roman" w:hAnsi="Times New Roman" w:cs="Times New Roman"/>
          <w:i/>
          <w:spacing w:val="14"/>
          <w:sz w:val="24"/>
          <w:szCs w:val="24"/>
        </w:rPr>
        <w:t xml:space="preserve"> </w:t>
      </w:r>
      <w:r>
        <w:rPr>
          <w:rFonts w:ascii="Times New Roman" w:eastAsia="Times New Roman" w:hAnsi="Times New Roman" w:cs="Times New Roman"/>
          <w:i/>
          <w:spacing w:val="-3"/>
          <w:sz w:val="24"/>
          <w:szCs w:val="24"/>
        </w:rPr>
        <w:t>large</w:t>
      </w:r>
      <w:r>
        <w:rPr>
          <w:rFonts w:ascii="Times New Roman" w:eastAsia="Times New Roman" w:hAnsi="Times New Roman" w:cs="Times New Roman"/>
          <w:i/>
          <w:spacing w:val="14"/>
          <w:sz w:val="24"/>
          <w:szCs w:val="24"/>
        </w:rPr>
        <w:t xml:space="preserve"> </w:t>
      </w:r>
      <w:r>
        <w:rPr>
          <w:rFonts w:ascii="Times New Roman" w:eastAsia="Times New Roman" w:hAnsi="Times New Roman" w:cs="Times New Roman"/>
          <w:i/>
          <w:sz w:val="24"/>
          <w:szCs w:val="24"/>
        </w:rPr>
        <w:t>part</w:t>
      </w:r>
      <w:r>
        <w:rPr>
          <w:rFonts w:ascii="Times New Roman" w:eastAsia="Times New Roman" w:hAnsi="Times New Roman" w:cs="Times New Roman"/>
          <w:i/>
          <w:spacing w:val="14"/>
          <w:sz w:val="24"/>
          <w:szCs w:val="24"/>
        </w:rPr>
        <w:t xml:space="preserve"> </w:t>
      </w:r>
      <w:r>
        <w:rPr>
          <w:rFonts w:ascii="Times New Roman" w:eastAsia="Times New Roman" w:hAnsi="Times New Roman" w:cs="Times New Roman"/>
          <w:i/>
          <w:sz w:val="24"/>
          <w:szCs w:val="24"/>
        </w:rPr>
        <w:t>of</w:t>
      </w:r>
      <w:r>
        <w:rPr>
          <w:rFonts w:ascii="Times New Roman" w:eastAsia="Times New Roman" w:hAnsi="Times New Roman" w:cs="Times New Roman"/>
          <w:i/>
          <w:spacing w:val="14"/>
          <w:sz w:val="24"/>
          <w:szCs w:val="24"/>
        </w:rPr>
        <w:t xml:space="preserve"> </w:t>
      </w:r>
      <w:r>
        <w:rPr>
          <w:rFonts w:ascii="Times New Roman" w:eastAsia="Times New Roman" w:hAnsi="Times New Roman" w:cs="Times New Roman"/>
          <w:i/>
          <w:sz w:val="24"/>
          <w:szCs w:val="24"/>
        </w:rPr>
        <w:t>the</w:t>
      </w:r>
      <w:r>
        <w:rPr>
          <w:rFonts w:ascii="Times New Roman" w:eastAsia="Times New Roman" w:hAnsi="Times New Roman" w:cs="Times New Roman"/>
          <w:i/>
          <w:spacing w:val="14"/>
          <w:sz w:val="24"/>
          <w:szCs w:val="24"/>
        </w:rPr>
        <w:t xml:space="preserve"> </w:t>
      </w:r>
      <w:r>
        <w:rPr>
          <w:rFonts w:ascii="Times New Roman" w:eastAsia="Times New Roman" w:hAnsi="Times New Roman" w:cs="Times New Roman"/>
          <w:i/>
          <w:sz w:val="24"/>
          <w:szCs w:val="24"/>
        </w:rPr>
        <w:t>design</w:t>
      </w:r>
      <w:r>
        <w:rPr>
          <w:rFonts w:ascii="Times New Roman" w:eastAsia="Times New Roman" w:hAnsi="Times New Roman" w:cs="Times New Roman"/>
          <w:i/>
          <w:spacing w:val="14"/>
          <w:sz w:val="24"/>
          <w:szCs w:val="24"/>
        </w:rPr>
        <w:t xml:space="preserve"> </w:t>
      </w:r>
      <w:r>
        <w:rPr>
          <w:rFonts w:ascii="Times New Roman" w:eastAsia="Times New Roman" w:hAnsi="Times New Roman" w:cs="Times New Roman"/>
          <w:i/>
          <w:spacing w:val="-3"/>
          <w:sz w:val="24"/>
          <w:szCs w:val="24"/>
        </w:rPr>
        <w:t>more</w:t>
      </w:r>
      <w:r>
        <w:rPr>
          <w:rFonts w:ascii="Times New Roman" w:eastAsia="Times New Roman" w:hAnsi="Times New Roman" w:cs="Times New Roman"/>
          <w:i/>
          <w:spacing w:val="14"/>
          <w:sz w:val="24"/>
          <w:szCs w:val="24"/>
        </w:rPr>
        <w:t xml:space="preserve"> </w:t>
      </w:r>
      <w:r>
        <w:rPr>
          <w:rFonts w:ascii="Times New Roman" w:eastAsia="Times New Roman" w:hAnsi="Times New Roman" w:cs="Times New Roman"/>
          <w:i/>
          <w:sz w:val="24"/>
          <w:szCs w:val="24"/>
        </w:rPr>
        <w:t>and</w:t>
      </w:r>
      <w:r>
        <w:rPr>
          <w:rFonts w:ascii="Times New Roman" w:eastAsia="Times New Roman" w:hAnsi="Times New Roman" w:cs="Times New Roman"/>
          <w:i/>
          <w:spacing w:val="14"/>
          <w:sz w:val="24"/>
          <w:szCs w:val="24"/>
        </w:rPr>
        <w:t xml:space="preserve"> </w:t>
      </w:r>
      <w:r>
        <w:rPr>
          <w:rFonts w:ascii="Times New Roman" w:eastAsia="Times New Roman" w:hAnsi="Times New Roman" w:cs="Times New Roman"/>
          <w:i/>
          <w:spacing w:val="-3"/>
          <w:sz w:val="24"/>
          <w:szCs w:val="24"/>
        </w:rPr>
        <w:t>more</w:t>
      </w:r>
      <w:r>
        <w:rPr>
          <w:rFonts w:ascii="Times New Roman" w:eastAsia="Times New Roman" w:hAnsi="Times New Roman" w:cs="Times New Roman"/>
          <w:i/>
          <w:spacing w:val="14"/>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14"/>
          <w:sz w:val="24"/>
          <w:szCs w:val="24"/>
        </w:rPr>
        <w:t xml:space="preserve"> </w:t>
      </w:r>
      <w:r>
        <w:rPr>
          <w:rFonts w:ascii="Times New Roman" w:eastAsia="Times New Roman" w:hAnsi="Times New Roman" w:cs="Times New Roman"/>
          <w:i/>
          <w:sz w:val="24"/>
          <w:szCs w:val="24"/>
        </w:rPr>
        <w:t>synonym</w:t>
      </w:r>
      <w:r>
        <w:rPr>
          <w:rFonts w:ascii="Times New Roman" w:eastAsia="Times New Roman" w:hAnsi="Times New Roman" w:cs="Times New Roman"/>
          <w:i/>
          <w:spacing w:val="14"/>
          <w:sz w:val="24"/>
          <w:szCs w:val="24"/>
        </w:rPr>
        <w:t xml:space="preserve"> </w:t>
      </w:r>
      <w:r>
        <w:rPr>
          <w:rFonts w:ascii="Times New Roman" w:eastAsia="Times New Roman" w:hAnsi="Times New Roman" w:cs="Times New Roman"/>
          <w:i/>
          <w:sz w:val="24"/>
          <w:szCs w:val="24"/>
        </w:rPr>
        <w:t>for verifying</w:t>
      </w:r>
      <w:r>
        <w:rPr>
          <w:rFonts w:ascii="Times New Roman" w:eastAsia="Times New Roman" w:hAnsi="Times New Roman" w:cs="Times New Roman"/>
          <w:i/>
          <w:spacing w:val="-1"/>
          <w:sz w:val="24"/>
          <w:szCs w:val="24"/>
        </w:rPr>
        <w:t xml:space="preserve"> </w:t>
      </w:r>
      <w:r>
        <w:rPr>
          <w:rFonts w:ascii="Times New Roman" w:eastAsia="Times New Roman" w:hAnsi="Times New Roman" w:cs="Times New Roman"/>
          <w:i/>
          <w:sz w:val="24"/>
          <w:szCs w:val="24"/>
        </w:rPr>
        <w:t>systems.</w:t>
      </w:r>
      <w:r>
        <w:rPr>
          <w:rFonts w:ascii="Times New Roman" w:eastAsia="Times New Roman" w:hAnsi="Times New Roman" w:cs="Times New Roman"/>
          <w:sz w:val="24"/>
          <w:szCs w:val="24"/>
        </w:rPr>
        <w:t>”</w:t>
      </w:r>
    </w:p>
    <w:p w:rsidR="00A115BF" w:rsidRDefault="00646F36">
      <w:pPr>
        <w:pStyle w:val="a3"/>
        <w:spacing w:before="77"/>
        <w:ind w:left="0" w:right="239"/>
        <w:jc w:val="right"/>
        <w:rPr>
          <w:lang w:eastAsia="zh-CN"/>
        </w:rPr>
      </w:pPr>
      <w:r>
        <w:rPr>
          <w:lang w:eastAsia="zh-CN"/>
        </w:rPr>
        <w:t>–Klaus Schneider</w:t>
      </w:r>
    </w:p>
    <w:p w:rsidR="00A115BF" w:rsidRDefault="00646F36">
      <w:pPr>
        <w:pStyle w:val="a3"/>
        <w:spacing w:before="116" w:line="280" w:lineRule="auto"/>
        <w:ind w:right="239" w:firstLine="480"/>
        <w:jc w:val="both"/>
        <w:rPr>
          <w:lang w:eastAsia="zh-CN"/>
        </w:rPr>
      </w:pPr>
      <w:r>
        <w:rPr>
          <w:rFonts w:ascii="宋体" w:eastAsia="宋体" w:hAnsi="宋体" w:cs="宋体"/>
          <w:spacing w:val="11"/>
          <w:lang w:eastAsia="zh-CN"/>
        </w:rPr>
        <w:t>模型检测是理论计算机科学中最为成功的技术之一，也是反应式系统验证的一</w:t>
      </w:r>
      <w:r>
        <w:rPr>
          <w:rFonts w:cs="Times New Roman"/>
          <w:lang w:eastAsia="zh-CN"/>
        </w:rPr>
        <w:t xml:space="preserve"> </w:t>
      </w:r>
      <w:r>
        <w:rPr>
          <w:rFonts w:ascii="宋体" w:eastAsia="宋体" w:hAnsi="宋体" w:cs="宋体"/>
          <w:spacing w:val="7"/>
          <w:lang w:eastAsia="zh-CN"/>
        </w:rPr>
        <w:t>种重要手段，时序</w:t>
      </w:r>
      <w:r>
        <w:rPr>
          <w:rFonts w:ascii="宋体" w:eastAsia="宋体" w:hAnsi="宋体" w:cs="宋体"/>
          <w:spacing w:val="7"/>
          <w:lang w:eastAsia="zh-CN"/>
        </w:rPr>
        <w:t>逻辑是描述系统规范的语言</w:t>
      </w:r>
      <w:hyperlink w:anchor="_bookmark162" w:history="1">
        <w:r>
          <w:rPr>
            <w:spacing w:val="7"/>
            <w:position w:val="9"/>
            <w:sz w:val="16"/>
            <w:szCs w:val="16"/>
            <w:lang w:eastAsia="zh-CN"/>
          </w:rPr>
          <w:t>[31</w:t>
        </w:r>
      </w:hyperlink>
      <w:r>
        <w:rPr>
          <w:spacing w:val="7"/>
          <w:position w:val="9"/>
          <w:sz w:val="16"/>
          <w:szCs w:val="16"/>
          <w:lang w:eastAsia="zh-CN"/>
        </w:rPr>
        <w:t>]</w:t>
      </w:r>
      <w:r>
        <w:rPr>
          <w:rFonts w:ascii="宋体" w:eastAsia="宋体" w:hAnsi="宋体" w:cs="宋体"/>
          <w:spacing w:val="7"/>
          <w:lang w:eastAsia="zh-CN"/>
        </w:rPr>
        <w:t>。</w:t>
      </w:r>
      <w:r>
        <w:rPr>
          <w:rFonts w:ascii="宋体" w:eastAsia="宋体" w:hAnsi="宋体" w:cs="宋体"/>
          <w:spacing w:val="-83"/>
          <w:lang w:eastAsia="zh-CN"/>
        </w:rPr>
        <w:t xml:space="preserve"> </w:t>
      </w:r>
      <w:r>
        <w:rPr>
          <w:rFonts w:ascii="宋体" w:eastAsia="宋体" w:hAnsi="宋体" w:cs="宋体"/>
          <w:spacing w:val="8"/>
          <w:lang w:eastAsia="zh-CN"/>
        </w:rPr>
        <w:t>在模型检测中，反应式系统通常</w:t>
      </w:r>
      <w:r>
        <w:rPr>
          <w:rFonts w:ascii="宋体" w:eastAsia="宋体" w:hAnsi="宋体" w:cs="宋体"/>
          <w:spacing w:val="-113"/>
          <w:lang w:eastAsia="zh-CN"/>
        </w:rPr>
        <w:t xml:space="preserve"> </w:t>
      </w:r>
      <w:r>
        <w:rPr>
          <w:rFonts w:ascii="宋体" w:eastAsia="宋体" w:hAnsi="宋体" w:cs="宋体"/>
          <w:lang w:eastAsia="zh-CN"/>
        </w:rPr>
        <w:t>用</w:t>
      </w:r>
      <w:r>
        <w:rPr>
          <w:lang w:eastAsia="zh-CN"/>
        </w:rPr>
        <w:t>Kripe</w:t>
      </w:r>
      <w:r>
        <w:rPr>
          <w:rFonts w:ascii="宋体" w:eastAsia="宋体" w:hAnsi="宋体" w:cs="宋体"/>
          <w:lang w:eastAsia="zh-CN"/>
        </w:rPr>
        <w:t>结构表示</w:t>
      </w:r>
      <w:r>
        <w:rPr>
          <w:position w:val="9"/>
          <w:sz w:val="16"/>
          <w:szCs w:val="16"/>
          <w:lang w:eastAsia="zh-CN"/>
        </w:rPr>
        <w:t>[</w:t>
      </w:r>
      <w:hyperlink w:anchor="_bookmark150" w:history="1">
        <w:r>
          <w:rPr>
            <w:position w:val="9"/>
            <w:sz w:val="16"/>
            <w:szCs w:val="16"/>
            <w:lang w:eastAsia="zh-CN"/>
          </w:rPr>
          <w:t>19</w:t>
        </w:r>
      </w:hyperlink>
      <w:r>
        <w:rPr>
          <w:position w:val="9"/>
          <w:sz w:val="16"/>
          <w:szCs w:val="16"/>
          <w:lang w:eastAsia="zh-CN"/>
        </w:rPr>
        <w:t>-</w:t>
      </w:r>
      <w:hyperlink w:anchor="_bookmark151" w:history="1">
        <w:r>
          <w:rPr>
            <w:position w:val="9"/>
            <w:sz w:val="16"/>
            <w:szCs w:val="16"/>
            <w:lang w:eastAsia="zh-CN"/>
          </w:rPr>
          <w:t>20</w:t>
        </w:r>
      </w:hyperlink>
      <w:r>
        <w:rPr>
          <w:position w:val="9"/>
          <w:sz w:val="16"/>
          <w:szCs w:val="16"/>
          <w:lang w:eastAsia="zh-CN"/>
        </w:rPr>
        <w:t>]</w:t>
      </w:r>
      <w:r>
        <w:rPr>
          <w:rFonts w:ascii="宋体" w:eastAsia="宋体" w:hAnsi="宋体" w:cs="宋体"/>
          <w:lang w:eastAsia="zh-CN"/>
        </w:rPr>
        <w:t>。</w:t>
      </w:r>
      <w:r>
        <w:rPr>
          <w:rFonts w:ascii="宋体" w:eastAsia="宋体" w:hAnsi="宋体" w:cs="宋体"/>
          <w:spacing w:val="-77"/>
          <w:lang w:eastAsia="zh-CN"/>
        </w:rPr>
        <w:t xml:space="preserve"> </w:t>
      </w:r>
      <w:r>
        <w:rPr>
          <w:rFonts w:ascii="宋体" w:eastAsia="宋体" w:hAnsi="宋体" w:cs="宋体"/>
          <w:spacing w:val="2"/>
          <w:lang w:eastAsia="zh-CN"/>
        </w:rPr>
        <w:t>本文主要探讨规范描述语言和</w:t>
      </w:r>
      <w:r>
        <w:rPr>
          <w:spacing w:val="2"/>
          <w:lang w:eastAsia="zh-CN"/>
        </w:rPr>
        <w:t>Kripke</w:t>
      </w:r>
      <w:r>
        <w:rPr>
          <w:rFonts w:ascii="宋体" w:eastAsia="宋体" w:hAnsi="宋体" w:cs="宋体"/>
          <w:spacing w:val="2"/>
          <w:lang w:eastAsia="zh-CN"/>
        </w:rPr>
        <w:t>结构之间的关系，如何将</w:t>
      </w:r>
      <w:r>
        <w:rPr>
          <w:rFonts w:ascii="宋体" w:eastAsia="宋体" w:hAnsi="宋体" w:cs="宋体"/>
          <w:spacing w:val="-104"/>
          <w:lang w:eastAsia="zh-CN"/>
        </w:rPr>
        <w:t xml:space="preserve"> </w:t>
      </w:r>
      <w:r>
        <w:rPr>
          <w:rFonts w:ascii="宋体" w:eastAsia="宋体" w:hAnsi="宋体" w:cs="宋体"/>
          <w:lang w:eastAsia="zh-CN"/>
        </w:rPr>
        <w:t>反应式系统转换为</w:t>
      </w:r>
      <w:r>
        <w:rPr>
          <w:lang w:eastAsia="zh-CN"/>
        </w:rPr>
        <w:t>Kripke</w:t>
      </w:r>
      <w:r>
        <w:rPr>
          <w:rFonts w:ascii="宋体" w:eastAsia="宋体" w:hAnsi="宋体" w:cs="宋体"/>
          <w:lang w:eastAsia="zh-CN"/>
        </w:rPr>
        <w:t>结构的方法可以参见文章</w:t>
      </w:r>
      <w:r>
        <w:rPr>
          <w:position w:val="9"/>
          <w:sz w:val="16"/>
          <w:szCs w:val="16"/>
          <w:lang w:eastAsia="zh-CN"/>
        </w:rPr>
        <w:t>[</w:t>
      </w:r>
      <w:hyperlink w:anchor="_bookmark199" w:history="1">
        <w:r>
          <w:rPr>
            <w:position w:val="9"/>
            <w:sz w:val="16"/>
            <w:szCs w:val="16"/>
            <w:lang w:eastAsia="zh-CN"/>
          </w:rPr>
          <w:t>83</w:t>
        </w:r>
      </w:hyperlink>
      <w:r>
        <w:rPr>
          <w:position w:val="9"/>
          <w:sz w:val="16"/>
          <w:szCs w:val="16"/>
          <w:lang w:eastAsia="zh-CN"/>
        </w:rPr>
        <w:t>-</w:t>
      </w:r>
      <w:hyperlink w:anchor="_bookmark200" w:history="1">
        <w:r>
          <w:rPr>
            <w:position w:val="9"/>
            <w:sz w:val="16"/>
            <w:szCs w:val="16"/>
            <w:lang w:eastAsia="zh-CN"/>
          </w:rPr>
          <w:t>85</w:t>
        </w:r>
      </w:hyperlink>
      <w:r>
        <w:rPr>
          <w:position w:val="9"/>
          <w:sz w:val="16"/>
          <w:szCs w:val="16"/>
          <w:lang w:eastAsia="zh-CN"/>
        </w:rPr>
        <w:t>]</w:t>
      </w:r>
      <w:r>
        <w:rPr>
          <w:lang w:eastAsia="zh-CN"/>
        </w:rPr>
        <w:t>.</w:t>
      </w:r>
    </w:p>
    <w:p w:rsidR="00A115BF" w:rsidRDefault="00646F36">
      <w:pPr>
        <w:pStyle w:val="a3"/>
        <w:spacing w:before="68"/>
        <w:ind w:left="0" w:right="239"/>
        <w:jc w:val="right"/>
        <w:rPr>
          <w:rFonts w:ascii="宋体" w:eastAsia="宋体" w:hAnsi="宋体" w:cs="宋体"/>
          <w:lang w:eastAsia="zh-CN"/>
        </w:rPr>
      </w:pPr>
      <w:r>
        <w:rPr>
          <w:rFonts w:ascii="宋体" w:eastAsia="宋体" w:hAnsi="宋体" w:cs="宋体"/>
          <w:spacing w:val="4"/>
          <w:lang w:eastAsia="zh-CN"/>
        </w:rPr>
        <w:t>下文介绍用于描述反应式系统的</w:t>
      </w:r>
      <w:r>
        <w:rPr>
          <w:spacing w:val="4"/>
          <w:lang w:eastAsia="zh-CN"/>
        </w:rPr>
        <w:t>Kripke</w:t>
      </w:r>
      <w:r>
        <w:rPr>
          <w:rFonts w:ascii="宋体" w:eastAsia="宋体" w:hAnsi="宋体" w:cs="宋体"/>
          <w:spacing w:val="4"/>
          <w:lang w:eastAsia="zh-CN"/>
        </w:rPr>
        <w:t>结构和描述反应式系统规范的时序逻辑语</w:t>
      </w:r>
    </w:p>
    <w:p w:rsidR="00A115BF" w:rsidRDefault="00646F36">
      <w:pPr>
        <w:pStyle w:val="a3"/>
        <w:spacing w:before="42"/>
        <w:ind w:right="103"/>
        <w:rPr>
          <w:rFonts w:ascii="宋体" w:eastAsia="宋体" w:hAnsi="宋体" w:cs="宋体"/>
        </w:rPr>
      </w:pPr>
      <w:r>
        <w:rPr>
          <w:rFonts w:ascii="宋体" w:eastAsia="宋体" w:hAnsi="宋体" w:cs="宋体"/>
        </w:rPr>
        <w:t>言：</w:t>
      </w:r>
      <w:r>
        <w:t>CTL</w:t>
      </w:r>
      <w:r>
        <w:rPr>
          <w:rFonts w:ascii="宋体" w:eastAsia="宋体" w:hAnsi="宋体" w:cs="宋体"/>
        </w:rPr>
        <w:t>和</w:t>
      </w:r>
      <w:r>
        <w:rPr>
          <w:rFonts w:ascii="Arial" w:eastAsia="Arial" w:hAnsi="Arial" w:cs="Arial"/>
          <w:i/>
        </w:rPr>
        <w:t>µ</w:t>
      </w:r>
      <w:r>
        <w:t>-</w:t>
      </w:r>
      <w:r>
        <w:rPr>
          <w:rFonts w:ascii="宋体" w:eastAsia="宋体" w:hAnsi="宋体" w:cs="宋体"/>
        </w:rPr>
        <w:t>演算。</w:t>
      </w:r>
    </w:p>
    <w:p w:rsidR="00A115BF" w:rsidRDefault="00A115BF">
      <w:pPr>
        <w:spacing w:before="7"/>
        <w:rPr>
          <w:rFonts w:ascii="宋体" w:eastAsia="宋体" w:hAnsi="宋体" w:cs="宋体"/>
          <w:sz w:val="36"/>
          <w:szCs w:val="36"/>
        </w:rPr>
      </w:pPr>
    </w:p>
    <w:p w:rsidR="00A115BF" w:rsidRDefault="00646F36">
      <w:pPr>
        <w:pStyle w:val="a4"/>
        <w:numPr>
          <w:ilvl w:val="1"/>
          <w:numId w:val="27"/>
        </w:numPr>
        <w:tabs>
          <w:tab w:val="left" w:pos="750"/>
        </w:tabs>
        <w:ind w:hanging="629"/>
        <w:rPr>
          <w:rFonts w:ascii="黑体" w:eastAsia="黑体" w:hAnsi="黑体" w:cs="黑体"/>
          <w:sz w:val="28"/>
          <w:szCs w:val="28"/>
        </w:rPr>
      </w:pPr>
      <w:bookmarkStart w:id="36" w:name="2.2_Kripkeç»fiæž—"/>
      <w:bookmarkStart w:id="37" w:name="_bookmark20"/>
      <w:bookmarkEnd w:id="36"/>
      <w:bookmarkEnd w:id="37"/>
      <w:r>
        <w:rPr>
          <w:rFonts w:ascii="Times New Roman" w:eastAsia="Times New Roman" w:hAnsi="Times New Roman" w:cs="Times New Roman"/>
          <w:b/>
          <w:bCs/>
          <w:sz w:val="28"/>
          <w:szCs w:val="28"/>
        </w:rPr>
        <w:t>Kripke</w:t>
      </w:r>
      <w:r>
        <w:rPr>
          <w:rFonts w:ascii="黑体" w:eastAsia="黑体" w:hAnsi="黑体" w:cs="黑体"/>
          <w:sz w:val="28"/>
          <w:szCs w:val="28"/>
        </w:rPr>
        <w:t>结构</w:t>
      </w:r>
    </w:p>
    <w:p w:rsidR="00A115BF" w:rsidRDefault="00646F36">
      <w:pPr>
        <w:pStyle w:val="a3"/>
        <w:spacing w:before="235" w:line="271" w:lineRule="auto"/>
        <w:ind w:right="239" w:firstLine="480"/>
        <w:jc w:val="both"/>
        <w:rPr>
          <w:rFonts w:ascii="宋体" w:eastAsia="宋体" w:hAnsi="宋体" w:cs="宋体"/>
          <w:lang w:eastAsia="zh-CN"/>
        </w:rPr>
      </w:pPr>
      <w:r>
        <w:rPr>
          <w:lang w:eastAsia="zh-CN"/>
        </w:rPr>
        <w:t>Kripke</w:t>
      </w:r>
      <w:r>
        <w:rPr>
          <w:rFonts w:ascii="宋体" w:eastAsia="宋体" w:hAnsi="宋体" w:cs="宋体"/>
          <w:lang w:eastAsia="zh-CN"/>
        </w:rPr>
        <w:t>结构作为一种描述转换系统（</w:t>
      </w:r>
      <w:r>
        <w:rPr>
          <w:lang w:eastAsia="zh-CN"/>
        </w:rPr>
        <w:t>transition</w:t>
      </w:r>
      <w:r>
        <w:rPr>
          <w:spacing w:val="-4"/>
          <w:lang w:eastAsia="zh-CN"/>
        </w:rPr>
        <w:t xml:space="preserve"> </w:t>
      </w:r>
      <w:r>
        <w:rPr>
          <w:lang w:eastAsia="zh-CN"/>
        </w:rPr>
        <w:t>system</w:t>
      </w:r>
      <w:r>
        <w:rPr>
          <w:rFonts w:ascii="宋体" w:eastAsia="宋体" w:hAnsi="宋体" w:cs="宋体"/>
          <w:lang w:eastAsia="zh-CN"/>
        </w:rPr>
        <w:t>）的数学模型，在理论计算机</w:t>
      </w:r>
      <w:r>
        <w:rPr>
          <w:rFonts w:cs="Times New Roman"/>
          <w:lang w:eastAsia="zh-CN"/>
        </w:rPr>
        <w:t xml:space="preserve"> </w:t>
      </w:r>
      <w:r>
        <w:rPr>
          <w:rFonts w:ascii="宋体" w:eastAsia="宋体" w:hAnsi="宋体" w:cs="宋体"/>
          <w:spacing w:val="4"/>
          <w:lang w:eastAsia="zh-CN"/>
        </w:rPr>
        <w:t>科学领域有着广泛的应用，它是解释时序逻辑公式的模型结构，本节将对</w:t>
      </w:r>
      <w:r>
        <w:rPr>
          <w:spacing w:val="4"/>
          <w:lang w:eastAsia="zh-CN"/>
        </w:rPr>
        <w:t>Kripke</w:t>
      </w:r>
      <w:r>
        <w:rPr>
          <w:rFonts w:ascii="宋体" w:eastAsia="宋体" w:hAnsi="宋体" w:cs="宋体"/>
          <w:spacing w:val="4"/>
          <w:lang w:eastAsia="zh-CN"/>
        </w:rPr>
        <w:t>结构</w:t>
      </w:r>
      <w:r>
        <w:rPr>
          <w:rFonts w:ascii="宋体" w:eastAsia="宋体" w:hAnsi="宋体" w:cs="宋体"/>
          <w:spacing w:val="-108"/>
          <w:lang w:eastAsia="zh-CN"/>
        </w:rPr>
        <w:t xml:space="preserve"> </w:t>
      </w:r>
      <w:r>
        <w:rPr>
          <w:rFonts w:ascii="宋体" w:eastAsia="宋体" w:hAnsi="宋体" w:cs="宋体"/>
          <w:spacing w:val="-4"/>
          <w:lang w:eastAsia="zh-CN"/>
        </w:rPr>
        <w:t>做详细介绍。</w:t>
      </w:r>
    </w:p>
    <w:p w:rsidR="00A115BF" w:rsidRDefault="00A115BF">
      <w:pPr>
        <w:spacing w:line="271" w:lineRule="auto"/>
        <w:jc w:val="both"/>
        <w:rPr>
          <w:rFonts w:ascii="宋体" w:eastAsia="宋体" w:hAnsi="宋体" w:cs="宋体"/>
          <w:lang w:eastAsia="zh-CN"/>
        </w:rPr>
        <w:sectPr w:rsidR="00A115BF">
          <w:headerReference w:type="default" r:id="rId42"/>
          <w:pgSz w:w="11910" w:h="16840"/>
          <w:pgMar w:top="1580" w:right="1200" w:bottom="1360" w:left="1320" w:header="0" w:footer="1160" w:gutter="0"/>
          <w:cols w:space="720"/>
        </w:sectPr>
      </w:pPr>
    </w:p>
    <w:p w:rsidR="00A115BF" w:rsidRDefault="00A115BF">
      <w:pPr>
        <w:spacing w:before="4"/>
        <w:rPr>
          <w:rFonts w:ascii="宋体" w:eastAsia="宋体" w:hAnsi="宋体" w:cs="宋体"/>
          <w:sz w:val="20"/>
          <w:szCs w:val="20"/>
          <w:lang w:eastAsia="zh-CN"/>
        </w:rPr>
      </w:pPr>
    </w:p>
    <w:p w:rsidR="00A115BF" w:rsidRDefault="00646F36">
      <w:pPr>
        <w:tabs>
          <w:tab w:val="left" w:pos="1367"/>
        </w:tabs>
        <w:spacing w:before="26"/>
        <w:ind w:left="640"/>
        <w:rPr>
          <w:rFonts w:ascii="黑体" w:eastAsia="黑体" w:hAnsi="黑体" w:cs="黑体"/>
          <w:sz w:val="24"/>
          <w:szCs w:val="24"/>
          <w:lang w:eastAsia="zh-CN"/>
        </w:rPr>
      </w:pPr>
      <w:bookmarkStart w:id="38" w:name="2.2.1_çœ?å†⁄èµ‰å•¼å™„K-è§£é⁄−"/>
      <w:bookmarkStart w:id="39" w:name="_bookmark21"/>
      <w:bookmarkEnd w:id="38"/>
      <w:bookmarkEnd w:id="39"/>
      <w:r>
        <w:rPr>
          <w:rFonts w:ascii="Times New Roman" w:eastAsia="Times New Roman" w:hAnsi="Times New Roman" w:cs="Times New Roman"/>
          <w:b/>
          <w:bCs/>
          <w:sz w:val="24"/>
          <w:szCs w:val="24"/>
          <w:lang w:eastAsia="zh-CN"/>
        </w:rPr>
        <w:t>2.2.1</w:t>
      </w:r>
      <w:r>
        <w:rPr>
          <w:rFonts w:ascii="Times New Roman" w:eastAsia="Times New Roman" w:hAnsi="Times New Roman" w:cs="Times New Roman"/>
          <w:b/>
          <w:bCs/>
          <w:sz w:val="24"/>
          <w:szCs w:val="24"/>
          <w:lang w:eastAsia="zh-CN"/>
        </w:rPr>
        <w:tab/>
      </w:r>
      <w:r>
        <w:rPr>
          <w:rFonts w:ascii="黑体" w:eastAsia="黑体" w:hAnsi="黑体" w:cs="黑体"/>
          <w:spacing w:val="4"/>
          <w:sz w:val="24"/>
          <w:szCs w:val="24"/>
          <w:lang w:eastAsia="zh-CN"/>
        </w:rPr>
        <w:t>真假赋值和</w:t>
      </w:r>
      <w:r>
        <w:rPr>
          <w:rFonts w:ascii="Times New Roman" w:eastAsia="Times New Roman" w:hAnsi="Times New Roman" w:cs="Times New Roman"/>
          <w:b/>
          <w:bCs/>
          <w:spacing w:val="4"/>
          <w:sz w:val="24"/>
          <w:szCs w:val="24"/>
          <w:lang w:eastAsia="zh-CN"/>
        </w:rPr>
        <w:t>K-</w:t>
      </w:r>
      <w:r>
        <w:rPr>
          <w:rFonts w:ascii="黑体" w:eastAsia="黑体" w:hAnsi="黑体" w:cs="黑体"/>
          <w:spacing w:val="4"/>
          <w:sz w:val="24"/>
          <w:szCs w:val="24"/>
          <w:lang w:eastAsia="zh-CN"/>
        </w:rPr>
        <w:t>解释</w:t>
      </w:r>
    </w:p>
    <w:p w:rsidR="00A115BF" w:rsidRDefault="00646F36">
      <w:pPr>
        <w:pStyle w:val="a3"/>
        <w:spacing w:before="209"/>
        <w:ind w:left="640"/>
        <w:rPr>
          <w:rFonts w:ascii="宋体" w:eastAsia="宋体" w:hAnsi="宋体" w:cs="宋体"/>
          <w:lang w:eastAsia="zh-CN"/>
        </w:rPr>
      </w:pPr>
      <w:r>
        <w:rPr>
          <w:rFonts w:ascii="宋体" w:eastAsia="宋体" w:hAnsi="宋体" w:cs="宋体"/>
          <w:lang w:eastAsia="zh-CN"/>
        </w:rPr>
        <w:t>经典命题语言</w:t>
      </w:r>
      <w:r>
        <w:rPr>
          <w:rFonts w:cs="Times New Roman"/>
          <w:i/>
          <w:lang w:eastAsia="zh-CN"/>
        </w:rPr>
        <w:t xml:space="preserve">L </w:t>
      </w:r>
      <w:r>
        <w:rPr>
          <w:rFonts w:cs="Times New Roman"/>
          <w:i/>
          <w:spacing w:val="22"/>
          <w:lang w:eastAsia="zh-CN"/>
        </w:rPr>
        <w:t xml:space="preserve"> </w:t>
      </w:r>
      <w:r>
        <w:rPr>
          <w:rFonts w:cs="Times New Roman"/>
          <w:i/>
          <w:position w:val="9"/>
          <w:sz w:val="16"/>
          <w:szCs w:val="16"/>
          <w:lang w:eastAsia="zh-CN"/>
        </w:rPr>
        <w:t>p</w:t>
      </w:r>
      <w:r>
        <w:rPr>
          <w:rFonts w:ascii="宋体" w:eastAsia="宋体" w:hAnsi="宋体" w:cs="宋体"/>
          <w:lang w:eastAsia="zh-CN"/>
        </w:rPr>
        <w:t>由以下三类符号构成：</w:t>
      </w:r>
    </w:p>
    <w:p w:rsidR="00A115BF" w:rsidRDefault="00A115BF">
      <w:pPr>
        <w:spacing w:before="9"/>
        <w:rPr>
          <w:rFonts w:ascii="宋体" w:eastAsia="宋体" w:hAnsi="宋体" w:cs="宋体"/>
          <w:lang w:eastAsia="zh-CN"/>
        </w:rPr>
      </w:pPr>
    </w:p>
    <w:p w:rsidR="00A115BF" w:rsidRDefault="00646F36">
      <w:pPr>
        <w:pStyle w:val="a3"/>
        <w:ind w:left="508"/>
        <w:rPr>
          <w:rFonts w:ascii="宋体" w:eastAsia="宋体" w:hAnsi="宋体" w:cs="宋体"/>
          <w:lang w:eastAsia="zh-CN"/>
        </w:rPr>
      </w:pPr>
      <w:r>
        <w:rPr>
          <w:rFonts w:ascii="Cambria" w:eastAsia="Cambria" w:hAnsi="Cambria" w:cs="Cambria"/>
          <w:lang w:eastAsia="zh-CN"/>
        </w:rPr>
        <w:t>∙</w:t>
      </w:r>
      <w:r>
        <w:rPr>
          <w:rFonts w:ascii="Cambria" w:eastAsia="Cambria" w:hAnsi="Cambria" w:cs="Cambria"/>
          <w:spacing w:val="38"/>
          <w:lang w:eastAsia="zh-CN"/>
        </w:rPr>
        <w:t xml:space="preserve"> </w:t>
      </w:r>
      <w:r>
        <w:rPr>
          <w:rFonts w:ascii="宋体" w:eastAsia="宋体" w:hAnsi="宋体" w:cs="宋体"/>
          <w:spacing w:val="18"/>
          <w:lang w:eastAsia="zh-CN"/>
        </w:rPr>
        <w:t>命题</w:t>
      </w:r>
      <w:r>
        <w:rPr>
          <w:rFonts w:ascii="宋体" w:eastAsia="宋体" w:hAnsi="宋体" w:cs="宋体"/>
          <w:spacing w:val="18"/>
          <w:lang w:eastAsia="zh-CN"/>
        </w:rPr>
        <w:t>符号：一般用小写拉丁字母</w:t>
      </w:r>
      <w:r>
        <w:rPr>
          <w:rFonts w:cs="Times New Roman"/>
          <w:i/>
          <w:spacing w:val="18"/>
          <w:lang w:eastAsia="zh-CN"/>
        </w:rPr>
        <w:t>p</w:t>
      </w:r>
      <w:r>
        <w:rPr>
          <w:rFonts w:ascii="宋体" w:eastAsia="宋体" w:hAnsi="宋体" w:cs="宋体"/>
          <w:spacing w:val="18"/>
          <w:lang w:eastAsia="zh-CN"/>
        </w:rPr>
        <w:t>，</w:t>
      </w:r>
      <w:r>
        <w:rPr>
          <w:rFonts w:ascii="宋体" w:eastAsia="宋体" w:hAnsi="宋体" w:cs="宋体"/>
          <w:spacing w:val="-104"/>
          <w:lang w:eastAsia="zh-CN"/>
        </w:rPr>
        <w:t xml:space="preserve"> </w:t>
      </w:r>
      <w:r>
        <w:rPr>
          <w:rFonts w:cs="Times New Roman"/>
          <w:i/>
          <w:lang w:eastAsia="zh-CN"/>
        </w:rPr>
        <w:t>q</w:t>
      </w:r>
      <w:r>
        <w:rPr>
          <w:rFonts w:ascii="宋体" w:eastAsia="宋体" w:hAnsi="宋体" w:cs="宋体"/>
          <w:lang w:eastAsia="zh-CN"/>
        </w:rPr>
        <w:t>，</w:t>
      </w:r>
      <w:r>
        <w:rPr>
          <w:rFonts w:ascii="宋体" w:eastAsia="宋体" w:hAnsi="宋体" w:cs="宋体"/>
          <w:spacing w:val="-104"/>
          <w:lang w:eastAsia="zh-CN"/>
        </w:rPr>
        <w:t xml:space="preserve"> </w:t>
      </w:r>
      <w:r>
        <w:rPr>
          <w:rFonts w:cs="Times New Roman"/>
          <w:i/>
          <w:lang w:eastAsia="zh-CN"/>
        </w:rPr>
        <w:t>r</w:t>
      </w:r>
      <w:r>
        <w:rPr>
          <w:rFonts w:ascii="宋体" w:eastAsia="宋体" w:hAnsi="宋体" w:cs="宋体"/>
          <w:lang w:eastAsia="zh-CN"/>
        </w:rPr>
        <w:t>，</w:t>
      </w:r>
      <w:r>
        <w:rPr>
          <w:rFonts w:ascii="宋体" w:eastAsia="宋体" w:hAnsi="宋体" w:cs="宋体"/>
          <w:spacing w:val="-104"/>
          <w:lang w:eastAsia="zh-CN"/>
        </w:rPr>
        <w:t xml:space="preserve"> </w:t>
      </w:r>
      <w:r>
        <w:rPr>
          <w:rFonts w:ascii="Verdana" w:eastAsia="Verdana" w:hAnsi="Verdana" w:cs="Verdana"/>
          <w:i/>
          <w:w w:val="95"/>
          <w:lang w:eastAsia="zh-CN"/>
        </w:rPr>
        <w:t>.</w:t>
      </w:r>
      <w:r>
        <w:rPr>
          <w:rFonts w:ascii="Verdana" w:eastAsia="Verdana" w:hAnsi="Verdana" w:cs="Verdana"/>
          <w:i/>
          <w:spacing w:val="-60"/>
          <w:w w:val="95"/>
          <w:lang w:eastAsia="zh-CN"/>
        </w:rPr>
        <w:t xml:space="preserve"> </w:t>
      </w:r>
      <w:r>
        <w:rPr>
          <w:rFonts w:ascii="Verdana" w:eastAsia="Verdana" w:hAnsi="Verdana" w:cs="Verdana"/>
          <w:i/>
          <w:w w:val="95"/>
          <w:lang w:eastAsia="zh-CN"/>
        </w:rPr>
        <w:t>.</w:t>
      </w:r>
      <w:r>
        <w:rPr>
          <w:rFonts w:ascii="Verdana" w:eastAsia="Verdana" w:hAnsi="Verdana" w:cs="Verdana"/>
          <w:i/>
          <w:spacing w:val="-60"/>
          <w:w w:val="95"/>
          <w:lang w:eastAsia="zh-CN"/>
        </w:rPr>
        <w:t xml:space="preserve"> </w:t>
      </w:r>
      <w:r>
        <w:rPr>
          <w:rFonts w:ascii="Verdana" w:eastAsia="Verdana" w:hAnsi="Verdana" w:cs="Verdana"/>
          <w:i/>
          <w:w w:val="95"/>
          <w:lang w:eastAsia="zh-CN"/>
        </w:rPr>
        <w:t>.</w:t>
      </w:r>
      <w:r>
        <w:rPr>
          <w:rFonts w:ascii="Verdana" w:eastAsia="Verdana" w:hAnsi="Verdana" w:cs="Verdana"/>
          <w:i/>
          <w:spacing w:val="-60"/>
          <w:w w:val="95"/>
          <w:lang w:eastAsia="zh-CN"/>
        </w:rPr>
        <w:t xml:space="preserve"> </w:t>
      </w:r>
      <w:r>
        <w:rPr>
          <w:rFonts w:ascii="宋体" w:eastAsia="宋体" w:hAnsi="宋体" w:cs="宋体"/>
          <w:spacing w:val="11"/>
          <w:lang w:eastAsia="zh-CN"/>
        </w:rPr>
        <w:t>来表示，</w:t>
      </w:r>
      <w:r>
        <w:rPr>
          <w:rFonts w:ascii="宋体" w:eastAsia="宋体" w:hAnsi="宋体" w:cs="宋体"/>
          <w:spacing w:val="-104"/>
          <w:lang w:eastAsia="zh-CN"/>
        </w:rPr>
        <w:t xml:space="preserve"> </w:t>
      </w:r>
      <w:r>
        <w:rPr>
          <w:rFonts w:ascii="宋体" w:eastAsia="宋体" w:hAnsi="宋体" w:cs="宋体"/>
          <w:spacing w:val="21"/>
          <w:lang w:eastAsia="zh-CN"/>
        </w:rPr>
        <w:t>且这些命题符号来源</w:t>
      </w:r>
    </w:p>
    <w:p w:rsidR="00A115BF" w:rsidRDefault="00646F36">
      <w:pPr>
        <w:spacing w:before="40"/>
        <w:ind w:left="40" w:right="7125"/>
        <w:jc w:val="center"/>
        <w:rPr>
          <w:rFonts w:ascii="宋体" w:eastAsia="宋体" w:hAnsi="宋体" w:cs="宋体"/>
          <w:sz w:val="24"/>
          <w:szCs w:val="24"/>
          <w:lang w:eastAsia="zh-CN"/>
        </w:rPr>
      </w:pPr>
      <w:r>
        <w:rPr>
          <w:rFonts w:ascii="宋体" w:eastAsia="宋体" w:hAnsi="宋体" w:cs="宋体"/>
          <w:w w:val="110"/>
          <w:sz w:val="24"/>
          <w:szCs w:val="24"/>
          <w:lang w:eastAsia="zh-CN"/>
        </w:rPr>
        <w:t>于</w:t>
      </w:r>
      <w:r>
        <w:rPr>
          <w:rFonts w:ascii="Times New Roman" w:eastAsia="Times New Roman" w:hAnsi="Times New Roman" w:cs="Times New Roman"/>
          <w:i/>
          <w:w w:val="110"/>
          <w:sz w:val="24"/>
          <w:szCs w:val="24"/>
          <w:lang w:eastAsia="zh-CN"/>
        </w:rPr>
        <w:t>A</w:t>
      </w:r>
      <w:r>
        <w:rPr>
          <w:rFonts w:ascii="Times New Roman" w:eastAsia="Times New Roman" w:hAnsi="Times New Roman" w:cs="Times New Roman"/>
          <w:i/>
          <w:spacing w:val="-29"/>
          <w:w w:val="110"/>
          <w:sz w:val="24"/>
          <w:szCs w:val="24"/>
          <w:lang w:eastAsia="zh-CN"/>
        </w:rPr>
        <w:t xml:space="preserve"> </w:t>
      </w:r>
      <w:r>
        <w:rPr>
          <w:rFonts w:ascii="宋体" w:eastAsia="宋体" w:hAnsi="宋体" w:cs="宋体"/>
          <w:w w:val="110"/>
          <w:sz w:val="24"/>
          <w:szCs w:val="24"/>
          <w:lang w:eastAsia="zh-CN"/>
        </w:rPr>
        <w:t>；</w:t>
      </w:r>
    </w:p>
    <w:p w:rsidR="00A115BF" w:rsidRDefault="00646F36">
      <w:pPr>
        <w:pStyle w:val="a3"/>
        <w:spacing w:before="42"/>
        <w:ind w:left="508"/>
        <w:rPr>
          <w:rFonts w:ascii="宋体" w:eastAsia="宋体" w:hAnsi="宋体" w:cs="宋体"/>
          <w:lang w:eastAsia="zh-CN"/>
        </w:rPr>
      </w:pPr>
      <w:r>
        <w:rPr>
          <w:rFonts w:ascii="Cambria" w:eastAsia="Cambria" w:hAnsi="Cambria" w:cs="Cambria"/>
          <w:w w:val="95"/>
          <w:lang w:eastAsia="zh-CN"/>
        </w:rPr>
        <w:t>∙</w:t>
      </w:r>
      <w:r>
        <w:rPr>
          <w:rFonts w:ascii="Cambria" w:eastAsia="Cambria" w:hAnsi="Cambria" w:cs="Cambria"/>
          <w:w w:val="95"/>
          <w:lang w:eastAsia="zh-CN"/>
        </w:rPr>
        <w:t xml:space="preserve">           </w:t>
      </w:r>
      <w:r>
        <w:rPr>
          <w:rFonts w:ascii="Cambria" w:eastAsia="Cambria" w:hAnsi="Cambria" w:cs="Cambria"/>
          <w:spacing w:val="36"/>
          <w:w w:val="95"/>
          <w:lang w:eastAsia="zh-CN"/>
        </w:rPr>
        <w:t xml:space="preserve"> </w:t>
      </w:r>
      <w:r>
        <w:rPr>
          <w:rFonts w:ascii="宋体" w:eastAsia="宋体" w:hAnsi="宋体" w:cs="宋体"/>
          <w:spacing w:val="-17"/>
          <w:w w:val="95"/>
          <w:lang w:eastAsia="zh-CN"/>
        </w:rPr>
        <w:t>联结符号：</w:t>
      </w:r>
      <w:r>
        <w:rPr>
          <w:rFonts w:ascii="Cambria" w:eastAsia="Cambria" w:hAnsi="Cambria" w:cs="Cambria"/>
          <w:spacing w:val="-17"/>
          <w:w w:val="95"/>
          <w:lang w:eastAsia="zh-CN"/>
        </w:rPr>
        <w:t>¬</w:t>
      </w:r>
      <w:r>
        <w:rPr>
          <w:rFonts w:ascii="宋体" w:eastAsia="宋体" w:hAnsi="宋体" w:cs="宋体"/>
          <w:spacing w:val="-17"/>
          <w:w w:val="95"/>
          <w:lang w:eastAsia="zh-CN"/>
        </w:rPr>
        <w:t>（否定），</w:t>
      </w:r>
      <w:r>
        <w:rPr>
          <w:rFonts w:ascii="Cambria" w:eastAsia="Cambria" w:hAnsi="Cambria" w:cs="Cambria"/>
          <w:spacing w:val="-17"/>
          <w:w w:val="95"/>
          <w:lang w:eastAsia="zh-CN"/>
        </w:rPr>
        <w:t>∧</w:t>
      </w:r>
      <w:r>
        <w:rPr>
          <w:rFonts w:ascii="宋体" w:eastAsia="宋体" w:hAnsi="宋体" w:cs="宋体"/>
          <w:spacing w:val="-17"/>
          <w:w w:val="95"/>
          <w:lang w:eastAsia="zh-CN"/>
        </w:rPr>
        <w:t>（合取），</w:t>
      </w:r>
      <w:r>
        <w:rPr>
          <w:rFonts w:ascii="Cambria" w:eastAsia="Cambria" w:hAnsi="Cambria" w:cs="Cambria"/>
          <w:spacing w:val="-17"/>
          <w:w w:val="95"/>
          <w:lang w:eastAsia="zh-CN"/>
        </w:rPr>
        <w:t>∨</w:t>
      </w:r>
      <w:r>
        <w:rPr>
          <w:rFonts w:ascii="宋体" w:eastAsia="宋体" w:hAnsi="宋体" w:cs="宋体"/>
          <w:spacing w:val="-17"/>
          <w:w w:val="95"/>
          <w:lang w:eastAsia="zh-CN"/>
        </w:rPr>
        <w:t>（析取），</w:t>
      </w:r>
      <w:r>
        <w:rPr>
          <w:rFonts w:ascii="Cambria" w:eastAsia="Cambria" w:hAnsi="Cambria" w:cs="Cambria"/>
          <w:spacing w:val="-17"/>
          <w:w w:val="95"/>
          <w:lang w:eastAsia="zh-CN"/>
        </w:rPr>
        <w:t>→</w:t>
      </w:r>
      <w:r>
        <w:rPr>
          <w:rFonts w:ascii="宋体" w:eastAsia="宋体" w:hAnsi="宋体" w:cs="宋体"/>
          <w:spacing w:val="-17"/>
          <w:w w:val="95"/>
          <w:lang w:eastAsia="zh-CN"/>
        </w:rPr>
        <w:t>（蕴涵），</w:t>
      </w:r>
      <w:r>
        <w:rPr>
          <w:rFonts w:ascii="Cambria" w:eastAsia="Cambria" w:hAnsi="Cambria" w:cs="Cambria"/>
          <w:spacing w:val="-17"/>
          <w:w w:val="95"/>
          <w:lang w:eastAsia="zh-CN"/>
        </w:rPr>
        <w:t>↔</w:t>
      </w:r>
      <w:r>
        <w:rPr>
          <w:rFonts w:ascii="宋体" w:eastAsia="宋体" w:hAnsi="宋体" w:cs="宋体"/>
          <w:spacing w:val="-17"/>
          <w:w w:val="95"/>
          <w:lang w:eastAsia="zh-CN"/>
        </w:rPr>
        <w:t>（等值于）；</w:t>
      </w:r>
    </w:p>
    <w:p w:rsidR="00A115BF" w:rsidRDefault="00646F36">
      <w:pPr>
        <w:pStyle w:val="a3"/>
        <w:spacing w:before="40"/>
        <w:ind w:left="508"/>
        <w:rPr>
          <w:rFonts w:ascii="宋体" w:eastAsia="宋体" w:hAnsi="宋体" w:cs="宋体"/>
          <w:lang w:eastAsia="zh-CN"/>
        </w:rPr>
      </w:pPr>
      <w:r>
        <w:rPr>
          <w:rFonts w:ascii="Cambria" w:eastAsia="Cambria" w:hAnsi="Cambria" w:cs="Cambria"/>
          <w:w w:val="95"/>
          <w:lang w:eastAsia="zh-CN"/>
        </w:rPr>
        <w:t>∙</w:t>
      </w:r>
      <w:r>
        <w:rPr>
          <w:rFonts w:ascii="Cambria" w:eastAsia="Cambria" w:hAnsi="Cambria" w:cs="Cambria"/>
          <w:w w:val="95"/>
          <w:lang w:eastAsia="zh-CN"/>
        </w:rPr>
        <w:t xml:space="preserve">     </w:t>
      </w:r>
      <w:r>
        <w:rPr>
          <w:rFonts w:ascii="Cambria" w:eastAsia="Cambria" w:hAnsi="Cambria" w:cs="Cambria"/>
          <w:spacing w:val="8"/>
          <w:w w:val="95"/>
          <w:lang w:eastAsia="zh-CN"/>
        </w:rPr>
        <w:t xml:space="preserve"> </w:t>
      </w:r>
      <w:r>
        <w:rPr>
          <w:rFonts w:ascii="宋体" w:eastAsia="宋体" w:hAnsi="宋体" w:cs="宋体"/>
          <w:spacing w:val="-14"/>
          <w:w w:val="95"/>
          <w:lang w:eastAsia="zh-CN"/>
        </w:rPr>
        <w:t>标点符号：</w:t>
      </w:r>
      <w:r>
        <w:rPr>
          <w:spacing w:val="-14"/>
          <w:w w:val="95"/>
          <w:lang w:eastAsia="zh-CN"/>
        </w:rPr>
        <w:t>(</w:t>
      </w:r>
      <w:r>
        <w:rPr>
          <w:rFonts w:ascii="宋体" w:eastAsia="宋体" w:hAnsi="宋体" w:cs="宋体"/>
          <w:spacing w:val="-14"/>
          <w:w w:val="95"/>
          <w:lang w:eastAsia="zh-CN"/>
        </w:rPr>
        <w:t>（左括号），</w:t>
      </w:r>
      <w:r>
        <w:rPr>
          <w:spacing w:val="-14"/>
          <w:w w:val="95"/>
          <w:lang w:eastAsia="zh-CN"/>
        </w:rPr>
        <w:t>)</w:t>
      </w:r>
      <w:r>
        <w:rPr>
          <w:rFonts w:ascii="宋体" w:eastAsia="宋体" w:hAnsi="宋体" w:cs="宋体"/>
          <w:spacing w:val="-14"/>
          <w:w w:val="95"/>
          <w:lang w:eastAsia="zh-CN"/>
        </w:rPr>
        <w:t>（右括号）。</w:t>
      </w:r>
    </w:p>
    <w:p w:rsidR="00A115BF" w:rsidRDefault="00646F36">
      <w:pPr>
        <w:spacing w:before="295" w:line="388" w:lineRule="exact"/>
        <w:ind w:left="640"/>
        <w:rPr>
          <w:rFonts w:ascii="宋体" w:eastAsia="宋体" w:hAnsi="宋体" w:cs="宋体"/>
          <w:sz w:val="24"/>
          <w:szCs w:val="24"/>
        </w:rPr>
      </w:pPr>
      <w:r>
        <w:rPr>
          <w:rFonts w:ascii="Times New Roman" w:eastAsia="Times New Roman" w:hAnsi="Times New Roman" w:cs="Times New Roman"/>
          <w:i/>
          <w:w w:val="110"/>
          <w:sz w:val="24"/>
          <w:szCs w:val="24"/>
        </w:rPr>
        <w:t>L</w:t>
      </w:r>
      <w:r>
        <w:rPr>
          <w:rFonts w:ascii="Times New Roman" w:eastAsia="Times New Roman" w:hAnsi="Times New Roman" w:cs="Times New Roman"/>
          <w:i/>
          <w:spacing w:val="-28"/>
          <w:w w:val="110"/>
          <w:sz w:val="24"/>
          <w:szCs w:val="24"/>
        </w:rPr>
        <w:t xml:space="preserve"> </w:t>
      </w:r>
      <w:r>
        <w:rPr>
          <w:rFonts w:ascii="Times New Roman" w:eastAsia="Times New Roman" w:hAnsi="Times New Roman" w:cs="Times New Roman"/>
          <w:i/>
          <w:w w:val="110"/>
          <w:position w:val="9"/>
          <w:sz w:val="16"/>
          <w:szCs w:val="16"/>
        </w:rPr>
        <w:t>p</w:t>
      </w:r>
      <w:r>
        <w:rPr>
          <w:rFonts w:ascii="宋体" w:eastAsia="宋体" w:hAnsi="宋体" w:cs="宋体"/>
          <w:w w:val="110"/>
          <w:sz w:val="24"/>
          <w:szCs w:val="24"/>
        </w:rPr>
        <w:t>的原子公式集合是</w:t>
      </w:r>
      <w:r>
        <w:rPr>
          <w:rFonts w:ascii="Times New Roman" w:eastAsia="Times New Roman" w:hAnsi="Times New Roman" w:cs="Times New Roman"/>
          <w:i/>
          <w:w w:val="110"/>
          <w:sz w:val="24"/>
          <w:szCs w:val="24"/>
        </w:rPr>
        <w:t>Atom</w:t>
      </w:r>
      <w:r>
        <w:rPr>
          <w:rFonts w:ascii="Euclid" w:eastAsia="Euclid" w:hAnsi="Euclid" w:cs="Euclid"/>
          <w:w w:val="110"/>
          <w:sz w:val="24"/>
          <w:szCs w:val="24"/>
        </w:rPr>
        <w:t>(</w:t>
      </w:r>
      <w:r>
        <w:rPr>
          <w:rFonts w:ascii="Times New Roman" w:eastAsia="Times New Roman" w:hAnsi="Times New Roman" w:cs="Times New Roman"/>
          <w:i/>
          <w:w w:val="110"/>
          <w:sz w:val="24"/>
          <w:szCs w:val="24"/>
        </w:rPr>
        <w:t>L</w:t>
      </w:r>
      <w:r>
        <w:rPr>
          <w:rFonts w:ascii="Times New Roman" w:eastAsia="Times New Roman" w:hAnsi="Times New Roman" w:cs="Times New Roman"/>
          <w:i/>
          <w:spacing w:val="-28"/>
          <w:w w:val="110"/>
          <w:sz w:val="24"/>
          <w:szCs w:val="24"/>
        </w:rPr>
        <w:t xml:space="preserve"> </w:t>
      </w:r>
      <w:r>
        <w:rPr>
          <w:rFonts w:ascii="Times New Roman" w:eastAsia="Times New Roman" w:hAnsi="Times New Roman" w:cs="Times New Roman"/>
          <w:i/>
          <w:spacing w:val="4"/>
          <w:w w:val="110"/>
          <w:position w:val="9"/>
          <w:sz w:val="16"/>
          <w:szCs w:val="16"/>
        </w:rPr>
        <w:t>p</w:t>
      </w:r>
      <w:r>
        <w:rPr>
          <w:rFonts w:ascii="Euclid" w:eastAsia="Euclid" w:hAnsi="Euclid" w:cs="Euclid"/>
          <w:spacing w:val="4"/>
          <w:w w:val="110"/>
          <w:sz w:val="24"/>
          <w:szCs w:val="24"/>
        </w:rPr>
        <w:t>)</w:t>
      </w:r>
      <w:r>
        <w:rPr>
          <w:rFonts w:ascii="Euclid" w:eastAsia="Euclid" w:hAnsi="Euclid" w:cs="Euclid"/>
          <w:spacing w:val="-53"/>
          <w:w w:val="110"/>
          <w:sz w:val="24"/>
          <w:szCs w:val="24"/>
        </w:rPr>
        <w:t xml:space="preserve"> </w:t>
      </w:r>
      <w:r>
        <w:rPr>
          <w:rFonts w:ascii="Euclid" w:eastAsia="Euclid" w:hAnsi="Euclid" w:cs="Euclid"/>
          <w:w w:val="110"/>
          <w:sz w:val="24"/>
          <w:szCs w:val="24"/>
        </w:rPr>
        <w:t>=</w:t>
      </w:r>
      <w:r>
        <w:rPr>
          <w:rFonts w:ascii="Euclid" w:eastAsia="Euclid" w:hAnsi="Euclid" w:cs="Euclid"/>
          <w:spacing w:val="-53"/>
          <w:w w:val="110"/>
          <w:sz w:val="24"/>
          <w:szCs w:val="24"/>
        </w:rPr>
        <w:t xml:space="preserve"> </w:t>
      </w:r>
      <w:r>
        <w:rPr>
          <w:rFonts w:ascii="Times New Roman" w:eastAsia="Times New Roman" w:hAnsi="Times New Roman" w:cs="Times New Roman"/>
          <w:i/>
          <w:w w:val="110"/>
          <w:sz w:val="24"/>
          <w:szCs w:val="24"/>
        </w:rPr>
        <w:t>A</w:t>
      </w:r>
      <w:r>
        <w:rPr>
          <w:rFonts w:ascii="Times New Roman" w:eastAsia="Times New Roman" w:hAnsi="Times New Roman" w:cs="Times New Roman"/>
          <w:i/>
          <w:spacing w:val="-32"/>
          <w:w w:val="110"/>
          <w:sz w:val="24"/>
          <w:szCs w:val="24"/>
        </w:rPr>
        <w:t xml:space="preserve"> </w:t>
      </w:r>
      <w:r>
        <w:rPr>
          <w:rFonts w:ascii="宋体" w:eastAsia="宋体" w:hAnsi="宋体" w:cs="宋体"/>
          <w:w w:val="110"/>
          <w:sz w:val="24"/>
          <w:szCs w:val="24"/>
        </w:rPr>
        <w:t>，公式集为</w:t>
      </w:r>
      <w:r>
        <w:rPr>
          <w:rFonts w:ascii="Times New Roman" w:eastAsia="Times New Roman" w:hAnsi="Times New Roman" w:cs="Times New Roman"/>
          <w:i/>
          <w:w w:val="110"/>
          <w:sz w:val="24"/>
          <w:szCs w:val="24"/>
        </w:rPr>
        <w:t>F</w:t>
      </w:r>
      <w:r>
        <w:rPr>
          <w:rFonts w:ascii="Times New Roman" w:eastAsia="Times New Roman" w:hAnsi="Times New Roman" w:cs="Times New Roman"/>
          <w:i/>
          <w:spacing w:val="-45"/>
          <w:w w:val="110"/>
          <w:sz w:val="24"/>
          <w:szCs w:val="24"/>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L</w:t>
      </w:r>
      <w:r>
        <w:rPr>
          <w:rFonts w:ascii="Times New Roman" w:eastAsia="Times New Roman" w:hAnsi="Times New Roman" w:cs="Times New Roman"/>
          <w:i/>
          <w:spacing w:val="-28"/>
          <w:w w:val="110"/>
          <w:sz w:val="24"/>
          <w:szCs w:val="24"/>
        </w:rPr>
        <w:t xml:space="preserve"> </w:t>
      </w:r>
      <w:r>
        <w:rPr>
          <w:rFonts w:ascii="Times New Roman" w:eastAsia="Times New Roman" w:hAnsi="Times New Roman" w:cs="Times New Roman"/>
          <w:i/>
          <w:spacing w:val="-5"/>
          <w:w w:val="110"/>
          <w:position w:val="9"/>
          <w:sz w:val="16"/>
          <w:szCs w:val="16"/>
        </w:rPr>
        <w:t>p</w:t>
      </w:r>
      <w:r>
        <w:rPr>
          <w:rFonts w:ascii="Euclid" w:eastAsia="Euclid" w:hAnsi="Euclid" w:cs="Euclid"/>
          <w:spacing w:val="-5"/>
          <w:w w:val="110"/>
          <w:sz w:val="24"/>
          <w:szCs w:val="24"/>
        </w:rPr>
        <w:t>)</w:t>
      </w:r>
      <w:r>
        <w:rPr>
          <w:rFonts w:ascii="宋体" w:eastAsia="宋体" w:hAnsi="宋体" w:cs="宋体"/>
          <w:spacing w:val="-5"/>
          <w:w w:val="110"/>
          <w:sz w:val="24"/>
          <w:szCs w:val="24"/>
        </w:rPr>
        <w:t>。</w:t>
      </w:r>
      <w:r>
        <w:rPr>
          <w:rFonts w:ascii="宋体" w:eastAsia="宋体" w:hAnsi="宋体" w:cs="宋体"/>
          <w:spacing w:val="-118"/>
          <w:w w:val="110"/>
          <w:sz w:val="24"/>
          <w:szCs w:val="24"/>
        </w:rPr>
        <w:t xml:space="preserve"> </w:t>
      </w:r>
      <w:r>
        <w:rPr>
          <w:rFonts w:ascii="Arial" w:eastAsia="Arial" w:hAnsi="Arial" w:cs="Arial"/>
          <w:i/>
          <w:w w:val="110"/>
          <w:sz w:val="24"/>
          <w:szCs w:val="24"/>
        </w:rPr>
        <w:t>ϕ</w:t>
      </w:r>
      <w:r>
        <w:rPr>
          <w:rFonts w:ascii="Arial" w:eastAsia="Arial" w:hAnsi="Arial" w:cs="Arial"/>
          <w:i/>
          <w:spacing w:val="-25"/>
          <w:w w:val="110"/>
          <w:sz w:val="24"/>
          <w:szCs w:val="24"/>
        </w:rPr>
        <w:t xml:space="preserve"> </w:t>
      </w:r>
      <w:r>
        <w:rPr>
          <w:rFonts w:ascii="Cambria" w:eastAsia="Cambria" w:hAnsi="Cambria" w:cs="Cambria"/>
          <w:w w:val="110"/>
          <w:sz w:val="24"/>
          <w:szCs w:val="24"/>
        </w:rPr>
        <w:t>∈</w:t>
      </w:r>
      <w:r>
        <w:rPr>
          <w:rFonts w:ascii="Cambria" w:eastAsia="Cambria" w:hAnsi="Cambria" w:cs="Cambria"/>
          <w:spacing w:val="-23"/>
          <w:w w:val="110"/>
          <w:sz w:val="24"/>
          <w:szCs w:val="24"/>
        </w:rPr>
        <w:t xml:space="preserve"> </w:t>
      </w:r>
      <w:r>
        <w:rPr>
          <w:rFonts w:ascii="Times New Roman" w:eastAsia="Times New Roman" w:hAnsi="Times New Roman" w:cs="Times New Roman"/>
          <w:i/>
          <w:w w:val="110"/>
          <w:sz w:val="24"/>
          <w:szCs w:val="24"/>
        </w:rPr>
        <w:t>F</w:t>
      </w:r>
      <w:r>
        <w:rPr>
          <w:rFonts w:ascii="Times New Roman" w:eastAsia="Times New Roman" w:hAnsi="Times New Roman" w:cs="Times New Roman"/>
          <w:i/>
          <w:spacing w:val="-45"/>
          <w:w w:val="110"/>
          <w:sz w:val="24"/>
          <w:szCs w:val="24"/>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L</w:t>
      </w:r>
      <w:r>
        <w:rPr>
          <w:rFonts w:ascii="Times New Roman" w:eastAsia="Times New Roman" w:hAnsi="Times New Roman" w:cs="Times New Roman"/>
          <w:i/>
          <w:spacing w:val="-28"/>
          <w:w w:val="110"/>
          <w:sz w:val="24"/>
          <w:szCs w:val="24"/>
        </w:rPr>
        <w:t xml:space="preserve"> </w:t>
      </w:r>
      <w:r>
        <w:rPr>
          <w:rFonts w:ascii="Times New Roman" w:eastAsia="Times New Roman" w:hAnsi="Times New Roman" w:cs="Times New Roman"/>
          <w:i/>
          <w:w w:val="110"/>
          <w:position w:val="9"/>
          <w:sz w:val="16"/>
          <w:szCs w:val="16"/>
        </w:rPr>
        <w:t>p</w:t>
      </w:r>
      <w:r>
        <w:rPr>
          <w:rFonts w:ascii="Euclid" w:eastAsia="Euclid" w:hAnsi="Euclid" w:cs="Euclid"/>
          <w:w w:val="110"/>
          <w:sz w:val="24"/>
          <w:szCs w:val="24"/>
        </w:rPr>
        <w:t>)</w:t>
      </w:r>
      <w:r>
        <w:rPr>
          <w:rFonts w:ascii="宋体" w:eastAsia="宋体" w:hAnsi="宋体" w:cs="宋体"/>
          <w:w w:val="110"/>
          <w:sz w:val="24"/>
          <w:szCs w:val="24"/>
        </w:rPr>
        <w:t>当且仅当它</w:t>
      </w:r>
    </w:p>
    <w:p w:rsidR="00A115BF" w:rsidRDefault="00646F36">
      <w:pPr>
        <w:pStyle w:val="a3"/>
        <w:spacing w:line="300" w:lineRule="exact"/>
        <w:ind w:left="159"/>
        <w:jc w:val="both"/>
        <w:rPr>
          <w:rFonts w:ascii="宋体" w:eastAsia="宋体" w:hAnsi="宋体" w:cs="宋体"/>
        </w:rPr>
      </w:pPr>
      <w:r>
        <w:rPr>
          <w:rFonts w:ascii="宋体" w:eastAsia="宋体" w:hAnsi="宋体" w:cs="宋体"/>
        </w:rPr>
        <w:t>能由（有限次使用）以下的三条规则生成</w:t>
      </w:r>
      <w:hyperlink w:anchor="_bookmark201" w:history="1">
        <w:r>
          <w:rPr>
            <w:position w:val="9"/>
            <w:sz w:val="16"/>
            <w:szCs w:val="16"/>
          </w:rPr>
          <w:t>[86</w:t>
        </w:r>
      </w:hyperlink>
      <w:r>
        <w:rPr>
          <w:position w:val="9"/>
          <w:sz w:val="16"/>
          <w:szCs w:val="16"/>
        </w:rPr>
        <w:t>]</w:t>
      </w:r>
      <w:r>
        <w:rPr>
          <w:rFonts w:ascii="宋体" w:eastAsia="宋体" w:hAnsi="宋体" w:cs="宋体"/>
        </w:rPr>
        <w:t>：</w:t>
      </w:r>
    </w:p>
    <w:p w:rsidR="00A115BF" w:rsidRDefault="00A115BF">
      <w:pPr>
        <w:spacing w:before="1"/>
        <w:rPr>
          <w:rFonts w:ascii="宋体" w:eastAsia="宋体" w:hAnsi="宋体" w:cs="宋体"/>
          <w:sz w:val="24"/>
          <w:szCs w:val="24"/>
        </w:rPr>
      </w:pPr>
    </w:p>
    <w:p w:rsidR="00A115BF" w:rsidRDefault="00646F36">
      <w:pPr>
        <w:pStyle w:val="a4"/>
        <w:numPr>
          <w:ilvl w:val="2"/>
          <w:numId w:val="27"/>
        </w:numPr>
        <w:tabs>
          <w:tab w:val="left" w:pos="746"/>
        </w:tabs>
        <w:spacing w:line="388" w:lineRule="exact"/>
        <w:ind w:hanging="237"/>
        <w:rPr>
          <w:rFonts w:ascii="宋体" w:eastAsia="宋体" w:hAnsi="宋体" w:cs="宋体"/>
          <w:sz w:val="24"/>
          <w:szCs w:val="24"/>
        </w:rPr>
      </w:pPr>
      <w:r>
        <w:rPr>
          <w:rFonts w:ascii="宋体" w:eastAsia="宋体" w:hAnsi="宋体" w:cs="宋体"/>
          <w:w w:val="115"/>
          <w:sz w:val="24"/>
          <w:szCs w:val="24"/>
        </w:rPr>
        <w:t>如果</w:t>
      </w:r>
      <w:r>
        <w:rPr>
          <w:rFonts w:ascii="Arial" w:eastAsia="Arial" w:hAnsi="Arial" w:cs="Arial"/>
          <w:i/>
          <w:w w:val="115"/>
          <w:sz w:val="24"/>
          <w:szCs w:val="24"/>
        </w:rPr>
        <w:t>ϕ</w:t>
      </w:r>
      <w:r>
        <w:rPr>
          <w:rFonts w:ascii="Arial" w:eastAsia="Arial" w:hAnsi="Arial" w:cs="Arial"/>
          <w:i/>
          <w:spacing w:val="-7"/>
          <w:w w:val="115"/>
          <w:sz w:val="24"/>
          <w:szCs w:val="24"/>
        </w:rPr>
        <w:t xml:space="preserve"> </w:t>
      </w:r>
      <w:r>
        <w:rPr>
          <w:rFonts w:ascii="Cambria" w:eastAsia="Cambria" w:hAnsi="Cambria" w:cs="Cambria"/>
          <w:w w:val="115"/>
          <w:sz w:val="24"/>
          <w:szCs w:val="24"/>
        </w:rPr>
        <w:t>∈</w:t>
      </w:r>
      <w:r>
        <w:rPr>
          <w:rFonts w:ascii="Cambria" w:eastAsia="Cambria" w:hAnsi="Cambria" w:cs="Cambria"/>
          <w:spacing w:val="-11"/>
          <w:w w:val="115"/>
          <w:sz w:val="24"/>
          <w:szCs w:val="24"/>
        </w:rPr>
        <w:t xml:space="preserve"> </w:t>
      </w:r>
      <w:r>
        <w:rPr>
          <w:rFonts w:ascii="Times New Roman" w:eastAsia="Times New Roman" w:hAnsi="Times New Roman" w:cs="Times New Roman"/>
          <w:i/>
          <w:w w:val="115"/>
          <w:sz w:val="24"/>
          <w:szCs w:val="24"/>
        </w:rPr>
        <w:t>Atom</w:t>
      </w:r>
      <w:r>
        <w:rPr>
          <w:rFonts w:ascii="Euclid" w:eastAsia="Euclid" w:hAnsi="Euclid" w:cs="Euclid"/>
          <w:w w:val="115"/>
          <w:sz w:val="24"/>
          <w:szCs w:val="24"/>
        </w:rPr>
        <w:t>(</w:t>
      </w:r>
      <w:r>
        <w:rPr>
          <w:rFonts w:ascii="Times New Roman" w:eastAsia="Times New Roman" w:hAnsi="Times New Roman" w:cs="Times New Roman"/>
          <w:i/>
          <w:w w:val="115"/>
          <w:sz w:val="24"/>
          <w:szCs w:val="24"/>
        </w:rPr>
        <w:t>L</w:t>
      </w:r>
      <w:r>
        <w:rPr>
          <w:rFonts w:ascii="Times New Roman" w:eastAsia="Times New Roman" w:hAnsi="Times New Roman" w:cs="Times New Roman"/>
          <w:i/>
          <w:spacing w:val="-15"/>
          <w:w w:val="115"/>
          <w:sz w:val="24"/>
          <w:szCs w:val="24"/>
        </w:rPr>
        <w:t xml:space="preserve"> </w:t>
      </w:r>
      <w:r>
        <w:rPr>
          <w:rFonts w:ascii="Times New Roman" w:eastAsia="Times New Roman" w:hAnsi="Times New Roman" w:cs="Times New Roman"/>
          <w:i/>
          <w:w w:val="115"/>
          <w:position w:val="9"/>
          <w:sz w:val="16"/>
          <w:szCs w:val="16"/>
        </w:rPr>
        <w:t>p</w:t>
      </w:r>
      <w:r>
        <w:rPr>
          <w:rFonts w:ascii="Euclid" w:eastAsia="Euclid" w:hAnsi="Euclid" w:cs="Euclid"/>
          <w:w w:val="115"/>
          <w:sz w:val="24"/>
          <w:szCs w:val="24"/>
        </w:rPr>
        <w:t>)</w:t>
      </w:r>
      <w:r>
        <w:rPr>
          <w:rFonts w:ascii="宋体" w:eastAsia="宋体" w:hAnsi="宋体" w:cs="宋体"/>
          <w:w w:val="115"/>
          <w:sz w:val="24"/>
          <w:szCs w:val="24"/>
        </w:rPr>
        <w:t>，则</w:t>
      </w:r>
      <w:r>
        <w:rPr>
          <w:rFonts w:ascii="Arial" w:eastAsia="Arial" w:hAnsi="Arial" w:cs="Arial"/>
          <w:i/>
          <w:w w:val="115"/>
          <w:sz w:val="24"/>
          <w:szCs w:val="24"/>
        </w:rPr>
        <w:t>ϕ</w:t>
      </w:r>
      <w:r>
        <w:rPr>
          <w:rFonts w:ascii="Arial" w:eastAsia="Arial" w:hAnsi="Arial" w:cs="Arial"/>
          <w:i/>
          <w:spacing w:val="-7"/>
          <w:w w:val="115"/>
          <w:sz w:val="24"/>
          <w:szCs w:val="24"/>
        </w:rPr>
        <w:t xml:space="preserve"> </w:t>
      </w:r>
      <w:r>
        <w:rPr>
          <w:rFonts w:ascii="Cambria" w:eastAsia="Cambria" w:hAnsi="Cambria" w:cs="Cambria"/>
          <w:w w:val="115"/>
          <w:sz w:val="24"/>
          <w:szCs w:val="24"/>
        </w:rPr>
        <w:t>∈</w:t>
      </w:r>
      <w:r>
        <w:rPr>
          <w:rFonts w:ascii="Cambria" w:eastAsia="Cambria" w:hAnsi="Cambria" w:cs="Cambria"/>
          <w:spacing w:val="-11"/>
          <w:w w:val="115"/>
          <w:sz w:val="24"/>
          <w:szCs w:val="24"/>
        </w:rPr>
        <w:t xml:space="preserve"> </w:t>
      </w:r>
      <w:r>
        <w:rPr>
          <w:rFonts w:ascii="Times New Roman" w:eastAsia="Times New Roman" w:hAnsi="Times New Roman" w:cs="Times New Roman"/>
          <w:i/>
          <w:w w:val="120"/>
          <w:sz w:val="24"/>
          <w:szCs w:val="24"/>
        </w:rPr>
        <w:t>F</w:t>
      </w:r>
      <w:r>
        <w:rPr>
          <w:rFonts w:ascii="Times New Roman" w:eastAsia="Times New Roman" w:hAnsi="Times New Roman" w:cs="Times New Roman"/>
          <w:i/>
          <w:spacing w:val="-42"/>
          <w:w w:val="120"/>
          <w:sz w:val="24"/>
          <w:szCs w:val="24"/>
        </w:rPr>
        <w:t xml:space="preserve"> </w:t>
      </w:r>
      <w:r>
        <w:rPr>
          <w:rFonts w:ascii="Euclid" w:eastAsia="Euclid" w:hAnsi="Euclid" w:cs="Euclid"/>
          <w:w w:val="115"/>
          <w:sz w:val="24"/>
          <w:szCs w:val="24"/>
        </w:rPr>
        <w:t>(</w:t>
      </w:r>
      <w:r>
        <w:rPr>
          <w:rFonts w:ascii="Times New Roman" w:eastAsia="Times New Roman" w:hAnsi="Times New Roman" w:cs="Times New Roman"/>
          <w:i/>
          <w:w w:val="115"/>
          <w:sz w:val="24"/>
          <w:szCs w:val="24"/>
        </w:rPr>
        <w:t>L</w:t>
      </w:r>
      <w:r>
        <w:rPr>
          <w:rFonts w:ascii="Times New Roman" w:eastAsia="Times New Roman" w:hAnsi="Times New Roman" w:cs="Times New Roman"/>
          <w:i/>
          <w:spacing w:val="-15"/>
          <w:w w:val="115"/>
          <w:sz w:val="24"/>
          <w:szCs w:val="24"/>
        </w:rPr>
        <w:t xml:space="preserve"> </w:t>
      </w:r>
      <w:r>
        <w:rPr>
          <w:rFonts w:ascii="Times New Roman" w:eastAsia="Times New Roman" w:hAnsi="Times New Roman" w:cs="Times New Roman"/>
          <w:i/>
          <w:spacing w:val="-5"/>
          <w:w w:val="115"/>
          <w:position w:val="9"/>
          <w:sz w:val="16"/>
          <w:szCs w:val="16"/>
        </w:rPr>
        <w:t>p</w:t>
      </w:r>
      <w:r>
        <w:rPr>
          <w:rFonts w:ascii="Euclid" w:eastAsia="Euclid" w:hAnsi="Euclid" w:cs="Euclid"/>
          <w:spacing w:val="-5"/>
          <w:w w:val="115"/>
          <w:sz w:val="24"/>
          <w:szCs w:val="24"/>
        </w:rPr>
        <w:t>)</w:t>
      </w:r>
      <w:r>
        <w:rPr>
          <w:rFonts w:ascii="宋体" w:eastAsia="宋体" w:hAnsi="宋体" w:cs="宋体"/>
          <w:spacing w:val="-5"/>
          <w:w w:val="115"/>
          <w:sz w:val="24"/>
          <w:szCs w:val="24"/>
        </w:rPr>
        <w:t>。</w:t>
      </w:r>
    </w:p>
    <w:p w:rsidR="00A115BF" w:rsidRDefault="00646F36">
      <w:pPr>
        <w:spacing w:line="374" w:lineRule="exact"/>
        <w:ind w:left="508"/>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9"/>
          <w:sz w:val="24"/>
          <w:szCs w:val="24"/>
        </w:rPr>
        <w:t xml:space="preserve"> </w:t>
      </w:r>
      <w:r>
        <w:rPr>
          <w:rFonts w:ascii="宋体" w:eastAsia="宋体" w:hAnsi="宋体" w:cs="宋体"/>
          <w:w w:val="110"/>
          <w:sz w:val="24"/>
          <w:szCs w:val="24"/>
        </w:rPr>
        <w:t>如果</w:t>
      </w:r>
      <w:r>
        <w:rPr>
          <w:rFonts w:ascii="Arial" w:eastAsia="Arial" w:hAnsi="Arial" w:cs="Arial"/>
          <w:i/>
          <w:w w:val="110"/>
          <w:sz w:val="24"/>
          <w:szCs w:val="24"/>
        </w:rPr>
        <w:t>ϕ</w:t>
      </w:r>
      <w:r>
        <w:rPr>
          <w:rFonts w:ascii="Arial" w:eastAsia="Arial" w:hAnsi="Arial" w:cs="Arial"/>
          <w:i/>
          <w:spacing w:val="-2"/>
          <w:w w:val="110"/>
          <w:sz w:val="24"/>
          <w:szCs w:val="24"/>
        </w:rPr>
        <w:t xml:space="preserve"> </w:t>
      </w:r>
      <w:r>
        <w:rPr>
          <w:rFonts w:ascii="Cambria" w:eastAsia="Cambria" w:hAnsi="Cambria" w:cs="Cambria"/>
          <w:w w:val="110"/>
          <w:sz w:val="24"/>
          <w:szCs w:val="24"/>
        </w:rPr>
        <w:t>∈</w:t>
      </w:r>
      <w:r>
        <w:rPr>
          <w:rFonts w:ascii="Cambria" w:eastAsia="Cambria" w:hAnsi="Cambria" w:cs="Cambria"/>
          <w:spacing w:val="-7"/>
          <w:w w:val="110"/>
          <w:sz w:val="24"/>
          <w:szCs w:val="24"/>
        </w:rPr>
        <w:t xml:space="preserve"> </w:t>
      </w:r>
      <w:r>
        <w:rPr>
          <w:rFonts w:ascii="Times New Roman" w:eastAsia="Times New Roman" w:hAnsi="Times New Roman" w:cs="Times New Roman"/>
          <w:i/>
          <w:w w:val="120"/>
          <w:sz w:val="24"/>
          <w:szCs w:val="24"/>
        </w:rPr>
        <w:t>F</w:t>
      </w:r>
      <w:r>
        <w:rPr>
          <w:rFonts w:ascii="Times New Roman" w:eastAsia="Times New Roman" w:hAnsi="Times New Roman" w:cs="Times New Roman"/>
          <w:i/>
          <w:spacing w:val="-41"/>
          <w:w w:val="120"/>
          <w:sz w:val="24"/>
          <w:szCs w:val="24"/>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L</w:t>
      </w:r>
      <w:r>
        <w:rPr>
          <w:rFonts w:ascii="Times New Roman" w:eastAsia="Times New Roman" w:hAnsi="Times New Roman" w:cs="Times New Roman"/>
          <w:i/>
          <w:spacing w:val="-10"/>
          <w:w w:val="110"/>
          <w:sz w:val="24"/>
          <w:szCs w:val="24"/>
        </w:rPr>
        <w:t xml:space="preserve"> </w:t>
      </w:r>
      <w:r>
        <w:rPr>
          <w:rFonts w:ascii="Times New Roman" w:eastAsia="Times New Roman" w:hAnsi="Times New Roman" w:cs="Times New Roman"/>
          <w:i/>
          <w:spacing w:val="3"/>
          <w:w w:val="110"/>
          <w:position w:val="9"/>
          <w:sz w:val="16"/>
          <w:szCs w:val="16"/>
        </w:rPr>
        <w:t>p</w:t>
      </w:r>
      <w:r>
        <w:rPr>
          <w:rFonts w:ascii="Euclid" w:eastAsia="Euclid" w:hAnsi="Euclid" w:cs="Euclid"/>
          <w:spacing w:val="3"/>
          <w:w w:val="110"/>
          <w:sz w:val="24"/>
          <w:szCs w:val="24"/>
        </w:rPr>
        <w:t>)</w:t>
      </w:r>
      <w:r>
        <w:rPr>
          <w:rFonts w:ascii="宋体" w:eastAsia="宋体" w:hAnsi="宋体" w:cs="宋体"/>
          <w:spacing w:val="3"/>
          <w:w w:val="110"/>
          <w:sz w:val="24"/>
          <w:szCs w:val="24"/>
        </w:rPr>
        <w:t>，则</w:t>
      </w:r>
      <w:r>
        <w:rPr>
          <w:rFonts w:ascii="Euclid" w:eastAsia="Euclid" w:hAnsi="Euclid" w:cs="Euclid"/>
          <w:spacing w:val="3"/>
          <w:w w:val="110"/>
          <w:sz w:val="24"/>
          <w:szCs w:val="24"/>
        </w:rPr>
        <w:t>(</w:t>
      </w:r>
      <w:r>
        <w:rPr>
          <w:rFonts w:ascii="Cambria" w:eastAsia="Cambria" w:hAnsi="Cambria" w:cs="Cambria"/>
          <w:spacing w:val="3"/>
          <w:w w:val="110"/>
          <w:sz w:val="24"/>
          <w:szCs w:val="24"/>
        </w:rPr>
        <w:t>¬</w:t>
      </w:r>
      <w:r>
        <w:rPr>
          <w:rFonts w:ascii="Arial" w:eastAsia="Arial" w:hAnsi="Arial" w:cs="Arial"/>
          <w:i/>
          <w:spacing w:val="3"/>
          <w:w w:val="110"/>
          <w:sz w:val="24"/>
          <w:szCs w:val="24"/>
        </w:rPr>
        <w:t>ϕ</w:t>
      </w:r>
      <w:r>
        <w:rPr>
          <w:rFonts w:ascii="Euclid" w:eastAsia="Euclid" w:hAnsi="Euclid" w:cs="Euclid"/>
          <w:spacing w:val="3"/>
          <w:w w:val="110"/>
          <w:sz w:val="24"/>
          <w:szCs w:val="24"/>
        </w:rPr>
        <w:t>)</w:t>
      </w:r>
      <w:r>
        <w:rPr>
          <w:rFonts w:ascii="Euclid" w:eastAsia="Euclid" w:hAnsi="Euclid" w:cs="Euclid"/>
          <w:spacing w:val="-36"/>
          <w:w w:val="110"/>
          <w:sz w:val="24"/>
          <w:szCs w:val="24"/>
        </w:rPr>
        <w:t xml:space="preserve"> </w:t>
      </w:r>
      <w:r>
        <w:rPr>
          <w:rFonts w:ascii="Cambria" w:eastAsia="Cambria" w:hAnsi="Cambria" w:cs="Cambria"/>
          <w:w w:val="110"/>
          <w:sz w:val="24"/>
          <w:szCs w:val="24"/>
        </w:rPr>
        <w:t>∈</w:t>
      </w:r>
      <w:r>
        <w:rPr>
          <w:rFonts w:ascii="Cambria" w:eastAsia="Cambria" w:hAnsi="Cambria" w:cs="Cambria"/>
          <w:spacing w:val="-7"/>
          <w:w w:val="110"/>
          <w:sz w:val="24"/>
          <w:szCs w:val="24"/>
        </w:rPr>
        <w:t xml:space="preserve"> </w:t>
      </w:r>
      <w:r>
        <w:rPr>
          <w:rFonts w:ascii="Times New Roman" w:eastAsia="Times New Roman" w:hAnsi="Times New Roman" w:cs="Times New Roman"/>
          <w:i/>
          <w:w w:val="120"/>
          <w:sz w:val="24"/>
          <w:szCs w:val="24"/>
        </w:rPr>
        <w:t>F</w:t>
      </w:r>
      <w:r>
        <w:rPr>
          <w:rFonts w:ascii="Times New Roman" w:eastAsia="Times New Roman" w:hAnsi="Times New Roman" w:cs="Times New Roman"/>
          <w:i/>
          <w:spacing w:val="-41"/>
          <w:w w:val="120"/>
          <w:sz w:val="24"/>
          <w:szCs w:val="24"/>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L</w:t>
      </w:r>
      <w:r>
        <w:rPr>
          <w:rFonts w:ascii="Times New Roman" w:eastAsia="Times New Roman" w:hAnsi="Times New Roman" w:cs="Times New Roman"/>
          <w:i/>
          <w:spacing w:val="-10"/>
          <w:w w:val="110"/>
          <w:sz w:val="24"/>
          <w:szCs w:val="24"/>
        </w:rPr>
        <w:t xml:space="preserve"> </w:t>
      </w:r>
      <w:r>
        <w:rPr>
          <w:rFonts w:ascii="Times New Roman" w:eastAsia="Times New Roman" w:hAnsi="Times New Roman" w:cs="Times New Roman"/>
          <w:i/>
          <w:spacing w:val="-5"/>
          <w:w w:val="110"/>
          <w:position w:val="9"/>
          <w:sz w:val="16"/>
          <w:szCs w:val="16"/>
        </w:rPr>
        <w:t>p</w:t>
      </w:r>
      <w:r>
        <w:rPr>
          <w:rFonts w:ascii="Euclid" w:eastAsia="Euclid" w:hAnsi="Euclid" w:cs="Euclid"/>
          <w:spacing w:val="-5"/>
          <w:w w:val="110"/>
          <w:sz w:val="24"/>
          <w:szCs w:val="24"/>
        </w:rPr>
        <w:t>)</w:t>
      </w:r>
      <w:r>
        <w:rPr>
          <w:rFonts w:ascii="宋体" w:eastAsia="宋体" w:hAnsi="宋体" w:cs="宋体"/>
          <w:spacing w:val="-5"/>
          <w:w w:val="110"/>
          <w:sz w:val="24"/>
          <w:szCs w:val="24"/>
        </w:rPr>
        <w:t>。</w:t>
      </w:r>
    </w:p>
    <w:p w:rsidR="00A115BF" w:rsidRDefault="00646F36">
      <w:pPr>
        <w:spacing w:line="388" w:lineRule="exact"/>
        <w:ind w:left="159" w:firstLine="348"/>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40"/>
          <w:sz w:val="24"/>
          <w:szCs w:val="24"/>
        </w:rPr>
        <w:t xml:space="preserve"> </w:t>
      </w:r>
      <w:r>
        <w:rPr>
          <w:rFonts w:ascii="宋体" w:eastAsia="宋体" w:hAnsi="宋体" w:cs="宋体"/>
          <w:spacing w:val="6"/>
          <w:w w:val="110"/>
          <w:sz w:val="24"/>
          <w:szCs w:val="24"/>
        </w:rPr>
        <w:t>如果</w:t>
      </w:r>
      <w:r>
        <w:rPr>
          <w:rFonts w:ascii="Arial" w:eastAsia="Arial" w:hAnsi="Arial" w:cs="Arial"/>
          <w:i/>
          <w:spacing w:val="6"/>
          <w:w w:val="110"/>
          <w:sz w:val="24"/>
          <w:szCs w:val="24"/>
        </w:rPr>
        <w:t>ϕ</w:t>
      </w:r>
      <w:r>
        <w:rPr>
          <w:rFonts w:ascii="宋体" w:eastAsia="宋体" w:hAnsi="宋体" w:cs="宋体"/>
          <w:spacing w:val="6"/>
          <w:w w:val="110"/>
          <w:sz w:val="24"/>
          <w:szCs w:val="24"/>
        </w:rPr>
        <w:t>、</w:t>
      </w:r>
      <w:r>
        <w:rPr>
          <w:rFonts w:ascii="Arial" w:eastAsia="Arial" w:hAnsi="Arial" w:cs="Arial"/>
          <w:i/>
          <w:spacing w:val="6"/>
          <w:w w:val="110"/>
          <w:sz w:val="24"/>
          <w:szCs w:val="24"/>
        </w:rPr>
        <w:t>ϕ</w:t>
      </w:r>
      <w:r>
        <w:rPr>
          <w:rFonts w:ascii="Cambria" w:eastAsia="Cambria" w:hAnsi="Cambria" w:cs="Cambria"/>
          <w:spacing w:val="6"/>
          <w:w w:val="110"/>
          <w:position w:val="9"/>
          <w:sz w:val="16"/>
          <w:szCs w:val="16"/>
        </w:rPr>
        <w:t>′</w:t>
      </w:r>
      <w:r>
        <w:rPr>
          <w:rFonts w:ascii="Cambria" w:eastAsia="Cambria" w:hAnsi="Cambria" w:cs="Cambria"/>
          <w:spacing w:val="10"/>
          <w:w w:val="110"/>
          <w:position w:val="9"/>
          <w:sz w:val="16"/>
          <w:szCs w:val="16"/>
        </w:rPr>
        <w:t xml:space="preserve"> </w:t>
      </w:r>
      <w:r>
        <w:rPr>
          <w:rFonts w:ascii="Cambria" w:eastAsia="Cambria" w:hAnsi="Cambria" w:cs="Cambria"/>
          <w:w w:val="110"/>
          <w:sz w:val="24"/>
          <w:szCs w:val="24"/>
        </w:rPr>
        <w:t>∈</w:t>
      </w:r>
      <w:r>
        <w:rPr>
          <w:rFonts w:ascii="Cambria" w:eastAsia="Cambria" w:hAnsi="Cambria" w:cs="Cambria"/>
          <w:spacing w:val="-17"/>
          <w:w w:val="110"/>
          <w:sz w:val="24"/>
          <w:szCs w:val="24"/>
        </w:rPr>
        <w:t xml:space="preserve"> </w:t>
      </w:r>
      <w:r>
        <w:rPr>
          <w:rFonts w:ascii="Times New Roman" w:eastAsia="Times New Roman" w:hAnsi="Times New Roman" w:cs="Times New Roman"/>
          <w:i/>
          <w:w w:val="120"/>
          <w:sz w:val="24"/>
          <w:szCs w:val="24"/>
        </w:rPr>
        <w:t>F</w:t>
      </w:r>
      <w:r>
        <w:rPr>
          <w:rFonts w:ascii="Times New Roman" w:eastAsia="Times New Roman" w:hAnsi="Times New Roman" w:cs="Times New Roman"/>
          <w:i/>
          <w:spacing w:val="-47"/>
          <w:w w:val="120"/>
          <w:sz w:val="24"/>
          <w:szCs w:val="24"/>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L</w:t>
      </w:r>
      <w:r>
        <w:rPr>
          <w:rFonts w:ascii="Times New Roman" w:eastAsia="Times New Roman" w:hAnsi="Times New Roman" w:cs="Times New Roman"/>
          <w:i/>
          <w:spacing w:val="-21"/>
          <w:w w:val="110"/>
          <w:sz w:val="24"/>
          <w:szCs w:val="24"/>
        </w:rPr>
        <w:t xml:space="preserve"> </w:t>
      </w:r>
      <w:r>
        <w:rPr>
          <w:rFonts w:ascii="Times New Roman" w:eastAsia="Times New Roman" w:hAnsi="Times New Roman" w:cs="Times New Roman"/>
          <w:i/>
          <w:w w:val="110"/>
          <w:position w:val="9"/>
          <w:sz w:val="16"/>
          <w:szCs w:val="16"/>
        </w:rPr>
        <w:t>p</w:t>
      </w:r>
      <w:r>
        <w:rPr>
          <w:rFonts w:ascii="Euclid" w:eastAsia="Euclid" w:hAnsi="Euclid" w:cs="Euclid"/>
          <w:w w:val="110"/>
          <w:sz w:val="24"/>
          <w:szCs w:val="24"/>
        </w:rPr>
        <w:t>)</w:t>
      </w:r>
      <w:r>
        <w:rPr>
          <w:rFonts w:ascii="宋体" w:eastAsia="宋体" w:hAnsi="宋体" w:cs="宋体"/>
          <w:w w:val="110"/>
          <w:sz w:val="24"/>
          <w:szCs w:val="24"/>
        </w:rPr>
        <w:t>，则</w:t>
      </w:r>
      <w:r>
        <w:rPr>
          <w:rFonts w:ascii="Euclid" w:eastAsia="Euclid" w:hAnsi="Euclid" w:cs="Euclid"/>
          <w:w w:val="110"/>
          <w:sz w:val="24"/>
          <w:szCs w:val="24"/>
        </w:rPr>
        <w:t>(</w:t>
      </w:r>
      <w:r>
        <w:rPr>
          <w:rFonts w:ascii="Arial" w:eastAsia="Arial" w:hAnsi="Arial" w:cs="Arial"/>
          <w:i/>
          <w:w w:val="110"/>
          <w:sz w:val="24"/>
          <w:szCs w:val="24"/>
        </w:rPr>
        <w:t>ϕ</w:t>
      </w:r>
      <w:r>
        <w:rPr>
          <w:rFonts w:ascii="Arial" w:eastAsia="Arial" w:hAnsi="Arial" w:cs="Arial"/>
          <w:i/>
          <w:spacing w:val="-32"/>
          <w:w w:val="110"/>
          <w:sz w:val="24"/>
          <w:szCs w:val="24"/>
        </w:rPr>
        <w:t xml:space="preserve"> </w:t>
      </w:r>
      <w:r>
        <w:rPr>
          <w:rFonts w:ascii="Cambria" w:eastAsia="Cambria" w:hAnsi="Cambria" w:cs="Cambria"/>
          <w:w w:val="110"/>
          <w:sz w:val="24"/>
          <w:szCs w:val="24"/>
        </w:rPr>
        <w:t>*</w:t>
      </w:r>
      <w:r>
        <w:rPr>
          <w:rFonts w:ascii="Cambria" w:eastAsia="Cambria" w:hAnsi="Cambria" w:cs="Cambria"/>
          <w:spacing w:val="-32"/>
          <w:w w:val="110"/>
          <w:sz w:val="24"/>
          <w:szCs w:val="24"/>
        </w:rPr>
        <w:t xml:space="preserve"> </w:t>
      </w:r>
      <w:r>
        <w:rPr>
          <w:rFonts w:ascii="Arial" w:eastAsia="Arial" w:hAnsi="Arial" w:cs="Arial"/>
          <w:i/>
          <w:spacing w:val="8"/>
          <w:w w:val="110"/>
          <w:sz w:val="24"/>
          <w:szCs w:val="24"/>
        </w:rPr>
        <w:t>ϕ</w:t>
      </w:r>
      <w:r>
        <w:rPr>
          <w:rFonts w:ascii="Cambria" w:eastAsia="Cambria" w:hAnsi="Cambria" w:cs="Cambria"/>
          <w:spacing w:val="8"/>
          <w:w w:val="110"/>
          <w:position w:val="9"/>
          <w:sz w:val="16"/>
          <w:szCs w:val="16"/>
        </w:rPr>
        <w:t>′</w:t>
      </w:r>
      <w:r>
        <w:rPr>
          <w:rFonts w:ascii="Euclid" w:eastAsia="Euclid" w:hAnsi="Euclid" w:cs="Euclid"/>
          <w:spacing w:val="8"/>
          <w:w w:val="110"/>
          <w:sz w:val="24"/>
          <w:szCs w:val="24"/>
        </w:rPr>
        <w:t>)</w:t>
      </w:r>
      <w:r>
        <w:rPr>
          <w:rFonts w:ascii="Euclid" w:eastAsia="Euclid" w:hAnsi="Euclid" w:cs="Euclid"/>
          <w:spacing w:val="-46"/>
          <w:w w:val="110"/>
          <w:sz w:val="24"/>
          <w:szCs w:val="24"/>
        </w:rPr>
        <w:t xml:space="preserve"> </w:t>
      </w:r>
      <w:r>
        <w:rPr>
          <w:rFonts w:ascii="Cambria" w:eastAsia="Cambria" w:hAnsi="Cambria" w:cs="Cambria"/>
          <w:w w:val="110"/>
          <w:sz w:val="24"/>
          <w:szCs w:val="24"/>
        </w:rPr>
        <w:t>∈</w:t>
      </w:r>
      <w:r>
        <w:rPr>
          <w:rFonts w:ascii="Cambria" w:eastAsia="Cambria" w:hAnsi="Cambria" w:cs="Cambria"/>
          <w:spacing w:val="-17"/>
          <w:w w:val="110"/>
          <w:sz w:val="24"/>
          <w:szCs w:val="24"/>
        </w:rPr>
        <w:t xml:space="preserve"> </w:t>
      </w:r>
      <w:r>
        <w:rPr>
          <w:rFonts w:ascii="Times New Roman" w:eastAsia="Times New Roman" w:hAnsi="Times New Roman" w:cs="Times New Roman"/>
          <w:i/>
          <w:w w:val="120"/>
          <w:sz w:val="24"/>
          <w:szCs w:val="24"/>
        </w:rPr>
        <w:t>F</w:t>
      </w:r>
      <w:r>
        <w:rPr>
          <w:rFonts w:ascii="Times New Roman" w:eastAsia="Times New Roman" w:hAnsi="Times New Roman" w:cs="Times New Roman"/>
          <w:i/>
          <w:spacing w:val="-47"/>
          <w:w w:val="120"/>
          <w:sz w:val="24"/>
          <w:szCs w:val="24"/>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L</w:t>
      </w:r>
      <w:r>
        <w:rPr>
          <w:rFonts w:ascii="Times New Roman" w:eastAsia="Times New Roman" w:hAnsi="Times New Roman" w:cs="Times New Roman"/>
          <w:i/>
          <w:spacing w:val="-21"/>
          <w:w w:val="110"/>
          <w:sz w:val="24"/>
          <w:szCs w:val="24"/>
        </w:rPr>
        <w:t xml:space="preserve"> </w:t>
      </w:r>
      <w:r>
        <w:rPr>
          <w:rFonts w:ascii="Times New Roman" w:eastAsia="Times New Roman" w:hAnsi="Times New Roman" w:cs="Times New Roman"/>
          <w:i/>
          <w:spacing w:val="-5"/>
          <w:w w:val="110"/>
          <w:position w:val="9"/>
          <w:sz w:val="16"/>
          <w:szCs w:val="16"/>
        </w:rPr>
        <w:t>p</w:t>
      </w:r>
      <w:r>
        <w:rPr>
          <w:rFonts w:ascii="Euclid" w:eastAsia="Euclid" w:hAnsi="Euclid" w:cs="Euclid"/>
          <w:spacing w:val="-5"/>
          <w:w w:val="110"/>
          <w:sz w:val="24"/>
          <w:szCs w:val="24"/>
        </w:rPr>
        <w:t>)</w:t>
      </w:r>
      <w:r>
        <w:rPr>
          <w:rFonts w:ascii="宋体" w:eastAsia="宋体" w:hAnsi="宋体" w:cs="宋体"/>
          <w:spacing w:val="-5"/>
          <w:w w:val="110"/>
          <w:sz w:val="24"/>
          <w:szCs w:val="24"/>
        </w:rPr>
        <w:t>。</w:t>
      </w:r>
      <w:r>
        <w:rPr>
          <w:rFonts w:ascii="宋体" w:eastAsia="宋体" w:hAnsi="宋体" w:cs="宋体"/>
          <w:spacing w:val="-116"/>
          <w:w w:val="110"/>
          <w:sz w:val="24"/>
          <w:szCs w:val="24"/>
        </w:rPr>
        <w:t xml:space="preserve"> </w:t>
      </w:r>
      <w:r>
        <w:rPr>
          <w:rFonts w:ascii="宋体" w:eastAsia="宋体" w:hAnsi="宋体" w:cs="宋体"/>
          <w:w w:val="110"/>
          <w:sz w:val="24"/>
          <w:szCs w:val="24"/>
        </w:rPr>
        <w:t>其中，</w:t>
      </w:r>
      <w:r>
        <w:rPr>
          <w:rFonts w:ascii="Cambria" w:eastAsia="Cambria" w:hAnsi="Cambria" w:cs="Cambria"/>
          <w:w w:val="110"/>
          <w:sz w:val="24"/>
          <w:szCs w:val="24"/>
        </w:rPr>
        <w:t>*</w:t>
      </w:r>
      <w:r>
        <w:rPr>
          <w:rFonts w:ascii="Cambria" w:eastAsia="Cambria" w:hAnsi="Cambria" w:cs="Cambria"/>
          <w:spacing w:val="-17"/>
          <w:w w:val="110"/>
          <w:sz w:val="24"/>
          <w:szCs w:val="24"/>
        </w:rPr>
        <w:t xml:space="preserve"> </w:t>
      </w:r>
      <w:r>
        <w:rPr>
          <w:rFonts w:ascii="Cambria" w:eastAsia="Cambria" w:hAnsi="Cambria" w:cs="Cambria"/>
          <w:w w:val="110"/>
          <w:sz w:val="24"/>
          <w:szCs w:val="24"/>
        </w:rPr>
        <w:t>∈</w:t>
      </w:r>
      <w:r>
        <w:rPr>
          <w:rFonts w:ascii="Cambria" w:eastAsia="Cambria" w:hAnsi="Cambria" w:cs="Cambria"/>
          <w:spacing w:val="-17"/>
          <w:w w:val="110"/>
          <w:sz w:val="24"/>
          <w:szCs w:val="24"/>
        </w:rPr>
        <w:t xml:space="preserve"> </w:t>
      </w:r>
      <w:r>
        <w:rPr>
          <w:rFonts w:ascii="Cambria" w:eastAsia="Cambria" w:hAnsi="Cambria" w:cs="Cambria"/>
          <w:w w:val="110"/>
          <w:sz w:val="24"/>
          <w:szCs w:val="24"/>
        </w:rPr>
        <w:t>{∧</w:t>
      </w:r>
      <w:r>
        <w:rPr>
          <w:rFonts w:ascii="Verdana" w:eastAsia="Verdana" w:hAnsi="Verdana" w:cs="Verdana"/>
          <w:i/>
          <w:w w:val="110"/>
          <w:sz w:val="24"/>
          <w:szCs w:val="24"/>
        </w:rPr>
        <w:t>,</w:t>
      </w:r>
      <w:r>
        <w:rPr>
          <w:rFonts w:ascii="Verdana" w:eastAsia="Verdana" w:hAnsi="Verdana" w:cs="Verdana"/>
          <w:i/>
          <w:spacing w:val="-72"/>
          <w:w w:val="110"/>
          <w:sz w:val="24"/>
          <w:szCs w:val="24"/>
        </w:rPr>
        <w:t xml:space="preserve"> </w:t>
      </w:r>
      <w:r>
        <w:rPr>
          <w:rFonts w:ascii="Cambria" w:eastAsia="Cambria" w:hAnsi="Cambria" w:cs="Cambria"/>
          <w:w w:val="110"/>
          <w:sz w:val="24"/>
          <w:szCs w:val="24"/>
        </w:rPr>
        <w:t>∨</w:t>
      </w:r>
      <w:r>
        <w:rPr>
          <w:rFonts w:ascii="Verdana" w:eastAsia="Verdana" w:hAnsi="Verdana" w:cs="Verdana"/>
          <w:i/>
          <w:w w:val="110"/>
          <w:sz w:val="24"/>
          <w:szCs w:val="24"/>
        </w:rPr>
        <w:t>,</w:t>
      </w:r>
      <w:r>
        <w:rPr>
          <w:rFonts w:ascii="Verdana" w:eastAsia="Verdana" w:hAnsi="Verdana" w:cs="Verdana"/>
          <w:i/>
          <w:spacing w:val="-72"/>
          <w:w w:val="110"/>
          <w:sz w:val="24"/>
          <w:szCs w:val="24"/>
        </w:rPr>
        <w:t xml:space="preserve"> </w:t>
      </w:r>
      <w:r>
        <w:rPr>
          <w:rFonts w:ascii="Cambria" w:eastAsia="Cambria" w:hAnsi="Cambria" w:cs="Cambria"/>
          <w:w w:val="110"/>
          <w:sz w:val="24"/>
          <w:szCs w:val="24"/>
        </w:rPr>
        <w:t>→</w:t>
      </w:r>
      <w:r>
        <w:rPr>
          <w:rFonts w:ascii="Verdana" w:eastAsia="Verdana" w:hAnsi="Verdana" w:cs="Verdana"/>
          <w:i/>
          <w:w w:val="110"/>
          <w:sz w:val="24"/>
          <w:szCs w:val="24"/>
        </w:rPr>
        <w:t>,</w:t>
      </w:r>
      <w:r>
        <w:rPr>
          <w:rFonts w:ascii="Verdana" w:eastAsia="Verdana" w:hAnsi="Verdana" w:cs="Verdana"/>
          <w:i/>
          <w:spacing w:val="-72"/>
          <w:w w:val="110"/>
          <w:sz w:val="24"/>
          <w:szCs w:val="24"/>
        </w:rPr>
        <w:t xml:space="preserve"> </w:t>
      </w:r>
      <w:r>
        <w:rPr>
          <w:rFonts w:ascii="Cambria" w:eastAsia="Cambria" w:hAnsi="Cambria" w:cs="Cambria"/>
          <w:spacing w:val="-6"/>
          <w:w w:val="110"/>
          <w:sz w:val="24"/>
          <w:szCs w:val="24"/>
        </w:rPr>
        <w:t>↔}</w:t>
      </w:r>
      <w:r>
        <w:rPr>
          <w:rFonts w:ascii="宋体" w:eastAsia="宋体" w:hAnsi="宋体" w:cs="宋体"/>
          <w:spacing w:val="-6"/>
          <w:w w:val="110"/>
          <w:sz w:val="24"/>
          <w:szCs w:val="24"/>
        </w:rPr>
        <w:t>。</w:t>
      </w:r>
    </w:p>
    <w:p w:rsidR="00A115BF" w:rsidRDefault="00646F36">
      <w:pPr>
        <w:pStyle w:val="a3"/>
        <w:spacing w:before="227" w:line="268" w:lineRule="auto"/>
        <w:ind w:left="159" w:right="119"/>
        <w:jc w:val="both"/>
        <w:rPr>
          <w:rFonts w:ascii="宋体" w:eastAsia="宋体" w:hAnsi="宋体" w:cs="宋体"/>
          <w:lang w:eastAsia="zh-CN"/>
        </w:rPr>
      </w:pPr>
      <w:r>
        <w:rPr>
          <w:rFonts w:ascii="宋体" w:eastAsia="宋体" w:hAnsi="宋体" w:cs="宋体"/>
          <w:spacing w:val="-6"/>
          <w:lang w:eastAsia="zh-CN"/>
        </w:rPr>
        <w:t>此外，</w:t>
      </w:r>
      <w:r>
        <w:rPr>
          <w:rFonts w:ascii="宋体" w:eastAsia="宋体" w:hAnsi="宋体" w:cs="宋体"/>
          <w:spacing w:val="-6"/>
          <w:lang w:eastAsia="zh-CN"/>
        </w:rPr>
        <w:t>“</w:t>
      </w:r>
      <w:r>
        <w:rPr>
          <w:rFonts w:ascii="Cambria" w:eastAsia="Cambria" w:hAnsi="Cambria" w:cs="Cambria"/>
          <w:spacing w:val="-6"/>
          <w:lang w:eastAsia="zh-CN"/>
        </w:rPr>
        <w:t>⊤</w:t>
      </w:r>
      <w:r>
        <w:rPr>
          <w:rFonts w:ascii="宋体" w:eastAsia="宋体" w:hAnsi="宋体" w:cs="宋体"/>
          <w:spacing w:val="-6"/>
          <w:lang w:eastAsia="zh-CN"/>
        </w:rPr>
        <w:t>”</w:t>
      </w:r>
      <w:r>
        <w:rPr>
          <w:rFonts w:ascii="宋体" w:eastAsia="宋体" w:hAnsi="宋体" w:cs="宋体"/>
          <w:spacing w:val="-6"/>
          <w:lang w:eastAsia="zh-CN"/>
        </w:rPr>
        <w:t>和</w:t>
      </w:r>
      <w:r>
        <w:rPr>
          <w:rFonts w:ascii="宋体" w:eastAsia="宋体" w:hAnsi="宋体" w:cs="宋体"/>
          <w:spacing w:val="-6"/>
          <w:lang w:eastAsia="zh-CN"/>
        </w:rPr>
        <w:t>“</w:t>
      </w:r>
      <w:r>
        <w:rPr>
          <w:rFonts w:ascii="Cambria" w:eastAsia="Cambria" w:hAnsi="Cambria" w:cs="Cambria"/>
          <w:spacing w:val="-6"/>
          <w:lang w:eastAsia="zh-CN"/>
        </w:rPr>
        <w:t>⊥</w:t>
      </w:r>
      <w:r>
        <w:rPr>
          <w:rFonts w:ascii="宋体" w:eastAsia="宋体" w:hAnsi="宋体" w:cs="宋体"/>
          <w:spacing w:val="-6"/>
          <w:lang w:eastAsia="zh-CN"/>
        </w:rPr>
        <w:t>”</w:t>
      </w:r>
      <w:r>
        <w:rPr>
          <w:rFonts w:ascii="宋体" w:eastAsia="宋体" w:hAnsi="宋体" w:cs="宋体"/>
          <w:spacing w:val="-6"/>
          <w:lang w:eastAsia="zh-CN"/>
        </w:rPr>
        <w:t>和也是原子公式，分别称作</w:t>
      </w:r>
      <w:r>
        <w:rPr>
          <w:rFonts w:ascii="宋体" w:eastAsia="宋体" w:hAnsi="宋体" w:cs="宋体"/>
          <w:spacing w:val="-6"/>
          <w:lang w:eastAsia="zh-CN"/>
        </w:rPr>
        <w:t>“</w:t>
      </w:r>
      <w:r>
        <w:rPr>
          <w:rFonts w:ascii="宋体" w:eastAsia="宋体" w:hAnsi="宋体" w:cs="宋体"/>
          <w:spacing w:val="-6"/>
          <w:lang w:eastAsia="zh-CN"/>
        </w:rPr>
        <w:t>真</w:t>
      </w:r>
      <w:r>
        <w:rPr>
          <w:rFonts w:ascii="宋体" w:eastAsia="宋体" w:hAnsi="宋体" w:cs="宋体"/>
          <w:spacing w:val="-6"/>
          <w:lang w:eastAsia="zh-CN"/>
        </w:rPr>
        <w:t>”</w:t>
      </w:r>
      <w:r>
        <w:rPr>
          <w:rFonts w:ascii="宋体" w:eastAsia="宋体" w:hAnsi="宋体" w:cs="宋体"/>
          <w:spacing w:val="-6"/>
          <w:lang w:eastAsia="zh-CN"/>
        </w:rPr>
        <w:t>和</w:t>
      </w:r>
      <w:r>
        <w:rPr>
          <w:rFonts w:ascii="宋体" w:eastAsia="宋体" w:hAnsi="宋体" w:cs="宋体"/>
          <w:spacing w:val="-6"/>
          <w:lang w:eastAsia="zh-CN"/>
        </w:rPr>
        <w:t>“</w:t>
      </w:r>
      <w:r>
        <w:rPr>
          <w:rFonts w:ascii="宋体" w:eastAsia="宋体" w:hAnsi="宋体" w:cs="宋体"/>
          <w:spacing w:val="-6"/>
          <w:lang w:eastAsia="zh-CN"/>
        </w:rPr>
        <w:t>假</w:t>
      </w:r>
      <w:r>
        <w:rPr>
          <w:rFonts w:ascii="宋体" w:eastAsia="宋体" w:hAnsi="宋体" w:cs="宋体"/>
          <w:spacing w:val="-6"/>
          <w:lang w:eastAsia="zh-CN"/>
        </w:rPr>
        <w:t>”</w:t>
      </w:r>
      <w:r>
        <w:rPr>
          <w:rFonts w:ascii="宋体" w:eastAsia="宋体" w:hAnsi="宋体" w:cs="宋体"/>
          <w:spacing w:val="-6"/>
          <w:lang w:eastAsia="zh-CN"/>
        </w:rPr>
        <w:t>。原子命题及其否定形</w:t>
      </w:r>
      <w:r>
        <w:rPr>
          <w:rFonts w:ascii="宋体" w:eastAsia="宋体" w:hAnsi="宋体" w:cs="宋体"/>
          <w:spacing w:val="-66"/>
          <w:lang w:eastAsia="zh-CN"/>
        </w:rPr>
        <w:t xml:space="preserve"> </w:t>
      </w:r>
      <w:r>
        <w:rPr>
          <w:rFonts w:ascii="宋体" w:eastAsia="宋体" w:hAnsi="宋体" w:cs="宋体"/>
          <w:spacing w:val="-2"/>
          <w:lang w:eastAsia="zh-CN"/>
        </w:rPr>
        <w:t>式称为</w:t>
      </w:r>
      <w:r>
        <w:rPr>
          <w:rFonts w:ascii="楷体" w:eastAsia="楷体" w:hAnsi="楷体" w:cs="楷体"/>
          <w:spacing w:val="-2"/>
          <w:lang w:eastAsia="zh-CN"/>
        </w:rPr>
        <w:t>文字</w:t>
      </w:r>
      <w:r>
        <w:rPr>
          <w:rFonts w:ascii="宋体" w:eastAsia="宋体" w:hAnsi="宋体" w:cs="宋体"/>
          <w:spacing w:val="-2"/>
          <w:lang w:eastAsia="zh-CN"/>
        </w:rPr>
        <w:t>（</w:t>
      </w:r>
      <w:r>
        <w:rPr>
          <w:spacing w:val="-2"/>
          <w:lang w:eastAsia="zh-CN"/>
        </w:rPr>
        <w:t>literal</w:t>
      </w:r>
      <w:r>
        <w:rPr>
          <w:rFonts w:ascii="宋体" w:eastAsia="宋体" w:hAnsi="宋体" w:cs="宋体"/>
          <w:spacing w:val="-2"/>
          <w:lang w:eastAsia="zh-CN"/>
        </w:rPr>
        <w:t>），有限个文字的析取称为</w:t>
      </w:r>
      <w:r>
        <w:rPr>
          <w:rFonts w:ascii="楷体" w:eastAsia="楷体" w:hAnsi="楷体" w:cs="楷体"/>
          <w:spacing w:val="-2"/>
          <w:lang w:eastAsia="zh-CN"/>
        </w:rPr>
        <w:t>子句</w:t>
      </w:r>
      <w:r>
        <w:rPr>
          <w:rFonts w:ascii="宋体" w:eastAsia="宋体" w:hAnsi="宋体" w:cs="宋体"/>
          <w:spacing w:val="-2"/>
          <w:lang w:eastAsia="zh-CN"/>
        </w:rPr>
        <w:t>（</w:t>
      </w:r>
      <w:r>
        <w:rPr>
          <w:spacing w:val="-2"/>
          <w:lang w:eastAsia="zh-CN"/>
        </w:rPr>
        <w:t>clause</w:t>
      </w:r>
      <w:r>
        <w:rPr>
          <w:rFonts w:ascii="宋体" w:eastAsia="宋体" w:hAnsi="宋体" w:cs="宋体"/>
          <w:spacing w:val="-2"/>
          <w:lang w:eastAsia="zh-CN"/>
        </w:rPr>
        <w:t>），有限个文字的合取称为</w:t>
      </w:r>
      <w:r>
        <w:rPr>
          <w:rFonts w:ascii="宋体" w:eastAsia="宋体" w:hAnsi="宋体" w:cs="宋体"/>
          <w:spacing w:val="-108"/>
          <w:lang w:eastAsia="zh-CN"/>
        </w:rPr>
        <w:t xml:space="preserve"> </w:t>
      </w:r>
      <w:r>
        <w:rPr>
          <w:rFonts w:ascii="楷体" w:eastAsia="楷体" w:hAnsi="楷体" w:cs="楷体"/>
          <w:spacing w:val="-18"/>
          <w:lang w:eastAsia="zh-CN"/>
        </w:rPr>
        <w:t>项</w:t>
      </w:r>
      <w:r>
        <w:rPr>
          <w:rFonts w:ascii="宋体" w:eastAsia="宋体" w:hAnsi="宋体" w:cs="宋体"/>
          <w:spacing w:val="-18"/>
          <w:lang w:eastAsia="zh-CN"/>
        </w:rPr>
        <w:t>（</w:t>
      </w:r>
      <w:r>
        <w:rPr>
          <w:spacing w:val="-18"/>
          <w:lang w:eastAsia="zh-CN"/>
        </w:rPr>
        <w:t>term</w:t>
      </w:r>
      <w:r>
        <w:rPr>
          <w:rFonts w:ascii="宋体" w:eastAsia="宋体" w:hAnsi="宋体" w:cs="宋体"/>
          <w:spacing w:val="-18"/>
          <w:lang w:eastAsia="zh-CN"/>
        </w:rPr>
        <w:t>）。</w:t>
      </w:r>
    </w:p>
    <w:p w:rsidR="00A115BF" w:rsidRDefault="00646F36">
      <w:pPr>
        <w:spacing w:before="221"/>
        <w:ind w:left="159"/>
        <w:jc w:val="both"/>
        <w:rPr>
          <w:rFonts w:ascii="宋体" w:eastAsia="宋体" w:hAnsi="宋体" w:cs="宋体"/>
          <w:sz w:val="24"/>
          <w:szCs w:val="24"/>
          <w:lang w:eastAsia="zh-CN"/>
        </w:rPr>
      </w:pPr>
      <w:bookmarkStart w:id="40" w:name="_bookmark22"/>
      <w:bookmarkEnd w:id="40"/>
      <w:r>
        <w:rPr>
          <w:rFonts w:ascii="黑体" w:eastAsia="黑体" w:hAnsi="黑体" w:cs="黑体"/>
          <w:w w:val="105"/>
          <w:sz w:val="24"/>
          <w:szCs w:val="24"/>
          <w:lang w:eastAsia="zh-CN"/>
        </w:rPr>
        <w:t>例</w:t>
      </w:r>
      <w:r>
        <w:rPr>
          <w:rFonts w:ascii="黑体" w:eastAsia="黑体" w:hAnsi="黑体" w:cs="黑体"/>
          <w:spacing w:val="-94"/>
          <w:w w:val="105"/>
          <w:sz w:val="24"/>
          <w:szCs w:val="24"/>
          <w:lang w:eastAsia="zh-CN"/>
        </w:rPr>
        <w:t xml:space="preserve"> </w:t>
      </w:r>
      <w:r>
        <w:rPr>
          <w:rFonts w:ascii="Times New Roman" w:eastAsia="Times New Roman" w:hAnsi="Times New Roman" w:cs="Times New Roman"/>
          <w:b/>
          <w:bCs/>
          <w:w w:val="105"/>
          <w:sz w:val="24"/>
          <w:szCs w:val="24"/>
          <w:lang w:eastAsia="zh-CN"/>
        </w:rPr>
        <w:t>2.1.</w:t>
      </w:r>
      <w:r>
        <w:rPr>
          <w:rFonts w:ascii="Times New Roman" w:eastAsia="Times New Roman" w:hAnsi="Times New Roman" w:cs="Times New Roman"/>
          <w:b/>
          <w:bCs/>
          <w:spacing w:val="-10"/>
          <w:w w:val="105"/>
          <w:sz w:val="24"/>
          <w:szCs w:val="24"/>
          <w:lang w:eastAsia="zh-CN"/>
        </w:rPr>
        <w:t xml:space="preserve"> </w:t>
      </w:r>
      <w:r>
        <w:rPr>
          <w:rFonts w:ascii="宋体" w:eastAsia="宋体" w:hAnsi="宋体" w:cs="宋体"/>
          <w:w w:val="105"/>
          <w:sz w:val="24"/>
          <w:szCs w:val="24"/>
          <w:lang w:eastAsia="zh-CN"/>
        </w:rPr>
        <w:t>下面几个字符串是</w:t>
      </w:r>
      <w:r>
        <w:rPr>
          <w:rFonts w:ascii="Times New Roman" w:eastAsia="Times New Roman" w:hAnsi="Times New Roman" w:cs="Times New Roman"/>
          <w:i/>
          <w:w w:val="105"/>
          <w:sz w:val="24"/>
          <w:szCs w:val="24"/>
          <w:lang w:eastAsia="zh-CN"/>
        </w:rPr>
        <w:t>L</w:t>
      </w:r>
      <w:r>
        <w:rPr>
          <w:rFonts w:ascii="Times New Roman" w:eastAsia="Times New Roman" w:hAnsi="Times New Roman" w:cs="Times New Roman"/>
          <w:i/>
          <w:spacing w:val="-33"/>
          <w:w w:val="105"/>
          <w:sz w:val="24"/>
          <w:szCs w:val="24"/>
          <w:lang w:eastAsia="zh-CN"/>
        </w:rPr>
        <w:t xml:space="preserve"> </w:t>
      </w:r>
      <w:r>
        <w:rPr>
          <w:rFonts w:ascii="Times New Roman" w:eastAsia="Times New Roman" w:hAnsi="Times New Roman" w:cs="Times New Roman"/>
          <w:i/>
          <w:w w:val="105"/>
          <w:position w:val="9"/>
          <w:sz w:val="16"/>
          <w:szCs w:val="16"/>
          <w:lang w:eastAsia="zh-CN"/>
        </w:rPr>
        <w:t>p</w:t>
      </w:r>
      <w:r>
        <w:rPr>
          <w:rFonts w:ascii="宋体" w:eastAsia="宋体" w:hAnsi="宋体" w:cs="宋体"/>
          <w:w w:val="105"/>
          <w:sz w:val="24"/>
          <w:szCs w:val="24"/>
          <w:lang w:eastAsia="zh-CN"/>
        </w:rPr>
        <w:t>的公式：</w:t>
      </w:r>
    </w:p>
    <w:p w:rsidR="00A115BF" w:rsidRDefault="00A115BF">
      <w:pPr>
        <w:spacing w:before="9"/>
        <w:rPr>
          <w:rFonts w:ascii="宋体" w:eastAsia="宋体" w:hAnsi="宋体" w:cs="宋体"/>
          <w:lang w:eastAsia="zh-CN"/>
        </w:rPr>
      </w:pPr>
    </w:p>
    <w:p w:rsidR="00A115BF" w:rsidRDefault="00646F36">
      <w:pPr>
        <w:spacing w:line="388" w:lineRule="exact"/>
        <w:ind w:left="508"/>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 xml:space="preserve">q </w:t>
      </w:r>
      <w:r>
        <w:rPr>
          <w:rFonts w:ascii="Cambria" w:eastAsia="Cambria" w:hAnsi="Cambria" w:cs="Cambria"/>
          <w:sz w:val="24"/>
          <w:szCs w:val="24"/>
        </w:rPr>
        <w:t>∨</w:t>
      </w:r>
      <w:r>
        <w:rPr>
          <w:rFonts w:ascii="Cambria" w:eastAsia="Cambria" w:hAnsi="Cambria" w:cs="Cambria"/>
          <w:spacing w:val="-24"/>
          <w:sz w:val="24"/>
          <w:szCs w:val="24"/>
        </w:rPr>
        <w:t xml:space="preserve"> </w:t>
      </w:r>
      <w:r>
        <w:rPr>
          <w:rFonts w:ascii="Times New Roman" w:eastAsia="Times New Roman" w:hAnsi="Times New Roman" w:cs="Times New Roman"/>
          <w:i/>
          <w:sz w:val="24"/>
          <w:szCs w:val="24"/>
        </w:rPr>
        <w:t>p</w:t>
      </w:r>
      <w:r>
        <w:rPr>
          <w:rFonts w:ascii="Euclid" w:eastAsia="Euclid" w:hAnsi="Euclid" w:cs="Euclid"/>
          <w:sz w:val="24"/>
          <w:szCs w:val="24"/>
        </w:rPr>
        <w:t>)</w:t>
      </w:r>
      <w:r>
        <w:rPr>
          <w:rFonts w:ascii="宋体" w:eastAsia="宋体" w:hAnsi="宋体" w:cs="宋体"/>
          <w:sz w:val="24"/>
          <w:szCs w:val="24"/>
        </w:rPr>
        <w:t>；</w:t>
      </w:r>
    </w:p>
    <w:p w:rsidR="00A115BF" w:rsidRDefault="00646F36">
      <w:pPr>
        <w:spacing w:line="388" w:lineRule="exact"/>
        <w:ind w:left="508"/>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8"/>
          <w:sz w:val="24"/>
          <w:szCs w:val="24"/>
        </w:rPr>
        <w:t xml:space="preserve"> </w:t>
      </w:r>
      <w:r>
        <w:rPr>
          <w:rFonts w:ascii="Euclid" w:eastAsia="Euclid" w:hAnsi="Euclid" w:cs="Euclid"/>
          <w:w w:val="105"/>
          <w:sz w:val="24"/>
          <w:szCs w:val="24"/>
        </w:rPr>
        <w:t>(((</w:t>
      </w:r>
      <w:r>
        <w:rPr>
          <w:rFonts w:ascii="Cambria" w:eastAsia="Cambria" w:hAnsi="Cambria" w:cs="Cambria"/>
          <w:w w:val="105"/>
          <w:sz w:val="24"/>
          <w:szCs w:val="24"/>
        </w:rPr>
        <w:t>¬</w:t>
      </w:r>
      <w:r>
        <w:rPr>
          <w:rFonts w:ascii="Times New Roman" w:eastAsia="Times New Roman" w:hAnsi="Times New Roman" w:cs="Times New Roman"/>
          <w:i/>
          <w:w w:val="105"/>
          <w:sz w:val="24"/>
          <w:szCs w:val="24"/>
        </w:rPr>
        <w:t>p</w:t>
      </w:r>
      <w:r>
        <w:rPr>
          <w:rFonts w:ascii="Euclid" w:eastAsia="Euclid" w:hAnsi="Euclid" w:cs="Euclid"/>
          <w:w w:val="105"/>
          <w:sz w:val="24"/>
          <w:szCs w:val="24"/>
        </w:rPr>
        <w:t>)</w:t>
      </w:r>
      <w:r>
        <w:rPr>
          <w:rFonts w:ascii="Euclid" w:eastAsia="Euclid" w:hAnsi="Euclid" w:cs="Euclid"/>
          <w:spacing w:val="-33"/>
          <w:w w:val="105"/>
          <w:sz w:val="24"/>
          <w:szCs w:val="24"/>
        </w:rPr>
        <w:t xml:space="preserve"> </w:t>
      </w:r>
      <w:r>
        <w:rPr>
          <w:rFonts w:ascii="Cambria" w:eastAsia="Cambria" w:hAnsi="Cambria" w:cs="Cambria"/>
          <w:w w:val="105"/>
          <w:sz w:val="24"/>
          <w:szCs w:val="24"/>
        </w:rPr>
        <w:t>↔</w:t>
      </w:r>
      <w:r>
        <w:rPr>
          <w:rFonts w:ascii="Cambria" w:eastAsia="Cambria" w:hAnsi="Cambria" w:cs="Cambria"/>
          <w:spacing w:val="-4"/>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r</w:t>
      </w:r>
      <w:r>
        <w:rPr>
          <w:rFonts w:ascii="Euclid" w:eastAsia="Euclid" w:hAnsi="Euclid" w:cs="Euclid"/>
          <w:w w:val="105"/>
          <w:sz w:val="24"/>
          <w:szCs w:val="24"/>
        </w:rPr>
        <w:t>))</w:t>
      </w:r>
      <w:r>
        <w:rPr>
          <w:rFonts w:ascii="Euclid" w:eastAsia="Euclid" w:hAnsi="Euclid" w:cs="Euclid"/>
          <w:spacing w:val="-33"/>
          <w:w w:val="105"/>
          <w:sz w:val="24"/>
          <w:szCs w:val="24"/>
        </w:rPr>
        <w:t xml:space="preserve"> </w:t>
      </w:r>
      <w:r>
        <w:rPr>
          <w:rFonts w:ascii="Cambria" w:eastAsia="Cambria" w:hAnsi="Cambria" w:cs="Cambria"/>
          <w:w w:val="105"/>
          <w:sz w:val="24"/>
          <w:szCs w:val="24"/>
        </w:rPr>
        <w:t>→</w:t>
      </w:r>
      <w:r>
        <w:rPr>
          <w:rFonts w:ascii="Cambria" w:eastAsia="Cambria" w:hAnsi="Cambria" w:cs="Cambria"/>
          <w:spacing w:val="-4"/>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r</w:t>
      </w:r>
      <w:r>
        <w:rPr>
          <w:rFonts w:ascii="Times New Roman" w:eastAsia="Times New Roman" w:hAnsi="Times New Roman" w:cs="Times New Roman"/>
          <w:i/>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Times New Roman" w:eastAsia="Times New Roman" w:hAnsi="Times New Roman" w:cs="Times New Roman"/>
          <w:i/>
          <w:spacing w:val="-6"/>
          <w:w w:val="105"/>
          <w:sz w:val="24"/>
          <w:szCs w:val="24"/>
        </w:rPr>
        <w:t>p</w:t>
      </w:r>
      <w:r>
        <w:rPr>
          <w:rFonts w:ascii="Euclid" w:eastAsia="Euclid" w:hAnsi="Euclid" w:cs="Euclid"/>
          <w:spacing w:val="-6"/>
          <w:w w:val="105"/>
          <w:sz w:val="24"/>
          <w:szCs w:val="24"/>
        </w:rPr>
        <w:t>))</w:t>
      </w:r>
      <w:r>
        <w:rPr>
          <w:rFonts w:ascii="宋体" w:eastAsia="宋体" w:hAnsi="宋体" w:cs="宋体"/>
          <w:spacing w:val="-6"/>
          <w:w w:val="105"/>
          <w:sz w:val="24"/>
          <w:szCs w:val="24"/>
        </w:rPr>
        <w:t>。</w:t>
      </w:r>
    </w:p>
    <w:p w:rsidR="00A115BF" w:rsidRDefault="00646F36">
      <w:pPr>
        <w:spacing w:before="227"/>
        <w:ind w:left="159"/>
        <w:jc w:val="both"/>
        <w:rPr>
          <w:rFonts w:ascii="宋体" w:eastAsia="宋体" w:hAnsi="宋体" w:cs="宋体"/>
          <w:sz w:val="24"/>
          <w:szCs w:val="24"/>
          <w:lang w:eastAsia="zh-CN"/>
        </w:rPr>
      </w:pPr>
      <w:r>
        <w:rPr>
          <w:rFonts w:ascii="宋体" w:eastAsia="宋体" w:hAnsi="宋体" w:cs="宋体"/>
          <w:spacing w:val="3"/>
          <w:w w:val="105"/>
          <w:sz w:val="24"/>
          <w:szCs w:val="24"/>
          <w:lang w:eastAsia="zh-CN"/>
        </w:rPr>
        <w:t>而字符串</w:t>
      </w:r>
      <w:r>
        <w:rPr>
          <w:rFonts w:ascii="Times New Roman" w:eastAsia="Times New Roman" w:hAnsi="Times New Roman" w:cs="Times New Roman"/>
          <w:i/>
          <w:spacing w:val="3"/>
          <w:w w:val="105"/>
          <w:sz w:val="24"/>
          <w:szCs w:val="24"/>
          <w:lang w:eastAsia="zh-CN"/>
        </w:rPr>
        <w:t>p</w:t>
      </w:r>
      <w:r>
        <w:rPr>
          <w:rFonts w:ascii="Times New Roman" w:eastAsia="Times New Roman" w:hAnsi="Times New Roman" w:cs="Times New Roman"/>
          <w:i/>
          <w:spacing w:val="-28"/>
          <w:w w:val="105"/>
          <w:sz w:val="24"/>
          <w:szCs w:val="24"/>
          <w:lang w:eastAsia="zh-CN"/>
        </w:rPr>
        <w:t xml:space="preserve"> </w:t>
      </w:r>
      <w:r>
        <w:rPr>
          <w:rFonts w:ascii="Cambria" w:eastAsia="Cambria" w:hAnsi="Cambria" w:cs="Cambria"/>
          <w:w w:val="105"/>
          <w:sz w:val="24"/>
          <w:szCs w:val="24"/>
          <w:lang w:eastAsia="zh-CN"/>
        </w:rPr>
        <w:t>∧</w:t>
      </w:r>
      <w:r>
        <w:rPr>
          <w:rFonts w:ascii="Cambria" w:eastAsia="Cambria" w:hAnsi="Cambria" w:cs="Cambria"/>
          <w:spacing w:val="-21"/>
          <w:w w:val="105"/>
          <w:sz w:val="24"/>
          <w:szCs w:val="24"/>
          <w:lang w:eastAsia="zh-CN"/>
        </w:rPr>
        <w:t xml:space="preserve"> </w:t>
      </w:r>
      <w:r>
        <w:rPr>
          <w:rFonts w:ascii="Cambria" w:eastAsia="Cambria" w:hAnsi="Cambria" w:cs="Cambria"/>
          <w:w w:val="105"/>
          <w:sz w:val="24"/>
          <w:szCs w:val="24"/>
          <w:lang w:eastAsia="zh-CN"/>
        </w:rPr>
        <w:t>∨</w:t>
      </w:r>
      <w:r>
        <w:rPr>
          <w:rFonts w:ascii="Times New Roman" w:eastAsia="Times New Roman" w:hAnsi="Times New Roman" w:cs="Times New Roman"/>
          <w:i/>
          <w:w w:val="105"/>
          <w:sz w:val="24"/>
          <w:szCs w:val="24"/>
          <w:lang w:eastAsia="zh-CN"/>
        </w:rPr>
        <w:t>q</w:t>
      </w:r>
      <w:r>
        <w:rPr>
          <w:rFonts w:ascii="宋体" w:eastAsia="宋体" w:hAnsi="宋体" w:cs="宋体"/>
          <w:w w:val="105"/>
          <w:sz w:val="24"/>
          <w:szCs w:val="24"/>
          <w:lang w:eastAsia="zh-CN"/>
        </w:rPr>
        <w:t>不属于集合</w:t>
      </w:r>
      <w:r>
        <w:rPr>
          <w:rFonts w:ascii="Times New Roman" w:eastAsia="Times New Roman" w:hAnsi="Times New Roman" w:cs="Times New Roman"/>
          <w:i/>
          <w:w w:val="105"/>
          <w:sz w:val="24"/>
          <w:szCs w:val="24"/>
          <w:lang w:eastAsia="zh-CN"/>
        </w:rPr>
        <w:t>F</w:t>
      </w:r>
      <w:r>
        <w:rPr>
          <w:rFonts w:ascii="Times New Roman" w:eastAsia="Times New Roman" w:hAnsi="Times New Roman" w:cs="Times New Roman"/>
          <w:i/>
          <w:spacing w:val="-29"/>
          <w:w w:val="105"/>
          <w:sz w:val="24"/>
          <w:szCs w:val="24"/>
          <w:lang w:eastAsia="zh-CN"/>
        </w:rPr>
        <w:t xml:space="preserve"> </w:t>
      </w:r>
      <w:r>
        <w:rPr>
          <w:rFonts w:ascii="Euclid" w:eastAsia="Euclid" w:hAnsi="Euclid" w:cs="Euclid"/>
          <w:w w:val="105"/>
          <w:sz w:val="24"/>
          <w:szCs w:val="24"/>
          <w:lang w:eastAsia="zh-CN"/>
        </w:rPr>
        <w:t>(</w:t>
      </w:r>
      <w:r>
        <w:rPr>
          <w:rFonts w:ascii="Times New Roman" w:eastAsia="Times New Roman" w:hAnsi="Times New Roman" w:cs="Times New Roman"/>
          <w:i/>
          <w:w w:val="105"/>
          <w:sz w:val="24"/>
          <w:szCs w:val="24"/>
          <w:lang w:eastAsia="zh-CN"/>
        </w:rPr>
        <w:t>L</w:t>
      </w:r>
      <w:r>
        <w:rPr>
          <w:rFonts w:ascii="Times New Roman" w:eastAsia="Times New Roman" w:hAnsi="Times New Roman" w:cs="Times New Roman"/>
          <w:i/>
          <w:spacing w:val="-2"/>
          <w:w w:val="105"/>
          <w:sz w:val="24"/>
          <w:szCs w:val="24"/>
          <w:lang w:eastAsia="zh-CN"/>
        </w:rPr>
        <w:t xml:space="preserve"> </w:t>
      </w:r>
      <w:r>
        <w:rPr>
          <w:rFonts w:ascii="Times New Roman" w:eastAsia="Times New Roman" w:hAnsi="Times New Roman" w:cs="Times New Roman"/>
          <w:i/>
          <w:spacing w:val="-5"/>
          <w:w w:val="105"/>
          <w:position w:val="9"/>
          <w:sz w:val="16"/>
          <w:szCs w:val="16"/>
          <w:lang w:eastAsia="zh-CN"/>
        </w:rPr>
        <w:t>p</w:t>
      </w:r>
      <w:r>
        <w:rPr>
          <w:rFonts w:ascii="Euclid" w:eastAsia="Euclid" w:hAnsi="Euclid" w:cs="Euclid"/>
          <w:spacing w:val="-5"/>
          <w:w w:val="105"/>
          <w:sz w:val="24"/>
          <w:szCs w:val="24"/>
          <w:lang w:eastAsia="zh-CN"/>
        </w:rPr>
        <w:t>)</w:t>
      </w:r>
      <w:r>
        <w:rPr>
          <w:rFonts w:ascii="宋体" w:eastAsia="宋体" w:hAnsi="宋体" w:cs="宋体"/>
          <w:spacing w:val="-5"/>
          <w:w w:val="105"/>
          <w:sz w:val="24"/>
          <w:szCs w:val="24"/>
          <w:lang w:eastAsia="zh-CN"/>
        </w:rPr>
        <w:t>。</w:t>
      </w:r>
    </w:p>
    <w:p w:rsidR="00A115BF" w:rsidRDefault="00646F36">
      <w:pPr>
        <w:pStyle w:val="a3"/>
        <w:spacing w:before="238" w:line="278" w:lineRule="auto"/>
        <w:ind w:left="159" w:right="119" w:firstLine="480"/>
        <w:jc w:val="both"/>
        <w:rPr>
          <w:rFonts w:ascii="宋体" w:eastAsia="宋体" w:hAnsi="宋体" w:cs="宋体"/>
          <w:lang w:eastAsia="zh-CN"/>
        </w:rPr>
      </w:pPr>
      <w:r>
        <w:rPr>
          <w:rFonts w:ascii="宋体" w:eastAsia="宋体" w:hAnsi="宋体" w:cs="宋体"/>
          <w:spacing w:val="2"/>
          <w:lang w:eastAsia="zh-CN"/>
        </w:rPr>
        <w:t>在本文中，称</w:t>
      </w:r>
      <w:r>
        <w:rPr>
          <w:rFonts w:cs="Times New Roman"/>
          <w:i/>
          <w:spacing w:val="2"/>
          <w:lang w:eastAsia="zh-CN"/>
        </w:rPr>
        <w:t xml:space="preserve">L </w:t>
      </w:r>
      <w:r>
        <w:rPr>
          <w:rFonts w:cs="Times New Roman"/>
          <w:i/>
          <w:position w:val="9"/>
          <w:sz w:val="16"/>
          <w:szCs w:val="16"/>
          <w:lang w:eastAsia="zh-CN"/>
        </w:rPr>
        <w:t>p</w:t>
      </w:r>
      <w:r>
        <w:rPr>
          <w:rFonts w:ascii="宋体" w:eastAsia="宋体" w:hAnsi="宋体" w:cs="宋体"/>
          <w:lang w:eastAsia="zh-CN"/>
        </w:rPr>
        <w:t>的公式为</w:t>
      </w:r>
      <w:r>
        <w:rPr>
          <w:rFonts w:ascii="楷体" w:eastAsia="楷体" w:hAnsi="楷体" w:cs="楷体"/>
          <w:lang w:eastAsia="zh-CN"/>
        </w:rPr>
        <w:t>命题公式</w:t>
      </w:r>
      <w:r>
        <w:rPr>
          <w:rFonts w:ascii="宋体" w:eastAsia="宋体" w:hAnsi="宋体" w:cs="宋体"/>
          <w:lang w:eastAsia="zh-CN"/>
        </w:rPr>
        <w:t>（在不引起歧义的情况下也称之为</w:t>
      </w:r>
      <w:r>
        <w:rPr>
          <w:rFonts w:ascii="楷体" w:eastAsia="楷体" w:hAnsi="楷体" w:cs="楷体"/>
          <w:lang w:eastAsia="zh-CN"/>
        </w:rPr>
        <w:t>公式</w:t>
      </w:r>
      <w:r>
        <w:rPr>
          <w:rFonts w:ascii="宋体" w:eastAsia="宋体" w:hAnsi="宋体" w:cs="宋体"/>
          <w:lang w:eastAsia="zh-CN"/>
        </w:rPr>
        <w:t>）。</w:t>
      </w:r>
      <w:r>
        <w:rPr>
          <w:rFonts w:ascii="宋体" w:eastAsia="宋体" w:hAnsi="宋体" w:cs="宋体"/>
          <w:spacing w:val="-52"/>
          <w:lang w:eastAsia="zh-CN"/>
        </w:rPr>
        <w:t xml:space="preserve"> </w:t>
      </w:r>
      <w:r>
        <w:rPr>
          <w:rFonts w:ascii="宋体" w:eastAsia="宋体" w:hAnsi="宋体" w:cs="宋体"/>
          <w:lang w:eastAsia="zh-CN"/>
        </w:rPr>
        <w:t>此</w:t>
      </w:r>
      <w:r>
        <w:rPr>
          <w:rFonts w:cs="Times New Roman"/>
          <w:lang w:eastAsia="zh-CN"/>
        </w:rPr>
        <w:t xml:space="preserve"> </w:t>
      </w:r>
      <w:r>
        <w:rPr>
          <w:rFonts w:ascii="宋体" w:eastAsia="宋体" w:hAnsi="宋体" w:cs="宋体"/>
          <w:spacing w:val="2"/>
          <w:lang w:eastAsia="zh-CN"/>
        </w:rPr>
        <w:t>外，规定联结符号的优先级有助于简化公式，即：省略掉冗余的标点符号。</w:t>
      </w:r>
      <w:r>
        <w:rPr>
          <w:rFonts w:ascii="宋体" w:eastAsia="宋体" w:hAnsi="宋体" w:cs="宋体"/>
          <w:spacing w:val="-84"/>
          <w:lang w:eastAsia="zh-CN"/>
        </w:rPr>
        <w:t xml:space="preserve"> </w:t>
      </w:r>
      <w:r>
        <w:rPr>
          <w:rFonts w:ascii="宋体" w:eastAsia="宋体" w:hAnsi="宋体" w:cs="宋体"/>
          <w:lang w:eastAsia="zh-CN"/>
        </w:rPr>
        <w:t>为此，规</w:t>
      </w:r>
      <w:r>
        <w:rPr>
          <w:rFonts w:ascii="宋体" w:eastAsia="宋体" w:hAnsi="宋体" w:cs="宋体"/>
          <w:spacing w:val="-105"/>
          <w:lang w:eastAsia="zh-CN"/>
        </w:rPr>
        <w:t xml:space="preserve"> </w:t>
      </w:r>
      <w:r>
        <w:rPr>
          <w:rFonts w:ascii="宋体" w:eastAsia="宋体" w:hAnsi="宋体" w:cs="宋体"/>
          <w:lang w:eastAsia="zh-CN"/>
        </w:rPr>
        <w:t>定如下符号优先级，且每个左边的联结符号优先于右边的联结符号。</w:t>
      </w:r>
    </w:p>
    <w:p w:rsidR="00A115BF" w:rsidRDefault="00A115BF">
      <w:pPr>
        <w:spacing w:before="5"/>
        <w:rPr>
          <w:rFonts w:ascii="宋体" w:eastAsia="宋体" w:hAnsi="宋体" w:cs="宋体"/>
          <w:sz w:val="29"/>
          <w:szCs w:val="29"/>
          <w:lang w:eastAsia="zh-CN"/>
        </w:rPr>
      </w:pPr>
    </w:p>
    <w:p w:rsidR="00A115BF" w:rsidRDefault="00646F36">
      <w:pPr>
        <w:pStyle w:val="a3"/>
        <w:tabs>
          <w:tab w:val="left" w:pos="713"/>
          <w:tab w:val="left" w:pos="1386"/>
          <w:tab w:val="left" w:pos="2080"/>
          <w:tab w:val="left" w:pos="2800"/>
        </w:tabs>
        <w:ind w:left="40"/>
        <w:jc w:val="center"/>
        <w:rPr>
          <w:rFonts w:ascii="Cambria" w:eastAsia="Cambria" w:hAnsi="Cambria" w:cs="Cambria"/>
        </w:rPr>
      </w:pPr>
      <w:r>
        <w:rPr>
          <w:rFonts w:ascii="Cambria" w:eastAsia="Cambria" w:hAnsi="Cambria" w:cs="Cambria"/>
          <w:w w:val="110"/>
        </w:rPr>
        <w:t>¬</w:t>
      </w:r>
      <w:r>
        <w:rPr>
          <w:rFonts w:ascii="Cambria" w:eastAsia="Cambria" w:hAnsi="Cambria" w:cs="Cambria"/>
          <w:w w:val="110"/>
        </w:rPr>
        <w:tab/>
        <w:t>∧</w:t>
      </w:r>
      <w:r>
        <w:rPr>
          <w:rFonts w:ascii="Cambria" w:eastAsia="Cambria" w:hAnsi="Cambria" w:cs="Cambria"/>
          <w:w w:val="110"/>
        </w:rPr>
        <w:tab/>
        <w:t>∨</w:t>
      </w:r>
      <w:r>
        <w:rPr>
          <w:rFonts w:ascii="Cambria" w:eastAsia="Cambria" w:hAnsi="Cambria" w:cs="Cambria"/>
          <w:w w:val="110"/>
        </w:rPr>
        <w:tab/>
        <w:t>→</w:t>
      </w:r>
      <w:r>
        <w:rPr>
          <w:rFonts w:ascii="Cambria" w:eastAsia="Cambria" w:hAnsi="Cambria" w:cs="Cambria"/>
          <w:w w:val="110"/>
        </w:rPr>
        <w:tab/>
        <w:t>↔</w:t>
      </w:r>
    </w:p>
    <w:p w:rsidR="00A115BF" w:rsidRDefault="00A115BF">
      <w:pPr>
        <w:spacing w:before="12"/>
        <w:rPr>
          <w:rFonts w:ascii="Cambria" w:eastAsia="Cambria" w:hAnsi="Cambria" w:cs="Cambria"/>
          <w:sz w:val="29"/>
          <w:szCs w:val="29"/>
        </w:rPr>
      </w:pPr>
    </w:p>
    <w:p w:rsidR="00A115BF" w:rsidRDefault="00646F36">
      <w:pPr>
        <w:ind w:left="159"/>
        <w:jc w:val="both"/>
        <w:rPr>
          <w:rFonts w:ascii="宋体" w:eastAsia="宋体" w:hAnsi="宋体" w:cs="宋体"/>
          <w:sz w:val="24"/>
          <w:szCs w:val="24"/>
        </w:rPr>
      </w:pPr>
      <w:r>
        <w:rPr>
          <w:rFonts w:ascii="宋体" w:eastAsia="宋体" w:hAnsi="宋体" w:cs="宋体"/>
          <w:w w:val="105"/>
          <w:sz w:val="24"/>
          <w:szCs w:val="24"/>
        </w:rPr>
        <w:t>此时，例</w:t>
      </w:r>
      <w:r>
        <w:rPr>
          <w:rFonts w:ascii="宋体" w:eastAsia="宋体" w:hAnsi="宋体" w:cs="宋体"/>
          <w:spacing w:val="-72"/>
          <w:w w:val="105"/>
          <w:sz w:val="24"/>
          <w:szCs w:val="24"/>
        </w:rPr>
        <w:t xml:space="preserve"> </w:t>
      </w:r>
      <w:hyperlink w:anchor="_bookmark22" w:history="1">
        <w:r>
          <w:rPr>
            <w:rFonts w:ascii="Times New Roman" w:eastAsia="Times New Roman" w:hAnsi="Times New Roman" w:cs="Times New Roman"/>
            <w:w w:val="105"/>
            <w:sz w:val="24"/>
            <w:szCs w:val="24"/>
          </w:rPr>
          <w:t>2.1</w:t>
        </w:r>
      </w:hyperlink>
      <w:r>
        <w:rPr>
          <w:rFonts w:ascii="宋体" w:eastAsia="宋体" w:hAnsi="宋体" w:cs="宋体"/>
          <w:w w:val="105"/>
          <w:sz w:val="24"/>
          <w:szCs w:val="24"/>
        </w:rPr>
        <w:t>中的公式</w:t>
      </w:r>
      <w:r>
        <w:rPr>
          <w:rFonts w:ascii="Euclid" w:eastAsia="Euclid" w:hAnsi="Euclid" w:cs="Euclid"/>
          <w:w w:val="105"/>
          <w:sz w:val="24"/>
          <w:szCs w:val="24"/>
        </w:rPr>
        <w:t>(((</w:t>
      </w:r>
      <w:r>
        <w:rPr>
          <w:rFonts w:ascii="Cambria" w:eastAsia="Cambria" w:hAnsi="Cambria" w:cs="Cambria"/>
          <w:w w:val="105"/>
          <w:sz w:val="24"/>
          <w:szCs w:val="24"/>
        </w:rPr>
        <w:t>¬</w:t>
      </w:r>
      <w:r>
        <w:rPr>
          <w:rFonts w:ascii="Times New Roman" w:eastAsia="Times New Roman" w:hAnsi="Times New Roman" w:cs="Times New Roman"/>
          <w:i/>
          <w:w w:val="105"/>
          <w:sz w:val="24"/>
          <w:szCs w:val="24"/>
        </w:rPr>
        <w:t>p</w:t>
      </w:r>
      <w:r>
        <w:rPr>
          <w:rFonts w:ascii="Euclid" w:eastAsia="Euclid" w:hAnsi="Euclid" w:cs="Euclid"/>
          <w:w w:val="105"/>
          <w:sz w:val="24"/>
          <w:szCs w:val="24"/>
        </w:rPr>
        <w:t>)</w:t>
      </w:r>
      <w:r>
        <w:rPr>
          <w:rFonts w:ascii="Euclid" w:eastAsia="Euclid" w:hAnsi="Euclid" w:cs="Euclid"/>
          <w:spacing w:val="-37"/>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34"/>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Times New Roman" w:eastAsia="Times New Roman" w:hAnsi="Times New Roman" w:cs="Times New Roman"/>
          <w:i/>
          <w:w w:val="105"/>
          <w:sz w:val="24"/>
          <w:szCs w:val="24"/>
        </w:rPr>
        <w:t>r</w:t>
      </w:r>
      <w:r>
        <w:rPr>
          <w:rFonts w:ascii="Euclid" w:eastAsia="Euclid" w:hAnsi="Euclid" w:cs="Euclid"/>
          <w:w w:val="105"/>
          <w:sz w:val="24"/>
          <w:szCs w:val="24"/>
        </w:rPr>
        <w:t>))</w:t>
      </w:r>
      <w:r>
        <w:rPr>
          <w:rFonts w:ascii="Euclid" w:eastAsia="Euclid" w:hAnsi="Euclid" w:cs="Euclid"/>
          <w:spacing w:val="-37"/>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r</w:t>
      </w:r>
      <w:r>
        <w:rPr>
          <w:rFonts w:ascii="Times New Roman" w:eastAsia="Times New Roman" w:hAnsi="Times New Roman" w:cs="Times New Roman"/>
          <w:i/>
          <w:spacing w:val="-29"/>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Times New Roman" w:eastAsia="Times New Roman" w:hAnsi="Times New Roman" w:cs="Times New Roman"/>
          <w:i/>
          <w:w w:val="105"/>
          <w:sz w:val="24"/>
          <w:szCs w:val="24"/>
        </w:rPr>
        <w:t>p</w:t>
      </w:r>
      <w:r>
        <w:rPr>
          <w:rFonts w:ascii="Euclid" w:eastAsia="Euclid" w:hAnsi="Euclid" w:cs="Euclid"/>
          <w:w w:val="105"/>
          <w:sz w:val="24"/>
          <w:szCs w:val="24"/>
        </w:rPr>
        <w:t>))</w:t>
      </w:r>
      <w:r>
        <w:rPr>
          <w:rFonts w:ascii="宋体" w:eastAsia="宋体" w:hAnsi="宋体" w:cs="宋体"/>
          <w:w w:val="105"/>
          <w:sz w:val="24"/>
          <w:szCs w:val="24"/>
        </w:rPr>
        <w:t>可写为</w:t>
      </w:r>
      <w:r>
        <w:rPr>
          <w:rFonts w:ascii="Euclid" w:eastAsia="Euclid" w:hAnsi="Euclid" w:cs="Euclid"/>
          <w:w w:val="105"/>
          <w:sz w:val="24"/>
          <w:szCs w:val="24"/>
        </w:rPr>
        <w:t>(</w:t>
      </w:r>
      <w:r>
        <w:rPr>
          <w:rFonts w:ascii="Cambria" w:eastAsia="Cambria" w:hAnsi="Cambria" w:cs="Cambria"/>
          <w:w w:val="105"/>
          <w:sz w:val="24"/>
          <w:szCs w:val="24"/>
        </w:rPr>
        <w:t>¬</w:t>
      </w:r>
      <w:r>
        <w:rPr>
          <w:rFonts w:ascii="Times New Roman" w:eastAsia="Times New Roman" w:hAnsi="Times New Roman" w:cs="Times New Roman"/>
          <w:i/>
          <w:w w:val="105"/>
          <w:sz w:val="24"/>
          <w:szCs w:val="24"/>
        </w:rPr>
        <w:t>p</w:t>
      </w:r>
      <w:r>
        <w:rPr>
          <w:rFonts w:ascii="Times New Roman" w:eastAsia="Times New Roman" w:hAnsi="Times New Roman" w:cs="Times New Roman"/>
          <w:i/>
          <w:spacing w:val="-16"/>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34"/>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Times New Roman" w:eastAsia="Times New Roman" w:hAnsi="Times New Roman" w:cs="Times New Roman"/>
          <w:i/>
          <w:spacing w:val="2"/>
          <w:w w:val="105"/>
          <w:sz w:val="24"/>
          <w:szCs w:val="24"/>
        </w:rPr>
        <w:t>r</w:t>
      </w:r>
      <w:r>
        <w:rPr>
          <w:rFonts w:ascii="Euclid" w:eastAsia="Euclid" w:hAnsi="Euclid" w:cs="Euclid"/>
          <w:spacing w:val="2"/>
          <w:w w:val="105"/>
          <w:sz w:val="24"/>
          <w:szCs w:val="24"/>
        </w:rPr>
        <w:t>)</w:t>
      </w:r>
      <w:r>
        <w:rPr>
          <w:rFonts w:ascii="Euclid" w:eastAsia="Euclid" w:hAnsi="Euclid" w:cs="Euclid"/>
          <w:spacing w:val="-37"/>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Times New Roman" w:eastAsia="Times New Roman" w:hAnsi="Times New Roman" w:cs="Times New Roman"/>
          <w:i/>
          <w:w w:val="105"/>
          <w:sz w:val="24"/>
          <w:szCs w:val="24"/>
        </w:rPr>
        <w:t>r</w:t>
      </w:r>
      <w:r>
        <w:rPr>
          <w:rFonts w:ascii="Times New Roman" w:eastAsia="Times New Roman" w:hAnsi="Times New Roman" w:cs="Times New Roman"/>
          <w:i/>
          <w:spacing w:val="-29"/>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Times New Roman" w:eastAsia="Times New Roman" w:hAnsi="Times New Roman" w:cs="Times New Roman"/>
          <w:i/>
          <w:spacing w:val="-11"/>
          <w:w w:val="105"/>
          <w:sz w:val="24"/>
          <w:szCs w:val="24"/>
        </w:rPr>
        <w:t>p</w:t>
      </w:r>
      <w:r>
        <w:rPr>
          <w:rFonts w:ascii="宋体" w:eastAsia="宋体" w:hAnsi="宋体" w:cs="宋体"/>
          <w:spacing w:val="-11"/>
          <w:w w:val="105"/>
          <w:sz w:val="24"/>
          <w:szCs w:val="24"/>
        </w:rPr>
        <w:t>。</w:t>
      </w:r>
    </w:p>
    <w:p w:rsidR="00A115BF" w:rsidRDefault="00646F36">
      <w:pPr>
        <w:pStyle w:val="a3"/>
        <w:spacing w:before="183"/>
        <w:ind w:left="159"/>
        <w:jc w:val="both"/>
        <w:rPr>
          <w:rFonts w:ascii="楷体" w:eastAsia="楷体" w:hAnsi="楷体" w:cs="楷体"/>
          <w:lang w:eastAsia="zh-CN"/>
        </w:rPr>
      </w:pPr>
      <w:bookmarkStart w:id="41" w:name="_bookmark23"/>
      <w:bookmarkEnd w:id="41"/>
      <w:r>
        <w:rPr>
          <w:rFonts w:ascii="黑体" w:eastAsia="黑体" w:hAnsi="黑体" w:cs="黑体"/>
          <w:lang w:eastAsia="zh-CN"/>
        </w:rPr>
        <w:t>定义</w:t>
      </w:r>
      <w:r>
        <w:rPr>
          <w:rFonts w:ascii="黑体" w:eastAsia="黑体" w:hAnsi="黑体" w:cs="黑体"/>
          <w:lang w:eastAsia="zh-CN"/>
        </w:rPr>
        <w:t xml:space="preserve"> </w:t>
      </w:r>
      <w:r>
        <w:rPr>
          <w:rFonts w:cs="Times New Roman"/>
          <w:b/>
          <w:bCs/>
          <w:lang w:eastAsia="zh-CN"/>
        </w:rPr>
        <w:t xml:space="preserve">2.1 </w:t>
      </w:r>
      <w:r>
        <w:rPr>
          <w:lang w:eastAsia="zh-CN"/>
        </w:rPr>
        <w:t>(</w:t>
      </w:r>
      <w:r>
        <w:rPr>
          <w:rFonts w:ascii="宋体" w:eastAsia="宋体" w:hAnsi="宋体" w:cs="宋体"/>
          <w:lang w:eastAsia="zh-CN"/>
        </w:rPr>
        <w:t>真假赋值</w:t>
      </w:r>
      <w:r>
        <w:rPr>
          <w:lang w:eastAsia="zh-CN"/>
        </w:rPr>
        <w:t>)</w:t>
      </w:r>
      <w:r>
        <w:rPr>
          <w:rFonts w:cs="Times New Roman"/>
          <w:b/>
          <w:bCs/>
          <w:lang w:eastAsia="zh-CN"/>
        </w:rPr>
        <w:t xml:space="preserve">. </w:t>
      </w:r>
      <w:r>
        <w:rPr>
          <w:rFonts w:ascii="楷体" w:eastAsia="楷体" w:hAnsi="楷体" w:cs="楷体"/>
          <w:lang w:eastAsia="zh-CN"/>
        </w:rPr>
        <w:t>真假赋值是以所有命题符号的集为定义域，以真假值的集</w:t>
      </w:r>
      <w:r>
        <w:rPr>
          <w:rFonts w:ascii="Cambria" w:eastAsia="Cambria" w:hAnsi="Cambria" w:cs="Cambria"/>
          <w:lang w:eastAsia="zh-CN"/>
        </w:rPr>
        <w:t>{</w:t>
      </w:r>
      <w:r>
        <w:rPr>
          <w:lang w:eastAsia="zh-CN"/>
        </w:rPr>
        <w:t>0</w:t>
      </w:r>
      <w:r>
        <w:rPr>
          <w:rFonts w:ascii="Verdana" w:eastAsia="Verdana" w:hAnsi="Verdana" w:cs="Verdana"/>
          <w:i/>
          <w:lang w:eastAsia="zh-CN"/>
        </w:rPr>
        <w:t>,</w:t>
      </w:r>
      <w:r>
        <w:rPr>
          <w:rFonts w:ascii="Verdana" w:eastAsia="Verdana" w:hAnsi="Verdana" w:cs="Verdana"/>
          <w:i/>
          <w:spacing w:val="-37"/>
          <w:lang w:eastAsia="zh-CN"/>
        </w:rPr>
        <w:t xml:space="preserve"> </w:t>
      </w:r>
      <w:r>
        <w:rPr>
          <w:lang w:eastAsia="zh-CN"/>
        </w:rPr>
        <w:t>1</w:t>
      </w:r>
      <w:r>
        <w:rPr>
          <w:rFonts w:ascii="Cambria" w:eastAsia="Cambria" w:hAnsi="Cambria" w:cs="Cambria"/>
          <w:lang w:eastAsia="zh-CN"/>
        </w:rPr>
        <w:t>}</w:t>
      </w:r>
      <w:r>
        <w:rPr>
          <w:rFonts w:ascii="楷体" w:eastAsia="楷体" w:hAnsi="楷体" w:cs="楷体"/>
          <w:lang w:eastAsia="zh-CN"/>
        </w:rPr>
        <w:t>为</w:t>
      </w:r>
    </w:p>
    <w:p w:rsidR="00A115BF" w:rsidRDefault="00646F36">
      <w:pPr>
        <w:spacing w:before="40"/>
        <w:ind w:left="159"/>
        <w:jc w:val="both"/>
        <w:rPr>
          <w:rFonts w:ascii="楷体" w:eastAsia="楷体" w:hAnsi="楷体" w:cs="楷体"/>
          <w:sz w:val="24"/>
          <w:szCs w:val="24"/>
        </w:rPr>
      </w:pPr>
      <w:r>
        <w:rPr>
          <w:rFonts w:ascii="楷体" w:eastAsia="楷体" w:hAnsi="楷体" w:cs="楷体"/>
          <w:w w:val="105"/>
          <w:sz w:val="24"/>
          <w:szCs w:val="24"/>
        </w:rPr>
        <w:t>值域的函数</w:t>
      </w:r>
      <w:r>
        <w:rPr>
          <w:rFonts w:ascii="Times New Roman" w:eastAsia="Times New Roman" w:hAnsi="Times New Roman" w:cs="Times New Roman"/>
          <w:i/>
          <w:w w:val="105"/>
          <w:sz w:val="24"/>
          <w:szCs w:val="24"/>
        </w:rPr>
        <w:t xml:space="preserve">v </w:t>
      </w:r>
      <w:r>
        <w:rPr>
          <w:rFonts w:ascii="Times New Roman" w:eastAsia="Times New Roman" w:hAnsi="Times New Roman" w:cs="Times New Roman"/>
          <w:w w:val="105"/>
          <w:sz w:val="24"/>
          <w:szCs w:val="24"/>
        </w:rPr>
        <w:t xml:space="preserve">: </w:t>
      </w:r>
      <w:r>
        <w:rPr>
          <w:rFonts w:ascii="Times New Roman" w:eastAsia="Times New Roman" w:hAnsi="Times New Roman" w:cs="Times New Roman"/>
          <w:i/>
          <w:w w:val="105"/>
          <w:sz w:val="24"/>
          <w:szCs w:val="24"/>
        </w:rPr>
        <w:t xml:space="preserve">A </w:t>
      </w:r>
      <w:r>
        <w:rPr>
          <w:rFonts w:ascii="Cambria" w:eastAsia="Cambria" w:hAnsi="Cambria" w:cs="Cambria"/>
          <w:w w:val="105"/>
          <w:sz w:val="24"/>
          <w:szCs w:val="24"/>
        </w:rPr>
        <w:t>→ {</w:t>
      </w:r>
      <w:r>
        <w:rPr>
          <w:rFonts w:ascii="Times New Roman" w:eastAsia="Times New Roman" w:hAnsi="Times New Roman" w:cs="Times New Roman"/>
          <w:w w:val="105"/>
          <w:sz w:val="24"/>
          <w:szCs w:val="24"/>
        </w:rPr>
        <w:t>0</w:t>
      </w:r>
      <w:r>
        <w:rPr>
          <w:rFonts w:ascii="Verdana" w:eastAsia="Verdana" w:hAnsi="Verdana" w:cs="Verdana"/>
          <w:i/>
          <w:w w:val="105"/>
          <w:sz w:val="24"/>
          <w:szCs w:val="24"/>
        </w:rPr>
        <w:t>,</w:t>
      </w:r>
      <w:r>
        <w:rPr>
          <w:rFonts w:ascii="Verdana" w:eastAsia="Verdana" w:hAnsi="Verdana" w:cs="Verdana"/>
          <w:i/>
          <w:spacing w:val="-50"/>
          <w:w w:val="105"/>
          <w:sz w:val="24"/>
          <w:szCs w:val="24"/>
        </w:rPr>
        <w:t xml:space="preserve"> </w:t>
      </w:r>
      <w:r>
        <w:rPr>
          <w:rFonts w:ascii="Times New Roman" w:eastAsia="Times New Roman" w:hAnsi="Times New Roman" w:cs="Times New Roman"/>
          <w:spacing w:val="-6"/>
          <w:w w:val="105"/>
          <w:sz w:val="24"/>
          <w:szCs w:val="24"/>
        </w:rPr>
        <w:t>1</w:t>
      </w:r>
      <w:r>
        <w:rPr>
          <w:rFonts w:ascii="Cambria" w:eastAsia="Cambria" w:hAnsi="Cambria" w:cs="Cambria"/>
          <w:spacing w:val="-6"/>
          <w:w w:val="105"/>
          <w:sz w:val="24"/>
          <w:szCs w:val="24"/>
        </w:rPr>
        <w:t>}</w:t>
      </w:r>
      <w:r>
        <w:rPr>
          <w:rFonts w:ascii="楷体" w:eastAsia="楷体" w:hAnsi="楷体" w:cs="楷体"/>
          <w:spacing w:val="-6"/>
          <w:w w:val="105"/>
          <w:sz w:val="24"/>
          <w:szCs w:val="24"/>
        </w:rPr>
        <w:t>。</w:t>
      </w:r>
    </w:p>
    <w:p w:rsidR="00A115BF" w:rsidRDefault="00A115BF">
      <w:pPr>
        <w:spacing w:before="6"/>
        <w:rPr>
          <w:rFonts w:ascii="楷体" w:eastAsia="楷体" w:hAnsi="楷体" w:cs="楷体"/>
          <w:sz w:val="23"/>
          <w:szCs w:val="23"/>
        </w:rPr>
      </w:pPr>
    </w:p>
    <w:p w:rsidR="00A115BF" w:rsidRDefault="00646F36">
      <w:pPr>
        <w:pStyle w:val="a3"/>
        <w:ind w:left="640"/>
        <w:rPr>
          <w:rFonts w:ascii="宋体" w:eastAsia="宋体" w:hAnsi="宋体" w:cs="宋体"/>
        </w:rPr>
      </w:pPr>
      <w:r>
        <w:rPr>
          <w:rFonts w:ascii="宋体" w:eastAsia="宋体" w:hAnsi="宋体" w:cs="宋体"/>
          <w:w w:val="105"/>
        </w:rPr>
        <w:t>后文中也用</w:t>
      </w:r>
      <w:r>
        <w:rPr>
          <w:rFonts w:ascii="Cambria" w:eastAsia="Cambria" w:hAnsi="Cambria" w:cs="Cambria"/>
          <w:w w:val="105"/>
        </w:rPr>
        <w:t>⊤</w:t>
      </w:r>
      <w:r>
        <w:rPr>
          <w:rFonts w:ascii="宋体" w:eastAsia="宋体" w:hAnsi="宋体" w:cs="宋体"/>
          <w:w w:val="105"/>
        </w:rPr>
        <w:t>代表</w:t>
      </w:r>
      <w:r>
        <w:rPr>
          <w:w w:val="105"/>
        </w:rPr>
        <w:t>1</w:t>
      </w:r>
      <w:r>
        <w:rPr>
          <w:rFonts w:ascii="宋体" w:eastAsia="宋体" w:hAnsi="宋体" w:cs="宋体"/>
          <w:w w:val="105"/>
        </w:rPr>
        <w:t>，</w:t>
      </w:r>
      <w:r>
        <w:rPr>
          <w:rFonts w:ascii="Cambria" w:eastAsia="Cambria" w:hAnsi="Cambria" w:cs="Cambria"/>
          <w:w w:val="105"/>
        </w:rPr>
        <w:t>⊥</w:t>
      </w:r>
      <w:r>
        <w:rPr>
          <w:rFonts w:ascii="宋体" w:eastAsia="宋体" w:hAnsi="宋体" w:cs="宋体"/>
          <w:w w:val="105"/>
        </w:rPr>
        <w:t>代表</w:t>
      </w:r>
      <w:r>
        <w:rPr>
          <w:w w:val="105"/>
        </w:rPr>
        <w:t>0</w:t>
      </w:r>
      <w:r>
        <w:rPr>
          <w:rFonts w:ascii="宋体" w:eastAsia="宋体" w:hAnsi="宋体" w:cs="宋体"/>
          <w:w w:val="105"/>
        </w:rPr>
        <w:t>（此时真假赋值为</w:t>
      </w:r>
      <w:r>
        <w:rPr>
          <w:rFonts w:cs="Times New Roman"/>
          <w:i/>
          <w:w w:val="105"/>
        </w:rPr>
        <w:t>v</w:t>
      </w:r>
      <w:r>
        <w:rPr>
          <w:rFonts w:cs="Times New Roman"/>
          <w:i/>
          <w:spacing w:val="-44"/>
          <w:w w:val="105"/>
        </w:rPr>
        <w:t xml:space="preserve"> </w:t>
      </w:r>
      <w:r>
        <w:rPr>
          <w:w w:val="105"/>
        </w:rPr>
        <w:t>:</w:t>
      </w:r>
      <w:r>
        <w:rPr>
          <w:spacing w:val="-44"/>
          <w:w w:val="105"/>
        </w:rPr>
        <w:t xml:space="preserve"> </w:t>
      </w:r>
      <w:r>
        <w:rPr>
          <w:rFonts w:cs="Times New Roman"/>
          <w:i/>
          <w:w w:val="105"/>
        </w:rPr>
        <w:t>A</w:t>
      </w:r>
      <w:r>
        <w:rPr>
          <w:rFonts w:cs="Times New Roman"/>
          <w:i/>
          <w:spacing w:val="-23"/>
          <w:w w:val="105"/>
        </w:rPr>
        <w:t xml:space="preserve"> </w:t>
      </w:r>
      <w:r>
        <w:rPr>
          <w:rFonts w:ascii="Cambria" w:eastAsia="Cambria" w:hAnsi="Cambria" w:cs="Cambria"/>
          <w:w w:val="105"/>
        </w:rPr>
        <w:t>→</w:t>
      </w:r>
      <w:r>
        <w:rPr>
          <w:rFonts w:ascii="Cambria" w:eastAsia="Cambria" w:hAnsi="Cambria" w:cs="Cambria"/>
          <w:spacing w:val="-36"/>
          <w:w w:val="105"/>
        </w:rPr>
        <w:t xml:space="preserve"> </w:t>
      </w:r>
      <w:r>
        <w:rPr>
          <w:rFonts w:ascii="Cambria" w:eastAsia="Cambria" w:hAnsi="Cambria" w:cs="Cambria"/>
          <w:w w:val="105"/>
        </w:rPr>
        <w:t>{⊥</w:t>
      </w:r>
      <w:r>
        <w:rPr>
          <w:rFonts w:ascii="Verdana" w:eastAsia="Verdana" w:hAnsi="Verdana" w:cs="Verdana"/>
          <w:i/>
          <w:w w:val="105"/>
        </w:rPr>
        <w:t>,</w:t>
      </w:r>
      <w:r>
        <w:rPr>
          <w:rFonts w:ascii="Verdana" w:eastAsia="Verdana" w:hAnsi="Verdana" w:cs="Verdana"/>
          <w:i/>
          <w:spacing w:val="-79"/>
          <w:w w:val="105"/>
        </w:rPr>
        <w:t xml:space="preserve"> </w:t>
      </w:r>
      <w:r>
        <w:rPr>
          <w:rFonts w:ascii="Cambria" w:eastAsia="Cambria" w:hAnsi="Cambria" w:cs="Cambria"/>
          <w:spacing w:val="-12"/>
          <w:w w:val="105"/>
        </w:rPr>
        <w:t>⊤</w:t>
      </w:r>
      <w:r>
        <w:rPr>
          <w:rFonts w:ascii="Cambria" w:eastAsia="Cambria" w:hAnsi="Cambria" w:cs="Cambria"/>
          <w:spacing w:val="-12"/>
          <w:w w:val="105"/>
        </w:rPr>
        <w:t>}</w:t>
      </w:r>
      <w:r>
        <w:rPr>
          <w:rFonts w:ascii="宋体" w:eastAsia="宋体" w:hAnsi="宋体" w:cs="宋体"/>
          <w:spacing w:val="-12"/>
          <w:w w:val="105"/>
        </w:rPr>
        <w:t>），且满足对任意真</w:t>
      </w:r>
    </w:p>
    <w:p w:rsidR="00A115BF" w:rsidRDefault="00A115BF">
      <w:pPr>
        <w:rPr>
          <w:rFonts w:ascii="宋体" w:eastAsia="宋体" w:hAnsi="宋体" w:cs="宋体"/>
        </w:rPr>
        <w:sectPr w:rsidR="00A115BF">
          <w:headerReference w:type="default" r:id="rId43"/>
          <w:pgSz w:w="11910" w:h="16840"/>
          <w:pgMar w:top="1460" w:right="1320" w:bottom="1360" w:left="1280" w:header="1198" w:footer="1160" w:gutter="0"/>
          <w:cols w:space="720"/>
        </w:sectPr>
      </w:pPr>
    </w:p>
    <w:p w:rsidR="00A115BF" w:rsidRDefault="00646F36">
      <w:pPr>
        <w:spacing w:before="40"/>
        <w:ind w:left="159"/>
        <w:rPr>
          <w:rFonts w:ascii="Times New Roman" w:eastAsia="Times New Roman" w:hAnsi="Times New Roman" w:cs="Times New Roman"/>
          <w:sz w:val="16"/>
          <w:szCs w:val="16"/>
        </w:rPr>
      </w:pPr>
      <w:r>
        <w:rPr>
          <w:rFonts w:eastAsiaTheme="minorHAnsi"/>
        </w:rPr>
        <w:pict>
          <v:shape id="_x0000_s3304" type="#_x0000_t202" style="position:absolute;left:0;text-align:left;margin-left:150.1pt;margin-top:10.65pt;width:9.35pt;height:12.05pt;z-index:-262480;mso-position-horizontal-relative:page" filled="f" stroked="f">
            <v:textbox inset="0,0,0,0">
              <w:txbxContent>
                <w:p w:rsidR="00A115BF" w:rsidRDefault="00646F36">
                  <w:pPr>
                    <w:pStyle w:val="a3"/>
                    <w:spacing w:line="161" w:lineRule="exact"/>
                    <w:ind w:left="0"/>
                    <w:rPr>
                      <w:rFonts w:ascii="Cambria" w:eastAsia="Cambria" w:hAnsi="Cambria" w:cs="Cambria"/>
                    </w:rPr>
                  </w:pPr>
                  <w:r>
                    <w:rPr>
                      <w:rFonts w:ascii="Cambria" w:eastAsia="Cambria" w:hAnsi="Cambria" w:cs="Cambria"/>
                      <w:w w:val="117"/>
                    </w:rPr>
                    <w:t>⊤</w:t>
                  </w:r>
                </w:p>
              </w:txbxContent>
            </v:textbox>
            <w10:wrap anchorx="page"/>
          </v:shape>
        </w:pict>
      </w:r>
      <w:r>
        <w:rPr>
          <w:rFonts w:eastAsiaTheme="minorHAnsi"/>
        </w:rPr>
        <w:pict>
          <v:shape id="_x0000_s3303" type="#_x0000_t202" style="position:absolute;left:0;text-align:left;margin-left:199.75pt;margin-top:10.65pt;width:9.35pt;height:12.05pt;z-index:-262456;mso-position-horizontal-relative:page" filled="f" stroked="f">
            <v:textbox inset="0,0,0,0">
              <w:txbxContent>
                <w:p w:rsidR="00A115BF" w:rsidRDefault="00646F36">
                  <w:pPr>
                    <w:pStyle w:val="a3"/>
                    <w:spacing w:line="161" w:lineRule="exact"/>
                    <w:ind w:left="0"/>
                    <w:rPr>
                      <w:rFonts w:ascii="Cambria" w:eastAsia="Cambria" w:hAnsi="Cambria" w:cs="Cambria"/>
                    </w:rPr>
                  </w:pPr>
                  <w:r>
                    <w:rPr>
                      <w:rFonts w:ascii="Cambria" w:eastAsia="Cambria" w:hAnsi="Cambria" w:cs="Cambria"/>
                      <w:w w:val="117"/>
                    </w:rPr>
                    <w:t>⊥</w:t>
                  </w:r>
                </w:p>
              </w:txbxContent>
            </v:textbox>
            <w10:wrap anchorx="page"/>
          </v:shape>
        </w:pict>
      </w:r>
      <w:r>
        <w:rPr>
          <w:rFonts w:ascii="宋体" w:eastAsia="宋体" w:hAnsi="宋体" w:cs="宋体"/>
          <w:sz w:val="24"/>
          <w:szCs w:val="24"/>
        </w:rPr>
        <w:t>假赋值</w:t>
      </w:r>
      <w:r>
        <w:rPr>
          <w:rFonts w:ascii="Times New Roman" w:eastAsia="Times New Roman" w:hAnsi="Times New Roman" w:cs="Times New Roman"/>
          <w:i/>
          <w:sz w:val="24"/>
          <w:szCs w:val="24"/>
        </w:rPr>
        <w:t>v</w:t>
      </w:r>
      <w:r>
        <w:rPr>
          <w:rFonts w:ascii="宋体" w:eastAsia="宋体" w:hAnsi="宋体" w:cs="宋体"/>
          <w:sz w:val="24"/>
          <w:szCs w:val="24"/>
        </w:rPr>
        <w:t>，都有</w:t>
      </w:r>
      <w:r>
        <w:rPr>
          <w:rFonts w:ascii="宋体" w:eastAsia="宋体" w:hAnsi="宋体" w:cs="宋体"/>
          <w:spacing w:val="76"/>
          <w:sz w:val="24"/>
          <w:szCs w:val="24"/>
        </w:rPr>
        <w:t xml:space="preserve"> </w:t>
      </w:r>
      <w:r>
        <w:rPr>
          <w:rFonts w:ascii="Times New Roman" w:eastAsia="Times New Roman" w:hAnsi="Times New Roman" w:cs="Times New Roman"/>
          <w:i/>
          <w:position w:val="9"/>
          <w:sz w:val="16"/>
          <w:szCs w:val="16"/>
        </w:rPr>
        <w:t>v</w:t>
      </w:r>
    </w:p>
    <w:p w:rsidR="00A115BF" w:rsidRDefault="00646F36">
      <w:pPr>
        <w:spacing w:before="40"/>
        <w:ind w:left="25"/>
        <w:rPr>
          <w:rFonts w:ascii="Times New Roman" w:eastAsia="Times New Roman" w:hAnsi="Times New Roman" w:cs="Times New Roman"/>
          <w:sz w:val="16"/>
          <w:szCs w:val="16"/>
          <w:lang w:eastAsia="zh-CN"/>
        </w:rPr>
      </w:pPr>
      <w:r>
        <w:rPr>
          <w:w w:val="105"/>
          <w:lang w:eastAsia="zh-CN"/>
        </w:rPr>
        <w:br w:type="column"/>
      </w:r>
      <w:r>
        <w:rPr>
          <w:rFonts w:ascii="Euclid" w:eastAsia="Euclid" w:hAnsi="Euclid" w:cs="Euclid"/>
          <w:w w:val="105"/>
          <w:sz w:val="24"/>
          <w:szCs w:val="24"/>
          <w:lang w:eastAsia="zh-CN"/>
        </w:rPr>
        <w:t xml:space="preserve">= </w:t>
      </w:r>
      <w:r>
        <w:rPr>
          <w:rFonts w:ascii="Cambria" w:eastAsia="Cambria" w:hAnsi="Cambria" w:cs="Cambria"/>
          <w:w w:val="105"/>
          <w:sz w:val="24"/>
          <w:szCs w:val="24"/>
          <w:lang w:eastAsia="zh-CN"/>
        </w:rPr>
        <w:t>⊤</w:t>
      </w:r>
      <w:r>
        <w:rPr>
          <w:rFonts w:ascii="宋体" w:eastAsia="宋体" w:hAnsi="宋体" w:cs="宋体"/>
          <w:w w:val="105"/>
          <w:sz w:val="24"/>
          <w:szCs w:val="24"/>
          <w:lang w:eastAsia="zh-CN"/>
        </w:rPr>
        <w:t>和</w:t>
      </w:r>
      <w:r>
        <w:rPr>
          <w:rFonts w:ascii="宋体" w:eastAsia="宋体" w:hAnsi="宋体" w:cs="宋体"/>
          <w:spacing w:val="26"/>
          <w:w w:val="105"/>
          <w:sz w:val="24"/>
          <w:szCs w:val="24"/>
          <w:lang w:eastAsia="zh-CN"/>
        </w:rPr>
        <w:t xml:space="preserve"> </w:t>
      </w:r>
      <w:r>
        <w:rPr>
          <w:rFonts w:ascii="Times New Roman" w:eastAsia="Times New Roman" w:hAnsi="Times New Roman" w:cs="Times New Roman"/>
          <w:i/>
          <w:w w:val="105"/>
          <w:position w:val="9"/>
          <w:sz w:val="16"/>
          <w:szCs w:val="16"/>
          <w:lang w:eastAsia="zh-CN"/>
        </w:rPr>
        <w:t>v</w:t>
      </w:r>
    </w:p>
    <w:p w:rsidR="00A115BF" w:rsidRDefault="00646F36">
      <w:pPr>
        <w:pStyle w:val="a3"/>
        <w:spacing w:before="40"/>
        <w:ind w:left="25"/>
        <w:rPr>
          <w:rFonts w:ascii="宋体" w:eastAsia="宋体" w:hAnsi="宋体" w:cs="宋体"/>
          <w:lang w:eastAsia="zh-CN"/>
        </w:rPr>
      </w:pPr>
      <w:r>
        <w:rPr>
          <w:lang w:eastAsia="zh-CN"/>
        </w:rPr>
        <w:br w:type="column"/>
      </w:r>
      <w:r>
        <w:rPr>
          <w:rFonts w:ascii="Euclid" w:eastAsia="Euclid" w:hAnsi="Euclid" w:cs="Euclid"/>
          <w:lang w:eastAsia="zh-CN"/>
        </w:rPr>
        <w:t>=</w:t>
      </w:r>
      <w:r>
        <w:rPr>
          <w:rFonts w:ascii="Euclid" w:eastAsia="Euclid" w:hAnsi="Euclid" w:cs="Euclid"/>
          <w:spacing w:val="7"/>
          <w:lang w:eastAsia="zh-CN"/>
        </w:rPr>
        <w:t xml:space="preserve"> </w:t>
      </w:r>
      <w:r>
        <w:rPr>
          <w:rFonts w:ascii="Cambria" w:eastAsia="Cambria" w:hAnsi="Cambria" w:cs="Cambria"/>
          <w:spacing w:val="-10"/>
          <w:lang w:eastAsia="zh-CN"/>
        </w:rPr>
        <w:t>⊥</w:t>
      </w:r>
      <w:r>
        <w:rPr>
          <w:rFonts w:ascii="宋体" w:eastAsia="宋体" w:hAnsi="宋体" w:cs="宋体"/>
          <w:spacing w:val="-10"/>
          <w:lang w:eastAsia="zh-CN"/>
        </w:rPr>
        <w:t>。</w:t>
      </w:r>
      <w:r>
        <w:rPr>
          <w:rFonts w:ascii="宋体" w:eastAsia="宋体" w:hAnsi="宋体" w:cs="宋体"/>
          <w:spacing w:val="-83"/>
          <w:lang w:eastAsia="zh-CN"/>
        </w:rPr>
        <w:t xml:space="preserve"> </w:t>
      </w:r>
      <w:r>
        <w:rPr>
          <w:rFonts w:ascii="宋体" w:eastAsia="宋体" w:hAnsi="宋体" w:cs="宋体"/>
          <w:lang w:eastAsia="zh-CN"/>
        </w:rPr>
        <w:t>由定义</w:t>
      </w:r>
      <w:r>
        <w:rPr>
          <w:rFonts w:ascii="宋体" w:eastAsia="宋体" w:hAnsi="宋体" w:cs="宋体"/>
          <w:spacing w:val="-22"/>
          <w:lang w:eastAsia="zh-CN"/>
        </w:rPr>
        <w:t xml:space="preserve"> </w:t>
      </w:r>
      <w:hyperlink w:anchor="_bookmark23" w:history="1">
        <w:r>
          <w:rPr>
            <w:lang w:eastAsia="zh-CN"/>
          </w:rPr>
          <w:t>2.1</w:t>
        </w:r>
      </w:hyperlink>
      <w:r>
        <w:rPr>
          <w:rFonts w:ascii="宋体" w:eastAsia="宋体" w:hAnsi="宋体" w:cs="宋体"/>
          <w:lang w:eastAsia="zh-CN"/>
        </w:rPr>
        <w:t>可知，一个真假赋值要同时给</w:t>
      </w:r>
      <w:r>
        <w:rPr>
          <w:rFonts w:cs="Times New Roman"/>
          <w:i/>
          <w:lang w:eastAsia="zh-CN"/>
        </w:rPr>
        <w:t>A</w:t>
      </w:r>
      <w:r>
        <w:rPr>
          <w:rFonts w:cs="Times New Roman"/>
          <w:i/>
          <w:spacing w:val="24"/>
          <w:lang w:eastAsia="zh-CN"/>
        </w:rPr>
        <w:t xml:space="preserve"> </w:t>
      </w:r>
      <w:r>
        <w:rPr>
          <w:rFonts w:ascii="宋体" w:eastAsia="宋体" w:hAnsi="宋体" w:cs="宋体"/>
          <w:spacing w:val="2"/>
          <w:lang w:eastAsia="zh-CN"/>
        </w:rPr>
        <w:t>中的所有</w:t>
      </w:r>
    </w:p>
    <w:p w:rsidR="00A115BF" w:rsidRDefault="00A115BF">
      <w:pPr>
        <w:rPr>
          <w:rFonts w:ascii="宋体" w:eastAsia="宋体" w:hAnsi="宋体" w:cs="宋体"/>
          <w:lang w:eastAsia="zh-CN"/>
        </w:rPr>
        <w:sectPr w:rsidR="00A115BF">
          <w:type w:val="continuous"/>
          <w:pgSz w:w="11910" w:h="16840"/>
          <w:pgMar w:top="1580" w:right="1320" w:bottom="280" w:left="1280" w:header="720" w:footer="720" w:gutter="0"/>
          <w:cols w:num="3" w:space="720" w:equalWidth="0">
            <w:col w:w="1980" w:space="40"/>
            <w:col w:w="953" w:space="40"/>
            <w:col w:w="6297"/>
          </w:cols>
        </w:sectPr>
      </w:pPr>
    </w:p>
    <w:p w:rsidR="00A115BF" w:rsidRDefault="00A115BF">
      <w:pPr>
        <w:spacing w:before="4"/>
        <w:rPr>
          <w:rFonts w:ascii="宋体" w:eastAsia="宋体" w:hAnsi="宋体" w:cs="宋体"/>
          <w:sz w:val="20"/>
          <w:szCs w:val="20"/>
          <w:lang w:eastAsia="zh-CN"/>
        </w:rPr>
      </w:pPr>
    </w:p>
    <w:p w:rsidR="00A115BF" w:rsidRDefault="00646F36">
      <w:pPr>
        <w:pStyle w:val="a3"/>
        <w:spacing w:before="26"/>
        <w:ind w:left="160"/>
        <w:rPr>
          <w:rFonts w:ascii="宋体" w:eastAsia="宋体" w:hAnsi="宋体" w:cs="宋体"/>
          <w:lang w:eastAsia="zh-CN"/>
        </w:rPr>
      </w:pPr>
      <w:r>
        <w:rPr>
          <w:rFonts w:ascii="宋体" w:eastAsia="宋体" w:hAnsi="宋体" w:cs="宋体"/>
          <w:spacing w:val="5"/>
          <w:lang w:eastAsia="zh-CN"/>
        </w:rPr>
        <w:t>命题符号指派一个真假值，所以真假赋值的个数为</w:t>
      </w:r>
      <w:r>
        <w:rPr>
          <w:spacing w:val="5"/>
          <w:lang w:eastAsia="zh-CN"/>
        </w:rPr>
        <w:t>2</w:t>
      </w:r>
      <w:r>
        <w:rPr>
          <w:rFonts w:ascii="Cambria" w:eastAsia="Cambria" w:hAnsi="Cambria" w:cs="Cambria"/>
          <w:spacing w:val="5"/>
          <w:position w:val="9"/>
          <w:sz w:val="16"/>
          <w:szCs w:val="16"/>
          <w:lang w:eastAsia="zh-CN"/>
        </w:rPr>
        <w:t>|</w:t>
      </w:r>
      <w:r>
        <w:rPr>
          <w:rFonts w:cs="Times New Roman"/>
          <w:i/>
          <w:spacing w:val="5"/>
          <w:position w:val="9"/>
          <w:sz w:val="16"/>
          <w:szCs w:val="16"/>
          <w:lang w:eastAsia="zh-CN"/>
        </w:rPr>
        <w:t xml:space="preserve">A </w:t>
      </w:r>
      <w:r>
        <w:rPr>
          <w:rFonts w:ascii="Cambria" w:eastAsia="Cambria" w:hAnsi="Cambria" w:cs="Cambria"/>
          <w:spacing w:val="-7"/>
          <w:position w:val="9"/>
          <w:sz w:val="16"/>
          <w:szCs w:val="16"/>
          <w:lang w:eastAsia="zh-CN"/>
        </w:rPr>
        <w:t>|</w:t>
      </w:r>
      <w:r>
        <w:rPr>
          <w:rFonts w:ascii="宋体" w:eastAsia="宋体" w:hAnsi="宋体" w:cs="宋体"/>
          <w:spacing w:val="-7"/>
          <w:lang w:eastAsia="zh-CN"/>
        </w:rPr>
        <w:t>。</w:t>
      </w:r>
      <w:r>
        <w:rPr>
          <w:rFonts w:ascii="宋体" w:eastAsia="宋体" w:hAnsi="宋体" w:cs="宋体"/>
          <w:spacing w:val="-49"/>
          <w:lang w:eastAsia="zh-CN"/>
        </w:rPr>
        <w:t xml:space="preserve"> </w:t>
      </w:r>
      <w:r>
        <w:rPr>
          <w:rFonts w:ascii="宋体" w:eastAsia="宋体" w:hAnsi="宋体" w:cs="宋体"/>
          <w:spacing w:val="5"/>
          <w:lang w:eastAsia="zh-CN"/>
        </w:rPr>
        <w:t>真假赋值</w:t>
      </w:r>
      <w:r>
        <w:rPr>
          <w:rFonts w:cs="Times New Roman"/>
          <w:i/>
          <w:spacing w:val="5"/>
          <w:lang w:eastAsia="zh-CN"/>
        </w:rPr>
        <w:t>v</w:t>
      </w:r>
      <w:r>
        <w:rPr>
          <w:rFonts w:ascii="宋体" w:eastAsia="宋体" w:hAnsi="宋体" w:cs="宋体"/>
          <w:spacing w:val="5"/>
          <w:lang w:eastAsia="zh-CN"/>
        </w:rPr>
        <w:t>给公式</w:t>
      </w:r>
      <w:r>
        <w:rPr>
          <w:rFonts w:ascii="Arial" w:eastAsia="Arial" w:hAnsi="Arial" w:cs="Arial"/>
          <w:i/>
          <w:spacing w:val="5"/>
        </w:rPr>
        <w:t>ϕ</w:t>
      </w:r>
      <w:r>
        <w:rPr>
          <w:rFonts w:ascii="宋体" w:eastAsia="宋体" w:hAnsi="宋体" w:cs="宋体"/>
          <w:spacing w:val="5"/>
          <w:lang w:eastAsia="zh-CN"/>
        </w:rPr>
        <w:t>指派的值</w:t>
      </w:r>
    </w:p>
    <w:p w:rsidR="00A115BF" w:rsidRDefault="00646F36">
      <w:pPr>
        <w:pStyle w:val="a3"/>
        <w:spacing w:before="42"/>
        <w:ind w:left="160"/>
        <w:rPr>
          <w:rFonts w:ascii="宋体" w:eastAsia="宋体" w:hAnsi="宋体" w:cs="宋体"/>
          <w:lang w:eastAsia="zh-CN"/>
        </w:rPr>
      </w:pPr>
      <w:r>
        <w:rPr>
          <w:rFonts w:ascii="宋体" w:eastAsia="宋体" w:hAnsi="宋体" w:cs="宋体"/>
          <w:spacing w:val="2"/>
          <w:lang w:eastAsia="zh-CN"/>
        </w:rPr>
        <w:t>记作</w:t>
      </w:r>
      <w:r>
        <w:rPr>
          <w:rFonts w:ascii="Arial" w:eastAsia="Arial" w:hAnsi="Arial" w:cs="Arial"/>
          <w:i/>
          <w:spacing w:val="2"/>
        </w:rPr>
        <w:t>ϕ</w:t>
      </w:r>
      <w:r>
        <w:rPr>
          <w:rFonts w:cs="Times New Roman"/>
          <w:i/>
          <w:spacing w:val="2"/>
          <w:position w:val="9"/>
          <w:sz w:val="16"/>
          <w:szCs w:val="16"/>
          <w:lang w:eastAsia="zh-CN"/>
        </w:rPr>
        <w:t>v</w:t>
      </w:r>
      <w:r>
        <w:rPr>
          <w:rFonts w:ascii="宋体" w:eastAsia="宋体" w:hAnsi="宋体" w:cs="宋体"/>
          <w:spacing w:val="2"/>
          <w:lang w:eastAsia="zh-CN"/>
        </w:rPr>
        <w:t>，定义如下：</w:t>
      </w:r>
    </w:p>
    <w:p w:rsidR="00A115BF" w:rsidRDefault="00A115BF">
      <w:pPr>
        <w:spacing w:before="1"/>
        <w:rPr>
          <w:rFonts w:ascii="宋体" w:eastAsia="宋体" w:hAnsi="宋体" w:cs="宋体"/>
          <w:sz w:val="26"/>
          <w:szCs w:val="26"/>
          <w:lang w:eastAsia="zh-CN"/>
        </w:rPr>
      </w:pPr>
    </w:p>
    <w:p w:rsidR="00A115BF" w:rsidRDefault="00646F36">
      <w:pPr>
        <w:pStyle w:val="a3"/>
        <w:ind w:left="160"/>
        <w:rPr>
          <w:rFonts w:ascii="楷体" w:eastAsia="楷体" w:hAnsi="楷体" w:cs="楷体"/>
          <w:lang w:eastAsia="zh-CN"/>
        </w:rPr>
      </w:pPr>
      <w:r>
        <w:rPr>
          <w:rFonts w:ascii="黑体" w:eastAsia="黑体" w:hAnsi="黑体" w:cs="黑体"/>
          <w:lang w:eastAsia="zh-CN"/>
        </w:rPr>
        <w:t>定义</w:t>
      </w:r>
      <w:r>
        <w:rPr>
          <w:rFonts w:ascii="黑体" w:eastAsia="黑体" w:hAnsi="黑体" w:cs="黑体"/>
          <w:lang w:eastAsia="zh-CN"/>
        </w:rPr>
        <w:t xml:space="preserve"> </w:t>
      </w:r>
      <w:r>
        <w:rPr>
          <w:rFonts w:cs="Times New Roman"/>
          <w:b/>
          <w:bCs/>
          <w:lang w:eastAsia="zh-CN"/>
        </w:rPr>
        <w:t xml:space="preserve">2.2 </w:t>
      </w:r>
      <w:r>
        <w:rPr>
          <w:lang w:eastAsia="zh-CN"/>
        </w:rPr>
        <w:t>(</w:t>
      </w:r>
      <w:r>
        <w:rPr>
          <w:rFonts w:ascii="宋体" w:eastAsia="宋体" w:hAnsi="宋体" w:cs="宋体"/>
          <w:lang w:eastAsia="zh-CN"/>
        </w:rPr>
        <w:t>公式的真假值</w:t>
      </w:r>
      <w:r>
        <w:rPr>
          <w:lang w:eastAsia="zh-CN"/>
        </w:rPr>
        <w:t>)</w:t>
      </w:r>
      <w:r>
        <w:rPr>
          <w:rFonts w:cs="Times New Roman"/>
          <w:b/>
          <w:bCs/>
          <w:lang w:eastAsia="zh-CN"/>
        </w:rPr>
        <w:t>.</w:t>
      </w:r>
      <w:r>
        <w:rPr>
          <w:rFonts w:cs="Times New Roman"/>
          <w:b/>
          <w:bCs/>
          <w:spacing w:val="-21"/>
          <w:lang w:eastAsia="zh-CN"/>
        </w:rPr>
        <w:t xml:space="preserve"> </w:t>
      </w:r>
      <w:r>
        <w:rPr>
          <w:rFonts w:ascii="楷体" w:eastAsia="楷体" w:hAnsi="楷体" w:cs="楷体"/>
          <w:lang w:eastAsia="zh-CN"/>
        </w:rPr>
        <w:t>真假赋值</w:t>
      </w:r>
      <w:r>
        <w:rPr>
          <w:rFonts w:cs="Times New Roman"/>
          <w:i/>
          <w:lang w:eastAsia="zh-CN"/>
        </w:rPr>
        <w:t>v</w:t>
      </w:r>
      <w:r>
        <w:rPr>
          <w:rFonts w:ascii="楷体" w:eastAsia="楷体" w:hAnsi="楷体" w:cs="楷体"/>
          <w:lang w:eastAsia="zh-CN"/>
        </w:rPr>
        <w:t>给公式指派的真假值递归定义如下：</w:t>
      </w:r>
    </w:p>
    <w:p w:rsidR="00A115BF" w:rsidRDefault="00A115BF">
      <w:pPr>
        <w:spacing w:before="11"/>
        <w:rPr>
          <w:rFonts w:ascii="楷体" w:eastAsia="楷体" w:hAnsi="楷体" w:cs="楷体"/>
          <w:sz w:val="24"/>
          <w:szCs w:val="24"/>
          <w:lang w:eastAsia="zh-CN"/>
        </w:rPr>
      </w:pPr>
    </w:p>
    <w:p w:rsidR="00A115BF" w:rsidRDefault="00646F36">
      <w:pPr>
        <w:ind w:left="508"/>
        <w:rPr>
          <w:rFonts w:ascii="楷体" w:eastAsia="楷体" w:hAnsi="楷体" w:cs="楷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Times New Roman" w:eastAsia="Times New Roman" w:hAnsi="Times New Roman" w:cs="Times New Roman"/>
          <w:i/>
          <w:w w:val="105"/>
          <w:sz w:val="24"/>
          <w:szCs w:val="24"/>
        </w:rPr>
        <w:t>p</w:t>
      </w:r>
      <w:r>
        <w:rPr>
          <w:rFonts w:ascii="Times New Roman" w:eastAsia="Times New Roman" w:hAnsi="Times New Roman" w:cs="Times New Roman"/>
          <w:i/>
          <w:w w:val="105"/>
          <w:position w:val="9"/>
          <w:sz w:val="16"/>
          <w:szCs w:val="16"/>
        </w:rPr>
        <w:t xml:space="preserve">v </w:t>
      </w:r>
      <w:r>
        <w:rPr>
          <w:rFonts w:ascii="Cambria" w:eastAsia="Cambria" w:hAnsi="Cambria" w:cs="Cambria"/>
          <w:w w:val="105"/>
          <w:sz w:val="24"/>
          <w:szCs w:val="24"/>
        </w:rPr>
        <w:t>∈ {⊥</w:t>
      </w:r>
      <w:r>
        <w:rPr>
          <w:rFonts w:ascii="Verdana" w:eastAsia="Verdana" w:hAnsi="Verdana" w:cs="Verdana"/>
          <w:i/>
          <w:w w:val="105"/>
          <w:sz w:val="24"/>
          <w:szCs w:val="24"/>
        </w:rPr>
        <w:t xml:space="preserve">, </w:t>
      </w:r>
      <w:r>
        <w:rPr>
          <w:rFonts w:ascii="Cambria" w:eastAsia="Cambria" w:hAnsi="Cambria" w:cs="Cambria"/>
          <w:spacing w:val="2"/>
          <w:w w:val="105"/>
          <w:sz w:val="24"/>
          <w:szCs w:val="24"/>
        </w:rPr>
        <w:t>⊤</w:t>
      </w:r>
      <w:r>
        <w:rPr>
          <w:rFonts w:ascii="Cambria" w:eastAsia="Cambria" w:hAnsi="Cambria" w:cs="Cambria"/>
          <w:spacing w:val="2"/>
          <w:w w:val="105"/>
          <w:sz w:val="24"/>
          <w:szCs w:val="24"/>
        </w:rPr>
        <w:t>}</w:t>
      </w:r>
      <w:r>
        <w:rPr>
          <w:rFonts w:ascii="楷体" w:eastAsia="楷体" w:hAnsi="楷体" w:cs="楷体"/>
          <w:spacing w:val="2"/>
          <w:w w:val="105"/>
          <w:sz w:val="24"/>
          <w:szCs w:val="24"/>
        </w:rPr>
        <w:t>，其中</w:t>
      </w:r>
      <w:r>
        <w:rPr>
          <w:rFonts w:ascii="Times New Roman" w:eastAsia="Times New Roman" w:hAnsi="Times New Roman" w:cs="Times New Roman"/>
          <w:i/>
          <w:spacing w:val="2"/>
          <w:w w:val="105"/>
          <w:sz w:val="24"/>
          <w:szCs w:val="24"/>
        </w:rPr>
        <w:t xml:space="preserve">p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42"/>
          <w:w w:val="105"/>
          <w:sz w:val="24"/>
          <w:szCs w:val="24"/>
        </w:rPr>
        <w:t xml:space="preserve"> </w:t>
      </w:r>
      <w:r>
        <w:rPr>
          <w:rFonts w:ascii="楷体" w:eastAsia="楷体" w:hAnsi="楷体" w:cs="楷体"/>
          <w:w w:val="105"/>
          <w:sz w:val="24"/>
          <w:szCs w:val="24"/>
        </w:rPr>
        <w:t>。</w:t>
      </w:r>
    </w:p>
    <w:p w:rsidR="00A115BF" w:rsidRDefault="00A115BF">
      <w:pPr>
        <w:rPr>
          <w:rFonts w:ascii="楷体" w:eastAsia="楷体" w:hAnsi="楷体" w:cs="楷体"/>
          <w:sz w:val="24"/>
          <w:szCs w:val="24"/>
        </w:rPr>
        <w:sectPr w:rsidR="00A115BF">
          <w:headerReference w:type="default" r:id="rId44"/>
          <w:pgSz w:w="11910" w:h="16840"/>
          <w:pgMar w:top="1460" w:right="1320" w:bottom="1360" w:left="1280" w:header="1198" w:footer="1160" w:gutter="0"/>
          <w:cols w:space="720"/>
        </w:sectPr>
      </w:pPr>
    </w:p>
    <w:p w:rsidR="00A115BF" w:rsidRDefault="00646F36">
      <w:pPr>
        <w:pStyle w:val="a3"/>
        <w:spacing w:line="115" w:lineRule="exact"/>
        <w:ind w:left="0"/>
        <w:jc w:val="right"/>
        <w:rPr>
          <w:rFonts w:ascii="Arial Unicode MS" w:eastAsia="Arial Unicode MS" w:hAnsi="Arial Unicode MS" w:cs="Arial Unicode MS"/>
          <w:lang w:eastAsia="zh-CN"/>
        </w:rPr>
      </w:pPr>
      <w:r>
        <w:rPr>
          <w:rFonts w:ascii="Arial Unicode MS"/>
          <w:w w:val="241"/>
          <w:lang w:eastAsia="zh-CN"/>
        </w:rPr>
        <w:t>(</w:t>
      </w:r>
    </w:p>
    <w:p w:rsidR="00A115BF" w:rsidRDefault="00646F36">
      <w:pPr>
        <w:spacing w:before="68" w:line="273" w:lineRule="exact"/>
        <w:ind w:left="508"/>
        <w:rPr>
          <w:rFonts w:ascii="Euclid" w:eastAsia="Euclid" w:hAnsi="Euclid" w:cs="Euclid"/>
          <w:sz w:val="24"/>
          <w:szCs w:val="24"/>
          <w:lang w:eastAsia="zh-CN"/>
        </w:rPr>
      </w:pPr>
      <w:r>
        <w:rPr>
          <w:rFonts w:ascii="Cambria" w:eastAsia="Cambria" w:hAnsi="Cambria" w:cs="Cambria"/>
          <w:sz w:val="24"/>
          <w:szCs w:val="24"/>
          <w:lang w:eastAsia="zh-CN"/>
        </w:rPr>
        <w:t>∙</w:t>
      </w:r>
      <w:r>
        <w:rPr>
          <w:rFonts w:ascii="Cambria" w:eastAsia="Cambria" w:hAnsi="Cambria" w:cs="Cambria"/>
          <w:sz w:val="24"/>
          <w:szCs w:val="24"/>
          <w:lang w:eastAsia="zh-CN"/>
        </w:rPr>
        <w:t xml:space="preserve">  </w:t>
      </w:r>
      <w:r>
        <w:rPr>
          <w:rFonts w:ascii="Euclid" w:eastAsia="Euclid" w:hAnsi="Euclid" w:cs="Euclid"/>
          <w:spacing w:val="3"/>
          <w:sz w:val="24"/>
          <w:szCs w:val="24"/>
          <w:lang w:eastAsia="zh-CN"/>
        </w:rPr>
        <w:t>(</w:t>
      </w:r>
      <w:r>
        <w:rPr>
          <w:rFonts w:ascii="Cambria" w:eastAsia="Cambria" w:hAnsi="Cambria" w:cs="Cambria"/>
          <w:spacing w:val="3"/>
          <w:sz w:val="24"/>
          <w:szCs w:val="24"/>
          <w:lang w:eastAsia="zh-CN"/>
        </w:rPr>
        <w:t>¬</w:t>
      </w:r>
      <w:r>
        <w:rPr>
          <w:rFonts w:ascii="Arial" w:eastAsia="Arial" w:hAnsi="Arial" w:cs="Arial"/>
          <w:i/>
          <w:spacing w:val="3"/>
          <w:sz w:val="24"/>
          <w:szCs w:val="24"/>
        </w:rPr>
        <w:t>ϕ</w:t>
      </w:r>
      <w:r>
        <w:rPr>
          <w:rFonts w:ascii="Euclid" w:eastAsia="Euclid" w:hAnsi="Euclid" w:cs="Euclid"/>
          <w:spacing w:val="3"/>
          <w:sz w:val="24"/>
          <w:szCs w:val="24"/>
          <w:lang w:eastAsia="zh-CN"/>
        </w:rPr>
        <w:t>)</w:t>
      </w:r>
      <w:r>
        <w:rPr>
          <w:rFonts w:ascii="Times New Roman" w:eastAsia="Times New Roman" w:hAnsi="Times New Roman" w:cs="Times New Roman"/>
          <w:i/>
          <w:spacing w:val="3"/>
          <w:position w:val="9"/>
          <w:sz w:val="16"/>
          <w:szCs w:val="16"/>
          <w:lang w:eastAsia="zh-CN"/>
        </w:rPr>
        <w:t xml:space="preserve">v </w:t>
      </w:r>
      <w:r>
        <w:rPr>
          <w:rFonts w:ascii="Times New Roman" w:eastAsia="Times New Roman" w:hAnsi="Times New Roman" w:cs="Times New Roman"/>
          <w:i/>
          <w:spacing w:val="8"/>
          <w:position w:val="9"/>
          <w:sz w:val="16"/>
          <w:szCs w:val="16"/>
          <w:lang w:eastAsia="zh-CN"/>
        </w:rPr>
        <w:t xml:space="preserve"> </w:t>
      </w:r>
      <w:r>
        <w:rPr>
          <w:rFonts w:ascii="Euclid" w:eastAsia="Euclid" w:hAnsi="Euclid" w:cs="Euclid"/>
          <w:sz w:val="24"/>
          <w:szCs w:val="24"/>
          <w:lang w:eastAsia="zh-CN"/>
        </w:rPr>
        <w:t>=</w:t>
      </w:r>
    </w:p>
    <w:p w:rsidR="00A115BF" w:rsidRDefault="00646F36">
      <w:pPr>
        <w:tabs>
          <w:tab w:val="left" w:pos="819"/>
        </w:tabs>
        <w:spacing w:before="8"/>
        <w:ind w:left="59"/>
        <w:rPr>
          <w:rFonts w:ascii="楷体" w:eastAsia="楷体" w:hAnsi="楷体" w:cs="楷体"/>
          <w:sz w:val="24"/>
          <w:szCs w:val="24"/>
          <w:lang w:eastAsia="zh-CN"/>
        </w:rPr>
      </w:pPr>
      <w:r>
        <w:rPr>
          <w:lang w:eastAsia="zh-CN"/>
        </w:rPr>
        <w:br w:type="column"/>
      </w:r>
      <w:r>
        <w:rPr>
          <w:rFonts w:ascii="Cambria" w:eastAsia="Cambria" w:hAnsi="Cambria" w:cs="Cambria"/>
          <w:sz w:val="24"/>
          <w:szCs w:val="24"/>
          <w:lang w:eastAsia="zh-CN"/>
        </w:rPr>
        <w:t>⊤</w:t>
      </w:r>
      <w:r>
        <w:rPr>
          <w:rFonts w:ascii="Verdana" w:eastAsia="Verdana" w:hAnsi="Verdana" w:cs="Verdana"/>
          <w:i/>
          <w:sz w:val="24"/>
          <w:szCs w:val="24"/>
          <w:lang w:eastAsia="zh-CN"/>
        </w:rPr>
        <w:t>,</w:t>
      </w:r>
      <w:r>
        <w:rPr>
          <w:rFonts w:ascii="Verdana" w:eastAsia="Verdana" w:hAnsi="Verdana" w:cs="Verdana"/>
          <w:i/>
          <w:sz w:val="24"/>
          <w:szCs w:val="24"/>
          <w:lang w:eastAsia="zh-CN"/>
        </w:rPr>
        <w:tab/>
      </w:r>
      <w:r>
        <w:rPr>
          <w:rFonts w:ascii="楷体" w:eastAsia="楷体" w:hAnsi="楷体" w:cs="楷体"/>
          <w:spacing w:val="4"/>
          <w:sz w:val="24"/>
          <w:szCs w:val="24"/>
          <w:lang w:eastAsia="zh-CN"/>
        </w:rPr>
        <w:t>如果</w:t>
      </w:r>
      <w:r>
        <w:rPr>
          <w:rFonts w:ascii="Arial" w:eastAsia="Arial" w:hAnsi="Arial" w:cs="Arial"/>
          <w:i/>
          <w:spacing w:val="4"/>
          <w:sz w:val="24"/>
          <w:szCs w:val="24"/>
        </w:rPr>
        <w:t>ϕ</w:t>
      </w:r>
      <w:r>
        <w:rPr>
          <w:rFonts w:ascii="Times New Roman" w:eastAsia="Times New Roman" w:hAnsi="Times New Roman" w:cs="Times New Roman"/>
          <w:i/>
          <w:spacing w:val="4"/>
          <w:position w:val="9"/>
          <w:sz w:val="16"/>
          <w:szCs w:val="16"/>
          <w:lang w:eastAsia="zh-CN"/>
        </w:rPr>
        <w:t xml:space="preserve">v  </w:t>
      </w:r>
      <w:r>
        <w:rPr>
          <w:rFonts w:ascii="Euclid" w:eastAsia="Euclid" w:hAnsi="Euclid" w:cs="Euclid"/>
          <w:sz w:val="24"/>
          <w:szCs w:val="24"/>
          <w:lang w:eastAsia="zh-CN"/>
        </w:rPr>
        <w:t>=</w:t>
      </w:r>
      <w:r>
        <w:rPr>
          <w:rFonts w:ascii="Euclid" w:eastAsia="Euclid" w:hAnsi="Euclid" w:cs="Euclid"/>
          <w:spacing w:val="-11"/>
          <w:sz w:val="24"/>
          <w:szCs w:val="24"/>
          <w:lang w:eastAsia="zh-CN"/>
        </w:rPr>
        <w:t xml:space="preserve"> </w:t>
      </w:r>
      <w:r>
        <w:rPr>
          <w:rFonts w:ascii="Cambria" w:eastAsia="Cambria" w:hAnsi="Cambria" w:cs="Cambria"/>
          <w:sz w:val="24"/>
          <w:szCs w:val="24"/>
          <w:lang w:eastAsia="zh-CN"/>
        </w:rPr>
        <w:t>⊤</w:t>
      </w:r>
      <w:r>
        <w:rPr>
          <w:rFonts w:ascii="楷体" w:eastAsia="楷体" w:hAnsi="楷体" w:cs="楷体"/>
          <w:sz w:val="24"/>
          <w:szCs w:val="24"/>
          <w:lang w:eastAsia="zh-CN"/>
        </w:rPr>
        <w:t>；</w:t>
      </w:r>
    </w:p>
    <w:p w:rsidR="00A115BF" w:rsidRDefault="00A115BF">
      <w:pPr>
        <w:rPr>
          <w:rFonts w:ascii="楷体" w:eastAsia="楷体" w:hAnsi="楷体" w:cs="楷体"/>
          <w:sz w:val="24"/>
          <w:szCs w:val="24"/>
          <w:lang w:eastAsia="zh-CN"/>
        </w:rPr>
        <w:sectPr w:rsidR="00A115BF">
          <w:type w:val="continuous"/>
          <w:pgSz w:w="11910" w:h="16840"/>
          <w:pgMar w:top="1580" w:right="1320" w:bottom="280" w:left="1280" w:header="720" w:footer="720" w:gutter="0"/>
          <w:cols w:num="2" w:space="720" w:equalWidth="0">
            <w:col w:w="1824" w:space="40"/>
            <w:col w:w="7446"/>
          </w:cols>
        </w:sectPr>
      </w:pPr>
    </w:p>
    <w:p w:rsidR="00A115BF" w:rsidRDefault="00646F36">
      <w:pPr>
        <w:tabs>
          <w:tab w:val="left" w:pos="2682"/>
        </w:tabs>
        <w:spacing w:line="260" w:lineRule="exact"/>
        <w:ind w:left="1923"/>
        <w:rPr>
          <w:rFonts w:ascii="楷体" w:eastAsia="楷体" w:hAnsi="楷体" w:cs="楷体"/>
          <w:sz w:val="24"/>
          <w:szCs w:val="24"/>
          <w:lang w:eastAsia="zh-CN"/>
        </w:rPr>
      </w:pPr>
      <w:r>
        <w:rPr>
          <w:rFonts w:ascii="Cambria" w:eastAsia="Cambria" w:hAnsi="Cambria" w:cs="Cambria"/>
          <w:sz w:val="24"/>
          <w:szCs w:val="24"/>
          <w:lang w:eastAsia="zh-CN"/>
        </w:rPr>
        <w:t>⊥</w:t>
      </w:r>
      <w:r>
        <w:rPr>
          <w:rFonts w:ascii="Verdana" w:eastAsia="Verdana" w:hAnsi="Verdana" w:cs="Verdana"/>
          <w:i/>
          <w:sz w:val="24"/>
          <w:szCs w:val="24"/>
          <w:lang w:eastAsia="zh-CN"/>
        </w:rPr>
        <w:t>,</w:t>
      </w:r>
      <w:r>
        <w:rPr>
          <w:rFonts w:ascii="Verdana" w:eastAsia="Verdana" w:hAnsi="Verdana" w:cs="Verdana"/>
          <w:i/>
          <w:sz w:val="24"/>
          <w:szCs w:val="24"/>
          <w:lang w:eastAsia="zh-CN"/>
        </w:rPr>
        <w:tab/>
      </w:r>
      <w:r>
        <w:rPr>
          <w:rFonts w:ascii="楷体" w:eastAsia="楷体" w:hAnsi="楷体" w:cs="楷体"/>
          <w:spacing w:val="-8"/>
          <w:sz w:val="24"/>
          <w:szCs w:val="24"/>
          <w:lang w:eastAsia="zh-CN"/>
        </w:rPr>
        <w:t>否则。</w:t>
      </w:r>
    </w:p>
    <w:p w:rsidR="00A115BF" w:rsidRDefault="00A115BF">
      <w:pPr>
        <w:spacing w:line="260" w:lineRule="exact"/>
        <w:rPr>
          <w:rFonts w:ascii="楷体" w:eastAsia="楷体" w:hAnsi="楷体" w:cs="楷体"/>
          <w:sz w:val="24"/>
          <w:szCs w:val="24"/>
          <w:lang w:eastAsia="zh-CN"/>
        </w:rPr>
        <w:sectPr w:rsidR="00A115BF">
          <w:type w:val="continuous"/>
          <w:pgSz w:w="11910" w:h="16840"/>
          <w:pgMar w:top="1580" w:right="1320" w:bottom="280" w:left="1280" w:header="720" w:footer="720" w:gutter="0"/>
          <w:cols w:space="720"/>
        </w:sectPr>
      </w:pPr>
    </w:p>
    <w:p w:rsidR="00A115BF" w:rsidRDefault="00646F36">
      <w:pPr>
        <w:pStyle w:val="a3"/>
        <w:spacing w:line="168" w:lineRule="exact"/>
        <w:ind w:left="0"/>
        <w:jc w:val="right"/>
        <w:rPr>
          <w:rFonts w:ascii="Arial Unicode MS" w:eastAsia="Arial Unicode MS" w:hAnsi="Arial Unicode MS" w:cs="Arial Unicode MS"/>
        </w:rPr>
      </w:pPr>
      <w:r>
        <w:rPr>
          <w:rFonts w:ascii="Arial Unicode MS"/>
          <w:w w:val="241"/>
        </w:rPr>
        <w:t>(</w:t>
      </w:r>
    </w:p>
    <w:p w:rsidR="00A115BF" w:rsidRDefault="00646F36">
      <w:pPr>
        <w:spacing w:before="68" w:line="339" w:lineRule="exact"/>
        <w:ind w:left="508"/>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Euclid" w:eastAsia="Euclid" w:hAnsi="Euclid" w:cs="Euclid"/>
          <w:sz w:val="24"/>
          <w:szCs w:val="24"/>
        </w:rPr>
        <w:t>(</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z w:val="24"/>
          <w:szCs w:val="24"/>
        </w:rPr>
        <w:t xml:space="preserve">∧ </w:t>
      </w:r>
      <w:r>
        <w:rPr>
          <w:rFonts w:ascii="Arial" w:eastAsia="Arial" w:hAnsi="Arial" w:cs="Arial"/>
          <w:i/>
          <w:spacing w:val="6"/>
          <w:sz w:val="24"/>
          <w:szCs w:val="24"/>
        </w:rPr>
        <w:t>ψ</w:t>
      </w:r>
      <w:r>
        <w:rPr>
          <w:rFonts w:ascii="Euclid" w:eastAsia="Euclid" w:hAnsi="Euclid" w:cs="Euclid"/>
          <w:spacing w:val="6"/>
          <w:sz w:val="24"/>
          <w:szCs w:val="24"/>
        </w:rPr>
        <w:t>)</w:t>
      </w:r>
      <w:r>
        <w:rPr>
          <w:rFonts w:ascii="Times New Roman" w:eastAsia="Times New Roman" w:hAnsi="Times New Roman" w:cs="Times New Roman"/>
          <w:i/>
          <w:spacing w:val="6"/>
          <w:position w:val="9"/>
          <w:sz w:val="16"/>
          <w:szCs w:val="16"/>
        </w:rPr>
        <w:t>v</w:t>
      </w:r>
      <w:r>
        <w:rPr>
          <w:rFonts w:ascii="Times New Roman" w:eastAsia="Times New Roman" w:hAnsi="Times New Roman" w:cs="Times New Roman"/>
          <w:i/>
          <w:spacing w:val="-5"/>
          <w:position w:val="9"/>
          <w:sz w:val="16"/>
          <w:szCs w:val="16"/>
        </w:rPr>
        <w:t xml:space="preserve"> </w:t>
      </w:r>
      <w:r>
        <w:rPr>
          <w:rFonts w:ascii="Euclid" w:eastAsia="Euclid" w:hAnsi="Euclid" w:cs="Euclid"/>
          <w:sz w:val="24"/>
          <w:szCs w:val="24"/>
        </w:rPr>
        <w:t>=</w:t>
      </w:r>
    </w:p>
    <w:p w:rsidR="00A115BF" w:rsidRDefault="00646F36">
      <w:pPr>
        <w:pStyle w:val="a3"/>
        <w:spacing w:line="361" w:lineRule="exact"/>
        <w:ind w:left="0"/>
        <w:jc w:val="right"/>
        <w:rPr>
          <w:rFonts w:ascii="Arial Unicode MS" w:eastAsia="Arial Unicode MS" w:hAnsi="Arial Unicode MS" w:cs="Arial Unicode MS"/>
        </w:rPr>
      </w:pPr>
      <w:r>
        <w:rPr>
          <w:rFonts w:ascii="Arial Unicode MS"/>
          <w:w w:val="241"/>
        </w:rPr>
        <w:t>(</w:t>
      </w:r>
    </w:p>
    <w:p w:rsidR="00A115BF" w:rsidRDefault="00646F36">
      <w:pPr>
        <w:spacing w:before="68"/>
        <w:ind w:left="508"/>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Euclid" w:eastAsia="Euclid" w:hAnsi="Euclid" w:cs="Euclid"/>
          <w:sz w:val="24"/>
          <w:szCs w:val="24"/>
        </w:rPr>
        <w:t>(</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z w:val="24"/>
          <w:szCs w:val="24"/>
        </w:rPr>
        <w:t xml:space="preserve">∨ </w:t>
      </w:r>
      <w:r>
        <w:rPr>
          <w:rFonts w:ascii="Arial" w:eastAsia="Arial" w:hAnsi="Arial" w:cs="Arial"/>
          <w:i/>
          <w:spacing w:val="6"/>
          <w:sz w:val="24"/>
          <w:szCs w:val="24"/>
        </w:rPr>
        <w:t>ψ</w:t>
      </w:r>
      <w:r>
        <w:rPr>
          <w:rFonts w:ascii="Euclid" w:eastAsia="Euclid" w:hAnsi="Euclid" w:cs="Euclid"/>
          <w:spacing w:val="6"/>
          <w:sz w:val="24"/>
          <w:szCs w:val="24"/>
        </w:rPr>
        <w:t>)</w:t>
      </w:r>
      <w:r>
        <w:rPr>
          <w:rFonts w:ascii="Times New Roman" w:eastAsia="Times New Roman" w:hAnsi="Times New Roman" w:cs="Times New Roman"/>
          <w:i/>
          <w:spacing w:val="6"/>
          <w:position w:val="9"/>
          <w:sz w:val="16"/>
          <w:szCs w:val="16"/>
        </w:rPr>
        <w:t>v</w:t>
      </w:r>
      <w:r>
        <w:rPr>
          <w:rFonts w:ascii="Times New Roman" w:eastAsia="Times New Roman" w:hAnsi="Times New Roman" w:cs="Times New Roman"/>
          <w:i/>
          <w:spacing w:val="-5"/>
          <w:position w:val="9"/>
          <w:sz w:val="16"/>
          <w:szCs w:val="16"/>
        </w:rPr>
        <w:t xml:space="preserve"> </w:t>
      </w:r>
      <w:r>
        <w:rPr>
          <w:rFonts w:ascii="Euclid" w:eastAsia="Euclid" w:hAnsi="Euclid" w:cs="Euclid"/>
          <w:sz w:val="24"/>
          <w:szCs w:val="24"/>
        </w:rPr>
        <w:t>=</w:t>
      </w:r>
    </w:p>
    <w:p w:rsidR="00A115BF" w:rsidRDefault="00646F36">
      <w:pPr>
        <w:tabs>
          <w:tab w:val="left" w:pos="819"/>
        </w:tabs>
        <w:spacing w:before="60" w:line="388" w:lineRule="exact"/>
        <w:ind w:left="59"/>
        <w:rPr>
          <w:rFonts w:ascii="楷体" w:eastAsia="楷体" w:hAnsi="楷体" w:cs="楷体"/>
          <w:sz w:val="24"/>
          <w:szCs w:val="24"/>
        </w:rPr>
      </w:pPr>
      <w:r>
        <w:br w:type="column"/>
      </w:r>
      <w:r>
        <w:rPr>
          <w:rFonts w:ascii="Cambria" w:eastAsia="Cambria" w:hAnsi="Cambria" w:cs="Cambria"/>
          <w:sz w:val="24"/>
          <w:szCs w:val="24"/>
        </w:rPr>
        <w:t>⊤</w:t>
      </w:r>
      <w:r>
        <w:rPr>
          <w:rFonts w:ascii="Verdana" w:eastAsia="Verdana" w:hAnsi="Verdana" w:cs="Verdana"/>
          <w:i/>
          <w:sz w:val="24"/>
          <w:szCs w:val="24"/>
        </w:rPr>
        <w:t>,</w:t>
      </w:r>
      <w:r>
        <w:rPr>
          <w:rFonts w:ascii="Verdana" w:eastAsia="Verdana" w:hAnsi="Verdana" w:cs="Verdana"/>
          <w:i/>
          <w:sz w:val="24"/>
          <w:szCs w:val="24"/>
        </w:rPr>
        <w:tab/>
      </w:r>
      <w:r>
        <w:rPr>
          <w:rFonts w:ascii="楷体" w:eastAsia="楷体" w:hAnsi="楷体" w:cs="楷体"/>
          <w:spacing w:val="4"/>
          <w:sz w:val="24"/>
          <w:szCs w:val="24"/>
        </w:rPr>
        <w:t>如果</w:t>
      </w:r>
      <w:r>
        <w:rPr>
          <w:rFonts w:ascii="Arial" w:eastAsia="Arial" w:hAnsi="Arial" w:cs="Arial"/>
          <w:i/>
          <w:spacing w:val="4"/>
          <w:sz w:val="24"/>
          <w:szCs w:val="24"/>
        </w:rPr>
        <w:t>ϕ</w:t>
      </w:r>
      <w:r>
        <w:rPr>
          <w:rFonts w:ascii="Times New Roman" w:eastAsia="Times New Roman" w:hAnsi="Times New Roman" w:cs="Times New Roman"/>
          <w:i/>
          <w:spacing w:val="4"/>
          <w:position w:val="9"/>
          <w:sz w:val="16"/>
          <w:szCs w:val="16"/>
        </w:rPr>
        <w:t xml:space="preserve">v  </w:t>
      </w:r>
      <w:r>
        <w:rPr>
          <w:rFonts w:ascii="Euclid" w:eastAsia="Euclid" w:hAnsi="Euclid" w:cs="Euclid"/>
          <w:sz w:val="24"/>
          <w:szCs w:val="24"/>
        </w:rPr>
        <w:t xml:space="preserve">= </w:t>
      </w:r>
      <w:r>
        <w:rPr>
          <w:rFonts w:ascii="Arial" w:eastAsia="Arial" w:hAnsi="Arial" w:cs="Arial"/>
          <w:i/>
          <w:spacing w:val="10"/>
          <w:sz w:val="24"/>
          <w:szCs w:val="24"/>
        </w:rPr>
        <w:t>ψ</w:t>
      </w:r>
      <w:r>
        <w:rPr>
          <w:rFonts w:ascii="Times New Roman" w:eastAsia="Times New Roman" w:hAnsi="Times New Roman" w:cs="Times New Roman"/>
          <w:i/>
          <w:spacing w:val="10"/>
          <w:position w:val="9"/>
          <w:sz w:val="16"/>
          <w:szCs w:val="16"/>
        </w:rPr>
        <w:t xml:space="preserve">v </w:t>
      </w:r>
      <w:r>
        <w:rPr>
          <w:rFonts w:ascii="Euclid" w:eastAsia="Euclid" w:hAnsi="Euclid" w:cs="Euclid"/>
          <w:sz w:val="24"/>
          <w:szCs w:val="24"/>
        </w:rPr>
        <w:t>=</w:t>
      </w:r>
      <w:r>
        <w:rPr>
          <w:rFonts w:ascii="Euclid" w:eastAsia="Euclid" w:hAnsi="Euclid" w:cs="Euclid"/>
          <w:spacing w:val="-37"/>
          <w:sz w:val="24"/>
          <w:szCs w:val="24"/>
        </w:rPr>
        <w:t xml:space="preserve"> </w:t>
      </w:r>
      <w:r>
        <w:rPr>
          <w:rFonts w:ascii="Cambria" w:eastAsia="Cambria" w:hAnsi="Cambria" w:cs="Cambria"/>
          <w:sz w:val="24"/>
          <w:szCs w:val="24"/>
        </w:rPr>
        <w:t>⊤</w:t>
      </w:r>
      <w:r>
        <w:rPr>
          <w:rFonts w:ascii="楷体" w:eastAsia="楷体" w:hAnsi="楷体" w:cs="楷体"/>
          <w:sz w:val="24"/>
          <w:szCs w:val="24"/>
        </w:rPr>
        <w:t>；</w:t>
      </w:r>
    </w:p>
    <w:p w:rsidR="00A115BF" w:rsidRDefault="00646F36">
      <w:pPr>
        <w:tabs>
          <w:tab w:val="left" w:pos="819"/>
        </w:tabs>
        <w:spacing w:line="320" w:lineRule="exact"/>
        <w:ind w:left="59"/>
        <w:rPr>
          <w:rFonts w:ascii="楷体" w:eastAsia="楷体" w:hAnsi="楷体" w:cs="楷体"/>
          <w:sz w:val="24"/>
          <w:szCs w:val="24"/>
          <w:lang w:eastAsia="zh-CN"/>
        </w:rPr>
      </w:pPr>
      <w:r>
        <w:rPr>
          <w:rFonts w:ascii="Cambria" w:eastAsia="Cambria" w:hAnsi="Cambria" w:cs="Cambria"/>
          <w:sz w:val="24"/>
          <w:szCs w:val="24"/>
          <w:lang w:eastAsia="zh-CN"/>
        </w:rPr>
        <w:t>⊥</w:t>
      </w:r>
      <w:r>
        <w:rPr>
          <w:rFonts w:ascii="Verdana" w:eastAsia="Verdana" w:hAnsi="Verdana" w:cs="Verdana"/>
          <w:i/>
          <w:sz w:val="24"/>
          <w:szCs w:val="24"/>
          <w:lang w:eastAsia="zh-CN"/>
        </w:rPr>
        <w:t>,</w:t>
      </w:r>
      <w:r>
        <w:rPr>
          <w:rFonts w:ascii="Verdana" w:eastAsia="Verdana" w:hAnsi="Verdana" w:cs="Verdana"/>
          <w:i/>
          <w:sz w:val="24"/>
          <w:szCs w:val="24"/>
          <w:lang w:eastAsia="zh-CN"/>
        </w:rPr>
        <w:tab/>
      </w:r>
      <w:r>
        <w:rPr>
          <w:rFonts w:ascii="楷体" w:eastAsia="楷体" w:hAnsi="楷体" w:cs="楷体"/>
          <w:spacing w:val="-8"/>
          <w:sz w:val="24"/>
          <w:szCs w:val="24"/>
          <w:lang w:eastAsia="zh-CN"/>
        </w:rPr>
        <w:t>否则。</w:t>
      </w:r>
    </w:p>
    <w:p w:rsidR="00A115BF" w:rsidRDefault="00646F36">
      <w:pPr>
        <w:tabs>
          <w:tab w:val="left" w:pos="819"/>
        </w:tabs>
        <w:spacing w:before="60" w:line="388" w:lineRule="exact"/>
        <w:ind w:left="59"/>
        <w:rPr>
          <w:rFonts w:ascii="楷体" w:eastAsia="楷体" w:hAnsi="楷体" w:cs="楷体"/>
          <w:sz w:val="24"/>
          <w:szCs w:val="24"/>
          <w:lang w:eastAsia="zh-CN"/>
        </w:rPr>
      </w:pPr>
      <w:r>
        <w:rPr>
          <w:rFonts w:ascii="Cambria" w:eastAsia="Cambria" w:hAnsi="Cambria" w:cs="Cambria"/>
          <w:sz w:val="24"/>
          <w:szCs w:val="24"/>
          <w:lang w:eastAsia="zh-CN"/>
        </w:rPr>
        <w:t>⊤</w:t>
      </w:r>
      <w:r>
        <w:rPr>
          <w:rFonts w:ascii="Verdana" w:eastAsia="Verdana" w:hAnsi="Verdana" w:cs="Verdana"/>
          <w:i/>
          <w:sz w:val="24"/>
          <w:szCs w:val="24"/>
          <w:lang w:eastAsia="zh-CN"/>
        </w:rPr>
        <w:t>,</w:t>
      </w:r>
      <w:r>
        <w:rPr>
          <w:rFonts w:ascii="Verdana" w:eastAsia="Verdana" w:hAnsi="Verdana" w:cs="Verdana"/>
          <w:i/>
          <w:sz w:val="24"/>
          <w:szCs w:val="24"/>
          <w:lang w:eastAsia="zh-CN"/>
        </w:rPr>
        <w:tab/>
      </w:r>
      <w:r>
        <w:rPr>
          <w:rFonts w:ascii="楷体" w:eastAsia="楷体" w:hAnsi="楷体" w:cs="楷体"/>
          <w:spacing w:val="4"/>
          <w:sz w:val="24"/>
          <w:szCs w:val="24"/>
          <w:lang w:eastAsia="zh-CN"/>
        </w:rPr>
        <w:t>如果</w:t>
      </w:r>
      <w:r>
        <w:rPr>
          <w:rFonts w:ascii="Arial" w:eastAsia="Arial" w:hAnsi="Arial" w:cs="Arial"/>
          <w:i/>
          <w:spacing w:val="4"/>
          <w:sz w:val="24"/>
          <w:szCs w:val="24"/>
        </w:rPr>
        <w:t>ϕ</w:t>
      </w:r>
      <w:r>
        <w:rPr>
          <w:rFonts w:ascii="Times New Roman" w:eastAsia="Times New Roman" w:hAnsi="Times New Roman" w:cs="Times New Roman"/>
          <w:i/>
          <w:spacing w:val="4"/>
          <w:position w:val="9"/>
          <w:sz w:val="16"/>
          <w:szCs w:val="16"/>
          <w:lang w:eastAsia="zh-CN"/>
        </w:rPr>
        <w:t xml:space="preserve">v  </w:t>
      </w:r>
      <w:r>
        <w:rPr>
          <w:rFonts w:ascii="Euclid" w:eastAsia="Euclid" w:hAnsi="Euclid" w:cs="Euclid"/>
          <w:sz w:val="24"/>
          <w:szCs w:val="24"/>
          <w:lang w:eastAsia="zh-CN"/>
        </w:rPr>
        <w:t xml:space="preserve">= </w:t>
      </w:r>
      <w:r>
        <w:rPr>
          <w:rFonts w:ascii="Cambria" w:eastAsia="Cambria" w:hAnsi="Cambria" w:cs="Cambria"/>
          <w:spacing w:val="5"/>
          <w:sz w:val="24"/>
          <w:szCs w:val="24"/>
          <w:lang w:eastAsia="zh-CN"/>
        </w:rPr>
        <w:t>⊤</w:t>
      </w:r>
      <w:r>
        <w:rPr>
          <w:rFonts w:ascii="楷体" w:eastAsia="楷体" w:hAnsi="楷体" w:cs="楷体"/>
          <w:spacing w:val="5"/>
          <w:sz w:val="24"/>
          <w:szCs w:val="24"/>
          <w:lang w:eastAsia="zh-CN"/>
        </w:rPr>
        <w:t>或</w:t>
      </w:r>
      <w:r>
        <w:rPr>
          <w:rFonts w:ascii="Arial" w:eastAsia="Arial" w:hAnsi="Arial" w:cs="Arial"/>
          <w:i/>
          <w:spacing w:val="5"/>
          <w:sz w:val="24"/>
          <w:szCs w:val="24"/>
        </w:rPr>
        <w:t>ψ</w:t>
      </w:r>
      <w:r>
        <w:rPr>
          <w:rFonts w:ascii="Times New Roman" w:eastAsia="Times New Roman" w:hAnsi="Times New Roman" w:cs="Times New Roman"/>
          <w:i/>
          <w:spacing w:val="5"/>
          <w:position w:val="9"/>
          <w:sz w:val="16"/>
          <w:szCs w:val="16"/>
          <w:lang w:eastAsia="zh-CN"/>
        </w:rPr>
        <w:t xml:space="preserve">v  </w:t>
      </w:r>
      <w:r>
        <w:rPr>
          <w:rFonts w:ascii="Euclid" w:eastAsia="Euclid" w:hAnsi="Euclid" w:cs="Euclid"/>
          <w:sz w:val="24"/>
          <w:szCs w:val="24"/>
          <w:lang w:eastAsia="zh-CN"/>
        </w:rPr>
        <w:t>=</w:t>
      </w:r>
      <w:r>
        <w:rPr>
          <w:rFonts w:ascii="Euclid" w:eastAsia="Euclid" w:hAnsi="Euclid" w:cs="Euclid"/>
          <w:spacing w:val="-50"/>
          <w:sz w:val="24"/>
          <w:szCs w:val="24"/>
          <w:lang w:eastAsia="zh-CN"/>
        </w:rPr>
        <w:t xml:space="preserve"> </w:t>
      </w:r>
      <w:r>
        <w:rPr>
          <w:rFonts w:ascii="Cambria" w:eastAsia="Cambria" w:hAnsi="Cambria" w:cs="Cambria"/>
          <w:sz w:val="24"/>
          <w:szCs w:val="24"/>
          <w:lang w:eastAsia="zh-CN"/>
        </w:rPr>
        <w:t>⊤</w:t>
      </w:r>
      <w:r>
        <w:rPr>
          <w:rFonts w:ascii="楷体" w:eastAsia="楷体" w:hAnsi="楷体" w:cs="楷体"/>
          <w:sz w:val="24"/>
          <w:szCs w:val="24"/>
          <w:lang w:eastAsia="zh-CN"/>
        </w:rPr>
        <w:t>；</w:t>
      </w:r>
    </w:p>
    <w:p w:rsidR="00A115BF" w:rsidRDefault="00646F36">
      <w:pPr>
        <w:tabs>
          <w:tab w:val="left" w:pos="819"/>
        </w:tabs>
        <w:spacing w:line="320" w:lineRule="exact"/>
        <w:ind w:left="59"/>
        <w:rPr>
          <w:rFonts w:ascii="楷体" w:eastAsia="楷体" w:hAnsi="楷体" w:cs="楷体"/>
          <w:sz w:val="24"/>
          <w:szCs w:val="24"/>
          <w:lang w:eastAsia="zh-CN"/>
        </w:rPr>
      </w:pPr>
      <w:r>
        <w:rPr>
          <w:rFonts w:ascii="Cambria" w:eastAsia="Cambria" w:hAnsi="Cambria" w:cs="Cambria"/>
          <w:sz w:val="24"/>
          <w:szCs w:val="24"/>
          <w:lang w:eastAsia="zh-CN"/>
        </w:rPr>
        <w:t>⊥</w:t>
      </w:r>
      <w:r>
        <w:rPr>
          <w:rFonts w:ascii="Verdana" w:eastAsia="Verdana" w:hAnsi="Verdana" w:cs="Verdana"/>
          <w:i/>
          <w:sz w:val="24"/>
          <w:szCs w:val="24"/>
          <w:lang w:eastAsia="zh-CN"/>
        </w:rPr>
        <w:t>,</w:t>
      </w:r>
      <w:r>
        <w:rPr>
          <w:rFonts w:ascii="Verdana" w:eastAsia="Verdana" w:hAnsi="Verdana" w:cs="Verdana"/>
          <w:i/>
          <w:sz w:val="24"/>
          <w:szCs w:val="24"/>
          <w:lang w:eastAsia="zh-CN"/>
        </w:rPr>
        <w:tab/>
      </w:r>
      <w:r>
        <w:rPr>
          <w:rFonts w:ascii="楷体" w:eastAsia="楷体" w:hAnsi="楷体" w:cs="楷体"/>
          <w:spacing w:val="-8"/>
          <w:sz w:val="24"/>
          <w:szCs w:val="24"/>
          <w:lang w:eastAsia="zh-CN"/>
        </w:rPr>
        <w:t>否则。</w:t>
      </w:r>
    </w:p>
    <w:p w:rsidR="00A115BF" w:rsidRDefault="00A115BF">
      <w:pPr>
        <w:spacing w:line="320" w:lineRule="exact"/>
        <w:rPr>
          <w:rFonts w:ascii="楷体" w:eastAsia="楷体" w:hAnsi="楷体" w:cs="楷体"/>
          <w:sz w:val="24"/>
          <w:szCs w:val="24"/>
          <w:lang w:eastAsia="zh-CN"/>
        </w:rPr>
        <w:sectPr w:rsidR="00A115BF">
          <w:type w:val="continuous"/>
          <w:pgSz w:w="11910" w:h="16840"/>
          <w:pgMar w:top="1580" w:right="1320" w:bottom="280" w:left="1280" w:header="720" w:footer="720" w:gutter="0"/>
          <w:cols w:num="2" w:space="720" w:equalWidth="0">
            <w:col w:w="2075" w:space="40"/>
            <w:col w:w="7195"/>
          </w:cols>
        </w:sectPr>
      </w:pPr>
    </w:p>
    <w:p w:rsidR="00A115BF" w:rsidRDefault="00646F36">
      <w:pPr>
        <w:pStyle w:val="a3"/>
        <w:spacing w:line="168" w:lineRule="exact"/>
        <w:ind w:left="0"/>
        <w:jc w:val="right"/>
        <w:rPr>
          <w:rFonts w:ascii="Arial Unicode MS" w:eastAsia="Arial Unicode MS" w:hAnsi="Arial Unicode MS" w:cs="Arial Unicode MS"/>
          <w:lang w:eastAsia="zh-CN"/>
        </w:rPr>
      </w:pPr>
      <w:r>
        <w:rPr>
          <w:rFonts w:ascii="Arial Unicode MS"/>
          <w:w w:val="241"/>
          <w:lang w:eastAsia="zh-CN"/>
        </w:rPr>
        <w:t>(</w:t>
      </w:r>
    </w:p>
    <w:p w:rsidR="00A115BF" w:rsidRDefault="00646F36">
      <w:pPr>
        <w:spacing w:before="68" w:line="339" w:lineRule="exact"/>
        <w:ind w:left="508"/>
        <w:rPr>
          <w:rFonts w:ascii="Euclid" w:eastAsia="Euclid" w:hAnsi="Euclid" w:cs="Euclid"/>
          <w:sz w:val="24"/>
          <w:szCs w:val="24"/>
          <w:lang w:eastAsia="zh-CN"/>
        </w:rPr>
      </w:pPr>
      <w:r>
        <w:rPr>
          <w:rFonts w:ascii="Cambria" w:eastAsia="Cambria" w:hAnsi="Cambria" w:cs="Cambria"/>
          <w:sz w:val="24"/>
          <w:szCs w:val="24"/>
          <w:lang w:eastAsia="zh-CN"/>
        </w:rPr>
        <w:t>∙</w:t>
      </w:r>
      <w:r>
        <w:rPr>
          <w:rFonts w:ascii="Cambria" w:eastAsia="Cambria" w:hAnsi="Cambria" w:cs="Cambria"/>
          <w:sz w:val="24"/>
          <w:szCs w:val="24"/>
          <w:lang w:eastAsia="zh-CN"/>
        </w:rPr>
        <w:t xml:space="preserve">  </w:t>
      </w:r>
      <w:r>
        <w:rPr>
          <w:rFonts w:ascii="Euclid" w:eastAsia="Euclid" w:hAnsi="Euclid" w:cs="Euclid"/>
          <w:sz w:val="24"/>
          <w:szCs w:val="24"/>
          <w:lang w:eastAsia="zh-CN"/>
        </w:rPr>
        <w:t>(</w:t>
      </w:r>
      <w:r>
        <w:rPr>
          <w:rFonts w:ascii="Arial" w:eastAsia="Arial" w:hAnsi="Arial" w:cs="Arial"/>
          <w:i/>
          <w:sz w:val="24"/>
          <w:szCs w:val="24"/>
        </w:rPr>
        <w:t>ϕ</w:t>
      </w:r>
      <w:r>
        <w:rPr>
          <w:rFonts w:ascii="Arial" w:eastAsia="Arial" w:hAnsi="Arial" w:cs="Arial"/>
          <w:i/>
          <w:sz w:val="24"/>
          <w:szCs w:val="24"/>
          <w:lang w:eastAsia="zh-CN"/>
        </w:rPr>
        <w:t xml:space="preserve"> </w:t>
      </w:r>
      <w:r>
        <w:rPr>
          <w:rFonts w:ascii="Cambria" w:eastAsia="Cambria" w:hAnsi="Cambria" w:cs="Cambria"/>
          <w:sz w:val="24"/>
          <w:szCs w:val="24"/>
          <w:lang w:eastAsia="zh-CN"/>
        </w:rPr>
        <w:t xml:space="preserve">→ </w:t>
      </w:r>
      <w:r>
        <w:rPr>
          <w:rFonts w:ascii="Arial" w:eastAsia="Arial" w:hAnsi="Arial" w:cs="Arial"/>
          <w:i/>
          <w:spacing w:val="6"/>
          <w:sz w:val="24"/>
          <w:szCs w:val="24"/>
        </w:rPr>
        <w:t>ψ</w:t>
      </w:r>
      <w:r>
        <w:rPr>
          <w:rFonts w:ascii="Euclid" w:eastAsia="Euclid" w:hAnsi="Euclid" w:cs="Euclid"/>
          <w:spacing w:val="6"/>
          <w:sz w:val="24"/>
          <w:szCs w:val="24"/>
          <w:lang w:eastAsia="zh-CN"/>
        </w:rPr>
        <w:t>)</w:t>
      </w:r>
      <w:r>
        <w:rPr>
          <w:rFonts w:ascii="Times New Roman" w:eastAsia="Times New Roman" w:hAnsi="Times New Roman" w:cs="Times New Roman"/>
          <w:i/>
          <w:spacing w:val="6"/>
          <w:position w:val="9"/>
          <w:sz w:val="16"/>
          <w:szCs w:val="16"/>
          <w:lang w:eastAsia="zh-CN"/>
        </w:rPr>
        <w:t xml:space="preserve">v </w:t>
      </w:r>
      <w:r>
        <w:rPr>
          <w:rFonts w:ascii="Times New Roman" w:eastAsia="Times New Roman" w:hAnsi="Times New Roman" w:cs="Times New Roman"/>
          <w:i/>
          <w:spacing w:val="10"/>
          <w:position w:val="9"/>
          <w:sz w:val="16"/>
          <w:szCs w:val="16"/>
          <w:lang w:eastAsia="zh-CN"/>
        </w:rPr>
        <w:t xml:space="preserve"> </w:t>
      </w:r>
      <w:r>
        <w:rPr>
          <w:rFonts w:ascii="Euclid" w:eastAsia="Euclid" w:hAnsi="Euclid" w:cs="Euclid"/>
          <w:sz w:val="24"/>
          <w:szCs w:val="24"/>
          <w:lang w:eastAsia="zh-CN"/>
        </w:rPr>
        <w:t>=</w:t>
      </w:r>
    </w:p>
    <w:p w:rsidR="00A115BF" w:rsidRDefault="00646F36">
      <w:pPr>
        <w:pStyle w:val="a3"/>
        <w:spacing w:line="361" w:lineRule="exact"/>
        <w:ind w:left="0"/>
        <w:jc w:val="right"/>
        <w:rPr>
          <w:rFonts w:ascii="Arial Unicode MS" w:eastAsia="Arial Unicode MS" w:hAnsi="Arial Unicode MS" w:cs="Arial Unicode MS"/>
          <w:lang w:eastAsia="zh-CN"/>
        </w:rPr>
      </w:pPr>
      <w:r>
        <w:rPr>
          <w:rFonts w:ascii="Arial Unicode MS"/>
          <w:w w:val="241"/>
          <w:lang w:eastAsia="zh-CN"/>
        </w:rPr>
        <w:t>(</w:t>
      </w:r>
    </w:p>
    <w:p w:rsidR="00A115BF" w:rsidRDefault="00646F36">
      <w:pPr>
        <w:spacing w:before="68"/>
        <w:ind w:left="508"/>
        <w:rPr>
          <w:rFonts w:ascii="Euclid" w:eastAsia="Euclid" w:hAnsi="Euclid" w:cs="Euclid"/>
          <w:sz w:val="24"/>
          <w:szCs w:val="24"/>
          <w:lang w:eastAsia="zh-CN"/>
        </w:rPr>
      </w:pPr>
      <w:r>
        <w:rPr>
          <w:rFonts w:ascii="Cambria" w:eastAsia="Cambria" w:hAnsi="Cambria" w:cs="Cambria"/>
          <w:sz w:val="24"/>
          <w:szCs w:val="24"/>
          <w:lang w:eastAsia="zh-CN"/>
        </w:rPr>
        <w:t>∙</w:t>
      </w:r>
      <w:r>
        <w:rPr>
          <w:rFonts w:ascii="Cambria" w:eastAsia="Cambria" w:hAnsi="Cambria" w:cs="Cambria"/>
          <w:sz w:val="24"/>
          <w:szCs w:val="24"/>
          <w:lang w:eastAsia="zh-CN"/>
        </w:rPr>
        <w:t xml:space="preserve">  </w:t>
      </w:r>
      <w:r>
        <w:rPr>
          <w:rFonts w:ascii="Euclid" w:eastAsia="Euclid" w:hAnsi="Euclid" w:cs="Euclid"/>
          <w:sz w:val="24"/>
          <w:szCs w:val="24"/>
          <w:lang w:eastAsia="zh-CN"/>
        </w:rPr>
        <w:t>(</w:t>
      </w:r>
      <w:r>
        <w:rPr>
          <w:rFonts w:ascii="Arial" w:eastAsia="Arial" w:hAnsi="Arial" w:cs="Arial"/>
          <w:i/>
          <w:sz w:val="24"/>
          <w:szCs w:val="24"/>
        </w:rPr>
        <w:t>ϕ</w:t>
      </w:r>
      <w:r>
        <w:rPr>
          <w:rFonts w:ascii="Arial" w:eastAsia="Arial" w:hAnsi="Arial" w:cs="Arial"/>
          <w:i/>
          <w:sz w:val="24"/>
          <w:szCs w:val="24"/>
          <w:lang w:eastAsia="zh-CN"/>
        </w:rPr>
        <w:t xml:space="preserve"> </w:t>
      </w:r>
      <w:r>
        <w:rPr>
          <w:rFonts w:ascii="Cambria" w:eastAsia="Cambria" w:hAnsi="Cambria" w:cs="Cambria"/>
          <w:sz w:val="24"/>
          <w:szCs w:val="24"/>
          <w:lang w:eastAsia="zh-CN"/>
        </w:rPr>
        <w:t xml:space="preserve">↔ </w:t>
      </w:r>
      <w:r>
        <w:rPr>
          <w:rFonts w:ascii="Arial" w:eastAsia="Arial" w:hAnsi="Arial" w:cs="Arial"/>
          <w:i/>
          <w:spacing w:val="6"/>
          <w:sz w:val="24"/>
          <w:szCs w:val="24"/>
        </w:rPr>
        <w:t>ψ</w:t>
      </w:r>
      <w:r>
        <w:rPr>
          <w:rFonts w:ascii="Euclid" w:eastAsia="Euclid" w:hAnsi="Euclid" w:cs="Euclid"/>
          <w:spacing w:val="6"/>
          <w:sz w:val="24"/>
          <w:szCs w:val="24"/>
          <w:lang w:eastAsia="zh-CN"/>
        </w:rPr>
        <w:t>)</w:t>
      </w:r>
      <w:r>
        <w:rPr>
          <w:rFonts w:ascii="Times New Roman" w:eastAsia="Times New Roman" w:hAnsi="Times New Roman" w:cs="Times New Roman"/>
          <w:i/>
          <w:spacing w:val="6"/>
          <w:position w:val="9"/>
          <w:sz w:val="16"/>
          <w:szCs w:val="16"/>
          <w:lang w:eastAsia="zh-CN"/>
        </w:rPr>
        <w:t>v</w:t>
      </w:r>
      <w:r>
        <w:rPr>
          <w:rFonts w:ascii="Times New Roman" w:eastAsia="Times New Roman" w:hAnsi="Times New Roman" w:cs="Times New Roman"/>
          <w:i/>
          <w:spacing w:val="36"/>
          <w:position w:val="9"/>
          <w:sz w:val="16"/>
          <w:szCs w:val="16"/>
          <w:lang w:eastAsia="zh-CN"/>
        </w:rPr>
        <w:t xml:space="preserve"> </w:t>
      </w:r>
      <w:r>
        <w:rPr>
          <w:rFonts w:ascii="Euclid" w:eastAsia="Euclid" w:hAnsi="Euclid" w:cs="Euclid"/>
          <w:sz w:val="24"/>
          <w:szCs w:val="24"/>
          <w:lang w:eastAsia="zh-CN"/>
        </w:rPr>
        <w:t>=</w:t>
      </w:r>
    </w:p>
    <w:p w:rsidR="00A115BF" w:rsidRDefault="00646F36">
      <w:pPr>
        <w:tabs>
          <w:tab w:val="left" w:pos="819"/>
        </w:tabs>
        <w:spacing w:before="60" w:line="388" w:lineRule="exact"/>
        <w:ind w:left="59"/>
        <w:rPr>
          <w:rFonts w:ascii="楷体" w:eastAsia="楷体" w:hAnsi="楷体" w:cs="楷体"/>
          <w:sz w:val="24"/>
          <w:szCs w:val="24"/>
          <w:lang w:eastAsia="zh-CN"/>
        </w:rPr>
      </w:pPr>
      <w:r>
        <w:rPr>
          <w:lang w:eastAsia="zh-CN"/>
        </w:rPr>
        <w:br w:type="column"/>
      </w:r>
      <w:r>
        <w:rPr>
          <w:rFonts w:ascii="Cambria" w:eastAsia="Cambria" w:hAnsi="Cambria" w:cs="Cambria"/>
          <w:sz w:val="24"/>
          <w:szCs w:val="24"/>
          <w:lang w:eastAsia="zh-CN"/>
        </w:rPr>
        <w:t>⊤</w:t>
      </w:r>
      <w:r>
        <w:rPr>
          <w:rFonts w:ascii="Verdana" w:eastAsia="Verdana" w:hAnsi="Verdana" w:cs="Verdana"/>
          <w:i/>
          <w:sz w:val="24"/>
          <w:szCs w:val="24"/>
          <w:lang w:eastAsia="zh-CN"/>
        </w:rPr>
        <w:t>,</w:t>
      </w:r>
      <w:r>
        <w:rPr>
          <w:rFonts w:ascii="Verdana" w:eastAsia="Verdana" w:hAnsi="Verdana" w:cs="Verdana"/>
          <w:i/>
          <w:sz w:val="24"/>
          <w:szCs w:val="24"/>
          <w:lang w:eastAsia="zh-CN"/>
        </w:rPr>
        <w:tab/>
      </w:r>
      <w:r>
        <w:rPr>
          <w:rFonts w:ascii="楷体" w:eastAsia="楷体" w:hAnsi="楷体" w:cs="楷体"/>
          <w:spacing w:val="4"/>
          <w:sz w:val="24"/>
          <w:szCs w:val="24"/>
          <w:lang w:eastAsia="zh-CN"/>
        </w:rPr>
        <w:t>如果</w:t>
      </w:r>
      <w:r>
        <w:rPr>
          <w:rFonts w:ascii="Arial" w:eastAsia="Arial" w:hAnsi="Arial" w:cs="Arial"/>
          <w:i/>
          <w:spacing w:val="4"/>
          <w:sz w:val="24"/>
          <w:szCs w:val="24"/>
        </w:rPr>
        <w:t>ϕ</w:t>
      </w:r>
      <w:r>
        <w:rPr>
          <w:rFonts w:ascii="Times New Roman" w:eastAsia="Times New Roman" w:hAnsi="Times New Roman" w:cs="Times New Roman"/>
          <w:i/>
          <w:spacing w:val="4"/>
          <w:position w:val="9"/>
          <w:sz w:val="16"/>
          <w:szCs w:val="16"/>
          <w:lang w:eastAsia="zh-CN"/>
        </w:rPr>
        <w:t xml:space="preserve">v  </w:t>
      </w:r>
      <w:r>
        <w:rPr>
          <w:rFonts w:ascii="Euclid" w:eastAsia="Euclid" w:hAnsi="Euclid" w:cs="Euclid"/>
          <w:sz w:val="24"/>
          <w:szCs w:val="24"/>
          <w:lang w:eastAsia="zh-CN"/>
        </w:rPr>
        <w:t xml:space="preserve">= </w:t>
      </w:r>
      <w:r>
        <w:rPr>
          <w:rFonts w:ascii="Cambria" w:eastAsia="Cambria" w:hAnsi="Cambria" w:cs="Cambria"/>
          <w:spacing w:val="5"/>
          <w:sz w:val="24"/>
          <w:szCs w:val="24"/>
          <w:lang w:eastAsia="zh-CN"/>
        </w:rPr>
        <w:t>⊥</w:t>
      </w:r>
      <w:r>
        <w:rPr>
          <w:rFonts w:ascii="楷体" w:eastAsia="楷体" w:hAnsi="楷体" w:cs="楷体"/>
          <w:spacing w:val="5"/>
          <w:sz w:val="24"/>
          <w:szCs w:val="24"/>
          <w:lang w:eastAsia="zh-CN"/>
        </w:rPr>
        <w:t>或</w:t>
      </w:r>
      <w:r>
        <w:rPr>
          <w:rFonts w:ascii="Arial" w:eastAsia="Arial" w:hAnsi="Arial" w:cs="Arial"/>
          <w:i/>
          <w:spacing w:val="5"/>
          <w:sz w:val="24"/>
          <w:szCs w:val="24"/>
        </w:rPr>
        <w:t>ψ</w:t>
      </w:r>
      <w:r>
        <w:rPr>
          <w:rFonts w:ascii="Times New Roman" w:eastAsia="Times New Roman" w:hAnsi="Times New Roman" w:cs="Times New Roman"/>
          <w:i/>
          <w:spacing w:val="5"/>
          <w:position w:val="9"/>
          <w:sz w:val="16"/>
          <w:szCs w:val="16"/>
          <w:lang w:eastAsia="zh-CN"/>
        </w:rPr>
        <w:t xml:space="preserve">v  </w:t>
      </w:r>
      <w:r>
        <w:rPr>
          <w:rFonts w:ascii="Euclid" w:eastAsia="Euclid" w:hAnsi="Euclid" w:cs="Euclid"/>
          <w:sz w:val="24"/>
          <w:szCs w:val="24"/>
          <w:lang w:eastAsia="zh-CN"/>
        </w:rPr>
        <w:t>=</w:t>
      </w:r>
      <w:r>
        <w:rPr>
          <w:rFonts w:ascii="Euclid" w:eastAsia="Euclid" w:hAnsi="Euclid" w:cs="Euclid"/>
          <w:spacing w:val="-50"/>
          <w:sz w:val="24"/>
          <w:szCs w:val="24"/>
          <w:lang w:eastAsia="zh-CN"/>
        </w:rPr>
        <w:t xml:space="preserve"> </w:t>
      </w:r>
      <w:r>
        <w:rPr>
          <w:rFonts w:ascii="Cambria" w:eastAsia="Cambria" w:hAnsi="Cambria" w:cs="Cambria"/>
          <w:sz w:val="24"/>
          <w:szCs w:val="24"/>
          <w:lang w:eastAsia="zh-CN"/>
        </w:rPr>
        <w:t>⊤</w:t>
      </w:r>
      <w:r>
        <w:rPr>
          <w:rFonts w:ascii="楷体" w:eastAsia="楷体" w:hAnsi="楷体" w:cs="楷体"/>
          <w:sz w:val="24"/>
          <w:szCs w:val="24"/>
          <w:lang w:eastAsia="zh-CN"/>
        </w:rPr>
        <w:t>；</w:t>
      </w:r>
    </w:p>
    <w:p w:rsidR="00A115BF" w:rsidRDefault="00646F36">
      <w:pPr>
        <w:tabs>
          <w:tab w:val="left" w:pos="819"/>
        </w:tabs>
        <w:spacing w:line="320" w:lineRule="exact"/>
        <w:ind w:left="59"/>
        <w:rPr>
          <w:rFonts w:ascii="楷体" w:eastAsia="楷体" w:hAnsi="楷体" w:cs="楷体"/>
          <w:sz w:val="24"/>
          <w:szCs w:val="24"/>
          <w:lang w:eastAsia="zh-CN"/>
        </w:rPr>
      </w:pPr>
      <w:r>
        <w:rPr>
          <w:rFonts w:ascii="Cambria" w:eastAsia="Cambria" w:hAnsi="Cambria" w:cs="Cambria"/>
          <w:sz w:val="24"/>
          <w:szCs w:val="24"/>
          <w:lang w:eastAsia="zh-CN"/>
        </w:rPr>
        <w:t>⊥</w:t>
      </w:r>
      <w:r>
        <w:rPr>
          <w:rFonts w:ascii="Verdana" w:eastAsia="Verdana" w:hAnsi="Verdana" w:cs="Verdana"/>
          <w:i/>
          <w:sz w:val="24"/>
          <w:szCs w:val="24"/>
          <w:lang w:eastAsia="zh-CN"/>
        </w:rPr>
        <w:t>,</w:t>
      </w:r>
      <w:r>
        <w:rPr>
          <w:rFonts w:ascii="Verdana" w:eastAsia="Verdana" w:hAnsi="Verdana" w:cs="Verdana"/>
          <w:i/>
          <w:sz w:val="24"/>
          <w:szCs w:val="24"/>
          <w:lang w:eastAsia="zh-CN"/>
        </w:rPr>
        <w:tab/>
      </w:r>
      <w:r>
        <w:rPr>
          <w:rFonts w:ascii="楷体" w:eastAsia="楷体" w:hAnsi="楷体" w:cs="楷体"/>
          <w:spacing w:val="-8"/>
          <w:sz w:val="24"/>
          <w:szCs w:val="24"/>
          <w:lang w:eastAsia="zh-CN"/>
        </w:rPr>
        <w:t>否则。</w:t>
      </w:r>
    </w:p>
    <w:p w:rsidR="00A115BF" w:rsidRDefault="00646F36">
      <w:pPr>
        <w:tabs>
          <w:tab w:val="left" w:pos="819"/>
        </w:tabs>
        <w:spacing w:before="60" w:line="388" w:lineRule="exact"/>
        <w:ind w:left="59"/>
        <w:rPr>
          <w:rFonts w:ascii="楷体" w:eastAsia="楷体" w:hAnsi="楷体" w:cs="楷体"/>
          <w:sz w:val="24"/>
          <w:szCs w:val="24"/>
          <w:lang w:eastAsia="zh-CN"/>
        </w:rPr>
      </w:pPr>
      <w:r>
        <w:rPr>
          <w:rFonts w:ascii="Cambria" w:eastAsia="Cambria" w:hAnsi="Cambria" w:cs="Cambria"/>
          <w:sz w:val="24"/>
          <w:szCs w:val="24"/>
          <w:lang w:eastAsia="zh-CN"/>
        </w:rPr>
        <w:t>⊤</w:t>
      </w:r>
      <w:r>
        <w:rPr>
          <w:rFonts w:ascii="Verdana" w:eastAsia="Verdana" w:hAnsi="Verdana" w:cs="Verdana"/>
          <w:i/>
          <w:sz w:val="24"/>
          <w:szCs w:val="24"/>
          <w:lang w:eastAsia="zh-CN"/>
        </w:rPr>
        <w:t>,</w:t>
      </w:r>
      <w:r>
        <w:rPr>
          <w:rFonts w:ascii="Verdana" w:eastAsia="Verdana" w:hAnsi="Verdana" w:cs="Verdana"/>
          <w:i/>
          <w:sz w:val="24"/>
          <w:szCs w:val="24"/>
          <w:lang w:eastAsia="zh-CN"/>
        </w:rPr>
        <w:tab/>
      </w:r>
      <w:r>
        <w:rPr>
          <w:rFonts w:ascii="楷体" w:eastAsia="楷体" w:hAnsi="楷体" w:cs="楷体"/>
          <w:spacing w:val="4"/>
          <w:sz w:val="24"/>
          <w:szCs w:val="24"/>
          <w:lang w:eastAsia="zh-CN"/>
        </w:rPr>
        <w:t>如果</w:t>
      </w:r>
      <w:r>
        <w:rPr>
          <w:rFonts w:ascii="Arial" w:eastAsia="Arial" w:hAnsi="Arial" w:cs="Arial"/>
          <w:i/>
          <w:spacing w:val="4"/>
          <w:sz w:val="24"/>
          <w:szCs w:val="24"/>
        </w:rPr>
        <w:t>ϕ</w:t>
      </w:r>
      <w:r>
        <w:rPr>
          <w:rFonts w:ascii="Times New Roman" w:eastAsia="Times New Roman" w:hAnsi="Times New Roman" w:cs="Times New Roman"/>
          <w:i/>
          <w:spacing w:val="4"/>
          <w:position w:val="9"/>
          <w:sz w:val="16"/>
          <w:szCs w:val="16"/>
          <w:lang w:eastAsia="zh-CN"/>
        </w:rPr>
        <w:t xml:space="preserve">v </w:t>
      </w:r>
      <w:r>
        <w:rPr>
          <w:rFonts w:ascii="Euclid" w:eastAsia="Euclid" w:hAnsi="Euclid" w:cs="Euclid"/>
          <w:sz w:val="24"/>
          <w:szCs w:val="24"/>
          <w:lang w:eastAsia="zh-CN"/>
        </w:rPr>
        <w:t>=</w:t>
      </w:r>
      <w:r>
        <w:rPr>
          <w:rFonts w:ascii="Euclid" w:eastAsia="Euclid" w:hAnsi="Euclid" w:cs="Euclid"/>
          <w:spacing w:val="-4"/>
          <w:sz w:val="24"/>
          <w:szCs w:val="24"/>
          <w:lang w:eastAsia="zh-CN"/>
        </w:rPr>
        <w:t xml:space="preserve"> </w:t>
      </w:r>
      <w:r>
        <w:rPr>
          <w:rFonts w:ascii="Arial" w:eastAsia="Arial" w:hAnsi="Arial" w:cs="Arial"/>
          <w:i/>
          <w:spacing w:val="9"/>
          <w:sz w:val="24"/>
          <w:szCs w:val="24"/>
        </w:rPr>
        <w:t>ψ</w:t>
      </w:r>
      <w:r>
        <w:rPr>
          <w:rFonts w:ascii="Times New Roman" w:eastAsia="Times New Roman" w:hAnsi="Times New Roman" w:cs="Times New Roman"/>
          <w:i/>
          <w:spacing w:val="9"/>
          <w:position w:val="9"/>
          <w:sz w:val="16"/>
          <w:szCs w:val="16"/>
          <w:lang w:eastAsia="zh-CN"/>
        </w:rPr>
        <w:t>v</w:t>
      </w:r>
      <w:r>
        <w:rPr>
          <w:rFonts w:ascii="楷体" w:eastAsia="楷体" w:hAnsi="楷体" w:cs="楷体"/>
          <w:spacing w:val="9"/>
          <w:sz w:val="24"/>
          <w:szCs w:val="24"/>
          <w:lang w:eastAsia="zh-CN"/>
        </w:rPr>
        <w:t>；</w:t>
      </w:r>
    </w:p>
    <w:p w:rsidR="00A115BF" w:rsidRDefault="00646F36">
      <w:pPr>
        <w:tabs>
          <w:tab w:val="left" w:pos="819"/>
        </w:tabs>
        <w:spacing w:line="320" w:lineRule="exact"/>
        <w:ind w:left="59"/>
        <w:rPr>
          <w:rFonts w:ascii="楷体" w:eastAsia="楷体" w:hAnsi="楷体" w:cs="楷体"/>
          <w:sz w:val="24"/>
          <w:szCs w:val="24"/>
          <w:lang w:eastAsia="zh-CN"/>
        </w:rPr>
      </w:pPr>
      <w:r>
        <w:rPr>
          <w:rFonts w:ascii="Cambria" w:eastAsia="Cambria" w:hAnsi="Cambria" w:cs="Cambria"/>
          <w:sz w:val="24"/>
          <w:szCs w:val="24"/>
          <w:lang w:eastAsia="zh-CN"/>
        </w:rPr>
        <w:t>⊥</w:t>
      </w:r>
      <w:r>
        <w:rPr>
          <w:rFonts w:ascii="Verdana" w:eastAsia="Verdana" w:hAnsi="Verdana" w:cs="Verdana"/>
          <w:i/>
          <w:sz w:val="24"/>
          <w:szCs w:val="24"/>
          <w:lang w:eastAsia="zh-CN"/>
        </w:rPr>
        <w:t>,</w:t>
      </w:r>
      <w:r>
        <w:rPr>
          <w:rFonts w:ascii="Verdana" w:eastAsia="Verdana" w:hAnsi="Verdana" w:cs="Verdana"/>
          <w:i/>
          <w:sz w:val="24"/>
          <w:szCs w:val="24"/>
          <w:lang w:eastAsia="zh-CN"/>
        </w:rPr>
        <w:tab/>
      </w:r>
      <w:r>
        <w:rPr>
          <w:rFonts w:ascii="楷体" w:eastAsia="楷体" w:hAnsi="楷体" w:cs="楷体"/>
          <w:spacing w:val="-8"/>
          <w:sz w:val="24"/>
          <w:szCs w:val="24"/>
          <w:lang w:eastAsia="zh-CN"/>
        </w:rPr>
        <w:t>否则。</w:t>
      </w:r>
    </w:p>
    <w:p w:rsidR="00A115BF" w:rsidRDefault="00A115BF">
      <w:pPr>
        <w:spacing w:line="320" w:lineRule="exact"/>
        <w:rPr>
          <w:rFonts w:ascii="楷体" w:eastAsia="楷体" w:hAnsi="楷体" w:cs="楷体"/>
          <w:sz w:val="24"/>
          <w:szCs w:val="24"/>
          <w:lang w:eastAsia="zh-CN"/>
        </w:rPr>
        <w:sectPr w:rsidR="00A115BF">
          <w:type w:val="continuous"/>
          <w:pgSz w:w="11910" w:h="16840"/>
          <w:pgMar w:top="1580" w:right="1320" w:bottom="280" w:left="1280" w:header="720" w:footer="720" w:gutter="0"/>
          <w:cols w:num="2" w:space="720" w:equalWidth="0">
            <w:col w:w="2196" w:space="40"/>
            <w:col w:w="7074"/>
          </w:cols>
        </w:sectPr>
      </w:pPr>
    </w:p>
    <w:p w:rsidR="00A115BF" w:rsidRDefault="00A115BF">
      <w:pPr>
        <w:spacing w:before="1"/>
        <w:rPr>
          <w:rFonts w:ascii="楷体" w:eastAsia="楷体" w:hAnsi="楷体" w:cs="楷体"/>
          <w:sz w:val="19"/>
          <w:szCs w:val="19"/>
          <w:lang w:eastAsia="zh-CN"/>
        </w:rPr>
      </w:pPr>
    </w:p>
    <w:p w:rsidR="00A115BF" w:rsidRDefault="00646F36">
      <w:pPr>
        <w:pStyle w:val="a3"/>
        <w:spacing w:before="11" w:line="374" w:lineRule="exact"/>
        <w:ind w:left="159" w:right="119" w:firstLine="480"/>
        <w:jc w:val="both"/>
        <w:rPr>
          <w:rFonts w:ascii="宋体" w:eastAsia="宋体" w:hAnsi="宋体" w:cs="宋体"/>
          <w:lang w:eastAsia="zh-CN"/>
        </w:rPr>
      </w:pPr>
      <w:r>
        <w:rPr>
          <w:rFonts w:ascii="宋体" w:eastAsia="宋体" w:hAnsi="宋体" w:cs="宋体"/>
          <w:spacing w:val="6"/>
          <w:lang w:eastAsia="zh-CN"/>
        </w:rPr>
        <w:t>对任意命题公式</w:t>
      </w:r>
      <w:r>
        <w:rPr>
          <w:rFonts w:ascii="Arial" w:eastAsia="Arial" w:hAnsi="Arial" w:cs="Arial"/>
          <w:i/>
          <w:spacing w:val="6"/>
        </w:rPr>
        <w:t>ϕ</w:t>
      </w:r>
      <w:r>
        <w:rPr>
          <w:rFonts w:ascii="宋体" w:eastAsia="宋体" w:hAnsi="宋体" w:cs="宋体"/>
          <w:spacing w:val="6"/>
          <w:lang w:eastAsia="zh-CN"/>
        </w:rPr>
        <w:t>和真假赋</w:t>
      </w:r>
      <w:r>
        <w:rPr>
          <w:rFonts w:ascii="宋体" w:eastAsia="宋体" w:hAnsi="宋体" w:cs="宋体"/>
          <w:spacing w:val="6"/>
          <w:lang w:eastAsia="zh-CN"/>
        </w:rPr>
        <w:t>值</w:t>
      </w:r>
      <w:r>
        <w:rPr>
          <w:rFonts w:cs="Times New Roman"/>
          <w:i/>
          <w:spacing w:val="6"/>
          <w:lang w:eastAsia="zh-CN"/>
        </w:rPr>
        <w:t>v</w:t>
      </w:r>
      <w:r>
        <w:rPr>
          <w:rFonts w:ascii="宋体" w:eastAsia="宋体" w:hAnsi="宋体" w:cs="宋体"/>
          <w:spacing w:val="6"/>
          <w:lang w:eastAsia="zh-CN"/>
        </w:rPr>
        <w:t>，当</w:t>
      </w:r>
      <w:r>
        <w:rPr>
          <w:rFonts w:ascii="Arial" w:eastAsia="Arial" w:hAnsi="Arial" w:cs="Arial"/>
          <w:i/>
          <w:spacing w:val="6"/>
        </w:rPr>
        <w:t>ϕ</w:t>
      </w:r>
      <w:r>
        <w:rPr>
          <w:rFonts w:cs="Times New Roman"/>
          <w:i/>
          <w:spacing w:val="6"/>
          <w:position w:val="9"/>
          <w:sz w:val="16"/>
          <w:szCs w:val="16"/>
          <w:lang w:eastAsia="zh-CN"/>
        </w:rPr>
        <w:t xml:space="preserve">v </w:t>
      </w:r>
      <w:r>
        <w:rPr>
          <w:rFonts w:ascii="Euclid" w:eastAsia="Euclid" w:hAnsi="Euclid" w:cs="Euclid"/>
          <w:lang w:eastAsia="zh-CN"/>
        </w:rPr>
        <w:t xml:space="preserve">= </w:t>
      </w:r>
      <w:r>
        <w:rPr>
          <w:rFonts w:ascii="Cambria" w:eastAsia="Cambria" w:hAnsi="Cambria" w:cs="Cambria"/>
          <w:spacing w:val="4"/>
          <w:lang w:eastAsia="zh-CN"/>
        </w:rPr>
        <w:t>⊤</w:t>
      </w:r>
      <w:r>
        <w:rPr>
          <w:rFonts w:ascii="宋体" w:eastAsia="宋体" w:hAnsi="宋体" w:cs="宋体"/>
          <w:spacing w:val="4"/>
          <w:lang w:eastAsia="zh-CN"/>
        </w:rPr>
        <w:t>时，称</w:t>
      </w:r>
      <w:r>
        <w:rPr>
          <w:rFonts w:cs="Times New Roman"/>
          <w:i/>
          <w:spacing w:val="4"/>
          <w:lang w:eastAsia="zh-CN"/>
        </w:rPr>
        <w:t>v</w:t>
      </w:r>
      <w:r>
        <w:rPr>
          <w:rFonts w:ascii="宋体" w:eastAsia="宋体" w:hAnsi="宋体" w:cs="宋体"/>
          <w:spacing w:val="4"/>
          <w:lang w:eastAsia="zh-CN"/>
        </w:rPr>
        <w:t>是公式</w:t>
      </w:r>
      <w:r>
        <w:rPr>
          <w:rFonts w:ascii="Arial" w:eastAsia="Arial" w:hAnsi="Arial" w:cs="Arial"/>
          <w:i/>
          <w:spacing w:val="4"/>
        </w:rPr>
        <w:t>ϕ</w:t>
      </w:r>
      <w:r>
        <w:rPr>
          <w:rFonts w:ascii="宋体" w:eastAsia="宋体" w:hAnsi="宋体" w:cs="宋体"/>
          <w:spacing w:val="4"/>
          <w:lang w:eastAsia="zh-CN"/>
        </w:rPr>
        <w:t>的一个</w:t>
      </w:r>
      <w:r>
        <w:rPr>
          <w:rFonts w:ascii="楷体" w:eastAsia="楷体" w:hAnsi="楷体" w:cs="楷体"/>
          <w:spacing w:val="4"/>
          <w:lang w:eastAsia="zh-CN"/>
        </w:rPr>
        <w:t>模型</w:t>
      </w:r>
      <w:r>
        <w:rPr>
          <w:rFonts w:ascii="宋体" w:eastAsia="宋体" w:hAnsi="宋体" w:cs="宋体"/>
          <w:spacing w:val="4"/>
          <w:lang w:eastAsia="zh-CN"/>
        </w:rPr>
        <w:t>，记为</w:t>
      </w:r>
      <w:r>
        <w:rPr>
          <w:rFonts w:cs="Times New Roman"/>
          <w:i/>
          <w:spacing w:val="4"/>
          <w:lang w:eastAsia="zh-CN"/>
        </w:rPr>
        <w:t>v</w:t>
      </w:r>
      <w:r>
        <w:rPr>
          <w:rFonts w:cs="Times New Roman"/>
          <w:i/>
          <w:spacing w:val="32"/>
          <w:lang w:eastAsia="zh-CN"/>
        </w:rPr>
        <w:t xml:space="preserve"> </w:t>
      </w:r>
      <w:r>
        <w:rPr>
          <w:rFonts w:ascii="Cambria" w:eastAsia="Cambria" w:hAnsi="Cambria" w:cs="Cambria"/>
          <w:spacing w:val="-23"/>
          <w:lang w:eastAsia="zh-CN"/>
        </w:rPr>
        <w:t>|</w:t>
      </w:r>
      <w:r>
        <w:rPr>
          <w:rFonts w:ascii="Euclid" w:eastAsia="Euclid" w:hAnsi="Euclid" w:cs="Euclid"/>
          <w:spacing w:val="-23"/>
          <w:lang w:eastAsia="zh-CN"/>
        </w:rPr>
        <w:t>=</w:t>
      </w:r>
      <w:r>
        <w:rPr>
          <w:rFonts w:ascii="Euclid" w:eastAsia="Euclid" w:hAnsi="Euclid" w:cs="Euclid"/>
          <w:w w:val="99"/>
          <w:lang w:eastAsia="zh-CN"/>
        </w:rPr>
        <w:t xml:space="preserve"> </w:t>
      </w:r>
      <w:r>
        <w:rPr>
          <w:rFonts w:ascii="Arial" w:eastAsia="Arial" w:hAnsi="Arial" w:cs="Arial"/>
          <w:i/>
          <w:spacing w:val="-7"/>
        </w:rPr>
        <w:t>ϕ</w:t>
      </w:r>
      <w:r>
        <w:rPr>
          <w:rFonts w:ascii="宋体" w:eastAsia="宋体" w:hAnsi="宋体" w:cs="宋体"/>
          <w:spacing w:val="-7"/>
          <w:lang w:eastAsia="zh-CN"/>
        </w:rPr>
        <w:t>，读作</w:t>
      </w:r>
      <w:r>
        <w:rPr>
          <w:rFonts w:ascii="宋体" w:eastAsia="宋体" w:hAnsi="宋体" w:cs="宋体"/>
          <w:spacing w:val="-7"/>
          <w:lang w:eastAsia="zh-CN"/>
        </w:rPr>
        <w:t>“</w:t>
      </w:r>
      <w:r>
        <w:rPr>
          <w:rFonts w:cs="Times New Roman"/>
          <w:i/>
          <w:spacing w:val="-7"/>
          <w:lang w:eastAsia="zh-CN"/>
        </w:rPr>
        <w:t>v</w:t>
      </w:r>
      <w:r>
        <w:rPr>
          <w:rFonts w:ascii="楷体" w:eastAsia="楷体" w:hAnsi="楷体" w:cs="楷体"/>
          <w:spacing w:val="-7"/>
          <w:lang w:eastAsia="zh-CN"/>
        </w:rPr>
        <w:t>满足</w:t>
      </w:r>
      <w:r>
        <w:rPr>
          <w:rFonts w:ascii="Arial" w:eastAsia="Arial" w:hAnsi="Arial" w:cs="Arial"/>
          <w:i/>
          <w:spacing w:val="-7"/>
        </w:rPr>
        <w:t>ϕ</w:t>
      </w:r>
      <w:r>
        <w:rPr>
          <w:rFonts w:ascii="宋体" w:eastAsia="宋体" w:hAnsi="宋体" w:cs="宋体"/>
          <w:spacing w:val="-7"/>
          <w:lang w:eastAsia="zh-CN"/>
        </w:rPr>
        <w:t>”</w:t>
      </w:r>
      <w:r>
        <w:rPr>
          <w:rFonts w:ascii="宋体" w:eastAsia="宋体" w:hAnsi="宋体" w:cs="宋体"/>
          <w:spacing w:val="-7"/>
          <w:lang w:eastAsia="zh-CN"/>
        </w:rPr>
        <w:t>。</w:t>
      </w:r>
      <w:r>
        <w:rPr>
          <w:rFonts w:ascii="宋体" w:eastAsia="宋体" w:hAnsi="宋体" w:cs="宋体"/>
          <w:spacing w:val="-83"/>
          <w:lang w:eastAsia="zh-CN"/>
        </w:rPr>
        <w:t xml:space="preserve"> </w:t>
      </w:r>
      <w:r>
        <w:rPr>
          <w:rFonts w:ascii="宋体" w:eastAsia="宋体" w:hAnsi="宋体" w:cs="宋体"/>
          <w:spacing w:val="4"/>
          <w:lang w:eastAsia="zh-CN"/>
        </w:rPr>
        <w:t>一般地，若存在一个真假赋值</w:t>
      </w:r>
      <w:r>
        <w:rPr>
          <w:rFonts w:cs="Times New Roman"/>
          <w:i/>
          <w:spacing w:val="4"/>
          <w:lang w:eastAsia="zh-CN"/>
        </w:rPr>
        <w:t>v</w:t>
      </w:r>
      <w:r>
        <w:rPr>
          <w:rFonts w:ascii="宋体" w:eastAsia="宋体" w:hAnsi="宋体" w:cs="宋体"/>
          <w:spacing w:val="4"/>
          <w:lang w:eastAsia="zh-CN"/>
        </w:rPr>
        <w:t>使得</w:t>
      </w:r>
      <w:r>
        <w:rPr>
          <w:rFonts w:cs="Times New Roman"/>
          <w:i/>
          <w:spacing w:val="4"/>
          <w:lang w:eastAsia="zh-CN"/>
        </w:rPr>
        <w:t>v</w:t>
      </w:r>
      <w:r>
        <w:rPr>
          <w:rFonts w:cs="Times New Roman"/>
          <w:i/>
          <w:spacing w:val="21"/>
          <w:lang w:eastAsia="zh-CN"/>
        </w:rPr>
        <w:t xml:space="preserve"> </w:t>
      </w:r>
      <w:r>
        <w:rPr>
          <w:rFonts w:ascii="Cambria" w:eastAsia="Cambria" w:hAnsi="Cambria" w:cs="Cambria"/>
          <w:spacing w:val="-23"/>
          <w:lang w:eastAsia="zh-CN"/>
        </w:rPr>
        <w:t>|</w:t>
      </w:r>
      <w:r>
        <w:rPr>
          <w:rFonts w:ascii="Euclid" w:eastAsia="Euclid" w:hAnsi="Euclid" w:cs="Euclid"/>
          <w:spacing w:val="-23"/>
          <w:lang w:eastAsia="zh-CN"/>
        </w:rPr>
        <w:t>=</w:t>
      </w:r>
      <w:r>
        <w:rPr>
          <w:rFonts w:ascii="Euclid" w:eastAsia="Euclid" w:hAnsi="Euclid" w:cs="Euclid"/>
          <w:spacing w:val="1"/>
          <w:lang w:eastAsia="zh-CN"/>
        </w:rPr>
        <w:t xml:space="preserve"> </w:t>
      </w:r>
      <w:r>
        <w:rPr>
          <w:rFonts w:ascii="Arial" w:eastAsia="Arial" w:hAnsi="Arial" w:cs="Arial"/>
          <w:i/>
          <w:spacing w:val="6"/>
        </w:rPr>
        <w:t>ϕ</w:t>
      </w:r>
      <w:r>
        <w:rPr>
          <w:rFonts w:ascii="宋体" w:eastAsia="宋体" w:hAnsi="宋体" w:cs="宋体"/>
          <w:spacing w:val="6"/>
          <w:lang w:eastAsia="zh-CN"/>
        </w:rPr>
        <w:t>，则称公式</w:t>
      </w:r>
      <w:r>
        <w:rPr>
          <w:rFonts w:ascii="Arial" w:eastAsia="Arial" w:hAnsi="Arial" w:cs="Arial"/>
          <w:i/>
          <w:spacing w:val="6"/>
        </w:rPr>
        <w:t>ϕ</w:t>
      </w:r>
      <w:r>
        <w:rPr>
          <w:rFonts w:ascii="宋体" w:eastAsia="宋体" w:hAnsi="宋体" w:cs="宋体"/>
          <w:spacing w:val="6"/>
          <w:lang w:eastAsia="zh-CN"/>
        </w:rPr>
        <w:t>是</w:t>
      </w:r>
      <w:r>
        <w:rPr>
          <w:rFonts w:ascii="楷体" w:eastAsia="楷体" w:hAnsi="楷体" w:cs="楷体"/>
          <w:spacing w:val="6"/>
          <w:lang w:eastAsia="zh-CN"/>
        </w:rPr>
        <w:t>可满足</w:t>
      </w:r>
      <w:r>
        <w:rPr>
          <w:rFonts w:ascii="楷体" w:eastAsia="楷体" w:hAnsi="楷体" w:cs="楷体"/>
          <w:spacing w:val="-113"/>
          <w:lang w:eastAsia="zh-CN"/>
        </w:rPr>
        <w:t xml:space="preserve"> </w:t>
      </w:r>
      <w:r>
        <w:rPr>
          <w:rFonts w:ascii="楷体" w:eastAsia="楷体" w:hAnsi="楷体" w:cs="楷体"/>
          <w:spacing w:val="-11"/>
          <w:lang w:eastAsia="zh-CN"/>
        </w:rPr>
        <w:t>的</w:t>
      </w:r>
      <w:r>
        <w:rPr>
          <w:rFonts w:ascii="宋体" w:eastAsia="宋体" w:hAnsi="宋体" w:cs="宋体"/>
          <w:spacing w:val="-11"/>
          <w:lang w:eastAsia="zh-CN"/>
        </w:rPr>
        <w:t>。</w:t>
      </w:r>
      <w:r>
        <w:rPr>
          <w:rFonts w:ascii="宋体" w:eastAsia="宋体" w:hAnsi="宋体" w:cs="宋体"/>
          <w:spacing w:val="-65"/>
          <w:lang w:eastAsia="zh-CN"/>
        </w:rPr>
        <w:t xml:space="preserve"> </w:t>
      </w:r>
      <w:r>
        <w:rPr>
          <w:rFonts w:ascii="宋体" w:eastAsia="宋体" w:hAnsi="宋体" w:cs="宋体"/>
          <w:spacing w:val="7"/>
          <w:lang w:eastAsia="zh-CN"/>
        </w:rPr>
        <w:t>如果</w:t>
      </w:r>
      <w:r>
        <w:rPr>
          <w:rFonts w:ascii="Cambria" w:eastAsia="Cambria" w:hAnsi="Cambria" w:cs="Cambria"/>
          <w:spacing w:val="7"/>
          <w:lang w:eastAsia="zh-CN"/>
        </w:rPr>
        <w:t>¬</w:t>
      </w:r>
      <w:r>
        <w:rPr>
          <w:rFonts w:ascii="Arial" w:eastAsia="Arial" w:hAnsi="Arial" w:cs="Arial"/>
          <w:i/>
          <w:spacing w:val="7"/>
        </w:rPr>
        <w:t>ϕ</w:t>
      </w:r>
      <w:r>
        <w:rPr>
          <w:rFonts w:ascii="宋体" w:eastAsia="宋体" w:hAnsi="宋体" w:cs="宋体"/>
          <w:spacing w:val="7"/>
          <w:lang w:eastAsia="zh-CN"/>
        </w:rPr>
        <w:t>是不可满足的，则称</w:t>
      </w:r>
      <w:r>
        <w:rPr>
          <w:rFonts w:ascii="Arial" w:eastAsia="Arial" w:hAnsi="Arial" w:cs="Arial"/>
          <w:i/>
          <w:spacing w:val="7"/>
        </w:rPr>
        <w:t>ϕ</w:t>
      </w:r>
      <w:r>
        <w:rPr>
          <w:rFonts w:ascii="宋体" w:eastAsia="宋体" w:hAnsi="宋体" w:cs="宋体"/>
          <w:spacing w:val="7"/>
          <w:lang w:eastAsia="zh-CN"/>
        </w:rPr>
        <w:t>是</w:t>
      </w:r>
      <w:r>
        <w:rPr>
          <w:rFonts w:ascii="楷体" w:eastAsia="楷体" w:hAnsi="楷体" w:cs="楷体"/>
          <w:spacing w:val="7"/>
          <w:lang w:eastAsia="zh-CN"/>
        </w:rPr>
        <w:t>有效的</w:t>
      </w:r>
      <w:r>
        <w:rPr>
          <w:rFonts w:ascii="宋体" w:eastAsia="宋体" w:hAnsi="宋体" w:cs="宋体"/>
          <w:spacing w:val="7"/>
          <w:lang w:eastAsia="zh-CN"/>
        </w:rPr>
        <w:t>。</w:t>
      </w:r>
      <w:r>
        <w:rPr>
          <w:rFonts w:ascii="宋体" w:eastAsia="宋体" w:hAnsi="宋体" w:cs="宋体"/>
          <w:spacing w:val="-65"/>
          <w:lang w:eastAsia="zh-CN"/>
        </w:rPr>
        <w:t xml:space="preserve"> </w:t>
      </w:r>
      <w:r>
        <w:rPr>
          <w:rFonts w:ascii="宋体" w:eastAsia="宋体" w:hAnsi="宋体" w:cs="宋体"/>
          <w:spacing w:val="4"/>
          <w:lang w:eastAsia="zh-CN"/>
        </w:rPr>
        <w:t>可满足问题（</w:t>
      </w:r>
      <w:r>
        <w:rPr>
          <w:spacing w:val="4"/>
          <w:lang w:eastAsia="zh-CN"/>
        </w:rPr>
        <w:t>SAT</w:t>
      </w:r>
      <w:r>
        <w:rPr>
          <w:rFonts w:ascii="宋体" w:eastAsia="宋体" w:hAnsi="宋体" w:cs="宋体"/>
          <w:spacing w:val="4"/>
          <w:lang w:eastAsia="zh-CN"/>
        </w:rPr>
        <w:t>）是一个</w:t>
      </w:r>
      <w:r>
        <w:rPr>
          <w:spacing w:val="4"/>
          <w:lang w:eastAsia="zh-CN"/>
        </w:rPr>
        <w:t>NP-</w:t>
      </w:r>
      <w:r>
        <w:rPr>
          <w:rFonts w:ascii="宋体" w:eastAsia="宋体" w:hAnsi="宋体" w:cs="宋体"/>
          <w:spacing w:val="4"/>
          <w:lang w:eastAsia="zh-CN"/>
        </w:rPr>
        <w:t>完全问</w:t>
      </w:r>
      <w:r>
        <w:rPr>
          <w:rFonts w:ascii="宋体" w:eastAsia="宋体" w:hAnsi="宋体" w:cs="宋体"/>
          <w:spacing w:val="-97"/>
          <w:lang w:eastAsia="zh-CN"/>
        </w:rPr>
        <w:t xml:space="preserve"> </w:t>
      </w:r>
      <w:r>
        <w:rPr>
          <w:rFonts w:ascii="宋体" w:eastAsia="宋体" w:hAnsi="宋体" w:cs="宋体"/>
          <w:spacing w:val="2"/>
          <w:lang w:eastAsia="zh-CN"/>
        </w:rPr>
        <w:t>题，当公式可满足时，关注如何验证和求解极小模型</w:t>
      </w:r>
      <w:hyperlink w:anchor="_bookmark202" w:history="1">
        <w:r>
          <w:rPr>
            <w:spacing w:val="2"/>
            <w:position w:val="9"/>
            <w:sz w:val="16"/>
            <w:szCs w:val="16"/>
            <w:lang w:eastAsia="zh-CN"/>
          </w:rPr>
          <w:t>[87</w:t>
        </w:r>
      </w:hyperlink>
      <w:r>
        <w:rPr>
          <w:spacing w:val="2"/>
          <w:position w:val="9"/>
          <w:sz w:val="16"/>
          <w:szCs w:val="16"/>
          <w:lang w:eastAsia="zh-CN"/>
        </w:rPr>
        <w:t>-</w:t>
      </w:r>
      <w:hyperlink w:anchor="_bookmark203" w:history="1">
        <w:r>
          <w:rPr>
            <w:spacing w:val="2"/>
            <w:position w:val="9"/>
            <w:sz w:val="16"/>
            <w:szCs w:val="16"/>
            <w:lang w:eastAsia="zh-CN"/>
          </w:rPr>
          <w:t>89</w:t>
        </w:r>
      </w:hyperlink>
      <w:r>
        <w:rPr>
          <w:spacing w:val="2"/>
          <w:position w:val="9"/>
          <w:sz w:val="16"/>
          <w:szCs w:val="16"/>
          <w:lang w:eastAsia="zh-CN"/>
        </w:rPr>
        <w:t>]</w:t>
      </w:r>
      <w:r>
        <w:rPr>
          <w:rFonts w:ascii="宋体" w:eastAsia="宋体" w:hAnsi="宋体" w:cs="宋体"/>
          <w:spacing w:val="2"/>
          <w:lang w:eastAsia="zh-CN"/>
        </w:rPr>
        <w:t>；而当公式不可满足时，极</w:t>
      </w:r>
      <w:r>
        <w:rPr>
          <w:rFonts w:ascii="宋体" w:eastAsia="宋体" w:hAnsi="宋体" w:cs="宋体"/>
          <w:spacing w:val="-92"/>
          <w:lang w:eastAsia="zh-CN"/>
        </w:rPr>
        <w:t xml:space="preserve"> </w:t>
      </w:r>
      <w:r>
        <w:rPr>
          <w:rFonts w:ascii="宋体" w:eastAsia="宋体" w:hAnsi="宋体" w:cs="宋体"/>
          <w:lang w:eastAsia="zh-CN"/>
        </w:rPr>
        <w:t>大可满足和极小不可满足就成为研究的重点</w:t>
      </w:r>
      <w:r>
        <w:rPr>
          <w:position w:val="9"/>
          <w:sz w:val="16"/>
          <w:szCs w:val="16"/>
          <w:lang w:eastAsia="zh-CN"/>
        </w:rPr>
        <w:t>[</w:t>
      </w:r>
      <w:hyperlink w:anchor="_bookmark204" w:history="1">
        <w:r>
          <w:rPr>
            <w:position w:val="9"/>
            <w:sz w:val="16"/>
            <w:szCs w:val="16"/>
            <w:lang w:eastAsia="zh-CN"/>
          </w:rPr>
          <w:t>90</w:t>
        </w:r>
      </w:hyperlink>
      <w:r>
        <w:rPr>
          <w:position w:val="9"/>
          <w:sz w:val="16"/>
          <w:szCs w:val="16"/>
          <w:lang w:eastAsia="zh-CN"/>
        </w:rPr>
        <w:t>-</w:t>
      </w:r>
      <w:hyperlink w:anchor="_bookmark205" w:history="1">
        <w:r>
          <w:rPr>
            <w:position w:val="9"/>
            <w:sz w:val="16"/>
            <w:szCs w:val="16"/>
            <w:lang w:eastAsia="zh-CN"/>
          </w:rPr>
          <w:t>91</w:t>
        </w:r>
      </w:hyperlink>
      <w:r>
        <w:rPr>
          <w:position w:val="9"/>
          <w:sz w:val="16"/>
          <w:szCs w:val="16"/>
          <w:lang w:eastAsia="zh-CN"/>
        </w:rPr>
        <w:t>]</w:t>
      </w:r>
      <w:r>
        <w:rPr>
          <w:rFonts w:ascii="宋体" w:eastAsia="宋体" w:hAnsi="宋体" w:cs="宋体"/>
          <w:lang w:eastAsia="zh-CN"/>
        </w:rPr>
        <w:t>。</w:t>
      </w:r>
    </w:p>
    <w:p w:rsidR="00A115BF" w:rsidRDefault="00646F36">
      <w:pPr>
        <w:pStyle w:val="a3"/>
        <w:spacing w:before="103"/>
        <w:ind w:left="640"/>
        <w:rPr>
          <w:rFonts w:ascii="宋体" w:eastAsia="宋体" w:hAnsi="宋体" w:cs="宋体"/>
          <w:lang w:eastAsia="zh-CN"/>
        </w:rPr>
      </w:pPr>
      <w:r>
        <w:rPr>
          <w:rFonts w:ascii="宋体" w:eastAsia="宋体" w:hAnsi="宋体" w:cs="宋体"/>
          <w:lang w:eastAsia="zh-CN"/>
        </w:rPr>
        <w:t>值得注意的是，一个真假赋值（本文也称作</w:t>
      </w:r>
      <w:r>
        <w:rPr>
          <w:rFonts w:ascii="楷体" w:eastAsia="楷体" w:hAnsi="楷体" w:cs="楷体"/>
          <w:lang w:eastAsia="zh-CN"/>
        </w:rPr>
        <w:t>解释</w:t>
      </w:r>
      <w:r>
        <w:rPr>
          <w:rFonts w:ascii="宋体" w:eastAsia="宋体" w:hAnsi="宋体" w:cs="宋体"/>
          <w:lang w:eastAsia="zh-CN"/>
        </w:rPr>
        <w:t>）也可以看作是原子命题集</w:t>
      </w:r>
      <w:r>
        <w:rPr>
          <w:rFonts w:cs="Times New Roman"/>
          <w:i/>
          <w:lang w:eastAsia="zh-CN"/>
        </w:rPr>
        <w:t>I</w:t>
      </w:r>
      <w:r>
        <w:rPr>
          <w:rFonts w:ascii="宋体" w:eastAsia="宋体" w:hAnsi="宋体" w:cs="宋体"/>
          <w:lang w:eastAsia="zh-CN"/>
        </w:rPr>
        <w:t>，其</w:t>
      </w:r>
    </w:p>
    <w:p w:rsidR="00A115BF" w:rsidRDefault="00646F36">
      <w:pPr>
        <w:pStyle w:val="a3"/>
        <w:spacing w:before="42"/>
        <w:ind w:left="159"/>
        <w:rPr>
          <w:rFonts w:ascii="宋体" w:eastAsia="宋体" w:hAnsi="宋体" w:cs="宋体"/>
          <w:lang w:eastAsia="zh-CN"/>
        </w:rPr>
      </w:pPr>
      <w:r>
        <w:rPr>
          <w:rFonts w:ascii="宋体" w:eastAsia="宋体" w:hAnsi="宋体" w:cs="宋体"/>
          <w:lang w:eastAsia="zh-CN"/>
        </w:rPr>
        <w:t>表示：属于</w:t>
      </w:r>
      <w:r>
        <w:rPr>
          <w:rFonts w:cs="Times New Roman"/>
          <w:i/>
          <w:lang w:eastAsia="zh-CN"/>
        </w:rPr>
        <w:t>I</w:t>
      </w:r>
      <w:r>
        <w:rPr>
          <w:rFonts w:ascii="宋体" w:eastAsia="宋体" w:hAnsi="宋体" w:cs="宋体"/>
          <w:lang w:eastAsia="zh-CN"/>
        </w:rPr>
        <w:t>的原子命题解释为真，反之为假。</w:t>
      </w:r>
    </w:p>
    <w:p w:rsidR="00A115BF" w:rsidRDefault="00646F36">
      <w:pPr>
        <w:pStyle w:val="a3"/>
        <w:spacing w:before="125" w:line="283" w:lineRule="auto"/>
        <w:ind w:left="159" w:right="118" w:firstLine="480"/>
        <w:jc w:val="both"/>
        <w:rPr>
          <w:rFonts w:ascii="宋体" w:eastAsia="宋体" w:hAnsi="宋体" w:cs="宋体"/>
          <w:lang w:eastAsia="zh-CN"/>
        </w:rPr>
      </w:pPr>
      <w:r>
        <w:rPr>
          <w:rFonts w:ascii="宋体" w:eastAsia="宋体" w:hAnsi="宋体" w:cs="宋体"/>
          <w:spacing w:val="3"/>
          <w:lang w:eastAsia="zh-CN"/>
        </w:rPr>
        <w:t>模态逻辑在经典逻辑中引进</w:t>
      </w:r>
      <w:r>
        <w:rPr>
          <w:rFonts w:ascii="宋体" w:eastAsia="宋体" w:hAnsi="宋体" w:cs="宋体"/>
          <w:spacing w:val="3"/>
          <w:lang w:eastAsia="zh-CN"/>
        </w:rPr>
        <w:t>“</w:t>
      </w:r>
      <w:r>
        <w:rPr>
          <w:rFonts w:ascii="宋体" w:eastAsia="宋体" w:hAnsi="宋体" w:cs="宋体"/>
          <w:spacing w:val="3"/>
          <w:lang w:eastAsia="zh-CN"/>
        </w:rPr>
        <w:t>必然</w:t>
      </w:r>
      <w:r>
        <w:rPr>
          <w:rFonts w:ascii="宋体" w:eastAsia="宋体" w:hAnsi="宋体" w:cs="宋体"/>
          <w:spacing w:val="3"/>
          <w:lang w:eastAsia="zh-CN"/>
        </w:rPr>
        <w:t>”</w:t>
      </w:r>
      <w:r>
        <w:rPr>
          <w:rFonts w:ascii="宋体" w:eastAsia="宋体" w:hAnsi="宋体" w:cs="宋体"/>
          <w:spacing w:val="3"/>
          <w:lang w:eastAsia="zh-CN"/>
        </w:rPr>
        <w:t>和</w:t>
      </w:r>
      <w:r>
        <w:rPr>
          <w:rFonts w:ascii="宋体" w:eastAsia="宋体" w:hAnsi="宋体" w:cs="宋体"/>
          <w:spacing w:val="3"/>
          <w:lang w:eastAsia="zh-CN"/>
        </w:rPr>
        <w:t>“</w:t>
      </w:r>
      <w:r>
        <w:rPr>
          <w:rFonts w:ascii="宋体" w:eastAsia="宋体" w:hAnsi="宋体" w:cs="宋体"/>
          <w:spacing w:val="3"/>
          <w:lang w:eastAsia="zh-CN"/>
        </w:rPr>
        <w:t>可能</w:t>
      </w:r>
      <w:r>
        <w:rPr>
          <w:rFonts w:ascii="宋体" w:eastAsia="宋体" w:hAnsi="宋体" w:cs="宋体"/>
          <w:spacing w:val="3"/>
          <w:lang w:eastAsia="zh-CN"/>
        </w:rPr>
        <w:t>”</w:t>
      </w:r>
      <w:r>
        <w:rPr>
          <w:rFonts w:ascii="宋体" w:eastAsia="宋体" w:hAnsi="宋体" w:cs="宋体"/>
          <w:spacing w:val="3"/>
          <w:lang w:eastAsia="zh-CN"/>
        </w:rPr>
        <w:t>这两种模态词。</w:t>
      </w:r>
      <w:r>
        <w:rPr>
          <w:rFonts w:ascii="宋体" w:eastAsia="宋体" w:hAnsi="宋体" w:cs="宋体"/>
          <w:spacing w:val="-94"/>
          <w:lang w:eastAsia="zh-CN"/>
        </w:rPr>
        <w:t xml:space="preserve"> </w:t>
      </w:r>
      <w:r>
        <w:rPr>
          <w:rFonts w:ascii="宋体" w:eastAsia="宋体" w:hAnsi="宋体" w:cs="宋体"/>
          <w:spacing w:val="3"/>
          <w:lang w:eastAsia="zh-CN"/>
        </w:rPr>
        <w:t>如上所述，命题</w:t>
      </w:r>
      <w:r>
        <w:rPr>
          <w:rFonts w:cs="Times New Roman"/>
          <w:lang w:eastAsia="zh-CN"/>
        </w:rPr>
        <w:t xml:space="preserve"> </w:t>
      </w:r>
      <w:r>
        <w:rPr>
          <w:rFonts w:ascii="宋体" w:eastAsia="宋体" w:hAnsi="宋体" w:cs="宋体"/>
          <w:spacing w:val="2"/>
          <w:lang w:eastAsia="zh-CN"/>
        </w:rPr>
        <w:t>的真假值只有两种，命题是真的或是假的。</w:t>
      </w:r>
      <w:r>
        <w:rPr>
          <w:rFonts w:ascii="宋体" w:eastAsia="宋体" w:hAnsi="宋体" w:cs="宋体"/>
          <w:spacing w:val="-91"/>
          <w:lang w:eastAsia="zh-CN"/>
        </w:rPr>
        <w:t xml:space="preserve"> </w:t>
      </w:r>
      <w:r>
        <w:rPr>
          <w:rFonts w:ascii="宋体" w:eastAsia="宋体" w:hAnsi="宋体" w:cs="宋体"/>
          <w:spacing w:val="3"/>
          <w:lang w:eastAsia="zh-CN"/>
        </w:rPr>
        <w:t>而在模态逻辑中，把命题区分为必然真的</w:t>
      </w:r>
      <w:r>
        <w:rPr>
          <w:rFonts w:ascii="宋体" w:eastAsia="宋体" w:hAnsi="宋体" w:cs="宋体"/>
          <w:spacing w:val="-116"/>
          <w:lang w:eastAsia="zh-CN"/>
        </w:rPr>
        <w:t xml:space="preserve"> </w:t>
      </w:r>
      <w:r>
        <w:rPr>
          <w:rFonts w:ascii="宋体" w:eastAsia="宋体" w:hAnsi="宋体" w:cs="宋体"/>
          <w:spacing w:val="2"/>
          <w:lang w:eastAsia="zh-CN"/>
        </w:rPr>
        <w:t>命题和并非必然真的命题，把假命题区分为必然假的和并非必然假的命题。</w:t>
      </w:r>
      <w:r>
        <w:rPr>
          <w:rFonts w:ascii="宋体" w:eastAsia="宋体" w:hAnsi="宋体" w:cs="宋体"/>
          <w:spacing w:val="-81"/>
          <w:lang w:eastAsia="zh-CN"/>
        </w:rPr>
        <w:t xml:space="preserve"> </w:t>
      </w:r>
      <w:r>
        <w:rPr>
          <w:rFonts w:ascii="宋体" w:eastAsia="宋体" w:hAnsi="宋体" w:cs="宋体"/>
          <w:spacing w:val="3"/>
          <w:lang w:eastAsia="zh-CN"/>
        </w:rPr>
        <w:t>对于任何</w:t>
      </w:r>
      <w:r>
        <w:rPr>
          <w:rFonts w:ascii="宋体" w:eastAsia="宋体" w:hAnsi="宋体" w:cs="宋体"/>
          <w:spacing w:val="-107"/>
          <w:lang w:eastAsia="zh-CN"/>
        </w:rPr>
        <w:t xml:space="preserve"> </w:t>
      </w:r>
      <w:r>
        <w:rPr>
          <w:rFonts w:ascii="宋体" w:eastAsia="宋体" w:hAnsi="宋体" w:cs="宋体"/>
          <w:spacing w:val="-5"/>
          <w:lang w:eastAsia="zh-CN"/>
        </w:rPr>
        <w:t>命题</w:t>
      </w:r>
      <w:r>
        <w:rPr>
          <w:rFonts w:ascii="Arial" w:eastAsia="Arial" w:hAnsi="Arial" w:cs="Arial"/>
          <w:i/>
          <w:spacing w:val="-5"/>
        </w:rPr>
        <w:t>ϕ</w:t>
      </w:r>
      <w:r>
        <w:rPr>
          <w:rFonts w:ascii="宋体" w:eastAsia="宋体" w:hAnsi="宋体" w:cs="宋体"/>
          <w:spacing w:val="-5"/>
          <w:lang w:eastAsia="zh-CN"/>
        </w:rPr>
        <w:t>，可以有两种模态命</w:t>
      </w:r>
      <w:r>
        <w:rPr>
          <w:rFonts w:ascii="宋体" w:eastAsia="宋体" w:hAnsi="宋体" w:cs="宋体"/>
          <w:spacing w:val="-5"/>
          <w:lang w:eastAsia="zh-CN"/>
        </w:rPr>
        <w:t>题：</w:t>
      </w:r>
      <w:r>
        <w:rPr>
          <w:rFonts w:ascii="宋体" w:eastAsia="宋体" w:hAnsi="宋体" w:cs="宋体"/>
          <w:spacing w:val="-5"/>
          <w:lang w:eastAsia="zh-CN"/>
        </w:rPr>
        <w:t>“</w:t>
      </w:r>
      <w:r>
        <w:rPr>
          <w:rFonts w:ascii="Arial" w:eastAsia="Arial" w:hAnsi="Arial" w:cs="Arial"/>
          <w:i/>
          <w:spacing w:val="-5"/>
        </w:rPr>
        <w:t>ϕ</w:t>
      </w:r>
      <w:r>
        <w:rPr>
          <w:rFonts w:ascii="宋体" w:eastAsia="宋体" w:hAnsi="宋体" w:cs="宋体"/>
          <w:spacing w:val="-5"/>
          <w:lang w:eastAsia="zh-CN"/>
        </w:rPr>
        <w:t>是必然的</w:t>
      </w:r>
      <w:r>
        <w:rPr>
          <w:rFonts w:ascii="宋体" w:eastAsia="宋体" w:hAnsi="宋体" w:cs="宋体"/>
          <w:spacing w:val="-5"/>
          <w:lang w:eastAsia="zh-CN"/>
        </w:rPr>
        <w:t>”</w:t>
      </w:r>
      <w:r>
        <w:rPr>
          <w:rFonts w:ascii="宋体" w:eastAsia="宋体" w:hAnsi="宋体" w:cs="宋体"/>
          <w:spacing w:val="-5"/>
          <w:lang w:eastAsia="zh-CN"/>
        </w:rPr>
        <w:t>和</w:t>
      </w:r>
      <w:r>
        <w:rPr>
          <w:rFonts w:ascii="宋体" w:eastAsia="宋体" w:hAnsi="宋体" w:cs="宋体"/>
          <w:spacing w:val="-5"/>
          <w:lang w:eastAsia="zh-CN"/>
        </w:rPr>
        <w:t>“</w:t>
      </w:r>
      <w:r>
        <w:rPr>
          <w:rFonts w:ascii="Arial" w:eastAsia="Arial" w:hAnsi="Arial" w:cs="Arial"/>
          <w:i/>
          <w:spacing w:val="-5"/>
        </w:rPr>
        <w:t>ϕ</w:t>
      </w:r>
      <w:r>
        <w:rPr>
          <w:rFonts w:ascii="宋体" w:eastAsia="宋体" w:hAnsi="宋体" w:cs="宋体"/>
          <w:spacing w:val="-5"/>
          <w:lang w:eastAsia="zh-CN"/>
        </w:rPr>
        <w:t>是可能的</w:t>
      </w:r>
      <w:r>
        <w:rPr>
          <w:rFonts w:ascii="宋体" w:eastAsia="宋体" w:hAnsi="宋体" w:cs="宋体"/>
          <w:spacing w:val="-5"/>
          <w:lang w:eastAsia="zh-CN"/>
        </w:rPr>
        <w:t>”</w:t>
      </w:r>
      <w:r>
        <w:rPr>
          <w:rFonts w:ascii="宋体" w:eastAsia="宋体" w:hAnsi="宋体" w:cs="宋体"/>
          <w:spacing w:val="-5"/>
          <w:lang w:eastAsia="zh-CN"/>
        </w:rPr>
        <w:t>。</w:t>
      </w:r>
      <w:r>
        <w:rPr>
          <w:rFonts w:ascii="宋体" w:eastAsia="宋体" w:hAnsi="宋体" w:cs="宋体"/>
          <w:spacing w:val="-62"/>
          <w:lang w:eastAsia="zh-CN"/>
        </w:rPr>
        <w:t xml:space="preserve"> </w:t>
      </w:r>
      <w:r>
        <w:rPr>
          <w:rFonts w:ascii="宋体" w:eastAsia="宋体" w:hAnsi="宋体" w:cs="宋体"/>
          <w:spacing w:val="2"/>
          <w:lang w:eastAsia="zh-CN"/>
        </w:rPr>
        <w:t>值得一提的是，时序</w:t>
      </w:r>
      <w:r>
        <w:rPr>
          <w:rFonts w:ascii="宋体" w:eastAsia="宋体" w:hAnsi="宋体" w:cs="宋体"/>
          <w:spacing w:val="-83"/>
          <w:lang w:eastAsia="zh-CN"/>
        </w:rPr>
        <w:t xml:space="preserve"> </w:t>
      </w:r>
      <w:r>
        <w:rPr>
          <w:rFonts w:ascii="宋体" w:eastAsia="宋体" w:hAnsi="宋体" w:cs="宋体"/>
          <w:lang w:eastAsia="zh-CN"/>
        </w:rPr>
        <w:t>逻辑也是模态逻辑的一种</w:t>
      </w:r>
      <w:hyperlink w:anchor="_bookmark175" w:history="1">
        <w:r>
          <w:rPr>
            <w:position w:val="9"/>
            <w:sz w:val="16"/>
            <w:szCs w:val="16"/>
            <w:lang w:eastAsia="zh-CN"/>
          </w:rPr>
          <w:t>[47</w:t>
        </w:r>
      </w:hyperlink>
      <w:r>
        <w:rPr>
          <w:position w:val="9"/>
          <w:sz w:val="16"/>
          <w:szCs w:val="16"/>
          <w:lang w:eastAsia="zh-CN"/>
        </w:rPr>
        <w:t>]</w:t>
      </w:r>
      <w:r>
        <w:rPr>
          <w:rFonts w:ascii="宋体" w:eastAsia="宋体" w:hAnsi="宋体" w:cs="宋体"/>
          <w:lang w:eastAsia="zh-CN"/>
        </w:rPr>
        <w:t>。</w:t>
      </w:r>
      <w:r>
        <w:rPr>
          <w:rFonts w:ascii="宋体" w:eastAsia="宋体" w:hAnsi="宋体" w:cs="宋体"/>
          <w:spacing w:val="-73"/>
          <w:lang w:eastAsia="zh-CN"/>
        </w:rPr>
        <w:t xml:space="preserve"> </w:t>
      </w:r>
      <w:r>
        <w:rPr>
          <w:rFonts w:ascii="宋体" w:eastAsia="宋体" w:hAnsi="宋体" w:cs="宋体"/>
          <w:lang w:eastAsia="zh-CN"/>
        </w:rPr>
        <w:t>尽管如此，在本文中，模态逻辑通常指不带有时序操作</w:t>
      </w:r>
      <w:r>
        <w:rPr>
          <w:rFonts w:ascii="宋体" w:eastAsia="宋体" w:hAnsi="宋体" w:cs="宋体"/>
          <w:spacing w:val="-80"/>
          <w:lang w:eastAsia="zh-CN"/>
        </w:rPr>
        <w:t xml:space="preserve"> </w:t>
      </w:r>
      <w:r>
        <w:rPr>
          <w:rFonts w:ascii="宋体" w:eastAsia="宋体" w:hAnsi="宋体" w:cs="宋体"/>
          <w:lang w:eastAsia="zh-CN"/>
        </w:rPr>
        <w:t>符（参见下文）的情况，时序逻辑特指带有时序操作符的情况。</w:t>
      </w:r>
    </w:p>
    <w:p w:rsidR="00A115BF" w:rsidRDefault="00646F36">
      <w:pPr>
        <w:pStyle w:val="a3"/>
        <w:spacing w:before="100"/>
        <w:ind w:left="640"/>
        <w:rPr>
          <w:rFonts w:ascii="宋体" w:eastAsia="宋体" w:hAnsi="宋体" w:cs="宋体"/>
        </w:rPr>
      </w:pPr>
      <w:r>
        <w:rPr>
          <w:rFonts w:ascii="宋体" w:eastAsia="宋体" w:hAnsi="宋体" w:cs="宋体"/>
        </w:rPr>
        <w:t>本文所说的模态逻辑为命题单模态逻辑（</w:t>
      </w:r>
      <w:r>
        <w:t xml:space="preserve">propositional mono-modal </w:t>
      </w:r>
      <w:r>
        <w:rPr>
          <w:spacing w:val="-21"/>
        </w:rPr>
        <w:t>logic</w:t>
      </w:r>
      <w:r>
        <w:rPr>
          <w:rFonts w:ascii="宋体" w:eastAsia="宋体" w:hAnsi="宋体" w:cs="宋体"/>
          <w:spacing w:val="-21"/>
        </w:rPr>
        <w:t>）。</w:t>
      </w:r>
      <w:r>
        <w:rPr>
          <w:rFonts w:ascii="宋体" w:eastAsia="宋体" w:hAnsi="宋体" w:cs="宋体"/>
          <w:spacing w:val="-53"/>
        </w:rPr>
        <w:t xml:space="preserve"> </w:t>
      </w:r>
      <w:r>
        <w:rPr>
          <w:rFonts w:ascii="宋体" w:eastAsia="宋体" w:hAnsi="宋体" w:cs="宋体"/>
        </w:rPr>
        <w:t>模态公</w:t>
      </w:r>
    </w:p>
    <w:p w:rsidR="00A115BF" w:rsidRDefault="00646F36">
      <w:pPr>
        <w:spacing w:before="42"/>
        <w:ind w:left="159"/>
        <w:rPr>
          <w:rFonts w:ascii="宋体" w:eastAsia="宋体" w:hAnsi="宋体" w:cs="宋体"/>
          <w:sz w:val="24"/>
          <w:szCs w:val="24"/>
        </w:rPr>
      </w:pPr>
      <w:r>
        <w:rPr>
          <w:rFonts w:ascii="宋体" w:eastAsia="宋体" w:hAnsi="宋体" w:cs="宋体"/>
          <w:spacing w:val="5"/>
          <w:sz w:val="24"/>
          <w:szCs w:val="24"/>
        </w:rPr>
        <w:t>式集</w:t>
      </w:r>
      <w:r>
        <w:rPr>
          <w:rFonts w:ascii="Times New Roman" w:eastAsia="Times New Roman" w:hAnsi="Times New Roman" w:cs="Times New Roman"/>
          <w:i/>
          <w:spacing w:val="5"/>
          <w:sz w:val="24"/>
          <w:szCs w:val="24"/>
        </w:rPr>
        <w:t>F</w:t>
      </w:r>
      <w:r>
        <w:rPr>
          <w:rFonts w:ascii="Times New Roman" w:eastAsia="Times New Roman" w:hAnsi="Times New Roman" w:cs="Times New Roman"/>
          <w:i/>
          <w:spacing w:val="5"/>
          <w:position w:val="9"/>
          <w:sz w:val="16"/>
          <w:szCs w:val="16"/>
        </w:rPr>
        <w:t>M</w:t>
      </w:r>
      <w:r>
        <w:rPr>
          <w:rFonts w:ascii="Times New Roman" w:eastAsia="Times New Roman" w:hAnsi="Times New Roman" w:cs="Times New Roman"/>
          <w:i/>
          <w:position w:val="9"/>
          <w:sz w:val="16"/>
          <w:szCs w:val="16"/>
        </w:rPr>
        <w:t xml:space="preserve">    </w:t>
      </w:r>
      <w:r>
        <w:rPr>
          <w:rFonts w:ascii="Times New Roman" w:eastAsia="Times New Roman" w:hAnsi="Times New Roman" w:cs="Times New Roman"/>
          <w:i/>
          <w:spacing w:val="8"/>
          <w:position w:val="9"/>
          <w:sz w:val="16"/>
          <w:szCs w:val="16"/>
        </w:rPr>
        <w:t xml:space="preserve"> </w:t>
      </w:r>
      <w:r>
        <w:rPr>
          <w:rFonts w:ascii="宋体" w:eastAsia="宋体" w:hAnsi="宋体" w:cs="宋体"/>
          <w:sz w:val="24"/>
          <w:szCs w:val="24"/>
        </w:rPr>
        <w:t>是包含</w:t>
      </w:r>
      <w:r>
        <w:rPr>
          <w:rFonts w:ascii="宋体" w:eastAsia="宋体" w:hAnsi="宋体" w:cs="宋体"/>
          <w:sz w:val="24"/>
          <w:szCs w:val="24"/>
        </w:rPr>
        <w:t>“</w:t>
      </w:r>
      <w:r>
        <w:rPr>
          <w:rFonts w:ascii="Cambria" w:eastAsia="Cambria" w:hAnsi="Cambria" w:cs="Cambria"/>
          <w:sz w:val="24"/>
          <w:szCs w:val="24"/>
        </w:rPr>
        <w:t>⊤</w:t>
      </w:r>
      <w:r>
        <w:rPr>
          <w:rFonts w:ascii="宋体" w:eastAsia="宋体" w:hAnsi="宋体" w:cs="宋体"/>
          <w:sz w:val="24"/>
          <w:szCs w:val="24"/>
        </w:rPr>
        <w:t>”</w:t>
      </w:r>
      <w:r>
        <w:rPr>
          <w:rFonts w:ascii="宋体" w:eastAsia="宋体" w:hAnsi="宋体" w:cs="宋体"/>
          <w:sz w:val="24"/>
          <w:szCs w:val="24"/>
        </w:rPr>
        <w:t>和</w:t>
      </w:r>
      <w:r>
        <w:rPr>
          <w:rFonts w:ascii="宋体" w:eastAsia="宋体" w:hAnsi="宋体" w:cs="宋体"/>
          <w:sz w:val="24"/>
          <w:szCs w:val="24"/>
        </w:rPr>
        <w:t>“</w:t>
      </w:r>
      <w:r>
        <w:rPr>
          <w:rFonts w:ascii="Cambria" w:eastAsia="Cambria" w:hAnsi="Cambria" w:cs="Cambria"/>
          <w:sz w:val="24"/>
          <w:szCs w:val="24"/>
        </w:rPr>
        <w:t>⊥</w:t>
      </w:r>
      <w:r>
        <w:rPr>
          <w:rFonts w:ascii="宋体" w:eastAsia="宋体" w:hAnsi="宋体" w:cs="宋体"/>
          <w:sz w:val="24"/>
          <w:szCs w:val="24"/>
        </w:rPr>
        <w:t>”</w:t>
      </w:r>
      <w:r>
        <w:rPr>
          <w:rFonts w:ascii="宋体" w:eastAsia="宋体" w:hAnsi="宋体" w:cs="宋体"/>
          <w:sz w:val="24"/>
          <w:szCs w:val="24"/>
        </w:rPr>
        <w:t>的满足如下条件的最小集：</w:t>
      </w:r>
    </w:p>
    <w:p w:rsidR="00A115BF" w:rsidRDefault="00A115BF">
      <w:pPr>
        <w:spacing w:before="10"/>
        <w:rPr>
          <w:rFonts w:ascii="宋体" w:eastAsia="宋体" w:hAnsi="宋体" w:cs="宋体"/>
          <w:sz w:val="24"/>
          <w:szCs w:val="24"/>
        </w:rPr>
      </w:pPr>
    </w:p>
    <w:p w:rsidR="00A115BF" w:rsidRDefault="00646F36">
      <w:pPr>
        <w:pStyle w:val="a4"/>
        <w:numPr>
          <w:ilvl w:val="2"/>
          <w:numId w:val="27"/>
        </w:numPr>
        <w:tabs>
          <w:tab w:val="left" w:pos="746"/>
        </w:tabs>
        <w:ind w:hanging="237"/>
        <w:rPr>
          <w:rFonts w:ascii="宋体" w:eastAsia="宋体" w:hAnsi="宋体" w:cs="宋体"/>
          <w:sz w:val="24"/>
          <w:szCs w:val="24"/>
        </w:rPr>
      </w:pPr>
      <w:r>
        <w:rPr>
          <w:rFonts w:ascii="Times New Roman" w:eastAsia="Times New Roman" w:hAnsi="Times New Roman" w:cs="Times New Roman"/>
          <w:i/>
          <w:w w:val="120"/>
          <w:sz w:val="24"/>
          <w:szCs w:val="24"/>
        </w:rPr>
        <w:t xml:space="preserve">A </w:t>
      </w:r>
      <w:r>
        <w:rPr>
          <w:rFonts w:ascii="Cambria" w:eastAsia="Cambria" w:hAnsi="Cambria" w:cs="Cambria"/>
          <w:w w:val="120"/>
          <w:sz w:val="24"/>
          <w:szCs w:val="24"/>
        </w:rPr>
        <w:t xml:space="preserve">⊆ </w:t>
      </w:r>
      <w:r>
        <w:rPr>
          <w:rFonts w:ascii="Times New Roman" w:eastAsia="Times New Roman" w:hAnsi="Times New Roman" w:cs="Times New Roman"/>
          <w:i/>
          <w:spacing w:val="10"/>
          <w:w w:val="120"/>
          <w:sz w:val="24"/>
          <w:szCs w:val="24"/>
        </w:rPr>
        <w:t>F</w:t>
      </w:r>
      <w:r>
        <w:rPr>
          <w:rFonts w:ascii="Times New Roman" w:eastAsia="Times New Roman" w:hAnsi="Times New Roman" w:cs="Times New Roman"/>
          <w:i/>
          <w:spacing w:val="10"/>
          <w:w w:val="120"/>
          <w:position w:val="9"/>
          <w:sz w:val="16"/>
          <w:szCs w:val="16"/>
        </w:rPr>
        <w:t>M</w:t>
      </w:r>
      <w:r>
        <w:rPr>
          <w:rFonts w:ascii="Times New Roman" w:eastAsia="Times New Roman" w:hAnsi="Times New Roman" w:cs="Times New Roman"/>
          <w:i/>
          <w:spacing w:val="12"/>
          <w:w w:val="120"/>
          <w:position w:val="9"/>
          <w:sz w:val="16"/>
          <w:szCs w:val="16"/>
        </w:rPr>
        <w:t xml:space="preserve"> </w:t>
      </w:r>
      <w:r>
        <w:rPr>
          <w:rFonts w:ascii="宋体" w:eastAsia="宋体" w:hAnsi="宋体" w:cs="宋体"/>
          <w:w w:val="120"/>
          <w:sz w:val="24"/>
          <w:szCs w:val="24"/>
        </w:rPr>
        <w:t>；</w:t>
      </w:r>
    </w:p>
    <w:p w:rsidR="00A115BF" w:rsidRDefault="00646F36">
      <w:pPr>
        <w:spacing w:before="40" w:line="388" w:lineRule="exact"/>
        <w:ind w:left="508"/>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7"/>
          <w:sz w:val="24"/>
          <w:szCs w:val="24"/>
        </w:rPr>
        <w:t xml:space="preserve"> </w:t>
      </w:r>
      <w:r>
        <w:rPr>
          <w:rFonts w:ascii="宋体" w:eastAsia="宋体" w:hAnsi="宋体" w:cs="宋体"/>
          <w:w w:val="115"/>
          <w:sz w:val="24"/>
          <w:szCs w:val="24"/>
        </w:rPr>
        <w:t>如果</w:t>
      </w:r>
      <w:r>
        <w:rPr>
          <w:rFonts w:ascii="Arial" w:eastAsia="Arial" w:hAnsi="Arial" w:cs="Arial"/>
          <w:i/>
          <w:w w:val="115"/>
          <w:sz w:val="24"/>
          <w:szCs w:val="24"/>
        </w:rPr>
        <w:t>ϕ</w:t>
      </w:r>
      <w:r>
        <w:rPr>
          <w:rFonts w:ascii="Arial" w:eastAsia="Arial" w:hAnsi="Arial" w:cs="Arial"/>
          <w:i/>
          <w:spacing w:val="-39"/>
          <w:w w:val="115"/>
          <w:sz w:val="24"/>
          <w:szCs w:val="24"/>
        </w:rPr>
        <w:t xml:space="preserve"> </w:t>
      </w:r>
      <w:r>
        <w:rPr>
          <w:rFonts w:ascii="Cambria" w:eastAsia="Cambria" w:hAnsi="Cambria" w:cs="Cambria"/>
          <w:w w:val="115"/>
          <w:sz w:val="24"/>
          <w:szCs w:val="24"/>
        </w:rPr>
        <w:t>∈</w:t>
      </w:r>
      <w:r>
        <w:rPr>
          <w:rFonts w:ascii="Cambria" w:eastAsia="Cambria" w:hAnsi="Cambria" w:cs="Cambria"/>
          <w:spacing w:val="-34"/>
          <w:w w:val="115"/>
          <w:sz w:val="24"/>
          <w:szCs w:val="24"/>
        </w:rPr>
        <w:t xml:space="preserve"> </w:t>
      </w:r>
      <w:r>
        <w:rPr>
          <w:rFonts w:ascii="Times New Roman" w:eastAsia="Times New Roman" w:hAnsi="Times New Roman" w:cs="Times New Roman"/>
          <w:i/>
          <w:spacing w:val="10"/>
          <w:w w:val="115"/>
          <w:sz w:val="24"/>
          <w:szCs w:val="24"/>
        </w:rPr>
        <w:t>F</w:t>
      </w:r>
      <w:r>
        <w:rPr>
          <w:rFonts w:ascii="Times New Roman" w:eastAsia="Times New Roman" w:hAnsi="Times New Roman" w:cs="Times New Roman"/>
          <w:i/>
          <w:spacing w:val="10"/>
          <w:w w:val="115"/>
          <w:position w:val="9"/>
          <w:sz w:val="16"/>
          <w:szCs w:val="16"/>
        </w:rPr>
        <w:t>M</w:t>
      </w:r>
      <w:r>
        <w:rPr>
          <w:rFonts w:ascii="Times New Roman" w:eastAsia="Times New Roman" w:hAnsi="Times New Roman" w:cs="Times New Roman"/>
          <w:i/>
          <w:spacing w:val="-30"/>
          <w:w w:val="115"/>
          <w:position w:val="9"/>
          <w:sz w:val="16"/>
          <w:szCs w:val="16"/>
        </w:rPr>
        <w:t xml:space="preserve"> </w:t>
      </w:r>
      <w:r>
        <w:rPr>
          <w:rFonts w:ascii="宋体" w:eastAsia="宋体" w:hAnsi="宋体" w:cs="宋体"/>
          <w:spacing w:val="4"/>
          <w:w w:val="115"/>
          <w:sz w:val="24"/>
          <w:szCs w:val="24"/>
        </w:rPr>
        <w:t>，则</w:t>
      </w:r>
      <w:r>
        <w:rPr>
          <w:rFonts w:ascii="Euclid" w:eastAsia="Euclid" w:hAnsi="Euclid" w:cs="Euclid"/>
          <w:spacing w:val="4"/>
          <w:w w:val="115"/>
          <w:sz w:val="24"/>
          <w:szCs w:val="24"/>
        </w:rPr>
        <w:t>(</w:t>
      </w:r>
      <w:r>
        <w:rPr>
          <w:rFonts w:ascii="Cambria" w:eastAsia="Cambria" w:hAnsi="Cambria" w:cs="Cambria"/>
          <w:spacing w:val="4"/>
          <w:w w:val="115"/>
          <w:sz w:val="24"/>
          <w:szCs w:val="24"/>
        </w:rPr>
        <w:t>¬</w:t>
      </w:r>
      <w:r>
        <w:rPr>
          <w:rFonts w:ascii="Arial" w:eastAsia="Arial" w:hAnsi="Arial" w:cs="Arial"/>
          <w:i/>
          <w:spacing w:val="4"/>
          <w:w w:val="115"/>
          <w:sz w:val="24"/>
          <w:szCs w:val="24"/>
        </w:rPr>
        <w:t>ϕ</w:t>
      </w:r>
      <w:r>
        <w:rPr>
          <w:rFonts w:ascii="Euclid" w:eastAsia="Euclid" w:hAnsi="Euclid" w:cs="Euclid"/>
          <w:spacing w:val="4"/>
          <w:w w:val="115"/>
          <w:sz w:val="24"/>
          <w:szCs w:val="24"/>
        </w:rPr>
        <w:t>)</w:t>
      </w:r>
      <w:r>
        <w:rPr>
          <w:rFonts w:ascii="宋体" w:eastAsia="宋体" w:hAnsi="宋体" w:cs="宋体"/>
          <w:spacing w:val="4"/>
          <w:w w:val="115"/>
          <w:sz w:val="24"/>
          <w:szCs w:val="24"/>
        </w:rPr>
        <w:t>，</w:t>
      </w:r>
      <w:r>
        <w:rPr>
          <w:rFonts w:ascii="Euclid" w:eastAsia="Euclid" w:hAnsi="Euclid" w:cs="Euclid"/>
          <w:spacing w:val="4"/>
          <w:w w:val="115"/>
          <w:sz w:val="24"/>
          <w:szCs w:val="24"/>
        </w:rPr>
        <w:t>(</w:t>
      </w:r>
      <w:r>
        <w:rPr>
          <w:rFonts w:ascii="Times New Roman" w:eastAsia="Times New Roman" w:hAnsi="Times New Roman" w:cs="Times New Roman"/>
          <w:spacing w:val="4"/>
          <w:w w:val="115"/>
          <w:sz w:val="19"/>
          <w:szCs w:val="19"/>
        </w:rPr>
        <w:t>K</w:t>
      </w:r>
      <w:r>
        <w:rPr>
          <w:rFonts w:ascii="Arial" w:eastAsia="Arial" w:hAnsi="Arial" w:cs="Arial"/>
          <w:i/>
          <w:spacing w:val="4"/>
          <w:w w:val="115"/>
          <w:sz w:val="24"/>
          <w:szCs w:val="24"/>
        </w:rPr>
        <w:t>ϕ</w:t>
      </w:r>
      <w:r>
        <w:rPr>
          <w:rFonts w:ascii="Euclid" w:eastAsia="Euclid" w:hAnsi="Euclid" w:cs="Euclid"/>
          <w:spacing w:val="4"/>
          <w:w w:val="115"/>
          <w:sz w:val="24"/>
          <w:szCs w:val="24"/>
        </w:rPr>
        <w:t>)</w:t>
      </w:r>
      <w:r>
        <w:rPr>
          <w:rFonts w:ascii="Euclid" w:eastAsia="Euclid" w:hAnsi="Euclid" w:cs="Euclid"/>
          <w:spacing w:val="-65"/>
          <w:w w:val="115"/>
          <w:sz w:val="24"/>
          <w:szCs w:val="24"/>
        </w:rPr>
        <w:t xml:space="preserve"> </w:t>
      </w:r>
      <w:r>
        <w:rPr>
          <w:rFonts w:ascii="Cambria" w:eastAsia="Cambria" w:hAnsi="Cambria" w:cs="Cambria"/>
          <w:w w:val="115"/>
          <w:sz w:val="24"/>
          <w:szCs w:val="24"/>
        </w:rPr>
        <w:t>∈</w:t>
      </w:r>
      <w:r>
        <w:rPr>
          <w:rFonts w:ascii="Cambria" w:eastAsia="Cambria" w:hAnsi="Cambria" w:cs="Cambria"/>
          <w:spacing w:val="-34"/>
          <w:w w:val="115"/>
          <w:sz w:val="24"/>
          <w:szCs w:val="24"/>
        </w:rPr>
        <w:t xml:space="preserve"> </w:t>
      </w:r>
      <w:r>
        <w:rPr>
          <w:rFonts w:ascii="Times New Roman" w:eastAsia="Times New Roman" w:hAnsi="Times New Roman" w:cs="Times New Roman"/>
          <w:i/>
          <w:spacing w:val="10"/>
          <w:w w:val="115"/>
          <w:sz w:val="24"/>
          <w:szCs w:val="24"/>
        </w:rPr>
        <w:t>F</w:t>
      </w:r>
      <w:r>
        <w:rPr>
          <w:rFonts w:ascii="Times New Roman" w:eastAsia="Times New Roman" w:hAnsi="Times New Roman" w:cs="Times New Roman"/>
          <w:i/>
          <w:spacing w:val="10"/>
          <w:w w:val="115"/>
          <w:position w:val="9"/>
          <w:sz w:val="16"/>
          <w:szCs w:val="16"/>
        </w:rPr>
        <w:t>M</w:t>
      </w:r>
      <w:r>
        <w:rPr>
          <w:rFonts w:ascii="Times New Roman" w:eastAsia="Times New Roman" w:hAnsi="Times New Roman" w:cs="Times New Roman"/>
          <w:i/>
          <w:spacing w:val="-28"/>
          <w:w w:val="115"/>
          <w:position w:val="9"/>
          <w:sz w:val="16"/>
          <w:szCs w:val="16"/>
        </w:rPr>
        <w:t xml:space="preserve"> </w:t>
      </w:r>
      <w:r>
        <w:rPr>
          <w:rFonts w:ascii="宋体" w:eastAsia="宋体" w:hAnsi="宋体" w:cs="宋体"/>
          <w:w w:val="115"/>
          <w:sz w:val="24"/>
          <w:szCs w:val="24"/>
        </w:rPr>
        <w:t>；</w:t>
      </w:r>
    </w:p>
    <w:p w:rsidR="00A115BF" w:rsidRDefault="00646F36">
      <w:pPr>
        <w:spacing w:line="388" w:lineRule="exact"/>
        <w:ind w:left="508"/>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19"/>
          <w:sz w:val="24"/>
          <w:szCs w:val="24"/>
        </w:rPr>
        <w:t xml:space="preserve"> </w:t>
      </w:r>
      <w:r>
        <w:rPr>
          <w:rFonts w:ascii="宋体" w:eastAsia="宋体" w:hAnsi="宋体" w:cs="宋体"/>
          <w:spacing w:val="3"/>
          <w:w w:val="105"/>
          <w:sz w:val="24"/>
          <w:szCs w:val="24"/>
        </w:rPr>
        <w:t>如果</w:t>
      </w:r>
      <w:r>
        <w:rPr>
          <w:rFonts w:ascii="Arial" w:eastAsia="Arial" w:hAnsi="Arial" w:cs="Arial"/>
          <w:i/>
          <w:spacing w:val="3"/>
          <w:w w:val="105"/>
          <w:sz w:val="24"/>
          <w:szCs w:val="24"/>
        </w:rPr>
        <w:t>ϕ</w:t>
      </w:r>
      <w:r>
        <w:rPr>
          <w:rFonts w:ascii="宋体" w:eastAsia="宋体" w:hAnsi="宋体" w:cs="宋体"/>
          <w:spacing w:val="3"/>
          <w:w w:val="105"/>
          <w:sz w:val="24"/>
          <w:szCs w:val="24"/>
        </w:rPr>
        <w:t>，</w:t>
      </w:r>
      <w:r>
        <w:rPr>
          <w:rFonts w:ascii="Arial" w:eastAsia="Arial" w:hAnsi="Arial" w:cs="Arial"/>
          <w:i/>
          <w:spacing w:val="3"/>
          <w:w w:val="105"/>
          <w:sz w:val="24"/>
          <w:szCs w:val="24"/>
        </w:rPr>
        <w:t>ψ</w:t>
      </w:r>
      <w:r>
        <w:rPr>
          <w:rFonts w:ascii="Arial" w:eastAsia="Arial" w:hAnsi="Arial" w:cs="Arial"/>
          <w:i/>
          <w:spacing w:val="7"/>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i/>
          <w:spacing w:val="10"/>
          <w:w w:val="115"/>
          <w:sz w:val="24"/>
          <w:szCs w:val="24"/>
        </w:rPr>
        <w:t>F</w:t>
      </w:r>
      <w:r>
        <w:rPr>
          <w:rFonts w:ascii="Times New Roman" w:eastAsia="Times New Roman" w:hAnsi="Times New Roman" w:cs="Times New Roman"/>
          <w:i/>
          <w:spacing w:val="10"/>
          <w:w w:val="115"/>
          <w:position w:val="9"/>
          <w:sz w:val="16"/>
          <w:szCs w:val="16"/>
        </w:rPr>
        <w:t>M</w:t>
      </w:r>
      <w:r>
        <w:rPr>
          <w:rFonts w:ascii="Times New Roman" w:eastAsia="Times New Roman" w:hAnsi="Times New Roman" w:cs="Times New Roman"/>
          <w:i/>
          <w:spacing w:val="-12"/>
          <w:w w:val="115"/>
          <w:position w:val="9"/>
          <w:sz w:val="16"/>
          <w:szCs w:val="16"/>
        </w:rPr>
        <w:t xml:space="preserve"> </w:t>
      </w:r>
      <w:r>
        <w:rPr>
          <w:rFonts w:ascii="宋体" w:eastAsia="宋体" w:hAnsi="宋体" w:cs="宋体"/>
          <w:w w:val="105"/>
          <w:sz w:val="24"/>
          <w:szCs w:val="24"/>
        </w:rPr>
        <w:t>，则</w:t>
      </w:r>
      <w:r>
        <w:rPr>
          <w:rFonts w:ascii="Euclid" w:eastAsia="Euclid" w:hAnsi="Euclid" w:cs="Euclid"/>
          <w:w w:val="105"/>
          <w:sz w:val="24"/>
          <w:szCs w:val="24"/>
        </w:rPr>
        <w:t>(</w:t>
      </w:r>
      <w:r>
        <w:rPr>
          <w:rFonts w:ascii="Arial" w:eastAsia="Arial" w:hAnsi="Arial" w:cs="Arial"/>
          <w:i/>
          <w:w w:val="105"/>
          <w:sz w:val="24"/>
          <w:szCs w:val="24"/>
        </w:rPr>
        <w:t>ϕ</w:t>
      </w:r>
      <w:r>
        <w:rPr>
          <w:rFonts w:ascii="Arial" w:eastAsia="Arial" w:hAnsi="Arial" w:cs="Arial"/>
          <w:i/>
          <w:spacing w:val="-14"/>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spacing w:val="10"/>
          <w:w w:val="105"/>
          <w:sz w:val="24"/>
          <w:szCs w:val="24"/>
        </w:rPr>
        <w:t>ψ</w:t>
      </w:r>
      <w:r>
        <w:rPr>
          <w:rFonts w:ascii="Euclid" w:eastAsia="Euclid" w:hAnsi="Euclid" w:cs="Euclid"/>
          <w:spacing w:val="10"/>
          <w:w w:val="105"/>
          <w:sz w:val="24"/>
          <w:szCs w:val="24"/>
        </w:rPr>
        <w:t>)</w:t>
      </w:r>
      <w:r>
        <w:rPr>
          <w:rFonts w:ascii="Euclid" w:eastAsia="Euclid" w:hAnsi="Euclid" w:cs="Euclid"/>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i/>
          <w:spacing w:val="10"/>
          <w:w w:val="115"/>
          <w:sz w:val="24"/>
          <w:szCs w:val="24"/>
        </w:rPr>
        <w:t>F</w:t>
      </w:r>
      <w:r>
        <w:rPr>
          <w:rFonts w:ascii="Times New Roman" w:eastAsia="Times New Roman" w:hAnsi="Times New Roman" w:cs="Times New Roman"/>
          <w:i/>
          <w:spacing w:val="10"/>
          <w:w w:val="115"/>
          <w:position w:val="9"/>
          <w:sz w:val="16"/>
          <w:szCs w:val="16"/>
        </w:rPr>
        <w:t>M</w:t>
      </w:r>
      <w:r>
        <w:rPr>
          <w:rFonts w:ascii="Times New Roman" w:eastAsia="Times New Roman" w:hAnsi="Times New Roman" w:cs="Times New Roman"/>
          <w:i/>
          <w:spacing w:val="-12"/>
          <w:w w:val="115"/>
          <w:position w:val="9"/>
          <w:sz w:val="16"/>
          <w:szCs w:val="16"/>
        </w:rPr>
        <w:t xml:space="preserve"> </w:t>
      </w:r>
      <w:r>
        <w:rPr>
          <w:rFonts w:ascii="宋体" w:eastAsia="宋体" w:hAnsi="宋体" w:cs="宋体"/>
          <w:w w:val="105"/>
          <w:sz w:val="24"/>
          <w:szCs w:val="24"/>
        </w:rPr>
        <w:t>，其中</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Cambria" w:eastAsia="Cambria" w:hAnsi="Cambria" w:cs="Cambria"/>
          <w:w w:val="105"/>
          <w:sz w:val="24"/>
          <w:szCs w:val="24"/>
        </w:rPr>
        <w:t>{∧</w:t>
      </w:r>
      <w:r>
        <w:rPr>
          <w:rFonts w:ascii="Verdana" w:eastAsia="Verdana" w:hAnsi="Verdana" w:cs="Verdana"/>
          <w:i/>
          <w:w w:val="105"/>
          <w:sz w:val="24"/>
          <w:szCs w:val="24"/>
        </w:rPr>
        <w:t>,</w:t>
      </w:r>
      <w:r>
        <w:rPr>
          <w:rFonts w:ascii="Verdana" w:eastAsia="Verdana" w:hAnsi="Verdana" w:cs="Verdana"/>
          <w:i/>
          <w:spacing w:val="-61"/>
          <w:w w:val="105"/>
          <w:sz w:val="24"/>
          <w:szCs w:val="24"/>
        </w:rPr>
        <w:t xml:space="preserve"> </w:t>
      </w:r>
      <w:r>
        <w:rPr>
          <w:rFonts w:ascii="Cambria" w:eastAsia="Cambria" w:hAnsi="Cambria" w:cs="Cambria"/>
          <w:w w:val="105"/>
          <w:sz w:val="24"/>
          <w:szCs w:val="24"/>
        </w:rPr>
        <w:t>∨</w:t>
      </w:r>
      <w:r>
        <w:rPr>
          <w:rFonts w:ascii="Verdana" w:eastAsia="Verdana" w:hAnsi="Verdana" w:cs="Verdana"/>
          <w:i/>
          <w:w w:val="105"/>
          <w:sz w:val="24"/>
          <w:szCs w:val="24"/>
        </w:rPr>
        <w:t>,</w:t>
      </w:r>
      <w:r>
        <w:rPr>
          <w:rFonts w:ascii="Verdana" w:eastAsia="Verdana" w:hAnsi="Verdana" w:cs="Verdana"/>
          <w:i/>
          <w:spacing w:val="-61"/>
          <w:w w:val="105"/>
          <w:sz w:val="24"/>
          <w:szCs w:val="24"/>
        </w:rPr>
        <w:t xml:space="preserve"> </w:t>
      </w:r>
      <w:r>
        <w:rPr>
          <w:rFonts w:ascii="Cambria" w:eastAsia="Cambria" w:hAnsi="Cambria" w:cs="Cambria"/>
          <w:w w:val="105"/>
          <w:sz w:val="24"/>
          <w:szCs w:val="24"/>
        </w:rPr>
        <w:t>→</w:t>
      </w:r>
      <w:r>
        <w:rPr>
          <w:rFonts w:ascii="Verdana" w:eastAsia="Verdana" w:hAnsi="Verdana" w:cs="Verdana"/>
          <w:i/>
          <w:w w:val="105"/>
          <w:sz w:val="24"/>
          <w:szCs w:val="24"/>
        </w:rPr>
        <w:t>,</w:t>
      </w:r>
      <w:r>
        <w:rPr>
          <w:rFonts w:ascii="Verdana" w:eastAsia="Verdana" w:hAnsi="Verdana" w:cs="Verdana"/>
          <w:i/>
          <w:spacing w:val="-61"/>
          <w:w w:val="105"/>
          <w:sz w:val="24"/>
          <w:szCs w:val="24"/>
        </w:rPr>
        <w:t xml:space="preserve"> </w:t>
      </w:r>
      <w:r>
        <w:rPr>
          <w:rFonts w:ascii="Cambria" w:eastAsia="Cambria" w:hAnsi="Cambria" w:cs="Cambria"/>
          <w:spacing w:val="-6"/>
          <w:w w:val="105"/>
          <w:sz w:val="24"/>
          <w:szCs w:val="24"/>
        </w:rPr>
        <w:t>↔}</w:t>
      </w:r>
      <w:r>
        <w:rPr>
          <w:rFonts w:ascii="宋体" w:eastAsia="宋体" w:hAnsi="宋体" w:cs="宋体"/>
          <w:spacing w:val="-6"/>
          <w:w w:val="105"/>
          <w:sz w:val="24"/>
          <w:szCs w:val="24"/>
        </w:rPr>
        <w:t>。</w:t>
      </w:r>
    </w:p>
    <w:p w:rsidR="00A115BF" w:rsidRDefault="00A115BF">
      <w:pPr>
        <w:spacing w:line="388" w:lineRule="exact"/>
        <w:rPr>
          <w:rFonts w:ascii="宋体" w:eastAsia="宋体" w:hAnsi="宋体" w:cs="宋体"/>
          <w:sz w:val="24"/>
          <w:szCs w:val="24"/>
        </w:rPr>
        <w:sectPr w:rsidR="00A115BF">
          <w:type w:val="continuous"/>
          <w:pgSz w:w="11910" w:h="16840"/>
          <w:pgMar w:top="1580" w:right="1320" w:bottom="280" w:left="1280" w:header="720" w:footer="720" w:gutter="0"/>
          <w:cols w:space="720"/>
        </w:sectPr>
      </w:pPr>
    </w:p>
    <w:p w:rsidR="00A115BF" w:rsidRDefault="00A115BF">
      <w:pPr>
        <w:spacing w:before="4"/>
        <w:rPr>
          <w:rFonts w:ascii="宋体" w:eastAsia="宋体" w:hAnsi="宋体" w:cs="宋体"/>
          <w:sz w:val="20"/>
          <w:szCs w:val="20"/>
        </w:rPr>
      </w:pPr>
    </w:p>
    <w:p w:rsidR="00A115BF" w:rsidRDefault="00646F36">
      <w:pPr>
        <w:spacing w:before="26"/>
        <w:ind w:left="240" w:right="646"/>
        <w:rPr>
          <w:rFonts w:ascii="宋体" w:eastAsia="宋体" w:hAnsi="宋体" w:cs="宋体"/>
          <w:sz w:val="24"/>
          <w:szCs w:val="24"/>
          <w:lang w:eastAsia="zh-CN"/>
        </w:rPr>
      </w:pPr>
      <w:r>
        <w:rPr>
          <w:rFonts w:ascii="宋体" w:eastAsia="宋体" w:hAnsi="宋体" w:cs="宋体"/>
          <w:spacing w:val="3"/>
          <w:sz w:val="24"/>
          <w:szCs w:val="24"/>
          <w:lang w:eastAsia="zh-CN"/>
        </w:rPr>
        <w:t>令</w:t>
      </w:r>
      <w:r>
        <w:rPr>
          <w:rFonts w:ascii="Times New Roman" w:eastAsia="Times New Roman" w:hAnsi="Times New Roman" w:cs="Times New Roman"/>
          <w:spacing w:val="3"/>
          <w:sz w:val="19"/>
          <w:szCs w:val="19"/>
          <w:lang w:eastAsia="zh-CN"/>
        </w:rPr>
        <w:t xml:space="preserve">B  </w:t>
      </w:r>
      <w:r>
        <w:rPr>
          <w:rFonts w:ascii="Euclid" w:eastAsia="Euclid" w:hAnsi="Euclid" w:cs="Euclid"/>
          <w:sz w:val="24"/>
          <w:szCs w:val="24"/>
          <w:lang w:eastAsia="zh-CN"/>
        </w:rPr>
        <w:t xml:space="preserve">= </w:t>
      </w:r>
      <w:r>
        <w:rPr>
          <w:rFonts w:ascii="Cambria" w:eastAsia="Cambria" w:hAnsi="Cambria" w:cs="Cambria"/>
          <w:sz w:val="24"/>
          <w:szCs w:val="24"/>
          <w:lang w:eastAsia="zh-CN"/>
        </w:rPr>
        <w:t>¬</w:t>
      </w:r>
      <w:r>
        <w:rPr>
          <w:rFonts w:ascii="Times New Roman" w:eastAsia="Times New Roman" w:hAnsi="Times New Roman" w:cs="Times New Roman"/>
          <w:sz w:val="19"/>
          <w:szCs w:val="19"/>
          <w:lang w:eastAsia="zh-CN"/>
        </w:rPr>
        <w:t>K</w:t>
      </w:r>
      <w:r>
        <w:rPr>
          <w:rFonts w:ascii="Cambria" w:eastAsia="Cambria" w:hAnsi="Cambria" w:cs="Cambria"/>
          <w:sz w:val="24"/>
          <w:szCs w:val="24"/>
          <w:lang w:eastAsia="zh-CN"/>
        </w:rPr>
        <w:t>¬</w:t>
      </w:r>
      <w:r>
        <w:rPr>
          <w:rFonts w:ascii="宋体" w:eastAsia="宋体" w:hAnsi="宋体" w:cs="宋体"/>
          <w:sz w:val="24"/>
          <w:szCs w:val="24"/>
          <w:lang w:eastAsia="zh-CN"/>
        </w:rPr>
        <w:t>，则</w:t>
      </w:r>
      <w:r>
        <w:rPr>
          <w:rFonts w:ascii="Times New Roman" w:eastAsia="Times New Roman" w:hAnsi="Times New Roman" w:cs="Times New Roman"/>
          <w:sz w:val="19"/>
          <w:szCs w:val="19"/>
          <w:lang w:eastAsia="zh-CN"/>
        </w:rPr>
        <w:t>B</w:t>
      </w:r>
      <w:r>
        <w:rPr>
          <w:rFonts w:ascii="Arial" w:eastAsia="Arial" w:hAnsi="Arial" w:cs="Arial"/>
          <w:i/>
          <w:sz w:val="24"/>
          <w:szCs w:val="24"/>
        </w:rPr>
        <w:t>ϕ</w:t>
      </w:r>
      <w:r>
        <w:rPr>
          <w:rFonts w:ascii="Arial" w:eastAsia="Arial" w:hAnsi="Arial" w:cs="Arial"/>
          <w:i/>
          <w:sz w:val="24"/>
          <w:szCs w:val="24"/>
          <w:lang w:eastAsia="zh-CN"/>
        </w:rPr>
        <w:t xml:space="preserve">  </w:t>
      </w:r>
      <w:r>
        <w:rPr>
          <w:rFonts w:ascii="Cambria" w:eastAsia="Cambria" w:hAnsi="Cambria" w:cs="Cambria"/>
          <w:sz w:val="24"/>
          <w:szCs w:val="24"/>
          <w:lang w:eastAsia="zh-CN"/>
        </w:rPr>
        <w:t xml:space="preserve">∈ </w:t>
      </w:r>
      <w:r>
        <w:rPr>
          <w:rFonts w:ascii="Cambria" w:eastAsia="Cambria" w:hAnsi="Cambria" w:cs="Cambria"/>
          <w:spacing w:val="28"/>
          <w:sz w:val="24"/>
          <w:szCs w:val="24"/>
          <w:lang w:eastAsia="zh-CN"/>
        </w:rPr>
        <w:t xml:space="preserve"> </w:t>
      </w:r>
      <w:r>
        <w:rPr>
          <w:rFonts w:ascii="Times New Roman" w:eastAsia="Times New Roman" w:hAnsi="Times New Roman" w:cs="Times New Roman"/>
          <w:i/>
          <w:spacing w:val="-3"/>
          <w:sz w:val="24"/>
          <w:szCs w:val="24"/>
          <w:lang w:eastAsia="zh-CN"/>
        </w:rPr>
        <w:t>F</w:t>
      </w:r>
      <w:r>
        <w:rPr>
          <w:rFonts w:ascii="Times New Roman" w:eastAsia="Times New Roman" w:hAnsi="Times New Roman" w:cs="Times New Roman"/>
          <w:i/>
          <w:spacing w:val="-3"/>
          <w:position w:val="9"/>
          <w:sz w:val="16"/>
          <w:szCs w:val="16"/>
          <w:lang w:eastAsia="zh-CN"/>
        </w:rPr>
        <w:t>M</w:t>
      </w:r>
      <w:r>
        <w:rPr>
          <w:rFonts w:ascii="宋体" w:eastAsia="宋体" w:hAnsi="宋体" w:cs="宋体"/>
          <w:spacing w:val="-3"/>
          <w:sz w:val="24"/>
          <w:szCs w:val="24"/>
          <w:lang w:eastAsia="zh-CN"/>
        </w:rPr>
        <w:t>。其中，</w:t>
      </w:r>
      <w:r>
        <w:rPr>
          <w:rFonts w:ascii="Times New Roman" w:eastAsia="Times New Roman" w:hAnsi="Times New Roman" w:cs="Times New Roman"/>
          <w:spacing w:val="-3"/>
          <w:sz w:val="19"/>
          <w:szCs w:val="19"/>
          <w:lang w:eastAsia="zh-CN"/>
        </w:rPr>
        <w:t>K</w:t>
      </w:r>
      <w:r>
        <w:rPr>
          <w:rFonts w:ascii="宋体" w:eastAsia="宋体" w:hAnsi="宋体" w:cs="宋体"/>
          <w:spacing w:val="-3"/>
          <w:sz w:val="24"/>
          <w:szCs w:val="24"/>
          <w:lang w:eastAsia="zh-CN"/>
        </w:rPr>
        <w:t>和</w:t>
      </w:r>
      <w:r>
        <w:rPr>
          <w:rFonts w:ascii="Times New Roman" w:eastAsia="Times New Roman" w:hAnsi="Times New Roman" w:cs="Times New Roman"/>
          <w:spacing w:val="-3"/>
          <w:sz w:val="19"/>
          <w:szCs w:val="19"/>
          <w:lang w:eastAsia="zh-CN"/>
        </w:rPr>
        <w:t>B</w:t>
      </w:r>
      <w:r>
        <w:rPr>
          <w:rFonts w:ascii="宋体" w:eastAsia="宋体" w:hAnsi="宋体" w:cs="宋体"/>
          <w:spacing w:val="-3"/>
          <w:sz w:val="24"/>
          <w:szCs w:val="24"/>
          <w:lang w:eastAsia="zh-CN"/>
        </w:rPr>
        <w:t>叫做模态符号，分别表示</w:t>
      </w:r>
      <w:r>
        <w:rPr>
          <w:rFonts w:ascii="宋体" w:eastAsia="宋体" w:hAnsi="宋体" w:cs="宋体"/>
          <w:spacing w:val="-3"/>
          <w:sz w:val="24"/>
          <w:szCs w:val="24"/>
          <w:lang w:eastAsia="zh-CN"/>
        </w:rPr>
        <w:t>“</w:t>
      </w:r>
      <w:r>
        <w:rPr>
          <w:rFonts w:ascii="宋体" w:eastAsia="宋体" w:hAnsi="宋体" w:cs="宋体"/>
          <w:spacing w:val="-3"/>
          <w:sz w:val="24"/>
          <w:szCs w:val="24"/>
          <w:lang w:eastAsia="zh-CN"/>
        </w:rPr>
        <w:t>必然</w:t>
      </w:r>
      <w:r>
        <w:rPr>
          <w:rFonts w:ascii="宋体" w:eastAsia="宋体" w:hAnsi="宋体" w:cs="宋体"/>
          <w:spacing w:val="-3"/>
          <w:sz w:val="24"/>
          <w:szCs w:val="24"/>
          <w:lang w:eastAsia="zh-CN"/>
        </w:rPr>
        <w:t>”</w:t>
      </w:r>
      <w:r>
        <w:rPr>
          <w:rFonts w:ascii="宋体" w:eastAsia="宋体" w:hAnsi="宋体" w:cs="宋体"/>
          <w:spacing w:val="-3"/>
          <w:sz w:val="24"/>
          <w:szCs w:val="24"/>
          <w:lang w:eastAsia="zh-CN"/>
        </w:rPr>
        <w:t>和</w:t>
      </w:r>
      <w:r>
        <w:rPr>
          <w:rFonts w:ascii="宋体" w:eastAsia="宋体" w:hAnsi="宋体" w:cs="宋体"/>
          <w:spacing w:val="-3"/>
          <w:sz w:val="24"/>
          <w:szCs w:val="24"/>
          <w:lang w:eastAsia="zh-CN"/>
        </w:rPr>
        <w:t>“</w:t>
      </w:r>
      <w:r>
        <w:rPr>
          <w:rFonts w:ascii="宋体" w:eastAsia="宋体" w:hAnsi="宋体" w:cs="宋体"/>
          <w:spacing w:val="-3"/>
          <w:sz w:val="24"/>
          <w:szCs w:val="24"/>
          <w:lang w:eastAsia="zh-CN"/>
        </w:rPr>
        <w:t>可能</w:t>
      </w:r>
      <w:r>
        <w:rPr>
          <w:rFonts w:ascii="宋体" w:eastAsia="宋体" w:hAnsi="宋体" w:cs="宋体"/>
          <w:spacing w:val="-3"/>
          <w:sz w:val="24"/>
          <w:szCs w:val="24"/>
          <w:lang w:eastAsia="zh-CN"/>
        </w:rPr>
        <w:t>”</w:t>
      </w:r>
      <w:r>
        <w:rPr>
          <w:rFonts w:ascii="宋体" w:eastAsia="宋体" w:hAnsi="宋体" w:cs="宋体"/>
          <w:spacing w:val="-3"/>
          <w:sz w:val="24"/>
          <w:szCs w:val="24"/>
          <w:lang w:eastAsia="zh-CN"/>
        </w:rPr>
        <w:t>。</w:t>
      </w:r>
    </w:p>
    <w:p w:rsidR="00A115BF" w:rsidRDefault="00646F36">
      <w:pPr>
        <w:pStyle w:val="a3"/>
        <w:spacing w:before="4" w:line="374" w:lineRule="exact"/>
        <w:ind w:left="239" w:right="646" w:firstLine="480"/>
        <w:rPr>
          <w:rFonts w:ascii="楷体" w:eastAsia="楷体" w:hAnsi="楷体" w:cs="楷体"/>
        </w:rPr>
      </w:pPr>
      <w:r>
        <w:rPr>
          <w:rFonts w:ascii="楷体" w:eastAsia="楷体" w:hAnsi="楷体" w:cs="楷体"/>
          <w:spacing w:val="5"/>
          <w:lang w:eastAsia="zh-CN"/>
        </w:rPr>
        <w:t>可能世界语义</w:t>
      </w:r>
      <w:r>
        <w:rPr>
          <w:rFonts w:ascii="宋体" w:eastAsia="宋体" w:hAnsi="宋体" w:cs="宋体"/>
          <w:spacing w:val="5"/>
          <w:lang w:eastAsia="zh-CN"/>
        </w:rPr>
        <w:t>（或</w:t>
      </w:r>
      <w:r>
        <w:rPr>
          <w:rFonts w:cs="Times New Roman"/>
          <w:i/>
          <w:spacing w:val="5"/>
          <w:lang w:eastAsia="zh-CN"/>
        </w:rPr>
        <w:t>Kripke</w:t>
      </w:r>
      <w:r>
        <w:rPr>
          <w:rFonts w:ascii="楷体" w:eastAsia="楷体" w:hAnsi="楷体" w:cs="楷体"/>
          <w:spacing w:val="5"/>
          <w:lang w:eastAsia="zh-CN"/>
        </w:rPr>
        <w:t>语义</w:t>
      </w:r>
      <w:r>
        <w:rPr>
          <w:rFonts w:ascii="宋体" w:eastAsia="宋体" w:hAnsi="宋体" w:cs="宋体"/>
          <w:spacing w:val="5"/>
          <w:lang w:eastAsia="zh-CN"/>
        </w:rPr>
        <w:t>）是标准的命题模态逻辑语义</w:t>
      </w:r>
      <w:hyperlink w:anchor="_bookmark206" w:history="1">
        <w:r>
          <w:rPr>
            <w:spacing w:val="5"/>
            <w:position w:val="9"/>
            <w:sz w:val="16"/>
            <w:szCs w:val="16"/>
            <w:lang w:eastAsia="zh-CN"/>
          </w:rPr>
          <w:t>[92</w:t>
        </w:r>
      </w:hyperlink>
      <w:r>
        <w:rPr>
          <w:spacing w:val="5"/>
          <w:position w:val="9"/>
          <w:sz w:val="16"/>
          <w:szCs w:val="16"/>
          <w:lang w:eastAsia="zh-CN"/>
        </w:rPr>
        <w:t>]</w:t>
      </w:r>
      <w:r>
        <w:rPr>
          <w:rFonts w:ascii="宋体" w:eastAsia="宋体" w:hAnsi="宋体" w:cs="宋体"/>
          <w:spacing w:val="5"/>
          <w:lang w:eastAsia="zh-CN"/>
        </w:rPr>
        <w:t>。</w:t>
      </w:r>
      <w:r>
        <w:rPr>
          <w:rFonts w:ascii="宋体" w:eastAsia="宋体" w:hAnsi="宋体" w:cs="宋体"/>
          <w:spacing w:val="-91"/>
          <w:lang w:eastAsia="zh-CN"/>
        </w:rPr>
        <w:t xml:space="preserve"> </w:t>
      </w:r>
      <w:r>
        <w:rPr>
          <w:spacing w:val="2"/>
          <w:lang w:eastAsia="zh-CN"/>
        </w:rPr>
        <w:t>Kripke</w:t>
      </w:r>
      <w:r>
        <w:rPr>
          <w:rFonts w:ascii="宋体" w:eastAsia="宋体" w:hAnsi="宋体" w:cs="宋体"/>
          <w:spacing w:val="2"/>
          <w:lang w:eastAsia="zh-CN"/>
        </w:rPr>
        <w:t>语义定义</w:t>
      </w:r>
      <w:r>
        <w:rPr>
          <w:rFonts w:cs="Times New Roman"/>
          <w:lang w:eastAsia="zh-CN"/>
        </w:rPr>
        <w:t xml:space="preserve"> </w:t>
      </w:r>
      <w:r>
        <w:rPr>
          <w:rFonts w:ascii="宋体" w:eastAsia="宋体" w:hAnsi="宋体" w:cs="宋体"/>
          <w:lang w:eastAsia="zh-CN"/>
        </w:rPr>
        <w:t>在</w:t>
      </w:r>
      <w:r>
        <w:rPr>
          <w:lang w:eastAsia="zh-CN"/>
        </w:rPr>
        <w:t>Kripke</w:t>
      </w:r>
      <w:r>
        <w:rPr>
          <w:rFonts w:ascii="宋体" w:eastAsia="宋体" w:hAnsi="宋体" w:cs="宋体"/>
          <w:lang w:eastAsia="zh-CN"/>
        </w:rPr>
        <w:t>结构上，一个</w:t>
      </w:r>
      <w:r>
        <w:rPr>
          <w:lang w:eastAsia="zh-CN"/>
        </w:rPr>
        <w:t>Kripke</w:t>
      </w:r>
      <w:r>
        <w:rPr>
          <w:rFonts w:ascii="宋体" w:eastAsia="宋体" w:hAnsi="宋体" w:cs="宋体"/>
          <w:lang w:eastAsia="zh-CN"/>
        </w:rPr>
        <w:t>结构是一个三元组</w:t>
      </w:r>
      <w:r>
        <w:rPr>
          <w:rFonts w:ascii="Euclid" w:eastAsia="Euclid" w:hAnsi="Euclid" w:cs="Euclid"/>
          <w:lang w:eastAsia="zh-CN"/>
        </w:rPr>
        <w:t>(</w:t>
      </w:r>
      <w:r>
        <w:rPr>
          <w:rFonts w:cs="Times New Roman"/>
          <w:i/>
          <w:lang w:eastAsia="zh-CN"/>
        </w:rPr>
        <w:t>S</w:t>
      </w:r>
      <w:r>
        <w:rPr>
          <w:rFonts w:ascii="Verdana" w:eastAsia="Verdana" w:hAnsi="Verdana" w:cs="Verdana"/>
          <w:i/>
          <w:lang w:eastAsia="zh-CN"/>
        </w:rPr>
        <w:t>,</w:t>
      </w:r>
      <w:r>
        <w:rPr>
          <w:rFonts w:ascii="Verdana" w:eastAsia="Verdana" w:hAnsi="Verdana" w:cs="Verdana"/>
          <w:i/>
          <w:spacing w:val="-75"/>
          <w:lang w:eastAsia="zh-CN"/>
        </w:rPr>
        <w:t xml:space="preserve"> </w:t>
      </w:r>
      <w:r>
        <w:rPr>
          <w:rFonts w:cs="Times New Roman"/>
          <w:i/>
          <w:lang w:eastAsia="zh-CN"/>
        </w:rPr>
        <w:t>R</w:t>
      </w:r>
      <w:r>
        <w:rPr>
          <w:rFonts w:ascii="Verdana" w:eastAsia="Verdana" w:hAnsi="Verdana" w:cs="Verdana"/>
          <w:i/>
          <w:lang w:eastAsia="zh-CN"/>
        </w:rPr>
        <w:t>,</w:t>
      </w:r>
      <w:r>
        <w:rPr>
          <w:rFonts w:ascii="Verdana" w:eastAsia="Verdana" w:hAnsi="Verdana" w:cs="Verdana"/>
          <w:i/>
          <w:spacing w:val="-75"/>
          <w:lang w:eastAsia="zh-CN"/>
        </w:rPr>
        <w:t xml:space="preserve"> </w:t>
      </w:r>
      <w:r>
        <w:rPr>
          <w:rFonts w:cs="Times New Roman"/>
          <w:i/>
          <w:spacing w:val="-9"/>
          <w:lang w:eastAsia="zh-CN"/>
        </w:rPr>
        <w:t>L</w:t>
      </w:r>
      <w:r>
        <w:rPr>
          <w:rFonts w:ascii="Euclid" w:eastAsia="Euclid" w:hAnsi="Euclid" w:cs="Euclid"/>
          <w:spacing w:val="-9"/>
          <w:lang w:eastAsia="zh-CN"/>
        </w:rPr>
        <w:t>)</w:t>
      </w:r>
      <w:r>
        <w:rPr>
          <w:rFonts w:ascii="宋体" w:eastAsia="宋体" w:hAnsi="宋体" w:cs="宋体"/>
          <w:spacing w:val="-9"/>
          <w:lang w:eastAsia="zh-CN"/>
        </w:rPr>
        <w:t>（下一节中将详细介绍）。其中，</w:t>
      </w:r>
      <w:r>
        <w:rPr>
          <w:rFonts w:cs="Times New Roman"/>
          <w:lang w:eastAsia="zh-CN"/>
        </w:rPr>
        <w:t xml:space="preserve"> </w:t>
      </w:r>
      <w:r>
        <w:rPr>
          <w:rFonts w:cs="Times New Roman"/>
          <w:i/>
          <w:spacing w:val="9"/>
          <w:lang w:eastAsia="zh-CN"/>
        </w:rPr>
        <w:t>S</w:t>
      </w:r>
      <w:r>
        <w:rPr>
          <w:rFonts w:ascii="宋体" w:eastAsia="宋体" w:hAnsi="宋体" w:cs="宋体"/>
          <w:spacing w:val="9"/>
          <w:lang w:eastAsia="zh-CN"/>
        </w:rPr>
        <w:t>是状态的非空</w:t>
      </w:r>
      <w:r>
        <w:rPr>
          <w:rFonts w:ascii="宋体" w:eastAsia="宋体" w:hAnsi="宋体" w:cs="宋体"/>
          <w:spacing w:val="9"/>
          <w:lang w:eastAsia="zh-CN"/>
        </w:rPr>
        <w:t>集合，</w:t>
      </w:r>
      <w:r>
        <w:rPr>
          <w:rFonts w:cs="Times New Roman"/>
          <w:i/>
          <w:spacing w:val="9"/>
          <w:lang w:eastAsia="zh-CN"/>
        </w:rPr>
        <w:t>R</w:t>
      </w:r>
      <w:r>
        <w:rPr>
          <w:rFonts w:cs="Times New Roman"/>
          <w:i/>
          <w:spacing w:val="11"/>
          <w:lang w:eastAsia="zh-CN"/>
        </w:rPr>
        <w:t xml:space="preserve"> </w:t>
      </w:r>
      <w:r>
        <w:rPr>
          <w:rFonts w:ascii="Cambria" w:eastAsia="Cambria" w:hAnsi="Cambria" w:cs="Cambria"/>
          <w:lang w:eastAsia="zh-CN"/>
        </w:rPr>
        <w:t>⊆</w:t>
      </w:r>
      <w:r>
        <w:rPr>
          <w:rFonts w:ascii="Cambria" w:eastAsia="Cambria" w:hAnsi="Cambria" w:cs="Cambria"/>
          <w:spacing w:val="19"/>
          <w:lang w:eastAsia="zh-CN"/>
        </w:rPr>
        <w:t xml:space="preserve"> </w:t>
      </w:r>
      <w:r>
        <w:rPr>
          <w:rFonts w:cs="Times New Roman"/>
          <w:i/>
          <w:lang w:eastAsia="zh-CN"/>
        </w:rPr>
        <w:t>S</w:t>
      </w:r>
      <w:r>
        <w:rPr>
          <w:rFonts w:cs="Times New Roman"/>
          <w:i/>
          <w:spacing w:val="-13"/>
          <w:lang w:eastAsia="zh-CN"/>
        </w:rPr>
        <w:t xml:space="preserve"> </w:t>
      </w:r>
      <w:r>
        <w:rPr>
          <w:rFonts w:ascii="Cambria" w:eastAsia="Cambria" w:hAnsi="Cambria" w:cs="Cambria"/>
          <w:w w:val="110"/>
          <w:lang w:eastAsia="zh-CN"/>
        </w:rPr>
        <w:t>×</w:t>
      </w:r>
      <w:r>
        <w:rPr>
          <w:rFonts w:ascii="Cambria" w:eastAsia="Cambria" w:hAnsi="Cambria" w:cs="Cambria"/>
          <w:spacing w:val="-14"/>
          <w:w w:val="110"/>
          <w:lang w:eastAsia="zh-CN"/>
        </w:rPr>
        <w:t xml:space="preserve"> </w:t>
      </w:r>
      <w:r>
        <w:rPr>
          <w:rFonts w:cs="Times New Roman"/>
          <w:i/>
          <w:spacing w:val="6"/>
          <w:lang w:eastAsia="zh-CN"/>
        </w:rPr>
        <w:t>S</w:t>
      </w:r>
      <w:r>
        <w:rPr>
          <w:rFonts w:ascii="宋体" w:eastAsia="宋体" w:hAnsi="宋体" w:cs="宋体"/>
          <w:spacing w:val="6"/>
          <w:lang w:eastAsia="zh-CN"/>
        </w:rPr>
        <w:t>是可达性关系。</w:t>
      </w:r>
      <w:r>
        <w:rPr>
          <w:rFonts w:ascii="宋体" w:eastAsia="宋体" w:hAnsi="宋体" w:cs="宋体"/>
          <w:spacing w:val="-82"/>
          <w:lang w:eastAsia="zh-CN"/>
        </w:rPr>
        <w:t xml:space="preserve"> </w:t>
      </w:r>
      <w:r>
        <w:rPr>
          <w:rFonts w:ascii="宋体" w:eastAsia="宋体" w:hAnsi="宋体" w:cs="宋体"/>
          <w:spacing w:val="9"/>
          <w:lang w:eastAsia="zh-CN"/>
        </w:rPr>
        <w:t>特别地，如果</w:t>
      </w:r>
      <w:r>
        <w:rPr>
          <w:rFonts w:cs="Times New Roman"/>
          <w:i/>
          <w:spacing w:val="9"/>
          <w:lang w:eastAsia="zh-CN"/>
        </w:rPr>
        <w:t>R</w:t>
      </w:r>
      <w:r>
        <w:rPr>
          <w:rFonts w:ascii="宋体" w:eastAsia="宋体" w:hAnsi="宋体" w:cs="宋体"/>
          <w:spacing w:val="9"/>
          <w:lang w:eastAsia="zh-CN"/>
        </w:rPr>
        <w:t>是一个等价关系（模</w:t>
      </w:r>
      <w:r>
        <w:rPr>
          <w:rFonts w:ascii="宋体" w:eastAsia="宋体" w:hAnsi="宋体" w:cs="宋体"/>
          <w:spacing w:val="-96"/>
          <w:lang w:eastAsia="zh-CN"/>
        </w:rPr>
        <w:t xml:space="preserve"> </w:t>
      </w:r>
      <w:r>
        <w:rPr>
          <w:rFonts w:ascii="宋体" w:eastAsia="宋体" w:hAnsi="宋体" w:cs="宋体"/>
          <w:lang w:eastAsia="zh-CN"/>
        </w:rPr>
        <w:t>态逻辑</w:t>
      </w:r>
      <w:r>
        <w:rPr>
          <w:lang w:eastAsia="zh-CN"/>
        </w:rPr>
        <w:t>S5</w:t>
      </w:r>
      <w:r>
        <w:rPr>
          <w:rFonts w:ascii="宋体" w:eastAsia="宋体" w:hAnsi="宋体" w:cs="宋体"/>
          <w:lang w:eastAsia="zh-CN"/>
        </w:rPr>
        <w:t>中），那么一个</w:t>
      </w:r>
      <w:r>
        <w:rPr>
          <w:lang w:eastAsia="zh-CN"/>
        </w:rPr>
        <w:t>Kripke</w:t>
      </w:r>
      <w:r>
        <w:rPr>
          <w:rFonts w:ascii="宋体" w:eastAsia="宋体" w:hAnsi="宋体" w:cs="宋体"/>
          <w:lang w:eastAsia="zh-CN"/>
        </w:rPr>
        <w:t>结构可以写成一个二元组</w:t>
      </w:r>
      <w:r>
        <w:rPr>
          <w:rFonts w:ascii="Cambria" w:eastAsia="Cambria" w:hAnsi="Cambria" w:cs="Cambria"/>
          <w:lang w:eastAsia="zh-CN"/>
        </w:rPr>
        <w:t>⟨</w:t>
      </w:r>
      <w:r>
        <w:rPr>
          <w:rFonts w:cs="Times New Roman"/>
          <w:i/>
          <w:lang w:eastAsia="zh-CN"/>
        </w:rPr>
        <w:t>W</w:t>
      </w:r>
      <w:r>
        <w:rPr>
          <w:rFonts w:ascii="Verdana" w:eastAsia="Verdana" w:hAnsi="Verdana" w:cs="Verdana"/>
          <w:i/>
          <w:lang w:eastAsia="zh-CN"/>
        </w:rPr>
        <w:t>,</w:t>
      </w:r>
      <w:r>
        <w:rPr>
          <w:rFonts w:ascii="Verdana" w:eastAsia="Verdana" w:hAnsi="Verdana" w:cs="Verdana"/>
          <w:i/>
          <w:spacing w:val="-61"/>
          <w:lang w:eastAsia="zh-CN"/>
        </w:rPr>
        <w:t xml:space="preserve"> </w:t>
      </w:r>
      <w:r>
        <w:rPr>
          <w:rFonts w:cs="Times New Roman"/>
          <w:i/>
          <w:lang w:eastAsia="zh-CN"/>
        </w:rPr>
        <w:t>w</w:t>
      </w:r>
      <w:r>
        <w:rPr>
          <w:rFonts w:ascii="Cambria" w:eastAsia="Cambria" w:hAnsi="Cambria" w:cs="Cambria"/>
          <w:lang w:eastAsia="zh-CN"/>
        </w:rPr>
        <w:t>⟩</w:t>
      </w:r>
      <w:r>
        <w:rPr>
          <w:rFonts w:ascii="宋体" w:eastAsia="宋体" w:hAnsi="宋体" w:cs="宋体"/>
          <w:lang w:eastAsia="zh-CN"/>
        </w:rPr>
        <w:t>，其中</w:t>
      </w:r>
      <w:r>
        <w:rPr>
          <w:rFonts w:cs="Times New Roman"/>
          <w:i/>
          <w:lang w:eastAsia="zh-CN"/>
        </w:rPr>
        <w:t>W</w:t>
      </w:r>
      <w:r>
        <w:rPr>
          <w:rFonts w:cs="Times New Roman"/>
          <w:i/>
          <w:spacing w:val="-34"/>
          <w:lang w:eastAsia="zh-CN"/>
        </w:rPr>
        <w:t xml:space="preserve"> </w:t>
      </w:r>
      <w:r>
        <w:rPr>
          <w:rFonts w:ascii="宋体" w:eastAsia="宋体" w:hAnsi="宋体" w:cs="宋体"/>
          <w:spacing w:val="5"/>
          <w:lang w:eastAsia="zh-CN"/>
        </w:rPr>
        <w:t>是状态的非空</w:t>
      </w:r>
      <w:r>
        <w:rPr>
          <w:rFonts w:cs="Times New Roman"/>
          <w:lang w:eastAsia="zh-CN"/>
        </w:rPr>
        <w:t xml:space="preserve"> </w:t>
      </w:r>
      <w:r>
        <w:rPr>
          <w:rFonts w:ascii="宋体" w:eastAsia="宋体" w:hAnsi="宋体" w:cs="宋体"/>
          <w:lang w:eastAsia="zh-CN"/>
        </w:rPr>
        <w:t>集合，</w:t>
      </w:r>
      <w:r>
        <w:rPr>
          <w:rFonts w:cs="Times New Roman"/>
          <w:i/>
          <w:lang w:eastAsia="zh-CN"/>
        </w:rPr>
        <w:t>w</w:t>
      </w:r>
      <w:r>
        <w:rPr>
          <w:rFonts w:ascii="宋体" w:eastAsia="宋体" w:hAnsi="宋体" w:cs="宋体"/>
          <w:lang w:eastAsia="zh-CN"/>
        </w:rPr>
        <w:t>是</w:t>
      </w:r>
      <w:r>
        <w:rPr>
          <w:rFonts w:cs="Times New Roman"/>
          <w:i/>
          <w:lang w:eastAsia="zh-CN"/>
        </w:rPr>
        <w:t>W</w:t>
      </w:r>
      <w:r>
        <w:rPr>
          <w:rFonts w:cs="Times New Roman"/>
          <w:i/>
          <w:spacing w:val="-23"/>
          <w:lang w:eastAsia="zh-CN"/>
        </w:rPr>
        <w:t xml:space="preserve"> </w:t>
      </w:r>
      <w:r>
        <w:rPr>
          <w:rFonts w:ascii="宋体" w:eastAsia="宋体" w:hAnsi="宋体" w:cs="宋体"/>
          <w:spacing w:val="6"/>
          <w:lang w:eastAsia="zh-CN"/>
        </w:rPr>
        <w:t>中的元素，每个</w:t>
      </w:r>
      <w:r>
        <w:rPr>
          <w:rFonts w:ascii="楷体" w:eastAsia="楷体" w:hAnsi="楷体" w:cs="楷体"/>
          <w:spacing w:val="6"/>
          <w:lang w:eastAsia="zh-CN"/>
        </w:rPr>
        <w:t>状态</w:t>
      </w:r>
      <w:r>
        <w:rPr>
          <w:rFonts w:ascii="宋体" w:eastAsia="宋体" w:hAnsi="宋体" w:cs="宋体"/>
          <w:spacing w:val="6"/>
          <w:lang w:eastAsia="zh-CN"/>
        </w:rPr>
        <w:t>是原子命题集。</w:t>
      </w:r>
      <w:r>
        <w:rPr>
          <w:rFonts w:ascii="宋体" w:eastAsia="宋体" w:hAnsi="宋体" w:cs="宋体"/>
          <w:spacing w:val="-82"/>
          <w:lang w:eastAsia="zh-CN"/>
        </w:rPr>
        <w:t xml:space="preserve"> </w:t>
      </w:r>
      <w:r>
        <w:rPr>
          <w:rFonts w:ascii="宋体" w:eastAsia="宋体" w:hAnsi="宋体" w:cs="宋体"/>
          <w:spacing w:val="3"/>
        </w:rPr>
        <w:t>此时，称</w:t>
      </w:r>
      <w:r>
        <w:rPr>
          <w:rFonts w:cs="Times New Roman"/>
          <w:i/>
          <w:spacing w:val="3"/>
        </w:rPr>
        <w:t xml:space="preserve">M  </w:t>
      </w:r>
      <w:r>
        <w:rPr>
          <w:rFonts w:ascii="Euclid" w:eastAsia="Euclid" w:hAnsi="Euclid" w:cs="Euclid"/>
        </w:rPr>
        <w:t>=</w:t>
      </w:r>
      <w:r>
        <w:rPr>
          <w:rFonts w:ascii="Euclid" w:eastAsia="Euclid" w:hAnsi="Euclid" w:cs="Euclid"/>
          <w:spacing w:val="-3"/>
        </w:rPr>
        <w:t xml:space="preserve"> </w:t>
      </w:r>
      <w:r>
        <w:rPr>
          <w:rFonts w:ascii="Cambria" w:eastAsia="Cambria" w:hAnsi="Cambria" w:cs="Cambria"/>
        </w:rPr>
        <w:t>⟨</w:t>
      </w:r>
      <w:r>
        <w:rPr>
          <w:rFonts w:cs="Times New Roman"/>
          <w:i/>
        </w:rPr>
        <w:t>W</w:t>
      </w:r>
      <w:r>
        <w:rPr>
          <w:rFonts w:ascii="Verdana" w:eastAsia="Verdana" w:hAnsi="Verdana" w:cs="Verdana"/>
          <w:i/>
        </w:rPr>
        <w:t>,</w:t>
      </w:r>
      <w:r>
        <w:rPr>
          <w:rFonts w:ascii="Verdana" w:eastAsia="Verdana" w:hAnsi="Verdana" w:cs="Verdana"/>
          <w:i/>
          <w:spacing w:val="-51"/>
        </w:rPr>
        <w:t xml:space="preserve"> </w:t>
      </w:r>
      <w:r>
        <w:rPr>
          <w:rFonts w:cs="Times New Roman"/>
          <w:i/>
          <w:spacing w:val="4"/>
        </w:rPr>
        <w:t>w</w:t>
      </w:r>
      <w:r>
        <w:rPr>
          <w:rFonts w:ascii="Cambria" w:eastAsia="Cambria" w:hAnsi="Cambria" w:cs="Cambria"/>
          <w:spacing w:val="4"/>
        </w:rPr>
        <w:t>⟩</w:t>
      </w:r>
      <w:r>
        <w:rPr>
          <w:rFonts w:ascii="宋体" w:eastAsia="宋体" w:hAnsi="宋体" w:cs="宋体"/>
          <w:spacing w:val="4"/>
        </w:rPr>
        <w:t>为一个</w:t>
      </w:r>
      <w:r>
        <w:rPr>
          <w:spacing w:val="4"/>
          <w:sz w:val="19"/>
          <w:szCs w:val="19"/>
        </w:rPr>
        <w:t>K</w:t>
      </w:r>
      <w:r>
        <w:rPr>
          <w:spacing w:val="4"/>
        </w:rPr>
        <w:t>-</w:t>
      </w:r>
      <w:r>
        <w:rPr>
          <w:rFonts w:ascii="楷体" w:eastAsia="楷体" w:hAnsi="楷体" w:cs="楷体"/>
          <w:spacing w:val="4"/>
        </w:rPr>
        <w:t>解释</w:t>
      </w:r>
    </w:p>
    <w:p w:rsidR="00A115BF" w:rsidRDefault="00646F36">
      <w:pPr>
        <w:spacing w:before="19"/>
        <w:ind w:left="110" w:right="646"/>
        <w:rPr>
          <w:rFonts w:ascii="宋体" w:eastAsia="宋体" w:hAnsi="宋体" w:cs="宋体"/>
          <w:sz w:val="24"/>
          <w:szCs w:val="24"/>
        </w:rPr>
      </w:pPr>
      <w:r>
        <w:rPr>
          <w:rFonts w:ascii="宋体" w:eastAsia="宋体" w:hAnsi="宋体" w:cs="宋体"/>
          <w:sz w:val="24"/>
          <w:szCs w:val="24"/>
        </w:rPr>
        <w:t>（</w:t>
      </w:r>
      <w:r>
        <w:rPr>
          <w:rFonts w:ascii="Times New Roman" w:eastAsia="Times New Roman" w:hAnsi="Times New Roman" w:cs="Times New Roman"/>
          <w:sz w:val="19"/>
          <w:szCs w:val="19"/>
        </w:rPr>
        <w:t>K</w:t>
      </w:r>
      <w:r>
        <w:rPr>
          <w:rFonts w:ascii="Times New Roman" w:eastAsia="Times New Roman" w:hAnsi="Times New Roman" w:cs="Times New Roman"/>
          <w:sz w:val="24"/>
          <w:szCs w:val="24"/>
        </w:rPr>
        <w:t>-interpretation</w:t>
      </w:r>
      <w:r>
        <w:rPr>
          <w:rFonts w:ascii="宋体" w:eastAsia="宋体" w:hAnsi="宋体" w:cs="宋体"/>
          <w:sz w:val="24"/>
          <w:szCs w:val="24"/>
        </w:rPr>
        <w:t>）</w:t>
      </w:r>
      <w:hyperlink w:anchor="_bookmark176" w:history="1">
        <w:r>
          <w:rPr>
            <w:rFonts w:ascii="Times New Roman" w:eastAsia="Times New Roman" w:hAnsi="Times New Roman" w:cs="Times New Roman"/>
            <w:position w:val="9"/>
            <w:sz w:val="16"/>
            <w:szCs w:val="16"/>
          </w:rPr>
          <w:t>[48</w:t>
        </w:r>
      </w:hyperlink>
      <w:r>
        <w:rPr>
          <w:rFonts w:ascii="Times New Roman" w:eastAsia="Times New Roman" w:hAnsi="Times New Roman" w:cs="Times New Roman"/>
          <w:position w:val="9"/>
          <w:sz w:val="16"/>
          <w:szCs w:val="16"/>
        </w:rPr>
        <w:t>]</w:t>
      </w:r>
      <w:r>
        <w:rPr>
          <w:rFonts w:ascii="宋体" w:eastAsia="宋体" w:hAnsi="宋体" w:cs="宋体"/>
          <w:sz w:val="24"/>
          <w:szCs w:val="24"/>
        </w:rPr>
        <w:t>。</w:t>
      </w:r>
    </w:p>
    <w:p w:rsidR="00A115BF" w:rsidRDefault="00A115BF">
      <w:pPr>
        <w:spacing w:before="1"/>
        <w:rPr>
          <w:rFonts w:ascii="宋体" w:eastAsia="宋体" w:hAnsi="宋体" w:cs="宋体"/>
          <w:sz w:val="18"/>
          <w:szCs w:val="18"/>
        </w:rPr>
      </w:pPr>
    </w:p>
    <w:p w:rsidR="00A115BF" w:rsidRDefault="00646F36">
      <w:pPr>
        <w:ind w:left="239" w:right="646"/>
        <w:rPr>
          <w:rFonts w:ascii="楷体" w:eastAsia="楷体" w:hAnsi="楷体" w:cs="楷体"/>
          <w:sz w:val="24"/>
          <w:szCs w:val="24"/>
        </w:rPr>
      </w:pPr>
      <w:r>
        <w:rPr>
          <w:rFonts w:ascii="黑体" w:eastAsia="黑体" w:hAnsi="黑体" w:cs="黑体"/>
          <w:sz w:val="24"/>
          <w:szCs w:val="24"/>
        </w:rPr>
        <w:t>定义</w:t>
      </w:r>
      <w:r>
        <w:rPr>
          <w:rFonts w:ascii="黑体" w:eastAsia="黑体" w:hAnsi="黑体" w:cs="黑体"/>
          <w:sz w:val="24"/>
          <w:szCs w:val="24"/>
        </w:rPr>
        <w:t xml:space="preserve"> </w:t>
      </w:r>
      <w:r>
        <w:rPr>
          <w:rFonts w:ascii="Times New Roman" w:eastAsia="Times New Roman" w:hAnsi="Times New Roman" w:cs="Times New Roman"/>
          <w:b/>
          <w:bCs/>
          <w:sz w:val="24"/>
          <w:szCs w:val="24"/>
        </w:rPr>
        <w:t xml:space="preserve">2.3. </w:t>
      </w:r>
      <w:r>
        <w:rPr>
          <w:rFonts w:ascii="楷体" w:eastAsia="楷体" w:hAnsi="楷体" w:cs="楷体"/>
          <w:sz w:val="24"/>
          <w:szCs w:val="24"/>
        </w:rPr>
        <w:t>给定一个</w:t>
      </w:r>
      <w:r>
        <w:rPr>
          <w:rFonts w:ascii="Times New Roman" w:eastAsia="Times New Roman" w:hAnsi="Times New Roman" w:cs="Times New Roman"/>
          <w:sz w:val="19"/>
          <w:szCs w:val="19"/>
        </w:rPr>
        <w:t>K</w:t>
      </w:r>
      <w:r>
        <w:rPr>
          <w:rFonts w:ascii="Times New Roman" w:eastAsia="Times New Roman" w:hAnsi="Times New Roman" w:cs="Times New Roman"/>
          <w:i/>
          <w:sz w:val="24"/>
          <w:szCs w:val="24"/>
        </w:rPr>
        <w:t>-</w:t>
      </w:r>
      <w:r>
        <w:rPr>
          <w:rFonts w:ascii="楷体" w:eastAsia="楷体" w:hAnsi="楷体" w:cs="楷体"/>
          <w:sz w:val="24"/>
          <w:szCs w:val="24"/>
        </w:rPr>
        <w:t>解释</w:t>
      </w:r>
      <w:r>
        <w:rPr>
          <w:rFonts w:ascii="Times New Roman" w:eastAsia="Times New Roman" w:hAnsi="Times New Roman" w:cs="Times New Roman"/>
          <w:i/>
          <w:sz w:val="24"/>
          <w:szCs w:val="24"/>
        </w:rPr>
        <w:t xml:space="preserve">M </w:t>
      </w:r>
      <w:r>
        <w:rPr>
          <w:rFonts w:ascii="Euclid" w:eastAsia="Euclid" w:hAnsi="Euclid" w:cs="Euclid"/>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W</w:t>
      </w:r>
      <w:r>
        <w:rPr>
          <w:rFonts w:ascii="Verdana" w:eastAsia="Verdana" w:hAnsi="Verdana" w:cs="Verdana"/>
          <w:i/>
          <w:sz w:val="24"/>
          <w:szCs w:val="24"/>
        </w:rPr>
        <w:t>,</w:t>
      </w:r>
      <w:r>
        <w:rPr>
          <w:rFonts w:ascii="Verdana" w:eastAsia="Verdana" w:hAnsi="Verdana" w:cs="Verdana"/>
          <w:i/>
          <w:spacing w:val="-17"/>
          <w:sz w:val="24"/>
          <w:szCs w:val="24"/>
        </w:rPr>
        <w:t xml:space="preserve"> </w:t>
      </w:r>
      <w:r>
        <w:rPr>
          <w:rFonts w:ascii="Times New Roman" w:eastAsia="Times New Roman" w:hAnsi="Times New Roman" w:cs="Times New Roman"/>
          <w:i/>
          <w:sz w:val="24"/>
          <w:szCs w:val="24"/>
        </w:rPr>
        <w:t>w</w:t>
      </w:r>
      <w:r>
        <w:rPr>
          <w:rFonts w:ascii="Cambria" w:eastAsia="Cambria" w:hAnsi="Cambria" w:cs="Cambria"/>
          <w:sz w:val="24"/>
          <w:szCs w:val="24"/>
        </w:rPr>
        <w:t>⟩</w:t>
      </w:r>
      <w:r>
        <w:rPr>
          <w:rFonts w:ascii="楷体" w:eastAsia="楷体" w:hAnsi="楷体" w:cs="楷体"/>
          <w:sz w:val="24"/>
          <w:szCs w:val="24"/>
        </w:rPr>
        <w:t>，其与</w:t>
      </w:r>
      <w:r>
        <w:rPr>
          <w:rFonts w:ascii="Times New Roman" w:eastAsia="Times New Roman" w:hAnsi="Times New Roman" w:cs="Times New Roman"/>
          <w:i/>
          <w:sz w:val="24"/>
          <w:szCs w:val="24"/>
        </w:rPr>
        <w:t>S5</w:t>
      </w:r>
      <w:r>
        <w:rPr>
          <w:rFonts w:ascii="楷体" w:eastAsia="楷体" w:hAnsi="楷体" w:cs="楷体"/>
          <w:sz w:val="24"/>
          <w:szCs w:val="24"/>
        </w:rPr>
        <w:t>公式的可满足关系归纳定义如下：</w:t>
      </w:r>
    </w:p>
    <w:p w:rsidR="00A115BF" w:rsidRDefault="00646F36">
      <w:pPr>
        <w:spacing w:before="222" w:line="388" w:lineRule="exact"/>
        <w:ind w:left="588" w:right="646"/>
        <w:rPr>
          <w:rFonts w:ascii="楷体" w:eastAsia="楷体" w:hAnsi="楷体" w:cs="楷体"/>
          <w:sz w:val="24"/>
          <w:szCs w:val="24"/>
          <w:lang w:eastAsia="zh-CN"/>
        </w:rPr>
      </w:pPr>
      <w:r>
        <w:rPr>
          <w:rFonts w:ascii="Cambria" w:eastAsia="Cambria" w:hAnsi="Cambria" w:cs="Cambria"/>
          <w:sz w:val="24"/>
          <w:szCs w:val="24"/>
          <w:lang w:eastAsia="zh-CN"/>
        </w:rPr>
        <w:t>∙</w:t>
      </w:r>
      <w:r>
        <w:rPr>
          <w:rFonts w:ascii="Cambria" w:eastAsia="Cambria" w:hAnsi="Cambria" w:cs="Cambria"/>
          <w:sz w:val="24"/>
          <w:szCs w:val="24"/>
          <w:lang w:eastAsia="zh-CN"/>
        </w:rPr>
        <w:t xml:space="preserve">  </w:t>
      </w:r>
      <w:r>
        <w:rPr>
          <w:rFonts w:ascii="Times New Roman" w:eastAsia="Times New Roman" w:hAnsi="Times New Roman" w:cs="Times New Roman"/>
          <w:i/>
          <w:w w:val="110"/>
          <w:sz w:val="24"/>
          <w:szCs w:val="24"/>
          <w:lang w:eastAsia="zh-CN"/>
        </w:rPr>
        <w:t xml:space="preserve">M </w:t>
      </w:r>
      <w:r>
        <w:rPr>
          <w:rFonts w:ascii="Cambria" w:eastAsia="Cambria" w:hAnsi="Cambria" w:cs="Cambria"/>
          <w:spacing w:val="-24"/>
          <w:w w:val="110"/>
          <w:sz w:val="24"/>
          <w:szCs w:val="24"/>
          <w:lang w:eastAsia="zh-CN"/>
        </w:rPr>
        <w:t>|</w:t>
      </w:r>
      <w:r>
        <w:rPr>
          <w:rFonts w:ascii="Euclid" w:eastAsia="Euclid" w:hAnsi="Euclid" w:cs="Euclid"/>
          <w:spacing w:val="-24"/>
          <w:w w:val="110"/>
          <w:sz w:val="24"/>
          <w:szCs w:val="24"/>
          <w:lang w:eastAsia="zh-CN"/>
        </w:rPr>
        <w:t xml:space="preserve">= </w:t>
      </w:r>
      <w:r>
        <w:rPr>
          <w:rFonts w:ascii="Cambria" w:eastAsia="Cambria" w:hAnsi="Cambria" w:cs="Cambria"/>
          <w:w w:val="110"/>
          <w:sz w:val="24"/>
          <w:szCs w:val="24"/>
          <w:lang w:eastAsia="zh-CN"/>
        </w:rPr>
        <w:t>⊥</w:t>
      </w:r>
      <w:r>
        <w:rPr>
          <w:rFonts w:ascii="楷体" w:eastAsia="楷体" w:hAnsi="楷体" w:cs="楷体"/>
          <w:w w:val="110"/>
          <w:sz w:val="24"/>
          <w:szCs w:val="24"/>
          <w:lang w:eastAsia="zh-CN"/>
        </w:rPr>
        <w:t>，</w:t>
      </w:r>
      <w:r>
        <w:rPr>
          <w:rFonts w:ascii="Times New Roman" w:eastAsia="Times New Roman" w:hAnsi="Times New Roman" w:cs="Times New Roman"/>
          <w:i/>
          <w:w w:val="110"/>
          <w:sz w:val="24"/>
          <w:szCs w:val="24"/>
          <w:lang w:eastAsia="zh-CN"/>
        </w:rPr>
        <w:t xml:space="preserve">M </w:t>
      </w:r>
      <w:r>
        <w:rPr>
          <w:rFonts w:ascii="Cambria" w:eastAsia="Cambria" w:hAnsi="Cambria" w:cs="Cambria"/>
          <w:spacing w:val="-24"/>
          <w:w w:val="110"/>
          <w:sz w:val="24"/>
          <w:szCs w:val="24"/>
          <w:lang w:eastAsia="zh-CN"/>
        </w:rPr>
        <w:t>|</w:t>
      </w:r>
      <w:r>
        <w:rPr>
          <w:rFonts w:ascii="Euclid" w:eastAsia="Euclid" w:hAnsi="Euclid" w:cs="Euclid"/>
          <w:spacing w:val="-24"/>
          <w:w w:val="110"/>
          <w:sz w:val="24"/>
          <w:szCs w:val="24"/>
          <w:lang w:eastAsia="zh-CN"/>
        </w:rPr>
        <w:t>=</w:t>
      </w:r>
      <w:r>
        <w:rPr>
          <w:rFonts w:ascii="Euclid" w:eastAsia="Euclid" w:hAnsi="Euclid" w:cs="Euclid"/>
          <w:spacing w:val="-14"/>
          <w:w w:val="110"/>
          <w:sz w:val="24"/>
          <w:szCs w:val="24"/>
          <w:lang w:eastAsia="zh-CN"/>
        </w:rPr>
        <w:t xml:space="preserve"> </w:t>
      </w:r>
      <w:r>
        <w:rPr>
          <w:rFonts w:ascii="Cambria" w:eastAsia="Cambria" w:hAnsi="Cambria" w:cs="Cambria"/>
          <w:w w:val="110"/>
          <w:sz w:val="24"/>
          <w:szCs w:val="24"/>
          <w:lang w:eastAsia="zh-CN"/>
        </w:rPr>
        <w:t>⊤</w:t>
      </w:r>
      <w:r>
        <w:rPr>
          <w:rFonts w:ascii="楷体" w:eastAsia="楷体" w:hAnsi="楷体" w:cs="楷体"/>
          <w:w w:val="110"/>
          <w:sz w:val="24"/>
          <w:szCs w:val="24"/>
          <w:lang w:eastAsia="zh-CN"/>
        </w:rPr>
        <w:t>；</w:t>
      </w:r>
    </w:p>
    <w:p w:rsidR="00A115BF" w:rsidRDefault="00646F36">
      <w:pPr>
        <w:spacing w:line="374" w:lineRule="exact"/>
        <w:ind w:left="588" w:right="646"/>
        <w:rPr>
          <w:rFonts w:ascii="楷体" w:eastAsia="楷体" w:hAnsi="楷体" w:cs="楷体"/>
          <w:sz w:val="24"/>
          <w:szCs w:val="24"/>
          <w:lang w:eastAsia="zh-CN"/>
        </w:rPr>
      </w:pPr>
      <w:r>
        <w:rPr>
          <w:rFonts w:ascii="Cambria" w:eastAsia="Cambria" w:hAnsi="Cambria" w:cs="Cambria"/>
          <w:sz w:val="24"/>
          <w:szCs w:val="24"/>
          <w:lang w:eastAsia="zh-CN"/>
        </w:rPr>
        <w:t>∙</w:t>
      </w:r>
      <w:r>
        <w:rPr>
          <w:rFonts w:ascii="Cambria" w:eastAsia="Cambria" w:hAnsi="Cambria" w:cs="Cambria"/>
          <w:spacing w:val="13"/>
          <w:sz w:val="24"/>
          <w:szCs w:val="24"/>
          <w:lang w:eastAsia="zh-CN"/>
        </w:rPr>
        <w:t xml:space="preserve"> </w:t>
      </w:r>
      <w:r>
        <w:rPr>
          <w:rFonts w:ascii="Times New Roman" w:eastAsia="Times New Roman" w:hAnsi="Times New Roman" w:cs="Times New Roman"/>
          <w:i/>
          <w:w w:val="110"/>
          <w:sz w:val="24"/>
          <w:szCs w:val="24"/>
          <w:lang w:eastAsia="zh-CN"/>
        </w:rPr>
        <w:t>M</w:t>
      </w:r>
      <w:r>
        <w:rPr>
          <w:rFonts w:ascii="Times New Roman" w:eastAsia="Times New Roman" w:hAnsi="Times New Roman" w:cs="Times New Roman"/>
          <w:i/>
          <w:spacing w:val="-14"/>
          <w:w w:val="110"/>
          <w:sz w:val="24"/>
          <w:szCs w:val="24"/>
          <w:lang w:eastAsia="zh-CN"/>
        </w:rPr>
        <w:t xml:space="preserve"> </w:t>
      </w:r>
      <w:r>
        <w:rPr>
          <w:rFonts w:ascii="Cambria" w:eastAsia="Cambria" w:hAnsi="Cambria" w:cs="Cambria"/>
          <w:spacing w:val="-24"/>
          <w:w w:val="110"/>
          <w:sz w:val="24"/>
          <w:szCs w:val="24"/>
          <w:lang w:eastAsia="zh-CN"/>
        </w:rPr>
        <w:t>|</w:t>
      </w:r>
      <w:r>
        <w:rPr>
          <w:rFonts w:ascii="Euclid" w:eastAsia="Euclid" w:hAnsi="Euclid" w:cs="Euclid"/>
          <w:spacing w:val="-24"/>
          <w:w w:val="110"/>
          <w:sz w:val="24"/>
          <w:szCs w:val="24"/>
          <w:lang w:eastAsia="zh-CN"/>
        </w:rPr>
        <w:t>=</w:t>
      </w:r>
      <w:r>
        <w:rPr>
          <w:rFonts w:ascii="Euclid" w:eastAsia="Euclid" w:hAnsi="Euclid" w:cs="Euclid"/>
          <w:spacing w:val="-48"/>
          <w:w w:val="110"/>
          <w:sz w:val="24"/>
          <w:szCs w:val="24"/>
          <w:lang w:eastAsia="zh-CN"/>
        </w:rPr>
        <w:t xml:space="preserve"> </w:t>
      </w:r>
      <w:r>
        <w:rPr>
          <w:rFonts w:ascii="Times New Roman" w:eastAsia="Times New Roman" w:hAnsi="Times New Roman" w:cs="Times New Roman"/>
          <w:i/>
          <w:spacing w:val="3"/>
          <w:w w:val="110"/>
          <w:sz w:val="24"/>
          <w:szCs w:val="24"/>
          <w:lang w:eastAsia="zh-CN"/>
        </w:rPr>
        <w:t>p</w:t>
      </w:r>
      <w:r>
        <w:rPr>
          <w:rFonts w:ascii="楷体" w:eastAsia="楷体" w:hAnsi="楷体" w:cs="楷体"/>
          <w:spacing w:val="3"/>
          <w:w w:val="110"/>
          <w:sz w:val="24"/>
          <w:szCs w:val="24"/>
          <w:lang w:eastAsia="zh-CN"/>
        </w:rPr>
        <w:t>当且仅当</w:t>
      </w:r>
      <w:r>
        <w:rPr>
          <w:rFonts w:ascii="Times New Roman" w:eastAsia="Times New Roman" w:hAnsi="Times New Roman" w:cs="Times New Roman"/>
          <w:i/>
          <w:spacing w:val="3"/>
          <w:w w:val="110"/>
          <w:sz w:val="24"/>
          <w:szCs w:val="24"/>
          <w:lang w:eastAsia="zh-CN"/>
        </w:rPr>
        <w:t>p</w:t>
      </w:r>
      <w:r>
        <w:rPr>
          <w:rFonts w:ascii="Times New Roman" w:eastAsia="Times New Roman" w:hAnsi="Times New Roman" w:cs="Times New Roman"/>
          <w:i/>
          <w:spacing w:val="-36"/>
          <w:w w:val="110"/>
          <w:sz w:val="24"/>
          <w:szCs w:val="24"/>
          <w:lang w:eastAsia="zh-CN"/>
        </w:rPr>
        <w:t xml:space="preserve"> </w:t>
      </w:r>
      <w:r>
        <w:rPr>
          <w:rFonts w:ascii="Cambria" w:eastAsia="Cambria" w:hAnsi="Cambria" w:cs="Cambria"/>
          <w:w w:val="110"/>
          <w:sz w:val="24"/>
          <w:szCs w:val="24"/>
          <w:lang w:eastAsia="zh-CN"/>
        </w:rPr>
        <w:t>∈</w:t>
      </w:r>
      <w:r>
        <w:rPr>
          <w:rFonts w:ascii="Cambria" w:eastAsia="Cambria" w:hAnsi="Cambria" w:cs="Cambria"/>
          <w:spacing w:val="-28"/>
          <w:w w:val="110"/>
          <w:sz w:val="24"/>
          <w:szCs w:val="24"/>
          <w:lang w:eastAsia="zh-CN"/>
        </w:rPr>
        <w:t xml:space="preserve"> </w:t>
      </w:r>
      <w:r>
        <w:rPr>
          <w:rFonts w:ascii="Times New Roman" w:eastAsia="Times New Roman" w:hAnsi="Times New Roman" w:cs="Times New Roman"/>
          <w:i/>
          <w:spacing w:val="3"/>
          <w:w w:val="110"/>
          <w:sz w:val="24"/>
          <w:szCs w:val="24"/>
          <w:lang w:eastAsia="zh-CN"/>
        </w:rPr>
        <w:t>w</w:t>
      </w:r>
      <w:r>
        <w:rPr>
          <w:rFonts w:ascii="楷体" w:eastAsia="楷体" w:hAnsi="楷体" w:cs="楷体"/>
          <w:spacing w:val="3"/>
          <w:w w:val="110"/>
          <w:sz w:val="24"/>
          <w:szCs w:val="24"/>
          <w:lang w:eastAsia="zh-CN"/>
        </w:rPr>
        <w:t>，其中</w:t>
      </w:r>
      <w:r>
        <w:rPr>
          <w:rFonts w:ascii="Times New Roman" w:eastAsia="Times New Roman" w:hAnsi="Times New Roman" w:cs="Times New Roman"/>
          <w:i/>
          <w:spacing w:val="3"/>
          <w:w w:val="110"/>
          <w:sz w:val="24"/>
          <w:szCs w:val="24"/>
          <w:lang w:eastAsia="zh-CN"/>
        </w:rPr>
        <w:t>p</w:t>
      </w:r>
      <w:r>
        <w:rPr>
          <w:rFonts w:ascii="Times New Roman" w:eastAsia="Times New Roman" w:hAnsi="Times New Roman" w:cs="Times New Roman"/>
          <w:i/>
          <w:spacing w:val="-36"/>
          <w:w w:val="110"/>
          <w:sz w:val="24"/>
          <w:szCs w:val="24"/>
          <w:lang w:eastAsia="zh-CN"/>
        </w:rPr>
        <w:t xml:space="preserve"> </w:t>
      </w:r>
      <w:r>
        <w:rPr>
          <w:rFonts w:ascii="Cambria" w:eastAsia="Cambria" w:hAnsi="Cambria" w:cs="Cambria"/>
          <w:w w:val="110"/>
          <w:sz w:val="24"/>
          <w:szCs w:val="24"/>
          <w:lang w:eastAsia="zh-CN"/>
        </w:rPr>
        <w:t>∈</w:t>
      </w:r>
      <w:r>
        <w:rPr>
          <w:rFonts w:ascii="Cambria" w:eastAsia="Cambria" w:hAnsi="Cambria" w:cs="Cambria"/>
          <w:spacing w:val="-28"/>
          <w:w w:val="110"/>
          <w:sz w:val="24"/>
          <w:szCs w:val="24"/>
          <w:lang w:eastAsia="zh-CN"/>
        </w:rPr>
        <w:t xml:space="preserve"> </w:t>
      </w:r>
      <w:r>
        <w:rPr>
          <w:rFonts w:ascii="Times New Roman" w:eastAsia="Times New Roman" w:hAnsi="Times New Roman" w:cs="Times New Roman"/>
          <w:i/>
          <w:w w:val="110"/>
          <w:sz w:val="24"/>
          <w:szCs w:val="24"/>
          <w:lang w:eastAsia="zh-CN"/>
        </w:rPr>
        <w:t>A</w:t>
      </w:r>
      <w:r>
        <w:rPr>
          <w:rFonts w:ascii="Times New Roman" w:eastAsia="Times New Roman" w:hAnsi="Times New Roman" w:cs="Times New Roman"/>
          <w:i/>
          <w:spacing w:val="-36"/>
          <w:w w:val="110"/>
          <w:sz w:val="24"/>
          <w:szCs w:val="24"/>
          <w:lang w:eastAsia="zh-CN"/>
        </w:rPr>
        <w:t xml:space="preserve"> </w:t>
      </w:r>
      <w:r>
        <w:rPr>
          <w:rFonts w:ascii="楷体" w:eastAsia="楷体" w:hAnsi="楷体" w:cs="楷体"/>
          <w:w w:val="110"/>
          <w:sz w:val="24"/>
          <w:szCs w:val="24"/>
          <w:lang w:eastAsia="zh-CN"/>
        </w:rPr>
        <w:t>；</w:t>
      </w:r>
    </w:p>
    <w:p w:rsidR="00A115BF" w:rsidRDefault="00646F36">
      <w:pPr>
        <w:spacing w:line="374" w:lineRule="exact"/>
        <w:ind w:left="588" w:right="646"/>
        <w:rPr>
          <w:rFonts w:ascii="楷体" w:eastAsia="楷体" w:hAnsi="楷体" w:cs="楷体"/>
          <w:sz w:val="24"/>
          <w:szCs w:val="24"/>
          <w:lang w:eastAsia="zh-CN"/>
        </w:rPr>
      </w:pPr>
      <w:r>
        <w:rPr>
          <w:rFonts w:ascii="Cambria" w:eastAsia="Cambria" w:hAnsi="Cambria" w:cs="Cambria"/>
          <w:sz w:val="24"/>
          <w:szCs w:val="24"/>
          <w:lang w:eastAsia="zh-CN"/>
        </w:rPr>
        <w:t>∙</w:t>
      </w:r>
      <w:r>
        <w:rPr>
          <w:rFonts w:ascii="Cambria" w:eastAsia="Cambria" w:hAnsi="Cambria" w:cs="Cambria"/>
          <w:sz w:val="24"/>
          <w:szCs w:val="24"/>
          <w:lang w:eastAsia="zh-CN"/>
        </w:rPr>
        <w:t xml:space="preserve">   </w:t>
      </w:r>
      <w:r>
        <w:rPr>
          <w:rFonts w:ascii="Times New Roman" w:eastAsia="Times New Roman" w:hAnsi="Times New Roman" w:cs="Times New Roman"/>
          <w:i/>
          <w:sz w:val="24"/>
          <w:szCs w:val="24"/>
          <w:lang w:eastAsia="zh-CN"/>
        </w:rPr>
        <w:t xml:space="preserve">M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 xml:space="preserve">= </w:t>
      </w:r>
      <w:r>
        <w:rPr>
          <w:rFonts w:ascii="Cambria" w:eastAsia="Cambria" w:hAnsi="Cambria" w:cs="Cambria"/>
          <w:spacing w:val="2"/>
          <w:sz w:val="24"/>
          <w:szCs w:val="24"/>
          <w:lang w:eastAsia="zh-CN"/>
        </w:rPr>
        <w:t>¬</w:t>
      </w:r>
      <w:r>
        <w:rPr>
          <w:rFonts w:ascii="Arial" w:eastAsia="Arial" w:hAnsi="Arial" w:cs="Arial"/>
          <w:i/>
          <w:spacing w:val="2"/>
          <w:sz w:val="24"/>
          <w:szCs w:val="24"/>
        </w:rPr>
        <w:t>ϕ</w:t>
      </w:r>
      <w:r>
        <w:rPr>
          <w:rFonts w:ascii="楷体" w:eastAsia="楷体" w:hAnsi="楷体" w:cs="楷体"/>
          <w:spacing w:val="2"/>
          <w:sz w:val="24"/>
          <w:szCs w:val="24"/>
          <w:lang w:eastAsia="zh-CN"/>
        </w:rPr>
        <w:t>当且仅当</w:t>
      </w:r>
      <w:r>
        <w:rPr>
          <w:rFonts w:ascii="Times New Roman" w:eastAsia="Times New Roman" w:hAnsi="Times New Roman" w:cs="Times New Roman"/>
          <w:i/>
          <w:spacing w:val="2"/>
          <w:sz w:val="24"/>
          <w:szCs w:val="24"/>
          <w:lang w:eastAsia="zh-CN"/>
        </w:rPr>
        <w:t xml:space="preserve">M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w:t>
      </w:r>
      <w:r>
        <w:rPr>
          <w:rFonts w:ascii="Euclid" w:eastAsia="Euclid" w:hAnsi="Euclid" w:cs="Euclid"/>
          <w:spacing w:val="13"/>
          <w:sz w:val="24"/>
          <w:szCs w:val="24"/>
          <w:lang w:eastAsia="zh-CN"/>
        </w:rPr>
        <w:t xml:space="preserve"> </w:t>
      </w:r>
      <w:r>
        <w:rPr>
          <w:rFonts w:ascii="Arial" w:eastAsia="Arial" w:hAnsi="Arial" w:cs="Arial"/>
          <w:i/>
          <w:spacing w:val="8"/>
          <w:sz w:val="24"/>
          <w:szCs w:val="24"/>
        </w:rPr>
        <w:t>ϕ</w:t>
      </w:r>
      <w:r>
        <w:rPr>
          <w:rFonts w:ascii="楷体" w:eastAsia="楷体" w:hAnsi="楷体" w:cs="楷体"/>
          <w:spacing w:val="8"/>
          <w:sz w:val="24"/>
          <w:szCs w:val="24"/>
          <w:lang w:eastAsia="zh-CN"/>
        </w:rPr>
        <w:t>；</w:t>
      </w:r>
    </w:p>
    <w:p w:rsidR="00A115BF" w:rsidRDefault="00646F36">
      <w:pPr>
        <w:spacing w:line="374" w:lineRule="exact"/>
        <w:ind w:left="588" w:right="646"/>
        <w:rPr>
          <w:rFonts w:ascii="楷体" w:eastAsia="楷体" w:hAnsi="楷体" w:cs="楷体"/>
          <w:sz w:val="24"/>
          <w:szCs w:val="24"/>
          <w:lang w:eastAsia="zh-CN"/>
        </w:rPr>
      </w:pPr>
      <w:r>
        <w:rPr>
          <w:rFonts w:ascii="Cambria" w:eastAsia="Cambria" w:hAnsi="Cambria" w:cs="Cambria"/>
          <w:sz w:val="24"/>
          <w:szCs w:val="24"/>
          <w:lang w:eastAsia="zh-CN"/>
        </w:rPr>
        <w:t>∙</w:t>
      </w:r>
      <w:r>
        <w:rPr>
          <w:rFonts w:ascii="Cambria" w:eastAsia="Cambria" w:hAnsi="Cambria" w:cs="Cambria"/>
          <w:sz w:val="24"/>
          <w:szCs w:val="24"/>
          <w:lang w:eastAsia="zh-CN"/>
        </w:rPr>
        <w:t xml:space="preserve">   </w:t>
      </w:r>
      <w:r>
        <w:rPr>
          <w:rFonts w:ascii="Times New Roman" w:eastAsia="Times New Roman" w:hAnsi="Times New Roman" w:cs="Times New Roman"/>
          <w:i/>
          <w:sz w:val="24"/>
          <w:szCs w:val="24"/>
          <w:lang w:eastAsia="zh-CN"/>
        </w:rPr>
        <w:t xml:space="preserve">M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 xml:space="preserve">= </w:t>
      </w:r>
      <w:r>
        <w:rPr>
          <w:rFonts w:ascii="Arial" w:eastAsia="Arial" w:hAnsi="Arial" w:cs="Arial"/>
          <w:i/>
          <w:sz w:val="24"/>
          <w:szCs w:val="24"/>
        </w:rPr>
        <w:t>ϕ</w:t>
      </w:r>
      <w:r>
        <w:rPr>
          <w:rFonts w:ascii="Arial" w:eastAsia="Arial" w:hAnsi="Arial" w:cs="Arial"/>
          <w:i/>
          <w:sz w:val="24"/>
          <w:szCs w:val="24"/>
          <w:lang w:eastAsia="zh-CN"/>
        </w:rPr>
        <w:t xml:space="preserve"> </w:t>
      </w:r>
      <w:r>
        <w:rPr>
          <w:rFonts w:ascii="Cambria" w:eastAsia="Cambria" w:hAnsi="Cambria" w:cs="Cambria"/>
          <w:sz w:val="24"/>
          <w:szCs w:val="24"/>
          <w:lang w:eastAsia="zh-CN"/>
        </w:rPr>
        <w:t xml:space="preserve">⊃ </w:t>
      </w:r>
      <w:r>
        <w:rPr>
          <w:rFonts w:ascii="Arial" w:eastAsia="Arial" w:hAnsi="Arial" w:cs="Arial"/>
          <w:i/>
          <w:spacing w:val="3"/>
          <w:sz w:val="24"/>
          <w:szCs w:val="24"/>
        </w:rPr>
        <w:t>ψ</w:t>
      </w:r>
      <w:r>
        <w:rPr>
          <w:rFonts w:ascii="楷体" w:eastAsia="楷体" w:hAnsi="楷体" w:cs="楷体"/>
          <w:spacing w:val="3"/>
          <w:sz w:val="24"/>
          <w:szCs w:val="24"/>
          <w:lang w:eastAsia="zh-CN"/>
        </w:rPr>
        <w:t>当且仅当</w:t>
      </w:r>
      <w:r>
        <w:rPr>
          <w:rFonts w:ascii="Times New Roman" w:eastAsia="Times New Roman" w:hAnsi="Times New Roman" w:cs="Times New Roman"/>
          <w:i/>
          <w:spacing w:val="3"/>
          <w:sz w:val="24"/>
          <w:szCs w:val="24"/>
          <w:lang w:eastAsia="zh-CN"/>
        </w:rPr>
        <w:t xml:space="preserve">M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 xml:space="preserve">= </w:t>
      </w:r>
      <w:r>
        <w:rPr>
          <w:rFonts w:ascii="Arial" w:eastAsia="Arial" w:hAnsi="Arial" w:cs="Arial"/>
          <w:i/>
          <w:spacing w:val="5"/>
          <w:sz w:val="24"/>
          <w:szCs w:val="24"/>
        </w:rPr>
        <w:t>ϕ</w:t>
      </w:r>
      <w:r>
        <w:rPr>
          <w:rFonts w:ascii="楷体" w:eastAsia="楷体" w:hAnsi="楷体" w:cs="楷体"/>
          <w:spacing w:val="5"/>
          <w:sz w:val="24"/>
          <w:szCs w:val="24"/>
          <w:lang w:eastAsia="zh-CN"/>
        </w:rPr>
        <w:t>或</w:t>
      </w:r>
      <w:r>
        <w:rPr>
          <w:rFonts w:ascii="Times New Roman" w:eastAsia="Times New Roman" w:hAnsi="Times New Roman" w:cs="Times New Roman"/>
          <w:i/>
          <w:spacing w:val="5"/>
          <w:sz w:val="24"/>
          <w:szCs w:val="24"/>
          <w:lang w:eastAsia="zh-CN"/>
        </w:rPr>
        <w:t xml:space="preserve">M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w:t>
      </w:r>
      <w:r>
        <w:rPr>
          <w:rFonts w:ascii="Euclid" w:eastAsia="Euclid" w:hAnsi="Euclid" w:cs="Euclid"/>
          <w:spacing w:val="-12"/>
          <w:sz w:val="24"/>
          <w:szCs w:val="24"/>
          <w:lang w:eastAsia="zh-CN"/>
        </w:rPr>
        <w:t xml:space="preserve"> </w:t>
      </w:r>
      <w:r>
        <w:rPr>
          <w:rFonts w:ascii="Arial" w:eastAsia="Arial" w:hAnsi="Arial" w:cs="Arial"/>
          <w:i/>
          <w:spacing w:val="10"/>
          <w:sz w:val="24"/>
          <w:szCs w:val="24"/>
        </w:rPr>
        <w:t>ψ</w:t>
      </w:r>
      <w:r>
        <w:rPr>
          <w:rFonts w:ascii="楷体" w:eastAsia="楷体" w:hAnsi="楷体" w:cs="楷体"/>
          <w:spacing w:val="10"/>
          <w:sz w:val="24"/>
          <w:szCs w:val="24"/>
          <w:lang w:eastAsia="zh-CN"/>
        </w:rPr>
        <w:t>；</w:t>
      </w:r>
    </w:p>
    <w:p w:rsidR="00A115BF" w:rsidRDefault="00646F36">
      <w:pPr>
        <w:spacing w:line="388" w:lineRule="exact"/>
        <w:ind w:left="588" w:right="646"/>
        <w:rPr>
          <w:rFonts w:ascii="楷体" w:eastAsia="楷体" w:hAnsi="楷体" w:cs="楷体"/>
          <w:sz w:val="24"/>
          <w:szCs w:val="24"/>
          <w:lang w:eastAsia="zh-CN"/>
        </w:rPr>
      </w:pPr>
      <w:r>
        <w:rPr>
          <w:rFonts w:ascii="Cambria" w:eastAsia="Cambria" w:hAnsi="Cambria" w:cs="Cambria"/>
          <w:sz w:val="24"/>
          <w:szCs w:val="24"/>
          <w:lang w:eastAsia="zh-CN"/>
        </w:rPr>
        <w:t>∙</w:t>
      </w:r>
      <w:r>
        <w:rPr>
          <w:rFonts w:ascii="Cambria" w:eastAsia="Cambria" w:hAnsi="Cambria" w:cs="Cambria"/>
          <w:sz w:val="24"/>
          <w:szCs w:val="24"/>
          <w:lang w:eastAsia="zh-CN"/>
        </w:rPr>
        <w:t xml:space="preserve">  </w:t>
      </w:r>
      <w:r>
        <w:rPr>
          <w:rFonts w:ascii="Times New Roman" w:eastAsia="Times New Roman" w:hAnsi="Times New Roman" w:cs="Times New Roman"/>
          <w:i/>
          <w:sz w:val="24"/>
          <w:szCs w:val="24"/>
          <w:lang w:eastAsia="zh-CN"/>
        </w:rPr>
        <w:t xml:space="preserve">M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 xml:space="preserve">= </w:t>
      </w:r>
      <w:r>
        <w:rPr>
          <w:rFonts w:ascii="Times New Roman" w:eastAsia="Times New Roman" w:hAnsi="Times New Roman" w:cs="Times New Roman"/>
          <w:spacing w:val="2"/>
          <w:sz w:val="19"/>
          <w:szCs w:val="19"/>
          <w:lang w:eastAsia="zh-CN"/>
        </w:rPr>
        <w:t>K</w:t>
      </w:r>
      <w:r>
        <w:rPr>
          <w:rFonts w:ascii="Arial" w:eastAsia="Arial" w:hAnsi="Arial" w:cs="Arial"/>
          <w:i/>
          <w:spacing w:val="2"/>
          <w:sz w:val="24"/>
          <w:szCs w:val="24"/>
        </w:rPr>
        <w:t>ϕ</w:t>
      </w:r>
      <w:r>
        <w:rPr>
          <w:rFonts w:ascii="楷体" w:eastAsia="楷体" w:hAnsi="楷体" w:cs="楷体"/>
          <w:spacing w:val="2"/>
          <w:sz w:val="24"/>
          <w:szCs w:val="24"/>
          <w:lang w:eastAsia="zh-CN"/>
        </w:rPr>
        <w:t>当且仅当</w:t>
      </w:r>
      <w:r>
        <w:rPr>
          <w:rFonts w:ascii="Cambria" w:eastAsia="Cambria" w:hAnsi="Cambria" w:cs="Cambria"/>
          <w:spacing w:val="2"/>
          <w:sz w:val="24"/>
          <w:szCs w:val="24"/>
          <w:lang w:eastAsia="zh-CN"/>
        </w:rPr>
        <w:t>∀</w:t>
      </w:r>
      <w:r>
        <w:rPr>
          <w:rFonts w:ascii="Times New Roman" w:eastAsia="Times New Roman" w:hAnsi="Times New Roman" w:cs="Times New Roman"/>
          <w:i/>
          <w:spacing w:val="2"/>
          <w:sz w:val="24"/>
          <w:szCs w:val="24"/>
          <w:lang w:eastAsia="zh-CN"/>
        </w:rPr>
        <w:t>w</w:t>
      </w:r>
      <w:r>
        <w:rPr>
          <w:rFonts w:ascii="Cambria" w:eastAsia="Cambria" w:hAnsi="Cambria" w:cs="Cambria"/>
          <w:spacing w:val="2"/>
          <w:position w:val="9"/>
          <w:sz w:val="16"/>
          <w:szCs w:val="16"/>
          <w:lang w:eastAsia="zh-CN"/>
        </w:rPr>
        <w:t xml:space="preserve">′  </w:t>
      </w:r>
      <w:r>
        <w:rPr>
          <w:rFonts w:ascii="Cambria" w:eastAsia="Cambria" w:hAnsi="Cambria" w:cs="Cambria"/>
          <w:sz w:val="24"/>
          <w:szCs w:val="24"/>
          <w:lang w:eastAsia="zh-CN"/>
        </w:rPr>
        <w:t xml:space="preserve">∈ </w:t>
      </w:r>
      <w:r>
        <w:rPr>
          <w:rFonts w:ascii="Times New Roman" w:eastAsia="Times New Roman" w:hAnsi="Times New Roman" w:cs="Times New Roman"/>
          <w:i/>
          <w:sz w:val="24"/>
          <w:szCs w:val="24"/>
          <w:lang w:eastAsia="zh-CN"/>
        </w:rPr>
        <w:t xml:space="preserve">W </w:t>
      </w:r>
      <w:r>
        <w:rPr>
          <w:rFonts w:ascii="楷体" w:eastAsia="楷体" w:hAnsi="楷体" w:cs="楷体"/>
          <w:sz w:val="24"/>
          <w:szCs w:val="24"/>
          <w:lang w:eastAsia="zh-CN"/>
        </w:rPr>
        <w:t>有</w:t>
      </w:r>
      <w:r>
        <w:rPr>
          <w:rFonts w:ascii="Cambria" w:eastAsia="Cambria" w:hAnsi="Cambria" w:cs="Cambria"/>
          <w:sz w:val="24"/>
          <w:szCs w:val="24"/>
          <w:lang w:eastAsia="zh-CN"/>
        </w:rPr>
        <w:t>⟨</w:t>
      </w:r>
      <w:r>
        <w:rPr>
          <w:rFonts w:ascii="Times New Roman" w:eastAsia="Times New Roman" w:hAnsi="Times New Roman" w:cs="Times New Roman"/>
          <w:i/>
          <w:sz w:val="24"/>
          <w:szCs w:val="24"/>
          <w:lang w:eastAsia="zh-CN"/>
        </w:rPr>
        <w:t>W</w:t>
      </w:r>
      <w:r>
        <w:rPr>
          <w:rFonts w:ascii="Verdana" w:eastAsia="Verdana" w:hAnsi="Verdana" w:cs="Verdana"/>
          <w:i/>
          <w:sz w:val="24"/>
          <w:szCs w:val="24"/>
          <w:lang w:eastAsia="zh-CN"/>
        </w:rPr>
        <w:t xml:space="preserve">, </w:t>
      </w:r>
      <w:r>
        <w:rPr>
          <w:rFonts w:ascii="Times New Roman" w:eastAsia="Times New Roman" w:hAnsi="Times New Roman" w:cs="Times New Roman"/>
          <w:i/>
          <w:spacing w:val="2"/>
          <w:sz w:val="24"/>
          <w:szCs w:val="24"/>
          <w:lang w:eastAsia="zh-CN"/>
        </w:rPr>
        <w:t>w</w:t>
      </w:r>
      <w:r>
        <w:rPr>
          <w:rFonts w:ascii="Cambria" w:eastAsia="Cambria" w:hAnsi="Cambria" w:cs="Cambria"/>
          <w:spacing w:val="2"/>
          <w:position w:val="9"/>
          <w:sz w:val="16"/>
          <w:szCs w:val="16"/>
          <w:lang w:eastAsia="zh-CN"/>
        </w:rPr>
        <w:t>′</w:t>
      </w:r>
      <w:r>
        <w:rPr>
          <w:rFonts w:ascii="Cambria" w:eastAsia="Cambria" w:hAnsi="Cambria" w:cs="Cambria"/>
          <w:spacing w:val="2"/>
          <w:sz w:val="24"/>
          <w:szCs w:val="24"/>
          <w:lang w:eastAsia="zh-CN"/>
        </w:rPr>
        <w:t>⟩</w:t>
      </w:r>
      <w:r>
        <w:rPr>
          <w:rFonts w:ascii="Cambria" w:eastAsia="Cambria" w:hAnsi="Cambria" w:cs="Cambria"/>
          <w:spacing w:val="2"/>
          <w:sz w:val="24"/>
          <w:szCs w:val="24"/>
          <w:lang w:eastAsia="zh-CN"/>
        </w:rPr>
        <w:t xml:space="preserve"> </w:t>
      </w:r>
      <w:r>
        <w:rPr>
          <w:rFonts w:ascii="Cambria" w:eastAsia="Cambria" w:hAnsi="Cambria" w:cs="Cambria"/>
          <w:spacing w:val="-23"/>
          <w:sz w:val="24"/>
          <w:szCs w:val="24"/>
          <w:lang w:eastAsia="zh-CN"/>
        </w:rPr>
        <w:t>|</w:t>
      </w:r>
      <w:r>
        <w:rPr>
          <w:rFonts w:ascii="Euclid" w:eastAsia="Euclid" w:hAnsi="Euclid" w:cs="Euclid"/>
          <w:spacing w:val="-23"/>
          <w:sz w:val="24"/>
          <w:szCs w:val="24"/>
          <w:lang w:eastAsia="zh-CN"/>
        </w:rPr>
        <w:t>=</w:t>
      </w:r>
      <w:r>
        <w:rPr>
          <w:rFonts w:ascii="Euclid" w:eastAsia="Euclid" w:hAnsi="Euclid" w:cs="Euclid"/>
          <w:spacing w:val="-51"/>
          <w:sz w:val="24"/>
          <w:szCs w:val="24"/>
          <w:lang w:eastAsia="zh-CN"/>
        </w:rPr>
        <w:t xml:space="preserve"> </w:t>
      </w:r>
      <w:r>
        <w:rPr>
          <w:rFonts w:ascii="Arial" w:eastAsia="Arial" w:hAnsi="Arial" w:cs="Arial"/>
          <w:i/>
          <w:sz w:val="24"/>
          <w:szCs w:val="24"/>
        </w:rPr>
        <w:t>ϕ</w:t>
      </w:r>
      <w:r>
        <w:rPr>
          <w:rFonts w:ascii="楷体" w:eastAsia="楷体" w:hAnsi="楷体" w:cs="楷体"/>
          <w:sz w:val="24"/>
          <w:szCs w:val="24"/>
          <w:lang w:eastAsia="zh-CN"/>
        </w:rPr>
        <w:t>。</w:t>
      </w:r>
    </w:p>
    <w:p w:rsidR="00A115BF" w:rsidRDefault="00646F36">
      <w:pPr>
        <w:spacing w:before="203" w:line="374" w:lineRule="exact"/>
        <w:ind w:left="239" w:right="646" w:firstLine="480"/>
        <w:rPr>
          <w:rFonts w:ascii="宋体" w:eastAsia="宋体" w:hAnsi="宋体" w:cs="宋体"/>
          <w:sz w:val="24"/>
          <w:szCs w:val="24"/>
          <w:lang w:eastAsia="zh-CN"/>
        </w:rPr>
      </w:pPr>
      <w:r>
        <w:rPr>
          <w:rFonts w:ascii="Times New Roman" w:eastAsia="Times New Roman" w:hAnsi="Times New Roman" w:cs="Times New Roman"/>
          <w:i/>
          <w:sz w:val="24"/>
          <w:szCs w:val="24"/>
          <w:lang w:eastAsia="zh-CN"/>
        </w:rPr>
        <w:t xml:space="preserve">M </w:t>
      </w:r>
      <w:r>
        <w:rPr>
          <w:rFonts w:ascii="Euclid" w:eastAsia="Euclid" w:hAnsi="Euclid" w:cs="Euclid"/>
          <w:sz w:val="24"/>
          <w:szCs w:val="24"/>
          <w:lang w:eastAsia="zh-CN"/>
        </w:rPr>
        <w:t xml:space="preserve">= </w:t>
      </w:r>
      <w:r>
        <w:rPr>
          <w:rFonts w:ascii="Cambria" w:eastAsia="Cambria" w:hAnsi="Cambria" w:cs="Cambria"/>
          <w:sz w:val="24"/>
          <w:szCs w:val="24"/>
          <w:lang w:eastAsia="zh-CN"/>
        </w:rPr>
        <w:t>⟨</w:t>
      </w:r>
      <w:r>
        <w:rPr>
          <w:rFonts w:ascii="Times New Roman" w:eastAsia="Times New Roman" w:hAnsi="Times New Roman" w:cs="Times New Roman"/>
          <w:i/>
          <w:sz w:val="24"/>
          <w:szCs w:val="24"/>
          <w:lang w:eastAsia="zh-CN"/>
        </w:rPr>
        <w:t>W</w:t>
      </w:r>
      <w:r>
        <w:rPr>
          <w:rFonts w:ascii="Verdana" w:eastAsia="Verdana" w:hAnsi="Verdana" w:cs="Verdana"/>
          <w:i/>
          <w:sz w:val="24"/>
          <w:szCs w:val="24"/>
          <w:lang w:eastAsia="zh-CN"/>
        </w:rPr>
        <w:t xml:space="preserve">, </w:t>
      </w:r>
      <w:r>
        <w:rPr>
          <w:rFonts w:ascii="Times New Roman" w:eastAsia="Times New Roman" w:hAnsi="Times New Roman" w:cs="Times New Roman"/>
          <w:i/>
          <w:sz w:val="24"/>
          <w:szCs w:val="24"/>
          <w:lang w:eastAsia="zh-CN"/>
        </w:rPr>
        <w:t>w</w:t>
      </w:r>
      <w:r>
        <w:rPr>
          <w:rFonts w:ascii="Cambria" w:eastAsia="Cambria" w:hAnsi="Cambria" w:cs="Cambria"/>
          <w:sz w:val="24"/>
          <w:szCs w:val="24"/>
          <w:lang w:eastAsia="zh-CN"/>
        </w:rPr>
        <w:t>⟩</w:t>
      </w:r>
      <w:r>
        <w:rPr>
          <w:rFonts w:ascii="宋体" w:eastAsia="宋体" w:hAnsi="宋体" w:cs="宋体"/>
          <w:sz w:val="24"/>
          <w:szCs w:val="24"/>
          <w:lang w:eastAsia="zh-CN"/>
        </w:rPr>
        <w:t>称为公式</w:t>
      </w:r>
      <w:r>
        <w:rPr>
          <w:rFonts w:ascii="Arial" w:eastAsia="Arial" w:hAnsi="Arial" w:cs="Arial"/>
          <w:i/>
          <w:sz w:val="24"/>
          <w:szCs w:val="24"/>
        </w:rPr>
        <w:t>ϕ</w:t>
      </w:r>
      <w:r>
        <w:rPr>
          <w:rFonts w:ascii="宋体" w:eastAsia="宋体" w:hAnsi="宋体" w:cs="宋体"/>
          <w:sz w:val="24"/>
          <w:szCs w:val="24"/>
          <w:lang w:eastAsia="zh-CN"/>
        </w:rPr>
        <w:t>的</w:t>
      </w:r>
      <w:r>
        <w:rPr>
          <w:rFonts w:ascii="Times New Roman" w:eastAsia="Times New Roman" w:hAnsi="Times New Roman" w:cs="Times New Roman"/>
          <w:sz w:val="19"/>
          <w:szCs w:val="19"/>
          <w:lang w:eastAsia="zh-CN"/>
        </w:rPr>
        <w:t>K</w:t>
      </w:r>
      <w:r>
        <w:rPr>
          <w:rFonts w:ascii="Times New Roman" w:eastAsia="Times New Roman" w:hAnsi="Times New Roman" w:cs="Times New Roman"/>
          <w:sz w:val="24"/>
          <w:szCs w:val="24"/>
          <w:lang w:eastAsia="zh-CN"/>
        </w:rPr>
        <w:t>-</w:t>
      </w:r>
      <w:r>
        <w:rPr>
          <w:rFonts w:ascii="楷体" w:eastAsia="楷体" w:hAnsi="楷体" w:cs="楷体"/>
          <w:sz w:val="24"/>
          <w:szCs w:val="24"/>
          <w:lang w:eastAsia="zh-CN"/>
        </w:rPr>
        <w:t>模型</w:t>
      </w:r>
      <w:r>
        <w:rPr>
          <w:rFonts w:ascii="宋体" w:eastAsia="宋体" w:hAnsi="宋体" w:cs="宋体"/>
          <w:sz w:val="24"/>
          <w:szCs w:val="24"/>
          <w:lang w:eastAsia="zh-CN"/>
        </w:rPr>
        <w:t>（</w:t>
      </w:r>
      <w:r>
        <w:rPr>
          <w:rFonts w:ascii="Times New Roman" w:eastAsia="Times New Roman" w:hAnsi="Times New Roman" w:cs="Times New Roman"/>
          <w:sz w:val="19"/>
          <w:szCs w:val="19"/>
          <w:lang w:eastAsia="zh-CN"/>
        </w:rPr>
        <w:t>K</w:t>
      </w:r>
      <w:r>
        <w:rPr>
          <w:rFonts w:ascii="Times New Roman" w:eastAsia="Times New Roman" w:hAnsi="Times New Roman" w:cs="Times New Roman"/>
          <w:sz w:val="24"/>
          <w:szCs w:val="24"/>
          <w:lang w:eastAsia="zh-CN"/>
        </w:rPr>
        <w:t>-model</w:t>
      </w:r>
      <w:r>
        <w:rPr>
          <w:rFonts w:ascii="宋体" w:eastAsia="宋体" w:hAnsi="宋体" w:cs="宋体"/>
          <w:sz w:val="24"/>
          <w:szCs w:val="24"/>
          <w:lang w:eastAsia="zh-CN"/>
        </w:rPr>
        <w:t>），当且仅当</w:t>
      </w:r>
      <w:r>
        <w:rPr>
          <w:rFonts w:ascii="Times New Roman" w:eastAsia="Times New Roman" w:hAnsi="Times New Roman" w:cs="Times New Roman"/>
          <w:i/>
          <w:sz w:val="24"/>
          <w:szCs w:val="24"/>
          <w:lang w:eastAsia="zh-CN"/>
        </w:rPr>
        <w:t xml:space="preserve">M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 xml:space="preserve">= </w:t>
      </w:r>
      <w:r>
        <w:rPr>
          <w:rFonts w:ascii="Arial" w:eastAsia="Arial" w:hAnsi="Arial" w:cs="Arial"/>
          <w:i/>
          <w:sz w:val="24"/>
          <w:szCs w:val="24"/>
        </w:rPr>
        <w:t>ϕ</w:t>
      </w:r>
      <w:r>
        <w:rPr>
          <w:rFonts w:ascii="宋体" w:eastAsia="宋体" w:hAnsi="宋体" w:cs="宋体"/>
          <w:sz w:val="24"/>
          <w:szCs w:val="24"/>
          <w:lang w:eastAsia="zh-CN"/>
        </w:rPr>
        <w:t>。</w:t>
      </w:r>
      <w:r>
        <w:rPr>
          <w:rFonts w:ascii="宋体" w:eastAsia="宋体" w:hAnsi="宋体" w:cs="宋体"/>
          <w:spacing w:val="-12"/>
          <w:sz w:val="24"/>
          <w:szCs w:val="24"/>
          <w:lang w:eastAsia="zh-CN"/>
        </w:rPr>
        <w:t xml:space="preserve"> </w:t>
      </w:r>
      <w:r>
        <w:rPr>
          <w:rFonts w:ascii="宋体" w:eastAsia="宋体" w:hAnsi="宋体" w:cs="宋体"/>
          <w:spacing w:val="5"/>
          <w:sz w:val="24"/>
          <w:szCs w:val="24"/>
          <w:lang w:eastAsia="zh-CN"/>
        </w:rPr>
        <w:t>此外，如果存在</w:t>
      </w:r>
      <w:r>
        <w:rPr>
          <w:rFonts w:ascii="Times New Roman" w:eastAsia="Times New Roman" w:hAnsi="Times New Roman" w:cs="Times New Roman"/>
          <w:sz w:val="24"/>
          <w:szCs w:val="24"/>
          <w:lang w:eastAsia="zh-CN"/>
        </w:rPr>
        <w:t xml:space="preserve"> </w:t>
      </w:r>
      <w:r>
        <w:rPr>
          <w:rFonts w:ascii="宋体" w:eastAsia="宋体" w:hAnsi="宋体" w:cs="宋体"/>
          <w:spacing w:val="8"/>
          <w:sz w:val="24"/>
          <w:szCs w:val="24"/>
          <w:lang w:eastAsia="zh-CN"/>
        </w:rPr>
        <w:t>一个</w:t>
      </w:r>
      <w:r>
        <w:rPr>
          <w:rFonts w:ascii="Times New Roman" w:eastAsia="Times New Roman" w:hAnsi="Times New Roman" w:cs="Times New Roman"/>
          <w:i/>
          <w:spacing w:val="8"/>
          <w:sz w:val="24"/>
          <w:szCs w:val="24"/>
          <w:lang w:eastAsia="zh-CN"/>
        </w:rPr>
        <w:t>M</w:t>
      </w:r>
      <w:r>
        <w:rPr>
          <w:rFonts w:ascii="Times New Roman" w:eastAsia="Times New Roman" w:hAnsi="Times New Roman" w:cs="Times New Roman"/>
          <w:i/>
          <w:spacing w:val="75"/>
          <w:sz w:val="24"/>
          <w:szCs w:val="24"/>
          <w:lang w:eastAsia="zh-CN"/>
        </w:rPr>
        <w:t xml:space="preserve"> </w:t>
      </w:r>
      <w:r>
        <w:rPr>
          <w:rFonts w:ascii="Euclid" w:eastAsia="Euclid" w:hAnsi="Euclid" w:cs="Euclid"/>
          <w:sz w:val="24"/>
          <w:szCs w:val="24"/>
          <w:lang w:eastAsia="zh-CN"/>
        </w:rPr>
        <w:t>=</w:t>
      </w:r>
      <w:r>
        <w:rPr>
          <w:rFonts w:ascii="Euclid" w:eastAsia="Euclid" w:hAnsi="Euclid" w:cs="Euclid"/>
          <w:spacing w:val="7"/>
          <w:sz w:val="24"/>
          <w:szCs w:val="24"/>
          <w:lang w:eastAsia="zh-CN"/>
        </w:rPr>
        <w:t xml:space="preserve"> </w:t>
      </w:r>
      <w:r>
        <w:rPr>
          <w:rFonts w:ascii="Cambria" w:eastAsia="Cambria" w:hAnsi="Cambria" w:cs="Cambria"/>
          <w:sz w:val="24"/>
          <w:szCs w:val="24"/>
          <w:lang w:eastAsia="zh-CN"/>
        </w:rPr>
        <w:t>⟨</w:t>
      </w:r>
      <w:r>
        <w:rPr>
          <w:rFonts w:ascii="Times New Roman" w:eastAsia="Times New Roman" w:hAnsi="Times New Roman" w:cs="Times New Roman"/>
          <w:i/>
          <w:sz w:val="24"/>
          <w:szCs w:val="24"/>
          <w:lang w:eastAsia="zh-CN"/>
        </w:rPr>
        <w:t>W</w:t>
      </w:r>
      <w:r>
        <w:rPr>
          <w:rFonts w:ascii="Verdana" w:eastAsia="Verdana" w:hAnsi="Verdana" w:cs="Verdana"/>
          <w:i/>
          <w:sz w:val="24"/>
          <w:szCs w:val="24"/>
          <w:lang w:eastAsia="zh-CN"/>
        </w:rPr>
        <w:t>,</w:t>
      </w:r>
      <w:r>
        <w:rPr>
          <w:rFonts w:ascii="Verdana" w:eastAsia="Verdana" w:hAnsi="Verdana" w:cs="Verdana"/>
          <w:i/>
          <w:spacing w:val="-51"/>
          <w:sz w:val="24"/>
          <w:szCs w:val="24"/>
          <w:lang w:eastAsia="zh-CN"/>
        </w:rPr>
        <w:t xml:space="preserve"> </w:t>
      </w:r>
      <w:r>
        <w:rPr>
          <w:rFonts w:ascii="Times New Roman" w:eastAsia="Times New Roman" w:hAnsi="Times New Roman" w:cs="Times New Roman"/>
          <w:i/>
          <w:spacing w:val="4"/>
          <w:sz w:val="24"/>
          <w:szCs w:val="24"/>
          <w:lang w:eastAsia="zh-CN"/>
        </w:rPr>
        <w:t>w</w:t>
      </w:r>
      <w:r>
        <w:rPr>
          <w:rFonts w:ascii="Cambria" w:eastAsia="Cambria" w:hAnsi="Cambria" w:cs="Cambria"/>
          <w:spacing w:val="4"/>
          <w:sz w:val="24"/>
          <w:szCs w:val="24"/>
          <w:lang w:eastAsia="zh-CN"/>
        </w:rPr>
        <w:t>⟩</w:t>
      </w:r>
      <w:r>
        <w:rPr>
          <w:rFonts w:ascii="宋体" w:eastAsia="宋体" w:hAnsi="宋体" w:cs="宋体"/>
          <w:spacing w:val="4"/>
          <w:sz w:val="24"/>
          <w:szCs w:val="24"/>
          <w:lang w:eastAsia="zh-CN"/>
        </w:rPr>
        <w:t>使得</w:t>
      </w:r>
      <w:r>
        <w:rPr>
          <w:rFonts w:ascii="Times New Roman" w:eastAsia="Times New Roman" w:hAnsi="Times New Roman" w:cs="Times New Roman"/>
          <w:i/>
          <w:spacing w:val="4"/>
          <w:sz w:val="24"/>
          <w:szCs w:val="24"/>
          <w:lang w:eastAsia="zh-CN"/>
        </w:rPr>
        <w:t>M</w:t>
      </w:r>
      <w:r>
        <w:rPr>
          <w:rFonts w:ascii="Times New Roman" w:eastAsia="Times New Roman" w:hAnsi="Times New Roman" w:cs="Times New Roman"/>
          <w:i/>
          <w:spacing w:val="11"/>
          <w:sz w:val="24"/>
          <w:szCs w:val="24"/>
          <w:lang w:eastAsia="zh-CN"/>
        </w:rPr>
        <w:t xml:space="preserve">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w:t>
      </w:r>
      <w:r>
        <w:rPr>
          <w:rFonts w:ascii="Euclid" w:eastAsia="Euclid" w:hAnsi="Euclid" w:cs="Euclid"/>
          <w:spacing w:val="7"/>
          <w:sz w:val="24"/>
          <w:szCs w:val="24"/>
          <w:lang w:eastAsia="zh-CN"/>
        </w:rPr>
        <w:t xml:space="preserve"> </w:t>
      </w:r>
      <w:r>
        <w:rPr>
          <w:rFonts w:ascii="Arial" w:eastAsia="Arial" w:hAnsi="Arial" w:cs="Arial"/>
          <w:i/>
          <w:spacing w:val="7"/>
          <w:sz w:val="24"/>
          <w:szCs w:val="24"/>
        </w:rPr>
        <w:t>ϕ</w:t>
      </w:r>
      <w:r>
        <w:rPr>
          <w:rFonts w:ascii="宋体" w:eastAsia="宋体" w:hAnsi="宋体" w:cs="宋体"/>
          <w:spacing w:val="7"/>
          <w:sz w:val="24"/>
          <w:szCs w:val="24"/>
          <w:lang w:eastAsia="zh-CN"/>
        </w:rPr>
        <w:t>，</w:t>
      </w:r>
      <w:r>
        <w:rPr>
          <w:rFonts w:ascii="宋体" w:eastAsia="宋体" w:hAnsi="宋体" w:cs="宋体"/>
          <w:spacing w:val="-93"/>
          <w:sz w:val="24"/>
          <w:szCs w:val="24"/>
          <w:lang w:eastAsia="zh-CN"/>
        </w:rPr>
        <w:t xml:space="preserve"> </w:t>
      </w:r>
      <w:r>
        <w:rPr>
          <w:rFonts w:ascii="宋体" w:eastAsia="宋体" w:hAnsi="宋体" w:cs="宋体"/>
          <w:spacing w:val="17"/>
          <w:sz w:val="24"/>
          <w:szCs w:val="24"/>
          <w:lang w:eastAsia="zh-CN"/>
        </w:rPr>
        <w:t>则称公式</w:t>
      </w:r>
      <w:r>
        <w:rPr>
          <w:rFonts w:ascii="Arial" w:eastAsia="Arial" w:hAnsi="Arial" w:cs="Arial"/>
          <w:i/>
          <w:spacing w:val="17"/>
          <w:sz w:val="24"/>
          <w:szCs w:val="24"/>
        </w:rPr>
        <w:t>ϕ</w:t>
      </w:r>
      <w:r>
        <w:rPr>
          <w:rFonts w:ascii="宋体" w:eastAsia="宋体" w:hAnsi="宋体" w:cs="宋体"/>
          <w:spacing w:val="17"/>
          <w:sz w:val="24"/>
          <w:szCs w:val="24"/>
          <w:lang w:eastAsia="zh-CN"/>
        </w:rPr>
        <w:t>是可满足</w:t>
      </w:r>
      <w:r>
        <w:rPr>
          <w:rFonts w:ascii="宋体" w:eastAsia="宋体" w:hAnsi="宋体" w:cs="宋体"/>
          <w:spacing w:val="-90"/>
          <w:sz w:val="24"/>
          <w:szCs w:val="24"/>
          <w:lang w:eastAsia="zh-CN"/>
        </w:rPr>
        <w:t xml:space="preserve"> </w:t>
      </w:r>
      <w:r>
        <w:rPr>
          <w:rFonts w:ascii="宋体" w:eastAsia="宋体" w:hAnsi="宋体" w:cs="宋体"/>
          <w:spacing w:val="-11"/>
          <w:sz w:val="24"/>
          <w:szCs w:val="24"/>
          <w:lang w:eastAsia="zh-CN"/>
        </w:rPr>
        <w:t>的。</w:t>
      </w:r>
      <w:r>
        <w:rPr>
          <w:rFonts w:ascii="宋体" w:eastAsia="宋体" w:hAnsi="宋体" w:cs="宋体"/>
          <w:spacing w:val="-68"/>
          <w:sz w:val="24"/>
          <w:szCs w:val="24"/>
          <w:lang w:eastAsia="zh-CN"/>
        </w:rPr>
        <w:t xml:space="preserve"> </w:t>
      </w:r>
      <w:r>
        <w:rPr>
          <w:rFonts w:ascii="宋体" w:eastAsia="宋体" w:hAnsi="宋体" w:cs="宋体"/>
          <w:spacing w:val="17"/>
          <w:sz w:val="24"/>
          <w:szCs w:val="24"/>
          <w:lang w:eastAsia="zh-CN"/>
        </w:rPr>
        <w:t>如果对所有的</w:t>
      </w:r>
      <w:r>
        <w:rPr>
          <w:rFonts w:ascii="Times New Roman" w:eastAsia="Times New Roman" w:hAnsi="Times New Roman" w:cs="Times New Roman"/>
          <w:i/>
          <w:spacing w:val="17"/>
          <w:sz w:val="24"/>
          <w:szCs w:val="24"/>
          <w:lang w:eastAsia="zh-CN"/>
        </w:rPr>
        <w:t>M</w:t>
      </w:r>
      <w:r>
        <w:rPr>
          <w:rFonts w:ascii="Times New Roman" w:eastAsia="Times New Roman" w:hAnsi="Times New Roman" w:cs="Times New Roman"/>
          <w:i/>
          <w:spacing w:val="75"/>
          <w:sz w:val="24"/>
          <w:szCs w:val="24"/>
          <w:lang w:eastAsia="zh-CN"/>
        </w:rPr>
        <w:t xml:space="preserve"> </w:t>
      </w:r>
      <w:r>
        <w:rPr>
          <w:rFonts w:ascii="Euclid" w:eastAsia="Euclid" w:hAnsi="Euclid" w:cs="Euclid"/>
          <w:sz w:val="24"/>
          <w:szCs w:val="24"/>
          <w:lang w:eastAsia="zh-CN"/>
        </w:rPr>
        <w:t>=</w:t>
      </w:r>
      <w:r>
        <w:rPr>
          <w:rFonts w:ascii="Euclid" w:eastAsia="Euclid" w:hAnsi="Euclid" w:cs="Euclid"/>
          <w:spacing w:val="7"/>
          <w:sz w:val="24"/>
          <w:szCs w:val="24"/>
          <w:lang w:eastAsia="zh-CN"/>
        </w:rPr>
        <w:t xml:space="preserve"> </w:t>
      </w:r>
      <w:r>
        <w:rPr>
          <w:rFonts w:ascii="Cambria" w:eastAsia="Cambria" w:hAnsi="Cambria" w:cs="Cambria"/>
          <w:sz w:val="24"/>
          <w:szCs w:val="24"/>
          <w:lang w:eastAsia="zh-CN"/>
        </w:rPr>
        <w:t>⟨</w:t>
      </w:r>
      <w:r>
        <w:rPr>
          <w:rFonts w:ascii="Times New Roman" w:eastAsia="Times New Roman" w:hAnsi="Times New Roman" w:cs="Times New Roman"/>
          <w:i/>
          <w:sz w:val="24"/>
          <w:szCs w:val="24"/>
          <w:lang w:eastAsia="zh-CN"/>
        </w:rPr>
        <w:t>W</w:t>
      </w:r>
      <w:r>
        <w:rPr>
          <w:rFonts w:ascii="Verdana" w:eastAsia="Verdana" w:hAnsi="Verdana" w:cs="Verdana"/>
          <w:i/>
          <w:sz w:val="24"/>
          <w:szCs w:val="24"/>
          <w:lang w:eastAsia="zh-CN"/>
        </w:rPr>
        <w:t>,</w:t>
      </w:r>
      <w:r>
        <w:rPr>
          <w:rFonts w:ascii="Verdana" w:eastAsia="Verdana" w:hAnsi="Verdana" w:cs="Verdana"/>
          <w:i/>
          <w:spacing w:val="-51"/>
          <w:sz w:val="24"/>
          <w:szCs w:val="24"/>
          <w:lang w:eastAsia="zh-CN"/>
        </w:rPr>
        <w:t xml:space="preserve"> </w:t>
      </w:r>
      <w:r>
        <w:rPr>
          <w:rFonts w:ascii="Times New Roman" w:eastAsia="Times New Roman" w:hAnsi="Times New Roman" w:cs="Times New Roman"/>
          <w:i/>
          <w:sz w:val="24"/>
          <w:szCs w:val="24"/>
          <w:lang w:eastAsia="zh-CN"/>
        </w:rPr>
        <w:t>w</w:t>
      </w:r>
      <w:r>
        <w:rPr>
          <w:rFonts w:ascii="Cambria" w:eastAsia="Cambria" w:hAnsi="Cambria" w:cs="Cambria"/>
          <w:sz w:val="24"/>
          <w:szCs w:val="24"/>
          <w:lang w:eastAsia="zh-CN"/>
        </w:rPr>
        <w:t>⟩</w:t>
      </w:r>
      <w:r>
        <w:rPr>
          <w:rFonts w:ascii="宋体" w:eastAsia="宋体" w:hAnsi="宋体" w:cs="宋体"/>
          <w:sz w:val="24"/>
          <w:szCs w:val="24"/>
          <w:lang w:eastAsia="zh-CN"/>
        </w:rPr>
        <w:t>，</w:t>
      </w:r>
      <w:r>
        <w:rPr>
          <w:rFonts w:ascii="宋体" w:eastAsia="宋体" w:hAnsi="宋体" w:cs="宋体"/>
          <w:spacing w:val="-112"/>
          <w:sz w:val="24"/>
          <w:szCs w:val="24"/>
          <w:lang w:eastAsia="zh-CN"/>
        </w:rPr>
        <w:t xml:space="preserve"> </w:t>
      </w:r>
      <w:r>
        <w:rPr>
          <w:rFonts w:ascii="Times New Roman" w:eastAsia="Times New Roman" w:hAnsi="Times New Roman" w:cs="Times New Roman"/>
          <w:i/>
          <w:sz w:val="24"/>
          <w:szCs w:val="24"/>
          <w:lang w:eastAsia="zh-CN"/>
        </w:rPr>
        <w:t xml:space="preserve">M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w:t>
      </w:r>
      <w:r>
        <w:rPr>
          <w:rFonts w:ascii="Euclid" w:eastAsia="Euclid" w:hAnsi="Euclid" w:cs="Euclid"/>
          <w:spacing w:val="-22"/>
          <w:sz w:val="24"/>
          <w:szCs w:val="24"/>
          <w:lang w:eastAsia="zh-CN"/>
        </w:rPr>
        <w:t xml:space="preserve"> </w:t>
      </w:r>
      <w:r>
        <w:rPr>
          <w:rFonts w:ascii="Arial" w:eastAsia="Arial" w:hAnsi="Arial" w:cs="Arial"/>
          <w:i/>
          <w:sz w:val="24"/>
          <w:szCs w:val="24"/>
        </w:rPr>
        <w:t>ϕ</w:t>
      </w:r>
      <w:r>
        <w:rPr>
          <w:rFonts w:ascii="宋体" w:eastAsia="宋体" w:hAnsi="宋体" w:cs="宋体"/>
          <w:sz w:val="24"/>
          <w:szCs w:val="24"/>
          <w:lang w:eastAsia="zh-CN"/>
        </w:rPr>
        <w:t>都成立，则称</w:t>
      </w:r>
      <w:r>
        <w:rPr>
          <w:rFonts w:ascii="Arial" w:eastAsia="Arial" w:hAnsi="Arial" w:cs="Arial"/>
          <w:i/>
          <w:sz w:val="24"/>
          <w:szCs w:val="24"/>
        </w:rPr>
        <w:t>ϕ</w:t>
      </w:r>
      <w:r>
        <w:rPr>
          <w:rFonts w:ascii="宋体" w:eastAsia="宋体" w:hAnsi="宋体" w:cs="宋体"/>
          <w:sz w:val="24"/>
          <w:szCs w:val="24"/>
          <w:lang w:eastAsia="zh-CN"/>
        </w:rPr>
        <w:t>是有效的。</w:t>
      </w:r>
    </w:p>
    <w:p w:rsidR="00A115BF" w:rsidRDefault="00A115BF">
      <w:pPr>
        <w:spacing w:before="12"/>
        <w:rPr>
          <w:rFonts w:ascii="宋体" w:eastAsia="宋体" w:hAnsi="宋体" w:cs="宋体"/>
          <w:sz w:val="25"/>
          <w:szCs w:val="25"/>
          <w:lang w:eastAsia="zh-CN"/>
        </w:rPr>
      </w:pPr>
    </w:p>
    <w:p w:rsidR="00A115BF" w:rsidRDefault="00646F36">
      <w:pPr>
        <w:pStyle w:val="2"/>
        <w:tabs>
          <w:tab w:val="left" w:pos="1440"/>
        </w:tabs>
        <w:ind w:right="646"/>
        <w:rPr>
          <w:rFonts w:ascii="黑体" w:eastAsia="黑体" w:hAnsi="黑体" w:cs="黑体"/>
          <w:b w:val="0"/>
          <w:bCs w:val="0"/>
          <w:lang w:eastAsia="zh-CN"/>
        </w:rPr>
      </w:pPr>
      <w:bookmarkStart w:id="42" w:name="2.2.2_Kripkeç»fiæž—"/>
      <w:bookmarkStart w:id="43" w:name="_bookmark24"/>
      <w:bookmarkEnd w:id="42"/>
      <w:bookmarkEnd w:id="43"/>
      <w:r>
        <w:rPr>
          <w:lang w:eastAsia="zh-CN"/>
        </w:rPr>
        <w:t>2.2.2</w:t>
      </w:r>
      <w:r>
        <w:rPr>
          <w:lang w:eastAsia="zh-CN"/>
        </w:rPr>
        <w:tab/>
      </w:r>
      <w:r>
        <w:rPr>
          <w:lang w:eastAsia="zh-CN"/>
        </w:rPr>
        <w:t>Kripke</w:t>
      </w:r>
      <w:r>
        <w:rPr>
          <w:rFonts w:ascii="黑体" w:eastAsia="黑体" w:hAnsi="黑体" w:cs="黑体"/>
          <w:b w:val="0"/>
          <w:bCs w:val="0"/>
          <w:lang w:eastAsia="zh-CN"/>
        </w:rPr>
        <w:t>结构</w:t>
      </w:r>
    </w:p>
    <w:p w:rsidR="00A115BF" w:rsidRDefault="00646F36">
      <w:pPr>
        <w:spacing w:before="201" w:line="388" w:lineRule="exact"/>
        <w:ind w:left="720"/>
        <w:rPr>
          <w:rFonts w:ascii="宋体" w:eastAsia="宋体" w:hAnsi="宋体" w:cs="宋体"/>
          <w:sz w:val="24"/>
          <w:szCs w:val="24"/>
          <w:lang w:eastAsia="zh-CN"/>
        </w:rPr>
      </w:pPr>
      <w:r>
        <w:rPr>
          <w:rFonts w:eastAsiaTheme="minorHAnsi"/>
        </w:rPr>
        <w:pict>
          <v:group id="_x0000_s3301" style="position:absolute;left:0;text-align:left;margin-left:523.2pt;margin-top:23.85pt;width:3.65pt;height:.1pt;z-index:-262432;mso-position-horizontal-relative:page" coordorigin="10464,477" coordsize="73,2">
            <v:shape id="_x0000_s3302" style="position:absolute;left:10464;top:477;width:73;height:2" coordorigin="10464,477" coordsize="73,0" path="m10464,477r72,e" filled="f" strokeweight=".14042mm">
              <v:path arrowok="t"/>
            </v:shape>
            <w10:wrap anchorx="page"/>
          </v:group>
        </w:pict>
      </w:r>
      <w:r>
        <w:rPr>
          <w:rFonts w:ascii="宋体" w:eastAsia="宋体" w:hAnsi="宋体" w:cs="宋体"/>
          <w:sz w:val="24"/>
          <w:szCs w:val="24"/>
          <w:lang w:eastAsia="zh-CN"/>
        </w:rPr>
        <w:t>给定一个可数无限索引集</w:t>
      </w:r>
      <w:r>
        <w:rPr>
          <w:rFonts w:ascii="Times New Roman" w:eastAsia="Times New Roman" w:hAnsi="Times New Roman" w:cs="Times New Roman"/>
          <w:sz w:val="24"/>
          <w:szCs w:val="24"/>
          <w:lang w:eastAsia="zh-CN"/>
        </w:rPr>
        <w:t>Ind</w:t>
      </w:r>
      <w:r>
        <w:rPr>
          <w:rFonts w:ascii="宋体" w:eastAsia="宋体" w:hAnsi="宋体" w:cs="宋体"/>
          <w:sz w:val="24"/>
          <w:szCs w:val="24"/>
          <w:lang w:eastAsia="zh-CN"/>
        </w:rPr>
        <w:t>，一个初始</w:t>
      </w:r>
      <w:r>
        <w:rPr>
          <w:rFonts w:ascii="Times New Roman" w:eastAsia="Times New Roman" w:hAnsi="Times New Roman" w:cs="Times New Roman"/>
          <w:sz w:val="24"/>
          <w:szCs w:val="24"/>
          <w:lang w:eastAsia="zh-CN"/>
        </w:rPr>
        <w:t>Ind-Kripke</w:t>
      </w:r>
      <w:r>
        <w:rPr>
          <w:rFonts w:ascii="宋体" w:eastAsia="宋体" w:hAnsi="宋体" w:cs="宋体"/>
          <w:sz w:val="24"/>
          <w:szCs w:val="24"/>
          <w:lang w:eastAsia="zh-CN"/>
        </w:rPr>
        <w:t>结构是一个五元组</w:t>
      </w:r>
      <w:r>
        <w:rPr>
          <w:rFonts w:ascii="Times New Roman" w:eastAsia="Times New Roman" w:hAnsi="Times New Roman" w:cs="Times New Roman"/>
          <w:i/>
          <w:sz w:val="24"/>
          <w:szCs w:val="24"/>
          <w:lang w:eastAsia="zh-CN"/>
        </w:rPr>
        <w:t>M</w:t>
      </w:r>
      <w:r>
        <w:rPr>
          <w:rFonts w:ascii="Times New Roman" w:eastAsia="Times New Roman" w:hAnsi="Times New Roman" w:cs="Times New Roman"/>
          <w:i/>
          <w:spacing w:val="5"/>
          <w:sz w:val="24"/>
          <w:szCs w:val="24"/>
          <w:lang w:eastAsia="zh-CN"/>
        </w:rPr>
        <w:t xml:space="preserve"> </w:t>
      </w:r>
      <w:r>
        <w:rPr>
          <w:rFonts w:ascii="Euclid" w:eastAsia="Euclid" w:hAnsi="Euclid" w:cs="Euclid"/>
          <w:sz w:val="24"/>
          <w:szCs w:val="24"/>
          <w:lang w:eastAsia="zh-CN"/>
        </w:rPr>
        <w:t>=</w:t>
      </w:r>
      <w:r>
        <w:rPr>
          <w:rFonts w:ascii="Euclid" w:eastAsia="Euclid" w:hAnsi="Euclid" w:cs="Euclid"/>
          <w:spacing w:val="-47"/>
          <w:sz w:val="24"/>
          <w:szCs w:val="24"/>
          <w:lang w:eastAsia="zh-CN"/>
        </w:rPr>
        <w:t xml:space="preserve"> </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S</w:t>
      </w:r>
      <w:r>
        <w:rPr>
          <w:rFonts w:ascii="Verdana" w:eastAsia="Verdana" w:hAnsi="Verdana" w:cs="Verdana"/>
          <w:i/>
          <w:sz w:val="24"/>
          <w:szCs w:val="24"/>
          <w:lang w:eastAsia="zh-CN"/>
        </w:rPr>
        <w:t>,</w:t>
      </w:r>
      <w:r>
        <w:rPr>
          <w:rFonts w:ascii="Verdana" w:eastAsia="Verdana" w:hAnsi="Verdana" w:cs="Verdana"/>
          <w:i/>
          <w:spacing w:val="-63"/>
          <w:sz w:val="24"/>
          <w:szCs w:val="24"/>
          <w:lang w:eastAsia="zh-CN"/>
        </w:rPr>
        <w:t xml:space="preserve"> </w:t>
      </w:r>
      <w:r>
        <w:rPr>
          <w:rFonts w:ascii="Times New Roman" w:eastAsia="Times New Roman" w:hAnsi="Times New Roman" w:cs="Times New Roman"/>
          <w:i/>
          <w:sz w:val="24"/>
          <w:szCs w:val="24"/>
          <w:lang w:eastAsia="zh-CN"/>
        </w:rPr>
        <w:t>R</w:t>
      </w:r>
      <w:r>
        <w:rPr>
          <w:rFonts w:ascii="Verdana" w:eastAsia="Verdana" w:hAnsi="Verdana" w:cs="Verdana"/>
          <w:i/>
          <w:sz w:val="24"/>
          <w:szCs w:val="24"/>
          <w:lang w:eastAsia="zh-CN"/>
        </w:rPr>
        <w:t>,</w:t>
      </w:r>
      <w:r>
        <w:rPr>
          <w:rFonts w:ascii="Verdana" w:eastAsia="Verdana" w:hAnsi="Verdana" w:cs="Verdana"/>
          <w:i/>
          <w:spacing w:val="-63"/>
          <w:sz w:val="24"/>
          <w:szCs w:val="24"/>
          <w:lang w:eastAsia="zh-CN"/>
        </w:rPr>
        <w:t xml:space="preserve"> </w:t>
      </w:r>
      <w:r>
        <w:rPr>
          <w:rFonts w:ascii="Times New Roman" w:eastAsia="Times New Roman" w:hAnsi="Times New Roman" w:cs="Times New Roman"/>
          <w:i/>
          <w:sz w:val="24"/>
          <w:szCs w:val="24"/>
          <w:lang w:eastAsia="zh-CN"/>
        </w:rPr>
        <w:t>L</w:t>
      </w:r>
      <w:r>
        <w:rPr>
          <w:rFonts w:ascii="Verdana" w:eastAsia="Verdana" w:hAnsi="Verdana" w:cs="Verdana"/>
          <w:i/>
          <w:sz w:val="24"/>
          <w:szCs w:val="24"/>
          <w:lang w:eastAsia="zh-CN"/>
        </w:rPr>
        <w:t>,</w:t>
      </w:r>
      <w:r>
        <w:rPr>
          <w:rFonts w:ascii="Verdana" w:eastAsia="Verdana" w:hAnsi="Verdana" w:cs="Verdana"/>
          <w:i/>
          <w:spacing w:val="-63"/>
          <w:sz w:val="24"/>
          <w:szCs w:val="24"/>
          <w:lang w:eastAsia="zh-CN"/>
        </w:rPr>
        <w:t xml:space="preserve"> </w:t>
      </w:r>
      <w:r>
        <w:rPr>
          <w:rFonts w:ascii="Euclid" w:eastAsia="Euclid" w:hAnsi="Euclid" w:cs="Euclid"/>
          <w:sz w:val="24"/>
          <w:szCs w:val="24"/>
          <w:lang w:eastAsia="zh-CN"/>
        </w:rPr>
        <w:t>[</w:t>
      </w:r>
      <w:r>
        <w:rPr>
          <w:rFonts w:ascii="Euclid" w:eastAsia="Euclid" w:hAnsi="Euclid" w:cs="Euclid"/>
          <w:spacing w:val="-8"/>
          <w:sz w:val="24"/>
          <w:szCs w:val="24"/>
          <w:lang w:eastAsia="zh-CN"/>
        </w:rPr>
        <w:t xml:space="preserve"> </w:t>
      </w:r>
      <w:r>
        <w:rPr>
          <w:rFonts w:ascii="Euclid" w:eastAsia="Euclid" w:hAnsi="Euclid" w:cs="Euclid"/>
          <w:sz w:val="24"/>
          <w:szCs w:val="24"/>
          <w:lang w:eastAsia="zh-CN"/>
        </w:rPr>
        <w:t>]</w:t>
      </w:r>
      <w:r>
        <w:rPr>
          <w:rFonts w:ascii="Verdana" w:eastAsia="Verdana" w:hAnsi="Verdana" w:cs="Verdana"/>
          <w:i/>
          <w:sz w:val="24"/>
          <w:szCs w:val="24"/>
          <w:lang w:eastAsia="zh-CN"/>
        </w:rPr>
        <w:t>,</w:t>
      </w:r>
      <w:r>
        <w:rPr>
          <w:rFonts w:ascii="Verdana" w:eastAsia="Verdana" w:hAnsi="Verdana" w:cs="Verdana"/>
          <w:i/>
          <w:spacing w:val="-63"/>
          <w:sz w:val="24"/>
          <w:szCs w:val="24"/>
          <w:lang w:eastAsia="zh-CN"/>
        </w:rPr>
        <w:t xml:space="preserve"> </w:t>
      </w:r>
      <w:r>
        <w:rPr>
          <w:rFonts w:ascii="Times New Roman" w:eastAsia="Times New Roman" w:hAnsi="Times New Roman" w:cs="Times New Roman"/>
          <w:i/>
          <w:sz w:val="24"/>
          <w:szCs w:val="24"/>
          <w:lang w:eastAsia="zh-CN"/>
        </w:rPr>
        <w:t>s</w:t>
      </w:r>
      <w:r>
        <w:rPr>
          <w:rFonts w:ascii="Times New Roman" w:eastAsia="Times New Roman" w:hAnsi="Times New Roman" w:cs="Times New Roman"/>
          <w:position w:val="-3"/>
          <w:sz w:val="16"/>
          <w:szCs w:val="16"/>
          <w:lang w:eastAsia="zh-CN"/>
        </w:rPr>
        <w:t>0</w:t>
      </w:r>
      <w:r>
        <w:rPr>
          <w:rFonts w:ascii="Euclid" w:eastAsia="Euclid" w:hAnsi="Euclid" w:cs="Euclid"/>
          <w:sz w:val="24"/>
          <w:szCs w:val="24"/>
          <w:lang w:eastAsia="zh-CN"/>
        </w:rPr>
        <w:t>)</w:t>
      </w:r>
      <w:r>
        <w:rPr>
          <w:rFonts w:ascii="宋体" w:eastAsia="宋体" w:hAnsi="宋体" w:cs="宋体"/>
          <w:sz w:val="24"/>
          <w:szCs w:val="24"/>
          <w:lang w:eastAsia="zh-CN"/>
        </w:rPr>
        <w:t>，</w:t>
      </w:r>
    </w:p>
    <w:p w:rsidR="00A115BF" w:rsidRDefault="00646F36">
      <w:pPr>
        <w:pStyle w:val="a3"/>
        <w:spacing w:line="300" w:lineRule="exact"/>
        <w:ind w:left="239" w:right="646"/>
        <w:rPr>
          <w:rFonts w:ascii="宋体" w:eastAsia="宋体" w:hAnsi="宋体" w:cs="宋体"/>
          <w:lang w:eastAsia="zh-CN"/>
        </w:rPr>
      </w:pPr>
      <w:r>
        <w:rPr>
          <w:rFonts w:ascii="宋体" w:eastAsia="宋体" w:hAnsi="宋体" w:cs="宋体"/>
          <w:lang w:eastAsia="zh-CN"/>
        </w:rPr>
        <w:t>其中：</w:t>
      </w:r>
    </w:p>
    <w:p w:rsidR="00A115BF" w:rsidRDefault="00A115BF">
      <w:pPr>
        <w:spacing w:before="9"/>
        <w:rPr>
          <w:rFonts w:ascii="宋体" w:eastAsia="宋体" w:hAnsi="宋体" w:cs="宋体"/>
          <w:sz w:val="23"/>
          <w:szCs w:val="23"/>
          <w:lang w:eastAsia="zh-CN"/>
        </w:rPr>
      </w:pPr>
    </w:p>
    <w:p w:rsidR="00A115BF" w:rsidRDefault="00646F36">
      <w:pPr>
        <w:pStyle w:val="a3"/>
        <w:ind w:left="588" w:right="646"/>
        <w:rPr>
          <w:rFonts w:ascii="宋体" w:eastAsia="宋体" w:hAnsi="宋体" w:cs="宋体"/>
          <w:lang w:eastAsia="zh-CN"/>
        </w:rPr>
      </w:pPr>
      <w:r>
        <w:rPr>
          <w:rFonts w:ascii="Cambria" w:eastAsia="Cambria" w:hAnsi="Cambria" w:cs="Cambria"/>
          <w:lang w:eastAsia="zh-CN"/>
        </w:rPr>
        <w:t>∙</w:t>
      </w:r>
      <w:r>
        <w:rPr>
          <w:rFonts w:ascii="Cambria" w:eastAsia="Cambria" w:hAnsi="Cambria" w:cs="Cambria"/>
          <w:lang w:eastAsia="zh-CN"/>
        </w:rPr>
        <w:t xml:space="preserve">   </w:t>
      </w:r>
      <w:r>
        <w:rPr>
          <w:rFonts w:cs="Times New Roman"/>
          <w:i/>
          <w:lang w:eastAsia="zh-CN"/>
        </w:rPr>
        <w:t>S</w:t>
      </w:r>
      <w:r>
        <w:rPr>
          <w:rFonts w:ascii="宋体" w:eastAsia="宋体" w:hAnsi="宋体" w:cs="宋体"/>
          <w:lang w:eastAsia="zh-CN"/>
        </w:rPr>
        <w:t>是状态的非空集合，</w:t>
      </w:r>
      <w:r>
        <w:rPr>
          <w:rFonts w:cs="Times New Roman"/>
          <w:i/>
          <w:lang w:eastAsia="zh-CN"/>
        </w:rPr>
        <w:t>s</w:t>
      </w:r>
      <w:r>
        <w:rPr>
          <w:position w:val="-3"/>
          <w:sz w:val="16"/>
          <w:szCs w:val="16"/>
          <w:lang w:eastAsia="zh-CN"/>
        </w:rPr>
        <w:t>0</w:t>
      </w:r>
      <w:r>
        <w:rPr>
          <w:rFonts w:ascii="宋体" w:eastAsia="宋体" w:hAnsi="宋体" w:cs="宋体"/>
          <w:lang w:eastAsia="zh-CN"/>
        </w:rPr>
        <w:t>是</w:t>
      </w:r>
      <w:r>
        <w:rPr>
          <w:rFonts w:cs="Times New Roman"/>
          <w:i/>
          <w:lang w:eastAsia="zh-CN"/>
        </w:rPr>
        <w:t>M</w:t>
      </w:r>
      <w:r>
        <w:rPr>
          <w:rFonts w:cs="Times New Roman"/>
          <w:i/>
          <w:spacing w:val="-15"/>
          <w:lang w:eastAsia="zh-CN"/>
        </w:rPr>
        <w:t xml:space="preserve"> </w:t>
      </w:r>
      <w:r>
        <w:rPr>
          <w:rFonts w:ascii="宋体" w:eastAsia="宋体" w:hAnsi="宋体" w:cs="宋体"/>
          <w:spacing w:val="-9"/>
          <w:lang w:eastAsia="zh-CN"/>
        </w:rPr>
        <w:t>的初始状态（下面详细介绍）；</w:t>
      </w:r>
    </w:p>
    <w:p w:rsidR="00A115BF" w:rsidRDefault="00646F36">
      <w:pPr>
        <w:spacing w:before="19" w:line="388" w:lineRule="exact"/>
        <w:ind w:left="588" w:right="646"/>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18"/>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i/>
          <w:spacing w:val="-4"/>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23"/>
          <w:sz w:val="24"/>
          <w:szCs w:val="24"/>
        </w:rPr>
        <w:t xml:space="preserve"> </w:t>
      </w:r>
      <w:r>
        <w:rPr>
          <w:rFonts w:ascii="Cambria" w:eastAsia="Cambria" w:hAnsi="Cambria" w:cs="Cambria"/>
          <w:w w:val="110"/>
          <w:sz w:val="24"/>
          <w:szCs w:val="24"/>
        </w:rPr>
        <w:t>×</w:t>
      </w:r>
      <w:r>
        <w:rPr>
          <w:rFonts w:ascii="Cambria" w:eastAsia="Cambria" w:hAnsi="Cambria" w:cs="Cambria"/>
          <w:spacing w:val="-24"/>
          <w:w w:val="110"/>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是状态转换函数，且对任意</w:t>
      </w:r>
      <w:r>
        <w:rPr>
          <w:rFonts w:ascii="Times New Roman" w:eastAsia="Times New Roman" w:hAnsi="Times New Roman" w:cs="Times New Roman"/>
          <w:i/>
          <w:sz w:val="24"/>
          <w:szCs w:val="24"/>
        </w:rPr>
        <w:t>s</w:t>
      </w:r>
      <w:r>
        <w:rPr>
          <w:rFonts w:ascii="Times New Roman" w:eastAsia="Times New Roman" w:hAnsi="Times New Roman" w:cs="Times New Roman"/>
          <w:i/>
          <w:spacing w:val="-4"/>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，存在</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31"/>
          <w:position w:val="9"/>
          <w:sz w:val="16"/>
          <w:szCs w:val="16"/>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4"/>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w:t>
      </w:r>
    </w:p>
    <w:p w:rsidR="00A115BF" w:rsidRDefault="00646F36">
      <w:pPr>
        <w:spacing w:line="320" w:lineRule="exact"/>
        <w:ind w:left="588" w:right="646"/>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L </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 </w:t>
      </w:r>
      <w:r>
        <w:rPr>
          <w:rFonts w:ascii="Cambria" w:eastAsia="Cambria" w:hAnsi="Cambria" w:cs="Cambria"/>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position w:val="9"/>
          <w:sz w:val="16"/>
          <w:szCs w:val="16"/>
        </w:rPr>
        <w:t xml:space="preserve">A </w:t>
      </w:r>
      <w:r>
        <w:rPr>
          <w:rFonts w:ascii="Times New Roman" w:eastAsia="Times New Roman" w:hAnsi="Times New Roman" w:cs="Times New Roman"/>
          <w:i/>
          <w:spacing w:val="4"/>
          <w:position w:val="9"/>
          <w:sz w:val="16"/>
          <w:szCs w:val="16"/>
        </w:rPr>
        <w:t xml:space="preserve"> </w:t>
      </w:r>
      <w:r>
        <w:rPr>
          <w:rFonts w:ascii="宋体" w:eastAsia="宋体" w:hAnsi="宋体" w:cs="宋体"/>
          <w:sz w:val="24"/>
          <w:szCs w:val="24"/>
        </w:rPr>
        <w:t>是一个标签函数；</w:t>
      </w:r>
    </w:p>
    <w:p w:rsidR="00A115BF" w:rsidRDefault="00646F36">
      <w:pPr>
        <w:spacing w:before="21" w:line="374" w:lineRule="exact"/>
        <w:ind w:left="825" w:right="646" w:hanging="238"/>
        <w:rPr>
          <w:rFonts w:ascii="宋体" w:eastAsia="宋体" w:hAnsi="宋体" w:cs="宋体"/>
          <w:sz w:val="24"/>
          <w:szCs w:val="24"/>
        </w:rPr>
      </w:pPr>
      <w:r>
        <w:rPr>
          <w:rFonts w:eastAsiaTheme="minorHAnsi"/>
        </w:rPr>
        <w:pict>
          <v:group id="_x0000_s3299" style="position:absolute;left:0;text-align:left;margin-left:105.3pt;margin-top:15.8pt;width:3.65pt;height:.1pt;z-index:-262408;mso-position-horizontal-relative:page" coordorigin="2106,316" coordsize="73,2">
            <v:shape id="_x0000_s3300" style="position:absolute;left:2106;top:316;width:73;height:2" coordorigin="2106,316" coordsize="73,0" path="m2106,316r72,e" filled="f" strokeweight=".14042mm">
              <v:path arrowok="t"/>
            </v:shape>
            <w10:wrap anchorx="page"/>
          </v:group>
        </w:pict>
      </w:r>
      <w:r>
        <w:rPr>
          <w:rFonts w:ascii="Cambria" w:eastAsia="Cambria" w:hAnsi="Cambria" w:cs="Cambria"/>
          <w:sz w:val="24"/>
          <w:szCs w:val="24"/>
        </w:rPr>
        <w:t>∙</w:t>
      </w:r>
      <w:r>
        <w:rPr>
          <w:rFonts w:ascii="Cambria" w:eastAsia="Cambria" w:hAnsi="Cambria" w:cs="Cambria"/>
          <w:spacing w:val="28"/>
          <w:sz w:val="24"/>
          <w:szCs w:val="24"/>
        </w:rPr>
        <w:t xml:space="preserve"> </w:t>
      </w:r>
      <w:r>
        <w:rPr>
          <w:rFonts w:ascii="Euclid" w:eastAsia="Euclid" w:hAnsi="Euclid" w:cs="Euclid"/>
          <w:w w:val="105"/>
          <w:sz w:val="24"/>
          <w:szCs w:val="24"/>
        </w:rPr>
        <w:t>[</w:t>
      </w:r>
      <w:r>
        <w:rPr>
          <w:rFonts w:ascii="Euclid" w:eastAsia="Euclid" w:hAnsi="Euclid" w:cs="Euclid"/>
          <w:spacing w:val="-25"/>
          <w:w w:val="105"/>
          <w:sz w:val="24"/>
          <w:szCs w:val="24"/>
        </w:rPr>
        <w:t xml:space="preserve"> </w:t>
      </w:r>
      <w:r>
        <w:rPr>
          <w:rFonts w:ascii="Euclid" w:eastAsia="Euclid" w:hAnsi="Euclid" w:cs="Euclid"/>
          <w:w w:val="105"/>
          <w:sz w:val="24"/>
          <w:szCs w:val="24"/>
        </w:rPr>
        <w:t>]</w:t>
      </w:r>
      <w:r>
        <w:rPr>
          <w:rFonts w:ascii="Euclid" w:eastAsia="Euclid" w:hAnsi="Euclid" w:cs="Euclid"/>
          <w:spacing w:val="-37"/>
          <w:w w:val="105"/>
          <w:sz w:val="24"/>
          <w:szCs w:val="24"/>
        </w:rPr>
        <w:t xml:space="preserve"> </w:t>
      </w:r>
      <w:r>
        <w:rPr>
          <w:rFonts w:ascii="Times New Roman" w:eastAsia="Times New Roman" w:hAnsi="Times New Roman" w:cs="Times New Roman"/>
          <w:w w:val="105"/>
          <w:sz w:val="24"/>
          <w:szCs w:val="24"/>
        </w:rPr>
        <w:t>:</w:t>
      </w:r>
      <w:r>
        <w:rPr>
          <w:rFonts w:ascii="Times New Roman" w:eastAsia="Times New Roman" w:hAnsi="Times New Roman" w:cs="Times New Roman"/>
          <w:spacing w:val="-16"/>
          <w:w w:val="105"/>
          <w:sz w:val="24"/>
          <w:szCs w:val="24"/>
        </w:rPr>
        <w:t xml:space="preserve"> </w:t>
      </w:r>
      <w:r>
        <w:rPr>
          <w:rFonts w:ascii="Times New Roman" w:eastAsia="Times New Roman" w:hAnsi="Times New Roman" w:cs="Times New Roman"/>
          <w:w w:val="105"/>
          <w:sz w:val="24"/>
          <w:szCs w:val="24"/>
        </w:rPr>
        <w:t>Ind</w:t>
      </w:r>
      <w:r>
        <w:rPr>
          <w:rFonts w:ascii="Times New Roman" w:eastAsia="Times New Roman" w:hAnsi="Times New Roman" w:cs="Times New Roman"/>
          <w:spacing w:val="-16"/>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Times New Roman" w:eastAsia="Times New Roman" w:hAnsi="Times New Roman" w:cs="Times New Roman"/>
          <w:spacing w:val="10"/>
          <w:w w:val="105"/>
          <w:sz w:val="24"/>
          <w:szCs w:val="24"/>
        </w:rPr>
        <w:t>2</w:t>
      </w:r>
      <w:r>
        <w:rPr>
          <w:rFonts w:ascii="Times New Roman" w:eastAsia="Times New Roman" w:hAnsi="Times New Roman" w:cs="Times New Roman"/>
          <w:i/>
          <w:spacing w:val="10"/>
          <w:w w:val="105"/>
          <w:position w:val="9"/>
          <w:sz w:val="16"/>
          <w:szCs w:val="16"/>
        </w:rPr>
        <w:t>S</w:t>
      </w:r>
      <w:r>
        <w:rPr>
          <w:rFonts w:ascii="Cambria" w:eastAsia="Cambria" w:hAnsi="Cambria" w:cs="Cambria"/>
          <w:spacing w:val="10"/>
          <w:w w:val="105"/>
          <w:position w:val="9"/>
          <w:sz w:val="16"/>
          <w:szCs w:val="16"/>
        </w:rPr>
        <w:t>×</w:t>
      </w:r>
      <w:r>
        <w:rPr>
          <w:rFonts w:ascii="Times New Roman" w:eastAsia="Times New Roman" w:hAnsi="Times New Roman" w:cs="Times New Roman"/>
          <w:i/>
          <w:spacing w:val="10"/>
          <w:w w:val="105"/>
          <w:position w:val="9"/>
          <w:sz w:val="16"/>
          <w:szCs w:val="16"/>
        </w:rPr>
        <w:t>S</w:t>
      </w:r>
      <w:r>
        <w:rPr>
          <w:rFonts w:ascii="宋体" w:eastAsia="宋体" w:hAnsi="宋体" w:cs="宋体"/>
          <w:spacing w:val="10"/>
          <w:w w:val="105"/>
          <w:sz w:val="24"/>
          <w:szCs w:val="24"/>
        </w:rPr>
        <w:t>是一个函数，</w:t>
      </w:r>
      <w:r>
        <w:rPr>
          <w:rFonts w:ascii="宋体" w:eastAsia="宋体" w:hAnsi="宋体" w:cs="宋体"/>
          <w:spacing w:val="-111"/>
          <w:w w:val="105"/>
          <w:sz w:val="24"/>
          <w:szCs w:val="24"/>
        </w:rPr>
        <w:t xml:space="preserve"> </w:t>
      </w:r>
      <w:r>
        <w:rPr>
          <w:rFonts w:ascii="宋体" w:eastAsia="宋体" w:hAnsi="宋体" w:cs="宋体"/>
          <w:spacing w:val="13"/>
          <w:w w:val="105"/>
          <w:sz w:val="24"/>
          <w:szCs w:val="24"/>
        </w:rPr>
        <w:t>其使得对任意</w:t>
      </w:r>
      <w:r>
        <w:rPr>
          <w:rFonts w:ascii="Times New Roman" w:eastAsia="Times New Roman" w:hAnsi="Times New Roman" w:cs="Times New Roman"/>
          <w:i/>
          <w:spacing w:val="13"/>
          <w:w w:val="105"/>
          <w:sz w:val="24"/>
          <w:szCs w:val="24"/>
        </w:rPr>
        <w:t>ind</w:t>
      </w:r>
      <w:r>
        <w:rPr>
          <w:rFonts w:ascii="Times New Roman" w:eastAsia="Times New Roman" w:hAnsi="Times New Roman" w:cs="Times New Roman"/>
          <w:i/>
          <w:spacing w:val="-7"/>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Times New Roman" w:eastAsia="Times New Roman" w:hAnsi="Times New Roman" w:cs="Times New Roman"/>
          <w:w w:val="105"/>
          <w:sz w:val="24"/>
          <w:szCs w:val="24"/>
        </w:rPr>
        <w:t>Ind</w:t>
      </w:r>
      <w:r>
        <w:rPr>
          <w:rFonts w:ascii="宋体" w:eastAsia="宋体" w:hAnsi="宋体" w:cs="宋体"/>
          <w:w w:val="105"/>
          <w:sz w:val="24"/>
          <w:szCs w:val="24"/>
        </w:rPr>
        <w:t>，</w:t>
      </w:r>
      <w:r>
        <w:rPr>
          <w:rFonts w:ascii="宋体" w:eastAsia="宋体" w:hAnsi="宋体" w:cs="宋体"/>
          <w:spacing w:val="-111"/>
          <w:w w:val="105"/>
          <w:sz w:val="24"/>
          <w:szCs w:val="24"/>
        </w:rPr>
        <w:t xml:space="preserve"> </w:t>
      </w:r>
      <w:r>
        <w:rPr>
          <w:rFonts w:ascii="宋体" w:eastAsia="宋体" w:hAnsi="宋体" w:cs="宋体"/>
          <w:w w:val="105"/>
          <w:sz w:val="24"/>
          <w:szCs w:val="24"/>
        </w:rPr>
        <w:t>若</w:t>
      </w:r>
      <w:r>
        <w:rPr>
          <w:rFonts w:ascii="Times New Roman" w:eastAsia="Times New Roman" w:hAnsi="Times New Roman" w:cs="Times New Roman"/>
          <w:i/>
          <w:w w:val="105"/>
          <w:sz w:val="24"/>
          <w:szCs w:val="24"/>
        </w:rPr>
        <w:t>s</w:t>
      </w:r>
      <w:r>
        <w:rPr>
          <w:rFonts w:ascii="Times New Roman" w:eastAsia="Times New Roman" w:hAnsi="Times New Roman" w:cs="Times New Roman"/>
          <w:i/>
          <w:spacing w:val="-16"/>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Times New Roman" w:eastAsia="Times New Roman" w:hAnsi="Times New Roman" w:cs="Times New Roman"/>
          <w:i/>
          <w:w w:val="105"/>
          <w:sz w:val="24"/>
          <w:szCs w:val="24"/>
        </w:rPr>
        <w:t>S</w:t>
      </w:r>
      <w:r>
        <w:rPr>
          <w:rFonts w:ascii="宋体" w:eastAsia="宋体" w:hAnsi="宋体" w:cs="宋体"/>
          <w:w w:val="105"/>
          <w:sz w:val="24"/>
          <w:szCs w:val="24"/>
        </w:rPr>
        <w:t>，</w:t>
      </w:r>
      <w:r>
        <w:rPr>
          <w:rFonts w:ascii="宋体" w:eastAsia="宋体" w:hAnsi="宋体" w:cs="宋体"/>
          <w:spacing w:val="-111"/>
          <w:w w:val="105"/>
          <w:sz w:val="24"/>
          <w:szCs w:val="24"/>
        </w:rPr>
        <w:t xml:space="preserve"> </w:t>
      </w:r>
      <w:r>
        <w:rPr>
          <w:rFonts w:ascii="宋体" w:eastAsia="宋体" w:hAnsi="宋体" w:cs="宋体"/>
          <w:spacing w:val="20"/>
          <w:w w:val="105"/>
          <w:sz w:val="24"/>
          <w:szCs w:val="24"/>
        </w:rPr>
        <w:t>则存在唯一一</w:t>
      </w:r>
      <w:r>
        <w:rPr>
          <w:rFonts w:ascii="Times New Roman" w:eastAsia="Times New Roman" w:hAnsi="Times New Roman" w:cs="Times New Roman"/>
          <w:sz w:val="24"/>
          <w:szCs w:val="24"/>
        </w:rPr>
        <w:t xml:space="preserve"> </w:t>
      </w:r>
      <w:r>
        <w:rPr>
          <w:rFonts w:ascii="宋体" w:eastAsia="宋体" w:hAnsi="宋体" w:cs="宋体"/>
          <w:w w:val="105"/>
          <w:sz w:val="24"/>
          <w:szCs w:val="24"/>
        </w:rPr>
        <w:t>个</w:t>
      </w:r>
      <w:r>
        <w:rPr>
          <w:rFonts w:ascii="Times New Roman" w:eastAsia="Times New Roman" w:hAnsi="Times New Roman" w:cs="Times New Roman"/>
          <w:i/>
          <w:w w:val="105"/>
          <w:sz w:val="24"/>
          <w:szCs w:val="24"/>
        </w:rPr>
        <w:t>s</w:t>
      </w:r>
      <w:r>
        <w:rPr>
          <w:rFonts w:ascii="Times New Roman" w:eastAsia="Times New Roman" w:hAnsi="Times New Roman" w:cs="Times New Roman"/>
          <w:i/>
          <w:spacing w:val="-34"/>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Times New Roman" w:eastAsia="Times New Roman" w:hAnsi="Times New Roman" w:cs="Times New Roman"/>
          <w:i/>
          <w:w w:val="105"/>
          <w:sz w:val="24"/>
          <w:szCs w:val="24"/>
        </w:rPr>
        <w:t>S</w:t>
      </w:r>
      <w:r>
        <w:rPr>
          <w:rFonts w:ascii="宋体" w:eastAsia="宋体" w:hAnsi="宋体" w:cs="宋体"/>
          <w:w w:val="105"/>
          <w:sz w:val="24"/>
          <w:szCs w:val="24"/>
        </w:rPr>
        <w:t>使得</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Verdana" w:eastAsia="Verdana" w:hAnsi="Verdana" w:cs="Verdana"/>
          <w:i/>
          <w:w w:val="105"/>
          <w:sz w:val="24"/>
          <w:szCs w:val="24"/>
        </w:rPr>
        <w:t>,</w:t>
      </w:r>
      <w:r>
        <w:rPr>
          <w:rFonts w:ascii="Verdana" w:eastAsia="Verdana" w:hAnsi="Verdana" w:cs="Verdana"/>
          <w:i/>
          <w:spacing w:val="-74"/>
          <w:w w:val="105"/>
          <w:sz w:val="24"/>
          <w:szCs w:val="24"/>
        </w:rPr>
        <w:t xml:space="preserve"> </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55"/>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ind</w:t>
      </w:r>
      <w:r>
        <w:rPr>
          <w:rFonts w:ascii="Euclid" w:eastAsia="Euclid" w:hAnsi="Euclid" w:cs="Euclid"/>
          <w:spacing w:val="2"/>
          <w:w w:val="105"/>
          <w:sz w:val="24"/>
          <w:szCs w:val="24"/>
        </w:rPr>
        <w:t>]</w:t>
      </w:r>
      <w:r>
        <w:rPr>
          <w:rFonts w:ascii="Euclid" w:eastAsia="Euclid" w:hAnsi="Euclid" w:cs="Euclid"/>
          <w:spacing w:val="-66"/>
          <w:w w:val="105"/>
          <w:sz w:val="24"/>
          <w:szCs w:val="24"/>
        </w:rPr>
        <w:t xml:space="preserve"> </w:t>
      </w:r>
      <w:r>
        <w:rPr>
          <w:rFonts w:ascii="Cambria" w:eastAsia="Cambria" w:hAnsi="Cambria" w:cs="Cambria"/>
          <w:w w:val="105"/>
          <w:sz w:val="24"/>
          <w:szCs w:val="24"/>
        </w:rPr>
        <w:t>∩</w:t>
      </w:r>
      <w:r>
        <w:rPr>
          <w:rFonts w:ascii="Cambria" w:eastAsia="Cambria" w:hAnsi="Cambria" w:cs="Cambria"/>
          <w:spacing w:val="-37"/>
          <w:w w:val="105"/>
          <w:sz w:val="24"/>
          <w:szCs w:val="24"/>
        </w:rPr>
        <w:t xml:space="preserve"> </w:t>
      </w:r>
      <w:r>
        <w:rPr>
          <w:rFonts w:ascii="Times New Roman" w:eastAsia="Times New Roman" w:hAnsi="Times New Roman" w:cs="Times New Roman"/>
          <w:i/>
          <w:spacing w:val="-11"/>
          <w:w w:val="105"/>
          <w:sz w:val="24"/>
          <w:szCs w:val="24"/>
        </w:rPr>
        <w:t>R</w:t>
      </w:r>
      <w:r>
        <w:rPr>
          <w:rFonts w:ascii="宋体" w:eastAsia="宋体" w:hAnsi="宋体" w:cs="宋体"/>
          <w:spacing w:val="-11"/>
          <w:w w:val="105"/>
          <w:sz w:val="24"/>
          <w:szCs w:val="24"/>
        </w:rPr>
        <w:t>。</w:t>
      </w:r>
    </w:p>
    <w:p w:rsidR="00A115BF" w:rsidRDefault="00646F36">
      <w:pPr>
        <w:spacing w:before="250" w:line="374" w:lineRule="exact"/>
        <w:ind w:left="239" w:right="646" w:firstLine="480"/>
        <w:rPr>
          <w:rFonts w:ascii="宋体" w:eastAsia="宋体" w:hAnsi="宋体" w:cs="宋体"/>
          <w:sz w:val="24"/>
          <w:szCs w:val="24"/>
        </w:rPr>
      </w:pPr>
      <w:r>
        <w:rPr>
          <w:rFonts w:eastAsiaTheme="minorHAnsi"/>
        </w:rPr>
        <w:pict>
          <v:group id="_x0000_s3297" style="position:absolute;left:0;text-align:left;margin-left:499.7pt;margin-top:83.4pt;width:3.65pt;height:.1pt;z-index:-262384;mso-position-horizontal-relative:page" coordorigin="9994,1668" coordsize="73,2">
            <v:shape id="_x0000_s3298" style="position:absolute;left:9994;top:1668;width:73;height:2" coordorigin="9994,1668" coordsize="73,0" path="m9994,1668r72,e" filled="f" strokeweight=".14042mm">
              <v:path arrowok="t"/>
            </v:shape>
            <w10:wrap anchorx="page"/>
          </v:group>
        </w:pict>
      </w:r>
      <w:r>
        <w:rPr>
          <w:rFonts w:ascii="Times New Roman" w:eastAsia="Times New Roman" w:hAnsi="Times New Roman" w:cs="Times New Roman"/>
          <w:sz w:val="24"/>
          <w:szCs w:val="24"/>
        </w:rPr>
        <w:t>Kripke</w:t>
      </w:r>
      <w:r>
        <w:rPr>
          <w:rFonts w:ascii="宋体" w:eastAsia="宋体" w:hAnsi="宋体" w:cs="宋体"/>
          <w:sz w:val="24"/>
          <w:szCs w:val="24"/>
        </w:rPr>
        <w:t>结构</w:t>
      </w:r>
      <w:r>
        <w:rPr>
          <w:rFonts w:ascii="Times New Roman" w:eastAsia="Times New Roman" w:hAnsi="Times New Roman" w:cs="Times New Roman"/>
          <w:i/>
          <w:sz w:val="24"/>
          <w:szCs w:val="24"/>
        </w:rPr>
        <w:t>M</w:t>
      </w:r>
      <w:r>
        <w:rPr>
          <w:rFonts w:ascii="Times New Roman" w:eastAsia="Times New Roman" w:hAnsi="Times New Roman" w:cs="Times New Roman"/>
          <w:i/>
          <w:spacing w:val="23"/>
          <w:sz w:val="24"/>
          <w:szCs w:val="24"/>
        </w:rPr>
        <w:t xml:space="preserve"> </w:t>
      </w:r>
      <w:r>
        <w:rPr>
          <w:rFonts w:ascii="Euclid" w:eastAsia="Euclid" w:hAnsi="Euclid" w:cs="Euclid"/>
          <w:sz w:val="24"/>
          <w:szCs w:val="24"/>
        </w:rPr>
        <w:t>=</w:t>
      </w:r>
      <w:r>
        <w:rPr>
          <w:rFonts w:ascii="Euclid" w:eastAsia="Euclid" w:hAnsi="Euclid" w:cs="Euclid"/>
          <w:spacing w:val="-3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宋体" w:eastAsia="宋体" w:hAnsi="宋体" w:cs="宋体"/>
          <w:sz w:val="24"/>
          <w:szCs w:val="24"/>
        </w:rPr>
        <w:t>上的</w:t>
      </w:r>
      <w:r>
        <w:rPr>
          <w:rFonts w:ascii="楷体" w:eastAsia="楷体" w:hAnsi="楷体" w:cs="楷体"/>
          <w:sz w:val="24"/>
          <w:szCs w:val="24"/>
        </w:rPr>
        <w:t>路径</w:t>
      </w:r>
      <w:r>
        <w:rPr>
          <w:rFonts w:ascii="宋体" w:eastAsia="宋体" w:hAnsi="宋体" w:cs="宋体"/>
          <w:sz w:val="24"/>
          <w:szCs w:val="24"/>
        </w:rPr>
        <w:t>是</w:t>
      </w:r>
      <w:r>
        <w:rPr>
          <w:rFonts w:ascii="Times New Roman" w:eastAsia="Times New Roman" w:hAnsi="Times New Roman" w:cs="Times New Roman"/>
          <w:i/>
          <w:sz w:val="24"/>
          <w:szCs w:val="24"/>
        </w:rPr>
        <w:t>M</w:t>
      </w:r>
      <w:r>
        <w:rPr>
          <w:rFonts w:ascii="Times New Roman" w:eastAsia="Times New Roman" w:hAnsi="Times New Roman" w:cs="Times New Roman"/>
          <w:i/>
          <w:spacing w:val="-26"/>
          <w:sz w:val="24"/>
          <w:szCs w:val="24"/>
        </w:rPr>
        <w:t xml:space="preserve"> </w:t>
      </w:r>
      <w:r>
        <w:rPr>
          <w:rFonts w:ascii="宋体" w:eastAsia="宋体" w:hAnsi="宋体" w:cs="宋体"/>
          <w:spacing w:val="2"/>
          <w:sz w:val="24"/>
          <w:szCs w:val="24"/>
        </w:rPr>
        <w:t>上的状态构成的无限序列</w:t>
      </w:r>
      <w:r>
        <w:rPr>
          <w:rFonts w:ascii="Arial" w:eastAsia="Arial" w:hAnsi="Arial" w:cs="Arial"/>
          <w:i/>
          <w:spacing w:val="2"/>
          <w:sz w:val="24"/>
          <w:szCs w:val="24"/>
        </w:rPr>
        <w:t>π</w:t>
      </w:r>
      <w:r>
        <w:rPr>
          <w:rFonts w:ascii="Arial" w:eastAsia="Arial" w:hAnsi="Arial" w:cs="Arial"/>
          <w:i/>
          <w:sz w:val="24"/>
          <w:szCs w:val="24"/>
        </w:rPr>
        <w:t xml:space="preserve"> </w:t>
      </w:r>
      <w:r>
        <w:rPr>
          <w:rFonts w:ascii="Euclid" w:eastAsia="Euclid" w:hAnsi="Euclid" w:cs="Euclid"/>
          <w:sz w:val="24"/>
          <w:szCs w:val="24"/>
        </w:rPr>
        <w:t>=</w:t>
      </w:r>
      <w:r>
        <w:rPr>
          <w:rFonts w:ascii="Euclid" w:eastAsia="Euclid" w:hAnsi="Euclid" w:cs="Euclid"/>
          <w:spacing w:val="-3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61"/>
          <w:sz w:val="24"/>
          <w:szCs w:val="24"/>
        </w:rPr>
        <w:t xml:space="preserve"> </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Euclid" w:eastAsia="Euclid" w:hAnsi="Euclid" w:cs="Euclid"/>
          <w:sz w:val="24"/>
          <w:szCs w:val="24"/>
        </w:rPr>
        <w:t>)</w:t>
      </w:r>
      <w:r>
        <w:rPr>
          <w:rFonts w:ascii="宋体" w:eastAsia="宋体" w:hAnsi="宋体" w:cs="宋体"/>
          <w:sz w:val="24"/>
          <w:szCs w:val="24"/>
        </w:rPr>
        <w:t>，</w:t>
      </w:r>
      <w:r>
        <w:rPr>
          <w:rFonts w:ascii="Times New Roman" w:eastAsia="Times New Roman" w:hAnsi="Times New Roman" w:cs="Times New Roman"/>
          <w:sz w:val="24"/>
          <w:szCs w:val="24"/>
        </w:rPr>
        <w:t xml:space="preserve"> </w:t>
      </w:r>
      <w:r>
        <w:rPr>
          <w:rFonts w:ascii="宋体" w:eastAsia="宋体" w:hAnsi="宋体" w:cs="宋体"/>
          <w:spacing w:val="20"/>
          <w:sz w:val="24"/>
          <w:szCs w:val="24"/>
        </w:rPr>
        <w:t>且满足对任意</w:t>
      </w:r>
      <w:r>
        <w:rPr>
          <w:rFonts w:ascii="宋体" w:eastAsia="宋体" w:hAnsi="宋体" w:cs="宋体"/>
          <w:spacing w:val="-85"/>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14"/>
          <w:sz w:val="24"/>
          <w:szCs w:val="24"/>
        </w:rPr>
        <w:t xml:space="preserve"> </w:t>
      </w:r>
      <w:r>
        <w:rPr>
          <w:rFonts w:ascii="Cambria" w:eastAsia="Cambria" w:hAnsi="Cambria" w:cs="Cambria"/>
          <w:w w:val="110"/>
          <w:sz w:val="24"/>
          <w:szCs w:val="24"/>
        </w:rPr>
        <w:t>≥</w:t>
      </w:r>
      <w:r>
        <w:rPr>
          <w:rFonts w:ascii="Cambria" w:eastAsia="Cambria" w:hAnsi="Cambria" w:cs="Cambria"/>
          <w:spacing w:val="10"/>
          <w:w w:val="110"/>
          <w:sz w:val="24"/>
          <w:szCs w:val="24"/>
        </w:rPr>
        <w:t xml:space="preserve"> </w:t>
      </w:r>
      <w:r>
        <w:rPr>
          <w:rFonts w:ascii="Times New Roman" w:eastAsia="Times New Roman" w:hAnsi="Times New Roman" w:cs="Times New Roman"/>
          <w:spacing w:val="9"/>
          <w:sz w:val="24"/>
          <w:szCs w:val="24"/>
        </w:rPr>
        <w:t>0</w:t>
      </w:r>
      <w:r>
        <w:rPr>
          <w:rFonts w:ascii="宋体" w:eastAsia="宋体" w:hAnsi="宋体" w:cs="宋体"/>
          <w:spacing w:val="9"/>
          <w:sz w:val="24"/>
          <w:szCs w:val="24"/>
        </w:rPr>
        <w:t>，</w:t>
      </w:r>
      <w:r>
        <w:rPr>
          <w:rFonts w:ascii="Euclid" w:eastAsia="Euclid" w:hAnsi="Euclid" w:cs="Euclid"/>
          <w:spacing w:val="9"/>
          <w:sz w:val="24"/>
          <w:szCs w:val="24"/>
        </w:rPr>
        <w:t>(</w:t>
      </w:r>
      <w:r>
        <w:rPr>
          <w:rFonts w:ascii="Times New Roman" w:eastAsia="Times New Roman" w:hAnsi="Times New Roman" w:cs="Times New Roman"/>
          <w:i/>
          <w:spacing w:val="9"/>
          <w:sz w:val="24"/>
          <w:szCs w:val="24"/>
        </w:rPr>
        <w:t>s</w:t>
      </w:r>
      <w:r>
        <w:rPr>
          <w:rFonts w:ascii="Times New Roman" w:eastAsia="Times New Roman" w:hAnsi="Times New Roman" w:cs="Times New Roman"/>
          <w:i/>
          <w:spacing w:val="9"/>
          <w:position w:val="-3"/>
          <w:sz w:val="16"/>
          <w:szCs w:val="16"/>
        </w:rPr>
        <w:t>j</w:t>
      </w:r>
      <w:r>
        <w:rPr>
          <w:rFonts w:ascii="Verdana" w:eastAsia="Verdana" w:hAnsi="Verdana" w:cs="Verdana"/>
          <w:i/>
          <w:spacing w:val="9"/>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38"/>
          <w:sz w:val="24"/>
          <w:szCs w:val="24"/>
        </w:rPr>
        <w:t xml:space="preserve"> </w:t>
      </w:r>
      <w:r>
        <w:rPr>
          <w:rFonts w:ascii="Times New Roman" w:eastAsia="Times New Roman" w:hAnsi="Times New Roman" w:cs="Times New Roman"/>
          <w:i/>
          <w:spacing w:val="3"/>
          <w:position w:val="-3"/>
          <w:sz w:val="16"/>
          <w:szCs w:val="16"/>
        </w:rPr>
        <w:t>j</w:t>
      </w:r>
      <w:r>
        <w:rPr>
          <w:rFonts w:ascii="Euclid" w:eastAsia="Euclid" w:hAnsi="Euclid" w:cs="Euclid"/>
          <w:spacing w:val="3"/>
          <w:position w:val="-3"/>
          <w:sz w:val="16"/>
          <w:szCs w:val="16"/>
        </w:rPr>
        <w:t>+</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2"/>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Times New Roman" w:eastAsia="Times New Roman" w:hAnsi="Times New Roman" w:cs="Times New Roman"/>
          <w:i/>
          <w:spacing w:val="-11"/>
          <w:sz w:val="24"/>
          <w:szCs w:val="24"/>
        </w:rPr>
        <w:t>R</w:t>
      </w:r>
      <w:r>
        <w:rPr>
          <w:rFonts w:ascii="宋体" w:eastAsia="宋体" w:hAnsi="宋体" w:cs="宋体"/>
          <w:spacing w:val="-11"/>
          <w:sz w:val="24"/>
          <w:szCs w:val="24"/>
        </w:rPr>
        <w:t>。</w:t>
      </w:r>
      <w:r>
        <w:rPr>
          <w:rFonts w:ascii="宋体" w:eastAsia="宋体" w:hAnsi="宋体" w:cs="宋体"/>
          <w:spacing w:val="-80"/>
          <w:sz w:val="24"/>
          <w:szCs w:val="24"/>
        </w:rPr>
        <w:t xml:space="preserve"> </w:t>
      </w:r>
      <w:r>
        <w:rPr>
          <w:rFonts w:ascii="宋体" w:eastAsia="宋体" w:hAnsi="宋体" w:cs="宋体"/>
          <w:sz w:val="24"/>
          <w:szCs w:val="24"/>
          <w:lang w:eastAsia="zh-CN"/>
        </w:rPr>
        <w:t>用</w:t>
      </w:r>
      <w:r>
        <w:rPr>
          <w:rFonts w:ascii="Times New Roman" w:eastAsia="Times New Roman" w:hAnsi="Times New Roman" w:cs="Times New Roman"/>
          <w:i/>
          <w:sz w:val="24"/>
          <w:szCs w:val="24"/>
          <w:lang w:eastAsia="zh-CN"/>
        </w:rPr>
        <w:t>s</w:t>
      </w:r>
      <w:r>
        <w:rPr>
          <w:rFonts w:ascii="Cambria" w:eastAsia="Cambria" w:hAnsi="Cambria" w:cs="Cambria"/>
          <w:position w:val="9"/>
          <w:sz w:val="16"/>
          <w:szCs w:val="16"/>
          <w:lang w:eastAsia="zh-CN"/>
        </w:rPr>
        <w:t>′</w:t>
      </w:r>
      <w:r>
        <w:rPr>
          <w:rFonts w:ascii="Cambria" w:eastAsia="Cambria" w:hAnsi="Cambria" w:cs="Cambria"/>
          <w:spacing w:val="8"/>
          <w:position w:val="9"/>
          <w:sz w:val="16"/>
          <w:szCs w:val="16"/>
          <w:lang w:eastAsia="zh-CN"/>
        </w:rPr>
        <w:t xml:space="preserve"> </w:t>
      </w:r>
      <w:r>
        <w:rPr>
          <w:rFonts w:ascii="Cambria" w:eastAsia="Cambria" w:hAnsi="Cambria" w:cs="Cambria"/>
          <w:sz w:val="24"/>
          <w:szCs w:val="24"/>
          <w:lang w:eastAsia="zh-CN"/>
        </w:rPr>
        <w:t>∈</w:t>
      </w:r>
      <w:r>
        <w:rPr>
          <w:rFonts w:ascii="Cambria" w:eastAsia="Cambria" w:hAnsi="Cambria" w:cs="Cambria"/>
          <w:spacing w:val="16"/>
          <w:sz w:val="24"/>
          <w:szCs w:val="24"/>
          <w:lang w:eastAsia="zh-CN"/>
        </w:rPr>
        <w:t xml:space="preserve"> </w:t>
      </w:r>
      <w:r>
        <w:rPr>
          <w:rFonts w:ascii="Arial" w:eastAsia="Arial" w:hAnsi="Arial" w:cs="Arial"/>
          <w:i/>
          <w:spacing w:val="15"/>
          <w:sz w:val="24"/>
          <w:szCs w:val="24"/>
        </w:rPr>
        <w:t>π</w:t>
      </w:r>
      <w:r>
        <w:rPr>
          <w:rFonts w:ascii="宋体" w:eastAsia="宋体" w:hAnsi="宋体" w:cs="宋体"/>
          <w:spacing w:val="15"/>
          <w:sz w:val="24"/>
          <w:szCs w:val="24"/>
          <w:lang w:eastAsia="zh-CN"/>
        </w:rPr>
        <w:t>表示</w:t>
      </w:r>
      <w:r>
        <w:rPr>
          <w:rFonts w:ascii="Times New Roman" w:eastAsia="Times New Roman" w:hAnsi="Times New Roman" w:cs="Times New Roman"/>
          <w:i/>
          <w:spacing w:val="15"/>
          <w:sz w:val="24"/>
          <w:szCs w:val="24"/>
          <w:lang w:eastAsia="zh-CN"/>
        </w:rPr>
        <w:t>s</w:t>
      </w:r>
      <w:r>
        <w:rPr>
          <w:rFonts w:ascii="Cambria" w:eastAsia="Cambria" w:hAnsi="Cambria" w:cs="Cambria"/>
          <w:spacing w:val="15"/>
          <w:position w:val="9"/>
          <w:sz w:val="16"/>
          <w:szCs w:val="16"/>
          <w:lang w:eastAsia="zh-CN"/>
        </w:rPr>
        <w:t>′</w:t>
      </w:r>
      <w:r>
        <w:rPr>
          <w:rFonts w:ascii="宋体" w:eastAsia="宋体" w:hAnsi="宋体" w:cs="宋体"/>
          <w:spacing w:val="15"/>
          <w:sz w:val="24"/>
          <w:szCs w:val="24"/>
          <w:lang w:eastAsia="zh-CN"/>
        </w:rPr>
        <w:t>是路径</w:t>
      </w:r>
      <w:r>
        <w:rPr>
          <w:rFonts w:ascii="Arial" w:eastAsia="Arial" w:hAnsi="Arial" w:cs="Arial"/>
          <w:i/>
          <w:spacing w:val="15"/>
          <w:sz w:val="24"/>
          <w:szCs w:val="24"/>
        </w:rPr>
        <w:t>π</w:t>
      </w:r>
      <w:r>
        <w:rPr>
          <w:rFonts w:ascii="宋体" w:eastAsia="宋体" w:hAnsi="宋体" w:cs="宋体"/>
          <w:spacing w:val="15"/>
          <w:sz w:val="24"/>
          <w:szCs w:val="24"/>
          <w:lang w:eastAsia="zh-CN"/>
        </w:rPr>
        <w:t>上的一个状</w:t>
      </w:r>
      <w:r>
        <w:rPr>
          <w:rFonts w:ascii="宋体" w:eastAsia="宋体" w:hAnsi="宋体" w:cs="宋体"/>
          <w:spacing w:val="-97"/>
          <w:sz w:val="24"/>
          <w:szCs w:val="24"/>
          <w:lang w:eastAsia="zh-CN"/>
        </w:rPr>
        <w:t xml:space="preserve"> </w:t>
      </w:r>
      <w:r>
        <w:rPr>
          <w:rFonts w:ascii="宋体" w:eastAsia="宋体" w:hAnsi="宋体" w:cs="宋体"/>
          <w:spacing w:val="-11"/>
          <w:sz w:val="24"/>
          <w:szCs w:val="24"/>
          <w:lang w:eastAsia="zh-CN"/>
        </w:rPr>
        <w:t>态。</w:t>
      </w:r>
      <w:r>
        <w:rPr>
          <w:rFonts w:ascii="宋体" w:eastAsia="宋体" w:hAnsi="宋体" w:cs="宋体"/>
          <w:spacing w:val="-80"/>
          <w:sz w:val="24"/>
          <w:szCs w:val="24"/>
          <w:lang w:eastAsia="zh-CN"/>
        </w:rPr>
        <w:t xml:space="preserve"> </w:t>
      </w:r>
      <w:r>
        <w:rPr>
          <w:rFonts w:ascii="宋体" w:eastAsia="宋体" w:hAnsi="宋体" w:cs="宋体"/>
          <w:spacing w:val="11"/>
          <w:sz w:val="24"/>
          <w:szCs w:val="24"/>
        </w:rPr>
        <w:t>特别地，</w:t>
      </w:r>
      <w:r>
        <w:rPr>
          <w:rFonts w:ascii="Times New Roman" w:eastAsia="Times New Roman" w:hAnsi="Times New Roman" w:cs="Times New Roman"/>
          <w:sz w:val="24"/>
          <w:szCs w:val="24"/>
        </w:rPr>
        <w:t xml:space="preserve"> </w:t>
      </w:r>
      <w:r>
        <w:rPr>
          <w:rFonts w:ascii="宋体" w:eastAsia="宋体" w:hAnsi="宋体" w:cs="宋体"/>
          <w:spacing w:val="8"/>
          <w:sz w:val="24"/>
          <w:szCs w:val="24"/>
        </w:rPr>
        <w:t>用</w:t>
      </w:r>
      <w:r>
        <w:rPr>
          <w:rFonts w:ascii="Arial" w:eastAsia="Arial" w:hAnsi="Arial" w:cs="Arial"/>
          <w:i/>
          <w:spacing w:val="8"/>
          <w:sz w:val="24"/>
          <w:szCs w:val="24"/>
        </w:rPr>
        <w:t>π</w:t>
      </w:r>
      <w:r>
        <w:rPr>
          <w:rFonts w:ascii="Times New Roman" w:eastAsia="Times New Roman" w:hAnsi="Times New Roman" w:cs="Times New Roman"/>
          <w:i/>
          <w:spacing w:val="8"/>
          <w:position w:val="-3"/>
          <w:sz w:val="16"/>
          <w:szCs w:val="16"/>
        </w:rPr>
        <w:t>s</w:t>
      </w:r>
      <w:r>
        <w:rPr>
          <w:rFonts w:ascii="宋体" w:eastAsia="宋体" w:hAnsi="宋体" w:cs="宋体"/>
          <w:spacing w:val="8"/>
          <w:sz w:val="24"/>
          <w:szCs w:val="24"/>
        </w:rPr>
        <w:t>表示以</w:t>
      </w:r>
      <w:r>
        <w:rPr>
          <w:rFonts w:ascii="Times New Roman" w:eastAsia="Times New Roman" w:hAnsi="Times New Roman" w:cs="Times New Roman"/>
          <w:i/>
          <w:spacing w:val="8"/>
          <w:sz w:val="24"/>
          <w:szCs w:val="24"/>
        </w:rPr>
        <w:t>s</w:t>
      </w:r>
      <w:r>
        <w:rPr>
          <w:rFonts w:ascii="宋体" w:eastAsia="宋体" w:hAnsi="宋体" w:cs="宋体"/>
          <w:spacing w:val="8"/>
          <w:sz w:val="24"/>
          <w:szCs w:val="24"/>
        </w:rPr>
        <w:t>为起点的</w:t>
      </w:r>
      <w:r>
        <w:rPr>
          <w:rFonts w:ascii="Times New Roman" w:eastAsia="Times New Roman" w:hAnsi="Times New Roman" w:cs="Times New Roman"/>
          <w:i/>
          <w:spacing w:val="8"/>
          <w:sz w:val="24"/>
          <w:szCs w:val="24"/>
        </w:rPr>
        <w:t>M</w:t>
      </w:r>
      <w:r>
        <w:rPr>
          <w:rFonts w:ascii="Times New Roman" w:eastAsia="Times New Roman" w:hAnsi="Times New Roman" w:cs="Times New Roman"/>
          <w:i/>
          <w:spacing w:val="-27"/>
          <w:sz w:val="24"/>
          <w:szCs w:val="24"/>
        </w:rPr>
        <w:t xml:space="preserve"> </w:t>
      </w:r>
      <w:r>
        <w:rPr>
          <w:rFonts w:ascii="宋体" w:eastAsia="宋体" w:hAnsi="宋体" w:cs="宋体"/>
          <w:spacing w:val="10"/>
          <w:sz w:val="24"/>
          <w:szCs w:val="24"/>
        </w:rPr>
        <w:t>上的一条路径，即：</w:t>
      </w:r>
      <w:r>
        <w:rPr>
          <w:rFonts w:ascii="Arial" w:eastAsia="Arial" w:hAnsi="Arial" w:cs="Arial"/>
          <w:i/>
          <w:spacing w:val="10"/>
          <w:sz w:val="24"/>
          <w:szCs w:val="24"/>
        </w:rPr>
        <w:t>π</w:t>
      </w:r>
      <w:r>
        <w:rPr>
          <w:rFonts w:ascii="Times New Roman" w:eastAsia="Times New Roman" w:hAnsi="Times New Roman" w:cs="Times New Roman"/>
          <w:i/>
          <w:spacing w:val="10"/>
          <w:position w:val="-3"/>
          <w:sz w:val="16"/>
          <w:szCs w:val="16"/>
        </w:rPr>
        <w:t>s</w:t>
      </w:r>
      <w:r>
        <w:rPr>
          <w:rFonts w:ascii="Times New Roman" w:eastAsia="Times New Roman" w:hAnsi="Times New Roman" w:cs="Times New Roman"/>
          <w:i/>
          <w:spacing w:val="25"/>
          <w:position w:val="-3"/>
          <w:sz w:val="16"/>
          <w:szCs w:val="16"/>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4"/>
          <w:sz w:val="24"/>
          <w:szCs w:val="24"/>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Verdana" w:eastAsia="Verdana" w:hAnsi="Verdana" w:cs="Verdana"/>
          <w:i/>
          <w:spacing w:val="3"/>
          <w:sz w:val="24"/>
          <w:szCs w:val="24"/>
        </w:rPr>
        <w:t>,</w:t>
      </w:r>
      <w:r>
        <w:rPr>
          <w:rFonts w:ascii="Verdana" w:eastAsia="Verdana" w:hAnsi="Verdana" w:cs="Verdana"/>
          <w:i/>
          <w:spacing w:val="-62"/>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62"/>
          <w:sz w:val="24"/>
          <w:szCs w:val="24"/>
        </w:rPr>
        <w:t xml:space="preserve"> </w:t>
      </w:r>
      <w:r>
        <w:rPr>
          <w:rFonts w:ascii="Verdana" w:eastAsia="Verdana" w:hAnsi="Verdana" w:cs="Verdana"/>
          <w:i/>
          <w:sz w:val="24"/>
          <w:szCs w:val="24"/>
        </w:rPr>
        <w:t>.</w:t>
      </w:r>
      <w:r>
        <w:rPr>
          <w:rFonts w:ascii="Verdana" w:eastAsia="Verdana" w:hAnsi="Verdana" w:cs="Verdana"/>
          <w:i/>
          <w:spacing w:val="-62"/>
          <w:sz w:val="24"/>
          <w:szCs w:val="24"/>
        </w:rPr>
        <w:t xml:space="preserve"> </w:t>
      </w:r>
      <w:r>
        <w:rPr>
          <w:rFonts w:ascii="Verdana" w:eastAsia="Verdana" w:hAnsi="Verdana" w:cs="Verdana"/>
          <w:i/>
          <w:sz w:val="24"/>
          <w:szCs w:val="24"/>
        </w:rPr>
        <w:t>.</w:t>
      </w:r>
      <w:r>
        <w:rPr>
          <w:rFonts w:ascii="Verdana" w:eastAsia="Verdana" w:hAnsi="Verdana" w:cs="Verdana"/>
          <w:i/>
          <w:spacing w:val="-62"/>
          <w:sz w:val="24"/>
          <w:szCs w:val="24"/>
        </w:rPr>
        <w:t xml:space="preserve"> </w:t>
      </w:r>
      <w:r>
        <w:rPr>
          <w:rFonts w:ascii="Verdana" w:eastAsia="Verdana" w:hAnsi="Verdana" w:cs="Verdana"/>
          <w:i/>
          <w:sz w:val="24"/>
          <w:szCs w:val="24"/>
        </w:rPr>
        <w:t>.</w:t>
      </w:r>
      <w:r>
        <w:rPr>
          <w:rFonts w:ascii="Verdana" w:eastAsia="Verdana" w:hAnsi="Verdana" w:cs="Verdana"/>
          <w:i/>
          <w:spacing w:val="-62"/>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r>
        <w:rPr>
          <w:rFonts w:ascii="宋体" w:eastAsia="宋体" w:hAnsi="宋体" w:cs="宋体"/>
          <w:spacing w:val="-89"/>
          <w:sz w:val="24"/>
          <w:szCs w:val="24"/>
        </w:rPr>
        <w:t xml:space="preserve"> </w:t>
      </w:r>
      <w:r>
        <w:rPr>
          <w:rFonts w:ascii="宋体" w:eastAsia="宋体" w:hAnsi="宋体" w:cs="宋体"/>
          <w:spacing w:val="10"/>
          <w:sz w:val="24"/>
          <w:szCs w:val="24"/>
        </w:rPr>
        <w:t>如果对任意</w:t>
      </w:r>
      <w:r>
        <w:rPr>
          <w:rFonts w:ascii="Times New Roman" w:eastAsia="Times New Roman" w:hAnsi="Times New Roman" w:cs="Times New Roman"/>
          <w:i/>
          <w:spacing w:val="10"/>
          <w:sz w:val="24"/>
          <w:szCs w:val="24"/>
        </w:rPr>
        <w:t>s</w:t>
      </w:r>
      <w:r>
        <w:rPr>
          <w:rFonts w:ascii="Cambria" w:eastAsia="Cambria" w:hAnsi="Cambria" w:cs="Cambria"/>
          <w:spacing w:val="10"/>
          <w:position w:val="9"/>
          <w:sz w:val="16"/>
          <w:szCs w:val="16"/>
        </w:rPr>
        <w:t>′</w:t>
      </w:r>
      <w:r>
        <w:rPr>
          <w:rFonts w:ascii="Cambria" w:eastAsia="Cambria" w:hAnsi="Cambria" w:cs="Cambria"/>
          <w:spacing w:val="29"/>
          <w:position w:val="9"/>
          <w:sz w:val="16"/>
          <w:szCs w:val="16"/>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w:t>
      </w:r>
      <w:r>
        <w:rPr>
          <w:rFonts w:ascii="Times New Roman" w:eastAsia="Times New Roman" w:hAnsi="Times New Roman" w:cs="Times New Roman"/>
          <w:sz w:val="24"/>
          <w:szCs w:val="24"/>
        </w:rPr>
        <w:t xml:space="preserve"> </w:t>
      </w:r>
      <w:r>
        <w:rPr>
          <w:rFonts w:ascii="宋体" w:eastAsia="宋体" w:hAnsi="宋体" w:cs="宋体"/>
          <w:spacing w:val="13"/>
          <w:sz w:val="24"/>
          <w:szCs w:val="24"/>
        </w:rPr>
        <w:t>都存在路径</w:t>
      </w:r>
      <w:r>
        <w:rPr>
          <w:rFonts w:ascii="Arial" w:eastAsia="Arial" w:hAnsi="Arial" w:cs="Arial"/>
          <w:i/>
          <w:spacing w:val="13"/>
          <w:sz w:val="24"/>
          <w:szCs w:val="24"/>
        </w:rPr>
        <w:t>π</w:t>
      </w:r>
      <w:r>
        <w:rPr>
          <w:rFonts w:ascii="Times New Roman" w:eastAsia="Times New Roman" w:hAnsi="Times New Roman" w:cs="Times New Roman"/>
          <w:i/>
          <w:spacing w:val="13"/>
          <w:position w:val="-3"/>
          <w:sz w:val="16"/>
          <w:szCs w:val="16"/>
        </w:rPr>
        <w:t>s</w:t>
      </w:r>
      <w:r>
        <w:rPr>
          <w:rFonts w:ascii="宋体" w:eastAsia="宋体" w:hAnsi="宋体" w:cs="宋体"/>
          <w:spacing w:val="13"/>
          <w:sz w:val="24"/>
          <w:szCs w:val="24"/>
        </w:rPr>
        <w:t>使得</w:t>
      </w:r>
      <w:r>
        <w:rPr>
          <w:rFonts w:ascii="Times New Roman" w:eastAsia="Times New Roman" w:hAnsi="Times New Roman" w:cs="Times New Roman"/>
          <w:i/>
          <w:spacing w:val="13"/>
          <w:sz w:val="24"/>
          <w:szCs w:val="24"/>
        </w:rPr>
        <w:t>s</w:t>
      </w:r>
      <w:r>
        <w:rPr>
          <w:rFonts w:ascii="Cambria" w:eastAsia="Cambria" w:hAnsi="Cambria" w:cs="Cambria"/>
          <w:spacing w:val="13"/>
          <w:position w:val="9"/>
          <w:sz w:val="16"/>
          <w:szCs w:val="16"/>
        </w:rPr>
        <w:t>′</w:t>
      </w:r>
      <w:r>
        <w:rPr>
          <w:rFonts w:ascii="Cambria" w:eastAsia="Cambria" w:hAnsi="Cambria" w:cs="Cambria"/>
          <w:spacing w:val="43"/>
          <w:position w:val="9"/>
          <w:sz w:val="16"/>
          <w:szCs w:val="16"/>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Arial" w:eastAsia="Arial" w:hAnsi="Arial" w:cs="Arial"/>
          <w:i/>
          <w:spacing w:val="2"/>
          <w:sz w:val="24"/>
          <w:szCs w:val="24"/>
        </w:rPr>
        <w:t>π</w:t>
      </w:r>
      <w:r>
        <w:rPr>
          <w:rFonts w:ascii="Times New Roman" w:eastAsia="Times New Roman" w:hAnsi="Times New Roman" w:cs="Times New Roman"/>
          <w:i/>
          <w:spacing w:val="2"/>
          <w:position w:val="-3"/>
          <w:sz w:val="16"/>
          <w:szCs w:val="16"/>
        </w:rPr>
        <w:t>s</w:t>
      </w:r>
      <w:r>
        <w:rPr>
          <w:rFonts w:ascii="宋体" w:eastAsia="宋体" w:hAnsi="宋体" w:cs="宋体"/>
          <w:spacing w:val="2"/>
          <w:sz w:val="24"/>
          <w:szCs w:val="24"/>
        </w:rPr>
        <w:t>，</w:t>
      </w:r>
      <w:r>
        <w:rPr>
          <w:rFonts w:ascii="宋体" w:eastAsia="宋体" w:hAnsi="宋体" w:cs="宋体"/>
          <w:spacing w:val="-97"/>
          <w:sz w:val="24"/>
          <w:szCs w:val="24"/>
        </w:rPr>
        <w:t xml:space="preserve"> </w:t>
      </w:r>
      <w:r>
        <w:rPr>
          <w:rFonts w:ascii="宋体" w:eastAsia="宋体" w:hAnsi="宋体" w:cs="宋体"/>
          <w:spacing w:val="17"/>
          <w:sz w:val="24"/>
          <w:szCs w:val="24"/>
        </w:rPr>
        <w:t>那么称</w:t>
      </w:r>
      <w:r>
        <w:rPr>
          <w:rFonts w:ascii="Times New Roman" w:eastAsia="Times New Roman" w:hAnsi="Times New Roman" w:cs="Times New Roman"/>
          <w:i/>
          <w:spacing w:val="17"/>
          <w:sz w:val="24"/>
          <w:szCs w:val="24"/>
        </w:rPr>
        <w:t>s</w:t>
      </w:r>
      <w:r>
        <w:rPr>
          <w:rFonts w:ascii="宋体" w:eastAsia="宋体" w:hAnsi="宋体" w:cs="宋体"/>
          <w:spacing w:val="17"/>
          <w:sz w:val="24"/>
          <w:szCs w:val="24"/>
        </w:rPr>
        <w:t>为</w:t>
      </w:r>
      <w:r>
        <w:rPr>
          <w:rFonts w:ascii="楷体" w:eastAsia="楷体" w:hAnsi="楷体" w:cs="楷体"/>
          <w:spacing w:val="17"/>
          <w:sz w:val="24"/>
          <w:szCs w:val="24"/>
        </w:rPr>
        <w:t>初始状</w:t>
      </w:r>
      <w:r>
        <w:rPr>
          <w:rFonts w:ascii="楷体" w:eastAsia="楷体" w:hAnsi="楷体" w:cs="楷体"/>
          <w:spacing w:val="-94"/>
          <w:sz w:val="24"/>
          <w:szCs w:val="24"/>
        </w:rPr>
        <w:t xml:space="preserve"> </w:t>
      </w:r>
      <w:r>
        <w:rPr>
          <w:rFonts w:ascii="楷体" w:eastAsia="楷体" w:hAnsi="楷体" w:cs="楷体"/>
          <w:spacing w:val="-11"/>
          <w:sz w:val="24"/>
          <w:szCs w:val="24"/>
        </w:rPr>
        <w:t>态</w:t>
      </w:r>
      <w:r>
        <w:rPr>
          <w:rFonts w:ascii="宋体" w:eastAsia="宋体" w:hAnsi="宋体" w:cs="宋体"/>
          <w:spacing w:val="-11"/>
          <w:sz w:val="24"/>
          <w:szCs w:val="24"/>
        </w:rPr>
        <w:t>。</w:t>
      </w:r>
      <w:r>
        <w:rPr>
          <w:rFonts w:ascii="宋体" w:eastAsia="宋体" w:hAnsi="宋体" w:cs="宋体"/>
          <w:spacing w:val="-79"/>
          <w:sz w:val="24"/>
          <w:szCs w:val="24"/>
        </w:rPr>
        <w:t xml:space="preserve"> </w:t>
      </w:r>
      <w:r>
        <w:rPr>
          <w:rFonts w:ascii="Times New Roman" w:eastAsia="Times New Roman" w:hAnsi="Times New Roman" w:cs="Times New Roman"/>
          <w:sz w:val="24"/>
          <w:szCs w:val="24"/>
        </w:rPr>
        <w:t>Ind-Kripke</w:t>
      </w:r>
      <w:r>
        <w:rPr>
          <w:rFonts w:ascii="Times New Roman" w:eastAsia="Times New Roman" w:hAnsi="Times New Roman" w:cs="Times New Roman"/>
          <w:spacing w:val="29"/>
          <w:sz w:val="24"/>
          <w:szCs w:val="24"/>
        </w:rPr>
        <w:t xml:space="preserve"> </w:t>
      </w:r>
      <w:r>
        <w:rPr>
          <w:rFonts w:ascii="宋体" w:eastAsia="宋体" w:hAnsi="宋体" w:cs="宋体"/>
          <w:spacing w:val="9"/>
          <w:sz w:val="24"/>
          <w:szCs w:val="24"/>
        </w:rPr>
        <w:t>结构</w:t>
      </w:r>
      <w:r>
        <w:rPr>
          <w:rFonts w:ascii="Times New Roman" w:eastAsia="Times New Roman" w:hAnsi="Times New Roman" w:cs="Times New Roman"/>
          <w:i/>
          <w:spacing w:val="9"/>
          <w:sz w:val="24"/>
          <w:szCs w:val="24"/>
        </w:rPr>
        <w:t>M</w:t>
      </w:r>
      <w:r>
        <w:rPr>
          <w:rFonts w:ascii="Times New Roman" w:eastAsia="Times New Roman" w:hAnsi="Times New Roman" w:cs="Times New Roman"/>
          <w:i/>
          <w:spacing w:val="44"/>
          <w:sz w:val="24"/>
          <w:szCs w:val="24"/>
        </w:rPr>
        <w:t xml:space="preserve"> </w:t>
      </w:r>
      <w:r>
        <w:rPr>
          <w:rFonts w:ascii="Euclid" w:eastAsia="Euclid" w:hAnsi="Euclid" w:cs="Euclid"/>
          <w:sz w:val="24"/>
          <w:szCs w:val="24"/>
        </w:rPr>
        <w:t>=</w:t>
      </w:r>
      <w:r>
        <w:rPr>
          <w:rFonts w:ascii="Euclid" w:eastAsia="Euclid" w:hAnsi="Euclid" w:cs="Euclid"/>
          <w:spacing w:val="-12"/>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Euclid" w:eastAsia="Euclid" w:hAnsi="Euclid" w:cs="Euclid"/>
          <w:sz w:val="24"/>
          <w:szCs w:val="24"/>
        </w:rPr>
        <w:t>[</w:t>
      </w:r>
      <w:r>
        <w:rPr>
          <w:rFonts w:ascii="Euclid" w:eastAsia="Euclid" w:hAnsi="Euclid" w:cs="Euclid"/>
          <w:spacing w:val="1"/>
          <w:sz w:val="24"/>
          <w:szCs w:val="24"/>
        </w:rPr>
        <w:t xml:space="preserve"> </w:t>
      </w:r>
      <w:r>
        <w:rPr>
          <w:rFonts w:ascii="Euclid" w:eastAsia="Euclid" w:hAnsi="Euclid" w:cs="Euclid"/>
          <w:sz w:val="24"/>
          <w:szCs w:val="24"/>
        </w:rPr>
        <w:t>])</w:t>
      </w:r>
      <w:r>
        <w:rPr>
          <w:rFonts w:ascii="宋体" w:eastAsia="宋体" w:hAnsi="宋体" w:cs="宋体"/>
          <w:sz w:val="24"/>
          <w:szCs w:val="24"/>
        </w:rPr>
        <w:t>上</w:t>
      </w:r>
      <w:r>
        <w:rPr>
          <w:rFonts w:ascii="Times New Roman" w:eastAsia="Times New Roman" w:hAnsi="Times New Roman" w:cs="Times New Roman"/>
          <w:sz w:val="24"/>
          <w:szCs w:val="24"/>
        </w:rPr>
        <w:t xml:space="preserve"> </w:t>
      </w:r>
      <w:r>
        <w:rPr>
          <w:rFonts w:ascii="宋体" w:eastAsia="宋体" w:hAnsi="宋体" w:cs="宋体"/>
          <w:spacing w:val="13"/>
          <w:sz w:val="24"/>
          <w:szCs w:val="24"/>
        </w:rPr>
        <w:t>的一条</w:t>
      </w:r>
      <w:r>
        <w:rPr>
          <w:rFonts w:ascii="楷体" w:eastAsia="楷体" w:hAnsi="楷体" w:cs="楷体"/>
          <w:spacing w:val="13"/>
          <w:sz w:val="24"/>
          <w:szCs w:val="24"/>
        </w:rPr>
        <w:t>索引路径</w:t>
      </w:r>
      <w:r>
        <w:rPr>
          <w:rFonts w:ascii="Arial" w:eastAsia="Arial" w:hAnsi="Arial" w:cs="Arial"/>
          <w:i/>
          <w:spacing w:val="13"/>
          <w:sz w:val="24"/>
          <w:szCs w:val="24"/>
        </w:rPr>
        <w:t>π</w:t>
      </w:r>
      <w:r>
        <w:rPr>
          <w:rFonts w:ascii="Cambria" w:eastAsia="Cambria" w:hAnsi="Cambria" w:cs="Cambria"/>
          <w:spacing w:val="13"/>
          <w:position w:val="12"/>
          <w:sz w:val="16"/>
          <w:szCs w:val="16"/>
        </w:rPr>
        <w:t>⟨</w:t>
      </w:r>
      <w:r>
        <w:rPr>
          <w:rFonts w:ascii="Times New Roman" w:eastAsia="Times New Roman" w:hAnsi="Times New Roman" w:cs="Times New Roman"/>
          <w:i/>
          <w:spacing w:val="13"/>
          <w:position w:val="12"/>
          <w:sz w:val="16"/>
          <w:szCs w:val="16"/>
        </w:rPr>
        <w:t>ind</w:t>
      </w:r>
      <w:r>
        <w:rPr>
          <w:rFonts w:ascii="Cambria" w:eastAsia="Cambria" w:hAnsi="Cambria" w:cs="Cambria"/>
          <w:spacing w:val="13"/>
          <w:position w:val="12"/>
          <w:sz w:val="16"/>
          <w:szCs w:val="16"/>
        </w:rPr>
        <w:t>⟩</w:t>
      </w:r>
      <w:r>
        <w:rPr>
          <w:rFonts w:ascii="Cambria" w:eastAsia="Cambria" w:hAnsi="Cambria" w:cs="Cambria"/>
          <w:spacing w:val="-10"/>
          <w:position w:val="12"/>
          <w:sz w:val="16"/>
          <w:szCs w:val="16"/>
        </w:rPr>
        <w:t xml:space="preserve"> </w:t>
      </w:r>
      <w:r>
        <w:rPr>
          <w:rFonts w:ascii="宋体" w:eastAsia="宋体" w:hAnsi="宋体" w:cs="宋体"/>
          <w:sz w:val="24"/>
          <w:szCs w:val="24"/>
        </w:rPr>
        <w:t>（</w:t>
      </w:r>
      <w:r>
        <w:rPr>
          <w:rFonts w:ascii="Times New Roman" w:eastAsia="Times New Roman" w:hAnsi="Times New Roman" w:cs="Times New Roman"/>
          <w:i/>
          <w:sz w:val="24"/>
          <w:szCs w:val="24"/>
        </w:rPr>
        <w:t>ind</w:t>
      </w:r>
      <w:r>
        <w:rPr>
          <w:rFonts w:ascii="Times New Roman" w:eastAsia="Times New Roman" w:hAnsi="Times New Roman" w:cs="Times New Roman"/>
          <w:i/>
          <w:spacing w:val="12"/>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spacing w:val="10"/>
          <w:sz w:val="24"/>
          <w:szCs w:val="24"/>
        </w:rPr>
        <w:t>Ind</w:t>
      </w:r>
      <w:r>
        <w:rPr>
          <w:rFonts w:ascii="宋体" w:eastAsia="宋体" w:hAnsi="宋体" w:cs="宋体"/>
          <w:spacing w:val="10"/>
          <w:sz w:val="24"/>
          <w:szCs w:val="24"/>
        </w:rPr>
        <w:t>）是一条路径</w:t>
      </w:r>
      <w:r>
        <w:rPr>
          <w:rFonts w:ascii="Euclid" w:eastAsia="Euclid" w:hAnsi="Euclid" w:cs="Euclid"/>
          <w:spacing w:val="10"/>
          <w:sz w:val="24"/>
          <w:szCs w:val="24"/>
        </w:rPr>
        <w:t>(</w:t>
      </w:r>
      <w:r>
        <w:rPr>
          <w:rFonts w:ascii="Times New Roman" w:eastAsia="Times New Roman" w:hAnsi="Times New Roman" w:cs="Times New Roman"/>
          <w:i/>
          <w:spacing w:val="10"/>
          <w:sz w:val="24"/>
          <w:szCs w:val="24"/>
        </w:rPr>
        <w:t>s</w:t>
      </w:r>
      <w:r>
        <w:rPr>
          <w:rFonts w:ascii="Times New Roman" w:eastAsia="Times New Roman" w:hAnsi="Times New Roman" w:cs="Times New Roman"/>
          <w:i/>
          <w:spacing w:val="19"/>
          <w:sz w:val="24"/>
          <w:szCs w:val="24"/>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6"/>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19"/>
          <w:sz w:val="24"/>
          <w:szCs w:val="24"/>
        </w:rPr>
        <w:t xml:space="preserve"> </w:t>
      </w:r>
      <w:r>
        <w:rPr>
          <w:rFonts w:ascii="Verdana" w:eastAsia="Verdana" w:hAnsi="Verdana" w:cs="Verdana"/>
          <w:i/>
          <w:sz w:val="24"/>
          <w:szCs w:val="24"/>
        </w:rPr>
        <w:t>,</w:t>
      </w:r>
      <w:r>
        <w:rPr>
          <w:rFonts w:ascii="Verdana" w:eastAsia="Verdana" w:hAnsi="Verdana" w:cs="Verdana"/>
          <w:i/>
          <w:spacing w:val="-6"/>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19"/>
          <w:sz w:val="24"/>
          <w:szCs w:val="24"/>
        </w:rPr>
        <w:t xml:space="preserve"> </w:t>
      </w:r>
      <w:r>
        <w:rPr>
          <w:rFonts w:ascii="Verdana" w:eastAsia="Verdana" w:hAnsi="Verdana" w:cs="Verdana"/>
          <w:i/>
          <w:sz w:val="24"/>
          <w:szCs w:val="24"/>
        </w:rPr>
        <w:t>,</w:t>
      </w:r>
      <w:r>
        <w:rPr>
          <w:rFonts w:ascii="Verdana" w:eastAsia="Verdana" w:hAnsi="Verdana" w:cs="Verdana"/>
          <w:i/>
          <w:spacing w:val="-6"/>
          <w:sz w:val="24"/>
          <w:szCs w:val="24"/>
        </w:rPr>
        <w:t xml:space="preserve"> </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102"/>
          <w:sz w:val="24"/>
          <w:szCs w:val="24"/>
        </w:rPr>
        <w:t xml:space="preserve"> </w:t>
      </w:r>
      <w:r>
        <w:rPr>
          <w:rFonts w:ascii="宋体" w:eastAsia="宋体" w:hAnsi="宋体" w:cs="宋体"/>
          <w:spacing w:val="17"/>
          <w:sz w:val="24"/>
          <w:szCs w:val="24"/>
        </w:rPr>
        <w:t>且对任意</w:t>
      </w:r>
      <w:r>
        <w:rPr>
          <w:rFonts w:ascii="宋体" w:eastAsia="宋体" w:hAnsi="宋体" w:cs="宋体"/>
          <w:spacing w:val="-88"/>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6"/>
          <w:sz w:val="24"/>
          <w:szCs w:val="24"/>
        </w:rPr>
        <w:t xml:space="preserve"> </w:t>
      </w:r>
      <w:r>
        <w:rPr>
          <w:rFonts w:ascii="Cambria" w:eastAsia="Cambria" w:hAnsi="Cambria" w:cs="Cambria"/>
          <w:w w:val="110"/>
          <w:sz w:val="24"/>
          <w:szCs w:val="24"/>
        </w:rPr>
        <w:t>≥</w:t>
      </w:r>
      <w:r>
        <w:rPr>
          <w:rFonts w:ascii="Cambria" w:eastAsia="Cambria" w:hAnsi="Cambria" w:cs="Cambria"/>
          <w:spacing w:val="3"/>
          <w:w w:val="110"/>
          <w:sz w:val="24"/>
          <w:szCs w:val="24"/>
        </w:rPr>
        <w:t xml:space="preserve"> </w:t>
      </w:r>
      <w:r>
        <w:rPr>
          <w:rFonts w:ascii="Times New Roman" w:eastAsia="Times New Roman" w:hAnsi="Times New Roman" w:cs="Times New Roman"/>
          <w:sz w:val="24"/>
          <w:szCs w:val="24"/>
        </w:rPr>
        <w:t>0</w:t>
      </w:r>
      <w:r>
        <w:rPr>
          <w:rFonts w:ascii="宋体" w:eastAsia="宋体" w:hAnsi="宋体" w:cs="宋体"/>
          <w:sz w:val="24"/>
          <w:szCs w:val="24"/>
        </w:rPr>
        <w:t>，</w:t>
      </w:r>
    </w:p>
    <w:p w:rsidR="00A115BF" w:rsidRDefault="00A115BF">
      <w:pPr>
        <w:spacing w:line="374" w:lineRule="exact"/>
        <w:rPr>
          <w:rFonts w:ascii="宋体" w:eastAsia="宋体" w:hAnsi="宋体" w:cs="宋体"/>
          <w:sz w:val="24"/>
          <w:szCs w:val="24"/>
        </w:rPr>
        <w:sectPr w:rsidR="00A115BF">
          <w:headerReference w:type="default" r:id="rId45"/>
          <w:pgSz w:w="11910" w:h="16840"/>
          <w:pgMar w:top="1460" w:right="580" w:bottom="1360" w:left="1200" w:header="1198" w:footer="1160" w:gutter="0"/>
          <w:cols w:space="720"/>
        </w:sectPr>
      </w:pPr>
    </w:p>
    <w:p w:rsidR="00A115BF" w:rsidRDefault="00646F36">
      <w:pPr>
        <w:spacing w:line="14" w:lineRule="exact"/>
        <w:jc w:val="right"/>
        <w:rPr>
          <w:rFonts w:ascii="Times New Roman" w:eastAsia="Times New Roman" w:hAnsi="Times New Roman" w:cs="Times New Roman"/>
          <w:sz w:val="16"/>
          <w:szCs w:val="16"/>
        </w:rPr>
      </w:pPr>
      <w:r>
        <w:rPr>
          <w:rFonts w:ascii="Times New Roman"/>
          <w:i/>
          <w:w w:val="99"/>
          <w:sz w:val="16"/>
        </w:rPr>
        <w:t>s</w:t>
      </w:r>
    </w:p>
    <w:p w:rsidR="00A115BF" w:rsidRDefault="00646F36">
      <w:pPr>
        <w:spacing w:before="19"/>
        <w:jc w:val="right"/>
        <w:rPr>
          <w:rFonts w:ascii="宋体" w:eastAsia="宋体" w:hAnsi="宋体" w:cs="宋体"/>
          <w:sz w:val="24"/>
          <w:szCs w:val="24"/>
        </w:rPr>
      </w:pPr>
      <w:r>
        <w:rPr>
          <w:rFonts w:ascii="宋体" w:eastAsia="宋体" w:hAnsi="宋体" w:cs="宋体"/>
          <w:spacing w:val="7"/>
          <w:sz w:val="24"/>
          <w:szCs w:val="24"/>
        </w:rPr>
        <w:t>有</w:t>
      </w:r>
      <w:r>
        <w:rPr>
          <w:rFonts w:ascii="Euclid" w:eastAsia="Euclid" w:hAnsi="Euclid" w:cs="Euclid"/>
          <w:spacing w:val="7"/>
          <w:sz w:val="24"/>
          <w:szCs w:val="24"/>
        </w:rPr>
        <w:t>(</w:t>
      </w:r>
      <w:r>
        <w:rPr>
          <w:rFonts w:ascii="Times New Roman" w:eastAsia="Times New Roman" w:hAnsi="Times New Roman" w:cs="Times New Roman"/>
          <w:i/>
          <w:spacing w:val="7"/>
          <w:sz w:val="24"/>
          <w:szCs w:val="24"/>
        </w:rPr>
        <w:t>s</w:t>
      </w:r>
      <w:r>
        <w:rPr>
          <w:rFonts w:ascii="Times New Roman" w:eastAsia="Times New Roman" w:hAnsi="Times New Roman" w:cs="Times New Roman"/>
          <w:i/>
          <w:spacing w:val="7"/>
          <w:position w:val="-3"/>
          <w:sz w:val="16"/>
          <w:szCs w:val="16"/>
        </w:rPr>
        <w:t>j</w:t>
      </w:r>
      <w:r>
        <w:rPr>
          <w:rFonts w:ascii="Verdana" w:eastAsia="Verdana" w:hAnsi="Verdana" w:cs="Verdana"/>
          <w:i/>
          <w:spacing w:val="7"/>
          <w:sz w:val="24"/>
          <w:szCs w:val="24"/>
        </w:rPr>
        <w:t>,</w:t>
      </w:r>
      <w:r>
        <w:rPr>
          <w:rFonts w:ascii="Verdana" w:eastAsia="Verdana" w:hAnsi="Verdana" w:cs="Verdana"/>
          <w:i/>
          <w:spacing w:val="-62"/>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41"/>
          <w:sz w:val="24"/>
          <w:szCs w:val="24"/>
        </w:rPr>
        <w:t xml:space="preserve"> </w:t>
      </w:r>
      <w:r>
        <w:rPr>
          <w:rFonts w:ascii="Times New Roman" w:eastAsia="Times New Roman" w:hAnsi="Times New Roman" w:cs="Times New Roman"/>
          <w:i/>
          <w:spacing w:val="3"/>
          <w:position w:val="-3"/>
          <w:sz w:val="16"/>
          <w:szCs w:val="16"/>
        </w:rPr>
        <w:t>j</w:t>
      </w:r>
      <w:r>
        <w:rPr>
          <w:rFonts w:ascii="Euclid" w:eastAsia="Euclid" w:hAnsi="Euclid" w:cs="Euclid"/>
          <w:spacing w:val="3"/>
          <w:position w:val="-3"/>
          <w:sz w:val="16"/>
          <w:szCs w:val="16"/>
        </w:rPr>
        <w:t>+</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35"/>
          <w:sz w:val="24"/>
          <w:szCs w:val="24"/>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ind</w:t>
      </w:r>
      <w:r>
        <w:rPr>
          <w:rFonts w:ascii="Euclid" w:eastAsia="Euclid" w:hAnsi="Euclid" w:cs="Euclid"/>
          <w:sz w:val="24"/>
          <w:szCs w:val="24"/>
        </w:rPr>
        <w:t>]</w:t>
      </w:r>
      <w:r>
        <w:rPr>
          <w:rFonts w:ascii="宋体" w:eastAsia="宋体" w:hAnsi="宋体" w:cs="宋体"/>
          <w:sz w:val="24"/>
          <w:szCs w:val="24"/>
        </w:rPr>
        <w:t>。</w:t>
      </w:r>
    </w:p>
    <w:p w:rsidR="00A115BF" w:rsidRDefault="00646F36">
      <w:pPr>
        <w:tabs>
          <w:tab w:val="left" w:pos="1112"/>
          <w:tab w:val="left" w:pos="1450"/>
        </w:tabs>
        <w:spacing w:line="4" w:lineRule="exact"/>
        <w:ind w:left="240"/>
        <w:rPr>
          <w:rFonts w:ascii="Times New Roman" w:eastAsia="Times New Roman" w:hAnsi="Times New Roman" w:cs="Times New Roman"/>
          <w:sz w:val="16"/>
          <w:szCs w:val="16"/>
        </w:rPr>
      </w:pPr>
      <w:r>
        <w:rPr>
          <w:w w:val="95"/>
        </w:rPr>
        <w:br w:type="column"/>
      </w:r>
      <w:r>
        <w:rPr>
          <w:rFonts w:ascii="Times New Roman"/>
          <w:w w:val="95"/>
          <w:sz w:val="16"/>
        </w:rPr>
        <w:t>0</w:t>
      </w:r>
      <w:r>
        <w:rPr>
          <w:rFonts w:ascii="Times New Roman"/>
          <w:w w:val="95"/>
          <w:sz w:val="16"/>
        </w:rPr>
        <w:tab/>
        <w:t>1</w:t>
      </w:r>
      <w:r>
        <w:rPr>
          <w:rFonts w:ascii="Times New Roman"/>
          <w:w w:val="95"/>
          <w:sz w:val="16"/>
        </w:rPr>
        <w:tab/>
      </w:r>
      <w:r>
        <w:rPr>
          <w:rFonts w:ascii="Times New Roman"/>
          <w:sz w:val="16"/>
        </w:rPr>
        <w:t>2</w:t>
      </w:r>
    </w:p>
    <w:p w:rsidR="00A115BF" w:rsidRDefault="00A115BF">
      <w:pPr>
        <w:spacing w:line="4" w:lineRule="exact"/>
        <w:rPr>
          <w:rFonts w:ascii="Times New Roman" w:eastAsia="Times New Roman" w:hAnsi="Times New Roman" w:cs="Times New Roman"/>
          <w:sz w:val="16"/>
          <w:szCs w:val="16"/>
        </w:rPr>
        <w:sectPr w:rsidR="00A115BF">
          <w:type w:val="continuous"/>
          <w:pgSz w:w="11910" w:h="16840"/>
          <w:pgMar w:top="1580" w:right="580" w:bottom="280" w:left="1200" w:header="720" w:footer="720" w:gutter="0"/>
          <w:cols w:num="2" w:space="720" w:equalWidth="0">
            <w:col w:w="2255" w:space="2998"/>
            <w:col w:w="4877"/>
          </w:cols>
        </w:sectPr>
      </w:pPr>
    </w:p>
    <w:p w:rsidR="00A115BF" w:rsidRDefault="00646F36">
      <w:pPr>
        <w:pStyle w:val="a3"/>
        <w:spacing w:before="23"/>
        <w:ind w:left="720" w:right="646"/>
        <w:rPr>
          <w:rFonts w:ascii="宋体" w:eastAsia="宋体" w:hAnsi="宋体" w:cs="宋体"/>
        </w:rPr>
      </w:pPr>
      <w:r>
        <w:rPr>
          <w:rFonts w:ascii="宋体" w:eastAsia="宋体" w:hAnsi="宋体" w:cs="宋体"/>
        </w:rPr>
        <w:lastRenderedPageBreak/>
        <w:t>此外，可由初始</w:t>
      </w:r>
      <w:r>
        <w:t>Ind-Kripke</w:t>
      </w:r>
      <w:r>
        <w:rPr>
          <w:rFonts w:ascii="宋体" w:eastAsia="宋体" w:hAnsi="宋体" w:cs="宋体"/>
        </w:rPr>
        <w:t>结构定义其它几种特殊的</w:t>
      </w:r>
      <w:r>
        <w:t>Kripke</w:t>
      </w:r>
      <w:r>
        <w:rPr>
          <w:rFonts w:ascii="宋体" w:eastAsia="宋体" w:hAnsi="宋体" w:cs="宋体"/>
        </w:rPr>
        <w:t>结构：</w:t>
      </w:r>
    </w:p>
    <w:p w:rsidR="00A115BF" w:rsidRDefault="00A115BF">
      <w:pPr>
        <w:rPr>
          <w:rFonts w:ascii="宋体" w:eastAsia="宋体" w:hAnsi="宋体" w:cs="宋体"/>
        </w:rPr>
        <w:sectPr w:rsidR="00A115BF">
          <w:type w:val="continuous"/>
          <w:pgSz w:w="11910" w:h="16840"/>
          <w:pgMar w:top="1580" w:right="580" w:bottom="280" w:left="1200" w:header="720" w:footer="720" w:gutter="0"/>
          <w:cols w:space="720"/>
        </w:sectPr>
      </w:pPr>
    </w:p>
    <w:p w:rsidR="00A115BF" w:rsidRDefault="00A115BF">
      <w:pPr>
        <w:spacing w:before="4"/>
        <w:rPr>
          <w:rFonts w:ascii="宋体" w:eastAsia="宋体" w:hAnsi="宋体" w:cs="宋体"/>
          <w:sz w:val="20"/>
          <w:szCs w:val="20"/>
        </w:rPr>
      </w:pPr>
    </w:p>
    <w:p w:rsidR="00A115BF" w:rsidRDefault="00646F36">
      <w:pPr>
        <w:spacing w:before="26" w:line="388" w:lineRule="exact"/>
        <w:ind w:left="508" w:right="103"/>
        <w:rPr>
          <w:rFonts w:ascii="宋体" w:eastAsia="宋体" w:hAnsi="宋体" w:cs="宋体"/>
          <w:sz w:val="24"/>
          <w:szCs w:val="24"/>
        </w:rPr>
      </w:pPr>
      <w:r>
        <w:rPr>
          <w:rFonts w:eastAsiaTheme="minorHAnsi"/>
        </w:rPr>
        <w:pict>
          <v:group id="_x0000_s3295" style="position:absolute;left:0;text-align:left;margin-left:444.8pt;margin-top:15.1pt;width:3.65pt;height:.1pt;z-index:-262336;mso-position-horizontal-relative:page" coordorigin="8896,302" coordsize="73,2">
            <v:shape id="_x0000_s3296" style="position:absolute;left:8896;top:302;width:73;height:2" coordorigin="8896,302" coordsize="73,0" path="m8896,302r72,e" filled="f" strokeweight=".14042mm">
              <v:path arrowok="t"/>
            </v:shape>
            <w10:wrap anchorx="page"/>
          </v:group>
        </w:pict>
      </w: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19"/>
          <w:sz w:val="24"/>
          <w:szCs w:val="24"/>
        </w:rPr>
        <w:t xml:space="preserve"> </w:t>
      </w:r>
      <w:r>
        <w:rPr>
          <w:rFonts w:ascii="宋体" w:eastAsia="宋体" w:hAnsi="宋体" w:cs="宋体"/>
          <w:sz w:val="24"/>
          <w:szCs w:val="24"/>
        </w:rPr>
        <w:t>初始</w:t>
      </w:r>
      <w:r>
        <w:rPr>
          <w:rFonts w:ascii="Times New Roman" w:eastAsia="Times New Roman" w:hAnsi="Times New Roman" w:cs="Times New Roman"/>
          <w:sz w:val="24"/>
          <w:szCs w:val="24"/>
        </w:rPr>
        <w:t>Kripke</w:t>
      </w:r>
      <w:r>
        <w:rPr>
          <w:rFonts w:ascii="宋体" w:eastAsia="宋体" w:hAnsi="宋体" w:cs="宋体"/>
          <w:sz w:val="24"/>
          <w:szCs w:val="24"/>
        </w:rPr>
        <w:t>结构</w:t>
      </w:r>
      <w:r>
        <w:rPr>
          <w:rFonts w:ascii="Times New Roman" w:eastAsia="Times New Roman" w:hAnsi="Times New Roman" w:cs="Times New Roman"/>
          <w:i/>
          <w:sz w:val="24"/>
          <w:szCs w:val="24"/>
        </w:rPr>
        <w:t>M</w:t>
      </w:r>
      <w:r>
        <w:rPr>
          <w:rFonts w:ascii="Times New Roman" w:eastAsia="Times New Roman" w:hAnsi="Times New Roman" w:cs="Times New Roman"/>
          <w:i/>
          <w:spacing w:val="37"/>
          <w:sz w:val="24"/>
          <w:szCs w:val="24"/>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宋体" w:eastAsia="宋体" w:hAnsi="宋体" w:cs="宋体"/>
          <w:sz w:val="24"/>
          <w:szCs w:val="24"/>
        </w:rPr>
        <w:t>：从初始</w:t>
      </w:r>
      <w:r>
        <w:rPr>
          <w:rFonts w:ascii="Times New Roman" w:eastAsia="Times New Roman" w:hAnsi="Times New Roman" w:cs="Times New Roman"/>
          <w:sz w:val="24"/>
          <w:szCs w:val="24"/>
        </w:rPr>
        <w:t>Ind-Kripke</w:t>
      </w:r>
      <w:r>
        <w:rPr>
          <w:rFonts w:ascii="宋体" w:eastAsia="宋体" w:hAnsi="宋体" w:cs="宋体"/>
          <w:sz w:val="24"/>
          <w:szCs w:val="24"/>
        </w:rPr>
        <w:t>结构</w:t>
      </w:r>
      <w:r>
        <w:rPr>
          <w:rFonts w:ascii="Times New Roman" w:eastAsia="Times New Roman" w:hAnsi="Times New Roman" w:cs="Times New Roman"/>
          <w:i/>
          <w:sz w:val="24"/>
          <w:szCs w:val="24"/>
        </w:rPr>
        <w:t>M</w:t>
      </w:r>
      <w:r>
        <w:rPr>
          <w:rFonts w:ascii="Times New Roman" w:eastAsia="Times New Roman" w:hAnsi="Times New Roman" w:cs="Times New Roman"/>
          <w:i/>
          <w:spacing w:val="-20"/>
          <w:sz w:val="24"/>
          <w:szCs w:val="24"/>
        </w:rPr>
        <w:t xml:space="preserve"> </w:t>
      </w:r>
      <w:r>
        <w:rPr>
          <w:rFonts w:ascii="宋体" w:eastAsia="宋体" w:hAnsi="宋体" w:cs="宋体"/>
          <w:sz w:val="24"/>
          <w:szCs w:val="24"/>
        </w:rPr>
        <w:t>中去掉</w:t>
      </w:r>
      <w:r>
        <w:rPr>
          <w:rFonts w:ascii="Euclid" w:eastAsia="Euclid" w:hAnsi="Euclid" w:cs="Euclid"/>
          <w:sz w:val="24"/>
          <w:szCs w:val="24"/>
        </w:rPr>
        <w:t>[</w:t>
      </w:r>
      <w:r>
        <w:rPr>
          <w:rFonts w:ascii="Euclid" w:eastAsia="Euclid" w:hAnsi="Euclid" w:cs="Euclid"/>
          <w:spacing w:val="12"/>
          <w:sz w:val="24"/>
          <w:szCs w:val="24"/>
        </w:rPr>
        <w:t xml:space="preserve"> </w:t>
      </w:r>
      <w:r>
        <w:rPr>
          <w:rFonts w:ascii="Euclid" w:eastAsia="Euclid" w:hAnsi="Euclid" w:cs="Euclid"/>
          <w:sz w:val="24"/>
          <w:szCs w:val="24"/>
        </w:rPr>
        <w:t>]</w:t>
      </w:r>
      <w:r>
        <w:rPr>
          <w:rFonts w:ascii="宋体" w:eastAsia="宋体" w:hAnsi="宋体" w:cs="宋体"/>
          <w:sz w:val="24"/>
          <w:szCs w:val="24"/>
        </w:rPr>
        <w:t>元素得到；</w:t>
      </w:r>
    </w:p>
    <w:p w:rsidR="00A115BF" w:rsidRDefault="00646F36">
      <w:pPr>
        <w:spacing w:line="374" w:lineRule="exact"/>
        <w:ind w:left="508" w:right="103"/>
        <w:rPr>
          <w:rFonts w:ascii="宋体" w:eastAsia="宋体" w:hAnsi="宋体" w:cs="宋体"/>
          <w:sz w:val="24"/>
          <w:szCs w:val="24"/>
        </w:rPr>
      </w:pPr>
      <w:r>
        <w:rPr>
          <w:rFonts w:eastAsiaTheme="minorHAnsi"/>
        </w:rPr>
        <w:pict>
          <v:group id="_x0000_s3293" style="position:absolute;left:0;text-align:left;margin-left:253.85pt;margin-top:13.1pt;width:3.65pt;height:.1pt;z-index:-262312;mso-position-horizontal-relative:page" coordorigin="5077,262" coordsize="73,2">
            <v:shape id="_x0000_s3294" style="position:absolute;left:5077;top:262;width:73;height:2" coordorigin="5077,262" coordsize="73,0" path="m5077,262r72,e" filled="f" strokeweight=".14042mm">
              <v:path arrowok="t"/>
            </v:shape>
            <w10:wrap anchorx="page"/>
          </v:group>
        </w:pict>
      </w: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28"/>
          <w:sz w:val="24"/>
          <w:szCs w:val="24"/>
        </w:rPr>
        <w:t xml:space="preserve"> </w:t>
      </w:r>
      <w:r>
        <w:rPr>
          <w:rFonts w:ascii="Times New Roman" w:eastAsia="Times New Roman" w:hAnsi="Times New Roman" w:cs="Times New Roman"/>
          <w:sz w:val="24"/>
          <w:szCs w:val="24"/>
        </w:rPr>
        <w:t>Ind-Kripke</w:t>
      </w:r>
      <w:r>
        <w:rPr>
          <w:rFonts w:ascii="宋体" w:eastAsia="宋体" w:hAnsi="宋体" w:cs="宋体"/>
          <w:sz w:val="24"/>
          <w:szCs w:val="24"/>
        </w:rPr>
        <w:t>结构</w:t>
      </w:r>
      <w:r>
        <w:rPr>
          <w:rFonts w:ascii="Times New Roman" w:eastAsia="Times New Roman" w:hAnsi="Times New Roman" w:cs="Times New Roman"/>
          <w:i/>
          <w:sz w:val="24"/>
          <w:szCs w:val="24"/>
        </w:rPr>
        <w:t xml:space="preserve">M </w:t>
      </w:r>
      <w:r>
        <w:rPr>
          <w:rFonts w:ascii="Times New Roman" w:eastAsia="Times New Roman" w:hAnsi="Times New Roman" w:cs="Times New Roman"/>
          <w:i/>
          <w:spacing w:val="4"/>
          <w:sz w:val="24"/>
          <w:szCs w:val="24"/>
        </w:rPr>
        <w:t xml:space="preserve"> </w:t>
      </w:r>
      <w:r>
        <w:rPr>
          <w:rFonts w:ascii="Euclid" w:eastAsia="Euclid" w:hAnsi="Euclid" w:cs="Euclid"/>
          <w:sz w:val="24"/>
          <w:szCs w:val="24"/>
        </w:rPr>
        <w:t>=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Euclid" w:eastAsia="Euclid" w:hAnsi="Euclid" w:cs="Euclid"/>
          <w:spacing w:val="4"/>
          <w:sz w:val="24"/>
          <w:szCs w:val="24"/>
        </w:rPr>
        <w:t>])</w:t>
      </w:r>
      <w:r>
        <w:rPr>
          <w:rFonts w:ascii="宋体" w:eastAsia="宋体" w:hAnsi="宋体" w:cs="宋体"/>
          <w:spacing w:val="4"/>
          <w:sz w:val="24"/>
          <w:szCs w:val="24"/>
        </w:rPr>
        <w:t>：从初始</w:t>
      </w:r>
      <w:r>
        <w:rPr>
          <w:rFonts w:ascii="Times New Roman" w:eastAsia="Times New Roman" w:hAnsi="Times New Roman" w:cs="Times New Roman"/>
          <w:spacing w:val="4"/>
          <w:sz w:val="24"/>
          <w:szCs w:val="24"/>
        </w:rPr>
        <w:t>Ind-Kripke</w:t>
      </w:r>
      <w:r>
        <w:rPr>
          <w:rFonts w:ascii="宋体" w:eastAsia="宋体" w:hAnsi="宋体" w:cs="宋体"/>
          <w:spacing w:val="4"/>
          <w:sz w:val="24"/>
          <w:szCs w:val="24"/>
        </w:rPr>
        <w:t>结构</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17"/>
          <w:sz w:val="24"/>
          <w:szCs w:val="24"/>
        </w:rPr>
        <w:t xml:space="preserve"> </w:t>
      </w:r>
      <w:r>
        <w:rPr>
          <w:rFonts w:ascii="宋体" w:eastAsia="宋体" w:hAnsi="宋体" w:cs="宋体"/>
          <w:spacing w:val="15"/>
          <w:sz w:val="24"/>
          <w:szCs w:val="24"/>
        </w:rPr>
        <w:t>中去掉初始状态</w:t>
      </w:r>
      <w:r>
        <w:rPr>
          <w:rFonts w:ascii="Times New Roman" w:eastAsia="Times New Roman" w:hAnsi="Times New Roman" w:cs="Times New Roman"/>
          <w:i/>
          <w:spacing w:val="15"/>
          <w:sz w:val="24"/>
          <w:szCs w:val="24"/>
        </w:rPr>
        <w:t>s</w:t>
      </w:r>
      <w:r>
        <w:rPr>
          <w:rFonts w:ascii="Times New Roman" w:eastAsia="Times New Roman" w:hAnsi="Times New Roman" w:cs="Times New Roman"/>
          <w:spacing w:val="15"/>
          <w:position w:val="-3"/>
          <w:sz w:val="16"/>
          <w:szCs w:val="16"/>
        </w:rPr>
        <w:t>0</w:t>
      </w:r>
      <w:r>
        <w:rPr>
          <w:rFonts w:ascii="宋体" w:eastAsia="宋体" w:hAnsi="宋体" w:cs="宋体"/>
          <w:spacing w:val="15"/>
          <w:sz w:val="24"/>
          <w:szCs w:val="24"/>
        </w:rPr>
        <w:t>得</w:t>
      </w:r>
    </w:p>
    <w:p w:rsidR="00A115BF" w:rsidRDefault="00646F36">
      <w:pPr>
        <w:pStyle w:val="a3"/>
        <w:spacing w:line="300" w:lineRule="exact"/>
        <w:ind w:left="745" w:right="103"/>
        <w:rPr>
          <w:rFonts w:ascii="宋体" w:eastAsia="宋体" w:hAnsi="宋体" w:cs="宋体"/>
        </w:rPr>
      </w:pPr>
      <w:r>
        <w:rPr>
          <w:rFonts w:ascii="宋体" w:eastAsia="宋体" w:hAnsi="宋体" w:cs="宋体"/>
        </w:rPr>
        <w:t>到；</w:t>
      </w:r>
    </w:p>
    <w:p w:rsidR="00A115BF" w:rsidRDefault="00646F36">
      <w:pPr>
        <w:spacing w:before="60"/>
        <w:ind w:left="160" w:right="103" w:firstLine="348"/>
        <w:rPr>
          <w:rFonts w:ascii="宋体" w:eastAsia="宋体" w:hAnsi="宋体" w:cs="宋体"/>
          <w:sz w:val="24"/>
          <w:szCs w:val="24"/>
        </w:rPr>
      </w:pPr>
      <w:r>
        <w:rPr>
          <w:rFonts w:eastAsiaTheme="minorHAnsi"/>
        </w:rPr>
        <w:pict>
          <v:group id="_x0000_s3291" style="position:absolute;left:0;text-align:left;margin-left:431pt;margin-top:16.8pt;width:3.65pt;height:.1pt;z-index:-262288;mso-position-horizontal-relative:page" coordorigin="8620,336" coordsize="73,2">
            <v:shape id="_x0000_s3292" style="position:absolute;left:8620;top:336;width:73;height:2" coordorigin="8620,336" coordsize="73,0" path="m8620,336r72,e" filled="f" strokeweight=".14042mm">
              <v:path arrowok="t"/>
            </v:shape>
            <w10:wrap anchorx="page"/>
          </v:group>
        </w:pict>
      </w: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19"/>
          <w:sz w:val="24"/>
          <w:szCs w:val="24"/>
        </w:rPr>
        <w:t xml:space="preserve"> </w:t>
      </w:r>
      <w:r>
        <w:rPr>
          <w:rFonts w:ascii="Times New Roman" w:eastAsia="Times New Roman" w:hAnsi="Times New Roman" w:cs="Times New Roman"/>
          <w:sz w:val="24"/>
          <w:szCs w:val="24"/>
        </w:rPr>
        <w:t>Kripke</w:t>
      </w:r>
      <w:r>
        <w:rPr>
          <w:rFonts w:ascii="宋体" w:eastAsia="宋体" w:hAnsi="宋体" w:cs="宋体"/>
          <w:sz w:val="24"/>
          <w:szCs w:val="24"/>
        </w:rPr>
        <w:t>结构</w:t>
      </w:r>
      <w:r>
        <w:rPr>
          <w:rFonts w:ascii="Times New Roman" w:eastAsia="Times New Roman" w:hAnsi="Times New Roman" w:cs="Times New Roman"/>
          <w:i/>
          <w:sz w:val="24"/>
          <w:szCs w:val="24"/>
        </w:rPr>
        <w:t>M</w:t>
      </w:r>
      <w:r>
        <w:rPr>
          <w:rFonts w:ascii="Times New Roman" w:eastAsia="Times New Roman" w:hAnsi="Times New Roman" w:cs="Times New Roman"/>
          <w:i/>
          <w:spacing w:val="38"/>
          <w:sz w:val="24"/>
          <w:szCs w:val="24"/>
        </w:rPr>
        <w:t xml:space="preserve"> </w:t>
      </w:r>
      <w:r>
        <w:rPr>
          <w:rFonts w:ascii="Euclid" w:eastAsia="Euclid" w:hAnsi="Euclid" w:cs="Euclid"/>
          <w:sz w:val="24"/>
          <w:szCs w:val="24"/>
        </w:rPr>
        <w:t>=</w:t>
      </w:r>
      <w:r>
        <w:rPr>
          <w:rFonts w:ascii="Euclid" w:eastAsia="Euclid" w:hAnsi="Euclid" w:cs="Euclid"/>
          <w:spacing w:val="-2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宋体" w:eastAsia="宋体" w:hAnsi="宋体" w:cs="宋体"/>
          <w:sz w:val="24"/>
          <w:szCs w:val="24"/>
        </w:rPr>
        <w:t>：从初始</w:t>
      </w:r>
      <w:r>
        <w:rPr>
          <w:rFonts w:ascii="Times New Roman" w:eastAsia="Times New Roman" w:hAnsi="Times New Roman" w:cs="Times New Roman"/>
          <w:sz w:val="24"/>
          <w:szCs w:val="24"/>
        </w:rPr>
        <w:t>Ind-Kripke</w:t>
      </w:r>
      <w:r>
        <w:rPr>
          <w:rFonts w:ascii="宋体" w:eastAsia="宋体" w:hAnsi="宋体" w:cs="宋体"/>
          <w:sz w:val="24"/>
          <w:szCs w:val="24"/>
        </w:rPr>
        <w:t>结构</w:t>
      </w:r>
      <w:r>
        <w:rPr>
          <w:rFonts w:ascii="Times New Roman" w:eastAsia="Times New Roman" w:hAnsi="Times New Roman" w:cs="Times New Roman"/>
          <w:i/>
          <w:sz w:val="24"/>
          <w:szCs w:val="24"/>
        </w:rPr>
        <w:t>M</w:t>
      </w:r>
      <w:r>
        <w:rPr>
          <w:rFonts w:ascii="Times New Roman" w:eastAsia="Times New Roman" w:hAnsi="Times New Roman" w:cs="Times New Roman"/>
          <w:i/>
          <w:spacing w:val="-20"/>
          <w:sz w:val="24"/>
          <w:szCs w:val="24"/>
        </w:rPr>
        <w:t xml:space="preserve"> </w:t>
      </w:r>
      <w:r>
        <w:rPr>
          <w:rFonts w:ascii="宋体" w:eastAsia="宋体" w:hAnsi="宋体" w:cs="宋体"/>
          <w:sz w:val="24"/>
          <w:szCs w:val="24"/>
        </w:rPr>
        <w:t>中同时去掉</w:t>
      </w:r>
      <w:r>
        <w:rPr>
          <w:rFonts w:ascii="Euclid" w:eastAsia="Euclid" w:hAnsi="Euclid" w:cs="Euclid"/>
          <w:sz w:val="24"/>
          <w:szCs w:val="24"/>
        </w:rPr>
        <w:t>[</w:t>
      </w:r>
      <w:r>
        <w:rPr>
          <w:rFonts w:ascii="Euclid" w:eastAsia="Euclid" w:hAnsi="Euclid" w:cs="Euclid"/>
          <w:spacing w:val="12"/>
          <w:sz w:val="24"/>
          <w:szCs w:val="24"/>
        </w:rPr>
        <w:t xml:space="preserve"> </w:t>
      </w:r>
      <w:r>
        <w:rPr>
          <w:rFonts w:ascii="Euclid" w:eastAsia="Euclid" w:hAnsi="Euclid" w:cs="Euclid"/>
          <w:sz w:val="24"/>
          <w:szCs w:val="24"/>
        </w:rPr>
        <w:t>]</w:t>
      </w:r>
      <w:r>
        <w:rPr>
          <w:rFonts w:ascii="宋体" w:eastAsia="宋体" w:hAnsi="宋体" w:cs="宋体"/>
          <w:sz w:val="24"/>
          <w:szCs w:val="24"/>
        </w:rPr>
        <w:t>和</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宋体" w:eastAsia="宋体" w:hAnsi="宋体" w:cs="宋体"/>
          <w:sz w:val="24"/>
          <w:szCs w:val="24"/>
        </w:rPr>
        <w:t>得到。</w:t>
      </w:r>
    </w:p>
    <w:p w:rsidR="00A115BF" w:rsidRDefault="00646F36">
      <w:pPr>
        <w:pStyle w:val="a3"/>
        <w:spacing w:before="209" w:line="374" w:lineRule="exact"/>
        <w:ind w:left="160" w:right="103"/>
        <w:rPr>
          <w:rFonts w:ascii="宋体" w:eastAsia="宋体" w:hAnsi="宋体" w:cs="宋体"/>
          <w:lang w:eastAsia="zh-CN"/>
        </w:rPr>
      </w:pPr>
      <w:r>
        <w:rPr>
          <w:rFonts w:ascii="宋体" w:eastAsia="宋体" w:hAnsi="宋体" w:cs="宋体"/>
          <w:spacing w:val="2"/>
        </w:rPr>
        <w:t>通常一个转换系统（</w:t>
      </w:r>
      <w:r>
        <w:rPr>
          <w:spacing w:val="2"/>
        </w:rPr>
        <w:t>transition</w:t>
      </w:r>
      <w:r>
        <w:rPr>
          <w:spacing w:val="-10"/>
        </w:rPr>
        <w:t xml:space="preserve"> </w:t>
      </w:r>
      <w:r>
        <w:t>system</w:t>
      </w:r>
      <w:r>
        <w:rPr>
          <w:rFonts w:ascii="宋体" w:eastAsia="宋体" w:hAnsi="宋体" w:cs="宋体"/>
        </w:rPr>
        <w:t>）（包括反应式系统）能够被抽象为一个</w:t>
      </w:r>
      <w:r>
        <w:t>Kripke</w:t>
      </w:r>
      <w:r>
        <w:rPr>
          <w:rFonts w:ascii="宋体" w:eastAsia="宋体" w:hAnsi="宋体" w:cs="宋体"/>
        </w:rPr>
        <w:t>结</w:t>
      </w:r>
      <w:r>
        <w:rPr>
          <w:rFonts w:cs="Times New Roman"/>
        </w:rPr>
        <w:t xml:space="preserve"> </w:t>
      </w:r>
      <w:r>
        <w:rPr>
          <w:rFonts w:ascii="宋体" w:eastAsia="宋体" w:hAnsi="宋体" w:cs="宋体"/>
        </w:rPr>
        <w:t>构</w:t>
      </w:r>
      <w:hyperlink w:anchor="_bookmark155" w:history="1">
        <w:r>
          <w:rPr>
            <w:position w:val="9"/>
            <w:sz w:val="16"/>
            <w:szCs w:val="16"/>
          </w:rPr>
          <w:t>[24</w:t>
        </w:r>
      </w:hyperlink>
      <w:r>
        <w:rPr>
          <w:position w:val="9"/>
          <w:sz w:val="16"/>
          <w:szCs w:val="16"/>
        </w:rPr>
        <w:t>]</w:t>
      </w:r>
      <w:r>
        <w:rPr>
          <w:rFonts w:ascii="宋体" w:eastAsia="宋体" w:hAnsi="宋体" w:cs="宋体"/>
        </w:rPr>
        <w:t>。</w:t>
      </w:r>
      <w:r>
        <w:rPr>
          <w:rFonts w:ascii="宋体" w:eastAsia="宋体" w:hAnsi="宋体" w:cs="宋体"/>
          <w:spacing w:val="-89"/>
        </w:rPr>
        <w:t xml:space="preserve"> </w:t>
      </w:r>
      <w:r>
        <w:rPr>
          <w:rFonts w:ascii="宋体" w:eastAsia="宋体" w:hAnsi="宋体" w:cs="宋体"/>
        </w:rPr>
        <w:t>一个</w:t>
      </w:r>
      <w:r>
        <w:rPr>
          <w:rFonts w:cs="Times New Roman"/>
          <w:i/>
        </w:rPr>
        <w:t>(Ind-)</w:t>
      </w:r>
      <w:r>
        <w:rPr>
          <w:rFonts w:ascii="楷体" w:eastAsia="楷体" w:hAnsi="楷体" w:cs="楷体"/>
        </w:rPr>
        <w:t>结构</w:t>
      </w:r>
      <w:r>
        <w:rPr>
          <w:rFonts w:ascii="宋体" w:eastAsia="宋体" w:hAnsi="宋体" w:cs="宋体"/>
        </w:rPr>
        <w:t>是一个二元组</w:t>
      </w:r>
      <w:r>
        <w:rPr>
          <w:rFonts w:cs="Times New Roman"/>
          <w:i/>
        </w:rPr>
        <w:t>K</w:t>
      </w:r>
      <w:r>
        <w:rPr>
          <w:rFonts w:cs="Times New Roman"/>
          <w:i/>
          <w:spacing w:val="9"/>
        </w:rPr>
        <w:t xml:space="preserve"> </w:t>
      </w:r>
      <w:r>
        <w:rPr>
          <w:rFonts w:ascii="Euclid" w:eastAsia="Euclid" w:hAnsi="Euclid" w:cs="Euclid"/>
        </w:rPr>
        <w:t>=</w:t>
      </w:r>
      <w:r>
        <w:rPr>
          <w:rFonts w:ascii="Euclid" w:eastAsia="Euclid" w:hAnsi="Euclid" w:cs="Euclid"/>
          <w:spacing w:val="-2"/>
        </w:rPr>
        <w:t xml:space="preserve"> </w:t>
      </w:r>
      <w:r>
        <w:rPr>
          <w:rFonts w:ascii="Euclid" w:eastAsia="Euclid" w:hAnsi="Euclid" w:cs="Euclid"/>
        </w:rPr>
        <w:t>(</w:t>
      </w:r>
      <w:r>
        <w:rPr>
          <w:rFonts w:cs="Times New Roman"/>
          <w:i/>
        </w:rPr>
        <w:t>M</w:t>
      </w:r>
      <w:r>
        <w:rPr>
          <w:rFonts w:cs="Times New Roman"/>
          <w:i/>
          <w:spacing w:val="-4"/>
        </w:rPr>
        <w:t xml:space="preserve"> </w:t>
      </w:r>
      <w:r>
        <w:rPr>
          <w:rFonts w:ascii="Verdana" w:eastAsia="Verdana" w:hAnsi="Verdana" w:cs="Verdana"/>
          <w:i/>
        </w:rPr>
        <w:t>,</w:t>
      </w:r>
      <w:r>
        <w:rPr>
          <w:rFonts w:ascii="Verdana" w:eastAsia="Verdana" w:hAnsi="Verdana" w:cs="Verdana"/>
          <w:i/>
          <w:spacing w:val="-46"/>
        </w:rPr>
        <w:t xml:space="preserve"> </w:t>
      </w:r>
      <w:r>
        <w:rPr>
          <w:rFonts w:cs="Times New Roman"/>
          <w:i/>
        </w:rPr>
        <w:t>s</w:t>
      </w:r>
      <w:r>
        <w:rPr>
          <w:rFonts w:ascii="Euclid" w:eastAsia="Euclid" w:hAnsi="Euclid" w:cs="Euclid"/>
        </w:rPr>
        <w:t>)</w:t>
      </w:r>
      <w:r>
        <w:rPr>
          <w:rFonts w:ascii="宋体" w:eastAsia="宋体" w:hAnsi="宋体" w:cs="宋体"/>
        </w:rPr>
        <w:t>，其中</w:t>
      </w:r>
      <w:r>
        <w:rPr>
          <w:rFonts w:cs="Times New Roman"/>
          <w:i/>
        </w:rPr>
        <w:t>M</w:t>
      </w:r>
      <w:r>
        <w:rPr>
          <w:rFonts w:cs="Times New Roman"/>
          <w:i/>
          <w:spacing w:val="-4"/>
        </w:rPr>
        <w:t xml:space="preserve"> </w:t>
      </w:r>
      <w:r>
        <w:rPr>
          <w:rFonts w:ascii="宋体" w:eastAsia="宋体" w:hAnsi="宋体" w:cs="宋体"/>
        </w:rPr>
        <w:t>是一个初始</w:t>
      </w:r>
      <w:r>
        <w:t>(Ind-)Kripke</w:t>
      </w:r>
      <w:r>
        <w:rPr>
          <w:rFonts w:ascii="宋体" w:eastAsia="宋体" w:hAnsi="宋体" w:cs="宋体"/>
        </w:rPr>
        <w:t>结构，</w:t>
      </w:r>
      <w:r>
        <w:rPr>
          <w:rFonts w:ascii="宋体" w:eastAsia="宋体" w:hAnsi="宋体" w:cs="宋体"/>
          <w:spacing w:val="-111"/>
        </w:rPr>
        <w:t xml:space="preserve"> </w:t>
      </w:r>
      <w:r>
        <w:rPr>
          <w:rFonts w:cs="Times New Roman"/>
          <w:i/>
        </w:rPr>
        <w:t>s</w:t>
      </w:r>
      <w:r>
        <w:rPr>
          <w:rFonts w:ascii="宋体" w:eastAsia="宋体" w:hAnsi="宋体" w:cs="宋体"/>
        </w:rPr>
        <w:t>是</w:t>
      </w:r>
      <w:r>
        <w:rPr>
          <w:rFonts w:cs="Times New Roman"/>
          <w:i/>
        </w:rPr>
        <w:t>M</w:t>
      </w:r>
      <w:r>
        <w:rPr>
          <w:rFonts w:cs="Times New Roman"/>
          <w:i/>
          <w:spacing w:val="-1"/>
        </w:rPr>
        <w:t xml:space="preserve"> </w:t>
      </w:r>
      <w:r>
        <w:rPr>
          <w:rFonts w:ascii="宋体" w:eastAsia="宋体" w:hAnsi="宋体" w:cs="宋体"/>
          <w:spacing w:val="3"/>
        </w:rPr>
        <w:t>中的一个状态。</w:t>
      </w:r>
      <w:r>
        <w:rPr>
          <w:rFonts w:ascii="宋体" w:eastAsia="宋体" w:hAnsi="宋体" w:cs="宋体"/>
          <w:spacing w:val="-77"/>
        </w:rPr>
        <w:t xml:space="preserve"> </w:t>
      </w:r>
      <w:r>
        <w:rPr>
          <w:rFonts w:ascii="宋体" w:eastAsia="宋体" w:hAnsi="宋体" w:cs="宋体"/>
          <w:lang w:eastAsia="zh-CN"/>
        </w:rPr>
        <w:t>如果</w:t>
      </w:r>
      <w:r>
        <w:rPr>
          <w:rFonts w:cs="Times New Roman"/>
          <w:i/>
          <w:lang w:eastAsia="zh-CN"/>
        </w:rPr>
        <w:t>s</w:t>
      </w:r>
      <w:r>
        <w:rPr>
          <w:rFonts w:ascii="宋体" w:eastAsia="宋体" w:hAnsi="宋体" w:cs="宋体"/>
          <w:lang w:eastAsia="zh-CN"/>
        </w:rPr>
        <w:t>是</w:t>
      </w:r>
      <w:r>
        <w:rPr>
          <w:rFonts w:cs="Times New Roman"/>
          <w:i/>
          <w:lang w:eastAsia="zh-CN"/>
        </w:rPr>
        <w:t>M</w:t>
      </w:r>
      <w:r>
        <w:rPr>
          <w:rFonts w:cs="Times New Roman"/>
          <w:i/>
          <w:spacing w:val="-1"/>
          <w:lang w:eastAsia="zh-CN"/>
        </w:rPr>
        <w:t xml:space="preserve"> </w:t>
      </w:r>
      <w:r>
        <w:rPr>
          <w:rFonts w:ascii="宋体" w:eastAsia="宋体" w:hAnsi="宋体" w:cs="宋体"/>
          <w:spacing w:val="5"/>
          <w:lang w:eastAsia="zh-CN"/>
        </w:rPr>
        <w:t>的初始状态，则称</w:t>
      </w:r>
      <w:r>
        <w:rPr>
          <w:rFonts w:cs="Times New Roman"/>
          <w:i/>
          <w:spacing w:val="5"/>
          <w:lang w:eastAsia="zh-CN"/>
        </w:rPr>
        <w:t>K</w:t>
      </w:r>
      <w:r>
        <w:rPr>
          <w:rFonts w:cs="Times New Roman"/>
          <w:i/>
          <w:spacing w:val="55"/>
          <w:lang w:eastAsia="zh-CN"/>
        </w:rPr>
        <w:t xml:space="preserve"> </w:t>
      </w:r>
      <w:r>
        <w:rPr>
          <w:rFonts w:ascii="宋体" w:eastAsia="宋体" w:hAnsi="宋体" w:cs="宋体"/>
          <w:lang w:eastAsia="zh-CN"/>
        </w:rPr>
        <w:t>是</w:t>
      </w:r>
      <w:r>
        <w:rPr>
          <w:rFonts w:ascii="楷体" w:eastAsia="楷体" w:hAnsi="楷体" w:cs="楷体"/>
          <w:lang w:eastAsia="zh-CN"/>
        </w:rPr>
        <w:t>初始</w:t>
      </w:r>
      <w:r>
        <w:rPr>
          <w:rFonts w:cs="Times New Roman"/>
          <w:i/>
          <w:lang w:eastAsia="zh-CN"/>
        </w:rPr>
        <w:t>(Ind-)</w:t>
      </w:r>
      <w:r>
        <w:rPr>
          <w:rFonts w:ascii="楷体" w:eastAsia="楷体" w:hAnsi="楷体" w:cs="楷体"/>
          <w:lang w:eastAsia="zh-CN"/>
        </w:rPr>
        <w:t>结构</w:t>
      </w:r>
      <w:r>
        <w:rPr>
          <w:rFonts w:ascii="宋体" w:eastAsia="宋体" w:hAnsi="宋体" w:cs="宋体"/>
          <w:lang w:eastAsia="zh-CN"/>
        </w:rPr>
        <w:t>。</w:t>
      </w:r>
      <w:r>
        <w:rPr>
          <w:rFonts w:ascii="宋体" w:eastAsia="宋体" w:hAnsi="宋体" w:cs="宋体"/>
          <w:spacing w:val="-77"/>
          <w:lang w:eastAsia="zh-CN"/>
        </w:rPr>
        <w:t xml:space="preserve"> </w:t>
      </w:r>
      <w:r>
        <w:rPr>
          <w:rFonts w:ascii="宋体" w:eastAsia="宋体" w:hAnsi="宋体" w:cs="宋体"/>
          <w:spacing w:val="7"/>
          <w:lang w:eastAsia="zh-CN"/>
        </w:rPr>
        <w:t>在这些结构</w:t>
      </w:r>
      <w:r>
        <w:rPr>
          <w:rFonts w:ascii="宋体" w:eastAsia="宋体" w:hAnsi="宋体" w:cs="宋体"/>
          <w:spacing w:val="-35"/>
          <w:lang w:eastAsia="zh-CN"/>
        </w:rPr>
        <w:t xml:space="preserve"> </w:t>
      </w:r>
      <w:r>
        <w:rPr>
          <w:rFonts w:ascii="宋体" w:eastAsia="宋体" w:hAnsi="宋体" w:cs="宋体"/>
          <w:spacing w:val="-8"/>
          <w:lang w:eastAsia="zh-CN"/>
        </w:rPr>
        <w:t>中，（索引）路径这一概念可以类似地定义。</w:t>
      </w:r>
    </w:p>
    <w:p w:rsidR="00A115BF" w:rsidRDefault="00646F36">
      <w:pPr>
        <w:spacing w:before="57" w:line="374" w:lineRule="exact"/>
        <w:ind w:left="159" w:right="103" w:firstLine="480"/>
        <w:rPr>
          <w:rFonts w:ascii="宋体" w:eastAsia="宋体" w:hAnsi="宋体" w:cs="宋体"/>
          <w:sz w:val="24"/>
          <w:szCs w:val="24"/>
        </w:rPr>
      </w:pPr>
      <w:r>
        <w:rPr>
          <w:rFonts w:eastAsiaTheme="minorHAnsi"/>
        </w:rPr>
        <w:pict>
          <v:shape id="_x0000_s3290" type="#_x0000_t202" style="position:absolute;left:0;text-align:left;margin-left:247.65pt;margin-top:52.05pt;width:4pt;height:8pt;z-index:-262264;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n</w:t>
                  </w:r>
                </w:p>
              </w:txbxContent>
            </v:textbox>
            <w10:wrap anchorx="page"/>
          </v:shape>
        </w:pict>
      </w:r>
      <w:r>
        <w:rPr>
          <w:rFonts w:ascii="楷体" w:eastAsia="楷体" w:hAnsi="楷体" w:cs="楷体"/>
          <w:spacing w:val="7"/>
          <w:sz w:val="24"/>
          <w:szCs w:val="24"/>
          <w:lang w:eastAsia="zh-CN"/>
        </w:rPr>
        <w:t>树</w:t>
      </w:r>
      <w:r>
        <w:rPr>
          <w:rFonts w:ascii="宋体" w:eastAsia="宋体" w:hAnsi="宋体" w:cs="宋体"/>
          <w:spacing w:val="7"/>
          <w:sz w:val="24"/>
          <w:szCs w:val="24"/>
          <w:lang w:eastAsia="zh-CN"/>
        </w:rPr>
        <w:t>是一种只有一个根节点（没有其它节点指向，且可达于其它任意节点的节点）</w:t>
      </w:r>
      <w:r>
        <w:rPr>
          <w:rFonts w:ascii="Times New Roman" w:eastAsia="Times New Roman" w:hAnsi="Times New Roman" w:cs="Times New Roman"/>
          <w:sz w:val="24"/>
          <w:szCs w:val="24"/>
          <w:lang w:eastAsia="zh-CN"/>
        </w:rPr>
        <w:t xml:space="preserve"> </w:t>
      </w:r>
      <w:r>
        <w:rPr>
          <w:rFonts w:ascii="宋体" w:eastAsia="宋体" w:hAnsi="宋体" w:cs="宋体"/>
          <w:w w:val="105"/>
          <w:sz w:val="24"/>
          <w:szCs w:val="24"/>
          <w:lang w:eastAsia="zh-CN"/>
        </w:rPr>
        <w:t>的无环图。</w:t>
      </w:r>
      <w:r>
        <w:rPr>
          <w:rFonts w:ascii="宋体" w:eastAsia="宋体" w:hAnsi="宋体" w:cs="宋体"/>
          <w:spacing w:val="-117"/>
          <w:w w:val="105"/>
          <w:sz w:val="24"/>
          <w:szCs w:val="24"/>
          <w:lang w:eastAsia="zh-CN"/>
        </w:rPr>
        <w:t xml:space="preserve"> </w:t>
      </w:r>
      <w:r>
        <w:rPr>
          <w:rFonts w:ascii="宋体" w:eastAsia="宋体" w:hAnsi="宋体" w:cs="宋体"/>
          <w:w w:val="105"/>
          <w:sz w:val="24"/>
          <w:szCs w:val="24"/>
        </w:rPr>
        <w:t>给定一个初始</w:t>
      </w:r>
      <w:r>
        <w:rPr>
          <w:rFonts w:ascii="Times New Roman" w:eastAsia="Times New Roman" w:hAnsi="Times New Roman" w:cs="Times New Roman"/>
          <w:w w:val="105"/>
          <w:sz w:val="24"/>
          <w:szCs w:val="24"/>
        </w:rPr>
        <w:t>Kripke</w:t>
      </w:r>
      <w:r>
        <w:rPr>
          <w:rFonts w:ascii="宋体" w:eastAsia="宋体" w:hAnsi="宋体" w:cs="宋体"/>
          <w:w w:val="105"/>
          <w:sz w:val="24"/>
          <w:szCs w:val="24"/>
        </w:rPr>
        <w:t>结构</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7"/>
          <w:w w:val="105"/>
          <w:sz w:val="24"/>
          <w:szCs w:val="24"/>
        </w:rPr>
        <w:t xml:space="preserve"> </w:t>
      </w:r>
      <w:r>
        <w:rPr>
          <w:rFonts w:ascii="Euclid" w:eastAsia="Euclid" w:hAnsi="Euclid" w:cs="Euclid"/>
          <w:w w:val="105"/>
          <w:sz w:val="24"/>
          <w:szCs w:val="24"/>
        </w:rPr>
        <w:t>=</w:t>
      </w:r>
      <w:r>
        <w:rPr>
          <w:rFonts w:ascii="Euclid" w:eastAsia="Euclid" w:hAnsi="Euclid" w:cs="Euclid"/>
          <w:spacing w:val="-63"/>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Verdana" w:eastAsia="Verdana" w:hAnsi="Verdana" w:cs="Verdana"/>
          <w:i/>
          <w:w w:val="105"/>
          <w:sz w:val="24"/>
          <w:szCs w:val="24"/>
        </w:rPr>
        <w:t>,</w:t>
      </w:r>
      <w:r>
        <w:rPr>
          <w:rFonts w:ascii="Verdana" w:eastAsia="Verdana" w:hAnsi="Verdana" w:cs="Verdana"/>
          <w:i/>
          <w:spacing w:val="-79"/>
          <w:w w:val="105"/>
          <w:sz w:val="24"/>
          <w:szCs w:val="24"/>
        </w:rPr>
        <w:t xml:space="preserve"> </w:t>
      </w:r>
      <w:r>
        <w:rPr>
          <w:rFonts w:ascii="Times New Roman" w:eastAsia="Times New Roman" w:hAnsi="Times New Roman" w:cs="Times New Roman"/>
          <w:i/>
          <w:w w:val="105"/>
          <w:sz w:val="24"/>
          <w:szCs w:val="24"/>
        </w:rPr>
        <w:t>R</w:t>
      </w:r>
      <w:r>
        <w:rPr>
          <w:rFonts w:ascii="Verdana" w:eastAsia="Verdana" w:hAnsi="Verdana" w:cs="Verdana"/>
          <w:i/>
          <w:w w:val="105"/>
          <w:sz w:val="24"/>
          <w:szCs w:val="24"/>
        </w:rPr>
        <w:t>,</w:t>
      </w:r>
      <w:r>
        <w:rPr>
          <w:rFonts w:ascii="Verdana" w:eastAsia="Verdana" w:hAnsi="Verdana" w:cs="Verdana"/>
          <w:i/>
          <w:spacing w:val="-79"/>
          <w:w w:val="105"/>
          <w:sz w:val="24"/>
          <w:szCs w:val="24"/>
        </w:rPr>
        <w:t xml:space="preserve"> </w:t>
      </w:r>
      <w:r>
        <w:rPr>
          <w:rFonts w:ascii="Times New Roman" w:eastAsia="Times New Roman" w:hAnsi="Times New Roman" w:cs="Times New Roman"/>
          <w:i/>
          <w:w w:val="105"/>
          <w:sz w:val="24"/>
          <w:szCs w:val="24"/>
        </w:rPr>
        <w:t>L</w:t>
      </w:r>
      <w:r>
        <w:rPr>
          <w:rFonts w:ascii="Verdana" w:eastAsia="Verdana" w:hAnsi="Verdana" w:cs="Verdana"/>
          <w:i/>
          <w:w w:val="105"/>
          <w:sz w:val="24"/>
          <w:szCs w:val="24"/>
        </w:rPr>
        <w:t>,</w:t>
      </w:r>
      <w:r>
        <w:rPr>
          <w:rFonts w:ascii="Verdana" w:eastAsia="Verdana" w:hAnsi="Verdana" w:cs="Verdana"/>
          <w:i/>
          <w:spacing w:val="-79"/>
          <w:w w:val="105"/>
          <w:sz w:val="24"/>
          <w:szCs w:val="24"/>
        </w:rPr>
        <w:t xml:space="preserve"> </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0</w:t>
      </w:r>
      <w:r>
        <w:rPr>
          <w:rFonts w:ascii="Euclid" w:eastAsia="Euclid" w:hAnsi="Euclid" w:cs="Euclid"/>
          <w:spacing w:val="2"/>
          <w:w w:val="105"/>
          <w:sz w:val="24"/>
          <w:szCs w:val="24"/>
        </w:rPr>
        <w:t>)</w:t>
      </w:r>
      <w:r>
        <w:rPr>
          <w:rFonts w:ascii="宋体" w:eastAsia="宋体" w:hAnsi="宋体" w:cs="宋体"/>
          <w:spacing w:val="2"/>
          <w:w w:val="105"/>
          <w:sz w:val="24"/>
          <w:szCs w:val="24"/>
        </w:rPr>
        <w:t>和一个状态</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i/>
          <w:spacing w:val="-42"/>
          <w:w w:val="105"/>
          <w:sz w:val="24"/>
          <w:szCs w:val="24"/>
        </w:rPr>
        <w:t xml:space="preserve"> </w:t>
      </w:r>
      <w:r>
        <w:rPr>
          <w:rFonts w:ascii="Cambria" w:eastAsia="Cambria" w:hAnsi="Cambria" w:cs="Cambria"/>
          <w:w w:val="105"/>
          <w:sz w:val="24"/>
          <w:szCs w:val="24"/>
        </w:rPr>
        <w:t>∈</w:t>
      </w:r>
      <w:r>
        <w:rPr>
          <w:rFonts w:ascii="Cambria" w:eastAsia="Cambria" w:hAnsi="Cambria" w:cs="Cambria"/>
          <w:spacing w:val="-34"/>
          <w:w w:val="105"/>
          <w:sz w:val="24"/>
          <w:szCs w:val="24"/>
        </w:rPr>
        <w:t xml:space="preserve"> </w:t>
      </w:r>
      <w:r>
        <w:rPr>
          <w:rFonts w:ascii="Times New Roman" w:eastAsia="Times New Roman" w:hAnsi="Times New Roman" w:cs="Times New Roman"/>
          <w:i/>
          <w:w w:val="105"/>
          <w:sz w:val="24"/>
          <w:szCs w:val="24"/>
        </w:rPr>
        <w:t>S</w:t>
      </w:r>
      <w:r>
        <w:rPr>
          <w:rFonts w:ascii="宋体" w:eastAsia="宋体" w:hAnsi="宋体" w:cs="宋体"/>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49"/>
          <w:w w:val="105"/>
          <w:sz w:val="24"/>
          <w:szCs w:val="24"/>
        </w:rPr>
        <w:t xml:space="preserve"> </w:t>
      </w:r>
      <w:r>
        <w:rPr>
          <w:rFonts w:ascii="宋体" w:eastAsia="宋体" w:hAnsi="宋体" w:cs="宋体"/>
          <w:spacing w:val="2"/>
          <w:w w:val="105"/>
          <w:sz w:val="24"/>
          <w:szCs w:val="24"/>
        </w:rPr>
        <w:t>上以</w:t>
      </w:r>
      <w:r>
        <w:rPr>
          <w:rFonts w:ascii="Times New Roman" w:eastAsia="Times New Roman" w:hAnsi="Times New Roman" w:cs="Times New Roman"/>
          <w:i/>
          <w:spacing w:val="2"/>
          <w:w w:val="105"/>
          <w:sz w:val="24"/>
          <w:szCs w:val="24"/>
        </w:rPr>
        <w:t>s</w:t>
      </w:r>
      <w:r>
        <w:rPr>
          <w:rFonts w:ascii="宋体" w:eastAsia="宋体" w:hAnsi="宋体" w:cs="宋体"/>
          <w:spacing w:val="2"/>
          <w:w w:val="105"/>
          <w:sz w:val="24"/>
          <w:szCs w:val="24"/>
        </w:rPr>
        <w:t>为根节</w:t>
      </w:r>
      <w:r>
        <w:rPr>
          <w:rFonts w:ascii="Times New Roman" w:eastAsia="Times New Roman" w:hAnsi="Times New Roman" w:cs="Times New Roman"/>
          <w:sz w:val="24"/>
          <w:szCs w:val="24"/>
        </w:rPr>
        <w:t xml:space="preserve"> </w:t>
      </w:r>
      <w:r>
        <w:rPr>
          <w:rFonts w:ascii="宋体" w:eastAsia="宋体" w:hAnsi="宋体" w:cs="宋体"/>
          <w:sz w:val="24"/>
          <w:szCs w:val="24"/>
        </w:rPr>
        <w:t>点、深度为</w:t>
      </w:r>
      <w:r>
        <w:rPr>
          <w:rFonts w:ascii="Times New Roman" w:eastAsia="Times New Roman" w:hAnsi="Times New Roman" w:cs="Times New Roman"/>
          <w:i/>
          <w:sz w:val="24"/>
          <w:szCs w:val="24"/>
        </w:rPr>
        <w:t>n</w:t>
      </w:r>
      <w:r>
        <w:rPr>
          <w:rFonts w:ascii="宋体" w:eastAsia="宋体" w:hAnsi="宋体" w:cs="宋体"/>
          <w:sz w:val="24"/>
          <w:szCs w:val="24"/>
        </w:rPr>
        <w:t>（</w:t>
      </w:r>
      <w:r>
        <w:rPr>
          <w:rFonts w:ascii="Times New Roman" w:eastAsia="Times New Roman" w:hAnsi="Times New Roman" w:cs="Times New Roman"/>
          <w:i/>
          <w:sz w:val="24"/>
          <w:szCs w:val="24"/>
        </w:rPr>
        <w:t xml:space="preserve">n  </w:t>
      </w:r>
      <w:r>
        <w:rPr>
          <w:rFonts w:ascii="Cambria" w:eastAsia="Cambria" w:hAnsi="Cambria" w:cs="Cambria"/>
          <w:sz w:val="24"/>
          <w:szCs w:val="24"/>
        </w:rPr>
        <w:t xml:space="preserve">≥  </w:t>
      </w:r>
      <w:r>
        <w:rPr>
          <w:rFonts w:ascii="Times New Roman" w:eastAsia="Times New Roman" w:hAnsi="Times New Roman" w:cs="Times New Roman"/>
          <w:sz w:val="24"/>
          <w:szCs w:val="24"/>
        </w:rPr>
        <w:t>0</w:t>
      </w:r>
      <w:r>
        <w:rPr>
          <w:rFonts w:ascii="宋体" w:eastAsia="宋体" w:hAnsi="宋体" w:cs="宋体"/>
          <w:sz w:val="24"/>
          <w:szCs w:val="24"/>
        </w:rPr>
        <w:t>）的</w:t>
      </w:r>
      <w:r>
        <w:rPr>
          <w:rFonts w:ascii="楷体" w:eastAsia="楷体" w:hAnsi="楷体" w:cs="楷体"/>
          <w:sz w:val="24"/>
          <w:szCs w:val="24"/>
        </w:rPr>
        <w:t>计算树</w:t>
      </w:r>
      <w:r>
        <w:rPr>
          <w:rFonts w:ascii="Times New Roman" w:eastAsia="Times New Roman" w:hAnsi="Times New Roman" w:cs="Times New Roman"/>
          <w:sz w:val="24"/>
          <w:szCs w:val="24"/>
        </w:rPr>
        <w:t>Tr</w:t>
      </w:r>
      <w:r>
        <w:rPr>
          <w:rFonts w:ascii="Times New Roman" w:eastAsia="Times New Roman" w:hAnsi="Times New Roman" w:cs="Times New Roman"/>
          <w:i/>
          <w:position w:val="10"/>
          <w:sz w:val="16"/>
          <w:szCs w:val="16"/>
        </w:rPr>
        <w:t>M</w:t>
      </w:r>
      <w:r>
        <w:rPr>
          <w:rFonts w:ascii="Times New Roman" w:eastAsia="Times New Roman" w:hAnsi="Times New Roman" w:cs="Times New Roman"/>
          <w:i/>
          <w:spacing w:val="-17"/>
          <w:position w:val="10"/>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递归定义如下</w:t>
      </w:r>
      <w:hyperlink w:anchor="_bookmark207" w:history="1">
        <w:r>
          <w:rPr>
            <w:rFonts w:ascii="Times New Roman" w:eastAsia="Times New Roman" w:hAnsi="Times New Roman" w:cs="Times New Roman"/>
            <w:position w:val="9"/>
            <w:sz w:val="16"/>
            <w:szCs w:val="16"/>
          </w:rPr>
          <w:t>[93</w:t>
        </w:r>
      </w:hyperlink>
      <w:r>
        <w:rPr>
          <w:rFonts w:ascii="Times New Roman" w:eastAsia="Times New Roman" w:hAnsi="Times New Roman" w:cs="Times New Roman"/>
          <w:position w:val="9"/>
          <w:sz w:val="16"/>
          <w:szCs w:val="16"/>
        </w:rPr>
        <w:t>]</w:t>
      </w:r>
      <w:r>
        <w:rPr>
          <w:rFonts w:ascii="宋体" w:eastAsia="宋体" w:hAnsi="宋体" w:cs="宋体"/>
          <w:sz w:val="24"/>
          <w:szCs w:val="24"/>
        </w:rPr>
        <w:t>：</w:t>
      </w:r>
    </w:p>
    <w:p w:rsidR="00A115BF" w:rsidRDefault="00646F36">
      <w:pPr>
        <w:pStyle w:val="a3"/>
        <w:spacing w:before="275"/>
        <w:ind w:left="508" w:right="103"/>
        <w:rPr>
          <w:rFonts w:ascii="宋体" w:eastAsia="宋体" w:hAnsi="宋体" w:cs="宋体"/>
        </w:rPr>
      </w:pPr>
      <w:r>
        <w:pict>
          <v:shape id="_x0000_s3289" type="#_x0000_t202" style="position:absolute;left:0;text-align:left;margin-left:112.2pt;margin-top:24.6pt;width:4pt;height:8pt;z-index:-262240;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0</w:t>
                  </w:r>
                </w:p>
              </w:txbxContent>
            </v:textbox>
            <w10:wrap anchorx="page"/>
          </v:shape>
        </w:pict>
      </w:r>
      <w:r>
        <w:rPr>
          <w:rFonts w:ascii="Cambria" w:eastAsia="Cambria" w:hAnsi="Cambria" w:cs="Cambria"/>
        </w:rPr>
        <w:t>∙</w:t>
      </w:r>
      <w:r>
        <w:rPr>
          <w:rFonts w:ascii="Cambria" w:eastAsia="Cambria" w:hAnsi="Cambria" w:cs="Cambria"/>
        </w:rPr>
        <w:t xml:space="preserve">  </w:t>
      </w:r>
      <w:r>
        <w:rPr>
          <w:spacing w:val="-3"/>
        </w:rPr>
        <w:t>Tr</w:t>
      </w:r>
      <w:r>
        <w:rPr>
          <w:rFonts w:cs="Times New Roman"/>
          <w:i/>
          <w:spacing w:val="-3"/>
          <w:position w:val="10"/>
          <w:sz w:val="16"/>
          <w:szCs w:val="16"/>
        </w:rPr>
        <w:t xml:space="preserve">M </w:t>
      </w:r>
      <w:r>
        <w:rPr>
          <w:rFonts w:ascii="Euclid" w:eastAsia="Euclid" w:hAnsi="Euclid" w:cs="Euclid"/>
        </w:rPr>
        <w:t>(</w:t>
      </w:r>
      <w:r>
        <w:rPr>
          <w:rFonts w:cs="Times New Roman"/>
          <w:i/>
        </w:rPr>
        <w:t>s</w:t>
      </w:r>
      <w:r>
        <w:rPr>
          <w:rFonts w:ascii="Euclid" w:eastAsia="Euclid" w:hAnsi="Euclid" w:cs="Euclid"/>
        </w:rPr>
        <w:t>)</w:t>
      </w:r>
      <w:r>
        <w:rPr>
          <w:rFonts w:ascii="Euclid" w:eastAsia="Euclid" w:hAnsi="Euclid" w:cs="Euclid"/>
          <w:spacing w:val="-19"/>
        </w:rPr>
        <w:t xml:space="preserve"> </w:t>
      </w:r>
      <w:r>
        <w:rPr>
          <w:rFonts w:ascii="宋体" w:eastAsia="宋体" w:hAnsi="宋体" w:cs="宋体"/>
        </w:rPr>
        <w:t>是只有一个节点</w:t>
      </w:r>
      <w:r>
        <w:rPr>
          <w:rFonts w:cs="Times New Roman"/>
          <w:i/>
        </w:rPr>
        <w:t>s</w:t>
      </w:r>
      <w:r>
        <w:rPr>
          <w:rFonts w:ascii="宋体" w:eastAsia="宋体" w:hAnsi="宋体" w:cs="宋体"/>
        </w:rPr>
        <w:t>（其标签为</w:t>
      </w:r>
      <w:r>
        <w:rPr>
          <w:rFonts w:cs="Times New Roman"/>
          <w:i/>
        </w:rPr>
        <w:t>L</w:t>
      </w:r>
      <w:r>
        <w:rPr>
          <w:rFonts w:ascii="Euclid" w:eastAsia="Euclid" w:hAnsi="Euclid" w:cs="Euclid"/>
        </w:rPr>
        <w:t>(</w:t>
      </w:r>
      <w:r>
        <w:rPr>
          <w:rFonts w:cs="Times New Roman"/>
          <w:i/>
        </w:rPr>
        <w:t>s</w:t>
      </w:r>
      <w:r>
        <w:rPr>
          <w:rFonts w:ascii="Euclid" w:eastAsia="Euclid" w:hAnsi="Euclid" w:cs="Euclid"/>
        </w:rPr>
        <w:t>)</w:t>
      </w:r>
      <w:r>
        <w:rPr>
          <w:rFonts w:ascii="宋体" w:eastAsia="宋体" w:hAnsi="宋体" w:cs="宋体"/>
        </w:rPr>
        <w:t>）的树。</w:t>
      </w:r>
    </w:p>
    <w:p w:rsidR="00A115BF" w:rsidRDefault="00A115BF">
      <w:pPr>
        <w:rPr>
          <w:rFonts w:ascii="宋体" w:eastAsia="宋体" w:hAnsi="宋体" w:cs="宋体"/>
        </w:rPr>
        <w:sectPr w:rsidR="00A115BF">
          <w:headerReference w:type="default" r:id="rId46"/>
          <w:pgSz w:w="11910" w:h="16840"/>
          <w:pgMar w:top="1460" w:right="1200" w:bottom="1360" w:left="1280" w:header="1198" w:footer="1160" w:gutter="0"/>
          <w:cols w:space="720"/>
        </w:sectPr>
      </w:pPr>
    </w:p>
    <w:p w:rsidR="00A115BF" w:rsidRDefault="00646F36">
      <w:pPr>
        <w:spacing w:before="4" w:line="153" w:lineRule="exact"/>
        <w:ind w:right="109"/>
        <w:jc w:val="right"/>
        <w:rPr>
          <w:rFonts w:ascii="Times New Roman" w:eastAsia="Times New Roman" w:hAnsi="Times New Roman" w:cs="Times New Roman"/>
          <w:sz w:val="16"/>
          <w:szCs w:val="16"/>
        </w:rPr>
      </w:pPr>
      <w:r>
        <w:rPr>
          <w:rFonts w:eastAsiaTheme="minorHAnsi"/>
        </w:rPr>
        <w:pict>
          <v:shape id="_x0000_s3288" type="#_x0000_t202" style="position:absolute;left:0;text-align:left;margin-left:89.4pt;margin-top:3.4pt;width:22.8pt;height:15.85pt;z-index:2488;mso-position-horizontal-relative:page" filled="f" stroked="f">
            <v:textbox inset="0,0,0,0">
              <w:txbxContent>
                <w:p w:rsidR="00A115BF" w:rsidRDefault="00646F36">
                  <w:pPr>
                    <w:pStyle w:val="a4"/>
                    <w:numPr>
                      <w:ilvl w:val="0"/>
                      <w:numId w:val="26"/>
                    </w:numPr>
                    <w:tabs>
                      <w:tab w:val="left" w:pos="238"/>
                    </w:tabs>
                    <w:spacing w:line="237" w:lineRule="exact"/>
                    <w:ind w:hanging="237"/>
                    <w:rPr>
                      <w:rFonts w:ascii="Times New Roman" w:eastAsia="Times New Roman" w:hAnsi="Times New Roman" w:cs="Times New Roman"/>
                      <w:sz w:val="24"/>
                      <w:szCs w:val="24"/>
                    </w:rPr>
                  </w:pPr>
                  <w:r>
                    <w:rPr>
                      <w:rFonts w:ascii="Times New Roman"/>
                      <w:spacing w:val="-9"/>
                      <w:sz w:val="24"/>
                    </w:rPr>
                    <w:t>T</w:t>
                  </w:r>
                  <w:r>
                    <w:rPr>
                      <w:rFonts w:ascii="Times New Roman"/>
                      <w:sz w:val="24"/>
                    </w:rPr>
                    <w:t>r</w:t>
                  </w:r>
                </w:p>
              </w:txbxContent>
            </v:textbox>
            <w10:wrap anchorx="page"/>
          </v:shape>
        </w:pict>
      </w:r>
      <w:r>
        <w:rPr>
          <w:rFonts w:ascii="Times New Roman"/>
          <w:i/>
          <w:w w:val="129"/>
          <w:sz w:val="16"/>
        </w:rPr>
        <w:t>M</w:t>
      </w:r>
    </w:p>
    <w:p w:rsidR="00A115BF" w:rsidRDefault="00646F36">
      <w:pPr>
        <w:spacing w:line="235" w:lineRule="exact"/>
        <w:jc w:val="right"/>
        <w:rPr>
          <w:rFonts w:ascii="Times New Roman" w:eastAsia="Times New Roman" w:hAnsi="Times New Roman" w:cs="Times New Roman"/>
          <w:sz w:val="16"/>
          <w:szCs w:val="16"/>
        </w:rPr>
      </w:pPr>
      <w:r>
        <w:rPr>
          <w:rFonts w:ascii="Times New Roman"/>
          <w:i/>
          <w:w w:val="95"/>
          <w:sz w:val="16"/>
        </w:rPr>
        <w:t>n</w:t>
      </w:r>
      <w:r>
        <w:rPr>
          <w:rFonts w:ascii="Euclid"/>
          <w:w w:val="95"/>
          <w:sz w:val="16"/>
        </w:rPr>
        <w:t>+</w:t>
      </w:r>
      <w:r>
        <w:rPr>
          <w:rFonts w:ascii="Times New Roman"/>
          <w:w w:val="95"/>
          <w:sz w:val="16"/>
        </w:rPr>
        <w:t>1</w:t>
      </w:r>
    </w:p>
    <w:p w:rsidR="00A115BF" w:rsidRDefault="00646F36">
      <w:pPr>
        <w:spacing w:line="374" w:lineRule="exact"/>
        <w:ind w:left="-31"/>
        <w:rPr>
          <w:rFonts w:ascii="宋体" w:eastAsia="宋体" w:hAnsi="宋体" w:cs="宋体"/>
          <w:sz w:val="24"/>
          <w:szCs w:val="24"/>
        </w:rPr>
      </w:pPr>
      <w:r>
        <w:br w:type="column"/>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是</w:t>
      </w:r>
      <w:r>
        <w:rPr>
          <w:rFonts w:ascii="宋体" w:eastAsia="宋体" w:hAnsi="宋体" w:cs="宋体"/>
          <w:spacing w:val="-86"/>
          <w:sz w:val="24"/>
          <w:szCs w:val="24"/>
        </w:rPr>
        <w:t xml:space="preserve"> </w:t>
      </w:r>
      <w:r>
        <w:rPr>
          <w:rFonts w:ascii="宋体" w:eastAsia="宋体" w:hAnsi="宋体" w:cs="宋体"/>
          <w:sz w:val="24"/>
          <w:szCs w:val="24"/>
        </w:rPr>
        <w:t>以</w:t>
      </w:r>
      <w:r>
        <w:rPr>
          <w:rFonts w:ascii="Times New Roman" w:eastAsia="Times New Roman" w:hAnsi="Times New Roman" w:cs="Times New Roman"/>
          <w:i/>
          <w:sz w:val="24"/>
          <w:szCs w:val="24"/>
        </w:rPr>
        <w:t>s</w:t>
      </w:r>
      <w:r>
        <w:rPr>
          <w:rFonts w:ascii="宋体" w:eastAsia="宋体" w:hAnsi="宋体" w:cs="宋体"/>
          <w:sz w:val="24"/>
          <w:szCs w:val="24"/>
        </w:rPr>
        <w:t>为</w:t>
      </w:r>
      <w:r>
        <w:rPr>
          <w:rFonts w:ascii="宋体" w:eastAsia="宋体" w:hAnsi="宋体" w:cs="宋体"/>
          <w:spacing w:val="-86"/>
          <w:sz w:val="24"/>
          <w:szCs w:val="24"/>
        </w:rPr>
        <w:t xml:space="preserve"> </w:t>
      </w:r>
      <w:r>
        <w:rPr>
          <w:rFonts w:ascii="宋体" w:eastAsia="宋体" w:hAnsi="宋体" w:cs="宋体"/>
          <w:sz w:val="24"/>
          <w:szCs w:val="24"/>
        </w:rPr>
        <w:t>根</w:t>
      </w:r>
      <w:r>
        <w:rPr>
          <w:rFonts w:ascii="宋体" w:eastAsia="宋体" w:hAnsi="宋体" w:cs="宋体"/>
          <w:spacing w:val="-86"/>
          <w:sz w:val="24"/>
          <w:szCs w:val="24"/>
        </w:rPr>
        <w:t xml:space="preserve"> </w:t>
      </w:r>
      <w:r>
        <w:rPr>
          <w:rFonts w:ascii="宋体" w:eastAsia="宋体" w:hAnsi="宋体" w:cs="宋体"/>
          <w:sz w:val="24"/>
          <w:szCs w:val="24"/>
        </w:rPr>
        <w:t>节</w:t>
      </w:r>
      <w:r>
        <w:rPr>
          <w:rFonts w:ascii="宋体" w:eastAsia="宋体" w:hAnsi="宋体" w:cs="宋体"/>
          <w:spacing w:val="-86"/>
          <w:sz w:val="24"/>
          <w:szCs w:val="24"/>
        </w:rPr>
        <w:t xml:space="preserve"> </w:t>
      </w:r>
      <w:r>
        <w:rPr>
          <w:rFonts w:ascii="宋体" w:eastAsia="宋体" w:hAnsi="宋体" w:cs="宋体"/>
          <w:spacing w:val="9"/>
          <w:sz w:val="24"/>
          <w:szCs w:val="24"/>
        </w:rPr>
        <w:t>点（标</w:t>
      </w:r>
      <w:r>
        <w:rPr>
          <w:rFonts w:ascii="宋体" w:eastAsia="宋体" w:hAnsi="宋体" w:cs="宋体"/>
          <w:spacing w:val="-86"/>
          <w:sz w:val="24"/>
          <w:szCs w:val="24"/>
        </w:rPr>
        <w:t xml:space="preserve"> </w:t>
      </w:r>
      <w:r>
        <w:rPr>
          <w:rFonts w:ascii="宋体" w:eastAsia="宋体" w:hAnsi="宋体" w:cs="宋体"/>
          <w:sz w:val="24"/>
          <w:szCs w:val="24"/>
        </w:rPr>
        <w:t>签</w:t>
      </w:r>
      <w:r>
        <w:rPr>
          <w:rFonts w:ascii="宋体" w:eastAsia="宋体" w:hAnsi="宋体" w:cs="宋体"/>
          <w:spacing w:val="-86"/>
          <w:sz w:val="24"/>
          <w:szCs w:val="24"/>
        </w:rPr>
        <w:t xml:space="preserve"> </w:t>
      </w:r>
      <w:r>
        <w:rPr>
          <w:rFonts w:ascii="宋体" w:eastAsia="宋体" w:hAnsi="宋体" w:cs="宋体"/>
          <w:sz w:val="24"/>
          <w:szCs w:val="24"/>
        </w:rPr>
        <w:t>为</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93"/>
          <w:sz w:val="24"/>
          <w:szCs w:val="24"/>
        </w:rPr>
        <w:t xml:space="preserve"> </w:t>
      </w:r>
      <w:r>
        <w:rPr>
          <w:rFonts w:ascii="宋体" w:eastAsia="宋体" w:hAnsi="宋体" w:cs="宋体"/>
          <w:sz w:val="24"/>
          <w:szCs w:val="24"/>
        </w:rPr>
        <w:t>的</w:t>
      </w:r>
      <w:r>
        <w:rPr>
          <w:rFonts w:ascii="宋体" w:eastAsia="宋体" w:hAnsi="宋体" w:cs="宋体"/>
          <w:spacing w:val="-86"/>
          <w:sz w:val="24"/>
          <w:szCs w:val="24"/>
        </w:rPr>
        <w:t xml:space="preserve"> </w:t>
      </w:r>
      <w:r>
        <w:rPr>
          <w:rFonts w:ascii="宋体" w:eastAsia="宋体" w:hAnsi="宋体" w:cs="宋体"/>
          <w:sz w:val="24"/>
          <w:szCs w:val="24"/>
        </w:rPr>
        <w:t>树，</w:t>
      </w:r>
      <w:r>
        <w:rPr>
          <w:rFonts w:ascii="宋体" w:eastAsia="宋体" w:hAnsi="宋体" w:cs="宋体"/>
          <w:spacing w:val="-90"/>
          <w:sz w:val="24"/>
          <w:szCs w:val="24"/>
        </w:rPr>
        <w:t xml:space="preserve"> </w:t>
      </w:r>
      <w:r>
        <w:rPr>
          <w:rFonts w:ascii="宋体" w:eastAsia="宋体" w:hAnsi="宋体" w:cs="宋体"/>
          <w:sz w:val="24"/>
          <w:szCs w:val="24"/>
        </w:rPr>
        <w:t>并</w:t>
      </w:r>
      <w:r>
        <w:rPr>
          <w:rFonts w:ascii="宋体" w:eastAsia="宋体" w:hAnsi="宋体" w:cs="宋体"/>
          <w:spacing w:val="-86"/>
          <w:sz w:val="24"/>
          <w:szCs w:val="24"/>
        </w:rPr>
        <w:t xml:space="preserve"> </w:t>
      </w:r>
      <w:r>
        <w:rPr>
          <w:rFonts w:ascii="宋体" w:eastAsia="宋体" w:hAnsi="宋体" w:cs="宋体"/>
          <w:sz w:val="24"/>
          <w:szCs w:val="24"/>
        </w:rPr>
        <w:t>且</w:t>
      </w:r>
      <w:r>
        <w:rPr>
          <w:rFonts w:ascii="宋体" w:eastAsia="宋体" w:hAnsi="宋体" w:cs="宋体"/>
          <w:spacing w:val="-86"/>
          <w:sz w:val="24"/>
          <w:szCs w:val="24"/>
        </w:rPr>
        <w:t xml:space="preserve"> </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5"/>
          <w:sz w:val="24"/>
          <w:szCs w:val="24"/>
        </w:rPr>
        <w:t xml:space="preserve">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w:t>
      </w:r>
      <w:r>
        <w:rPr>
          <w:rFonts w:ascii="宋体" w:eastAsia="宋体" w:hAnsi="宋体" w:cs="宋体"/>
          <w:spacing w:val="-90"/>
          <w:sz w:val="24"/>
          <w:szCs w:val="24"/>
        </w:rPr>
        <w:t xml:space="preserve"> </w:t>
      </w:r>
      <w:r>
        <w:rPr>
          <w:rFonts w:ascii="宋体" w:eastAsia="宋体" w:hAnsi="宋体" w:cs="宋体"/>
          <w:sz w:val="24"/>
          <w:szCs w:val="24"/>
        </w:rPr>
        <w:t>则</w:t>
      </w:r>
      <w:r>
        <w:rPr>
          <w:rFonts w:ascii="Times New Roman" w:eastAsia="Times New Roman" w:hAnsi="Times New Roman" w:cs="Times New Roman"/>
          <w:i/>
          <w:sz w:val="24"/>
          <w:szCs w:val="24"/>
        </w:rPr>
        <w:t>s</w:t>
      </w:r>
      <w:r>
        <w:rPr>
          <w:rFonts w:ascii="宋体" w:eastAsia="宋体" w:hAnsi="宋体" w:cs="宋体"/>
          <w:sz w:val="24"/>
          <w:szCs w:val="24"/>
        </w:rPr>
        <w:t>有</w:t>
      </w:r>
      <w:r>
        <w:rPr>
          <w:rFonts w:ascii="宋体" w:eastAsia="宋体" w:hAnsi="宋体" w:cs="宋体"/>
          <w:spacing w:val="-86"/>
          <w:sz w:val="24"/>
          <w:szCs w:val="24"/>
        </w:rPr>
        <w:t xml:space="preserve"> </w:t>
      </w:r>
      <w:r>
        <w:rPr>
          <w:rFonts w:ascii="宋体" w:eastAsia="宋体" w:hAnsi="宋体" w:cs="宋体"/>
          <w:sz w:val="24"/>
          <w:szCs w:val="24"/>
        </w:rPr>
        <w:t>一</w:t>
      </w:r>
      <w:r>
        <w:rPr>
          <w:rFonts w:ascii="宋体" w:eastAsia="宋体" w:hAnsi="宋体" w:cs="宋体"/>
          <w:spacing w:val="-86"/>
          <w:sz w:val="24"/>
          <w:szCs w:val="24"/>
        </w:rPr>
        <w:t xml:space="preserve"> </w:t>
      </w:r>
      <w:r>
        <w:rPr>
          <w:rFonts w:ascii="宋体" w:eastAsia="宋体" w:hAnsi="宋体" w:cs="宋体"/>
          <w:sz w:val="24"/>
          <w:szCs w:val="24"/>
        </w:rPr>
        <w:t>棵</w:t>
      </w:r>
      <w:r>
        <w:rPr>
          <w:rFonts w:ascii="宋体" w:eastAsia="宋体" w:hAnsi="宋体" w:cs="宋体"/>
          <w:spacing w:val="-86"/>
          <w:sz w:val="24"/>
          <w:szCs w:val="24"/>
        </w:rPr>
        <w:t xml:space="preserve"> </w:t>
      </w:r>
      <w:r>
        <w:rPr>
          <w:rFonts w:ascii="宋体" w:eastAsia="宋体" w:hAnsi="宋体" w:cs="宋体"/>
          <w:sz w:val="24"/>
          <w:szCs w:val="24"/>
        </w:rPr>
        <w:t>子</w:t>
      </w:r>
    </w:p>
    <w:p w:rsidR="00A115BF" w:rsidRDefault="00A115BF">
      <w:pPr>
        <w:spacing w:line="374" w:lineRule="exact"/>
        <w:rPr>
          <w:rFonts w:ascii="宋体" w:eastAsia="宋体" w:hAnsi="宋体" w:cs="宋体"/>
          <w:sz w:val="24"/>
          <w:szCs w:val="24"/>
        </w:rPr>
        <w:sectPr w:rsidR="00A115BF">
          <w:type w:val="continuous"/>
          <w:pgSz w:w="11910" w:h="16840"/>
          <w:pgMar w:top="1580" w:right="1200" w:bottom="280" w:left="1280" w:header="720" w:footer="720" w:gutter="0"/>
          <w:cols w:num="2" w:space="720" w:equalWidth="0">
            <w:col w:w="1247" w:space="40"/>
            <w:col w:w="8143"/>
          </w:cols>
        </w:sectPr>
      </w:pPr>
    </w:p>
    <w:p w:rsidR="00A115BF" w:rsidRDefault="00646F36">
      <w:pPr>
        <w:spacing w:line="356" w:lineRule="exact"/>
        <w:ind w:left="159" w:right="103" w:firstLine="585"/>
        <w:rPr>
          <w:rFonts w:ascii="宋体" w:eastAsia="宋体" w:hAnsi="宋体" w:cs="宋体"/>
          <w:sz w:val="24"/>
          <w:szCs w:val="24"/>
          <w:lang w:eastAsia="zh-CN"/>
        </w:rPr>
      </w:pPr>
      <w:r>
        <w:rPr>
          <w:rFonts w:eastAsiaTheme="minorHAnsi"/>
        </w:rPr>
        <w:pict>
          <v:shape id="_x0000_s3287" type="#_x0000_t202" style="position:absolute;left:0;text-align:left;margin-left:124.2pt;margin-top:8.5pt;width:4pt;height:8pt;z-index:-262192;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n</w:t>
                  </w:r>
                </w:p>
              </w:txbxContent>
            </v:textbox>
            <w10:wrap anchorx="page"/>
          </v:shape>
        </w:pict>
      </w:r>
      <w:r>
        <w:rPr>
          <w:rFonts w:ascii="宋体" w:eastAsia="宋体" w:hAnsi="宋体" w:cs="宋体"/>
          <w:spacing w:val="-3"/>
          <w:w w:val="105"/>
          <w:sz w:val="24"/>
          <w:szCs w:val="24"/>
          <w:lang w:eastAsia="zh-CN"/>
        </w:rPr>
        <w:t>树</w:t>
      </w:r>
      <w:r>
        <w:rPr>
          <w:rFonts w:ascii="Times New Roman" w:eastAsia="Times New Roman" w:hAnsi="Times New Roman" w:cs="Times New Roman"/>
          <w:spacing w:val="-3"/>
          <w:w w:val="105"/>
          <w:sz w:val="24"/>
          <w:szCs w:val="24"/>
          <w:lang w:eastAsia="zh-CN"/>
        </w:rPr>
        <w:t>Tr</w:t>
      </w:r>
      <w:r>
        <w:rPr>
          <w:rFonts w:ascii="Times New Roman" w:eastAsia="Times New Roman" w:hAnsi="Times New Roman" w:cs="Times New Roman"/>
          <w:i/>
          <w:spacing w:val="-3"/>
          <w:w w:val="105"/>
          <w:position w:val="10"/>
          <w:sz w:val="16"/>
          <w:szCs w:val="16"/>
          <w:lang w:eastAsia="zh-CN"/>
        </w:rPr>
        <w:t>M</w:t>
      </w:r>
      <w:r>
        <w:rPr>
          <w:rFonts w:ascii="Times New Roman" w:eastAsia="Times New Roman" w:hAnsi="Times New Roman" w:cs="Times New Roman"/>
          <w:i/>
          <w:spacing w:val="-20"/>
          <w:w w:val="105"/>
          <w:position w:val="10"/>
          <w:sz w:val="16"/>
          <w:szCs w:val="16"/>
          <w:lang w:eastAsia="zh-CN"/>
        </w:rPr>
        <w:t xml:space="preserve"> </w:t>
      </w:r>
      <w:r>
        <w:rPr>
          <w:rFonts w:ascii="Euclid" w:eastAsia="Euclid" w:hAnsi="Euclid" w:cs="Euclid"/>
          <w:spacing w:val="-3"/>
          <w:w w:val="105"/>
          <w:sz w:val="24"/>
          <w:szCs w:val="24"/>
          <w:lang w:eastAsia="zh-CN"/>
        </w:rPr>
        <w:t>(</w:t>
      </w:r>
      <w:r>
        <w:rPr>
          <w:rFonts w:ascii="Times New Roman" w:eastAsia="Times New Roman" w:hAnsi="Times New Roman" w:cs="Times New Roman"/>
          <w:i/>
          <w:spacing w:val="-3"/>
          <w:w w:val="105"/>
          <w:sz w:val="24"/>
          <w:szCs w:val="24"/>
          <w:lang w:eastAsia="zh-CN"/>
        </w:rPr>
        <w:t>s</w:t>
      </w:r>
      <w:r>
        <w:rPr>
          <w:rFonts w:ascii="Cambria" w:eastAsia="Cambria" w:hAnsi="Cambria" w:cs="Cambria"/>
          <w:spacing w:val="-3"/>
          <w:w w:val="105"/>
          <w:position w:val="9"/>
          <w:sz w:val="16"/>
          <w:szCs w:val="16"/>
          <w:lang w:eastAsia="zh-CN"/>
        </w:rPr>
        <w:t>′</w:t>
      </w:r>
      <w:r>
        <w:rPr>
          <w:rFonts w:ascii="Euclid" w:eastAsia="Euclid" w:hAnsi="Euclid" w:cs="Euclid"/>
          <w:spacing w:val="-3"/>
          <w:w w:val="105"/>
          <w:sz w:val="24"/>
          <w:szCs w:val="24"/>
          <w:lang w:eastAsia="zh-CN"/>
        </w:rPr>
        <w:t>)</w:t>
      </w:r>
      <w:r>
        <w:rPr>
          <w:rFonts w:ascii="宋体" w:eastAsia="宋体" w:hAnsi="宋体" w:cs="宋体"/>
          <w:spacing w:val="-3"/>
          <w:w w:val="105"/>
          <w:sz w:val="24"/>
          <w:szCs w:val="24"/>
          <w:lang w:eastAsia="zh-CN"/>
        </w:rPr>
        <w:t>。</w:t>
      </w:r>
    </w:p>
    <w:p w:rsidR="00A115BF" w:rsidRDefault="00A115BF">
      <w:pPr>
        <w:spacing w:before="7"/>
        <w:rPr>
          <w:rFonts w:ascii="宋体" w:eastAsia="宋体" w:hAnsi="宋体" w:cs="宋体"/>
          <w:sz w:val="25"/>
          <w:szCs w:val="25"/>
          <w:lang w:eastAsia="zh-CN"/>
        </w:rPr>
      </w:pPr>
    </w:p>
    <w:p w:rsidR="00A115BF" w:rsidRDefault="00646F36">
      <w:pPr>
        <w:tabs>
          <w:tab w:val="left" w:pos="798"/>
        </w:tabs>
        <w:ind w:left="159" w:right="103"/>
        <w:rPr>
          <w:rFonts w:ascii="黑体" w:eastAsia="黑体" w:hAnsi="黑体" w:cs="黑体"/>
          <w:sz w:val="28"/>
          <w:szCs w:val="28"/>
          <w:lang w:eastAsia="zh-CN"/>
        </w:rPr>
      </w:pPr>
      <w:bookmarkStart w:id="44" w:name="2.3_æŠ¶åº‘é•»è¾‚"/>
      <w:bookmarkStart w:id="45" w:name="_bookmark25"/>
      <w:bookmarkEnd w:id="44"/>
      <w:bookmarkEnd w:id="45"/>
      <w:r>
        <w:rPr>
          <w:rFonts w:ascii="Times New Roman" w:eastAsia="Times New Roman" w:hAnsi="Times New Roman" w:cs="Times New Roman"/>
          <w:b/>
          <w:bCs/>
          <w:sz w:val="28"/>
          <w:szCs w:val="28"/>
          <w:lang w:eastAsia="zh-CN"/>
        </w:rPr>
        <w:t>2.3</w:t>
      </w:r>
      <w:r>
        <w:rPr>
          <w:rFonts w:ascii="Times New Roman" w:eastAsia="Times New Roman" w:hAnsi="Times New Roman" w:cs="Times New Roman"/>
          <w:b/>
          <w:bCs/>
          <w:sz w:val="28"/>
          <w:szCs w:val="28"/>
          <w:lang w:eastAsia="zh-CN"/>
        </w:rPr>
        <w:tab/>
      </w:r>
      <w:r>
        <w:rPr>
          <w:rFonts w:ascii="黑体" w:eastAsia="黑体" w:hAnsi="黑体" w:cs="黑体"/>
          <w:spacing w:val="6"/>
          <w:sz w:val="28"/>
          <w:szCs w:val="28"/>
          <w:lang w:eastAsia="zh-CN"/>
        </w:rPr>
        <w:t>时序逻辑</w:t>
      </w:r>
    </w:p>
    <w:p w:rsidR="00A115BF" w:rsidRDefault="00646F36">
      <w:pPr>
        <w:pStyle w:val="a3"/>
        <w:spacing w:before="203" w:line="276" w:lineRule="auto"/>
        <w:ind w:left="159" w:right="103" w:firstLine="480"/>
        <w:rPr>
          <w:rFonts w:ascii="宋体" w:eastAsia="宋体" w:hAnsi="宋体" w:cs="宋体"/>
          <w:lang w:eastAsia="zh-CN"/>
        </w:rPr>
      </w:pPr>
      <w:r>
        <w:rPr>
          <w:rFonts w:ascii="宋体" w:eastAsia="宋体" w:hAnsi="宋体" w:cs="宋体"/>
          <w:color w:val="0000FF"/>
          <w:spacing w:val="3"/>
          <w:lang w:eastAsia="zh-CN"/>
        </w:rPr>
        <w:t>时序逻辑（也叫时态逻辑）是一种描述系统规</w:t>
      </w:r>
      <w:r>
        <w:rPr>
          <w:rFonts w:ascii="宋体" w:eastAsia="宋体" w:hAnsi="宋体" w:cs="宋体"/>
          <w:color w:val="0000FF"/>
          <w:spacing w:val="3"/>
          <w:lang w:eastAsia="zh-CN"/>
        </w:rPr>
        <w:t>范的形式化语言，它研究状态随时</w:t>
      </w:r>
      <w:r>
        <w:rPr>
          <w:rFonts w:cs="Times New Roman"/>
          <w:color w:val="0000FF"/>
          <w:lang w:eastAsia="zh-CN"/>
        </w:rPr>
        <w:t xml:space="preserve"> </w:t>
      </w:r>
      <w:r>
        <w:rPr>
          <w:rFonts w:ascii="宋体" w:eastAsia="宋体" w:hAnsi="宋体" w:cs="宋体"/>
          <w:color w:val="0000FF"/>
          <w:lang w:eastAsia="zh-CN"/>
        </w:rPr>
        <w:t>间变化而变化的系统的逻辑特性。</w:t>
      </w:r>
      <w:r>
        <w:rPr>
          <w:rFonts w:ascii="宋体" w:eastAsia="宋体" w:hAnsi="宋体" w:cs="宋体"/>
          <w:color w:val="0000FF"/>
          <w:spacing w:val="-93"/>
          <w:lang w:eastAsia="zh-CN"/>
        </w:rPr>
        <w:t xml:space="preserve"> </w:t>
      </w:r>
      <w:r>
        <w:rPr>
          <w:rFonts w:ascii="宋体" w:eastAsia="宋体" w:hAnsi="宋体" w:cs="宋体"/>
          <w:color w:val="0000FF"/>
          <w:lang w:eastAsia="zh-CN"/>
        </w:rPr>
        <w:t>由于软件和硬件系统运行的本质是状态变化的过程，</w:t>
      </w:r>
      <w:r>
        <w:rPr>
          <w:rFonts w:ascii="宋体" w:eastAsia="宋体" w:hAnsi="宋体" w:cs="宋体"/>
          <w:color w:val="0000FF"/>
          <w:spacing w:val="-117"/>
          <w:lang w:eastAsia="zh-CN"/>
        </w:rPr>
        <w:t xml:space="preserve"> </w:t>
      </w:r>
      <w:r>
        <w:rPr>
          <w:rFonts w:ascii="宋体" w:eastAsia="宋体" w:hAnsi="宋体" w:cs="宋体"/>
          <w:color w:val="0000FF"/>
          <w:spacing w:val="11"/>
          <w:lang w:eastAsia="zh-CN"/>
        </w:rPr>
        <w:t>所以时序逻辑在程序验证和硬件验证中应用得相当广泛。</w:t>
      </w:r>
      <w:r>
        <w:rPr>
          <w:rFonts w:ascii="宋体" w:eastAsia="宋体" w:hAnsi="宋体" w:cs="宋体"/>
          <w:color w:val="0000FF"/>
          <w:spacing w:val="-86"/>
          <w:lang w:eastAsia="zh-CN"/>
        </w:rPr>
        <w:t xml:space="preserve"> </w:t>
      </w:r>
      <w:r>
        <w:rPr>
          <w:rFonts w:ascii="宋体" w:eastAsia="宋体" w:hAnsi="宋体" w:cs="宋体"/>
          <w:color w:val="0000FF"/>
          <w:spacing w:val="3"/>
          <w:lang w:eastAsia="zh-CN"/>
        </w:rPr>
        <w:t>计算树逻辑（</w:t>
      </w:r>
      <w:r>
        <w:rPr>
          <w:color w:val="0000FF"/>
          <w:spacing w:val="3"/>
          <w:lang w:eastAsia="zh-CN"/>
        </w:rPr>
        <w:t>computation</w:t>
      </w:r>
      <w:r>
        <w:rPr>
          <w:color w:val="0000FF"/>
          <w:spacing w:val="-50"/>
          <w:lang w:eastAsia="zh-CN"/>
        </w:rPr>
        <w:t xml:space="preserve"> </w:t>
      </w:r>
      <w:r>
        <w:rPr>
          <w:color w:val="0000FF"/>
          <w:lang w:eastAsia="zh-CN"/>
        </w:rPr>
        <w:t>tree</w:t>
      </w:r>
      <w:r>
        <w:rPr>
          <w:color w:val="0000FF"/>
          <w:spacing w:val="18"/>
          <w:lang w:eastAsia="zh-CN"/>
        </w:rPr>
        <w:t xml:space="preserve"> </w:t>
      </w:r>
      <w:r>
        <w:rPr>
          <w:color w:val="0000FF"/>
          <w:lang w:eastAsia="zh-CN"/>
        </w:rPr>
        <w:t>logic,</w:t>
      </w:r>
      <w:r>
        <w:rPr>
          <w:color w:val="0000FF"/>
          <w:spacing w:val="20"/>
          <w:lang w:eastAsia="zh-CN"/>
        </w:rPr>
        <w:t xml:space="preserve"> </w:t>
      </w:r>
      <w:r>
        <w:rPr>
          <w:color w:val="0000FF"/>
          <w:spacing w:val="5"/>
          <w:lang w:eastAsia="zh-CN"/>
        </w:rPr>
        <w:t>CTL</w:t>
      </w:r>
      <w:r>
        <w:rPr>
          <w:rFonts w:ascii="宋体" w:eastAsia="宋体" w:hAnsi="宋体" w:cs="宋体"/>
          <w:color w:val="0000FF"/>
          <w:spacing w:val="5"/>
          <w:lang w:eastAsia="zh-CN"/>
        </w:rPr>
        <w:t>）是分支时序逻辑的一种，其模型检测是多项式时间可完成的。</w:t>
      </w:r>
      <w:r>
        <w:rPr>
          <w:rFonts w:ascii="宋体" w:eastAsia="宋体" w:hAnsi="宋体" w:cs="宋体"/>
          <w:color w:val="0000FF"/>
          <w:spacing w:val="-89"/>
          <w:lang w:eastAsia="zh-CN"/>
        </w:rPr>
        <w:t xml:space="preserve"> </w:t>
      </w:r>
      <w:r>
        <w:rPr>
          <w:rFonts w:ascii="宋体" w:eastAsia="宋体" w:hAnsi="宋体" w:cs="宋体"/>
          <w:color w:val="0000FF"/>
          <w:lang w:eastAsia="zh-CN"/>
        </w:rPr>
        <w:t>然而，</w:t>
      </w:r>
      <w:r>
        <w:rPr>
          <w:rFonts w:ascii="宋体" w:eastAsia="宋体" w:hAnsi="宋体" w:cs="宋体"/>
          <w:color w:val="0000FF"/>
          <w:spacing w:val="-117"/>
          <w:lang w:eastAsia="zh-CN"/>
        </w:rPr>
        <w:t xml:space="preserve"> </w:t>
      </w:r>
      <w:r>
        <w:rPr>
          <w:color w:val="0000FF"/>
          <w:spacing w:val="-3"/>
          <w:lang w:eastAsia="zh-CN"/>
        </w:rPr>
        <w:t>CTL</w:t>
      </w:r>
      <w:r>
        <w:rPr>
          <w:rFonts w:ascii="宋体" w:eastAsia="宋体" w:hAnsi="宋体" w:cs="宋体"/>
          <w:color w:val="0000FF"/>
          <w:spacing w:val="-3"/>
          <w:lang w:eastAsia="zh-CN"/>
        </w:rPr>
        <w:t>表达系统性质的表达能力不如</w:t>
      </w:r>
      <w:r>
        <w:rPr>
          <w:rFonts w:ascii="Arial" w:eastAsia="Arial" w:hAnsi="Arial" w:cs="Arial"/>
          <w:i/>
          <w:color w:val="0000FF"/>
          <w:spacing w:val="-3"/>
          <w:lang w:eastAsia="zh-CN"/>
        </w:rPr>
        <w:t>µ</w:t>
      </w:r>
      <w:r>
        <w:rPr>
          <w:color w:val="0000FF"/>
          <w:spacing w:val="-3"/>
          <w:lang w:eastAsia="zh-CN"/>
        </w:rPr>
        <w:t>-</w:t>
      </w:r>
      <w:r>
        <w:rPr>
          <w:rFonts w:ascii="宋体" w:eastAsia="宋体" w:hAnsi="宋体" w:cs="宋体"/>
          <w:color w:val="0000FF"/>
          <w:spacing w:val="-3"/>
          <w:lang w:eastAsia="zh-CN"/>
        </w:rPr>
        <w:t>演算（</w:t>
      </w:r>
      <w:r>
        <w:rPr>
          <w:rFonts w:ascii="Arial" w:eastAsia="Arial" w:hAnsi="Arial" w:cs="Arial"/>
          <w:i/>
          <w:color w:val="0000FF"/>
          <w:spacing w:val="-3"/>
          <w:lang w:eastAsia="zh-CN"/>
        </w:rPr>
        <w:t>µ</w:t>
      </w:r>
      <w:r>
        <w:rPr>
          <w:color w:val="0000FF"/>
          <w:spacing w:val="-3"/>
          <w:lang w:eastAsia="zh-CN"/>
        </w:rPr>
        <w:t>-calculus</w:t>
      </w:r>
      <w:r>
        <w:rPr>
          <w:rFonts w:ascii="宋体" w:eastAsia="宋体" w:hAnsi="宋体" w:cs="宋体"/>
          <w:color w:val="0000FF"/>
          <w:spacing w:val="-3"/>
          <w:lang w:eastAsia="zh-CN"/>
        </w:rPr>
        <w:t>），如：</w:t>
      </w:r>
      <w:r>
        <w:rPr>
          <w:rFonts w:ascii="宋体" w:eastAsia="宋体" w:hAnsi="宋体" w:cs="宋体"/>
          <w:color w:val="0000FF"/>
          <w:spacing w:val="-3"/>
          <w:lang w:eastAsia="zh-CN"/>
        </w:rPr>
        <w:t>“</w:t>
      </w:r>
      <w:r>
        <w:rPr>
          <w:rFonts w:ascii="宋体" w:eastAsia="宋体" w:hAnsi="宋体" w:cs="宋体"/>
          <w:color w:val="0000FF"/>
          <w:spacing w:val="-3"/>
          <w:lang w:eastAsia="zh-CN"/>
        </w:rPr>
        <w:t>某给定的系统中存在一</w:t>
      </w:r>
      <w:r>
        <w:rPr>
          <w:rFonts w:ascii="宋体" w:eastAsia="宋体" w:hAnsi="宋体" w:cs="宋体"/>
          <w:color w:val="0000FF"/>
          <w:spacing w:val="-103"/>
          <w:lang w:eastAsia="zh-CN"/>
        </w:rPr>
        <w:t xml:space="preserve"> </w:t>
      </w:r>
      <w:r>
        <w:rPr>
          <w:rFonts w:ascii="宋体" w:eastAsia="宋体" w:hAnsi="宋体" w:cs="宋体"/>
          <w:color w:val="0000FF"/>
          <w:spacing w:val="4"/>
          <w:lang w:eastAsia="zh-CN"/>
        </w:rPr>
        <w:t>条路径使得该路径上的第偶数个状态满足特定的性质</w:t>
      </w:r>
      <w:r>
        <w:rPr>
          <w:rFonts w:ascii="宋体" w:eastAsia="宋体" w:hAnsi="宋体" w:cs="宋体"/>
          <w:color w:val="0000FF"/>
          <w:spacing w:val="4"/>
          <w:lang w:eastAsia="zh-CN"/>
        </w:rPr>
        <w:t>”</w:t>
      </w:r>
      <w:r>
        <w:rPr>
          <w:rFonts w:ascii="宋体" w:eastAsia="宋体" w:hAnsi="宋体" w:cs="宋体"/>
          <w:color w:val="0000FF"/>
          <w:spacing w:val="4"/>
          <w:lang w:eastAsia="zh-CN"/>
        </w:rPr>
        <w:t>这一规范是不能用除了</w:t>
      </w:r>
      <w:r>
        <w:rPr>
          <w:rFonts w:ascii="Arial" w:eastAsia="Arial" w:hAnsi="Arial" w:cs="Arial"/>
          <w:i/>
          <w:color w:val="0000FF"/>
          <w:spacing w:val="4"/>
          <w:lang w:eastAsia="zh-CN"/>
        </w:rPr>
        <w:t>µ</w:t>
      </w:r>
      <w:r>
        <w:rPr>
          <w:color w:val="0000FF"/>
          <w:spacing w:val="4"/>
          <w:lang w:eastAsia="zh-CN"/>
        </w:rPr>
        <w:t>-</w:t>
      </w:r>
      <w:r>
        <w:rPr>
          <w:rFonts w:ascii="宋体" w:eastAsia="宋体" w:hAnsi="宋体" w:cs="宋体"/>
          <w:color w:val="0000FF"/>
          <w:spacing w:val="4"/>
          <w:lang w:eastAsia="zh-CN"/>
        </w:rPr>
        <w:t>演算</w:t>
      </w:r>
      <w:r>
        <w:rPr>
          <w:rFonts w:ascii="宋体" w:eastAsia="宋体" w:hAnsi="宋体" w:cs="宋体"/>
          <w:color w:val="0000FF"/>
          <w:spacing w:val="-117"/>
          <w:lang w:eastAsia="zh-CN"/>
        </w:rPr>
        <w:t xml:space="preserve"> </w:t>
      </w:r>
      <w:r>
        <w:rPr>
          <w:rFonts w:ascii="宋体" w:eastAsia="宋体" w:hAnsi="宋体" w:cs="宋体"/>
          <w:color w:val="0000FF"/>
          <w:lang w:eastAsia="zh-CN"/>
        </w:rPr>
        <w:t>以外的其它时序逻辑表示的</w:t>
      </w:r>
      <w:r>
        <w:rPr>
          <w:color w:val="0000FF"/>
          <w:position w:val="9"/>
          <w:sz w:val="16"/>
          <w:szCs w:val="16"/>
          <w:lang w:eastAsia="zh-CN"/>
        </w:rPr>
        <w:t>[</w:t>
      </w:r>
      <w:hyperlink w:anchor="_bookmark150" w:history="1">
        <w:r>
          <w:rPr>
            <w:position w:val="9"/>
            <w:sz w:val="16"/>
            <w:szCs w:val="16"/>
            <w:lang w:eastAsia="zh-CN"/>
          </w:rPr>
          <w:t>19</w:t>
        </w:r>
      </w:hyperlink>
      <w:r>
        <w:rPr>
          <w:color w:val="0000FF"/>
          <w:position w:val="9"/>
          <w:sz w:val="16"/>
          <w:szCs w:val="16"/>
          <w:lang w:eastAsia="zh-CN"/>
        </w:rPr>
        <w:t>]</w:t>
      </w:r>
      <w:r>
        <w:rPr>
          <w:rFonts w:ascii="宋体" w:eastAsia="宋体" w:hAnsi="宋体" w:cs="宋体"/>
          <w:color w:val="0000FF"/>
          <w:lang w:eastAsia="zh-CN"/>
        </w:rPr>
        <w:t>。</w:t>
      </w:r>
      <w:r>
        <w:rPr>
          <w:rFonts w:ascii="宋体" w:eastAsia="宋体" w:hAnsi="宋体" w:cs="宋体"/>
          <w:color w:val="0000FF"/>
          <w:spacing w:val="-90"/>
          <w:lang w:eastAsia="zh-CN"/>
        </w:rPr>
        <w:t xml:space="preserve"> </w:t>
      </w:r>
      <w:r>
        <w:rPr>
          <w:rFonts w:ascii="宋体" w:eastAsia="宋体" w:hAnsi="宋体" w:cs="宋体"/>
          <w:color w:val="0000FF"/>
          <w:lang w:eastAsia="zh-CN"/>
        </w:rPr>
        <w:t>本节主要介绍</w:t>
      </w:r>
      <w:r>
        <w:rPr>
          <w:color w:val="0000FF"/>
          <w:lang w:eastAsia="zh-CN"/>
        </w:rPr>
        <w:t>CTL</w:t>
      </w:r>
      <w:r>
        <w:rPr>
          <w:rFonts w:ascii="宋体" w:eastAsia="宋体" w:hAnsi="宋体" w:cs="宋体"/>
          <w:color w:val="0000FF"/>
          <w:lang w:eastAsia="zh-CN"/>
        </w:rPr>
        <w:t>和</w:t>
      </w:r>
      <w:r>
        <w:rPr>
          <w:rFonts w:ascii="Arial" w:eastAsia="Arial" w:hAnsi="Arial" w:cs="Arial"/>
          <w:i/>
          <w:color w:val="0000FF"/>
          <w:lang w:eastAsia="zh-CN"/>
        </w:rPr>
        <w:t>µ</w:t>
      </w:r>
      <w:r>
        <w:rPr>
          <w:color w:val="0000FF"/>
          <w:lang w:eastAsia="zh-CN"/>
        </w:rPr>
        <w:t>-</w:t>
      </w:r>
      <w:r>
        <w:rPr>
          <w:rFonts w:ascii="宋体" w:eastAsia="宋体" w:hAnsi="宋体" w:cs="宋体"/>
          <w:color w:val="0000FF"/>
          <w:lang w:eastAsia="zh-CN"/>
        </w:rPr>
        <w:t>演算这两种时序逻辑。</w:t>
      </w:r>
    </w:p>
    <w:p w:rsidR="00A115BF" w:rsidRDefault="00A115BF">
      <w:pPr>
        <w:spacing w:before="9"/>
        <w:rPr>
          <w:rFonts w:ascii="宋体" w:eastAsia="宋体" w:hAnsi="宋体" w:cs="宋体"/>
          <w:sz w:val="26"/>
          <w:szCs w:val="26"/>
          <w:lang w:eastAsia="zh-CN"/>
        </w:rPr>
      </w:pPr>
    </w:p>
    <w:p w:rsidR="00A115BF" w:rsidRDefault="00646F36">
      <w:pPr>
        <w:tabs>
          <w:tab w:val="left" w:pos="1367"/>
        </w:tabs>
        <w:ind w:left="640" w:right="103"/>
        <w:rPr>
          <w:rFonts w:ascii="黑体" w:eastAsia="黑体" w:hAnsi="黑体" w:cs="黑体"/>
          <w:sz w:val="24"/>
          <w:szCs w:val="24"/>
          <w:lang w:eastAsia="zh-CN"/>
        </w:rPr>
      </w:pPr>
      <w:bookmarkStart w:id="46" w:name="2.3.1_è®¡ç®Šæ€‚é•»è¾‚ï¼‹CTLï¼›"/>
      <w:bookmarkStart w:id="47" w:name="_bookmark26"/>
      <w:bookmarkEnd w:id="46"/>
      <w:bookmarkEnd w:id="47"/>
      <w:r>
        <w:rPr>
          <w:rFonts w:ascii="Times New Roman" w:eastAsia="Times New Roman" w:hAnsi="Times New Roman" w:cs="Times New Roman"/>
          <w:b/>
          <w:bCs/>
          <w:sz w:val="24"/>
          <w:szCs w:val="24"/>
          <w:lang w:eastAsia="zh-CN"/>
        </w:rPr>
        <w:t>2.3.1</w:t>
      </w:r>
      <w:r>
        <w:rPr>
          <w:rFonts w:ascii="Times New Roman" w:eastAsia="Times New Roman" w:hAnsi="Times New Roman" w:cs="Times New Roman"/>
          <w:b/>
          <w:bCs/>
          <w:sz w:val="24"/>
          <w:szCs w:val="24"/>
          <w:lang w:eastAsia="zh-CN"/>
        </w:rPr>
        <w:tab/>
      </w:r>
      <w:r>
        <w:rPr>
          <w:rFonts w:ascii="黑体" w:eastAsia="黑体" w:hAnsi="黑体" w:cs="黑体"/>
          <w:spacing w:val="4"/>
          <w:sz w:val="24"/>
          <w:szCs w:val="24"/>
          <w:lang w:eastAsia="zh-CN"/>
        </w:rPr>
        <w:t>计算树逻辑（</w:t>
      </w:r>
      <w:r>
        <w:rPr>
          <w:rFonts w:ascii="Times New Roman" w:eastAsia="Times New Roman" w:hAnsi="Times New Roman" w:cs="Times New Roman"/>
          <w:b/>
          <w:bCs/>
          <w:spacing w:val="4"/>
          <w:sz w:val="24"/>
          <w:szCs w:val="24"/>
          <w:lang w:eastAsia="zh-CN"/>
        </w:rPr>
        <w:t>CTL</w:t>
      </w:r>
      <w:r>
        <w:rPr>
          <w:rFonts w:ascii="黑体" w:eastAsia="黑体" w:hAnsi="黑体" w:cs="黑体"/>
          <w:spacing w:val="4"/>
          <w:sz w:val="24"/>
          <w:szCs w:val="24"/>
          <w:lang w:eastAsia="zh-CN"/>
        </w:rPr>
        <w:t>）</w:t>
      </w:r>
    </w:p>
    <w:p w:rsidR="00A115BF" w:rsidRDefault="00646F36">
      <w:pPr>
        <w:pStyle w:val="a3"/>
        <w:spacing w:before="211" w:line="273" w:lineRule="auto"/>
        <w:ind w:left="159" w:right="103" w:firstLine="480"/>
        <w:rPr>
          <w:rFonts w:ascii="宋体" w:eastAsia="宋体" w:hAnsi="宋体" w:cs="宋体"/>
          <w:lang w:eastAsia="zh-CN"/>
        </w:rPr>
      </w:pPr>
      <w:r>
        <w:rPr>
          <w:rFonts w:ascii="宋体" w:eastAsia="宋体" w:hAnsi="宋体" w:cs="宋体"/>
          <w:spacing w:val="4"/>
          <w:lang w:eastAsia="zh-CN"/>
        </w:rPr>
        <w:t>计算树逻辑是由</w:t>
      </w:r>
      <w:r>
        <w:rPr>
          <w:spacing w:val="4"/>
          <w:lang w:eastAsia="zh-CN"/>
        </w:rPr>
        <w:t>Clarke</w:t>
      </w:r>
      <w:r>
        <w:rPr>
          <w:rFonts w:ascii="宋体" w:eastAsia="宋体" w:hAnsi="宋体" w:cs="宋体"/>
          <w:spacing w:val="4"/>
          <w:lang w:eastAsia="zh-CN"/>
        </w:rPr>
        <w:t>和</w:t>
      </w:r>
      <w:r>
        <w:rPr>
          <w:spacing w:val="4"/>
          <w:lang w:eastAsia="zh-CN"/>
        </w:rPr>
        <w:t>Emerson</w:t>
      </w:r>
      <w:r>
        <w:rPr>
          <w:rFonts w:ascii="宋体" w:eastAsia="宋体" w:hAnsi="宋体" w:cs="宋体"/>
          <w:spacing w:val="4"/>
          <w:lang w:eastAsia="zh-CN"/>
        </w:rPr>
        <w:t>等人于</w:t>
      </w:r>
      <w:r>
        <w:rPr>
          <w:spacing w:val="4"/>
          <w:lang w:eastAsia="zh-CN"/>
        </w:rPr>
        <w:t>1986</w:t>
      </w:r>
      <w:r>
        <w:rPr>
          <w:rFonts w:ascii="宋体" w:eastAsia="宋体" w:hAnsi="宋体" w:cs="宋体"/>
          <w:spacing w:val="4"/>
          <w:lang w:eastAsia="zh-CN"/>
        </w:rPr>
        <w:t>年提出的一种分支时间时序逻辑</w:t>
      </w:r>
      <w:hyperlink w:anchor="_bookmark208" w:history="1">
        <w:r>
          <w:rPr>
            <w:spacing w:val="4"/>
            <w:position w:val="9"/>
            <w:sz w:val="16"/>
            <w:szCs w:val="16"/>
            <w:lang w:eastAsia="zh-CN"/>
          </w:rPr>
          <w:t>[94</w:t>
        </w:r>
      </w:hyperlink>
      <w:r>
        <w:rPr>
          <w:spacing w:val="4"/>
          <w:position w:val="9"/>
          <w:sz w:val="16"/>
          <w:szCs w:val="16"/>
          <w:lang w:eastAsia="zh-CN"/>
        </w:rPr>
        <w:t>]</w:t>
      </w:r>
      <w:r>
        <w:rPr>
          <w:rFonts w:ascii="宋体" w:eastAsia="宋体" w:hAnsi="宋体" w:cs="宋体"/>
          <w:spacing w:val="4"/>
          <w:lang w:eastAsia="zh-CN"/>
        </w:rPr>
        <w:t>，</w:t>
      </w:r>
      <w:r>
        <w:rPr>
          <w:rFonts w:cs="Times New Roman"/>
          <w:lang w:eastAsia="zh-CN"/>
        </w:rPr>
        <w:t xml:space="preserve"> </w:t>
      </w:r>
      <w:r>
        <w:rPr>
          <w:rFonts w:ascii="宋体" w:eastAsia="宋体" w:hAnsi="宋体" w:cs="宋体"/>
          <w:lang w:eastAsia="zh-CN"/>
        </w:rPr>
        <w:t>它</w:t>
      </w:r>
      <w:r>
        <w:rPr>
          <w:rFonts w:ascii="宋体" w:eastAsia="宋体" w:hAnsi="宋体" w:cs="宋体"/>
          <w:spacing w:val="-86"/>
          <w:lang w:eastAsia="zh-CN"/>
        </w:rPr>
        <w:t xml:space="preserve"> </w:t>
      </w:r>
      <w:r>
        <w:rPr>
          <w:rFonts w:ascii="宋体" w:eastAsia="宋体" w:hAnsi="宋体" w:cs="宋体"/>
          <w:lang w:eastAsia="zh-CN"/>
        </w:rPr>
        <w:t>能</w:t>
      </w:r>
      <w:r>
        <w:rPr>
          <w:rFonts w:ascii="宋体" w:eastAsia="宋体" w:hAnsi="宋体" w:cs="宋体"/>
          <w:spacing w:val="-86"/>
          <w:lang w:eastAsia="zh-CN"/>
        </w:rPr>
        <w:t xml:space="preserve"> </w:t>
      </w:r>
      <w:r>
        <w:rPr>
          <w:rFonts w:ascii="宋体" w:eastAsia="宋体" w:hAnsi="宋体" w:cs="宋体"/>
          <w:lang w:eastAsia="zh-CN"/>
        </w:rPr>
        <w:t>很</w:t>
      </w:r>
      <w:r>
        <w:rPr>
          <w:rFonts w:ascii="宋体" w:eastAsia="宋体" w:hAnsi="宋体" w:cs="宋体"/>
          <w:spacing w:val="-86"/>
          <w:lang w:eastAsia="zh-CN"/>
        </w:rPr>
        <w:t xml:space="preserve"> </w:t>
      </w:r>
      <w:r>
        <w:rPr>
          <w:rFonts w:ascii="宋体" w:eastAsia="宋体" w:hAnsi="宋体" w:cs="宋体"/>
          <w:lang w:eastAsia="zh-CN"/>
        </w:rPr>
        <w:t>好</w:t>
      </w:r>
      <w:r>
        <w:rPr>
          <w:rFonts w:ascii="宋体" w:eastAsia="宋体" w:hAnsi="宋体" w:cs="宋体"/>
          <w:spacing w:val="-86"/>
          <w:lang w:eastAsia="zh-CN"/>
        </w:rPr>
        <w:t xml:space="preserve"> </w:t>
      </w:r>
      <w:r>
        <w:rPr>
          <w:rFonts w:ascii="宋体" w:eastAsia="宋体" w:hAnsi="宋体" w:cs="宋体"/>
          <w:lang w:eastAsia="zh-CN"/>
        </w:rPr>
        <w:t>的</w:t>
      </w:r>
      <w:r>
        <w:rPr>
          <w:rFonts w:ascii="宋体" w:eastAsia="宋体" w:hAnsi="宋体" w:cs="宋体"/>
          <w:spacing w:val="-86"/>
          <w:lang w:eastAsia="zh-CN"/>
        </w:rPr>
        <w:t xml:space="preserve"> </w:t>
      </w:r>
      <w:r>
        <w:rPr>
          <w:rFonts w:ascii="宋体" w:eastAsia="宋体" w:hAnsi="宋体" w:cs="宋体"/>
          <w:lang w:eastAsia="zh-CN"/>
        </w:rPr>
        <w:t>描</w:t>
      </w:r>
      <w:r>
        <w:rPr>
          <w:rFonts w:ascii="宋体" w:eastAsia="宋体" w:hAnsi="宋体" w:cs="宋体"/>
          <w:spacing w:val="-86"/>
          <w:lang w:eastAsia="zh-CN"/>
        </w:rPr>
        <w:t xml:space="preserve"> </w:t>
      </w:r>
      <w:r>
        <w:rPr>
          <w:rFonts w:ascii="宋体" w:eastAsia="宋体" w:hAnsi="宋体" w:cs="宋体"/>
          <w:lang w:eastAsia="zh-CN"/>
        </w:rPr>
        <w:t>述</w:t>
      </w:r>
      <w:r>
        <w:rPr>
          <w:rFonts w:ascii="宋体" w:eastAsia="宋体" w:hAnsi="宋体" w:cs="宋体"/>
          <w:spacing w:val="-86"/>
          <w:lang w:eastAsia="zh-CN"/>
        </w:rPr>
        <w:t xml:space="preserve"> </w:t>
      </w:r>
      <w:r>
        <w:rPr>
          <w:rFonts w:ascii="宋体" w:eastAsia="宋体" w:hAnsi="宋体" w:cs="宋体"/>
          <w:lang w:eastAsia="zh-CN"/>
        </w:rPr>
        <w:t>并</w:t>
      </w:r>
      <w:r>
        <w:rPr>
          <w:rFonts w:ascii="宋体" w:eastAsia="宋体" w:hAnsi="宋体" w:cs="宋体"/>
          <w:spacing w:val="-86"/>
          <w:lang w:eastAsia="zh-CN"/>
        </w:rPr>
        <w:t xml:space="preserve"> </w:t>
      </w:r>
      <w:r>
        <w:rPr>
          <w:rFonts w:ascii="宋体" w:eastAsia="宋体" w:hAnsi="宋体" w:cs="宋体"/>
          <w:lang w:eastAsia="zh-CN"/>
        </w:rPr>
        <w:t>发</w:t>
      </w:r>
      <w:r>
        <w:rPr>
          <w:rFonts w:ascii="宋体" w:eastAsia="宋体" w:hAnsi="宋体" w:cs="宋体"/>
          <w:spacing w:val="-86"/>
          <w:lang w:eastAsia="zh-CN"/>
        </w:rPr>
        <w:t xml:space="preserve"> </w:t>
      </w:r>
      <w:r>
        <w:rPr>
          <w:rFonts w:ascii="宋体" w:eastAsia="宋体" w:hAnsi="宋体" w:cs="宋体"/>
          <w:lang w:eastAsia="zh-CN"/>
        </w:rPr>
        <w:t>系</w:t>
      </w:r>
      <w:r>
        <w:rPr>
          <w:rFonts w:ascii="宋体" w:eastAsia="宋体" w:hAnsi="宋体" w:cs="宋体"/>
          <w:spacing w:val="-86"/>
          <w:lang w:eastAsia="zh-CN"/>
        </w:rPr>
        <w:t xml:space="preserve"> </w:t>
      </w:r>
      <w:r>
        <w:rPr>
          <w:rFonts w:ascii="宋体" w:eastAsia="宋体" w:hAnsi="宋体" w:cs="宋体"/>
          <w:lang w:eastAsia="zh-CN"/>
        </w:rPr>
        <w:t>统</w:t>
      </w:r>
      <w:r>
        <w:rPr>
          <w:rFonts w:ascii="宋体" w:eastAsia="宋体" w:hAnsi="宋体" w:cs="宋体"/>
          <w:spacing w:val="-86"/>
          <w:lang w:eastAsia="zh-CN"/>
        </w:rPr>
        <w:t xml:space="preserve"> </w:t>
      </w:r>
      <w:r>
        <w:rPr>
          <w:rFonts w:ascii="宋体" w:eastAsia="宋体" w:hAnsi="宋体" w:cs="宋体"/>
          <w:lang w:eastAsia="zh-CN"/>
        </w:rPr>
        <w:t>的</w:t>
      </w:r>
      <w:r>
        <w:rPr>
          <w:rFonts w:ascii="宋体" w:eastAsia="宋体" w:hAnsi="宋体" w:cs="宋体"/>
          <w:spacing w:val="-86"/>
          <w:lang w:eastAsia="zh-CN"/>
        </w:rPr>
        <w:t xml:space="preserve"> </w:t>
      </w:r>
      <w:r>
        <w:rPr>
          <w:rFonts w:ascii="宋体" w:eastAsia="宋体" w:hAnsi="宋体" w:cs="宋体"/>
          <w:lang w:eastAsia="zh-CN"/>
        </w:rPr>
        <w:t>一</w:t>
      </w:r>
      <w:r>
        <w:rPr>
          <w:rFonts w:ascii="宋体" w:eastAsia="宋体" w:hAnsi="宋体" w:cs="宋体"/>
          <w:spacing w:val="-86"/>
          <w:lang w:eastAsia="zh-CN"/>
        </w:rPr>
        <w:t xml:space="preserve"> </w:t>
      </w:r>
      <w:r>
        <w:rPr>
          <w:rFonts w:ascii="宋体" w:eastAsia="宋体" w:hAnsi="宋体" w:cs="宋体"/>
          <w:lang w:eastAsia="zh-CN"/>
        </w:rPr>
        <w:t>些</w:t>
      </w:r>
      <w:r>
        <w:rPr>
          <w:rFonts w:ascii="宋体" w:eastAsia="宋体" w:hAnsi="宋体" w:cs="宋体"/>
          <w:spacing w:val="-86"/>
          <w:lang w:eastAsia="zh-CN"/>
        </w:rPr>
        <w:t xml:space="preserve"> </w:t>
      </w:r>
      <w:r>
        <w:rPr>
          <w:rFonts w:ascii="宋体" w:eastAsia="宋体" w:hAnsi="宋体" w:cs="宋体"/>
          <w:lang w:eastAsia="zh-CN"/>
        </w:rPr>
        <w:t>性</w:t>
      </w:r>
      <w:r>
        <w:rPr>
          <w:rFonts w:ascii="宋体" w:eastAsia="宋体" w:hAnsi="宋体" w:cs="宋体"/>
          <w:spacing w:val="-86"/>
          <w:lang w:eastAsia="zh-CN"/>
        </w:rPr>
        <w:t xml:space="preserve"> </w:t>
      </w:r>
      <w:r>
        <w:rPr>
          <w:rFonts w:ascii="宋体" w:eastAsia="宋体" w:hAnsi="宋体" w:cs="宋体"/>
          <w:lang w:eastAsia="zh-CN"/>
        </w:rPr>
        <w:t>质，</w:t>
      </w:r>
      <w:r>
        <w:rPr>
          <w:rFonts w:ascii="宋体" w:eastAsia="宋体" w:hAnsi="宋体" w:cs="宋体"/>
          <w:spacing w:val="-91"/>
          <w:lang w:eastAsia="zh-CN"/>
        </w:rPr>
        <w:t xml:space="preserve"> </w:t>
      </w:r>
      <w:r>
        <w:rPr>
          <w:rFonts w:ascii="宋体" w:eastAsia="宋体" w:hAnsi="宋体" w:cs="宋体"/>
          <w:lang w:eastAsia="zh-CN"/>
        </w:rPr>
        <w:t>包</w:t>
      </w:r>
      <w:r>
        <w:rPr>
          <w:rFonts w:ascii="宋体" w:eastAsia="宋体" w:hAnsi="宋体" w:cs="宋体"/>
          <w:spacing w:val="-86"/>
          <w:lang w:eastAsia="zh-CN"/>
        </w:rPr>
        <w:t xml:space="preserve"> </w:t>
      </w:r>
      <w:r>
        <w:rPr>
          <w:rFonts w:ascii="宋体" w:eastAsia="宋体" w:hAnsi="宋体" w:cs="宋体"/>
          <w:lang w:eastAsia="zh-CN"/>
        </w:rPr>
        <w:t>括：</w:t>
      </w:r>
      <w:r>
        <w:rPr>
          <w:rFonts w:ascii="宋体" w:eastAsia="宋体" w:hAnsi="宋体" w:cs="宋体"/>
          <w:spacing w:val="-93"/>
          <w:lang w:eastAsia="zh-CN"/>
        </w:rPr>
        <w:t xml:space="preserve"> </w:t>
      </w:r>
      <w:r>
        <w:rPr>
          <w:rFonts w:ascii="宋体" w:eastAsia="宋体" w:hAnsi="宋体" w:cs="宋体"/>
          <w:lang w:eastAsia="zh-CN"/>
        </w:rPr>
        <w:t>互</w:t>
      </w:r>
      <w:r>
        <w:rPr>
          <w:rFonts w:ascii="宋体" w:eastAsia="宋体" w:hAnsi="宋体" w:cs="宋体"/>
          <w:spacing w:val="-86"/>
          <w:lang w:eastAsia="zh-CN"/>
        </w:rPr>
        <w:t xml:space="preserve"> </w:t>
      </w:r>
      <w:r>
        <w:rPr>
          <w:rFonts w:ascii="宋体" w:eastAsia="宋体" w:hAnsi="宋体" w:cs="宋体"/>
          <w:lang w:eastAsia="zh-CN"/>
        </w:rPr>
        <w:t>斥</w:t>
      </w:r>
      <w:r>
        <w:rPr>
          <w:rFonts w:ascii="宋体" w:eastAsia="宋体" w:hAnsi="宋体" w:cs="宋体"/>
          <w:spacing w:val="-86"/>
          <w:lang w:eastAsia="zh-CN"/>
        </w:rPr>
        <w:t xml:space="preserve"> </w:t>
      </w:r>
      <w:r>
        <w:rPr>
          <w:rFonts w:ascii="宋体" w:eastAsia="宋体" w:hAnsi="宋体" w:cs="宋体"/>
          <w:lang w:eastAsia="zh-CN"/>
        </w:rPr>
        <w:t>属</w:t>
      </w:r>
      <w:r>
        <w:rPr>
          <w:rFonts w:ascii="宋体" w:eastAsia="宋体" w:hAnsi="宋体" w:cs="宋体"/>
          <w:spacing w:val="-86"/>
          <w:lang w:eastAsia="zh-CN"/>
        </w:rPr>
        <w:t xml:space="preserve"> </w:t>
      </w:r>
      <w:r>
        <w:rPr>
          <w:rFonts w:ascii="宋体" w:eastAsia="宋体" w:hAnsi="宋体" w:cs="宋体"/>
          <w:lang w:eastAsia="zh-CN"/>
        </w:rPr>
        <w:t>性</w:t>
      </w:r>
      <w:r>
        <w:rPr>
          <w:rFonts w:ascii="宋体" w:eastAsia="宋体" w:hAnsi="宋体" w:cs="宋体"/>
          <w:spacing w:val="-86"/>
          <w:lang w:eastAsia="zh-CN"/>
        </w:rPr>
        <w:t xml:space="preserve"> </w:t>
      </w:r>
      <w:r>
        <w:rPr>
          <w:rFonts w:ascii="宋体" w:eastAsia="宋体" w:hAnsi="宋体" w:cs="宋体"/>
          <w:lang w:eastAsia="zh-CN"/>
        </w:rPr>
        <w:t>和</w:t>
      </w:r>
      <w:r>
        <w:rPr>
          <w:rFonts w:ascii="宋体" w:eastAsia="宋体" w:hAnsi="宋体" w:cs="宋体"/>
          <w:spacing w:val="-86"/>
          <w:lang w:eastAsia="zh-CN"/>
        </w:rPr>
        <w:t xml:space="preserve"> </w:t>
      </w:r>
      <w:r>
        <w:rPr>
          <w:rFonts w:ascii="宋体" w:eastAsia="宋体" w:hAnsi="宋体" w:cs="宋体"/>
          <w:lang w:eastAsia="zh-CN"/>
        </w:rPr>
        <w:t>安</w:t>
      </w:r>
      <w:r>
        <w:rPr>
          <w:rFonts w:ascii="宋体" w:eastAsia="宋体" w:hAnsi="宋体" w:cs="宋体"/>
          <w:spacing w:val="-86"/>
          <w:lang w:eastAsia="zh-CN"/>
        </w:rPr>
        <w:t xml:space="preserve"> </w:t>
      </w:r>
      <w:r>
        <w:rPr>
          <w:rFonts w:ascii="宋体" w:eastAsia="宋体" w:hAnsi="宋体" w:cs="宋体"/>
          <w:lang w:eastAsia="zh-CN"/>
        </w:rPr>
        <w:t>全</w:t>
      </w:r>
      <w:r>
        <w:rPr>
          <w:rFonts w:ascii="宋体" w:eastAsia="宋体" w:hAnsi="宋体" w:cs="宋体"/>
          <w:spacing w:val="-86"/>
          <w:lang w:eastAsia="zh-CN"/>
        </w:rPr>
        <w:t xml:space="preserve"> </w:t>
      </w:r>
      <w:r>
        <w:rPr>
          <w:rFonts w:ascii="宋体" w:eastAsia="宋体" w:hAnsi="宋体" w:cs="宋体"/>
          <w:lang w:eastAsia="zh-CN"/>
        </w:rPr>
        <w:t>属</w:t>
      </w:r>
      <w:r>
        <w:rPr>
          <w:rFonts w:ascii="宋体" w:eastAsia="宋体" w:hAnsi="宋体" w:cs="宋体"/>
          <w:spacing w:val="-86"/>
          <w:lang w:eastAsia="zh-CN"/>
        </w:rPr>
        <w:t xml:space="preserve"> </w:t>
      </w:r>
      <w:r>
        <w:rPr>
          <w:rFonts w:ascii="宋体" w:eastAsia="宋体" w:hAnsi="宋体" w:cs="宋体"/>
          <w:lang w:eastAsia="zh-CN"/>
        </w:rPr>
        <w:t>性</w:t>
      </w:r>
      <w:r>
        <w:rPr>
          <w:rFonts w:ascii="宋体" w:eastAsia="宋体" w:hAnsi="宋体" w:cs="宋体"/>
          <w:spacing w:val="-86"/>
          <w:lang w:eastAsia="zh-CN"/>
        </w:rPr>
        <w:t xml:space="preserve"> </w:t>
      </w:r>
      <w:r>
        <w:rPr>
          <w:rFonts w:ascii="宋体" w:eastAsia="宋体" w:hAnsi="宋体" w:cs="宋体"/>
          <w:spacing w:val="-11"/>
          <w:lang w:eastAsia="zh-CN"/>
        </w:rPr>
        <w:t>等。</w:t>
      </w:r>
      <w:r>
        <w:rPr>
          <w:rFonts w:ascii="宋体" w:eastAsia="宋体" w:hAnsi="宋体" w:cs="宋体"/>
          <w:spacing w:val="-72"/>
          <w:lang w:eastAsia="zh-CN"/>
        </w:rPr>
        <w:t xml:space="preserve"> </w:t>
      </w:r>
      <w:r>
        <w:rPr>
          <w:rFonts w:ascii="宋体" w:eastAsia="宋体" w:hAnsi="宋体" w:cs="宋体"/>
          <w:lang w:eastAsia="zh-CN"/>
        </w:rPr>
        <w:t>此</w:t>
      </w:r>
      <w:r>
        <w:rPr>
          <w:rFonts w:ascii="宋体" w:eastAsia="宋体" w:hAnsi="宋体" w:cs="宋体"/>
          <w:spacing w:val="-86"/>
          <w:lang w:eastAsia="zh-CN"/>
        </w:rPr>
        <w:t xml:space="preserve"> </w:t>
      </w:r>
      <w:r>
        <w:rPr>
          <w:rFonts w:ascii="宋体" w:eastAsia="宋体" w:hAnsi="宋体" w:cs="宋体"/>
          <w:lang w:eastAsia="zh-CN"/>
        </w:rPr>
        <w:t>外，</w:t>
      </w:r>
      <w:r>
        <w:rPr>
          <w:rFonts w:cs="Times New Roman"/>
          <w:lang w:eastAsia="zh-CN"/>
        </w:rPr>
        <w:t xml:space="preserve"> </w:t>
      </w:r>
      <w:r>
        <w:rPr>
          <w:lang w:eastAsia="zh-CN"/>
        </w:rPr>
        <w:t>Emerson</w:t>
      </w:r>
      <w:r>
        <w:rPr>
          <w:rFonts w:ascii="宋体" w:eastAsia="宋体" w:hAnsi="宋体" w:cs="宋体"/>
          <w:lang w:eastAsia="zh-CN"/>
        </w:rPr>
        <w:t>和</w:t>
      </w:r>
      <w:r>
        <w:rPr>
          <w:lang w:eastAsia="zh-CN"/>
        </w:rPr>
        <w:t>Halpern</w:t>
      </w:r>
      <w:r>
        <w:rPr>
          <w:rFonts w:ascii="宋体" w:eastAsia="宋体" w:hAnsi="宋体" w:cs="宋体"/>
          <w:lang w:eastAsia="zh-CN"/>
        </w:rPr>
        <w:t>证明了</w:t>
      </w:r>
      <w:r>
        <w:rPr>
          <w:lang w:eastAsia="zh-CN"/>
        </w:rPr>
        <w:t>CTL</w:t>
      </w:r>
      <w:r>
        <w:rPr>
          <w:rFonts w:ascii="宋体" w:eastAsia="宋体" w:hAnsi="宋体" w:cs="宋体"/>
          <w:lang w:eastAsia="zh-CN"/>
        </w:rPr>
        <w:t>具有小模型属性：如果一个公式是</w:t>
      </w:r>
      <w:r>
        <w:rPr>
          <w:rFonts w:ascii="宋体" w:eastAsia="宋体" w:hAnsi="宋体" w:cs="宋体"/>
          <w:lang w:eastAsia="zh-CN"/>
        </w:rPr>
        <w:t>可满足的，那么它在一</w:t>
      </w:r>
      <w:r>
        <w:rPr>
          <w:rFonts w:cs="Times New Roman"/>
          <w:lang w:eastAsia="zh-CN"/>
        </w:rPr>
        <w:t xml:space="preserve"> </w:t>
      </w:r>
      <w:r>
        <w:rPr>
          <w:rFonts w:ascii="宋体" w:eastAsia="宋体" w:hAnsi="宋体" w:cs="宋体"/>
          <w:spacing w:val="4"/>
          <w:lang w:eastAsia="zh-CN"/>
        </w:rPr>
        <w:t>个小的有限模型下是可满足的</w:t>
      </w:r>
      <w:r>
        <w:rPr>
          <w:spacing w:val="4"/>
          <w:position w:val="9"/>
          <w:sz w:val="16"/>
          <w:szCs w:val="16"/>
          <w:lang w:eastAsia="zh-CN"/>
        </w:rPr>
        <w:t>[</w:t>
      </w:r>
      <w:hyperlink w:anchor="_bookmark209" w:history="1">
        <w:r>
          <w:rPr>
            <w:spacing w:val="4"/>
            <w:position w:val="9"/>
            <w:sz w:val="16"/>
            <w:szCs w:val="16"/>
            <w:lang w:eastAsia="zh-CN"/>
          </w:rPr>
          <w:t>95</w:t>
        </w:r>
      </w:hyperlink>
      <w:r>
        <w:rPr>
          <w:spacing w:val="4"/>
          <w:position w:val="9"/>
          <w:sz w:val="16"/>
          <w:szCs w:val="16"/>
          <w:lang w:eastAsia="zh-CN"/>
        </w:rPr>
        <w:t>]</w:t>
      </w:r>
      <w:r>
        <w:rPr>
          <w:rFonts w:ascii="宋体" w:eastAsia="宋体" w:hAnsi="宋体" w:cs="宋体"/>
          <w:spacing w:val="4"/>
          <w:lang w:eastAsia="zh-CN"/>
        </w:rPr>
        <w:t>。</w:t>
      </w:r>
      <w:r>
        <w:rPr>
          <w:rFonts w:ascii="宋体" w:eastAsia="宋体" w:hAnsi="宋体" w:cs="宋体"/>
          <w:spacing w:val="-89"/>
          <w:lang w:eastAsia="zh-CN"/>
        </w:rPr>
        <w:t xml:space="preserve"> </w:t>
      </w:r>
      <w:r>
        <w:rPr>
          <w:rFonts w:ascii="宋体" w:eastAsia="宋体" w:hAnsi="宋体" w:cs="宋体"/>
          <w:spacing w:val="4"/>
          <w:lang w:eastAsia="zh-CN"/>
        </w:rPr>
        <w:t>具体说来，对于给定的</w:t>
      </w:r>
      <w:r>
        <w:rPr>
          <w:spacing w:val="4"/>
          <w:lang w:eastAsia="zh-CN"/>
        </w:rPr>
        <w:t>CTL</w:t>
      </w:r>
      <w:r>
        <w:rPr>
          <w:rFonts w:ascii="宋体" w:eastAsia="宋体" w:hAnsi="宋体" w:cs="宋体"/>
          <w:spacing w:val="4"/>
          <w:lang w:eastAsia="zh-CN"/>
        </w:rPr>
        <w:t>公式</w:t>
      </w:r>
      <w:r>
        <w:rPr>
          <w:rFonts w:ascii="Arial" w:eastAsia="Arial" w:hAnsi="Arial" w:cs="Arial"/>
          <w:i/>
          <w:spacing w:val="4"/>
        </w:rPr>
        <w:t>ϕ</w:t>
      </w:r>
      <w:r>
        <w:rPr>
          <w:rFonts w:ascii="宋体" w:eastAsia="宋体" w:hAnsi="宋体" w:cs="宋体"/>
          <w:spacing w:val="4"/>
          <w:lang w:eastAsia="zh-CN"/>
        </w:rPr>
        <w:t>，如果公式的长</w:t>
      </w:r>
      <w:r>
        <w:rPr>
          <w:rFonts w:ascii="宋体" w:eastAsia="宋体" w:hAnsi="宋体" w:cs="宋体"/>
          <w:spacing w:val="-94"/>
          <w:lang w:eastAsia="zh-CN"/>
        </w:rPr>
        <w:t xml:space="preserve"> </w:t>
      </w:r>
      <w:r>
        <w:rPr>
          <w:rFonts w:ascii="宋体" w:eastAsia="宋体" w:hAnsi="宋体" w:cs="宋体"/>
          <w:lang w:eastAsia="zh-CN"/>
        </w:rPr>
        <w:t>度</w:t>
      </w:r>
      <w:hyperlink w:anchor="_bookmark0" w:history="1">
        <w:r>
          <w:rPr>
            <w:position w:val="9"/>
            <w:sz w:val="16"/>
            <w:szCs w:val="16"/>
            <w:lang w:eastAsia="zh-CN"/>
          </w:rPr>
          <w:t>1</w:t>
        </w:r>
      </w:hyperlink>
      <w:r>
        <w:rPr>
          <w:rFonts w:ascii="宋体" w:eastAsia="宋体" w:hAnsi="宋体" w:cs="宋体"/>
          <w:lang w:eastAsia="zh-CN"/>
        </w:rPr>
        <w:t>为</w:t>
      </w:r>
      <w:r>
        <w:rPr>
          <w:rFonts w:cs="Times New Roman"/>
          <w:i/>
          <w:lang w:eastAsia="zh-CN"/>
        </w:rPr>
        <w:t>n</w:t>
      </w:r>
      <w:r>
        <w:rPr>
          <w:rFonts w:ascii="宋体" w:eastAsia="宋体" w:hAnsi="宋体" w:cs="宋体"/>
          <w:lang w:eastAsia="zh-CN"/>
        </w:rPr>
        <w:t>（记为：</w:t>
      </w:r>
      <w:r>
        <w:rPr>
          <w:rFonts w:ascii="Cambria" w:eastAsia="Cambria" w:hAnsi="Cambria" w:cs="Cambria"/>
          <w:lang w:eastAsia="zh-CN"/>
        </w:rPr>
        <w:t>|</w:t>
      </w:r>
      <w:r>
        <w:rPr>
          <w:rFonts w:ascii="Arial" w:eastAsia="Arial" w:hAnsi="Arial" w:cs="Arial"/>
          <w:i/>
        </w:rPr>
        <w:t>ϕ</w:t>
      </w:r>
      <w:r>
        <w:rPr>
          <w:rFonts w:ascii="Cambria" w:eastAsia="Cambria" w:hAnsi="Cambria" w:cs="Cambria"/>
          <w:lang w:eastAsia="zh-CN"/>
        </w:rPr>
        <w:t xml:space="preserve">| </w:t>
      </w:r>
      <w:r>
        <w:rPr>
          <w:rFonts w:ascii="Euclid" w:eastAsia="Euclid" w:hAnsi="Euclid" w:cs="Euclid"/>
          <w:lang w:eastAsia="zh-CN"/>
        </w:rPr>
        <w:t>=</w:t>
      </w:r>
      <w:r>
        <w:rPr>
          <w:rFonts w:ascii="Euclid" w:eastAsia="Euclid" w:hAnsi="Euclid" w:cs="Euclid"/>
          <w:spacing w:val="-27"/>
          <w:lang w:eastAsia="zh-CN"/>
        </w:rPr>
        <w:t xml:space="preserve"> </w:t>
      </w:r>
      <w:r>
        <w:rPr>
          <w:rFonts w:cs="Times New Roman"/>
          <w:i/>
          <w:spacing w:val="-6"/>
          <w:lang w:eastAsia="zh-CN"/>
        </w:rPr>
        <w:t>n</w:t>
      </w:r>
      <w:r>
        <w:rPr>
          <w:rFonts w:ascii="宋体" w:eastAsia="宋体" w:hAnsi="宋体" w:cs="宋体"/>
          <w:spacing w:val="-6"/>
          <w:lang w:eastAsia="zh-CN"/>
        </w:rPr>
        <w:t>），则存在一个状态数为</w:t>
      </w:r>
      <w:r>
        <w:rPr>
          <w:rFonts w:cs="Times New Roman"/>
          <w:i/>
          <w:spacing w:val="-6"/>
          <w:lang w:eastAsia="zh-CN"/>
        </w:rPr>
        <w:t>n</w:t>
      </w:r>
      <w:r>
        <w:rPr>
          <w:spacing w:val="-6"/>
          <w:lang w:eastAsia="zh-CN"/>
        </w:rPr>
        <w:t>8</w:t>
      </w:r>
      <w:r>
        <w:rPr>
          <w:rFonts w:cs="Times New Roman"/>
          <w:i/>
          <w:spacing w:val="-6"/>
          <w:position w:val="9"/>
          <w:sz w:val="16"/>
          <w:szCs w:val="16"/>
          <w:lang w:eastAsia="zh-CN"/>
        </w:rPr>
        <w:t>n</w:t>
      </w:r>
      <w:r>
        <w:rPr>
          <w:rFonts w:ascii="宋体" w:eastAsia="宋体" w:hAnsi="宋体" w:cs="宋体"/>
          <w:spacing w:val="-6"/>
          <w:lang w:eastAsia="zh-CN"/>
        </w:rPr>
        <w:t>的初始结构</w:t>
      </w:r>
      <w:r>
        <w:rPr>
          <w:rFonts w:ascii="Euclid" w:eastAsia="Euclid" w:hAnsi="Euclid" w:cs="Euclid"/>
          <w:spacing w:val="-6"/>
          <w:lang w:eastAsia="zh-CN"/>
        </w:rPr>
        <w:t>(</w:t>
      </w:r>
      <w:r>
        <w:rPr>
          <w:rFonts w:cs="Times New Roman"/>
          <w:i/>
          <w:spacing w:val="-6"/>
          <w:lang w:eastAsia="zh-CN"/>
        </w:rPr>
        <w:t>M</w:t>
      </w:r>
      <w:r>
        <w:rPr>
          <w:rFonts w:cs="Times New Roman"/>
          <w:i/>
          <w:spacing w:val="-13"/>
          <w:lang w:eastAsia="zh-CN"/>
        </w:rPr>
        <w:t xml:space="preserve"> </w:t>
      </w:r>
      <w:r>
        <w:rPr>
          <w:rFonts w:ascii="Verdana" w:eastAsia="Verdana" w:hAnsi="Verdana" w:cs="Verdana"/>
          <w:i/>
          <w:lang w:eastAsia="zh-CN"/>
        </w:rPr>
        <w:t>,</w:t>
      </w:r>
      <w:r>
        <w:rPr>
          <w:rFonts w:ascii="Verdana" w:eastAsia="Verdana" w:hAnsi="Verdana" w:cs="Verdana"/>
          <w:i/>
          <w:spacing w:val="-52"/>
          <w:lang w:eastAsia="zh-CN"/>
        </w:rPr>
        <w:t xml:space="preserve"> </w:t>
      </w:r>
      <w:r>
        <w:rPr>
          <w:rFonts w:cs="Times New Roman"/>
          <w:i/>
          <w:lang w:eastAsia="zh-CN"/>
        </w:rPr>
        <w:t>s</w:t>
      </w:r>
      <w:r>
        <w:rPr>
          <w:position w:val="-3"/>
          <w:sz w:val="16"/>
          <w:szCs w:val="16"/>
          <w:lang w:eastAsia="zh-CN"/>
        </w:rPr>
        <w:t>0</w:t>
      </w:r>
      <w:r>
        <w:rPr>
          <w:rFonts w:ascii="Euclid" w:eastAsia="Euclid" w:hAnsi="Euclid" w:cs="Euclid"/>
          <w:lang w:eastAsia="zh-CN"/>
        </w:rPr>
        <w:t>)</w:t>
      </w:r>
      <w:r>
        <w:rPr>
          <w:rFonts w:ascii="宋体" w:eastAsia="宋体" w:hAnsi="宋体" w:cs="宋体"/>
          <w:lang w:eastAsia="zh-CN"/>
        </w:rPr>
        <w:t>使得</w:t>
      </w:r>
      <w:r>
        <w:rPr>
          <w:rFonts w:ascii="Euclid" w:eastAsia="Euclid" w:hAnsi="Euclid" w:cs="Euclid"/>
          <w:lang w:eastAsia="zh-CN"/>
        </w:rPr>
        <w:t>(</w:t>
      </w:r>
      <w:r>
        <w:rPr>
          <w:rFonts w:cs="Times New Roman"/>
          <w:i/>
          <w:lang w:eastAsia="zh-CN"/>
        </w:rPr>
        <w:t>M</w:t>
      </w:r>
      <w:r>
        <w:rPr>
          <w:rFonts w:cs="Times New Roman"/>
          <w:i/>
          <w:spacing w:val="-13"/>
          <w:lang w:eastAsia="zh-CN"/>
        </w:rPr>
        <w:t xml:space="preserve"> </w:t>
      </w:r>
      <w:r>
        <w:rPr>
          <w:rFonts w:ascii="Verdana" w:eastAsia="Verdana" w:hAnsi="Verdana" w:cs="Verdana"/>
          <w:i/>
          <w:lang w:eastAsia="zh-CN"/>
        </w:rPr>
        <w:t>,</w:t>
      </w:r>
      <w:r>
        <w:rPr>
          <w:rFonts w:ascii="Verdana" w:eastAsia="Verdana" w:hAnsi="Verdana" w:cs="Verdana"/>
          <w:i/>
          <w:spacing w:val="-52"/>
          <w:lang w:eastAsia="zh-CN"/>
        </w:rPr>
        <w:t xml:space="preserve"> </w:t>
      </w:r>
      <w:r>
        <w:rPr>
          <w:rFonts w:cs="Times New Roman"/>
          <w:i/>
          <w:spacing w:val="3"/>
          <w:lang w:eastAsia="zh-CN"/>
        </w:rPr>
        <w:t>s</w:t>
      </w:r>
      <w:r>
        <w:rPr>
          <w:spacing w:val="3"/>
          <w:position w:val="-3"/>
          <w:sz w:val="16"/>
          <w:szCs w:val="16"/>
          <w:lang w:eastAsia="zh-CN"/>
        </w:rPr>
        <w:t>0</w:t>
      </w:r>
      <w:r>
        <w:rPr>
          <w:rFonts w:ascii="Euclid" w:eastAsia="Euclid" w:hAnsi="Euclid" w:cs="Euclid"/>
          <w:spacing w:val="3"/>
          <w:lang w:eastAsia="zh-CN"/>
        </w:rPr>
        <w:t>)</w:t>
      </w:r>
      <w:r>
        <w:rPr>
          <w:rFonts w:ascii="Euclid" w:eastAsia="Euclid" w:hAnsi="Euclid" w:cs="Euclid"/>
          <w:spacing w:val="-27"/>
          <w:lang w:eastAsia="zh-CN"/>
        </w:rPr>
        <w:t xml:space="preserve"> </w:t>
      </w:r>
      <w:r>
        <w:rPr>
          <w:rFonts w:ascii="Cambria" w:eastAsia="Cambria" w:hAnsi="Cambria" w:cs="Cambria"/>
          <w:spacing w:val="-23"/>
          <w:lang w:eastAsia="zh-CN"/>
        </w:rPr>
        <w:t>|</w:t>
      </w:r>
      <w:r>
        <w:rPr>
          <w:rFonts w:ascii="Euclid" w:eastAsia="Euclid" w:hAnsi="Euclid" w:cs="Euclid"/>
          <w:spacing w:val="-23"/>
          <w:lang w:eastAsia="zh-CN"/>
        </w:rPr>
        <w:t>=</w:t>
      </w:r>
      <w:r>
        <w:rPr>
          <w:rFonts w:ascii="Euclid" w:eastAsia="Euclid" w:hAnsi="Euclid" w:cs="Euclid"/>
          <w:spacing w:val="-27"/>
          <w:lang w:eastAsia="zh-CN"/>
        </w:rPr>
        <w:t xml:space="preserve"> </w:t>
      </w:r>
      <w:r>
        <w:rPr>
          <w:rFonts w:ascii="Arial" w:eastAsia="Arial" w:hAnsi="Arial" w:cs="Arial"/>
          <w:i/>
        </w:rPr>
        <w:t>ϕ</w:t>
      </w:r>
      <w:r>
        <w:rPr>
          <w:rFonts w:ascii="宋体" w:eastAsia="宋体" w:hAnsi="宋体" w:cs="宋体"/>
          <w:lang w:eastAsia="zh-CN"/>
        </w:rPr>
        <w:t>。</w:t>
      </w:r>
    </w:p>
    <w:p w:rsidR="00A115BF" w:rsidRDefault="00646F36">
      <w:pPr>
        <w:pStyle w:val="a3"/>
        <w:spacing w:line="306" w:lineRule="exact"/>
        <w:ind w:left="159" w:right="103" w:firstLine="480"/>
        <w:rPr>
          <w:rFonts w:ascii="宋体" w:eastAsia="宋体" w:hAnsi="宋体" w:cs="宋体"/>
          <w:lang w:eastAsia="zh-CN"/>
        </w:rPr>
      </w:pPr>
      <w:r>
        <w:rPr>
          <w:rFonts w:ascii="宋体" w:eastAsia="宋体" w:hAnsi="宋体" w:cs="宋体"/>
          <w:spacing w:val="5"/>
          <w:lang w:eastAsia="zh-CN"/>
        </w:rPr>
        <w:t>这里给出带索引的</w:t>
      </w:r>
      <w:r>
        <w:rPr>
          <w:spacing w:val="5"/>
          <w:lang w:eastAsia="zh-CN"/>
        </w:rPr>
        <w:t>CTL</w:t>
      </w:r>
      <w:r>
        <w:rPr>
          <w:rFonts w:ascii="宋体" w:eastAsia="宋体" w:hAnsi="宋体" w:cs="宋体"/>
          <w:spacing w:val="5"/>
          <w:lang w:eastAsia="zh-CN"/>
        </w:rPr>
        <w:t>公式定义，</w:t>
      </w:r>
      <w:r>
        <w:rPr>
          <w:spacing w:val="5"/>
          <w:lang w:eastAsia="zh-CN"/>
        </w:rPr>
        <w:t>CTL</w:t>
      </w:r>
      <w:r>
        <w:rPr>
          <w:rFonts w:ascii="宋体" w:eastAsia="宋体" w:hAnsi="宋体" w:cs="宋体"/>
          <w:spacing w:val="5"/>
          <w:lang w:eastAsia="zh-CN"/>
        </w:rPr>
        <w:t>公式是这种公式的子类。</w:t>
      </w:r>
      <w:r>
        <w:rPr>
          <w:rFonts w:ascii="宋体" w:eastAsia="宋体" w:hAnsi="宋体" w:cs="宋体"/>
          <w:spacing w:val="-84"/>
          <w:lang w:eastAsia="zh-CN"/>
        </w:rPr>
        <w:t xml:space="preserve"> </w:t>
      </w:r>
      <w:r>
        <w:rPr>
          <w:rFonts w:ascii="宋体" w:eastAsia="宋体" w:hAnsi="宋体" w:cs="宋体"/>
          <w:spacing w:val="3"/>
          <w:lang w:eastAsia="zh-CN"/>
        </w:rPr>
        <w:t>带索引的</w:t>
      </w:r>
      <w:r>
        <w:rPr>
          <w:spacing w:val="3"/>
          <w:lang w:eastAsia="zh-CN"/>
        </w:rPr>
        <w:t>CTL</w:t>
      </w:r>
      <w:r>
        <w:rPr>
          <w:rFonts w:ascii="宋体" w:eastAsia="宋体" w:hAnsi="宋体" w:cs="宋体"/>
          <w:spacing w:val="3"/>
          <w:lang w:eastAsia="zh-CN"/>
        </w:rPr>
        <w:lastRenderedPageBreak/>
        <w:t>的</w:t>
      </w:r>
    </w:p>
    <w:p w:rsidR="00A115BF" w:rsidRDefault="00646F36">
      <w:pPr>
        <w:pStyle w:val="a3"/>
        <w:spacing w:before="42"/>
        <w:ind w:left="159" w:right="103"/>
        <w:rPr>
          <w:rFonts w:ascii="宋体" w:eastAsia="宋体" w:hAnsi="宋体" w:cs="宋体"/>
          <w:lang w:eastAsia="zh-CN"/>
        </w:rPr>
      </w:pPr>
      <w:r>
        <w:rPr>
          <w:rFonts w:ascii="宋体" w:eastAsia="宋体" w:hAnsi="宋体" w:cs="宋体"/>
          <w:lang w:eastAsia="zh-CN"/>
        </w:rPr>
        <w:t>语言</w:t>
      </w:r>
      <w:r>
        <w:rPr>
          <w:rFonts w:cs="Times New Roman"/>
          <w:i/>
          <w:lang w:eastAsia="zh-CN"/>
        </w:rPr>
        <w:t xml:space="preserve">L </w:t>
      </w:r>
      <w:r>
        <w:rPr>
          <w:rFonts w:cs="Times New Roman"/>
          <w:i/>
          <w:spacing w:val="1"/>
          <w:lang w:eastAsia="zh-CN"/>
        </w:rPr>
        <w:t xml:space="preserve"> </w:t>
      </w:r>
      <w:r>
        <w:rPr>
          <w:rFonts w:ascii="宋体" w:eastAsia="宋体" w:hAnsi="宋体" w:cs="宋体"/>
          <w:lang w:eastAsia="zh-CN"/>
        </w:rPr>
        <w:t>由下面的几类符号构成：</w:t>
      </w:r>
    </w:p>
    <w:p w:rsidR="00A115BF" w:rsidRDefault="00A115BF">
      <w:pPr>
        <w:spacing w:before="1"/>
        <w:rPr>
          <w:rFonts w:ascii="宋体" w:eastAsia="宋体" w:hAnsi="宋体" w:cs="宋体"/>
          <w:sz w:val="11"/>
          <w:szCs w:val="11"/>
          <w:lang w:eastAsia="zh-CN"/>
        </w:rPr>
      </w:pPr>
    </w:p>
    <w:p w:rsidR="00A115BF" w:rsidRDefault="00646F36">
      <w:pPr>
        <w:spacing w:line="20" w:lineRule="exact"/>
        <w:ind w:left="156"/>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3284" style="width:180.95pt;height:.4pt;mso-position-horizontal-relative:char;mso-position-vertical-relative:line" coordsize="3619,8">
            <v:group id="_x0000_s3285" style="position:absolute;left:4;top:4;width:3611;height:2" coordorigin="4,4" coordsize="3611,2">
              <v:shape id="_x0000_s3286" style="position:absolute;left:4;top:4;width:3611;height:2" coordorigin="4,4" coordsize="3611,0" path="m4,4r3610,e" filled="f" strokeweight=".14042mm">
                <v:path arrowok="t"/>
              </v:shape>
            </v:group>
            <w10:anchorlock/>
          </v:group>
        </w:pict>
      </w:r>
    </w:p>
    <w:p w:rsidR="00A115BF" w:rsidRDefault="00646F36">
      <w:pPr>
        <w:ind w:left="414" w:right="103"/>
        <w:rPr>
          <w:rFonts w:ascii="宋体" w:eastAsia="宋体" w:hAnsi="宋体" w:cs="宋体"/>
          <w:sz w:val="18"/>
          <w:szCs w:val="18"/>
          <w:lang w:eastAsia="zh-CN"/>
        </w:rPr>
      </w:pPr>
      <w:r>
        <w:rPr>
          <w:rFonts w:ascii="Times New Roman" w:eastAsia="Times New Roman" w:hAnsi="Times New Roman" w:cs="Times New Roman"/>
          <w:position w:val="7"/>
          <w:sz w:val="12"/>
          <w:szCs w:val="12"/>
          <w:lang w:eastAsia="zh-CN"/>
        </w:rPr>
        <w:t>1</w:t>
      </w:r>
      <w:r>
        <w:rPr>
          <w:rFonts w:ascii="宋体" w:eastAsia="宋体" w:hAnsi="宋体" w:cs="宋体"/>
          <w:sz w:val="18"/>
          <w:szCs w:val="18"/>
          <w:lang w:eastAsia="zh-CN"/>
        </w:rPr>
        <w:t>给定公式</w:t>
      </w:r>
      <w:r>
        <w:rPr>
          <w:rFonts w:ascii="Arial" w:eastAsia="Arial" w:hAnsi="Arial" w:cs="Arial"/>
          <w:i/>
          <w:sz w:val="18"/>
          <w:szCs w:val="18"/>
        </w:rPr>
        <w:t>ϕ</w:t>
      </w:r>
      <w:r>
        <w:rPr>
          <w:rFonts w:ascii="宋体" w:eastAsia="宋体" w:hAnsi="宋体" w:cs="宋体"/>
          <w:sz w:val="18"/>
          <w:szCs w:val="18"/>
          <w:lang w:eastAsia="zh-CN"/>
        </w:rPr>
        <w:t>，出现在该公式里的符号的个数为公式的长度，记为</w:t>
      </w:r>
      <w:r>
        <w:rPr>
          <w:rFonts w:ascii="Cambria" w:eastAsia="Cambria" w:hAnsi="Cambria" w:cs="Cambria"/>
          <w:sz w:val="18"/>
          <w:szCs w:val="18"/>
          <w:lang w:eastAsia="zh-CN"/>
        </w:rPr>
        <w:t>|</w:t>
      </w:r>
      <w:r>
        <w:rPr>
          <w:rFonts w:ascii="Arial" w:eastAsia="Arial" w:hAnsi="Arial" w:cs="Arial"/>
          <w:i/>
          <w:sz w:val="18"/>
          <w:szCs w:val="18"/>
        </w:rPr>
        <w:t>ϕ</w:t>
      </w:r>
      <w:r>
        <w:rPr>
          <w:rFonts w:ascii="Cambria" w:eastAsia="Cambria" w:hAnsi="Cambria" w:cs="Cambria"/>
          <w:sz w:val="18"/>
          <w:szCs w:val="18"/>
          <w:lang w:eastAsia="zh-CN"/>
        </w:rPr>
        <w:t>|</w:t>
      </w:r>
      <w:r>
        <w:rPr>
          <w:rFonts w:ascii="宋体" w:eastAsia="宋体" w:hAnsi="宋体" w:cs="宋体"/>
          <w:sz w:val="18"/>
          <w:szCs w:val="18"/>
          <w:lang w:eastAsia="zh-CN"/>
        </w:rPr>
        <w:t>。</w:t>
      </w:r>
    </w:p>
    <w:p w:rsidR="00A115BF" w:rsidRDefault="00A115BF">
      <w:pPr>
        <w:rPr>
          <w:rFonts w:ascii="宋体" w:eastAsia="宋体" w:hAnsi="宋体" w:cs="宋体"/>
          <w:sz w:val="18"/>
          <w:szCs w:val="18"/>
          <w:lang w:eastAsia="zh-CN"/>
        </w:rPr>
        <w:sectPr w:rsidR="00A115BF">
          <w:type w:val="continuous"/>
          <w:pgSz w:w="11910" w:h="16840"/>
          <w:pgMar w:top="1580" w:right="1200" w:bottom="280" w:left="1280" w:header="720" w:footer="720" w:gutter="0"/>
          <w:cols w:space="720"/>
        </w:sectPr>
      </w:pPr>
    </w:p>
    <w:p w:rsidR="00A115BF" w:rsidRDefault="00A115BF">
      <w:pPr>
        <w:spacing w:before="4"/>
        <w:rPr>
          <w:rFonts w:ascii="宋体" w:eastAsia="宋体" w:hAnsi="宋体" w:cs="宋体"/>
          <w:sz w:val="20"/>
          <w:szCs w:val="20"/>
          <w:lang w:eastAsia="zh-CN"/>
        </w:rPr>
      </w:pPr>
    </w:p>
    <w:p w:rsidR="00A115BF" w:rsidRDefault="00646F36">
      <w:pPr>
        <w:pStyle w:val="a3"/>
        <w:spacing w:before="26"/>
        <w:ind w:left="468" w:right="104"/>
        <w:rPr>
          <w:rFonts w:ascii="宋体" w:eastAsia="宋体" w:hAnsi="宋体" w:cs="宋体"/>
          <w:lang w:eastAsia="zh-CN"/>
        </w:rPr>
      </w:pPr>
      <w:r>
        <w:rPr>
          <w:rFonts w:ascii="Cambria" w:eastAsia="Cambria" w:hAnsi="Cambria" w:cs="Cambria"/>
          <w:lang w:eastAsia="zh-CN"/>
        </w:rPr>
        <w:t>∙</w:t>
      </w:r>
      <w:r>
        <w:rPr>
          <w:rFonts w:ascii="Cambria" w:eastAsia="Cambria" w:hAnsi="Cambria" w:cs="Cambria"/>
          <w:lang w:eastAsia="zh-CN"/>
        </w:rPr>
        <w:t xml:space="preserve">  </w:t>
      </w:r>
      <w:r>
        <w:rPr>
          <w:rFonts w:ascii="宋体" w:eastAsia="宋体" w:hAnsi="宋体" w:cs="宋体"/>
          <w:lang w:eastAsia="zh-CN"/>
        </w:rPr>
        <w:t>原子命题集</w:t>
      </w:r>
      <w:r>
        <w:rPr>
          <w:rFonts w:cs="Times New Roman"/>
          <w:i/>
          <w:lang w:eastAsia="zh-CN"/>
        </w:rPr>
        <w:t>A</w:t>
      </w:r>
      <w:r>
        <w:rPr>
          <w:rFonts w:cs="Times New Roman"/>
          <w:i/>
          <w:spacing w:val="27"/>
          <w:lang w:eastAsia="zh-CN"/>
        </w:rPr>
        <w:t xml:space="preserve"> </w:t>
      </w:r>
      <w:r>
        <w:rPr>
          <w:rFonts w:ascii="宋体" w:eastAsia="宋体" w:hAnsi="宋体" w:cs="宋体"/>
          <w:lang w:eastAsia="zh-CN"/>
        </w:rPr>
        <w:t>；</w:t>
      </w:r>
    </w:p>
    <w:p w:rsidR="00A115BF" w:rsidRDefault="00646F36">
      <w:pPr>
        <w:pStyle w:val="a3"/>
        <w:spacing w:before="40"/>
        <w:ind w:left="468" w:right="104"/>
        <w:rPr>
          <w:rFonts w:ascii="宋体" w:eastAsia="宋体" w:hAnsi="宋体" w:cs="宋体"/>
          <w:lang w:eastAsia="zh-CN"/>
        </w:rPr>
      </w:pPr>
      <w:r>
        <w:rPr>
          <w:rFonts w:ascii="Cambria" w:eastAsia="Cambria" w:hAnsi="Cambria" w:cs="Cambria"/>
          <w:w w:val="95"/>
          <w:lang w:eastAsia="zh-CN"/>
        </w:rPr>
        <w:t>∙</w:t>
      </w:r>
      <w:r>
        <w:rPr>
          <w:rFonts w:ascii="Cambria" w:eastAsia="Cambria" w:hAnsi="Cambria" w:cs="Cambria"/>
          <w:w w:val="95"/>
          <w:lang w:eastAsia="zh-CN"/>
        </w:rPr>
        <w:t xml:space="preserve">   </w:t>
      </w:r>
      <w:r>
        <w:rPr>
          <w:rFonts w:ascii="Cambria" w:eastAsia="Cambria" w:hAnsi="Cambria" w:cs="Cambria"/>
          <w:spacing w:val="19"/>
          <w:w w:val="95"/>
          <w:lang w:eastAsia="zh-CN"/>
        </w:rPr>
        <w:t xml:space="preserve"> </w:t>
      </w:r>
      <w:r>
        <w:rPr>
          <w:rFonts w:ascii="宋体" w:eastAsia="宋体" w:hAnsi="宋体" w:cs="宋体"/>
          <w:w w:val="95"/>
          <w:lang w:eastAsia="zh-CN"/>
        </w:rPr>
        <w:t>可数无限索引集合</w:t>
      </w:r>
      <w:r>
        <w:rPr>
          <w:w w:val="95"/>
          <w:lang w:eastAsia="zh-CN"/>
        </w:rPr>
        <w:t>Ind</w:t>
      </w:r>
      <w:r>
        <w:rPr>
          <w:rFonts w:ascii="宋体" w:eastAsia="宋体" w:hAnsi="宋体" w:cs="宋体"/>
          <w:w w:val="95"/>
          <w:lang w:eastAsia="zh-CN"/>
        </w:rPr>
        <w:t>；</w:t>
      </w:r>
    </w:p>
    <w:p w:rsidR="00A115BF" w:rsidRDefault="00646F36">
      <w:pPr>
        <w:pStyle w:val="a4"/>
        <w:numPr>
          <w:ilvl w:val="2"/>
          <w:numId w:val="27"/>
        </w:numPr>
        <w:tabs>
          <w:tab w:val="left" w:pos="706"/>
        </w:tabs>
        <w:spacing w:before="40"/>
        <w:ind w:left="705" w:right="104" w:hanging="237"/>
        <w:rPr>
          <w:rFonts w:ascii="宋体" w:eastAsia="宋体" w:hAnsi="宋体" w:cs="宋体"/>
          <w:sz w:val="24"/>
          <w:szCs w:val="24"/>
        </w:rPr>
      </w:pPr>
      <w:r>
        <w:rPr>
          <w:rFonts w:ascii="宋体" w:eastAsia="宋体" w:hAnsi="宋体" w:cs="宋体"/>
          <w:sz w:val="24"/>
          <w:szCs w:val="24"/>
        </w:rPr>
        <w:t>命题常量</w:t>
      </w:r>
      <w:r>
        <w:rPr>
          <w:rFonts w:ascii="Times New Roman" w:eastAsia="Times New Roman" w:hAnsi="Times New Roman" w:cs="Times New Roman"/>
          <w:b/>
          <w:bCs/>
          <w:sz w:val="24"/>
          <w:szCs w:val="24"/>
        </w:rPr>
        <w:t>start</w:t>
      </w:r>
      <w:r>
        <w:rPr>
          <w:rFonts w:ascii="宋体" w:eastAsia="宋体" w:hAnsi="宋体" w:cs="宋体"/>
          <w:sz w:val="24"/>
          <w:szCs w:val="24"/>
        </w:rPr>
        <w:t>；</w:t>
      </w:r>
    </w:p>
    <w:p w:rsidR="00A115BF" w:rsidRDefault="00646F36">
      <w:pPr>
        <w:pStyle w:val="a3"/>
        <w:spacing w:before="40"/>
        <w:ind w:left="468" w:right="104"/>
        <w:rPr>
          <w:rFonts w:ascii="宋体" w:eastAsia="宋体" w:hAnsi="宋体" w:cs="宋体"/>
          <w:lang w:eastAsia="zh-CN"/>
        </w:rPr>
      </w:pPr>
      <w:r>
        <w:rPr>
          <w:rFonts w:ascii="Cambria" w:eastAsia="Cambria" w:hAnsi="Cambria" w:cs="Cambria"/>
          <w:w w:val="95"/>
          <w:lang w:eastAsia="zh-CN"/>
        </w:rPr>
        <w:t>∙</w:t>
      </w:r>
      <w:r>
        <w:rPr>
          <w:rFonts w:ascii="Cambria" w:eastAsia="Cambria" w:hAnsi="Cambria" w:cs="Cambria"/>
          <w:w w:val="95"/>
          <w:lang w:eastAsia="zh-CN"/>
        </w:rPr>
        <w:t xml:space="preserve">      </w:t>
      </w:r>
      <w:r>
        <w:rPr>
          <w:rFonts w:ascii="Cambria" w:eastAsia="Cambria" w:hAnsi="Cambria" w:cs="Cambria"/>
          <w:spacing w:val="43"/>
          <w:w w:val="95"/>
          <w:lang w:eastAsia="zh-CN"/>
        </w:rPr>
        <w:t xml:space="preserve"> </w:t>
      </w:r>
      <w:r>
        <w:rPr>
          <w:rFonts w:ascii="宋体" w:eastAsia="宋体" w:hAnsi="宋体" w:cs="宋体"/>
          <w:spacing w:val="-5"/>
          <w:w w:val="95"/>
          <w:lang w:eastAsia="zh-CN"/>
        </w:rPr>
        <w:t>常量符号：</w:t>
      </w:r>
      <w:r>
        <w:rPr>
          <w:rFonts w:ascii="Cambria" w:eastAsia="Cambria" w:hAnsi="Cambria" w:cs="Cambria"/>
          <w:spacing w:val="-5"/>
          <w:w w:val="95"/>
          <w:lang w:eastAsia="zh-CN"/>
        </w:rPr>
        <w:t>⊤</w:t>
      </w:r>
      <w:r>
        <w:rPr>
          <w:rFonts w:ascii="宋体" w:eastAsia="宋体" w:hAnsi="宋体" w:cs="宋体"/>
          <w:spacing w:val="-5"/>
          <w:w w:val="95"/>
          <w:lang w:eastAsia="zh-CN"/>
        </w:rPr>
        <w:t>和</w:t>
      </w:r>
      <w:r>
        <w:rPr>
          <w:rFonts w:ascii="Cambria" w:eastAsia="Cambria" w:hAnsi="Cambria" w:cs="Cambria"/>
          <w:spacing w:val="-5"/>
          <w:w w:val="95"/>
          <w:lang w:eastAsia="zh-CN"/>
        </w:rPr>
        <w:t>⊥</w:t>
      </w:r>
      <w:r>
        <w:rPr>
          <w:rFonts w:ascii="宋体" w:eastAsia="宋体" w:hAnsi="宋体" w:cs="宋体"/>
          <w:spacing w:val="-5"/>
          <w:w w:val="95"/>
          <w:lang w:eastAsia="zh-CN"/>
        </w:rPr>
        <w:t>，分别表示</w:t>
      </w:r>
      <w:r>
        <w:rPr>
          <w:rFonts w:ascii="宋体" w:eastAsia="宋体" w:hAnsi="宋体" w:cs="宋体"/>
          <w:spacing w:val="-5"/>
          <w:w w:val="95"/>
          <w:lang w:eastAsia="zh-CN"/>
        </w:rPr>
        <w:t>“</w:t>
      </w:r>
      <w:r>
        <w:rPr>
          <w:rFonts w:ascii="宋体" w:eastAsia="宋体" w:hAnsi="宋体" w:cs="宋体"/>
          <w:spacing w:val="-5"/>
          <w:w w:val="95"/>
          <w:lang w:eastAsia="zh-CN"/>
        </w:rPr>
        <w:t>真</w:t>
      </w:r>
      <w:r>
        <w:rPr>
          <w:rFonts w:ascii="宋体" w:eastAsia="宋体" w:hAnsi="宋体" w:cs="宋体"/>
          <w:spacing w:val="-5"/>
          <w:w w:val="95"/>
          <w:lang w:eastAsia="zh-CN"/>
        </w:rPr>
        <w:t>”</w:t>
      </w:r>
      <w:r>
        <w:rPr>
          <w:rFonts w:ascii="宋体" w:eastAsia="宋体" w:hAnsi="宋体" w:cs="宋体"/>
          <w:spacing w:val="-5"/>
          <w:w w:val="95"/>
          <w:lang w:eastAsia="zh-CN"/>
        </w:rPr>
        <w:t>和</w:t>
      </w:r>
      <w:r>
        <w:rPr>
          <w:rFonts w:ascii="宋体" w:eastAsia="宋体" w:hAnsi="宋体" w:cs="宋体"/>
          <w:spacing w:val="-5"/>
          <w:w w:val="95"/>
          <w:lang w:eastAsia="zh-CN"/>
        </w:rPr>
        <w:t>“</w:t>
      </w:r>
      <w:r>
        <w:rPr>
          <w:rFonts w:ascii="宋体" w:eastAsia="宋体" w:hAnsi="宋体" w:cs="宋体"/>
          <w:spacing w:val="-5"/>
          <w:w w:val="95"/>
          <w:lang w:eastAsia="zh-CN"/>
        </w:rPr>
        <w:t>假</w:t>
      </w:r>
      <w:r>
        <w:rPr>
          <w:rFonts w:ascii="宋体" w:eastAsia="宋体" w:hAnsi="宋体" w:cs="宋体"/>
          <w:spacing w:val="-5"/>
          <w:w w:val="95"/>
          <w:lang w:eastAsia="zh-CN"/>
        </w:rPr>
        <w:t>”</w:t>
      </w:r>
      <w:r>
        <w:rPr>
          <w:rFonts w:ascii="宋体" w:eastAsia="宋体" w:hAnsi="宋体" w:cs="宋体"/>
          <w:spacing w:val="-5"/>
          <w:w w:val="95"/>
          <w:lang w:eastAsia="zh-CN"/>
        </w:rPr>
        <w:t>；</w:t>
      </w:r>
    </w:p>
    <w:p w:rsidR="00A115BF" w:rsidRDefault="00646F36">
      <w:pPr>
        <w:pStyle w:val="a3"/>
        <w:spacing w:before="40"/>
        <w:ind w:left="468" w:right="104"/>
        <w:rPr>
          <w:rFonts w:ascii="宋体" w:eastAsia="宋体" w:hAnsi="宋体" w:cs="宋体"/>
          <w:lang w:eastAsia="zh-CN"/>
        </w:rPr>
      </w:pPr>
      <w:r>
        <w:rPr>
          <w:rFonts w:ascii="Cambria" w:eastAsia="Cambria" w:hAnsi="Cambria" w:cs="Cambria"/>
          <w:w w:val="95"/>
          <w:lang w:eastAsia="zh-CN"/>
        </w:rPr>
        <w:t>∙</w:t>
      </w:r>
      <w:r>
        <w:rPr>
          <w:rFonts w:ascii="Cambria" w:eastAsia="Cambria" w:hAnsi="Cambria" w:cs="Cambria"/>
          <w:w w:val="95"/>
          <w:lang w:eastAsia="zh-CN"/>
        </w:rPr>
        <w:t xml:space="preserve">       </w:t>
      </w:r>
      <w:r>
        <w:rPr>
          <w:rFonts w:ascii="Cambria" w:eastAsia="Cambria" w:hAnsi="Cambria" w:cs="Cambria"/>
          <w:spacing w:val="15"/>
          <w:w w:val="95"/>
          <w:lang w:eastAsia="zh-CN"/>
        </w:rPr>
        <w:t xml:space="preserve"> </w:t>
      </w:r>
      <w:r>
        <w:rPr>
          <w:rFonts w:ascii="宋体" w:eastAsia="宋体" w:hAnsi="宋体" w:cs="宋体"/>
          <w:spacing w:val="-5"/>
          <w:w w:val="95"/>
          <w:lang w:eastAsia="zh-CN"/>
        </w:rPr>
        <w:t>联结符号：</w:t>
      </w:r>
      <w:r>
        <w:rPr>
          <w:rFonts w:ascii="Cambria" w:eastAsia="Cambria" w:hAnsi="Cambria" w:cs="Cambria"/>
          <w:spacing w:val="-5"/>
          <w:w w:val="95"/>
          <w:lang w:eastAsia="zh-CN"/>
        </w:rPr>
        <w:t>∨</w:t>
      </w:r>
      <w:r>
        <w:rPr>
          <w:rFonts w:ascii="宋体" w:eastAsia="宋体" w:hAnsi="宋体" w:cs="宋体"/>
          <w:spacing w:val="-5"/>
          <w:w w:val="95"/>
          <w:lang w:eastAsia="zh-CN"/>
        </w:rPr>
        <w:t>和</w:t>
      </w:r>
      <w:r>
        <w:rPr>
          <w:rFonts w:ascii="Cambria" w:eastAsia="Cambria" w:hAnsi="Cambria" w:cs="Cambria"/>
          <w:spacing w:val="-5"/>
          <w:w w:val="95"/>
          <w:lang w:eastAsia="zh-CN"/>
        </w:rPr>
        <w:t>¬</w:t>
      </w:r>
      <w:r>
        <w:rPr>
          <w:rFonts w:ascii="宋体" w:eastAsia="宋体" w:hAnsi="宋体" w:cs="宋体"/>
          <w:spacing w:val="-5"/>
          <w:w w:val="95"/>
          <w:lang w:eastAsia="zh-CN"/>
        </w:rPr>
        <w:t>，分别表示</w:t>
      </w:r>
      <w:r>
        <w:rPr>
          <w:rFonts w:ascii="宋体" w:eastAsia="宋体" w:hAnsi="宋体" w:cs="宋体"/>
          <w:spacing w:val="-5"/>
          <w:w w:val="95"/>
          <w:lang w:eastAsia="zh-CN"/>
        </w:rPr>
        <w:t>“</w:t>
      </w:r>
      <w:r>
        <w:rPr>
          <w:rFonts w:ascii="宋体" w:eastAsia="宋体" w:hAnsi="宋体" w:cs="宋体"/>
          <w:spacing w:val="-5"/>
          <w:w w:val="95"/>
          <w:lang w:eastAsia="zh-CN"/>
        </w:rPr>
        <w:t>析取</w:t>
      </w:r>
      <w:r>
        <w:rPr>
          <w:rFonts w:ascii="宋体" w:eastAsia="宋体" w:hAnsi="宋体" w:cs="宋体"/>
          <w:spacing w:val="-5"/>
          <w:w w:val="95"/>
          <w:lang w:eastAsia="zh-CN"/>
        </w:rPr>
        <w:t>”</w:t>
      </w:r>
      <w:r>
        <w:rPr>
          <w:rFonts w:ascii="宋体" w:eastAsia="宋体" w:hAnsi="宋体" w:cs="宋体"/>
          <w:spacing w:val="-5"/>
          <w:w w:val="95"/>
          <w:lang w:eastAsia="zh-CN"/>
        </w:rPr>
        <w:t>和</w:t>
      </w:r>
      <w:r>
        <w:rPr>
          <w:rFonts w:ascii="宋体" w:eastAsia="宋体" w:hAnsi="宋体" w:cs="宋体"/>
          <w:spacing w:val="-5"/>
          <w:w w:val="95"/>
          <w:lang w:eastAsia="zh-CN"/>
        </w:rPr>
        <w:t>“</w:t>
      </w:r>
      <w:r>
        <w:rPr>
          <w:rFonts w:ascii="宋体" w:eastAsia="宋体" w:hAnsi="宋体" w:cs="宋体"/>
          <w:spacing w:val="-5"/>
          <w:w w:val="95"/>
          <w:lang w:eastAsia="zh-CN"/>
        </w:rPr>
        <w:t>否定</w:t>
      </w:r>
      <w:r>
        <w:rPr>
          <w:rFonts w:ascii="宋体" w:eastAsia="宋体" w:hAnsi="宋体" w:cs="宋体"/>
          <w:spacing w:val="-5"/>
          <w:w w:val="95"/>
          <w:lang w:eastAsia="zh-CN"/>
        </w:rPr>
        <w:t>”</w:t>
      </w:r>
      <w:r>
        <w:rPr>
          <w:rFonts w:ascii="宋体" w:eastAsia="宋体" w:hAnsi="宋体" w:cs="宋体"/>
          <w:spacing w:val="-5"/>
          <w:w w:val="95"/>
          <w:lang w:eastAsia="zh-CN"/>
        </w:rPr>
        <w:t>；</w:t>
      </w:r>
    </w:p>
    <w:p w:rsidR="00A115BF" w:rsidRDefault="00646F36">
      <w:pPr>
        <w:spacing w:before="40"/>
        <w:ind w:left="468" w:right="104"/>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宋体" w:eastAsia="宋体" w:hAnsi="宋体" w:cs="宋体"/>
          <w:sz w:val="24"/>
          <w:szCs w:val="24"/>
        </w:rPr>
        <w:t>路径量词：</w:t>
      </w:r>
      <w:r>
        <w:rPr>
          <w:rFonts w:ascii="Times New Roman" w:eastAsia="Times New Roman" w:hAnsi="Times New Roman" w:cs="Times New Roman"/>
          <w:sz w:val="19"/>
          <w:szCs w:val="19"/>
        </w:rPr>
        <w:t>A</w:t>
      </w:r>
      <w:r>
        <w:rPr>
          <w:rFonts w:ascii="宋体" w:eastAsia="宋体" w:hAnsi="宋体" w:cs="宋体"/>
          <w:sz w:val="24"/>
          <w:szCs w:val="24"/>
        </w:rPr>
        <w:t>、</w:t>
      </w:r>
      <w:r>
        <w:rPr>
          <w:rFonts w:ascii="Times New Roman" w:eastAsia="Times New Roman" w:hAnsi="Times New Roman" w:cs="Times New Roman"/>
          <w:sz w:val="19"/>
          <w:szCs w:val="19"/>
        </w:rPr>
        <w:t>E</w:t>
      </w:r>
      <w:r>
        <w:rPr>
          <w:rFonts w:ascii="宋体" w:eastAsia="宋体" w:hAnsi="宋体" w:cs="宋体"/>
          <w:sz w:val="24"/>
          <w:szCs w:val="24"/>
        </w:rPr>
        <w:t>和</w:t>
      </w:r>
      <w:r>
        <w:rPr>
          <w:rFonts w:ascii="Times New Roman" w:eastAsia="Times New Roman" w:hAnsi="Times New Roman" w:cs="Times New Roman"/>
          <w:sz w:val="19"/>
          <w:szCs w:val="19"/>
        </w:rPr>
        <w:t>E</w:t>
      </w:r>
      <w:r>
        <w:rPr>
          <w:rFonts w:ascii="Times New Roman" w:eastAsia="Times New Roman" w:hAnsi="Times New Roman" w:cs="Times New Roman"/>
          <w:i/>
          <w:position w:val="-3"/>
          <w:sz w:val="16"/>
          <w:szCs w:val="16"/>
        </w:rPr>
        <w:t xml:space="preserve">ind </w:t>
      </w:r>
      <w:r>
        <w:rPr>
          <w:rFonts w:ascii="宋体" w:eastAsia="宋体" w:hAnsi="宋体" w:cs="宋体"/>
          <w:spacing w:val="-11"/>
          <w:sz w:val="24"/>
          <w:szCs w:val="24"/>
        </w:rPr>
        <w:t>，分别表示</w:t>
      </w:r>
      <w:r>
        <w:rPr>
          <w:rFonts w:ascii="宋体" w:eastAsia="宋体" w:hAnsi="宋体" w:cs="宋体"/>
          <w:spacing w:val="-11"/>
          <w:sz w:val="24"/>
          <w:szCs w:val="24"/>
        </w:rPr>
        <w:t>“</w:t>
      </w:r>
      <w:r>
        <w:rPr>
          <w:rFonts w:ascii="宋体" w:eastAsia="宋体" w:hAnsi="宋体" w:cs="宋体"/>
          <w:spacing w:val="-11"/>
          <w:sz w:val="24"/>
          <w:szCs w:val="24"/>
        </w:rPr>
        <w:t>所有</w:t>
      </w:r>
      <w:r>
        <w:rPr>
          <w:rFonts w:ascii="宋体" w:eastAsia="宋体" w:hAnsi="宋体" w:cs="宋体"/>
          <w:spacing w:val="-11"/>
          <w:sz w:val="24"/>
          <w:szCs w:val="24"/>
        </w:rPr>
        <w:t>”</w:t>
      </w:r>
      <w:r>
        <w:rPr>
          <w:rFonts w:ascii="宋体" w:eastAsia="宋体" w:hAnsi="宋体" w:cs="宋体"/>
          <w:spacing w:val="-11"/>
          <w:sz w:val="24"/>
          <w:szCs w:val="24"/>
        </w:rPr>
        <w:t>、</w:t>
      </w:r>
      <w:r>
        <w:rPr>
          <w:rFonts w:ascii="宋体" w:eastAsia="宋体" w:hAnsi="宋体" w:cs="宋体"/>
          <w:spacing w:val="-11"/>
          <w:sz w:val="24"/>
          <w:szCs w:val="24"/>
        </w:rPr>
        <w:t>“</w:t>
      </w:r>
      <w:r>
        <w:rPr>
          <w:rFonts w:ascii="宋体" w:eastAsia="宋体" w:hAnsi="宋体" w:cs="宋体"/>
          <w:spacing w:val="-11"/>
          <w:sz w:val="24"/>
          <w:szCs w:val="24"/>
        </w:rPr>
        <w:t>存在</w:t>
      </w:r>
      <w:r>
        <w:rPr>
          <w:rFonts w:ascii="宋体" w:eastAsia="宋体" w:hAnsi="宋体" w:cs="宋体"/>
          <w:spacing w:val="-11"/>
          <w:sz w:val="24"/>
          <w:szCs w:val="24"/>
        </w:rPr>
        <w:t>”</w:t>
      </w:r>
      <w:r>
        <w:rPr>
          <w:rFonts w:ascii="宋体" w:eastAsia="宋体" w:hAnsi="宋体" w:cs="宋体"/>
          <w:spacing w:val="-11"/>
          <w:sz w:val="24"/>
          <w:szCs w:val="24"/>
        </w:rPr>
        <w:t>和</w:t>
      </w:r>
      <w:r>
        <w:rPr>
          <w:rFonts w:ascii="宋体" w:eastAsia="宋体" w:hAnsi="宋体" w:cs="宋体"/>
          <w:spacing w:val="-11"/>
          <w:sz w:val="24"/>
          <w:szCs w:val="24"/>
        </w:rPr>
        <w:t>“</w:t>
      </w:r>
      <w:r>
        <w:rPr>
          <w:rFonts w:ascii="宋体" w:eastAsia="宋体" w:hAnsi="宋体" w:cs="宋体"/>
          <w:spacing w:val="-11"/>
          <w:sz w:val="24"/>
          <w:szCs w:val="24"/>
        </w:rPr>
        <w:t>存在索引</w:t>
      </w:r>
      <w:r>
        <w:rPr>
          <w:rFonts w:ascii="宋体" w:eastAsia="宋体" w:hAnsi="宋体" w:cs="宋体"/>
          <w:spacing w:val="-11"/>
          <w:sz w:val="24"/>
          <w:szCs w:val="24"/>
        </w:rPr>
        <w:t>为</w:t>
      </w:r>
      <w:r>
        <w:rPr>
          <w:rFonts w:ascii="Times New Roman" w:eastAsia="Times New Roman" w:hAnsi="Times New Roman" w:cs="Times New Roman"/>
          <w:i/>
          <w:spacing w:val="-11"/>
          <w:sz w:val="24"/>
          <w:szCs w:val="24"/>
        </w:rPr>
        <w:t xml:space="preserve">ind </w:t>
      </w:r>
      <w:r>
        <w:rPr>
          <w:rFonts w:ascii="Cambria" w:eastAsia="Cambria" w:hAnsi="Cambria" w:cs="Cambria"/>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sz w:val="24"/>
          <w:szCs w:val="24"/>
        </w:rPr>
        <w:t>Ind</w:t>
      </w:r>
      <w:r>
        <w:rPr>
          <w:rFonts w:ascii="宋体" w:eastAsia="宋体" w:hAnsi="宋体" w:cs="宋体"/>
          <w:sz w:val="24"/>
          <w:szCs w:val="24"/>
        </w:rPr>
        <w:t>”</w:t>
      </w:r>
      <w:r>
        <w:rPr>
          <w:rFonts w:ascii="宋体" w:eastAsia="宋体" w:hAnsi="宋体" w:cs="宋体"/>
          <w:sz w:val="24"/>
          <w:szCs w:val="24"/>
        </w:rPr>
        <w:t>的</w:t>
      </w:r>
    </w:p>
    <w:p w:rsidR="00A115BF" w:rsidRDefault="00646F36">
      <w:pPr>
        <w:pStyle w:val="a3"/>
        <w:spacing w:before="19"/>
        <w:ind w:left="705" w:right="104"/>
        <w:rPr>
          <w:rFonts w:ascii="宋体" w:eastAsia="宋体" w:hAnsi="宋体" w:cs="宋体"/>
          <w:lang w:eastAsia="zh-CN"/>
        </w:rPr>
      </w:pPr>
      <w:r>
        <w:rPr>
          <w:rFonts w:ascii="宋体" w:eastAsia="宋体" w:hAnsi="宋体" w:cs="宋体"/>
          <w:lang w:eastAsia="zh-CN"/>
        </w:rPr>
        <w:t>路径；</w:t>
      </w:r>
    </w:p>
    <w:p w:rsidR="00A115BF" w:rsidRDefault="00646F36">
      <w:pPr>
        <w:pStyle w:val="a3"/>
        <w:spacing w:before="60"/>
        <w:ind w:left="468" w:right="104"/>
        <w:rPr>
          <w:rFonts w:ascii="宋体" w:eastAsia="宋体" w:hAnsi="宋体" w:cs="宋体"/>
          <w:lang w:eastAsia="zh-CN"/>
        </w:rPr>
      </w:pPr>
      <w:r>
        <w:rPr>
          <w:rFonts w:ascii="Cambria" w:eastAsia="Cambria" w:hAnsi="Cambria" w:cs="Cambria"/>
          <w:lang w:eastAsia="zh-CN"/>
        </w:rPr>
        <w:t>∙</w:t>
      </w:r>
      <w:r>
        <w:rPr>
          <w:rFonts w:ascii="Cambria" w:eastAsia="Cambria" w:hAnsi="Cambria" w:cs="Cambria"/>
          <w:lang w:eastAsia="zh-CN"/>
        </w:rPr>
        <w:t xml:space="preserve"> </w:t>
      </w:r>
      <w:r>
        <w:rPr>
          <w:rFonts w:ascii="Cambria" w:eastAsia="Cambria" w:hAnsi="Cambria" w:cs="Cambria"/>
          <w:spacing w:val="9"/>
          <w:lang w:eastAsia="zh-CN"/>
        </w:rPr>
        <w:t xml:space="preserve"> </w:t>
      </w:r>
      <w:r>
        <w:rPr>
          <w:rFonts w:ascii="宋体" w:eastAsia="宋体" w:hAnsi="宋体" w:cs="宋体"/>
          <w:lang w:eastAsia="zh-CN"/>
        </w:rPr>
        <w:t>时</w:t>
      </w:r>
      <w:r>
        <w:rPr>
          <w:rFonts w:ascii="宋体" w:eastAsia="宋体" w:hAnsi="宋体" w:cs="宋体"/>
          <w:spacing w:val="-88"/>
          <w:lang w:eastAsia="zh-CN"/>
        </w:rPr>
        <w:t xml:space="preserve"> </w:t>
      </w:r>
      <w:r>
        <w:rPr>
          <w:rFonts w:ascii="宋体" w:eastAsia="宋体" w:hAnsi="宋体" w:cs="宋体"/>
          <w:lang w:eastAsia="zh-CN"/>
        </w:rPr>
        <w:t>序</w:t>
      </w:r>
      <w:r>
        <w:rPr>
          <w:rFonts w:ascii="宋体" w:eastAsia="宋体" w:hAnsi="宋体" w:cs="宋体"/>
          <w:spacing w:val="-88"/>
          <w:lang w:eastAsia="zh-CN"/>
        </w:rPr>
        <w:t xml:space="preserve"> </w:t>
      </w:r>
      <w:r>
        <w:rPr>
          <w:rFonts w:ascii="宋体" w:eastAsia="宋体" w:hAnsi="宋体" w:cs="宋体"/>
          <w:lang w:eastAsia="zh-CN"/>
        </w:rPr>
        <w:t>操</w:t>
      </w:r>
      <w:r>
        <w:rPr>
          <w:rFonts w:ascii="宋体" w:eastAsia="宋体" w:hAnsi="宋体" w:cs="宋体"/>
          <w:spacing w:val="-88"/>
          <w:lang w:eastAsia="zh-CN"/>
        </w:rPr>
        <w:t xml:space="preserve"> </w:t>
      </w:r>
      <w:r>
        <w:rPr>
          <w:rFonts w:ascii="宋体" w:eastAsia="宋体" w:hAnsi="宋体" w:cs="宋体"/>
          <w:lang w:eastAsia="zh-CN"/>
        </w:rPr>
        <w:t>作</w:t>
      </w:r>
      <w:r>
        <w:rPr>
          <w:rFonts w:ascii="宋体" w:eastAsia="宋体" w:hAnsi="宋体" w:cs="宋体"/>
          <w:spacing w:val="-88"/>
          <w:lang w:eastAsia="zh-CN"/>
        </w:rPr>
        <w:t xml:space="preserve"> </w:t>
      </w:r>
      <w:r>
        <w:rPr>
          <w:rFonts w:ascii="宋体" w:eastAsia="宋体" w:hAnsi="宋体" w:cs="宋体"/>
          <w:lang w:eastAsia="zh-CN"/>
        </w:rPr>
        <w:t>符：</w:t>
      </w:r>
      <w:r>
        <w:rPr>
          <w:rFonts w:ascii="宋体" w:eastAsia="宋体" w:hAnsi="宋体" w:cs="宋体"/>
          <w:spacing w:val="-89"/>
          <w:lang w:eastAsia="zh-CN"/>
        </w:rPr>
        <w:t xml:space="preserve"> </w:t>
      </w:r>
      <w:r>
        <w:rPr>
          <w:spacing w:val="-7"/>
          <w:sz w:val="19"/>
          <w:szCs w:val="19"/>
          <w:lang w:eastAsia="zh-CN"/>
        </w:rPr>
        <w:t>X</w:t>
      </w:r>
      <w:r>
        <w:rPr>
          <w:rFonts w:ascii="宋体" w:eastAsia="宋体" w:hAnsi="宋体" w:cs="宋体"/>
          <w:spacing w:val="-7"/>
          <w:lang w:eastAsia="zh-CN"/>
        </w:rPr>
        <w:t>、</w:t>
      </w:r>
      <w:r>
        <w:rPr>
          <w:rFonts w:ascii="宋体" w:eastAsia="宋体" w:hAnsi="宋体" w:cs="宋体"/>
          <w:spacing w:val="-69"/>
          <w:lang w:eastAsia="zh-CN"/>
        </w:rPr>
        <w:t xml:space="preserve"> </w:t>
      </w:r>
      <w:r>
        <w:rPr>
          <w:spacing w:val="-7"/>
          <w:sz w:val="19"/>
          <w:szCs w:val="19"/>
          <w:lang w:eastAsia="zh-CN"/>
        </w:rPr>
        <w:t>F</w:t>
      </w:r>
      <w:r>
        <w:rPr>
          <w:rFonts w:ascii="宋体" w:eastAsia="宋体" w:hAnsi="宋体" w:cs="宋体"/>
          <w:spacing w:val="-7"/>
          <w:lang w:eastAsia="zh-CN"/>
        </w:rPr>
        <w:t>、</w:t>
      </w:r>
      <w:r>
        <w:rPr>
          <w:rFonts w:ascii="宋体" w:eastAsia="宋体" w:hAnsi="宋体" w:cs="宋体"/>
          <w:spacing w:val="-69"/>
          <w:lang w:eastAsia="zh-CN"/>
        </w:rPr>
        <w:t xml:space="preserve"> </w:t>
      </w:r>
      <w:r>
        <w:rPr>
          <w:spacing w:val="-7"/>
          <w:sz w:val="19"/>
          <w:szCs w:val="19"/>
          <w:lang w:eastAsia="zh-CN"/>
        </w:rPr>
        <w:t>G</w:t>
      </w:r>
      <w:r>
        <w:rPr>
          <w:rFonts w:ascii="宋体" w:eastAsia="宋体" w:hAnsi="宋体" w:cs="宋体"/>
          <w:spacing w:val="-7"/>
          <w:lang w:eastAsia="zh-CN"/>
        </w:rPr>
        <w:t>、</w:t>
      </w:r>
      <w:r>
        <w:rPr>
          <w:rFonts w:ascii="宋体" w:eastAsia="宋体" w:hAnsi="宋体" w:cs="宋体"/>
          <w:spacing w:val="-69"/>
          <w:lang w:eastAsia="zh-CN"/>
        </w:rPr>
        <w:t xml:space="preserve"> </w:t>
      </w:r>
      <w:r>
        <w:rPr>
          <w:spacing w:val="3"/>
          <w:sz w:val="19"/>
          <w:szCs w:val="19"/>
          <w:lang w:eastAsia="zh-CN"/>
        </w:rPr>
        <w:t>U</w:t>
      </w:r>
      <w:r>
        <w:rPr>
          <w:rFonts w:ascii="宋体" w:eastAsia="宋体" w:hAnsi="宋体" w:cs="宋体"/>
          <w:spacing w:val="3"/>
          <w:lang w:eastAsia="zh-CN"/>
        </w:rPr>
        <w:t>和</w:t>
      </w:r>
      <w:r>
        <w:rPr>
          <w:spacing w:val="3"/>
          <w:sz w:val="19"/>
          <w:szCs w:val="19"/>
          <w:lang w:eastAsia="zh-CN"/>
        </w:rPr>
        <w:t>W</w:t>
      </w:r>
      <w:r>
        <w:rPr>
          <w:rFonts w:ascii="宋体" w:eastAsia="宋体" w:hAnsi="宋体" w:cs="宋体"/>
          <w:spacing w:val="3"/>
          <w:lang w:eastAsia="zh-CN"/>
        </w:rPr>
        <w:t>，</w:t>
      </w:r>
      <w:r>
        <w:rPr>
          <w:rFonts w:ascii="宋体" w:eastAsia="宋体" w:hAnsi="宋体" w:cs="宋体"/>
          <w:spacing w:val="-92"/>
          <w:lang w:eastAsia="zh-CN"/>
        </w:rPr>
        <w:t xml:space="preserve"> </w:t>
      </w:r>
      <w:r>
        <w:rPr>
          <w:rFonts w:ascii="宋体" w:eastAsia="宋体" w:hAnsi="宋体" w:cs="宋体"/>
          <w:lang w:eastAsia="zh-CN"/>
        </w:rPr>
        <w:t>分</w:t>
      </w:r>
      <w:r>
        <w:rPr>
          <w:rFonts w:ascii="宋体" w:eastAsia="宋体" w:hAnsi="宋体" w:cs="宋体"/>
          <w:spacing w:val="-88"/>
          <w:lang w:eastAsia="zh-CN"/>
        </w:rPr>
        <w:t xml:space="preserve"> </w:t>
      </w:r>
      <w:r>
        <w:rPr>
          <w:rFonts w:ascii="宋体" w:eastAsia="宋体" w:hAnsi="宋体" w:cs="宋体"/>
          <w:lang w:eastAsia="zh-CN"/>
        </w:rPr>
        <w:t>别</w:t>
      </w:r>
      <w:r>
        <w:rPr>
          <w:rFonts w:ascii="宋体" w:eastAsia="宋体" w:hAnsi="宋体" w:cs="宋体"/>
          <w:spacing w:val="-88"/>
          <w:lang w:eastAsia="zh-CN"/>
        </w:rPr>
        <w:t xml:space="preserve"> </w:t>
      </w:r>
      <w:r>
        <w:rPr>
          <w:rFonts w:ascii="宋体" w:eastAsia="宋体" w:hAnsi="宋体" w:cs="宋体"/>
          <w:lang w:eastAsia="zh-CN"/>
        </w:rPr>
        <w:t>表</w:t>
      </w:r>
      <w:r>
        <w:rPr>
          <w:rFonts w:ascii="宋体" w:eastAsia="宋体" w:hAnsi="宋体" w:cs="宋体"/>
          <w:spacing w:val="-88"/>
          <w:lang w:eastAsia="zh-CN"/>
        </w:rPr>
        <w:t xml:space="preserve"> </w:t>
      </w:r>
      <w:r>
        <w:rPr>
          <w:rFonts w:ascii="宋体" w:eastAsia="宋体" w:hAnsi="宋体" w:cs="宋体"/>
          <w:spacing w:val="8"/>
          <w:lang w:eastAsia="zh-CN"/>
        </w:rPr>
        <w:t>示</w:t>
      </w:r>
      <w:r>
        <w:rPr>
          <w:rFonts w:ascii="宋体" w:eastAsia="宋体" w:hAnsi="宋体" w:cs="宋体"/>
          <w:spacing w:val="8"/>
          <w:lang w:eastAsia="zh-CN"/>
        </w:rPr>
        <w:t>“</w:t>
      </w:r>
      <w:r>
        <w:rPr>
          <w:rFonts w:ascii="宋体" w:eastAsia="宋体" w:hAnsi="宋体" w:cs="宋体"/>
          <w:spacing w:val="8"/>
          <w:lang w:eastAsia="zh-CN"/>
        </w:rPr>
        <w:t>下</w:t>
      </w:r>
      <w:r>
        <w:rPr>
          <w:rFonts w:ascii="宋体" w:eastAsia="宋体" w:hAnsi="宋体" w:cs="宋体"/>
          <w:spacing w:val="-88"/>
          <w:lang w:eastAsia="zh-CN"/>
        </w:rPr>
        <w:t xml:space="preserve"> </w:t>
      </w:r>
      <w:r>
        <w:rPr>
          <w:rFonts w:ascii="宋体" w:eastAsia="宋体" w:hAnsi="宋体" w:cs="宋体"/>
          <w:lang w:eastAsia="zh-CN"/>
        </w:rPr>
        <w:t>一</w:t>
      </w:r>
      <w:r>
        <w:rPr>
          <w:rFonts w:ascii="宋体" w:eastAsia="宋体" w:hAnsi="宋体" w:cs="宋体"/>
          <w:spacing w:val="-88"/>
          <w:lang w:eastAsia="zh-CN"/>
        </w:rPr>
        <w:t xml:space="preserve"> </w:t>
      </w:r>
      <w:r>
        <w:rPr>
          <w:rFonts w:ascii="宋体" w:eastAsia="宋体" w:hAnsi="宋体" w:cs="宋体"/>
          <w:lang w:eastAsia="zh-CN"/>
        </w:rPr>
        <w:t>个</w:t>
      </w:r>
      <w:r>
        <w:rPr>
          <w:rFonts w:ascii="宋体" w:eastAsia="宋体" w:hAnsi="宋体" w:cs="宋体"/>
          <w:spacing w:val="-88"/>
          <w:lang w:eastAsia="zh-CN"/>
        </w:rPr>
        <w:t xml:space="preserve"> </w:t>
      </w:r>
      <w:r>
        <w:rPr>
          <w:rFonts w:ascii="宋体" w:eastAsia="宋体" w:hAnsi="宋体" w:cs="宋体"/>
          <w:lang w:eastAsia="zh-CN"/>
        </w:rPr>
        <w:t>状</w:t>
      </w:r>
      <w:r>
        <w:rPr>
          <w:rFonts w:ascii="宋体" w:eastAsia="宋体" w:hAnsi="宋体" w:cs="宋体"/>
          <w:spacing w:val="-88"/>
          <w:lang w:eastAsia="zh-CN"/>
        </w:rPr>
        <w:t xml:space="preserve"> </w:t>
      </w:r>
      <w:r>
        <w:rPr>
          <w:rFonts w:ascii="宋体" w:eastAsia="宋体" w:hAnsi="宋体" w:cs="宋体"/>
          <w:spacing w:val="-45"/>
          <w:lang w:eastAsia="zh-CN"/>
        </w:rPr>
        <w:t>态</w:t>
      </w:r>
      <w:r>
        <w:rPr>
          <w:rFonts w:ascii="宋体" w:eastAsia="宋体" w:hAnsi="宋体" w:cs="宋体"/>
          <w:spacing w:val="-45"/>
          <w:lang w:eastAsia="zh-CN"/>
        </w:rPr>
        <w:t>”</w:t>
      </w:r>
      <w:r>
        <w:rPr>
          <w:rFonts w:ascii="宋体" w:eastAsia="宋体" w:hAnsi="宋体" w:cs="宋体"/>
          <w:spacing w:val="-45"/>
          <w:lang w:eastAsia="zh-CN"/>
        </w:rPr>
        <w:t>、</w:t>
      </w:r>
      <w:r>
        <w:rPr>
          <w:rFonts w:ascii="宋体" w:eastAsia="宋体" w:hAnsi="宋体" w:cs="宋体"/>
          <w:spacing w:val="-45"/>
          <w:lang w:eastAsia="zh-CN"/>
        </w:rPr>
        <w:t>“</w:t>
      </w:r>
      <w:r>
        <w:rPr>
          <w:rFonts w:ascii="宋体" w:eastAsia="宋体" w:hAnsi="宋体" w:cs="宋体"/>
          <w:spacing w:val="-45"/>
          <w:lang w:eastAsia="zh-CN"/>
        </w:rPr>
        <w:t>将</w:t>
      </w:r>
      <w:r>
        <w:rPr>
          <w:rFonts w:ascii="宋体" w:eastAsia="宋体" w:hAnsi="宋体" w:cs="宋体"/>
          <w:spacing w:val="-88"/>
          <w:lang w:eastAsia="zh-CN"/>
        </w:rPr>
        <w:t xml:space="preserve"> </w:t>
      </w:r>
      <w:r>
        <w:rPr>
          <w:rFonts w:ascii="宋体" w:eastAsia="宋体" w:hAnsi="宋体" w:cs="宋体"/>
          <w:lang w:eastAsia="zh-CN"/>
        </w:rPr>
        <w:t>来</w:t>
      </w:r>
      <w:r>
        <w:rPr>
          <w:rFonts w:ascii="宋体" w:eastAsia="宋体" w:hAnsi="宋体" w:cs="宋体"/>
          <w:spacing w:val="-88"/>
          <w:lang w:eastAsia="zh-CN"/>
        </w:rPr>
        <w:t xml:space="preserve"> </w:t>
      </w:r>
      <w:r>
        <w:rPr>
          <w:rFonts w:ascii="宋体" w:eastAsia="宋体" w:hAnsi="宋体" w:cs="宋体"/>
          <w:lang w:eastAsia="zh-CN"/>
        </w:rPr>
        <w:t>某</w:t>
      </w:r>
      <w:r>
        <w:rPr>
          <w:rFonts w:ascii="宋体" w:eastAsia="宋体" w:hAnsi="宋体" w:cs="宋体"/>
          <w:spacing w:val="-88"/>
          <w:lang w:eastAsia="zh-CN"/>
        </w:rPr>
        <w:t xml:space="preserve"> </w:t>
      </w:r>
      <w:r>
        <w:rPr>
          <w:rFonts w:ascii="宋体" w:eastAsia="宋体" w:hAnsi="宋体" w:cs="宋体"/>
          <w:lang w:eastAsia="zh-CN"/>
        </w:rPr>
        <w:t>一</w:t>
      </w:r>
      <w:r>
        <w:rPr>
          <w:rFonts w:ascii="宋体" w:eastAsia="宋体" w:hAnsi="宋体" w:cs="宋体"/>
          <w:spacing w:val="-88"/>
          <w:lang w:eastAsia="zh-CN"/>
        </w:rPr>
        <w:t xml:space="preserve"> </w:t>
      </w:r>
      <w:r>
        <w:rPr>
          <w:rFonts w:ascii="宋体" w:eastAsia="宋体" w:hAnsi="宋体" w:cs="宋体"/>
          <w:lang w:eastAsia="zh-CN"/>
        </w:rPr>
        <w:t>个</w:t>
      </w:r>
      <w:r>
        <w:rPr>
          <w:rFonts w:ascii="宋体" w:eastAsia="宋体" w:hAnsi="宋体" w:cs="宋体"/>
          <w:spacing w:val="-88"/>
          <w:lang w:eastAsia="zh-CN"/>
        </w:rPr>
        <w:t xml:space="preserve"> </w:t>
      </w:r>
      <w:r>
        <w:rPr>
          <w:rFonts w:ascii="宋体" w:eastAsia="宋体" w:hAnsi="宋体" w:cs="宋体"/>
          <w:lang w:eastAsia="zh-CN"/>
        </w:rPr>
        <w:t>状</w:t>
      </w:r>
    </w:p>
    <w:p w:rsidR="00A115BF" w:rsidRDefault="00646F36">
      <w:pPr>
        <w:pStyle w:val="a3"/>
        <w:spacing w:before="40"/>
        <w:ind w:left="705" w:right="104"/>
        <w:rPr>
          <w:rFonts w:ascii="宋体" w:eastAsia="宋体" w:hAnsi="宋体" w:cs="宋体"/>
          <w:lang w:eastAsia="zh-CN"/>
        </w:rPr>
      </w:pPr>
      <w:r>
        <w:rPr>
          <w:rFonts w:ascii="宋体" w:eastAsia="宋体" w:hAnsi="宋体" w:cs="宋体"/>
          <w:spacing w:val="-26"/>
          <w:lang w:eastAsia="zh-CN"/>
        </w:rPr>
        <w:t>态</w:t>
      </w:r>
      <w:r>
        <w:rPr>
          <w:rFonts w:ascii="宋体" w:eastAsia="宋体" w:hAnsi="宋体" w:cs="宋体"/>
          <w:spacing w:val="-26"/>
          <w:lang w:eastAsia="zh-CN"/>
        </w:rPr>
        <w:t>”</w:t>
      </w:r>
      <w:r>
        <w:rPr>
          <w:rFonts w:ascii="宋体" w:eastAsia="宋体" w:hAnsi="宋体" w:cs="宋体"/>
          <w:spacing w:val="-26"/>
          <w:lang w:eastAsia="zh-CN"/>
        </w:rPr>
        <w:t>、</w:t>
      </w:r>
      <w:r>
        <w:rPr>
          <w:rFonts w:ascii="宋体" w:eastAsia="宋体" w:hAnsi="宋体" w:cs="宋体"/>
          <w:spacing w:val="-26"/>
          <w:lang w:eastAsia="zh-CN"/>
        </w:rPr>
        <w:t>“</w:t>
      </w:r>
      <w:r>
        <w:rPr>
          <w:rFonts w:ascii="宋体" w:eastAsia="宋体" w:hAnsi="宋体" w:cs="宋体"/>
          <w:spacing w:val="-26"/>
          <w:lang w:eastAsia="zh-CN"/>
        </w:rPr>
        <w:t>将来所有状态</w:t>
      </w:r>
      <w:r>
        <w:rPr>
          <w:rFonts w:ascii="宋体" w:eastAsia="宋体" w:hAnsi="宋体" w:cs="宋体"/>
          <w:spacing w:val="-26"/>
          <w:lang w:eastAsia="zh-CN"/>
        </w:rPr>
        <w:t>”</w:t>
      </w:r>
      <w:r>
        <w:rPr>
          <w:rFonts w:ascii="宋体" w:eastAsia="宋体" w:hAnsi="宋体" w:cs="宋体"/>
          <w:spacing w:val="-26"/>
          <w:lang w:eastAsia="zh-CN"/>
        </w:rPr>
        <w:t>、</w:t>
      </w:r>
      <w:r>
        <w:rPr>
          <w:rFonts w:ascii="宋体" w:eastAsia="宋体" w:hAnsi="宋体" w:cs="宋体"/>
          <w:spacing w:val="-26"/>
          <w:lang w:eastAsia="zh-CN"/>
        </w:rPr>
        <w:t>“</w:t>
      </w:r>
      <w:r>
        <w:rPr>
          <w:rFonts w:ascii="宋体" w:eastAsia="宋体" w:hAnsi="宋体" w:cs="宋体"/>
          <w:spacing w:val="-26"/>
          <w:lang w:eastAsia="zh-CN"/>
        </w:rPr>
        <w:t>直到</w:t>
      </w:r>
      <w:r>
        <w:rPr>
          <w:rFonts w:ascii="宋体" w:eastAsia="宋体" w:hAnsi="宋体" w:cs="宋体"/>
          <w:spacing w:val="-26"/>
          <w:lang w:eastAsia="zh-CN"/>
        </w:rPr>
        <w:t>”</w:t>
      </w:r>
      <w:r>
        <w:rPr>
          <w:rFonts w:ascii="宋体" w:eastAsia="宋体" w:hAnsi="宋体" w:cs="宋体"/>
          <w:spacing w:val="-26"/>
          <w:lang w:eastAsia="zh-CN"/>
        </w:rPr>
        <w:t>和</w:t>
      </w:r>
      <w:r>
        <w:rPr>
          <w:rFonts w:ascii="宋体" w:eastAsia="宋体" w:hAnsi="宋体" w:cs="宋体"/>
          <w:spacing w:val="-26"/>
          <w:lang w:eastAsia="zh-CN"/>
        </w:rPr>
        <w:t>“</w:t>
      </w:r>
      <w:r>
        <w:rPr>
          <w:rFonts w:ascii="宋体" w:eastAsia="宋体" w:hAnsi="宋体" w:cs="宋体"/>
          <w:spacing w:val="-26"/>
          <w:lang w:eastAsia="zh-CN"/>
        </w:rPr>
        <w:t>除非</w:t>
      </w:r>
      <w:r>
        <w:rPr>
          <w:rFonts w:ascii="宋体" w:eastAsia="宋体" w:hAnsi="宋体" w:cs="宋体"/>
          <w:spacing w:val="-26"/>
          <w:lang w:eastAsia="zh-CN"/>
        </w:rPr>
        <w:t>”</w:t>
      </w:r>
      <w:r>
        <w:rPr>
          <w:rFonts w:ascii="宋体" w:eastAsia="宋体" w:hAnsi="宋体" w:cs="宋体"/>
          <w:spacing w:val="-26"/>
          <w:lang w:eastAsia="zh-CN"/>
        </w:rPr>
        <w:t>；</w:t>
      </w:r>
    </w:p>
    <w:p w:rsidR="00A115BF" w:rsidRDefault="00646F36">
      <w:pPr>
        <w:pStyle w:val="a3"/>
        <w:spacing w:before="60"/>
        <w:ind w:right="104" w:firstLine="348"/>
        <w:rPr>
          <w:rFonts w:ascii="宋体" w:eastAsia="宋体" w:hAnsi="宋体" w:cs="宋体"/>
          <w:lang w:eastAsia="zh-CN"/>
        </w:rPr>
      </w:pPr>
      <w:r>
        <w:rPr>
          <w:rFonts w:ascii="Cambria" w:eastAsia="Cambria" w:hAnsi="Cambria" w:cs="Cambria"/>
          <w:w w:val="95"/>
          <w:lang w:eastAsia="zh-CN"/>
        </w:rPr>
        <w:t>∙</w:t>
      </w:r>
      <w:r>
        <w:rPr>
          <w:rFonts w:ascii="Cambria" w:eastAsia="Cambria" w:hAnsi="Cambria" w:cs="Cambria"/>
          <w:w w:val="95"/>
          <w:lang w:eastAsia="zh-CN"/>
        </w:rPr>
        <w:t xml:space="preserve">   </w:t>
      </w:r>
      <w:r>
        <w:rPr>
          <w:rFonts w:ascii="Cambria" w:eastAsia="Cambria" w:hAnsi="Cambria" w:cs="Cambria"/>
          <w:spacing w:val="36"/>
          <w:w w:val="95"/>
          <w:lang w:eastAsia="zh-CN"/>
        </w:rPr>
        <w:t xml:space="preserve"> </w:t>
      </w:r>
      <w:r>
        <w:rPr>
          <w:rFonts w:ascii="宋体" w:eastAsia="宋体" w:hAnsi="宋体" w:cs="宋体"/>
          <w:spacing w:val="-19"/>
          <w:w w:val="95"/>
          <w:lang w:eastAsia="zh-CN"/>
        </w:rPr>
        <w:t>标点符号：</w:t>
      </w:r>
      <w:r>
        <w:rPr>
          <w:rFonts w:ascii="宋体" w:eastAsia="宋体" w:hAnsi="宋体" w:cs="宋体"/>
          <w:spacing w:val="-19"/>
          <w:w w:val="95"/>
          <w:lang w:eastAsia="zh-CN"/>
        </w:rPr>
        <w:t>“</w:t>
      </w:r>
      <w:r>
        <w:rPr>
          <w:spacing w:val="-19"/>
          <w:w w:val="95"/>
          <w:lang w:eastAsia="zh-CN"/>
        </w:rPr>
        <w:t>(</w:t>
      </w:r>
      <w:r>
        <w:rPr>
          <w:rFonts w:ascii="宋体" w:eastAsia="宋体" w:hAnsi="宋体" w:cs="宋体"/>
          <w:spacing w:val="-19"/>
          <w:w w:val="95"/>
          <w:lang w:eastAsia="zh-CN"/>
        </w:rPr>
        <w:t>”</w:t>
      </w:r>
      <w:r>
        <w:rPr>
          <w:rFonts w:ascii="宋体" w:eastAsia="宋体" w:hAnsi="宋体" w:cs="宋体"/>
          <w:spacing w:val="-19"/>
          <w:w w:val="95"/>
          <w:lang w:eastAsia="zh-CN"/>
        </w:rPr>
        <w:t>和</w:t>
      </w:r>
      <w:r>
        <w:rPr>
          <w:rFonts w:ascii="宋体" w:eastAsia="宋体" w:hAnsi="宋体" w:cs="宋体"/>
          <w:spacing w:val="-19"/>
          <w:w w:val="95"/>
          <w:lang w:eastAsia="zh-CN"/>
        </w:rPr>
        <w:t>“</w:t>
      </w:r>
      <w:r>
        <w:rPr>
          <w:spacing w:val="-19"/>
          <w:w w:val="95"/>
          <w:lang w:eastAsia="zh-CN"/>
        </w:rPr>
        <w:t>)</w:t>
      </w:r>
      <w:r>
        <w:rPr>
          <w:rFonts w:ascii="宋体" w:eastAsia="宋体" w:hAnsi="宋体" w:cs="宋体"/>
          <w:spacing w:val="-19"/>
          <w:w w:val="95"/>
          <w:lang w:eastAsia="zh-CN"/>
        </w:rPr>
        <w:t>”</w:t>
      </w:r>
      <w:r>
        <w:rPr>
          <w:rFonts w:ascii="宋体" w:eastAsia="宋体" w:hAnsi="宋体" w:cs="宋体"/>
          <w:spacing w:val="-19"/>
          <w:w w:val="95"/>
          <w:lang w:eastAsia="zh-CN"/>
        </w:rPr>
        <w:t>。</w:t>
      </w:r>
    </w:p>
    <w:p w:rsidR="00A115BF" w:rsidRDefault="00A115BF">
      <w:pPr>
        <w:spacing w:before="4"/>
        <w:rPr>
          <w:rFonts w:ascii="宋体" w:eastAsia="宋体" w:hAnsi="宋体" w:cs="宋体"/>
          <w:sz w:val="29"/>
          <w:szCs w:val="29"/>
          <w:lang w:eastAsia="zh-CN"/>
        </w:rPr>
      </w:pPr>
    </w:p>
    <w:p w:rsidR="00A115BF" w:rsidRDefault="00646F36">
      <w:pPr>
        <w:spacing w:line="268" w:lineRule="auto"/>
        <w:ind w:left="119" w:right="104"/>
        <w:rPr>
          <w:rFonts w:ascii="宋体" w:eastAsia="宋体" w:hAnsi="宋体" w:cs="宋体"/>
          <w:sz w:val="24"/>
          <w:szCs w:val="24"/>
        </w:rPr>
      </w:pPr>
      <w:r>
        <w:rPr>
          <w:rFonts w:ascii="宋体" w:eastAsia="宋体" w:hAnsi="宋体" w:cs="宋体"/>
          <w:spacing w:val="4"/>
          <w:sz w:val="24"/>
          <w:szCs w:val="24"/>
          <w:lang w:eastAsia="zh-CN"/>
        </w:rPr>
        <w:t>带索引的</w:t>
      </w:r>
      <w:r>
        <w:rPr>
          <w:rFonts w:ascii="Times New Roman" w:eastAsia="Times New Roman" w:hAnsi="Times New Roman" w:cs="Times New Roman"/>
          <w:spacing w:val="4"/>
          <w:sz w:val="24"/>
          <w:szCs w:val="24"/>
          <w:lang w:eastAsia="zh-CN"/>
        </w:rPr>
        <w:t>CTL</w:t>
      </w:r>
      <w:r>
        <w:rPr>
          <w:rFonts w:ascii="宋体" w:eastAsia="宋体" w:hAnsi="宋体" w:cs="宋体"/>
          <w:spacing w:val="4"/>
          <w:sz w:val="24"/>
          <w:szCs w:val="24"/>
          <w:lang w:eastAsia="zh-CN"/>
        </w:rPr>
        <w:t>公式（在不引起歧义时也叫做公式）的时序算子与</w:t>
      </w:r>
      <w:r>
        <w:rPr>
          <w:rFonts w:ascii="Times New Roman" w:eastAsia="Times New Roman" w:hAnsi="Times New Roman" w:cs="Times New Roman"/>
          <w:spacing w:val="4"/>
          <w:sz w:val="24"/>
          <w:szCs w:val="24"/>
          <w:lang w:eastAsia="zh-CN"/>
        </w:rPr>
        <w:t>CTL</w:t>
      </w:r>
      <w:r>
        <w:rPr>
          <w:rFonts w:ascii="宋体" w:eastAsia="宋体" w:hAnsi="宋体" w:cs="宋体"/>
          <w:spacing w:val="4"/>
          <w:sz w:val="24"/>
          <w:szCs w:val="24"/>
          <w:lang w:eastAsia="zh-CN"/>
        </w:rPr>
        <w:t>公式的时序算子</w:t>
      </w:r>
      <w:r>
        <w:rPr>
          <w:rFonts w:ascii="宋体" w:eastAsia="宋体" w:hAnsi="宋体" w:cs="宋体"/>
          <w:spacing w:val="-85"/>
          <w:sz w:val="24"/>
          <w:szCs w:val="24"/>
          <w:lang w:eastAsia="zh-CN"/>
        </w:rPr>
        <w:t xml:space="preserve"> </w:t>
      </w:r>
      <w:r>
        <w:rPr>
          <w:rFonts w:ascii="宋体" w:eastAsia="宋体" w:hAnsi="宋体" w:cs="宋体"/>
          <w:spacing w:val="-2"/>
          <w:sz w:val="24"/>
          <w:szCs w:val="24"/>
          <w:lang w:eastAsia="zh-CN"/>
        </w:rPr>
        <w:t>相同，是路径量词和时序操作符的组合（路径量词在前，时序操作符在后），如：</w:t>
      </w:r>
      <w:r>
        <w:rPr>
          <w:rFonts w:ascii="Times New Roman" w:eastAsia="Times New Roman" w:hAnsi="Times New Roman" w:cs="Times New Roman"/>
          <w:spacing w:val="-2"/>
          <w:sz w:val="19"/>
          <w:szCs w:val="19"/>
          <w:lang w:eastAsia="zh-CN"/>
        </w:rPr>
        <w:t>AX</w:t>
      </w:r>
      <w:r>
        <w:rPr>
          <w:rFonts w:ascii="宋体" w:eastAsia="宋体" w:hAnsi="宋体" w:cs="宋体"/>
          <w:spacing w:val="-2"/>
          <w:sz w:val="24"/>
          <w:szCs w:val="24"/>
          <w:lang w:eastAsia="zh-CN"/>
        </w:rPr>
        <w:t>、</w:t>
      </w:r>
      <w:r>
        <w:rPr>
          <w:rFonts w:ascii="宋体" w:eastAsia="宋体" w:hAnsi="宋体" w:cs="宋体"/>
          <w:spacing w:val="-103"/>
          <w:sz w:val="24"/>
          <w:szCs w:val="24"/>
          <w:lang w:eastAsia="zh-CN"/>
        </w:rPr>
        <w:t xml:space="preserve"> </w:t>
      </w:r>
      <w:r>
        <w:rPr>
          <w:rFonts w:ascii="Times New Roman" w:eastAsia="Times New Roman" w:hAnsi="Times New Roman" w:cs="Times New Roman"/>
          <w:sz w:val="19"/>
          <w:szCs w:val="19"/>
          <w:lang w:eastAsia="zh-CN"/>
        </w:rPr>
        <w:t>EX</w:t>
      </w:r>
      <w:r>
        <w:rPr>
          <w:rFonts w:ascii="宋体" w:eastAsia="宋体" w:hAnsi="宋体" w:cs="宋体"/>
          <w:sz w:val="24"/>
          <w:szCs w:val="24"/>
          <w:lang w:eastAsia="zh-CN"/>
        </w:rPr>
        <w:t>、</w:t>
      </w:r>
      <w:r>
        <w:rPr>
          <w:rFonts w:ascii="宋体" w:eastAsia="宋体" w:hAnsi="宋体" w:cs="宋体"/>
          <w:spacing w:val="-81"/>
          <w:sz w:val="24"/>
          <w:szCs w:val="24"/>
          <w:lang w:eastAsia="zh-CN"/>
        </w:rPr>
        <w:t xml:space="preserve"> </w:t>
      </w:r>
      <w:r>
        <w:rPr>
          <w:rFonts w:ascii="Times New Roman" w:eastAsia="Times New Roman" w:hAnsi="Times New Roman" w:cs="Times New Roman"/>
          <w:sz w:val="19"/>
          <w:szCs w:val="19"/>
          <w:lang w:eastAsia="zh-CN"/>
        </w:rPr>
        <w:t>E</w:t>
      </w:r>
      <w:r>
        <w:rPr>
          <w:rFonts w:ascii="Times New Roman" w:eastAsia="Times New Roman" w:hAnsi="Times New Roman" w:cs="Times New Roman"/>
          <w:i/>
          <w:position w:val="-3"/>
          <w:sz w:val="16"/>
          <w:szCs w:val="16"/>
          <w:lang w:eastAsia="zh-CN"/>
        </w:rPr>
        <w:t>ind</w:t>
      </w:r>
      <w:r>
        <w:rPr>
          <w:rFonts w:ascii="Times New Roman" w:eastAsia="Times New Roman" w:hAnsi="Times New Roman" w:cs="Times New Roman"/>
          <w:i/>
          <w:spacing w:val="-12"/>
          <w:position w:val="-3"/>
          <w:sz w:val="16"/>
          <w:szCs w:val="16"/>
          <w:lang w:eastAsia="zh-CN"/>
        </w:rPr>
        <w:t xml:space="preserve"> </w:t>
      </w:r>
      <w:r>
        <w:rPr>
          <w:rFonts w:ascii="Times New Roman" w:eastAsia="Times New Roman" w:hAnsi="Times New Roman" w:cs="Times New Roman"/>
          <w:spacing w:val="-7"/>
          <w:sz w:val="19"/>
          <w:szCs w:val="19"/>
          <w:lang w:eastAsia="zh-CN"/>
        </w:rPr>
        <w:t>X</w:t>
      </w:r>
      <w:r>
        <w:rPr>
          <w:rFonts w:ascii="宋体" w:eastAsia="宋体" w:hAnsi="宋体" w:cs="宋体"/>
          <w:spacing w:val="-7"/>
          <w:sz w:val="24"/>
          <w:szCs w:val="24"/>
          <w:lang w:eastAsia="zh-CN"/>
        </w:rPr>
        <w:t>、</w:t>
      </w:r>
      <w:r>
        <w:rPr>
          <w:rFonts w:ascii="宋体" w:eastAsia="宋体" w:hAnsi="宋体" w:cs="宋体"/>
          <w:spacing w:val="-81"/>
          <w:sz w:val="24"/>
          <w:szCs w:val="24"/>
          <w:lang w:eastAsia="zh-CN"/>
        </w:rPr>
        <w:t xml:space="preserve"> </w:t>
      </w:r>
      <w:r>
        <w:rPr>
          <w:rFonts w:ascii="Times New Roman" w:eastAsia="Times New Roman" w:hAnsi="Times New Roman" w:cs="Times New Roman"/>
          <w:spacing w:val="-2"/>
          <w:sz w:val="19"/>
          <w:szCs w:val="19"/>
          <w:lang w:eastAsia="zh-CN"/>
        </w:rPr>
        <w:t>AF</w:t>
      </w:r>
      <w:r>
        <w:rPr>
          <w:rFonts w:ascii="宋体" w:eastAsia="宋体" w:hAnsi="宋体" w:cs="宋体"/>
          <w:spacing w:val="-2"/>
          <w:sz w:val="24"/>
          <w:szCs w:val="24"/>
          <w:lang w:eastAsia="zh-CN"/>
        </w:rPr>
        <w:t>等。</w:t>
      </w:r>
      <w:r>
        <w:rPr>
          <w:rFonts w:ascii="宋体" w:eastAsia="宋体" w:hAnsi="宋体" w:cs="宋体"/>
          <w:spacing w:val="-86"/>
          <w:sz w:val="24"/>
          <w:szCs w:val="24"/>
          <w:lang w:eastAsia="zh-CN"/>
        </w:rPr>
        <w:t xml:space="preserve"> </w:t>
      </w:r>
      <w:r>
        <w:rPr>
          <w:rFonts w:ascii="宋体" w:eastAsia="宋体" w:hAnsi="宋体" w:cs="宋体"/>
          <w:spacing w:val="4"/>
          <w:sz w:val="24"/>
          <w:szCs w:val="24"/>
        </w:rPr>
        <w:t>此时，语言</w:t>
      </w:r>
      <w:r>
        <w:rPr>
          <w:rFonts w:ascii="Times New Roman" w:eastAsia="Times New Roman" w:hAnsi="Times New Roman" w:cs="Times New Roman"/>
          <w:i/>
          <w:spacing w:val="4"/>
          <w:sz w:val="24"/>
          <w:szCs w:val="24"/>
        </w:rPr>
        <w:t>L</w:t>
      </w:r>
      <w:r>
        <w:rPr>
          <w:rFonts w:ascii="Times New Roman" w:eastAsia="Times New Roman" w:hAnsi="Times New Roman" w:cs="Times New Roman"/>
          <w:i/>
          <w:spacing w:val="-7"/>
          <w:sz w:val="24"/>
          <w:szCs w:val="24"/>
        </w:rPr>
        <w:t xml:space="preserve"> </w:t>
      </w:r>
      <w:r>
        <w:rPr>
          <w:rFonts w:ascii="宋体" w:eastAsia="宋体" w:hAnsi="宋体" w:cs="宋体"/>
          <w:spacing w:val="2"/>
          <w:sz w:val="24"/>
          <w:szCs w:val="24"/>
        </w:rPr>
        <w:t>的</w:t>
      </w:r>
      <w:r>
        <w:rPr>
          <w:rFonts w:ascii="楷体" w:eastAsia="楷体" w:hAnsi="楷体" w:cs="楷体"/>
          <w:spacing w:val="2"/>
          <w:sz w:val="24"/>
          <w:szCs w:val="24"/>
        </w:rPr>
        <w:t>存在范式</w:t>
      </w:r>
      <w:r>
        <w:rPr>
          <w:rFonts w:ascii="Times New Roman" w:eastAsia="Times New Roman" w:hAnsi="Times New Roman" w:cs="Times New Roman"/>
          <w:i/>
          <w:spacing w:val="2"/>
          <w:sz w:val="24"/>
          <w:szCs w:val="24"/>
        </w:rPr>
        <w:t>(existential</w:t>
      </w:r>
      <w:r>
        <w:rPr>
          <w:rFonts w:ascii="Times New Roman" w:eastAsia="Times New Roman" w:hAnsi="Times New Roman" w:cs="Times New Roman"/>
          <w:i/>
          <w:spacing w:val="25"/>
          <w:sz w:val="24"/>
          <w:szCs w:val="24"/>
        </w:rPr>
        <w:t xml:space="preserve"> </w:t>
      </w:r>
      <w:r>
        <w:rPr>
          <w:rFonts w:ascii="Times New Roman" w:eastAsia="Times New Roman" w:hAnsi="Times New Roman" w:cs="Times New Roman"/>
          <w:i/>
          <w:sz w:val="24"/>
          <w:szCs w:val="24"/>
        </w:rPr>
        <w:t>normal</w:t>
      </w:r>
      <w:r>
        <w:rPr>
          <w:rFonts w:ascii="Times New Roman" w:eastAsia="Times New Roman" w:hAnsi="Times New Roman" w:cs="Times New Roman"/>
          <w:i/>
          <w:spacing w:val="25"/>
          <w:sz w:val="24"/>
          <w:szCs w:val="24"/>
        </w:rPr>
        <w:t xml:space="preserve"> </w:t>
      </w:r>
      <w:r>
        <w:rPr>
          <w:rFonts w:ascii="Times New Roman" w:eastAsia="Times New Roman" w:hAnsi="Times New Roman" w:cs="Times New Roman"/>
          <w:i/>
          <w:sz w:val="24"/>
          <w:szCs w:val="24"/>
        </w:rPr>
        <w:t>form,</w:t>
      </w:r>
      <w:r>
        <w:rPr>
          <w:rFonts w:ascii="Times New Roman" w:eastAsia="Times New Roman" w:hAnsi="Times New Roman" w:cs="Times New Roman"/>
          <w:i/>
          <w:spacing w:val="29"/>
          <w:sz w:val="24"/>
          <w:szCs w:val="24"/>
        </w:rPr>
        <w:t xml:space="preserve"> </w:t>
      </w:r>
      <w:r>
        <w:rPr>
          <w:rFonts w:ascii="Times New Roman" w:eastAsia="Times New Roman" w:hAnsi="Times New Roman" w:cs="Times New Roman"/>
          <w:i/>
          <w:spacing w:val="4"/>
          <w:sz w:val="24"/>
          <w:szCs w:val="24"/>
        </w:rPr>
        <w:t>ENF)</w:t>
      </w:r>
      <w:r>
        <w:rPr>
          <w:rFonts w:ascii="宋体" w:eastAsia="宋体" w:hAnsi="宋体" w:cs="宋体"/>
          <w:spacing w:val="4"/>
          <w:sz w:val="24"/>
          <w:szCs w:val="24"/>
        </w:rPr>
        <w:t>可以用巴科</w:t>
      </w:r>
      <w:r>
        <w:rPr>
          <w:rFonts w:ascii="宋体" w:eastAsia="宋体" w:hAnsi="宋体" w:cs="宋体"/>
          <w:spacing w:val="-99"/>
          <w:sz w:val="24"/>
          <w:szCs w:val="24"/>
        </w:rPr>
        <w:t xml:space="preserve"> </w:t>
      </w:r>
      <w:r>
        <w:rPr>
          <w:rFonts w:ascii="宋体" w:eastAsia="宋体" w:hAnsi="宋体" w:cs="宋体"/>
          <w:sz w:val="24"/>
          <w:szCs w:val="24"/>
        </w:rPr>
        <w:t>斯范式递归定义如下：</w:t>
      </w:r>
    </w:p>
    <w:p w:rsidR="00A115BF" w:rsidRDefault="00A115BF">
      <w:pPr>
        <w:spacing w:before="5"/>
        <w:rPr>
          <w:rFonts w:ascii="宋体" w:eastAsia="宋体" w:hAnsi="宋体" w:cs="宋体"/>
          <w:sz w:val="26"/>
          <w:szCs w:val="26"/>
        </w:rPr>
      </w:pPr>
    </w:p>
    <w:p w:rsidR="00A115BF" w:rsidRDefault="00646F36">
      <w:pPr>
        <w:ind w:left="600" w:right="104" w:hanging="162"/>
        <w:rPr>
          <w:rFonts w:ascii="Euclid" w:eastAsia="Euclid" w:hAnsi="Euclid" w:cs="Euclid"/>
          <w:sz w:val="24"/>
          <w:szCs w:val="24"/>
        </w:rPr>
      </w:pPr>
      <w:r>
        <w:rPr>
          <w:rFonts w:ascii="Arial" w:eastAsia="Arial" w:hAnsi="Arial" w:cs="Arial"/>
          <w:i/>
          <w:sz w:val="24"/>
          <w:szCs w:val="24"/>
        </w:rPr>
        <w:t>φ</w:t>
      </w:r>
      <w:r>
        <w:rPr>
          <w:rFonts w:ascii="Arial" w:eastAsia="Arial" w:hAnsi="Arial" w:cs="Arial"/>
          <w:i/>
          <w:spacing w:val="-2"/>
          <w:sz w:val="24"/>
          <w:szCs w:val="24"/>
        </w:rPr>
        <w:t xml:space="preserve"> </w:t>
      </w:r>
      <w:r>
        <w:rPr>
          <w:rFonts w:ascii="Times New Roman" w:eastAsia="Times New Roman" w:hAnsi="Times New Roman" w:cs="Times New Roman"/>
          <w:sz w:val="24"/>
          <w:szCs w:val="24"/>
        </w:rPr>
        <w:t>::</w:t>
      </w:r>
      <w:r>
        <w:rPr>
          <w:rFonts w:ascii="Euclid" w:eastAsia="Euclid" w:hAnsi="Euclid" w:cs="Euclid"/>
          <w:sz w:val="24"/>
          <w:szCs w:val="24"/>
        </w:rPr>
        <w:t>=</w:t>
      </w:r>
      <w:r>
        <w:rPr>
          <w:rFonts w:ascii="Euclid" w:eastAsia="Euclid" w:hAnsi="Euclid" w:cs="Euclid"/>
          <w:spacing w:val="-31"/>
          <w:sz w:val="24"/>
          <w:szCs w:val="24"/>
        </w:rPr>
        <w:t xml:space="preserve"> </w:t>
      </w:r>
      <w:r>
        <w:rPr>
          <w:rFonts w:ascii="Times New Roman" w:eastAsia="Times New Roman" w:hAnsi="Times New Roman" w:cs="Times New Roman"/>
          <w:b/>
          <w:bCs/>
          <w:sz w:val="24"/>
          <w:szCs w:val="24"/>
        </w:rPr>
        <w:t>start</w:t>
      </w:r>
      <w:r>
        <w:rPr>
          <w:rFonts w:ascii="Times New Roman" w:eastAsia="Times New Roman" w:hAnsi="Times New Roman" w:cs="Times New Roman"/>
          <w:b/>
          <w:bCs/>
          <w:spacing w:val="-17"/>
          <w:sz w:val="24"/>
          <w:szCs w:val="24"/>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i/>
          <w:spacing w:val="-17"/>
          <w:sz w:val="24"/>
          <w:szCs w:val="24"/>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Cambria" w:eastAsia="Cambria" w:hAnsi="Cambria" w:cs="Cambria"/>
          <w:sz w:val="24"/>
          <w:szCs w:val="24"/>
        </w:rPr>
        <w:t>¬</w:t>
      </w:r>
      <w:r>
        <w:rPr>
          <w:rFonts w:ascii="Arial" w:eastAsia="Arial" w:hAnsi="Arial" w:cs="Arial"/>
          <w:i/>
          <w:sz w:val="24"/>
          <w:szCs w:val="24"/>
        </w:rPr>
        <w:t>φ</w:t>
      </w:r>
      <w:r>
        <w:rPr>
          <w:rFonts w:ascii="Arial" w:eastAsia="Arial" w:hAnsi="Arial" w:cs="Arial"/>
          <w:i/>
          <w:spacing w:val="-2"/>
          <w:sz w:val="24"/>
          <w:szCs w:val="24"/>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Arial" w:eastAsia="Arial" w:hAnsi="Arial" w:cs="Arial"/>
          <w:i/>
          <w:sz w:val="24"/>
          <w:szCs w:val="24"/>
        </w:rPr>
        <w:t>φ</w:t>
      </w:r>
      <w:r>
        <w:rPr>
          <w:rFonts w:ascii="Arial" w:eastAsia="Arial" w:hAnsi="Arial" w:cs="Arial"/>
          <w:i/>
          <w:spacing w:val="-18"/>
          <w:sz w:val="24"/>
          <w:szCs w:val="24"/>
        </w:rPr>
        <w:t xml:space="preserve"> </w:t>
      </w:r>
      <w:r>
        <w:rPr>
          <w:rFonts w:ascii="Cambria" w:eastAsia="Cambria" w:hAnsi="Cambria" w:cs="Cambria"/>
          <w:sz w:val="24"/>
          <w:szCs w:val="24"/>
        </w:rPr>
        <w:t>∨</w:t>
      </w:r>
      <w:r>
        <w:rPr>
          <w:rFonts w:ascii="Cambria" w:eastAsia="Cambria" w:hAnsi="Cambria" w:cs="Cambria"/>
          <w:spacing w:val="-26"/>
          <w:sz w:val="24"/>
          <w:szCs w:val="24"/>
        </w:rPr>
        <w:t xml:space="preserve"> </w:t>
      </w:r>
      <w:r>
        <w:rPr>
          <w:rFonts w:ascii="Arial" w:eastAsia="Arial" w:hAnsi="Arial" w:cs="Arial"/>
          <w:i/>
          <w:sz w:val="24"/>
          <w:szCs w:val="24"/>
        </w:rPr>
        <w:t>φ</w:t>
      </w:r>
      <w:r>
        <w:rPr>
          <w:rFonts w:ascii="Arial" w:eastAsia="Arial" w:hAnsi="Arial" w:cs="Arial"/>
          <w:i/>
          <w:spacing w:val="-2"/>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spacing w:val="4"/>
          <w:sz w:val="19"/>
          <w:szCs w:val="19"/>
        </w:rPr>
        <w:t>EX</w:t>
      </w:r>
      <w:r>
        <w:rPr>
          <w:rFonts w:ascii="Arial" w:eastAsia="Arial" w:hAnsi="Arial" w:cs="Arial"/>
          <w:i/>
          <w:spacing w:val="4"/>
          <w:sz w:val="24"/>
          <w:szCs w:val="24"/>
        </w:rPr>
        <w:t>φ</w:t>
      </w:r>
      <w:r>
        <w:rPr>
          <w:rFonts w:ascii="Arial" w:eastAsia="Arial" w:hAnsi="Arial" w:cs="Arial"/>
          <w:i/>
          <w:spacing w:val="-2"/>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spacing w:val="4"/>
          <w:sz w:val="19"/>
          <w:szCs w:val="19"/>
        </w:rPr>
        <w:t>EG</w:t>
      </w:r>
      <w:r>
        <w:rPr>
          <w:rFonts w:ascii="Arial" w:eastAsia="Arial" w:hAnsi="Arial" w:cs="Arial"/>
          <w:i/>
          <w:spacing w:val="4"/>
          <w:sz w:val="24"/>
          <w:szCs w:val="24"/>
        </w:rPr>
        <w:t>φ</w:t>
      </w:r>
      <w:r>
        <w:rPr>
          <w:rFonts w:ascii="Arial" w:eastAsia="Arial" w:hAnsi="Arial" w:cs="Arial"/>
          <w:i/>
          <w:spacing w:val="-2"/>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sz w:val="19"/>
          <w:szCs w:val="19"/>
        </w:rPr>
        <w:t>E</w:t>
      </w:r>
      <w:r>
        <w:rPr>
          <w:rFonts w:ascii="Euclid" w:eastAsia="Euclid" w:hAnsi="Euclid" w:cs="Euclid"/>
          <w:sz w:val="24"/>
          <w:szCs w:val="24"/>
        </w:rPr>
        <w:t>(</w:t>
      </w:r>
      <w:r>
        <w:rPr>
          <w:rFonts w:ascii="Arial" w:eastAsia="Arial" w:hAnsi="Arial" w:cs="Arial"/>
          <w:i/>
          <w:sz w:val="24"/>
          <w:szCs w:val="24"/>
        </w:rPr>
        <w:t>φ</w:t>
      </w:r>
      <w:r>
        <w:rPr>
          <w:rFonts w:ascii="Arial" w:eastAsia="Arial" w:hAnsi="Arial" w:cs="Arial"/>
          <w:i/>
          <w:spacing w:val="9"/>
          <w:sz w:val="24"/>
          <w:szCs w:val="24"/>
        </w:rPr>
        <w:t xml:space="preserve"> </w:t>
      </w:r>
      <w:r>
        <w:rPr>
          <w:rFonts w:ascii="Times New Roman" w:eastAsia="Times New Roman" w:hAnsi="Times New Roman" w:cs="Times New Roman"/>
          <w:sz w:val="19"/>
          <w:szCs w:val="19"/>
        </w:rPr>
        <w:t>U</w:t>
      </w:r>
      <w:r>
        <w:rPr>
          <w:rFonts w:ascii="Times New Roman" w:eastAsia="Times New Roman" w:hAnsi="Times New Roman" w:cs="Times New Roman"/>
          <w:spacing w:val="6"/>
          <w:sz w:val="19"/>
          <w:szCs w:val="19"/>
        </w:rPr>
        <w:t xml:space="preserve"> </w:t>
      </w:r>
      <w:r>
        <w:rPr>
          <w:rFonts w:ascii="Arial" w:eastAsia="Arial" w:hAnsi="Arial" w:cs="Arial"/>
          <w:i/>
          <w:sz w:val="24"/>
          <w:szCs w:val="24"/>
        </w:rPr>
        <w:t>φ</w:t>
      </w:r>
      <w:r>
        <w:rPr>
          <w:rFonts w:ascii="Arial" w:eastAsia="Arial" w:hAnsi="Arial" w:cs="Arial"/>
          <w:i/>
          <w:spacing w:val="-45"/>
          <w:sz w:val="24"/>
          <w:szCs w:val="24"/>
        </w:rPr>
        <w:t xml:space="preserve"> </w:t>
      </w:r>
      <w:r>
        <w:rPr>
          <w:rFonts w:ascii="Euclid" w:eastAsia="Euclid" w:hAnsi="Euclid" w:cs="Euclid"/>
          <w:sz w:val="24"/>
          <w:szCs w:val="24"/>
        </w:rPr>
        <w:t>)</w:t>
      </w:r>
      <w:r>
        <w:rPr>
          <w:rFonts w:ascii="Euclid" w:eastAsia="Euclid" w:hAnsi="Euclid" w:cs="Euclid"/>
          <w:spacing w:val="-37"/>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spacing w:val="2"/>
          <w:sz w:val="19"/>
          <w:szCs w:val="19"/>
        </w:rPr>
        <w:t>E</w:t>
      </w:r>
      <w:r>
        <w:rPr>
          <w:rFonts w:ascii="Cambria" w:eastAsia="Cambria" w:hAnsi="Cambria" w:cs="Cambria"/>
          <w:spacing w:val="2"/>
          <w:position w:val="-3"/>
          <w:sz w:val="16"/>
          <w:szCs w:val="16"/>
        </w:rPr>
        <w:t>⟨</w:t>
      </w:r>
      <w:r>
        <w:rPr>
          <w:rFonts w:ascii="Times New Roman" w:eastAsia="Times New Roman" w:hAnsi="Times New Roman" w:cs="Times New Roman"/>
          <w:i/>
          <w:spacing w:val="2"/>
          <w:position w:val="-3"/>
          <w:sz w:val="16"/>
          <w:szCs w:val="16"/>
        </w:rPr>
        <w:t>ind</w:t>
      </w:r>
      <w:r>
        <w:rPr>
          <w:rFonts w:ascii="Cambria" w:eastAsia="Cambria" w:hAnsi="Cambria" w:cs="Cambria"/>
          <w:spacing w:val="2"/>
          <w:position w:val="-3"/>
          <w:sz w:val="16"/>
          <w:szCs w:val="16"/>
        </w:rPr>
        <w:t>⟩</w:t>
      </w:r>
      <w:r>
        <w:rPr>
          <w:rFonts w:ascii="Cambria" w:eastAsia="Cambria" w:hAnsi="Cambria" w:cs="Cambria"/>
          <w:spacing w:val="-23"/>
          <w:position w:val="-3"/>
          <w:sz w:val="16"/>
          <w:szCs w:val="16"/>
        </w:rPr>
        <w:t xml:space="preserve"> </w:t>
      </w:r>
      <w:r>
        <w:rPr>
          <w:rFonts w:ascii="Times New Roman" w:eastAsia="Times New Roman" w:hAnsi="Times New Roman" w:cs="Times New Roman"/>
          <w:sz w:val="19"/>
          <w:szCs w:val="19"/>
        </w:rPr>
        <w:t>X</w:t>
      </w:r>
      <w:r>
        <w:rPr>
          <w:rFonts w:ascii="Arial" w:eastAsia="Arial" w:hAnsi="Arial" w:cs="Arial"/>
          <w:i/>
          <w:sz w:val="24"/>
          <w:szCs w:val="24"/>
        </w:rPr>
        <w:t>φ</w:t>
      </w:r>
      <w:r>
        <w:rPr>
          <w:rFonts w:ascii="Arial" w:eastAsia="Arial" w:hAnsi="Arial" w:cs="Arial"/>
          <w:i/>
          <w:spacing w:val="-2"/>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spacing w:val="2"/>
          <w:sz w:val="19"/>
          <w:szCs w:val="19"/>
        </w:rPr>
        <w:t>E</w:t>
      </w:r>
      <w:r>
        <w:rPr>
          <w:rFonts w:ascii="Cambria" w:eastAsia="Cambria" w:hAnsi="Cambria" w:cs="Cambria"/>
          <w:spacing w:val="2"/>
          <w:position w:val="-3"/>
          <w:sz w:val="16"/>
          <w:szCs w:val="16"/>
        </w:rPr>
        <w:t>⟨</w:t>
      </w:r>
      <w:r>
        <w:rPr>
          <w:rFonts w:ascii="Times New Roman" w:eastAsia="Times New Roman" w:hAnsi="Times New Roman" w:cs="Times New Roman"/>
          <w:i/>
          <w:spacing w:val="2"/>
          <w:position w:val="-3"/>
          <w:sz w:val="16"/>
          <w:szCs w:val="16"/>
        </w:rPr>
        <w:t>ind</w:t>
      </w:r>
      <w:r>
        <w:rPr>
          <w:rFonts w:ascii="Cambria" w:eastAsia="Cambria" w:hAnsi="Cambria" w:cs="Cambria"/>
          <w:spacing w:val="2"/>
          <w:position w:val="-3"/>
          <w:sz w:val="16"/>
          <w:szCs w:val="16"/>
        </w:rPr>
        <w:t>⟩</w:t>
      </w:r>
      <w:r>
        <w:rPr>
          <w:rFonts w:ascii="Cambria" w:eastAsia="Cambria" w:hAnsi="Cambria" w:cs="Cambria"/>
          <w:spacing w:val="-23"/>
          <w:position w:val="-3"/>
          <w:sz w:val="16"/>
          <w:szCs w:val="16"/>
        </w:rPr>
        <w:t xml:space="preserve"> </w:t>
      </w:r>
      <w:r>
        <w:rPr>
          <w:rFonts w:ascii="Times New Roman" w:eastAsia="Times New Roman" w:hAnsi="Times New Roman" w:cs="Times New Roman"/>
          <w:sz w:val="19"/>
          <w:szCs w:val="19"/>
        </w:rPr>
        <w:t>G</w:t>
      </w:r>
      <w:r>
        <w:rPr>
          <w:rFonts w:ascii="Arial" w:eastAsia="Arial" w:hAnsi="Arial" w:cs="Arial"/>
          <w:i/>
          <w:sz w:val="24"/>
          <w:szCs w:val="24"/>
        </w:rPr>
        <w:t>φ</w:t>
      </w:r>
      <w:r>
        <w:rPr>
          <w:rFonts w:ascii="Arial" w:eastAsia="Arial" w:hAnsi="Arial" w:cs="Arial"/>
          <w:i/>
          <w:spacing w:val="-2"/>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spacing w:val="2"/>
          <w:sz w:val="19"/>
          <w:szCs w:val="19"/>
        </w:rPr>
        <w:t>E</w:t>
      </w:r>
      <w:r>
        <w:rPr>
          <w:rFonts w:ascii="Cambria" w:eastAsia="Cambria" w:hAnsi="Cambria" w:cs="Cambria"/>
          <w:spacing w:val="2"/>
          <w:position w:val="-3"/>
          <w:sz w:val="16"/>
          <w:szCs w:val="16"/>
        </w:rPr>
        <w:t>⟨</w:t>
      </w:r>
      <w:r>
        <w:rPr>
          <w:rFonts w:ascii="Times New Roman" w:eastAsia="Times New Roman" w:hAnsi="Times New Roman" w:cs="Times New Roman"/>
          <w:i/>
          <w:spacing w:val="2"/>
          <w:position w:val="-3"/>
          <w:sz w:val="16"/>
          <w:szCs w:val="16"/>
        </w:rPr>
        <w:t>ind</w:t>
      </w:r>
      <w:r>
        <w:rPr>
          <w:rFonts w:ascii="Cambria" w:eastAsia="Cambria" w:hAnsi="Cambria" w:cs="Cambria"/>
          <w:spacing w:val="2"/>
          <w:position w:val="-3"/>
          <w:sz w:val="16"/>
          <w:szCs w:val="16"/>
        </w:rPr>
        <w:t>⟩</w:t>
      </w:r>
      <w:r>
        <w:rPr>
          <w:rFonts w:ascii="Euclid" w:eastAsia="Euclid" w:hAnsi="Euclid" w:cs="Euclid"/>
          <w:spacing w:val="2"/>
          <w:sz w:val="24"/>
          <w:szCs w:val="24"/>
        </w:rPr>
        <w:t>(</w:t>
      </w:r>
      <w:r>
        <w:rPr>
          <w:rFonts w:ascii="Arial" w:eastAsia="Arial" w:hAnsi="Arial" w:cs="Arial"/>
          <w:i/>
          <w:spacing w:val="2"/>
          <w:sz w:val="24"/>
          <w:szCs w:val="24"/>
        </w:rPr>
        <w:t>φ</w:t>
      </w:r>
      <w:r>
        <w:rPr>
          <w:rFonts w:ascii="Arial" w:eastAsia="Arial" w:hAnsi="Arial" w:cs="Arial"/>
          <w:i/>
          <w:spacing w:val="-40"/>
          <w:sz w:val="24"/>
          <w:szCs w:val="24"/>
        </w:rPr>
        <w:t xml:space="preserve"> </w:t>
      </w:r>
      <w:r>
        <w:rPr>
          <w:rFonts w:ascii="Times New Roman" w:eastAsia="Times New Roman" w:hAnsi="Times New Roman" w:cs="Times New Roman"/>
          <w:sz w:val="19"/>
          <w:szCs w:val="19"/>
        </w:rPr>
        <w:t>U</w:t>
      </w:r>
      <w:r>
        <w:rPr>
          <w:rFonts w:ascii="Arial" w:eastAsia="Arial" w:hAnsi="Arial" w:cs="Arial"/>
          <w:i/>
          <w:sz w:val="24"/>
          <w:szCs w:val="24"/>
        </w:rPr>
        <w:t>φ</w:t>
      </w:r>
      <w:r>
        <w:rPr>
          <w:rFonts w:ascii="Arial" w:eastAsia="Arial" w:hAnsi="Arial" w:cs="Arial"/>
          <w:i/>
          <w:spacing w:val="-45"/>
          <w:sz w:val="24"/>
          <w:szCs w:val="24"/>
        </w:rPr>
        <w:t xml:space="preserve"> </w:t>
      </w:r>
      <w:r>
        <w:rPr>
          <w:rFonts w:ascii="Euclid" w:eastAsia="Euclid" w:hAnsi="Euclid" w:cs="Euclid"/>
          <w:sz w:val="24"/>
          <w:szCs w:val="24"/>
        </w:rPr>
        <w:t>)</w:t>
      </w:r>
    </w:p>
    <w:p w:rsidR="00A115BF" w:rsidRDefault="00A115BF">
      <w:pPr>
        <w:spacing w:before="11"/>
        <w:rPr>
          <w:rFonts w:ascii="Euclid" w:eastAsia="Euclid" w:hAnsi="Euclid" w:cs="Euclid"/>
          <w:sz w:val="25"/>
          <w:szCs w:val="25"/>
        </w:rPr>
      </w:pPr>
    </w:p>
    <w:p w:rsidR="00A115BF" w:rsidRDefault="00646F36">
      <w:pPr>
        <w:pStyle w:val="a3"/>
        <w:spacing w:line="268" w:lineRule="auto"/>
        <w:ind w:right="104" w:firstLine="480"/>
        <w:rPr>
          <w:rFonts w:ascii="宋体" w:eastAsia="宋体" w:hAnsi="宋体" w:cs="宋体"/>
          <w:lang w:eastAsia="zh-CN"/>
        </w:rPr>
      </w:pPr>
      <w:r>
        <w:rPr>
          <w:rFonts w:ascii="宋体" w:eastAsia="宋体" w:hAnsi="宋体" w:cs="宋体"/>
          <w:spacing w:val="4"/>
        </w:rPr>
        <w:t>其中，</w:t>
      </w:r>
      <w:r>
        <w:rPr>
          <w:rFonts w:cs="Times New Roman"/>
          <w:i/>
          <w:spacing w:val="4"/>
        </w:rPr>
        <w:t xml:space="preserve">p </w:t>
      </w:r>
      <w:r>
        <w:rPr>
          <w:rFonts w:ascii="Cambria" w:eastAsia="Cambria" w:hAnsi="Cambria" w:cs="Cambria"/>
        </w:rPr>
        <w:t xml:space="preserve">∈ </w:t>
      </w:r>
      <w:r>
        <w:rPr>
          <w:rFonts w:cs="Times New Roman"/>
          <w:i/>
        </w:rPr>
        <w:t xml:space="preserve">A </w:t>
      </w:r>
      <w:r>
        <w:rPr>
          <w:rFonts w:ascii="宋体" w:eastAsia="宋体" w:hAnsi="宋体" w:cs="宋体"/>
        </w:rPr>
        <w:t>，</w:t>
      </w:r>
      <w:r>
        <w:rPr>
          <w:rFonts w:cs="Times New Roman"/>
          <w:i/>
        </w:rPr>
        <w:t xml:space="preserve">ind </w:t>
      </w:r>
      <w:r>
        <w:rPr>
          <w:rFonts w:ascii="Cambria" w:eastAsia="Cambria" w:hAnsi="Cambria" w:cs="Cambria"/>
        </w:rPr>
        <w:t xml:space="preserve">∈ </w:t>
      </w:r>
      <w:r>
        <w:rPr>
          <w:spacing w:val="-6"/>
        </w:rPr>
        <w:t>Ind</w:t>
      </w:r>
      <w:r>
        <w:rPr>
          <w:rFonts w:ascii="宋体" w:eastAsia="宋体" w:hAnsi="宋体" w:cs="宋体"/>
          <w:spacing w:val="-6"/>
        </w:rPr>
        <w:t>。</w:t>
      </w:r>
      <w:r>
        <w:rPr>
          <w:rFonts w:ascii="宋体" w:eastAsia="宋体" w:hAnsi="宋体" w:cs="宋体"/>
          <w:spacing w:val="-6"/>
        </w:rPr>
        <w:t xml:space="preserve"> </w:t>
      </w:r>
      <w:r>
        <w:rPr>
          <w:rFonts w:cs="Times New Roman"/>
          <w:i/>
          <w:lang w:eastAsia="zh-CN"/>
        </w:rPr>
        <w:t>L</w:t>
      </w:r>
      <w:r>
        <w:rPr>
          <w:rFonts w:cs="Times New Roman"/>
          <w:i/>
          <w:spacing w:val="17"/>
          <w:lang w:eastAsia="zh-CN"/>
        </w:rPr>
        <w:t xml:space="preserve"> </w:t>
      </w:r>
      <w:r>
        <w:rPr>
          <w:rFonts w:ascii="宋体" w:eastAsia="宋体" w:hAnsi="宋体" w:cs="宋体"/>
          <w:lang w:eastAsia="zh-CN"/>
        </w:rPr>
        <w:t>中其它形式的公式可以通过如下定义（使用上述定义</w:t>
      </w:r>
      <w:r>
        <w:rPr>
          <w:rFonts w:cs="Times New Roman"/>
          <w:lang w:eastAsia="zh-CN"/>
        </w:rPr>
        <w:t xml:space="preserve"> </w:t>
      </w:r>
      <w:r>
        <w:rPr>
          <w:rFonts w:ascii="宋体" w:eastAsia="宋体" w:hAnsi="宋体" w:cs="宋体"/>
          <w:w w:val="110"/>
          <w:lang w:eastAsia="zh-CN"/>
        </w:rPr>
        <w:t>中的形式）得到：</w:t>
      </w:r>
    </w:p>
    <w:p w:rsidR="00A115BF" w:rsidRDefault="00A115BF">
      <w:pPr>
        <w:spacing w:before="3"/>
        <w:rPr>
          <w:rFonts w:ascii="宋体" w:eastAsia="宋体" w:hAnsi="宋体" w:cs="宋体"/>
          <w:sz w:val="19"/>
          <w:szCs w:val="19"/>
          <w:lang w:eastAsia="zh-CN"/>
        </w:rPr>
      </w:pPr>
    </w:p>
    <w:p w:rsidR="00A115BF" w:rsidRDefault="00A115BF">
      <w:pPr>
        <w:rPr>
          <w:rFonts w:ascii="宋体" w:eastAsia="宋体" w:hAnsi="宋体" w:cs="宋体"/>
          <w:sz w:val="19"/>
          <w:szCs w:val="19"/>
          <w:lang w:eastAsia="zh-CN"/>
        </w:rPr>
        <w:sectPr w:rsidR="00A115BF">
          <w:headerReference w:type="default" r:id="rId47"/>
          <w:pgSz w:w="11910" w:h="16840"/>
          <w:pgMar w:top="1460" w:right="1240" w:bottom="1360" w:left="1320" w:header="1198" w:footer="1160" w:gutter="0"/>
          <w:cols w:space="720"/>
        </w:sectPr>
      </w:pPr>
    </w:p>
    <w:p w:rsidR="00A115BF" w:rsidRDefault="00646F36">
      <w:pPr>
        <w:spacing w:before="143" w:line="403" w:lineRule="auto"/>
        <w:ind w:left="2606" w:right="17" w:firstLine="120"/>
        <w:jc w:val="right"/>
        <w:rPr>
          <w:rFonts w:ascii="Arial" w:eastAsia="Arial" w:hAnsi="Arial" w:cs="Arial"/>
          <w:sz w:val="24"/>
          <w:szCs w:val="24"/>
        </w:rPr>
      </w:pPr>
      <w:r>
        <w:rPr>
          <w:rFonts w:ascii="Arial" w:eastAsia="Arial" w:hAnsi="Arial" w:cs="Arial"/>
          <w:i/>
          <w:w w:val="110"/>
          <w:sz w:val="24"/>
          <w:szCs w:val="24"/>
        </w:rPr>
        <w:t>ϕ</w:t>
      </w:r>
      <w:r>
        <w:rPr>
          <w:rFonts w:ascii="Arial" w:eastAsia="Arial" w:hAnsi="Arial" w:cs="Arial"/>
          <w:i/>
          <w:spacing w:val="-37"/>
          <w:w w:val="110"/>
          <w:sz w:val="24"/>
          <w:szCs w:val="24"/>
        </w:rPr>
        <w:t xml:space="preserve"> </w:t>
      </w:r>
      <w:r>
        <w:rPr>
          <w:rFonts w:ascii="Cambria" w:eastAsia="Cambria" w:hAnsi="Cambria" w:cs="Cambria"/>
          <w:w w:val="110"/>
          <w:sz w:val="24"/>
          <w:szCs w:val="24"/>
        </w:rPr>
        <w:t>∧</w:t>
      </w:r>
      <w:r>
        <w:rPr>
          <w:rFonts w:ascii="Cambria" w:eastAsia="Cambria" w:hAnsi="Cambria" w:cs="Cambria"/>
          <w:spacing w:val="-36"/>
          <w:w w:val="110"/>
          <w:sz w:val="24"/>
          <w:szCs w:val="24"/>
        </w:rPr>
        <w:t xml:space="preserve"> </w:t>
      </w:r>
      <w:r>
        <w:rPr>
          <w:rFonts w:ascii="Arial" w:eastAsia="Arial" w:hAnsi="Arial" w:cs="Arial"/>
          <w:i/>
          <w:w w:val="110"/>
          <w:sz w:val="24"/>
          <w:szCs w:val="24"/>
        </w:rPr>
        <w:t>ψ</w:t>
      </w:r>
      <w:r>
        <w:rPr>
          <w:rFonts w:ascii="Arial" w:eastAsia="Arial" w:hAnsi="Arial" w:cs="Arial"/>
          <w:i/>
          <w:w w:val="94"/>
          <w:sz w:val="24"/>
          <w:szCs w:val="24"/>
        </w:rPr>
        <w:t xml:space="preserve"> </w:t>
      </w:r>
      <w:r>
        <w:rPr>
          <w:rFonts w:ascii="Arial" w:eastAsia="Arial" w:hAnsi="Arial" w:cs="Arial"/>
          <w:i/>
          <w:w w:val="110"/>
          <w:sz w:val="24"/>
          <w:szCs w:val="24"/>
        </w:rPr>
        <w:t>ϕ</w:t>
      </w:r>
      <w:r>
        <w:rPr>
          <w:rFonts w:ascii="Arial" w:eastAsia="Arial" w:hAnsi="Arial" w:cs="Arial"/>
          <w:i/>
          <w:w w:val="110"/>
          <w:sz w:val="24"/>
          <w:szCs w:val="24"/>
        </w:rPr>
        <w:t xml:space="preserve"> </w:t>
      </w:r>
      <w:r>
        <w:rPr>
          <w:rFonts w:ascii="Cambria" w:eastAsia="Cambria" w:hAnsi="Cambria" w:cs="Cambria"/>
          <w:w w:val="110"/>
          <w:sz w:val="24"/>
          <w:szCs w:val="24"/>
        </w:rPr>
        <w:t>→</w:t>
      </w:r>
      <w:r>
        <w:rPr>
          <w:rFonts w:ascii="Cambria" w:eastAsia="Cambria" w:hAnsi="Cambria" w:cs="Cambria"/>
          <w:spacing w:val="-17"/>
          <w:w w:val="110"/>
          <w:sz w:val="24"/>
          <w:szCs w:val="24"/>
        </w:rPr>
        <w:t xml:space="preserve"> </w:t>
      </w:r>
      <w:r>
        <w:rPr>
          <w:rFonts w:ascii="Arial" w:eastAsia="Arial" w:hAnsi="Arial" w:cs="Arial"/>
          <w:i/>
          <w:w w:val="110"/>
          <w:sz w:val="24"/>
          <w:szCs w:val="24"/>
        </w:rPr>
        <w:t>ψ</w:t>
      </w:r>
    </w:p>
    <w:p w:rsidR="00A115BF" w:rsidRDefault="00646F36">
      <w:pPr>
        <w:spacing w:line="351" w:lineRule="exact"/>
        <w:jc w:val="right"/>
        <w:rPr>
          <w:rFonts w:ascii="Euclid" w:eastAsia="Euclid" w:hAnsi="Euclid" w:cs="Euclid"/>
          <w:sz w:val="24"/>
          <w:szCs w:val="24"/>
        </w:rPr>
      </w:pPr>
      <w:r>
        <w:rPr>
          <w:rFonts w:ascii="Times New Roman" w:hAnsi="Times New Roman"/>
          <w:sz w:val="19"/>
        </w:rPr>
        <w:t>A</w:t>
      </w:r>
      <w:r>
        <w:rPr>
          <w:rFonts w:ascii="Euclid" w:hAnsi="Euclid"/>
          <w:sz w:val="24"/>
        </w:rPr>
        <w:t>(</w:t>
      </w:r>
      <w:r>
        <w:rPr>
          <w:rFonts w:ascii="Arial" w:hAnsi="Arial"/>
          <w:i/>
          <w:sz w:val="24"/>
        </w:rPr>
        <w:t>ϕ</w:t>
      </w:r>
      <w:r>
        <w:rPr>
          <w:rFonts w:ascii="Arial" w:hAnsi="Arial"/>
          <w:i/>
          <w:spacing w:val="-33"/>
          <w:sz w:val="24"/>
        </w:rPr>
        <w:t xml:space="preserve"> </w:t>
      </w:r>
      <w:r>
        <w:rPr>
          <w:rFonts w:ascii="Times New Roman" w:hAnsi="Times New Roman"/>
          <w:spacing w:val="8"/>
          <w:sz w:val="19"/>
        </w:rPr>
        <w:t>U</w:t>
      </w:r>
      <w:r>
        <w:rPr>
          <w:rFonts w:ascii="Arial" w:hAnsi="Arial"/>
          <w:i/>
          <w:spacing w:val="8"/>
          <w:sz w:val="24"/>
        </w:rPr>
        <w:t>ψ</w:t>
      </w:r>
      <w:r>
        <w:rPr>
          <w:rFonts w:ascii="Euclid" w:hAnsi="Euclid"/>
          <w:spacing w:val="8"/>
          <w:sz w:val="24"/>
        </w:rPr>
        <w:t>)</w:t>
      </w:r>
    </w:p>
    <w:p w:rsidR="00A115BF" w:rsidRDefault="00646F36">
      <w:pPr>
        <w:spacing w:before="74"/>
        <w:jc w:val="right"/>
        <w:rPr>
          <w:rFonts w:ascii="Euclid" w:eastAsia="Euclid" w:hAnsi="Euclid" w:cs="Euclid"/>
          <w:sz w:val="24"/>
          <w:szCs w:val="24"/>
        </w:rPr>
      </w:pPr>
      <w:r>
        <w:rPr>
          <w:rFonts w:ascii="Times New Roman" w:hAnsi="Times New Roman"/>
          <w:sz w:val="19"/>
        </w:rPr>
        <w:t>A</w:t>
      </w:r>
      <w:r>
        <w:rPr>
          <w:rFonts w:ascii="Euclid" w:hAnsi="Euclid"/>
          <w:sz w:val="24"/>
        </w:rPr>
        <w:t>(</w:t>
      </w:r>
      <w:r>
        <w:rPr>
          <w:rFonts w:ascii="Arial" w:hAnsi="Arial"/>
          <w:i/>
          <w:sz w:val="24"/>
        </w:rPr>
        <w:t>ϕ</w:t>
      </w:r>
      <w:r>
        <w:rPr>
          <w:rFonts w:ascii="Arial" w:hAnsi="Arial"/>
          <w:i/>
          <w:spacing w:val="-32"/>
          <w:sz w:val="24"/>
        </w:rPr>
        <w:t xml:space="preserve"> </w:t>
      </w:r>
      <w:r>
        <w:rPr>
          <w:rFonts w:ascii="Times New Roman" w:hAnsi="Times New Roman"/>
          <w:spacing w:val="8"/>
          <w:sz w:val="19"/>
        </w:rPr>
        <w:t>W</w:t>
      </w:r>
      <w:r>
        <w:rPr>
          <w:rFonts w:ascii="Arial" w:hAnsi="Arial"/>
          <w:i/>
          <w:spacing w:val="8"/>
          <w:sz w:val="24"/>
        </w:rPr>
        <w:t>ψ</w:t>
      </w:r>
      <w:r>
        <w:rPr>
          <w:rFonts w:ascii="Euclid" w:hAnsi="Euclid"/>
          <w:spacing w:val="8"/>
          <w:sz w:val="24"/>
        </w:rPr>
        <w:t>)</w:t>
      </w:r>
    </w:p>
    <w:p w:rsidR="00A115BF" w:rsidRDefault="00646F36">
      <w:pPr>
        <w:spacing w:before="74"/>
        <w:jc w:val="right"/>
        <w:rPr>
          <w:rFonts w:ascii="Euclid" w:eastAsia="Euclid" w:hAnsi="Euclid" w:cs="Euclid"/>
          <w:sz w:val="24"/>
          <w:szCs w:val="24"/>
        </w:rPr>
      </w:pPr>
      <w:r>
        <w:rPr>
          <w:rFonts w:ascii="Times New Roman" w:hAnsi="Times New Roman"/>
          <w:sz w:val="19"/>
        </w:rPr>
        <w:t>E</w:t>
      </w:r>
      <w:r>
        <w:rPr>
          <w:rFonts w:ascii="Euclid" w:hAnsi="Euclid"/>
          <w:sz w:val="24"/>
        </w:rPr>
        <w:t>(</w:t>
      </w:r>
      <w:r>
        <w:rPr>
          <w:rFonts w:ascii="Arial" w:hAnsi="Arial"/>
          <w:i/>
          <w:sz w:val="24"/>
        </w:rPr>
        <w:t>ϕ</w:t>
      </w:r>
      <w:r>
        <w:rPr>
          <w:rFonts w:ascii="Arial" w:hAnsi="Arial"/>
          <w:i/>
          <w:spacing w:val="-33"/>
          <w:sz w:val="24"/>
        </w:rPr>
        <w:t xml:space="preserve"> </w:t>
      </w:r>
      <w:r>
        <w:rPr>
          <w:rFonts w:ascii="Times New Roman" w:hAnsi="Times New Roman"/>
          <w:spacing w:val="8"/>
          <w:sz w:val="19"/>
        </w:rPr>
        <w:t>W</w:t>
      </w:r>
      <w:r>
        <w:rPr>
          <w:rFonts w:ascii="Arial" w:hAnsi="Arial"/>
          <w:i/>
          <w:spacing w:val="8"/>
          <w:sz w:val="24"/>
        </w:rPr>
        <w:t>ψ</w:t>
      </w:r>
      <w:r>
        <w:rPr>
          <w:rFonts w:ascii="Euclid" w:hAnsi="Euclid"/>
          <w:spacing w:val="8"/>
          <w:sz w:val="24"/>
        </w:rPr>
        <w:t>)</w:t>
      </w:r>
    </w:p>
    <w:p w:rsidR="00A115BF" w:rsidRDefault="00646F36">
      <w:pPr>
        <w:spacing w:before="126" w:line="412" w:lineRule="auto"/>
        <w:ind w:left="2842" w:right="17" w:firstLine="31"/>
        <w:jc w:val="both"/>
        <w:rPr>
          <w:rFonts w:ascii="Arial" w:eastAsia="Arial" w:hAnsi="Arial" w:cs="Arial"/>
          <w:sz w:val="24"/>
          <w:szCs w:val="24"/>
        </w:rPr>
      </w:pPr>
      <w:r>
        <w:rPr>
          <w:rFonts w:ascii="Times New Roman" w:hAnsi="Times New Roman"/>
          <w:spacing w:val="4"/>
          <w:w w:val="105"/>
          <w:sz w:val="19"/>
        </w:rPr>
        <w:t>AF</w:t>
      </w:r>
      <w:r>
        <w:rPr>
          <w:rFonts w:ascii="Arial" w:hAnsi="Arial"/>
          <w:i/>
          <w:spacing w:val="4"/>
          <w:w w:val="105"/>
          <w:sz w:val="24"/>
        </w:rPr>
        <w:t>ϕ</w:t>
      </w:r>
      <w:r>
        <w:rPr>
          <w:rFonts w:ascii="Arial" w:hAnsi="Arial"/>
          <w:i/>
          <w:w w:val="108"/>
          <w:sz w:val="24"/>
        </w:rPr>
        <w:t xml:space="preserve"> </w:t>
      </w:r>
      <w:r>
        <w:rPr>
          <w:rFonts w:ascii="Times New Roman" w:hAnsi="Times New Roman"/>
          <w:spacing w:val="4"/>
          <w:w w:val="105"/>
          <w:sz w:val="19"/>
        </w:rPr>
        <w:t>EF</w:t>
      </w:r>
      <w:r>
        <w:rPr>
          <w:rFonts w:ascii="Arial" w:hAnsi="Arial"/>
          <w:i/>
          <w:spacing w:val="4"/>
          <w:w w:val="105"/>
          <w:sz w:val="24"/>
        </w:rPr>
        <w:t>ϕ</w:t>
      </w:r>
      <w:r>
        <w:rPr>
          <w:rFonts w:ascii="Arial" w:hAnsi="Arial"/>
          <w:i/>
          <w:w w:val="108"/>
          <w:sz w:val="24"/>
        </w:rPr>
        <w:t xml:space="preserve"> </w:t>
      </w:r>
      <w:r>
        <w:rPr>
          <w:rFonts w:ascii="Times New Roman" w:hAnsi="Times New Roman"/>
          <w:spacing w:val="4"/>
          <w:w w:val="105"/>
          <w:sz w:val="19"/>
        </w:rPr>
        <w:t>AX</w:t>
      </w:r>
      <w:r>
        <w:rPr>
          <w:rFonts w:ascii="Arial" w:hAnsi="Arial"/>
          <w:i/>
          <w:spacing w:val="4"/>
          <w:w w:val="105"/>
          <w:sz w:val="24"/>
        </w:rPr>
        <w:t>ϕ</w:t>
      </w:r>
      <w:r>
        <w:rPr>
          <w:rFonts w:ascii="Arial" w:hAnsi="Arial"/>
          <w:i/>
          <w:w w:val="108"/>
          <w:sz w:val="24"/>
        </w:rPr>
        <w:t xml:space="preserve"> </w:t>
      </w:r>
      <w:r>
        <w:rPr>
          <w:rFonts w:ascii="Times New Roman" w:hAnsi="Times New Roman"/>
          <w:spacing w:val="4"/>
          <w:w w:val="105"/>
          <w:sz w:val="19"/>
        </w:rPr>
        <w:t>AG</w:t>
      </w:r>
      <w:r>
        <w:rPr>
          <w:rFonts w:ascii="Arial" w:hAnsi="Arial"/>
          <w:i/>
          <w:spacing w:val="4"/>
          <w:w w:val="105"/>
          <w:sz w:val="24"/>
        </w:rPr>
        <w:t>ϕ</w:t>
      </w:r>
    </w:p>
    <w:p w:rsidR="00A115BF" w:rsidRDefault="00646F36">
      <w:pPr>
        <w:spacing w:before="74" w:line="102" w:lineRule="exact"/>
        <w:ind w:left="73"/>
        <w:rPr>
          <w:rFonts w:ascii="Times New Roman" w:eastAsia="Times New Roman" w:hAnsi="Times New Roman" w:cs="Times New Roman"/>
          <w:sz w:val="16"/>
          <w:szCs w:val="16"/>
        </w:rPr>
      </w:pPr>
      <w:r>
        <w:rPr>
          <w:spacing w:val="4"/>
        </w:rPr>
        <w:br w:type="column"/>
      </w:r>
      <w:r>
        <w:rPr>
          <w:rFonts w:ascii="Times New Roman"/>
          <w:i/>
          <w:spacing w:val="4"/>
          <w:sz w:val="16"/>
        </w:rPr>
        <w:t>de</w:t>
      </w:r>
      <w:r>
        <w:rPr>
          <w:rFonts w:ascii="Times New Roman"/>
          <w:i/>
          <w:spacing w:val="-18"/>
          <w:sz w:val="16"/>
        </w:rPr>
        <w:t xml:space="preserve"> </w:t>
      </w:r>
      <w:r>
        <w:rPr>
          <w:rFonts w:ascii="Times New Roman"/>
          <w:i/>
          <w:sz w:val="16"/>
        </w:rPr>
        <w:t>f</w:t>
      </w:r>
    </w:p>
    <w:p w:rsidR="00A115BF" w:rsidRDefault="00646F36">
      <w:pPr>
        <w:pStyle w:val="a3"/>
        <w:tabs>
          <w:tab w:val="left" w:pos="5343"/>
        </w:tabs>
        <w:spacing w:line="317" w:lineRule="exact"/>
        <w:ind w:left="105"/>
      </w:pPr>
      <w:r>
        <w:rPr>
          <w:rFonts w:ascii="Euclid" w:eastAsia="Euclid" w:hAnsi="Euclid" w:cs="Euclid"/>
          <w:w w:val="105"/>
        </w:rPr>
        <w:t xml:space="preserve">=  </w:t>
      </w:r>
      <w:r>
        <w:rPr>
          <w:rFonts w:ascii="Cambria" w:eastAsia="Cambria" w:hAnsi="Cambria" w:cs="Cambria"/>
          <w:w w:val="105"/>
        </w:rPr>
        <w:t>¬</w:t>
      </w:r>
      <w:r>
        <w:rPr>
          <w:rFonts w:ascii="Euclid" w:eastAsia="Euclid" w:hAnsi="Euclid" w:cs="Euclid"/>
          <w:w w:val="105"/>
        </w:rPr>
        <w:t>(</w:t>
      </w:r>
      <w:r>
        <w:rPr>
          <w:rFonts w:ascii="Cambria" w:eastAsia="Cambria" w:hAnsi="Cambria" w:cs="Cambria"/>
          <w:w w:val="105"/>
        </w:rPr>
        <w:t>¬</w:t>
      </w:r>
      <w:r>
        <w:rPr>
          <w:rFonts w:ascii="Arial" w:eastAsia="Arial" w:hAnsi="Arial" w:cs="Arial"/>
          <w:i/>
          <w:w w:val="105"/>
        </w:rPr>
        <w:t>ϕ</w:t>
      </w:r>
      <w:r>
        <w:rPr>
          <w:rFonts w:ascii="Arial" w:eastAsia="Arial" w:hAnsi="Arial" w:cs="Arial"/>
          <w:i/>
          <w:w w:val="105"/>
        </w:rPr>
        <w:t xml:space="preserve"> </w:t>
      </w:r>
      <w:r>
        <w:rPr>
          <w:rFonts w:ascii="Cambria" w:eastAsia="Cambria" w:hAnsi="Cambria" w:cs="Cambria"/>
          <w:w w:val="105"/>
        </w:rPr>
        <w:t>∨</w:t>
      </w:r>
      <w:r>
        <w:rPr>
          <w:rFonts w:ascii="Cambria" w:eastAsia="Cambria" w:hAnsi="Cambria" w:cs="Cambria"/>
          <w:spacing w:val="-24"/>
          <w:w w:val="105"/>
        </w:rPr>
        <w:t xml:space="preserve"> </w:t>
      </w:r>
      <w:r>
        <w:rPr>
          <w:rFonts w:ascii="Cambria" w:eastAsia="Cambria" w:hAnsi="Cambria" w:cs="Cambria"/>
          <w:spacing w:val="6"/>
          <w:w w:val="105"/>
        </w:rPr>
        <w:t>¬</w:t>
      </w:r>
      <w:r>
        <w:rPr>
          <w:rFonts w:ascii="Arial" w:eastAsia="Arial" w:hAnsi="Arial" w:cs="Arial"/>
          <w:i/>
          <w:spacing w:val="6"/>
          <w:w w:val="105"/>
        </w:rPr>
        <w:t>ψ</w:t>
      </w:r>
      <w:r>
        <w:rPr>
          <w:rFonts w:ascii="Euclid" w:eastAsia="Euclid" w:hAnsi="Euclid" w:cs="Euclid"/>
          <w:spacing w:val="6"/>
          <w:w w:val="105"/>
        </w:rPr>
        <w:t>)</w:t>
      </w:r>
      <w:r>
        <w:rPr>
          <w:rFonts w:ascii="Euclid" w:eastAsia="Euclid" w:hAnsi="Euclid" w:cs="Euclid"/>
          <w:spacing w:val="6"/>
          <w:w w:val="105"/>
        </w:rPr>
        <w:tab/>
      </w:r>
      <w:r>
        <w:rPr>
          <w:w w:val="105"/>
        </w:rPr>
        <w:t>(2.1)</w:t>
      </w:r>
    </w:p>
    <w:p w:rsidR="00A115BF" w:rsidRDefault="00646F36">
      <w:pPr>
        <w:spacing w:before="54" w:line="102" w:lineRule="exact"/>
        <w:ind w:left="73"/>
        <w:rPr>
          <w:rFonts w:ascii="Times New Roman" w:eastAsia="Times New Roman" w:hAnsi="Times New Roman" w:cs="Times New Roman"/>
          <w:sz w:val="16"/>
          <w:szCs w:val="16"/>
        </w:rPr>
      </w:pPr>
      <w:r>
        <w:rPr>
          <w:rFonts w:ascii="Times New Roman"/>
          <w:i/>
          <w:spacing w:val="4"/>
          <w:sz w:val="16"/>
        </w:rPr>
        <w:t>de</w:t>
      </w:r>
      <w:r>
        <w:rPr>
          <w:rFonts w:ascii="Times New Roman"/>
          <w:i/>
          <w:spacing w:val="-18"/>
          <w:sz w:val="16"/>
        </w:rPr>
        <w:t xml:space="preserve"> </w:t>
      </w:r>
      <w:r>
        <w:rPr>
          <w:rFonts w:ascii="Times New Roman"/>
          <w:i/>
          <w:sz w:val="16"/>
        </w:rPr>
        <w:t>f</w:t>
      </w:r>
    </w:p>
    <w:p w:rsidR="00A115BF" w:rsidRDefault="00646F36">
      <w:pPr>
        <w:tabs>
          <w:tab w:val="left" w:pos="5343"/>
        </w:tabs>
        <w:spacing w:line="317" w:lineRule="exact"/>
        <w:ind w:left="105"/>
        <w:rPr>
          <w:rFonts w:ascii="Times New Roman" w:eastAsia="Times New Roman" w:hAnsi="Times New Roman" w:cs="Times New Roman"/>
          <w:sz w:val="24"/>
          <w:szCs w:val="24"/>
        </w:rPr>
      </w:pPr>
      <w:r>
        <w:rPr>
          <w:rFonts w:ascii="Euclid" w:eastAsia="Euclid" w:hAnsi="Euclid" w:cs="Euclid"/>
          <w:w w:val="105"/>
          <w:sz w:val="24"/>
          <w:szCs w:val="24"/>
        </w:rPr>
        <w:t xml:space="preserve">= </w:t>
      </w:r>
      <w:r>
        <w:rPr>
          <w:rFonts w:ascii="Cambria" w:eastAsia="Cambria" w:hAnsi="Cambria" w:cs="Cambria"/>
          <w:w w:val="105"/>
          <w:sz w:val="24"/>
          <w:szCs w:val="24"/>
        </w:rPr>
        <w:t>¬</w:t>
      </w:r>
      <w:r>
        <w:rPr>
          <w:rFonts w:ascii="Arial" w:eastAsia="Arial" w:hAnsi="Arial" w:cs="Arial"/>
          <w:i/>
          <w:w w:val="105"/>
          <w:sz w:val="24"/>
          <w:szCs w:val="24"/>
        </w:rPr>
        <w:t>ϕ</w:t>
      </w:r>
      <w:r>
        <w:rPr>
          <w:rFonts w:ascii="Arial" w:eastAsia="Arial" w:hAnsi="Arial" w:cs="Arial"/>
          <w:i/>
          <w:w w:val="105"/>
          <w:sz w:val="24"/>
          <w:szCs w:val="24"/>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Arial" w:eastAsia="Arial" w:hAnsi="Arial" w:cs="Arial"/>
          <w:i/>
          <w:w w:val="105"/>
          <w:sz w:val="24"/>
          <w:szCs w:val="24"/>
        </w:rPr>
        <w:t>ψ</w:t>
      </w:r>
      <w:r>
        <w:rPr>
          <w:rFonts w:ascii="Arial" w:eastAsia="Arial" w:hAnsi="Arial" w:cs="Arial"/>
          <w:i/>
          <w:w w:val="105"/>
          <w:sz w:val="24"/>
          <w:szCs w:val="24"/>
        </w:rPr>
        <w:tab/>
      </w:r>
      <w:r>
        <w:rPr>
          <w:rFonts w:ascii="Times New Roman" w:eastAsia="Times New Roman" w:hAnsi="Times New Roman" w:cs="Times New Roman"/>
          <w:w w:val="105"/>
          <w:sz w:val="24"/>
          <w:szCs w:val="24"/>
        </w:rPr>
        <w:t>(2.2)</w:t>
      </w:r>
    </w:p>
    <w:p w:rsidR="00A115BF" w:rsidRDefault="00646F36">
      <w:pPr>
        <w:spacing w:before="54" w:line="102" w:lineRule="exact"/>
        <w:ind w:left="73"/>
        <w:rPr>
          <w:rFonts w:ascii="Times New Roman" w:eastAsia="Times New Roman" w:hAnsi="Times New Roman" w:cs="Times New Roman"/>
          <w:sz w:val="16"/>
          <w:szCs w:val="16"/>
        </w:rPr>
      </w:pPr>
      <w:r>
        <w:rPr>
          <w:rFonts w:ascii="Times New Roman"/>
          <w:i/>
          <w:spacing w:val="4"/>
          <w:sz w:val="16"/>
        </w:rPr>
        <w:t>de</w:t>
      </w:r>
      <w:r>
        <w:rPr>
          <w:rFonts w:ascii="Times New Roman"/>
          <w:i/>
          <w:spacing w:val="-18"/>
          <w:sz w:val="16"/>
        </w:rPr>
        <w:t xml:space="preserve"> </w:t>
      </w:r>
      <w:r>
        <w:rPr>
          <w:rFonts w:ascii="Times New Roman"/>
          <w:i/>
          <w:sz w:val="16"/>
        </w:rPr>
        <w:t>f</w:t>
      </w:r>
    </w:p>
    <w:p w:rsidR="00A115BF" w:rsidRDefault="00646F36">
      <w:pPr>
        <w:tabs>
          <w:tab w:val="left" w:pos="5343"/>
        </w:tabs>
        <w:spacing w:line="317" w:lineRule="exact"/>
        <w:ind w:left="105"/>
        <w:rPr>
          <w:rFonts w:ascii="Times New Roman" w:eastAsia="Times New Roman" w:hAnsi="Times New Roman" w:cs="Times New Roman"/>
          <w:sz w:val="24"/>
          <w:szCs w:val="24"/>
        </w:rPr>
      </w:pPr>
      <w:r>
        <w:rPr>
          <w:rFonts w:ascii="Euclid" w:eastAsia="Euclid" w:hAnsi="Euclid" w:cs="Euclid"/>
          <w:w w:val="105"/>
          <w:sz w:val="24"/>
          <w:szCs w:val="24"/>
        </w:rPr>
        <w:t xml:space="preserve">= </w:t>
      </w:r>
      <w:r>
        <w:rPr>
          <w:rFonts w:ascii="Euclid" w:eastAsia="Euclid" w:hAnsi="Euclid" w:cs="Euclid"/>
          <w:spacing w:val="7"/>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w w:val="105"/>
          <w:sz w:val="19"/>
          <w:szCs w:val="19"/>
        </w:rPr>
        <w:t>E</w:t>
      </w:r>
      <w:r>
        <w:rPr>
          <w:rFonts w:ascii="Euclid" w:eastAsia="Euclid" w:hAnsi="Euclid" w:cs="Euclid"/>
          <w:w w:val="105"/>
          <w:sz w:val="24"/>
          <w:szCs w:val="24"/>
        </w:rPr>
        <w:t>(</w:t>
      </w:r>
      <w:r>
        <w:rPr>
          <w:rFonts w:ascii="Cambria" w:eastAsia="Cambria" w:hAnsi="Cambria" w:cs="Cambria"/>
          <w:w w:val="105"/>
          <w:sz w:val="24"/>
          <w:szCs w:val="24"/>
        </w:rPr>
        <w:t>¬</w:t>
      </w:r>
      <w:r>
        <w:rPr>
          <w:rFonts w:ascii="Arial" w:eastAsia="Arial" w:hAnsi="Arial" w:cs="Arial"/>
          <w:i/>
          <w:w w:val="105"/>
          <w:sz w:val="24"/>
          <w:szCs w:val="24"/>
        </w:rPr>
        <w:t>ψ</w:t>
      </w:r>
      <w:r>
        <w:rPr>
          <w:rFonts w:ascii="Arial" w:eastAsia="Arial" w:hAnsi="Arial" w:cs="Arial"/>
          <w:i/>
          <w:spacing w:val="-39"/>
          <w:w w:val="105"/>
          <w:sz w:val="24"/>
          <w:szCs w:val="24"/>
        </w:rPr>
        <w:t xml:space="preserve"> </w:t>
      </w:r>
      <w:r>
        <w:rPr>
          <w:rFonts w:ascii="Times New Roman" w:eastAsia="Times New Roman" w:hAnsi="Times New Roman" w:cs="Times New Roman"/>
          <w:w w:val="105"/>
          <w:sz w:val="19"/>
          <w:szCs w:val="19"/>
        </w:rPr>
        <w:t>U</w:t>
      </w:r>
      <w:r>
        <w:rPr>
          <w:rFonts w:ascii="Euclid" w:eastAsia="Euclid" w:hAnsi="Euclid" w:cs="Euclid"/>
          <w:w w:val="105"/>
          <w:sz w:val="24"/>
          <w:szCs w:val="24"/>
        </w:rPr>
        <w:t>(</w:t>
      </w:r>
      <w:r>
        <w:rPr>
          <w:rFonts w:ascii="Cambria" w:eastAsia="Cambria" w:hAnsi="Cambria" w:cs="Cambria"/>
          <w:w w:val="105"/>
          <w:sz w:val="24"/>
          <w:szCs w:val="24"/>
        </w:rPr>
        <w:t>¬</w:t>
      </w:r>
      <w:r>
        <w:rPr>
          <w:rFonts w:ascii="Arial" w:eastAsia="Arial" w:hAnsi="Arial" w:cs="Arial"/>
          <w:i/>
          <w:w w:val="105"/>
          <w:sz w:val="24"/>
          <w:szCs w:val="24"/>
        </w:rPr>
        <w:t>ϕ</w:t>
      </w:r>
      <w:r>
        <w:rPr>
          <w:rFonts w:ascii="Arial" w:eastAsia="Arial" w:hAnsi="Arial" w:cs="Arial"/>
          <w:i/>
          <w:spacing w:val="-7"/>
          <w:w w:val="105"/>
          <w:sz w:val="24"/>
          <w:szCs w:val="24"/>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Cambria" w:eastAsia="Cambria" w:hAnsi="Cambria" w:cs="Cambria"/>
          <w:spacing w:val="4"/>
          <w:w w:val="105"/>
          <w:sz w:val="24"/>
          <w:szCs w:val="24"/>
        </w:rPr>
        <w:t>¬</w:t>
      </w:r>
      <w:r>
        <w:rPr>
          <w:rFonts w:ascii="Arial" w:eastAsia="Arial" w:hAnsi="Arial" w:cs="Arial"/>
          <w:i/>
          <w:spacing w:val="4"/>
          <w:w w:val="105"/>
          <w:sz w:val="24"/>
          <w:szCs w:val="24"/>
        </w:rPr>
        <w:t>ψ</w:t>
      </w:r>
      <w:r>
        <w:rPr>
          <w:rFonts w:ascii="Euclid" w:eastAsia="Euclid" w:hAnsi="Euclid" w:cs="Euclid"/>
          <w:spacing w:val="4"/>
          <w:w w:val="105"/>
          <w:sz w:val="24"/>
          <w:szCs w:val="24"/>
        </w:rPr>
        <w:t>))</w:t>
      </w:r>
      <w:r>
        <w:rPr>
          <w:rFonts w:ascii="Euclid" w:eastAsia="Euclid" w:hAnsi="Euclid" w:cs="Euclid"/>
          <w:spacing w:val="-45"/>
          <w:w w:val="105"/>
          <w:sz w:val="24"/>
          <w:szCs w:val="24"/>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Cambria" w:eastAsia="Cambria" w:hAnsi="Cambria" w:cs="Cambria"/>
          <w:spacing w:val="3"/>
          <w:w w:val="105"/>
          <w:sz w:val="24"/>
          <w:szCs w:val="24"/>
        </w:rPr>
        <w:t>¬</w:t>
      </w:r>
      <w:r>
        <w:rPr>
          <w:rFonts w:ascii="Times New Roman" w:eastAsia="Times New Roman" w:hAnsi="Times New Roman" w:cs="Times New Roman"/>
          <w:spacing w:val="3"/>
          <w:w w:val="105"/>
          <w:sz w:val="19"/>
          <w:szCs w:val="19"/>
        </w:rPr>
        <w:t>EG</w:t>
      </w:r>
      <w:r>
        <w:rPr>
          <w:rFonts w:ascii="Cambria" w:eastAsia="Cambria" w:hAnsi="Cambria" w:cs="Cambria"/>
          <w:spacing w:val="3"/>
          <w:w w:val="105"/>
          <w:sz w:val="24"/>
          <w:szCs w:val="24"/>
        </w:rPr>
        <w:t>¬</w:t>
      </w:r>
      <w:r>
        <w:rPr>
          <w:rFonts w:ascii="Arial" w:eastAsia="Arial" w:hAnsi="Arial" w:cs="Arial"/>
          <w:i/>
          <w:spacing w:val="3"/>
          <w:w w:val="105"/>
          <w:sz w:val="24"/>
          <w:szCs w:val="24"/>
        </w:rPr>
        <w:t>ψ</w:t>
      </w:r>
      <w:r>
        <w:rPr>
          <w:rFonts w:ascii="Arial" w:eastAsia="Arial" w:hAnsi="Arial" w:cs="Arial"/>
          <w:i/>
          <w:spacing w:val="3"/>
          <w:w w:val="105"/>
          <w:sz w:val="24"/>
          <w:szCs w:val="24"/>
        </w:rPr>
        <w:tab/>
      </w:r>
      <w:r>
        <w:rPr>
          <w:rFonts w:ascii="Times New Roman" w:eastAsia="Times New Roman" w:hAnsi="Times New Roman" w:cs="Times New Roman"/>
          <w:w w:val="105"/>
          <w:sz w:val="24"/>
          <w:szCs w:val="24"/>
        </w:rPr>
        <w:t>(2.3)</w:t>
      </w:r>
    </w:p>
    <w:p w:rsidR="00A115BF" w:rsidRDefault="00646F36">
      <w:pPr>
        <w:spacing w:before="54" w:line="102" w:lineRule="exact"/>
        <w:ind w:left="73"/>
        <w:rPr>
          <w:rFonts w:ascii="Times New Roman" w:eastAsia="Times New Roman" w:hAnsi="Times New Roman" w:cs="Times New Roman"/>
          <w:sz w:val="16"/>
          <w:szCs w:val="16"/>
        </w:rPr>
      </w:pPr>
      <w:r>
        <w:rPr>
          <w:rFonts w:ascii="Times New Roman"/>
          <w:i/>
          <w:spacing w:val="4"/>
          <w:sz w:val="16"/>
        </w:rPr>
        <w:t>de</w:t>
      </w:r>
      <w:r>
        <w:rPr>
          <w:rFonts w:ascii="Times New Roman"/>
          <w:i/>
          <w:spacing w:val="-18"/>
          <w:sz w:val="16"/>
        </w:rPr>
        <w:t xml:space="preserve"> </w:t>
      </w:r>
      <w:r>
        <w:rPr>
          <w:rFonts w:ascii="Times New Roman"/>
          <w:i/>
          <w:sz w:val="16"/>
        </w:rPr>
        <w:t>f</w:t>
      </w:r>
    </w:p>
    <w:p w:rsidR="00A115BF" w:rsidRDefault="00646F36">
      <w:pPr>
        <w:tabs>
          <w:tab w:val="left" w:pos="5343"/>
        </w:tabs>
        <w:spacing w:line="317" w:lineRule="exact"/>
        <w:ind w:left="105"/>
        <w:rPr>
          <w:rFonts w:ascii="Times New Roman" w:eastAsia="Times New Roman" w:hAnsi="Times New Roman" w:cs="Times New Roman"/>
          <w:sz w:val="24"/>
          <w:szCs w:val="24"/>
        </w:rPr>
      </w:pPr>
      <w:r>
        <w:rPr>
          <w:rFonts w:ascii="Euclid" w:eastAsia="Euclid" w:hAnsi="Euclid" w:cs="Euclid"/>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w w:val="105"/>
          <w:sz w:val="19"/>
          <w:szCs w:val="19"/>
        </w:rPr>
        <w:t>E</w:t>
      </w:r>
      <w:r>
        <w:rPr>
          <w:rFonts w:ascii="Euclid" w:eastAsia="Euclid" w:hAnsi="Euclid" w:cs="Euclid"/>
          <w:w w:val="105"/>
          <w:sz w:val="24"/>
          <w:szCs w:val="24"/>
        </w:rPr>
        <w:t>((</w:t>
      </w:r>
      <w:r>
        <w:rPr>
          <w:rFonts w:ascii="Arial" w:eastAsia="Arial" w:hAnsi="Arial" w:cs="Arial"/>
          <w:i/>
          <w:w w:val="105"/>
          <w:sz w:val="24"/>
          <w:szCs w:val="24"/>
        </w:rPr>
        <w:t>ϕ</w:t>
      </w:r>
      <w:r>
        <w:rPr>
          <w:rFonts w:ascii="Arial" w:eastAsia="Arial" w:hAnsi="Arial" w:cs="Arial"/>
          <w:i/>
          <w:w w:val="105"/>
          <w:sz w:val="24"/>
          <w:szCs w:val="24"/>
        </w:rPr>
        <w:t xml:space="preserve"> </w:t>
      </w:r>
      <w:r>
        <w:rPr>
          <w:rFonts w:ascii="Cambria" w:eastAsia="Cambria" w:hAnsi="Cambria" w:cs="Cambria"/>
          <w:w w:val="105"/>
          <w:sz w:val="24"/>
          <w:szCs w:val="24"/>
        </w:rPr>
        <w:t xml:space="preserve">∧ </w:t>
      </w:r>
      <w:r>
        <w:rPr>
          <w:rFonts w:ascii="Cambria" w:eastAsia="Cambria" w:hAnsi="Cambria" w:cs="Cambria"/>
          <w:spacing w:val="4"/>
          <w:w w:val="105"/>
          <w:sz w:val="24"/>
          <w:szCs w:val="24"/>
        </w:rPr>
        <w:t>¬</w:t>
      </w:r>
      <w:r>
        <w:rPr>
          <w:rFonts w:ascii="Arial" w:eastAsia="Arial" w:hAnsi="Arial" w:cs="Arial"/>
          <w:i/>
          <w:spacing w:val="4"/>
          <w:w w:val="105"/>
          <w:sz w:val="24"/>
          <w:szCs w:val="24"/>
        </w:rPr>
        <w:t>ψ</w:t>
      </w:r>
      <w:r>
        <w:rPr>
          <w:rFonts w:ascii="Euclid" w:eastAsia="Euclid" w:hAnsi="Euclid" w:cs="Euclid"/>
          <w:spacing w:val="4"/>
          <w:w w:val="105"/>
          <w:sz w:val="24"/>
          <w:szCs w:val="24"/>
        </w:rPr>
        <w:t>)</w:t>
      </w:r>
      <w:r>
        <w:rPr>
          <w:rFonts w:ascii="Times New Roman" w:eastAsia="Times New Roman" w:hAnsi="Times New Roman" w:cs="Times New Roman"/>
          <w:spacing w:val="4"/>
          <w:w w:val="105"/>
          <w:sz w:val="19"/>
          <w:szCs w:val="19"/>
        </w:rPr>
        <w:t>U</w:t>
      </w:r>
      <w:r>
        <w:rPr>
          <w:rFonts w:ascii="Euclid" w:eastAsia="Euclid" w:hAnsi="Euclid" w:cs="Euclid"/>
          <w:spacing w:val="4"/>
          <w:w w:val="105"/>
          <w:sz w:val="24"/>
          <w:szCs w:val="24"/>
        </w:rPr>
        <w:t>(</w:t>
      </w:r>
      <w:r>
        <w:rPr>
          <w:rFonts w:ascii="Cambria" w:eastAsia="Cambria" w:hAnsi="Cambria" w:cs="Cambria"/>
          <w:spacing w:val="4"/>
          <w:w w:val="105"/>
          <w:sz w:val="24"/>
          <w:szCs w:val="24"/>
        </w:rPr>
        <w:t>¬</w:t>
      </w:r>
      <w:r>
        <w:rPr>
          <w:rFonts w:ascii="Arial" w:eastAsia="Arial" w:hAnsi="Arial" w:cs="Arial"/>
          <w:i/>
          <w:spacing w:val="4"/>
          <w:w w:val="105"/>
          <w:sz w:val="24"/>
          <w:szCs w:val="24"/>
        </w:rPr>
        <w:t>ϕ</w:t>
      </w:r>
      <w:r>
        <w:rPr>
          <w:rFonts w:ascii="Arial" w:eastAsia="Arial" w:hAnsi="Arial" w:cs="Arial"/>
          <w:i/>
          <w:spacing w:val="4"/>
          <w:w w:val="105"/>
          <w:sz w:val="24"/>
          <w:szCs w:val="24"/>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Cambria" w:eastAsia="Cambria" w:hAnsi="Cambria" w:cs="Cambria"/>
          <w:spacing w:val="4"/>
          <w:w w:val="105"/>
          <w:sz w:val="24"/>
          <w:szCs w:val="24"/>
        </w:rPr>
        <w:t>¬</w:t>
      </w:r>
      <w:r>
        <w:rPr>
          <w:rFonts w:ascii="Arial" w:eastAsia="Arial" w:hAnsi="Arial" w:cs="Arial"/>
          <w:i/>
          <w:spacing w:val="4"/>
          <w:w w:val="105"/>
          <w:sz w:val="24"/>
          <w:szCs w:val="24"/>
        </w:rPr>
        <w:t>ψ</w:t>
      </w:r>
      <w:r>
        <w:rPr>
          <w:rFonts w:ascii="Euclid" w:eastAsia="Euclid" w:hAnsi="Euclid" w:cs="Euclid"/>
          <w:spacing w:val="4"/>
          <w:w w:val="105"/>
          <w:sz w:val="24"/>
          <w:szCs w:val="24"/>
        </w:rPr>
        <w:t>))</w:t>
      </w:r>
      <w:r>
        <w:rPr>
          <w:rFonts w:ascii="Euclid" w:eastAsia="Euclid" w:hAnsi="Euclid" w:cs="Euclid"/>
          <w:spacing w:val="4"/>
          <w:w w:val="105"/>
          <w:sz w:val="24"/>
          <w:szCs w:val="24"/>
        </w:rPr>
        <w:tab/>
      </w:r>
      <w:r>
        <w:rPr>
          <w:rFonts w:ascii="Times New Roman" w:eastAsia="Times New Roman" w:hAnsi="Times New Roman" w:cs="Times New Roman"/>
          <w:w w:val="105"/>
          <w:sz w:val="24"/>
          <w:szCs w:val="24"/>
        </w:rPr>
        <w:t>(2.4)</w:t>
      </w:r>
    </w:p>
    <w:p w:rsidR="00A115BF" w:rsidRDefault="00646F36">
      <w:pPr>
        <w:spacing w:before="54" w:line="102" w:lineRule="exact"/>
        <w:ind w:left="73"/>
        <w:rPr>
          <w:rFonts w:ascii="Times New Roman" w:eastAsia="Times New Roman" w:hAnsi="Times New Roman" w:cs="Times New Roman"/>
          <w:sz w:val="16"/>
          <w:szCs w:val="16"/>
        </w:rPr>
      </w:pPr>
      <w:r>
        <w:rPr>
          <w:rFonts w:ascii="Times New Roman"/>
          <w:i/>
          <w:spacing w:val="4"/>
          <w:sz w:val="16"/>
        </w:rPr>
        <w:t>de</w:t>
      </w:r>
      <w:r>
        <w:rPr>
          <w:rFonts w:ascii="Times New Roman"/>
          <w:i/>
          <w:spacing w:val="-18"/>
          <w:sz w:val="16"/>
        </w:rPr>
        <w:t xml:space="preserve"> </w:t>
      </w:r>
      <w:r>
        <w:rPr>
          <w:rFonts w:ascii="Times New Roman"/>
          <w:i/>
          <w:sz w:val="16"/>
        </w:rPr>
        <w:t>f</w:t>
      </w:r>
    </w:p>
    <w:p w:rsidR="00A115BF" w:rsidRDefault="00646F36">
      <w:pPr>
        <w:tabs>
          <w:tab w:val="left" w:pos="5343"/>
        </w:tabs>
        <w:spacing w:line="317" w:lineRule="exact"/>
        <w:ind w:left="105"/>
        <w:rPr>
          <w:rFonts w:ascii="Times New Roman" w:eastAsia="Times New Roman" w:hAnsi="Times New Roman" w:cs="Times New Roman"/>
          <w:sz w:val="24"/>
          <w:szCs w:val="24"/>
        </w:rPr>
      </w:pPr>
      <w:r>
        <w:rPr>
          <w:rFonts w:ascii="Euclid" w:eastAsia="Euclid" w:hAnsi="Euclid" w:cs="Euclid"/>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w w:val="105"/>
          <w:sz w:val="19"/>
          <w:szCs w:val="19"/>
        </w:rPr>
        <w:t>A</w:t>
      </w:r>
      <w:r>
        <w:rPr>
          <w:rFonts w:ascii="Euclid" w:eastAsia="Euclid" w:hAnsi="Euclid" w:cs="Euclid"/>
          <w:w w:val="105"/>
          <w:sz w:val="24"/>
          <w:szCs w:val="24"/>
        </w:rPr>
        <w:t>((</w:t>
      </w:r>
      <w:r>
        <w:rPr>
          <w:rFonts w:ascii="Arial" w:eastAsia="Arial" w:hAnsi="Arial" w:cs="Arial"/>
          <w:i/>
          <w:w w:val="105"/>
          <w:sz w:val="24"/>
          <w:szCs w:val="24"/>
        </w:rPr>
        <w:t>ϕ</w:t>
      </w:r>
      <w:r>
        <w:rPr>
          <w:rFonts w:ascii="Arial" w:eastAsia="Arial" w:hAnsi="Arial" w:cs="Arial"/>
          <w:i/>
          <w:w w:val="105"/>
          <w:sz w:val="24"/>
          <w:szCs w:val="24"/>
        </w:rPr>
        <w:t xml:space="preserve"> </w:t>
      </w:r>
      <w:r>
        <w:rPr>
          <w:rFonts w:ascii="Cambria" w:eastAsia="Cambria" w:hAnsi="Cambria" w:cs="Cambria"/>
          <w:w w:val="105"/>
          <w:sz w:val="24"/>
          <w:szCs w:val="24"/>
        </w:rPr>
        <w:t xml:space="preserve">∧ </w:t>
      </w:r>
      <w:r>
        <w:rPr>
          <w:rFonts w:ascii="Cambria" w:eastAsia="Cambria" w:hAnsi="Cambria" w:cs="Cambria"/>
          <w:spacing w:val="4"/>
          <w:w w:val="105"/>
          <w:sz w:val="24"/>
          <w:szCs w:val="24"/>
        </w:rPr>
        <w:t>¬</w:t>
      </w:r>
      <w:r>
        <w:rPr>
          <w:rFonts w:ascii="Arial" w:eastAsia="Arial" w:hAnsi="Arial" w:cs="Arial"/>
          <w:i/>
          <w:spacing w:val="4"/>
          <w:w w:val="105"/>
          <w:sz w:val="24"/>
          <w:szCs w:val="24"/>
        </w:rPr>
        <w:t>ψ</w:t>
      </w:r>
      <w:r>
        <w:rPr>
          <w:rFonts w:ascii="Euclid" w:eastAsia="Euclid" w:hAnsi="Euclid" w:cs="Euclid"/>
          <w:spacing w:val="4"/>
          <w:w w:val="105"/>
          <w:sz w:val="24"/>
          <w:szCs w:val="24"/>
        </w:rPr>
        <w:t>)</w:t>
      </w:r>
      <w:r>
        <w:rPr>
          <w:rFonts w:ascii="Times New Roman" w:eastAsia="Times New Roman" w:hAnsi="Times New Roman" w:cs="Times New Roman"/>
          <w:spacing w:val="4"/>
          <w:w w:val="105"/>
          <w:sz w:val="19"/>
          <w:szCs w:val="19"/>
        </w:rPr>
        <w:t>U</w:t>
      </w:r>
      <w:r>
        <w:rPr>
          <w:rFonts w:ascii="Euclid" w:eastAsia="Euclid" w:hAnsi="Euclid" w:cs="Euclid"/>
          <w:spacing w:val="4"/>
          <w:w w:val="105"/>
          <w:sz w:val="24"/>
          <w:szCs w:val="24"/>
        </w:rPr>
        <w:t>(</w:t>
      </w:r>
      <w:r>
        <w:rPr>
          <w:rFonts w:ascii="Cambria" w:eastAsia="Cambria" w:hAnsi="Cambria" w:cs="Cambria"/>
          <w:spacing w:val="4"/>
          <w:w w:val="105"/>
          <w:sz w:val="24"/>
          <w:szCs w:val="24"/>
        </w:rPr>
        <w:t>¬</w:t>
      </w:r>
      <w:r>
        <w:rPr>
          <w:rFonts w:ascii="Arial" w:eastAsia="Arial" w:hAnsi="Arial" w:cs="Arial"/>
          <w:i/>
          <w:spacing w:val="4"/>
          <w:w w:val="105"/>
          <w:sz w:val="24"/>
          <w:szCs w:val="24"/>
        </w:rPr>
        <w:t>ϕ</w:t>
      </w:r>
      <w:r>
        <w:rPr>
          <w:rFonts w:ascii="Arial" w:eastAsia="Arial" w:hAnsi="Arial" w:cs="Arial"/>
          <w:i/>
          <w:spacing w:val="4"/>
          <w:w w:val="105"/>
          <w:sz w:val="24"/>
          <w:szCs w:val="24"/>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Cambria" w:eastAsia="Cambria" w:hAnsi="Cambria" w:cs="Cambria"/>
          <w:spacing w:val="4"/>
          <w:w w:val="105"/>
          <w:sz w:val="24"/>
          <w:szCs w:val="24"/>
        </w:rPr>
        <w:t>¬</w:t>
      </w:r>
      <w:r>
        <w:rPr>
          <w:rFonts w:ascii="Arial" w:eastAsia="Arial" w:hAnsi="Arial" w:cs="Arial"/>
          <w:i/>
          <w:spacing w:val="4"/>
          <w:w w:val="105"/>
          <w:sz w:val="24"/>
          <w:szCs w:val="24"/>
        </w:rPr>
        <w:t>ψ</w:t>
      </w:r>
      <w:r>
        <w:rPr>
          <w:rFonts w:ascii="Euclid" w:eastAsia="Euclid" w:hAnsi="Euclid" w:cs="Euclid"/>
          <w:spacing w:val="4"/>
          <w:w w:val="105"/>
          <w:sz w:val="24"/>
          <w:szCs w:val="24"/>
        </w:rPr>
        <w:t>))</w:t>
      </w:r>
      <w:r>
        <w:rPr>
          <w:rFonts w:ascii="Euclid" w:eastAsia="Euclid" w:hAnsi="Euclid" w:cs="Euclid"/>
          <w:spacing w:val="4"/>
          <w:w w:val="105"/>
          <w:sz w:val="24"/>
          <w:szCs w:val="24"/>
        </w:rPr>
        <w:tab/>
      </w:r>
      <w:r>
        <w:rPr>
          <w:rFonts w:ascii="Times New Roman" w:eastAsia="Times New Roman" w:hAnsi="Times New Roman" w:cs="Times New Roman"/>
          <w:w w:val="105"/>
          <w:sz w:val="24"/>
          <w:szCs w:val="24"/>
        </w:rPr>
        <w:t>(2.5)</w:t>
      </w:r>
    </w:p>
    <w:p w:rsidR="00A115BF" w:rsidRDefault="00646F36">
      <w:pPr>
        <w:spacing w:before="54" w:line="102" w:lineRule="exact"/>
        <w:ind w:left="73"/>
        <w:rPr>
          <w:rFonts w:ascii="Times New Roman" w:eastAsia="Times New Roman" w:hAnsi="Times New Roman" w:cs="Times New Roman"/>
          <w:sz w:val="16"/>
          <w:szCs w:val="16"/>
        </w:rPr>
      </w:pPr>
      <w:r>
        <w:rPr>
          <w:rFonts w:ascii="Times New Roman"/>
          <w:i/>
          <w:spacing w:val="4"/>
          <w:sz w:val="16"/>
        </w:rPr>
        <w:t>de</w:t>
      </w:r>
      <w:r>
        <w:rPr>
          <w:rFonts w:ascii="Times New Roman"/>
          <w:i/>
          <w:spacing w:val="-18"/>
          <w:sz w:val="16"/>
        </w:rPr>
        <w:t xml:space="preserve"> </w:t>
      </w:r>
      <w:r>
        <w:rPr>
          <w:rFonts w:ascii="Times New Roman"/>
          <w:i/>
          <w:sz w:val="16"/>
        </w:rPr>
        <w:t>f</w:t>
      </w:r>
    </w:p>
    <w:p w:rsidR="00A115BF" w:rsidRDefault="00646F36">
      <w:pPr>
        <w:pStyle w:val="a3"/>
        <w:tabs>
          <w:tab w:val="left" w:pos="5343"/>
        </w:tabs>
        <w:spacing w:line="317" w:lineRule="exact"/>
        <w:ind w:left="105"/>
      </w:pPr>
      <w:r>
        <w:rPr>
          <w:rFonts w:ascii="Euclid" w:eastAsia="Euclid" w:hAnsi="Euclid" w:cs="Euclid"/>
        </w:rPr>
        <w:t xml:space="preserve">= </w:t>
      </w:r>
      <w:r>
        <w:rPr>
          <w:rFonts w:ascii="Euclid" w:eastAsia="Euclid" w:hAnsi="Euclid" w:cs="Euclid"/>
          <w:spacing w:val="15"/>
        </w:rPr>
        <w:t xml:space="preserve"> </w:t>
      </w:r>
      <w:r>
        <w:rPr>
          <w:spacing w:val="5"/>
          <w:sz w:val="19"/>
          <w:szCs w:val="19"/>
        </w:rPr>
        <w:t>A</w:t>
      </w:r>
      <w:r>
        <w:rPr>
          <w:rFonts w:ascii="Euclid" w:eastAsia="Euclid" w:hAnsi="Euclid" w:cs="Euclid"/>
          <w:spacing w:val="5"/>
        </w:rPr>
        <w:t>(</w:t>
      </w:r>
      <w:r>
        <w:rPr>
          <w:rFonts w:ascii="Cambria" w:eastAsia="Cambria" w:hAnsi="Cambria" w:cs="Cambria"/>
          <w:spacing w:val="5"/>
        </w:rPr>
        <w:t>⊤</w:t>
      </w:r>
      <w:r>
        <w:rPr>
          <w:spacing w:val="5"/>
          <w:sz w:val="19"/>
          <w:szCs w:val="19"/>
        </w:rPr>
        <w:t>U</w:t>
      </w:r>
      <w:r>
        <w:rPr>
          <w:rFonts w:ascii="Arial" w:eastAsia="Arial" w:hAnsi="Arial" w:cs="Arial"/>
          <w:i/>
          <w:spacing w:val="5"/>
        </w:rPr>
        <w:t>ψ</w:t>
      </w:r>
      <w:r>
        <w:rPr>
          <w:rFonts w:ascii="Euclid" w:eastAsia="Euclid" w:hAnsi="Euclid" w:cs="Euclid"/>
          <w:spacing w:val="5"/>
        </w:rPr>
        <w:t>)</w:t>
      </w:r>
      <w:r>
        <w:rPr>
          <w:rFonts w:ascii="Euclid" w:eastAsia="Euclid" w:hAnsi="Euclid" w:cs="Euclid"/>
          <w:spacing w:val="5"/>
        </w:rPr>
        <w:tab/>
      </w:r>
      <w:r>
        <w:t>(2.6)</w:t>
      </w:r>
    </w:p>
    <w:p w:rsidR="00A115BF" w:rsidRDefault="00646F36">
      <w:pPr>
        <w:spacing w:before="54" w:line="102" w:lineRule="exact"/>
        <w:ind w:left="73"/>
        <w:rPr>
          <w:rFonts w:ascii="Times New Roman" w:eastAsia="Times New Roman" w:hAnsi="Times New Roman" w:cs="Times New Roman"/>
          <w:sz w:val="16"/>
          <w:szCs w:val="16"/>
        </w:rPr>
      </w:pPr>
      <w:r>
        <w:rPr>
          <w:rFonts w:ascii="Times New Roman"/>
          <w:i/>
          <w:spacing w:val="4"/>
          <w:sz w:val="16"/>
        </w:rPr>
        <w:t>de</w:t>
      </w:r>
      <w:r>
        <w:rPr>
          <w:rFonts w:ascii="Times New Roman"/>
          <w:i/>
          <w:spacing w:val="-18"/>
          <w:sz w:val="16"/>
        </w:rPr>
        <w:t xml:space="preserve"> </w:t>
      </w:r>
      <w:r>
        <w:rPr>
          <w:rFonts w:ascii="Times New Roman"/>
          <w:i/>
          <w:sz w:val="16"/>
        </w:rPr>
        <w:t>f</w:t>
      </w:r>
    </w:p>
    <w:p w:rsidR="00A115BF" w:rsidRDefault="00646F36">
      <w:pPr>
        <w:pStyle w:val="a3"/>
        <w:tabs>
          <w:tab w:val="left" w:pos="5343"/>
        </w:tabs>
        <w:spacing w:line="317" w:lineRule="exact"/>
        <w:ind w:left="105"/>
      </w:pPr>
      <w:r>
        <w:rPr>
          <w:rFonts w:ascii="Euclid" w:eastAsia="Euclid" w:hAnsi="Euclid" w:cs="Euclid"/>
        </w:rPr>
        <w:t xml:space="preserve">= </w:t>
      </w:r>
      <w:r>
        <w:rPr>
          <w:rFonts w:ascii="Euclid" w:eastAsia="Euclid" w:hAnsi="Euclid" w:cs="Euclid"/>
          <w:spacing w:val="15"/>
        </w:rPr>
        <w:t xml:space="preserve"> </w:t>
      </w:r>
      <w:r>
        <w:rPr>
          <w:spacing w:val="5"/>
          <w:sz w:val="19"/>
          <w:szCs w:val="19"/>
        </w:rPr>
        <w:t>E</w:t>
      </w:r>
      <w:r>
        <w:rPr>
          <w:rFonts w:ascii="Euclid" w:eastAsia="Euclid" w:hAnsi="Euclid" w:cs="Euclid"/>
          <w:spacing w:val="5"/>
        </w:rPr>
        <w:t>(</w:t>
      </w:r>
      <w:r>
        <w:rPr>
          <w:rFonts w:ascii="Cambria" w:eastAsia="Cambria" w:hAnsi="Cambria" w:cs="Cambria"/>
          <w:spacing w:val="5"/>
        </w:rPr>
        <w:t>⊤</w:t>
      </w:r>
      <w:r>
        <w:rPr>
          <w:spacing w:val="5"/>
          <w:sz w:val="19"/>
          <w:szCs w:val="19"/>
        </w:rPr>
        <w:t>U</w:t>
      </w:r>
      <w:r>
        <w:rPr>
          <w:rFonts w:ascii="Arial" w:eastAsia="Arial" w:hAnsi="Arial" w:cs="Arial"/>
          <w:i/>
          <w:spacing w:val="5"/>
        </w:rPr>
        <w:t>ψ</w:t>
      </w:r>
      <w:r>
        <w:rPr>
          <w:rFonts w:ascii="Euclid" w:eastAsia="Euclid" w:hAnsi="Euclid" w:cs="Euclid"/>
          <w:spacing w:val="5"/>
        </w:rPr>
        <w:t>)</w:t>
      </w:r>
      <w:r>
        <w:rPr>
          <w:rFonts w:ascii="Euclid" w:eastAsia="Euclid" w:hAnsi="Euclid" w:cs="Euclid"/>
          <w:spacing w:val="5"/>
        </w:rPr>
        <w:tab/>
      </w:r>
      <w:r>
        <w:t>(2.7)</w:t>
      </w:r>
    </w:p>
    <w:p w:rsidR="00A115BF" w:rsidRDefault="00646F36">
      <w:pPr>
        <w:spacing w:before="54" w:line="102" w:lineRule="exact"/>
        <w:ind w:left="73"/>
        <w:rPr>
          <w:rFonts w:ascii="Times New Roman" w:eastAsia="Times New Roman" w:hAnsi="Times New Roman" w:cs="Times New Roman"/>
          <w:sz w:val="16"/>
          <w:szCs w:val="16"/>
        </w:rPr>
      </w:pPr>
      <w:r>
        <w:rPr>
          <w:rFonts w:ascii="Times New Roman"/>
          <w:i/>
          <w:spacing w:val="4"/>
          <w:sz w:val="16"/>
        </w:rPr>
        <w:t>de</w:t>
      </w:r>
      <w:r>
        <w:rPr>
          <w:rFonts w:ascii="Times New Roman"/>
          <w:i/>
          <w:spacing w:val="-18"/>
          <w:sz w:val="16"/>
        </w:rPr>
        <w:t xml:space="preserve"> </w:t>
      </w:r>
      <w:r>
        <w:rPr>
          <w:rFonts w:ascii="Times New Roman"/>
          <w:i/>
          <w:sz w:val="16"/>
        </w:rPr>
        <w:t>f</w:t>
      </w:r>
    </w:p>
    <w:p w:rsidR="00A115BF" w:rsidRDefault="00646F36">
      <w:pPr>
        <w:tabs>
          <w:tab w:val="left" w:pos="5343"/>
        </w:tabs>
        <w:spacing w:line="317" w:lineRule="exact"/>
        <w:ind w:left="105"/>
        <w:rPr>
          <w:rFonts w:ascii="Times New Roman" w:eastAsia="Times New Roman" w:hAnsi="Times New Roman" w:cs="Times New Roman"/>
          <w:sz w:val="24"/>
          <w:szCs w:val="24"/>
        </w:rPr>
      </w:pPr>
      <w:r>
        <w:rPr>
          <w:rFonts w:ascii="Euclid" w:hAnsi="Euclid"/>
          <w:w w:val="105"/>
          <w:sz w:val="24"/>
        </w:rPr>
        <w:t xml:space="preserve">= </w:t>
      </w:r>
      <w:r>
        <w:rPr>
          <w:rFonts w:ascii="Euclid" w:hAnsi="Euclid"/>
          <w:spacing w:val="9"/>
          <w:w w:val="105"/>
          <w:sz w:val="24"/>
        </w:rPr>
        <w:t xml:space="preserve"> </w:t>
      </w:r>
      <w:r>
        <w:rPr>
          <w:rFonts w:ascii="Cambria" w:hAnsi="Cambria"/>
          <w:spacing w:val="3"/>
          <w:w w:val="105"/>
          <w:sz w:val="24"/>
        </w:rPr>
        <w:t>¬</w:t>
      </w:r>
      <w:r>
        <w:rPr>
          <w:rFonts w:ascii="Times New Roman" w:hAnsi="Times New Roman"/>
          <w:spacing w:val="3"/>
          <w:w w:val="105"/>
          <w:sz w:val="19"/>
        </w:rPr>
        <w:t>EX</w:t>
      </w:r>
      <w:r>
        <w:rPr>
          <w:rFonts w:ascii="Cambria" w:hAnsi="Cambria"/>
          <w:spacing w:val="3"/>
          <w:w w:val="105"/>
          <w:sz w:val="24"/>
        </w:rPr>
        <w:t>¬</w:t>
      </w:r>
      <w:r>
        <w:rPr>
          <w:rFonts w:ascii="Arial" w:hAnsi="Arial"/>
          <w:i/>
          <w:spacing w:val="3"/>
          <w:w w:val="105"/>
          <w:sz w:val="24"/>
        </w:rPr>
        <w:t>ϕ</w:t>
      </w:r>
      <w:r>
        <w:rPr>
          <w:rFonts w:ascii="Arial" w:hAnsi="Arial"/>
          <w:i/>
          <w:spacing w:val="3"/>
          <w:w w:val="105"/>
          <w:sz w:val="24"/>
        </w:rPr>
        <w:tab/>
      </w:r>
      <w:r>
        <w:rPr>
          <w:rFonts w:ascii="Times New Roman" w:hAnsi="Times New Roman"/>
          <w:w w:val="105"/>
          <w:sz w:val="24"/>
        </w:rPr>
        <w:t>(2.8)</w:t>
      </w:r>
    </w:p>
    <w:p w:rsidR="00A115BF" w:rsidRDefault="00646F36">
      <w:pPr>
        <w:spacing w:before="54" w:line="102" w:lineRule="exact"/>
        <w:ind w:left="73"/>
        <w:rPr>
          <w:rFonts w:ascii="Times New Roman" w:eastAsia="Times New Roman" w:hAnsi="Times New Roman" w:cs="Times New Roman"/>
          <w:sz w:val="16"/>
          <w:szCs w:val="16"/>
        </w:rPr>
      </w:pPr>
      <w:r>
        <w:rPr>
          <w:rFonts w:ascii="Times New Roman"/>
          <w:i/>
          <w:spacing w:val="4"/>
          <w:sz w:val="16"/>
        </w:rPr>
        <w:t>de</w:t>
      </w:r>
      <w:r>
        <w:rPr>
          <w:rFonts w:ascii="Times New Roman"/>
          <w:i/>
          <w:spacing w:val="-18"/>
          <w:sz w:val="16"/>
        </w:rPr>
        <w:t xml:space="preserve"> </w:t>
      </w:r>
      <w:r>
        <w:rPr>
          <w:rFonts w:ascii="Times New Roman"/>
          <w:i/>
          <w:sz w:val="16"/>
        </w:rPr>
        <w:t>f</w:t>
      </w:r>
    </w:p>
    <w:p w:rsidR="00A115BF" w:rsidRDefault="00646F36">
      <w:pPr>
        <w:tabs>
          <w:tab w:val="left" w:pos="5343"/>
        </w:tabs>
        <w:spacing w:line="317" w:lineRule="exact"/>
        <w:ind w:left="105"/>
        <w:rPr>
          <w:rFonts w:ascii="Times New Roman" w:eastAsia="Times New Roman" w:hAnsi="Times New Roman" w:cs="Times New Roman"/>
          <w:sz w:val="24"/>
          <w:szCs w:val="24"/>
        </w:rPr>
      </w:pPr>
      <w:r>
        <w:rPr>
          <w:rFonts w:ascii="Euclid" w:hAnsi="Euclid"/>
          <w:w w:val="105"/>
          <w:sz w:val="24"/>
        </w:rPr>
        <w:t xml:space="preserve">= </w:t>
      </w:r>
      <w:r>
        <w:rPr>
          <w:rFonts w:ascii="Euclid" w:hAnsi="Euclid"/>
          <w:spacing w:val="10"/>
          <w:w w:val="105"/>
          <w:sz w:val="24"/>
        </w:rPr>
        <w:t xml:space="preserve"> </w:t>
      </w:r>
      <w:r>
        <w:rPr>
          <w:rFonts w:ascii="Cambria" w:hAnsi="Cambria"/>
          <w:spacing w:val="3"/>
          <w:w w:val="105"/>
          <w:sz w:val="24"/>
        </w:rPr>
        <w:t>¬</w:t>
      </w:r>
      <w:r>
        <w:rPr>
          <w:rFonts w:ascii="Times New Roman" w:hAnsi="Times New Roman"/>
          <w:spacing w:val="3"/>
          <w:w w:val="105"/>
          <w:sz w:val="19"/>
        </w:rPr>
        <w:t>EF</w:t>
      </w:r>
      <w:r>
        <w:rPr>
          <w:rFonts w:ascii="Cambria" w:hAnsi="Cambria"/>
          <w:spacing w:val="3"/>
          <w:w w:val="105"/>
          <w:sz w:val="24"/>
        </w:rPr>
        <w:t>¬</w:t>
      </w:r>
      <w:r>
        <w:rPr>
          <w:rFonts w:ascii="Arial" w:hAnsi="Arial"/>
          <w:i/>
          <w:spacing w:val="3"/>
          <w:w w:val="105"/>
          <w:sz w:val="24"/>
        </w:rPr>
        <w:t>ϕ</w:t>
      </w:r>
      <w:r>
        <w:rPr>
          <w:rFonts w:ascii="Arial" w:hAnsi="Arial"/>
          <w:i/>
          <w:spacing w:val="3"/>
          <w:w w:val="105"/>
          <w:sz w:val="24"/>
        </w:rPr>
        <w:tab/>
      </w:r>
      <w:r>
        <w:rPr>
          <w:rFonts w:ascii="Times New Roman" w:hAnsi="Times New Roman"/>
          <w:w w:val="105"/>
          <w:sz w:val="24"/>
        </w:rPr>
        <w:t>(2.9)</w:t>
      </w:r>
    </w:p>
    <w:p w:rsidR="00A115BF" w:rsidRDefault="00A115BF">
      <w:pPr>
        <w:spacing w:line="317" w:lineRule="exact"/>
        <w:rPr>
          <w:rFonts w:ascii="Times New Roman" w:eastAsia="Times New Roman" w:hAnsi="Times New Roman" w:cs="Times New Roman"/>
          <w:sz w:val="24"/>
          <w:szCs w:val="24"/>
        </w:rPr>
        <w:sectPr w:rsidR="00A115BF">
          <w:type w:val="continuous"/>
          <w:pgSz w:w="11910" w:h="16840"/>
          <w:pgMar w:top="1580" w:right="1240" w:bottom="280" w:left="1320" w:header="720" w:footer="720" w:gutter="0"/>
          <w:cols w:num="2" w:space="720" w:equalWidth="0">
            <w:col w:w="3303" w:space="40"/>
            <w:col w:w="6007"/>
          </w:cols>
        </w:sectPr>
      </w:pPr>
    </w:p>
    <w:p w:rsidR="00A115BF" w:rsidRDefault="00A115BF">
      <w:pPr>
        <w:spacing w:before="8"/>
        <w:rPr>
          <w:rFonts w:ascii="Times New Roman" w:eastAsia="Times New Roman" w:hAnsi="Times New Roman" w:cs="Times New Roman"/>
          <w:sz w:val="11"/>
          <w:szCs w:val="11"/>
        </w:rPr>
      </w:pPr>
    </w:p>
    <w:p w:rsidR="00A115BF" w:rsidRDefault="00646F36">
      <w:pPr>
        <w:pStyle w:val="a3"/>
        <w:spacing w:before="26" w:line="268" w:lineRule="auto"/>
        <w:ind w:right="196"/>
        <w:jc w:val="both"/>
        <w:rPr>
          <w:rFonts w:ascii="宋体" w:eastAsia="宋体" w:hAnsi="宋体" w:cs="宋体"/>
          <w:lang w:eastAsia="zh-CN"/>
        </w:rPr>
      </w:pPr>
      <w:r>
        <w:rPr>
          <w:rFonts w:ascii="宋体" w:eastAsia="宋体" w:hAnsi="宋体" w:cs="宋体"/>
          <w:spacing w:val="-2"/>
          <w:lang w:eastAsia="zh-CN"/>
        </w:rPr>
        <w:t>没有索引和</w:t>
      </w:r>
      <w:r>
        <w:rPr>
          <w:rFonts w:cs="Times New Roman"/>
          <w:b/>
          <w:bCs/>
          <w:spacing w:val="-2"/>
          <w:lang w:eastAsia="zh-CN"/>
        </w:rPr>
        <w:t>start</w:t>
      </w:r>
      <w:r>
        <w:rPr>
          <w:rFonts w:ascii="宋体" w:eastAsia="宋体" w:hAnsi="宋体" w:cs="宋体"/>
          <w:spacing w:val="-2"/>
          <w:lang w:eastAsia="zh-CN"/>
        </w:rPr>
        <w:t>的公式称为</w:t>
      </w:r>
      <w:r>
        <w:rPr>
          <w:spacing w:val="-2"/>
          <w:lang w:eastAsia="zh-CN"/>
        </w:rPr>
        <w:t>CTL</w:t>
      </w:r>
      <w:r>
        <w:rPr>
          <w:rFonts w:ascii="宋体" w:eastAsia="宋体" w:hAnsi="宋体" w:cs="宋体"/>
          <w:spacing w:val="-2"/>
          <w:lang w:eastAsia="zh-CN"/>
        </w:rPr>
        <w:t>公式。此外，对于给定的公式</w:t>
      </w:r>
      <w:r>
        <w:rPr>
          <w:rFonts w:ascii="Arial" w:eastAsia="Arial" w:hAnsi="Arial" w:cs="Arial"/>
          <w:i/>
          <w:spacing w:val="-2"/>
        </w:rPr>
        <w:t>ϕ</w:t>
      </w:r>
      <w:r>
        <w:rPr>
          <w:rFonts w:ascii="宋体" w:eastAsia="宋体" w:hAnsi="宋体" w:cs="宋体"/>
          <w:spacing w:val="-2"/>
          <w:lang w:eastAsia="zh-CN"/>
        </w:rPr>
        <w:t>，其否定范式（</w:t>
      </w:r>
      <w:r>
        <w:rPr>
          <w:spacing w:val="-2"/>
          <w:lang w:eastAsia="zh-CN"/>
        </w:rPr>
        <w:t>negation</w:t>
      </w:r>
      <w:r>
        <w:rPr>
          <w:spacing w:val="-41"/>
          <w:lang w:eastAsia="zh-CN"/>
        </w:rPr>
        <w:t xml:space="preserve"> </w:t>
      </w:r>
      <w:r>
        <w:rPr>
          <w:lang w:eastAsia="zh-CN"/>
        </w:rPr>
        <w:t>normal</w:t>
      </w:r>
      <w:r>
        <w:rPr>
          <w:spacing w:val="19"/>
          <w:lang w:eastAsia="zh-CN"/>
        </w:rPr>
        <w:t xml:space="preserve"> </w:t>
      </w:r>
      <w:r>
        <w:rPr>
          <w:lang w:eastAsia="zh-CN"/>
        </w:rPr>
        <w:t>form,</w:t>
      </w:r>
      <w:r>
        <w:rPr>
          <w:spacing w:val="21"/>
          <w:lang w:eastAsia="zh-CN"/>
        </w:rPr>
        <w:t xml:space="preserve"> </w:t>
      </w:r>
      <w:r>
        <w:rPr>
          <w:spacing w:val="2"/>
          <w:lang w:eastAsia="zh-CN"/>
        </w:rPr>
        <w:t>NNF</w:t>
      </w:r>
      <w:r>
        <w:rPr>
          <w:rFonts w:ascii="宋体" w:eastAsia="宋体" w:hAnsi="宋体" w:cs="宋体"/>
          <w:spacing w:val="2"/>
          <w:lang w:eastAsia="zh-CN"/>
        </w:rPr>
        <w:t>）是将否定联结词</w:t>
      </w:r>
      <w:r>
        <w:rPr>
          <w:rFonts w:ascii="宋体" w:eastAsia="宋体" w:hAnsi="宋体" w:cs="宋体"/>
          <w:spacing w:val="2"/>
          <w:lang w:eastAsia="zh-CN"/>
        </w:rPr>
        <w:t>“</w:t>
      </w:r>
      <w:r>
        <w:rPr>
          <w:rFonts w:ascii="Cambria" w:eastAsia="Cambria" w:hAnsi="Cambria" w:cs="Cambria"/>
          <w:spacing w:val="2"/>
          <w:lang w:eastAsia="zh-CN"/>
        </w:rPr>
        <w:t>¬</w:t>
      </w:r>
      <w:r>
        <w:rPr>
          <w:rFonts w:ascii="宋体" w:eastAsia="宋体" w:hAnsi="宋体" w:cs="宋体"/>
          <w:spacing w:val="2"/>
          <w:lang w:eastAsia="zh-CN"/>
        </w:rPr>
        <w:t>”</w:t>
      </w:r>
      <w:r>
        <w:rPr>
          <w:rFonts w:ascii="宋体" w:eastAsia="宋体" w:hAnsi="宋体" w:cs="宋体"/>
          <w:spacing w:val="2"/>
          <w:lang w:eastAsia="zh-CN"/>
        </w:rPr>
        <w:t>的出现通过上述定义变化到只出现在原子命</w:t>
      </w:r>
      <w:r>
        <w:rPr>
          <w:rFonts w:ascii="宋体" w:eastAsia="宋体" w:hAnsi="宋体" w:cs="宋体"/>
          <w:spacing w:val="-115"/>
          <w:lang w:eastAsia="zh-CN"/>
        </w:rPr>
        <w:t xml:space="preserve"> </w:t>
      </w:r>
      <w:r>
        <w:rPr>
          <w:rFonts w:ascii="宋体" w:eastAsia="宋体" w:hAnsi="宋体" w:cs="宋体"/>
          <w:spacing w:val="-4"/>
          <w:lang w:eastAsia="zh-CN"/>
        </w:rPr>
        <w:t>题之前的形式。</w:t>
      </w:r>
    </w:p>
    <w:p w:rsidR="00A115BF" w:rsidRDefault="00A115BF">
      <w:pPr>
        <w:spacing w:line="268" w:lineRule="auto"/>
        <w:jc w:val="both"/>
        <w:rPr>
          <w:rFonts w:ascii="宋体" w:eastAsia="宋体" w:hAnsi="宋体" w:cs="宋体"/>
          <w:lang w:eastAsia="zh-CN"/>
        </w:rPr>
        <w:sectPr w:rsidR="00A115BF">
          <w:type w:val="continuous"/>
          <w:pgSz w:w="11910" w:h="16840"/>
          <w:pgMar w:top="1580" w:right="1240" w:bottom="280" w:left="1320" w:header="720" w:footer="720" w:gutter="0"/>
          <w:cols w:space="720"/>
        </w:sectPr>
      </w:pPr>
    </w:p>
    <w:p w:rsidR="00A115BF" w:rsidRDefault="00A115BF">
      <w:pPr>
        <w:spacing w:before="4"/>
        <w:rPr>
          <w:rFonts w:ascii="宋体" w:eastAsia="宋体" w:hAnsi="宋体" w:cs="宋体"/>
          <w:sz w:val="20"/>
          <w:szCs w:val="20"/>
          <w:lang w:eastAsia="zh-CN"/>
        </w:rPr>
      </w:pPr>
    </w:p>
    <w:p w:rsidR="00A115BF" w:rsidRDefault="00646F36">
      <w:pPr>
        <w:pStyle w:val="a3"/>
        <w:spacing w:before="26" w:line="278" w:lineRule="auto"/>
        <w:ind w:left="159" w:right="419" w:firstLine="480"/>
        <w:jc w:val="both"/>
        <w:rPr>
          <w:rFonts w:ascii="宋体" w:eastAsia="宋体" w:hAnsi="宋体" w:cs="宋体"/>
          <w:lang w:eastAsia="zh-CN"/>
        </w:rPr>
      </w:pPr>
      <w:r>
        <w:rPr>
          <w:rFonts w:ascii="宋体" w:eastAsia="宋体" w:hAnsi="宋体" w:cs="宋体"/>
          <w:spacing w:val="3"/>
          <w:lang w:eastAsia="zh-CN"/>
        </w:rPr>
        <w:t>与经典命题逻辑一样，规定联结符号的优先级有助于减少过多括号使用带来的符</w:t>
      </w:r>
      <w:r>
        <w:rPr>
          <w:rFonts w:cs="Times New Roman"/>
          <w:lang w:eastAsia="zh-CN"/>
        </w:rPr>
        <w:t xml:space="preserve"> </w:t>
      </w:r>
      <w:r>
        <w:rPr>
          <w:rFonts w:ascii="宋体" w:eastAsia="宋体" w:hAnsi="宋体" w:cs="宋体"/>
          <w:spacing w:val="-3"/>
          <w:lang w:eastAsia="zh-CN"/>
        </w:rPr>
        <w:t>号冗余。</w:t>
      </w:r>
      <w:r>
        <w:rPr>
          <w:rFonts w:ascii="宋体" w:eastAsia="宋体" w:hAnsi="宋体" w:cs="宋体"/>
          <w:spacing w:val="-93"/>
          <w:lang w:eastAsia="zh-CN"/>
        </w:rPr>
        <w:t xml:space="preserve"> </w:t>
      </w:r>
      <w:r>
        <w:rPr>
          <w:rFonts w:ascii="宋体" w:eastAsia="宋体" w:hAnsi="宋体" w:cs="宋体"/>
          <w:spacing w:val="4"/>
          <w:lang w:eastAsia="zh-CN"/>
        </w:rPr>
        <w:t>带索引的</w:t>
      </w:r>
      <w:r>
        <w:rPr>
          <w:spacing w:val="4"/>
          <w:lang w:eastAsia="zh-CN"/>
        </w:rPr>
        <w:t>CTL</w:t>
      </w:r>
      <w:r>
        <w:rPr>
          <w:rFonts w:ascii="宋体" w:eastAsia="宋体" w:hAnsi="宋体" w:cs="宋体"/>
          <w:spacing w:val="4"/>
          <w:lang w:eastAsia="zh-CN"/>
        </w:rPr>
        <w:t>中的联结符号的优先级如下，且左边的联结符号优先于右边的</w:t>
      </w:r>
      <w:r>
        <w:rPr>
          <w:rFonts w:cs="Times New Roman"/>
          <w:lang w:eastAsia="zh-CN"/>
        </w:rPr>
        <w:t xml:space="preserve"> </w:t>
      </w:r>
      <w:r>
        <w:rPr>
          <w:rFonts w:ascii="宋体" w:eastAsia="宋体" w:hAnsi="宋体" w:cs="宋体"/>
          <w:lang w:eastAsia="zh-CN"/>
        </w:rPr>
        <w:t>联结符号：</w:t>
      </w:r>
    </w:p>
    <w:p w:rsidR="00A115BF" w:rsidRDefault="00A115BF">
      <w:pPr>
        <w:spacing w:before="5"/>
        <w:rPr>
          <w:rFonts w:ascii="宋体" w:eastAsia="宋体" w:hAnsi="宋体" w:cs="宋体"/>
          <w:sz w:val="28"/>
          <w:szCs w:val="28"/>
          <w:lang w:eastAsia="zh-CN"/>
        </w:rPr>
      </w:pPr>
    </w:p>
    <w:p w:rsidR="00A115BF" w:rsidRDefault="00646F36">
      <w:pPr>
        <w:ind w:left="150" w:right="408"/>
        <w:jc w:val="center"/>
        <w:rPr>
          <w:rFonts w:ascii="Verdana" w:eastAsia="Verdana" w:hAnsi="Verdana" w:cs="Verdana"/>
          <w:sz w:val="24"/>
          <w:szCs w:val="24"/>
        </w:rPr>
      </w:pPr>
      <w:r>
        <w:rPr>
          <w:rFonts w:ascii="Cambria" w:eastAsia="Cambria" w:hAnsi="Cambria" w:cs="Cambria"/>
          <w:sz w:val="24"/>
          <w:szCs w:val="24"/>
        </w:rPr>
        <w:t>¬</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pacing w:val="4"/>
          <w:sz w:val="19"/>
          <w:szCs w:val="19"/>
        </w:rPr>
        <w:t>EX</w:t>
      </w:r>
      <w:r>
        <w:rPr>
          <w:rFonts w:ascii="Verdana" w:eastAsia="Verdana" w:hAnsi="Verdana" w:cs="Verdana"/>
          <w:i/>
          <w:spacing w:val="4"/>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pacing w:val="4"/>
          <w:sz w:val="19"/>
          <w:szCs w:val="19"/>
        </w:rPr>
        <w:t>EF</w:t>
      </w:r>
      <w:r>
        <w:rPr>
          <w:rFonts w:ascii="Verdana" w:eastAsia="Verdana" w:hAnsi="Verdana" w:cs="Verdana"/>
          <w:i/>
          <w:spacing w:val="4"/>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pacing w:val="4"/>
          <w:sz w:val="19"/>
          <w:szCs w:val="19"/>
        </w:rPr>
        <w:t>EG</w:t>
      </w:r>
      <w:r>
        <w:rPr>
          <w:rFonts w:ascii="Verdana" w:eastAsia="Verdana" w:hAnsi="Verdana" w:cs="Verdana"/>
          <w:i/>
          <w:spacing w:val="4"/>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pacing w:val="4"/>
          <w:sz w:val="19"/>
          <w:szCs w:val="19"/>
        </w:rPr>
        <w:t>AX</w:t>
      </w:r>
      <w:r>
        <w:rPr>
          <w:rFonts w:ascii="Verdana" w:eastAsia="Verdana" w:hAnsi="Verdana" w:cs="Verdana"/>
          <w:i/>
          <w:spacing w:val="4"/>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pacing w:val="4"/>
          <w:sz w:val="19"/>
          <w:szCs w:val="19"/>
        </w:rPr>
        <w:t>AF</w:t>
      </w:r>
      <w:r>
        <w:rPr>
          <w:rFonts w:ascii="Verdana" w:eastAsia="Verdana" w:hAnsi="Verdana" w:cs="Verdana"/>
          <w:i/>
          <w:spacing w:val="4"/>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pacing w:val="4"/>
          <w:sz w:val="19"/>
          <w:szCs w:val="19"/>
        </w:rPr>
        <w:t>AG</w:t>
      </w:r>
      <w:r>
        <w:rPr>
          <w:rFonts w:ascii="Verdana" w:eastAsia="Verdana" w:hAnsi="Verdana" w:cs="Verdana"/>
          <w:i/>
          <w:spacing w:val="4"/>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pacing w:val="2"/>
          <w:sz w:val="19"/>
          <w:szCs w:val="19"/>
        </w:rPr>
        <w:t>E</w:t>
      </w:r>
      <w:r>
        <w:rPr>
          <w:rFonts w:ascii="Cambria" w:eastAsia="Cambria" w:hAnsi="Cambria" w:cs="Cambria"/>
          <w:spacing w:val="2"/>
          <w:position w:val="-3"/>
          <w:sz w:val="16"/>
          <w:szCs w:val="16"/>
        </w:rPr>
        <w:t>⟨</w:t>
      </w:r>
      <w:r>
        <w:rPr>
          <w:rFonts w:ascii="Times New Roman" w:eastAsia="Times New Roman" w:hAnsi="Times New Roman" w:cs="Times New Roman"/>
          <w:i/>
          <w:spacing w:val="2"/>
          <w:position w:val="-3"/>
          <w:sz w:val="16"/>
          <w:szCs w:val="16"/>
        </w:rPr>
        <w:t>ind</w:t>
      </w:r>
      <w:r>
        <w:rPr>
          <w:rFonts w:ascii="Cambria" w:eastAsia="Cambria" w:hAnsi="Cambria" w:cs="Cambria"/>
          <w:spacing w:val="2"/>
          <w:position w:val="-3"/>
          <w:sz w:val="16"/>
          <w:szCs w:val="16"/>
        </w:rPr>
        <w:t>⟩</w:t>
      </w:r>
      <w:r>
        <w:rPr>
          <w:rFonts w:ascii="Cambria" w:eastAsia="Cambria" w:hAnsi="Cambria" w:cs="Cambria"/>
          <w:spacing w:val="-24"/>
          <w:position w:val="-3"/>
          <w:sz w:val="16"/>
          <w:szCs w:val="16"/>
        </w:rPr>
        <w:t xml:space="preserve"> </w:t>
      </w:r>
      <w:r>
        <w:rPr>
          <w:rFonts w:ascii="Times New Roman" w:eastAsia="Times New Roman" w:hAnsi="Times New Roman" w:cs="Times New Roman"/>
          <w:sz w:val="19"/>
          <w:szCs w:val="19"/>
        </w:rPr>
        <w:t>X</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pacing w:val="2"/>
          <w:sz w:val="19"/>
          <w:szCs w:val="19"/>
        </w:rPr>
        <w:t>E</w:t>
      </w:r>
      <w:r>
        <w:rPr>
          <w:rFonts w:ascii="Cambria" w:eastAsia="Cambria" w:hAnsi="Cambria" w:cs="Cambria"/>
          <w:spacing w:val="2"/>
          <w:position w:val="-3"/>
          <w:sz w:val="16"/>
          <w:szCs w:val="16"/>
        </w:rPr>
        <w:t>⟨</w:t>
      </w:r>
      <w:r>
        <w:rPr>
          <w:rFonts w:ascii="Times New Roman" w:eastAsia="Times New Roman" w:hAnsi="Times New Roman" w:cs="Times New Roman"/>
          <w:i/>
          <w:spacing w:val="2"/>
          <w:position w:val="-3"/>
          <w:sz w:val="16"/>
          <w:szCs w:val="16"/>
        </w:rPr>
        <w:t>ind</w:t>
      </w:r>
      <w:r>
        <w:rPr>
          <w:rFonts w:ascii="Cambria" w:eastAsia="Cambria" w:hAnsi="Cambria" w:cs="Cambria"/>
          <w:spacing w:val="2"/>
          <w:position w:val="-3"/>
          <w:sz w:val="16"/>
          <w:szCs w:val="16"/>
        </w:rPr>
        <w:t>⟩</w:t>
      </w:r>
      <w:r>
        <w:rPr>
          <w:rFonts w:ascii="Cambria" w:eastAsia="Cambria" w:hAnsi="Cambria" w:cs="Cambria"/>
          <w:spacing w:val="-24"/>
          <w:position w:val="-3"/>
          <w:sz w:val="16"/>
          <w:szCs w:val="16"/>
        </w:rPr>
        <w:t xml:space="preserve"> </w:t>
      </w:r>
      <w:r>
        <w:rPr>
          <w:rFonts w:ascii="Times New Roman" w:eastAsia="Times New Roman" w:hAnsi="Times New Roman" w:cs="Times New Roman"/>
          <w:sz w:val="19"/>
          <w:szCs w:val="19"/>
        </w:rPr>
        <w:t>F</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pacing w:val="2"/>
          <w:sz w:val="19"/>
          <w:szCs w:val="19"/>
        </w:rPr>
        <w:t>E</w:t>
      </w:r>
      <w:r>
        <w:rPr>
          <w:rFonts w:ascii="Cambria" w:eastAsia="Cambria" w:hAnsi="Cambria" w:cs="Cambria"/>
          <w:spacing w:val="2"/>
          <w:position w:val="-3"/>
          <w:sz w:val="16"/>
          <w:szCs w:val="16"/>
        </w:rPr>
        <w:t>⟨</w:t>
      </w:r>
      <w:r>
        <w:rPr>
          <w:rFonts w:ascii="Times New Roman" w:eastAsia="Times New Roman" w:hAnsi="Times New Roman" w:cs="Times New Roman"/>
          <w:i/>
          <w:spacing w:val="2"/>
          <w:position w:val="-3"/>
          <w:sz w:val="16"/>
          <w:szCs w:val="16"/>
        </w:rPr>
        <w:t>ind</w:t>
      </w:r>
      <w:r>
        <w:rPr>
          <w:rFonts w:ascii="Cambria" w:eastAsia="Cambria" w:hAnsi="Cambria" w:cs="Cambria"/>
          <w:spacing w:val="2"/>
          <w:position w:val="-3"/>
          <w:sz w:val="16"/>
          <w:szCs w:val="16"/>
        </w:rPr>
        <w:t>⟩</w:t>
      </w:r>
      <w:r>
        <w:rPr>
          <w:rFonts w:ascii="Cambria" w:eastAsia="Cambria" w:hAnsi="Cambria" w:cs="Cambria"/>
          <w:spacing w:val="-24"/>
          <w:position w:val="-3"/>
          <w:sz w:val="16"/>
          <w:szCs w:val="16"/>
        </w:rPr>
        <w:t xml:space="preserve"> </w:t>
      </w:r>
      <w:r>
        <w:rPr>
          <w:rFonts w:ascii="Times New Roman" w:eastAsia="Times New Roman" w:hAnsi="Times New Roman" w:cs="Times New Roman"/>
          <w:sz w:val="19"/>
          <w:szCs w:val="19"/>
        </w:rPr>
        <w:t>G</w:t>
      </w:r>
      <w:r>
        <w:rPr>
          <w:rFonts w:ascii="Verdana" w:eastAsia="Verdana" w:hAnsi="Verdana" w:cs="Verdana"/>
          <w:i/>
          <w:sz w:val="24"/>
          <w:szCs w:val="24"/>
        </w:rPr>
        <w:t>,</w:t>
      </w:r>
      <w:r>
        <w:rPr>
          <w:rFonts w:ascii="Verdana" w:eastAsia="Verdana" w:hAnsi="Verdana" w:cs="Verdana"/>
          <w:i/>
          <w:spacing w:val="-64"/>
          <w:sz w:val="24"/>
          <w:szCs w:val="24"/>
        </w:rPr>
        <w:t xml:space="preserve"> </w:t>
      </w:r>
      <w:r>
        <w:rPr>
          <w:rFonts w:ascii="Cambria" w:eastAsia="Cambria" w:hAnsi="Cambria" w:cs="Cambria"/>
          <w:sz w:val="24"/>
          <w:szCs w:val="24"/>
        </w:rPr>
        <w:t>∧</w:t>
      </w:r>
      <w:r>
        <w:rPr>
          <w:rFonts w:ascii="Verdana" w:eastAsia="Verdana" w:hAnsi="Verdana" w:cs="Verdana"/>
          <w:i/>
          <w:sz w:val="24"/>
          <w:szCs w:val="24"/>
        </w:rPr>
        <w:t>,</w:t>
      </w:r>
      <w:r>
        <w:rPr>
          <w:rFonts w:ascii="Verdana" w:eastAsia="Verdana" w:hAnsi="Verdana" w:cs="Verdana"/>
          <w:i/>
          <w:spacing w:val="-64"/>
          <w:sz w:val="24"/>
          <w:szCs w:val="24"/>
        </w:rPr>
        <w:t xml:space="preserve"> </w:t>
      </w:r>
      <w:r>
        <w:rPr>
          <w:rFonts w:ascii="Cambria" w:eastAsia="Cambria" w:hAnsi="Cambria" w:cs="Cambria"/>
          <w:sz w:val="24"/>
          <w:szCs w:val="24"/>
        </w:rPr>
        <w:t>∨</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pacing w:val="4"/>
          <w:sz w:val="19"/>
          <w:szCs w:val="19"/>
        </w:rPr>
        <w:t>EU</w:t>
      </w:r>
      <w:r>
        <w:rPr>
          <w:rFonts w:ascii="Verdana" w:eastAsia="Verdana" w:hAnsi="Verdana" w:cs="Verdana"/>
          <w:i/>
          <w:spacing w:val="4"/>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pacing w:val="4"/>
          <w:sz w:val="19"/>
          <w:szCs w:val="19"/>
        </w:rPr>
        <w:t>AU</w:t>
      </w:r>
      <w:r>
        <w:rPr>
          <w:rFonts w:ascii="Verdana" w:eastAsia="Verdana" w:hAnsi="Verdana" w:cs="Verdana"/>
          <w:i/>
          <w:spacing w:val="4"/>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pacing w:val="4"/>
          <w:sz w:val="19"/>
          <w:szCs w:val="19"/>
        </w:rPr>
        <w:t>EW</w:t>
      </w:r>
      <w:r>
        <w:rPr>
          <w:rFonts w:ascii="Verdana" w:eastAsia="Verdana" w:hAnsi="Verdana" w:cs="Verdana"/>
          <w:i/>
          <w:spacing w:val="4"/>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pacing w:val="4"/>
          <w:sz w:val="19"/>
          <w:szCs w:val="19"/>
        </w:rPr>
        <w:t>AW</w:t>
      </w:r>
      <w:r>
        <w:rPr>
          <w:rFonts w:ascii="Verdana" w:eastAsia="Verdana" w:hAnsi="Verdana" w:cs="Verdana"/>
          <w:i/>
          <w:spacing w:val="4"/>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pacing w:val="2"/>
          <w:sz w:val="19"/>
          <w:szCs w:val="19"/>
        </w:rPr>
        <w:t>E</w:t>
      </w:r>
      <w:r>
        <w:rPr>
          <w:rFonts w:ascii="Cambria" w:eastAsia="Cambria" w:hAnsi="Cambria" w:cs="Cambria"/>
          <w:spacing w:val="2"/>
          <w:position w:val="-3"/>
          <w:sz w:val="16"/>
          <w:szCs w:val="16"/>
        </w:rPr>
        <w:t>⟨</w:t>
      </w:r>
      <w:r>
        <w:rPr>
          <w:rFonts w:ascii="Times New Roman" w:eastAsia="Times New Roman" w:hAnsi="Times New Roman" w:cs="Times New Roman"/>
          <w:i/>
          <w:spacing w:val="2"/>
          <w:position w:val="-3"/>
          <w:sz w:val="16"/>
          <w:szCs w:val="16"/>
        </w:rPr>
        <w:t>ind</w:t>
      </w:r>
      <w:r>
        <w:rPr>
          <w:rFonts w:ascii="Cambria" w:eastAsia="Cambria" w:hAnsi="Cambria" w:cs="Cambria"/>
          <w:spacing w:val="2"/>
          <w:position w:val="-3"/>
          <w:sz w:val="16"/>
          <w:szCs w:val="16"/>
        </w:rPr>
        <w:t>⟩</w:t>
      </w:r>
      <w:r>
        <w:rPr>
          <w:rFonts w:ascii="Cambria" w:eastAsia="Cambria" w:hAnsi="Cambria" w:cs="Cambria"/>
          <w:spacing w:val="-24"/>
          <w:position w:val="-3"/>
          <w:sz w:val="16"/>
          <w:szCs w:val="16"/>
        </w:rPr>
        <w:t xml:space="preserve"> </w:t>
      </w:r>
      <w:r>
        <w:rPr>
          <w:rFonts w:ascii="Times New Roman" w:eastAsia="Times New Roman" w:hAnsi="Times New Roman" w:cs="Times New Roman"/>
          <w:sz w:val="19"/>
          <w:szCs w:val="19"/>
        </w:rPr>
        <w:t>U</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pacing w:val="2"/>
          <w:sz w:val="19"/>
          <w:szCs w:val="19"/>
        </w:rPr>
        <w:t>E</w:t>
      </w:r>
      <w:r>
        <w:rPr>
          <w:rFonts w:ascii="Cambria" w:eastAsia="Cambria" w:hAnsi="Cambria" w:cs="Cambria"/>
          <w:spacing w:val="2"/>
          <w:position w:val="-3"/>
          <w:sz w:val="16"/>
          <w:szCs w:val="16"/>
        </w:rPr>
        <w:t>⟨</w:t>
      </w:r>
      <w:r>
        <w:rPr>
          <w:rFonts w:ascii="Times New Roman" w:eastAsia="Times New Roman" w:hAnsi="Times New Roman" w:cs="Times New Roman"/>
          <w:i/>
          <w:spacing w:val="2"/>
          <w:position w:val="-3"/>
          <w:sz w:val="16"/>
          <w:szCs w:val="16"/>
        </w:rPr>
        <w:t>ind</w:t>
      </w:r>
      <w:r>
        <w:rPr>
          <w:rFonts w:ascii="Cambria" w:eastAsia="Cambria" w:hAnsi="Cambria" w:cs="Cambria"/>
          <w:spacing w:val="2"/>
          <w:position w:val="-3"/>
          <w:sz w:val="16"/>
          <w:szCs w:val="16"/>
        </w:rPr>
        <w:t>⟩</w:t>
      </w:r>
      <w:r>
        <w:rPr>
          <w:rFonts w:ascii="Cambria" w:eastAsia="Cambria" w:hAnsi="Cambria" w:cs="Cambria"/>
          <w:spacing w:val="-24"/>
          <w:position w:val="-3"/>
          <w:sz w:val="16"/>
          <w:szCs w:val="16"/>
        </w:rPr>
        <w:t xml:space="preserve"> </w:t>
      </w:r>
      <w:r>
        <w:rPr>
          <w:rFonts w:ascii="Times New Roman" w:eastAsia="Times New Roman" w:hAnsi="Times New Roman" w:cs="Times New Roman"/>
          <w:sz w:val="19"/>
          <w:szCs w:val="19"/>
        </w:rPr>
        <w:t>W</w:t>
      </w:r>
      <w:r>
        <w:rPr>
          <w:rFonts w:ascii="Verdana" w:eastAsia="Verdana" w:hAnsi="Verdana" w:cs="Verdana"/>
          <w:i/>
          <w:sz w:val="24"/>
          <w:szCs w:val="24"/>
        </w:rPr>
        <w:t>,</w:t>
      </w:r>
      <w:r>
        <w:rPr>
          <w:rFonts w:ascii="Verdana" w:eastAsia="Verdana" w:hAnsi="Verdana" w:cs="Verdana"/>
          <w:i/>
          <w:spacing w:val="-64"/>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Verdana" w:eastAsia="Verdana" w:hAnsi="Verdana" w:cs="Verdana"/>
          <w:i/>
          <w:sz w:val="24"/>
          <w:szCs w:val="24"/>
        </w:rPr>
        <w:t>.</w:t>
      </w:r>
    </w:p>
    <w:p w:rsidR="00A115BF" w:rsidRDefault="00A115BF">
      <w:pPr>
        <w:spacing w:before="9"/>
        <w:rPr>
          <w:rFonts w:ascii="Verdana" w:eastAsia="Verdana" w:hAnsi="Verdana" w:cs="Verdana"/>
          <w:i/>
          <w:sz w:val="31"/>
          <w:szCs w:val="31"/>
        </w:rPr>
      </w:pPr>
    </w:p>
    <w:p w:rsidR="00A115BF" w:rsidRDefault="00646F36">
      <w:pPr>
        <w:pStyle w:val="a3"/>
        <w:spacing w:line="271" w:lineRule="auto"/>
        <w:ind w:left="159" w:right="300" w:firstLine="480"/>
        <w:rPr>
          <w:rFonts w:ascii="宋体" w:eastAsia="宋体" w:hAnsi="宋体" w:cs="宋体"/>
          <w:lang w:eastAsia="zh-CN"/>
        </w:rPr>
      </w:pPr>
      <w:r>
        <w:rPr>
          <w:rFonts w:ascii="宋体" w:eastAsia="宋体" w:hAnsi="宋体" w:cs="宋体"/>
          <w:lang w:eastAsia="zh-CN"/>
        </w:rPr>
        <w:t>给定一个不包含</w:t>
      </w:r>
      <w:r>
        <w:rPr>
          <w:rFonts w:ascii="宋体" w:eastAsia="宋体" w:hAnsi="宋体" w:cs="宋体"/>
          <w:lang w:eastAsia="zh-CN"/>
        </w:rPr>
        <w:t>“</w:t>
      </w:r>
      <w:r>
        <w:rPr>
          <w:rFonts w:ascii="Cambria" w:eastAsia="Cambria" w:hAnsi="Cambria" w:cs="Cambria"/>
          <w:lang w:eastAsia="zh-CN"/>
        </w:rPr>
        <w:t>→</w:t>
      </w:r>
      <w:r>
        <w:rPr>
          <w:rFonts w:ascii="宋体" w:eastAsia="宋体" w:hAnsi="宋体" w:cs="宋体"/>
          <w:lang w:eastAsia="zh-CN"/>
        </w:rPr>
        <w:t>”</w:t>
      </w:r>
      <w:r>
        <w:rPr>
          <w:rFonts w:ascii="宋体" w:eastAsia="宋体" w:hAnsi="宋体" w:cs="宋体"/>
          <w:lang w:eastAsia="zh-CN"/>
        </w:rPr>
        <w:t>的公式</w:t>
      </w:r>
      <w:r>
        <w:rPr>
          <w:rFonts w:ascii="Arial" w:eastAsia="Arial" w:hAnsi="Arial" w:cs="Arial"/>
          <w:i/>
        </w:rPr>
        <w:t>ϕ</w:t>
      </w:r>
      <w:r>
        <w:rPr>
          <w:rFonts w:ascii="宋体" w:eastAsia="宋体" w:hAnsi="宋体" w:cs="宋体"/>
          <w:lang w:eastAsia="zh-CN"/>
        </w:rPr>
        <w:t>和原子命题</w:t>
      </w:r>
      <w:r>
        <w:rPr>
          <w:rFonts w:cs="Times New Roman"/>
          <w:i/>
          <w:lang w:eastAsia="zh-CN"/>
        </w:rPr>
        <w:t>p</w:t>
      </w:r>
      <w:r>
        <w:rPr>
          <w:rFonts w:ascii="宋体" w:eastAsia="宋体" w:hAnsi="宋体" w:cs="宋体"/>
          <w:lang w:eastAsia="zh-CN"/>
        </w:rPr>
        <w:t>，若在</w:t>
      </w:r>
      <w:r>
        <w:rPr>
          <w:rFonts w:ascii="Arial" w:eastAsia="Arial" w:hAnsi="Arial" w:cs="Arial"/>
          <w:i/>
        </w:rPr>
        <w:t>ϕ</w:t>
      </w:r>
      <w:r>
        <w:rPr>
          <w:rFonts w:ascii="宋体" w:eastAsia="宋体" w:hAnsi="宋体" w:cs="宋体"/>
          <w:lang w:eastAsia="zh-CN"/>
        </w:rPr>
        <w:t>中，</w:t>
      </w:r>
      <w:r>
        <w:rPr>
          <w:rFonts w:cs="Times New Roman"/>
          <w:i/>
          <w:lang w:eastAsia="zh-CN"/>
        </w:rPr>
        <w:t>p</w:t>
      </w:r>
      <w:r>
        <w:rPr>
          <w:rFonts w:cs="Times New Roman"/>
          <w:i/>
          <w:spacing w:val="2"/>
          <w:lang w:eastAsia="zh-CN"/>
        </w:rPr>
        <w:t xml:space="preserve"> </w:t>
      </w:r>
      <w:r>
        <w:rPr>
          <w:rFonts w:ascii="宋体" w:eastAsia="宋体" w:hAnsi="宋体" w:cs="宋体"/>
          <w:lang w:eastAsia="zh-CN"/>
        </w:rPr>
        <w:t>的前面有偶数个否定</w:t>
      </w:r>
      <w:r>
        <w:rPr>
          <w:rFonts w:ascii="Cambria" w:eastAsia="Cambria" w:hAnsi="Cambria" w:cs="Cambria"/>
          <w:lang w:eastAsia="zh-CN"/>
        </w:rPr>
        <w:t>¬</w:t>
      </w:r>
      <w:r>
        <w:rPr>
          <w:rFonts w:ascii="宋体" w:eastAsia="宋体" w:hAnsi="宋体" w:cs="宋体"/>
          <w:lang w:eastAsia="zh-CN"/>
        </w:rPr>
        <w:t>，</w:t>
      </w:r>
      <w:r>
        <w:rPr>
          <w:rFonts w:cs="Times New Roman"/>
          <w:lang w:eastAsia="zh-CN"/>
        </w:rPr>
        <w:t xml:space="preserve"> </w:t>
      </w:r>
      <w:r>
        <w:rPr>
          <w:rFonts w:ascii="宋体" w:eastAsia="宋体" w:hAnsi="宋体" w:cs="宋体"/>
          <w:spacing w:val="7"/>
          <w:lang w:eastAsia="zh-CN"/>
        </w:rPr>
        <w:t>则称</w:t>
      </w:r>
      <w:r>
        <w:rPr>
          <w:rFonts w:cs="Times New Roman"/>
          <w:i/>
          <w:spacing w:val="7"/>
          <w:lang w:eastAsia="zh-CN"/>
        </w:rPr>
        <w:t>p</w:t>
      </w:r>
      <w:r>
        <w:rPr>
          <w:rFonts w:cs="Times New Roman"/>
          <w:i/>
          <w:spacing w:val="17"/>
          <w:lang w:eastAsia="zh-CN"/>
        </w:rPr>
        <w:t xml:space="preserve"> </w:t>
      </w:r>
      <w:r>
        <w:rPr>
          <w:rFonts w:ascii="宋体" w:eastAsia="宋体" w:hAnsi="宋体" w:cs="宋体"/>
          <w:lang w:eastAsia="zh-CN"/>
        </w:rPr>
        <w:t>在</w:t>
      </w:r>
      <w:r>
        <w:rPr>
          <w:rFonts w:ascii="Arial" w:eastAsia="Arial" w:hAnsi="Arial" w:cs="Arial"/>
          <w:i/>
        </w:rPr>
        <w:t>ϕ</w:t>
      </w:r>
      <w:r>
        <w:rPr>
          <w:rFonts w:ascii="Arial" w:eastAsia="Arial" w:hAnsi="Arial" w:cs="Arial"/>
          <w:i/>
          <w:spacing w:val="34"/>
          <w:lang w:eastAsia="zh-CN"/>
        </w:rPr>
        <w:t xml:space="preserve"> </w:t>
      </w:r>
      <w:r>
        <w:rPr>
          <w:rFonts w:ascii="宋体" w:eastAsia="宋体" w:hAnsi="宋体" w:cs="宋体"/>
          <w:lang w:eastAsia="zh-CN"/>
        </w:rPr>
        <w:t>中的出现为</w:t>
      </w:r>
      <w:r>
        <w:rPr>
          <w:rFonts w:ascii="楷体" w:eastAsia="楷体" w:hAnsi="楷体" w:cs="楷体"/>
          <w:lang w:eastAsia="zh-CN"/>
        </w:rPr>
        <w:t>正出现</w:t>
      </w:r>
      <w:r>
        <w:rPr>
          <w:rFonts w:ascii="宋体" w:eastAsia="宋体" w:hAnsi="宋体" w:cs="宋体"/>
          <w:lang w:eastAsia="zh-CN"/>
        </w:rPr>
        <w:t>，否则为</w:t>
      </w:r>
      <w:r>
        <w:rPr>
          <w:rFonts w:ascii="楷体" w:eastAsia="楷体" w:hAnsi="楷体" w:cs="楷体"/>
          <w:lang w:eastAsia="zh-CN"/>
        </w:rPr>
        <w:t>负出现</w:t>
      </w:r>
      <w:r>
        <w:rPr>
          <w:rFonts w:ascii="宋体" w:eastAsia="宋体" w:hAnsi="宋体" w:cs="宋体"/>
          <w:lang w:eastAsia="zh-CN"/>
        </w:rPr>
        <w:t>。</w:t>
      </w:r>
      <w:r>
        <w:rPr>
          <w:rFonts w:ascii="宋体" w:eastAsia="宋体" w:hAnsi="宋体" w:cs="宋体"/>
          <w:spacing w:val="-91"/>
          <w:lang w:eastAsia="zh-CN"/>
        </w:rPr>
        <w:t xml:space="preserve"> </w:t>
      </w:r>
      <w:r>
        <w:rPr>
          <w:rFonts w:ascii="宋体" w:eastAsia="宋体" w:hAnsi="宋体" w:cs="宋体"/>
          <w:spacing w:val="4"/>
          <w:lang w:eastAsia="zh-CN"/>
        </w:rPr>
        <w:t>若</w:t>
      </w:r>
      <w:r>
        <w:rPr>
          <w:rFonts w:ascii="Arial" w:eastAsia="Arial" w:hAnsi="Arial" w:cs="Arial"/>
          <w:i/>
          <w:spacing w:val="4"/>
        </w:rPr>
        <w:t>ϕ</w:t>
      </w:r>
      <w:r>
        <w:rPr>
          <w:rFonts w:ascii="宋体" w:eastAsia="宋体" w:hAnsi="宋体" w:cs="宋体"/>
          <w:spacing w:val="4"/>
          <w:lang w:eastAsia="zh-CN"/>
        </w:rPr>
        <w:t>中所有</w:t>
      </w:r>
      <w:r>
        <w:rPr>
          <w:rFonts w:cs="Times New Roman"/>
          <w:i/>
          <w:spacing w:val="4"/>
          <w:lang w:eastAsia="zh-CN"/>
        </w:rPr>
        <w:t>p</w:t>
      </w:r>
      <w:r>
        <w:rPr>
          <w:rFonts w:ascii="宋体" w:eastAsia="宋体" w:hAnsi="宋体" w:cs="宋体"/>
          <w:spacing w:val="4"/>
          <w:lang w:eastAsia="zh-CN"/>
        </w:rPr>
        <w:t>的出现都为正出现（或负</w:t>
      </w:r>
      <w:r>
        <w:rPr>
          <w:rFonts w:ascii="宋体" w:eastAsia="宋体" w:hAnsi="宋体" w:cs="宋体"/>
          <w:spacing w:val="-89"/>
          <w:lang w:eastAsia="zh-CN"/>
        </w:rPr>
        <w:t xml:space="preserve"> </w:t>
      </w:r>
      <w:r>
        <w:rPr>
          <w:rFonts w:ascii="宋体" w:eastAsia="宋体" w:hAnsi="宋体" w:cs="宋体"/>
          <w:spacing w:val="-11"/>
          <w:lang w:eastAsia="zh-CN"/>
        </w:rPr>
        <w:t>出现），则称</w:t>
      </w:r>
      <w:r>
        <w:rPr>
          <w:rFonts w:ascii="Arial" w:eastAsia="Arial" w:hAnsi="Arial" w:cs="Arial"/>
          <w:i/>
          <w:spacing w:val="-11"/>
        </w:rPr>
        <w:t>ϕ</w:t>
      </w:r>
      <w:r>
        <w:rPr>
          <w:rFonts w:ascii="宋体" w:eastAsia="宋体" w:hAnsi="宋体" w:cs="宋体"/>
          <w:spacing w:val="-11"/>
          <w:lang w:eastAsia="zh-CN"/>
        </w:rPr>
        <w:t>关于</w:t>
      </w:r>
      <w:r>
        <w:rPr>
          <w:rFonts w:cs="Times New Roman"/>
          <w:i/>
          <w:spacing w:val="-11"/>
          <w:lang w:eastAsia="zh-CN"/>
        </w:rPr>
        <w:t>p</w:t>
      </w:r>
      <w:r>
        <w:rPr>
          <w:rFonts w:ascii="宋体" w:eastAsia="宋体" w:hAnsi="宋体" w:cs="宋体"/>
          <w:spacing w:val="-11"/>
          <w:lang w:eastAsia="zh-CN"/>
        </w:rPr>
        <w:t>是正的（或负的）。</w:t>
      </w:r>
      <w:r>
        <w:rPr>
          <w:rFonts w:ascii="宋体" w:eastAsia="宋体" w:hAnsi="宋体" w:cs="宋体"/>
          <w:spacing w:val="-93"/>
          <w:lang w:eastAsia="zh-CN"/>
        </w:rPr>
        <w:t xml:space="preserve"> </w:t>
      </w:r>
      <w:r>
        <w:rPr>
          <w:rFonts w:ascii="宋体" w:eastAsia="宋体" w:hAnsi="宋体" w:cs="宋体"/>
          <w:spacing w:val="2"/>
          <w:lang w:eastAsia="zh-CN"/>
        </w:rPr>
        <w:t>此外，对于给定的公式集，如果该集合中的所</w:t>
      </w:r>
      <w:r>
        <w:rPr>
          <w:rFonts w:ascii="宋体" w:eastAsia="宋体" w:hAnsi="宋体" w:cs="宋体"/>
          <w:spacing w:val="-98"/>
          <w:lang w:eastAsia="zh-CN"/>
        </w:rPr>
        <w:t xml:space="preserve"> </w:t>
      </w:r>
      <w:r>
        <w:rPr>
          <w:rFonts w:ascii="宋体" w:eastAsia="宋体" w:hAnsi="宋体" w:cs="宋体"/>
          <w:spacing w:val="-7"/>
          <w:lang w:eastAsia="zh-CN"/>
        </w:rPr>
        <w:t>有公式关于</w:t>
      </w:r>
      <w:r>
        <w:rPr>
          <w:rFonts w:cs="Times New Roman"/>
          <w:i/>
          <w:spacing w:val="-7"/>
          <w:lang w:eastAsia="zh-CN"/>
        </w:rPr>
        <w:t>p</w:t>
      </w:r>
      <w:r>
        <w:rPr>
          <w:rFonts w:ascii="宋体" w:eastAsia="宋体" w:hAnsi="宋体" w:cs="宋体"/>
          <w:spacing w:val="-7"/>
          <w:lang w:eastAsia="zh-CN"/>
        </w:rPr>
        <w:t>都是正的（或负的），则说该集合关于</w:t>
      </w:r>
      <w:r>
        <w:rPr>
          <w:rFonts w:cs="Times New Roman"/>
          <w:i/>
          <w:spacing w:val="-7"/>
          <w:lang w:eastAsia="zh-CN"/>
        </w:rPr>
        <w:t>p</w:t>
      </w:r>
      <w:r>
        <w:rPr>
          <w:rFonts w:ascii="宋体" w:eastAsia="宋体" w:hAnsi="宋体" w:cs="宋体"/>
          <w:spacing w:val="-7"/>
          <w:lang w:eastAsia="zh-CN"/>
        </w:rPr>
        <w:t>是正的（或负的）。</w:t>
      </w:r>
    </w:p>
    <w:p w:rsidR="00A115BF" w:rsidRDefault="00646F36">
      <w:pPr>
        <w:pStyle w:val="a3"/>
        <w:spacing w:before="64"/>
        <w:ind w:left="640" w:right="300"/>
        <w:rPr>
          <w:rFonts w:ascii="宋体" w:eastAsia="宋体" w:hAnsi="宋体" w:cs="宋体"/>
          <w:lang w:eastAsia="zh-CN"/>
        </w:rPr>
      </w:pPr>
      <w:r>
        <w:rPr>
          <w:rFonts w:ascii="宋体" w:eastAsia="宋体" w:hAnsi="宋体" w:cs="宋体"/>
          <w:lang w:eastAsia="zh-CN"/>
        </w:rPr>
        <w:t>带索引的</w:t>
      </w:r>
      <w:r>
        <w:rPr>
          <w:lang w:eastAsia="zh-CN"/>
        </w:rPr>
        <w:t>CTL</w:t>
      </w:r>
      <w:r>
        <w:rPr>
          <w:rFonts w:ascii="宋体" w:eastAsia="宋体" w:hAnsi="宋体" w:cs="宋体"/>
          <w:lang w:eastAsia="zh-CN"/>
        </w:rPr>
        <w:t>的语义定义在</w:t>
      </w:r>
      <w:r>
        <w:rPr>
          <w:lang w:eastAsia="zh-CN"/>
        </w:rPr>
        <w:t>Kripke</w:t>
      </w:r>
      <w:r>
        <w:rPr>
          <w:rFonts w:ascii="宋体" w:eastAsia="宋体" w:hAnsi="宋体" w:cs="宋体"/>
          <w:lang w:eastAsia="zh-CN"/>
        </w:rPr>
        <w:t>结构上，其递归定义如下。</w:t>
      </w:r>
    </w:p>
    <w:p w:rsidR="00A115BF" w:rsidRDefault="00A115BF">
      <w:pPr>
        <w:spacing w:before="9"/>
        <w:rPr>
          <w:rFonts w:ascii="宋体" w:eastAsia="宋体" w:hAnsi="宋体" w:cs="宋体"/>
          <w:sz w:val="19"/>
          <w:szCs w:val="19"/>
          <w:lang w:eastAsia="zh-CN"/>
        </w:rPr>
      </w:pPr>
    </w:p>
    <w:p w:rsidR="00A115BF" w:rsidRDefault="00646F36">
      <w:pPr>
        <w:spacing w:line="388" w:lineRule="exact"/>
        <w:ind w:left="150" w:right="408"/>
        <w:jc w:val="center"/>
        <w:rPr>
          <w:rFonts w:ascii="楷体" w:eastAsia="楷体" w:hAnsi="楷体" w:cs="楷体"/>
          <w:sz w:val="24"/>
          <w:szCs w:val="24"/>
        </w:rPr>
      </w:pPr>
      <w:r>
        <w:rPr>
          <w:rFonts w:eastAsiaTheme="minorHAnsi"/>
        </w:rPr>
        <w:pict>
          <v:group id="_x0000_s3282" style="position:absolute;left:0;text-align:left;margin-left:482.75pt;margin-top:13.8pt;width:3.65pt;height:.1pt;z-index:-262168;mso-position-horizontal-relative:page" coordorigin="9655,276" coordsize="73,2">
            <v:shape id="_x0000_s3283" style="position:absolute;left:9655;top:276;width:73;height:2" coordorigin="9655,276" coordsize="73,0" path="m9655,276r72,e" filled="f" strokeweight=".14042mm">
              <v:path arrowok="t"/>
            </v:shape>
            <w10:wrap anchorx="page"/>
          </v:group>
        </w:pict>
      </w:r>
      <w:bookmarkStart w:id="48" w:name="_bookmark27"/>
      <w:bookmarkEnd w:id="48"/>
      <w:r>
        <w:rPr>
          <w:rFonts w:ascii="黑体" w:eastAsia="黑体" w:hAnsi="黑体" w:cs="黑体"/>
          <w:sz w:val="24"/>
          <w:szCs w:val="24"/>
        </w:rPr>
        <w:t>定义</w:t>
      </w:r>
      <w:r>
        <w:rPr>
          <w:rFonts w:ascii="黑体" w:eastAsia="黑体" w:hAnsi="黑体" w:cs="黑体"/>
          <w:spacing w:val="-56"/>
          <w:sz w:val="24"/>
          <w:szCs w:val="24"/>
        </w:rPr>
        <w:t xml:space="preserve"> </w:t>
      </w:r>
      <w:r>
        <w:rPr>
          <w:rFonts w:ascii="Times New Roman" w:eastAsia="Times New Roman" w:hAnsi="Times New Roman" w:cs="Times New Roman"/>
          <w:b/>
          <w:bCs/>
          <w:sz w:val="24"/>
          <w:szCs w:val="24"/>
        </w:rPr>
        <w:t>2.4</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带索引的</w:t>
      </w:r>
      <w:r>
        <w:rPr>
          <w:rFonts w:ascii="Times New Roman" w:eastAsia="Times New Roman" w:hAnsi="Times New Roman" w:cs="Times New Roman"/>
          <w:sz w:val="24"/>
          <w:szCs w:val="24"/>
        </w:rPr>
        <w:t>CTL</w:t>
      </w:r>
      <w:r>
        <w:rPr>
          <w:rFonts w:ascii="宋体" w:eastAsia="宋体" w:hAnsi="宋体" w:cs="宋体"/>
          <w:sz w:val="24"/>
          <w:szCs w:val="24"/>
        </w:rPr>
        <w:t>的语义</w:t>
      </w:r>
      <w:r>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45"/>
          <w:sz w:val="24"/>
          <w:szCs w:val="24"/>
        </w:rPr>
        <w:t xml:space="preserve"> </w:t>
      </w:r>
      <w:r>
        <w:rPr>
          <w:rFonts w:ascii="楷体" w:eastAsia="楷体" w:hAnsi="楷体" w:cs="楷体"/>
          <w:sz w:val="24"/>
          <w:szCs w:val="24"/>
        </w:rPr>
        <w:t>给定公式</w:t>
      </w:r>
      <w:r>
        <w:rPr>
          <w:rFonts w:ascii="Arial" w:eastAsia="Arial" w:hAnsi="Arial" w:cs="Arial"/>
          <w:i/>
          <w:sz w:val="24"/>
          <w:szCs w:val="24"/>
        </w:rPr>
        <w:t>ϕ</w:t>
      </w:r>
      <w:r>
        <w:rPr>
          <w:rFonts w:ascii="楷体" w:eastAsia="楷体" w:hAnsi="楷体" w:cs="楷体"/>
          <w:sz w:val="24"/>
          <w:szCs w:val="24"/>
        </w:rPr>
        <w:t>，初始</w:t>
      </w:r>
      <w:r>
        <w:rPr>
          <w:rFonts w:ascii="Times New Roman" w:eastAsia="Times New Roman" w:hAnsi="Times New Roman" w:cs="Times New Roman"/>
          <w:i/>
          <w:sz w:val="24"/>
          <w:szCs w:val="24"/>
        </w:rPr>
        <w:t>Ind-Kripke</w:t>
      </w:r>
      <w:r>
        <w:rPr>
          <w:rFonts w:ascii="楷体" w:eastAsia="楷体" w:hAnsi="楷体" w:cs="楷体"/>
          <w:sz w:val="24"/>
          <w:szCs w:val="24"/>
        </w:rPr>
        <w:t>结构</w:t>
      </w:r>
      <w:r>
        <w:rPr>
          <w:rFonts w:ascii="Times New Roman" w:eastAsia="Times New Roman" w:hAnsi="Times New Roman" w:cs="Times New Roman"/>
          <w:i/>
          <w:sz w:val="24"/>
          <w:szCs w:val="24"/>
        </w:rPr>
        <w:t>M</w:t>
      </w:r>
      <w:r>
        <w:rPr>
          <w:rFonts w:ascii="Times New Roman" w:eastAsia="Times New Roman" w:hAnsi="Times New Roman" w:cs="Times New Roman"/>
          <w:i/>
          <w:spacing w:val="36"/>
          <w:sz w:val="24"/>
          <w:szCs w:val="24"/>
        </w:rPr>
        <w:t xml:space="preserve"> </w:t>
      </w:r>
      <w:r>
        <w:rPr>
          <w:rFonts w:ascii="Euclid" w:eastAsia="Euclid" w:hAnsi="Euclid" w:cs="Euclid"/>
          <w:sz w:val="24"/>
          <w:szCs w:val="24"/>
        </w:rPr>
        <w:t>=</w:t>
      </w:r>
      <w:r>
        <w:rPr>
          <w:rFonts w:ascii="Euclid" w:eastAsia="Euclid" w:hAnsi="Euclid" w:cs="Euclid"/>
          <w:spacing w:val="-2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Euclid" w:eastAsia="Euclid" w:hAnsi="Euclid" w:cs="Euclid"/>
          <w:sz w:val="24"/>
          <w:szCs w:val="24"/>
        </w:rPr>
        <w:t>[</w:t>
      </w:r>
      <w:r>
        <w:rPr>
          <w:rFonts w:ascii="Euclid" w:eastAsia="Euclid" w:hAnsi="Euclid" w:cs="Euclid"/>
          <w:spacing w:val="9"/>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16"/>
          <w:sz w:val="24"/>
          <w:szCs w:val="24"/>
        </w:rPr>
        <w:t xml:space="preserve"> </w:t>
      </w:r>
      <w:r>
        <w:rPr>
          <w:rFonts w:ascii="楷体" w:eastAsia="楷体" w:hAnsi="楷体" w:cs="楷体"/>
          <w:sz w:val="24"/>
          <w:szCs w:val="24"/>
        </w:rPr>
        <w:t>和</w:t>
      </w:r>
    </w:p>
    <w:p w:rsidR="00A115BF" w:rsidRDefault="00646F36">
      <w:pPr>
        <w:spacing w:line="388" w:lineRule="exact"/>
        <w:ind w:left="160" w:right="300"/>
        <w:rPr>
          <w:rFonts w:ascii="楷体" w:eastAsia="楷体" w:hAnsi="楷体" w:cs="楷体"/>
          <w:sz w:val="24"/>
          <w:szCs w:val="24"/>
        </w:rPr>
      </w:pPr>
      <w:r>
        <w:rPr>
          <w:rFonts w:ascii="楷体" w:eastAsia="楷体" w:hAnsi="楷体" w:cs="楷体"/>
          <w:sz w:val="24"/>
          <w:szCs w:val="24"/>
        </w:rPr>
        <w:t>状态</w:t>
      </w:r>
      <w:r>
        <w:rPr>
          <w:rFonts w:ascii="Times New Roman" w:eastAsia="Times New Roman" w:hAnsi="Times New Roman" w:cs="Times New Roman"/>
          <w:i/>
          <w:sz w:val="24"/>
          <w:szCs w:val="24"/>
        </w:rPr>
        <w:t>s</w:t>
      </w:r>
      <w:r>
        <w:rPr>
          <w:rFonts w:ascii="Times New Roman" w:eastAsia="Times New Roman" w:hAnsi="Times New Roman" w:cs="Times New Roman"/>
          <w:i/>
          <w:spacing w:val="13"/>
          <w:sz w:val="24"/>
          <w:szCs w:val="24"/>
        </w:rPr>
        <w:t xml:space="preserve"> </w:t>
      </w:r>
      <w:r>
        <w:rPr>
          <w:rFonts w:ascii="Cambria" w:eastAsia="Cambria" w:hAnsi="Cambria" w:cs="Cambria"/>
          <w:sz w:val="24"/>
          <w:szCs w:val="24"/>
        </w:rPr>
        <w:t>∈</w:t>
      </w:r>
      <w:r>
        <w:rPr>
          <w:rFonts w:ascii="Cambria" w:eastAsia="Cambria" w:hAnsi="Cambria" w:cs="Cambria"/>
          <w:spacing w:val="20"/>
          <w:sz w:val="24"/>
          <w:szCs w:val="24"/>
        </w:rPr>
        <w:t xml:space="preserve"> </w:t>
      </w:r>
      <w:r>
        <w:rPr>
          <w:rFonts w:ascii="Times New Roman" w:eastAsia="Times New Roman" w:hAnsi="Times New Roman" w:cs="Times New Roman"/>
          <w:i/>
          <w:sz w:val="24"/>
          <w:szCs w:val="24"/>
        </w:rPr>
        <w:t>S</w:t>
      </w:r>
      <w:r>
        <w:rPr>
          <w:rFonts w:ascii="楷体" w:eastAsia="楷体" w:hAnsi="楷体" w:cs="楷体"/>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8"/>
          <w:sz w:val="24"/>
          <w:szCs w:val="24"/>
        </w:rPr>
        <w:t xml:space="preserve"> </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楷体" w:eastAsia="楷体" w:hAnsi="楷体" w:cs="楷体"/>
          <w:sz w:val="24"/>
          <w:szCs w:val="24"/>
        </w:rPr>
        <w:t>与</w:t>
      </w:r>
      <w:r>
        <w:rPr>
          <w:rFonts w:ascii="Arial" w:eastAsia="Arial" w:hAnsi="Arial" w:cs="Arial"/>
          <w:i/>
          <w:sz w:val="24"/>
          <w:szCs w:val="24"/>
        </w:rPr>
        <w:t>ϕ</w:t>
      </w:r>
      <w:r>
        <w:rPr>
          <w:rFonts w:ascii="楷体" w:eastAsia="楷体" w:hAnsi="楷体" w:cs="楷体"/>
          <w:sz w:val="24"/>
          <w:szCs w:val="24"/>
        </w:rPr>
        <w:t>之间的可满足关系</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8"/>
          <w:sz w:val="24"/>
          <w:szCs w:val="24"/>
        </w:rPr>
        <w:t xml:space="preserve"> </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7"/>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7"/>
          <w:sz w:val="24"/>
          <w:szCs w:val="24"/>
        </w:rPr>
        <w:t xml:space="preserve"> </w:t>
      </w:r>
      <w:r>
        <w:rPr>
          <w:rFonts w:ascii="Arial" w:eastAsia="Arial" w:hAnsi="Arial" w:cs="Arial"/>
          <w:i/>
          <w:spacing w:val="2"/>
          <w:sz w:val="24"/>
          <w:szCs w:val="24"/>
        </w:rPr>
        <w:t>ϕ</w:t>
      </w:r>
      <w:r>
        <w:rPr>
          <w:rFonts w:ascii="楷体" w:eastAsia="楷体" w:hAnsi="楷体" w:cs="楷体"/>
          <w:spacing w:val="2"/>
          <w:sz w:val="24"/>
          <w:szCs w:val="24"/>
        </w:rPr>
        <w:t>定义如下：</w:t>
      </w:r>
    </w:p>
    <w:p w:rsidR="00A115BF" w:rsidRDefault="00646F36">
      <w:pPr>
        <w:spacing w:before="228" w:line="388" w:lineRule="exact"/>
        <w:ind w:left="508" w:right="300"/>
        <w:rPr>
          <w:rFonts w:ascii="楷体" w:eastAsia="楷体" w:hAnsi="楷体" w:cs="楷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2"/>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6"/>
          <w:sz w:val="24"/>
          <w:szCs w:val="24"/>
        </w:rPr>
        <w:t xml:space="preserve"> </w:t>
      </w:r>
      <w:r>
        <w:rPr>
          <w:rFonts w:ascii="Times New Roman" w:eastAsia="Times New Roman" w:hAnsi="Times New Roman" w:cs="Times New Roman"/>
          <w:b/>
          <w:bCs/>
          <w:i/>
          <w:sz w:val="24"/>
          <w:szCs w:val="24"/>
        </w:rPr>
        <w:t>start</w:t>
      </w:r>
      <w:r>
        <w:rPr>
          <w:rFonts w:ascii="Times New Roman" w:eastAsia="Times New Roman" w:hAnsi="Times New Roman" w:cs="Times New Roman"/>
          <w:b/>
          <w:bCs/>
          <w:i/>
          <w:spacing w:val="1"/>
          <w:sz w:val="24"/>
          <w:szCs w:val="24"/>
        </w:rPr>
        <w:t xml:space="preserve"> </w:t>
      </w:r>
      <w:r>
        <w:rPr>
          <w:rFonts w:ascii="楷体" w:eastAsia="楷体" w:hAnsi="楷体" w:cs="楷体"/>
          <w:sz w:val="24"/>
          <w:szCs w:val="24"/>
        </w:rPr>
        <w:t>当且仅当</w:t>
      </w:r>
      <w:r>
        <w:rPr>
          <w:rFonts w:ascii="Times New Roman" w:eastAsia="Times New Roman" w:hAnsi="Times New Roman" w:cs="Times New Roman"/>
          <w:i/>
          <w:sz w:val="24"/>
          <w:szCs w:val="24"/>
        </w:rPr>
        <w:t>s</w:t>
      </w:r>
      <w:r>
        <w:rPr>
          <w:rFonts w:ascii="Times New Roman" w:eastAsia="Times New Roman" w:hAnsi="Times New Roman" w:cs="Times New Roman"/>
          <w:i/>
          <w:spacing w:val="-6"/>
          <w:sz w:val="24"/>
          <w:szCs w:val="24"/>
        </w:rPr>
        <w:t xml:space="preserve"> </w:t>
      </w:r>
      <w:r>
        <w:rPr>
          <w:rFonts w:ascii="Euclid" w:eastAsia="Euclid" w:hAnsi="Euclid" w:cs="Euclid"/>
          <w:sz w:val="24"/>
          <w:szCs w:val="24"/>
        </w:rPr>
        <w:t>=</w:t>
      </w:r>
      <w:r>
        <w:rPr>
          <w:rFonts w:ascii="Euclid" w:eastAsia="Euclid" w:hAnsi="Euclid" w:cs="Euclid"/>
          <w:spacing w:val="-26"/>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楷体" w:eastAsia="楷体" w:hAnsi="楷体" w:cs="楷体"/>
          <w:spacing w:val="3"/>
          <w:sz w:val="24"/>
          <w:szCs w:val="24"/>
        </w:rPr>
        <w:t>；</w:t>
      </w:r>
    </w:p>
    <w:p w:rsidR="00A115BF" w:rsidRDefault="00646F36">
      <w:pPr>
        <w:spacing w:line="374" w:lineRule="exact"/>
        <w:ind w:left="508" w:right="300"/>
        <w:rPr>
          <w:rFonts w:ascii="楷体" w:eastAsia="楷体" w:hAnsi="楷体" w:cs="楷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26"/>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0"/>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0"/>
          <w:sz w:val="24"/>
          <w:szCs w:val="24"/>
        </w:rPr>
        <w:t xml:space="preserve"> </w:t>
      </w:r>
      <w:r>
        <w:rPr>
          <w:rFonts w:ascii="Cambria" w:eastAsia="Cambria" w:hAnsi="Cambria" w:cs="Cambria"/>
          <w:sz w:val="24"/>
          <w:szCs w:val="24"/>
        </w:rPr>
        <w:t>⊥</w:t>
      </w:r>
      <w:r>
        <w:rPr>
          <w:rFonts w:ascii="楷体" w:eastAsia="楷体" w:hAnsi="楷体" w:cs="楷体"/>
          <w:sz w:val="24"/>
          <w:szCs w:val="24"/>
        </w:rPr>
        <w:t>；</w:t>
      </w:r>
    </w:p>
    <w:p w:rsidR="00A115BF" w:rsidRDefault="00646F36">
      <w:pPr>
        <w:spacing w:line="374" w:lineRule="exact"/>
        <w:ind w:left="508" w:right="300"/>
        <w:rPr>
          <w:rFonts w:ascii="楷体" w:eastAsia="楷体" w:hAnsi="楷体" w:cs="楷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17"/>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1"/>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5"/>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6"/>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i/>
          <w:spacing w:val="3"/>
          <w:sz w:val="24"/>
          <w:szCs w:val="24"/>
        </w:rPr>
        <w:t xml:space="preserve"> </w:t>
      </w:r>
      <w:r>
        <w:rPr>
          <w:rFonts w:ascii="楷体" w:eastAsia="楷体" w:hAnsi="楷体" w:cs="楷体"/>
          <w:spacing w:val="3"/>
          <w:sz w:val="24"/>
          <w:szCs w:val="24"/>
        </w:rPr>
        <w:t>当且仅当</w:t>
      </w:r>
      <w:r>
        <w:rPr>
          <w:rFonts w:ascii="Times New Roman" w:eastAsia="Times New Roman" w:hAnsi="Times New Roman" w:cs="Times New Roman"/>
          <w:i/>
          <w:spacing w:val="3"/>
          <w:sz w:val="24"/>
          <w:szCs w:val="24"/>
        </w:rPr>
        <w:t>p</w:t>
      </w:r>
      <w:r>
        <w:rPr>
          <w:rFonts w:ascii="Times New Roman" w:eastAsia="Times New Roman" w:hAnsi="Times New Roman" w:cs="Times New Roman"/>
          <w:i/>
          <w:spacing w:val="-5"/>
          <w:sz w:val="24"/>
          <w:szCs w:val="24"/>
        </w:rPr>
        <w:t xml:space="preserve">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楷体" w:eastAsia="楷体" w:hAnsi="楷体" w:cs="楷体"/>
          <w:sz w:val="24"/>
          <w:szCs w:val="24"/>
        </w:rPr>
        <w:t>；</w:t>
      </w:r>
    </w:p>
    <w:p w:rsidR="00A115BF" w:rsidRDefault="00646F36">
      <w:pPr>
        <w:spacing w:line="374" w:lineRule="exact"/>
        <w:ind w:left="508" w:right="300"/>
        <w:rPr>
          <w:rFonts w:ascii="楷体" w:eastAsia="楷体" w:hAnsi="楷体" w:cs="楷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37"/>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5"/>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5"/>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2"/>
          <w:position w:val="-3"/>
          <w:sz w:val="16"/>
          <w:szCs w:val="16"/>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2</w:t>
      </w:r>
      <w:r>
        <w:rPr>
          <w:rFonts w:ascii="楷体" w:eastAsia="楷体" w:hAnsi="楷体" w:cs="楷体"/>
          <w:sz w:val="24"/>
          <w:szCs w:val="24"/>
        </w:rPr>
        <w:t>当且仅当</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5"/>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5"/>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楷体" w:eastAsia="楷体" w:hAnsi="楷体" w:cs="楷体"/>
          <w:sz w:val="24"/>
          <w:szCs w:val="24"/>
        </w:rPr>
        <w:t>或</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5"/>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5"/>
          <w:sz w:val="24"/>
          <w:szCs w:val="24"/>
        </w:rPr>
        <w:t xml:space="preserve"> </w:t>
      </w:r>
      <w:r>
        <w:rPr>
          <w:rFonts w:ascii="Arial" w:eastAsia="Arial" w:hAnsi="Arial" w:cs="Arial"/>
          <w:i/>
          <w:spacing w:val="3"/>
          <w:sz w:val="24"/>
          <w:szCs w:val="24"/>
        </w:rPr>
        <w:t>ϕ</w:t>
      </w:r>
      <w:r>
        <w:rPr>
          <w:rFonts w:ascii="Times New Roman" w:eastAsia="Times New Roman" w:hAnsi="Times New Roman" w:cs="Times New Roman"/>
          <w:spacing w:val="3"/>
          <w:position w:val="-3"/>
          <w:sz w:val="16"/>
          <w:szCs w:val="16"/>
        </w:rPr>
        <w:t>2</w:t>
      </w:r>
      <w:r>
        <w:rPr>
          <w:rFonts w:ascii="楷体" w:eastAsia="楷体" w:hAnsi="楷体" w:cs="楷体"/>
          <w:spacing w:val="3"/>
          <w:sz w:val="24"/>
          <w:szCs w:val="24"/>
        </w:rPr>
        <w:t>；</w:t>
      </w:r>
    </w:p>
    <w:p w:rsidR="00A115BF" w:rsidRDefault="00646F36">
      <w:pPr>
        <w:spacing w:line="374" w:lineRule="exact"/>
        <w:ind w:left="508" w:right="300"/>
        <w:rPr>
          <w:rFonts w:ascii="楷体" w:eastAsia="楷体" w:hAnsi="楷体" w:cs="楷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36"/>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6"/>
          <w:sz w:val="24"/>
          <w:szCs w:val="24"/>
        </w:rPr>
        <w:t xml:space="preserve"> </w:t>
      </w:r>
      <w:r>
        <w:rPr>
          <w:rFonts w:ascii="Cambria" w:eastAsia="Cambria" w:hAnsi="Cambria" w:cs="Cambria"/>
          <w:spacing w:val="2"/>
          <w:sz w:val="24"/>
          <w:szCs w:val="24"/>
        </w:rPr>
        <w:t>¬</w:t>
      </w:r>
      <w:r>
        <w:rPr>
          <w:rFonts w:ascii="Arial" w:eastAsia="Arial" w:hAnsi="Arial" w:cs="Arial"/>
          <w:i/>
          <w:spacing w:val="2"/>
          <w:sz w:val="24"/>
          <w:szCs w:val="24"/>
        </w:rPr>
        <w:t>ϕ</w:t>
      </w:r>
      <w:r>
        <w:rPr>
          <w:rFonts w:ascii="楷体" w:eastAsia="楷体" w:hAnsi="楷体" w:cs="楷体"/>
          <w:spacing w:val="2"/>
          <w:sz w:val="24"/>
          <w:szCs w:val="24"/>
        </w:rPr>
        <w:t>当且仅当</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6"/>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6"/>
          <w:sz w:val="24"/>
          <w:szCs w:val="24"/>
        </w:rPr>
        <w:t xml:space="preserve"> </w:t>
      </w:r>
      <w:r>
        <w:rPr>
          <w:rFonts w:ascii="Arial" w:eastAsia="Arial" w:hAnsi="Arial" w:cs="Arial"/>
          <w:i/>
          <w:spacing w:val="8"/>
          <w:sz w:val="24"/>
          <w:szCs w:val="24"/>
        </w:rPr>
        <w:t>ϕ</w:t>
      </w:r>
      <w:r>
        <w:rPr>
          <w:rFonts w:ascii="楷体" w:eastAsia="楷体" w:hAnsi="楷体" w:cs="楷体"/>
          <w:spacing w:val="8"/>
          <w:sz w:val="24"/>
          <w:szCs w:val="24"/>
        </w:rPr>
        <w:t>；</w:t>
      </w:r>
    </w:p>
    <w:p w:rsidR="00A115BF" w:rsidRDefault="00646F36">
      <w:pPr>
        <w:spacing w:line="374" w:lineRule="exact"/>
        <w:ind w:left="508" w:right="300"/>
        <w:rPr>
          <w:rFonts w:ascii="楷体" w:eastAsia="楷体" w:hAnsi="楷体" w:cs="楷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3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8"/>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1"/>
          <w:sz w:val="24"/>
          <w:szCs w:val="24"/>
        </w:rPr>
        <w:t xml:space="preserve"> </w:t>
      </w:r>
      <w:r>
        <w:rPr>
          <w:rFonts w:ascii="Times New Roman" w:eastAsia="Times New Roman" w:hAnsi="Times New Roman" w:cs="Times New Roman"/>
          <w:sz w:val="19"/>
          <w:szCs w:val="19"/>
        </w:rPr>
        <w:t>EX</w:t>
      </w:r>
      <w:r>
        <w:rPr>
          <w:rFonts w:ascii="Arial" w:eastAsia="Arial" w:hAnsi="Arial" w:cs="Arial"/>
          <w:i/>
          <w:sz w:val="24"/>
          <w:szCs w:val="24"/>
        </w:rPr>
        <w:t>ϕ</w:t>
      </w:r>
      <w:r>
        <w:rPr>
          <w:rFonts w:ascii="楷体" w:eastAsia="楷体" w:hAnsi="楷体" w:cs="楷体"/>
          <w:sz w:val="24"/>
          <w:szCs w:val="24"/>
        </w:rPr>
        <w:t>当且仅当存在</w:t>
      </w:r>
      <w:r>
        <w:rPr>
          <w:rFonts w:ascii="Times New Roman" w:eastAsia="Times New Roman" w:hAnsi="Times New Roman" w:cs="Times New Roman"/>
          <w:i/>
          <w:sz w:val="24"/>
          <w:szCs w:val="24"/>
        </w:rPr>
        <w:t>S</w:t>
      </w:r>
      <w:r>
        <w:rPr>
          <w:rFonts w:ascii="楷体" w:eastAsia="楷体" w:hAnsi="楷体" w:cs="楷体"/>
          <w:sz w:val="24"/>
          <w:szCs w:val="24"/>
        </w:rPr>
        <w:t>中的一个状态</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楷体" w:eastAsia="楷体" w:hAnsi="楷体" w:cs="楷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8"/>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i/>
          <w:sz w:val="24"/>
          <w:szCs w:val="24"/>
        </w:rPr>
        <w:t>R</w:t>
      </w:r>
      <w:r>
        <w:rPr>
          <w:rFonts w:ascii="楷体" w:eastAsia="楷体" w:hAnsi="楷体" w:cs="楷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8"/>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8"/>
          <w:sz w:val="24"/>
          <w:szCs w:val="24"/>
        </w:rPr>
        <w:t xml:space="preserve"> </w:t>
      </w:r>
      <w:r>
        <w:rPr>
          <w:rFonts w:ascii="Arial" w:eastAsia="Arial" w:hAnsi="Arial" w:cs="Arial"/>
          <w:i/>
          <w:spacing w:val="8"/>
          <w:sz w:val="24"/>
          <w:szCs w:val="24"/>
        </w:rPr>
        <w:t>ϕ</w:t>
      </w:r>
      <w:r>
        <w:rPr>
          <w:rFonts w:ascii="楷体" w:eastAsia="楷体" w:hAnsi="楷体" w:cs="楷体"/>
          <w:spacing w:val="8"/>
          <w:sz w:val="24"/>
          <w:szCs w:val="24"/>
        </w:rPr>
        <w:t>；</w:t>
      </w:r>
    </w:p>
    <w:p w:rsidR="00A115BF" w:rsidRDefault="00646F36">
      <w:pPr>
        <w:spacing w:before="5" w:line="223" w:lineRule="auto"/>
        <w:ind w:left="745" w:right="300" w:hanging="238"/>
        <w:rPr>
          <w:rFonts w:ascii="楷体" w:eastAsia="楷体" w:hAnsi="楷体" w:cs="楷体"/>
          <w:sz w:val="24"/>
          <w:szCs w:val="24"/>
        </w:rPr>
      </w:pPr>
      <w:r>
        <w:rPr>
          <w:rFonts w:ascii="Cambria" w:eastAsia="Cambria" w:hAnsi="Cambria" w:cs="Cambria"/>
          <w:sz w:val="24"/>
          <w:szCs w:val="24"/>
        </w:rPr>
        <w:t>∙</w:t>
      </w:r>
      <w:r>
        <w:rPr>
          <w:rFonts w:ascii="Cambria" w:eastAsia="Cambria" w:hAnsi="Cambria" w:cs="Cambria"/>
          <w:spacing w:val="6"/>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4"/>
          <w:sz w:val="24"/>
          <w:szCs w:val="24"/>
        </w:rPr>
        <w:t xml:space="preserve"> </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8"/>
          <w:sz w:val="24"/>
          <w:szCs w:val="24"/>
        </w:rPr>
        <w:t xml:space="preserve"> </w:t>
      </w:r>
      <w:r>
        <w:rPr>
          <w:rFonts w:ascii="Times New Roman" w:eastAsia="Times New Roman" w:hAnsi="Times New Roman" w:cs="Times New Roman"/>
          <w:spacing w:val="15"/>
          <w:sz w:val="19"/>
          <w:szCs w:val="19"/>
        </w:rPr>
        <w:t>EG</w:t>
      </w:r>
      <w:r>
        <w:rPr>
          <w:rFonts w:ascii="Arial" w:eastAsia="Arial" w:hAnsi="Arial" w:cs="Arial"/>
          <w:i/>
          <w:spacing w:val="15"/>
          <w:sz w:val="24"/>
          <w:szCs w:val="24"/>
        </w:rPr>
        <w:t>ϕ</w:t>
      </w:r>
      <w:r>
        <w:rPr>
          <w:rFonts w:ascii="楷体" w:eastAsia="楷体" w:hAnsi="楷体" w:cs="楷体"/>
          <w:spacing w:val="15"/>
          <w:sz w:val="24"/>
          <w:szCs w:val="24"/>
        </w:rPr>
        <w:t>当且仅当存在</w:t>
      </w:r>
      <w:r>
        <w:rPr>
          <w:rFonts w:ascii="Times New Roman" w:eastAsia="Times New Roman" w:hAnsi="Times New Roman" w:cs="Times New Roman"/>
          <w:i/>
          <w:spacing w:val="15"/>
          <w:sz w:val="24"/>
          <w:szCs w:val="24"/>
        </w:rPr>
        <w:t>M</w:t>
      </w:r>
      <w:r>
        <w:rPr>
          <w:rFonts w:ascii="Times New Roman" w:eastAsia="Times New Roman" w:hAnsi="Times New Roman" w:cs="Times New Roman"/>
          <w:i/>
          <w:spacing w:val="-24"/>
          <w:sz w:val="24"/>
          <w:szCs w:val="24"/>
        </w:rPr>
        <w:t xml:space="preserve"> </w:t>
      </w:r>
      <w:r>
        <w:rPr>
          <w:rFonts w:ascii="楷体" w:eastAsia="楷体" w:hAnsi="楷体" w:cs="楷体"/>
          <w:spacing w:val="15"/>
          <w:sz w:val="24"/>
          <w:szCs w:val="24"/>
        </w:rPr>
        <w:t>上的一条路径</w:t>
      </w:r>
      <w:r>
        <w:rPr>
          <w:rFonts w:ascii="Arial" w:eastAsia="Arial" w:hAnsi="Arial" w:cs="Arial"/>
          <w:i/>
          <w:spacing w:val="15"/>
          <w:sz w:val="24"/>
          <w:szCs w:val="24"/>
        </w:rPr>
        <w:t>π</w:t>
      </w:r>
      <w:r>
        <w:rPr>
          <w:rFonts w:ascii="Times New Roman" w:eastAsia="Times New Roman" w:hAnsi="Times New Roman" w:cs="Times New Roman"/>
          <w:i/>
          <w:spacing w:val="15"/>
          <w:position w:val="-3"/>
          <w:sz w:val="16"/>
          <w:szCs w:val="16"/>
        </w:rPr>
        <w:t>s</w:t>
      </w:r>
      <w:r>
        <w:rPr>
          <w:rFonts w:ascii="Times New Roman" w:eastAsia="Times New Roman" w:hAnsi="Times New Roman" w:cs="Times New Roman"/>
          <w:i/>
          <w:spacing w:val="36"/>
          <w:position w:val="-3"/>
          <w:sz w:val="16"/>
          <w:szCs w:val="16"/>
        </w:rPr>
        <w:t xml:space="preserve"> </w:t>
      </w:r>
      <w:r>
        <w:rPr>
          <w:rFonts w:ascii="Euclid" w:eastAsia="Euclid" w:hAnsi="Euclid" w:cs="Euclid"/>
          <w:sz w:val="24"/>
          <w:szCs w:val="24"/>
        </w:rPr>
        <w:t>=</w:t>
      </w:r>
      <w:r>
        <w:rPr>
          <w:rFonts w:ascii="Euclid" w:eastAsia="Euclid" w:hAnsi="Euclid" w:cs="Euclid"/>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36"/>
          <w:position w:val="-3"/>
          <w:sz w:val="16"/>
          <w:szCs w:val="16"/>
        </w:rPr>
        <w:t xml:space="preserve"> </w:t>
      </w:r>
      <w:r>
        <w:rPr>
          <w:rFonts w:ascii="Euclid" w:eastAsia="Euclid" w:hAnsi="Euclid" w:cs="Euclid"/>
          <w:sz w:val="24"/>
          <w:szCs w:val="24"/>
        </w:rPr>
        <w:t>=</w:t>
      </w:r>
      <w:r>
        <w:rPr>
          <w:rFonts w:ascii="Euclid" w:eastAsia="Euclid" w:hAnsi="Euclid" w:cs="Euclid"/>
          <w:spacing w:val="-13"/>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60"/>
          <w:sz w:val="24"/>
          <w:szCs w:val="24"/>
        </w:rPr>
        <w:t xml:space="preserve"> </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Euclid" w:eastAsia="Euclid" w:hAnsi="Euclid" w:cs="Euclid"/>
          <w:sz w:val="24"/>
          <w:szCs w:val="24"/>
        </w:rPr>
        <w:t>)</w:t>
      </w:r>
      <w:r>
        <w:rPr>
          <w:rFonts w:ascii="楷体" w:eastAsia="楷体" w:hAnsi="楷体" w:cs="楷体"/>
          <w:sz w:val="24"/>
          <w:szCs w:val="24"/>
        </w:rPr>
        <w:t>，</w:t>
      </w:r>
      <w:r>
        <w:rPr>
          <w:rFonts w:ascii="楷体" w:eastAsia="楷体" w:hAnsi="楷体" w:cs="楷体"/>
          <w:spacing w:val="-98"/>
          <w:sz w:val="24"/>
          <w:szCs w:val="24"/>
        </w:rPr>
        <w:t xml:space="preserve"> </w:t>
      </w:r>
      <w:r>
        <w:rPr>
          <w:rFonts w:ascii="楷体" w:eastAsia="楷体" w:hAnsi="楷体" w:cs="楷体"/>
          <w:spacing w:val="20"/>
          <w:sz w:val="24"/>
          <w:szCs w:val="24"/>
        </w:rPr>
        <w:t>使得对每一</w:t>
      </w:r>
      <w:r>
        <w:rPr>
          <w:rFonts w:ascii="Times New Roman" w:eastAsia="Times New Roman" w:hAnsi="Times New Roman" w:cs="Times New Roman"/>
          <w:sz w:val="24"/>
          <w:szCs w:val="24"/>
        </w:rPr>
        <w:t xml:space="preserve"> </w:t>
      </w:r>
      <w:r>
        <w:rPr>
          <w:rFonts w:ascii="楷体" w:eastAsia="楷体" w:hAnsi="楷体" w:cs="楷体"/>
          <w:sz w:val="24"/>
          <w:szCs w:val="24"/>
        </w:rPr>
        <w:t>个</w:t>
      </w:r>
      <w:r>
        <w:rPr>
          <w:rFonts w:ascii="Times New Roman" w:eastAsia="Times New Roman" w:hAnsi="Times New Roman" w:cs="Times New Roman"/>
          <w:i/>
          <w:sz w:val="24"/>
          <w:szCs w:val="24"/>
        </w:rPr>
        <w:t>i</w:t>
      </w:r>
      <w:r>
        <w:rPr>
          <w:rFonts w:ascii="Times New Roman" w:eastAsia="Times New Roman" w:hAnsi="Times New Roman" w:cs="Times New Roman"/>
          <w:i/>
          <w:spacing w:val="10"/>
          <w:sz w:val="24"/>
          <w:szCs w:val="24"/>
        </w:rPr>
        <w:t xml:space="preserve"> </w:t>
      </w:r>
      <w:r>
        <w:rPr>
          <w:rFonts w:ascii="Cambria" w:eastAsia="Cambria" w:hAnsi="Cambria" w:cs="Cambria"/>
          <w:w w:val="110"/>
          <w:sz w:val="24"/>
          <w:szCs w:val="24"/>
        </w:rPr>
        <w:t>≥</w:t>
      </w:r>
      <w:r>
        <w:rPr>
          <w:rFonts w:ascii="Cambria" w:eastAsia="Cambria" w:hAnsi="Cambria" w:cs="Cambria"/>
          <w:spacing w:val="11"/>
          <w:w w:val="110"/>
          <w:sz w:val="24"/>
          <w:szCs w:val="24"/>
        </w:rPr>
        <w:t xml:space="preserve"> </w:t>
      </w:r>
      <w:r>
        <w:rPr>
          <w:rFonts w:ascii="Times New Roman" w:eastAsia="Times New Roman" w:hAnsi="Times New Roman" w:cs="Times New Roman"/>
          <w:sz w:val="24"/>
          <w:szCs w:val="24"/>
        </w:rPr>
        <w:t>1</w:t>
      </w:r>
      <w:r>
        <w:rPr>
          <w:rFonts w:ascii="楷体" w:eastAsia="楷体" w:hAnsi="楷体" w:cs="楷体"/>
          <w:sz w:val="24"/>
          <w:szCs w:val="24"/>
        </w:rPr>
        <w:t>都有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i</w:t>
      </w:r>
      <w:r>
        <w:rPr>
          <w:rFonts w:ascii="Euclid" w:eastAsia="Euclid" w:hAnsi="Euclid" w:cs="Euclid"/>
          <w:spacing w:val="3"/>
          <w:sz w:val="24"/>
          <w:szCs w:val="24"/>
        </w:rPr>
        <w:t>)</w:t>
      </w:r>
      <w:r>
        <w:rPr>
          <w:rFonts w:ascii="Euclid" w:eastAsia="Euclid" w:hAnsi="Euclid" w:cs="Euclid"/>
          <w:spacing w:val="-10"/>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0"/>
          <w:sz w:val="24"/>
          <w:szCs w:val="24"/>
        </w:rPr>
        <w:t xml:space="preserve"> </w:t>
      </w:r>
      <w:r>
        <w:rPr>
          <w:rFonts w:ascii="Arial" w:eastAsia="Arial" w:hAnsi="Arial" w:cs="Arial"/>
          <w:i/>
          <w:spacing w:val="8"/>
          <w:sz w:val="24"/>
          <w:szCs w:val="24"/>
        </w:rPr>
        <w:t>ϕ</w:t>
      </w:r>
      <w:r>
        <w:rPr>
          <w:rFonts w:ascii="楷体" w:eastAsia="楷体" w:hAnsi="楷体" w:cs="楷体"/>
          <w:spacing w:val="8"/>
          <w:sz w:val="24"/>
          <w:szCs w:val="24"/>
        </w:rPr>
        <w:t>；</w:t>
      </w:r>
    </w:p>
    <w:p w:rsidR="00A115BF" w:rsidRDefault="00646F36">
      <w:pPr>
        <w:spacing w:line="223" w:lineRule="auto"/>
        <w:ind w:left="745" w:right="300" w:hanging="238"/>
        <w:rPr>
          <w:rFonts w:ascii="楷体" w:eastAsia="楷体" w:hAnsi="楷体" w:cs="楷体"/>
          <w:sz w:val="24"/>
          <w:szCs w:val="24"/>
        </w:rPr>
      </w:pPr>
      <w:r>
        <w:rPr>
          <w:rFonts w:ascii="Cambria" w:eastAsia="Cambria" w:hAnsi="Cambria" w:cs="Cambria"/>
          <w:sz w:val="24"/>
          <w:szCs w:val="24"/>
        </w:rPr>
        <w:t>∙</w:t>
      </w:r>
      <w:r>
        <w:rPr>
          <w:rFonts w:ascii="Cambria" w:eastAsia="Cambria" w:hAnsi="Cambria" w:cs="Cambria"/>
          <w:spacing w:val="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5"/>
          <w:sz w:val="24"/>
          <w:szCs w:val="24"/>
        </w:rPr>
        <w:t xml:space="preserve"> </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7"/>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1"/>
          <w:sz w:val="24"/>
          <w:szCs w:val="24"/>
        </w:rPr>
        <w:t xml:space="preserve"> </w:t>
      </w:r>
      <w:r>
        <w:rPr>
          <w:rFonts w:ascii="Times New Roman" w:eastAsia="Times New Roman" w:hAnsi="Times New Roman" w:cs="Times New Roman"/>
          <w:sz w:val="19"/>
          <w:szCs w:val="19"/>
        </w:rPr>
        <w:t>E</w:t>
      </w:r>
      <w:r>
        <w:rPr>
          <w:rFonts w:ascii="Euclid" w:eastAsia="Euclid" w:hAnsi="Euclid" w:cs="Euclid"/>
          <w:sz w:val="24"/>
          <w:szCs w:val="24"/>
        </w:rPr>
        <w:t>(</w:t>
      </w:r>
      <w:r>
        <w:rPr>
          <w:rFonts w:ascii="Arial" w:eastAsia="Arial" w:hAnsi="Arial" w:cs="Arial"/>
          <w:i/>
          <w:sz w:val="24"/>
          <w:szCs w:val="24"/>
        </w:rPr>
        <w:t>ϕ</w:t>
      </w:r>
      <w:r>
        <w:rPr>
          <w:rFonts w:ascii="Arial" w:eastAsia="Arial" w:hAnsi="Arial" w:cs="Arial"/>
          <w:i/>
          <w:spacing w:val="-43"/>
          <w:sz w:val="24"/>
          <w:szCs w:val="24"/>
        </w:rPr>
        <w:t xml:space="preserve"> </w:t>
      </w:r>
      <w:r>
        <w:rPr>
          <w:rFonts w:ascii="Times New Roman" w:eastAsia="Times New Roman" w:hAnsi="Times New Roman" w:cs="Times New Roman"/>
          <w:spacing w:val="5"/>
          <w:sz w:val="19"/>
          <w:szCs w:val="19"/>
        </w:rPr>
        <w:t>U</w:t>
      </w:r>
      <w:r>
        <w:rPr>
          <w:rFonts w:ascii="Arial" w:eastAsia="Arial" w:hAnsi="Arial" w:cs="Arial"/>
          <w:i/>
          <w:spacing w:val="5"/>
          <w:sz w:val="24"/>
          <w:szCs w:val="24"/>
        </w:rPr>
        <w:t>ψ</w:t>
      </w:r>
      <w:r>
        <w:rPr>
          <w:rFonts w:ascii="Euclid" w:eastAsia="Euclid" w:hAnsi="Euclid" w:cs="Euclid"/>
          <w:spacing w:val="5"/>
          <w:sz w:val="24"/>
          <w:szCs w:val="24"/>
        </w:rPr>
        <w:t>)</w:t>
      </w:r>
      <w:r>
        <w:rPr>
          <w:rFonts w:ascii="楷体" w:eastAsia="楷体" w:hAnsi="楷体" w:cs="楷体"/>
          <w:spacing w:val="5"/>
          <w:sz w:val="24"/>
          <w:szCs w:val="24"/>
        </w:rPr>
        <w:t>当且仅当存在</w:t>
      </w:r>
      <w:r>
        <w:rPr>
          <w:rFonts w:ascii="Times New Roman" w:eastAsia="Times New Roman" w:hAnsi="Times New Roman" w:cs="Times New Roman"/>
          <w:i/>
          <w:spacing w:val="5"/>
          <w:sz w:val="24"/>
          <w:szCs w:val="24"/>
        </w:rPr>
        <w:t>M</w:t>
      </w:r>
      <w:r>
        <w:rPr>
          <w:rFonts w:ascii="Times New Roman" w:eastAsia="Times New Roman" w:hAnsi="Times New Roman" w:cs="Times New Roman"/>
          <w:i/>
          <w:spacing w:val="-25"/>
          <w:sz w:val="24"/>
          <w:szCs w:val="24"/>
        </w:rPr>
        <w:t xml:space="preserve"> </w:t>
      </w:r>
      <w:r>
        <w:rPr>
          <w:rFonts w:ascii="楷体" w:eastAsia="楷体" w:hAnsi="楷体" w:cs="楷体"/>
          <w:spacing w:val="3"/>
          <w:sz w:val="24"/>
          <w:szCs w:val="24"/>
        </w:rPr>
        <w:t>上的一条路径</w:t>
      </w:r>
      <w:r>
        <w:rPr>
          <w:rFonts w:ascii="Arial" w:eastAsia="Arial" w:hAnsi="Arial" w:cs="Arial"/>
          <w:i/>
          <w:spacing w:val="3"/>
          <w:sz w:val="24"/>
          <w:szCs w:val="24"/>
        </w:rPr>
        <w:t>π</w:t>
      </w:r>
      <w:r>
        <w:rPr>
          <w:rFonts w:ascii="Times New Roman" w:eastAsia="Times New Roman" w:hAnsi="Times New Roman" w:cs="Times New Roman"/>
          <w:i/>
          <w:spacing w:val="3"/>
          <w:position w:val="-3"/>
          <w:sz w:val="16"/>
          <w:szCs w:val="16"/>
        </w:rPr>
        <w:t>s</w:t>
      </w:r>
      <w:r>
        <w:rPr>
          <w:rFonts w:ascii="Times New Roman" w:eastAsia="Times New Roman" w:hAnsi="Times New Roman" w:cs="Times New Roman"/>
          <w:i/>
          <w:spacing w:val="23"/>
          <w:position w:val="-3"/>
          <w:sz w:val="16"/>
          <w:szCs w:val="16"/>
        </w:rPr>
        <w:t xml:space="preserve"> </w:t>
      </w:r>
      <w:r>
        <w:rPr>
          <w:rFonts w:ascii="Euclid" w:eastAsia="Euclid" w:hAnsi="Euclid" w:cs="Euclid"/>
          <w:sz w:val="24"/>
          <w:szCs w:val="24"/>
        </w:rPr>
        <w:t>=</w:t>
      </w:r>
      <w:r>
        <w:rPr>
          <w:rFonts w:ascii="Euclid" w:eastAsia="Euclid" w:hAnsi="Euclid" w:cs="Euclid"/>
          <w:spacing w:val="-27"/>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23"/>
          <w:position w:val="-3"/>
          <w:sz w:val="16"/>
          <w:szCs w:val="16"/>
        </w:rPr>
        <w:t xml:space="preserve"> </w:t>
      </w:r>
      <w:r>
        <w:rPr>
          <w:rFonts w:ascii="Euclid" w:eastAsia="Euclid" w:hAnsi="Euclid" w:cs="Euclid"/>
          <w:sz w:val="24"/>
          <w:szCs w:val="24"/>
        </w:rPr>
        <w:t>=</w:t>
      </w:r>
      <w:r>
        <w:rPr>
          <w:rFonts w:ascii="Euclid" w:eastAsia="Euclid" w:hAnsi="Euclid" w:cs="Euclid"/>
          <w:spacing w:val="-27"/>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60"/>
          <w:sz w:val="24"/>
          <w:szCs w:val="24"/>
        </w:rPr>
        <w:t xml:space="preserve"> </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Euclid" w:eastAsia="Euclid" w:hAnsi="Euclid" w:cs="Euclid"/>
          <w:spacing w:val="4"/>
          <w:sz w:val="24"/>
          <w:szCs w:val="24"/>
        </w:rPr>
        <w:t>)</w:t>
      </w:r>
      <w:r>
        <w:rPr>
          <w:rFonts w:ascii="楷体" w:eastAsia="楷体" w:hAnsi="楷体" w:cs="楷体"/>
          <w:spacing w:val="4"/>
          <w:sz w:val="24"/>
          <w:szCs w:val="24"/>
        </w:rPr>
        <w:t>，使得对某一</w:t>
      </w:r>
      <w:r>
        <w:rPr>
          <w:rFonts w:ascii="Times New Roman" w:eastAsia="Times New Roman" w:hAnsi="Times New Roman" w:cs="Times New Roman"/>
          <w:sz w:val="24"/>
          <w:szCs w:val="24"/>
        </w:rPr>
        <w:t xml:space="preserve"> </w:t>
      </w:r>
      <w:r>
        <w:rPr>
          <w:rFonts w:ascii="楷体" w:eastAsia="楷体" w:hAnsi="楷体" w:cs="楷体"/>
          <w:sz w:val="24"/>
          <w:szCs w:val="24"/>
        </w:rPr>
        <w:t>个</w:t>
      </w:r>
      <w:r>
        <w:rPr>
          <w:rFonts w:ascii="Times New Roman" w:eastAsia="Times New Roman" w:hAnsi="Times New Roman" w:cs="Times New Roman"/>
          <w:i/>
          <w:sz w:val="24"/>
          <w:szCs w:val="24"/>
        </w:rPr>
        <w:t>i</w:t>
      </w:r>
      <w:r>
        <w:rPr>
          <w:rFonts w:ascii="Times New Roman" w:eastAsia="Times New Roman" w:hAnsi="Times New Roman" w:cs="Times New Roman"/>
          <w:i/>
          <w:spacing w:val="3"/>
          <w:sz w:val="24"/>
          <w:szCs w:val="24"/>
        </w:rPr>
        <w:t xml:space="preserve"> </w:t>
      </w:r>
      <w:r>
        <w:rPr>
          <w:rFonts w:ascii="Cambria" w:eastAsia="Cambria" w:hAnsi="Cambria" w:cs="Cambria"/>
          <w:w w:val="110"/>
          <w:sz w:val="24"/>
          <w:szCs w:val="24"/>
        </w:rPr>
        <w:t>≥</w:t>
      </w:r>
      <w:r>
        <w:rPr>
          <w:rFonts w:ascii="Cambria" w:eastAsia="Cambria" w:hAnsi="Cambria" w:cs="Cambria"/>
          <w:spacing w:val="5"/>
          <w:w w:val="110"/>
          <w:sz w:val="24"/>
          <w:szCs w:val="24"/>
        </w:rPr>
        <w:t xml:space="preserve"> </w:t>
      </w:r>
      <w:r>
        <w:rPr>
          <w:rFonts w:ascii="Times New Roman" w:eastAsia="Times New Roman" w:hAnsi="Times New Roman" w:cs="Times New Roman"/>
          <w:sz w:val="24"/>
          <w:szCs w:val="24"/>
        </w:rPr>
        <w:t>1</w:t>
      </w:r>
      <w:r>
        <w:rPr>
          <w:rFonts w:ascii="楷体" w:eastAsia="楷体" w:hAnsi="楷体" w:cs="楷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i</w:t>
      </w:r>
      <w:r>
        <w:rPr>
          <w:rFonts w:ascii="Euclid" w:eastAsia="Euclid" w:hAnsi="Euclid" w:cs="Euclid"/>
          <w:spacing w:val="3"/>
          <w:sz w:val="24"/>
          <w:szCs w:val="24"/>
        </w:rPr>
        <w:t>)</w:t>
      </w:r>
      <w:r>
        <w:rPr>
          <w:rFonts w:ascii="Euclid" w:eastAsia="Euclid" w:hAnsi="Euclid" w:cs="Euclid"/>
          <w:spacing w:val="-17"/>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7"/>
          <w:sz w:val="24"/>
          <w:szCs w:val="24"/>
        </w:rPr>
        <w:t xml:space="preserve"> </w:t>
      </w:r>
      <w:r>
        <w:rPr>
          <w:rFonts w:ascii="Arial" w:eastAsia="Arial" w:hAnsi="Arial" w:cs="Arial"/>
          <w:i/>
          <w:spacing w:val="2"/>
          <w:sz w:val="24"/>
          <w:szCs w:val="24"/>
        </w:rPr>
        <w:t>ψ</w:t>
      </w:r>
      <w:r>
        <w:rPr>
          <w:rFonts w:ascii="楷体" w:eastAsia="楷体" w:hAnsi="楷体" w:cs="楷体"/>
          <w:spacing w:val="2"/>
          <w:sz w:val="24"/>
          <w:szCs w:val="24"/>
        </w:rPr>
        <w:t>，同时对任意</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3"/>
          <w:sz w:val="24"/>
          <w:szCs w:val="24"/>
        </w:rPr>
        <w:t xml:space="preserve"> </w:t>
      </w:r>
      <w:r>
        <w:rPr>
          <w:rFonts w:ascii="Cambria" w:eastAsia="Cambria" w:hAnsi="Cambria" w:cs="Cambria"/>
          <w:w w:val="110"/>
          <w:sz w:val="24"/>
          <w:szCs w:val="24"/>
        </w:rPr>
        <w:t>≤</w:t>
      </w:r>
      <w:r>
        <w:rPr>
          <w:rFonts w:ascii="Cambria" w:eastAsia="Cambria" w:hAnsi="Cambria" w:cs="Cambria"/>
          <w:spacing w:val="48"/>
          <w:w w:val="110"/>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10"/>
          <w:sz w:val="24"/>
          <w:szCs w:val="24"/>
        </w:rPr>
        <w:t xml:space="preserve"> </w:t>
      </w:r>
      <w:r>
        <w:rPr>
          <w:rFonts w:ascii="Verdana" w:eastAsia="Verdana" w:hAnsi="Verdana" w:cs="Verdana"/>
          <w:i/>
          <w:sz w:val="24"/>
          <w:szCs w:val="24"/>
        </w:rPr>
        <w:t>&lt;</w:t>
      </w:r>
      <w:r>
        <w:rPr>
          <w:rFonts w:ascii="Verdana" w:eastAsia="Verdana" w:hAnsi="Verdana" w:cs="Verdana"/>
          <w:i/>
          <w:spacing w:val="-22"/>
          <w:sz w:val="24"/>
          <w:szCs w:val="24"/>
        </w:rPr>
        <w:t xml:space="preserve"> </w:t>
      </w:r>
      <w:r>
        <w:rPr>
          <w:rFonts w:ascii="Times New Roman" w:eastAsia="Times New Roman" w:hAnsi="Times New Roman" w:cs="Times New Roman"/>
          <w:i/>
          <w:sz w:val="24"/>
          <w:szCs w:val="24"/>
        </w:rPr>
        <w:t>i</w:t>
      </w:r>
      <w:r>
        <w:rPr>
          <w:rFonts w:ascii="楷体" w:eastAsia="楷体" w:hAnsi="楷体" w:cs="楷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33"/>
          <w:sz w:val="24"/>
          <w:szCs w:val="24"/>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i/>
          <w:spacing w:val="-25"/>
          <w:position w:val="-3"/>
          <w:sz w:val="16"/>
          <w:szCs w:val="16"/>
        </w:rPr>
        <w:t xml:space="preserve"> </w:t>
      </w:r>
      <w:r>
        <w:rPr>
          <w:rFonts w:ascii="Euclid" w:eastAsia="Euclid" w:hAnsi="Euclid" w:cs="Euclid"/>
          <w:sz w:val="24"/>
          <w:szCs w:val="24"/>
        </w:rPr>
        <w:t>)</w:t>
      </w:r>
      <w:r>
        <w:rPr>
          <w:rFonts w:ascii="Euclid" w:eastAsia="Euclid" w:hAnsi="Euclid" w:cs="Euclid"/>
          <w:spacing w:val="-17"/>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7"/>
          <w:sz w:val="24"/>
          <w:szCs w:val="24"/>
        </w:rPr>
        <w:t xml:space="preserve"> </w:t>
      </w:r>
      <w:r>
        <w:rPr>
          <w:rFonts w:ascii="Arial" w:eastAsia="Arial" w:hAnsi="Arial" w:cs="Arial"/>
          <w:i/>
          <w:spacing w:val="8"/>
          <w:sz w:val="24"/>
          <w:szCs w:val="24"/>
        </w:rPr>
        <w:t>ϕ</w:t>
      </w:r>
      <w:r>
        <w:rPr>
          <w:rFonts w:ascii="楷体" w:eastAsia="楷体" w:hAnsi="楷体" w:cs="楷体"/>
          <w:spacing w:val="8"/>
          <w:sz w:val="24"/>
          <w:szCs w:val="24"/>
        </w:rPr>
        <w:t>；</w:t>
      </w:r>
    </w:p>
    <w:p w:rsidR="00A115BF" w:rsidRDefault="00646F36">
      <w:pPr>
        <w:spacing w:line="55" w:lineRule="exact"/>
        <w:ind w:left="1035" w:right="408"/>
        <w:jc w:val="center"/>
        <w:rPr>
          <w:rFonts w:ascii="Cambria" w:eastAsia="Cambria" w:hAnsi="Cambria" w:cs="Cambria"/>
          <w:sz w:val="16"/>
          <w:szCs w:val="16"/>
        </w:rPr>
      </w:pPr>
      <w:r>
        <w:rPr>
          <w:rFonts w:ascii="Times New Roman" w:eastAsia="Times New Roman" w:hAnsi="Times New Roman" w:cs="Times New Roman"/>
          <w:i/>
          <w:sz w:val="16"/>
          <w:szCs w:val="16"/>
        </w:rPr>
        <w:t>ind</w:t>
      </w:r>
      <w:r>
        <w:rPr>
          <w:rFonts w:ascii="Cambria" w:eastAsia="Cambria" w:hAnsi="Cambria" w:cs="Cambria"/>
          <w:sz w:val="16"/>
          <w:szCs w:val="16"/>
        </w:rPr>
        <w:t>⟩</w:t>
      </w:r>
    </w:p>
    <w:p w:rsidR="00A115BF" w:rsidRDefault="00A115BF">
      <w:pPr>
        <w:spacing w:line="55" w:lineRule="exact"/>
        <w:jc w:val="center"/>
        <w:rPr>
          <w:rFonts w:ascii="Cambria" w:eastAsia="Cambria" w:hAnsi="Cambria" w:cs="Cambria"/>
          <w:sz w:val="16"/>
          <w:szCs w:val="16"/>
        </w:rPr>
        <w:sectPr w:rsidR="00A115BF">
          <w:headerReference w:type="default" r:id="rId48"/>
          <w:pgSz w:w="11910" w:h="16840"/>
          <w:pgMar w:top="1460" w:right="1020" w:bottom="1360" w:left="1280" w:header="1198" w:footer="1160" w:gutter="0"/>
          <w:cols w:space="720"/>
        </w:sectPr>
      </w:pPr>
    </w:p>
    <w:p w:rsidR="00A115BF" w:rsidRDefault="00646F36">
      <w:pPr>
        <w:spacing w:line="314" w:lineRule="exact"/>
        <w:ind w:right="205"/>
        <w:jc w:val="right"/>
        <w:rPr>
          <w:rFonts w:ascii="Cambria" w:eastAsia="Cambria" w:hAnsi="Cambria" w:cs="Cambria"/>
          <w:sz w:val="16"/>
          <w:szCs w:val="16"/>
        </w:rPr>
      </w:pPr>
      <w:r>
        <w:rPr>
          <w:rFonts w:eastAsiaTheme="minorHAnsi"/>
        </w:rPr>
        <w:pict>
          <v:shape id="_x0000_s3281" type="#_x0000_t202" style="position:absolute;left:0;text-align:left;margin-left:308.9pt;margin-top:5.45pt;width:3.1pt;height:8pt;z-index:-262144;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s</w:t>
                  </w:r>
                </w:p>
              </w:txbxContent>
            </v:textbox>
            <w10:wrap anchorx="page"/>
          </v:shape>
        </w:pict>
      </w: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7"/>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3"/>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9"/>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 xml:space="preserve">= </w:t>
      </w:r>
      <w:r>
        <w:rPr>
          <w:rFonts w:ascii="Times New Roman" w:eastAsia="Times New Roman" w:hAnsi="Times New Roman" w:cs="Times New Roman"/>
          <w:spacing w:val="2"/>
          <w:sz w:val="19"/>
          <w:szCs w:val="19"/>
        </w:rPr>
        <w:t>E</w:t>
      </w:r>
      <w:r>
        <w:rPr>
          <w:rFonts w:ascii="Cambria" w:eastAsia="Cambria" w:hAnsi="Cambria" w:cs="Cambria"/>
          <w:spacing w:val="2"/>
          <w:position w:val="-3"/>
          <w:sz w:val="16"/>
          <w:szCs w:val="16"/>
        </w:rPr>
        <w:t>⟨</w:t>
      </w:r>
      <w:r>
        <w:rPr>
          <w:rFonts w:ascii="Times New Roman" w:eastAsia="Times New Roman" w:hAnsi="Times New Roman" w:cs="Times New Roman"/>
          <w:i/>
          <w:spacing w:val="2"/>
          <w:position w:val="-3"/>
          <w:sz w:val="16"/>
          <w:szCs w:val="16"/>
        </w:rPr>
        <w:t>ind</w:t>
      </w:r>
      <w:r>
        <w:rPr>
          <w:rFonts w:ascii="Cambria" w:eastAsia="Cambria" w:hAnsi="Cambria" w:cs="Cambria"/>
          <w:spacing w:val="2"/>
          <w:position w:val="-3"/>
          <w:sz w:val="16"/>
          <w:szCs w:val="16"/>
        </w:rPr>
        <w:t>⟩</w:t>
      </w:r>
      <w:r>
        <w:rPr>
          <w:rFonts w:ascii="Cambria" w:eastAsia="Cambria" w:hAnsi="Cambria" w:cs="Cambria"/>
          <w:spacing w:val="-21"/>
          <w:position w:val="-3"/>
          <w:sz w:val="16"/>
          <w:szCs w:val="16"/>
        </w:rPr>
        <w:t xml:space="preserve"> </w:t>
      </w:r>
      <w:r>
        <w:rPr>
          <w:rFonts w:ascii="Times New Roman" w:eastAsia="Times New Roman" w:hAnsi="Times New Roman" w:cs="Times New Roman"/>
          <w:sz w:val="19"/>
          <w:szCs w:val="19"/>
        </w:rPr>
        <w:t>X</w:t>
      </w:r>
      <w:r>
        <w:rPr>
          <w:rFonts w:ascii="Arial" w:eastAsia="Arial" w:hAnsi="Arial" w:cs="Arial"/>
          <w:i/>
          <w:sz w:val="24"/>
          <w:szCs w:val="24"/>
        </w:rPr>
        <w:t>ψ</w:t>
      </w:r>
      <w:r>
        <w:rPr>
          <w:rFonts w:ascii="Arial" w:eastAsia="Arial" w:hAnsi="Arial" w:cs="Arial"/>
          <w:i/>
          <w:spacing w:val="10"/>
          <w:sz w:val="24"/>
          <w:szCs w:val="24"/>
        </w:rPr>
        <w:t xml:space="preserve"> </w:t>
      </w:r>
      <w:r>
        <w:rPr>
          <w:rFonts w:ascii="楷体" w:eastAsia="楷体" w:hAnsi="楷体" w:cs="楷体"/>
          <w:spacing w:val="2"/>
          <w:sz w:val="24"/>
          <w:szCs w:val="24"/>
        </w:rPr>
        <w:t>当且仅当对索引路劲</w:t>
      </w:r>
      <w:r>
        <w:rPr>
          <w:rFonts w:ascii="Arial" w:eastAsia="Arial" w:hAnsi="Arial" w:cs="Arial"/>
          <w:i/>
          <w:spacing w:val="2"/>
          <w:sz w:val="24"/>
          <w:szCs w:val="24"/>
        </w:rPr>
        <w:t>π</w:t>
      </w:r>
      <w:r>
        <w:rPr>
          <w:rFonts w:ascii="Cambria" w:eastAsia="Cambria" w:hAnsi="Cambria" w:cs="Cambria"/>
          <w:spacing w:val="2"/>
          <w:position w:val="12"/>
          <w:sz w:val="16"/>
          <w:szCs w:val="16"/>
        </w:rPr>
        <w:t>⟨</w:t>
      </w:r>
    </w:p>
    <w:p w:rsidR="00A115BF" w:rsidRDefault="00646F36">
      <w:pPr>
        <w:spacing w:line="377" w:lineRule="exact"/>
        <w:ind w:left="508"/>
        <w:rPr>
          <w:rFonts w:ascii="Times New Roman" w:eastAsia="Times New Roman" w:hAnsi="Times New Roman" w:cs="Times New Roman"/>
          <w:sz w:val="16"/>
          <w:szCs w:val="16"/>
        </w:rPr>
      </w:pPr>
      <w:r>
        <w:rPr>
          <w:rFonts w:eastAsiaTheme="minorHAnsi"/>
        </w:rPr>
        <w:pict>
          <v:shape id="_x0000_s3280" type="#_x0000_t202" style="position:absolute;left:0;text-align:left;margin-left:306.55pt;margin-top:1.05pt;width:16.8pt;height:10.6pt;z-index:-262120;mso-position-horizontal-relative:page" filled="f" stroked="f">
            <v:textbox inset="0,0,0,0">
              <w:txbxContent>
                <w:p w:rsidR="00A115BF" w:rsidRDefault="00646F36">
                  <w:pPr>
                    <w:spacing w:line="159" w:lineRule="exact"/>
                    <w:rPr>
                      <w:rFonts w:ascii="Cambria" w:eastAsia="Cambria" w:hAnsi="Cambria" w:cs="Cambria"/>
                      <w:sz w:val="16"/>
                      <w:szCs w:val="16"/>
                    </w:rPr>
                  </w:pPr>
                  <w:r>
                    <w:rPr>
                      <w:rFonts w:ascii="Cambria" w:eastAsia="Cambria" w:hAnsi="Cambria" w:cs="Cambria"/>
                      <w:w w:val="107"/>
                      <w:sz w:val="16"/>
                      <w:szCs w:val="16"/>
                    </w:rPr>
                    <w:t>⟨</w:t>
                  </w:r>
                  <w:r>
                    <w:rPr>
                      <w:rFonts w:ascii="Times New Roman" w:eastAsia="Times New Roman" w:hAnsi="Times New Roman" w:cs="Times New Roman"/>
                      <w:i/>
                      <w:w w:val="99"/>
                      <w:sz w:val="16"/>
                      <w:szCs w:val="16"/>
                    </w:rPr>
                    <w:t>in</w:t>
                  </w:r>
                  <w:r>
                    <w:rPr>
                      <w:rFonts w:ascii="Times New Roman" w:eastAsia="Times New Roman" w:hAnsi="Times New Roman" w:cs="Times New Roman"/>
                      <w:i/>
                      <w:spacing w:val="8"/>
                      <w:w w:val="99"/>
                      <w:sz w:val="16"/>
                      <w:szCs w:val="16"/>
                    </w:rPr>
                    <w:t>d</w:t>
                  </w:r>
                  <w:r>
                    <w:rPr>
                      <w:rFonts w:ascii="Cambria" w:eastAsia="Cambria" w:hAnsi="Cambria" w:cs="Cambria"/>
                      <w:w w:val="107"/>
                      <w:sz w:val="16"/>
                      <w:szCs w:val="16"/>
                    </w:rPr>
                    <w:t>⟩</w:t>
                  </w:r>
                </w:p>
              </w:txbxContent>
            </v:textbox>
            <w10:wrap anchorx="page"/>
          </v:shape>
        </w:pict>
      </w: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1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2"/>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7"/>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1"/>
          <w:sz w:val="24"/>
          <w:szCs w:val="24"/>
        </w:rPr>
        <w:t xml:space="preserve"> </w:t>
      </w:r>
      <w:r>
        <w:rPr>
          <w:rFonts w:ascii="Times New Roman" w:eastAsia="Times New Roman" w:hAnsi="Times New Roman" w:cs="Times New Roman"/>
          <w:spacing w:val="2"/>
          <w:sz w:val="19"/>
          <w:szCs w:val="19"/>
        </w:rPr>
        <w:t>E</w:t>
      </w:r>
      <w:r>
        <w:rPr>
          <w:rFonts w:ascii="Cambria" w:eastAsia="Cambria" w:hAnsi="Cambria" w:cs="Cambria"/>
          <w:spacing w:val="2"/>
          <w:position w:val="-3"/>
          <w:sz w:val="16"/>
          <w:szCs w:val="16"/>
        </w:rPr>
        <w:t>⟨</w:t>
      </w:r>
      <w:r>
        <w:rPr>
          <w:rFonts w:ascii="Times New Roman" w:eastAsia="Times New Roman" w:hAnsi="Times New Roman" w:cs="Times New Roman"/>
          <w:i/>
          <w:spacing w:val="2"/>
          <w:position w:val="-3"/>
          <w:sz w:val="16"/>
          <w:szCs w:val="16"/>
        </w:rPr>
        <w:t>ind</w:t>
      </w:r>
      <w:r>
        <w:rPr>
          <w:rFonts w:ascii="Cambria" w:eastAsia="Cambria" w:hAnsi="Cambria" w:cs="Cambria"/>
          <w:spacing w:val="2"/>
          <w:position w:val="-3"/>
          <w:sz w:val="16"/>
          <w:szCs w:val="16"/>
        </w:rPr>
        <w:t>⟩</w:t>
      </w:r>
      <w:r>
        <w:rPr>
          <w:rFonts w:ascii="Cambria" w:eastAsia="Cambria" w:hAnsi="Cambria" w:cs="Cambria"/>
          <w:spacing w:val="-20"/>
          <w:position w:val="-3"/>
          <w:sz w:val="16"/>
          <w:szCs w:val="16"/>
        </w:rPr>
        <w:t xml:space="preserve"> </w:t>
      </w:r>
      <w:r>
        <w:rPr>
          <w:rFonts w:ascii="Times New Roman" w:eastAsia="Times New Roman" w:hAnsi="Times New Roman" w:cs="Times New Roman"/>
          <w:sz w:val="19"/>
          <w:szCs w:val="19"/>
        </w:rPr>
        <w:t>G</w:t>
      </w:r>
      <w:r>
        <w:rPr>
          <w:rFonts w:ascii="Arial" w:eastAsia="Arial" w:hAnsi="Arial" w:cs="Arial"/>
          <w:i/>
          <w:sz w:val="24"/>
          <w:szCs w:val="24"/>
        </w:rPr>
        <w:t>ψ</w:t>
      </w:r>
      <w:r>
        <w:rPr>
          <w:rFonts w:ascii="Arial" w:eastAsia="Arial" w:hAnsi="Arial" w:cs="Arial"/>
          <w:i/>
          <w:spacing w:val="13"/>
          <w:sz w:val="24"/>
          <w:szCs w:val="24"/>
        </w:rPr>
        <w:t xml:space="preserve"> </w:t>
      </w:r>
      <w:r>
        <w:rPr>
          <w:rFonts w:ascii="楷体" w:eastAsia="楷体" w:hAnsi="楷体" w:cs="楷体"/>
          <w:sz w:val="24"/>
          <w:szCs w:val="24"/>
        </w:rPr>
        <w:t>当且仅当对任意</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7"/>
          <w:position w:val="9"/>
          <w:sz w:val="16"/>
          <w:szCs w:val="16"/>
        </w:rPr>
        <w:t xml:space="preserve"> </w:t>
      </w:r>
      <w:r>
        <w:rPr>
          <w:rFonts w:ascii="Cambria" w:eastAsia="Cambria" w:hAnsi="Cambria" w:cs="Cambria"/>
          <w:sz w:val="24"/>
          <w:szCs w:val="24"/>
        </w:rPr>
        <w:t xml:space="preserve">∈ </w:t>
      </w:r>
      <w:r>
        <w:rPr>
          <w:rFonts w:ascii="Arial" w:eastAsia="Arial" w:hAnsi="Arial" w:cs="Arial"/>
          <w:i/>
          <w:sz w:val="24"/>
          <w:szCs w:val="24"/>
        </w:rPr>
        <w:t>π</w:t>
      </w:r>
      <w:r>
        <w:rPr>
          <w:rFonts w:ascii="Times New Roman" w:eastAsia="Times New Roman" w:hAnsi="Times New Roman" w:cs="Times New Roman"/>
          <w:i/>
          <w:position w:val="-2"/>
          <w:sz w:val="16"/>
          <w:szCs w:val="16"/>
        </w:rPr>
        <w:t>s</w:t>
      </w:r>
    </w:p>
    <w:p w:rsidR="00A115BF" w:rsidRDefault="00646F36">
      <w:pPr>
        <w:spacing w:line="57" w:lineRule="exact"/>
        <w:ind w:right="182"/>
        <w:jc w:val="right"/>
        <w:rPr>
          <w:rFonts w:ascii="Cambria" w:eastAsia="Cambria" w:hAnsi="Cambria" w:cs="Cambria"/>
          <w:sz w:val="16"/>
          <w:szCs w:val="16"/>
        </w:rPr>
      </w:pPr>
      <w:r>
        <w:rPr>
          <w:rFonts w:ascii="Times New Roman" w:eastAsia="Times New Roman" w:hAnsi="Times New Roman" w:cs="Times New Roman"/>
          <w:i/>
          <w:sz w:val="16"/>
          <w:szCs w:val="16"/>
        </w:rPr>
        <w:t>ind</w:t>
      </w:r>
      <w:r>
        <w:rPr>
          <w:rFonts w:ascii="Cambria" w:eastAsia="Cambria" w:hAnsi="Cambria" w:cs="Cambria"/>
          <w:sz w:val="16"/>
          <w:szCs w:val="16"/>
        </w:rPr>
        <w:t>⟩</w:t>
      </w:r>
    </w:p>
    <w:p w:rsidR="00A115BF" w:rsidRDefault="00646F36">
      <w:pPr>
        <w:spacing w:line="316" w:lineRule="exact"/>
        <w:ind w:left="33"/>
        <w:rPr>
          <w:rFonts w:ascii="Times New Roman" w:eastAsia="Times New Roman" w:hAnsi="Times New Roman" w:cs="Times New Roman"/>
          <w:sz w:val="24"/>
          <w:szCs w:val="24"/>
        </w:rPr>
      </w:pPr>
      <w:r>
        <w:br w:type="column"/>
      </w:r>
      <w:r>
        <w:rPr>
          <w:rFonts w:ascii="楷体" w:eastAsia="楷体" w:hAnsi="楷体" w:cs="楷体"/>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2"/>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2"/>
          <w:sz w:val="24"/>
          <w:szCs w:val="24"/>
        </w:rPr>
        <w:t xml:space="preserve"> </w:t>
      </w:r>
      <w:r>
        <w:rPr>
          <w:rFonts w:ascii="Arial" w:eastAsia="Arial" w:hAnsi="Arial" w:cs="Arial"/>
          <w:i/>
          <w:sz w:val="24"/>
          <w:szCs w:val="24"/>
        </w:rPr>
        <w:t>ψ</w:t>
      </w:r>
      <w:r>
        <w:rPr>
          <w:rFonts w:ascii="Arial" w:eastAsia="Arial" w:hAnsi="Arial" w:cs="Arial"/>
          <w:i/>
          <w:spacing w:val="21"/>
          <w:sz w:val="24"/>
          <w:szCs w:val="24"/>
        </w:rPr>
        <w:t xml:space="preserve"> </w:t>
      </w:r>
      <w:r>
        <w:rPr>
          <w:rFonts w:ascii="楷体" w:eastAsia="楷体" w:hAnsi="楷体" w:cs="楷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2"/>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ind</w:t>
      </w:r>
      <w:r>
        <w:rPr>
          <w:rFonts w:ascii="Euclid" w:eastAsia="Euclid" w:hAnsi="Euclid" w:cs="Euclid"/>
          <w:sz w:val="24"/>
          <w:szCs w:val="24"/>
        </w:rPr>
        <w:t>]</w:t>
      </w:r>
      <w:r>
        <w:rPr>
          <w:rFonts w:ascii="Times New Roman" w:eastAsia="Times New Roman" w:hAnsi="Times New Roman" w:cs="Times New Roman"/>
          <w:i/>
          <w:sz w:val="24"/>
          <w:szCs w:val="24"/>
        </w:rPr>
        <w:t>;</w:t>
      </w:r>
    </w:p>
    <w:p w:rsidR="00A115BF" w:rsidRDefault="00646F36">
      <w:pPr>
        <w:spacing w:line="387" w:lineRule="exact"/>
        <w:ind w:left="-31"/>
        <w:rPr>
          <w:rFonts w:ascii="Times New Roman" w:eastAsia="Times New Roman" w:hAnsi="Times New Roman" w:cs="Times New Roman"/>
          <w:sz w:val="24"/>
          <w:szCs w:val="24"/>
        </w:rPr>
      </w:pPr>
      <w:r>
        <w:rPr>
          <w:rFonts w:ascii="Times New Roman" w:eastAsia="Times New Roman" w:hAnsi="Times New Roman" w:cs="Times New Roman"/>
          <w:i/>
          <w:sz w:val="24"/>
          <w:szCs w:val="24"/>
        </w:rPr>
        <w:t>,</w:t>
      </w:r>
      <w:r>
        <w:rPr>
          <w:rFonts w:ascii="Times New Roman" w:eastAsia="Times New Roman" w:hAnsi="Times New Roman" w:cs="Times New Roman"/>
          <w:i/>
          <w:spacing w:val="7"/>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1"/>
          <w:sz w:val="24"/>
          <w:szCs w:val="24"/>
        </w:rPr>
        <w:t xml:space="preserve"> </w:t>
      </w:r>
      <w:r>
        <w:rPr>
          <w:rFonts w:ascii="Arial" w:eastAsia="Arial" w:hAnsi="Arial" w:cs="Arial"/>
          <w:i/>
          <w:spacing w:val="10"/>
          <w:sz w:val="24"/>
          <w:szCs w:val="24"/>
        </w:rPr>
        <w:t>ψ</w:t>
      </w:r>
      <w:r>
        <w:rPr>
          <w:rFonts w:ascii="Times New Roman" w:eastAsia="Times New Roman" w:hAnsi="Times New Roman" w:cs="Times New Roman"/>
          <w:i/>
          <w:spacing w:val="10"/>
          <w:sz w:val="24"/>
          <w:szCs w:val="24"/>
        </w:rPr>
        <w:t>;</w:t>
      </w:r>
    </w:p>
    <w:p w:rsidR="00A115BF" w:rsidRDefault="00A115BF">
      <w:pPr>
        <w:spacing w:line="387" w:lineRule="exact"/>
        <w:rPr>
          <w:rFonts w:ascii="Times New Roman" w:eastAsia="Times New Roman" w:hAnsi="Times New Roman" w:cs="Times New Roman"/>
          <w:sz w:val="24"/>
          <w:szCs w:val="24"/>
        </w:rPr>
        <w:sectPr w:rsidR="00A115BF">
          <w:type w:val="continuous"/>
          <w:pgSz w:w="11910" w:h="16840"/>
          <w:pgMar w:top="1580" w:right="1020" w:bottom="280" w:left="1280" w:header="720" w:footer="720" w:gutter="0"/>
          <w:cols w:num="2" w:space="720" w:equalWidth="0">
            <w:col w:w="5187" w:space="40"/>
            <w:col w:w="4383"/>
          </w:cols>
        </w:sectPr>
      </w:pPr>
    </w:p>
    <w:p w:rsidR="00A115BF" w:rsidRDefault="00646F36">
      <w:pPr>
        <w:spacing w:line="109" w:lineRule="exact"/>
        <w:ind w:left="508"/>
        <w:rPr>
          <w:rFonts w:ascii="Cambria" w:eastAsia="Cambria" w:hAnsi="Cambria" w:cs="Cambria"/>
          <w:sz w:val="16"/>
          <w:szCs w:val="16"/>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5"/>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4"/>
          <w:sz w:val="24"/>
          <w:szCs w:val="24"/>
        </w:rPr>
        <w:t xml:space="preserve"> </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42"/>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37"/>
          <w:sz w:val="24"/>
          <w:szCs w:val="24"/>
        </w:rPr>
        <w:t xml:space="preserve"> </w:t>
      </w:r>
      <w:r>
        <w:rPr>
          <w:rFonts w:ascii="Times New Roman" w:eastAsia="Times New Roman" w:hAnsi="Times New Roman" w:cs="Times New Roman"/>
          <w:spacing w:val="2"/>
          <w:sz w:val="19"/>
          <w:szCs w:val="19"/>
        </w:rPr>
        <w:t>E</w:t>
      </w:r>
      <w:r>
        <w:rPr>
          <w:rFonts w:ascii="Cambria" w:eastAsia="Cambria" w:hAnsi="Cambria" w:cs="Cambria"/>
          <w:spacing w:val="2"/>
          <w:position w:val="-3"/>
          <w:sz w:val="16"/>
          <w:szCs w:val="16"/>
        </w:rPr>
        <w:t>⟨</w:t>
      </w:r>
      <w:r>
        <w:rPr>
          <w:rFonts w:ascii="Times New Roman" w:eastAsia="Times New Roman" w:hAnsi="Times New Roman" w:cs="Times New Roman"/>
          <w:i/>
          <w:spacing w:val="2"/>
          <w:position w:val="-3"/>
          <w:sz w:val="16"/>
          <w:szCs w:val="16"/>
        </w:rPr>
        <w:t>ind</w:t>
      </w:r>
      <w:r>
        <w:rPr>
          <w:rFonts w:ascii="Cambria" w:eastAsia="Cambria" w:hAnsi="Cambria" w:cs="Cambria"/>
          <w:spacing w:val="2"/>
          <w:position w:val="-3"/>
          <w:sz w:val="16"/>
          <w:szCs w:val="16"/>
        </w:rPr>
        <w:t>⟩</w:t>
      </w:r>
      <w:r>
        <w:rPr>
          <w:rFonts w:ascii="Euclid" w:eastAsia="Euclid" w:hAnsi="Euclid" w:cs="Euclid"/>
          <w:spacing w:val="2"/>
          <w:sz w:val="24"/>
          <w:szCs w:val="24"/>
        </w:rPr>
        <w:t>(</w:t>
      </w:r>
      <w:r>
        <w:rPr>
          <w:rFonts w:ascii="Arial" w:eastAsia="Arial" w:hAnsi="Arial" w:cs="Arial"/>
          <w:i/>
          <w:spacing w:val="2"/>
          <w:sz w:val="24"/>
          <w:szCs w:val="24"/>
        </w:rPr>
        <w:t>ψ</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6"/>
          <w:position w:val="-3"/>
          <w:sz w:val="16"/>
          <w:szCs w:val="16"/>
        </w:rPr>
        <w:t xml:space="preserve"> </w:t>
      </w:r>
      <w:r>
        <w:rPr>
          <w:rFonts w:ascii="Times New Roman" w:eastAsia="Times New Roman" w:hAnsi="Times New Roman" w:cs="Times New Roman"/>
          <w:spacing w:val="3"/>
          <w:sz w:val="19"/>
          <w:szCs w:val="19"/>
        </w:rPr>
        <w:t>U</w:t>
      </w:r>
      <w:r>
        <w:rPr>
          <w:rFonts w:ascii="Arial" w:eastAsia="Arial" w:hAnsi="Arial" w:cs="Arial"/>
          <w:i/>
          <w:spacing w:val="3"/>
          <w:sz w:val="24"/>
          <w:szCs w:val="24"/>
        </w:rPr>
        <w:t>ψ</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38"/>
          <w:sz w:val="24"/>
          <w:szCs w:val="24"/>
        </w:rPr>
        <w:t xml:space="preserve"> </w:t>
      </w:r>
      <w:r>
        <w:rPr>
          <w:rFonts w:ascii="楷体" w:eastAsia="楷体" w:hAnsi="楷体" w:cs="楷体"/>
          <w:spacing w:val="2"/>
          <w:sz w:val="24"/>
          <w:szCs w:val="24"/>
        </w:rPr>
        <w:t>当且仅当存在</w:t>
      </w:r>
      <w:r>
        <w:rPr>
          <w:rFonts w:ascii="Arial" w:eastAsia="Arial" w:hAnsi="Arial" w:cs="Arial"/>
          <w:i/>
          <w:spacing w:val="2"/>
          <w:sz w:val="24"/>
          <w:szCs w:val="24"/>
        </w:rPr>
        <w:t>π</w:t>
      </w:r>
      <w:r>
        <w:rPr>
          <w:rFonts w:ascii="Cambria" w:eastAsia="Cambria" w:hAnsi="Cambria" w:cs="Cambria"/>
          <w:spacing w:val="2"/>
          <w:position w:val="12"/>
          <w:sz w:val="16"/>
          <w:szCs w:val="16"/>
        </w:rPr>
        <w:t>⟨</w:t>
      </w:r>
    </w:p>
    <w:p w:rsidR="00A115BF" w:rsidRDefault="00646F36">
      <w:pPr>
        <w:spacing w:line="109" w:lineRule="exact"/>
        <w:ind w:left="283"/>
        <w:rPr>
          <w:rFonts w:ascii="Times New Roman" w:eastAsia="Times New Roman" w:hAnsi="Times New Roman" w:cs="Times New Roman"/>
          <w:sz w:val="24"/>
          <w:szCs w:val="24"/>
        </w:rPr>
      </w:pPr>
      <w:r>
        <w:br w:type="column"/>
      </w:r>
      <w:r>
        <w:rPr>
          <w:rFonts w:ascii="Euclid" w:eastAsia="Euclid" w:hAnsi="Euclid" w:cs="Euclid"/>
          <w:sz w:val="24"/>
          <w:szCs w:val="24"/>
        </w:rPr>
        <w:t>=</w:t>
      </w:r>
      <w:r>
        <w:rPr>
          <w:rFonts w:ascii="Euclid" w:eastAsia="Euclid" w:hAnsi="Euclid" w:cs="Euclid"/>
          <w:spacing w:val="-50"/>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30"/>
          <w:sz w:val="24"/>
          <w:szCs w:val="24"/>
        </w:rPr>
        <w:t xml:space="preserve"> </w:t>
      </w:r>
      <w:r>
        <w:rPr>
          <w:rFonts w:ascii="Euclid" w:eastAsia="Euclid" w:hAnsi="Euclid" w:cs="Euclid"/>
          <w:sz w:val="24"/>
          <w:szCs w:val="24"/>
        </w:rPr>
        <w:t>=</w:t>
      </w:r>
      <w:r>
        <w:rPr>
          <w:rFonts w:ascii="Euclid" w:eastAsia="Euclid" w:hAnsi="Euclid" w:cs="Euclid"/>
          <w:spacing w:val="-50"/>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7"/>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7"/>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Euclid" w:eastAsia="Euclid" w:hAnsi="Euclid" w:cs="Euclid"/>
          <w:sz w:val="24"/>
          <w:szCs w:val="24"/>
        </w:rPr>
        <w:t>)</w:t>
      </w:r>
      <w:r>
        <w:rPr>
          <w:rFonts w:ascii="楷体" w:eastAsia="楷体" w:hAnsi="楷体" w:cs="楷体"/>
          <w:sz w:val="24"/>
          <w:szCs w:val="24"/>
        </w:rPr>
        <w:t>中的</w:t>
      </w:r>
      <w:r>
        <w:rPr>
          <w:rFonts w:ascii="Times New Roman" w:eastAsia="Times New Roman" w:hAnsi="Times New Roman" w:cs="Times New Roman"/>
          <w:i/>
          <w:sz w:val="24"/>
          <w:szCs w:val="24"/>
        </w:rPr>
        <w:t>s</w:t>
      </w:r>
    </w:p>
    <w:p w:rsidR="00A115BF" w:rsidRDefault="00646F36">
      <w:pPr>
        <w:spacing w:line="109" w:lineRule="exact"/>
        <w:ind w:left="87"/>
        <w:rPr>
          <w:rFonts w:ascii="Euclid" w:eastAsia="Euclid" w:hAnsi="Euclid" w:cs="Euclid"/>
          <w:sz w:val="24"/>
          <w:szCs w:val="24"/>
        </w:rPr>
      </w:pPr>
      <w:r>
        <w:rPr>
          <w:w w:val="105"/>
        </w:rPr>
        <w:br w:type="column"/>
      </w:r>
      <w:r>
        <w:rPr>
          <w:rFonts w:ascii="Times New Roman" w:eastAsia="Times New Roman" w:hAnsi="Times New Roman" w:cs="Times New Roman"/>
          <w:i/>
          <w:w w:val="105"/>
          <w:sz w:val="24"/>
          <w:szCs w:val="24"/>
        </w:rPr>
        <w:t>(</w:t>
      </w:r>
      <w:r>
        <w:rPr>
          <w:rFonts w:ascii="Times New Roman" w:eastAsia="Times New Roman" w:hAnsi="Times New Roman" w:cs="Times New Roman"/>
          <w:w w:val="105"/>
          <w:sz w:val="24"/>
          <w:szCs w:val="24"/>
        </w:rPr>
        <w:t>1</w:t>
      </w:r>
      <w:r>
        <w:rPr>
          <w:rFonts w:ascii="Times New Roman" w:eastAsia="Times New Roman" w:hAnsi="Times New Roman" w:cs="Times New Roman"/>
          <w:spacing w:val="-24"/>
          <w:w w:val="105"/>
          <w:sz w:val="24"/>
          <w:szCs w:val="24"/>
        </w:rPr>
        <w:t xml:space="preserve"> </w:t>
      </w:r>
      <w:r>
        <w:rPr>
          <w:rFonts w:ascii="Cambria" w:eastAsia="Cambria" w:hAnsi="Cambria" w:cs="Cambria"/>
          <w:w w:val="110"/>
          <w:sz w:val="24"/>
          <w:szCs w:val="24"/>
        </w:rPr>
        <w:t>≤</w:t>
      </w:r>
      <w:r>
        <w:rPr>
          <w:rFonts w:ascii="Cambria" w:eastAsia="Cambria" w:hAnsi="Cambria" w:cs="Cambria"/>
          <w:spacing w:val="17"/>
          <w:w w:val="110"/>
          <w:sz w:val="24"/>
          <w:szCs w:val="24"/>
        </w:rPr>
        <w:t xml:space="preserve"> </w:t>
      </w:r>
      <w:r>
        <w:rPr>
          <w:rFonts w:ascii="Times New Roman" w:eastAsia="Times New Roman" w:hAnsi="Times New Roman" w:cs="Times New Roman"/>
          <w:i/>
          <w:w w:val="105"/>
          <w:sz w:val="24"/>
          <w:szCs w:val="24"/>
        </w:rPr>
        <w:t>j)</w:t>
      </w:r>
      <w:r>
        <w:rPr>
          <w:rFonts w:ascii="楷体" w:eastAsia="楷体" w:hAnsi="楷体" w:cs="楷体"/>
          <w:w w:val="105"/>
          <w:sz w:val="24"/>
          <w:szCs w:val="24"/>
        </w:rPr>
        <w:t>使得</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6"/>
          <w:w w:val="105"/>
          <w:sz w:val="24"/>
          <w:szCs w:val="24"/>
        </w:rPr>
        <w:t xml:space="preserve"> </w:t>
      </w:r>
      <w:r>
        <w:rPr>
          <w:rFonts w:ascii="Verdana" w:eastAsia="Verdana" w:hAnsi="Verdana" w:cs="Verdana"/>
          <w:i/>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i/>
          <w:spacing w:val="18"/>
          <w:w w:val="105"/>
          <w:sz w:val="24"/>
          <w:szCs w:val="24"/>
        </w:rPr>
        <w:t xml:space="preserve"> </w:t>
      </w:r>
      <w:r>
        <w:rPr>
          <w:rFonts w:ascii="Euclid" w:eastAsia="Euclid" w:hAnsi="Euclid" w:cs="Euclid"/>
          <w:w w:val="105"/>
          <w:sz w:val="24"/>
          <w:szCs w:val="24"/>
        </w:rPr>
        <w:t>)</w:t>
      </w:r>
      <w:r>
        <w:rPr>
          <w:rFonts w:ascii="Euclid" w:eastAsia="Euclid" w:hAnsi="Euclid" w:cs="Euclid"/>
          <w:spacing w:val="-45"/>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p>
    <w:p w:rsidR="00A115BF" w:rsidRDefault="00A115BF">
      <w:pPr>
        <w:spacing w:line="109" w:lineRule="exact"/>
        <w:rPr>
          <w:rFonts w:ascii="Euclid" w:eastAsia="Euclid" w:hAnsi="Euclid" w:cs="Euclid"/>
          <w:sz w:val="24"/>
          <w:szCs w:val="24"/>
        </w:rPr>
        <w:sectPr w:rsidR="00A115BF">
          <w:type w:val="continuous"/>
          <w:pgSz w:w="11910" w:h="16840"/>
          <w:pgMar w:top="1580" w:right="1020" w:bottom="280" w:left="1280" w:header="720" w:footer="720" w:gutter="0"/>
          <w:cols w:num="3" w:space="720" w:equalWidth="0">
            <w:col w:w="4729" w:space="40"/>
            <w:col w:w="2463" w:space="40"/>
            <w:col w:w="2338"/>
          </w:cols>
        </w:sectPr>
      </w:pPr>
    </w:p>
    <w:p w:rsidR="00A115BF" w:rsidRDefault="00A115BF">
      <w:pPr>
        <w:spacing w:before="14"/>
        <w:rPr>
          <w:rFonts w:ascii="Euclid" w:eastAsia="Euclid" w:hAnsi="Euclid" w:cs="Euclid"/>
          <w:sz w:val="11"/>
          <w:szCs w:val="11"/>
        </w:rPr>
      </w:pPr>
    </w:p>
    <w:p w:rsidR="00A115BF" w:rsidRDefault="00646F36">
      <w:pPr>
        <w:spacing w:line="68" w:lineRule="exact"/>
        <w:jc w:val="right"/>
        <w:rPr>
          <w:rFonts w:ascii="Cambria" w:eastAsia="Cambria" w:hAnsi="Cambria" w:cs="Cambria"/>
          <w:sz w:val="16"/>
          <w:szCs w:val="16"/>
        </w:rPr>
      </w:pPr>
      <w:r>
        <w:rPr>
          <w:rFonts w:ascii="Times New Roman" w:eastAsia="Times New Roman" w:hAnsi="Times New Roman" w:cs="Times New Roman"/>
          <w:i/>
          <w:sz w:val="16"/>
          <w:szCs w:val="16"/>
        </w:rPr>
        <w:t>ind</w:t>
      </w:r>
      <w:r>
        <w:rPr>
          <w:rFonts w:ascii="Cambria" w:eastAsia="Cambria" w:hAnsi="Cambria" w:cs="Cambria"/>
          <w:sz w:val="16"/>
          <w:szCs w:val="16"/>
        </w:rPr>
        <w:t>⟩</w:t>
      </w:r>
    </w:p>
    <w:p w:rsidR="00A115BF" w:rsidRDefault="00646F36">
      <w:pPr>
        <w:tabs>
          <w:tab w:val="left" w:pos="2894"/>
          <w:tab w:val="left" w:pos="4324"/>
          <w:tab w:val="left" w:pos="6164"/>
        </w:tabs>
        <w:spacing w:line="168" w:lineRule="exact"/>
        <w:ind w:left="1716"/>
        <w:rPr>
          <w:rFonts w:ascii="Times New Roman" w:eastAsia="Times New Roman" w:hAnsi="Times New Roman" w:cs="Times New Roman"/>
          <w:sz w:val="16"/>
          <w:szCs w:val="16"/>
        </w:rPr>
      </w:pPr>
      <w:r>
        <w:rPr>
          <w:w w:val="95"/>
        </w:rPr>
        <w:br w:type="column"/>
      </w:r>
      <w:r>
        <w:rPr>
          <w:rFonts w:ascii="Times New Roman"/>
          <w:i/>
          <w:w w:val="95"/>
          <w:position w:val="1"/>
          <w:sz w:val="16"/>
        </w:rPr>
        <w:t>s</w:t>
      </w:r>
      <w:r>
        <w:rPr>
          <w:rFonts w:ascii="Times New Roman"/>
          <w:i/>
          <w:w w:val="95"/>
          <w:position w:val="1"/>
          <w:sz w:val="16"/>
        </w:rPr>
        <w:tab/>
      </w:r>
      <w:r>
        <w:rPr>
          <w:rFonts w:ascii="Times New Roman"/>
          <w:sz w:val="16"/>
        </w:rPr>
        <w:t xml:space="preserve">1   </w:t>
      </w:r>
      <w:r>
        <w:rPr>
          <w:rFonts w:ascii="Times New Roman"/>
          <w:spacing w:val="35"/>
          <w:sz w:val="16"/>
        </w:rPr>
        <w:t xml:space="preserve"> </w:t>
      </w:r>
      <w:r>
        <w:rPr>
          <w:rFonts w:ascii="Times New Roman"/>
          <w:sz w:val="16"/>
        </w:rPr>
        <w:t>2</w:t>
      </w:r>
      <w:r>
        <w:rPr>
          <w:rFonts w:ascii="Times New Roman"/>
          <w:sz w:val="16"/>
        </w:rPr>
        <w:tab/>
      </w:r>
      <w:r>
        <w:rPr>
          <w:rFonts w:ascii="Times New Roman"/>
          <w:i/>
          <w:w w:val="95"/>
          <w:sz w:val="16"/>
        </w:rPr>
        <w:t>j</w:t>
      </w:r>
      <w:r>
        <w:rPr>
          <w:rFonts w:ascii="Times New Roman"/>
          <w:i/>
          <w:w w:val="95"/>
          <w:sz w:val="16"/>
        </w:rPr>
        <w:tab/>
      </w:r>
      <w:r>
        <w:rPr>
          <w:rFonts w:ascii="Times New Roman"/>
          <w:i/>
          <w:sz w:val="16"/>
        </w:rPr>
        <w:t>j</w:t>
      </w:r>
    </w:p>
    <w:p w:rsidR="00A115BF" w:rsidRDefault="00A115BF">
      <w:pPr>
        <w:spacing w:line="168" w:lineRule="exact"/>
        <w:rPr>
          <w:rFonts w:ascii="Times New Roman" w:eastAsia="Times New Roman" w:hAnsi="Times New Roman" w:cs="Times New Roman"/>
          <w:sz w:val="16"/>
          <w:szCs w:val="16"/>
        </w:rPr>
        <w:sectPr w:rsidR="00A115BF">
          <w:type w:val="continuous"/>
          <w:pgSz w:w="11910" w:h="16840"/>
          <w:pgMar w:top="1580" w:right="1020" w:bottom="280" w:left="1280" w:header="720" w:footer="720" w:gutter="0"/>
          <w:cols w:num="2" w:space="720" w:equalWidth="0">
            <w:col w:w="2891" w:space="40"/>
            <w:col w:w="6679"/>
          </w:cols>
        </w:sectPr>
      </w:pPr>
    </w:p>
    <w:p w:rsidR="00A115BF" w:rsidRDefault="00646F36">
      <w:pPr>
        <w:spacing w:line="109" w:lineRule="exact"/>
        <w:ind w:left="745"/>
        <w:rPr>
          <w:rFonts w:ascii="Cambria" w:eastAsia="Cambria" w:hAnsi="Cambria" w:cs="Cambria"/>
          <w:sz w:val="16"/>
          <w:szCs w:val="16"/>
        </w:rPr>
      </w:pPr>
      <w:r>
        <w:rPr>
          <w:rFonts w:ascii="Arial" w:eastAsia="Arial" w:hAnsi="Arial" w:cs="Arial"/>
          <w:i/>
          <w:sz w:val="24"/>
          <w:szCs w:val="24"/>
        </w:rPr>
        <w:t>ψ</w:t>
      </w:r>
      <w:r>
        <w:rPr>
          <w:rFonts w:ascii="Times New Roman" w:eastAsia="Times New Roman" w:hAnsi="Times New Roman" w:cs="Times New Roman"/>
          <w:position w:val="-3"/>
          <w:sz w:val="16"/>
          <w:szCs w:val="16"/>
        </w:rPr>
        <w:t>2</w:t>
      </w:r>
      <w:r>
        <w:rPr>
          <w:rFonts w:ascii="楷体" w:eastAsia="楷体" w:hAnsi="楷体" w:cs="楷体"/>
          <w:sz w:val="24"/>
          <w:szCs w:val="24"/>
        </w:rPr>
        <w:t>且对任意</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 xml:space="preserve">k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Arial" w:eastAsia="Arial" w:hAnsi="Arial" w:cs="Arial"/>
          <w:i/>
          <w:spacing w:val="11"/>
          <w:sz w:val="24"/>
          <w:szCs w:val="24"/>
        </w:rPr>
        <w:t>π</w:t>
      </w:r>
      <w:r>
        <w:rPr>
          <w:rFonts w:ascii="Cambria" w:eastAsia="Cambria" w:hAnsi="Cambria" w:cs="Cambria"/>
          <w:spacing w:val="11"/>
          <w:position w:val="12"/>
          <w:sz w:val="16"/>
          <w:szCs w:val="16"/>
        </w:rPr>
        <w:t>⟨</w:t>
      </w:r>
    </w:p>
    <w:p w:rsidR="00A115BF" w:rsidRDefault="00646F36">
      <w:pPr>
        <w:spacing w:line="109" w:lineRule="exact"/>
        <w:ind w:left="241"/>
        <w:rPr>
          <w:rFonts w:ascii="楷体" w:eastAsia="楷体" w:hAnsi="楷体" w:cs="楷体"/>
          <w:sz w:val="24"/>
          <w:szCs w:val="24"/>
        </w:rPr>
      </w:pPr>
      <w:r>
        <w:rPr>
          <w:w w:val="105"/>
        </w:rPr>
        <w:br w:type="column"/>
      </w:r>
      <w:r>
        <w:rPr>
          <w:rFonts w:ascii="楷体" w:eastAsia="楷体" w:hAnsi="楷体" w:cs="楷体"/>
          <w:w w:val="105"/>
          <w:sz w:val="24"/>
          <w:szCs w:val="24"/>
        </w:rPr>
        <w:t>，若</w:t>
      </w:r>
      <w:r>
        <w:rPr>
          <w:rFonts w:ascii="Times New Roman" w:eastAsia="Times New Roman" w:hAnsi="Times New Roman" w:cs="Times New Roman"/>
          <w:w w:val="105"/>
          <w:sz w:val="24"/>
          <w:szCs w:val="24"/>
        </w:rPr>
        <w:t>1</w:t>
      </w:r>
      <w:r>
        <w:rPr>
          <w:rFonts w:ascii="Times New Roman" w:eastAsia="Times New Roman" w:hAnsi="Times New Roman" w:cs="Times New Roman"/>
          <w:spacing w:val="-17"/>
          <w:w w:val="105"/>
          <w:sz w:val="24"/>
          <w:szCs w:val="24"/>
        </w:rPr>
        <w:t xml:space="preserve"> </w:t>
      </w:r>
      <w:r>
        <w:rPr>
          <w:rFonts w:ascii="Cambria" w:eastAsia="Cambria" w:hAnsi="Cambria" w:cs="Cambria"/>
          <w:w w:val="110"/>
          <w:sz w:val="24"/>
          <w:szCs w:val="24"/>
        </w:rPr>
        <w:t>≤</w:t>
      </w:r>
      <w:r>
        <w:rPr>
          <w:rFonts w:ascii="Cambria" w:eastAsia="Cambria" w:hAnsi="Cambria" w:cs="Cambria"/>
          <w:spacing w:val="-13"/>
          <w:w w:val="110"/>
          <w:sz w:val="24"/>
          <w:szCs w:val="24"/>
        </w:rPr>
        <w:t xml:space="preserve"> </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14"/>
          <w:w w:val="105"/>
          <w:sz w:val="24"/>
          <w:szCs w:val="24"/>
        </w:rPr>
        <w:t xml:space="preserve"> </w:t>
      </w:r>
      <w:r>
        <w:rPr>
          <w:rFonts w:ascii="Verdana" w:eastAsia="Verdana" w:hAnsi="Verdana" w:cs="Verdana"/>
          <w:i/>
          <w:w w:val="105"/>
          <w:sz w:val="24"/>
          <w:szCs w:val="24"/>
        </w:rPr>
        <w:t>&lt;</w:t>
      </w:r>
      <w:r>
        <w:rPr>
          <w:rFonts w:ascii="Verdana" w:eastAsia="Verdana" w:hAnsi="Verdana" w:cs="Verdana"/>
          <w:i/>
          <w:spacing w:val="-12"/>
          <w:w w:val="105"/>
          <w:sz w:val="24"/>
          <w:szCs w:val="24"/>
        </w:rPr>
        <w:t xml:space="preserve"> </w:t>
      </w:r>
      <w:r>
        <w:rPr>
          <w:rFonts w:ascii="Times New Roman" w:eastAsia="Times New Roman" w:hAnsi="Times New Roman" w:cs="Times New Roman"/>
          <w:i/>
          <w:w w:val="105"/>
          <w:sz w:val="24"/>
          <w:szCs w:val="24"/>
        </w:rPr>
        <w:t>j</w:t>
      </w:r>
      <w:r>
        <w:rPr>
          <w:rFonts w:ascii="楷体" w:eastAsia="楷体" w:hAnsi="楷体" w:cs="楷体"/>
          <w:w w:val="105"/>
          <w:sz w:val="24"/>
          <w:szCs w:val="24"/>
        </w:rPr>
        <w:t>，则</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0"/>
          <w:w w:val="105"/>
          <w:sz w:val="24"/>
          <w:szCs w:val="24"/>
        </w:rPr>
        <w:t xml:space="preserve"> </w:t>
      </w:r>
      <w:r>
        <w:rPr>
          <w:rFonts w:ascii="Verdana" w:eastAsia="Verdana" w:hAnsi="Verdana" w:cs="Verdana"/>
          <w:i/>
          <w:w w:val="105"/>
          <w:sz w:val="24"/>
          <w:szCs w:val="24"/>
        </w:rPr>
        <w:t>,</w:t>
      </w:r>
      <w:r>
        <w:rPr>
          <w:rFonts w:ascii="Verdana" w:eastAsia="Verdana" w:hAnsi="Verdana" w:cs="Verdana"/>
          <w:i/>
          <w:spacing w:val="-66"/>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i/>
          <w:spacing w:val="9"/>
          <w:w w:val="105"/>
          <w:sz w:val="24"/>
          <w:szCs w:val="24"/>
        </w:rPr>
        <w:t xml:space="preserve"> </w:t>
      </w:r>
      <w:r>
        <w:rPr>
          <w:rFonts w:ascii="Euclid" w:eastAsia="Euclid" w:hAnsi="Euclid" w:cs="Euclid"/>
          <w:w w:val="105"/>
          <w:sz w:val="24"/>
          <w:szCs w:val="24"/>
        </w:rPr>
        <w:t>)</w:t>
      </w:r>
      <w:r>
        <w:rPr>
          <w:rFonts w:ascii="Euclid" w:eastAsia="Euclid" w:hAnsi="Euclid" w:cs="Euclid"/>
          <w:spacing w:val="-38"/>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38"/>
          <w:w w:val="105"/>
          <w:sz w:val="24"/>
          <w:szCs w:val="24"/>
        </w:rPr>
        <w:t xml:space="preserve"> </w:t>
      </w:r>
      <w:r>
        <w:rPr>
          <w:rFonts w:ascii="Arial" w:eastAsia="Arial" w:hAnsi="Arial" w:cs="Arial"/>
          <w:i/>
          <w:w w:val="105"/>
          <w:sz w:val="24"/>
          <w:szCs w:val="24"/>
        </w:rPr>
        <w:t>ψ</w:t>
      </w:r>
      <w:r>
        <w:rPr>
          <w:rFonts w:ascii="Arial" w:eastAsia="Arial" w:hAnsi="Arial" w:cs="Arial"/>
          <w:i/>
          <w:spacing w:val="-11"/>
          <w:w w:val="105"/>
          <w:sz w:val="24"/>
          <w:szCs w:val="24"/>
        </w:rPr>
        <w:t xml:space="preserve"> </w:t>
      </w:r>
      <w:r>
        <w:rPr>
          <w:rFonts w:ascii="楷体" w:eastAsia="楷体" w:hAnsi="楷体" w:cs="楷体"/>
          <w:w w:val="105"/>
          <w:sz w:val="24"/>
          <w:szCs w:val="24"/>
        </w:rPr>
        <w:t>。</w:t>
      </w:r>
    </w:p>
    <w:p w:rsidR="00A115BF" w:rsidRDefault="00A115BF">
      <w:pPr>
        <w:spacing w:line="109" w:lineRule="exact"/>
        <w:rPr>
          <w:rFonts w:ascii="楷体" w:eastAsia="楷体" w:hAnsi="楷体" w:cs="楷体"/>
          <w:sz w:val="24"/>
          <w:szCs w:val="24"/>
        </w:rPr>
        <w:sectPr w:rsidR="00A115BF">
          <w:type w:val="continuous"/>
          <w:pgSz w:w="11910" w:h="16840"/>
          <w:pgMar w:top="1580" w:right="1020" w:bottom="280" w:left="1280" w:header="720" w:footer="720" w:gutter="0"/>
          <w:cols w:num="2" w:space="720" w:equalWidth="0">
            <w:col w:w="2617" w:space="40"/>
            <w:col w:w="6953"/>
          </w:cols>
        </w:sectPr>
      </w:pPr>
    </w:p>
    <w:p w:rsidR="00A115BF" w:rsidRDefault="00646F36">
      <w:pPr>
        <w:tabs>
          <w:tab w:val="left" w:pos="5363"/>
          <w:tab w:val="right" w:pos="6104"/>
        </w:tabs>
        <w:spacing w:line="168" w:lineRule="exact"/>
        <w:ind w:left="2535"/>
        <w:rPr>
          <w:rFonts w:ascii="Times New Roman" w:eastAsia="Times New Roman" w:hAnsi="Times New Roman" w:cs="Times New Roman"/>
          <w:sz w:val="16"/>
          <w:szCs w:val="16"/>
        </w:rPr>
      </w:pPr>
      <w:r>
        <w:rPr>
          <w:rFonts w:ascii="Times New Roman"/>
          <w:i/>
          <w:w w:val="95"/>
          <w:position w:val="1"/>
          <w:sz w:val="16"/>
        </w:rPr>
        <w:t>s</w:t>
      </w:r>
      <w:r>
        <w:rPr>
          <w:rFonts w:ascii="Times New Roman"/>
          <w:i/>
          <w:w w:val="95"/>
          <w:position w:val="1"/>
          <w:sz w:val="16"/>
        </w:rPr>
        <w:tab/>
      </w:r>
      <w:r>
        <w:rPr>
          <w:rFonts w:ascii="Times New Roman"/>
          <w:i/>
          <w:sz w:val="16"/>
        </w:rPr>
        <w:t>k</w:t>
      </w:r>
      <w:r>
        <w:rPr>
          <w:rFonts w:ascii="Times New Roman"/>
          <w:sz w:val="16"/>
        </w:rPr>
        <w:tab/>
        <w:t>1</w:t>
      </w:r>
    </w:p>
    <w:p w:rsidR="00A115BF" w:rsidRDefault="00A115BF">
      <w:pPr>
        <w:spacing w:before="3"/>
        <w:rPr>
          <w:rFonts w:ascii="Times New Roman" w:eastAsia="Times New Roman" w:hAnsi="Times New Roman" w:cs="Times New Roman"/>
          <w:sz w:val="24"/>
          <w:szCs w:val="24"/>
        </w:rPr>
      </w:pPr>
    </w:p>
    <w:p w:rsidR="00A115BF" w:rsidRDefault="00646F36">
      <w:pPr>
        <w:pStyle w:val="a3"/>
        <w:spacing w:line="247" w:lineRule="auto"/>
        <w:ind w:left="159" w:right="418" w:firstLine="480"/>
        <w:jc w:val="both"/>
        <w:rPr>
          <w:rFonts w:ascii="宋体" w:eastAsia="宋体" w:hAnsi="宋体" w:cs="宋体"/>
          <w:lang w:eastAsia="zh-CN"/>
        </w:rPr>
      </w:pPr>
      <w:r>
        <w:rPr>
          <w:rFonts w:ascii="宋体" w:eastAsia="宋体" w:hAnsi="宋体" w:cs="宋体"/>
        </w:rPr>
        <w:t>与</w:t>
      </w:r>
      <w:r>
        <w:t>Browne</w:t>
      </w:r>
      <w:r>
        <w:rPr>
          <w:rFonts w:ascii="宋体" w:eastAsia="宋体" w:hAnsi="宋体" w:cs="宋体"/>
        </w:rPr>
        <w:t>和</w:t>
      </w:r>
      <w:r>
        <w:t>Bolotov</w:t>
      </w:r>
      <w:r>
        <w:rPr>
          <w:rFonts w:ascii="宋体" w:eastAsia="宋体" w:hAnsi="宋体" w:cs="宋体"/>
        </w:rPr>
        <w:t>等</w:t>
      </w:r>
      <w:r>
        <w:rPr>
          <w:rFonts w:ascii="宋体" w:eastAsia="宋体" w:hAnsi="宋体" w:cs="宋体"/>
          <w:spacing w:val="-90"/>
        </w:rPr>
        <w:t xml:space="preserve"> </w:t>
      </w:r>
      <w:r>
        <w:rPr>
          <w:rFonts w:ascii="宋体" w:eastAsia="宋体" w:hAnsi="宋体" w:cs="宋体"/>
        </w:rPr>
        <w:t>人</w:t>
      </w:r>
      <w:r>
        <w:rPr>
          <w:rFonts w:ascii="宋体" w:eastAsia="宋体" w:hAnsi="宋体" w:cs="宋体"/>
          <w:spacing w:val="-90"/>
        </w:rPr>
        <w:t xml:space="preserve"> </w:t>
      </w:r>
      <w:r>
        <w:rPr>
          <w:rFonts w:ascii="宋体" w:eastAsia="宋体" w:hAnsi="宋体" w:cs="宋体"/>
        </w:rPr>
        <w:t>的</w:t>
      </w:r>
      <w:r>
        <w:rPr>
          <w:rFonts w:ascii="宋体" w:eastAsia="宋体" w:hAnsi="宋体" w:cs="宋体"/>
          <w:spacing w:val="-90"/>
        </w:rPr>
        <w:t xml:space="preserve"> </w:t>
      </w:r>
      <w:r>
        <w:rPr>
          <w:rFonts w:ascii="宋体" w:eastAsia="宋体" w:hAnsi="宋体" w:cs="宋体"/>
        </w:rPr>
        <w:t>工</w:t>
      </w:r>
      <w:r>
        <w:rPr>
          <w:rFonts w:ascii="宋体" w:eastAsia="宋体" w:hAnsi="宋体" w:cs="宋体"/>
          <w:spacing w:val="-90"/>
        </w:rPr>
        <w:t xml:space="preserve"> </w:t>
      </w:r>
      <w:r>
        <w:rPr>
          <w:rFonts w:ascii="宋体" w:eastAsia="宋体" w:hAnsi="宋体" w:cs="宋体"/>
        </w:rPr>
        <w:t>作</w:t>
      </w:r>
      <w:r>
        <w:rPr>
          <w:rFonts w:ascii="宋体" w:eastAsia="宋体" w:hAnsi="宋体" w:cs="宋体"/>
          <w:spacing w:val="-90"/>
        </w:rPr>
        <w:t xml:space="preserve"> </w:t>
      </w:r>
      <w:r>
        <w:rPr>
          <w:rFonts w:ascii="宋体" w:eastAsia="宋体" w:hAnsi="宋体" w:cs="宋体"/>
        </w:rPr>
        <w:t>类</w:t>
      </w:r>
      <w:r>
        <w:rPr>
          <w:rFonts w:ascii="宋体" w:eastAsia="宋体" w:hAnsi="宋体" w:cs="宋体"/>
          <w:spacing w:val="-90"/>
        </w:rPr>
        <w:t xml:space="preserve"> </w:t>
      </w:r>
      <w:r>
        <w:rPr>
          <w:rFonts w:ascii="宋体" w:eastAsia="宋体" w:hAnsi="宋体" w:cs="宋体"/>
        </w:rPr>
        <w:t>似，</w:t>
      </w:r>
      <w:r>
        <w:rPr>
          <w:rFonts w:ascii="宋体" w:eastAsia="宋体" w:hAnsi="宋体" w:cs="宋体"/>
          <w:spacing w:val="-94"/>
        </w:rPr>
        <w:t xml:space="preserve"> </w:t>
      </w:r>
      <w:r>
        <w:rPr>
          <w:rFonts w:ascii="宋体" w:eastAsia="宋体" w:hAnsi="宋体" w:cs="宋体"/>
        </w:rPr>
        <w:t>本</w:t>
      </w:r>
      <w:r>
        <w:rPr>
          <w:rFonts w:ascii="宋体" w:eastAsia="宋体" w:hAnsi="宋体" w:cs="宋体"/>
          <w:spacing w:val="-90"/>
        </w:rPr>
        <w:t xml:space="preserve"> </w:t>
      </w:r>
      <w:r>
        <w:rPr>
          <w:rFonts w:ascii="宋体" w:eastAsia="宋体" w:hAnsi="宋体" w:cs="宋体"/>
        </w:rPr>
        <w:t>文</w:t>
      </w:r>
      <w:r>
        <w:rPr>
          <w:rFonts w:ascii="宋体" w:eastAsia="宋体" w:hAnsi="宋体" w:cs="宋体"/>
          <w:spacing w:val="-90"/>
        </w:rPr>
        <w:t xml:space="preserve"> </w:t>
      </w:r>
      <w:r>
        <w:rPr>
          <w:rFonts w:ascii="宋体" w:eastAsia="宋体" w:hAnsi="宋体" w:cs="宋体"/>
        </w:rPr>
        <w:t>只</w:t>
      </w:r>
      <w:r>
        <w:rPr>
          <w:rFonts w:ascii="宋体" w:eastAsia="宋体" w:hAnsi="宋体" w:cs="宋体"/>
          <w:spacing w:val="-90"/>
        </w:rPr>
        <w:t xml:space="preserve"> </w:t>
      </w:r>
      <w:r>
        <w:rPr>
          <w:rFonts w:ascii="宋体" w:eastAsia="宋体" w:hAnsi="宋体" w:cs="宋体"/>
        </w:rPr>
        <w:t>将</w:t>
      </w:r>
      <w:r>
        <w:rPr>
          <w:rFonts w:ascii="宋体" w:eastAsia="宋体" w:hAnsi="宋体" w:cs="宋体"/>
          <w:spacing w:val="-90"/>
        </w:rPr>
        <w:t xml:space="preserve"> </w:t>
      </w:r>
      <w:r>
        <w:rPr>
          <w:rFonts w:ascii="宋体" w:eastAsia="宋体" w:hAnsi="宋体" w:cs="宋体"/>
        </w:rPr>
        <w:t>初</w:t>
      </w:r>
      <w:r>
        <w:rPr>
          <w:rFonts w:ascii="宋体" w:eastAsia="宋体" w:hAnsi="宋体" w:cs="宋体"/>
          <w:spacing w:val="-90"/>
        </w:rPr>
        <w:t xml:space="preserve"> </w:t>
      </w:r>
      <w:r>
        <w:rPr>
          <w:rFonts w:ascii="宋体" w:eastAsia="宋体" w:hAnsi="宋体" w:cs="宋体"/>
        </w:rPr>
        <w:t>始</w:t>
      </w:r>
      <w:r>
        <w:t>Ind-</w:t>
      </w:r>
      <w:r>
        <w:rPr>
          <w:rFonts w:ascii="宋体" w:eastAsia="宋体" w:hAnsi="宋体" w:cs="宋体"/>
        </w:rPr>
        <w:t>结</w:t>
      </w:r>
      <w:r>
        <w:rPr>
          <w:rFonts w:ascii="宋体" w:eastAsia="宋体" w:hAnsi="宋体" w:cs="宋体"/>
          <w:spacing w:val="-90"/>
        </w:rPr>
        <w:t xml:space="preserve"> </w:t>
      </w:r>
      <w:r>
        <w:rPr>
          <w:rFonts w:ascii="宋体" w:eastAsia="宋体" w:hAnsi="宋体" w:cs="宋体"/>
        </w:rPr>
        <w:t>构</w:t>
      </w:r>
      <w:r>
        <w:rPr>
          <w:rFonts w:ascii="宋体" w:eastAsia="宋体" w:hAnsi="宋体" w:cs="宋体"/>
          <w:spacing w:val="-90"/>
        </w:rPr>
        <w:t xml:space="preserve"> </w:t>
      </w:r>
      <w:r>
        <w:rPr>
          <w:rFonts w:ascii="宋体" w:eastAsia="宋体" w:hAnsi="宋体" w:cs="宋体"/>
        </w:rPr>
        <w:t>作</w:t>
      </w:r>
      <w:r>
        <w:rPr>
          <w:rFonts w:ascii="宋体" w:eastAsia="宋体" w:hAnsi="宋体" w:cs="宋体"/>
          <w:spacing w:val="-90"/>
        </w:rPr>
        <w:t xml:space="preserve"> </w:t>
      </w:r>
      <w:r>
        <w:rPr>
          <w:rFonts w:ascii="宋体" w:eastAsia="宋体" w:hAnsi="宋体" w:cs="宋体"/>
        </w:rPr>
        <w:t>为</w:t>
      </w:r>
      <w:r>
        <w:rPr>
          <w:rFonts w:ascii="宋体" w:eastAsia="宋体" w:hAnsi="宋体" w:cs="宋体"/>
          <w:spacing w:val="-90"/>
        </w:rPr>
        <w:t xml:space="preserve"> </w:t>
      </w:r>
      <w:r>
        <w:rPr>
          <w:rFonts w:ascii="宋体" w:eastAsia="宋体" w:hAnsi="宋体" w:cs="宋体"/>
        </w:rPr>
        <w:t>模</w:t>
      </w:r>
      <w:r>
        <w:rPr>
          <w:rFonts w:ascii="宋体" w:eastAsia="宋体" w:hAnsi="宋体" w:cs="宋体"/>
          <w:spacing w:val="-90"/>
        </w:rPr>
        <w:t xml:space="preserve"> </w:t>
      </w:r>
      <w:r>
        <w:rPr>
          <w:rFonts w:ascii="宋体" w:eastAsia="宋体" w:hAnsi="宋体" w:cs="宋体"/>
        </w:rPr>
        <w:t>型</w:t>
      </w:r>
      <w:r>
        <w:rPr>
          <w:rFonts w:ascii="宋体" w:eastAsia="宋体" w:hAnsi="宋体" w:cs="宋体"/>
          <w:spacing w:val="-90"/>
        </w:rPr>
        <w:t xml:space="preserve"> </w:t>
      </w:r>
      <w:r>
        <w:rPr>
          <w:rFonts w:ascii="宋体" w:eastAsia="宋体" w:hAnsi="宋体" w:cs="宋体"/>
        </w:rPr>
        <w:t>的</w:t>
      </w:r>
      <w:r>
        <w:rPr>
          <w:rFonts w:ascii="宋体" w:eastAsia="宋体" w:hAnsi="宋体" w:cs="宋体"/>
          <w:spacing w:val="-90"/>
        </w:rPr>
        <w:t xml:space="preserve"> </w:t>
      </w:r>
      <w:r>
        <w:rPr>
          <w:rFonts w:ascii="宋体" w:eastAsia="宋体" w:hAnsi="宋体" w:cs="宋体"/>
        </w:rPr>
        <w:t>候</w:t>
      </w:r>
      <w:r>
        <w:rPr>
          <w:rFonts w:ascii="宋体" w:eastAsia="宋体" w:hAnsi="宋体" w:cs="宋体"/>
          <w:spacing w:val="-90"/>
        </w:rPr>
        <w:t xml:space="preserve"> </w:t>
      </w:r>
      <w:r>
        <w:rPr>
          <w:rFonts w:ascii="宋体" w:eastAsia="宋体" w:hAnsi="宋体" w:cs="宋体"/>
        </w:rPr>
        <w:t>选</w:t>
      </w:r>
      <w:r>
        <w:rPr>
          <w:rFonts w:cs="Times New Roman"/>
        </w:rPr>
        <w:t xml:space="preserve"> </w:t>
      </w:r>
      <w:r>
        <w:rPr>
          <w:rFonts w:ascii="宋体" w:eastAsia="宋体" w:hAnsi="宋体" w:cs="宋体"/>
          <w:spacing w:val="2"/>
        </w:rPr>
        <w:t>项</w:t>
      </w:r>
      <w:hyperlink w:anchor="_bookmark207" w:history="1">
        <w:r>
          <w:rPr>
            <w:spacing w:val="2"/>
            <w:position w:val="9"/>
            <w:sz w:val="16"/>
            <w:szCs w:val="16"/>
          </w:rPr>
          <w:t>[93</w:t>
        </w:r>
      </w:hyperlink>
      <w:r>
        <w:rPr>
          <w:spacing w:val="2"/>
          <w:position w:val="9"/>
          <w:sz w:val="16"/>
          <w:szCs w:val="16"/>
        </w:rPr>
        <w:t>,</w:t>
      </w:r>
      <w:hyperlink w:anchor="_bookmark210" w:history="1">
        <w:r>
          <w:rPr>
            <w:spacing w:val="2"/>
            <w:position w:val="9"/>
            <w:sz w:val="16"/>
            <w:szCs w:val="16"/>
          </w:rPr>
          <w:t>96</w:t>
        </w:r>
      </w:hyperlink>
      <w:r>
        <w:rPr>
          <w:spacing w:val="2"/>
          <w:position w:val="9"/>
          <w:sz w:val="16"/>
          <w:szCs w:val="16"/>
        </w:rPr>
        <w:t>]</w:t>
      </w:r>
      <w:r>
        <w:rPr>
          <w:rFonts w:ascii="宋体" w:eastAsia="宋体" w:hAnsi="宋体" w:cs="宋体"/>
          <w:spacing w:val="2"/>
        </w:rPr>
        <w:t>，即：对于给定的</w:t>
      </w:r>
      <w:r>
        <w:rPr>
          <w:spacing w:val="2"/>
        </w:rPr>
        <w:t>Ind-</w:t>
      </w:r>
      <w:r>
        <w:rPr>
          <w:rFonts w:ascii="宋体" w:eastAsia="宋体" w:hAnsi="宋体" w:cs="宋体"/>
          <w:spacing w:val="2"/>
        </w:rPr>
        <w:t>结构</w:t>
      </w:r>
      <w:r>
        <w:rPr>
          <w:rFonts w:ascii="Euclid" w:eastAsia="Euclid" w:hAnsi="Euclid" w:cs="Euclid"/>
          <w:spacing w:val="2"/>
        </w:rPr>
        <w:t>(</w:t>
      </w:r>
      <w:r>
        <w:rPr>
          <w:rFonts w:cs="Times New Roman"/>
          <w:i/>
          <w:spacing w:val="2"/>
        </w:rPr>
        <w:t>M</w:t>
      </w:r>
      <w:r>
        <w:rPr>
          <w:rFonts w:cs="Times New Roman"/>
          <w:i/>
          <w:spacing w:val="-9"/>
        </w:rPr>
        <w:t xml:space="preserve"> </w:t>
      </w:r>
      <w:r>
        <w:rPr>
          <w:rFonts w:ascii="Verdana" w:eastAsia="Verdana" w:hAnsi="Verdana" w:cs="Verdana"/>
          <w:i/>
        </w:rPr>
        <w:t>,</w:t>
      </w:r>
      <w:r>
        <w:rPr>
          <w:rFonts w:ascii="Verdana" w:eastAsia="Verdana" w:hAnsi="Verdana" w:cs="Verdana"/>
          <w:i/>
          <w:spacing w:val="-49"/>
        </w:rPr>
        <w:t xml:space="preserve"> </w:t>
      </w:r>
      <w:r>
        <w:rPr>
          <w:rFonts w:cs="Times New Roman"/>
          <w:i/>
          <w:spacing w:val="2"/>
        </w:rPr>
        <w:t>s</w:t>
      </w:r>
      <w:r>
        <w:rPr>
          <w:rFonts w:ascii="Euclid" w:eastAsia="Euclid" w:hAnsi="Euclid" w:cs="Euclid"/>
          <w:spacing w:val="2"/>
        </w:rPr>
        <w:t>)</w:t>
      </w:r>
      <w:r>
        <w:rPr>
          <w:rFonts w:ascii="宋体" w:eastAsia="宋体" w:hAnsi="宋体" w:cs="宋体"/>
          <w:spacing w:val="2"/>
        </w:rPr>
        <w:t>和带索引的</w:t>
      </w:r>
      <w:r>
        <w:rPr>
          <w:spacing w:val="2"/>
        </w:rPr>
        <w:t>CTL</w:t>
      </w:r>
      <w:r>
        <w:rPr>
          <w:rFonts w:ascii="宋体" w:eastAsia="宋体" w:hAnsi="宋体" w:cs="宋体"/>
          <w:spacing w:val="2"/>
        </w:rPr>
        <w:t>公式</w:t>
      </w:r>
      <w:r>
        <w:rPr>
          <w:rFonts w:ascii="Arial" w:eastAsia="Arial" w:hAnsi="Arial" w:cs="Arial"/>
          <w:i/>
          <w:spacing w:val="2"/>
        </w:rPr>
        <w:t>ϕ</w:t>
      </w:r>
      <w:r>
        <w:rPr>
          <w:rFonts w:ascii="宋体" w:eastAsia="宋体" w:hAnsi="宋体" w:cs="宋体"/>
          <w:spacing w:val="2"/>
        </w:rPr>
        <w:t>，如果</w:t>
      </w:r>
      <w:r>
        <w:rPr>
          <w:rFonts w:ascii="Euclid" w:eastAsia="Euclid" w:hAnsi="Euclid" w:cs="Euclid"/>
          <w:spacing w:val="2"/>
        </w:rPr>
        <w:t>(</w:t>
      </w:r>
      <w:r>
        <w:rPr>
          <w:rFonts w:cs="Times New Roman"/>
          <w:i/>
          <w:spacing w:val="2"/>
        </w:rPr>
        <w:t>M</w:t>
      </w:r>
      <w:r>
        <w:rPr>
          <w:rFonts w:cs="Times New Roman"/>
          <w:i/>
          <w:spacing w:val="-9"/>
        </w:rPr>
        <w:t xml:space="preserve"> </w:t>
      </w:r>
      <w:r>
        <w:rPr>
          <w:rFonts w:ascii="Verdana" w:eastAsia="Verdana" w:hAnsi="Verdana" w:cs="Verdana"/>
          <w:i/>
        </w:rPr>
        <w:t>,</w:t>
      </w:r>
      <w:r>
        <w:rPr>
          <w:rFonts w:ascii="Verdana" w:eastAsia="Verdana" w:hAnsi="Verdana" w:cs="Verdana"/>
          <w:i/>
          <w:spacing w:val="-49"/>
        </w:rPr>
        <w:t xml:space="preserve"> </w:t>
      </w:r>
      <w:r>
        <w:rPr>
          <w:rFonts w:cs="Times New Roman"/>
          <w:i/>
        </w:rPr>
        <w:t>s</w:t>
      </w:r>
      <w:r>
        <w:rPr>
          <w:rFonts w:ascii="Euclid" w:eastAsia="Euclid" w:hAnsi="Euclid" w:cs="Euclid"/>
        </w:rPr>
        <w:t>)</w:t>
      </w:r>
      <w:r>
        <w:rPr>
          <w:rFonts w:ascii="Euclid" w:eastAsia="Euclid" w:hAnsi="Euclid" w:cs="Euclid"/>
          <w:spacing w:val="-4"/>
        </w:rPr>
        <w:t xml:space="preserve"> </w:t>
      </w:r>
      <w:r>
        <w:rPr>
          <w:rFonts w:ascii="Cambria" w:eastAsia="Cambria" w:hAnsi="Cambria" w:cs="Cambria"/>
          <w:spacing w:val="-24"/>
        </w:rPr>
        <w:t>|</w:t>
      </w:r>
      <w:r>
        <w:rPr>
          <w:rFonts w:ascii="Euclid" w:eastAsia="Euclid" w:hAnsi="Euclid" w:cs="Euclid"/>
          <w:spacing w:val="-24"/>
        </w:rPr>
        <w:t>=</w:t>
      </w:r>
      <w:r>
        <w:rPr>
          <w:rFonts w:ascii="Euclid" w:eastAsia="Euclid" w:hAnsi="Euclid" w:cs="Euclid"/>
          <w:spacing w:val="-4"/>
        </w:rPr>
        <w:t xml:space="preserve"> </w:t>
      </w:r>
      <w:r>
        <w:rPr>
          <w:rFonts w:ascii="Arial" w:eastAsia="Arial" w:hAnsi="Arial" w:cs="Arial"/>
          <w:i/>
          <w:spacing w:val="5"/>
        </w:rPr>
        <w:t>ϕ</w:t>
      </w:r>
      <w:r>
        <w:rPr>
          <w:rFonts w:ascii="宋体" w:eastAsia="宋体" w:hAnsi="宋体" w:cs="宋体"/>
          <w:spacing w:val="5"/>
        </w:rPr>
        <w:t>且</w:t>
      </w:r>
      <w:r>
        <w:rPr>
          <w:rFonts w:cs="Times New Roman"/>
          <w:i/>
          <w:spacing w:val="5"/>
        </w:rPr>
        <w:t>s</w:t>
      </w:r>
      <w:r>
        <w:rPr>
          <w:rFonts w:cs="Times New Roman"/>
          <w:i/>
          <w:spacing w:val="16"/>
        </w:rPr>
        <w:t xml:space="preserve"> </w:t>
      </w:r>
      <w:r>
        <w:rPr>
          <w:rFonts w:ascii="Euclid" w:eastAsia="Euclid" w:hAnsi="Euclid" w:cs="Euclid"/>
        </w:rPr>
        <w:t>=</w:t>
      </w:r>
      <w:r>
        <w:rPr>
          <w:rFonts w:ascii="Euclid" w:eastAsia="Euclid" w:hAnsi="Euclid" w:cs="Euclid"/>
          <w:spacing w:val="-71"/>
        </w:rPr>
        <w:t xml:space="preserve"> </w:t>
      </w:r>
      <w:r>
        <w:rPr>
          <w:rFonts w:cs="Times New Roman"/>
          <w:i/>
        </w:rPr>
        <w:t>s</w:t>
      </w:r>
      <w:r>
        <w:rPr>
          <w:position w:val="-3"/>
          <w:sz w:val="16"/>
          <w:szCs w:val="16"/>
        </w:rPr>
        <w:t>0</w:t>
      </w:r>
      <w:r>
        <w:rPr>
          <w:rFonts w:ascii="宋体" w:eastAsia="宋体" w:hAnsi="宋体" w:cs="宋体"/>
        </w:rPr>
        <w:t>，则称</w:t>
      </w:r>
      <w:r>
        <w:rPr>
          <w:rFonts w:ascii="Euclid" w:eastAsia="Euclid" w:hAnsi="Euclid" w:cs="Euclid"/>
        </w:rPr>
        <w:t>(</w:t>
      </w:r>
      <w:r>
        <w:rPr>
          <w:rFonts w:cs="Times New Roman"/>
          <w:i/>
        </w:rPr>
        <w:t xml:space="preserve">M </w:t>
      </w:r>
      <w:r>
        <w:rPr>
          <w:rFonts w:ascii="Verdana" w:eastAsia="Verdana" w:hAnsi="Verdana" w:cs="Verdana"/>
          <w:i/>
        </w:rPr>
        <w:t>,</w:t>
      </w:r>
      <w:r>
        <w:rPr>
          <w:rFonts w:ascii="Verdana" w:eastAsia="Verdana" w:hAnsi="Verdana" w:cs="Verdana"/>
          <w:i/>
          <w:spacing w:val="-9"/>
        </w:rPr>
        <w:t xml:space="preserve"> </w:t>
      </w:r>
      <w:r>
        <w:rPr>
          <w:rFonts w:cs="Times New Roman"/>
          <w:i/>
          <w:spacing w:val="-10"/>
        </w:rPr>
        <w:t>s</w:t>
      </w:r>
      <w:r>
        <w:rPr>
          <w:rFonts w:ascii="Euclid" w:eastAsia="Euclid" w:hAnsi="Euclid" w:cs="Euclid"/>
          <w:spacing w:val="-10"/>
        </w:rPr>
        <w:t>)</w:t>
      </w:r>
      <w:r>
        <w:rPr>
          <w:rFonts w:ascii="宋体" w:eastAsia="宋体" w:hAnsi="宋体" w:cs="宋体"/>
          <w:spacing w:val="-10"/>
        </w:rPr>
        <w:t>为公式</w:t>
      </w:r>
      <w:r>
        <w:rPr>
          <w:rFonts w:ascii="Arial" w:eastAsia="Arial" w:hAnsi="Arial" w:cs="Arial"/>
          <w:i/>
          <w:spacing w:val="-10"/>
        </w:rPr>
        <w:t>ϕ</w:t>
      </w:r>
      <w:r>
        <w:rPr>
          <w:rFonts w:ascii="宋体" w:eastAsia="宋体" w:hAnsi="宋体" w:cs="宋体"/>
          <w:spacing w:val="-10"/>
        </w:rPr>
        <w:t>的一个</w:t>
      </w:r>
      <w:r>
        <w:rPr>
          <w:rFonts w:ascii="楷体" w:eastAsia="楷体" w:hAnsi="楷体" w:cs="楷体"/>
          <w:spacing w:val="-10"/>
        </w:rPr>
        <w:t>模型</w:t>
      </w:r>
      <w:r>
        <w:rPr>
          <w:rFonts w:ascii="宋体" w:eastAsia="宋体" w:hAnsi="宋体" w:cs="宋体"/>
          <w:spacing w:val="-10"/>
        </w:rPr>
        <w:t>。</w:t>
      </w:r>
      <w:r>
        <w:rPr>
          <w:rFonts w:ascii="宋体" w:eastAsia="宋体" w:hAnsi="宋体" w:cs="宋体"/>
          <w:spacing w:val="-10"/>
          <w:lang w:eastAsia="zh-CN"/>
        </w:rPr>
        <w:t>、</w:t>
      </w:r>
    </w:p>
    <w:p w:rsidR="00A115BF" w:rsidRDefault="00646F36">
      <w:pPr>
        <w:pStyle w:val="a3"/>
        <w:spacing w:before="17"/>
        <w:ind w:left="640" w:right="300"/>
        <w:rPr>
          <w:rFonts w:ascii="宋体" w:eastAsia="宋体" w:hAnsi="宋体" w:cs="宋体"/>
          <w:lang w:eastAsia="zh-CN"/>
        </w:rPr>
      </w:pPr>
      <w:r>
        <w:rPr>
          <w:rFonts w:ascii="宋体" w:eastAsia="宋体" w:hAnsi="宋体" w:cs="宋体"/>
          <w:lang w:eastAsia="zh-CN"/>
        </w:rPr>
        <w:t>令</w:t>
      </w:r>
      <w:r>
        <w:rPr>
          <w:rFonts w:ascii="Arial" w:eastAsia="Arial" w:hAnsi="Arial" w:cs="Arial"/>
          <w:i/>
        </w:rPr>
        <w:t>ϕ</w:t>
      </w:r>
      <w:r>
        <w:rPr>
          <w:rFonts w:ascii="宋体" w:eastAsia="宋体" w:hAnsi="宋体" w:cs="宋体"/>
          <w:lang w:eastAsia="zh-CN"/>
        </w:rPr>
        <w:t>、</w:t>
      </w:r>
      <w:r>
        <w:rPr>
          <w:rFonts w:ascii="Arial" w:eastAsia="Arial" w:hAnsi="Arial" w:cs="Arial"/>
          <w:i/>
        </w:rPr>
        <w:t>ϕ</w:t>
      </w:r>
      <w:r>
        <w:rPr>
          <w:position w:val="-3"/>
          <w:sz w:val="16"/>
          <w:szCs w:val="16"/>
          <w:lang w:eastAsia="zh-CN"/>
        </w:rPr>
        <w:t>1</w:t>
      </w:r>
      <w:r>
        <w:rPr>
          <w:rFonts w:ascii="宋体" w:eastAsia="宋体" w:hAnsi="宋体" w:cs="宋体"/>
          <w:lang w:eastAsia="zh-CN"/>
        </w:rPr>
        <w:t>和</w:t>
      </w:r>
      <w:r>
        <w:rPr>
          <w:rFonts w:ascii="Arial" w:eastAsia="Arial" w:hAnsi="Arial" w:cs="Arial"/>
          <w:i/>
        </w:rPr>
        <w:t>ϕ</w:t>
      </w:r>
      <w:r>
        <w:rPr>
          <w:position w:val="-3"/>
          <w:sz w:val="16"/>
          <w:szCs w:val="16"/>
          <w:lang w:eastAsia="zh-CN"/>
        </w:rPr>
        <w:t>2</w:t>
      </w:r>
      <w:r>
        <w:rPr>
          <w:rFonts w:ascii="宋体" w:eastAsia="宋体" w:hAnsi="宋体" w:cs="宋体"/>
          <w:lang w:eastAsia="zh-CN"/>
        </w:rPr>
        <w:t>为公</w:t>
      </w:r>
      <w:r>
        <w:rPr>
          <w:rFonts w:ascii="宋体" w:eastAsia="宋体" w:hAnsi="宋体" w:cs="宋体"/>
          <w:lang w:eastAsia="zh-CN"/>
        </w:rPr>
        <w:t>式，这里列出文中出现的一些记号及其含义。</w:t>
      </w:r>
    </w:p>
    <w:p w:rsidR="00A115BF" w:rsidRDefault="00A115BF">
      <w:pPr>
        <w:spacing w:before="1"/>
        <w:rPr>
          <w:rFonts w:ascii="宋体" w:eastAsia="宋体" w:hAnsi="宋体" w:cs="宋体"/>
          <w:sz w:val="21"/>
          <w:szCs w:val="21"/>
          <w:lang w:eastAsia="zh-CN"/>
        </w:rPr>
      </w:pPr>
    </w:p>
    <w:p w:rsidR="00A115BF" w:rsidRDefault="00646F36">
      <w:pPr>
        <w:pStyle w:val="a3"/>
        <w:spacing w:line="388" w:lineRule="exact"/>
        <w:ind w:left="508" w:right="300"/>
        <w:rPr>
          <w:rFonts w:ascii="宋体" w:eastAsia="宋体" w:hAnsi="宋体" w:cs="宋体"/>
        </w:rPr>
      </w:pPr>
      <w:r>
        <w:rPr>
          <w:rFonts w:ascii="Cambria" w:eastAsia="Cambria" w:hAnsi="Cambria" w:cs="Cambria"/>
          <w:w w:val="95"/>
        </w:rPr>
        <w:t>∙</w:t>
      </w:r>
      <w:r>
        <w:rPr>
          <w:rFonts w:ascii="Cambria" w:eastAsia="Cambria" w:hAnsi="Cambria" w:cs="Cambria"/>
          <w:w w:val="95"/>
        </w:rPr>
        <w:t xml:space="preserve">      </w:t>
      </w:r>
      <w:r>
        <w:rPr>
          <w:rFonts w:ascii="Cambria" w:eastAsia="Cambria" w:hAnsi="Cambria" w:cs="Cambria"/>
          <w:spacing w:val="17"/>
          <w:w w:val="95"/>
        </w:rPr>
        <w:t xml:space="preserve"> </w:t>
      </w:r>
      <w:r>
        <w:rPr>
          <w:rFonts w:cs="Times New Roman"/>
          <w:i/>
          <w:w w:val="95"/>
        </w:rPr>
        <w:t>Mod</w:t>
      </w:r>
      <w:r>
        <w:rPr>
          <w:rFonts w:ascii="Euclid" w:eastAsia="Euclid" w:hAnsi="Euclid" w:cs="Euclid"/>
          <w:w w:val="95"/>
        </w:rPr>
        <w:t>(</w:t>
      </w:r>
      <w:r>
        <w:rPr>
          <w:rFonts w:ascii="Arial" w:eastAsia="Arial" w:hAnsi="Arial" w:cs="Arial"/>
          <w:i/>
          <w:w w:val="95"/>
        </w:rPr>
        <w:t>ϕ</w:t>
      </w:r>
      <w:r>
        <w:rPr>
          <w:rFonts w:ascii="Euclid" w:eastAsia="Euclid" w:hAnsi="Euclid" w:cs="Euclid"/>
          <w:w w:val="95"/>
        </w:rPr>
        <w:t>)</w:t>
      </w:r>
      <w:r>
        <w:rPr>
          <w:rFonts w:ascii="宋体" w:eastAsia="宋体" w:hAnsi="宋体" w:cs="宋体"/>
          <w:w w:val="95"/>
        </w:rPr>
        <w:t>：公式</w:t>
      </w:r>
      <w:r>
        <w:rPr>
          <w:rFonts w:ascii="Arial" w:eastAsia="Arial" w:hAnsi="Arial" w:cs="Arial"/>
          <w:i/>
          <w:w w:val="95"/>
        </w:rPr>
        <w:t>ϕ</w:t>
      </w:r>
      <w:r>
        <w:rPr>
          <w:rFonts w:ascii="宋体" w:eastAsia="宋体" w:hAnsi="宋体" w:cs="宋体"/>
          <w:w w:val="95"/>
        </w:rPr>
        <w:t>的所有模型构成的集合；</w:t>
      </w:r>
    </w:p>
    <w:p w:rsidR="00A115BF" w:rsidRDefault="00646F36">
      <w:pPr>
        <w:pStyle w:val="a3"/>
        <w:spacing w:line="388" w:lineRule="exact"/>
        <w:ind w:left="508" w:right="300"/>
        <w:rPr>
          <w:rFonts w:ascii="宋体" w:eastAsia="宋体" w:hAnsi="宋体" w:cs="宋体"/>
          <w:lang w:eastAsia="zh-CN"/>
        </w:rPr>
      </w:pPr>
      <w:r>
        <w:rPr>
          <w:rFonts w:ascii="Cambria" w:eastAsia="Cambria" w:hAnsi="Cambria" w:cs="Cambria"/>
          <w:w w:val="90"/>
          <w:lang w:eastAsia="zh-CN"/>
        </w:rPr>
        <w:lastRenderedPageBreak/>
        <w:t>∙</w:t>
      </w:r>
      <w:r>
        <w:rPr>
          <w:rFonts w:ascii="Cambria" w:eastAsia="Cambria" w:hAnsi="Cambria" w:cs="Cambria"/>
          <w:w w:val="90"/>
          <w:lang w:eastAsia="zh-CN"/>
        </w:rPr>
        <w:t xml:space="preserve">   </w:t>
      </w:r>
      <w:r>
        <w:rPr>
          <w:rFonts w:ascii="宋体" w:eastAsia="宋体" w:hAnsi="宋体" w:cs="宋体"/>
          <w:lang w:eastAsia="zh-CN"/>
        </w:rPr>
        <w:t>可满足：如果</w:t>
      </w:r>
      <w:r>
        <w:rPr>
          <w:rFonts w:cs="Times New Roman"/>
          <w:i/>
          <w:lang w:eastAsia="zh-CN"/>
        </w:rPr>
        <w:t>Mod</w:t>
      </w:r>
      <w:r>
        <w:rPr>
          <w:rFonts w:ascii="Euclid" w:eastAsia="Euclid" w:hAnsi="Euclid" w:cs="Euclid"/>
          <w:lang w:eastAsia="zh-CN"/>
        </w:rPr>
        <w:t>(</w:t>
      </w:r>
      <w:r>
        <w:rPr>
          <w:rFonts w:ascii="Arial" w:eastAsia="Arial" w:hAnsi="Arial" w:cs="Arial"/>
          <w:i/>
        </w:rPr>
        <w:t>ϕ</w:t>
      </w:r>
      <w:r>
        <w:rPr>
          <w:rFonts w:ascii="Euclid" w:eastAsia="Euclid" w:hAnsi="Euclid" w:cs="Euclid"/>
          <w:lang w:eastAsia="zh-CN"/>
        </w:rPr>
        <w:t xml:space="preserve">) </w:t>
      </w:r>
      <w:r>
        <w:rPr>
          <w:rFonts w:ascii="Cambria" w:eastAsia="Cambria" w:hAnsi="Cambria" w:cs="Cambria"/>
          <w:w w:val="90"/>
          <w:lang w:eastAsia="zh-CN"/>
        </w:rPr>
        <w:t≯</w:t>
      </w:r>
      <w:r>
        <w:rPr>
          <w:rFonts w:ascii="Euclid" w:eastAsia="Euclid" w:hAnsi="Euclid" w:cs="Euclid"/>
          <w:w w:val="90"/>
          <w:lang w:eastAsia="zh-CN"/>
        </w:rPr>
        <w:t xml:space="preserve">= </w:t>
      </w:r>
      <w:r>
        <w:rPr>
          <w:spacing w:val="-47"/>
          <w:lang w:eastAsia="zh-CN"/>
        </w:rPr>
        <w:t>0/</w:t>
      </w:r>
      <w:r>
        <w:rPr>
          <w:spacing w:val="-46"/>
          <w:lang w:eastAsia="zh-CN"/>
        </w:rPr>
        <w:t xml:space="preserve"> </w:t>
      </w:r>
      <w:r>
        <w:rPr>
          <w:rFonts w:ascii="宋体" w:eastAsia="宋体" w:hAnsi="宋体" w:cs="宋体"/>
          <w:lang w:eastAsia="zh-CN"/>
        </w:rPr>
        <w:t>，则称</w:t>
      </w:r>
      <w:r>
        <w:rPr>
          <w:rFonts w:ascii="Arial" w:eastAsia="Arial" w:hAnsi="Arial" w:cs="Arial"/>
          <w:i/>
        </w:rPr>
        <w:t>ϕ</w:t>
      </w:r>
      <w:r>
        <w:rPr>
          <w:rFonts w:ascii="宋体" w:eastAsia="宋体" w:hAnsi="宋体" w:cs="宋体"/>
          <w:lang w:eastAsia="zh-CN"/>
        </w:rPr>
        <w:t>是</w:t>
      </w:r>
      <w:r>
        <w:rPr>
          <w:rFonts w:ascii="楷体" w:eastAsia="楷体" w:hAnsi="楷体" w:cs="楷体"/>
          <w:lang w:eastAsia="zh-CN"/>
        </w:rPr>
        <w:t>可满足</w:t>
      </w:r>
      <w:r>
        <w:rPr>
          <w:rFonts w:ascii="宋体" w:eastAsia="宋体" w:hAnsi="宋体" w:cs="宋体"/>
          <w:lang w:eastAsia="zh-CN"/>
        </w:rPr>
        <w:t>的；</w:t>
      </w:r>
    </w:p>
    <w:p w:rsidR="00A115BF" w:rsidRDefault="00A115BF">
      <w:pPr>
        <w:spacing w:line="388" w:lineRule="exact"/>
        <w:rPr>
          <w:rFonts w:ascii="宋体" w:eastAsia="宋体" w:hAnsi="宋体" w:cs="宋体"/>
          <w:lang w:eastAsia="zh-CN"/>
        </w:rPr>
        <w:sectPr w:rsidR="00A115BF">
          <w:type w:val="continuous"/>
          <w:pgSz w:w="11910" w:h="16840"/>
          <w:pgMar w:top="1580" w:right="1020" w:bottom="280" w:left="1280" w:header="720" w:footer="720" w:gutter="0"/>
          <w:cols w:space="720"/>
        </w:sectPr>
      </w:pPr>
    </w:p>
    <w:p w:rsidR="00A115BF" w:rsidRDefault="00A115BF">
      <w:pPr>
        <w:spacing w:before="4"/>
        <w:rPr>
          <w:rFonts w:ascii="宋体" w:eastAsia="宋体" w:hAnsi="宋体" w:cs="宋体"/>
          <w:sz w:val="20"/>
          <w:szCs w:val="20"/>
          <w:lang w:eastAsia="zh-CN"/>
        </w:rPr>
      </w:pPr>
    </w:p>
    <w:p w:rsidR="00A115BF" w:rsidRDefault="00646F36">
      <w:pPr>
        <w:spacing w:before="26" w:line="388" w:lineRule="exact"/>
        <w:ind w:left="468"/>
        <w:rPr>
          <w:rFonts w:ascii="宋体" w:eastAsia="宋体" w:hAnsi="宋体" w:cs="宋体"/>
          <w:sz w:val="24"/>
          <w:szCs w:val="24"/>
          <w:lang w:eastAsia="zh-CN"/>
        </w:rPr>
      </w:pPr>
      <w:r>
        <w:rPr>
          <w:rFonts w:ascii="Cambria" w:eastAsia="Cambria" w:hAnsi="Cambria" w:cs="Cambria"/>
          <w:sz w:val="24"/>
          <w:szCs w:val="24"/>
          <w:lang w:eastAsia="zh-CN"/>
        </w:rPr>
        <w:t>∙</w:t>
      </w:r>
      <w:r>
        <w:rPr>
          <w:rFonts w:ascii="Cambria" w:eastAsia="Cambria" w:hAnsi="Cambria" w:cs="Cambria"/>
          <w:sz w:val="24"/>
          <w:szCs w:val="24"/>
          <w:lang w:eastAsia="zh-CN"/>
        </w:rPr>
        <w:t xml:space="preserve">   </w:t>
      </w:r>
      <w:r>
        <w:rPr>
          <w:rFonts w:ascii="宋体" w:eastAsia="宋体" w:hAnsi="宋体" w:cs="宋体"/>
          <w:sz w:val="24"/>
          <w:szCs w:val="24"/>
          <w:lang w:eastAsia="zh-CN"/>
        </w:rPr>
        <w:t>逻辑蕴涵：若</w:t>
      </w:r>
      <w:r>
        <w:rPr>
          <w:rFonts w:ascii="Times New Roman" w:eastAsia="Times New Roman" w:hAnsi="Times New Roman" w:cs="Times New Roman"/>
          <w:i/>
          <w:sz w:val="24"/>
          <w:szCs w:val="24"/>
          <w:lang w:eastAsia="zh-CN"/>
        </w:rPr>
        <w:t>Mod</w:t>
      </w:r>
      <w:r>
        <w:rPr>
          <w:rFonts w:ascii="Euclid" w:eastAsia="Euclid" w:hAnsi="Euclid" w:cs="Euclid"/>
          <w:sz w:val="24"/>
          <w:szCs w:val="24"/>
          <w:lang w:eastAsia="zh-CN"/>
        </w:rPr>
        <w:t>(</w:t>
      </w:r>
      <w:r>
        <w:rPr>
          <w:rFonts w:ascii="Arial" w:eastAsia="Arial" w:hAnsi="Arial" w:cs="Arial"/>
          <w:i/>
          <w:sz w:val="24"/>
          <w:szCs w:val="24"/>
        </w:rPr>
        <w:t>ϕ</w:t>
      </w:r>
      <w:r>
        <w:rPr>
          <w:rFonts w:ascii="Times New Roman" w:eastAsia="Times New Roman" w:hAnsi="Times New Roman" w:cs="Times New Roman"/>
          <w:position w:val="-3"/>
          <w:sz w:val="16"/>
          <w:szCs w:val="16"/>
          <w:lang w:eastAsia="zh-CN"/>
        </w:rPr>
        <w:t>1</w:t>
      </w:r>
      <w:r>
        <w:rPr>
          <w:rFonts w:ascii="Euclid" w:eastAsia="Euclid" w:hAnsi="Euclid" w:cs="Euclid"/>
          <w:sz w:val="24"/>
          <w:szCs w:val="24"/>
          <w:lang w:eastAsia="zh-CN"/>
        </w:rPr>
        <w:t xml:space="preserve">) </w:t>
      </w:r>
      <w:r>
        <w:rPr>
          <w:rFonts w:ascii="Cambria" w:eastAsia="Cambria" w:hAnsi="Cambria" w:cs="Cambria"/>
          <w:sz w:val="24"/>
          <w:szCs w:val="24"/>
          <w:lang w:eastAsia="zh-CN"/>
        </w:rPr>
        <w:t xml:space="preserve">⊆ </w:t>
      </w:r>
      <w:r>
        <w:rPr>
          <w:rFonts w:ascii="Times New Roman" w:eastAsia="Times New Roman" w:hAnsi="Times New Roman" w:cs="Times New Roman"/>
          <w:i/>
          <w:sz w:val="24"/>
          <w:szCs w:val="24"/>
          <w:lang w:eastAsia="zh-CN"/>
        </w:rPr>
        <w:t>Mod</w:t>
      </w:r>
      <w:r>
        <w:rPr>
          <w:rFonts w:ascii="Euclid" w:eastAsia="Euclid" w:hAnsi="Euclid" w:cs="Euclid"/>
          <w:sz w:val="24"/>
          <w:szCs w:val="24"/>
          <w:lang w:eastAsia="zh-CN"/>
        </w:rPr>
        <w:t>(</w:t>
      </w:r>
      <w:r>
        <w:rPr>
          <w:rFonts w:ascii="Arial" w:eastAsia="Arial" w:hAnsi="Arial" w:cs="Arial"/>
          <w:i/>
          <w:sz w:val="24"/>
          <w:szCs w:val="24"/>
        </w:rPr>
        <w:t>ϕ</w:t>
      </w:r>
      <w:r>
        <w:rPr>
          <w:rFonts w:ascii="Times New Roman" w:eastAsia="Times New Roman" w:hAnsi="Times New Roman" w:cs="Times New Roman"/>
          <w:position w:val="-3"/>
          <w:sz w:val="16"/>
          <w:szCs w:val="16"/>
          <w:lang w:eastAsia="zh-CN"/>
        </w:rPr>
        <w:t>2</w:t>
      </w:r>
      <w:r>
        <w:rPr>
          <w:rFonts w:ascii="Euclid" w:eastAsia="Euclid" w:hAnsi="Euclid" w:cs="Euclid"/>
          <w:sz w:val="24"/>
          <w:szCs w:val="24"/>
          <w:lang w:eastAsia="zh-CN"/>
        </w:rPr>
        <w:t>)</w:t>
      </w:r>
      <w:r>
        <w:rPr>
          <w:rFonts w:ascii="宋体" w:eastAsia="宋体" w:hAnsi="宋体" w:cs="宋体"/>
          <w:sz w:val="24"/>
          <w:szCs w:val="24"/>
          <w:lang w:eastAsia="zh-CN"/>
        </w:rPr>
        <w:t>，则称</w:t>
      </w:r>
      <w:r>
        <w:rPr>
          <w:rFonts w:ascii="Arial" w:eastAsia="Arial" w:hAnsi="Arial" w:cs="Arial"/>
          <w:i/>
          <w:sz w:val="24"/>
          <w:szCs w:val="24"/>
        </w:rPr>
        <w:t>ϕ</w:t>
      </w:r>
      <w:r>
        <w:rPr>
          <w:rFonts w:ascii="Times New Roman" w:eastAsia="Times New Roman" w:hAnsi="Times New Roman" w:cs="Times New Roman"/>
          <w:position w:val="-3"/>
          <w:sz w:val="16"/>
          <w:szCs w:val="16"/>
          <w:lang w:eastAsia="zh-CN"/>
        </w:rPr>
        <w:t>1</w:t>
      </w:r>
      <w:r>
        <w:rPr>
          <w:rFonts w:ascii="楷体" w:eastAsia="楷体" w:hAnsi="楷体" w:cs="楷体"/>
          <w:sz w:val="24"/>
          <w:szCs w:val="24"/>
          <w:lang w:eastAsia="zh-CN"/>
        </w:rPr>
        <w:t>逻辑地蕴涵</w:t>
      </w:r>
      <w:r>
        <w:rPr>
          <w:rFonts w:ascii="Arial" w:eastAsia="Arial" w:hAnsi="Arial" w:cs="Arial"/>
          <w:i/>
          <w:sz w:val="24"/>
          <w:szCs w:val="24"/>
        </w:rPr>
        <w:t>ϕ</w:t>
      </w:r>
      <w:r>
        <w:rPr>
          <w:rFonts w:ascii="Times New Roman" w:eastAsia="Times New Roman" w:hAnsi="Times New Roman" w:cs="Times New Roman"/>
          <w:position w:val="-3"/>
          <w:sz w:val="16"/>
          <w:szCs w:val="16"/>
          <w:lang w:eastAsia="zh-CN"/>
        </w:rPr>
        <w:t>2</w:t>
      </w:r>
      <w:r>
        <w:rPr>
          <w:rFonts w:ascii="宋体" w:eastAsia="宋体" w:hAnsi="宋体" w:cs="宋体"/>
          <w:sz w:val="24"/>
          <w:szCs w:val="24"/>
          <w:lang w:eastAsia="zh-CN"/>
        </w:rPr>
        <w:t>，记为</w:t>
      </w:r>
      <w:r>
        <w:rPr>
          <w:rFonts w:ascii="Arial" w:eastAsia="Arial" w:hAnsi="Arial" w:cs="Arial"/>
          <w:i/>
          <w:sz w:val="24"/>
          <w:szCs w:val="24"/>
        </w:rPr>
        <w:t>ϕ</w:t>
      </w:r>
      <w:r>
        <w:rPr>
          <w:rFonts w:ascii="Times New Roman" w:eastAsia="Times New Roman" w:hAnsi="Times New Roman" w:cs="Times New Roman"/>
          <w:position w:val="-3"/>
          <w:sz w:val="16"/>
          <w:szCs w:val="16"/>
          <w:lang w:eastAsia="zh-CN"/>
        </w:rPr>
        <w:t xml:space="preserve">1  </w:t>
      </w:r>
      <w:r>
        <w:rPr>
          <w:rFonts w:ascii="Cambria" w:eastAsia="Cambria" w:hAnsi="Cambria" w:cs="Cambria"/>
          <w:spacing w:val="-23"/>
          <w:sz w:val="24"/>
          <w:szCs w:val="24"/>
          <w:lang w:eastAsia="zh-CN"/>
        </w:rPr>
        <w:t>|</w:t>
      </w:r>
      <w:r>
        <w:rPr>
          <w:rFonts w:ascii="Euclid" w:eastAsia="Euclid" w:hAnsi="Euclid" w:cs="Euclid"/>
          <w:spacing w:val="-23"/>
          <w:sz w:val="24"/>
          <w:szCs w:val="24"/>
          <w:lang w:eastAsia="zh-CN"/>
        </w:rPr>
        <w:t>=</w:t>
      </w:r>
      <w:r>
        <w:rPr>
          <w:rFonts w:ascii="Euclid" w:eastAsia="Euclid" w:hAnsi="Euclid" w:cs="Euclid"/>
          <w:spacing w:val="-35"/>
          <w:sz w:val="24"/>
          <w:szCs w:val="24"/>
          <w:lang w:eastAsia="zh-CN"/>
        </w:rPr>
        <w:t xml:space="preserve"> </w:t>
      </w:r>
      <w:r>
        <w:rPr>
          <w:rFonts w:ascii="Arial" w:eastAsia="Arial" w:hAnsi="Arial" w:cs="Arial"/>
          <w:i/>
          <w:spacing w:val="3"/>
          <w:sz w:val="24"/>
          <w:szCs w:val="24"/>
        </w:rPr>
        <w:t>ϕ</w:t>
      </w:r>
      <w:r>
        <w:rPr>
          <w:rFonts w:ascii="Times New Roman" w:eastAsia="Times New Roman" w:hAnsi="Times New Roman" w:cs="Times New Roman"/>
          <w:spacing w:val="3"/>
          <w:position w:val="-3"/>
          <w:sz w:val="16"/>
          <w:szCs w:val="16"/>
          <w:lang w:eastAsia="zh-CN"/>
        </w:rPr>
        <w:t>2</w:t>
      </w:r>
      <w:r>
        <w:rPr>
          <w:rFonts w:ascii="宋体" w:eastAsia="宋体" w:hAnsi="宋体" w:cs="宋体"/>
          <w:spacing w:val="3"/>
          <w:sz w:val="24"/>
          <w:szCs w:val="24"/>
          <w:lang w:eastAsia="zh-CN"/>
        </w:rPr>
        <w:t>；</w:t>
      </w:r>
    </w:p>
    <w:p w:rsidR="00A115BF" w:rsidRDefault="00646F36">
      <w:pPr>
        <w:spacing w:line="374" w:lineRule="exact"/>
        <w:ind w:left="468"/>
        <w:rPr>
          <w:rFonts w:ascii="楷体" w:eastAsia="楷体" w:hAnsi="楷体" w:cs="楷体"/>
          <w:sz w:val="24"/>
          <w:szCs w:val="24"/>
          <w:lang w:eastAsia="zh-CN"/>
        </w:rPr>
      </w:pPr>
      <w:r>
        <w:rPr>
          <w:rFonts w:ascii="Cambria" w:eastAsia="Cambria" w:hAnsi="Cambria" w:cs="Cambria"/>
          <w:sz w:val="24"/>
          <w:szCs w:val="24"/>
          <w:lang w:eastAsia="zh-CN"/>
        </w:rPr>
        <w:t>∙</w:t>
      </w:r>
      <w:r>
        <w:rPr>
          <w:rFonts w:ascii="Cambria" w:eastAsia="Cambria" w:hAnsi="Cambria" w:cs="Cambria"/>
          <w:sz w:val="24"/>
          <w:szCs w:val="24"/>
          <w:lang w:eastAsia="zh-CN"/>
        </w:rPr>
        <w:t xml:space="preserve">   </w:t>
      </w:r>
      <w:r>
        <w:rPr>
          <w:rFonts w:ascii="宋体" w:eastAsia="宋体" w:hAnsi="宋体" w:cs="宋体"/>
          <w:sz w:val="24"/>
          <w:szCs w:val="24"/>
          <w:lang w:eastAsia="zh-CN"/>
        </w:rPr>
        <w:t>逻辑等值：当</w:t>
      </w:r>
      <w:r>
        <w:rPr>
          <w:rFonts w:ascii="Arial" w:eastAsia="Arial" w:hAnsi="Arial" w:cs="Arial"/>
          <w:i/>
          <w:sz w:val="24"/>
          <w:szCs w:val="24"/>
        </w:rPr>
        <w:t>ϕ</w:t>
      </w:r>
      <w:r>
        <w:rPr>
          <w:rFonts w:ascii="Times New Roman" w:eastAsia="Times New Roman" w:hAnsi="Times New Roman" w:cs="Times New Roman"/>
          <w:position w:val="-3"/>
          <w:sz w:val="16"/>
          <w:szCs w:val="16"/>
          <w:lang w:eastAsia="zh-CN"/>
        </w:rPr>
        <w:t xml:space="preserve">1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lang w:eastAsia="zh-CN"/>
        </w:rPr>
        <w:t>2</w:t>
      </w:r>
      <w:r>
        <w:rPr>
          <w:rFonts w:ascii="宋体" w:eastAsia="宋体" w:hAnsi="宋体" w:cs="宋体"/>
          <w:sz w:val="24"/>
          <w:szCs w:val="24"/>
          <w:lang w:eastAsia="zh-CN"/>
        </w:rPr>
        <w:t>且</w:t>
      </w:r>
      <w:r>
        <w:rPr>
          <w:rFonts w:ascii="Arial" w:eastAsia="Arial" w:hAnsi="Arial" w:cs="Arial"/>
          <w:i/>
          <w:sz w:val="24"/>
          <w:szCs w:val="24"/>
        </w:rPr>
        <w:t>ϕ</w:t>
      </w:r>
      <w:r>
        <w:rPr>
          <w:rFonts w:ascii="Times New Roman" w:eastAsia="Times New Roman" w:hAnsi="Times New Roman" w:cs="Times New Roman"/>
          <w:position w:val="-3"/>
          <w:sz w:val="16"/>
          <w:szCs w:val="16"/>
          <w:lang w:eastAsia="zh-CN"/>
        </w:rPr>
        <w:t xml:space="preserve">2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lang w:eastAsia="zh-CN"/>
        </w:rPr>
        <w:t>1</w:t>
      </w:r>
      <w:r>
        <w:rPr>
          <w:rFonts w:ascii="宋体" w:eastAsia="宋体" w:hAnsi="宋体" w:cs="宋体"/>
          <w:sz w:val="24"/>
          <w:szCs w:val="24"/>
          <w:lang w:eastAsia="zh-CN"/>
        </w:rPr>
        <w:t>时，即</w:t>
      </w:r>
      <w:r>
        <w:rPr>
          <w:rFonts w:ascii="Times New Roman" w:eastAsia="Times New Roman" w:hAnsi="Times New Roman" w:cs="Times New Roman"/>
          <w:i/>
          <w:sz w:val="24"/>
          <w:szCs w:val="24"/>
          <w:lang w:eastAsia="zh-CN"/>
        </w:rPr>
        <w:t>Mod</w:t>
      </w:r>
      <w:r>
        <w:rPr>
          <w:rFonts w:ascii="Euclid" w:eastAsia="Euclid" w:hAnsi="Euclid" w:cs="Euclid"/>
          <w:sz w:val="24"/>
          <w:szCs w:val="24"/>
          <w:lang w:eastAsia="zh-CN"/>
        </w:rPr>
        <w:t>(</w:t>
      </w:r>
      <w:r>
        <w:rPr>
          <w:rFonts w:ascii="Arial" w:eastAsia="Arial" w:hAnsi="Arial" w:cs="Arial"/>
          <w:i/>
          <w:sz w:val="24"/>
          <w:szCs w:val="24"/>
        </w:rPr>
        <w:t>ϕ</w:t>
      </w:r>
      <w:r>
        <w:rPr>
          <w:rFonts w:ascii="Times New Roman" w:eastAsia="Times New Roman" w:hAnsi="Times New Roman" w:cs="Times New Roman"/>
          <w:position w:val="-3"/>
          <w:sz w:val="16"/>
          <w:szCs w:val="16"/>
          <w:lang w:eastAsia="zh-CN"/>
        </w:rPr>
        <w:t>1</w:t>
      </w:r>
      <w:r>
        <w:rPr>
          <w:rFonts w:ascii="Euclid" w:eastAsia="Euclid" w:hAnsi="Euclid" w:cs="Euclid"/>
          <w:sz w:val="24"/>
          <w:szCs w:val="24"/>
          <w:lang w:eastAsia="zh-CN"/>
        </w:rPr>
        <w:t>) =</w:t>
      </w:r>
      <w:r>
        <w:rPr>
          <w:rFonts w:ascii="Euclid" w:eastAsia="Euclid" w:hAnsi="Euclid" w:cs="Euclid"/>
          <w:spacing w:val="-10"/>
          <w:sz w:val="24"/>
          <w:szCs w:val="24"/>
          <w:lang w:eastAsia="zh-CN"/>
        </w:rPr>
        <w:t xml:space="preserve"> </w:t>
      </w:r>
      <w:r>
        <w:rPr>
          <w:rFonts w:ascii="Times New Roman" w:eastAsia="Times New Roman" w:hAnsi="Times New Roman" w:cs="Times New Roman"/>
          <w:i/>
          <w:spacing w:val="2"/>
          <w:sz w:val="24"/>
          <w:szCs w:val="24"/>
          <w:lang w:eastAsia="zh-CN"/>
        </w:rPr>
        <w:t>Mod</w:t>
      </w:r>
      <w:r>
        <w:rPr>
          <w:rFonts w:ascii="Euclid" w:eastAsia="Euclid" w:hAnsi="Euclid" w:cs="Euclid"/>
          <w:spacing w:val="2"/>
          <w:sz w:val="24"/>
          <w:szCs w:val="24"/>
          <w:lang w:eastAsia="zh-CN"/>
        </w:rPr>
        <w:t>(</w:t>
      </w:r>
      <w:r>
        <w:rPr>
          <w:rFonts w:ascii="Arial" w:eastAsia="Arial" w:hAnsi="Arial" w:cs="Arial"/>
          <w:i/>
          <w:spacing w:val="2"/>
          <w:sz w:val="24"/>
          <w:szCs w:val="24"/>
        </w:rPr>
        <w:t>ϕ</w:t>
      </w:r>
      <w:r>
        <w:rPr>
          <w:rFonts w:ascii="Times New Roman" w:eastAsia="Times New Roman" w:hAnsi="Times New Roman" w:cs="Times New Roman"/>
          <w:spacing w:val="2"/>
          <w:position w:val="-3"/>
          <w:sz w:val="16"/>
          <w:szCs w:val="16"/>
          <w:lang w:eastAsia="zh-CN"/>
        </w:rPr>
        <w:t>2</w:t>
      </w:r>
      <w:r>
        <w:rPr>
          <w:rFonts w:ascii="Euclid" w:eastAsia="Euclid" w:hAnsi="Euclid" w:cs="Euclid"/>
          <w:spacing w:val="2"/>
          <w:sz w:val="24"/>
          <w:szCs w:val="24"/>
          <w:lang w:eastAsia="zh-CN"/>
        </w:rPr>
        <w:t>)</w:t>
      </w:r>
      <w:r>
        <w:rPr>
          <w:rFonts w:ascii="宋体" w:eastAsia="宋体" w:hAnsi="宋体" w:cs="宋体"/>
          <w:spacing w:val="2"/>
          <w:sz w:val="24"/>
          <w:szCs w:val="24"/>
          <w:lang w:eastAsia="zh-CN"/>
        </w:rPr>
        <w:t>，则称</w:t>
      </w:r>
      <w:r>
        <w:rPr>
          <w:rFonts w:ascii="Arial" w:eastAsia="Arial" w:hAnsi="Arial" w:cs="Arial"/>
          <w:i/>
          <w:spacing w:val="2"/>
          <w:sz w:val="24"/>
          <w:szCs w:val="24"/>
        </w:rPr>
        <w:t>ϕ</w:t>
      </w:r>
      <w:r>
        <w:rPr>
          <w:rFonts w:ascii="Times New Roman" w:eastAsia="Times New Roman" w:hAnsi="Times New Roman" w:cs="Times New Roman"/>
          <w:spacing w:val="2"/>
          <w:position w:val="-3"/>
          <w:sz w:val="16"/>
          <w:szCs w:val="16"/>
          <w:lang w:eastAsia="zh-CN"/>
        </w:rPr>
        <w:t>1</w:t>
      </w:r>
      <w:r>
        <w:rPr>
          <w:rFonts w:ascii="宋体" w:eastAsia="宋体" w:hAnsi="宋体" w:cs="宋体"/>
          <w:spacing w:val="2"/>
          <w:sz w:val="24"/>
          <w:szCs w:val="24"/>
          <w:lang w:eastAsia="zh-CN"/>
        </w:rPr>
        <w:t>和</w:t>
      </w:r>
      <w:r>
        <w:rPr>
          <w:rFonts w:ascii="Arial" w:eastAsia="Arial" w:hAnsi="Arial" w:cs="Arial"/>
          <w:i/>
          <w:spacing w:val="2"/>
          <w:sz w:val="24"/>
          <w:szCs w:val="24"/>
        </w:rPr>
        <w:t>ϕ</w:t>
      </w:r>
      <w:r>
        <w:rPr>
          <w:rFonts w:ascii="Times New Roman" w:eastAsia="Times New Roman" w:hAnsi="Times New Roman" w:cs="Times New Roman"/>
          <w:spacing w:val="2"/>
          <w:position w:val="-3"/>
          <w:sz w:val="16"/>
          <w:szCs w:val="16"/>
          <w:lang w:eastAsia="zh-CN"/>
        </w:rPr>
        <w:t>2</w:t>
      </w:r>
      <w:r>
        <w:rPr>
          <w:rFonts w:ascii="宋体" w:eastAsia="宋体" w:hAnsi="宋体" w:cs="宋体"/>
          <w:spacing w:val="2"/>
          <w:sz w:val="24"/>
          <w:szCs w:val="24"/>
          <w:lang w:eastAsia="zh-CN"/>
        </w:rPr>
        <w:t>为</w:t>
      </w:r>
      <w:r>
        <w:rPr>
          <w:rFonts w:ascii="楷体" w:eastAsia="楷体" w:hAnsi="楷体" w:cs="楷体"/>
          <w:spacing w:val="2"/>
          <w:sz w:val="24"/>
          <w:szCs w:val="24"/>
          <w:lang w:eastAsia="zh-CN"/>
        </w:rPr>
        <w:t>逻辑等</w:t>
      </w:r>
    </w:p>
    <w:p w:rsidR="00A115BF" w:rsidRDefault="00646F36">
      <w:pPr>
        <w:spacing w:line="341" w:lineRule="exact"/>
        <w:ind w:left="40" w:right="3449"/>
        <w:jc w:val="center"/>
        <w:rPr>
          <w:rFonts w:ascii="宋体" w:eastAsia="宋体" w:hAnsi="宋体" w:cs="宋体"/>
          <w:sz w:val="24"/>
          <w:szCs w:val="24"/>
          <w:lang w:eastAsia="zh-CN"/>
        </w:rPr>
      </w:pPr>
      <w:r>
        <w:rPr>
          <w:rFonts w:ascii="楷体" w:eastAsia="楷体" w:hAnsi="楷体" w:cs="楷体"/>
          <w:spacing w:val="-8"/>
          <w:sz w:val="24"/>
          <w:szCs w:val="24"/>
          <w:lang w:eastAsia="zh-CN"/>
        </w:rPr>
        <w:t>值公式</w:t>
      </w:r>
      <w:r>
        <w:rPr>
          <w:rFonts w:ascii="宋体" w:eastAsia="宋体" w:hAnsi="宋体" w:cs="宋体"/>
          <w:spacing w:val="-8"/>
          <w:sz w:val="24"/>
          <w:szCs w:val="24"/>
          <w:lang w:eastAsia="zh-CN"/>
        </w:rPr>
        <w:t>（简称为</w:t>
      </w:r>
      <w:r>
        <w:rPr>
          <w:rFonts w:ascii="楷体" w:eastAsia="楷体" w:hAnsi="楷体" w:cs="楷体"/>
          <w:spacing w:val="-8"/>
          <w:sz w:val="24"/>
          <w:szCs w:val="24"/>
          <w:lang w:eastAsia="zh-CN"/>
        </w:rPr>
        <w:t>等值公式</w:t>
      </w:r>
      <w:r>
        <w:rPr>
          <w:rFonts w:ascii="宋体" w:eastAsia="宋体" w:hAnsi="宋体" w:cs="宋体"/>
          <w:spacing w:val="-8"/>
          <w:sz w:val="24"/>
          <w:szCs w:val="24"/>
          <w:lang w:eastAsia="zh-CN"/>
        </w:rPr>
        <w:t>），记作</w:t>
      </w:r>
      <w:r>
        <w:rPr>
          <w:rFonts w:ascii="Arial" w:eastAsia="Arial" w:hAnsi="Arial" w:cs="Arial"/>
          <w:i/>
          <w:spacing w:val="-8"/>
          <w:sz w:val="24"/>
          <w:szCs w:val="24"/>
        </w:rPr>
        <w:t>ϕ</w:t>
      </w:r>
      <w:r>
        <w:rPr>
          <w:rFonts w:ascii="Times New Roman" w:eastAsia="Times New Roman" w:hAnsi="Times New Roman" w:cs="Times New Roman"/>
          <w:spacing w:val="-8"/>
          <w:position w:val="-3"/>
          <w:sz w:val="16"/>
          <w:szCs w:val="16"/>
          <w:lang w:eastAsia="zh-CN"/>
        </w:rPr>
        <w:t xml:space="preserve">1   </w:t>
      </w:r>
      <w:r>
        <w:rPr>
          <w:rFonts w:ascii="Cambria" w:eastAsia="Cambria" w:hAnsi="Cambria" w:cs="Cambria"/>
          <w:sz w:val="24"/>
          <w:szCs w:val="24"/>
          <w:lang w:eastAsia="zh-CN"/>
        </w:rPr>
        <w:t>≡</w:t>
      </w:r>
      <w:r>
        <w:rPr>
          <w:rFonts w:ascii="Cambria" w:eastAsia="Cambria" w:hAnsi="Cambria" w:cs="Cambria"/>
          <w:spacing w:val="11"/>
          <w:sz w:val="24"/>
          <w:szCs w:val="24"/>
          <w:lang w:eastAsia="zh-CN"/>
        </w:rPr>
        <w:t xml:space="preserve"> </w:t>
      </w:r>
      <w:r>
        <w:rPr>
          <w:rFonts w:ascii="Arial" w:eastAsia="Arial" w:hAnsi="Arial" w:cs="Arial"/>
          <w:i/>
          <w:spacing w:val="3"/>
          <w:sz w:val="24"/>
          <w:szCs w:val="24"/>
        </w:rPr>
        <w:t>ϕ</w:t>
      </w:r>
      <w:r>
        <w:rPr>
          <w:rFonts w:ascii="Times New Roman" w:eastAsia="Times New Roman" w:hAnsi="Times New Roman" w:cs="Times New Roman"/>
          <w:spacing w:val="3"/>
          <w:position w:val="-3"/>
          <w:sz w:val="16"/>
          <w:szCs w:val="16"/>
          <w:lang w:eastAsia="zh-CN"/>
        </w:rPr>
        <w:t>2</w:t>
      </w:r>
      <w:r>
        <w:rPr>
          <w:rFonts w:ascii="宋体" w:eastAsia="宋体" w:hAnsi="宋体" w:cs="宋体"/>
          <w:spacing w:val="3"/>
          <w:sz w:val="24"/>
          <w:szCs w:val="24"/>
          <w:lang w:eastAsia="zh-CN"/>
        </w:rPr>
        <w:t>；</w:t>
      </w:r>
    </w:p>
    <w:p w:rsidR="00A115BF" w:rsidRDefault="00646F36">
      <w:pPr>
        <w:pStyle w:val="a3"/>
        <w:spacing w:before="19"/>
        <w:ind w:left="468"/>
        <w:rPr>
          <w:rFonts w:ascii="宋体" w:eastAsia="宋体" w:hAnsi="宋体" w:cs="宋体"/>
          <w:lang w:eastAsia="zh-CN"/>
        </w:rPr>
      </w:pPr>
      <w:r>
        <w:rPr>
          <w:rFonts w:ascii="Cambria" w:eastAsia="Cambria" w:hAnsi="Cambria" w:cs="Cambria"/>
          <w:w w:val="95"/>
          <w:lang w:eastAsia="zh-CN"/>
        </w:rPr>
        <w:t>∙</w:t>
      </w:r>
      <w:r>
        <w:rPr>
          <w:rFonts w:ascii="Cambria" w:eastAsia="Cambria" w:hAnsi="Cambria" w:cs="Cambria"/>
          <w:w w:val="95"/>
          <w:lang w:eastAsia="zh-CN"/>
        </w:rPr>
        <w:t xml:space="preserve">    </w:t>
      </w:r>
      <w:r>
        <w:rPr>
          <w:rFonts w:ascii="Cambria" w:eastAsia="Cambria" w:hAnsi="Cambria" w:cs="Cambria"/>
          <w:spacing w:val="40"/>
          <w:w w:val="95"/>
          <w:lang w:eastAsia="zh-CN"/>
        </w:rPr>
        <w:t xml:space="preserve"> </w:t>
      </w:r>
      <w:r>
        <w:rPr>
          <w:rFonts w:cs="Times New Roman"/>
          <w:i/>
          <w:w w:val="95"/>
          <w:lang w:eastAsia="zh-CN"/>
        </w:rPr>
        <w:t>Var</w:t>
      </w:r>
      <w:r>
        <w:rPr>
          <w:rFonts w:ascii="Euclid" w:eastAsia="Euclid" w:hAnsi="Euclid" w:cs="Euclid"/>
          <w:w w:val="95"/>
          <w:lang w:eastAsia="zh-CN"/>
        </w:rPr>
        <w:t>(</w:t>
      </w:r>
      <w:r>
        <w:rPr>
          <w:rFonts w:ascii="Arial" w:eastAsia="Arial" w:hAnsi="Arial" w:cs="Arial"/>
          <w:i/>
          <w:w w:val="95"/>
        </w:rPr>
        <w:t>ϕ</w:t>
      </w:r>
      <w:r>
        <w:rPr>
          <w:rFonts w:ascii="Euclid" w:eastAsia="Euclid" w:hAnsi="Euclid" w:cs="Euclid"/>
          <w:w w:val="95"/>
          <w:lang w:eastAsia="zh-CN"/>
        </w:rPr>
        <w:t>)</w:t>
      </w:r>
      <w:r>
        <w:rPr>
          <w:rFonts w:ascii="宋体" w:eastAsia="宋体" w:hAnsi="宋体" w:cs="宋体"/>
          <w:w w:val="95"/>
          <w:lang w:eastAsia="zh-CN"/>
        </w:rPr>
        <w:t>：出现在</w:t>
      </w:r>
      <w:r>
        <w:rPr>
          <w:rFonts w:ascii="Arial" w:eastAsia="Arial" w:hAnsi="Arial" w:cs="Arial"/>
          <w:i/>
          <w:w w:val="95"/>
        </w:rPr>
        <w:t>ϕ</w:t>
      </w:r>
      <w:r>
        <w:rPr>
          <w:rFonts w:ascii="宋体" w:eastAsia="宋体" w:hAnsi="宋体" w:cs="宋体"/>
          <w:w w:val="95"/>
          <w:lang w:eastAsia="zh-CN"/>
        </w:rPr>
        <w:t>中的原子命题集。</w:t>
      </w:r>
    </w:p>
    <w:p w:rsidR="00A115BF" w:rsidRDefault="00646F36">
      <w:pPr>
        <w:pStyle w:val="a3"/>
        <w:spacing w:before="195" w:line="213" w:lineRule="auto"/>
        <w:ind w:right="158" w:firstLine="480"/>
        <w:rPr>
          <w:rFonts w:ascii="宋体" w:eastAsia="宋体" w:hAnsi="宋体" w:cs="宋体"/>
          <w:lang w:eastAsia="zh-CN"/>
        </w:rPr>
      </w:pPr>
      <w:r>
        <w:rPr>
          <w:rFonts w:ascii="宋体" w:eastAsia="宋体" w:hAnsi="宋体" w:cs="宋体"/>
          <w:spacing w:val="4"/>
          <w:lang w:eastAsia="zh-CN"/>
        </w:rPr>
        <w:t>上述的记号也适用于讨论的对象为公式集的情形。</w:t>
      </w:r>
      <w:r>
        <w:rPr>
          <w:rFonts w:ascii="宋体" w:eastAsia="宋体" w:hAnsi="宋体" w:cs="宋体"/>
          <w:spacing w:val="-85"/>
          <w:lang w:eastAsia="zh-CN"/>
        </w:rPr>
        <w:t xml:space="preserve"> </w:t>
      </w:r>
      <w:r>
        <w:rPr>
          <w:rFonts w:ascii="宋体" w:eastAsia="宋体" w:hAnsi="宋体" w:cs="宋体"/>
          <w:spacing w:val="4"/>
          <w:lang w:eastAsia="zh-CN"/>
        </w:rPr>
        <w:t>此外，给定一个公式集</w:t>
      </w:r>
      <w:r>
        <w:rPr>
          <w:rFonts w:ascii="Arial Unicode MS" w:eastAsia="Arial Unicode MS" w:hAnsi="Arial Unicode MS" w:cs="Arial Unicode MS"/>
          <w:spacing w:val="4"/>
        </w:rPr>
        <w:t>Π</w:t>
      </w:r>
      <w:r>
        <w:rPr>
          <w:rFonts w:ascii="宋体" w:eastAsia="宋体" w:hAnsi="宋体" w:cs="宋体"/>
          <w:spacing w:val="4"/>
          <w:lang w:eastAsia="zh-CN"/>
        </w:rPr>
        <w:t>和一</w:t>
      </w:r>
      <w:r>
        <w:rPr>
          <w:rFonts w:cs="Times New Roman"/>
          <w:lang w:eastAsia="zh-CN"/>
        </w:rPr>
        <w:t xml:space="preserve"> </w:t>
      </w:r>
      <w:r>
        <w:rPr>
          <w:rFonts w:ascii="宋体" w:eastAsia="宋体" w:hAnsi="宋体" w:cs="宋体"/>
          <w:lang w:eastAsia="zh-CN"/>
        </w:rPr>
        <w:t>个初始</w:t>
      </w:r>
      <w:r>
        <w:rPr>
          <w:lang w:eastAsia="zh-CN"/>
        </w:rPr>
        <w:t>Ind-</w:t>
      </w:r>
      <w:r>
        <w:rPr>
          <w:rFonts w:ascii="宋体" w:eastAsia="宋体" w:hAnsi="宋体" w:cs="宋体"/>
          <w:lang w:eastAsia="zh-CN"/>
        </w:rPr>
        <w:t>结构</w:t>
      </w:r>
      <w:r>
        <w:rPr>
          <w:rFonts w:cs="Times New Roman"/>
          <w:i/>
          <w:lang w:eastAsia="zh-CN"/>
        </w:rPr>
        <w:t xml:space="preserve">K  </w:t>
      </w:r>
      <w:r>
        <w:rPr>
          <w:rFonts w:ascii="宋体" w:eastAsia="宋体" w:hAnsi="宋体" w:cs="宋体"/>
          <w:lang w:eastAsia="zh-CN"/>
        </w:rPr>
        <w:t>，若对于</w:t>
      </w:r>
      <w:r>
        <w:rPr>
          <w:rFonts w:ascii="Arial Unicode MS" w:eastAsia="Arial Unicode MS" w:hAnsi="Arial Unicode MS" w:cs="Arial Unicode MS"/>
        </w:rPr>
        <w:t>Π</w:t>
      </w:r>
      <w:r>
        <w:rPr>
          <w:rFonts w:ascii="宋体" w:eastAsia="宋体" w:hAnsi="宋体" w:cs="宋体"/>
          <w:lang w:eastAsia="zh-CN"/>
        </w:rPr>
        <w:t>中的任意一个公式</w:t>
      </w:r>
      <w:r>
        <w:rPr>
          <w:rFonts w:ascii="Arial" w:eastAsia="Arial" w:hAnsi="Arial" w:cs="Arial"/>
          <w:i/>
        </w:rPr>
        <w:t>ϕ</w:t>
      </w:r>
      <w:r>
        <w:rPr>
          <w:rFonts w:ascii="宋体" w:eastAsia="宋体" w:hAnsi="宋体" w:cs="宋体"/>
          <w:lang w:eastAsia="zh-CN"/>
        </w:rPr>
        <w:t>，都有</w:t>
      </w:r>
      <w:r>
        <w:rPr>
          <w:rFonts w:cs="Times New Roman"/>
          <w:i/>
          <w:lang w:eastAsia="zh-CN"/>
        </w:rPr>
        <w:t xml:space="preserve">K   </w:t>
      </w:r>
      <w:r>
        <w:rPr>
          <w:rFonts w:ascii="Cambria" w:eastAsia="Cambria" w:hAnsi="Cambria" w:cs="Cambria"/>
          <w:spacing w:val="-24"/>
          <w:lang w:eastAsia="zh-CN"/>
        </w:rPr>
        <w:t>|</w:t>
      </w:r>
      <w:r>
        <w:rPr>
          <w:rFonts w:ascii="Euclid" w:eastAsia="Euclid" w:hAnsi="Euclid" w:cs="Euclid"/>
          <w:spacing w:val="-24"/>
          <w:lang w:eastAsia="zh-CN"/>
        </w:rPr>
        <w:t xml:space="preserve">= </w:t>
      </w:r>
      <w:r>
        <w:rPr>
          <w:rFonts w:ascii="Arial" w:eastAsia="Arial" w:hAnsi="Arial" w:cs="Arial"/>
          <w:i/>
          <w:spacing w:val="3"/>
        </w:rPr>
        <w:t>ϕ</w:t>
      </w:r>
      <w:r>
        <w:rPr>
          <w:rFonts w:ascii="宋体" w:eastAsia="宋体" w:hAnsi="宋体" w:cs="宋体"/>
          <w:spacing w:val="3"/>
          <w:lang w:eastAsia="zh-CN"/>
        </w:rPr>
        <w:t>，则</w:t>
      </w:r>
      <w:r>
        <w:rPr>
          <w:rFonts w:cs="Times New Roman"/>
          <w:i/>
          <w:spacing w:val="3"/>
          <w:lang w:eastAsia="zh-CN"/>
        </w:rPr>
        <w:t xml:space="preserve">K   </w:t>
      </w:r>
      <w:r>
        <w:rPr>
          <w:rFonts w:ascii="Cambria" w:eastAsia="Cambria" w:hAnsi="Cambria" w:cs="Cambria"/>
          <w:spacing w:val="-23"/>
          <w:lang w:eastAsia="zh-CN"/>
        </w:rPr>
        <w:t>|</w:t>
      </w:r>
      <w:r>
        <w:rPr>
          <w:rFonts w:ascii="Euclid" w:eastAsia="Euclid" w:hAnsi="Euclid" w:cs="Euclid"/>
          <w:spacing w:val="-23"/>
          <w:lang w:eastAsia="zh-CN"/>
        </w:rPr>
        <w:t xml:space="preserve">= </w:t>
      </w:r>
      <w:r>
        <w:rPr>
          <w:rFonts w:ascii="Euclid" w:eastAsia="Euclid" w:hAnsi="Euclid" w:cs="Euclid"/>
          <w:spacing w:val="-17"/>
          <w:lang w:eastAsia="zh-CN"/>
        </w:rPr>
        <w:t xml:space="preserve"> </w:t>
      </w:r>
      <w:r>
        <w:rPr>
          <w:rFonts w:ascii="Arial Unicode MS" w:eastAsia="Arial Unicode MS" w:hAnsi="Arial Unicode MS" w:cs="Arial Unicode MS"/>
        </w:rPr>
        <w:t>Π</w:t>
      </w:r>
      <w:r>
        <w:rPr>
          <w:rFonts w:ascii="宋体" w:eastAsia="宋体" w:hAnsi="宋体" w:cs="宋体"/>
          <w:lang w:eastAsia="zh-CN"/>
        </w:rPr>
        <w:t>。若</w:t>
      </w:r>
      <w:r>
        <w:rPr>
          <w:rFonts w:ascii="Arial Unicode MS" w:eastAsia="Arial Unicode MS" w:hAnsi="Arial Unicode MS" w:cs="Arial Unicode MS"/>
        </w:rPr>
        <w:t>Π</w:t>
      </w:r>
      <w:r>
        <w:rPr>
          <w:rFonts w:ascii="宋体" w:eastAsia="宋体" w:hAnsi="宋体" w:cs="宋体"/>
          <w:lang w:eastAsia="zh-CN"/>
        </w:rPr>
        <w:t>为公</w:t>
      </w:r>
    </w:p>
    <w:p w:rsidR="00A115BF" w:rsidRDefault="00646F36">
      <w:pPr>
        <w:pStyle w:val="a3"/>
        <w:spacing w:line="331" w:lineRule="exact"/>
        <w:ind w:left="600" w:hanging="481"/>
        <w:rPr>
          <w:rFonts w:ascii="宋体" w:eastAsia="宋体" w:hAnsi="宋体" w:cs="宋体"/>
          <w:lang w:eastAsia="zh-CN"/>
        </w:rPr>
      </w:pPr>
      <w:r>
        <w:rPr>
          <w:rFonts w:ascii="宋体" w:eastAsia="宋体" w:hAnsi="宋体" w:cs="宋体"/>
          <w:lang w:eastAsia="zh-CN"/>
        </w:rPr>
        <w:t>式的有限集合，则用</w:t>
      </w:r>
      <w:r>
        <w:rPr>
          <w:rFonts w:ascii="Arial Unicode MS" w:eastAsia="Arial Unicode MS" w:hAnsi="Arial Unicode MS" w:cs="Arial Unicode MS"/>
          <w:position w:val="17"/>
          <w:sz w:val="21"/>
          <w:szCs w:val="21"/>
          <w:lang w:eastAsia="zh-CN"/>
        </w:rPr>
        <w:t>V</w:t>
      </w:r>
      <w:r>
        <w:rPr>
          <w:rFonts w:ascii="Arial Unicode MS" w:eastAsia="Arial Unicode MS" w:hAnsi="Arial Unicode MS" w:cs="Arial Unicode MS"/>
          <w:spacing w:val="-21"/>
          <w:position w:val="17"/>
          <w:sz w:val="21"/>
          <w:szCs w:val="21"/>
          <w:lang w:eastAsia="zh-CN"/>
        </w:rPr>
        <w:t xml:space="preserve"> </w:t>
      </w:r>
      <w:r>
        <w:rPr>
          <w:rFonts w:ascii="Arial Unicode MS" w:eastAsia="Arial Unicode MS" w:hAnsi="Arial Unicode MS" w:cs="Arial Unicode MS"/>
          <w:spacing w:val="-5"/>
        </w:rPr>
        <w:t>Π</w:t>
      </w:r>
      <w:r>
        <w:rPr>
          <w:rFonts w:ascii="宋体" w:eastAsia="宋体" w:hAnsi="宋体" w:cs="宋体"/>
          <w:spacing w:val="-5"/>
          <w:lang w:eastAsia="zh-CN"/>
        </w:rPr>
        <w:t>（</w:t>
      </w:r>
      <w:r>
        <w:rPr>
          <w:rFonts w:ascii="Arial Unicode MS" w:eastAsia="Arial Unicode MS" w:hAnsi="Arial Unicode MS" w:cs="Arial Unicode MS"/>
          <w:spacing w:val="-5"/>
          <w:position w:val="17"/>
          <w:sz w:val="21"/>
          <w:szCs w:val="21"/>
          <w:lang w:eastAsia="zh-CN"/>
        </w:rPr>
        <w:t>八</w:t>
      </w:r>
      <w:r>
        <w:rPr>
          <w:rFonts w:ascii="Arial Unicode MS" w:eastAsia="Arial Unicode MS" w:hAnsi="Arial Unicode MS" w:cs="Arial Unicode MS"/>
          <w:spacing w:val="-21"/>
          <w:position w:val="17"/>
          <w:sz w:val="21"/>
          <w:szCs w:val="21"/>
          <w:lang w:eastAsia="zh-CN"/>
        </w:rPr>
        <w:t xml:space="preserve"> </w:t>
      </w:r>
      <w:r>
        <w:rPr>
          <w:rFonts w:ascii="Arial Unicode MS" w:eastAsia="Arial Unicode MS" w:hAnsi="Arial Unicode MS" w:cs="Arial Unicode MS"/>
          <w:spacing w:val="-7"/>
        </w:rPr>
        <w:t>Π</w:t>
      </w:r>
      <w:r>
        <w:rPr>
          <w:rFonts w:ascii="宋体" w:eastAsia="宋体" w:hAnsi="宋体" w:cs="宋体"/>
          <w:spacing w:val="-7"/>
          <w:lang w:eastAsia="zh-CN"/>
        </w:rPr>
        <w:t>）表示</w:t>
      </w:r>
      <w:r>
        <w:rPr>
          <w:rFonts w:ascii="Arial Unicode MS" w:eastAsia="Arial Unicode MS" w:hAnsi="Arial Unicode MS" w:cs="Arial Unicode MS"/>
          <w:spacing w:val="-7"/>
        </w:rPr>
        <w:t>Π</w:t>
      </w:r>
      <w:r>
        <w:rPr>
          <w:rFonts w:ascii="宋体" w:eastAsia="宋体" w:hAnsi="宋体" w:cs="宋体"/>
          <w:spacing w:val="-7"/>
          <w:lang w:eastAsia="zh-CN"/>
        </w:rPr>
        <w:t>中公式的析取（合取），在本文中</w:t>
      </w:r>
      <w:r>
        <w:rPr>
          <w:rFonts w:ascii="Arial Unicode MS" w:eastAsia="Arial Unicode MS" w:hAnsi="Arial Unicode MS" w:cs="Arial Unicode MS"/>
          <w:spacing w:val="-7"/>
        </w:rPr>
        <w:t>Π</w:t>
      </w:r>
      <w:r>
        <w:rPr>
          <w:rFonts w:ascii="宋体" w:eastAsia="宋体" w:hAnsi="宋体" w:cs="宋体"/>
          <w:spacing w:val="-7"/>
          <w:lang w:eastAsia="zh-CN"/>
        </w:rPr>
        <w:t>也表示</w:t>
      </w:r>
      <w:r>
        <w:rPr>
          <w:rFonts w:ascii="Arial Unicode MS" w:eastAsia="Arial Unicode MS" w:hAnsi="Arial Unicode MS" w:cs="Arial Unicode MS"/>
          <w:spacing w:val="-7"/>
          <w:position w:val="17"/>
          <w:sz w:val="21"/>
          <w:szCs w:val="21"/>
          <w:lang w:eastAsia="zh-CN"/>
        </w:rPr>
        <w:t>八</w:t>
      </w:r>
      <w:r>
        <w:rPr>
          <w:rFonts w:ascii="Arial Unicode MS" w:eastAsia="Arial Unicode MS" w:hAnsi="Arial Unicode MS" w:cs="Arial Unicode MS"/>
          <w:spacing w:val="-21"/>
          <w:position w:val="17"/>
          <w:sz w:val="21"/>
          <w:szCs w:val="21"/>
          <w:lang w:eastAsia="zh-CN"/>
        </w:rPr>
        <w:t xml:space="preserve"> </w:t>
      </w:r>
      <w:r>
        <w:rPr>
          <w:rFonts w:ascii="Arial Unicode MS" w:eastAsia="Arial Unicode MS" w:hAnsi="Arial Unicode MS" w:cs="Arial Unicode MS"/>
          <w:spacing w:val="-11"/>
        </w:rPr>
        <w:t>Π</w:t>
      </w:r>
      <w:r>
        <w:rPr>
          <w:rFonts w:ascii="宋体" w:eastAsia="宋体" w:hAnsi="宋体" w:cs="宋体"/>
          <w:spacing w:val="-11"/>
          <w:lang w:eastAsia="zh-CN"/>
        </w:rPr>
        <w:t>。</w:t>
      </w:r>
    </w:p>
    <w:p w:rsidR="00A115BF" w:rsidRDefault="00646F36">
      <w:pPr>
        <w:spacing w:before="70" w:line="374" w:lineRule="exact"/>
        <w:ind w:left="119" w:right="158" w:firstLine="480"/>
        <w:jc w:val="both"/>
        <w:rPr>
          <w:rFonts w:ascii="宋体" w:eastAsia="宋体" w:hAnsi="宋体" w:cs="宋体"/>
          <w:sz w:val="24"/>
          <w:szCs w:val="24"/>
          <w:lang w:eastAsia="zh-CN"/>
        </w:rPr>
      </w:pPr>
      <w:r>
        <w:rPr>
          <w:rFonts w:ascii="宋体" w:eastAsia="宋体" w:hAnsi="宋体" w:cs="宋体"/>
          <w:spacing w:val="3"/>
          <w:sz w:val="24"/>
          <w:szCs w:val="24"/>
          <w:lang w:eastAsia="zh-CN"/>
        </w:rPr>
        <w:t>此外，给定公式</w:t>
      </w:r>
      <w:r>
        <w:rPr>
          <w:rFonts w:ascii="Arial" w:eastAsia="Arial" w:hAnsi="Arial" w:cs="Arial"/>
          <w:i/>
          <w:spacing w:val="3"/>
          <w:sz w:val="24"/>
          <w:szCs w:val="24"/>
        </w:rPr>
        <w:t>ϕ</w:t>
      </w:r>
      <w:r>
        <w:rPr>
          <w:rFonts w:ascii="宋体" w:eastAsia="宋体" w:hAnsi="宋体" w:cs="宋体"/>
          <w:spacing w:val="3"/>
          <w:sz w:val="24"/>
          <w:szCs w:val="24"/>
          <w:lang w:eastAsia="zh-CN"/>
        </w:rPr>
        <w:t>和原子命题集</w:t>
      </w:r>
      <w:r>
        <w:rPr>
          <w:rFonts w:ascii="Times New Roman" w:eastAsia="Times New Roman" w:hAnsi="Times New Roman" w:cs="Times New Roman"/>
          <w:i/>
          <w:spacing w:val="3"/>
          <w:sz w:val="24"/>
          <w:szCs w:val="24"/>
          <w:lang w:eastAsia="zh-CN"/>
        </w:rPr>
        <w:t>V</w:t>
      </w:r>
      <w:r>
        <w:rPr>
          <w:rFonts w:ascii="Times New Roman" w:eastAsia="Times New Roman" w:hAnsi="Times New Roman" w:cs="Times New Roman"/>
          <w:i/>
          <w:spacing w:val="-31"/>
          <w:sz w:val="24"/>
          <w:szCs w:val="24"/>
          <w:lang w:eastAsia="zh-CN"/>
        </w:rPr>
        <w:t xml:space="preserve"> </w:t>
      </w:r>
      <w:r>
        <w:rPr>
          <w:rFonts w:ascii="宋体" w:eastAsia="宋体" w:hAnsi="宋体" w:cs="宋体"/>
          <w:spacing w:val="3"/>
          <w:sz w:val="24"/>
          <w:szCs w:val="24"/>
          <w:lang w:eastAsia="zh-CN"/>
        </w:rPr>
        <w:t>，如果存在一个公式</w:t>
      </w:r>
      <w:r>
        <w:rPr>
          <w:rFonts w:ascii="Arial" w:eastAsia="Arial" w:hAnsi="Arial" w:cs="Arial"/>
          <w:i/>
          <w:spacing w:val="3"/>
          <w:sz w:val="24"/>
          <w:szCs w:val="24"/>
        </w:rPr>
        <w:t>ψ</w:t>
      </w:r>
      <w:r>
        <w:rPr>
          <w:rFonts w:ascii="宋体" w:eastAsia="宋体" w:hAnsi="宋体" w:cs="宋体"/>
          <w:spacing w:val="3"/>
          <w:sz w:val="24"/>
          <w:szCs w:val="24"/>
          <w:lang w:eastAsia="zh-CN"/>
        </w:rPr>
        <w:t>使得</w:t>
      </w:r>
      <w:r>
        <w:rPr>
          <w:rFonts w:ascii="Times New Roman" w:eastAsia="Times New Roman" w:hAnsi="Times New Roman" w:cs="Times New Roman"/>
          <w:i/>
          <w:spacing w:val="3"/>
          <w:sz w:val="24"/>
          <w:szCs w:val="24"/>
          <w:lang w:eastAsia="zh-CN"/>
        </w:rPr>
        <w:t>Var</w:t>
      </w:r>
      <w:r>
        <w:rPr>
          <w:rFonts w:ascii="Euclid" w:eastAsia="Euclid" w:hAnsi="Euclid" w:cs="Euclid"/>
          <w:spacing w:val="3"/>
          <w:sz w:val="24"/>
          <w:szCs w:val="24"/>
          <w:lang w:eastAsia="zh-CN"/>
        </w:rPr>
        <w:t>(</w:t>
      </w:r>
      <w:r>
        <w:rPr>
          <w:rFonts w:ascii="Arial" w:eastAsia="Arial" w:hAnsi="Arial" w:cs="Arial"/>
          <w:i/>
          <w:spacing w:val="3"/>
          <w:sz w:val="24"/>
          <w:szCs w:val="24"/>
        </w:rPr>
        <w:t>ψ</w:t>
      </w:r>
      <w:r>
        <w:rPr>
          <w:rFonts w:ascii="Euclid" w:eastAsia="Euclid" w:hAnsi="Euclid" w:cs="Euclid"/>
          <w:spacing w:val="3"/>
          <w:sz w:val="24"/>
          <w:szCs w:val="24"/>
          <w:lang w:eastAsia="zh-CN"/>
        </w:rPr>
        <w:t>)</w:t>
      </w:r>
      <w:r>
        <w:rPr>
          <w:rFonts w:ascii="Euclid" w:eastAsia="Euclid" w:hAnsi="Euclid" w:cs="Euclid"/>
          <w:spacing w:val="-44"/>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29"/>
          <w:sz w:val="24"/>
          <w:szCs w:val="24"/>
          <w:lang w:eastAsia="zh-CN"/>
        </w:rPr>
        <w:t xml:space="preserve"> </w:t>
      </w:r>
      <w:r>
        <w:rPr>
          <w:rFonts w:ascii="Times New Roman" w:eastAsia="Times New Roman" w:hAnsi="Times New Roman" w:cs="Times New Roman"/>
          <w:i/>
          <w:sz w:val="24"/>
          <w:szCs w:val="24"/>
          <w:lang w:eastAsia="zh-CN"/>
        </w:rPr>
        <w:t>V</w:t>
      </w:r>
      <w:r>
        <w:rPr>
          <w:rFonts w:ascii="Times New Roman" w:eastAsia="Times New Roman" w:hAnsi="Times New Roman" w:cs="Times New Roman"/>
          <w:i/>
          <w:spacing w:val="31"/>
          <w:sz w:val="24"/>
          <w:szCs w:val="24"/>
          <w:lang w:eastAsia="zh-CN"/>
        </w:rPr>
        <w:t xml:space="preserve"> </w:t>
      </w:r>
      <w:r>
        <w:rPr>
          <w:rFonts w:ascii="Euclid" w:eastAsia="Euclid" w:hAnsi="Euclid" w:cs="Euclid"/>
          <w:sz w:val="24"/>
          <w:szCs w:val="24"/>
          <w:lang w:eastAsia="zh-CN"/>
        </w:rPr>
        <w:t>=</w:t>
      </w:r>
      <w:r>
        <w:rPr>
          <w:rFonts w:ascii="Euclid" w:eastAsia="Euclid" w:hAnsi="Euclid" w:cs="Euclid"/>
          <w:spacing w:val="-21"/>
          <w:sz w:val="24"/>
          <w:szCs w:val="24"/>
          <w:lang w:eastAsia="zh-CN"/>
        </w:rPr>
        <w:t xml:space="preserve"> </w:t>
      </w:r>
      <w:r>
        <w:rPr>
          <w:rFonts w:ascii="Times New Roman" w:eastAsia="Times New Roman" w:hAnsi="Times New Roman" w:cs="Times New Roman"/>
          <w:spacing w:val="-47"/>
          <w:sz w:val="24"/>
          <w:szCs w:val="24"/>
          <w:lang w:eastAsia="zh-CN"/>
        </w:rPr>
        <w:t>0/</w:t>
      </w:r>
      <w:r>
        <w:rPr>
          <w:rFonts w:ascii="Times New Roman" w:eastAsia="Times New Roman" w:hAnsi="Times New Roman" w:cs="Times New Roman"/>
          <w:spacing w:val="-46"/>
          <w:sz w:val="24"/>
          <w:szCs w:val="24"/>
          <w:lang w:eastAsia="zh-CN"/>
        </w:rPr>
        <w:t xml:space="preserve"> </w:t>
      </w:r>
      <w:r>
        <w:rPr>
          <w:rFonts w:ascii="宋体" w:eastAsia="宋体" w:hAnsi="宋体" w:cs="宋体"/>
          <w:sz w:val="24"/>
          <w:szCs w:val="24"/>
          <w:lang w:eastAsia="zh-CN"/>
        </w:rPr>
        <w:t>且</w:t>
      </w:r>
      <w:r>
        <w:rPr>
          <w:rFonts w:ascii="Arial" w:eastAsia="Arial" w:hAnsi="Arial" w:cs="Arial"/>
          <w:i/>
          <w:sz w:val="24"/>
          <w:szCs w:val="24"/>
        </w:rPr>
        <w:t>ϕ</w:t>
      </w:r>
      <w:r>
        <w:rPr>
          <w:rFonts w:ascii="Arial" w:eastAsia="Arial" w:hAnsi="Arial" w:cs="Arial"/>
          <w:i/>
          <w:spacing w:val="13"/>
          <w:sz w:val="24"/>
          <w:szCs w:val="24"/>
          <w:lang w:eastAsia="zh-CN"/>
        </w:rPr>
        <w:t xml:space="preserve"> </w:t>
      </w:r>
      <w:r>
        <w:rPr>
          <w:rFonts w:ascii="Cambria" w:eastAsia="Cambria" w:hAnsi="Cambria" w:cs="Cambria"/>
          <w:sz w:val="24"/>
          <w:szCs w:val="24"/>
          <w:lang w:eastAsia="zh-CN"/>
        </w:rPr>
        <w:t>≡</w:t>
      </w:r>
      <w:r>
        <w:rPr>
          <w:rFonts w:ascii="Cambria" w:eastAsia="Cambria" w:hAnsi="Cambria" w:cs="Cambria"/>
          <w:w w:val="104"/>
          <w:sz w:val="24"/>
          <w:szCs w:val="24"/>
          <w:lang w:eastAsia="zh-CN"/>
        </w:rPr>
        <w:t xml:space="preserve"> </w:t>
      </w:r>
      <w:r>
        <w:rPr>
          <w:rFonts w:ascii="Arial" w:eastAsia="Arial" w:hAnsi="Arial" w:cs="Arial"/>
          <w:i/>
          <w:spacing w:val="5"/>
          <w:sz w:val="24"/>
          <w:szCs w:val="24"/>
        </w:rPr>
        <w:t>ψ</w:t>
      </w:r>
      <w:r>
        <w:rPr>
          <w:rFonts w:ascii="宋体" w:eastAsia="宋体" w:hAnsi="宋体" w:cs="宋体"/>
          <w:spacing w:val="5"/>
          <w:sz w:val="24"/>
          <w:szCs w:val="24"/>
          <w:lang w:eastAsia="zh-CN"/>
        </w:rPr>
        <w:t>，那么说</w:t>
      </w:r>
      <w:r>
        <w:rPr>
          <w:rFonts w:ascii="Arial" w:eastAsia="Arial" w:hAnsi="Arial" w:cs="Arial"/>
          <w:i/>
          <w:spacing w:val="5"/>
          <w:sz w:val="24"/>
          <w:szCs w:val="24"/>
        </w:rPr>
        <w:t>ϕ</w:t>
      </w:r>
      <w:r>
        <w:rPr>
          <w:rFonts w:ascii="宋体" w:eastAsia="宋体" w:hAnsi="宋体" w:cs="宋体"/>
          <w:spacing w:val="5"/>
          <w:sz w:val="24"/>
          <w:szCs w:val="24"/>
          <w:lang w:eastAsia="zh-CN"/>
        </w:rPr>
        <w:t>与</w:t>
      </w:r>
      <w:r>
        <w:rPr>
          <w:rFonts w:ascii="Times New Roman" w:eastAsia="Times New Roman" w:hAnsi="Times New Roman" w:cs="Times New Roman"/>
          <w:i/>
          <w:spacing w:val="5"/>
          <w:sz w:val="24"/>
          <w:szCs w:val="24"/>
          <w:lang w:eastAsia="zh-CN"/>
        </w:rPr>
        <w:t>V</w:t>
      </w:r>
      <w:r>
        <w:rPr>
          <w:rFonts w:ascii="Times New Roman" w:eastAsia="Times New Roman" w:hAnsi="Times New Roman" w:cs="Times New Roman"/>
          <w:i/>
          <w:spacing w:val="-28"/>
          <w:sz w:val="24"/>
          <w:szCs w:val="24"/>
          <w:lang w:eastAsia="zh-CN"/>
        </w:rPr>
        <w:t xml:space="preserve"> </w:t>
      </w:r>
      <w:r>
        <w:rPr>
          <w:rFonts w:ascii="宋体" w:eastAsia="宋体" w:hAnsi="宋体" w:cs="宋体"/>
          <w:sz w:val="24"/>
          <w:szCs w:val="24"/>
          <w:lang w:eastAsia="zh-CN"/>
        </w:rPr>
        <w:t>中的原子命题</w:t>
      </w:r>
      <w:r>
        <w:rPr>
          <w:rFonts w:ascii="楷体" w:eastAsia="楷体" w:hAnsi="楷体" w:cs="楷体"/>
          <w:sz w:val="24"/>
          <w:szCs w:val="24"/>
          <w:lang w:eastAsia="zh-CN"/>
        </w:rPr>
        <w:t>无关</w:t>
      </w:r>
      <w:r>
        <w:rPr>
          <w:rFonts w:ascii="宋体" w:eastAsia="宋体" w:hAnsi="宋体" w:cs="宋体"/>
          <w:sz w:val="24"/>
          <w:szCs w:val="24"/>
          <w:lang w:eastAsia="zh-CN"/>
        </w:rPr>
        <w:t>，简称为</w:t>
      </w:r>
      <w:r>
        <w:rPr>
          <w:rFonts w:ascii="Times New Roman" w:eastAsia="Times New Roman" w:hAnsi="Times New Roman" w:cs="Times New Roman"/>
          <w:i/>
          <w:sz w:val="24"/>
          <w:szCs w:val="24"/>
          <w:lang w:eastAsia="zh-CN"/>
        </w:rPr>
        <w:t>V-</w:t>
      </w:r>
      <w:r>
        <w:rPr>
          <w:rFonts w:ascii="楷体" w:eastAsia="楷体" w:hAnsi="楷体" w:cs="楷体"/>
          <w:sz w:val="24"/>
          <w:szCs w:val="24"/>
          <w:lang w:eastAsia="zh-CN"/>
        </w:rPr>
        <w:t>无关</w:t>
      </w:r>
      <w:r>
        <w:rPr>
          <w:rFonts w:ascii="宋体" w:eastAsia="宋体" w:hAnsi="宋体" w:cs="宋体"/>
          <w:sz w:val="24"/>
          <w:szCs w:val="24"/>
          <w:lang w:eastAsia="zh-CN"/>
        </w:rPr>
        <w:t>（</w:t>
      </w:r>
      <w:r>
        <w:rPr>
          <w:rFonts w:ascii="Times New Roman" w:eastAsia="Times New Roman" w:hAnsi="Times New Roman" w:cs="Times New Roman"/>
          <w:i/>
          <w:sz w:val="24"/>
          <w:szCs w:val="24"/>
          <w:lang w:eastAsia="zh-CN"/>
        </w:rPr>
        <w:t>V-irrelevant</w:t>
      </w:r>
      <w:r>
        <w:rPr>
          <w:rFonts w:ascii="宋体" w:eastAsia="宋体" w:hAnsi="宋体" w:cs="宋体"/>
          <w:sz w:val="24"/>
          <w:szCs w:val="24"/>
          <w:lang w:eastAsia="zh-CN"/>
        </w:rPr>
        <w:t>），写作</w:t>
      </w:r>
      <w:r>
        <w:rPr>
          <w:rFonts w:ascii="Times New Roman" w:eastAsia="Times New Roman" w:hAnsi="Times New Roman" w:cs="Times New Roman"/>
          <w:sz w:val="24"/>
          <w:szCs w:val="24"/>
          <w:lang w:eastAsia="zh-CN"/>
        </w:rPr>
        <w:t>IR</w:t>
      </w:r>
      <w:r>
        <w:rPr>
          <w:rFonts w:ascii="Euclid" w:eastAsia="Euclid" w:hAnsi="Euclid" w:cs="Euclid"/>
          <w:sz w:val="24"/>
          <w:szCs w:val="24"/>
          <w:lang w:eastAsia="zh-CN"/>
        </w:rPr>
        <w:t>(</w:t>
      </w:r>
      <w:r>
        <w:rPr>
          <w:rFonts w:ascii="Arial" w:eastAsia="Arial" w:hAnsi="Arial" w:cs="Arial"/>
          <w:i/>
          <w:sz w:val="24"/>
          <w:szCs w:val="24"/>
        </w:rPr>
        <w:t>ϕ</w:t>
      </w:r>
      <w:r>
        <w:rPr>
          <w:rFonts w:ascii="Verdana" w:eastAsia="Verdana" w:hAnsi="Verdana" w:cs="Verdana"/>
          <w:i/>
          <w:sz w:val="24"/>
          <w:szCs w:val="24"/>
          <w:lang w:eastAsia="zh-CN"/>
        </w:rPr>
        <w:t>,</w:t>
      </w:r>
      <w:r>
        <w:rPr>
          <w:rFonts w:ascii="Times New Roman" w:eastAsia="Times New Roman" w:hAnsi="Times New Roman" w:cs="Times New Roman"/>
          <w:i/>
          <w:sz w:val="24"/>
          <w:szCs w:val="24"/>
          <w:lang w:eastAsia="zh-CN"/>
        </w:rPr>
        <w:t>V</w:t>
      </w:r>
      <w:r>
        <w:rPr>
          <w:rFonts w:ascii="Times New Roman" w:eastAsia="Times New Roman" w:hAnsi="Times New Roman" w:cs="Times New Roman"/>
          <w:i/>
          <w:spacing w:val="-28"/>
          <w:sz w:val="24"/>
          <w:szCs w:val="24"/>
          <w:lang w:eastAsia="zh-CN"/>
        </w:rPr>
        <w:t xml:space="preserve"> </w:t>
      </w:r>
      <w:r>
        <w:rPr>
          <w:rFonts w:ascii="Euclid" w:eastAsia="Euclid" w:hAnsi="Euclid" w:cs="Euclid"/>
          <w:spacing w:val="-12"/>
          <w:sz w:val="24"/>
          <w:szCs w:val="24"/>
          <w:lang w:eastAsia="zh-CN"/>
        </w:rPr>
        <w:t>)</w:t>
      </w:r>
      <w:r>
        <w:rPr>
          <w:rFonts w:ascii="宋体" w:eastAsia="宋体" w:hAnsi="宋体" w:cs="宋体"/>
          <w:spacing w:val="-12"/>
          <w:sz w:val="24"/>
          <w:szCs w:val="24"/>
          <w:lang w:eastAsia="zh-CN"/>
        </w:rPr>
        <w:t>。</w:t>
      </w:r>
      <w:r>
        <w:rPr>
          <w:rFonts w:ascii="宋体" w:eastAsia="宋体" w:hAnsi="宋体" w:cs="宋体"/>
          <w:spacing w:val="-91"/>
          <w:sz w:val="24"/>
          <w:szCs w:val="24"/>
          <w:lang w:eastAsia="zh-CN"/>
        </w:rPr>
        <w:t xml:space="preserve"> </w:t>
      </w:r>
      <w:r>
        <w:rPr>
          <w:rFonts w:ascii="宋体" w:eastAsia="宋体" w:hAnsi="宋体" w:cs="宋体"/>
          <w:sz w:val="24"/>
          <w:szCs w:val="24"/>
          <w:lang w:eastAsia="zh-CN"/>
        </w:rPr>
        <w:t>一</w:t>
      </w:r>
      <w:r>
        <w:rPr>
          <w:rFonts w:ascii="宋体" w:eastAsia="宋体" w:hAnsi="宋体" w:cs="宋体"/>
          <w:spacing w:val="-118"/>
          <w:sz w:val="24"/>
          <w:szCs w:val="24"/>
          <w:lang w:eastAsia="zh-CN"/>
        </w:rPr>
        <w:t xml:space="preserve"> </w:t>
      </w:r>
      <w:r>
        <w:rPr>
          <w:rFonts w:ascii="宋体" w:eastAsia="宋体" w:hAnsi="宋体" w:cs="宋体"/>
          <w:sz w:val="24"/>
          <w:szCs w:val="24"/>
          <w:lang w:eastAsia="zh-CN"/>
        </w:rPr>
        <w:t>种特殊的</w:t>
      </w:r>
      <w:r>
        <w:rPr>
          <w:rFonts w:ascii="宋体" w:eastAsia="宋体" w:hAnsi="宋体" w:cs="宋体"/>
          <w:sz w:val="24"/>
          <w:szCs w:val="24"/>
          <w:lang w:eastAsia="zh-CN"/>
        </w:rPr>
        <w:t>形式是</w:t>
      </w:r>
      <w:r>
        <w:rPr>
          <w:rFonts w:ascii="Times New Roman" w:eastAsia="Times New Roman" w:hAnsi="Times New Roman" w:cs="Times New Roman"/>
          <w:i/>
          <w:sz w:val="24"/>
          <w:szCs w:val="24"/>
          <w:lang w:eastAsia="zh-CN"/>
        </w:rPr>
        <w:t>Var</w:t>
      </w:r>
      <w:r>
        <w:rPr>
          <w:rFonts w:ascii="Euclid" w:eastAsia="Euclid" w:hAnsi="Euclid" w:cs="Euclid"/>
          <w:sz w:val="24"/>
          <w:szCs w:val="24"/>
          <w:lang w:eastAsia="zh-CN"/>
        </w:rPr>
        <w:t>(</w:t>
      </w:r>
      <w:r>
        <w:rPr>
          <w:rFonts w:ascii="Arial" w:eastAsia="Arial" w:hAnsi="Arial" w:cs="Arial"/>
          <w:i/>
          <w:sz w:val="24"/>
          <w:szCs w:val="24"/>
        </w:rPr>
        <w:t>ϕ</w:t>
      </w:r>
      <w:r>
        <w:rPr>
          <w:rFonts w:ascii="Euclid" w:eastAsia="Euclid" w:hAnsi="Euclid" w:cs="Euclid"/>
          <w:sz w:val="24"/>
          <w:szCs w:val="24"/>
          <w:lang w:eastAsia="zh-CN"/>
        </w:rPr>
        <w:t>)</w:t>
      </w:r>
      <w:r>
        <w:rPr>
          <w:rFonts w:ascii="Euclid" w:eastAsia="Euclid" w:hAnsi="Euclid" w:cs="Euclid"/>
          <w:spacing w:val="-8"/>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3"/>
          <w:sz w:val="24"/>
          <w:szCs w:val="24"/>
          <w:lang w:eastAsia="zh-CN"/>
        </w:rPr>
        <w:t xml:space="preserve"> </w:t>
      </w:r>
      <w:r>
        <w:rPr>
          <w:rFonts w:ascii="Times New Roman" w:eastAsia="Times New Roman" w:hAnsi="Times New Roman" w:cs="Times New Roman"/>
          <w:i/>
          <w:sz w:val="24"/>
          <w:szCs w:val="24"/>
          <w:lang w:eastAsia="zh-CN"/>
        </w:rPr>
        <w:t>V</w:t>
      </w:r>
      <w:r>
        <w:rPr>
          <w:rFonts w:ascii="Times New Roman" w:eastAsia="Times New Roman" w:hAnsi="Times New Roman" w:cs="Times New Roman"/>
          <w:i/>
          <w:spacing w:val="-24"/>
          <w:sz w:val="24"/>
          <w:szCs w:val="24"/>
          <w:lang w:eastAsia="zh-CN"/>
        </w:rPr>
        <w:t xml:space="preserve"> </w:t>
      </w:r>
      <w:r>
        <w:rPr>
          <w:rFonts w:ascii="宋体" w:eastAsia="宋体" w:hAnsi="宋体" w:cs="宋体"/>
          <w:spacing w:val="2"/>
          <w:sz w:val="24"/>
          <w:szCs w:val="24"/>
          <w:lang w:eastAsia="zh-CN"/>
        </w:rPr>
        <w:t>，此时称</w:t>
      </w:r>
      <w:r>
        <w:rPr>
          <w:rFonts w:ascii="Arial" w:eastAsia="Arial" w:hAnsi="Arial" w:cs="Arial"/>
          <w:i/>
          <w:spacing w:val="2"/>
          <w:sz w:val="24"/>
          <w:szCs w:val="24"/>
        </w:rPr>
        <w:t>ϕ</w:t>
      </w:r>
      <w:r>
        <w:rPr>
          <w:rFonts w:ascii="宋体" w:eastAsia="宋体" w:hAnsi="宋体" w:cs="宋体"/>
          <w:spacing w:val="2"/>
          <w:sz w:val="24"/>
          <w:szCs w:val="24"/>
          <w:lang w:eastAsia="zh-CN"/>
        </w:rPr>
        <w:t>为集合</w:t>
      </w:r>
      <w:r>
        <w:rPr>
          <w:rFonts w:ascii="Times New Roman" w:eastAsia="Times New Roman" w:hAnsi="Times New Roman" w:cs="Times New Roman"/>
          <w:i/>
          <w:spacing w:val="2"/>
          <w:sz w:val="24"/>
          <w:szCs w:val="24"/>
          <w:lang w:eastAsia="zh-CN"/>
        </w:rPr>
        <w:t>V</w:t>
      </w:r>
      <w:r>
        <w:rPr>
          <w:rFonts w:ascii="Times New Roman" w:eastAsia="Times New Roman" w:hAnsi="Times New Roman" w:cs="Times New Roman"/>
          <w:i/>
          <w:spacing w:val="-22"/>
          <w:sz w:val="24"/>
          <w:szCs w:val="24"/>
          <w:lang w:eastAsia="zh-CN"/>
        </w:rPr>
        <w:t xml:space="preserve"> </w:t>
      </w:r>
      <w:r>
        <w:rPr>
          <w:rFonts w:ascii="宋体" w:eastAsia="宋体" w:hAnsi="宋体" w:cs="宋体"/>
          <w:sz w:val="24"/>
          <w:szCs w:val="24"/>
          <w:lang w:eastAsia="zh-CN"/>
        </w:rPr>
        <w:t>上的公式。</w:t>
      </w:r>
      <w:r>
        <w:rPr>
          <w:rFonts w:ascii="宋体" w:eastAsia="宋体" w:hAnsi="宋体" w:cs="宋体"/>
          <w:spacing w:val="-90"/>
          <w:sz w:val="24"/>
          <w:szCs w:val="24"/>
          <w:lang w:eastAsia="zh-CN"/>
        </w:rPr>
        <w:t xml:space="preserve"> </w:t>
      </w:r>
      <w:r>
        <w:rPr>
          <w:rFonts w:ascii="宋体" w:eastAsia="宋体" w:hAnsi="宋体" w:cs="宋体"/>
          <w:spacing w:val="3"/>
          <w:sz w:val="24"/>
          <w:szCs w:val="24"/>
          <w:lang w:eastAsia="zh-CN"/>
        </w:rPr>
        <w:t>可以类似定义公式集与原子</w:t>
      </w:r>
    </w:p>
    <w:p w:rsidR="00A115BF" w:rsidRDefault="00646F36">
      <w:pPr>
        <w:pStyle w:val="a3"/>
        <w:spacing w:line="370" w:lineRule="exact"/>
        <w:rPr>
          <w:rFonts w:ascii="宋体" w:eastAsia="宋体" w:hAnsi="宋体" w:cs="宋体"/>
          <w:lang w:eastAsia="zh-CN"/>
        </w:rPr>
      </w:pPr>
      <w:r>
        <w:rPr>
          <w:rFonts w:ascii="宋体" w:eastAsia="宋体" w:hAnsi="宋体" w:cs="宋体"/>
          <w:spacing w:val="4"/>
          <w:lang w:eastAsia="zh-CN"/>
        </w:rPr>
        <w:t>命题集的无关性，即：对于公式集合</w:t>
      </w:r>
      <w:r>
        <w:rPr>
          <w:rFonts w:ascii="Arial Unicode MS" w:eastAsia="Arial Unicode MS" w:hAnsi="Arial Unicode MS" w:cs="Arial Unicode MS"/>
          <w:spacing w:val="4"/>
        </w:rPr>
        <w:t>Π</w:t>
      </w:r>
      <w:r>
        <w:rPr>
          <w:rFonts w:ascii="宋体" w:eastAsia="宋体" w:hAnsi="宋体" w:cs="宋体"/>
          <w:spacing w:val="4"/>
          <w:lang w:eastAsia="zh-CN"/>
        </w:rPr>
        <w:t>中的任意一个公式</w:t>
      </w:r>
      <w:r>
        <w:rPr>
          <w:rFonts w:ascii="Arial" w:eastAsia="Arial" w:hAnsi="Arial" w:cs="Arial"/>
          <w:i/>
          <w:spacing w:val="4"/>
        </w:rPr>
        <w:t>ϕ</w:t>
      </w:r>
      <w:r>
        <w:rPr>
          <w:rFonts w:ascii="宋体" w:eastAsia="宋体" w:hAnsi="宋体" w:cs="宋体"/>
          <w:spacing w:val="4"/>
          <w:lang w:eastAsia="zh-CN"/>
        </w:rPr>
        <w:t>，如果</w:t>
      </w:r>
      <w:r>
        <w:rPr>
          <w:spacing w:val="4"/>
          <w:lang w:eastAsia="zh-CN"/>
        </w:rPr>
        <w:t>IR</w:t>
      </w:r>
      <w:r>
        <w:rPr>
          <w:rFonts w:ascii="Euclid" w:eastAsia="Euclid" w:hAnsi="Euclid" w:cs="Euclid"/>
          <w:spacing w:val="4"/>
          <w:lang w:eastAsia="zh-CN"/>
        </w:rPr>
        <w:t>(</w:t>
      </w:r>
      <w:r>
        <w:rPr>
          <w:rFonts w:ascii="Arial" w:eastAsia="Arial" w:hAnsi="Arial" w:cs="Arial"/>
          <w:i/>
          <w:spacing w:val="4"/>
        </w:rPr>
        <w:t>ϕ</w:t>
      </w:r>
      <w:r>
        <w:rPr>
          <w:rFonts w:ascii="Verdana" w:eastAsia="Verdana" w:hAnsi="Verdana" w:cs="Verdana"/>
          <w:i/>
          <w:spacing w:val="4"/>
          <w:lang w:eastAsia="zh-CN"/>
        </w:rPr>
        <w:t>,</w:t>
      </w:r>
      <w:r>
        <w:rPr>
          <w:rFonts w:cs="Times New Roman"/>
          <w:i/>
          <w:spacing w:val="4"/>
          <w:lang w:eastAsia="zh-CN"/>
        </w:rPr>
        <w:t>V</w:t>
      </w:r>
      <w:r>
        <w:rPr>
          <w:rFonts w:cs="Times New Roman"/>
          <w:i/>
          <w:spacing w:val="5"/>
          <w:lang w:eastAsia="zh-CN"/>
        </w:rPr>
        <w:t xml:space="preserve"> </w:t>
      </w:r>
      <w:r>
        <w:rPr>
          <w:rFonts w:ascii="Euclid" w:eastAsia="Euclid" w:hAnsi="Euclid" w:cs="Euclid"/>
          <w:spacing w:val="2"/>
          <w:lang w:eastAsia="zh-CN"/>
        </w:rPr>
        <w:t>)</w:t>
      </w:r>
      <w:r>
        <w:rPr>
          <w:rFonts w:ascii="宋体" w:eastAsia="宋体" w:hAnsi="宋体" w:cs="宋体"/>
          <w:spacing w:val="2"/>
          <w:lang w:eastAsia="zh-CN"/>
        </w:rPr>
        <w:t>均成立，那</w:t>
      </w:r>
    </w:p>
    <w:p w:rsidR="00A115BF" w:rsidRDefault="00646F36">
      <w:pPr>
        <w:pStyle w:val="a3"/>
        <w:spacing w:line="426" w:lineRule="exact"/>
        <w:rPr>
          <w:rFonts w:ascii="宋体" w:eastAsia="宋体" w:hAnsi="宋体" w:cs="宋体"/>
          <w:lang w:eastAsia="zh-CN"/>
        </w:rPr>
      </w:pPr>
      <w:r>
        <w:rPr>
          <w:rFonts w:ascii="宋体" w:eastAsia="宋体" w:hAnsi="宋体" w:cs="宋体"/>
          <w:spacing w:val="-4"/>
          <w:lang w:eastAsia="zh-CN"/>
        </w:rPr>
        <w:t>么</w:t>
      </w:r>
      <w:r>
        <w:rPr>
          <w:rFonts w:ascii="Arial Unicode MS" w:eastAsia="Arial Unicode MS" w:hAnsi="Arial Unicode MS" w:cs="Arial Unicode MS"/>
          <w:spacing w:val="-4"/>
        </w:rPr>
        <w:t>Π</w:t>
      </w:r>
      <w:r>
        <w:rPr>
          <w:rFonts w:ascii="宋体" w:eastAsia="宋体" w:hAnsi="宋体" w:cs="宋体"/>
          <w:spacing w:val="-4"/>
          <w:lang w:eastAsia="zh-CN"/>
        </w:rPr>
        <w:t>与</w:t>
      </w:r>
      <w:r>
        <w:rPr>
          <w:rFonts w:cs="Times New Roman"/>
          <w:i/>
          <w:spacing w:val="-4"/>
          <w:lang w:eastAsia="zh-CN"/>
        </w:rPr>
        <w:t xml:space="preserve">V </w:t>
      </w:r>
      <w:r>
        <w:rPr>
          <w:rFonts w:ascii="宋体" w:eastAsia="宋体" w:hAnsi="宋体" w:cs="宋体"/>
          <w:lang w:eastAsia="zh-CN"/>
        </w:rPr>
        <w:t>中的原子命题无关，记为</w:t>
      </w:r>
      <w:r>
        <w:rPr>
          <w:lang w:eastAsia="zh-CN"/>
        </w:rPr>
        <w:t>IR</w:t>
      </w:r>
      <w:r>
        <w:rPr>
          <w:rFonts w:ascii="Euclid" w:eastAsia="Euclid" w:hAnsi="Euclid" w:cs="Euclid"/>
          <w:lang w:eastAsia="zh-CN"/>
        </w:rPr>
        <w:t>(</w:t>
      </w:r>
      <w:r>
        <w:rPr>
          <w:rFonts w:ascii="Arial Unicode MS" w:eastAsia="Arial Unicode MS" w:hAnsi="Arial Unicode MS" w:cs="Arial Unicode MS"/>
        </w:rPr>
        <w:t>Π</w:t>
      </w:r>
      <w:r>
        <w:rPr>
          <w:rFonts w:ascii="Verdana" w:eastAsia="Verdana" w:hAnsi="Verdana" w:cs="Verdana"/>
          <w:i/>
          <w:lang w:eastAsia="zh-CN"/>
        </w:rPr>
        <w:t>,</w:t>
      </w:r>
      <w:r>
        <w:rPr>
          <w:rFonts w:cs="Times New Roman"/>
          <w:i/>
          <w:lang w:eastAsia="zh-CN"/>
        </w:rPr>
        <w:t>V</w:t>
      </w:r>
      <w:r>
        <w:rPr>
          <w:rFonts w:cs="Times New Roman"/>
          <w:i/>
          <w:spacing w:val="-38"/>
          <w:lang w:eastAsia="zh-CN"/>
        </w:rPr>
        <w:t xml:space="preserve"> </w:t>
      </w:r>
      <w:r>
        <w:rPr>
          <w:rFonts w:ascii="Euclid" w:eastAsia="Euclid" w:hAnsi="Euclid" w:cs="Euclid"/>
          <w:spacing w:val="-12"/>
          <w:lang w:eastAsia="zh-CN"/>
        </w:rPr>
        <w:t>)</w:t>
      </w:r>
      <w:r>
        <w:rPr>
          <w:rFonts w:ascii="宋体" w:eastAsia="宋体" w:hAnsi="宋体" w:cs="宋体"/>
          <w:spacing w:val="-12"/>
          <w:lang w:eastAsia="zh-CN"/>
        </w:rPr>
        <w:t>。</w:t>
      </w:r>
    </w:p>
    <w:p w:rsidR="00A115BF" w:rsidRDefault="00646F36">
      <w:pPr>
        <w:pStyle w:val="a3"/>
        <w:spacing w:before="32"/>
        <w:ind w:left="600"/>
        <w:rPr>
          <w:rFonts w:ascii="宋体" w:eastAsia="宋体" w:hAnsi="宋体" w:cs="宋体"/>
          <w:lang w:eastAsia="zh-CN"/>
        </w:rPr>
      </w:pPr>
      <w:r>
        <w:rPr>
          <w:spacing w:val="3"/>
          <w:lang w:eastAsia="zh-CN"/>
        </w:rPr>
        <w:t>CTL</w:t>
      </w:r>
      <w:r>
        <w:rPr>
          <w:rFonts w:ascii="宋体" w:eastAsia="宋体" w:hAnsi="宋体" w:cs="宋体"/>
          <w:spacing w:val="3"/>
          <w:lang w:eastAsia="zh-CN"/>
        </w:rPr>
        <w:t>公式与结构之间的可满足性与定义</w:t>
      </w:r>
      <w:r>
        <w:rPr>
          <w:rFonts w:ascii="宋体" w:eastAsia="宋体" w:hAnsi="宋体" w:cs="宋体"/>
          <w:spacing w:val="-25"/>
          <w:lang w:eastAsia="zh-CN"/>
        </w:rPr>
        <w:t xml:space="preserve"> </w:t>
      </w:r>
      <w:hyperlink w:anchor="_bookmark27" w:history="1">
        <w:r>
          <w:rPr>
            <w:lang w:eastAsia="zh-CN"/>
          </w:rPr>
          <w:t>2.4</w:t>
        </w:r>
      </w:hyperlink>
      <w:r>
        <w:rPr>
          <w:rFonts w:ascii="宋体" w:eastAsia="宋体" w:hAnsi="宋体" w:cs="宋体"/>
          <w:lang w:eastAsia="zh-CN"/>
        </w:rPr>
        <w:t>类似，只是将</w:t>
      </w:r>
      <w:r>
        <w:rPr>
          <w:lang w:eastAsia="zh-CN"/>
        </w:rPr>
        <w:t>Ind-</w:t>
      </w:r>
      <w:r>
        <w:rPr>
          <w:rFonts w:ascii="宋体" w:eastAsia="宋体" w:hAnsi="宋体" w:cs="宋体"/>
          <w:lang w:eastAsia="zh-CN"/>
        </w:rPr>
        <w:t>结构替换为结构。</w:t>
      </w:r>
      <w:r>
        <w:rPr>
          <w:rFonts w:ascii="宋体" w:eastAsia="宋体" w:hAnsi="宋体" w:cs="宋体"/>
          <w:spacing w:val="-84"/>
          <w:lang w:eastAsia="zh-CN"/>
        </w:rPr>
        <w:t xml:space="preserve"> </w:t>
      </w:r>
      <w:r>
        <w:rPr>
          <w:rFonts w:ascii="宋体" w:eastAsia="宋体" w:hAnsi="宋体" w:cs="宋体"/>
          <w:lang w:eastAsia="zh-CN"/>
        </w:rPr>
        <w:t>除</w:t>
      </w:r>
    </w:p>
    <w:p w:rsidR="00A115BF" w:rsidRDefault="00646F36">
      <w:pPr>
        <w:pStyle w:val="a3"/>
        <w:spacing w:before="42"/>
        <w:rPr>
          <w:rFonts w:ascii="宋体" w:eastAsia="宋体" w:hAnsi="宋体" w:cs="宋体"/>
          <w:lang w:eastAsia="zh-CN"/>
        </w:rPr>
      </w:pPr>
      <w:r>
        <w:rPr>
          <w:rFonts w:ascii="宋体" w:eastAsia="宋体" w:hAnsi="宋体" w:cs="宋体"/>
          <w:lang w:eastAsia="zh-CN"/>
        </w:rPr>
        <w:t>此之外，相应的符号（记号）也与上述情况类似。</w:t>
      </w:r>
    </w:p>
    <w:p w:rsidR="00A115BF" w:rsidRDefault="00646F36">
      <w:pPr>
        <w:pStyle w:val="a3"/>
        <w:spacing w:before="120"/>
        <w:ind w:left="600"/>
        <w:rPr>
          <w:rFonts w:ascii="宋体" w:eastAsia="宋体" w:hAnsi="宋体" w:cs="宋体"/>
          <w:lang w:eastAsia="zh-CN"/>
        </w:rPr>
      </w:pPr>
      <w:r>
        <w:rPr>
          <w:rFonts w:ascii="宋体" w:eastAsia="宋体" w:hAnsi="宋体" w:cs="宋体"/>
          <w:lang w:eastAsia="zh-CN"/>
        </w:rPr>
        <w:t>根据上面的定义，以下结论是显然的。</w:t>
      </w:r>
    </w:p>
    <w:p w:rsidR="00A115BF" w:rsidRDefault="00A115BF">
      <w:pPr>
        <w:spacing w:before="12"/>
        <w:rPr>
          <w:rFonts w:ascii="宋体" w:eastAsia="宋体" w:hAnsi="宋体" w:cs="宋体"/>
          <w:sz w:val="21"/>
          <w:szCs w:val="21"/>
          <w:lang w:eastAsia="zh-CN"/>
        </w:rPr>
      </w:pPr>
    </w:p>
    <w:p w:rsidR="00A115BF" w:rsidRDefault="00646F36">
      <w:pPr>
        <w:ind w:left="119"/>
        <w:rPr>
          <w:rFonts w:ascii="楷体" w:eastAsia="楷体" w:hAnsi="楷体" w:cs="楷体"/>
          <w:sz w:val="24"/>
          <w:szCs w:val="24"/>
          <w:lang w:eastAsia="zh-CN"/>
        </w:rPr>
      </w:pPr>
      <w:r>
        <w:rPr>
          <w:rFonts w:ascii="黑体" w:eastAsia="黑体" w:hAnsi="黑体" w:cs="黑体"/>
          <w:sz w:val="24"/>
          <w:szCs w:val="24"/>
          <w:lang w:eastAsia="zh-CN"/>
        </w:rPr>
        <w:t>引理</w:t>
      </w:r>
      <w:r>
        <w:rPr>
          <w:rFonts w:ascii="黑体" w:eastAsia="黑体" w:hAnsi="黑体" w:cs="黑体"/>
          <w:sz w:val="24"/>
          <w:szCs w:val="24"/>
          <w:lang w:eastAsia="zh-CN"/>
        </w:rPr>
        <w:t xml:space="preserve"> </w:t>
      </w:r>
      <w:r>
        <w:rPr>
          <w:rFonts w:ascii="Times New Roman" w:eastAsia="Times New Roman" w:hAnsi="Times New Roman" w:cs="Times New Roman"/>
          <w:b/>
          <w:bCs/>
          <w:sz w:val="24"/>
          <w:szCs w:val="24"/>
          <w:lang w:eastAsia="zh-CN"/>
        </w:rPr>
        <w:t xml:space="preserve">2.1. </w:t>
      </w:r>
      <w:r>
        <w:rPr>
          <w:rFonts w:ascii="楷体" w:eastAsia="楷体" w:hAnsi="楷体" w:cs="楷体"/>
          <w:sz w:val="24"/>
          <w:szCs w:val="24"/>
          <w:lang w:eastAsia="zh-CN"/>
        </w:rPr>
        <w:t>给定两个公式</w:t>
      </w:r>
      <w:r>
        <w:rPr>
          <w:rFonts w:ascii="Arial" w:eastAsia="Arial" w:hAnsi="Arial" w:cs="Arial"/>
          <w:i/>
          <w:sz w:val="24"/>
          <w:szCs w:val="24"/>
        </w:rPr>
        <w:t>ϕ</w:t>
      </w:r>
      <w:r>
        <w:rPr>
          <w:rFonts w:ascii="Arial" w:eastAsia="Arial" w:hAnsi="Arial" w:cs="Arial"/>
          <w:i/>
          <w:spacing w:val="12"/>
          <w:sz w:val="24"/>
          <w:szCs w:val="24"/>
          <w:lang w:eastAsia="zh-CN"/>
        </w:rPr>
        <w:t xml:space="preserve"> </w:t>
      </w:r>
      <w:r>
        <w:rPr>
          <w:rFonts w:ascii="楷体" w:eastAsia="楷体" w:hAnsi="楷体" w:cs="楷体"/>
          <w:sz w:val="24"/>
          <w:szCs w:val="24"/>
          <w:lang w:eastAsia="zh-CN"/>
        </w:rPr>
        <w:t>和</w:t>
      </w:r>
      <w:r>
        <w:rPr>
          <w:rFonts w:ascii="Arial" w:eastAsia="Arial" w:hAnsi="Arial" w:cs="Arial"/>
          <w:i/>
          <w:sz w:val="24"/>
          <w:szCs w:val="24"/>
        </w:rPr>
        <w:t>ψ</w:t>
      </w:r>
      <w:r>
        <w:rPr>
          <w:rFonts w:ascii="楷体" w:eastAsia="楷体" w:hAnsi="楷体" w:cs="楷体"/>
          <w:sz w:val="24"/>
          <w:szCs w:val="24"/>
          <w:lang w:eastAsia="zh-CN"/>
        </w:rPr>
        <w:t>，则下列结论成立：</w:t>
      </w:r>
    </w:p>
    <w:p w:rsidR="00A115BF" w:rsidRDefault="00A115BF">
      <w:pPr>
        <w:spacing w:before="1"/>
        <w:rPr>
          <w:rFonts w:ascii="楷体" w:eastAsia="楷体" w:hAnsi="楷体" w:cs="楷体"/>
          <w:sz w:val="23"/>
          <w:szCs w:val="23"/>
          <w:lang w:eastAsia="zh-CN"/>
        </w:rPr>
      </w:pPr>
    </w:p>
    <w:p w:rsidR="00A115BF" w:rsidRDefault="00646F36">
      <w:pPr>
        <w:pStyle w:val="a4"/>
        <w:numPr>
          <w:ilvl w:val="0"/>
          <w:numId w:val="25"/>
        </w:numPr>
        <w:tabs>
          <w:tab w:val="left" w:pos="712"/>
        </w:tabs>
        <w:spacing w:line="388" w:lineRule="exact"/>
        <w:jc w:val="left"/>
        <w:rPr>
          <w:rFonts w:ascii="楷体" w:eastAsia="楷体" w:hAnsi="楷体" w:cs="楷体"/>
          <w:sz w:val="24"/>
          <w:szCs w:val="24"/>
        </w:rPr>
      </w:pPr>
      <w:r>
        <w:rPr>
          <w:rFonts w:ascii="Times New Roman" w:eastAsia="Times New Roman" w:hAnsi="Times New Roman" w:cs="Times New Roman"/>
          <w:spacing w:val="3"/>
          <w:sz w:val="19"/>
          <w:szCs w:val="19"/>
        </w:rPr>
        <w:t>AG</w:t>
      </w:r>
      <w:r>
        <w:rPr>
          <w:rFonts w:ascii="Euclid" w:eastAsia="Euclid" w:hAnsi="Euclid" w:cs="Euclid"/>
          <w:spacing w:val="3"/>
          <w:sz w:val="24"/>
          <w:szCs w:val="24"/>
        </w:rPr>
        <w:t>(</w:t>
      </w:r>
      <w:r>
        <w:rPr>
          <w:rFonts w:ascii="Arial" w:eastAsia="Arial" w:hAnsi="Arial" w:cs="Arial"/>
          <w:i/>
          <w:spacing w:val="3"/>
          <w:sz w:val="24"/>
          <w:szCs w:val="24"/>
        </w:rPr>
        <w:t>ϕ</w:t>
      </w:r>
      <w:r>
        <w:rPr>
          <w:rFonts w:ascii="Arial" w:eastAsia="Arial" w:hAnsi="Arial" w:cs="Arial"/>
          <w:i/>
          <w:spacing w:val="-14"/>
          <w:sz w:val="24"/>
          <w:szCs w:val="24"/>
        </w:rPr>
        <w:t xml:space="preserve"> </w:t>
      </w:r>
      <w:r>
        <w:rPr>
          <w:rFonts w:ascii="Cambria" w:eastAsia="Cambria" w:hAnsi="Cambria" w:cs="Cambria"/>
          <w:sz w:val="24"/>
          <w:szCs w:val="24"/>
        </w:rPr>
        <w:t>∧</w:t>
      </w:r>
      <w:r>
        <w:rPr>
          <w:rFonts w:ascii="Cambria" w:eastAsia="Cambria" w:hAnsi="Cambria" w:cs="Cambria"/>
          <w:spacing w:val="-20"/>
          <w:sz w:val="24"/>
          <w:szCs w:val="24"/>
        </w:rPr>
        <w:t xml:space="preserve"> </w:t>
      </w:r>
      <w:r>
        <w:rPr>
          <w:rFonts w:ascii="Arial" w:eastAsia="Arial" w:hAnsi="Arial" w:cs="Arial"/>
          <w:i/>
          <w:spacing w:val="10"/>
          <w:sz w:val="24"/>
          <w:szCs w:val="24"/>
        </w:rPr>
        <w:t>ψ</w:t>
      </w:r>
      <w:r>
        <w:rPr>
          <w:rFonts w:ascii="Euclid" w:eastAsia="Euclid" w:hAnsi="Euclid" w:cs="Euclid"/>
          <w:spacing w:val="10"/>
          <w:sz w:val="24"/>
          <w:szCs w:val="24"/>
        </w:rPr>
        <w:t>)</w:t>
      </w:r>
      <w:r>
        <w:rPr>
          <w:rFonts w:ascii="Euclid" w:eastAsia="Euclid" w:hAnsi="Euclid" w:cs="Euclid"/>
          <w:spacing w:val="-27"/>
          <w:sz w:val="24"/>
          <w:szCs w:val="24"/>
        </w:rPr>
        <w:t xml:space="preserve"> </w:t>
      </w:r>
      <w:r>
        <w:rPr>
          <w:rFonts w:ascii="Cambria" w:eastAsia="Cambria" w:hAnsi="Cambria" w:cs="Cambria"/>
          <w:sz w:val="24"/>
          <w:szCs w:val="24"/>
        </w:rPr>
        <w:t xml:space="preserve">≡ </w:t>
      </w:r>
      <w:r>
        <w:rPr>
          <w:rFonts w:ascii="Euclid" w:eastAsia="Euclid" w:hAnsi="Euclid" w:cs="Euclid"/>
          <w:spacing w:val="7"/>
          <w:sz w:val="24"/>
          <w:szCs w:val="24"/>
        </w:rPr>
        <w:t>(</w:t>
      </w:r>
      <w:r>
        <w:rPr>
          <w:rFonts w:ascii="Times New Roman" w:eastAsia="Times New Roman" w:hAnsi="Times New Roman" w:cs="Times New Roman"/>
          <w:spacing w:val="7"/>
          <w:sz w:val="19"/>
          <w:szCs w:val="19"/>
        </w:rPr>
        <w:t>AG</w:t>
      </w:r>
      <w:r>
        <w:rPr>
          <w:rFonts w:ascii="Arial" w:eastAsia="Arial" w:hAnsi="Arial" w:cs="Arial"/>
          <w:i/>
          <w:spacing w:val="7"/>
          <w:sz w:val="24"/>
          <w:szCs w:val="24"/>
        </w:rPr>
        <w:t>ϕ</w:t>
      </w:r>
      <w:r>
        <w:rPr>
          <w:rFonts w:ascii="Euclid" w:eastAsia="Euclid" w:hAnsi="Euclid" w:cs="Euclid"/>
          <w:spacing w:val="7"/>
          <w:sz w:val="24"/>
          <w:szCs w:val="24"/>
        </w:rPr>
        <w:t>)</w:t>
      </w:r>
      <w:r>
        <w:rPr>
          <w:rFonts w:ascii="Euclid" w:eastAsia="Euclid" w:hAnsi="Euclid" w:cs="Euclid"/>
          <w:spacing w:val="-47"/>
          <w:sz w:val="24"/>
          <w:szCs w:val="24"/>
        </w:rPr>
        <w:t xml:space="preserve"> </w:t>
      </w:r>
      <w:r>
        <w:rPr>
          <w:rFonts w:ascii="Cambria" w:eastAsia="Cambria" w:hAnsi="Cambria" w:cs="Cambria"/>
          <w:sz w:val="24"/>
          <w:szCs w:val="24"/>
        </w:rPr>
        <w:t>∧</w:t>
      </w:r>
      <w:r>
        <w:rPr>
          <w:rFonts w:ascii="Cambria" w:eastAsia="Cambria" w:hAnsi="Cambria" w:cs="Cambria"/>
          <w:spacing w:val="-20"/>
          <w:sz w:val="24"/>
          <w:szCs w:val="24"/>
        </w:rPr>
        <w:t xml:space="preserve"> </w:t>
      </w:r>
      <w:r>
        <w:rPr>
          <w:rFonts w:ascii="Euclid" w:eastAsia="Euclid" w:hAnsi="Euclid" w:cs="Euclid"/>
          <w:spacing w:val="6"/>
          <w:sz w:val="24"/>
          <w:szCs w:val="24"/>
        </w:rPr>
        <w:t>(</w:t>
      </w:r>
      <w:r>
        <w:rPr>
          <w:rFonts w:ascii="Times New Roman" w:eastAsia="Times New Roman" w:hAnsi="Times New Roman" w:cs="Times New Roman"/>
          <w:spacing w:val="6"/>
          <w:sz w:val="19"/>
          <w:szCs w:val="19"/>
        </w:rPr>
        <w:t>AG</w:t>
      </w:r>
      <w:r>
        <w:rPr>
          <w:rFonts w:ascii="Arial" w:eastAsia="Arial" w:hAnsi="Arial" w:cs="Arial"/>
          <w:i/>
          <w:spacing w:val="6"/>
          <w:sz w:val="24"/>
          <w:szCs w:val="24"/>
        </w:rPr>
        <w:t>ψ</w:t>
      </w:r>
      <w:r>
        <w:rPr>
          <w:rFonts w:ascii="Euclid" w:eastAsia="Euclid" w:hAnsi="Euclid" w:cs="Euclid"/>
          <w:spacing w:val="6"/>
          <w:sz w:val="24"/>
          <w:szCs w:val="24"/>
        </w:rPr>
        <w:t>)</w:t>
      </w:r>
      <w:r>
        <w:rPr>
          <w:rFonts w:ascii="楷体" w:eastAsia="楷体" w:hAnsi="楷体" w:cs="楷体"/>
          <w:spacing w:val="6"/>
          <w:sz w:val="24"/>
          <w:szCs w:val="24"/>
        </w:rPr>
        <w:t>；</w:t>
      </w:r>
    </w:p>
    <w:p w:rsidR="00A115BF" w:rsidRDefault="00646F36">
      <w:pPr>
        <w:pStyle w:val="a4"/>
        <w:numPr>
          <w:ilvl w:val="0"/>
          <w:numId w:val="25"/>
        </w:numPr>
        <w:tabs>
          <w:tab w:val="left" w:pos="712"/>
        </w:tabs>
        <w:spacing w:line="374" w:lineRule="exact"/>
        <w:ind w:hanging="417"/>
        <w:jc w:val="left"/>
        <w:rPr>
          <w:rFonts w:ascii="楷体" w:eastAsia="楷体" w:hAnsi="楷体" w:cs="楷体"/>
          <w:sz w:val="24"/>
          <w:szCs w:val="24"/>
        </w:rPr>
      </w:pPr>
      <w:r>
        <w:rPr>
          <w:rFonts w:ascii="Times New Roman" w:eastAsia="Times New Roman" w:hAnsi="Times New Roman" w:cs="Times New Roman"/>
          <w:spacing w:val="7"/>
          <w:sz w:val="19"/>
          <w:szCs w:val="19"/>
        </w:rPr>
        <w:t>AGAG</w:t>
      </w:r>
      <w:r>
        <w:rPr>
          <w:rFonts w:ascii="Euclid" w:eastAsia="Euclid" w:hAnsi="Euclid" w:cs="Euclid"/>
          <w:spacing w:val="7"/>
          <w:sz w:val="24"/>
          <w:szCs w:val="24"/>
        </w:rPr>
        <w:t>(</w:t>
      </w:r>
      <w:r>
        <w:rPr>
          <w:rFonts w:ascii="Arial" w:eastAsia="Arial" w:hAnsi="Arial" w:cs="Arial"/>
          <w:i/>
          <w:spacing w:val="7"/>
          <w:sz w:val="24"/>
          <w:szCs w:val="24"/>
        </w:rPr>
        <w:t>ϕ</w:t>
      </w:r>
      <w:r>
        <w:rPr>
          <w:rFonts w:ascii="Euclid" w:eastAsia="Euclid" w:hAnsi="Euclid" w:cs="Euclid"/>
          <w:spacing w:val="7"/>
          <w:sz w:val="24"/>
          <w:szCs w:val="24"/>
        </w:rPr>
        <w:t xml:space="preserve">) </w:t>
      </w:r>
      <w:r>
        <w:rPr>
          <w:rFonts w:ascii="Cambria" w:eastAsia="Cambria" w:hAnsi="Cambria" w:cs="Cambria"/>
          <w:sz w:val="24"/>
          <w:szCs w:val="24"/>
        </w:rPr>
        <w:t>≡</w:t>
      </w:r>
      <w:r>
        <w:rPr>
          <w:rFonts w:ascii="Cambria" w:eastAsia="Cambria" w:hAnsi="Cambria" w:cs="Cambria"/>
          <w:spacing w:val="-28"/>
          <w:sz w:val="24"/>
          <w:szCs w:val="24"/>
        </w:rPr>
        <w:t xml:space="preserve"> </w:t>
      </w:r>
      <w:r>
        <w:rPr>
          <w:rFonts w:ascii="Times New Roman" w:eastAsia="Times New Roman" w:hAnsi="Times New Roman" w:cs="Times New Roman"/>
          <w:spacing w:val="5"/>
          <w:sz w:val="19"/>
          <w:szCs w:val="19"/>
        </w:rPr>
        <w:t>AG</w:t>
      </w:r>
      <w:r>
        <w:rPr>
          <w:rFonts w:ascii="Euclid" w:eastAsia="Euclid" w:hAnsi="Euclid" w:cs="Euclid"/>
          <w:spacing w:val="5"/>
          <w:sz w:val="24"/>
          <w:szCs w:val="24"/>
        </w:rPr>
        <w:t>(</w:t>
      </w:r>
      <w:r>
        <w:rPr>
          <w:rFonts w:ascii="Arial" w:eastAsia="Arial" w:hAnsi="Arial" w:cs="Arial"/>
          <w:i/>
          <w:spacing w:val="5"/>
          <w:sz w:val="24"/>
          <w:szCs w:val="24"/>
        </w:rPr>
        <w:t>ϕ</w:t>
      </w:r>
      <w:r>
        <w:rPr>
          <w:rFonts w:ascii="Euclid" w:eastAsia="Euclid" w:hAnsi="Euclid" w:cs="Euclid"/>
          <w:spacing w:val="5"/>
          <w:sz w:val="24"/>
          <w:szCs w:val="24"/>
        </w:rPr>
        <w:t>)</w:t>
      </w:r>
      <w:r>
        <w:rPr>
          <w:rFonts w:ascii="楷体" w:eastAsia="楷体" w:hAnsi="楷体" w:cs="楷体"/>
          <w:spacing w:val="5"/>
          <w:sz w:val="24"/>
          <w:szCs w:val="24"/>
        </w:rPr>
        <w:t>；</w:t>
      </w:r>
    </w:p>
    <w:p w:rsidR="00A115BF" w:rsidRDefault="00646F36">
      <w:pPr>
        <w:pStyle w:val="a4"/>
        <w:numPr>
          <w:ilvl w:val="0"/>
          <w:numId w:val="25"/>
        </w:numPr>
        <w:tabs>
          <w:tab w:val="left" w:pos="712"/>
        </w:tabs>
        <w:spacing w:line="388" w:lineRule="exact"/>
        <w:ind w:hanging="483"/>
        <w:jc w:val="left"/>
        <w:rPr>
          <w:rFonts w:ascii="楷体" w:eastAsia="楷体" w:hAnsi="楷体" w:cs="楷体"/>
          <w:sz w:val="24"/>
          <w:szCs w:val="24"/>
        </w:rPr>
      </w:pPr>
      <w:r>
        <w:rPr>
          <w:rFonts w:ascii="Times New Roman" w:eastAsia="Times New Roman" w:hAnsi="Times New Roman" w:cs="Times New Roman"/>
          <w:sz w:val="19"/>
          <w:szCs w:val="19"/>
        </w:rPr>
        <w:t>AG</w:t>
      </w:r>
      <w:r>
        <w:rPr>
          <w:rFonts w:ascii="Euclid" w:eastAsia="Euclid" w:hAnsi="Euclid" w:cs="Euclid"/>
          <w:sz w:val="24"/>
          <w:szCs w:val="24"/>
        </w:rPr>
        <w:t>(</w:t>
      </w:r>
      <w:r>
        <w:rPr>
          <w:rFonts w:ascii="Times New Roman" w:eastAsia="Times New Roman" w:hAnsi="Times New Roman" w:cs="Times New Roman"/>
          <w:b/>
          <w:bCs/>
          <w:i/>
          <w:sz w:val="24"/>
          <w:szCs w:val="24"/>
        </w:rPr>
        <w:t>start</w:t>
      </w:r>
      <w:r>
        <w:rPr>
          <w:rFonts w:ascii="Times New Roman" w:eastAsia="Times New Roman" w:hAnsi="Times New Roman" w:cs="Times New Roman"/>
          <w:b/>
          <w:bCs/>
          <w:i/>
          <w:spacing w:val="-7"/>
          <w:sz w:val="24"/>
          <w:szCs w:val="24"/>
        </w:rPr>
        <w:t xml:space="preserve"> </w:t>
      </w:r>
      <w:r>
        <w:rPr>
          <w:rFonts w:ascii="Cambria" w:eastAsia="Cambria" w:hAnsi="Cambria" w:cs="Cambria"/>
          <w:sz w:val="24"/>
          <w:szCs w:val="24"/>
        </w:rPr>
        <w:t xml:space="preserve">→ </w:t>
      </w:r>
      <w:r>
        <w:rPr>
          <w:rFonts w:ascii="Arial" w:eastAsia="Arial" w:hAnsi="Arial" w:cs="Arial"/>
          <w:i/>
          <w:spacing w:val="8"/>
          <w:sz w:val="24"/>
          <w:szCs w:val="24"/>
        </w:rPr>
        <w:t>ϕ</w:t>
      </w:r>
      <w:r>
        <w:rPr>
          <w:rFonts w:ascii="Euclid" w:eastAsia="Euclid" w:hAnsi="Euclid" w:cs="Euclid"/>
          <w:spacing w:val="8"/>
          <w:sz w:val="24"/>
          <w:szCs w:val="24"/>
        </w:rPr>
        <w:t>)</w:t>
      </w:r>
      <w:r>
        <w:rPr>
          <w:rFonts w:ascii="Euclid" w:eastAsia="Euclid" w:hAnsi="Euclid" w:cs="Euclid"/>
          <w:spacing w:val="-27"/>
          <w:sz w:val="24"/>
          <w:szCs w:val="24"/>
        </w:rPr>
        <w:t xml:space="preserve"> </w:t>
      </w:r>
      <w:r>
        <w:rPr>
          <w:rFonts w:ascii="Cambria" w:eastAsia="Cambria" w:hAnsi="Cambria" w:cs="Cambria"/>
          <w:sz w:val="24"/>
          <w:szCs w:val="24"/>
        </w:rPr>
        <w:t xml:space="preserve">≡ </w:t>
      </w:r>
      <w:r>
        <w:rPr>
          <w:rFonts w:ascii="Arial" w:eastAsia="Arial" w:hAnsi="Arial" w:cs="Arial"/>
          <w:i/>
          <w:sz w:val="24"/>
          <w:szCs w:val="24"/>
        </w:rPr>
        <w:t>ϕ</w:t>
      </w:r>
      <w:r>
        <w:rPr>
          <w:rFonts w:ascii="楷体" w:eastAsia="楷体" w:hAnsi="楷体" w:cs="楷体"/>
          <w:sz w:val="24"/>
          <w:szCs w:val="24"/>
        </w:rPr>
        <w:t>。</w:t>
      </w:r>
    </w:p>
    <w:p w:rsidR="00A115BF" w:rsidRDefault="00646F36">
      <w:pPr>
        <w:spacing w:before="265" w:line="388" w:lineRule="exact"/>
        <w:ind w:left="119"/>
        <w:rPr>
          <w:rFonts w:ascii="Euclid" w:eastAsia="Euclid" w:hAnsi="Euclid" w:cs="Euclid"/>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(i) </w:t>
      </w: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 xml:space="preserve">) </w:t>
      </w:r>
      <w:r>
        <w:rPr>
          <w:rFonts w:ascii="宋体" w:eastAsia="宋体" w:hAnsi="宋体" w:cs="宋体"/>
          <w:spacing w:val="4"/>
          <w:sz w:val="24"/>
          <w:szCs w:val="24"/>
        </w:rPr>
        <w:t>对</w:t>
      </w:r>
      <w:r>
        <w:rPr>
          <w:rFonts w:ascii="Times New Roman" w:eastAsia="Times New Roman" w:hAnsi="Times New Roman" w:cs="Times New Roman"/>
          <w:spacing w:val="4"/>
          <w:sz w:val="19"/>
          <w:szCs w:val="19"/>
        </w:rPr>
        <w:t>AG</w:t>
      </w:r>
      <w:r>
        <w:rPr>
          <w:rFonts w:ascii="Euclid" w:eastAsia="Euclid" w:hAnsi="Euclid" w:cs="Euclid"/>
          <w:spacing w:val="4"/>
          <w:sz w:val="24"/>
          <w:szCs w:val="24"/>
        </w:rPr>
        <w:t>(</w:t>
      </w:r>
      <w:r>
        <w:rPr>
          <w:rFonts w:ascii="Arial" w:eastAsia="Arial" w:hAnsi="Arial" w:cs="Arial"/>
          <w:i/>
          <w:spacing w:val="4"/>
          <w:sz w:val="24"/>
          <w:szCs w:val="24"/>
        </w:rPr>
        <w:t>ϕ</w:t>
      </w:r>
      <w:r>
        <w:rPr>
          <w:rFonts w:ascii="Arial" w:eastAsia="Arial" w:hAnsi="Arial" w:cs="Arial"/>
          <w:i/>
          <w:spacing w:val="4"/>
          <w:sz w:val="24"/>
          <w:szCs w:val="24"/>
        </w:rPr>
        <w:t xml:space="preserve"> </w:t>
      </w:r>
      <w:r>
        <w:rPr>
          <w:rFonts w:ascii="Cambria" w:eastAsia="Cambria" w:hAnsi="Cambria" w:cs="Cambria"/>
          <w:sz w:val="24"/>
          <w:szCs w:val="24"/>
        </w:rPr>
        <w:t xml:space="preserve">∧ </w:t>
      </w:r>
      <w:r>
        <w:rPr>
          <w:rFonts w:ascii="Arial" w:eastAsia="Arial" w:hAnsi="Arial" w:cs="Arial"/>
          <w:i/>
          <w:spacing w:val="2"/>
          <w:sz w:val="24"/>
          <w:szCs w:val="24"/>
        </w:rPr>
        <w:t>ψ</w:t>
      </w:r>
      <w:r>
        <w:rPr>
          <w:rFonts w:ascii="Euclid" w:eastAsia="Euclid" w:hAnsi="Euclid" w:cs="Euclid"/>
          <w:spacing w:val="2"/>
          <w:sz w:val="24"/>
          <w:szCs w:val="24"/>
        </w:rPr>
        <w:t>)</w:t>
      </w:r>
      <w:r>
        <w:rPr>
          <w:rFonts w:ascii="宋体" w:eastAsia="宋体" w:hAnsi="宋体" w:cs="宋体"/>
          <w:spacing w:val="2"/>
          <w:sz w:val="24"/>
          <w:szCs w:val="24"/>
        </w:rPr>
        <w:t>的任意模型</w:t>
      </w:r>
      <w:r>
        <w:rPr>
          <w:rFonts w:ascii="Euclid" w:eastAsia="Euclid" w:hAnsi="Euclid" w:cs="Euclid"/>
          <w:spacing w:val="2"/>
          <w:sz w:val="24"/>
          <w:szCs w:val="24"/>
        </w:rPr>
        <w:t>(</w:t>
      </w:r>
      <w:r>
        <w:rPr>
          <w:rFonts w:ascii="Times New Roman" w:eastAsia="Times New Roman" w:hAnsi="Times New Roman" w:cs="Times New Roman"/>
          <w:i/>
          <w:spacing w:val="2"/>
          <w:sz w:val="24"/>
          <w:szCs w:val="24"/>
        </w:rPr>
        <w:t xml:space="preserve">M </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p>
    <w:p w:rsidR="00A115BF" w:rsidRDefault="00646F36">
      <w:pPr>
        <w:spacing w:line="374" w:lineRule="exact"/>
        <w:ind w:left="119"/>
        <w:rPr>
          <w:rFonts w:ascii="Arial" w:eastAsia="Arial" w:hAnsi="Arial" w:cs="Arial"/>
          <w:sz w:val="24"/>
          <w:szCs w:val="24"/>
        </w:rPr>
      </w:pPr>
      <w:r>
        <w:rPr>
          <w:rFonts w:ascii="Cambria" w:eastAsia="Cambria" w:hAnsi="Cambria" w:cs="Cambria"/>
          <w:sz w:val="24"/>
          <w:szCs w:val="24"/>
        </w:rPr>
        <w:t>⇒</w:t>
      </w:r>
      <w:r>
        <w:rPr>
          <w:rFonts w:ascii="Cambria" w:eastAsia="Cambria" w:hAnsi="Cambria" w:cs="Cambria"/>
          <w:spacing w:val="4"/>
          <w:sz w:val="24"/>
          <w:szCs w:val="24"/>
        </w:rPr>
        <w:t xml:space="preserve"> </w:t>
      </w:r>
      <w:r>
        <w:rPr>
          <w:rFonts w:ascii="Cambria" w:eastAsia="Cambria" w:hAnsi="Cambria" w:cs="Cambria"/>
          <w:sz w:val="24"/>
          <w:szCs w:val="24"/>
        </w:rPr>
        <w:t>∀</w:t>
      </w:r>
      <w:r>
        <w:rPr>
          <w:rFonts w:ascii="Arial" w:eastAsia="Arial" w:hAnsi="Arial" w:cs="Arial"/>
          <w:i/>
          <w:sz w:val="24"/>
          <w:szCs w:val="24"/>
        </w:rPr>
        <w:t>π</w:t>
      </w:r>
      <w:r>
        <w:rPr>
          <w:rFonts w:ascii="Arial" w:eastAsia="Arial" w:hAnsi="Arial" w:cs="Arial"/>
          <w:i/>
          <w:spacing w:val="3"/>
          <w:sz w:val="24"/>
          <w:szCs w:val="24"/>
        </w:rPr>
        <w:t xml:space="preserve"> </w:t>
      </w:r>
      <w:r>
        <w:rPr>
          <w:rFonts w:ascii="Euclid" w:eastAsia="Euclid" w:hAnsi="Euclid" w:cs="Euclid"/>
          <w:sz w:val="24"/>
          <w:szCs w:val="24"/>
        </w:rPr>
        <w:t>=</w:t>
      </w:r>
      <w:r>
        <w:rPr>
          <w:rFonts w:ascii="Euclid" w:eastAsia="Euclid" w:hAnsi="Euclid" w:cs="Euclid"/>
          <w:spacing w:val="-29"/>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9"/>
          <w:sz w:val="24"/>
          <w:szCs w:val="24"/>
        </w:rPr>
        <w:t xml:space="preserve"> </w:t>
      </w:r>
      <w:r>
        <w:rPr>
          <w:rFonts w:ascii="Euclid" w:eastAsia="Euclid" w:hAnsi="Euclid" w:cs="Euclid"/>
          <w:sz w:val="24"/>
          <w:szCs w:val="24"/>
        </w:rPr>
        <w:t>=</w:t>
      </w:r>
      <w:r>
        <w:rPr>
          <w:rFonts w:ascii="Euclid" w:eastAsia="Euclid" w:hAnsi="Euclid" w:cs="Euclid"/>
          <w:spacing w:val="-2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Euclid" w:eastAsia="Euclid" w:hAnsi="Euclid" w:cs="Euclid"/>
          <w:sz w:val="24"/>
          <w:szCs w:val="24"/>
        </w:rPr>
        <w:t>)</w:t>
      </w:r>
      <w:r>
        <w:rPr>
          <w:rFonts w:ascii="宋体" w:eastAsia="宋体" w:hAnsi="宋体" w:cs="宋体"/>
          <w:sz w:val="24"/>
          <w:szCs w:val="24"/>
        </w:rPr>
        <w:t>，对任意</w:t>
      </w:r>
      <w:r>
        <w:rPr>
          <w:rFonts w:ascii="Times New Roman" w:eastAsia="Times New Roman" w:hAnsi="Times New Roman" w:cs="Times New Roman"/>
          <w:i/>
          <w:sz w:val="24"/>
          <w:szCs w:val="24"/>
        </w:rPr>
        <w:t>i</w:t>
      </w:r>
      <w:r>
        <w:rPr>
          <w:rFonts w:ascii="Times New Roman" w:eastAsia="Times New Roman" w:hAnsi="Times New Roman" w:cs="Times New Roman"/>
          <w:i/>
          <w:spacing w:val="-9"/>
          <w:sz w:val="24"/>
          <w:szCs w:val="24"/>
        </w:rPr>
        <w:t xml:space="preserve"> </w:t>
      </w:r>
      <w:r>
        <w:rPr>
          <w:rFonts w:ascii="Cambria" w:eastAsia="Cambria" w:hAnsi="Cambria" w:cs="Cambria"/>
          <w:w w:val="110"/>
          <w:sz w:val="24"/>
          <w:szCs w:val="24"/>
        </w:rPr>
        <w:t>≥</w:t>
      </w:r>
      <w:r>
        <w:rPr>
          <w:rFonts w:ascii="Cambria" w:eastAsia="Cambria" w:hAnsi="Cambria" w:cs="Cambria"/>
          <w:spacing w:val="-8"/>
          <w:w w:val="110"/>
          <w:sz w:val="24"/>
          <w:szCs w:val="24"/>
        </w:rPr>
        <w:t xml:space="preserve"> </w:t>
      </w:r>
      <w:r>
        <w:rPr>
          <w:rFonts w:ascii="Times New Roman" w:eastAsia="Times New Roman" w:hAnsi="Times New Roman" w:cs="Times New Roman"/>
          <w:sz w:val="24"/>
          <w:szCs w:val="24"/>
        </w:rPr>
        <w:t>0</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4"/>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i</w:t>
      </w:r>
      <w:r>
        <w:rPr>
          <w:rFonts w:ascii="Euclid" w:eastAsia="Euclid" w:hAnsi="Euclid" w:cs="Euclid"/>
          <w:spacing w:val="3"/>
          <w:sz w:val="24"/>
          <w:szCs w:val="24"/>
        </w:rPr>
        <w:t>)</w:t>
      </w:r>
      <w:r>
        <w:rPr>
          <w:rFonts w:ascii="Euclid" w:eastAsia="Euclid" w:hAnsi="Euclid" w:cs="Euclid"/>
          <w:spacing w:val="-29"/>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9"/>
          <w:sz w:val="24"/>
          <w:szCs w:val="24"/>
        </w:rPr>
        <w:t xml:space="preserve"> </w:t>
      </w:r>
      <w:r>
        <w:rPr>
          <w:rFonts w:ascii="Arial" w:eastAsia="Arial" w:hAnsi="Arial" w:cs="Arial"/>
          <w:i/>
          <w:sz w:val="24"/>
          <w:szCs w:val="24"/>
        </w:rPr>
        <w:t>ϕ</w:t>
      </w:r>
      <w:r>
        <w:rPr>
          <w:rFonts w:ascii="Arial" w:eastAsia="Arial" w:hAnsi="Arial" w:cs="Arial"/>
          <w:i/>
          <w:spacing w:val="-16"/>
          <w:sz w:val="24"/>
          <w:szCs w:val="24"/>
        </w:rPr>
        <w:t xml:space="preserve">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Arial" w:eastAsia="Arial" w:hAnsi="Arial" w:cs="Arial"/>
          <w:i/>
          <w:sz w:val="24"/>
          <w:szCs w:val="24"/>
        </w:rPr>
        <w:t>ψ</w:t>
      </w:r>
    </w:p>
    <w:p w:rsidR="00A115BF" w:rsidRDefault="00646F36">
      <w:pPr>
        <w:spacing w:line="376" w:lineRule="exact"/>
        <w:ind w:left="119"/>
        <w:rPr>
          <w:rFonts w:ascii="Arial" w:eastAsia="Arial" w:hAnsi="Arial" w:cs="Arial"/>
          <w:sz w:val="24"/>
          <w:szCs w:val="24"/>
        </w:rPr>
      </w:pPr>
      <w:r>
        <w:rPr>
          <w:rFonts w:ascii="Cambria" w:eastAsia="Cambria" w:hAnsi="Cambria" w:cs="Cambria"/>
          <w:sz w:val="24"/>
          <w:szCs w:val="24"/>
        </w:rPr>
        <w:t>⇒</w:t>
      </w:r>
      <w:r>
        <w:rPr>
          <w:rFonts w:ascii="Cambria" w:eastAsia="Cambria" w:hAnsi="Cambria" w:cs="Cambria"/>
          <w:spacing w:val="6"/>
          <w:sz w:val="24"/>
          <w:szCs w:val="24"/>
        </w:rPr>
        <w:t xml:space="preserve"> </w:t>
      </w:r>
      <w:r>
        <w:rPr>
          <w:rFonts w:ascii="Cambria" w:eastAsia="Cambria" w:hAnsi="Cambria" w:cs="Cambria"/>
          <w:sz w:val="24"/>
          <w:szCs w:val="24"/>
        </w:rPr>
        <w:t>∀</w:t>
      </w:r>
      <w:r>
        <w:rPr>
          <w:rFonts w:ascii="Arial" w:eastAsia="Arial" w:hAnsi="Arial" w:cs="Arial"/>
          <w:i/>
          <w:sz w:val="24"/>
          <w:szCs w:val="24"/>
        </w:rPr>
        <w:t>π</w:t>
      </w:r>
      <w:r>
        <w:rPr>
          <w:rFonts w:ascii="Arial" w:eastAsia="Arial" w:hAnsi="Arial" w:cs="Arial"/>
          <w:i/>
          <w:spacing w:val="5"/>
          <w:sz w:val="24"/>
          <w:szCs w:val="24"/>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8"/>
          <w:sz w:val="24"/>
          <w:szCs w:val="24"/>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Euclid" w:eastAsia="Euclid" w:hAnsi="Euclid" w:cs="Euclid"/>
          <w:sz w:val="24"/>
          <w:szCs w:val="24"/>
        </w:rPr>
        <w:t>)</w:t>
      </w:r>
      <w:r>
        <w:rPr>
          <w:rFonts w:ascii="宋体" w:eastAsia="宋体" w:hAnsi="宋体" w:cs="宋体"/>
          <w:sz w:val="24"/>
          <w:szCs w:val="24"/>
        </w:rPr>
        <w:t>，对任意</w:t>
      </w:r>
      <w:r>
        <w:rPr>
          <w:rFonts w:ascii="Times New Roman" w:eastAsia="Times New Roman" w:hAnsi="Times New Roman" w:cs="Times New Roman"/>
          <w:i/>
          <w:sz w:val="24"/>
          <w:szCs w:val="24"/>
        </w:rPr>
        <w:t>i</w:t>
      </w:r>
      <w:r>
        <w:rPr>
          <w:rFonts w:ascii="Times New Roman" w:eastAsia="Times New Roman" w:hAnsi="Times New Roman" w:cs="Times New Roman"/>
          <w:i/>
          <w:spacing w:val="-8"/>
          <w:sz w:val="24"/>
          <w:szCs w:val="24"/>
        </w:rPr>
        <w:t xml:space="preserve"> </w:t>
      </w:r>
      <w:r>
        <w:rPr>
          <w:rFonts w:ascii="Cambria" w:eastAsia="Cambria" w:hAnsi="Cambria" w:cs="Cambria"/>
          <w:w w:val="110"/>
          <w:sz w:val="24"/>
          <w:szCs w:val="24"/>
        </w:rPr>
        <w:t>≥</w:t>
      </w:r>
      <w:r>
        <w:rPr>
          <w:rFonts w:ascii="Cambria" w:eastAsia="Cambria" w:hAnsi="Cambria" w:cs="Cambria"/>
          <w:spacing w:val="-6"/>
          <w:w w:val="110"/>
          <w:sz w:val="24"/>
          <w:szCs w:val="24"/>
        </w:rPr>
        <w:t xml:space="preserve"> </w:t>
      </w:r>
      <w:r>
        <w:rPr>
          <w:rFonts w:ascii="Times New Roman" w:eastAsia="Times New Roman" w:hAnsi="Times New Roman" w:cs="Times New Roman"/>
          <w:sz w:val="24"/>
          <w:szCs w:val="24"/>
        </w:rPr>
        <w:t>0</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3"/>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i</w:t>
      </w:r>
      <w:r>
        <w:rPr>
          <w:rFonts w:ascii="Euclid" w:eastAsia="Euclid" w:hAnsi="Euclid" w:cs="Euclid"/>
          <w:spacing w:val="3"/>
          <w:sz w:val="24"/>
          <w:szCs w:val="24"/>
        </w:rPr>
        <w:t>)</w:t>
      </w:r>
      <w:r>
        <w:rPr>
          <w:rFonts w:ascii="Euclid" w:eastAsia="Euclid" w:hAnsi="Euclid" w:cs="Euclid"/>
          <w:spacing w:val="-28"/>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8"/>
          <w:sz w:val="24"/>
          <w:szCs w:val="24"/>
        </w:rPr>
        <w:t xml:space="preserve"> </w:t>
      </w:r>
      <w:r>
        <w:rPr>
          <w:rFonts w:ascii="Arial" w:eastAsia="Arial" w:hAnsi="Arial" w:cs="Arial"/>
          <w:i/>
          <w:sz w:val="24"/>
          <w:szCs w:val="24"/>
        </w:rPr>
        <w:t>ϕ</w:t>
      </w:r>
      <w:r>
        <w:rPr>
          <w:rFonts w:ascii="Arial" w:eastAsia="Arial" w:hAnsi="Arial" w:cs="Arial"/>
          <w:i/>
          <w:spacing w:val="12"/>
          <w:sz w:val="24"/>
          <w:szCs w:val="24"/>
        </w:rPr>
        <w:t xml:space="preserve"> </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3"/>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i</w:t>
      </w:r>
      <w:r>
        <w:rPr>
          <w:rFonts w:ascii="Euclid" w:eastAsia="Euclid" w:hAnsi="Euclid" w:cs="Euclid"/>
          <w:spacing w:val="3"/>
          <w:sz w:val="24"/>
          <w:szCs w:val="24"/>
        </w:rPr>
        <w:t>)</w:t>
      </w:r>
      <w:r>
        <w:rPr>
          <w:rFonts w:ascii="Euclid" w:eastAsia="Euclid" w:hAnsi="Euclid" w:cs="Euclid"/>
          <w:spacing w:val="-28"/>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8"/>
          <w:sz w:val="24"/>
          <w:szCs w:val="24"/>
        </w:rPr>
        <w:t xml:space="preserve"> </w:t>
      </w:r>
      <w:r>
        <w:rPr>
          <w:rFonts w:ascii="Arial" w:eastAsia="Arial" w:hAnsi="Arial" w:cs="Arial"/>
          <w:i/>
          <w:sz w:val="24"/>
          <w:szCs w:val="24"/>
        </w:rPr>
        <w:t>ψ</w:t>
      </w:r>
    </w:p>
    <w:p w:rsidR="00A115BF" w:rsidRDefault="00646F36">
      <w:pPr>
        <w:spacing w:line="387" w:lineRule="exact"/>
        <w:ind w:left="119"/>
        <w:rPr>
          <w:rFonts w:ascii="Times New Roman" w:eastAsia="Times New Roman" w:hAnsi="Times New Roman" w:cs="Times New Roman"/>
          <w:sz w:val="24"/>
          <w:szCs w:val="24"/>
        </w:rPr>
      </w:pPr>
      <w:r>
        <w:rPr>
          <w:rFonts w:ascii="Cambria" w:eastAsia="Cambria" w:hAnsi="Cambria" w:cs="Cambria"/>
          <w:sz w:val="24"/>
          <w:szCs w:val="24"/>
        </w:rPr>
        <w:t>⇒</w:t>
      </w:r>
      <w:r>
        <w:rPr>
          <w:rFonts w:ascii="Cambria" w:eastAsia="Cambria" w:hAnsi="Cambria" w:cs="Cambria"/>
          <w:spacing w:val="27"/>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9"/>
          <w:sz w:val="24"/>
          <w:szCs w:val="24"/>
        </w:rPr>
        <w:t xml:space="preserve"> </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9"/>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9"/>
          <w:sz w:val="24"/>
          <w:szCs w:val="24"/>
        </w:rPr>
        <w:t xml:space="preserve"> </w:t>
      </w:r>
      <w:r>
        <w:rPr>
          <w:rFonts w:ascii="Euclid" w:eastAsia="Euclid" w:hAnsi="Euclid" w:cs="Euclid"/>
          <w:spacing w:val="7"/>
          <w:sz w:val="24"/>
          <w:szCs w:val="24"/>
        </w:rPr>
        <w:t>(</w:t>
      </w:r>
      <w:r>
        <w:rPr>
          <w:rFonts w:ascii="Times New Roman" w:eastAsia="Times New Roman" w:hAnsi="Times New Roman" w:cs="Times New Roman"/>
          <w:spacing w:val="7"/>
          <w:sz w:val="19"/>
          <w:szCs w:val="19"/>
        </w:rPr>
        <w:t>AG</w:t>
      </w:r>
      <w:r>
        <w:rPr>
          <w:rFonts w:ascii="Arial" w:eastAsia="Arial" w:hAnsi="Arial" w:cs="Arial"/>
          <w:i/>
          <w:spacing w:val="7"/>
          <w:sz w:val="24"/>
          <w:szCs w:val="24"/>
        </w:rPr>
        <w:t>ϕ</w:t>
      </w:r>
      <w:r>
        <w:rPr>
          <w:rFonts w:ascii="Euclid" w:eastAsia="Euclid" w:hAnsi="Euclid" w:cs="Euclid"/>
          <w:spacing w:val="7"/>
          <w:sz w:val="24"/>
          <w:szCs w:val="24"/>
        </w:rPr>
        <w:t>)</w:t>
      </w:r>
      <w:r>
        <w:rPr>
          <w:rFonts w:ascii="Euclid" w:eastAsia="Euclid" w:hAnsi="Euclid" w:cs="Euclid"/>
          <w:spacing w:val="-36"/>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Euclid" w:eastAsia="Euclid" w:hAnsi="Euclid" w:cs="Euclid"/>
          <w:spacing w:val="6"/>
          <w:sz w:val="24"/>
          <w:szCs w:val="24"/>
        </w:rPr>
        <w:t>(</w:t>
      </w:r>
      <w:r>
        <w:rPr>
          <w:rFonts w:ascii="Times New Roman" w:eastAsia="Times New Roman" w:hAnsi="Times New Roman" w:cs="Times New Roman"/>
          <w:spacing w:val="6"/>
          <w:sz w:val="19"/>
          <w:szCs w:val="19"/>
        </w:rPr>
        <w:t>AG</w:t>
      </w:r>
      <w:r>
        <w:rPr>
          <w:rFonts w:ascii="Arial" w:eastAsia="Arial" w:hAnsi="Arial" w:cs="Arial"/>
          <w:i/>
          <w:spacing w:val="6"/>
          <w:sz w:val="24"/>
          <w:szCs w:val="24"/>
        </w:rPr>
        <w:t>ψ</w:t>
      </w:r>
      <w:r>
        <w:rPr>
          <w:rFonts w:ascii="Euclid" w:eastAsia="Euclid" w:hAnsi="Euclid" w:cs="Euclid"/>
          <w:spacing w:val="6"/>
          <w:sz w:val="24"/>
          <w:szCs w:val="24"/>
        </w:rPr>
        <w:t>)</w:t>
      </w:r>
      <w:r>
        <w:rPr>
          <w:rFonts w:ascii="Times New Roman" w:eastAsia="Times New Roman" w:hAnsi="Times New Roman" w:cs="Times New Roman"/>
          <w:spacing w:val="6"/>
          <w:sz w:val="24"/>
          <w:szCs w:val="24"/>
        </w:rPr>
        <w:t>.</w:t>
      </w:r>
    </w:p>
    <w:p w:rsidR="00A115BF" w:rsidRDefault="00646F36">
      <w:pPr>
        <w:spacing w:before="32" w:line="388" w:lineRule="exact"/>
        <w:ind w:left="600"/>
        <w:rPr>
          <w:rFonts w:ascii="Euclid" w:eastAsia="Euclid" w:hAnsi="Euclid" w:cs="Euclid"/>
          <w:sz w:val="24"/>
          <w:szCs w:val="24"/>
        </w:rPr>
      </w:pP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12"/>
          <w:sz w:val="24"/>
          <w:szCs w:val="24"/>
        </w:rPr>
        <w:t xml:space="preserve"> </w:t>
      </w:r>
      <w:r>
        <w:rPr>
          <w:rFonts w:ascii="宋体" w:eastAsia="宋体" w:hAnsi="宋体" w:cs="宋体"/>
          <w:spacing w:val="6"/>
          <w:sz w:val="24"/>
          <w:szCs w:val="24"/>
        </w:rPr>
        <w:t>对</w:t>
      </w:r>
      <w:r>
        <w:rPr>
          <w:rFonts w:ascii="Euclid" w:eastAsia="Euclid" w:hAnsi="Euclid" w:cs="Euclid"/>
          <w:spacing w:val="6"/>
          <w:sz w:val="24"/>
          <w:szCs w:val="24"/>
        </w:rPr>
        <w:t>(</w:t>
      </w:r>
      <w:r>
        <w:rPr>
          <w:rFonts w:ascii="Times New Roman" w:eastAsia="Times New Roman" w:hAnsi="Times New Roman" w:cs="Times New Roman"/>
          <w:spacing w:val="6"/>
          <w:sz w:val="19"/>
          <w:szCs w:val="19"/>
        </w:rPr>
        <w:t>AG</w:t>
      </w:r>
      <w:r>
        <w:rPr>
          <w:rFonts w:ascii="Arial" w:eastAsia="Arial" w:hAnsi="Arial" w:cs="Arial"/>
          <w:i/>
          <w:spacing w:val="6"/>
          <w:sz w:val="24"/>
          <w:szCs w:val="24"/>
        </w:rPr>
        <w:t>ϕ</w:t>
      </w:r>
      <w:r>
        <w:rPr>
          <w:rFonts w:ascii="Euclid" w:eastAsia="Euclid" w:hAnsi="Euclid" w:cs="Euclid"/>
          <w:spacing w:val="6"/>
          <w:sz w:val="24"/>
          <w:szCs w:val="24"/>
        </w:rPr>
        <w:t>)</w:t>
      </w:r>
      <w:r>
        <w:rPr>
          <w:rFonts w:ascii="Euclid" w:eastAsia="Euclid" w:hAnsi="Euclid" w:cs="Euclid"/>
          <w:spacing w:val="-29"/>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Euclid" w:eastAsia="Euclid" w:hAnsi="Euclid" w:cs="Euclid"/>
          <w:spacing w:val="3"/>
          <w:sz w:val="24"/>
          <w:szCs w:val="24"/>
        </w:rPr>
        <w:t>(</w:t>
      </w:r>
      <w:r>
        <w:rPr>
          <w:rFonts w:ascii="Times New Roman" w:eastAsia="Times New Roman" w:hAnsi="Times New Roman" w:cs="Times New Roman"/>
          <w:spacing w:val="3"/>
          <w:sz w:val="19"/>
          <w:szCs w:val="19"/>
        </w:rPr>
        <w:t>AG</w:t>
      </w:r>
      <w:r>
        <w:rPr>
          <w:rFonts w:ascii="Arial" w:eastAsia="Arial" w:hAnsi="Arial" w:cs="Arial"/>
          <w:i/>
          <w:spacing w:val="3"/>
          <w:sz w:val="24"/>
          <w:szCs w:val="24"/>
        </w:rPr>
        <w:t>ψ</w:t>
      </w:r>
      <w:r>
        <w:rPr>
          <w:rFonts w:ascii="Euclid" w:eastAsia="Euclid" w:hAnsi="Euclid" w:cs="Euclid"/>
          <w:spacing w:val="3"/>
          <w:sz w:val="24"/>
          <w:szCs w:val="24"/>
        </w:rPr>
        <w:t>)</w:t>
      </w:r>
      <w:r>
        <w:rPr>
          <w:rFonts w:ascii="宋体" w:eastAsia="宋体" w:hAnsi="宋体" w:cs="宋体"/>
          <w:spacing w:val="3"/>
          <w:sz w:val="24"/>
          <w:szCs w:val="24"/>
        </w:rPr>
        <w:t>的任意模型</w:t>
      </w:r>
      <w:r>
        <w:rPr>
          <w:rFonts w:ascii="Euclid" w:eastAsia="Euclid" w:hAnsi="Euclid" w:cs="Euclid"/>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2"/>
          <w:sz w:val="24"/>
          <w:szCs w:val="24"/>
        </w:rPr>
        <w:t xml:space="preserve"> </w:t>
      </w:r>
      <w:r>
        <w:rPr>
          <w:rFonts w:ascii="Verdana" w:eastAsia="Verdana" w:hAnsi="Verdana" w:cs="Verdana"/>
          <w:i/>
          <w:sz w:val="24"/>
          <w:szCs w:val="24"/>
        </w:rPr>
        <w:t>,</w:t>
      </w:r>
      <w:r>
        <w:rPr>
          <w:rFonts w:ascii="Verdana" w:eastAsia="Verdana" w:hAnsi="Verdana" w:cs="Verdana"/>
          <w:i/>
          <w:spacing w:val="-44"/>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p>
    <w:p w:rsidR="00A115BF" w:rsidRDefault="00646F36">
      <w:pPr>
        <w:spacing w:line="374" w:lineRule="exact"/>
        <w:ind w:left="119"/>
        <w:rPr>
          <w:rFonts w:ascii="Arial" w:eastAsia="Arial" w:hAnsi="Arial" w:cs="Arial"/>
          <w:sz w:val="24"/>
          <w:szCs w:val="24"/>
        </w:rPr>
      </w:pPr>
      <w:r>
        <w:rPr>
          <w:rFonts w:ascii="Cambria" w:eastAsia="Cambria" w:hAnsi="Cambria" w:cs="Cambria"/>
          <w:sz w:val="24"/>
          <w:szCs w:val="24"/>
        </w:rPr>
        <w:t>⇒</w:t>
      </w:r>
      <w:r>
        <w:rPr>
          <w:rFonts w:ascii="Cambria" w:eastAsia="Cambria" w:hAnsi="Cambria" w:cs="Cambria"/>
          <w:spacing w:val="6"/>
          <w:sz w:val="24"/>
          <w:szCs w:val="24"/>
        </w:rPr>
        <w:t xml:space="preserve"> </w:t>
      </w:r>
      <w:r>
        <w:rPr>
          <w:rFonts w:ascii="Cambria" w:eastAsia="Cambria" w:hAnsi="Cambria" w:cs="Cambria"/>
          <w:sz w:val="24"/>
          <w:szCs w:val="24"/>
        </w:rPr>
        <w:t>∀</w:t>
      </w:r>
      <w:r>
        <w:rPr>
          <w:rFonts w:ascii="Arial" w:eastAsia="Arial" w:hAnsi="Arial" w:cs="Arial"/>
          <w:i/>
          <w:sz w:val="24"/>
          <w:szCs w:val="24"/>
        </w:rPr>
        <w:t>π</w:t>
      </w:r>
      <w:r>
        <w:rPr>
          <w:rFonts w:ascii="Arial" w:eastAsia="Arial" w:hAnsi="Arial" w:cs="Arial"/>
          <w:i/>
          <w:spacing w:val="5"/>
          <w:sz w:val="24"/>
          <w:szCs w:val="24"/>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8"/>
          <w:sz w:val="24"/>
          <w:szCs w:val="24"/>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Euclid" w:eastAsia="Euclid" w:hAnsi="Euclid" w:cs="Euclid"/>
          <w:sz w:val="24"/>
          <w:szCs w:val="24"/>
        </w:rPr>
        <w:t>)</w:t>
      </w:r>
      <w:r>
        <w:rPr>
          <w:rFonts w:ascii="宋体" w:eastAsia="宋体" w:hAnsi="宋体" w:cs="宋体"/>
          <w:sz w:val="24"/>
          <w:szCs w:val="24"/>
        </w:rPr>
        <w:t>，对任意</w:t>
      </w:r>
      <w:r>
        <w:rPr>
          <w:rFonts w:ascii="Times New Roman" w:eastAsia="Times New Roman" w:hAnsi="Times New Roman" w:cs="Times New Roman"/>
          <w:i/>
          <w:sz w:val="24"/>
          <w:szCs w:val="24"/>
        </w:rPr>
        <w:t>i</w:t>
      </w:r>
      <w:r>
        <w:rPr>
          <w:rFonts w:ascii="Times New Roman" w:eastAsia="Times New Roman" w:hAnsi="Times New Roman" w:cs="Times New Roman"/>
          <w:i/>
          <w:spacing w:val="-8"/>
          <w:sz w:val="24"/>
          <w:szCs w:val="24"/>
        </w:rPr>
        <w:t xml:space="preserve"> </w:t>
      </w:r>
      <w:r>
        <w:rPr>
          <w:rFonts w:ascii="Cambria" w:eastAsia="Cambria" w:hAnsi="Cambria" w:cs="Cambria"/>
          <w:w w:val="110"/>
          <w:sz w:val="24"/>
          <w:szCs w:val="24"/>
        </w:rPr>
        <w:t>≥</w:t>
      </w:r>
      <w:r>
        <w:rPr>
          <w:rFonts w:ascii="Cambria" w:eastAsia="Cambria" w:hAnsi="Cambria" w:cs="Cambria"/>
          <w:spacing w:val="-6"/>
          <w:w w:val="110"/>
          <w:sz w:val="24"/>
          <w:szCs w:val="24"/>
        </w:rPr>
        <w:t xml:space="preserve"> </w:t>
      </w:r>
      <w:r>
        <w:rPr>
          <w:rFonts w:ascii="Times New Roman" w:eastAsia="Times New Roman" w:hAnsi="Times New Roman" w:cs="Times New Roman"/>
          <w:sz w:val="24"/>
          <w:szCs w:val="24"/>
        </w:rPr>
        <w:t>0</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3"/>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i</w:t>
      </w:r>
      <w:r>
        <w:rPr>
          <w:rFonts w:ascii="Euclid" w:eastAsia="Euclid" w:hAnsi="Euclid" w:cs="Euclid"/>
          <w:spacing w:val="3"/>
          <w:sz w:val="24"/>
          <w:szCs w:val="24"/>
        </w:rPr>
        <w:t>)</w:t>
      </w:r>
      <w:r>
        <w:rPr>
          <w:rFonts w:ascii="Euclid" w:eastAsia="Euclid" w:hAnsi="Euclid" w:cs="Euclid"/>
          <w:spacing w:val="-28"/>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8"/>
          <w:sz w:val="24"/>
          <w:szCs w:val="24"/>
        </w:rPr>
        <w:t xml:space="preserve"> </w:t>
      </w:r>
      <w:r>
        <w:rPr>
          <w:rFonts w:ascii="Arial" w:eastAsia="Arial" w:hAnsi="Arial" w:cs="Arial"/>
          <w:i/>
          <w:sz w:val="24"/>
          <w:szCs w:val="24"/>
        </w:rPr>
        <w:t>ϕ</w:t>
      </w:r>
      <w:r>
        <w:rPr>
          <w:rFonts w:ascii="Arial" w:eastAsia="Arial" w:hAnsi="Arial" w:cs="Arial"/>
          <w:i/>
          <w:spacing w:val="12"/>
          <w:sz w:val="24"/>
          <w:szCs w:val="24"/>
        </w:rPr>
        <w:t xml:space="preserve"> </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3"/>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i</w:t>
      </w:r>
      <w:r>
        <w:rPr>
          <w:rFonts w:ascii="Euclid" w:eastAsia="Euclid" w:hAnsi="Euclid" w:cs="Euclid"/>
          <w:spacing w:val="3"/>
          <w:sz w:val="24"/>
          <w:szCs w:val="24"/>
        </w:rPr>
        <w:t>)</w:t>
      </w:r>
      <w:r>
        <w:rPr>
          <w:rFonts w:ascii="Euclid" w:eastAsia="Euclid" w:hAnsi="Euclid" w:cs="Euclid"/>
          <w:spacing w:val="-28"/>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8"/>
          <w:sz w:val="24"/>
          <w:szCs w:val="24"/>
        </w:rPr>
        <w:t xml:space="preserve"> </w:t>
      </w:r>
      <w:r>
        <w:rPr>
          <w:rFonts w:ascii="Arial" w:eastAsia="Arial" w:hAnsi="Arial" w:cs="Arial"/>
          <w:i/>
          <w:sz w:val="24"/>
          <w:szCs w:val="24"/>
        </w:rPr>
        <w:t>ψ</w:t>
      </w:r>
    </w:p>
    <w:p w:rsidR="00A115BF" w:rsidRDefault="00646F36">
      <w:pPr>
        <w:spacing w:line="374" w:lineRule="exact"/>
        <w:ind w:left="119"/>
        <w:rPr>
          <w:rFonts w:ascii="Arial" w:eastAsia="Arial" w:hAnsi="Arial" w:cs="Arial"/>
          <w:sz w:val="24"/>
          <w:szCs w:val="24"/>
        </w:rPr>
      </w:pPr>
      <w:r>
        <w:rPr>
          <w:rFonts w:ascii="Cambria" w:eastAsia="Cambria" w:hAnsi="Cambria" w:cs="Cambria"/>
          <w:sz w:val="24"/>
          <w:szCs w:val="24"/>
        </w:rPr>
        <w:t>⇒</w:t>
      </w:r>
      <w:r>
        <w:rPr>
          <w:rFonts w:ascii="Cambria" w:eastAsia="Cambria" w:hAnsi="Cambria" w:cs="Cambria"/>
          <w:spacing w:val="4"/>
          <w:sz w:val="24"/>
          <w:szCs w:val="24"/>
        </w:rPr>
        <w:t xml:space="preserve"> </w:t>
      </w:r>
      <w:r>
        <w:rPr>
          <w:rFonts w:ascii="Cambria" w:eastAsia="Cambria" w:hAnsi="Cambria" w:cs="Cambria"/>
          <w:sz w:val="24"/>
          <w:szCs w:val="24"/>
        </w:rPr>
        <w:t>∀</w:t>
      </w:r>
      <w:r>
        <w:rPr>
          <w:rFonts w:ascii="Arial" w:eastAsia="Arial" w:hAnsi="Arial" w:cs="Arial"/>
          <w:i/>
          <w:sz w:val="24"/>
          <w:szCs w:val="24"/>
        </w:rPr>
        <w:t>π</w:t>
      </w:r>
      <w:r>
        <w:rPr>
          <w:rFonts w:ascii="Arial" w:eastAsia="Arial" w:hAnsi="Arial" w:cs="Arial"/>
          <w:i/>
          <w:spacing w:val="3"/>
          <w:sz w:val="24"/>
          <w:szCs w:val="24"/>
        </w:rPr>
        <w:t xml:space="preserve"> </w:t>
      </w:r>
      <w:r>
        <w:rPr>
          <w:rFonts w:ascii="Euclid" w:eastAsia="Euclid" w:hAnsi="Euclid" w:cs="Euclid"/>
          <w:sz w:val="24"/>
          <w:szCs w:val="24"/>
        </w:rPr>
        <w:t>=</w:t>
      </w:r>
      <w:r>
        <w:rPr>
          <w:rFonts w:ascii="Euclid" w:eastAsia="Euclid" w:hAnsi="Euclid" w:cs="Euclid"/>
          <w:spacing w:val="-29"/>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9"/>
          <w:sz w:val="24"/>
          <w:szCs w:val="24"/>
        </w:rPr>
        <w:t xml:space="preserve"> </w:t>
      </w:r>
      <w:r>
        <w:rPr>
          <w:rFonts w:ascii="Euclid" w:eastAsia="Euclid" w:hAnsi="Euclid" w:cs="Euclid"/>
          <w:sz w:val="24"/>
          <w:szCs w:val="24"/>
        </w:rPr>
        <w:t>=</w:t>
      </w:r>
      <w:r>
        <w:rPr>
          <w:rFonts w:ascii="Euclid" w:eastAsia="Euclid" w:hAnsi="Euclid" w:cs="Euclid"/>
          <w:spacing w:val="-2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Euclid" w:eastAsia="Euclid" w:hAnsi="Euclid" w:cs="Euclid"/>
          <w:sz w:val="24"/>
          <w:szCs w:val="24"/>
        </w:rPr>
        <w:t>)</w:t>
      </w:r>
      <w:r>
        <w:rPr>
          <w:rFonts w:ascii="宋体" w:eastAsia="宋体" w:hAnsi="宋体" w:cs="宋体"/>
          <w:sz w:val="24"/>
          <w:szCs w:val="24"/>
        </w:rPr>
        <w:t>，对任意</w:t>
      </w:r>
      <w:r>
        <w:rPr>
          <w:rFonts w:ascii="Times New Roman" w:eastAsia="Times New Roman" w:hAnsi="Times New Roman" w:cs="Times New Roman"/>
          <w:i/>
          <w:sz w:val="24"/>
          <w:szCs w:val="24"/>
        </w:rPr>
        <w:t>i</w:t>
      </w:r>
      <w:r>
        <w:rPr>
          <w:rFonts w:ascii="Times New Roman" w:eastAsia="Times New Roman" w:hAnsi="Times New Roman" w:cs="Times New Roman"/>
          <w:i/>
          <w:spacing w:val="-9"/>
          <w:sz w:val="24"/>
          <w:szCs w:val="24"/>
        </w:rPr>
        <w:t xml:space="preserve"> </w:t>
      </w:r>
      <w:r>
        <w:rPr>
          <w:rFonts w:ascii="Cambria" w:eastAsia="Cambria" w:hAnsi="Cambria" w:cs="Cambria"/>
          <w:w w:val="110"/>
          <w:sz w:val="24"/>
          <w:szCs w:val="24"/>
        </w:rPr>
        <w:t>≥</w:t>
      </w:r>
      <w:r>
        <w:rPr>
          <w:rFonts w:ascii="Cambria" w:eastAsia="Cambria" w:hAnsi="Cambria" w:cs="Cambria"/>
          <w:spacing w:val="-8"/>
          <w:w w:val="110"/>
          <w:sz w:val="24"/>
          <w:szCs w:val="24"/>
        </w:rPr>
        <w:t xml:space="preserve"> </w:t>
      </w:r>
      <w:r>
        <w:rPr>
          <w:rFonts w:ascii="Times New Roman" w:eastAsia="Times New Roman" w:hAnsi="Times New Roman" w:cs="Times New Roman"/>
          <w:sz w:val="24"/>
          <w:szCs w:val="24"/>
        </w:rPr>
        <w:t>0</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4"/>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i</w:t>
      </w:r>
      <w:r>
        <w:rPr>
          <w:rFonts w:ascii="Euclid" w:eastAsia="Euclid" w:hAnsi="Euclid" w:cs="Euclid"/>
          <w:spacing w:val="3"/>
          <w:sz w:val="24"/>
          <w:szCs w:val="24"/>
        </w:rPr>
        <w:t>)</w:t>
      </w:r>
      <w:r>
        <w:rPr>
          <w:rFonts w:ascii="Euclid" w:eastAsia="Euclid" w:hAnsi="Euclid" w:cs="Euclid"/>
          <w:spacing w:val="-29"/>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9"/>
          <w:sz w:val="24"/>
          <w:szCs w:val="24"/>
        </w:rPr>
        <w:t xml:space="preserve"> </w:t>
      </w:r>
      <w:r>
        <w:rPr>
          <w:rFonts w:ascii="Arial" w:eastAsia="Arial" w:hAnsi="Arial" w:cs="Arial"/>
          <w:i/>
          <w:sz w:val="24"/>
          <w:szCs w:val="24"/>
        </w:rPr>
        <w:t>ϕ</w:t>
      </w:r>
      <w:r>
        <w:rPr>
          <w:rFonts w:ascii="Arial" w:eastAsia="Arial" w:hAnsi="Arial" w:cs="Arial"/>
          <w:i/>
          <w:spacing w:val="-16"/>
          <w:sz w:val="24"/>
          <w:szCs w:val="24"/>
        </w:rPr>
        <w:t xml:space="preserve">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Arial" w:eastAsia="Arial" w:hAnsi="Arial" w:cs="Arial"/>
          <w:i/>
          <w:sz w:val="24"/>
          <w:szCs w:val="24"/>
        </w:rPr>
        <w:t>ψ</w:t>
      </w:r>
    </w:p>
    <w:p w:rsidR="00A115BF" w:rsidRDefault="00646F36">
      <w:pPr>
        <w:spacing w:line="388" w:lineRule="exact"/>
        <w:ind w:left="119"/>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2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3"/>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5"/>
          <w:sz w:val="24"/>
          <w:szCs w:val="24"/>
        </w:rPr>
        <w:t xml:space="preserve"> </w:t>
      </w:r>
      <w:r>
        <w:rPr>
          <w:rFonts w:ascii="Times New Roman" w:eastAsia="Times New Roman" w:hAnsi="Times New Roman" w:cs="Times New Roman"/>
          <w:spacing w:val="3"/>
          <w:sz w:val="19"/>
          <w:szCs w:val="19"/>
        </w:rPr>
        <w:t>AG</w:t>
      </w:r>
      <w:r>
        <w:rPr>
          <w:rFonts w:ascii="Euclid" w:eastAsia="Euclid" w:hAnsi="Euclid" w:cs="Euclid"/>
          <w:spacing w:val="3"/>
          <w:sz w:val="24"/>
          <w:szCs w:val="24"/>
        </w:rPr>
        <w:t>(</w:t>
      </w:r>
      <w:r>
        <w:rPr>
          <w:rFonts w:ascii="Arial" w:eastAsia="Arial" w:hAnsi="Arial" w:cs="Arial"/>
          <w:i/>
          <w:spacing w:val="3"/>
          <w:sz w:val="24"/>
          <w:szCs w:val="24"/>
        </w:rPr>
        <w:t>ϕ</w:t>
      </w:r>
      <w:r>
        <w:rPr>
          <w:rFonts w:ascii="Arial" w:eastAsia="Arial" w:hAnsi="Arial" w:cs="Arial"/>
          <w:i/>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Arial" w:eastAsia="Arial" w:hAnsi="Arial" w:cs="Arial"/>
          <w:i/>
          <w:sz w:val="24"/>
          <w:szCs w:val="24"/>
        </w:rPr>
        <w:t>ψ</w:t>
      </w:r>
      <w:r>
        <w:rPr>
          <w:rFonts w:ascii="Euclid" w:eastAsia="Euclid" w:hAnsi="Euclid" w:cs="Euclid"/>
          <w:sz w:val="24"/>
          <w:szCs w:val="24"/>
        </w:rPr>
        <w:t>)</w:t>
      </w:r>
      <w:r>
        <w:rPr>
          <w:rFonts w:ascii="宋体" w:eastAsia="宋体" w:hAnsi="宋体" w:cs="宋体"/>
          <w:sz w:val="24"/>
          <w:szCs w:val="24"/>
        </w:rPr>
        <w:t>。</w:t>
      </w:r>
    </w:p>
    <w:p w:rsidR="00A115BF" w:rsidRDefault="00646F36">
      <w:pPr>
        <w:spacing w:before="32" w:line="388" w:lineRule="exact"/>
        <w:ind w:left="600"/>
        <w:rPr>
          <w:rFonts w:ascii="Euclid" w:eastAsia="Euclid" w:hAnsi="Euclid" w:cs="Euclid"/>
          <w:sz w:val="24"/>
          <w:szCs w:val="24"/>
        </w:rPr>
      </w:pPr>
      <w:r>
        <w:rPr>
          <w:rFonts w:ascii="Times New Roman" w:eastAsia="Times New Roman" w:hAnsi="Times New Roman" w:cs="Times New Roman"/>
          <w:sz w:val="24"/>
          <w:szCs w:val="24"/>
        </w:rPr>
        <w:t xml:space="preserve">(ii)  </w:t>
      </w: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 xml:space="preserve">) </w:t>
      </w:r>
      <w:r>
        <w:rPr>
          <w:rFonts w:ascii="宋体" w:eastAsia="宋体" w:hAnsi="宋体" w:cs="宋体"/>
          <w:spacing w:val="3"/>
          <w:sz w:val="24"/>
          <w:szCs w:val="24"/>
        </w:rPr>
        <w:t>对</w:t>
      </w:r>
      <w:r>
        <w:rPr>
          <w:rFonts w:ascii="Times New Roman" w:eastAsia="Times New Roman" w:hAnsi="Times New Roman" w:cs="Times New Roman"/>
          <w:spacing w:val="3"/>
          <w:sz w:val="19"/>
          <w:szCs w:val="19"/>
        </w:rPr>
        <w:t>AGAG</w:t>
      </w:r>
      <w:r>
        <w:rPr>
          <w:rFonts w:ascii="Euclid" w:eastAsia="Euclid" w:hAnsi="Euclid" w:cs="Euclid"/>
          <w:spacing w:val="3"/>
          <w:sz w:val="24"/>
          <w:szCs w:val="24"/>
        </w:rPr>
        <w:t>(</w:t>
      </w:r>
      <w:r>
        <w:rPr>
          <w:rFonts w:ascii="Arial" w:eastAsia="Arial" w:hAnsi="Arial" w:cs="Arial"/>
          <w:i/>
          <w:spacing w:val="3"/>
          <w:sz w:val="24"/>
          <w:szCs w:val="24"/>
        </w:rPr>
        <w:t>ϕ</w:t>
      </w:r>
      <w:r>
        <w:rPr>
          <w:rFonts w:ascii="Euclid" w:eastAsia="Euclid" w:hAnsi="Euclid" w:cs="Euclid"/>
          <w:spacing w:val="3"/>
          <w:sz w:val="24"/>
          <w:szCs w:val="24"/>
        </w:rPr>
        <w:t>)</w:t>
      </w:r>
      <w:r>
        <w:rPr>
          <w:rFonts w:ascii="宋体" w:eastAsia="宋体" w:hAnsi="宋体" w:cs="宋体"/>
          <w:spacing w:val="3"/>
          <w:sz w:val="24"/>
          <w:szCs w:val="24"/>
        </w:rPr>
        <w:t>的任意模型</w:t>
      </w:r>
      <w:r>
        <w:rPr>
          <w:rFonts w:ascii="Euclid" w:eastAsia="Euclid" w:hAnsi="Euclid" w:cs="Euclid"/>
          <w:spacing w:val="3"/>
          <w:sz w:val="24"/>
          <w:szCs w:val="24"/>
        </w:rPr>
        <w:t>(</w:t>
      </w:r>
      <w:r>
        <w:rPr>
          <w:rFonts w:ascii="Times New Roman" w:eastAsia="Times New Roman" w:hAnsi="Times New Roman" w:cs="Times New Roman"/>
          <w:i/>
          <w:spacing w:val="3"/>
          <w:sz w:val="24"/>
          <w:szCs w:val="24"/>
        </w:rPr>
        <w:t xml:space="preserve">M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p>
    <w:p w:rsidR="00A115BF" w:rsidRDefault="00646F36">
      <w:pPr>
        <w:spacing w:line="374" w:lineRule="exact"/>
        <w:ind w:left="119"/>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4"/>
          <w:sz w:val="24"/>
          <w:szCs w:val="24"/>
        </w:rPr>
        <w:t xml:space="preserve"> </w:t>
      </w:r>
      <w:r>
        <w:rPr>
          <w:rFonts w:ascii="Cambria" w:eastAsia="Cambria" w:hAnsi="Cambria" w:cs="Cambria"/>
          <w:sz w:val="24"/>
          <w:szCs w:val="24"/>
        </w:rPr>
        <w:t>∀</w:t>
      </w:r>
      <w:r>
        <w:rPr>
          <w:rFonts w:ascii="Arial" w:eastAsia="Arial" w:hAnsi="Arial" w:cs="Arial"/>
          <w:i/>
          <w:sz w:val="24"/>
          <w:szCs w:val="24"/>
        </w:rPr>
        <w:t>π</w:t>
      </w:r>
      <w:r>
        <w:rPr>
          <w:rFonts w:ascii="Arial" w:eastAsia="Arial" w:hAnsi="Arial" w:cs="Arial"/>
          <w:i/>
          <w:spacing w:val="3"/>
          <w:sz w:val="24"/>
          <w:szCs w:val="24"/>
        </w:rPr>
        <w:t xml:space="preserve"> </w:t>
      </w:r>
      <w:r>
        <w:rPr>
          <w:rFonts w:ascii="Euclid" w:eastAsia="Euclid" w:hAnsi="Euclid" w:cs="Euclid"/>
          <w:sz w:val="24"/>
          <w:szCs w:val="24"/>
        </w:rPr>
        <w:t>=</w:t>
      </w:r>
      <w:r>
        <w:rPr>
          <w:rFonts w:ascii="Euclid" w:eastAsia="Euclid" w:hAnsi="Euclid" w:cs="Euclid"/>
          <w:spacing w:val="-30"/>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10"/>
          <w:sz w:val="24"/>
          <w:szCs w:val="24"/>
        </w:rPr>
        <w:t xml:space="preserve"> </w:t>
      </w:r>
      <w:r>
        <w:rPr>
          <w:rFonts w:ascii="Euclid" w:eastAsia="Euclid" w:hAnsi="Euclid" w:cs="Euclid"/>
          <w:sz w:val="24"/>
          <w:szCs w:val="24"/>
        </w:rPr>
        <w:t>=</w:t>
      </w:r>
      <w:r>
        <w:rPr>
          <w:rFonts w:ascii="Euclid" w:eastAsia="Euclid" w:hAnsi="Euclid" w:cs="Euclid"/>
          <w:spacing w:val="-3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Verdana" w:eastAsia="Verdana" w:hAnsi="Verdana" w:cs="Verdana"/>
          <w:i/>
          <w:spacing w:val="3"/>
          <w:sz w:val="24"/>
          <w:szCs w:val="24"/>
        </w:rPr>
        <w:t>,</w:t>
      </w:r>
      <w:r>
        <w:rPr>
          <w:rFonts w:ascii="Verdana" w:eastAsia="Verdana" w:hAnsi="Verdana" w:cs="Verdana"/>
          <w:i/>
          <w:spacing w:val="-6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60"/>
          <w:sz w:val="24"/>
          <w:szCs w:val="24"/>
        </w:rPr>
        <w:t xml:space="preserve"> </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Euclid" w:eastAsia="Euclid" w:hAnsi="Euclid" w:cs="Euclid"/>
          <w:sz w:val="24"/>
          <w:szCs w:val="24"/>
        </w:rPr>
        <w:t>)</w:t>
      </w:r>
      <w:r>
        <w:rPr>
          <w:rFonts w:ascii="宋体" w:eastAsia="宋体" w:hAnsi="宋体" w:cs="宋体"/>
          <w:sz w:val="24"/>
          <w:szCs w:val="24"/>
        </w:rPr>
        <w:t>，对任意</w:t>
      </w:r>
      <w:r>
        <w:rPr>
          <w:rFonts w:ascii="Times New Roman" w:eastAsia="Times New Roman" w:hAnsi="Times New Roman" w:cs="Times New Roman"/>
          <w:i/>
          <w:sz w:val="24"/>
          <w:szCs w:val="24"/>
        </w:rPr>
        <w:t>i</w:t>
      </w:r>
      <w:r>
        <w:rPr>
          <w:rFonts w:ascii="Times New Roman" w:eastAsia="Times New Roman" w:hAnsi="Times New Roman" w:cs="Times New Roman"/>
          <w:i/>
          <w:spacing w:val="-10"/>
          <w:sz w:val="24"/>
          <w:szCs w:val="24"/>
        </w:rPr>
        <w:t xml:space="preserve"> </w:t>
      </w:r>
      <w:r>
        <w:rPr>
          <w:rFonts w:ascii="Cambria" w:eastAsia="Cambria" w:hAnsi="Cambria" w:cs="Cambria"/>
          <w:w w:val="110"/>
          <w:sz w:val="24"/>
          <w:szCs w:val="24"/>
        </w:rPr>
        <w:t>≥</w:t>
      </w:r>
      <w:r>
        <w:rPr>
          <w:rFonts w:ascii="Cambria" w:eastAsia="Cambria" w:hAnsi="Cambria" w:cs="Cambria"/>
          <w:spacing w:val="-8"/>
          <w:w w:val="110"/>
          <w:sz w:val="24"/>
          <w:szCs w:val="24"/>
        </w:rPr>
        <w:t xml:space="preserve"> </w:t>
      </w:r>
      <w:r>
        <w:rPr>
          <w:rFonts w:ascii="Times New Roman" w:eastAsia="Times New Roman" w:hAnsi="Times New Roman" w:cs="Times New Roman"/>
          <w:sz w:val="24"/>
          <w:szCs w:val="24"/>
        </w:rPr>
        <w:t>0</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4"/>
          <w:sz w:val="24"/>
          <w:szCs w:val="24"/>
        </w:rPr>
        <w:t xml:space="preserve"> </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i</w:t>
      </w:r>
      <w:r>
        <w:rPr>
          <w:rFonts w:ascii="Euclid" w:eastAsia="Euclid" w:hAnsi="Euclid" w:cs="Euclid"/>
          <w:spacing w:val="3"/>
          <w:sz w:val="24"/>
          <w:szCs w:val="24"/>
        </w:rPr>
        <w:t>)</w:t>
      </w:r>
      <w:r>
        <w:rPr>
          <w:rFonts w:ascii="Euclid" w:eastAsia="Euclid" w:hAnsi="Euclid" w:cs="Euclid"/>
          <w:spacing w:val="-30"/>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4"/>
          <w:sz w:val="24"/>
          <w:szCs w:val="24"/>
        </w:rPr>
        <w:t xml:space="preserve"> </w:t>
      </w:r>
      <w:r>
        <w:rPr>
          <w:rFonts w:ascii="Times New Roman" w:eastAsia="Times New Roman" w:hAnsi="Times New Roman" w:cs="Times New Roman"/>
          <w:spacing w:val="6"/>
          <w:sz w:val="19"/>
          <w:szCs w:val="19"/>
        </w:rPr>
        <w:t>AG</w:t>
      </w:r>
      <w:r>
        <w:rPr>
          <w:rFonts w:ascii="Euclid" w:eastAsia="Euclid" w:hAnsi="Euclid" w:cs="Euclid"/>
          <w:spacing w:val="6"/>
          <w:sz w:val="24"/>
          <w:szCs w:val="24"/>
        </w:rPr>
        <w:t>(</w:t>
      </w:r>
      <w:r>
        <w:rPr>
          <w:rFonts w:ascii="Arial" w:eastAsia="Arial" w:hAnsi="Arial" w:cs="Arial"/>
          <w:i/>
          <w:spacing w:val="6"/>
          <w:sz w:val="24"/>
          <w:szCs w:val="24"/>
        </w:rPr>
        <w:t>ϕ</w:t>
      </w:r>
      <w:r>
        <w:rPr>
          <w:rFonts w:ascii="Euclid" w:eastAsia="Euclid" w:hAnsi="Euclid" w:cs="Euclid"/>
          <w:spacing w:val="6"/>
          <w:sz w:val="24"/>
          <w:szCs w:val="24"/>
        </w:rPr>
        <w:t>)</w:t>
      </w:r>
    </w:p>
    <w:p w:rsidR="00A115BF" w:rsidRDefault="00646F36">
      <w:pPr>
        <w:spacing w:line="388" w:lineRule="exact"/>
        <w:ind w:left="119"/>
        <w:rPr>
          <w:rFonts w:ascii="宋体" w:eastAsia="宋体" w:hAnsi="宋体" w:cs="宋体"/>
          <w:sz w:val="24"/>
          <w:szCs w:val="24"/>
        </w:rPr>
      </w:pPr>
      <w:r>
        <w:rPr>
          <w:rFonts w:ascii="Cambria" w:eastAsia="Cambria" w:hAnsi="Cambria" w:cs="Cambria"/>
          <w:sz w:val="24"/>
          <w:szCs w:val="24"/>
        </w:rPr>
        <w:lastRenderedPageBreak/>
        <w:t xml:space="preserve">⇒ </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8"/>
          <w:sz w:val="24"/>
          <w:szCs w:val="24"/>
        </w:rPr>
        <w:t xml:space="preserve"> </w:t>
      </w:r>
      <w:r>
        <w:rPr>
          <w:rFonts w:ascii="Times New Roman" w:eastAsia="Times New Roman" w:hAnsi="Times New Roman" w:cs="Times New Roman"/>
          <w:sz w:val="19"/>
          <w:szCs w:val="19"/>
        </w:rPr>
        <w:t>AG</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宋体" w:eastAsia="宋体" w:hAnsi="宋体" w:cs="宋体"/>
          <w:sz w:val="24"/>
          <w:szCs w:val="24"/>
        </w:rPr>
        <w:t>。</w:t>
      </w:r>
    </w:p>
    <w:p w:rsidR="00A115BF" w:rsidRDefault="00646F36">
      <w:pPr>
        <w:spacing w:before="32" w:line="388" w:lineRule="exact"/>
        <w:ind w:left="600"/>
        <w:rPr>
          <w:rFonts w:ascii="Euclid" w:eastAsia="Euclid" w:hAnsi="Euclid" w:cs="Euclid"/>
          <w:sz w:val="24"/>
          <w:szCs w:val="24"/>
        </w:rPr>
      </w:pP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 xml:space="preserve">) </w:t>
      </w:r>
      <w:r>
        <w:rPr>
          <w:rFonts w:ascii="宋体" w:eastAsia="宋体" w:hAnsi="宋体" w:cs="宋体"/>
          <w:spacing w:val="2"/>
          <w:sz w:val="24"/>
          <w:szCs w:val="24"/>
        </w:rPr>
        <w:t>对</w:t>
      </w:r>
      <w:r>
        <w:rPr>
          <w:rFonts w:ascii="Times New Roman" w:eastAsia="Times New Roman" w:hAnsi="Times New Roman" w:cs="Times New Roman"/>
          <w:spacing w:val="2"/>
          <w:sz w:val="19"/>
          <w:szCs w:val="19"/>
        </w:rPr>
        <w:t>AG</w:t>
      </w:r>
      <w:r>
        <w:rPr>
          <w:rFonts w:ascii="Euclid" w:eastAsia="Euclid" w:hAnsi="Euclid" w:cs="Euclid"/>
          <w:spacing w:val="2"/>
          <w:sz w:val="24"/>
          <w:szCs w:val="24"/>
        </w:rPr>
        <w:t>(</w:t>
      </w:r>
      <w:r>
        <w:rPr>
          <w:rFonts w:ascii="Arial" w:eastAsia="Arial" w:hAnsi="Arial" w:cs="Arial"/>
          <w:i/>
          <w:spacing w:val="2"/>
          <w:sz w:val="24"/>
          <w:szCs w:val="24"/>
        </w:rPr>
        <w:t>ϕ</w:t>
      </w:r>
      <w:r>
        <w:rPr>
          <w:rFonts w:ascii="Euclid" w:eastAsia="Euclid" w:hAnsi="Euclid" w:cs="Euclid"/>
          <w:spacing w:val="2"/>
          <w:sz w:val="24"/>
          <w:szCs w:val="24"/>
        </w:rPr>
        <w:t>)</w:t>
      </w:r>
      <w:r>
        <w:rPr>
          <w:rFonts w:ascii="宋体" w:eastAsia="宋体" w:hAnsi="宋体" w:cs="宋体"/>
          <w:spacing w:val="2"/>
          <w:sz w:val="24"/>
          <w:szCs w:val="24"/>
        </w:rPr>
        <w:t>的任意模型</w:t>
      </w:r>
      <w:r>
        <w:rPr>
          <w:rFonts w:ascii="Euclid" w:eastAsia="Euclid" w:hAnsi="Euclid" w:cs="Euclid"/>
          <w:spacing w:val="2"/>
          <w:sz w:val="24"/>
          <w:szCs w:val="24"/>
        </w:rPr>
        <w:t>(</w:t>
      </w:r>
      <w:r>
        <w:rPr>
          <w:rFonts w:ascii="Times New Roman" w:eastAsia="Times New Roman" w:hAnsi="Times New Roman" w:cs="Times New Roman"/>
          <w:i/>
          <w:spacing w:val="2"/>
          <w:sz w:val="24"/>
          <w:szCs w:val="24"/>
        </w:rPr>
        <w:t xml:space="preserve">M </w:t>
      </w:r>
      <w:r>
        <w:rPr>
          <w:rFonts w:ascii="Verdana" w:eastAsia="Verdana" w:hAnsi="Verdana" w:cs="Verdana"/>
          <w:i/>
          <w:sz w:val="24"/>
          <w:szCs w:val="24"/>
        </w:rPr>
        <w:t>,</w:t>
      </w:r>
      <w:r>
        <w:rPr>
          <w:rFonts w:ascii="Verdana" w:eastAsia="Verdana" w:hAnsi="Verdana" w:cs="Verdana"/>
          <w:i/>
          <w:spacing w:val="-4"/>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p>
    <w:p w:rsidR="00A115BF" w:rsidRDefault="00646F36">
      <w:pPr>
        <w:spacing w:line="388" w:lineRule="exact"/>
        <w:ind w:left="119"/>
        <w:rPr>
          <w:rFonts w:ascii="Arial" w:eastAsia="Arial" w:hAnsi="Arial" w:cs="Arial"/>
          <w:sz w:val="24"/>
          <w:szCs w:val="24"/>
        </w:rPr>
      </w:pPr>
      <w:r>
        <w:rPr>
          <w:rFonts w:ascii="Cambria" w:eastAsia="Cambria" w:hAnsi="Cambria" w:cs="Cambria"/>
          <w:sz w:val="24"/>
          <w:szCs w:val="24"/>
        </w:rPr>
        <w:t>⇒</w:t>
      </w:r>
      <w:r>
        <w:rPr>
          <w:rFonts w:ascii="Cambria" w:eastAsia="Cambria" w:hAnsi="Cambria" w:cs="Cambria"/>
          <w:spacing w:val="3"/>
          <w:sz w:val="24"/>
          <w:szCs w:val="24"/>
        </w:rPr>
        <w:t xml:space="preserve"> </w:t>
      </w:r>
      <w:r>
        <w:rPr>
          <w:rFonts w:ascii="Cambria" w:eastAsia="Cambria" w:hAnsi="Cambria" w:cs="Cambria"/>
          <w:sz w:val="24"/>
          <w:szCs w:val="24"/>
        </w:rPr>
        <w:t>∀</w:t>
      </w:r>
      <w:r>
        <w:rPr>
          <w:rFonts w:ascii="Arial" w:eastAsia="Arial" w:hAnsi="Arial" w:cs="Arial"/>
          <w:i/>
          <w:sz w:val="24"/>
          <w:szCs w:val="24"/>
        </w:rPr>
        <w:t>π</w:t>
      </w:r>
      <w:r>
        <w:rPr>
          <w:rFonts w:ascii="Arial" w:eastAsia="Arial" w:hAnsi="Arial" w:cs="Arial"/>
          <w:i/>
          <w:spacing w:val="2"/>
          <w:sz w:val="24"/>
          <w:szCs w:val="24"/>
        </w:rPr>
        <w:t xml:space="preserve"> </w:t>
      </w:r>
      <w:r>
        <w:rPr>
          <w:rFonts w:ascii="Euclid" w:eastAsia="Euclid" w:hAnsi="Euclid" w:cs="Euclid"/>
          <w:sz w:val="24"/>
          <w:szCs w:val="24"/>
        </w:rPr>
        <w:t>=</w:t>
      </w:r>
      <w:r>
        <w:rPr>
          <w:rFonts w:ascii="Euclid" w:eastAsia="Euclid" w:hAnsi="Euclid" w:cs="Euclid"/>
          <w:spacing w:val="-30"/>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10"/>
          <w:sz w:val="24"/>
          <w:szCs w:val="24"/>
        </w:rPr>
        <w:t xml:space="preserve"> </w:t>
      </w:r>
      <w:r>
        <w:rPr>
          <w:rFonts w:ascii="Euclid" w:eastAsia="Euclid" w:hAnsi="Euclid" w:cs="Euclid"/>
          <w:sz w:val="24"/>
          <w:szCs w:val="24"/>
        </w:rPr>
        <w:t>=</w:t>
      </w:r>
      <w:r>
        <w:rPr>
          <w:rFonts w:ascii="Euclid" w:eastAsia="Euclid" w:hAnsi="Euclid" w:cs="Euclid"/>
          <w:spacing w:val="-3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Verdana" w:eastAsia="Verdana" w:hAnsi="Verdana" w:cs="Verdana"/>
          <w:i/>
          <w:spacing w:val="3"/>
          <w:sz w:val="24"/>
          <w:szCs w:val="24"/>
        </w:rPr>
        <w:t>,</w:t>
      </w:r>
      <w:r>
        <w:rPr>
          <w:rFonts w:ascii="Verdana" w:eastAsia="Verdana" w:hAnsi="Verdana" w:cs="Verdana"/>
          <w:i/>
          <w:spacing w:val="-6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60"/>
          <w:sz w:val="24"/>
          <w:szCs w:val="24"/>
        </w:rPr>
        <w:t xml:space="preserve"> </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Euclid" w:eastAsia="Euclid" w:hAnsi="Euclid" w:cs="Euclid"/>
          <w:sz w:val="24"/>
          <w:szCs w:val="24"/>
        </w:rPr>
        <w:t>)</w:t>
      </w:r>
      <w:r>
        <w:rPr>
          <w:rFonts w:ascii="宋体" w:eastAsia="宋体" w:hAnsi="宋体" w:cs="宋体"/>
          <w:sz w:val="24"/>
          <w:szCs w:val="24"/>
        </w:rPr>
        <w:t>，对任意</w:t>
      </w:r>
      <w:r>
        <w:rPr>
          <w:rFonts w:ascii="Times New Roman" w:eastAsia="Times New Roman" w:hAnsi="Times New Roman" w:cs="Times New Roman"/>
          <w:i/>
          <w:sz w:val="24"/>
          <w:szCs w:val="24"/>
        </w:rPr>
        <w:t>i</w:t>
      </w:r>
      <w:r>
        <w:rPr>
          <w:rFonts w:ascii="Times New Roman" w:eastAsia="Times New Roman" w:hAnsi="Times New Roman" w:cs="Times New Roman"/>
          <w:i/>
          <w:spacing w:val="-10"/>
          <w:sz w:val="24"/>
          <w:szCs w:val="24"/>
        </w:rPr>
        <w:t xml:space="preserve"> </w:t>
      </w:r>
      <w:r>
        <w:rPr>
          <w:rFonts w:ascii="Cambria" w:eastAsia="Cambria" w:hAnsi="Cambria" w:cs="Cambria"/>
          <w:w w:val="110"/>
          <w:sz w:val="24"/>
          <w:szCs w:val="24"/>
        </w:rPr>
        <w:t>≥</w:t>
      </w:r>
      <w:r>
        <w:rPr>
          <w:rFonts w:ascii="Cambria" w:eastAsia="Cambria" w:hAnsi="Cambria" w:cs="Cambria"/>
          <w:spacing w:val="-9"/>
          <w:w w:val="110"/>
          <w:sz w:val="24"/>
          <w:szCs w:val="24"/>
        </w:rPr>
        <w:t xml:space="preserve"> </w:t>
      </w:r>
      <w:r>
        <w:rPr>
          <w:rFonts w:ascii="Times New Roman" w:eastAsia="Times New Roman" w:hAnsi="Times New Roman" w:cs="Times New Roman"/>
          <w:sz w:val="24"/>
          <w:szCs w:val="24"/>
        </w:rPr>
        <w:t>0</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4"/>
          <w:sz w:val="24"/>
          <w:szCs w:val="24"/>
        </w:rPr>
        <w:t xml:space="preserve"> </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i</w:t>
      </w:r>
      <w:r>
        <w:rPr>
          <w:rFonts w:ascii="Euclid" w:eastAsia="Euclid" w:hAnsi="Euclid" w:cs="Euclid"/>
          <w:spacing w:val="3"/>
          <w:sz w:val="24"/>
          <w:szCs w:val="24"/>
        </w:rPr>
        <w:t>)</w:t>
      </w:r>
      <w:r>
        <w:rPr>
          <w:rFonts w:ascii="Euclid" w:eastAsia="Euclid" w:hAnsi="Euclid" w:cs="Euclid"/>
          <w:spacing w:val="-30"/>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30"/>
          <w:sz w:val="24"/>
          <w:szCs w:val="24"/>
        </w:rPr>
        <w:t xml:space="preserve"> </w:t>
      </w:r>
      <w:r>
        <w:rPr>
          <w:rFonts w:ascii="Arial" w:eastAsia="Arial" w:hAnsi="Arial" w:cs="Arial"/>
          <w:i/>
          <w:sz w:val="24"/>
          <w:szCs w:val="24"/>
        </w:rPr>
        <w:t>ϕ</w:t>
      </w:r>
    </w:p>
    <w:p w:rsidR="00A115BF" w:rsidRDefault="00A115BF">
      <w:pPr>
        <w:spacing w:line="388" w:lineRule="exact"/>
        <w:rPr>
          <w:rFonts w:ascii="Arial" w:eastAsia="Arial" w:hAnsi="Arial" w:cs="Arial"/>
          <w:sz w:val="24"/>
          <w:szCs w:val="24"/>
        </w:rPr>
        <w:sectPr w:rsidR="00A115BF">
          <w:headerReference w:type="default" r:id="rId49"/>
          <w:pgSz w:w="11910" w:h="16840"/>
          <w:pgMar w:top="1460" w:right="1280" w:bottom="1360" w:left="1320" w:header="1198" w:footer="1160" w:gutter="0"/>
          <w:cols w:space="720"/>
        </w:sectPr>
      </w:pPr>
    </w:p>
    <w:p w:rsidR="00A115BF" w:rsidRDefault="00A115BF">
      <w:pPr>
        <w:spacing w:before="2"/>
        <w:rPr>
          <w:rFonts w:ascii="Arial" w:eastAsia="Arial" w:hAnsi="Arial" w:cs="Arial"/>
          <w:i/>
          <w:sz w:val="23"/>
          <w:szCs w:val="23"/>
        </w:rPr>
      </w:pPr>
    </w:p>
    <w:p w:rsidR="00A115BF" w:rsidRDefault="00646F36">
      <w:pPr>
        <w:spacing w:before="26" w:line="388" w:lineRule="exact"/>
        <w:ind w:left="160"/>
        <w:rPr>
          <w:rFonts w:ascii="Arial" w:eastAsia="Arial" w:hAnsi="Arial" w:cs="Arial"/>
          <w:sz w:val="24"/>
          <w:szCs w:val="24"/>
        </w:rPr>
      </w:pPr>
      <w:r>
        <w:rPr>
          <w:rFonts w:ascii="Cambria" w:eastAsia="Cambria" w:hAnsi="Cambria" w:cs="Cambria"/>
          <w:sz w:val="24"/>
          <w:szCs w:val="24"/>
        </w:rPr>
        <w:t>⇒</w:t>
      </w:r>
      <w:r>
        <w:rPr>
          <w:rFonts w:ascii="Cambria" w:eastAsia="Cambria" w:hAnsi="Cambria" w:cs="Cambria"/>
          <w:spacing w:val="8"/>
          <w:sz w:val="24"/>
          <w:szCs w:val="24"/>
        </w:rPr>
        <w:t xml:space="preserve"> </w:t>
      </w:r>
      <w:r>
        <w:rPr>
          <w:rFonts w:ascii="Cambria" w:eastAsia="Cambria" w:hAnsi="Cambria" w:cs="Cambria"/>
          <w:spacing w:val="7"/>
          <w:sz w:val="24"/>
          <w:szCs w:val="24"/>
        </w:rPr>
        <w:t>∀</w:t>
      </w:r>
      <w:r>
        <w:rPr>
          <w:rFonts w:ascii="Arial" w:eastAsia="Arial" w:hAnsi="Arial" w:cs="Arial"/>
          <w:i/>
          <w:spacing w:val="7"/>
          <w:sz w:val="24"/>
          <w:szCs w:val="24"/>
        </w:rPr>
        <w:t>π</w:t>
      </w:r>
      <w:r>
        <w:rPr>
          <w:rFonts w:ascii="Cambria" w:eastAsia="Cambria" w:hAnsi="Cambria" w:cs="Cambria"/>
          <w:spacing w:val="7"/>
          <w:position w:val="9"/>
          <w:sz w:val="16"/>
          <w:szCs w:val="16"/>
        </w:rPr>
        <w:t>′</w:t>
      </w:r>
      <w:r>
        <w:rPr>
          <w:rFonts w:ascii="Cambria" w:eastAsia="Cambria" w:hAnsi="Cambria" w:cs="Cambria"/>
          <w:spacing w:val="28"/>
          <w:position w:val="9"/>
          <w:sz w:val="16"/>
          <w:szCs w:val="16"/>
        </w:rPr>
        <w:t xml:space="preserve"> </w:t>
      </w:r>
      <w:r>
        <w:rPr>
          <w:rFonts w:ascii="Euclid" w:eastAsia="Euclid" w:hAnsi="Euclid" w:cs="Euclid"/>
          <w:sz w:val="24"/>
          <w:szCs w:val="24"/>
        </w:rPr>
        <w:t>=</w:t>
      </w:r>
      <w:r>
        <w:rPr>
          <w:rFonts w:ascii="Euclid" w:eastAsia="Euclid" w:hAnsi="Euclid" w:cs="Euclid"/>
          <w:spacing w:val="-27"/>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2"/>
          <w:position w:val="-3"/>
          <w:sz w:val="16"/>
          <w:szCs w:val="16"/>
        </w:rPr>
        <w:t>i</w:t>
      </w:r>
      <w:r>
        <w:rPr>
          <w:rFonts w:ascii="Verdana" w:eastAsia="Verdana" w:hAnsi="Verdana" w:cs="Verdana"/>
          <w:i/>
          <w:spacing w:val="2"/>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i</w:t>
      </w:r>
      <w:r>
        <w:rPr>
          <w:rFonts w:ascii="Euclid" w:eastAsia="Euclid" w:hAnsi="Euclid" w:cs="Euclid"/>
          <w:position w:val="-3"/>
          <w:sz w:val="16"/>
          <w:szCs w:val="16"/>
        </w:rPr>
        <w:t>+</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Euclid" w:eastAsia="Euclid" w:hAnsi="Euclid" w:cs="Euclid"/>
          <w:sz w:val="24"/>
          <w:szCs w:val="24"/>
        </w:rPr>
        <w:t>)</w:t>
      </w:r>
      <w:r>
        <w:rPr>
          <w:rFonts w:ascii="宋体" w:eastAsia="宋体" w:hAnsi="宋体" w:cs="宋体"/>
          <w:sz w:val="24"/>
          <w:szCs w:val="24"/>
        </w:rPr>
        <w:t>，对任意</w:t>
      </w:r>
      <w:r>
        <w:rPr>
          <w:rFonts w:ascii="Times New Roman" w:eastAsia="Times New Roman" w:hAnsi="Times New Roman" w:cs="Times New Roman"/>
          <w:i/>
          <w:sz w:val="24"/>
          <w:szCs w:val="24"/>
        </w:rPr>
        <w:t>i</w:t>
      </w:r>
      <w:r>
        <w:rPr>
          <w:rFonts w:ascii="Times New Roman" w:eastAsia="Times New Roman" w:hAnsi="Times New Roman" w:cs="Times New Roman"/>
          <w:i/>
          <w:spacing w:val="-7"/>
          <w:sz w:val="24"/>
          <w:szCs w:val="24"/>
        </w:rPr>
        <w:t xml:space="preserve"> </w:t>
      </w:r>
      <w:r>
        <w:rPr>
          <w:rFonts w:ascii="Cambria" w:eastAsia="Cambria" w:hAnsi="Cambria" w:cs="Cambria"/>
          <w:w w:val="110"/>
          <w:sz w:val="24"/>
          <w:szCs w:val="24"/>
        </w:rPr>
        <w:t>≥</w:t>
      </w:r>
      <w:r>
        <w:rPr>
          <w:rFonts w:ascii="Cambria" w:eastAsia="Cambria" w:hAnsi="Cambria" w:cs="Cambria"/>
          <w:spacing w:val="-5"/>
          <w:w w:val="110"/>
          <w:sz w:val="24"/>
          <w:szCs w:val="24"/>
        </w:rPr>
        <w:t xml:space="preserve"> </w:t>
      </w:r>
      <w:r>
        <w:rPr>
          <w:rFonts w:ascii="Times New Roman" w:eastAsia="Times New Roman" w:hAnsi="Times New Roman" w:cs="Times New Roman"/>
          <w:sz w:val="24"/>
          <w:szCs w:val="24"/>
        </w:rPr>
        <w:t>0</w:t>
      </w:r>
      <w:r>
        <w:rPr>
          <w:rFonts w:ascii="Times New Roman" w:eastAsia="Times New Roman" w:hAnsi="Times New Roman" w:cs="Times New Roman"/>
          <w:spacing w:val="1"/>
          <w:sz w:val="24"/>
          <w:szCs w:val="24"/>
        </w:rPr>
        <w:t xml:space="preserve"> </w:t>
      </w:r>
      <w:r>
        <w:rPr>
          <w:rFonts w:ascii="宋体" w:eastAsia="宋体" w:hAnsi="宋体" w:cs="宋体"/>
          <w:sz w:val="24"/>
          <w:szCs w:val="24"/>
        </w:rPr>
        <w:t>和</w:t>
      </w:r>
      <w:r>
        <w:rPr>
          <w:rFonts w:ascii="宋体" w:eastAsia="宋体" w:hAnsi="宋体" w:cs="宋体"/>
          <w:spacing w:val="-84"/>
          <w:sz w:val="24"/>
          <w:szCs w:val="24"/>
        </w:rPr>
        <w:t xml:space="preserve"> </w:t>
      </w:r>
      <w:r>
        <w:rPr>
          <w:rFonts w:ascii="Times New Roman" w:eastAsia="Times New Roman" w:hAnsi="Times New Roman" w:cs="Times New Roman"/>
          <w:i/>
          <w:sz w:val="24"/>
          <w:szCs w:val="24"/>
        </w:rPr>
        <w:t xml:space="preserve">j </w:t>
      </w:r>
      <w:r>
        <w:rPr>
          <w:rFonts w:ascii="Cambria" w:eastAsia="Cambria" w:hAnsi="Cambria" w:cs="Cambria"/>
          <w:w w:val="110"/>
          <w:sz w:val="24"/>
          <w:szCs w:val="24"/>
        </w:rPr>
        <w:t>≥</w:t>
      </w:r>
      <w:r>
        <w:rPr>
          <w:rFonts w:ascii="Cambria" w:eastAsia="Cambria" w:hAnsi="Cambria" w:cs="Cambria"/>
          <w:spacing w:val="-5"/>
          <w:w w:val="110"/>
          <w:sz w:val="24"/>
          <w:szCs w:val="24"/>
        </w:rPr>
        <w:t xml:space="preserve"> </w:t>
      </w:r>
      <w:r>
        <w:rPr>
          <w:rFonts w:ascii="Times New Roman" w:eastAsia="Times New Roman" w:hAnsi="Times New Roman" w:cs="Times New Roman"/>
          <w:i/>
          <w:sz w:val="24"/>
          <w:szCs w:val="24"/>
        </w:rPr>
        <w:t>i</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2"/>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37"/>
          <w:sz w:val="24"/>
          <w:szCs w:val="24"/>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i/>
          <w:spacing w:val="-27"/>
          <w:position w:val="-3"/>
          <w:sz w:val="16"/>
          <w:szCs w:val="16"/>
        </w:rPr>
        <w:t xml:space="preserve"> </w:t>
      </w:r>
      <w:r>
        <w:rPr>
          <w:rFonts w:ascii="Euclid" w:eastAsia="Euclid" w:hAnsi="Euclid" w:cs="Euclid"/>
          <w:sz w:val="24"/>
          <w:szCs w:val="24"/>
        </w:rPr>
        <w:t>)</w:t>
      </w:r>
      <w:r>
        <w:rPr>
          <w:rFonts w:ascii="Euclid" w:eastAsia="Euclid" w:hAnsi="Euclid" w:cs="Euclid"/>
          <w:spacing w:val="-27"/>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7"/>
          <w:sz w:val="24"/>
          <w:szCs w:val="24"/>
        </w:rPr>
        <w:t xml:space="preserve"> </w:t>
      </w:r>
      <w:r>
        <w:rPr>
          <w:rFonts w:ascii="Arial" w:eastAsia="Arial" w:hAnsi="Arial" w:cs="Arial"/>
          <w:i/>
          <w:sz w:val="24"/>
          <w:szCs w:val="24"/>
        </w:rPr>
        <w:t>ϕ</w:t>
      </w:r>
    </w:p>
    <w:p w:rsidR="00A115BF" w:rsidRDefault="00646F36">
      <w:pPr>
        <w:spacing w:line="374" w:lineRule="exact"/>
        <w:ind w:left="160"/>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4"/>
          <w:sz w:val="24"/>
          <w:szCs w:val="24"/>
        </w:rPr>
        <w:t xml:space="preserve"> </w:t>
      </w:r>
      <w:r>
        <w:rPr>
          <w:rFonts w:ascii="Cambria" w:eastAsia="Cambria" w:hAnsi="Cambria" w:cs="Cambria"/>
          <w:sz w:val="24"/>
          <w:szCs w:val="24"/>
        </w:rPr>
        <w:t>∀</w:t>
      </w:r>
      <w:r>
        <w:rPr>
          <w:rFonts w:ascii="Arial" w:eastAsia="Arial" w:hAnsi="Arial" w:cs="Arial"/>
          <w:i/>
          <w:sz w:val="24"/>
          <w:szCs w:val="24"/>
        </w:rPr>
        <w:t>π</w:t>
      </w:r>
      <w:r>
        <w:rPr>
          <w:rFonts w:ascii="Arial" w:eastAsia="Arial" w:hAnsi="Arial" w:cs="Arial"/>
          <w:i/>
          <w:spacing w:val="3"/>
          <w:sz w:val="24"/>
          <w:szCs w:val="24"/>
        </w:rPr>
        <w:t xml:space="preserve"> </w:t>
      </w:r>
      <w:r>
        <w:rPr>
          <w:rFonts w:ascii="Euclid" w:eastAsia="Euclid" w:hAnsi="Euclid" w:cs="Euclid"/>
          <w:sz w:val="24"/>
          <w:szCs w:val="24"/>
        </w:rPr>
        <w:t>=</w:t>
      </w:r>
      <w:r>
        <w:rPr>
          <w:rFonts w:ascii="Euclid" w:eastAsia="Euclid" w:hAnsi="Euclid" w:cs="Euclid"/>
          <w:spacing w:val="-30"/>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10"/>
          <w:sz w:val="24"/>
          <w:szCs w:val="24"/>
        </w:rPr>
        <w:t xml:space="preserve"> </w:t>
      </w:r>
      <w:r>
        <w:rPr>
          <w:rFonts w:ascii="Euclid" w:eastAsia="Euclid" w:hAnsi="Euclid" w:cs="Euclid"/>
          <w:sz w:val="24"/>
          <w:szCs w:val="24"/>
        </w:rPr>
        <w:t>=</w:t>
      </w:r>
      <w:r>
        <w:rPr>
          <w:rFonts w:ascii="Euclid" w:eastAsia="Euclid" w:hAnsi="Euclid" w:cs="Euclid"/>
          <w:spacing w:val="-3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Verdana" w:eastAsia="Verdana" w:hAnsi="Verdana" w:cs="Verdana"/>
          <w:i/>
          <w:spacing w:val="3"/>
          <w:sz w:val="24"/>
          <w:szCs w:val="24"/>
        </w:rPr>
        <w:t>,</w:t>
      </w:r>
      <w:r>
        <w:rPr>
          <w:rFonts w:ascii="Verdana" w:eastAsia="Verdana" w:hAnsi="Verdana" w:cs="Verdana"/>
          <w:i/>
          <w:spacing w:val="-6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60"/>
          <w:sz w:val="24"/>
          <w:szCs w:val="24"/>
        </w:rPr>
        <w:t xml:space="preserve"> </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Euclid" w:eastAsia="Euclid" w:hAnsi="Euclid" w:cs="Euclid"/>
          <w:sz w:val="24"/>
          <w:szCs w:val="24"/>
        </w:rPr>
        <w:t>)</w:t>
      </w:r>
      <w:r>
        <w:rPr>
          <w:rFonts w:ascii="宋体" w:eastAsia="宋体" w:hAnsi="宋体" w:cs="宋体"/>
          <w:sz w:val="24"/>
          <w:szCs w:val="24"/>
        </w:rPr>
        <w:t>，对任意</w:t>
      </w:r>
      <w:r>
        <w:rPr>
          <w:rFonts w:ascii="Times New Roman" w:eastAsia="Times New Roman" w:hAnsi="Times New Roman" w:cs="Times New Roman"/>
          <w:i/>
          <w:sz w:val="24"/>
          <w:szCs w:val="24"/>
        </w:rPr>
        <w:t>i</w:t>
      </w:r>
      <w:r>
        <w:rPr>
          <w:rFonts w:ascii="Times New Roman" w:eastAsia="Times New Roman" w:hAnsi="Times New Roman" w:cs="Times New Roman"/>
          <w:i/>
          <w:spacing w:val="-10"/>
          <w:sz w:val="24"/>
          <w:szCs w:val="24"/>
        </w:rPr>
        <w:t xml:space="preserve"> </w:t>
      </w:r>
      <w:r>
        <w:rPr>
          <w:rFonts w:ascii="Cambria" w:eastAsia="Cambria" w:hAnsi="Cambria" w:cs="Cambria"/>
          <w:w w:val="110"/>
          <w:sz w:val="24"/>
          <w:szCs w:val="24"/>
        </w:rPr>
        <w:t>≥</w:t>
      </w:r>
      <w:r>
        <w:rPr>
          <w:rFonts w:ascii="Cambria" w:eastAsia="Cambria" w:hAnsi="Cambria" w:cs="Cambria"/>
          <w:spacing w:val="-8"/>
          <w:w w:val="110"/>
          <w:sz w:val="24"/>
          <w:szCs w:val="24"/>
        </w:rPr>
        <w:t xml:space="preserve"> </w:t>
      </w:r>
      <w:r>
        <w:rPr>
          <w:rFonts w:ascii="Times New Roman" w:eastAsia="Times New Roman" w:hAnsi="Times New Roman" w:cs="Times New Roman"/>
          <w:sz w:val="24"/>
          <w:szCs w:val="24"/>
        </w:rPr>
        <w:t>0</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4"/>
          <w:sz w:val="24"/>
          <w:szCs w:val="24"/>
        </w:rPr>
        <w:t xml:space="preserve"> </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i</w:t>
      </w:r>
      <w:r>
        <w:rPr>
          <w:rFonts w:ascii="Euclid" w:eastAsia="Euclid" w:hAnsi="Euclid" w:cs="Euclid"/>
          <w:spacing w:val="3"/>
          <w:sz w:val="24"/>
          <w:szCs w:val="24"/>
        </w:rPr>
        <w:t>)</w:t>
      </w:r>
      <w:r>
        <w:rPr>
          <w:rFonts w:ascii="Euclid" w:eastAsia="Euclid" w:hAnsi="Euclid" w:cs="Euclid"/>
          <w:spacing w:val="-30"/>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4"/>
          <w:sz w:val="24"/>
          <w:szCs w:val="24"/>
        </w:rPr>
        <w:t xml:space="preserve"> </w:t>
      </w:r>
      <w:r>
        <w:rPr>
          <w:rFonts w:ascii="Times New Roman" w:eastAsia="Times New Roman" w:hAnsi="Times New Roman" w:cs="Times New Roman"/>
          <w:spacing w:val="6"/>
          <w:sz w:val="19"/>
          <w:szCs w:val="19"/>
        </w:rPr>
        <w:t>AG</w:t>
      </w:r>
      <w:r>
        <w:rPr>
          <w:rFonts w:ascii="Euclid" w:eastAsia="Euclid" w:hAnsi="Euclid" w:cs="Euclid"/>
          <w:spacing w:val="6"/>
          <w:sz w:val="24"/>
          <w:szCs w:val="24"/>
        </w:rPr>
        <w:t>(</w:t>
      </w:r>
      <w:r>
        <w:rPr>
          <w:rFonts w:ascii="Arial" w:eastAsia="Arial" w:hAnsi="Arial" w:cs="Arial"/>
          <w:i/>
          <w:spacing w:val="6"/>
          <w:sz w:val="24"/>
          <w:szCs w:val="24"/>
        </w:rPr>
        <w:t>ϕ</w:t>
      </w:r>
      <w:r>
        <w:rPr>
          <w:rFonts w:ascii="Euclid" w:eastAsia="Euclid" w:hAnsi="Euclid" w:cs="Euclid"/>
          <w:spacing w:val="6"/>
          <w:sz w:val="24"/>
          <w:szCs w:val="24"/>
        </w:rPr>
        <w:t>)</w:t>
      </w:r>
    </w:p>
    <w:p w:rsidR="00A115BF" w:rsidRDefault="00646F36">
      <w:pPr>
        <w:spacing w:line="388" w:lineRule="exact"/>
        <w:ind w:left="160"/>
        <w:rPr>
          <w:rFonts w:ascii="宋体" w:eastAsia="宋体" w:hAnsi="宋体" w:cs="宋体"/>
          <w:sz w:val="24"/>
          <w:szCs w:val="24"/>
        </w:rPr>
      </w:pPr>
      <w:r>
        <w:rPr>
          <w:rFonts w:ascii="Cambria" w:eastAsia="Cambria" w:hAnsi="Cambria" w:cs="Cambria"/>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7"/>
          <w:sz w:val="24"/>
          <w:szCs w:val="24"/>
        </w:rPr>
        <w:t xml:space="preserve"> </w:t>
      </w:r>
      <w:r>
        <w:rPr>
          <w:rFonts w:ascii="Times New Roman" w:eastAsia="Times New Roman" w:hAnsi="Times New Roman" w:cs="Times New Roman"/>
          <w:spacing w:val="3"/>
          <w:sz w:val="19"/>
          <w:szCs w:val="19"/>
        </w:rPr>
        <w:t>AGAG</w:t>
      </w:r>
      <w:r>
        <w:rPr>
          <w:rFonts w:ascii="Euclid" w:eastAsia="Euclid" w:hAnsi="Euclid" w:cs="Euclid"/>
          <w:spacing w:val="3"/>
          <w:sz w:val="24"/>
          <w:szCs w:val="24"/>
        </w:rPr>
        <w:t>(</w:t>
      </w:r>
      <w:r>
        <w:rPr>
          <w:rFonts w:ascii="Arial" w:eastAsia="Arial" w:hAnsi="Arial" w:cs="Arial"/>
          <w:i/>
          <w:spacing w:val="3"/>
          <w:sz w:val="24"/>
          <w:szCs w:val="24"/>
        </w:rPr>
        <w:t>ϕ</w:t>
      </w:r>
      <w:r>
        <w:rPr>
          <w:rFonts w:ascii="Euclid" w:eastAsia="Euclid" w:hAnsi="Euclid" w:cs="Euclid"/>
          <w:spacing w:val="3"/>
          <w:sz w:val="24"/>
          <w:szCs w:val="24"/>
        </w:rPr>
        <w:t>)</w:t>
      </w:r>
      <w:r>
        <w:rPr>
          <w:rFonts w:ascii="宋体" w:eastAsia="宋体" w:hAnsi="宋体" w:cs="宋体"/>
          <w:spacing w:val="3"/>
          <w:sz w:val="24"/>
          <w:szCs w:val="24"/>
        </w:rPr>
        <w:t>。</w:t>
      </w:r>
    </w:p>
    <w:p w:rsidR="00A115BF" w:rsidRDefault="00646F36">
      <w:pPr>
        <w:pStyle w:val="a4"/>
        <w:numPr>
          <w:ilvl w:val="1"/>
          <w:numId w:val="25"/>
        </w:numPr>
        <w:tabs>
          <w:tab w:val="left" w:pos="1061"/>
        </w:tabs>
        <w:spacing w:before="42" w:line="388" w:lineRule="exact"/>
        <w:ind w:hanging="420"/>
        <w:rPr>
          <w:rFonts w:ascii="Euclid" w:eastAsia="Euclid" w:hAnsi="Euclid" w:cs="Euclid"/>
          <w:sz w:val="24"/>
          <w:szCs w:val="24"/>
        </w:rPr>
      </w:pP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19"/>
          <w:sz w:val="24"/>
          <w:szCs w:val="24"/>
        </w:rPr>
        <w:t xml:space="preserve"> </w:t>
      </w:r>
      <w:r>
        <w:rPr>
          <w:rFonts w:ascii="宋体" w:eastAsia="宋体" w:hAnsi="宋体" w:cs="宋体"/>
          <w:spacing w:val="2"/>
          <w:sz w:val="24"/>
          <w:szCs w:val="24"/>
        </w:rPr>
        <w:t>对</w:t>
      </w:r>
      <w:r>
        <w:rPr>
          <w:rFonts w:ascii="Times New Roman" w:eastAsia="Times New Roman" w:hAnsi="Times New Roman" w:cs="Times New Roman"/>
          <w:spacing w:val="2"/>
          <w:sz w:val="19"/>
          <w:szCs w:val="19"/>
        </w:rPr>
        <w:t>AG</w:t>
      </w:r>
      <w:r>
        <w:rPr>
          <w:rFonts w:ascii="Euclid" w:eastAsia="Euclid" w:hAnsi="Euclid" w:cs="Euclid"/>
          <w:spacing w:val="2"/>
          <w:sz w:val="24"/>
          <w:szCs w:val="24"/>
        </w:rPr>
        <w:t>(</w:t>
      </w:r>
      <w:r>
        <w:rPr>
          <w:rFonts w:ascii="Times New Roman" w:eastAsia="Times New Roman" w:hAnsi="Times New Roman" w:cs="Times New Roman"/>
          <w:b/>
          <w:bCs/>
          <w:spacing w:val="2"/>
          <w:sz w:val="24"/>
          <w:szCs w:val="24"/>
        </w:rPr>
        <w:t>start</w:t>
      </w:r>
      <w:r>
        <w:rPr>
          <w:rFonts w:ascii="Times New Roman" w:eastAsia="Times New Roman" w:hAnsi="Times New Roman" w:cs="Times New Roman"/>
          <w:b/>
          <w:bCs/>
          <w:spacing w:val="-6"/>
          <w:sz w:val="24"/>
          <w:szCs w:val="24"/>
        </w:rPr>
        <w:t xml:space="preserve"> </w:t>
      </w:r>
      <w:r>
        <w:rPr>
          <w:rFonts w:ascii="Cambria" w:eastAsia="Cambria" w:hAnsi="Cambria" w:cs="Cambria"/>
          <w:sz w:val="24"/>
          <w:szCs w:val="24"/>
        </w:rPr>
        <w:t>→</w:t>
      </w:r>
      <w:r>
        <w:rPr>
          <w:rFonts w:ascii="Cambria" w:eastAsia="Cambria" w:hAnsi="Cambria" w:cs="Cambria"/>
          <w:spacing w:val="1"/>
          <w:sz w:val="24"/>
          <w:szCs w:val="24"/>
        </w:rPr>
        <w:t xml:space="preserve"> </w:t>
      </w:r>
      <w:r>
        <w:rPr>
          <w:rFonts w:ascii="Arial" w:eastAsia="Arial" w:hAnsi="Arial" w:cs="Arial"/>
          <w:i/>
          <w:sz w:val="24"/>
          <w:szCs w:val="24"/>
        </w:rPr>
        <w:t>ϕ</w:t>
      </w:r>
      <w:r>
        <w:rPr>
          <w:rFonts w:ascii="Euclid" w:eastAsia="Euclid" w:hAnsi="Euclid" w:cs="Euclid"/>
          <w:sz w:val="24"/>
          <w:szCs w:val="24"/>
        </w:rPr>
        <w:t>)</w:t>
      </w:r>
      <w:r>
        <w:rPr>
          <w:rFonts w:ascii="宋体" w:eastAsia="宋体" w:hAnsi="宋体" w:cs="宋体"/>
          <w:sz w:val="24"/>
          <w:szCs w:val="24"/>
        </w:rPr>
        <w:t>的任意模型</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1"/>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p>
    <w:p w:rsidR="00A115BF" w:rsidRDefault="00646F36">
      <w:pPr>
        <w:spacing w:line="374" w:lineRule="exact"/>
        <w:ind w:left="160"/>
        <w:rPr>
          <w:rFonts w:ascii="Arial" w:eastAsia="Arial" w:hAnsi="Arial" w:cs="Arial"/>
          <w:sz w:val="24"/>
          <w:szCs w:val="24"/>
        </w:rPr>
      </w:pPr>
      <w:r>
        <w:rPr>
          <w:rFonts w:ascii="Cambria" w:eastAsia="Cambria" w:hAnsi="Cambria" w:cs="Cambria"/>
          <w:sz w:val="24"/>
          <w:szCs w:val="24"/>
        </w:rPr>
        <w:t>⇒</w:t>
      </w:r>
      <w:r>
        <w:rPr>
          <w:rFonts w:ascii="Cambria" w:eastAsia="Cambria" w:hAnsi="Cambria" w:cs="Cambria"/>
          <w:spacing w:val="7"/>
          <w:sz w:val="24"/>
          <w:szCs w:val="24"/>
        </w:rPr>
        <w:t xml:space="preserve"> </w:t>
      </w:r>
      <w:r>
        <w:rPr>
          <w:rFonts w:ascii="Cambria" w:eastAsia="Cambria" w:hAnsi="Cambria" w:cs="Cambria"/>
          <w:sz w:val="24"/>
          <w:szCs w:val="24"/>
        </w:rPr>
        <w:t>∀</w:t>
      </w:r>
      <w:r>
        <w:rPr>
          <w:rFonts w:ascii="Arial" w:eastAsia="Arial" w:hAnsi="Arial" w:cs="Arial"/>
          <w:i/>
          <w:sz w:val="24"/>
          <w:szCs w:val="24"/>
        </w:rPr>
        <w:t>π</w:t>
      </w:r>
      <w:r>
        <w:rPr>
          <w:rFonts w:ascii="Arial" w:eastAsia="Arial" w:hAnsi="Arial" w:cs="Arial"/>
          <w:i/>
          <w:spacing w:val="6"/>
          <w:sz w:val="24"/>
          <w:szCs w:val="24"/>
        </w:rPr>
        <w:t xml:space="preserve"> </w:t>
      </w:r>
      <w:r>
        <w:rPr>
          <w:rFonts w:ascii="Euclid" w:eastAsia="Euclid" w:hAnsi="Euclid" w:cs="Euclid"/>
          <w:sz w:val="24"/>
          <w:szCs w:val="24"/>
        </w:rPr>
        <w:t>=</w:t>
      </w:r>
      <w:r>
        <w:rPr>
          <w:rFonts w:ascii="Euclid" w:eastAsia="Euclid" w:hAnsi="Euclid" w:cs="Euclid"/>
          <w:spacing w:val="-27"/>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7"/>
          <w:sz w:val="24"/>
          <w:szCs w:val="24"/>
        </w:rPr>
        <w:t xml:space="preserve"> </w:t>
      </w:r>
      <w:r>
        <w:rPr>
          <w:rFonts w:ascii="Euclid" w:eastAsia="Euclid" w:hAnsi="Euclid" w:cs="Euclid"/>
          <w:sz w:val="24"/>
          <w:szCs w:val="24"/>
        </w:rPr>
        <w:t>=</w:t>
      </w:r>
      <w:r>
        <w:rPr>
          <w:rFonts w:ascii="Euclid" w:eastAsia="Euclid" w:hAnsi="Euclid" w:cs="Euclid"/>
          <w:spacing w:val="-27"/>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Verdana" w:eastAsia="Verdana" w:hAnsi="Verdana" w:cs="Verdana"/>
          <w:i/>
          <w:spacing w:val="3"/>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8"/>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Euclid" w:eastAsia="Euclid" w:hAnsi="Euclid" w:cs="Euclid"/>
          <w:sz w:val="24"/>
          <w:szCs w:val="24"/>
        </w:rPr>
        <w:t>)</w:t>
      </w:r>
      <w:r>
        <w:rPr>
          <w:rFonts w:ascii="宋体" w:eastAsia="宋体" w:hAnsi="宋体" w:cs="宋体"/>
          <w:sz w:val="24"/>
          <w:szCs w:val="24"/>
        </w:rPr>
        <w:t>，有对任意</w:t>
      </w:r>
      <w:r>
        <w:rPr>
          <w:rFonts w:ascii="Times New Roman" w:eastAsia="Times New Roman" w:hAnsi="Times New Roman" w:cs="Times New Roman"/>
          <w:i/>
          <w:sz w:val="24"/>
          <w:szCs w:val="24"/>
        </w:rPr>
        <w:t>i</w:t>
      </w:r>
      <w:r>
        <w:rPr>
          <w:rFonts w:ascii="Times New Roman" w:eastAsia="Times New Roman" w:hAnsi="Times New Roman" w:cs="Times New Roman"/>
          <w:i/>
          <w:spacing w:val="-7"/>
          <w:sz w:val="24"/>
          <w:szCs w:val="24"/>
        </w:rPr>
        <w:t xml:space="preserve"> </w:t>
      </w:r>
      <w:r>
        <w:rPr>
          <w:rFonts w:ascii="Cambria" w:eastAsia="Cambria" w:hAnsi="Cambria" w:cs="Cambria"/>
          <w:w w:val="110"/>
          <w:sz w:val="24"/>
          <w:szCs w:val="24"/>
        </w:rPr>
        <w:t>≥</w:t>
      </w:r>
      <w:r>
        <w:rPr>
          <w:rFonts w:ascii="Cambria" w:eastAsia="Cambria" w:hAnsi="Cambria" w:cs="Cambria"/>
          <w:spacing w:val="-6"/>
          <w:w w:val="110"/>
          <w:sz w:val="24"/>
          <w:szCs w:val="24"/>
        </w:rPr>
        <w:t xml:space="preserve"> </w:t>
      </w:r>
      <w:r>
        <w:rPr>
          <w:rFonts w:ascii="Times New Roman" w:eastAsia="Times New Roman" w:hAnsi="Times New Roman" w:cs="Times New Roman"/>
          <w:sz w:val="24"/>
          <w:szCs w:val="24"/>
        </w:rPr>
        <w:t>0</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2"/>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i</w:t>
      </w:r>
      <w:r>
        <w:rPr>
          <w:rFonts w:ascii="Euclid" w:eastAsia="Euclid" w:hAnsi="Euclid" w:cs="Euclid"/>
          <w:spacing w:val="3"/>
          <w:sz w:val="24"/>
          <w:szCs w:val="24"/>
        </w:rPr>
        <w:t>)</w:t>
      </w:r>
      <w:r>
        <w:rPr>
          <w:rFonts w:ascii="Euclid" w:eastAsia="Euclid" w:hAnsi="Euclid" w:cs="Euclid"/>
          <w:spacing w:val="-27"/>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7"/>
          <w:sz w:val="24"/>
          <w:szCs w:val="24"/>
        </w:rPr>
        <w:t xml:space="preserve"> </w:t>
      </w:r>
      <w:r>
        <w:rPr>
          <w:rFonts w:ascii="Times New Roman" w:eastAsia="Times New Roman" w:hAnsi="Times New Roman" w:cs="Times New Roman"/>
          <w:b/>
          <w:bCs/>
          <w:sz w:val="24"/>
          <w:szCs w:val="24"/>
        </w:rPr>
        <w:t>start</w:t>
      </w:r>
      <w:r>
        <w:rPr>
          <w:rFonts w:ascii="Times New Roman" w:eastAsia="Times New Roman" w:hAnsi="Times New Roman" w:cs="Times New Roman"/>
          <w:b/>
          <w:bCs/>
          <w:spacing w:val="-7"/>
          <w:sz w:val="24"/>
          <w:szCs w:val="24"/>
        </w:rPr>
        <w:t xml:space="preserve"> </w:t>
      </w:r>
      <w:r>
        <w:rPr>
          <w:rFonts w:ascii="Cambria" w:eastAsia="Cambria" w:hAnsi="Cambria" w:cs="Cambria"/>
          <w:sz w:val="24"/>
          <w:szCs w:val="24"/>
        </w:rPr>
        <w:t xml:space="preserve">→ </w:t>
      </w:r>
      <w:r>
        <w:rPr>
          <w:rFonts w:ascii="Arial" w:eastAsia="Arial" w:hAnsi="Arial" w:cs="Arial"/>
          <w:i/>
          <w:sz w:val="24"/>
          <w:szCs w:val="24"/>
        </w:rPr>
        <w:t>ϕ</w:t>
      </w:r>
    </w:p>
    <w:p w:rsidR="00A115BF" w:rsidRDefault="00646F36">
      <w:pPr>
        <w:spacing w:line="388" w:lineRule="exact"/>
        <w:ind w:left="160"/>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2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5"/>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5"/>
          <w:sz w:val="24"/>
          <w:szCs w:val="24"/>
        </w:rPr>
        <w:t xml:space="preserve"> </w:t>
      </w:r>
      <w:r>
        <w:rPr>
          <w:rFonts w:ascii="Arial" w:eastAsia="Arial" w:hAnsi="Arial" w:cs="Arial"/>
          <w:i/>
          <w:sz w:val="24"/>
          <w:szCs w:val="24"/>
        </w:rPr>
        <w:t>ϕ</w:t>
      </w:r>
      <w:r>
        <w:rPr>
          <w:rFonts w:ascii="Arial" w:eastAsia="Arial" w:hAnsi="Arial" w:cs="Arial"/>
          <w:i/>
          <w:spacing w:val="31"/>
          <w:sz w:val="24"/>
          <w:szCs w:val="24"/>
        </w:rPr>
        <w:t xml:space="preserve"> </w:t>
      </w:r>
      <w:r>
        <w:rPr>
          <w:rFonts w:ascii="宋体" w:eastAsia="宋体" w:hAnsi="宋体" w:cs="宋体"/>
          <w:sz w:val="24"/>
          <w:szCs w:val="24"/>
        </w:rPr>
        <w:t>（因为</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5"/>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5"/>
          <w:sz w:val="24"/>
          <w:szCs w:val="24"/>
        </w:rPr>
        <w:t xml:space="preserve"> </w:t>
      </w:r>
      <w:r>
        <w:rPr>
          <w:rFonts w:ascii="Times New Roman" w:eastAsia="Times New Roman" w:hAnsi="Times New Roman" w:cs="Times New Roman"/>
          <w:b/>
          <w:bCs/>
          <w:sz w:val="24"/>
          <w:szCs w:val="24"/>
        </w:rPr>
        <w:t>start</w:t>
      </w:r>
      <w:r>
        <w:rPr>
          <w:rFonts w:ascii="宋体" w:eastAsia="宋体" w:hAnsi="宋体" w:cs="宋体"/>
          <w:sz w:val="24"/>
          <w:szCs w:val="24"/>
        </w:rPr>
        <w:t>）</w:t>
      </w:r>
    </w:p>
    <w:p w:rsidR="00A115BF" w:rsidRDefault="00646F36">
      <w:pPr>
        <w:spacing w:before="42" w:line="388" w:lineRule="exact"/>
        <w:ind w:left="640"/>
        <w:rPr>
          <w:rFonts w:ascii="Euclid" w:eastAsia="Euclid" w:hAnsi="Euclid" w:cs="Euclid"/>
          <w:sz w:val="24"/>
          <w:szCs w:val="24"/>
        </w:rPr>
      </w:pP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 xml:space="preserve">) </w:t>
      </w:r>
      <w:r>
        <w:rPr>
          <w:rFonts w:ascii="宋体" w:eastAsia="宋体" w:hAnsi="宋体" w:cs="宋体"/>
          <w:sz w:val="24"/>
          <w:szCs w:val="24"/>
        </w:rPr>
        <w:t>对</w:t>
      </w:r>
      <w:r>
        <w:rPr>
          <w:rFonts w:ascii="Arial" w:eastAsia="Arial" w:hAnsi="Arial" w:cs="Arial"/>
          <w:i/>
          <w:sz w:val="24"/>
          <w:szCs w:val="24"/>
        </w:rPr>
        <w:t>ϕ</w:t>
      </w:r>
      <w:r>
        <w:rPr>
          <w:rFonts w:ascii="宋体" w:eastAsia="宋体" w:hAnsi="宋体" w:cs="宋体"/>
          <w:sz w:val="24"/>
          <w:szCs w:val="24"/>
        </w:rPr>
        <w:t>的任意模型</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w:t>
      </w:r>
      <w:r>
        <w:rPr>
          <w:rFonts w:ascii="Verdana" w:eastAsia="Verdana" w:hAnsi="Verdana" w:cs="Verdana"/>
          <w:i/>
          <w:spacing w:val="-1"/>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p>
    <w:p w:rsidR="00A115BF" w:rsidRDefault="00646F36">
      <w:pPr>
        <w:spacing w:line="374" w:lineRule="exact"/>
        <w:ind w:left="159"/>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22"/>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3"/>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4"/>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4"/>
          <w:sz w:val="24"/>
          <w:szCs w:val="24"/>
        </w:rPr>
        <w:t xml:space="preserve"> </w:t>
      </w:r>
      <w:r>
        <w:rPr>
          <w:rFonts w:ascii="Times New Roman" w:eastAsia="Times New Roman" w:hAnsi="Times New Roman" w:cs="Times New Roman"/>
          <w:b/>
          <w:bCs/>
          <w:sz w:val="24"/>
          <w:szCs w:val="24"/>
        </w:rPr>
        <w:t>start</w:t>
      </w:r>
      <w:r>
        <w:rPr>
          <w:rFonts w:ascii="Times New Roman" w:eastAsia="Times New Roman" w:hAnsi="Times New Roman" w:cs="Times New Roman"/>
          <w:b/>
          <w:bCs/>
          <w:spacing w:val="6"/>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Arial" w:eastAsia="Arial" w:hAnsi="Arial" w:cs="Arial"/>
          <w:i/>
          <w:sz w:val="24"/>
          <w:szCs w:val="24"/>
        </w:rPr>
        <w:t>ϕ</w:t>
      </w:r>
      <w:r>
        <w:rPr>
          <w:rFonts w:ascii="Arial" w:eastAsia="Arial" w:hAnsi="Arial" w:cs="Arial"/>
          <w:i/>
          <w:spacing w:val="33"/>
          <w:sz w:val="24"/>
          <w:szCs w:val="24"/>
        </w:rPr>
        <w:t xml:space="preserve"> </w:t>
      </w:r>
      <w:r>
        <w:rPr>
          <w:rFonts w:ascii="宋体" w:eastAsia="宋体" w:hAnsi="宋体" w:cs="宋体"/>
          <w:sz w:val="24"/>
          <w:szCs w:val="24"/>
        </w:rPr>
        <w:t>（因为</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3"/>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4"/>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4"/>
          <w:sz w:val="24"/>
          <w:szCs w:val="24"/>
        </w:rPr>
        <w:t xml:space="preserve"> </w:t>
      </w:r>
      <w:r>
        <w:rPr>
          <w:rFonts w:ascii="Times New Roman" w:eastAsia="Times New Roman" w:hAnsi="Times New Roman" w:cs="Times New Roman"/>
          <w:b/>
          <w:bCs/>
          <w:sz w:val="24"/>
          <w:szCs w:val="24"/>
        </w:rPr>
        <w:t>start</w:t>
      </w:r>
      <w:r>
        <w:rPr>
          <w:rFonts w:ascii="宋体" w:eastAsia="宋体" w:hAnsi="宋体" w:cs="宋体"/>
          <w:sz w:val="24"/>
          <w:szCs w:val="24"/>
        </w:rPr>
        <w:t>）</w:t>
      </w:r>
    </w:p>
    <w:p w:rsidR="00A115BF" w:rsidRDefault="00646F36">
      <w:pPr>
        <w:spacing w:line="374" w:lineRule="exact"/>
        <w:ind w:left="159"/>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22"/>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3"/>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4"/>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4"/>
          <w:sz w:val="24"/>
          <w:szCs w:val="24"/>
        </w:rPr>
        <w:t xml:space="preserve"> </w:t>
      </w:r>
      <w:r>
        <w:rPr>
          <w:rFonts w:ascii="Times New Roman" w:eastAsia="Times New Roman" w:hAnsi="Times New Roman" w:cs="Times New Roman"/>
          <w:b/>
          <w:bCs/>
          <w:sz w:val="24"/>
          <w:szCs w:val="24"/>
        </w:rPr>
        <w:t>start</w:t>
      </w:r>
      <w:r>
        <w:rPr>
          <w:rFonts w:ascii="Times New Roman" w:eastAsia="Times New Roman" w:hAnsi="Times New Roman" w:cs="Times New Roman"/>
          <w:b/>
          <w:bCs/>
          <w:spacing w:val="6"/>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Arial" w:eastAsia="Arial" w:hAnsi="Arial" w:cs="Arial"/>
          <w:i/>
          <w:sz w:val="24"/>
          <w:szCs w:val="24"/>
        </w:rPr>
        <w:t>ϕ</w:t>
      </w:r>
      <w:r>
        <w:rPr>
          <w:rFonts w:ascii="Arial" w:eastAsia="Arial" w:hAnsi="Arial" w:cs="Arial"/>
          <w:i/>
          <w:spacing w:val="33"/>
          <w:sz w:val="24"/>
          <w:szCs w:val="24"/>
        </w:rPr>
        <w:t xml:space="preserve"> </w:t>
      </w:r>
      <w:r>
        <w:rPr>
          <w:rFonts w:ascii="宋体" w:eastAsia="宋体" w:hAnsi="宋体" w:cs="宋体"/>
          <w:sz w:val="24"/>
          <w:szCs w:val="24"/>
        </w:rPr>
        <w:t>（因为对任意</w:t>
      </w:r>
      <w:r>
        <w:rPr>
          <w:rFonts w:ascii="Times New Roman" w:eastAsia="Times New Roman" w:hAnsi="Times New Roman" w:cs="Times New Roman"/>
          <w:i/>
          <w:sz w:val="24"/>
          <w:szCs w:val="24"/>
        </w:rPr>
        <w:t>s</w:t>
      </w:r>
      <w:r>
        <w:rPr>
          <w:rFonts w:ascii="Cambria" w:eastAsia="Cambria" w:hAnsi="Cambria" w:cs="Cambria"/>
          <w:position w:val="9"/>
          <w:sz w:val="16"/>
          <w:szCs w:val="16"/>
        </w:rPr>
        <w:t xml:space="preserve">′ </w:t>
      </w:r>
      <w:r>
        <w:rPr>
          <w:rFonts w:ascii="Cambria" w:eastAsia="Cambria" w:hAnsi="Cambria" w:cs="Cambria"/>
          <w:spacing w:val="8"/>
          <w:position w:val="9"/>
          <w:sz w:val="16"/>
          <w:szCs w:val="16"/>
        </w:rPr>
        <w:t xml:space="preserve"> </w:t>
      </w:r>
      <w:r>
        <w:rPr>
          <w:rFonts w:ascii="Cambria" w:eastAsia="Cambria" w:hAnsi="Cambria" w:cs="Cambria"/>
          <w:w w:val="90"/>
          <w:sz w:val="24"/>
          <w:szCs w:val="24"/>
        </w:rPr>
        <w:t≯</w:t>
      </w:r>
      <w:r>
        <w:rPr>
          <w:rFonts w:ascii="Euclid" w:eastAsia="Euclid" w:hAnsi="Euclid" w:cs="Euclid"/>
          <w:w w:val="90"/>
          <w:sz w:val="24"/>
          <w:szCs w:val="24"/>
        </w:rPr>
        <w:t>=</w:t>
      </w:r>
      <w:r>
        <w:rPr>
          <w:rFonts w:ascii="Euclid" w:eastAsia="Euclid" w:hAnsi="Euclid" w:cs="Euclid"/>
          <w:spacing w:val="-6"/>
          <w:w w:val="90"/>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3"/>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4"/>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4"/>
          <w:sz w:val="24"/>
          <w:szCs w:val="24"/>
        </w:rPr>
        <w:t xml:space="preserve"> </w:t>
      </w:r>
      <w:r>
        <w:rPr>
          <w:rFonts w:ascii="Times New Roman" w:eastAsia="Times New Roman" w:hAnsi="Times New Roman" w:cs="Times New Roman"/>
          <w:b/>
          <w:bCs/>
          <w:sz w:val="24"/>
          <w:szCs w:val="24"/>
        </w:rPr>
        <w:t>start</w:t>
      </w:r>
      <w:r>
        <w:rPr>
          <w:rFonts w:ascii="宋体" w:eastAsia="宋体" w:hAnsi="宋体" w:cs="宋体"/>
          <w:sz w:val="24"/>
          <w:szCs w:val="24"/>
        </w:rPr>
        <w:t>）</w:t>
      </w:r>
    </w:p>
    <w:p w:rsidR="00A115BF" w:rsidRDefault="00646F36">
      <w:pPr>
        <w:spacing w:line="374" w:lineRule="exact"/>
        <w:ind w:left="159"/>
        <w:rPr>
          <w:rFonts w:ascii="Arial" w:eastAsia="Arial" w:hAnsi="Arial" w:cs="Arial"/>
          <w:sz w:val="24"/>
          <w:szCs w:val="24"/>
        </w:rPr>
      </w:pPr>
      <w:r>
        <w:rPr>
          <w:rFonts w:ascii="Cambria" w:eastAsia="Cambria" w:hAnsi="Cambria" w:cs="Cambria"/>
          <w:sz w:val="24"/>
          <w:szCs w:val="24"/>
        </w:rPr>
        <w:t>⇒</w:t>
      </w:r>
      <w:r>
        <w:rPr>
          <w:rFonts w:ascii="Cambria" w:eastAsia="Cambria" w:hAnsi="Cambria" w:cs="Cambria"/>
          <w:spacing w:val="7"/>
          <w:sz w:val="24"/>
          <w:szCs w:val="24"/>
        </w:rPr>
        <w:t xml:space="preserve"> </w:t>
      </w:r>
      <w:r>
        <w:rPr>
          <w:rFonts w:ascii="Cambria" w:eastAsia="Cambria" w:hAnsi="Cambria" w:cs="Cambria"/>
          <w:sz w:val="24"/>
          <w:szCs w:val="24"/>
        </w:rPr>
        <w:t>∀</w:t>
      </w:r>
      <w:r>
        <w:rPr>
          <w:rFonts w:ascii="Arial" w:eastAsia="Arial" w:hAnsi="Arial" w:cs="Arial"/>
          <w:i/>
          <w:sz w:val="24"/>
          <w:szCs w:val="24"/>
        </w:rPr>
        <w:t>π</w:t>
      </w:r>
      <w:r>
        <w:rPr>
          <w:rFonts w:ascii="Arial" w:eastAsia="Arial" w:hAnsi="Arial" w:cs="Arial"/>
          <w:i/>
          <w:spacing w:val="6"/>
          <w:sz w:val="24"/>
          <w:szCs w:val="24"/>
        </w:rPr>
        <w:t xml:space="preserve"> </w:t>
      </w:r>
      <w:r>
        <w:rPr>
          <w:rFonts w:ascii="Euclid" w:eastAsia="Euclid" w:hAnsi="Euclid" w:cs="Euclid"/>
          <w:sz w:val="24"/>
          <w:szCs w:val="24"/>
        </w:rPr>
        <w:t>=</w:t>
      </w:r>
      <w:r>
        <w:rPr>
          <w:rFonts w:ascii="Euclid" w:eastAsia="Euclid" w:hAnsi="Euclid" w:cs="Euclid"/>
          <w:spacing w:val="-27"/>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7"/>
          <w:sz w:val="24"/>
          <w:szCs w:val="24"/>
        </w:rPr>
        <w:t xml:space="preserve"> </w:t>
      </w:r>
      <w:r>
        <w:rPr>
          <w:rFonts w:ascii="Euclid" w:eastAsia="Euclid" w:hAnsi="Euclid" w:cs="Euclid"/>
          <w:sz w:val="24"/>
          <w:szCs w:val="24"/>
        </w:rPr>
        <w:t>=</w:t>
      </w:r>
      <w:r>
        <w:rPr>
          <w:rFonts w:ascii="Euclid" w:eastAsia="Euclid" w:hAnsi="Euclid" w:cs="Euclid"/>
          <w:spacing w:val="-27"/>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Verdana" w:eastAsia="Verdana" w:hAnsi="Verdana" w:cs="Verdana"/>
          <w:i/>
          <w:spacing w:val="3"/>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8"/>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Euclid" w:eastAsia="Euclid" w:hAnsi="Euclid" w:cs="Euclid"/>
          <w:sz w:val="24"/>
          <w:szCs w:val="24"/>
        </w:rPr>
        <w:t>)</w:t>
      </w:r>
      <w:r>
        <w:rPr>
          <w:rFonts w:ascii="宋体" w:eastAsia="宋体" w:hAnsi="宋体" w:cs="宋体"/>
          <w:sz w:val="24"/>
          <w:szCs w:val="24"/>
        </w:rPr>
        <w:t>，对任意</w:t>
      </w:r>
      <w:r>
        <w:rPr>
          <w:rFonts w:ascii="Times New Roman" w:eastAsia="Times New Roman" w:hAnsi="Times New Roman" w:cs="Times New Roman"/>
          <w:i/>
          <w:sz w:val="24"/>
          <w:szCs w:val="24"/>
        </w:rPr>
        <w:t>i</w:t>
      </w:r>
      <w:r>
        <w:rPr>
          <w:rFonts w:ascii="Times New Roman" w:eastAsia="Times New Roman" w:hAnsi="Times New Roman" w:cs="Times New Roman"/>
          <w:i/>
          <w:spacing w:val="-7"/>
          <w:sz w:val="24"/>
          <w:szCs w:val="24"/>
        </w:rPr>
        <w:t xml:space="preserve"> </w:t>
      </w:r>
      <w:r>
        <w:rPr>
          <w:rFonts w:ascii="Cambria" w:eastAsia="Cambria" w:hAnsi="Cambria" w:cs="Cambria"/>
          <w:w w:val="110"/>
          <w:sz w:val="24"/>
          <w:szCs w:val="24"/>
        </w:rPr>
        <w:t>≥</w:t>
      </w:r>
      <w:r>
        <w:rPr>
          <w:rFonts w:ascii="Cambria" w:eastAsia="Cambria" w:hAnsi="Cambria" w:cs="Cambria"/>
          <w:spacing w:val="-6"/>
          <w:w w:val="110"/>
          <w:sz w:val="24"/>
          <w:szCs w:val="24"/>
        </w:rPr>
        <w:t xml:space="preserve"> </w:t>
      </w:r>
      <w:r>
        <w:rPr>
          <w:rFonts w:ascii="Times New Roman" w:eastAsia="Times New Roman" w:hAnsi="Times New Roman" w:cs="Times New Roman"/>
          <w:sz w:val="24"/>
          <w:szCs w:val="24"/>
        </w:rPr>
        <w:t>0</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2"/>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i</w:t>
      </w:r>
      <w:r>
        <w:rPr>
          <w:rFonts w:ascii="Euclid" w:eastAsia="Euclid" w:hAnsi="Euclid" w:cs="Euclid"/>
          <w:spacing w:val="3"/>
          <w:sz w:val="24"/>
          <w:szCs w:val="24"/>
        </w:rPr>
        <w:t>)</w:t>
      </w:r>
      <w:r>
        <w:rPr>
          <w:rFonts w:ascii="Euclid" w:eastAsia="Euclid" w:hAnsi="Euclid" w:cs="Euclid"/>
          <w:spacing w:val="-27"/>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7"/>
          <w:sz w:val="24"/>
          <w:szCs w:val="24"/>
        </w:rPr>
        <w:t xml:space="preserve"> </w:t>
      </w:r>
      <w:r>
        <w:rPr>
          <w:rFonts w:ascii="Times New Roman" w:eastAsia="Times New Roman" w:hAnsi="Times New Roman" w:cs="Times New Roman"/>
          <w:b/>
          <w:bCs/>
          <w:sz w:val="24"/>
          <w:szCs w:val="24"/>
        </w:rPr>
        <w:t>start</w:t>
      </w:r>
      <w:r>
        <w:rPr>
          <w:rFonts w:ascii="Times New Roman" w:eastAsia="Times New Roman" w:hAnsi="Times New Roman" w:cs="Times New Roman"/>
          <w:b/>
          <w:bCs/>
          <w:spacing w:val="-7"/>
          <w:sz w:val="24"/>
          <w:szCs w:val="24"/>
        </w:rPr>
        <w:t xml:space="preserve"> </w:t>
      </w:r>
      <w:r>
        <w:rPr>
          <w:rFonts w:ascii="Cambria" w:eastAsia="Cambria" w:hAnsi="Cambria" w:cs="Cambria"/>
          <w:sz w:val="24"/>
          <w:szCs w:val="24"/>
        </w:rPr>
        <w:t xml:space="preserve">→ </w:t>
      </w:r>
      <w:r>
        <w:rPr>
          <w:rFonts w:ascii="Arial" w:eastAsia="Arial" w:hAnsi="Arial" w:cs="Arial"/>
          <w:i/>
          <w:sz w:val="24"/>
          <w:szCs w:val="24"/>
        </w:rPr>
        <w:t>ϕ</w:t>
      </w:r>
    </w:p>
    <w:p w:rsidR="00A115BF" w:rsidRDefault="00646F36">
      <w:pPr>
        <w:spacing w:line="388" w:lineRule="exact"/>
        <w:ind w:left="159"/>
        <w:rPr>
          <w:rFonts w:ascii="宋体" w:eastAsia="宋体" w:hAnsi="宋体" w:cs="宋体"/>
          <w:sz w:val="24"/>
          <w:szCs w:val="24"/>
        </w:rPr>
      </w:pPr>
      <w:r>
        <w:rPr>
          <w:rFonts w:eastAsiaTheme="minorHAnsi"/>
        </w:rPr>
        <w:pict>
          <v:group id="_x0000_s3271" style="position:absolute;left:0;text-align:left;margin-left:514.6pt;margin-top:5pt;width:8pt;height:8.5pt;z-index:2608;mso-position-horizontal-relative:page" coordorigin="10292,100" coordsize="160,170">
            <v:group id="_x0000_s3278" style="position:absolute;left:10296;top:104;width:2;height:163" coordorigin="10296,104" coordsize="2,163">
              <v:shape id="_x0000_s3279" style="position:absolute;left:10296;top:104;width:2;height:163" coordorigin="10296,104" coordsize="0,163" path="m10296,266r,-162e" filled="f" strokeweight=".14042mm">
                <v:path arrowok="t"/>
              </v:shape>
            </v:group>
            <v:group id="_x0000_s3276" style="position:absolute;left:10300;top:108;width:145;height:2" coordorigin="10300,108" coordsize="145,2">
              <v:shape id="_x0000_s3277" style="position:absolute;left:10300;top:108;width:145;height:2" coordorigin="10300,108" coordsize="145,0" path="m10300,108r144,e" filled="f" strokeweight=".14042mm">
                <v:path arrowok="t"/>
              </v:shape>
            </v:group>
            <v:group id="_x0000_s3274" style="position:absolute;left:10300;top:262;width:145;height:2" coordorigin="10300,262" coordsize="145,2">
              <v:shape id="_x0000_s3275" style="position:absolute;left:10300;top:262;width:145;height:2" coordorigin="10300,262" coordsize="145,0" path="m10300,262r144,e" filled="f" strokeweight=".14042mm">
                <v:path arrowok="t"/>
              </v:shape>
            </v:group>
            <v:group id="_x0000_s3272" style="position:absolute;left:10448;top:104;width:2;height:163" coordorigin="10448,104" coordsize="2,163">
              <v:shape id="_x0000_s3273" style="position:absolute;left:10448;top:104;width:2;height:163" coordorigin="10448,104" coordsize="0,163" path="m10448,266r,-162e" filled="f" strokeweight=".14042mm">
                <v:path arrowok="t"/>
              </v:shape>
            </v:group>
            <w10:wrap anchorx="page"/>
          </v:group>
        </w:pict>
      </w:r>
      <w:r>
        <w:rPr>
          <w:rFonts w:ascii="Cambria" w:eastAsia="Cambria" w:hAnsi="Cambria" w:cs="Cambria"/>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Times New Roman" w:eastAsia="Times New Roman" w:hAnsi="Times New Roman" w:cs="Times New Roman"/>
          <w:sz w:val="19"/>
          <w:szCs w:val="19"/>
        </w:rPr>
        <w:t>AG</w:t>
      </w:r>
      <w:r>
        <w:rPr>
          <w:rFonts w:ascii="Euclid" w:eastAsia="Euclid" w:hAnsi="Euclid" w:cs="Euclid"/>
          <w:sz w:val="24"/>
          <w:szCs w:val="24"/>
        </w:rPr>
        <w:t>(</w:t>
      </w:r>
      <w:r>
        <w:rPr>
          <w:rFonts w:ascii="Times New Roman" w:eastAsia="Times New Roman" w:hAnsi="Times New Roman" w:cs="Times New Roman"/>
          <w:b/>
          <w:bCs/>
          <w:sz w:val="24"/>
          <w:szCs w:val="24"/>
        </w:rPr>
        <w:t xml:space="preserve">start </w:t>
      </w:r>
      <w:r>
        <w:rPr>
          <w:rFonts w:ascii="Cambria" w:eastAsia="Cambria" w:hAnsi="Cambria" w:cs="Cambria"/>
          <w:sz w:val="24"/>
          <w:szCs w:val="24"/>
        </w:rPr>
        <w:t>→</w:t>
      </w:r>
      <w:r>
        <w:rPr>
          <w:rFonts w:ascii="Cambria" w:eastAsia="Cambria" w:hAnsi="Cambria" w:cs="Cambria"/>
          <w:spacing w:val="-21"/>
          <w:sz w:val="24"/>
          <w:szCs w:val="24"/>
        </w:rPr>
        <w:t xml:space="preserve"> </w:t>
      </w:r>
      <w:r>
        <w:rPr>
          <w:rFonts w:ascii="Arial" w:eastAsia="Arial" w:hAnsi="Arial" w:cs="Arial"/>
          <w:i/>
          <w:sz w:val="24"/>
          <w:szCs w:val="24"/>
        </w:rPr>
        <w:t>ϕ</w:t>
      </w:r>
      <w:r>
        <w:rPr>
          <w:rFonts w:ascii="Euclid" w:eastAsia="Euclid" w:hAnsi="Euclid" w:cs="Euclid"/>
          <w:sz w:val="24"/>
          <w:szCs w:val="24"/>
        </w:rPr>
        <w:t>)</w:t>
      </w:r>
      <w:r>
        <w:rPr>
          <w:rFonts w:ascii="宋体" w:eastAsia="宋体" w:hAnsi="宋体" w:cs="宋体"/>
          <w:sz w:val="24"/>
          <w:szCs w:val="24"/>
        </w:rPr>
        <w:t>。</w:t>
      </w:r>
    </w:p>
    <w:p w:rsidR="00A115BF" w:rsidRDefault="00A115BF">
      <w:pPr>
        <w:spacing w:before="11"/>
        <w:rPr>
          <w:rFonts w:ascii="宋体" w:eastAsia="宋体" w:hAnsi="宋体" w:cs="宋体"/>
          <w:sz w:val="23"/>
          <w:szCs w:val="23"/>
        </w:rPr>
      </w:pPr>
    </w:p>
    <w:p w:rsidR="00A115BF" w:rsidRDefault="00646F36">
      <w:pPr>
        <w:pStyle w:val="a3"/>
        <w:spacing w:before="26"/>
        <w:ind w:left="640"/>
        <w:rPr>
          <w:rFonts w:ascii="宋体" w:eastAsia="宋体" w:hAnsi="宋体" w:cs="宋体"/>
          <w:lang w:eastAsia="zh-CN"/>
        </w:rPr>
      </w:pPr>
      <w:r>
        <w:rPr>
          <w:rFonts w:ascii="宋体" w:eastAsia="宋体" w:hAnsi="宋体" w:cs="宋体"/>
          <w:spacing w:val="9"/>
          <w:lang w:eastAsia="zh-CN"/>
        </w:rPr>
        <w:t>给定两个带索引的</w:t>
      </w:r>
      <w:r>
        <w:rPr>
          <w:spacing w:val="9"/>
          <w:lang w:eastAsia="zh-CN"/>
        </w:rPr>
        <w:t>CTL</w:t>
      </w:r>
      <w:r>
        <w:rPr>
          <w:rFonts w:ascii="宋体" w:eastAsia="宋体" w:hAnsi="宋体" w:cs="宋体"/>
          <w:spacing w:val="9"/>
          <w:lang w:eastAsia="zh-CN"/>
        </w:rPr>
        <w:t>公式</w:t>
      </w:r>
      <w:r>
        <w:rPr>
          <w:rFonts w:ascii="Arial" w:eastAsia="Arial" w:hAnsi="Arial" w:cs="Arial"/>
          <w:i/>
          <w:spacing w:val="9"/>
        </w:rPr>
        <w:t>ϕ</w:t>
      </w:r>
      <w:r>
        <w:rPr>
          <w:rFonts w:ascii="Arial" w:eastAsia="Arial" w:hAnsi="Arial" w:cs="Arial"/>
          <w:i/>
          <w:spacing w:val="46"/>
          <w:lang w:eastAsia="zh-CN"/>
        </w:rPr>
        <w:t xml:space="preserve"> </w:t>
      </w:r>
      <w:r>
        <w:rPr>
          <w:rFonts w:ascii="宋体" w:eastAsia="宋体" w:hAnsi="宋体" w:cs="宋体"/>
          <w:spacing w:val="12"/>
          <w:lang w:eastAsia="zh-CN"/>
        </w:rPr>
        <w:t>和</w:t>
      </w:r>
      <w:r>
        <w:rPr>
          <w:rFonts w:ascii="Arial" w:eastAsia="Arial" w:hAnsi="Arial" w:cs="Arial"/>
          <w:i/>
          <w:spacing w:val="12"/>
        </w:rPr>
        <w:t>ψ</w:t>
      </w:r>
      <w:r>
        <w:rPr>
          <w:rFonts w:ascii="宋体" w:eastAsia="宋体" w:hAnsi="宋体" w:cs="宋体"/>
          <w:spacing w:val="12"/>
          <w:lang w:eastAsia="zh-CN"/>
        </w:rPr>
        <w:t>，若</w:t>
      </w:r>
      <w:r>
        <w:rPr>
          <w:rFonts w:ascii="Arial" w:eastAsia="Arial" w:hAnsi="Arial" w:cs="Arial"/>
          <w:i/>
          <w:spacing w:val="12"/>
        </w:rPr>
        <w:t>ϕ</w:t>
      </w:r>
      <w:r>
        <w:rPr>
          <w:rFonts w:ascii="宋体" w:eastAsia="宋体" w:hAnsi="宋体" w:cs="宋体"/>
          <w:spacing w:val="12"/>
          <w:lang w:eastAsia="zh-CN"/>
        </w:rPr>
        <w:t>是可满足的当且仅当</w:t>
      </w:r>
      <w:r>
        <w:rPr>
          <w:rFonts w:ascii="Arial" w:eastAsia="Arial" w:hAnsi="Arial" w:cs="Arial"/>
          <w:i/>
          <w:spacing w:val="12"/>
        </w:rPr>
        <w:t>ψ</w:t>
      </w:r>
      <w:r>
        <w:rPr>
          <w:rFonts w:ascii="宋体" w:eastAsia="宋体" w:hAnsi="宋体" w:cs="宋体"/>
          <w:spacing w:val="12"/>
          <w:lang w:eastAsia="zh-CN"/>
        </w:rPr>
        <w:t>是可满足的，则</w:t>
      </w:r>
    </w:p>
    <w:p w:rsidR="00A115BF" w:rsidRDefault="00646F36">
      <w:pPr>
        <w:spacing w:before="42"/>
        <w:ind w:left="159"/>
        <w:rPr>
          <w:rFonts w:ascii="宋体" w:eastAsia="宋体" w:hAnsi="宋体" w:cs="宋体"/>
          <w:sz w:val="24"/>
          <w:szCs w:val="24"/>
        </w:rPr>
      </w:pPr>
      <w:r>
        <w:rPr>
          <w:rFonts w:ascii="宋体" w:eastAsia="宋体" w:hAnsi="宋体" w:cs="宋体"/>
          <w:sz w:val="24"/>
          <w:szCs w:val="24"/>
        </w:rPr>
        <w:t>称</w:t>
      </w:r>
      <w:r>
        <w:rPr>
          <w:rFonts w:ascii="Arial" w:eastAsia="Arial" w:hAnsi="Arial" w:cs="Arial"/>
          <w:i/>
          <w:sz w:val="24"/>
          <w:szCs w:val="24"/>
        </w:rPr>
        <w:t>ϕ</w:t>
      </w:r>
      <w:r>
        <w:rPr>
          <w:rFonts w:ascii="Arial" w:eastAsia="Arial" w:hAnsi="Arial" w:cs="Arial"/>
          <w:i/>
          <w:sz w:val="24"/>
          <w:szCs w:val="24"/>
        </w:rPr>
        <w:t xml:space="preserve"> </w:t>
      </w:r>
      <w:r>
        <w:rPr>
          <w:rFonts w:ascii="宋体" w:eastAsia="宋体" w:hAnsi="宋体" w:cs="宋体"/>
          <w:sz w:val="24"/>
          <w:szCs w:val="24"/>
        </w:rPr>
        <w:t>和</w:t>
      </w:r>
      <w:r>
        <w:rPr>
          <w:rFonts w:ascii="Arial" w:eastAsia="Arial" w:hAnsi="Arial" w:cs="Arial"/>
          <w:i/>
          <w:sz w:val="24"/>
          <w:szCs w:val="24"/>
        </w:rPr>
        <w:t xml:space="preserve">ψ </w:t>
      </w:r>
      <w:r>
        <w:rPr>
          <w:rFonts w:ascii="宋体" w:eastAsia="宋体" w:hAnsi="宋体" w:cs="宋体"/>
          <w:spacing w:val="-6"/>
          <w:sz w:val="24"/>
          <w:szCs w:val="24"/>
        </w:rPr>
        <w:t>是</w:t>
      </w:r>
      <w:r>
        <w:rPr>
          <w:rFonts w:ascii="楷体" w:eastAsia="楷体" w:hAnsi="楷体" w:cs="楷体"/>
          <w:spacing w:val="-6"/>
          <w:sz w:val="24"/>
          <w:szCs w:val="24"/>
        </w:rPr>
        <w:t>等价可满足的（</w:t>
      </w:r>
      <w:r>
        <w:rPr>
          <w:rFonts w:ascii="Times New Roman" w:eastAsia="Times New Roman" w:hAnsi="Times New Roman" w:cs="Times New Roman"/>
          <w:i/>
          <w:spacing w:val="-6"/>
          <w:sz w:val="24"/>
          <w:szCs w:val="24"/>
        </w:rPr>
        <w:t>equi-satisfiable</w:t>
      </w:r>
      <w:r>
        <w:rPr>
          <w:rFonts w:ascii="楷体" w:eastAsia="楷体" w:hAnsi="楷体" w:cs="楷体"/>
          <w:spacing w:val="-6"/>
          <w:sz w:val="24"/>
          <w:szCs w:val="24"/>
        </w:rPr>
        <w:t>）</w:t>
      </w:r>
      <w:r>
        <w:rPr>
          <w:rFonts w:ascii="宋体" w:eastAsia="宋体" w:hAnsi="宋体" w:cs="宋体"/>
          <w:spacing w:val="-6"/>
          <w:sz w:val="24"/>
          <w:szCs w:val="24"/>
        </w:rPr>
        <w:t>。</w:t>
      </w:r>
      <w:r>
        <w:rPr>
          <w:rFonts w:ascii="宋体" w:eastAsia="宋体" w:hAnsi="宋体" w:cs="宋体"/>
          <w:spacing w:val="-73"/>
          <w:sz w:val="24"/>
          <w:szCs w:val="24"/>
        </w:rPr>
        <w:t xml:space="preserve"> </w:t>
      </w:r>
      <w:r>
        <w:rPr>
          <w:rFonts w:ascii="宋体" w:eastAsia="宋体" w:hAnsi="宋体" w:cs="宋体"/>
          <w:sz w:val="24"/>
          <w:szCs w:val="24"/>
        </w:rPr>
        <w:t>由此可见，相互等价（等值）的公式是等</w:t>
      </w:r>
    </w:p>
    <w:p w:rsidR="00A115BF" w:rsidRDefault="00A115BF">
      <w:pPr>
        <w:rPr>
          <w:rFonts w:ascii="宋体" w:eastAsia="宋体" w:hAnsi="宋体" w:cs="宋体"/>
          <w:sz w:val="24"/>
          <w:szCs w:val="24"/>
        </w:rPr>
        <w:sectPr w:rsidR="00A115BF">
          <w:headerReference w:type="default" r:id="rId50"/>
          <w:pgSz w:w="11910" w:h="16840"/>
          <w:pgMar w:top="1460" w:right="860" w:bottom="1360" w:left="1280" w:header="1198" w:footer="1160" w:gutter="0"/>
          <w:cols w:space="720"/>
        </w:sectPr>
      </w:pPr>
    </w:p>
    <w:p w:rsidR="00A115BF" w:rsidRDefault="00646F36">
      <w:pPr>
        <w:pStyle w:val="a3"/>
        <w:spacing w:before="42" w:line="278" w:lineRule="auto"/>
        <w:ind w:left="159"/>
        <w:rPr>
          <w:rFonts w:ascii="宋体" w:eastAsia="宋体" w:hAnsi="宋体" w:cs="宋体"/>
        </w:rPr>
      </w:pPr>
      <w:r>
        <w:rPr>
          <w:rFonts w:ascii="宋体" w:eastAsia="宋体" w:hAnsi="宋体" w:cs="宋体"/>
        </w:rPr>
        <w:t>价可满足的，但是反过来却不成立。</w:t>
      </w:r>
      <w:r>
        <w:rPr>
          <w:rFonts w:ascii="宋体" w:eastAsia="宋体" w:hAnsi="宋体" w:cs="宋体"/>
          <w:spacing w:val="-84"/>
        </w:rPr>
        <w:t xml:space="preserve"> </w:t>
      </w:r>
      <w:r>
        <w:rPr>
          <w:rFonts w:ascii="宋体" w:eastAsia="宋体" w:hAnsi="宋体" w:cs="宋体"/>
          <w:spacing w:val="2"/>
        </w:rPr>
        <w:t>例：公式</w:t>
      </w:r>
      <w:r>
        <w:rPr>
          <w:spacing w:val="2"/>
          <w:sz w:val="19"/>
          <w:szCs w:val="19"/>
        </w:rPr>
        <w:t>E</w:t>
      </w:r>
      <w:r>
        <w:rPr>
          <w:spacing w:val="-43"/>
          <w:sz w:val="19"/>
          <w:szCs w:val="19"/>
        </w:rPr>
        <w:t xml:space="preserve"> </w:t>
      </w:r>
      <w:r>
        <w:rPr>
          <w:rFonts w:ascii="宋体" w:eastAsia="宋体" w:hAnsi="宋体" w:cs="宋体"/>
          <w:spacing w:val="-4"/>
        </w:rPr>
        <w:t>们不是等价的。</w:t>
      </w:r>
      <w:r>
        <w:rPr>
          <w:rFonts w:ascii="宋体" w:eastAsia="宋体" w:hAnsi="宋体" w:cs="宋体"/>
          <w:spacing w:val="-90"/>
        </w:rPr>
        <w:t xml:space="preserve"> </w:t>
      </w:r>
      <w:r>
        <w:rPr>
          <w:rFonts w:ascii="宋体" w:eastAsia="宋体" w:hAnsi="宋体" w:cs="宋体"/>
          <w:spacing w:val="-2"/>
        </w:rPr>
        <w:t>所以，可以得到下面的引理。</w:t>
      </w:r>
    </w:p>
    <w:p w:rsidR="00A115BF" w:rsidRDefault="00A115BF">
      <w:pPr>
        <w:spacing w:before="4"/>
        <w:rPr>
          <w:rFonts w:ascii="宋体" w:eastAsia="宋体" w:hAnsi="宋体" w:cs="宋体"/>
          <w:sz w:val="21"/>
          <w:szCs w:val="21"/>
        </w:rPr>
      </w:pPr>
    </w:p>
    <w:p w:rsidR="00A115BF" w:rsidRDefault="00646F36">
      <w:pPr>
        <w:ind w:left="159"/>
        <w:rPr>
          <w:rFonts w:ascii="楷体" w:eastAsia="楷体" w:hAnsi="楷体" w:cs="楷体"/>
          <w:sz w:val="24"/>
          <w:szCs w:val="24"/>
          <w:lang w:eastAsia="zh-CN"/>
        </w:rPr>
      </w:pPr>
      <w:r>
        <w:rPr>
          <w:rFonts w:ascii="黑体" w:eastAsia="黑体" w:hAnsi="黑体" w:cs="黑体"/>
          <w:sz w:val="24"/>
          <w:szCs w:val="24"/>
          <w:lang w:eastAsia="zh-CN"/>
        </w:rPr>
        <w:t>引理</w:t>
      </w:r>
      <w:r>
        <w:rPr>
          <w:rFonts w:ascii="黑体" w:eastAsia="黑体" w:hAnsi="黑体" w:cs="黑体"/>
          <w:sz w:val="24"/>
          <w:szCs w:val="24"/>
          <w:lang w:eastAsia="zh-CN"/>
        </w:rPr>
        <w:t xml:space="preserve"> </w:t>
      </w:r>
      <w:r>
        <w:rPr>
          <w:rFonts w:ascii="Times New Roman" w:eastAsia="Times New Roman" w:hAnsi="Times New Roman" w:cs="Times New Roman"/>
          <w:b/>
          <w:bCs/>
          <w:sz w:val="24"/>
          <w:szCs w:val="24"/>
          <w:lang w:eastAsia="zh-CN"/>
        </w:rPr>
        <w:t>2.2.</w:t>
      </w:r>
      <w:r>
        <w:rPr>
          <w:rFonts w:ascii="Times New Roman" w:eastAsia="Times New Roman" w:hAnsi="Times New Roman" w:cs="Times New Roman"/>
          <w:b/>
          <w:bCs/>
          <w:spacing w:val="8"/>
          <w:sz w:val="24"/>
          <w:szCs w:val="24"/>
          <w:lang w:eastAsia="zh-CN"/>
        </w:rPr>
        <w:t xml:space="preserve"> </w:t>
      </w:r>
      <w:r>
        <w:rPr>
          <w:rFonts w:ascii="楷体" w:eastAsia="楷体" w:hAnsi="楷体" w:cs="楷体"/>
          <w:sz w:val="24"/>
          <w:szCs w:val="24"/>
          <w:lang w:eastAsia="zh-CN"/>
        </w:rPr>
        <w:t>令</w:t>
      </w:r>
      <w:r>
        <w:rPr>
          <w:rFonts w:ascii="Arial" w:eastAsia="Arial" w:hAnsi="Arial" w:cs="Arial"/>
          <w:i/>
          <w:sz w:val="24"/>
          <w:szCs w:val="24"/>
        </w:rPr>
        <w:t>ϕ</w:t>
      </w:r>
      <w:r>
        <w:rPr>
          <w:rFonts w:ascii="楷体" w:eastAsia="楷体" w:hAnsi="楷体" w:cs="楷体"/>
          <w:sz w:val="24"/>
          <w:szCs w:val="24"/>
          <w:lang w:eastAsia="zh-CN"/>
        </w:rPr>
        <w:t>为带索引的</w:t>
      </w:r>
      <w:r>
        <w:rPr>
          <w:rFonts w:ascii="Times New Roman" w:eastAsia="Times New Roman" w:hAnsi="Times New Roman" w:cs="Times New Roman"/>
          <w:i/>
          <w:sz w:val="24"/>
          <w:szCs w:val="24"/>
          <w:lang w:eastAsia="zh-CN"/>
        </w:rPr>
        <w:t>CTL</w:t>
      </w:r>
      <w:r>
        <w:rPr>
          <w:rFonts w:ascii="楷体" w:eastAsia="楷体" w:hAnsi="楷体" w:cs="楷体"/>
          <w:sz w:val="24"/>
          <w:szCs w:val="24"/>
          <w:lang w:eastAsia="zh-CN"/>
        </w:rPr>
        <w:t>公式</w:t>
      </w:r>
    </w:p>
    <w:p w:rsidR="00A115BF" w:rsidRDefault="00646F36">
      <w:pPr>
        <w:spacing w:before="10"/>
        <w:rPr>
          <w:rFonts w:ascii="楷体" w:eastAsia="楷体" w:hAnsi="楷体" w:cs="楷体"/>
          <w:sz w:val="15"/>
          <w:szCs w:val="15"/>
          <w:lang w:eastAsia="zh-CN"/>
        </w:rPr>
      </w:pPr>
      <w:r>
        <w:rPr>
          <w:lang w:eastAsia="zh-CN"/>
        </w:rPr>
        <w:br w:type="column"/>
      </w:r>
    </w:p>
    <w:p w:rsidR="00A115BF" w:rsidRDefault="00646F36">
      <w:pPr>
        <w:ind w:left="-35"/>
        <w:rPr>
          <w:rFonts w:ascii="Cambria" w:eastAsia="Cambria" w:hAnsi="Cambria" w:cs="Cambria"/>
          <w:sz w:val="16"/>
          <w:szCs w:val="16"/>
        </w:rPr>
      </w:pPr>
      <w:r>
        <w:rPr>
          <w:rFonts w:ascii="Cambria" w:eastAsia="Cambria" w:hAnsi="Cambria" w:cs="Cambria"/>
          <w:sz w:val="16"/>
          <w:szCs w:val="16"/>
        </w:rPr>
        <w:t>⟨</w:t>
      </w:r>
      <w:r>
        <w:rPr>
          <w:rFonts w:ascii="Times New Roman" w:eastAsia="Times New Roman" w:hAnsi="Times New Roman" w:cs="Times New Roman"/>
          <w:sz w:val="16"/>
          <w:szCs w:val="16"/>
        </w:rPr>
        <w:t>1</w:t>
      </w:r>
      <w:r>
        <w:rPr>
          <w:rFonts w:ascii="Cambria" w:eastAsia="Cambria" w:hAnsi="Cambria" w:cs="Cambria"/>
          <w:sz w:val="16"/>
          <w:szCs w:val="16"/>
        </w:rPr>
        <w:t>⟩</w:t>
      </w:r>
    </w:p>
    <w:p w:rsidR="00A115BF" w:rsidRDefault="00646F36">
      <w:pPr>
        <w:spacing w:before="42"/>
        <w:ind w:left="-25"/>
        <w:rPr>
          <w:rFonts w:ascii="Times New Roman" w:eastAsia="Times New Roman" w:hAnsi="Times New Roman" w:cs="Times New Roman"/>
          <w:sz w:val="19"/>
          <w:szCs w:val="19"/>
        </w:rPr>
      </w:pPr>
      <w:r>
        <w:br w:type="column"/>
      </w:r>
      <w:r>
        <w:rPr>
          <w:rFonts w:ascii="Times New Roman" w:eastAsia="Times New Roman" w:hAnsi="Times New Roman" w:cs="Times New Roman"/>
          <w:sz w:val="19"/>
          <w:szCs w:val="19"/>
        </w:rPr>
        <w:t>X</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i/>
          <w:sz w:val="24"/>
          <w:szCs w:val="24"/>
        </w:rPr>
        <w:t>p</w:t>
      </w:r>
      <w:r>
        <w:rPr>
          <w:rFonts w:ascii="宋体" w:eastAsia="宋体" w:hAnsi="宋体" w:cs="宋体"/>
          <w:sz w:val="24"/>
          <w:szCs w:val="24"/>
        </w:rPr>
        <w:t>和</w:t>
      </w:r>
      <w:r>
        <w:rPr>
          <w:rFonts w:ascii="Times New Roman" w:eastAsia="Times New Roman" w:hAnsi="Times New Roman" w:cs="Times New Roman"/>
          <w:sz w:val="19"/>
          <w:szCs w:val="19"/>
        </w:rPr>
        <w:t>E</w:t>
      </w:r>
    </w:p>
    <w:p w:rsidR="00A115BF" w:rsidRDefault="00646F36">
      <w:pPr>
        <w:spacing w:before="11"/>
        <w:rPr>
          <w:rFonts w:ascii="Times New Roman" w:eastAsia="Times New Roman" w:hAnsi="Times New Roman" w:cs="Times New Roman"/>
          <w:sz w:val="17"/>
          <w:szCs w:val="17"/>
        </w:rPr>
      </w:pPr>
      <w:r>
        <w:br w:type="column"/>
      </w:r>
    </w:p>
    <w:p w:rsidR="00A115BF" w:rsidRDefault="00646F36">
      <w:pPr>
        <w:ind w:left="-35"/>
        <w:rPr>
          <w:rFonts w:ascii="Cambria" w:eastAsia="Cambria" w:hAnsi="Cambria" w:cs="Cambria"/>
          <w:sz w:val="16"/>
          <w:szCs w:val="16"/>
        </w:rPr>
      </w:pPr>
      <w:r>
        <w:rPr>
          <w:rFonts w:ascii="Cambria" w:eastAsia="Cambria" w:hAnsi="Cambria" w:cs="Cambria"/>
          <w:sz w:val="16"/>
          <w:szCs w:val="16"/>
        </w:rPr>
        <w:t>⟨</w:t>
      </w:r>
      <w:r>
        <w:rPr>
          <w:rFonts w:ascii="Times New Roman" w:eastAsia="Times New Roman" w:hAnsi="Times New Roman" w:cs="Times New Roman"/>
          <w:sz w:val="16"/>
          <w:szCs w:val="16"/>
        </w:rPr>
        <w:t>2</w:t>
      </w:r>
      <w:r>
        <w:rPr>
          <w:rFonts w:ascii="Cambria" w:eastAsia="Cambria" w:hAnsi="Cambria" w:cs="Cambria"/>
          <w:sz w:val="16"/>
          <w:szCs w:val="16"/>
        </w:rPr>
        <w:t>⟩</w:t>
      </w:r>
    </w:p>
    <w:p w:rsidR="00A115BF" w:rsidRDefault="00646F36">
      <w:pPr>
        <w:spacing w:before="42"/>
        <w:ind w:left="-25"/>
        <w:rPr>
          <w:rFonts w:ascii="宋体" w:eastAsia="宋体" w:hAnsi="宋体" w:cs="宋体"/>
          <w:sz w:val="24"/>
          <w:szCs w:val="24"/>
        </w:rPr>
      </w:pPr>
      <w:r>
        <w:br w:type="column"/>
      </w:r>
      <w:r>
        <w:rPr>
          <w:rFonts w:ascii="Times New Roman" w:eastAsia="Times New Roman" w:hAnsi="Times New Roman" w:cs="Times New Roman"/>
          <w:sz w:val="19"/>
          <w:szCs w:val="19"/>
        </w:rPr>
        <w:t>X</w:t>
      </w:r>
      <w:r>
        <w:rPr>
          <w:rFonts w:ascii="Times New Roman" w:eastAsia="Times New Roman" w:hAnsi="Times New Roman" w:cs="Times New Roman"/>
          <w:spacing w:val="-21"/>
          <w:sz w:val="19"/>
          <w:szCs w:val="19"/>
        </w:rPr>
        <w:t xml:space="preserve"> </w:t>
      </w:r>
      <w:r>
        <w:rPr>
          <w:rFonts w:ascii="Times New Roman" w:eastAsia="Times New Roman" w:hAnsi="Times New Roman" w:cs="Times New Roman"/>
          <w:i/>
          <w:spacing w:val="2"/>
          <w:sz w:val="24"/>
          <w:szCs w:val="24"/>
        </w:rPr>
        <w:t>p</w:t>
      </w:r>
      <w:r>
        <w:rPr>
          <w:rFonts w:ascii="宋体" w:eastAsia="宋体" w:hAnsi="宋体" w:cs="宋体"/>
          <w:spacing w:val="2"/>
          <w:sz w:val="24"/>
          <w:szCs w:val="24"/>
        </w:rPr>
        <w:t>是等价可满足的，但是它</w:t>
      </w:r>
    </w:p>
    <w:p w:rsidR="00A115BF" w:rsidRDefault="00A115BF">
      <w:pPr>
        <w:rPr>
          <w:rFonts w:ascii="宋体" w:eastAsia="宋体" w:hAnsi="宋体" w:cs="宋体"/>
          <w:sz w:val="24"/>
          <w:szCs w:val="24"/>
        </w:rPr>
        <w:sectPr w:rsidR="00A115BF">
          <w:type w:val="continuous"/>
          <w:pgSz w:w="11910" w:h="16840"/>
          <w:pgMar w:top="1580" w:right="860" w:bottom="280" w:left="1280" w:header="720" w:footer="720" w:gutter="0"/>
          <w:cols w:num="5" w:space="720" w:equalWidth="0">
            <w:col w:w="5137" w:space="40"/>
            <w:col w:w="170" w:space="40"/>
            <w:col w:w="623" w:space="40"/>
            <w:col w:w="170" w:space="40"/>
            <w:col w:w="3510"/>
          </w:cols>
        </w:sectPr>
      </w:pPr>
    </w:p>
    <w:p w:rsidR="00A115BF" w:rsidRDefault="00A115BF">
      <w:pPr>
        <w:spacing w:before="11"/>
        <w:rPr>
          <w:rFonts w:ascii="宋体" w:eastAsia="宋体" w:hAnsi="宋体" w:cs="宋体"/>
          <w:sz w:val="21"/>
          <w:szCs w:val="21"/>
        </w:rPr>
      </w:pPr>
    </w:p>
    <w:p w:rsidR="00A115BF" w:rsidRDefault="00646F36">
      <w:pPr>
        <w:spacing w:before="26"/>
        <w:ind w:left="401"/>
        <w:rPr>
          <w:rFonts w:ascii="楷体" w:eastAsia="楷体" w:hAnsi="楷体" w:cs="楷体"/>
          <w:sz w:val="24"/>
          <w:szCs w:val="24"/>
        </w:rPr>
      </w:pPr>
      <w:r>
        <w:rPr>
          <w:rFonts w:ascii="Times New Roman" w:eastAsia="Times New Roman" w:hAnsi="Times New Roman" w:cs="Times New Roman"/>
          <w:i/>
          <w:sz w:val="24"/>
          <w:szCs w:val="24"/>
        </w:rPr>
        <w:t xml:space="preserve">(i)   </w:t>
      </w:r>
      <w:r>
        <w:rPr>
          <w:rFonts w:ascii="Arial" w:eastAsia="Arial" w:hAnsi="Arial" w:cs="Arial"/>
          <w:i/>
          <w:sz w:val="24"/>
          <w:szCs w:val="24"/>
        </w:rPr>
        <w:t>ϕ</w:t>
      </w:r>
      <w:r>
        <w:rPr>
          <w:rFonts w:ascii="Arial" w:eastAsia="Arial" w:hAnsi="Arial" w:cs="Arial"/>
          <w:i/>
          <w:sz w:val="24"/>
          <w:szCs w:val="24"/>
        </w:rPr>
        <w:t xml:space="preserve">  </w:t>
      </w:r>
      <w:r>
        <w:rPr>
          <w:rFonts w:ascii="楷体" w:eastAsia="楷体" w:hAnsi="楷体" w:cs="楷体"/>
          <w:spacing w:val="5"/>
          <w:sz w:val="24"/>
          <w:szCs w:val="24"/>
        </w:rPr>
        <w:t>和</w:t>
      </w:r>
      <w:r>
        <w:rPr>
          <w:rFonts w:ascii="Arial" w:eastAsia="Arial" w:hAnsi="Arial" w:cs="Arial"/>
          <w:i/>
          <w:spacing w:val="5"/>
          <w:sz w:val="24"/>
          <w:szCs w:val="24"/>
        </w:rPr>
        <w:t>ϕ</w:t>
      </w:r>
      <w:r>
        <w:rPr>
          <w:rFonts w:ascii="Cambria" w:eastAsia="Cambria" w:hAnsi="Cambria" w:cs="Cambria"/>
          <w:spacing w:val="5"/>
          <w:position w:val="9"/>
          <w:sz w:val="16"/>
          <w:szCs w:val="16"/>
        </w:rPr>
        <w:t xml:space="preserve">′  </w:t>
      </w:r>
      <w:r>
        <w:rPr>
          <w:rFonts w:ascii="楷体" w:eastAsia="楷体" w:hAnsi="楷体" w:cs="楷体"/>
          <w:sz w:val="24"/>
          <w:szCs w:val="24"/>
        </w:rPr>
        <w:t>是等价可满足的，其中</w:t>
      </w:r>
      <w:r>
        <w:rPr>
          <w:rFonts w:ascii="Arial" w:eastAsia="Arial" w:hAnsi="Arial" w:cs="Arial"/>
          <w:i/>
          <w:sz w:val="24"/>
          <w:szCs w:val="24"/>
        </w:rPr>
        <w:t>ϕ</w:t>
      </w:r>
      <w:r>
        <w:rPr>
          <w:rFonts w:ascii="Cambria" w:eastAsia="Cambria" w:hAnsi="Cambria" w:cs="Cambria"/>
          <w:position w:val="9"/>
          <w:sz w:val="16"/>
          <w:szCs w:val="16"/>
        </w:rPr>
        <w:t>′</w:t>
      </w:r>
      <w:r>
        <w:rPr>
          <w:rFonts w:ascii="Cambria" w:eastAsia="Cambria" w:hAnsi="Cambria" w:cs="Cambria"/>
          <w:spacing w:val="29"/>
          <w:position w:val="9"/>
          <w:sz w:val="16"/>
          <w:szCs w:val="16"/>
        </w:rPr>
        <w:t xml:space="preserve"> </w:t>
      </w:r>
      <w:r>
        <w:rPr>
          <w:rFonts w:ascii="楷体" w:eastAsia="楷体" w:hAnsi="楷体" w:cs="楷体"/>
          <w:sz w:val="24"/>
          <w:szCs w:val="24"/>
        </w:rPr>
        <w:t>是由</w:t>
      </w:r>
      <w:r>
        <w:rPr>
          <w:rFonts w:ascii="Arial" w:eastAsia="Arial" w:hAnsi="Arial" w:cs="Arial"/>
          <w:i/>
          <w:sz w:val="24"/>
          <w:szCs w:val="24"/>
        </w:rPr>
        <w:t>ϕ</w:t>
      </w:r>
      <w:r>
        <w:rPr>
          <w:rFonts w:ascii="楷体" w:eastAsia="楷体" w:hAnsi="楷体" w:cs="楷体"/>
          <w:sz w:val="24"/>
          <w:szCs w:val="24"/>
        </w:rPr>
        <w:t>通过用新的索引命名现有的一些索引得到</w:t>
      </w:r>
    </w:p>
    <w:p w:rsidR="00A115BF" w:rsidRDefault="00646F36">
      <w:pPr>
        <w:pStyle w:val="a3"/>
        <w:spacing w:before="42"/>
        <w:ind w:left="745"/>
        <w:rPr>
          <w:rFonts w:ascii="楷体" w:eastAsia="楷体" w:hAnsi="楷体" w:cs="楷体"/>
        </w:rPr>
      </w:pPr>
      <w:r>
        <w:rPr>
          <w:rFonts w:ascii="楷体" w:eastAsia="楷体" w:hAnsi="楷体" w:cs="楷体"/>
          <w:spacing w:val="-6"/>
        </w:rPr>
        <w:t>的公式。</w:t>
      </w:r>
    </w:p>
    <w:p w:rsidR="00A115BF" w:rsidRDefault="00646F36">
      <w:pPr>
        <w:spacing w:before="60"/>
        <w:ind w:left="334"/>
        <w:rPr>
          <w:rFonts w:ascii="楷体" w:eastAsia="楷体" w:hAnsi="楷体" w:cs="楷体"/>
          <w:sz w:val="24"/>
          <w:szCs w:val="24"/>
        </w:rPr>
      </w:pPr>
      <w:r>
        <w:rPr>
          <w:rFonts w:ascii="Times New Roman" w:eastAsia="Times New Roman" w:hAnsi="Times New Roman" w:cs="Times New Roman"/>
          <w:i/>
          <w:sz w:val="24"/>
          <w:szCs w:val="24"/>
        </w:rPr>
        <w:t xml:space="preserve">(ii)  </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Arial" w:eastAsia="Arial" w:hAnsi="Arial" w:cs="Arial"/>
          <w:i/>
          <w:spacing w:val="4"/>
          <w:sz w:val="24"/>
          <w:szCs w:val="24"/>
        </w:rPr>
        <w:t>ϕ</w:t>
      </w:r>
      <w:r>
        <w:rPr>
          <w:rFonts w:ascii="Cambria" w:eastAsia="Cambria" w:hAnsi="Cambria" w:cs="Cambria"/>
          <w:spacing w:val="4"/>
          <w:position w:val="9"/>
          <w:sz w:val="16"/>
          <w:szCs w:val="16"/>
        </w:rPr>
        <w:t>′′</w:t>
      </w:r>
      <w:r>
        <w:rPr>
          <w:rFonts w:ascii="楷体" w:eastAsia="楷体" w:hAnsi="楷体" w:cs="楷体"/>
          <w:spacing w:val="4"/>
          <w:sz w:val="24"/>
          <w:szCs w:val="24"/>
        </w:rPr>
        <w:t>，其中</w:t>
      </w:r>
      <w:r>
        <w:rPr>
          <w:rFonts w:ascii="Arial" w:eastAsia="Arial" w:hAnsi="Arial" w:cs="Arial"/>
          <w:i/>
          <w:spacing w:val="4"/>
          <w:sz w:val="24"/>
          <w:szCs w:val="24"/>
        </w:rPr>
        <w:t>ϕ</w:t>
      </w:r>
      <w:r>
        <w:rPr>
          <w:rFonts w:ascii="Cambria" w:eastAsia="Cambria" w:hAnsi="Cambria" w:cs="Cambria"/>
          <w:spacing w:val="4"/>
          <w:position w:val="9"/>
          <w:sz w:val="16"/>
          <w:szCs w:val="16"/>
        </w:rPr>
        <w:t xml:space="preserve">′′  </w:t>
      </w:r>
      <w:r>
        <w:rPr>
          <w:rFonts w:ascii="Cambria" w:eastAsia="Cambria" w:hAnsi="Cambria" w:cs="Cambria"/>
          <w:spacing w:val="16"/>
          <w:position w:val="9"/>
          <w:sz w:val="16"/>
          <w:szCs w:val="16"/>
        </w:rPr>
        <w:t xml:space="preserve"> </w:t>
      </w:r>
      <w:r>
        <w:rPr>
          <w:rFonts w:ascii="楷体" w:eastAsia="楷体" w:hAnsi="楷体" w:cs="楷体"/>
          <w:sz w:val="24"/>
          <w:szCs w:val="24"/>
        </w:rPr>
        <w:t>是移除掉</w:t>
      </w:r>
      <w:r>
        <w:rPr>
          <w:rFonts w:ascii="Arial" w:eastAsia="Arial" w:hAnsi="Arial" w:cs="Arial"/>
          <w:i/>
          <w:sz w:val="24"/>
          <w:szCs w:val="24"/>
        </w:rPr>
        <w:t>ϕ</w:t>
      </w:r>
      <w:r>
        <w:rPr>
          <w:rFonts w:ascii="楷体" w:eastAsia="楷体" w:hAnsi="楷体" w:cs="楷体"/>
          <w:sz w:val="24"/>
          <w:szCs w:val="24"/>
        </w:rPr>
        <w:t>中的索引得到的公式。</w:t>
      </w:r>
    </w:p>
    <w:p w:rsidR="00A115BF" w:rsidRDefault="00A115BF">
      <w:pPr>
        <w:spacing w:before="11"/>
        <w:rPr>
          <w:rFonts w:ascii="楷体" w:eastAsia="楷体" w:hAnsi="楷体" w:cs="楷体"/>
          <w:sz w:val="25"/>
          <w:szCs w:val="25"/>
        </w:rPr>
      </w:pPr>
    </w:p>
    <w:p w:rsidR="00A115BF" w:rsidRDefault="00646F36">
      <w:pPr>
        <w:ind w:left="159"/>
        <w:rPr>
          <w:rFonts w:ascii="宋体" w:eastAsia="宋体" w:hAnsi="宋体" w:cs="宋体"/>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pacing w:val="6"/>
          <w:sz w:val="24"/>
          <w:szCs w:val="24"/>
        </w:rPr>
        <w:t xml:space="preserve"> </w:t>
      </w:r>
      <w:r>
        <w:rPr>
          <w:rFonts w:ascii="宋体" w:eastAsia="宋体" w:hAnsi="宋体" w:cs="宋体"/>
          <w:spacing w:val="5"/>
          <w:sz w:val="24"/>
          <w:szCs w:val="24"/>
        </w:rPr>
        <w:t>令</w:t>
      </w:r>
      <w:r>
        <w:rPr>
          <w:rFonts w:ascii="Arial" w:eastAsia="Arial" w:hAnsi="Arial" w:cs="Arial"/>
          <w:i/>
          <w:spacing w:val="5"/>
          <w:sz w:val="24"/>
          <w:szCs w:val="24"/>
        </w:rPr>
        <w:t>ϕ</w:t>
      </w:r>
      <w:r>
        <w:rPr>
          <w:rFonts w:ascii="Cambria" w:eastAsia="Cambria" w:hAnsi="Cambria" w:cs="Cambria"/>
          <w:spacing w:val="5"/>
          <w:position w:val="9"/>
          <w:sz w:val="16"/>
          <w:szCs w:val="16"/>
        </w:rPr>
        <w:t>′</w:t>
      </w:r>
      <w:r>
        <w:rPr>
          <w:rFonts w:ascii="Cambria" w:eastAsia="Cambria" w:hAnsi="Cambria" w:cs="Cambria"/>
          <w:spacing w:val="33"/>
          <w:position w:val="9"/>
          <w:sz w:val="16"/>
          <w:szCs w:val="16"/>
        </w:rPr>
        <w:t xml:space="preserve"> </w:t>
      </w:r>
      <w:r>
        <w:rPr>
          <w:rFonts w:ascii="Euclid" w:eastAsia="Euclid" w:hAnsi="Euclid" w:cs="Euclid"/>
          <w:sz w:val="24"/>
          <w:szCs w:val="24"/>
        </w:rPr>
        <w:t>=</w:t>
      </w:r>
      <w:r>
        <w:rPr>
          <w:rFonts w:ascii="Euclid" w:eastAsia="Euclid" w:hAnsi="Euclid" w:cs="Euclid"/>
          <w:spacing w:val="-22"/>
          <w:sz w:val="24"/>
          <w:szCs w:val="24"/>
        </w:rPr>
        <w:t xml:space="preserve"> </w:t>
      </w:r>
      <w:r>
        <w:rPr>
          <w:rFonts w:ascii="Arial" w:eastAsia="Arial" w:hAnsi="Arial" w:cs="Arial"/>
          <w:i/>
          <w:spacing w:val="4"/>
          <w:sz w:val="24"/>
          <w:szCs w:val="24"/>
        </w:rPr>
        <w:t>ϕ</w:t>
      </w:r>
      <w:r>
        <w:rPr>
          <w:rFonts w:ascii="Euclid" w:eastAsia="Euclid" w:hAnsi="Euclid" w:cs="Euclid"/>
          <w:spacing w:val="4"/>
          <w:sz w:val="24"/>
          <w:szCs w:val="24"/>
        </w:rPr>
        <w:t>[</w:t>
      </w:r>
      <w:r>
        <w:rPr>
          <w:rFonts w:ascii="Times New Roman" w:eastAsia="Times New Roman" w:hAnsi="Times New Roman" w:cs="Times New Roman"/>
          <w:i/>
          <w:spacing w:val="4"/>
          <w:sz w:val="24"/>
          <w:szCs w:val="24"/>
        </w:rPr>
        <w:t>i</w:t>
      </w:r>
      <w:r>
        <w:rPr>
          <w:rFonts w:ascii="Verdana" w:eastAsia="Verdana" w:hAnsi="Verdana" w:cs="Verdana"/>
          <w:i/>
          <w:spacing w:val="4"/>
          <w:sz w:val="24"/>
          <w:szCs w:val="24"/>
        </w:rPr>
        <w:t>/</w:t>
      </w:r>
      <w:r>
        <w:rPr>
          <w:rFonts w:ascii="Verdana" w:eastAsia="Verdana" w:hAnsi="Verdana" w:cs="Verdana"/>
          <w:i/>
          <w:spacing w:val="-46"/>
          <w:sz w:val="24"/>
          <w:szCs w:val="24"/>
        </w:rPr>
        <w:t xml:space="preserve"> </w:t>
      </w:r>
      <w:r>
        <w:rPr>
          <w:rFonts w:ascii="Times New Roman" w:eastAsia="Times New Roman" w:hAnsi="Times New Roman" w:cs="Times New Roman"/>
          <w:i/>
          <w:spacing w:val="3"/>
          <w:sz w:val="24"/>
          <w:szCs w:val="24"/>
        </w:rPr>
        <w:t>j</w:t>
      </w:r>
      <w:r>
        <w:rPr>
          <w:rFonts w:ascii="Euclid" w:eastAsia="Euclid" w:hAnsi="Euclid" w:cs="Euclid"/>
          <w:spacing w:val="3"/>
          <w:sz w:val="24"/>
          <w:szCs w:val="24"/>
        </w:rPr>
        <w:t>]</w:t>
      </w:r>
      <w:r>
        <w:rPr>
          <w:rFonts w:ascii="Euclid" w:eastAsia="Euclid" w:hAnsi="Euclid" w:cs="Euclid"/>
          <w:spacing w:val="-14"/>
          <w:sz w:val="24"/>
          <w:szCs w:val="24"/>
        </w:rPr>
        <w:t xml:space="preserve"> </w:t>
      </w:r>
      <w:r>
        <w:rPr>
          <w:rFonts w:ascii="宋体" w:eastAsia="宋体" w:hAnsi="宋体" w:cs="宋体"/>
          <w:sz w:val="24"/>
          <w:szCs w:val="24"/>
        </w:rPr>
        <w:t>为用新的索引</w:t>
      </w:r>
      <w:r>
        <w:rPr>
          <w:rFonts w:ascii="宋体" w:eastAsia="宋体" w:hAnsi="宋体" w:cs="宋体"/>
          <w:spacing w:val="-81"/>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12"/>
          <w:sz w:val="24"/>
          <w:szCs w:val="24"/>
        </w:rPr>
        <w:t xml:space="preserve"> </w:t>
      </w:r>
      <w:r>
        <w:rPr>
          <w:rFonts w:ascii="宋体" w:eastAsia="宋体" w:hAnsi="宋体" w:cs="宋体"/>
          <w:sz w:val="24"/>
          <w:szCs w:val="24"/>
        </w:rPr>
        <w:t>替换</w:t>
      </w:r>
      <w:r>
        <w:rPr>
          <w:rFonts w:ascii="Arial" w:eastAsia="Arial" w:hAnsi="Arial" w:cs="Arial"/>
          <w:i/>
          <w:sz w:val="24"/>
          <w:szCs w:val="24"/>
        </w:rPr>
        <w:t>ϕ</w:t>
      </w:r>
      <w:r>
        <w:rPr>
          <w:rFonts w:ascii="宋体" w:eastAsia="宋体" w:hAnsi="宋体" w:cs="宋体"/>
          <w:sz w:val="24"/>
          <w:szCs w:val="24"/>
        </w:rPr>
        <w:t>中的索引得到的公式。</w:t>
      </w:r>
    </w:p>
    <w:p w:rsidR="00A115BF" w:rsidRDefault="00646F36">
      <w:pPr>
        <w:spacing w:before="42" w:line="388" w:lineRule="exact"/>
        <w:ind w:left="640"/>
        <w:rPr>
          <w:rFonts w:ascii="Euclid" w:eastAsia="Euclid" w:hAnsi="Euclid" w:cs="Euclid"/>
          <w:sz w:val="24"/>
          <w:szCs w:val="24"/>
        </w:rPr>
      </w:pPr>
      <w:r>
        <w:rPr>
          <w:rFonts w:eastAsiaTheme="minorHAnsi"/>
        </w:rPr>
        <w:pict>
          <v:group id="_x0000_s3269" style="position:absolute;left:0;text-align:left;margin-left:342.5pt;margin-top:15.9pt;width:3.65pt;height:.1pt;z-index:-262072;mso-position-horizontal-relative:page" coordorigin="6850,318" coordsize="73,2">
            <v:shape id="_x0000_s3270" style="position:absolute;left:6850;top:318;width:73;height:2" coordorigin="6850,318" coordsize="73,0" path="m6850,318r72,e" filled="f" strokeweight=".14042mm">
              <v:path arrowok="t"/>
            </v:shape>
            <w10:wrap anchorx="page"/>
          </v:group>
        </w:pict>
      </w: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11"/>
          <w:sz w:val="24"/>
          <w:szCs w:val="24"/>
        </w:rPr>
        <w:t xml:space="preserve"> </w:t>
      </w:r>
      <w:r>
        <w:rPr>
          <w:rFonts w:ascii="宋体" w:eastAsia="宋体" w:hAnsi="宋体" w:cs="宋体"/>
          <w:sz w:val="24"/>
          <w:szCs w:val="24"/>
        </w:rPr>
        <w:t>对</w:t>
      </w:r>
      <w:r>
        <w:rPr>
          <w:rFonts w:ascii="Arial" w:eastAsia="Arial" w:hAnsi="Arial" w:cs="Arial"/>
          <w:i/>
          <w:sz w:val="24"/>
          <w:szCs w:val="24"/>
        </w:rPr>
        <w:t>ϕ</w:t>
      </w:r>
      <w:r>
        <w:rPr>
          <w:rFonts w:ascii="宋体" w:eastAsia="宋体" w:hAnsi="宋体" w:cs="宋体"/>
          <w:sz w:val="24"/>
          <w:szCs w:val="24"/>
        </w:rPr>
        <w:t>的任意模型</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，其中</w:t>
      </w:r>
      <w:r>
        <w:rPr>
          <w:rFonts w:ascii="Times New Roman" w:eastAsia="Times New Roman" w:hAnsi="Times New Roman" w:cs="Times New Roman"/>
          <w:i/>
          <w:sz w:val="24"/>
          <w:szCs w:val="24"/>
        </w:rPr>
        <w:t>M</w:t>
      </w:r>
      <w:r>
        <w:rPr>
          <w:rFonts w:ascii="Times New Roman" w:eastAsia="Times New Roman" w:hAnsi="Times New Roman" w:cs="Times New Roman"/>
          <w:i/>
          <w:spacing w:val="45"/>
          <w:sz w:val="24"/>
          <w:szCs w:val="24"/>
        </w:rPr>
        <w:t xml:space="preserve"> </w:t>
      </w:r>
      <w:r>
        <w:rPr>
          <w:rFonts w:ascii="Euclid" w:eastAsia="Euclid" w:hAnsi="Euclid" w:cs="Euclid"/>
          <w:sz w:val="24"/>
          <w:szCs w:val="24"/>
        </w:rPr>
        <w:t>=</w:t>
      </w:r>
      <w:r>
        <w:rPr>
          <w:rFonts w:ascii="Euclid" w:eastAsia="Euclid" w:hAnsi="Euclid" w:cs="Euclid"/>
          <w:spacing w:val="-19"/>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Euclid" w:eastAsia="Euclid" w:hAnsi="Euclid" w:cs="Euclid"/>
          <w:sz w:val="24"/>
          <w:szCs w:val="24"/>
        </w:rPr>
        <w:t>[</w:t>
      </w:r>
      <w:r>
        <w:rPr>
          <w:rFonts w:ascii="Euclid" w:eastAsia="Euclid" w:hAnsi="Euclid" w:cs="Euclid"/>
          <w:spacing w:val="19"/>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p>
    <w:p w:rsidR="00A115BF" w:rsidRDefault="00646F36">
      <w:pPr>
        <w:spacing w:line="356" w:lineRule="exact"/>
        <w:ind w:left="160"/>
        <w:rPr>
          <w:rFonts w:ascii="Times New Roman" w:eastAsia="Times New Roman" w:hAnsi="Times New Roman" w:cs="Times New Roman"/>
          <w:sz w:val="24"/>
          <w:szCs w:val="24"/>
        </w:rPr>
      </w:pPr>
      <w:r>
        <w:rPr>
          <w:rFonts w:eastAsiaTheme="minorHAnsi"/>
        </w:rPr>
        <w:pict>
          <v:group id="_x0000_s3267" style="position:absolute;left:0;text-align:left;margin-left:367.75pt;margin-top:13.1pt;width:3.65pt;height:.1pt;z-index:-262048;mso-position-horizontal-relative:page" coordorigin="7355,262" coordsize="73,2">
            <v:shape id="_x0000_s3268" style="position:absolute;left:7355;top:262;width:73;height:2" coordorigin="7355,262" coordsize="73,0" path="m7355,262r72,e" filled="f" strokeweight=".14042mm">
              <v:path arrowok="t"/>
            </v:shape>
            <w10:wrap anchorx="page"/>
          </v:group>
        </w:pict>
      </w:r>
      <w:r>
        <w:rPr>
          <w:rFonts w:ascii="Cambria" w:eastAsia="Cambria" w:hAnsi="Cambria" w:cs="Cambria"/>
          <w:sz w:val="24"/>
          <w:szCs w:val="24"/>
        </w:rPr>
        <w:t>⇒</w:t>
      </w:r>
      <w:r>
        <w:rPr>
          <w:rFonts w:ascii="Cambria" w:eastAsia="Cambria" w:hAnsi="Cambria" w:cs="Cambria"/>
          <w:spacing w:val="17"/>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8"/>
          <w:sz w:val="24"/>
          <w:szCs w:val="24"/>
        </w:rPr>
        <w:t xml:space="preserve"> </w:t>
      </w:r>
      <w:r>
        <w:rPr>
          <w:rFonts w:ascii="Cambria" w:eastAsia="Cambria" w:hAnsi="Cambria" w:cs="Cambria"/>
          <w:spacing w:val="-21"/>
          <w:sz w:val="24"/>
          <w:szCs w:val="24"/>
        </w:rPr>
        <w:t>↔</w:t>
      </w:r>
      <w:r>
        <w:rPr>
          <w:rFonts w:ascii="Times New Roman" w:eastAsia="Times New Roman" w:hAnsi="Times New Roman" w:cs="Times New Roman"/>
          <w:spacing w:val="-21"/>
          <w:position w:val="-3"/>
          <w:sz w:val="16"/>
          <w:szCs w:val="16"/>
        </w:rPr>
        <w:t xml:space="preserve">0/   </w:t>
      </w:r>
      <w:r>
        <w:rPr>
          <w:rFonts w:ascii="Times New Roman" w:eastAsia="Times New Roman" w:hAnsi="Times New Roman" w:cs="Times New Roman"/>
          <w:spacing w:val="-3"/>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0"/>
          <w:sz w:val="24"/>
          <w:szCs w:val="24"/>
        </w:rPr>
        <w:t xml:space="preserve"> </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8"/>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8"/>
          <w:sz w:val="24"/>
          <w:szCs w:val="24"/>
        </w:rPr>
        <w:t xml:space="preserve"> </w:t>
      </w:r>
      <w:r>
        <w:rPr>
          <w:rFonts w:ascii="Arial" w:eastAsia="Arial" w:hAnsi="Arial" w:cs="Arial"/>
          <w:i/>
          <w:spacing w:val="4"/>
          <w:sz w:val="24"/>
          <w:szCs w:val="24"/>
        </w:rPr>
        <w:t>ϕ</w:t>
      </w:r>
      <w:r>
        <w:rPr>
          <w:rFonts w:ascii="Cambria" w:eastAsia="Cambria" w:hAnsi="Cambria" w:cs="Cambria"/>
          <w:spacing w:val="4"/>
          <w:position w:val="9"/>
          <w:sz w:val="16"/>
          <w:szCs w:val="16"/>
        </w:rPr>
        <w:t>′</w:t>
      </w:r>
      <w:r>
        <w:rPr>
          <w:rFonts w:ascii="宋体" w:eastAsia="宋体" w:hAnsi="宋体" w:cs="宋体"/>
          <w:spacing w:val="4"/>
          <w:sz w:val="24"/>
          <w:szCs w:val="24"/>
        </w:rPr>
        <w:t>，其中</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position w:val="9"/>
          <w:sz w:val="16"/>
          <w:szCs w:val="16"/>
        </w:rPr>
        <w:t xml:space="preserve">′ </w:t>
      </w:r>
      <w:r>
        <w:rPr>
          <w:rFonts w:ascii="Cambria" w:eastAsia="Cambria" w:hAnsi="Cambria" w:cs="Cambria"/>
          <w:spacing w:val="2"/>
          <w:position w:val="9"/>
          <w:sz w:val="16"/>
          <w:szCs w:val="16"/>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Euclid" w:eastAsia="Euclid" w:hAnsi="Euclid" w:cs="Euclid"/>
          <w:sz w:val="24"/>
          <w:szCs w:val="24"/>
        </w:rPr>
        <w:t>[</w:t>
      </w:r>
      <w:r>
        <w:rPr>
          <w:rFonts w:ascii="Euclid" w:eastAsia="Euclid" w:hAnsi="Euclid" w:cs="Euclid"/>
          <w:spacing w:val="20"/>
          <w:sz w:val="24"/>
          <w:szCs w:val="24"/>
        </w:rPr>
        <w:t xml:space="preserve"> </w:t>
      </w:r>
      <w:r>
        <w:rPr>
          <w:rFonts w:ascii="Euclid" w:eastAsia="Euclid" w:hAnsi="Euclid" w:cs="Euclid"/>
          <w:spacing w:val="2"/>
          <w:sz w:val="24"/>
          <w:szCs w:val="24"/>
        </w:rPr>
        <w:t>]</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0"/>
          <w:sz w:val="24"/>
          <w:szCs w:val="24"/>
        </w:rPr>
        <w:t xml:space="preserve"> </w:t>
      </w:r>
      <w:r>
        <w:rPr>
          <w:rFonts w:ascii="宋体" w:eastAsia="宋体" w:hAnsi="宋体" w:cs="宋体"/>
          <w:sz w:val="24"/>
          <w:szCs w:val="24"/>
        </w:rPr>
        <w:t>且对任意</w:t>
      </w:r>
      <w:r>
        <w:rPr>
          <w:rFonts w:ascii="Times New Roman" w:eastAsia="Times New Roman" w:hAnsi="Times New Roman" w:cs="Times New Roman"/>
          <w:i/>
          <w:sz w:val="24"/>
          <w:szCs w:val="24"/>
        </w:rPr>
        <w:t>x</w:t>
      </w:r>
      <w:r>
        <w:rPr>
          <w:rFonts w:ascii="Times New Roman" w:eastAsia="Times New Roman" w:hAnsi="Times New Roman" w:cs="Times New Roman"/>
          <w:i/>
          <w:spacing w:val="3"/>
          <w:sz w:val="24"/>
          <w:szCs w:val="24"/>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Times New Roman" w:eastAsia="Times New Roman" w:hAnsi="Times New Roman" w:cs="Times New Roman"/>
          <w:sz w:val="24"/>
          <w:szCs w:val="24"/>
        </w:rPr>
        <w:t>Ind</w:t>
      </w:r>
    </w:p>
    <w:p w:rsidR="00A115BF" w:rsidRDefault="00646F36">
      <w:pPr>
        <w:tabs>
          <w:tab w:val="left" w:pos="1109"/>
        </w:tabs>
        <w:spacing w:line="550" w:lineRule="exact"/>
        <w:ind w:left="43"/>
        <w:jc w:val="center"/>
        <w:rPr>
          <w:rFonts w:ascii="Times New Roman" w:eastAsia="Times New Roman" w:hAnsi="Times New Roman" w:cs="Times New Roman"/>
          <w:sz w:val="24"/>
          <w:szCs w:val="24"/>
        </w:rPr>
      </w:pPr>
      <w:r>
        <w:rPr>
          <w:rFonts w:ascii="Arial Unicode MS" w:eastAsia="Arial Unicode MS" w:hAnsi="Arial Unicode MS" w:cs="Arial Unicode MS"/>
          <w:w w:val="220"/>
          <w:position w:val="24"/>
          <w:sz w:val="24"/>
          <w:szCs w:val="24"/>
        </w:rPr>
        <w:t>(</w:t>
      </w:r>
      <w:r>
        <w:rPr>
          <w:rFonts w:ascii="Arial Unicode MS" w:eastAsia="Arial Unicode MS" w:hAnsi="Arial Unicode MS" w:cs="Arial Unicode MS"/>
          <w:spacing w:val="-67"/>
          <w:w w:val="220"/>
          <w:position w:val="24"/>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i</w:t>
      </w:r>
      <w:r>
        <w:rPr>
          <w:rFonts w:ascii="Euclid" w:eastAsia="Euclid" w:hAnsi="Euclid" w:cs="Euclid"/>
          <w:w w:val="105"/>
          <w:sz w:val="24"/>
          <w:szCs w:val="24"/>
        </w:rPr>
        <w:t>]</w:t>
      </w:r>
      <w:r>
        <w:rPr>
          <w:rFonts w:ascii="Verdana" w:eastAsia="Verdana" w:hAnsi="Verdana" w:cs="Verdana"/>
          <w:i/>
          <w:w w:val="105"/>
          <w:sz w:val="24"/>
          <w:szCs w:val="24"/>
        </w:rPr>
        <w:t>,</w:t>
      </w:r>
      <w:r>
        <w:rPr>
          <w:rFonts w:ascii="Verdana" w:eastAsia="Verdana" w:hAnsi="Verdana" w:cs="Verdana"/>
          <w:i/>
          <w:w w:val="105"/>
          <w:sz w:val="24"/>
          <w:szCs w:val="24"/>
        </w:rPr>
        <w:tab/>
      </w:r>
      <w:r>
        <w:rPr>
          <w:rFonts w:ascii="宋体" w:eastAsia="宋体" w:hAnsi="宋体" w:cs="宋体"/>
          <w:w w:val="105"/>
          <w:sz w:val="24"/>
          <w:szCs w:val="24"/>
        </w:rPr>
        <w:t>若</w:t>
      </w:r>
      <w:r>
        <w:rPr>
          <w:rFonts w:ascii="Times New Roman" w:eastAsia="Times New Roman" w:hAnsi="Times New Roman" w:cs="Times New Roman"/>
          <w:i/>
          <w:w w:val="105"/>
          <w:sz w:val="24"/>
          <w:szCs w:val="24"/>
        </w:rPr>
        <w:t xml:space="preserve">x </w:t>
      </w:r>
      <w:r>
        <w:rPr>
          <w:rFonts w:ascii="Euclid" w:eastAsia="Euclid" w:hAnsi="Euclid" w:cs="Euclid"/>
          <w:w w:val="105"/>
          <w:sz w:val="24"/>
          <w:szCs w:val="24"/>
        </w:rPr>
        <w:t>=</w:t>
      </w:r>
      <w:r>
        <w:rPr>
          <w:rFonts w:ascii="Euclid" w:eastAsia="Euclid" w:hAnsi="Euclid" w:cs="Euclid"/>
          <w:spacing w:val="-38"/>
          <w:w w:val="105"/>
          <w:sz w:val="24"/>
          <w:szCs w:val="24"/>
        </w:rPr>
        <w:t xml:space="preserve"> </w:t>
      </w:r>
      <w:r>
        <w:rPr>
          <w:rFonts w:ascii="Times New Roman" w:eastAsia="Times New Roman" w:hAnsi="Times New Roman" w:cs="Times New Roman"/>
          <w:i/>
          <w:spacing w:val="3"/>
          <w:w w:val="105"/>
          <w:sz w:val="24"/>
          <w:szCs w:val="24"/>
        </w:rPr>
        <w:t>j</w:t>
      </w:r>
      <w:r>
        <w:rPr>
          <w:rFonts w:ascii="Times New Roman" w:eastAsia="Times New Roman" w:hAnsi="Times New Roman" w:cs="Times New Roman"/>
          <w:spacing w:val="3"/>
          <w:w w:val="105"/>
          <w:sz w:val="24"/>
          <w:szCs w:val="24"/>
        </w:rPr>
        <w:t>;</w:t>
      </w:r>
    </w:p>
    <w:p w:rsidR="00A115BF" w:rsidRDefault="00A115BF">
      <w:pPr>
        <w:spacing w:line="550" w:lineRule="exact"/>
        <w:jc w:val="center"/>
        <w:rPr>
          <w:rFonts w:ascii="Times New Roman" w:eastAsia="Times New Roman" w:hAnsi="Times New Roman" w:cs="Times New Roman"/>
          <w:sz w:val="24"/>
          <w:szCs w:val="24"/>
        </w:rPr>
        <w:sectPr w:rsidR="00A115BF">
          <w:type w:val="continuous"/>
          <w:pgSz w:w="11910" w:h="16840"/>
          <w:pgMar w:top="1580" w:right="860" w:bottom="280" w:left="1280" w:header="720" w:footer="720" w:gutter="0"/>
          <w:cols w:space="720"/>
        </w:sectPr>
      </w:pPr>
    </w:p>
    <w:p w:rsidR="00A115BF" w:rsidRDefault="00646F36">
      <w:pPr>
        <w:spacing w:line="308" w:lineRule="exact"/>
        <w:jc w:val="right"/>
        <w:rPr>
          <w:rFonts w:ascii="Euclid" w:eastAsia="Euclid" w:hAnsi="Euclid" w:cs="Euclid"/>
          <w:sz w:val="24"/>
          <w:szCs w:val="24"/>
        </w:rPr>
      </w:pPr>
      <w:r>
        <w:rPr>
          <w:rFonts w:ascii="Euclid" w:eastAsia="Euclid" w:hAnsi="Euclid" w:cs="Euclid"/>
          <w:sz w:val="24"/>
          <w:szCs w:val="24"/>
        </w:rPr>
        <w:t>[</w:t>
      </w:r>
      <w:r>
        <w:rPr>
          <w:rFonts w:ascii="Times New Roman" w:eastAsia="Times New Roman" w:hAnsi="Times New Roman" w:cs="Times New Roman"/>
          <w:i/>
          <w:sz w:val="24"/>
          <w:szCs w:val="24"/>
        </w:rPr>
        <w:t>x</w:t>
      </w:r>
      <w:r>
        <w:rPr>
          <w:rFonts w:ascii="Euclid" w:eastAsia="Euclid" w:hAnsi="Euclid" w:cs="Euclid"/>
          <w:sz w:val="24"/>
          <w:szCs w:val="24"/>
        </w:rPr>
        <w:t>]</w:t>
      </w:r>
      <w:r>
        <w:rPr>
          <w:rFonts w:ascii="Cambria" w:eastAsia="Cambria" w:hAnsi="Cambria" w:cs="Cambria"/>
          <w:position w:val="10"/>
          <w:sz w:val="16"/>
          <w:szCs w:val="16"/>
        </w:rPr>
        <w:t>′</w:t>
      </w:r>
      <w:r>
        <w:rPr>
          <w:rFonts w:ascii="Cambria" w:eastAsia="Cambria" w:hAnsi="Cambria" w:cs="Cambria"/>
          <w:spacing w:val="29"/>
          <w:position w:val="10"/>
          <w:sz w:val="16"/>
          <w:szCs w:val="16"/>
        </w:rPr>
        <w:t xml:space="preserve"> </w:t>
      </w:r>
      <w:r>
        <w:rPr>
          <w:rFonts w:ascii="Euclid" w:eastAsia="Euclid" w:hAnsi="Euclid" w:cs="Euclid"/>
          <w:sz w:val="24"/>
          <w:szCs w:val="24"/>
        </w:rPr>
        <w:t>=</w:t>
      </w:r>
    </w:p>
    <w:p w:rsidR="00A115BF" w:rsidRDefault="00646F36">
      <w:pPr>
        <w:tabs>
          <w:tab w:val="left" w:pos="1119"/>
        </w:tabs>
        <w:spacing w:before="107"/>
        <w:ind w:left="306"/>
        <w:rPr>
          <w:rFonts w:ascii="宋体" w:eastAsia="宋体" w:hAnsi="宋体" w:cs="宋体"/>
          <w:sz w:val="24"/>
          <w:szCs w:val="24"/>
        </w:rPr>
      </w:pPr>
      <w:r>
        <w:rPr>
          <w:w w:val="90"/>
        </w:rPr>
        <w:br w:type="column"/>
      </w:r>
      <w:r>
        <w:rPr>
          <w:rFonts w:ascii="Euclid" w:eastAsia="Euclid" w:hAnsi="Euclid" w:cs="Euclid"/>
          <w:w w:val="90"/>
          <w:sz w:val="24"/>
          <w:szCs w:val="24"/>
        </w:rPr>
        <w:t>[</w:t>
      </w:r>
      <w:r>
        <w:rPr>
          <w:rFonts w:ascii="Times New Roman" w:eastAsia="Times New Roman" w:hAnsi="Times New Roman" w:cs="Times New Roman"/>
          <w:i/>
          <w:w w:val="90"/>
          <w:sz w:val="24"/>
          <w:szCs w:val="24"/>
        </w:rPr>
        <w:t>x</w:t>
      </w:r>
      <w:r>
        <w:rPr>
          <w:rFonts w:ascii="Euclid" w:eastAsia="Euclid" w:hAnsi="Euclid" w:cs="Euclid"/>
          <w:w w:val="90"/>
          <w:sz w:val="24"/>
          <w:szCs w:val="24"/>
        </w:rPr>
        <w:t>]</w:t>
      </w:r>
      <w:r>
        <w:rPr>
          <w:rFonts w:ascii="Verdana" w:eastAsia="Verdana" w:hAnsi="Verdana" w:cs="Verdana"/>
          <w:i/>
          <w:w w:val="90"/>
          <w:sz w:val="24"/>
          <w:szCs w:val="24"/>
        </w:rPr>
        <w:t>,</w:t>
      </w:r>
      <w:r>
        <w:rPr>
          <w:rFonts w:ascii="Verdana" w:eastAsia="Verdana" w:hAnsi="Verdana" w:cs="Verdana"/>
          <w:i/>
          <w:w w:val="90"/>
          <w:sz w:val="24"/>
          <w:szCs w:val="24"/>
        </w:rPr>
        <w:tab/>
      </w:r>
      <w:r>
        <w:rPr>
          <w:rFonts w:ascii="宋体" w:eastAsia="宋体" w:hAnsi="宋体" w:cs="宋体"/>
          <w:spacing w:val="-8"/>
          <w:sz w:val="24"/>
          <w:szCs w:val="24"/>
        </w:rPr>
        <w:t>否则。</w:t>
      </w:r>
    </w:p>
    <w:p w:rsidR="00A115BF" w:rsidRDefault="00A115BF">
      <w:pPr>
        <w:rPr>
          <w:rFonts w:ascii="宋体" w:eastAsia="宋体" w:hAnsi="宋体" w:cs="宋体"/>
          <w:sz w:val="24"/>
          <w:szCs w:val="24"/>
        </w:rPr>
        <w:sectPr w:rsidR="00A115BF">
          <w:type w:val="continuous"/>
          <w:pgSz w:w="11910" w:h="16840"/>
          <w:pgMar w:top="1580" w:right="860" w:bottom="280" w:left="1280" w:header="720" w:footer="720" w:gutter="0"/>
          <w:cols w:num="2" w:space="720" w:equalWidth="0">
            <w:col w:w="3911" w:space="40"/>
            <w:col w:w="5819"/>
          </w:cols>
        </w:sectPr>
      </w:pPr>
    </w:p>
    <w:p w:rsidR="00A115BF" w:rsidRDefault="00A115BF">
      <w:pPr>
        <w:spacing w:before="8"/>
        <w:rPr>
          <w:rFonts w:ascii="宋体" w:eastAsia="宋体" w:hAnsi="宋体" w:cs="宋体"/>
          <w:sz w:val="21"/>
          <w:szCs w:val="21"/>
        </w:rPr>
      </w:pPr>
    </w:p>
    <w:p w:rsidR="00A115BF" w:rsidRDefault="00646F36">
      <w:pPr>
        <w:spacing w:before="26" w:line="388" w:lineRule="exact"/>
        <w:ind w:left="640"/>
        <w:rPr>
          <w:rFonts w:ascii="Euclid" w:eastAsia="Euclid" w:hAnsi="Euclid" w:cs="Euclid"/>
          <w:sz w:val="24"/>
          <w:szCs w:val="24"/>
        </w:rPr>
      </w:pPr>
      <w:r>
        <w:rPr>
          <w:rFonts w:ascii="宋体" w:eastAsia="宋体" w:hAnsi="宋体" w:cs="宋体"/>
          <w:sz w:val="24"/>
          <w:szCs w:val="24"/>
        </w:rPr>
        <w:t>可以类似地证明对</w:t>
      </w:r>
      <w:r>
        <w:rPr>
          <w:rFonts w:ascii="Arial" w:eastAsia="Arial" w:hAnsi="Arial" w:cs="Arial"/>
          <w:i/>
          <w:sz w:val="24"/>
          <w:szCs w:val="24"/>
        </w:rPr>
        <w:t>ϕ</w:t>
      </w:r>
      <w:r>
        <w:rPr>
          <w:rFonts w:ascii="Cambria" w:eastAsia="Cambria" w:hAnsi="Cambria" w:cs="Cambria"/>
          <w:position w:val="9"/>
          <w:sz w:val="16"/>
          <w:szCs w:val="16"/>
        </w:rPr>
        <w:t>′</w:t>
      </w:r>
      <w:r>
        <w:rPr>
          <w:rFonts w:ascii="宋体" w:eastAsia="宋体" w:hAnsi="宋体" w:cs="宋体"/>
          <w:sz w:val="24"/>
          <w:szCs w:val="24"/>
        </w:rPr>
        <w:t>的任意模型</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5"/>
          <w:sz w:val="24"/>
          <w:szCs w:val="24"/>
        </w:rPr>
        <w:t xml:space="preserve"> </w:t>
      </w:r>
      <w:r>
        <w:rPr>
          <w:rFonts w:ascii="Verdana" w:eastAsia="Verdana" w:hAnsi="Verdana" w:cs="Verdana"/>
          <w:i/>
          <w:sz w:val="24"/>
          <w:szCs w:val="24"/>
        </w:rPr>
        <w:t>,</w:t>
      </w:r>
      <w:r>
        <w:rPr>
          <w:rFonts w:ascii="Verdana" w:eastAsia="Verdana" w:hAnsi="Verdana" w:cs="Verdana"/>
          <w:i/>
          <w:spacing w:val="-46"/>
          <w:sz w:val="24"/>
          <w:szCs w:val="24"/>
        </w:rPr>
        <w:t xml:space="preserve"> </w:t>
      </w:r>
      <w:r>
        <w:rPr>
          <w:rFonts w:ascii="Times New Roman" w:eastAsia="Times New Roman" w:hAnsi="Times New Roman" w:cs="Times New Roman"/>
          <w:i/>
          <w:spacing w:val="-4"/>
          <w:sz w:val="24"/>
          <w:szCs w:val="24"/>
        </w:rPr>
        <w:t>s</w:t>
      </w:r>
      <w:r>
        <w:rPr>
          <w:rFonts w:ascii="Euclid" w:eastAsia="Euclid" w:hAnsi="Euclid" w:cs="Euclid"/>
          <w:spacing w:val="-4"/>
          <w:sz w:val="24"/>
          <w:szCs w:val="24"/>
        </w:rPr>
        <w:t>)</w:t>
      </w:r>
      <w:r>
        <w:rPr>
          <w:rFonts w:ascii="宋体" w:eastAsia="宋体" w:hAnsi="宋体" w:cs="宋体"/>
          <w:spacing w:val="-4"/>
          <w:sz w:val="24"/>
          <w:szCs w:val="24"/>
        </w:rPr>
        <w:t>，存在</w:t>
      </w:r>
      <w:r>
        <w:rPr>
          <w:rFonts w:ascii="Euclid" w:eastAsia="Euclid" w:hAnsi="Euclid" w:cs="Euclid"/>
          <w:spacing w:val="-4"/>
          <w:sz w:val="24"/>
          <w:szCs w:val="24"/>
        </w:rPr>
        <w:t>(</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5"/>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6"/>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5"/>
          <w:sz w:val="24"/>
          <w:szCs w:val="24"/>
        </w:rPr>
        <w:t xml:space="preserve"> </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5"/>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6"/>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2"/>
          <w:sz w:val="24"/>
          <w:szCs w:val="24"/>
        </w:rPr>
        <w:t xml:space="preserve"> </w:t>
      </w:r>
      <w:r>
        <w:rPr>
          <w:rFonts w:ascii="Cambria" w:eastAsia="Cambria" w:hAnsi="Cambria" w:cs="Cambria"/>
          <w:spacing w:val="-21"/>
          <w:sz w:val="24"/>
          <w:szCs w:val="24"/>
        </w:rPr>
        <w:t>↔</w:t>
      </w:r>
      <w:r>
        <w:rPr>
          <w:rFonts w:ascii="Times New Roman" w:eastAsia="Times New Roman" w:hAnsi="Times New Roman" w:cs="Times New Roman"/>
          <w:spacing w:val="-21"/>
          <w:position w:val="-3"/>
          <w:sz w:val="16"/>
          <w:szCs w:val="16"/>
        </w:rPr>
        <w:t xml:space="preserve">0/    </w:t>
      </w:r>
      <w:r>
        <w:rPr>
          <w:rFonts w:ascii="Times New Roman" w:eastAsia="Times New Roman" w:hAnsi="Times New Roman" w:cs="Times New Roman"/>
          <w:spacing w:val="-18"/>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5"/>
          <w:sz w:val="24"/>
          <w:szCs w:val="24"/>
        </w:rPr>
        <w:t xml:space="preserve"> </w:t>
      </w:r>
      <w:r>
        <w:rPr>
          <w:rFonts w:ascii="Verdana" w:eastAsia="Verdana" w:hAnsi="Verdana" w:cs="Verdana"/>
          <w:i/>
          <w:sz w:val="24"/>
          <w:szCs w:val="24"/>
        </w:rPr>
        <w:t>,</w:t>
      </w:r>
      <w:r>
        <w:rPr>
          <w:rFonts w:ascii="Verdana" w:eastAsia="Verdana" w:hAnsi="Verdana" w:cs="Verdana"/>
          <w:i/>
          <w:spacing w:val="-46"/>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5"/>
          <w:sz w:val="24"/>
          <w:szCs w:val="24"/>
        </w:rPr>
        <w:t xml:space="preserve"> </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5"/>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6"/>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p>
    <w:p w:rsidR="00A115BF" w:rsidRDefault="00646F36">
      <w:pPr>
        <w:spacing w:line="317" w:lineRule="exact"/>
        <w:ind w:left="159"/>
        <w:rPr>
          <w:rFonts w:ascii="宋体" w:eastAsia="宋体" w:hAnsi="宋体" w:cs="宋体"/>
          <w:sz w:val="24"/>
          <w:szCs w:val="24"/>
          <w:lang w:eastAsia="zh-CN"/>
        </w:rPr>
      </w:pPr>
      <w:r>
        <w:rPr>
          <w:rFonts w:ascii="Arial" w:eastAsia="Arial" w:hAnsi="Arial" w:cs="Arial"/>
          <w:i/>
          <w:w w:val="105"/>
          <w:sz w:val="24"/>
          <w:szCs w:val="24"/>
        </w:rPr>
        <w:t>ϕ</w:t>
      </w:r>
      <w:r>
        <w:rPr>
          <w:rFonts w:ascii="宋体" w:eastAsia="宋体" w:hAnsi="宋体" w:cs="宋体"/>
          <w:w w:val="105"/>
          <w:sz w:val="24"/>
          <w:szCs w:val="24"/>
          <w:lang w:eastAsia="zh-CN"/>
        </w:rPr>
        <w:t>。</w:t>
      </w:r>
    </w:p>
    <w:p w:rsidR="00A115BF" w:rsidRDefault="00646F36">
      <w:pPr>
        <w:pStyle w:val="a3"/>
        <w:spacing w:before="113"/>
        <w:ind w:left="640"/>
        <w:rPr>
          <w:rFonts w:ascii="宋体" w:eastAsia="宋体" w:hAnsi="宋体" w:cs="宋体"/>
          <w:lang w:eastAsia="zh-CN"/>
        </w:rPr>
      </w:pPr>
      <w:r>
        <w:pict>
          <v:group id="_x0000_s3258" style="position:absolute;left:0;text-align:left;margin-left:514.6pt;margin-top:11.35pt;width:8pt;height:8.55pt;z-index:2680;mso-position-horizontal-relative:page" coordorigin="10292,227" coordsize="160,171">
            <v:group id="_x0000_s3265" style="position:absolute;left:10296;top:231;width:2;height:163" coordorigin="10296,231" coordsize="2,163">
              <v:shape id="_x0000_s3266" style="position:absolute;left:10296;top:231;width:2;height:163" coordorigin="10296,231" coordsize="0,163" path="m10296,393r,-162e" filled="f" strokeweight=".14042mm">
                <v:path arrowok="t"/>
              </v:shape>
            </v:group>
            <v:group id="_x0000_s3263" style="position:absolute;left:10300;top:235;width:145;height:2" coordorigin="10300,235" coordsize="145,2">
              <v:shape id="_x0000_s3264" style="position:absolute;left:10300;top:235;width:145;height:2" coordorigin="10300,235" coordsize="145,0" path="m10300,235r144,e" filled="f" strokeweight=".14042mm">
                <v:path arrowok="t"/>
              </v:shape>
            </v:group>
            <v:group id="_x0000_s3261" style="position:absolute;left:10300;top:389;width:145;height:2" coordorigin="10300,389" coordsize="145,2">
              <v:shape id="_x0000_s3262" style="position:absolute;left:10300;top:389;width:145;height:2" coordorigin="10300,389" coordsize="145,0" path="m10300,389r144,e" filled="f" strokeweight=".14042mm">
                <v:path arrowok="t"/>
              </v:shape>
            </v:group>
            <v:group id="_x0000_s3259" style="position:absolute;left:10448;top:231;width:2;height:163" coordorigin="10448,231" coordsize="2,163">
              <v:shape id="_x0000_s3260" style="position:absolute;left:10448;top:231;width:2;height:163" coordorigin="10448,231" coordsize="0,163" path="m10448,393r,-162e" filled="f" strokeweight=".14042mm">
                <v:path arrowok="t"/>
              </v:shape>
            </v:group>
            <w10:wrap anchorx="page"/>
          </v:group>
        </w:pict>
      </w:r>
      <w:r>
        <w:rPr>
          <w:lang w:eastAsia="zh-CN"/>
        </w:rPr>
        <w:t>(ii)</w:t>
      </w:r>
      <w:r>
        <w:rPr>
          <w:spacing w:val="-22"/>
          <w:lang w:eastAsia="zh-CN"/>
        </w:rPr>
        <w:t xml:space="preserve"> </w:t>
      </w:r>
      <w:r>
        <w:rPr>
          <w:rFonts w:ascii="宋体" w:eastAsia="宋体" w:hAnsi="宋体" w:cs="宋体"/>
          <w:lang w:eastAsia="zh-CN"/>
        </w:rPr>
        <w:t>这可从带索引的</w:t>
      </w:r>
      <w:r>
        <w:rPr>
          <w:lang w:eastAsia="zh-CN"/>
        </w:rPr>
        <w:t>CTL</w:t>
      </w:r>
      <w:r>
        <w:rPr>
          <w:rFonts w:ascii="宋体" w:eastAsia="宋体" w:hAnsi="宋体" w:cs="宋体"/>
          <w:lang w:eastAsia="zh-CN"/>
        </w:rPr>
        <w:t>的语义得出。</w:t>
      </w:r>
    </w:p>
    <w:p w:rsidR="00A115BF" w:rsidRDefault="00A115BF">
      <w:pPr>
        <w:spacing w:before="3"/>
        <w:rPr>
          <w:rFonts w:ascii="宋体" w:eastAsia="宋体" w:hAnsi="宋体" w:cs="宋体"/>
          <w:sz w:val="29"/>
          <w:szCs w:val="29"/>
          <w:lang w:eastAsia="zh-CN"/>
        </w:rPr>
      </w:pPr>
    </w:p>
    <w:p w:rsidR="00A115BF" w:rsidRDefault="00646F36">
      <w:pPr>
        <w:spacing w:before="26" w:line="388" w:lineRule="exact"/>
        <w:ind w:left="640"/>
        <w:rPr>
          <w:rFonts w:ascii="宋体" w:eastAsia="宋体" w:hAnsi="宋体" w:cs="宋体"/>
          <w:sz w:val="24"/>
          <w:szCs w:val="24"/>
        </w:rPr>
      </w:pPr>
      <w:r>
        <w:rPr>
          <w:rFonts w:ascii="宋体" w:eastAsia="宋体" w:hAnsi="宋体" w:cs="宋体"/>
          <w:spacing w:val="10"/>
          <w:sz w:val="24"/>
          <w:szCs w:val="24"/>
          <w:lang w:eastAsia="zh-CN"/>
        </w:rPr>
        <w:t>值得注意的是，引理中</w:t>
      </w:r>
      <w:r>
        <w:rPr>
          <w:rFonts w:ascii="Times New Roman" w:eastAsia="Times New Roman" w:hAnsi="Times New Roman" w:cs="Times New Roman"/>
          <w:spacing w:val="10"/>
          <w:sz w:val="24"/>
          <w:szCs w:val="24"/>
          <w:lang w:eastAsia="zh-CN"/>
        </w:rPr>
        <w:t>(ii)</w:t>
      </w:r>
      <w:r>
        <w:rPr>
          <w:rFonts w:ascii="宋体" w:eastAsia="宋体" w:hAnsi="宋体" w:cs="宋体"/>
          <w:spacing w:val="10"/>
          <w:sz w:val="24"/>
          <w:szCs w:val="24"/>
          <w:lang w:eastAsia="zh-CN"/>
        </w:rPr>
        <w:t>的逆命题不成立。</w:t>
      </w:r>
      <w:r>
        <w:rPr>
          <w:rFonts w:ascii="宋体" w:eastAsia="宋体" w:hAnsi="宋体" w:cs="宋体"/>
          <w:spacing w:val="-70"/>
          <w:sz w:val="24"/>
          <w:szCs w:val="24"/>
          <w:lang w:eastAsia="zh-CN"/>
        </w:rPr>
        <w:t xml:space="preserve"> </w:t>
      </w:r>
      <w:r>
        <w:rPr>
          <w:rFonts w:ascii="宋体" w:eastAsia="宋体" w:hAnsi="宋体" w:cs="宋体"/>
          <w:spacing w:val="6"/>
          <w:sz w:val="24"/>
          <w:szCs w:val="24"/>
        </w:rPr>
        <w:t>例如：令</w:t>
      </w:r>
      <w:r>
        <w:rPr>
          <w:rFonts w:ascii="Arial" w:eastAsia="Arial" w:hAnsi="Arial" w:cs="Arial"/>
          <w:i/>
          <w:spacing w:val="6"/>
          <w:sz w:val="24"/>
          <w:szCs w:val="24"/>
        </w:rPr>
        <w:t>ϕ</w:t>
      </w:r>
      <w:r>
        <w:rPr>
          <w:rFonts w:ascii="Arial" w:eastAsia="Arial" w:hAnsi="Arial" w:cs="Arial"/>
          <w:i/>
          <w:spacing w:val="49"/>
          <w:sz w:val="24"/>
          <w:szCs w:val="24"/>
        </w:rPr>
        <w:t xml:space="preserve"> </w:t>
      </w:r>
      <w:r>
        <w:rPr>
          <w:rFonts w:ascii="Euclid" w:eastAsia="Euclid" w:hAnsi="Euclid" w:cs="Euclid"/>
          <w:sz w:val="24"/>
          <w:szCs w:val="24"/>
        </w:rPr>
        <w:t>=</w:t>
      </w:r>
      <w:r>
        <w:rPr>
          <w:rFonts w:ascii="Euclid" w:eastAsia="Euclid" w:hAnsi="Euclid" w:cs="Euclid"/>
          <w:spacing w:val="17"/>
          <w:sz w:val="24"/>
          <w:szCs w:val="24"/>
        </w:rPr>
        <w:t xml:space="preserve"> </w:t>
      </w:r>
      <w:r>
        <w:rPr>
          <w:rFonts w:ascii="Times New Roman" w:eastAsia="Times New Roman" w:hAnsi="Times New Roman" w:cs="Times New Roman"/>
          <w:sz w:val="19"/>
          <w:szCs w:val="19"/>
        </w:rPr>
        <w:t>E</w:t>
      </w:r>
      <w:r>
        <w:rPr>
          <w:rFonts w:ascii="Cambria" w:eastAsia="Cambria" w:hAnsi="Cambria" w:cs="Cambria"/>
          <w:position w:val="-3"/>
          <w:sz w:val="16"/>
          <w:szCs w:val="16"/>
        </w:rPr>
        <w:t>⟨</w:t>
      </w:r>
      <w:r>
        <w:rPr>
          <w:rFonts w:ascii="Times New Roman" w:eastAsia="Times New Roman" w:hAnsi="Times New Roman" w:cs="Times New Roman"/>
          <w:position w:val="-3"/>
          <w:sz w:val="16"/>
          <w:szCs w:val="16"/>
        </w:rPr>
        <w:t>1</w:t>
      </w:r>
      <w:r>
        <w:rPr>
          <w:rFonts w:ascii="Cambria" w:eastAsia="Cambria" w:hAnsi="Cambria" w:cs="Cambria"/>
          <w:position w:val="-3"/>
          <w:sz w:val="16"/>
          <w:szCs w:val="16"/>
        </w:rPr>
        <w:t>⟩</w:t>
      </w:r>
      <w:r>
        <w:rPr>
          <w:rFonts w:ascii="Cambria" w:eastAsia="Cambria" w:hAnsi="Cambria" w:cs="Cambria"/>
          <w:spacing w:val="-15"/>
          <w:position w:val="-3"/>
          <w:sz w:val="16"/>
          <w:szCs w:val="16"/>
        </w:rPr>
        <w:t xml:space="preserve"> </w:t>
      </w:r>
      <w:r>
        <w:rPr>
          <w:rFonts w:ascii="Times New Roman" w:eastAsia="Times New Roman" w:hAnsi="Times New Roman" w:cs="Times New Roman"/>
          <w:sz w:val="19"/>
          <w:szCs w:val="19"/>
        </w:rPr>
        <w:t>X</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i/>
          <w:spacing w:val="-4"/>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Times New Roman" w:eastAsia="Times New Roman" w:hAnsi="Times New Roman" w:cs="Times New Roman"/>
          <w:sz w:val="19"/>
          <w:szCs w:val="19"/>
        </w:rPr>
        <w:t>E</w:t>
      </w:r>
      <w:r>
        <w:rPr>
          <w:rFonts w:ascii="Cambria" w:eastAsia="Cambria" w:hAnsi="Cambria" w:cs="Cambria"/>
          <w:position w:val="-3"/>
          <w:sz w:val="16"/>
          <w:szCs w:val="16"/>
        </w:rPr>
        <w:t>⟨</w:t>
      </w:r>
      <w:r>
        <w:rPr>
          <w:rFonts w:ascii="Times New Roman" w:eastAsia="Times New Roman" w:hAnsi="Times New Roman" w:cs="Times New Roman"/>
          <w:position w:val="-3"/>
          <w:sz w:val="16"/>
          <w:szCs w:val="16"/>
        </w:rPr>
        <w:t>1</w:t>
      </w:r>
      <w:r>
        <w:rPr>
          <w:rFonts w:ascii="Cambria" w:eastAsia="Cambria" w:hAnsi="Cambria" w:cs="Cambria"/>
          <w:position w:val="-3"/>
          <w:sz w:val="16"/>
          <w:szCs w:val="16"/>
        </w:rPr>
        <w:t>⟩</w:t>
      </w:r>
      <w:r>
        <w:rPr>
          <w:rFonts w:ascii="Cambria" w:eastAsia="Cambria" w:hAnsi="Cambria" w:cs="Cambria"/>
          <w:spacing w:val="-15"/>
          <w:position w:val="-3"/>
          <w:sz w:val="16"/>
          <w:szCs w:val="16"/>
        </w:rPr>
        <w:t xml:space="preserve"> </w:t>
      </w:r>
      <w:r>
        <w:rPr>
          <w:rFonts w:ascii="Times New Roman" w:eastAsia="Times New Roman" w:hAnsi="Times New Roman" w:cs="Times New Roman"/>
          <w:spacing w:val="6"/>
          <w:sz w:val="19"/>
          <w:szCs w:val="19"/>
        </w:rPr>
        <w:t>X</w:t>
      </w:r>
      <w:r>
        <w:rPr>
          <w:rFonts w:ascii="Cambria" w:eastAsia="Cambria" w:hAnsi="Cambria" w:cs="Cambria"/>
          <w:spacing w:val="6"/>
          <w:sz w:val="24"/>
          <w:szCs w:val="24"/>
        </w:rPr>
        <w:t>¬</w:t>
      </w:r>
      <w:r>
        <w:rPr>
          <w:rFonts w:ascii="Times New Roman" w:eastAsia="Times New Roman" w:hAnsi="Times New Roman" w:cs="Times New Roman"/>
          <w:i/>
          <w:spacing w:val="6"/>
          <w:sz w:val="24"/>
          <w:szCs w:val="24"/>
        </w:rPr>
        <w:t>p</w:t>
      </w:r>
      <w:r>
        <w:rPr>
          <w:rFonts w:ascii="宋体" w:eastAsia="宋体" w:hAnsi="宋体" w:cs="宋体"/>
          <w:spacing w:val="6"/>
          <w:sz w:val="24"/>
          <w:szCs w:val="24"/>
        </w:rPr>
        <w:t>，显</w:t>
      </w:r>
    </w:p>
    <w:p w:rsidR="00A115BF" w:rsidRDefault="00646F36">
      <w:pPr>
        <w:spacing w:line="388" w:lineRule="exact"/>
        <w:ind w:left="160"/>
        <w:rPr>
          <w:rFonts w:ascii="宋体" w:eastAsia="宋体" w:hAnsi="宋体" w:cs="宋体"/>
          <w:sz w:val="24"/>
          <w:szCs w:val="24"/>
          <w:lang w:eastAsia="zh-CN"/>
        </w:rPr>
      </w:pPr>
      <w:r>
        <w:rPr>
          <w:rFonts w:ascii="宋体" w:eastAsia="宋体" w:hAnsi="宋体" w:cs="宋体"/>
          <w:spacing w:val="4"/>
          <w:sz w:val="24"/>
          <w:szCs w:val="24"/>
        </w:rPr>
        <w:t>然</w:t>
      </w:r>
      <w:r>
        <w:rPr>
          <w:rFonts w:ascii="Arial" w:eastAsia="Arial" w:hAnsi="Arial" w:cs="Arial"/>
          <w:i/>
          <w:spacing w:val="4"/>
          <w:sz w:val="24"/>
          <w:szCs w:val="24"/>
        </w:rPr>
        <w:t>ϕ</w:t>
      </w:r>
      <w:r>
        <w:rPr>
          <w:rFonts w:ascii="Cambria" w:eastAsia="Cambria" w:hAnsi="Cambria" w:cs="Cambria"/>
          <w:spacing w:val="4"/>
          <w:position w:val="9"/>
          <w:sz w:val="16"/>
          <w:szCs w:val="16"/>
        </w:rPr>
        <w:t xml:space="preserve">′′ </w:t>
      </w:r>
      <w:r>
        <w:rPr>
          <w:rFonts w:ascii="Cambria" w:eastAsia="Cambria" w:hAnsi="Cambria" w:cs="Cambria"/>
          <w:spacing w:val="12"/>
          <w:position w:val="9"/>
          <w:sz w:val="16"/>
          <w:szCs w:val="16"/>
        </w:rPr>
        <w:t xml:space="preserve"> </w:t>
      </w:r>
      <w:r>
        <w:rPr>
          <w:rFonts w:ascii="Euclid" w:eastAsia="Euclid" w:hAnsi="Euclid" w:cs="Euclid"/>
          <w:sz w:val="24"/>
          <w:szCs w:val="24"/>
        </w:rPr>
        <w:t>=</w:t>
      </w:r>
      <w:r>
        <w:rPr>
          <w:rFonts w:ascii="Euclid" w:eastAsia="Euclid" w:hAnsi="Euclid" w:cs="Euclid"/>
          <w:spacing w:val="2"/>
          <w:sz w:val="24"/>
          <w:szCs w:val="24"/>
        </w:rPr>
        <w:t xml:space="preserve"> </w:t>
      </w:r>
      <w:r>
        <w:rPr>
          <w:rFonts w:ascii="Times New Roman" w:eastAsia="Times New Roman" w:hAnsi="Times New Roman" w:cs="Times New Roman"/>
          <w:spacing w:val="5"/>
          <w:sz w:val="19"/>
          <w:szCs w:val="19"/>
        </w:rPr>
        <w:t>EX</w:t>
      </w:r>
      <w:r>
        <w:rPr>
          <w:rFonts w:ascii="Times New Roman" w:eastAsia="Times New Roman" w:hAnsi="Times New Roman" w:cs="Times New Roman"/>
          <w:spacing w:val="-15"/>
          <w:sz w:val="19"/>
          <w:szCs w:val="19"/>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i/>
          <w:spacing w:val="-14"/>
          <w:sz w:val="24"/>
          <w:szCs w:val="24"/>
        </w:rPr>
        <w:t xml:space="preserve"> </w:t>
      </w:r>
      <w:r>
        <w:rPr>
          <w:rFonts w:ascii="Cambria" w:eastAsia="Cambria" w:hAnsi="Cambria" w:cs="Cambria"/>
          <w:sz w:val="24"/>
          <w:szCs w:val="24"/>
        </w:rPr>
        <w:t>∧</w:t>
      </w:r>
      <w:r>
        <w:rPr>
          <w:rFonts w:ascii="Cambria" w:eastAsia="Cambria" w:hAnsi="Cambria" w:cs="Cambria"/>
          <w:spacing w:val="1"/>
          <w:sz w:val="24"/>
          <w:szCs w:val="24"/>
        </w:rPr>
        <w:t xml:space="preserve"> </w:t>
      </w:r>
      <w:r>
        <w:rPr>
          <w:rFonts w:ascii="Times New Roman" w:eastAsia="Times New Roman" w:hAnsi="Times New Roman" w:cs="Times New Roman"/>
          <w:sz w:val="19"/>
          <w:szCs w:val="19"/>
        </w:rPr>
        <w:t>EX</w:t>
      </w:r>
      <w:r>
        <w:rPr>
          <w:rFonts w:ascii="Cambria" w:eastAsia="Cambria" w:hAnsi="Cambria" w:cs="Cambria"/>
          <w:sz w:val="24"/>
          <w:szCs w:val="24"/>
        </w:rPr>
        <w:t>¬</w:t>
      </w:r>
      <w:r>
        <w:rPr>
          <w:rFonts w:ascii="Times New Roman" w:eastAsia="Times New Roman" w:hAnsi="Times New Roman" w:cs="Times New Roman"/>
          <w:i/>
          <w:sz w:val="24"/>
          <w:szCs w:val="24"/>
        </w:rPr>
        <w:t>p</w:t>
      </w:r>
      <w:r>
        <w:rPr>
          <w:rFonts w:ascii="宋体" w:eastAsia="宋体" w:hAnsi="宋体" w:cs="宋体"/>
          <w:sz w:val="24"/>
          <w:szCs w:val="24"/>
        </w:rPr>
        <w:t>是可满足的，但是</w:t>
      </w:r>
      <w:r>
        <w:rPr>
          <w:rFonts w:ascii="Arial" w:eastAsia="Arial" w:hAnsi="Arial" w:cs="Arial"/>
          <w:i/>
          <w:sz w:val="24"/>
          <w:szCs w:val="24"/>
        </w:rPr>
        <w:t>ϕ</w:t>
      </w:r>
      <w:r>
        <w:rPr>
          <w:rFonts w:ascii="宋体" w:eastAsia="宋体" w:hAnsi="宋体" w:cs="宋体"/>
          <w:sz w:val="24"/>
          <w:szCs w:val="24"/>
        </w:rPr>
        <w:t>不可满足。</w:t>
      </w:r>
      <w:r>
        <w:rPr>
          <w:rFonts w:ascii="宋体" w:eastAsia="宋体" w:hAnsi="宋体" w:cs="宋体"/>
          <w:spacing w:val="-91"/>
          <w:sz w:val="24"/>
          <w:szCs w:val="24"/>
        </w:rPr>
        <w:t xml:space="preserve"> </w:t>
      </w:r>
      <w:r>
        <w:rPr>
          <w:rFonts w:ascii="宋体" w:eastAsia="宋体" w:hAnsi="宋体" w:cs="宋体"/>
          <w:spacing w:val="2"/>
          <w:sz w:val="24"/>
          <w:szCs w:val="24"/>
          <w:lang w:eastAsia="zh-CN"/>
        </w:rPr>
        <w:t>因此，</w:t>
      </w:r>
      <w:r>
        <w:rPr>
          <w:rFonts w:ascii="Arial" w:eastAsia="Arial" w:hAnsi="Arial" w:cs="Arial"/>
          <w:i/>
          <w:spacing w:val="2"/>
          <w:sz w:val="24"/>
          <w:szCs w:val="24"/>
        </w:rPr>
        <w:t>ϕ</w:t>
      </w:r>
      <w:r>
        <w:rPr>
          <w:rFonts w:ascii="Cambria" w:eastAsia="Cambria" w:hAnsi="Cambria" w:cs="Cambria"/>
          <w:spacing w:val="2"/>
          <w:position w:val="9"/>
          <w:sz w:val="16"/>
          <w:szCs w:val="16"/>
          <w:lang w:eastAsia="zh-CN"/>
        </w:rPr>
        <w:t xml:space="preserve">′′ </w:t>
      </w:r>
      <w:r>
        <w:rPr>
          <w:rFonts w:ascii="Cambria" w:eastAsia="Cambria" w:hAnsi="Cambria" w:cs="Cambria"/>
          <w:spacing w:val="14"/>
          <w:position w:val="9"/>
          <w:sz w:val="16"/>
          <w:szCs w:val="16"/>
          <w:lang w:eastAsia="zh-CN"/>
        </w:rPr>
        <w:t xml:space="preserve">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w:t>
      </w:r>
      <w:r>
        <w:rPr>
          <w:rFonts w:ascii="Euclid" w:eastAsia="Euclid" w:hAnsi="Euclid" w:cs="Euclid"/>
          <w:spacing w:val="-6"/>
          <w:sz w:val="24"/>
          <w:szCs w:val="24"/>
          <w:lang w:eastAsia="zh-CN"/>
        </w:rPr>
        <w:t xml:space="preserve"> </w:t>
      </w:r>
      <w:r>
        <w:rPr>
          <w:rFonts w:ascii="Arial" w:eastAsia="Arial" w:hAnsi="Arial" w:cs="Arial"/>
          <w:i/>
          <w:sz w:val="24"/>
          <w:szCs w:val="24"/>
        </w:rPr>
        <w:t>ϕ</w:t>
      </w:r>
      <w:r>
        <w:rPr>
          <w:rFonts w:ascii="宋体" w:eastAsia="宋体" w:hAnsi="宋体" w:cs="宋体"/>
          <w:sz w:val="24"/>
          <w:szCs w:val="24"/>
          <w:lang w:eastAsia="zh-CN"/>
        </w:rPr>
        <w:t>。</w:t>
      </w:r>
    </w:p>
    <w:p w:rsidR="00A115BF" w:rsidRDefault="00A115BF">
      <w:pPr>
        <w:spacing w:line="388" w:lineRule="exact"/>
        <w:rPr>
          <w:rFonts w:ascii="宋体" w:eastAsia="宋体" w:hAnsi="宋体" w:cs="宋体"/>
          <w:sz w:val="24"/>
          <w:szCs w:val="24"/>
          <w:lang w:eastAsia="zh-CN"/>
        </w:rPr>
        <w:sectPr w:rsidR="00A115BF">
          <w:type w:val="continuous"/>
          <w:pgSz w:w="11910" w:h="16840"/>
          <w:pgMar w:top="1580" w:right="860" w:bottom="280" w:left="1280" w:header="720" w:footer="720" w:gutter="0"/>
          <w:cols w:space="720"/>
        </w:sectPr>
      </w:pPr>
    </w:p>
    <w:p w:rsidR="00A115BF" w:rsidRDefault="00A115BF">
      <w:pPr>
        <w:spacing w:before="4"/>
        <w:rPr>
          <w:rFonts w:ascii="宋体" w:eastAsia="宋体" w:hAnsi="宋体" w:cs="宋体"/>
          <w:sz w:val="20"/>
          <w:szCs w:val="20"/>
          <w:lang w:eastAsia="zh-CN"/>
        </w:rPr>
      </w:pPr>
    </w:p>
    <w:p w:rsidR="00A115BF" w:rsidRDefault="00646F36">
      <w:pPr>
        <w:tabs>
          <w:tab w:val="left" w:pos="1320"/>
        </w:tabs>
        <w:spacing w:before="26"/>
        <w:ind w:left="600"/>
        <w:rPr>
          <w:rFonts w:ascii="黑体" w:eastAsia="黑体" w:hAnsi="黑体" w:cs="黑体"/>
          <w:sz w:val="24"/>
          <w:szCs w:val="24"/>
          <w:lang w:eastAsia="zh-CN"/>
        </w:rPr>
      </w:pPr>
      <w:bookmarkStart w:id="49" w:name="2.3.2_CTLçı—æ€⁄å⁄ƒå½¢å¼‘"/>
      <w:bookmarkStart w:id="50" w:name="_bookmark28"/>
      <w:bookmarkEnd w:id="49"/>
      <w:bookmarkEnd w:id="50"/>
      <w:r>
        <w:rPr>
          <w:rFonts w:ascii="Times New Roman" w:eastAsia="Times New Roman" w:hAnsi="Times New Roman" w:cs="Times New Roman"/>
          <w:b/>
          <w:bCs/>
          <w:sz w:val="24"/>
          <w:szCs w:val="24"/>
          <w:lang w:eastAsia="zh-CN"/>
        </w:rPr>
        <w:t>2.3.2</w:t>
      </w:r>
      <w:r>
        <w:rPr>
          <w:rFonts w:ascii="Times New Roman" w:eastAsia="Times New Roman" w:hAnsi="Times New Roman" w:cs="Times New Roman"/>
          <w:b/>
          <w:bCs/>
          <w:sz w:val="24"/>
          <w:szCs w:val="24"/>
          <w:lang w:eastAsia="zh-CN"/>
        </w:rPr>
        <w:tab/>
        <w:t>CT</w:t>
      </w:r>
      <w:r>
        <w:rPr>
          <w:rFonts w:ascii="Times New Roman" w:eastAsia="Times New Roman" w:hAnsi="Times New Roman" w:cs="Times New Roman"/>
          <w:b/>
          <w:bCs/>
          <w:spacing w:val="7"/>
          <w:sz w:val="24"/>
          <w:szCs w:val="24"/>
          <w:lang w:eastAsia="zh-CN"/>
        </w:rPr>
        <w:t>L</w:t>
      </w:r>
      <w:r>
        <w:rPr>
          <w:rFonts w:ascii="黑体" w:eastAsia="黑体" w:hAnsi="黑体" w:cs="黑体"/>
          <w:spacing w:val="7"/>
          <w:sz w:val="24"/>
          <w:szCs w:val="24"/>
          <w:lang w:eastAsia="zh-CN"/>
        </w:rPr>
        <w:t>的标</w:t>
      </w:r>
      <w:r>
        <w:rPr>
          <w:rFonts w:ascii="黑体" w:eastAsia="黑体" w:hAnsi="黑体" w:cs="黑体"/>
          <w:spacing w:val="3"/>
          <w:sz w:val="24"/>
          <w:szCs w:val="24"/>
          <w:lang w:eastAsia="zh-CN"/>
        </w:rPr>
        <w:t>准</w:t>
      </w:r>
      <w:r>
        <w:rPr>
          <w:rFonts w:ascii="黑体" w:eastAsia="黑体" w:hAnsi="黑体" w:cs="黑体"/>
          <w:spacing w:val="-237"/>
          <w:sz w:val="24"/>
          <w:szCs w:val="24"/>
          <w:lang w:eastAsia="zh-CN"/>
        </w:rPr>
        <w:t>形</w:t>
      </w:r>
      <w:r>
        <w:rPr>
          <w:rFonts w:ascii="黑体" w:eastAsia="黑体" w:hAnsi="黑体" w:cs="黑体"/>
          <w:sz w:val="24"/>
          <w:szCs w:val="24"/>
          <w:lang w:eastAsia="zh-CN"/>
        </w:rPr>
        <w:t>形</w:t>
      </w:r>
      <w:r>
        <w:rPr>
          <w:rFonts w:ascii="黑体" w:eastAsia="黑体" w:hAnsi="黑体" w:cs="黑体"/>
          <w:spacing w:val="-233"/>
          <w:sz w:val="24"/>
          <w:szCs w:val="24"/>
          <w:lang w:eastAsia="zh-CN"/>
        </w:rPr>
        <w:t>式</w:t>
      </w:r>
      <w:r>
        <w:rPr>
          <w:rFonts w:ascii="黑体" w:eastAsia="黑体" w:hAnsi="黑体" w:cs="黑体"/>
          <w:sz w:val="24"/>
          <w:szCs w:val="24"/>
          <w:lang w:eastAsia="zh-CN"/>
        </w:rPr>
        <w:t>式</w:t>
      </w:r>
    </w:p>
    <w:p w:rsidR="00A115BF" w:rsidRDefault="00646F36">
      <w:pPr>
        <w:pStyle w:val="a3"/>
        <w:spacing w:before="180"/>
        <w:ind w:left="600"/>
        <w:rPr>
          <w:rFonts w:ascii="宋体" w:eastAsia="宋体" w:hAnsi="宋体" w:cs="宋体"/>
          <w:lang w:eastAsia="zh-CN"/>
        </w:rPr>
      </w:pPr>
      <w:r>
        <w:rPr>
          <w:rFonts w:ascii="宋体" w:eastAsia="宋体" w:hAnsi="宋体" w:cs="宋体"/>
          <w:spacing w:val="5"/>
          <w:lang w:eastAsia="zh-CN"/>
        </w:rPr>
        <w:t>已有结果表明，任意</w:t>
      </w:r>
      <w:r>
        <w:rPr>
          <w:spacing w:val="5"/>
          <w:lang w:eastAsia="zh-CN"/>
        </w:rPr>
        <w:t>CTL</w:t>
      </w:r>
      <w:r>
        <w:rPr>
          <w:rFonts w:ascii="宋体" w:eastAsia="宋体" w:hAnsi="宋体" w:cs="宋体"/>
          <w:spacing w:val="5"/>
          <w:lang w:eastAsia="zh-CN"/>
        </w:rPr>
        <w:t>公式能够在多项式时间内被转换为</w:t>
      </w:r>
      <w:r>
        <w:rPr>
          <w:spacing w:val="5"/>
          <w:lang w:eastAsia="zh-CN"/>
        </w:rPr>
        <w:t>CTL</w:t>
      </w:r>
      <w:r>
        <w:rPr>
          <w:rFonts w:ascii="宋体" w:eastAsia="宋体" w:hAnsi="宋体" w:cs="宋体"/>
          <w:spacing w:val="5"/>
          <w:lang w:eastAsia="zh-CN"/>
        </w:rPr>
        <w:t>全局子句分离范</w:t>
      </w:r>
    </w:p>
    <w:p w:rsidR="00A115BF" w:rsidRDefault="00A115BF">
      <w:pPr>
        <w:rPr>
          <w:rFonts w:ascii="宋体" w:eastAsia="宋体" w:hAnsi="宋体" w:cs="宋体"/>
          <w:lang w:eastAsia="zh-CN"/>
        </w:rPr>
        <w:sectPr w:rsidR="00A115BF">
          <w:headerReference w:type="default" r:id="rId51"/>
          <w:pgSz w:w="11910" w:h="16840"/>
          <w:pgMar w:top="1460" w:right="1280" w:bottom="1360" w:left="1320" w:header="1198" w:footer="1160" w:gutter="0"/>
          <w:cols w:space="720"/>
        </w:sectPr>
      </w:pPr>
    </w:p>
    <w:p w:rsidR="00A115BF" w:rsidRDefault="00646F36">
      <w:pPr>
        <w:pStyle w:val="a3"/>
        <w:spacing w:before="42"/>
        <w:ind w:left="120"/>
        <w:rPr>
          <w:rFonts w:cs="Times New Roman"/>
          <w:sz w:val="16"/>
          <w:szCs w:val="16"/>
        </w:rPr>
      </w:pPr>
      <w:r>
        <w:pict>
          <v:shape id="_x0000_s3257" type="#_x0000_t202" style="position:absolute;left:0;text-align:left;margin-left:375.65pt;margin-top:14.2pt;width:12.85pt;height:6.4pt;z-index:-261952;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rPr>
        <w:t>式（</w:t>
      </w:r>
      <w:r>
        <w:t>separated</w:t>
      </w:r>
      <w:r>
        <w:rPr>
          <w:spacing w:val="-8"/>
        </w:rPr>
        <w:t xml:space="preserve"> </w:t>
      </w:r>
      <w:r>
        <w:t>normal</w:t>
      </w:r>
      <w:r>
        <w:rPr>
          <w:spacing w:val="-8"/>
        </w:rPr>
        <w:t xml:space="preserve"> </w:t>
      </w:r>
      <w:r>
        <w:t>form</w:t>
      </w:r>
      <w:r>
        <w:rPr>
          <w:spacing w:val="-8"/>
        </w:rPr>
        <w:t xml:space="preserve"> </w:t>
      </w:r>
      <w:r>
        <w:t>with</w:t>
      </w:r>
      <w:r>
        <w:rPr>
          <w:spacing w:val="-8"/>
        </w:rPr>
        <w:t xml:space="preserve"> </w:t>
      </w:r>
      <w:r>
        <w:t>global</w:t>
      </w:r>
      <w:r>
        <w:rPr>
          <w:spacing w:val="-8"/>
        </w:rPr>
        <w:t xml:space="preserve"> </w:t>
      </w:r>
      <w:r>
        <w:t>clauses</w:t>
      </w:r>
      <w:r>
        <w:rPr>
          <w:spacing w:val="-8"/>
        </w:rPr>
        <w:t xml:space="preserve"> </w:t>
      </w:r>
      <w:r>
        <w:t>for</w:t>
      </w:r>
      <w:r>
        <w:rPr>
          <w:spacing w:val="-8"/>
        </w:rPr>
        <w:t xml:space="preserve"> </w:t>
      </w:r>
      <w:r>
        <w:rPr>
          <w:spacing w:val="3"/>
        </w:rPr>
        <w:t>CTL</w:t>
      </w:r>
      <w:r>
        <w:rPr>
          <w:rFonts w:ascii="宋体" w:eastAsia="宋体" w:hAnsi="宋体" w:cs="宋体"/>
          <w:spacing w:val="3"/>
        </w:rPr>
        <w:t>，</w:t>
      </w:r>
      <w:r>
        <w:rPr>
          <w:spacing w:val="3"/>
        </w:rPr>
        <w:t>SNF</w:t>
      </w:r>
      <w:r>
        <w:rPr>
          <w:rFonts w:cs="Times New Roman"/>
          <w:i/>
          <w:spacing w:val="3"/>
          <w:position w:val="10"/>
          <w:sz w:val="16"/>
          <w:szCs w:val="16"/>
        </w:rPr>
        <w:t>g</w:t>
      </w:r>
    </w:p>
    <w:p w:rsidR="00A115BF" w:rsidRDefault="00646F36">
      <w:pPr>
        <w:spacing w:before="42"/>
        <w:ind w:left="-27"/>
        <w:rPr>
          <w:rFonts w:ascii="宋体" w:eastAsia="宋体" w:hAnsi="宋体" w:cs="宋体"/>
          <w:sz w:val="24"/>
          <w:szCs w:val="24"/>
        </w:rPr>
      </w:pPr>
      <w:r>
        <w:rPr>
          <w:spacing w:val="3"/>
        </w:rPr>
        <w:br w:type="column"/>
      </w:r>
      <w:r>
        <w:rPr>
          <w:rFonts w:ascii="宋体" w:eastAsia="宋体" w:hAnsi="宋体" w:cs="宋体"/>
          <w:spacing w:val="3"/>
          <w:sz w:val="24"/>
          <w:szCs w:val="24"/>
        </w:rPr>
        <w:t>子句）</w:t>
      </w:r>
      <w:hyperlink w:anchor="_bookmark211" w:history="1">
        <w:r>
          <w:rPr>
            <w:rFonts w:ascii="Times New Roman" w:eastAsia="Times New Roman" w:hAnsi="Times New Roman" w:cs="Times New Roman"/>
            <w:spacing w:val="3"/>
            <w:position w:val="9"/>
            <w:sz w:val="16"/>
            <w:szCs w:val="16"/>
          </w:rPr>
          <w:t>[97</w:t>
        </w:r>
      </w:hyperlink>
      <w:r>
        <w:rPr>
          <w:rFonts w:ascii="Times New Roman" w:eastAsia="Times New Roman" w:hAnsi="Times New Roman" w:cs="Times New Roman"/>
          <w:spacing w:val="3"/>
          <w:position w:val="9"/>
          <w:sz w:val="16"/>
          <w:szCs w:val="16"/>
        </w:rPr>
        <w:t>-</w:t>
      </w:r>
      <w:hyperlink w:anchor="_bookmark212" w:history="1">
        <w:r>
          <w:rPr>
            <w:rFonts w:ascii="Times New Roman" w:eastAsia="Times New Roman" w:hAnsi="Times New Roman" w:cs="Times New Roman"/>
            <w:spacing w:val="3"/>
            <w:position w:val="9"/>
            <w:sz w:val="16"/>
            <w:szCs w:val="16"/>
          </w:rPr>
          <w:t>98</w:t>
        </w:r>
      </w:hyperlink>
      <w:r>
        <w:rPr>
          <w:rFonts w:ascii="Times New Roman" w:eastAsia="Times New Roman" w:hAnsi="Times New Roman" w:cs="Times New Roman"/>
          <w:spacing w:val="3"/>
          <w:position w:val="9"/>
          <w:sz w:val="16"/>
          <w:szCs w:val="16"/>
        </w:rPr>
        <w:t>]</w:t>
      </w:r>
      <w:r>
        <w:rPr>
          <w:rFonts w:ascii="宋体" w:eastAsia="宋体" w:hAnsi="宋体" w:cs="宋体"/>
          <w:spacing w:val="3"/>
          <w:sz w:val="24"/>
          <w:szCs w:val="24"/>
        </w:rPr>
        <w:t>。</w:t>
      </w:r>
      <w:r>
        <w:rPr>
          <w:rFonts w:ascii="Times New Roman" w:eastAsia="Times New Roman" w:hAnsi="Times New Roman" w:cs="Times New Roman"/>
          <w:spacing w:val="3"/>
          <w:sz w:val="24"/>
          <w:szCs w:val="24"/>
        </w:rPr>
        <w:t>SNF</w:t>
      </w:r>
      <w:r>
        <w:rPr>
          <w:rFonts w:ascii="Times New Roman" w:eastAsia="Times New Roman" w:hAnsi="Times New Roman" w:cs="Times New Roman"/>
          <w:i/>
          <w:spacing w:val="3"/>
          <w:position w:val="10"/>
          <w:sz w:val="16"/>
          <w:szCs w:val="16"/>
        </w:rPr>
        <w:t xml:space="preserve">g   </w:t>
      </w:r>
      <w:r>
        <w:rPr>
          <w:rFonts w:ascii="Times New Roman" w:eastAsia="Times New Roman" w:hAnsi="Times New Roman" w:cs="Times New Roman"/>
          <w:i/>
          <w:spacing w:val="24"/>
          <w:position w:val="10"/>
          <w:sz w:val="16"/>
          <w:szCs w:val="16"/>
        </w:rPr>
        <w:t xml:space="preserve"> </w:t>
      </w:r>
      <w:r>
        <w:rPr>
          <w:rFonts w:ascii="宋体" w:eastAsia="宋体" w:hAnsi="宋体" w:cs="宋体"/>
          <w:sz w:val="24"/>
          <w:szCs w:val="24"/>
        </w:rPr>
        <w:t>子句</w:t>
      </w:r>
    </w:p>
    <w:p w:rsidR="00A115BF" w:rsidRDefault="00A115BF">
      <w:pPr>
        <w:rPr>
          <w:rFonts w:ascii="宋体" w:eastAsia="宋体" w:hAnsi="宋体" w:cs="宋体"/>
          <w:sz w:val="24"/>
          <w:szCs w:val="24"/>
        </w:rPr>
        <w:sectPr w:rsidR="00A115BF">
          <w:type w:val="continuous"/>
          <w:pgSz w:w="11910" w:h="16840"/>
          <w:pgMar w:top="1580" w:right="1280" w:bottom="280" w:left="1320" w:header="720" w:footer="720" w:gutter="0"/>
          <w:cols w:num="2" w:space="720" w:equalWidth="0">
            <w:col w:w="6451" w:space="40"/>
            <w:col w:w="2819"/>
          </w:cols>
        </w:sectPr>
      </w:pPr>
    </w:p>
    <w:p w:rsidR="00A115BF" w:rsidRDefault="00646F36">
      <w:pPr>
        <w:pStyle w:val="a3"/>
        <w:spacing w:before="42"/>
        <w:ind w:left="120"/>
        <w:rPr>
          <w:rFonts w:ascii="宋体" w:eastAsia="宋体" w:hAnsi="宋体" w:cs="宋体"/>
        </w:rPr>
      </w:pPr>
      <w:r>
        <w:pict>
          <v:shape id="_x0000_s3256" type="#_x0000_t202" style="position:absolute;left:0;text-align:left;margin-left:485.75pt;margin-top:-4.5pt;width:12.85pt;height:6.4pt;z-index:-261928;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rPr>
        <w:t>是具有下面几种形式的公式：</w:t>
      </w:r>
    </w:p>
    <w:p w:rsidR="00A115BF" w:rsidRDefault="00A115BF">
      <w:pPr>
        <w:spacing w:before="6"/>
        <w:rPr>
          <w:rFonts w:ascii="宋体" w:eastAsia="宋体" w:hAnsi="宋体" w:cs="宋体"/>
          <w:sz w:val="19"/>
          <w:szCs w:val="19"/>
        </w:rPr>
      </w:pPr>
    </w:p>
    <w:p w:rsidR="00A115BF" w:rsidRDefault="00A115BF">
      <w:pPr>
        <w:rPr>
          <w:rFonts w:ascii="宋体" w:eastAsia="宋体" w:hAnsi="宋体" w:cs="宋体"/>
          <w:sz w:val="19"/>
          <w:szCs w:val="19"/>
        </w:rPr>
        <w:sectPr w:rsidR="00A115BF">
          <w:type w:val="continuous"/>
          <w:pgSz w:w="11910" w:h="16840"/>
          <w:pgMar w:top="1580" w:right="1280" w:bottom="280" w:left="1320" w:header="720" w:footer="720" w:gutter="0"/>
          <w:cols w:space="720"/>
        </w:sectPr>
      </w:pPr>
    </w:p>
    <w:p w:rsidR="00A115BF" w:rsidRDefault="00646F36">
      <w:pPr>
        <w:spacing w:line="452" w:lineRule="exact"/>
        <w:ind w:left="1408"/>
        <w:rPr>
          <w:rFonts w:ascii="Times New Roman" w:eastAsia="Times New Roman" w:hAnsi="Times New Roman" w:cs="Times New Roman"/>
          <w:sz w:val="16"/>
          <w:szCs w:val="16"/>
        </w:rPr>
      </w:pPr>
      <w:r>
        <w:rPr>
          <w:rFonts w:eastAsiaTheme="minorHAnsi"/>
        </w:rPr>
        <w:pict>
          <v:shape id="_x0000_s3255" type="#_x0000_t202" style="position:absolute;left:0;text-align:left;margin-left:207.35pt;margin-top:13.3pt;width:12.6pt;height:8.2pt;z-index:-261904;mso-position-horizontal-relative:page" filled="f" stroked="f">
            <v:textbox inset="0,0,0,0">
              <w:txbxContent>
                <w:p w:rsidR="00A115BF" w:rsidRDefault="00646F36">
                  <w:pPr>
                    <w:spacing w:line="163" w:lineRule="exact"/>
                    <w:rPr>
                      <w:rFonts w:ascii="Times New Roman" w:eastAsia="Times New Roman" w:hAnsi="Times New Roman" w:cs="Times New Roman"/>
                      <w:sz w:val="16"/>
                      <w:szCs w:val="16"/>
                    </w:rPr>
                  </w:pPr>
                  <w:r>
                    <w:rPr>
                      <w:rFonts w:ascii="Times New Roman"/>
                      <w:i/>
                      <w:spacing w:val="4"/>
                      <w:w w:val="99"/>
                      <w:sz w:val="16"/>
                    </w:rPr>
                    <w:t>j</w:t>
                  </w:r>
                  <w:r>
                    <w:rPr>
                      <w:rFonts w:ascii="Euclid"/>
                      <w:w w:val="99"/>
                      <w:sz w:val="16"/>
                    </w:rPr>
                    <w:t>=</w:t>
                  </w:r>
                  <w:r>
                    <w:rPr>
                      <w:rFonts w:ascii="Times New Roman"/>
                      <w:w w:val="99"/>
                      <w:sz w:val="16"/>
                    </w:rPr>
                    <w:t>1</w:t>
                  </w:r>
                </w:p>
              </w:txbxContent>
            </v:textbox>
            <w10:wrap anchorx="page"/>
          </v:shape>
        </w:pict>
      </w:r>
      <w:r>
        <w:rPr>
          <w:rFonts w:ascii="Times New Roman" w:eastAsia="Times New Roman" w:hAnsi="Times New Roman" w:cs="Times New Roman"/>
          <w:w w:val="110"/>
          <w:sz w:val="19"/>
          <w:szCs w:val="19"/>
        </w:rPr>
        <w:t>AG</w:t>
      </w:r>
      <w:r>
        <w:rPr>
          <w:rFonts w:ascii="Euclid" w:eastAsia="Euclid" w:hAnsi="Euclid" w:cs="Euclid"/>
          <w:w w:val="110"/>
          <w:sz w:val="24"/>
          <w:szCs w:val="24"/>
        </w:rPr>
        <w:t>(</w:t>
      </w:r>
      <w:r>
        <w:rPr>
          <w:rFonts w:ascii="Times New Roman" w:eastAsia="Times New Roman" w:hAnsi="Times New Roman" w:cs="Times New Roman"/>
          <w:b/>
          <w:bCs/>
          <w:w w:val="110"/>
          <w:sz w:val="24"/>
          <w:szCs w:val="24"/>
        </w:rPr>
        <w:t>start</w:t>
      </w:r>
      <w:r>
        <w:rPr>
          <w:rFonts w:ascii="Times New Roman" w:eastAsia="Times New Roman" w:hAnsi="Times New Roman" w:cs="Times New Roman"/>
          <w:b/>
          <w:bCs/>
          <w:spacing w:val="-28"/>
          <w:w w:val="110"/>
          <w:sz w:val="24"/>
          <w:szCs w:val="24"/>
        </w:rPr>
        <w:t xml:space="preserve"> </w:t>
      </w:r>
      <w:r>
        <w:rPr>
          <w:rFonts w:ascii="Cambria" w:eastAsia="Cambria" w:hAnsi="Cambria" w:cs="Cambria"/>
          <w:w w:val="110"/>
          <w:sz w:val="24"/>
          <w:szCs w:val="24"/>
        </w:rPr>
        <w:t>→</w:t>
      </w:r>
      <w:r>
        <w:rPr>
          <w:rFonts w:ascii="Cambria" w:eastAsia="Cambria" w:hAnsi="Cambria" w:cs="Cambria"/>
          <w:spacing w:val="-21"/>
          <w:w w:val="110"/>
          <w:sz w:val="24"/>
          <w:szCs w:val="24"/>
        </w:rPr>
        <w:t xml:space="preserve"> </w:t>
      </w:r>
      <w:r>
        <w:rPr>
          <w:rFonts w:ascii="Arial Unicode MS" w:eastAsia="Arial Unicode MS" w:hAnsi="Arial Unicode MS" w:cs="Arial Unicode MS"/>
          <w:w w:val="110"/>
          <w:position w:val="17"/>
          <w:sz w:val="21"/>
          <w:szCs w:val="21"/>
        </w:rPr>
        <w:t>V</w:t>
      </w:r>
      <w:r>
        <w:rPr>
          <w:rFonts w:ascii="Times New Roman" w:eastAsia="Times New Roman" w:hAnsi="Times New Roman" w:cs="Times New Roman"/>
          <w:i/>
          <w:w w:val="110"/>
          <w:position w:val="11"/>
          <w:sz w:val="16"/>
          <w:szCs w:val="16"/>
        </w:rPr>
        <w:t>k</w:t>
      </w:r>
    </w:p>
    <w:p w:rsidR="00A115BF" w:rsidRDefault="00646F36">
      <w:pPr>
        <w:pStyle w:val="a3"/>
        <w:tabs>
          <w:tab w:val="left" w:pos="1301"/>
        </w:tabs>
        <w:spacing w:before="49"/>
        <w:ind w:left="-4"/>
      </w:pPr>
      <w:r>
        <w:rPr>
          <w:spacing w:val="11"/>
        </w:rPr>
        <w:br w:type="column"/>
      </w:r>
      <w:r>
        <w:rPr>
          <w:rFonts w:cs="Times New Roman"/>
          <w:i/>
          <w:spacing w:val="11"/>
        </w:rPr>
        <w:t>m</w:t>
      </w:r>
      <w:r>
        <w:rPr>
          <w:rFonts w:cs="Times New Roman"/>
          <w:i/>
          <w:spacing w:val="11"/>
          <w:position w:val="-3"/>
          <w:sz w:val="16"/>
          <w:szCs w:val="16"/>
        </w:rPr>
        <w:t>j</w:t>
      </w:r>
      <w:r>
        <w:rPr>
          <w:rFonts w:cs="Times New Roman"/>
          <w:i/>
          <w:spacing w:val="-27"/>
          <w:position w:val="-3"/>
          <w:sz w:val="16"/>
          <w:szCs w:val="16"/>
        </w:rPr>
        <w:t xml:space="preserve"> </w:t>
      </w:r>
      <w:r>
        <w:rPr>
          <w:rFonts w:ascii="Euclid" w:eastAsia="Euclid" w:hAnsi="Euclid" w:cs="Euclid"/>
        </w:rPr>
        <w:t>)</w:t>
      </w:r>
      <w:r>
        <w:rPr>
          <w:rFonts w:ascii="Euclid" w:eastAsia="Euclid" w:hAnsi="Euclid" w:cs="Euclid"/>
        </w:rPr>
        <w:tab/>
      </w:r>
      <w:r>
        <w:t>(</w:t>
      </w:r>
      <w:r>
        <w:rPr>
          <w:rFonts w:ascii="宋体" w:eastAsia="宋体" w:hAnsi="宋体" w:cs="宋体"/>
        </w:rPr>
        <w:t>初始句，</w:t>
      </w:r>
      <w:r>
        <w:t>initial</w:t>
      </w:r>
      <w:r>
        <w:rPr>
          <w:spacing w:val="-1"/>
        </w:rPr>
        <w:t xml:space="preserve"> </w:t>
      </w:r>
      <w:r>
        <w:t>clause)</w:t>
      </w:r>
    </w:p>
    <w:p w:rsidR="00A115BF" w:rsidRDefault="00A115BF">
      <w:pPr>
        <w:sectPr w:rsidR="00A115BF">
          <w:type w:val="continuous"/>
          <w:pgSz w:w="11910" w:h="16840"/>
          <w:pgMar w:top="1580" w:right="1280" w:bottom="280" w:left="1320" w:header="720" w:footer="720" w:gutter="0"/>
          <w:cols w:num="2" w:space="720" w:equalWidth="0">
            <w:col w:w="3080" w:space="40"/>
            <w:col w:w="6190"/>
          </w:cols>
        </w:sectPr>
      </w:pPr>
    </w:p>
    <w:p w:rsidR="00A115BF" w:rsidRDefault="00646F36">
      <w:pPr>
        <w:spacing w:line="374" w:lineRule="exact"/>
        <w:ind w:left="1408"/>
        <w:rPr>
          <w:rFonts w:ascii="Times New Roman" w:eastAsia="Times New Roman" w:hAnsi="Times New Roman" w:cs="Times New Roman"/>
          <w:sz w:val="16"/>
          <w:szCs w:val="16"/>
        </w:rPr>
      </w:pPr>
      <w:r>
        <w:rPr>
          <w:rFonts w:eastAsiaTheme="minorHAnsi"/>
        </w:rPr>
        <w:pict>
          <v:shape id="_x0000_s3254" type="#_x0000_t202" style="position:absolute;left:0;text-align:left;margin-left:192.7pt;margin-top:9.4pt;width:12.6pt;height:8.2pt;z-index:-261880;mso-position-horizontal-relative:page" filled="f" stroked="f">
            <v:textbox inset="0,0,0,0">
              <w:txbxContent>
                <w:p w:rsidR="00A115BF" w:rsidRDefault="00646F36">
                  <w:pPr>
                    <w:spacing w:line="163" w:lineRule="exact"/>
                    <w:rPr>
                      <w:rFonts w:ascii="Times New Roman" w:eastAsia="Times New Roman" w:hAnsi="Times New Roman" w:cs="Times New Roman"/>
                      <w:sz w:val="16"/>
                      <w:szCs w:val="16"/>
                    </w:rPr>
                  </w:pPr>
                  <w:r>
                    <w:rPr>
                      <w:rFonts w:ascii="Times New Roman"/>
                      <w:i/>
                      <w:spacing w:val="4"/>
                      <w:w w:val="99"/>
                      <w:sz w:val="16"/>
                    </w:rPr>
                    <w:t>j</w:t>
                  </w:r>
                  <w:r>
                    <w:rPr>
                      <w:rFonts w:ascii="Euclid"/>
                      <w:w w:val="99"/>
                      <w:sz w:val="16"/>
                    </w:rPr>
                    <w:t>=</w:t>
                  </w:r>
                  <w:r>
                    <w:rPr>
                      <w:rFonts w:ascii="Times New Roman"/>
                      <w:w w:val="99"/>
                      <w:sz w:val="16"/>
                    </w:rPr>
                    <w:t>1</w:t>
                  </w:r>
                </w:p>
              </w:txbxContent>
            </v:textbox>
            <w10:wrap anchorx="page"/>
          </v:shape>
        </w:pict>
      </w:r>
      <w:r>
        <w:rPr>
          <w:rFonts w:ascii="Times New Roman" w:eastAsia="Times New Roman" w:hAnsi="Times New Roman" w:cs="Times New Roman"/>
          <w:spacing w:val="3"/>
          <w:w w:val="115"/>
          <w:sz w:val="19"/>
          <w:szCs w:val="19"/>
        </w:rPr>
        <w:t>AG</w:t>
      </w:r>
      <w:r>
        <w:rPr>
          <w:rFonts w:ascii="Euclid" w:eastAsia="Euclid" w:hAnsi="Euclid" w:cs="Euclid"/>
          <w:spacing w:val="3"/>
          <w:w w:val="115"/>
          <w:sz w:val="24"/>
          <w:szCs w:val="24"/>
        </w:rPr>
        <w:t>(</w:t>
      </w:r>
      <w:r>
        <w:rPr>
          <w:rFonts w:ascii="Cambria" w:eastAsia="Cambria" w:hAnsi="Cambria" w:cs="Cambria"/>
          <w:spacing w:val="3"/>
          <w:w w:val="115"/>
          <w:sz w:val="24"/>
          <w:szCs w:val="24"/>
        </w:rPr>
        <w:t>⊤</w:t>
      </w:r>
      <w:r>
        <w:rPr>
          <w:rFonts w:ascii="Cambria" w:eastAsia="Cambria" w:hAnsi="Cambria" w:cs="Cambria"/>
          <w:spacing w:val="-23"/>
          <w:w w:val="115"/>
          <w:sz w:val="24"/>
          <w:szCs w:val="24"/>
        </w:rPr>
        <w:t xml:space="preserve"> </w:t>
      </w:r>
      <w:r>
        <w:rPr>
          <w:rFonts w:ascii="Cambria" w:eastAsia="Cambria" w:hAnsi="Cambria" w:cs="Cambria"/>
          <w:w w:val="115"/>
          <w:sz w:val="24"/>
          <w:szCs w:val="24"/>
        </w:rPr>
        <w:t>→</w:t>
      </w:r>
      <w:r>
        <w:rPr>
          <w:rFonts w:ascii="Cambria" w:eastAsia="Cambria" w:hAnsi="Cambria" w:cs="Cambria"/>
          <w:spacing w:val="-23"/>
          <w:w w:val="115"/>
          <w:sz w:val="24"/>
          <w:szCs w:val="24"/>
        </w:rPr>
        <w:t xml:space="preserve"> </w:t>
      </w:r>
      <w:r>
        <w:rPr>
          <w:rFonts w:ascii="Arial Unicode MS" w:eastAsia="Arial Unicode MS" w:hAnsi="Arial Unicode MS" w:cs="Arial Unicode MS"/>
          <w:w w:val="115"/>
          <w:position w:val="17"/>
          <w:sz w:val="21"/>
          <w:szCs w:val="21"/>
        </w:rPr>
        <w:t>V</w:t>
      </w:r>
      <w:r>
        <w:rPr>
          <w:rFonts w:ascii="Times New Roman" w:eastAsia="Times New Roman" w:hAnsi="Times New Roman" w:cs="Times New Roman"/>
          <w:i/>
          <w:w w:val="115"/>
          <w:position w:val="11"/>
          <w:sz w:val="16"/>
          <w:szCs w:val="16"/>
        </w:rPr>
        <w:t>k</w:t>
      </w:r>
    </w:p>
    <w:p w:rsidR="00A115BF" w:rsidRDefault="00646F36">
      <w:pPr>
        <w:pStyle w:val="a3"/>
        <w:tabs>
          <w:tab w:val="left" w:pos="1595"/>
        </w:tabs>
        <w:spacing w:line="374" w:lineRule="exact"/>
        <w:ind w:left="-4"/>
      </w:pPr>
      <w:r>
        <w:rPr>
          <w:spacing w:val="11"/>
        </w:rPr>
        <w:br w:type="column"/>
      </w:r>
      <w:r>
        <w:rPr>
          <w:rFonts w:cs="Times New Roman"/>
          <w:i/>
          <w:spacing w:val="11"/>
        </w:rPr>
        <w:t>m</w:t>
      </w:r>
      <w:r>
        <w:rPr>
          <w:rFonts w:cs="Times New Roman"/>
          <w:i/>
          <w:spacing w:val="11"/>
          <w:position w:val="-3"/>
          <w:sz w:val="16"/>
          <w:szCs w:val="16"/>
        </w:rPr>
        <w:t>j</w:t>
      </w:r>
      <w:r>
        <w:rPr>
          <w:rFonts w:cs="Times New Roman"/>
          <w:i/>
          <w:spacing w:val="-27"/>
          <w:position w:val="-3"/>
          <w:sz w:val="16"/>
          <w:szCs w:val="16"/>
        </w:rPr>
        <w:t xml:space="preserve"> </w:t>
      </w:r>
      <w:r>
        <w:rPr>
          <w:rFonts w:ascii="Euclid" w:eastAsia="Euclid" w:hAnsi="Euclid" w:cs="Euclid"/>
        </w:rPr>
        <w:t>)</w:t>
      </w:r>
      <w:r>
        <w:rPr>
          <w:rFonts w:ascii="Euclid" w:eastAsia="Euclid" w:hAnsi="Euclid" w:cs="Euclid"/>
        </w:rPr>
        <w:tab/>
      </w:r>
      <w:r>
        <w:t>(</w:t>
      </w:r>
      <w:r>
        <w:rPr>
          <w:rFonts w:ascii="宋体" w:eastAsia="宋体" w:hAnsi="宋体" w:cs="宋体"/>
        </w:rPr>
        <w:t>全局子句，</w:t>
      </w:r>
      <w:r>
        <w:t>global</w:t>
      </w:r>
      <w:r>
        <w:rPr>
          <w:spacing w:val="-1"/>
        </w:rPr>
        <w:t xml:space="preserve"> </w:t>
      </w:r>
      <w:r>
        <w:t>clause)</w:t>
      </w:r>
    </w:p>
    <w:p w:rsidR="00A115BF" w:rsidRDefault="00A115BF">
      <w:pPr>
        <w:spacing w:line="374" w:lineRule="exact"/>
        <w:sectPr w:rsidR="00A115BF">
          <w:type w:val="continuous"/>
          <w:pgSz w:w="11910" w:h="16840"/>
          <w:pgMar w:top="1580" w:right="1280" w:bottom="280" w:left="1320" w:header="720" w:footer="720" w:gutter="0"/>
          <w:cols w:num="2" w:space="720" w:equalWidth="0">
            <w:col w:w="2786" w:space="40"/>
            <w:col w:w="6484"/>
          </w:cols>
        </w:sectPr>
      </w:pPr>
    </w:p>
    <w:p w:rsidR="00A115BF" w:rsidRDefault="00646F36">
      <w:pPr>
        <w:spacing w:line="153" w:lineRule="exact"/>
        <w:ind w:right="166"/>
        <w:jc w:val="right"/>
        <w:rPr>
          <w:rFonts w:ascii="Times New Roman" w:eastAsia="Times New Roman" w:hAnsi="Times New Roman" w:cs="Times New Roman"/>
          <w:sz w:val="16"/>
          <w:szCs w:val="16"/>
        </w:rPr>
      </w:pPr>
      <w:r>
        <w:rPr>
          <w:rFonts w:eastAsiaTheme="minorHAnsi"/>
        </w:rPr>
        <w:pict>
          <v:shape id="_x0000_s3253" type="#_x0000_t202" style="position:absolute;left:0;text-align:left;margin-left:136.45pt;margin-top:3.6pt;width:19.45pt;height:12.05pt;z-index:-261856;mso-position-horizontal-relative:page" filled="f" stroked="f">
            <v:textbox inset="0,0,0,0">
              <w:txbxContent>
                <w:p w:rsidR="00A115BF" w:rsidRDefault="00646F36">
                  <w:pPr>
                    <w:spacing w:line="240" w:lineRule="exact"/>
                    <w:rPr>
                      <w:rFonts w:ascii="Euclid" w:eastAsia="Euclid" w:hAnsi="Euclid" w:cs="Euclid"/>
                      <w:sz w:val="24"/>
                      <w:szCs w:val="24"/>
                    </w:rPr>
                  </w:pPr>
                  <w:r>
                    <w:rPr>
                      <w:rFonts w:ascii="Times New Roman"/>
                      <w:spacing w:val="11"/>
                      <w:w w:val="101"/>
                      <w:sz w:val="19"/>
                    </w:rPr>
                    <w:t>A</w:t>
                  </w:r>
                  <w:r>
                    <w:rPr>
                      <w:rFonts w:ascii="Times New Roman"/>
                      <w:spacing w:val="5"/>
                      <w:w w:val="101"/>
                      <w:sz w:val="19"/>
                    </w:rPr>
                    <w:t>G</w:t>
                  </w:r>
                  <w:r>
                    <w:rPr>
                      <w:rFonts w:ascii="Euclid"/>
                      <w:w w:val="99"/>
                      <w:sz w:val="24"/>
                    </w:rPr>
                    <w:t>(</w:t>
                  </w:r>
                </w:p>
              </w:txbxContent>
            </v:textbox>
            <w10:wrap anchorx="page"/>
          </v:shape>
        </w:pict>
      </w:r>
      <w:r>
        <w:rPr>
          <w:rFonts w:ascii="Arial Unicode MS" w:eastAsia="Arial Unicode MS" w:hAnsi="Arial Unicode MS" w:cs="Arial Unicode MS"/>
          <w:spacing w:val="-1"/>
          <w:w w:val="85"/>
          <w:sz w:val="21"/>
          <w:szCs w:val="21"/>
        </w:rPr>
        <w:t>八</w:t>
      </w:r>
      <w:r>
        <w:rPr>
          <w:rFonts w:ascii="Times New Roman" w:eastAsia="Times New Roman" w:hAnsi="Times New Roman" w:cs="Times New Roman"/>
          <w:i/>
          <w:spacing w:val="-1"/>
          <w:w w:val="85"/>
          <w:position w:val="-5"/>
          <w:sz w:val="16"/>
          <w:szCs w:val="16"/>
        </w:rPr>
        <w:t>n</w:t>
      </w:r>
    </w:p>
    <w:p w:rsidR="00A115BF" w:rsidRDefault="00646F36">
      <w:pPr>
        <w:spacing w:line="240" w:lineRule="exact"/>
        <w:jc w:val="right"/>
        <w:rPr>
          <w:rFonts w:ascii="Times New Roman" w:eastAsia="Times New Roman" w:hAnsi="Times New Roman" w:cs="Times New Roman"/>
          <w:sz w:val="16"/>
          <w:szCs w:val="16"/>
        </w:rPr>
      </w:pPr>
      <w:r>
        <w:rPr>
          <w:rFonts w:ascii="Times New Roman"/>
          <w:i/>
          <w:w w:val="95"/>
          <w:sz w:val="16"/>
        </w:rPr>
        <w:t>i</w:t>
      </w:r>
      <w:r>
        <w:rPr>
          <w:rFonts w:ascii="Euclid"/>
          <w:w w:val="95"/>
          <w:sz w:val="16"/>
        </w:rPr>
        <w:t>=</w:t>
      </w:r>
      <w:r>
        <w:rPr>
          <w:rFonts w:ascii="Times New Roman"/>
          <w:w w:val="95"/>
          <w:sz w:val="16"/>
        </w:rPr>
        <w:t>1</w:t>
      </w:r>
    </w:p>
    <w:p w:rsidR="00A115BF" w:rsidRDefault="00646F36">
      <w:pPr>
        <w:spacing w:line="327" w:lineRule="exact"/>
        <w:ind w:left="-4"/>
        <w:rPr>
          <w:rFonts w:ascii="Times New Roman" w:eastAsia="Times New Roman" w:hAnsi="Times New Roman" w:cs="Times New Roman"/>
          <w:sz w:val="16"/>
          <w:szCs w:val="16"/>
        </w:rPr>
      </w:pPr>
      <w:r>
        <w:rPr>
          <w:w w:val="110"/>
        </w:rPr>
        <w:br w:type="column"/>
      </w:r>
      <w:r>
        <w:rPr>
          <w:rFonts w:ascii="Times New Roman" w:eastAsia="Times New Roman" w:hAnsi="Times New Roman" w:cs="Times New Roman"/>
          <w:i/>
          <w:w w:val="110"/>
          <w:sz w:val="24"/>
          <w:szCs w:val="24"/>
        </w:rPr>
        <w:t>l</w:t>
      </w:r>
      <w:r>
        <w:rPr>
          <w:rFonts w:ascii="Times New Roman" w:eastAsia="Times New Roman" w:hAnsi="Times New Roman" w:cs="Times New Roman"/>
          <w:i/>
          <w:w w:val="110"/>
          <w:position w:val="-3"/>
          <w:sz w:val="16"/>
          <w:szCs w:val="16"/>
        </w:rPr>
        <w:t xml:space="preserve">i </w:t>
      </w:r>
      <w:r>
        <w:rPr>
          <w:rFonts w:ascii="Cambria" w:eastAsia="Cambria" w:hAnsi="Cambria" w:cs="Cambria"/>
          <w:w w:val="110"/>
          <w:sz w:val="24"/>
          <w:szCs w:val="24"/>
        </w:rPr>
        <w:t xml:space="preserve">→ </w:t>
      </w:r>
      <w:r>
        <w:rPr>
          <w:rFonts w:ascii="Times New Roman" w:eastAsia="Times New Roman" w:hAnsi="Times New Roman" w:cs="Times New Roman"/>
          <w:spacing w:val="5"/>
          <w:w w:val="110"/>
          <w:sz w:val="19"/>
          <w:szCs w:val="19"/>
        </w:rPr>
        <w:t>AX</w:t>
      </w:r>
      <w:r>
        <w:rPr>
          <w:rFonts w:ascii="Times New Roman" w:eastAsia="Times New Roman" w:hAnsi="Times New Roman" w:cs="Times New Roman"/>
          <w:spacing w:val="1"/>
          <w:w w:val="110"/>
          <w:sz w:val="19"/>
          <w:szCs w:val="19"/>
        </w:rPr>
        <w:t xml:space="preserve"> </w:t>
      </w:r>
      <w:r>
        <w:rPr>
          <w:rFonts w:ascii="Arial Unicode MS" w:eastAsia="Arial Unicode MS" w:hAnsi="Arial Unicode MS" w:cs="Arial Unicode MS"/>
          <w:w w:val="110"/>
          <w:position w:val="17"/>
          <w:sz w:val="21"/>
          <w:szCs w:val="21"/>
        </w:rPr>
        <w:t>V</w:t>
      </w:r>
      <w:r>
        <w:rPr>
          <w:rFonts w:ascii="Times New Roman" w:eastAsia="Times New Roman" w:hAnsi="Times New Roman" w:cs="Times New Roman"/>
          <w:i/>
          <w:w w:val="110"/>
          <w:position w:val="11"/>
          <w:sz w:val="16"/>
          <w:szCs w:val="16"/>
        </w:rPr>
        <w:t>k</w:t>
      </w:r>
    </w:p>
    <w:p w:rsidR="00A115BF" w:rsidRDefault="00646F36">
      <w:pPr>
        <w:tabs>
          <w:tab w:val="left" w:pos="868"/>
        </w:tabs>
        <w:spacing w:line="374" w:lineRule="exact"/>
        <w:ind w:left="-4"/>
        <w:rPr>
          <w:rFonts w:ascii="Euclid" w:eastAsia="Euclid" w:hAnsi="Euclid" w:cs="Euclid"/>
          <w:sz w:val="24"/>
          <w:szCs w:val="24"/>
        </w:rPr>
      </w:pPr>
      <w:r>
        <w:rPr>
          <w:spacing w:val="11"/>
        </w:rPr>
        <w:br w:type="column"/>
      </w:r>
      <w:r>
        <w:rPr>
          <w:rFonts w:ascii="Times New Roman" w:eastAsia="Times New Roman" w:hAnsi="Times New Roman" w:cs="Times New Roman"/>
          <w:i/>
          <w:spacing w:val="11"/>
          <w:sz w:val="24"/>
          <w:szCs w:val="24"/>
        </w:rPr>
        <w:t>m</w:t>
      </w:r>
      <w:r>
        <w:rPr>
          <w:rFonts w:ascii="Times New Roman" w:eastAsia="Times New Roman" w:hAnsi="Times New Roman" w:cs="Times New Roman"/>
          <w:i/>
          <w:spacing w:val="11"/>
          <w:position w:val="-3"/>
          <w:sz w:val="16"/>
          <w:szCs w:val="16"/>
        </w:rPr>
        <w:t>j</w:t>
      </w:r>
      <w:r>
        <w:rPr>
          <w:rFonts w:ascii="Times New Roman" w:eastAsia="Times New Roman" w:hAnsi="Times New Roman" w:cs="Times New Roman"/>
          <w:i/>
          <w:spacing w:val="-27"/>
          <w:position w:val="-3"/>
          <w:sz w:val="16"/>
          <w:szCs w:val="16"/>
        </w:rPr>
        <w:t xml:space="preserve"> </w:t>
      </w:r>
      <w:r>
        <w:rPr>
          <w:rFonts w:ascii="Euclid" w:eastAsia="Euclid" w:hAnsi="Euclid" w:cs="Euclid"/>
          <w:sz w:val="24"/>
          <w:szCs w:val="24"/>
        </w:rPr>
        <w:t>)</w:t>
      </w:r>
      <w:r>
        <w:rPr>
          <w:rFonts w:ascii="Euclid" w:eastAsia="Euclid" w:hAnsi="Euclid" w:cs="Euclid"/>
          <w:sz w:val="24"/>
          <w:szCs w:val="24"/>
        </w:rPr>
        <w:tab/>
        <w:t>(</w:t>
      </w:r>
      <w:r>
        <w:rPr>
          <w:rFonts w:ascii="Times New Roman" w:eastAsia="Times New Roman" w:hAnsi="Times New Roman" w:cs="Times New Roman"/>
          <w:sz w:val="19"/>
          <w:szCs w:val="19"/>
        </w:rPr>
        <w:t>A</w:t>
      </w:r>
      <w:r>
        <w:rPr>
          <w:rFonts w:ascii="Times New Roman" w:eastAsia="Times New Roman" w:hAnsi="Times New Roman" w:cs="Times New Roman"/>
          <w:sz w:val="24"/>
          <w:szCs w:val="24"/>
        </w:rPr>
        <w:t>-</w:t>
      </w:r>
      <w:r>
        <w:rPr>
          <w:rFonts w:ascii="宋体" w:eastAsia="宋体" w:hAnsi="宋体" w:cs="宋体"/>
          <w:sz w:val="24"/>
          <w:szCs w:val="24"/>
        </w:rPr>
        <w:t>步子句，</w:t>
      </w:r>
      <w:r>
        <w:rPr>
          <w:rFonts w:ascii="Times New Roman" w:eastAsia="Times New Roman" w:hAnsi="Times New Roman" w:cs="Times New Roman"/>
          <w:sz w:val="19"/>
          <w:szCs w:val="19"/>
        </w:rPr>
        <w:t>A</w:t>
      </w:r>
      <w:r>
        <w:rPr>
          <w:rFonts w:ascii="Times New Roman" w:eastAsia="Times New Roman" w:hAnsi="Times New Roman" w:cs="Times New Roman"/>
          <w:sz w:val="24"/>
          <w:szCs w:val="24"/>
        </w:rPr>
        <w:t>-step</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clause</w:t>
      </w:r>
      <w:r>
        <w:rPr>
          <w:rFonts w:ascii="Euclid" w:eastAsia="Euclid" w:hAnsi="Euclid" w:cs="Euclid"/>
          <w:sz w:val="24"/>
          <w:szCs w:val="24"/>
        </w:rPr>
        <w:t>)</w:t>
      </w:r>
    </w:p>
    <w:p w:rsidR="00A115BF" w:rsidRDefault="00A115BF">
      <w:pPr>
        <w:spacing w:line="374" w:lineRule="exact"/>
        <w:rPr>
          <w:rFonts w:ascii="Euclid" w:eastAsia="Euclid" w:hAnsi="Euclid" w:cs="Euclid"/>
          <w:sz w:val="24"/>
          <w:szCs w:val="24"/>
        </w:rPr>
        <w:sectPr w:rsidR="00A115BF">
          <w:type w:val="continuous"/>
          <w:pgSz w:w="11910" w:h="16840"/>
          <w:pgMar w:top="1580" w:right="1280" w:bottom="280" w:left="1320" w:header="720" w:footer="720" w:gutter="0"/>
          <w:cols w:num="3" w:space="720" w:equalWidth="0">
            <w:col w:w="2225" w:space="40"/>
            <w:col w:w="1248" w:space="40"/>
            <w:col w:w="5757"/>
          </w:cols>
        </w:sectPr>
      </w:pPr>
    </w:p>
    <w:p w:rsidR="00A115BF" w:rsidRDefault="00646F36">
      <w:pPr>
        <w:spacing w:line="134" w:lineRule="exact"/>
        <w:ind w:right="166"/>
        <w:jc w:val="right"/>
        <w:rPr>
          <w:rFonts w:ascii="Times New Roman" w:eastAsia="Times New Roman" w:hAnsi="Times New Roman" w:cs="Times New Roman"/>
          <w:sz w:val="16"/>
          <w:szCs w:val="16"/>
        </w:rPr>
      </w:pPr>
      <w:r>
        <w:rPr>
          <w:rFonts w:eastAsiaTheme="minorHAnsi"/>
        </w:rPr>
        <w:pict>
          <v:shape id="_x0000_s3252" type="#_x0000_t202" style="position:absolute;left:0;text-align:left;margin-left:136.45pt;margin-top:2.7pt;width:19.45pt;height:12.05pt;z-index:-261808;mso-position-horizontal-relative:page" filled="f" stroked="f">
            <v:textbox inset="0,0,0,0">
              <w:txbxContent>
                <w:p w:rsidR="00A115BF" w:rsidRDefault="00646F36">
                  <w:pPr>
                    <w:spacing w:line="240" w:lineRule="exact"/>
                    <w:rPr>
                      <w:rFonts w:ascii="Euclid" w:eastAsia="Euclid" w:hAnsi="Euclid" w:cs="Euclid"/>
                      <w:sz w:val="24"/>
                      <w:szCs w:val="24"/>
                    </w:rPr>
                  </w:pPr>
                  <w:r>
                    <w:rPr>
                      <w:rFonts w:ascii="Times New Roman"/>
                      <w:spacing w:val="11"/>
                      <w:w w:val="101"/>
                      <w:sz w:val="19"/>
                    </w:rPr>
                    <w:t>A</w:t>
                  </w:r>
                  <w:r>
                    <w:rPr>
                      <w:rFonts w:ascii="Times New Roman"/>
                      <w:spacing w:val="5"/>
                      <w:w w:val="101"/>
                      <w:sz w:val="19"/>
                    </w:rPr>
                    <w:t>G</w:t>
                  </w:r>
                  <w:r>
                    <w:rPr>
                      <w:rFonts w:ascii="Euclid"/>
                      <w:w w:val="99"/>
                      <w:sz w:val="24"/>
                    </w:rPr>
                    <w:t>(</w:t>
                  </w:r>
                </w:p>
              </w:txbxContent>
            </v:textbox>
            <w10:wrap anchorx="page"/>
          </v:shape>
        </w:pict>
      </w:r>
      <w:r>
        <w:rPr>
          <w:rFonts w:ascii="Arial Unicode MS" w:eastAsia="Arial Unicode MS" w:hAnsi="Arial Unicode MS" w:cs="Arial Unicode MS"/>
          <w:spacing w:val="-1"/>
          <w:w w:val="85"/>
          <w:sz w:val="21"/>
          <w:szCs w:val="21"/>
        </w:rPr>
        <w:t>八</w:t>
      </w:r>
      <w:r>
        <w:rPr>
          <w:rFonts w:ascii="Times New Roman" w:eastAsia="Times New Roman" w:hAnsi="Times New Roman" w:cs="Times New Roman"/>
          <w:i/>
          <w:spacing w:val="-1"/>
          <w:w w:val="85"/>
          <w:position w:val="-5"/>
          <w:sz w:val="16"/>
          <w:szCs w:val="16"/>
        </w:rPr>
        <w:t>n</w:t>
      </w:r>
    </w:p>
    <w:p w:rsidR="00A115BF" w:rsidRDefault="00646F36">
      <w:pPr>
        <w:spacing w:line="240" w:lineRule="exact"/>
        <w:jc w:val="right"/>
        <w:rPr>
          <w:rFonts w:ascii="Times New Roman" w:eastAsia="Times New Roman" w:hAnsi="Times New Roman" w:cs="Times New Roman"/>
          <w:sz w:val="16"/>
          <w:szCs w:val="16"/>
        </w:rPr>
      </w:pPr>
      <w:r>
        <w:rPr>
          <w:rFonts w:ascii="Times New Roman"/>
          <w:i/>
          <w:w w:val="95"/>
          <w:sz w:val="16"/>
        </w:rPr>
        <w:t>i</w:t>
      </w:r>
      <w:r>
        <w:rPr>
          <w:rFonts w:ascii="Euclid"/>
          <w:w w:val="95"/>
          <w:sz w:val="16"/>
        </w:rPr>
        <w:t>=</w:t>
      </w:r>
      <w:r>
        <w:rPr>
          <w:rFonts w:ascii="Times New Roman"/>
          <w:w w:val="95"/>
          <w:sz w:val="16"/>
        </w:rPr>
        <w:t>1</w:t>
      </w:r>
    </w:p>
    <w:p w:rsidR="00A115BF" w:rsidRDefault="00646F36">
      <w:pPr>
        <w:spacing w:before="5"/>
        <w:ind w:left="-4"/>
        <w:rPr>
          <w:rFonts w:ascii="Times New Roman" w:eastAsia="Times New Roman" w:hAnsi="Times New Roman" w:cs="Times New Roman"/>
          <w:sz w:val="19"/>
          <w:szCs w:val="19"/>
        </w:rPr>
      </w:pPr>
      <w:r>
        <w:rPr>
          <w:w w:val="110"/>
        </w:rPr>
        <w:br w:type="column"/>
      </w:r>
      <w:r>
        <w:rPr>
          <w:rFonts w:ascii="Times New Roman" w:eastAsia="Times New Roman" w:hAnsi="Times New Roman" w:cs="Times New Roman"/>
          <w:i/>
          <w:w w:val="110"/>
          <w:sz w:val="24"/>
          <w:szCs w:val="24"/>
        </w:rPr>
        <w:t>l</w:t>
      </w:r>
      <w:r>
        <w:rPr>
          <w:rFonts w:ascii="Times New Roman" w:eastAsia="Times New Roman" w:hAnsi="Times New Roman" w:cs="Times New Roman"/>
          <w:i/>
          <w:w w:val="110"/>
          <w:position w:val="-3"/>
          <w:sz w:val="16"/>
          <w:szCs w:val="16"/>
        </w:rPr>
        <w:t xml:space="preserve">i </w:t>
      </w:r>
      <w:r>
        <w:rPr>
          <w:rFonts w:ascii="Cambria" w:eastAsia="Cambria" w:hAnsi="Cambria" w:cs="Cambria"/>
          <w:w w:val="110"/>
          <w:sz w:val="24"/>
          <w:szCs w:val="24"/>
        </w:rPr>
        <w:t>→</w:t>
      </w:r>
      <w:r>
        <w:rPr>
          <w:rFonts w:ascii="Cambria" w:eastAsia="Cambria" w:hAnsi="Cambria" w:cs="Cambria"/>
          <w:spacing w:val="16"/>
          <w:w w:val="110"/>
          <w:sz w:val="24"/>
          <w:szCs w:val="24"/>
        </w:rPr>
        <w:t xml:space="preserve"> </w:t>
      </w:r>
      <w:r>
        <w:rPr>
          <w:rFonts w:ascii="Times New Roman" w:eastAsia="Times New Roman" w:hAnsi="Times New Roman" w:cs="Times New Roman"/>
          <w:w w:val="110"/>
          <w:sz w:val="19"/>
          <w:szCs w:val="19"/>
        </w:rPr>
        <w:t>E</w:t>
      </w:r>
    </w:p>
    <w:p w:rsidR="00A115BF" w:rsidRDefault="00646F36">
      <w:pPr>
        <w:spacing w:before="117"/>
        <w:ind w:left="-35"/>
        <w:rPr>
          <w:rFonts w:ascii="Cambria" w:eastAsia="Cambria" w:hAnsi="Cambria" w:cs="Cambria"/>
          <w:sz w:val="16"/>
          <w:szCs w:val="16"/>
        </w:rPr>
      </w:pPr>
      <w:r>
        <w:rPr>
          <w:w w:val="105"/>
        </w:rPr>
        <w:br w:type="column"/>
      </w:r>
      <w:r>
        <w:rPr>
          <w:rFonts w:ascii="Cambria" w:eastAsia="Cambria" w:hAnsi="Cambria" w:cs="Cambria"/>
          <w:w w:val="105"/>
          <w:sz w:val="16"/>
          <w:szCs w:val="16"/>
        </w:rPr>
        <w:t>⟨</w:t>
      </w:r>
      <w:r>
        <w:rPr>
          <w:rFonts w:ascii="Times New Roman" w:eastAsia="Times New Roman" w:hAnsi="Times New Roman" w:cs="Times New Roman"/>
          <w:i/>
          <w:w w:val="105"/>
          <w:sz w:val="16"/>
          <w:szCs w:val="16"/>
        </w:rPr>
        <w:t>ind</w:t>
      </w:r>
      <w:r>
        <w:rPr>
          <w:rFonts w:ascii="Cambria" w:eastAsia="Cambria" w:hAnsi="Cambria" w:cs="Cambria"/>
          <w:w w:val="105"/>
          <w:sz w:val="16"/>
          <w:szCs w:val="16"/>
        </w:rPr>
        <w:t>⟩</w:t>
      </w:r>
    </w:p>
    <w:p w:rsidR="00A115BF" w:rsidRDefault="00646F36">
      <w:pPr>
        <w:spacing w:line="134" w:lineRule="exact"/>
        <w:ind w:left="147"/>
        <w:rPr>
          <w:rFonts w:ascii="Times New Roman" w:eastAsia="Times New Roman" w:hAnsi="Times New Roman" w:cs="Times New Roman"/>
          <w:sz w:val="16"/>
          <w:szCs w:val="16"/>
        </w:rPr>
      </w:pPr>
      <w:r>
        <w:rPr>
          <w:w w:val="115"/>
        </w:rPr>
        <w:br w:type="column"/>
      </w:r>
      <w:r>
        <w:rPr>
          <w:rFonts w:ascii="Arial Unicode MS"/>
          <w:w w:val="115"/>
          <w:sz w:val="21"/>
        </w:rPr>
        <w:t>V</w:t>
      </w:r>
      <w:r>
        <w:rPr>
          <w:rFonts w:ascii="Times New Roman"/>
          <w:i/>
          <w:w w:val="115"/>
          <w:position w:val="-5"/>
          <w:sz w:val="16"/>
        </w:rPr>
        <w:t>k</w:t>
      </w:r>
    </w:p>
    <w:p w:rsidR="00A115BF" w:rsidRDefault="00646F36">
      <w:pPr>
        <w:spacing w:line="240" w:lineRule="exact"/>
        <w:ind w:left="350"/>
        <w:rPr>
          <w:rFonts w:ascii="Times New Roman" w:eastAsia="Times New Roman" w:hAnsi="Times New Roman" w:cs="Times New Roman"/>
          <w:sz w:val="16"/>
          <w:szCs w:val="16"/>
        </w:rPr>
      </w:pPr>
      <w:r>
        <w:rPr>
          <w:rFonts w:eastAsiaTheme="minorHAnsi"/>
        </w:rPr>
        <w:pict>
          <v:shape id="_x0000_s3251" type="#_x0000_t202" style="position:absolute;left:0;text-align:left;margin-left:229.05pt;margin-top:-16.95pt;width:12.6pt;height:8.2pt;z-index:-261832;mso-position-horizontal-relative:page" filled="f" stroked="f">
            <v:textbox inset="0,0,0,0">
              <w:txbxContent>
                <w:p w:rsidR="00A115BF" w:rsidRDefault="00646F36">
                  <w:pPr>
                    <w:spacing w:line="163" w:lineRule="exact"/>
                    <w:rPr>
                      <w:rFonts w:ascii="Times New Roman" w:eastAsia="Times New Roman" w:hAnsi="Times New Roman" w:cs="Times New Roman"/>
                      <w:sz w:val="16"/>
                      <w:szCs w:val="16"/>
                    </w:rPr>
                  </w:pPr>
                  <w:r>
                    <w:rPr>
                      <w:rFonts w:ascii="Times New Roman"/>
                      <w:i/>
                      <w:spacing w:val="4"/>
                      <w:w w:val="99"/>
                      <w:sz w:val="16"/>
                    </w:rPr>
                    <w:t>j</w:t>
                  </w:r>
                  <w:r>
                    <w:rPr>
                      <w:rFonts w:ascii="Euclid"/>
                      <w:w w:val="99"/>
                      <w:sz w:val="16"/>
                    </w:rPr>
                    <w:t>=</w:t>
                  </w:r>
                  <w:r>
                    <w:rPr>
                      <w:rFonts w:ascii="Times New Roman"/>
                      <w:w w:val="99"/>
                      <w:sz w:val="16"/>
                    </w:rPr>
                    <w:t>1</w:t>
                  </w:r>
                </w:p>
              </w:txbxContent>
            </v:textbox>
            <w10:wrap anchorx="page"/>
          </v:shape>
        </w:pict>
      </w:r>
      <w:r>
        <w:rPr>
          <w:rFonts w:eastAsiaTheme="minorHAnsi"/>
        </w:rPr>
        <w:pict>
          <v:shape id="_x0000_s3250" type="#_x0000_t202" style="position:absolute;left:0;text-align:left;margin-left:226.5pt;margin-top:-2.4pt;width:6.95pt;height:9.65pt;z-index:2920;mso-position-horizontal-relative:page" filled="f" stroked="f">
            <v:textbox inset="0,0,0,0">
              <w:txbxContent>
                <w:p w:rsidR="00A115BF" w:rsidRDefault="00646F36">
                  <w:pPr>
                    <w:spacing w:line="188" w:lineRule="exact"/>
                    <w:rPr>
                      <w:rFonts w:ascii="Times New Roman" w:eastAsia="Times New Roman" w:hAnsi="Times New Roman" w:cs="Times New Roman"/>
                      <w:sz w:val="19"/>
                      <w:szCs w:val="19"/>
                    </w:rPr>
                  </w:pPr>
                  <w:r>
                    <w:rPr>
                      <w:rFonts w:ascii="Times New Roman"/>
                      <w:w w:val="101"/>
                      <w:sz w:val="19"/>
                    </w:rPr>
                    <w:t>X</w:t>
                  </w:r>
                </w:p>
              </w:txbxContent>
            </v:textbox>
            <w10:wrap anchorx="page"/>
          </v:shape>
        </w:pict>
      </w:r>
      <w:r>
        <w:rPr>
          <w:rFonts w:ascii="Times New Roman"/>
          <w:i/>
          <w:sz w:val="16"/>
        </w:rPr>
        <w:t>j</w:t>
      </w:r>
      <w:r>
        <w:rPr>
          <w:rFonts w:ascii="Euclid"/>
          <w:sz w:val="16"/>
        </w:rPr>
        <w:t>=</w:t>
      </w:r>
      <w:r>
        <w:rPr>
          <w:rFonts w:ascii="Times New Roman"/>
          <w:sz w:val="16"/>
        </w:rPr>
        <w:t>1</w:t>
      </w:r>
    </w:p>
    <w:p w:rsidR="00A115BF" w:rsidRDefault="00646F36">
      <w:pPr>
        <w:spacing w:line="356" w:lineRule="exact"/>
        <w:ind w:left="-4"/>
        <w:rPr>
          <w:rFonts w:ascii="Euclid" w:eastAsia="Euclid" w:hAnsi="Euclid" w:cs="Euclid"/>
          <w:sz w:val="24"/>
          <w:szCs w:val="24"/>
        </w:rPr>
      </w:pPr>
      <w:r>
        <w:rPr>
          <w:spacing w:val="11"/>
        </w:rPr>
        <w:br w:type="column"/>
      </w:r>
      <w:r>
        <w:rPr>
          <w:rFonts w:ascii="Times New Roman" w:eastAsia="Times New Roman" w:hAnsi="Times New Roman" w:cs="Times New Roman"/>
          <w:i/>
          <w:spacing w:val="11"/>
          <w:sz w:val="24"/>
          <w:szCs w:val="24"/>
        </w:rPr>
        <w:t>m</w:t>
      </w:r>
      <w:r>
        <w:rPr>
          <w:rFonts w:ascii="Times New Roman" w:eastAsia="Times New Roman" w:hAnsi="Times New Roman" w:cs="Times New Roman"/>
          <w:i/>
          <w:spacing w:val="11"/>
          <w:position w:val="-3"/>
          <w:sz w:val="16"/>
          <w:szCs w:val="16"/>
        </w:rPr>
        <w:t xml:space="preserve">j </w:t>
      </w:r>
      <w:r>
        <w:rPr>
          <w:rFonts w:ascii="Euclid" w:eastAsia="Euclid" w:hAnsi="Euclid" w:cs="Euclid"/>
          <w:sz w:val="24"/>
          <w:szCs w:val="24"/>
        </w:rPr>
        <w:t>)  (</w:t>
      </w:r>
      <w:r>
        <w:rPr>
          <w:rFonts w:ascii="Times New Roman" w:eastAsia="Times New Roman" w:hAnsi="Times New Roman" w:cs="Times New Roman"/>
          <w:sz w:val="19"/>
          <w:szCs w:val="19"/>
        </w:rPr>
        <w:t>E</w:t>
      </w:r>
      <w:r>
        <w:rPr>
          <w:rFonts w:ascii="Times New Roman" w:eastAsia="Times New Roman" w:hAnsi="Times New Roman" w:cs="Times New Roman"/>
          <w:sz w:val="24"/>
          <w:szCs w:val="24"/>
        </w:rPr>
        <w:t>-</w:t>
      </w:r>
      <w:r>
        <w:rPr>
          <w:rFonts w:ascii="宋体" w:eastAsia="宋体" w:hAnsi="宋体" w:cs="宋体"/>
          <w:sz w:val="24"/>
          <w:szCs w:val="24"/>
        </w:rPr>
        <w:t>步子句，</w:t>
      </w:r>
      <w:r>
        <w:rPr>
          <w:rFonts w:ascii="Times New Roman" w:eastAsia="Times New Roman" w:hAnsi="Times New Roman" w:cs="Times New Roman"/>
          <w:sz w:val="19"/>
          <w:szCs w:val="19"/>
        </w:rPr>
        <w:t>E</w:t>
      </w:r>
      <w:r>
        <w:rPr>
          <w:rFonts w:ascii="Times New Roman" w:eastAsia="Times New Roman" w:hAnsi="Times New Roman" w:cs="Times New Roman"/>
          <w:sz w:val="24"/>
          <w:szCs w:val="24"/>
        </w:rPr>
        <w:t>-step</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clause</w:t>
      </w:r>
      <w:r>
        <w:rPr>
          <w:rFonts w:ascii="Euclid" w:eastAsia="Euclid" w:hAnsi="Euclid" w:cs="Euclid"/>
          <w:sz w:val="24"/>
          <w:szCs w:val="24"/>
        </w:rPr>
        <w:t>)</w:t>
      </w:r>
    </w:p>
    <w:p w:rsidR="00A115BF" w:rsidRDefault="00A115BF">
      <w:pPr>
        <w:spacing w:line="356" w:lineRule="exact"/>
        <w:rPr>
          <w:rFonts w:ascii="Euclid" w:eastAsia="Euclid" w:hAnsi="Euclid" w:cs="Euclid"/>
          <w:sz w:val="24"/>
          <w:szCs w:val="24"/>
        </w:rPr>
        <w:sectPr w:rsidR="00A115BF">
          <w:type w:val="continuous"/>
          <w:pgSz w:w="11910" w:h="16840"/>
          <w:pgMar w:top="1580" w:right="1280" w:bottom="280" w:left="1320" w:header="720" w:footer="720" w:gutter="0"/>
          <w:cols w:num="5" w:space="720" w:equalWidth="0">
            <w:col w:w="2225" w:space="40"/>
            <w:col w:w="588" w:space="40"/>
            <w:col w:w="302" w:space="40"/>
            <w:col w:w="603" w:space="40"/>
            <w:col w:w="5432"/>
          </w:cols>
        </w:sectPr>
      </w:pPr>
    </w:p>
    <w:p w:rsidR="00A115BF" w:rsidRDefault="00646F36">
      <w:pPr>
        <w:spacing w:line="134" w:lineRule="exact"/>
        <w:ind w:right="166"/>
        <w:jc w:val="right"/>
        <w:rPr>
          <w:rFonts w:ascii="Times New Roman" w:eastAsia="Times New Roman" w:hAnsi="Times New Roman" w:cs="Times New Roman"/>
          <w:sz w:val="16"/>
          <w:szCs w:val="16"/>
        </w:rPr>
      </w:pPr>
      <w:r>
        <w:rPr>
          <w:rFonts w:eastAsiaTheme="minorHAnsi"/>
        </w:rPr>
        <w:pict>
          <v:shape id="_x0000_s3249" type="#_x0000_t202" style="position:absolute;left:0;text-align:left;margin-left:136.45pt;margin-top:2.7pt;width:19.45pt;height:12.05pt;z-index:-261760;mso-position-horizontal-relative:page" filled="f" stroked="f">
            <v:textbox inset="0,0,0,0">
              <w:txbxContent>
                <w:p w:rsidR="00A115BF" w:rsidRDefault="00646F36">
                  <w:pPr>
                    <w:spacing w:line="240" w:lineRule="exact"/>
                    <w:rPr>
                      <w:rFonts w:ascii="Euclid" w:eastAsia="Euclid" w:hAnsi="Euclid" w:cs="Euclid"/>
                      <w:sz w:val="24"/>
                      <w:szCs w:val="24"/>
                    </w:rPr>
                  </w:pPr>
                  <w:r>
                    <w:rPr>
                      <w:rFonts w:ascii="Times New Roman"/>
                      <w:spacing w:val="11"/>
                      <w:w w:val="101"/>
                      <w:sz w:val="19"/>
                    </w:rPr>
                    <w:t>A</w:t>
                  </w:r>
                  <w:r>
                    <w:rPr>
                      <w:rFonts w:ascii="Times New Roman"/>
                      <w:spacing w:val="5"/>
                      <w:w w:val="101"/>
                      <w:sz w:val="19"/>
                    </w:rPr>
                    <w:t>G</w:t>
                  </w:r>
                  <w:r>
                    <w:rPr>
                      <w:rFonts w:ascii="Euclid"/>
                      <w:w w:val="99"/>
                      <w:sz w:val="24"/>
                    </w:rPr>
                    <w:t>(</w:t>
                  </w:r>
                </w:p>
              </w:txbxContent>
            </v:textbox>
            <w10:wrap anchorx="page"/>
          </v:shape>
        </w:pict>
      </w:r>
      <w:r>
        <w:rPr>
          <w:rFonts w:ascii="Arial Unicode MS" w:eastAsia="Arial Unicode MS" w:hAnsi="Arial Unicode MS" w:cs="Arial Unicode MS"/>
          <w:spacing w:val="-1"/>
          <w:w w:val="85"/>
          <w:sz w:val="21"/>
          <w:szCs w:val="21"/>
        </w:rPr>
        <w:t>八</w:t>
      </w:r>
      <w:r>
        <w:rPr>
          <w:rFonts w:ascii="Times New Roman" w:eastAsia="Times New Roman" w:hAnsi="Times New Roman" w:cs="Times New Roman"/>
          <w:i/>
          <w:spacing w:val="-1"/>
          <w:w w:val="85"/>
          <w:position w:val="-5"/>
          <w:sz w:val="16"/>
          <w:szCs w:val="16"/>
        </w:rPr>
        <w:t>n</w:t>
      </w:r>
    </w:p>
    <w:p w:rsidR="00A115BF" w:rsidRDefault="00646F36">
      <w:pPr>
        <w:spacing w:line="240" w:lineRule="exact"/>
        <w:jc w:val="right"/>
        <w:rPr>
          <w:rFonts w:ascii="Times New Roman" w:eastAsia="Times New Roman" w:hAnsi="Times New Roman" w:cs="Times New Roman"/>
          <w:sz w:val="16"/>
          <w:szCs w:val="16"/>
        </w:rPr>
      </w:pPr>
      <w:r>
        <w:rPr>
          <w:rFonts w:ascii="Times New Roman"/>
          <w:i/>
          <w:w w:val="95"/>
          <w:sz w:val="16"/>
        </w:rPr>
        <w:t>i</w:t>
      </w:r>
      <w:r>
        <w:rPr>
          <w:rFonts w:ascii="Euclid"/>
          <w:w w:val="95"/>
          <w:sz w:val="16"/>
        </w:rPr>
        <w:t>=</w:t>
      </w:r>
      <w:r>
        <w:rPr>
          <w:rFonts w:ascii="Times New Roman"/>
          <w:w w:val="95"/>
          <w:sz w:val="16"/>
        </w:rPr>
        <w:t>1</w:t>
      </w:r>
    </w:p>
    <w:p w:rsidR="00A115BF" w:rsidRDefault="00646F36">
      <w:pPr>
        <w:tabs>
          <w:tab w:val="left" w:pos="2156"/>
        </w:tabs>
        <w:spacing w:line="356" w:lineRule="exact"/>
        <w:ind w:left="-4"/>
        <w:rPr>
          <w:rFonts w:ascii="Euclid" w:eastAsia="Euclid" w:hAnsi="Euclid" w:cs="Euclid"/>
          <w:sz w:val="24"/>
          <w:szCs w:val="24"/>
        </w:rPr>
      </w:pPr>
      <w:r>
        <w:br w:type="column"/>
      </w:r>
      <w:r>
        <w:rPr>
          <w:rFonts w:ascii="Times New Roman" w:eastAsia="Times New Roman" w:hAnsi="Times New Roman" w:cs="Times New Roman"/>
          <w:i/>
          <w:sz w:val="24"/>
          <w:szCs w:val="24"/>
        </w:rPr>
        <w:t>l</w:t>
      </w:r>
      <w:r>
        <w:rPr>
          <w:rFonts w:ascii="Times New Roman" w:eastAsia="Times New Roman" w:hAnsi="Times New Roman" w:cs="Times New Roman"/>
          <w:i/>
          <w:position w:val="-3"/>
          <w:sz w:val="16"/>
          <w:szCs w:val="16"/>
        </w:rPr>
        <w:t xml:space="preserve">i  </w:t>
      </w:r>
      <w:r>
        <w:rPr>
          <w:rFonts w:ascii="Cambria" w:eastAsia="Cambria" w:hAnsi="Cambria" w:cs="Cambria"/>
          <w:sz w:val="24"/>
          <w:szCs w:val="24"/>
        </w:rPr>
        <w:t>→</w:t>
      </w:r>
      <w:r>
        <w:rPr>
          <w:rFonts w:ascii="Cambria" w:eastAsia="Cambria" w:hAnsi="Cambria" w:cs="Cambria"/>
          <w:spacing w:val="34"/>
          <w:sz w:val="24"/>
          <w:szCs w:val="24"/>
        </w:rPr>
        <w:t xml:space="preserve"> </w:t>
      </w:r>
      <w:r>
        <w:rPr>
          <w:rFonts w:ascii="Times New Roman" w:eastAsia="Times New Roman" w:hAnsi="Times New Roman" w:cs="Times New Roman"/>
          <w:spacing w:val="6"/>
          <w:sz w:val="19"/>
          <w:szCs w:val="19"/>
        </w:rPr>
        <w:t>AF</w:t>
      </w:r>
      <w:r>
        <w:rPr>
          <w:rFonts w:ascii="Times New Roman" w:eastAsia="Times New Roman" w:hAnsi="Times New Roman" w:cs="Times New Roman"/>
          <w:i/>
          <w:spacing w:val="6"/>
          <w:sz w:val="24"/>
          <w:szCs w:val="24"/>
        </w:rPr>
        <w:t>l</w:t>
      </w:r>
      <w:r>
        <w:rPr>
          <w:rFonts w:ascii="Euclid" w:eastAsia="Euclid" w:hAnsi="Euclid" w:cs="Euclid"/>
          <w:spacing w:val="6"/>
          <w:sz w:val="24"/>
          <w:szCs w:val="24"/>
        </w:rPr>
        <w:t>)</w:t>
      </w:r>
      <w:r>
        <w:rPr>
          <w:rFonts w:ascii="Euclid" w:eastAsia="Euclid" w:hAnsi="Euclid" w:cs="Euclid"/>
          <w:spacing w:val="6"/>
          <w:sz w:val="24"/>
          <w:szCs w:val="24"/>
        </w:rPr>
        <w:tab/>
      </w:r>
      <w:r>
        <w:rPr>
          <w:rFonts w:ascii="Euclid" w:eastAsia="Euclid" w:hAnsi="Euclid" w:cs="Euclid"/>
          <w:sz w:val="24"/>
          <w:szCs w:val="24"/>
        </w:rPr>
        <w:t>(</w:t>
      </w:r>
      <w:r>
        <w:rPr>
          <w:rFonts w:ascii="Times New Roman" w:eastAsia="Times New Roman" w:hAnsi="Times New Roman" w:cs="Times New Roman"/>
          <w:sz w:val="19"/>
          <w:szCs w:val="19"/>
        </w:rPr>
        <w:t>A</w:t>
      </w:r>
      <w:r>
        <w:rPr>
          <w:rFonts w:ascii="Times New Roman" w:eastAsia="Times New Roman" w:hAnsi="Times New Roman" w:cs="Times New Roman"/>
          <w:sz w:val="24"/>
          <w:szCs w:val="24"/>
        </w:rPr>
        <w:t>-</w:t>
      </w:r>
      <w:r>
        <w:rPr>
          <w:rFonts w:ascii="宋体" w:eastAsia="宋体" w:hAnsi="宋体" w:cs="宋体"/>
          <w:sz w:val="24"/>
          <w:szCs w:val="24"/>
        </w:rPr>
        <w:t>某时子句，</w:t>
      </w:r>
      <w:r>
        <w:rPr>
          <w:rFonts w:ascii="Times New Roman" w:eastAsia="Times New Roman" w:hAnsi="Times New Roman" w:cs="Times New Roman"/>
          <w:sz w:val="19"/>
          <w:szCs w:val="19"/>
        </w:rPr>
        <w:t>A</w:t>
      </w:r>
      <w:r>
        <w:rPr>
          <w:rFonts w:ascii="Times New Roman" w:eastAsia="Times New Roman" w:hAnsi="Times New Roman" w:cs="Times New Roman"/>
          <w:sz w:val="24"/>
          <w:szCs w:val="24"/>
        </w:rPr>
        <w:t>-sometime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clause</w:t>
      </w:r>
      <w:r>
        <w:rPr>
          <w:rFonts w:ascii="Euclid" w:eastAsia="Euclid" w:hAnsi="Euclid" w:cs="Euclid"/>
          <w:sz w:val="24"/>
          <w:szCs w:val="24"/>
        </w:rPr>
        <w:t>)</w:t>
      </w:r>
    </w:p>
    <w:p w:rsidR="00A115BF" w:rsidRDefault="00A115BF">
      <w:pPr>
        <w:spacing w:line="356" w:lineRule="exact"/>
        <w:rPr>
          <w:rFonts w:ascii="Euclid" w:eastAsia="Euclid" w:hAnsi="Euclid" w:cs="Euclid"/>
          <w:sz w:val="24"/>
          <w:szCs w:val="24"/>
        </w:rPr>
        <w:sectPr w:rsidR="00A115BF">
          <w:type w:val="continuous"/>
          <w:pgSz w:w="11910" w:h="16840"/>
          <w:pgMar w:top="1580" w:right="1280" w:bottom="280" w:left="1320" w:header="720" w:footer="720" w:gutter="0"/>
          <w:cols w:num="2" w:space="720" w:equalWidth="0">
            <w:col w:w="2225" w:space="40"/>
            <w:col w:w="7045"/>
          </w:cols>
        </w:sectPr>
      </w:pPr>
    </w:p>
    <w:p w:rsidR="00A115BF" w:rsidRDefault="00646F36">
      <w:pPr>
        <w:spacing w:line="134" w:lineRule="exact"/>
        <w:ind w:right="166"/>
        <w:jc w:val="right"/>
        <w:rPr>
          <w:rFonts w:ascii="Times New Roman" w:eastAsia="Times New Roman" w:hAnsi="Times New Roman" w:cs="Times New Roman"/>
          <w:sz w:val="16"/>
          <w:szCs w:val="16"/>
        </w:rPr>
      </w:pPr>
      <w:r>
        <w:rPr>
          <w:rFonts w:eastAsiaTheme="minorHAnsi"/>
        </w:rPr>
        <w:pict>
          <v:shape id="_x0000_s3248" type="#_x0000_t202" style="position:absolute;left:0;text-align:left;margin-left:136.45pt;margin-top:2.7pt;width:19.45pt;height:12.05pt;z-index:-261736;mso-position-horizontal-relative:page" filled="f" stroked="f">
            <v:textbox inset="0,0,0,0">
              <w:txbxContent>
                <w:p w:rsidR="00A115BF" w:rsidRDefault="00646F36">
                  <w:pPr>
                    <w:spacing w:line="240" w:lineRule="exact"/>
                    <w:rPr>
                      <w:rFonts w:ascii="Euclid" w:eastAsia="Euclid" w:hAnsi="Euclid" w:cs="Euclid"/>
                      <w:sz w:val="24"/>
                      <w:szCs w:val="24"/>
                    </w:rPr>
                  </w:pPr>
                  <w:r>
                    <w:rPr>
                      <w:rFonts w:ascii="Times New Roman"/>
                      <w:spacing w:val="11"/>
                      <w:w w:val="101"/>
                      <w:sz w:val="19"/>
                    </w:rPr>
                    <w:t>A</w:t>
                  </w:r>
                  <w:r>
                    <w:rPr>
                      <w:rFonts w:ascii="Times New Roman"/>
                      <w:spacing w:val="5"/>
                      <w:w w:val="101"/>
                      <w:sz w:val="19"/>
                    </w:rPr>
                    <w:t>G</w:t>
                  </w:r>
                  <w:r>
                    <w:rPr>
                      <w:rFonts w:ascii="Euclid"/>
                      <w:w w:val="99"/>
                      <w:sz w:val="24"/>
                    </w:rPr>
                    <w:t>(</w:t>
                  </w:r>
                </w:p>
              </w:txbxContent>
            </v:textbox>
            <w10:wrap anchorx="page"/>
          </v:shape>
        </w:pict>
      </w:r>
      <w:r>
        <w:rPr>
          <w:rFonts w:ascii="Arial Unicode MS" w:eastAsia="Arial Unicode MS" w:hAnsi="Arial Unicode MS" w:cs="Arial Unicode MS"/>
          <w:spacing w:val="-1"/>
          <w:w w:val="85"/>
          <w:sz w:val="21"/>
          <w:szCs w:val="21"/>
        </w:rPr>
        <w:t>八</w:t>
      </w:r>
      <w:r>
        <w:rPr>
          <w:rFonts w:ascii="Times New Roman" w:eastAsia="Times New Roman" w:hAnsi="Times New Roman" w:cs="Times New Roman"/>
          <w:i/>
          <w:spacing w:val="-1"/>
          <w:w w:val="85"/>
          <w:position w:val="-5"/>
          <w:sz w:val="16"/>
          <w:szCs w:val="16"/>
        </w:rPr>
        <w:t>n</w:t>
      </w:r>
    </w:p>
    <w:p w:rsidR="00A115BF" w:rsidRDefault="00646F36">
      <w:pPr>
        <w:spacing w:line="240" w:lineRule="exact"/>
        <w:jc w:val="right"/>
        <w:rPr>
          <w:rFonts w:ascii="Times New Roman" w:eastAsia="Times New Roman" w:hAnsi="Times New Roman" w:cs="Times New Roman"/>
          <w:sz w:val="16"/>
          <w:szCs w:val="16"/>
        </w:rPr>
      </w:pPr>
      <w:r>
        <w:rPr>
          <w:rFonts w:ascii="Times New Roman"/>
          <w:i/>
          <w:w w:val="95"/>
          <w:sz w:val="16"/>
        </w:rPr>
        <w:t>i</w:t>
      </w:r>
      <w:r>
        <w:rPr>
          <w:rFonts w:ascii="Euclid"/>
          <w:w w:val="95"/>
          <w:sz w:val="16"/>
        </w:rPr>
        <w:t>=</w:t>
      </w:r>
      <w:r>
        <w:rPr>
          <w:rFonts w:ascii="Times New Roman"/>
          <w:w w:val="95"/>
          <w:sz w:val="16"/>
        </w:rPr>
        <w:t>1</w:t>
      </w:r>
    </w:p>
    <w:p w:rsidR="00A115BF" w:rsidRDefault="00646F36">
      <w:pPr>
        <w:spacing w:before="5"/>
        <w:ind w:left="-4"/>
        <w:rPr>
          <w:rFonts w:ascii="Times New Roman" w:eastAsia="Times New Roman" w:hAnsi="Times New Roman" w:cs="Times New Roman"/>
          <w:sz w:val="19"/>
          <w:szCs w:val="19"/>
        </w:rPr>
      </w:pPr>
      <w:r>
        <w:rPr>
          <w:w w:val="110"/>
        </w:rPr>
        <w:br w:type="column"/>
      </w:r>
      <w:r>
        <w:rPr>
          <w:rFonts w:ascii="Times New Roman" w:eastAsia="Times New Roman" w:hAnsi="Times New Roman" w:cs="Times New Roman"/>
          <w:i/>
          <w:w w:val="110"/>
          <w:sz w:val="24"/>
          <w:szCs w:val="24"/>
        </w:rPr>
        <w:t>l</w:t>
      </w:r>
      <w:r>
        <w:rPr>
          <w:rFonts w:ascii="Times New Roman" w:eastAsia="Times New Roman" w:hAnsi="Times New Roman" w:cs="Times New Roman"/>
          <w:i/>
          <w:w w:val="110"/>
          <w:position w:val="-3"/>
          <w:sz w:val="16"/>
          <w:szCs w:val="16"/>
        </w:rPr>
        <w:t xml:space="preserve">i </w:t>
      </w:r>
      <w:r>
        <w:rPr>
          <w:rFonts w:ascii="Cambria" w:eastAsia="Cambria" w:hAnsi="Cambria" w:cs="Cambria"/>
          <w:w w:val="110"/>
          <w:sz w:val="24"/>
          <w:szCs w:val="24"/>
        </w:rPr>
        <w:t>→</w:t>
      </w:r>
      <w:r>
        <w:rPr>
          <w:rFonts w:ascii="Cambria" w:eastAsia="Cambria" w:hAnsi="Cambria" w:cs="Cambria"/>
          <w:spacing w:val="16"/>
          <w:w w:val="110"/>
          <w:sz w:val="24"/>
          <w:szCs w:val="24"/>
        </w:rPr>
        <w:t xml:space="preserve"> </w:t>
      </w:r>
      <w:r>
        <w:rPr>
          <w:rFonts w:ascii="Times New Roman" w:eastAsia="Times New Roman" w:hAnsi="Times New Roman" w:cs="Times New Roman"/>
          <w:w w:val="110"/>
          <w:sz w:val="19"/>
          <w:szCs w:val="19"/>
        </w:rPr>
        <w:t>E</w:t>
      </w:r>
    </w:p>
    <w:p w:rsidR="00A115BF" w:rsidRDefault="00646F36">
      <w:pPr>
        <w:spacing w:before="117"/>
        <w:ind w:left="-35"/>
        <w:rPr>
          <w:rFonts w:ascii="Cambria" w:eastAsia="Cambria" w:hAnsi="Cambria" w:cs="Cambria"/>
          <w:sz w:val="16"/>
          <w:szCs w:val="16"/>
        </w:rPr>
      </w:pPr>
      <w:r>
        <w:rPr>
          <w:w w:val="105"/>
        </w:rPr>
        <w:br w:type="column"/>
      </w:r>
      <w:r>
        <w:rPr>
          <w:rFonts w:ascii="Cambria" w:eastAsia="Cambria" w:hAnsi="Cambria" w:cs="Cambria"/>
          <w:w w:val="105"/>
          <w:sz w:val="16"/>
          <w:szCs w:val="16"/>
        </w:rPr>
        <w:t>⟨</w:t>
      </w:r>
      <w:r>
        <w:rPr>
          <w:rFonts w:ascii="Times New Roman" w:eastAsia="Times New Roman" w:hAnsi="Times New Roman" w:cs="Times New Roman"/>
          <w:i/>
          <w:w w:val="105"/>
          <w:sz w:val="16"/>
          <w:szCs w:val="16"/>
        </w:rPr>
        <w:t>ind</w:t>
      </w:r>
      <w:r>
        <w:rPr>
          <w:rFonts w:ascii="Cambria" w:eastAsia="Cambria" w:hAnsi="Cambria" w:cs="Cambria"/>
          <w:w w:val="105"/>
          <w:sz w:val="16"/>
          <w:szCs w:val="16"/>
        </w:rPr>
        <w:t>⟩</w:t>
      </w:r>
    </w:p>
    <w:p w:rsidR="00A115BF" w:rsidRDefault="00646F36">
      <w:pPr>
        <w:pStyle w:val="a3"/>
        <w:tabs>
          <w:tab w:val="left" w:pos="1187"/>
        </w:tabs>
        <w:spacing w:line="356" w:lineRule="exact"/>
        <w:ind w:left="-25"/>
        <w:rPr>
          <w:rFonts w:ascii="Euclid" w:eastAsia="Euclid" w:hAnsi="Euclid" w:cs="Euclid"/>
        </w:rPr>
      </w:pPr>
      <w:r>
        <w:rPr>
          <w:spacing w:val="5"/>
        </w:rPr>
        <w:br w:type="column"/>
      </w:r>
      <w:r>
        <w:rPr>
          <w:spacing w:val="5"/>
          <w:sz w:val="19"/>
          <w:szCs w:val="19"/>
        </w:rPr>
        <w:t>F</w:t>
      </w:r>
      <w:r>
        <w:rPr>
          <w:rFonts w:cs="Times New Roman"/>
          <w:i/>
          <w:spacing w:val="5"/>
        </w:rPr>
        <w:t>l</w:t>
      </w:r>
      <w:r>
        <w:rPr>
          <w:rFonts w:ascii="Euclid" w:eastAsia="Euclid" w:hAnsi="Euclid" w:cs="Euclid"/>
          <w:spacing w:val="5"/>
        </w:rPr>
        <w:t>)</w:t>
      </w:r>
      <w:r>
        <w:rPr>
          <w:rFonts w:ascii="Euclid" w:eastAsia="Euclid" w:hAnsi="Euclid" w:cs="Euclid"/>
          <w:spacing w:val="5"/>
        </w:rPr>
        <w:tab/>
      </w:r>
      <w:r>
        <w:rPr>
          <w:rFonts w:ascii="Euclid" w:eastAsia="Euclid" w:hAnsi="Euclid" w:cs="Euclid"/>
        </w:rPr>
        <w:t>(</w:t>
      </w:r>
      <w:r>
        <w:rPr>
          <w:sz w:val="19"/>
          <w:szCs w:val="19"/>
        </w:rPr>
        <w:t>E</w:t>
      </w:r>
      <w:r>
        <w:t>-</w:t>
      </w:r>
      <w:r>
        <w:rPr>
          <w:rFonts w:ascii="宋体" w:eastAsia="宋体" w:hAnsi="宋体" w:cs="宋体"/>
        </w:rPr>
        <w:t>某时子句，</w:t>
      </w:r>
      <w:r>
        <w:rPr>
          <w:sz w:val="19"/>
          <w:szCs w:val="19"/>
        </w:rPr>
        <w:t>E</w:t>
      </w:r>
      <w:r>
        <w:t>-sometime</w:t>
      </w:r>
      <w:r>
        <w:rPr>
          <w:spacing w:val="22"/>
        </w:rPr>
        <w:t xml:space="preserve"> </w:t>
      </w:r>
      <w:r>
        <w:t>clause</w:t>
      </w:r>
      <w:r>
        <w:rPr>
          <w:rFonts w:ascii="Euclid" w:eastAsia="Euclid" w:hAnsi="Euclid" w:cs="Euclid"/>
        </w:rPr>
        <w:t>)</w:t>
      </w:r>
    </w:p>
    <w:p w:rsidR="00A115BF" w:rsidRDefault="00A115BF">
      <w:pPr>
        <w:spacing w:line="356" w:lineRule="exact"/>
        <w:rPr>
          <w:rFonts w:ascii="Euclid" w:eastAsia="Euclid" w:hAnsi="Euclid" w:cs="Euclid"/>
        </w:rPr>
        <w:sectPr w:rsidR="00A115BF">
          <w:type w:val="continuous"/>
          <w:pgSz w:w="11910" w:h="16840"/>
          <w:pgMar w:top="1580" w:right="1280" w:bottom="280" w:left="1320" w:header="720" w:footer="720" w:gutter="0"/>
          <w:cols w:num="4" w:space="720" w:equalWidth="0">
            <w:col w:w="2225" w:space="40"/>
            <w:col w:w="588" w:space="40"/>
            <w:col w:w="302" w:space="40"/>
            <w:col w:w="6075"/>
          </w:cols>
        </w:sectPr>
      </w:pPr>
    </w:p>
    <w:p w:rsidR="00A115BF" w:rsidRDefault="00A115BF">
      <w:pPr>
        <w:spacing w:before="11"/>
        <w:rPr>
          <w:rFonts w:ascii="Euclid" w:eastAsia="Euclid" w:hAnsi="Euclid" w:cs="Euclid"/>
          <w:sz w:val="11"/>
          <w:szCs w:val="11"/>
        </w:rPr>
      </w:pPr>
    </w:p>
    <w:p w:rsidR="00A115BF" w:rsidRDefault="00646F36">
      <w:pPr>
        <w:spacing w:before="26"/>
        <w:ind w:left="120"/>
        <w:rPr>
          <w:rFonts w:ascii="宋体" w:eastAsia="宋体" w:hAnsi="宋体" w:cs="宋体"/>
          <w:sz w:val="24"/>
          <w:szCs w:val="24"/>
        </w:rPr>
      </w:pPr>
      <w:r>
        <w:rPr>
          <w:rFonts w:ascii="宋体" w:eastAsia="宋体" w:hAnsi="宋体" w:cs="宋体"/>
          <w:sz w:val="24"/>
          <w:szCs w:val="24"/>
        </w:rPr>
        <w:t>其中</w:t>
      </w:r>
      <w:r>
        <w:rPr>
          <w:rFonts w:ascii="Times New Roman" w:eastAsia="Times New Roman" w:hAnsi="Times New Roman" w:cs="Times New Roman"/>
          <w:i/>
          <w:sz w:val="24"/>
          <w:szCs w:val="24"/>
        </w:rPr>
        <w:t>k</w:t>
      </w:r>
      <w:r>
        <w:rPr>
          <w:rFonts w:ascii="宋体" w:eastAsia="宋体" w:hAnsi="宋体" w:cs="宋体"/>
          <w:sz w:val="24"/>
          <w:szCs w:val="24"/>
        </w:rPr>
        <w:t>和</w:t>
      </w:r>
      <w:r>
        <w:rPr>
          <w:rFonts w:ascii="Times New Roman" w:eastAsia="Times New Roman" w:hAnsi="Times New Roman" w:cs="Times New Roman"/>
          <w:i/>
          <w:sz w:val="24"/>
          <w:szCs w:val="24"/>
        </w:rPr>
        <w:t>n</w:t>
      </w:r>
      <w:r>
        <w:rPr>
          <w:rFonts w:ascii="宋体" w:eastAsia="宋体" w:hAnsi="宋体" w:cs="宋体"/>
          <w:sz w:val="24"/>
          <w:szCs w:val="24"/>
        </w:rPr>
        <w:t>都是大于</w:t>
      </w:r>
      <w:r>
        <w:rPr>
          <w:rFonts w:ascii="Times New Roman" w:eastAsia="Times New Roman" w:hAnsi="Times New Roman" w:cs="Times New Roman"/>
          <w:sz w:val="24"/>
          <w:szCs w:val="24"/>
        </w:rPr>
        <w:t>0</w:t>
      </w:r>
      <w:r>
        <w:rPr>
          <w:rFonts w:ascii="宋体" w:eastAsia="宋体" w:hAnsi="宋体" w:cs="宋体"/>
          <w:sz w:val="24"/>
          <w:szCs w:val="24"/>
        </w:rPr>
        <w:t>的常量，</w:t>
      </w:r>
      <w:r>
        <w:rPr>
          <w:rFonts w:ascii="Times New Roman" w:eastAsia="Times New Roman" w:hAnsi="Times New Roman" w:cs="Times New Roman"/>
          <w:b/>
          <w:bCs/>
          <w:sz w:val="24"/>
          <w:szCs w:val="24"/>
        </w:rPr>
        <w:t>start</w:t>
      </w:r>
      <w:r>
        <w:rPr>
          <w:rFonts w:ascii="宋体" w:eastAsia="宋体" w:hAnsi="宋体" w:cs="宋体"/>
          <w:sz w:val="24"/>
          <w:szCs w:val="24"/>
        </w:rPr>
        <w:t>是命题常量符号，</w:t>
      </w:r>
      <w:r>
        <w:rPr>
          <w:rFonts w:ascii="Times New Roman" w:eastAsia="Times New Roman" w:hAnsi="Times New Roman" w:cs="Times New Roman"/>
          <w:i/>
          <w:sz w:val="24"/>
          <w:szCs w:val="24"/>
        </w:rPr>
        <w:t>l</w:t>
      </w:r>
      <w:r>
        <w:rPr>
          <w:rFonts w:ascii="Times New Roman" w:eastAsia="Times New Roman" w:hAnsi="Times New Roman" w:cs="Times New Roman"/>
          <w:i/>
          <w:position w:val="-3"/>
          <w:sz w:val="16"/>
          <w:szCs w:val="16"/>
        </w:rPr>
        <w:t>i</w:t>
      </w:r>
      <w:r>
        <w:rPr>
          <w:rFonts w:ascii="宋体" w:eastAsia="宋体" w:hAnsi="宋体" w:cs="宋体"/>
          <w:sz w:val="24"/>
          <w:szCs w:val="24"/>
        </w:rPr>
        <w:t>（</w:t>
      </w:r>
      <w:r>
        <w:rPr>
          <w:rFonts w:ascii="Times New Roman" w:eastAsia="Times New Roman" w:hAnsi="Times New Roman" w:cs="Times New Roman"/>
          <w:sz w:val="24"/>
          <w:szCs w:val="24"/>
        </w:rPr>
        <w:t xml:space="preserve">1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i </w:t>
      </w:r>
      <w:r>
        <w:rPr>
          <w:rFonts w:ascii="Cambria" w:eastAsia="Cambria" w:hAnsi="Cambria" w:cs="Cambria"/>
          <w:sz w:val="24"/>
          <w:szCs w:val="24"/>
        </w:rPr>
        <w:t xml:space="preserve">≤ </w:t>
      </w:r>
      <w:r>
        <w:rPr>
          <w:rFonts w:ascii="Times New Roman" w:eastAsia="Times New Roman" w:hAnsi="Times New Roman" w:cs="Times New Roman"/>
          <w:i/>
          <w:spacing w:val="-36"/>
          <w:sz w:val="24"/>
          <w:szCs w:val="24"/>
        </w:rPr>
        <w:t>n</w:t>
      </w:r>
      <w:r>
        <w:rPr>
          <w:rFonts w:ascii="宋体" w:eastAsia="宋体" w:hAnsi="宋体" w:cs="宋体"/>
          <w:spacing w:val="-36"/>
          <w:sz w:val="24"/>
          <w:szCs w:val="24"/>
        </w:rPr>
        <w:t>）、</w:t>
      </w:r>
      <w:r>
        <w:rPr>
          <w:rFonts w:ascii="Times New Roman" w:eastAsia="Times New Roman" w:hAnsi="Times New Roman" w:cs="Times New Roman"/>
          <w:i/>
          <w:spacing w:val="-36"/>
          <w:sz w:val="24"/>
          <w:szCs w:val="24"/>
        </w:rPr>
        <w:t xml:space="preserve">m </w:t>
      </w:r>
      <w:r>
        <w:rPr>
          <w:rFonts w:ascii="Times New Roman" w:eastAsia="Times New Roman" w:hAnsi="Times New Roman" w:cs="Times New Roman"/>
          <w:i/>
          <w:position w:val="-3"/>
          <w:sz w:val="16"/>
          <w:szCs w:val="16"/>
        </w:rPr>
        <w:t>j</w:t>
      </w:r>
      <w:r>
        <w:rPr>
          <w:rFonts w:ascii="宋体" w:eastAsia="宋体" w:hAnsi="宋体" w:cs="宋体"/>
          <w:sz w:val="24"/>
          <w:szCs w:val="24"/>
        </w:rPr>
        <w:t>（</w:t>
      </w:r>
      <w:r>
        <w:rPr>
          <w:rFonts w:ascii="Times New Roman" w:eastAsia="Times New Roman" w:hAnsi="Times New Roman" w:cs="Times New Roman"/>
          <w:sz w:val="24"/>
          <w:szCs w:val="24"/>
        </w:rPr>
        <w:t xml:space="preserve">1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j </w:t>
      </w:r>
      <w:r>
        <w:rPr>
          <w:rFonts w:ascii="Cambria" w:eastAsia="Cambria" w:hAnsi="Cambria" w:cs="Cambria"/>
          <w:sz w:val="24"/>
          <w:szCs w:val="24"/>
        </w:rPr>
        <w:t>≤</w:t>
      </w:r>
      <w:r>
        <w:rPr>
          <w:rFonts w:ascii="Cambria" w:eastAsia="Cambria" w:hAnsi="Cambria" w:cs="Cambria"/>
          <w:spacing w:val="32"/>
          <w:sz w:val="24"/>
          <w:szCs w:val="24"/>
        </w:rPr>
        <w:t xml:space="preserve"> </w:t>
      </w:r>
      <w:r>
        <w:rPr>
          <w:rFonts w:ascii="Times New Roman" w:eastAsia="Times New Roman" w:hAnsi="Times New Roman" w:cs="Times New Roman"/>
          <w:i/>
          <w:sz w:val="24"/>
          <w:szCs w:val="24"/>
        </w:rPr>
        <w:t>k</w:t>
      </w:r>
      <w:r>
        <w:rPr>
          <w:rFonts w:ascii="宋体" w:eastAsia="宋体" w:hAnsi="宋体" w:cs="宋体"/>
          <w:sz w:val="24"/>
          <w:szCs w:val="24"/>
        </w:rPr>
        <w:t>）和</w:t>
      </w:r>
      <w:r>
        <w:rPr>
          <w:rFonts w:ascii="Times New Roman" w:eastAsia="Times New Roman" w:hAnsi="Times New Roman" w:cs="Times New Roman"/>
          <w:i/>
          <w:sz w:val="24"/>
          <w:szCs w:val="24"/>
        </w:rPr>
        <w:t>l</w:t>
      </w:r>
      <w:r>
        <w:rPr>
          <w:rFonts w:ascii="宋体" w:eastAsia="宋体" w:hAnsi="宋体" w:cs="宋体"/>
          <w:sz w:val="24"/>
          <w:szCs w:val="24"/>
        </w:rPr>
        <w:t>都</w:t>
      </w:r>
    </w:p>
    <w:p w:rsidR="00A115BF" w:rsidRDefault="00A115BF">
      <w:pPr>
        <w:rPr>
          <w:rFonts w:ascii="宋体" w:eastAsia="宋体" w:hAnsi="宋体" w:cs="宋体"/>
          <w:sz w:val="24"/>
          <w:szCs w:val="24"/>
        </w:rPr>
        <w:sectPr w:rsidR="00A115BF">
          <w:type w:val="continuous"/>
          <w:pgSz w:w="11910" w:h="16840"/>
          <w:pgMar w:top="1580" w:right="1280" w:bottom="280" w:left="1320" w:header="720" w:footer="720" w:gutter="0"/>
          <w:cols w:space="720"/>
        </w:sectPr>
      </w:pPr>
    </w:p>
    <w:p w:rsidR="00A115BF" w:rsidRDefault="00646F36">
      <w:pPr>
        <w:pStyle w:val="a3"/>
        <w:spacing w:before="19"/>
        <w:ind w:left="120"/>
        <w:rPr>
          <w:rFonts w:cs="Times New Roman"/>
          <w:sz w:val="16"/>
          <w:szCs w:val="16"/>
          <w:lang w:eastAsia="zh-CN"/>
        </w:rPr>
      </w:pPr>
      <w:r>
        <w:pict>
          <v:shape id="_x0000_s3247" type="#_x0000_t202" style="position:absolute;left:0;text-align:left;margin-left:392.3pt;margin-top:13.05pt;width:12.85pt;height:6.4pt;z-index:-261712;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rPr>
        <w:t>是文字，且</w:t>
      </w:r>
      <w:r>
        <w:rPr>
          <w:rFonts w:cs="Times New Roman"/>
          <w:i/>
        </w:rPr>
        <w:t xml:space="preserve">ind </w:t>
      </w:r>
      <w:r>
        <w:rPr>
          <w:rFonts w:ascii="Cambria" w:eastAsia="Cambria" w:hAnsi="Cambria" w:cs="Cambria"/>
        </w:rPr>
        <w:t>∈</w:t>
      </w:r>
      <w:r>
        <w:rPr>
          <w:rFonts w:ascii="Cambria" w:eastAsia="Cambria" w:hAnsi="Cambria" w:cs="Cambria"/>
          <w:spacing w:val="27"/>
        </w:rPr>
        <w:t xml:space="preserve"> </w:t>
      </w:r>
      <w:r>
        <w:t>Ind</w:t>
      </w:r>
      <w:r>
        <w:rPr>
          <w:rFonts w:ascii="宋体" w:eastAsia="宋体" w:hAnsi="宋体" w:cs="宋体"/>
        </w:rPr>
        <w:t>。</w:t>
      </w:r>
      <w:r>
        <w:rPr>
          <w:rFonts w:ascii="宋体" w:eastAsia="宋体" w:hAnsi="宋体" w:cs="宋体"/>
          <w:lang w:eastAsia="zh-CN"/>
        </w:rPr>
        <w:t>从上述标准形式中，可以看到每个</w:t>
      </w:r>
      <w:r>
        <w:rPr>
          <w:lang w:eastAsia="zh-CN"/>
        </w:rPr>
        <w:t>SNF</w:t>
      </w:r>
      <w:r>
        <w:rPr>
          <w:rFonts w:cs="Times New Roman"/>
          <w:i/>
          <w:position w:val="10"/>
          <w:sz w:val="16"/>
          <w:szCs w:val="16"/>
          <w:lang w:eastAsia="zh-CN"/>
        </w:rPr>
        <w:t>g</w:t>
      </w:r>
    </w:p>
    <w:p w:rsidR="00A115BF" w:rsidRDefault="00646F36">
      <w:pPr>
        <w:spacing w:before="19"/>
        <w:ind w:left="-27"/>
        <w:rPr>
          <w:rFonts w:ascii="宋体" w:eastAsia="宋体" w:hAnsi="宋体" w:cs="宋体"/>
          <w:sz w:val="24"/>
          <w:szCs w:val="24"/>
        </w:rPr>
      </w:pPr>
      <w:r>
        <w:rPr>
          <w:spacing w:val="2"/>
          <w:w w:val="105"/>
          <w:lang w:eastAsia="zh-CN"/>
        </w:rPr>
        <w:br w:type="column"/>
      </w:r>
      <w:r>
        <w:rPr>
          <w:rFonts w:ascii="宋体" w:eastAsia="宋体" w:hAnsi="宋体" w:cs="宋体"/>
          <w:spacing w:val="2"/>
          <w:w w:val="105"/>
          <w:sz w:val="24"/>
          <w:szCs w:val="24"/>
        </w:rPr>
        <w:t>子句都是</w:t>
      </w:r>
      <w:r>
        <w:rPr>
          <w:rFonts w:ascii="Times New Roman" w:eastAsia="Times New Roman" w:hAnsi="Times New Roman" w:cs="Times New Roman"/>
          <w:spacing w:val="2"/>
          <w:w w:val="105"/>
          <w:sz w:val="19"/>
          <w:szCs w:val="19"/>
        </w:rPr>
        <w:t>AG</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P</w:t>
      </w:r>
      <w:r>
        <w:rPr>
          <w:rFonts w:ascii="Times New Roman" w:eastAsia="Times New Roman" w:hAnsi="Times New Roman" w:cs="Times New Roman"/>
          <w:i/>
          <w:spacing w:val="-44"/>
          <w:w w:val="105"/>
          <w:sz w:val="24"/>
          <w:szCs w:val="24"/>
        </w:rPr>
        <w:t xml:space="preserve"> </w:t>
      </w:r>
      <w:r>
        <w:rPr>
          <w:rFonts w:ascii="Cambria" w:eastAsia="Cambria" w:hAnsi="Cambria" w:cs="Cambria"/>
          <w:w w:val="105"/>
          <w:sz w:val="24"/>
          <w:szCs w:val="24"/>
        </w:rPr>
        <w:t>→</w:t>
      </w:r>
      <w:r>
        <w:rPr>
          <w:rFonts w:ascii="Cambria" w:eastAsia="Cambria" w:hAnsi="Cambria" w:cs="Cambria"/>
          <w:spacing w:val="-37"/>
          <w:w w:val="105"/>
          <w:sz w:val="24"/>
          <w:szCs w:val="24"/>
        </w:rPr>
        <w:t xml:space="preserve"> </w:t>
      </w:r>
      <w:r>
        <w:rPr>
          <w:rFonts w:ascii="Times New Roman" w:eastAsia="Times New Roman" w:hAnsi="Times New Roman" w:cs="Times New Roman"/>
          <w:i/>
          <w:w w:val="105"/>
          <w:sz w:val="24"/>
          <w:szCs w:val="24"/>
        </w:rPr>
        <w:t>G</w:t>
      </w:r>
      <w:r>
        <w:rPr>
          <w:rFonts w:ascii="Euclid" w:eastAsia="Euclid" w:hAnsi="Euclid" w:cs="Euclid"/>
          <w:w w:val="105"/>
          <w:sz w:val="24"/>
          <w:szCs w:val="24"/>
        </w:rPr>
        <w:t>)</w:t>
      </w:r>
      <w:r>
        <w:rPr>
          <w:rFonts w:ascii="宋体" w:eastAsia="宋体" w:hAnsi="宋体" w:cs="宋体"/>
          <w:w w:val="105"/>
          <w:sz w:val="24"/>
          <w:szCs w:val="24"/>
        </w:rPr>
        <w:t>形</w:t>
      </w:r>
    </w:p>
    <w:p w:rsidR="00A115BF" w:rsidRDefault="00A115BF">
      <w:pPr>
        <w:rPr>
          <w:rFonts w:ascii="宋体" w:eastAsia="宋体" w:hAnsi="宋体" w:cs="宋体"/>
          <w:sz w:val="24"/>
          <w:szCs w:val="24"/>
        </w:rPr>
        <w:sectPr w:rsidR="00A115BF">
          <w:type w:val="continuous"/>
          <w:pgSz w:w="11910" w:h="16840"/>
          <w:pgMar w:top="1580" w:right="1280" w:bottom="280" w:left="1320" w:header="720" w:footer="720" w:gutter="0"/>
          <w:cols w:num="2" w:space="720" w:equalWidth="0">
            <w:col w:w="6783" w:space="40"/>
            <w:col w:w="2487"/>
          </w:cols>
        </w:sectPr>
      </w:pPr>
    </w:p>
    <w:p w:rsidR="00A115BF" w:rsidRDefault="00646F36">
      <w:pPr>
        <w:pStyle w:val="a3"/>
        <w:spacing w:line="306" w:lineRule="exact"/>
        <w:ind w:left="120"/>
        <w:rPr>
          <w:rFonts w:ascii="宋体" w:eastAsia="宋体" w:hAnsi="宋体" w:cs="宋体"/>
          <w:lang w:eastAsia="zh-CN"/>
        </w:rPr>
      </w:pPr>
      <w:r>
        <w:rPr>
          <w:rFonts w:ascii="宋体" w:eastAsia="宋体" w:hAnsi="宋体" w:cs="宋体"/>
          <w:spacing w:val="-11"/>
        </w:rPr>
        <w:t>式。</w:t>
      </w:r>
      <w:r>
        <w:rPr>
          <w:rFonts w:ascii="宋体" w:eastAsia="宋体" w:hAnsi="宋体" w:cs="宋体"/>
          <w:spacing w:val="-83"/>
        </w:rPr>
        <w:t xml:space="preserve"> </w:t>
      </w:r>
      <w:r>
        <w:rPr>
          <w:rFonts w:ascii="宋体" w:eastAsia="宋体" w:hAnsi="宋体" w:cs="宋体"/>
          <w:spacing w:val="4"/>
          <w:lang w:eastAsia="zh-CN"/>
        </w:rPr>
        <w:t>因此在不引起歧义的情况下，下文中使用</w:t>
      </w:r>
      <w:r>
        <w:rPr>
          <w:rFonts w:cs="Times New Roman"/>
          <w:i/>
          <w:spacing w:val="4"/>
          <w:lang w:eastAsia="zh-CN"/>
        </w:rPr>
        <w:t>P</w:t>
      </w:r>
      <w:r>
        <w:rPr>
          <w:rFonts w:cs="Times New Roman"/>
          <w:i/>
          <w:spacing w:val="18"/>
          <w:lang w:eastAsia="zh-CN"/>
        </w:rPr>
        <w:t xml:space="preserve"> </w:t>
      </w:r>
      <w:r>
        <w:rPr>
          <w:rFonts w:ascii="Cambria" w:eastAsia="Cambria" w:hAnsi="Cambria" w:cs="Cambria"/>
          <w:lang w:eastAsia="zh-CN"/>
        </w:rPr>
        <w:t>→</w:t>
      </w:r>
      <w:r>
        <w:rPr>
          <w:rFonts w:ascii="Cambria" w:eastAsia="Cambria" w:hAnsi="Cambria" w:cs="Cambria"/>
          <w:spacing w:val="27"/>
          <w:lang w:eastAsia="zh-CN"/>
        </w:rPr>
        <w:t xml:space="preserve"> </w:t>
      </w:r>
      <w:r>
        <w:rPr>
          <w:rFonts w:cs="Times New Roman"/>
          <w:i/>
          <w:lang w:eastAsia="zh-CN"/>
        </w:rPr>
        <w:t>G</w:t>
      </w:r>
      <w:r>
        <w:rPr>
          <w:rFonts w:ascii="宋体" w:eastAsia="宋体" w:hAnsi="宋体" w:cs="宋体"/>
          <w:lang w:eastAsia="zh-CN"/>
        </w:rPr>
        <w:t>指代这些子句。</w:t>
      </w:r>
      <w:r>
        <w:rPr>
          <w:rFonts w:ascii="宋体" w:eastAsia="宋体" w:hAnsi="宋体" w:cs="宋体"/>
          <w:spacing w:val="-83"/>
          <w:lang w:eastAsia="zh-CN"/>
        </w:rPr>
        <w:t xml:space="preserve"> </w:t>
      </w:r>
      <w:r>
        <w:rPr>
          <w:rFonts w:ascii="宋体" w:eastAsia="宋体" w:hAnsi="宋体" w:cs="宋体"/>
          <w:spacing w:val="4"/>
          <w:lang w:eastAsia="zh-CN"/>
        </w:rPr>
        <w:t>此外，除了额外</w:t>
      </w:r>
    </w:p>
    <w:p w:rsidR="00A115BF" w:rsidRDefault="00A115BF">
      <w:pPr>
        <w:spacing w:line="306" w:lineRule="exact"/>
        <w:rPr>
          <w:rFonts w:ascii="宋体" w:eastAsia="宋体" w:hAnsi="宋体" w:cs="宋体"/>
          <w:lang w:eastAsia="zh-CN"/>
        </w:rPr>
        <w:sectPr w:rsidR="00A115BF">
          <w:type w:val="continuous"/>
          <w:pgSz w:w="11910" w:h="16840"/>
          <w:pgMar w:top="1580" w:right="1280" w:bottom="280" w:left="1320" w:header="720" w:footer="720" w:gutter="0"/>
          <w:cols w:space="720"/>
        </w:sectPr>
      </w:pPr>
    </w:p>
    <w:p w:rsidR="00A115BF" w:rsidRDefault="00646F36">
      <w:pPr>
        <w:pStyle w:val="a3"/>
        <w:spacing w:before="40"/>
        <w:rPr>
          <w:rFonts w:cs="Times New Roman"/>
          <w:sz w:val="16"/>
          <w:szCs w:val="16"/>
          <w:lang w:eastAsia="zh-CN"/>
        </w:rPr>
      </w:pPr>
      <w:r>
        <w:pict>
          <v:shape id="_x0000_s3246" type="#_x0000_t202" style="position:absolute;left:0;text-align:left;margin-left:192.05pt;margin-top:14.1pt;width:12.85pt;height:6.4pt;z-index:-261688;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pacing w:val="2"/>
          <w:lang w:eastAsia="zh-CN"/>
        </w:rPr>
        <w:t>说明，本文通常将</w:t>
      </w:r>
      <w:r>
        <w:rPr>
          <w:spacing w:val="2"/>
          <w:lang w:eastAsia="zh-CN"/>
        </w:rPr>
        <w:t>SNF</w:t>
      </w:r>
      <w:r>
        <w:rPr>
          <w:rFonts w:cs="Times New Roman"/>
          <w:i/>
          <w:spacing w:val="2"/>
          <w:position w:val="10"/>
          <w:sz w:val="16"/>
          <w:szCs w:val="16"/>
          <w:lang w:eastAsia="zh-CN"/>
        </w:rPr>
        <w:t>g</w:t>
      </w:r>
    </w:p>
    <w:p w:rsidR="00A115BF" w:rsidRDefault="00646F36">
      <w:pPr>
        <w:pStyle w:val="a3"/>
        <w:spacing w:before="40"/>
        <w:ind w:left="-27"/>
        <w:rPr>
          <w:rFonts w:ascii="宋体" w:eastAsia="宋体" w:hAnsi="宋体" w:cs="宋体"/>
          <w:lang w:eastAsia="zh-CN"/>
        </w:rPr>
      </w:pPr>
      <w:r>
        <w:rPr>
          <w:lang w:eastAsia="zh-CN"/>
        </w:rPr>
        <w:br w:type="column"/>
      </w:r>
      <w:r>
        <w:rPr>
          <w:rFonts w:ascii="宋体" w:eastAsia="宋体" w:hAnsi="宋体" w:cs="宋体"/>
          <w:lang w:eastAsia="zh-CN"/>
        </w:rPr>
        <w:t>子句和子句统称为子句。</w:t>
      </w:r>
    </w:p>
    <w:p w:rsidR="00A115BF" w:rsidRDefault="00A115BF">
      <w:pPr>
        <w:rPr>
          <w:rFonts w:ascii="宋体" w:eastAsia="宋体" w:hAnsi="宋体" w:cs="宋体"/>
          <w:lang w:eastAsia="zh-CN"/>
        </w:rPr>
        <w:sectPr w:rsidR="00A115BF">
          <w:type w:val="continuous"/>
          <w:pgSz w:w="11910" w:h="16840"/>
          <w:pgMar w:top="1580" w:right="1280" w:bottom="280" w:left="1320" w:header="720" w:footer="720" w:gutter="0"/>
          <w:cols w:num="2" w:space="720" w:equalWidth="0">
            <w:col w:w="2778" w:space="40"/>
            <w:col w:w="6492"/>
          </w:cols>
        </w:sectPr>
      </w:pPr>
    </w:p>
    <w:p w:rsidR="00A115BF" w:rsidRDefault="00646F36">
      <w:pPr>
        <w:pStyle w:val="a3"/>
        <w:spacing w:before="72"/>
        <w:ind w:left="600"/>
        <w:rPr>
          <w:rFonts w:cs="Times New Roman"/>
          <w:sz w:val="16"/>
          <w:szCs w:val="16"/>
          <w:lang w:eastAsia="zh-CN"/>
        </w:rPr>
      </w:pPr>
      <w:r>
        <w:pict>
          <v:shape id="_x0000_s3245" type="#_x0000_t202" style="position:absolute;left:0;text-align:left;margin-left:385.05pt;margin-top:15.7pt;width:12.85pt;height:6.4pt;z-index:-261664;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lang w:eastAsia="zh-CN"/>
        </w:rPr>
        <w:t>一个</w:t>
      </w:r>
      <w:r>
        <w:rPr>
          <w:lang w:eastAsia="zh-CN"/>
        </w:rPr>
        <w:t>CTL</w:t>
      </w:r>
      <w:r>
        <w:rPr>
          <w:rFonts w:ascii="宋体" w:eastAsia="宋体" w:hAnsi="宋体" w:cs="宋体"/>
          <w:lang w:eastAsia="zh-CN"/>
        </w:rPr>
        <w:t>公式</w:t>
      </w:r>
      <w:r>
        <w:rPr>
          <w:rFonts w:ascii="Arial" w:eastAsia="Arial" w:hAnsi="Arial" w:cs="Arial"/>
          <w:i/>
        </w:rPr>
        <w:t>ϕ</w:t>
      </w:r>
      <w:r>
        <w:rPr>
          <w:rFonts w:ascii="宋体" w:eastAsia="宋体" w:hAnsi="宋体" w:cs="宋体"/>
          <w:lang w:eastAsia="zh-CN"/>
        </w:rPr>
        <w:t>可以通过表</w:t>
      </w:r>
      <w:r>
        <w:rPr>
          <w:rFonts w:ascii="宋体" w:eastAsia="宋体" w:hAnsi="宋体" w:cs="宋体"/>
          <w:spacing w:val="-27"/>
          <w:lang w:eastAsia="zh-CN"/>
        </w:rPr>
        <w:t xml:space="preserve"> </w:t>
      </w:r>
      <w:hyperlink w:anchor="_bookmark29" w:history="1">
        <w:r>
          <w:rPr>
            <w:spacing w:val="2"/>
            <w:lang w:eastAsia="zh-CN"/>
          </w:rPr>
          <w:t>2.1</w:t>
        </w:r>
      </w:hyperlink>
      <w:r>
        <w:rPr>
          <w:rFonts w:ascii="宋体" w:eastAsia="宋体" w:hAnsi="宋体" w:cs="宋体"/>
          <w:spacing w:val="2"/>
          <w:lang w:eastAsia="zh-CN"/>
        </w:rPr>
        <w:t>中的规则转换为一个</w:t>
      </w:r>
      <w:r>
        <w:rPr>
          <w:spacing w:val="2"/>
          <w:lang w:eastAsia="zh-CN"/>
        </w:rPr>
        <w:t>SNF</w:t>
      </w:r>
      <w:r>
        <w:rPr>
          <w:rFonts w:cs="Times New Roman"/>
          <w:i/>
          <w:spacing w:val="2"/>
          <w:position w:val="10"/>
          <w:sz w:val="16"/>
          <w:szCs w:val="16"/>
          <w:lang w:eastAsia="zh-CN"/>
        </w:rPr>
        <w:t>g</w:t>
      </w:r>
    </w:p>
    <w:p w:rsidR="00A115BF" w:rsidRDefault="00646F36">
      <w:pPr>
        <w:spacing w:before="72"/>
        <w:ind w:left="-27"/>
        <w:rPr>
          <w:rFonts w:ascii="宋体" w:eastAsia="宋体" w:hAnsi="宋体" w:cs="宋体"/>
          <w:sz w:val="24"/>
          <w:szCs w:val="24"/>
          <w:lang w:eastAsia="zh-CN"/>
        </w:rPr>
      </w:pPr>
      <w:r>
        <w:rPr>
          <w:spacing w:val="-3"/>
          <w:lang w:eastAsia="zh-CN"/>
        </w:rPr>
        <w:br w:type="column"/>
      </w:r>
      <w:r>
        <w:rPr>
          <w:rFonts w:ascii="宋体" w:eastAsia="宋体" w:hAnsi="宋体" w:cs="宋体"/>
          <w:spacing w:val="-3"/>
          <w:sz w:val="24"/>
          <w:szCs w:val="24"/>
          <w:lang w:eastAsia="zh-CN"/>
        </w:rPr>
        <w:t>子句集，记为</w:t>
      </w:r>
      <w:r>
        <w:rPr>
          <w:rFonts w:ascii="Times New Roman" w:eastAsia="Times New Roman" w:hAnsi="Times New Roman" w:cs="Times New Roman"/>
          <w:i/>
          <w:spacing w:val="-3"/>
          <w:sz w:val="24"/>
          <w:szCs w:val="24"/>
          <w:lang w:eastAsia="zh-CN"/>
        </w:rPr>
        <w:t>T</w:t>
      </w:r>
      <w:r>
        <w:rPr>
          <w:rFonts w:ascii="Arial" w:eastAsia="Arial" w:hAnsi="Arial" w:cs="Arial"/>
          <w:i/>
          <w:spacing w:val="-3"/>
          <w:position w:val="-3"/>
          <w:sz w:val="16"/>
          <w:szCs w:val="16"/>
        </w:rPr>
        <w:t>ϕ</w:t>
      </w:r>
      <w:r>
        <w:rPr>
          <w:rFonts w:ascii="宋体" w:eastAsia="宋体" w:hAnsi="宋体" w:cs="宋体"/>
          <w:spacing w:val="-3"/>
          <w:sz w:val="24"/>
          <w:szCs w:val="24"/>
          <w:lang w:eastAsia="zh-CN"/>
        </w:rPr>
        <w:t>。</w:t>
      </w:r>
    </w:p>
    <w:p w:rsidR="00A115BF" w:rsidRDefault="00A115BF">
      <w:pPr>
        <w:rPr>
          <w:rFonts w:ascii="宋体" w:eastAsia="宋体" w:hAnsi="宋体" w:cs="宋体"/>
          <w:sz w:val="24"/>
          <w:szCs w:val="24"/>
          <w:lang w:eastAsia="zh-CN"/>
        </w:rPr>
        <w:sectPr w:rsidR="00A115BF">
          <w:type w:val="continuous"/>
          <w:pgSz w:w="11910" w:h="16840"/>
          <w:pgMar w:top="1580" w:right="1280" w:bottom="280" w:left="1320" w:header="720" w:footer="720" w:gutter="0"/>
          <w:cols w:num="2" w:space="720" w:equalWidth="0">
            <w:col w:w="6638" w:space="40"/>
            <w:col w:w="2632"/>
          </w:cols>
        </w:sectPr>
      </w:pPr>
    </w:p>
    <w:p w:rsidR="00A115BF" w:rsidRDefault="00A115BF">
      <w:pPr>
        <w:spacing w:before="1"/>
        <w:rPr>
          <w:rFonts w:ascii="宋体" w:eastAsia="宋体" w:hAnsi="宋体" w:cs="宋体"/>
          <w:sz w:val="8"/>
          <w:szCs w:val="8"/>
          <w:lang w:eastAsia="zh-CN"/>
        </w:rPr>
      </w:pPr>
    </w:p>
    <w:p w:rsidR="00A115BF" w:rsidRDefault="00646F36">
      <w:pPr>
        <w:pStyle w:val="a3"/>
        <w:spacing w:before="26"/>
        <w:ind w:left="40" w:right="78"/>
        <w:jc w:val="center"/>
        <w:rPr>
          <w:rFonts w:ascii="宋体" w:eastAsia="宋体" w:hAnsi="宋体" w:cs="宋体"/>
          <w:lang w:eastAsia="zh-CN"/>
        </w:rPr>
      </w:pPr>
      <w:bookmarkStart w:id="51" w:name="_bookmark29"/>
      <w:bookmarkEnd w:id="51"/>
      <w:r>
        <w:rPr>
          <w:rFonts w:ascii="宋体" w:eastAsia="宋体" w:hAnsi="宋体" w:cs="宋体"/>
          <w:lang w:eastAsia="zh-CN"/>
        </w:rPr>
        <w:t>表</w:t>
      </w:r>
      <w:r>
        <w:rPr>
          <w:rFonts w:ascii="宋体" w:eastAsia="宋体" w:hAnsi="宋体" w:cs="宋体"/>
          <w:spacing w:val="-60"/>
          <w:lang w:eastAsia="zh-CN"/>
        </w:rPr>
        <w:t xml:space="preserve"> </w:t>
      </w:r>
      <w:r>
        <w:rPr>
          <w:lang w:eastAsia="zh-CN"/>
        </w:rPr>
        <w:t>2.1:</w:t>
      </w:r>
      <w:r>
        <w:rPr>
          <w:spacing w:val="14"/>
          <w:lang w:eastAsia="zh-CN"/>
        </w:rPr>
        <w:t xml:space="preserve"> </w:t>
      </w:r>
      <w:r>
        <w:rPr>
          <w:rFonts w:ascii="宋体" w:eastAsia="宋体" w:hAnsi="宋体" w:cs="宋体"/>
          <w:lang w:eastAsia="zh-CN"/>
        </w:rPr>
        <w:t>转换规则</w:t>
      </w:r>
    </w:p>
    <w:p w:rsidR="00A115BF" w:rsidRDefault="00A115BF">
      <w:pPr>
        <w:spacing w:before="11"/>
        <w:rPr>
          <w:rFonts w:ascii="宋体" w:eastAsia="宋体" w:hAnsi="宋体" w:cs="宋体"/>
          <w:sz w:val="17"/>
          <w:szCs w:val="17"/>
          <w:lang w:eastAsia="zh-CN"/>
        </w:rPr>
      </w:pPr>
    </w:p>
    <w:p w:rsidR="00A115BF" w:rsidRDefault="00646F36">
      <w:pPr>
        <w:spacing w:line="20" w:lineRule="exact"/>
        <w:ind w:left="110"/>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3242" style="width:453.85pt;height:.95pt;mso-position-horizontal-relative:char;mso-position-vertical-relative:line" coordsize="9077,19">
            <v:group id="_x0000_s3243" style="position:absolute;left:9;top:9;width:9058;height:2" coordorigin="9,9" coordsize="9058,2">
              <v:shape id="_x0000_s3244" style="position:absolute;left:9;top:9;width:9058;height:2" coordorigin="9,9" coordsize="9058,0" path="m9,9r9058,e" filled="f" strokeweight=".94pt">
                <v:path arrowok="t"/>
              </v:shape>
            </v:group>
            <w10:anchorlock/>
          </v:group>
        </w:pict>
      </w:r>
    </w:p>
    <w:p w:rsidR="00A115BF" w:rsidRDefault="00646F36">
      <w:pPr>
        <w:tabs>
          <w:tab w:val="left" w:pos="2691"/>
        </w:tabs>
        <w:spacing w:line="211" w:lineRule="exact"/>
        <w:ind w:left="1052"/>
        <w:rPr>
          <w:rFonts w:ascii="Times New Roman" w:eastAsia="Times New Roman" w:hAnsi="Times New Roman" w:cs="Times New Roman"/>
          <w:sz w:val="21"/>
          <w:szCs w:val="21"/>
        </w:rPr>
      </w:pPr>
      <w:r>
        <w:rPr>
          <w:rFonts w:ascii="Times New Roman" w:eastAsia="Times New Roman" w:hAnsi="Times New Roman" w:cs="Times New Roman"/>
          <w:sz w:val="21"/>
          <w:szCs w:val="21"/>
          <w:u w:val="single" w:color="000000"/>
        </w:rPr>
        <w:t xml:space="preserve">  </w:t>
      </w:r>
      <w:r>
        <w:rPr>
          <w:rFonts w:ascii="Times New Roman" w:eastAsia="Times New Roman" w:hAnsi="Times New Roman" w:cs="Times New Roman"/>
          <w:spacing w:val="-6"/>
          <w:sz w:val="21"/>
          <w:szCs w:val="21"/>
          <w:u w:val="single" w:color="000000"/>
        </w:rPr>
        <w:t xml:space="preserve"> </w:t>
      </w:r>
      <w:r>
        <w:rPr>
          <w:rFonts w:ascii="Times New Roman" w:eastAsia="Times New Roman" w:hAnsi="Times New Roman" w:cs="Times New Roman"/>
          <w:i/>
          <w:w w:val="105"/>
          <w:sz w:val="21"/>
          <w:szCs w:val="21"/>
          <w:u w:val="single" w:color="000000"/>
        </w:rPr>
        <w:t xml:space="preserve">q </w:t>
      </w:r>
      <w:r>
        <w:rPr>
          <w:rFonts w:ascii="Cambria" w:eastAsia="Cambria" w:hAnsi="Cambria" w:cs="Cambria"/>
          <w:w w:val="105"/>
          <w:sz w:val="21"/>
          <w:szCs w:val="21"/>
          <w:u w:val="single" w:color="000000"/>
        </w:rPr>
        <w:t xml:space="preserve">→ </w:t>
      </w:r>
      <w:r>
        <w:rPr>
          <w:rFonts w:ascii="Times New Roman" w:eastAsia="Times New Roman" w:hAnsi="Times New Roman" w:cs="Times New Roman"/>
          <w:spacing w:val="2"/>
          <w:w w:val="105"/>
          <w:sz w:val="17"/>
          <w:szCs w:val="17"/>
          <w:u w:val="single" w:color="000000"/>
        </w:rPr>
        <w:t>E</w:t>
      </w:r>
      <w:r>
        <w:rPr>
          <w:rFonts w:ascii="Times New Roman" w:eastAsia="Times New Roman" w:hAnsi="Times New Roman" w:cs="Times New Roman"/>
          <w:i/>
          <w:spacing w:val="2"/>
          <w:w w:val="105"/>
          <w:sz w:val="21"/>
          <w:szCs w:val="21"/>
          <w:u w:val="single" w:color="000000"/>
        </w:rPr>
        <w:t xml:space="preserve">T </w:t>
      </w:r>
      <w:r>
        <w:rPr>
          <w:rFonts w:ascii="Arial" w:eastAsia="Arial" w:hAnsi="Arial" w:cs="Arial"/>
          <w:i/>
          <w:w w:val="105"/>
          <w:sz w:val="21"/>
          <w:szCs w:val="21"/>
          <w:u w:val="single" w:color="000000"/>
        </w:rPr>
        <w:t>ϕ</w:t>
      </w:r>
      <w:r>
        <w:rPr>
          <w:rFonts w:ascii="Arial" w:eastAsia="Arial" w:hAnsi="Arial" w:cs="Arial"/>
          <w:i/>
          <w:w w:val="105"/>
          <w:sz w:val="21"/>
          <w:szCs w:val="21"/>
          <w:u w:val="single" w:color="000000"/>
        </w:rPr>
        <w:t xml:space="preserve"> </w:t>
      </w:r>
      <w:r>
        <w:rPr>
          <w:rFonts w:ascii="Arial" w:eastAsia="Arial" w:hAnsi="Arial" w:cs="Arial"/>
          <w:i/>
          <w:spacing w:val="44"/>
          <w:w w:val="105"/>
          <w:sz w:val="21"/>
          <w:szCs w:val="21"/>
          <w:u w:val="single" w:color="000000"/>
        </w:rPr>
        <w:t xml:space="preserve"> </w:t>
      </w:r>
      <w:r>
        <w:rPr>
          <w:rFonts w:ascii="Times New Roman" w:eastAsia="Times New Roman" w:hAnsi="Times New Roman" w:cs="Times New Roman"/>
          <w:w w:val="105"/>
          <w:position w:val="-13"/>
          <w:sz w:val="21"/>
          <w:szCs w:val="21"/>
        </w:rPr>
        <w:t>;</w:t>
      </w:r>
      <w:r>
        <w:rPr>
          <w:rFonts w:ascii="Times New Roman" w:eastAsia="Times New Roman" w:hAnsi="Times New Roman" w:cs="Times New Roman"/>
          <w:w w:val="105"/>
          <w:position w:val="-13"/>
          <w:sz w:val="21"/>
          <w:szCs w:val="21"/>
        </w:rPr>
        <w:tab/>
      </w:r>
      <w:r>
        <w:rPr>
          <w:rFonts w:ascii="Times New Roman" w:eastAsia="Times New Roman" w:hAnsi="Times New Roman" w:cs="Times New Roman"/>
          <w:b/>
          <w:bCs/>
          <w:w w:val="105"/>
          <w:position w:val="-13"/>
          <w:sz w:val="21"/>
          <w:szCs w:val="21"/>
        </w:rPr>
        <w:t xml:space="preserve">Trans(2)   </w:t>
      </w:r>
      <w:r>
        <w:rPr>
          <w:rFonts w:ascii="Times New Roman" w:eastAsia="Times New Roman" w:hAnsi="Times New Roman" w:cs="Times New Roman"/>
          <w:i/>
          <w:w w:val="105"/>
          <w:sz w:val="21"/>
          <w:szCs w:val="21"/>
          <w:u w:val="single" w:color="000000"/>
        </w:rPr>
        <w:t xml:space="preserve">q </w:t>
      </w:r>
      <w:r>
        <w:rPr>
          <w:rFonts w:ascii="Cambria" w:eastAsia="Cambria" w:hAnsi="Cambria" w:cs="Cambria"/>
          <w:w w:val="105"/>
          <w:sz w:val="21"/>
          <w:szCs w:val="21"/>
          <w:u w:val="single" w:color="000000"/>
        </w:rPr>
        <w:t xml:space="preserve">→ </w:t>
      </w:r>
      <w:r>
        <w:rPr>
          <w:rFonts w:ascii="Times New Roman" w:eastAsia="Times New Roman" w:hAnsi="Times New Roman" w:cs="Times New Roman"/>
          <w:w w:val="105"/>
          <w:sz w:val="17"/>
          <w:szCs w:val="17"/>
          <w:u w:val="single" w:color="000000"/>
        </w:rPr>
        <w:t>E</w:t>
      </w:r>
      <w:r>
        <w:rPr>
          <w:rFonts w:ascii="Euclid" w:eastAsia="Euclid" w:hAnsi="Euclid" w:cs="Euclid"/>
          <w:w w:val="105"/>
          <w:sz w:val="21"/>
          <w:szCs w:val="21"/>
          <w:u w:val="single" w:color="000000"/>
        </w:rPr>
        <w:t>(</w:t>
      </w:r>
      <w:r>
        <w:rPr>
          <w:rFonts w:ascii="Arial" w:eastAsia="Arial" w:hAnsi="Arial" w:cs="Arial"/>
          <w:i/>
          <w:w w:val="105"/>
          <w:sz w:val="21"/>
          <w:szCs w:val="21"/>
          <w:u w:val="single" w:color="000000"/>
        </w:rPr>
        <w:t>ϕ</w:t>
      </w:r>
      <w:r>
        <w:rPr>
          <w:rFonts w:ascii="Times New Roman" w:eastAsia="Times New Roman" w:hAnsi="Times New Roman" w:cs="Times New Roman"/>
          <w:w w:val="105"/>
          <w:position w:val="-2"/>
          <w:sz w:val="14"/>
          <w:szCs w:val="14"/>
          <w:u w:val="single" w:color="000000"/>
        </w:rPr>
        <w:t xml:space="preserve">1 </w:t>
      </w:r>
      <w:r>
        <w:rPr>
          <w:rFonts w:ascii="Times New Roman" w:eastAsia="Times New Roman" w:hAnsi="Times New Roman" w:cs="Times New Roman"/>
          <w:w w:val="105"/>
          <w:sz w:val="17"/>
          <w:szCs w:val="17"/>
          <w:u w:val="single" w:color="000000"/>
        </w:rPr>
        <w:t>U</w:t>
      </w:r>
      <w:r>
        <w:rPr>
          <w:rFonts w:ascii="Arial" w:eastAsia="Arial" w:hAnsi="Arial" w:cs="Arial"/>
          <w:i/>
          <w:w w:val="105"/>
          <w:sz w:val="21"/>
          <w:szCs w:val="21"/>
          <w:u w:val="single" w:color="000000"/>
        </w:rPr>
        <w:t>ϕ</w:t>
      </w:r>
      <w:r>
        <w:rPr>
          <w:rFonts w:ascii="Times New Roman" w:eastAsia="Times New Roman" w:hAnsi="Times New Roman" w:cs="Times New Roman"/>
          <w:w w:val="105"/>
          <w:position w:val="-2"/>
          <w:sz w:val="14"/>
          <w:szCs w:val="14"/>
          <w:u w:val="single" w:color="000000"/>
        </w:rPr>
        <w:t xml:space="preserve">2 </w:t>
      </w:r>
      <w:r>
        <w:rPr>
          <w:rFonts w:ascii="Euclid" w:eastAsia="Euclid" w:hAnsi="Euclid" w:cs="Euclid"/>
          <w:w w:val="105"/>
          <w:sz w:val="21"/>
          <w:szCs w:val="21"/>
          <w:u w:val="single" w:color="000000"/>
        </w:rPr>
        <w:t xml:space="preserve">)  </w:t>
      </w:r>
      <w:r>
        <w:rPr>
          <w:rFonts w:ascii="Times New Roman" w:eastAsia="Times New Roman" w:hAnsi="Times New Roman" w:cs="Times New Roman"/>
          <w:w w:val="105"/>
          <w:position w:val="-13"/>
          <w:sz w:val="21"/>
          <w:szCs w:val="21"/>
        </w:rPr>
        <w:t xml:space="preserve">;   </w:t>
      </w:r>
      <w:r>
        <w:rPr>
          <w:rFonts w:ascii="Times New Roman" w:eastAsia="Times New Roman" w:hAnsi="Times New Roman" w:cs="Times New Roman"/>
          <w:b/>
          <w:bCs/>
          <w:w w:val="105"/>
          <w:position w:val="-13"/>
          <w:sz w:val="21"/>
          <w:szCs w:val="21"/>
        </w:rPr>
        <w:t xml:space="preserve">Trans(3)   </w:t>
      </w:r>
      <w:r>
        <w:rPr>
          <w:rFonts w:ascii="Times New Roman" w:eastAsia="Times New Roman" w:hAnsi="Times New Roman" w:cs="Times New Roman"/>
          <w:i/>
          <w:w w:val="105"/>
          <w:sz w:val="21"/>
          <w:szCs w:val="21"/>
          <w:u w:val="single" w:color="000000"/>
        </w:rPr>
        <w:t xml:space="preserve">q </w:t>
      </w:r>
      <w:r>
        <w:rPr>
          <w:rFonts w:ascii="Cambria" w:eastAsia="Cambria" w:hAnsi="Cambria" w:cs="Cambria"/>
          <w:w w:val="105"/>
          <w:sz w:val="21"/>
          <w:szCs w:val="21"/>
          <w:u w:val="single" w:color="000000"/>
        </w:rPr>
        <w:t xml:space="preserve">→ </w:t>
      </w:r>
      <w:r>
        <w:rPr>
          <w:rFonts w:ascii="Arial" w:eastAsia="Arial" w:hAnsi="Arial" w:cs="Arial"/>
          <w:i/>
          <w:w w:val="105"/>
          <w:sz w:val="21"/>
          <w:szCs w:val="21"/>
          <w:u w:val="single" w:color="000000"/>
        </w:rPr>
        <w:t>ϕ</w:t>
      </w:r>
      <w:r>
        <w:rPr>
          <w:rFonts w:ascii="Times New Roman" w:eastAsia="Times New Roman" w:hAnsi="Times New Roman" w:cs="Times New Roman"/>
          <w:w w:val="105"/>
          <w:position w:val="-2"/>
          <w:sz w:val="14"/>
          <w:szCs w:val="14"/>
          <w:u w:val="single" w:color="000000"/>
        </w:rPr>
        <w:t xml:space="preserve">1 </w:t>
      </w:r>
      <w:r>
        <w:rPr>
          <w:rFonts w:ascii="Cambria" w:eastAsia="Cambria" w:hAnsi="Cambria" w:cs="Cambria"/>
          <w:w w:val="105"/>
          <w:sz w:val="21"/>
          <w:szCs w:val="21"/>
          <w:u w:val="single" w:color="000000"/>
        </w:rPr>
        <w:t xml:space="preserve">∧ </w:t>
      </w:r>
      <w:r>
        <w:rPr>
          <w:rFonts w:ascii="Arial" w:eastAsia="Arial" w:hAnsi="Arial" w:cs="Arial"/>
          <w:i/>
          <w:w w:val="105"/>
          <w:sz w:val="21"/>
          <w:szCs w:val="21"/>
          <w:u w:val="single" w:color="000000"/>
        </w:rPr>
        <w:t>ϕ</w:t>
      </w:r>
      <w:r>
        <w:rPr>
          <w:rFonts w:ascii="Times New Roman" w:eastAsia="Times New Roman" w:hAnsi="Times New Roman" w:cs="Times New Roman"/>
          <w:w w:val="105"/>
          <w:position w:val="-2"/>
          <w:sz w:val="14"/>
          <w:szCs w:val="14"/>
          <w:u w:val="single" w:color="000000"/>
        </w:rPr>
        <w:t xml:space="preserve">2 </w:t>
      </w:r>
      <w:r>
        <w:rPr>
          <w:rFonts w:ascii="Times New Roman" w:eastAsia="Times New Roman" w:hAnsi="Times New Roman" w:cs="Times New Roman"/>
          <w:spacing w:val="25"/>
          <w:w w:val="105"/>
          <w:position w:val="-2"/>
          <w:sz w:val="14"/>
          <w:szCs w:val="14"/>
          <w:u w:val="single" w:color="000000"/>
        </w:rPr>
        <w:t xml:space="preserve"> </w:t>
      </w:r>
      <w:r>
        <w:rPr>
          <w:rFonts w:ascii="Times New Roman" w:eastAsia="Times New Roman" w:hAnsi="Times New Roman" w:cs="Times New Roman"/>
          <w:w w:val="105"/>
          <w:position w:val="-13"/>
          <w:sz w:val="21"/>
          <w:szCs w:val="21"/>
        </w:rPr>
        <w:t>;</w:t>
      </w:r>
    </w:p>
    <w:p w:rsidR="00A115BF" w:rsidRDefault="00A115BF">
      <w:pPr>
        <w:spacing w:line="211" w:lineRule="exact"/>
        <w:rPr>
          <w:rFonts w:ascii="Times New Roman" w:eastAsia="Times New Roman" w:hAnsi="Times New Roman" w:cs="Times New Roman"/>
          <w:sz w:val="21"/>
          <w:szCs w:val="21"/>
        </w:rPr>
        <w:sectPr w:rsidR="00A115BF">
          <w:type w:val="continuous"/>
          <w:pgSz w:w="11910" w:h="16840"/>
          <w:pgMar w:top="1580" w:right="1280" w:bottom="280" w:left="1320" w:header="720" w:footer="720" w:gutter="0"/>
          <w:cols w:space="720"/>
        </w:sectPr>
      </w:pPr>
    </w:p>
    <w:p w:rsidR="00A115BF" w:rsidRDefault="00646F36">
      <w:pPr>
        <w:tabs>
          <w:tab w:val="left" w:pos="1877"/>
        </w:tabs>
        <w:spacing w:line="223" w:lineRule="exact"/>
        <w:ind w:left="262"/>
        <w:rPr>
          <w:rFonts w:ascii="Arial" w:eastAsia="Arial" w:hAnsi="Arial" w:cs="Arial"/>
          <w:sz w:val="21"/>
          <w:szCs w:val="21"/>
        </w:rPr>
      </w:pPr>
      <w:r>
        <w:rPr>
          <w:rFonts w:ascii="Times New Roman" w:eastAsia="Times New Roman" w:hAnsi="Times New Roman" w:cs="Times New Roman"/>
          <w:b/>
          <w:bCs/>
          <w:sz w:val="21"/>
          <w:szCs w:val="21"/>
        </w:rPr>
        <w:t xml:space="preserve">Trans(1) </w:t>
      </w:r>
      <w:r>
        <w:rPr>
          <w:rFonts w:ascii="Times New Roman" w:eastAsia="Times New Roman" w:hAnsi="Times New Roman" w:cs="Times New Roman"/>
          <w:i/>
          <w:position w:val="-13"/>
          <w:sz w:val="21"/>
          <w:szCs w:val="21"/>
        </w:rPr>
        <w:t xml:space="preserve">q </w:t>
      </w:r>
      <w:r>
        <w:rPr>
          <w:rFonts w:ascii="Cambria" w:eastAsia="Cambria" w:hAnsi="Cambria" w:cs="Cambria"/>
          <w:position w:val="-13"/>
          <w:sz w:val="21"/>
          <w:szCs w:val="21"/>
        </w:rPr>
        <w:t>→</w:t>
      </w:r>
      <w:r>
        <w:rPr>
          <w:rFonts w:ascii="Cambria" w:eastAsia="Cambria" w:hAnsi="Cambria" w:cs="Cambria"/>
          <w:spacing w:val="-14"/>
          <w:position w:val="-13"/>
          <w:sz w:val="21"/>
          <w:szCs w:val="21"/>
        </w:rPr>
        <w:t xml:space="preserve"> </w:t>
      </w:r>
      <w:r>
        <w:rPr>
          <w:rFonts w:ascii="Times New Roman" w:eastAsia="Times New Roman" w:hAnsi="Times New Roman" w:cs="Times New Roman"/>
          <w:position w:val="-13"/>
          <w:sz w:val="17"/>
          <w:szCs w:val="17"/>
        </w:rPr>
        <w:t>E</w:t>
      </w:r>
      <w:r>
        <w:rPr>
          <w:rFonts w:ascii="Times New Roman" w:eastAsia="Times New Roman" w:hAnsi="Times New Roman" w:cs="Times New Roman"/>
          <w:position w:val="-13"/>
          <w:sz w:val="17"/>
          <w:szCs w:val="17"/>
        </w:rPr>
        <w:tab/>
      </w:r>
      <w:r>
        <w:rPr>
          <w:rFonts w:ascii="Times New Roman" w:eastAsia="Times New Roman" w:hAnsi="Times New Roman" w:cs="Times New Roman"/>
          <w:i/>
          <w:spacing w:val="13"/>
          <w:position w:val="-13"/>
          <w:sz w:val="21"/>
          <w:szCs w:val="21"/>
        </w:rPr>
        <w:t>T</w:t>
      </w:r>
      <w:r>
        <w:rPr>
          <w:rFonts w:ascii="Arial" w:eastAsia="Arial" w:hAnsi="Arial" w:cs="Arial"/>
          <w:i/>
          <w:spacing w:val="13"/>
          <w:position w:val="-13"/>
          <w:sz w:val="21"/>
          <w:szCs w:val="21"/>
        </w:rPr>
        <w:t>ϕ</w:t>
      </w:r>
    </w:p>
    <w:p w:rsidR="00A115BF" w:rsidRDefault="00646F36">
      <w:pPr>
        <w:spacing w:before="99" w:line="123" w:lineRule="exact"/>
        <w:ind w:left="262"/>
        <w:rPr>
          <w:rFonts w:ascii="Times New Roman" w:eastAsia="Times New Roman" w:hAnsi="Times New Roman" w:cs="Times New Roman"/>
          <w:sz w:val="17"/>
          <w:szCs w:val="17"/>
        </w:rPr>
      </w:pPr>
      <w:r>
        <w:rPr>
          <w:w w:val="105"/>
        </w:rPr>
        <w:br w:type="column"/>
      </w:r>
      <w:r>
        <w:rPr>
          <w:rFonts w:ascii="Times New Roman" w:eastAsia="Times New Roman" w:hAnsi="Times New Roman" w:cs="Times New Roman"/>
          <w:i/>
          <w:w w:val="105"/>
          <w:sz w:val="21"/>
          <w:szCs w:val="21"/>
        </w:rPr>
        <w:t xml:space="preserve">q </w:t>
      </w:r>
      <w:r>
        <w:rPr>
          <w:rFonts w:ascii="Cambria" w:eastAsia="Cambria" w:hAnsi="Cambria" w:cs="Cambria"/>
          <w:w w:val="105"/>
          <w:sz w:val="21"/>
          <w:szCs w:val="21"/>
        </w:rPr>
        <w:t>→</w:t>
      </w:r>
      <w:r>
        <w:rPr>
          <w:rFonts w:ascii="Cambria" w:eastAsia="Cambria" w:hAnsi="Cambria" w:cs="Cambria"/>
          <w:spacing w:val="7"/>
          <w:w w:val="105"/>
          <w:sz w:val="21"/>
          <w:szCs w:val="21"/>
        </w:rPr>
        <w:t xml:space="preserve"> </w:t>
      </w:r>
      <w:r>
        <w:rPr>
          <w:rFonts w:ascii="Times New Roman" w:eastAsia="Times New Roman" w:hAnsi="Times New Roman" w:cs="Times New Roman"/>
          <w:w w:val="105"/>
          <w:sz w:val="17"/>
          <w:szCs w:val="17"/>
        </w:rPr>
        <w:t>E</w:t>
      </w:r>
    </w:p>
    <w:p w:rsidR="00A115BF" w:rsidRDefault="00646F36">
      <w:pPr>
        <w:spacing w:before="56" w:line="166" w:lineRule="exact"/>
        <w:ind w:left="262"/>
        <w:rPr>
          <w:rFonts w:ascii="Euclid" w:eastAsia="Euclid" w:hAnsi="Euclid" w:cs="Euclid"/>
          <w:sz w:val="21"/>
          <w:szCs w:val="21"/>
        </w:rPr>
      </w:pPr>
      <w:r>
        <w:br w:type="column"/>
      </w:r>
      <w:r>
        <w:rPr>
          <w:rFonts w:ascii="Euclid" w:hAnsi="Euclid"/>
          <w:sz w:val="21"/>
        </w:rPr>
        <w:t>(</w:t>
      </w:r>
      <w:r>
        <w:rPr>
          <w:rFonts w:ascii="Arial" w:hAnsi="Arial"/>
          <w:i/>
          <w:sz w:val="21"/>
        </w:rPr>
        <w:t>ϕ</w:t>
      </w:r>
      <w:r>
        <w:rPr>
          <w:rFonts w:ascii="Arial" w:hAnsi="Arial"/>
          <w:i/>
          <w:sz w:val="21"/>
        </w:rPr>
        <w:t xml:space="preserve">  </w:t>
      </w:r>
      <w:r>
        <w:rPr>
          <w:rFonts w:ascii="Times New Roman" w:hAnsi="Times New Roman"/>
          <w:spacing w:val="2"/>
          <w:sz w:val="17"/>
        </w:rPr>
        <w:t>U</w:t>
      </w:r>
      <w:r>
        <w:rPr>
          <w:rFonts w:ascii="Arial" w:hAnsi="Arial"/>
          <w:i/>
          <w:spacing w:val="2"/>
          <w:sz w:val="21"/>
        </w:rPr>
        <w:t>ϕ</w:t>
      </w:r>
      <w:r>
        <w:rPr>
          <w:rFonts w:ascii="Arial" w:hAnsi="Arial"/>
          <w:i/>
          <w:spacing w:val="7"/>
          <w:sz w:val="21"/>
        </w:rPr>
        <w:t xml:space="preserve"> </w:t>
      </w:r>
      <w:r>
        <w:rPr>
          <w:rFonts w:ascii="Euclid" w:hAnsi="Euclid"/>
          <w:sz w:val="21"/>
        </w:rPr>
        <w:t>)</w:t>
      </w:r>
    </w:p>
    <w:p w:rsidR="00A115BF" w:rsidRDefault="00646F36">
      <w:pPr>
        <w:spacing w:before="88" w:line="135" w:lineRule="exact"/>
        <w:ind w:left="262"/>
        <w:rPr>
          <w:rFonts w:ascii="Arial" w:eastAsia="Arial" w:hAnsi="Arial" w:cs="Arial"/>
          <w:sz w:val="21"/>
          <w:szCs w:val="21"/>
        </w:rPr>
      </w:pPr>
      <w:r>
        <w:rPr>
          <w:w w:val="110"/>
        </w:rPr>
        <w:br w:type="column"/>
      </w:r>
      <w:r>
        <w:rPr>
          <w:rFonts w:ascii="Times New Roman" w:eastAsia="Times New Roman" w:hAnsi="Times New Roman" w:cs="Times New Roman"/>
          <w:i/>
          <w:w w:val="110"/>
          <w:sz w:val="21"/>
          <w:szCs w:val="21"/>
        </w:rPr>
        <w:t>q</w:t>
      </w:r>
      <w:r>
        <w:rPr>
          <w:rFonts w:ascii="Times New Roman" w:eastAsia="Times New Roman" w:hAnsi="Times New Roman" w:cs="Times New Roman"/>
          <w:i/>
          <w:spacing w:val="-13"/>
          <w:w w:val="110"/>
          <w:sz w:val="21"/>
          <w:szCs w:val="21"/>
        </w:rPr>
        <w:t xml:space="preserve"> </w:t>
      </w:r>
      <w:r>
        <w:rPr>
          <w:rFonts w:ascii="Cambria" w:eastAsia="Cambria" w:hAnsi="Cambria" w:cs="Cambria"/>
          <w:w w:val="110"/>
          <w:sz w:val="21"/>
          <w:szCs w:val="21"/>
        </w:rPr>
        <w:t>→</w:t>
      </w:r>
      <w:r>
        <w:rPr>
          <w:rFonts w:ascii="Cambria" w:eastAsia="Cambria" w:hAnsi="Cambria" w:cs="Cambria"/>
          <w:spacing w:val="-7"/>
          <w:w w:val="110"/>
          <w:sz w:val="21"/>
          <w:szCs w:val="21"/>
        </w:rPr>
        <w:t xml:space="preserve"> </w:t>
      </w:r>
      <w:r>
        <w:rPr>
          <w:rFonts w:ascii="Arial" w:eastAsia="Arial" w:hAnsi="Arial" w:cs="Arial"/>
          <w:i/>
          <w:w w:val="110"/>
          <w:sz w:val="21"/>
          <w:szCs w:val="21"/>
        </w:rPr>
        <w:t>ϕ</w:t>
      </w:r>
      <w:r>
        <w:rPr>
          <w:rFonts w:ascii="Arial" w:eastAsia="Arial" w:hAnsi="Arial" w:cs="Arial"/>
          <w:i/>
          <w:spacing w:val="12"/>
          <w:w w:val="110"/>
          <w:sz w:val="21"/>
          <w:szCs w:val="21"/>
        </w:rPr>
        <w:t xml:space="preserve"> </w:t>
      </w:r>
      <w:r>
        <w:rPr>
          <w:rFonts w:ascii="Verdana" w:eastAsia="Verdana" w:hAnsi="Verdana" w:cs="Verdana"/>
          <w:i/>
          <w:sz w:val="21"/>
          <w:szCs w:val="21"/>
        </w:rPr>
        <w:t>,</w:t>
      </w:r>
      <w:r>
        <w:rPr>
          <w:rFonts w:ascii="Verdana" w:eastAsia="Verdana" w:hAnsi="Verdana" w:cs="Verdana"/>
          <w:i/>
          <w:spacing w:val="-52"/>
          <w:sz w:val="21"/>
          <w:szCs w:val="21"/>
        </w:rPr>
        <w:t xml:space="preserve"> </w:t>
      </w:r>
      <w:r>
        <w:rPr>
          <w:rFonts w:ascii="Times New Roman" w:eastAsia="Times New Roman" w:hAnsi="Times New Roman" w:cs="Times New Roman"/>
          <w:i/>
          <w:w w:val="110"/>
          <w:sz w:val="21"/>
          <w:szCs w:val="21"/>
        </w:rPr>
        <w:t>q</w:t>
      </w:r>
      <w:r>
        <w:rPr>
          <w:rFonts w:ascii="Times New Roman" w:eastAsia="Times New Roman" w:hAnsi="Times New Roman" w:cs="Times New Roman"/>
          <w:i/>
          <w:spacing w:val="-13"/>
          <w:w w:val="110"/>
          <w:sz w:val="21"/>
          <w:szCs w:val="21"/>
        </w:rPr>
        <w:t xml:space="preserve"> </w:t>
      </w:r>
      <w:r>
        <w:rPr>
          <w:rFonts w:ascii="Cambria" w:eastAsia="Cambria" w:hAnsi="Cambria" w:cs="Cambria"/>
          <w:w w:val="110"/>
          <w:sz w:val="21"/>
          <w:szCs w:val="21"/>
        </w:rPr>
        <w:t>→</w:t>
      </w:r>
      <w:r>
        <w:rPr>
          <w:rFonts w:ascii="Cambria" w:eastAsia="Cambria" w:hAnsi="Cambria" w:cs="Cambria"/>
          <w:spacing w:val="-7"/>
          <w:w w:val="110"/>
          <w:sz w:val="21"/>
          <w:szCs w:val="21"/>
        </w:rPr>
        <w:t xml:space="preserve"> </w:t>
      </w:r>
      <w:r>
        <w:rPr>
          <w:rFonts w:ascii="Arial" w:eastAsia="Arial" w:hAnsi="Arial" w:cs="Arial"/>
          <w:i/>
          <w:w w:val="110"/>
          <w:sz w:val="21"/>
          <w:szCs w:val="21"/>
        </w:rPr>
        <w:t>ϕ</w:t>
      </w:r>
    </w:p>
    <w:p w:rsidR="00A115BF" w:rsidRDefault="00A115BF">
      <w:pPr>
        <w:spacing w:line="135" w:lineRule="exact"/>
        <w:rPr>
          <w:rFonts w:ascii="Arial" w:eastAsia="Arial" w:hAnsi="Arial" w:cs="Arial"/>
          <w:sz w:val="21"/>
          <w:szCs w:val="21"/>
        </w:rPr>
        <w:sectPr w:rsidR="00A115BF">
          <w:type w:val="continuous"/>
          <w:pgSz w:w="11910" w:h="16840"/>
          <w:pgMar w:top="1580" w:right="1280" w:bottom="280" w:left="1320" w:header="720" w:footer="720" w:gutter="0"/>
          <w:cols w:num="4" w:space="720" w:equalWidth="0">
            <w:col w:w="2149" w:space="1070"/>
            <w:col w:w="780" w:space="45"/>
            <w:col w:w="971" w:space="808"/>
            <w:col w:w="3487"/>
          </w:cols>
        </w:sectPr>
      </w:pPr>
    </w:p>
    <w:p w:rsidR="00A115BF" w:rsidRDefault="00646F36">
      <w:pPr>
        <w:spacing w:line="139" w:lineRule="exact"/>
        <w:jc w:val="right"/>
        <w:rPr>
          <w:rFonts w:ascii="Cambria" w:eastAsia="Cambria" w:hAnsi="Cambria" w:cs="Cambria"/>
          <w:sz w:val="14"/>
          <w:szCs w:val="14"/>
        </w:rPr>
      </w:pPr>
      <w:r>
        <w:rPr>
          <w:rFonts w:ascii="Cambria" w:eastAsia="Cambria" w:hAnsi="Cambria" w:cs="Cambria"/>
          <w:w w:val="105"/>
          <w:sz w:val="14"/>
          <w:szCs w:val="14"/>
        </w:rPr>
        <w:t>⟨</w:t>
      </w:r>
      <w:r>
        <w:rPr>
          <w:rFonts w:ascii="Times New Roman" w:eastAsia="Times New Roman" w:hAnsi="Times New Roman" w:cs="Times New Roman"/>
          <w:i/>
          <w:w w:val="105"/>
          <w:sz w:val="14"/>
          <w:szCs w:val="14"/>
        </w:rPr>
        <w:t>ind</w:t>
      </w:r>
      <w:r>
        <w:rPr>
          <w:rFonts w:ascii="Cambria" w:eastAsia="Cambria" w:hAnsi="Cambria" w:cs="Cambria"/>
          <w:w w:val="105"/>
          <w:sz w:val="14"/>
          <w:szCs w:val="14"/>
        </w:rPr>
        <w:t>⟩</w:t>
      </w:r>
    </w:p>
    <w:p w:rsidR="00A115BF" w:rsidRDefault="00646F36">
      <w:pPr>
        <w:tabs>
          <w:tab w:val="left" w:pos="2085"/>
          <w:tab w:val="left" w:pos="2423"/>
          <w:tab w:val="left" w:pos="4191"/>
          <w:tab w:val="right" w:pos="4957"/>
        </w:tabs>
        <w:spacing w:line="139" w:lineRule="exact"/>
        <w:ind w:left="1574"/>
        <w:rPr>
          <w:rFonts w:ascii="Times New Roman" w:eastAsia="Times New Roman" w:hAnsi="Times New Roman" w:cs="Times New Roman"/>
          <w:sz w:val="14"/>
          <w:szCs w:val="14"/>
        </w:rPr>
      </w:pPr>
      <w:r>
        <w:br w:type="column"/>
      </w:r>
      <w:r>
        <w:rPr>
          <w:rFonts w:ascii="Cambria" w:eastAsia="Cambria" w:hAnsi="Cambria" w:cs="Cambria"/>
          <w:sz w:val="14"/>
          <w:szCs w:val="14"/>
        </w:rPr>
        <w:t>⟨</w:t>
      </w:r>
      <w:r>
        <w:rPr>
          <w:rFonts w:ascii="Times New Roman" w:eastAsia="Times New Roman" w:hAnsi="Times New Roman" w:cs="Times New Roman"/>
          <w:i/>
          <w:sz w:val="14"/>
          <w:szCs w:val="14"/>
        </w:rPr>
        <w:t>ind</w:t>
      </w:r>
      <w:r>
        <w:rPr>
          <w:rFonts w:ascii="Cambria" w:eastAsia="Cambria" w:hAnsi="Cambria" w:cs="Cambria"/>
          <w:sz w:val="14"/>
          <w:szCs w:val="14"/>
        </w:rPr>
        <w:t>⟩</w:t>
      </w:r>
      <w:r>
        <w:rPr>
          <w:rFonts w:ascii="Cambria" w:eastAsia="Cambria" w:hAnsi="Cambria" w:cs="Cambria"/>
          <w:sz w:val="14"/>
          <w:szCs w:val="14"/>
        </w:rPr>
        <w:tab/>
      </w:r>
      <w:r>
        <w:rPr>
          <w:rFonts w:ascii="Times New Roman" w:eastAsia="Times New Roman" w:hAnsi="Times New Roman" w:cs="Times New Roman"/>
          <w:w w:val="95"/>
          <w:sz w:val="14"/>
          <w:szCs w:val="14"/>
        </w:rPr>
        <w:t>1</w:t>
      </w:r>
      <w:r>
        <w:rPr>
          <w:rFonts w:ascii="Times New Roman" w:eastAsia="Times New Roman" w:hAnsi="Times New Roman" w:cs="Times New Roman"/>
          <w:w w:val="95"/>
          <w:sz w:val="14"/>
          <w:szCs w:val="14"/>
        </w:rPr>
        <w:tab/>
        <w:t>2</w:t>
      </w:r>
      <w:r>
        <w:rPr>
          <w:rFonts w:ascii="Times New Roman" w:eastAsia="Times New Roman" w:hAnsi="Times New Roman" w:cs="Times New Roman"/>
          <w:w w:val="95"/>
          <w:sz w:val="14"/>
          <w:szCs w:val="14"/>
        </w:rPr>
        <w:tab/>
      </w:r>
      <w:r>
        <w:rPr>
          <w:rFonts w:ascii="Times New Roman" w:eastAsia="Times New Roman" w:hAnsi="Times New Roman" w:cs="Times New Roman"/>
          <w:sz w:val="14"/>
          <w:szCs w:val="14"/>
        </w:rPr>
        <w:t>1</w:t>
      </w:r>
      <w:r>
        <w:rPr>
          <w:rFonts w:ascii="Times New Roman" w:eastAsia="Times New Roman" w:hAnsi="Times New Roman" w:cs="Times New Roman"/>
          <w:sz w:val="14"/>
          <w:szCs w:val="14"/>
        </w:rPr>
        <w:tab/>
        <w:t>2</w:t>
      </w:r>
    </w:p>
    <w:p w:rsidR="00A115BF" w:rsidRDefault="00A115BF">
      <w:pPr>
        <w:spacing w:line="139" w:lineRule="exact"/>
        <w:rPr>
          <w:rFonts w:ascii="Times New Roman" w:eastAsia="Times New Roman" w:hAnsi="Times New Roman" w:cs="Times New Roman"/>
          <w:sz w:val="14"/>
          <w:szCs w:val="14"/>
        </w:rPr>
        <w:sectPr w:rsidR="00A115BF">
          <w:type w:val="continuous"/>
          <w:pgSz w:w="11910" w:h="16840"/>
          <w:pgMar w:top="1580" w:right="1280" w:bottom="280" w:left="1320" w:header="720" w:footer="720" w:gutter="0"/>
          <w:cols w:num="2" w:space="720" w:equalWidth="0">
            <w:col w:w="1868" w:space="560"/>
            <w:col w:w="6882"/>
          </w:cols>
        </w:sectPr>
      </w:pPr>
    </w:p>
    <w:p w:rsidR="00A115BF" w:rsidRDefault="00646F36">
      <w:pPr>
        <w:tabs>
          <w:tab w:val="left" w:pos="5294"/>
          <w:tab w:val="left" w:pos="7170"/>
        </w:tabs>
        <w:spacing w:line="224" w:lineRule="exact"/>
        <w:ind w:left="1052"/>
        <w:rPr>
          <w:rFonts w:ascii="Cambria" w:eastAsia="Cambria" w:hAnsi="Cambria" w:cs="Cambria"/>
          <w:sz w:val="21"/>
          <w:szCs w:val="21"/>
        </w:rPr>
      </w:pPr>
      <w:r>
        <w:rPr>
          <w:rFonts w:eastAsiaTheme="minorHAnsi"/>
        </w:rPr>
        <w:pict>
          <v:shape id="_x0000_s3241" type="#_x0000_t202" style="position:absolute;left:0;text-align:left;margin-left:469.2pt;margin-top:10.9pt;width:2.95pt;height:10.5pt;z-index:-261640;mso-position-horizontal-relative:page" filled="f" stroked="f">
            <v:textbox inset="0,0,0,0">
              <w:txbxContent>
                <w:p w:rsidR="00A115BF" w:rsidRDefault="00646F36">
                  <w:pPr>
                    <w:spacing w:line="206" w:lineRule="exact"/>
                    <w:rPr>
                      <w:rFonts w:ascii="Times New Roman" w:eastAsia="Times New Roman" w:hAnsi="Times New Roman" w:cs="Times New Roman"/>
                      <w:sz w:val="21"/>
                      <w:szCs w:val="21"/>
                    </w:rPr>
                  </w:pPr>
                  <w:r>
                    <w:rPr>
                      <w:rFonts w:ascii="Times New Roman"/>
                      <w:sz w:val="21"/>
                    </w:rPr>
                    <w:t>;</w:t>
                  </w:r>
                </w:p>
              </w:txbxContent>
            </v:textbox>
            <w10:wrap anchorx="page"/>
          </v:shape>
        </w:pict>
      </w:r>
      <w:r>
        <w:rPr>
          <w:rFonts w:ascii="Times New Roman" w:eastAsia="Times New Roman" w:hAnsi="Times New Roman" w:cs="Times New Roman"/>
          <w:i/>
          <w:w w:val="105"/>
          <w:sz w:val="21"/>
          <w:szCs w:val="21"/>
          <w:u w:val="single" w:color="000000"/>
        </w:rPr>
        <w:t>q</w:t>
      </w:r>
      <w:r>
        <w:rPr>
          <w:rFonts w:ascii="Times New Roman" w:eastAsia="Times New Roman" w:hAnsi="Times New Roman" w:cs="Times New Roman"/>
          <w:i/>
          <w:spacing w:val="-17"/>
          <w:w w:val="105"/>
          <w:sz w:val="21"/>
          <w:szCs w:val="21"/>
          <w:u w:val="single" w:color="000000"/>
        </w:rPr>
        <w:t xml:space="preserve"> </w:t>
      </w:r>
      <w:r>
        <w:rPr>
          <w:rFonts w:ascii="Cambria" w:eastAsia="Cambria" w:hAnsi="Cambria" w:cs="Cambria"/>
          <w:w w:val="105"/>
          <w:sz w:val="21"/>
          <w:szCs w:val="21"/>
          <w:u w:val="single" w:color="000000"/>
        </w:rPr>
        <w:t>→</w:t>
      </w:r>
      <w:r>
        <w:rPr>
          <w:rFonts w:ascii="Cambria" w:eastAsia="Cambria" w:hAnsi="Cambria" w:cs="Cambria"/>
          <w:spacing w:val="-10"/>
          <w:w w:val="105"/>
          <w:sz w:val="21"/>
          <w:szCs w:val="21"/>
          <w:u w:val="single" w:color="000000"/>
        </w:rPr>
        <w:t xml:space="preserve"> </w:t>
      </w:r>
      <w:r>
        <w:rPr>
          <w:rFonts w:ascii="Arial" w:eastAsia="Arial" w:hAnsi="Arial" w:cs="Arial"/>
          <w:i/>
          <w:w w:val="105"/>
          <w:sz w:val="21"/>
          <w:szCs w:val="21"/>
          <w:u w:val="single" w:color="000000"/>
        </w:rPr>
        <w:t>ϕ</w:t>
      </w:r>
      <w:r>
        <w:rPr>
          <w:rFonts w:ascii="Times New Roman" w:eastAsia="Times New Roman" w:hAnsi="Times New Roman" w:cs="Times New Roman"/>
          <w:w w:val="105"/>
          <w:position w:val="-2"/>
          <w:sz w:val="14"/>
          <w:szCs w:val="14"/>
          <w:u w:val="single" w:color="000000"/>
        </w:rPr>
        <w:t>1</w:t>
      </w:r>
      <w:r>
        <w:rPr>
          <w:rFonts w:ascii="Times New Roman" w:eastAsia="Times New Roman" w:hAnsi="Times New Roman" w:cs="Times New Roman"/>
          <w:spacing w:val="-5"/>
          <w:w w:val="105"/>
          <w:position w:val="-2"/>
          <w:sz w:val="14"/>
          <w:szCs w:val="14"/>
          <w:u w:val="single" w:color="000000"/>
        </w:rPr>
        <w:t xml:space="preserve"> </w:t>
      </w:r>
      <w:r>
        <w:rPr>
          <w:rFonts w:ascii="Cambria" w:eastAsia="Cambria" w:hAnsi="Cambria" w:cs="Cambria"/>
          <w:w w:val="105"/>
          <w:sz w:val="21"/>
          <w:szCs w:val="21"/>
          <w:u w:val="single" w:color="000000"/>
        </w:rPr>
        <w:t>∨</w:t>
      </w:r>
      <w:r>
        <w:rPr>
          <w:rFonts w:ascii="Cambria" w:eastAsia="Cambria" w:hAnsi="Cambria" w:cs="Cambria"/>
          <w:spacing w:val="-26"/>
          <w:w w:val="105"/>
          <w:sz w:val="21"/>
          <w:szCs w:val="21"/>
          <w:u w:val="single" w:color="000000"/>
        </w:rPr>
        <w:t xml:space="preserve"> </w:t>
      </w:r>
      <w:r>
        <w:rPr>
          <w:rFonts w:ascii="Arial" w:eastAsia="Arial" w:hAnsi="Arial" w:cs="Arial"/>
          <w:i/>
          <w:w w:val="105"/>
          <w:sz w:val="21"/>
          <w:szCs w:val="21"/>
          <w:u w:val="single" w:color="000000"/>
        </w:rPr>
        <w:t>ϕ</w:t>
      </w:r>
      <w:r>
        <w:rPr>
          <w:rFonts w:ascii="Times New Roman" w:eastAsia="Times New Roman" w:hAnsi="Times New Roman" w:cs="Times New Roman"/>
          <w:w w:val="105"/>
          <w:position w:val="-2"/>
          <w:sz w:val="14"/>
          <w:szCs w:val="14"/>
          <w:u w:val="single" w:color="000000"/>
        </w:rPr>
        <w:t>2</w:t>
      </w:r>
      <w:r>
        <w:rPr>
          <w:rFonts w:ascii="Times New Roman" w:eastAsia="Times New Roman" w:hAnsi="Times New Roman" w:cs="Times New Roman"/>
          <w:spacing w:val="14"/>
          <w:w w:val="105"/>
          <w:position w:val="-2"/>
          <w:sz w:val="14"/>
          <w:szCs w:val="14"/>
          <w:u w:val="single" w:color="000000"/>
        </w:rPr>
        <w:t xml:space="preserve"> </w:t>
      </w:r>
      <w:r>
        <w:rPr>
          <w:rFonts w:ascii="Euclid" w:eastAsia="Euclid" w:hAnsi="Euclid" w:cs="Euclid"/>
          <w:w w:val="105"/>
          <w:sz w:val="21"/>
          <w:szCs w:val="21"/>
          <w:u w:val="single" w:color="000000"/>
        </w:rPr>
        <w:t>(</w:t>
      </w:r>
      <w:r>
        <w:rPr>
          <w:rFonts w:ascii="宋体" w:eastAsia="宋体" w:hAnsi="宋体" w:cs="宋体"/>
          <w:w w:val="105"/>
          <w:sz w:val="21"/>
          <w:szCs w:val="21"/>
          <w:u w:val="single" w:color="000000"/>
        </w:rPr>
        <w:t>如果</w:t>
      </w:r>
      <w:r>
        <w:rPr>
          <w:rFonts w:ascii="Arial" w:eastAsia="Arial" w:hAnsi="Arial" w:cs="Arial"/>
          <w:i/>
          <w:w w:val="105"/>
          <w:sz w:val="21"/>
          <w:szCs w:val="21"/>
          <w:u w:val="single" w:color="000000"/>
        </w:rPr>
        <w:t>ϕ</w:t>
      </w:r>
      <w:r>
        <w:rPr>
          <w:rFonts w:ascii="Times New Roman" w:eastAsia="Times New Roman" w:hAnsi="Times New Roman" w:cs="Times New Roman"/>
          <w:w w:val="105"/>
          <w:position w:val="-2"/>
          <w:sz w:val="14"/>
          <w:szCs w:val="14"/>
          <w:u w:val="single" w:color="000000"/>
        </w:rPr>
        <w:t>2</w:t>
      </w:r>
      <w:r>
        <w:rPr>
          <w:rFonts w:ascii="Times New Roman" w:eastAsia="Times New Roman" w:hAnsi="Times New Roman" w:cs="Times New Roman"/>
          <w:spacing w:val="-29"/>
          <w:w w:val="105"/>
          <w:position w:val="-2"/>
          <w:sz w:val="14"/>
          <w:szCs w:val="14"/>
          <w:u w:val="single" w:color="000000"/>
        </w:rPr>
        <w:t xml:space="preserve"> </w:t>
      </w:r>
      <w:r>
        <w:rPr>
          <w:rFonts w:ascii="宋体" w:eastAsia="宋体" w:hAnsi="宋体" w:cs="宋体"/>
          <w:w w:val="105"/>
          <w:sz w:val="21"/>
          <w:szCs w:val="21"/>
          <w:u w:val="single" w:color="000000"/>
        </w:rPr>
        <w:t>不是子句</w:t>
      </w:r>
      <w:r>
        <w:rPr>
          <w:rFonts w:ascii="Euclid" w:eastAsia="Euclid" w:hAnsi="Euclid" w:cs="Euclid"/>
          <w:w w:val="105"/>
          <w:sz w:val="21"/>
          <w:szCs w:val="21"/>
          <w:u w:val="single" w:color="000000"/>
        </w:rPr>
        <w:t>)</w:t>
      </w:r>
      <w:r>
        <w:rPr>
          <w:rFonts w:ascii="Euclid" w:eastAsia="Euclid" w:hAnsi="Euclid" w:cs="Euclid"/>
          <w:spacing w:val="-54"/>
          <w:w w:val="105"/>
          <w:sz w:val="21"/>
          <w:szCs w:val="21"/>
          <w:u w:val="single" w:color="000000"/>
        </w:rPr>
        <w:t xml:space="preserve"> </w:t>
      </w:r>
      <w:r>
        <w:rPr>
          <w:rFonts w:ascii="Times New Roman" w:eastAsia="Times New Roman" w:hAnsi="Times New Roman" w:cs="Times New Roman"/>
          <w:w w:val="105"/>
          <w:position w:val="-13"/>
          <w:sz w:val="21"/>
          <w:szCs w:val="21"/>
        </w:rPr>
        <w:t>;</w:t>
      </w:r>
      <w:r>
        <w:rPr>
          <w:rFonts w:ascii="Times New Roman" w:eastAsia="Times New Roman" w:hAnsi="Times New Roman" w:cs="Times New Roman"/>
          <w:w w:val="105"/>
          <w:position w:val="-13"/>
          <w:sz w:val="21"/>
          <w:szCs w:val="21"/>
        </w:rPr>
        <w:tab/>
      </w:r>
      <w:r>
        <w:rPr>
          <w:rFonts w:ascii="Times New Roman" w:eastAsia="Times New Roman" w:hAnsi="Times New Roman" w:cs="Times New Roman"/>
          <w:b/>
          <w:bCs/>
          <w:w w:val="105"/>
          <w:position w:val="-13"/>
          <w:sz w:val="21"/>
          <w:szCs w:val="21"/>
        </w:rPr>
        <w:t xml:space="preserve">Trans(5)    </w:t>
      </w:r>
      <w:r>
        <w:rPr>
          <w:rFonts w:ascii="Times New Roman" w:eastAsia="Times New Roman" w:hAnsi="Times New Roman" w:cs="Times New Roman"/>
          <w:i/>
          <w:w w:val="105"/>
          <w:sz w:val="21"/>
          <w:szCs w:val="21"/>
          <w:u w:val="single" w:color="000000"/>
        </w:rPr>
        <w:t xml:space="preserve">q </w:t>
      </w:r>
      <w:r>
        <w:rPr>
          <w:rFonts w:ascii="Cambria" w:eastAsia="Cambria" w:hAnsi="Cambria" w:cs="Cambria"/>
          <w:w w:val="105"/>
          <w:sz w:val="21"/>
          <w:szCs w:val="21"/>
          <w:u w:val="single" w:color="000000"/>
        </w:rPr>
        <w:t xml:space="preserve">→ </w:t>
      </w:r>
      <w:r>
        <w:rPr>
          <w:rFonts w:ascii="Times New Roman" w:eastAsia="Times New Roman" w:hAnsi="Times New Roman" w:cs="Times New Roman"/>
          <w:i/>
          <w:w w:val="105"/>
          <w:sz w:val="21"/>
          <w:szCs w:val="21"/>
          <w:u w:val="single" w:color="000000"/>
        </w:rPr>
        <w:t>D</w:t>
      </w:r>
      <w:r>
        <w:rPr>
          <w:rFonts w:ascii="Times New Roman" w:eastAsia="Times New Roman" w:hAnsi="Times New Roman" w:cs="Times New Roman"/>
          <w:w w:val="105"/>
          <w:sz w:val="21"/>
          <w:szCs w:val="21"/>
          <w:u w:val="single" w:color="000000"/>
        </w:rPr>
        <w:tab/>
      </w:r>
      <w:r>
        <w:rPr>
          <w:rFonts w:ascii="Times New Roman" w:eastAsia="Times New Roman" w:hAnsi="Times New Roman" w:cs="Times New Roman"/>
          <w:w w:val="105"/>
          <w:position w:val="-13"/>
          <w:sz w:val="21"/>
          <w:szCs w:val="21"/>
        </w:rPr>
        <w:t xml:space="preserve">;    </w:t>
      </w:r>
      <w:r>
        <w:rPr>
          <w:rFonts w:ascii="Times New Roman" w:eastAsia="Times New Roman" w:hAnsi="Times New Roman" w:cs="Times New Roman"/>
          <w:i/>
          <w:w w:val="105"/>
          <w:sz w:val="21"/>
          <w:szCs w:val="21"/>
          <w:u w:val="single" w:color="000000"/>
        </w:rPr>
        <w:t>q</w:t>
      </w:r>
      <w:r>
        <w:rPr>
          <w:rFonts w:ascii="Times New Roman" w:eastAsia="Times New Roman" w:hAnsi="Times New Roman" w:cs="Times New Roman"/>
          <w:i/>
          <w:spacing w:val="-4"/>
          <w:w w:val="105"/>
          <w:sz w:val="21"/>
          <w:szCs w:val="21"/>
          <w:u w:val="single" w:color="000000"/>
        </w:rPr>
        <w:t xml:space="preserve"> </w:t>
      </w:r>
      <w:r>
        <w:rPr>
          <w:rFonts w:ascii="Cambria" w:eastAsia="Cambria" w:hAnsi="Cambria" w:cs="Cambria"/>
          <w:w w:val="105"/>
          <w:sz w:val="21"/>
          <w:szCs w:val="21"/>
          <w:u w:val="single" w:color="000000"/>
        </w:rPr>
        <w:t>→⊥</w:t>
      </w:r>
    </w:p>
    <w:p w:rsidR="00A115BF" w:rsidRDefault="00646F36">
      <w:pPr>
        <w:spacing w:before="37" w:line="187" w:lineRule="exact"/>
        <w:ind w:left="235"/>
        <w:rPr>
          <w:rFonts w:ascii="Cambria" w:eastAsia="Cambria" w:hAnsi="Cambria" w:cs="Cambria"/>
          <w:sz w:val="21"/>
          <w:szCs w:val="21"/>
        </w:rPr>
      </w:pPr>
      <w:r>
        <w:rPr>
          <w:w w:val="110"/>
        </w:rPr>
        <w:br w:type="column"/>
      </w:r>
      <w:r>
        <w:rPr>
          <w:rFonts w:ascii="Times New Roman" w:eastAsia="Times New Roman" w:hAnsi="Times New Roman" w:cs="Times New Roman"/>
          <w:i/>
          <w:w w:val="110"/>
          <w:sz w:val="21"/>
          <w:szCs w:val="21"/>
          <w:u w:val="single" w:color="000000"/>
        </w:rPr>
        <w:t xml:space="preserve">q </w:t>
      </w:r>
      <w:r>
        <w:rPr>
          <w:rFonts w:ascii="Cambria" w:eastAsia="Cambria" w:hAnsi="Cambria" w:cs="Cambria"/>
          <w:w w:val="110"/>
          <w:sz w:val="21"/>
          <w:szCs w:val="21"/>
          <w:u w:val="single" w:color="000000"/>
        </w:rPr>
        <w:t>→ ⊤</w:t>
      </w:r>
    </w:p>
    <w:p w:rsidR="00A115BF" w:rsidRDefault="00A115BF">
      <w:pPr>
        <w:spacing w:line="187" w:lineRule="exact"/>
        <w:rPr>
          <w:rFonts w:ascii="Cambria" w:eastAsia="Cambria" w:hAnsi="Cambria" w:cs="Cambria"/>
          <w:sz w:val="21"/>
          <w:szCs w:val="21"/>
        </w:rPr>
        <w:sectPr w:rsidR="00A115BF">
          <w:type w:val="continuous"/>
          <w:pgSz w:w="11910" w:h="16840"/>
          <w:pgMar w:top="1580" w:right="1280" w:bottom="280" w:left="1320" w:header="720" w:footer="720" w:gutter="0"/>
          <w:cols w:num="2" w:space="720" w:equalWidth="0">
            <w:col w:w="7947" w:space="40"/>
            <w:col w:w="1323"/>
          </w:cols>
        </w:sectPr>
      </w:pPr>
    </w:p>
    <w:p w:rsidR="00A115BF" w:rsidRDefault="00646F36">
      <w:pPr>
        <w:spacing w:line="200" w:lineRule="exact"/>
        <w:ind w:left="262"/>
        <w:rPr>
          <w:rFonts w:ascii="Times New Roman" w:eastAsia="Times New Roman" w:hAnsi="Times New Roman" w:cs="Times New Roman"/>
          <w:sz w:val="21"/>
          <w:szCs w:val="21"/>
        </w:rPr>
      </w:pPr>
      <w:r>
        <w:rPr>
          <w:rFonts w:ascii="Times New Roman"/>
          <w:b/>
          <w:spacing w:val="-2"/>
          <w:sz w:val="21"/>
        </w:rPr>
        <w:t>Trans(4)</w:t>
      </w:r>
    </w:p>
    <w:p w:rsidR="00A115BF" w:rsidRDefault="00646F36">
      <w:pPr>
        <w:spacing w:before="99"/>
        <w:ind w:left="262"/>
        <w:rPr>
          <w:rFonts w:ascii="Times New Roman" w:eastAsia="Times New Roman" w:hAnsi="Times New Roman" w:cs="Times New Roman"/>
          <w:sz w:val="14"/>
          <w:szCs w:val="14"/>
        </w:rPr>
      </w:pPr>
      <w:r>
        <w:rPr>
          <w:w w:val="110"/>
        </w:rPr>
        <w:br w:type="column"/>
      </w:r>
      <w:r>
        <w:rPr>
          <w:rFonts w:ascii="Times New Roman" w:eastAsia="Times New Roman" w:hAnsi="Times New Roman" w:cs="Times New Roman"/>
          <w:i/>
          <w:w w:val="110"/>
          <w:sz w:val="21"/>
          <w:szCs w:val="21"/>
        </w:rPr>
        <w:t xml:space="preserve">q </w:t>
      </w:r>
      <w:r>
        <w:rPr>
          <w:rFonts w:ascii="Cambria" w:eastAsia="Cambria" w:hAnsi="Cambria" w:cs="Cambria"/>
          <w:w w:val="110"/>
          <w:sz w:val="21"/>
          <w:szCs w:val="21"/>
        </w:rPr>
        <w:t>→</w:t>
      </w:r>
      <w:r>
        <w:rPr>
          <w:rFonts w:ascii="Cambria" w:eastAsia="Cambria" w:hAnsi="Cambria" w:cs="Cambria"/>
          <w:spacing w:val="-19"/>
          <w:w w:val="110"/>
          <w:sz w:val="21"/>
          <w:szCs w:val="21"/>
        </w:rPr>
        <w:t xml:space="preserve"> </w:t>
      </w:r>
      <w:r>
        <w:rPr>
          <w:rFonts w:ascii="Arial" w:eastAsia="Arial" w:hAnsi="Arial" w:cs="Arial"/>
          <w:i/>
          <w:w w:val="110"/>
          <w:sz w:val="21"/>
          <w:szCs w:val="21"/>
        </w:rPr>
        <w:t>ϕ</w:t>
      </w:r>
      <w:r>
        <w:rPr>
          <w:rFonts w:ascii="Times New Roman" w:eastAsia="Times New Roman" w:hAnsi="Times New Roman" w:cs="Times New Roman"/>
          <w:w w:val="110"/>
          <w:position w:val="-2"/>
          <w:sz w:val="14"/>
          <w:szCs w:val="14"/>
        </w:rPr>
        <w:t>1</w:t>
      </w:r>
    </w:p>
    <w:p w:rsidR="00A115BF" w:rsidRDefault="00646F36">
      <w:pPr>
        <w:spacing w:before="88"/>
        <w:ind w:left="-1"/>
        <w:rPr>
          <w:rFonts w:ascii="Times New Roman" w:eastAsia="Times New Roman" w:hAnsi="Times New Roman" w:cs="Times New Roman"/>
          <w:sz w:val="14"/>
          <w:szCs w:val="14"/>
        </w:rPr>
      </w:pPr>
      <w:r>
        <w:rPr>
          <w:w w:val="105"/>
        </w:rPr>
        <w:br w:type="column"/>
      </w:r>
      <w:r>
        <w:rPr>
          <w:rFonts w:ascii="Cambria" w:eastAsia="Cambria" w:hAnsi="Cambria" w:cs="Cambria"/>
          <w:w w:val="105"/>
          <w:sz w:val="21"/>
          <w:szCs w:val="21"/>
        </w:rPr>
        <w:t>∨</w:t>
      </w:r>
      <w:r>
        <w:rPr>
          <w:rFonts w:ascii="Cambria" w:eastAsia="Cambria" w:hAnsi="Cambria" w:cs="Cambria"/>
          <w:spacing w:val="-4"/>
          <w:w w:val="105"/>
          <w:sz w:val="21"/>
          <w:szCs w:val="21"/>
        </w:rPr>
        <w:t xml:space="preserve"> </w:t>
      </w:r>
      <w:r>
        <w:rPr>
          <w:rFonts w:ascii="Times New Roman" w:eastAsia="Times New Roman" w:hAnsi="Times New Roman" w:cs="Times New Roman"/>
          <w:i/>
          <w:w w:val="105"/>
          <w:sz w:val="21"/>
          <w:szCs w:val="21"/>
        </w:rPr>
        <w:t>p</w:t>
      </w:r>
      <w:r>
        <w:rPr>
          <w:rFonts w:ascii="Verdana" w:eastAsia="Verdana" w:hAnsi="Verdana" w:cs="Verdana"/>
          <w:i/>
          <w:w w:val="105"/>
          <w:sz w:val="21"/>
          <w:szCs w:val="21"/>
        </w:rPr>
        <w:t>,</w:t>
      </w:r>
      <w:r>
        <w:rPr>
          <w:rFonts w:ascii="Verdana" w:eastAsia="Verdana" w:hAnsi="Verdana" w:cs="Verdana"/>
          <w:i/>
          <w:spacing w:val="-39"/>
          <w:w w:val="105"/>
          <w:sz w:val="21"/>
          <w:szCs w:val="21"/>
        </w:rPr>
        <w:t xml:space="preserve"> </w:t>
      </w:r>
      <w:r>
        <w:rPr>
          <w:rFonts w:ascii="Times New Roman" w:eastAsia="Times New Roman" w:hAnsi="Times New Roman" w:cs="Times New Roman"/>
          <w:i/>
          <w:w w:val="105"/>
          <w:sz w:val="21"/>
          <w:szCs w:val="21"/>
        </w:rPr>
        <w:t>p</w:t>
      </w:r>
      <w:r>
        <w:rPr>
          <w:rFonts w:ascii="Times New Roman" w:eastAsia="Times New Roman" w:hAnsi="Times New Roman" w:cs="Times New Roman"/>
          <w:i/>
          <w:spacing w:val="-8"/>
          <w:w w:val="105"/>
          <w:sz w:val="21"/>
          <w:szCs w:val="21"/>
        </w:rPr>
        <w:t xml:space="preserve"> </w:t>
      </w:r>
      <w:r>
        <w:rPr>
          <w:rFonts w:ascii="Cambria" w:eastAsia="Cambria" w:hAnsi="Cambria" w:cs="Cambria"/>
          <w:w w:val="105"/>
          <w:sz w:val="21"/>
          <w:szCs w:val="21"/>
        </w:rPr>
        <w:t>→</w:t>
      </w:r>
      <w:r>
        <w:rPr>
          <w:rFonts w:ascii="Cambria" w:eastAsia="Cambria" w:hAnsi="Cambria" w:cs="Cambria"/>
          <w:spacing w:val="-2"/>
          <w:w w:val="105"/>
          <w:sz w:val="21"/>
          <w:szCs w:val="21"/>
        </w:rPr>
        <w:t xml:space="preserve"> </w:t>
      </w:r>
      <w:r>
        <w:rPr>
          <w:rFonts w:ascii="Arial" w:eastAsia="Arial" w:hAnsi="Arial" w:cs="Arial"/>
          <w:i/>
          <w:w w:val="105"/>
          <w:sz w:val="21"/>
          <w:szCs w:val="21"/>
        </w:rPr>
        <w:t>ϕ</w:t>
      </w:r>
      <w:r>
        <w:rPr>
          <w:rFonts w:ascii="Times New Roman" w:eastAsia="Times New Roman" w:hAnsi="Times New Roman" w:cs="Times New Roman"/>
          <w:w w:val="105"/>
          <w:position w:val="-2"/>
          <w:sz w:val="14"/>
          <w:szCs w:val="14"/>
        </w:rPr>
        <w:t>2</w:t>
      </w:r>
    </w:p>
    <w:p w:rsidR="00A115BF" w:rsidRDefault="00646F36">
      <w:pPr>
        <w:spacing w:before="99"/>
        <w:ind w:left="262"/>
        <w:rPr>
          <w:rFonts w:ascii="Times New Roman" w:eastAsia="Times New Roman" w:hAnsi="Times New Roman" w:cs="Times New Roman"/>
          <w:sz w:val="21"/>
          <w:szCs w:val="21"/>
        </w:rPr>
      </w:pPr>
      <w:r>
        <w:rPr>
          <w:w w:val="110"/>
        </w:rPr>
        <w:br w:type="column"/>
      </w:r>
      <w:r>
        <w:rPr>
          <w:rFonts w:ascii="Cambria" w:eastAsia="Cambria" w:hAnsi="Cambria" w:cs="Cambria"/>
          <w:w w:val="110"/>
          <w:sz w:val="21"/>
          <w:szCs w:val="21"/>
        </w:rPr>
        <w:t>⊤</w:t>
      </w:r>
      <w:r>
        <w:rPr>
          <w:rFonts w:ascii="Cambria" w:eastAsia="Cambria" w:hAnsi="Cambria" w:cs="Cambria"/>
          <w:w w:val="110"/>
          <w:sz w:val="21"/>
          <w:szCs w:val="21"/>
        </w:rPr>
        <w:t xml:space="preserve"> → ¬</w:t>
      </w:r>
      <w:r>
        <w:rPr>
          <w:rFonts w:ascii="Times New Roman" w:eastAsia="Times New Roman" w:hAnsi="Times New Roman" w:cs="Times New Roman"/>
          <w:i/>
          <w:w w:val="110"/>
          <w:sz w:val="21"/>
          <w:szCs w:val="21"/>
        </w:rPr>
        <w:t>q</w:t>
      </w:r>
      <w:r>
        <w:rPr>
          <w:rFonts w:ascii="Times New Roman" w:eastAsia="Times New Roman" w:hAnsi="Times New Roman" w:cs="Times New Roman"/>
          <w:i/>
          <w:spacing w:val="-27"/>
          <w:w w:val="110"/>
          <w:sz w:val="21"/>
          <w:szCs w:val="21"/>
        </w:rPr>
        <w:t xml:space="preserve"> </w:t>
      </w:r>
      <w:r>
        <w:rPr>
          <w:rFonts w:ascii="Cambria" w:eastAsia="Cambria" w:hAnsi="Cambria" w:cs="Cambria"/>
          <w:w w:val="110"/>
          <w:sz w:val="21"/>
          <w:szCs w:val="21"/>
        </w:rPr>
        <w:t>∨</w:t>
      </w:r>
      <w:r>
        <w:rPr>
          <w:rFonts w:ascii="Cambria" w:eastAsia="Cambria" w:hAnsi="Cambria" w:cs="Cambria"/>
          <w:spacing w:val="-20"/>
          <w:w w:val="110"/>
          <w:sz w:val="21"/>
          <w:szCs w:val="21"/>
        </w:rPr>
        <w:t xml:space="preserve"> </w:t>
      </w:r>
      <w:r>
        <w:rPr>
          <w:rFonts w:ascii="Times New Roman" w:eastAsia="Times New Roman" w:hAnsi="Times New Roman" w:cs="Times New Roman"/>
          <w:i/>
          <w:w w:val="110"/>
          <w:sz w:val="21"/>
          <w:szCs w:val="21"/>
        </w:rPr>
        <w:t>D</w:t>
      </w:r>
    </w:p>
    <w:p w:rsidR="00A115BF" w:rsidRDefault="00646F36">
      <w:pPr>
        <w:tabs>
          <w:tab w:val="left" w:pos="1216"/>
        </w:tabs>
        <w:spacing w:before="99"/>
        <w:ind w:left="142"/>
        <w:rPr>
          <w:rFonts w:ascii="Cambria" w:eastAsia="Cambria" w:hAnsi="Cambria" w:cs="Cambria"/>
          <w:sz w:val="21"/>
          <w:szCs w:val="21"/>
        </w:rPr>
      </w:pPr>
      <w:r>
        <w:rPr>
          <w:w w:val="120"/>
        </w:rPr>
        <w:br w:type="column"/>
      </w:r>
      <w:r>
        <w:rPr>
          <w:rFonts w:ascii="Cambria" w:eastAsia="Cambria" w:hAnsi="Cambria" w:cs="Cambria"/>
          <w:w w:val="120"/>
          <w:sz w:val="21"/>
          <w:szCs w:val="21"/>
        </w:rPr>
        <w:t>⊤</w:t>
      </w:r>
      <w:r>
        <w:rPr>
          <w:rFonts w:ascii="Cambria" w:eastAsia="Cambria" w:hAnsi="Cambria" w:cs="Cambria"/>
          <w:spacing w:val="-23"/>
          <w:w w:val="120"/>
          <w:sz w:val="21"/>
          <w:szCs w:val="21"/>
        </w:rPr>
        <w:t xml:space="preserve"> </w:t>
      </w:r>
      <w:r>
        <w:rPr>
          <w:rFonts w:ascii="Cambria" w:eastAsia="Cambria" w:hAnsi="Cambria" w:cs="Cambria"/>
          <w:w w:val="120"/>
          <w:sz w:val="21"/>
          <w:szCs w:val="21"/>
        </w:rPr>
        <w:t>→</w:t>
      </w:r>
      <w:r>
        <w:rPr>
          <w:rFonts w:ascii="Cambria" w:eastAsia="Cambria" w:hAnsi="Cambria" w:cs="Cambria"/>
          <w:spacing w:val="-23"/>
          <w:w w:val="120"/>
          <w:sz w:val="21"/>
          <w:szCs w:val="21"/>
        </w:rPr>
        <w:t xml:space="preserve"> </w:t>
      </w:r>
      <w:r>
        <w:rPr>
          <w:rFonts w:ascii="Cambria" w:eastAsia="Cambria" w:hAnsi="Cambria" w:cs="Cambria"/>
          <w:w w:val="120"/>
          <w:sz w:val="21"/>
          <w:szCs w:val="21"/>
        </w:rPr>
        <w:t>¬</w:t>
      </w:r>
      <w:r>
        <w:rPr>
          <w:rFonts w:ascii="Times New Roman" w:eastAsia="Times New Roman" w:hAnsi="Times New Roman" w:cs="Times New Roman"/>
          <w:i/>
          <w:w w:val="120"/>
          <w:sz w:val="21"/>
          <w:szCs w:val="21"/>
        </w:rPr>
        <w:t>q</w:t>
      </w:r>
      <w:r>
        <w:rPr>
          <w:rFonts w:ascii="Times New Roman" w:eastAsia="Times New Roman" w:hAnsi="Times New Roman" w:cs="Times New Roman"/>
          <w:i/>
          <w:w w:val="120"/>
          <w:sz w:val="21"/>
          <w:szCs w:val="21"/>
        </w:rPr>
        <w:tab/>
      </w:r>
      <w:r>
        <w:rPr>
          <w:rFonts w:ascii="Cambria" w:eastAsia="Cambria" w:hAnsi="Cambria" w:cs="Cambria"/>
          <w:w w:val="120"/>
          <w:sz w:val="21"/>
          <w:szCs w:val="21"/>
        </w:rPr>
        <w:t>{}</w:t>
      </w:r>
    </w:p>
    <w:p w:rsidR="00A115BF" w:rsidRDefault="00A115BF">
      <w:pPr>
        <w:rPr>
          <w:rFonts w:ascii="Cambria" w:eastAsia="Cambria" w:hAnsi="Cambria" w:cs="Cambria"/>
          <w:sz w:val="21"/>
          <w:szCs w:val="21"/>
        </w:rPr>
        <w:sectPr w:rsidR="00A115BF">
          <w:type w:val="continuous"/>
          <w:pgSz w:w="11910" w:h="16840"/>
          <w:pgMar w:top="1580" w:right="1280" w:bottom="280" w:left="1320" w:header="720" w:footer="720" w:gutter="0"/>
          <w:cols w:num="5" w:space="720" w:equalWidth="0">
            <w:col w:w="1030" w:space="288"/>
            <w:col w:w="868" w:space="40"/>
            <w:col w:w="991" w:space="2605"/>
            <w:col w:w="1325" w:space="40"/>
            <w:col w:w="2123"/>
          </w:cols>
        </w:sectPr>
      </w:pPr>
    </w:p>
    <w:p w:rsidR="00A115BF" w:rsidRDefault="00646F36">
      <w:pPr>
        <w:spacing w:before="171"/>
        <w:ind w:left="262"/>
        <w:rPr>
          <w:rFonts w:ascii="Times New Roman" w:eastAsia="Times New Roman" w:hAnsi="Times New Roman" w:cs="Times New Roman"/>
          <w:sz w:val="21"/>
          <w:szCs w:val="21"/>
        </w:rPr>
      </w:pPr>
      <w:r>
        <w:rPr>
          <w:rFonts w:ascii="Times New Roman"/>
          <w:b/>
          <w:spacing w:val="-2"/>
          <w:sz w:val="21"/>
        </w:rPr>
        <w:t>Trans(6)</w:t>
      </w:r>
    </w:p>
    <w:p w:rsidR="00A115BF" w:rsidRDefault="00646F36">
      <w:pPr>
        <w:spacing w:line="316" w:lineRule="exact"/>
        <w:ind w:left="-17"/>
        <w:jc w:val="center"/>
        <w:rPr>
          <w:rFonts w:ascii="Euclid" w:eastAsia="Euclid" w:hAnsi="Euclid" w:cs="Euclid"/>
          <w:sz w:val="21"/>
          <w:szCs w:val="21"/>
        </w:rPr>
      </w:pPr>
      <w:r>
        <w:br w:type="column"/>
      </w:r>
      <w:r>
        <w:rPr>
          <w:rFonts w:ascii="Times New Roman" w:eastAsia="Times New Roman" w:hAnsi="Times New Roman" w:cs="Times New Roman"/>
          <w:spacing w:val="-53"/>
          <w:sz w:val="21"/>
          <w:szCs w:val="21"/>
          <w:u w:val="single" w:color="000000"/>
        </w:rPr>
        <w:t xml:space="preserve"> </w:t>
      </w:r>
      <w:r>
        <w:rPr>
          <w:rFonts w:ascii="Times New Roman" w:eastAsia="Times New Roman" w:hAnsi="Times New Roman" w:cs="Times New Roman"/>
          <w:i/>
          <w:sz w:val="21"/>
          <w:szCs w:val="21"/>
        </w:rPr>
        <w:t>q</w:t>
      </w:r>
      <w:r>
        <w:rPr>
          <w:rFonts w:ascii="Times New Roman" w:eastAsia="Times New Roman" w:hAnsi="Times New Roman" w:cs="Times New Roman"/>
          <w:i/>
          <w:spacing w:val="-6"/>
          <w:sz w:val="21"/>
          <w:szCs w:val="21"/>
        </w:rPr>
        <w:t xml:space="preserve"> </w:t>
      </w:r>
      <w:r>
        <w:rPr>
          <w:rFonts w:ascii="Cambria" w:eastAsia="Cambria" w:hAnsi="Cambria" w:cs="Cambria"/>
          <w:w w:val="119"/>
          <w:sz w:val="21"/>
          <w:szCs w:val="21"/>
        </w:rPr>
        <w:t>→</w:t>
      </w:r>
      <w:r>
        <w:rPr>
          <w:rFonts w:ascii="Cambria" w:eastAsia="Cambria" w:hAnsi="Cambria" w:cs="Cambria"/>
          <w:sz w:val="21"/>
          <w:szCs w:val="21"/>
        </w:rPr>
        <w:t xml:space="preserve"> </w:t>
      </w:r>
      <w:r>
        <w:rPr>
          <w:rFonts w:ascii="Times New Roman" w:eastAsia="Times New Roman" w:hAnsi="Times New Roman" w:cs="Times New Roman"/>
          <w:i/>
          <w:spacing w:val="5"/>
          <w:sz w:val="21"/>
          <w:szCs w:val="21"/>
        </w:rPr>
        <w:t>Q</w:t>
      </w:r>
      <w:r>
        <w:rPr>
          <w:rFonts w:ascii="Times New Roman" w:eastAsia="Times New Roman" w:hAnsi="Times New Roman" w:cs="Times New Roman"/>
          <w:spacing w:val="5"/>
          <w:w w:val="98"/>
          <w:sz w:val="17"/>
          <w:szCs w:val="17"/>
        </w:rPr>
        <w:t>X</w:t>
      </w:r>
      <w:r>
        <w:rPr>
          <w:rFonts w:ascii="Arial" w:eastAsia="Arial" w:hAnsi="Arial" w:cs="Arial"/>
          <w:i/>
          <w:w w:val="108"/>
          <w:sz w:val="21"/>
          <w:szCs w:val="21"/>
        </w:rPr>
        <w:t>ϕ</w:t>
      </w:r>
      <w:r>
        <w:rPr>
          <w:rFonts w:ascii="Arial" w:eastAsia="Arial" w:hAnsi="Arial" w:cs="Arial"/>
          <w:i/>
          <w:spacing w:val="11"/>
          <w:sz w:val="21"/>
          <w:szCs w:val="21"/>
        </w:rPr>
        <w:t xml:space="preserve"> </w:t>
      </w:r>
      <w:r>
        <w:rPr>
          <w:rFonts w:ascii="Euclid" w:eastAsia="Euclid" w:hAnsi="Euclid" w:cs="Euclid"/>
          <w:w w:val="99"/>
          <w:sz w:val="21"/>
          <w:szCs w:val="21"/>
        </w:rPr>
        <w:t>(</w:t>
      </w:r>
      <w:r>
        <w:rPr>
          <w:rFonts w:ascii="宋体" w:eastAsia="宋体" w:hAnsi="宋体" w:cs="宋体"/>
          <w:sz w:val="21"/>
          <w:szCs w:val="21"/>
          <w:u w:val="single" w:color="000000"/>
        </w:rPr>
        <w:t>如果</w:t>
      </w:r>
      <w:r>
        <w:rPr>
          <w:rFonts w:ascii="Arial" w:eastAsia="Arial" w:hAnsi="Arial" w:cs="Arial"/>
          <w:i/>
          <w:w w:val="108"/>
          <w:sz w:val="21"/>
          <w:szCs w:val="21"/>
          <w:u w:val="single" w:color="000000"/>
        </w:rPr>
        <w:t>ϕ</w:t>
      </w:r>
      <w:r>
        <w:rPr>
          <w:rFonts w:ascii="Times New Roman" w:eastAsia="Times New Roman" w:hAnsi="Times New Roman" w:cs="Times New Roman"/>
          <w:spacing w:val="-36"/>
          <w:sz w:val="21"/>
          <w:szCs w:val="21"/>
          <w:u w:val="single" w:color="000000"/>
        </w:rPr>
        <w:t xml:space="preserve"> </w:t>
      </w:r>
      <w:r>
        <w:rPr>
          <w:rFonts w:ascii="宋体" w:eastAsia="宋体" w:hAnsi="宋体" w:cs="宋体"/>
          <w:sz w:val="21"/>
          <w:szCs w:val="21"/>
          <w:u w:val="single" w:color="000000"/>
        </w:rPr>
        <w:t>不是子句</w:t>
      </w:r>
      <w:r>
        <w:rPr>
          <w:rFonts w:ascii="Euclid" w:eastAsia="Euclid" w:hAnsi="Euclid" w:cs="Euclid"/>
          <w:w w:val="99"/>
          <w:sz w:val="21"/>
          <w:szCs w:val="21"/>
          <w:u w:val="single" w:color="000000"/>
        </w:rPr>
        <w:t>)</w:t>
      </w:r>
    </w:p>
    <w:p w:rsidR="00A115BF" w:rsidRDefault="00646F36">
      <w:pPr>
        <w:spacing w:line="242" w:lineRule="exact"/>
        <w:ind w:left="464" w:right="495"/>
        <w:jc w:val="center"/>
        <w:rPr>
          <w:rFonts w:ascii="Arial" w:eastAsia="Arial" w:hAnsi="Arial" w:cs="Arial"/>
          <w:sz w:val="21"/>
          <w:szCs w:val="21"/>
        </w:rPr>
      </w:pPr>
      <w:r>
        <w:rPr>
          <w:rFonts w:ascii="Times New Roman" w:eastAsia="Times New Roman" w:hAnsi="Times New Roman" w:cs="Times New Roman"/>
          <w:i/>
          <w:w w:val="105"/>
          <w:sz w:val="21"/>
          <w:szCs w:val="21"/>
        </w:rPr>
        <w:t>q</w:t>
      </w:r>
      <w:r>
        <w:rPr>
          <w:rFonts w:ascii="Times New Roman" w:eastAsia="Times New Roman" w:hAnsi="Times New Roman" w:cs="Times New Roman"/>
          <w:i/>
          <w:spacing w:val="-9"/>
          <w:w w:val="105"/>
          <w:sz w:val="21"/>
          <w:szCs w:val="21"/>
        </w:rPr>
        <w:t xml:space="preserve"> </w:t>
      </w:r>
      <w:r>
        <w:rPr>
          <w:rFonts w:ascii="Cambria" w:eastAsia="Cambria" w:hAnsi="Cambria" w:cs="Cambria"/>
          <w:w w:val="105"/>
          <w:sz w:val="21"/>
          <w:szCs w:val="21"/>
        </w:rPr>
        <w:t>→</w:t>
      </w:r>
      <w:r>
        <w:rPr>
          <w:rFonts w:ascii="Cambria" w:eastAsia="Cambria" w:hAnsi="Cambria" w:cs="Cambria"/>
          <w:spacing w:val="-2"/>
          <w:w w:val="105"/>
          <w:sz w:val="21"/>
          <w:szCs w:val="21"/>
        </w:rPr>
        <w:t xml:space="preserve"> </w:t>
      </w:r>
      <w:r>
        <w:rPr>
          <w:rFonts w:ascii="Times New Roman" w:eastAsia="Times New Roman" w:hAnsi="Times New Roman" w:cs="Times New Roman"/>
          <w:i/>
          <w:spacing w:val="2"/>
          <w:w w:val="105"/>
          <w:sz w:val="21"/>
          <w:szCs w:val="21"/>
        </w:rPr>
        <w:t>Q</w:t>
      </w:r>
      <w:r>
        <w:rPr>
          <w:rFonts w:ascii="Times New Roman" w:eastAsia="Times New Roman" w:hAnsi="Times New Roman" w:cs="Times New Roman"/>
          <w:spacing w:val="2"/>
          <w:w w:val="105"/>
          <w:sz w:val="17"/>
          <w:szCs w:val="17"/>
        </w:rPr>
        <w:t>X</w:t>
      </w:r>
      <w:r>
        <w:rPr>
          <w:rFonts w:ascii="Times New Roman" w:eastAsia="Times New Roman" w:hAnsi="Times New Roman" w:cs="Times New Roman"/>
          <w:spacing w:val="-24"/>
          <w:w w:val="105"/>
          <w:sz w:val="17"/>
          <w:szCs w:val="17"/>
        </w:rPr>
        <w:t xml:space="preserve"> </w:t>
      </w:r>
      <w:r>
        <w:rPr>
          <w:rFonts w:ascii="Times New Roman" w:eastAsia="Times New Roman" w:hAnsi="Times New Roman" w:cs="Times New Roman"/>
          <w:i/>
          <w:w w:val="105"/>
          <w:sz w:val="21"/>
          <w:szCs w:val="21"/>
        </w:rPr>
        <w:t>p</w:t>
      </w:r>
      <w:r>
        <w:rPr>
          <w:rFonts w:ascii="Verdana" w:eastAsia="Verdana" w:hAnsi="Verdana" w:cs="Verdana"/>
          <w:i/>
          <w:w w:val="105"/>
          <w:sz w:val="21"/>
          <w:szCs w:val="21"/>
        </w:rPr>
        <w:t>,</w:t>
      </w:r>
      <w:r>
        <w:rPr>
          <w:rFonts w:ascii="Verdana" w:eastAsia="Verdana" w:hAnsi="Verdana" w:cs="Verdana"/>
          <w:i/>
          <w:spacing w:val="-39"/>
          <w:w w:val="105"/>
          <w:sz w:val="21"/>
          <w:szCs w:val="21"/>
        </w:rPr>
        <w:t xml:space="preserve"> </w:t>
      </w:r>
      <w:r>
        <w:rPr>
          <w:rFonts w:ascii="Times New Roman" w:eastAsia="Times New Roman" w:hAnsi="Times New Roman" w:cs="Times New Roman"/>
          <w:i/>
          <w:w w:val="105"/>
          <w:sz w:val="21"/>
          <w:szCs w:val="21"/>
        </w:rPr>
        <w:t>p</w:t>
      </w:r>
      <w:r>
        <w:rPr>
          <w:rFonts w:ascii="Times New Roman" w:eastAsia="Times New Roman" w:hAnsi="Times New Roman" w:cs="Times New Roman"/>
          <w:i/>
          <w:spacing w:val="-9"/>
          <w:w w:val="105"/>
          <w:sz w:val="21"/>
          <w:szCs w:val="21"/>
        </w:rPr>
        <w:t xml:space="preserve"> </w:t>
      </w:r>
      <w:r>
        <w:rPr>
          <w:rFonts w:ascii="Cambria" w:eastAsia="Cambria" w:hAnsi="Cambria" w:cs="Cambria"/>
          <w:w w:val="105"/>
          <w:sz w:val="21"/>
          <w:szCs w:val="21"/>
        </w:rPr>
        <w:t>→</w:t>
      </w:r>
      <w:r>
        <w:rPr>
          <w:rFonts w:ascii="Cambria" w:eastAsia="Cambria" w:hAnsi="Cambria" w:cs="Cambria"/>
          <w:spacing w:val="-2"/>
          <w:w w:val="105"/>
          <w:sz w:val="21"/>
          <w:szCs w:val="21"/>
        </w:rPr>
        <w:t xml:space="preserve"> </w:t>
      </w:r>
      <w:r>
        <w:rPr>
          <w:rFonts w:ascii="Arial" w:eastAsia="Arial" w:hAnsi="Arial" w:cs="Arial"/>
          <w:i/>
          <w:w w:val="105"/>
          <w:sz w:val="21"/>
          <w:szCs w:val="21"/>
        </w:rPr>
        <w:t>ϕ</w:t>
      </w:r>
    </w:p>
    <w:p w:rsidR="00A115BF" w:rsidRDefault="00646F36">
      <w:pPr>
        <w:tabs>
          <w:tab w:val="left" w:pos="1746"/>
        </w:tabs>
        <w:spacing w:before="171"/>
        <w:ind w:left="-17"/>
        <w:rPr>
          <w:rFonts w:ascii="Times New Roman" w:eastAsia="Times New Roman" w:hAnsi="Times New Roman" w:cs="Times New Roman"/>
          <w:sz w:val="21"/>
          <w:szCs w:val="21"/>
        </w:rPr>
      </w:pPr>
      <w:r>
        <w:br w:type="column"/>
      </w:r>
      <w:r>
        <w:rPr>
          <w:rFonts w:ascii="Times New Roman"/>
          <w:sz w:val="21"/>
        </w:rPr>
        <w:t>;</w:t>
      </w:r>
      <w:r>
        <w:rPr>
          <w:rFonts w:ascii="Times New Roman"/>
          <w:sz w:val="21"/>
        </w:rPr>
        <w:tab/>
      </w:r>
      <w:r>
        <w:rPr>
          <w:rFonts w:ascii="Times New Roman"/>
          <w:b/>
          <w:spacing w:val="-2"/>
          <w:sz w:val="21"/>
        </w:rPr>
        <w:t>Trans(7)</w:t>
      </w:r>
    </w:p>
    <w:p w:rsidR="00A115BF" w:rsidRDefault="00646F36">
      <w:pPr>
        <w:spacing w:line="355" w:lineRule="exact"/>
        <w:ind w:left="-17" w:right="708"/>
        <w:jc w:val="center"/>
        <w:rPr>
          <w:rFonts w:ascii="Times New Roman" w:eastAsia="Times New Roman" w:hAnsi="Times New Roman" w:cs="Times New Roman"/>
          <w:sz w:val="21"/>
          <w:szCs w:val="21"/>
        </w:rPr>
      </w:pPr>
      <w:r>
        <w:br w:type="column"/>
      </w:r>
      <w:r>
        <w:rPr>
          <w:rFonts w:ascii="Times New Roman" w:eastAsia="Times New Roman" w:hAnsi="Times New Roman" w:cs="Times New Roman"/>
          <w:i/>
          <w:sz w:val="21"/>
          <w:szCs w:val="21"/>
          <w:u w:val="single" w:color="000000"/>
        </w:rPr>
        <w:t xml:space="preserve">q </w:t>
      </w:r>
      <w:r>
        <w:rPr>
          <w:rFonts w:ascii="Cambria" w:eastAsia="Cambria" w:hAnsi="Cambria" w:cs="Cambria"/>
          <w:sz w:val="21"/>
          <w:szCs w:val="21"/>
          <w:u w:val="single" w:color="000000"/>
        </w:rPr>
        <w:t xml:space="preserve">→ </w:t>
      </w:r>
      <w:r>
        <w:rPr>
          <w:rFonts w:ascii="Times New Roman" w:eastAsia="Times New Roman" w:hAnsi="Times New Roman" w:cs="Times New Roman"/>
          <w:i/>
          <w:spacing w:val="3"/>
          <w:sz w:val="21"/>
          <w:szCs w:val="21"/>
          <w:u w:val="single" w:color="000000"/>
        </w:rPr>
        <w:t>Q</w:t>
      </w:r>
      <w:r>
        <w:rPr>
          <w:rFonts w:ascii="Times New Roman" w:eastAsia="Times New Roman" w:hAnsi="Times New Roman" w:cs="Times New Roman"/>
          <w:spacing w:val="3"/>
          <w:sz w:val="17"/>
          <w:szCs w:val="17"/>
          <w:u w:val="single" w:color="000000"/>
        </w:rPr>
        <w:t>F</w:t>
      </w:r>
      <w:r>
        <w:rPr>
          <w:rFonts w:ascii="Arial" w:eastAsia="Arial" w:hAnsi="Arial" w:cs="Arial"/>
          <w:i/>
          <w:spacing w:val="3"/>
          <w:sz w:val="21"/>
          <w:szCs w:val="21"/>
          <w:u w:val="single" w:color="000000"/>
        </w:rPr>
        <w:t>ϕ</w:t>
      </w:r>
      <w:r>
        <w:rPr>
          <w:rFonts w:ascii="Arial" w:eastAsia="Arial" w:hAnsi="Arial" w:cs="Arial"/>
          <w:i/>
          <w:spacing w:val="3"/>
          <w:sz w:val="21"/>
          <w:szCs w:val="21"/>
          <w:u w:val="single" w:color="000000"/>
        </w:rPr>
        <w:t xml:space="preserve"> </w:t>
      </w:r>
      <w:r>
        <w:rPr>
          <w:rFonts w:ascii="Euclid" w:eastAsia="Euclid" w:hAnsi="Euclid" w:cs="Euclid"/>
          <w:sz w:val="21"/>
          <w:szCs w:val="21"/>
          <w:u w:val="single" w:color="000000"/>
        </w:rPr>
        <w:t>(</w:t>
      </w:r>
      <w:r>
        <w:rPr>
          <w:rFonts w:ascii="宋体" w:eastAsia="宋体" w:hAnsi="宋体" w:cs="宋体"/>
          <w:sz w:val="21"/>
          <w:szCs w:val="21"/>
          <w:u w:val="single" w:color="000000"/>
        </w:rPr>
        <w:t>如果</w:t>
      </w:r>
      <w:r>
        <w:rPr>
          <w:rFonts w:ascii="Arial" w:eastAsia="Arial" w:hAnsi="Arial" w:cs="Arial"/>
          <w:i/>
          <w:sz w:val="21"/>
          <w:szCs w:val="21"/>
          <w:u w:val="single" w:color="000000"/>
        </w:rPr>
        <w:t>ϕ</w:t>
      </w:r>
      <w:r>
        <w:rPr>
          <w:rFonts w:ascii="Arial" w:eastAsia="Arial" w:hAnsi="Arial" w:cs="Arial"/>
          <w:i/>
          <w:sz w:val="21"/>
          <w:szCs w:val="21"/>
          <w:u w:val="single" w:color="000000"/>
        </w:rPr>
        <w:t xml:space="preserve"> </w:t>
      </w:r>
      <w:r>
        <w:rPr>
          <w:rFonts w:ascii="宋体" w:eastAsia="宋体" w:hAnsi="宋体" w:cs="宋体"/>
          <w:sz w:val="21"/>
          <w:szCs w:val="21"/>
          <w:u w:val="single" w:color="000000"/>
        </w:rPr>
        <w:t>不是文字</w:t>
      </w:r>
      <w:r>
        <w:rPr>
          <w:rFonts w:ascii="Euclid" w:eastAsia="Euclid" w:hAnsi="Euclid" w:cs="Euclid"/>
          <w:sz w:val="21"/>
          <w:szCs w:val="21"/>
          <w:u w:val="single" w:color="000000"/>
        </w:rPr>
        <w:t>)</w:t>
      </w:r>
      <w:r>
        <w:rPr>
          <w:rFonts w:ascii="Euclid" w:eastAsia="Euclid" w:hAnsi="Euclid" w:cs="Euclid"/>
          <w:spacing w:val="-33"/>
          <w:sz w:val="21"/>
          <w:szCs w:val="21"/>
          <w:u w:val="single" w:color="000000"/>
        </w:rPr>
        <w:t xml:space="preserve"> </w:t>
      </w:r>
      <w:r>
        <w:rPr>
          <w:rFonts w:ascii="Times New Roman" w:eastAsia="Times New Roman" w:hAnsi="Times New Roman" w:cs="Times New Roman"/>
          <w:position w:val="-13"/>
          <w:sz w:val="21"/>
          <w:szCs w:val="21"/>
        </w:rPr>
        <w:t>;</w:t>
      </w:r>
    </w:p>
    <w:p w:rsidR="00A115BF" w:rsidRDefault="00646F36">
      <w:pPr>
        <w:spacing w:line="203" w:lineRule="exact"/>
        <w:ind w:left="464" w:right="1288"/>
        <w:jc w:val="center"/>
        <w:rPr>
          <w:rFonts w:ascii="Arial" w:eastAsia="Arial" w:hAnsi="Arial" w:cs="Arial"/>
          <w:sz w:val="21"/>
          <w:szCs w:val="21"/>
        </w:rPr>
      </w:pPr>
      <w:r>
        <w:rPr>
          <w:rFonts w:ascii="Times New Roman" w:eastAsia="Times New Roman" w:hAnsi="Times New Roman" w:cs="Times New Roman"/>
          <w:i/>
          <w:w w:val="105"/>
          <w:sz w:val="21"/>
          <w:szCs w:val="21"/>
        </w:rPr>
        <w:t>q</w:t>
      </w:r>
      <w:r>
        <w:rPr>
          <w:rFonts w:ascii="Times New Roman" w:eastAsia="Times New Roman" w:hAnsi="Times New Roman" w:cs="Times New Roman"/>
          <w:i/>
          <w:spacing w:val="-8"/>
          <w:w w:val="105"/>
          <w:sz w:val="21"/>
          <w:szCs w:val="21"/>
        </w:rPr>
        <w:t xml:space="preserve"> </w:t>
      </w:r>
      <w:r>
        <w:rPr>
          <w:rFonts w:ascii="Cambria" w:eastAsia="Cambria" w:hAnsi="Cambria" w:cs="Cambria"/>
          <w:w w:val="105"/>
          <w:sz w:val="21"/>
          <w:szCs w:val="21"/>
        </w:rPr>
        <w:t>→</w:t>
      </w:r>
      <w:r>
        <w:rPr>
          <w:rFonts w:ascii="Cambria" w:eastAsia="Cambria" w:hAnsi="Cambria" w:cs="Cambria"/>
          <w:spacing w:val="-2"/>
          <w:w w:val="105"/>
          <w:sz w:val="21"/>
          <w:szCs w:val="21"/>
        </w:rPr>
        <w:t xml:space="preserve"> </w:t>
      </w:r>
      <w:r>
        <w:rPr>
          <w:rFonts w:ascii="Times New Roman" w:eastAsia="Times New Roman" w:hAnsi="Times New Roman" w:cs="Times New Roman"/>
          <w:i/>
          <w:spacing w:val="2"/>
          <w:w w:val="105"/>
          <w:sz w:val="21"/>
          <w:szCs w:val="21"/>
        </w:rPr>
        <w:t>Q</w:t>
      </w:r>
      <w:r>
        <w:rPr>
          <w:rFonts w:ascii="Times New Roman" w:eastAsia="Times New Roman" w:hAnsi="Times New Roman" w:cs="Times New Roman"/>
          <w:spacing w:val="2"/>
          <w:w w:val="105"/>
          <w:sz w:val="17"/>
          <w:szCs w:val="17"/>
        </w:rPr>
        <w:t>F</w:t>
      </w:r>
      <w:r>
        <w:rPr>
          <w:rFonts w:ascii="Times New Roman" w:eastAsia="Times New Roman" w:hAnsi="Times New Roman" w:cs="Times New Roman"/>
          <w:spacing w:val="-24"/>
          <w:w w:val="105"/>
          <w:sz w:val="17"/>
          <w:szCs w:val="17"/>
        </w:rPr>
        <w:t xml:space="preserve"> </w:t>
      </w:r>
      <w:r>
        <w:rPr>
          <w:rFonts w:ascii="Times New Roman" w:eastAsia="Times New Roman" w:hAnsi="Times New Roman" w:cs="Times New Roman"/>
          <w:i/>
          <w:w w:val="105"/>
          <w:sz w:val="21"/>
          <w:szCs w:val="21"/>
        </w:rPr>
        <w:t>p</w:t>
      </w:r>
      <w:r>
        <w:rPr>
          <w:rFonts w:ascii="Verdana" w:eastAsia="Verdana" w:hAnsi="Verdana" w:cs="Verdana"/>
          <w:i/>
          <w:w w:val="105"/>
          <w:sz w:val="21"/>
          <w:szCs w:val="21"/>
        </w:rPr>
        <w:t>,</w:t>
      </w:r>
      <w:r>
        <w:rPr>
          <w:rFonts w:ascii="Verdana" w:eastAsia="Verdana" w:hAnsi="Verdana" w:cs="Verdana"/>
          <w:i/>
          <w:spacing w:val="-39"/>
          <w:w w:val="105"/>
          <w:sz w:val="21"/>
          <w:szCs w:val="21"/>
        </w:rPr>
        <w:t xml:space="preserve"> </w:t>
      </w:r>
      <w:r>
        <w:rPr>
          <w:rFonts w:ascii="Times New Roman" w:eastAsia="Times New Roman" w:hAnsi="Times New Roman" w:cs="Times New Roman"/>
          <w:i/>
          <w:w w:val="105"/>
          <w:sz w:val="21"/>
          <w:szCs w:val="21"/>
        </w:rPr>
        <w:t>p</w:t>
      </w:r>
      <w:r>
        <w:rPr>
          <w:rFonts w:ascii="Times New Roman" w:eastAsia="Times New Roman" w:hAnsi="Times New Roman" w:cs="Times New Roman"/>
          <w:i/>
          <w:spacing w:val="-8"/>
          <w:w w:val="105"/>
          <w:sz w:val="21"/>
          <w:szCs w:val="21"/>
        </w:rPr>
        <w:t xml:space="preserve"> </w:t>
      </w:r>
      <w:r>
        <w:rPr>
          <w:rFonts w:ascii="Cambria" w:eastAsia="Cambria" w:hAnsi="Cambria" w:cs="Cambria"/>
          <w:w w:val="105"/>
          <w:sz w:val="21"/>
          <w:szCs w:val="21"/>
        </w:rPr>
        <w:t>→</w:t>
      </w:r>
      <w:r>
        <w:rPr>
          <w:rFonts w:ascii="Cambria" w:eastAsia="Cambria" w:hAnsi="Cambria" w:cs="Cambria"/>
          <w:spacing w:val="-2"/>
          <w:w w:val="105"/>
          <w:sz w:val="21"/>
          <w:szCs w:val="21"/>
        </w:rPr>
        <w:t xml:space="preserve"> </w:t>
      </w:r>
      <w:r>
        <w:rPr>
          <w:rFonts w:ascii="Arial" w:eastAsia="Arial" w:hAnsi="Arial" w:cs="Arial"/>
          <w:i/>
          <w:w w:val="105"/>
          <w:sz w:val="21"/>
          <w:szCs w:val="21"/>
        </w:rPr>
        <w:t>ϕ</w:t>
      </w:r>
    </w:p>
    <w:p w:rsidR="00A115BF" w:rsidRDefault="00A115BF">
      <w:pPr>
        <w:spacing w:line="203" w:lineRule="exact"/>
        <w:jc w:val="center"/>
        <w:rPr>
          <w:rFonts w:ascii="Arial" w:eastAsia="Arial" w:hAnsi="Arial" w:cs="Arial"/>
          <w:sz w:val="21"/>
          <w:szCs w:val="21"/>
        </w:rPr>
        <w:sectPr w:rsidR="00A115BF">
          <w:type w:val="continuous"/>
          <w:pgSz w:w="11910" w:h="16840"/>
          <w:pgMar w:top="1580" w:right="1280" w:bottom="280" w:left="1320" w:header="720" w:footer="720" w:gutter="0"/>
          <w:cols w:num="4" w:space="720" w:equalWidth="0">
            <w:col w:w="1030" w:space="40"/>
            <w:col w:w="2440" w:space="40"/>
            <w:col w:w="2513" w:space="40"/>
            <w:col w:w="3207"/>
          </w:cols>
        </w:sectPr>
      </w:pPr>
    </w:p>
    <w:p w:rsidR="00A115BF" w:rsidRDefault="00646F36">
      <w:pPr>
        <w:tabs>
          <w:tab w:val="left" w:pos="5294"/>
          <w:tab w:val="left" w:pos="6842"/>
          <w:tab w:val="left" w:pos="8354"/>
        </w:tabs>
        <w:spacing w:line="221" w:lineRule="exact"/>
        <w:ind w:left="1052"/>
        <w:rPr>
          <w:rFonts w:ascii="Times New Roman" w:eastAsia="Times New Roman" w:hAnsi="Times New Roman" w:cs="Times New Roman"/>
          <w:sz w:val="21"/>
          <w:szCs w:val="21"/>
        </w:rPr>
      </w:pPr>
      <w:r>
        <w:rPr>
          <w:rFonts w:ascii="Times New Roman" w:eastAsia="Times New Roman" w:hAnsi="Times New Roman" w:cs="Times New Roman"/>
          <w:i/>
          <w:sz w:val="21"/>
          <w:szCs w:val="21"/>
          <w:u w:val="single" w:color="000000"/>
        </w:rPr>
        <w:t>q</w:t>
      </w:r>
      <w:r>
        <w:rPr>
          <w:rFonts w:ascii="Times New Roman" w:eastAsia="Times New Roman" w:hAnsi="Times New Roman" w:cs="Times New Roman"/>
          <w:i/>
          <w:spacing w:val="8"/>
          <w:sz w:val="21"/>
          <w:szCs w:val="21"/>
          <w:u w:val="single" w:color="000000"/>
        </w:rPr>
        <w:t xml:space="preserve"> </w:t>
      </w:r>
      <w:r>
        <w:rPr>
          <w:rFonts w:ascii="Cambria" w:eastAsia="Cambria" w:hAnsi="Cambria" w:cs="Cambria"/>
          <w:sz w:val="21"/>
          <w:szCs w:val="21"/>
          <w:u w:val="single" w:color="000000"/>
        </w:rPr>
        <w:t>→</w:t>
      </w:r>
      <w:r>
        <w:rPr>
          <w:rFonts w:ascii="Cambria" w:eastAsia="Cambria" w:hAnsi="Cambria" w:cs="Cambria"/>
          <w:spacing w:val="14"/>
          <w:sz w:val="21"/>
          <w:szCs w:val="21"/>
          <w:u w:val="single" w:color="000000"/>
        </w:rPr>
        <w:t xml:space="preserve"> </w:t>
      </w:r>
      <w:r>
        <w:rPr>
          <w:rFonts w:ascii="Times New Roman" w:eastAsia="Times New Roman" w:hAnsi="Times New Roman" w:cs="Times New Roman"/>
          <w:i/>
          <w:sz w:val="21"/>
          <w:szCs w:val="21"/>
          <w:u w:val="single" w:color="000000"/>
        </w:rPr>
        <w:t>Q</w:t>
      </w:r>
      <w:r>
        <w:rPr>
          <w:rFonts w:ascii="Euclid" w:eastAsia="Euclid" w:hAnsi="Euclid" w:cs="Euclid"/>
          <w:sz w:val="21"/>
          <w:szCs w:val="21"/>
          <w:u w:val="single" w:color="000000"/>
        </w:rPr>
        <w:t>(</w:t>
      </w:r>
      <w:r>
        <w:rPr>
          <w:rFonts w:ascii="Arial" w:eastAsia="Arial" w:hAnsi="Arial" w:cs="Arial"/>
          <w:i/>
          <w:sz w:val="21"/>
          <w:szCs w:val="21"/>
          <w:u w:val="single" w:color="000000"/>
        </w:rPr>
        <w:t>ϕ</w:t>
      </w:r>
      <w:r>
        <w:rPr>
          <w:rFonts w:ascii="Times New Roman" w:eastAsia="Times New Roman" w:hAnsi="Times New Roman" w:cs="Times New Roman"/>
          <w:position w:val="-2"/>
          <w:sz w:val="14"/>
          <w:szCs w:val="14"/>
          <w:u w:val="single" w:color="000000"/>
        </w:rPr>
        <w:t>1</w:t>
      </w:r>
      <w:r>
        <w:rPr>
          <w:rFonts w:ascii="Times New Roman" w:eastAsia="Times New Roman" w:hAnsi="Times New Roman" w:cs="Times New Roman"/>
          <w:spacing w:val="-16"/>
          <w:position w:val="-2"/>
          <w:sz w:val="14"/>
          <w:szCs w:val="14"/>
          <w:u w:val="single" w:color="000000"/>
        </w:rPr>
        <w:t xml:space="preserve"> </w:t>
      </w:r>
      <w:r>
        <w:rPr>
          <w:rFonts w:ascii="Times New Roman" w:eastAsia="Times New Roman" w:hAnsi="Times New Roman" w:cs="Times New Roman"/>
          <w:spacing w:val="1"/>
          <w:sz w:val="17"/>
          <w:szCs w:val="17"/>
          <w:u w:val="single" w:color="000000"/>
        </w:rPr>
        <w:t>U</w:t>
      </w:r>
      <w:r>
        <w:rPr>
          <w:rFonts w:ascii="Arial" w:eastAsia="Arial" w:hAnsi="Arial" w:cs="Arial"/>
          <w:i/>
          <w:spacing w:val="1"/>
          <w:sz w:val="21"/>
          <w:szCs w:val="21"/>
          <w:u w:val="single" w:color="000000"/>
        </w:rPr>
        <w:t>ϕ</w:t>
      </w:r>
      <w:r>
        <w:rPr>
          <w:rFonts w:ascii="Times New Roman" w:eastAsia="Times New Roman" w:hAnsi="Times New Roman" w:cs="Times New Roman"/>
          <w:spacing w:val="1"/>
          <w:position w:val="-2"/>
          <w:sz w:val="14"/>
          <w:szCs w:val="14"/>
          <w:u w:val="single" w:color="000000"/>
        </w:rPr>
        <w:t>2</w:t>
      </w:r>
      <w:r>
        <w:rPr>
          <w:rFonts w:ascii="Times New Roman" w:eastAsia="Times New Roman" w:hAnsi="Times New Roman" w:cs="Times New Roman"/>
          <w:spacing w:val="-23"/>
          <w:position w:val="-2"/>
          <w:sz w:val="14"/>
          <w:szCs w:val="14"/>
          <w:u w:val="single" w:color="000000"/>
        </w:rPr>
        <w:t xml:space="preserve"> </w:t>
      </w:r>
      <w:r>
        <w:rPr>
          <w:rFonts w:ascii="Euclid" w:eastAsia="Euclid" w:hAnsi="Euclid" w:cs="Euclid"/>
          <w:sz w:val="21"/>
          <w:szCs w:val="21"/>
          <w:u w:val="single" w:color="000000"/>
        </w:rPr>
        <w:t>)</w:t>
      </w:r>
      <w:r>
        <w:rPr>
          <w:rFonts w:ascii="Euclid" w:eastAsia="Euclid" w:hAnsi="Euclid" w:cs="Euclid"/>
          <w:spacing w:val="-3"/>
          <w:sz w:val="21"/>
          <w:szCs w:val="21"/>
          <w:u w:val="single" w:color="000000"/>
        </w:rPr>
        <w:t xml:space="preserve"> </w:t>
      </w:r>
      <w:r>
        <w:rPr>
          <w:rFonts w:ascii="Euclid" w:eastAsia="Euclid" w:hAnsi="Euclid" w:cs="Euclid"/>
          <w:sz w:val="21"/>
          <w:szCs w:val="21"/>
          <w:u w:val="single" w:color="000000"/>
        </w:rPr>
        <w:t>(</w:t>
      </w:r>
      <w:r>
        <w:rPr>
          <w:rFonts w:ascii="宋体" w:eastAsia="宋体" w:hAnsi="宋体" w:cs="宋体"/>
          <w:sz w:val="21"/>
          <w:szCs w:val="21"/>
          <w:u w:val="single" w:color="000000"/>
        </w:rPr>
        <w:t>如果</w:t>
      </w:r>
      <w:r>
        <w:rPr>
          <w:rFonts w:ascii="Arial" w:eastAsia="Arial" w:hAnsi="Arial" w:cs="Arial"/>
          <w:i/>
          <w:sz w:val="21"/>
          <w:szCs w:val="21"/>
          <w:u w:val="single" w:color="000000"/>
        </w:rPr>
        <w:t>ϕ</w:t>
      </w:r>
      <w:r>
        <w:rPr>
          <w:rFonts w:ascii="Times New Roman" w:eastAsia="Times New Roman" w:hAnsi="Times New Roman" w:cs="Times New Roman"/>
          <w:position w:val="-2"/>
          <w:sz w:val="14"/>
          <w:szCs w:val="14"/>
          <w:u w:val="single" w:color="000000"/>
        </w:rPr>
        <w:t>2</w:t>
      </w:r>
      <w:r>
        <w:rPr>
          <w:rFonts w:ascii="Times New Roman" w:eastAsia="Times New Roman" w:hAnsi="Times New Roman" w:cs="Times New Roman"/>
          <w:spacing w:val="-23"/>
          <w:position w:val="-2"/>
          <w:sz w:val="14"/>
          <w:szCs w:val="14"/>
          <w:u w:val="single" w:color="000000"/>
        </w:rPr>
        <w:t xml:space="preserve"> </w:t>
      </w:r>
      <w:r>
        <w:rPr>
          <w:rFonts w:ascii="宋体" w:eastAsia="宋体" w:hAnsi="宋体" w:cs="宋体"/>
          <w:sz w:val="21"/>
          <w:szCs w:val="21"/>
          <w:u w:val="single" w:color="000000"/>
        </w:rPr>
        <w:t>不是文字</w:t>
      </w:r>
      <w:r>
        <w:rPr>
          <w:rFonts w:ascii="Euclid" w:eastAsia="Euclid" w:hAnsi="Euclid" w:cs="Euclid"/>
          <w:sz w:val="21"/>
          <w:szCs w:val="21"/>
          <w:u w:val="single" w:color="000000"/>
        </w:rPr>
        <w:t>)</w:t>
      </w:r>
      <w:r>
        <w:rPr>
          <w:rFonts w:ascii="Euclid" w:eastAsia="Euclid" w:hAnsi="Euclid" w:cs="Euclid"/>
          <w:spacing w:val="-39"/>
          <w:sz w:val="21"/>
          <w:szCs w:val="21"/>
          <w:u w:val="single" w:color="000000"/>
        </w:rPr>
        <w:t xml:space="preserve"> </w:t>
      </w:r>
      <w:r>
        <w:rPr>
          <w:rFonts w:ascii="Times New Roman" w:eastAsia="Times New Roman" w:hAnsi="Times New Roman" w:cs="Times New Roman"/>
          <w:position w:val="-13"/>
          <w:sz w:val="21"/>
          <w:szCs w:val="21"/>
        </w:rPr>
        <w:t>;</w:t>
      </w:r>
      <w:r>
        <w:rPr>
          <w:rFonts w:ascii="Times New Roman" w:eastAsia="Times New Roman" w:hAnsi="Times New Roman" w:cs="Times New Roman"/>
          <w:position w:val="-13"/>
          <w:sz w:val="21"/>
          <w:szCs w:val="21"/>
        </w:rPr>
        <w:tab/>
      </w:r>
      <w:r>
        <w:rPr>
          <w:rFonts w:ascii="Times New Roman" w:eastAsia="Times New Roman" w:hAnsi="Times New Roman" w:cs="Times New Roman"/>
          <w:b/>
          <w:bCs/>
          <w:spacing w:val="-2"/>
          <w:position w:val="-13"/>
          <w:sz w:val="21"/>
          <w:szCs w:val="21"/>
        </w:rPr>
        <w:t>Trans(10)</w:t>
      </w:r>
      <w:r>
        <w:rPr>
          <w:rFonts w:ascii="Times New Roman" w:eastAsia="Times New Roman" w:hAnsi="Times New Roman" w:cs="Times New Roman"/>
          <w:spacing w:val="-2"/>
          <w:sz w:val="21"/>
          <w:szCs w:val="21"/>
          <w:u w:val="single" w:color="000000"/>
        </w:rPr>
        <w:tab/>
      </w:r>
      <w:r>
        <w:rPr>
          <w:rFonts w:ascii="Times New Roman" w:eastAsia="Times New Roman" w:hAnsi="Times New Roman" w:cs="Times New Roman"/>
          <w:i/>
          <w:sz w:val="21"/>
          <w:szCs w:val="21"/>
          <w:u w:val="single" w:color="000000"/>
        </w:rPr>
        <w:t xml:space="preserve">q </w:t>
      </w:r>
      <w:r>
        <w:rPr>
          <w:rFonts w:ascii="Cambria" w:eastAsia="Cambria" w:hAnsi="Cambria" w:cs="Cambria"/>
          <w:sz w:val="21"/>
          <w:szCs w:val="21"/>
          <w:u w:val="single" w:color="000000"/>
        </w:rPr>
        <w:t>→</w:t>
      </w:r>
      <w:r>
        <w:rPr>
          <w:rFonts w:ascii="Cambria" w:eastAsia="Cambria" w:hAnsi="Cambria" w:cs="Cambria"/>
          <w:spacing w:val="37"/>
          <w:sz w:val="21"/>
          <w:szCs w:val="21"/>
          <w:u w:val="single" w:color="000000"/>
        </w:rPr>
        <w:t xml:space="preserve"> </w:t>
      </w:r>
      <w:r>
        <w:rPr>
          <w:rFonts w:ascii="Times New Roman" w:eastAsia="Times New Roman" w:hAnsi="Times New Roman" w:cs="Times New Roman"/>
          <w:i/>
          <w:spacing w:val="3"/>
          <w:sz w:val="21"/>
          <w:szCs w:val="21"/>
          <w:u w:val="single" w:color="000000"/>
        </w:rPr>
        <w:t>Q</w:t>
      </w:r>
      <w:r>
        <w:rPr>
          <w:rFonts w:ascii="Times New Roman" w:eastAsia="Times New Roman" w:hAnsi="Times New Roman" w:cs="Times New Roman"/>
          <w:spacing w:val="3"/>
          <w:sz w:val="17"/>
          <w:szCs w:val="17"/>
          <w:u w:val="single" w:color="000000"/>
        </w:rPr>
        <w:t>G</w:t>
      </w:r>
      <w:r>
        <w:rPr>
          <w:rFonts w:ascii="Arial" w:eastAsia="Arial" w:hAnsi="Arial" w:cs="Arial"/>
          <w:i/>
          <w:spacing w:val="3"/>
          <w:sz w:val="21"/>
          <w:szCs w:val="21"/>
          <w:u w:val="single" w:color="000000"/>
        </w:rPr>
        <w:t>ϕ</w:t>
      </w:r>
      <w:r>
        <w:rPr>
          <w:rFonts w:ascii="Times New Roman" w:eastAsia="Times New Roman" w:hAnsi="Times New Roman" w:cs="Times New Roman"/>
          <w:spacing w:val="3"/>
          <w:sz w:val="21"/>
          <w:szCs w:val="21"/>
          <w:u w:val="single" w:color="000000"/>
        </w:rPr>
        <w:tab/>
      </w:r>
      <w:r>
        <w:rPr>
          <w:rFonts w:ascii="Times New Roman" w:eastAsia="Times New Roman" w:hAnsi="Times New Roman" w:cs="Times New Roman"/>
          <w:position w:val="-13"/>
          <w:sz w:val="21"/>
          <w:szCs w:val="21"/>
        </w:rPr>
        <w:t>;</w:t>
      </w:r>
    </w:p>
    <w:p w:rsidR="00A115BF" w:rsidRDefault="00A115BF">
      <w:pPr>
        <w:spacing w:line="221" w:lineRule="exact"/>
        <w:rPr>
          <w:rFonts w:ascii="Times New Roman" w:eastAsia="Times New Roman" w:hAnsi="Times New Roman" w:cs="Times New Roman"/>
          <w:sz w:val="21"/>
          <w:szCs w:val="21"/>
        </w:rPr>
        <w:sectPr w:rsidR="00A115BF">
          <w:type w:val="continuous"/>
          <w:pgSz w:w="11910" w:h="16840"/>
          <w:pgMar w:top="1580" w:right="1280" w:bottom="280" w:left="1320" w:header="720" w:footer="720" w:gutter="0"/>
          <w:cols w:space="720"/>
        </w:sectPr>
      </w:pPr>
    </w:p>
    <w:p w:rsidR="00A115BF" w:rsidRDefault="00646F36">
      <w:pPr>
        <w:spacing w:line="200" w:lineRule="exact"/>
        <w:ind w:left="262"/>
        <w:rPr>
          <w:rFonts w:ascii="Times New Roman" w:eastAsia="Times New Roman" w:hAnsi="Times New Roman" w:cs="Times New Roman"/>
          <w:sz w:val="21"/>
          <w:szCs w:val="21"/>
        </w:rPr>
      </w:pPr>
      <w:r>
        <w:rPr>
          <w:rFonts w:ascii="Times New Roman"/>
          <w:b/>
          <w:spacing w:val="-2"/>
          <w:sz w:val="21"/>
        </w:rPr>
        <w:t>Trans(8)</w:t>
      </w:r>
    </w:p>
    <w:p w:rsidR="00A115BF" w:rsidRDefault="00646F36">
      <w:pPr>
        <w:spacing w:before="56" w:line="167" w:lineRule="exact"/>
        <w:ind w:left="262"/>
        <w:rPr>
          <w:rFonts w:ascii="Arial" w:eastAsia="Arial" w:hAnsi="Arial" w:cs="Arial"/>
          <w:sz w:val="21"/>
          <w:szCs w:val="21"/>
        </w:rPr>
      </w:pPr>
      <w:r>
        <w:rPr>
          <w:w w:val="105"/>
        </w:rPr>
        <w:br w:type="column"/>
      </w:r>
      <w:r>
        <w:rPr>
          <w:rFonts w:ascii="Times New Roman" w:eastAsia="Times New Roman" w:hAnsi="Times New Roman" w:cs="Times New Roman"/>
          <w:i/>
          <w:w w:val="105"/>
          <w:sz w:val="21"/>
          <w:szCs w:val="21"/>
        </w:rPr>
        <w:t>q</w:t>
      </w:r>
      <w:r>
        <w:rPr>
          <w:rFonts w:ascii="Times New Roman" w:eastAsia="Times New Roman" w:hAnsi="Times New Roman" w:cs="Times New Roman"/>
          <w:i/>
          <w:spacing w:val="-10"/>
          <w:w w:val="105"/>
          <w:sz w:val="21"/>
          <w:szCs w:val="21"/>
        </w:rPr>
        <w:t xml:space="preserve"> </w:t>
      </w:r>
      <w:r>
        <w:rPr>
          <w:rFonts w:ascii="Cambria" w:eastAsia="Cambria" w:hAnsi="Cambria" w:cs="Cambria"/>
          <w:w w:val="105"/>
          <w:sz w:val="21"/>
          <w:szCs w:val="21"/>
        </w:rPr>
        <w:t>→</w:t>
      </w:r>
      <w:r>
        <w:rPr>
          <w:rFonts w:ascii="Cambria" w:eastAsia="Cambria" w:hAnsi="Cambria" w:cs="Cambria"/>
          <w:spacing w:val="-3"/>
          <w:w w:val="105"/>
          <w:sz w:val="21"/>
          <w:szCs w:val="21"/>
        </w:rPr>
        <w:t xml:space="preserve"> </w:t>
      </w:r>
      <w:r>
        <w:rPr>
          <w:rFonts w:ascii="Times New Roman" w:eastAsia="Times New Roman" w:hAnsi="Times New Roman" w:cs="Times New Roman"/>
          <w:i/>
          <w:w w:val="105"/>
          <w:sz w:val="21"/>
          <w:szCs w:val="21"/>
        </w:rPr>
        <w:t>Q</w:t>
      </w:r>
      <w:r>
        <w:rPr>
          <w:rFonts w:ascii="Euclid" w:eastAsia="Euclid" w:hAnsi="Euclid" w:cs="Euclid"/>
          <w:w w:val="105"/>
          <w:sz w:val="21"/>
          <w:szCs w:val="21"/>
        </w:rPr>
        <w:t>(</w:t>
      </w:r>
      <w:r>
        <w:rPr>
          <w:rFonts w:ascii="Arial" w:eastAsia="Arial" w:hAnsi="Arial" w:cs="Arial"/>
          <w:i/>
          <w:w w:val="105"/>
          <w:sz w:val="21"/>
          <w:szCs w:val="21"/>
        </w:rPr>
        <w:t>ϕ</w:t>
      </w:r>
      <w:r>
        <w:rPr>
          <w:rFonts w:ascii="Arial" w:eastAsia="Arial" w:hAnsi="Arial" w:cs="Arial"/>
          <w:i/>
          <w:spacing w:val="22"/>
          <w:w w:val="105"/>
          <w:sz w:val="21"/>
          <w:szCs w:val="21"/>
        </w:rPr>
        <w:t xml:space="preserve"> </w:t>
      </w:r>
      <w:r>
        <w:rPr>
          <w:rFonts w:ascii="Times New Roman" w:eastAsia="Times New Roman" w:hAnsi="Times New Roman" w:cs="Times New Roman"/>
          <w:w w:val="105"/>
          <w:sz w:val="17"/>
          <w:szCs w:val="17"/>
        </w:rPr>
        <w:t>U</w:t>
      </w:r>
      <w:r>
        <w:rPr>
          <w:rFonts w:ascii="Times New Roman" w:eastAsia="Times New Roman" w:hAnsi="Times New Roman" w:cs="Times New Roman"/>
          <w:spacing w:val="-25"/>
          <w:w w:val="105"/>
          <w:sz w:val="17"/>
          <w:szCs w:val="17"/>
        </w:rPr>
        <w:t xml:space="preserve"> </w:t>
      </w:r>
      <w:r>
        <w:rPr>
          <w:rFonts w:ascii="Times New Roman" w:eastAsia="Times New Roman" w:hAnsi="Times New Roman" w:cs="Times New Roman"/>
          <w:i/>
          <w:w w:val="105"/>
          <w:sz w:val="21"/>
          <w:szCs w:val="21"/>
        </w:rPr>
        <w:t>p</w:t>
      </w:r>
      <w:r>
        <w:rPr>
          <w:rFonts w:ascii="Euclid" w:eastAsia="Euclid" w:hAnsi="Euclid" w:cs="Euclid"/>
          <w:w w:val="105"/>
          <w:sz w:val="21"/>
          <w:szCs w:val="21"/>
        </w:rPr>
        <w:t>)</w:t>
      </w:r>
      <w:r>
        <w:rPr>
          <w:rFonts w:ascii="Verdana" w:eastAsia="Verdana" w:hAnsi="Verdana" w:cs="Verdana"/>
          <w:i/>
          <w:w w:val="105"/>
          <w:sz w:val="21"/>
          <w:szCs w:val="21"/>
        </w:rPr>
        <w:t>,</w:t>
      </w:r>
      <w:r>
        <w:rPr>
          <w:rFonts w:ascii="Verdana" w:eastAsia="Verdana" w:hAnsi="Verdana" w:cs="Verdana"/>
          <w:i/>
          <w:spacing w:val="-40"/>
          <w:w w:val="105"/>
          <w:sz w:val="21"/>
          <w:szCs w:val="21"/>
        </w:rPr>
        <w:t xml:space="preserve"> </w:t>
      </w:r>
      <w:r>
        <w:rPr>
          <w:rFonts w:ascii="Times New Roman" w:eastAsia="Times New Roman" w:hAnsi="Times New Roman" w:cs="Times New Roman"/>
          <w:i/>
          <w:w w:val="105"/>
          <w:sz w:val="21"/>
          <w:szCs w:val="21"/>
        </w:rPr>
        <w:t>p</w:t>
      </w:r>
      <w:r>
        <w:rPr>
          <w:rFonts w:ascii="Times New Roman" w:eastAsia="Times New Roman" w:hAnsi="Times New Roman" w:cs="Times New Roman"/>
          <w:i/>
          <w:spacing w:val="-10"/>
          <w:w w:val="105"/>
          <w:sz w:val="21"/>
          <w:szCs w:val="21"/>
        </w:rPr>
        <w:t xml:space="preserve"> </w:t>
      </w:r>
      <w:r>
        <w:rPr>
          <w:rFonts w:ascii="Cambria" w:eastAsia="Cambria" w:hAnsi="Cambria" w:cs="Cambria"/>
          <w:w w:val="105"/>
          <w:sz w:val="21"/>
          <w:szCs w:val="21"/>
        </w:rPr>
        <w:t>→</w:t>
      </w:r>
      <w:r>
        <w:rPr>
          <w:rFonts w:ascii="Cambria" w:eastAsia="Cambria" w:hAnsi="Cambria" w:cs="Cambria"/>
          <w:spacing w:val="-3"/>
          <w:w w:val="105"/>
          <w:sz w:val="21"/>
          <w:szCs w:val="21"/>
        </w:rPr>
        <w:t xml:space="preserve"> </w:t>
      </w:r>
      <w:r>
        <w:rPr>
          <w:rFonts w:ascii="Arial" w:eastAsia="Arial" w:hAnsi="Arial" w:cs="Arial"/>
          <w:i/>
          <w:w w:val="105"/>
          <w:sz w:val="21"/>
          <w:szCs w:val="21"/>
        </w:rPr>
        <w:t>ϕ</w:t>
      </w:r>
    </w:p>
    <w:p w:rsidR="00A115BF" w:rsidRDefault="00646F36">
      <w:pPr>
        <w:spacing w:before="88" w:line="136" w:lineRule="exact"/>
        <w:ind w:left="262"/>
        <w:rPr>
          <w:rFonts w:ascii="Times New Roman" w:eastAsia="Times New Roman" w:hAnsi="Times New Roman" w:cs="Times New Roman"/>
          <w:sz w:val="21"/>
          <w:szCs w:val="21"/>
        </w:rPr>
      </w:pPr>
      <w:r>
        <w:rPr>
          <w:w w:val="105"/>
        </w:rPr>
        <w:br w:type="column"/>
      </w:r>
      <w:r>
        <w:rPr>
          <w:rFonts w:ascii="Times New Roman" w:eastAsia="Times New Roman" w:hAnsi="Times New Roman" w:cs="Times New Roman"/>
          <w:i/>
          <w:w w:val="105"/>
          <w:sz w:val="21"/>
          <w:szCs w:val="21"/>
        </w:rPr>
        <w:t>q</w:t>
      </w:r>
      <w:r>
        <w:rPr>
          <w:rFonts w:ascii="Times New Roman" w:eastAsia="Times New Roman" w:hAnsi="Times New Roman" w:cs="Times New Roman"/>
          <w:i/>
          <w:spacing w:val="-9"/>
          <w:w w:val="105"/>
          <w:sz w:val="21"/>
          <w:szCs w:val="21"/>
        </w:rPr>
        <w:t xml:space="preserve"> </w:t>
      </w:r>
      <w:r>
        <w:rPr>
          <w:rFonts w:ascii="Cambria" w:eastAsia="Cambria" w:hAnsi="Cambria" w:cs="Cambria"/>
          <w:w w:val="105"/>
          <w:sz w:val="21"/>
          <w:szCs w:val="21"/>
        </w:rPr>
        <w:t>→</w:t>
      </w:r>
      <w:r>
        <w:rPr>
          <w:rFonts w:ascii="Cambria" w:eastAsia="Cambria" w:hAnsi="Cambria" w:cs="Cambria"/>
          <w:spacing w:val="13"/>
          <w:w w:val="105"/>
          <w:sz w:val="21"/>
          <w:szCs w:val="21"/>
        </w:rPr>
        <w:t xml:space="preserve"> </w:t>
      </w:r>
      <w:r>
        <w:rPr>
          <w:rFonts w:ascii="Times New Roman" w:eastAsia="Times New Roman" w:hAnsi="Times New Roman" w:cs="Times New Roman"/>
          <w:i/>
          <w:w w:val="105"/>
          <w:sz w:val="21"/>
          <w:szCs w:val="21"/>
        </w:rPr>
        <w:t>p</w:t>
      </w:r>
      <w:r>
        <w:rPr>
          <w:rFonts w:ascii="Verdana" w:eastAsia="Verdana" w:hAnsi="Verdana" w:cs="Verdana"/>
          <w:i/>
          <w:w w:val="105"/>
          <w:sz w:val="21"/>
          <w:szCs w:val="21"/>
        </w:rPr>
        <w:t>,</w:t>
      </w:r>
      <w:r>
        <w:rPr>
          <w:rFonts w:ascii="Verdana" w:eastAsia="Verdana" w:hAnsi="Verdana" w:cs="Verdana"/>
          <w:i/>
          <w:spacing w:val="-39"/>
          <w:w w:val="105"/>
          <w:sz w:val="21"/>
          <w:szCs w:val="21"/>
        </w:rPr>
        <w:t xml:space="preserve"> </w:t>
      </w:r>
      <w:r>
        <w:rPr>
          <w:rFonts w:ascii="Times New Roman" w:eastAsia="Times New Roman" w:hAnsi="Times New Roman" w:cs="Times New Roman"/>
          <w:i/>
          <w:w w:val="105"/>
          <w:sz w:val="21"/>
          <w:szCs w:val="21"/>
        </w:rPr>
        <w:t>p</w:t>
      </w:r>
      <w:r>
        <w:rPr>
          <w:rFonts w:ascii="Times New Roman" w:eastAsia="Times New Roman" w:hAnsi="Times New Roman" w:cs="Times New Roman"/>
          <w:i/>
          <w:spacing w:val="-9"/>
          <w:w w:val="105"/>
          <w:sz w:val="21"/>
          <w:szCs w:val="21"/>
        </w:rPr>
        <w:t xml:space="preserve"> </w:t>
      </w:r>
      <w:r>
        <w:rPr>
          <w:rFonts w:ascii="Cambria" w:eastAsia="Cambria" w:hAnsi="Cambria" w:cs="Cambria"/>
          <w:w w:val="105"/>
          <w:sz w:val="21"/>
          <w:szCs w:val="21"/>
        </w:rPr>
        <w:t>→</w:t>
      </w:r>
      <w:r>
        <w:rPr>
          <w:rFonts w:ascii="Cambria" w:eastAsia="Cambria" w:hAnsi="Cambria" w:cs="Cambria"/>
          <w:spacing w:val="-3"/>
          <w:w w:val="105"/>
          <w:sz w:val="21"/>
          <w:szCs w:val="21"/>
        </w:rPr>
        <w:t xml:space="preserve"> </w:t>
      </w:r>
      <w:r>
        <w:rPr>
          <w:rFonts w:ascii="Arial" w:eastAsia="Arial" w:hAnsi="Arial" w:cs="Arial"/>
          <w:i/>
          <w:spacing w:val="7"/>
          <w:w w:val="105"/>
          <w:sz w:val="21"/>
          <w:szCs w:val="21"/>
        </w:rPr>
        <w:t>ϕ</w:t>
      </w:r>
      <w:r>
        <w:rPr>
          <w:rFonts w:ascii="Verdana" w:eastAsia="Verdana" w:hAnsi="Verdana" w:cs="Verdana"/>
          <w:i/>
          <w:spacing w:val="7"/>
          <w:w w:val="105"/>
          <w:sz w:val="21"/>
          <w:szCs w:val="21"/>
        </w:rPr>
        <w:t>,</w:t>
      </w:r>
      <w:r>
        <w:rPr>
          <w:rFonts w:ascii="Verdana" w:eastAsia="Verdana" w:hAnsi="Verdana" w:cs="Verdana"/>
          <w:i/>
          <w:spacing w:val="-39"/>
          <w:w w:val="105"/>
          <w:sz w:val="21"/>
          <w:szCs w:val="21"/>
        </w:rPr>
        <w:t xml:space="preserve"> </w:t>
      </w:r>
      <w:r>
        <w:rPr>
          <w:rFonts w:ascii="Times New Roman" w:eastAsia="Times New Roman" w:hAnsi="Times New Roman" w:cs="Times New Roman"/>
          <w:i/>
          <w:w w:val="105"/>
          <w:sz w:val="21"/>
          <w:szCs w:val="21"/>
        </w:rPr>
        <w:t>p</w:t>
      </w:r>
      <w:r>
        <w:rPr>
          <w:rFonts w:ascii="Times New Roman" w:eastAsia="Times New Roman" w:hAnsi="Times New Roman" w:cs="Times New Roman"/>
          <w:i/>
          <w:spacing w:val="-9"/>
          <w:w w:val="105"/>
          <w:sz w:val="21"/>
          <w:szCs w:val="21"/>
        </w:rPr>
        <w:t xml:space="preserve"> </w:t>
      </w:r>
      <w:r>
        <w:rPr>
          <w:rFonts w:ascii="Cambria" w:eastAsia="Cambria" w:hAnsi="Cambria" w:cs="Cambria"/>
          <w:w w:val="105"/>
          <w:sz w:val="21"/>
          <w:szCs w:val="21"/>
        </w:rPr>
        <w:t>→</w:t>
      </w:r>
      <w:r>
        <w:rPr>
          <w:rFonts w:ascii="Cambria" w:eastAsia="Cambria" w:hAnsi="Cambria" w:cs="Cambria"/>
          <w:spacing w:val="-3"/>
          <w:w w:val="105"/>
          <w:sz w:val="21"/>
          <w:szCs w:val="21"/>
        </w:rPr>
        <w:t xml:space="preserve"> </w:t>
      </w:r>
      <w:r>
        <w:rPr>
          <w:rFonts w:ascii="Times New Roman" w:eastAsia="Times New Roman" w:hAnsi="Times New Roman" w:cs="Times New Roman"/>
          <w:i/>
          <w:spacing w:val="2"/>
          <w:w w:val="105"/>
          <w:sz w:val="21"/>
          <w:szCs w:val="21"/>
        </w:rPr>
        <w:t>Q</w:t>
      </w:r>
      <w:r>
        <w:rPr>
          <w:rFonts w:ascii="Times New Roman" w:eastAsia="Times New Roman" w:hAnsi="Times New Roman" w:cs="Times New Roman"/>
          <w:spacing w:val="2"/>
          <w:w w:val="105"/>
          <w:sz w:val="17"/>
          <w:szCs w:val="17"/>
        </w:rPr>
        <w:t>X</w:t>
      </w:r>
      <w:r>
        <w:rPr>
          <w:rFonts w:ascii="Times New Roman" w:eastAsia="Times New Roman" w:hAnsi="Times New Roman" w:cs="Times New Roman"/>
          <w:spacing w:val="-25"/>
          <w:w w:val="105"/>
          <w:sz w:val="17"/>
          <w:szCs w:val="17"/>
        </w:rPr>
        <w:t xml:space="preserve"> </w:t>
      </w:r>
      <w:r>
        <w:rPr>
          <w:rFonts w:ascii="Times New Roman" w:eastAsia="Times New Roman" w:hAnsi="Times New Roman" w:cs="Times New Roman"/>
          <w:i/>
          <w:w w:val="105"/>
          <w:sz w:val="21"/>
          <w:szCs w:val="21"/>
        </w:rPr>
        <w:t>p</w:t>
      </w:r>
    </w:p>
    <w:p w:rsidR="00A115BF" w:rsidRDefault="00A115BF">
      <w:pPr>
        <w:spacing w:line="136" w:lineRule="exact"/>
        <w:rPr>
          <w:rFonts w:ascii="Times New Roman" w:eastAsia="Times New Roman" w:hAnsi="Times New Roman" w:cs="Times New Roman"/>
          <w:sz w:val="21"/>
          <w:szCs w:val="21"/>
        </w:rPr>
        <w:sectPr w:rsidR="00A115BF">
          <w:type w:val="continuous"/>
          <w:pgSz w:w="11910" w:h="16840"/>
          <w:pgMar w:top="1580" w:right="1280" w:bottom="280" w:left="1320" w:header="720" w:footer="720" w:gutter="0"/>
          <w:cols w:num="3" w:space="720" w:equalWidth="0">
            <w:col w:w="1030" w:space="288"/>
            <w:col w:w="2077" w:space="2585"/>
            <w:col w:w="3330"/>
          </w:cols>
        </w:sectPr>
      </w:pPr>
    </w:p>
    <w:p w:rsidR="00A115BF" w:rsidRDefault="00646F36">
      <w:pPr>
        <w:tabs>
          <w:tab w:val="left" w:pos="3394"/>
        </w:tabs>
        <w:spacing w:line="137" w:lineRule="exact"/>
        <w:ind w:left="2348"/>
        <w:rPr>
          <w:rFonts w:ascii="Times New Roman" w:eastAsia="Times New Roman" w:hAnsi="Times New Roman" w:cs="Times New Roman"/>
          <w:sz w:val="14"/>
          <w:szCs w:val="14"/>
        </w:rPr>
      </w:pPr>
      <w:r>
        <w:rPr>
          <w:rFonts w:ascii="Times New Roman"/>
          <w:w w:val="95"/>
          <w:sz w:val="14"/>
        </w:rPr>
        <w:t>1</w:t>
      </w:r>
      <w:r>
        <w:rPr>
          <w:rFonts w:ascii="Times New Roman"/>
          <w:w w:val="95"/>
          <w:sz w:val="14"/>
        </w:rPr>
        <w:tab/>
      </w:r>
      <w:r>
        <w:rPr>
          <w:rFonts w:ascii="Times New Roman"/>
          <w:sz w:val="14"/>
        </w:rPr>
        <w:t>2</w:t>
      </w:r>
    </w:p>
    <w:p w:rsidR="00A115BF" w:rsidRDefault="00A115BF">
      <w:pPr>
        <w:spacing w:line="137" w:lineRule="exact"/>
        <w:rPr>
          <w:rFonts w:ascii="Times New Roman" w:eastAsia="Times New Roman" w:hAnsi="Times New Roman" w:cs="Times New Roman"/>
          <w:sz w:val="14"/>
          <w:szCs w:val="14"/>
        </w:rPr>
        <w:sectPr w:rsidR="00A115BF">
          <w:type w:val="continuous"/>
          <w:pgSz w:w="11910" w:h="16840"/>
          <w:pgMar w:top="1580" w:right="1280" w:bottom="280" w:left="1320" w:header="720" w:footer="720" w:gutter="0"/>
          <w:cols w:space="720"/>
        </w:sectPr>
      </w:pPr>
    </w:p>
    <w:p w:rsidR="00A115BF" w:rsidRDefault="00646F36">
      <w:pPr>
        <w:spacing w:before="169"/>
        <w:ind w:left="262"/>
        <w:rPr>
          <w:rFonts w:ascii="Times New Roman" w:eastAsia="Times New Roman" w:hAnsi="Times New Roman" w:cs="Times New Roman"/>
          <w:sz w:val="21"/>
          <w:szCs w:val="21"/>
        </w:rPr>
      </w:pPr>
      <w:r>
        <w:rPr>
          <w:rFonts w:ascii="Times New Roman"/>
          <w:b/>
          <w:spacing w:val="-2"/>
          <w:sz w:val="21"/>
        </w:rPr>
        <w:t>Trans(9)</w:t>
      </w:r>
    </w:p>
    <w:p w:rsidR="00A115BF" w:rsidRDefault="00646F36">
      <w:pPr>
        <w:spacing w:line="338" w:lineRule="exact"/>
        <w:ind w:left="-17" w:right="5129"/>
        <w:jc w:val="center"/>
        <w:rPr>
          <w:rFonts w:ascii="Times New Roman" w:eastAsia="Times New Roman" w:hAnsi="Times New Roman" w:cs="Times New Roman"/>
          <w:sz w:val="21"/>
          <w:szCs w:val="21"/>
        </w:rPr>
      </w:pPr>
      <w:r>
        <w:br w:type="column"/>
      </w:r>
      <w:r>
        <w:rPr>
          <w:rFonts w:ascii="Times New Roman" w:eastAsia="Times New Roman" w:hAnsi="Times New Roman" w:cs="Times New Roman"/>
          <w:i/>
          <w:sz w:val="21"/>
          <w:szCs w:val="21"/>
          <w:u w:val="single" w:color="000000"/>
        </w:rPr>
        <w:t xml:space="preserve">q </w:t>
      </w:r>
      <w:r>
        <w:rPr>
          <w:rFonts w:ascii="Cambria" w:eastAsia="Cambria" w:hAnsi="Cambria" w:cs="Cambria"/>
          <w:sz w:val="21"/>
          <w:szCs w:val="21"/>
          <w:u w:val="single" w:color="000000"/>
        </w:rPr>
        <w:t xml:space="preserve">→ </w:t>
      </w:r>
      <w:r>
        <w:rPr>
          <w:rFonts w:ascii="Times New Roman" w:eastAsia="Times New Roman" w:hAnsi="Times New Roman" w:cs="Times New Roman"/>
          <w:i/>
          <w:sz w:val="21"/>
          <w:szCs w:val="21"/>
          <w:u w:val="single" w:color="000000"/>
        </w:rPr>
        <w:t>Q</w:t>
      </w:r>
      <w:r>
        <w:rPr>
          <w:rFonts w:ascii="Euclid" w:eastAsia="Euclid" w:hAnsi="Euclid" w:cs="Euclid"/>
          <w:sz w:val="21"/>
          <w:szCs w:val="21"/>
          <w:u w:val="single" w:color="000000"/>
        </w:rPr>
        <w:t>(</w:t>
      </w:r>
      <w:r>
        <w:rPr>
          <w:rFonts w:ascii="Arial" w:eastAsia="Arial" w:hAnsi="Arial" w:cs="Arial"/>
          <w:i/>
          <w:sz w:val="21"/>
          <w:szCs w:val="21"/>
          <w:u w:val="single" w:color="000000"/>
        </w:rPr>
        <w:t>ϕ</w:t>
      </w:r>
      <w:r>
        <w:rPr>
          <w:rFonts w:ascii="Times New Roman" w:eastAsia="Times New Roman" w:hAnsi="Times New Roman" w:cs="Times New Roman"/>
          <w:position w:val="-2"/>
          <w:sz w:val="14"/>
          <w:szCs w:val="14"/>
          <w:u w:val="single" w:color="000000"/>
        </w:rPr>
        <w:t xml:space="preserve">1 </w:t>
      </w:r>
      <w:r>
        <w:rPr>
          <w:rFonts w:ascii="Times New Roman" w:eastAsia="Times New Roman" w:hAnsi="Times New Roman" w:cs="Times New Roman"/>
          <w:sz w:val="17"/>
          <w:szCs w:val="17"/>
          <w:u w:val="single" w:color="000000"/>
        </w:rPr>
        <w:t>W</w:t>
      </w:r>
      <w:r>
        <w:rPr>
          <w:rFonts w:ascii="Arial" w:eastAsia="Arial" w:hAnsi="Arial" w:cs="Arial"/>
          <w:i/>
          <w:sz w:val="21"/>
          <w:szCs w:val="21"/>
          <w:u w:val="single" w:color="000000"/>
        </w:rPr>
        <w:t>ϕ</w:t>
      </w:r>
      <w:r>
        <w:rPr>
          <w:rFonts w:ascii="Times New Roman" w:eastAsia="Times New Roman" w:hAnsi="Times New Roman" w:cs="Times New Roman"/>
          <w:position w:val="-2"/>
          <w:sz w:val="14"/>
          <w:szCs w:val="14"/>
          <w:u w:val="single" w:color="000000"/>
        </w:rPr>
        <w:t xml:space="preserve">2 </w:t>
      </w:r>
      <w:r>
        <w:rPr>
          <w:rFonts w:ascii="Euclid" w:eastAsia="Euclid" w:hAnsi="Euclid" w:cs="Euclid"/>
          <w:sz w:val="21"/>
          <w:szCs w:val="21"/>
          <w:u w:val="single" w:color="000000"/>
        </w:rPr>
        <w:t>) (</w:t>
      </w:r>
      <w:r>
        <w:rPr>
          <w:rFonts w:ascii="宋体" w:eastAsia="宋体" w:hAnsi="宋体" w:cs="宋体"/>
          <w:sz w:val="21"/>
          <w:szCs w:val="21"/>
          <w:u w:val="single" w:color="000000"/>
        </w:rPr>
        <w:t>如果</w:t>
      </w:r>
      <w:r>
        <w:rPr>
          <w:rFonts w:ascii="Arial" w:eastAsia="Arial" w:hAnsi="Arial" w:cs="Arial"/>
          <w:i/>
          <w:sz w:val="21"/>
          <w:szCs w:val="21"/>
          <w:u w:val="single" w:color="000000"/>
        </w:rPr>
        <w:t>ϕ</w:t>
      </w:r>
      <w:r>
        <w:rPr>
          <w:rFonts w:ascii="Times New Roman" w:eastAsia="Times New Roman" w:hAnsi="Times New Roman" w:cs="Times New Roman"/>
          <w:position w:val="-2"/>
          <w:sz w:val="14"/>
          <w:szCs w:val="14"/>
          <w:u w:val="single" w:color="000000"/>
        </w:rPr>
        <w:t xml:space="preserve">2  </w:t>
      </w:r>
      <w:r>
        <w:rPr>
          <w:rFonts w:ascii="宋体" w:eastAsia="宋体" w:hAnsi="宋体" w:cs="宋体"/>
          <w:sz w:val="21"/>
          <w:szCs w:val="21"/>
          <w:u w:val="single" w:color="000000"/>
        </w:rPr>
        <w:t>不是文字</w:t>
      </w:r>
      <w:r>
        <w:rPr>
          <w:rFonts w:ascii="Euclid" w:eastAsia="Euclid" w:hAnsi="Euclid" w:cs="Euclid"/>
          <w:sz w:val="21"/>
          <w:szCs w:val="21"/>
          <w:u w:val="single" w:color="000000"/>
        </w:rPr>
        <w:t>)</w:t>
      </w:r>
      <w:r>
        <w:rPr>
          <w:rFonts w:ascii="Euclid" w:eastAsia="Euclid" w:hAnsi="Euclid" w:cs="Euclid"/>
          <w:spacing w:val="-59"/>
          <w:sz w:val="21"/>
          <w:szCs w:val="21"/>
          <w:u w:val="single" w:color="000000"/>
        </w:rPr>
        <w:t xml:space="preserve"> </w:t>
      </w:r>
      <w:r>
        <w:rPr>
          <w:rFonts w:ascii="Times New Roman" w:eastAsia="Times New Roman" w:hAnsi="Times New Roman" w:cs="Times New Roman"/>
          <w:position w:val="-13"/>
          <w:sz w:val="21"/>
          <w:szCs w:val="21"/>
        </w:rPr>
        <w:t>;</w:t>
      </w:r>
    </w:p>
    <w:p w:rsidR="00A115BF" w:rsidRDefault="00646F36">
      <w:pPr>
        <w:spacing w:line="96" w:lineRule="exact"/>
        <w:ind w:left="522" w:right="5829"/>
        <w:jc w:val="center"/>
        <w:rPr>
          <w:rFonts w:ascii="Arial" w:eastAsia="Arial" w:hAnsi="Arial" w:cs="Arial"/>
          <w:sz w:val="21"/>
          <w:szCs w:val="21"/>
        </w:rPr>
      </w:pPr>
      <w:r>
        <w:rPr>
          <w:rFonts w:ascii="Times New Roman" w:eastAsia="Times New Roman" w:hAnsi="Times New Roman" w:cs="Times New Roman"/>
          <w:i/>
          <w:w w:val="105"/>
          <w:sz w:val="21"/>
          <w:szCs w:val="21"/>
        </w:rPr>
        <w:t>q</w:t>
      </w:r>
      <w:r>
        <w:rPr>
          <w:rFonts w:ascii="Times New Roman" w:eastAsia="Times New Roman" w:hAnsi="Times New Roman" w:cs="Times New Roman"/>
          <w:i/>
          <w:spacing w:val="-10"/>
          <w:w w:val="105"/>
          <w:sz w:val="21"/>
          <w:szCs w:val="21"/>
        </w:rPr>
        <w:t xml:space="preserve"> </w:t>
      </w:r>
      <w:r>
        <w:rPr>
          <w:rFonts w:ascii="Cambria" w:eastAsia="Cambria" w:hAnsi="Cambria" w:cs="Cambria"/>
          <w:w w:val="105"/>
          <w:sz w:val="21"/>
          <w:szCs w:val="21"/>
        </w:rPr>
        <w:t>→</w:t>
      </w:r>
      <w:r>
        <w:rPr>
          <w:rFonts w:ascii="Cambria" w:eastAsia="Cambria" w:hAnsi="Cambria" w:cs="Cambria"/>
          <w:spacing w:val="-4"/>
          <w:w w:val="105"/>
          <w:sz w:val="21"/>
          <w:szCs w:val="21"/>
        </w:rPr>
        <w:t xml:space="preserve"> </w:t>
      </w:r>
      <w:r>
        <w:rPr>
          <w:rFonts w:ascii="Times New Roman" w:eastAsia="Times New Roman" w:hAnsi="Times New Roman" w:cs="Times New Roman"/>
          <w:i/>
          <w:w w:val="105"/>
          <w:sz w:val="21"/>
          <w:szCs w:val="21"/>
        </w:rPr>
        <w:t>Q</w:t>
      </w:r>
      <w:r>
        <w:rPr>
          <w:rFonts w:ascii="Euclid" w:eastAsia="Euclid" w:hAnsi="Euclid" w:cs="Euclid"/>
          <w:w w:val="105"/>
          <w:sz w:val="21"/>
          <w:szCs w:val="21"/>
        </w:rPr>
        <w:t>(</w:t>
      </w:r>
      <w:r>
        <w:rPr>
          <w:rFonts w:ascii="Arial" w:eastAsia="Arial" w:hAnsi="Arial" w:cs="Arial"/>
          <w:i/>
          <w:w w:val="105"/>
          <w:sz w:val="21"/>
          <w:szCs w:val="21"/>
        </w:rPr>
        <w:t>ϕ</w:t>
      </w:r>
      <w:r>
        <w:rPr>
          <w:rFonts w:ascii="Arial" w:eastAsia="Arial" w:hAnsi="Arial" w:cs="Arial"/>
          <w:i/>
          <w:spacing w:val="21"/>
          <w:w w:val="105"/>
          <w:sz w:val="21"/>
          <w:szCs w:val="21"/>
        </w:rPr>
        <w:t xml:space="preserve"> </w:t>
      </w:r>
      <w:r>
        <w:rPr>
          <w:rFonts w:ascii="Times New Roman" w:eastAsia="Times New Roman" w:hAnsi="Times New Roman" w:cs="Times New Roman"/>
          <w:w w:val="105"/>
          <w:sz w:val="17"/>
          <w:szCs w:val="17"/>
        </w:rPr>
        <w:t>W</w:t>
      </w:r>
      <w:r>
        <w:rPr>
          <w:rFonts w:ascii="Times New Roman" w:eastAsia="Times New Roman" w:hAnsi="Times New Roman" w:cs="Times New Roman"/>
          <w:spacing w:val="-25"/>
          <w:w w:val="105"/>
          <w:sz w:val="17"/>
          <w:szCs w:val="17"/>
        </w:rPr>
        <w:t xml:space="preserve"> </w:t>
      </w:r>
      <w:r>
        <w:rPr>
          <w:rFonts w:ascii="Times New Roman" w:eastAsia="Times New Roman" w:hAnsi="Times New Roman" w:cs="Times New Roman"/>
          <w:i/>
          <w:w w:val="105"/>
          <w:sz w:val="21"/>
          <w:szCs w:val="21"/>
        </w:rPr>
        <w:t>p</w:t>
      </w:r>
      <w:r>
        <w:rPr>
          <w:rFonts w:ascii="Euclid" w:eastAsia="Euclid" w:hAnsi="Euclid" w:cs="Euclid"/>
          <w:w w:val="105"/>
          <w:sz w:val="21"/>
          <w:szCs w:val="21"/>
        </w:rPr>
        <w:t>)</w:t>
      </w:r>
      <w:r>
        <w:rPr>
          <w:rFonts w:ascii="Verdana" w:eastAsia="Verdana" w:hAnsi="Verdana" w:cs="Verdana"/>
          <w:i/>
          <w:w w:val="105"/>
          <w:sz w:val="21"/>
          <w:szCs w:val="21"/>
        </w:rPr>
        <w:t>,</w:t>
      </w:r>
      <w:r>
        <w:rPr>
          <w:rFonts w:ascii="Verdana" w:eastAsia="Verdana" w:hAnsi="Verdana" w:cs="Verdana"/>
          <w:i/>
          <w:spacing w:val="-40"/>
          <w:w w:val="105"/>
          <w:sz w:val="21"/>
          <w:szCs w:val="21"/>
        </w:rPr>
        <w:t xml:space="preserve"> </w:t>
      </w:r>
      <w:r>
        <w:rPr>
          <w:rFonts w:ascii="Times New Roman" w:eastAsia="Times New Roman" w:hAnsi="Times New Roman" w:cs="Times New Roman"/>
          <w:i/>
          <w:w w:val="105"/>
          <w:sz w:val="21"/>
          <w:szCs w:val="21"/>
        </w:rPr>
        <w:t>p</w:t>
      </w:r>
      <w:r>
        <w:rPr>
          <w:rFonts w:ascii="Times New Roman" w:eastAsia="Times New Roman" w:hAnsi="Times New Roman" w:cs="Times New Roman"/>
          <w:i/>
          <w:spacing w:val="-10"/>
          <w:w w:val="105"/>
          <w:sz w:val="21"/>
          <w:szCs w:val="21"/>
        </w:rPr>
        <w:t xml:space="preserve"> </w:t>
      </w:r>
      <w:r>
        <w:rPr>
          <w:rFonts w:ascii="Cambria" w:eastAsia="Cambria" w:hAnsi="Cambria" w:cs="Cambria"/>
          <w:w w:val="105"/>
          <w:sz w:val="21"/>
          <w:szCs w:val="21"/>
        </w:rPr>
        <w:t>→</w:t>
      </w:r>
      <w:r>
        <w:rPr>
          <w:rFonts w:ascii="Cambria" w:eastAsia="Cambria" w:hAnsi="Cambria" w:cs="Cambria"/>
          <w:spacing w:val="-4"/>
          <w:w w:val="105"/>
          <w:sz w:val="21"/>
          <w:szCs w:val="21"/>
        </w:rPr>
        <w:t xml:space="preserve"> </w:t>
      </w:r>
      <w:r>
        <w:rPr>
          <w:rFonts w:ascii="Arial" w:eastAsia="Arial" w:hAnsi="Arial" w:cs="Arial"/>
          <w:i/>
          <w:w w:val="105"/>
          <w:sz w:val="21"/>
          <w:szCs w:val="21"/>
        </w:rPr>
        <w:t>ϕ</w:t>
      </w:r>
    </w:p>
    <w:p w:rsidR="00A115BF" w:rsidRDefault="00A115BF">
      <w:pPr>
        <w:spacing w:line="96" w:lineRule="exact"/>
        <w:jc w:val="center"/>
        <w:rPr>
          <w:rFonts w:ascii="Arial" w:eastAsia="Arial" w:hAnsi="Arial" w:cs="Arial"/>
          <w:sz w:val="21"/>
          <w:szCs w:val="21"/>
        </w:rPr>
        <w:sectPr w:rsidR="00A115BF">
          <w:type w:val="continuous"/>
          <w:pgSz w:w="11910" w:h="16840"/>
          <w:pgMar w:top="1580" w:right="1280" w:bottom="280" w:left="1320" w:header="720" w:footer="720" w:gutter="0"/>
          <w:cols w:num="2" w:space="720" w:equalWidth="0">
            <w:col w:w="1030" w:space="40"/>
            <w:col w:w="8240"/>
          </w:cols>
        </w:sectPr>
      </w:pPr>
    </w:p>
    <w:p w:rsidR="00A115BF" w:rsidRDefault="00646F36">
      <w:pPr>
        <w:tabs>
          <w:tab w:val="left" w:pos="3458"/>
        </w:tabs>
        <w:spacing w:line="137" w:lineRule="exact"/>
        <w:ind w:left="2375"/>
        <w:rPr>
          <w:rFonts w:ascii="Times New Roman" w:eastAsia="Times New Roman" w:hAnsi="Times New Roman" w:cs="Times New Roman"/>
          <w:sz w:val="14"/>
          <w:szCs w:val="14"/>
        </w:rPr>
      </w:pPr>
      <w:r>
        <w:rPr>
          <w:rFonts w:ascii="Times New Roman"/>
          <w:w w:val="95"/>
          <w:sz w:val="14"/>
        </w:rPr>
        <w:t>1</w:t>
      </w:r>
      <w:r>
        <w:rPr>
          <w:rFonts w:ascii="Times New Roman"/>
          <w:w w:val="95"/>
          <w:sz w:val="14"/>
        </w:rPr>
        <w:tab/>
      </w:r>
      <w:r>
        <w:rPr>
          <w:rFonts w:ascii="Times New Roman"/>
          <w:sz w:val="14"/>
        </w:rPr>
        <w:t>2</w:t>
      </w:r>
    </w:p>
    <w:p w:rsidR="00A115BF" w:rsidRDefault="00646F36">
      <w:pPr>
        <w:tabs>
          <w:tab w:val="left" w:pos="2424"/>
          <w:tab w:val="left" w:pos="4782"/>
          <w:tab w:val="left" w:pos="5294"/>
          <w:tab w:val="left" w:pos="7030"/>
          <w:tab w:val="left" w:pos="9023"/>
        </w:tabs>
        <w:spacing w:line="193" w:lineRule="exact"/>
        <w:ind w:left="1157"/>
        <w:rPr>
          <w:rFonts w:ascii="Times New Roman" w:eastAsia="Times New Roman" w:hAnsi="Times New Roman" w:cs="Times New Roman"/>
          <w:sz w:val="21"/>
          <w:szCs w:val="21"/>
        </w:rPr>
      </w:pPr>
      <w:r>
        <w:rPr>
          <w:rFonts w:ascii="Times New Roman" w:eastAsia="Times New Roman" w:hAnsi="Times New Roman" w:cs="Times New Roman"/>
          <w:sz w:val="21"/>
          <w:szCs w:val="21"/>
          <w:u w:val="single" w:color="000000"/>
        </w:rPr>
        <w:t xml:space="preserve"> </w:t>
      </w:r>
      <w:r>
        <w:rPr>
          <w:rFonts w:ascii="Times New Roman" w:eastAsia="Times New Roman" w:hAnsi="Times New Roman" w:cs="Times New Roman"/>
          <w:sz w:val="21"/>
          <w:szCs w:val="21"/>
          <w:u w:val="single" w:color="000000"/>
        </w:rPr>
        <w:tab/>
      </w:r>
      <w:r>
        <w:rPr>
          <w:rFonts w:ascii="Times New Roman" w:eastAsia="Times New Roman" w:hAnsi="Times New Roman" w:cs="Times New Roman"/>
          <w:i/>
          <w:sz w:val="21"/>
          <w:szCs w:val="21"/>
          <w:u w:val="single" w:color="000000"/>
        </w:rPr>
        <w:t xml:space="preserve">q </w:t>
      </w:r>
      <w:r>
        <w:rPr>
          <w:rFonts w:ascii="Cambria" w:eastAsia="Cambria" w:hAnsi="Cambria" w:cs="Cambria"/>
          <w:sz w:val="21"/>
          <w:szCs w:val="21"/>
          <w:u w:val="single" w:color="000000"/>
        </w:rPr>
        <w:t xml:space="preserve">→ </w:t>
      </w:r>
      <w:r>
        <w:rPr>
          <w:rFonts w:ascii="Times New Roman" w:eastAsia="Times New Roman" w:hAnsi="Times New Roman" w:cs="Times New Roman"/>
          <w:i/>
          <w:sz w:val="21"/>
          <w:szCs w:val="21"/>
          <w:u w:val="single" w:color="000000"/>
        </w:rPr>
        <w:t>Q</w:t>
      </w:r>
      <w:r>
        <w:rPr>
          <w:rFonts w:ascii="Euclid" w:eastAsia="Euclid" w:hAnsi="Euclid" w:cs="Euclid"/>
          <w:sz w:val="21"/>
          <w:szCs w:val="21"/>
          <w:u w:val="single" w:color="000000"/>
        </w:rPr>
        <w:t>(</w:t>
      </w:r>
      <w:r>
        <w:rPr>
          <w:rFonts w:ascii="Arial" w:eastAsia="Arial" w:hAnsi="Arial" w:cs="Arial"/>
          <w:i/>
          <w:sz w:val="21"/>
          <w:szCs w:val="21"/>
          <w:u w:val="single" w:color="000000"/>
        </w:rPr>
        <w:t>ϕ</w:t>
      </w:r>
      <w:r>
        <w:rPr>
          <w:rFonts w:ascii="Arial" w:eastAsia="Arial" w:hAnsi="Arial" w:cs="Arial"/>
          <w:i/>
          <w:sz w:val="21"/>
          <w:szCs w:val="21"/>
          <w:u w:val="single" w:color="000000"/>
        </w:rPr>
        <w:t xml:space="preserve"> </w:t>
      </w:r>
      <w:r>
        <w:rPr>
          <w:rFonts w:ascii="Times New Roman" w:eastAsia="Times New Roman" w:hAnsi="Times New Roman" w:cs="Times New Roman"/>
          <w:spacing w:val="2"/>
          <w:sz w:val="17"/>
          <w:szCs w:val="17"/>
          <w:u w:val="single" w:color="000000"/>
        </w:rPr>
        <w:t>U</w:t>
      </w:r>
      <w:r>
        <w:rPr>
          <w:rFonts w:ascii="Times New Roman" w:eastAsia="Times New Roman" w:hAnsi="Times New Roman" w:cs="Times New Roman"/>
          <w:i/>
          <w:spacing w:val="2"/>
          <w:sz w:val="21"/>
          <w:szCs w:val="21"/>
          <w:u w:val="single" w:color="000000"/>
        </w:rPr>
        <w:t>l</w:t>
      </w:r>
      <w:r>
        <w:rPr>
          <w:rFonts w:ascii="Times New Roman" w:eastAsia="Times New Roman" w:hAnsi="Times New Roman" w:cs="Times New Roman"/>
          <w:i/>
          <w:spacing w:val="-41"/>
          <w:sz w:val="21"/>
          <w:szCs w:val="21"/>
          <w:u w:val="single" w:color="000000"/>
        </w:rPr>
        <w:t xml:space="preserve"> </w:t>
      </w:r>
      <w:r>
        <w:rPr>
          <w:rFonts w:ascii="Euclid" w:eastAsia="Euclid" w:hAnsi="Euclid" w:cs="Euclid"/>
          <w:sz w:val="21"/>
          <w:szCs w:val="21"/>
          <w:u w:val="single" w:color="000000"/>
        </w:rPr>
        <w:t>)</w:t>
      </w:r>
      <w:r>
        <w:rPr>
          <w:rFonts w:ascii="Times New Roman" w:eastAsia="Times New Roman" w:hAnsi="Times New Roman" w:cs="Times New Roman"/>
          <w:sz w:val="21"/>
          <w:szCs w:val="21"/>
          <w:u w:val="single" w:color="000000"/>
        </w:rPr>
        <w:tab/>
      </w:r>
      <w:r>
        <w:rPr>
          <w:rFonts w:ascii="Times New Roman" w:eastAsia="Times New Roman" w:hAnsi="Times New Roman" w:cs="Times New Roman"/>
          <w:position w:val="-13"/>
          <w:sz w:val="21"/>
          <w:szCs w:val="21"/>
        </w:rPr>
        <w:t>;</w:t>
      </w:r>
      <w:r>
        <w:rPr>
          <w:rFonts w:ascii="Times New Roman" w:eastAsia="Times New Roman" w:hAnsi="Times New Roman" w:cs="Times New Roman"/>
          <w:position w:val="-13"/>
          <w:sz w:val="21"/>
          <w:szCs w:val="21"/>
        </w:rPr>
        <w:tab/>
      </w:r>
      <w:r>
        <w:rPr>
          <w:rFonts w:ascii="Times New Roman" w:eastAsia="Times New Roman" w:hAnsi="Times New Roman" w:cs="Times New Roman"/>
          <w:b/>
          <w:bCs/>
          <w:spacing w:val="-2"/>
          <w:position w:val="-13"/>
          <w:sz w:val="21"/>
          <w:szCs w:val="21"/>
        </w:rPr>
        <w:t>Trans(12)</w:t>
      </w:r>
      <w:r>
        <w:rPr>
          <w:rFonts w:ascii="Times New Roman" w:eastAsia="Times New Roman" w:hAnsi="Times New Roman" w:cs="Times New Roman"/>
          <w:spacing w:val="-2"/>
          <w:sz w:val="21"/>
          <w:szCs w:val="21"/>
          <w:u w:val="single" w:color="000000"/>
        </w:rPr>
        <w:tab/>
      </w:r>
      <w:r>
        <w:rPr>
          <w:rFonts w:ascii="Times New Roman" w:eastAsia="Times New Roman" w:hAnsi="Times New Roman" w:cs="Times New Roman"/>
          <w:i/>
          <w:sz w:val="21"/>
          <w:szCs w:val="21"/>
          <w:u w:val="single" w:color="000000"/>
        </w:rPr>
        <w:t xml:space="preserve">q </w:t>
      </w:r>
      <w:r>
        <w:rPr>
          <w:rFonts w:ascii="Cambria" w:eastAsia="Cambria" w:hAnsi="Cambria" w:cs="Cambria"/>
          <w:sz w:val="21"/>
          <w:szCs w:val="21"/>
          <w:u w:val="single" w:color="000000"/>
        </w:rPr>
        <w:t xml:space="preserve">→ </w:t>
      </w:r>
      <w:r>
        <w:rPr>
          <w:rFonts w:ascii="Times New Roman" w:eastAsia="Times New Roman" w:hAnsi="Times New Roman" w:cs="Times New Roman"/>
          <w:i/>
          <w:sz w:val="21"/>
          <w:szCs w:val="21"/>
          <w:u w:val="single" w:color="000000"/>
        </w:rPr>
        <w:t>Q</w:t>
      </w:r>
      <w:r>
        <w:rPr>
          <w:rFonts w:ascii="Euclid" w:eastAsia="Euclid" w:hAnsi="Euclid" w:cs="Euclid"/>
          <w:sz w:val="21"/>
          <w:szCs w:val="21"/>
          <w:u w:val="single" w:color="000000"/>
        </w:rPr>
        <w:t>(</w:t>
      </w:r>
      <w:r>
        <w:rPr>
          <w:rFonts w:ascii="Arial" w:eastAsia="Arial" w:hAnsi="Arial" w:cs="Arial"/>
          <w:i/>
          <w:sz w:val="21"/>
          <w:szCs w:val="21"/>
          <w:u w:val="single" w:color="000000"/>
        </w:rPr>
        <w:t>ϕ</w:t>
      </w:r>
      <w:r>
        <w:rPr>
          <w:rFonts w:ascii="Arial" w:eastAsia="Arial" w:hAnsi="Arial" w:cs="Arial"/>
          <w:i/>
          <w:sz w:val="21"/>
          <w:szCs w:val="21"/>
          <w:u w:val="single" w:color="000000"/>
        </w:rPr>
        <w:t xml:space="preserve"> </w:t>
      </w:r>
      <w:r>
        <w:rPr>
          <w:rFonts w:ascii="Times New Roman" w:eastAsia="Times New Roman" w:hAnsi="Times New Roman" w:cs="Times New Roman"/>
          <w:spacing w:val="2"/>
          <w:sz w:val="17"/>
          <w:szCs w:val="17"/>
          <w:u w:val="single" w:color="000000"/>
        </w:rPr>
        <w:t>W</w:t>
      </w:r>
      <w:r>
        <w:rPr>
          <w:rFonts w:ascii="Times New Roman" w:eastAsia="Times New Roman" w:hAnsi="Times New Roman" w:cs="Times New Roman"/>
          <w:i/>
          <w:spacing w:val="2"/>
          <w:sz w:val="21"/>
          <w:szCs w:val="21"/>
          <w:u w:val="single" w:color="000000"/>
        </w:rPr>
        <w:t>l</w:t>
      </w:r>
      <w:r>
        <w:rPr>
          <w:rFonts w:ascii="Times New Roman" w:eastAsia="Times New Roman" w:hAnsi="Times New Roman" w:cs="Times New Roman"/>
          <w:i/>
          <w:spacing w:val="-41"/>
          <w:sz w:val="21"/>
          <w:szCs w:val="21"/>
          <w:u w:val="single" w:color="000000"/>
        </w:rPr>
        <w:t xml:space="preserve"> </w:t>
      </w:r>
      <w:r>
        <w:rPr>
          <w:rFonts w:ascii="Euclid" w:eastAsia="Euclid" w:hAnsi="Euclid" w:cs="Euclid"/>
          <w:sz w:val="21"/>
          <w:szCs w:val="21"/>
          <w:u w:val="single" w:color="000000"/>
        </w:rPr>
        <w:t>)</w:t>
      </w:r>
      <w:r>
        <w:rPr>
          <w:rFonts w:ascii="Times New Roman" w:eastAsia="Times New Roman" w:hAnsi="Times New Roman" w:cs="Times New Roman"/>
          <w:sz w:val="21"/>
          <w:szCs w:val="21"/>
          <w:u w:val="single" w:color="000000"/>
        </w:rPr>
        <w:t xml:space="preserve"> </w:t>
      </w:r>
      <w:r>
        <w:rPr>
          <w:rFonts w:ascii="Times New Roman" w:eastAsia="Times New Roman" w:hAnsi="Times New Roman" w:cs="Times New Roman"/>
          <w:sz w:val="21"/>
          <w:szCs w:val="21"/>
          <w:u w:val="single" w:color="000000"/>
        </w:rPr>
        <w:tab/>
      </w:r>
    </w:p>
    <w:p w:rsidR="00A115BF" w:rsidRDefault="00A115BF">
      <w:pPr>
        <w:spacing w:line="193" w:lineRule="exact"/>
        <w:rPr>
          <w:rFonts w:ascii="Times New Roman" w:eastAsia="Times New Roman" w:hAnsi="Times New Roman" w:cs="Times New Roman"/>
          <w:sz w:val="21"/>
          <w:szCs w:val="21"/>
        </w:rPr>
        <w:sectPr w:rsidR="00A115BF">
          <w:type w:val="continuous"/>
          <w:pgSz w:w="11910" w:h="16840"/>
          <w:pgMar w:top="1580" w:right="1280" w:bottom="280" w:left="1320" w:header="720" w:footer="720" w:gutter="0"/>
          <w:cols w:space="720"/>
        </w:sectPr>
      </w:pPr>
    </w:p>
    <w:p w:rsidR="00A115BF" w:rsidRDefault="00646F36">
      <w:pPr>
        <w:spacing w:line="408" w:lineRule="exact"/>
        <w:ind w:left="262"/>
        <w:rPr>
          <w:rFonts w:ascii="Times New Roman" w:eastAsia="Times New Roman" w:hAnsi="Times New Roman" w:cs="Times New Roman"/>
          <w:sz w:val="21"/>
          <w:szCs w:val="21"/>
        </w:rPr>
      </w:pPr>
      <w:r>
        <w:rPr>
          <w:rFonts w:ascii="Times New Roman" w:eastAsia="Times New Roman" w:hAnsi="Times New Roman" w:cs="Times New Roman"/>
          <w:b/>
          <w:bCs/>
          <w:w w:val="105"/>
          <w:position w:val="14"/>
          <w:sz w:val="21"/>
          <w:szCs w:val="21"/>
        </w:rPr>
        <w:t>Trans(11)</w:t>
      </w:r>
      <w:r>
        <w:rPr>
          <w:rFonts w:ascii="Times New Roman" w:eastAsia="Times New Roman" w:hAnsi="Times New Roman" w:cs="Times New Roman"/>
          <w:b/>
          <w:bCs/>
          <w:spacing w:val="-35"/>
          <w:w w:val="105"/>
          <w:position w:val="14"/>
          <w:sz w:val="21"/>
          <w:szCs w:val="21"/>
        </w:rPr>
        <w:t xml:space="preserve"> </w:t>
      </w:r>
      <w:r>
        <w:rPr>
          <w:rFonts w:ascii="Times New Roman" w:eastAsia="Times New Roman" w:hAnsi="Times New Roman" w:cs="Times New Roman"/>
          <w:i/>
          <w:w w:val="105"/>
          <w:sz w:val="21"/>
          <w:szCs w:val="21"/>
        </w:rPr>
        <w:t>q</w:t>
      </w:r>
      <w:r>
        <w:rPr>
          <w:rFonts w:ascii="Times New Roman" w:eastAsia="Times New Roman" w:hAnsi="Times New Roman" w:cs="Times New Roman"/>
          <w:i/>
          <w:spacing w:val="-14"/>
          <w:w w:val="105"/>
          <w:sz w:val="21"/>
          <w:szCs w:val="21"/>
        </w:rPr>
        <w:t xml:space="preserve"> </w:t>
      </w:r>
      <w:r>
        <w:rPr>
          <w:rFonts w:ascii="Cambria" w:eastAsia="Cambria" w:hAnsi="Cambria" w:cs="Cambria"/>
          <w:w w:val="105"/>
          <w:sz w:val="21"/>
          <w:szCs w:val="21"/>
        </w:rPr>
        <w:t>→</w:t>
      </w:r>
      <w:r>
        <w:rPr>
          <w:rFonts w:ascii="Cambria" w:eastAsia="Cambria" w:hAnsi="Cambria" w:cs="Cambria"/>
          <w:spacing w:val="-8"/>
          <w:w w:val="105"/>
          <w:sz w:val="21"/>
          <w:szCs w:val="21"/>
        </w:rPr>
        <w:t xml:space="preserve"> </w:t>
      </w:r>
      <w:r>
        <w:rPr>
          <w:rFonts w:ascii="Times New Roman" w:eastAsia="Times New Roman" w:hAnsi="Times New Roman" w:cs="Times New Roman"/>
          <w:i/>
          <w:w w:val="105"/>
          <w:sz w:val="21"/>
          <w:szCs w:val="21"/>
        </w:rPr>
        <w:t>l</w:t>
      </w:r>
      <w:r>
        <w:rPr>
          <w:rFonts w:ascii="Times New Roman" w:eastAsia="Times New Roman" w:hAnsi="Times New Roman" w:cs="Times New Roman"/>
          <w:i/>
          <w:spacing w:val="-20"/>
          <w:w w:val="105"/>
          <w:sz w:val="21"/>
          <w:szCs w:val="21"/>
        </w:rPr>
        <w:t xml:space="preserve"> </w:t>
      </w:r>
      <w:r>
        <w:rPr>
          <w:rFonts w:ascii="Cambria" w:eastAsia="Cambria" w:hAnsi="Cambria" w:cs="Cambria"/>
          <w:w w:val="105"/>
          <w:sz w:val="21"/>
          <w:szCs w:val="21"/>
        </w:rPr>
        <w:t>∨</w:t>
      </w:r>
      <w:r>
        <w:rPr>
          <w:rFonts w:ascii="Cambria" w:eastAsia="Cambria" w:hAnsi="Cambria" w:cs="Cambria"/>
          <w:spacing w:val="-10"/>
          <w:w w:val="105"/>
          <w:sz w:val="21"/>
          <w:szCs w:val="21"/>
        </w:rPr>
        <w:t xml:space="preserve"> </w:t>
      </w:r>
      <w:r>
        <w:rPr>
          <w:rFonts w:ascii="Times New Roman" w:eastAsia="Times New Roman" w:hAnsi="Times New Roman" w:cs="Times New Roman"/>
          <w:i/>
          <w:w w:val="105"/>
          <w:sz w:val="21"/>
          <w:szCs w:val="21"/>
        </w:rPr>
        <w:t>p</w:t>
      </w:r>
      <w:r>
        <w:rPr>
          <w:rFonts w:ascii="Verdana" w:eastAsia="Verdana" w:hAnsi="Verdana" w:cs="Verdana"/>
          <w:i/>
          <w:w w:val="105"/>
          <w:sz w:val="21"/>
          <w:szCs w:val="21"/>
        </w:rPr>
        <w:t>,</w:t>
      </w:r>
      <w:r>
        <w:rPr>
          <w:rFonts w:ascii="Verdana" w:eastAsia="Verdana" w:hAnsi="Verdana" w:cs="Verdana"/>
          <w:i/>
          <w:spacing w:val="-43"/>
          <w:w w:val="105"/>
          <w:sz w:val="21"/>
          <w:szCs w:val="21"/>
        </w:rPr>
        <w:t xml:space="preserve"> </w:t>
      </w:r>
      <w:r>
        <w:rPr>
          <w:rFonts w:ascii="Times New Roman" w:eastAsia="Times New Roman" w:hAnsi="Times New Roman" w:cs="Times New Roman"/>
          <w:i/>
          <w:w w:val="105"/>
          <w:sz w:val="21"/>
          <w:szCs w:val="21"/>
        </w:rPr>
        <w:t>p</w:t>
      </w:r>
      <w:r>
        <w:rPr>
          <w:rFonts w:ascii="Times New Roman" w:eastAsia="Times New Roman" w:hAnsi="Times New Roman" w:cs="Times New Roman"/>
          <w:i/>
          <w:spacing w:val="-14"/>
          <w:w w:val="105"/>
          <w:sz w:val="21"/>
          <w:szCs w:val="21"/>
        </w:rPr>
        <w:t xml:space="preserve"> </w:t>
      </w:r>
      <w:r>
        <w:rPr>
          <w:rFonts w:ascii="Cambria" w:eastAsia="Cambria" w:hAnsi="Cambria" w:cs="Cambria"/>
          <w:w w:val="105"/>
          <w:sz w:val="21"/>
          <w:szCs w:val="21"/>
        </w:rPr>
        <w:t>→</w:t>
      </w:r>
      <w:r>
        <w:rPr>
          <w:rFonts w:ascii="Cambria" w:eastAsia="Cambria" w:hAnsi="Cambria" w:cs="Cambria"/>
          <w:spacing w:val="-8"/>
          <w:w w:val="105"/>
          <w:sz w:val="21"/>
          <w:szCs w:val="21"/>
        </w:rPr>
        <w:t xml:space="preserve"> </w:t>
      </w:r>
      <w:r>
        <w:rPr>
          <w:rFonts w:ascii="Arial" w:eastAsia="Arial" w:hAnsi="Arial" w:cs="Arial"/>
          <w:i/>
          <w:spacing w:val="7"/>
          <w:w w:val="105"/>
          <w:sz w:val="21"/>
          <w:szCs w:val="21"/>
        </w:rPr>
        <w:t>ϕ</w:t>
      </w:r>
      <w:r>
        <w:rPr>
          <w:rFonts w:ascii="Verdana" w:eastAsia="Verdana" w:hAnsi="Verdana" w:cs="Verdana"/>
          <w:i/>
          <w:spacing w:val="7"/>
          <w:w w:val="105"/>
          <w:sz w:val="21"/>
          <w:szCs w:val="21"/>
        </w:rPr>
        <w:t>,</w:t>
      </w:r>
      <w:r>
        <w:rPr>
          <w:rFonts w:ascii="Verdana" w:eastAsia="Verdana" w:hAnsi="Verdana" w:cs="Verdana"/>
          <w:i/>
          <w:spacing w:val="-43"/>
          <w:w w:val="105"/>
          <w:sz w:val="21"/>
          <w:szCs w:val="21"/>
        </w:rPr>
        <w:t xml:space="preserve"> </w:t>
      </w:r>
      <w:r>
        <w:rPr>
          <w:rFonts w:ascii="Times New Roman" w:eastAsia="Times New Roman" w:hAnsi="Times New Roman" w:cs="Times New Roman"/>
          <w:i/>
          <w:w w:val="105"/>
          <w:sz w:val="21"/>
          <w:szCs w:val="21"/>
        </w:rPr>
        <w:t>p</w:t>
      </w:r>
      <w:r>
        <w:rPr>
          <w:rFonts w:ascii="Times New Roman" w:eastAsia="Times New Roman" w:hAnsi="Times New Roman" w:cs="Times New Roman"/>
          <w:i/>
          <w:spacing w:val="-14"/>
          <w:w w:val="105"/>
          <w:sz w:val="21"/>
          <w:szCs w:val="21"/>
        </w:rPr>
        <w:t xml:space="preserve"> </w:t>
      </w:r>
      <w:r>
        <w:rPr>
          <w:rFonts w:ascii="Cambria" w:eastAsia="Cambria" w:hAnsi="Cambria" w:cs="Cambria"/>
          <w:w w:val="105"/>
          <w:sz w:val="21"/>
          <w:szCs w:val="21"/>
        </w:rPr>
        <w:t>→</w:t>
      </w:r>
      <w:r>
        <w:rPr>
          <w:rFonts w:ascii="Cambria" w:eastAsia="Cambria" w:hAnsi="Cambria" w:cs="Cambria"/>
          <w:spacing w:val="-8"/>
          <w:w w:val="105"/>
          <w:sz w:val="21"/>
          <w:szCs w:val="21"/>
        </w:rPr>
        <w:t xml:space="preserve"> </w:t>
      </w:r>
      <w:r>
        <w:rPr>
          <w:rFonts w:ascii="Times New Roman" w:eastAsia="Times New Roman" w:hAnsi="Times New Roman" w:cs="Times New Roman"/>
          <w:i/>
          <w:spacing w:val="2"/>
          <w:w w:val="105"/>
          <w:sz w:val="21"/>
          <w:szCs w:val="21"/>
        </w:rPr>
        <w:t>Q</w:t>
      </w:r>
      <w:r>
        <w:rPr>
          <w:rFonts w:ascii="Times New Roman" w:eastAsia="Times New Roman" w:hAnsi="Times New Roman" w:cs="Times New Roman"/>
          <w:spacing w:val="2"/>
          <w:w w:val="105"/>
          <w:sz w:val="17"/>
          <w:szCs w:val="17"/>
        </w:rPr>
        <w:t>X</w:t>
      </w:r>
      <w:r>
        <w:rPr>
          <w:rFonts w:ascii="Euclid" w:eastAsia="Euclid" w:hAnsi="Euclid" w:cs="Euclid"/>
          <w:spacing w:val="2"/>
          <w:w w:val="105"/>
          <w:sz w:val="21"/>
          <w:szCs w:val="21"/>
        </w:rPr>
        <w:t>(</w:t>
      </w:r>
      <w:r>
        <w:rPr>
          <w:rFonts w:ascii="Times New Roman" w:eastAsia="Times New Roman" w:hAnsi="Times New Roman" w:cs="Times New Roman"/>
          <w:i/>
          <w:spacing w:val="2"/>
          <w:w w:val="105"/>
          <w:sz w:val="21"/>
          <w:szCs w:val="21"/>
        </w:rPr>
        <w:t>l</w:t>
      </w:r>
      <w:r>
        <w:rPr>
          <w:rFonts w:ascii="Times New Roman" w:eastAsia="Times New Roman" w:hAnsi="Times New Roman" w:cs="Times New Roman"/>
          <w:i/>
          <w:spacing w:val="-20"/>
          <w:w w:val="105"/>
          <w:sz w:val="21"/>
          <w:szCs w:val="21"/>
        </w:rPr>
        <w:t xml:space="preserve"> </w:t>
      </w:r>
      <w:r>
        <w:rPr>
          <w:rFonts w:ascii="Cambria" w:eastAsia="Cambria" w:hAnsi="Cambria" w:cs="Cambria"/>
          <w:w w:val="105"/>
          <w:sz w:val="21"/>
          <w:szCs w:val="21"/>
        </w:rPr>
        <w:t>∨</w:t>
      </w:r>
      <w:r>
        <w:rPr>
          <w:rFonts w:ascii="Cambria" w:eastAsia="Cambria" w:hAnsi="Cambria" w:cs="Cambria"/>
          <w:spacing w:val="-10"/>
          <w:w w:val="105"/>
          <w:sz w:val="21"/>
          <w:szCs w:val="21"/>
        </w:rPr>
        <w:t xml:space="preserve"> </w:t>
      </w:r>
      <w:r>
        <w:rPr>
          <w:rFonts w:ascii="Times New Roman" w:eastAsia="Times New Roman" w:hAnsi="Times New Roman" w:cs="Times New Roman"/>
          <w:i/>
          <w:w w:val="105"/>
          <w:sz w:val="21"/>
          <w:szCs w:val="21"/>
        </w:rPr>
        <w:t>p</w:t>
      </w:r>
      <w:r>
        <w:rPr>
          <w:rFonts w:ascii="Euclid" w:eastAsia="Euclid" w:hAnsi="Euclid" w:cs="Euclid"/>
          <w:w w:val="105"/>
          <w:sz w:val="21"/>
          <w:szCs w:val="21"/>
        </w:rPr>
        <w:t>)</w:t>
      </w:r>
      <w:r>
        <w:rPr>
          <w:rFonts w:ascii="Verdana" w:eastAsia="Verdana" w:hAnsi="Verdana" w:cs="Verdana"/>
          <w:i/>
          <w:w w:val="105"/>
          <w:sz w:val="21"/>
          <w:szCs w:val="21"/>
        </w:rPr>
        <w:t>,</w:t>
      </w:r>
      <w:r>
        <w:rPr>
          <w:rFonts w:ascii="Verdana" w:eastAsia="Verdana" w:hAnsi="Verdana" w:cs="Verdana"/>
          <w:i/>
          <w:spacing w:val="-58"/>
          <w:w w:val="105"/>
          <w:sz w:val="21"/>
          <w:szCs w:val="21"/>
        </w:rPr>
        <w:t xml:space="preserve"> </w:t>
      </w:r>
      <w:r>
        <w:rPr>
          <w:rFonts w:ascii="Times New Roman" w:eastAsia="Times New Roman" w:hAnsi="Times New Roman" w:cs="Times New Roman"/>
          <w:i/>
          <w:w w:val="105"/>
          <w:sz w:val="21"/>
          <w:szCs w:val="21"/>
        </w:rPr>
        <w:t>q</w:t>
      </w:r>
      <w:r>
        <w:rPr>
          <w:rFonts w:ascii="Times New Roman" w:eastAsia="Times New Roman" w:hAnsi="Times New Roman" w:cs="Times New Roman"/>
          <w:i/>
          <w:spacing w:val="-14"/>
          <w:w w:val="105"/>
          <w:sz w:val="21"/>
          <w:szCs w:val="21"/>
        </w:rPr>
        <w:t xml:space="preserve"> </w:t>
      </w:r>
      <w:r>
        <w:rPr>
          <w:rFonts w:ascii="Cambria" w:eastAsia="Cambria" w:hAnsi="Cambria" w:cs="Cambria"/>
          <w:w w:val="105"/>
          <w:sz w:val="21"/>
          <w:szCs w:val="21"/>
        </w:rPr>
        <w:t>→</w:t>
      </w:r>
      <w:r>
        <w:rPr>
          <w:rFonts w:ascii="Cambria" w:eastAsia="Cambria" w:hAnsi="Cambria" w:cs="Cambria"/>
          <w:spacing w:val="-8"/>
          <w:w w:val="105"/>
          <w:sz w:val="21"/>
          <w:szCs w:val="21"/>
        </w:rPr>
        <w:t xml:space="preserve"> </w:t>
      </w:r>
      <w:r>
        <w:rPr>
          <w:rFonts w:ascii="Times New Roman" w:eastAsia="Times New Roman" w:hAnsi="Times New Roman" w:cs="Times New Roman"/>
          <w:i/>
          <w:spacing w:val="3"/>
          <w:w w:val="105"/>
          <w:sz w:val="21"/>
          <w:szCs w:val="21"/>
        </w:rPr>
        <w:t>Q</w:t>
      </w:r>
      <w:r>
        <w:rPr>
          <w:rFonts w:ascii="Times New Roman" w:eastAsia="Times New Roman" w:hAnsi="Times New Roman" w:cs="Times New Roman"/>
          <w:spacing w:val="3"/>
          <w:w w:val="105"/>
          <w:sz w:val="17"/>
          <w:szCs w:val="17"/>
        </w:rPr>
        <w:t>F</w:t>
      </w:r>
      <w:r>
        <w:rPr>
          <w:rFonts w:ascii="Times New Roman" w:eastAsia="Times New Roman" w:hAnsi="Times New Roman" w:cs="Times New Roman"/>
          <w:i/>
          <w:spacing w:val="3"/>
          <w:w w:val="105"/>
          <w:sz w:val="21"/>
          <w:szCs w:val="21"/>
        </w:rPr>
        <w:t>l</w:t>
      </w:r>
    </w:p>
    <w:p w:rsidR="00A115BF" w:rsidRDefault="00646F36">
      <w:pPr>
        <w:spacing w:line="130" w:lineRule="exact"/>
        <w:ind w:right="245"/>
        <w:jc w:val="right"/>
        <w:rPr>
          <w:rFonts w:ascii="Verdana" w:eastAsia="Verdana" w:hAnsi="Verdana" w:cs="Verdana"/>
          <w:sz w:val="21"/>
          <w:szCs w:val="21"/>
        </w:rPr>
      </w:pPr>
      <w:r>
        <w:rPr>
          <w:w w:val="75"/>
        </w:rPr>
        <w:br w:type="column"/>
      </w:r>
      <w:r>
        <w:rPr>
          <w:rFonts w:ascii="Verdana"/>
          <w:i/>
          <w:w w:val="75"/>
          <w:sz w:val="21"/>
        </w:rPr>
        <w:t>.</w:t>
      </w:r>
    </w:p>
    <w:p w:rsidR="00A115BF" w:rsidRDefault="00646F36">
      <w:pPr>
        <w:spacing w:line="278" w:lineRule="exact"/>
        <w:ind w:right="327"/>
        <w:jc w:val="right"/>
        <w:rPr>
          <w:rFonts w:ascii="Euclid" w:eastAsia="Euclid" w:hAnsi="Euclid" w:cs="Euclid"/>
          <w:sz w:val="21"/>
          <w:szCs w:val="21"/>
        </w:rPr>
      </w:pPr>
      <w:r>
        <w:rPr>
          <w:rFonts w:ascii="Times New Roman" w:eastAsia="Times New Roman" w:hAnsi="Times New Roman" w:cs="Times New Roman"/>
          <w:i/>
          <w:w w:val="105"/>
          <w:sz w:val="21"/>
          <w:szCs w:val="21"/>
        </w:rPr>
        <w:t>q</w:t>
      </w:r>
      <w:r>
        <w:rPr>
          <w:rFonts w:ascii="Times New Roman" w:eastAsia="Times New Roman" w:hAnsi="Times New Roman" w:cs="Times New Roman"/>
          <w:i/>
          <w:spacing w:val="-9"/>
          <w:w w:val="105"/>
          <w:sz w:val="21"/>
          <w:szCs w:val="21"/>
        </w:rPr>
        <w:t xml:space="preserve"> </w:t>
      </w:r>
      <w:r>
        <w:rPr>
          <w:rFonts w:ascii="Cambria" w:eastAsia="Cambria" w:hAnsi="Cambria" w:cs="Cambria"/>
          <w:w w:val="105"/>
          <w:sz w:val="21"/>
          <w:szCs w:val="21"/>
        </w:rPr>
        <w:t>→</w:t>
      </w:r>
      <w:r>
        <w:rPr>
          <w:rFonts w:ascii="Cambria" w:eastAsia="Cambria" w:hAnsi="Cambria" w:cs="Cambria"/>
          <w:spacing w:val="-2"/>
          <w:w w:val="105"/>
          <w:sz w:val="21"/>
          <w:szCs w:val="21"/>
        </w:rPr>
        <w:t xml:space="preserve"> </w:t>
      </w:r>
      <w:r>
        <w:rPr>
          <w:rFonts w:ascii="Times New Roman" w:eastAsia="Times New Roman" w:hAnsi="Times New Roman" w:cs="Times New Roman"/>
          <w:i/>
          <w:w w:val="105"/>
          <w:sz w:val="21"/>
          <w:szCs w:val="21"/>
        </w:rPr>
        <w:t>l</w:t>
      </w:r>
      <w:r>
        <w:rPr>
          <w:rFonts w:ascii="Times New Roman" w:eastAsia="Times New Roman" w:hAnsi="Times New Roman" w:cs="Times New Roman"/>
          <w:i/>
          <w:spacing w:val="-16"/>
          <w:w w:val="105"/>
          <w:sz w:val="21"/>
          <w:szCs w:val="21"/>
        </w:rPr>
        <w:t xml:space="preserve"> </w:t>
      </w:r>
      <w:r>
        <w:rPr>
          <w:rFonts w:ascii="Cambria" w:eastAsia="Cambria" w:hAnsi="Cambria" w:cs="Cambria"/>
          <w:w w:val="105"/>
          <w:sz w:val="21"/>
          <w:szCs w:val="21"/>
        </w:rPr>
        <w:t>∨</w:t>
      </w:r>
      <w:r>
        <w:rPr>
          <w:rFonts w:ascii="Cambria" w:eastAsia="Cambria" w:hAnsi="Cambria" w:cs="Cambria"/>
          <w:spacing w:val="-4"/>
          <w:w w:val="105"/>
          <w:sz w:val="21"/>
          <w:szCs w:val="21"/>
        </w:rPr>
        <w:t xml:space="preserve"> </w:t>
      </w:r>
      <w:r>
        <w:rPr>
          <w:rFonts w:ascii="Times New Roman" w:eastAsia="Times New Roman" w:hAnsi="Times New Roman" w:cs="Times New Roman"/>
          <w:i/>
          <w:w w:val="105"/>
          <w:sz w:val="21"/>
          <w:szCs w:val="21"/>
        </w:rPr>
        <w:t>p</w:t>
      </w:r>
      <w:r>
        <w:rPr>
          <w:rFonts w:ascii="Verdana" w:eastAsia="Verdana" w:hAnsi="Verdana" w:cs="Verdana"/>
          <w:i/>
          <w:w w:val="105"/>
          <w:sz w:val="21"/>
          <w:szCs w:val="21"/>
        </w:rPr>
        <w:t>,</w:t>
      </w:r>
      <w:r>
        <w:rPr>
          <w:rFonts w:ascii="Verdana" w:eastAsia="Verdana" w:hAnsi="Verdana" w:cs="Verdana"/>
          <w:i/>
          <w:spacing w:val="-39"/>
          <w:w w:val="105"/>
          <w:sz w:val="21"/>
          <w:szCs w:val="21"/>
        </w:rPr>
        <w:t xml:space="preserve"> </w:t>
      </w:r>
      <w:r>
        <w:rPr>
          <w:rFonts w:ascii="Times New Roman" w:eastAsia="Times New Roman" w:hAnsi="Times New Roman" w:cs="Times New Roman"/>
          <w:i/>
          <w:w w:val="105"/>
          <w:sz w:val="21"/>
          <w:szCs w:val="21"/>
        </w:rPr>
        <w:t>p</w:t>
      </w:r>
      <w:r>
        <w:rPr>
          <w:rFonts w:ascii="Times New Roman" w:eastAsia="Times New Roman" w:hAnsi="Times New Roman" w:cs="Times New Roman"/>
          <w:i/>
          <w:spacing w:val="-9"/>
          <w:w w:val="105"/>
          <w:sz w:val="21"/>
          <w:szCs w:val="21"/>
        </w:rPr>
        <w:t xml:space="preserve"> </w:t>
      </w:r>
      <w:r>
        <w:rPr>
          <w:rFonts w:ascii="Cambria" w:eastAsia="Cambria" w:hAnsi="Cambria" w:cs="Cambria"/>
          <w:w w:val="105"/>
          <w:sz w:val="21"/>
          <w:szCs w:val="21"/>
        </w:rPr>
        <w:t>→</w:t>
      </w:r>
      <w:r>
        <w:rPr>
          <w:rFonts w:ascii="Cambria" w:eastAsia="Cambria" w:hAnsi="Cambria" w:cs="Cambria"/>
          <w:spacing w:val="-2"/>
          <w:w w:val="105"/>
          <w:sz w:val="21"/>
          <w:szCs w:val="21"/>
        </w:rPr>
        <w:t xml:space="preserve"> </w:t>
      </w:r>
      <w:r>
        <w:rPr>
          <w:rFonts w:ascii="Arial" w:eastAsia="Arial" w:hAnsi="Arial" w:cs="Arial"/>
          <w:i/>
          <w:spacing w:val="7"/>
          <w:w w:val="105"/>
          <w:sz w:val="21"/>
          <w:szCs w:val="21"/>
        </w:rPr>
        <w:t>ϕ</w:t>
      </w:r>
      <w:r>
        <w:rPr>
          <w:rFonts w:ascii="Verdana" w:eastAsia="Verdana" w:hAnsi="Verdana" w:cs="Verdana"/>
          <w:i/>
          <w:spacing w:val="7"/>
          <w:w w:val="105"/>
          <w:sz w:val="21"/>
          <w:szCs w:val="21"/>
        </w:rPr>
        <w:t>,</w:t>
      </w:r>
      <w:r>
        <w:rPr>
          <w:rFonts w:ascii="Verdana" w:eastAsia="Verdana" w:hAnsi="Verdana" w:cs="Verdana"/>
          <w:i/>
          <w:spacing w:val="-39"/>
          <w:w w:val="105"/>
          <w:sz w:val="21"/>
          <w:szCs w:val="21"/>
        </w:rPr>
        <w:t xml:space="preserve"> </w:t>
      </w:r>
      <w:r>
        <w:rPr>
          <w:rFonts w:ascii="Times New Roman" w:eastAsia="Times New Roman" w:hAnsi="Times New Roman" w:cs="Times New Roman"/>
          <w:i/>
          <w:w w:val="105"/>
          <w:sz w:val="21"/>
          <w:szCs w:val="21"/>
        </w:rPr>
        <w:t>p</w:t>
      </w:r>
      <w:r>
        <w:rPr>
          <w:rFonts w:ascii="Times New Roman" w:eastAsia="Times New Roman" w:hAnsi="Times New Roman" w:cs="Times New Roman"/>
          <w:i/>
          <w:spacing w:val="-9"/>
          <w:w w:val="105"/>
          <w:sz w:val="21"/>
          <w:szCs w:val="21"/>
        </w:rPr>
        <w:t xml:space="preserve"> </w:t>
      </w:r>
      <w:r>
        <w:rPr>
          <w:rFonts w:ascii="Cambria" w:eastAsia="Cambria" w:hAnsi="Cambria" w:cs="Cambria"/>
          <w:w w:val="105"/>
          <w:sz w:val="21"/>
          <w:szCs w:val="21"/>
        </w:rPr>
        <w:t>→</w:t>
      </w:r>
      <w:r>
        <w:rPr>
          <w:rFonts w:ascii="Cambria" w:eastAsia="Cambria" w:hAnsi="Cambria" w:cs="Cambria"/>
          <w:spacing w:val="-2"/>
          <w:w w:val="105"/>
          <w:sz w:val="21"/>
          <w:szCs w:val="21"/>
        </w:rPr>
        <w:t xml:space="preserve"> </w:t>
      </w:r>
      <w:r>
        <w:rPr>
          <w:rFonts w:ascii="Times New Roman" w:eastAsia="Times New Roman" w:hAnsi="Times New Roman" w:cs="Times New Roman"/>
          <w:i/>
          <w:spacing w:val="2"/>
          <w:w w:val="105"/>
          <w:sz w:val="21"/>
          <w:szCs w:val="21"/>
        </w:rPr>
        <w:t>Q</w:t>
      </w:r>
      <w:r>
        <w:rPr>
          <w:rFonts w:ascii="Times New Roman" w:eastAsia="Times New Roman" w:hAnsi="Times New Roman" w:cs="Times New Roman"/>
          <w:spacing w:val="2"/>
          <w:w w:val="105"/>
          <w:sz w:val="17"/>
          <w:szCs w:val="17"/>
        </w:rPr>
        <w:t>X</w:t>
      </w:r>
      <w:r>
        <w:rPr>
          <w:rFonts w:ascii="Euclid" w:eastAsia="Euclid" w:hAnsi="Euclid" w:cs="Euclid"/>
          <w:spacing w:val="2"/>
          <w:w w:val="105"/>
          <w:sz w:val="21"/>
          <w:szCs w:val="21"/>
        </w:rPr>
        <w:t>(</w:t>
      </w:r>
      <w:r>
        <w:rPr>
          <w:rFonts w:ascii="Times New Roman" w:eastAsia="Times New Roman" w:hAnsi="Times New Roman" w:cs="Times New Roman"/>
          <w:i/>
          <w:spacing w:val="2"/>
          <w:w w:val="105"/>
          <w:sz w:val="21"/>
          <w:szCs w:val="21"/>
        </w:rPr>
        <w:t>l</w:t>
      </w:r>
      <w:r>
        <w:rPr>
          <w:rFonts w:ascii="Times New Roman" w:eastAsia="Times New Roman" w:hAnsi="Times New Roman" w:cs="Times New Roman"/>
          <w:i/>
          <w:spacing w:val="-16"/>
          <w:w w:val="105"/>
          <w:sz w:val="21"/>
          <w:szCs w:val="21"/>
        </w:rPr>
        <w:t xml:space="preserve"> </w:t>
      </w:r>
      <w:r>
        <w:rPr>
          <w:rFonts w:ascii="Cambria" w:eastAsia="Cambria" w:hAnsi="Cambria" w:cs="Cambria"/>
          <w:w w:val="105"/>
          <w:sz w:val="21"/>
          <w:szCs w:val="21"/>
        </w:rPr>
        <w:t>∨</w:t>
      </w:r>
      <w:r>
        <w:rPr>
          <w:rFonts w:ascii="Cambria" w:eastAsia="Cambria" w:hAnsi="Cambria" w:cs="Cambria"/>
          <w:spacing w:val="-4"/>
          <w:w w:val="105"/>
          <w:sz w:val="21"/>
          <w:szCs w:val="21"/>
        </w:rPr>
        <w:t xml:space="preserve"> </w:t>
      </w:r>
      <w:r>
        <w:rPr>
          <w:rFonts w:ascii="Times New Roman" w:eastAsia="Times New Roman" w:hAnsi="Times New Roman" w:cs="Times New Roman"/>
          <w:i/>
          <w:w w:val="105"/>
          <w:sz w:val="21"/>
          <w:szCs w:val="21"/>
        </w:rPr>
        <w:t>p</w:t>
      </w:r>
      <w:r>
        <w:rPr>
          <w:rFonts w:ascii="Euclid" w:eastAsia="Euclid" w:hAnsi="Euclid" w:cs="Euclid"/>
          <w:w w:val="105"/>
          <w:sz w:val="21"/>
          <w:szCs w:val="21"/>
        </w:rPr>
        <w:t>)</w:t>
      </w:r>
    </w:p>
    <w:p w:rsidR="00A115BF" w:rsidRDefault="00A115BF">
      <w:pPr>
        <w:spacing w:line="278" w:lineRule="exact"/>
        <w:jc w:val="right"/>
        <w:rPr>
          <w:rFonts w:ascii="Euclid" w:eastAsia="Euclid" w:hAnsi="Euclid" w:cs="Euclid"/>
          <w:sz w:val="21"/>
          <w:szCs w:val="21"/>
        </w:rPr>
        <w:sectPr w:rsidR="00A115BF">
          <w:type w:val="continuous"/>
          <w:pgSz w:w="11910" w:h="16840"/>
          <w:pgMar w:top="1580" w:right="1280" w:bottom="280" w:left="1320" w:header="720" w:footer="720" w:gutter="0"/>
          <w:cols w:num="2" w:space="720" w:equalWidth="0">
            <w:col w:w="4748" w:space="1179"/>
            <w:col w:w="3383"/>
          </w:cols>
        </w:sectPr>
      </w:pPr>
    </w:p>
    <w:p w:rsidR="00A115BF" w:rsidRDefault="00646F36">
      <w:pPr>
        <w:spacing w:line="20" w:lineRule="exact"/>
        <w:ind w:left="110"/>
        <w:rPr>
          <w:rFonts w:ascii="Euclid" w:eastAsia="Euclid" w:hAnsi="Euclid" w:cs="Euclid"/>
          <w:sz w:val="2"/>
          <w:szCs w:val="2"/>
        </w:rPr>
      </w:pPr>
      <w:r>
        <w:rPr>
          <w:rFonts w:ascii="Euclid" w:eastAsia="Euclid" w:hAnsi="Euclid" w:cs="Euclid"/>
          <w:sz w:val="2"/>
          <w:szCs w:val="2"/>
        </w:rPr>
      </w:r>
      <w:r>
        <w:rPr>
          <w:rFonts w:ascii="Euclid" w:eastAsia="Euclid" w:hAnsi="Euclid" w:cs="Euclid"/>
          <w:sz w:val="2"/>
          <w:szCs w:val="2"/>
        </w:rPr>
        <w:pict>
          <v:group id="_x0000_s3238" style="width:453.85pt;height:.95pt;mso-position-horizontal-relative:char;mso-position-vertical-relative:line" coordsize="9077,19">
            <v:group id="_x0000_s3239" style="position:absolute;left:9;top:9;width:9058;height:2" coordorigin="9,9" coordsize="9058,2">
              <v:shape id="_x0000_s3240" style="position:absolute;left:9;top:9;width:9058;height:2" coordorigin="9,9" coordsize="9058,0" path="m9,9r9058,e" filled="f" strokeweight=".94pt">
                <v:path arrowok="t"/>
              </v:shape>
            </v:group>
            <w10:anchorlock/>
          </v:group>
        </w:pict>
      </w:r>
    </w:p>
    <w:p w:rsidR="00A115BF" w:rsidRDefault="00646F36">
      <w:pPr>
        <w:spacing w:before="233" w:line="252" w:lineRule="auto"/>
        <w:ind w:left="120" w:right="159" w:firstLine="480"/>
        <w:jc w:val="both"/>
        <w:rPr>
          <w:rFonts w:ascii="宋体" w:eastAsia="宋体" w:hAnsi="宋体" w:cs="宋体"/>
          <w:sz w:val="24"/>
          <w:szCs w:val="24"/>
          <w:lang w:eastAsia="zh-CN"/>
        </w:rPr>
      </w:pPr>
      <w:r>
        <w:rPr>
          <w:rFonts w:ascii="宋体" w:eastAsia="宋体" w:hAnsi="宋体" w:cs="宋体"/>
          <w:sz w:val="24"/>
          <w:szCs w:val="24"/>
          <w:lang w:eastAsia="zh-CN"/>
        </w:rPr>
        <w:t>在表</w:t>
      </w:r>
      <w:r>
        <w:rPr>
          <w:rFonts w:ascii="宋体" w:eastAsia="宋体" w:hAnsi="宋体" w:cs="宋体"/>
          <w:sz w:val="24"/>
          <w:szCs w:val="24"/>
          <w:lang w:eastAsia="zh-CN"/>
        </w:rPr>
        <w:t xml:space="preserve"> </w:t>
      </w:r>
      <w:hyperlink w:anchor="_bookmark29" w:history="1">
        <w:r>
          <w:rPr>
            <w:rFonts w:ascii="Times New Roman" w:eastAsia="Times New Roman" w:hAnsi="Times New Roman" w:cs="Times New Roman"/>
            <w:sz w:val="24"/>
            <w:szCs w:val="24"/>
            <w:lang w:eastAsia="zh-CN"/>
          </w:rPr>
          <w:t>2.1</w:t>
        </w:r>
      </w:hyperlink>
      <w:r>
        <w:rPr>
          <w:rFonts w:ascii="宋体" w:eastAsia="宋体" w:hAnsi="宋体" w:cs="宋体"/>
          <w:sz w:val="24"/>
          <w:szCs w:val="24"/>
          <w:lang w:eastAsia="zh-CN"/>
        </w:rPr>
        <w:t>中，</w:t>
      </w:r>
      <w:r>
        <w:rPr>
          <w:rFonts w:ascii="Times New Roman" w:eastAsia="Times New Roman" w:hAnsi="Times New Roman" w:cs="Times New Roman"/>
          <w:i/>
          <w:sz w:val="24"/>
          <w:szCs w:val="24"/>
          <w:lang w:eastAsia="zh-CN"/>
        </w:rPr>
        <w:t xml:space="preserve">T </w:t>
      </w:r>
      <w:r>
        <w:rPr>
          <w:rFonts w:ascii="Cambria" w:eastAsia="Cambria" w:hAnsi="Cambria" w:cs="Cambria"/>
          <w:sz w:val="24"/>
          <w:szCs w:val="24"/>
          <w:lang w:eastAsia="zh-CN"/>
        </w:rPr>
        <w:t xml:space="preserve">∈ </w:t>
      </w:r>
      <w:r>
        <w:rPr>
          <w:rFonts w:ascii="Cambria" w:eastAsia="Cambria" w:hAnsi="Cambria" w:cs="Cambria"/>
          <w:spacing w:val="2"/>
          <w:sz w:val="24"/>
          <w:szCs w:val="24"/>
          <w:lang w:eastAsia="zh-CN"/>
        </w:rPr>
        <w:t>{</w:t>
      </w:r>
      <w:r>
        <w:rPr>
          <w:rFonts w:ascii="Times New Roman" w:eastAsia="Times New Roman" w:hAnsi="Times New Roman" w:cs="Times New Roman"/>
          <w:spacing w:val="2"/>
          <w:sz w:val="19"/>
          <w:szCs w:val="19"/>
          <w:lang w:eastAsia="zh-CN"/>
        </w:rPr>
        <w:t>X</w:t>
      </w:r>
      <w:r>
        <w:rPr>
          <w:rFonts w:ascii="Verdana" w:eastAsia="Verdana" w:hAnsi="Verdana" w:cs="Verdana"/>
          <w:i/>
          <w:spacing w:val="2"/>
          <w:sz w:val="24"/>
          <w:szCs w:val="24"/>
          <w:lang w:eastAsia="zh-CN"/>
        </w:rPr>
        <w:t xml:space="preserve">, </w:t>
      </w:r>
      <w:r>
        <w:rPr>
          <w:rFonts w:ascii="Times New Roman" w:eastAsia="Times New Roman" w:hAnsi="Times New Roman" w:cs="Times New Roman"/>
          <w:sz w:val="19"/>
          <w:szCs w:val="19"/>
          <w:lang w:eastAsia="zh-CN"/>
        </w:rPr>
        <w:t>G</w:t>
      </w:r>
      <w:r>
        <w:rPr>
          <w:rFonts w:ascii="Verdana" w:eastAsia="Verdana" w:hAnsi="Verdana" w:cs="Verdana"/>
          <w:i/>
          <w:sz w:val="24"/>
          <w:szCs w:val="24"/>
          <w:lang w:eastAsia="zh-CN"/>
        </w:rPr>
        <w:t xml:space="preserve">, </w:t>
      </w:r>
      <w:r>
        <w:rPr>
          <w:rFonts w:ascii="Times New Roman" w:eastAsia="Times New Roman" w:hAnsi="Times New Roman" w:cs="Times New Roman"/>
          <w:sz w:val="19"/>
          <w:szCs w:val="19"/>
          <w:lang w:eastAsia="zh-CN"/>
        </w:rPr>
        <w:t>F</w:t>
      </w:r>
      <w:r>
        <w:rPr>
          <w:rFonts w:ascii="Cambria" w:eastAsia="Cambria" w:hAnsi="Cambria" w:cs="Cambria"/>
          <w:sz w:val="24"/>
          <w:szCs w:val="24"/>
          <w:lang w:eastAsia="zh-CN"/>
        </w:rPr>
        <w:t>}</w:t>
      </w:r>
      <w:r>
        <w:rPr>
          <w:rFonts w:ascii="宋体" w:eastAsia="宋体" w:hAnsi="宋体" w:cs="宋体"/>
          <w:sz w:val="24"/>
          <w:szCs w:val="24"/>
          <w:lang w:eastAsia="zh-CN"/>
        </w:rPr>
        <w:t>，</w:t>
      </w:r>
      <w:r>
        <w:rPr>
          <w:rFonts w:ascii="Times New Roman" w:eastAsia="Times New Roman" w:hAnsi="Times New Roman" w:cs="Times New Roman"/>
          <w:i/>
          <w:sz w:val="24"/>
          <w:szCs w:val="24"/>
          <w:lang w:eastAsia="zh-CN"/>
        </w:rPr>
        <w:t>ind</w:t>
      </w:r>
      <w:r>
        <w:rPr>
          <w:rFonts w:ascii="宋体" w:eastAsia="宋体" w:hAnsi="宋体" w:cs="宋体"/>
          <w:sz w:val="24"/>
          <w:szCs w:val="24"/>
          <w:lang w:eastAsia="zh-CN"/>
        </w:rPr>
        <w:t>是规则中引入的新索引且</w:t>
      </w:r>
      <w:r>
        <w:rPr>
          <w:rFonts w:ascii="Times New Roman" w:eastAsia="Times New Roman" w:hAnsi="Times New Roman" w:cs="Times New Roman"/>
          <w:i/>
          <w:sz w:val="24"/>
          <w:szCs w:val="24"/>
          <w:lang w:eastAsia="zh-CN"/>
        </w:rPr>
        <w:t xml:space="preserve">Q </w:t>
      </w:r>
      <w:r>
        <w:rPr>
          <w:rFonts w:ascii="Cambria" w:eastAsia="Cambria" w:hAnsi="Cambria" w:cs="Cambria"/>
          <w:sz w:val="24"/>
          <w:szCs w:val="24"/>
          <w:lang w:eastAsia="zh-CN"/>
        </w:rPr>
        <w:t xml:space="preserve">∈ </w:t>
      </w:r>
      <w:r>
        <w:rPr>
          <w:rFonts w:ascii="Cambria" w:eastAsia="Cambria" w:hAnsi="Cambria" w:cs="Cambria"/>
          <w:spacing w:val="2"/>
          <w:sz w:val="24"/>
          <w:szCs w:val="24"/>
          <w:lang w:eastAsia="zh-CN"/>
        </w:rPr>
        <w:t>{</w:t>
      </w:r>
      <w:r>
        <w:rPr>
          <w:rFonts w:ascii="Times New Roman" w:eastAsia="Times New Roman" w:hAnsi="Times New Roman" w:cs="Times New Roman"/>
          <w:spacing w:val="2"/>
          <w:sz w:val="19"/>
          <w:szCs w:val="19"/>
          <w:lang w:eastAsia="zh-CN"/>
        </w:rPr>
        <w:t>A</w:t>
      </w:r>
      <w:r>
        <w:rPr>
          <w:rFonts w:ascii="Verdana" w:eastAsia="Verdana" w:hAnsi="Verdana" w:cs="Verdana"/>
          <w:i/>
          <w:spacing w:val="2"/>
          <w:sz w:val="24"/>
          <w:szCs w:val="24"/>
          <w:lang w:eastAsia="zh-CN"/>
        </w:rPr>
        <w:t>,</w:t>
      </w:r>
      <w:r>
        <w:rPr>
          <w:rFonts w:ascii="Verdana" w:eastAsia="Verdana" w:hAnsi="Verdana" w:cs="Verdana"/>
          <w:i/>
          <w:spacing w:val="-56"/>
          <w:sz w:val="24"/>
          <w:szCs w:val="24"/>
          <w:lang w:eastAsia="zh-CN"/>
        </w:rPr>
        <w:t xml:space="preserve"> </w:t>
      </w:r>
      <w:r>
        <w:rPr>
          <w:rFonts w:ascii="Times New Roman" w:eastAsia="Times New Roman" w:hAnsi="Times New Roman" w:cs="Times New Roman"/>
          <w:sz w:val="19"/>
          <w:szCs w:val="19"/>
          <w:lang w:eastAsia="zh-CN"/>
        </w:rPr>
        <w:t>E</w:t>
      </w:r>
      <w:r>
        <w:rPr>
          <w:rFonts w:ascii="Cambria" w:eastAsia="Cambria" w:hAnsi="Cambria" w:cs="Cambria"/>
          <w:position w:val="-3"/>
          <w:sz w:val="16"/>
          <w:szCs w:val="16"/>
          <w:lang w:eastAsia="zh-CN"/>
        </w:rPr>
        <w:t>⟨</w:t>
      </w:r>
      <w:r>
        <w:rPr>
          <w:rFonts w:ascii="Times New Roman" w:eastAsia="Times New Roman" w:hAnsi="Times New Roman" w:cs="Times New Roman"/>
          <w:i/>
          <w:position w:val="-3"/>
          <w:sz w:val="16"/>
          <w:szCs w:val="16"/>
          <w:lang w:eastAsia="zh-CN"/>
        </w:rPr>
        <w:t>ind</w:t>
      </w:r>
      <w:r>
        <w:rPr>
          <w:rFonts w:ascii="Cambria" w:eastAsia="Cambria" w:hAnsi="Cambria" w:cs="Cambria"/>
          <w:position w:val="-3"/>
          <w:sz w:val="16"/>
          <w:szCs w:val="16"/>
          <w:lang w:eastAsia="zh-CN"/>
        </w:rPr>
        <w:t>⟩</w:t>
      </w:r>
      <w:r>
        <w:rPr>
          <w:rFonts w:ascii="Cambria" w:eastAsia="Cambria" w:hAnsi="Cambria" w:cs="Cambria"/>
          <w:sz w:val="24"/>
          <w:szCs w:val="24"/>
          <w:lang w:eastAsia="zh-CN"/>
        </w:rPr>
        <w:t>}</w:t>
      </w:r>
      <w:r>
        <w:rPr>
          <w:rFonts w:ascii="宋体" w:eastAsia="宋体" w:hAnsi="宋体" w:cs="宋体"/>
          <w:sz w:val="24"/>
          <w:szCs w:val="24"/>
          <w:lang w:eastAsia="zh-CN"/>
        </w:rPr>
        <w:t>；</w:t>
      </w:r>
      <w:r>
        <w:rPr>
          <w:rFonts w:ascii="Times New Roman" w:eastAsia="Times New Roman" w:hAnsi="Times New Roman" w:cs="Times New Roman"/>
          <w:i/>
          <w:sz w:val="24"/>
          <w:szCs w:val="24"/>
          <w:lang w:eastAsia="zh-CN"/>
        </w:rPr>
        <w:t>q</w:t>
      </w:r>
      <w:r>
        <w:rPr>
          <w:rFonts w:ascii="宋体" w:eastAsia="宋体" w:hAnsi="宋体" w:cs="宋体"/>
          <w:sz w:val="24"/>
          <w:szCs w:val="24"/>
          <w:lang w:eastAsia="zh-CN"/>
        </w:rPr>
        <w:t>是一个原</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子命题</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22"/>
          <w:sz w:val="24"/>
          <w:szCs w:val="24"/>
          <w:lang w:eastAsia="zh-CN"/>
        </w:rPr>
        <w:t xml:space="preserve"> </w:t>
      </w:r>
      <w:r>
        <w:rPr>
          <w:rFonts w:ascii="Times New Roman" w:eastAsia="Times New Roman" w:hAnsi="Times New Roman" w:cs="Times New Roman"/>
          <w:i/>
          <w:spacing w:val="5"/>
          <w:sz w:val="24"/>
          <w:szCs w:val="24"/>
          <w:lang w:eastAsia="zh-CN"/>
        </w:rPr>
        <w:t>l</w:t>
      </w:r>
      <w:r>
        <w:rPr>
          <w:rFonts w:ascii="宋体" w:eastAsia="宋体" w:hAnsi="宋体" w:cs="宋体"/>
          <w:spacing w:val="5"/>
          <w:sz w:val="24"/>
          <w:szCs w:val="24"/>
          <w:lang w:eastAsia="zh-CN"/>
        </w:rPr>
        <w:t>是一个文字</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22"/>
          <w:sz w:val="24"/>
          <w:szCs w:val="24"/>
          <w:lang w:eastAsia="zh-CN"/>
        </w:rPr>
        <w:t xml:space="preserve"> </w:t>
      </w:r>
      <w:r>
        <w:rPr>
          <w:rFonts w:ascii="Times New Roman" w:eastAsia="Times New Roman" w:hAnsi="Times New Roman" w:cs="Times New Roman"/>
          <w:i/>
          <w:spacing w:val="4"/>
          <w:sz w:val="24"/>
          <w:szCs w:val="24"/>
          <w:lang w:eastAsia="zh-CN"/>
        </w:rPr>
        <w:t>D</w:t>
      </w:r>
      <w:r>
        <w:rPr>
          <w:rFonts w:ascii="宋体" w:eastAsia="宋体" w:hAnsi="宋体" w:cs="宋体"/>
          <w:spacing w:val="4"/>
          <w:sz w:val="24"/>
          <w:szCs w:val="24"/>
          <w:lang w:eastAsia="zh-CN"/>
        </w:rPr>
        <w:t>是文字的析取（即子句）</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i/>
          <w:spacing w:val="5"/>
          <w:sz w:val="24"/>
          <w:szCs w:val="24"/>
          <w:lang w:eastAsia="zh-CN"/>
        </w:rPr>
        <w:t>p</w:t>
      </w:r>
      <w:r>
        <w:rPr>
          <w:rFonts w:ascii="宋体" w:eastAsia="宋体" w:hAnsi="宋体" w:cs="宋体"/>
          <w:spacing w:val="5"/>
          <w:sz w:val="24"/>
          <w:szCs w:val="24"/>
          <w:lang w:eastAsia="zh-CN"/>
        </w:rPr>
        <w:t>是新的原子命题；</w:t>
      </w:r>
      <w:r>
        <w:rPr>
          <w:rFonts w:ascii="Arial" w:eastAsia="Arial" w:hAnsi="Arial" w:cs="Arial"/>
          <w:i/>
          <w:spacing w:val="5"/>
          <w:sz w:val="24"/>
          <w:szCs w:val="24"/>
        </w:rPr>
        <w:t>ϕ</w:t>
      </w:r>
      <w:r>
        <w:rPr>
          <w:rFonts w:ascii="宋体" w:eastAsia="宋体" w:hAnsi="宋体" w:cs="宋体"/>
          <w:spacing w:val="5"/>
          <w:sz w:val="24"/>
          <w:szCs w:val="24"/>
          <w:lang w:eastAsia="zh-CN"/>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lang w:eastAsia="zh-CN"/>
        </w:rPr>
        <w:t>1</w:t>
      </w:r>
      <w:r>
        <w:rPr>
          <w:rFonts w:ascii="宋体" w:eastAsia="宋体" w:hAnsi="宋体" w:cs="宋体"/>
          <w:spacing w:val="5"/>
          <w:sz w:val="24"/>
          <w:szCs w:val="24"/>
          <w:lang w:eastAsia="zh-CN"/>
        </w:rPr>
        <w:t>，和</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lang w:eastAsia="zh-CN"/>
        </w:rPr>
        <w:t>2</w:t>
      </w:r>
      <w:r>
        <w:rPr>
          <w:rFonts w:ascii="宋体" w:eastAsia="宋体" w:hAnsi="宋体" w:cs="宋体"/>
          <w:spacing w:val="5"/>
          <w:sz w:val="24"/>
          <w:szCs w:val="24"/>
          <w:lang w:eastAsia="zh-CN"/>
        </w:rPr>
        <w:t>都</w:t>
      </w:r>
      <w:r>
        <w:rPr>
          <w:rFonts w:ascii="宋体" w:eastAsia="宋体" w:hAnsi="宋体" w:cs="宋体"/>
          <w:spacing w:val="-115"/>
          <w:sz w:val="24"/>
          <w:szCs w:val="24"/>
          <w:lang w:eastAsia="zh-CN"/>
        </w:rPr>
        <w:t xml:space="preserve"> </w:t>
      </w:r>
      <w:r>
        <w:rPr>
          <w:rFonts w:ascii="宋体" w:eastAsia="宋体" w:hAnsi="宋体" w:cs="宋体"/>
          <w:spacing w:val="-4"/>
          <w:sz w:val="24"/>
          <w:szCs w:val="24"/>
          <w:lang w:eastAsia="zh-CN"/>
        </w:rPr>
        <w:t>是</w:t>
      </w:r>
      <w:r>
        <w:rPr>
          <w:rFonts w:ascii="Times New Roman" w:eastAsia="Times New Roman" w:hAnsi="Times New Roman" w:cs="Times New Roman"/>
          <w:spacing w:val="-4"/>
          <w:sz w:val="24"/>
          <w:szCs w:val="24"/>
          <w:lang w:eastAsia="zh-CN"/>
        </w:rPr>
        <w:t>CTL</w:t>
      </w:r>
      <w:r>
        <w:rPr>
          <w:rFonts w:ascii="宋体" w:eastAsia="宋体" w:hAnsi="宋体" w:cs="宋体"/>
          <w:spacing w:val="-4"/>
          <w:sz w:val="24"/>
          <w:szCs w:val="24"/>
          <w:lang w:eastAsia="zh-CN"/>
        </w:rPr>
        <w:t>公式。</w:t>
      </w:r>
    </w:p>
    <w:p w:rsidR="00A115BF" w:rsidRDefault="00646F36">
      <w:pPr>
        <w:spacing w:before="59"/>
        <w:ind w:left="600"/>
        <w:rPr>
          <w:rFonts w:ascii="宋体" w:eastAsia="宋体" w:hAnsi="宋体" w:cs="宋体"/>
          <w:sz w:val="24"/>
          <w:szCs w:val="24"/>
          <w:lang w:eastAsia="zh-CN"/>
        </w:rPr>
      </w:pPr>
      <w:r>
        <w:rPr>
          <w:rFonts w:ascii="宋体" w:eastAsia="宋体" w:hAnsi="宋体" w:cs="宋体"/>
          <w:spacing w:val="7"/>
          <w:sz w:val="24"/>
          <w:szCs w:val="24"/>
          <w:lang w:eastAsia="zh-CN"/>
        </w:rPr>
        <w:t>规则</w:t>
      </w:r>
      <w:r>
        <w:rPr>
          <w:rFonts w:ascii="Times New Roman" w:eastAsia="Times New Roman" w:hAnsi="Times New Roman" w:cs="Times New Roman"/>
          <w:b/>
          <w:bCs/>
          <w:spacing w:val="7"/>
          <w:sz w:val="24"/>
          <w:szCs w:val="24"/>
          <w:lang w:eastAsia="zh-CN"/>
        </w:rPr>
        <w:t>Trans(1)</w:t>
      </w:r>
      <w:r>
        <w:rPr>
          <w:rFonts w:ascii="宋体" w:eastAsia="宋体" w:hAnsi="宋体" w:cs="宋体"/>
          <w:spacing w:val="7"/>
          <w:sz w:val="24"/>
          <w:szCs w:val="24"/>
          <w:lang w:eastAsia="zh-CN"/>
        </w:rPr>
        <w:t>和规则</w:t>
      </w:r>
      <w:r>
        <w:rPr>
          <w:rFonts w:ascii="Times New Roman" w:eastAsia="Times New Roman" w:hAnsi="Times New Roman" w:cs="Times New Roman"/>
          <w:b/>
          <w:bCs/>
          <w:spacing w:val="7"/>
          <w:sz w:val="24"/>
          <w:szCs w:val="24"/>
          <w:lang w:eastAsia="zh-CN"/>
        </w:rPr>
        <w:t>Trans(2)</w:t>
      </w:r>
      <w:r>
        <w:rPr>
          <w:rFonts w:ascii="宋体" w:eastAsia="宋体" w:hAnsi="宋体" w:cs="宋体"/>
          <w:spacing w:val="7"/>
          <w:sz w:val="24"/>
          <w:szCs w:val="24"/>
          <w:lang w:eastAsia="zh-CN"/>
        </w:rPr>
        <w:t>为每一个存在路径量词</w:t>
      </w:r>
      <w:r>
        <w:rPr>
          <w:rFonts w:ascii="Times New Roman" w:eastAsia="Times New Roman" w:hAnsi="Times New Roman" w:cs="Times New Roman"/>
          <w:spacing w:val="7"/>
          <w:sz w:val="19"/>
          <w:szCs w:val="19"/>
          <w:lang w:eastAsia="zh-CN"/>
        </w:rPr>
        <w:t>E</w:t>
      </w:r>
      <w:r>
        <w:rPr>
          <w:rFonts w:ascii="宋体" w:eastAsia="宋体" w:hAnsi="宋体" w:cs="宋体"/>
          <w:spacing w:val="7"/>
          <w:sz w:val="24"/>
          <w:szCs w:val="24"/>
          <w:lang w:eastAsia="zh-CN"/>
        </w:rPr>
        <w:t>引入一个新的索引</w:t>
      </w:r>
      <w:r>
        <w:rPr>
          <w:rFonts w:ascii="Times New Roman" w:eastAsia="Times New Roman" w:hAnsi="Times New Roman" w:cs="Times New Roman"/>
          <w:i/>
          <w:spacing w:val="7"/>
          <w:sz w:val="24"/>
          <w:szCs w:val="24"/>
          <w:lang w:eastAsia="zh-CN"/>
        </w:rPr>
        <w:t>ind</w:t>
      </w:r>
      <w:r>
        <w:rPr>
          <w:rFonts w:ascii="宋体" w:eastAsia="宋体" w:hAnsi="宋体" w:cs="宋体"/>
          <w:spacing w:val="7"/>
          <w:sz w:val="24"/>
          <w:szCs w:val="24"/>
          <w:lang w:eastAsia="zh-CN"/>
        </w:rPr>
        <w:t>；规</w:t>
      </w:r>
    </w:p>
    <w:p w:rsidR="00A115BF" w:rsidRDefault="00646F36">
      <w:pPr>
        <w:spacing w:before="42"/>
        <w:ind w:left="120"/>
        <w:rPr>
          <w:rFonts w:ascii="宋体" w:eastAsia="宋体" w:hAnsi="宋体" w:cs="宋体"/>
          <w:sz w:val="24"/>
          <w:szCs w:val="24"/>
          <w:lang w:eastAsia="zh-CN"/>
        </w:rPr>
      </w:pPr>
      <w:r>
        <w:rPr>
          <w:rFonts w:ascii="宋体" w:eastAsia="宋体" w:hAnsi="宋体" w:cs="宋体"/>
          <w:sz w:val="24"/>
          <w:szCs w:val="24"/>
          <w:lang w:eastAsia="zh-CN"/>
        </w:rPr>
        <w:t>则</w:t>
      </w:r>
      <w:r>
        <w:rPr>
          <w:rFonts w:ascii="Times New Roman" w:eastAsia="Times New Roman" w:hAnsi="Times New Roman" w:cs="Times New Roman"/>
          <w:b/>
          <w:bCs/>
          <w:sz w:val="24"/>
          <w:szCs w:val="24"/>
          <w:lang w:eastAsia="zh-CN"/>
        </w:rPr>
        <w:t>Trans(3)</w:t>
      </w:r>
      <w:r>
        <w:rPr>
          <w:rFonts w:ascii="宋体" w:eastAsia="宋体" w:hAnsi="宋体" w:cs="宋体"/>
          <w:sz w:val="24"/>
          <w:szCs w:val="24"/>
          <w:lang w:eastAsia="zh-CN"/>
        </w:rPr>
        <w:t>到规则</w:t>
      </w:r>
      <w:r>
        <w:rPr>
          <w:rFonts w:ascii="Times New Roman" w:eastAsia="Times New Roman" w:hAnsi="Times New Roman" w:cs="Times New Roman"/>
          <w:b/>
          <w:bCs/>
          <w:sz w:val="24"/>
          <w:szCs w:val="24"/>
          <w:lang w:eastAsia="zh-CN"/>
        </w:rPr>
        <w:t>Trans(5)</w:t>
      </w:r>
      <w:r>
        <w:rPr>
          <w:rFonts w:ascii="宋体" w:eastAsia="宋体" w:hAnsi="宋体" w:cs="宋体"/>
          <w:sz w:val="24"/>
          <w:szCs w:val="24"/>
          <w:lang w:eastAsia="zh-CN"/>
        </w:rPr>
        <w:t>通过引入新的原子命题替换复杂的公式；规则</w:t>
      </w:r>
      <w:r>
        <w:rPr>
          <w:rFonts w:ascii="Times New Roman" w:eastAsia="Times New Roman" w:hAnsi="Times New Roman" w:cs="Times New Roman"/>
          <w:b/>
          <w:bCs/>
          <w:sz w:val="24"/>
          <w:szCs w:val="24"/>
          <w:lang w:eastAsia="zh-CN"/>
        </w:rPr>
        <w:t>Trans(6)</w:t>
      </w:r>
      <w:r>
        <w:rPr>
          <w:rFonts w:ascii="宋体" w:eastAsia="宋体" w:hAnsi="宋体" w:cs="宋体"/>
          <w:sz w:val="24"/>
          <w:szCs w:val="24"/>
          <w:lang w:eastAsia="zh-CN"/>
        </w:rPr>
        <w:t>到规</w:t>
      </w:r>
    </w:p>
    <w:p w:rsidR="00A115BF" w:rsidRDefault="00A115BF">
      <w:pPr>
        <w:rPr>
          <w:rFonts w:ascii="宋体" w:eastAsia="宋体" w:hAnsi="宋体" w:cs="宋体"/>
          <w:sz w:val="24"/>
          <w:szCs w:val="24"/>
          <w:lang w:eastAsia="zh-CN"/>
        </w:rPr>
        <w:sectPr w:rsidR="00A115BF">
          <w:type w:val="continuous"/>
          <w:pgSz w:w="11910" w:h="16840"/>
          <w:pgMar w:top="1580" w:right="1280" w:bottom="280" w:left="1320" w:header="720" w:footer="720" w:gutter="0"/>
          <w:cols w:space="720"/>
        </w:sectPr>
      </w:pPr>
    </w:p>
    <w:p w:rsidR="00A115BF" w:rsidRDefault="00646F36">
      <w:pPr>
        <w:spacing w:before="42"/>
        <w:ind w:left="119"/>
        <w:rPr>
          <w:rFonts w:ascii="Times New Roman" w:eastAsia="Times New Roman" w:hAnsi="Times New Roman" w:cs="Times New Roman"/>
          <w:sz w:val="16"/>
          <w:szCs w:val="16"/>
          <w:lang w:eastAsia="zh-CN"/>
        </w:rPr>
      </w:pPr>
      <w:r>
        <w:rPr>
          <w:rFonts w:eastAsiaTheme="minorHAnsi"/>
        </w:rPr>
        <w:lastRenderedPageBreak/>
        <w:pict>
          <v:shape id="_x0000_s3237" type="#_x0000_t202" style="position:absolute;left:0;text-align:left;margin-left:289.85pt;margin-top:14.2pt;width:12.85pt;height:6.4pt;z-index:-261616;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z w:val="24"/>
          <w:szCs w:val="24"/>
          <w:lang w:eastAsia="zh-CN"/>
        </w:rPr>
        <w:t>则</w:t>
      </w:r>
      <w:r>
        <w:rPr>
          <w:rFonts w:ascii="Times New Roman" w:eastAsia="Times New Roman" w:hAnsi="Times New Roman" w:cs="Times New Roman"/>
          <w:b/>
          <w:bCs/>
          <w:sz w:val="24"/>
          <w:szCs w:val="24"/>
          <w:lang w:eastAsia="zh-CN"/>
        </w:rPr>
        <w:t>Trans(12)</w:t>
      </w:r>
      <w:r>
        <w:rPr>
          <w:rFonts w:ascii="宋体" w:eastAsia="宋体" w:hAnsi="宋体" w:cs="宋体"/>
          <w:sz w:val="24"/>
          <w:szCs w:val="24"/>
          <w:lang w:eastAsia="zh-CN"/>
        </w:rPr>
        <w:t>用于移除那些不能出现在</w:t>
      </w:r>
      <w:r>
        <w:rPr>
          <w:rFonts w:ascii="Times New Roman" w:eastAsia="Times New Roman" w:hAnsi="Times New Roman" w:cs="Times New Roman"/>
          <w:sz w:val="24"/>
          <w:szCs w:val="24"/>
          <w:lang w:eastAsia="zh-CN"/>
        </w:rPr>
        <w:t>SNF</w:t>
      </w:r>
      <w:r>
        <w:rPr>
          <w:rFonts w:ascii="Times New Roman" w:eastAsia="Times New Roman" w:hAnsi="Times New Roman" w:cs="Times New Roman"/>
          <w:i/>
          <w:position w:val="10"/>
          <w:sz w:val="16"/>
          <w:szCs w:val="16"/>
          <w:lang w:eastAsia="zh-CN"/>
        </w:rPr>
        <w:t>g</w:t>
      </w:r>
    </w:p>
    <w:p w:rsidR="00A115BF" w:rsidRDefault="00646F36">
      <w:pPr>
        <w:spacing w:before="42"/>
        <w:ind w:left="-27"/>
        <w:rPr>
          <w:rFonts w:ascii="宋体" w:eastAsia="宋体" w:hAnsi="宋体" w:cs="宋体"/>
          <w:sz w:val="24"/>
          <w:szCs w:val="24"/>
          <w:lang w:eastAsia="zh-CN"/>
        </w:rPr>
      </w:pPr>
      <w:r>
        <w:rPr>
          <w:lang w:eastAsia="zh-CN"/>
        </w:rPr>
        <w:br w:type="column"/>
      </w:r>
      <w:r>
        <w:rPr>
          <w:rFonts w:ascii="宋体" w:eastAsia="宋体" w:hAnsi="宋体" w:cs="宋体"/>
          <w:sz w:val="24"/>
          <w:szCs w:val="24"/>
          <w:lang w:eastAsia="zh-CN"/>
        </w:rPr>
        <w:t>中的时序算子</w:t>
      </w:r>
      <w:hyperlink w:anchor="_bookmark213" w:history="1">
        <w:r>
          <w:rPr>
            <w:rFonts w:ascii="Times New Roman" w:eastAsia="Times New Roman" w:hAnsi="Times New Roman" w:cs="Times New Roman"/>
            <w:position w:val="9"/>
            <w:sz w:val="16"/>
            <w:szCs w:val="16"/>
            <w:lang w:eastAsia="zh-CN"/>
          </w:rPr>
          <w:t>[99</w:t>
        </w:r>
      </w:hyperlink>
      <w:r>
        <w:rPr>
          <w:rFonts w:ascii="Times New Roman" w:eastAsia="Times New Roman" w:hAnsi="Times New Roman" w:cs="Times New Roman"/>
          <w:position w:val="9"/>
          <w:sz w:val="16"/>
          <w:szCs w:val="16"/>
          <w:lang w:eastAsia="zh-CN"/>
        </w:rPr>
        <w:t>]</w:t>
      </w:r>
      <w:r>
        <w:rPr>
          <w:rFonts w:ascii="宋体" w:eastAsia="宋体" w:hAnsi="宋体" w:cs="宋体"/>
          <w:sz w:val="24"/>
          <w:szCs w:val="24"/>
          <w:lang w:eastAsia="zh-CN"/>
        </w:rPr>
        <w:t>。</w:t>
      </w:r>
    </w:p>
    <w:p w:rsidR="00A115BF" w:rsidRDefault="00A115BF">
      <w:pPr>
        <w:rPr>
          <w:rFonts w:ascii="宋体" w:eastAsia="宋体" w:hAnsi="宋体" w:cs="宋体"/>
          <w:sz w:val="24"/>
          <w:szCs w:val="24"/>
          <w:lang w:eastAsia="zh-CN"/>
        </w:rPr>
        <w:sectPr w:rsidR="00A115BF">
          <w:type w:val="continuous"/>
          <w:pgSz w:w="11910" w:h="16840"/>
          <w:pgMar w:top="1580" w:right="1280" w:bottom="280" w:left="1320" w:header="720" w:footer="720" w:gutter="0"/>
          <w:cols w:num="2" w:space="720" w:equalWidth="0">
            <w:col w:w="4735" w:space="40"/>
            <w:col w:w="4535"/>
          </w:cols>
        </w:sectPr>
      </w:pPr>
    </w:p>
    <w:p w:rsidR="00A115BF" w:rsidRDefault="00646F36">
      <w:pPr>
        <w:pStyle w:val="a3"/>
        <w:spacing w:before="72"/>
        <w:ind w:left="600"/>
        <w:rPr>
          <w:rFonts w:cs="Times New Roman"/>
          <w:sz w:val="16"/>
          <w:szCs w:val="16"/>
          <w:lang w:eastAsia="zh-CN"/>
        </w:rPr>
      </w:pPr>
      <w:r>
        <w:pict>
          <v:shape id="_x0000_s3236" type="#_x0000_t202" style="position:absolute;left:0;text-align:left;margin-left:319pt;margin-top:15.7pt;width:12.85pt;height:6.4pt;z-index:-261592;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pacing w:val="2"/>
          <w:lang w:eastAsia="zh-CN"/>
        </w:rPr>
        <w:t>给定一个</w:t>
      </w:r>
      <w:r>
        <w:rPr>
          <w:spacing w:val="2"/>
          <w:lang w:eastAsia="zh-CN"/>
        </w:rPr>
        <w:t>CTL</w:t>
      </w:r>
      <w:r>
        <w:rPr>
          <w:rFonts w:ascii="宋体" w:eastAsia="宋体" w:hAnsi="宋体" w:cs="宋体"/>
          <w:spacing w:val="2"/>
          <w:lang w:eastAsia="zh-CN"/>
        </w:rPr>
        <w:t>公式</w:t>
      </w:r>
      <w:r>
        <w:rPr>
          <w:rFonts w:ascii="Arial" w:eastAsia="Arial" w:hAnsi="Arial" w:cs="Arial"/>
          <w:i/>
          <w:spacing w:val="2"/>
        </w:rPr>
        <w:t>ϕ</w:t>
      </w:r>
      <w:r>
        <w:rPr>
          <w:rFonts w:ascii="宋体" w:eastAsia="宋体" w:hAnsi="宋体" w:cs="宋体"/>
          <w:spacing w:val="2"/>
          <w:lang w:eastAsia="zh-CN"/>
        </w:rPr>
        <w:t>，将其转换为一个</w:t>
      </w:r>
      <w:r>
        <w:rPr>
          <w:spacing w:val="2"/>
          <w:lang w:eastAsia="zh-CN"/>
        </w:rPr>
        <w:t>SNF</w:t>
      </w:r>
      <w:r>
        <w:rPr>
          <w:rFonts w:cs="Times New Roman"/>
          <w:i/>
          <w:spacing w:val="2"/>
          <w:position w:val="10"/>
          <w:sz w:val="16"/>
          <w:szCs w:val="16"/>
          <w:lang w:eastAsia="zh-CN"/>
        </w:rPr>
        <w:t>g</w:t>
      </w:r>
    </w:p>
    <w:p w:rsidR="00A115BF" w:rsidRDefault="00646F36">
      <w:pPr>
        <w:pStyle w:val="a3"/>
        <w:spacing w:before="72"/>
        <w:ind w:left="-27"/>
        <w:rPr>
          <w:rFonts w:ascii="宋体" w:eastAsia="宋体" w:hAnsi="宋体" w:cs="宋体"/>
          <w:lang w:eastAsia="zh-CN"/>
        </w:rPr>
      </w:pPr>
      <w:r>
        <w:rPr>
          <w:lang w:eastAsia="zh-CN"/>
        </w:rPr>
        <w:br w:type="column"/>
      </w:r>
      <w:r>
        <w:rPr>
          <w:rFonts w:ascii="宋体" w:eastAsia="宋体" w:hAnsi="宋体" w:cs="宋体"/>
          <w:lang w:eastAsia="zh-CN"/>
        </w:rPr>
        <w:t>字句集合的主要步骤如下：</w:t>
      </w:r>
    </w:p>
    <w:p w:rsidR="00A115BF" w:rsidRDefault="00A115BF">
      <w:pPr>
        <w:rPr>
          <w:rFonts w:ascii="宋体" w:eastAsia="宋体" w:hAnsi="宋体" w:cs="宋体"/>
          <w:lang w:eastAsia="zh-CN"/>
        </w:rPr>
        <w:sectPr w:rsidR="00A115BF">
          <w:type w:val="continuous"/>
          <w:pgSz w:w="11910" w:h="16840"/>
          <w:pgMar w:top="1580" w:right="1280" w:bottom="280" w:left="1320" w:header="720" w:footer="720" w:gutter="0"/>
          <w:cols w:num="2" w:space="720" w:equalWidth="0">
            <w:col w:w="5317" w:space="40"/>
            <w:col w:w="3953"/>
          </w:cols>
        </w:sectPr>
      </w:pPr>
    </w:p>
    <w:p w:rsidR="00A115BF" w:rsidRDefault="00A115BF">
      <w:pPr>
        <w:spacing w:before="4"/>
        <w:rPr>
          <w:rFonts w:ascii="宋体" w:eastAsia="宋体" w:hAnsi="宋体" w:cs="宋体"/>
          <w:sz w:val="20"/>
          <w:szCs w:val="20"/>
          <w:lang w:eastAsia="zh-CN"/>
        </w:rPr>
      </w:pPr>
    </w:p>
    <w:p w:rsidR="00A115BF" w:rsidRDefault="00646F36">
      <w:pPr>
        <w:pStyle w:val="a4"/>
        <w:numPr>
          <w:ilvl w:val="2"/>
          <w:numId w:val="25"/>
        </w:numPr>
        <w:tabs>
          <w:tab w:val="left" w:pos="1086"/>
        </w:tabs>
        <w:spacing w:before="26" w:line="388" w:lineRule="exact"/>
        <w:ind w:right="103"/>
        <w:rPr>
          <w:rFonts w:ascii="宋体" w:eastAsia="宋体" w:hAnsi="宋体" w:cs="宋体"/>
          <w:sz w:val="24"/>
          <w:szCs w:val="24"/>
        </w:rPr>
      </w:pPr>
      <w:r>
        <w:rPr>
          <w:rFonts w:ascii="宋体" w:eastAsia="宋体" w:hAnsi="宋体" w:cs="宋体"/>
          <w:sz w:val="24"/>
          <w:szCs w:val="24"/>
        </w:rPr>
        <w:t>将公式</w:t>
      </w:r>
      <w:r>
        <w:rPr>
          <w:rFonts w:ascii="Times New Roman" w:eastAsia="Times New Roman" w:hAnsi="Times New Roman" w:cs="Times New Roman"/>
          <w:sz w:val="24"/>
          <w:szCs w:val="24"/>
        </w:rPr>
        <w:t>CTL</w:t>
      </w:r>
      <w:r>
        <w:rPr>
          <w:rFonts w:ascii="宋体" w:eastAsia="宋体" w:hAnsi="宋体" w:cs="宋体"/>
          <w:sz w:val="24"/>
          <w:szCs w:val="24"/>
        </w:rPr>
        <w:t>转换为其</w:t>
      </w:r>
      <w:r>
        <w:rPr>
          <w:rFonts w:ascii="Times New Roman" w:eastAsia="Times New Roman" w:hAnsi="Times New Roman" w:cs="Times New Roman"/>
          <w:sz w:val="24"/>
          <w:szCs w:val="24"/>
        </w:rPr>
        <w:t>NNF</w:t>
      </w:r>
      <w:r>
        <w:rPr>
          <w:rFonts w:ascii="宋体" w:eastAsia="宋体" w:hAnsi="宋体" w:cs="宋体"/>
          <w:sz w:val="24"/>
          <w:szCs w:val="24"/>
        </w:rPr>
        <w:t>（</w:t>
      </w:r>
      <w:r>
        <w:rPr>
          <w:rFonts w:ascii="Times New Roman" w:eastAsia="Times New Roman" w:hAnsi="Times New Roman" w:cs="Times New Roman"/>
          <w:sz w:val="24"/>
          <w:szCs w:val="24"/>
        </w:rPr>
        <w:t>negation normal form</w:t>
      </w:r>
      <w:r>
        <w:rPr>
          <w:rFonts w:ascii="宋体" w:eastAsia="宋体" w:hAnsi="宋体" w:cs="宋体"/>
          <w:sz w:val="24"/>
          <w:szCs w:val="24"/>
        </w:rPr>
        <w:t>）形式，记为</w:t>
      </w:r>
      <w:r>
        <w:rPr>
          <w:rFonts w:ascii="Times New Roman" w:eastAsia="Times New Roman" w:hAnsi="Times New Roman" w:cs="Times New Roman"/>
          <w:i/>
          <w:sz w:val="24"/>
          <w:szCs w:val="24"/>
        </w:rPr>
        <w:t>nn f</w:t>
      </w:r>
      <w:r>
        <w:rPr>
          <w:rFonts w:ascii="Times New Roman" w:eastAsia="Times New Roman" w:hAnsi="Times New Roman" w:cs="Times New Roman"/>
          <w:i/>
          <w:spacing w:val="-49"/>
          <w:sz w:val="24"/>
          <w:szCs w:val="24"/>
        </w:rPr>
        <w:t xml:space="preserve"> </w:t>
      </w:r>
      <w:r>
        <w:rPr>
          <w:rFonts w:ascii="Euclid" w:eastAsia="Euclid" w:hAnsi="Euclid" w:cs="Euclid"/>
          <w:spacing w:val="4"/>
          <w:sz w:val="24"/>
          <w:szCs w:val="24"/>
        </w:rPr>
        <w:t>(</w:t>
      </w:r>
      <w:r>
        <w:rPr>
          <w:rFonts w:ascii="Arial" w:eastAsia="Arial" w:hAnsi="Arial" w:cs="Arial"/>
          <w:i/>
          <w:spacing w:val="4"/>
          <w:sz w:val="24"/>
          <w:szCs w:val="24"/>
        </w:rPr>
        <w:t>ϕ</w:t>
      </w:r>
      <w:r>
        <w:rPr>
          <w:rFonts w:ascii="Euclid" w:eastAsia="Euclid" w:hAnsi="Euclid" w:cs="Euclid"/>
          <w:spacing w:val="4"/>
          <w:sz w:val="24"/>
          <w:szCs w:val="24"/>
        </w:rPr>
        <w:t>)</w:t>
      </w:r>
      <w:r>
        <w:rPr>
          <w:rFonts w:ascii="宋体" w:eastAsia="宋体" w:hAnsi="宋体" w:cs="宋体"/>
          <w:spacing w:val="4"/>
          <w:sz w:val="24"/>
          <w:szCs w:val="24"/>
        </w:rPr>
        <w:t>；</w:t>
      </w:r>
    </w:p>
    <w:p w:rsidR="00A115BF" w:rsidRDefault="00646F36">
      <w:pPr>
        <w:spacing w:line="374" w:lineRule="exact"/>
        <w:ind w:left="745" w:right="103"/>
        <w:rPr>
          <w:rFonts w:ascii="宋体" w:eastAsia="宋体" w:hAnsi="宋体" w:cs="宋体"/>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pacing w:val="7"/>
          <w:sz w:val="24"/>
          <w:szCs w:val="24"/>
        </w:rPr>
        <w:t xml:space="preserve"> </w:t>
      </w:r>
      <w:r>
        <w:rPr>
          <w:rFonts w:ascii="宋体" w:eastAsia="宋体" w:hAnsi="宋体" w:cs="宋体"/>
          <w:sz w:val="24"/>
          <w:szCs w:val="24"/>
        </w:rPr>
        <w:t>使用表</w:t>
      </w:r>
      <w:r>
        <w:rPr>
          <w:rFonts w:ascii="宋体" w:eastAsia="宋体" w:hAnsi="宋体" w:cs="宋体"/>
          <w:spacing w:val="-53"/>
          <w:sz w:val="24"/>
          <w:szCs w:val="24"/>
        </w:rPr>
        <w:t xml:space="preserve"> </w:t>
      </w:r>
      <w:hyperlink w:anchor="_bookmark30" w:history="1">
        <w:r>
          <w:rPr>
            <w:rFonts w:ascii="Times New Roman" w:eastAsia="Times New Roman" w:hAnsi="Times New Roman" w:cs="Times New Roman"/>
            <w:sz w:val="24"/>
            <w:szCs w:val="24"/>
          </w:rPr>
          <w:t>2.2</w:t>
        </w:r>
      </w:hyperlink>
      <w:r>
        <w:rPr>
          <w:rFonts w:ascii="宋体" w:eastAsia="宋体" w:hAnsi="宋体" w:cs="宋体"/>
          <w:sz w:val="24"/>
          <w:szCs w:val="24"/>
        </w:rPr>
        <w:t>中的等值公式化简</w:t>
      </w:r>
      <w:r>
        <w:rPr>
          <w:rFonts w:ascii="Times New Roman" w:eastAsia="Times New Roman" w:hAnsi="Times New Roman" w:cs="Times New Roman"/>
          <w:i/>
          <w:sz w:val="24"/>
          <w:szCs w:val="24"/>
        </w:rPr>
        <w:t>nn</w:t>
      </w:r>
      <w:r>
        <w:rPr>
          <w:rFonts w:ascii="Times New Roman" w:eastAsia="Times New Roman" w:hAnsi="Times New Roman" w:cs="Times New Roman"/>
          <w:i/>
          <w:spacing w:val="-20"/>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21"/>
          <w:sz w:val="24"/>
          <w:szCs w:val="24"/>
        </w:rPr>
        <w:t xml:space="preserve"> </w:t>
      </w:r>
      <w:r>
        <w:rPr>
          <w:rFonts w:ascii="Euclid" w:eastAsia="Euclid" w:hAnsi="Euclid" w:cs="Euclid"/>
          <w:spacing w:val="2"/>
          <w:sz w:val="24"/>
          <w:szCs w:val="24"/>
        </w:rPr>
        <w:t>(</w:t>
      </w:r>
      <w:r>
        <w:rPr>
          <w:rFonts w:ascii="Arial" w:eastAsia="Arial" w:hAnsi="Arial" w:cs="Arial"/>
          <w:i/>
          <w:spacing w:val="2"/>
          <w:sz w:val="24"/>
          <w:szCs w:val="24"/>
        </w:rPr>
        <w:t>ϕ</w:t>
      </w:r>
      <w:r>
        <w:rPr>
          <w:rFonts w:ascii="Euclid" w:eastAsia="Euclid" w:hAnsi="Euclid" w:cs="Euclid"/>
          <w:spacing w:val="2"/>
          <w:sz w:val="24"/>
          <w:szCs w:val="24"/>
        </w:rPr>
        <w:t>)</w:t>
      </w:r>
      <w:r>
        <w:rPr>
          <w:rFonts w:ascii="宋体" w:eastAsia="宋体" w:hAnsi="宋体" w:cs="宋体"/>
          <w:spacing w:val="2"/>
          <w:sz w:val="24"/>
          <w:szCs w:val="24"/>
        </w:rPr>
        <w:t>，得到</w:t>
      </w:r>
      <w:r>
        <w:rPr>
          <w:rFonts w:ascii="Times New Roman" w:eastAsia="Times New Roman" w:hAnsi="Times New Roman" w:cs="Times New Roman"/>
          <w:i/>
          <w:spacing w:val="2"/>
          <w:sz w:val="24"/>
          <w:szCs w:val="24"/>
        </w:rPr>
        <w:t>simp</w:t>
      </w:r>
      <w:r>
        <w:rPr>
          <w:rFonts w:ascii="Euclid" w:eastAsia="Euclid" w:hAnsi="Euclid" w:cs="Euclid"/>
          <w:spacing w:val="2"/>
          <w:sz w:val="24"/>
          <w:szCs w:val="24"/>
        </w:rPr>
        <w:t>(</w:t>
      </w:r>
      <w:r>
        <w:rPr>
          <w:rFonts w:ascii="Times New Roman" w:eastAsia="Times New Roman" w:hAnsi="Times New Roman" w:cs="Times New Roman"/>
          <w:i/>
          <w:spacing w:val="2"/>
          <w:sz w:val="24"/>
          <w:szCs w:val="24"/>
        </w:rPr>
        <w:t>nn</w:t>
      </w:r>
      <w:r>
        <w:rPr>
          <w:rFonts w:ascii="Times New Roman" w:eastAsia="Times New Roman" w:hAnsi="Times New Roman" w:cs="Times New Roman"/>
          <w:i/>
          <w:spacing w:val="-20"/>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21"/>
          <w:sz w:val="24"/>
          <w:szCs w:val="24"/>
        </w:rPr>
        <w:t xml:space="preserve"> </w:t>
      </w:r>
      <w:r>
        <w:rPr>
          <w:rFonts w:ascii="Euclid" w:eastAsia="Euclid" w:hAnsi="Euclid" w:cs="Euclid"/>
          <w:spacing w:val="3"/>
          <w:sz w:val="24"/>
          <w:szCs w:val="24"/>
        </w:rPr>
        <w:t>(</w:t>
      </w:r>
      <w:r>
        <w:rPr>
          <w:rFonts w:ascii="Arial" w:eastAsia="Arial" w:hAnsi="Arial" w:cs="Arial"/>
          <w:i/>
          <w:spacing w:val="3"/>
          <w:sz w:val="24"/>
          <w:szCs w:val="24"/>
        </w:rPr>
        <w:t>ϕ</w:t>
      </w:r>
      <w:r>
        <w:rPr>
          <w:rFonts w:ascii="Euclid" w:eastAsia="Euclid" w:hAnsi="Euclid" w:cs="Euclid"/>
          <w:spacing w:val="3"/>
          <w:sz w:val="24"/>
          <w:szCs w:val="24"/>
        </w:rPr>
        <w:t>))</w:t>
      </w:r>
      <w:r>
        <w:rPr>
          <w:rFonts w:ascii="宋体" w:eastAsia="宋体" w:hAnsi="宋体" w:cs="宋体"/>
          <w:spacing w:val="3"/>
          <w:sz w:val="24"/>
          <w:szCs w:val="24"/>
        </w:rPr>
        <w:t>；</w:t>
      </w:r>
    </w:p>
    <w:p w:rsidR="00A115BF" w:rsidRDefault="00646F36">
      <w:pPr>
        <w:spacing w:line="388" w:lineRule="exact"/>
        <w:ind w:left="745" w:right="103"/>
        <w:rPr>
          <w:rFonts w:ascii="宋体" w:eastAsia="宋体" w:hAnsi="宋体" w:cs="宋体"/>
          <w:sz w:val="24"/>
          <w:szCs w:val="24"/>
        </w:rPr>
      </w:pPr>
      <w:r>
        <w:rPr>
          <w:rFonts w:eastAsiaTheme="minorHAnsi"/>
        </w:rPr>
        <w:pict>
          <v:shape id="_x0000_s3235" type="#_x0000_t202" style="position:absolute;left:0;text-align:left;margin-left:497.75pt;margin-top:11.4pt;width:12.85pt;height:6.4pt;z-index:-261544;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Times New Roman" w:eastAsia="Times New Roman" w:hAnsi="Times New Roman" w:cs="Times New Roman"/>
          <w:sz w:val="24"/>
          <w:szCs w:val="24"/>
        </w:rPr>
        <w:t xml:space="preserve">(3) </w:t>
      </w:r>
      <w:r>
        <w:rPr>
          <w:rFonts w:ascii="宋体" w:eastAsia="宋体" w:hAnsi="宋体" w:cs="宋体"/>
          <w:spacing w:val="2"/>
          <w:sz w:val="24"/>
          <w:szCs w:val="24"/>
        </w:rPr>
        <w:t>使用表</w:t>
      </w:r>
      <w:r>
        <w:rPr>
          <w:rFonts w:ascii="宋体" w:eastAsia="宋体" w:hAnsi="宋体" w:cs="宋体"/>
          <w:spacing w:val="2"/>
          <w:sz w:val="24"/>
          <w:szCs w:val="24"/>
        </w:rPr>
        <w:t xml:space="preserve"> </w:t>
      </w:r>
      <w:hyperlink w:anchor="_bookmark29" w:history="1">
        <w:r>
          <w:rPr>
            <w:rFonts w:ascii="Times New Roman" w:eastAsia="Times New Roman" w:hAnsi="Times New Roman" w:cs="Times New Roman"/>
            <w:sz w:val="24"/>
            <w:szCs w:val="24"/>
          </w:rPr>
          <w:t>2.1</w:t>
        </w:r>
      </w:hyperlink>
      <w:r>
        <w:rPr>
          <w:rFonts w:ascii="宋体" w:eastAsia="宋体" w:hAnsi="宋体" w:cs="宋体"/>
          <w:sz w:val="24"/>
          <w:szCs w:val="24"/>
        </w:rPr>
        <w:t>中的规则将</w:t>
      </w:r>
      <w:r>
        <w:rPr>
          <w:rFonts w:ascii="Cambria" w:eastAsia="Cambria" w:hAnsi="Cambria" w:cs="Cambria"/>
          <w:sz w:val="24"/>
          <w:szCs w:val="24"/>
        </w:rPr>
        <w:t>{</w:t>
      </w:r>
      <w:r>
        <w:rPr>
          <w:rFonts w:ascii="Times New Roman" w:eastAsia="Times New Roman" w:hAnsi="Times New Roman" w:cs="Times New Roman"/>
          <w:sz w:val="19"/>
          <w:szCs w:val="19"/>
        </w:rPr>
        <w:t>AG</w:t>
      </w:r>
      <w:r>
        <w:rPr>
          <w:rFonts w:ascii="Euclid" w:eastAsia="Euclid" w:hAnsi="Euclid" w:cs="Euclid"/>
          <w:sz w:val="24"/>
          <w:szCs w:val="24"/>
        </w:rPr>
        <w:t>(</w:t>
      </w:r>
      <w:r>
        <w:rPr>
          <w:rFonts w:ascii="Times New Roman" w:eastAsia="Times New Roman" w:hAnsi="Times New Roman" w:cs="Times New Roman"/>
          <w:b/>
          <w:bCs/>
          <w:sz w:val="24"/>
          <w:szCs w:val="24"/>
        </w:rPr>
        <w:t xml:space="preserve">start </w:t>
      </w:r>
      <w:r>
        <w:rPr>
          <w:rFonts w:ascii="Cambria" w:eastAsia="Cambria" w:hAnsi="Cambria" w:cs="Cambria"/>
          <w:sz w:val="24"/>
          <w:szCs w:val="24"/>
        </w:rPr>
        <w:t xml:space="preserve">→ </w:t>
      </w:r>
      <w:r>
        <w:rPr>
          <w:rFonts w:ascii="Times New Roman" w:eastAsia="Times New Roman" w:hAnsi="Times New Roman" w:cs="Times New Roman"/>
          <w:i/>
          <w:sz w:val="24"/>
          <w:szCs w:val="24"/>
        </w:rPr>
        <w:t>z</w:t>
      </w:r>
      <w:r>
        <w:rPr>
          <w:rFonts w:ascii="Euclid" w:eastAsia="Euclid" w:hAnsi="Euclid" w:cs="Euclid"/>
          <w:sz w:val="24"/>
          <w:szCs w:val="24"/>
        </w:rPr>
        <w:t>)</w:t>
      </w:r>
      <w:r>
        <w:rPr>
          <w:rFonts w:ascii="Verdana" w:eastAsia="Verdana" w:hAnsi="Verdana" w:cs="Verdana"/>
          <w:i/>
          <w:sz w:val="24"/>
          <w:szCs w:val="24"/>
        </w:rPr>
        <w:t xml:space="preserve">, </w:t>
      </w:r>
      <w:r>
        <w:rPr>
          <w:rFonts w:ascii="Times New Roman" w:eastAsia="Times New Roman" w:hAnsi="Times New Roman" w:cs="Times New Roman"/>
          <w:spacing w:val="3"/>
          <w:sz w:val="19"/>
          <w:szCs w:val="19"/>
        </w:rPr>
        <w:t>AG</w:t>
      </w:r>
      <w:r>
        <w:rPr>
          <w:rFonts w:ascii="Euclid" w:eastAsia="Euclid" w:hAnsi="Euclid" w:cs="Euclid"/>
          <w:spacing w:val="3"/>
          <w:sz w:val="24"/>
          <w:szCs w:val="24"/>
        </w:rPr>
        <w:t>(</w:t>
      </w:r>
      <w:r>
        <w:rPr>
          <w:rFonts w:ascii="Times New Roman" w:eastAsia="Times New Roman" w:hAnsi="Times New Roman" w:cs="Times New Roman"/>
          <w:i/>
          <w:spacing w:val="3"/>
          <w:sz w:val="24"/>
          <w:szCs w:val="24"/>
        </w:rPr>
        <w:t xml:space="preserve">z </w:t>
      </w:r>
      <w:r>
        <w:rPr>
          <w:rFonts w:ascii="Cambria" w:eastAsia="Cambria" w:hAnsi="Cambria" w:cs="Cambria"/>
          <w:sz w:val="24"/>
          <w:szCs w:val="24"/>
        </w:rPr>
        <w:t xml:space="preserve">→ </w:t>
      </w:r>
      <w:r>
        <w:rPr>
          <w:rFonts w:ascii="Times New Roman" w:eastAsia="Times New Roman" w:hAnsi="Times New Roman" w:cs="Times New Roman"/>
          <w:i/>
          <w:spacing w:val="2"/>
          <w:sz w:val="24"/>
          <w:szCs w:val="24"/>
        </w:rPr>
        <w:t>simp</w:t>
      </w:r>
      <w:r>
        <w:rPr>
          <w:rFonts w:ascii="Euclid" w:eastAsia="Euclid" w:hAnsi="Euclid" w:cs="Euclid"/>
          <w:spacing w:val="2"/>
          <w:sz w:val="24"/>
          <w:szCs w:val="24"/>
        </w:rPr>
        <w:t>(</w:t>
      </w:r>
      <w:r>
        <w:rPr>
          <w:rFonts w:ascii="Times New Roman" w:eastAsia="Times New Roman" w:hAnsi="Times New Roman" w:cs="Times New Roman"/>
          <w:i/>
          <w:spacing w:val="2"/>
          <w:sz w:val="24"/>
          <w:szCs w:val="24"/>
        </w:rPr>
        <w:t xml:space="preserve">nn </w:t>
      </w:r>
      <w:r>
        <w:rPr>
          <w:rFonts w:ascii="Times New Roman" w:eastAsia="Times New Roman" w:hAnsi="Times New Roman" w:cs="Times New Roman"/>
          <w:i/>
          <w:sz w:val="24"/>
          <w:szCs w:val="24"/>
        </w:rPr>
        <w:t xml:space="preserve">f </w:t>
      </w:r>
      <w:r>
        <w:rPr>
          <w:rFonts w:ascii="Euclid" w:eastAsia="Euclid" w:hAnsi="Euclid" w:cs="Euclid"/>
          <w:spacing w:val="4"/>
          <w:sz w:val="24"/>
          <w:szCs w:val="24"/>
        </w:rPr>
        <w:t>(</w:t>
      </w:r>
      <w:r>
        <w:rPr>
          <w:rFonts w:ascii="Arial" w:eastAsia="Arial" w:hAnsi="Arial" w:cs="Arial"/>
          <w:i/>
          <w:spacing w:val="4"/>
          <w:sz w:val="24"/>
          <w:szCs w:val="24"/>
        </w:rPr>
        <w:t>ϕ</w:t>
      </w:r>
      <w:r>
        <w:rPr>
          <w:rFonts w:ascii="Euclid" w:eastAsia="Euclid" w:hAnsi="Euclid" w:cs="Euclid"/>
          <w:spacing w:val="4"/>
          <w:sz w:val="24"/>
          <w:szCs w:val="24"/>
        </w:rPr>
        <w:t>)))</w:t>
      </w:r>
      <w:r>
        <w:rPr>
          <w:rFonts w:ascii="Cambria" w:eastAsia="Cambria" w:hAnsi="Cambria" w:cs="Cambria"/>
          <w:spacing w:val="4"/>
          <w:sz w:val="24"/>
          <w:szCs w:val="24"/>
        </w:rPr>
        <w:t>}</w:t>
      </w:r>
      <w:r>
        <w:rPr>
          <w:rFonts w:ascii="宋体" w:eastAsia="宋体" w:hAnsi="宋体" w:cs="宋体"/>
          <w:spacing w:val="4"/>
          <w:sz w:val="24"/>
          <w:szCs w:val="24"/>
        </w:rPr>
        <w:t>化简为</w:t>
      </w:r>
      <w:r>
        <w:rPr>
          <w:rFonts w:ascii="Times New Roman" w:eastAsia="Times New Roman" w:hAnsi="Times New Roman" w:cs="Times New Roman"/>
          <w:spacing w:val="4"/>
          <w:sz w:val="24"/>
          <w:szCs w:val="24"/>
        </w:rPr>
        <w:t>SNF</w:t>
      </w:r>
      <w:r>
        <w:rPr>
          <w:rFonts w:ascii="Times New Roman" w:eastAsia="Times New Roman" w:hAnsi="Times New Roman" w:cs="Times New Roman"/>
          <w:i/>
          <w:spacing w:val="4"/>
          <w:position w:val="10"/>
          <w:sz w:val="16"/>
          <w:szCs w:val="16"/>
        </w:rPr>
        <w:t xml:space="preserve">g   </w:t>
      </w:r>
      <w:r>
        <w:rPr>
          <w:rFonts w:ascii="Times New Roman" w:eastAsia="Times New Roman" w:hAnsi="Times New Roman" w:cs="Times New Roman"/>
          <w:i/>
          <w:spacing w:val="43"/>
          <w:position w:val="10"/>
          <w:sz w:val="16"/>
          <w:szCs w:val="16"/>
        </w:rPr>
        <w:t xml:space="preserve"> </w:t>
      </w:r>
      <w:r>
        <w:rPr>
          <w:rFonts w:ascii="宋体" w:eastAsia="宋体" w:hAnsi="宋体" w:cs="宋体"/>
          <w:sz w:val="24"/>
          <w:szCs w:val="24"/>
        </w:rPr>
        <w:t>子</w:t>
      </w:r>
    </w:p>
    <w:p w:rsidR="00A115BF" w:rsidRDefault="00646F36">
      <w:pPr>
        <w:spacing w:line="326" w:lineRule="exact"/>
        <w:ind w:left="745" w:right="103"/>
        <w:rPr>
          <w:rFonts w:ascii="宋体" w:eastAsia="宋体" w:hAnsi="宋体" w:cs="宋体"/>
          <w:sz w:val="24"/>
          <w:szCs w:val="24"/>
        </w:rPr>
      </w:pPr>
      <w:r>
        <w:rPr>
          <w:rFonts w:ascii="宋体" w:eastAsia="宋体" w:hAnsi="宋体" w:cs="宋体"/>
          <w:spacing w:val="-4"/>
          <w:sz w:val="24"/>
          <w:szCs w:val="24"/>
        </w:rPr>
        <w:t>句集合</w:t>
      </w:r>
      <w:r>
        <w:rPr>
          <w:rFonts w:ascii="Times New Roman" w:eastAsia="Times New Roman" w:hAnsi="Times New Roman" w:cs="Times New Roman"/>
          <w:i/>
          <w:spacing w:val="-4"/>
          <w:sz w:val="24"/>
          <w:szCs w:val="24"/>
        </w:rPr>
        <w:t>T</w:t>
      </w:r>
      <w:r>
        <w:rPr>
          <w:rFonts w:ascii="Arial" w:eastAsia="Arial" w:hAnsi="Arial" w:cs="Arial"/>
          <w:i/>
          <w:spacing w:val="-4"/>
          <w:position w:val="-3"/>
          <w:sz w:val="16"/>
          <w:szCs w:val="16"/>
        </w:rPr>
        <w:t>ϕ</w:t>
      </w:r>
      <w:r>
        <w:rPr>
          <w:rFonts w:ascii="Arial" w:eastAsia="Arial" w:hAnsi="Arial" w:cs="Arial"/>
          <w:i/>
          <w:spacing w:val="-4"/>
          <w:position w:val="-3"/>
          <w:sz w:val="16"/>
          <w:szCs w:val="16"/>
        </w:rPr>
        <w:t xml:space="preserve"> </w:t>
      </w:r>
      <w:r>
        <w:rPr>
          <w:rFonts w:ascii="宋体" w:eastAsia="宋体" w:hAnsi="宋体" w:cs="宋体"/>
          <w:spacing w:val="-4"/>
          <w:sz w:val="24"/>
          <w:szCs w:val="24"/>
        </w:rPr>
        <w:t>，其中</w:t>
      </w:r>
      <w:r>
        <w:rPr>
          <w:rFonts w:ascii="Times New Roman" w:eastAsia="Times New Roman" w:hAnsi="Times New Roman" w:cs="Times New Roman"/>
          <w:i/>
          <w:spacing w:val="-4"/>
          <w:sz w:val="24"/>
          <w:szCs w:val="24"/>
        </w:rPr>
        <w:t>T</w:t>
      </w:r>
      <w:r>
        <w:rPr>
          <w:rFonts w:ascii="Arial" w:eastAsia="Arial" w:hAnsi="Arial" w:cs="Arial"/>
          <w:i/>
          <w:spacing w:val="-4"/>
          <w:position w:val="-3"/>
          <w:sz w:val="16"/>
          <w:szCs w:val="16"/>
        </w:rPr>
        <w:t>ϕ</w:t>
      </w:r>
      <w:r>
        <w:rPr>
          <w:rFonts w:ascii="Arial" w:eastAsia="Arial" w:hAnsi="Arial" w:cs="Arial"/>
          <w:i/>
          <w:spacing w:val="-22"/>
          <w:position w:val="-3"/>
          <w:sz w:val="16"/>
          <w:szCs w:val="16"/>
        </w:rPr>
        <w:t xml:space="preserve"> </w:t>
      </w:r>
      <w:r>
        <w:rPr>
          <w:rFonts w:ascii="宋体" w:eastAsia="宋体" w:hAnsi="宋体" w:cs="宋体"/>
          <w:sz w:val="24"/>
          <w:szCs w:val="24"/>
        </w:rPr>
        <w:t>由</w:t>
      </w:r>
      <w:r>
        <w:rPr>
          <w:rFonts w:ascii="楷体" w:eastAsia="楷体" w:hAnsi="楷体" w:cs="楷体"/>
          <w:sz w:val="24"/>
          <w:szCs w:val="24"/>
        </w:rPr>
        <w:t>导出（</w:t>
      </w:r>
      <w:r>
        <w:rPr>
          <w:rFonts w:ascii="Times New Roman" w:eastAsia="Times New Roman" w:hAnsi="Times New Roman" w:cs="Times New Roman"/>
          <w:i/>
          <w:sz w:val="24"/>
          <w:szCs w:val="24"/>
        </w:rPr>
        <w:t>derivation</w:t>
      </w:r>
      <w:r>
        <w:rPr>
          <w:rFonts w:ascii="楷体" w:eastAsia="楷体" w:hAnsi="楷体" w:cs="楷体"/>
          <w:sz w:val="24"/>
          <w:szCs w:val="24"/>
        </w:rPr>
        <w:t>）</w:t>
      </w:r>
      <w:r>
        <w:rPr>
          <w:rFonts w:ascii="宋体" w:eastAsia="宋体" w:hAnsi="宋体" w:cs="宋体"/>
          <w:sz w:val="24"/>
          <w:szCs w:val="24"/>
        </w:rPr>
        <w:t>序列生成：</w:t>
      </w:r>
    </w:p>
    <w:p w:rsidR="00A115BF" w:rsidRDefault="00A115BF">
      <w:pPr>
        <w:spacing w:before="7"/>
        <w:rPr>
          <w:rFonts w:ascii="宋体" w:eastAsia="宋体" w:hAnsi="宋体" w:cs="宋体"/>
          <w:sz w:val="25"/>
          <w:szCs w:val="25"/>
        </w:rPr>
      </w:pPr>
    </w:p>
    <w:p w:rsidR="00A115BF" w:rsidRDefault="00646F36">
      <w:pPr>
        <w:ind w:left="1899" w:right="103"/>
        <w:rPr>
          <w:rFonts w:ascii="Arial" w:eastAsia="Arial" w:hAnsi="Arial" w:cs="Arial"/>
          <w:sz w:val="16"/>
          <w:szCs w:val="16"/>
        </w:rPr>
      </w:pPr>
      <w:r>
        <w:rPr>
          <w:rFonts w:ascii="Times New Roman" w:eastAsia="Times New Roman" w:hAnsi="Times New Roman" w:cs="Times New Roman"/>
          <w:i/>
          <w:spacing w:val="-9"/>
          <w:sz w:val="24"/>
          <w:szCs w:val="24"/>
        </w:rPr>
        <w:t>T</w:t>
      </w:r>
      <w:r>
        <w:rPr>
          <w:rFonts w:ascii="Times New Roman" w:eastAsia="Times New Roman" w:hAnsi="Times New Roman" w:cs="Times New Roman"/>
          <w:spacing w:val="-9"/>
          <w:position w:val="-3"/>
          <w:sz w:val="16"/>
          <w:szCs w:val="16"/>
        </w:rPr>
        <w:t xml:space="preserve">0 </w:t>
      </w:r>
      <w:r>
        <w:rPr>
          <w:rFonts w:ascii="Times New Roman" w:eastAsia="Times New Roman" w:hAnsi="Times New Roman" w:cs="Times New Roman"/>
          <w:spacing w:val="-4"/>
          <w:position w:val="-3"/>
          <w:sz w:val="16"/>
          <w:szCs w:val="16"/>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Cambria" w:eastAsia="Cambria" w:hAnsi="Cambria" w:cs="Cambria"/>
          <w:sz w:val="24"/>
          <w:szCs w:val="24"/>
        </w:rPr>
        <w:t>{</w:t>
      </w:r>
      <w:r>
        <w:rPr>
          <w:rFonts w:ascii="Times New Roman" w:eastAsia="Times New Roman" w:hAnsi="Times New Roman" w:cs="Times New Roman"/>
          <w:sz w:val="19"/>
          <w:szCs w:val="19"/>
        </w:rPr>
        <w:t>AG</w:t>
      </w:r>
      <w:r>
        <w:rPr>
          <w:rFonts w:ascii="Euclid" w:eastAsia="Euclid" w:hAnsi="Euclid" w:cs="Euclid"/>
          <w:sz w:val="24"/>
          <w:szCs w:val="24"/>
        </w:rPr>
        <w:t>(</w:t>
      </w:r>
      <w:r>
        <w:rPr>
          <w:rFonts w:ascii="Times New Roman" w:eastAsia="Times New Roman" w:hAnsi="Times New Roman" w:cs="Times New Roman"/>
          <w:b/>
          <w:bCs/>
          <w:sz w:val="24"/>
          <w:szCs w:val="24"/>
        </w:rPr>
        <w:t>start</w:t>
      </w:r>
      <w:r>
        <w:rPr>
          <w:rFonts w:ascii="Times New Roman" w:eastAsia="Times New Roman" w:hAnsi="Times New Roman" w:cs="Times New Roman"/>
          <w:b/>
          <w:bCs/>
          <w:spacing w:val="-4"/>
          <w:sz w:val="24"/>
          <w:szCs w:val="24"/>
        </w:rPr>
        <w:t xml:space="preserve"> </w:t>
      </w:r>
      <w:r>
        <w:rPr>
          <w:rFonts w:ascii="Cambria" w:eastAsia="Cambria" w:hAnsi="Cambria" w:cs="Cambria"/>
          <w:sz w:val="24"/>
          <w:szCs w:val="24"/>
        </w:rPr>
        <w:t>→</w:t>
      </w:r>
      <w:r>
        <w:rPr>
          <w:rFonts w:ascii="Cambria" w:eastAsia="Cambria" w:hAnsi="Cambria" w:cs="Cambria"/>
          <w:spacing w:val="23"/>
          <w:sz w:val="24"/>
          <w:szCs w:val="24"/>
        </w:rPr>
        <w:t xml:space="preserve"> </w:t>
      </w:r>
      <w:r>
        <w:rPr>
          <w:rFonts w:ascii="Times New Roman" w:eastAsia="Times New Roman" w:hAnsi="Times New Roman" w:cs="Times New Roman"/>
          <w:i/>
          <w:sz w:val="24"/>
          <w:szCs w:val="24"/>
        </w:rPr>
        <w:t>p</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spacing w:val="8"/>
          <w:sz w:val="19"/>
          <w:szCs w:val="19"/>
        </w:rPr>
        <w:t>AG</w:t>
      </w:r>
      <w:r>
        <w:rPr>
          <w:rFonts w:ascii="Euclid" w:eastAsia="Euclid" w:hAnsi="Euclid" w:cs="Euclid"/>
          <w:spacing w:val="8"/>
          <w:sz w:val="24"/>
          <w:szCs w:val="24"/>
        </w:rPr>
        <w:t>(</w:t>
      </w:r>
      <w:r>
        <w:rPr>
          <w:rFonts w:ascii="Times New Roman" w:eastAsia="Times New Roman" w:hAnsi="Times New Roman" w:cs="Times New Roman"/>
          <w:i/>
          <w:spacing w:val="8"/>
          <w:sz w:val="24"/>
          <w:szCs w:val="24"/>
        </w:rPr>
        <w:t>p</w:t>
      </w:r>
      <w:r>
        <w:rPr>
          <w:rFonts w:ascii="Times New Roman" w:eastAsia="Times New Roman" w:hAnsi="Times New Roman" w:cs="Times New Roman"/>
          <w:i/>
          <w:spacing w:val="-4"/>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b/>
          <w:bCs/>
          <w:sz w:val="24"/>
          <w:szCs w:val="24"/>
        </w:rPr>
        <w:t>simp</w:t>
      </w:r>
      <w:r>
        <w:rPr>
          <w:rFonts w:ascii="Euclid" w:eastAsia="Euclid" w:hAnsi="Euclid" w:cs="Euclid"/>
          <w:sz w:val="24"/>
          <w:szCs w:val="24"/>
        </w:rPr>
        <w:t>(</w:t>
      </w:r>
      <w:r>
        <w:rPr>
          <w:rFonts w:ascii="Times New Roman" w:eastAsia="Times New Roman" w:hAnsi="Times New Roman" w:cs="Times New Roman"/>
          <w:b/>
          <w:bCs/>
          <w:sz w:val="24"/>
          <w:szCs w:val="24"/>
        </w:rPr>
        <w:t>nnf</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Cambria" w:eastAsia="Cambria" w:hAnsi="Cambria" w:cs="Cambria"/>
          <w:sz w:val="24"/>
          <w:szCs w:val="24"/>
        </w:rPr>
        <w:t>}</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3"/>
          <w:sz w:val="24"/>
          <w:szCs w:val="24"/>
        </w:rPr>
        <w:t>T</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7"/>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9"/>
          <w:sz w:val="24"/>
          <w:szCs w:val="24"/>
        </w:rPr>
        <w:t>T</w:t>
      </w:r>
      <w:r>
        <w:rPr>
          <w:rFonts w:ascii="Times New Roman" w:eastAsia="Times New Roman" w:hAnsi="Times New Roman" w:cs="Times New Roman"/>
          <w:i/>
          <w:spacing w:val="-9"/>
          <w:position w:val="-3"/>
          <w:sz w:val="16"/>
          <w:szCs w:val="16"/>
        </w:rPr>
        <w:t xml:space="preserve">n </w:t>
      </w:r>
      <w:r>
        <w:rPr>
          <w:rFonts w:ascii="Times New Roman" w:eastAsia="Times New Roman" w:hAnsi="Times New Roman" w:cs="Times New Roman"/>
          <w:i/>
          <w:spacing w:val="-4"/>
          <w:position w:val="-3"/>
          <w:sz w:val="16"/>
          <w:szCs w:val="16"/>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Times New Roman" w:eastAsia="Times New Roman" w:hAnsi="Times New Roman" w:cs="Times New Roman"/>
          <w:i/>
          <w:spacing w:val="-9"/>
          <w:sz w:val="24"/>
          <w:szCs w:val="24"/>
        </w:rPr>
        <w:t>T</w:t>
      </w:r>
      <w:r>
        <w:rPr>
          <w:rFonts w:ascii="Arial" w:eastAsia="Arial" w:hAnsi="Arial" w:cs="Arial"/>
          <w:i/>
          <w:spacing w:val="-9"/>
          <w:position w:val="-3"/>
          <w:sz w:val="16"/>
          <w:szCs w:val="16"/>
        </w:rPr>
        <w:t>ϕ</w:t>
      </w:r>
    </w:p>
    <w:p w:rsidR="00A115BF" w:rsidRDefault="00A115BF">
      <w:pPr>
        <w:spacing w:before="4"/>
        <w:rPr>
          <w:rFonts w:ascii="Arial" w:eastAsia="Arial" w:hAnsi="Arial" w:cs="Arial"/>
          <w:i/>
        </w:rPr>
      </w:pPr>
    </w:p>
    <w:p w:rsidR="00A115BF" w:rsidRDefault="00A115BF">
      <w:pPr>
        <w:rPr>
          <w:rFonts w:ascii="Arial" w:eastAsia="Arial" w:hAnsi="Arial" w:cs="Arial"/>
        </w:rPr>
        <w:sectPr w:rsidR="00A115BF">
          <w:headerReference w:type="default" r:id="rId52"/>
          <w:pgSz w:w="11910" w:h="16840"/>
          <w:pgMar w:top="1460" w:right="1200" w:bottom="1360" w:left="1280" w:header="1198" w:footer="1160" w:gutter="0"/>
          <w:cols w:space="720"/>
        </w:sectPr>
      </w:pPr>
    </w:p>
    <w:p w:rsidR="00A115BF" w:rsidRDefault="00646F36">
      <w:pPr>
        <w:pStyle w:val="a3"/>
        <w:spacing w:before="26"/>
        <w:ind w:left="745"/>
        <w:rPr>
          <w:rFonts w:ascii="宋体" w:eastAsia="宋体" w:hAnsi="宋体" w:cs="宋体"/>
        </w:rPr>
      </w:pPr>
      <w:r>
        <w:rPr>
          <w:rFonts w:ascii="宋体" w:eastAsia="宋体" w:hAnsi="宋体" w:cs="宋体"/>
        </w:rPr>
        <w:t>使得</w:t>
      </w:r>
    </w:p>
    <w:p w:rsidR="00A115BF" w:rsidRDefault="00A115BF">
      <w:pPr>
        <w:spacing w:before="11"/>
        <w:rPr>
          <w:rFonts w:ascii="宋体" w:eastAsia="宋体" w:hAnsi="宋体" w:cs="宋体"/>
          <w:sz w:val="19"/>
          <w:szCs w:val="19"/>
        </w:rPr>
      </w:pPr>
    </w:p>
    <w:p w:rsidR="00A115BF" w:rsidRDefault="00646F36">
      <w:pPr>
        <w:spacing w:line="388" w:lineRule="exact"/>
        <w:ind w:left="1023"/>
        <w:rPr>
          <w:rFonts w:ascii="宋体" w:eastAsia="宋体" w:hAnsi="宋体" w:cs="宋体"/>
          <w:sz w:val="24"/>
          <w:szCs w:val="24"/>
        </w:rPr>
      </w:pPr>
      <w:r>
        <w:rPr>
          <w:rFonts w:ascii="Times New Roman" w:eastAsia="Times New Roman" w:hAnsi="Times New Roman" w:cs="Times New Roman"/>
          <w:b/>
          <w:bCs/>
          <w:sz w:val="24"/>
          <w:szCs w:val="24"/>
        </w:rPr>
        <w:t xml:space="preserve">–   </w:t>
      </w:r>
      <w:r>
        <w:rPr>
          <w:rFonts w:ascii="Times New Roman" w:eastAsia="Times New Roman" w:hAnsi="Times New Roman" w:cs="Times New Roman"/>
          <w:i/>
          <w:sz w:val="24"/>
          <w:szCs w:val="24"/>
        </w:rPr>
        <w:t>p</w:t>
      </w:r>
      <w:r>
        <w:rPr>
          <w:rFonts w:ascii="宋体" w:eastAsia="宋体" w:hAnsi="宋体" w:cs="宋体"/>
          <w:sz w:val="24"/>
          <w:szCs w:val="24"/>
        </w:rPr>
        <w:t>是一个新的原子命题，即：</w:t>
      </w:r>
      <w:r>
        <w:rPr>
          <w:rFonts w:ascii="Times New Roman" w:eastAsia="Times New Roman" w:hAnsi="Times New Roman" w:cs="Times New Roman"/>
          <w:i/>
          <w:sz w:val="24"/>
          <w:szCs w:val="24"/>
        </w:rPr>
        <w:t xml:space="preserve">p </w:t>
      </w:r>
      <w:r>
        <w:rPr>
          <w:rFonts w:ascii="Cambria" w:eastAsia="Cambria" w:hAnsi="Cambria" w:cs="Cambria"/>
          <w:spacing w:val="-63"/>
          <w:sz w:val="24"/>
          <w:szCs w:val="24"/>
        </w:rPr>
        <w:t>∈</w:t>
      </w:r>
      <w:r>
        <w:rPr>
          <w:rFonts w:ascii="Verdana" w:eastAsia="Verdana" w:hAnsi="Verdana" w:cs="Verdana"/>
          <w:i/>
          <w:spacing w:val="-63"/>
          <w:sz w:val="24"/>
          <w:szCs w:val="24"/>
        </w:rPr>
        <w:t xml:space="preserve">/    </w:t>
      </w:r>
      <w:r>
        <w:rPr>
          <w:rFonts w:ascii="Cambria" w:eastAsia="Cambria" w:hAnsi="Cambria" w:cs="Cambria"/>
          <w:sz w:val="24"/>
          <w:szCs w:val="24"/>
        </w:rPr>
        <w:t>{</w:t>
      </w:r>
      <w:r>
        <w:rPr>
          <w:rFonts w:ascii="Times New Roman" w:eastAsia="Times New Roman" w:hAnsi="Times New Roman" w:cs="Times New Roman"/>
          <w:b/>
          <w:bCs/>
          <w:sz w:val="24"/>
          <w:szCs w:val="24"/>
        </w:rPr>
        <w:t>start</w:t>
      </w:r>
      <w:r>
        <w:rPr>
          <w:rFonts w:ascii="Cambria" w:eastAsia="Cambria" w:hAnsi="Cambria" w:cs="Cambria"/>
          <w:sz w:val="24"/>
          <w:szCs w:val="24"/>
        </w:rPr>
        <w:t>} ∪</w:t>
      </w:r>
      <w:r>
        <w:rPr>
          <w:rFonts w:ascii="Cambria" w:eastAsia="Cambria" w:hAnsi="Cambria" w:cs="Cambria"/>
          <w:spacing w:val="-30"/>
          <w:sz w:val="24"/>
          <w:szCs w:val="24"/>
        </w:rPr>
        <w:t xml:space="preserve"> </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宋体" w:eastAsia="宋体" w:hAnsi="宋体" w:cs="宋体"/>
          <w:sz w:val="24"/>
          <w:szCs w:val="24"/>
        </w:rPr>
        <w:t>；</w:t>
      </w:r>
    </w:p>
    <w:p w:rsidR="00A115BF" w:rsidRDefault="00646F36">
      <w:pPr>
        <w:spacing w:line="388" w:lineRule="exact"/>
        <w:ind w:left="1023"/>
        <w:rPr>
          <w:rFonts w:ascii="Times New Roman" w:eastAsia="Times New Roman" w:hAnsi="Times New Roman" w:cs="Times New Roman"/>
          <w:sz w:val="16"/>
          <w:szCs w:val="16"/>
        </w:rPr>
      </w:pPr>
      <w:r>
        <w:rPr>
          <w:rFonts w:eastAsiaTheme="minorHAnsi"/>
        </w:rPr>
        <w:pict>
          <v:shape id="_x0000_s3234" type="#_x0000_t202" style="position:absolute;left:0;text-align:left;margin-left:399.15pt;margin-top:11.4pt;width:12.85pt;height:6.4pt;z-index:-261520;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Times New Roman" w:eastAsia="Times New Roman" w:hAnsi="Times New Roman" w:cs="Times New Roman"/>
          <w:b/>
          <w:bCs/>
          <w:w w:val="110"/>
          <w:sz w:val="24"/>
          <w:szCs w:val="24"/>
        </w:rPr>
        <w:t>–</w:t>
      </w:r>
      <w:r>
        <w:rPr>
          <w:rFonts w:ascii="Times New Roman" w:eastAsia="Times New Roman" w:hAnsi="Times New Roman" w:cs="Times New Roman"/>
          <w:b/>
          <w:bCs/>
          <w:spacing w:val="-17"/>
          <w:w w:val="110"/>
          <w:sz w:val="24"/>
          <w:szCs w:val="24"/>
        </w:rPr>
        <w:t xml:space="preserve"> </w:t>
      </w:r>
      <w:r>
        <w:rPr>
          <w:rFonts w:ascii="Times New Roman" w:eastAsia="Times New Roman" w:hAnsi="Times New Roman" w:cs="Times New Roman"/>
          <w:i/>
          <w:spacing w:val="-3"/>
          <w:w w:val="110"/>
          <w:sz w:val="24"/>
          <w:szCs w:val="24"/>
        </w:rPr>
        <w:t>T</w:t>
      </w:r>
      <w:r>
        <w:rPr>
          <w:rFonts w:ascii="Times New Roman" w:eastAsia="Times New Roman" w:hAnsi="Times New Roman" w:cs="Times New Roman"/>
          <w:i/>
          <w:spacing w:val="-3"/>
          <w:w w:val="110"/>
          <w:position w:val="-3"/>
          <w:sz w:val="16"/>
          <w:szCs w:val="16"/>
        </w:rPr>
        <w:t>t</w:t>
      </w:r>
      <w:r>
        <w:rPr>
          <w:rFonts w:ascii="Euclid" w:eastAsia="Euclid" w:hAnsi="Euclid" w:cs="Euclid"/>
          <w:spacing w:val="-3"/>
          <w:w w:val="110"/>
          <w:position w:val="-3"/>
          <w:sz w:val="16"/>
          <w:szCs w:val="16"/>
        </w:rPr>
        <w:t>+</w:t>
      </w:r>
      <w:r>
        <w:rPr>
          <w:rFonts w:ascii="Times New Roman" w:eastAsia="Times New Roman" w:hAnsi="Times New Roman" w:cs="Times New Roman"/>
          <w:spacing w:val="-3"/>
          <w:w w:val="110"/>
          <w:position w:val="-3"/>
          <w:sz w:val="16"/>
          <w:szCs w:val="16"/>
        </w:rPr>
        <w:t>1</w:t>
      </w:r>
      <w:r>
        <w:rPr>
          <w:rFonts w:ascii="Times New Roman" w:eastAsia="Times New Roman" w:hAnsi="Times New Roman" w:cs="Times New Roman"/>
          <w:spacing w:val="-17"/>
          <w:w w:val="110"/>
          <w:position w:val="-3"/>
          <w:sz w:val="16"/>
          <w:szCs w:val="16"/>
        </w:rPr>
        <w:t xml:space="preserve"> </w:t>
      </w:r>
      <w:r>
        <w:rPr>
          <w:rFonts w:ascii="Euclid" w:eastAsia="Euclid" w:hAnsi="Euclid" w:cs="Euclid"/>
          <w:w w:val="110"/>
          <w:sz w:val="24"/>
          <w:szCs w:val="24"/>
        </w:rPr>
        <w:t>=</w:t>
      </w:r>
      <w:r>
        <w:rPr>
          <w:rFonts w:ascii="Euclid" w:eastAsia="Euclid" w:hAnsi="Euclid" w:cs="Euclid"/>
          <w:spacing w:val="-65"/>
          <w:w w:val="110"/>
          <w:sz w:val="24"/>
          <w:szCs w:val="24"/>
        </w:rPr>
        <w:t xml:space="preserve"> </w:t>
      </w:r>
      <w:r>
        <w:rPr>
          <w:rFonts w:ascii="Euclid" w:eastAsia="Euclid" w:hAnsi="Euclid" w:cs="Euclid"/>
          <w:spacing w:val="-8"/>
          <w:w w:val="110"/>
          <w:sz w:val="24"/>
          <w:szCs w:val="24"/>
        </w:rPr>
        <w:t>(</w:t>
      </w:r>
      <w:r>
        <w:rPr>
          <w:rFonts w:ascii="Times New Roman" w:eastAsia="Times New Roman" w:hAnsi="Times New Roman" w:cs="Times New Roman"/>
          <w:i/>
          <w:spacing w:val="-8"/>
          <w:w w:val="110"/>
          <w:sz w:val="24"/>
          <w:szCs w:val="24"/>
        </w:rPr>
        <w:t>T</w:t>
      </w:r>
      <w:r>
        <w:rPr>
          <w:rFonts w:ascii="Times New Roman" w:eastAsia="Times New Roman" w:hAnsi="Times New Roman" w:cs="Times New Roman"/>
          <w:i/>
          <w:spacing w:val="-8"/>
          <w:w w:val="110"/>
          <w:position w:val="-3"/>
          <w:sz w:val="16"/>
          <w:szCs w:val="16"/>
        </w:rPr>
        <w:t>t</w:t>
      </w:r>
      <w:r>
        <w:rPr>
          <w:rFonts w:ascii="Times New Roman" w:eastAsia="Times New Roman" w:hAnsi="Times New Roman" w:cs="Times New Roman"/>
          <w:i/>
          <w:spacing w:val="-21"/>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44"/>
          <w:w w:val="110"/>
          <w:sz w:val="24"/>
          <w:szCs w:val="24"/>
        </w:rPr>
        <w:t xml:space="preserve"> </w:t>
      </w:r>
      <w:r>
        <w:rPr>
          <w:rFonts w:ascii="Cambria" w:eastAsia="Cambria" w:hAnsi="Cambria" w:cs="Cambria"/>
          <w:spacing w:val="5"/>
          <w:w w:val="110"/>
          <w:sz w:val="24"/>
          <w:szCs w:val="24"/>
        </w:rPr>
        <w:t>{</w:t>
      </w:r>
      <w:r>
        <w:rPr>
          <w:rFonts w:ascii="Arial" w:eastAsia="Arial" w:hAnsi="Arial" w:cs="Arial"/>
          <w:i/>
          <w:spacing w:val="5"/>
          <w:w w:val="110"/>
          <w:sz w:val="24"/>
          <w:szCs w:val="24"/>
        </w:rPr>
        <w:t>ψ</w:t>
      </w:r>
      <w:r>
        <w:rPr>
          <w:rFonts w:ascii="Cambria" w:eastAsia="Cambria" w:hAnsi="Cambria" w:cs="Cambria"/>
          <w:spacing w:val="5"/>
          <w:w w:val="110"/>
          <w:sz w:val="24"/>
          <w:szCs w:val="24"/>
        </w:rPr>
        <w:t>}</w:t>
      </w:r>
      <w:r>
        <w:rPr>
          <w:rFonts w:ascii="Euclid" w:eastAsia="Euclid" w:hAnsi="Euclid" w:cs="Euclid"/>
          <w:spacing w:val="5"/>
          <w:w w:val="110"/>
          <w:sz w:val="24"/>
          <w:szCs w:val="24"/>
        </w:rPr>
        <w:t>)</w:t>
      </w:r>
      <w:r>
        <w:rPr>
          <w:rFonts w:ascii="Euclid" w:eastAsia="Euclid" w:hAnsi="Euclid" w:cs="Euclid"/>
          <w:spacing w:val="-74"/>
          <w:w w:val="110"/>
          <w:sz w:val="24"/>
          <w:szCs w:val="24"/>
        </w:rPr>
        <w:t xml:space="preserve"> </w:t>
      </w:r>
      <w:r>
        <w:rPr>
          <w:rFonts w:ascii="Cambria" w:eastAsia="Cambria" w:hAnsi="Cambria" w:cs="Cambria"/>
          <w:w w:val="110"/>
          <w:sz w:val="24"/>
          <w:szCs w:val="24"/>
        </w:rPr>
        <w:t>∪</w:t>
      </w:r>
      <w:r>
        <w:rPr>
          <w:rFonts w:ascii="Cambria" w:eastAsia="Cambria" w:hAnsi="Cambria" w:cs="Cambria"/>
          <w:spacing w:val="-44"/>
          <w:w w:val="110"/>
          <w:sz w:val="24"/>
          <w:szCs w:val="24"/>
        </w:rPr>
        <w:t xml:space="preserve"> </w:t>
      </w:r>
      <w:r>
        <w:rPr>
          <w:rFonts w:ascii="Times New Roman" w:eastAsia="Times New Roman" w:hAnsi="Times New Roman" w:cs="Times New Roman"/>
          <w:i/>
          <w:w w:val="110"/>
          <w:sz w:val="24"/>
          <w:szCs w:val="24"/>
        </w:rPr>
        <w:t>R</w:t>
      </w:r>
      <w:r>
        <w:rPr>
          <w:rFonts w:ascii="Times New Roman" w:eastAsia="Times New Roman" w:hAnsi="Times New Roman" w:cs="Times New Roman"/>
          <w:i/>
          <w:w w:val="110"/>
          <w:position w:val="-3"/>
          <w:sz w:val="16"/>
          <w:szCs w:val="16"/>
        </w:rPr>
        <w:t>t</w:t>
      </w:r>
      <w:r>
        <w:rPr>
          <w:rFonts w:ascii="Times New Roman" w:eastAsia="Times New Roman" w:hAnsi="Times New Roman" w:cs="Times New Roman"/>
          <w:i/>
          <w:spacing w:val="-9"/>
          <w:w w:val="110"/>
          <w:position w:val="-3"/>
          <w:sz w:val="16"/>
          <w:szCs w:val="16"/>
        </w:rPr>
        <w:t xml:space="preserve"> </w:t>
      </w:r>
      <w:r>
        <w:rPr>
          <w:rFonts w:ascii="Euclid" w:eastAsia="Euclid" w:hAnsi="Euclid" w:cs="Euclid"/>
          <w:spacing w:val="-3"/>
          <w:w w:val="110"/>
          <w:sz w:val="24"/>
          <w:szCs w:val="24"/>
        </w:rPr>
        <w:t>(</w:t>
      </w:r>
      <w:r>
        <w:rPr>
          <w:rFonts w:ascii="Times New Roman" w:eastAsia="Times New Roman" w:hAnsi="Times New Roman" w:cs="Times New Roman"/>
          <w:i/>
          <w:spacing w:val="-3"/>
          <w:w w:val="110"/>
          <w:sz w:val="24"/>
          <w:szCs w:val="24"/>
        </w:rPr>
        <w:t>t</w:t>
      </w:r>
      <w:r>
        <w:rPr>
          <w:rFonts w:ascii="Times New Roman" w:eastAsia="Times New Roman" w:hAnsi="Times New Roman" w:cs="Times New Roman"/>
          <w:i/>
          <w:spacing w:val="-36"/>
          <w:w w:val="110"/>
          <w:sz w:val="24"/>
          <w:szCs w:val="24"/>
        </w:rPr>
        <w:t xml:space="preserve"> </w:t>
      </w:r>
      <w:r>
        <w:rPr>
          <w:rFonts w:ascii="Cambria" w:eastAsia="Cambria" w:hAnsi="Cambria" w:cs="Cambria"/>
          <w:w w:val="110"/>
          <w:sz w:val="24"/>
          <w:szCs w:val="24"/>
        </w:rPr>
        <w:t>≥</w:t>
      </w:r>
      <w:r>
        <w:rPr>
          <w:rFonts w:ascii="Cambria" w:eastAsia="Cambria" w:hAnsi="Cambria" w:cs="Cambria"/>
          <w:spacing w:val="-35"/>
          <w:w w:val="110"/>
          <w:sz w:val="24"/>
          <w:szCs w:val="24"/>
        </w:rPr>
        <w:t xml:space="preserve"> </w:t>
      </w:r>
      <w:r>
        <w:rPr>
          <w:rFonts w:ascii="Times New Roman" w:eastAsia="Times New Roman" w:hAnsi="Times New Roman" w:cs="Times New Roman"/>
          <w:w w:val="110"/>
          <w:sz w:val="24"/>
          <w:szCs w:val="24"/>
        </w:rPr>
        <w:t>0</w:t>
      </w:r>
      <w:r>
        <w:rPr>
          <w:rFonts w:ascii="Euclid" w:eastAsia="Euclid" w:hAnsi="Euclid" w:cs="Euclid"/>
          <w:w w:val="110"/>
          <w:sz w:val="24"/>
          <w:szCs w:val="24"/>
        </w:rPr>
        <w:t>)</w:t>
      </w:r>
      <w:r>
        <w:rPr>
          <w:rFonts w:ascii="宋体" w:eastAsia="宋体" w:hAnsi="宋体" w:cs="宋体"/>
          <w:w w:val="110"/>
          <w:sz w:val="24"/>
          <w:szCs w:val="24"/>
        </w:rPr>
        <w:t>，其中</w:t>
      </w:r>
      <w:r>
        <w:rPr>
          <w:rFonts w:ascii="Arial" w:eastAsia="Arial" w:hAnsi="Arial" w:cs="Arial"/>
          <w:i/>
          <w:w w:val="110"/>
          <w:sz w:val="24"/>
          <w:szCs w:val="24"/>
        </w:rPr>
        <w:t>ψ</w:t>
      </w:r>
      <w:r>
        <w:rPr>
          <w:rFonts w:ascii="宋体" w:eastAsia="宋体" w:hAnsi="宋体" w:cs="宋体"/>
          <w:w w:val="110"/>
          <w:sz w:val="24"/>
          <w:szCs w:val="24"/>
        </w:rPr>
        <w:t>为</w:t>
      </w:r>
      <w:r>
        <w:rPr>
          <w:rFonts w:ascii="Times New Roman" w:eastAsia="Times New Roman" w:hAnsi="Times New Roman" w:cs="Times New Roman"/>
          <w:i/>
          <w:w w:val="110"/>
          <w:sz w:val="24"/>
          <w:szCs w:val="24"/>
        </w:rPr>
        <w:t>T</w:t>
      </w:r>
      <w:r>
        <w:rPr>
          <w:rFonts w:ascii="Times New Roman" w:eastAsia="Times New Roman" w:hAnsi="Times New Roman" w:cs="Times New Roman"/>
          <w:i/>
          <w:w w:val="110"/>
          <w:position w:val="-3"/>
          <w:sz w:val="16"/>
          <w:szCs w:val="16"/>
        </w:rPr>
        <w:t>t</w:t>
      </w:r>
      <w:r>
        <w:rPr>
          <w:rFonts w:ascii="Times New Roman" w:eastAsia="Times New Roman" w:hAnsi="Times New Roman" w:cs="Times New Roman"/>
          <w:i/>
          <w:spacing w:val="-36"/>
          <w:w w:val="110"/>
          <w:position w:val="-3"/>
          <w:sz w:val="16"/>
          <w:szCs w:val="16"/>
        </w:rPr>
        <w:t xml:space="preserve"> </w:t>
      </w:r>
      <w:r>
        <w:rPr>
          <w:rFonts w:ascii="宋体" w:eastAsia="宋体" w:hAnsi="宋体" w:cs="宋体"/>
          <w:spacing w:val="6"/>
          <w:w w:val="110"/>
          <w:sz w:val="24"/>
          <w:szCs w:val="24"/>
        </w:rPr>
        <w:t>中的非</w:t>
      </w:r>
      <w:r>
        <w:rPr>
          <w:rFonts w:ascii="Times New Roman" w:eastAsia="Times New Roman" w:hAnsi="Times New Roman" w:cs="Times New Roman"/>
          <w:spacing w:val="6"/>
          <w:w w:val="110"/>
          <w:sz w:val="24"/>
          <w:szCs w:val="24"/>
        </w:rPr>
        <w:t>SNF</w:t>
      </w:r>
      <w:r>
        <w:rPr>
          <w:rFonts w:ascii="Times New Roman" w:eastAsia="Times New Roman" w:hAnsi="Times New Roman" w:cs="Times New Roman"/>
          <w:i/>
          <w:spacing w:val="6"/>
          <w:w w:val="110"/>
          <w:position w:val="10"/>
          <w:sz w:val="16"/>
          <w:szCs w:val="16"/>
        </w:rPr>
        <w:t>g</w:t>
      </w:r>
    </w:p>
    <w:p w:rsidR="00A115BF" w:rsidRDefault="00646F36">
      <w:pPr>
        <w:rPr>
          <w:rFonts w:ascii="Times New Roman" w:eastAsia="Times New Roman" w:hAnsi="Times New Roman" w:cs="Times New Roman"/>
          <w:i/>
          <w:sz w:val="28"/>
          <w:szCs w:val="28"/>
        </w:rPr>
      </w:pPr>
      <w:r>
        <w:br w:type="column"/>
      </w:r>
    </w:p>
    <w:p w:rsidR="00A115BF" w:rsidRDefault="00A115BF">
      <w:pPr>
        <w:rPr>
          <w:rFonts w:ascii="Times New Roman" w:eastAsia="Times New Roman" w:hAnsi="Times New Roman" w:cs="Times New Roman"/>
          <w:i/>
          <w:sz w:val="28"/>
          <w:szCs w:val="28"/>
        </w:rPr>
      </w:pPr>
    </w:p>
    <w:p w:rsidR="00A115BF" w:rsidRDefault="00A115BF">
      <w:pPr>
        <w:spacing w:before="8"/>
        <w:rPr>
          <w:rFonts w:ascii="Times New Roman" w:eastAsia="Times New Roman" w:hAnsi="Times New Roman" w:cs="Times New Roman"/>
          <w:i/>
          <w:sz w:val="28"/>
          <w:szCs w:val="28"/>
        </w:rPr>
      </w:pPr>
    </w:p>
    <w:p w:rsidR="00A115BF" w:rsidRDefault="00646F36">
      <w:pPr>
        <w:ind w:left="-27"/>
        <w:rPr>
          <w:rFonts w:ascii="宋体" w:eastAsia="宋体" w:hAnsi="宋体" w:cs="宋体"/>
          <w:sz w:val="24"/>
          <w:szCs w:val="24"/>
          <w:lang w:eastAsia="zh-CN"/>
        </w:rPr>
      </w:pPr>
      <w:r>
        <w:rPr>
          <w:rFonts w:ascii="宋体" w:eastAsia="宋体" w:hAnsi="宋体" w:cs="宋体"/>
          <w:sz w:val="24"/>
          <w:szCs w:val="24"/>
          <w:lang w:eastAsia="zh-CN"/>
        </w:rPr>
        <w:t>子句，且</w:t>
      </w:r>
      <w:r>
        <w:rPr>
          <w:rFonts w:ascii="Times New Roman" w:eastAsia="Times New Roman" w:hAnsi="Times New Roman" w:cs="Times New Roman"/>
          <w:i/>
          <w:sz w:val="24"/>
          <w:szCs w:val="24"/>
          <w:lang w:eastAsia="zh-CN"/>
        </w:rPr>
        <w:t>R</w:t>
      </w:r>
      <w:r>
        <w:rPr>
          <w:rFonts w:ascii="Times New Roman" w:eastAsia="Times New Roman" w:hAnsi="Times New Roman" w:cs="Times New Roman"/>
          <w:i/>
          <w:position w:val="-3"/>
          <w:sz w:val="16"/>
          <w:szCs w:val="16"/>
          <w:lang w:eastAsia="zh-CN"/>
        </w:rPr>
        <w:t xml:space="preserve">t </w:t>
      </w:r>
      <w:r>
        <w:rPr>
          <w:rFonts w:ascii="Times New Roman" w:eastAsia="Times New Roman" w:hAnsi="Times New Roman" w:cs="Times New Roman"/>
          <w:i/>
          <w:spacing w:val="6"/>
          <w:position w:val="-3"/>
          <w:sz w:val="16"/>
          <w:szCs w:val="16"/>
          <w:lang w:eastAsia="zh-CN"/>
        </w:rPr>
        <w:t xml:space="preserve"> </w:t>
      </w:r>
      <w:r>
        <w:rPr>
          <w:rFonts w:ascii="宋体" w:eastAsia="宋体" w:hAnsi="宋体" w:cs="宋体"/>
          <w:spacing w:val="2"/>
          <w:sz w:val="24"/>
          <w:szCs w:val="24"/>
          <w:lang w:eastAsia="zh-CN"/>
        </w:rPr>
        <w:t>是使用一</w:t>
      </w:r>
    </w:p>
    <w:p w:rsidR="00A115BF" w:rsidRDefault="00A115BF">
      <w:pPr>
        <w:rPr>
          <w:rFonts w:ascii="宋体" w:eastAsia="宋体" w:hAnsi="宋体" w:cs="宋体"/>
          <w:sz w:val="24"/>
          <w:szCs w:val="24"/>
          <w:lang w:eastAsia="zh-CN"/>
        </w:rPr>
        <w:sectPr w:rsidR="00A115BF">
          <w:type w:val="continuous"/>
          <w:pgSz w:w="11910" w:h="16840"/>
          <w:pgMar w:top="1580" w:right="1200" w:bottom="280" w:left="1280" w:header="720" w:footer="720" w:gutter="0"/>
          <w:cols w:num="2" w:space="720" w:equalWidth="0">
            <w:col w:w="6961" w:space="40"/>
            <w:col w:w="2429"/>
          </w:cols>
        </w:sectPr>
      </w:pPr>
    </w:p>
    <w:p w:rsidR="00A115BF" w:rsidRDefault="00646F36">
      <w:pPr>
        <w:pStyle w:val="a3"/>
        <w:spacing w:line="303" w:lineRule="exact"/>
        <w:ind w:left="1260" w:right="103"/>
        <w:rPr>
          <w:rFonts w:ascii="宋体" w:eastAsia="宋体" w:hAnsi="宋体" w:cs="宋体"/>
          <w:lang w:eastAsia="zh-CN"/>
        </w:rPr>
      </w:pPr>
      <w:r>
        <w:rPr>
          <w:rFonts w:ascii="宋体" w:eastAsia="宋体" w:hAnsi="宋体" w:cs="宋体"/>
          <w:lang w:eastAsia="zh-CN"/>
        </w:rPr>
        <w:t>条匹配的归则作用到</w:t>
      </w:r>
      <w:r>
        <w:rPr>
          <w:rFonts w:ascii="Arial" w:eastAsia="Arial" w:hAnsi="Arial" w:cs="Arial"/>
          <w:i/>
        </w:rPr>
        <w:t>ψ</w:t>
      </w:r>
      <w:r>
        <w:rPr>
          <w:rFonts w:ascii="宋体" w:eastAsia="宋体" w:hAnsi="宋体" w:cs="宋体"/>
          <w:lang w:eastAsia="zh-CN"/>
        </w:rPr>
        <w:t>上得到的结果集；</w:t>
      </w:r>
    </w:p>
    <w:p w:rsidR="00A115BF" w:rsidRDefault="00A115BF">
      <w:pPr>
        <w:spacing w:line="303" w:lineRule="exact"/>
        <w:rPr>
          <w:rFonts w:ascii="宋体" w:eastAsia="宋体" w:hAnsi="宋体" w:cs="宋体"/>
          <w:lang w:eastAsia="zh-CN"/>
        </w:rPr>
        <w:sectPr w:rsidR="00A115BF">
          <w:type w:val="continuous"/>
          <w:pgSz w:w="11910" w:h="16840"/>
          <w:pgMar w:top="1580" w:right="1200" w:bottom="280" w:left="1280" w:header="720" w:footer="720" w:gutter="0"/>
          <w:cols w:space="720"/>
        </w:sectPr>
      </w:pPr>
    </w:p>
    <w:p w:rsidR="00A115BF" w:rsidRDefault="00646F36">
      <w:pPr>
        <w:spacing w:before="43"/>
        <w:ind w:left="1023"/>
        <w:rPr>
          <w:rFonts w:ascii="Times New Roman" w:eastAsia="Times New Roman" w:hAnsi="Times New Roman" w:cs="Times New Roman"/>
          <w:sz w:val="16"/>
          <w:szCs w:val="16"/>
        </w:rPr>
      </w:pPr>
      <w:r>
        <w:rPr>
          <w:rFonts w:eastAsiaTheme="minorHAnsi"/>
        </w:rPr>
        <w:pict>
          <v:shape id="_x0000_s3233" type="#_x0000_t202" style="position:absolute;left:0;text-align:left;margin-left:257.35pt;margin-top:14.25pt;width:12.85pt;height:6.4pt;z-index:-261496;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23"/>
          <w:sz w:val="24"/>
          <w:szCs w:val="24"/>
        </w:rPr>
        <w:t xml:space="preserve"> </w:t>
      </w:r>
      <w:r>
        <w:rPr>
          <w:rFonts w:ascii="Times New Roman" w:eastAsia="Times New Roman" w:hAnsi="Times New Roman" w:cs="Times New Roman"/>
          <w:i/>
          <w:sz w:val="24"/>
          <w:szCs w:val="24"/>
        </w:rPr>
        <w:t>T</w:t>
      </w:r>
      <w:r>
        <w:rPr>
          <w:rFonts w:ascii="Times New Roman" w:eastAsia="Times New Roman" w:hAnsi="Times New Roman" w:cs="Times New Roman"/>
          <w:i/>
          <w:position w:val="-3"/>
          <w:sz w:val="16"/>
          <w:szCs w:val="16"/>
        </w:rPr>
        <w:t>n</w:t>
      </w:r>
      <w:r>
        <w:rPr>
          <w:rFonts w:ascii="宋体" w:eastAsia="宋体" w:hAnsi="宋体" w:cs="宋体"/>
          <w:sz w:val="24"/>
          <w:szCs w:val="24"/>
        </w:rPr>
        <w:t>中的每个公式都是</w:t>
      </w:r>
      <w:r>
        <w:rPr>
          <w:rFonts w:ascii="Times New Roman" w:eastAsia="Times New Roman" w:hAnsi="Times New Roman" w:cs="Times New Roman"/>
          <w:sz w:val="24"/>
          <w:szCs w:val="24"/>
        </w:rPr>
        <w:t>SNF</w:t>
      </w:r>
      <w:r>
        <w:rPr>
          <w:rFonts w:ascii="Times New Roman" w:eastAsia="Times New Roman" w:hAnsi="Times New Roman" w:cs="Times New Roman"/>
          <w:i/>
          <w:position w:val="10"/>
          <w:sz w:val="16"/>
          <w:szCs w:val="16"/>
        </w:rPr>
        <w:t>g</w:t>
      </w:r>
    </w:p>
    <w:p w:rsidR="00A115BF" w:rsidRDefault="00646F36">
      <w:pPr>
        <w:pStyle w:val="a3"/>
        <w:spacing w:before="43"/>
        <w:ind w:left="-27"/>
        <w:rPr>
          <w:rFonts w:ascii="宋体" w:eastAsia="宋体" w:hAnsi="宋体" w:cs="宋体"/>
        </w:rPr>
      </w:pPr>
      <w:r>
        <w:rPr>
          <w:spacing w:val="-5"/>
        </w:rPr>
        <w:br w:type="column"/>
      </w:r>
      <w:r>
        <w:rPr>
          <w:rFonts w:ascii="宋体" w:eastAsia="宋体" w:hAnsi="宋体" w:cs="宋体"/>
          <w:spacing w:val="-5"/>
        </w:rPr>
        <w:t>子句形式。</w:t>
      </w:r>
    </w:p>
    <w:p w:rsidR="00A115BF" w:rsidRDefault="00A115BF">
      <w:pPr>
        <w:rPr>
          <w:rFonts w:ascii="宋体" w:eastAsia="宋体" w:hAnsi="宋体" w:cs="宋体"/>
        </w:rPr>
        <w:sectPr w:rsidR="00A115BF">
          <w:type w:val="continuous"/>
          <w:pgSz w:w="11910" w:h="16840"/>
          <w:pgMar w:top="1580" w:right="1200" w:bottom="280" w:left="1280" w:header="720" w:footer="720" w:gutter="0"/>
          <w:cols w:num="2" w:space="720" w:equalWidth="0">
            <w:col w:w="4124" w:space="40"/>
            <w:col w:w="5266"/>
          </w:cols>
        </w:sectPr>
      </w:pPr>
    </w:p>
    <w:p w:rsidR="00A115BF" w:rsidRDefault="00A115BF">
      <w:pPr>
        <w:spacing w:before="6"/>
        <w:rPr>
          <w:rFonts w:ascii="宋体" w:eastAsia="宋体" w:hAnsi="宋体" w:cs="宋体"/>
          <w:sz w:val="25"/>
          <w:szCs w:val="25"/>
        </w:rPr>
      </w:pPr>
    </w:p>
    <w:p w:rsidR="00A115BF" w:rsidRDefault="00646F36">
      <w:pPr>
        <w:spacing w:before="26"/>
        <w:ind w:left="1829" w:right="103"/>
        <w:rPr>
          <w:rFonts w:ascii="宋体" w:eastAsia="宋体" w:hAnsi="宋体" w:cs="宋体"/>
          <w:sz w:val="24"/>
          <w:szCs w:val="24"/>
        </w:rPr>
      </w:pPr>
      <w:bookmarkStart w:id="52" w:name="_bookmark30"/>
      <w:bookmarkEnd w:id="52"/>
      <w:r>
        <w:rPr>
          <w:rFonts w:ascii="宋体" w:eastAsia="宋体" w:hAnsi="宋体" w:cs="宋体"/>
          <w:sz w:val="24"/>
          <w:szCs w:val="24"/>
        </w:rPr>
        <w:t>表</w:t>
      </w:r>
      <w:r>
        <w:rPr>
          <w:rFonts w:ascii="宋体" w:eastAsia="宋体" w:hAnsi="宋体" w:cs="宋体"/>
          <w:spacing w:val="-49"/>
          <w:sz w:val="24"/>
          <w:szCs w:val="24"/>
        </w:rPr>
        <w:t xml:space="preserve"> </w:t>
      </w:r>
      <w:r>
        <w:rPr>
          <w:rFonts w:ascii="Times New Roman" w:eastAsia="Times New Roman" w:hAnsi="Times New Roman" w:cs="Times New Roman"/>
          <w:sz w:val="24"/>
          <w:szCs w:val="24"/>
        </w:rPr>
        <w:t>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CTL</w:t>
      </w:r>
      <w:r>
        <w:rPr>
          <w:rFonts w:ascii="宋体" w:eastAsia="宋体" w:hAnsi="宋体" w:cs="宋体"/>
          <w:sz w:val="24"/>
          <w:szCs w:val="24"/>
        </w:rPr>
        <w:t>化简规则，其中</w:t>
      </w:r>
      <w:r>
        <w:rPr>
          <w:rFonts w:ascii="Times New Roman" w:eastAsia="Times New Roman" w:hAnsi="Times New Roman" w:cs="Times New Roman"/>
          <w:i/>
          <w:sz w:val="24"/>
          <w:szCs w:val="24"/>
        </w:rPr>
        <w:t>Q</w:t>
      </w:r>
      <w:r>
        <w:rPr>
          <w:rFonts w:ascii="Times New Roman" w:eastAsia="Times New Roman" w:hAnsi="Times New Roman" w:cs="Times New Roman"/>
          <w:i/>
          <w:spacing w:val="2"/>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Cambria" w:eastAsia="Cambria" w:hAnsi="Cambria" w:cs="Cambria"/>
          <w:spacing w:val="2"/>
          <w:sz w:val="24"/>
          <w:szCs w:val="24"/>
        </w:rPr>
        <w:t>{</w:t>
      </w:r>
      <w:r>
        <w:rPr>
          <w:rFonts w:ascii="Times New Roman" w:eastAsia="Times New Roman" w:hAnsi="Times New Roman" w:cs="Times New Roman"/>
          <w:spacing w:val="2"/>
          <w:sz w:val="19"/>
          <w:szCs w:val="19"/>
        </w:rPr>
        <w:t>A</w:t>
      </w:r>
      <w:r>
        <w:rPr>
          <w:rFonts w:ascii="Verdana" w:eastAsia="Verdana" w:hAnsi="Verdana" w:cs="Verdana"/>
          <w:i/>
          <w:spacing w:val="2"/>
          <w:sz w:val="24"/>
          <w:szCs w:val="24"/>
        </w:rPr>
        <w:t>,</w:t>
      </w:r>
      <w:r>
        <w:rPr>
          <w:rFonts w:ascii="Verdana" w:eastAsia="Verdana" w:hAnsi="Verdana" w:cs="Verdana"/>
          <w:i/>
          <w:spacing w:val="-46"/>
          <w:sz w:val="24"/>
          <w:szCs w:val="24"/>
        </w:rPr>
        <w:t xml:space="preserve"> </w:t>
      </w:r>
      <w:r>
        <w:rPr>
          <w:rFonts w:ascii="Times New Roman" w:eastAsia="Times New Roman" w:hAnsi="Times New Roman" w:cs="Times New Roman"/>
          <w:sz w:val="19"/>
          <w:szCs w:val="19"/>
        </w:rPr>
        <w:t>E</w:t>
      </w:r>
      <w:r>
        <w:rPr>
          <w:rFonts w:ascii="Cambria" w:eastAsia="Cambria" w:hAnsi="Cambria" w:cs="Cambria"/>
          <w:sz w:val="24"/>
          <w:szCs w:val="24"/>
        </w:rPr>
        <w:t>}</w:t>
      </w:r>
      <w:r>
        <w:rPr>
          <w:rFonts w:ascii="宋体" w:eastAsia="宋体" w:hAnsi="宋体" w:cs="宋体"/>
          <w:sz w:val="24"/>
          <w:szCs w:val="24"/>
        </w:rPr>
        <w:t>且</w:t>
      </w:r>
      <w:r>
        <w:rPr>
          <w:rFonts w:ascii="Times New Roman" w:eastAsia="Times New Roman" w:hAnsi="Times New Roman" w:cs="Times New Roman"/>
          <w:i/>
          <w:sz w:val="24"/>
          <w:szCs w:val="24"/>
        </w:rPr>
        <w:t>T</w:t>
      </w:r>
      <w:r>
        <w:rPr>
          <w:rFonts w:ascii="Times New Roman" w:eastAsia="Times New Roman" w:hAnsi="Times New Roman" w:cs="Times New Roman"/>
          <w:i/>
          <w:spacing w:val="38"/>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Cambria" w:eastAsia="Cambria" w:hAnsi="Cambria" w:cs="Cambria"/>
          <w:spacing w:val="2"/>
          <w:sz w:val="24"/>
          <w:szCs w:val="24"/>
        </w:rPr>
        <w:t>{</w:t>
      </w:r>
      <w:r>
        <w:rPr>
          <w:rFonts w:ascii="Times New Roman" w:eastAsia="Times New Roman" w:hAnsi="Times New Roman" w:cs="Times New Roman"/>
          <w:spacing w:val="2"/>
          <w:sz w:val="19"/>
          <w:szCs w:val="19"/>
        </w:rPr>
        <w:t>X</w:t>
      </w:r>
      <w:r>
        <w:rPr>
          <w:rFonts w:ascii="Verdana" w:eastAsia="Verdana" w:hAnsi="Verdana" w:cs="Verdana"/>
          <w:i/>
          <w:spacing w:val="2"/>
          <w:sz w:val="24"/>
          <w:szCs w:val="24"/>
        </w:rPr>
        <w:t>,</w:t>
      </w:r>
      <w:r>
        <w:rPr>
          <w:rFonts w:ascii="Verdana" w:eastAsia="Verdana" w:hAnsi="Verdana" w:cs="Verdana"/>
          <w:i/>
          <w:spacing w:val="-46"/>
          <w:sz w:val="24"/>
          <w:szCs w:val="24"/>
        </w:rPr>
        <w:t xml:space="preserve"> </w:t>
      </w:r>
      <w:r>
        <w:rPr>
          <w:rFonts w:ascii="Times New Roman" w:eastAsia="Times New Roman" w:hAnsi="Times New Roman" w:cs="Times New Roman"/>
          <w:sz w:val="19"/>
          <w:szCs w:val="19"/>
        </w:rPr>
        <w:t>G</w:t>
      </w:r>
      <w:r>
        <w:rPr>
          <w:rFonts w:ascii="Verdana" w:eastAsia="Verdana" w:hAnsi="Verdana" w:cs="Verdana"/>
          <w:i/>
          <w:sz w:val="24"/>
          <w:szCs w:val="24"/>
        </w:rPr>
        <w:t>,</w:t>
      </w:r>
      <w:r>
        <w:rPr>
          <w:rFonts w:ascii="Verdana" w:eastAsia="Verdana" w:hAnsi="Verdana" w:cs="Verdana"/>
          <w:i/>
          <w:spacing w:val="-46"/>
          <w:sz w:val="24"/>
          <w:szCs w:val="24"/>
        </w:rPr>
        <w:t xml:space="preserve"> </w:t>
      </w:r>
      <w:r>
        <w:rPr>
          <w:rFonts w:ascii="Times New Roman" w:eastAsia="Times New Roman" w:hAnsi="Times New Roman" w:cs="Times New Roman"/>
          <w:spacing w:val="-5"/>
          <w:sz w:val="19"/>
          <w:szCs w:val="19"/>
        </w:rPr>
        <w:t>F</w:t>
      </w:r>
      <w:r>
        <w:rPr>
          <w:rFonts w:ascii="Cambria" w:eastAsia="Cambria" w:hAnsi="Cambria" w:cs="Cambria"/>
          <w:spacing w:val="-5"/>
          <w:sz w:val="24"/>
          <w:szCs w:val="24"/>
        </w:rPr>
        <w:t>}</w:t>
      </w:r>
      <w:r>
        <w:rPr>
          <w:rFonts w:ascii="宋体" w:eastAsia="宋体" w:hAnsi="宋体" w:cs="宋体"/>
          <w:spacing w:val="-5"/>
          <w:sz w:val="24"/>
          <w:szCs w:val="24"/>
        </w:rPr>
        <w:t>。</w:t>
      </w:r>
    </w:p>
    <w:p w:rsidR="00A115BF" w:rsidRDefault="00A115BF">
      <w:pPr>
        <w:spacing w:before="6"/>
        <w:rPr>
          <w:rFonts w:ascii="宋体" w:eastAsia="宋体" w:hAnsi="宋体" w:cs="宋体"/>
          <w:sz w:val="18"/>
          <w:szCs w:val="18"/>
        </w:rPr>
      </w:pPr>
    </w:p>
    <w:tbl>
      <w:tblPr>
        <w:tblStyle w:val="TableNormal"/>
        <w:tblW w:w="0" w:type="auto"/>
        <w:tblInd w:w="978" w:type="dxa"/>
        <w:tblLayout w:type="fixed"/>
        <w:tblLook w:val="01E0" w:firstRow="1" w:lastRow="1" w:firstColumn="1" w:lastColumn="1" w:noHBand="0" w:noVBand="0"/>
      </w:tblPr>
      <w:tblGrid>
        <w:gridCol w:w="1880"/>
        <w:gridCol w:w="1855"/>
        <w:gridCol w:w="1682"/>
        <w:gridCol w:w="1972"/>
      </w:tblGrid>
      <w:tr w:rsidR="00A115BF">
        <w:trPr>
          <w:trHeight w:hRule="exact" w:val="426"/>
        </w:trPr>
        <w:tc>
          <w:tcPr>
            <w:tcW w:w="1880" w:type="dxa"/>
            <w:tcBorders>
              <w:top w:val="single" w:sz="8" w:space="0" w:color="000000"/>
              <w:left w:val="nil"/>
              <w:bottom w:val="nil"/>
              <w:right w:val="nil"/>
            </w:tcBorders>
          </w:tcPr>
          <w:p w:rsidR="00A115BF" w:rsidRDefault="00646F36">
            <w:pPr>
              <w:pStyle w:val="TableParagraph"/>
              <w:spacing w:line="391" w:lineRule="exact"/>
              <w:ind w:left="146"/>
              <w:rPr>
                <w:rFonts w:ascii="Times New Roman" w:eastAsia="Times New Roman" w:hAnsi="Times New Roman" w:cs="Times New Roman"/>
                <w:sz w:val="24"/>
                <w:szCs w:val="24"/>
              </w:rPr>
            </w:pPr>
            <w:r>
              <w:rPr>
                <w:rFonts w:ascii="Euclid" w:eastAsia="Euclid" w:hAnsi="Euclid" w:cs="Euclid"/>
                <w:w w:val="110"/>
                <w:sz w:val="24"/>
                <w:szCs w:val="24"/>
              </w:rPr>
              <w:t>(</w:t>
            </w:r>
            <w:r>
              <w:rPr>
                <w:rFonts w:ascii="Arial" w:eastAsia="Arial" w:hAnsi="Arial" w:cs="Arial"/>
                <w:i/>
                <w:w w:val="110"/>
                <w:sz w:val="24"/>
                <w:szCs w:val="24"/>
              </w:rPr>
              <w:t>ϕ</w:t>
            </w:r>
            <w:r>
              <w:rPr>
                <w:rFonts w:ascii="Arial" w:eastAsia="Arial" w:hAnsi="Arial" w:cs="Arial"/>
                <w:i/>
                <w:spacing w:val="-19"/>
                <w:w w:val="110"/>
                <w:sz w:val="24"/>
                <w:szCs w:val="24"/>
              </w:rPr>
              <w:t xml:space="preserve"> </w:t>
            </w:r>
            <w:r>
              <w:rPr>
                <w:rFonts w:ascii="Cambria" w:eastAsia="Cambria" w:hAnsi="Cambria" w:cs="Cambria"/>
                <w:w w:val="110"/>
                <w:sz w:val="24"/>
                <w:szCs w:val="24"/>
              </w:rPr>
              <w:t>∧</w:t>
            </w:r>
            <w:r>
              <w:rPr>
                <w:rFonts w:ascii="Cambria" w:eastAsia="Cambria" w:hAnsi="Cambria" w:cs="Cambria"/>
                <w:spacing w:val="-25"/>
                <w:w w:val="110"/>
                <w:sz w:val="24"/>
                <w:szCs w:val="24"/>
              </w:rPr>
              <w:t xml:space="preserve"> </w:t>
            </w:r>
            <w:r>
              <w:rPr>
                <w:rFonts w:ascii="Cambria" w:eastAsia="Cambria" w:hAnsi="Cambria" w:cs="Cambria"/>
                <w:w w:val="110"/>
                <w:sz w:val="24"/>
                <w:szCs w:val="24"/>
              </w:rPr>
              <w:t>⊤</w:t>
            </w:r>
            <w:r>
              <w:rPr>
                <w:rFonts w:ascii="Euclid" w:eastAsia="Euclid" w:hAnsi="Euclid" w:cs="Euclid"/>
                <w:w w:val="110"/>
                <w:sz w:val="24"/>
                <w:szCs w:val="24"/>
              </w:rPr>
              <w:t>)</w:t>
            </w:r>
            <w:r>
              <w:rPr>
                <w:rFonts w:ascii="Euclid" w:eastAsia="Euclid" w:hAnsi="Euclid" w:cs="Euclid"/>
                <w:spacing w:val="-33"/>
                <w:w w:val="110"/>
                <w:sz w:val="24"/>
                <w:szCs w:val="24"/>
              </w:rPr>
              <w:t xml:space="preserve"> </w:t>
            </w:r>
            <w:r>
              <w:rPr>
                <w:rFonts w:ascii="Cambria" w:eastAsia="Cambria" w:hAnsi="Cambria" w:cs="Cambria"/>
                <w:w w:val="110"/>
                <w:sz w:val="24"/>
                <w:szCs w:val="24"/>
              </w:rPr>
              <w:t>→</w:t>
            </w:r>
            <w:r>
              <w:rPr>
                <w:rFonts w:ascii="Cambria" w:eastAsia="Cambria" w:hAnsi="Cambria" w:cs="Cambria"/>
                <w:spacing w:val="-4"/>
                <w:w w:val="110"/>
                <w:sz w:val="24"/>
                <w:szCs w:val="24"/>
              </w:rPr>
              <w:t xml:space="preserve"> </w:t>
            </w:r>
            <w:r>
              <w:rPr>
                <w:rFonts w:ascii="Arial" w:eastAsia="Arial" w:hAnsi="Arial" w:cs="Arial"/>
                <w:i/>
                <w:spacing w:val="8"/>
                <w:w w:val="110"/>
                <w:sz w:val="24"/>
                <w:szCs w:val="24"/>
              </w:rPr>
              <w:t>ϕ</w:t>
            </w:r>
            <w:r>
              <w:rPr>
                <w:rFonts w:ascii="Times New Roman" w:eastAsia="Times New Roman" w:hAnsi="Times New Roman" w:cs="Times New Roman"/>
                <w:spacing w:val="8"/>
                <w:w w:val="110"/>
                <w:sz w:val="24"/>
                <w:szCs w:val="24"/>
              </w:rPr>
              <w:t>;</w:t>
            </w:r>
          </w:p>
        </w:tc>
        <w:tc>
          <w:tcPr>
            <w:tcW w:w="1855" w:type="dxa"/>
            <w:tcBorders>
              <w:top w:val="single" w:sz="8" w:space="0" w:color="000000"/>
              <w:left w:val="nil"/>
              <w:bottom w:val="nil"/>
              <w:right w:val="nil"/>
            </w:tcBorders>
          </w:tcPr>
          <w:p w:rsidR="00A115BF" w:rsidRDefault="00646F36">
            <w:pPr>
              <w:pStyle w:val="TableParagraph"/>
              <w:spacing w:line="391" w:lineRule="exact"/>
              <w:ind w:left="272"/>
              <w:rPr>
                <w:rFonts w:ascii="Times New Roman" w:eastAsia="Times New Roman" w:hAnsi="Times New Roman" w:cs="Times New Roman"/>
                <w:sz w:val="24"/>
                <w:szCs w:val="24"/>
              </w:rPr>
            </w:pPr>
            <w:r>
              <w:rPr>
                <w:rFonts w:ascii="Euclid" w:eastAsia="Euclid" w:hAnsi="Euclid" w:cs="Euclid"/>
                <w:w w:val="110"/>
                <w:sz w:val="24"/>
                <w:szCs w:val="24"/>
              </w:rPr>
              <w:t>(</w:t>
            </w:r>
            <w:r>
              <w:rPr>
                <w:rFonts w:ascii="Arial" w:eastAsia="Arial" w:hAnsi="Arial" w:cs="Arial"/>
                <w:i/>
                <w:w w:val="110"/>
                <w:sz w:val="24"/>
                <w:szCs w:val="24"/>
              </w:rPr>
              <w:t>ϕ</w:t>
            </w:r>
            <w:r>
              <w:rPr>
                <w:rFonts w:ascii="Arial" w:eastAsia="Arial" w:hAnsi="Arial" w:cs="Arial"/>
                <w:i/>
                <w:spacing w:val="-16"/>
                <w:w w:val="110"/>
                <w:sz w:val="24"/>
                <w:szCs w:val="24"/>
              </w:rPr>
              <w:t xml:space="preserve"> </w:t>
            </w:r>
            <w:r>
              <w:rPr>
                <w:rFonts w:ascii="Cambria" w:eastAsia="Cambria" w:hAnsi="Cambria" w:cs="Cambria"/>
                <w:w w:val="110"/>
                <w:sz w:val="24"/>
                <w:szCs w:val="24"/>
              </w:rPr>
              <w:t>∧</w:t>
            </w:r>
            <w:r>
              <w:rPr>
                <w:rFonts w:ascii="Cambria" w:eastAsia="Cambria" w:hAnsi="Cambria" w:cs="Cambria"/>
                <w:spacing w:val="-23"/>
                <w:w w:val="110"/>
                <w:sz w:val="24"/>
                <w:szCs w:val="24"/>
              </w:rPr>
              <w:t xml:space="preserve"> </w:t>
            </w:r>
            <w:r>
              <w:rPr>
                <w:rFonts w:ascii="Cambria" w:eastAsia="Cambria" w:hAnsi="Cambria" w:cs="Cambria"/>
                <w:w w:val="110"/>
                <w:sz w:val="24"/>
                <w:szCs w:val="24"/>
              </w:rPr>
              <w:t>⊥</w:t>
            </w:r>
            <w:r>
              <w:rPr>
                <w:rFonts w:ascii="Euclid" w:eastAsia="Euclid" w:hAnsi="Euclid" w:cs="Euclid"/>
                <w:w w:val="110"/>
                <w:sz w:val="24"/>
                <w:szCs w:val="24"/>
              </w:rPr>
              <w:t>)</w:t>
            </w:r>
            <w:r>
              <w:rPr>
                <w:rFonts w:ascii="Euclid" w:eastAsia="Euclid" w:hAnsi="Euclid" w:cs="Euclid"/>
                <w:spacing w:val="-31"/>
                <w:w w:val="110"/>
                <w:sz w:val="24"/>
                <w:szCs w:val="24"/>
              </w:rPr>
              <w:t xml:space="preserve"> </w:t>
            </w:r>
            <w:r>
              <w:rPr>
                <w:rFonts w:ascii="Cambria" w:eastAsia="Cambria" w:hAnsi="Cambria" w:cs="Cambria"/>
                <w:w w:val="110"/>
                <w:sz w:val="24"/>
                <w:szCs w:val="24"/>
              </w:rPr>
              <w:t>→</w:t>
            </w:r>
            <w:r>
              <w:rPr>
                <w:rFonts w:ascii="Cambria" w:eastAsia="Cambria" w:hAnsi="Cambria" w:cs="Cambria"/>
                <w:spacing w:val="-1"/>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w w:val="110"/>
                <w:sz w:val="24"/>
                <w:szCs w:val="24"/>
              </w:rPr>
              <w:t>;</w:t>
            </w:r>
          </w:p>
        </w:tc>
        <w:tc>
          <w:tcPr>
            <w:tcW w:w="1682" w:type="dxa"/>
            <w:tcBorders>
              <w:top w:val="single" w:sz="8" w:space="0" w:color="000000"/>
              <w:left w:val="nil"/>
              <w:bottom w:val="nil"/>
              <w:right w:val="nil"/>
            </w:tcBorders>
          </w:tcPr>
          <w:p w:rsidR="00A115BF" w:rsidRDefault="00646F36">
            <w:pPr>
              <w:pStyle w:val="TableParagraph"/>
              <w:spacing w:line="391" w:lineRule="exact"/>
              <w:ind w:left="120"/>
              <w:rPr>
                <w:rFonts w:ascii="Times New Roman" w:eastAsia="Times New Roman" w:hAnsi="Times New Roman" w:cs="Times New Roman"/>
                <w:sz w:val="24"/>
                <w:szCs w:val="24"/>
              </w:rPr>
            </w:pPr>
            <w:r>
              <w:rPr>
                <w:rFonts w:ascii="Euclid" w:eastAsia="Euclid" w:hAnsi="Euclid" w:cs="Euclid"/>
                <w:w w:val="110"/>
                <w:sz w:val="24"/>
                <w:szCs w:val="24"/>
              </w:rPr>
              <w:t>(</w:t>
            </w:r>
            <w:r>
              <w:rPr>
                <w:rFonts w:ascii="Arial" w:eastAsia="Arial" w:hAnsi="Arial" w:cs="Arial"/>
                <w:i/>
                <w:w w:val="110"/>
                <w:sz w:val="24"/>
                <w:szCs w:val="24"/>
              </w:rPr>
              <w:t>ϕ</w:t>
            </w:r>
            <w:r>
              <w:rPr>
                <w:rFonts w:ascii="Arial" w:eastAsia="Arial" w:hAnsi="Arial" w:cs="Arial"/>
                <w:i/>
                <w:spacing w:val="-16"/>
                <w:w w:val="110"/>
                <w:sz w:val="24"/>
                <w:szCs w:val="24"/>
              </w:rPr>
              <w:t xml:space="preserve"> </w:t>
            </w:r>
            <w:r>
              <w:rPr>
                <w:rFonts w:ascii="Cambria" w:eastAsia="Cambria" w:hAnsi="Cambria" w:cs="Cambria"/>
                <w:w w:val="110"/>
                <w:sz w:val="24"/>
                <w:szCs w:val="24"/>
              </w:rPr>
              <w:t>∨</w:t>
            </w:r>
            <w:r>
              <w:rPr>
                <w:rFonts w:ascii="Cambria" w:eastAsia="Cambria" w:hAnsi="Cambria" w:cs="Cambria"/>
                <w:spacing w:val="-23"/>
                <w:w w:val="110"/>
                <w:sz w:val="24"/>
                <w:szCs w:val="24"/>
              </w:rPr>
              <w:t xml:space="preserve"> </w:t>
            </w:r>
            <w:r>
              <w:rPr>
                <w:rFonts w:ascii="Cambria" w:eastAsia="Cambria" w:hAnsi="Cambria" w:cs="Cambria"/>
                <w:w w:val="110"/>
                <w:sz w:val="24"/>
                <w:szCs w:val="24"/>
              </w:rPr>
              <w:t>⊤</w:t>
            </w:r>
            <w:r>
              <w:rPr>
                <w:rFonts w:ascii="Euclid" w:eastAsia="Euclid" w:hAnsi="Euclid" w:cs="Euclid"/>
                <w:w w:val="110"/>
                <w:sz w:val="24"/>
                <w:szCs w:val="24"/>
              </w:rPr>
              <w:t>)</w:t>
            </w:r>
            <w:r>
              <w:rPr>
                <w:rFonts w:ascii="Euclid" w:eastAsia="Euclid" w:hAnsi="Euclid" w:cs="Euclid"/>
                <w:spacing w:val="-31"/>
                <w:w w:val="110"/>
                <w:sz w:val="24"/>
                <w:szCs w:val="24"/>
              </w:rPr>
              <w:t xml:space="preserve"> </w:t>
            </w:r>
            <w:r>
              <w:rPr>
                <w:rFonts w:ascii="Cambria" w:eastAsia="Cambria" w:hAnsi="Cambria" w:cs="Cambria"/>
                <w:w w:val="110"/>
                <w:sz w:val="24"/>
                <w:szCs w:val="24"/>
              </w:rPr>
              <w:t>→</w:t>
            </w:r>
            <w:r>
              <w:rPr>
                <w:rFonts w:ascii="Cambria" w:eastAsia="Cambria" w:hAnsi="Cambria" w:cs="Cambria"/>
                <w:spacing w:val="-1"/>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w w:val="110"/>
                <w:sz w:val="24"/>
                <w:szCs w:val="24"/>
              </w:rPr>
              <w:t>;</w:t>
            </w:r>
          </w:p>
        </w:tc>
        <w:tc>
          <w:tcPr>
            <w:tcW w:w="1972" w:type="dxa"/>
            <w:tcBorders>
              <w:top w:val="single" w:sz="8" w:space="0" w:color="000000"/>
              <w:left w:val="nil"/>
              <w:bottom w:val="nil"/>
              <w:right w:val="nil"/>
            </w:tcBorders>
          </w:tcPr>
          <w:p w:rsidR="00A115BF" w:rsidRDefault="00646F36">
            <w:pPr>
              <w:pStyle w:val="TableParagraph"/>
              <w:spacing w:line="391" w:lineRule="exact"/>
              <w:ind w:left="120"/>
              <w:rPr>
                <w:rFonts w:ascii="Times New Roman" w:eastAsia="Times New Roman" w:hAnsi="Times New Roman" w:cs="Times New Roman"/>
                <w:sz w:val="24"/>
                <w:szCs w:val="24"/>
              </w:rPr>
            </w:pPr>
            <w:r>
              <w:rPr>
                <w:rFonts w:ascii="Euclid" w:eastAsia="Euclid" w:hAnsi="Euclid" w:cs="Euclid"/>
                <w:w w:val="110"/>
                <w:sz w:val="24"/>
                <w:szCs w:val="24"/>
              </w:rPr>
              <w:t>(</w:t>
            </w:r>
            <w:r>
              <w:rPr>
                <w:rFonts w:ascii="Arial" w:eastAsia="Arial" w:hAnsi="Arial" w:cs="Arial"/>
                <w:i/>
                <w:w w:val="110"/>
                <w:sz w:val="24"/>
                <w:szCs w:val="24"/>
              </w:rPr>
              <w:t>ϕ</w:t>
            </w:r>
            <w:r>
              <w:rPr>
                <w:rFonts w:ascii="Arial" w:eastAsia="Arial" w:hAnsi="Arial" w:cs="Arial"/>
                <w:i/>
                <w:spacing w:val="-19"/>
                <w:w w:val="110"/>
                <w:sz w:val="24"/>
                <w:szCs w:val="24"/>
              </w:rPr>
              <w:t xml:space="preserve"> </w:t>
            </w:r>
            <w:r>
              <w:rPr>
                <w:rFonts w:ascii="Cambria" w:eastAsia="Cambria" w:hAnsi="Cambria" w:cs="Cambria"/>
                <w:w w:val="110"/>
                <w:sz w:val="24"/>
                <w:szCs w:val="24"/>
              </w:rPr>
              <w:t>∨</w:t>
            </w:r>
            <w:r>
              <w:rPr>
                <w:rFonts w:ascii="Cambria" w:eastAsia="Cambria" w:hAnsi="Cambria" w:cs="Cambria"/>
                <w:spacing w:val="-25"/>
                <w:w w:val="110"/>
                <w:sz w:val="24"/>
                <w:szCs w:val="24"/>
              </w:rPr>
              <w:t xml:space="preserve"> </w:t>
            </w:r>
            <w:r>
              <w:rPr>
                <w:rFonts w:ascii="Cambria" w:eastAsia="Cambria" w:hAnsi="Cambria" w:cs="Cambria"/>
                <w:w w:val="110"/>
                <w:sz w:val="24"/>
                <w:szCs w:val="24"/>
              </w:rPr>
              <w:t>⊥</w:t>
            </w:r>
            <w:r>
              <w:rPr>
                <w:rFonts w:ascii="Euclid" w:eastAsia="Euclid" w:hAnsi="Euclid" w:cs="Euclid"/>
                <w:w w:val="110"/>
                <w:sz w:val="24"/>
                <w:szCs w:val="24"/>
              </w:rPr>
              <w:t>)</w:t>
            </w:r>
            <w:r>
              <w:rPr>
                <w:rFonts w:ascii="Euclid" w:eastAsia="Euclid" w:hAnsi="Euclid" w:cs="Euclid"/>
                <w:spacing w:val="-33"/>
                <w:w w:val="110"/>
                <w:sz w:val="24"/>
                <w:szCs w:val="24"/>
              </w:rPr>
              <w:t xml:space="preserve"> </w:t>
            </w:r>
            <w:r>
              <w:rPr>
                <w:rFonts w:ascii="Cambria" w:eastAsia="Cambria" w:hAnsi="Cambria" w:cs="Cambria"/>
                <w:w w:val="110"/>
                <w:sz w:val="24"/>
                <w:szCs w:val="24"/>
              </w:rPr>
              <w:t>→</w:t>
            </w:r>
            <w:r>
              <w:rPr>
                <w:rFonts w:ascii="Cambria" w:eastAsia="Cambria" w:hAnsi="Cambria" w:cs="Cambria"/>
                <w:spacing w:val="-4"/>
                <w:w w:val="110"/>
                <w:sz w:val="24"/>
                <w:szCs w:val="24"/>
              </w:rPr>
              <w:t xml:space="preserve"> </w:t>
            </w:r>
            <w:r>
              <w:rPr>
                <w:rFonts w:ascii="Arial" w:eastAsia="Arial" w:hAnsi="Arial" w:cs="Arial"/>
                <w:i/>
                <w:spacing w:val="8"/>
                <w:w w:val="110"/>
                <w:sz w:val="24"/>
                <w:szCs w:val="24"/>
              </w:rPr>
              <w:t>ϕ</w:t>
            </w:r>
            <w:r>
              <w:rPr>
                <w:rFonts w:ascii="Times New Roman" w:eastAsia="Times New Roman" w:hAnsi="Times New Roman" w:cs="Times New Roman"/>
                <w:spacing w:val="8"/>
                <w:w w:val="110"/>
                <w:sz w:val="24"/>
                <w:szCs w:val="24"/>
              </w:rPr>
              <w:t>;</w:t>
            </w:r>
          </w:p>
        </w:tc>
      </w:tr>
      <w:tr w:rsidR="00A115BF">
        <w:trPr>
          <w:trHeight w:hRule="exact" w:val="348"/>
        </w:trPr>
        <w:tc>
          <w:tcPr>
            <w:tcW w:w="1880" w:type="dxa"/>
            <w:tcBorders>
              <w:top w:val="nil"/>
              <w:left w:val="nil"/>
              <w:bottom w:val="nil"/>
              <w:right w:val="nil"/>
            </w:tcBorders>
          </w:tcPr>
          <w:p w:rsidR="00A115BF" w:rsidRDefault="00646F36">
            <w:pPr>
              <w:pStyle w:val="TableParagraph"/>
              <w:spacing w:line="254" w:lineRule="exact"/>
              <w:ind w:left="146"/>
              <w:rPr>
                <w:rFonts w:ascii="Times New Roman" w:eastAsia="Times New Roman" w:hAnsi="Times New Roman" w:cs="Times New Roman"/>
                <w:sz w:val="24"/>
                <w:szCs w:val="24"/>
              </w:rPr>
            </w:pPr>
            <w:r>
              <w:rPr>
                <w:rFonts w:ascii="Cambria" w:eastAsia="Cambria" w:hAnsi="Cambria" w:cs="Cambria"/>
                <w:w w:val="115"/>
                <w:sz w:val="24"/>
                <w:szCs w:val="24"/>
              </w:rPr>
              <w:t>¬⊤ →</w:t>
            </w:r>
            <w:r>
              <w:rPr>
                <w:rFonts w:ascii="Cambria" w:eastAsia="Cambria" w:hAnsi="Cambria" w:cs="Cambria"/>
                <w:spacing w:val="-6"/>
                <w:w w:val="115"/>
                <w:sz w:val="24"/>
                <w:szCs w:val="24"/>
              </w:rPr>
              <w:t xml:space="preserve"> </w:t>
            </w:r>
            <w:r>
              <w:rPr>
                <w:rFonts w:ascii="Cambria" w:eastAsia="Cambria" w:hAnsi="Cambria" w:cs="Cambria"/>
                <w:w w:val="115"/>
                <w:sz w:val="24"/>
                <w:szCs w:val="24"/>
              </w:rPr>
              <w:t>⊥</w:t>
            </w:r>
            <w:r>
              <w:rPr>
                <w:rFonts w:ascii="Times New Roman" w:eastAsia="Times New Roman" w:hAnsi="Times New Roman" w:cs="Times New Roman"/>
                <w:w w:val="115"/>
                <w:sz w:val="24"/>
                <w:szCs w:val="24"/>
              </w:rPr>
              <w:t>;</w:t>
            </w:r>
          </w:p>
        </w:tc>
        <w:tc>
          <w:tcPr>
            <w:tcW w:w="1855" w:type="dxa"/>
            <w:tcBorders>
              <w:top w:val="nil"/>
              <w:left w:val="nil"/>
              <w:bottom w:val="nil"/>
              <w:right w:val="nil"/>
            </w:tcBorders>
          </w:tcPr>
          <w:p w:rsidR="00A115BF" w:rsidRDefault="00646F36">
            <w:pPr>
              <w:pStyle w:val="TableParagraph"/>
              <w:spacing w:line="254" w:lineRule="exact"/>
              <w:ind w:left="272"/>
              <w:rPr>
                <w:rFonts w:ascii="Times New Roman" w:eastAsia="Times New Roman" w:hAnsi="Times New Roman" w:cs="Times New Roman"/>
                <w:sz w:val="24"/>
                <w:szCs w:val="24"/>
              </w:rPr>
            </w:pPr>
            <w:r>
              <w:rPr>
                <w:rFonts w:ascii="Cambria" w:eastAsia="Cambria" w:hAnsi="Cambria" w:cs="Cambria"/>
                <w:w w:val="115"/>
                <w:sz w:val="24"/>
                <w:szCs w:val="24"/>
              </w:rPr>
              <w:t>¬⊥ →</w:t>
            </w:r>
            <w:r>
              <w:rPr>
                <w:rFonts w:ascii="Cambria" w:eastAsia="Cambria" w:hAnsi="Cambria" w:cs="Cambria"/>
                <w:spacing w:val="-6"/>
                <w:w w:val="115"/>
                <w:sz w:val="24"/>
                <w:szCs w:val="24"/>
              </w:rPr>
              <w:t xml:space="preserve"> </w:t>
            </w:r>
            <w:r>
              <w:rPr>
                <w:rFonts w:ascii="Cambria" w:eastAsia="Cambria" w:hAnsi="Cambria" w:cs="Cambria"/>
                <w:w w:val="115"/>
                <w:sz w:val="24"/>
                <w:szCs w:val="24"/>
              </w:rPr>
              <w:t>⊤</w:t>
            </w:r>
            <w:r>
              <w:rPr>
                <w:rFonts w:ascii="Times New Roman" w:eastAsia="Times New Roman" w:hAnsi="Times New Roman" w:cs="Times New Roman"/>
                <w:w w:val="115"/>
                <w:sz w:val="24"/>
                <w:szCs w:val="24"/>
              </w:rPr>
              <w:t>;</w:t>
            </w:r>
          </w:p>
        </w:tc>
        <w:tc>
          <w:tcPr>
            <w:tcW w:w="1682" w:type="dxa"/>
            <w:tcBorders>
              <w:top w:val="nil"/>
              <w:left w:val="nil"/>
              <w:bottom w:val="nil"/>
              <w:right w:val="nil"/>
            </w:tcBorders>
          </w:tcPr>
          <w:p w:rsidR="00A115BF" w:rsidRDefault="00646F36">
            <w:pPr>
              <w:pStyle w:val="TableParagraph"/>
              <w:spacing w:line="254" w:lineRule="exact"/>
              <w:ind w:left="120"/>
              <w:rPr>
                <w:rFonts w:ascii="Times New Roman" w:eastAsia="Times New Roman" w:hAnsi="Times New Roman" w:cs="Times New Roman"/>
                <w:sz w:val="24"/>
                <w:szCs w:val="24"/>
              </w:rPr>
            </w:pPr>
            <w:r>
              <w:rPr>
                <w:rFonts w:ascii="Times New Roman" w:eastAsia="Times New Roman" w:hAnsi="Times New Roman" w:cs="Times New Roman"/>
                <w:i/>
                <w:w w:val="110"/>
                <w:sz w:val="24"/>
                <w:szCs w:val="24"/>
              </w:rPr>
              <w:t>QT</w:t>
            </w:r>
            <w:r>
              <w:rPr>
                <w:rFonts w:ascii="Times New Roman" w:eastAsia="Times New Roman" w:hAnsi="Times New Roman" w:cs="Times New Roman"/>
                <w:i/>
                <w:spacing w:val="-36"/>
                <w:w w:val="110"/>
                <w:sz w:val="24"/>
                <w:szCs w:val="24"/>
              </w:rPr>
              <w:t xml:space="preserve"> </w:t>
            </w:r>
            <w:r>
              <w:rPr>
                <w:rFonts w:ascii="Cambria" w:eastAsia="Cambria" w:hAnsi="Cambria" w:cs="Cambria"/>
                <w:w w:val="110"/>
                <w:sz w:val="24"/>
                <w:szCs w:val="24"/>
              </w:rPr>
              <w:t>⊥</w:t>
            </w:r>
            <w:r>
              <w:rPr>
                <w:rFonts w:ascii="Cambria" w:eastAsia="Cambria" w:hAnsi="Cambria" w:cs="Cambria"/>
                <w:spacing w:val="-4"/>
                <w:w w:val="110"/>
                <w:sz w:val="24"/>
                <w:szCs w:val="24"/>
              </w:rPr>
              <w:t xml:space="preserve"> </w:t>
            </w:r>
            <w:r>
              <w:rPr>
                <w:rFonts w:ascii="Cambria" w:eastAsia="Cambria" w:hAnsi="Cambria" w:cs="Cambria"/>
                <w:w w:val="110"/>
                <w:sz w:val="24"/>
                <w:szCs w:val="24"/>
              </w:rPr>
              <w:t>→</w:t>
            </w:r>
            <w:r>
              <w:rPr>
                <w:rFonts w:ascii="Cambria" w:eastAsia="Cambria" w:hAnsi="Cambria" w:cs="Cambria"/>
                <w:spacing w:val="-4"/>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w w:val="110"/>
                <w:sz w:val="24"/>
                <w:szCs w:val="24"/>
              </w:rPr>
              <w:t>;</w:t>
            </w:r>
          </w:p>
        </w:tc>
        <w:tc>
          <w:tcPr>
            <w:tcW w:w="1972" w:type="dxa"/>
            <w:tcBorders>
              <w:top w:val="nil"/>
              <w:left w:val="nil"/>
              <w:bottom w:val="nil"/>
              <w:right w:val="nil"/>
            </w:tcBorders>
          </w:tcPr>
          <w:p w:rsidR="00A115BF" w:rsidRDefault="00646F36">
            <w:pPr>
              <w:pStyle w:val="TableParagraph"/>
              <w:spacing w:line="254" w:lineRule="exact"/>
              <w:ind w:left="120"/>
              <w:rPr>
                <w:rFonts w:ascii="Times New Roman" w:eastAsia="Times New Roman" w:hAnsi="Times New Roman" w:cs="Times New Roman"/>
                <w:sz w:val="24"/>
                <w:szCs w:val="24"/>
              </w:rPr>
            </w:pPr>
            <w:r>
              <w:rPr>
                <w:rFonts w:ascii="Times New Roman" w:eastAsia="Times New Roman" w:hAnsi="Times New Roman" w:cs="Times New Roman"/>
                <w:i/>
                <w:w w:val="110"/>
                <w:sz w:val="24"/>
                <w:szCs w:val="24"/>
              </w:rPr>
              <w:t>QT</w:t>
            </w:r>
            <w:r>
              <w:rPr>
                <w:rFonts w:ascii="Times New Roman" w:eastAsia="Times New Roman" w:hAnsi="Times New Roman" w:cs="Times New Roman"/>
                <w:i/>
                <w:spacing w:val="-36"/>
                <w:w w:val="110"/>
                <w:sz w:val="24"/>
                <w:szCs w:val="24"/>
              </w:rPr>
              <w:t xml:space="preserve"> </w:t>
            </w:r>
            <w:r>
              <w:rPr>
                <w:rFonts w:ascii="Cambria" w:eastAsia="Cambria" w:hAnsi="Cambria" w:cs="Cambria"/>
                <w:w w:val="110"/>
                <w:sz w:val="24"/>
                <w:szCs w:val="24"/>
              </w:rPr>
              <w:t>⊤</w:t>
            </w:r>
            <w:r>
              <w:rPr>
                <w:rFonts w:ascii="Cambria" w:eastAsia="Cambria" w:hAnsi="Cambria" w:cs="Cambria"/>
                <w:spacing w:val="-4"/>
                <w:w w:val="110"/>
                <w:sz w:val="24"/>
                <w:szCs w:val="24"/>
              </w:rPr>
              <w:t xml:space="preserve"> </w:t>
            </w:r>
            <w:r>
              <w:rPr>
                <w:rFonts w:ascii="Cambria" w:eastAsia="Cambria" w:hAnsi="Cambria" w:cs="Cambria"/>
                <w:w w:val="110"/>
                <w:sz w:val="24"/>
                <w:szCs w:val="24"/>
              </w:rPr>
              <w:t>→</w:t>
            </w:r>
            <w:r>
              <w:rPr>
                <w:rFonts w:ascii="Cambria" w:eastAsia="Cambria" w:hAnsi="Cambria" w:cs="Cambria"/>
                <w:spacing w:val="-4"/>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w w:val="110"/>
                <w:sz w:val="24"/>
                <w:szCs w:val="24"/>
              </w:rPr>
              <w:t>;</w:t>
            </w:r>
          </w:p>
        </w:tc>
      </w:tr>
      <w:tr w:rsidR="00A115BF">
        <w:trPr>
          <w:trHeight w:hRule="exact" w:val="333"/>
        </w:trPr>
        <w:tc>
          <w:tcPr>
            <w:tcW w:w="1880" w:type="dxa"/>
            <w:tcBorders>
              <w:top w:val="nil"/>
              <w:left w:val="nil"/>
              <w:bottom w:val="nil"/>
              <w:right w:val="nil"/>
            </w:tcBorders>
          </w:tcPr>
          <w:p w:rsidR="00A115BF" w:rsidRDefault="00646F36">
            <w:pPr>
              <w:pStyle w:val="TableParagraph"/>
              <w:spacing w:line="322" w:lineRule="exact"/>
              <w:ind w:left="146"/>
              <w:rPr>
                <w:rFonts w:ascii="Times New Roman" w:eastAsia="Times New Roman" w:hAnsi="Times New Roman" w:cs="Times New Roman"/>
                <w:sz w:val="24"/>
                <w:szCs w:val="24"/>
              </w:rPr>
            </w:pPr>
            <w:r>
              <w:rPr>
                <w:rFonts w:ascii="Times New Roman" w:eastAsia="Times New Roman" w:hAnsi="Times New Roman" w:cs="Times New Roman"/>
                <w:i/>
                <w:w w:val="105"/>
                <w:sz w:val="24"/>
                <w:szCs w:val="24"/>
              </w:rPr>
              <w:t>Q</w:t>
            </w:r>
            <w:r>
              <w:rPr>
                <w:rFonts w:ascii="Euclid" w:eastAsia="Euclid" w:hAnsi="Euclid" w:cs="Euclid"/>
                <w:w w:val="105"/>
                <w:sz w:val="24"/>
                <w:szCs w:val="24"/>
              </w:rPr>
              <w:t>(</w:t>
            </w:r>
            <w:r>
              <w:rPr>
                <w:rFonts w:ascii="Arial" w:eastAsia="Arial" w:hAnsi="Arial" w:cs="Arial"/>
                <w:i/>
                <w:w w:val="105"/>
                <w:sz w:val="24"/>
                <w:szCs w:val="24"/>
              </w:rPr>
              <w:t>ϕ</w:t>
            </w:r>
            <w:r>
              <w:rPr>
                <w:rFonts w:ascii="Arial" w:eastAsia="Arial" w:hAnsi="Arial" w:cs="Arial"/>
                <w:i/>
                <w:w w:val="105"/>
                <w:sz w:val="24"/>
                <w:szCs w:val="24"/>
              </w:rPr>
              <w:t xml:space="preserve"> </w:t>
            </w:r>
            <w:r>
              <w:rPr>
                <w:rFonts w:ascii="Times New Roman" w:eastAsia="Times New Roman" w:hAnsi="Times New Roman" w:cs="Times New Roman"/>
                <w:w w:val="105"/>
                <w:sz w:val="19"/>
                <w:szCs w:val="19"/>
              </w:rPr>
              <w:t>U</w:t>
            </w:r>
            <w:r>
              <w:rPr>
                <w:rFonts w:ascii="Cambria" w:eastAsia="Cambria" w:hAnsi="Cambria" w:cs="Cambria"/>
                <w:w w:val="105"/>
                <w:sz w:val="24"/>
                <w:szCs w:val="24"/>
              </w:rPr>
              <w:t>⊥</w:t>
            </w:r>
            <w:r>
              <w:rPr>
                <w:rFonts w:ascii="Euclid" w:eastAsia="Euclid" w:hAnsi="Euclid" w:cs="Euclid"/>
                <w:w w:val="105"/>
                <w:sz w:val="24"/>
                <w:szCs w:val="24"/>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w w:val="105"/>
                <w:sz w:val="24"/>
                <w:szCs w:val="24"/>
              </w:rPr>
              <w:t>;</w:t>
            </w:r>
          </w:p>
        </w:tc>
        <w:tc>
          <w:tcPr>
            <w:tcW w:w="1855" w:type="dxa"/>
            <w:tcBorders>
              <w:top w:val="nil"/>
              <w:left w:val="nil"/>
              <w:bottom w:val="nil"/>
              <w:right w:val="nil"/>
            </w:tcBorders>
          </w:tcPr>
          <w:p w:rsidR="00A115BF" w:rsidRDefault="00646F36">
            <w:pPr>
              <w:pStyle w:val="TableParagraph"/>
              <w:spacing w:line="322" w:lineRule="exact"/>
              <w:ind w:left="272"/>
              <w:rPr>
                <w:rFonts w:ascii="Times New Roman" w:eastAsia="Times New Roman" w:hAnsi="Times New Roman" w:cs="Times New Roman"/>
                <w:sz w:val="24"/>
                <w:szCs w:val="24"/>
              </w:rPr>
            </w:pPr>
            <w:r>
              <w:rPr>
                <w:rFonts w:ascii="Times New Roman" w:eastAsia="Times New Roman" w:hAnsi="Times New Roman" w:cs="Times New Roman"/>
                <w:i/>
                <w:w w:val="105"/>
                <w:sz w:val="24"/>
                <w:szCs w:val="24"/>
              </w:rPr>
              <w:t>Q</w:t>
            </w:r>
            <w:r>
              <w:rPr>
                <w:rFonts w:ascii="Euclid" w:eastAsia="Euclid" w:hAnsi="Euclid" w:cs="Euclid"/>
                <w:w w:val="105"/>
                <w:sz w:val="24"/>
                <w:szCs w:val="24"/>
              </w:rPr>
              <w:t>(</w:t>
            </w:r>
            <w:r>
              <w:rPr>
                <w:rFonts w:ascii="Arial" w:eastAsia="Arial" w:hAnsi="Arial" w:cs="Arial"/>
                <w:i/>
                <w:w w:val="105"/>
                <w:sz w:val="24"/>
                <w:szCs w:val="24"/>
              </w:rPr>
              <w:t>ϕ</w:t>
            </w:r>
            <w:r>
              <w:rPr>
                <w:rFonts w:ascii="Arial" w:eastAsia="Arial" w:hAnsi="Arial" w:cs="Arial"/>
                <w:i/>
                <w:w w:val="105"/>
                <w:sz w:val="24"/>
                <w:szCs w:val="24"/>
              </w:rPr>
              <w:t xml:space="preserve"> </w:t>
            </w:r>
            <w:r>
              <w:rPr>
                <w:rFonts w:ascii="Times New Roman" w:eastAsia="Times New Roman" w:hAnsi="Times New Roman" w:cs="Times New Roman"/>
                <w:w w:val="105"/>
                <w:sz w:val="19"/>
                <w:szCs w:val="19"/>
              </w:rPr>
              <w:t>U</w:t>
            </w:r>
            <w:r>
              <w:rPr>
                <w:rFonts w:ascii="Cambria" w:eastAsia="Cambria" w:hAnsi="Cambria" w:cs="Cambria"/>
                <w:w w:val="105"/>
                <w:sz w:val="24"/>
                <w:szCs w:val="24"/>
              </w:rPr>
              <w:t>⊤</w:t>
            </w:r>
            <w:r>
              <w:rPr>
                <w:rFonts w:ascii="Euclid" w:eastAsia="Euclid" w:hAnsi="Euclid" w:cs="Euclid"/>
                <w:w w:val="105"/>
                <w:sz w:val="24"/>
                <w:szCs w:val="24"/>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w w:val="105"/>
                <w:sz w:val="24"/>
                <w:szCs w:val="24"/>
              </w:rPr>
              <w:t>;</w:t>
            </w:r>
          </w:p>
        </w:tc>
        <w:tc>
          <w:tcPr>
            <w:tcW w:w="1682" w:type="dxa"/>
            <w:tcBorders>
              <w:top w:val="nil"/>
              <w:left w:val="nil"/>
              <w:bottom w:val="nil"/>
              <w:right w:val="nil"/>
            </w:tcBorders>
          </w:tcPr>
          <w:p w:rsidR="00A115BF" w:rsidRDefault="00646F36">
            <w:pPr>
              <w:pStyle w:val="TableParagraph"/>
              <w:spacing w:line="322" w:lineRule="exact"/>
              <w:ind w:left="120"/>
              <w:rPr>
                <w:rFonts w:ascii="Times New Roman" w:eastAsia="Times New Roman" w:hAnsi="Times New Roman" w:cs="Times New Roman"/>
                <w:sz w:val="24"/>
                <w:szCs w:val="24"/>
              </w:rPr>
            </w:pPr>
            <w:r>
              <w:rPr>
                <w:rFonts w:ascii="Times New Roman" w:eastAsia="Times New Roman" w:hAnsi="Times New Roman" w:cs="Times New Roman"/>
                <w:i/>
                <w:spacing w:val="4"/>
                <w:w w:val="105"/>
                <w:sz w:val="24"/>
                <w:szCs w:val="24"/>
              </w:rPr>
              <w:t>Q</w:t>
            </w:r>
            <w:r>
              <w:rPr>
                <w:rFonts w:ascii="Euclid" w:eastAsia="Euclid" w:hAnsi="Euclid" w:cs="Euclid"/>
                <w:spacing w:val="4"/>
                <w:w w:val="105"/>
                <w:sz w:val="24"/>
                <w:szCs w:val="24"/>
              </w:rPr>
              <w:t>(</w:t>
            </w:r>
            <w:r>
              <w:rPr>
                <w:rFonts w:ascii="Cambria" w:eastAsia="Cambria" w:hAnsi="Cambria" w:cs="Cambria"/>
                <w:spacing w:val="4"/>
                <w:w w:val="105"/>
                <w:sz w:val="24"/>
                <w:szCs w:val="24"/>
              </w:rPr>
              <w:t>⊥</w:t>
            </w:r>
            <w:r>
              <w:rPr>
                <w:rFonts w:ascii="Times New Roman" w:eastAsia="Times New Roman" w:hAnsi="Times New Roman" w:cs="Times New Roman"/>
                <w:spacing w:val="4"/>
                <w:w w:val="105"/>
                <w:sz w:val="19"/>
                <w:szCs w:val="19"/>
              </w:rPr>
              <w:t>U</w:t>
            </w:r>
            <w:r>
              <w:rPr>
                <w:rFonts w:ascii="Arial" w:eastAsia="Arial" w:hAnsi="Arial" w:cs="Arial"/>
                <w:i/>
                <w:spacing w:val="4"/>
                <w:w w:val="105"/>
                <w:sz w:val="24"/>
                <w:szCs w:val="24"/>
              </w:rPr>
              <w:t>ϕ</w:t>
            </w:r>
            <w:r>
              <w:rPr>
                <w:rFonts w:ascii="Euclid" w:eastAsia="Euclid" w:hAnsi="Euclid" w:cs="Euclid"/>
                <w:spacing w:val="4"/>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Arial" w:eastAsia="Arial" w:hAnsi="Arial" w:cs="Arial"/>
                <w:i/>
                <w:spacing w:val="8"/>
                <w:w w:val="105"/>
                <w:sz w:val="24"/>
                <w:szCs w:val="24"/>
              </w:rPr>
              <w:t>ϕ</w:t>
            </w:r>
            <w:r>
              <w:rPr>
                <w:rFonts w:ascii="Times New Roman" w:eastAsia="Times New Roman" w:hAnsi="Times New Roman" w:cs="Times New Roman"/>
                <w:spacing w:val="8"/>
                <w:w w:val="105"/>
                <w:sz w:val="24"/>
                <w:szCs w:val="24"/>
              </w:rPr>
              <w:t>;</w:t>
            </w:r>
          </w:p>
        </w:tc>
        <w:tc>
          <w:tcPr>
            <w:tcW w:w="1972" w:type="dxa"/>
            <w:tcBorders>
              <w:top w:val="nil"/>
              <w:left w:val="nil"/>
              <w:bottom w:val="nil"/>
              <w:right w:val="nil"/>
            </w:tcBorders>
          </w:tcPr>
          <w:p w:rsidR="00A115BF" w:rsidRDefault="00646F36">
            <w:pPr>
              <w:pStyle w:val="TableParagraph"/>
              <w:spacing w:line="322" w:lineRule="exact"/>
              <w:ind w:left="120"/>
              <w:rPr>
                <w:rFonts w:ascii="Times New Roman" w:eastAsia="Times New Roman" w:hAnsi="Times New Roman" w:cs="Times New Roman"/>
                <w:sz w:val="24"/>
                <w:szCs w:val="24"/>
              </w:rPr>
            </w:pPr>
            <w:r>
              <w:rPr>
                <w:rFonts w:ascii="Times New Roman" w:eastAsia="Times New Roman" w:hAnsi="Times New Roman" w:cs="Times New Roman"/>
                <w:i/>
                <w:spacing w:val="4"/>
                <w:w w:val="105"/>
                <w:sz w:val="24"/>
                <w:szCs w:val="24"/>
              </w:rPr>
              <w:t>Q</w:t>
            </w:r>
            <w:r>
              <w:rPr>
                <w:rFonts w:ascii="Euclid" w:eastAsia="Euclid" w:hAnsi="Euclid" w:cs="Euclid"/>
                <w:spacing w:val="4"/>
                <w:w w:val="105"/>
                <w:sz w:val="24"/>
                <w:szCs w:val="24"/>
              </w:rPr>
              <w:t>(</w:t>
            </w:r>
            <w:r>
              <w:rPr>
                <w:rFonts w:ascii="Cambria" w:eastAsia="Cambria" w:hAnsi="Cambria" w:cs="Cambria"/>
                <w:spacing w:val="4"/>
                <w:w w:val="105"/>
                <w:sz w:val="24"/>
                <w:szCs w:val="24"/>
              </w:rPr>
              <w:t>⊤</w:t>
            </w:r>
            <w:r>
              <w:rPr>
                <w:rFonts w:ascii="Times New Roman" w:eastAsia="Times New Roman" w:hAnsi="Times New Roman" w:cs="Times New Roman"/>
                <w:spacing w:val="4"/>
                <w:w w:val="105"/>
                <w:sz w:val="19"/>
                <w:szCs w:val="19"/>
              </w:rPr>
              <w:t>U</w:t>
            </w:r>
            <w:r>
              <w:rPr>
                <w:rFonts w:ascii="Arial" w:eastAsia="Arial" w:hAnsi="Arial" w:cs="Arial"/>
                <w:i/>
                <w:spacing w:val="4"/>
                <w:w w:val="105"/>
                <w:sz w:val="24"/>
                <w:szCs w:val="24"/>
              </w:rPr>
              <w:t>ϕ</w:t>
            </w:r>
            <w:r>
              <w:rPr>
                <w:rFonts w:ascii="Euclid" w:eastAsia="Euclid" w:hAnsi="Euclid" w:cs="Euclid"/>
                <w:spacing w:val="4"/>
                <w:w w:val="105"/>
                <w:sz w:val="24"/>
                <w:szCs w:val="24"/>
              </w:rPr>
              <w:t xml:space="preserve">) </w:t>
            </w:r>
            <w:r>
              <w:rPr>
                <w:rFonts w:ascii="Cambria" w:eastAsia="Cambria" w:hAnsi="Cambria" w:cs="Cambria"/>
                <w:w w:val="105"/>
                <w:sz w:val="24"/>
                <w:szCs w:val="24"/>
              </w:rPr>
              <w:t>→</w:t>
            </w:r>
            <w:r>
              <w:rPr>
                <w:rFonts w:ascii="Cambria" w:eastAsia="Cambria" w:hAnsi="Cambria" w:cs="Cambria"/>
                <w:spacing w:val="-9"/>
                <w:w w:val="105"/>
                <w:sz w:val="24"/>
                <w:szCs w:val="24"/>
              </w:rPr>
              <w:t xml:space="preserve"> </w:t>
            </w:r>
            <w:r>
              <w:rPr>
                <w:rFonts w:ascii="Times New Roman" w:eastAsia="Times New Roman" w:hAnsi="Times New Roman" w:cs="Times New Roman"/>
                <w:i/>
                <w:spacing w:val="6"/>
                <w:w w:val="105"/>
                <w:sz w:val="24"/>
                <w:szCs w:val="24"/>
              </w:rPr>
              <w:t>Q</w:t>
            </w:r>
            <w:r>
              <w:rPr>
                <w:rFonts w:ascii="Times New Roman" w:eastAsia="Times New Roman" w:hAnsi="Times New Roman" w:cs="Times New Roman"/>
                <w:spacing w:val="6"/>
                <w:w w:val="105"/>
                <w:sz w:val="19"/>
                <w:szCs w:val="19"/>
              </w:rPr>
              <w:t>F</w:t>
            </w:r>
            <w:r>
              <w:rPr>
                <w:rFonts w:ascii="Arial" w:eastAsia="Arial" w:hAnsi="Arial" w:cs="Arial"/>
                <w:i/>
                <w:spacing w:val="6"/>
                <w:w w:val="105"/>
                <w:sz w:val="24"/>
                <w:szCs w:val="24"/>
              </w:rPr>
              <w:t>ϕ</w:t>
            </w:r>
            <w:r>
              <w:rPr>
                <w:rFonts w:ascii="Times New Roman" w:eastAsia="Times New Roman" w:hAnsi="Times New Roman" w:cs="Times New Roman"/>
                <w:spacing w:val="6"/>
                <w:w w:val="105"/>
                <w:sz w:val="24"/>
                <w:szCs w:val="24"/>
              </w:rPr>
              <w:t>;</w:t>
            </w:r>
          </w:p>
        </w:tc>
      </w:tr>
    </w:tbl>
    <w:p w:rsidR="00A115BF" w:rsidRDefault="00646F36">
      <w:pPr>
        <w:tabs>
          <w:tab w:val="left" w:pos="8421"/>
        </w:tabs>
        <w:spacing w:line="337" w:lineRule="exact"/>
        <w:ind w:left="978" w:right="103"/>
        <w:rPr>
          <w:rFonts w:ascii="Times New Roman" w:eastAsia="Times New Roman" w:hAnsi="Times New Roman" w:cs="Times New Roman"/>
          <w:sz w:val="24"/>
          <w:szCs w:val="24"/>
        </w:rPr>
      </w:pPr>
      <w:r>
        <w:rPr>
          <w:rFonts w:ascii="Times New Roman" w:eastAsia="Times New Roman" w:hAnsi="Times New Roman" w:cs="Times New Roman"/>
          <w:sz w:val="24"/>
          <w:szCs w:val="24"/>
          <w:u w:val="single" w:color="000000"/>
        </w:rPr>
        <w:t xml:space="preserve"> </w:t>
      </w:r>
      <w:r>
        <w:rPr>
          <w:rFonts w:ascii="Times New Roman" w:eastAsia="Times New Roman" w:hAnsi="Times New Roman" w:cs="Times New Roman"/>
          <w:spacing w:val="26"/>
          <w:sz w:val="24"/>
          <w:szCs w:val="24"/>
          <w:u w:val="single" w:color="000000"/>
        </w:rPr>
        <w:t xml:space="preserve"> </w:t>
      </w:r>
      <w:r>
        <w:rPr>
          <w:rFonts w:ascii="Times New Roman" w:eastAsia="Times New Roman" w:hAnsi="Times New Roman" w:cs="Times New Roman"/>
          <w:i/>
          <w:w w:val="105"/>
          <w:sz w:val="24"/>
          <w:szCs w:val="24"/>
          <w:u w:val="single" w:color="000000"/>
        </w:rPr>
        <w:t>Q</w:t>
      </w:r>
      <w:r>
        <w:rPr>
          <w:rFonts w:ascii="Euclid" w:eastAsia="Euclid" w:hAnsi="Euclid" w:cs="Euclid"/>
          <w:w w:val="105"/>
          <w:sz w:val="24"/>
          <w:szCs w:val="24"/>
          <w:u w:val="single" w:color="000000"/>
        </w:rPr>
        <w:t>(</w:t>
      </w:r>
      <w:r>
        <w:rPr>
          <w:rFonts w:ascii="Arial" w:eastAsia="Arial" w:hAnsi="Arial" w:cs="Arial"/>
          <w:i/>
          <w:w w:val="105"/>
          <w:sz w:val="24"/>
          <w:szCs w:val="24"/>
          <w:u w:val="single" w:color="000000"/>
        </w:rPr>
        <w:t>ϕ</w:t>
      </w:r>
      <w:r>
        <w:rPr>
          <w:rFonts w:ascii="Arial" w:eastAsia="Arial" w:hAnsi="Arial" w:cs="Arial"/>
          <w:i/>
          <w:spacing w:val="-42"/>
          <w:w w:val="105"/>
          <w:sz w:val="24"/>
          <w:szCs w:val="24"/>
          <w:u w:val="single" w:color="000000"/>
        </w:rPr>
        <w:t xml:space="preserve"> </w:t>
      </w:r>
      <w:r>
        <w:rPr>
          <w:rFonts w:ascii="Times New Roman" w:eastAsia="Times New Roman" w:hAnsi="Times New Roman" w:cs="Times New Roman"/>
          <w:w w:val="105"/>
          <w:sz w:val="19"/>
          <w:szCs w:val="19"/>
          <w:u w:val="single" w:color="000000"/>
        </w:rPr>
        <w:t>W</w:t>
      </w:r>
      <w:r>
        <w:rPr>
          <w:rFonts w:ascii="Cambria" w:eastAsia="Cambria" w:hAnsi="Cambria" w:cs="Cambria"/>
          <w:w w:val="105"/>
          <w:sz w:val="24"/>
          <w:szCs w:val="24"/>
          <w:u w:val="single" w:color="000000"/>
        </w:rPr>
        <w:t>⊥</w:t>
      </w:r>
      <w:r>
        <w:rPr>
          <w:rFonts w:ascii="Euclid" w:eastAsia="Euclid" w:hAnsi="Euclid" w:cs="Euclid"/>
          <w:w w:val="105"/>
          <w:sz w:val="24"/>
          <w:szCs w:val="24"/>
          <w:u w:val="single" w:color="000000"/>
        </w:rPr>
        <w:t>)</w:t>
      </w:r>
      <w:r>
        <w:rPr>
          <w:rFonts w:ascii="Euclid" w:eastAsia="Euclid" w:hAnsi="Euclid" w:cs="Euclid"/>
          <w:spacing w:val="-25"/>
          <w:w w:val="105"/>
          <w:sz w:val="24"/>
          <w:szCs w:val="24"/>
          <w:u w:val="single" w:color="000000"/>
        </w:rPr>
        <w:t xml:space="preserve"> </w:t>
      </w:r>
      <w:r>
        <w:rPr>
          <w:rFonts w:ascii="Cambria" w:eastAsia="Cambria" w:hAnsi="Cambria" w:cs="Cambria"/>
          <w:w w:val="105"/>
          <w:sz w:val="24"/>
          <w:szCs w:val="24"/>
          <w:u w:val="single" w:color="000000"/>
        </w:rPr>
        <w:t>→</w:t>
      </w:r>
      <w:r>
        <w:rPr>
          <w:rFonts w:ascii="Cambria" w:eastAsia="Cambria" w:hAnsi="Cambria" w:cs="Cambria"/>
          <w:spacing w:val="4"/>
          <w:w w:val="105"/>
          <w:sz w:val="24"/>
          <w:szCs w:val="24"/>
          <w:u w:val="single" w:color="000000"/>
        </w:rPr>
        <w:t xml:space="preserve"> </w:t>
      </w:r>
      <w:r>
        <w:rPr>
          <w:rFonts w:ascii="Times New Roman" w:eastAsia="Times New Roman" w:hAnsi="Times New Roman" w:cs="Times New Roman"/>
          <w:i/>
          <w:spacing w:val="3"/>
          <w:w w:val="105"/>
          <w:sz w:val="24"/>
          <w:szCs w:val="24"/>
          <w:u w:val="single" w:color="000000"/>
        </w:rPr>
        <w:t>Q</w:t>
      </w:r>
      <w:r>
        <w:rPr>
          <w:rFonts w:ascii="Times New Roman" w:eastAsia="Times New Roman" w:hAnsi="Times New Roman" w:cs="Times New Roman"/>
          <w:spacing w:val="3"/>
          <w:w w:val="105"/>
          <w:sz w:val="19"/>
          <w:szCs w:val="19"/>
          <w:u w:val="single" w:color="000000"/>
        </w:rPr>
        <w:t>G</w:t>
      </w:r>
      <w:r>
        <w:rPr>
          <w:rFonts w:ascii="Arial" w:eastAsia="Arial" w:hAnsi="Arial" w:cs="Arial"/>
          <w:i/>
          <w:spacing w:val="3"/>
          <w:w w:val="105"/>
          <w:sz w:val="24"/>
          <w:szCs w:val="24"/>
          <w:u w:val="single" w:color="000000"/>
        </w:rPr>
        <w:t>ϕ</w:t>
      </w:r>
      <w:r>
        <w:rPr>
          <w:rFonts w:ascii="Arial" w:eastAsia="Arial" w:hAnsi="Arial" w:cs="Arial"/>
          <w:i/>
          <w:spacing w:val="-49"/>
          <w:w w:val="105"/>
          <w:sz w:val="24"/>
          <w:szCs w:val="24"/>
          <w:u w:val="single" w:color="000000"/>
        </w:rPr>
        <w:t xml:space="preserve"> </w:t>
      </w:r>
      <w:r>
        <w:rPr>
          <w:rFonts w:ascii="Times New Roman" w:eastAsia="Times New Roman" w:hAnsi="Times New Roman" w:cs="Times New Roman"/>
          <w:w w:val="105"/>
          <w:sz w:val="24"/>
          <w:szCs w:val="24"/>
          <w:u w:val="single" w:color="000000"/>
        </w:rPr>
        <w:t xml:space="preserve">;  </w:t>
      </w:r>
      <w:r>
        <w:rPr>
          <w:rFonts w:ascii="Times New Roman" w:eastAsia="Times New Roman" w:hAnsi="Times New Roman" w:cs="Times New Roman"/>
          <w:spacing w:val="34"/>
          <w:w w:val="105"/>
          <w:sz w:val="24"/>
          <w:szCs w:val="24"/>
          <w:u w:val="single" w:color="000000"/>
        </w:rPr>
        <w:t xml:space="preserve"> </w:t>
      </w:r>
      <w:r>
        <w:rPr>
          <w:rFonts w:ascii="Times New Roman" w:eastAsia="Times New Roman" w:hAnsi="Times New Roman" w:cs="Times New Roman"/>
          <w:i/>
          <w:w w:val="105"/>
          <w:sz w:val="24"/>
          <w:szCs w:val="24"/>
          <w:u w:val="single" w:color="000000"/>
        </w:rPr>
        <w:t>Q</w:t>
      </w:r>
      <w:r>
        <w:rPr>
          <w:rFonts w:ascii="Euclid" w:eastAsia="Euclid" w:hAnsi="Euclid" w:cs="Euclid"/>
          <w:w w:val="105"/>
          <w:sz w:val="24"/>
          <w:szCs w:val="24"/>
          <w:u w:val="single" w:color="000000"/>
        </w:rPr>
        <w:t>(</w:t>
      </w:r>
      <w:r>
        <w:rPr>
          <w:rFonts w:ascii="Arial" w:eastAsia="Arial" w:hAnsi="Arial" w:cs="Arial"/>
          <w:i/>
          <w:w w:val="105"/>
          <w:sz w:val="24"/>
          <w:szCs w:val="24"/>
          <w:u w:val="single" w:color="000000"/>
        </w:rPr>
        <w:t>ϕ</w:t>
      </w:r>
      <w:r>
        <w:rPr>
          <w:rFonts w:ascii="Arial" w:eastAsia="Arial" w:hAnsi="Arial" w:cs="Arial"/>
          <w:i/>
          <w:spacing w:val="-42"/>
          <w:w w:val="105"/>
          <w:sz w:val="24"/>
          <w:szCs w:val="24"/>
          <w:u w:val="single" w:color="000000"/>
        </w:rPr>
        <w:t xml:space="preserve"> </w:t>
      </w:r>
      <w:r>
        <w:rPr>
          <w:rFonts w:ascii="Times New Roman" w:eastAsia="Times New Roman" w:hAnsi="Times New Roman" w:cs="Times New Roman"/>
          <w:w w:val="105"/>
          <w:sz w:val="19"/>
          <w:szCs w:val="19"/>
          <w:u w:val="single" w:color="000000"/>
        </w:rPr>
        <w:t>W</w:t>
      </w:r>
      <w:r>
        <w:rPr>
          <w:rFonts w:ascii="Cambria" w:eastAsia="Cambria" w:hAnsi="Cambria" w:cs="Cambria"/>
          <w:w w:val="105"/>
          <w:sz w:val="24"/>
          <w:szCs w:val="24"/>
          <w:u w:val="single" w:color="000000"/>
        </w:rPr>
        <w:t>⊤</w:t>
      </w:r>
      <w:r>
        <w:rPr>
          <w:rFonts w:ascii="Euclid" w:eastAsia="Euclid" w:hAnsi="Euclid" w:cs="Euclid"/>
          <w:w w:val="105"/>
          <w:sz w:val="24"/>
          <w:szCs w:val="24"/>
          <w:u w:val="single" w:color="000000"/>
        </w:rPr>
        <w:t>)</w:t>
      </w:r>
      <w:r>
        <w:rPr>
          <w:rFonts w:ascii="Euclid" w:eastAsia="Euclid" w:hAnsi="Euclid" w:cs="Euclid"/>
          <w:spacing w:val="-25"/>
          <w:w w:val="105"/>
          <w:sz w:val="24"/>
          <w:szCs w:val="24"/>
          <w:u w:val="single" w:color="000000"/>
        </w:rPr>
        <w:t xml:space="preserve"> </w:t>
      </w:r>
      <w:r>
        <w:rPr>
          <w:rFonts w:ascii="Cambria" w:eastAsia="Cambria" w:hAnsi="Cambria" w:cs="Cambria"/>
          <w:w w:val="105"/>
          <w:sz w:val="24"/>
          <w:szCs w:val="24"/>
          <w:u w:val="single" w:color="000000"/>
        </w:rPr>
        <w:t>→</w:t>
      </w:r>
      <w:r>
        <w:rPr>
          <w:rFonts w:ascii="Cambria" w:eastAsia="Cambria" w:hAnsi="Cambria" w:cs="Cambria"/>
          <w:spacing w:val="4"/>
          <w:w w:val="105"/>
          <w:sz w:val="24"/>
          <w:szCs w:val="24"/>
          <w:u w:val="single" w:color="000000"/>
        </w:rPr>
        <w:t xml:space="preserve"> </w:t>
      </w:r>
      <w:r>
        <w:rPr>
          <w:rFonts w:ascii="Cambria" w:eastAsia="Cambria" w:hAnsi="Cambria" w:cs="Cambria"/>
          <w:w w:val="105"/>
          <w:sz w:val="24"/>
          <w:szCs w:val="24"/>
          <w:u w:val="single" w:color="000000"/>
        </w:rPr>
        <w:t>⊤</w:t>
      </w:r>
      <w:r>
        <w:rPr>
          <w:rFonts w:ascii="Times New Roman" w:eastAsia="Times New Roman" w:hAnsi="Times New Roman" w:cs="Times New Roman"/>
          <w:w w:val="105"/>
          <w:sz w:val="24"/>
          <w:szCs w:val="24"/>
          <w:u w:val="single" w:color="000000"/>
        </w:rPr>
        <w:t xml:space="preserve">;  </w:t>
      </w:r>
      <w:r>
        <w:rPr>
          <w:rFonts w:ascii="Times New Roman" w:eastAsia="Times New Roman" w:hAnsi="Times New Roman" w:cs="Times New Roman"/>
          <w:spacing w:val="34"/>
          <w:w w:val="105"/>
          <w:sz w:val="24"/>
          <w:szCs w:val="24"/>
          <w:u w:val="single" w:color="000000"/>
        </w:rPr>
        <w:t xml:space="preserve"> </w:t>
      </w:r>
      <w:r>
        <w:rPr>
          <w:rFonts w:ascii="Times New Roman" w:eastAsia="Times New Roman" w:hAnsi="Times New Roman" w:cs="Times New Roman"/>
          <w:i/>
          <w:w w:val="105"/>
          <w:sz w:val="24"/>
          <w:szCs w:val="24"/>
          <w:u w:val="single" w:color="000000"/>
        </w:rPr>
        <w:t>Q</w:t>
      </w:r>
      <w:r>
        <w:rPr>
          <w:rFonts w:ascii="Euclid" w:eastAsia="Euclid" w:hAnsi="Euclid" w:cs="Euclid"/>
          <w:w w:val="105"/>
          <w:sz w:val="24"/>
          <w:szCs w:val="24"/>
          <w:u w:val="single" w:color="000000"/>
        </w:rPr>
        <w:t>(</w:t>
      </w:r>
      <w:r>
        <w:rPr>
          <w:rFonts w:ascii="Cambria" w:eastAsia="Cambria" w:hAnsi="Cambria" w:cs="Cambria"/>
          <w:w w:val="105"/>
          <w:sz w:val="24"/>
          <w:szCs w:val="24"/>
          <w:u w:val="single" w:color="000000"/>
        </w:rPr>
        <w:t>⊥</w:t>
      </w:r>
      <w:r>
        <w:rPr>
          <w:rFonts w:ascii="Times New Roman" w:eastAsia="Times New Roman" w:hAnsi="Times New Roman" w:cs="Times New Roman"/>
          <w:w w:val="105"/>
          <w:sz w:val="19"/>
          <w:szCs w:val="19"/>
          <w:u w:val="single" w:color="000000"/>
        </w:rPr>
        <w:t>W</w:t>
      </w:r>
      <w:r>
        <w:rPr>
          <w:rFonts w:ascii="Arial" w:eastAsia="Arial" w:hAnsi="Arial" w:cs="Arial"/>
          <w:i/>
          <w:w w:val="105"/>
          <w:sz w:val="24"/>
          <w:szCs w:val="24"/>
          <w:u w:val="single" w:color="000000"/>
        </w:rPr>
        <w:t>ϕ</w:t>
      </w:r>
      <w:r>
        <w:rPr>
          <w:rFonts w:ascii="Arial" w:eastAsia="Arial" w:hAnsi="Arial" w:cs="Arial"/>
          <w:i/>
          <w:spacing w:val="-49"/>
          <w:w w:val="105"/>
          <w:sz w:val="24"/>
          <w:szCs w:val="24"/>
          <w:u w:val="single" w:color="000000"/>
        </w:rPr>
        <w:t xml:space="preserve"> </w:t>
      </w:r>
      <w:r>
        <w:rPr>
          <w:rFonts w:ascii="Euclid" w:eastAsia="Euclid" w:hAnsi="Euclid" w:cs="Euclid"/>
          <w:w w:val="105"/>
          <w:sz w:val="24"/>
          <w:szCs w:val="24"/>
          <w:u w:val="single" w:color="000000"/>
        </w:rPr>
        <w:t>)</w:t>
      </w:r>
      <w:r>
        <w:rPr>
          <w:rFonts w:ascii="Euclid" w:eastAsia="Euclid" w:hAnsi="Euclid" w:cs="Euclid"/>
          <w:spacing w:val="-25"/>
          <w:w w:val="105"/>
          <w:sz w:val="24"/>
          <w:szCs w:val="24"/>
          <w:u w:val="single" w:color="000000"/>
        </w:rPr>
        <w:t xml:space="preserve"> </w:t>
      </w:r>
      <w:r>
        <w:rPr>
          <w:rFonts w:ascii="Cambria" w:eastAsia="Cambria" w:hAnsi="Cambria" w:cs="Cambria"/>
          <w:w w:val="105"/>
          <w:sz w:val="24"/>
          <w:szCs w:val="24"/>
          <w:u w:val="single" w:color="000000"/>
        </w:rPr>
        <w:t>→</w:t>
      </w:r>
      <w:r>
        <w:rPr>
          <w:rFonts w:ascii="Cambria" w:eastAsia="Cambria" w:hAnsi="Cambria" w:cs="Cambria"/>
          <w:spacing w:val="4"/>
          <w:w w:val="105"/>
          <w:sz w:val="24"/>
          <w:szCs w:val="24"/>
          <w:u w:val="single" w:color="000000"/>
        </w:rPr>
        <w:t xml:space="preserve"> </w:t>
      </w:r>
      <w:r>
        <w:rPr>
          <w:rFonts w:ascii="Arial" w:eastAsia="Arial" w:hAnsi="Arial" w:cs="Arial"/>
          <w:i/>
          <w:w w:val="105"/>
          <w:sz w:val="24"/>
          <w:szCs w:val="24"/>
          <w:u w:val="single" w:color="000000"/>
        </w:rPr>
        <w:t>ϕ</w:t>
      </w:r>
      <w:r>
        <w:rPr>
          <w:rFonts w:ascii="Arial" w:eastAsia="Arial" w:hAnsi="Arial" w:cs="Arial"/>
          <w:i/>
          <w:spacing w:val="-49"/>
          <w:w w:val="105"/>
          <w:sz w:val="24"/>
          <w:szCs w:val="24"/>
          <w:u w:val="single" w:color="000000"/>
        </w:rPr>
        <w:t xml:space="preserve"> </w:t>
      </w:r>
      <w:r>
        <w:rPr>
          <w:rFonts w:ascii="Times New Roman" w:eastAsia="Times New Roman" w:hAnsi="Times New Roman" w:cs="Times New Roman"/>
          <w:w w:val="105"/>
          <w:sz w:val="24"/>
          <w:szCs w:val="24"/>
          <w:u w:val="single" w:color="000000"/>
        </w:rPr>
        <w:t xml:space="preserve">;  </w:t>
      </w:r>
      <w:r>
        <w:rPr>
          <w:rFonts w:ascii="Times New Roman" w:eastAsia="Times New Roman" w:hAnsi="Times New Roman" w:cs="Times New Roman"/>
          <w:spacing w:val="34"/>
          <w:w w:val="105"/>
          <w:sz w:val="24"/>
          <w:szCs w:val="24"/>
          <w:u w:val="single" w:color="000000"/>
        </w:rPr>
        <w:t xml:space="preserve"> </w:t>
      </w:r>
      <w:r>
        <w:rPr>
          <w:rFonts w:ascii="Times New Roman" w:eastAsia="Times New Roman" w:hAnsi="Times New Roman" w:cs="Times New Roman"/>
          <w:i/>
          <w:w w:val="105"/>
          <w:sz w:val="24"/>
          <w:szCs w:val="24"/>
          <w:u w:val="single" w:color="000000"/>
        </w:rPr>
        <w:t>Q</w:t>
      </w:r>
      <w:r>
        <w:rPr>
          <w:rFonts w:ascii="Euclid" w:eastAsia="Euclid" w:hAnsi="Euclid" w:cs="Euclid"/>
          <w:w w:val="105"/>
          <w:sz w:val="24"/>
          <w:szCs w:val="24"/>
          <w:u w:val="single" w:color="000000"/>
        </w:rPr>
        <w:t>(</w:t>
      </w:r>
      <w:r>
        <w:rPr>
          <w:rFonts w:ascii="Cambria" w:eastAsia="Cambria" w:hAnsi="Cambria" w:cs="Cambria"/>
          <w:w w:val="105"/>
          <w:sz w:val="24"/>
          <w:szCs w:val="24"/>
          <w:u w:val="single" w:color="000000"/>
        </w:rPr>
        <w:t>⊤</w:t>
      </w:r>
      <w:r>
        <w:rPr>
          <w:rFonts w:ascii="Times New Roman" w:eastAsia="Times New Roman" w:hAnsi="Times New Roman" w:cs="Times New Roman"/>
          <w:w w:val="105"/>
          <w:sz w:val="19"/>
          <w:szCs w:val="19"/>
          <w:u w:val="single" w:color="000000"/>
        </w:rPr>
        <w:t>W</w:t>
      </w:r>
      <w:r>
        <w:rPr>
          <w:rFonts w:ascii="Arial" w:eastAsia="Arial" w:hAnsi="Arial" w:cs="Arial"/>
          <w:i/>
          <w:w w:val="105"/>
          <w:sz w:val="24"/>
          <w:szCs w:val="24"/>
          <w:u w:val="single" w:color="000000"/>
        </w:rPr>
        <w:t>ϕ</w:t>
      </w:r>
      <w:r>
        <w:rPr>
          <w:rFonts w:ascii="Arial" w:eastAsia="Arial" w:hAnsi="Arial" w:cs="Arial"/>
          <w:i/>
          <w:spacing w:val="-49"/>
          <w:w w:val="105"/>
          <w:sz w:val="24"/>
          <w:szCs w:val="24"/>
          <w:u w:val="single" w:color="000000"/>
        </w:rPr>
        <w:t xml:space="preserve"> </w:t>
      </w:r>
      <w:r>
        <w:rPr>
          <w:rFonts w:ascii="Euclid" w:eastAsia="Euclid" w:hAnsi="Euclid" w:cs="Euclid"/>
          <w:w w:val="105"/>
          <w:sz w:val="24"/>
          <w:szCs w:val="24"/>
          <w:u w:val="single" w:color="000000"/>
        </w:rPr>
        <w:t>)</w:t>
      </w:r>
      <w:r>
        <w:rPr>
          <w:rFonts w:ascii="Euclid" w:eastAsia="Euclid" w:hAnsi="Euclid" w:cs="Euclid"/>
          <w:spacing w:val="-25"/>
          <w:w w:val="105"/>
          <w:sz w:val="24"/>
          <w:szCs w:val="24"/>
          <w:u w:val="single" w:color="000000"/>
        </w:rPr>
        <w:t xml:space="preserve"> </w:t>
      </w:r>
      <w:r>
        <w:rPr>
          <w:rFonts w:ascii="Cambria" w:eastAsia="Cambria" w:hAnsi="Cambria" w:cs="Cambria"/>
          <w:w w:val="105"/>
          <w:sz w:val="24"/>
          <w:szCs w:val="24"/>
          <w:u w:val="single" w:color="000000"/>
        </w:rPr>
        <w:t>→</w:t>
      </w:r>
      <w:r>
        <w:rPr>
          <w:rFonts w:ascii="Cambria" w:eastAsia="Cambria" w:hAnsi="Cambria" w:cs="Cambria"/>
          <w:spacing w:val="4"/>
          <w:w w:val="105"/>
          <w:sz w:val="24"/>
          <w:szCs w:val="24"/>
          <w:u w:val="single" w:color="000000"/>
        </w:rPr>
        <w:t xml:space="preserve"> </w:t>
      </w:r>
      <w:r>
        <w:rPr>
          <w:rFonts w:ascii="Cambria" w:eastAsia="Cambria" w:hAnsi="Cambria" w:cs="Cambria"/>
          <w:w w:val="105"/>
          <w:sz w:val="24"/>
          <w:szCs w:val="24"/>
          <w:u w:val="single" w:color="000000"/>
        </w:rPr>
        <w:t>⊤</w:t>
      </w:r>
      <w:r>
        <w:rPr>
          <w:rFonts w:ascii="Verdana" w:eastAsia="Verdana" w:hAnsi="Verdana" w:cs="Verdana"/>
          <w:i/>
          <w:w w:val="105"/>
          <w:sz w:val="24"/>
          <w:szCs w:val="24"/>
          <w:u w:val="single" w:color="000000"/>
        </w:rPr>
        <w:t>.</w:t>
      </w:r>
      <w:r>
        <w:rPr>
          <w:rFonts w:ascii="Times New Roman" w:eastAsia="Times New Roman" w:hAnsi="Times New Roman" w:cs="Times New Roman"/>
          <w:sz w:val="24"/>
          <w:szCs w:val="24"/>
          <w:u w:val="single" w:color="000000"/>
        </w:rPr>
        <w:t xml:space="preserve"> </w:t>
      </w:r>
      <w:r>
        <w:rPr>
          <w:rFonts w:ascii="Times New Roman" w:eastAsia="Times New Roman" w:hAnsi="Times New Roman" w:cs="Times New Roman"/>
          <w:sz w:val="24"/>
          <w:szCs w:val="24"/>
          <w:u w:val="single" w:color="000000"/>
        </w:rPr>
        <w:tab/>
      </w:r>
    </w:p>
    <w:p w:rsidR="00A115BF" w:rsidRDefault="00A115BF">
      <w:pPr>
        <w:spacing w:before="1"/>
        <w:rPr>
          <w:rFonts w:ascii="Times New Roman" w:eastAsia="Times New Roman" w:hAnsi="Times New Roman" w:cs="Times New Roman"/>
          <w:sz w:val="23"/>
          <w:szCs w:val="23"/>
        </w:rPr>
      </w:pPr>
    </w:p>
    <w:p w:rsidR="00A115BF" w:rsidRDefault="00A115BF">
      <w:pPr>
        <w:rPr>
          <w:rFonts w:ascii="Times New Roman" w:eastAsia="Times New Roman" w:hAnsi="Times New Roman" w:cs="Times New Roman"/>
          <w:sz w:val="23"/>
          <w:szCs w:val="23"/>
        </w:rPr>
        <w:sectPr w:rsidR="00A115BF">
          <w:type w:val="continuous"/>
          <w:pgSz w:w="11910" w:h="16840"/>
          <w:pgMar w:top="1580" w:right="1200" w:bottom="280" w:left="1280" w:header="720" w:footer="720" w:gutter="0"/>
          <w:cols w:space="720"/>
        </w:sectPr>
      </w:pPr>
    </w:p>
    <w:p w:rsidR="00A115BF" w:rsidRDefault="00646F36">
      <w:pPr>
        <w:pStyle w:val="a3"/>
        <w:spacing w:before="44"/>
        <w:ind w:left="640"/>
        <w:rPr>
          <w:rFonts w:cs="Times New Roman"/>
          <w:sz w:val="16"/>
          <w:szCs w:val="16"/>
          <w:lang w:eastAsia="zh-CN"/>
        </w:rPr>
      </w:pPr>
      <w:r>
        <w:pict>
          <v:shape id="_x0000_s3232" type="#_x0000_t202" style="position:absolute;left:0;text-align:left;margin-left:168.05pt;margin-top:14.3pt;width:12.85pt;height:6.4pt;z-index:-261472;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pacing w:val="4"/>
          <w:lang w:eastAsia="zh-CN"/>
        </w:rPr>
        <w:t>下文也将</w:t>
      </w:r>
      <w:r>
        <w:rPr>
          <w:spacing w:val="4"/>
          <w:lang w:eastAsia="zh-CN"/>
        </w:rPr>
        <w:t>SNF</w:t>
      </w:r>
      <w:r>
        <w:rPr>
          <w:rFonts w:cs="Times New Roman"/>
          <w:i/>
          <w:spacing w:val="4"/>
          <w:position w:val="10"/>
          <w:sz w:val="16"/>
          <w:szCs w:val="16"/>
          <w:lang w:eastAsia="zh-CN"/>
        </w:rPr>
        <w:t>g</w:t>
      </w:r>
    </w:p>
    <w:p w:rsidR="00A115BF" w:rsidRDefault="00646F36">
      <w:pPr>
        <w:pStyle w:val="a3"/>
        <w:spacing w:before="44"/>
        <w:ind w:left="-27"/>
        <w:rPr>
          <w:rFonts w:cs="Times New Roman"/>
          <w:sz w:val="16"/>
          <w:szCs w:val="16"/>
          <w:lang w:eastAsia="zh-CN"/>
        </w:rPr>
      </w:pPr>
      <w:r>
        <w:rPr>
          <w:spacing w:val="3"/>
          <w:lang w:eastAsia="zh-CN"/>
        </w:rPr>
        <w:br w:type="column"/>
      </w:r>
      <w:r>
        <w:rPr>
          <w:rFonts w:ascii="Euclid" w:eastAsia="Euclid" w:hAnsi="Euclid" w:cs="Euclid"/>
          <w:spacing w:val="3"/>
          <w:lang w:eastAsia="zh-CN"/>
        </w:rPr>
        <w:t>(</w:t>
      </w:r>
      <w:r>
        <w:rPr>
          <w:rFonts w:ascii="Arial" w:eastAsia="Arial" w:hAnsi="Arial" w:cs="Arial"/>
          <w:i/>
          <w:spacing w:val="3"/>
        </w:rPr>
        <w:t>ϕ</w:t>
      </w:r>
      <w:r>
        <w:rPr>
          <w:rFonts w:ascii="Euclid" w:eastAsia="Euclid" w:hAnsi="Euclid" w:cs="Euclid"/>
          <w:spacing w:val="3"/>
          <w:lang w:eastAsia="zh-CN"/>
        </w:rPr>
        <w:t>)</w:t>
      </w:r>
      <w:r>
        <w:rPr>
          <w:rFonts w:ascii="宋体" w:eastAsia="宋体" w:hAnsi="宋体" w:cs="宋体"/>
          <w:spacing w:val="3"/>
          <w:lang w:eastAsia="zh-CN"/>
        </w:rPr>
        <w:t>记为由</w:t>
      </w:r>
      <w:r>
        <w:rPr>
          <w:rFonts w:ascii="Arial" w:eastAsia="Arial" w:hAnsi="Arial" w:cs="Arial"/>
          <w:i/>
          <w:spacing w:val="3"/>
        </w:rPr>
        <w:t>ϕ</w:t>
      </w:r>
      <w:r>
        <w:rPr>
          <w:rFonts w:ascii="宋体" w:eastAsia="宋体" w:hAnsi="宋体" w:cs="宋体"/>
          <w:spacing w:val="3"/>
          <w:lang w:eastAsia="zh-CN"/>
        </w:rPr>
        <w:t>通过转换规则获得的</w:t>
      </w:r>
      <w:r>
        <w:rPr>
          <w:spacing w:val="3"/>
          <w:lang w:eastAsia="zh-CN"/>
        </w:rPr>
        <w:t>SNF</w:t>
      </w:r>
      <w:r>
        <w:rPr>
          <w:rFonts w:cs="Times New Roman"/>
          <w:i/>
          <w:spacing w:val="3"/>
          <w:position w:val="10"/>
          <w:sz w:val="16"/>
          <w:szCs w:val="16"/>
          <w:lang w:eastAsia="zh-CN"/>
        </w:rPr>
        <w:t>g</w:t>
      </w:r>
    </w:p>
    <w:p w:rsidR="00A115BF" w:rsidRDefault="00646F36">
      <w:pPr>
        <w:pStyle w:val="a3"/>
        <w:spacing w:before="44"/>
        <w:ind w:left="-27"/>
        <w:rPr>
          <w:rFonts w:ascii="宋体" w:eastAsia="宋体" w:hAnsi="宋体" w:cs="宋体"/>
          <w:lang w:eastAsia="zh-CN"/>
        </w:rPr>
      </w:pPr>
      <w:r>
        <w:rPr>
          <w:spacing w:val="-6"/>
          <w:lang w:eastAsia="zh-CN"/>
        </w:rPr>
        <w:br w:type="column"/>
      </w:r>
      <w:r>
        <w:rPr>
          <w:rFonts w:ascii="宋体" w:eastAsia="宋体" w:hAnsi="宋体" w:cs="宋体"/>
          <w:spacing w:val="-6"/>
          <w:lang w:eastAsia="zh-CN"/>
        </w:rPr>
        <w:t>子句集。</w:t>
      </w:r>
    </w:p>
    <w:p w:rsidR="00A115BF" w:rsidRDefault="00A115BF">
      <w:pPr>
        <w:rPr>
          <w:rFonts w:ascii="宋体" w:eastAsia="宋体" w:hAnsi="宋体" w:cs="宋体"/>
          <w:lang w:eastAsia="zh-CN"/>
        </w:rPr>
        <w:sectPr w:rsidR="00A115BF">
          <w:type w:val="continuous"/>
          <w:pgSz w:w="11910" w:h="16840"/>
          <w:pgMar w:top="1580" w:right="1200" w:bottom="280" w:left="1280" w:header="720" w:footer="720" w:gutter="0"/>
          <w:cols w:num="3" w:space="720" w:equalWidth="0">
            <w:col w:w="2338" w:space="40"/>
            <w:col w:w="4108" w:space="40"/>
            <w:col w:w="2904"/>
          </w:cols>
        </w:sectPr>
      </w:pPr>
    </w:p>
    <w:p w:rsidR="00A115BF" w:rsidRDefault="00A115BF">
      <w:pPr>
        <w:spacing w:before="1"/>
        <w:rPr>
          <w:rFonts w:ascii="宋体" w:eastAsia="宋体" w:hAnsi="宋体" w:cs="宋体"/>
          <w:sz w:val="8"/>
          <w:szCs w:val="8"/>
          <w:lang w:eastAsia="zh-CN"/>
        </w:rPr>
      </w:pPr>
    </w:p>
    <w:p w:rsidR="00A115BF" w:rsidRDefault="00646F36">
      <w:pPr>
        <w:spacing w:before="26"/>
        <w:ind w:left="159" w:right="103"/>
        <w:rPr>
          <w:rFonts w:ascii="楷体" w:eastAsia="楷体" w:hAnsi="楷体" w:cs="楷体"/>
          <w:sz w:val="24"/>
          <w:szCs w:val="24"/>
          <w:lang w:eastAsia="zh-CN"/>
        </w:rPr>
      </w:pPr>
      <w:r>
        <w:rPr>
          <w:rFonts w:eastAsiaTheme="minorHAnsi"/>
        </w:rPr>
        <w:pict>
          <v:shape id="_x0000_s3231" type="#_x0000_t202" style="position:absolute;left:0;text-align:left;margin-left:375.45pt;margin-top:-13.3pt;width:12.85pt;height:6.4pt;z-index:-261448;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黑体" w:eastAsia="黑体" w:hAnsi="黑体" w:cs="黑体"/>
          <w:sz w:val="24"/>
          <w:szCs w:val="24"/>
          <w:lang w:eastAsia="zh-CN"/>
        </w:rPr>
        <w:t>引理</w:t>
      </w:r>
      <w:r>
        <w:rPr>
          <w:rFonts w:ascii="黑体" w:eastAsia="黑体" w:hAnsi="黑体" w:cs="黑体"/>
          <w:sz w:val="24"/>
          <w:szCs w:val="24"/>
          <w:lang w:eastAsia="zh-CN"/>
        </w:rPr>
        <w:t xml:space="preserve"> </w:t>
      </w:r>
      <w:r>
        <w:rPr>
          <w:rFonts w:ascii="Times New Roman" w:eastAsia="Times New Roman" w:hAnsi="Times New Roman" w:cs="Times New Roman"/>
          <w:b/>
          <w:bCs/>
          <w:sz w:val="24"/>
          <w:szCs w:val="24"/>
          <w:lang w:eastAsia="zh-CN"/>
        </w:rPr>
        <w:t>2.3.</w:t>
      </w:r>
      <w:r>
        <w:rPr>
          <w:rFonts w:ascii="Times New Roman" w:eastAsia="Times New Roman" w:hAnsi="Times New Roman" w:cs="Times New Roman"/>
          <w:b/>
          <w:bCs/>
          <w:spacing w:val="7"/>
          <w:sz w:val="24"/>
          <w:szCs w:val="24"/>
          <w:lang w:eastAsia="zh-CN"/>
        </w:rPr>
        <w:t xml:space="preserve"> </w:t>
      </w:r>
      <w:r>
        <w:rPr>
          <w:rFonts w:ascii="楷体" w:eastAsia="楷体" w:hAnsi="楷体" w:cs="楷体"/>
          <w:sz w:val="24"/>
          <w:szCs w:val="24"/>
          <w:lang w:eastAsia="zh-CN"/>
        </w:rPr>
        <w:t>给定</w:t>
      </w:r>
      <w:r>
        <w:rPr>
          <w:rFonts w:ascii="Times New Roman" w:eastAsia="Times New Roman" w:hAnsi="Times New Roman" w:cs="Times New Roman"/>
          <w:i/>
          <w:sz w:val="24"/>
          <w:szCs w:val="24"/>
          <w:lang w:eastAsia="zh-CN"/>
        </w:rPr>
        <w:t>CTL</w:t>
      </w:r>
      <w:r>
        <w:rPr>
          <w:rFonts w:ascii="楷体" w:eastAsia="楷体" w:hAnsi="楷体" w:cs="楷体"/>
          <w:sz w:val="24"/>
          <w:szCs w:val="24"/>
          <w:lang w:eastAsia="zh-CN"/>
        </w:rPr>
        <w:t>公式</w:t>
      </w:r>
      <w:r>
        <w:rPr>
          <w:rFonts w:ascii="Arial" w:eastAsia="Arial" w:hAnsi="Arial" w:cs="Arial"/>
          <w:i/>
          <w:sz w:val="24"/>
          <w:szCs w:val="24"/>
        </w:rPr>
        <w:t>ϕ</w:t>
      </w:r>
      <w:r>
        <w:rPr>
          <w:rFonts w:ascii="楷体" w:eastAsia="楷体" w:hAnsi="楷体" w:cs="楷体"/>
          <w:sz w:val="24"/>
          <w:szCs w:val="24"/>
          <w:lang w:eastAsia="zh-CN"/>
        </w:rPr>
        <w:t>，</w:t>
      </w:r>
    </w:p>
    <w:p w:rsidR="00A115BF" w:rsidRDefault="00A115BF">
      <w:pPr>
        <w:spacing w:before="10"/>
        <w:rPr>
          <w:rFonts w:ascii="楷体" w:eastAsia="楷体" w:hAnsi="楷体" w:cs="楷体"/>
          <w:sz w:val="21"/>
          <w:szCs w:val="21"/>
          <w:lang w:eastAsia="zh-CN"/>
        </w:rPr>
      </w:pPr>
    </w:p>
    <w:p w:rsidR="00A115BF" w:rsidRDefault="00646F36">
      <w:pPr>
        <w:pStyle w:val="a3"/>
        <w:ind w:left="401" w:right="103"/>
        <w:rPr>
          <w:rFonts w:ascii="楷体" w:eastAsia="楷体" w:hAnsi="楷体" w:cs="楷体"/>
          <w:lang w:eastAsia="zh-CN"/>
        </w:rPr>
      </w:pPr>
      <w:r>
        <w:rPr>
          <w:rFonts w:cs="Times New Roman"/>
          <w:i/>
          <w:lang w:eastAsia="zh-CN"/>
        </w:rPr>
        <w:t>(i)</w:t>
      </w:r>
      <w:r>
        <w:rPr>
          <w:rFonts w:cs="Times New Roman"/>
          <w:i/>
          <w:spacing w:val="59"/>
          <w:lang w:eastAsia="zh-CN"/>
        </w:rPr>
        <w:t xml:space="preserve"> </w:t>
      </w:r>
      <w:r>
        <w:rPr>
          <w:rFonts w:ascii="楷体" w:eastAsia="楷体" w:hAnsi="楷体" w:cs="楷体"/>
          <w:spacing w:val="5"/>
          <w:lang w:eastAsia="zh-CN"/>
        </w:rPr>
        <w:t>对</w:t>
      </w:r>
      <w:r>
        <w:rPr>
          <w:rFonts w:ascii="Arial" w:eastAsia="Arial" w:hAnsi="Arial" w:cs="Arial"/>
          <w:i/>
          <w:spacing w:val="5"/>
        </w:rPr>
        <w:t>ϕ</w:t>
      </w:r>
      <w:r>
        <w:rPr>
          <w:rFonts w:ascii="楷体" w:eastAsia="楷体" w:hAnsi="楷体" w:cs="楷体"/>
          <w:spacing w:val="5"/>
          <w:lang w:eastAsia="zh-CN"/>
        </w:rPr>
        <w:t>中</w:t>
      </w:r>
      <w:r>
        <w:rPr>
          <w:rFonts w:ascii="楷体" w:eastAsia="楷体" w:hAnsi="楷体" w:cs="楷体"/>
          <w:spacing w:val="-89"/>
          <w:lang w:eastAsia="zh-CN"/>
        </w:rPr>
        <w:t xml:space="preserve"> </w:t>
      </w:r>
      <w:r>
        <w:rPr>
          <w:rFonts w:ascii="楷体" w:eastAsia="楷体" w:hAnsi="楷体" w:cs="楷体"/>
          <w:lang w:eastAsia="zh-CN"/>
        </w:rPr>
        <w:t>的</w:t>
      </w:r>
      <w:r>
        <w:rPr>
          <w:rFonts w:ascii="楷体" w:eastAsia="楷体" w:hAnsi="楷体" w:cs="楷体"/>
          <w:spacing w:val="-89"/>
          <w:lang w:eastAsia="zh-CN"/>
        </w:rPr>
        <w:t xml:space="preserve"> </w:t>
      </w:r>
      <w:r>
        <w:rPr>
          <w:rFonts w:ascii="楷体" w:eastAsia="楷体" w:hAnsi="楷体" w:cs="楷体"/>
          <w:lang w:eastAsia="zh-CN"/>
        </w:rPr>
        <w:t>每</w:t>
      </w:r>
      <w:r>
        <w:rPr>
          <w:rFonts w:ascii="楷体" w:eastAsia="楷体" w:hAnsi="楷体" w:cs="楷体"/>
          <w:spacing w:val="-89"/>
          <w:lang w:eastAsia="zh-CN"/>
        </w:rPr>
        <w:t xml:space="preserve"> </w:t>
      </w:r>
      <w:r>
        <w:rPr>
          <w:rFonts w:ascii="楷体" w:eastAsia="楷体" w:hAnsi="楷体" w:cs="楷体"/>
          <w:lang w:eastAsia="zh-CN"/>
        </w:rPr>
        <w:t>一</w:t>
      </w:r>
      <w:r>
        <w:rPr>
          <w:rFonts w:ascii="楷体" w:eastAsia="楷体" w:hAnsi="楷体" w:cs="楷体"/>
          <w:spacing w:val="-89"/>
          <w:lang w:eastAsia="zh-CN"/>
        </w:rPr>
        <w:t xml:space="preserve"> </w:t>
      </w:r>
      <w:r>
        <w:rPr>
          <w:rFonts w:ascii="楷体" w:eastAsia="楷体" w:hAnsi="楷体" w:cs="楷体"/>
          <w:lang w:eastAsia="zh-CN"/>
        </w:rPr>
        <w:t>个</w:t>
      </w:r>
      <w:r>
        <w:rPr>
          <w:rFonts w:ascii="楷体" w:eastAsia="楷体" w:hAnsi="楷体" w:cs="楷体"/>
          <w:spacing w:val="-89"/>
          <w:lang w:eastAsia="zh-CN"/>
        </w:rPr>
        <w:t xml:space="preserve"> </w:t>
      </w:r>
      <w:r>
        <w:rPr>
          <w:rFonts w:ascii="楷体" w:eastAsia="楷体" w:hAnsi="楷体" w:cs="楷体"/>
          <w:lang w:eastAsia="zh-CN"/>
        </w:rPr>
        <w:t>路</w:t>
      </w:r>
      <w:r>
        <w:rPr>
          <w:rFonts w:ascii="楷体" w:eastAsia="楷体" w:hAnsi="楷体" w:cs="楷体"/>
          <w:spacing w:val="-89"/>
          <w:lang w:eastAsia="zh-CN"/>
        </w:rPr>
        <w:t xml:space="preserve"> </w:t>
      </w:r>
      <w:r>
        <w:rPr>
          <w:rFonts w:ascii="楷体" w:eastAsia="楷体" w:hAnsi="楷体" w:cs="楷体"/>
          <w:lang w:eastAsia="zh-CN"/>
        </w:rPr>
        <w:t>径</w:t>
      </w:r>
      <w:r>
        <w:rPr>
          <w:rFonts w:ascii="楷体" w:eastAsia="楷体" w:hAnsi="楷体" w:cs="楷体"/>
          <w:spacing w:val="-89"/>
          <w:lang w:eastAsia="zh-CN"/>
        </w:rPr>
        <w:t xml:space="preserve"> </w:t>
      </w:r>
      <w:r>
        <w:rPr>
          <w:rFonts w:ascii="楷体" w:eastAsia="楷体" w:hAnsi="楷体" w:cs="楷体"/>
          <w:lang w:eastAsia="zh-CN"/>
        </w:rPr>
        <w:t>量</w:t>
      </w:r>
      <w:r>
        <w:rPr>
          <w:rFonts w:ascii="楷体" w:eastAsia="楷体" w:hAnsi="楷体" w:cs="楷体"/>
          <w:spacing w:val="-89"/>
          <w:lang w:eastAsia="zh-CN"/>
        </w:rPr>
        <w:t xml:space="preserve"> </w:t>
      </w:r>
      <w:r>
        <w:rPr>
          <w:rFonts w:ascii="楷体" w:eastAsia="楷体" w:hAnsi="楷体" w:cs="楷体"/>
          <w:spacing w:val="2"/>
          <w:lang w:eastAsia="zh-CN"/>
        </w:rPr>
        <w:t>词</w:t>
      </w:r>
      <w:r>
        <w:rPr>
          <w:spacing w:val="2"/>
          <w:sz w:val="19"/>
          <w:szCs w:val="19"/>
          <w:lang w:eastAsia="zh-CN"/>
        </w:rPr>
        <w:t>E</w:t>
      </w:r>
      <w:r>
        <w:rPr>
          <w:rFonts w:ascii="楷体" w:eastAsia="楷体" w:hAnsi="楷体" w:cs="楷体"/>
          <w:spacing w:val="2"/>
          <w:lang w:eastAsia="zh-CN"/>
        </w:rPr>
        <w:t>，</w:t>
      </w:r>
      <w:r>
        <w:rPr>
          <w:rFonts w:ascii="楷体" w:eastAsia="楷体" w:hAnsi="楷体" w:cs="楷体"/>
          <w:spacing w:val="-93"/>
          <w:lang w:eastAsia="zh-CN"/>
        </w:rPr>
        <w:t xml:space="preserve"> </w:t>
      </w:r>
      <w:r>
        <w:rPr>
          <w:rFonts w:ascii="楷体" w:eastAsia="楷体" w:hAnsi="楷体" w:cs="楷体"/>
          <w:lang w:eastAsia="zh-CN"/>
        </w:rPr>
        <w:t>有</w:t>
      </w:r>
      <w:r>
        <w:rPr>
          <w:rFonts w:ascii="楷体" w:eastAsia="楷体" w:hAnsi="楷体" w:cs="楷体"/>
          <w:spacing w:val="-89"/>
          <w:lang w:eastAsia="zh-CN"/>
        </w:rPr>
        <w:t xml:space="preserve"> </w:t>
      </w:r>
      <w:r>
        <w:rPr>
          <w:rFonts w:ascii="楷体" w:eastAsia="楷体" w:hAnsi="楷体" w:cs="楷体"/>
          <w:lang w:eastAsia="zh-CN"/>
        </w:rPr>
        <w:t>且</w:t>
      </w:r>
      <w:r>
        <w:rPr>
          <w:rFonts w:ascii="楷体" w:eastAsia="楷体" w:hAnsi="楷体" w:cs="楷体"/>
          <w:spacing w:val="-89"/>
          <w:lang w:eastAsia="zh-CN"/>
        </w:rPr>
        <w:t xml:space="preserve"> </w:t>
      </w:r>
      <w:r>
        <w:rPr>
          <w:rFonts w:ascii="楷体" w:eastAsia="楷体" w:hAnsi="楷体" w:cs="楷体"/>
          <w:lang w:eastAsia="zh-CN"/>
        </w:rPr>
        <w:t>仅</w:t>
      </w:r>
      <w:r>
        <w:rPr>
          <w:rFonts w:ascii="楷体" w:eastAsia="楷体" w:hAnsi="楷体" w:cs="楷体"/>
          <w:spacing w:val="-89"/>
          <w:lang w:eastAsia="zh-CN"/>
        </w:rPr>
        <w:t xml:space="preserve"> </w:t>
      </w:r>
      <w:r>
        <w:rPr>
          <w:rFonts w:ascii="楷体" w:eastAsia="楷体" w:hAnsi="楷体" w:cs="楷体"/>
          <w:lang w:eastAsia="zh-CN"/>
        </w:rPr>
        <w:t>有</w:t>
      </w:r>
      <w:r>
        <w:rPr>
          <w:rFonts w:ascii="楷体" w:eastAsia="楷体" w:hAnsi="楷体" w:cs="楷体"/>
          <w:spacing w:val="-89"/>
          <w:lang w:eastAsia="zh-CN"/>
        </w:rPr>
        <w:t xml:space="preserve"> </w:t>
      </w:r>
      <w:r>
        <w:rPr>
          <w:rFonts w:ascii="楷体" w:eastAsia="楷体" w:hAnsi="楷体" w:cs="楷体"/>
          <w:lang w:eastAsia="zh-CN"/>
        </w:rPr>
        <w:t>一</w:t>
      </w:r>
      <w:r>
        <w:rPr>
          <w:rFonts w:ascii="楷体" w:eastAsia="楷体" w:hAnsi="楷体" w:cs="楷体"/>
          <w:spacing w:val="-89"/>
          <w:lang w:eastAsia="zh-CN"/>
        </w:rPr>
        <w:t xml:space="preserve"> </w:t>
      </w:r>
      <w:r>
        <w:rPr>
          <w:rFonts w:ascii="楷体" w:eastAsia="楷体" w:hAnsi="楷体" w:cs="楷体"/>
          <w:lang w:eastAsia="zh-CN"/>
        </w:rPr>
        <w:t>个</w:t>
      </w:r>
      <w:r>
        <w:rPr>
          <w:rFonts w:ascii="楷体" w:eastAsia="楷体" w:hAnsi="楷体" w:cs="楷体"/>
          <w:spacing w:val="-89"/>
          <w:lang w:eastAsia="zh-CN"/>
        </w:rPr>
        <w:t xml:space="preserve"> </w:t>
      </w:r>
      <w:r>
        <w:rPr>
          <w:rFonts w:ascii="楷体" w:eastAsia="楷体" w:hAnsi="楷体" w:cs="楷体"/>
          <w:lang w:eastAsia="zh-CN"/>
        </w:rPr>
        <w:t>新</w:t>
      </w:r>
      <w:r>
        <w:rPr>
          <w:rFonts w:ascii="楷体" w:eastAsia="楷体" w:hAnsi="楷体" w:cs="楷体"/>
          <w:spacing w:val="-89"/>
          <w:lang w:eastAsia="zh-CN"/>
        </w:rPr>
        <w:t xml:space="preserve"> </w:t>
      </w:r>
      <w:r>
        <w:rPr>
          <w:rFonts w:ascii="楷体" w:eastAsia="楷体" w:hAnsi="楷体" w:cs="楷体"/>
          <w:lang w:eastAsia="zh-CN"/>
        </w:rPr>
        <w:t>的</w:t>
      </w:r>
      <w:r>
        <w:rPr>
          <w:rFonts w:ascii="楷体" w:eastAsia="楷体" w:hAnsi="楷体" w:cs="楷体"/>
          <w:spacing w:val="-89"/>
          <w:lang w:eastAsia="zh-CN"/>
        </w:rPr>
        <w:t xml:space="preserve"> </w:t>
      </w:r>
      <w:r>
        <w:rPr>
          <w:rFonts w:ascii="楷体" w:eastAsia="楷体" w:hAnsi="楷体" w:cs="楷体"/>
          <w:lang w:eastAsia="zh-CN"/>
        </w:rPr>
        <w:t>索</w:t>
      </w:r>
      <w:r>
        <w:rPr>
          <w:rFonts w:ascii="楷体" w:eastAsia="楷体" w:hAnsi="楷体" w:cs="楷体"/>
          <w:spacing w:val="-89"/>
          <w:lang w:eastAsia="zh-CN"/>
        </w:rPr>
        <w:t xml:space="preserve"> </w:t>
      </w:r>
      <w:r>
        <w:rPr>
          <w:rFonts w:ascii="楷体" w:eastAsia="楷体" w:hAnsi="楷体" w:cs="楷体"/>
          <w:lang w:eastAsia="zh-CN"/>
        </w:rPr>
        <w:t>引</w:t>
      </w:r>
      <w:r>
        <w:rPr>
          <w:rFonts w:ascii="楷体" w:eastAsia="楷体" w:hAnsi="楷体" w:cs="楷体"/>
          <w:spacing w:val="-89"/>
          <w:lang w:eastAsia="zh-CN"/>
        </w:rPr>
        <w:t xml:space="preserve"> </w:t>
      </w:r>
      <w:r>
        <w:rPr>
          <w:rFonts w:ascii="楷体" w:eastAsia="楷体" w:hAnsi="楷体" w:cs="楷体"/>
          <w:lang w:eastAsia="zh-CN"/>
        </w:rPr>
        <w:t>在</w:t>
      </w:r>
      <w:r>
        <w:rPr>
          <w:rFonts w:ascii="楷体" w:eastAsia="楷体" w:hAnsi="楷体" w:cs="楷体"/>
          <w:spacing w:val="-89"/>
          <w:lang w:eastAsia="zh-CN"/>
        </w:rPr>
        <w:t xml:space="preserve"> </w:t>
      </w:r>
      <w:r>
        <w:rPr>
          <w:rFonts w:ascii="楷体" w:eastAsia="楷体" w:hAnsi="楷体" w:cs="楷体"/>
          <w:lang w:eastAsia="zh-CN"/>
        </w:rPr>
        <w:t>转</w:t>
      </w:r>
      <w:r>
        <w:rPr>
          <w:rFonts w:ascii="楷体" w:eastAsia="楷体" w:hAnsi="楷体" w:cs="楷体"/>
          <w:spacing w:val="-89"/>
          <w:lang w:eastAsia="zh-CN"/>
        </w:rPr>
        <w:t xml:space="preserve"> </w:t>
      </w:r>
      <w:r>
        <w:rPr>
          <w:rFonts w:ascii="楷体" w:eastAsia="楷体" w:hAnsi="楷体" w:cs="楷体"/>
          <w:lang w:eastAsia="zh-CN"/>
        </w:rPr>
        <w:t>换</w:t>
      </w:r>
      <w:r>
        <w:rPr>
          <w:rFonts w:ascii="楷体" w:eastAsia="楷体" w:hAnsi="楷体" w:cs="楷体"/>
          <w:spacing w:val="-89"/>
          <w:lang w:eastAsia="zh-CN"/>
        </w:rPr>
        <w:t xml:space="preserve"> </w:t>
      </w:r>
      <w:r>
        <w:rPr>
          <w:rFonts w:ascii="楷体" w:eastAsia="楷体" w:hAnsi="楷体" w:cs="楷体"/>
          <w:lang w:eastAsia="zh-CN"/>
        </w:rPr>
        <w:t>过</w:t>
      </w:r>
      <w:r>
        <w:rPr>
          <w:rFonts w:ascii="楷体" w:eastAsia="楷体" w:hAnsi="楷体" w:cs="楷体"/>
          <w:spacing w:val="-89"/>
          <w:lang w:eastAsia="zh-CN"/>
        </w:rPr>
        <w:t xml:space="preserve"> </w:t>
      </w:r>
      <w:r>
        <w:rPr>
          <w:rFonts w:ascii="楷体" w:eastAsia="楷体" w:hAnsi="楷体" w:cs="楷体"/>
          <w:lang w:eastAsia="zh-CN"/>
        </w:rPr>
        <w:t>程</w:t>
      </w:r>
      <w:r>
        <w:rPr>
          <w:rFonts w:ascii="楷体" w:eastAsia="楷体" w:hAnsi="楷体" w:cs="楷体"/>
          <w:spacing w:val="-89"/>
          <w:lang w:eastAsia="zh-CN"/>
        </w:rPr>
        <w:t xml:space="preserve"> </w:t>
      </w:r>
      <w:r>
        <w:rPr>
          <w:rFonts w:ascii="楷体" w:eastAsia="楷体" w:hAnsi="楷体" w:cs="楷体"/>
          <w:lang w:eastAsia="zh-CN"/>
        </w:rPr>
        <w:t>中</w:t>
      </w:r>
      <w:r>
        <w:rPr>
          <w:rFonts w:ascii="楷体" w:eastAsia="楷体" w:hAnsi="楷体" w:cs="楷体"/>
          <w:spacing w:val="-89"/>
          <w:lang w:eastAsia="zh-CN"/>
        </w:rPr>
        <w:t xml:space="preserve"> </w:t>
      </w:r>
      <w:r>
        <w:rPr>
          <w:rFonts w:ascii="楷体" w:eastAsia="楷体" w:hAnsi="楷体" w:cs="楷体"/>
          <w:lang w:eastAsia="zh-CN"/>
        </w:rPr>
        <w:t>被</w:t>
      </w:r>
      <w:r>
        <w:rPr>
          <w:rFonts w:ascii="楷体" w:eastAsia="楷体" w:hAnsi="楷体" w:cs="楷体"/>
          <w:spacing w:val="-89"/>
          <w:lang w:eastAsia="zh-CN"/>
        </w:rPr>
        <w:t xml:space="preserve"> </w:t>
      </w:r>
      <w:r>
        <w:rPr>
          <w:rFonts w:ascii="楷体" w:eastAsia="楷体" w:hAnsi="楷体" w:cs="楷体"/>
          <w:lang w:eastAsia="zh-CN"/>
        </w:rPr>
        <w:t>引</w:t>
      </w:r>
      <w:r>
        <w:rPr>
          <w:rFonts w:ascii="楷体" w:eastAsia="楷体" w:hAnsi="楷体" w:cs="楷体"/>
          <w:spacing w:val="-89"/>
          <w:lang w:eastAsia="zh-CN"/>
        </w:rPr>
        <w:t xml:space="preserve"> </w:t>
      </w:r>
      <w:r>
        <w:rPr>
          <w:rFonts w:ascii="楷体" w:eastAsia="楷体" w:hAnsi="楷体" w:cs="楷体"/>
          <w:lang w:eastAsia="zh-CN"/>
        </w:rPr>
        <w:t>入，</w:t>
      </w:r>
    </w:p>
    <w:p w:rsidR="00A115BF" w:rsidRDefault="00A115BF">
      <w:pPr>
        <w:rPr>
          <w:rFonts w:ascii="楷体" w:eastAsia="楷体" w:hAnsi="楷体" w:cs="楷体"/>
          <w:lang w:eastAsia="zh-CN"/>
        </w:rPr>
        <w:sectPr w:rsidR="00A115BF">
          <w:type w:val="continuous"/>
          <w:pgSz w:w="11910" w:h="16840"/>
          <w:pgMar w:top="1580" w:right="1200" w:bottom="280" w:left="1280" w:header="720" w:footer="720" w:gutter="0"/>
          <w:cols w:space="720"/>
        </w:sectPr>
      </w:pPr>
    </w:p>
    <w:p w:rsidR="00A115BF" w:rsidRDefault="00646F36">
      <w:pPr>
        <w:pStyle w:val="a3"/>
        <w:spacing w:before="42"/>
        <w:ind w:left="745"/>
        <w:rPr>
          <w:rFonts w:cs="Times New Roman"/>
          <w:sz w:val="16"/>
          <w:szCs w:val="16"/>
          <w:lang w:eastAsia="zh-CN"/>
        </w:rPr>
      </w:pPr>
      <w:r>
        <w:pict>
          <v:shape id="_x0000_s3230" type="#_x0000_t202" style="position:absolute;left:0;text-align:left;margin-left:137.3pt;margin-top:14.2pt;width:12.85pt;height:6.4pt;z-index:-261424;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楷体" w:eastAsia="楷体" w:hAnsi="楷体" w:cs="楷体"/>
          <w:spacing w:val="7"/>
          <w:lang w:eastAsia="zh-CN"/>
        </w:rPr>
        <w:t>即</w:t>
      </w:r>
      <w:r>
        <w:rPr>
          <w:spacing w:val="7"/>
          <w:lang w:eastAsia="zh-CN"/>
        </w:rPr>
        <w:t>SNF</w:t>
      </w:r>
      <w:r>
        <w:rPr>
          <w:rFonts w:cs="Times New Roman"/>
          <w:i/>
          <w:spacing w:val="7"/>
          <w:position w:val="10"/>
          <w:sz w:val="16"/>
          <w:szCs w:val="16"/>
          <w:lang w:eastAsia="zh-CN"/>
        </w:rPr>
        <w:t>g</w:t>
      </w:r>
    </w:p>
    <w:p w:rsidR="00A115BF" w:rsidRDefault="00646F36">
      <w:pPr>
        <w:pStyle w:val="a3"/>
        <w:spacing w:before="42"/>
        <w:ind w:left="-27"/>
        <w:rPr>
          <w:rFonts w:ascii="楷体" w:eastAsia="楷体" w:hAnsi="楷体" w:cs="楷体"/>
          <w:lang w:eastAsia="zh-CN"/>
        </w:rPr>
      </w:pPr>
      <w:r>
        <w:rPr>
          <w:spacing w:val="5"/>
          <w:lang w:eastAsia="zh-CN"/>
        </w:rPr>
        <w:br w:type="column"/>
      </w:r>
      <w:r>
        <w:rPr>
          <w:rFonts w:ascii="Euclid" w:eastAsia="Euclid" w:hAnsi="Euclid" w:cs="Euclid"/>
          <w:spacing w:val="5"/>
          <w:lang w:eastAsia="zh-CN"/>
        </w:rPr>
        <w:t>(</w:t>
      </w:r>
      <w:r>
        <w:rPr>
          <w:rFonts w:ascii="Arial" w:eastAsia="Arial" w:hAnsi="Arial" w:cs="Arial"/>
          <w:i/>
          <w:spacing w:val="5"/>
        </w:rPr>
        <w:t>ϕ</w:t>
      </w:r>
      <w:r>
        <w:rPr>
          <w:rFonts w:ascii="Euclid" w:eastAsia="Euclid" w:hAnsi="Euclid" w:cs="Euclid"/>
          <w:spacing w:val="5"/>
          <w:lang w:eastAsia="zh-CN"/>
        </w:rPr>
        <w:t>)</w:t>
      </w:r>
      <w:r>
        <w:rPr>
          <w:rFonts w:ascii="Euclid" w:eastAsia="Euclid" w:hAnsi="Euclid" w:cs="Euclid"/>
          <w:spacing w:val="15"/>
          <w:lang w:eastAsia="zh-CN"/>
        </w:rPr>
        <w:t xml:space="preserve"> </w:t>
      </w:r>
      <w:r>
        <w:rPr>
          <w:rFonts w:ascii="楷体" w:eastAsia="楷体" w:hAnsi="楷体" w:cs="楷体"/>
          <w:lang w:eastAsia="zh-CN"/>
        </w:rPr>
        <w:t>中对</w:t>
      </w:r>
      <w:r>
        <w:rPr>
          <w:rFonts w:ascii="Arial" w:eastAsia="Arial" w:hAnsi="Arial" w:cs="Arial"/>
          <w:i/>
        </w:rPr>
        <w:t>ϕ</w:t>
      </w:r>
      <w:r>
        <w:rPr>
          <w:rFonts w:ascii="楷体" w:eastAsia="楷体" w:hAnsi="楷体" w:cs="楷体"/>
          <w:lang w:eastAsia="zh-CN"/>
        </w:rPr>
        <w:t>中的每一个</w:t>
      </w:r>
      <w:r>
        <w:rPr>
          <w:sz w:val="19"/>
          <w:szCs w:val="19"/>
          <w:lang w:eastAsia="zh-CN"/>
        </w:rPr>
        <w:t>E</w:t>
      </w:r>
      <w:r>
        <w:rPr>
          <w:rFonts w:ascii="楷体" w:eastAsia="楷体" w:hAnsi="楷体" w:cs="楷体"/>
          <w:lang w:eastAsia="zh-CN"/>
        </w:rPr>
        <w:t>都有唯一一个带索引的存在路径量词。</w:t>
      </w:r>
    </w:p>
    <w:p w:rsidR="00A115BF" w:rsidRDefault="00A115BF">
      <w:pPr>
        <w:rPr>
          <w:rFonts w:ascii="楷体" w:eastAsia="楷体" w:hAnsi="楷体" w:cs="楷体"/>
          <w:lang w:eastAsia="zh-CN"/>
        </w:rPr>
        <w:sectPr w:rsidR="00A115BF">
          <w:type w:val="continuous"/>
          <w:pgSz w:w="11910" w:h="16840"/>
          <w:pgMar w:top="1580" w:right="1200" w:bottom="280" w:left="1280" w:header="720" w:footer="720" w:gutter="0"/>
          <w:cols w:num="2" w:space="720" w:equalWidth="0">
            <w:col w:w="1723" w:space="40"/>
            <w:col w:w="7667"/>
          </w:cols>
        </w:sectPr>
      </w:pPr>
    </w:p>
    <w:p w:rsidR="00A115BF" w:rsidRDefault="00646F36">
      <w:pPr>
        <w:pStyle w:val="a4"/>
        <w:numPr>
          <w:ilvl w:val="0"/>
          <w:numId w:val="24"/>
        </w:numPr>
        <w:tabs>
          <w:tab w:val="left" w:pos="752"/>
        </w:tabs>
        <w:spacing w:before="3"/>
        <w:jc w:val="left"/>
        <w:rPr>
          <w:rFonts w:ascii="Times New Roman" w:eastAsia="Times New Roman" w:hAnsi="Times New Roman" w:cs="Times New Roman"/>
          <w:sz w:val="16"/>
          <w:szCs w:val="16"/>
        </w:rPr>
      </w:pPr>
      <w:r>
        <w:rPr>
          <w:rFonts w:eastAsiaTheme="minorHAnsi"/>
        </w:rPr>
        <w:pict>
          <v:shape id="_x0000_s3229" type="#_x0000_t202" style="position:absolute;left:0;text-align:left;margin-left:125.3pt;margin-top:10.7pt;width:12.85pt;height:6.4pt;z-index:-261400;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Times New Roman"/>
          <w:spacing w:val="7"/>
          <w:sz w:val="24"/>
        </w:rPr>
        <w:t>SNF</w:t>
      </w:r>
      <w:r>
        <w:rPr>
          <w:rFonts w:ascii="Times New Roman"/>
          <w:i/>
          <w:spacing w:val="7"/>
          <w:position w:val="10"/>
          <w:sz w:val="16"/>
        </w:rPr>
        <w:t>g</w:t>
      </w:r>
    </w:p>
    <w:p w:rsidR="00A115BF" w:rsidRDefault="00646F36">
      <w:pPr>
        <w:spacing w:line="374" w:lineRule="exact"/>
        <w:ind w:left="-27"/>
        <w:rPr>
          <w:rFonts w:ascii="Times New Roman" w:eastAsia="Times New Roman" w:hAnsi="Times New Roman" w:cs="Times New Roman"/>
          <w:sz w:val="19"/>
          <w:szCs w:val="19"/>
          <w:lang w:eastAsia="zh-CN"/>
        </w:rPr>
      </w:pPr>
      <w:r>
        <w:rPr>
          <w:spacing w:val="17"/>
          <w:lang w:eastAsia="zh-CN"/>
        </w:rPr>
        <w:br w:type="column"/>
      </w:r>
      <w:r>
        <w:rPr>
          <w:rFonts w:ascii="Euclid" w:eastAsia="Euclid" w:hAnsi="Euclid" w:cs="Euclid"/>
          <w:spacing w:val="17"/>
          <w:sz w:val="24"/>
          <w:szCs w:val="24"/>
          <w:lang w:eastAsia="zh-CN"/>
        </w:rPr>
        <w:t>(</w:t>
      </w:r>
      <w:r>
        <w:rPr>
          <w:rFonts w:ascii="Arial" w:eastAsia="Arial" w:hAnsi="Arial" w:cs="Arial"/>
          <w:i/>
          <w:spacing w:val="17"/>
          <w:sz w:val="24"/>
          <w:szCs w:val="24"/>
        </w:rPr>
        <w:t>ϕ</w:t>
      </w:r>
      <w:r>
        <w:rPr>
          <w:rFonts w:ascii="Euclid" w:eastAsia="Euclid" w:hAnsi="Euclid" w:cs="Euclid"/>
          <w:spacing w:val="17"/>
          <w:sz w:val="24"/>
          <w:szCs w:val="24"/>
          <w:lang w:eastAsia="zh-CN"/>
        </w:rPr>
        <w:t>)</w:t>
      </w:r>
      <w:r>
        <w:rPr>
          <w:rFonts w:ascii="楷体" w:eastAsia="楷体" w:hAnsi="楷体" w:cs="楷体"/>
          <w:spacing w:val="17"/>
          <w:sz w:val="24"/>
          <w:szCs w:val="24"/>
          <w:lang w:eastAsia="zh-CN"/>
        </w:rPr>
        <w:t>中不存在两个</w:t>
      </w:r>
      <w:r>
        <w:rPr>
          <w:rFonts w:ascii="Times New Roman" w:eastAsia="Times New Roman" w:hAnsi="Times New Roman" w:cs="Times New Roman"/>
          <w:spacing w:val="17"/>
          <w:sz w:val="19"/>
          <w:szCs w:val="19"/>
          <w:lang w:eastAsia="zh-CN"/>
        </w:rPr>
        <w:t>E</w:t>
      </w:r>
      <w:r>
        <w:rPr>
          <w:rFonts w:ascii="Times New Roman" w:eastAsia="Times New Roman" w:hAnsi="Times New Roman" w:cs="Times New Roman"/>
          <w:i/>
          <w:spacing w:val="17"/>
          <w:sz w:val="24"/>
          <w:szCs w:val="24"/>
          <w:lang w:eastAsia="zh-CN"/>
        </w:rPr>
        <w:t>-</w:t>
      </w:r>
      <w:r>
        <w:rPr>
          <w:rFonts w:ascii="楷体" w:eastAsia="楷体" w:hAnsi="楷体" w:cs="楷体"/>
          <w:spacing w:val="17"/>
          <w:sz w:val="24"/>
          <w:szCs w:val="24"/>
          <w:lang w:eastAsia="zh-CN"/>
        </w:rPr>
        <w:t>某时子句有相同的索引，</w:t>
      </w:r>
      <w:r>
        <w:rPr>
          <w:rFonts w:ascii="楷体" w:eastAsia="楷体" w:hAnsi="楷体" w:cs="楷体"/>
          <w:spacing w:val="-92"/>
          <w:sz w:val="24"/>
          <w:szCs w:val="24"/>
          <w:lang w:eastAsia="zh-CN"/>
        </w:rPr>
        <w:t xml:space="preserve"> </w:t>
      </w:r>
      <w:r>
        <w:rPr>
          <w:rFonts w:ascii="楷体" w:eastAsia="楷体" w:hAnsi="楷体" w:cs="楷体"/>
          <w:sz w:val="24"/>
          <w:szCs w:val="24"/>
          <w:lang w:eastAsia="zh-CN"/>
        </w:rPr>
        <w:t>即若</w:t>
      </w:r>
      <w:r>
        <w:rPr>
          <w:rFonts w:ascii="Times New Roman" w:eastAsia="Times New Roman" w:hAnsi="Times New Roman" w:cs="Times New Roman"/>
          <w:i/>
          <w:sz w:val="24"/>
          <w:szCs w:val="24"/>
          <w:lang w:eastAsia="zh-CN"/>
        </w:rPr>
        <w:t>P</w:t>
      </w:r>
      <w:r>
        <w:rPr>
          <w:rFonts w:ascii="Times New Roman" w:eastAsia="Times New Roman" w:hAnsi="Times New Roman" w:cs="Times New Roman"/>
          <w:i/>
          <w:position w:val="-3"/>
          <w:sz w:val="16"/>
          <w:szCs w:val="16"/>
          <w:lang w:eastAsia="zh-CN"/>
        </w:rPr>
        <w:t xml:space="preserve">i </w:t>
      </w:r>
      <w:r>
        <w:rPr>
          <w:rFonts w:ascii="Times New Roman" w:eastAsia="Times New Roman" w:hAnsi="Times New Roman" w:cs="Times New Roman"/>
          <w:i/>
          <w:spacing w:val="22"/>
          <w:position w:val="-3"/>
          <w:sz w:val="16"/>
          <w:szCs w:val="16"/>
          <w:lang w:eastAsia="zh-CN"/>
        </w:rPr>
        <w:t xml:space="preserve"> </w:t>
      </w:r>
      <w:r>
        <w:rPr>
          <w:rFonts w:ascii="Cambria" w:eastAsia="Cambria" w:hAnsi="Cambria" w:cs="Cambria"/>
          <w:sz w:val="24"/>
          <w:szCs w:val="24"/>
          <w:lang w:eastAsia="zh-CN"/>
        </w:rPr>
        <w:t>→</w:t>
      </w:r>
      <w:r>
        <w:rPr>
          <w:rFonts w:ascii="Cambria" w:eastAsia="Cambria" w:hAnsi="Cambria" w:cs="Cambria"/>
          <w:spacing w:val="44"/>
          <w:sz w:val="24"/>
          <w:szCs w:val="24"/>
          <w:lang w:eastAsia="zh-CN"/>
        </w:rPr>
        <w:t xml:space="preserve"> </w:t>
      </w:r>
      <w:r>
        <w:rPr>
          <w:rFonts w:ascii="Times New Roman" w:eastAsia="Times New Roman" w:hAnsi="Times New Roman" w:cs="Times New Roman"/>
          <w:sz w:val="19"/>
          <w:szCs w:val="19"/>
          <w:lang w:eastAsia="zh-CN"/>
        </w:rPr>
        <w:t>E</w:t>
      </w:r>
    </w:p>
    <w:p w:rsidR="00A115BF" w:rsidRDefault="00646F36">
      <w:pPr>
        <w:spacing w:before="136"/>
        <w:ind w:left="-35"/>
        <w:rPr>
          <w:rFonts w:ascii="Cambria" w:eastAsia="Cambria" w:hAnsi="Cambria" w:cs="Cambria"/>
          <w:sz w:val="16"/>
          <w:szCs w:val="16"/>
        </w:rPr>
      </w:pPr>
      <w:r>
        <w:rPr>
          <w:w w:val="105"/>
          <w:lang w:eastAsia="zh-CN"/>
        </w:rPr>
        <w:br w:type="column"/>
      </w:r>
      <w:r>
        <w:rPr>
          <w:rFonts w:ascii="Cambria" w:eastAsia="Cambria" w:hAnsi="Cambria" w:cs="Cambria"/>
          <w:w w:val="105"/>
          <w:sz w:val="16"/>
          <w:szCs w:val="16"/>
        </w:rPr>
        <w:t>⟨</w:t>
      </w:r>
      <w:r>
        <w:rPr>
          <w:rFonts w:ascii="Cambria" w:eastAsia="Cambria" w:hAnsi="Cambria" w:cs="Cambria"/>
          <w:spacing w:val="-15"/>
          <w:w w:val="105"/>
          <w:sz w:val="16"/>
          <w:szCs w:val="16"/>
        </w:rPr>
        <w:t xml:space="preserve"> </w:t>
      </w:r>
      <w:r>
        <w:rPr>
          <w:rFonts w:ascii="Times New Roman" w:eastAsia="Times New Roman" w:hAnsi="Times New Roman" w:cs="Times New Roman"/>
          <w:i/>
          <w:spacing w:val="3"/>
          <w:w w:val="105"/>
          <w:sz w:val="16"/>
          <w:szCs w:val="16"/>
        </w:rPr>
        <w:t>j</w:t>
      </w:r>
      <w:r>
        <w:rPr>
          <w:rFonts w:ascii="Times New Roman" w:eastAsia="Times New Roman" w:hAnsi="Times New Roman" w:cs="Times New Roman"/>
          <w:i/>
          <w:spacing w:val="3"/>
          <w:w w:val="105"/>
          <w:position w:val="-1"/>
          <w:sz w:val="12"/>
          <w:szCs w:val="12"/>
        </w:rPr>
        <w:t>i</w:t>
      </w:r>
      <w:r>
        <w:rPr>
          <w:rFonts w:ascii="Cambria" w:eastAsia="Cambria" w:hAnsi="Cambria" w:cs="Cambria"/>
          <w:spacing w:val="3"/>
          <w:w w:val="105"/>
          <w:sz w:val="16"/>
          <w:szCs w:val="16"/>
        </w:rPr>
        <w:t>⟩</w:t>
      </w:r>
    </w:p>
    <w:p w:rsidR="00A115BF" w:rsidRDefault="00646F36">
      <w:pPr>
        <w:spacing w:before="28"/>
        <w:ind w:left="-25"/>
        <w:rPr>
          <w:rFonts w:ascii="Times New Roman" w:eastAsia="Times New Roman" w:hAnsi="Times New Roman" w:cs="Times New Roman"/>
          <w:sz w:val="16"/>
          <w:szCs w:val="16"/>
        </w:rPr>
      </w:pPr>
      <w:r>
        <w:br w:type="column"/>
      </w:r>
      <w:r>
        <w:rPr>
          <w:rFonts w:ascii="Times New Roman"/>
          <w:sz w:val="19"/>
        </w:rPr>
        <w:t>F</w:t>
      </w:r>
      <w:r>
        <w:rPr>
          <w:rFonts w:ascii="Times New Roman"/>
          <w:i/>
          <w:sz w:val="24"/>
        </w:rPr>
        <w:t>l</w:t>
      </w:r>
      <w:r>
        <w:rPr>
          <w:rFonts w:ascii="Times New Roman"/>
          <w:i/>
          <w:position w:val="-3"/>
          <w:sz w:val="16"/>
        </w:rPr>
        <w:t>i</w:t>
      </w:r>
    </w:p>
    <w:p w:rsidR="00A115BF" w:rsidRDefault="00646F36">
      <w:pPr>
        <w:spacing w:line="374" w:lineRule="exact"/>
        <w:ind w:left="55"/>
        <w:rPr>
          <w:rFonts w:ascii="Euclid" w:eastAsia="Euclid" w:hAnsi="Euclid" w:cs="Euclid"/>
          <w:sz w:val="24"/>
          <w:szCs w:val="24"/>
        </w:rPr>
      </w:pPr>
      <w:r>
        <w:br w:type="column"/>
      </w:r>
      <w:r>
        <w:rPr>
          <w:rFonts w:ascii="Euclid"/>
          <w:sz w:val="24"/>
        </w:rPr>
        <w:t>(</w:t>
      </w:r>
      <w:r>
        <w:rPr>
          <w:rFonts w:ascii="Times New Roman"/>
          <w:i/>
          <w:sz w:val="24"/>
        </w:rPr>
        <w:t xml:space="preserve">i </w:t>
      </w:r>
      <w:r>
        <w:rPr>
          <w:rFonts w:ascii="Euclid"/>
          <w:sz w:val="24"/>
        </w:rPr>
        <w:t>=</w:t>
      </w:r>
      <w:r>
        <w:rPr>
          <w:rFonts w:ascii="Euclid"/>
          <w:spacing w:val="-20"/>
          <w:sz w:val="24"/>
        </w:rPr>
        <w:t xml:space="preserve"> </w:t>
      </w:r>
      <w:r>
        <w:rPr>
          <w:rFonts w:ascii="Times New Roman"/>
          <w:sz w:val="24"/>
        </w:rPr>
        <w:t>1</w:t>
      </w:r>
      <w:r>
        <w:rPr>
          <w:rFonts w:ascii="Verdana"/>
          <w:i/>
          <w:sz w:val="24"/>
        </w:rPr>
        <w:t>,</w:t>
      </w:r>
      <w:r>
        <w:rPr>
          <w:rFonts w:ascii="Verdana"/>
          <w:i/>
          <w:spacing w:val="-62"/>
          <w:sz w:val="24"/>
        </w:rPr>
        <w:t xml:space="preserve"> </w:t>
      </w:r>
      <w:r>
        <w:rPr>
          <w:rFonts w:ascii="Times New Roman"/>
          <w:sz w:val="24"/>
        </w:rPr>
        <w:t>2</w:t>
      </w:r>
      <w:r>
        <w:rPr>
          <w:rFonts w:ascii="Euclid"/>
          <w:sz w:val="24"/>
        </w:rPr>
        <w:t>)</w:t>
      </w:r>
    </w:p>
    <w:p w:rsidR="00A115BF" w:rsidRDefault="00A115BF">
      <w:pPr>
        <w:spacing w:line="374" w:lineRule="exact"/>
        <w:rPr>
          <w:rFonts w:ascii="Euclid" w:eastAsia="Euclid" w:hAnsi="Euclid" w:cs="Euclid"/>
          <w:sz w:val="24"/>
          <w:szCs w:val="24"/>
        </w:rPr>
        <w:sectPr w:rsidR="00A115BF">
          <w:type w:val="continuous"/>
          <w:pgSz w:w="11910" w:h="16840"/>
          <w:pgMar w:top="1580" w:right="1200" w:bottom="280" w:left="1280" w:header="720" w:footer="720" w:gutter="0"/>
          <w:cols w:num="5" w:space="720" w:equalWidth="0">
            <w:col w:w="1483" w:space="40"/>
            <w:col w:w="6174" w:space="40"/>
            <w:col w:w="201" w:space="40"/>
            <w:col w:w="200" w:space="40"/>
            <w:col w:w="1212"/>
          </w:cols>
        </w:sectPr>
      </w:pPr>
    </w:p>
    <w:p w:rsidR="00A115BF" w:rsidRDefault="00646F36">
      <w:pPr>
        <w:pStyle w:val="a3"/>
        <w:spacing w:line="304" w:lineRule="exact"/>
        <w:ind w:left="745"/>
        <w:rPr>
          <w:rFonts w:cs="Times New Roman"/>
          <w:sz w:val="16"/>
          <w:szCs w:val="16"/>
        </w:rPr>
      </w:pPr>
      <w:r>
        <w:pict>
          <v:shape id="_x0000_s3228" type="#_x0000_t202" style="position:absolute;left:0;text-align:left;margin-left:137.3pt;margin-top:10.7pt;width:12.85pt;height:6.4pt;z-index:-261376;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楷体" w:eastAsia="楷体" w:hAnsi="楷体" w:cs="楷体"/>
          <w:spacing w:val="7"/>
        </w:rPr>
        <w:t>在</w:t>
      </w:r>
      <w:r>
        <w:rPr>
          <w:spacing w:val="7"/>
        </w:rPr>
        <w:t>SNF</w:t>
      </w:r>
      <w:r>
        <w:rPr>
          <w:rFonts w:cs="Times New Roman"/>
          <w:i/>
          <w:spacing w:val="7"/>
          <w:position w:val="10"/>
          <w:sz w:val="16"/>
          <w:szCs w:val="16"/>
        </w:rPr>
        <w:t>g</w:t>
      </w:r>
    </w:p>
    <w:p w:rsidR="00A115BF" w:rsidRDefault="00646F36">
      <w:pPr>
        <w:spacing w:line="374" w:lineRule="exact"/>
        <w:ind w:left="-27"/>
        <w:rPr>
          <w:rFonts w:ascii="楷体" w:eastAsia="楷体" w:hAnsi="楷体" w:cs="楷体"/>
          <w:sz w:val="24"/>
          <w:szCs w:val="24"/>
        </w:rPr>
      </w:pPr>
      <w:r>
        <w:rPr>
          <w:spacing w:val="5"/>
        </w:rPr>
        <w:br w:type="column"/>
      </w:r>
      <w:r>
        <w:rPr>
          <w:rFonts w:ascii="Euclid" w:eastAsia="Euclid" w:hAnsi="Euclid" w:cs="Euclid"/>
          <w:spacing w:val="5"/>
          <w:sz w:val="24"/>
          <w:szCs w:val="24"/>
        </w:rPr>
        <w:t>(</w:t>
      </w:r>
      <w:r>
        <w:rPr>
          <w:rFonts w:ascii="Arial" w:eastAsia="Arial" w:hAnsi="Arial" w:cs="Arial"/>
          <w:i/>
          <w:spacing w:val="5"/>
          <w:sz w:val="24"/>
          <w:szCs w:val="24"/>
        </w:rPr>
        <w:t>ϕ</w:t>
      </w:r>
      <w:r>
        <w:rPr>
          <w:rFonts w:ascii="Euclid" w:eastAsia="Euclid" w:hAnsi="Euclid" w:cs="Euclid"/>
          <w:spacing w:val="5"/>
          <w:sz w:val="24"/>
          <w:szCs w:val="24"/>
        </w:rPr>
        <w:t xml:space="preserve">) </w:t>
      </w:r>
      <w:r>
        <w:rPr>
          <w:rFonts w:ascii="楷体" w:eastAsia="楷体" w:hAnsi="楷体" w:cs="楷体"/>
          <w:sz w:val="24"/>
          <w:szCs w:val="24"/>
        </w:rPr>
        <w:t>中，则</w:t>
      </w:r>
      <w:r>
        <w:rPr>
          <w:rFonts w:ascii="楷体" w:eastAsia="楷体" w:hAnsi="楷体" w:cs="楷体"/>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position w:val="-3"/>
          <w:sz w:val="16"/>
          <w:szCs w:val="16"/>
        </w:rPr>
        <w:t xml:space="preserve">1 </w:t>
      </w:r>
      <w:r>
        <w:rPr>
          <w:rFonts w:ascii="Cambria" w:eastAsia="Cambria" w:hAnsi="Cambria" w:cs="Cambria"/>
          <w:w w:val="80"/>
          <w:sz w:val="24"/>
          <w:szCs w:val="24"/>
        </w:rPr>
        <w:t≯</w:t>
      </w:r>
      <w:r>
        <w:rPr>
          <w:rFonts w:ascii="Euclid" w:eastAsia="Euclid" w:hAnsi="Euclid" w:cs="Euclid"/>
          <w:w w:val="80"/>
          <w:sz w:val="24"/>
          <w:szCs w:val="24"/>
        </w:rPr>
        <w:t>=</w:t>
      </w:r>
      <w:r>
        <w:rPr>
          <w:rFonts w:ascii="Euclid" w:eastAsia="Euclid" w:hAnsi="Euclid" w:cs="Euclid"/>
          <w:spacing w:val="-8"/>
          <w:w w:val="80"/>
          <w:sz w:val="24"/>
          <w:szCs w:val="24"/>
        </w:rPr>
        <w:t xml:space="preserve"> </w:t>
      </w:r>
      <w:r>
        <w:rPr>
          <w:rFonts w:ascii="Times New Roman" w:eastAsia="Times New Roman" w:hAnsi="Times New Roman" w:cs="Times New Roman"/>
          <w:i/>
          <w:spacing w:val="-5"/>
          <w:sz w:val="24"/>
          <w:szCs w:val="24"/>
        </w:rPr>
        <w:t>j</w:t>
      </w:r>
      <w:r>
        <w:rPr>
          <w:rFonts w:ascii="Times New Roman" w:eastAsia="Times New Roman" w:hAnsi="Times New Roman" w:cs="Times New Roman"/>
          <w:spacing w:val="-5"/>
          <w:position w:val="-3"/>
          <w:sz w:val="16"/>
          <w:szCs w:val="16"/>
        </w:rPr>
        <w:t>2</w:t>
      </w:r>
      <w:r>
        <w:rPr>
          <w:rFonts w:ascii="楷体" w:eastAsia="楷体" w:hAnsi="楷体" w:cs="楷体"/>
          <w:spacing w:val="-5"/>
          <w:sz w:val="24"/>
          <w:szCs w:val="24"/>
        </w:rPr>
        <w:t>。</w:t>
      </w:r>
    </w:p>
    <w:p w:rsidR="00A115BF" w:rsidRDefault="00A115BF">
      <w:pPr>
        <w:spacing w:line="374" w:lineRule="exact"/>
        <w:rPr>
          <w:rFonts w:ascii="楷体" w:eastAsia="楷体" w:hAnsi="楷体" w:cs="楷体"/>
          <w:sz w:val="24"/>
          <w:szCs w:val="24"/>
        </w:rPr>
        <w:sectPr w:rsidR="00A115BF">
          <w:type w:val="continuous"/>
          <w:pgSz w:w="11910" w:h="16840"/>
          <w:pgMar w:top="1580" w:right="1200" w:bottom="280" w:left="1280" w:header="720" w:footer="720" w:gutter="0"/>
          <w:cols w:num="2" w:space="720" w:equalWidth="0">
            <w:col w:w="1723" w:space="40"/>
            <w:col w:w="7667"/>
          </w:cols>
        </w:sectPr>
      </w:pPr>
    </w:p>
    <w:p w:rsidR="00A115BF" w:rsidRDefault="00646F36">
      <w:pPr>
        <w:pStyle w:val="a4"/>
        <w:numPr>
          <w:ilvl w:val="0"/>
          <w:numId w:val="24"/>
        </w:numPr>
        <w:tabs>
          <w:tab w:val="left" w:pos="746"/>
        </w:tabs>
        <w:spacing w:line="374" w:lineRule="exact"/>
        <w:ind w:left="745" w:hanging="477"/>
        <w:jc w:val="left"/>
        <w:rPr>
          <w:rFonts w:ascii="Times New Roman" w:eastAsia="Times New Roman" w:hAnsi="Times New Roman" w:cs="Times New Roman"/>
          <w:sz w:val="16"/>
          <w:szCs w:val="16"/>
        </w:rPr>
      </w:pPr>
      <w:r>
        <w:rPr>
          <w:rFonts w:eastAsiaTheme="minorHAnsi"/>
        </w:rPr>
        <w:pict>
          <v:shape id="_x0000_s3227" type="#_x0000_t202" style="position:absolute;left:0;text-align:left;margin-left:287.8pt;margin-top:10.7pt;width:12.85pt;height:6.4pt;z-index:-261352;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楷体" w:eastAsia="楷体" w:hAnsi="楷体" w:cs="楷体"/>
          <w:spacing w:val="3"/>
          <w:sz w:val="24"/>
          <w:szCs w:val="24"/>
        </w:rPr>
        <w:t>原子命题</w:t>
      </w:r>
      <w:r>
        <w:rPr>
          <w:rFonts w:ascii="Times New Roman" w:eastAsia="Times New Roman" w:hAnsi="Times New Roman" w:cs="Times New Roman"/>
          <w:i/>
          <w:spacing w:val="3"/>
          <w:sz w:val="24"/>
          <w:szCs w:val="24"/>
        </w:rPr>
        <w:t xml:space="preserve">p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楷体" w:eastAsia="楷体" w:hAnsi="楷体" w:cs="楷体"/>
          <w:sz w:val="24"/>
          <w:szCs w:val="24"/>
        </w:rPr>
        <w:t>不会出现在</w:t>
      </w:r>
      <w:r>
        <w:rPr>
          <w:rFonts w:ascii="Times New Roman" w:eastAsia="Times New Roman" w:hAnsi="Times New Roman" w:cs="Times New Roman"/>
          <w:sz w:val="24"/>
          <w:szCs w:val="24"/>
        </w:rPr>
        <w:t>SNF</w:t>
      </w:r>
      <w:r>
        <w:rPr>
          <w:rFonts w:ascii="Times New Roman" w:eastAsia="Times New Roman" w:hAnsi="Times New Roman" w:cs="Times New Roman"/>
          <w:i/>
          <w:position w:val="10"/>
          <w:sz w:val="16"/>
          <w:szCs w:val="16"/>
        </w:rPr>
        <w:t>g</w:t>
      </w:r>
    </w:p>
    <w:p w:rsidR="00A115BF" w:rsidRDefault="00646F36">
      <w:pPr>
        <w:pStyle w:val="a3"/>
        <w:spacing w:line="374" w:lineRule="exact"/>
        <w:ind w:left="-27"/>
        <w:rPr>
          <w:rFonts w:ascii="楷体" w:eastAsia="楷体" w:hAnsi="楷体" w:cs="楷体"/>
          <w:lang w:eastAsia="zh-CN"/>
        </w:rPr>
      </w:pPr>
      <w:r>
        <w:rPr>
          <w:spacing w:val="5"/>
          <w:lang w:eastAsia="zh-CN"/>
        </w:rPr>
        <w:br w:type="column"/>
      </w:r>
      <w:r>
        <w:rPr>
          <w:rFonts w:ascii="Euclid" w:eastAsia="Euclid" w:hAnsi="Euclid" w:cs="Euclid"/>
          <w:spacing w:val="5"/>
          <w:lang w:eastAsia="zh-CN"/>
        </w:rPr>
        <w:t>(</w:t>
      </w:r>
      <w:r>
        <w:rPr>
          <w:rFonts w:ascii="Arial" w:eastAsia="Arial" w:hAnsi="Arial" w:cs="Arial"/>
          <w:i/>
          <w:spacing w:val="5"/>
        </w:rPr>
        <w:t>ϕ</w:t>
      </w:r>
      <w:r>
        <w:rPr>
          <w:rFonts w:ascii="Euclid" w:eastAsia="Euclid" w:hAnsi="Euclid" w:cs="Euclid"/>
          <w:spacing w:val="5"/>
          <w:lang w:eastAsia="zh-CN"/>
        </w:rPr>
        <w:t>)</w:t>
      </w:r>
      <w:r>
        <w:rPr>
          <w:rFonts w:ascii="Euclid" w:eastAsia="Euclid" w:hAnsi="Euclid" w:cs="Euclid"/>
          <w:spacing w:val="-28"/>
          <w:lang w:eastAsia="zh-CN"/>
        </w:rPr>
        <w:t xml:space="preserve"> </w:t>
      </w:r>
      <w:r>
        <w:rPr>
          <w:rFonts w:ascii="楷体" w:eastAsia="楷体" w:hAnsi="楷体" w:cs="楷体"/>
          <w:lang w:eastAsia="zh-CN"/>
        </w:rPr>
        <w:t>中的子句蕴含式的左手边。</w:t>
      </w:r>
    </w:p>
    <w:p w:rsidR="00A115BF" w:rsidRDefault="00A115BF">
      <w:pPr>
        <w:spacing w:line="374" w:lineRule="exact"/>
        <w:rPr>
          <w:rFonts w:ascii="楷体" w:eastAsia="楷体" w:hAnsi="楷体" w:cs="楷体"/>
          <w:lang w:eastAsia="zh-CN"/>
        </w:rPr>
        <w:sectPr w:rsidR="00A115BF">
          <w:type w:val="continuous"/>
          <w:pgSz w:w="11910" w:h="16840"/>
          <w:pgMar w:top="1580" w:right="1200" w:bottom="280" w:left="1280" w:header="720" w:footer="720" w:gutter="0"/>
          <w:cols w:num="2" w:space="720" w:equalWidth="0">
            <w:col w:w="4733" w:space="40"/>
            <w:col w:w="4657"/>
          </w:cols>
        </w:sectPr>
      </w:pPr>
    </w:p>
    <w:p w:rsidR="00A115BF" w:rsidRDefault="00A115BF">
      <w:pPr>
        <w:spacing w:before="11"/>
        <w:rPr>
          <w:rFonts w:ascii="楷体" w:eastAsia="楷体" w:hAnsi="楷体" w:cs="楷体"/>
          <w:sz w:val="11"/>
          <w:szCs w:val="11"/>
          <w:lang w:eastAsia="zh-CN"/>
        </w:rPr>
      </w:pPr>
    </w:p>
    <w:p w:rsidR="00A115BF" w:rsidRDefault="00646F36">
      <w:pPr>
        <w:spacing w:before="26"/>
        <w:ind w:left="159" w:right="103"/>
        <w:rPr>
          <w:rFonts w:ascii="宋体" w:eastAsia="宋体" w:hAnsi="宋体" w:cs="宋体"/>
          <w:sz w:val="24"/>
          <w:szCs w:val="24"/>
          <w:lang w:eastAsia="zh-CN"/>
        </w:rPr>
      </w:pPr>
      <w:r>
        <w:rPr>
          <w:rFonts w:ascii="黑体" w:eastAsia="黑体" w:hAnsi="黑体" w:cs="黑体"/>
          <w:sz w:val="24"/>
          <w:szCs w:val="24"/>
          <w:lang w:eastAsia="zh-CN"/>
        </w:rPr>
        <w:t>证明</w:t>
      </w:r>
      <w:r>
        <w:rPr>
          <w:rFonts w:ascii="Times New Roman" w:eastAsia="Times New Roman" w:hAnsi="Times New Roman" w:cs="Times New Roman"/>
          <w:b/>
          <w:bCs/>
          <w:sz w:val="24"/>
          <w:szCs w:val="24"/>
          <w:lang w:eastAsia="zh-CN"/>
        </w:rPr>
        <w:t xml:space="preserve">.  </w:t>
      </w:r>
      <w:r>
        <w:rPr>
          <w:rFonts w:ascii="Times New Roman" w:eastAsia="Times New Roman" w:hAnsi="Times New Roman" w:cs="Times New Roman"/>
          <w:sz w:val="24"/>
          <w:szCs w:val="24"/>
          <w:lang w:eastAsia="zh-CN"/>
        </w:rPr>
        <w:t xml:space="preserve">(i) </w:t>
      </w:r>
      <w:r>
        <w:rPr>
          <w:rFonts w:ascii="宋体" w:eastAsia="宋体" w:hAnsi="宋体" w:cs="宋体"/>
          <w:sz w:val="24"/>
          <w:szCs w:val="24"/>
          <w:lang w:eastAsia="zh-CN"/>
        </w:rPr>
        <w:t>显然规则</w:t>
      </w:r>
      <w:r>
        <w:rPr>
          <w:rFonts w:ascii="Times New Roman" w:eastAsia="Times New Roman" w:hAnsi="Times New Roman" w:cs="Times New Roman"/>
          <w:b/>
          <w:bCs/>
          <w:sz w:val="24"/>
          <w:szCs w:val="24"/>
          <w:lang w:eastAsia="zh-CN"/>
        </w:rPr>
        <w:t xml:space="preserve">Trans(1) </w:t>
      </w:r>
      <w:r>
        <w:rPr>
          <w:rFonts w:ascii="宋体" w:eastAsia="宋体" w:hAnsi="宋体" w:cs="宋体"/>
          <w:spacing w:val="5"/>
          <w:sz w:val="24"/>
          <w:szCs w:val="24"/>
          <w:lang w:eastAsia="zh-CN"/>
        </w:rPr>
        <w:t>和</w:t>
      </w:r>
      <w:r>
        <w:rPr>
          <w:rFonts w:ascii="Times New Roman" w:eastAsia="Times New Roman" w:hAnsi="Times New Roman" w:cs="Times New Roman"/>
          <w:b/>
          <w:bCs/>
          <w:spacing w:val="5"/>
          <w:sz w:val="24"/>
          <w:szCs w:val="24"/>
          <w:lang w:eastAsia="zh-CN"/>
        </w:rPr>
        <w:t>Trans(2)</w:t>
      </w:r>
      <w:r>
        <w:rPr>
          <w:rFonts w:ascii="宋体" w:eastAsia="宋体" w:hAnsi="宋体" w:cs="宋体"/>
          <w:spacing w:val="5"/>
          <w:sz w:val="24"/>
          <w:szCs w:val="24"/>
          <w:lang w:eastAsia="zh-CN"/>
        </w:rPr>
        <w:t>为每一个</w:t>
      </w:r>
      <w:r>
        <w:rPr>
          <w:rFonts w:ascii="Times New Roman" w:eastAsia="Times New Roman" w:hAnsi="Times New Roman" w:cs="Times New Roman"/>
          <w:spacing w:val="5"/>
          <w:sz w:val="19"/>
          <w:szCs w:val="19"/>
          <w:lang w:eastAsia="zh-CN"/>
        </w:rPr>
        <w:t>E</w:t>
      </w:r>
      <w:r>
        <w:rPr>
          <w:rFonts w:ascii="宋体" w:eastAsia="宋体" w:hAnsi="宋体" w:cs="宋体"/>
          <w:spacing w:val="5"/>
          <w:sz w:val="24"/>
          <w:szCs w:val="24"/>
          <w:lang w:eastAsia="zh-CN"/>
        </w:rPr>
        <w:t>路径量词引入一个新的索引。</w:t>
      </w:r>
      <w:r>
        <w:rPr>
          <w:rFonts w:ascii="宋体" w:eastAsia="宋体" w:hAnsi="宋体" w:cs="宋体"/>
          <w:spacing w:val="-38"/>
          <w:sz w:val="24"/>
          <w:szCs w:val="24"/>
          <w:lang w:eastAsia="zh-CN"/>
        </w:rPr>
        <w:t xml:space="preserve"> </w:t>
      </w:r>
      <w:r>
        <w:rPr>
          <w:rFonts w:ascii="宋体" w:eastAsia="宋体" w:hAnsi="宋体" w:cs="宋体"/>
          <w:spacing w:val="3"/>
          <w:sz w:val="24"/>
          <w:szCs w:val="24"/>
          <w:lang w:eastAsia="zh-CN"/>
        </w:rPr>
        <w:t>此外，</w:t>
      </w:r>
    </w:p>
    <w:p w:rsidR="00A115BF" w:rsidRDefault="00646F36">
      <w:pPr>
        <w:pStyle w:val="a3"/>
        <w:spacing w:before="42"/>
        <w:ind w:left="159" w:right="103"/>
        <w:rPr>
          <w:rFonts w:ascii="宋体" w:eastAsia="宋体" w:hAnsi="宋体" w:cs="宋体"/>
          <w:lang w:eastAsia="zh-CN"/>
        </w:rPr>
      </w:pPr>
      <w:r>
        <w:rPr>
          <w:rFonts w:ascii="宋体" w:eastAsia="宋体" w:hAnsi="宋体" w:cs="宋体"/>
          <w:lang w:eastAsia="zh-CN"/>
        </w:rPr>
        <w:t>一旦路径量词</w:t>
      </w:r>
      <w:r>
        <w:rPr>
          <w:sz w:val="19"/>
          <w:szCs w:val="19"/>
          <w:lang w:eastAsia="zh-CN"/>
        </w:rPr>
        <w:t>E</w:t>
      </w:r>
      <w:r>
        <w:rPr>
          <w:rFonts w:ascii="宋体" w:eastAsia="宋体" w:hAnsi="宋体" w:cs="宋体"/>
          <w:lang w:eastAsia="zh-CN"/>
        </w:rPr>
        <w:t>被索引标记了，它就不会被其它索引标记。</w:t>
      </w:r>
    </w:p>
    <w:p w:rsidR="00A115BF" w:rsidRDefault="00646F36">
      <w:pPr>
        <w:pStyle w:val="a3"/>
        <w:spacing w:before="96"/>
        <w:ind w:left="640" w:right="103"/>
        <w:rPr>
          <w:rFonts w:ascii="宋体" w:eastAsia="宋体" w:hAnsi="宋体" w:cs="宋体"/>
          <w:lang w:eastAsia="zh-CN"/>
        </w:rPr>
      </w:pPr>
      <w:r>
        <w:rPr>
          <w:lang w:eastAsia="zh-CN"/>
        </w:rPr>
        <w:t xml:space="preserve">(ii) </w:t>
      </w:r>
      <w:r>
        <w:rPr>
          <w:rFonts w:ascii="宋体" w:eastAsia="宋体" w:hAnsi="宋体" w:cs="宋体"/>
          <w:spacing w:val="2"/>
          <w:lang w:eastAsia="zh-CN"/>
        </w:rPr>
        <w:t>由</w:t>
      </w:r>
      <w:r>
        <w:rPr>
          <w:spacing w:val="2"/>
          <w:lang w:eastAsia="zh-CN"/>
        </w:rPr>
        <w:t>(i)</w:t>
      </w:r>
      <w:r>
        <w:rPr>
          <w:rFonts w:ascii="宋体" w:eastAsia="宋体" w:hAnsi="宋体" w:cs="宋体"/>
          <w:spacing w:val="2"/>
          <w:lang w:eastAsia="zh-CN"/>
        </w:rPr>
        <w:t>可知，每个</w:t>
      </w:r>
      <w:r>
        <w:rPr>
          <w:spacing w:val="2"/>
          <w:sz w:val="19"/>
          <w:szCs w:val="19"/>
          <w:lang w:eastAsia="zh-CN"/>
        </w:rPr>
        <w:t>E</w:t>
      </w:r>
      <w:r>
        <w:rPr>
          <w:rFonts w:ascii="宋体" w:eastAsia="宋体" w:hAnsi="宋体" w:cs="宋体"/>
          <w:spacing w:val="2"/>
          <w:lang w:eastAsia="zh-CN"/>
        </w:rPr>
        <w:t>被唯一的索引标记。</w:t>
      </w:r>
      <w:r>
        <w:rPr>
          <w:rFonts w:ascii="宋体" w:eastAsia="宋体" w:hAnsi="宋体" w:cs="宋体"/>
          <w:spacing w:val="-63"/>
          <w:lang w:eastAsia="zh-CN"/>
        </w:rPr>
        <w:t xml:space="preserve"> </w:t>
      </w:r>
      <w:r>
        <w:rPr>
          <w:rFonts w:ascii="宋体" w:eastAsia="宋体" w:hAnsi="宋体" w:cs="宋体"/>
          <w:spacing w:val="6"/>
          <w:lang w:eastAsia="zh-CN"/>
        </w:rPr>
        <w:t>此外在转换过程中不会产生新的</w:t>
      </w:r>
      <w:r>
        <w:rPr>
          <w:spacing w:val="6"/>
          <w:sz w:val="19"/>
          <w:szCs w:val="19"/>
          <w:lang w:eastAsia="zh-CN"/>
        </w:rPr>
        <w:t>E</w:t>
      </w:r>
      <w:r>
        <w:rPr>
          <w:spacing w:val="6"/>
          <w:lang w:eastAsia="zh-CN"/>
        </w:rPr>
        <w:t>-</w:t>
      </w:r>
      <w:r>
        <w:rPr>
          <w:rFonts w:ascii="宋体" w:eastAsia="宋体" w:hAnsi="宋体" w:cs="宋体"/>
          <w:spacing w:val="6"/>
          <w:lang w:eastAsia="zh-CN"/>
        </w:rPr>
        <w:t>某时</w:t>
      </w:r>
    </w:p>
    <w:p w:rsidR="00A115BF" w:rsidRDefault="00646F36">
      <w:pPr>
        <w:pStyle w:val="a3"/>
        <w:spacing w:before="42"/>
        <w:ind w:left="159" w:right="103"/>
        <w:rPr>
          <w:rFonts w:ascii="宋体" w:eastAsia="宋体" w:hAnsi="宋体" w:cs="宋体"/>
          <w:lang w:eastAsia="zh-CN"/>
        </w:rPr>
      </w:pPr>
      <w:r>
        <w:pict>
          <v:group id="_x0000_s3218" style="position:absolute;left:0;text-align:left;margin-left:514.6pt;margin-top:28.7pt;width:8pt;height:8.55pt;z-index:3136;mso-position-horizontal-relative:page" coordorigin="10292,574" coordsize="160,171">
            <v:group id="_x0000_s3225" style="position:absolute;left:10296;top:578;width:2;height:163" coordorigin="10296,578" coordsize="2,163">
              <v:shape id="_x0000_s3226" style="position:absolute;left:10296;top:578;width:2;height:163" coordorigin="10296,578" coordsize="0,163" path="m10296,740r,-162e" filled="f" strokeweight=".14042mm">
                <v:path arrowok="t"/>
              </v:shape>
            </v:group>
            <v:group id="_x0000_s3223" style="position:absolute;left:10300;top:582;width:145;height:2" coordorigin="10300,582" coordsize="145,2">
              <v:shape id="_x0000_s3224" style="position:absolute;left:10300;top:582;width:145;height:2" coordorigin="10300,582" coordsize="145,0" path="m10300,582r144,e" filled="f" strokeweight=".14042mm">
                <v:path arrowok="t"/>
              </v:shape>
            </v:group>
            <v:group id="_x0000_s3221" style="position:absolute;left:10300;top:736;width:145;height:2" coordorigin="10300,736" coordsize="145,2">
              <v:shape id="_x0000_s3222" style="position:absolute;left:10300;top:736;width:145;height:2" coordorigin="10300,736" coordsize="145,0" path="m10300,736r144,e" filled="f" strokeweight=".14042mm">
                <v:path arrowok="t"/>
              </v:shape>
            </v:group>
            <v:group id="_x0000_s3219" style="position:absolute;left:10448;top:578;width:2;height:163" coordorigin="10448,578" coordsize="2,163">
              <v:shape id="_x0000_s3220" style="position:absolute;left:10448;top:578;width:2;height:163" coordorigin="10448,578" coordsize="0,163" path="m10448,740r,-162e" filled="f" strokeweight=".14042mm">
                <v:path arrowok="t"/>
              </v:shape>
            </v:group>
            <w10:wrap anchorx="page"/>
          </v:group>
        </w:pict>
      </w:r>
      <w:r>
        <w:rPr>
          <w:rFonts w:ascii="宋体" w:eastAsia="宋体" w:hAnsi="宋体" w:cs="宋体"/>
          <w:spacing w:val="-8"/>
          <w:lang w:eastAsia="zh-CN"/>
        </w:rPr>
        <w:t>子句。</w:t>
      </w:r>
      <w:r>
        <w:rPr>
          <w:rFonts w:ascii="宋体" w:eastAsia="宋体" w:hAnsi="宋体" w:cs="宋体"/>
          <w:spacing w:val="-91"/>
          <w:lang w:eastAsia="zh-CN"/>
        </w:rPr>
        <w:t xml:space="preserve"> </w:t>
      </w:r>
      <w:r>
        <w:rPr>
          <w:rFonts w:ascii="宋体" w:eastAsia="宋体" w:hAnsi="宋体" w:cs="宋体"/>
          <w:spacing w:val="-4"/>
          <w:lang w:eastAsia="zh-CN"/>
        </w:rPr>
        <w:t>因此结论成立。</w:t>
      </w:r>
    </w:p>
    <w:p w:rsidR="00A115BF" w:rsidRDefault="00A115BF">
      <w:pPr>
        <w:rPr>
          <w:rFonts w:ascii="宋体" w:eastAsia="宋体" w:hAnsi="宋体" w:cs="宋体"/>
          <w:lang w:eastAsia="zh-CN"/>
        </w:rPr>
        <w:sectPr w:rsidR="00A115BF">
          <w:type w:val="continuous"/>
          <w:pgSz w:w="11910" w:h="16840"/>
          <w:pgMar w:top="1580" w:right="1200" w:bottom="280" w:left="1280" w:header="720" w:footer="720" w:gutter="0"/>
          <w:cols w:space="720"/>
        </w:sectPr>
      </w:pPr>
    </w:p>
    <w:p w:rsidR="00A115BF" w:rsidRDefault="00646F36">
      <w:pPr>
        <w:pStyle w:val="a3"/>
        <w:spacing w:before="103"/>
        <w:ind w:left="640"/>
        <w:rPr>
          <w:rFonts w:cs="Times New Roman"/>
          <w:sz w:val="16"/>
          <w:szCs w:val="16"/>
          <w:lang w:eastAsia="zh-CN"/>
        </w:rPr>
      </w:pPr>
      <w:r>
        <w:pict>
          <v:shape id="_x0000_s3217" type="#_x0000_t202" style="position:absolute;left:0;text-align:left;margin-left:389.35pt;margin-top:17.25pt;width:12.85pt;height:6.4pt;z-index:-261328;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lang w:eastAsia="zh-CN"/>
        </w:rPr>
        <w:t>(iii)</w:t>
      </w:r>
      <w:r>
        <w:rPr>
          <w:spacing w:val="15"/>
          <w:lang w:eastAsia="zh-CN"/>
        </w:rPr>
        <w:t xml:space="preserve"> </w:t>
      </w:r>
      <w:r>
        <w:rPr>
          <w:rFonts w:ascii="宋体" w:eastAsia="宋体" w:hAnsi="宋体" w:cs="宋体"/>
          <w:spacing w:val="2"/>
          <w:lang w:eastAsia="zh-CN"/>
        </w:rPr>
        <w:t>从转换规则容易看出</w:t>
      </w:r>
      <w:r>
        <w:rPr>
          <w:rFonts w:ascii="Arial" w:eastAsia="Arial" w:hAnsi="Arial" w:cs="Arial"/>
          <w:i/>
          <w:spacing w:val="2"/>
        </w:rPr>
        <w:t>ϕ</w:t>
      </w:r>
      <w:r>
        <w:rPr>
          <w:rFonts w:ascii="宋体" w:eastAsia="宋体" w:hAnsi="宋体" w:cs="宋体"/>
          <w:spacing w:val="2"/>
          <w:lang w:eastAsia="zh-CN"/>
        </w:rPr>
        <w:t>中的原子命题不会出现在</w:t>
      </w:r>
      <w:r>
        <w:rPr>
          <w:spacing w:val="2"/>
          <w:lang w:eastAsia="zh-CN"/>
        </w:rPr>
        <w:t>SNF</w:t>
      </w:r>
      <w:r>
        <w:rPr>
          <w:rFonts w:cs="Times New Roman"/>
          <w:i/>
          <w:spacing w:val="2"/>
          <w:position w:val="10"/>
          <w:sz w:val="16"/>
          <w:szCs w:val="16"/>
          <w:lang w:eastAsia="zh-CN"/>
        </w:rPr>
        <w:t>g</w:t>
      </w:r>
    </w:p>
    <w:p w:rsidR="00A115BF" w:rsidRDefault="00646F36">
      <w:pPr>
        <w:pStyle w:val="a3"/>
        <w:spacing w:before="103"/>
        <w:ind w:left="-27"/>
        <w:rPr>
          <w:rFonts w:ascii="宋体" w:eastAsia="宋体" w:hAnsi="宋体" w:cs="宋体"/>
          <w:lang w:eastAsia="zh-CN"/>
        </w:rPr>
      </w:pPr>
      <w:r>
        <w:rPr>
          <w:spacing w:val="-4"/>
          <w:lang w:eastAsia="zh-CN"/>
        </w:rPr>
        <w:br w:type="column"/>
      </w:r>
      <w:r>
        <w:rPr>
          <w:rFonts w:ascii="宋体" w:eastAsia="宋体" w:hAnsi="宋体" w:cs="宋体"/>
          <w:spacing w:val="-4"/>
          <w:lang w:eastAsia="zh-CN"/>
        </w:rPr>
        <w:t>子句的左边。</w:t>
      </w:r>
    </w:p>
    <w:p w:rsidR="00A115BF" w:rsidRDefault="00A115BF">
      <w:pPr>
        <w:rPr>
          <w:rFonts w:ascii="宋体" w:eastAsia="宋体" w:hAnsi="宋体" w:cs="宋体"/>
          <w:lang w:eastAsia="zh-CN"/>
        </w:rPr>
        <w:sectPr w:rsidR="00A115BF">
          <w:type w:val="continuous"/>
          <w:pgSz w:w="11910" w:h="16840"/>
          <w:pgMar w:top="1580" w:right="1200" w:bottom="280" w:left="1280" w:header="720" w:footer="720" w:gutter="0"/>
          <w:cols w:num="2" w:space="720" w:equalWidth="0">
            <w:col w:w="6764" w:space="40"/>
            <w:col w:w="2626"/>
          </w:cols>
        </w:sectPr>
      </w:pPr>
    </w:p>
    <w:p w:rsidR="00A115BF" w:rsidRDefault="00A115BF">
      <w:pPr>
        <w:spacing w:before="3"/>
        <w:rPr>
          <w:rFonts w:ascii="宋体" w:eastAsia="宋体" w:hAnsi="宋体" w:cs="宋体"/>
          <w:sz w:val="17"/>
          <w:szCs w:val="17"/>
          <w:lang w:eastAsia="zh-CN"/>
        </w:rPr>
      </w:pPr>
    </w:p>
    <w:p w:rsidR="00A115BF" w:rsidRDefault="00646F36">
      <w:pPr>
        <w:spacing w:before="26"/>
        <w:ind w:left="640" w:right="103"/>
        <w:rPr>
          <w:rFonts w:ascii="宋体" w:eastAsia="宋体" w:hAnsi="宋体" w:cs="宋体"/>
          <w:sz w:val="24"/>
          <w:szCs w:val="24"/>
          <w:lang w:eastAsia="zh-CN"/>
        </w:rPr>
      </w:pPr>
      <w:r>
        <w:rPr>
          <w:rFonts w:ascii="宋体" w:eastAsia="宋体" w:hAnsi="宋体" w:cs="宋体"/>
          <w:spacing w:val="4"/>
          <w:sz w:val="24"/>
          <w:szCs w:val="24"/>
          <w:lang w:eastAsia="zh-CN"/>
        </w:rPr>
        <w:lastRenderedPageBreak/>
        <w:t>值得注意的是，每条转换规则的前件</w:t>
      </w:r>
      <w:r>
        <w:rPr>
          <w:rFonts w:ascii="Arial" w:eastAsia="Arial" w:hAnsi="Arial" w:cs="Arial"/>
          <w:i/>
          <w:spacing w:val="4"/>
          <w:sz w:val="24"/>
          <w:szCs w:val="24"/>
        </w:rPr>
        <w:t>ϕ</w:t>
      </w:r>
      <w:r>
        <w:rPr>
          <w:rFonts w:ascii="宋体" w:eastAsia="宋体" w:hAnsi="宋体" w:cs="宋体"/>
          <w:spacing w:val="4"/>
          <w:sz w:val="24"/>
          <w:szCs w:val="24"/>
          <w:lang w:eastAsia="zh-CN"/>
        </w:rPr>
        <w:t>和结果</w:t>
      </w:r>
      <w:r>
        <w:rPr>
          <w:rFonts w:ascii="Arial" w:eastAsia="Arial" w:hAnsi="Arial" w:cs="Arial"/>
          <w:i/>
          <w:spacing w:val="4"/>
          <w:sz w:val="24"/>
          <w:szCs w:val="24"/>
        </w:rPr>
        <w:t>ψ</w:t>
      </w:r>
      <w:r>
        <w:rPr>
          <w:rFonts w:ascii="宋体" w:eastAsia="宋体" w:hAnsi="宋体" w:cs="宋体"/>
          <w:spacing w:val="4"/>
          <w:sz w:val="24"/>
          <w:szCs w:val="24"/>
          <w:lang w:eastAsia="zh-CN"/>
        </w:rPr>
        <w:t>分别都是形如</w:t>
      </w:r>
      <w:r>
        <w:rPr>
          <w:rFonts w:ascii="Times New Roman" w:eastAsia="Times New Roman" w:hAnsi="Times New Roman" w:cs="Times New Roman"/>
          <w:spacing w:val="4"/>
          <w:sz w:val="19"/>
          <w:szCs w:val="19"/>
          <w:lang w:eastAsia="zh-CN"/>
        </w:rPr>
        <w:t>AG</w:t>
      </w:r>
      <w:r>
        <w:rPr>
          <w:rFonts w:ascii="Arial" w:eastAsia="Arial" w:hAnsi="Arial" w:cs="Arial"/>
          <w:i/>
          <w:spacing w:val="4"/>
          <w:sz w:val="24"/>
          <w:szCs w:val="24"/>
        </w:rPr>
        <w:t>ϕ</w:t>
      </w:r>
      <w:r>
        <w:rPr>
          <w:rFonts w:ascii="Arial" w:eastAsia="Arial" w:hAnsi="Arial" w:cs="Arial"/>
          <w:i/>
          <w:spacing w:val="50"/>
          <w:sz w:val="24"/>
          <w:szCs w:val="24"/>
          <w:lang w:eastAsia="zh-CN"/>
        </w:rPr>
        <w:t xml:space="preserve"> </w:t>
      </w:r>
      <w:r>
        <w:rPr>
          <w:rFonts w:ascii="宋体" w:eastAsia="宋体" w:hAnsi="宋体" w:cs="宋体"/>
          <w:spacing w:val="3"/>
          <w:sz w:val="24"/>
          <w:szCs w:val="24"/>
          <w:lang w:eastAsia="zh-CN"/>
        </w:rPr>
        <w:t>和</w:t>
      </w:r>
      <w:r>
        <w:rPr>
          <w:rFonts w:ascii="Times New Roman" w:eastAsia="Times New Roman" w:hAnsi="Times New Roman" w:cs="Times New Roman"/>
          <w:spacing w:val="3"/>
          <w:sz w:val="19"/>
          <w:szCs w:val="19"/>
          <w:lang w:eastAsia="zh-CN"/>
        </w:rPr>
        <w:t>AG</w:t>
      </w:r>
      <w:r>
        <w:rPr>
          <w:rFonts w:ascii="Arial" w:eastAsia="Arial" w:hAnsi="Arial" w:cs="Arial"/>
          <w:i/>
          <w:spacing w:val="3"/>
          <w:sz w:val="24"/>
          <w:szCs w:val="24"/>
        </w:rPr>
        <w:t>ψ</w:t>
      </w:r>
      <w:r>
        <w:rPr>
          <w:rFonts w:ascii="宋体" w:eastAsia="宋体" w:hAnsi="宋体" w:cs="宋体"/>
          <w:spacing w:val="3"/>
          <w:sz w:val="24"/>
          <w:szCs w:val="24"/>
          <w:lang w:eastAsia="zh-CN"/>
        </w:rPr>
        <w:t>的公式。</w:t>
      </w:r>
    </w:p>
    <w:p w:rsidR="00A115BF" w:rsidRDefault="00A115BF">
      <w:pPr>
        <w:rPr>
          <w:rFonts w:ascii="宋体" w:eastAsia="宋体" w:hAnsi="宋体" w:cs="宋体"/>
          <w:sz w:val="24"/>
          <w:szCs w:val="24"/>
          <w:lang w:eastAsia="zh-CN"/>
        </w:rPr>
        <w:sectPr w:rsidR="00A115BF">
          <w:type w:val="continuous"/>
          <w:pgSz w:w="11910" w:h="16840"/>
          <w:pgMar w:top="1580" w:right="1200" w:bottom="280" w:left="1280" w:header="720" w:footer="720" w:gutter="0"/>
          <w:cols w:space="720"/>
        </w:sectPr>
      </w:pPr>
    </w:p>
    <w:p w:rsidR="00A115BF" w:rsidRDefault="00646F36">
      <w:pPr>
        <w:spacing w:before="43"/>
        <w:ind w:left="160"/>
        <w:rPr>
          <w:rFonts w:ascii="Times New Roman" w:eastAsia="Times New Roman" w:hAnsi="Times New Roman" w:cs="Times New Roman"/>
          <w:sz w:val="16"/>
          <w:szCs w:val="16"/>
          <w:lang w:eastAsia="zh-CN"/>
        </w:rPr>
      </w:pPr>
      <w:r>
        <w:rPr>
          <w:rFonts w:eastAsiaTheme="minorHAnsi"/>
        </w:rPr>
        <w:pict>
          <v:shape id="_x0000_s3216" type="#_x0000_t202" style="position:absolute;left:0;text-align:left;margin-left:257.8pt;margin-top:14.25pt;width:12.85pt;height:6.4pt;z-index:-261304;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pacing w:val="4"/>
          <w:sz w:val="24"/>
          <w:szCs w:val="24"/>
          <w:lang w:eastAsia="zh-CN"/>
        </w:rPr>
        <w:t>此外，由规则</w:t>
      </w:r>
      <w:r>
        <w:rPr>
          <w:rFonts w:ascii="Times New Roman" w:eastAsia="Times New Roman" w:hAnsi="Times New Roman" w:cs="Times New Roman"/>
          <w:b/>
          <w:bCs/>
          <w:spacing w:val="4"/>
          <w:sz w:val="24"/>
          <w:szCs w:val="24"/>
          <w:lang w:eastAsia="zh-CN"/>
        </w:rPr>
        <w:t>Trans(11)</w:t>
      </w:r>
      <w:r>
        <w:rPr>
          <w:rFonts w:ascii="宋体" w:eastAsia="宋体" w:hAnsi="宋体" w:cs="宋体"/>
          <w:spacing w:val="4"/>
          <w:sz w:val="24"/>
          <w:szCs w:val="24"/>
          <w:lang w:eastAsia="zh-CN"/>
        </w:rPr>
        <w:t>可知在</w:t>
      </w:r>
      <w:r>
        <w:rPr>
          <w:rFonts w:ascii="Times New Roman" w:eastAsia="Times New Roman" w:hAnsi="Times New Roman" w:cs="Times New Roman"/>
          <w:spacing w:val="4"/>
          <w:sz w:val="24"/>
          <w:szCs w:val="24"/>
          <w:lang w:eastAsia="zh-CN"/>
        </w:rPr>
        <w:t>SNF</w:t>
      </w:r>
      <w:r>
        <w:rPr>
          <w:rFonts w:ascii="Times New Roman" w:eastAsia="Times New Roman" w:hAnsi="Times New Roman" w:cs="Times New Roman"/>
          <w:i/>
          <w:spacing w:val="4"/>
          <w:position w:val="10"/>
          <w:sz w:val="16"/>
          <w:szCs w:val="16"/>
          <w:lang w:eastAsia="zh-CN"/>
        </w:rPr>
        <w:t>g</w:t>
      </w:r>
    </w:p>
    <w:p w:rsidR="00A115BF" w:rsidRDefault="00646F36">
      <w:pPr>
        <w:pStyle w:val="a3"/>
        <w:spacing w:before="43"/>
        <w:ind w:left="-27"/>
        <w:rPr>
          <w:rFonts w:ascii="宋体" w:eastAsia="宋体" w:hAnsi="宋体" w:cs="宋体"/>
          <w:lang w:eastAsia="zh-CN"/>
        </w:rPr>
      </w:pPr>
      <w:r>
        <w:rPr>
          <w:spacing w:val="9"/>
          <w:lang w:eastAsia="zh-CN"/>
        </w:rPr>
        <w:br w:type="column"/>
      </w:r>
      <w:r>
        <w:rPr>
          <w:rFonts w:ascii="Euclid" w:eastAsia="Euclid" w:hAnsi="Euclid" w:cs="Euclid"/>
          <w:spacing w:val="9"/>
          <w:lang w:eastAsia="zh-CN"/>
        </w:rPr>
        <w:t>(</w:t>
      </w:r>
      <w:r>
        <w:rPr>
          <w:rFonts w:ascii="Arial" w:eastAsia="Arial" w:hAnsi="Arial" w:cs="Arial"/>
          <w:i/>
          <w:spacing w:val="9"/>
        </w:rPr>
        <w:t>ϕ</w:t>
      </w:r>
      <w:r>
        <w:rPr>
          <w:rFonts w:ascii="Euclid" w:eastAsia="Euclid" w:hAnsi="Euclid" w:cs="Euclid"/>
          <w:spacing w:val="9"/>
          <w:lang w:eastAsia="zh-CN"/>
        </w:rPr>
        <w:t>)</w:t>
      </w:r>
      <w:r>
        <w:rPr>
          <w:rFonts w:ascii="宋体" w:eastAsia="宋体" w:hAnsi="宋体" w:cs="宋体"/>
          <w:spacing w:val="9"/>
          <w:lang w:eastAsia="zh-CN"/>
        </w:rPr>
        <w:t>中，</w:t>
      </w:r>
      <w:r>
        <w:rPr>
          <w:spacing w:val="9"/>
          <w:sz w:val="19"/>
          <w:szCs w:val="19"/>
          <w:lang w:eastAsia="zh-CN"/>
        </w:rPr>
        <w:t>E</w:t>
      </w:r>
      <w:r>
        <w:rPr>
          <w:spacing w:val="9"/>
          <w:lang w:eastAsia="zh-CN"/>
        </w:rPr>
        <w:t>-</w:t>
      </w:r>
      <w:r>
        <w:rPr>
          <w:rFonts w:ascii="宋体" w:eastAsia="宋体" w:hAnsi="宋体" w:cs="宋体"/>
          <w:spacing w:val="9"/>
          <w:lang w:eastAsia="zh-CN"/>
        </w:rPr>
        <w:t>某时子句和</w:t>
      </w:r>
      <w:r>
        <w:rPr>
          <w:spacing w:val="9"/>
          <w:sz w:val="19"/>
          <w:szCs w:val="19"/>
          <w:lang w:eastAsia="zh-CN"/>
        </w:rPr>
        <w:t>E</w:t>
      </w:r>
      <w:r>
        <w:rPr>
          <w:spacing w:val="9"/>
          <w:lang w:eastAsia="zh-CN"/>
        </w:rPr>
        <w:t>-</w:t>
      </w:r>
      <w:r>
        <w:rPr>
          <w:rFonts w:ascii="宋体" w:eastAsia="宋体" w:hAnsi="宋体" w:cs="宋体"/>
          <w:spacing w:val="9"/>
          <w:lang w:eastAsia="zh-CN"/>
        </w:rPr>
        <w:t>步子句可能有相同的索</w:t>
      </w:r>
    </w:p>
    <w:p w:rsidR="00A115BF" w:rsidRDefault="00A115BF">
      <w:pPr>
        <w:rPr>
          <w:rFonts w:ascii="宋体" w:eastAsia="宋体" w:hAnsi="宋体" w:cs="宋体"/>
          <w:lang w:eastAsia="zh-CN"/>
        </w:rPr>
        <w:sectPr w:rsidR="00A115BF">
          <w:type w:val="continuous"/>
          <w:pgSz w:w="11910" w:h="16840"/>
          <w:pgMar w:top="1580" w:right="1200" w:bottom="280" w:left="1280" w:header="720" w:footer="720" w:gutter="0"/>
          <w:cols w:num="2" w:space="720" w:equalWidth="0">
            <w:col w:w="4133" w:space="40"/>
            <w:col w:w="5257"/>
          </w:cols>
        </w:sectPr>
      </w:pPr>
    </w:p>
    <w:p w:rsidR="00A115BF" w:rsidRDefault="00A115BF">
      <w:pPr>
        <w:spacing w:before="4"/>
        <w:rPr>
          <w:rFonts w:ascii="宋体" w:eastAsia="宋体" w:hAnsi="宋体" w:cs="宋体"/>
          <w:sz w:val="20"/>
          <w:szCs w:val="20"/>
          <w:lang w:eastAsia="zh-CN"/>
        </w:rPr>
      </w:pPr>
    </w:p>
    <w:p w:rsidR="00A115BF" w:rsidRDefault="00646F36">
      <w:pPr>
        <w:pStyle w:val="a3"/>
        <w:spacing w:before="26"/>
        <w:ind w:left="120"/>
        <w:rPr>
          <w:rFonts w:ascii="宋体" w:eastAsia="宋体" w:hAnsi="宋体" w:cs="宋体"/>
          <w:lang w:eastAsia="zh-CN"/>
        </w:rPr>
      </w:pPr>
      <w:r>
        <w:rPr>
          <w:rFonts w:ascii="宋体" w:eastAsia="宋体" w:hAnsi="宋体" w:cs="宋体"/>
          <w:spacing w:val="-11"/>
          <w:lang w:eastAsia="zh-CN"/>
        </w:rPr>
        <w:t>引。</w:t>
      </w:r>
    </w:p>
    <w:p w:rsidR="00A115BF" w:rsidRDefault="00646F36">
      <w:pPr>
        <w:pStyle w:val="a3"/>
        <w:spacing w:before="107"/>
        <w:ind w:left="600"/>
        <w:rPr>
          <w:rFonts w:ascii="宋体" w:eastAsia="宋体" w:hAnsi="宋体" w:cs="宋体"/>
          <w:lang w:eastAsia="zh-CN"/>
        </w:rPr>
      </w:pPr>
      <w:r>
        <w:rPr>
          <w:rFonts w:ascii="宋体" w:eastAsia="宋体" w:hAnsi="宋体" w:cs="宋体"/>
          <w:lang w:eastAsia="zh-CN"/>
        </w:rPr>
        <w:t>下面通过一个简单的例子</w:t>
      </w:r>
      <w:hyperlink w:anchor="_bookmark212" w:history="1">
        <w:r>
          <w:rPr>
            <w:position w:val="9"/>
            <w:sz w:val="16"/>
            <w:szCs w:val="16"/>
            <w:lang w:eastAsia="zh-CN"/>
          </w:rPr>
          <w:t>[98</w:t>
        </w:r>
      </w:hyperlink>
      <w:r>
        <w:rPr>
          <w:position w:val="9"/>
          <w:sz w:val="16"/>
          <w:szCs w:val="16"/>
          <w:lang w:eastAsia="zh-CN"/>
        </w:rPr>
        <w:t>]</w:t>
      </w:r>
      <w:r>
        <w:rPr>
          <w:rFonts w:ascii="宋体" w:eastAsia="宋体" w:hAnsi="宋体" w:cs="宋体"/>
          <w:lang w:eastAsia="zh-CN"/>
        </w:rPr>
        <w:t>来展示上述转换步骤：</w:t>
      </w:r>
    </w:p>
    <w:p w:rsidR="00A115BF" w:rsidRDefault="00A115BF">
      <w:pPr>
        <w:spacing w:before="12"/>
        <w:rPr>
          <w:rFonts w:ascii="宋体" w:eastAsia="宋体" w:hAnsi="宋体" w:cs="宋体"/>
          <w:sz w:val="14"/>
          <w:szCs w:val="14"/>
          <w:lang w:eastAsia="zh-CN"/>
        </w:rPr>
      </w:pPr>
    </w:p>
    <w:p w:rsidR="00A115BF" w:rsidRDefault="00A115BF">
      <w:pPr>
        <w:rPr>
          <w:rFonts w:ascii="宋体" w:eastAsia="宋体" w:hAnsi="宋体" w:cs="宋体"/>
          <w:sz w:val="14"/>
          <w:szCs w:val="14"/>
          <w:lang w:eastAsia="zh-CN"/>
        </w:rPr>
        <w:sectPr w:rsidR="00A115BF">
          <w:headerReference w:type="default" r:id="rId53"/>
          <w:pgSz w:w="11910" w:h="16840"/>
          <w:pgMar w:top="1460" w:right="1260" w:bottom="1360" w:left="1320" w:header="1198" w:footer="1160" w:gutter="0"/>
          <w:cols w:space="720"/>
        </w:sectPr>
      </w:pPr>
    </w:p>
    <w:p w:rsidR="00A115BF" w:rsidRDefault="00646F36">
      <w:pPr>
        <w:spacing w:before="44"/>
        <w:ind w:left="119"/>
        <w:rPr>
          <w:rFonts w:ascii="Times New Roman" w:eastAsia="Times New Roman" w:hAnsi="Times New Roman" w:cs="Times New Roman"/>
          <w:sz w:val="16"/>
          <w:szCs w:val="16"/>
          <w:lang w:eastAsia="zh-CN"/>
        </w:rPr>
      </w:pPr>
      <w:r>
        <w:rPr>
          <w:rFonts w:eastAsiaTheme="minorHAnsi"/>
        </w:rPr>
        <w:pict>
          <v:shape id="_x0000_s3215" type="#_x0000_t202" style="position:absolute;left:0;text-align:left;margin-left:375.2pt;margin-top:14.3pt;width:12.85pt;height:6.4pt;z-index:-261256;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bookmarkStart w:id="53" w:name="_bookmark31"/>
      <w:bookmarkEnd w:id="53"/>
      <w:r>
        <w:rPr>
          <w:rFonts w:ascii="黑体" w:eastAsia="黑体" w:hAnsi="黑体" w:cs="黑体"/>
          <w:sz w:val="24"/>
          <w:szCs w:val="24"/>
          <w:lang w:eastAsia="zh-CN"/>
        </w:rPr>
        <w:t>例</w:t>
      </w:r>
      <w:r>
        <w:rPr>
          <w:rFonts w:ascii="黑体" w:eastAsia="黑体" w:hAnsi="黑体" w:cs="黑体"/>
          <w:spacing w:val="-43"/>
          <w:sz w:val="24"/>
          <w:szCs w:val="24"/>
          <w:lang w:eastAsia="zh-CN"/>
        </w:rPr>
        <w:t xml:space="preserve"> </w:t>
      </w:r>
      <w:r>
        <w:rPr>
          <w:rFonts w:ascii="Times New Roman" w:eastAsia="Times New Roman" w:hAnsi="Times New Roman" w:cs="Times New Roman"/>
          <w:b/>
          <w:bCs/>
          <w:sz w:val="24"/>
          <w:szCs w:val="24"/>
          <w:lang w:eastAsia="zh-CN"/>
        </w:rPr>
        <w:t xml:space="preserve">2.2. </w:t>
      </w:r>
      <w:r>
        <w:rPr>
          <w:rFonts w:ascii="Times New Roman" w:eastAsia="Times New Roman" w:hAnsi="Times New Roman" w:cs="Times New Roman"/>
          <w:b/>
          <w:bCs/>
          <w:spacing w:val="7"/>
          <w:sz w:val="24"/>
          <w:szCs w:val="24"/>
          <w:lang w:eastAsia="zh-CN"/>
        </w:rPr>
        <w:t xml:space="preserve"> </w:t>
      </w:r>
      <w:r>
        <w:rPr>
          <w:rFonts w:ascii="宋体" w:eastAsia="宋体" w:hAnsi="宋体" w:cs="宋体"/>
          <w:sz w:val="24"/>
          <w:szCs w:val="24"/>
          <w:lang w:eastAsia="zh-CN"/>
        </w:rPr>
        <w:t>令</w:t>
      </w:r>
      <w:r>
        <w:rPr>
          <w:rFonts w:ascii="Arial" w:eastAsia="Arial" w:hAnsi="Arial" w:cs="Arial"/>
          <w:i/>
          <w:sz w:val="24"/>
          <w:szCs w:val="24"/>
        </w:rPr>
        <w:t>ϕ</w:t>
      </w:r>
      <w:r>
        <w:rPr>
          <w:rFonts w:ascii="Arial" w:eastAsia="Arial" w:hAnsi="Arial" w:cs="Arial"/>
          <w:i/>
          <w:spacing w:val="26"/>
          <w:sz w:val="24"/>
          <w:szCs w:val="24"/>
          <w:lang w:eastAsia="zh-CN"/>
        </w:rPr>
        <w:t xml:space="preserve"> </w:t>
      </w:r>
      <w:r>
        <w:rPr>
          <w:rFonts w:ascii="Euclid" w:eastAsia="Euclid" w:hAnsi="Euclid" w:cs="Euclid"/>
          <w:sz w:val="24"/>
          <w:szCs w:val="24"/>
          <w:lang w:eastAsia="zh-CN"/>
        </w:rPr>
        <w:t>=</w:t>
      </w:r>
      <w:r>
        <w:rPr>
          <w:rFonts w:ascii="Euclid" w:eastAsia="Euclid" w:hAnsi="Euclid" w:cs="Euclid"/>
          <w:spacing w:val="-12"/>
          <w:sz w:val="24"/>
          <w:szCs w:val="24"/>
          <w:lang w:eastAsia="zh-CN"/>
        </w:rPr>
        <w:t xml:space="preserve"> </w:t>
      </w:r>
      <w:r>
        <w:rPr>
          <w:rFonts w:ascii="Cambria" w:eastAsia="Cambria" w:hAnsi="Cambria" w:cs="Cambria"/>
          <w:spacing w:val="5"/>
          <w:sz w:val="24"/>
          <w:szCs w:val="24"/>
          <w:lang w:eastAsia="zh-CN"/>
        </w:rPr>
        <w:t>¬</w:t>
      </w:r>
      <w:r>
        <w:rPr>
          <w:rFonts w:ascii="Times New Roman" w:eastAsia="Times New Roman" w:hAnsi="Times New Roman" w:cs="Times New Roman"/>
          <w:spacing w:val="5"/>
          <w:sz w:val="19"/>
          <w:szCs w:val="19"/>
          <w:lang w:eastAsia="zh-CN"/>
        </w:rPr>
        <w:t>AF</w:t>
      </w:r>
      <w:r>
        <w:rPr>
          <w:rFonts w:ascii="Times New Roman" w:eastAsia="Times New Roman" w:hAnsi="Times New Roman" w:cs="Times New Roman"/>
          <w:spacing w:val="-18"/>
          <w:sz w:val="19"/>
          <w:szCs w:val="19"/>
          <w:lang w:eastAsia="zh-CN"/>
        </w:rPr>
        <w:t xml:space="preserve"> </w:t>
      </w:r>
      <w:r>
        <w:rPr>
          <w:rFonts w:ascii="Times New Roman" w:eastAsia="Times New Roman" w:hAnsi="Times New Roman" w:cs="Times New Roman"/>
          <w:i/>
          <w:sz w:val="24"/>
          <w:szCs w:val="24"/>
          <w:lang w:eastAsia="zh-CN"/>
        </w:rPr>
        <w:t>p</w:t>
      </w:r>
      <w:r>
        <w:rPr>
          <w:rFonts w:ascii="Times New Roman" w:eastAsia="Times New Roman" w:hAnsi="Times New Roman" w:cs="Times New Roman"/>
          <w:i/>
          <w:spacing w:val="-18"/>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3"/>
          <w:sz w:val="24"/>
          <w:szCs w:val="24"/>
          <w:lang w:eastAsia="zh-CN"/>
        </w:rPr>
        <w:t xml:space="preserve"> </w:t>
      </w:r>
      <w:r>
        <w:rPr>
          <w:rFonts w:ascii="Times New Roman" w:eastAsia="Times New Roman" w:hAnsi="Times New Roman" w:cs="Times New Roman"/>
          <w:spacing w:val="8"/>
          <w:sz w:val="19"/>
          <w:szCs w:val="19"/>
          <w:lang w:eastAsia="zh-CN"/>
        </w:rPr>
        <w:t>AF</w:t>
      </w:r>
      <w:r>
        <w:rPr>
          <w:rFonts w:ascii="Euclid" w:eastAsia="Euclid" w:hAnsi="Euclid" w:cs="Euclid"/>
          <w:spacing w:val="8"/>
          <w:sz w:val="24"/>
          <w:szCs w:val="24"/>
          <w:lang w:eastAsia="zh-CN"/>
        </w:rPr>
        <w:t>(</w:t>
      </w:r>
      <w:r>
        <w:rPr>
          <w:rFonts w:ascii="Times New Roman" w:eastAsia="Times New Roman" w:hAnsi="Times New Roman" w:cs="Times New Roman"/>
          <w:i/>
          <w:spacing w:val="8"/>
          <w:sz w:val="24"/>
          <w:szCs w:val="24"/>
          <w:lang w:eastAsia="zh-CN"/>
        </w:rPr>
        <w:t>p</w:t>
      </w:r>
      <w:r>
        <w:rPr>
          <w:rFonts w:ascii="Times New Roman" w:eastAsia="Times New Roman" w:hAnsi="Times New Roman" w:cs="Times New Roman"/>
          <w:i/>
          <w:spacing w:val="-18"/>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1"/>
          <w:sz w:val="24"/>
          <w:szCs w:val="24"/>
          <w:lang w:eastAsia="zh-CN"/>
        </w:rPr>
        <w:t xml:space="preserve"> </w:t>
      </w:r>
      <w:r>
        <w:rPr>
          <w:rFonts w:ascii="Cambria" w:eastAsia="Cambria" w:hAnsi="Cambria" w:cs="Cambria"/>
          <w:spacing w:val="3"/>
          <w:sz w:val="24"/>
          <w:szCs w:val="24"/>
          <w:lang w:eastAsia="zh-CN"/>
        </w:rPr>
        <w:t>⊤</w:t>
      </w:r>
      <w:r>
        <w:rPr>
          <w:rFonts w:ascii="Euclid" w:eastAsia="Euclid" w:hAnsi="Euclid" w:cs="Euclid"/>
          <w:spacing w:val="3"/>
          <w:sz w:val="24"/>
          <w:szCs w:val="24"/>
          <w:lang w:eastAsia="zh-CN"/>
        </w:rPr>
        <w:t>)</w:t>
      </w:r>
      <w:r>
        <w:rPr>
          <w:rFonts w:ascii="宋体" w:eastAsia="宋体" w:hAnsi="宋体" w:cs="宋体"/>
          <w:spacing w:val="3"/>
          <w:sz w:val="24"/>
          <w:szCs w:val="24"/>
          <w:lang w:eastAsia="zh-CN"/>
        </w:rPr>
        <w:t>，下面给出将</w:t>
      </w:r>
      <w:r>
        <w:rPr>
          <w:rFonts w:ascii="Arial" w:eastAsia="Arial" w:hAnsi="Arial" w:cs="Arial"/>
          <w:i/>
          <w:spacing w:val="3"/>
          <w:sz w:val="24"/>
          <w:szCs w:val="24"/>
        </w:rPr>
        <w:t>ϕ</w:t>
      </w:r>
      <w:r>
        <w:rPr>
          <w:rFonts w:ascii="宋体" w:eastAsia="宋体" w:hAnsi="宋体" w:cs="宋体"/>
          <w:spacing w:val="3"/>
          <w:sz w:val="24"/>
          <w:szCs w:val="24"/>
          <w:lang w:eastAsia="zh-CN"/>
        </w:rPr>
        <w:t>转换为</w:t>
      </w:r>
      <w:r>
        <w:rPr>
          <w:rFonts w:ascii="Times New Roman" w:eastAsia="Times New Roman" w:hAnsi="Times New Roman" w:cs="Times New Roman"/>
          <w:spacing w:val="3"/>
          <w:sz w:val="24"/>
          <w:szCs w:val="24"/>
          <w:lang w:eastAsia="zh-CN"/>
        </w:rPr>
        <w:t>SNF</w:t>
      </w:r>
      <w:r>
        <w:rPr>
          <w:rFonts w:ascii="Times New Roman" w:eastAsia="Times New Roman" w:hAnsi="Times New Roman" w:cs="Times New Roman"/>
          <w:i/>
          <w:spacing w:val="3"/>
          <w:position w:val="10"/>
          <w:sz w:val="16"/>
          <w:szCs w:val="16"/>
          <w:lang w:eastAsia="zh-CN"/>
        </w:rPr>
        <w:t>g</w:t>
      </w:r>
    </w:p>
    <w:p w:rsidR="00A115BF" w:rsidRDefault="00646F36">
      <w:pPr>
        <w:pStyle w:val="a3"/>
        <w:spacing w:before="44"/>
        <w:ind w:left="-27"/>
        <w:rPr>
          <w:rFonts w:ascii="宋体" w:eastAsia="宋体" w:hAnsi="宋体" w:cs="宋体"/>
          <w:lang w:eastAsia="zh-CN"/>
        </w:rPr>
      </w:pPr>
      <w:r>
        <w:rPr>
          <w:spacing w:val="-4"/>
          <w:lang w:eastAsia="zh-CN"/>
        </w:rPr>
        <w:br w:type="column"/>
      </w:r>
      <w:r>
        <w:rPr>
          <w:rFonts w:ascii="宋体" w:eastAsia="宋体" w:hAnsi="宋体" w:cs="宋体"/>
          <w:spacing w:val="-4"/>
          <w:lang w:eastAsia="zh-CN"/>
        </w:rPr>
        <w:t>的详细步骤。</w:t>
      </w:r>
    </w:p>
    <w:p w:rsidR="00A115BF" w:rsidRDefault="00A115BF">
      <w:pPr>
        <w:rPr>
          <w:rFonts w:ascii="宋体" w:eastAsia="宋体" w:hAnsi="宋体" w:cs="宋体"/>
          <w:lang w:eastAsia="zh-CN"/>
        </w:rPr>
        <w:sectPr w:rsidR="00A115BF">
          <w:type w:val="continuous"/>
          <w:pgSz w:w="11910" w:h="16840"/>
          <w:pgMar w:top="1580" w:right="1260" w:bottom="280" w:left="1320" w:header="720" w:footer="720" w:gutter="0"/>
          <w:cols w:num="2" w:space="720" w:equalWidth="0">
            <w:col w:w="6441" w:space="40"/>
            <w:col w:w="2849"/>
          </w:cols>
        </w:sectPr>
      </w:pPr>
    </w:p>
    <w:p w:rsidR="00A115BF" w:rsidRDefault="00646F36">
      <w:pPr>
        <w:spacing w:before="19"/>
        <w:ind w:left="600"/>
        <w:rPr>
          <w:rFonts w:ascii="宋体" w:eastAsia="宋体" w:hAnsi="宋体" w:cs="宋体"/>
          <w:sz w:val="24"/>
          <w:szCs w:val="24"/>
          <w:lang w:eastAsia="zh-CN"/>
        </w:rPr>
      </w:pPr>
      <w:r>
        <w:rPr>
          <w:rFonts w:ascii="Times New Roman" w:eastAsia="Times New Roman" w:hAnsi="Times New Roman" w:cs="Times New Roman"/>
          <w:w w:val="105"/>
          <w:sz w:val="24"/>
          <w:szCs w:val="24"/>
          <w:lang w:eastAsia="zh-CN"/>
        </w:rPr>
        <w:t>(1)</w:t>
      </w:r>
      <w:r>
        <w:rPr>
          <w:rFonts w:ascii="Times New Roman" w:eastAsia="Times New Roman" w:hAnsi="Times New Roman" w:cs="Times New Roman"/>
          <w:spacing w:val="-40"/>
          <w:w w:val="105"/>
          <w:sz w:val="24"/>
          <w:szCs w:val="24"/>
          <w:lang w:eastAsia="zh-CN"/>
        </w:rPr>
        <w:t xml:space="preserve"> </w:t>
      </w:r>
      <w:r>
        <w:rPr>
          <w:rFonts w:ascii="宋体" w:eastAsia="宋体" w:hAnsi="宋体" w:cs="宋体"/>
          <w:spacing w:val="2"/>
          <w:w w:val="105"/>
          <w:sz w:val="24"/>
          <w:szCs w:val="24"/>
          <w:lang w:eastAsia="zh-CN"/>
        </w:rPr>
        <w:t>将公式</w:t>
      </w:r>
      <w:r>
        <w:rPr>
          <w:rFonts w:ascii="Arial" w:eastAsia="Arial" w:hAnsi="Arial" w:cs="Arial"/>
          <w:i/>
          <w:spacing w:val="2"/>
          <w:w w:val="105"/>
          <w:sz w:val="24"/>
          <w:szCs w:val="24"/>
        </w:rPr>
        <w:t>ϕ</w:t>
      </w:r>
      <w:r>
        <w:rPr>
          <w:rFonts w:ascii="宋体" w:eastAsia="宋体" w:hAnsi="宋体" w:cs="宋体"/>
          <w:spacing w:val="2"/>
          <w:w w:val="105"/>
          <w:sz w:val="24"/>
          <w:szCs w:val="24"/>
          <w:lang w:eastAsia="zh-CN"/>
        </w:rPr>
        <w:t>转换为其</w:t>
      </w:r>
      <w:r>
        <w:rPr>
          <w:rFonts w:ascii="Times New Roman" w:eastAsia="Times New Roman" w:hAnsi="Times New Roman" w:cs="Times New Roman"/>
          <w:spacing w:val="2"/>
          <w:w w:val="105"/>
          <w:sz w:val="24"/>
          <w:szCs w:val="24"/>
          <w:lang w:eastAsia="zh-CN"/>
        </w:rPr>
        <w:t>NNF</w:t>
      </w:r>
      <w:r>
        <w:rPr>
          <w:rFonts w:ascii="宋体" w:eastAsia="宋体" w:hAnsi="宋体" w:cs="宋体"/>
          <w:spacing w:val="2"/>
          <w:w w:val="105"/>
          <w:sz w:val="24"/>
          <w:szCs w:val="24"/>
          <w:lang w:eastAsia="zh-CN"/>
        </w:rPr>
        <w:t>形式：</w:t>
      </w:r>
      <w:r>
        <w:rPr>
          <w:rFonts w:ascii="Times New Roman" w:eastAsia="Times New Roman" w:hAnsi="Times New Roman" w:cs="Times New Roman"/>
          <w:spacing w:val="2"/>
          <w:w w:val="105"/>
          <w:sz w:val="19"/>
          <w:szCs w:val="19"/>
          <w:lang w:eastAsia="zh-CN"/>
        </w:rPr>
        <w:t>EG</w:t>
      </w:r>
      <w:r>
        <w:rPr>
          <w:rFonts w:ascii="Cambria" w:eastAsia="Cambria" w:hAnsi="Cambria" w:cs="Cambria"/>
          <w:spacing w:val="2"/>
          <w:w w:val="105"/>
          <w:sz w:val="24"/>
          <w:szCs w:val="24"/>
          <w:lang w:eastAsia="zh-CN"/>
        </w:rPr>
        <w:t>¬</w:t>
      </w:r>
      <w:r>
        <w:rPr>
          <w:rFonts w:ascii="Times New Roman" w:eastAsia="Times New Roman" w:hAnsi="Times New Roman" w:cs="Times New Roman"/>
          <w:i/>
          <w:spacing w:val="2"/>
          <w:w w:val="105"/>
          <w:sz w:val="24"/>
          <w:szCs w:val="24"/>
          <w:lang w:eastAsia="zh-CN"/>
        </w:rPr>
        <w:t>p</w:t>
      </w:r>
      <w:r>
        <w:rPr>
          <w:rFonts w:ascii="Times New Roman" w:eastAsia="Times New Roman" w:hAnsi="Times New Roman" w:cs="Times New Roman"/>
          <w:i/>
          <w:spacing w:val="-50"/>
          <w:w w:val="105"/>
          <w:sz w:val="24"/>
          <w:szCs w:val="24"/>
          <w:lang w:eastAsia="zh-CN"/>
        </w:rPr>
        <w:t xml:space="preserve"> </w:t>
      </w:r>
      <w:r>
        <w:rPr>
          <w:rFonts w:ascii="Cambria" w:eastAsia="Cambria" w:hAnsi="Cambria" w:cs="Cambria"/>
          <w:w w:val="105"/>
          <w:sz w:val="24"/>
          <w:szCs w:val="24"/>
          <w:lang w:eastAsia="zh-CN"/>
        </w:rPr>
        <w:t>∧</w:t>
      </w:r>
      <w:r>
        <w:rPr>
          <w:rFonts w:ascii="Cambria" w:eastAsia="Cambria" w:hAnsi="Cambria" w:cs="Cambria"/>
          <w:spacing w:val="-41"/>
          <w:w w:val="105"/>
          <w:sz w:val="24"/>
          <w:szCs w:val="24"/>
          <w:lang w:eastAsia="zh-CN"/>
        </w:rPr>
        <w:t xml:space="preserve"> </w:t>
      </w:r>
      <w:r>
        <w:rPr>
          <w:rFonts w:ascii="Times New Roman" w:eastAsia="Times New Roman" w:hAnsi="Times New Roman" w:cs="Times New Roman"/>
          <w:spacing w:val="8"/>
          <w:w w:val="105"/>
          <w:sz w:val="19"/>
          <w:szCs w:val="19"/>
          <w:lang w:eastAsia="zh-CN"/>
        </w:rPr>
        <w:t>AF</w:t>
      </w:r>
      <w:r>
        <w:rPr>
          <w:rFonts w:ascii="Euclid" w:eastAsia="Euclid" w:hAnsi="Euclid" w:cs="Euclid"/>
          <w:spacing w:val="8"/>
          <w:w w:val="105"/>
          <w:sz w:val="24"/>
          <w:szCs w:val="24"/>
          <w:lang w:eastAsia="zh-CN"/>
        </w:rPr>
        <w:t>(</w:t>
      </w:r>
      <w:r>
        <w:rPr>
          <w:rFonts w:ascii="Times New Roman" w:eastAsia="Times New Roman" w:hAnsi="Times New Roman" w:cs="Times New Roman"/>
          <w:i/>
          <w:spacing w:val="8"/>
          <w:w w:val="105"/>
          <w:sz w:val="24"/>
          <w:szCs w:val="24"/>
          <w:lang w:eastAsia="zh-CN"/>
        </w:rPr>
        <w:t>p</w:t>
      </w:r>
      <w:r>
        <w:rPr>
          <w:rFonts w:ascii="Times New Roman" w:eastAsia="Times New Roman" w:hAnsi="Times New Roman" w:cs="Times New Roman"/>
          <w:i/>
          <w:spacing w:val="-50"/>
          <w:w w:val="105"/>
          <w:sz w:val="24"/>
          <w:szCs w:val="24"/>
          <w:lang w:eastAsia="zh-CN"/>
        </w:rPr>
        <w:t xml:space="preserve"> </w:t>
      </w:r>
      <w:r>
        <w:rPr>
          <w:rFonts w:ascii="Cambria" w:eastAsia="Cambria" w:hAnsi="Cambria" w:cs="Cambria"/>
          <w:w w:val="105"/>
          <w:sz w:val="24"/>
          <w:szCs w:val="24"/>
          <w:lang w:eastAsia="zh-CN"/>
        </w:rPr>
        <w:t>∧</w:t>
      </w:r>
      <w:r>
        <w:rPr>
          <w:rFonts w:ascii="Cambria" w:eastAsia="Cambria" w:hAnsi="Cambria" w:cs="Cambria"/>
          <w:spacing w:val="-43"/>
          <w:w w:val="105"/>
          <w:sz w:val="24"/>
          <w:szCs w:val="24"/>
          <w:lang w:eastAsia="zh-CN"/>
        </w:rPr>
        <w:t xml:space="preserve"> </w:t>
      </w:r>
      <w:r>
        <w:rPr>
          <w:rFonts w:ascii="Cambria" w:eastAsia="Cambria" w:hAnsi="Cambria" w:cs="Cambria"/>
          <w:w w:val="105"/>
          <w:sz w:val="24"/>
          <w:szCs w:val="24"/>
          <w:lang w:eastAsia="zh-CN"/>
        </w:rPr>
        <w:t>⊤</w:t>
      </w:r>
      <w:r>
        <w:rPr>
          <w:rFonts w:ascii="Euclid" w:eastAsia="Euclid" w:hAnsi="Euclid" w:cs="Euclid"/>
          <w:w w:val="105"/>
          <w:sz w:val="24"/>
          <w:szCs w:val="24"/>
          <w:lang w:eastAsia="zh-CN"/>
        </w:rPr>
        <w:t>)</w:t>
      </w:r>
      <w:r>
        <w:rPr>
          <w:rFonts w:ascii="宋体" w:eastAsia="宋体" w:hAnsi="宋体" w:cs="宋体"/>
          <w:w w:val="105"/>
          <w:sz w:val="24"/>
          <w:szCs w:val="24"/>
          <w:lang w:eastAsia="zh-CN"/>
        </w:rPr>
        <w:t>；</w:t>
      </w:r>
    </w:p>
    <w:p w:rsidR="00A115BF" w:rsidRDefault="00646F36">
      <w:pPr>
        <w:spacing w:before="19"/>
        <w:ind w:left="600"/>
        <w:rPr>
          <w:rFonts w:ascii="宋体" w:eastAsia="宋体" w:hAnsi="宋体" w:cs="宋体"/>
          <w:sz w:val="24"/>
          <w:szCs w:val="24"/>
        </w:rPr>
      </w:pPr>
      <w:r>
        <w:rPr>
          <w:rFonts w:ascii="Times New Roman" w:eastAsia="Times New Roman" w:hAnsi="Times New Roman" w:cs="Times New Roman"/>
          <w:sz w:val="24"/>
          <w:szCs w:val="24"/>
        </w:rPr>
        <w:t xml:space="preserve">(2) </w:t>
      </w:r>
      <w:r>
        <w:rPr>
          <w:rFonts w:ascii="宋体" w:eastAsia="宋体" w:hAnsi="宋体" w:cs="宋体"/>
          <w:spacing w:val="2"/>
          <w:sz w:val="24"/>
          <w:szCs w:val="24"/>
        </w:rPr>
        <w:t>化简</w:t>
      </w:r>
      <w:r>
        <w:rPr>
          <w:rFonts w:ascii="Times New Roman" w:eastAsia="Times New Roman" w:hAnsi="Times New Roman" w:cs="Times New Roman"/>
          <w:spacing w:val="2"/>
          <w:sz w:val="24"/>
          <w:szCs w:val="24"/>
        </w:rPr>
        <w:t>(1)</w:t>
      </w:r>
      <w:r>
        <w:rPr>
          <w:rFonts w:ascii="宋体" w:eastAsia="宋体" w:hAnsi="宋体" w:cs="宋体"/>
          <w:spacing w:val="2"/>
          <w:sz w:val="24"/>
          <w:szCs w:val="24"/>
        </w:rPr>
        <w:t>中的公式为：</w:t>
      </w:r>
      <w:r>
        <w:rPr>
          <w:rFonts w:ascii="Times New Roman" w:eastAsia="Times New Roman" w:hAnsi="Times New Roman" w:cs="Times New Roman"/>
          <w:spacing w:val="2"/>
          <w:sz w:val="19"/>
          <w:szCs w:val="19"/>
        </w:rPr>
        <w:t>EG</w:t>
      </w:r>
      <w:r>
        <w:rPr>
          <w:rFonts w:ascii="Cambria" w:eastAsia="Cambria" w:hAnsi="Cambria" w:cs="Cambria"/>
          <w:spacing w:val="2"/>
          <w:sz w:val="24"/>
          <w:szCs w:val="24"/>
        </w:rPr>
        <w:t>¬</w:t>
      </w:r>
      <w:r>
        <w:rPr>
          <w:rFonts w:ascii="Times New Roman" w:eastAsia="Times New Roman" w:hAnsi="Times New Roman" w:cs="Times New Roman"/>
          <w:i/>
          <w:spacing w:val="2"/>
          <w:sz w:val="24"/>
          <w:szCs w:val="24"/>
        </w:rPr>
        <w:t xml:space="preserve">p </w:t>
      </w:r>
      <w:r>
        <w:rPr>
          <w:rFonts w:ascii="Cambria" w:eastAsia="Cambria" w:hAnsi="Cambria" w:cs="Cambria"/>
          <w:sz w:val="24"/>
          <w:szCs w:val="24"/>
        </w:rPr>
        <w:t xml:space="preserve">∧ </w:t>
      </w:r>
      <w:r>
        <w:rPr>
          <w:rFonts w:ascii="Times New Roman" w:eastAsia="Times New Roman" w:hAnsi="Times New Roman" w:cs="Times New Roman"/>
          <w:spacing w:val="5"/>
          <w:sz w:val="19"/>
          <w:szCs w:val="19"/>
        </w:rPr>
        <w:t>AF</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i/>
          <w:sz w:val="24"/>
          <w:szCs w:val="24"/>
        </w:rPr>
        <w:t>p</w:t>
      </w:r>
      <w:r>
        <w:rPr>
          <w:rFonts w:ascii="宋体" w:eastAsia="宋体" w:hAnsi="宋体" w:cs="宋体"/>
          <w:sz w:val="24"/>
          <w:szCs w:val="24"/>
        </w:rPr>
        <w:t>；</w:t>
      </w:r>
    </w:p>
    <w:p w:rsidR="00A115BF" w:rsidRDefault="00646F36">
      <w:pPr>
        <w:spacing w:before="88" w:line="388" w:lineRule="exact"/>
        <w:ind w:left="600"/>
        <w:rPr>
          <w:rFonts w:ascii="宋体" w:eastAsia="宋体" w:hAnsi="宋体" w:cs="宋体"/>
          <w:sz w:val="24"/>
          <w:szCs w:val="24"/>
        </w:rPr>
      </w:pPr>
      <w:r>
        <w:rPr>
          <w:rFonts w:ascii="Times New Roman" w:eastAsia="Times New Roman" w:hAnsi="Times New Roman" w:cs="Times New Roman"/>
          <w:w w:val="105"/>
          <w:sz w:val="24"/>
          <w:szCs w:val="24"/>
        </w:rPr>
        <w:t>(3)</w:t>
      </w:r>
      <w:r>
        <w:rPr>
          <w:rFonts w:ascii="Times New Roman" w:eastAsia="Times New Roman" w:hAnsi="Times New Roman" w:cs="Times New Roman"/>
          <w:spacing w:val="-16"/>
          <w:w w:val="105"/>
          <w:sz w:val="24"/>
          <w:szCs w:val="24"/>
        </w:rPr>
        <w:t xml:space="preserve"> </w:t>
      </w:r>
      <w:r>
        <w:rPr>
          <w:rFonts w:ascii="宋体" w:eastAsia="宋体" w:hAnsi="宋体" w:cs="宋体"/>
          <w:spacing w:val="6"/>
          <w:w w:val="105"/>
          <w:sz w:val="24"/>
          <w:szCs w:val="24"/>
        </w:rPr>
        <w:t>使用</w:t>
      </w:r>
      <w:r>
        <w:rPr>
          <w:rFonts w:ascii="宋体" w:eastAsia="宋体" w:hAnsi="宋体" w:cs="宋体"/>
          <w:spacing w:val="6"/>
          <w:w w:val="105"/>
          <w:sz w:val="24"/>
          <w:szCs w:val="24"/>
        </w:rPr>
        <w:t>表</w:t>
      </w:r>
      <w:r>
        <w:rPr>
          <w:rFonts w:ascii="宋体" w:eastAsia="宋体" w:hAnsi="宋体" w:cs="宋体"/>
          <w:spacing w:val="-80"/>
          <w:w w:val="105"/>
          <w:sz w:val="24"/>
          <w:szCs w:val="24"/>
        </w:rPr>
        <w:t xml:space="preserve"> </w:t>
      </w:r>
      <w:hyperlink w:anchor="_bookmark29" w:history="1">
        <w:r>
          <w:rPr>
            <w:rFonts w:ascii="Times New Roman" w:eastAsia="Times New Roman" w:hAnsi="Times New Roman" w:cs="Times New Roman"/>
            <w:spacing w:val="3"/>
            <w:w w:val="105"/>
            <w:sz w:val="24"/>
            <w:szCs w:val="24"/>
          </w:rPr>
          <w:t>2.1</w:t>
        </w:r>
      </w:hyperlink>
      <w:r>
        <w:rPr>
          <w:rFonts w:ascii="宋体" w:eastAsia="宋体" w:hAnsi="宋体" w:cs="宋体"/>
          <w:spacing w:val="3"/>
          <w:w w:val="105"/>
          <w:sz w:val="24"/>
          <w:szCs w:val="24"/>
        </w:rPr>
        <w:t>中的规则转换</w:t>
      </w:r>
      <w:r>
        <w:rPr>
          <w:rFonts w:ascii="Cambria" w:eastAsia="Cambria" w:hAnsi="Cambria" w:cs="Cambria"/>
          <w:spacing w:val="3"/>
          <w:w w:val="105"/>
          <w:sz w:val="24"/>
          <w:szCs w:val="24"/>
        </w:rPr>
        <w:t>{</w:t>
      </w:r>
      <w:r>
        <w:rPr>
          <w:rFonts w:ascii="Times New Roman" w:eastAsia="Times New Roman" w:hAnsi="Times New Roman" w:cs="Times New Roman"/>
          <w:spacing w:val="3"/>
          <w:w w:val="105"/>
          <w:sz w:val="19"/>
          <w:szCs w:val="19"/>
        </w:rPr>
        <w:t>AG</w:t>
      </w:r>
      <w:r>
        <w:rPr>
          <w:rFonts w:ascii="Euclid" w:eastAsia="Euclid" w:hAnsi="Euclid" w:cs="Euclid"/>
          <w:spacing w:val="3"/>
          <w:w w:val="105"/>
          <w:sz w:val="24"/>
          <w:szCs w:val="24"/>
        </w:rPr>
        <w:t>(</w:t>
      </w:r>
      <w:r>
        <w:rPr>
          <w:rFonts w:ascii="Times New Roman" w:eastAsia="Times New Roman" w:hAnsi="Times New Roman" w:cs="Times New Roman"/>
          <w:b/>
          <w:bCs/>
          <w:spacing w:val="3"/>
          <w:w w:val="105"/>
          <w:sz w:val="24"/>
          <w:szCs w:val="24"/>
        </w:rPr>
        <w:t>start</w:t>
      </w:r>
      <w:r>
        <w:rPr>
          <w:rFonts w:ascii="Times New Roman" w:eastAsia="Times New Roman" w:hAnsi="Times New Roman" w:cs="Times New Roman"/>
          <w:b/>
          <w:bCs/>
          <w:spacing w:val="-24"/>
          <w:w w:val="105"/>
          <w:sz w:val="24"/>
          <w:szCs w:val="24"/>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Times New Roman" w:eastAsia="Times New Roman" w:hAnsi="Times New Roman" w:cs="Times New Roman"/>
          <w:i/>
          <w:w w:val="105"/>
          <w:sz w:val="24"/>
          <w:szCs w:val="24"/>
        </w:rPr>
        <w:t>z</w:t>
      </w:r>
      <w:r>
        <w:rPr>
          <w:rFonts w:ascii="Euclid" w:eastAsia="Euclid" w:hAnsi="Euclid" w:cs="Euclid"/>
          <w:w w:val="105"/>
          <w:sz w:val="24"/>
          <w:szCs w:val="24"/>
        </w:rPr>
        <w:t>)</w:t>
      </w:r>
      <w:r>
        <w:rPr>
          <w:rFonts w:ascii="Verdana" w:eastAsia="Verdana" w:hAnsi="Verdana" w:cs="Verdana"/>
          <w:i/>
          <w:w w:val="105"/>
          <w:sz w:val="24"/>
          <w:szCs w:val="24"/>
        </w:rPr>
        <w:t>,</w:t>
      </w:r>
      <w:r>
        <w:rPr>
          <w:rFonts w:ascii="Verdana" w:eastAsia="Verdana" w:hAnsi="Verdana" w:cs="Verdana"/>
          <w:i/>
          <w:spacing w:val="-68"/>
          <w:w w:val="105"/>
          <w:sz w:val="24"/>
          <w:szCs w:val="24"/>
        </w:rPr>
        <w:t xml:space="preserve"> </w:t>
      </w:r>
      <w:r>
        <w:rPr>
          <w:rFonts w:ascii="Times New Roman" w:eastAsia="Times New Roman" w:hAnsi="Times New Roman" w:cs="Times New Roman"/>
          <w:spacing w:val="3"/>
          <w:w w:val="105"/>
          <w:sz w:val="19"/>
          <w:szCs w:val="19"/>
        </w:rPr>
        <w:t>AG</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z</w:t>
      </w:r>
      <w:r>
        <w:rPr>
          <w:rFonts w:ascii="Times New Roman" w:eastAsia="Times New Roman" w:hAnsi="Times New Roman" w:cs="Times New Roman"/>
          <w:i/>
          <w:spacing w:val="-24"/>
          <w:w w:val="105"/>
          <w:sz w:val="24"/>
          <w:szCs w:val="24"/>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Euclid" w:eastAsia="Euclid" w:hAnsi="Euclid" w:cs="Euclid"/>
          <w:spacing w:val="6"/>
          <w:w w:val="105"/>
          <w:sz w:val="24"/>
          <w:szCs w:val="24"/>
        </w:rPr>
        <w:t>(</w:t>
      </w:r>
      <w:r>
        <w:rPr>
          <w:rFonts w:ascii="Times New Roman" w:eastAsia="Times New Roman" w:hAnsi="Times New Roman" w:cs="Times New Roman"/>
          <w:spacing w:val="6"/>
          <w:w w:val="105"/>
          <w:sz w:val="19"/>
          <w:szCs w:val="19"/>
        </w:rPr>
        <w:t>EG</w:t>
      </w:r>
      <w:r>
        <w:rPr>
          <w:rFonts w:ascii="Cambria" w:eastAsia="Cambria" w:hAnsi="Cambria" w:cs="Cambria"/>
          <w:spacing w:val="6"/>
          <w:w w:val="105"/>
          <w:sz w:val="24"/>
          <w:szCs w:val="24"/>
        </w:rPr>
        <w:t>¬</w:t>
      </w:r>
      <w:r>
        <w:rPr>
          <w:rFonts w:ascii="Times New Roman" w:eastAsia="Times New Roman" w:hAnsi="Times New Roman" w:cs="Times New Roman"/>
          <w:i/>
          <w:spacing w:val="6"/>
          <w:w w:val="105"/>
          <w:sz w:val="24"/>
          <w:szCs w:val="24"/>
        </w:rPr>
        <w:t>p</w:t>
      </w:r>
      <w:r>
        <w:rPr>
          <w:rFonts w:ascii="Times New Roman" w:eastAsia="Times New Roman" w:hAnsi="Times New Roman" w:cs="Times New Roman"/>
          <w:i/>
          <w:spacing w:val="-39"/>
          <w:w w:val="105"/>
          <w:sz w:val="24"/>
          <w:szCs w:val="24"/>
        </w:rPr>
        <w:t xml:space="preserve"> </w:t>
      </w:r>
      <w:r>
        <w:rPr>
          <w:rFonts w:ascii="Cambria" w:eastAsia="Cambria" w:hAnsi="Cambria" w:cs="Cambria"/>
          <w:w w:val="105"/>
          <w:sz w:val="24"/>
          <w:szCs w:val="24"/>
        </w:rPr>
        <w:t>∧</w:t>
      </w:r>
      <w:r>
        <w:rPr>
          <w:rFonts w:ascii="Cambria" w:eastAsia="Cambria" w:hAnsi="Cambria" w:cs="Cambria"/>
          <w:spacing w:val="-27"/>
          <w:w w:val="105"/>
          <w:sz w:val="24"/>
          <w:szCs w:val="24"/>
        </w:rPr>
        <w:t xml:space="preserve"> </w:t>
      </w:r>
      <w:r>
        <w:rPr>
          <w:rFonts w:ascii="Times New Roman" w:eastAsia="Times New Roman" w:hAnsi="Times New Roman" w:cs="Times New Roman"/>
          <w:spacing w:val="5"/>
          <w:w w:val="105"/>
          <w:sz w:val="19"/>
          <w:szCs w:val="19"/>
        </w:rPr>
        <w:t>AF</w:t>
      </w:r>
      <w:r>
        <w:rPr>
          <w:rFonts w:ascii="Times New Roman" w:eastAsia="Times New Roman" w:hAnsi="Times New Roman" w:cs="Times New Roman"/>
          <w:spacing w:val="-35"/>
          <w:w w:val="105"/>
          <w:sz w:val="19"/>
          <w:szCs w:val="19"/>
        </w:rPr>
        <w:t xml:space="preserve"> </w:t>
      </w:r>
      <w:r>
        <w:rPr>
          <w:rFonts w:ascii="Times New Roman" w:eastAsia="Times New Roman" w:hAnsi="Times New Roman" w:cs="Times New Roman"/>
          <w:i/>
          <w:spacing w:val="4"/>
          <w:w w:val="105"/>
          <w:sz w:val="24"/>
          <w:szCs w:val="24"/>
        </w:rPr>
        <w:t>p</w:t>
      </w:r>
      <w:r>
        <w:rPr>
          <w:rFonts w:ascii="Euclid" w:eastAsia="Euclid" w:hAnsi="Euclid" w:cs="Euclid"/>
          <w:spacing w:val="4"/>
          <w:w w:val="105"/>
          <w:sz w:val="24"/>
          <w:szCs w:val="24"/>
        </w:rPr>
        <w:t>))</w:t>
      </w:r>
      <w:r>
        <w:rPr>
          <w:rFonts w:ascii="Cambria" w:eastAsia="Cambria" w:hAnsi="Cambria" w:cs="Cambria"/>
          <w:spacing w:val="4"/>
          <w:w w:val="105"/>
          <w:sz w:val="24"/>
          <w:szCs w:val="24"/>
        </w:rPr>
        <w:t>}</w:t>
      </w:r>
      <w:r>
        <w:rPr>
          <w:rFonts w:ascii="宋体" w:eastAsia="宋体" w:hAnsi="宋体" w:cs="宋体"/>
          <w:spacing w:val="4"/>
          <w:w w:val="105"/>
          <w:sz w:val="24"/>
          <w:szCs w:val="24"/>
        </w:rPr>
        <w:t>，详细步骤如</w:t>
      </w:r>
    </w:p>
    <w:p w:rsidR="00A115BF" w:rsidRDefault="00646F36">
      <w:pPr>
        <w:pStyle w:val="a3"/>
        <w:spacing w:line="300" w:lineRule="exact"/>
        <w:rPr>
          <w:rFonts w:ascii="宋体" w:eastAsia="宋体" w:hAnsi="宋体" w:cs="宋体"/>
        </w:rPr>
      </w:pPr>
      <w:r>
        <w:rPr>
          <w:rFonts w:ascii="宋体" w:eastAsia="宋体" w:hAnsi="宋体" w:cs="宋体"/>
        </w:rPr>
        <w:t>下：</w:t>
      </w:r>
    </w:p>
    <w:p w:rsidR="00A115BF" w:rsidRDefault="00A115BF">
      <w:pPr>
        <w:spacing w:before="4"/>
        <w:rPr>
          <w:rFonts w:ascii="宋体" w:eastAsia="宋体" w:hAnsi="宋体" w:cs="宋体"/>
          <w:sz w:val="31"/>
          <w:szCs w:val="31"/>
        </w:rPr>
      </w:pPr>
    </w:p>
    <w:p w:rsidR="00A115BF" w:rsidRDefault="00646F36">
      <w:pPr>
        <w:pStyle w:val="a4"/>
        <w:numPr>
          <w:ilvl w:val="1"/>
          <w:numId w:val="24"/>
        </w:numPr>
        <w:tabs>
          <w:tab w:val="left" w:pos="2278"/>
        </w:tabs>
        <w:rPr>
          <w:rFonts w:ascii="Times New Roman" w:eastAsia="Times New Roman" w:hAnsi="Times New Roman" w:cs="Times New Roman"/>
          <w:sz w:val="24"/>
          <w:szCs w:val="24"/>
        </w:rPr>
      </w:pPr>
      <w:r>
        <w:rPr>
          <w:rFonts w:ascii="Times New Roman" w:eastAsia="Times New Roman" w:hAnsi="Times New Roman" w:cs="Times New Roman"/>
          <w:b/>
          <w:bCs/>
          <w:w w:val="105"/>
          <w:sz w:val="24"/>
          <w:szCs w:val="24"/>
        </w:rPr>
        <w:t xml:space="preserve">start </w:t>
      </w:r>
      <w:r>
        <w:rPr>
          <w:rFonts w:ascii="Cambria" w:eastAsia="Cambria" w:hAnsi="Cambria" w:cs="Cambria"/>
          <w:w w:val="105"/>
          <w:sz w:val="24"/>
          <w:szCs w:val="24"/>
        </w:rPr>
        <w:t>→</w:t>
      </w:r>
      <w:r>
        <w:rPr>
          <w:rFonts w:ascii="Cambria" w:eastAsia="Cambria" w:hAnsi="Cambria" w:cs="Cambria"/>
          <w:spacing w:val="-13"/>
          <w:w w:val="105"/>
          <w:sz w:val="24"/>
          <w:szCs w:val="24"/>
        </w:rPr>
        <w:t xml:space="preserve"> </w:t>
      </w:r>
      <w:r>
        <w:rPr>
          <w:rFonts w:ascii="Times New Roman" w:eastAsia="Times New Roman" w:hAnsi="Times New Roman" w:cs="Times New Roman"/>
          <w:i/>
          <w:w w:val="105"/>
          <w:sz w:val="24"/>
          <w:szCs w:val="24"/>
        </w:rPr>
        <w:t>z</w:t>
      </w:r>
    </w:p>
    <w:p w:rsidR="00A115BF" w:rsidRDefault="00646F36">
      <w:pPr>
        <w:pStyle w:val="a4"/>
        <w:numPr>
          <w:ilvl w:val="1"/>
          <w:numId w:val="24"/>
        </w:numPr>
        <w:tabs>
          <w:tab w:val="left" w:pos="2278"/>
        </w:tabs>
        <w:spacing w:before="139"/>
        <w:rPr>
          <w:rFonts w:ascii="Times New Roman" w:eastAsia="Times New Roman" w:hAnsi="Times New Roman" w:cs="Times New Roman"/>
          <w:sz w:val="24"/>
          <w:szCs w:val="24"/>
        </w:rPr>
      </w:pPr>
      <w:r>
        <w:rPr>
          <w:rFonts w:ascii="Times New Roman" w:eastAsia="Times New Roman" w:hAnsi="Times New Roman" w:cs="Times New Roman"/>
          <w:i/>
          <w:w w:val="105"/>
          <w:sz w:val="24"/>
          <w:szCs w:val="24"/>
        </w:rPr>
        <w:t>z</w:t>
      </w:r>
      <w:r>
        <w:rPr>
          <w:rFonts w:ascii="Times New Roman" w:eastAsia="Times New Roman" w:hAnsi="Times New Roman" w:cs="Times New Roman"/>
          <w:i/>
          <w:spacing w:val="-10"/>
          <w:w w:val="105"/>
          <w:sz w:val="24"/>
          <w:szCs w:val="24"/>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Times New Roman" w:eastAsia="Times New Roman" w:hAnsi="Times New Roman" w:cs="Times New Roman"/>
          <w:spacing w:val="7"/>
          <w:w w:val="105"/>
          <w:sz w:val="19"/>
          <w:szCs w:val="19"/>
        </w:rPr>
        <w:t>EG</w:t>
      </w:r>
      <w:r>
        <w:rPr>
          <w:rFonts w:ascii="Cambria" w:eastAsia="Cambria" w:hAnsi="Cambria" w:cs="Cambria"/>
          <w:spacing w:val="7"/>
          <w:w w:val="105"/>
          <w:sz w:val="24"/>
          <w:szCs w:val="24"/>
        </w:rPr>
        <w:t>¬</w:t>
      </w:r>
      <w:r>
        <w:rPr>
          <w:rFonts w:ascii="Times New Roman" w:eastAsia="Times New Roman" w:hAnsi="Times New Roman" w:cs="Times New Roman"/>
          <w:i/>
          <w:spacing w:val="7"/>
          <w:w w:val="105"/>
          <w:sz w:val="24"/>
          <w:szCs w:val="24"/>
        </w:rPr>
        <w:t>p</w:t>
      </w:r>
      <w:r>
        <w:rPr>
          <w:rFonts w:ascii="Times New Roman" w:eastAsia="Times New Roman" w:hAnsi="Times New Roman" w:cs="Times New Roman"/>
          <w:i/>
          <w:spacing w:val="-30"/>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spacing w:val="5"/>
          <w:w w:val="105"/>
          <w:sz w:val="19"/>
          <w:szCs w:val="19"/>
        </w:rPr>
        <w:t>AF</w:t>
      </w:r>
      <w:r>
        <w:rPr>
          <w:rFonts w:ascii="Times New Roman" w:eastAsia="Times New Roman" w:hAnsi="Times New Roman" w:cs="Times New Roman"/>
          <w:spacing w:val="-27"/>
          <w:w w:val="105"/>
          <w:sz w:val="19"/>
          <w:szCs w:val="19"/>
        </w:rPr>
        <w:t xml:space="preserve"> </w:t>
      </w:r>
      <w:r>
        <w:rPr>
          <w:rFonts w:ascii="Times New Roman" w:eastAsia="Times New Roman" w:hAnsi="Times New Roman" w:cs="Times New Roman"/>
          <w:i/>
          <w:w w:val="105"/>
          <w:sz w:val="24"/>
          <w:szCs w:val="24"/>
        </w:rPr>
        <w:t>p</w:t>
      </w:r>
    </w:p>
    <w:p w:rsidR="00A115BF" w:rsidRDefault="00646F36">
      <w:pPr>
        <w:pStyle w:val="a4"/>
        <w:numPr>
          <w:ilvl w:val="1"/>
          <w:numId w:val="24"/>
        </w:numPr>
        <w:tabs>
          <w:tab w:val="left" w:pos="2278"/>
          <w:tab w:val="left" w:pos="5839"/>
        </w:tabs>
        <w:spacing w:before="103"/>
        <w:rPr>
          <w:rFonts w:ascii="Euclid" w:eastAsia="Euclid" w:hAnsi="Euclid" w:cs="Euclid"/>
          <w:sz w:val="24"/>
          <w:szCs w:val="24"/>
        </w:rPr>
      </w:pPr>
      <w:r>
        <w:rPr>
          <w:rFonts w:ascii="Times New Roman" w:eastAsia="Times New Roman" w:hAnsi="Times New Roman" w:cs="Times New Roman"/>
          <w:i/>
          <w:w w:val="105"/>
          <w:sz w:val="24"/>
          <w:szCs w:val="24"/>
        </w:rPr>
        <w:t xml:space="preserve">z </w:t>
      </w:r>
      <w:r>
        <w:rPr>
          <w:rFonts w:ascii="Cambria" w:eastAsia="Cambria" w:hAnsi="Cambria" w:cs="Cambria"/>
          <w:w w:val="105"/>
          <w:sz w:val="24"/>
          <w:szCs w:val="24"/>
        </w:rPr>
        <w:t>→</w:t>
      </w:r>
      <w:r>
        <w:rPr>
          <w:rFonts w:ascii="Cambria" w:eastAsia="Cambria" w:hAnsi="Cambria" w:cs="Cambria"/>
          <w:spacing w:val="27"/>
          <w:w w:val="105"/>
          <w:sz w:val="24"/>
          <w:szCs w:val="24"/>
        </w:rPr>
        <w:t xml:space="preserve"> </w:t>
      </w:r>
      <w:r>
        <w:rPr>
          <w:rFonts w:ascii="Times New Roman" w:eastAsia="Times New Roman" w:hAnsi="Times New Roman" w:cs="Times New Roman"/>
          <w:spacing w:val="7"/>
          <w:w w:val="105"/>
          <w:sz w:val="19"/>
          <w:szCs w:val="19"/>
        </w:rPr>
        <w:t>EG</w:t>
      </w:r>
      <w:r>
        <w:rPr>
          <w:rFonts w:ascii="Cambria" w:eastAsia="Cambria" w:hAnsi="Cambria" w:cs="Cambria"/>
          <w:spacing w:val="7"/>
          <w:w w:val="105"/>
          <w:sz w:val="24"/>
          <w:szCs w:val="24"/>
        </w:rPr>
        <w:t>¬</w:t>
      </w:r>
      <w:r>
        <w:rPr>
          <w:rFonts w:ascii="Times New Roman" w:eastAsia="Times New Roman" w:hAnsi="Times New Roman" w:cs="Times New Roman"/>
          <w:i/>
          <w:spacing w:val="7"/>
          <w:w w:val="105"/>
          <w:sz w:val="24"/>
          <w:szCs w:val="24"/>
        </w:rPr>
        <w:t>p</w:t>
      </w:r>
      <w:r>
        <w:rPr>
          <w:rFonts w:ascii="Times New Roman" w:eastAsia="Times New Roman" w:hAnsi="Times New Roman" w:cs="Times New Roman"/>
          <w:i/>
          <w:spacing w:val="7"/>
          <w:w w:val="105"/>
          <w:sz w:val="24"/>
          <w:szCs w:val="24"/>
        </w:rPr>
        <w:tab/>
      </w:r>
      <w:r>
        <w:rPr>
          <w:rFonts w:ascii="Euclid" w:eastAsia="Euclid" w:hAnsi="Euclid" w:cs="Euclid"/>
          <w:w w:val="105"/>
          <w:sz w:val="24"/>
          <w:szCs w:val="24"/>
        </w:rPr>
        <w:t>(</w:t>
      </w:r>
      <w:r>
        <w:rPr>
          <w:rFonts w:ascii="Times New Roman" w:eastAsia="Times New Roman" w:hAnsi="Times New Roman" w:cs="Times New Roman"/>
          <w:w w:val="105"/>
          <w:sz w:val="24"/>
          <w:szCs w:val="24"/>
        </w:rPr>
        <w:t>2</w:t>
      </w:r>
      <w:r>
        <w:rPr>
          <w:rFonts w:ascii="Verdana" w:eastAsia="Verdana" w:hAnsi="Verdana" w:cs="Verdana"/>
          <w:i/>
          <w:w w:val="105"/>
          <w:sz w:val="24"/>
          <w:szCs w:val="24"/>
        </w:rPr>
        <w:t>,</w:t>
      </w:r>
      <w:r>
        <w:rPr>
          <w:rFonts w:ascii="Verdana" w:eastAsia="Verdana" w:hAnsi="Verdana" w:cs="Verdana"/>
          <w:i/>
          <w:spacing w:val="-64"/>
          <w:w w:val="105"/>
          <w:sz w:val="24"/>
          <w:szCs w:val="24"/>
        </w:rPr>
        <w:t xml:space="preserve"> </w:t>
      </w:r>
      <w:r>
        <w:rPr>
          <w:rFonts w:ascii="Times New Roman" w:eastAsia="Times New Roman" w:hAnsi="Times New Roman" w:cs="Times New Roman"/>
          <w:b/>
          <w:bCs/>
          <w:w w:val="105"/>
          <w:sz w:val="24"/>
          <w:szCs w:val="24"/>
        </w:rPr>
        <w:t>Trans(3)</w:t>
      </w:r>
      <w:r>
        <w:rPr>
          <w:rFonts w:ascii="Euclid" w:eastAsia="Euclid" w:hAnsi="Euclid" w:cs="Euclid"/>
          <w:w w:val="105"/>
          <w:sz w:val="24"/>
          <w:szCs w:val="24"/>
        </w:rPr>
        <w:t>)</w:t>
      </w:r>
    </w:p>
    <w:p w:rsidR="00A115BF" w:rsidRDefault="00646F36">
      <w:pPr>
        <w:pStyle w:val="a4"/>
        <w:numPr>
          <w:ilvl w:val="1"/>
          <w:numId w:val="24"/>
        </w:numPr>
        <w:tabs>
          <w:tab w:val="left" w:pos="2278"/>
          <w:tab w:val="left" w:pos="5839"/>
        </w:tabs>
        <w:spacing w:before="35"/>
        <w:rPr>
          <w:rFonts w:ascii="Euclid" w:eastAsia="Euclid" w:hAnsi="Euclid" w:cs="Euclid"/>
          <w:sz w:val="24"/>
          <w:szCs w:val="24"/>
        </w:rPr>
      </w:pPr>
      <w:r>
        <w:rPr>
          <w:rFonts w:ascii="Times New Roman" w:eastAsia="Times New Roman" w:hAnsi="Times New Roman" w:cs="Times New Roman"/>
          <w:i/>
          <w:sz w:val="24"/>
          <w:szCs w:val="24"/>
        </w:rPr>
        <w:t xml:space="preserve">z </w:t>
      </w:r>
      <w:r>
        <w:rPr>
          <w:rFonts w:ascii="Cambria" w:eastAsia="Cambria" w:hAnsi="Cambria" w:cs="Cambria"/>
          <w:sz w:val="24"/>
          <w:szCs w:val="24"/>
        </w:rPr>
        <w:t xml:space="preserve">→ </w:t>
      </w:r>
      <w:r>
        <w:rPr>
          <w:rFonts w:ascii="Times New Roman" w:eastAsia="Times New Roman" w:hAnsi="Times New Roman" w:cs="Times New Roman"/>
          <w:spacing w:val="5"/>
          <w:sz w:val="19"/>
          <w:szCs w:val="19"/>
        </w:rPr>
        <w:t>AF</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i/>
          <w:sz w:val="24"/>
          <w:szCs w:val="24"/>
        </w:rPr>
        <w:tab/>
      </w:r>
      <w:r>
        <w:rPr>
          <w:rFonts w:ascii="Euclid" w:eastAsia="Euclid" w:hAnsi="Euclid" w:cs="Euclid"/>
          <w:sz w:val="24"/>
          <w:szCs w:val="24"/>
        </w:rPr>
        <w:t>(</w:t>
      </w:r>
      <w:r>
        <w:rPr>
          <w:rFonts w:ascii="Times New Roman" w:eastAsia="Times New Roman" w:hAnsi="Times New Roman" w:cs="Times New Roman"/>
          <w:sz w:val="24"/>
          <w:szCs w:val="24"/>
        </w:rPr>
        <w:t>2</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b/>
          <w:bCs/>
          <w:sz w:val="24"/>
          <w:szCs w:val="24"/>
        </w:rPr>
        <w:t>Trans(3)</w:t>
      </w:r>
      <w:r>
        <w:rPr>
          <w:rFonts w:ascii="Euclid" w:eastAsia="Euclid" w:hAnsi="Euclid" w:cs="Euclid"/>
          <w:sz w:val="24"/>
          <w:szCs w:val="24"/>
        </w:rPr>
        <w:t>)</w:t>
      </w:r>
    </w:p>
    <w:p w:rsidR="00A115BF" w:rsidRDefault="00646F36">
      <w:pPr>
        <w:tabs>
          <w:tab w:val="left" w:pos="5839"/>
        </w:tabs>
        <w:spacing w:before="35"/>
        <w:ind w:left="2030"/>
        <w:rPr>
          <w:rFonts w:ascii="Euclid" w:eastAsia="Euclid" w:hAnsi="Euclid" w:cs="Euclid"/>
          <w:sz w:val="24"/>
          <w:szCs w:val="24"/>
        </w:rPr>
      </w:pPr>
      <w:r>
        <w:rPr>
          <w:rFonts w:ascii="Times New Roman" w:eastAsia="Times New Roman" w:hAnsi="Times New Roman" w:cs="Times New Roman"/>
          <w:sz w:val="24"/>
          <w:szCs w:val="24"/>
        </w:rPr>
        <w:t>5</w:t>
      </w:r>
      <w:r>
        <w:rPr>
          <w:rFonts w:ascii="Verdana" w:eastAsia="Verdana" w:hAnsi="Verdana" w:cs="Verdana"/>
          <w:i/>
          <w:sz w:val="24"/>
          <w:szCs w:val="24"/>
        </w:rPr>
        <w:t xml:space="preserve">. </w:t>
      </w:r>
      <w:r>
        <w:rPr>
          <w:rFonts w:ascii="Times New Roman" w:eastAsia="Times New Roman" w:hAnsi="Times New Roman" w:cs="Times New Roman"/>
          <w:i/>
          <w:sz w:val="24"/>
          <w:szCs w:val="24"/>
        </w:rPr>
        <w:t xml:space="preserve">z </w:t>
      </w:r>
      <w:r>
        <w:rPr>
          <w:rFonts w:ascii="Cambria" w:eastAsia="Cambria" w:hAnsi="Cambria" w:cs="Cambria"/>
          <w:sz w:val="24"/>
          <w:szCs w:val="24"/>
        </w:rPr>
        <w:t xml:space="preserve">→ </w:t>
      </w:r>
      <w:r>
        <w:rPr>
          <w:rFonts w:ascii="Times New Roman" w:eastAsia="Times New Roman" w:hAnsi="Times New Roman" w:cs="Times New Roman"/>
          <w:sz w:val="19"/>
          <w:szCs w:val="19"/>
        </w:rPr>
        <w:t>E</w:t>
      </w:r>
      <w:r>
        <w:rPr>
          <w:rFonts w:ascii="Cambria" w:eastAsia="Cambria" w:hAnsi="Cambria" w:cs="Cambria"/>
          <w:position w:val="-3"/>
          <w:sz w:val="16"/>
          <w:szCs w:val="16"/>
        </w:rPr>
        <w:t>⟨</w:t>
      </w:r>
      <w:r>
        <w:rPr>
          <w:rFonts w:ascii="Times New Roman" w:eastAsia="Times New Roman" w:hAnsi="Times New Roman" w:cs="Times New Roman"/>
          <w:position w:val="-3"/>
          <w:sz w:val="16"/>
          <w:szCs w:val="16"/>
        </w:rPr>
        <w:t>1</w:t>
      </w:r>
      <w:r>
        <w:rPr>
          <w:rFonts w:ascii="Cambria" w:eastAsia="Cambria" w:hAnsi="Cambria" w:cs="Cambria"/>
          <w:position w:val="-3"/>
          <w:sz w:val="16"/>
          <w:szCs w:val="16"/>
        </w:rPr>
        <w:t>⟩</w:t>
      </w:r>
      <w:r>
        <w:rPr>
          <w:rFonts w:ascii="Cambria" w:eastAsia="Cambria" w:hAnsi="Cambria" w:cs="Cambria"/>
          <w:spacing w:val="20"/>
          <w:position w:val="-3"/>
          <w:sz w:val="16"/>
          <w:szCs w:val="16"/>
        </w:rPr>
        <w:t xml:space="preserve"> </w:t>
      </w:r>
      <w:r>
        <w:rPr>
          <w:rFonts w:ascii="Times New Roman" w:eastAsia="Times New Roman" w:hAnsi="Times New Roman" w:cs="Times New Roman"/>
          <w:spacing w:val="6"/>
          <w:sz w:val="19"/>
          <w:szCs w:val="19"/>
        </w:rPr>
        <w:t>G</w:t>
      </w:r>
      <w:r>
        <w:rPr>
          <w:rFonts w:ascii="Cambria" w:eastAsia="Cambria" w:hAnsi="Cambria" w:cs="Cambria"/>
          <w:spacing w:val="6"/>
          <w:sz w:val="24"/>
          <w:szCs w:val="24"/>
        </w:rPr>
        <w:t>¬</w:t>
      </w:r>
      <w:r>
        <w:rPr>
          <w:rFonts w:ascii="Times New Roman" w:eastAsia="Times New Roman" w:hAnsi="Times New Roman" w:cs="Times New Roman"/>
          <w:i/>
          <w:spacing w:val="6"/>
          <w:sz w:val="24"/>
          <w:szCs w:val="24"/>
        </w:rPr>
        <w:t>p</w:t>
      </w:r>
      <w:r>
        <w:rPr>
          <w:rFonts w:ascii="Times New Roman" w:eastAsia="Times New Roman" w:hAnsi="Times New Roman" w:cs="Times New Roman"/>
          <w:i/>
          <w:spacing w:val="6"/>
          <w:sz w:val="24"/>
          <w:szCs w:val="24"/>
        </w:rPr>
        <w:tab/>
      </w:r>
      <w:r>
        <w:rPr>
          <w:rFonts w:ascii="Euclid" w:eastAsia="Euclid" w:hAnsi="Euclid" w:cs="Euclid"/>
          <w:w w:val="95"/>
          <w:sz w:val="24"/>
          <w:szCs w:val="24"/>
        </w:rPr>
        <w:t>(</w:t>
      </w:r>
      <w:r>
        <w:rPr>
          <w:rFonts w:ascii="Times New Roman" w:eastAsia="Times New Roman" w:hAnsi="Times New Roman" w:cs="Times New Roman"/>
          <w:w w:val="95"/>
          <w:sz w:val="24"/>
          <w:szCs w:val="24"/>
        </w:rPr>
        <w:t>3</w:t>
      </w:r>
      <w:r>
        <w:rPr>
          <w:rFonts w:ascii="Verdana" w:eastAsia="Verdana" w:hAnsi="Verdana" w:cs="Verdana"/>
          <w:i/>
          <w:w w:val="95"/>
          <w:sz w:val="24"/>
          <w:szCs w:val="24"/>
        </w:rPr>
        <w:t>,</w:t>
      </w:r>
      <w:r>
        <w:rPr>
          <w:rFonts w:ascii="Verdana" w:eastAsia="Verdana" w:hAnsi="Verdana" w:cs="Verdana"/>
          <w:i/>
          <w:spacing w:val="-29"/>
          <w:w w:val="95"/>
          <w:sz w:val="24"/>
          <w:szCs w:val="24"/>
        </w:rPr>
        <w:t xml:space="preserve"> </w:t>
      </w:r>
      <w:r>
        <w:rPr>
          <w:rFonts w:ascii="Times New Roman" w:eastAsia="Times New Roman" w:hAnsi="Times New Roman" w:cs="Times New Roman"/>
          <w:b/>
          <w:bCs/>
          <w:w w:val="95"/>
          <w:sz w:val="24"/>
          <w:szCs w:val="24"/>
        </w:rPr>
        <w:t>Trans(1)</w:t>
      </w:r>
      <w:r>
        <w:rPr>
          <w:rFonts w:ascii="Euclid" w:eastAsia="Euclid" w:hAnsi="Euclid" w:cs="Euclid"/>
          <w:w w:val="95"/>
          <w:sz w:val="24"/>
          <w:szCs w:val="24"/>
        </w:rPr>
        <w:t>)</w:t>
      </w:r>
    </w:p>
    <w:p w:rsidR="00A115BF" w:rsidRDefault="00646F36">
      <w:pPr>
        <w:tabs>
          <w:tab w:val="left" w:pos="5839"/>
        </w:tabs>
        <w:spacing w:before="35"/>
        <w:ind w:left="2030"/>
        <w:rPr>
          <w:rFonts w:ascii="Euclid" w:eastAsia="Euclid" w:hAnsi="Euclid" w:cs="Euclid"/>
          <w:sz w:val="24"/>
          <w:szCs w:val="24"/>
        </w:rPr>
      </w:pPr>
      <w:r>
        <w:rPr>
          <w:rFonts w:ascii="Times New Roman" w:eastAsia="Times New Roman" w:hAnsi="Times New Roman" w:cs="Times New Roman"/>
          <w:sz w:val="24"/>
          <w:szCs w:val="24"/>
        </w:rPr>
        <w:t>6</w:t>
      </w:r>
      <w:r>
        <w:rPr>
          <w:rFonts w:ascii="Verdana" w:eastAsia="Verdana" w:hAnsi="Verdana" w:cs="Verdana"/>
          <w:i/>
          <w:sz w:val="24"/>
          <w:szCs w:val="24"/>
        </w:rPr>
        <w:t xml:space="preserve">. </w:t>
      </w:r>
      <w:r>
        <w:rPr>
          <w:rFonts w:ascii="Times New Roman" w:eastAsia="Times New Roman" w:hAnsi="Times New Roman" w:cs="Times New Roman"/>
          <w:i/>
          <w:sz w:val="24"/>
          <w:szCs w:val="24"/>
        </w:rPr>
        <w:t xml:space="preserve">z </w:t>
      </w:r>
      <w:r>
        <w:rPr>
          <w:rFonts w:ascii="Cambria" w:eastAsia="Cambria" w:hAnsi="Cambria" w:cs="Cambria"/>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sz w:val="24"/>
          <w:szCs w:val="24"/>
        </w:rPr>
        <w:tab/>
      </w:r>
      <w:r>
        <w:rPr>
          <w:rFonts w:ascii="Euclid" w:eastAsia="Euclid" w:hAnsi="Euclid" w:cs="Euclid"/>
          <w:w w:val="95"/>
          <w:sz w:val="24"/>
          <w:szCs w:val="24"/>
        </w:rPr>
        <w:t>(</w:t>
      </w:r>
      <w:r>
        <w:rPr>
          <w:rFonts w:ascii="Times New Roman" w:eastAsia="Times New Roman" w:hAnsi="Times New Roman" w:cs="Times New Roman"/>
          <w:w w:val="95"/>
          <w:sz w:val="24"/>
          <w:szCs w:val="24"/>
        </w:rPr>
        <w:t>5</w:t>
      </w:r>
      <w:r>
        <w:rPr>
          <w:rFonts w:ascii="Verdana" w:eastAsia="Verdana" w:hAnsi="Verdana" w:cs="Verdana"/>
          <w:i/>
          <w:w w:val="95"/>
          <w:sz w:val="24"/>
          <w:szCs w:val="24"/>
        </w:rPr>
        <w:t>,</w:t>
      </w:r>
      <w:r>
        <w:rPr>
          <w:rFonts w:ascii="Verdana" w:eastAsia="Verdana" w:hAnsi="Verdana" w:cs="Verdana"/>
          <w:i/>
          <w:spacing w:val="-23"/>
          <w:w w:val="95"/>
          <w:sz w:val="24"/>
          <w:szCs w:val="24"/>
        </w:rPr>
        <w:t xml:space="preserve"> </w:t>
      </w:r>
      <w:r>
        <w:rPr>
          <w:rFonts w:ascii="Times New Roman" w:eastAsia="Times New Roman" w:hAnsi="Times New Roman" w:cs="Times New Roman"/>
          <w:b/>
          <w:bCs/>
          <w:w w:val="95"/>
          <w:sz w:val="24"/>
          <w:szCs w:val="24"/>
        </w:rPr>
        <w:t>Trans(10)</w:t>
      </w:r>
      <w:r>
        <w:rPr>
          <w:rFonts w:ascii="Euclid" w:eastAsia="Euclid" w:hAnsi="Euclid" w:cs="Euclid"/>
          <w:w w:val="95"/>
          <w:sz w:val="24"/>
          <w:szCs w:val="24"/>
        </w:rPr>
        <w:t>)</w:t>
      </w:r>
    </w:p>
    <w:p w:rsidR="00A115BF" w:rsidRDefault="00646F36">
      <w:pPr>
        <w:tabs>
          <w:tab w:val="left" w:pos="5839"/>
        </w:tabs>
        <w:spacing w:before="35"/>
        <w:ind w:left="2030"/>
        <w:rPr>
          <w:rFonts w:ascii="Euclid" w:eastAsia="Euclid" w:hAnsi="Euclid" w:cs="Euclid"/>
          <w:sz w:val="24"/>
          <w:szCs w:val="24"/>
        </w:rPr>
      </w:pPr>
      <w:r>
        <w:rPr>
          <w:rFonts w:ascii="Times New Roman" w:eastAsia="Times New Roman" w:hAnsi="Times New Roman" w:cs="Times New Roman"/>
          <w:sz w:val="24"/>
          <w:szCs w:val="24"/>
        </w:rPr>
        <w:t>7</w:t>
      </w:r>
      <w:r>
        <w:rPr>
          <w:rFonts w:ascii="Verdana" w:eastAsia="Verdana" w:hAnsi="Verdana" w:cs="Verdana"/>
          <w:i/>
          <w:sz w:val="24"/>
          <w:szCs w:val="24"/>
        </w:rPr>
        <w:t xml:space="preserve">. </w:t>
      </w:r>
      <w:r>
        <w:rPr>
          <w:rFonts w:ascii="Times New Roman" w:eastAsia="Times New Roman" w:hAnsi="Times New Roman" w:cs="Times New Roman"/>
          <w:i/>
          <w:sz w:val="24"/>
          <w:szCs w:val="24"/>
        </w:rPr>
        <w:t xml:space="preserve">x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l</w:t>
      </w:r>
      <w:r>
        <w:rPr>
          <w:rFonts w:ascii="Times New Roman" w:eastAsia="Times New Roman" w:hAnsi="Times New Roman" w:cs="Times New Roman"/>
          <w:i/>
          <w:sz w:val="24"/>
          <w:szCs w:val="24"/>
        </w:rPr>
        <w:tab/>
      </w:r>
      <w:r>
        <w:rPr>
          <w:rFonts w:ascii="Euclid" w:eastAsia="Euclid" w:hAnsi="Euclid" w:cs="Euclid"/>
          <w:w w:val="95"/>
          <w:sz w:val="24"/>
          <w:szCs w:val="24"/>
        </w:rPr>
        <w:t>(</w:t>
      </w:r>
      <w:r>
        <w:rPr>
          <w:rFonts w:ascii="Times New Roman" w:eastAsia="Times New Roman" w:hAnsi="Times New Roman" w:cs="Times New Roman"/>
          <w:w w:val="95"/>
          <w:sz w:val="24"/>
          <w:szCs w:val="24"/>
        </w:rPr>
        <w:t>5</w:t>
      </w:r>
      <w:r>
        <w:rPr>
          <w:rFonts w:ascii="Verdana" w:eastAsia="Verdana" w:hAnsi="Verdana" w:cs="Verdana"/>
          <w:i/>
          <w:w w:val="95"/>
          <w:sz w:val="24"/>
          <w:szCs w:val="24"/>
        </w:rPr>
        <w:t>,</w:t>
      </w:r>
      <w:r>
        <w:rPr>
          <w:rFonts w:ascii="Verdana" w:eastAsia="Verdana" w:hAnsi="Verdana" w:cs="Verdana"/>
          <w:i/>
          <w:spacing w:val="-23"/>
          <w:w w:val="95"/>
          <w:sz w:val="24"/>
          <w:szCs w:val="24"/>
        </w:rPr>
        <w:t xml:space="preserve"> </w:t>
      </w:r>
      <w:r>
        <w:rPr>
          <w:rFonts w:ascii="Times New Roman" w:eastAsia="Times New Roman" w:hAnsi="Times New Roman" w:cs="Times New Roman"/>
          <w:b/>
          <w:bCs/>
          <w:w w:val="95"/>
          <w:sz w:val="24"/>
          <w:szCs w:val="24"/>
        </w:rPr>
        <w:t>Trans(10)</w:t>
      </w:r>
      <w:r>
        <w:rPr>
          <w:rFonts w:ascii="Euclid" w:eastAsia="Euclid" w:hAnsi="Euclid" w:cs="Euclid"/>
          <w:w w:val="95"/>
          <w:sz w:val="24"/>
          <w:szCs w:val="24"/>
        </w:rPr>
        <w:t>)</w:t>
      </w:r>
    </w:p>
    <w:p w:rsidR="00A115BF" w:rsidRDefault="00646F36">
      <w:pPr>
        <w:tabs>
          <w:tab w:val="left" w:pos="5839"/>
        </w:tabs>
        <w:spacing w:before="35"/>
        <w:ind w:left="2030"/>
        <w:rPr>
          <w:rFonts w:ascii="Euclid" w:eastAsia="Euclid" w:hAnsi="Euclid" w:cs="Euclid"/>
          <w:sz w:val="24"/>
          <w:szCs w:val="24"/>
        </w:rPr>
      </w:pPr>
      <w:r>
        <w:rPr>
          <w:rFonts w:ascii="Times New Roman" w:eastAsia="Times New Roman" w:hAnsi="Times New Roman" w:cs="Times New Roman"/>
          <w:sz w:val="24"/>
          <w:szCs w:val="24"/>
        </w:rPr>
        <w:t>8</w:t>
      </w:r>
      <w:r>
        <w:rPr>
          <w:rFonts w:ascii="Verdana" w:eastAsia="Verdana" w:hAnsi="Verdana" w:cs="Verdana"/>
          <w:i/>
          <w:sz w:val="24"/>
          <w:szCs w:val="24"/>
        </w:rPr>
        <w:t xml:space="preserve">. </w:t>
      </w:r>
      <w:r>
        <w:rPr>
          <w:rFonts w:ascii="Times New Roman" w:eastAsia="Times New Roman" w:hAnsi="Times New Roman" w:cs="Times New Roman"/>
          <w:i/>
          <w:sz w:val="24"/>
          <w:szCs w:val="24"/>
        </w:rPr>
        <w:t xml:space="preserve">x </w:t>
      </w:r>
      <w:r>
        <w:rPr>
          <w:rFonts w:ascii="Cambria" w:eastAsia="Cambria" w:hAnsi="Cambria" w:cs="Cambria"/>
          <w:sz w:val="24"/>
          <w:szCs w:val="24"/>
        </w:rPr>
        <w:t xml:space="preserve">→ </w:t>
      </w:r>
      <w:r>
        <w:rPr>
          <w:rFonts w:ascii="Times New Roman" w:eastAsia="Times New Roman" w:hAnsi="Times New Roman" w:cs="Times New Roman"/>
          <w:sz w:val="19"/>
          <w:szCs w:val="19"/>
        </w:rPr>
        <w:t>E</w:t>
      </w:r>
      <w:r>
        <w:rPr>
          <w:rFonts w:ascii="Cambria" w:eastAsia="Cambria" w:hAnsi="Cambria" w:cs="Cambria"/>
          <w:position w:val="-3"/>
          <w:sz w:val="16"/>
          <w:szCs w:val="16"/>
        </w:rPr>
        <w:t>⟨</w:t>
      </w:r>
      <w:r>
        <w:rPr>
          <w:rFonts w:ascii="Times New Roman" w:eastAsia="Times New Roman" w:hAnsi="Times New Roman" w:cs="Times New Roman"/>
          <w:position w:val="-3"/>
          <w:sz w:val="16"/>
          <w:szCs w:val="16"/>
        </w:rPr>
        <w:t>1</w:t>
      </w:r>
      <w:r>
        <w:rPr>
          <w:rFonts w:ascii="Cambria" w:eastAsia="Cambria" w:hAnsi="Cambria" w:cs="Cambria"/>
          <w:position w:val="-3"/>
          <w:sz w:val="16"/>
          <w:szCs w:val="16"/>
        </w:rPr>
        <w:t>⟩</w:t>
      </w:r>
      <w:r>
        <w:rPr>
          <w:rFonts w:ascii="Cambria" w:eastAsia="Cambria" w:hAnsi="Cambria" w:cs="Cambria"/>
          <w:spacing w:val="-6"/>
          <w:position w:val="-3"/>
          <w:sz w:val="16"/>
          <w:szCs w:val="16"/>
        </w:rPr>
        <w:t xml:space="preserve"> </w:t>
      </w:r>
      <w:r>
        <w:rPr>
          <w:rFonts w:ascii="Times New Roman" w:eastAsia="Times New Roman" w:hAnsi="Times New Roman" w:cs="Times New Roman"/>
          <w:sz w:val="19"/>
          <w:szCs w:val="19"/>
        </w:rPr>
        <w:t>G</w:t>
      </w:r>
      <w:r>
        <w:rPr>
          <w:rFonts w:ascii="Times New Roman" w:eastAsia="Times New Roman" w:hAnsi="Times New Roman" w:cs="Times New Roman"/>
          <w:i/>
          <w:sz w:val="24"/>
          <w:szCs w:val="24"/>
        </w:rPr>
        <w:t>x</w:t>
      </w:r>
      <w:r>
        <w:rPr>
          <w:rFonts w:ascii="Times New Roman" w:eastAsia="Times New Roman" w:hAnsi="Times New Roman" w:cs="Times New Roman"/>
          <w:i/>
          <w:sz w:val="24"/>
          <w:szCs w:val="24"/>
        </w:rPr>
        <w:tab/>
      </w:r>
      <w:r>
        <w:rPr>
          <w:rFonts w:ascii="Euclid" w:eastAsia="Euclid" w:hAnsi="Euclid" w:cs="Euclid"/>
          <w:w w:val="95"/>
          <w:sz w:val="24"/>
          <w:szCs w:val="24"/>
        </w:rPr>
        <w:t>(</w:t>
      </w:r>
      <w:r>
        <w:rPr>
          <w:rFonts w:ascii="Times New Roman" w:eastAsia="Times New Roman" w:hAnsi="Times New Roman" w:cs="Times New Roman"/>
          <w:w w:val="95"/>
          <w:sz w:val="24"/>
          <w:szCs w:val="24"/>
        </w:rPr>
        <w:t>5</w:t>
      </w:r>
      <w:r>
        <w:rPr>
          <w:rFonts w:ascii="Verdana" w:eastAsia="Verdana" w:hAnsi="Verdana" w:cs="Verdana"/>
          <w:i/>
          <w:w w:val="95"/>
          <w:sz w:val="24"/>
          <w:szCs w:val="24"/>
        </w:rPr>
        <w:t>,</w:t>
      </w:r>
      <w:r>
        <w:rPr>
          <w:rFonts w:ascii="Verdana" w:eastAsia="Verdana" w:hAnsi="Verdana" w:cs="Verdana"/>
          <w:i/>
          <w:spacing w:val="-23"/>
          <w:w w:val="95"/>
          <w:sz w:val="24"/>
          <w:szCs w:val="24"/>
        </w:rPr>
        <w:t xml:space="preserve"> </w:t>
      </w:r>
      <w:r>
        <w:rPr>
          <w:rFonts w:ascii="Times New Roman" w:eastAsia="Times New Roman" w:hAnsi="Times New Roman" w:cs="Times New Roman"/>
          <w:b/>
          <w:bCs/>
          <w:w w:val="95"/>
          <w:sz w:val="24"/>
          <w:szCs w:val="24"/>
        </w:rPr>
        <w:t>Trans(10)</w:t>
      </w:r>
      <w:r>
        <w:rPr>
          <w:rFonts w:ascii="Euclid" w:eastAsia="Euclid" w:hAnsi="Euclid" w:cs="Euclid"/>
          <w:w w:val="95"/>
          <w:sz w:val="24"/>
          <w:szCs w:val="24"/>
        </w:rPr>
        <w:t>)</w:t>
      </w:r>
    </w:p>
    <w:p w:rsidR="00A115BF" w:rsidRDefault="00646F36">
      <w:pPr>
        <w:tabs>
          <w:tab w:val="left" w:pos="5839"/>
        </w:tabs>
        <w:spacing w:before="35"/>
        <w:ind w:left="2030"/>
        <w:rPr>
          <w:rFonts w:ascii="Euclid" w:eastAsia="Euclid" w:hAnsi="Euclid" w:cs="Euclid"/>
          <w:sz w:val="24"/>
          <w:szCs w:val="24"/>
        </w:rPr>
      </w:pPr>
      <w:r>
        <w:rPr>
          <w:rFonts w:ascii="Times New Roman" w:eastAsia="Times New Roman" w:hAnsi="Times New Roman" w:cs="Times New Roman"/>
          <w:w w:val="105"/>
          <w:sz w:val="24"/>
          <w:szCs w:val="24"/>
        </w:rPr>
        <w:t>9</w:t>
      </w:r>
      <w:r>
        <w:rPr>
          <w:rFonts w:ascii="Verdana" w:eastAsia="Verdana" w:hAnsi="Verdana" w:cs="Verdana"/>
          <w:i/>
          <w:w w:val="105"/>
          <w:sz w:val="24"/>
          <w:szCs w:val="24"/>
        </w:rPr>
        <w:t>.</w:t>
      </w:r>
      <w:r>
        <w:rPr>
          <w:rFonts w:ascii="Verdana" w:eastAsia="Verdana" w:hAnsi="Verdana" w:cs="Verdana"/>
          <w:i/>
          <w:spacing w:val="-20"/>
          <w:w w:val="105"/>
          <w:sz w:val="24"/>
          <w:szCs w:val="24"/>
        </w:rPr>
        <w:t xml:space="preserve"> </w:t>
      </w:r>
      <w:r>
        <w:rPr>
          <w:rFonts w:ascii="Cambria" w:eastAsia="Cambria" w:hAnsi="Cambria" w:cs="Cambria"/>
          <w:w w:val="105"/>
          <w:sz w:val="24"/>
          <w:szCs w:val="24"/>
        </w:rPr>
        <w:t>⊤</w:t>
      </w:r>
      <w:r>
        <w:rPr>
          <w:rFonts w:ascii="Cambria" w:eastAsia="Cambria" w:hAnsi="Cambria" w:cs="Cambria"/>
          <w:spacing w:val="5"/>
          <w:w w:val="105"/>
          <w:sz w:val="24"/>
          <w:szCs w:val="24"/>
        </w:rPr>
        <w:t xml:space="preserve"> </w:t>
      </w:r>
      <w:r>
        <w:rPr>
          <w:rFonts w:ascii="Cambria" w:eastAsia="Cambria" w:hAnsi="Cambria" w:cs="Cambria"/>
          <w:w w:val="105"/>
          <w:sz w:val="24"/>
          <w:szCs w:val="24"/>
        </w:rPr>
        <w:t>→</w:t>
      </w:r>
      <w:r>
        <w:rPr>
          <w:rFonts w:ascii="Cambria" w:eastAsia="Cambria" w:hAnsi="Cambria" w:cs="Cambria"/>
          <w:spacing w:val="5"/>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z</w:t>
      </w:r>
      <w:r>
        <w:rPr>
          <w:rFonts w:ascii="Times New Roman" w:eastAsia="Times New Roman" w:hAnsi="Times New Roman" w:cs="Times New Roman"/>
          <w:i/>
          <w:spacing w:val="-25"/>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Times New Roman" w:eastAsia="Times New Roman" w:hAnsi="Times New Roman" w:cs="Times New Roman"/>
          <w:i/>
          <w:w w:val="105"/>
          <w:sz w:val="24"/>
          <w:szCs w:val="24"/>
        </w:rPr>
        <w:t>x</w:t>
      </w:r>
      <w:r>
        <w:rPr>
          <w:rFonts w:ascii="Times New Roman" w:eastAsia="Times New Roman" w:hAnsi="Times New Roman" w:cs="Times New Roman"/>
          <w:i/>
          <w:w w:val="105"/>
          <w:sz w:val="24"/>
          <w:szCs w:val="24"/>
        </w:rPr>
        <w:tab/>
      </w:r>
      <w:r>
        <w:rPr>
          <w:rFonts w:ascii="Euclid" w:eastAsia="Euclid" w:hAnsi="Euclid" w:cs="Euclid"/>
          <w:w w:val="95"/>
          <w:sz w:val="24"/>
          <w:szCs w:val="24"/>
        </w:rPr>
        <w:t>(</w:t>
      </w:r>
      <w:r>
        <w:rPr>
          <w:rFonts w:ascii="Times New Roman" w:eastAsia="Times New Roman" w:hAnsi="Times New Roman" w:cs="Times New Roman"/>
          <w:w w:val="95"/>
          <w:sz w:val="24"/>
          <w:szCs w:val="24"/>
        </w:rPr>
        <w:t>6</w:t>
      </w:r>
      <w:r>
        <w:rPr>
          <w:rFonts w:ascii="Verdana" w:eastAsia="Verdana" w:hAnsi="Verdana" w:cs="Verdana"/>
          <w:i/>
          <w:w w:val="95"/>
          <w:sz w:val="24"/>
          <w:szCs w:val="24"/>
        </w:rPr>
        <w:t>,</w:t>
      </w:r>
      <w:r>
        <w:rPr>
          <w:rFonts w:ascii="Verdana" w:eastAsia="Verdana" w:hAnsi="Verdana" w:cs="Verdana"/>
          <w:i/>
          <w:spacing w:val="-29"/>
          <w:w w:val="95"/>
          <w:sz w:val="24"/>
          <w:szCs w:val="24"/>
        </w:rPr>
        <w:t xml:space="preserve"> </w:t>
      </w:r>
      <w:r>
        <w:rPr>
          <w:rFonts w:ascii="Times New Roman" w:eastAsia="Times New Roman" w:hAnsi="Times New Roman" w:cs="Times New Roman"/>
          <w:b/>
          <w:bCs/>
          <w:w w:val="95"/>
          <w:sz w:val="24"/>
          <w:szCs w:val="24"/>
        </w:rPr>
        <w:t>Trans(5)</w:t>
      </w:r>
      <w:r>
        <w:rPr>
          <w:rFonts w:ascii="Euclid" w:eastAsia="Euclid" w:hAnsi="Euclid" w:cs="Euclid"/>
          <w:w w:val="95"/>
          <w:sz w:val="24"/>
          <w:szCs w:val="24"/>
        </w:rPr>
        <w:t>)</w:t>
      </w:r>
    </w:p>
    <w:p w:rsidR="00A115BF" w:rsidRDefault="00646F36">
      <w:pPr>
        <w:tabs>
          <w:tab w:val="left" w:pos="5839"/>
        </w:tabs>
        <w:spacing w:before="35"/>
        <w:ind w:left="2030"/>
        <w:rPr>
          <w:rFonts w:ascii="Euclid" w:eastAsia="Euclid" w:hAnsi="Euclid" w:cs="Euclid"/>
          <w:sz w:val="24"/>
          <w:szCs w:val="24"/>
        </w:rPr>
      </w:pPr>
      <w:r>
        <w:rPr>
          <w:rFonts w:ascii="Times New Roman" w:eastAsia="Times New Roman" w:hAnsi="Times New Roman" w:cs="Times New Roman"/>
          <w:w w:val="105"/>
          <w:sz w:val="24"/>
          <w:szCs w:val="24"/>
        </w:rPr>
        <w:t>10</w:t>
      </w:r>
      <w:r>
        <w:rPr>
          <w:rFonts w:ascii="Verdana" w:eastAsia="Verdana" w:hAnsi="Verdana" w:cs="Verdana"/>
          <w:i/>
          <w:w w:val="105"/>
          <w:sz w:val="24"/>
          <w:szCs w:val="24"/>
        </w:rPr>
        <w:t xml:space="preserve">. </w:t>
      </w:r>
      <w:r>
        <w:rPr>
          <w:rFonts w:ascii="Cambria" w:eastAsia="Cambria" w:hAnsi="Cambria" w:cs="Cambria"/>
          <w:w w:val="105"/>
          <w:sz w:val="24"/>
          <w:szCs w:val="24"/>
        </w:rPr>
        <w:t>⊤</w:t>
      </w:r>
      <w:r>
        <w:rPr>
          <w:rFonts w:ascii="Cambria" w:eastAsia="Cambria" w:hAnsi="Cambria" w:cs="Cambria"/>
          <w:w w:val="105"/>
          <w:sz w:val="24"/>
          <w:szCs w:val="24"/>
        </w:rPr>
        <w:t xml:space="preserve"> → ¬</w:t>
      </w:r>
      <w:r>
        <w:rPr>
          <w:rFonts w:ascii="Times New Roman" w:eastAsia="Times New Roman" w:hAnsi="Times New Roman" w:cs="Times New Roman"/>
          <w:i/>
          <w:w w:val="105"/>
          <w:sz w:val="24"/>
          <w:szCs w:val="24"/>
        </w:rPr>
        <w:t xml:space="preserve">x </w:t>
      </w:r>
      <w:r>
        <w:rPr>
          <w:rFonts w:ascii="Cambria" w:eastAsia="Cambria" w:hAnsi="Cambria" w:cs="Cambria"/>
          <w:w w:val="105"/>
          <w:sz w:val="24"/>
          <w:szCs w:val="24"/>
        </w:rPr>
        <w:t>∨</w:t>
      </w:r>
      <w:r>
        <w:rPr>
          <w:rFonts w:ascii="Cambria" w:eastAsia="Cambria" w:hAnsi="Cambria" w:cs="Cambria"/>
          <w:spacing w:val="-32"/>
          <w:w w:val="105"/>
          <w:sz w:val="24"/>
          <w:szCs w:val="24"/>
        </w:rPr>
        <w:t xml:space="preserve"> </w:t>
      </w:r>
      <w:r>
        <w:rPr>
          <w:rFonts w:ascii="Cambria" w:eastAsia="Cambria" w:hAnsi="Cambria" w:cs="Cambria"/>
          <w:spacing w:val="7"/>
          <w:w w:val="105"/>
          <w:sz w:val="24"/>
          <w:szCs w:val="24"/>
        </w:rPr>
        <w:t>¬</w:t>
      </w:r>
      <w:r>
        <w:rPr>
          <w:rFonts w:ascii="Times New Roman" w:eastAsia="Times New Roman" w:hAnsi="Times New Roman" w:cs="Times New Roman"/>
          <w:i/>
          <w:spacing w:val="7"/>
          <w:w w:val="105"/>
          <w:sz w:val="24"/>
          <w:szCs w:val="24"/>
        </w:rPr>
        <w:t>p</w:t>
      </w:r>
      <w:r>
        <w:rPr>
          <w:rFonts w:ascii="Times New Roman" w:eastAsia="Times New Roman" w:hAnsi="Times New Roman" w:cs="Times New Roman"/>
          <w:i/>
          <w:spacing w:val="7"/>
          <w:w w:val="105"/>
          <w:sz w:val="24"/>
          <w:szCs w:val="24"/>
        </w:rPr>
        <w:tab/>
      </w:r>
      <w:r>
        <w:rPr>
          <w:rFonts w:ascii="Euclid" w:eastAsia="Euclid" w:hAnsi="Euclid" w:cs="Euclid"/>
          <w:w w:val="95"/>
          <w:sz w:val="24"/>
          <w:szCs w:val="24"/>
        </w:rPr>
        <w:t>(</w:t>
      </w:r>
      <w:r>
        <w:rPr>
          <w:rFonts w:ascii="Times New Roman" w:eastAsia="Times New Roman" w:hAnsi="Times New Roman" w:cs="Times New Roman"/>
          <w:w w:val="95"/>
          <w:sz w:val="24"/>
          <w:szCs w:val="24"/>
        </w:rPr>
        <w:t>7</w:t>
      </w:r>
      <w:r>
        <w:rPr>
          <w:rFonts w:ascii="Verdana" w:eastAsia="Verdana" w:hAnsi="Verdana" w:cs="Verdana"/>
          <w:i/>
          <w:w w:val="95"/>
          <w:sz w:val="24"/>
          <w:szCs w:val="24"/>
        </w:rPr>
        <w:t>,</w:t>
      </w:r>
      <w:r>
        <w:rPr>
          <w:rFonts w:ascii="Verdana" w:eastAsia="Verdana" w:hAnsi="Verdana" w:cs="Verdana"/>
          <w:i/>
          <w:spacing w:val="-29"/>
          <w:w w:val="95"/>
          <w:sz w:val="24"/>
          <w:szCs w:val="24"/>
        </w:rPr>
        <w:t xml:space="preserve"> </w:t>
      </w:r>
      <w:r>
        <w:rPr>
          <w:rFonts w:ascii="Times New Roman" w:eastAsia="Times New Roman" w:hAnsi="Times New Roman" w:cs="Times New Roman"/>
          <w:b/>
          <w:bCs/>
          <w:w w:val="95"/>
          <w:sz w:val="24"/>
          <w:szCs w:val="24"/>
        </w:rPr>
        <w:t>Trans(5)</w:t>
      </w:r>
      <w:r>
        <w:rPr>
          <w:rFonts w:ascii="Euclid" w:eastAsia="Euclid" w:hAnsi="Euclid" w:cs="Euclid"/>
          <w:w w:val="95"/>
          <w:sz w:val="24"/>
          <w:szCs w:val="24"/>
        </w:rPr>
        <w:t>)</w:t>
      </w:r>
    </w:p>
    <w:p w:rsidR="00A115BF" w:rsidRDefault="00A115BF">
      <w:pPr>
        <w:spacing w:before="3"/>
        <w:rPr>
          <w:rFonts w:ascii="Euclid" w:eastAsia="Euclid" w:hAnsi="Euclid" w:cs="Euclid"/>
          <w:sz w:val="17"/>
          <w:szCs w:val="17"/>
        </w:rPr>
      </w:pPr>
    </w:p>
    <w:p w:rsidR="00A115BF" w:rsidRDefault="00A115BF">
      <w:pPr>
        <w:rPr>
          <w:rFonts w:ascii="Euclid" w:eastAsia="Euclid" w:hAnsi="Euclid" w:cs="Euclid"/>
          <w:sz w:val="17"/>
          <w:szCs w:val="17"/>
        </w:rPr>
        <w:sectPr w:rsidR="00A115BF">
          <w:type w:val="continuous"/>
          <w:pgSz w:w="11910" w:h="16840"/>
          <w:pgMar w:top="1580" w:right="1260" w:bottom="280" w:left="1320" w:header="720" w:footer="720" w:gutter="0"/>
          <w:cols w:space="720"/>
        </w:sectPr>
      </w:pPr>
    </w:p>
    <w:p w:rsidR="00A115BF" w:rsidRDefault="00646F36">
      <w:pPr>
        <w:pStyle w:val="a3"/>
        <w:spacing w:before="44"/>
        <w:ind w:left="600"/>
        <w:rPr>
          <w:rFonts w:cs="Times New Roman"/>
          <w:sz w:val="16"/>
          <w:szCs w:val="16"/>
          <w:lang w:eastAsia="zh-CN"/>
        </w:rPr>
      </w:pPr>
      <w:r>
        <w:pict>
          <v:shape id="_x0000_s3214" type="#_x0000_t202" style="position:absolute;left:0;text-align:left;margin-left:236.3pt;margin-top:14.3pt;width:12.85pt;height:6.4pt;z-index:-261232;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pacing w:val="3"/>
          <w:lang w:eastAsia="zh-CN"/>
        </w:rPr>
        <w:t>因此，得到的</w:t>
      </w:r>
      <w:r>
        <w:rPr>
          <w:rFonts w:ascii="Arial" w:eastAsia="Arial" w:hAnsi="Arial" w:cs="Arial"/>
          <w:i/>
          <w:spacing w:val="3"/>
        </w:rPr>
        <w:t>ϕ</w:t>
      </w:r>
      <w:r>
        <w:rPr>
          <w:rFonts w:ascii="宋体" w:eastAsia="宋体" w:hAnsi="宋体" w:cs="宋体"/>
          <w:spacing w:val="3"/>
          <w:lang w:eastAsia="zh-CN"/>
        </w:rPr>
        <w:t>对应的</w:t>
      </w:r>
      <w:r>
        <w:rPr>
          <w:spacing w:val="3"/>
          <w:lang w:eastAsia="zh-CN"/>
        </w:rPr>
        <w:t>SNF</w:t>
      </w:r>
      <w:r>
        <w:rPr>
          <w:rFonts w:cs="Times New Roman"/>
          <w:i/>
          <w:spacing w:val="3"/>
          <w:position w:val="10"/>
          <w:sz w:val="16"/>
          <w:szCs w:val="16"/>
          <w:lang w:eastAsia="zh-CN"/>
        </w:rPr>
        <w:t>g</w:t>
      </w:r>
    </w:p>
    <w:p w:rsidR="00A115BF" w:rsidRDefault="00646F36">
      <w:pPr>
        <w:pStyle w:val="a3"/>
        <w:spacing w:before="44"/>
        <w:ind w:left="-27"/>
        <w:rPr>
          <w:rFonts w:ascii="宋体" w:eastAsia="宋体" w:hAnsi="宋体" w:cs="宋体"/>
        </w:rPr>
      </w:pPr>
      <w:r>
        <w:rPr>
          <w:lang w:eastAsia="zh-CN"/>
        </w:rPr>
        <w:br w:type="column"/>
      </w:r>
      <w:r>
        <w:rPr>
          <w:rFonts w:ascii="宋体" w:eastAsia="宋体" w:hAnsi="宋体" w:cs="宋体"/>
        </w:rPr>
        <w:t>子句为：</w:t>
      </w:r>
    </w:p>
    <w:p w:rsidR="00A115BF" w:rsidRDefault="00A115BF">
      <w:pPr>
        <w:rPr>
          <w:rFonts w:ascii="宋体" w:eastAsia="宋体" w:hAnsi="宋体" w:cs="宋体"/>
        </w:rPr>
        <w:sectPr w:rsidR="00A115BF">
          <w:type w:val="continuous"/>
          <w:pgSz w:w="11910" w:h="16840"/>
          <w:pgMar w:top="1580" w:right="1260" w:bottom="280" w:left="1320" w:header="720" w:footer="720" w:gutter="0"/>
          <w:cols w:num="2" w:space="720" w:equalWidth="0">
            <w:col w:w="3663" w:space="40"/>
            <w:col w:w="5627"/>
          </w:cols>
        </w:sectPr>
      </w:pPr>
    </w:p>
    <w:p w:rsidR="00A115BF" w:rsidRDefault="00A115BF">
      <w:pPr>
        <w:spacing w:before="7"/>
        <w:rPr>
          <w:rFonts w:ascii="宋体" w:eastAsia="宋体" w:hAnsi="宋体" w:cs="宋体"/>
          <w:sz w:val="26"/>
          <w:szCs w:val="26"/>
        </w:rPr>
      </w:pPr>
    </w:p>
    <w:p w:rsidR="00A115BF" w:rsidRDefault="00646F36">
      <w:pPr>
        <w:tabs>
          <w:tab w:val="left" w:pos="2106"/>
          <w:tab w:val="left" w:pos="3609"/>
          <w:tab w:val="left" w:pos="5320"/>
          <w:tab w:val="left" w:pos="7097"/>
        </w:tabs>
        <w:spacing w:before="44"/>
        <w:ind w:left="600" w:hanging="71"/>
        <w:rPr>
          <w:rFonts w:ascii="Verdana" w:eastAsia="Verdana" w:hAnsi="Verdana" w:cs="Verdana"/>
          <w:sz w:val="24"/>
          <w:szCs w:val="24"/>
        </w:rPr>
      </w:pPr>
      <w:r>
        <w:rPr>
          <w:rFonts w:ascii="Times New Roman" w:eastAsia="Times New Roman" w:hAnsi="Times New Roman" w:cs="Times New Roman"/>
          <w:w w:val="105"/>
          <w:sz w:val="24"/>
          <w:szCs w:val="24"/>
        </w:rPr>
        <w:t>1</w:t>
      </w:r>
      <w:r>
        <w:rPr>
          <w:rFonts w:ascii="Verdana" w:eastAsia="Verdana" w:hAnsi="Verdana" w:cs="Verdana"/>
          <w:i/>
          <w:w w:val="105"/>
          <w:sz w:val="24"/>
          <w:szCs w:val="24"/>
        </w:rPr>
        <w:t>.</w:t>
      </w:r>
      <w:r>
        <w:rPr>
          <w:rFonts w:ascii="Verdana" w:eastAsia="Verdana" w:hAnsi="Verdana" w:cs="Verdana"/>
          <w:i/>
          <w:spacing w:val="-41"/>
          <w:w w:val="105"/>
          <w:sz w:val="24"/>
          <w:szCs w:val="24"/>
        </w:rPr>
        <w:t xml:space="preserve"> </w:t>
      </w:r>
      <w:r>
        <w:rPr>
          <w:rFonts w:ascii="Times New Roman" w:eastAsia="Times New Roman" w:hAnsi="Times New Roman" w:cs="Times New Roman"/>
          <w:b/>
          <w:bCs/>
          <w:w w:val="105"/>
          <w:sz w:val="24"/>
          <w:szCs w:val="24"/>
        </w:rPr>
        <w:t>start</w:t>
      </w:r>
      <w:r>
        <w:rPr>
          <w:rFonts w:ascii="Times New Roman" w:eastAsia="Times New Roman" w:hAnsi="Times New Roman" w:cs="Times New Roman"/>
          <w:b/>
          <w:bCs/>
          <w:spacing w:val="-20"/>
          <w:w w:val="105"/>
          <w:sz w:val="24"/>
          <w:szCs w:val="24"/>
        </w:rPr>
        <w:t xml:space="preserve"> </w:t>
      </w:r>
      <w:r>
        <w:rPr>
          <w:rFonts w:ascii="Cambria" w:eastAsia="Cambria" w:hAnsi="Cambria" w:cs="Cambria"/>
          <w:w w:val="105"/>
          <w:sz w:val="24"/>
          <w:szCs w:val="24"/>
        </w:rPr>
        <w:t>→</w:t>
      </w:r>
      <w:r>
        <w:rPr>
          <w:rFonts w:ascii="Cambria" w:eastAsia="Cambria" w:hAnsi="Cambria" w:cs="Cambria"/>
          <w:spacing w:val="-13"/>
          <w:w w:val="105"/>
          <w:sz w:val="24"/>
          <w:szCs w:val="24"/>
        </w:rPr>
        <w:t xml:space="preserve"> </w:t>
      </w:r>
      <w:r>
        <w:rPr>
          <w:rFonts w:ascii="Times New Roman" w:eastAsia="Times New Roman" w:hAnsi="Times New Roman" w:cs="Times New Roman"/>
          <w:i/>
          <w:w w:val="105"/>
          <w:sz w:val="24"/>
          <w:szCs w:val="24"/>
        </w:rPr>
        <w:t>z</w:t>
      </w:r>
      <w:r>
        <w:rPr>
          <w:rFonts w:ascii="Times New Roman" w:eastAsia="Times New Roman" w:hAnsi="Times New Roman" w:cs="Times New Roman"/>
          <w:i/>
          <w:w w:val="105"/>
          <w:sz w:val="24"/>
          <w:szCs w:val="24"/>
        </w:rPr>
        <w:tab/>
      </w:r>
      <w:r>
        <w:rPr>
          <w:rFonts w:ascii="Times New Roman" w:eastAsia="Times New Roman" w:hAnsi="Times New Roman" w:cs="Times New Roman"/>
          <w:w w:val="105"/>
          <w:sz w:val="24"/>
          <w:szCs w:val="24"/>
        </w:rPr>
        <w:t>2</w:t>
      </w:r>
      <w:r>
        <w:rPr>
          <w:rFonts w:ascii="Verdana" w:eastAsia="Verdana" w:hAnsi="Verdana" w:cs="Verdana"/>
          <w:i/>
          <w:w w:val="105"/>
          <w:sz w:val="24"/>
          <w:szCs w:val="24"/>
        </w:rPr>
        <w:t>.</w:t>
      </w:r>
      <w:r>
        <w:rPr>
          <w:rFonts w:ascii="Verdana" w:eastAsia="Verdana" w:hAnsi="Verdana" w:cs="Verdana"/>
          <w:i/>
          <w:spacing w:val="-36"/>
          <w:w w:val="105"/>
          <w:sz w:val="24"/>
          <w:szCs w:val="24"/>
        </w:rPr>
        <w:t xml:space="preserve"> </w:t>
      </w:r>
      <w:r>
        <w:rPr>
          <w:rFonts w:ascii="Times New Roman" w:eastAsia="Times New Roman" w:hAnsi="Times New Roman" w:cs="Times New Roman"/>
          <w:i/>
          <w:w w:val="105"/>
          <w:sz w:val="24"/>
          <w:szCs w:val="24"/>
        </w:rPr>
        <w:t>z</w:t>
      </w:r>
      <w:r>
        <w:rPr>
          <w:rFonts w:ascii="Times New Roman" w:eastAsia="Times New Roman" w:hAnsi="Times New Roman" w:cs="Times New Roman"/>
          <w:i/>
          <w:spacing w:val="-16"/>
          <w:w w:val="105"/>
          <w:sz w:val="24"/>
          <w:szCs w:val="24"/>
        </w:rPr>
        <w:t xml:space="preserve"> </w:t>
      </w:r>
      <w:r>
        <w:rPr>
          <w:rFonts w:ascii="Cambria" w:eastAsia="Cambria" w:hAnsi="Cambria" w:cs="Cambria"/>
          <w:w w:val="105"/>
          <w:sz w:val="24"/>
          <w:szCs w:val="24"/>
        </w:rPr>
        <w:t>→</w:t>
      </w:r>
      <w:r>
        <w:rPr>
          <w:rFonts w:ascii="Cambria" w:eastAsia="Cambria" w:hAnsi="Cambria" w:cs="Cambria"/>
          <w:spacing w:val="-4"/>
          <w:w w:val="105"/>
          <w:sz w:val="24"/>
          <w:szCs w:val="24"/>
        </w:rPr>
        <w:t xml:space="preserve"> </w:t>
      </w:r>
      <w:r>
        <w:rPr>
          <w:rFonts w:ascii="Times New Roman" w:eastAsia="Times New Roman" w:hAnsi="Times New Roman" w:cs="Times New Roman"/>
          <w:spacing w:val="5"/>
          <w:w w:val="105"/>
          <w:sz w:val="19"/>
          <w:szCs w:val="19"/>
        </w:rPr>
        <w:t>AF</w:t>
      </w:r>
      <w:r>
        <w:rPr>
          <w:rFonts w:ascii="Times New Roman" w:eastAsia="Times New Roman" w:hAnsi="Times New Roman" w:cs="Times New Roman"/>
          <w:spacing w:val="-29"/>
          <w:w w:val="105"/>
          <w:sz w:val="19"/>
          <w:szCs w:val="19"/>
        </w:rPr>
        <w:t xml:space="preserve"> </w:t>
      </w:r>
      <w:r>
        <w:rPr>
          <w:rFonts w:ascii="Times New Roman" w:eastAsia="Times New Roman" w:hAnsi="Times New Roman" w:cs="Times New Roman"/>
          <w:i/>
          <w:w w:val="105"/>
          <w:sz w:val="24"/>
          <w:szCs w:val="24"/>
        </w:rPr>
        <w:t>p</w:t>
      </w:r>
      <w:r>
        <w:rPr>
          <w:rFonts w:ascii="Times New Roman" w:eastAsia="Times New Roman" w:hAnsi="Times New Roman" w:cs="Times New Roman"/>
          <w:i/>
          <w:w w:val="105"/>
          <w:sz w:val="24"/>
          <w:szCs w:val="24"/>
        </w:rPr>
        <w:tab/>
      </w:r>
      <w:r>
        <w:rPr>
          <w:rFonts w:ascii="Times New Roman" w:eastAsia="Times New Roman" w:hAnsi="Times New Roman" w:cs="Times New Roman"/>
          <w:w w:val="105"/>
          <w:sz w:val="24"/>
          <w:szCs w:val="24"/>
        </w:rPr>
        <w:t>3</w:t>
      </w:r>
      <w:r>
        <w:rPr>
          <w:rFonts w:ascii="Verdana" w:eastAsia="Verdana" w:hAnsi="Verdana" w:cs="Verdana"/>
          <w:i/>
          <w:w w:val="105"/>
          <w:sz w:val="24"/>
          <w:szCs w:val="24"/>
        </w:rPr>
        <w:t>.</w:t>
      </w:r>
      <w:r>
        <w:rPr>
          <w:rFonts w:ascii="Verdana" w:eastAsia="Verdana" w:hAnsi="Verdana" w:cs="Verdana"/>
          <w:i/>
          <w:spacing w:val="-34"/>
          <w:w w:val="105"/>
          <w:sz w:val="24"/>
          <w:szCs w:val="24"/>
        </w:rPr>
        <w:t xml:space="preserve"> </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14"/>
          <w:w w:val="105"/>
          <w:sz w:val="24"/>
          <w:szCs w:val="24"/>
        </w:rPr>
        <w:t xml:space="preserve"> </w:t>
      </w:r>
      <w:r>
        <w:rPr>
          <w:rFonts w:ascii="Cambria" w:eastAsia="Cambria" w:hAnsi="Cambria" w:cs="Cambria"/>
          <w:w w:val="105"/>
          <w:sz w:val="24"/>
          <w:szCs w:val="24"/>
        </w:rPr>
        <w:t>→</w:t>
      </w:r>
      <w:r>
        <w:rPr>
          <w:rFonts w:ascii="Cambria" w:eastAsia="Cambria" w:hAnsi="Cambria" w:cs="Cambria"/>
          <w:spacing w:val="-2"/>
          <w:w w:val="105"/>
          <w:sz w:val="24"/>
          <w:szCs w:val="24"/>
        </w:rPr>
        <w:t xml:space="preserve"> </w:t>
      </w:r>
      <w:r>
        <w:rPr>
          <w:rFonts w:ascii="Times New Roman" w:eastAsia="Times New Roman" w:hAnsi="Times New Roman" w:cs="Times New Roman"/>
          <w:w w:val="105"/>
          <w:sz w:val="19"/>
          <w:szCs w:val="19"/>
        </w:rPr>
        <w:t>E</w:t>
      </w:r>
      <w:r>
        <w:rPr>
          <w:rFonts w:ascii="Cambria" w:eastAsia="Cambria" w:hAnsi="Cambria" w:cs="Cambria"/>
          <w:w w:val="105"/>
          <w:position w:val="-3"/>
          <w:sz w:val="16"/>
          <w:szCs w:val="16"/>
        </w:rPr>
        <w:t>⟨</w:t>
      </w:r>
      <w:r>
        <w:rPr>
          <w:rFonts w:ascii="Times New Roman" w:eastAsia="Times New Roman" w:hAnsi="Times New Roman" w:cs="Times New Roman"/>
          <w:w w:val="105"/>
          <w:position w:val="-3"/>
          <w:sz w:val="16"/>
          <w:szCs w:val="16"/>
        </w:rPr>
        <w:t>1</w:t>
      </w:r>
      <w:r>
        <w:rPr>
          <w:rFonts w:ascii="Cambria" w:eastAsia="Cambria" w:hAnsi="Cambria" w:cs="Cambria"/>
          <w:w w:val="105"/>
          <w:position w:val="-3"/>
          <w:sz w:val="16"/>
          <w:szCs w:val="16"/>
        </w:rPr>
        <w:t>⟩</w:t>
      </w:r>
      <w:r>
        <w:rPr>
          <w:rFonts w:ascii="Cambria" w:eastAsia="Cambria" w:hAnsi="Cambria" w:cs="Cambria"/>
          <w:spacing w:val="-23"/>
          <w:w w:val="105"/>
          <w:position w:val="-3"/>
          <w:sz w:val="16"/>
          <w:szCs w:val="16"/>
        </w:rPr>
        <w:t xml:space="preserve"> </w:t>
      </w:r>
      <w:r>
        <w:rPr>
          <w:rFonts w:ascii="Times New Roman" w:eastAsia="Times New Roman" w:hAnsi="Times New Roman" w:cs="Times New Roman"/>
          <w:w w:val="105"/>
          <w:sz w:val="19"/>
          <w:szCs w:val="19"/>
        </w:rPr>
        <w:t>G</w:t>
      </w:r>
      <w:r>
        <w:rPr>
          <w:rFonts w:ascii="Times New Roman" w:eastAsia="Times New Roman" w:hAnsi="Times New Roman" w:cs="Times New Roman"/>
          <w:i/>
          <w:w w:val="105"/>
          <w:sz w:val="24"/>
          <w:szCs w:val="24"/>
        </w:rPr>
        <w:t>x</w:t>
      </w:r>
      <w:r>
        <w:rPr>
          <w:rFonts w:ascii="Times New Roman" w:eastAsia="Times New Roman" w:hAnsi="Times New Roman" w:cs="Times New Roman"/>
          <w:i/>
          <w:w w:val="105"/>
          <w:sz w:val="24"/>
          <w:szCs w:val="24"/>
        </w:rPr>
        <w:tab/>
      </w:r>
      <w:r>
        <w:rPr>
          <w:rFonts w:ascii="Times New Roman" w:eastAsia="Times New Roman" w:hAnsi="Times New Roman" w:cs="Times New Roman"/>
          <w:w w:val="105"/>
          <w:sz w:val="24"/>
          <w:szCs w:val="24"/>
        </w:rPr>
        <w:t>4</w:t>
      </w:r>
      <w:r>
        <w:rPr>
          <w:rFonts w:ascii="Verdana" w:eastAsia="Verdana" w:hAnsi="Verdana" w:cs="Verdana"/>
          <w:i/>
          <w:w w:val="105"/>
          <w:sz w:val="24"/>
          <w:szCs w:val="24"/>
        </w:rPr>
        <w:t>.</w:t>
      </w:r>
      <w:r>
        <w:rPr>
          <w:rFonts w:ascii="Verdana" w:eastAsia="Verdana" w:hAnsi="Verdana" w:cs="Verdana"/>
          <w:i/>
          <w:spacing w:val="-20"/>
          <w:w w:val="105"/>
          <w:sz w:val="24"/>
          <w:szCs w:val="24"/>
        </w:rPr>
        <w:t xml:space="preserve"> </w:t>
      </w:r>
      <w:r>
        <w:rPr>
          <w:rFonts w:ascii="Cambria" w:eastAsia="Cambria" w:hAnsi="Cambria" w:cs="Cambria"/>
          <w:w w:val="105"/>
          <w:sz w:val="24"/>
          <w:szCs w:val="24"/>
        </w:rPr>
        <w:t>⊤</w:t>
      </w:r>
      <w:r>
        <w:rPr>
          <w:rFonts w:ascii="Cambria" w:eastAsia="Cambria" w:hAnsi="Cambria" w:cs="Cambria"/>
          <w:spacing w:val="5"/>
          <w:w w:val="105"/>
          <w:sz w:val="24"/>
          <w:szCs w:val="24"/>
        </w:rPr>
        <w:t xml:space="preserve"> </w:t>
      </w:r>
      <w:r>
        <w:rPr>
          <w:rFonts w:ascii="Cambria" w:eastAsia="Cambria" w:hAnsi="Cambria" w:cs="Cambria"/>
          <w:w w:val="105"/>
          <w:sz w:val="24"/>
          <w:szCs w:val="24"/>
        </w:rPr>
        <w:t>→</w:t>
      </w:r>
      <w:r>
        <w:rPr>
          <w:rFonts w:ascii="Cambria" w:eastAsia="Cambria" w:hAnsi="Cambria" w:cs="Cambria"/>
          <w:spacing w:val="5"/>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z</w:t>
      </w:r>
      <w:r>
        <w:rPr>
          <w:rFonts w:ascii="Times New Roman" w:eastAsia="Times New Roman" w:hAnsi="Times New Roman" w:cs="Times New Roman"/>
          <w:i/>
          <w:spacing w:val="-25"/>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Times New Roman" w:eastAsia="Times New Roman" w:hAnsi="Times New Roman" w:cs="Times New Roman"/>
          <w:i/>
          <w:w w:val="105"/>
          <w:sz w:val="24"/>
          <w:szCs w:val="24"/>
        </w:rPr>
        <w:t>x</w:t>
      </w:r>
      <w:r>
        <w:rPr>
          <w:rFonts w:ascii="Times New Roman" w:eastAsia="Times New Roman" w:hAnsi="Times New Roman" w:cs="Times New Roman"/>
          <w:i/>
          <w:w w:val="105"/>
          <w:sz w:val="24"/>
          <w:szCs w:val="24"/>
        </w:rPr>
        <w:tab/>
      </w:r>
      <w:r>
        <w:rPr>
          <w:rFonts w:ascii="Times New Roman" w:eastAsia="Times New Roman" w:hAnsi="Times New Roman" w:cs="Times New Roman"/>
          <w:w w:val="105"/>
          <w:sz w:val="24"/>
          <w:szCs w:val="24"/>
        </w:rPr>
        <w:t>5</w:t>
      </w:r>
      <w:r>
        <w:rPr>
          <w:rFonts w:ascii="Verdana" w:eastAsia="Verdana" w:hAnsi="Verdana" w:cs="Verdana"/>
          <w:i/>
          <w:w w:val="105"/>
          <w:sz w:val="24"/>
          <w:szCs w:val="24"/>
        </w:rPr>
        <w:t>.</w:t>
      </w:r>
      <w:r>
        <w:rPr>
          <w:rFonts w:ascii="Verdana" w:eastAsia="Verdana" w:hAnsi="Verdana" w:cs="Verdana"/>
          <w:i/>
          <w:spacing w:val="-20"/>
          <w:w w:val="105"/>
          <w:sz w:val="24"/>
          <w:szCs w:val="24"/>
        </w:rPr>
        <w:t xml:space="preserve"> </w:t>
      </w:r>
      <w:r>
        <w:rPr>
          <w:rFonts w:ascii="Cambria" w:eastAsia="Cambria" w:hAnsi="Cambria" w:cs="Cambria"/>
          <w:w w:val="105"/>
          <w:sz w:val="24"/>
          <w:szCs w:val="24"/>
        </w:rPr>
        <w:t>⊤</w:t>
      </w:r>
      <w:r>
        <w:rPr>
          <w:rFonts w:ascii="Cambria" w:eastAsia="Cambria" w:hAnsi="Cambria" w:cs="Cambria"/>
          <w:spacing w:val="5"/>
          <w:w w:val="105"/>
          <w:sz w:val="24"/>
          <w:szCs w:val="24"/>
        </w:rPr>
        <w:t xml:space="preserve"> </w:t>
      </w:r>
      <w:r>
        <w:rPr>
          <w:rFonts w:ascii="Cambria" w:eastAsia="Cambria" w:hAnsi="Cambria" w:cs="Cambria"/>
          <w:w w:val="105"/>
          <w:sz w:val="24"/>
          <w:szCs w:val="24"/>
        </w:rPr>
        <w:t>→</w:t>
      </w:r>
      <w:r>
        <w:rPr>
          <w:rFonts w:ascii="Cambria" w:eastAsia="Cambria" w:hAnsi="Cambria" w:cs="Cambria"/>
          <w:spacing w:val="5"/>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24"/>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p</w:t>
      </w:r>
      <w:r>
        <w:rPr>
          <w:rFonts w:ascii="Verdana" w:eastAsia="Verdana" w:hAnsi="Verdana" w:cs="Verdana"/>
          <w:i/>
          <w:spacing w:val="4"/>
          <w:w w:val="105"/>
          <w:sz w:val="24"/>
          <w:szCs w:val="24"/>
        </w:rPr>
        <w:t>.</w:t>
      </w:r>
    </w:p>
    <w:p w:rsidR="00A115BF" w:rsidRDefault="00A115BF">
      <w:pPr>
        <w:spacing w:before="12"/>
        <w:rPr>
          <w:rFonts w:ascii="Verdana" w:eastAsia="Verdana" w:hAnsi="Verdana" w:cs="Verdana"/>
          <w:i/>
          <w:sz w:val="30"/>
          <w:szCs w:val="30"/>
        </w:rPr>
      </w:pPr>
    </w:p>
    <w:p w:rsidR="00A115BF" w:rsidRDefault="00646F36">
      <w:pPr>
        <w:tabs>
          <w:tab w:val="left" w:pos="1326"/>
        </w:tabs>
        <w:ind w:left="600"/>
        <w:rPr>
          <w:rFonts w:ascii="黑体" w:eastAsia="黑体" w:hAnsi="黑体" w:cs="黑体"/>
          <w:sz w:val="24"/>
          <w:szCs w:val="24"/>
        </w:rPr>
      </w:pPr>
      <w:bookmarkStart w:id="54" w:name="2.3.3_-æ¼flç®Š"/>
      <w:bookmarkStart w:id="55" w:name="_bookmark32"/>
      <w:bookmarkEnd w:id="54"/>
      <w:bookmarkEnd w:id="55"/>
      <w:r>
        <w:rPr>
          <w:rFonts w:ascii="Times New Roman" w:eastAsia="Times New Roman" w:hAnsi="Times New Roman" w:cs="Times New Roman"/>
          <w:b/>
          <w:bCs/>
          <w:sz w:val="24"/>
          <w:szCs w:val="24"/>
        </w:rPr>
        <w:t>2.3.3</w:t>
      </w:r>
      <w:r>
        <w:rPr>
          <w:rFonts w:ascii="Times New Roman" w:eastAsia="Times New Roman" w:hAnsi="Times New Roman" w:cs="Times New Roman"/>
          <w:b/>
          <w:bCs/>
          <w:sz w:val="24"/>
          <w:szCs w:val="24"/>
        </w:rPr>
        <w:tab/>
      </w:r>
      <w:r>
        <w:rPr>
          <w:rFonts w:ascii="Arial" w:eastAsia="Arial" w:hAnsi="Arial" w:cs="Arial"/>
          <w:i/>
          <w:spacing w:val="8"/>
          <w:sz w:val="24"/>
          <w:szCs w:val="24"/>
        </w:rPr>
        <w:t>µ</w:t>
      </w:r>
      <w:r>
        <w:rPr>
          <w:rFonts w:ascii="Times New Roman" w:eastAsia="Times New Roman" w:hAnsi="Times New Roman" w:cs="Times New Roman"/>
          <w:b/>
          <w:bCs/>
          <w:spacing w:val="8"/>
          <w:sz w:val="24"/>
          <w:szCs w:val="24"/>
        </w:rPr>
        <w:t>-</w:t>
      </w:r>
      <w:r>
        <w:rPr>
          <w:rFonts w:ascii="黑体" w:eastAsia="黑体" w:hAnsi="黑体" w:cs="黑体"/>
          <w:spacing w:val="8"/>
          <w:sz w:val="24"/>
          <w:szCs w:val="24"/>
        </w:rPr>
        <w:t>演算</w:t>
      </w:r>
    </w:p>
    <w:p w:rsidR="00A115BF" w:rsidRDefault="00646F36">
      <w:pPr>
        <w:pStyle w:val="a3"/>
        <w:spacing w:before="197" w:line="271" w:lineRule="auto"/>
        <w:ind w:right="179" w:firstLine="486"/>
        <w:jc w:val="both"/>
        <w:rPr>
          <w:rFonts w:ascii="宋体" w:eastAsia="宋体" w:hAnsi="宋体" w:cs="宋体"/>
          <w:lang w:eastAsia="zh-CN"/>
        </w:rPr>
      </w:pPr>
      <w:r>
        <w:rPr>
          <w:rFonts w:ascii="Arial" w:eastAsia="Arial" w:hAnsi="Arial" w:cs="Arial"/>
          <w:i/>
          <w:spacing w:val="9"/>
        </w:rPr>
        <w:t>µ</w:t>
      </w:r>
      <w:r>
        <w:rPr>
          <w:spacing w:val="9"/>
        </w:rPr>
        <w:t>-</w:t>
      </w:r>
      <w:r>
        <w:rPr>
          <w:rFonts w:ascii="宋体" w:eastAsia="宋体" w:hAnsi="宋体" w:cs="宋体"/>
          <w:spacing w:val="9"/>
        </w:rPr>
        <w:t>演算是一种表达能力与</w:t>
      </w:r>
      <w:r>
        <w:rPr>
          <w:spacing w:val="9"/>
        </w:rPr>
        <w:t>S2S</w:t>
      </w:r>
      <w:hyperlink w:anchor="_bookmark0" w:history="1">
        <w:r>
          <w:rPr>
            <w:spacing w:val="9"/>
            <w:position w:val="9"/>
            <w:sz w:val="16"/>
            <w:szCs w:val="16"/>
          </w:rPr>
          <w:t>2</w:t>
        </w:r>
      </w:hyperlink>
      <w:r>
        <w:rPr>
          <w:rFonts w:ascii="宋体" w:eastAsia="宋体" w:hAnsi="宋体" w:cs="宋体"/>
          <w:spacing w:val="9"/>
        </w:rPr>
        <w:t>相同的逻辑语言，线性时序逻辑（</w:t>
      </w:r>
      <w:r>
        <w:rPr>
          <w:spacing w:val="9"/>
        </w:rPr>
        <w:t>linear</w:t>
      </w:r>
      <w:r>
        <w:rPr>
          <w:spacing w:val="32"/>
        </w:rPr>
        <w:t xml:space="preserve"> </w:t>
      </w:r>
      <w:r>
        <w:t xml:space="preserve">temporal </w:t>
      </w:r>
      <w:r>
        <w:rPr>
          <w:spacing w:val="-4"/>
        </w:rPr>
        <w:t>logic</w:t>
      </w:r>
      <w:r>
        <w:rPr>
          <w:rFonts w:ascii="宋体" w:eastAsia="宋体" w:hAnsi="宋体" w:cs="宋体"/>
          <w:spacing w:val="-4"/>
        </w:rPr>
        <w:t>，</w:t>
      </w:r>
      <w:r>
        <w:rPr>
          <w:spacing w:val="-4"/>
        </w:rPr>
        <w:t>LTL</w:t>
      </w:r>
      <w:r>
        <w:rPr>
          <w:rFonts w:ascii="宋体" w:eastAsia="宋体" w:hAnsi="宋体" w:cs="宋体"/>
          <w:spacing w:val="-4"/>
        </w:rPr>
        <w:t>）、</w:t>
      </w:r>
      <w:r>
        <w:rPr>
          <w:spacing w:val="-4"/>
        </w:rPr>
        <w:t>CTL</w:t>
      </w:r>
      <w:r>
        <w:rPr>
          <w:rFonts w:ascii="宋体" w:eastAsia="宋体" w:hAnsi="宋体" w:cs="宋体"/>
          <w:spacing w:val="-4"/>
        </w:rPr>
        <w:t>和</w:t>
      </w:r>
      <w:r>
        <w:rPr>
          <w:spacing w:val="-4"/>
        </w:rPr>
        <w:t>CTL</w:t>
      </w:r>
      <w:r>
        <w:rPr>
          <w:rFonts w:ascii="Cambria" w:eastAsia="Cambria" w:hAnsi="Cambria" w:cs="Cambria"/>
          <w:spacing w:val="-4"/>
          <w:position w:val="10"/>
          <w:sz w:val="16"/>
          <w:szCs w:val="16"/>
        </w:rPr>
        <w:t>*</w:t>
      </w:r>
      <w:r>
        <w:rPr>
          <w:rFonts w:ascii="宋体" w:eastAsia="宋体" w:hAnsi="宋体" w:cs="宋体"/>
          <w:spacing w:val="-4"/>
        </w:rPr>
        <w:t>能表达的性质都能用</w:t>
      </w:r>
      <w:r>
        <w:rPr>
          <w:rFonts w:ascii="Arial" w:eastAsia="Arial" w:hAnsi="Arial" w:cs="Arial"/>
          <w:i/>
          <w:spacing w:val="-4"/>
        </w:rPr>
        <w:t>µ</w:t>
      </w:r>
      <w:r>
        <w:rPr>
          <w:spacing w:val="-4"/>
        </w:rPr>
        <w:t>-</w:t>
      </w:r>
      <w:r>
        <w:rPr>
          <w:rFonts w:ascii="宋体" w:eastAsia="宋体" w:hAnsi="宋体" w:cs="宋体"/>
          <w:spacing w:val="-4"/>
        </w:rPr>
        <w:t>演算来表达。</w:t>
      </w:r>
      <w:r>
        <w:rPr>
          <w:rFonts w:ascii="宋体" w:eastAsia="宋体" w:hAnsi="宋体" w:cs="宋体"/>
          <w:spacing w:val="-72"/>
        </w:rPr>
        <w:t xml:space="preserve"> </w:t>
      </w:r>
      <w:r>
        <w:rPr>
          <w:rFonts w:ascii="Arial" w:eastAsia="Arial" w:hAnsi="Arial" w:cs="Arial"/>
          <w:i/>
          <w:spacing w:val="2"/>
          <w:lang w:eastAsia="zh-CN"/>
        </w:rPr>
        <w:t>µ</w:t>
      </w:r>
      <w:r>
        <w:rPr>
          <w:spacing w:val="2"/>
          <w:lang w:eastAsia="zh-CN"/>
        </w:rPr>
        <w:t>-</w:t>
      </w:r>
      <w:r>
        <w:rPr>
          <w:rFonts w:ascii="宋体" w:eastAsia="宋体" w:hAnsi="宋体" w:cs="宋体"/>
          <w:spacing w:val="2"/>
          <w:lang w:eastAsia="zh-CN"/>
        </w:rPr>
        <w:t>演算是模态逻辑的扩</w:t>
      </w:r>
      <w:r>
        <w:rPr>
          <w:rFonts w:ascii="宋体" w:eastAsia="宋体" w:hAnsi="宋体" w:cs="宋体"/>
          <w:spacing w:val="-99"/>
          <w:lang w:eastAsia="zh-CN"/>
        </w:rPr>
        <w:t xml:space="preserve"> </w:t>
      </w:r>
      <w:r>
        <w:rPr>
          <w:rFonts w:ascii="宋体" w:eastAsia="宋体" w:hAnsi="宋体" w:cs="宋体"/>
          <w:lang w:eastAsia="zh-CN"/>
        </w:rPr>
        <w:t>展，构成</w:t>
      </w:r>
      <w:r>
        <w:rPr>
          <w:rFonts w:ascii="Arial" w:eastAsia="Arial" w:hAnsi="Arial" w:cs="Arial"/>
          <w:i/>
          <w:lang w:eastAsia="zh-CN"/>
        </w:rPr>
        <w:t>µ</w:t>
      </w:r>
      <w:r>
        <w:rPr>
          <w:lang w:eastAsia="zh-CN"/>
        </w:rPr>
        <w:t>-</w:t>
      </w:r>
      <w:r>
        <w:rPr>
          <w:rFonts w:ascii="宋体" w:eastAsia="宋体" w:hAnsi="宋体" w:cs="宋体"/>
          <w:lang w:eastAsia="zh-CN"/>
        </w:rPr>
        <w:t>演算语言的符号有：</w:t>
      </w:r>
    </w:p>
    <w:p w:rsidR="00A115BF" w:rsidRDefault="00A115BF">
      <w:pPr>
        <w:spacing w:before="5"/>
        <w:rPr>
          <w:rFonts w:ascii="宋体" w:eastAsia="宋体" w:hAnsi="宋体" w:cs="宋体"/>
          <w:sz w:val="19"/>
          <w:szCs w:val="19"/>
          <w:lang w:eastAsia="zh-CN"/>
        </w:rPr>
      </w:pPr>
    </w:p>
    <w:p w:rsidR="00A115BF" w:rsidRDefault="00646F36">
      <w:pPr>
        <w:pStyle w:val="a3"/>
        <w:ind w:left="468"/>
        <w:rPr>
          <w:rFonts w:ascii="宋体" w:eastAsia="宋体" w:hAnsi="宋体" w:cs="宋体"/>
          <w:lang w:eastAsia="zh-CN"/>
        </w:rPr>
      </w:pPr>
      <w:r>
        <w:rPr>
          <w:rFonts w:ascii="Cambria" w:eastAsia="Cambria" w:hAnsi="Cambria" w:cs="Cambria"/>
          <w:lang w:eastAsia="zh-CN"/>
        </w:rPr>
        <w:t>∙</w:t>
      </w:r>
      <w:r>
        <w:rPr>
          <w:rFonts w:ascii="Cambria" w:eastAsia="Cambria" w:hAnsi="Cambria" w:cs="Cambria"/>
          <w:lang w:eastAsia="zh-CN"/>
        </w:rPr>
        <w:t xml:space="preserve">  </w:t>
      </w:r>
      <w:r>
        <w:rPr>
          <w:rFonts w:ascii="宋体" w:eastAsia="宋体" w:hAnsi="宋体" w:cs="宋体"/>
          <w:lang w:eastAsia="zh-CN"/>
        </w:rPr>
        <w:t>原子命题符号集：</w:t>
      </w:r>
      <w:r>
        <w:rPr>
          <w:rFonts w:cs="Times New Roman"/>
          <w:i/>
          <w:lang w:eastAsia="zh-CN"/>
        </w:rPr>
        <w:t>A</w:t>
      </w:r>
      <w:r>
        <w:rPr>
          <w:rFonts w:cs="Times New Roman"/>
          <w:i/>
          <w:spacing w:val="27"/>
          <w:lang w:eastAsia="zh-CN"/>
        </w:rPr>
        <w:t xml:space="preserve"> </w:t>
      </w:r>
      <w:r>
        <w:rPr>
          <w:rFonts w:ascii="宋体" w:eastAsia="宋体" w:hAnsi="宋体" w:cs="宋体"/>
          <w:lang w:eastAsia="zh-CN"/>
        </w:rPr>
        <w:t>；</w:t>
      </w:r>
    </w:p>
    <w:p w:rsidR="00A115BF" w:rsidRDefault="00646F36">
      <w:pPr>
        <w:pStyle w:val="a3"/>
        <w:spacing w:before="40"/>
        <w:ind w:left="468"/>
        <w:rPr>
          <w:rFonts w:ascii="宋体" w:eastAsia="宋体" w:hAnsi="宋体" w:cs="宋体"/>
          <w:lang w:eastAsia="zh-CN"/>
        </w:rPr>
      </w:pPr>
      <w:r>
        <w:rPr>
          <w:rFonts w:ascii="Cambria" w:eastAsia="Cambria" w:hAnsi="Cambria" w:cs="Cambria"/>
          <w:lang w:eastAsia="zh-CN"/>
        </w:rPr>
        <w:t>∙</w:t>
      </w:r>
      <w:r>
        <w:rPr>
          <w:rFonts w:ascii="Cambria" w:eastAsia="Cambria" w:hAnsi="Cambria" w:cs="Cambria"/>
          <w:lang w:eastAsia="zh-CN"/>
        </w:rPr>
        <w:t xml:space="preserve">  </w:t>
      </w:r>
      <w:r>
        <w:rPr>
          <w:rFonts w:ascii="宋体" w:eastAsia="宋体" w:hAnsi="宋体" w:cs="宋体"/>
          <w:lang w:eastAsia="zh-CN"/>
        </w:rPr>
        <w:t>变元符号的可数集：</w:t>
      </w:r>
      <w:r>
        <w:rPr>
          <w:rFonts w:cs="Times New Roman"/>
          <w:i/>
          <w:lang w:eastAsia="zh-CN"/>
        </w:rPr>
        <w:t>V</w:t>
      </w:r>
      <w:r>
        <w:rPr>
          <w:rFonts w:cs="Times New Roman"/>
          <w:i/>
          <w:spacing w:val="-5"/>
          <w:lang w:eastAsia="zh-CN"/>
        </w:rPr>
        <w:t xml:space="preserve"> </w:t>
      </w:r>
      <w:r>
        <w:rPr>
          <w:rFonts w:ascii="宋体" w:eastAsia="宋体" w:hAnsi="宋体" w:cs="宋体"/>
          <w:lang w:eastAsia="zh-CN"/>
        </w:rPr>
        <w:t>；</w:t>
      </w:r>
    </w:p>
    <w:p w:rsidR="00A115BF" w:rsidRDefault="00646F36">
      <w:pPr>
        <w:pStyle w:val="a3"/>
        <w:spacing w:before="40"/>
        <w:ind w:left="468"/>
        <w:rPr>
          <w:rFonts w:ascii="宋体" w:eastAsia="宋体" w:hAnsi="宋体" w:cs="宋体"/>
          <w:lang w:eastAsia="zh-CN"/>
        </w:rPr>
      </w:pPr>
      <w:r>
        <w:rPr>
          <w:rFonts w:ascii="Cambria" w:eastAsia="Cambria" w:hAnsi="Cambria" w:cs="Cambria"/>
          <w:w w:val="95"/>
          <w:lang w:eastAsia="zh-CN"/>
        </w:rPr>
        <w:t>∙</w:t>
      </w:r>
      <w:r>
        <w:rPr>
          <w:rFonts w:ascii="Cambria" w:eastAsia="Cambria" w:hAnsi="Cambria" w:cs="Cambria"/>
          <w:w w:val="95"/>
          <w:lang w:eastAsia="zh-CN"/>
        </w:rPr>
        <w:t xml:space="preserve">   </w:t>
      </w:r>
      <w:r>
        <w:rPr>
          <w:rFonts w:ascii="Cambria" w:eastAsia="Cambria" w:hAnsi="Cambria" w:cs="Cambria"/>
          <w:spacing w:val="49"/>
          <w:w w:val="95"/>
          <w:lang w:eastAsia="zh-CN"/>
        </w:rPr>
        <w:t xml:space="preserve"> </w:t>
      </w:r>
      <w:r>
        <w:rPr>
          <w:rFonts w:ascii="宋体" w:eastAsia="宋体" w:hAnsi="宋体" w:cs="宋体"/>
          <w:w w:val="95"/>
          <w:lang w:eastAsia="zh-CN"/>
        </w:rPr>
        <w:t>常量符号：</w:t>
      </w:r>
      <w:r>
        <w:rPr>
          <w:rFonts w:ascii="Cambria" w:eastAsia="Cambria" w:hAnsi="Cambria" w:cs="Cambria"/>
          <w:w w:val="95"/>
          <w:lang w:eastAsia="zh-CN"/>
        </w:rPr>
        <w:t>⊥</w:t>
      </w:r>
      <w:r>
        <w:rPr>
          <w:rFonts w:ascii="宋体" w:eastAsia="宋体" w:hAnsi="宋体" w:cs="宋体"/>
          <w:w w:val="95"/>
          <w:lang w:eastAsia="zh-CN"/>
        </w:rPr>
        <w:t>和</w:t>
      </w:r>
      <w:r>
        <w:rPr>
          <w:rFonts w:ascii="Cambria" w:eastAsia="Cambria" w:hAnsi="Cambria" w:cs="Cambria"/>
          <w:w w:val="95"/>
          <w:lang w:eastAsia="zh-CN"/>
        </w:rPr>
        <w:t>⊤</w:t>
      </w:r>
      <w:r>
        <w:rPr>
          <w:rFonts w:ascii="宋体" w:eastAsia="宋体" w:hAnsi="宋体" w:cs="宋体"/>
          <w:w w:val="95"/>
          <w:lang w:eastAsia="zh-CN"/>
        </w:rPr>
        <w:t>；</w:t>
      </w:r>
    </w:p>
    <w:p w:rsidR="00A115BF" w:rsidRDefault="00646F36">
      <w:pPr>
        <w:pStyle w:val="a3"/>
        <w:spacing w:before="40"/>
        <w:ind w:left="468"/>
        <w:rPr>
          <w:lang w:eastAsia="zh-CN"/>
        </w:rPr>
      </w:pPr>
      <w:r>
        <w:rPr>
          <w:rFonts w:ascii="Cambria" w:eastAsia="Cambria" w:hAnsi="Cambria" w:cs="Cambria"/>
          <w:w w:val="95"/>
          <w:lang w:eastAsia="zh-CN"/>
        </w:rPr>
        <w:t>∙</w:t>
      </w:r>
      <w:r>
        <w:rPr>
          <w:rFonts w:ascii="Cambria" w:eastAsia="Cambria" w:hAnsi="Cambria" w:cs="Cambria"/>
          <w:w w:val="95"/>
          <w:lang w:eastAsia="zh-CN"/>
        </w:rPr>
        <w:t xml:space="preserve">     </w:t>
      </w:r>
      <w:r>
        <w:rPr>
          <w:rFonts w:ascii="Cambria" w:eastAsia="Cambria" w:hAnsi="Cambria" w:cs="Cambria"/>
          <w:spacing w:val="49"/>
          <w:w w:val="95"/>
          <w:lang w:eastAsia="zh-CN"/>
        </w:rPr>
        <w:t xml:space="preserve"> </w:t>
      </w:r>
      <w:r>
        <w:rPr>
          <w:rFonts w:ascii="宋体" w:eastAsia="宋体" w:hAnsi="宋体" w:cs="宋体"/>
          <w:w w:val="95"/>
          <w:lang w:eastAsia="zh-CN"/>
        </w:rPr>
        <w:t>布尔联结符号：</w:t>
      </w:r>
      <w:r>
        <w:rPr>
          <w:rFonts w:ascii="Cambria" w:eastAsia="Cambria" w:hAnsi="Cambria" w:cs="Cambria"/>
          <w:w w:val="95"/>
          <w:lang w:eastAsia="zh-CN"/>
        </w:rPr>
        <w:t>∨</w:t>
      </w:r>
      <w:r>
        <w:rPr>
          <w:rFonts w:ascii="宋体" w:eastAsia="宋体" w:hAnsi="宋体" w:cs="宋体"/>
          <w:w w:val="95"/>
          <w:lang w:eastAsia="zh-CN"/>
        </w:rPr>
        <w:t>，</w:t>
      </w:r>
      <w:r>
        <w:rPr>
          <w:rFonts w:ascii="Cambria" w:eastAsia="Cambria" w:hAnsi="Cambria" w:cs="Cambria"/>
          <w:w w:val="95"/>
          <w:lang w:eastAsia="zh-CN"/>
        </w:rPr>
        <w:t>∧</w:t>
      </w:r>
      <w:r>
        <w:rPr>
          <w:rFonts w:ascii="宋体" w:eastAsia="宋体" w:hAnsi="宋体" w:cs="宋体"/>
          <w:w w:val="95"/>
          <w:lang w:eastAsia="zh-CN"/>
        </w:rPr>
        <w:t>，</w:t>
      </w:r>
      <w:r>
        <w:rPr>
          <w:rFonts w:ascii="Cambria" w:eastAsia="Cambria" w:hAnsi="Cambria" w:cs="Cambria"/>
          <w:w w:val="95"/>
          <w:lang w:eastAsia="zh-CN"/>
        </w:rPr>
        <w:t>→</w:t>
      </w:r>
      <w:r>
        <w:rPr>
          <w:rFonts w:ascii="宋体" w:eastAsia="宋体" w:hAnsi="宋体" w:cs="宋体"/>
          <w:w w:val="95"/>
          <w:lang w:eastAsia="zh-CN"/>
        </w:rPr>
        <w:t>和</w:t>
      </w:r>
      <w:r>
        <w:rPr>
          <w:rFonts w:ascii="Cambria" w:eastAsia="Cambria" w:hAnsi="Cambria" w:cs="Cambria"/>
          <w:w w:val="95"/>
          <w:lang w:eastAsia="zh-CN"/>
        </w:rPr>
        <w:t>¬</w:t>
      </w:r>
      <w:r>
        <w:rPr>
          <w:w w:val="95"/>
          <w:lang w:eastAsia="zh-CN"/>
        </w:rPr>
        <w:t>;</w:t>
      </w:r>
    </w:p>
    <w:p w:rsidR="00A115BF" w:rsidRDefault="00A115BF">
      <w:pPr>
        <w:spacing w:before="3"/>
        <w:rPr>
          <w:rFonts w:ascii="Times New Roman" w:eastAsia="Times New Roman" w:hAnsi="Times New Roman" w:cs="Times New Roman"/>
          <w:sz w:val="11"/>
          <w:szCs w:val="11"/>
          <w:lang w:eastAsia="zh-CN"/>
        </w:rPr>
      </w:pPr>
    </w:p>
    <w:p w:rsidR="00A115BF" w:rsidRDefault="00646F36">
      <w:pPr>
        <w:spacing w:line="20" w:lineRule="exact"/>
        <w:ind w:left="116"/>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3211" style="width:180.95pt;height:.4pt;mso-position-horizontal-relative:char;mso-position-vertical-relative:line" coordsize="3619,8">
            <v:group id="_x0000_s3212" style="position:absolute;left:4;top:4;width:3611;height:2" coordorigin="4,4" coordsize="3611,2">
              <v:shape id="_x0000_s3213" style="position:absolute;left:4;top:4;width:3611;height:2" coordorigin="4,4" coordsize="3611,0" path="m4,4r3610,e" filled="f" strokeweight=".14042mm">
                <v:path arrowok="t"/>
              </v:shape>
            </v:group>
            <w10:anchorlock/>
          </v:group>
        </w:pict>
      </w:r>
    </w:p>
    <w:p w:rsidR="00A115BF" w:rsidRDefault="00646F36">
      <w:pPr>
        <w:ind w:left="374"/>
        <w:rPr>
          <w:rFonts w:ascii="宋体" w:eastAsia="宋体" w:hAnsi="宋体" w:cs="宋体"/>
          <w:sz w:val="18"/>
          <w:szCs w:val="18"/>
        </w:rPr>
      </w:pPr>
      <w:r>
        <w:rPr>
          <w:rFonts w:ascii="Times New Roman" w:eastAsia="Times New Roman" w:hAnsi="Times New Roman" w:cs="Times New Roman"/>
          <w:position w:val="7"/>
          <w:sz w:val="12"/>
          <w:szCs w:val="12"/>
        </w:rPr>
        <w:t>2</w:t>
      </w:r>
      <w:r>
        <w:rPr>
          <w:rFonts w:ascii="宋体" w:eastAsia="宋体" w:hAnsi="宋体" w:cs="宋体"/>
          <w:sz w:val="18"/>
          <w:szCs w:val="18"/>
        </w:rPr>
        <w:t>无限完全二叉树下的一元二阶理论（</w:t>
      </w:r>
      <w:r>
        <w:rPr>
          <w:rFonts w:ascii="Times New Roman" w:eastAsia="Times New Roman" w:hAnsi="Times New Roman" w:cs="Times New Roman"/>
          <w:sz w:val="18"/>
          <w:szCs w:val="18"/>
        </w:rPr>
        <w:t>monadic second order theory of the infinite complete binary</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9"/>
          <w:sz w:val="18"/>
          <w:szCs w:val="18"/>
        </w:rPr>
        <w:t>tree</w:t>
      </w:r>
      <w:r>
        <w:rPr>
          <w:rFonts w:ascii="宋体" w:eastAsia="宋体" w:hAnsi="宋体" w:cs="宋体"/>
          <w:spacing w:val="-9"/>
          <w:sz w:val="18"/>
          <w:szCs w:val="18"/>
        </w:rPr>
        <w:t>），简称为</w:t>
      </w:r>
      <w:r>
        <w:rPr>
          <w:rFonts w:ascii="Times New Roman" w:eastAsia="Times New Roman" w:hAnsi="Times New Roman" w:cs="Times New Roman"/>
          <w:spacing w:val="-9"/>
          <w:sz w:val="18"/>
          <w:szCs w:val="18"/>
        </w:rPr>
        <w:t>S2S</w:t>
      </w:r>
      <w:r>
        <w:rPr>
          <w:rFonts w:ascii="宋体" w:eastAsia="宋体" w:hAnsi="宋体" w:cs="宋体"/>
          <w:spacing w:val="-9"/>
          <w:sz w:val="18"/>
          <w:szCs w:val="18"/>
        </w:rPr>
        <w:t>。</w:t>
      </w:r>
    </w:p>
    <w:p w:rsidR="00A115BF" w:rsidRDefault="00A115BF">
      <w:pPr>
        <w:rPr>
          <w:rFonts w:ascii="宋体" w:eastAsia="宋体" w:hAnsi="宋体" w:cs="宋体"/>
          <w:sz w:val="18"/>
          <w:szCs w:val="18"/>
        </w:rPr>
        <w:sectPr w:rsidR="00A115BF">
          <w:type w:val="continuous"/>
          <w:pgSz w:w="11910" w:h="16840"/>
          <w:pgMar w:top="1580" w:right="1260" w:bottom="280" w:left="1320" w:header="720" w:footer="720" w:gutter="0"/>
          <w:cols w:space="720"/>
        </w:sectPr>
      </w:pPr>
    </w:p>
    <w:p w:rsidR="00A115BF" w:rsidRDefault="00A115BF">
      <w:pPr>
        <w:spacing w:before="4"/>
        <w:rPr>
          <w:rFonts w:ascii="宋体" w:eastAsia="宋体" w:hAnsi="宋体" w:cs="宋体"/>
          <w:sz w:val="20"/>
          <w:szCs w:val="20"/>
        </w:rPr>
      </w:pPr>
    </w:p>
    <w:p w:rsidR="00A115BF" w:rsidRDefault="00646F36">
      <w:pPr>
        <w:pStyle w:val="a3"/>
        <w:spacing w:before="26"/>
        <w:ind w:left="508" w:right="103"/>
      </w:pPr>
      <w:r>
        <w:rPr>
          <w:rFonts w:ascii="Cambria" w:eastAsia="Cambria" w:hAnsi="Cambria" w:cs="Cambria"/>
          <w:w w:val="95"/>
        </w:rPr>
        <w:t>∙</w:t>
      </w:r>
      <w:r>
        <w:rPr>
          <w:rFonts w:ascii="Cambria" w:eastAsia="Cambria" w:hAnsi="Cambria" w:cs="Cambria"/>
          <w:w w:val="95"/>
        </w:rPr>
        <w:t xml:space="preserve">   </w:t>
      </w:r>
      <w:r>
        <w:rPr>
          <w:rFonts w:ascii="Cambria" w:eastAsia="Cambria" w:hAnsi="Cambria" w:cs="Cambria"/>
          <w:spacing w:val="31"/>
          <w:w w:val="95"/>
        </w:rPr>
        <w:t xml:space="preserve"> </w:t>
      </w:r>
      <w:r>
        <w:rPr>
          <w:rFonts w:ascii="宋体" w:eastAsia="宋体" w:hAnsi="宋体" w:cs="宋体"/>
          <w:w w:val="95"/>
        </w:rPr>
        <w:t>路径量词符号：</w:t>
      </w:r>
      <w:r>
        <w:rPr>
          <w:w w:val="95"/>
          <w:sz w:val="19"/>
          <w:szCs w:val="19"/>
        </w:rPr>
        <w:t>A</w:t>
      </w:r>
      <w:r>
        <w:rPr>
          <w:rFonts w:ascii="宋体" w:eastAsia="宋体" w:hAnsi="宋体" w:cs="宋体"/>
          <w:w w:val="95"/>
        </w:rPr>
        <w:t>和</w:t>
      </w:r>
      <w:r>
        <w:rPr>
          <w:w w:val="95"/>
          <w:sz w:val="19"/>
          <w:szCs w:val="19"/>
        </w:rPr>
        <w:t>E</w:t>
      </w:r>
      <w:r>
        <w:rPr>
          <w:w w:val="95"/>
        </w:rPr>
        <w:t>;</w:t>
      </w:r>
    </w:p>
    <w:p w:rsidR="00A115BF" w:rsidRDefault="00646F36">
      <w:pPr>
        <w:pStyle w:val="a3"/>
        <w:spacing w:before="40"/>
        <w:ind w:left="508" w:right="103"/>
        <w:rPr>
          <w:lang w:eastAsia="zh-CN"/>
        </w:rPr>
      </w:pPr>
      <w:r>
        <w:rPr>
          <w:rFonts w:ascii="Cambria" w:eastAsia="Cambria" w:hAnsi="Cambria" w:cs="Cambria"/>
          <w:lang w:eastAsia="zh-CN"/>
        </w:rPr>
        <w:t>∙</w:t>
      </w:r>
      <w:r>
        <w:rPr>
          <w:rFonts w:ascii="Cambria" w:eastAsia="Cambria" w:hAnsi="Cambria" w:cs="Cambria"/>
          <w:lang w:eastAsia="zh-CN"/>
        </w:rPr>
        <w:t xml:space="preserve">  </w:t>
      </w:r>
      <w:r>
        <w:rPr>
          <w:rFonts w:ascii="宋体" w:eastAsia="宋体" w:hAnsi="宋体" w:cs="宋体"/>
          <w:lang w:eastAsia="zh-CN"/>
        </w:rPr>
        <w:t>时序操作符号：</w:t>
      </w:r>
      <w:r>
        <w:rPr>
          <w:sz w:val="19"/>
          <w:szCs w:val="19"/>
          <w:lang w:eastAsia="zh-CN"/>
        </w:rPr>
        <w:t>X</w:t>
      </w:r>
      <w:r>
        <w:rPr>
          <w:spacing w:val="12"/>
          <w:sz w:val="19"/>
          <w:szCs w:val="19"/>
          <w:lang w:eastAsia="zh-CN"/>
        </w:rPr>
        <w:t xml:space="preserve"> </w:t>
      </w:r>
      <w:r>
        <w:rPr>
          <w:rFonts w:ascii="宋体" w:eastAsia="宋体" w:hAnsi="宋体" w:cs="宋体"/>
          <w:lang w:eastAsia="zh-CN"/>
        </w:rPr>
        <w:t>用于用于表示</w:t>
      </w:r>
      <w:r>
        <w:rPr>
          <w:rFonts w:ascii="宋体" w:eastAsia="宋体" w:hAnsi="宋体" w:cs="宋体"/>
          <w:lang w:eastAsia="zh-CN"/>
        </w:rPr>
        <w:t>“</w:t>
      </w:r>
      <w:r>
        <w:rPr>
          <w:rFonts w:ascii="宋体" w:eastAsia="宋体" w:hAnsi="宋体" w:cs="宋体"/>
          <w:lang w:eastAsia="zh-CN"/>
        </w:rPr>
        <w:t>下一个状态</w:t>
      </w:r>
      <w:r>
        <w:rPr>
          <w:rFonts w:ascii="宋体" w:eastAsia="宋体" w:hAnsi="宋体" w:cs="宋体"/>
          <w:lang w:eastAsia="zh-CN"/>
        </w:rPr>
        <w:t>”</w:t>
      </w:r>
      <w:r>
        <w:rPr>
          <w:lang w:eastAsia="zh-CN"/>
        </w:rPr>
        <w:t>;</w:t>
      </w:r>
    </w:p>
    <w:p w:rsidR="00A115BF" w:rsidRDefault="00646F36">
      <w:pPr>
        <w:pStyle w:val="a3"/>
        <w:spacing w:before="40"/>
        <w:ind w:left="508" w:right="103"/>
        <w:rPr>
          <w:rFonts w:ascii="宋体" w:eastAsia="宋体" w:hAnsi="宋体" w:cs="宋体"/>
          <w:lang w:eastAsia="zh-CN"/>
        </w:rPr>
      </w:pPr>
      <w:r>
        <w:rPr>
          <w:rFonts w:ascii="Cambria" w:eastAsia="Cambria" w:hAnsi="Cambria" w:cs="Cambria"/>
          <w:w w:val="95"/>
          <w:lang w:eastAsia="zh-CN"/>
        </w:rPr>
        <w:t>∙</w:t>
      </w:r>
      <w:r>
        <w:rPr>
          <w:rFonts w:ascii="Cambria" w:eastAsia="Cambria" w:hAnsi="Cambria" w:cs="Cambria"/>
          <w:w w:val="95"/>
          <w:lang w:eastAsia="zh-CN"/>
        </w:rPr>
        <w:t xml:space="preserve">        </w:t>
      </w:r>
      <w:r>
        <w:rPr>
          <w:rFonts w:ascii="Cambria" w:eastAsia="Cambria" w:hAnsi="Cambria" w:cs="Cambria"/>
          <w:spacing w:val="7"/>
          <w:w w:val="95"/>
          <w:lang w:eastAsia="zh-CN"/>
        </w:rPr>
        <w:t xml:space="preserve"> </w:t>
      </w:r>
      <w:r>
        <w:rPr>
          <w:rFonts w:ascii="宋体" w:eastAsia="宋体" w:hAnsi="宋体" w:cs="宋体"/>
          <w:spacing w:val="-3"/>
          <w:w w:val="95"/>
          <w:lang w:eastAsia="zh-CN"/>
        </w:rPr>
        <w:t>不动点符号：</w:t>
      </w:r>
      <w:r>
        <w:rPr>
          <w:rFonts w:ascii="Arial" w:eastAsia="Arial" w:hAnsi="Arial" w:cs="Arial"/>
          <w:i/>
          <w:spacing w:val="-3"/>
          <w:w w:val="95"/>
          <w:lang w:eastAsia="zh-CN"/>
        </w:rPr>
        <w:t>µ</w:t>
      </w:r>
      <w:r>
        <w:rPr>
          <w:rFonts w:ascii="宋体" w:eastAsia="宋体" w:hAnsi="宋体" w:cs="宋体"/>
          <w:spacing w:val="-3"/>
          <w:w w:val="95"/>
          <w:lang w:eastAsia="zh-CN"/>
        </w:rPr>
        <w:t>和</w:t>
      </w:r>
      <w:r>
        <w:rPr>
          <w:rFonts w:ascii="Arial" w:eastAsia="Arial" w:hAnsi="Arial" w:cs="Arial"/>
          <w:i/>
          <w:spacing w:val="-3"/>
          <w:w w:val="95"/>
        </w:rPr>
        <w:t>ν</w:t>
      </w:r>
      <w:r>
        <w:rPr>
          <w:rFonts w:ascii="宋体" w:eastAsia="宋体" w:hAnsi="宋体" w:cs="宋体"/>
          <w:spacing w:val="-3"/>
          <w:w w:val="95"/>
          <w:lang w:eastAsia="zh-CN"/>
        </w:rPr>
        <w:t>，分别表示</w:t>
      </w:r>
      <w:r>
        <w:rPr>
          <w:rFonts w:ascii="宋体" w:eastAsia="宋体" w:hAnsi="宋体" w:cs="宋体"/>
          <w:spacing w:val="-3"/>
          <w:w w:val="95"/>
          <w:lang w:eastAsia="zh-CN"/>
        </w:rPr>
        <w:t>“</w:t>
      </w:r>
      <w:r>
        <w:rPr>
          <w:rFonts w:ascii="宋体" w:eastAsia="宋体" w:hAnsi="宋体" w:cs="宋体"/>
          <w:spacing w:val="-3"/>
          <w:w w:val="95"/>
          <w:lang w:eastAsia="zh-CN"/>
        </w:rPr>
        <w:t>最小不动点</w:t>
      </w:r>
      <w:r>
        <w:rPr>
          <w:rFonts w:ascii="宋体" w:eastAsia="宋体" w:hAnsi="宋体" w:cs="宋体"/>
          <w:spacing w:val="-3"/>
          <w:w w:val="95"/>
          <w:lang w:eastAsia="zh-CN"/>
        </w:rPr>
        <w:t>”</w:t>
      </w:r>
      <w:r>
        <w:rPr>
          <w:rFonts w:ascii="宋体" w:eastAsia="宋体" w:hAnsi="宋体" w:cs="宋体"/>
          <w:spacing w:val="-3"/>
          <w:w w:val="95"/>
          <w:lang w:eastAsia="zh-CN"/>
        </w:rPr>
        <w:t>和</w:t>
      </w:r>
      <w:r>
        <w:rPr>
          <w:rFonts w:ascii="宋体" w:eastAsia="宋体" w:hAnsi="宋体" w:cs="宋体"/>
          <w:spacing w:val="-3"/>
          <w:w w:val="95"/>
          <w:lang w:eastAsia="zh-CN"/>
        </w:rPr>
        <w:t>“</w:t>
      </w:r>
      <w:r>
        <w:rPr>
          <w:rFonts w:ascii="宋体" w:eastAsia="宋体" w:hAnsi="宋体" w:cs="宋体"/>
          <w:spacing w:val="-3"/>
          <w:w w:val="95"/>
          <w:lang w:eastAsia="zh-CN"/>
        </w:rPr>
        <w:t>最大不动点</w:t>
      </w:r>
      <w:r>
        <w:rPr>
          <w:rFonts w:ascii="宋体" w:eastAsia="宋体" w:hAnsi="宋体" w:cs="宋体"/>
          <w:spacing w:val="-3"/>
          <w:w w:val="95"/>
          <w:lang w:eastAsia="zh-CN"/>
        </w:rPr>
        <w:t>”</w:t>
      </w:r>
      <w:r>
        <w:rPr>
          <w:rFonts w:ascii="宋体" w:eastAsia="宋体" w:hAnsi="宋体" w:cs="宋体"/>
          <w:spacing w:val="-3"/>
          <w:w w:val="95"/>
          <w:lang w:eastAsia="zh-CN"/>
        </w:rPr>
        <w:t>。</w:t>
      </w:r>
    </w:p>
    <w:p w:rsidR="00A115BF" w:rsidRDefault="00646F36">
      <w:pPr>
        <w:spacing w:before="302"/>
        <w:ind w:left="640" w:right="103"/>
        <w:rPr>
          <w:rFonts w:ascii="宋体" w:eastAsia="宋体" w:hAnsi="宋体" w:cs="宋体"/>
          <w:sz w:val="24"/>
          <w:szCs w:val="24"/>
          <w:lang w:eastAsia="zh-CN"/>
        </w:rPr>
      </w:pPr>
      <w:r>
        <w:rPr>
          <w:rFonts w:ascii="宋体" w:eastAsia="宋体" w:hAnsi="宋体" w:cs="宋体"/>
          <w:spacing w:val="5"/>
          <w:sz w:val="24"/>
          <w:szCs w:val="24"/>
          <w:lang w:eastAsia="zh-CN"/>
        </w:rPr>
        <w:t>通常认为</w:t>
      </w:r>
      <w:r>
        <w:rPr>
          <w:rFonts w:ascii="Times New Roman" w:eastAsia="Times New Roman" w:hAnsi="Times New Roman" w:cs="Times New Roman"/>
          <w:spacing w:val="5"/>
          <w:sz w:val="19"/>
          <w:szCs w:val="19"/>
          <w:lang w:eastAsia="zh-CN"/>
        </w:rPr>
        <w:t>AX</w:t>
      </w:r>
      <w:r>
        <w:rPr>
          <w:rFonts w:ascii="宋体" w:eastAsia="宋体" w:hAnsi="宋体" w:cs="宋体"/>
          <w:spacing w:val="5"/>
          <w:sz w:val="24"/>
          <w:szCs w:val="24"/>
          <w:lang w:eastAsia="zh-CN"/>
        </w:rPr>
        <w:t>和</w:t>
      </w:r>
      <w:r>
        <w:rPr>
          <w:rFonts w:ascii="Times New Roman" w:eastAsia="Times New Roman" w:hAnsi="Times New Roman" w:cs="Times New Roman"/>
          <w:spacing w:val="5"/>
          <w:sz w:val="19"/>
          <w:szCs w:val="19"/>
          <w:lang w:eastAsia="zh-CN"/>
        </w:rPr>
        <w:t>EX</w:t>
      </w:r>
      <w:r>
        <w:rPr>
          <w:rFonts w:ascii="宋体" w:eastAsia="宋体" w:hAnsi="宋体" w:cs="宋体"/>
          <w:spacing w:val="5"/>
          <w:sz w:val="24"/>
          <w:szCs w:val="24"/>
          <w:lang w:eastAsia="zh-CN"/>
        </w:rPr>
        <w:t>的优先级比布尔连接符高</w:t>
      </w:r>
      <w:hyperlink w:anchor="_bookmark214" w:history="1">
        <w:r>
          <w:rPr>
            <w:rFonts w:ascii="Times New Roman" w:eastAsia="Times New Roman" w:hAnsi="Times New Roman" w:cs="Times New Roman"/>
            <w:spacing w:val="5"/>
            <w:position w:val="9"/>
            <w:sz w:val="16"/>
            <w:szCs w:val="16"/>
            <w:lang w:eastAsia="zh-CN"/>
          </w:rPr>
          <w:t>[100</w:t>
        </w:r>
      </w:hyperlink>
      <w:r>
        <w:rPr>
          <w:rFonts w:ascii="Times New Roman" w:eastAsia="Times New Roman" w:hAnsi="Times New Roman" w:cs="Times New Roman"/>
          <w:spacing w:val="5"/>
          <w:position w:val="9"/>
          <w:sz w:val="16"/>
          <w:szCs w:val="16"/>
          <w:lang w:eastAsia="zh-CN"/>
        </w:rPr>
        <w:t>]</w:t>
      </w:r>
      <w:r>
        <w:rPr>
          <w:rFonts w:ascii="宋体" w:eastAsia="宋体" w:hAnsi="宋体" w:cs="宋体"/>
          <w:spacing w:val="5"/>
          <w:sz w:val="24"/>
          <w:szCs w:val="24"/>
          <w:lang w:eastAsia="zh-CN"/>
        </w:rPr>
        <w:t>，本文规定各类符号之间的优先级</w:t>
      </w:r>
    </w:p>
    <w:p w:rsidR="00A115BF" w:rsidRDefault="00646F36">
      <w:pPr>
        <w:pStyle w:val="a3"/>
        <w:spacing w:before="53"/>
        <w:ind w:left="160"/>
        <w:jc w:val="both"/>
        <w:rPr>
          <w:rFonts w:ascii="宋体" w:eastAsia="宋体" w:hAnsi="宋体" w:cs="宋体"/>
          <w:lang w:eastAsia="zh-CN"/>
        </w:rPr>
      </w:pPr>
      <w:r>
        <w:rPr>
          <w:rFonts w:ascii="宋体" w:eastAsia="宋体" w:hAnsi="宋体" w:cs="宋体"/>
          <w:spacing w:val="-8"/>
          <w:lang w:eastAsia="zh-CN"/>
        </w:rPr>
        <w:t>如下（从左到右优先级逐渐变低）：</w:t>
      </w:r>
    </w:p>
    <w:p w:rsidR="00A115BF" w:rsidRDefault="00A115BF">
      <w:pPr>
        <w:spacing w:before="4"/>
        <w:rPr>
          <w:rFonts w:ascii="宋体" w:eastAsia="宋体" w:hAnsi="宋体" w:cs="宋体"/>
          <w:sz w:val="31"/>
          <w:szCs w:val="31"/>
          <w:lang w:eastAsia="zh-CN"/>
        </w:rPr>
      </w:pPr>
    </w:p>
    <w:p w:rsidR="00A115BF" w:rsidRDefault="00646F36">
      <w:pPr>
        <w:tabs>
          <w:tab w:val="left" w:pos="646"/>
          <w:tab w:val="left" w:pos="1405"/>
          <w:tab w:val="left" w:pos="2214"/>
          <w:tab w:val="left" w:pos="2887"/>
          <w:tab w:val="left" w:pos="3534"/>
          <w:tab w:val="left" w:pos="4172"/>
        </w:tabs>
        <w:ind w:right="78"/>
        <w:jc w:val="center"/>
        <w:rPr>
          <w:rFonts w:ascii="Verdana" w:eastAsia="Verdana" w:hAnsi="Verdana" w:cs="Verdana"/>
          <w:sz w:val="24"/>
          <w:szCs w:val="24"/>
          <w:lang w:eastAsia="zh-CN"/>
        </w:rPr>
      </w:pPr>
      <w:r>
        <w:rPr>
          <w:rFonts w:ascii="Cambria" w:eastAsia="Cambria" w:hAnsi="Cambria" w:cs="Cambria"/>
          <w:w w:val="105"/>
          <w:sz w:val="24"/>
          <w:szCs w:val="24"/>
          <w:lang w:eastAsia="zh-CN"/>
        </w:rPr>
        <w:t>¬</w:t>
      </w:r>
      <w:r>
        <w:rPr>
          <w:rFonts w:ascii="Cambria" w:eastAsia="Cambria" w:hAnsi="Cambria" w:cs="Cambria"/>
          <w:w w:val="105"/>
          <w:sz w:val="24"/>
          <w:szCs w:val="24"/>
          <w:lang w:eastAsia="zh-CN"/>
        </w:rPr>
        <w:tab/>
      </w:r>
      <w:r>
        <w:rPr>
          <w:rFonts w:ascii="Times New Roman" w:eastAsia="Times New Roman" w:hAnsi="Times New Roman" w:cs="Times New Roman"/>
          <w:spacing w:val="5"/>
          <w:sz w:val="19"/>
          <w:szCs w:val="19"/>
          <w:lang w:eastAsia="zh-CN"/>
        </w:rPr>
        <w:t>EX</w:t>
      </w:r>
      <w:r>
        <w:rPr>
          <w:rFonts w:ascii="Times New Roman" w:eastAsia="Times New Roman" w:hAnsi="Times New Roman" w:cs="Times New Roman"/>
          <w:spacing w:val="5"/>
          <w:sz w:val="19"/>
          <w:szCs w:val="19"/>
          <w:lang w:eastAsia="zh-CN"/>
        </w:rPr>
        <w:tab/>
        <w:t>AX</w:t>
      </w:r>
      <w:r>
        <w:rPr>
          <w:rFonts w:ascii="Times New Roman" w:eastAsia="Times New Roman" w:hAnsi="Times New Roman" w:cs="Times New Roman"/>
          <w:spacing w:val="5"/>
          <w:sz w:val="19"/>
          <w:szCs w:val="19"/>
          <w:lang w:eastAsia="zh-CN"/>
        </w:rPr>
        <w:tab/>
      </w:r>
      <w:r>
        <w:rPr>
          <w:rFonts w:ascii="Cambria" w:eastAsia="Cambria" w:hAnsi="Cambria" w:cs="Cambria"/>
          <w:w w:val="105"/>
          <w:sz w:val="24"/>
          <w:szCs w:val="24"/>
          <w:lang w:eastAsia="zh-CN"/>
        </w:rPr>
        <w:t>∧</w:t>
      </w:r>
      <w:r>
        <w:rPr>
          <w:rFonts w:ascii="Cambria" w:eastAsia="Cambria" w:hAnsi="Cambria" w:cs="Cambria"/>
          <w:w w:val="105"/>
          <w:sz w:val="24"/>
          <w:szCs w:val="24"/>
          <w:lang w:eastAsia="zh-CN"/>
        </w:rPr>
        <w:tab/>
        <w:t>∨</w:t>
      </w:r>
      <w:r>
        <w:rPr>
          <w:rFonts w:ascii="Cambria" w:eastAsia="Cambria" w:hAnsi="Cambria" w:cs="Cambria"/>
          <w:w w:val="105"/>
          <w:sz w:val="24"/>
          <w:szCs w:val="24"/>
          <w:lang w:eastAsia="zh-CN"/>
        </w:rPr>
        <w:tab/>
      </w:r>
      <w:r>
        <w:rPr>
          <w:rFonts w:ascii="Arial" w:eastAsia="Arial" w:hAnsi="Arial" w:cs="Arial"/>
          <w:i/>
          <w:sz w:val="24"/>
          <w:szCs w:val="24"/>
          <w:lang w:eastAsia="zh-CN"/>
        </w:rPr>
        <w:t>µ</w:t>
      </w:r>
      <w:r>
        <w:rPr>
          <w:rFonts w:ascii="Arial" w:eastAsia="Arial" w:hAnsi="Arial" w:cs="Arial"/>
          <w:i/>
          <w:sz w:val="24"/>
          <w:szCs w:val="24"/>
          <w:lang w:eastAsia="zh-CN"/>
        </w:rPr>
        <w:tab/>
      </w:r>
      <w:r>
        <w:rPr>
          <w:rFonts w:ascii="Arial" w:eastAsia="Arial" w:hAnsi="Arial" w:cs="Arial"/>
          <w:i/>
          <w:spacing w:val="9"/>
          <w:w w:val="105"/>
          <w:sz w:val="24"/>
          <w:szCs w:val="24"/>
        </w:rPr>
        <w:t>ν</w:t>
      </w:r>
      <w:r>
        <w:rPr>
          <w:rFonts w:ascii="Verdana" w:eastAsia="Verdana" w:hAnsi="Verdana" w:cs="Verdana"/>
          <w:i/>
          <w:spacing w:val="9"/>
          <w:w w:val="105"/>
          <w:sz w:val="24"/>
          <w:szCs w:val="24"/>
          <w:lang w:eastAsia="zh-CN"/>
        </w:rPr>
        <w:t>.</w:t>
      </w:r>
    </w:p>
    <w:p w:rsidR="00A115BF" w:rsidRDefault="00A115BF">
      <w:pPr>
        <w:spacing w:before="11"/>
        <w:rPr>
          <w:rFonts w:ascii="Verdana" w:eastAsia="Verdana" w:hAnsi="Verdana" w:cs="Verdana"/>
          <w:i/>
          <w:sz w:val="28"/>
          <w:szCs w:val="28"/>
          <w:lang w:eastAsia="zh-CN"/>
        </w:rPr>
      </w:pPr>
    </w:p>
    <w:p w:rsidR="00A115BF" w:rsidRDefault="00646F36">
      <w:pPr>
        <w:pStyle w:val="a3"/>
        <w:ind w:left="160"/>
        <w:jc w:val="both"/>
        <w:rPr>
          <w:rFonts w:ascii="宋体" w:eastAsia="宋体" w:hAnsi="宋体" w:cs="宋体"/>
          <w:lang w:eastAsia="zh-CN"/>
        </w:rPr>
      </w:pPr>
      <w:r>
        <w:rPr>
          <w:rFonts w:ascii="宋体" w:eastAsia="宋体" w:hAnsi="宋体" w:cs="宋体"/>
          <w:spacing w:val="-3"/>
          <w:lang w:eastAsia="zh-CN"/>
        </w:rPr>
        <w:t>此时，可如下定义</w:t>
      </w:r>
      <w:r>
        <w:rPr>
          <w:rFonts w:ascii="Arial" w:eastAsia="Arial" w:hAnsi="Arial" w:cs="Arial"/>
          <w:i/>
          <w:spacing w:val="-3"/>
          <w:lang w:eastAsia="zh-CN"/>
        </w:rPr>
        <w:t>µ</w:t>
      </w:r>
      <w:r>
        <w:rPr>
          <w:spacing w:val="-3"/>
          <w:lang w:eastAsia="zh-CN"/>
        </w:rPr>
        <w:t>-</w:t>
      </w:r>
      <w:r>
        <w:rPr>
          <w:rFonts w:ascii="宋体" w:eastAsia="宋体" w:hAnsi="宋体" w:cs="宋体"/>
          <w:spacing w:val="-3"/>
          <w:lang w:eastAsia="zh-CN"/>
        </w:rPr>
        <w:t>演算公式（简称为</w:t>
      </w:r>
      <w:r>
        <w:rPr>
          <w:rFonts w:ascii="Arial" w:eastAsia="Arial" w:hAnsi="Arial" w:cs="Arial"/>
          <w:i/>
          <w:spacing w:val="-3"/>
          <w:lang w:eastAsia="zh-CN"/>
        </w:rPr>
        <w:t>µ</w:t>
      </w:r>
      <w:r>
        <w:rPr>
          <w:spacing w:val="-3"/>
          <w:lang w:eastAsia="zh-CN"/>
        </w:rPr>
        <w:t>-</w:t>
      </w:r>
      <w:r>
        <w:rPr>
          <w:rFonts w:ascii="宋体" w:eastAsia="宋体" w:hAnsi="宋体" w:cs="宋体"/>
          <w:spacing w:val="-3"/>
          <w:lang w:eastAsia="zh-CN"/>
        </w:rPr>
        <w:t>公式或公式）：</w:t>
      </w:r>
    </w:p>
    <w:p w:rsidR="00A115BF" w:rsidRDefault="00A115BF">
      <w:pPr>
        <w:spacing w:before="3"/>
        <w:rPr>
          <w:rFonts w:ascii="宋体" w:eastAsia="宋体" w:hAnsi="宋体" w:cs="宋体"/>
          <w:sz w:val="27"/>
          <w:szCs w:val="27"/>
          <w:lang w:eastAsia="zh-CN"/>
        </w:rPr>
      </w:pPr>
    </w:p>
    <w:p w:rsidR="00A115BF" w:rsidRDefault="00646F36">
      <w:pPr>
        <w:ind w:right="97"/>
        <w:jc w:val="center"/>
        <w:rPr>
          <w:rFonts w:ascii="Arial" w:eastAsia="Arial" w:hAnsi="Arial" w:cs="Arial"/>
          <w:sz w:val="24"/>
          <w:szCs w:val="24"/>
        </w:rPr>
      </w:pPr>
      <w:r>
        <w:rPr>
          <w:rFonts w:ascii="Arial" w:eastAsia="Arial" w:hAnsi="Arial" w:cs="Arial"/>
          <w:i/>
          <w:sz w:val="24"/>
          <w:szCs w:val="24"/>
        </w:rPr>
        <w:t>ϕ</w:t>
      </w:r>
      <w:r>
        <w:rPr>
          <w:rFonts w:ascii="Arial" w:eastAsia="Arial" w:hAnsi="Arial" w:cs="Arial"/>
          <w:i/>
          <w:sz w:val="24"/>
          <w:szCs w:val="24"/>
        </w:rPr>
        <w:t xml:space="preserve"> </w:t>
      </w:r>
      <w:r>
        <w:rPr>
          <w:rFonts w:ascii="Times New Roman" w:eastAsia="Times New Roman" w:hAnsi="Times New Roman" w:cs="Times New Roman"/>
          <w:sz w:val="24"/>
          <w:szCs w:val="24"/>
        </w:rPr>
        <w:t>::</w:t>
      </w:r>
      <w:r>
        <w:rPr>
          <w:rFonts w:ascii="Euclid" w:eastAsia="Euclid" w:hAnsi="Euclid" w:cs="Euclid"/>
          <w:sz w:val="24"/>
          <w:szCs w:val="24"/>
        </w:rPr>
        <w:t xml:space="preserve">= </w:t>
      </w:r>
      <w:r>
        <w:rPr>
          <w:rFonts w:ascii="Times New Roman" w:eastAsia="Times New Roman" w:hAnsi="Times New Roman" w:cs="Times New Roman"/>
          <w:i/>
          <w:sz w:val="24"/>
          <w:szCs w:val="24"/>
        </w:rPr>
        <w:t xml:space="preserve">p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X </w:t>
      </w:r>
      <w:r>
        <w:rPr>
          <w:rFonts w:ascii="Cambria" w:eastAsia="Cambria" w:hAnsi="Cambria" w:cs="Cambria"/>
          <w:sz w:val="24"/>
          <w:szCs w:val="24"/>
        </w:rPr>
        <w:t>| ¬</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z w:val="24"/>
          <w:szCs w:val="24"/>
        </w:rPr>
        <w:t xml:space="preserve">| </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z w:val="24"/>
          <w:szCs w:val="24"/>
        </w:rPr>
        <w:t xml:space="preserve">∨ </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z w:val="24"/>
          <w:szCs w:val="24"/>
        </w:rPr>
        <w:t xml:space="preserve">| </w:t>
      </w:r>
      <w:r>
        <w:rPr>
          <w:rFonts w:ascii="Times New Roman" w:eastAsia="Times New Roman" w:hAnsi="Times New Roman" w:cs="Times New Roman"/>
          <w:spacing w:val="4"/>
          <w:sz w:val="19"/>
          <w:szCs w:val="19"/>
        </w:rPr>
        <w:t>AX</w:t>
      </w:r>
      <w:r>
        <w:rPr>
          <w:rFonts w:ascii="Arial" w:eastAsia="Arial" w:hAnsi="Arial" w:cs="Arial"/>
          <w:i/>
          <w:spacing w:val="4"/>
          <w:sz w:val="24"/>
          <w:szCs w:val="24"/>
        </w:rPr>
        <w:t>ϕ</w:t>
      </w:r>
      <w:r>
        <w:rPr>
          <w:rFonts w:ascii="Arial" w:eastAsia="Arial" w:hAnsi="Arial" w:cs="Arial"/>
          <w:i/>
          <w:spacing w:val="4"/>
          <w:sz w:val="24"/>
          <w:szCs w:val="24"/>
        </w:rPr>
        <w:t xml:space="preserve"> </w:t>
      </w:r>
      <w:r>
        <w:rPr>
          <w:rFonts w:ascii="Cambria" w:eastAsia="Cambria" w:hAnsi="Cambria" w:cs="Cambria"/>
          <w:sz w:val="24"/>
          <w:szCs w:val="24"/>
        </w:rPr>
        <w:t>|</w:t>
      </w:r>
      <w:r>
        <w:rPr>
          <w:rFonts w:ascii="Cambria" w:eastAsia="Cambria" w:hAnsi="Cambria" w:cs="Cambria"/>
          <w:spacing w:val="49"/>
          <w:sz w:val="24"/>
          <w:szCs w:val="24"/>
        </w:rPr>
        <w:t xml:space="preserve"> </w:t>
      </w:r>
      <w:r>
        <w:rPr>
          <w:rFonts w:ascii="Arial" w:eastAsia="Arial" w:hAnsi="Arial" w:cs="Arial"/>
          <w:i/>
          <w:spacing w:val="10"/>
          <w:sz w:val="24"/>
          <w:szCs w:val="24"/>
        </w:rPr>
        <w:t>ν</w:t>
      </w:r>
      <w:r>
        <w:rPr>
          <w:rFonts w:ascii="Times New Roman" w:eastAsia="Times New Roman" w:hAnsi="Times New Roman" w:cs="Times New Roman"/>
          <w:i/>
          <w:spacing w:val="10"/>
          <w:sz w:val="24"/>
          <w:szCs w:val="24"/>
        </w:rPr>
        <w:t>X</w:t>
      </w:r>
      <w:r>
        <w:rPr>
          <w:rFonts w:ascii="Verdana" w:eastAsia="Verdana" w:hAnsi="Verdana" w:cs="Verdana"/>
          <w:i/>
          <w:spacing w:val="10"/>
          <w:sz w:val="24"/>
          <w:szCs w:val="24"/>
        </w:rPr>
        <w:t>.</w:t>
      </w:r>
      <w:r>
        <w:rPr>
          <w:rFonts w:ascii="Arial" w:eastAsia="Arial" w:hAnsi="Arial" w:cs="Arial"/>
          <w:i/>
          <w:spacing w:val="10"/>
          <w:sz w:val="24"/>
          <w:szCs w:val="24"/>
        </w:rPr>
        <w:t>ϕ</w:t>
      </w:r>
    </w:p>
    <w:p w:rsidR="00A115BF" w:rsidRDefault="00646F36">
      <w:pPr>
        <w:spacing w:before="283" w:line="268" w:lineRule="auto"/>
        <w:ind w:left="160" w:right="239"/>
        <w:jc w:val="both"/>
        <w:rPr>
          <w:rFonts w:ascii="宋体" w:eastAsia="宋体" w:hAnsi="宋体" w:cs="宋体"/>
          <w:sz w:val="24"/>
          <w:szCs w:val="24"/>
          <w:lang w:eastAsia="zh-CN"/>
        </w:rPr>
      </w:pPr>
      <w:r>
        <w:rPr>
          <w:rFonts w:ascii="宋体" w:eastAsia="宋体" w:hAnsi="宋体" w:cs="宋体"/>
          <w:spacing w:val="10"/>
          <w:sz w:val="24"/>
          <w:szCs w:val="24"/>
        </w:rPr>
        <w:t>其中</w:t>
      </w:r>
      <w:r>
        <w:rPr>
          <w:rFonts w:ascii="Times New Roman" w:eastAsia="Times New Roman" w:hAnsi="Times New Roman" w:cs="Times New Roman"/>
          <w:i/>
          <w:spacing w:val="10"/>
          <w:sz w:val="24"/>
          <w:szCs w:val="24"/>
        </w:rPr>
        <w:t>p</w:t>
      </w:r>
      <w:r>
        <w:rPr>
          <w:rFonts w:ascii="Times New Roman" w:eastAsia="Times New Roman" w:hAnsi="Times New Roman" w:cs="Times New Roman"/>
          <w:i/>
          <w:spacing w:val="16"/>
          <w:sz w:val="24"/>
          <w:szCs w:val="24"/>
        </w:rPr>
        <w:t xml:space="preserve"> </w:t>
      </w:r>
      <w:r>
        <w:rPr>
          <w:rFonts w:ascii="Cambria" w:eastAsia="Cambria" w:hAnsi="Cambria" w:cs="Cambria"/>
          <w:sz w:val="24"/>
          <w:szCs w:val="24"/>
        </w:rPr>
        <w:t>∈</w:t>
      </w:r>
      <w:r>
        <w:rPr>
          <w:rFonts w:ascii="Cambria" w:eastAsia="Cambria" w:hAnsi="Cambria" w:cs="Cambria"/>
          <w:spacing w:val="23"/>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5"/>
          <w:sz w:val="24"/>
          <w:szCs w:val="24"/>
        </w:rPr>
        <w:t xml:space="preserve"> </w:t>
      </w:r>
      <w:r>
        <w:rPr>
          <w:rFonts w:ascii="宋体" w:eastAsia="宋体" w:hAnsi="宋体" w:cs="宋体"/>
          <w:sz w:val="24"/>
          <w:szCs w:val="24"/>
        </w:rPr>
        <w:t>且</w:t>
      </w:r>
      <w:r>
        <w:rPr>
          <w:rFonts w:ascii="Times New Roman" w:eastAsia="Times New Roman" w:hAnsi="Times New Roman" w:cs="Times New Roman"/>
          <w:i/>
          <w:sz w:val="24"/>
          <w:szCs w:val="24"/>
        </w:rPr>
        <w:t>X</w:t>
      </w:r>
      <w:r>
        <w:rPr>
          <w:rFonts w:ascii="Times New Roman" w:eastAsia="Times New Roman" w:hAnsi="Times New Roman" w:cs="Times New Roman"/>
          <w:i/>
          <w:spacing w:val="42"/>
          <w:sz w:val="24"/>
          <w:szCs w:val="24"/>
        </w:rPr>
        <w:t xml:space="preserve"> </w:t>
      </w:r>
      <w:r>
        <w:rPr>
          <w:rFonts w:ascii="Cambria" w:eastAsia="Cambria" w:hAnsi="Cambria" w:cs="Cambria"/>
          <w:sz w:val="24"/>
          <w:szCs w:val="24"/>
        </w:rPr>
        <w:t>∈</w:t>
      </w:r>
      <w:r>
        <w:rPr>
          <w:rFonts w:ascii="Cambria" w:eastAsia="Cambria" w:hAnsi="Cambria" w:cs="Cambria"/>
          <w:spacing w:val="23"/>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7"/>
          <w:sz w:val="24"/>
          <w:szCs w:val="24"/>
        </w:rPr>
        <w:t xml:space="preserve"> </w:t>
      </w:r>
      <w:r>
        <w:rPr>
          <w:rFonts w:ascii="宋体" w:eastAsia="宋体" w:hAnsi="宋体" w:cs="宋体"/>
          <w:sz w:val="24"/>
          <w:szCs w:val="24"/>
        </w:rPr>
        <w:t>。</w:t>
      </w:r>
      <w:r>
        <w:rPr>
          <w:rFonts w:ascii="宋体" w:eastAsia="宋体" w:hAnsi="宋体" w:cs="宋体"/>
          <w:spacing w:val="-81"/>
          <w:sz w:val="24"/>
          <w:szCs w:val="24"/>
        </w:rPr>
        <w:t xml:space="preserve"> </w:t>
      </w:r>
      <w:r>
        <w:rPr>
          <w:rFonts w:ascii="宋体" w:eastAsia="宋体" w:hAnsi="宋体" w:cs="宋体"/>
          <w:spacing w:val="9"/>
          <w:sz w:val="24"/>
          <w:szCs w:val="24"/>
          <w:lang w:eastAsia="zh-CN"/>
        </w:rPr>
        <w:t>此外，公式</w:t>
      </w:r>
      <w:r>
        <w:rPr>
          <w:rFonts w:ascii="Arial" w:eastAsia="Arial" w:hAnsi="Arial" w:cs="Arial"/>
          <w:i/>
          <w:spacing w:val="9"/>
          <w:sz w:val="24"/>
          <w:szCs w:val="24"/>
        </w:rPr>
        <w:t>ν</w:t>
      </w:r>
      <w:r>
        <w:rPr>
          <w:rFonts w:ascii="Times New Roman" w:eastAsia="Times New Roman" w:hAnsi="Times New Roman" w:cs="Times New Roman"/>
          <w:i/>
          <w:spacing w:val="9"/>
          <w:sz w:val="24"/>
          <w:szCs w:val="24"/>
          <w:lang w:eastAsia="zh-CN"/>
        </w:rPr>
        <w:t>X</w:t>
      </w:r>
      <w:r>
        <w:rPr>
          <w:rFonts w:ascii="Verdana" w:eastAsia="Verdana" w:hAnsi="Verdana" w:cs="Verdana"/>
          <w:i/>
          <w:spacing w:val="9"/>
          <w:sz w:val="24"/>
          <w:szCs w:val="24"/>
          <w:lang w:eastAsia="zh-CN"/>
        </w:rPr>
        <w:t>.</w:t>
      </w:r>
      <w:r>
        <w:rPr>
          <w:rFonts w:ascii="Arial" w:eastAsia="Arial" w:hAnsi="Arial" w:cs="Arial"/>
          <w:i/>
          <w:spacing w:val="9"/>
          <w:sz w:val="24"/>
          <w:szCs w:val="24"/>
        </w:rPr>
        <w:t>ϕ</w:t>
      </w:r>
      <w:r>
        <w:rPr>
          <w:rFonts w:ascii="宋体" w:eastAsia="宋体" w:hAnsi="宋体" w:cs="宋体"/>
          <w:spacing w:val="9"/>
          <w:sz w:val="24"/>
          <w:szCs w:val="24"/>
          <w:lang w:eastAsia="zh-CN"/>
        </w:rPr>
        <w:t>中的</w:t>
      </w:r>
      <w:r>
        <w:rPr>
          <w:rFonts w:ascii="Times New Roman" w:eastAsia="Times New Roman" w:hAnsi="Times New Roman" w:cs="Times New Roman"/>
          <w:i/>
          <w:spacing w:val="9"/>
          <w:sz w:val="24"/>
          <w:szCs w:val="24"/>
          <w:lang w:eastAsia="zh-CN"/>
        </w:rPr>
        <w:t>X</w:t>
      </w:r>
      <w:r>
        <w:rPr>
          <w:rFonts w:ascii="Times New Roman" w:eastAsia="Times New Roman" w:hAnsi="Times New Roman" w:cs="Times New Roman"/>
          <w:i/>
          <w:spacing w:val="-34"/>
          <w:sz w:val="24"/>
          <w:szCs w:val="24"/>
          <w:lang w:eastAsia="zh-CN"/>
        </w:rPr>
        <w:t xml:space="preserve"> </w:t>
      </w:r>
      <w:r>
        <w:rPr>
          <w:rFonts w:ascii="宋体" w:eastAsia="宋体" w:hAnsi="宋体" w:cs="宋体"/>
          <w:spacing w:val="9"/>
          <w:sz w:val="24"/>
          <w:szCs w:val="24"/>
          <w:lang w:eastAsia="zh-CN"/>
        </w:rPr>
        <w:t>总是正出现在</w:t>
      </w:r>
      <w:r>
        <w:rPr>
          <w:rFonts w:ascii="Arial" w:eastAsia="Arial" w:hAnsi="Arial" w:cs="Arial"/>
          <w:i/>
          <w:spacing w:val="9"/>
          <w:sz w:val="24"/>
          <w:szCs w:val="24"/>
        </w:rPr>
        <w:t>ϕ</w:t>
      </w:r>
      <w:r>
        <w:rPr>
          <w:rFonts w:ascii="宋体" w:eastAsia="宋体" w:hAnsi="宋体" w:cs="宋体"/>
          <w:spacing w:val="9"/>
          <w:sz w:val="24"/>
          <w:szCs w:val="24"/>
          <w:lang w:eastAsia="zh-CN"/>
        </w:rPr>
        <w:t>中，即：</w:t>
      </w:r>
      <w:r>
        <w:rPr>
          <w:rFonts w:ascii="Arial" w:eastAsia="Arial" w:hAnsi="Arial" w:cs="Arial"/>
          <w:i/>
          <w:spacing w:val="9"/>
          <w:sz w:val="24"/>
          <w:szCs w:val="24"/>
        </w:rPr>
        <w:t>ϕ</w:t>
      </w:r>
      <w:r>
        <w:rPr>
          <w:rFonts w:ascii="宋体" w:eastAsia="宋体" w:hAnsi="宋体" w:cs="宋体"/>
          <w:spacing w:val="9"/>
          <w:sz w:val="24"/>
          <w:szCs w:val="24"/>
          <w:lang w:eastAsia="zh-CN"/>
        </w:rPr>
        <w:t>中</w:t>
      </w:r>
      <w:r>
        <w:rPr>
          <w:rFonts w:ascii="Times New Roman" w:eastAsia="Times New Roman" w:hAnsi="Times New Roman" w:cs="Times New Roman"/>
          <w:i/>
          <w:spacing w:val="9"/>
          <w:sz w:val="24"/>
          <w:szCs w:val="24"/>
          <w:lang w:eastAsia="zh-CN"/>
        </w:rPr>
        <w:t>X</w:t>
      </w:r>
      <w:r>
        <w:rPr>
          <w:rFonts w:ascii="Times New Roman" w:eastAsia="Times New Roman" w:hAnsi="Times New Roman" w:cs="Times New Roman"/>
          <w:i/>
          <w:spacing w:val="-34"/>
          <w:sz w:val="24"/>
          <w:szCs w:val="24"/>
          <w:lang w:eastAsia="zh-CN"/>
        </w:rPr>
        <w:t xml:space="preserve"> </w:t>
      </w:r>
      <w:r>
        <w:rPr>
          <w:rFonts w:ascii="宋体" w:eastAsia="宋体" w:hAnsi="宋体" w:cs="宋体"/>
          <w:spacing w:val="10"/>
          <w:sz w:val="24"/>
          <w:szCs w:val="24"/>
          <w:lang w:eastAsia="zh-CN"/>
        </w:rPr>
        <w:t>的每一次</w:t>
      </w:r>
      <w:r>
        <w:rPr>
          <w:rFonts w:ascii="宋体" w:eastAsia="宋体" w:hAnsi="宋体" w:cs="宋体"/>
          <w:spacing w:val="-114"/>
          <w:sz w:val="24"/>
          <w:szCs w:val="24"/>
          <w:lang w:eastAsia="zh-CN"/>
        </w:rPr>
        <w:t xml:space="preserve"> </w:t>
      </w:r>
      <w:r>
        <w:rPr>
          <w:rFonts w:ascii="宋体" w:eastAsia="宋体" w:hAnsi="宋体" w:cs="宋体"/>
          <w:spacing w:val="5"/>
          <w:sz w:val="24"/>
          <w:szCs w:val="24"/>
          <w:lang w:eastAsia="zh-CN"/>
        </w:rPr>
        <w:t>出现之前都有偶数个否定符号</w:t>
      </w:r>
      <w:r>
        <w:rPr>
          <w:rFonts w:ascii="Cambria" w:eastAsia="Cambria" w:hAnsi="Cambria" w:cs="Cambria"/>
          <w:spacing w:val="5"/>
          <w:sz w:val="24"/>
          <w:szCs w:val="24"/>
          <w:lang w:eastAsia="zh-CN"/>
        </w:rPr>
        <w:t>¬</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19"/>
          <w:szCs w:val="19"/>
          <w:lang w:eastAsia="zh-CN"/>
        </w:rPr>
        <w:t>AX</w:t>
      </w:r>
      <w:r>
        <w:rPr>
          <w:rFonts w:ascii="宋体" w:eastAsia="宋体" w:hAnsi="宋体" w:cs="宋体"/>
          <w:spacing w:val="4"/>
          <w:sz w:val="24"/>
          <w:szCs w:val="24"/>
          <w:lang w:eastAsia="zh-CN"/>
        </w:rPr>
        <w:t>和</w:t>
      </w:r>
      <w:r>
        <w:rPr>
          <w:rFonts w:ascii="Times New Roman" w:eastAsia="Times New Roman" w:hAnsi="Times New Roman" w:cs="Times New Roman"/>
          <w:spacing w:val="4"/>
          <w:sz w:val="19"/>
          <w:szCs w:val="19"/>
          <w:lang w:eastAsia="zh-CN"/>
        </w:rPr>
        <w:t>EX</w:t>
      </w:r>
      <w:r>
        <w:rPr>
          <w:rFonts w:ascii="宋体" w:eastAsia="宋体" w:hAnsi="宋体" w:cs="宋体"/>
          <w:spacing w:val="4"/>
          <w:sz w:val="24"/>
          <w:szCs w:val="24"/>
          <w:lang w:eastAsia="zh-CN"/>
        </w:rPr>
        <w:t>为时序算子。</w:t>
      </w:r>
      <w:r>
        <w:rPr>
          <w:rFonts w:ascii="宋体" w:eastAsia="宋体" w:hAnsi="宋体" w:cs="宋体"/>
          <w:spacing w:val="-76"/>
          <w:sz w:val="24"/>
          <w:szCs w:val="24"/>
          <w:lang w:eastAsia="zh-CN"/>
        </w:rPr>
        <w:t xml:space="preserve"> </w:t>
      </w:r>
      <w:r>
        <w:rPr>
          <w:rFonts w:ascii="宋体" w:eastAsia="宋体" w:hAnsi="宋体" w:cs="宋体"/>
          <w:spacing w:val="10"/>
          <w:sz w:val="24"/>
          <w:szCs w:val="24"/>
          <w:lang w:eastAsia="zh-CN"/>
        </w:rPr>
        <w:t>称出现在</w:t>
      </w:r>
      <w:r>
        <w:rPr>
          <w:rFonts w:ascii="Arial" w:eastAsia="Arial" w:hAnsi="Arial" w:cs="Arial"/>
          <w:i/>
          <w:spacing w:val="10"/>
          <w:sz w:val="24"/>
          <w:szCs w:val="24"/>
          <w:lang w:eastAsia="zh-CN"/>
        </w:rPr>
        <w:t>µ</w:t>
      </w:r>
      <w:r>
        <w:rPr>
          <w:rFonts w:ascii="Times New Roman" w:eastAsia="Times New Roman" w:hAnsi="Times New Roman" w:cs="Times New Roman"/>
          <w:i/>
          <w:spacing w:val="10"/>
          <w:sz w:val="24"/>
          <w:szCs w:val="24"/>
          <w:lang w:eastAsia="zh-CN"/>
        </w:rPr>
        <w:t>X</w:t>
      </w:r>
      <w:r>
        <w:rPr>
          <w:rFonts w:ascii="Verdana" w:eastAsia="Verdana" w:hAnsi="Verdana" w:cs="Verdana"/>
          <w:i/>
          <w:spacing w:val="10"/>
          <w:sz w:val="24"/>
          <w:szCs w:val="24"/>
          <w:lang w:eastAsia="zh-CN"/>
        </w:rPr>
        <w:t>.</w:t>
      </w:r>
      <w:r>
        <w:rPr>
          <w:rFonts w:ascii="Arial" w:eastAsia="Arial" w:hAnsi="Arial" w:cs="Arial"/>
          <w:i/>
          <w:spacing w:val="10"/>
          <w:sz w:val="24"/>
          <w:szCs w:val="24"/>
        </w:rPr>
        <w:t>ϕ</w:t>
      </w:r>
      <w:r>
        <w:rPr>
          <w:rFonts w:ascii="宋体" w:eastAsia="宋体" w:hAnsi="宋体" w:cs="宋体"/>
          <w:spacing w:val="10"/>
          <w:sz w:val="24"/>
          <w:szCs w:val="24"/>
          <w:lang w:eastAsia="zh-CN"/>
        </w:rPr>
        <w:t>和</w:t>
      </w:r>
      <w:r>
        <w:rPr>
          <w:rFonts w:ascii="Arial" w:eastAsia="Arial" w:hAnsi="Arial" w:cs="Arial"/>
          <w:i/>
          <w:spacing w:val="10"/>
          <w:sz w:val="24"/>
          <w:szCs w:val="24"/>
        </w:rPr>
        <w:t>ν</w:t>
      </w:r>
      <w:r>
        <w:rPr>
          <w:rFonts w:ascii="Times New Roman" w:eastAsia="Times New Roman" w:hAnsi="Times New Roman" w:cs="Times New Roman"/>
          <w:i/>
          <w:spacing w:val="10"/>
          <w:sz w:val="24"/>
          <w:szCs w:val="24"/>
          <w:lang w:eastAsia="zh-CN"/>
        </w:rPr>
        <w:t>X</w:t>
      </w:r>
      <w:r>
        <w:rPr>
          <w:rFonts w:ascii="Verdana" w:eastAsia="Verdana" w:hAnsi="Verdana" w:cs="Verdana"/>
          <w:i/>
          <w:spacing w:val="10"/>
          <w:sz w:val="24"/>
          <w:szCs w:val="24"/>
          <w:lang w:eastAsia="zh-CN"/>
        </w:rPr>
        <w:t>.</w:t>
      </w:r>
      <w:r>
        <w:rPr>
          <w:rFonts w:ascii="Arial" w:eastAsia="Arial" w:hAnsi="Arial" w:cs="Arial"/>
          <w:i/>
          <w:spacing w:val="10"/>
          <w:sz w:val="24"/>
          <w:szCs w:val="24"/>
        </w:rPr>
        <w:t>ϕ</w:t>
      </w:r>
      <w:r>
        <w:rPr>
          <w:rFonts w:ascii="宋体" w:eastAsia="宋体" w:hAnsi="宋体" w:cs="宋体"/>
          <w:spacing w:val="10"/>
          <w:sz w:val="24"/>
          <w:szCs w:val="24"/>
          <w:lang w:eastAsia="zh-CN"/>
        </w:rPr>
        <w:t>中的变</w:t>
      </w:r>
      <w:r>
        <w:rPr>
          <w:rFonts w:ascii="宋体" w:eastAsia="宋体" w:hAnsi="宋体" w:cs="宋体"/>
          <w:spacing w:val="-107"/>
          <w:sz w:val="24"/>
          <w:szCs w:val="24"/>
          <w:lang w:eastAsia="zh-CN"/>
        </w:rPr>
        <w:t xml:space="preserve"> </w:t>
      </w:r>
      <w:r>
        <w:rPr>
          <w:rFonts w:ascii="宋体" w:eastAsia="宋体" w:hAnsi="宋体" w:cs="宋体"/>
          <w:sz w:val="24"/>
          <w:szCs w:val="24"/>
          <w:lang w:eastAsia="zh-CN"/>
        </w:rPr>
        <w:t>元</w:t>
      </w:r>
      <w:r>
        <w:rPr>
          <w:rFonts w:ascii="Times New Roman" w:eastAsia="Times New Roman" w:hAnsi="Times New Roman" w:cs="Times New Roman"/>
          <w:i/>
          <w:sz w:val="24"/>
          <w:szCs w:val="24"/>
          <w:lang w:eastAsia="zh-CN"/>
        </w:rPr>
        <w:t>X</w:t>
      </w:r>
      <w:r>
        <w:rPr>
          <w:rFonts w:ascii="Times New Roman" w:eastAsia="Times New Roman" w:hAnsi="Times New Roman" w:cs="Times New Roman"/>
          <w:i/>
          <w:spacing w:val="-43"/>
          <w:sz w:val="24"/>
          <w:szCs w:val="24"/>
          <w:lang w:eastAsia="zh-CN"/>
        </w:rPr>
        <w:t xml:space="preserve"> </w:t>
      </w:r>
      <w:r>
        <w:rPr>
          <w:rFonts w:ascii="宋体" w:eastAsia="宋体" w:hAnsi="宋体" w:cs="宋体"/>
          <w:sz w:val="24"/>
          <w:szCs w:val="24"/>
          <w:lang w:eastAsia="zh-CN"/>
        </w:rPr>
        <w:t>是</w:t>
      </w:r>
      <w:r>
        <w:rPr>
          <w:rFonts w:ascii="楷体" w:eastAsia="楷体" w:hAnsi="楷体" w:cs="楷体"/>
          <w:sz w:val="24"/>
          <w:szCs w:val="24"/>
          <w:lang w:eastAsia="zh-CN"/>
        </w:rPr>
        <w:t>受约束</w:t>
      </w:r>
      <w:r>
        <w:rPr>
          <w:rFonts w:ascii="楷体" w:eastAsia="楷体" w:hAnsi="楷体" w:cs="楷体"/>
          <w:sz w:val="24"/>
          <w:szCs w:val="24"/>
          <w:lang w:eastAsia="zh-CN"/>
        </w:rPr>
        <w:t>的</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bound</w:t>
      </w:r>
      <w:r>
        <w:rPr>
          <w:rFonts w:ascii="宋体" w:eastAsia="宋体" w:hAnsi="宋体" w:cs="宋体"/>
          <w:sz w:val="24"/>
          <w:szCs w:val="24"/>
          <w:lang w:eastAsia="zh-CN"/>
        </w:rPr>
        <w:t>），不受约束的变元称为</w:t>
      </w:r>
      <w:r>
        <w:rPr>
          <w:rFonts w:ascii="楷体" w:eastAsia="楷体" w:hAnsi="楷体" w:cs="楷体"/>
          <w:sz w:val="24"/>
          <w:szCs w:val="24"/>
          <w:lang w:eastAsia="zh-CN"/>
        </w:rPr>
        <w:t>自由变元</w:t>
      </w:r>
      <w:r>
        <w:rPr>
          <w:rFonts w:ascii="宋体" w:eastAsia="宋体" w:hAnsi="宋体" w:cs="宋体"/>
          <w:sz w:val="24"/>
          <w:szCs w:val="24"/>
          <w:lang w:eastAsia="zh-CN"/>
        </w:rPr>
        <w:t>。</w:t>
      </w:r>
      <w:r>
        <w:rPr>
          <w:rFonts w:ascii="宋体" w:eastAsia="宋体" w:hAnsi="宋体" w:cs="宋体"/>
          <w:spacing w:val="-99"/>
          <w:sz w:val="24"/>
          <w:szCs w:val="24"/>
          <w:lang w:eastAsia="zh-CN"/>
        </w:rPr>
        <w:t xml:space="preserve"> </w:t>
      </w:r>
      <w:r>
        <w:rPr>
          <w:rFonts w:ascii="宋体" w:eastAsia="宋体" w:hAnsi="宋体" w:cs="宋体"/>
          <w:spacing w:val="6"/>
          <w:sz w:val="24"/>
          <w:szCs w:val="24"/>
          <w:lang w:eastAsia="zh-CN"/>
        </w:rPr>
        <w:t>原子命题和变元符号及其</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各自的否定称为</w:t>
      </w:r>
      <w:r>
        <w:rPr>
          <w:rFonts w:ascii="楷体" w:eastAsia="楷体" w:hAnsi="楷体" w:cs="楷体"/>
          <w:sz w:val="24"/>
          <w:szCs w:val="24"/>
          <w:lang w:eastAsia="zh-CN"/>
        </w:rPr>
        <w:t>文字</w:t>
      </w:r>
      <w:r>
        <w:rPr>
          <w:rFonts w:ascii="宋体" w:eastAsia="宋体" w:hAnsi="宋体" w:cs="宋体"/>
          <w:sz w:val="24"/>
          <w:szCs w:val="24"/>
          <w:lang w:eastAsia="zh-CN"/>
        </w:rPr>
        <w:t>，出现在公式</w:t>
      </w:r>
      <w:r>
        <w:rPr>
          <w:rFonts w:ascii="Arial" w:eastAsia="Arial" w:hAnsi="Arial" w:cs="Arial"/>
          <w:i/>
          <w:sz w:val="24"/>
          <w:szCs w:val="24"/>
        </w:rPr>
        <w:t>ϕ</w:t>
      </w:r>
      <w:r>
        <w:rPr>
          <w:rFonts w:ascii="宋体" w:eastAsia="宋体" w:hAnsi="宋体" w:cs="宋体"/>
          <w:sz w:val="24"/>
          <w:szCs w:val="24"/>
          <w:lang w:eastAsia="zh-CN"/>
        </w:rPr>
        <w:t>中的原子命题和变元的集合记为</w:t>
      </w:r>
      <w:r>
        <w:rPr>
          <w:rFonts w:ascii="Times New Roman" w:eastAsia="Times New Roman" w:hAnsi="Times New Roman" w:cs="Times New Roman"/>
          <w:i/>
          <w:sz w:val="24"/>
          <w:szCs w:val="24"/>
          <w:lang w:eastAsia="zh-CN"/>
        </w:rPr>
        <w:t>Var</w:t>
      </w:r>
      <w:r>
        <w:rPr>
          <w:rFonts w:ascii="Euclid" w:eastAsia="Euclid" w:hAnsi="Euclid" w:cs="Euclid"/>
          <w:sz w:val="24"/>
          <w:szCs w:val="24"/>
          <w:lang w:eastAsia="zh-CN"/>
        </w:rPr>
        <w:t>(</w:t>
      </w:r>
      <w:r>
        <w:rPr>
          <w:rFonts w:ascii="Arial" w:eastAsia="Arial" w:hAnsi="Arial" w:cs="Arial"/>
          <w:i/>
          <w:sz w:val="24"/>
          <w:szCs w:val="24"/>
        </w:rPr>
        <w:t>ϕ</w:t>
      </w:r>
      <w:r>
        <w:rPr>
          <w:rFonts w:ascii="Euclid" w:eastAsia="Euclid" w:hAnsi="Euclid" w:cs="Euclid"/>
          <w:sz w:val="24"/>
          <w:szCs w:val="24"/>
          <w:lang w:eastAsia="zh-CN"/>
        </w:rPr>
        <w:t>)</w:t>
      </w:r>
      <w:r>
        <w:rPr>
          <w:rFonts w:ascii="宋体" w:eastAsia="宋体" w:hAnsi="宋体" w:cs="宋体"/>
          <w:sz w:val="24"/>
          <w:szCs w:val="24"/>
          <w:lang w:eastAsia="zh-CN"/>
        </w:rPr>
        <w:t>。</w:t>
      </w:r>
    </w:p>
    <w:p w:rsidR="00A115BF" w:rsidRDefault="00646F36">
      <w:pPr>
        <w:pStyle w:val="a3"/>
        <w:spacing w:line="300" w:lineRule="exact"/>
        <w:ind w:left="640" w:right="103"/>
        <w:rPr>
          <w:rFonts w:ascii="宋体" w:eastAsia="宋体" w:hAnsi="宋体" w:cs="宋体"/>
        </w:rPr>
      </w:pPr>
      <w:r>
        <w:rPr>
          <w:rFonts w:ascii="宋体" w:eastAsia="宋体" w:hAnsi="宋体" w:cs="宋体"/>
        </w:rPr>
        <w:t>其它公式定义如下：</w:t>
      </w:r>
    </w:p>
    <w:p w:rsidR="00A115BF" w:rsidRDefault="00A115BF">
      <w:pPr>
        <w:spacing w:before="11"/>
        <w:rPr>
          <w:rFonts w:ascii="宋体" w:eastAsia="宋体" w:hAnsi="宋体" w:cs="宋体"/>
          <w:sz w:val="24"/>
          <w:szCs w:val="24"/>
        </w:rPr>
      </w:pPr>
    </w:p>
    <w:p w:rsidR="00A115BF" w:rsidRDefault="00646F36">
      <w:pPr>
        <w:spacing w:line="387" w:lineRule="exact"/>
        <w:ind w:left="508" w:right="103"/>
        <w:rPr>
          <w:rFonts w:ascii="Times New Roman" w:eastAsia="Times New Roman" w:hAnsi="Times New Roman" w:cs="Times New Roman"/>
          <w:sz w:val="24"/>
          <w:szCs w:val="24"/>
        </w:rPr>
      </w:pPr>
      <w:r>
        <w:rPr>
          <w:rFonts w:ascii="Cambria" w:eastAsia="Cambria" w:hAnsi="Cambria" w:cs="Cambria"/>
          <w:sz w:val="24"/>
          <w:szCs w:val="24"/>
        </w:rPr>
        <w:t>∙</w:t>
      </w:r>
      <w:r>
        <w:rPr>
          <w:rFonts w:ascii="Cambria" w:eastAsia="Cambria" w:hAnsi="Cambria" w:cs="Cambria"/>
          <w:sz w:val="24"/>
          <w:szCs w:val="24"/>
        </w:rPr>
        <w:t xml:space="preserve">   ⊥ </w:t>
      </w:r>
      <w:r>
        <w:rPr>
          <w:rFonts w:ascii="Euclid" w:eastAsia="Euclid" w:hAnsi="Euclid" w:cs="Euclid"/>
          <w:spacing w:val="2"/>
          <w:sz w:val="24"/>
          <w:szCs w:val="24"/>
        </w:rPr>
        <w:t>=</w:t>
      </w:r>
      <w:r>
        <w:rPr>
          <w:rFonts w:ascii="Times New Roman" w:eastAsia="Times New Roman" w:hAnsi="Times New Roman" w:cs="Times New Roman"/>
          <w:i/>
          <w:spacing w:val="2"/>
          <w:position w:val="-3"/>
          <w:sz w:val="16"/>
          <w:szCs w:val="16"/>
        </w:rPr>
        <w:t xml:space="preserve">de </w:t>
      </w:r>
      <w:r>
        <w:rPr>
          <w:rFonts w:ascii="Times New Roman" w:eastAsia="Times New Roman" w:hAnsi="Times New Roman" w:cs="Times New Roman"/>
          <w:i/>
          <w:position w:val="-3"/>
          <w:sz w:val="16"/>
          <w:szCs w:val="16"/>
        </w:rPr>
        <w:t xml:space="preserve">f   </w:t>
      </w:r>
      <w:r>
        <w:rPr>
          <w:rFonts w:ascii="Times New Roman" w:eastAsia="Times New Roman" w:hAnsi="Times New Roman" w:cs="Times New Roman"/>
          <w:i/>
          <w:sz w:val="24"/>
          <w:szCs w:val="24"/>
        </w:rPr>
        <w:t xml:space="preserve">p </w:t>
      </w:r>
      <w:r>
        <w:rPr>
          <w:rFonts w:ascii="Cambria" w:eastAsia="Cambria" w:hAnsi="Cambria" w:cs="Cambria"/>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p</w:t>
      </w:r>
      <w:r>
        <w:rPr>
          <w:rFonts w:ascii="Times New Roman" w:eastAsia="Times New Roman" w:hAnsi="Times New Roman" w:cs="Times New Roman"/>
          <w:spacing w:val="4"/>
          <w:sz w:val="24"/>
          <w:szCs w:val="24"/>
        </w:rPr>
        <w:t xml:space="preserve">, </w:t>
      </w:r>
      <w:r>
        <w:rPr>
          <w:rFonts w:ascii="Cambria" w:eastAsia="Cambria" w:hAnsi="Cambria" w:cs="Cambria"/>
          <w:sz w:val="24"/>
          <w:szCs w:val="24"/>
        </w:rPr>
        <w:t>⊤</w:t>
      </w:r>
      <w:r>
        <w:rPr>
          <w:rFonts w:ascii="Cambria" w:eastAsia="Cambria" w:hAnsi="Cambria" w:cs="Cambria"/>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position w:val="-3"/>
          <w:sz w:val="16"/>
          <w:szCs w:val="16"/>
        </w:rPr>
        <w:t xml:space="preserve">de </w:t>
      </w:r>
      <w:r>
        <w:rPr>
          <w:rFonts w:ascii="Times New Roman" w:eastAsia="Times New Roman" w:hAnsi="Times New Roman" w:cs="Times New Roman"/>
          <w:i/>
          <w:position w:val="-3"/>
          <w:sz w:val="16"/>
          <w:szCs w:val="16"/>
        </w:rPr>
        <w:t>f</w:t>
      </w:r>
      <w:r>
        <w:rPr>
          <w:rFonts w:ascii="Times New Roman" w:eastAsia="Times New Roman" w:hAnsi="Times New Roman" w:cs="Times New Roman"/>
          <w:i/>
          <w:spacing w:val="36"/>
          <w:position w:val="-3"/>
          <w:sz w:val="16"/>
          <w:szCs w:val="16"/>
        </w:rPr>
        <w:t xml:space="preserve"> </w:t>
      </w:r>
      <w:r>
        <w:rPr>
          <w:rFonts w:ascii="Cambria" w:eastAsia="Cambria" w:hAnsi="Cambria" w:cs="Cambria"/>
          <w:sz w:val="24"/>
          <w:szCs w:val="24"/>
        </w:rPr>
        <w:t>¬⊥</w:t>
      </w:r>
      <w:r>
        <w:rPr>
          <w:rFonts w:ascii="Times New Roman" w:eastAsia="Times New Roman" w:hAnsi="Times New Roman" w:cs="Times New Roman"/>
          <w:sz w:val="24"/>
          <w:szCs w:val="24"/>
        </w:rPr>
        <w:t>,</w:t>
      </w:r>
    </w:p>
    <w:p w:rsidR="00A115BF" w:rsidRDefault="00646F36">
      <w:pPr>
        <w:spacing w:line="374" w:lineRule="exact"/>
        <w:ind w:left="508" w:right="103"/>
        <w:rPr>
          <w:rFonts w:ascii="Times New Roman" w:eastAsia="Times New Roman" w:hAnsi="Times New Roman" w:cs="Times New Roman"/>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z w:val="24"/>
          <w:szCs w:val="24"/>
        </w:rPr>
        <w:t xml:space="preserve">∧ </w:t>
      </w:r>
      <w:r>
        <w:rPr>
          <w:rFonts w:ascii="Arial" w:eastAsia="Arial" w:hAnsi="Arial" w:cs="Arial"/>
          <w:i/>
          <w:sz w:val="24"/>
          <w:szCs w:val="24"/>
        </w:rPr>
        <w:t xml:space="preserve">ψ </w:t>
      </w:r>
      <w:r>
        <w:rPr>
          <w:rFonts w:ascii="Euclid" w:eastAsia="Euclid" w:hAnsi="Euclid" w:cs="Euclid"/>
          <w:spacing w:val="2"/>
          <w:sz w:val="24"/>
          <w:szCs w:val="24"/>
        </w:rPr>
        <w:t>=</w:t>
      </w:r>
      <w:r>
        <w:rPr>
          <w:rFonts w:ascii="Times New Roman" w:eastAsia="Times New Roman" w:hAnsi="Times New Roman" w:cs="Times New Roman"/>
          <w:i/>
          <w:spacing w:val="2"/>
          <w:position w:val="-3"/>
          <w:sz w:val="16"/>
          <w:szCs w:val="16"/>
        </w:rPr>
        <w:t xml:space="preserve">de </w:t>
      </w:r>
      <w:r>
        <w:rPr>
          <w:rFonts w:ascii="Times New Roman" w:eastAsia="Times New Roman" w:hAnsi="Times New Roman" w:cs="Times New Roman"/>
          <w:i/>
          <w:position w:val="-3"/>
          <w:sz w:val="16"/>
          <w:szCs w:val="16"/>
        </w:rPr>
        <w:t xml:space="preserve">f  </w:t>
      </w:r>
      <w:r>
        <w:rPr>
          <w:rFonts w:ascii="Cambria" w:eastAsia="Cambria" w:hAnsi="Cambria" w:cs="Cambria"/>
          <w:sz w:val="24"/>
          <w:szCs w:val="24"/>
        </w:rPr>
        <w:t>¬</w:t>
      </w:r>
      <w:r>
        <w:rPr>
          <w:rFonts w:ascii="Euclid" w:eastAsia="Euclid" w:hAnsi="Euclid" w:cs="Euclid"/>
          <w:sz w:val="24"/>
          <w:szCs w:val="24"/>
        </w:rPr>
        <w:t>(</w:t>
      </w:r>
      <w:r>
        <w:rPr>
          <w:rFonts w:ascii="Cambria" w:eastAsia="Cambria" w:hAnsi="Cambria" w:cs="Cambria"/>
          <w:sz w:val="24"/>
          <w:szCs w:val="24"/>
        </w:rPr>
        <w:t>¬</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Cambria" w:eastAsia="Cambria" w:hAnsi="Cambria" w:cs="Cambria"/>
          <w:spacing w:val="5"/>
          <w:sz w:val="24"/>
          <w:szCs w:val="24"/>
        </w:rPr>
        <w:t>¬</w:t>
      </w:r>
      <w:r>
        <w:rPr>
          <w:rFonts w:ascii="Arial" w:eastAsia="Arial" w:hAnsi="Arial" w:cs="Arial"/>
          <w:i/>
          <w:spacing w:val="5"/>
          <w:sz w:val="24"/>
          <w:szCs w:val="24"/>
        </w:rPr>
        <w:t>ψ</w:t>
      </w:r>
      <w:r>
        <w:rPr>
          <w:rFonts w:ascii="Euclid" w:eastAsia="Euclid" w:hAnsi="Euclid" w:cs="Euclid"/>
          <w:spacing w:val="5"/>
          <w:sz w:val="24"/>
          <w:szCs w:val="24"/>
        </w:rPr>
        <w:t>)</w:t>
      </w:r>
      <w:r>
        <w:rPr>
          <w:rFonts w:ascii="Times New Roman" w:eastAsia="Times New Roman" w:hAnsi="Times New Roman" w:cs="Times New Roman"/>
          <w:spacing w:val="5"/>
          <w:sz w:val="24"/>
          <w:szCs w:val="24"/>
        </w:rPr>
        <w:t>,</w:t>
      </w:r>
    </w:p>
    <w:p w:rsidR="00A115BF" w:rsidRDefault="00646F36">
      <w:pPr>
        <w:pStyle w:val="a4"/>
        <w:numPr>
          <w:ilvl w:val="2"/>
          <w:numId w:val="27"/>
        </w:numPr>
        <w:tabs>
          <w:tab w:val="left" w:pos="746"/>
        </w:tabs>
        <w:spacing w:line="374" w:lineRule="exact"/>
        <w:ind w:right="103" w:hanging="237"/>
        <w:rPr>
          <w:rFonts w:ascii="Times New Roman" w:eastAsia="Times New Roman" w:hAnsi="Times New Roman" w:cs="Times New Roman"/>
          <w:sz w:val="24"/>
          <w:szCs w:val="24"/>
        </w:rPr>
      </w:pPr>
      <w:r>
        <w:rPr>
          <w:rFonts w:ascii="Arial" w:eastAsia="Arial" w:hAnsi="Arial" w:cs="Arial"/>
          <w:i/>
          <w:w w:val="110"/>
          <w:sz w:val="24"/>
          <w:szCs w:val="24"/>
        </w:rPr>
        <w:t>ϕ</w:t>
      </w:r>
      <w:r>
        <w:rPr>
          <w:rFonts w:ascii="Arial" w:eastAsia="Arial" w:hAnsi="Arial" w:cs="Arial"/>
          <w:i/>
          <w:w w:val="110"/>
          <w:sz w:val="24"/>
          <w:szCs w:val="24"/>
        </w:rPr>
        <w:t xml:space="preserve"> </w:t>
      </w:r>
      <w:r>
        <w:rPr>
          <w:rFonts w:ascii="Cambria" w:eastAsia="Cambria" w:hAnsi="Cambria" w:cs="Cambria"/>
          <w:w w:val="110"/>
          <w:sz w:val="24"/>
          <w:szCs w:val="24"/>
        </w:rPr>
        <w:t xml:space="preserve">→ </w:t>
      </w:r>
      <w:r>
        <w:rPr>
          <w:rFonts w:ascii="Arial" w:eastAsia="Arial" w:hAnsi="Arial" w:cs="Arial"/>
          <w:i/>
          <w:w w:val="110"/>
          <w:sz w:val="24"/>
          <w:szCs w:val="24"/>
        </w:rPr>
        <w:t xml:space="preserve">ψ </w:t>
      </w:r>
      <w:r>
        <w:rPr>
          <w:rFonts w:ascii="Euclid" w:eastAsia="Euclid" w:hAnsi="Euclid" w:cs="Euclid"/>
          <w:spacing w:val="2"/>
          <w:w w:val="110"/>
          <w:sz w:val="24"/>
          <w:szCs w:val="24"/>
        </w:rPr>
        <w:t>=</w:t>
      </w:r>
      <w:r>
        <w:rPr>
          <w:rFonts w:ascii="Times New Roman" w:eastAsia="Times New Roman" w:hAnsi="Times New Roman" w:cs="Times New Roman"/>
          <w:i/>
          <w:spacing w:val="2"/>
          <w:w w:val="110"/>
          <w:position w:val="-3"/>
          <w:sz w:val="16"/>
          <w:szCs w:val="16"/>
        </w:rPr>
        <w:t xml:space="preserve">de </w:t>
      </w:r>
      <w:r>
        <w:rPr>
          <w:rFonts w:ascii="Times New Roman" w:eastAsia="Times New Roman" w:hAnsi="Times New Roman" w:cs="Times New Roman"/>
          <w:i/>
          <w:w w:val="110"/>
          <w:position w:val="-3"/>
          <w:sz w:val="16"/>
          <w:szCs w:val="16"/>
        </w:rPr>
        <w:t xml:space="preserve">f </w:t>
      </w:r>
      <w:r>
        <w:rPr>
          <w:rFonts w:ascii="Cambria" w:eastAsia="Cambria" w:hAnsi="Cambria" w:cs="Cambria"/>
          <w:w w:val="110"/>
          <w:sz w:val="24"/>
          <w:szCs w:val="24"/>
        </w:rPr>
        <w:t>¬</w:t>
      </w:r>
      <w:r>
        <w:rPr>
          <w:rFonts w:ascii="Arial" w:eastAsia="Arial" w:hAnsi="Arial" w:cs="Arial"/>
          <w:i/>
          <w:w w:val="110"/>
          <w:sz w:val="24"/>
          <w:szCs w:val="24"/>
        </w:rPr>
        <w:t>ϕ</w:t>
      </w:r>
      <w:r>
        <w:rPr>
          <w:rFonts w:ascii="Arial" w:eastAsia="Arial" w:hAnsi="Arial" w:cs="Arial"/>
          <w:i/>
          <w:w w:val="110"/>
          <w:sz w:val="24"/>
          <w:szCs w:val="24"/>
        </w:rPr>
        <w:t xml:space="preserve"> </w:t>
      </w:r>
      <w:r>
        <w:rPr>
          <w:rFonts w:ascii="Cambria" w:eastAsia="Cambria" w:hAnsi="Cambria" w:cs="Cambria"/>
          <w:w w:val="110"/>
          <w:sz w:val="24"/>
          <w:szCs w:val="24"/>
        </w:rPr>
        <w:t>∨</w:t>
      </w:r>
      <w:r>
        <w:rPr>
          <w:rFonts w:ascii="Cambria" w:eastAsia="Cambria" w:hAnsi="Cambria" w:cs="Cambria"/>
          <w:spacing w:val="-38"/>
          <w:w w:val="110"/>
          <w:sz w:val="24"/>
          <w:szCs w:val="24"/>
        </w:rPr>
        <w:t xml:space="preserve"> </w:t>
      </w:r>
      <w:r>
        <w:rPr>
          <w:rFonts w:ascii="Arial" w:eastAsia="Arial" w:hAnsi="Arial" w:cs="Arial"/>
          <w:i/>
          <w:spacing w:val="10"/>
          <w:w w:val="110"/>
          <w:sz w:val="24"/>
          <w:szCs w:val="24"/>
        </w:rPr>
        <w:t>ψ</w:t>
      </w:r>
      <w:r>
        <w:rPr>
          <w:rFonts w:ascii="Times New Roman" w:eastAsia="Times New Roman" w:hAnsi="Times New Roman" w:cs="Times New Roman"/>
          <w:spacing w:val="10"/>
          <w:w w:val="110"/>
          <w:sz w:val="24"/>
          <w:szCs w:val="24"/>
        </w:rPr>
        <w:t>,</w:t>
      </w:r>
    </w:p>
    <w:p w:rsidR="00A115BF" w:rsidRDefault="00646F36">
      <w:pPr>
        <w:pStyle w:val="a4"/>
        <w:numPr>
          <w:ilvl w:val="2"/>
          <w:numId w:val="27"/>
        </w:numPr>
        <w:tabs>
          <w:tab w:val="left" w:pos="752"/>
        </w:tabs>
        <w:spacing w:line="374" w:lineRule="exact"/>
        <w:ind w:left="751" w:right="103" w:hanging="243"/>
        <w:rPr>
          <w:rFonts w:ascii="Times New Roman" w:eastAsia="Times New Roman" w:hAnsi="Times New Roman" w:cs="Times New Roman"/>
          <w:sz w:val="24"/>
          <w:szCs w:val="24"/>
        </w:rPr>
      </w:pPr>
      <w:r>
        <w:rPr>
          <w:rFonts w:ascii="Times New Roman" w:hAnsi="Times New Roman"/>
          <w:spacing w:val="4"/>
          <w:w w:val="105"/>
          <w:sz w:val="19"/>
        </w:rPr>
        <w:t>EX</w:t>
      </w:r>
      <w:r>
        <w:rPr>
          <w:rFonts w:ascii="Arial" w:hAnsi="Arial"/>
          <w:i/>
          <w:spacing w:val="4"/>
          <w:w w:val="105"/>
          <w:sz w:val="24"/>
        </w:rPr>
        <w:t>ϕ</w:t>
      </w:r>
      <w:r>
        <w:rPr>
          <w:rFonts w:ascii="Arial" w:hAnsi="Arial"/>
          <w:i/>
          <w:spacing w:val="4"/>
          <w:w w:val="105"/>
          <w:sz w:val="24"/>
        </w:rPr>
        <w:t xml:space="preserve"> </w:t>
      </w:r>
      <w:r>
        <w:rPr>
          <w:rFonts w:ascii="Euclid" w:hAnsi="Euclid"/>
          <w:spacing w:val="2"/>
          <w:w w:val="105"/>
          <w:sz w:val="24"/>
        </w:rPr>
        <w:t>=</w:t>
      </w:r>
      <w:r>
        <w:rPr>
          <w:rFonts w:ascii="Times New Roman" w:hAnsi="Times New Roman"/>
          <w:i/>
          <w:spacing w:val="2"/>
          <w:w w:val="105"/>
          <w:position w:val="-3"/>
          <w:sz w:val="16"/>
        </w:rPr>
        <w:t xml:space="preserve">de </w:t>
      </w:r>
      <w:r>
        <w:rPr>
          <w:rFonts w:ascii="Times New Roman" w:hAnsi="Times New Roman"/>
          <w:i/>
          <w:w w:val="105"/>
          <w:position w:val="-3"/>
          <w:sz w:val="16"/>
        </w:rPr>
        <w:t>f</w:t>
      </w:r>
      <w:r>
        <w:rPr>
          <w:rFonts w:ascii="Times New Roman" w:hAnsi="Times New Roman"/>
          <w:i/>
          <w:spacing w:val="22"/>
          <w:w w:val="105"/>
          <w:position w:val="-3"/>
          <w:sz w:val="16"/>
        </w:rPr>
        <w:t xml:space="preserve"> </w:t>
      </w:r>
      <w:r>
        <w:rPr>
          <w:rFonts w:ascii="Cambria" w:hAnsi="Cambria"/>
          <w:spacing w:val="6"/>
          <w:w w:val="105"/>
          <w:sz w:val="24"/>
        </w:rPr>
        <w:t>¬</w:t>
      </w:r>
      <w:r>
        <w:rPr>
          <w:rFonts w:ascii="Times New Roman" w:hAnsi="Times New Roman"/>
          <w:spacing w:val="6"/>
          <w:w w:val="105"/>
          <w:sz w:val="19"/>
        </w:rPr>
        <w:t>AX</w:t>
      </w:r>
      <w:r>
        <w:rPr>
          <w:rFonts w:ascii="Cambria" w:hAnsi="Cambria"/>
          <w:spacing w:val="6"/>
          <w:w w:val="105"/>
          <w:sz w:val="24"/>
        </w:rPr>
        <w:t>¬</w:t>
      </w:r>
      <w:r>
        <w:rPr>
          <w:rFonts w:ascii="Arial" w:hAnsi="Arial"/>
          <w:i/>
          <w:spacing w:val="6"/>
          <w:w w:val="105"/>
          <w:sz w:val="24"/>
        </w:rPr>
        <w:t>ϕ</w:t>
      </w:r>
      <w:r>
        <w:rPr>
          <w:rFonts w:ascii="Times New Roman" w:hAnsi="Times New Roman"/>
          <w:spacing w:val="6"/>
          <w:w w:val="105"/>
          <w:sz w:val="24"/>
        </w:rPr>
        <w:t>,</w:t>
      </w:r>
    </w:p>
    <w:p w:rsidR="00A115BF" w:rsidRDefault="00646F36">
      <w:pPr>
        <w:spacing w:line="387" w:lineRule="exact"/>
        <w:ind w:left="508" w:right="103"/>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37"/>
          <w:sz w:val="24"/>
          <w:szCs w:val="24"/>
        </w:rPr>
        <w:t xml:space="preserve"> </w:t>
      </w:r>
      <w:r>
        <w:rPr>
          <w:rFonts w:ascii="Arial" w:eastAsia="Arial" w:hAnsi="Arial" w:cs="Arial"/>
          <w:i/>
          <w:spacing w:val="9"/>
          <w:sz w:val="24"/>
          <w:szCs w:val="24"/>
        </w:rPr>
        <w:t>µ</w:t>
      </w:r>
      <w:r>
        <w:rPr>
          <w:rFonts w:ascii="Times New Roman" w:eastAsia="Times New Roman" w:hAnsi="Times New Roman" w:cs="Times New Roman"/>
          <w:i/>
          <w:spacing w:val="9"/>
          <w:sz w:val="24"/>
          <w:szCs w:val="24"/>
        </w:rPr>
        <w:t>X</w:t>
      </w:r>
      <w:r>
        <w:rPr>
          <w:rFonts w:ascii="Verdana" w:eastAsia="Verdana" w:hAnsi="Verdana" w:cs="Verdana"/>
          <w:i/>
          <w:spacing w:val="9"/>
          <w:sz w:val="24"/>
          <w:szCs w:val="24"/>
        </w:rPr>
        <w:t>.</w:t>
      </w:r>
      <w:r>
        <w:rPr>
          <w:rFonts w:ascii="Arial" w:eastAsia="Arial" w:hAnsi="Arial" w:cs="Arial"/>
          <w:i/>
          <w:spacing w:val="9"/>
          <w:sz w:val="24"/>
          <w:szCs w:val="24"/>
        </w:rPr>
        <w:t>ϕ</w:t>
      </w:r>
      <w:r>
        <w:rPr>
          <w:rFonts w:ascii="Euclid" w:eastAsia="Euclid" w:hAnsi="Euclid" w:cs="Euclid"/>
          <w:spacing w:val="9"/>
          <w:sz w:val="24"/>
          <w:szCs w:val="24"/>
        </w:rPr>
        <w:t>(</w:t>
      </w:r>
      <w:r>
        <w:rPr>
          <w:rFonts w:ascii="Times New Roman" w:eastAsia="Times New Roman" w:hAnsi="Times New Roman" w:cs="Times New Roman"/>
          <w:i/>
          <w:spacing w:val="9"/>
          <w:sz w:val="24"/>
          <w:szCs w:val="24"/>
        </w:rPr>
        <w:t>X</w:t>
      </w:r>
      <w:r>
        <w:rPr>
          <w:rFonts w:ascii="Times New Roman" w:eastAsia="Times New Roman" w:hAnsi="Times New Roman" w:cs="Times New Roman"/>
          <w:i/>
          <w:spacing w:val="-35"/>
          <w:sz w:val="24"/>
          <w:szCs w:val="24"/>
        </w:rPr>
        <w:t xml:space="preserve"> </w:t>
      </w:r>
      <w:r>
        <w:rPr>
          <w:rFonts w:ascii="Euclid" w:eastAsia="Euclid" w:hAnsi="Euclid" w:cs="Euclid"/>
          <w:sz w:val="24"/>
          <w:szCs w:val="24"/>
        </w:rPr>
        <w:t>)</w:t>
      </w:r>
      <w:r>
        <w:rPr>
          <w:rFonts w:ascii="Euclid" w:eastAsia="Euclid" w:hAnsi="Euclid" w:cs="Euclid"/>
          <w:spacing w:val="-19"/>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position w:val="-3"/>
          <w:sz w:val="16"/>
          <w:szCs w:val="16"/>
        </w:rPr>
        <w:t>de</w:t>
      </w:r>
      <w:r>
        <w:rPr>
          <w:rFonts w:ascii="Times New Roman" w:eastAsia="Times New Roman" w:hAnsi="Times New Roman" w:cs="Times New Roman"/>
          <w:i/>
          <w:spacing w:val="-14"/>
          <w:position w:val="-3"/>
          <w:sz w:val="16"/>
          <w:szCs w:val="16"/>
        </w:rPr>
        <w:t xml:space="preserve"> </w:t>
      </w:r>
      <w:r>
        <w:rPr>
          <w:rFonts w:ascii="Times New Roman" w:eastAsia="Times New Roman" w:hAnsi="Times New Roman" w:cs="Times New Roman"/>
          <w:i/>
          <w:position w:val="-3"/>
          <w:sz w:val="16"/>
          <w:szCs w:val="16"/>
        </w:rPr>
        <w:t xml:space="preserve">f </w:t>
      </w:r>
      <w:r>
        <w:rPr>
          <w:rFonts w:ascii="Times New Roman" w:eastAsia="Times New Roman" w:hAnsi="Times New Roman" w:cs="Times New Roman"/>
          <w:i/>
          <w:spacing w:val="20"/>
          <w:position w:val="-3"/>
          <w:sz w:val="16"/>
          <w:szCs w:val="16"/>
        </w:rPr>
        <w:t xml:space="preserve"> </w:t>
      </w:r>
      <w:r>
        <w:rPr>
          <w:rFonts w:ascii="Cambria" w:eastAsia="Cambria" w:hAnsi="Cambria" w:cs="Cambria"/>
          <w:spacing w:val="6"/>
          <w:sz w:val="24"/>
          <w:szCs w:val="24"/>
        </w:rPr>
        <w:t>¬</w:t>
      </w:r>
      <w:r>
        <w:rPr>
          <w:rFonts w:ascii="Arial" w:eastAsia="Arial" w:hAnsi="Arial" w:cs="Arial"/>
          <w:i/>
          <w:spacing w:val="6"/>
          <w:sz w:val="24"/>
          <w:szCs w:val="24"/>
        </w:rPr>
        <w:t>ν</w:t>
      </w:r>
      <w:r>
        <w:rPr>
          <w:rFonts w:ascii="Times New Roman" w:eastAsia="Times New Roman" w:hAnsi="Times New Roman" w:cs="Times New Roman"/>
          <w:i/>
          <w:spacing w:val="6"/>
          <w:sz w:val="24"/>
          <w:szCs w:val="24"/>
        </w:rPr>
        <w:t>X</w:t>
      </w:r>
      <w:r>
        <w:rPr>
          <w:rFonts w:ascii="Verdana" w:eastAsia="Verdana" w:hAnsi="Verdana" w:cs="Verdana"/>
          <w:i/>
          <w:spacing w:val="6"/>
          <w:sz w:val="24"/>
          <w:szCs w:val="24"/>
        </w:rPr>
        <w:t>.</w:t>
      </w:r>
      <w:r>
        <w:rPr>
          <w:rFonts w:ascii="Cambria" w:eastAsia="Cambria" w:hAnsi="Cambria" w:cs="Cambria"/>
          <w:spacing w:val="6"/>
          <w:sz w:val="24"/>
          <w:szCs w:val="24"/>
        </w:rPr>
        <w:t>¬</w:t>
      </w:r>
      <w:r>
        <w:rPr>
          <w:rFonts w:ascii="Arial" w:eastAsia="Arial" w:hAnsi="Arial" w:cs="Arial"/>
          <w:i/>
          <w:spacing w:val="6"/>
          <w:sz w:val="24"/>
          <w:szCs w:val="24"/>
        </w:rPr>
        <w:t>ϕ</w:t>
      </w:r>
      <w:r>
        <w:rPr>
          <w:rFonts w:ascii="Euclid" w:eastAsia="Euclid" w:hAnsi="Euclid" w:cs="Euclid"/>
          <w:spacing w:val="6"/>
          <w:sz w:val="24"/>
          <w:szCs w:val="24"/>
        </w:rPr>
        <w:t>(</w:t>
      </w:r>
      <w:r>
        <w:rPr>
          <w:rFonts w:ascii="Cambria" w:eastAsia="Cambria" w:hAnsi="Cambria" w:cs="Cambria"/>
          <w:spacing w:val="6"/>
          <w:sz w:val="24"/>
          <w:szCs w:val="24"/>
        </w:rPr>
        <w:t>¬</w:t>
      </w:r>
      <w:r>
        <w:rPr>
          <w:rFonts w:ascii="Times New Roman" w:eastAsia="Times New Roman" w:hAnsi="Times New Roman" w:cs="Times New Roman"/>
          <w:i/>
          <w:spacing w:val="6"/>
          <w:sz w:val="24"/>
          <w:szCs w:val="24"/>
        </w:rPr>
        <w:t>X</w:t>
      </w:r>
      <w:r>
        <w:rPr>
          <w:rFonts w:ascii="Times New Roman" w:eastAsia="Times New Roman" w:hAnsi="Times New Roman" w:cs="Times New Roman"/>
          <w:i/>
          <w:spacing w:val="-35"/>
          <w:sz w:val="24"/>
          <w:szCs w:val="24"/>
        </w:rPr>
        <w:t xml:space="preserve"> </w:t>
      </w:r>
      <w:r>
        <w:rPr>
          <w:rFonts w:ascii="Euclid" w:eastAsia="Euclid" w:hAnsi="Euclid" w:cs="Euclid"/>
          <w:sz w:val="24"/>
          <w:szCs w:val="24"/>
        </w:rPr>
        <w:t>)</w:t>
      </w:r>
    </w:p>
    <w:p w:rsidR="00A115BF" w:rsidRDefault="00646F36">
      <w:pPr>
        <w:spacing w:before="233" w:line="388" w:lineRule="exact"/>
        <w:ind w:left="159"/>
        <w:jc w:val="both"/>
        <w:rPr>
          <w:rFonts w:ascii="宋体" w:eastAsia="宋体" w:hAnsi="宋体" w:cs="宋体"/>
          <w:sz w:val="24"/>
          <w:szCs w:val="24"/>
          <w:lang w:eastAsia="zh-CN"/>
        </w:rPr>
      </w:pPr>
      <w:r>
        <w:rPr>
          <w:rFonts w:ascii="宋体" w:eastAsia="宋体" w:hAnsi="宋体" w:cs="宋体"/>
          <w:spacing w:val="9"/>
          <w:sz w:val="24"/>
          <w:szCs w:val="24"/>
          <w:lang w:eastAsia="zh-CN"/>
        </w:rPr>
        <w:t>其中</w:t>
      </w:r>
      <w:r>
        <w:rPr>
          <w:rFonts w:ascii="Times New Roman" w:eastAsia="Times New Roman" w:hAnsi="Times New Roman" w:cs="Times New Roman"/>
          <w:i/>
          <w:spacing w:val="9"/>
          <w:sz w:val="24"/>
          <w:szCs w:val="24"/>
          <w:lang w:eastAsia="zh-CN"/>
        </w:rPr>
        <w:t xml:space="preserve">p </w:t>
      </w:r>
      <w:r>
        <w:rPr>
          <w:rFonts w:ascii="Cambria" w:eastAsia="Cambria" w:hAnsi="Cambria" w:cs="Cambria"/>
          <w:sz w:val="24"/>
          <w:szCs w:val="24"/>
          <w:lang w:eastAsia="zh-CN"/>
        </w:rPr>
        <w:t xml:space="preserve">∈ </w:t>
      </w:r>
      <w:r>
        <w:rPr>
          <w:rFonts w:ascii="Times New Roman" w:eastAsia="Times New Roman" w:hAnsi="Times New Roman" w:cs="Times New Roman"/>
          <w:i/>
          <w:sz w:val="24"/>
          <w:szCs w:val="24"/>
          <w:lang w:eastAsia="zh-CN"/>
        </w:rPr>
        <w:t xml:space="preserve">A </w:t>
      </w:r>
      <w:r>
        <w:rPr>
          <w:rFonts w:ascii="宋体" w:eastAsia="宋体" w:hAnsi="宋体" w:cs="宋体"/>
          <w:spacing w:val="6"/>
          <w:sz w:val="24"/>
          <w:szCs w:val="24"/>
          <w:lang w:eastAsia="zh-CN"/>
        </w:rPr>
        <w:t>，</w:t>
      </w:r>
      <w:r>
        <w:rPr>
          <w:rFonts w:ascii="Arial" w:eastAsia="Arial" w:hAnsi="Arial" w:cs="Arial"/>
          <w:i/>
          <w:spacing w:val="6"/>
          <w:sz w:val="24"/>
          <w:szCs w:val="24"/>
        </w:rPr>
        <w:t>ϕ</w:t>
      </w:r>
      <w:r>
        <w:rPr>
          <w:rFonts w:ascii="Euclid" w:eastAsia="Euclid" w:hAnsi="Euclid" w:cs="Euclid"/>
          <w:spacing w:val="6"/>
          <w:sz w:val="24"/>
          <w:szCs w:val="24"/>
          <w:lang w:eastAsia="zh-CN"/>
        </w:rPr>
        <w:t>(</w:t>
      </w:r>
      <w:r>
        <w:rPr>
          <w:rFonts w:ascii="Times New Roman" w:eastAsia="Times New Roman" w:hAnsi="Times New Roman" w:cs="Times New Roman"/>
          <w:i/>
          <w:spacing w:val="6"/>
          <w:sz w:val="24"/>
          <w:szCs w:val="24"/>
          <w:lang w:eastAsia="zh-CN"/>
        </w:rPr>
        <w:t xml:space="preserve">X </w:t>
      </w:r>
      <w:r>
        <w:rPr>
          <w:rFonts w:ascii="Euclid" w:eastAsia="Euclid" w:hAnsi="Euclid" w:cs="Euclid"/>
          <w:spacing w:val="2"/>
          <w:sz w:val="24"/>
          <w:szCs w:val="24"/>
          <w:lang w:eastAsia="zh-CN"/>
        </w:rPr>
        <w:t>)</w:t>
      </w:r>
      <w:r>
        <w:rPr>
          <w:rFonts w:ascii="宋体" w:eastAsia="宋体" w:hAnsi="宋体" w:cs="宋体"/>
          <w:spacing w:val="2"/>
          <w:sz w:val="24"/>
          <w:szCs w:val="24"/>
          <w:lang w:eastAsia="zh-CN"/>
        </w:rPr>
        <w:t>表示</w:t>
      </w:r>
      <w:r>
        <w:rPr>
          <w:rFonts w:ascii="Times New Roman" w:eastAsia="Times New Roman" w:hAnsi="Times New Roman" w:cs="Times New Roman"/>
          <w:i/>
          <w:spacing w:val="2"/>
          <w:sz w:val="24"/>
          <w:szCs w:val="24"/>
          <w:lang w:eastAsia="zh-CN"/>
        </w:rPr>
        <w:t xml:space="preserve">X </w:t>
      </w:r>
      <w:r>
        <w:rPr>
          <w:rFonts w:ascii="宋体" w:eastAsia="宋体" w:hAnsi="宋体" w:cs="宋体"/>
          <w:spacing w:val="6"/>
          <w:sz w:val="24"/>
          <w:szCs w:val="24"/>
          <w:lang w:eastAsia="zh-CN"/>
        </w:rPr>
        <w:t>出现在公式</w:t>
      </w:r>
      <w:r>
        <w:rPr>
          <w:rFonts w:ascii="Arial" w:eastAsia="Arial" w:hAnsi="Arial" w:cs="Arial"/>
          <w:i/>
          <w:spacing w:val="6"/>
          <w:sz w:val="24"/>
          <w:szCs w:val="24"/>
        </w:rPr>
        <w:t>ϕ</w:t>
      </w:r>
      <w:r>
        <w:rPr>
          <w:rFonts w:ascii="宋体" w:eastAsia="宋体" w:hAnsi="宋体" w:cs="宋体"/>
          <w:spacing w:val="6"/>
          <w:sz w:val="24"/>
          <w:szCs w:val="24"/>
          <w:lang w:eastAsia="zh-CN"/>
        </w:rPr>
        <w:t>中，</w:t>
      </w:r>
      <w:r>
        <w:rPr>
          <w:rFonts w:ascii="Arial" w:eastAsia="Arial" w:hAnsi="Arial" w:cs="Arial"/>
          <w:i/>
          <w:spacing w:val="6"/>
          <w:sz w:val="24"/>
          <w:szCs w:val="24"/>
        </w:rPr>
        <w:t>ϕ</w:t>
      </w:r>
      <w:r>
        <w:rPr>
          <w:rFonts w:ascii="Euclid" w:eastAsia="Euclid" w:hAnsi="Euclid" w:cs="Euclid"/>
          <w:spacing w:val="6"/>
          <w:sz w:val="24"/>
          <w:szCs w:val="24"/>
          <w:lang w:eastAsia="zh-CN"/>
        </w:rPr>
        <w:t>(</w:t>
      </w:r>
      <w:r>
        <w:rPr>
          <w:rFonts w:ascii="Cambria" w:eastAsia="Cambria" w:hAnsi="Cambria" w:cs="Cambria"/>
          <w:spacing w:val="6"/>
          <w:sz w:val="24"/>
          <w:szCs w:val="24"/>
          <w:lang w:eastAsia="zh-CN"/>
        </w:rPr>
        <w:t>¬</w:t>
      </w:r>
      <w:r>
        <w:rPr>
          <w:rFonts w:ascii="Times New Roman" w:eastAsia="Times New Roman" w:hAnsi="Times New Roman" w:cs="Times New Roman"/>
          <w:i/>
          <w:spacing w:val="6"/>
          <w:sz w:val="24"/>
          <w:szCs w:val="24"/>
          <w:lang w:eastAsia="zh-CN"/>
        </w:rPr>
        <w:t xml:space="preserve">X </w:t>
      </w:r>
      <w:r>
        <w:rPr>
          <w:rFonts w:ascii="Euclid" w:eastAsia="Euclid" w:hAnsi="Euclid" w:cs="Euclid"/>
          <w:spacing w:val="4"/>
          <w:sz w:val="24"/>
          <w:szCs w:val="24"/>
          <w:lang w:eastAsia="zh-CN"/>
        </w:rPr>
        <w:t>)</w:t>
      </w:r>
      <w:r>
        <w:rPr>
          <w:rFonts w:ascii="宋体" w:eastAsia="宋体" w:hAnsi="宋体" w:cs="宋体"/>
          <w:spacing w:val="4"/>
          <w:sz w:val="24"/>
          <w:szCs w:val="24"/>
          <w:lang w:eastAsia="zh-CN"/>
        </w:rPr>
        <w:t>是将</w:t>
      </w:r>
      <w:r>
        <w:rPr>
          <w:rFonts w:ascii="Arial" w:eastAsia="Arial" w:hAnsi="Arial" w:cs="Arial"/>
          <w:i/>
          <w:spacing w:val="4"/>
          <w:sz w:val="24"/>
          <w:szCs w:val="24"/>
        </w:rPr>
        <w:t>ϕ</w:t>
      </w:r>
      <w:r>
        <w:rPr>
          <w:rFonts w:ascii="宋体" w:eastAsia="宋体" w:hAnsi="宋体" w:cs="宋体"/>
          <w:spacing w:val="4"/>
          <w:sz w:val="24"/>
          <w:szCs w:val="24"/>
          <w:lang w:eastAsia="zh-CN"/>
        </w:rPr>
        <w:t>中</w:t>
      </w:r>
      <w:r>
        <w:rPr>
          <w:rFonts w:ascii="Times New Roman" w:eastAsia="Times New Roman" w:hAnsi="Times New Roman" w:cs="Times New Roman"/>
          <w:i/>
          <w:spacing w:val="4"/>
          <w:sz w:val="24"/>
          <w:szCs w:val="24"/>
          <w:lang w:eastAsia="zh-CN"/>
        </w:rPr>
        <w:t xml:space="preserve">X </w:t>
      </w:r>
      <w:r>
        <w:rPr>
          <w:rFonts w:ascii="宋体" w:eastAsia="宋体" w:hAnsi="宋体" w:cs="宋体"/>
          <w:spacing w:val="6"/>
          <w:sz w:val="24"/>
          <w:szCs w:val="24"/>
          <w:lang w:eastAsia="zh-CN"/>
        </w:rPr>
        <w:t>的所</w:t>
      </w:r>
      <w:r>
        <w:rPr>
          <w:rFonts w:ascii="宋体" w:eastAsia="宋体" w:hAnsi="宋体" w:cs="宋体"/>
          <w:spacing w:val="6"/>
          <w:sz w:val="24"/>
          <w:szCs w:val="24"/>
          <w:lang w:eastAsia="zh-CN"/>
        </w:rPr>
        <w:t>有出现同时用</w:t>
      </w:r>
      <w:r>
        <w:rPr>
          <w:rFonts w:ascii="Cambria" w:eastAsia="Cambria" w:hAnsi="Cambria" w:cs="Cambria"/>
          <w:spacing w:val="6"/>
          <w:sz w:val="24"/>
          <w:szCs w:val="24"/>
          <w:lang w:eastAsia="zh-CN"/>
        </w:rPr>
        <w:t>¬</w:t>
      </w:r>
      <w:r>
        <w:rPr>
          <w:rFonts w:ascii="Times New Roman" w:eastAsia="Times New Roman" w:hAnsi="Times New Roman" w:cs="Times New Roman"/>
          <w:i/>
          <w:spacing w:val="6"/>
          <w:sz w:val="24"/>
          <w:szCs w:val="24"/>
          <w:lang w:eastAsia="zh-CN"/>
        </w:rPr>
        <w:t>X</w:t>
      </w:r>
      <w:r>
        <w:rPr>
          <w:rFonts w:ascii="Times New Roman" w:eastAsia="Times New Roman" w:hAnsi="Times New Roman" w:cs="Times New Roman"/>
          <w:i/>
          <w:spacing w:val="-43"/>
          <w:sz w:val="24"/>
          <w:szCs w:val="24"/>
          <w:lang w:eastAsia="zh-CN"/>
        </w:rPr>
        <w:t xml:space="preserve"> </w:t>
      </w:r>
      <w:r>
        <w:rPr>
          <w:rFonts w:ascii="宋体" w:eastAsia="宋体" w:hAnsi="宋体" w:cs="宋体"/>
          <w:spacing w:val="4"/>
          <w:sz w:val="24"/>
          <w:szCs w:val="24"/>
          <w:lang w:eastAsia="zh-CN"/>
        </w:rPr>
        <w:t>替换</w:t>
      </w:r>
    </w:p>
    <w:p w:rsidR="00A115BF" w:rsidRDefault="00646F36">
      <w:pPr>
        <w:pStyle w:val="a3"/>
        <w:spacing w:line="300" w:lineRule="exact"/>
        <w:ind w:left="159"/>
        <w:jc w:val="both"/>
        <w:rPr>
          <w:rFonts w:ascii="宋体" w:eastAsia="宋体" w:hAnsi="宋体" w:cs="宋体"/>
          <w:lang w:eastAsia="zh-CN"/>
        </w:rPr>
      </w:pPr>
      <w:r>
        <w:rPr>
          <w:rFonts w:ascii="宋体" w:eastAsia="宋体" w:hAnsi="宋体" w:cs="宋体"/>
          <w:spacing w:val="-4"/>
          <w:lang w:eastAsia="zh-CN"/>
        </w:rPr>
        <w:t>得到的公式。</w:t>
      </w:r>
    </w:p>
    <w:p w:rsidR="00A115BF" w:rsidRDefault="00646F36">
      <w:pPr>
        <w:spacing w:before="122" w:line="271" w:lineRule="auto"/>
        <w:ind w:left="159" w:right="108" w:firstLine="480"/>
        <w:rPr>
          <w:rFonts w:ascii="宋体" w:eastAsia="宋体" w:hAnsi="宋体" w:cs="宋体"/>
          <w:sz w:val="24"/>
          <w:szCs w:val="24"/>
        </w:rPr>
      </w:pPr>
      <w:r>
        <w:rPr>
          <w:rFonts w:ascii="黑体" w:eastAsia="黑体" w:hAnsi="黑体" w:cs="黑体"/>
          <w:spacing w:val="2"/>
          <w:sz w:val="24"/>
          <w:szCs w:val="24"/>
          <w:lang w:eastAsia="zh-CN"/>
        </w:rPr>
        <w:t>注意：</w:t>
      </w:r>
      <w:r>
        <w:rPr>
          <w:rFonts w:ascii="Arial" w:eastAsia="Arial" w:hAnsi="Arial" w:cs="Arial"/>
          <w:i/>
          <w:spacing w:val="2"/>
          <w:sz w:val="24"/>
          <w:szCs w:val="24"/>
          <w:lang w:eastAsia="zh-CN"/>
        </w:rPr>
        <w:t>µ</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演算公式的定义通常考虑动作集</w:t>
      </w:r>
      <w:r>
        <w:rPr>
          <w:rFonts w:ascii="Times New Roman" w:eastAsia="Times New Roman" w:hAnsi="Times New Roman" w:cs="Times New Roman"/>
          <w:i/>
          <w:spacing w:val="2"/>
          <w:sz w:val="24"/>
          <w:szCs w:val="24"/>
          <w:lang w:eastAsia="zh-CN"/>
        </w:rPr>
        <w:t>Act</w:t>
      </w:r>
      <w:r>
        <w:rPr>
          <w:rFonts w:ascii="宋体" w:eastAsia="宋体" w:hAnsi="宋体" w:cs="宋体"/>
          <w:spacing w:val="2"/>
          <w:sz w:val="24"/>
          <w:szCs w:val="24"/>
          <w:lang w:eastAsia="zh-CN"/>
        </w:rPr>
        <w:t>和一组与集合</w:t>
      </w:r>
      <w:r>
        <w:rPr>
          <w:rFonts w:ascii="Times New Roman" w:eastAsia="Times New Roman" w:hAnsi="Times New Roman" w:cs="Times New Roman"/>
          <w:i/>
          <w:spacing w:val="2"/>
          <w:sz w:val="24"/>
          <w:szCs w:val="24"/>
          <w:lang w:eastAsia="zh-CN"/>
        </w:rPr>
        <w:t>Act</w:t>
      </w:r>
      <w:r>
        <w:rPr>
          <w:rFonts w:ascii="宋体" w:eastAsia="宋体" w:hAnsi="宋体" w:cs="宋体"/>
          <w:spacing w:val="2"/>
          <w:sz w:val="24"/>
          <w:szCs w:val="24"/>
          <w:lang w:eastAsia="zh-CN"/>
        </w:rPr>
        <w:t>中的动作</w:t>
      </w:r>
      <w:r>
        <w:rPr>
          <w:rFonts w:ascii="Times New Roman" w:eastAsia="Times New Roman" w:hAnsi="Times New Roman" w:cs="Times New Roman"/>
          <w:i/>
          <w:spacing w:val="2"/>
          <w:sz w:val="24"/>
          <w:szCs w:val="24"/>
          <w:lang w:eastAsia="zh-CN"/>
        </w:rPr>
        <w:t>a</w:t>
      </w:r>
      <w:r>
        <w:rPr>
          <w:rFonts w:ascii="宋体" w:eastAsia="宋体" w:hAnsi="宋体" w:cs="宋体"/>
          <w:spacing w:val="2"/>
          <w:sz w:val="24"/>
          <w:szCs w:val="24"/>
          <w:lang w:eastAsia="zh-CN"/>
        </w:rPr>
        <w:t>相关的模</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态词</w:t>
      </w:r>
      <w:r>
        <w:rPr>
          <w:rFonts w:ascii="宋体" w:eastAsia="宋体" w:hAnsi="宋体" w:cs="宋体"/>
          <w:sz w:val="24"/>
          <w:szCs w:val="24"/>
          <w:lang w:eastAsia="zh-CN"/>
        </w:rPr>
        <w:t>“</w:t>
      </w:r>
      <w:r>
        <w:rPr>
          <w:rFonts w:ascii="Cambria" w:eastAsia="Cambria" w:hAnsi="Cambria" w:cs="Cambria"/>
          <w:sz w:val="24"/>
          <w:szCs w:val="24"/>
          <w:lang w:eastAsia="zh-CN"/>
        </w:rPr>
        <w:t>⟨</w:t>
      </w:r>
      <w:r>
        <w:rPr>
          <w:rFonts w:ascii="Times New Roman" w:eastAsia="Times New Roman" w:hAnsi="Times New Roman" w:cs="Times New Roman"/>
          <w:i/>
          <w:sz w:val="24"/>
          <w:szCs w:val="24"/>
          <w:lang w:eastAsia="zh-CN"/>
        </w:rPr>
        <w:t>a</w:t>
      </w:r>
      <w:r>
        <w:rPr>
          <w:rFonts w:ascii="Cambria" w:eastAsia="Cambria" w:hAnsi="Cambria" w:cs="Cambria"/>
          <w:sz w:val="24"/>
          <w:szCs w:val="24"/>
          <w:lang w:eastAsia="zh-CN"/>
        </w:rPr>
        <w:t>⟩</w:t>
      </w:r>
      <w:r>
        <w:rPr>
          <w:rFonts w:ascii="宋体" w:eastAsia="宋体" w:hAnsi="宋体" w:cs="宋体"/>
          <w:sz w:val="24"/>
          <w:szCs w:val="24"/>
          <w:lang w:eastAsia="zh-CN"/>
        </w:rPr>
        <w:t>”</w:t>
      </w:r>
      <w:hyperlink w:anchor="_bookmark215" w:history="1">
        <w:r>
          <w:rPr>
            <w:rFonts w:ascii="Times New Roman" w:eastAsia="Times New Roman" w:hAnsi="Times New Roman" w:cs="Times New Roman"/>
            <w:position w:val="9"/>
            <w:sz w:val="16"/>
            <w:szCs w:val="16"/>
            <w:lang w:eastAsia="zh-CN"/>
          </w:rPr>
          <w:t>[101</w:t>
        </w:r>
      </w:hyperlink>
      <w:r>
        <w:rPr>
          <w:rFonts w:ascii="Times New Roman" w:eastAsia="Times New Roman" w:hAnsi="Times New Roman" w:cs="Times New Roman"/>
          <w:position w:val="9"/>
          <w:sz w:val="16"/>
          <w:szCs w:val="16"/>
          <w:lang w:eastAsia="zh-CN"/>
        </w:rPr>
        <w:t>-</w:t>
      </w:r>
      <w:hyperlink w:anchor="_bookmark217" w:history="1">
        <w:r>
          <w:rPr>
            <w:rFonts w:ascii="Times New Roman" w:eastAsia="Times New Roman" w:hAnsi="Times New Roman" w:cs="Times New Roman"/>
            <w:position w:val="9"/>
            <w:sz w:val="16"/>
            <w:szCs w:val="16"/>
            <w:lang w:eastAsia="zh-CN"/>
          </w:rPr>
          <w:t>103</w:t>
        </w:r>
      </w:hyperlink>
      <w:r>
        <w:rPr>
          <w:rFonts w:ascii="Times New Roman" w:eastAsia="Times New Roman" w:hAnsi="Times New Roman" w:cs="Times New Roman"/>
          <w:position w:val="9"/>
          <w:sz w:val="16"/>
          <w:szCs w:val="16"/>
          <w:lang w:eastAsia="zh-CN"/>
        </w:rPr>
        <w:t>]</w:t>
      </w:r>
      <w:r>
        <w:rPr>
          <w:rFonts w:ascii="宋体" w:eastAsia="宋体" w:hAnsi="宋体" w:cs="宋体"/>
          <w:sz w:val="24"/>
          <w:szCs w:val="24"/>
          <w:lang w:eastAsia="zh-CN"/>
        </w:rPr>
        <w:t>。</w:t>
      </w:r>
      <w:r>
        <w:rPr>
          <w:rFonts w:ascii="宋体" w:eastAsia="宋体" w:hAnsi="宋体" w:cs="宋体"/>
          <w:spacing w:val="-90"/>
          <w:sz w:val="24"/>
          <w:szCs w:val="24"/>
          <w:lang w:eastAsia="zh-CN"/>
        </w:rPr>
        <w:t xml:space="preserve"> </w:t>
      </w:r>
      <w:r>
        <w:rPr>
          <w:rFonts w:ascii="宋体" w:eastAsia="宋体" w:hAnsi="宋体" w:cs="宋体"/>
          <w:spacing w:val="3"/>
          <w:sz w:val="24"/>
          <w:szCs w:val="24"/>
          <w:lang w:eastAsia="zh-CN"/>
        </w:rPr>
        <w:t>为了方便，本文考虑公式里只有一个动作的情形，但是本文的结</w:t>
      </w:r>
      <w:r>
        <w:rPr>
          <w:rFonts w:ascii="宋体" w:eastAsia="宋体" w:hAnsi="宋体" w:cs="宋体"/>
          <w:spacing w:val="-83"/>
          <w:sz w:val="24"/>
          <w:szCs w:val="24"/>
          <w:lang w:eastAsia="zh-CN"/>
        </w:rPr>
        <w:t xml:space="preserve"> </w:t>
      </w:r>
      <w:r>
        <w:rPr>
          <w:rFonts w:ascii="宋体" w:eastAsia="宋体" w:hAnsi="宋体" w:cs="宋体"/>
          <w:spacing w:val="4"/>
          <w:sz w:val="24"/>
          <w:szCs w:val="24"/>
          <w:lang w:eastAsia="zh-CN"/>
        </w:rPr>
        <w:t>论可以扩展到一般的情形。</w:t>
      </w:r>
      <w:r>
        <w:rPr>
          <w:rFonts w:ascii="宋体" w:eastAsia="宋体" w:hAnsi="宋体" w:cs="宋体"/>
          <w:spacing w:val="-70"/>
          <w:sz w:val="24"/>
          <w:szCs w:val="24"/>
          <w:lang w:eastAsia="zh-CN"/>
        </w:rPr>
        <w:t xml:space="preserve"> </w:t>
      </w:r>
      <w:r>
        <w:rPr>
          <w:rFonts w:ascii="宋体" w:eastAsia="宋体" w:hAnsi="宋体" w:cs="宋体"/>
          <w:spacing w:val="5"/>
          <w:sz w:val="24"/>
          <w:szCs w:val="24"/>
        </w:rPr>
        <w:t>此时，模态词中的动作</w:t>
      </w:r>
      <w:r>
        <w:rPr>
          <w:rFonts w:ascii="Times New Roman" w:eastAsia="Times New Roman" w:hAnsi="Times New Roman" w:cs="Times New Roman"/>
          <w:i/>
          <w:spacing w:val="5"/>
          <w:sz w:val="24"/>
          <w:szCs w:val="24"/>
        </w:rPr>
        <w:t>a</w:t>
      </w:r>
      <w:r>
        <w:rPr>
          <w:rFonts w:ascii="宋体" w:eastAsia="宋体" w:hAnsi="宋体" w:cs="宋体"/>
          <w:spacing w:val="5"/>
          <w:sz w:val="24"/>
          <w:szCs w:val="24"/>
        </w:rPr>
        <w:t>可以省略，且公式</w:t>
      </w:r>
      <w:r>
        <w:rPr>
          <w:rFonts w:ascii="Times New Roman" w:eastAsia="Times New Roman" w:hAnsi="Times New Roman" w:cs="Times New Roman"/>
          <w:spacing w:val="5"/>
          <w:sz w:val="19"/>
          <w:szCs w:val="19"/>
        </w:rPr>
        <w:t>EX</w:t>
      </w:r>
      <w:r>
        <w:rPr>
          <w:rFonts w:ascii="Arial" w:eastAsia="Arial" w:hAnsi="Arial" w:cs="Arial"/>
          <w:i/>
          <w:spacing w:val="5"/>
          <w:sz w:val="24"/>
          <w:szCs w:val="24"/>
        </w:rPr>
        <w:t>ϕ</w:t>
      </w:r>
      <w:r>
        <w:rPr>
          <w:rFonts w:ascii="Arial" w:eastAsia="Arial" w:hAnsi="Arial" w:cs="Arial"/>
          <w:i/>
          <w:spacing w:val="-21"/>
          <w:sz w:val="24"/>
          <w:szCs w:val="24"/>
        </w:rPr>
        <w:t xml:space="preserve"> </w:t>
      </w:r>
      <w:r>
        <w:rPr>
          <w:rFonts w:ascii="宋体" w:eastAsia="宋体" w:hAnsi="宋体" w:cs="宋体"/>
          <w:spacing w:val="6"/>
          <w:sz w:val="24"/>
          <w:szCs w:val="24"/>
        </w:rPr>
        <w:t>（或</w:t>
      </w:r>
      <w:r>
        <w:rPr>
          <w:rFonts w:ascii="Times New Roman" w:eastAsia="Times New Roman" w:hAnsi="Times New Roman" w:cs="Times New Roman"/>
          <w:spacing w:val="6"/>
          <w:sz w:val="19"/>
          <w:szCs w:val="19"/>
        </w:rPr>
        <w:t>AX</w:t>
      </w:r>
      <w:r>
        <w:rPr>
          <w:rFonts w:ascii="Arial" w:eastAsia="Arial" w:hAnsi="Arial" w:cs="Arial"/>
          <w:i/>
          <w:spacing w:val="6"/>
          <w:sz w:val="24"/>
          <w:szCs w:val="24"/>
        </w:rPr>
        <w:t>ϕ</w:t>
      </w:r>
      <w:r>
        <w:rPr>
          <w:rFonts w:ascii="宋体" w:eastAsia="宋体" w:hAnsi="宋体" w:cs="宋体"/>
          <w:spacing w:val="6"/>
          <w:sz w:val="24"/>
          <w:szCs w:val="24"/>
        </w:rPr>
        <w:t>）</w:t>
      </w:r>
      <w:r>
        <w:rPr>
          <w:rFonts w:ascii="宋体" w:eastAsia="宋体" w:hAnsi="宋体" w:cs="宋体"/>
          <w:spacing w:val="-104"/>
          <w:sz w:val="24"/>
          <w:szCs w:val="24"/>
        </w:rPr>
        <w:t xml:space="preserve"> </w:t>
      </w:r>
      <w:r>
        <w:rPr>
          <w:rFonts w:ascii="宋体" w:eastAsia="宋体" w:hAnsi="宋体" w:cs="宋体"/>
          <w:sz w:val="24"/>
          <w:szCs w:val="24"/>
        </w:rPr>
        <w:t>与公式</w:t>
      </w:r>
      <w:r>
        <w:rPr>
          <w:rFonts w:ascii="Cambria" w:eastAsia="Cambria" w:hAnsi="Cambria" w:cs="Cambria"/>
          <w:sz w:val="24"/>
          <w:szCs w:val="24"/>
        </w:rPr>
        <w:t>⟨</w:t>
      </w:r>
      <w:r>
        <w:rPr>
          <w:rFonts w:ascii="Times New Roman" w:eastAsia="Times New Roman" w:hAnsi="Times New Roman" w:cs="Times New Roman"/>
          <w:i/>
          <w:sz w:val="24"/>
          <w:szCs w:val="24"/>
        </w:rPr>
        <w:t>a</w:t>
      </w:r>
      <w:r>
        <w:rPr>
          <w:rFonts w:ascii="Cambria" w:eastAsia="Cambria" w:hAnsi="Cambria" w:cs="Cambria"/>
          <w:sz w:val="24"/>
          <w:szCs w:val="24"/>
        </w:rPr>
        <w:t>⟩</w:t>
      </w:r>
      <w:r>
        <w:rPr>
          <w:rFonts w:ascii="Arial" w:eastAsia="Arial" w:hAnsi="Arial" w:cs="Arial"/>
          <w:i/>
          <w:sz w:val="24"/>
          <w:szCs w:val="24"/>
        </w:rPr>
        <w:t>ϕ</w:t>
      </w:r>
      <w:r>
        <w:rPr>
          <w:rFonts w:ascii="宋体" w:eastAsia="宋体" w:hAnsi="宋体" w:cs="宋体"/>
          <w:sz w:val="24"/>
          <w:szCs w:val="24"/>
        </w:rPr>
        <w:t>（或</w:t>
      </w:r>
      <w:r>
        <w:rPr>
          <w:rFonts w:ascii="Euclid" w:eastAsia="Euclid" w:hAnsi="Euclid" w:cs="Euclid"/>
          <w:sz w:val="24"/>
          <w:szCs w:val="24"/>
        </w:rPr>
        <w:t>[</w:t>
      </w:r>
      <w:r>
        <w:rPr>
          <w:rFonts w:ascii="Times New Roman" w:eastAsia="Times New Roman" w:hAnsi="Times New Roman" w:cs="Times New Roman"/>
          <w:i/>
          <w:sz w:val="24"/>
          <w:szCs w:val="24"/>
        </w:rPr>
        <w:t>a</w:t>
      </w:r>
      <w:r>
        <w:rPr>
          <w:rFonts w:ascii="Euclid" w:eastAsia="Euclid" w:hAnsi="Euclid" w:cs="Euclid"/>
          <w:sz w:val="24"/>
          <w:szCs w:val="24"/>
        </w:rPr>
        <w:t>]</w:t>
      </w:r>
      <w:r>
        <w:rPr>
          <w:rFonts w:ascii="Arial" w:eastAsia="Arial" w:hAnsi="Arial" w:cs="Arial"/>
          <w:i/>
          <w:sz w:val="24"/>
          <w:szCs w:val="24"/>
        </w:rPr>
        <w:t>ϕ</w:t>
      </w:r>
      <w:r>
        <w:rPr>
          <w:rFonts w:ascii="宋体" w:eastAsia="宋体" w:hAnsi="宋体" w:cs="宋体"/>
          <w:sz w:val="24"/>
          <w:szCs w:val="24"/>
        </w:rPr>
        <w:t>）</w:t>
      </w:r>
      <w:r>
        <w:rPr>
          <w:rFonts w:ascii="Times New Roman" w:eastAsia="Times New Roman" w:hAnsi="Times New Roman" w:cs="Times New Roman"/>
          <w:position w:val="9"/>
          <w:sz w:val="16"/>
          <w:szCs w:val="16"/>
        </w:rPr>
        <w:t>[</w:t>
      </w:r>
      <w:hyperlink w:anchor="_bookmark217" w:history="1">
        <w:r>
          <w:rPr>
            <w:rFonts w:ascii="Times New Roman" w:eastAsia="Times New Roman" w:hAnsi="Times New Roman" w:cs="Times New Roman"/>
            <w:position w:val="9"/>
            <w:sz w:val="16"/>
            <w:szCs w:val="16"/>
          </w:rPr>
          <w:t>103</w:t>
        </w:r>
      </w:hyperlink>
      <w:r>
        <w:rPr>
          <w:rFonts w:ascii="Times New Roman" w:eastAsia="Times New Roman" w:hAnsi="Times New Roman" w:cs="Times New Roman"/>
          <w:position w:val="9"/>
          <w:sz w:val="16"/>
          <w:szCs w:val="16"/>
        </w:rPr>
        <w:t>]</w:t>
      </w:r>
      <w:r>
        <w:rPr>
          <w:rFonts w:ascii="宋体" w:eastAsia="宋体" w:hAnsi="宋体" w:cs="宋体"/>
          <w:sz w:val="24"/>
          <w:szCs w:val="24"/>
        </w:rPr>
        <w:t>相同。</w:t>
      </w:r>
    </w:p>
    <w:p w:rsidR="00A115BF" w:rsidRDefault="00646F36">
      <w:pPr>
        <w:pStyle w:val="a3"/>
        <w:spacing w:line="313" w:lineRule="exact"/>
        <w:ind w:left="159" w:right="103" w:firstLine="480"/>
        <w:rPr>
          <w:rFonts w:ascii="宋体" w:eastAsia="宋体" w:hAnsi="宋体" w:cs="宋体"/>
          <w:lang w:eastAsia="zh-CN"/>
        </w:rPr>
      </w:pPr>
      <w:r>
        <w:rPr>
          <w:rFonts w:ascii="宋体" w:eastAsia="宋体" w:hAnsi="宋体" w:cs="宋体"/>
          <w:spacing w:val="6"/>
          <w:lang w:eastAsia="zh-CN"/>
        </w:rPr>
        <w:t>对于给定的公式</w:t>
      </w:r>
      <w:r>
        <w:rPr>
          <w:rFonts w:ascii="Arial" w:eastAsia="Arial" w:hAnsi="Arial" w:cs="Arial"/>
          <w:i/>
          <w:spacing w:val="6"/>
        </w:rPr>
        <w:t>ϕ</w:t>
      </w:r>
      <w:r>
        <w:rPr>
          <w:rFonts w:ascii="宋体" w:eastAsia="宋体" w:hAnsi="宋体" w:cs="宋体"/>
          <w:spacing w:val="6"/>
          <w:lang w:eastAsia="zh-CN"/>
        </w:rPr>
        <w:t>，若出现在其中的自由变元与受约束变元不同，且每个变元最</w:t>
      </w:r>
    </w:p>
    <w:p w:rsidR="00A115BF" w:rsidRDefault="00646F36">
      <w:pPr>
        <w:pStyle w:val="a3"/>
        <w:spacing w:before="43" w:line="388" w:lineRule="exact"/>
        <w:ind w:left="159"/>
        <w:jc w:val="both"/>
        <w:rPr>
          <w:rFonts w:ascii="Cambria" w:eastAsia="Cambria" w:hAnsi="Cambria" w:cs="Cambria"/>
          <w:lang w:eastAsia="zh-CN"/>
        </w:rPr>
      </w:pPr>
      <w:r>
        <w:rPr>
          <w:rFonts w:ascii="宋体" w:eastAsia="宋体" w:hAnsi="宋体" w:cs="宋体"/>
          <w:spacing w:val="-3"/>
          <w:lang w:eastAsia="zh-CN"/>
        </w:rPr>
        <w:t>多被约束一次，则称公式</w:t>
      </w:r>
      <w:r>
        <w:rPr>
          <w:rFonts w:ascii="Arial" w:eastAsia="Arial" w:hAnsi="Arial" w:cs="Arial"/>
          <w:i/>
          <w:spacing w:val="-3"/>
        </w:rPr>
        <w:t>ϕ</w:t>
      </w:r>
      <w:r>
        <w:rPr>
          <w:rFonts w:ascii="宋体" w:eastAsia="宋体" w:hAnsi="宋体" w:cs="宋体"/>
          <w:spacing w:val="-3"/>
          <w:lang w:eastAsia="zh-CN"/>
        </w:rPr>
        <w:t>是</w:t>
      </w:r>
      <w:r>
        <w:rPr>
          <w:rFonts w:ascii="楷体" w:eastAsia="楷体" w:hAnsi="楷体" w:cs="楷体"/>
          <w:spacing w:val="-3"/>
          <w:lang w:eastAsia="zh-CN"/>
        </w:rPr>
        <w:t>取名恰当的</w:t>
      </w:r>
      <w:r>
        <w:rPr>
          <w:rFonts w:ascii="宋体" w:eastAsia="宋体" w:hAnsi="宋体" w:cs="宋体"/>
          <w:spacing w:val="-3"/>
          <w:lang w:eastAsia="zh-CN"/>
        </w:rPr>
        <w:t>（</w:t>
      </w:r>
      <w:r>
        <w:rPr>
          <w:spacing w:val="-3"/>
          <w:lang w:eastAsia="zh-CN"/>
        </w:rPr>
        <w:t>well-named</w:t>
      </w:r>
      <w:r>
        <w:rPr>
          <w:rFonts w:ascii="宋体" w:eastAsia="宋体" w:hAnsi="宋体" w:cs="宋体"/>
          <w:spacing w:val="-3"/>
          <w:lang w:eastAsia="zh-CN"/>
        </w:rPr>
        <w:t>）。</w:t>
      </w:r>
      <w:r>
        <w:rPr>
          <w:rFonts w:ascii="宋体" w:eastAsia="宋体" w:hAnsi="宋体" w:cs="宋体"/>
          <w:spacing w:val="-92"/>
          <w:lang w:eastAsia="zh-CN"/>
        </w:rPr>
        <w:t xml:space="preserve"> </w:t>
      </w:r>
      <w:r>
        <w:rPr>
          <w:rFonts w:ascii="宋体" w:eastAsia="宋体" w:hAnsi="宋体" w:cs="宋体"/>
          <w:spacing w:val="2"/>
          <w:lang w:eastAsia="zh-CN"/>
        </w:rPr>
        <w:t>此外，若公式</w:t>
      </w:r>
      <w:r>
        <w:rPr>
          <w:rFonts w:ascii="Arial" w:eastAsia="Arial" w:hAnsi="Arial" w:cs="Arial"/>
          <w:i/>
          <w:spacing w:val="2"/>
        </w:rPr>
        <w:t>δ</w:t>
      </w:r>
      <w:r>
        <w:rPr>
          <w:rFonts w:ascii="Arial" w:eastAsia="Arial" w:hAnsi="Arial" w:cs="Arial"/>
          <w:i/>
          <w:spacing w:val="-35"/>
          <w:lang w:eastAsia="zh-CN"/>
        </w:rPr>
        <w:t xml:space="preserve"> </w:t>
      </w:r>
      <w:r>
        <w:rPr>
          <w:rFonts w:cs="Times New Roman"/>
          <w:i/>
          <w:spacing w:val="7"/>
          <w:lang w:eastAsia="zh-CN"/>
        </w:rPr>
        <w:t>X</w:t>
      </w:r>
      <w:r>
        <w:rPr>
          <w:rFonts w:ascii="Verdana" w:eastAsia="Verdana" w:hAnsi="Verdana" w:cs="Verdana"/>
          <w:i/>
          <w:spacing w:val="7"/>
          <w:lang w:eastAsia="zh-CN"/>
        </w:rPr>
        <w:t>.</w:t>
      </w:r>
      <w:r>
        <w:rPr>
          <w:rFonts w:ascii="Arial" w:eastAsia="Arial" w:hAnsi="Arial" w:cs="Arial"/>
          <w:i/>
          <w:spacing w:val="7"/>
        </w:rPr>
        <w:t>ϕ</w:t>
      </w:r>
      <w:r>
        <w:rPr>
          <w:rFonts w:ascii="Euclid" w:eastAsia="Euclid" w:hAnsi="Euclid" w:cs="Euclid"/>
          <w:spacing w:val="7"/>
          <w:lang w:eastAsia="zh-CN"/>
        </w:rPr>
        <w:t>(</w:t>
      </w:r>
      <w:r>
        <w:rPr>
          <w:rFonts w:cs="Times New Roman"/>
          <w:i/>
          <w:spacing w:val="7"/>
          <w:lang w:eastAsia="zh-CN"/>
        </w:rPr>
        <w:t>X</w:t>
      </w:r>
      <w:r>
        <w:rPr>
          <w:rFonts w:cs="Times New Roman"/>
          <w:i/>
          <w:spacing w:val="-36"/>
          <w:lang w:eastAsia="zh-CN"/>
        </w:rPr>
        <w:t xml:space="preserve"> </w:t>
      </w:r>
      <w:r>
        <w:rPr>
          <w:rFonts w:ascii="Euclid" w:eastAsia="Euclid" w:hAnsi="Euclid" w:cs="Euclid"/>
          <w:lang w:eastAsia="zh-CN"/>
        </w:rPr>
        <w:t>)</w:t>
      </w:r>
      <w:r>
        <w:rPr>
          <w:rFonts w:ascii="宋体" w:eastAsia="宋体" w:hAnsi="宋体" w:cs="宋体"/>
          <w:lang w:eastAsia="zh-CN"/>
        </w:rPr>
        <w:t>（</w:t>
      </w:r>
      <w:r>
        <w:rPr>
          <w:rFonts w:ascii="Arial" w:eastAsia="Arial" w:hAnsi="Arial" w:cs="Arial"/>
          <w:i/>
        </w:rPr>
        <w:t>δ</w:t>
      </w:r>
      <w:r>
        <w:rPr>
          <w:rFonts w:ascii="Arial" w:eastAsia="Arial" w:hAnsi="Arial" w:cs="Arial"/>
          <w:i/>
          <w:spacing w:val="29"/>
          <w:lang w:eastAsia="zh-CN"/>
        </w:rPr>
        <w:t xml:space="preserve"> </w:t>
      </w:r>
      <w:r>
        <w:rPr>
          <w:rFonts w:ascii="Cambria" w:eastAsia="Cambria" w:hAnsi="Cambria" w:cs="Cambria"/>
          <w:lang w:eastAsia="zh-CN"/>
        </w:rPr>
        <w:t>∈</w:t>
      </w:r>
    </w:p>
    <w:p w:rsidR="00A115BF" w:rsidRDefault="00646F36">
      <w:pPr>
        <w:spacing w:line="374" w:lineRule="exact"/>
        <w:ind w:left="159"/>
        <w:jc w:val="both"/>
        <w:rPr>
          <w:rFonts w:ascii="宋体" w:eastAsia="宋体" w:hAnsi="宋体" w:cs="宋体"/>
          <w:sz w:val="24"/>
          <w:szCs w:val="24"/>
          <w:lang w:eastAsia="zh-CN"/>
        </w:rPr>
      </w:pPr>
      <w:r>
        <w:rPr>
          <w:rFonts w:ascii="Cambria" w:eastAsia="Cambria" w:hAnsi="Cambria" w:cs="Cambria"/>
          <w:spacing w:val="7"/>
          <w:sz w:val="24"/>
          <w:szCs w:val="24"/>
          <w:lang w:eastAsia="zh-CN"/>
        </w:rPr>
        <w:t>{</w:t>
      </w:r>
      <w:r>
        <w:rPr>
          <w:rFonts w:ascii="Arial" w:eastAsia="Arial" w:hAnsi="Arial" w:cs="Arial"/>
          <w:i/>
          <w:spacing w:val="7"/>
          <w:sz w:val="24"/>
          <w:szCs w:val="24"/>
          <w:lang w:eastAsia="zh-CN"/>
        </w:rPr>
        <w:t>µ</w:t>
      </w:r>
      <w:r>
        <w:rPr>
          <w:rFonts w:ascii="Verdana" w:eastAsia="Verdana" w:hAnsi="Verdana" w:cs="Verdana"/>
          <w:i/>
          <w:spacing w:val="7"/>
          <w:sz w:val="24"/>
          <w:szCs w:val="24"/>
          <w:lang w:eastAsia="zh-CN"/>
        </w:rPr>
        <w:t>,</w:t>
      </w:r>
      <w:r>
        <w:rPr>
          <w:rFonts w:ascii="Verdana" w:eastAsia="Verdana" w:hAnsi="Verdana" w:cs="Verdana"/>
          <w:i/>
          <w:spacing w:val="-41"/>
          <w:sz w:val="24"/>
          <w:szCs w:val="24"/>
          <w:lang w:eastAsia="zh-CN"/>
        </w:rPr>
        <w:t xml:space="preserve"> </w:t>
      </w:r>
      <w:r>
        <w:rPr>
          <w:rFonts w:ascii="Arial" w:eastAsia="Arial" w:hAnsi="Arial" w:cs="Arial"/>
          <w:i/>
          <w:spacing w:val="5"/>
          <w:sz w:val="24"/>
          <w:szCs w:val="24"/>
        </w:rPr>
        <w:t>ν</w:t>
      </w:r>
      <w:r>
        <w:rPr>
          <w:rFonts w:ascii="Cambria" w:eastAsia="Cambria" w:hAnsi="Cambria" w:cs="Cambria"/>
          <w:spacing w:val="5"/>
          <w:sz w:val="24"/>
          <w:szCs w:val="24"/>
          <w:lang w:eastAsia="zh-CN"/>
        </w:rPr>
        <w:t>}</w:t>
      </w:r>
      <w:r>
        <w:rPr>
          <w:rFonts w:ascii="宋体" w:eastAsia="宋体" w:hAnsi="宋体" w:cs="宋体"/>
          <w:spacing w:val="5"/>
          <w:sz w:val="24"/>
          <w:szCs w:val="24"/>
          <w:lang w:eastAsia="zh-CN"/>
        </w:rPr>
        <w:t>）中变元</w:t>
      </w:r>
      <w:r>
        <w:rPr>
          <w:rFonts w:ascii="Times New Roman" w:eastAsia="Times New Roman" w:hAnsi="Times New Roman" w:cs="Times New Roman"/>
          <w:i/>
          <w:spacing w:val="5"/>
          <w:sz w:val="24"/>
          <w:szCs w:val="24"/>
          <w:lang w:eastAsia="zh-CN"/>
        </w:rPr>
        <w:t>X</w:t>
      </w:r>
      <w:r>
        <w:rPr>
          <w:rFonts w:ascii="Times New Roman" w:eastAsia="Times New Roman" w:hAnsi="Times New Roman" w:cs="Times New Roman"/>
          <w:i/>
          <w:spacing w:val="-24"/>
          <w:sz w:val="24"/>
          <w:szCs w:val="24"/>
          <w:lang w:eastAsia="zh-CN"/>
        </w:rPr>
        <w:t xml:space="preserve"> </w:t>
      </w:r>
      <w:r>
        <w:rPr>
          <w:rFonts w:ascii="宋体" w:eastAsia="宋体" w:hAnsi="宋体" w:cs="宋体"/>
          <w:spacing w:val="5"/>
          <w:sz w:val="24"/>
          <w:szCs w:val="24"/>
          <w:lang w:eastAsia="zh-CN"/>
        </w:rPr>
        <w:t>的每次出现都是在</w:t>
      </w:r>
      <w:r>
        <w:rPr>
          <w:rFonts w:ascii="Times New Roman" w:eastAsia="Times New Roman" w:hAnsi="Times New Roman" w:cs="Times New Roman"/>
          <w:spacing w:val="5"/>
          <w:sz w:val="19"/>
          <w:szCs w:val="19"/>
          <w:lang w:eastAsia="zh-CN"/>
        </w:rPr>
        <w:t>EX</w:t>
      </w:r>
      <w:r>
        <w:rPr>
          <w:rFonts w:ascii="宋体" w:eastAsia="宋体" w:hAnsi="宋体" w:cs="宋体"/>
          <w:spacing w:val="5"/>
          <w:sz w:val="24"/>
          <w:szCs w:val="24"/>
          <w:lang w:eastAsia="zh-CN"/>
        </w:rPr>
        <w:t>或</w:t>
      </w:r>
      <w:r>
        <w:rPr>
          <w:rFonts w:ascii="Times New Roman" w:eastAsia="Times New Roman" w:hAnsi="Times New Roman" w:cs="Times New Roman"/>
          <w:spacing w:val="5"/>
          <w:sz w:val="19"/>
          <w:szCs w:val="19"/>
          <w:lang w:eastAsia="zh-CN"/>
        </w:rPr>
        <w:t>AX</w:t>
      </w:r>
      <w:r>
        <w:rPr>
          <w:rFonts w:ascii="宋体" w:eastAsia="宋体" w:hAnsi="宋体" w:cs="宋体"/>
          <w:spacing w:val="5"/>
          <w:sz w:val="24"/>
          <w:szCs w:val="24"/>
          <w:lang w:eastAsia="zh-CN"/>
        </w:rPr>
        <w:t>的辖域</w:t>
      </w:r>
      <w:hyperlink w:anchor="_bookmark0" w:history="1">
        <w:r>
          <w:rPr>
            <w:rFonts w:ascii="Times New Roman" w:eastAsia="Times New Roman" w:hAnsi="Times New Roman" w:cs="Times New Roman"/>
            <w:spacing w:val="5"/>
            <w:position w:val="9"/>
            <w:sz w:val="16"/>
            <w:szCs w:val="16"/>
            <w:lang w:eastAsia="zh-CN"/>
          </w:rPr>
          <w:t>3</w:t>
        </w:r>
      </w:hyperlink>
      <w:r>
        <w:rPr>
          <w:rFonts w:ascii="宋体" w:eastAsia="宋体" w:hAnsi="宋体" w:cs="宋体"/>
          <w:spacing w:val="5"/>
          <w:sz w:val="24"/>
          <w:szCs w:val="24"/>
          <w:lang w:eastAsia="zh-CN"/>
        </w:rPr>
        <w:t>内，则称变元在公式</w:t>
      </w:r>
      <w:r>
        <w:rPr>
          <w:rFonts w:ascii="Arial" w:eastAsia="Arial" w:hAnsi="Arial" w:cs="Arial"/>
          <w:i/>
          <w:spacing w:val="5"/>
          <w:sz w:val="24"/>
          <w:szCs w:val="24"/>
        </w:rPr>
        <w:t>δ</w:t>
      </w:r>
      <w:r>
        <w:rPr>
          <w:rFonts w:ascii="Arial" w:eastAsia="Arial" w:hAnsi="Arial" w:cs="Arial"/>
          <w:i/>
          <w:spacing w:val="-20"/>
          <w:sz w:val="24"/>
          <w:szCs w:val="24"/>
          <w:lang w:eastAsia="zh-CN"/>
        </w:rPr>
        <w:t xml:space="preserve"> </w:t>
      </w:r>
      <w:r>
        <w:rPr>
          <w:rFonts w:ascii="Times New Roman" w:eastAsia="Times New Roman" w:hAnsi="Times New Roman" w:cs="Times New Roman"/>
          <w:i/>
          <w:spacing w:val="7"/>
          <w:sz w:val="24"/>
          <w:szCs w:val="24"/>
          <w:lang w:eastAsia="zh-CN"/>
        </w:rPr>
        <w:t>X</w:t>
      </w:r>
      <w:r>
        <w:rPr>
          <w:rFonts w:ascii="Verdana" w:eastAsia="Verdana" w:hAnsi="Verdana" w:cs="Verdana"/>
          <w:i/>
          <w:spacing w:val="7"/>
          <w:sz w:val="24"/>
          <w:szCs w:val="24"/>
          <w:lang w:eastAsia="zh-CN"/>
        </w:rPr>
        <w:t>.</w:t>
      </w:r>
      <w:r>
        <w:rPr>
          <w:rFonts w:ascii="Arial" w:eastAsia="Arial" w:hAnsi="Arial" w:cs="Arial"/>
          <w:i/>
          <w:spacing w:val="7"/>
          <w:sz w:val="24"/>
          <w:szCs w:val="24"/>
        </w:rPr>
        <w:t>ϕ</w:t>
      </w:r>
      <w:r>
        <w:rPr>
          <w:rFonts w:ascii="Euclid" w:eastAsia="Euclid" w:hAnsi="Euclid" w:cs="Euclid"/>
          <w:spacing w:val="7"/>
          <w:sz w:val="24"/>
          <w:szCs w:val="24"/>
          <w:lang w:eastAsia="zh-CN"/>
        </w:rPr>
        <w:t>(</w:t>
      </w:r>
      <w:r>
        <w:rPr>
          <w:rFonts w:ascii="Times New Roman" w:eastAsia="Times New Roman" w:hAnsi="Times New Roman" w:cs="Times New Roman"/>
          <w:i/>
          <w:spacing w:val="7"/>
          <w:sz w:val="24"/>
          <w:szCs w:val="24"/>
          <w:lang w:eastAsia="zh-CN"/>
        </w:rPr>
        <w:t>X</w:t>
      </w:r>
      <w:r>
        <w:rPr>
          <w:rFonts w:ascii="Times New Roman" w:eastAsia="Times New Roman" w:hAnsi="Times New Roman" w:cs="Times New Roman"/>
          <w:i/>
          <w:spacing w:val="-24"/>
          <w:sz w:val="24"/>
          <w:szCs w:val="24"/>
          <w:lang w:eastAsia="zh-CN"/>
        </w:rPr>
        <w:t xml:space="preserve"> </w:t>
      </w:r>
      <w:r>
        <w:rPr>
          <w:rFonts w:ascii="Euclid" w:eastAsia="Euclid" w:hAnsi="Euclid" w:cs="Euclid"/>
          <w:spacing w:val="2"/>
          <w:sz w:val="24"/>
          <w:szCs w:val="24"/>
          <w:lang w:eastAsia="zh-CN"/>
        </w:rPr>
        <w:t>)</w:t>
      </w:r>
      <w:r>
        <w:rPr>
          <w:rFonts w:ascii="宋体" w:eastAsia="宋体" w:hAnsi="宋体" w:cs="宋体"/>
          <w:spacing w:val="2"/>
          <w:sz w:val="24"/>
          <w:szCs w:val="24"/>
          <w:lang w:eastAsia="zh-CN"/>
        </w:rPr>
        <w:t>中是</w:t>
      </w:r>
    </w:p>
    <w:p w:rsidR="00A115BF" w:rsidRDefault="00646F36">
      <w:pPr>
        <w:pStyle w:val="a3"/>
        <w:spacing w:line="318" w:lineRule="exact"/>
        <w:ind w:left="159"/>
        <w:jc w:val="both"/>
        <w:rPr>
          <w:rFonts w:ascii="楷体" w:eastAsia="楷体" w:hAnsi="楷体" w:cs="楷体"/>
        </w:rPr>
      </w:pPr>
      <w:r>
        <w:rPr>
          <w:rFonts w:ascii="楷体" w:eastAsia="楷体" w:hAnsi="楷体" w:cs="楷体"/>
          <w:spacing w:val="-5"/>
        </w:rPr>
        <w:lastRenderedPageBreak/>
        <w:t>受保护的</w:t>
      </w:r>
      <w:r>
        <w:rPr>
          <w:rFonts w:ascii="宋体" w:eastAsia="宋体" w:hAnsi="宋体" w:cs="宋体"/>
          <w:spacing w:val="-5"/>
        </w:rPr>
        <w:t>（</w:t>
      </w:r>
      <w:r>
        <w:rPr>
          <w:spacing w:val="-5"/>
        </w:rPr>
        <w:t>guarded</w:t>
      </w:r>
      <w:r>
        <w:rPr>
          <w:rFonts w:ascii="宋体" w:eastAsia="宋体" w:hAnsi="宋体" w:cs="宋体"/>
          <w:spacing w:val="-5"/>
        </w:rPr>
        <w:t>）。一个没有自由变元出现的公式称为</w:t>
      </w:r>
      <w:r>
        <w:rPr>
          <w:rFonts w:ascii="Arial" w:eastAsia="Arial" w:hAnsi="Arial" w:cs="Arial"/>
          <w:i/>
          <w:spacing w:val="-5"/>
        </w:rPr>
        <w:t>µ</w:t>
      </w:r>
      <w:r>
        <w:rPr>
          <w:rFonts w:cs="Times New Roman"/>
          <w:i/>
          <w:spacing w:val="-5"/>
        </w:rPr>
        <w:t>-</w:t>
      </w:r>
      <w:r>
        <w:rPr>
          <w:rFonts w:ascii="楷体" w:eastAsia="楷体" w:hAnsi="楷体" w:cs="楷体"/>
          <w:spacing w:val="-5"/>
        </w:rPr>
        <w:t>句子</w:t>
      </w:r>
      <w:r>
        <w:rPr>
          <w:rFonts w:ascii="宋体" w:eastAsia="宋体" w:hAnsi="宋体" w:cs="宋体"/>
          <w:spacing w:val="-5"/>
        </w:rPr>
        <w:t>（</w:t>
      </w:r>
      <w:r>
        <w:rPr>
          <w:spacing w:val="-5"/>
        </w:rPr>
        <w:t>sentence</w:t>
      </w:r>
      <w:r>
        <w:rPr>
          <w:rFonts w:ascii="宋体" w:eastAsia="宋体" w:hAnsi="宋体" w:cs="宋体"/>
          <w:spacing w:val="-5"/>
        </w:rPr>
        <w:t>）。</w:t>
      </w:r>
      <w:r>
        <w:rPr>
          <w:rFonts w:ascii="楷体" w:eastAsia="楷体" w:hAnsi="楷体" w:cs="楷体"/>
          <w:spacing w:val="-5"/>
        </w:rPr>
        <w:t>在本文中</w:t>
      </w:r>
    </w:p>
    <w:p w:rsidR="00A115BF" w:rsidRDefault="00A115BF">
      <w:pPr>
        <w:spacing w:before="7"/>
        <w:rPr>
          <w:rFonts w:ascii="楷体" w:eastAsia="楷体" w:hAnsi="楷体" w:cs="楷体"/>
          <w:sz w:val="14"/>
          <w:szCs w:val="14"/>
        </w:rPr>
      </w:pPr>
    </w:p>
    <w:p w:rsidR="00A115BF" w:rsidRDefault="00646F36">
      <w:pPr>
        <w:spacing w:line="20" w:lineRule="exact"/>
        <w:ind w:left="156"/>
        <w:rPr>
          <w:rFonts w:ascii="楷体" w:eastAsia="楷体" w:hAnsi="楷体" w:cs="楷体"/>
          <w:sz w:val="2"/>
          <w:szCs w:val="2"/>
        </w:rPr>
      </w:pPr>
      <w:r>
        <w:rPr>
          <w:rFonts w:ascii="楷体" w:eastAsia="楷体" w:hAnsi="楷体" w:cs="楷体"/>
          <w:sz w:val="2"/>
          <w:szCs w:val="2"/>
        </w:rPr>
      </w:r>
      <w:r>
        <w:rPr>
          <w:rFonts w:ascii="楷体" w:eastAsia="楷体" w:hAnsi="楷体" w:cs="楷体"/>
          <w:sz w:val="2"/>
          <w:szCs w:val="2"/>
        </w:rPr>
        <w:pict>
          <v:group id="_x0000_s3208" style="width:180.95pt;height:.4pt;mso-position-horizontal-relative:char;mso-position-vertical-relative:line" coordsize="3619,8">
            <v:group id="_x0000_s3209" style="position:absolute;left:4;top:4;width:3611;height:2" coordorigin="4,4" coordsize="3611,2">
              <v:shape id="_x0000_s3210" style="position:absolute;left:4;top:4;width:3611;height:2" coordorigin="4,4" coordsize="3611,0" path="m4,4r3610,e" filled="f" strokeweight=".14042mm">
                <v:path arrowok="t"/>
              </v:shape>
            </v:group>
            <w10:anchorlock/>
          </v:group>
        </w:pict>
      </w:r>
    </w:p>
    <w:p w:rsidR="00A115BF" w:rsidRDefault="00646F36">
      <w:pPr>
        <w:spacing w:line="229" w:lineRule="exact"/>
        <w:ind w:left="414" w:right="103"/>
        <w:rPr>
          <w:rFonts w:ascii="宋体" w:eastAsia="宋体" w:hAnsi="宋体" w:cs="宋体"/>
          <w:sz w:val="18"/>
          <w:szCs w:val="18"/>
          <w:lang w:eastAsia="zh-CN"/>
        </w:rPr>
      </w:pPr>
      <w:r>
        <w:rPr>
          <w:rFonts w:ascii="Times New Roman" w:eastAsia="Times New Roman" w:hAnsi="Times New Roman" w:cs="Times New Roman"/>
          <w:spacing w:val="5"/>
          <w:w w:val="105"/>
          <w:position w:val="7"/>
          <w:sz w:val="12"/>
          <w:szCs w:val="12"/>
          <w:lang w:eastAsia="zh-CN"/>
        </w:rPr>
        <w:t>3</w:t>
      </w:r>
      <w:r>
        <w:rPr>
          <w:rFonts w:ascii="宋体" w:eastAsia="宋体" w:hAnsi="宋体" w:cs="宋体"/>
          <w:spacing w:val="5"/>
          <w:w w:val="105"/>
          <w:sz w:val="18"/>
          <w:szCs w:val="18"/>
          <w:lang w:eastAsia="zh-CN"/>
        </w:rPr>
        <w:t>给定公式</w:t>
      </w:r>
      <w:r>
        <w:rPr>
          <w:rFonts w:ascii="Cambria" w:eastAsia="Cambria" w:hAnsi="Cambria" w:cs="Cambria"/>
          <w:spacing w:val="5"/>
          <w:w w:val="105"/>
          <w:sz w:val="18"/>
          <w:szCs w:val="18"/>
          <w:lang w:eastAsia="zh-CN"/>
        </w:rPr>
        <w:t>*</w:t>
      </w:r>
      <w:r>
        <w:rPr>
          <w:rFonts w:ascii="Arial" w:eastAsia="Arial" w:hAnsi="Arial" w:cs="Arial"/>
          <w:i/>
          <w:spacing w:val="5"/>
          <w:w w:val="105"/>
          <w:sz w:val="18"/>
          <w:szCs w:val="18"/>
        </w:rPr>
        <w:t>ϕ</w:t>
      </w:r>
      <w:r>
        <w:rPr>
          <w:rFonts w:ascii="Arial" w:eastAsia="Arial" w:hAnsi="Arial" w:cs="Arial"/>
          <w:i/>
          <w:spacing w:val="-41"/>
          <w:w w:val="105"/>
          <w:sz w:val="18"/>
          <w:szCs w:val="18"/>
          <w:lang w:eastAsia="zh-CN"/>
        </w:rPr>
        <w:t xml:space="preserve"> </w:t>
      </w:r>
      <w:r>
        <w:rPr>
          <w:rFonts w:ascii="宋体" w:eastAsia="宋体" w:hAnsi="宋体" w:cs="宋体"/>
          <w:w w:val="105"/>
          <w:sz w:val="18"/>
          <w:szCs w:val="18"/>
          <w:lang w:eastAsia="zh-CN"/>
        </w:rPr>
        <w:t>（</w:t>
      </w:r>
      <w:r>
        <w:rPr>
          <w:rFonts w:ascii="Cambria" w:eastAsia="Cambria" w:hAnsi="Cambria" w:cs="Cambria"/>
          <w:w w:val="105"/>
          <w:sz w:val="18"/>
          <w:szCs w:val="18"/>
          <w:lang w:eastAsia="zh-CN"/>
        </w:rPr>
        <w:t>*</w:t>
      </w:r>
      <w:r>
        <w:rPr>
          <w:rFonts w:ascii="Cambria" w:eastAsia="Cambria" w:hAnsi="Cambria" w:cs="Cambria"/>
          <w:spacing w:val="-19"/>
          <w:w w:val="105"/>
          <w:sz w:val="18"/>
          <w:szCs w:val="18"/>
          <w:lang w:eastAsia="zh-CN"/>
        </w:rPr>
        <w:t xml:space="preserve"> </w:t>
      </w:r>
      <w:r>
        <w:rPr>
          <w:rFonts w:ascii="Cambria" w:eastAsia="Cambria" w:hAnsi="Cambria" w:cs="Cambria"/>
          <w:w w:val="105"/>
          <w:sz w:val="18"/>
          <w:szCs w:val="18"/>
          <w:lang w:eastAsia="zh-CN"/>
        </w:rPr>
        <w:t>∈</w:t>
      </w:r>
      <w:r>
        <w:rPr>
          <w:rFonts w:ascii="Cambria" w:eastAsia="Cambria" w:hAnsi="Cambria" w:cs="Cambria"/>
          <w:spacing w:val="-19"/>
          <w:w w:val="105"/>
          <w:sz w:val="18"/>
          <w:szCs w:val="18"/>
          <w:lang w:eastAsia="zh-CN"/>
        </w:rPr>
        <w:t xml:space="preserve"> </w:t>
      </w:r>
      <w:r>
        <w:rPr>
          <w:rFonts w:ascii="Cambria" w:eastAsia="Cambria" w:hAnsi="Cambria" w:cs="Cambria"/>
          <w:w w:val="105"/>
          <w:sz w:val="18"/>
          <w:szCs w:val="18"/>
          <w:lang w:eastAsia="zh-CN"/>
        </w:rPr>
        <w:t>{¬</w:t>
      </w:r>
      <w:r>
        <w:rPr>
          <w:rFonts w:ascii="Verdana" w:eastAsia="Verdana" w:hAnsi="Verdana" w:cs="Verdana"/>
          <w:i/>
          <w:w w:val="105"/>
          <w:sz w:val="18"/>
          <w:szCs w:val="18"/>
          <w:lang w:eastAsia="zh-CN"/>
        </w:rPr>
        <w:t>,</w:t>
      </w:r>
      <w:r>
        <w:rPr>
          <w:rFonts w:ascii="Verdana" w:eastAsia="Verdana" w:hAnsi="Verdana" w:cs="Verdana"/>
          <w:i/>
          <w:spacing w:val="-55"/>
          <w:w w:val="105"/>
          <w:sz w:val="18"/>
          <w:szCs w:val="18"/>
          <w:lang w:eastAsia="zh-CN"/>
        </w:rPr>
        <w:t xml:space="preserve"> </w:t>
      </w:r>
      <w:r>
        <w:rPr>
          <w:rFonts w:ascii="Times New Roman" w:eastAsia="Times New Roman" w:hAnsi="Times New Roman" w:cs="Times New Roman"/>
          <w:spacing w:val="3"/>
          <w:w w:val="105"/>
          <w:sz w:val="14"/>
          <w:szCs w:val="14"/>
          <w:lang w:eastAsia="zh-CN"/>
        </w:rPr>
        <w:t>EX</w:t>
      </w:r>
      <w:r>
        <w:rPr>
          <w:rFonts w:ascii="Verdana" w:eastAsia="Verdana" w:hAnsi="Verdana" w:cs="Verdana"/>
          <w:i/>
          <w:spacing w:val="3"/>
          <w:w w:val="105"/>
          <w:sz w:val="18"/>
          <w:szCs w:val="18"/>
          <w:lang w:eastAsia="zh-CN"/>
        </w:rPr>
        <w:t>,</w:t>
      </w:r>
      <w:r>
        <w:rPr>
          <w:rFonts w:ascii="Verdana" w:eastAsia="Verdana" w:hAnsi="Verdana" w:cs="Verdana"/>
          <w:i/>
          <w:spacing w:val="-55"/>
          <w:w w:val="105"/>
          <w:sz w:val="18"/>
          <w:szCs w:val="18"/>
          <w:lang w:eastAsia="zh-CN"/>
        </w:rPr>
        <w:t xml:space="preserve"> </w:t>
      </w:r>
      <w:r>
        <w:rPr>
          <w:rFonts w:ascii="Times New Roman" w:eastAsia="Times New Roman" w:hAnsi="Times New Roman" w:cs="Times New Roman"/>
          <w:spacing w:val="11"/>
          <w:w w:val="105"/>
          <w:sz w:val="14"/>
          <w:szCs w:val="14"/>
          <w:lang w:eastAsia="zh-CN"/>
        </w:rPr>
        <w:t>AX</w:t>
      </w:r>
      <w:r>
        <w:rPr>
          <w:rFonts w:ascii="Verdana" w:eastAsia="Verdana" w:hAnsi="Verdana" w:cs="Verdana"/>
          <w:i/>
          <w:spacing w:val="11"/>
          <w:w w:val="105"/>
          <w:sz w:val="18"/>
          <w:szCs w:val="18"/>
          <w:lang w:eastAsia="zh-CN"/>
        </w:rPr>
        <w:t>,</w:t>
      </w:r>
      <w:r>
        <w:rPr>
          <w:rFonts w:ascii="Arial" w:eastAsia="Arial" w:hAnsi="Arial" w:cs="Arial"/>
          <w:i/>
          <w:spacing w:val="11"/>
          <w:w w:val="105"/>
          <w:sz w:val="18"/>
          <w:szCs w:val="18"/>
          <w:lang w:eastAsia="zh-CN"/>
        </w:rPr>
        <w:t>µ</w:t>
      </w:r>
      <w:r>
        <w:rPr>
          <w:rFonts w:ascii="Times New Roman" w:eastAsia="Times New Roman" w:hAnsi="Times New Roman" w:cs="Times New Roman"/>
          <w:i/>
          <w:spacing w:val="11"/>
          <w:w w:val="105"/>
          <w:sz w:val="18"/>
          <w:szCs w:val="18"/>
          <w:lang w:eastAsia="zh-CN"/>
        </w:rPr>
        <w:t>X</w:t>
      </w:r>
      <w:r>
        <w:rPr>
          <w:rFonts w:ascii="Verdana" w:eastAsia="Verdana" w:hAnsi="Verdana" w:cs="Verdana"/>
          <w:i/>
          <w:spacing w:val="11"/>
          <w:w w:val="105"/>
          <w:sz w:val="18"/>
          <w:szCs w:val="18"/>
          <w:lang w:eastAsia="zh-CN"/>
        </w:rPr>
        <w:t>,</w:t>
      </w:r>
      <w:r>
        <w:rPr>
          <w:rFonts w:ascii="Verdana" w:eastAsia="Verdana" w:hAnsi="Verdana" w:cs="Verdana"/>
          <w:i/>
          <w:spacing w:val="-57"/>
          <w:w w:val="105"/>
          <w:sz w:val="18"/>
          <w:szCs w:val="18"/>
          <w:lang w:eastAsia="zh-CN"/>
        </w:rPr>
        <w:t xml:space="preserve"> </w:t>
      </w:r>
      <w:r>
        <w:rPr>
          <w:rFonts w:ascii="Arial" w:eastAsia="Arial" w:hAnsi="Arial" w:cs="Arial"/>
          <w:i/>
          <w:spacing w:val="7"/>
          <w:w w:val="105"/>
          <w:sz w:val="18"/>
          <w:szCs w:val="18"/>
        </w:rPr>
        <w:t>ν</w:t>
      </w:r>
      <w:r>
        <w:rPr>
          <w:rFonts w:ascii="Times New Roman" w:eastAsia="Times New Roman" w:hAnsi="Times New Roman" w:cs="Times New Roman"/>
          <w:i/>
          <w:spacing w:val="7"/>
          <w:w w:val="105"/>
          <w:sz w:val="18"/>
          <w:szCs w:val="18"/>
          <w:lang w:eastAsia="zh-CN"/>
        </w:rPr>
        <w:t>X</w:t>
      </w:r>
      <w:r>
        <w:rPr>
          <w:rFonts w:ascii="Times New Roman" w:eastAsia="Times New Roman" w:hAnsi="Times New Roman" w:cs="Times New Roman"/>
          <w:i/>
          <w:spacing w:val="-40"/>
          <w:w w:val="105"/>
          <w:sz w:val="18"/>
          <w:szCs w:val="18"/>
          <w:lang w:eastAsia="zh-CN"/>
        </w:rPr>
        <w:t xml:space="preserve"> </w:t>
      </w:r>
      <w:r>
        <w:rPr>
          <w:rFonts w:ascii="Cambria" w:eastAsia="Cambria" w:hAnsi="Cambria" w:cs="Cambria"/>
          <w:w w:val="105"/>
          <w:sz w:val="18"/>
          <w:szCs w:val="18"/>
          <w:lang w:eastAsia="zh-CN"/>
        </w:rPr>
        <w:t>}</w:t>
      </w:r>
      <w:r>
        <w:rPr>
          <w:rFonts w:ascii="宋体" w:eastAsia="宋体" w:hAnsi="宋体" w:cs="宋体"/>
          <w:w w:val="105"/>
          <w:sz w:val="18"/>
          <w:szCs w:val="18"/>
          <w:lang w:eastAsia="zh-CN"/>
        </w:rPr>
        <w:t>），则称</w:t>
      </w:r>
      <w:r>
        <w:rPr>
          <w:rFonts w:ascii="Arial" w:eastAsia="Arial" w:hAnsi="Arial" w:cs="Arial"/>
          <w:i/>
          <w:w w:val="105"/>
          <w:sz w:val="18"/>
          <w:szCs w:val="18"/>
        </w:rPr>
        <w:t>ϕ</w:t>
      </w:r>
      <w:r>
        <w:rPr>
          <w:rFonts w:ascii="宋体" w:eastAsia="宋体" w:hAnsi="宋体" w:cs="宋体"/>
          <w:w w:val="105"/>
          <w:sz w:val="18"/>
          <w:szCs w:val="18"/>
          <w:lang w:eastAsia="zh-CN"/>
        </w:rPr>
        <w:t>为</w:t>
      </w:r>
      <w:r>
        <w:rPr>
          <w:rFonts w:ascii="Cambria" w:eastAsia="Cambria" w:hAnsi="Cambria" w:cs="Cambria"/>
          <w:w w:val="105"/>
          <w:sz w:val="18"/>
          <w:szCs w:val="18"/>
          <w:lang w:eastAsia="zh-CN"/>
        </w:rPr>
        <w:t>*</w:t>
      </w:r>
      <w:r>
        <w:rPr>
          <w:rFonts w:ascii="宋体" w:eastAsia="宋体" w:hAnsi="宋体" w:cs="宋体"/>
          <w:w w:val="105"/>
          <w:sz w:val="18"/>
          <w:szCs w:val="18"/>
          <w:lang w:eastAsia="zh-CN"/>
        </w:rPr>
        <w:t>在公式</w:t>
      </w:r>
      <w:r>
        <w:rPr>
          <w:rFonts w:ascii="Cambria" w:eastAsia="Cambria" w:hAnsi="Cambria" w:cs="Cambria"/>
          <w:w w:val="105"/>
          <w:sz w:val="18"/>
          <w:szCs w:val="18"/>
          <w:lang w:eastAsia="zh-CN"/>
        </w:rPr>
        <w:t>*</w:t>
      </w:r>
      <w:r>
        <w:rPr>
          <w:rFonts w:ascii="Arial" w:eastAsia="Arial" w:hAnsi="Arial" w:cs="Arial"/>
          <w:i/>
          <w:w w:val="105"/>
          <w:sz w:val="18"/>
          <w:szCs w:val="18"/>
        </w:rPr>
        <w:t>ϕ</w:t>
      </w:r>
      <w:r>
        <w:rPr>
          <w:rFonts w:ascii="宋体" w:eastAsia="宋体" w:hAnsi="宋体" w:cs="宋体"/>
          <w:w w:val="105"/>
          <w:sz w:val="18"/>
          <w:szCs w:val="18"/>
          <w:lang w:eastAsia="zh-CN"/>
        </w:rPr>
        <w:t>中的</w:t>
      </w:r>
      <w:r>
        <w:rPr>
          <w:rFonts w:ascii="黑体" w:eastAsia="黑体" w:hAnsi="黑体" w:cs="黑体"/>
          <w:w w:val="105"/>
          <w:sz w:val="18"/>
          <w:szCs w:val="18"/>
          <w:lang w:eastAsia="zh-CN"/>
        </w:rPr>
        <w:t>辖域</w:t>
      </w:r>
      <w:r>
        <w:rPr>
          <w:rFonts w:ascii="宋体" w:eastAsia="宋体" w:hAnsi="宋体" w:cs="宋体"/>
          <w:w w:val="105"/>
          <w:sz w:val="18"/>
          <w:szCs w:val="18"/>
          <w:lang w:eastAsia="zh-CN"/>
        </w:rPr>
        <w:t>。</w:t>
      </w:r>
      <w:r>
        <w:rPr>
          <w:rFonts w:ascii="宋体" w:eastAsia="宋体" w:hAnsi="宋体" w:cs="宋体"/>
          <w:spacing w:val="-82"/>
          <w:w w:val="105"/>
          <w:sz w:val="18"/>
          <w:szCs w:val="18"/>
          <w:lang w:eastAsia="zh-CN"/>
        </w:rPr>
        <w:t xml:space="preserve"> </w:t>
      </w:r>
      <w:r>
        <w:rPr>
          <w:rFonts w:ascii="宋体" w:eastAsia="宋体" w:hAnsi="宋体" w:cs="宋体"/>
          <w:spacing w:val="5"/>
          <w:w w:val="105"/>
          <w:sz w:val="18"/>
          <w:szCs w:val="18"/>
          <w:lang w:eastAsia="zh-CN"/>
        </w:rPr>
        <w:t>对于公式</w:t>
      </w:r>
      <w:r>
        <w:rPr>
          <w:rFonts w:ascii="Arial" w:eastAsia="Arial" w:hAnsi="Arial" w:cs="Arial"/>
          <w:i/>
          <w:spacing w:val="5"/>
          <w:w w:val="105"/>
          <w:sz w:val="18"/>
          <w:szCs w:val="18"/>
        </w:rPr>
        <w:t>ϕ</w:t>
      </w:r>
      <w:r>
        <w:rPr>
          <w:rFonts w:ascii="Arial" w:eastAsia="Arial" w:hAnsi="Arial" w:cs="Arial"/>
          <w:i/>
          <w:spacing w:val="-31"/>
          <w:w w:val="105"/>
          <w:sz w:val="18"/>
          <w:szCs w:val="18"/>
          <w:lang w:eastAsia="zh-CN"/>
        </w:rPr>
        <w:t xml:space="preserve"> </w:t>
      </w:r>
      <w:r>
        <w:rPr>
          <w:rFonts w:ascii="Cambria" w:eastAsia="Cambria" w:hAnsi="Cambria" w:cs="Cambria"/>
          <w:w w:val="105"/>
          <w:sz w:val="18"/>
          <w:szCs w:val="18"/>
          <w:lang w:eastAsia="zh-CN"/>
        </w:rPr>
        <w:t>*</w:t>
      </w:r>
      <w:r>
        <w:rPr>
          <w:rFonts w:ascii="Cambria" w:eastAsia="Cambria" w:hAnsi="Cambria" w:cs="Cambria"/>
          <w:spacing w:val="-27"/>
          <w:w w:val="105"/>
          <w:sz w:val="18"/>
          <w:szCs w:val="18"/>
          <w:lang w:eastAsia="zh-CN"/>
        </w:rPr>
        <w:t xml:space="preserve"> </w:t>
      </w:r>
      <w:r>
        <w:rPr>
          <w:rFonts w:ascii="Arial" w:eastAsia="Arial" w:hAnsi="Arial" w:cs="Arial"/>
          <w:i/>
          <w:w w:val="105"/>
          <w:sz w:val="18"/>
          <w:szCs w:val="18"/>
        </w:rPr>
        <w:t>ψ</w:t>
      </w:r>
      <w:r>
        <w:rPr>
          <w:rFonts w:ascii="Arial" w:eastAsia="Arial" w:hAnsi="Arial" w:cs="Arial"/>
          <w:i/>
          <w:spacing w:val="-41"/>
          <w:w w:val="105"/>
          <w:sz w:val="18"/>
          <w:szCs w:val="18"/>
          <w:lang w:eastAsia="zh-CN"/>
        </w:rPr>
        <w:t xml:space="preserve"> </w:t>
      </w:r>
      <w:r>
        <w:rPr>
          <w:rFonts w:ascii="宋体" w:eastAsia="宋体" w:hAnsi="宋体" w:cs="宋体"/>
          <w:w w:val="105"/>
          <w:sz w:val="18"/>
          <w:szCs w:val="18"/>
          <w:lang w:eastAsia="zh-CN"/>
        </w:rPr>
        <w:t>（</w:t>
      </w:r>
      <w:r>
        <w:rPr>
          <w:rFonts w:ascii="Cambria" w:eastAsia="Cambria" w:hAnsi="Cambria" w:cs="Cambria"/>
          <w:w w:val="105"/>
          <w:sz w:val="18"/>
          <w:szCs w:val="18"/>
          <w:lang w:eastAsia="zh-CN"/>
        </w:rPr>
        <w:t>*</w:t>
      </w:r>
      <w:r>
        <w:rPr>
          <w:rFonts w:ascii="Cambria" w:eastAsia="Cambria" w:hAnsi="Cambria" w:cs="Cambria"/>
          <w:spacing w:val="-19"/>
          <w:w w:val="105"/>
          <w:sz w:val="18"/>
          <w:szCs w:val="18"/>
          <w:lang w:eastAsia="zh-CN"/>
        </w:rPr>
        <w:t xml:space="preserve"> </w:t>
      </w:r>
      <w:r>
        <w:rPr>
          <w:rFonts w:ascii="Cambria" w:eastAsia="Cambria" w:hAnsi="Cambria" w:cs="Cambria"/>
          <w:w w:val="105"/>
          <w:sz w:val="18"/>
          <w:szCs w:val="18"/>
          <w:lang w:eastAsia="zh-CN"/>
        </w:rPr>
        <w:t>∈</w:t>
      </w:r>
      <w:r>
        <w:rPr>
          <w:rFonts w:ascii="Cambria" w:eastAsia="Cambria" w:hAnsi="Cambria" w:cs="Cambria"/>
          <w:spacing w:val="-19"/>
          <w:w w:val="105"/>
          <w:sz w:val="18"/>
          <w:szCs w:val="18"/>
          <w:lang w:eastAsia="zh-CN"/>
        </w:rPr>
        <w:t xml:space="preserve"> </w:t>
      </w:r>
      <w:r>
        <w:rPr>
          <w:rFonts w:ascii="Cambria" w:eastAsia="Cambria" w:hAnsi="Cambria" w:cs="Cambria"/>
          <w:w w:val="105"/>
          <w:sz w:val="18"/>
          <w:szCs w:val="18"/>
          <w:lang w:eastAsia="zh-CN"/>
        </w:rPr>
        <w:t>{∨</w:t>
      </w:r>
      <w:r>
        <w:rPr>
          <w:rFonts w:ascii="Verdana" w:eastAsia="Verdana" w:hAnsi="Verdana" w:cs="Verdana"/>
          <w:i/>
          <w:w w:val="105"/>
          <w:sz w:val="18"/>
          <w:szCs w:val="18"/>
          <w:lang w:eastAsia="zh-CN"/>
        </w:rPr>
        <w:t>,</w:t>
      </w:r>
      <w:r>
        <w:rPr>
          <w:rFonts w:ascii="Verdana" w:eastAsia="Verdana" w:hAnsi="Verdana" w:cs="Verdana"/>
          <w:i/>
          <w:spacing w:val="-57"/>
          <w:w w:val="105"/>
          <w:sz w:val="18"/>
          <w:szCs w:val="18"/>
          <w:lang w:eastAsia="zh-CN"/>
        </w:rPr>
        <w:t xml:space="preserve"> </w:t>
      </w:r>
      <w:r>
        <w:rPr>
          <w:rFonts w:ascii="Cambria" w:eastAsia="Cambria" w:hAnsi="Cambria" w:cs="Cambria"/>
          <w:spacing w:val="-9"/>
          <w:w w:val="105"/>
          <w:sz w:val="18"/>
          <w:szCs w:val="18"/>
          <w:lang w:eastAsia="zh-CN"/>
        </w:rPr>
        <w:t>∧}</w:t>
      </w:r>
      <w:r>
        <w:rPr>
          <w:rFonts w:ascii="宋体" w:eastAsia="宋体" w:hAnsi="宋体" w:cs="宋体"/>
          <w:spacing w:val="-9"/>
          <w:w w:val="105"/>
          <w:sz w:val="18"/>
          <w:szCs w:val="18"/>
          <w:lang w:eastAsia="zh-CN"/>
        </w:rPr>
        <w:t>），则分别</w:t>
      </w:r>
    </w:p>
    <w:p w:rsidR="00A115BF" w:rsidRDefault="00646F36">
      <w:pPr>
        <w:spacing w:line="233" w:lineRule="exact"/>
        <w:ind w:left="160"/>
        <w:jc w:val="both"/>
        <w:rPr>
          <w:rFonts w:ascii="宋体" w:eastAsia="宋体" w:hAnsi="宋体" w:cs="宋体"/>
          <w:sz w:val="18"/>
          <w:szCs w:val="18"/>
          <w:lang w:eastAsia="zh-CN"/>
        </w:rPr>
      </w:pPr>
      <w:r>
        <w:rPr>
          <w:rFonts w:ascii="宋体" w:eastAsia="宋体" w:hAnsi="宋体" w:cs="宋体"/>
          <w:sz w:val="18"/>
          <w:szCs w:val="18"/>
          <w:lang w:eastAsia="zh-CN"/>
        </w:rPr>
        <w:t>称</w:t>
      </w:r>
      <w:r>
        <w:rPr>
          <w:rFonts w:ascii="Arial" w:eastAsia="Arial" w:hAnsi="Arial" w:cs="Arial"/>
          <w:i/>
          <w:sz w:val="18"/>
          <w:szCs w:val="18"/>
        </w:rPr>
        <w:t>ϕ</w:t>
      </w:r>
      <w:r>
        <w:rPr>
          <w:rFonts w:ascii="宋体" w:eastAsia="宋体" w:hAnsi="宋体" w:cs="宋体"/>
          <w:sz w:val="18"/>
          <w:szCs w:val="18"/>
          <w:lang w:eastAsia="zh-CN"/>
        </w:rPr>
        <w:t>和</w:t>
      </w:r>
      <w:r>
        <w:rPr>
          <w:rFonts w:ascii="Arial" w:eastAsia="Arial" w:hAnsi="Arial" w:cs="Arial"/>
          <w:i/>
          <w:sz w:val="18"/>
          <w:szCs w:val="18"/>
        </w:rPr>
        <w:t>ψ</w:t>
      </w:r>
      <w:r>
        <w:rPr>
          <w:rFonts w:ascii="宋体" w:eastAsia="宋体" w:hAnsi="宋体" w:cs="宋体"/>
          <w:sz w:val="18"/>
          <w:szCs w:val="18"/>
          <w:lang w:eastAsia="zh-CN"/>
        </w:rPr>
        <w:t>为它们之间的</w:t>
      </w:r>
      <w:r>
        <w:rPr>
          <w:rFonts w:ascii="Cambria" w:eastAsia="Cambria" w:hAnsi="Cambria" w:cs="Cambria"/>
          <w:sz w:val="18"/>
          <w:szCs w:val="18"/>
          <w:lang w:eastAsia="zh-CN"/>
        </w:rPr>
        <w:t>*</w:t>
      </w:r>
      <w:r>
        <w:rPr>
          <w:rFonts w:ascii="宋体" w:eastAsia="宋体" w:hAnsi="宋体" w:cs="宋体"/>
          <w:sz w:val="18"/>
          <w:szCs w:val="18"/>
          <w:lang w:eastAsia="zh-CN"/>
        </w:rPr>
        <w:t>在</w:t>
      </w:r>
      <w:r>
        <w:rPr>
          <w:rFonts w:ascii="Arial" w:eastAsia="Arial" w:hAnsi="Arial" w:cs="Arial"/>
          <w:i/>
          <w:sz w:val="18"/>
          <w:szCs w:val="18"/>
        </w:rPr>
        <w:t>ϕ</w:t>
      </w:r>
      <w:r>
        <w:rPr>
          <w:rFonts w:ascii="Arial" w:eastAsia="Arial" w:hAnsi="Arial" w:cs="Arial"/>
          <w:i/>
          <w:sz w:val="18"/>
          <w:szCs w:val="18"/>
          <w:lang w:eastAsia="zh-CN"/>
        </w:rPr>
        <w:t xml:space="preserve"> </w:t>
      </w:r>
      <w:r>
        <w:rPr>
          <w:rFonts w:ascii="Cambria" w:eastAsia="Cambria" w:hAnsi="Cambria" w:cs="Cambria"/>
          <w:sz w:val="18"/>
          <w:szCs w:val="18"/>
          <w:lang w:eastAsia="zh-CN"/>
        </w:rPr>
        <w:t>*</w:t>
      </w:r>
      <w:r>
        <w:rPr>
          <w:rFonts w:ascii="Cambria" w:eastAsia="Cambria" w:hAnsi="Cambria" w:cs="Cambria"/>
          <w:spacing w:val="27"/>
          <w:sz w:val="18"/>
          <w:szCs w:val="18"/>
          <w:lang w:eastAsia="zh-CN"/>
        </w:rPr>
        <w:t xml:space="preserve"> </w:t>
      </w:r>
      <w:r>
        <w:rPr>
          <w:rFonts w:ascii="Arial" w:eastAsia="Arial" w:hAnsi="Arial" w:cs="Arial"/>
          <w:i/>
          <w:sz w:val="18"/>
          <w:szCs w:val="18"/>
        </w:rPr>
        <w:t>ψ</w:t>
      </w:r>
      <w:r>
        <w:rPr>
          <w:rFonts w:ascii="宋体" w:eastAsia="宋体" w:hAnsi="宋体" w:cs="宋体"/>
          <w:sz w:val="18"/>
          <w:szCs w:val="18"/>
          <w:lang w:eastAsia="zh-CN"/>
        </w:rPr>
        <w:t>中的左辖域和右辖域。</w:t>
      </w:r>
    </w:p>
    <w:p w:rsidR="00A115BF" w:rsidRDefault="00A115BF">
      <w:pPr>
        <w:spacing w:line="233" w:lineRule="exact"/>
        <w:jc w:val="both"/>
        <w:rPr>
          <w:rFonts w:ascii="宋体" w:eastAsia="宋体" w:hAnsi="宋体" w:cs="宋体"/>
          <w:sz w:val="18"/>
          <w:szCs w:val="18"/>
          <w:lang w:eastAsia="zh-CN"/>
        </w:rPr>
        <w:sectPr w:rsidR="00A115BF">
          <w:headerReference w:type="default" r:id="rId54"/>
          <w:footerReference w:type="default" r:id="rId55"/>
          <w:pgSz w:w="11910" w:h="16840"/>
          <w:pgMar w:top="1460" w:right="1200" w:bottom="1360" w:left="1280" w:header="1198" w:footer="1160" w:gutter="0"/>
          <w:pgNumType w:start="25"/>
          <w:cols w:space="720"/>
        </w:sectPr>
      </w:pPr>
    </w:p>
    <w:p w:rsidR="00A115BF" w:rsidRDefault="00A115BF">
      <w:pPr>
        <w:spacing w:before="4"/>
        <w:rPr>
          <w:rFonts w:ascii="宋体" w:eastAsia="宋体" w:hAnsi="宋体" w:cs="宋体"/>
          <w:sz w:val="20"/>
          <w:szCs w:val="20"/>
          <w:lang w:eastAsia="zh-CN"/>
        </w:rPr>
      </w:pPr>
    </w:p>
    <w:p w:rsidR="00A115BF" w:rsidRDefault="00646F36">
      <w:pPr>
        <w:pStyle w:val="a3"/>
        <w:spacing w:before="26"/>
        <w:ind w:left="120"/>
        <w:jc w:val="both"/>
        <w:rPr>
          <w:rFonts w:ascii="宋体" w:eastAsia="宋体" w:hAnsi="宋体" w:cs="宋体"/>
          <w:lang w:eastAsia="zh-CN"/>
        </w:rPr>
      </w:pPr>
      <w:r>
        <w:rPr>
          <w:rFonts w:ascii="楷体" w:eastAsia="楷体" w:hAnsi="楷体" w:cs="楷体"/>
          <w:lang w:eastAsia="zh-CN"/>
        </w:rPr>
        <w:t>所谈到的公式指的是取名恰当的、受保护的</w:t>
      </w:r>
      <w:r>
        <w:rPr>
          <w:rFonts w:ascii="Arial" w:eastAsia="Arial" w:hAnsi="Arial" w:cs="Arial"/>
          <w:i/>
          <w:lang w:eastAsia="zh-CN"/>
        </w:rPr>
        <w:t>µ</w:t>
      </w:r>
      <w:r>
        <w:rPr>
          <w:rFonts w:cs="Times New Roman"/>
          <w:i/>
          <w:lang w:eastAsia="zh-CN"/>
        </w:rPr>
        <w:t>-</w:t>
      </w:r>
      <w:r>
        <w:rPr>
          <w:rFonts w:ascii="楷体" w:eastAsia="楷体" w:hAnsi="楷体" w:cs="楷体"/>
          <w:lang w:eastAsia="zh-CN"/>
        </w:rPr>
        <w:t>句子</w:t>
      </w:r>
      <w:r>
        <w:rPr>
          <w:rFonts w:ascii="宋体" w:eastAsia="宋体" w:hAnsi="宋体" w:cs="宋体"/>
          <w:lang w:eastAsia="zh-CN"/>
        </w:rPr>
        <w:t>。</w:t>
      </w:r>
    </w:p>
    <w:p w:rsidR="00A115BF" w:rsidRDefault="00646F36">
      <w:pPr>
        <w:spacing w:before="97" w:line="247" w:lineRule="auto"/>
        <w:ind w:left="120" w:right="159" w:firstLine="480"/>
        <w:jc w:val="both"/>
        <w:rPr>
          <w:rFonts w:ascii="宋体" w:eastAsia="宋体" w:hAnsi="宋体" w:cs="宋体"/>
          <w:sz w:val="24"/>
          <w:szCs w:val="24"/>
        </w:rPr>
      </w:pPr>
      <w:r>
        <w:rPr>
          <w:rFonts w:ascii="宋体" w:eastAsia="宋体" w:hAnsi="宋体" w:cs="宋体"/>
          <w:spacing w:val="5"/>
          <w:sz w:val="24"/>
          <w:szCs w:val="24"/>
          <w:lang w:eastAsia="zh-CN"/>
        </w:rPr>
        <w:t>与</w:t>
      </w:r>
      <w:r>
        <w:rPr>
          <w:rFonts w:ascii="Times New Roman" w:eastAsia="Times New Roman" w:hAnsi="Times New Roman" w:cs="Times New Roman"/>
          <w:spacing w:val="5"/>
          <w:sz w:val="24"/>
          <w:szCs w:val="24"/>
          <w:lang w:eastAsia="zh-CN"/>
        </w:rPr>
        <w:t>CTL</w:t>
      </w:r>
      <w:r>
        <w:rPr>
          <w:rFonts w:ascii="宋体" w:eastAsia="宋体" w:hAnsi="宋体" w:cs="宋体"/>
          <w:spacing w:val="5"/>
          <w:sz w:val="24"/>
          <w:szCs w:val="24"/>
          <w:lang w:eastAsia="zh-CN"/>
        </w:rPr>
        <w:t>公式类似，</w:t>
      </w:r>
      <w:r>
        <w:rPr>
          <w:rFonts w:ascii="Arial" w:eastAsia="Arial" w:hAnsi="Arial" w:cs="Arial"/>
          <w:i/>
          <w:spacing w:val="5"/>
          <w:sz w:val="24"/>
          <w:szCs w:val="24"/>
          <w:lang w:eastAsia="zh-CN"/>
        </w:rPr>
        <w:t>µ</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演算公式的语义定义在</w:t>
      </w:r>
      <w:r>
        <w:rPr>
          <w:rFonts w:ascii="Times New Roman" w:eastAsia="Times New Roman" w:hAnsi="Times New Roman" w:cs="Times New Roman"/>
          <w:spacing w:val="5"/>
          <w:sz w:val="24"/>
          <w:szCs w:val="24"/>
          <w:lang w:eastAsia="zh-CN"/>
        </w:rPr>
        <w:t>Kripke</w:t>
      </w:r>
      <w:r>
        <w:rPr>
          <w:rFonts w:ascii="宋体" w:eastAsia="宋体" w:hAnsi="宋体" w:cs="宋体"/>
          <w:spacing w:val="5"/>
          <w:sz w:val="24"/>
          <w:szCs w:val="24"/>
          <w:lang w:eastAsia="zh-CN"/>
        </w:rPr>
        <w:t>结构上。</w:t>
      </w:r>
      <w:r>
        <w:rPr>
          <w:rFonts w:ascii="宋体" w:eastAsia="宋体" w:hAnsi="宋体" w:cs="宋体"/>
          <w:spacing w:val="-75"/>
          <w:sz w:val="24"/>
          <w:szCs w:val="24"/>
          <w:lang w:eastAsia="zh-CN"/>
        </w:rPr>
        <w:t xml:space="preserve"> </w:t>
      </w:r>
      <w:r>
        <w:rPr>
          <w:rFonts w:ascii="宋体" w:eastAsia="宋体" w:hAnsi="宋体" w:cs="宋体"/>
          <w:spacing w:val="4"/>
          <w:sz w:val="24"/>
          <w:szCs w:val="24"/>
        </w:rPr>
        <w:t>但是，与</w:t>
      </w:r>
      <w:r>
        <w:rPr>
          <w:rFonts w:ascii="Times New Roman" w:eastAsia="Times New Roman" w:hAnsi="Times New Roman" w:cs="Times New Roman"/>
          <w:spacing w:val="4"/>
          <w:sz w:val="24"/>
          <w:szCs w:val="24"/>
        </w:rPr>
        <w:t>CTL</w:t>
      </w:r>
      <w:r>
        <w:rPr>
          <w:rFonts w:ascii="宋体" w:eastAsia="宋体" w:hAnsi="宋体" w:cs="宋体"/>
          <w:spacing w:val="4"/>
          <w:sz w:val="24"/>
          <w:szCs w:val="24"/>
        </w:rPr>
        <w:t>不同的</w:t>
      </w:r>
      <w:r>
        <w:rPr>
          <w:rFonts w:ascii="Times New Roman" w:eastAsia="Times New Roman" w:hAnsi="Times New Roman" w:cs="Times New Roman"/>
          <w:sz w:val="24"/>
          <w:szCs w:val="24"/>
        </w:rPr>
        <w:t xml:space="preserve"> </w:t>
      </w:r>
      <w:r>
        <w:rPr>
          <w:rFonts w:ascii="宋体" w:eastAsia="宋体" w:hAnsi="宋体" w:cs="宋体"/>
          <w:sz w:val="24"/>
          <w:szCs w:val="24"/>
        </w:rPr>
        <w:t>是，这里不要求</w:t>
      </w:r>
      <w:r>
        <w:rPr>
          <w:rFonts w:ascii="Times New Roman" w:eastAsia="Times New Roman" w:hAnsi="Times New Roman" w:cs="Times New Roman"/>
          <w:i/>
          <w:sz w:val="24"/>
          <w:szCs w:val="24"/>
        </w:rPr>
        <w:t>M</w:t>
      </w:r>
      <w:r>
        <w:rPr>
          <w:rFonts w:ascii="Times New Roman" w:eastAsia="Times New Roman" w:hAnsi="Times New Roman" w:cs="Times New Roman"/>
          <w:i/>
          <w:spacing w:val="36"/>
          <w:sz w:val="24"/>
          <w:szCs w:val="24"/>
        </w:rPr>
        <w:t xml:space="preserve"> </w:t>
      </w:r>
      <w:r>
        <w:rPr>
          <w:rFonts w:ascii="Euclid" w:eastAsia="Euclid" w:hAnsi="Euclid" w:cs="Euclid"/>
          <w:sz w:val="24"/>
          <w:szCs w:val="24"/>
        </w:rPr>
        <w:t>=</w:t>
      </w:r>
      <w:r>
        <w:rPr>
          <w:rFonts w:ascii="Euclid" w:eastAsia="Euclid" w:hAnsi="Euclid" w:cs="Euclid"/>
          <w:spacing w:val="-25"/>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4"/>
          <w:sz w:val="24"/>
          <w:szCs w:val="24"/>
        </w:rPr>
        <w:t>r</w:t>
      </w:r>
      <w:r>
        <w:rPr>
          <w:rFonts w:ascii="Euclid" w:eastAsia="Euclid" w:hAnsi="Euclid" w:cs="Euclid"/>
          <w:spacing w:val="-4"/>
          <w:sz w:val="24"/>
          <w:szCs w:val="24"/>
        </w:rPr>
        <w:t>)</w:t>
      </w:r>
      <w:r>
        <w:rPr>
          <w:rFonts w:ascii="宋体" w:eastAsia="宋体" w:hAnsi="宋体" w:cs="宋体"/>
          <w:spacing w:val="-4"/>
          <w:sz w:val="24"/>
          <w:szCs w:val="24"/>
        </w:rPr>
        <w:t>中的</w:t>
      </w:r>
      <w:r>
        <w:rPr>
          <w:rFonts w:ascii="Times New Roman" w:eastAsia="Times New Roman" w:hAnsi="Times New Roman" w:cs="Times New Roman"/>
          <w:i/>
          <w:spacing w:val="-4"/>
          <w:sz w:val="24"/>
          <w:szCs w:val="24"/>
        </w:rPr>
        <w:t>r</w:t>
      </w:r>
      <w:r>
        <w:rPr>
          <w:rFonts w:ascii="宋体" w:eastAsia="宋体" w:hAnsi="宋体" w:cs="宋体"/>
          <w:spacing w:val="-4"/>
          <w:sz w:val="24"/>
          <w:szCs w:val="24"/>
        </w:rPr>
        <w:t>为初始状态，且这里的</w:t>
      </w:r>
      <w:r>
        <w:rPr>
          <w:rFonts w:ascii="Times New Roman" w:eastAsia="Times New Roman" w:hAnsi="Times New Roman" w:cs="Times New Roman"/>
          <w:i/>
          <w:spacing w:val="-4"/>
          <w:sz w:val="24"/>
          <w:szCs w:val="24"/>
        </w:rPr>
        <w:t>r</w:t>
      </w:r>
      <w:r>
        <w:rPr>
          <w:rFonts w:ascii="宋体" w:eastAsia="宋体" w:hAnsi="宋体" w:cs="宋体"/>
          <w:spacing w:val="-4"/>
          <w:sz w:val="24"/>
          <w:szCs w:val="24"/>
        </w:rPr>
        <w:t>称为</w:t>
      </w:r>
      <w:r>
        <w:rPr>
          <w:rFonts w:ascii="楷体" w:eastAsia="楷体" w:hAnsi="楷体" w:cs="楷体"/>
          <w:spacing w:val="-4"/>
          <w:sz w:val="24"/>
          <w:szCs w:val="24"/>
        </w:rPr>
        <w:t>根</w:t>
      </w:r>
      <w:r>
        <w:rPr>
          <w:rFonts w:ascii="宋体" w:eastAsia="宋体" w:hAnsi="宋体" w:cs="宋体"/>
          <w:spacing w:val="-4"/>
          <w:sz w:val="24"/>
          <w:szCs w:val="24"/>
        </w:rPr>
        <w:t>（</w:t>
      </w:r>
      <w:r>
        <w:rPr>
          <w:rFonts w:ascii="Times New Roman" w:eastAsia="Times New Roman" w:hAnsi="Times New Roman" w:cs="Times New Roman"/>
          <w:spacing w:val="-4"/>
          <w:sz w:val="24"/>
          <w:szCs w:val="24"/>
        </w:rPr>
        <w:t>root</w:t>
      </w:r>
      <w:r>
        <w:rPr>
          <w:rFonts w:ascii="宋体" w:eastAsia="宋体" w:hAnsi="宋体" w:cs="宋体"/>
          <w:spacing w:val="-4"/>
          <w:sz w:val="24"/>
          <w:szCs w:val="24"/>
        </w:rPr>
        <w:t>），</w:t>
      </w:r>
      <w:r>
        <w:rPr>
          <w:rFonts w:ascii="Times New Roman" w:eastAsia="Times New Roman" w:hAnsi="Times New Roman" w:cs="Times New Roman"/>
          <w:i/>
          <w:spacing w:val="-4"/>
          <w:sz w:val="24"/>
          <w:szCs w:val="24"/>
        </w:rPr>
        <w:t>R</w:t>
      </w:r>
      <w:r>
        <w:rPr>
          <w:rFonts w:ascii="宋体" w:eastAsia="宋体" w:hAnsi="宋体" w:cs="宋体"/>
          <w:spacing w:val="-4"/>
          <w:sz w:val="24"/>
          <w:szCs w:val="24"/>
        </w:rPr>
        <w:t>为</w:t>
      </w:r>
      <w:r>
        <w:rPr>
          <w:rFonts w:ascii="Times New Roman" w:eastAsia="Times New Roman" w:hAnsi="Times New Roman" w:cs="Times New Roman"/>
          <w:i/>
          <w:spacing w:val="-4"/>
          <w:sz w:val="24"/>
          <w:szCs w:val="24"/>
        </w:rPr>
        <w:t>S</w:t>
      </w:r>
      <w:r>
        <w:rPr>
          <w:rFonts w:ascii="宋体" w:eastAsia="宋体" w:hAnsi="宋体" w:cs="宋体"/>
          <w:spacing w:val="-4"/>
          <w:sz w:val="24"/>
          <w:szCs w:val="24"/>
        </w:rPr>
        <w:t>上的</w:t>
      </w:r>
      <w:r>
        <w:rPr>
          <w:rFonts w:ascii="Times New Roman" w:eastAsia="Times New Roman" w:hAnsi="Times New Roman" w:cs="Times New Roman"/>
          <w:sz w:val="24"/>
          <w:szCs w:val="24"/>
        </w:rPr>
        <w:t xml:space="preserve"> </w:t>
      </w:r>
      <w:r>
        <w:rPr>
          <w:rFonts w:ascii="宋体" w:eastAsia="宋体" w:hAnsi="宋体" w:cs="宋体"/>
          <w:sz w:val="24"/>
          <w:szCs w:val="24"/>
        </w:rPr>
        <w:t>任意二元关系，但仍然称</w:t>
      </w:r>
      <w:r>
        <w:rPr>
          <w:rFonts w:ascii="Times New Roman" w:eastAsia="Times New Roman" w:hAnsi="Times New Roman" w:cs="Times New Roman"/>
          <w:i/>
          <w:sz w:val="24"/>
          <w:szCs w:val="24"/>
        </w:rPr>
        <w:t>M</w:t>
      </w:r>
      <w:r>
        <w:rPr>
          <w:rFonts w:ascii="Times New Roman" w:eastAsia="Times New Roman" w:hAnsi="Times New Roman" w:cs="Times New Roman"/>
          <w:i/>
          <w:spacing w:val="21"/>
          <w:sz w:val="24"/>
          <w:szCs w:val="24"/>
        </w:rPr>
        <w:t xml:space="preserve"> </w:t>
      </w:r>
      <w:r>
        <w:rPr>
          <w:rFonts w:ascii="Euclid" w:eastAsia="Euclid" w:hAnsi="Euclid" w:cs="Euclid"/>
          <w:sz w:val="24"/>
          <w:szCs w:val="24"/>
        </w:rPr>
        <w:t>=</w:t>
      </w:r>
      <w:r>
        <w:rPr>
          <w:rFonts w:ascii="Euclid" w:eastAsia="Euclid" w:hAnsi="Euclid" w:cs="Euclid"/>
          <w:spacing w:val="-3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z w:val="24"/>
          <w:szCs w:val="24"/>
        </w:rPr>
        <w:t>r</w:t>
      </w:r>
      <w:r>
        <w:rPr>
          <w:rFonts w:ascii="Euclid" w:eastAsia="Euclid" w:hAnsi="Euclid" w:cs="Euclid"/>
          <w:sz w:val="24"/>
          <w:szCs w:val="24"/>
        </w:rPr>
        <w:t>)</w:t>
      </w:r>
      <w:r>
        <w:rPr>
          <w:rFonts w:ascii="宋体" w:eastAsia="宋体" w:hAnsi="宋体" w:cs="宋体"/>
          <w:sz w:val="24"/>
          <w:szCs w:val="24"/>
        </w:rPr>
        <w:t>为初始</w:t>
      </w:r>
      <w:r>
        <w:rPr>
          <w:rFonts w:ascii="Times New Roman" w:eastAsia="Times New Roman" w:hAnsi="Times New Roman" w:cs="Times New Roman"/>
          <w:sz w:val="24"/>
          <w:szCs w:val="24"/>
        </w:rPr>
        <w:t>Kripke</w:t>
      </w:r>
      <w:r>
        <w:rPr>
          <w:rFonts w:ascii="宋体" w:eastAsia="宋体" w:hAnsi="宋体" w:cs="宋体"/>
          <w:sz w:val="24"/>
          <w:szCs w:val="24"/>
        </w:rPr>
        <w:t>结构。</w:t>
      </w:r>
    </w:p>
    <w:p w:rsidR="00A115BF" w:rsidRDefault="00646F36">
      <w:pPr>
        <w:pStyle w:val="a3"/>
        <w:spacing w:before="15"/>
        <w:ind w:left="600"/>
        <w:rPr>
          <w:rFonts w:ascii="宋体" w:eastAsia="宋体" w:hAnsi="宋体" w:cs="宋体"/>
          <w:lang w:eastAsia="zh-CN"/>
        </w:rPr>
      </w:pPr>
      <w:r>
        <w:rPr>
          <w:rFonts w:ascii="黑体" w:eastAsia="黑体" w:hAnsi="黑体" w:cs="黑体"/>
          <w:spacing w:val="4"/>
          <w:lang w:eastAsia="zh-CN"/>
        </w:rPr>
        <w:t>注意：</w:t>
      </w:r>
      <w:r>
        <w:rPr>
          <w:rFonts w:ascii="宋体" w:eastAsia="宋体" w:hAnsi="宋体" w:cs="宋体"/>
          <w:spacing w:val="4"/>
          <w:lang w:eastAsia="zh-CN"/>
        </w:rPr>
        <w:t>虽然这里的</w:t>
      </w:r>
      <w:r>
        <w:rPr>
          <w:spacing w:val="4"/>
          <w:lang w:eastAsia="zh-CN"/>
        </w:rPr>
        <w:t>Kripke</w:t>
      </w:r>
      <w:r>
        <w:rPr>
          <w:rFonts w:ascii="宋体" w:eastAsia="宋体" w:hAnsi="宋体" w:cs="宋体"/>
          <w:spacing w:val="4"/>
          <w:lang w:eastAsia="zh-CN"/>
        </w:rPr>
        <w:t>结构不要求其二元关系是完全的，但是这里的情况更加</w:t>
      </w:r>
    </w:p>
    <w:p w:rsidR="00A115BF" w:rsidRDefault="00646F36">
      <w:pPr>
        <w:pStyle w:val="a3"/>
        <w:spacing w:before="42"/>
        <w:jc w:val="both"/>
        <w:rPr>
          <w:rFonts w:ascii="宋体" w:eastAsia="宋体" w:hAnsi="宋体" w:cs="宋体"/>
          <w:lang w:eastAsia="zh-CN"/>
        </w:rPr>
      </w:pPr>
      <w:r>
        <w:rPr>
          <w:rFonts w:ascii="宋体" w:eastAsia="宋体" w:hAnsi="宋体" w:cs="宋体"/>
          <w:lang w:eastAsia="zh-CN"/>
        </w:rPr>
        <w:t>一般化，其结论也能推广到二元关系是完全的情形。</w:t>
      </w:r>
    </w:p>
    <w:p w:rsidR="00A115BF" w:rsidRDefault="00A115BF">
      <w:pPr>
        <w:spacing w:before="7"/>
        <w:rPr>
          <w:rFonts w:ascii="宋体" w:eastAsia="宋体" w:hAnsi="宋体" w:cs="宋体"/>
          <w:sz w:val="20"/>
          <w:szCs w:val="20"/>
          <w:lang w:eastAsia="zh-CN"/>
        </w:rPr>
      </w:pPr>
    </w:p>
    <w:p w:rsidR="00A115BF" w:rsidRDefault="00646F36">
      <w:pPr>
        <w:spacing w:line="268" w:lineRule="auto"/>
        <w:ind w:left="119" w:right="159"/>
        <w:jc w:val="both"/>
        <w:rPr>
          <w:rFonts w:ascii="楷体" w:eastAsia="楷体" w:hAnsi="楷体" w:cs="楷体"/>
          <w:sz w:val="24"/>
          <w:szCs w:val="24"/>
          <w:lang w:eastAsia="zh-CN"/>
        </w:rPr>
      </w:pPr>
      <w:r>
        <w:rPr>
          <w:rFonts w:eastAsiaTheme="minorHAnsi"/>
        </w:rPr>
        <w:pict>
          <v:shape id="_x0000_s3207" type="#_x0000_t202" style="position:absolute;left:0;text-align:left;margin-left:383.15pt;margin-top:27.3pt;width:9.55pt;height:12.05pt;z-index:-261184;mso-position-horizontal-relative:page" filled="f" stroked="f">
            <v:textbox inset="0,0,0,0">
              <w:txbxContent>
                <w:p w:rsidR="00A115BF" w:rsidRDefault="00646F36">
                  <w:pPr>
                    <w:spacing w:line="212" w:lineRule="exact"/>
                    <w:rPr>
                      <w:rFonts w:ascii="Times New Roman" w:eastAsia="Times New Roman" w:hAnsi="Times New Roman" w:cs="Times New Roman"/>
                      <w:sz w:val="16"/>
                      <w:szCs w:val="16"/>
                    </w:rPr>
                  </w:pPr>
                  <w:r>
                    <w:rPr>
                      <w:rFonts w:ascii="Cambria" w:eastAsia="Cambria" w:hAnsi="Cambria" w:cs="Cambria"/>
                      <w:w w:val="94"/>
                      <w:sz w:val="24"/>
                      <w:szCs w:val="24"/>
                    </w:rPr>
                    <w:t>‖</w:t>
                  </w:r>
                  <w:r>
                    <w:rPr>
                      <w:rFonts w:ascii="Times New Roman" w:eastAsia="Times New Roman" w:hAnsi="Times New Roman" w:cs="Times New Roman"/>
                      <w:i/>
                      <w:w w:val="99"/>
                      <w:position w:val="-6"/>
                      <w:sz w:val="16"/>
                      <w:szCs w:val="16"/>
                    </w:rPr>
                    <w:t>v</w:t>
                  </w:r>
                </w:p>
              </w:txbxContent>
            </v:textbox>
            <w10:wrap anchorx="page"/>
          </v:shape>
        </w:pict>
      </w:r>
      <w:r>
        <w:rPr>
          <w:rFonts w:ascii="黑体" w:eastAsia="黑体" w:hAnsi="黑体" w:cs="黑体"/>
          <w:spacing w:val="3"/>
          <w:sz w:val="24"/>
          <w:szCs w:val="24"/>
          <w:lang w:eastAsia="zh-CN"/>
        </w:rPr>
        <w:t>定义</w:t>
      </w:r>
      <w:r>
        <w:rPr>
          <w:rFonts w:ascii="黑体" w:eastAsia="黑体" w:hAnsi="黑体" w:cs="黑体"/>
          <w:spacing w:val="-25"/>
          <w:sz w:val="24"/>
          <w:szCs w:val="24"/>
          <w:lang w:eastAsia="zh-CN"/>
        </w:rPr>
        <w:t xml:space="preserve"> </w:t>
      </w:r>
      <w:r>
        <w:rPr>
          <w:rFonts w:ascii="Times New Roman" w:eastAsia="Times New Roman" w:hAnsi="Times New Roman" w:cs="Times New Roman"/>
          <w:b/>
          <w:bCs/>
          <w:sz w:val="24"/>
          <w:szCs w:val="24"/>
          <w:lang w:eastAsia="zh-CN"/>
        </w:rPr>
        <w:t>2.5.</w:t>
      </w:r>
      <w:r>
        <w:rPr>
          <w:rFonts w:ascii="Times New Roman" w:eastAsia="Times New Roman" w:hAnsi="Times New Roman" w:cs="Times New Roman"/>
          <w:b/>
          <w:bCs/>
          <w:spacing w:val="28"/>
          <w:sz w:val="24"/>
          <w:szCs w:val="24"/>
          <w:lang w:eastAsia="zh-CN"/>
        </w:rPr>
        <w:t xml:space="preserve"> </w:t>
      </w:r>
      <w:r>
        <w:rPr>
          <w:rFonts w:ascii="楷体" w:eastAsia="楷体" w:hAnsi="楷体" w:cs="楷体"/>
          <w:spacing w:val="5"/>
          <w:sz w:val="24"/>
          <w:szCs w:val="24"/>
          <w:lang w:eastAsia="zh-CN"/>
        </w:rPr>
        <w:t>给定</w:t>
      </w:r>
      <w:r>
        <w:rPr>
          <w:rFonts w:ascii="Arial" w:eastAsia="Arial" w:hAnsi="Arial" w:cs="Arial"/>
          <w:i/>
          <w:spacing w:val="5"/>
          <w:sz w:val="24"/>
          <w:szCs w:val="24"/>
          <w:lang w:eastAsia="zh-CN"/>
        </w:rPr>
        <w:t>µ</w:t>
      </w:r>
      <w:r>
        <w:rPr>
          <w:rFonts w:ascii="Times New Roman" w:eastAsia="Times New Roman" w:hAnsi="Times New Roman" w:cs="Times New Roman"/>
          <w:i/>
          <w:spacing w:val="5"/>
          <w:sz w:val="24"/>
          <w:szCs w:val="24"/>
          <w:lang w:eastAsia="zh-CN"/>
        </w:rPr>
        <w:t>-</w:t>
      </w:r>
      <w:r>
        <w:rPr>
          <w:rFonts w:ascii="楷体" w:eastAsia="楷体" w:hAnsi="楷体" w:cs="楷体"/>
          <w:spacing w:val="5"/>
          <w:sz w:val="24"/>
          <w:szCs w:val="24"/>
          <w:lang w:eastAsia="zh-CN"/>
        </w:rPr>
        <w:t>演算公式</w:t>
      </w:r>
      <w:r>
        <w:rPr>
          <w:rFonts w:ascii="Arial" w:eastAsia="Arial" w:hAnsi="Arial" w:cs="Arial"/>
          <w:i/>
          <w:spacing w:val="5"/>
          <w:sz w:val="24"/>
          <w:szCs w:val="24"/>
        </w:rPr>
        <w:t>ϕ</w:t>
      </w:r>
      <w:r>
        <w:rPr>
          <w:rFonts w:ascii="楷体" w:eastAsia="楷体" w:hAnsi="楷体" w:cs="楷体"/>
          <w:spacing w:val="5"/>
          <w:sz w:val="24"/>
          <w:szCs w:val="24"/>
          <w:lang w:eastAsia="zh-CN"/>
        </w:rPr>
        <w:t>、</w:t>
      </w:r>
      <w:r>
        <w:rPr>
          <w:rFonts w:ascii="楷体" w:eastAsia="楷体" w:hAnsi="楷体" w:cs="楷体"/>
          <w:spacing w:val="-85"/>
          <w:sz w:val="24"/>
          <w:szCs w:val="24"/>
          <w:lang w:eastAsia="zh-CN"/>
        </w:rPr>
        <w:t xml:space="preserve"> </w:t>
      </w:r>
      <w:r>
        <w:rPr>
          <w:rFonts w:ascii="楷体" w:eastAsia="楷体" w:hAnsi="楷体" w:cs="楷体"/>
          <w:sz w:val="24"/>
          <w:szCs w:val="24"/>
          <w:lang w:eastAsia="zh-CN"/>
        </w:rPr>
        <w:t>初始</w:t>
      </w:r>
      <w:r>
        <w:rPr>
          <w:rFonts w:ascii="Times New Roman" w:eastAsia="Times New Roman" w:hAnsi="Times New Roman" w:cs="Times New Roman"/>
          <w:i/>
          <w:sz w:val="24"/>
          <w:szCs w:val="24"/>
          <w:lang w:eastAsia="zh-CN"/>
        </w:rPr>
        <w:t>Kripke</w:t>
      </w:r>
      <w:r>
        <w:rPr>
          <w:rFonts w:ascii="楷体" w:eastAsia="楷体" w:hAnsi="楷体" w:cs="楷体"/>
          <w:sz w:val="24"/>
          <w:szCs w:val="24"/>
          <w:lang w:eastAsia="zh-CN"/>
        </w:rPr>
        <w:t>结构</w:t>
      </w:r>
      <w:r>
        <w:rPr>
          <w:rFonts w:ascii="Times New Roman" w:eastAsia="Times New Roman" w:hAnsi="Times New Roman" w:cs="Times New Roman"/>
          <w:i/>
          <w:sz w:val="24"/>
          <w:szCs w:val="24"/>
          <w:lang w:eastAsia="zh-CN"/>
        </w:rPr>
        <w:t>M</w:t>
      </w:r>
      <w:r>
        <w:rPr>
          <w:rFonts w:ascii="Times New Roman" w:eastAsia="Times New Roman" w:hAnsi="Times New Roman" w:cs="Times New Roman"/>
          <w:i/>
          <w:spacing w:val="-6"/>
          <w:sz w:val="24"/>
          <w:szCs w:val="24"/>
          <w:lang w:eastAsia="zh-CN"/>
        </w:rPr>
        <w:t xml:space="preserve"> </w:t>
      </w:r>
      <w:r>
        <w:rPr>
          <w:rFonts w:ascii="楷体" w:eastAsia="楷体" w:hAnsi="楷体" w:cs="楷体"/>
          <w:spacing w:val="4"/>
          <w:sz w:val="24"/>
          <w:szCs w:val="24"/>
          <w:lang w:eastAsia="zh-CN"/>
        </w:rPr>
        <w:t>和一个从</w:t>
      </w:r>
      <w:r>
        <w:rPr>
          <w:rFonts w:ascii="Times New Roman" w:eastAsia="Times New Roman" w:hAnsi="Times New Roman" w:cs="Times New Roman"/>
          <w:i/>
          <w:spacing w:val="4"/>
          <w:sz w:val="24"/>
          <w:szCs w:val="24"/>
          <w:lang w:eastAsia="zh-CN"/>
        </w:rPr>
        <w:t>V</w:t>
      </w:r>
      <w:r>
        <w:rPr>
          <w:rFonts w:ascii="Times New Roman" w:eastAsia="Times New Roman" w:hAnsi="Times New Roman" w:cs="Times New Roman"/>
          <w:i/>
          <w:spacing w:val="34"/>
          <w:sz w:val="24"/>
          <w:szCs w:val="24"/>
          <w:lang w:eastAsia="zh-CN"/>
        </w:rPr>
        <w:t xml:space="preserve"> </w:t>
      </w:r>
      <w:r>
        <w:rPr>
          <w:rFonts w:ascii="楷体" w:eastAsia="楷体" w:hAnsi="楷体" w:cs="楷体"/>
          <w:spacing w:val="4"/>
          <w:sz w:val="24"/>
          <w:szCs w:val="24"/>
          <w:lang w:eastAsia="zh-CN"/>
        </w:rPr>
        <w:t>中的变量到</w:t>
      </w:r>
      <w:r>
        <w:rPr>
          <w:rFonts w:ascii="Times New Roman" w:eastAsia="Times New Roman" w:hAnsi="Times New Roman" w:cs="Times New Roman"/>
          <w:i/>
          <w:spacing w:val="4"/>
          <w:sz w:val="24"/>
          <w:szCs w:val="24"/>
          <w:lang w:eastAsia="zh-CN"/>
        </w:rPr>
        <w:t>M</w:t>
      </w:r>
      <w:r>
        <w:rPr>
          <w:rFonts w:ascii="Times New Roman" w:eastAsia="Times New Roman" w:hAnsi="Times New Roman" w:cs="Times New Roman"/>
          <w:i/>
          <w:spacing w:val="-6"/>
          <w:sz w:val="24"/>
          <w:szCs w:val="24"/>
          <w:lang w:eastAsia="zh-CN"/>
        </w:rPr>
        <w:t xml:space="preserve"> </w:t>
      </w:r>
      <w:r>
        <w:rPr>
          <w:rFonts w:ascii="楷体" w:eastAsia="楷体" w:hAnsi="楷体" w:cs="楷体"/>
          <w:spacing w:val="5"/>
          <w:sz w:val="24"/>
          <w:szCs w:val="24"/>
          <w:lang w:eastAsia="zh-CN"/>
        </w:rPr>
        <w:t>中状态的</w:t>
      </w:r>
      <w:r>
        <w:rPr>
          <w:rFonts w:ascii="楷体" w:eastAsia="楷体" w:hAnsi="楷体" w:cs="楷体"/>
          <w:spacing w:val="5"/>
          <w:sz w:val="24"/>
          <w:szCs w:val="24"/>
          <w:lang w:eastAsia="zh-CN"/>
        </w:rPr>
        <w:t>赋</w:t>
      </w:r>
      <w:r>
        <w:rPr>
          <w:rFonts w:ascii="楷体" w:eastAsia="楷体" w:hAnsi="楷体" w:cs="楷体"/>
          <w:spacing w:val="-111"/>
          <w:sz w:val="24"/>
          <w:szCs w:val="24"/>
          <w:lang w:eastAsia="zh-CN"/>
        </w:rPr>
        <w:t xml:space="preserve"> </w:t>
      </w:r>
      <w:r>
        <w:rPr>
          <w:rFonts w:ascii="楷体" w:eastAsia="楷体" w:hAnsi="楷体" w:cs="楷体"/>
          <w:w w:val="105"/>
          <w:sz w:val="24"/>
          <w:szCs w:val="24"/>
          <w:lang w:eastAsia="zh-CN"/>
        </w:rPr>
        <w:t>值函数</w:t>
      </w:r>
      <w:r>
        <w:rPr>
          <w:rFonts w:ascii="Times New Roman" w:eastAsia="Times New Roman" w:hAnsi="Times New Roman" w:cs="Times New Roman"/>
          <w:i/>
          <w:w w:val="105"/>
          <w:sz w:val="24"/>
          <w:szCs w:val="24"/>
          <w:lang w:eastAsia="zh-CN"/>
        </w:rPr>
        <w:t>v</w:t>
      </w:r>
      <w:r>
        <w:rPr>
          <w:rFonts w:ascii="Times New Roman" w:eastAsia="Times New Roman" w:hAnsi="Times New Roman" w:cs="Times New Roman"/>
          <w:i/>
          <w:spacing w:val="-25"/>
          <w:w w:val="105"/>
          <w:sz w:val="24"/>
          <w:szCs w:val="24"/>
          <w:lang w:eastAsia="zh-CN"/>
        </w:rPr>
        <w:t xml:space="preserve"> </w:t>
      </w:r>
      <w:r>
        <w:rPr>
          <w:rFonts w:ascii="Times New Roman" w:eastAsia="Times New Roman" w:hAnsi="Times New Roman" w:cs="Times New Roman"/>
          <w:w w:val="105"/>
          <w:sz w:val="24"/>
          <w:szCs w:val="24"/>
          <w:lang w:eastAsia="zh-CN"/>
        </w:rPr>
        <w:t>:</w:t>
      </w:r>
      <w:r>
        <w:rPr>
          <w:rFonts w:ascii="Times New Roman" w:eastAsia="Times New Roman" w:hAnsi="Times New Roman" w:cs="Times New Roman"/>
          <w:spacing w:val="-25"/>
          <w:w w:val="105"/>
          <w:sz w:val="24"/>
          <w:szCs w:val="24"/>
          <w:lang w:eastAsia="zh-CN"/>
        </w:rPr>
        <w:t xml:space="preserve"> </w:t>
      </w:r>
      <w:r>
        <w:rPr>
          <w:rFonts w:ascii="Times New Roman" w:eastAsia="Times New Roman" w:hAnsi="Times New Roman" w:cs="Times New Roman"/>
          <w:i/>
          <w:w w:val="105"/>
          <w:sz w:val="24"/>
          <w:szCs w:val="24"/>
          <w:lang w:eastAsia="zh-CN"/>
        </w:rPr>
        <w:t>V</w:t>
      </w:r>
      <w:r>
        <w:rPr>
          <w:rFonts w:ascii="Times New Roman" w:eastAsia="Times New Roman" w:hAnsi="Times New Roman" w:cs="Times New Roman"/>
          <w:i/>
          <w:spacing w:val="21"/>
          <w:w w:val="105"/>
          <w:sz w:val="24"/>
          <w:szCs w:val="24"/>
          <w:lang w:eastAsia="zh-CN"/>
        </w:rPr>
        <w:t xml:space="preserve"> </w:t>
      </w:r>
      <w:r>
        <w:rPr>
          <w:rFonts w:ascii="Cambria" w:eastAsia="Cambria" w:hAnsi="Cambria" w:cs="Cambria"/>
          <w:w w:val="105"/>
          <w:sz w:val="24"/>
          <w:szCs w:val="24"/>
          <w:lang w:eastAsia="zh-CN"/>
        </w:rPr>
        <w:t>→</w:t>
      </w:r>
      <w:r>
        <w:rPr>
          <w:rFonts w:ascii="Cambria" w:eastAsia="Cambria" w:hAnsi="Cambria" w:cs="Cambria"/>
          <w:spacing w:val="-17"/>
          <w:w w:val="105"/>
          <w:sz w:val="24"/>
          <w:szCs w:val="24"/>
          <w:lang w:eastAsia="zh-CN"/>
        </w:rPr>
        <w:t xml:space="preserve"> </w:t>
      </w:r>
      <w:r>
        <w:rPr>
          <w:rFonts w:ascii="Times New Roman" w:eastAsia="Times New Roman" w:hAnsi="Times New Roman" w:cs="Times New Roman"/>
          <w:spacing w:val="-4"/>
          <w:w w:val="105"/>
          <w:sz w:val="24"/>
          <w:szCs w:val="24"/>
          <w:lang w:eastAsia="zh-CN"/>
        </w:rPr>
        <w:t>2</w:t>
      </w:r>
      <w:r>
        <w:rPr>
          <w:rFonts w:ascii="Times New Roman" w:eastAsia="Times New Roman" w:hAnsi="Times New Roman" w:cs="Times New Roman"/>
          <w:i/>
          <w:spacing w:val="-4"/>
          <w:w w:val="105"/>
          <w:position w:val="9"/>
          <w:sz w:val="16"/>
          <w:szCs w:val="16"/>
          <w:lang w:eastAsia="zh-CN"/>
        </w:rPr>
        <w:t>S</w:t>
      </w:r>
      <w:r>
        <w:rPr>
          <w:rFonts w:ascii="楷体" w:eastAsia="楷体" w:hAnsi="楷体" w:cs="楷体"/>
          <w:spacing w:val="-4"/>
          <w:w w:val="105"/>
          <w:sz w:val="24"/>
          <w:szCs w:val="24"/>
          <w:lang w:eastAsia="zh-CN"/>
        </w:rPr>
        <w:t>。</w:t>
      </w:r>
      <w:r>
        <w:rPr>
          <w:rFonts w:ascii="楷体" w:eastAsia="楷体" w:hAnsi="楷体" w:cs="楷体"/>
          <w:spacing w:val="-110"/>
          <w:w w:val="105"/>
          <w:sz w:val="24"/>
          <w:szCs w:val="24"/>
          <w:lang w:eastAsia="zh-CN"/>
        </w:rPr>
        <w:t xml:space="preserve"> </w:t>
      </w:r>
      <w:r>
        <w:rPr>
          <w:rFonts w:ascii="楷体" w:eastAsia="楷体" w:hAnsi="楷体" w:cs="楷体"/>
          <w:w w:val="105"/>
          <w:sz w:val="24"/>
          <w:szCs w:val="24"/>
          <w:lang w:eastAsia="zh-CN"/>
        </w:rPr>
        <w:t>公式在</w:t>
      </w:r>
      <w:r>
        <w:rPr>
          <w:rFonts w:ascii="Times New Roman" w:eastAsia="Times New Roman" w:hAnsi="Times New Roman" w:cs="Times New Roman"/>
          <w:i/>
          <w:w w:val="105"/>
          <w:sz w:val="24"/>
          <w:szCs w:val="24"/>
          <w:lang w:eastAsia="zh-CN"/>
        </w:rPr>
        <w:t>M</w:t>
      </w:r>
      <w:r>
        <w:rPr>
          <w:rFonts w:ascii="Times New Roman" w:eastAsia="Times New Roman" w:hAnsi="Times New Roman" w:cs="Times New Roman"/>
          <w:i/>
          <w:spacing w:val="-37"/>
          <w:w w:val="105"/>
          <w:sz w:val="24"/>
          <w:szCs w:val="24"/>
          <w:lang w:eastAsia="zh-CN"/>
        </w:rPr>
        <w:t xml:space="preserve"> </w:t>
      </w:r>
      <w:r>
        <w:rPr>
          <w:rFonts w:ascii="楷体" w:eastAsia="楷体" w:hAnsi="楷体" w:cs="楷体"/>
          <w:w w:val="105"/>
          <w:sz w:val="24"/>
          <w:szCs w:val="24"/>
          <w:lang w:eastAsia="zh-CN"/>
        </w:rPr>
        <w:t>和</w:t>
      </w:r>
      <w:r>
        <w:rPr>
          <w:rFonts w:ascii="Times New Roman" w:eastAsia="Times New Roman" w:hAnsi="Times New Roman" w:cs="Times New Roman"/>
          <w:i/>
          <w:w w:val="105"/>
          <w:sz w:val="24"/>
          <w:szCs w:val="24"/>
          <w:lang w:eastAsia="zh-CN"/>
        </w:rPr>
        <w:t>v</w:t>
      </w:r>
      <w:r>
        <w:rPr>
          <w:rFonts w:ascii="楷体" w:eastAsia="楷体" w:hAnsi="楷体" w:cs="楷体"/>
          <w:w w:val="105"/>
          <w:sz w:val="24"/>
          <w:szCs w:val="24"/>
          <w:lang w:eastAsia="zh-CN"/>
        </w:rPr>
        <w:t>上的解释是</w:t>
      </w:r>
      <w:r>
        <w:rPr>
          <w:rFonts w:ascii="Times New Roman" w:eastAsia="Times New Roman" w:hAnsi="Times New Roman" w:cs="Times New Roman"/>
          <w:i/>
          <w:w w:val="105"/>
          <w:sz w:val="24"/>
          <w:szCs w:val="24"/>
          <w:lang w:eastAsia="zh-CN"/>
        </w:rPr>
        <w:t>S</w:t>
      </w:r>
      <w:r>
        <w:rPr>
          <w:rFonts w:ascii="楷体" w:eastAsia="楷体" w:hAnsi="楷体" w:cs="楷体"/>
          <w:w w:val="105"/>
          <w:sz w:val="24"/>
          <w:szCs w:val="24"/>
          <w:lang w:eastAsia="zh-CN"/>
        </w:rPr>
        <w:t>的一个子集</w:t>
      </w:r>
      <w:r>
        <w:rPr>
          <w:rFonts w:ascii="Cambria" w:eastAsia="Cambria" w:hAnsi="Cambria" w:cs="Cambria"/>
          <w:w w:val="105"/>
          <w:sz w:val="24"/>
          <w:szCs w:val="24"/>
          <w:lang w:eastAsia="zh-CN"/>
        </w:rPr>
        <w:t>‖</w:t>
      </w:r>
      <w:r>
        <w:rPr>
          <w:rFonts w:ascii="Arial" w:eastAsia="Arial" w:hAnsi="Arial" w:cs="Arial"/>
          <w:i/>
          <w:w w:val="105"/>
          <w:sz w:val="24"/>
          <w:szCs w:val="24"/>
        </w:rPr>
        <w:t>ϕ</w:t>
      </w:r>
      <w:r>
        <w:rPr>
          <w:rFonts w:ascii="Arial" w:eastAsia="Arial" w:hAnsi="Arial" w:cs="Arial"/>
          <w:i/>
          <w:spacing w:val="28"/>
          <w:w w:val="105"/>
          <w:sz w:val="24"/>
          <w:szCs w:val="24"/>
          <w:lang w:eastAsia="zh-CN"/>
        </w:rPr>
        <w:t xml:space="preserve"> </w:t>
      </w:r>
      <w:r>
        <w:rPr>
          <w:rFonts w:ascii="Times New Roman" w:eastAsia="Times New Roman" w:hAnsi="Times New Roman" w:cs="Times New Roman"/>
          <w:i/>
          <w:w w:val="105"/>
          <w:position w:val="12"/>
          <w:sz w:val="16"/>
          <w:szCs w:val="16"/>
          <w:lang w:eastAsia="zh-CN"/>
        </w:rPr>
        <w:t>M</w:t>
      </w:r>
      <w:r>
        <w:rPr>
          <w:rFonts w:ascii="Times New Roman" w:eastAsia="Times New Roman" w:hAnsi="Times New Roman" w:cs="Times New Roman"/>
          <w:i/>
          <w:spacing w:val="-16"/>
          <w:w w:val="105"/>
          <w:position w:val="12"/>
          <w:sz w:val="16"/>
          <w:szCs w:val="16"/>
          <w:lang w:eastAsia="zh-CN"/>
        </w:rPr>
        <w:t xml:space="preserve"> </w:t>
      </w:r>
      <w:r>
        <w:rPr>
          <w:rFonts w:ascii="楷体" w:eastAsia="楷体" w:hAnsi="楷体" w:cs="楷体"/>
          <w:w w:val="105"/>
          <w:sz w:val="24"/>
          <w:szCs w:val="24"/>
          <w:lang w:eastAsia="zh-CN"/>
        </w:rPr>
        <w:t>（如果在上下文中</w:t>
      </w:r>
      <w:r>
        <w:rPr>
          <w:rFonts w:ascii="Times New Roman" w:eastAsia="Times New Roman" w:hAnsi="Times New Roman" w:cs="Times New Roman"/>
          <w:i/>
          <w:w w:val="105"/>
          <w:sz w:val="24"/>
          <w:szCs w:val="24"/>
          <w:lang w:eastAsia="zh-CN"/>
        </w:rPr>
        <w:t>M</w:t>
      </w:r>
      <w:r>
        <w:rPr>
          <w:rFonts w:ascii="Times New Roman" w:eastAsia="Times New Roman" w:hAnsi="Times New Roman" w:cs="Times New Roman"/>
          <w:i/>
          <w:spacing w:val="-37"/>
          <w:w w:val="105"/>
          <w:sz w:val="24"/>
          <w:szCs w:val="24"/>
          <w:lang w:eastAsia="zh-CN"/>
        </w:rPr>
        <w:t xml:space="preserve"> </w:t>
      </w:r>
      <w:r>
        <w:rPr>
          <w:rFonts w:ascii="楷体" w:eastAsia="楷体" w:hAnsi="楷体" w:cs="楷体"/>
          <w:w w:val="105"/>
          <w:sz w:val="24"/>
          <w:szCs w:val="24"/>
          <w:lang w:eastAsia="zh-CN"/>
        </w:rPr>
        <w:t>是</w:t>
      </w:r>
      <w:r>
        <w:rPr>
          <w:rFonts w:ascii="Times New Roman" w:eastAsia="Times New Roman" w:hAnsi="Times New Roman" w:cs="Times New Roman"/>
          <w:sz w:val="24"/>
          <w:szCs w:val="24"/>
          <w:lang w:eastAsia="zh-CN"/>
        </w:rPr>
        <w:t xml:space="preserve"> </w:t>
      </w:r>
      <w:r>
        <w:rPr>
          <w:rFonts w:ascii="楷体" w:eastAsia="楷体" w:hAnsi="楷体" w:cs="楷体"/>
          <w:spacing w:val="-10"/>
          <w:w w:val="105"/>
          <w:sz w:val="24"/>
          <w:szCs w:val="24"/>
          <w:lang w:eastAsia="zh-CN"/>
        </w:rPr>
        <w:t>明确的，则可以省去上标）：</w:t>
      </w:r>
    </w:p>
    <w:p w:rsidR="00A115BF" w:rsidRDefault="00A115BF">
      <w:pPr>
        <w:spacing w:before="5"/>
        <w:rPr>
          <w:rFonts w:ascii="楷体" w:eastAsia="楷体" w:hAnsi="楷体" w:cs="楷体"/>
          <w:sz w:val="26"/>
          <w:szCs w:val="26"/>
          <w:lang w:eastAsia="zh-CN"/>
        </w:rPr>
      </w:pPr>
    </w:p>
    <w:p w:rsidR="00A115BF" w:rsidRDefault="00646F36">
      <w:pPr>
        <w:ind w:left="2556"/>
        <w:rPr>
          <w:rFonts w:ascii="Verdana" w:eastAsia="Verdana" w:hAnsi="Verdana" w:cs="Verdana"/>
          <w:sz w:val="24"/>
          <w:szCs w:val="24"/>
        </w:rPr>
      </w:pPr>
      <w:r>
        <w:rPr>
          <w:rFonts w:ascii="Cambria" w:eastAsia="Cambria" w:hAnsi="Cambria" w:cs="Cambria"/>
          <w:spacing w:val="4"/>
          <w:sz w:val="24"/>
          <w:szCs w:val="24"/>
        </w:rPr>
        <w:t>‖</w:t>
      </w:r>
      <w:r>
        <w:rPr>
          <w:rFonts w:ascii="Times New Roman" w:eastAsia="Times New Roman" w:hAnsi="Times New Roman" w:cs="Times New Roman"/>
          <w:i/>
          <w:spacing w:val="4"/>
          <w:sz w:val="24"/>
          <w:szCs w:val="24"/>
        </w:rPr>
        <w:t>p</w:t>
      </w:r>
      <w:r>
        <w:rPr>
          <w:rFonts w:ascii="Cambria" w:eastAsia="Cambria" w:hAnsi="Cambria" w:cs="Cambria"/>
          <w:spacing w:val="4"/>
          <w:sz w:val="24"/>
          <w:szCs w:val="24"/>
        </w:rPr>
        <w:t>‖</w:t>
      </w:r>
      <w:r>
        <w:rPr>
          <w:rFonts w:ascii="Times New Roman" w:eastAsia="Times New Roman" w:hAnsi="Times New Roman" w:cs="Times New Roman"/>
          <w:i/>
          <w:spacing w:val="4"/>
          <w:position w:val="-6"/>
          <w:sz w:val="16"/>
          <w:szCs w:val="16"/>
        </w:rPr>
        <w:t xml:space="preserve">v  </w:t>
      </w:r>
      <w:r>
        <w:rPr>
          <w:rFonts w:ascii="Euclid" w:eastAsia="Euclid" w:hAnsi="Euclid" w:cs="Euclid"/>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 xml:space="preserve">s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p </w:t>
      </w:r>
      <w:r>
        <w:rPr>
          <w:rFonts w:ascii="Cambria" w:eastAsia="Cambria" w:hAnsi="Cambria" w:cs="Cambria"/>
          <w:sz w:val="24"/>
          <w:szCs w:val="24"/>
        </w:rPr>
        <w:t>∈</w:t>
      </w:r>
      <w:r>
        <w:rPr>
          <w:rFonts w:ascii="Cambria" w:eastAsia="Cambria" w:hAnsi="Cambria" w:cs="Cambria"/>
          <w:spacing w:val="-27"/>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Cambria" w:eastAsia="Cambria" w:hAnsi="Cambria" w:cs="Cambria"/>
          <w:sz w:val="24"/>
          <w:szCs w:val="24"/>
        </w:rPr>
        <w:t>}</w:t>
      </w:r>
      <w:r>
        <w:rPr>
          <w:rFonts w:ascii="Verdana" w:eastAsia="Verdana" w:hAnsi="Verdana" w:cs="Verdana"/>
          <w:i/>
          <w:sz w:val="24"/>
          <w:szCs w:val="24"/>
        </w:rPr>
        <w:t>,</w:t>
      </w:r>
    </w:p>
    <w:p w:rsidR="00A115BF" w:rsidRDefault="00646F36">
      <w:pPr>
        <w:spacing w:before="35"/>
        <w:ind w:left="2556"/>
        <w:rPr>
          <w:rFonts w:ascii="Verdana" w:eastAsia="Verdana" w:hAnsi="Verdana" w:cs="Verdana"/>
          <w:sz w:val="24"/>
          <w:szCs w:val="24"/>
        </w:rPr>
      </w:pPr>
      <w:r>
        <w:rPr>
          <w:rFonts w:ascii="Cambria" w:eastAsia="Cambria" w:hAnsi="Cambria" w:cs="Cambria"/>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43"/>
          <w:sz w:val="24"/>
          <w:szCs w:val="24"/>
        </w:rPr>
        <w:t xml:space="preserve"> </w:t>
      </w:r>
      <w:r>
        <w:rPr>
          <w:rFonts w:ascii="Cambria" w:eastAsia="Cambria" w:hAnsi="Cambria" w:cs="Cambria"/>
          <w:sz w:val="24"/>
          <w:szCs w:val="24"/>
        </w:rPr>
        <w:t>‖</w:t>
      </w:r>
      <w:r>
        <w:rPr>
          <w:rFonts w:ascii="Times New Roman" w:eastAsia="Times New Roman" w:hAnsi="Times New Roman" w:cs="Times New Roman"/>
          <w:i/>
          <w:position w:val="-6"/>
          <w:sz w:val="16"/>
          <w:szCs w:val="16"/>
        </w:rPr>
        <w:t>v</w:t>
      </w:r>
      <w:r>
        <w:rPr>
          <w:rFonts w:ascii="Times New Roman" w:eastAsia="Times New Roman" w:hAnsi="Times New Roman" w:cs="Times New Roman"/>
          <w:i/>
          <w:spacing w:val="8"/>
          <w:position w:val="-6"/>
          <w:sz w:val="16"/>
          <w:szCs w:val="16"/>
        </w:rPr>
        <w:t xml:space="preserve"> </w:t>
      </w:r>
      <w:r>
        <w:rPr>
          <w:rFonts w:ascii="Euclid" w:eastAsia="Euclid" w:hAnsi="Euclid" w:cs="Euclid"/>
          <w:sz w:val="24"/>
          <w:szCs w:val="24"/>
        </w:rPr>
        <w:t>=</w:t>
      </w:r>
      <w:r>
        <w:rPr>
          <w:rFonts w:ascii="Euclid" w:eastAsia="Euclid" w:hAnsi="Euclid" w:cs="Euclid"/>
          <w:spacing w:val="-39"/>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43"/>
          <w:sz w:val="24"/>
          <w:szCs w:val="24"/>
        </w:rPr>
        <w:t xml:space="preserve"> </w:t>
      </w:r>
      <w:r>
        <w:rPr>
          <w:rFonts w:ascii="Euclid" w:eastAsia="Euclid" w:hAnsi="Euclid" w:cs="Euclid"/>
          <w:sz w:val="24"/>
          <w:szCs w:val="24"/>
        </w:rPr>
        <w:t>)</w:t>
      </w:r>
      <w:r>
        <w:rPr>
          <w:rFonts w:ascii="Verdana" w:eastAsia="Verdana" w:hAnsi="Verdana" w:cs="Verdana"/>
          <w:i/>
          <w:sz w:val="24"/>
          <w:szCs w:val="24"/>
        </w:rPr>
        <w:t>,</w:t>
      </w:r>
    </w:p>
    <w:p w:rsidR="00A115BF" w:rsidRDefault="00646F36">
      <w:pPr>
        <w:spacing w:before="35"/>
        <w:ind w:left="2556"/>
        <w:rPr>
          <w:rFonts w:ascii="Verdana" w:eastAsia="Verdana" w:hAnsi="Verdana" w:cs="Verdana"/>
          <w:sz w:val="24"/>
          <w:szCs w:val="24"/>
        </w:rPr>
      </w:pPr>
      <w:r>
        <w:rPr>
          <w:rFonts w:ascii="Cambria" w:eastAsia="Cambria" w:hAnsi="Cambria" w:cs="Cambria"/>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4"/>
          <w:position w:val="-3"/>
          <w:sz w:val="16"/>
          <w:szCs w:val="16"/>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Arial" w:eastAsia="Arial" w:hAnsi="Arial" w:cs="Arial"/>
          <w:i/>
          <w:spacing w:val="2"/>
          <w:sz w:val="24"/>
          <w:szCs w:val="24"/>
        </w:rPr>
        <w:t>ϕ</w:t>
      </w:r>
      <w:r>
        <w:rPr>
          <w:rFonts w:ascii="Times New Roman" w:eastAsia="Times New Roman" w:hAnsi="Times New Roman" w:cs="Times New Roman"/>
          <w:spacing w:val="2"/>
          <w:position w:val="-3"/>
          <w:sz w:val="16"/>
          <w:szCs w:val="16"/>
        </w:rPr>
        <w:t>2</w:t>
      </w:r>
      <w:r>
        <w:rPr>
          <w:rFonts w:ascii="Cambria" w:eastAsia="Cambria" w:hAnsi="Cambria" w:cs="Cambria"/>
          <w:spacing w:val="2"/>
          <w:sz w:val="24"/>
          <w:szCs w:val="24"/>
        </w:rPr>
        <w:t>‖</w:t>
      </w:r>
      <w:r>
        <w:rPr>
          <w:rFonts w:ascii="Times New Roman" w:eastAsia="Times New Roman" w:hAnsi="Times New Roman" w:cs="Times New Roman"/>
          <w:i/>
          <w:spacing w:val="2"/>
          <w:position w:val="-6"/>
          <w:sz w:val="16"/>
          <w:szCs w:val="16"/>
        </w:rPr>
        <w:t>v</w:t>
      </w:r>
      <w:r>
        <w:rPr>
          <w:rFonts w:ascii="Times New Roman" w:eastAsia="Times New Roman" w:hAnsi="Times New Roman" w:cs="Times New Roman"/>
          <w:i/>
          <w:spacing w:val="25"/>
          <w:position w:val="-6"/>
          <w:sz w:val="16"/>
          <w:szCs w:val="16"/>
        </w:rPr>
        <w:t xml:space="preserve"> </w:t>
      </w:r>
      <w:r>
        <w:rPr>
          <w:rFonts w:ascii="Euclid" w:eastAsia="Euclid" w:hAnsi="Euclid" w:cs="Euclid"/>
          <w:sz w:val="24"/>
          <w:szCs w:val="24"/>
        </w:rPr>
        <w:t>=</w:t>
      </w:r>
      <w:r>
        <w:rPr>
          <w:rFonts w:ascii="Euclid" w:eastAsia="Euclid" w:hAnsi="Euclid" w:cs="Euclid"/>
          <w:spacing w:val="-25"/>
          <w:sz w:val="24"/>
          <w:szCs w:val="24"/>
        </w:rPr>
        <w:t xml:space="preserve"> </w:t>
      </w:r>
      <w:r>
        <w:rPr>
          <w:rFonts w:ascii="Cambria" w:eastAsia="Cambria" w:hAnsi="Cambria" w:cs="Cambria"/>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Cambria" w:eastAsia="Cambria" w:hAnsi="Cambria" w:cs="Cambria"/>
          <w:sz w:val="24"/>
          <w:szCs w:val="24"/>
        </w:rPr>
        <w:t>‖</w:t>
      </w:r>
      <w:r>
        <w:rPr>
          <w:rFonts w:ascii="Times New Roman" w:eastAsia="Times New Roman" w:hAnsi="Times New Roman" w:cs="Times New Roman"/>
          <w:i/>
          <w:position w:val="-6"/>
          <w:sz w:val="16"/>
          <w:szCs w:val="16"/>
        </w:rPr>
        <w:t>v</w:t>
      </w:r>
      <w:r>
        <w:rPr>
          <w:rFonts w:ascii="Times New Roman" w:eastAsia="Times New Roman" w:hAnsi="Times New Roman" w:cs="Times New Roman"/>
          <w:i/>
          <w:spacing w:val="4"/>
          <w:position w:val="-6"/>
          <w:sz w:val="16"/>
          <w:szCs w:val="16"/>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Cambria" w:eastAsia="Cambria" w:hAnsi="Cambria" w:cs="Cambria"/>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2</w:t>
      </w:r>
      <w:r>
        <w:rPr>
          <w:rFonts w:ascii="Cambria" w:eastAsia="Cambria" w:hAnsi="Cambria" w:cs="Cambria"/>
          <w:sz w:val="24"/>
          <w:szCs w:val="24"/>
        </w:rPr>
        <w:t>‖</w:t>
      </w:r>
      <w:r>
        <w:rPr>
          <w:rFonts w:ascii="Times New Roman" w:eastAsia="Times New Roman" w:hAnsi="Times New Roman" w:cs="Times New Roman"/>
          <w:i/>
          <w:position w:val="-6"/>
          <w:sz w:val="16"/>
          <w:szCs w:val="16"/>
        </w:rPr>
        <w:t>v</w:t>
      </w:r>
      <w:r>
        <w:rPr>
          <w:rFonts w:ascii="Times New Roman" w:eastAsia="Times New Roman" w:hAnsi="Times New Roman" w:cs="Times New Roman"/>
          <w:i/>
          <w:spacing w:val="-3"/>
          <w:position w:val="-6"/>
          <w:sz w:val="16"/>
          <w:szCs w:val="16"/>
        </w:rPr>
        <w:t xml:space="preserve"> </w:t>
      </w:r>
      <w:r>
        <w:rPr>
          <w:rFonts w:ascii="Verdana" w:eastAsia="Verdana" w:hAnsi="Verdana" w:cs="Verdana"/>
          <w:i/>
          <w:sz w:val="24"/>
          <w:szCs w:val="24"/>
        </w:rPr>
        <w:t>,</w:t>
      </w:r>
    </w:p>
    <w:p w:rsidR="00A115BF" w:rsidRDefault="00646F36">
      <w:pPr>
        <w:spacing w:before="35"/>
        <w:ind w:left="2556"/>
        <w:rPr>
          <w:rFonts w:ascii="Verdana" w:eastAsia="Verdana" w:hAnsi="Verdana" w:cs="Verdana"/>
          <w:sz w:val="24"/>
          <w:szCs w:val="24"/>
        </w:rPr>
      </w:pPr>
      <w:r>
        <w:rPr>
          <w:rFonts w:ascii="Cambria" w:eastAsia="Cambria" w:hAnsi="Cambria" w:cs="Cambria"/>
          <w:spacing w:val="6"/>
          <w:sz w:val="24"/>
          <w:szCs w:val="24"/>
        </w:rPr>
        <w:t>‖</w:t>
      </w:r>
      <w:r>
        <w:rPr>
          <w:rFonts w:ascii="Times New Roman" w:eastAsia="Times New Roman" w:hAnsi="Times New Roman" w:cs="Times New Roman"/>
          <w:spacing w:val="6"/>
          <w:sz w:val="19"/>
          <w:szCs w:val="19"/>
        </w:rPr>
        <w:t>AX</w:t>
      </w:r>
      <w:r>
        <w:rPr>
          <w:rFonts w:ascii="Arial" w:eastAsia="Arial" w:hAnsi="Arial" w:cs="Arial"/>
          <w:i/>
          <w:spacing w:val="6"/>
          <w:sz w:val="24"/>
          <w:szCs w:val="24"/>
        </w:rPr>
        <w:t>ϕ</w:t>
      </w:r>
      <w:r>
        <w:rPr>
          <w:rFonts w:ascii="Cambria" w:eastAsia="Cambria" w:hAnsi="Cambria" w:cs="Cambria"/>
          <w:spacing w:val="6"/>
          <w:sz w:val="24"/>
          <w:szCs w:val="24"/>
        </w:rPr>
        <w:t>‖</w:t>
      </w:r>
      <w:r>
        <w:rPr>
          <w:rFonts w:ascii="Times New Roman" w:eastAsia="Times New Roman" w:hAnsi="Times New Roman" w:cs="Times New Roman"/>
          <w:i/>
          <w:spacing w:val="6"/>
          <w:position w:val="-6"/>
          <w:sz w:val="16"/>
          <w:szCs w:val="16"/>
        </w:rPr>
        <w:t>v</w:t>
      </w:r>
      <w:r>
        <w:rPr>
          <w:rFonts w:ascii="Times New Roman" w:eastAsia="Times New Roman" w:hAnsi="Times New Roman" w:cs="Times New Roman"/>
          <w:i/>
          <w:spacing w:val="27"/>
          <w:position w:val="-6"/>
          <w:sz w:val="16"/>
          <w:szCs w:val="16"/>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4"/>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s</w:t>
      </w:r>
      <w:r>
        <w:rPr>
          <w:rFonts w:ascii="Cambria" w:eastAsia="Cambria" w:hAnsi="Cambria" w:cs="Cambria"/>
          <w:position w:val="10"/>
          <w:sz w:val="16"/>
          <w:szCs w:val="16"/>
        </w:rPr>
        <w:t>′</w:t>
      </w:r>
      <w:r>
        <w:rPr>
          <w:rFonts w:ascii="Verdana" w:eastAsia="Verdana" w:hAnsi="Verdana" w:cs="Verdana"/>
          <w:i/>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10"/>
          <w:sz w:val="16"/>
          <w:szCs w:val="16"/>
        </w:rPr>
        <w:t>′</w:t>
      </w:r>
      <w:r>
        <w:rPr>
          <w:rFonts w:ascii="Euclid" w:eastAsia="Euclid" w:hAnsi="Euclid" w:cs="Euclid"/>
          <w:spacing w:val="2"/>
          <w:sz w:val="24"/>
          <w:szCs w:val="24"/>
        </w:rPr>
        <w:t>)</w:t>
      </w:r>
      <w:r>
        <w:rPr>
          <w:rFonts w:ascii="Euclid" w:eastAsia="Euclid" w:hAnsi="Euclid" w:cs="Euclid"/>
          <w:spacing w:val="-24"/>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i/>
          <w:spacing w:val="-4"/>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10"/>
          <w:sz w:val="16"/>
          <w:szCs w:val="16"/>
        </w:rPr>
        <w:t>′</w:t>
      </w:r>
      <w:r>
        <w:rPr>
          <w:rFonts w:ascii="Cambria" w:eastAsia="Cambria" w:hAnsi="Cambria" w:cs="Cambria"/>
          <w:spacing w:val="31"/>
          <w:position w:val="10"/>
          <w:sz w:val="16"/>
          <w:szCs w:val="16"/>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Cambria" w:eastAsia="Cambria" w:hAnsi="Cambria" w:cs="Cambria"/>
          <w:spacing w:val="4"/>
          <w:sz w:val="24"/>
          <w:szCs w:val="24"/>
        </w:rPr>
        <w:t>‖</w:t>
      </w:r>
      <w:r>
        <w:rPr>
          <w:rFonts w:ascii="Arial" w:eastAsia="Arial" w:hAnsi="Arial" w:cs="Arial"/>
          <w:i/>
          <w:spacing w:val="4"/>
          <w:sz w:val="24"/>
          <w:szCs w:val="24"/>
        </w:rPr>
        <w:t>ϕ</w:t>
      </w:r>
      <w:r>
        <w:rPr>
          <w:rFonts w:ascii="Cambria" w:eastAsia="Cambria" w:hAnsi="Cambria" w:cs="Cambria"/>
          <w:spacing w:val="4"/>
          <w:sz w:val="24"/>
          <w:szCs w:val="24"/>
        </w:rPr>
        <w:t>‖</w:t>
      </w:r>
      <w:r>
        <w:rPr>
          <w:rFonts w:ascii="Times New Roman" w:eastAsia="Times New Roman" w:hAnsi="Times New Roman" w:cs="Times New Roman"/>
          <w:i/>
          <w:spacing w:val="4"/>
          <w:position w:val="-6"/>
          <w:sz w:val="16"/>
          <w:szCs w:val="16"/>
        </w:rPr>
        <w:t>v</w:t>
      </w:r>
      <w:r>
        <w:rPr>
          <w:rFonts w:ascii="Cambria" w:eastAsia="Cambria" w:hAnsi="Cambria" w:cs="Cambria"/>
          <w:spacing w:val="4"/>
          <w:sz w:val="24"/>
          <w:szCs w:val="24"/>
        </w:rPr>
        <w:t>}</w:t>
      </w:r>
      <w:r>
        <w:rPr>
          <w:rFonts w:ascii="Verdana" w:eastAsia="Verdana" w:hAnsi="Verdana" w:cs="Verdana"/>
          <w:i/>
          <w:spacing w:val="4"/>
          <w:sz w:val="24"/>
          <w:szCs w:val="24"/>
        </w:rPr>
        <w:t>,</w:t>
      </w:r>
    </w:p>
    <w:p w:rsidR="00A115BF" w:rsidRDefault="00A115BF">
      <w:pPr>
        <w:rPr>
          <w:rFonts w:ascii="Verdana" w:eastAsia="Verdana" w:hAnsi="Verdana" w:cs="Verdana"/>
          <w:sz w:val="24"/>
          <w:szCs w:val="24"/>
        </w:rPr>
        <w:sectPr w:rsidR="00A115BF">
          <w:headerReference w:type="default" r:id="rId56"/>
          <w:pgSz w:w="11910" w:h="16840"/>
          <w:pgMar w:top="1460" w:right="1280" w:bottom="1360" w:left="1320" w:header="1198" w:footer="1160" w:gutter="0"/>
          <w:cols w:space="720"/>
        </w:sectPr>
      </w:pPr>
    </w:p>
    <w:p w:rsidR="00A115BF" w:rsidRDefault="00646F36">
      <w:pPr>
        <w:spacing w:line="434" w:lineRule="exact"/>
        <w:ind w:left="2556"/>
        <w:rPr>
          <w:rFonts w:ascii="Arial Unicode MS" w:eastAsia="Arial Unicode MS" w:hAnsi="Arial Unicode MS" w:cs="Arial Unicode MS"/>
          <w:sz w:val="21"/>
          <w:szCs w:val="21"/>
        </w:rPr>
      </w:pPr>
      <w:r>
        <w:rPr>
          <w:rFonts w:eastAsiaTheme="minorHAnsi"/>
        </w:rPr>
        <w:pict>
          <v:shape id="_x0000_s3206" type="#_x0000_t202" style="position:absolute;left:0;text-align:left;margin-left:263.8pt;margin-top:10.25pt;width:6.05pt;height:12.05pt;z-index:-261160;mso-position-horizontal-relative:page" filled="f" stroked="f">
            <v:textbox inset="0,0,0,0">
              <w:txbxContent>
                <w:p w:rsidR="00A115BF" w:rsidRDefault="00646F36">
                  <w:pPr>
                    <w:pStyle w:val="a3"/>
                    <w:spacing w:line="161" w:lineRule="exact"/>
                    <w:ind w:left="0"/>
                    <w:rPr>
                      <w:rFonts w:ascii="Cambria" w:eastAsia="Cambria" w:hAnsi="Cambria" w:cs="Cambria"/>
                    </w:rPr>
                  </w:pPr>
                  <w:r>
                    <w:rPr>
                      <w:rFonts w:ascii="Cambria"/>
                      <w:w w:val="129"/>
                    </w:rPr>
                    <w:t>{</w:t>
                  </w:r>
                </w:p>
              </w:txbxContent>
            </v:textbox>
            <w10:wrap anchorx="page"/>
          </v:shape>
        </w:pict>
      </w:r>
      <w:r>
        <w:rPr>
          <w:rFonts w:ascii="Cambria" w:eastAsia="Cambria" w:hAnsi="Cambria" w:cs="Cambria"/>
          <w:spacing w:val="8"/>
          <w:sz w:val="24"/>
          <w:szCs w:val="24"/>
        </w:rPr>
        <w:t>‖</w:t>
      </w:r>
      <w:r>
        <w:rPr>
          <w:rFonts w:ascii="Arial" w:eastAsia="Arial" w:hAnsi="Arial" w:cs="Arial"/>
          <w:i/>
          <w:spacing w:val="8"/>
          <w:sz w:val="24"/>
          <w:szCs w:val="24"/>
        </w:rPr>
        <w:t>ν</w:t>
      </w:r>
      <w:r>
        <w:rPr>
          <w:rFonts w:ascii="Times New Roman" w:eastAsia="Times New Roman" w:hAnsi="Times New Roman" w:cs="Times New Roman"/>
          <w:i/>
          <w:spacing w:val="8"/>
          <w:sz w:val="24"/>
          <w:szCs w:val="24"/>
        </w:rPr>
        <w:t>X</w:t>
      </w:r>
      <w:r>
        <w:rPr>
          <w:rFonts w:ascii="Verdana" w:eastAsia="Verdana" w:hAnsi="Verdana" w:cs="Verdana"/>
          <w:i/>
          <w:spacing w:val="8"/>
          <w:sz w:val="24"/>
          <w:szCs w:val="24"/>
        </w:rPr>
        <w:t>.</w:t>
      </w:r>
      <w:r>
        <w:rPr>
          <w:rFonts w:ascii="Arial" w:eastAsia="Arial" w:hAnsi="Arial" w:cs="Arial"/>
          <w:i/>
          <w:spacing w:val="8"/>
          <w:sz w:val="24"/>
          <w:szCs w:val="24"/>
        </w:rPr>
        <w:t>ϕ</w:t>
      </w:r>
      <w:r>
        <w:rPr>
          <w:rFonts w:ascii="Cambria" w:eastAsia="Cambria" w:hAnsi="Cambria" w:cs="Cambria"/>
          <w:spacing w:val="8"/>
          <w:sz w:val="24"/>
          <w:szCs w:val="24"/>
        </w:rPr>
        <w:t>‖</w:t>
      </w:r>
      <w:r>
        <w:rPr>
          <w:rFonts w:ascii="Times New Roman" w:eastAsia="Times New Roman" w:hAnsi="Times New Roman" w:cs="Times New Roman"/>
          <w:i/>
          <w:spacing w:val="8"/>
          <w:position w:val="-6"/>
          <w:sz w:val="16"/>
          <w:szCs w:val="16"/>
        </w:rPr>
        <w:t xml:space="preserve">v </w:t>
      </w:r>
      <w:r>
        <w:rPr>
          <w:rFonts w:ascii="Euclid" w:eastAsia="Euclid" w:hAnsi="Euclid" w:cs="Euclid"/>
          <w:sz w:val="24"/>
          <w:szCs w:val="24"/>
        </w:rPr>
        <w:t>=</w:t>
      </w:r>
      <w:r>
        <w:rPr>
          <w:rFonts w:ascii="Euclid" w:eastAsia="Euclid" w:hAnsi="Euclid" w:cs="Euclid"/>
          <w:spacing w:val="4"/>
          <w:sz w:val="24"/>
          <w:szCs w:val="24"/>
        </w:rPr>
        <w:t xml:space="preserve"> </w:t>
      </w:r>
      <w:r>
        <w:rPr>
          <w:rFonts w:ascii="Arial Unicode MS" w:eastAsia="Arial Unicode MS" w:hAnsi="Arial Unicode MS" w:cs="Arial Unicode MS"/>
          <w:position w:val="21"/>
          <w:sz w:val="21"/>
          <w:szCs w:val="21"/>
        </w:rPr>
        <w:t>｜</w:t>
      </w:r>
    </w:p>
    <w:p w:rsidR="00A115BF" w:rsidRDefault="00646F36">
      <w:pPr>
        <w:spacing w:before="60"/>
        <w:ind w:left="-40"/>
        <w:rPr>
          <w:rFonts w:ascii="Verdana" w:eastAsia="Verdana" w:hAnsi="Verdana" w:cs="Verdana"/>
          <w:sz w:val="24"/>
          <w:szCs w:val="24"/>
        </w:rPr>
      </w:pPr>
      <w:r>
        <w:br w:type="column"/>
      </w:r>
      <w:r>
        <w:rPr>
          <w:rFonts w:ascii="Times New Roman" w:eastAsia="Times New Roman" w:hAnsi="Times New Roman" w:cs="Times New Roman"/>
          <w:i/>
          <w:sz w:val="24"/>
          <w:szCs w:val="24"/>
        </w:rPr>
        <w:t>S</w:t>
      </w:r>
      <w:r>
        <w:rPr>
          <w:rFonts w:ascii="Cambria" w:eastAsia="Cambria" w:hAnsi="Cambria" w:cs="Cambria"/>
          <w:position w:val="10"/>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S </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10"/>
          <w:sz w:val="16"/>
          <w:szCs w:val="16"/>
        </w:rPr>
        <w:t xml:space="preserve">′  </w:t>
      </w:r>
      <w:r>
        <w:rPr>
          <w:rFonts w:ascii="Cambria" w:eastAsia="Cambria" w:hAnsi="Cambria" w:cs="Cambria"/>
          <w:sz w:val="24"/>
          <w:szCs w:val="24"/>
        </w:rPr>
        <w:t xml:space="preserve">⊆ </w:t>
      </w:r>
      <w:r>
        <w:rPr>
          <w:rFonts w:ascii="Cambria" w:eastAsia="Cambria" w:hAnsi="Cambria" w:cs="Cambria"/>
          <w:spacing w:val="2"/>
          <w:sz w:val="24"/>
          <w:szCs w:val="24"/>
        </w:rPr>
        <w:t>‖</w:t>
      </w:r>
      <w:r>
        <w:rPr>
          <w:rFonts w:ascii="Arial" w:eastAsia="Arial" w:hAnsi="Arial" w:cs="Arial"/>
          <w:i/>
          <w:spacing w:val="2"/>
          <w:sz w:val="24"/>
          <w:szCs w:val="24"/>
        </w:rPr>
        <w:t>ϕ</w:t>
      </w:r>
      <w:r>
        <w:rPr>
          <w:rFonts w:ascii="Cambria" w:eastAsia="Cambria" w:hAnsi="Cambria" w:cs="Cambria"/>
          <w:spacing w:val="2"/>
          <w:sz w:val="24"/>
          <w:szCs w:val="24"/>
        </w:rPr>
        <w:t>‖</w:t>
      </w:r>
      <w:r>
        <w:rPr>
          <w:rFonts w:ascii="Times New Roman" w:eastAsia="Times New Roman" w:hAnsi="Times New Roman" w:cs="Times New Roman"/>
          <w:i/>
          <w:spacing w:val="2"/>
          <w:position w:val="-6"/>
          <w:sz w:val="16"/>
          <w:szCs w:val="16"/>
        </w:rPr>
        <w:t>v</w:t>
      </w:r>
      <w:r>
        <w:rPr>
          <w:rFonts w:ascii="Euclid" w:eastAsia="Euclid" w:hAnsi="Euclid" w:cs="Euclid"/>
          <w:spacing w:val="2"/>
          <w:position w:val="-6"/>
          <w:sz w:val="16"/>
          <w:szCs w:val="16"/>
        </w:rPr>
        <w:t>[</w:t>
      </w:r>
      <w:r>
        <w:rPr>
          <w:rFonts w:ascii="Times New Roman" w:eastAsia="Times New Roman" w:hAnsi="Times New Roman" w:cs="Times New Roman"/>
          <w:i/>
          <w:spacing w:val="2"/>
          <w:position w:val="-6"/>
          <w:sz w:val="16"/>
          <w:szCs w:val="16"/>
        </w:rPr>
        <w:t>X</w:t>
      </w:r>
      <w:r>
        <w:rPr>
          <w:rFonts w:ascii="Times New Roman" w:eastAsia="Times New Roman" w:hAnsi="Times New Roman" w:cs="Times New Roman"/>
          <w:i/>
          <w:spacing w:val="-19"/>
          <w:position w:val="-6"/>
          <w:sz w:val="16"/>
          <w:szCs w:val="16"/>
        </w:rPr>
        <w:t xml:space="preserve"> </w:t>
      </w:r>
      <w:r>
        <w:rPr>
          <w:rFonts w:ascii="Times New Roman" w:eastAsia="Times New Roman" w:hAnsi="Times New Roman" w:cs="Times New Roman"/>
          <w:spacing w:val="2"/>
          <w:position w:val="-6"/>
          <w:sz w:val="16"/>
          <w:szCs w:val="16"/>
        </w:rPr>
        <w:t>:</w:t>
      </w:r>
      <w:r>
        <w:rPr>
          <w:rFonts w:ascii="Euclid" w:eastAsia="Euclid" w:hAnsi="Euclid" w:cs="Euclid"/>
          <w:spacing w:val="2"/>
          <w:position w:val="-6"/>
          <w:sz w:val="16"/>
          <w:szCs w:val="16"/>
        </w:rPr>
        <w:t>=</w:t>
      </w:r>
      <w:r>
        <w:rPr>
          <w:rFonts w:ascii="Times New Roman" w:eastAsia="Times New Roman" w:hAnsi="Times New Roman" w:cs="Times New Roman"/>
          <w:i/>
          <w:spacing w:val="2"/>
          <w:position w:val="-6"/>
          <w:sz w:val="16"/>
          <w:szCs w:val="16"/>
        </w:rPr>
        <w:t>S</w:t>
      </w:r>
      <w:r>
        <w:rPr>
          <w:rFonts w:ascii="Cambria" w:eastAsia="Cambria" w:hAnsi="Cambria" w:cs="Cambria"/>
          <w:spacing w:val="2"/>
          <w:position w:val="-1"/>
          <w:sz w:val="12"/>
          <w:szCs w:val="12"/>
        </w:rPr>
        <w:t>′</w:t>
      </w:r>
      <w:r>
        <w:rPr>
          <w:rFonts w:ascii="Euclid" w:eastAsia="Euclid" w:hAnsi="Euclid" w:cs="Euclid"/>
          <w:spacing w:val="2"/>
          <w:position w:val="-6"/>
          <w:sz w:val="16"/>
          <w:szCs w:val="16"/>
        </w:rPr>
        <w:t>]</w:t>
      </w:r>
      <w:r>
        <w:rPr>
          <w:rFonts w:ascii="Cambria" w:eastAsia="Cambria" w:hAnsi="Cambria" w:cs="Cambria"/>
          <w:spacing w:val="2"/>
          <w:sz w:val="24"/>
          <w:szCs w:val="24"/>
        </w:rPr>
        <w:t>}</w:t>
      </w:r>
      <w:r>
        <w:rPr>
          <w:rFonts w:ascii="Verdana" w:eastAsia="Verdana" w:hAnsi="Verdana" w:cs="Verdana"/>
          <w:i/>
          <w:spacing w:val="2"/>
          <w:sz w:val="24"/>
          <w:szCs w:val="24"/>
        </w:rPr>
        <w:t>.</w:t>
      </w:r>
    </w:p>
    <w:p w:rsidR="00A115BF" w:rsidRDefault="00A115BF">
      <w:pPr>
        <w:rPr>
          <w:rFonts w:ascii="Verdana" w:eastAsia="Verdana" w:hAnsi="Verdana" w:cs="Verdana"/>
          <w:sz w:val="24"/>
          <w:szCs w:val="24"/>
        </w:rPr>
        <w:sectPr w:rsidR="00A115BF">
          <w:type w:val="continuous"/>
          <w:pgSz w:w="11910" w:h="16840"/>
          <w:pgMar w:top="1580" w:right="1280" w:bottom="280" w:left="1320" w:header="720" w:footer="720" w:gutter="0"/>
          <w:cols w:num="2" w:space="720" w:equalWidth="0">
            <w:col w:w="4077" w:space="40"/>
            <w:col w:w="5193"/>
          </w:cols>
        </w:sectPr>
      </w:pPr>
    </w:p>
    <w:p w:rsidR="00A115BF" w:rsidRDefault="00A115BF">
      <w:pPr>
        <w:spacing w:before="9"/>
        <w:rPr>
          <w:rFonts w:ascii="Verdana" w:eastAsia="Verdana" w:hAnsi="Verdana" w:cs="Verdana"/>
          <w:i/>
          <w:sz w:val="18"/>
          <w:szCs w:val="18"/>
        </w:rPr>
      </w:pPr>
    </w:p>
    <w:p w:rsidR="00A115BF" w:rsidRDefault="00646F36">
      <w:pPr>
        <w:spacing w:before="26" w:line="388" w:lineRule="exact"/>
        <w:ind w:left="119"/>
        <w:rPr>
          <w:rFonts w:ascii="楷体" w:eastAsia="楷体" w:hAnsi="楷体" w:cs="楷体"/>
          <w:sz w:val="24"/>
          <w:szCs w:val="24"/>
          <w:lang w:eastAsia="zh-CN"/>
        </w:rPr>
      </w:pPr>
      <w:r>
        <w:rPr>
          <w:rFonts w:ascii="楷体" w:eastAsia="楷体" w:hAnsi="楷体" w:cs="楷体"/>
          <w:spacing w:val="2"/>
          <w:sz w:val="24"/>
          <w:szCs w:val="24"/>
        </w:rPr>
        <w:t>其中，</w:t>
      </w:r>
      <w:r>
        <w:rPr>
          <w:rFonts w:ascii="Times New Roman" w:eastAsia="Times New Roman" w:hAnsi="Times New Roman" w:cs="Times New Roman"/>
          <w:i/>
          <w:spacing w:val="2"/>
          <w:sz w:val="24"/>
          <w:szCs w:val="24"/>
        </w:rPr>
        <w:t>v</w:t>
      </w:r>
      <w:r>
        <w:rPr>
          <w:rFonts w:ascii="Euclid" w:eastAsia="Euclid" w:hAnsi="Euclid" w:cs="Euclid"/>
          <w:spacing w:val="2"/>
          <w:sz w:val="24"/>
          <w:szCs w:val="24"/>
        </w:rPr>
        <w:t>[</w:t>
      </w:r>
      <w:r>
        <w:rPr>
          <w:rFonts w:ascii="Times New Roman" w:eastAsia="Times New Roman" w:hAnsi="Times New Roman" w:cs="Times New Roman"/>
          <w:i/>
          <w:spacing w:val="2"/>
          <w:sz w:val="24"/>
          <w:szCs w:val="24"/>
        </w:rPr>
        <w:t>X</w:t>
      </w:r>
      <w:r>
        <w:rPr>
          <w:rFonts w:ascii="Times New Roman" w:eastAsia="Times New Roman" w:hAnsi="Times New Roman" w:cs="Times New Roman"/>
          <w:i/>
          <w:spacing w:val="27"/>
          <w:sz w:val="24"/>
          <w:szCs w:val="24"/>
        </w:rPr>
        <w:t xml:space="preserve"> </w:t>
      </w:r>
      <w:r>
        <w:rPr>
          <w:rFonts w:ascii="Times New Roman" w:eastAsia="Times New Roman" w:hAnsi="Times New Roman" w:cs="Times New Roman"/>
          <w:sz w:val="24"/>
          <w:szCs w:val="24"/>
        </w:rPr>
        <w:t>:</w:t>
      </w:r>
      <w:r>
        <w:rPr>
          <w:rFonts w:ascii="Euclid" w:eastAsia="Euclid" w:hAnsi="Euclid" w:cs="Euclid"/>
          <w:sz w:val="24"/>
          <w:szCs w:val="24"/>
        </w:rPr>
        <w:t>=</w:t>
      </w:r>
      <w:r>
        <w:rPr>
          <w:rFonts w:ascii="Euclid" w:eastAsia="Euclid" w:hAnsi="Euclid" w:cs="Euclid"/>
          <w:spacing w:val="-18"/>
          <w:sz w:val="24"/>
          <w:szCs w:val="24"/>
        </w:rPr>
        <w:t xml:space="preserve"> </w:t>
      </w:r>
      <w:r>
        <w:rPr>
          <w:rFonts w:ascii="Times New Roman" w:eastAsia="Times New Roman" w:hAnsi="Times New Roman" w:cs="Times New Roman"/>
          <w:i/>
          <w:spacing w:val="5"/>
          <w:sz w:val="24"/>
          <w:szCs w:val="24"/>
        </w:rPr>
        <w:t>S</w:t>
      </w:r>
      <w:r>
        <w:rPr>
          <w:rFonts w:ascii="Cambria" w:eastAsia="Cambria" w:hAnsi="Cambria" w:cs="Cambria"/>
          <w:spacing w:val="5"/>
          <w:position w:val="9"/>
          <w:sz w:val="16"/>
          <w:szCs w:val="16"/>
        </w:rPr>
        <w:t>′</w:t>
      </w:r>
      <w:r>
        <w:rPr>
          <w:rFonts w:ascii="Euclid" w:eastAsia="Euclid" w:hAnsi="Euclid" w:cs="Euclid"/>
          <w:spacing w:val="5"/>
          <w:sz w:val="24"/>
          <w:szCs w:val="24"/>
        </w:rPr>
        <w:t>]</w:t>
      </w:r>
      <w:r>
        <w:rPr>
          <w:rFonts w:ascii="楷体" w:eastAsia="楷体" w:hAnsi="楷体" w:cs="楷体"/>
          <w:spacing w:val="5"/>
          <w:sz w:val="24"/>
          <w:szCs w:val="24"/>
        </w:rPr>
        <w:t>是一个赋值函数，它除了</w:t>
      </w:r>
      <w:r>
        <w:rPr>
          <w:rFonts w:ascii="Times New Roman" w:eastAsia="Times New Roman" w:hAnsi="Times New Roman" w:cs="Times New Roman"/>
          <w:i/>
          <w:spacing w:val="5"/>
          <w:sz w:val="24"/>
          <w:szCs w:val="24"/>
        </w:rPr>
        <w:t>v</w:t>
      </w:r>
      <w:r>
        <w:rPr>
          <w:rFonts w:ascii="Euclid" w:eastAsia="Euclid" w:hAnsi="Euclid" w:cs="Euclid"/>
          <w:spacing w:val="5"/>
          <w:sz w:val="24"/>
          <w:szCs w:val="24"/>
        </w:rPr>
        <w:t>[</w:t>
      </w:r>
      <w:r>
        <w:rPr>
          <w:rFonts w:ascii="Times New Roman" w:eastAsia="Times New Roman" w:hAnsi="Times New Roman" w:cs="Times New Roman"/>
          <w:i/>
          <w:spacing w:val="5"/>
          <w:sz w:val="24"/>
          <w:szCs w:val="24"/>
        </w:rPr>
        <w:t>X</w:t>
      </w:r>
      <w:r>
        <w:rPr>
          <w:rFonts w:ascii="Times New Roman" w:eastAsia="Times New Roman" w:hAnsi="Times New Roman" w:cs="Times New Roman"/>
          <w:i/>
          <w:spacing w:val="27"/>
          <w:sz w:val="24"/>
          <w:szCs w:val="24"/>
        </w:rPr>
        <w:t xml:space="preserve"> </w:t>
      </w:r>
      <w:r>
        <w:rPr>
          <w:rFonts w:ascii="Times New Roman" w:eastAsia="Times New Roman" w:hAnsi="Times New Roman" w:cs="Times New Roman"/>
          <w:sz w:val="24"/>
          <w:szCs w:val="24"/>
        </w:rPr>
        <w:t>:</w:t>
      </w:r>
      <w:r>
        <w:rPr>
          <w:rFonts w:ascii="Euclid" w:eastAsia="Euclid" w:hAnsi="Euclid" w:cs="Euclid"/>
          <w:sz w:val="24"/>
          <w:szCs w:val="24"/>
        </w:rPr>
        <w:t>=</w:t>
      </w:r>
      <w:r>
        <w:rPr>
          <w:rFonts w:ascii="Euclid" w:eastAsia="Euclid" w:hAnsi="Euclid" w:cs="Euclid"/>
          <w:spacing w:val="-18"/>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37"/>
          <w:sz w:val="24"/>
          <w:szCs w:val="24"/>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楷体" w:eastAsia="楷体" w:hAnsi="楷体" w:cs="楷体"/>
          <w:spacing w:val="2"/>
          <w:sz w:val="24"/>
          <w:szCs w:val="24"/>
        </w:rPr>
        <w:t>之外，和</w:t>
      </w:r>
      <w:r>
        <w:rPr>
          <w:rFonts w:ascii="Times New Roman" w:eastAsia="Times New Roman" w:hAnsi="Times New Roman" w:cs="Times New Roman"/>
          <w:i/>
          <w:spacing w:val="2"/>
          <w:sz w:val="24"/>
          <w:szCs w:val="24"/>
        </w:rPr>
        <w:t>v</w:t>
      </w:r>
      <w:r>
        <w:rPr>
          <w:rFonts w:ascii="楷体" w:eastAsia="楷体" w:hAnsi="楷体" w:cs="楷体"/>
          <w:spacing w:val="2"/>
          <w:sz w:val="24"/>
          <w:szCs w:val="24"/>
        </w:rPr>
        <w:t>完全相同。</w:t>
      </w:r>
      <w:r>
        <w:rPr>
          <w:rFonts w:ascii="楷体" w:eastAsia="楷体" w:hAnsi="楷体" w:cs="楷体"/>
          <w:spacing w:val="-90"/>
          <w:sz w:val="24"/>
          <w:szCs w:val="24"/>
        </w:rPr>
        <w:t xml:space="preserve"> </w:t>
      </w:r>
      <w:r>
        <w:rPr>
          <w:rFonts w:ascii="楷体" w:eastAsia="楷体" w:hAnsi="楷体" w:cs="楷体"/>
          <w:spacing w:val="4"/>
          <w:sz w:val="24"/>
          <w:szCs w:val="24"/>
          <w:lang w:eastAsia="zh-CN"/>
        </w:rPr>
        <w:t>也即</w:t>
      </w:r>
    </w:p>
    <w:p w:rsidR="00A115BF" w:rsidRDefault="00646F36">
      <w:pPr>
        <w:spacing w:line="320" w:lineRule="exact"/>
        <w:ind w:left="119"/>
        <w:rPr>
          <w:rFonts w:ascii="楷体" w:eastAsia="楷体" w:hAnsi="楷体" w:cs="楷体"/>
          <w:sz w:val="24"/>
          <w:szCs w:val="24"/>
          <w:lang w:eastAsia="zh-CN"/>
        </w:rPr>
      </w:pPr>
      <w:r>
        <w:rPr>
          <w:rFonts w:ascii="楷体" w:eastAsia="楷体" w:hAnsi="楷体" w:cs="楷体"/>
          <w:spacing w:val="-3"/>
          <w:sz w:val="24"/>
          <w:szCs w:val="24"/>
          <w:lang w:eastAsia="zh-CN"/>
        </w:rPr>
        <w:t>是，对任意</w:t>
      </w:r>
      <w:r>
        <w:rPr>
          <w:rFonts w:ascii="Times New Roman" w:eastAsia="Times New Roman" w:hAnsi="Times New Roman" w:cs="Times New Roman"/>
          <w:i/>
          <w:spacing w:val="-3"/>
          <w:sz w:val="24"/>
          <w:szCs w:val="24"/>
          <w:lang w:eastAsia="zh-CN"/>
        </w:rPr>
        <w:t xml:space="preserve">Y  </w:t>
      </w:r>
      <w:r>
        <w:rPr>
          <w:rFonts w:ascii="Cambria" w:eastAsia="Cambria" w:hAnsi="Cambria" w:cs="Cambria"/>
          <w:sz w:val="24"/>
          <w:szCs w:val="24"/>
          <w:lang w:eastAsia="zh-CN"/>
        </w:rPr>
        <w:t xml:space="preserve">∈ </w:t>
      </w:r>
      <w:r>
        <w:rPr>
          <w:rFonts w:ascii="Times New Roman" w:eastAsia="Times New Roman" w:hAnsi="Times New Roman" w:cs="Times New Roman"/>
          <w:i/>
          <w:sz w:val="24"/>
          <w:szCs w:val="24"/>
          <w:lang w:eastAsia="zh-CN"/>
        </w:rPr>
        <w:t>V</w:t>
      </w:r>
      <w:r>
        <w:rPr>
          <w:rFonts w:ascii="Times New Roman" w:eastAsia="Times New Roman" w:hAnsi="Times New Roman" w:cs="Times New Roman"/>
          <w:i/>
          <w:spacing w:val="-8"/>
          <w:sz w:val="24"/>
          <w:szCs w:val="24"/>
          <w:lang w:eastAsia="zh-CN"/>
        </w:rPr>
        <w:t xml:space="preserve"> </w:t>
      </w:r>
      <w:r>
        <w:rPr>
          <w:rFonts w:ascii="楷体" w:eastAsia="楷体" w:hAnsi="楷体" w:cs="楷体"/>
          <w:sz w:val="24"/>
          <w:szCs w:val="24"/>
          <w:lang w:eastAsia="zh-CN"/>
        </w:rPr>
        <w:t>：</w:t>
      </w:r>
    </w:p>
    <w:p w:rsidR="00A115BF" w:rsidRDefault="00A115BF">
      <w:pPr>
        <w:spacing w:before="2"/>
        <w:rPr>
          <w:rFonts w:ascii="楷体" w:eastAsia="楷体" w:hAnsi="楷体" w:cs="楷体"/>
          <w:sz w:val="14"/>
          <w:szCs w:val="14"/>
          <w:lang w:eastAsia="zh-CN"/>
        </w:rPr>
      </w:pPr>
    </w:p>
    <w:p w:rsidR="00A115BF" w:rsidRDefault="00A115BF">
      <w:pPr>
        <w:rPr>
          <w:rFonts w:ascii="楷体" w:eastAsia="楷体" w:hAnsi="楷体" w:cs="楷体"/>
          <w:sz w:val="14"/>
          <w:szCs w:val="14"/>
          <w:lang w:eastAsia="zh-CN"/>
        </w:rPr>
        <w:sectPr w:rsidR="00A115BF">
          <w:type w:val="continuous"/>
          <w:pgSz w:w="11910" w:h="16840"/>
          <w:pgMar w:top="1580" w:right="1280" w:bottom="280" w:left="1320" w:header="720" w:footer="720" w:gutter="0"/>
          <w:cols w:space="720"/>
        </w:sectPr>
      </w:pPr>
    </w:p>
    <w:p w:rsidR="00A115BF" w:rsidRDefault="00A115BF">
      <w:pPr>
        <w:spacing w:before="9"/>
        <w:rPr>
          <w:rFonts w:ascii="楷体" w:eastAsia="楷体" w:hAnsi="楷体" w:cs="楷体"/>
          <w:sz w:val="21"/>
          <w:szCs w:val="21"/>
          <w:lang w:eastAsia="zh-CN"/>
        </w:rPr>
      </w:pPr>
    </w:p>
    <w:p w:rsidR="00A115BF" w:rsidRDefault="00646F36">
      <w:pPr>
        <w:ind w:left="2100"/>
        <w:rPr>
          <w:rFonts w:ascii="Euclid" w:eastAsia="Euclid" w:hAnsi="Euclid" w:cs="Euclid"/>
          <w:sz w:val="24"/>
          <w:szCs w:val="24"/>
        </w:rPr>
      </w:pPr>
      <w:r>
        <w:rPr>
          <w:rFonts w:ascii="Times New Roman" w:eastAsia="Times New Roman" w:hAnsi="Times New Roman" w:cs="Times New Roman"/>
          <w:i/>
          <w:sz w:val="24"/>
          <w:szCs w:val="24"/>
        </w:rPr>
        <w:t>v</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14"/>
          <w:sz w:val="24"/>
          <w:szCs w:val="24"/>
        </w:rPr>
        <w:t xml:space="preserve"> </w:t>
      </w:r>
      <w:r>
        <w:rPr>
          <w:rFonts w:ascii="Times New Roman" w:eastAsia="Times New Roman" w:hAnsi="Times New Roman" w:cs="Times New Roman"/>
          <w:sz w:val="24"/>
          <w:szCs w:val="24"/>
        </w:rPr>
        <w:t>:</w:t>
      </w:r>
      <w:r>
        <w:rPr>
          <w:rFonts w:ascii="Euclid" w:eastAsia="Euclid" w:hAnsi="Euclid" w:cs="Euclid"/>
          <w:sz w:val="24"/>
          <w:szCs w:val="24"/>
        </w:rPr>
        <w:t>=</w:t>
      </w:r>
      <w:r>
        <w:rPr>
          <w:rFonts w:ascii="Euclid" w:eastAsia="Euclid" w:hAnsi="Euclid" w:cs="Euclid"/>
          <w:spacing w:val="-28"/>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10"/>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Euclid" w:eastAsia="Euclid" w:hAnsi="Euclid" w:cs="Euclid"/>
          <w:sz w:val="24"/>
          <w:szCs w:val="24"/>
        </w:rPr>
        <w:t>=</w:t>
      </w:r>
    </w:p>
    <w:p w:rsidR="00A115BF" w:rsidRDefault="00646F36">
      <w:pPr>
        <w:tabs>
          <w:tab w:val="left" w:pos="2269"/>
        </w:tabs>
        <w:spacing w:line="496" w:lineRule="exact"/>
        <w:ind w:right="2248"/>
        <w:jc w:val="center"/>
        <w:rPr>
          <w:rFonts w:ascii="楷体" w:eastAsia="楷体" w:hAnsi="楷体" w:cs="楷体"/>
          <w:sz w:val="24"/>
          <w:szCs w:val="24"/>
        </w:rPr>
      </w:pPr>
      <w:r>
        <w:rPr>
          <w:w w:val="220"/>
        </w:rPr>
        <w:br w:type="column"/>
      </w:r>
      <w:r>
        <w:rPr>
          <w:rFonts w:ascii="Arial Unicode MS" w:eastAsia="Arial Unicode MS" w:hAnsi="Arial Unicode MS" w:cs="Arial Unicode MS"/>
          <w:w w:val="220"/>
          <w:position w:val="24"/>
          <w:sz w:val="24"/>
          <w:szCs w:val="24"/>
        </w:rPr>
        <w:t>(</w:t>
      </w:r>
      <w:r>
        <w:rPr>
          <w:rFonts w:ascii="Arial Unicode MS" w:eastAsia="Arial Unicode MS" w:hAnsi="Arial Unicode MS" w:cs="Arial Unicode MS"/>
          <w:spacing w:val="-67"/>
          <w:w w:val="220"/>
          <w:position w:val="24"/>
          <w:sz w:val="24"/>
          <w:szCs w:val="24"/>
        </w:rPr>
        <w:t xml:space="preserve"> </w:t>
      </w:r>
      <w:r>
        <w:rPr>
          <w:rFonts w:ascii="Times New Roman" w:eastAsia="Times New Roman" w:hAnsi="Times New Roman" w:cs="Times New Roman"/>
          <w:i/>
          <w:spacing w:val="2"/>
          <w:w w:val="110"/>
          <w:sz w:val="24"/>
          <w:szCs w:val="24"/>
        </w:rPr>
        <w:t>S</w:t>
      </w:r>
      <w:r>
        <w:rPr>
          <w:rFonts w:ascii="Cambria" w:eastAsia="Cambria" w:hAnsi="Cambria" w:cs="Cambria"/>
          <w:spacing w:val="2"/>
          <w:w w:val="110"/>
          <w:position w:val="9"/>
          <w:sz w:val="16"/>
          <w:szCs w:val="16"/>
        </w:rPr>
        <w:t>′</w:t>
      </w:r>
      <w:r>
        <w:rPr>
          <w:rFonts w:ascii="楷体" w:eastAsia="楷体" w:hAnsi="楷体" w:cs="楷体"/>
          <w:spacing w:val="2"/>
          <w:w w:val="110"/>
          <w:sz w:val="24"/>
          <w:szCs w:val="24"/>
        </w:rPr>
        <w:t>，</w:t>
      </w:r>
      <w:r>
        <w:rPr>
          <w:rFonts w:ascii="Times New Roman" w:eastAsia="Times New Roman" w:hAnsi="Times New Roman" w:cs="Times New Roman"/>
          <w:spacing w:val="2"/>
          <w:w w:val="110"/>
          <w:sz w:val="24"/>
          <w:szCs w:val="24"/>
        </w:rPr>
        <w:tab/>
      </w:r>
      <w:r>
        <w:rPr>
          <w:rFonts w:ascii="楷体" w:eastAsia="楷体" w:hAnsi="楷体" w:cs="楷体"/>
          <w:spacing w:val="-7"/>
          <w:w w:val="110"/>
          <w:sz w:val="24"/>
          <w:szCs w:val="24"/>
        </w:rPr>
        <w:t>若</w:t>
      </w:r>
      <w:r>
        <w:rPr>
          <w:rFonts w:ascii="Times New Roman" w:eastAsia="Times New Roman" w:hAnsi="Times New Roman" w:cs="Times New Roman"/>
          <w:i/>
          <w:spacing w:val="-7"/>
          <w:w w:val="110"/>
          <w:sz w:val="24"/>
          <w:szCs w:val="24"/>
        </w:rPr>
        <w:t>Y</w:t>
      </w:r>
      <w:r>
        <w:rPr>
          <w:rFonts w:ascii="Times New Roman" w:eastAsia="Times New Roman" w:hAnsi="Times New Roman" w:cs="Times New Roman"/>
          <w:i/>
          <w:spacing w:val="-33"/>
          <w:w w:val="110"/>
          <w:sz w:val="24"/>
          <w:szCs w:val="24"/>
        </w:rPr>
        <w:t xml:space="preserve"> </w:t>
      </w:r>
      <w:r>
        <w:rPr>
          <w:rFonts w:ascii="Euclid" w:eastAsia="Euclid" w:hAnsi="Euclid" w:cs="Euclid"/>
          <w:w w:val="110"/>
          <w:sz w:val="24"/>
          <w:szCs w:val="24"/>
        </w:rPr>
        <w:t>=</w:t>
      </w:r>
      <w:r>
        <w:rPr>
          <w:rFonts w:ascii="Euclid" w:eastAsia="Euclid" w:hAnsi="Euclid" w:cs="Euclid"/>
          <w:spacing w:val="-67"/>
          <w:w w:val="110"/>
          <w:sz w:val="24"/>
          <w:szCs w:val="24"/>
        </w:rPr>
        <w:t xml:space="preserve"> </w:t>
      </w:r>
      <w:r>
        <w:rPr>
          <w:rFonts w:ascii="Times New Roman" w:eastAsia="Times New Roman" w:hAnsi="Times New Roman" w:cs="Times New Roman"/>
          <w:i/>
          <w:w w:val="110"/>
          <w:sz w:val="24"/>
          <w:szCs w:val="24"/>
        </w:rPr>
        <w:t>X</w:t>
      </w:r>
      <w:r>
        <w:rPr>
          <w:rFonts w:ascii="Times New Roman" w:eastAsia="Times New Roman" w:hAnsi="Times New Roman" w:cs="Times New Roman"/>
          <w:i/>
          <w:spacing w:val="-58"/>
          <w:w w:val="110"/>
          <w:sz w:val="24"/>
          <w:szCs w:val="24"/>
        </w:rPr>
        <w:t xml:space="preserve"> </w:t>
      </w:r>
      <w:r>
        <w:rPr>
          <w:rFonts w:ascii="楷体" w:eastAsia="楷体" w:hAnsi="楷体" w:cs="楷体"/>
          <w:w w:val="110"/>
          <w:sz w:val="24"/>
          <w:szCs w:val="24"/>
        </w:rPr>
        <w:t>；</w:t>
      </w:r>
    </w:p>
    <w:p w:rsidR="00A115BF" w:rsidRDefault="00646F36">
      <w:pPr>
        <w:tabs>
          <w:tab w:val="left" w:pos="1945"/>
        </w:tabs>
        <w:spacing w:line="388" w:lineRule="exact"/>
        <w:ind w:right="2383"/>
        <w:jc w:val="center"/>
        <w:rPr>
          <w:rFonts w:ascii="楷体" w:eastAsia="楷体" w:hAnsi="楷体" w:cs="楷体"/>
          <w:sz w:val="24"/>
          <w:szCs w:val="24"/>
          <w:lang w:eastAsia="zh-CN"/>
        </w:rPr>
      </w:pPr>
      <w:r>
        <w:rPr>
          <w:rFonts w:ascii="Times New Roman" w:eastAsia="Times New Roman" w:hAnsi="Times New Roman" w:cs="Times New Roman"/>
          <w:i/>
          <w:spacing w:val="-5"/>
          <w:sz w:val="24"/>
          <w:szCs w:val="24"/>
          <w:lang w:eastAsia="zh-CN"/>
        </w:rPr>
        <w:t>v</w:t>
      </w:r>
      <w:r>
        <w:rPr>
          <w:rFonts w:ascii="Euclid" w:eastAsia="Euclid" w:hAnsi="Euclid" w:cs="Euclid"/>
          <w:spacing w:val="-5"/>
          <w:sz w:val="24"/>
          <w:szCs w:val="24"/>
          <w:lang w:eastAsia="zh-CN"/>
        </w:rPr>
        <w:t>(</w:t>
      </w:r>
      <w:r>
        <w:rPr>
          <w:rFonts w:ascii="Times New Roman" w:eastAsia="Times New Roman" w:hAnsi="Times New Roman" w:cs="Times New Roman"/>
          <w:i/>
          <w:spacing w:val="-5"/>
          <w:sz w:val="24"/>
          <w:szCs w:val="24"/>
          <w:lang w:eastAsia="zh-CN"/>
        </w:rPr>
        <w:t>Y</w:t>
      </w:r>
      <w:r>
        <w:rPr>
          <w:rFonts w:ascii="Times New Roman" w:eastAsia="Times New Roman" w:hAnsi="Times New Roman" w:cs="Times New Roman"/>
          <w:i/>
          <w:spacing w:val="-31"/>
          <w:sz w:val="24"/>
          <w:szCs w:val="24"/>
          <w:lang w:eastAsia="zh-CN"/>
        </w:rPr>
        <w:t xml:space="preserve"> </w:t>
      </w:r>
      <w:r>
        <w:rPr>
          <w:rFonts w:ascii="Euclid" w:eastAsia="Euclid" w:hAnsi="Euclid" w:cs="Euclid"/>
          <w:sz w:val="24"/>
          <w:szCs w:val="24"/>
          <w:lang w:eastAsia="zh-CN"/>
        </w:rPr>
        <w:t>)</w:t>
      </w:r>
      <w:r>
        <w:rPr>
          <w:rFonts w:ascii="楷体" w:eastAsia="楷体" w:hAnsi="楷体" w:cs="楷体"/>
          <w:sz w:val="24"/>
          <w:szCs w:val="24"/>
          <w:lang w:eastAsia="zh-CN"/>
        </w:rPr>
        <w:t>，</w:t>
      </w:r>
      <w:r>
        <w:rPr>
          <w:rFonts w:ascii="Times New Roman" w:eastAsia="Times New Roman" w:hAnsi="Times New Roman" w:cs="Times New Roman"/>
          <w:sz w:val="24"/>
          <w:szCs w:val="24"/>
          <w:lang w:eastAsia="zh-CN"/>
        </w:rPr>
        <w:tab/>
      </w:r>
      <w:r>
        <w:rPr>
          <w:rFonts w:ascii="楷体" w:eastAsia="楷体" w:hAnsi="楷体" w:cs="楷体"/>
          <w:spacing w:val="-8"/>
          <w:sz w:val="24"/>
          <w:szCs w:val="24"/>
          <w:lang w:eastAsia="zh-CN"/>
        </w:rPr>
        <w:t>否则。</w:t>
      </w:r>
    </w:p>
    <w:p w:rsidR="00A115BF" w:rsidRDefault="00A115BF">
      <w:pPr>
        <w:spacing w:line="388" w:lineRule="exact"/>
        <w:jc w:val="center"/>
        <w:rPr>
          <w:rFonts w:ascii="楷体" w:eastAsia="楷体" w:hAnsi="楷体" w:cs="楷体"/>
          <w:sz w:val="24"/>
          <w:szCs w:val="24"/>
          <w:lang w:eastAsia="zh-CN"/>
        </w:rPr>
        <w:sectPr w:rsidR="00A115BF">
          <w:type w:val="continuous"/>
          <w:pgSz w:w="11910" w:h="16840"/>
          <w:pgMar w:top="1580" w:right="1280" w:bottom="280" w:left="1320" w:header="720" w:footer="720" w:gutter="0"/>
          <w:cols w:num="2" w:space="720" w:equalWidth="0">
            <w:col w:w="3624" w:space="40"/>
            <w:col w:w="5646"/>
          </w:cols>
        </w:sectPr>
      </w:pPr>
    </w:p>
    <w:p w:rsidR="00A115BF" w:rsidRDefault="00A115BF">
      <w:pPr>
        <w:spacing w:before="6"/>
        <w:rPr>
          <w:rFonts w:ascii="楷体" w:eastAsia="楷体" w:hAnsi="楷体" w:cs="楷体"/>
          <w:sz w:val="20"/>
          <w:szCs w:val="20"/>
          <w:lang w:eastAsia="zh-CN"/>
        </w:rPr>
      </w:pPr>
    </w:p>
    <w:p w:rsidR="00A115BF" w:rsidRDefault="00646F36">
      <w:pPr>
        <w:spacing w:before="7" w:line="374" w:lineRule="exact"/>
        <w:ind w:left="119" w:right="159" w:firstLine="480"/>
        <w:jc w:val="both"/>
        <w:rPr>
          <w:rFonts w:ascii="宋体" w:eastAsia="宋体" w:hAnsi="宋体" w:cs="宋体"/>
          <w:sz w:val="24"/>
          <w:szCs w:val="24"/>
          <w:lang w:eastAsia="zh-CN"/>
        </w:rPr>
      </w:pPr>
      <w:r>
        <w:rPr>
          <w:rFonts w:eastAsiaTheme="minorHAnsi"/>
        </w:rPr>
        <w:pict>
          <v:shape id="_x0000_s3205" type="#_x0000_t202" style="position:absolute;left:0;text-align:left;margin-left:167.85pt;margin-top:12.1pt;width:3.55pt;height:8pt;z-index:-261136;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v</w:t>
                  </w:r>
                </w:p>
              </w:txbxContent>
            </v:textbox>
            <w10:wrap anchorx="page"/>
          </v:shape>
        </w:pict>
      </w:r>
      <w:r>
        <w:rPr>
          <w:rFonts w:ascii="宋体" w:eastAsia="宋体" w:hAnsi="宋体" w:cs="宋体"/>
          <w:spacing w:val="10"/>
          <w:sz w:val="24"/>
          <w:szCs w:val="24"/>
          <w:lang w:eastAsia="zh-CN"/>
        </w:rPr>
        <w:t>直观地，</w:t>
      </w:r>
      <w:r>
        <w:rPr>
          <w:rFonts w:ascii="Cambria" w:eastAsia="Cambria" w:hAnsi="Cambria" w:cs="Cambria"/>
          <w:spacing w:val="10"/>
          <w:sz w:val="24"/>
          <w:szCs w:val="24"/>
          <w:lang w:eastAsia="zh-CN"/>
        </w:rPr>
        <w:t>‖</w:t>
      </w:r>
      <w:r>
        <w:rPr>
          <w:rFonts w:ascii="Arial" w:eastAsia="Arial" w:hAnsi="Arial" w:cs="Arial"/>
          <w:i/>
          <w:spacing w:val="10"/>
          <w:sz w:val="24"/>
          <w:szCs w:val="24"/>
        </w:rPr>
        <w:t>ϕ</w:t>
      </w:r>
      <w:r>
        <w:rPr>
          <w:rFonts w:ascii="Cambria" w:eastAsia="Cambria" w:hAnsi="Cambria" w:cs="Cambria"/>
          <w:spacing w:val="10"/>
          <w:sz w:val="24"/>
          <w:szCs w:val="24"/>
          <w:lang w:eastAsia="zh-CN"/>
        </w:rPr>
        <w:t>‖</w:t>
      </w:r>
      <w:r>
        <w:rPr>
          <w:rFonts w:ascii="Times New Roman" w:eastAsia="Times New Roman" w:hAnsi="Times New Roman" w:cs="Times New Roman"/>
          <w:i/>
          <w:spacing w:val="10"/>
          <w:position w:val="9"/>
          <w:sz w:val="16"/>
          <w:szCs w:val="16"/>
          <w:lang w:eastAsia="zh-CN"/>
        </w:rPr>
        <w:t>M</w:t>
      </w:r>
      <w:r>
        <w:rPr>
          <w:rFonts w:ascii="Times New Roman" w:eastAsia="Times New Roman" w:hAnsi="Times New Roman" w:cs="Times New Roman"/>
          <w:i/>
          <w:spacing w:val="27"/>
          <w:position w:val="9"/>
          <w:sz w:val="16"/>
          <w:szCs w:val="16"/>
          <w:lang w:eastAsia="zh-CN"/>
        </w:rPr>
        <w:t xml:space="preserve"> </w:t>
      </w:r>
      <w:r>
        <w:rPr>
          <w:rFonts w:ascii="宋体" w:eastAsia="宋体" w:hAnsi="宋体" w:cs="宋体"/>
          <w:spacing w:val="8"/>
          <w:sz w:val="24"/>
          <w:szCs w:val="24"/>
          <w:lang w:eastAsia="zh-CN"/>
        </w:rPr>
        <w:t>为在</w:t>
      </w:r>
      <w:r>
        <w:rPr>
          <w:rFonts w:ascii="Times New Roman" w:eastAsia="Times New Roman" w:hAnsi="Times New Roman" w:cs="Times New Roman"/>
          <w:i/>
          <w:spacing w:val="8"/>
          <w:sz w:val="24"/>
          <w:szCs w:val="24"/>
          <w:lang w:eastAsia="zh-CN"/>
        </w:rPr>
        <w:t>M</w:t>
      </w:r>
      <w:r>
        <w:rPr>
          <w:rFonts w:ascii="Times New Roman" w:eastAsia="Times New Roman" w:hAnsi="Times New Roman" w:cs="Times New Roman"/>
          <w:i/>
          <w:spacing w:val="13"/>
          <w:sz w:val="24"/>
          <w:szCs w:val="24"/>
          <w:lang w:eastAsia="zh-CN"/>
        </w:rPr>
        <w:t xml:space="preserve"> </w:t>
      </w:r>
      <w:r>
        <w:rPr>
          <w:rFonts w:ascii="宋体" w:eastAsia="宋体" w:hAnsi="宋体" w:cs="宋体"/>
          <w:spacing w:val="14"/>
          <w:sz w:val="24"/>
          <w:szCs w:val="24"/>
          <w:lang w:eastAsia="zh-CN"/>
        </w:rPr>
        <w:t>和</w:t>
      </w:r>
      <w:r>
        <w:rPr>
          <w:rFonts w:ascii="Times New Roman" w:eastAsia="Times New Roman" w:hAnsi="Times New Roman" w:cs="Times New Roman"/>
          <w:i/>
          <w:spacing w:val="14"/>
          <w:sz w:val="24"/>
          <w:szCs w:val="24"/>
          <w:lang w:eastAsia="zh-CN"/>
        </w:rPr>
        <w:t>v</w:t>
      </w:r>
      <w:r>
        <w:rPr>
          <w:rFonts w:ascii="宋体" w:eastAsia="宋体" w:hAnsi="宋体" w:cs="宋体"/>
          <w:spacing w:val="14"/>
          <w:sz w:val="24"/>
          <w:szCs w:val="24"/>
          <w:lang w:eastAsia="zh-CN"/>
        </w:rPr>
        <w:t>上</w:t>
      </w:r>
      <w:r>
        <w:rPr>
          <w:rFonts w:ascii="Arial" w:eastAsia="Arial" w:hAnsi="Arial" w:cs="Arial"/>
          <w:i/>
          <w:spacing w:val="14"/>
          <w:sz w:val="24"/>
          <w:szCs w:val="24"/>
        </w:rPr>
        <w:t>ϕ</w:t>
      </w:r>
      <w:r>
        <w:rPr>
          <w:rFonts w:ascii="宋体" w:eastAsia="宋体" w:hAnsi="宋体" w:cs="宋体"/>
          <w:spacing w:val="14"/>
          <w:sz w:val="24"/>
          <w:szCs w:val="24"/>
          <w:lang w:eastAsia="zh-CN"/>
        </w:rPr>
        <w:t>为真的状态集</w:t>
      </w:r>
      <w:r>
        <w:rPr>
          <w:rFonts w:ascii="宋体" w:eastAsia="宋体" w:hAnsi="宋体" w:cs="宋体"/>
          <w:spacing w:val="-72"/>
          <w:sz w:val="24"/>
          <w:szCs w:val="24"/>
          <w:lang w:eastAsia="zh-CN"/>
        </w:rPr>
        <w:t xml:space="preserve"> </w:t>
      </w:r>
      <w:r>
        <w:rPr>
          <w:rFonts w:ascii="宋体" w:eastAsia="宋体" w:hAnsi="宋体" w:cs="宋体"/>
          <w:spacing w:val="-11"/>
          <w:sz w:val="24"/>
          <w:szCs w:val="24"/>
          <w:lang w:eastAsia="zh-CN"/>
        </w:rPr>
        <w:t>合。</w:t>
      </w:r>
      <w:r>
        <w:rPr>
          <w:rFonts w:ascii="宋体" w:eastAsia="宋体" w:hAnsi="宋体" w:cs="宋体"/>
          <w:spacing w:val="-39"/>
          <w:sz w:val="24"/>
          <w:szCs w:val="24"/>
          <w:lang w:eastAsia="zh-CN"/>
        </w:rPr>
        <w:t xml:space="preserve"> </w:t>
      </w:r>
      <w:r>
        <w:rPr>
          <w:rFonts w:ascii="宋体" w:eastAsia="宋体" w:hAnsi="宋体" w:cs="宋体"/>
          <w:spacing w:val="8"/>
          <w:sz w:val="24"/>
          <w:szCs w:val="24"/>
          <w:lang w:eastAsia="zh-CN"/>
        </w:rPr>
        <w:t>称由</w:t>
      </w:r>
      <w:r>
        <w:rPr>
          <w:rFonts w:ascii="Times New Roman" w:eastAsia="Times New Roman" w:hAnsi="Times New Roman" w:cs="Times New Roman"/>
          <w:i/>
          <w:spacing w:val="8"/>
          <w:sz w:val="24"/>
          <w:szCs w:val="24"/>
          <w:lang w:eastAsia="zh-CN"/>
        </w:rPr>
        <w:t>M</w:t>
      </w:r>
      <w:r>
        <w:rPr>
          <w:rFonts w:ascii="Times New Roman" w:eastAsia="Times New Roman" w:hAnsi="Times New Roman" w:cs="Times New Roman"/>
          <w:i/>
          <w:spacing w:val="7"/>
          <w:sz w:val="24"/>
          <w:szCs w:val="24"/>
          <w:lang w:eastAsia="zh-CN"/>
        </w:rPr>
        <w:t xml:space="preserve"> </w:t>
      </w:r>
      <w:r>
        <w:rPr>
          <w:rFonts w:ascii="宋体" w:eastAsia="宋体" w:hAnsi="宋体" w:cs="宋体"/>
          <w:sz w:val="24"/>
          <w:szCs w:val="24"/>
          <w:lang w:eastAsia="zh-CN"/>
        </w:rPr>
        <w:t>，</w:t>
      </w:r>
      <w:r>
        <w:rPr>
          <w:rFonts w:ascii="宋体" w:eastAsia="宋体" w:hAnsi="宋体" w:cs="宋体"/>
          <w:spacing w:val="-78"/>
          <w:sz w:val="24"/>
          <w:szCs w:val="24"/>
          <w:lang w:eastAsia="zh-CN"/>
        </w:rPr>
        <w:t xml:space="preserve"> </w:t>
      </w:r>
      <w:r>
        <w:rPr>
          <w:rFonts w:ascii="宋体" w:eastAsia="宋体" w:hAnsi="宋体" w:cs="宋体"/>
          <w:spacing w:val="8"/>
          <w:sz w:val="24"/>
          <w:szCs w:val="24"/>
          <w:lang w:eastAsia="zh-CN"/>
        </w:rPr>
        <w:t>其赋值</w:t>
      </w:r>
      <w:r>
        <w:rPr>
          <w:rFonts w:ascii="Times New Roman" w:eastAsia="Times New Roman" w:hAnsi="Times New Roman" w:cs="Times New Roman"/>
          <w:i/>
          <w:spacing w:val="8"/>
          <w:sz w:val="24"/>
          <w:szCs w:val="24"/>
          <w:lang w:eastAsia="zh-CN"/>
        </w:rPr>
        <w:t>v</w:t>
      </w:r>
      <w:r>
        <w:rPr>
          <w:rFonts w:ascii="宋体" w:eastAsia="宋体" w:hAnsi="宋体" w:cs="宋体"/>
          <w:spacing w:val="8"/>
          <w:sz w:val="24"/>
          <w:szCs w:val="24"/>
          <w:lang w:eastAsia="zh-CN"/>
        </w:rPr>
        <w:t>和</w:t>
      </w:r>
      <w:r>
        <w:rPr>
          <w:rFonts w:ascii="Times New Roman" w:eastAsia="Times New Roman" w:hAnsi="Times New Roman" w:cs="Times New Roman"/>
          <w:i/>
          <w:spacing w:val="8"/>
          <w:sz w:val="24"/>
          <w:szCs w:val="24"/>
          <w:lang w:eastAsia="zh-CN"/>
        </w:rPr>
        <w:t>M</w:t>
      </w:r>
      <w:r>
        <w:rPr>
          <w:rFonts w:ascii="Times New Roman" w:eastAsia="Times New Roman" w:hAnsi="Times New Roman" w:cs="Times New Roman"/>
          <w:i/>
          <w:spacing w:val="13"/>
          <w:sz w:val="24"/>
          <w:szCs w:val="24"/>
          <w:lang w:eastAsia="zh-CN"/>
        </w:rPr>
        <w:t xml:space="preserve"> </w:t>
      </w:r>
      <w:r>
        <w:rPr>
          <w:rFonts w:ascii="宋体" w:eastAsia="宋体" w:hAnsi="宋体" w:cs="宋体"/>
          <w:spacing w:val="16"/>
          <w:sz w:val="24"/>
          <w:szCs w:val="24"/>
          <w:lang w:eastAsia="zh-CN"/>
        </w:rPr>
        <w:t>上的状</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态</w:t>
      </w:r>
      <w:r>
        <w:rPr>
          <w:rFonts w:ascii="Times New Roman" w:eastAsia="Times New Roman" w:hAnsi="Times New Roman" w:cs="Times New Roman"/>
          <w:i/>
          <w:spacing w:val="3"/>
          <w:sz w:val="24"/>
          <w:szCs w:val="24"/>
          <w:lang w:eastAsia="zh-CN"/>
        </w:rPr>
        <w:t>s</w:t>
      </w:r>
      <w:r>
        <w:rPr>
          <w:rFonts w:ascii="宋体" w:eastAsia="宋体" w:hAnsi="宋体" w:cs="宋体"/>
          <w:spacing w:val="3"/>
          <w:sz w:val="24"/>
          <w:szCs w:val="24"/>
          <w:lang w:eastAsia="zh-CN"/>
        </w:rPr>
        <w:t>构成的三元组</w:t>
      </w:r>
      <w:r>
        <w:rPr>
          <w:rFonts w:ascii="Euclid" w:eastAsia="Euclid" w:hAnsi="Euclid" w:cs="Euclid"/>
          <w:spacing w:val="3"/>
          <w:sz w:val="24"/>
          <w:szCs w:val="24"/>
          <w:lang w:eastAsia="zh-CN"/>
        </w:rPr>
        <w:t>(</w:t>
      </w:r>
      <w:r>
        <w:rPr>
          <w:rFonts w:ascii="Times New Roman" w:eastAsia="Times New Roman" w:hAnsi="Times New Roman" w:cs="Times New Roman"/>
          <w:i/>
          <w:spacing w:val="3"/>
          <w:sz w:val="24"/>
          <w:szCs w:val="24"/>
          <w:lang w:eastAsia="zh-CN"/>
        </w:rPr>
        <w:t>M</w:t>
      </w:r>
      <w:r>
        <w:rPr>
          <w:rFonts w:ascii="Times New Roman" w:eastAsia="Times New Roman" w:hAnsi="Times New Roman" w:cs="Times New Roman"/>
          <w:i/>
          <w:sz w:val="24"/>
          <w:szCs w:val="24"/>
          <w:lang w:eastAsia="zh-CN"/>
        </w:rPr>
        <w:t xml:space="preserve"> </w:t>
      </w:r>
      <w:r>
        <w:rPr>
          <w:rFonts w:ascii="Verdana" w:eastAsia="Verdana" w:hAnsi="Verdana" w:cs="Verdana"/>
          <w:i/>
          <w:sz w:val="24"/>
          <w:szCs w:val="24"/>
          <w:lang w:eastAsia="zh-CN"/>
        </w:rPr>
        <w:t>,</w:t>
      </w:r>
      <w:r>
        <w:rPr>
          <w:rFonts w:ascii="Verdana" w:eastAsia="Verdana" w:hAnsi="Verdana" w:cs="Verdana"/>
          <w:i/>
          <w:spacing w:val="-43"/>
          <w:sz w:val="24"/>
          <w:szCs w:val="24"/>
          <w:lang w:eastAsia="zh-CN"/>
        </w:rPr>
        <w:t xml:space="preserve"> </w:t>
      </w:r>
      <w:r>
        <w:rPr>
          <w:rFonts w:ascii="Times New Roman" w:eastAsia="Times New Roman" w:hAnsi="Times New Roman" w:cs="Times New Roman"/>
          <w:i/>
          <w:sz w:val="24"/>
          <w:szCs w:val="24"/>
          <w:lang w:eastAsia="zh-CN"/>
        </w:rPr>
        <w:t>s</w:t>
      </w:r>
      <w:r>
        <w:rPr>
          <w:rFonts w:ascii="Verdana" w:eastAsia="Verdana" w:hAnsi="Verdana" w:cs="Verdana"/>
          <w:i/>
          <w:sz w:val="24"/>
          <w:szCs w:val="24"/>
          <w:lang w:eastAsia="zh-CN"/>
        </w:rPr>
        <w:t>,</w:t>
      </w:r>
      <w:r>
        <w:rPr>
          <w:rFonts w:ascii="Verdana" w:eastAsia="Verdana" w:hAnsi="Verdana" w:cs="Verdana"/>
          <w:i/>
          <w:spacing w:val="-43"/>
          <w:sz w:val="24"/>
          <w:szCs w:val="24"/>
          <w:lang w:eastAsia="zh-CN"/>
        </w:rPr>
        <w:t xml:space="preserve"> </w:t>
      </w:r>
      <w:r>
        <w:rPr>
          <w:rFonts w:ascii="Times New Roman" w:eastAsia="Times New Roman" w:hAnsi="Times New Roman" w:cs="Times New Roman"/>
          <w:i/>
          <w:sz w:val="24"/>
          <w:szCs w:val="24"/>
          <w:lang w:eastAsia="zh-CN"/>
        </w:rPr>
        <w:t>v</w:t>
      </w:r>
      <w:r>
        <w:rPr>
          <w:rFonts w:ascii="Euclid" w:eastAsia="Euclid" w:hAnsi="Euclid" w:cs="Euclid"/>
          <w:sz w:val="24"/>
          <w:szCs w:val="24"/>
          <w:lang w:eastAsia="zh-CN"/>
        </w:rPr>
        <w:t>)</w:t>
      </w:r>
      <w:r>
        <w:rPr>
          <w:rFonts w:ascii="宋体" w:eastAsia="宋体" w:hAnsi="宋体" w:cs="宋体"/>
          <w:sz w:val="24"/>
          <w:szCs w:val="24"/>
          <w:lang w:eastAsia="zh-CN"/>
        </w:rPr>
        <w:t>为</w:t>
      </w:r>
      <w:r>
        <w:rPr>
          <w:rFonts w:ascii="楷体" w:eastAsia="楷体" w:hAnsi="楷体" w:cs="楷体"/>
          <w:sz w:val="24"/>
          <w:szCs w:val="24"/>
          <w:lang w:eastAsia="zh-CN"/>
        </w:rPr>
        <w:t>赋值</w:t>
      </w:r>
      <w:r>
        <w:rPr>
          <w:rFonts w:ascii="宋体" w:eastAsia="宋体" w:hAnsi="宋体" w:cs="宋体"/>
          <w:sz w:val="24"/>
          <w:szCs w:val="24"/>
          <w:lang w:eastAsia="zh-CN"/>
        </w:rPr>
        <w:t>（当</w:t>
      </w:r>
      <w:r>
        <w:rPr>
          <w:rFonts w:ascii="Times New Roman" w:eastAsia="Times New Roman" w:hAnsi="Times New Roman" w:cs="Times New Roman"/>
          <w:i/>
          <w:sz w:val="24"/>
          <w:szCs w:val="24"/>
          <w:lang w:eastAsia="zh-CN"/>
        </w:rPr>
        <w:t>s</w:t>
      </w:r>
      <w:r>
        <w:rPr>
          <w:rFonts w:ascii="宋体" w:eastAsia="宋体" w:hAnsi="宋体" w:cs="宋体"/>
          <w:sz w:val="24"/>
          <w:szCs w:val="24"/>
          <w:lang w:eastAsia="zh-CN"/>
        </w:rPr>
        <w:t>为</w:t>
      </w:r>
      <w:r>
        <w:rPr>
          <w:rFonts w:ascii="Times New Roman" w:eastAsia="Times New Roman" w:hAnsi="Times New Roman" w:cs="Times New Roman"/>
          <w:i/>
          <w:sz w:val="24"/>
          <w:szCs w:val="24"/>
          <w:lang w:eastAsia="zh-CN"/>
        </w:rPr>
        <w:t xml:space="preserve">M </w:t>
      </w:r>
      <w:r>
        <w:rPr>
          <w:rFonts w:ascii="宋体" w:eastAsia="宋体" w:hAnsi="宋体" w:cs="宋体"/>
          <w:spacing w:val="3"/>
          <w:sz w:val="24"/>
          <w:szCs w:val="24"/>
          <w:lang w:eastAsia="zh-CN"/>
        </w:rPr>
        <w:t>的根时，</w:t>
      </w:r>
      <w:r>
        <w:rPr>
          <w:rFonts w:ascii="Euclid" w:eastAsia="Euclid" w:hAnsi="Euclid" w:cs="Euclid"/>
          <w:spacing w:val="3"/>
          <w:sz w:val="24"/>
          <w:szCs w:val="24"/>
          <w:lang w:eastAsia="zh-CN"/>
        </w:rPr>
        <w:t>(</w:t>
      </w:r>
      <w:r>
        <w:rPr>
          <w:rFonts w:ascii="Times New Roman" w:eastAsia="Times New Roman" w:hAnsi="Times New Roman" w:cs="Times New Roman"/>
          <w:i/>
          <w:spacing w:val="3"/>
          <w:sz w:val="24"/>
          <w:szCs w:val="24"/>
          <w:lang w:eastAsia="zh-CN"/>
        </w:rPr>
        <w:t>M</w:t>
      </w:r>
      <w:r>
        <w:rPr>
          <w:rFonts w:ascii="Times New Roman" w:eastAsia="Times New Roman" w:hAnsi="Times New Roman" w:cs="Times New Roman"/>
          <w:i/>
          <w:sz w:val="24"/>
          <w:szCs w:val="24"/>
          <w:lang w:eastAsia="zh-CN"/>
        </w:rPr>
        <w:t xml:space="preserve"> </w:t>
      </w:r>
      <w:r>
        <w:rPr>
          <w:rFonts w:ascii="Verdana" w:eastAsia="Verdana" w:hAnsi="Verdana" w:cs="Verdana"/>
          <w:i/>
          <w:sz w:val="24"/>
          <w:szCs w:val="24"/>
          <w:lang w:eastAsia="zh-CN"/>
        </w:rPr>
        <w:t>,</w:t>
      </w:r>
      <w:r>
        <w:rPr>
          <w:rFonts w:ascii="Verdana" w:eastAsia="Verdana" w:hAnsi="Verdana" w:cs="Verdana"/>
          <w:i/>
          <w:spacing w:val="-43"/>
          <w:sz w:val="24"/>
          <w:szCs w:val="24"/>
          <w:lang w:eastAsia="zh-CN"/>
        </w:rPr>
        <w:t xml:space="preserve"> </w:t>
      </w:r>
      <w:r>
        <w:rPr>
          <w:rFonts w:ascii="Times New Roman" w:eastAsia="Times New Roman" w:hAnsi="Times New Roman" w:cs="Times New Roman"/>
          <w:i/>
          <w:sz w:val="24"/>
          <w:szCs w:val="24"/>
          <w:lang w:eastAsia="zh-CN"/>
        </w:rPr>
        <w:t>s</w:t>
      </w:r>
      <w:r>
        <w:rPr>
          <w:rFonts w:ascii="Verdana" w:eastAsia="Verdana" w:hAnsi="Verdana" w:cs="Verdana"/>
          <w:i/>
          <w:sz w:val="24"/>
          <w:szCs w:val="24"/>
          <w:lang w:eastAsia="zh-CN"/>
        </w:rPr>
        <w:t>,</w:t>
      </w:r>
      <w:r>
        <w:rPr>
          <w:rFonts w:ascii="Verdana" w:eastAsia="Verdana" w:hAnsi="Verdana" w:cs="Verdana"/>
          <w:i/>
          <w:spacing w:val="-43"/>
          <w:sz w:val="24"/>
          <w:szCs w:val="24"/>
          <w:lang w:eastAsia="zh-CN"/>
        </w:rPr>
        <w:t xml:space="preserve"> </w:t>
      </w:r>
      <w:r>
        <w:rPr>
          <w:rFonts w:ascii="Times New Roman" w:eastAsia="Times New Roman" w:hAnsi="Times New Roman" w:cs="Times New Roman"/>
          <w:i/>
          <w:sz w:val="24"/>
          <w:szCs w:val="24"/>
          <w:lang w:eastAsia="zh-CN"/>
        </w:rPr>
        <w:t>v</w:t>
      </w:r>
      <w:r>
        <w:rPr>
          <w:rFonts w:ascii="Euclid" w:eastAsia="Euclid" w:hAnsi="Euclid" w:cs="Euclid"/>
          <w:sz w:val="24"/>
          <w:szCs w:val="24"/>
          <w:lang w:eastAsia="zh-CN"/>
        </w:rPr>
        <w:t>)</w:t>
      </w:r>
      <w:r>
        <w:rPr>
          <w:rFonts w:ascii="宋体" w:eastAsia="宋体" w:hAnsi="宋体" w:cs="宋体"/>
          <w:sz w:val="24"/>
          <w:szCs w:val="24"/>
          <w:lang w:eastAsia="zh-CN"/>
        </w:rPr>
        <w:t>简写为</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 xml:space="preserve">M </w:t>
      </w:r>
      <w:r>
        <w:rPr>
          <w:rFonts w:ascii="Verdana" w:eastAsia="Verdana" w:hAnsi="Verdana" w:cs="Verdana"/>
          <w:i/>
          <w:sz w:val="24"/>
          <w:szCs w:val="24"/>
          <w:lang w:eastAsia="zh-CN"/>
        </w:rPr>
        <w:t>,</w:t>
      </w:r>
      <w:r>
        <w:rPr>
          <w:rFonts w:ascii="Verdana" w:eastAsia="Verdana" w:hAnsi="Verdana" w:cs="Verdana"/>
          <w:i/>
          <w:spacing w:val="-43"/>
          <w:sz w:val="24"/>
          <w:szCs w:val="24"/>
          <w:lang w:eastAsia="zh-CN"/>
        </w:rPr>
        <w:t xml:space="preserve"> </w:t>
      </w:r>
      <w:r>
        <w:rPr>
          <w:rFonts w:ascii="Times New Roman" w:eastAsia="Times New Roman" w:hAnsi="Times New Roman" w:cs="Times New Roman"/>
          <w:i/>
          <w:spacing w:val="3"/>
          <w:sz w:val="24"/>
          <w:szCs w:val="24"/>
          <w:lang w:eastAsia="zh-CN"/>
        </w:rPr>
        <w:t>v</w:t>
      </w:r>
      <w:r>
        <w:rPr>
          <w:rFonts w:ascii="Euclid" w:eastAsia="Euclid" w:hAnsi="Euclid" w:cs="Euclid"/>
          <w:spacing w:val="3"/>
          <w:sz w:val="24"/>
          <w:szCs w:val="24"/>
          <w:lang w:eastAsia="zh-CN"/>
        </w:rPr>
        <w:t>)</w:t>
      </w:r>
      <w:r>
        <w:rPr>
          <w:rFonts w:ascii="宋体" w:eastAsia="宋体" w:hAnsi="宋体" w:cs="宋体"/>
          <w:spacing w:val="3"/>
          <w:sz w:val="24"/>
          <w:szCs w:val="24"/>
          <w:lang w:eastAsia="zh-CN"/>
        </w:rPr>
        <w:t>，也称其为</w:t>
      </w:r>
      <w:r>
        <w:rPr>
          <w:rFonts w:ascii="宋体" w:eastAsia="宋体" w:hAnsi="宋体" w:cs="宋体"/>
          <w:spacing w:val="-112"/>
          <w:sz w:val="24"/>
          <w:szCs w:val="24"/>
          <w:lang w:eastAsia="zh-CN"/>
        </w:rPr>
        <w:t xml:space="preserve"> </w:t>
      </w:r>
      <w:r>
        <w:rPr>
          <w:rFonts w:ascii="宋体" w:eastAsia="宋体" w:hAnsi="宋体" w:cs="宋体"/>
          <w:spacing w:val="-10"/>
          <w:sz w:val="24"/>
          <w:szCs w:val="24"/>
          <w:lang w:eastAsia="zh-CN"/>
        </w:rPr>
        <w:t>一个赋值）。在下文中，若</w:t>
      </w:r>
      <w:r>
        <w:rPr>
          <w:rFonts w:ascii="Times New Roman" w:eastAsia="Times New Roman" w:hAnsi="Times New Roman" w:cs="Times New Roman"/>
          <w:i/>
          <w:spacing w:val="-10"/>
          <w:sz w:val="24"/>
          <w:szCs w:val="24"/>
          <w:lang w:eastAsia="zh-CN"/>
        </w:rPr>
        <w:t>s</w:t>
      </w:r>
      <w:r>
        <w:rPr>
          <w:rFonts w:ascii="Times New Roman" w:eastAsia="Times New Roman" w:hAnsi="Times New Roman" w:cs="Times New Roman"/>
          <w:i/>
          <w:spacing w:val="4"/>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3"/>
          <w:sz w:val="24"/>
          <w:szCs w:val="24"/>
          <w:lang w:eastAsia="zh-CN"/>
        </w:rPr>
        <w:t xml:space="preserve"> </w:t>
      </w:r>
      <w:r>
        <w:rPr>
          <w:rFonts w:ascii="Cambria" w:eastAsia="Cambria" w:hAnsi="Cambria" w:cs="Cambria"/>
          <w:sz w:val="24"/>
          <w:szCs w:val="24"/>
          <w:lang w:eastAsia="zh-CN"/>
        </w:rPr>
        <w:t>‖</w:t>
      </w:r>
      <w:r>
        <w:rPr>
          <w:rFonts w:ascii="Arial" w:eastAsia="Arial" w:hAnsi="Arial" w:cs="Arial"/>
          <w:i/>
          <w:sz w:val="24"/>
          <w:szCs w:val="24"/>
        </w:rPr>
        <w:t>ϕ</w:t>
      </w:r>
      <w:r>
        <w:rPr>
          <w:rFonts w:ascii="Cambria" w:eastAsia="Cambria" w:hAnsi="Cambria" w:cs="Cambria"/>
          <w:sz w:val="24"/>
          <w:szCs w:val="24"/>
          <w:lang w:eastAsia="zh-CN"/>
        </w:rPr>
        <w:t>‖</w:t>
      </w:r>
      <w:r>
        <w:rPr>
          <w:rFonts w:ascii="Times New Roman" w:eastAsia="Times New Roman" w:hAnsi="Times New Roman" w:cs="Times New Roman"/>
          <w:i/>
          <w:position w:val="-6"/>
          <w:sz w:val="16"/>
          <w:szCs w:val="16"/>
          <w:lang w:eastAsia="zh-CN"/>
        </w:rPr>
        <w:t>v</w:t>
      </w:r>
      <w:r>
        <w:rPr>
          <w:rFonts w:ascii="宋体" w:eastAsia="宋体" w:hAnsi="宋体" w:cs="宋体"/>
          <w:sz w:val="24"/>
          <w:szCs w:val="24"/>
          <w:lang w:eastAsia="zh-CN"/>
        </w:rPr>
        <w:t>，则称</w:t>
      </w:r>
      <w:r>
        <w:rPr>
          <w:rFonts w:ascii="Times New Roman" w:eastAsia="Times New Roman" w:hAnsi="Times New Roman" w:cs="Times New Roman"/>
          <w:i/>
          <w:sz w:val="24"/>
          <w:szCs w:val="24"/>
          <w:lang w:eastAsia="zh-CN"/>
        </w:rPr>
        <w:t>s</w:t>
      </w:r>
      <w:r>
        <w:rPr>
          <w:rFonts w:ascii="宋体" w:eastAsia="宋体" w:hAnsi="宋体" w:cs="宋体"/>
          <w:sz w:val="24"/>
          <w:szCs w:val="24"/>
          <w:lang w:eastAsia="zh-CN"/>
        </w:rPr>
        <w:t>“</w:t>
      </w:r>
      <w:r>
        <w:rPr>
          <w:rFonts w:ascii="宋体" w:eastAsia="宋体" w:hAnsi="宋体" w:cs="宋体"/>
          <w:sz w:val="24"/>
          <w:szCs w:val="24"/>
          <w:lang w:eastAsia="zh-CN"/>
        </w:rPr>
        <w:t>满足</w:t>
      </w:r>
      <w:r>
        <w:rPr>
          <w:rFonts w:ascii="宋体" w:eastAsia="宋体" w:hAnsi="宋体" w:cs="宋体"/>
          <w:sz w:val="24"/>
          <w:szCs w:val="24"/>
          <w:lang w:eastAsia="zh-CN"/>
        </w:rPr>
        <w:t>”</w:t>
      </w:r>
      <w:r>
        <w:rPr>
          <w:rFonts w:ascii="Arial" w:eastAsia="Arial" w:hAnsi="Arial" w:cs="Arial"/>
          <w:i/>
          <w:sz w:val="24"/>
          <w:szCs w:val="24"/>
        </w:rPr>
        <w:t>ϕ</w:t>
      </w:r>
      <w:r>
        <w:rPr>
          <w:rFonts w:ascii="宋体" w:eastAsia="宋体" w:hAnsi="宋体" w:cs="宋体"/>
          <w:sz w:val="24"/>
          <w:szCs w:val="24"/>
          <w:lang w:eastAsia="zh-CN"/>
        </w:rPr>
        <w:t>，记为</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spacing w:val="-12"/>
          <w:sz w:val="24"/>
          <w:szCs w:val="24"/>
          <w:lang w:eastAsia="zh-CN"/>
        </w:rPr>
        <w:t xml:space="preserve"> </w:t>
      </w:r>
      <w:r>
        <w:rPr>
          <w:rFonts w:ascii="Verdana" w:eastAsia="Verdana" w:hAnsi="Verdana" w:cs="Verdana"/>
          <w:i/>
          <w:sz w:val="24"/>
          <w:szCs w:val="24"/>
          <w:lang w:eastAsia="zh-CN"/>
        </w:rPr>
        <w:t>,</w:t>
      </w:r>
      <w:r>
        <w:rPr>
          <w:rFonts w:ascii="Verdana" w:eastAsia="Verdana" w:hAnsi="Verdana" w:cs="Verdana"/>
          <w:i/>
          <w:spacing w:val="-51"/>
          <w:sz w:val="24"/>
          <w:szCs w:val="24"/>
          <w:lang w:eastAsia="zh-CN"/>
        </w:rPr>
        <w:t xml:space="preserve"> </w:t>
      </w:r>
      <w:r>
        <w:rPr>
          <w:rFonts w:ascii="Times New Roman" w:eastAsia="Times New Roman" w:hAnsi="Times New Roman" w:cs="Times New Roman"/>
          <w:i/>
          <w:sz w:val="24"/>
          <w:szCs w:val="24"/>
          <w:lang w:eastAsia="zh-CN"/>
        </w:rPr>
        <w:t>s</w:t>
      </w:r>
      <w:r>
        <w:rPr>
          <w:rFonts w:ascii="Verdana" w:eastAsia="Verdana" w:hAnsi="Verdana" w:cs="Verdana"/>
          <w:i/>
          <w:sz w:val="24"/>
          <w:szCs w:val="24"/>
          <w:lang w:eastAsia="zh-CN"/>
        </w:rPr>
        <w:t>,</w:t>
      </w:r>
      <w:r>
        <w:rPr>
          <w:rFonts w:ascii="Verdana" w:eastAsia="Verdana" w:hAnsi="Verdana" w:cs="Verdana"/>
          <w:i/>
          <w:spacing w:val="-51"/>
          <w:sz w:val="24"/>
          <w:szCs w:val="24"/>
          <w:lang w:eastAsia="zh-CN"/>
        </w:rPr>
        <w:t xml:space="preserve"> </w:t>
      </w:r>
      <w:r>
        <w:rPr>
          <w:rFonts w:ascii="Times New Roman" w:eastAsia="Times New Roman" w:hAnsi="Times New Roman" w:cs="Times New Roman"/>
          <w:i/>
          <w:sz w:val="24"/>
          <w:szCs w:val="24"/>
          <w:lang w:eastAsia="zh-CN"/>
        </w:rPr>
        <w:t>v</w:t>
      </w:r>
      <w:r>
        <w:rPr>
          <w:rFonts w:ascii="Euclid" w:eastAsia="Euclid" w:hAnsi="Euclid" w:cs="Euclid"/>
          <w:sz w:val="24"/>
          <w:szCs w:val="24"/>
          <w:lang w:eastAsia="zh-CN"/>
        </w:rPr>
        <w:t>)</w:t>
      </w:r>
      <w:r>
        <w:rPr>
          <w:rFonts w:ascii="Euclid" w:eastAsia="Euclid" w:hAnsi="Euclid" w:cs="Euclid"/>
          <w:spacing w:val="-14"/>
          <w:sz w:val="24"/>
          <w:szCs w:val="24"/>
          <w:lang w:eastAsia="zh-CN"/>
        </w:rPr>
        <w:t xml:space="preserve">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w:t>
      </w:r>
      <w:r>
        <w:rPr>
          <w:rFonts w:ascii="Euclid" w:eastAsia="Euclid" w:hAnsi="Euclid" w:cs="Euclid"/>
          <w:spacing w:val="-14"/>
          <w:sz w:val="24"/>
          <w:szCs w:val="24"/>
          <w:lang w:eastAsia="zh-CN"/>
        </w:rPr>
        <w:t xml:space="preserve"> </w:t>
      </w:r>
      <w:r>
        <w:rPr>
          <w:rFonts w:ascii="Arial" w:eastAsia="Arial" w:hAnsi="Arial" w:cs="Arial"/>
          <w:i/>
          <w:spacing w:val="3"/>
          <w:sz w:val="24"/>
          <w:szCs w:val="24"/>
        </w:rPr>
        <w:t>ϕ</w:t>
      </w:r>
      <w:r>
        <w:rPr>
          <w:rFonts w:ascii="宋体" w:eastAsia="宋体" w:hAnsi="宋体" w:cs="宋体"/>
          <w:spacing w:val="3"/>
          <w:sz w:val="24"/>
          <w:szCs w:val="24"/>
          <w:lang w:eastAsia="zh-CN"/>
        </w:rPr>
        <w:t>。用</w:t>
      </w:r>
      <w:r>
        <w:rPr>
          <w:rFonts w:ascii="Euclid" w:eastAsia="Euclid" w:hAnsi="Euclid" w:cs="Euclid"/>
          <w:spacing w:val="3"/>
          <w:sz w:val="24"/>
          <w:szCs w:val="24"/>
          <w:lang w:eastAsia="zh-CN"/>
        </w:rPr>
        <w:t>(</w:t>
      </w:r>
      <w:r>
        <w:rPr>
          <w:rFonts w:ascii="Times New Roman" w:eastAsia="Times New Roman" w:hAnsi="Times New Roman" w:cs="Times New Roman"/>
          <w:i/>
          <w:spacing w:val="3"/>
          <w:sz w:val="24"/>
          <w:szCs w:val="24"/>
          <w:lang w:eastAsia="zh-CN"/>
        </w:rPr>
        <w:t>M</w:t>
      </w:r>
      <w:r>
        <w:rPr>
          <w:rFonts w:ascii="Times New Roman" w:eastAsia="Times New Roman" w:hAnsi="Times New Roman" w:cs="Times New Roman"/>
          <w:i/>
          <w:spacing w:val="-12"/>
          <w:sz w:val="24"/>
          <w:szCs w:val="24"/>
          <w:lang w:eastAsia="zh-CN"/>
        </w:rPr>
        <w:t xml:space="preserve"> </w:t>
      </w:r>
      <w:r>
        <w:rPr>
          <w:rFonts w:ascii="Verdana" w:eastAsia="Verdana" w:hAnsi="Verdana" w:cs="Verdana"/>
          <w:i/>
          <w:sz w:val="24"/>
          <w:szCs w:val="24"/>
          <w:lang w:eastAsia="zh-CN"/>
        </w:rPr>
        <w:t>,</w:t>
      </w:r>
      <w:r>
        <w:rPr>
          <w:rFonts w:ascii="Verdana" w:eastAsia="Verdana" w:hAnsi="Verdana" w:cs="Verdana"/>
          <w:i/>
          <w:spacing w:val="-51"/>
          <w:sz w:val="24"/>
          <w:szCs w:val="24"/>
          <w:lang w:eastAsia="zh-CN"/>
        </w:rPr>
        <w:t xml:space="preserve"> </w:t>
      </w:r>
      <w:r>
        <w:rPr>
          <w:rFonts w:ascii="Times New Roman" w:eastAsia="Times New Roman" w:hAnsi="Times New Roman" w:cs="Times New Roman"/>
          <w:i/>
          <w:sz w:val="24"/>
          <w:szCs w:val="24"/>
          <w:lang w:eastAsia="zh-CN"/>
        </w:rPr>
        <w:t>v</w:t>
      </w:r>
      <w:r>
        <w:rPr>
          <w:rFonts w:ascii="Euclid" w:eastAsia="Euclid" w:hAnsi="Euclid" w:cs="Euclid"/>
          <w:sz w:val="24"/>
          <w:szCs w:val="24"/>
          <w:lang w:eastAsia="zh-CN"/>
        </w:rPr>
        <w:t>)</w:t>
      </w:r>
      <w:r>
        <w:rPr>
          <w:rFonts w:ascii="Euclid" w:eastAsia="Euclid" w:hAnsi="Euclid" w:cs="Euclid"/>
          <w:spacing w:val="-14"/>
          <w:sz w:val="24"/>
          <w:szCs w:val="24"/>
          <w:lang w:eastAsia="zh-CN"/>
        </w:rPr>
        <w:t xml:space="preserve">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w:t>
      </w:r>
      <w:r>
        <w:rPr>
          <w:rFonts w:ascii="Euclid" w:eastAsia="Euclid" w:hAnsi="Euclid" w:cs="Euclid"/>
          <w:spacing w:val="-74"/>
          <w:sz w:val="24"/>
          <w:szCs w:val="24"/>
          <w:lang w:eastAsia="zh-CN"/>
        </w:rPr>
        <w:t xml:space="preserve"> </w:t>
      </w:r>
      <w:r>
        <w:rPr>
          <w:rFonts w:ascii="Arial" w:eastAsia="Arial" w:hAnsi="Arial" w:cs="Arial"/>
          <w:i/>
          <w:spacing w:val="3"/>
          <w:sz w:val="24"/>
          <w:szCs w:val="24"/>
        </w:rPr>
        <w:t>ϕ</w:t>
      </w:r>
      <w:r>
        <w:rPr>
          <w:rFonts w:ascii="宋体" w:eastAsia="宋体" w:hAnsi="宋体" w:cs="宋体"/>
          <w:spacing w:val="3"/>
          <w:sz w:val="24"/>
          <w:szCs w:val="24"/>
          <w:lang w:eastAsia="zh-CN"/>
        </w:rPr>
        <w:t>代替</w:t>
      </w:r>
      <w:r>
        <w:rPr>
          <w:rFonts w:ascii="Euclid" w:eastAsia="Euclid" w:hAnsi="Euclid" w:cs="Euclid"/>
          <w:spacing w:val="3"/>
          <w:sz w:val="24"/>
          <w:szCs w:val="24"/>
          <w:lang w:eastAsia="zh-CN"/>
        </w:rPr>
        <w:t>(</w:t>
      </w:r>
      <w:r>
        <w:rPr>
          <w:rFonts w:ascii="Times New Roman" w:eastAsia="Times New Roman" w:hAnsi="Times New Roman" w:cs="Times New Roman"/>
          <w:i/>
          <w:spacing w:val="3"/>
          <w:sz w:val="24"/>
          <w:szCs w:val="24"/>
          <w:lang w:eastAsia="zh-CN"/>
        </w:rPr>
        <w:t>M</w:t>
      </w:r>
      <w:r>
        <w:rPr>
          <w:rFonts w:ascii="Times New Roman" w:eastAsia="Times New Roman" w:hAnsi="Times New Roman" w:cs="Times New Roman"/>
          <w:i/>
          <w:spacing w:val="-10"/>
          <w:sz w:val="24"/>
          <w:szCs w:val="24"/>
          <w:lang w:eastAsia="zh-CN"/>
        </w:rPr>
        <w:t xml:space="preserve"> </w:t>
      </w:r>
      <w:r>
        <w:rPr>
          <w:rFonts w:ascii="Verdana" w:eastAsia="Verdana" w:hAnsi="Verdana" w:cs="Verdana"/>
          <w:i/>
          <w:sz w:val="24"/>
          <w:szCs w:val="24"/>
          <w:lang w:eastAsia="zh-CN"/>
        </w:rPr>
        <w:t>,</w:t>
      </w:r>
      <w:r>
        <w:rPr>
          <w:rFonts w:ascii="Verdana" w:eastAsia="Verdana" w:hAnsi="Verdana" w:cs="Verdana"/>
          <w:i/>
          <w:spacing w:val="-50"/>
          <w:sz w:val="24"/>
          <w:szCs w:val="24"/>
          <w:lang w:eastAsia="zh-CN"/>
        </w:rPr>
        <w:t xml:space="preserve"> </w:t>
      </w:r>
      <w:r>
        <w:rPr>
          <w:rFonts w:ascii="Times New Roman" w:eastAsia="Times New Roman" w:hAnsi="Times New Roman" w:cs="Times New Roman"/>
          <w:i/>
          <w:spacing w:val="-11"/>
          <w:sz w:val="24"/>
          <w:szCs w:val="24"/>
          <w:lang w:eastAsia="zh-CN"/>
        </w:rPr>
        <w:t>r</w:t>
      </w:r>
      <w:r>
        <w:rPr>
          <w:rFonts w:ascii="Verdana" w:eastAsia="Verdana" w:hAnsi="Verdana" w:cs="Verdana"/>
          <w:i/>
          <w:spacing w:val="-11"/>
          <w:sz w:val="24"/>
          <w:szCs w:val="24"/>
          <w:lang w:eastAsia="zh-CN"/>
        </w:rPr>
        <w:t>,</w:t>
      </w:r>
      <w:r>
        <w:rPr>
          <w:rFonts w:ascii="Verdana" w:eastAsia="Verdana" w:hAnsi="Verdana" w:cs="Verdana"/>
          <w:i/>
          <w:spacing w:val="-50"/>
          <w:sz w:val="24"/>
          <w:szCs w:val="24"/>
          <w:lang w:eastAsia="zh-CN"/>
        </w:rPr>
        <w:t xml:space="preserve"> </w:t>
      </w:r>
      <w:r>
        <w:rPr>
          <w:rFonts w:ascii="Times New Roman" w:eastAsia="Times New Roman" w:hAnsi="Times New Roman" w:cs="Times New Roman"/>
          <w:i/>
          <w:sz w:val="24"/>
          <w:szCs w:val="24"/>
          <w:lang w:eastAsia="zh-CN"/>
        </w:rPr>
        <w:t>v</w:t>
      </w:r>
      <w:r>
        <w:rPr>
          <w:rFonts w:ascii="Euclid" w:eastAsia="Euclid" w:hAnsi="Euclid" w:cs="Euclid"/>
          <w:sz w:val="24"/>
          <w:szCs w:val="24"/>
          <w:lang w:eastAsia="zh-CN"/>
        </w:rPr>
        <w:t>)</w:t>
      </w:r>
      <w:r>
        <w:rPr>
          <w:rFonts w:ascii="Euclid" w:eastAsia="Euclid" w:hAnsi="Euclid" w:cs="Euclid"/>
          <w:spacing w:val="-10"/>
          <w:sz w:val="24"/>
          <w:szCs w:val="24"/>
          <w:lang w:eastAsia="zh-CN"/>
        </w:rPr>
        <w:t xml:space="preserve"> </w:t>
      </w:r>
      <w:r>
        <w:rPr>
          <w:rFonts w:ascii="Cambria" w:eastAsia="Cambria" w:hAnsi="Cambria" w:cs="Cambria"/>
          <w:spacing w:val="-23"/>
          <w:sz w:val="24"/>
          <w:szCs w:val="24"/>
          <w:lang w:eastAsia="zh-CN"/>
        </w:rPr>
        <w:t>|</w:t>
      </w:r>
      <w:r>
        <w:rPr>
          <w:rFonts w:ascii="Euclid" w:eastAsia="Euclid" w:hAnsi="Euclid" w:cs="Euclid"/>
          <w:spacing w:val="-23"/>
          <w:sz w:val="24"/>
          <w:szCs w:val="24"/>
          <w:lang w:eastAsia="zh-CN"/>
        </w:rPr>
        <w:t>=</w:t>
      </w:r>
      <w:r>
        <w:rPr>
          <w:rFonts w:ascii="Euclid" w:eastAsia="Euclid" w:hAnsi="Euclid" w:cs="Euclid"/>
          <w:spacing w:val="-10"/>
          <w:sz w:val="24"/>
          <w:szCs w:val="24"/>
          <w:lang w:eastAsia="zh-CN"/>
        </w:rPr>
        <w:t xml:space="preserve"> </w:t>
      </w:r>
      <w:r>
        <w:rPr>
          <w:rFonts w:ascii="Arial" w:eastAsia="Arial" w:hAnsi="Arial" w:cs="Arial"/>
          <w:i/>
          <w:sz w:val="24"/>
          <w:szCs w:val="24"/>
        </w:rPr>
        <w:t>ϕ</w:t>
      </w:r>
      <w:r>
        <w:rPr>
          <w:rFonts w:ascii="宋体" w:eastAsia="宋体" w:hAnsi="宋体" w:cs="宋体"/>
          <w:sz w:val="24"/>
          <w:szCs w:val="24"/>
          <w:lang w:eastAsia="zh-CN"/>
        </w:rPr>
        <w:t>。</w:t>
      </w:r>
      <w:r>
        <w:rPr>
          <w:rFonts w:ascii="宋体" w:eastAsia="宋体" w:hAnsi="宋体" w:cs="宋体"/>
          <w:spacing w:val="-93"/>
          <w:sz w:val="24"/>
          <w:szCs w:val="24"/>
          <w:lang w:eastAsia="zh-CN"/>
        </w:rPr>
        <w:t xml:space="preserve"> </w:t>
      </w:r>
      <w:r>
        <w:rPr>
          <w:rFonts w:ascii="宋体" w:eastAsia="宋体" w:hAnsi="宋体" w:cs="宋体"/>
          <w:sz w:val="24"/>
          <w:szCs w:val="24"/>
          <w:lang w:eastAsia="zh-CN"/>
        </w:rPr>
        <w:t>当公式</w:t>
      </w:r>
      <w:r>
        <w:rPr>
          <w:rFonts w:ascii="Arial" w:eastAsia="Arial" w:hAnsi="Arial" w:cs="Arial"/>
          <w:i/>
          <w:sz w:val="24"/>
          <w:szCs w:val="24"/>
        </w:rPr>
        <w:t>ϕ</w:t>
      </w:r>
      <w:r>
        <w:rPr>
          <w:rFonts w:ascii="宋体" w:eastAsia="宋体" w:hAnsi="宋体" w:cs="宋体"/>
          <w:sz w:val="24"/>
          <w:szCs w:val="24"/>
          <w:lang w:eastAsia="zh-CN"/>
        </w:rPr>
        <w:t>为</w:t>
      </w:r>
      <w:r>
        <w:rPr>
          <w:rFonts w:ascii="Arial" w:eastAsia="Arial" w:hAnsi="Arial" w:cs="Arial"/>
          <w:i/>
          <w:sz w:val="24"/>
          <w:szCs w:val="24"/>
          <w:lang w:eastAsia="zh-CN"/>
        </w:rPr>
        <w:t>µ</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句子时，可以将赋值函数</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省略。</w:t>
      </w:r>
    </w:p>
    <w:p w:rsidR="00A115BF" w:rsidRDefault="00646F36">
      <w:pPr>
        <w:spacing w:before="228"/>
        <w:ind w:left="119"/>
        <w:rPr>
          <w:rFonts w:ascii="楷体" w:eastAsia="楷体" w:hAnsi="楷体" w:cs="楷体"/>
          <w:sz w:val="24"/>
          <w:szCs w:val="24"/>
        </w:rPr>
      </w:pPr>
      <w:r>
        <w:rPr>
          <w:rFonts w:ascii="黑体" w:eastAsia="黑体" w:hAnsi="黑体" w:cs="黑体"/>
          <w:sz w:val="24"/>
          <w:szCs w:val="24"/>
        </w:rPr>
        <w:t>引理</w:t>
      </w:r>
      <w:r>
        <w:rPr>
          <w:rFonts w:ascii="黑体" w:eastAsia="黑体" w:hAnsi="黑体" w:cs="黑体"/>
          <w:spacing w:val="-56"/>
          <w:sz w:val="24"/>
          <w:szCs w:val="24"/>
        </w:rPr>
        <w:t xml:space="preserve"> </w:t>
      </w:r>
      <w:r>
        <w:rPr>
          <w:rFonts w:ascii="Times New Roman" w:eastAsia="Times New Roman" w:hAnsi="Times New Roman" w:cs="Times New Roman"/>
          <w:b/>
          <w:bCs/>
          <w:sz w:val="24"/>
          <w:szCs w:val="24"/>
        </w:rPr>
        <w:t>2.4.</w:t>
      </w:r>
      <w:r>
        <w:rPr>
          <w:rFonts w:ascii="Times New Roman" w:eastAsia="Times New Roman" w:hAnsi="Times New Roman" w:cs="Times New Roman"/>
          <w:b/>
          <w:bCs/>
          <w:spacing w:val="46"/>
          <w:sz w:val="24"/>
          <w:szCs w:val="24"/>
        </w:rPr>
        <w:t xml:space="preserve"> </w:t>
      </w:r>
      <w:r>
        <w:rPr>
          <w:rFonts w:ascii="楷体" w:eastAsia="楷体" w:hAnsi="楷体" w:cs="楷体"/>
          <w:sz w:val="24"/>
          <w:szCs w:val="24"/>
        </w:rPr>
        <w:t>令</w:t>
      </w:r>
      <w:r>
        <w:rPr>
          <w:rFonts w:ascii="Times New Roman" w:eastAsia="Times New Roman" w:hAnsi="Times New Roman" w:cs="Times New Roman"/>
          <w:i/>
          <w:sz w:val="24"/>
          <w:szCs w:val="24"/>
        </w:rPr>
        <w:t>M</w:t>
      </w:r>
      <w:r>
        <w:rPr>
          <w:rFonts w:ascii="Times New Roman" w:eastAsia="Times New Roman" w:hAnsi="Times New Roman" w:cs="Times New Roman"/>
          <w:i/>
          <w:spacing w:val="37"/>
          <w:sz w:val="24"/>
          <w:szCs w:val="24"/>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11"/>
          <w:sz w:val="24"/>
          <w:szCs w:val="24"/>
        </w:rPr>
        <w:t>r</w:t>
      </w:r>
      <w:r>
        <w:rPr>
          <w:rFonts w:ascii="Verdana" w:eastAsia="Verdana" w:hAnsi="Verdana" w:cs="Verdana"/>
          <w:i/>
          <w:spacing w:val="-11"/>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楷体" w:eastAsia="楷体" w:hAnsi="楷体" w:cs="楷体"/>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s</w:t>
      </w:r>
      <w:r>
        <w:rPr>
          <w:rFonts w:ascii="Times New Roman" w:eastAsia="Times New Roman" w:hAnsi="Times New Roman" w:cs="Times New Roman"/>
          <w:i/>
          <w:spacing w:val="27"/>
          <w:position w:val="-3"/>
          <w:sz w:val="16"/>
          <w:szCs w:val="16"/>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楷体" w:eastAsia="楷体" w:hAnsi="楷体" w:cs="楷体"/>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i/>
          <w:spacing w:val="-4"/>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i/>
          <w:sz w:val="24"/>
          <w:szCs w:val="24"/>
        </w:rPr>
        <w:t xml:space="preserve">V </w:t>
      </w:r>
      <w:r>
        <w:rPr>
          <w:rFonts w:ascii="Times New Roman" w:eastAsia="Times New Roman" w:hAnsi="Times New Roman" w:cs="Times New Roman"/>
          <w:i/>
          <w:spacing w:val="7"/>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spacing w:val="2"/>
          <w:sz w:val="24"/>
          <w:szCs w:val="24"/>
        </w:rPr>
        <w:t>2</w:t>
      </w:r>
      <w:r>
        <w:rPr>
          <w:rFonts w:ascii="Times New Roman" w:eastAsia="Times New Roman" w:hAnsi="Times New Roman" w:cs="Times New Roman"/>
          <w:i/>
          <w:spacing w:val="2"/>
          <w:position w:val="9"/>
          <w:sz w:val="16"/>
          <w:szCs w:val="16"/>
        </w:rPr>
        <w:t>S</w:t>
      </w:r>
      <w:r>
        <w:rPr>
          <w:rFonts w:ascii="楷体" w:eastAsia="楷体" w:hAnsi="楷体" w:cs="楷体"/>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4"/>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pacing w:val="3"/>
          <w:sz w:val="24"/>
          <w:szCs w:val="24"/>
        </w:rPr>
        <w:t>S</w:t>
      </w:r>
      <w:r>
        <w:rPr>
          <w:rFonts w:ascii="楷体" w:eastAsia="楷体" w:hAnsi="楷体" w:cs="楷体"/>
          <w:spacing w:val="3"/>
          <w:sz w:val="24"/>
          <w:szCs w:val="24"/>
        </w:rPr>
        <w:t>且</w:t>
      </w:r>
      <w:r>
        <w:rPr>
          <w:rFonts w:ascii="Arial" w:eastAsia="Arial" w:hAnsi="Arial" w:cs="Arial"/>
          <w:i/>
          <w:spacing w:val="3"/>
          <w:sz w:val="24"/>
          <w:szCs w:val="24"/>
        </w:rPr>
        <w:t>ϕ</w:t>
      </w:r>
      <w:r>
        <w:rPr>
          <w:rFonts w:ascii="楷体" w:eastAsia="楷体" w:hAnsi="楷体" w:cs="楷体"/>
          <w:spacing w:val="3"/>
          <w:sz w:val="24"/>
          <w:szCs w:val="24"/>
        </w:rPr>
        <w:t>为</w:t>
      </w:r>
      <w:r>
        <w:rPr>
          <w:rFonts w:ascii="Arial" w:eastAsia="Arial" w:hAnsi="Arial" w:cs="Arial"/>
          <w:i/>
          <w:spacing w:val="3"/>
          <w:sz w:val="24"/>
          <w:szCs w:val="24"/>
        </w:rPr>
        <w:t>µ</w:t>
      </w:r>
      <w:r>
        <w:rPr>
          <w:rFonts w:ascii="Times New Roman" w:eastAsia="Times New Roman" w:hAnsi="Times New Roman" w:cs="Times New Roman"/>
          <w:i/>
          <w:spacing w:val="3"/>
          <w:sz w:val="24"/>
          <w:szCs w:val="24"/>
        </w:rPr>
        <w:t>-</w:t>
      </w:r>
      <w:r>
        <w:rPr>
          <w:rFonts w:ascii="楷体" w:eastAsia="楷体" w:hAnsi="楷体" w:cs="楷体"/>
          <w:spacing w:val="3"/>
          <w:sz w:val="24"/>
          <w:szCs w:val="24"/>
        </w:rPr>
        <w:t>公式，则：</w:t>
      </w:r>
    </w:p>
    <w:p w:rsidR="00A115BF" w:rsidRDefault="00A115BF">
      <w:pPr>
        <w:spacing w:before="6"/>
        <w:rPr>
          <w:rFonts w:ascii="楷体" w:eastAsia="楷体" w:hAnsi="楷体" w:cs="楷体"/>
          <w:sz w:val="13"/>
          <w:szCs w:val="13"/>
        </w:rPr>
      </w:pPr>
    </w:p>
    <w:p w:rsidR="00A115BF" w:rsidRDefault="00646F36">
      <w:pPr>
        <w:tabs>
          <w:tab w:val="left" w:pos="5114"/>
        </w:tabs>
        <w:spacing w:before="63" w:line="61" w:lineRule="exact"/>
        <w:ind w:left="3091"/>
        <w:rPr>
          <w:rFonts w:ascii="Times New Roman" w:eastAsia="Times New Roman" w:hAnsi="Times New Roman" w:cs="Times New Roman"/>
          <w:sz w:val="12"/>
          <w:szCs w:val="12"/>
        </w:rPr>
      </w:pPr>
      <w:r>
        <w:rPr>
          <w:rFonts w:ascii="Times New Roman"/>
          <w:i/>
          <w:w w:val="125"/>
          <w:sz w:val="16"/>
        </w:rPr>
        <w:t>M</w:t>
      </w:r>
      <w:r>
        <w:rPr>
          <w:rFonts w:ascii="Times New Roman"/>
          <w:i/>
          <w:w w:val="125"/>
          <w:sz w:val="16"/>
        </w:rPr>
        <w:tab/>
        <w:t>M</w:t>
      </w:r>
      <w:r>
        <w:rPr>
          <w:rFonts w:ascii="Times New Roman"/>
          <w:i/>
          <w:w w:val="125"/>
          <w:position w:val="-1"/>
          <w:sz w:val="12"/>
        </w:rPr>
        <w:t>s</w:t>
      </w:r>
    </w:p>
    <w:p w:rsidR="00A115BF" w:rsidRDefault="00646F36">
      <w:pPr>
        <w:spacing w:line="306" w:lineRule="exact"/>
        <w:ind w:left="294" w:firstLine="66"/>
        <w:rPr>
          <w:rFonts w:ascii="楷体" w:eastAsia="楷体" w:hAnsi="楷体" w:cs="楷体"/>
          <w:sz w:val="24"/>
          <w:szCs w:val="24"/>
        </w:rPr>
      </w:pPr>
      <w:r>
        <w:rPr>
          <w:rFonts w:ascii="Times New Roman" w:eastAsia="Times New Roman" w:hAnsi="Times New Roman" w:cs="Times New Roman"/>
          <w:i/>
          <w:sz w:val="24"/>
          <w:szCs w:val="24"/>
        </w:rPr>
        <w:t xml:space="preserve">(i)  </w:t>
      </w:r>
      <w:r>
        <w:rPr>
          <w:rFonts w:ascii="楷体" w:eastAsia="楷体" w:hAnsi="楷体" w:cs="楷体"/>
          <w:sz w:val="24"/>
          <w:szCs w:val="24"/>
        </w:rPr>
        <w:t>对任意</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楷体" w:eastAsia="楷体" w:hAnsi="楷体" w:cs="楷体"/>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Cambria" w:eastAsia="Cambria" w:hAnsi="Cambria" w:cs="Cambria"/>
          <w:spacing w:val="4"/>
          <w:sz w:val="24"/>
          <w:szCs w:val="24"/>
        </w:rPr>
        <w:t>‖</w:t>
      </w:r>
      <w:r>
        <w:rPr>
          <w:rFonts w:ascii="Arial" w:eastAsia="Arial" w:hAnsi="Arial" w:cs="Arial"/>
          <w:i/>
          <w:spacing w:val="4"/>
          <w:sz w:val="24"/>
          <w:szCs w:val="24"/>
        </w:rPr>
        <w:t>ϕ</w:t>
      </w:r>
      <w:r>
        <w:rPr>
          <w:rFonts w:ascii="Cambria" w:eastAsia="Cambria" w:hAnsi="Cambria" w:cs="Cambria"/>
          <w:spacing w:val="4"/>
          <w:sz w:val="24"/>
          <w:szCs w:val="24"/>
        </w:rPr>
        <w:t>‖</w:t>
      </w:r>
      <w:r>
        <w:rPr>
          <w:rFonts w:ascii="Times New Roman" w:eastAsia="Times New Roman" w:hAnsi="Times New Roman" w:cs="Times New Roman"/>
          <w:i/>
          <w:spacing w:val="4"/>
          <w:position w:val="-6"/>
          <w:sz w:val="16"/>
          <w:szCs w:val="16"/>
        </w:rPr>
        <w:t xml:space="preserve">v   </w:t>
      </w:r>
      <w:r>
        <w:rPr>
          <w:rFonts w:ascii="楷体" w:eastAsia="楷体" w:hAnsi="楷体" w:cs="楷体"/>
          <w:sz w:val="24"/>
          <w:szCs w:val="24"/>
        </w:rPr>
        <w:t>当且仅当</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Cambria" w:eastAsia="Cambria" w:hAnsi="Cambria" w:cs="Cambria"/>
          <w:spacing w:val="4"/>
          <w:sz w:val="24"/>
          <w:szCs w:val="24"/>
        </w:rPr>
        <w:t>‖</w:t>
      </w:r>
      <w:r>
        <w:rPr>
          <w:rFonts w:ascii="Arial" w:eastAsia="Arial" w:hAnsi="Arial" w:cs="Arial"/>
          <w:i/>
          <w:spacing w:val="4"/>
          <w:sz w:val="24"/>
          <w:szCs w:val="24"/>
        </w:rPr>
        <w:t>ϕ</w:t>
      </w:r>
      <w:r>
        <w:rPr>
          <w:rFonts w:ascii="Cambria" w:eastAsia="Cambria" w:hAnsi="Cambria" w:cs="Cambria"/>
          <w:spacing w:val="4"/>
          <w:sz w:val="24"/>
          <w:szCs w:val="24"/>
        </w:rPr>
        <w:t>‖</w:t>
      </w:r>
      <w:r>
        <w:rPr>
          <w:rFonts w:ascii="Times New Roman" w:eastAsia="Times New Roman" w:hAnsi="Times New Roman" w:cs="Times New Roman"/>
          <w:i/>
          <w:spacing w:val="4"/>
          <w:position w:val="-6"/>
          <w:sz w:val="16"/>
          <w:szCs w:val="16"/>
        </w:rPr>
        <w:t xml:space="preserve">v  </w:t>
      </w:r>
      <w:r>
        <w:rPr>
          <w:rFonts w:ascii="Times New Roman" w:eastAsia="Times New Roman" w:hAnsi="Times New Roman" w:cs="Times New Roman"/>
          <w:i/>
          <w:spacing w:val="20"/>
          <w:position w:val="-6"/>
          <w:sz w:val="16"/>
          <w:szCs w:val="16"/>
        </w:rPr>
        <w:t xml:space="preserve"> </w:t>
      </w:r>
      <w:r>
        <w:rPr>
          <w:rFonts w:ascii="楷体" w:eastAsia="楷体" w:hAnsi="楷体" w:cs="楷体"/>
          <w:sz w:val="24"/>
          <w:szCs w:val="24"/>
        </w:rPr>
        <w:t>；</w:t>
      </w:r>
    </w:p>
    <w:p w:rsidR="00A115BF" w:rsidRDefault="00646F36">
      <w:pPr>
        <w:spacing w:line="397" w:lineRule="exact"/>
        <w:ind w:left="119" w:firstLine="174"/>
        <w:rPr>
          <w:rFonts w:ascii="楷体" w:eastAsia="楷体" w:hAnsi="楷体" w:cs="楷体"/>
          <w:sz w:val="24"/>
          <w:szCs w:val="24"/>
        </w:rPr>
      </w:pPr>
      <w:r>
        <w:rPr>
          <w:rFonts w:ascii="Times New Roman" w:eastAsia="Times New Roman" w:hAnsi="Times New Roman" w:cs="Times New Roman"/>
          <w:i/>
          <w:sz w:val="24"/>
          <w:szCs w:val="24"/>
        </w:rPr>
        <w:t xml:space="preserve">(ii) </w:t>
      </w:r>
      <w:r>
        <w:rPr>
          <w:rFonts w:ascii="Times New Roman" w:eastAsia="Times New Roman" w:hAnsi="Times New Roman" w:cs="Times New Roman"/>
          <w:i/>
          <w:spacing w:val="17"/>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8"/>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8"/>
          <w:sz w:val="24"/>
          <w:szCs w:val="24"/>
        </w:rPr>
        <w:t xml:space="preserve"> </w:t>
      </w:r>
      <w:r>
        <w:rPr>
          <w:rFonts w:ascii="Arial" w:eastAsia="Arial" w:hAnsi="Arial" w:cs="Arial"/>
          <w:i/>
          <w:spacing w:val="2"/>
          <w:sz w:val="24"/>
          <w:szCs w:val="24"/>
        </w:rPr>
        <w:t>ϕ</w:t>
      </w:r>
      <w:r>
        <w:rPr>
          <w:rFonts w:ascii="楷体" w:eastAsia="楷体" w:hAnsi="楷体" w:cs="楷体"/>
          <w:spacing w:val="2"/>
          <w:sz w:val="24"/>
          <w:szCs w:val="24"/>
        </w:rPr>
        <w:t>当且仅当</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s</w:t>
      </w:r>
      <w:r>
        <w:rPr>
          <w:rFonts w:ascii="Verdana" w:eastAsia="Verdana" w:hAnsi="Verdana" w:cs="Verdana"/>
          <w:i/>
          <w:spacing w:val="2"/>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8"/>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8"/>
          <w:sz w:val="24"/>
          <w:szCs w:val="24"/>
        </w:rPr>
        <w:t xml:space="preserve"> </w:t>
      </w:r>
      <w:r>
        <w:rPr>
          <w:rFonts w:ascii="Arial" w:eastAsia="Arial" w:hAnsi="Arial" w:cs="Arial"/>
          <w:i/>
          <w:sz w:val="24"/>
          <w:szCs w:val="24"/>
        </w:rPr>
        <w:t>ϕ</w:t>
      </w:r>
      <w:r>
        <w:rPr>
          <w:rFonts w:ascii="楷体" w:eastAsia="楷体" w:hAnsi="楷体" w:cs="楷体"/>
          <w:sz w:val="24"/>
          <w:szCs w:val="24"/>
        </w:rPr>
        <w:t>。</w:t>
      </w:r>
    </w:p>
    <w:p w:rsidR="00A115BF" w:rsidRDefault="00646F36">
      <w:pPr>
        <w:spacing w:before="225"/>
        <w:ind w:left="119"/>
        <w:rPr>
          <w:rFonts w:ascii="宋体" w:eastAsia="宋体" w:hAnsi="宋体" w:cs="宋体"/>
          <w:sz w:val="24"/>
          <w:szCs w:val="24"/>
        </w:rPr>
      </w:pPr>
      <w:r>
        <w:rPr>
          <w:rFonts w:ascii="黑体" w:eastAsia="黑体" w:hAnsi="黑体" w:cs="黑体"/>
          <w:w w:val="105"/>
          <w:sz w:val="24"/>
          <w:szCs w:val="24"/>
        </w:rPr>
        <w:t>证明</w:t>
      </w:r>
      <w:r>
        <w:rPr>
          <w:rFonts w:ascii="Times New Roman" w:eastAsia="Times New Roman" w:hAnsi="Times New Roman" w:cs="Times New Roman"/>
          <w:b/>
          <w:bCs/>
          <w:w w:val="105"/>
          <w:sz w:val="24"/>
          <w:szCs w:val="24"/>
        </w:rPr>
        <w:t>.</w:t>
      </w:r>
      <w:r>
        <w:rPr>
          <w:rFonts w:ascii="Times New Roman" w:eastAsia="Times New Roman" w:hAnsi="Times New Roman" w:cs="Times New Roman"/>
          <w:b/>
          <w:bCs/>
          <w:spacing w:val="33"/>
          <w:w w:val="105"/>
          <w:sz w:val="24"/>
          <w:szCs w:val="24"/>
        </w:rPr>
        <w:t xml:space="preserve"> </w:t>
      </w:r>
      <w:r>
        <w:rPr>
          <w:rFonts w:ascii="Times New Roman" w:eastAsia="Times New Roman" w:hAnsi="Times New Roman" w:cs="Times New Roman"/>
          <w:w w:val="105"/>
          <w:sz w:val="24"/>
          <w:szCs w:val="24"/>
        </w:rPr>
        <w:t>(i)</w:t>
      </w:r>
      <w:r>
        <w:rPr>
          <w:rFonts w:ascii="Times New Roman" w:eastAsia="Times New Roman" w:hAnsi="Times New Roman" w:cs="Times New Roman"/>
          <w:spacing w:val="-14"/>
          <w:w w:val="105"/>
          <w:sz w:val="24"/>
          <w:szCs w:val="24"/>
        </w:rPr>
        <w:t xml:space="preserve"> </w:t>
      </w:r>
      <w:r>
        <w:rPr>
          <w:rFonts w:ascii="黑体" w:eastAsia="黑体" w:hAnsi="黑体" w:cs="黑体"/>
          <w:w w:val="105"/>
          <w:sz w:val="24"/>
          <w:szCs w:val="24"/>
        </w:rPr>
        <w:t>基始</w:t>
      </w:r>
      <w:r>
        <w:rPr>
          <w:rFonts w:ascii="Times New Roman" w:eastAsia="Times New Roman" w:hAnsi="Times New Roman" w:cs="Times New Roman"/>
          <w:b/>
          <w:bCs/>
          <w:w w:val="105"/>
          <w:sz w:val="24"/>
          <w:szCs w:val="24"/>
        </w:rPr>
        <w:t>.</w:t>
      </w:r>
      <w:r>
        <w:rPr>
          <w:rFonts w:ascii="Times New Roman" w:eastAsia="Times New Roman" w:hAnsi="Times New Roman" w:cs="Times New Roman"/>
          <w:b/>
          <w:bCs/>
          <w:spacing w:val="-14"/>
          <w:w w:val="105"/>
          <w:sz w:val="24"/>
          <w:szCs w:val="24"/>
        </w:rPr>
        <w:t xml:space="preserve"> </w:t>
      </w:r>
      <w:r>
        <w:rPr>
          <w:rFonts w:ascii="Times New Roman" w:eastAsia="Times New Roman" w:hAnsi="Times New Roman" w:cs="Times New Roman"/>
          <w:w w:val="105"/>
          <w:sz w:val="24"/>
          <w:szCs w:val="24"/>
        </w:rPr>
        <w:t>(a)</w:t>
      </w:r>
      <w:r>
        <w:rPr>
          <w:rFonts w:ascii="Times New Roman" w:eastAsia="Times New Roman" w:hAnsi="Times New Roman" w:cs="Times New Roman"/>
          <w:spacing w:val="-14"/>
          <w:w w:val="105"/>
          <w:sz w:val="24"/>
          <w:szCs w:val="24"/>
        </w:rPr>
        <w:t xml:space="preserve"> </w:t>
      </w:r>
      <w:r>
        <w:rPr>
          <w:rFonts w:ascii="Arial" w:eastAsia="Arial" w:hAnsi="Arial" w:cs="Arial"/>
          <w:i/>
          <w:w w:val="105"/>
          <w:sz w:val="24"/>
          <w:szCs w:val="24"/>
        </w:rPr>
        <w:t>ϕ</w:t>
      </w:r>
      <w:r>
        <w:rPr>
          <w:rFonts w:ascii="Arial" w:eastAsia="Arial" w:hAnsi="Arial" w:cs="Arial"/>
          <w:i/>
          <w:spacing w:val="-10"/>
          <w:w w:val="105"/>
          <w:sz w:val="24"/>
          <w:szCs w:val="24"/>
        </w:rPr>
        <w:t xml:space="preserve"> </w:t>
      </w:r>
      <w:r>
        <w:rPr>
          <w:rFonts w:ascii="Euclid" w:eastAsia="Euclid" w:hAnsi="Euclid" w:cs="Euclid"/>
          <w:w w:val="105"/>
          <w:sz w:val="24"/>
          <w:szCs w:val="24"/>
        </w:rPr>
        <w:t>=</w:t>
      </w:r>
      <w:r>
        <w:rPr>
          <w:rFonts w:ascii="Euclid" w:eastAsia="Euclid" w:hAnsi="Euclid" w:cs="Euclid"/>
          <w:spacing w:val="-26"/>
          <w:w w:val="105"/>
          <w:sz w:val="24"/>
          <w:szCs w:val="24"/>
        </w:rPr>
        <w:t xml:space="preserve"> </w:t>
      </w:r>
      <w:r>
        <w:rPr>
          <w:rFonts w:ascii="Times New Roman" w:eastAsia="Times New Roman" w:hAnsi="Times New Roman" w:cs="Times New Roman"/>
          <w:i/>
          <w:spacing w:val="3"/>
          <w:w w:val="105"/>
          <w:sz w:val="24"/>
          <w:szCs w:val="24"/>
        </w:rPr>
        <w:t>p</w:t>
      </w:r>
      <w:r>
        <w:rPr>
          <w:rFonts w:ascii="宋体" w:eastAsia="宋体" w:hAnsi="宋体" w:cs="宋体"/>
          <w:spacing w:val="3"/>
          <w:w w:val="105"/>
          <w:sz w:val="24"/>
          <w:szCs w:val="24"/>
        </w:rPr>
        <w:t>，其中</w:t>
      </w:r>
      <w:r>
        <w:rPr>
          <w:rFonts w:ascii="Times New Roman" w:eastAsia="Times New Roman" w:hAnsi="Times New Roman" w:cs="Times New Roman"/>
          <w:i/>
          <w:spacing w:val="3"/>
          <w:w w:val="105"/>
          <w:sz w:val="24"/>
          <w:szCs w:val="24"/>
        </w:rPr>
        <w:t>p</w:t>
      </w:r>
      <w:r>
        <w:rPr>
          <w:rFonts w:ascii="Times New Roman" w:eastAsia="Times New Roman" w:hAnsi="Times New Roman" w:cs="Times New Roman"/>
          <w:i/>
          <w:spacing w:val="-20"/>
          <w:w w:val="105"/>
          <w:sz w:val="24"/>
          <w:szCs w:val="24"/>
        </w:rPr>
        <w:t xml:space="preserve"> </w:t>
      </w:r>
      <w:r>
        <w:rPr>
          <w:rFonts w:ascii="Cambria" w:eastAsia="Cambria" w:hAnsi="Cambria" w:cs="Cambria"/>
          <w:w w:val="105"/>
          <w:sz w:val="24"/>
          <w:szCs w:val="24"/>
        </w:rPr>
        <w:t>∈</w:t>
      </w:r>
      <w:r>
        <w:rPr>
          <w:rFonts w:ascii="Cambria" w:eastAsia="Cambria" w:hAnsi="Cambria" w:cs="Cambria"/>
          <w:spacing w:val="-12"/>
          <w:w w:val="105"/>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36"/>
          <w:w w:val="105"/>
          <w:sz w:val="24"/>
          <w:szCs w:val="24"/>
        </w:rPr>
        <w:t xml:space="preserve"> </w:t>
      </w:r>
      <w:r>
        <w:rPr>
          <w:rFonts w:ascii="宋体" w:eastAsia="宋体" w:hAnsi="宋体" w:cs="宋体"/>
          <w:w w:val="105"/>
          <w:sz w:val="24"/>
          <w:szCs w:val="24"/>
        </w:rPr>
        <w:t>。</w:t>
      </w:r>
    </w:p>
    <w:p w:rsidR="00A115BF" w:rsidRDefault="00646F36">
      <w:pPr>
        <w:spacing w:before="79" w:line="329" w:lineRule="exact"/>
        <w:ind w:left="600"/>
        <w:rPr>
          <w:rFonts w:ascii="Times New Roman" w:eastAsia="Times New Roman" w:hAnsi="Times New Roman" w:cs="Times New Roman"/>
          <w:sz w:val="16"/>
          <w:szCs w:val="16"/>
        </w:rPr>
      </w:pPr>
      <w:r>
        <w:rPr>
          <w:rFonts w:eastAsiaTheme="minorHAnsi"/>
        </w:rPr>
        <w:pict>
          <v:shape id="_x0000_s3204" type="#_x0000_t202" style="position:absolute;left:0;text-align:left;margin-left:138.75pt;margin-top:3.85pt;width:8.65pt;height:8pt;z-index:-261112;mso-position-horizontal-relative:page" filled="f" stroked="f">
            <v:textbox inset="0,0,0,0">
              <w:txbxContent>
                <w:p w:rsidR="00A115BF" w:rsidRDefault="00646F36">
                  <w:pPr>
                    <w:spacing w:line="147" w:lineRule="exact"/>
                    <w:rPr>
                      <w:rFonts w:ascii="Times New Roman" w:eastAsia="Times New Roman" w:hAnsi="Times New Roman" w:cs="Times New Roman"/>
                      <w:sz w:val="16"/>
                      <w:szCs w:val="16"/>
                    </w:rPr>
                  </w:pPr>
                  <w:r>
                    <w:rPr>
                      <w:rFonts w:ascii="Times New Roman"/>
                      <w:i/>
                      <w:w w:val="129"/>
                      <w:sz w:val="16"/>
                    </w:rPr>
                    <w:t>M</w:t>
                  </w:r>
                </w:p>
              </w:txbxContent>
            </v:textbox>
            <w10:wrap anchorx="page"/>
          </v:shape>
        </w:pic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Cambria" w:eastAsia="Cambria" w:hAnsi="Cambria" w:cs="Cambria"/>
          <w:spacing w:val="4"/>
          <w:sz w:val="24"/>
          <w:szCs w:val="24"/>
        </w:rPr>
        <w:t>‖</w:t>
      </w:r>
      <w:r>
        <w:rPr>
          <w:rFonts w:ascii="Arial" w:eastAsia="Arial" w:hAnsi="Arial" w:cs="Arial"/>
          <w:i/>
          <w:spacing w:val="4"/>
          <w:sz w:val="24"/>
          <w:szCs w:val="24"/>
        </w:rPr>
        <w:t>ϕ</w:t>
      </w:r>
      <w:r>
        <w:rPr>
          <w:rFonts w:ascii="Cambria" w:eastAsia="Cambria" w:hAnsi="Cambria" w:cs="Cambria"/>
          <w:spacing w:val="4"/>
          <w:sz w:val="24"/>
          <w:szCs w:val="24"/>
        </w:rPr>
        <w:t>‖</w:t>
      </w:r>
      <w:r>
        <w:rPr>
          <w:rFonts w:ascii="Times New Roman" w:eastAsia="Times New Roman" w:hAnsi="Times New Roman" w:cs="Times New Roman"/>
          <w:i/>
          <w:spacing w:val="4"/>
          <w:position w:val="-6"/>
          <w:sz w:val="16"/>
          <w:szCs w:val="16"/>
        </w:rPr>
        <w:t>v</w:t>
      </w:r>
    </w:p>
    <w:p w:rsidR="00A115BF" w:rsidRDefault="00646F36">
      <w:pPr>
        <w:spacing w:line="381" w:lineRule="exact"/>
        <w:ind w:left="119"/>
        <w:rPr>
          <w:rFonts w:ascii="Cambria" w:eastAsia="Cambria" w:hAnsi="Cambria" w:cs="Cambria"/>
          <w:sz w:val="24"/>
          <w:szCs w:val="24"/>
        </w:rPr>
      </w:pP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w:t>
      </w:r>
      <w:r>
        <w:rPr>
          <w:rFonts w:ascii="Times New Roman" w:eastAsia="Times New Roman" w:hAnsi="Times New Roman" w:cs="Times New Roman"/>
          <w:i/>
          <w:sz w:val="24"/>
          <w:szCs w:val="24"/>
        </w:rPr>
        <w:t>s</w:t>
      </w:r>
      <w:r>
        <w:rPr>
          <w:rFonts w:ascii="Cambria" w:eastAsia="Cambria" w:hAnsi="Cambria" w:cs="Cambria"/>
          <w:position w:val="9"/>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p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Cambria" w:eastAsia="Cambria" w:hAnsi="Cambria" w:cs="Cambria"/>
          <w:sz w:val="24"/>
          <w:szCs w:val="24"/>
        </w:rPr>
        <w:t>}</w:t>
      </w:r>
    </w:p>
    <w:p w:rsidR="00A115BF" w:rsidRDefault="00646F36">
      <w:pPr>
        <w:spacing w:line="371" w:lineRule="exact"/>
        <w:ind w:left="119"/>
        <w:rPr>
          <w:rFonts w:ascii="宋体" w:eastAsia="宋体" w:hAnsi="宋体" w:cs="宋体"/>
          <w:sz w:val="24"/>
          <w:szCs w:val="24"/>
        </w:rPr>
      </w:pPr>
      <w:r>
        <w:rPr>
          <w:rFonts w:eastAsiaTheme="minorHAnsi"/>
        </w:rPr>
        <w:pict>
          <v:shape id="_x0000_s3203" type="#_x0000_t202" style="position:absolute;left:0;text-align:left;margin-left:129.75pt;margin-top:1.8pt;width:10.95pt;height:8.2pt;z-index:-261088;mso-position-horizontal-relative:page" filled="f" stroked="f">
            <v:textbox inset="0,0,0,0">
              <w:txbxContent>
                <w:p w:rsidR="00A115BF" w:rsidRDefault="00646F36">
                  <w:pPr>
                    <w:spacing w:line="159" w:lineRule="exact"/>
                    <w:rPr>
                      <w:rFonts w:ascii="Times New Roman" w:eastAsia="Times New Roman" w:hAnsi="Times New Roman" w:cs="Times New Roman"/>
                      <w:sz w:val="12"/>
                      <w:szCs w:val="12"/>
                    </w:rPr>
                  </w:pPr>
                  <w:r>
                    <w:rPr>
                      <w:rFonts w:ascii="Times New Roman"/>
                      <w:i/>
                      <w:w w:val="129"/>
                      <w:sz w:val="16"/>
                    </w:rPr>
                    <w:t>M</w:t>
                  </w:r>
                  <w:r>
                    <w:rPr>
                      <w:rFonts w:ascii="Times New Roman"/>
                      <w:i/>
                      <w:w w:val="99"/>
                      <w:position w:val="-1"/>
                      <w:sz w:val="12"/>
                    </w:rPr>
                    <w:t>s</w:t>
                  </w:r>
                </w:p>
              </w:txbxContent>
            </v:textbox>
            <w10:wrap anchorx="page"/>
          </v:shape>
        </w:pic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Cambria" w:eastAsia="Cambria" w:hAnsi="Cambria" w:cs="Cambria"/>
          <w:spacing w:val="4"/>
          <w:sz w:val="24"/>
          <w:szCs w:val="24"/>
        </w:rPr>
        <w:t>‖</w:t>
      </w:r>
      <w:r>
        <w:rPr>
          <w:rFonts w:ascii="Arial" w:eastAsia="Arial" w:hAnsi="Arial" w:cs="Arial"/>
          <w:i/>
          <w:spacing w:val="4"/>
          <w:sz w:val="24"/>
          <w:szCs w:val="24"/>
        </w:rPr>
        <w:t>ϕ</w:t>
      </w:r>
      <w:r>
        <w:rPr>
          <w:rFonts w:ascii="Cambria" w:eastAsia="Cambria" w:hAnsi="Cambria" w:cs="Cambria"/>
          <w:spacing w:val="4"/>
          <w:sz w:val="24"/>
          <w:szCs w:val="24"/>
        </w:rPr>
        <w:t>‖</w:t>
      </w:r>
      <w:r>
        <w:rPr>
          <w:rFonts w:ascii="Times New Roman" w:eastAsia="Times New Roman" w:hAnsi="Times New Roman" w:cs="Times New Roman"/>
          <w:i/>
          <w:spacing w:val="4"/>
          <w:position w:val="-6"/>
          <w:sz w:val="16"/>
          <w:szCs w:val="16"/>
        </w:rPr>
        <w:t xml:space="preserve">v  </w:t>
      </w:r>
      <w:r>
        <w:rPr>
          <w:rFonts w:ascii="Times New Roman" w:eastAsia="Times New Roman" w:hAnsi="Times New Roman" w:cs="Times New Roman"/>
          <w:i/>
          <w:spacing w:val="9"/>
          <w:position w:val="-6"/>
          <w:sz w:val="16"/>
          <w:szCs w:val="16"/>
        </w:rPr>
        <w:t xml:space="preserve"> </w:t>
      </w:r>
      <w:r>
        <w:rPr>
          <w:rFonts w:ascii="宋体" w:eastAsia="宋体" w:hAnsi="宋体" w:cs="宋体"/>
          <w:sz w:val="24"/>
          <w:szCs w:val="24"/>
        </w:rPr>
        <w:t>。</w:t>
      </w:r>
    </w:p>
    <w:p w:rsidR="00A115BF" w:rsidRDefault="00A115BF">
      <w:pPr>
        <w:spacing w:line="371" w:lineRule="exact"/>
        <w:rPr>
          <w:rFonts w:ascii="宋体" w:eastAsia="宋体" w:hAnsi="宋体" w:cs="宋体"/>
          <w:sz w:val="24"/>
          <w:szCs w:val="24"/>
        </w:rPr>
        <w:sectPr w:rsidR="00A115BF">
          <w:type w:val="continuous"/>
          <w:pgSz w:w="11910" w:h="16840"/>
          <w:pgMar w:top="1580" w:right="1280" w:bottom="280" w:left="1320" w:header="720" w:footer="720" w:gutter="0"/>
          <w:cols w:space="720"/>
        </w:sectPr>
      </w:pPr>
    </w:p>
    <w:p w:rsidR="00A115BF" w:rsidRDefault="00A115BF">
      <w:pPr>
        <w:spacing w:before="4"/>
        <w:rPr>
          <w:rFonts w:ascii="宋体" w:eastAsia="宋体" w:hAnsi="宋体" w:cs="宋体"/>
          <w:sz w:val="20"/>
          <w:szCs w:val="20"/>
        </w:rPr>
      </w:pPr>
    </w:p>
    <w:p w:rsidR="00A115BF" w:rsidRDefault="00646F36">
      <w:pPr>
        <w:spacing w:before="26"/>
        <w:ind w:left="640" w:right="103"/>
        <w:rPr>
          <w:rFonts w:ascii="宋体" w:eastAsia="宋体" w:hAnsi="宋体" w:cs="宋体"/>
          <w:sz w:val="24"/>
          <w:szCs w:val="24"/>
        </w:rPr>
      </w:pPr>
      <w:r>
        <w:rPr>
          <w:rFonts w:ascii="Times New Roman" w:eastAsia="Times New Roman" w:hAnsi="Times New Roman" w:cs="Times New Roman"/>
          <w:sz w:val="24"/>
          <w:szCs w:val="24"/>
        </w:rPr>
        <w:t xml:space="preserve">(b) </w:t>
      </w:r>
      <w:r>
        <w:rPr>
          <w:rFonts w:ascii="Arial" w:eastAsia="Arial" w:hAnsi="Arial" w:cs="Arial"/>
          <w:i/>
          <w:sz w:val="24"/>
          <w:szCs w:val="24"/>
        </w:rPr>
        <w:t>ϕ</w:t>
      </w:r>
      <w:r>
        <w:rPr>
          <w:rFonts w:ascii="Arial" w:eastAsia="Arial" w:hAnsi="Arial" w:cs="Arial"/>
          <w:i/>
          <w:sz w:val="24"/>
          <w:szCs w:val="24"/>
        </w:rPr>
        <w:t xml:space="preserve"> </w:t>
      </w:r>
      <w:r>
        <w:rPr>
          <w:rFonts w:ascii="Euclid" w:eastAsia="Euclid" w:hAnsi="Euclid" w:cs="Euclid"/>
          <w:sz w:val="24"/>
          <w:szCs w:val="24"/>
        </w:rPr>
        <w:t xml:space="preserve">= </w:t>
      </w:r>
      <w:r>
        <w:rPr>
          <w:rFonts w:ascii="Times New Roman" w:eastAsia="Times New Roman" w:hAnsi="Times New Roman" w:cs="Times New Roman"/>
          <w:i/>
          <w:spacing w:val="4"/>
          <w:sz w:val="24"/>
          <w:szCs w:val="24"/>
        </w:rPr>
        <w:t>X</w:t>
      </w:r>
      <w:r>
        <w:rPr>
          <w:rFonts w:ascii="宋体" w:eastAsia="宋体" w:hAnsi="宋体" w:cs="宋体"/>
          <w:spacing w:val="4"/>
          <w:sz w:val="24"/>
          <w:szCs w:val="24"/>
        </w:rPr>
        <w:t>，其中</w:t>
      </w:r>
      <w:r>
        <w:rPr>
          <w:rFonts w:ascii="Times New Roman" w:eastAsia="Times New Roman" w:hAnsi="Times New Roman" w:cs="Times New Roman"/>
          <w:i/>
          <w:spacing w:val="4"/>
          <w:sz w:val="24"/>
          <w:szCs w:val="24"/>
        </w:rPr>
        <w:t xml:space="preserve">X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V </w:t>
      </w:r>
      <w:r>
        <w:rPr>
          <w:rFonts w:ascii="宋体" w:eastAsia="宋体" w:hAnsi="宋体" w:cs="宋体"/>
          <w:sz w:val="24"/>
          <w:szCs w:val="24"/>
        </w:rPr>
        <w:t>。</w:t>
      </w:r>
    </w:p>
    <w:p w:rsidR="00A115BF" w:rsidRDefault="00646F36">
      <w:pPr>
        <w:spacing w:before="27"/>
        <w:ind w:left="640" w:right="103"/>
        <w:rPr>
          <w:rFonts w:ascii="Times New Roman" w:eastAsia="Times New Roman" w:hAnsi="Times New Roman" w:cs="Times New Roman"/>
          <w:sz w:val="16"/>
          <w:szCs w:val="16"/>
        </w:rPr>
      </w:pPr>
      <w:r>
        <w:rPr>
          <w:rFonts w:eastAsiaTheme="minorHAnsi"/>
        </w:rPr>
        <w:pict>
          <v:shape id="_x0000_s3202" type="#_x0000_t202" style="position:absolute;left:0;text-align:left;margin-left:138.75pt;margin-top:12pt;width:3.55pt;height:8pt;z-index:-261040;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v</w:t>
                  </w:r>
                </w:p>
              </w:txbxContent>
            </v:textbox>
            <w10:wrap anchorx="page"/>
          </v:shape>
        </w:pic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Cambria" w:eastAsia="Cambria" w:hAnsi="Cambria" w:cs="Cambria"/>
          <w:spacing w:val="4"/>
          <w:w w:val="105"/>
          <w:sz w:val="24"/>
          <w:szCs w:val="24"/>
        </w:rPr>
        <w:t>‖</w:t>
      </w:r>
      <w:r>
        <w:rPr>
          <w:rFonts w:ascii="Arial" w:eastAsia="Arial" w:hAnsi="Arial" w:cs="Arial"/>
          <w:i/>
          <w:spacing w:val="4"/>
          <w:w w:val="105"/>
          <w:sz w:val="24"/>
          <w:szCs w:val="24"/>
        </w:rPr>
        <w:t>ϕ</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12"/>
          <w:sz w:val="16"/>
          <w:szCs w:val="16"/>
        </w:rPr>
        <w:t>M</w:t>
      </w:r>
    </w:p>
    <w:p w:rsidR="00A115BF" w:rsidRDefault="00646F36">
      <w:pPr>
        <w:spacing w:before="22" w:line="385" w:lineRule="exact"/>
        <w:ind w:left="159" w:right="103"/>
        <w:rPr>
          <w:rFonts w:ascii="Euclid" w:eastAsia="Euclid" w:hAnsi="Euclid" w:cs="Euclid"/>
          <w:sz w:val="24"/>
          <w:szCs w:val="24"/>
        </w:rPr>
      </w:pP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47"/>
          <w:sz w:val="24"/>
          <w:szCs w:val="24"/>
        </w:rPr>
        <w:t xml:space="preserve"> </w:t>
      </w:r>
      <w:r>
        <w:rPr>
          <w:rFonts w:ascii="Euclid" w:eastAsia="Euclid" w:hAnsi="Euclid" w:cs="Euclid"/>
          <w:sz w:val="24"/>
          <w:szCs w:val="24"/>
        </w:rPr>
        <w:t>)</w:t>
      </w:r>
    </w:p>
    <w:p w:rsidR="00A115BF" w:rsidRDefault="00646F36">
      <w:pPr>
        <w:spacing w:line="371" w:lineRule="exact"/>
        <w:ind w:left="159" w:right="103"/>
        <w:rPr>
          <w:rFonts w:ascii="宋体" w:eastAsia="宋体" w:hAnsi="宋体" w:cs="宋体"/>
          <w:sz w:val="24"/>
          <w:szCs w:val="24"/>
        </w:rPr>
      </w:pPr>
      <w:r>
        <w:rPr>
          <w:rFonts w:eastAsiaTheme="minorHAnsi"/>
        </w:rPr>
        <w:pict>
          <v:shape id="_x0000_s3201" type="#_x0000_t202" style="position:absolute;left:0;text-align:left;margin-left:129.75pt;margin-top:1.8pt;width:10.95pt;height:8.2pt;z-index:-261016;mso-position-horizontal-relative:page" filled="f" stroked="f">
            <v:textbox inset="0,0,0,0">
              <w:txbxContent>
                <w:p w:rsidR="00A115BF" w:rsidRDefault="00646F36">
                  <w:pPr>
                    <w:spacing w:line="159" w:lineRule="exact"/>
                    <w:rPr>
                      <w:rFonts w:ascii="Times New Roman" w:eastAsia="Times New Roman" w:hAnsi="Times New Roman" w:cs="Times New Roman"/>
                      <w:sz w:val="12"/>
                      <w:szCs w:val="12"/>
                    </w:rPr>
                  </w:pPr>
                  <w:r>
                    <w:rPr>
                      <w:rFonts w:ascii="Times New Roman"/>
                      <w:i/>
                      <w:w w:val="129"/>
                      <w:sz w:val="16"/>
                    </w:rPr>
                    <w:t>M</w:t>
                  </w:r>
                  <w:r>
                    <w:rPr>
                      <w:rFonts w:ascii="Times New Roman"/>
                      <w:i/>
                      <w:w w:val="99"/>
                      <w:position w:val="-1"/>
                      <w:sz w:val="12"/>
                    </w:rPr>
                    <w:t>s</w:t>
                  </w:r>
                </w:p>
              </w:txbxContent>
            </v:textbox>
            <w10:wrap anchorx="page"/>
          </v:shape>
        </w:pic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Cambria" w:eastAsia="Cambria" w:hAnsi="Cambria" w:cs="Cambria"/>
          <w:spacing w:val="4"/>
          <w:sz w:val="24"/>
          <w:szCs w:val="24"/>
        </w:rPr>
        <w:t>‖</w:t>
      </w:r>
      <w:r>
        <w:rPr>
          <w:rFonts w:ascii="Arial" w:eastAsia="Arial" w:hAnsi="Arial" w:cs="Arial"/>
          <w:i/>
          <w:spacing w:val="4"/>
          <w:sz w:val="24"/>
          <w:szCs w:val="24"/>
        </w:rPr>
        <w:t>ϕ</w:t>
      </w:r>
      <w:r>
        <w:rPr>
          <w:rFonts w:ascii="Cambria" w:eastAsia="Cambria" w:hAnsi="Cambria" w:cs="Cambria"/>
          <w:spacing w:val="4"/>
          <w:sz w:val="24"/>
          <w:szCs w:val="24"/>
        </w:rPr>
        <w:t>‖</w:t>
      </w:r>
      <w:r>
        <w:rPr>
          <w:rFonts w:ascii="Times New Roman" w:eastAsia="Times New Roman" w:hAnsi="Times New Roman" w:cs="Times New Roman"/>
          <w:i/>
          <w:spacing w:val="4"/>
          <w:position w:val="-6"/>
          <w:sz w:val="16"/>
          <w:szCs w:val="16"/>
        </w:rPr>
        <w:t xml:space="preserve">v  </w:t>
      </w:r>
      <w:r>
        <w:rPr>
          <w:rFonts w:ascii="Times New Roman" w:eastAsia="Times New Roman" w:hAnsi="Times New Roman" w:cs="Times New Roman"/>
          <w:i/>
          <w:spacing w:val="9"/>
          <w:position w:val="-6"/>
          <w:sz w:val="16"/>
          <w:szCs w:val="16"/>
        </w:rPr>
        <w:t xml:space="preserve"> </w:t>
      </w:r>
      <w:r>
        <w:rPr>
          <w:rFonts w:ascii="宋体" w:eastAsia="宋体" w:hAnsi="宋体" w:cs="宋体"/>
          <w:sz w:val="24"/>
          <w:szCs w:val="24"/>
        </w:rPr>
        <w:t>。</w:t>
      </w:r>
    </w:p>
    <w:p w:rsidR="00A115BF" w:rsidRDefault="00A115BF">
      <w:pPr>
        <w:spacing w:before="2"/>
        <w:rPr>
          <w:rFonts w:ascii="宋体" w:eastAsia="宋体" w:hAnsi="宋体" w:cs="宋体"/>
          <w:sz w:val="29"/>
          <w:szCs w:val="29"/>
        </w:rPr>
      </w:pPr>
    </w:p>
    <w:p w:rsidR="00A115BF" w:rsidRDefault="00A115BF">
      <w:pPr>
        <w:rPr>
          <w:rFonts w:ascii="宋体" w:eastAsia="宋体" w:hAnsi="宋体" w:cs="宋体"/>
          <w:sz w:val="29"/>
          <w:szCs w:val="29"/>
        </w:rPr>
        <w:sectPr w:rsidR="00A115BF">
          <w:headerReference w:type="default" r:id="rId57"/>
          <w:pgSz w:w="11910" w:h="16840"/>
          <w:pgMar w:top="1460" w:right="1240" w:bottom="1360" w:left="1280" w:header="1198" w:footer="1160" w:gutter="0"/>
          <w:cols w:space="720"/>
        </w:sectPr>
      </w:pPr>
    </w:p>
    <w:p w:rsidR="00A115BF" w:rsidRDefault="00646F36">
      <w:pPr>
        <w:spacing w:before="26"/>
        <w:ind w:left="640"/>
        <w:rPr>
          <w:rFonts w:ascii="宋体" w:eastAsia="宋体" w:hAnsi="宋体" w:cs="宋体"/>
          <w:sz w:val="24"/>
          <w:szCs w:val="24"/>
        </w:rPr>
      </w:pPr>
      <w:r>
        <w:rPr>
          <w:rFonts w:ascii="黑体" w:eastAsia="黑体" w:hAnsi="黑体" w:cs="黑体"/>
          <w:sz w:val="24"/>
          <w:szCs w:val="24"/>
        </w:rPr>
        <w:t>归纳步</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(a) </w:t>
      </w:r>
      <w:r>
        <w:rPr>
          <w:rFonts w:ascii="Arial" w:eastAsia="Arial" w:hAnsi="Arial" w:cs="Arial"/>
          <w:i/>
          <w:sz w:val="24"/>
          <w:szCs w:val="24"/>
        </w:rPr>
        <w:t>ϕ</w:t>
      </w:r>
      <w:r>
        <w:rPr>
          <w:rFonts w:ascii="Arial" w:eastAsia="Arial" w:hAnsi="Arial" w:cs="Arial"/>
          <w:i/>
          <w:sz w:val="24"/>
          <w:szCs w:val="24"/>
        </w:rPr>
        <w:t xml:space="preserve"> </w:t>
      </w:r>
      <w:r>
        <w:rPr>
          <w:rFonts w:ascii="Euclid" w:eastAsia="Euclid" w:hAnsi="Euclid" w:cs="Euclid"/>
          <w:sz w:val="24"/>
          <w:szCs w:val="24"/>
        </w:rPr>
        <w:t>=</w:t>
      </w:r>
      <w:r>
        <w:rPr>
          <w:rFonts w:ascii="Euclid" w:eastAsia="Euclid" w:hAnsi="Euclid" w:cs="Euclid"/>
          <w:spacing w:val="45"/>
          <w:sz w:val="24"/>
          <w:szCs w:val="24"/>
        </w:rPr>
        <w:t xml:space="preserve"> </w:t>
      </w:r>
      <w:r>
        <w:rPr>
          <w:rFonts w:ascii="Cambria" w:eastAsia="Cambria" w:hAnsi="Cambria" w:cs="Cambria"/>
          <w:spacing w:val="-4"/>
          <w:sz w:val="24"/>
          <w:szCs w:val="24"/>
        </w:rPr>
        <w:t>¬</w:t>
      </w:r>
      <w:r>
        <w:rPr>
          <w:rFonts w:ascii="Arial" w:eastAsia="Arial" w:hAnsi="Arial" w:cs="Arial"/>
          <w:i/>
          <w:spacing w:val="-4"/>
          <w:sz w:val="24"/>
          <w:szCs w:val="24"/>
        </w:rPr>
        <w:t>ϕ</w:t>
      </w:r>
      <w:r>
        <w:rPr>
          <w:rFonts w:ascii="Times New Roman" w:eastAsia="Times New Roman" w:hAnsi="Times New Roman" w:cs="Times New Roman"/>
          <w:spacing w:val="-4"/>
          <w:position w:val="-3"/>
          <w:sz w:val="16"/>
          <w:szCs w:val="16"/>
        </w:rPr>
        <w:t>1</w:t>
      </w:r>
      <w:r>
        <w:rPr>
          <w:rFonts w:ascii="宋体" w:eastAsia="宋体" w:hAnsi="宋体" w:cs="宋体"/>
          <w:spacing w:val="-4"/>
          <w:sz w:val="24"/>
          <w:szCs w:val="24"/>
        </w:rPr>
        <w:t>。</w:t>
      </w:r>
    </w:p>
    <w:p w:rsidR="00A115BF" w:rsidRDefault="00646F36">
      <w:pPr>
        <w:spacing w:before="27"/>
        <w:ind w:left="640"/>
        <w:rPr>
          <w:rFonts w:ascii="Times New Roman" w:eastAsia="Times New Roman" w:hAnsi="Times New Roman" w:cs="Times New Roman"/>
          <w:sz w:val="16"/>
          <w:szCs w:val="16"/>
        </w:rPr>
      </w:pPr>
      <w:r>
        <w:rPr>
          <w:rFonts w:eastAsiaTheme="minorHAnsi"/>
        </w:rPr>
        <w:pict>
          <v:shape id="_x0000_s3200" type="#_x0000_t202" style="position:absolute;left:0;text-align:left;margin-left:138.75pt;margin-top:12pt;width:3.55pt;height:8pt;z-index:-260992;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v</w:t>
                  </w:r>
                </w:p>
              </w:txbxContent>
            </v:textbox>
            <w10:wrap anchorx="page"/>
          </v:shape>
        </w:pic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Cambria" w:eastAsia="Cambria" w:hAnsi="Cambria" w:cs="Cambria"/>
          <w:spacing w:val="4"/>
          <w:w w:val="105"/>
          <w:sz w:val="24"/>
          <w:szCs w:val="24"/>
        </w:rPr>
        <w:t>‖</w:t>
      </w:r>
      <w:r>
        <w:rPr>
          <w:rFonts w:ascii="Arial" w:eastAsia="Arial" w:hAnsi="Arial" w:cs="Arial"/>
          <w:i/>
          <w:spacing w:val="4"/>
          <w:w w:val="105"/>
          <w:sz w:val="24"/>
          <w:szCs w:val="24"/>
        </w:rPr>
        <w:t>ϕ</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12"/>
          <w:sz w:val="16"/>
          <w:szCs w:val="16"/>
        </w:rPr>
        <w:t>M</w:t>
      </w:r>
    </w:p>
    <w:p w:rsidR="00A115BF" w:rsidRDefault="00646F36">
      <w:pPr>
        <w:spacing w:before="30"/>
        <w:ind w:left="159"/>
        <w:rPr>
          <w:rFonts w:ascii="Times New Roman" w:eastAsia="Times New Roman" w:hAnsi="Times New Roman" w:cs="Times New Roman"/>
          <w:sz w:val="16"/>
          <w:szCs w:val="16"/>
        </w:rPr>
      </w:pPr>
      <w:r>
        <w:rPr>
          <w:rFonts w:eastAsiaTheme="minorHAnsi"/>
        </w:rPr>
        <w:pict>
          <v:shape id="_x0000_s3199" type="#_x0000_t202" style="position:absolute;left:0;text-align:left;margin-left:133.2pt;margin-top:12.15pt;width:3.55pt;height:8pt;z-index:-260968;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v</w:t>
                  </w:r>
                </w:p>
              </w:txbxContent>
            </v:textbox>
            <w10:wrap anchorx="page"/>
          </v:shape>
        </w:pic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w w:val="90"/>
          <w:sz w:val="24"/>
          <w:szCs w:val="24"/>
        </w:rPr>
        <w:t≯∈</w:t>
      </w:r>
      <w:r>
        <w:rPr>
          <w:rFonts w:ascii="Cambria" w:eastAsia="Cambria" w:hAnsi="Cambria" w:cs="Cambria"/>
          <w:spacing w:val="3"/>
          <w:w w:val="90"/>
          <w:sz w:val="24"/>
          <w:szCs w:val="24"/>
        </w:rPr>
        <w:t xml:space="preserve"> </w:t>
      </w:r>
      <w:r>
        <w:rPr>
          <w:rFonts w:ascii="Cambria" w:eastAsia="Cambria" w:hAnsi="Cambria" w:cs="Cambria"/>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Cambria" w:eastAsia="Cambria" w:hAnsi="Cambria" w:cs="Cambria"/>
          <w:sz w:val="24"/>
          <w:szCs w:val="24"/>
        </w:rPr>
        <w:t>‖</w:t>
      </w:r>
      <w:r>
        <w:rPr>
          <w:rFonts w:ascii="Times New Roman" w:eastAsia="Times New Roman" w:hAnsi="Times New Roman" w:cs="Times New Roman"/>
          <w:i/>
          <w:position w:val="12"/>
          <w:sz w:val="16"/>
          <w:szCs w:val="16"/>
        </w:rPr>
        <w:t>M</w:t>
      </w:r>
    </w:p>
    <w:p w:rsidR="00A115BF" w:rsidRDefault="00646F36">
      <w:pPr>
        <w:spacing w:before="30"/>
        <w:ind w:left="159"/>
        <w:rPr>
          <w:rFonts w:ascii="Times New Roman" w:eastAsia="Times New Roman" w:hAnsi="Times New Roman" w:cs="Times New Roman"/>
          <w:sz w:val="12"/>
          <w:szCs w:val="12"/>
        </w:rPr>
      </w:pPr>
      <w:r>
        <w:rPr>
          <w:rFonts w:eastAsiaTheme="minorHAnsi"/>
        </w:rPr>
        <w:pict>
          <v:shape id="_x0000_s3198" type="#_x0000_t202" style="position:absolute;left:0;text-align:left;margin-left:133.2pt;margin-top:12.15pt;width:3.55pt;height:8pt;z-index:-260944;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v</w:t>
                  </w:r>
                </w:p>
              </w:txbxContent>
            </v:textbox>
            <w10:wrap anchorx="page"/>
          </v:shape>
        </w:pic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w w:val="90"/>
          <w:sz w:val="24"/>
          <w:szCs w:val="24"/>
        </w:rPr>
        <w:t≯∈</w:t>
      </w:r>
      <w:r>
        <w:rPr>
          <w:rFonts w:ascii="Cambria" w:eastAsia="Cambria" w:hAnsi="Cambria" w:cs="Cambria"/>
          <w:spacing w:val="3"/>
          <w:w w:val="90"/>
          <w:sz w:val="24"/>
          <w:szCs w:val="24"/>
        </w:rPr>
        <w:t xml:space="preserve"> </w:t>
      </w:r>
      <w:r>
        <w:rPr>
          <w:rFonts w:ascii="Cambria" w:eastAsia="Cambria" w:hAnsi="Cambria" w:cs="Cambria"/>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Cambria" w:eastAsia="Cambria" w:hAnsi="Cambria" w:cs="Cambria"/>
          <w:sz w:val="24"/>
          <w:szCs w:val="24"/>
        </w:rPr>
        <w:t>‖</w:t>
      </w:r>
      <w:r>
        <w:rPr>
          <w:rFonts w:ascii="Times New Roman" w:eastAsia="Times New Roman" w:hAnsi="Times New Roman" w:cs="Times New Roman"/>
          <w:i/>
          <w:position w:val="12"/>
          <w:sz w:val="16"/>
          <w:szCs w:val="16"/>
        </w:rPr>
        <w:t>M</w:t>
      </w:r>
      <w:r>
        <w:rPr>
          <w:rFonts w:ascii="Times New Roman" w:eastAsia="Times New Roman" w:hAnsi="Times New Roman" w:cs="Times New Roman"/>
          <w:i/>
          <w:position w:val="9"/>
          <w:sz w:val="12"/>
          <w:szCs w:val="12"/>
        </w:rPr>
        <w:t>s</w:t>
      </w:r>
    </w:p>
    <w:p w:rsidR="00A115BF" w:rsidRDefault="00646F36">
      <w:pPr>
        <w:spacing w:before="19"/>
        <w:ind w:left="159"/>
        <w:rPr>
          <w:rFonts w:ascii="宋体" w:eastAsia="宋体" w:hAnsi="宋体" w:cs="宋体"/>
          <w:sz w:val="24"/>
          <w:szCs w:val="24"/>
        </w:rPr>
      </w:pPr>
      <w:r>
        <w:rPr>
          <w:rFonts w:eastAsiaTheme="minorHAnsi"/>
        </w:rPr>
        <w:pict>
          <v:shape id="_x0000_s3197" type="#_x0000_t202" style="position:absolute;left:0;text-align:left;margin-left:129.75pt;margin-top:3.45pt;width:10.95pt;height:8.2pt;z-index:-260896;mso-position-horizontal-relative:page" filled="f" stroked="f">
            <v:textbox inset="0,0,0,0">
              <w:txbxContent>
                <w:p w:rsidR="00A115BF" w:rsidRDefault="00646F36">
                  <w:pPr>
                    <w:spacing w:line="159" w:lineRule="exact"/>
                    <w:rPr>
                      <w:rFonts w:ascii="Times New Roman" w:eastAsia="Times New Roman" w:hAnsi="Times New Roman" w:cs="Times New Roman"/>
                      <w:sz w:val="12"/>
                      <w:szCs w:val="12"/>
                    </w:rPr>
                  </w:pPr>
                  <w:r>
                    <w:rPr>
                      <w:rFonts w:ascii="Times New Roman"/>
                      <w:i/>
                      <w:w w:val="129"/>
                      <w:sz w:val="16"/>
                    </w:rPr>
                    <w:t>M</w:t>
                  </w:r>
                  <w:r>
                    <w:rPr>
                      <w:rFonts w:ascii="Times New Roman"/>
                      <w:i/>
                      <w:w w:val="99"/>
                      <w:position w:val="-1"/>
                      <w:sz w:val="12"/>
                    </w:rPr>
                    <w:t>s</w:t>
                  </w:r>
                </w:p>
              </w:txbxContent>
            </v:textbox>
            <w10:wrap anchorx="page"/>
          </v:shape>
        </w:pic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Cambria" w:eastAsia="Cambria" w:hAnsi="Cambria" w:cs="Cambria"/>
          <w:spacing w:val="4"/>
          <w:sz w:val="24"/>
          <w:szCs w:val="24"/>
        </w:rPr>
        <w:t>‖</w:t>
      </w:r>
      <w:r>
        <w:rPr>
          <w:rFonts w:ascii="Arial" w:eastAsia="Arial" w:hAnsi="Arial" w:cs="Arial"/>
          <w:i/>
          <w:spacing w:val="4"/>
          <w:sz w:val="24"/>
          <w:szCs w:val="24"/>
        </w:rPr>
        <w:t>ϕ</w:t>
      </w:r>
      <w:r>
        <w:rPr>
          <w:rFonts w:ascii="Cambria" w:eastAsia="Cambria" w:hAnsi="Cambria" w:cs="Cambria"/>
          <w:spacing w:val="4"/>
          <w:sz w:val="24"/>
          <w:szCs w:val="24"/>
        </w:rPr>
        <w:t>‖</w:t>
      </w:r>
      <w:r>
        <w:rPr>
          <w:rFonts w:ascii="Times New Roman" w:eastAsia="Times New Roman" w:hAnsi="Times New Roman" w:cs="Times New Roman"/>
          <w:i/>
          <w:spacing w:val="4"/>
          <w:position w:val="-6"/>
          <w:sz w:val="16"/>
          <w:szCs w:val="16"/>
        </w:rPr>
        <w:t xml:space="preserve">v  </w:t>
      </w:r>
      <w:r>
        <w:rPr>
          <w:rFonts w:ascii="Times New Roman" w:eastAsia="Times New Roman" w:hAnsi="Times New Roman" w:cs="Times New Roman"/>
          <w:i/>
          <w:spacing w:val="9"/>
          <w:position w:val="-6"/>
          <w:sz w:val="16"/>
          <w:szCs w:val="16"/>
        </w:rPr>
        <w:t xml:space="preserve"> </w:t>
      </w:r>
      <w:r>
        <w:rPr>
          <w:rFonts w:ascii="宋体" w:eastAsia="宋体" w:hAnsi="宋体" w:cs="宋体"/>
          <w:sz w:val="24"/>
          <w:szCs w:val="24"/>
        </w:rPr>
        <w:t>。</w:t>
      </w:r>
    </w:p>
    <w:p w:rsidR="00A115BF" w:rsidRDefault="00646F36">
      <w:pPr>
        <w:pStyle w:val="a4"/>
        <w:numPr>
          <w:ilvl w:val="0"/>
          <w:numId w:val="23"/>
        </w:numPr>
        <w:tabs>
          <w:tab w:val="left" w:pos="981"/>
        </w:tabs>
        <w:spacing w:before="33"/>
        <w:ind w:firstLine="0"/>
        <w:rPr>
          <w:rFonts w:ascii="宋体" w:eastAsia="宋体" w:hAnsi="宋体" w:cs="宋体"/>
          <w:sz w:val="24"/>
          <w:szCs w:val="24"/>
        </w:rPr>
      </w:pPr>
      <w:r>
        <w:rPr>
          <w:rFonts w:ascii="Arial" w:eastAsia="Arial" w:hAnsi="Arial" w:cs="Arial"/>
          <w:i/>
          <w:w w:val="105"/>
          <w:sz w:val="24"/>
          <w:szCs w:val="24"/>
        </w:rPr>
        <w:t>ϕ</w:t>
      </w:r>
      <w:r>
        <w:rPr>
          <w:rFonts w:ascii="Arial" w:eastAsia="Arial" w:hAnsi="Arial" w:cs="Arial"/>
          <w:i/>
          <w:spacing w:val="2"/>
          <w:w w:val="105"/>
          <w:sz w:val="24"/>
          <w:szCs w:val="24"/>
        </w:rPr>
        <w:t xml:space="preserve"> </w:t>
      </w:r>
      <w:r>
        <w:rPr>
          <w:rFonts w:ascii="Euclid" w:eastAsia="Euclid" w:hAnsi="Euclid" w:cs="Euclid"/>
          <w:w w:val="105"/>
          <w:sz w:val="24"/>
          <w:szCs w:val="24"/>
        </w:rPr>
        <w:t>=</w:t>
      </w:r>
      <w:r>
        <w:rPr>
          <w:rFonts w:ascii="Euclid" w:eastAsia="Euclid" w:hAnsi="Euclid" w:cs="Euclid"/>
          <w:spacing w:val="-32"/>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Arial" w:eastAsia="Arial" w:hAnsi="Arial" w:cs="Arial"/>
          <w:i/>
          <w:spacing w:val="-5"/>
          <w:w w:val="105"/>
          <w:sz w:val="24"/>
          <w:szCs w:val="24"/>
        </w:rPr>
        <w:t>ϕ</w:t>
      </w:r>
      <w:r>
        <w:rPr>
          <w:rFonts w:ascii="Times New Roman" w:eastAsia="Times New Roman" w:hAnsi="Times New Roman" w:cs="Times New Roman"/>
          <w:spacing w:val="-5"/>
          <w:w w:val="105"/>
          <w:position w:val="-3"/>
          <w:sz w:val="16"/>
          <w:szCs w:val="16"/>
        </w:rPr>
        <w:t>2</w:t>
      </w:r>
      <w:r>
        <w:rPr>
          <w:rFonts w:ascii="宋体" w:eastAsia="宋体" w:hAnsi="宋体" w:cs="宋体"/>
          <w:spacing w:val="-5"/>
          <w:w w:val="105"/>
          <w:sz w:val="24"/>
          <w:szCs w:val="24"/>
        </w:rPr>
        <w:t>。</w:t>
      </w:r>
    </w:p>
    <w:p w:rsidR="00A115BF" w:rsidRDefault="00646F36">
      <w:pPr>
        <w:spacing w:before="27"/>
        <w:ind w:left="640"/>
        <w:rPr>
          <w:rFonts w:ascii="Times New Roman" w:eastAsia="Times New Roman" w:hAnsi="Times New Roman" w:cs="Times New Roman"/>
          <w:sz w:val="16"/>
          <w:szCs w:val="16"/>
        </w:rPr>
      </w:pPr>
      <w:r>
        <w:rPr>
          <w:rFonts w:eastAsiaTheme="minorHAnsi"/>
        </w:rPr>
        <w:pict>
          <v:shape id="_x0000_s3196" type="#_x0000_t202" style="position:absolute;left:0;text-align:left;margin-left:138.75pt;margin-top:12pt;width:3.55pt;height:8pt;z-index:-260920;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v</w:t>
                  </w:r>
                </w:p>
              </w:txbxContent>
            </v:textbox>
            <w10:wrap anchorx="page"/>
          </v:shape>
        </w:pic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Cambria" w:eastAsia="Cambria" w:hAnsi="Cambria" w:cs="Cambria"/>
          <w:spacing w:val="4"/>
          <w:w w:val="105"/>
          <w:sz w:val="24"/>
          <w:szCs w:val="24"/>
        </w:rPr>
        <w:t>‖</w:t>
      </w:r>
      <w:r>
        <w:rPr>
          <w:rFonts w:ascii="Arial" w:eastAsia="Arial" w:hAnsi="Arial" w:cs="Arial"/>
          <w:i/>
          <w:spacing w:val="4"/>
          <w:w w:val="105"/>
          <w:sz w:val="24"/>
          <w:szCs w:val="24"/>
        </w:rPr>
        <w:t>ϕ</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12"/>
          <w:sz w:val="16"/>
          <w:szCs w:val="16"/>
        </w:rPr>
        <w:t>M</w:t>
      </w:r>
    </w:p>
    <w:p w:rsidR="00A115BF" w:rsidRDefault="00646F36">
      <w:pPr>
        <w:spacing w:before="19" w:line="224" w:lineRule="exact"/>
        <w:ind w:left="159"/>
        <w:rPr>
          <w:rFonts w:ascii="Times New Roman" w:eastAsia="Times New Roman" w:hAnsi="Times New Roman" w:cs="Times New Roman"/>
          <w:sz w:val="16"/>
          <w:szCs w:val="16"/>
        </w:rPr>
      </w:pP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Cambria" w:eastAsia="Cambria" w:hAnsi="Cambria" w:cs="Cambria"/>
          <w:w w:val="105"/>
          <w:sz w:val="24"/>
          <w:szCs w:val="24"/>
        </w:rPr>
        <w:t>‖</w:t>
      </w:r>
      <w:r>
        <w:rPr>
          <w:rFonts w:ascii="Times New Roman" w:eastAsia="Times New Roman" w:hAnsi="Times New Roman" w:cs="Times New Roman"/>
          <w:i/>
          <w:w w:val="105"/>
          <w:position w:val="12"/>
          <w:sz w:val="16"/>
          <w:szCs w:val="16"/>
        </w:rPr>
        <w:t xml:space="preserve">M </w:t>
      </w:r>
      <w:r>
        <w:rPr>
          <w:rFonts w:ascii="宋体" w:eastAsia="宋体" w:hAnsi="宋体" w:cs="宋体"/>
          <w:w w:val="105"/>
          <w:sz w:val="24"/>
          <w:szCs w:val="24"/>
        </w:rPr>
        <w:t>或</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Cambria" w:eastAsia="Cambria" w:hAnsi="Cambria" w:cs="Cambria"/>
          <w:w w:val="105"/>
          <w:sz w:val="24"/>
          <w:szCs w:val="24"/>
        </w:rPr>
        <w:t>‖</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2</w:t>
      </w:r>
      <w:r>
        <w:rPr>
          <w:rFonts w:ascii="Cambria" w:eastAsia="Cambria" w:hAnsi="Cambria" w:cs="Cambria"/>
          <w:w w:val="105"/>
          <w:sz w:val="24"/>
          <w:szCs w:val="24"/>
        </w:rPr>
        <w:t>‖</w:t>
      </w:r>
      <w:r>
        <w:rPr>
          <w:rFonts w:ascii="Times New Roman" w:eastAsia="Times New Roman" w:hAnsi="Times New Roman" w:cs="Times New Roman"/>
          <w:i/>
          <w:w w:val="105"/>
          <w:position w:val="12"/>
          <w:sz w:val="16"/>
          <w:szCs w:val="16"/>
        </w:rPr>
        <w:t>M</w:t>
      </w:r>
    </w:p>
    <w:p w:rsidR="00A115BF" w:rsidRDefault="00646F36">
      <w:pPr>
        <w:rPr>
          <w:rFonts w:ascii="Times New Roman" w:eastAsia="Times New Roman" w:hAnsi="Times New Roman" w:cs="Times New Roman"/>
          <w:i/>
          <w:sz w:val="26"/>
          <w:szCs w:val="26"/>
        </w:rPr>
      </w:pPr>
      <w:r>
        <w:br w:type="column"/>
      </w:r>
    </w:p>
    <w:p w:rsidR="00A115BF" w:rsidRDefault="00A115BF">
      <w:pPr>
        <w:rPr>
          <w:rFonts w:ascii="Times New Roman" w:eastAsia="Times New Roman" w:hAnsi="Times New Roman" w:cs="Times New Roman"/>
          <w:i/>
          <w:sz w:val="26"/>
          <w:szCs w:val="26"/>
        </w:rPr>
      </w:pPr>
    </w:p>
    <w:p w:rsidR="00A115BF" w:rsidRDefault="00A115BF">
      <w:pPr>
        <w:rPr>
          <w:rFonts w:ascii="Times New Roman" w:eastAsia="Times New Roman" w:hAnsi="Times New Roman" w:cs="Times New Roman"/>
          <w:i/>
          <w:sz w:val="26"/>
          <w:szCs w:val="26"/>
        </w:rPr>
      </w:pPr>
    </w:p>
    <w:p w:rsidR="00A115BF" w:rsidRDefault="00A115BF">
      <w:pPr>
        <w:spacing w:before="9"/>
        <w:rPr>
          <w:rFonts w:ascii="Times New Roman" w:eastAsia="Times New Roman" w:hAnsi="Times New Roman" w:cs="Times New Roman"/>
          <w:i/>
          <w:sz w:val="25"/>
          <w:szCs w:val="25"/>
        </w:rPr>
      </w:pPr>
    </w:p>
    <w:p w:rsidR="00A115BF" w:rsidRDefault="00646F36">
      <w:pPr>
        <w:pStyle w:val="a3"/>
        <w:ind w:left="159"/>
        <w:rPr>
          <w:lang w:eastAsia="zh-CN"/>
        </w:rPr>
      </w:pPr>
      <w:r>
        <w:rPr>
          <w:lang w:eastAsia="zh-CN"/>
        </w:rPr>
        <w:t>(</w:t>
      </w:r>
      <w:r>
        <w:rPr>
          <w:rFonts w:ascii="宋体" w:eastAsia="宋体" w:hAnsi="宋体" w:cs="宋体"/>
          <w:lang w:eastAsia="zh-CN"/>
        </w:rPr>
        <w:t>归纳假设</w:t>
      </w:r>
      <w:r>
        <w:rPr>
          <w:lang w:eastAsia="zh-CN"/>
        </w:rPr>
        <w:t>)</w:t>
      </w:r>
    </w:p>
    <w:p w:rsidR="00A115BF" w:rsidRDefault="00A115BF">
      <w:pPr>
        <w:rPr>
          <w:lang w:eastAsia="zh-CN"/>
        </w:rPr>
        <w:sectPr w:rsidR="00A115BF">
          <w:type w:val="continuous"/>
          <w:pgSz w:w="11910" w:h="16840"/>
          <w:pgMar w:top="1580" w:right="1240" w:bottom="280" w:left="1280" w:header="720" w:footer="720" w:gutter="0"/>
          <w:cols w:num="2" w:space="720" w:equalWidth="0">
            <w:col w:w="2929" w:space="4976"/>
            <w:col w:w="1485"/>
          </w:cols>
        </w:sectPr>
      </w:pPr>
    </w:p>
    <w:p w:rsidR="00A115BF" w:rsidRDefault="00646F36">
      <w:pPr>
        <w:tabs>
          <w:tab w:val="left" w:pos="2756"/>
        </w:tabs>
        <w:spacing w:line="158" w:lineRule="exact"/>
        <w:ind w:left="1384" w:right="103"/>
        <w:rPr>
          <w:rFonts w:ascii="Times New Roman" w:eastAsia="Times New Roman" w:hAnsi="Times New Roman" w:cs="Times New Roman"/>
          <w:sz w:val="16"/>
          <w:szCs w:val="16"/>
          <w:lang w:eastAsia="zh-CN"/>
        </w:rPr>
      </w:pPr>
      <w:r>
        <w:rPr>
          <w:rFonts w:ascii="Times New Roman"/>
          <w:i/>
          <w:w w:val="95"/>
          <w:sz w:val="16"/>
          <w:lang w:eastAsia="zh-CN"/>
        </w:rPr>
        <w:t>v</w:t>
      </w:r>
      <w:r>
        <w:rPr>
          <w:rFonts w:ascii="Times New Roman"/>
          <w:w w:val="95"/>
          <w:sz w:val="16"/>
          <w:lang w:eastAsia="zh-CN"/>
        </w:rPr>
        <w:tab/>
      </w:r>
      <w:r>
        <w:rPr>
          <w:rFonts w:ascii="Times New Roman"/>
          <w:i/>
          <w:sz w:val="16"/>
          <w:lang w:eastAsia="zh-CN"/>
        </w:rPr>
        <w:t>v</w:t>
      </w:r>
    </w:p>
    <w:p w:rsidR="00A115BF" w:rsidRDefault="00A115BF">
      <w:pPr>
        <w:spacing w:line="158" w:lineRule="exact"/>
        <w:rPr>
          <w:rFonts w:ascii="Times New Roman" w:eastAsia="Times New Roman" w:hAnsi="Times New Roman" w:cs="Times New Roman"/>
          <w:sz w:val="16"/>
          <w:szCs w:val="16"/>
          <w:lang w:eastAsia="zh-CN"/>
        </w:rPr>
        <w:sectPr w:rsidR="00A115BF">
          <w:type w:val="continuous"/>
          <w:pgSz w:w="11910" w:h="16840"/>
          <w:pgMar w:top="1580" w:right="1240" w:bottom="280" w:left="1280" w:header="720" w:footer="720" w:gutter="0"/>
          <w:cols w:space="720"/>
        </w:sectPr>
      </w:pPr>
    </w:p>
    <w:p w:rsidR="00A115BF" w:rsidRDefault="00646F36">
      <w:pPr>
        <w:spacing w:line="216" w:lineRule="exact"/>
        <w:ind w:left="159"/>
        <w:rPr>
          <w:rFonts w:ascii="Times New Roman" w:eastAsia="Times New Roman" w:hAnsi="Times New Roman" w:cs="Times New Roman"/>
          <w:sz w:val="12"/>
          <w:szCs w:val="12"/>
          <w:lang w:eastAsia="zh-CN"/>
        </w:rPr>
      </w:pPr>
      <w:r>
        <w:rPr>
          <w:rFonts w:ascii="Cambria" w:eastAsia="Cambria" w:hAnsi="Cambria" w:cs="Cambria"/>
          <w:w w:val="105"/>
          <w:sz w:val="24"/>
          <w:szCs w:val="24"/>
          <w:lang w:eastAsia="zh-CN"/>
        </w:rPr>
        <w:t xml:space="preserve">⇔ </w:t>
      </w:r>
      <w:r>
        <w:rPr>
          <w:rFonts w:ascii="Times New Roman" w:eastAsia="Times New Roman" w:hAnsi="Times New Roman" w:cs="Times New Roman"/>
          <w:i/>
          <w:w w:val="105"/>
          <w:sz w:val="24"/>
          <w:szCs w:val="24"/>
          <w:lang w:eastAsia="zh-CN"/>
        </w:rPr>
        <w:t>s</w:t>
      </w:r>
      <w:r>
        <w:rPr>
          <w:rFonts w:ascii="Times New Roman" w:eastAsia="Times New Roman" w:hAnsi="Times New Roman" w:cs="Times New Roman"/>
          <w:w w:val="105"/>
          <w:position w:val="-3"/>
          <w:sz w:val="16"/>
          <w:szCs w:val="16"/>
          <w:lang w:eastAsia="zh-CN"/>
        </w:rPr>
        <w:t xml:space="preserve">1 </w:t>
      </w:r>
      <w:r>
        <w:rPr>
          <w:rFonts w:ascii="Cambria" w:eastAsia="Cambria" w:hAnsi="Cambria" w:cs="Cambria"/>
          <w:w w:val="105"/>
          <w:sz w:val="24"/>
          <w:szCs w:val="24"/>
          <w:lang w:eastAsia="zh-CN"/>
        </w:rPr>
        <w:t>∈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lang w:eastAsia="zh-CN"/>
        </w:rPr>
        <w:t>1</w:t>
      </w:r>
      <w:r>
        <w:rPr>
          <w:rFonts w:ascii="Cambria" w:eastAsia="Cambria" w:hAnsi="Cambria" w:cs="Cambria"/>
          <w:w w:val="105"/>
          <w:sz w:val="24"/>
          <w:szCs w:val="24"/>
          <w:lang w:eastAsia="zh-CN"/>
        </w:rPr>
        <w:t>‖</w:t>
      </w:r>
      <w:r>
        <w:rPr>
          <w:rFonts w:ascii="Times New Roman" w:eastAsia="Times New Roman" w:hAnsi="Times New Roman" w:cs="Times New Roman"/>
          <w:i/>
          <w:w w:val="105"/>
          <w:position w:val="12"/>
          <w:sz w:val="16"/>
          <w:szCs w:val="16"/>
          <w:lang w:eastAsia="zh-CN"/>
        </w:rPr>
        <w:t>M</w:t>
      </w:r>
      <w:r>
        <w:rPr>
          <w:rFonts w:ascii="Times New Roman" w:eastAsia="Times New Roman" w:hAnsi="Times New Roman" w:cs="Times New Roman"/>
          <w:i/>
          <w:w w:val="105"/>
          <w:position w:val="9"/>
          <w:sz w:val="12"/>
          <w:szCs w:val="12"/>
          <w:lang w:eastAsia="zh-CN"/>
        </w:rPr>
        <w:t xml:space="preserve">s </w:t>
      </w:r>
      <w:r>
        <w:rPr>
          <w:rFonts w:ascii="宋体" w:eastAsia="宋体" w:hAnsi="宋体" w:cs="宋体"/>
          <w:w w:val="105"/>
          <w:sz w:val="24"/>
          <w:szCs w:val="24"/>
          <w:lang w:eastAsia="zh-CN"/>
        </w:rPr>
        <w:t>或</w:t>
      </w:r>
      <w:r>
        <w:rPr>
          <w:rFonts w:ascii="Times New Roman" w:eastAsia="Times New Roman" w:hAnsi="Times New Roman" w:cs="Times New Roman"/>
          <w:i/>
          <w:w w:val="105"/>
          <w:sz w:val="24"/>
          <w:szCs w:val="24"/>
          <w:lang w:eastAsia="zh-CN"/>
        </w:rPr>
        <w:t>s</w:t>
      </w:r>
      <w:r>
        <w:rPr>
          <w:rFonts w:ascii="Times New Roman" w:eastAsia="Times New Roman" w:hAnsi="Times New Roman" w:cs="Times New Roman"/>
          <w:w w:val="105"/>
          <w:position w:val="-3"/>
          <w:sz w:val="16"/>
          <w:szCs w:val="16"/>
          <w:lang w:eastAsia="zh-CN"/>
        </w:rPr>
        <w:t xml:space="preserve">1 </w:t>
      </w:r>
      <w:r>
        <w:rPr>
          <w:rFonts w:ascii="Cambria" w:eastAsia="Cambria" w:hAnsi="Cambria" w:cs="Cambria"/>
          <w:w w:val="105"/>
          <w:sz w:val="24"/>
          <w:szCs w:val="24"/>
          <w:lang w:eastAsia="zh-CN"/>
        </w:rPr>
        <w:t>∈</w:t>
      </w:r>
      <w:r>
        <w:rPr>
          <w:rFonts w:ascii="Cambria" w:eastAsia="Cambria" w:hAnsi="Cambria" w:cs="Cambria"/>
          <w:spacing w:val="8"/>
          <w:w w:val="105"/>
          <w:sz w:val="24"/>
          <w:szCs w:val="24"/>
          <w:lang w:eastAsia="zh-CN"/>
        </w:rPr>
        <w:t xml:space="preserve"> </w:t>
      </w:r>
      <w:r>
        <w:rPr>
          <w:rFonts w:ascii="Cambria" w:eastAsia="Cambria" w:hAnsi="Cambria" w:cs="Cambria"/>
          <w:w w:val="105"/>
          <w:sz w:val="24"/>
          <w:szCs w:val="24"/>
          <w:lang w:eastAsia="zh-CN"/>
        </w:rPr>
        <w:t>‖</w:t>
      </w:r>
      <w:r>
        <w:rPr>
          <w:rFonts w:ascii="Arial" w:eastAsia="Arial" w:hAnsi="Arial" w:cs="Arial"/>
          <w:i/>
          <w:w w:val="105"/>
          <w:sz w:val="24"/>
          <w:szCs w:val="24"/>
        </w:rPr>
        <w:t>ϕ</w:t>
      </w:r>
      <w:r>
        <w:rPr>
          <w:rFonts w:ascii="Times New Roman" w:eastAsia="Times New Roman" w:hAnsi="Times New Roman" w:cs="Times New Roman"/>
          <w:w w:val="105"/>
          <w:position w:val="-3"/>
          <w:sz w:val="16"/>
          <w:szCs w:val="16"/>
          <w:lang w:eastAsia="zh-CN"/>
        </w:rPr>
        <w:t>2</w:t>
      </w:r>
      <w:r>
        <w:rPr>
          <w:rFonts w:ascii="Cambria" w:eastAsia="Cambria" w:hAnsi="Cambria" w:cs="Cambria"/>
          <w:w w:val="105"/>
          <w:sz w:val="24"/>
          <w:szCs w:val="24"/>
          <w:lang w:eastAsia="zh-CN"/>
        </w:rPr>
        <w:t>‖</w:t>
      </w:r>
      <w:r>
        <w:rPr>
          <w:rFonts w:ascii="Times New Roman" w:eastAsia="Times New Roman" w:hAnsi="Times New Roman" w:cs="Times New Roman"/>
          <w:i/>
          <w:w w:val="105"/>
          <w:position w:val="12"/>
          <w:sz w:val="16"/>
          <w:szCs w:val="16"/>
          <w:lang w:eastAsia="zh-CN"/>
        </w:rPr>
        <w:t>M</w:t>
      </w:r>
      <w:r>
        <w:rPr>
          <w:rFonts w:ascii="Times New Roman" w:eastAsia="Times New Roman" w:hAnsi="Times New Roman" w:cs="Times New Roman"/>
          <w:i/>
          <w:w w:val="105"/>
          <w:position w:val="9"/>
          <w:sz w:val="12"/>
          <w:szCs w:val="12"/>
          <w:lang w:eastAsia="zh-CN"/>
        </w:rPr>
        <w:t>s</w:t>
      </w:r>
    </w:p>
    <w:p w:rsidR="00A115BF" w:rsidRDefault="00646F36">
      <w:pPr>
        <w:pStyle w:val="a3"/>
        <w:spacing w:line="216" w:lineRule="exact"/>
        <w:ind w:left="159"/>
        <w:rPr>
          <w:lang w:eastAsia="zh-CN"/>
        </w:rPr>
      </w:pPr>
      <w:r>
        <w:rPr>
          <w:lang w:eastAsia="zh-CN"/>
        </w:rPr>
        <w:br w:type="column"/>
      </w:r>
      <w:r>
        <w:rPr>
          <w:lang w:eastAsia="zh-CN"/>
        </w:rPr>
        <w:t>(</w:t>
      </w:r>
      <w:r>
        <w:rPr>
          <w:rFonts w:ascii="宋体" w:eastAsia="宋体" w:hAnsi="宋体" w:cs="宋体"/>
          <w:lang w:eastAsia="zh-CN"/>
        </w:rPr>
        <w:t>归纳假设</w:t>
      </w:r>
      <w:r>
        <w:rPr>
          <w:lang w:eastAsia="zh-CN"/>
        </w:rPr>
        <w:t>)</w:t>
      </w:r>
    </w:p>
    <w:p w:rsidR="00A115BF" w:rsidRDefault="00A115BF">
      <w:pPr>
        <w:spacing w:line="216" w:lineRule="exact"/>
        <w:rPr>
          <w:lang w:eastAsia="zh-CN"/>
        </w:rPr>
        <w:sectPr w:rsidR="00A115BF">
          <w:type w:val="continuous"/>
          <w:pgSz w:w="11910" w:h="16840"/>
          <w:pgMar w:top="1580" w:right="1240" w:bottom="280" w:left="1280" w:header="720" w:footer="720" w:gutter="0"/>
          <w:cols w:num="2" w:space="720" w:equalWidth="0">
            <w:col w:w="3006" w:space="4899"/>
            <w:col w:w="1485"/>
          </w:cols>
        </w:sectPr>
      </w:pPr>
    </w:p>
    <w:p w:rsidR="00A115BF" w:rsidRDefault="00646F36">
      <w:pPr>
        <w:tabs>
          <w:tab w:val="left" w:pos="2787"/>
        </w:tabs>
        <w:spacing w:line="154" w:lineRule="exact"/>
        <w:ind w:left="1384" w:right="103"/>
        <w:rPr>
          <w:rFonts w:ascii="Times New Roman" w:eastAsia="Times New Roman" w:hAnsi="Times New Roman" w:cs="Times New Roman"/>
          <w:sz w:val="16"/>
          <w:szCs w:val="16"/>
        </w:rPr>
      </w:pPr>
      <w:r>
        <w:rPr>
          <w:rFonts w:ascii="Times New Roman"/>
          <w:i/>
          <w:w w:val="95"/>
          <w:sz w:val="16"/>
        </w:rPr>
        <w:t>v</w:t>
      </w:r>
      <w:r>
        <w:rPr>
          <w:rFonts w:ascii="Times New Roman"/>
          <w:w w:val="95"/>
          <w:sz w:val="16"/>
        </w:rPr>
        <w:tab/>
      </w:r>
      <w:r>
        <w:rPr>
          <w:rFonts w:ascii="Times New Roman"/>
          <w:i/>
          <w:sz w:val="16"/>
        </w:rPr>
        <w:t>v</w:t>
      </w:r>
    </w:p>
    <w:p w:rsidR="00A115BF" w:rsidRDefault="00646F36">
      <w:pPr>
        <w:spacing w:line="381" w:lineRule="exact"/>
        <w:ind w:left="159" w:right="103"/>
        <w:rPr>
          <w:rFonts w:ascii="宋体" w:eastAsia="宋体" w:hAnsi="宋体" w:cs="宋体"/>
          <w:sz w:val="24"/>
          <w:szCs w:val="24"/>
        </w:rPr>
      </w:pPr>
      <w:r>
        <w:rPr>
          <w:rFonts w:eastAsiaTheme="minorHAnsi"/>
        </w:rPr>
        <w:pict>
          <v:shape id="_x0000_s3195" type="#_x0000_t202" style="position:absolute;left:0;text-align:left;margin-left:129.75pt;margin-top:2.3pt;width:10.95pt;height:8.2pt;z-index:-260848;mso-position-horizontal-relative:page" filled="f" stroked="f">
            <v:textbox inset="0,0,0,0">
              <w:txbxContent>
                <w:p w:rsidR="00A115BF" w:rsidRDefault="00646F36">
                  <w:pPr>
                    <w:spacing w:line="159" w:lineRule="exact"/>
                    <w:rPr>
                      <w:rFonts w:ascii="Times New Roman" w:eastAsia="Times New Roman" w:hAnsi="Times New Roman" w:cs="Times New Roman"/>
                      <w:sz w:val="12"/>
                      <w:szCs w:val="12"/>
                    </w:rPr>
                  </w:pPr>
                  <w:r>
                    <w:rPr>
                      <w:rFonts w:ascii="Times New Roman"/>
                      <w:i/>
                      <w:w w:val="129"/>
                      <w:sz w:val="16"/>
                    </w:rPr>
                    <w:t>M</w:t>
                  </w:r>
                  <w:r>
                    <w:rPr>
                      <w:rFonts w:ascii="Times New Roman"/>
                      <w:i/>
                      <w:w w:val="99"/>
                      <w:position w:val="-1"/>
                      <w:sz w:val="12"/>
                    </w:rPr>
                    <w:t>s</w:t>
                  </w:r>
                </w:p>
              </w:txbxContent>
            </v:textbox>
            <w10:wrap anchorx="page"/>
          </v:shape>
        </w:pic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Cambria" w:eastAsia="Cambria" w:hAnsi="Cambria" w:cs="Cambria"/>
          <w:spacing w:val="4"/>
          <w:sz w:val="24"/>
          <w:szCs w:val="24"/>
        </w:rPr>
        <w:t>‖</w:t>
      </w:r>
      <w:r>
        <w:rPr>
          <w:rFonts w:ascii="Arial" w:eastAsia="Arial" w:hAnsi="Arial" w:cs="Arial"/>
          <w:i/>
          <w:spacing w:val="4"/>
          <w:sz w:val="24"/>
          <w:szCs w:val="24"/>
        </w:rPr>
        <w:t>ϕ</w:t>
      </w:r>
      <w:r>
        <w:rPr>
          <w:rFonts w:ascii="Cambria" w:eastAsia="Cambria" w:hAnsi="Cambria" w:cs="Cambria"/>
          <w:spacing w:val="4"/>
          <w:sz w:val="24"/>
          <w:szCs w:val="24"/>
        </w:rPr>
        <w:t>‖</w:t>
      </w:r>
      <w:r>
        <w:rPr>
          <w:rFonts w:ascii="Times New Roman" w:eastAsia="Times New Roman" w:hAnsi="Times New Roman" w:cs="Times New Roman"/>
          <w:i/>
          <w:spacing w:val="4"/>
          <w:position w:val="-6"/>
          <w:sz w:val="16"/>
          <w:szCs w:val="16"/>
        </w:rPr>
        <w:t xml:space="preserve">v  </w:t>
      </w:r>
      <w:r>
        <w:rPr>
          <w:rFonts w:ascii="Times New Roman" w:eastAsia="Times New Roman" w:hAnsi="Times New Roman" w:cs="Times New Roman"/>
          <w:i/>
          <w:spacing w:val="9"/>
          <w:position w:val="-6"/>
          <w:sz w:val="16"/>
          <w:szCs w:val="16"/>
        </w:rPr>
        <w:t xml:space="preserve"> </w:t>
      </w:r>
      <w:r>
        <w:rPr>
          <w:rFonts w:ascii="宋体" w:eastAsia="宋体" w:hAnsi="宋体" w:cs="宋体"/>
          <w:sz w:val="24"/>
          <w:szCs w:val="24"/>
        </w:rPr>
        <w:t>。</w:t>
      </w:r>
    </w:p>
    <w:p w:rsidR="00A115BF" w:rsidRDefault="00646F36">
      <w:pPr>
        <w:pStyle w:val="a4"/>
        <w:numPr>
          <w:ilvl w:val="0"/>
          <w:numId w:val="23"/>
        </w:numPr>
        <w:tabs>
          <w:tab w:val="left" w:pos="967"/>
        </w:tabs>
        <w:spacing w:before="33"/>
        <w:ind w:left="966" w:right="103" w:hanging="326"/>
        <w:rPr>
          <w:rFonts w:ascii="宋体" w:eastAsia="宋体" w:hAnsi="宋体" w:cs="宋体"/>
          <w:sz w:val="24"/>
          <w:szCs w:val="24"/>
        </w:rPr>
      </w:pPr>
      <w:r>
        <w:rPr>
          <w:rFonts w:ascii="Arial" w:eastAsia="Arial" w:hAnsi="Arial" w:cs="Arial"/>
          <w:i/>
          <w:w w:val="105"/>
          <w:sz w:val="24"/>
          <w:szCs w:val="24"/>
        </w:rPr>
        <w:t>ϕ</w:t>
      </w:r>
      <w:r>
        <w:rPr>
          <w:rFonts w:ascii="Arial" w:eastAsia="Arial" w:hAnsi="Arial" w:cs="Arial"/>
          <w:i/>
          <w:w w:val="105"/>
          <w:sz w:val="24"/>
          <w:szCs w:val="24"/>
        </w:rPr>
        <w:t xml:space="preserve"> </w:t>
      </w:r>
      <w:r>
        <w:rPr>
          <w:rFonts w:ascii="Euclid" w:eastAsia="Euclid" w:hAnsi="Euclid" w:cs="Euclid"/>
          <w:w w:val="105"/>
          <w:sz w:val="24"/>
          <w:szCs w:val="24"/>
        </w:rPr>
        <w:t>=</w:t>
      </w:r>
      <w:r>
        <w:rPr>
          <w:rFonts w:ascii="Euclid" w:eastAsia="Euclid" w:hAnsi="Euclid" w:cs="Euclid"/>
          <w:spacing w:val="-23"/>
          <w:w w:val="105"/>
          <w:sz w:val="24"/>
          <w:szCs w:val="24"/>
        </w:rPr>
        <w:t xml:space="preserve"> </w:t>
      </w:r>
      <w:r>
        <w:rPr>
          <w:rFonts w:ascii="Times New Roman" w:eastAsia="Times New Roman" w:hAnsi="Times New Roman" w:cs="Times New Roman"/>
          <w:w w:val="105"/>
          <w:sz w:val="19"/>
          <w:szCs w:val="19"/>
        </w:rPr>
        <w:t>AX</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宋体" w:eastAsia="宋体" w:hAnsi="宋体" w:cs="宋体"/>
          <w:w w:val="105"/>
          <w:sz w:val="24"/>
          <w:szCs w:val="24"/>
        </w:rPr>
        <w:t>。</w:t>
      </w:r>
    </w:p>
    <w:p w:rsidR="00A115BF" w:rsidRDefault="00646F36">
      <w:pPr>
        <w:spacing w:before="27"/>
        <w:ind w:left="640" w:right="103"/>
        <w:rPr>
          <w:rFonts w:ascii="Times New Roman" w:eastAsia="Times New Roman" w:hAnsi="Times New Roman" w:cs="Times New Roman"/>
          <w:sz w:val="16"/>
          <w:szCs w:val="16"/>
        </w:rPr>
      </w:pPr>
      <w:r>
        <w:rPr>
          <w:rFonts w:eastAsiaTheme="minorHAnsi"/>
        </w:rPr>
        <w:pict>
          <v:shape id="_x0000_s3194" type="#_x0000_t202" style="position:absolute;left:0;text-align:left;margin-left:138.75pt;margin-top:12pt;width:3.55pt;height:8pt;z-index:-260872;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v</w:t>
                  </w:r>
                </w:p>
              </w:txbxContent>
            </v:textbox>
            <w10:wrap anchorx="page"/>
          </v:shape>
        </w:pic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Cambria" w:eastAsia="Cambria" w:hAnsi="Cambria" w:cs="Cambria"/>
          <w:spacing w:val="4"/>
          <w:w w:val="105"/>
          <w:sz w:val="24"/>
          <w:szCs w:val="24"/>
        </w:rPr>
        <w:t>‖</w:t>
      </w:r>
      <w:r>
        <w:rPr>
          <w:rFonts w:ascii="Arial" w:eastAsia="Arial" w:hAnsi="Arial" w:cs="Arial"/>
          <w:i/>
          <w:spacing w:val="4"/>
          <w:w w:val="105"/>
          <w:sz w:val="24"/>
          <w:szCs w:val="24"/>
        </w:rPr>
        <w:t>ϕ</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12"/>
          <w:sz w:val="16"/>
          <w:szCs w:val="16"/>
        </w:rPr>
        <w:t>M</w:t>
      </w:r>
    </w:p>
    <w:p w:rsidR="00A115BF" w:rsidRDefault="00646F36">
      <w:pPr>
        <w:spacing w:before="22" w:line="385" w:lineRule="exact"/>
        <w:ind w:left="159" w:right="103"/>
        <w:rPr>
          <w:rFonts w:ascii="Cambria" w:eastAsia="Cambria" w:hAnsi="Cambria" w:cs="Cambria"/>
          <w:sz w:val="24"/>
          <w:szCs w:val="24"/>
        </w:rPr>
      </w:pPr>
      <w:r>
        <w:rPr>
          <w:rFonts w:eastAsiaTheme="minorHAnsi"/>
        </w:rPr>
        <w:pict>
          <v:shape id="_x0000_s3193" type="#_x0000_t202" style="position:absolute;left:0;text-align:left;margin-left:266.55pt;margin-top:12.15pt;width:3.55pt;height:8pt;z-index:-260824;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v</w:t>
                  </w:r>
                </w:p>
              </w:txbxContent>
            </v:textbox>
            <w10:wrap anchorx="page"/>
          </v:shape>
        </w:pic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17"/>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21"/>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Verdana" w:eastAsia="Verdana" w:hAnsi="Verdana" w:cs="Verdana"/>
          <w:i/>
          <w:w w:val="105"/>
          <w:sz w:val="24"/>
          <w:szCs w:val="24"/>
        </w:rPr>
        <w:t>.</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Verdana" w:eastAsia="Verdana" w:hAnsi="Verdana" w:cs="Verdana"/>
          <w:i/>
          <w:w w:val="105"/>
          <w:sz w:val="24"/>
          <w:szCs w:val="24"/>
        </w:rPr>
        <w:t>,</w:t>
      </w:r>
      <w:r>
        <w:rPr>
          <w:rFonts w:ascii="Verdana" w:eastAsia="Verdana" w:hAnsi="Verdana" w:cs="Verdana"/>
          <w:i/>
          <w:spacing w:val="-64"/>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Euclid" w:eastAsia="Euclid" w:hAnsi="Euclid" w:cs="Euclid"/>
          <w:spacing w:val="-35"/>
          <w:w w:val="105"/>
          <w:sz w:val="24"/>
          <w:szCs w:val="24"/>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Times New Roman" w:eastAsia="Times New Roman" w:hAnsi="Times New Roman" w:cs="Times New Roman"/>
          <w:i/>
          <w:w w:val="105"/>
          <w:sz w:val="24"/>
          <w:szCs w:val="24"/>
        </w:rPr>
        <w:t>R</w:t>
      </w:r>
      <w:r>
        <w:rPr>
          <w:rFonts w:ascii="Times New Roman" w:eastAsia="Times New Roman" w:hAnsi="Times New Roman" w:cs="Times New Roman"/>
          <w:i/>
          <w:spacing w:val="-14"/>
          <w:w w:val="105"/>
          <w:sz w:val="24"/>
          <w:szCs w:val="24"/>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21"/>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Cambria" w:eastAsia="Cambria" w:hAnsi="Cambria" w:cs="Cambria"/>
          <w:w w:val="105"/>
          <w:sz w:val="24"/>
          <w:szCs w:val="24"/>
        </w:rPr>
        <w:t>‖</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Cambria" w:eastAsia="Cambria" w:hAnsi="Cambria" w:cs="Cambria"/>
          <w:w w:val="105"/>
          <w:sz w:val="24"/>
          <w:szCs w:val="24"/>
        </w:rPr>
        <w:t>‖</w:t>
      </w:r>
      <w:r>
        <w:rPr>
          <w:rFonts w:ascii="Times New Roman" w:eastAsia="Times New Roman" w:hAnsi="Times New Roman" w:cs="Times New Roman"/>
          <w:i/>
          <w:w w:val="105"/>
          <w:position w:val="12"/>
          <w:sz w:val="16"/>
          <w:szCs w:val="16"/>
        </w:rPr>
        <w:t>M</w:t>
      </w:r>
      <w:r>
        <w:rPr>
          <w:rFonts w:ascii="Times New Roman" w:eastAsia="Times New Roman" w:hAnsi="Times New Roman" w:cs="Times New Roman"/>
          <w:i/>
          <w:spacing w:val="-9"/>
          <w:w w:val="105"/>
          <w:position w:val="12"/>
          <w:sz w:val="16"/>
          <w:szCs w:val="16"/>
        </w:rPr>
        <w:t xml:space="preserve"> </w:t>
      </w:r>
      <w:r>
        <w:rPr>
          <w:rFonts w:ascii="Cambria" w:eastAsia="Cambria" w:hAnsi="Cambria" w:cs="Cambria"/>
          <w:w w:val="105"/>
          <w:sz w:val="24"/>
          <w:szCs w:val="24"/>
        </w:rPr>
        <w:t>}</w:t>
      </w:r>
    </w:p>
    <w:p w:rsidR="00A115BF" w:rsidRDefault="00646F36">
      <w:pPr>
        <w:tabs>
          <w:tab w:val="left" w:pos="8065"/>
        </w:tabs>
        <w:spacing w:line="388" w:lineRule="exact"/>
        <w:ind w:left="159" w:right="103"/>
        <w:rPr>
          <w:rFonts w:ascii="Times New Roman" w:eastAsia="Times New Roman" w:hAnsi="Times New Roman" w:cs="Times New Roman"/>
          <w:sz w:val="24"/>
          <w:szCs w:val="24"/>
        </w:rPr>
      </w:pPr>
      <w:r>
        <w:rPr>
          <w:rFonts w:eastAsiaTheme="minorHAnsi"/>
        </w:rPr>
        <w:pict>
          <v:shape id="_x0000_s3192" type="#_x0000_t202" style="position:absolute;left:0;text-align:left;margin-left:266.55pt;margin-top:10.5pt;width:3.55pt;height:8pt;z-index:-260800;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v</w:t>
                  </w:r>
                </w:p>
              </w:txbxContent>
            </v:textbox>
            <w10:wrap anchorx="page"/>
          </v:shape>
        </w:pic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17"/>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21"/>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Verdana" w:eastAsia="Verdana" w:hAnsi="Verdana" w:cs="Verdana"/>
          <w:i/>
          <w:w w:val="105"/>
          <w:sz w:val="24"/>
          <w:szCs w:val="24"/>
        </w:rPr>
        <w:t>.</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Verdana" w:eastAsia="Verdana" w:hAnsi="Verdana" w:cs="Verdana"/>
          <w:i/>
          <w:w w:val="105"/>
          <w:sz w:val="24"/>
          <w:szCs w:val="24"/>
        </w:rPr>
        <w:t>,</w:t>
      </w:r>
      <w:r>
        <w:rPr>
          <w:rFonts w:ascii="Verdana" w:eastAsia="Verdana" w:hAnsi="Verdana" w:cs="Verdana"/>
          <w:i/>
          <w:spacing w:val="-64"/>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Euclid" w:eastAsia="Euclid" w:hAnsi="Euclid" w:cs="Euclid"/>
          <w:spacing w:val="-35"/>
          <w:w w:val="105"/>
          <w:sz w:val="24"/>
          <w:szCs w:val="24"/>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Times New Roman" w:eastAsia="Times New Roman" w:hAnsi="Times New Roman" w:cs="Times New Roman"/>
          <w:i/>
          <w:w w:val="105"/>
          <w:sz w:val="24"/>
          <w:szCs w:val="24"/>
        </w:rPr>
        <w:t>R</w:t>
      </w:r>
      <w:r>
        <w:rPr>
          <w:rFonts w:ascii="Times New Roman" w:eastAsia="Times New Roman" w:hAnsi="Times New Roman" w:cs="Times New Roman"/>
          <w:i/>
          <w:spacing w:val="-14"/>
          <w:w w:val="105"/>
          <w:sz w:val="24"/>
          <w:szCs w:val="24"/>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21"/>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Cambria" w:eastAsia="Cambria" w:hAnsi="Cambria" w:cs="Cambria"/>
          <w:w w:val="105"/>
          <w:sz w:val="24"/>
          <w:szCs w:val="24"/>
        </w:rPr>
        <w:t>‖</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Cambria" w:eastAsia="Cambria" w:hAnsi="Cambria" w:cs="Cambria"/>
          <w:w w:val="105"/>
          <w:sz w:val="24"/>
          <w:szCs w:val="24"/>
        </w:rPr>
        <w:t>‖</w:t>
      </w:r>
      <w:r>
        <w:rPr>
          <w:rFonts w:ascii="Times New Roman" w:eastAsia="Times New Roman" w:hAnsi="Times New Roman" w:cs="Times New Roman"/>
          <w:i/>
          <w:w w:val="105"/>
          <w:position w:val="12"/>
          <w:sz w:val="16"/>
          <w:szCs w:val="16"/>
        </w:rPr>
        <w:t>M</w:t>
      </w:r>
      <w:r>
        <w:rPr>
          <w:rFonts w:ascii="Times New Roman" w:eastAsia="Times New Roman" w:hAnsi="Times New Roman" w:cs="Times New Roman"/>
          <w:i/>
          <w:w w:val="105"/>
          <w:position w:val="9"/>
          <w:sz w:val="12"/>
          <w:szCs w:val="12"/>
        </w:rPr>
        <w:t>s</w:t>
      </w:r>
      <w:r>
        <w:rPr>
          <w:rFonts w:ascii="Times New Roman" w:eastAsia="Times New Roman" w:hAnsi="Times New Roman" w:cs="Times New Roman"/>
          <w:i/>
          <w:spacing w:val="-14"/>
          <w:w w:val="105"/>
          <w:position w:val="9"/>
          <w:sz w:val="12"/>
          <w:szCs w:val="12"/>
        </w:rPr>
        <w:t xml:space="preserve"> </w:t>
      </w:r>
      <w:r>
        <w:rPr>
          <w:rFonts w:ascii="Cambria" w:eastAsia="Cambria" w:hAnsi="Cambria" w:cs="Cambria"/>
          <w:w w:val="105"/>
          <w:sz w:val="24"/>
          <w:szCs w:val="24"/>
        </w:rPr>
        <w:t>}</w:t>
      </w:r>
      <w:r>
        <w:rPr>
          <w:rFonts w:ascii="Cambria" w:eastAsia="Cambria" w:hAnsi="Cambria" w:cs="Cambria"/>
          <w:w w:val="105"/>
          <w:sz w:val="24"/>
          <w:szCs w:val="24"/>
        </w:rPr>
        <w:tab/>
      </w:r>
      <w:r>
        <w:rPr>
          <w:rFonts w:ascii="Times New Roman" w:eastAsia="Times New Roman" w:hAnsi="Times New Roman" w:cs="Times New Roman"/>
          <w:w w:val="105"/>
          <w:sz w:val="24"/>
          <w:szCs w:val="24"/>
        </w:rPr>
        <w:t>(</w:t>
      </w:r>
      <w:r>
        <w:rPr>
          <w:rFonts w:ascii="宋体" w:eastAsia="宋体" w:hAnsi="宋体" w:cs="宋体"/>
          <w:w w:val="105"/>
          <w:sz w:val="24"/>
          <w:szCs w:val="24"/>
        </w:rPr>
        <w:t>归纳假设</w:t>
      </w:r>
      <w:r>
        <w:rPr>
          <w:rFonts w:ascii="Times New Roman" w:eastAsia="Times New Roman" w:hAnsi="Times New Roman" w:cs="Times New Roman"/>
          <w:w w:val="105"/>
          <w:sz w:val="24"/>
          <w:szCs w:val="24"/>
        </w:rPr>
        <w:t>)</w:t>
      </w:r>
    </w:p>
    <w:p w:rsidR="00A115BF" w:rsidRDefault="00646F36">
      <w:pPr>
        <w:spacing w:line="357" w:lineRule="exact"/>
        <w:ind w:left="159" w:right="103"/>
        <w:rPr>
          <w:rFonts w:ascii="宋体" w:eastAsia="宋体" w:hAnsi="宋体" w:cs="宋体"/>
          <w:sz w:val="24"/>
          <w:szCs w:val="24"/>
        </w:rPr>
      </w:pPr>
      <w:r>
        <w:rPr>
          <w:rFonts w:eastAsiaTheme="minorHAnsi"/>
        </w:rPr>
        <w:pict>
          <v:shape id="_x0000_s3191" type="#_x0000_t202" style="position:absolute;left:0;text-align:left;margin-left:129.75pt;margin-top:1.1pt;width:10.95pt;height:8.2pt;z-index:-260752;mso-position-horizontal-relative:page" filled="f" stroked="f">
            <v:textbox inset="0,0,0,0">
              <w:txbxContent>
                <w:p w:rsidR="00A115BF" w:rsidRDefault="00646F36">
                  <w:pPr>
                    <w:spacing w:line="159" w:lineRule="exact"/>
                    <w:rPr>
                      <w:rFonts w:ascii="Times New Roman" w:eastAsia="Times New Roman" w:hAnsi="Times New Roman" w:cs="Times New Roman"/>
                      <w:sz w:val="12"/>
                      <w:szCs w:val="12"/>
                    </w:rPr>
                  </w:pPr>
                  <w:r>
                    <w:rPr>
                      <w:rFonts w:ascii="Times New Roman"/>
                      <w:i/>
                      <w:w w:val="129"/>
                      <w:sz w:val="16"/>
                    </w:rPr>
                    <w:t>M</w:t>
                  </w:r>
                  <w:r>
                    <w:rPr>
                      <w:rFonts w:ascii="Times New Roman"/>
                      <w:i/>
                      <w:w w:val="99"/>
                      <w:position w:val="-1"/>
                      <w:sz w:val="12"/>
                    </w:rPr>
                    <w:t>s</w:t>
                  </w:r>
                </w:p>
              </w:txbxContent>
            </v:textbox>
            <w10:wrap anchorx="page"/>
          </v:shape>
        </w:pic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Cambria" w:eastAsia="Cambria" w:hAnsi="Cambria" w:cs="Cambria"/>
          <w:spacing w:val="4"/>
          <w:sz w:val="24"/>
          <w:szCs w:val="24"/>
        </w:rPr>
        <w:t>‖</w:t>
      </w:r>
      <w:r>
        <w:rPr>
          <w:rFonts w:ascii="Arial" w:eastAsia="Arial" w:hAnsi="Arial" w:cs="Arial"/>
          <w:i/>
          <w:spacing w:val="4"/>
          <w:sz w:val="24"/>
          <w:szCs w:val="24"/>
        </w:rPr>
        <w:t>ϕ</w:t>
      </w:r>
      <w:r>
        <w:rPr>
          <w:rFonts w:ascii="Cambria" w:eastAsia="Cambria" w:hAnsi="Cambria" w:cs="Cambria"/>
          <w:spacing w:val="4"/>
          <w:sz w:val="24"/>
          <w:szCs w:val="24"/>
        </w:rPr>
        <w:t>‖</w:t>
      </w:r>
      <w:r>
        <w:rPr>
          <w:rFonts w:ascii="Times New Roman" w:eastAsia="Times New Roman" w:hAnsi="Times New Roman" w:cs="Times New Roman"/>
          <w:i/>
          <w:spacing w:val="4"/>
          <w:position w:val="-6"/>
          <w:sz w:val="16"/>
          <w:szCs w:val="16"/>
        </w:rPr>
        <w:t xml:space="preserve">v  </w:t>
      </w:r>
      <w:r>
        <w:rPr>
          <w:rFonts w:ascii="Times New Roman" w:eastAsia="Times New Roman" w:hAnsi="Times New Roman" w:cs="Times New Roman"/>
          <w:i/>
          <w:spacing w:val="9"/>
          <w:position w:val="-6"/>
          <w:sz w:val="16"/>
          <w:szCs w:val="16"/>
        </w:rPr>
        <w:t xml:space="preserve"> </w:t>
      </w:r>
      <w:r>
        <w:rPr>
          <w:rFonts w:ascii="宋体" w:eastAsia="宋体" w:hAnsi="宋体" w:cs="宋体"/>
          <w:sz w:val="24"/>
          <w:szCs w:val="24"/>
        </w:rPr>
        <w:t>。</w:t>
      </w:r>
    </w:p>
    <w:p w:rsidR="00A115BF" w:rsidRDefault="00646F36">
      <w:pPr>
        <w:pStyle w:val="a4"/>
        <w:numPr>
          <w:ilvl w:val="0"/>
          <w:numId w:val="23"/>
        </w:numPr>
        <w:tabs>
          <w:tab w:val="left" w:pos="981"/>
        </w:tabs>
        <w:spacing w:before="33" w:line="256" w:lineRule="auto"/>
        <w:ind w:right="7111" w:firstLine="0"/>
        <w:rPr>
          <w:rFonts w:ascii="Times New Roman" w:eastAsia="Times New Roman" w:hAnsi="Times New Roman" w:cs="Times New Roman"/>
          <w:sz w:val="16"/>
          <w:szCs w:val="16"/>
        </w:rPr>
      </w:pPr>
      <w:r>
        <w:rPr>
          <w:rFonts w:eastAsiaTheme="minorHAnsi"/>
        </w:rPr>
        <w:pict>
          <v:shape id="_x0000_s3190" type="#_x0000_t202" style="position:absolute;left:0;text-align:left;margin-left:138.75pt;margin-top:33.75pt;width:3.55pt;height:8pt;z-index:-260776;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v</w:t>
                  </w:r>
                </w:p>
              </w:txbxContent>
            </v:textbox>
            <w10:wrap anchorx="page"/>
          </v:shape>
        </w:pict>
      </w:r>
      <w:r>
        <w:rPr>
          <w:rFonts w:ascii="Arial" w:eastAsia="Arial" w:hAnsi="Arial" w:cs="Arial"/>
          <w:i/>
          <w:sz w:val="24"/>
          <w:szCs w:val="24"/>
        </w:rPr>
        <w:t>ϕ</w:t>
      </w:r>
      <w:r>
        <w:rPr>
          <w:rFonts w:ascii="Arial" w:eastAsia="Arial" w:hAnsi="Arial" w:cs="Arial"/>
          <w:i/>
          <w:sz w:val="24"/>
          <w:szCs w:val="24"/>
        </w:rPr>
        <w:t xml:space="preserve"> </w:t>
      </w:r>
      <w:r>
        <w:rPr>
          <w:rFonts w:ascii="Euclid" w:eastAsia="Euclid" w:hAnsi="Euclid" w:cs="Euclid"/>
          <w:sz w:val="24"/>
          <w:szCs w:val="24"/>
        </w:rPr>
        <w:t>=</w:t>
      </w:r>
      <w:r>
        <w:rPr>
          <w:rFonts w:ascii="Euclid" w:eastAsia="Euclid" w:hAnsi="Euclid" w:cs="Euclid"/>
          <w:spacing w:val="-10"/>
          <w:sz w:val="24"/>
          <w:szCs w:val="24"/>
        </w:rPr>
        <w:t xml:space="preserve"> </w:t>
      </w:r>
      <w:r>
        <w:rPr>
          <w:rFonts w:ascii="Arial" w:eastAsia="Arial" w:hAnsi="Arial" w:cs="Arial"/>
          <w:i/>
          <w:spacing w:val="4"/>
          <w:sz w:val="24"/>
          <w:szCs w:val="24"/>
        </w:rPr>
        <w:t>ν</w:t>
      </w:r>
      <w:r>
        <w:rPr>
          <w:rFonts w:ascii="Times New Roman" w:eastAsia="Times New Roman" w:hAnsi="Times New Roman" w:cs="Times New Roman"/>
          <w:i/>
          <w:spacing w:val="4"/>
          <w:sz w:val="24"/>
          <w:szCs w:val="24"/>
        </w:rPr>
        <w:t>X</w:t>
      </w:r>
      <w:r>
        <w:rPr>
          <w:rFonts w:ascii="Verdana" w:eastAsia="Verdana" w:hAnsi="Verdana" w:cs="Verdana"/>
          <w:i/>
          <w:spacing w:val="4"/>
          <w:sz w:val="24"/>
          <w:szCs w:val="24"/>
        </w:rPr>
        <w:t>.</w:t>
      </w:r>
      <w:r>
        <w:rPr>
          <w:rFonts w:ascii="Arial" w:eastAsia="Arial" w:hAnsi="Arial" w:cs="Arial"/>
          <w:i/>
          <w:spacing w:val="4"/>
          <w:sz w:val="24"/>
          <w:szCs w:val="24"/>
        </w:rPr>
        <w:t>ϕ</w:t>
      </w:r>
      <w:r>
        <w:rPr>
          <w:rFonts w:ascii="Times New Roman" w:eastAsia="Times New Roman" w:hAnsi="Times New Roman" w:cs="Times New Roman"/>
          <w:spacing w:val="4"/>
          <w:position w:val="-3"/>
          <w:sz w:val="16"/>
          <w:szCs w:val="16"/>
        </w:rPr>
        <w:t>1</w:t>
      </w:r>
      <w:r>
        <w:rPr>
          <w:rFonts w:ascii="宋体" w:eastAsia="宋体" w:hAnsi="宋体" w:cs="宋体"/>
          <w:spacing w:val="4"/>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Cambria" w:eastAsia="Cambria" w:hAnsi="Cambria" w:cs="Cambria"/>
          <w:spacing w:val="4"/>
          <w:sz w:val="24"/>
          <w:szCs w:val="24"/>
        </w:rPr>
        <w:t>‖</w:t>
      </w:r>
      <w:r>
        <w:rPr>
          <w:rFonts w:ascii="Arial" w:eastAsia="Arial" w:hAnsi="Arial" w:cs="Arial"/>
          <w:i/>
          <w:spacing w:val="4"/>
          <w:sz w:val="24"/>
          <w:szCs w:val="24"/>
        </w:rPr>
        <w:t>ϕ</w:t>
      </w:r>
      <w:r>
        <w:rPr>
          <w:rFonts w:ascii="Cambria" w:eastAsia="Cambria" w:hAnsi="Cambria" w:cs="Cambria"/>
          <w:spacing w:val="4"/>
          <w:sz w:val="24"/>
          <w:szCs w:val="24"/>
        </w:rPr>
        <w:t>‖</w:t>
      </w:r>
      <w:r>
        <w:rPr>
          <w:rFonts w:ascii="Times New Roman" w:eastAsia="Times New Roman" w:hAnsi="Times New Roman" w:cs="Times New Roman"/>
          <w:i/>
          <w:spacing w:val="4"/>
          <w:position w:val="12"/>
          <w:sz w:val="16"/>
          <w:szCs w:val="16"/>
        </w:rPr>
        <w:t>M</w:t>
      </w:r>
    </w:p>
    <w:p w:rsidR="00A115BF" w:rsidRDefault="00646F36">
      <w:pPr>
        <w:tabs>
          <w:tab w:val="left" w:pos="3490"/>
        </w:tabs>
        <w:spacing w:line="351" w:lineRule="exact"/>
        <w:ind w:left="159" w:right="103"/>
        <w:rPr>
          <w:rFonts w:ascii="Cambria" w:eastAsia="Cambria" w:hAnsi="Cambria" w:cs="Cambria"/>
          <w:sz w:val="24"/>
          <w:szCs w:val="24"/>
        </w:rPr>
      </w:pPr>
      <w:r>
        <w:rPr>
          <w:rFonts w:eastAsiaTheme="minorHAnsi"/>
        </w:rPr>
        <w:pict>
          <v:shape id="_x0000_s3189" type="#_x0000_t202" style="position:absolute;left:0;text-align:left;margin-left:209.85pt;margin-top:11pt;width:28.2pt;height:8.2pt;z-index:-260728;mso-position-horizontal-relative:page" filled="f" stroked="f">
            <v:textbox inset="0,0,0,0">
              <w:txbxContent>
                <w:p w:rsidR="00A115BF" w:rsidRDefault="00646F36">
                  <w:pPr>
                    <w:spacing w:line="163" w:lineRule="exact"/>
                    <w:rPr>
                      <w:rFonts w:ascii="Euclid" w:eastAsia="Euclid" w:hAnsi="Euclid" w:cs="Euclid"/>
                      <w:sz w:val="16"/>
                      <w:szCs w:val="16"/>
                    </w:rPr>
                  </w:pPr>
                  <w:r>
                    <w:rPr>
                      <w:rFonts w:ascii="Times New Roman" w:eastAsia="Times New Roman" w:hAnsi="Times New Roman" w:cs="Times New Roman"/>
                      <w:i/>
                      <w:w w:val="99"/>
                      <w:sz w:val="16"/>
                      <w:szCs w:val="16"/>
                    </w:rPr>
                    <w:t>v</w:t>
                  </w:r>
                  <w:r>
                    <w:rPr>
                      <w:rFonts w:ascii="Euclid" w:eastAsia="Euclid" w:hAnsi="Euclid" w:cs="Euclid"/>
                      <w:w w:val="99"/>
                      <w:sz w:val="16"/>
                      <w:szCs w:val="16"/>
                    </w:rPr>
                    <w:t>[</w:t>
                  </w:r>
                  <w:r>
                    <w:rPr>
                      <w:rFonts w:ascii="Times New Roman" w:eastAsia="Times New Roman" w:hAnsi="Times New Roman" w:cs="Times New Roman"/>
                      <w:i/>
                      <w:w w:val="99"/>
                      <w:sz w:val="16"/>
                      <w:szCs w:val="16"/>
                    </w:rPr>
                    <w:t>X</w:t>
                  </w:r>
                  <w:r>
                    <w:rPr>
                      <w:rFonts w:ascii="Times New Roman" w:eastAsia="Times New Roman" w:hAnsi="Times New Roman" w:cs="Times New Roman"/>
                      <w:i/>
                      <w:spacing w:val="-25"/>
                      <w:sz w:val="16"/>
                      <w:szCs w:val="16"/>
                    </w:rPr>
                    <w:t xml:space="preserve"> </w:t>
                  </w:r>
                  <w:r>
                    <w:rPr>
                      <w:rFonts w:ascii="Times New Roman" w:eastAsia="Times New Roman" w:hAnsi="Times New Roman" w:cs="Times New Roman"/>
                      <w:w w:val="99"/>
                      <w:sz w:val="16"/>
                      <w:szCs w:val="16"/>
                    </w:rPr>
                    <w:t>:</w:t>
                  </w:r>
                  <w:r>
                    <w:rPr>
                      <w:rFonts w:ascii="Euclid" w:eastAsia="Euclid" w:hAnsi="Euclid" w:cs="Euclid"/>
                      <w:w w:val="99"/>
                      <w:sz w:val="16"/>
                      <w:szCs w:val="16"/>
                    </w:rPr>
                    <w:t>=</w:t>
                  </w:r>
                  <w:r>
                    <w:rPr>
                      <w:rFonts w:ascii="Times New Roman" w:eastAsia="Times New Roman" w:hAnsi="Times New Roman" w:cs="Times New Roman"/>
                      <w:i/>
                      <w:spacing w:val="1"/>
                      <w:w w:val="99"/>
                      <w:sz w:val="16"/>
                      <w:szCs w:val="16"/>
                    </w:rPr>
                    <w:t>S</w:t>
                  </w:r>
                  <w:r>
                    <w:rPr>
                      <w:rFonts w:ascii="Cambria" w:eastAsia="Cambria" w:hAnsi="Cambria" w:cs="Cambria"/>
                      <w:spacing w:val="9"/>
                      <w:w w:val="106"/>
                      <w:position w:val="5"/>
                      <w:sz w:val="12"/>
                      <w:szCs w:val="12"/>
                    </w:rPr>
                    <w:t>′</w:t>
                  </w:r>
                  <w:r>
                    <w:rPr>
                      <w:rFonts w:ascii="Euclid" w:eastAsia="Euclid" w:hAnsi="Euclid" w:cs="Euclid"/>
                      <w:w w:val="99"/>
                      <w:sz w:val="16"/>
                      <w:szCs w:val="16"/>
                    </w:rPr>
                    <w:t>]</w:t>
                  </w:r>
                </w:p>
              </w:txbxContent>
            </v:textbox>
            <w10:wrap anchorx="page"/>
          </v:shape>
        </w:pic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 xml:space="preserve">∈ </w:t>
      </w:r>
      <w:r>
        <w:rPr>
          <w:rFonts w:ascii="Arial Unicode MS" w:eastAsia="Arial Unicode MS" w:hAnsi="Arial Unicode MS" w:cs="Arial Unicode MS"/>
          <w:w w:val="105"/>
          <w:position w:val="17"/>
          <w:sz w:val="21"/>
          <w:szCs w:val="21"/>
        </w:rPr>
        <w:t>J</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 xml:space="preserve">′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S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Cambria" w:eastAsia="Cambria" w:hAnsi="Cambria" w:cs="Cambria"/>
          <w:w w:val="105"/>
          <w:sz w:val="24"/>
          <w:szCs w:val="24"/>
        </w:rPr>
        <w:t>‖</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Cambria" w:eastAsia="Cambria" w:hAnsi="Cambria" w:cs="Cambria"/>
          <w:w w:val="105"/>
          <w:sz w:val="24"/>
          <w:szCs w:val="24"/>
        </w:rPr>
        <w:t>‖</w:t>
      </w:r>
      <w:r>
        <w:rPr>
          <w:rFonts w:ascii="Times New Roman" w:eastAsia="Times New Roman" w:hAnsi="Times New Roman" w:cs="Times New Roman"/>
          <w:i/>
          <w:w w:val="105"/>
          <w:position w:val="12"/>
          <w:sz w:val="16"/>
          <w:szCs w:val="16"/>
        </w:rPr>
        <w:t>M</w:t>
      </w:r>
      <w:r>
        <w:rPr>
          <w:rFonts w:ascii="Times New Roman" w:eastAsia="Times New Roman" w:hAnsi="Times New Roman" w:cs="Times New Roman"/>
          <w:i/>
          <w:w w:val="105"/>
          <w:position w:val="12"/>
          <w:sz w:val="16"/>
          <w:szCs w:val="16"/>
        </w:rPr>
        <w:tab/>
      </w:r>
      <w:r>
        <w:rPr>
          <w:rFonts w:ascii="Cambria" w:eastAsia="Cambria" w:hAnsi="Cambria" w:cs="Cambria"/>
          <w:w w:val="105"/>
          <w:sz w:val="24"/>
          <w:szCs w:val="24"/>
        </w:rPr>
        <w:t>}</w:t>
      </w:r>
    </w:p>
    <w:p w:rsidR="00A115BF" w:rsidRDefault="00646F36">
      <w:pPr>
        <w:spacing w:before="32" w:line="61" w:lineRule="exact"/>
        <w:ind w:right="1089"/>
        <w:jc w:val="center"/>
        <w:rPr>
          <w:rFonts w:ascii="Times New Roman" w:eastAsia="Times New Roman" w:hAnsi="Times New Roman" w:cs="Times New Roman"/>
          <w:sz w:val="16"/>
          <w:szCs w:val="16"/>
        </w:rPr>
      </w:pPr>
      <w:r>
        <w:rPr>
          <w:rFonts w:ascii="Times New Roman"/>
          <w:i/>
          <w:w w:val="129"/>
          <w:sz w:val="16"/>
        </w:rPr>
        <w:t>M</w:t>
      </w:r>
    </w:p>
    <w:p w:rsidR="00A115BF" w:rsidRDefault="00A115BF">
      <w:pPr>
        <w:spacing w:line="61" w:lineRule="exact"/>
        <w:jc w:val="center"/>
        <w:rPr>
          <w:rFonts w:ascii="Times New Roman" w:eastAsia="Times New Roman" w:hAnsi="Times New Roman" w:cs="Times New Roman"/>
          <w:sz w:val="16"/>
          <w:szCs w:val="16"/>
        </w:rPr>
        <w:sectPr w:rsidR="00A115BF">
          <w:type w:val="continuous"/>
          <w:pgSz w:w="11910" w:h="16840"/>
          <w:pgMar w:top="1580" w:right="1240" w:bottom="280" w:left="1280" w:header="720" w:footer="720" w:gutter="0"/>
          <w:cols w:space="720"/>
        </w:sectPr>
      </w:pPr>
    </w:p>
    <w:p w:rsidR="00A115BF" w:rsidRDefault="00646F36">
      <w:pPr>
        <w:spacing w:line="329" w:lineRule="exact"/>
        <w:ind w:left="159"/>
        <w:rPr>
          <w:rFonts w:ascii="Euclid" w:eastAsia="Euclid" w:hAnsi="Euclid" w:cs="Euclid"/>
          <w:sz w:val="16"/>
          <w:szCs w:val="16"/>
        </w:rPr>
      </w:pPr>
      <w:r>
        <w:rPr>
          <w:rFonts w:ascii="Cambria" w:eastAsia="Cambria" w:hAnsi="Cambria" w:cs="Cambria"/>
          <w:sz w:val="24"/>
          <w:szCs w:val="24"/>
        </w:rPr>
        <w:t xml:space="preserve">⇔ </w:t>
      </w:r>
      <w:r>
        <w:rPr>
          <w:rFonts w:ascii="宋体" w:eastAsia="宋体" w:hAnsi="宋体" w:cs="宋体"/>
          <w:sz w:val="24"/>
          <w:szCs w:val="24"/>
        </w:rPr>
        <w:t>存在</w:t>
      </w:r>
      <w:r>
        <w:rPr>
          <w:rFonts w:ascii="Times New Roman" w:eastAsia="Times New Roman" w:hAnsi="Times New Roman" w:cs="Times New Roman"/>
          <w:i/>
          <w:sz w:val="24"/>
          <w:szCs w:val="24"/>
        </w:rPr>
        <w:t>S</w:t>
      </w:r>
      <w:r>
        <w:rPr>
          <w:rFonts w:ascii="Cambria" w:eastAsia="Cambria" w:hAnsi="Cambria" w:cs="Cambria"/>
          <w:position w:val="9"/>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，使得</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宋体" w:eastAsia="宋体" w:hAnsi="宋体" w:cs="宋体"/>
          <w:sz w:val="24"/>
          <w:szCs w:val="24"/>
        </w:rPr>
        <w:t>和</w:t>
      </w:r>
      <w:r>
        <w:rPr>
          <w:rFonts w:ascii="Times New Roman" w:eastAsia="Times New Roman" w:hAnsi="Times New Roman" w:cs="Times New Roman"/>
          <w:i/>
          <w:sz w:val="24"/>
          <w:szCs w:val="24"/>
        </w:rPr>
        <w:t>S</w:t>
      </w:r>
      <w:r>
        <w:rPr>
          <w:rFonts w:ascii="Cambria" w:eastAsia="Cambria" w:hAnsi="Cambria" w:cs="Cambria"/>
          <w:position w:val="9"/>
          <w:sz w:val="16"/>
          <w:szCs w:val="16"/>
        </w:rPr>
        <w:t xml:space="preserve">′  </w:t>
      </w:r>
      <w:r>
        <w:rPr>
          <w:rFonts w:ascii="Cambria" w:eastAsia="Cambria" w:hAnsi="Cambria" w:cs="Cambria"/>
          <w:sz w:val="24"/>
          <w:szCs w:val="24"/>
        </w:rPr>
        <w:t>⊆ ‖</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Cambria" w:eastAsia="Cambria" w:hAnsi="Cambria" w:cs="Cambria"/>
          <w:sz w:val="24"/>
          <w:szCs w:val="24"/>
        </w:rPr>
        <w:t>‖</w:t>
      </w:r>
      <w:r>
        <w:rPr>
          <w:rFonts w:ascii="Times New Roman" w:eastAsia="Times New Roman" w:hAnsi="Times New Roman" w:cs="Times New Roman"/>
          <w:i/>
          <w:position w:val="-6"/>
          <w:sz w:val="16"/>
          <w:szCs w:val="16"/>
        </w:rPr>
        <w:t>v</w:t>
      </w:r>
      <w:r>
        <w:rPr>
          <w:rFonts w:ascii="Euclid" w:eastAsia="Euclid" w:hAnsi="Euclid" w:cs="Euclid"/>
          <w:position w:val="-6"/>
          <w:sz w:val="16"/>
          <w:szCs w:val="16"/>
        </w:rPr>
        <w:t>[</w:t>
      </w:r>
      <w:r>
        <w:rPr>
          <w:rFonts w:ascii="Times New Roman" w:eastAsia="Times New Roman" w:hAnsi="Times New Roman" w:cs="Times New Roman"/>
          <w:i/>
          <w:position w:val="-6"/>
          <w:sz w:val="16"/>
          <w:szCs w:val="16"/>
        </w:rPr>
        <w:t>X</w:t>
      </w:r>
      <w:r>
        <w:rPr>
          <w:rFonts w:ascii="Times New Roman" w:eastAsia="Times New Roman" w:hAnsi="Times New Roman" w:cs="Times New Roman"/>
          <w:i/>
          <w:spacing w:val="1"/>
          <w:position w:val="-6"/>
          <w:sz w:val="16"/>
          <w:szCs w:val="16"/>
        </w:rPr>
        <w:t xml:space="preserve"> </w:t>
      </w:r>
      <w:r>
        <w:rPr>
          <w:rFonts w:ascii="Times New Roman" w:eastAsia="Times New Roman" w:hAnsi="Times New Roman" w:cs="Times New Roman"/>
          <w:position w:val="-6"/>
          <w:sz w:val="16"/>
          <w:szCs w:val="16"/>
        </w:rPr>
        <w:t>:</w:t>
      </w:r>
      <w:r>
        <w:rPr>
          <w:rFonts w:ascii="Euclid" w:eastAsia="Euclid" w:hAnsi="Euclid" w:cs="Euclid"/>
          <w:position w:val="-6"/>
          <w:sz w:val="16"/>
          <w:szCs w:val="16"/>
        </w:rPr>
        <w:t>=</w:t>
      </w:r>
      <w:r>
        <w:rPr>
          <w:rFonts w:ascii="Times New Roman" w:eastAsia="Times New Roman" w:hAnsi="Times New Roman" w:cs="Times New Roman"/>
          <w:i/>
          <w:position w:val="-6"/>
          <w:sz w:val="16"/>
          <w:szCs w:val="16"/>
        </w:rPr>
        <w:t>S</w:t>
      </w:r>
      <w:r>
        <w:rPr>
          <w:rFonts w:ascii="Cambria" w:eastAsia="Cambria" w:hAnsi="Cambria" w:cs="Cambria"/>
          <w:position w:val="-1"/>
          <w:sz w:val="12"/>
          <w:szCs w:val="12"/>
        </w:rPr>
        <w:t>′</w:t>
      </w:r>
      <w:r>
        <w:rPr>
          <w:rFonts w:ascii="Euclid" w:eastAsia="Euclid" w:hAnsi="Euclid" w:cs="Euclid"/>
          <w:position w:val="-6"/>
          <w:sz w:val="16"/>
          <w:szCs w:val="16"/>
        </w:rPr>
        <w:t>]</w:t>
      </w:r>
    </w:p>
    <w:p w:rsidR="00A115BF" w:rsidRDefault="00646F36">
      <w:pPr>
        <w:spacing w:line="326" w:lineRule="exact"/>
        <w:ind w:left="159"/>
        <w:rPr>
          <w:rFonts w:ascii="Times New Roman" w:eastAsia="Times New Roman" w:hAnsi="Times New Roman" w:cs="Times New Roman"/>
          <w:sz w:val="12"/>
          <w:szCs w:val="12"/>
        </w:rPr>
      </w:pPr>
      <w:r>
        <w:rPr>
          <w:rFonts w:eastAsiaTheme="minorHAnsi"/>
        </w:rPr>
        <w:pict>
          <v:shape id="_x0000_s3188" type="#_x0000_t202" style="position:absolute;left:0;text-align:left;margin-left:267.05pt;margin-top:9.75pt;width:28.2pt;height:8.2pt;z-index:-260704;mso-position-horizontal-relative:page" filled="f" stroked="f">
            <v:textbox inset="0,0,0,0">
              <w:txbxContent>
                <w:p w:rsidR="00A115BF" w:rsidRDefault="00646F36">
                  <w:pPr>
                    <w:spacing w:line="163" w:lineRule="exact"/>
                    <w:rPr>
                      <w:rFonts w:ascii="Euclid" w:eastAsia="Euclid" w:hAnsi="Euclid" w:cs="Euclid"/>
                      <w:sz w:val="16"/>
                      <w:szCs w:val="16"/>
                    </w:rPr>
                  </w:pPr>
                  <w:r>
                    <w:rPr>
                      <w:rFonts w:ascii="Times New Roman" w:eastAsia="Times New Roman" w:hAnsi="Times New Roman" w:cs="Times New Roman"/>
                      <w:i/>
                      <w:w w:val="99"/>
                      <w:sz w:val="16"/>
                      <w:szCs w:val="16"/>
                    </w:rPr>
                    <w:t>v</w:t>
                  </w:r>
                  <w:r>
                    <w:rPr>
                      <w:rFonts w:ascii="Euclid" w:eastAsia="Euclid" w:hAnsi="Euclid" w:cs="Euclid"/>
                      <w:w w:val="99"/>
                      <w:sz w:val="16"/>
                      <w:szCs w:val="16"/>
                    </w:rPr>
                    <w:t>[</w:t>
                  </w:r>
                  <w:r>
                    <w:rPr>
                      <w:rFonts w:ascii="Times New Roman" w:eastAsia="Times New Roman" w:hAnsi="Times New Roman" w:cs="Times New Roman"/>
                      <w:i/>
                      <w:w w:val="99"/>
                      <w:sz w:val="16"/>
                      <w:szCs w:val="16"/>
                    </w:rPr>
                    <w:t>X</w:t>
                  </w:r>
                  <w:r>
                    <w:rPr>
                      <w:rFonts w:ascii="Times New Roman" w:eastAsia="Times New Roman" w:hAnsi="Times New Roman" w:cs="Times New Roman"/>
                      <w:i/>
                      <w:spacing w:val="-25"/>
                      <w:sz w:val="16"/>
                      <w:szCs w:val="16"/>
                    </w:rPr>
                    <w:t xml:space="preserve"> </w:t>
                  </w:r>
                  <w:r>
                    <w:rPr>
                      <w:rFonts w:ascii="Times New Roman" w:eastAsia="Times New Roman" w:hAnsi="Times New Roman" w:cs="Times New Roman"/>
                      <w:w w:val="99"/>
                      <w:sz w:val="16"/>
                      <w:szCs w:val="16"/>
                    </w:rPr>
                    <w:t>:</w:t>
                  </w:r>
                  <w:r>
                    <w:rPr>
                      <w:rFonts w:ascii="Euclid" w:eastAsia="Euclid" w:hAnsi="Euclid" w:cs="Euclid"/>
                      <w:w w:val="99"/>
                      <w:sz w:val="16"/>
                      <w:szCs w:val="16"/>
                    </w:rPr>
                    <w:t>=</w:t>
                  </w:r>
                  <w:r>
                    <w:rPr>
                      <w:rFonts w:ascii="Times New Roman" w:eastAsia="Times New Roman" w:hAnsi="Times New Roman" w:cs="Times New Roman"/>
                      <w:i/>
                      <w:spacing w:val="1"/>
                      <w:w w:val="99"/>
                      <w:sz w:val="16"/>
                      <w:szCs w:val="16"/>
                    </w:rPr>
                    <w:t>S</w:t>
                  </w:r>
                  <w:r>
                    <w:rPr>
                      <w:rFonts w:ascii="Cambria" w:eastAsia="Cambria" w:hAnsi="Cambria" w:cs="Cambria"/>
                      <w:spacing w:val="9"/>
                      <w:w w:val="106"/>
                      <w:position w:val="5"/>
                      <w:sz w:val="12"/>
                      <w:szCs w:val="12"/>
                    </w:rPr>
                    <w:t>′</w:t>
                  </w:r>
                  <w:r>
                    <w:rPr>
                      <w:rFonts w:ascii="Euclid" w:eastAsia="Euclid" w:hAnsi="Euclid" w:cs="Euclid"/>
                      <w:w w:val="99"/>
                      <w:sz w:val="16"/>
                      <w:szCs w:val="16"/>
                    </w:rPr>
                    <w:t>]</w:t>
                  </w:r>
                </w:p>
              </w:txbxContent>
            </v:textbox>
            <w10:wrap anchorx="page"/>
          </v:shape>
        </w:pict>
      </w:r>
      <w:r>
        <w:rPr>
          <w:rFonts w:ascii="Cambria" w:eastAsia="Cambria" w:hAnsi="Cambria" w:cs="Cambria"/>
          <w:sz w:val="24"/>
          <w:szCs w:val="24"/>
        </w:rPr>
        <w:t xml:space="preserve">⇔ </w:t>
      </w:r>
      <w:r>
        <w:rPr>
          <w:rFonts w:ascii="宋体" w:eastAsia="宋体" w:hAnsi="宋体" w:cs="宋体"/>
          <w:sz w:val="24"/>
          <w:szCs w:val="24"/>
        </w:rPr>
        <w:t>存在</w:t>
      </w:r>
      <w:r>
        <w:rPr>
          <w:rFonts w:ascii="Times New Roman" w:eastAsia="Times New Roman" w:hAnsi="Times New Roman" w:cs="Times New Roman"/>
          <w:i/>
          <w:sz w:val="24"/>
          <w:szCs w:val="24"/>
        </w:rPr>
        <w:t>S</w:t>
      </w:r>
      <w:r>
        <w:rPr>
          <w:rFonts w:ascii="Cambria" w:eastAsia="Cambria" w:hAnsi="Cambria" w:cs="Cambria"/>
          <w:position w:val="9"/>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，使得</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宋体" w:eastAsia="宋体" w:hAnsi="宋体" w:cs="宋体"/>
          <w:sz w:val="24"/>
          <w:szCs w:val="24"/>
        </w:rPr>
        <w:t>和</w:t>
      </w:r>
      <w:r>
        <w:rPr>
          <w:rFonts w:ascii="Times New Roman" w:eastAsia="Times New Roman" w:hAnsi="Times New Roman" w:cs="Times New Roman"/>
          <w:i/>
          <w:sz w:val="24"/>
          <w:szCs w:val="24"/>
        </w:rPr>
        <w:t>S</w:t>
      </w:r>
      <w:r>
        <w:rPr>
          <w:rFonts w:ascii="Cambria" w:eastAsia="Cambria" w:hAnsi="Cambria" w:cs="Cambria"/>
          <w:position w:val="9"/>
          <w:sz w:val="16"/>
          <w:szCs w:val="16"/>
        </w:rPr>
        <w:t xml:space="preserve">′  </w:t>
      </w:r>
      <w:r>
        <w:rPr>
          <w:rFonts w:ascii="Cambria" w:eastAsia="Cambria" w:hAnsi="Cambria" w:cs="Cambria"/>
          <w:sz w:val="24"/>
          <w:szCs w:val="24"/>
        </w:rPr>
        <w:t xml:space="preserve">⊆ </w:t>
      </w:r>
      <w:r>
        <w:rPr>
          <w:rFonts w:ascii="Cambria" w:eastAsia="Cambria" w:hAnsi="Cambria" w:cs="Cambria"/>
          <w:spacing w:val="2"/>
          <w:sz w:val="24"/>
          <w:szCs w:val="24"/>
        </w:rPr>
        <w:t xml:space="preserve"> </w:t>
      </w:r>
      <w:r>
        <w:rPr>
          <w:rFonts w:ascii="Cambria" w:eastAsia="Cambria" w:hAnsi="Cambria" w:cs="Cambria"/>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Cambria" w:eastAsia="Cambria" w:hAnsi="Cambria" w:cs="Cambria"/>
          <w:sz w:val="24"/>
          <w:szCs w:val="24"/>
        </w:rPr>
        <w:t>‖</w:t>
      </w:r>
      <w:r>
        <w:rPr>
          <w:rFonts w:ascii="Times New Roman" w:eastAsia="Times New Roman" w:hAnsi="Times New Roman" w:cs="Times New Roman"/>
          <w:i/>
          <w:position w:val="12"/>
          <w:sz w:val="16"/>
          <w:szCs w:val="16"/>
        </w:rPr>
        <w:t>M</w:t>
      </w:r>
      <w:r>
        <w:rPr>
          <w:rFonts w:ascii="Times New Roman" w:eastAsia="Times New Roman" w:hAnsi="Times New Roman" w:cs="Times New Roman"/>
          <w:i/>
          <w:position w:val="9"/>
          <w:sz w:val="12"/>
          <w:szCs w:val="12"/>
        </w:rPr>
        <w:t>s</w:t>
      </w:r>
    </w:p>
    <w:p w:rsidR="00A115BF" w:rsidRDefault="00646F36">
      <w:pPr>
        <w:spacing w:before="1"/>
        <w:rPr>
          <w:rFonts w:ascii="Times New Roman" w:eastAsia="Times New Roman" w:hAnsi="Times New Roman" w:cs="Times New Roman"/>
          <w:i/>
          <w:sz w:val="26"/>
          <w:szCs w:val="26"/>
        </w:rPr>
      </w:pPr>
      <w:r>
        <w:br w:type="column"/>
      </w:r>
    </w:p>
    <w:p w:rsidR="00A115BF" w:rsidRDefault="00646F36">
      <w:pPr>
        <w:pStyle w:val="a3"/>
        <w:ind w:left="159"/>
      </w:pPr>
      <w:r>
        <w:t>(</w:t>
      </w:r>
      <w:r>
        <w:rPr>
          <w:rFonts w:ascii="宋体" w:eastAsia="宋体" w:hAnsi="宋体" w:cs="宋体"/>
        </w:rPr>
        <w:t>归纳假设</w:t>
      </w:r>
      <w:r>
        <w:t>)</w:t>
      </w:r>
    </w:p>
    <w:p w:rsidR="00A115BF" w:rsidRDefault="00A115BF">
      <w:pPr>
        <w:sectPr w:rsidR="00A115BF">
          <w:type w:val="continuous"/>
          <w:pgSz w:w="11910" w:h="16840"/>
          <w:pgMar w:top="1580" w:right="1240" w:bottom="280" w:left="1280" w:header="720" w:footer="720" w:gutter="0"/>
          <w:cols w:num="2" w:space="720" w:equalWidth="0">
            <w:col w:w="4625" w:space="3281"/>
            <w:col w:w="1484"/>
          </w:cols>
        </w:sectPr>
      </w:pPr>
    </w:p>
    <w:p w:rsidR="00A115BF" w:rsidRDefault="00646F36">
      <w:pPr>
        <w:spacing w:line="422" w:lineRule="exact"/>
        <w:ind w:left="159"/>
        <w:rPr>
          <w:rFonts w:ascii="Cambria" w:eastAsia="Cambria" w:hAnsi="Cambria" w:cs="Cambria"/>
          <w:sz w:val="24"/>
          <w:szCs w:val="24"/>
        </w:rPr>
      </w:pPr>
      <w:r>
        <w:rPr>
          <w:rFonts w:eastAsiaTheme="minorHAnsi"/>
        </w:rPr>
        <w:pict>
          <v:shape id="_x0000_s3187" type="#_x0000_t202" style="position:absolute;left:0;text-align:left;margin-left:130.6pt;margin-top:3.45pt;width:90.25pt;height:11.6pt;z-index:-260608;mso-position-horizontal-relative:page" filled="f" stroked="f">
            <v:textbox inset="0,0,0,0">
              <w:txbxContent>
                <w:p w:rsidR="00A115BF" w:rsidRDefault="00646F36">
                  <w:pPr>
                    <w:tabs>
                      <w:tab w:val="left" w:pos="764"/>
                      <w:tab w:val="left" w:pos="1585"/>
                    </w:tabs>
                    <w:spacing w:line="179" w:lineRule="exact"/>
                    <w:rPr>
                      <w:rFonts w:ascii="Times New Roman" w:eastAsia="Times New Roman" w:hAnsi="Times New Roman" w:cs="Times New Roman"/>
                      <w:sz w:val="12"/>
                      <w:szCs w:val="12"/>
                    </w:rPr>
                  </w:pPr>
                  <w:r>
                    <w:rPr>
                      <w:rFonts w:ascii="Cambria" w:eastAsia="Cambria" w:hAnsi="Cambria" w:cs="Cambria"/>
                      <w:w w:val="106"/>
                      <w:sz w:val="16"/>
                      <w:szCs w:val="16"/>
                    </w:rPr>
                    <w:t>′</w:t>
                  </w:r>
                  <w:r>
                    <w:rPr>
                      <w:rFonts w:ascii="Cambria" w:eastAsia="Cambria" w:hAnsi="Cambria" w:cs="Cambria"/>
                      <w:sz w:val="16"/>
                      <w:szCs w:val="16"/>
                    </w:rPr>
                    <w:tab/>
                  </w:r>
                  <w:r>
                    <w:rPr>
                      <w:rFonts w:ascii="Cambria" w:eastAsia="Cambria" w:hAnsi="Cambria" w:cs="Cambria"/>
                      <w:w w:val="106"/>
                      <w:sz w:val="16"/>
                      <w:szCs w:val="16"/>
                    </w:rPr>
                    <w:t>′</w:t>
                  </w:r>
                  <w:r>
                    <w:rPr>
                      <w:rFonts w:ascii="Cambria" w:eastAsia="Cambria" w:hAnsi="Cambria" w:cs="Cambria"/>
                      <w:sz w:val="16"/>
                      <w:szCs w:val="16"/>
                    </w:rPr>
                    <w:tab/>
                  </w:r>
                  <w:r>
                    <w:rPr>
                      <w:rFonts w:ascii="Times New Roman" w:eastAsia="Times New Roman" w:hAnsi="Times New Roman" w:cs="Times New Roman"/>
                      <w:i/>
                      <w:w w:val="129"/>
                      <w:position w:val="3"/>
                      <w:sz w:val="16"/>
                      <w:szCs w:val="16"/>
                    </w:rPr>
                    <w:t>M</w:t>
                  </w:r>
                  <w:r>
                    <w:rPr>
                      <w:rFonts w:ascii="Times New Roman" w:eastAsia="Times New Roman" w:hAnsi="Times New Roman" w:cs="Times New Roman"/>
                      <w:i/>
                      <w:w w:val="99"/>
                      <w:position w:val="1"/>
                      <w:sz w:val="12"/>
                      <w:szCs w:val="12"/>
                    </w:rPr>
                    <w:t>s</w:t>
                  </w:r>
                </w:p>
              </w:txbxContent>
            </v:textbox>
            <w10:wrap anchorx="page"/>
          </v:shape>
        </w:pict>
      </w:r>
      <w:r>
        <w:rPr>
          <w:rFonts w:ascii="Cambria" w:eastAsia="Cambria" w:hAnsi="Cambria" w:cs="Cambria"/>
          <w:w w:val="110"/>
          <w:sz w:val="24"/>
          <w:szCs w:val="24"/>
        </w:rPr>
        <w:t>⇔</w:t>
      </w:r>
      <w:r>
        <w:rPr>
          <w:rFonts w:ascii="Cambria" w:eastAsia="Cambria" w:hAnsi="Cambria" w:cs="Cambria"/>
          <w:spacing w:val="-11"/>
          <w:w w:val="110"/>
          <w:sz w:val="24"/>
          <w:szCs w:val="24"/>
        </w:rPr>
        <w:t xml:space="preserve"> </w:t>
      </w:r>
      <w:r>
        <w:rPr>
          <w:rFonts w:ascii="Times New Roman" w:eastAsia="Times New Roman" w:hAnsi="Times New Roman" w:cs="Times New Roman"/>
          <w:i/>
          <w:w w:val="110"/>
          <w:sz w:val="24"/>
          <w:szCs w:val="24"/>
        </w:rPr>
        <w:t>s</w:t>
      </w:r>
      <w:r>
        <w:rPr>
          <w:rFonts w:ascii="Times New Roman" w:eastAsia="Times New Roman" w:hAnsi="Times New Roman" w:cs="Times New Roman"/>
          <w:w w:val="110"/>
          <w:position w:val="-3"/>
          <w:sz w:val="16"/>
          <w:szCs w:val="16"/>
        </w:rPr>
        <w:t>1</w:t>
      </w:r>
      <w:r>
        <w:rPr>
          <w:rFonts w:ascii="Times New Roman" w:eastAsia="Times New Roman" w:hAnsi="Times New Roman" w:cs="Times New Roman"/>
          <w:spacing w:val="6"/>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16"/>
          <w:w w:val="110"/>
          <w:sz w:val="24"/>
          <w:szCs w:val="24"/>
        </w:rPr>
        <w:t xml:space="preserve"> </w:t>
      </w:r>
      <w:r>
        <w:rPr>
          <w:rFonts w:ascii="Arial Unicode MS" w:eastAsia="Arial Unicode MS" w:hAnsi="Arial Unicode MS" w:cs="Arial Unicode MS"/>
          <w:w w:val="110"/>
          <w:position w:val="17"/>
          <w:sz w:val="21"/>
          <w:szCs w:val="21"/>
        </w:rPr>
        <w:t>J</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Times New Roman" w:eastAsia="Times New Roman" w:hAnsi="Times New Roman" w:cs="Times New Roman"/>
          <w:i/>
          <w:spacing w:val="21"/>
          <w:w w:val="110"/>
          <w:sz w:val="24"/>
          <w:szCs w:val="24"/>
        </w:rPr>
        <w:t xml:space="preserve"> </w:t>
      </w:r>
      <w:r>
        <w:rPr>
          <w:rFonts w:ascii="Cambria" w:eastAsia="Cambria" w:hAnsi="Cambria" w:cs="Cambria"/>
          <w:w w:val="110"/>
          <w:sz w:val="24"/>
          <w:szCs w:val="24"/>
        </w:rPr>
        <w:t>⊆</w:t>
      </w:r>
      <w:r>
        <w:rPr>
          <w:rFonts w:ascii="Cambria" w:eastAsia="Cambria" w:hAnsi="Cambria" w:cs="Cambria"/>
          <w:spacing w:val="-16"/>
          <w:w w:val="110"/>
          <w:sz w:val="24"/>
          <w:szCs w:val="24"/>
        </w:rPr>
        <w:t xml:space="preserve"> </w:t>
      </w:r>
      <w:r>
        <w:rPr>
          <w:rFonts w:ascii="Times New Roman" w:eastAsia="Times New Roman" w:hAnsi="Times New Roman" w:cs="Times New Roman"/>
          <w:i/>
          <w:w w:val="110"/>
          <w:sz w:val="24"/>
          <w:szCs w:val="24"/>
        </w:rPr>
        <w:t>S</w:t>
      </w:r>
      <w:r>
        <w:rPr>
          <w:rFonts w:ascii="Times New Roman" w:eastAsia="Times New Roman" w:hAnsi="Times New Roman" w:cs="Times New Roman"/>
          <w:i/>
          <w:spacing w:val="-23"/>
          <w:w w:val="110"/>
          <w:sz w:val="24"/>
          <w:szCs w:val="24"/>
        </w:rPr>
        <w:t xml:space="preserve"> </w:t>
      </w:r>
      <w:r>
        <w:rPr>
          <w:rFonts w:ascii="Cambria" w:eastAsia="Cambria" w:hAnsi="Cambria" w:cs="Cambria"/>
          <w:w w:val="110"/>
          <w:sz w:val="24"/>
          <w:szCs w:val="24"/>
        </w:rPr>
        <w:t>|</w:t>
      </w:r>
      <w:r>
        <w:rPr>
          <w:rFonts w:ascii="Cambria" w:eastAsia="Cambria" w:hAnsi="Cambria" w:cs="Cambria"/>
          <w:spacing w:val="-16"/>
          <w:w w:val="110"/>
          <w:sz w:val="24"/>
          <w:szCs w:val="24"/>
        </w:rPr>
        <w:t xml:space="preserve"> </w:t>
      </w:r>
      <w:r>
        <w:rPr>
          <w:rFonts w:ascii="Times New Roman" w:eastAsia="Times New Roman" w:hAnsi="Times New Roman" w:cs="Times New Roman"/>
          <w:i/>
          <w:w w:val="110"/>
          <w:sz w:val="24"/>
          <w:szCs w:val="24"/>
        </w:rPr>
        <w:t>S</w:t>
      </w:r>
      <w:r>
        <w:rPr>
          <w:rFonts w:ascii="Times New Roman" w:eastAsia="Times New Roman" w:hAnsi="Times New Roman" w:cs="Times New Roman"/>
          <w:i/>
          <w:spacing w:val="21"/>
          <w:w w:val="110"/>
          <w:sz w:val="24"/>
          <w:szCs w:val="24"/>
        </w:rPr>
        <w:t xml:space="preserve"> </w:t>
      </w:r>
      <w:r>
        <w:rPr>
          <w:rFonts w:ascii="Cambria" w:eastAsia="Cambria" w:hAnsi="Cambria" w:cs="Cambria"/>
          <w:w w:val="110"/>
          <w:sz w:val="24"/>
          <w:szCs w:val="24"/>
        </w:rPr>
        <w:t>⊆</w:t>
      </w:r>
      <w:r>
        <w:rPr>
          <w:rFonts w:ascii="Cambria" w:eastAsia="Cambria" w:hAnsi="Cambria" w:cs="Cambria"/>
          <w:spacing w:val="-16"/>
          <w:w w:val="110"/>
          <w:sz w:val="24"/>
          <w:szCs w:val="24"/>
        </w:rPr>
        <w:t xml:space="preserve"> </w:t>
      </w:r>
      <w:r>
        <w:rPr>
          <w:rFonts w:ascii="Cambria" w:eastAsia="Cambria" w:hAnsi="Cambria" w:cs="Cambria"/>
          <w:w w:val="110"/>
          <w:sz w:val="24"/>
          <w:szCs w:val="24"/>
        </w:rPr>
        <w:t>‖</w:t>
      </w:r>
      <w:r>
        <w:rPr>
          <w:rFonts w:ascii="Arial" w:eastAsia="Arial" w:hAnsi="Arial" w:cs="Arial"/>
          <w:i/>
          <w:w w:val="110"/>
          <w:sz w:val="24"/>
          <w:szCs w:val="24"/>
        </w:rPr>
        <w:t>ϕ</w:t>
      </w:r>
      <w:r>
        <w:rPr>
          <w:rFonts w:ascii="Times New Roman" w:eastAsia="Times New Roman" w:hAnsi="Times New Roman" w:cs="Times New Roman"/>
          <w:w w:val="110"/>
          <w:position w:val="-3"/>
          <w:sz w:val="16"/>
          <w:szCs w:val="16"/>
        </w:rPr>
        <w:t>1</w:t>
      </w:r>
      <w:r>
        <w:rPr>
          <w:rFonts w:ascii="Cambria" w:eastAsia="Cambria" w:hAnsi="Cambria" w:cs="Cambria"/>
          <w:w w:val="110"/>
          <w:sz w:val="24"/>
          <w:szCs w:val="24"/>
        </w:rPr>
        <w:t>‖</w:t>
      </w:r>
      <w:r>
        <w:rPr>
          <w:rFonts w:ascii="Times New Roman" w:eastAsia="Times New Roman" w:hAnsi="Times New Roman" w:cs="Times New Roman"/>
          <w:i/>
          <w:w w:val="110"/>
          <w:position w:val="-6"/>
          <w:sz w:val="16"/>
          <w:szCs w:val="16"/>
        </w:rPr>
        <w:t>v</w:t>
      </w:r>
      <w:r>
        <w:rPr>
          <w:rFonts w:ascii="Euclid" w:eastAsia="Euclid" w:hAnsi="Euclid" w:cs="Euclid"/>
          <w:w w:val="110"/>
          <w:position w:val="-6"/>
          <w:sz w:val="16"/>
          <w:szCs w:val="16"/>
        </w:rPr>
        <w:t>[</w:t>
      </w:r>
      <w:r>
        <w:rPr>
          <w:rFonts w:ascii="Times New Roman" w:eastAsia="Times New Roman" w:hAnsi="Times New Roman" w:cs="Times New Roman"/>
          <w:i/>
          <w:w w:val="110"/>
          <w:position w:val="-6"/>
          <w:sz w:val="16"/>
          <w:szCs w:val="16"/>
        </w:rPr>
        <w:t>X</w:t>
      </w:r>
      <w:r>
        <w:rPr>
          <w:rFonts w:ascii="Times New Roman" w:eastAsia="Times New Roman" w:hAnsi="Times New Roman" w:cs="Times New Roman"/>
          <w:i/>
          <w:spacing w:val="-32"/>
          <w:w w:val="110"/>
          <w:position w:val="-6"/>
          <w:sz w:val="16"/>
          <w:szCs w:val="16"/>
        </w:rPr>
        <w:t xml:space="preserve"> </w:t>
      </w:r>
      <w:r>
        <w:rPr>
          <w:rFonts w:ascii="Times New Roman" w:eastAsia="Times New Roman" w:hAnsi="Times New Roman" w:cs="Times New Roman"/>
          <w:spacing w:val="3"/>
          <w:w w:val="110"/>
          <w:position w:val="-6"/>
          <w:sz w:val="16"/>
          <w:szCs w:val="16"/>
        </w:rPr>
        <w:t>:</w:t>
      </w:r>
      <w:r>
        <w:rPr>
          <w:rFonts w:ascii="Euclid" w:eastAsia="Euclid" w:hAnsi="Euclid" w:cs="Euclid"/>
          <w:spacing w:val="3"/>
          <w:w w:val="110"/>
          <w:position w:val="-6"/>
          <w:sz w:val="16"/>
          <w:szCs w:val="16"/>
        </w:rPr>
        <w:t>=</w:t>
      </w:r>
      <w:r>
        <w:rPr>
          <w:rFonts w:ascii="Times New Roman" w:eastAsia="Times New Roman" w:hAnsi="Times New Roman" w:cs="Times New Roman"/>
          <w:i/>
          <w:spacing w:val="3"/>
          <w:w w:val="110"/>
          <w:position w:val="-6"/>
          <w:sz w:val="16"/>
          <w:szCs w:val="16"/>
        </w:rPr>
        <w:t>S</w:t>
      </w:r>
      <w:r>
        <w:rPr>
          <w:rFonts w:ascii="Cambria" w:eastAsia="Cambria" w:hAnsi="Cambria" w:cs="Cambria"/>
          <w:spacing w:val="3"/>
          <w:w w:val="110"/>
          <w:position w:val="-1"/>
          <w:sz w:val="12"/>
          <w:szCs w:val="12"/>
        </w:rPr>
        <w:t>′</w:t>
      </w:r>
      <w:r>
        <w:rPr>
          <w:rFonts w:ascii="Euclid" w:eastAsia="Euclid" w:hAnsi="Euclid" w:cs="Euclid"/>
          <w:spacing w:val="3"/>
          <w:w w:val="110"/>
          <w:position w:val="-6"/>
          <w:sz w:val="16"/>
          <w:szCs w:val="16"/>
        </w:rPr>
        <w:t>]</w:t>
      </w:r>
      <w:r>
        <w:rPr>
          <w:rFonts w:ascii="Cambria" w:eastAsia="Cambria" w:hAnsi="Cambria" w:cs="Cambria"/>
          <w:spacing w:val="3"/>
          <w:w w:val="110"/>
          <w:sz w:val="24"/>
          <w:szCs w:val="24"/>
        </w:rPr>
        <w:t>}</w:t>
      </w:r>
    </w:p>
    <w:p w:rsidR="00A115BF" w:rsidRDefault="00646F36">
      <w:pPr>
        <w:spacing w:line="356" w:lineRule="exact"/>
        <w:ind w:left="159"/>
        <w:rPr>
          <w:rFonts w:ascii="宋体" w:eastAsia="宋体" w:hAnsi="宋体" w:cs="宋体"/>
          <w:sz w:val="24"/>
          <w:szCs w:val="24"/>
        </w:rPr>
      </w:pPr>
      <w:r>
        <w:rPr>
          <w:rFonts w:eastAsiaTheme="minorHAnsi"/>
        </w:rPr>
        <w:pict>
          <v:shape id="_x0000_s3186" type="#_x0000_t202" style="position:absolute;left:0;text-align:left;margin-left:129.75pt;margin-top:1.05pt;width:10.95pt;height:8.2pt;z-index:-260632;mso-position-horizontal-relative:page" filled="f" stroked="f">
            <v:textbox inset="0,0,0,0">
              <w:txbxContent>
                <w:p w:rsidR="00A115BF" w:rsidRDefault="00646F36">
                  <w:pPr>
                    <w:spacing w:line="159" w:lineRule="exact"/>
                    <w:rPr>
                      <w:rFonts w:ascii="Times New Roman" w:eastAsia="Times New Roman" w:hAnsi="Times New Roman" w:cs="Times New Roman"/>
                      <w:sz w:val="12"/>
                      <w:szCs w:val="12"/>
                    </w:rPr>
                  </w:pPr>
                  <w:r>
                    <w:rPr>
                      <w:rFonts w:ascii="Times New Roman"/>
                      <w:i/>
                      <w:w w:val="129"/>
                      <w:sz w:val="16"/>
                    </w:rPr>
                    <w:t>M</w:t>
                  </w:r>
                  <w:r>
                    <w:rPr>
                      <w:rFonts w:ascii="Times New Roman"/>
                      <w:i/>
                      <w:w w:val="99"/>
                      <w:position w:val="-1"/>
                      <w:sz w:val="12"/>
                    </w:rPr>
                    <w:t>s</w:t>
                  </w:r>
                </w:p>
              </w:txbxContent>
            </v:textbox>
            <w10:wrap anchorx="page"/>
          </v:shape>
        </w:pic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Cambria" w:eastAsia="Cambria" w:hAnsi="Cambria" w:cs="Cambria"/>
          <w:spacing w:val="4"/>
          <w:sz w:val="24"/>
          <w:szCs w:val="24"/>
        </w:rPr>
        <w:t>‖</w:t>
      </w:r>
      <w:r>
        <w:rPr>
          <w:rFonts w:ascii="Arial" w:eastAsia="Arial" w:hAnsi="Arial" w:cs="Arial"/>
          <w:i/>
          <w:spacing w:val="4"/>
          <w:sz w:val="24"/>
          <w:szCs w:val="24"/>
        </w:rPr>
        <w:t>ϕ</w:t>
      </w:r>
      <w:r>
        <w:rPr>
          <w:rFonts w:ascii="Cambria" w:eastAsia="Cambria" w:hAnsi="Cambria" w:cs="Cambria"/>
          <w:spacing w:val="4"/>
          <w:sz w:val="24"/>
          <w:szCs w:val="24"/>
        </w:rPr>
        <w:t>‖</w:t>
      </w:r>
      <w:r>
        <w:rPr>
          <w:rFonts w:ascii="Times New Roman" w:eastAsia="Times New Roman" w:hAnsi="Times New Roman" w:cs="Times New Roman"/>
          <w:i/>
          <w:spacing w:val="4"/>
          <w:position w:val="-6"/>
          <w:sz w:val="16"/>
          <w:szCs w:val="16"/>
        </w:rPr>
        <w:t xml:space="preserve">v  </w:t>
      </w:r>
      <w:r>
        <w:rPr>
          <w:rFonts w:ascii="Times New Roman" w:eastAsia="Times New Roman" w:hAnsi="Times New Roman" w:cs="Times New Roman"/>
          <w:i/>
          <w:spacing w:val="9"/>
          <w:position w:val="-6"/>
          <w:sz w:val="16"/>
          <w:szCs w:val="16"/>
        </w:rPr>
        <w:t xml:space="preserve"> </w:t>
      </w:r>
      <w:r>
        <w:rPr>
          <w:rFonts w:ascii="宋体" w:eastAsia="宋体" w:hAnsi="宋体" w:cs="宋体"/>
          <w:sz w:val="24"/>
          <w:szCs w:val="24"/>
        </w:rPr>
        <w:t>。</w:t>
      </w:r>
    </w:p>
    <w:p w:rsidR="00A115BF" w:rsidRDefault="00646F36">
      <w:pPr>
        <w:spacing w:before="37" w:line="390" w:lineRule="exact"/>
        <w:ind w:left="640"/>
        <w:rPr>
          <w:rFonts w:ascii="Arial" w:eastAsia="Arial" w:hAnsi="Arial" w:cs="Arial"/>
          <w:sz w:val="24"/>
          <w:szCs w:val="24"/>
        </w:rPr>
      </w:pPr>
      <w:r>
        <w:rPr>
          <w:rFonts w:ascii="Times New Roman" w:hAnsi="Times New Roman"/>
          <w:sz w:val="24"/>
        </w:rPr>
        <w:t>(ii)</w:t>
      </w:r>
      <w:r>
        <w:rPr>
          <w:rFonts w:ascii="Times New Roman" w:hAnsi="Times New Roman"/>
          <w:spacing w:val="5"/>
          <w:sz w:val="24"/>
        </w:rPr>
        <w:t xml:space="preserve"> </w:t>
      </w:r>
      <w:r>
        <w:rPr>
          <w:rFonts w:ascii="Euclid" w:hAnsi="Euclid"/>
          <w:sz w:val="24"/>
        </w:rPr>
        <w:t>(</w:t>
      </w:r>
      <w:r>
        <w:rPr>
          <w:rFonts w:ascii="Times New Roman" w:hAnsi="Times New Roman"/>
          <w:i/>
          <w:sz w:val="24"/>
        </w:rPr>
        <w:t>M</w:t>
      </w:r>
      <w:r>
        <w:rPr>
          <w:rFonts w:ascii="Times New Roman" w:hAnsi="Times New Roman"/>
          <w:i/>
          <w:spacing w:val="-19"/>
          <w:sz w:val="24"/>
        </w:rPr>
        <w:t xml:space="preserve"> </w:t>
      </w:r>
      <w:r>
        <w:rPr>
          <w:rFonts w:ascii="Verdana" w:hAnsi="Verdana"/>
          <w:i/>
          <w:sz w:val="24"/>
        </w:rPr>
        <w:t>,</w:t>
      </w:r>
      <w:r>
        <w:rPr>
          <w:rFonts w:ascii="Verdana" w:hAnsi="Verdana"/>
          <w:i/>
          <w:spacing w:val="-56"/>
          <w:sz w:val="24"/>
        </w:rPr>
        <w:t xml:space="preserve"> </w:t>
      </w:r>
      <w:r>
        <w:rPr>
          <w:rFonts w:ascii="Times New Roman" w:hAnsi="Times New Roman"/>
          <w:i/>
          <w:sz w:val="24"/>
        </w:rPr>
        <w:t>s</w:t>
      </w:r>
      <w:r>
        <w:rPr>
          <w:rFonts w:ascii="Verdana" w:hAnsi="Verdana"/>
          <w:i/>
          <w:sz w:val="24"/>
        </w:rPr>
        <w:t>,</w:t>
      </w:r>
      <w:r>
        <w:rPr>
          <w:rFonts w:ascii="Verdana" w:hAnsi="Verdana"/>
          <w:i/>
          <w:spacing w:val="-56"/>
          <w:sz w:val="24"/>
        </w:rPr>
        <w:t xml:space="preserve"> </w:t>
      </w:r>
      <w:r>
        <w:rPr>
          <w:rFonts w:ascii="Times New Roman" w:hAnsi="Times New Roman"/>
          <w:i/>
          <w:sz w:val="24"/>
        </w:rPr>
        <w:t>v</w:t>
      </w:r>
      <w:r>
        <w:rPr>
          <w:rFonts w:ascii="Euclid" w:hAnsi="Euclid"/>
          <w:sz w:val="24"/>
        </w:rPr>
        <w:t>)</w:t>
      </w:r>
      <w:r>
        <w:rPr>
          <w:rFonts w:ascii="Euclid" w:hAnsi="Euclid"/>
          <w:spacing w:val="-22"/>
          <w:sz w:val="24"/>
        </w:rPr>
        <w:t xml:space="preserve"> </w:t>
      </w:r>
      <w:r>
        <w:rPr>
          <w:rFonts w:ascii="Cambria" w:hAnsi="Cambria"/>
          <w:spacing w:val="-23"/>
          <w:sz w:val="24"/>
        </w:rPr>
        <w:t>|</w:t>
      </w:r>
      <w:r>
        <w:rPr>
          <w:rFonts w:ascii="Euclid" w:hAnsi="Euclid"/>
          <w:spacing w:val="-23"/>
          <w:sz w:val="24"/>
        </w:rPr>
        <w:t>=</w:t>
      </w:r>
      <w:r>
        <w:rPr>
          <w:rFonts w:ascii="Euclid" w:hAnsi="Euclid"/>
          <w:spacing w:val="-22"/>
          <w:sz w:val="24"/>
        </w:rPr>
        <w:t xml:space="preserve"> </w:t>
      </w:r>
      <w:r>
        <w:rPr>
          <w:rFonts w:ascii="Arial" w:hAnsi="Arial"/>
          <w:i/>
          <w:sz w:val="24"/>
        </w:rPr>
        <w:t>ϕ</w:t>
      </w:r>
    </w:p>
    <w:p w:rsidR="00A115BF" w:rsidRDefault="00646F36">
      <w:pPr>
        <w:spacing w:line="314" w:lineRule="exact"/>
        <w:ind w:left="159"/>
        <w:rPr>
          <w:rFonts w:ascii="Times New Roman" w:eastAsia="Times New Roman" w:hAnsi="Times New Roman" w:cs="Times New Roman"/>
          <w:sz w:val="16"/>
          <w:szCs w:val="16"/>
        </w:rPr>
      </w:pPr>
      <w:r>
        <w:rPr>
          <w:rFonts w:eastAsiaTheme="minorHAnsi"/>
        </w:rPr>
        <w:pict>
          <v:shape id="_x0000_s3185" type="#_x0000_t202" style="position:absolute;left:0;text-align:left;margin-left:125.25pt;margin-top:10.25pt;width:3.55pt;height:8pt;z-index:-260680;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v</w:t>
                  </w:r>
                </w:p>
              </w:txbxContent>
            </v:textbox>
            <w10:wrap anchorx="page"/>
          </v:shape>
        </w:pic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s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Cambria" w:eastAsia="Cambria" w:hAnsi="Cambria" w:cs="Cambria"/>
          <w:spacing w:val="4"/>
          <w:w w:val="105"/>
          <w:sz w:val="24"/>
          <w:szCs w:val="24"/>
        </w:rPr>
        <w:t>‖</w:t>
      </w:r>
      <w:r>
        <w:rPr>
          <w:rFonts w:ascii="Arial" w:eastAsia="Arial" w:hAnsi="Arial" w:cs="Arial"/>
          <w:i/>
          <w:spacing w:val="4"/>
          <w:w w:val="105"/>
          <w:sz w:val="24"/>
          <w:szCs w:val="24"/>
        </w:rPr>
        <w:t>ϕ</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12"/>
          <w:sz w:val="16"/>
          <w:szCs w:val="16"/>
        </w:rPr>
        <w:t>M</w:t>
      </w:r>
    </w:p>
    <w:p w:rsidR="00A115BF" w:rsidRDefault="00646F36">
      <w:pPr>
        <w:spacing w:before="51"/>
        <w:ind w:left="159"/>
        <w:rPr>
          <w:rFonts w:ascii="Times New Roman" w:eastAsia="Times New Roman" w:hAnsi="Times New Roman" w:cs="Times New Roman"/>
          <w:sz w:val="12"/>
          <w:szCs w:val="12"/>
        </w:rPr>
      </w:pPr>
      <w:r>
        <w:rPr>
          <w:rFonts w:eastAsiaTheme="minorHAnsi"/>
        </w:rPr>
        <w:pict>
          <v:shape id="_x0000_s3184" type="#_x0000_t202" style="position:absolute;left:0;text-align:left;margin-left:125.25pt;margin-top:13.2pt;width:3.55pt;height:8pt;z-index:-260656;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v</w:t>
                  </w:r>
                </w:p>
              </w:txbxContent>
            </v:textbox>
            <w10:wrap anchorx="page"/>
          </v:shape>
        </w:pic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s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Cambria" w:eastAsia="Cambria" w:hAnsi="Cambria" w:cs="Cambria"/>
          <w:spacing w:val="3"/>
          <w:w w:val="105"/>
          <w:sz w:val="24"/>
          <w:szCs w:val="24"/>
        </w:rPr>
        <w:t>‖</w:t>
      </w:r>
      <w:r>
        <w:rPr>
          <w:rFonts w:ascii="Arial" w:eastAsia="Arial" w:hAnsi="Arial" w:cs="Arial"/>
          <w:i/>
          <w:spacing w:val="3"/>
          <w:w w:val="105"/>
          <w:sz w:val="24"/>
          <w:szCs w:val="24"/>
        </w:rPr>
        <w:t>ϕ</w:t>
      </w:r>
      <w:r>
        <w:rPr>
          <w:rFonts w:ascii="Cambria" w:eastAsia="Cambria" w:hAnsi="Cambria" w:cs="Cambria"/>
          <w:spacing w:val="3"/>
          <w:w w:val="105"/>
          <w:sz w:val="24"/>
          <w:szCs w:val="24"/>
        </w:rPr>
        <w:t>‖</w:t>
      </w:r>
      <w:r>
        <w:rPr>
          <w:rFonts w:ascii="Times New Roman" w:eastAsia="Times New Roman" w:hAnsi="Times New Roman" w:cs="Times New Roman"/>
          <w:i/>
          <w:spacing w:val="3"/>
          <w:w w:val="105"/>
          <w:position w:val="12"/>
          <w:sz w:val="16"/>
          <w:szCs w:val="16"/>
        </w:rPr>
        <w:t>M</w:t>
      </w:r>
      <w:r>
        <w:rPr>
          <w:rFonts w:ascii="Times New Roman" w:eastAsia="Times New Roman" w:hAnsi="Times New Roman" w:cs="Times New Roman"/>
          <w:i/>
          <w:spacing w:val="3"/>
          <w:w w:val="105"/>
          <w:position w:val="9"/>
          <w:sz w:val="12"/>
          <w:szCs w:val="12"/>
        </w:rPr>
        <w:t>s</w:t>
      </w:r>
    </w:p>
    <w:p w:rsidR="00A115BF" w:rsidRDefault="00646F36">
      <w:pPr>
        <w:spacing w:before="40"/>
        <w:ind w:left="159"/>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8"/>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s</w:t>
      </w:r>
      <w:r>
        <w:rPr>
          <w:rFonts w:ascii="Verdana" w:eastAsia="Verdana" w:hAnsi="Verdana" w:cs="Verdana"/>
          <w:i/>
          <w:spacing w:val="2"/>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7"/>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7"/>
          <w:sz w:val="24"/>
          <w:szCs w:val="24"/>
        </w:rPr>
        <w:t xml:space="preserve"> </w:t>
      </w:r>
      <w:r>
        <w:rPr>
          <w:rFonts w:ascii="Arial" w:eastAsia="Arial" w:hAnsi="Arial" w:cs="Arial"/>
          <w:i/>
          <w:sz w:val="24"/>
          <w:szCs w:val="24"/>
        </w:rPr>
        <w:t>ϕ</w:t>
      </w:r>
      <w:r>
        <w:rPr>
          <w:rFonts w:ascii="宋体" w:eastAsia="宋体" w:hAnsi="宋体" w:cs="宋体"/>
          <w:sz w:val="24"/>
          <w:szCs w:val="24"/>
        </w:rPr>
        <w:t>。</w:t>
      </w:r>
    </w:p>
    <w:p w:rsidR="00A115BF" w:rsidRDefault="00646F36">
      <w:pPr>
        <w:rPr>
          <w:rFonts w:ascii="宋体" w:eastAsia="宋体" w:hAnsi="宋体" w:cs="宋体"/>
          <w:sz w:val="24"/>
          <w:szCs w:val="24"/>
        </w:rPr>
      </w:pPr>
      <w:r>
        <w:br w:type="column"/>
      </w:r>
    </w:p>
    <w:p w:rsidR="00A115BF" w:rsidRDefault="00A115BF">
      <w:pPr>
        <w:rPr>
          <w:rFonts w:ascii="宋体" w:eastAsia="宋体" w:hAnsi="宋体" w:cs="宋体"/>
          <w:sz w:val="24"/>
          <w:szCs w:val="24"/>
        </w:rPr>
      </w:pPr>
    </w:p>
    <w:p w:rsidR="00A115BF" w:rsidRDefault="00A115BF">
      <w:pPr>
        <w:rPr>
          <w:rFonts w:ascii="宋体" w:eastAsia="宋体" w:hAnsi="宋体" w:cs="宋体"/>
          <w:sz w:val="24"/>
          <w:szCs w:val="24"/>
        </w:rPr>
      </w:pPr>
    </w:p>
    <w:p w:rsidR="00A115BF" w:rsidRDefault="00A115BF">
      <w:pPr>
        <w:rPr>
          <w:rFonts w:ascii="宋体" w:eastAsia="宋体" w:hAnsi="宋体" w:cs="宋体"/>
          <w:sz w:val="24"/>
          <w:szCs w:val="24"/>
        </w:rPr>
      </w:pPr>
    </w:p>
    <w:p w:rsidR="00A115BF" w:rsidRDefault="00A115BF">
      <w:pPr>
        <w:spacing w:before="7"/>
        <w:rPr>
          <w:rFonts w:ascii="宋体" w:eastAsia="宋体" w:hAnsi="宋体" w:cs="宋体"/>
          <w:sz w:val="27"/>
          <w:szCs w:val="27"/>
        </w:rPr>
      </w:pPr>
    </w:p>
    <w:p w:rsidR="00A115BF" w:rsidRDefault="00646F36">
      <w:pPr>
        <w:pStyle w:val="a3"/>
        <w:ind w:left="159"/>
        <w:rPr>
          <w:lang w:eastAsia="zh-CN"/>
        </w:rPr>
      </w:pPr>
      <w:r>
        <w:pict>
          <v:group id="_x0000_s3175" style="position:absolute;left:0;text-align:left;margin-left:514.6pt;margin-top:21.6pt;width:8pt;height:8.55pt;z-index:3640;mso-position-horizontal-relative:page" coordorigin="10292,432" coordsize="160,171">
            <v:group id="_x0000_s3182" style="position:absolute;left:10296;top:436;width:2;height:163" coordorigin="10296,436" coordsize="2,163">
              <v:shape id="_x0000_s3183" style="position:absolute;left:10296;top:436;width:2;height:163" coordorigin="10296,436" coordsize="0,163" path="m10296,598r,-162e" filled="f" strokeweight=".14042mm">
                <v:path arrowok="t"/>
              </v:shape>
            </v:group>
            <v:group id="_x0000_s3180" style="position:absolute;left:10300;top:440;width:145;height:2" coordorigin="10300,440" coordsize="145,2">
              <v:shape id="_x0000_s3181" style="position:absolute;left:10300;top:440;width:145;height:2" coordorigin="10300,440" coordsize="145,0" path="m10300,440r144,e" filled="f" strokeweight=".14042mm">
                <v:path arrowok="t"/>
              </v:shape>
            </v:group>
            <v:group id="_x0000_s3178" style="position:absolute;left:10300;top:594;width:145;height:2" coordorigin="10300,594" coordsize="145,2">
              <v:shape id="_x0000_s3179" style="position:absolute;left:10300;top:594;width:145;height:2" coordorigin="10300,594" coordsize="145,0" path="m10300,594r144,e" filled="f" strokeweight=".14042mm">
                <v:path arrowok="t"/>
              </v:shape>
            </v:group>
            <v:group id="_x0000_s3176" style="position:absolute;left:10448;top:436;width:2;height:163" coordorigin="10448,436" coordsize="2,163">
              <v:shape id="_x0000_s3177" style="position:absolute;left:10448;top:436;width:2;height:163" coordorigin="10448,436" coordsize="0,163" path="m10448,598r,-162e" filled="f" strokeweight=".14042mm">
                <v:path arrowok="t"/>
              </v:shape>
            </v:group>
            <w10:wrap anchorx="page"/>
          </v:group>
        </w:pict>
      </w:r>
      <w:r>
        <w:rPr>
          <w:lang w:eastAsia="zh-CN"/>
        </w:rPr>
        <w:t>(i)</w:t>
      </w:r>
    </w:p>
    <w:p w:rsidR="00A115BF" w:rsidRDefault="00A115BF">
      <w:pPr>
        <w:rPr>
          <w:lang w:eastAsia="zh-CN"/>
        </w:rPr>
        <w:sectPr w:rsidR="00A115BF">
          <w:type w:val="continuous"/>
          <w:pgSz w:w="11910" w:h="16840"/>
          <w:pgMar w:top="1580" w:right="1240" w:bottom="280" w:left="1280" w:header="720" w:footer="720" w:gutter="0"/>
          <w:cols w:num="2" w:space="720" w:equalWidth="0">
            <w:col w:w="3611" w:space="5187"/>
            <w:col w:w="592"/>
          </w:cols>
        </w:sectPr>
      </w:pPr>
    </w:p>
    <w:p w:rsidR="00A115BF" w:rsidRDefault="00A115BF">
      <w:pPr>
        <w:spacing w:before="8"/>
        <w:rPr>
          <w:rFonts w:ascii="Times New Roman" w:eastAsia="Times New Roman" w:hAnsi="Times New Roman" w:cs="Times New Roman"/>
          <w:sz w:val="13"/>
          <w:szCs w:val="13"/>
          <w:lang w:eastAsia="zh-CN"/>
        </w:rPr>
      </w:pPr>
    </w:p>
    <w:p w:rsidR="00A115BF" w:rsidRDefault="00646F36">
      <w:pPr>
        <w:spacing w:before="26" w:line="388" w:lineRule="exact"/>
        <w:ind w:left="640" w:right="103"/>
        <w:rPr>
          <w:rFonts w:ascii="Euclid" w:eastAsia="Euclid" w:hAnsi="Euclid" w:cs="Euclid"/>
          <w:sz w:val="24"/>
          <w:szCs w:val="24"/>
          <w:lang w:eastAsia="zh-CN"/>
        </w:rPr>
      </w:pPr>
      <w:r>
        <w:rPr>
          <w:rFonts w:ascii="宋体" w:eastAsia="宋体" w:hAnsi="宋体" w:cs="宋体"/>
          <w:spacing w:val="8"/>
          <w:sz w:val="24"/>
          <w:szCs w:val="24"/>
          <w:lang w:eastAsia="zh-CN"/>
        </w:rPr>
        <w:t>因此，只将</w:t>
      </w:r>
      <w:r>
        <w:rPr>
          <w:rFonts w:ascii="Euclid" w:eastAsia="Euclid" w:hAnsi="Euclid" w:cs="Euclid"/>
          <w:spacing w:val="8"/>
          <w:sz w:val="24"/>
          <w:szCs w:val="24"/>
          <w:lang w:eastAsia="zh-CN"/>
        </w:rPr>
        <w:t>(</w:t>
      </w:r>
      <w:r>
        <w:rPr>
          <w:rFonts w:ascii="Times New Roman" w:eastAsia="Times New Roman" w:hAnsi="Times New Roman" w:cs="Times New Roman"/>
          <w:i/>
          <w:spacing w:val="8"/>
          <w:sz w:val="24"/>
          <w:szCs w:val="24"/>
          <w:lang w:eastAsia="zh-CN"/>
        </w:rPr>
        <w:t xml:space="preserve">M </w:t>
      </w:r>
      <w:r>
        <w:rPr>
          <w:rFonts w:ascii="Verdana" w:eastAsia="Verdana" w:hAnsi="Verdana" w:cs="Verdana"/>
          <w:i/>
          <w:sz w:val="24"/>
          <w:szCs w:val="24"/>
          <w:lang w:eastAsia="zh-CN"/>
        </w:rPr>
        <w:t xml:space="preserve">, </w:t>
      </w:r>
      <w:r>
        <w:rPr>
          <w:rFonts w:ascii="Times New Roman" w:eastAsia="Times New Roman" w:hAnsi="Times New Roman" w:cs="Times New Roman"/>
          <w:i/>
          <w:spacing w:val="9"/>
          <w:sz w:val="24"/>
          <w:szCs w:val="24"/>
          <w:lang w:eastAsia="zh-CN"/>
        </w:rPr>
        <w:t>v</w:t>
      </w:r>
      <w:r>
        <w:rPr>
          <w:rFonts w:ascii="Euclid" w:eastAsia="Euclid" w:hAnsi="Euclid" w:cs="Euclid"/>
          <w:spacing w:val="9"/>
          <w:sz w:val="24"/>
          <w:szCs w:val="24"/>
          <w:lang w:eastAsia="zh-CN"/>
        </w:rPr>
        <w:t>)</w:t>
      </w:r>
      <w:r>
        <w:rPr>
          <w:rFonts w:ascii="宋体" w:eastAsia="宋体" w:hAnsi="宋体" w:cs="宋体"/>
          <w:spacing w:val="9"/>
          <w:sz w:val="24"/>
          <w:szCs w:val="24"/>
          <w:lang w:eastAsia="zh-CN"/>
        </w:rPr>
        <w:t>作为公式的模型，记</w:t>
      </w:r>
      <w:r>
        <w:rPr>
          <w:rFonts w:ascii="Times New Roman" w:eastAsia="Times New Roman" w:hAnsi="Times New Roman" w:cs="Times New Roman"/>
          <w:i/>
          <w:spacing w:val="9"/>
          <w:sz w:val="24"/>
          <w:szCs w:val="24"/>
          <w:lang w:eastAsia="zh-CN"/>
        </w:rPr>
        <w:t>Mod</w:t>
      </w:r>
      <w:r>
        <w:rPr>
          <w:rFonts w:ascii="Euclid" w:eastAsia="Euclid" w:hAnsi="Euclid" w:cs="Euclid"/>
          <w:spacing w:val="9"/>
          <w:sz w:val="24"/>
          <w:szCs w:val="24"/>
          <w:lang w:eastAsia="zh-CN"/>
        </w:rPr>
        <w:t>(</w:t>
      </w:r>
      <w:r>
        <w:rPr>
          <w:rFonts w:ascii="Arial" w:eastAsia="Arial" w:hAnsi="Arial" w:cs="Arial"/>
          <w:i/>
          <w:spacing w:val="9"/>
          <w:sz w:val="24"/>
          <w:szCs w:val="24"/>
        </w:rPr>
        <w:t>ϕ</w:t>
      </w:r>
      <w:r>
        <w:rPr>
          <w:rFonts w:ascii="Euclid" w:eastAsia="Euclid" w:hAnsi="Euclid" w:cs="Euclid"/>
          <w:spacing w:val="9"/>
          <w:sz w:val="24"/>
          <w:szCs w:val="24"/>
          <w:lang w:eastAsia="zh-CN"/>
        </w:rPr>
        <w:t>)</w:t>
      </w:r>
      <w:r>
        <w:rPr>
          <w:rFonts w:ascii="宋体" w:eastAsia="宋体" w:hAnsi="宋体" w:cs="宋体"/>
          <w:spacing w:val="9"/>
          <w:sz w:val="24"/>
          <w:szCs w:val="24"/>
          <w:lang w:eastAsia="zh-CN"/>
        </w:rPr>
        <w:t>为</w:t>
      </w:r>
      <w:r>
        <w:rPr>
          <w:rFonts w:ascii="Arial" w:eastAsia="Arial" w:hAnsi="Arial" w:cs="Arial"/>
          <w:i/>
          <w:spacing w:val="9"/>
          <w:sz w:val="24"/>
          <w:szCs w:val="24"/>
        </w:rPr>
        <w:t>ϕ</w:t>
      </w:r>
      <w:r>
        <w:rPr>
          <w:rFonts w:ascii="宋体" w:eastAsia="宋体" w:hAnsi="宋体" w:cs="宋体"/>
          <w:spacing w:val="9"/>
          <w:sz w:val="24"/>
          <w:szCs w:val="24"/>
          <w:lang w:eastAsia="zh-CN"/>
        </w:rPr>
        <w:t>的模型的集合，即</w:t>
      </w:r>
      <w:r>
        <w:rPr>
          <w:rFonts w:ascii="Times New Roman" w:eastAsia="Times New Roman" w:hAnsi="Times New Roman" w:cs="Times New Roman"/>
          <w:i/>
          <w:spacing w:val="9"/>
          <w:sz w:val="24"/>
          <w:szCs w:val="24"/>
          <w:lang w:eastAsia="zh-CN"/>
        </w:rPr>
        <w:t>Mod</w:t>
      </w:r>
      <w:r>
        <w:rPr>
          <w:rFonts w:ascii="Euclid" w:eastAsia="Euclid" w:hAnsi="Euclid" w:cs="Euclid"/>
          <w:spacing w:val="9"/>
          <w:sz w:val="24"/>
          <w:szCs w:val="24"/>
          <w:lang w:eastAsia="zh-CN"/>
        </w:rPr>
        <w:t>(</w:t>
      </w:r>
      <w:r>
        <w:rPr>
          <w:rFonts w:ascii="Arial" w:eastAsia="Arial" w:hAnsi="Arial" w:cs="Arial"/>
          <w:i/>
          <w:spacing w:val="9"/>
          <w:sz w:val="24"/>
          <w:szCs w:val="24"/>
        </w:rPr>
        <w:t>ϕ</w:t>
      </w:r>
      <w:r>
        <w:rPr>
          <w:rFonts w:ascii="Euclid" w:eastAsia="Euclid" w:hAnsi="Euclid" w:cs="Euclid"/>
          <w:spacing w:val="9"/>
          <w:sz w:val="24"/>
          <w:szCs w:val="24"/>
          <w:lang w:eastAsia="zh-CN"/>
        </w:rPr>
        <w:t>)</w:t>
      </w:r>
      <w:r>
        <w:rPr>
          <w:rFonts w:ascii="Euclid" w:eastAsia="Euclid" w:hAnsi="Euclid" w:cs="Euclid"/>
          <w:spacing w:val="-4"/>
          <w:sz w:val="24"/>
          <w:szCs w:val="24"/>
          <w:lang w:eastAsia="zh-CN"/>
        </w:rPr>
        <w:t xml:space="preserve"> </w:t>
      </w:r>
      <w:r>
        <w:rPr>
          <w:rFonts w:ascii="Euclid" w:eastAsia="Euclid" w:hAnsi="Euclid" w:cs="Euclid"/>
          <w:sz w:val="24"/>
          <w:szCs w:val="24"/>
          <w:lang w:eastAsia="zh-CN"/>
        </w:rPr>
        <w:t>=</w:t>
      </w:r>
    </w:p>
    <w:p w:rsidR="00A115BF" w:rsidRDefault="00646F36">
      <w:pPr>
        <w:spacing w:line="374" w:lineRule="exact"/>
        <w:ind w:left="159" w:right="103"/>
        <w:rPr>
          <w:rFonts w:ascii="宋体" w:eastAsia="宋体" w:hAnsi="宋体" w:cs="宋体"/>
          <w:sz w:val="24"/>
          <w:szCs w:val="24"/>
          <w:lang w:eastAsia="zh-CN"/>
        </w:rPr>
      </w:pPr>
      <w:r>
        <w:rPr>
          <w:rFonts w:ascii="Cambria" w:eastAsia="Cambria" w:hAnsi="Cambria" w:cs="Cambria"/>
          <w:sz w:val="24"/>
          <w:szCs w:val="24"/>
          <w:lang w:eastAsia="zh-CN"/>
        </w:rPr>
        <w:lastRenderedPageBreak/>
        <w:t>{</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spacing w:val="-9"/>
          <w:sz w:val="24"/>
          <w:szCs w:val="24"/>
          <w:lang w:eastAsia="zh-CN"/>
        </w:rPr>
        <w:t xml:space="preserve"> </w:t>
      </w:r>
      <w:r>
        <w:rPr>
          <w:rFonts w:ascii="Verdana" w:eastAsia="Verdana" w:hAnsi="Verdana" w:cs="Verdana"/>
          <w:i/>
          <w:sz w:val="24"/>
          <w:szCs w:val="24"/>
          <w:lang w:eastAsia="zh-CN"/>
        </w:rPr>
        <w:t>,</w:t>
      </w:r>
      <w:r>
        <w:rPr>
          <w:rFonts w:ascii="Verdana" w:eastAsia="Verdana" w:hAnsi="Verdana" w:cs="Verdana"/>
          <w:i/>
          <w:spacing w:val="-49"/>
          <w:sz w:val="24"/>
          <w:szCs w:val="24"/>
          <w:lang w:eastAsia="zh-CN"/>
        </w:rPr>
        <w:t xml:space="preserve"> </w:t>
      </w:r>
      <w:r>
        <w:rPr>
          <w:rFonts w:ascii="Times New Roman" w:eastAsia="Times New Roman" w:hAnsi="Times New Roman" w:cs="Times New Roman"/>
          <w:i/>
          <w:sz w:val="24"/>
          <w:szCs w:val="24"/>
          <w:lang w:eastAsia="zh-CN"/>
        </w:rPr>
        <w:t>v</w:t>
      </w:r>
      <w:r>
        <w:rPr>
          <w:rFonts w:ascii="Euclid" w:eastAsia="Euclid" w:hAnsi="Euclid" w:cs="Euclid"/>
          <w:sz w:val="24"/>
          <w:szCs w:val="24"/>
          <w:lang w:eastAsia="zh-CN"/>
        </w:rPr>
        <w:t>)</w:t>
      </w:r>
      <w:r>
        <w:rPr>
          <w:rFonts w:ascii="Euclid" w:eastAsia="Euclid" w:hAnsi="Euclid" w:cs="Euclid"/>
          <w:spacing w:val="-1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2"/>
          <w:sz w:val="24"/>
          <w:szCs w:val="24"/>
          <w:lang w:eastAsia="zh-CN"/>
        </w:rPr>
        <w:t xml:space="preserve"> </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spacing w:val="-9"/>
          <w:sz w:val="24"/>
          <w:szCs w:val="24"/>
          <w:lang w:eastAsia="zh-CN"/>
        </w:rPr>
        <w:t xml:space="preserve"> </w:t>
      </w:r>
      <w:r>
        <w:rPr>
          <w:rFonts w:ascii="Verdana" w:eastAsia="Verdana" w:hAnsi="Verdana" w:cs="Verdana"/>
          <w:i/>
          <w:sz w:val="24"/>
          <w:szCs w:val="24"/>
          <w:lang w:eastAsia="zh-CN"/>
        </w:rPr>
        <w:t>,</w:t>
      </w:r>
      <w:r>
        <w:rPr>
          <w:rFonts w:ascii="Verdana" w:eastAsia="Verdana" w:hAnsi="Verdana" w:cs="Verdana"/>
          <w:i/>
          <w:spacing w:val="-49"/>
          <w:sz w:val="24"/>
          <w:szCs w:val="24"/>
          <w:lang w:eastAsia="zh-CN"/>
        </w:rPr>
        <w:t xml:space="preserve"> </w:t>
      </w:r>
      <w:r>
        <w:rPr>
          <w:rFonts w:ascii="Times New Roman" w:eastAsia="Times New Roman" w:hAnsi="Times New Roman" w:cs="Times New Roman"/>
          <w:i/>
          <w:spacing w:val="-11"/>
          <w:sz w:val="24"/>
          <w:szCs w:val="24"/>
          <w:lang w:eastAsia="zh-CN"/>
        </w:rPr>
        <w:t>r</w:t>
      </w:r>
      <w:r>
        <w:rPr>
          <w:rFonts w:ascii="Verdana" w:eastAsia="Verdana" w:hAnsi="Verdana" w:cs="Verdana"/>
          <w:i/>
          <w:spacing w:val="-11"/>
          <w:sz w:val="24"/>
          <w:szCs w:val="24"/>
          <w:lang w:eastAsia="zh-CN"/>
        </w:rPr>
        <w:t>,</w:t>
      </w:r>
      <w:r>
        <w:rPr>
          <w:rFonts w:ascii="Verdana" w:eastAsia="Verdana" w:hAnsi="Verdana" w:cs="Verdana"/>
          <w:i/>
          <w:spacing w:val="-49"/>
          <w:sz w:val="24"/>
          <w:szCs w:val="24"/>
          <w:lang w:eastAsia="zh-CN"/>
        </w:rPr>
        <w:t xml:space="preserve"> </w:t>
      </w:r>
      <w:r>
        <w:rPr>
          <w:rFonts w:ascii="Times New Roman" w:eastAsia="Times New Roman" w:hAnsi="Times New Roman" w:cs="Times New Roman"/>
          <w:i/>
          <w:sz w:val="24"/>
          <w:szCs w:val="24"/>
          <w:lang w:eastAsia="zh-CN"/>
        </w:rPr>
        <w:t>v</w:t>
      </w:r>
      <w:r>
        <w:rPr>
          <w:rFonts w:ascii="Euclid" w:eastAsia="Euclid" w:hAnsi="Euclid" w:cs="Euclid"/>
          <w:sz w:val="24"/>
          <w:szCs w:val="24"/>
          <w:lang w:eastAsia="zh-CN"/>
        </w:rPr>
        <w:t>)</w:t>
      </w:r>
      <w:r>
        <w:rPr>
          <w:rFonts w:ascii="Euclid" w:eastAsia="Euclid" w:hAnsi="Euclid" w:cs="Euclid"/>
          <w:spacing w:val="-15"/>
          <w:sz w:val="24"/>
          <w:szCs w:val="24"/>
          <w:lang w:eastAsia="zh-CN"/>
        </w:rPr>
        <w:t xml:space="preserve"> </w:t>
      </w:r>
      <w:r>
        <w:rPr>
          <w:rFonts w:ascii="Cambria" w:eastAsia="Cambria" w:hAnsi="Cambria" w:cs="Cambria"/>
          <w:spacing w:val="-23"/>
          <w:sz w:val="24"/>
          <w:szCs w:val="24"/>
          <w:lang w:eastAsia="zh-CN"/>
        </w:rPr>
        <w:t>|</w:t>
      </w:r>
      <w:r>
        <w:rPr>
          <w:rFonts w:ascii="Euclid" w:eastAsia="Euclid" w:hAnsi="Euclid" w:cs="Euclid"/>
          <w:spacing w:val="-23"/>
          <w:sz w:val="24"/>
          <w:szCs w:val="24"/>
          <w:lang w:eastAsia="zh-CN"/>
        </w:rPr>
        <w:t>=</w:t>
      </w:r>
      <w:r>
        <w:rPr>
          <w:rFonts w:ascii="Euclid" w:eastAsia="Euclid" w:hAnsi="Euclid" w:cs="Euclid"/>
          <w:spacing w:val="-15"/>
          <w:sz w:val="24"/>
          <w:szCs w:val="24"/>
          <w:lang w:eastAsia="zh-CN"/>
        </w:rPr>
        <w:t xml:space="preserve"> </w:t>
      </w:r>
      <w:r>
        <w:rPr>
          <w:rFonts w:ascii="Arial" w:eastAsia="Arial" w:hAnsi="Arial" w:cs="Arial"/>
          <w:i/>
          <w:spacing w:val="2"/>
          <w:sz w:val="24"/>
          <w:szCs w:val="24"/>
        </w:rPr>
        <w:t>ϕ</w:t>
      </w:r>
      <w:r>
        <w:rPr>
          <w:rFonts w:ascii="Cambria" w:eastAsia="Cambria" w:hAnsi="Cambria" w:cs="Cambria"/>
          <w:spacing w:val="2"/>
          <w:sz w:val="24"/>
          <w:szCs w:val="24"/>
          <w:lang w:eastAsia="zh-CN"/>
        </w:rPr>
        <w:t>}</w:t>
      </w:r>
      <w:r>
        <w:rPr>
          <w:rFonts w:ascii="宋体" w:eastAsia="宋体" w:hAnsi="宋体" w:cs="宋体"/>
          <w:spacing w:val="2"/>
          <w:sz w:val="24"/>
          <w:szCs w:val="24"/>
          <w:lang w:eastAsia="zh-CN"/>
        </w:rPr>
        <w:t>（当</w:t>
      </w:r>
      <w:r>
        <w:rPr>
          <w:rFonts w:ascii="Arial" w:eastAsia="Arial" w:hAnsi="Arial" w:cs="Arial"/>
          <w:i/>
          <w:spacing w:val="2"/>
          <w:sz w:val="24"/>
          <w:szCs w:val="24"/>
        </w:rPr>
        <w:t>ϕ</w:t>
      </w:r>
      <w:r>
        <w:rPr>
          <w:rFonts w:ascii="宋体" w:eastAsia="宋体" w:hAnsi="宋体" w:cs="宋体"/>
          <w:spacing w:val="2"/>
          <w:sz w:val="24"/>
          <w:szCs w:val="24"/>
          <w:lang w:eastAsia="zh-CN"/>
        </w:rPr>
        <w:t>为</w:t>
      </w:r>
      <w:r>
        <w:rPr>
          <w:rFonts w:ascii="Arial" w:eastAsia="Arial" w:hAnsi="Arial" w:cs="Arial"/>
          <w:i/>
          <w:spacing w:val="2"/>
          <w:sz w:val="24"/>
          <w:szCs w:val="24"/>
          <w:lang w:eastAsia="zh-CN"/>
        </w:rPr>
        <w:t>µ</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句子时，也可简写为</w:t>
      </w:r>
      <w:r>
        <w:rPr>
          <w:rFonts w:ascii="Times New Roman" w:eastAsia="Times New Roman" w:hAnsi="Times New Roman" w:cs="Times New Roman"/>
          <w:i/>
          <w:spacing w:val="2"/>
          <w:sz w:val="24"/>
          <w:szCs w:val="24"/>
          <w:lang w:eastAsia="zh-CN"/>
        </w:rPr>
        <w:t>Mod</w:t>
      </w:r>
      <w:r>
        <w:rPr>
          <w:rFonts w:ascii="Euclid" w:eastAsia="Euclid" w:hAnsi="Euclid" w:cs="Euclid"/>
          <w:spacing w:val="2"/>
          <w:sz w:val="24"/>
          <w:szCs w:val="24"/>
          <w:lang w:eastAsia="zh-CN"/>
        </w:rPr>
        <w:t>(</w:t>
      </w:r>
      <w:r>
        <w:rPr>
          <w:rFonts w:ascii="Arial" w:eastAsia="Arial" w:hAnsi="Arial" w:cs="Arial"/>
          <w:i/>
          <w:spacing w:val="2"/>
          <w:sz w:val="24"/>
          <w:szCs w:val="24"/>
        </w:rPr>
        <w:t>ϕ</w:t>
      </w:r>
      <w:r>
        <w:rPr>
          <w:rFonts w:ascii="Euclid" w:eastAsia="Euclid" w:hAnsi="Euclid" w:cs="Euclid"/>
          <w:spacing w:val="2"/>
          <w:sz w:val="24"/>
          <w:szCs w:val="24"/>
          <w:lang w:eastAsia="zh-CN"/>
        </w:rPr>
        <w:t>)</w:t>
      </w:r>
      <w:r>
        <w:rPr>
          <w:rFonts w:ascii="Euclid" w:eastAsia="Euclid" w:hAnsi="Euclid" w:cs="Euclid"/>
          <w:spacing w:val="-15"/>
          <w:sz w:val="24"/>
          <w:szCs w:val="24"/>
          <w:lang w:eastAsia="zh-CN"/>
        </w:rPr>
        <w:t xml:space="preserve"> </w:t>
      </w:r>
      <w:r>
        <w:rPr>
          <w:rFonts w:ascii="Euclid" w:eastAsia="Euclid" w:hAnsi="Euclid" w:cs="Euclid"/>
          <w:sz w:val="24"/>
          <w:szCs w:val="24"/>
          <w:lang w:eastAsia="zh-CN"/>
        </w:rPr>
        <w:t>=</w:t>
      </w:r>
      <w:r>
        <w:rPr>
          <w:rFonts w:ascii="Euclid" w:eastAsia="Euclid" w:hAnsi="Euclid" w:cs="Euclid"/>
          <w:spacing w:val="-15"/>
          <w:sz w:val="24"/>
          <w:szCs w:val="24"/>
          <w:lang w:eastAsia="zh-CN"/>
        </w:rPr>
        <w:t xml:space="preserve"> </w:t>
      </w:r>
      <w:r>
        <w:rPr>
          <w:rFonts w:ascii="Cambria" w:eastAsia="Cambria" w:hAnsi="Cambria" w:cs="Cambria"/>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spacing w:val="57"/>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2"/>
          <w:sz w:val="24"/>
          <w:szCs w:val="24"/>
          <w:lang w:eastAsia="zh-CN"/>
        </w:rPr>
        <w:t xml:space="preserve"> </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spacing w:val="-9"/>
          <w:sz w:val="24"/>
          <w:szCs w:val="24"/>
          <w:lang w:eastAsia="zh-CN"/>
        </w:rPr>
        <w:t xml:space="preserve"> </w:t>
      </w:r>
      <w:r>
        <w:rPr>
          <w:rFonts w:ascii="Verdana" w:eastAsia="Verdana" w:hAnsi="Verdana" w:cs="Verdana"/>
          <w:i/>
          <w:sz w:val="24"/>
          <w:szCs w:val="24"/>
          <w:lang w:eastAsia="zh-CN"/>
        </w:rPr>
        <w:t>,</w:t>
      </w:r>
      <w:r>
        <w:rPr>
          <w:rFonts w:ascii="Verdana" w:eastAsia="Verdana" w:hAnsi="Verdana" w:cs="Verdana"/>
          <w:i/>
          <w:spacing w:val="-49"/>
          <w:sz w:val="24"/>
          <w:szCs w:val="24"/>
          <w:lang w:eastAsia="zh-CN"/>
        </w:rPr>
        <w:t xml:space="preserve"> </w:t>
      </w:r>
      <w:r>
        <w:rPr>
          <w:rFonts w:ascii="Times New Roman" w:eastAsia="Times New Roman" w:hAnsi="Times New Roman" w:cs="Times New Roman"/>
          <w:i/>
          <w:spacing w:val="-11"/>
          <w:sz w:val="24"/>
          <w:szCs w:val="24"/>
          <w:lang w:eastAsia="zh-CN"/>
        </w:rPr>
        <w:t>r</w:t>
      </w:r>
      <w:r>
        <w:rPr>
          <w:rFonts w:ascii="Verdana" w:eastAsia="Verdana" w:hAnsi="Verdana" w:cs="Verdana"/>
          <w:i/>
          <w:spacing w:val="-11"/>
          <w:sz w:val="24"/>
          <w:szCs w:val="24"/>
          <w:lang w:eastAsia="zh-CN"/>
        </w:rPr>
        <w:t>,</w:t>
      </w:r>
      <w:r>
        <w:rPr>
          <w:rFonts w:ascii="Verdana" w:eastAsia="Verdana" w:hAnsi="Verdana" w:cs="Verdana"/>
          <w:i/>
          <w:spacing w:val="-49"/>
          <w:sz w:val="24"/>
          <w:szCs w:val="24"/>
          <w:lang w:eastAsia="zh-CN"/>
        </w:rPr>
        <w:t xml:space="preserve"> </w:t>
      </w:r>
      <w:r>
        <w:rPr>
          <w:rFonts w:ascii="Times New Roman" w:eastAsia="Times New Roman" w:hAnsi="Times New Roman" w:cs="Times New Roman"/>
          <w:i/>
          <w:sz w:val="24"/>
          <w:szCs w:val="24"/>
          <w:lang w:eastAsia="zh-CN"/>
        </w:rPr>
        <w:t>v</w:t>
      </w:r>
      <w:r>
        <w:rPr>
          <w:rFonts w:ascii="Euclid" w:eastAsia="Euclid" w:hAnsi="Euclid" w:cs="Euclid"/>
          <w:sz w:val="24"/>
          <w:szCs w:val="24"/>
          <w:lang w:eastAsia="zh-CN"/>
        </w:rPr>
        <w:t>)</w:t>
      </w:r>
      <w:r>
        <w:rPr>
          <w:rFonts w:ascii="Euclid" w:eastAsia="Euclid" w:hAnsi="Euclid" w:cs="Euclid"/>
          <w:spacing w:val="-15"/>
          <w:sz w:val="24"/>
          <w:szCs w:val="24"/>
          <w:lang w:eastAsia="zh-CN"/>
        </w:rPr>
        <w:t xml:space="preserve">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w:t>
      </w:r>
      <w:r>
        <w:rPr>
          <w:rFonts w:ascii="Euclid" w:eastAsia="Euclid" w:hAnsi="Euclid" w:cs="Euclid"/>
          <w:spacing w:val="-15"/>
          <w:sz w:val="24"/>
          <w:szCs w:val="24"/>
          <w:lang w:eastAsia="zh-CN"/>
        </w:rPr>
        <w:t xml:space="preserve"> </w:t>
      </w:r>
      <w:r>
        <w:rPr>
          <w:rFonts w:ascii="Arial" w:eastAsia="Arial" w:hAnsi="Arial" w:cs="Arial"/>
          <w:i/>
          <w:spacing w:val="-32"/>
          <w:sz w:val="24"/>
          <w:szCs w:val="24"/>
        </w:rPr>
        <w:t>ϕ</w:t>
      </w:r>
      <w:r>
        <w:rPr>
          <w:rFonts w:ascii="Cambria" w:eastAsia="Cambria" w:hAnsi="Cambria" w:cs="Cambria"/>
          <w:spacing w:val="-32"/>
          <w:sz w:val="24"/>
          <w:szCs w:val="24"/>
          <w:lang w:eastAsia="zh-CN"/>
        </w:rPr>
        <w:t>}</w:t>
      </w:r>
      <w:r>
        <w:rPr>
          <w:rFonts w:ascii="宋体" w:eastAsia="宋体" w:hAnsi="宋体" w:cs="宋体"/>
          <w:spacing w:val="-32"/>
          <w:sz w:val="24"/>
          <w:szCs w:val="24"/>
          <w:lang w:eastAsia="zh-CN"/>
        </w:rPr>
        <w:t>）。</w:t>
      </w:r>
    </w:p>
    <w:p w:rsidR="00A115BF" w:rsidRDefault="00646F36">
      <w:pPr>
        <w:pStyle w:val="a3"/>
        <w:spacing w:line="318" w:lineRule="exact"/>
        <w:ind w:left="159" w:right="103"/>
        <w:rPr>
          <w:rFonts w:ascii="宋体" w:eastAsia="宋体" w:hAnsi="宋体" w:cs="宋体"/>
          <w:lang w:eastAsia="zh-CN"/>
        </w:rPr>
      </w:pPr>
      <w:r>
        <w:rPr>
          <w:rFonts w:ascii="宋体" w:eastAsia="宋体" w:hAnsi="宋体" w:cs="宋体"/>
          <w:lang w:eastAsia="zh-CN"/>
        </w:rPr>
        <w:t>其它记号与</w:t>
      </w:r>
      <w:r>
        <w:rPr>
          <w:lang w:eastAsia="zh-CN"/>
        </w:rPr>
        <w:t>CTL</w:t>
      </w:r>
      <w:r>
        <w:rPr>
          <w:rFonts w:ascii="宋体" w:eastAsia="宋体" w:hAnsi="宋体" w:cs="宋体"/>
          <w:lang w:eastAsia="zh-CN"/>
        </w:rPr>
        <w:t>情形类似，这里不再赘述。</w:t>
      </w:r>
    </w:p>
    <w:p w:rsidR="00A115BF" w:rsidRDefault="00A115BF">
      <w:pPr>
        <w:spacing w:line="318" w:lineRule="exact"/>
        <w:rPr>
          <w:rFonts w:ascii="宋体" w:eastAsia="宋体" w:hAnsi="宋体" w:cs="宋体"/>
          <w:lang w:eastAsia="zh-CN"/>
        </w:rPr>
        <w:sectPr w:rsidR="00A115BF">
          <w:type w:val="continuous"/>
          <w:pgSz w:w="11910" w:h="16840"/>
          <w:pgMar w:top="1580" w:right="1240" w:bottom="280" w:left="1280" w:header="720" w:footer="720" w:gutter="0"/>
          <w:cols w:space="720"/>
        </w:sectPr>
      </w:pPr>
    </w:p>
    <w:p w:rsidR="00A115BF" w:rsidRDefault="00A115BF">
      <w:pPr>
        <w:spacing w:before="4"/>
        <w:rPr>
          <w:rFonts w:ascii="宋体" w:eastAsia="宋体" w:hAnsi="宋体" w:cs="宋体"/>
          <w:sz w:val="20"/>
          <w:szCs w:val="20"/>
          <w:lang w:eastAsia="zh-CN"/>
        </w:rPr>
      </w:pPr>
    </w:p>
    <w:p w:rsidR="00A115BF" w:rsidRDefault="00646F36">
      <w:pPr>
        <w:tabs>
          <w:tab w:val="left" w:pos="1326"/>
        </w:tabs>
        <w:spacing w:before="26"/>
        <w:ind w:left="600" w:right="103"/>
        <w:rPr>
          <w:rFonts w:ascii="黑体" w:eastAsia="黑体" w:hAnsi="黑体" w:cs="黑体"/>
          <w:sz w:val="24"/>
          <w:szCs w:val="24"/>
          <w:lang w:eastAsia="zh-CN"/>
        </w:rPr>
      </w:pPr>
      <w:bookmarkStart w:id="56" w:name="2.3.4_-å–¬å¼‘çı—æž’å‘Œè„…å¼‘"/>
      <w:bookmarkStart w:id="57" w:name="_bookmark33"/>
      <w:bookmarkEnd w:id="56"/>
      <w:bookmarkEnd w:id="57"/>
      <w:r>
        <w:rPr>
          <w:rFonts w:ascii="Times New Roman" w:eastAsia="Times New Roman" w:hAnsi="Times New Roman" w:cs="Times New Roman"/>
          <w:b/>
          <w:bCs/>
          <w:sz w:val="24"/>
          <w:szCs w:val="24"/>
          <w:lang w:eastAsia="zh-CN"/>
        </w:rPr>
        <w:t>2.3.4</w:t>
      </w:r>
      <w:r>
        <w:rPr>
          <w:rFonts w:ascii="Times New Roman" w:eastAsia="Times New Roman" w:hAnsi="Times New Roman" w:cs="Times New Roman"/>
          <w:b/>
          <w:bCs/>
          <w:sz w:val="24"/>
          <w:szCs w:val="24"/>
          <w:lang w:eastAsia="zh-CN"/>
        </w:rPr>
        <w:tab/>
      </w:r>
      <w:r>
        <w:rPr>
          <w:rFonts w:ascii="Arial" w:eastAsia="Arial" w:hAnsi="Arial" w:cs="Arial"/>
          <w:i/>
          <w:spacing w:val="7"/>
          <w:sz w:val="24"/>
          <w:szCs w:val="24"/>
          <w:lang w:eastAsia="zh-CN"/>
        </w:rPr>
        <w:t>µ</w:t>
      </w:r>
      <w:r>
        <w:rPr>
          <w:rFonts w:ascii="Times New Roman" w:eastAsia="Times New Roman" w:hAnsi="Times New Roman" w:cs="Times New Roman"/>
          <w:b/>
          <w:bCs/>
          <w:spacing w:val="7"/>
          <w:sz w:val="24"/>
          <w:szCs w:val="24"/>
          <w:lang w:eastAsia="zh-CN"/>
        </w:rPr>
        <w:t>-</w:t>
      </w:r>
      <w:r>
        <w:rPr>
          <w:rFonts w:ascii="黑体" w:eastAsia="黑体" w:hAnsi="黑体" w:cs="黑体"/>
          <w:spacing w:val="7"/>
          <w:sz w:val="24"/>
          <w:szCs w:val="24"/>
          <w:lang w:eastAsia="zh-CN"/>
        </w:rPr>
        <w:t>公式的析取范式</w:t>
      </w:r>
    </w:p>
    <w:p w:rsidR="00A115BF" w:rsidRDefault="00646F36">
      <w:pPr>
        <w:pStyle w:val="a3"/>
        <w:spacing w:before="209"/>
        <w:ind w:left="600" w:right="103"/>
        <w:rPr>
          <w:rFonts w:ascii="宋体" w:eastAsia="宋体" w:hAnsi="宋体" w:cs="宋体"/>
          <w:lang w:eastAsia="zh-CN"/>
        </w:rPr>
      </w:pPr>
      <w:r>
        <w:rPr>
          <w:spacing w:val="14"/>
          <w:lang w:eastAsia="zh-CN"/>
        </w:rPr>
        <w:t>Janin</w:t>
      </w:r>
      <w:r>
        <w:rPr>
          <w:rFonts w:ascii="宋体" w:eastAsia="宋体" w:hAnsi="宋体" w:cs="宋体"/>
          <w:spacing w:val="14"/>
          <w:lang w:eastAsia="zh-CN"/>
        </w:rPr>
        <w:t>等人首先提出了</w:t>
      </w:r>
      <w:r>
        <w:rPr>
          <w:rFonts w:ascii="Arial" w:eastAsia="Arial" w:hAnsi="Arial" w:cs="Arial"/>
          <w:i/>
          <w:spacing w:val="14"/>
          <w:lang w:eastAsia="zh-CN"/>
        </w:rPr>
        <w:t>µ</w:t>
      </w:r>
      <w:r>
        <w:rPr>
          <w:spacing w:val="14"/>
          <w:lang w:eastAsia="zh-CN"/>
        </w:rPr>
        <w:t>-</w:t>
      </w:r>
      <w:r>
        <w:rPr>
          <w:rFonts w:ascii="宋体" w:eastAsia="宋体" w:hAnsi="宋体" w:cs="宋体"/>
          <w:spacing w:val="14"/>
          <w:lang w:eastAsia="zh-CN"/>
        </w:rPr>
        <w:t>演算的析取范式</w:t>
      </w:r>
      <w:hyperlink w:anchor="_bookmark218" w:history="1">
        <w:r>
          <w:rPr>
            <w:spacing w:val="14"/>
            <w:position w:val="9"/>
            <w:sz w:val="16"/>
            <w:szCs w:val="16"/>
            <w:lang w:eastAsia="zh-CN"/>
          </w:rPr>
          <w:t>[104</w:t>
        </w:r>
      </w:hyperlink>
      <w:r>
        <w:rPr>
          <w:spacing w:val="14"/>
          <w:position w:val="9"/>
          <w:sz w:val="16"/>
          <w:szCs w:val="16"/>
          <w:lang w:eastAsia="zh-CN"/>
        </w:rPr>
        <w:t>]</w:t>
      </w:r>
      <w:r>
        <w:rPr>
          <w:rFonts w:ascii="宋体" w:eastAsia="宋体" w:hAnsi="宋体" w:cs="宋体"/>
          <w:spacing w:val="14"/>
          <w:lang w:eastAsia="zh-CN"/>
        </w:rPr>
        <w:t>，</w:t>
      </w:r>
      <w:r>
        <w:rPr>
          <w:rFonts w:ascii="宋体" w:eastAsia="宋体" w:hAnsi="宋体" w:cs="宋体"/>
          <w:spacing w:val="-83"/>
          <w:lang w:eastAsia="zh-CN"/>
        </w:rPr>
        <w:t xml:space="preserve"> </w:t>
      </w:r>
      <w:r>
        <w:rPr>
          <w:rFonts w:ascii="宋体" w:eastAsia="宋体" w:hAnsi="宋体" w:cs="宋体"/>
          <w:spacing w:val="21"/>
          <w:lang w:eastAsia="zh-CN"/>
        </w:rPr>
        <w:t>后来被逐步完善，</w:t>
      </w:r>
      <w:r>
        <w:rPr>
          <w:rFonts w:ascii="宋体" w:eastAsia="宋体" w:hAnsi="宋体" w:cs="宋体"/>
          <w:spacing w:val="-83"/>
          <w:lang w:eastAsia="zh-CN"/>
        </w:rPr>
        <w:t xml:space="preserve"> </w:t>
      </w:r>
      <w:r>
        <w:rPr>
          <w:rFonts w:ascii="宋体" w:eastAsia="宋体" w:hAnsi="宋体" w:cs="宋体"/>
          <w:spacing w:val="23"/>
          <w:lang w:eastAsia="zh-CN"/>
        </w:rPr>
        <w:t>本文使用文</w:t>
      </w:r>
    </w:p>
    <w:p w:rsidR="00A115BF" w:rsidRDefault="00646F36">
      <w:pPr>
        <w:spacing w:before="42"/>
        <w:ind w:left="120" w:right="103"/>
        <w:rPr>
          <w:rFonts w:ascii="宋体" w:eastAsia="宋体" w:hAnsi="宋体" w:cs="宋体"/>
          <w:sz w:val="24"/>
          <w:szCs w:val="24"/>
          <w:lang w:eastAsia="zh-CN"/>
        </w:rPr>
      </w:pPr>
      <w:r>
        <w:rPr>
          <w:rFonts w:ascii="宋体" w:eastAsia="宋体" w:hAnsi="宋体" w:cs="宋体"/>
          <w:sz w:val="24"/>
          <w:szCs w:val="24"/>
          <w:lang w:eastAsia="zh-CN"/>
        </w:rPr>
        <w:t>章</w:t>
      </w:r>
      <w:hyperlink w:anchor="_bookmark198" w:history="1">
        <w:r>
          <w:rPr>
            <w:rFonts w:ascii="Times New Roman" w:eastAsia="Times New Roman" w:hAnsi="Times New Roman" w:cs="Times New Roman"/>
            <w:position w:val="9"/>
            <w:sz w:val="16"/>
            <w:szCs w:val="16"/>
            <w:lang w:eastAsia="zh-CN"/>
          </w:rPr>
          <w:t>[82</w:t>
        </w:r>
      </w:hyperlink>
      <w:r>
        <w:rPr>
          <w:rFonts w:ascii="Times New Roman" w:eastAsia="Times New Roman" w:hAnsi="Times New Roman" w:cs="Times New Roman"/>
          <w:position w:val="9"/>
          <w:sz w:val="16"/>
          <w:szCs w:val="16"/>
          <w:lang w:eastAsia="zh-CN"/>
        </w:rPr>
        <w:t>]</w:t>
      </w:r>
      <w:r>
        <w:rPr>
          <w:rFonts w:ascii="宋体" w:eastAsia="宋体" w:hAnsi="宋体" w:cs="宋体"/>
          <w:sz w:val="24"/>
          <w:szCs w:val="24"/>
          <w:lang w:eastAsia="zh-CN"/>
        </w:rPr>
        <w:t>中的析取</w:t>
      </w:r>
      <w:r>
        <w:rPr>
          <w:rFonts w:ascii="Arial" w:eastAsia="Arial" w:hAnsi="Arial" w:cs="Arial"/>
          <w:i/>
          <w:sz w:val="24"/>
          <w:szCs w:val="24"/>
          <w:lang w:eastAsia="zh-CN"/>
        </w:rPr>
        <w:t>µ</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公式的定义。</w:t>
      </w:r>
    </w:p>
    <w:p w:rsidR="00A115BF" w:rsidRDefault="00646F36">
      <w:pPr>
        <w:pStyle w:val="a3"/>
        <w:spacing w:before="98" w:line="271" w:lineRule="auto"/>
        <w:ind w:right="238" w:firstLine="480"/>
        <w:jc w:val="both"/>
        <w:rPr>
          <w:rFonts w:ascii="宋体" w:eastAsia="宋体" w:hAnsi="宋体" w:cs="宋体"/>
        </w:rPr>
      </w:pPr>
      <w:r>
        <w:rPr>
          <w:rFonts w:ascii="宋体" w:eastAsia="宋体" w:hAnsi="宋体" w:cs="宋体"/>
          <w:spacing w:val="21"/>
          <w:lang w:eastAsia="zh-CN"/>
        </w:rPr>
        <w:t>在给出该定义之前，</w:t>
      </w:r>
      <w:r>
        <w:rPr>
          <w:rFonts w:ascii="宋体" w:eastAsia="宋体" w:hAnsi="宋体" w:cs="宋体"/>
          <w:spacing w:val="-91"/>
          <w:lang w:eastAsia="zh-CN"/>
        </w:rPr>
        <w:t xml:space="preserve"> </w:t>
      </w:r>
      <w:r>
        <w:rPr>
          <w:rFonts w:ascii="宋体" w:eastAsia="宋体" w:hAnsi="宋体" w:cs="宋体"/>
          <w:spacing w:val="20"/>
          <w:lang w:eastAsia="zh-CN"/>
        </w:rPr>
        <w:t>事先给出</w:t>
      </w:r>
      <w:r>
        <w:rPr>
          <w:rFonts w:ascii="Arial" w:eastAsia="Arial" w:hAnsi="Arial" w:cs="Arial"/>
          <w:i/>
          <w:spacing w:val="20"/>
          <w:lang w:eastAsia="zh-CN"/>
        </w:rPr>
        <w:t>µ</w:t>
      </w:r>
      <w:r>
        <w:rPr>
          <w:spacing w:val="20"/>
          <w:lang w:eastAsia="zh-CN"/>
        </w:rPr>
        <w:t>-</w:t>
      </w:r>
      <w:r>
        <w:rPr>
          <w:rFonts w:ascii="宋体" w:eastAsia="宋体" w:hAnsi="宋体" w:cs="宋体"/>
          <w:spacing w:val="20"/>
          <w:lang w:eastAsia="zh-CN"/>
        </w:rPr>
        <w:t>公式的另一种定义，</w:t>
      </w:r>
      <w:r>
        <w:rPr>
          <w:rFonts w:ascii="宋体" w:eastAsia="宋体" w:hAnsi="宋体" w:cs="宋体"/>
          <w:spacing w:val="-91"/>
          <w:lang w:eastAsia="zh-CN"/>
        </w:rPr>
        <w:t xml:space="preserve"> </w:t>
      </w:r>
      <w:r>
        <w:rPr>
          <w:rFonts w:ascii="宋体" w:eastAsia="宋体" w:hAnsi="宋体" w:cs="宋体"/>
          <w:spacing w:val="8"/>
          <w:lang w:eastAsia="zh-CN"/>
        </w:rPr>
        <w:t>称为</w:t>
      </w:r>
      <w:r>
        <w:rPr>
          <w:rFonts w:ascii="楷体" w:eastAsia="楷体" w:hAnsi="楷体" w:cs="楷体"/>
          <w:spacing w:val="8"/>
          <w:lang w:eastAsia="zh-CN"/>
        </w:rPr>
        <w:t>覆盖</w:t>
      </w:r>
      <w:r>
        <w:rPr>
          <w:rFonts w:cs="Times New Roman"/>
          <w:i/>
          <w:spacing w:val="8"/>
          <w:lang w:eastAsia="zh-CN"/>
        </w:rPr>
        <w:t>-</w:t>
      </w:r>
      <w:r>
        <w:rPr>
          <w:rFonts w:ascii="楷体" w:eastAsia="楷体" w:hAnsi="楷体" w:cs="楷体"/>
          <w:spacing w:val="8"/>
          <w:lang w:eastAsia="zh-CN"/>
        </w:rPr>
        <w:t>语法</w:t>
      </w:r>
      <w:r>
        <w:rPr>
          <w:rFonts w:ascii="宋体" w:eastAsia="宋体" w:hAnsi="宋体" w:cs="宋体"/>
          <w:spacing w:val="8"/>
          <w:lang w:eastAsia="zh-CN"/>
        </w:rPr>
        <w:t>（</w:t>
      </w:r>
      <w:r>
        <w:rPr>
          <w:spacing w:val="8"/>
          <w:lang w:eastAsia="zh-CN"/>
        </w:rPr>
        <w:t>cover-</w:t>
      </w:r>
      <w:r>
        <w:rPr>
          <w:lang w:eastAsia="zh-CN"/>
        </w:rPr>
        <w:t xml:space="preserve"> </w:t>
      </w:r>
      <w:r>
        <w:rPr>
          <w:spacing w:val="-18"/>
          <w:lang w:eastAsia="zh-CN"/>
        </w:rPr>
        <w:t>syntax</w:t>
      </w:r>
      <w:r>
        <w:rPr>
          <w:rFonts w:ascii="宋体" w:eastAsia="宋体" w:hAnsi="宋体" w:cs="宋体"/>
          <w:spacing w:val="-18"/>
          <w:lang w:eastAsia="zh-CN"/>
        </w:rPr>
        <w:t>）。</w:t>
      </w:r>
      <w:r>
        <w:rPr>
          <w:rFonts w:ascii="宋体" w:eastAsia="宋体" w:hAnsi="宋体" w:cs="宋体"/>
          <w:spacing w:val="-72"/>
          <w:lang w:eastAsia="zh-CN"/>
        </w:rPr>
        <w:t xml:space="preserve"> </w:t>
      </w:r>
      <w:r>
        <w:rPr>
          <w:rFonts w:ascii="宋体" w:eastAsia="宋体" w:hAnsi="宋体" w:cs="宋体"/>
          <w:spacing w:val="15"/>
        </w:rPr>
        <w:t>该定义是用</w:t>
      </w:r>
      <w:r>
        <w:rPr>
          <w:rFonts w:ascii="楷体" w:eastAsia="楷体" w:hAnsi="楷体" w:cs="楷体"/>
          <w:spacing w:val="15"/>
        </w:rPr>
        <w:t>覆盖操作</w:t>
      </w:r>
      <w:r>
        <w:rPr>
          <w:rFonts w:ascii="宋体" w:eastAsia="宋体" w:hAnsi="宋体" w:cs="宋体"/>
          <w:spacing w:val="15"/>
        </w:rPr>
        <w:t>（</w:t>
      </w:r>
      <w:r>
        <w:rPr>
          <w:spacing w:val="15"/>
        </w:rPr>
        <w:t>cover</w:t>
      </w:r>
      <w:r>
        <w:rPr>
          <w:spacing w:val="42"/>
        </w:rPr>
        <w:t xml:space="preserve"> </w:t>
      </w:r>
      <w:r>
        <w:t>operator</w:t>
      </w:r>
      <w:r>
        <w:rPr>
          <w:rFonts w:ascii="宋体" w:eastAsia="宋体" w:hAnsi="宋体" w:cs="宋体"/>
        </w:rPr>
        <w:t>）</w:t>
      </w:r>
      <w:r>
        <w:rPr>
          <w:rFonts w:ascii="宋体" w:eastAsia="宋体" w:hAnsi="宋体" w:cs="宋体"/>
          <w:spacing w:val="-96"/>
        </w:rPr>
        <w:t xml:space="preserve"> </w:t>
      </w:r>
      <w:r>
        <w:rPr>
          <w:rFonts w:ascii="宋体" w:eastAsia="宋体" w:hAnsi="宋体" w:cs="宋体"/>
          <w:spacing w:val="22"/>
        </w:rPr>
        <w:t>的</w:t>
      </w:r>
      <w:r>
        <w:rPr>
          <w:rFonts w:ascii="宋体" w:eastAsia="宋体" w:hAnsi="宋体" w:cs="宋体"/>
          <w:spacing w:val="22"/>
        </w:rPr>
        <w:t>集合替换上述</w:t>
      </w:r>
      <w:r>
        <w:rPr>
          <w:rFonts w:ascii="Arial" w:eastAsia="Arial" w:hAnsi="Arial" w:cs="Arial"/>
          <w:i/>
          <w:spacing w:val="22"/>
        </w:rPr>
        <w:t>µ</w:t>
      </w:r>
      <w:r>
        <w:rPr>
          <w:spacing w:val="22"/>
        </w:rPr>
        <w:t>-</w:t>
      </w:r>
      <w:r>
        <w:rPr>
          <w:rFonts w:ascii="宋体" w:eastAsia="宋体" w:hAnsi="宋体" w:cs="宋体"/>
          <w:spacing w:val="22"/>
        </w:rPr>
        <w:t>公式的定义中</w:t>
      </w:r>
      <w:r>
        <w:rPr>
          <w:rFonts w:ascii="宋体" w:eastAsia="宋体" w:hAnsi="宋体" w:cs="宋体"/>
          <w:spacing w:val="-118"/>
        </w:rPr>
        <w:t xml:space="preserve"> </w:t>
      </w:r>
      <w:r>
        <w:rPr>
          <w:rFonts w:ascii="宋体" w:eastAsia="宋体" w:hAnsi="宋体" w:cs="宋体"/>
        </w:rPr>
        <w:t>的</w:t>
      </w:r>
      <w:r>
        <w:rPr>
          <w:sz w:val="19"/>
          <w:szCs w:val="19"/>
        </w:rPr>
        <w:t>EX</w:t>
      </w:r>
      <w:r>
        <w:rPr>
          <w:rFonts w:ascii="宋体" w:eastAsia="宋体" w:hAnsi="宋体" w:cs="宋体"/>
        </w:rPr>
        <w:t>得到。</w:t>
      </w:r>
      <w:r>
        <w:rPr>
          <w:rFonts w:ascii="宋体" w:eastAsia="宋体" w:hAnsi="宋体" w:cs="宋体"/>
          <w:spacing w:val="-100"/>
        </w:rPr>
        <w:t xml:space="preserve"> </w:t>
      </w:r>
      <w:r>
        <w:rPr>
          <w:rFonts w:ascii="宋体" w:eastAsia="宋体" w:hAnsi="宋体" w:cs="宋体"/>
        </w:rPr>
        <w:t>在覆盖</w:t>
      </w:r>
      <w:r>
        <w:t>-</w:t>
      </w:r>
      <w:r>
        <w:rPr>
          <w:rFonts w:ascii="宋体" w:eastAsia="宋体" w:hAnsi="宋体" w:cs="宋体"/>
        </w:rPr>
        <w:t>语法中，</w:t>
      </w:r>
    </w:p>
    <w:p w:rsidR="00A115BF" w:rsidRDefault="00A115BF">
      <w:pPr>
        <w:spacing w:before="1"/>
        <w:rPr>
          <w:rFonts w:ascii="宋体" w:eastAsia="宋体" w:hAnsi="宋体" w:cs="宋体"/>
          <w:sz w:val="20"/>
          <w:szCs w:val="20"/>
        </w:rPr>
      </w:pPr>
    </w:p>
    <w:p w:rsidR="00A115BF" w:rsidRDefault="00646F36">
      <w:pPr>
        <w:spacing w:line="388" w:lineRule="exact"/>
        <w:ind w:left="468" w:right="103"/>
        <w:rPr>
          <w:rFonts w:ascii="宋体" w:eastAsia="宋体" w:hAnsi="宋体" w:cs="宋体"/>
          <w:sz w:val="24"/>
          <w:szCs w:val="24"/>
        </w:rPr>
      </w:pPr>
      <w:r>
        <w:rPr>
          <w:rFonts w:ascii="Cambria" w:eastAsia="Cambria" w:hAnsi="Cambria" w:cs="Cambria"/>
          <w:w w:val="95"/>
          <w:sz w:val="24"/>
          <w:szCs w:val="24"/>
        </w:rPr>
        <w:t>∙</w:t>
      </w:r>
      <w:r>
        <w:rPr>
          <w:rFonts w:ascii="Cambria" w:eastAsia="Cambria" w:hAnsi="Cambria" w:cs="Cambria"/>
          <w:w w:val="95"/>
          <w:sz w:val="24"/>
          <w:szCs w:val="24"/>
        </w:rPr>
        <w:t xml:space="preserve">   </w:t>
      </w:r>
      <w:r>
        <w:rPr>
          <w:rFonts w:ascii="Times New Roman" w:eastAsia="Times New Roman" w:hAnsi="Times New Roman" w:cs="Times New Roman"/>
          <w:i/>
          <w:spacing w:val="-11"/>
          <w:w w:val="95"/>
          <w:sz w:val="24"/>
          <w:szCs w:val="24"/>
        </w:rPr>
        <w:t>Cover</w:t>
      </w:r>
      <w:r>
        <w:rPr>
          <w:rFonts w:ascii="Euclid" w:eastAsia="Euclid" w:hAnsi="Euclid" w:cs="Euclid"/>
          <w:spacing w:val="-11"/>
          <w:w w:val="95"/>
          <w:sz w:val="24"/>
          <w:szCs w:val="24"/>
        </w:rPr>
        <w:t>(</w:t>
      </w:r>
      <w:r>
        <w:rPr>
          <w:rFonts w:ascii="Times New Roman" w:eastAsia="Times New Roman" w:hAnsi="Times New Roman" w:cs="Times New Roman"/>
          <w:spacing w:val="-11"/>
          <w:w w:val="95"/>
          <w:sz w:val="24"/>
          <w:szCs w:val="24"/>
        </w:rPr>
        <w:t>0/</w:t>
      </w:r>
      <w:r>
        <w:rPr>
          <w:rFonts w:ascii="Times New Roman" w:eastAsia="Times New Roman" w:hAnsi="Times New Roman" w:cs="Times New Roman"/>
          <w:spacing w:val="-2"/>
          <w:w w:val="95"/>
          <w:sz w:val="24"/>
          <w:szCs w:val="24"/>
        </w:rPr>
        <w:t xml:space="preserve"> </w:t>
      </w:r>
      <w:r>
        <w:rPr>
          <w:rFonts w:ascii="Euclid" w:eastAsia="Euclid" w:hAnsi="Euclid" w:cs="Euclid"/>
          <w:w w:val="95"/>
          <w:sz w:val="24"/>
          <w:szCs w:val="24"/>
        </w:rPr>
        <w:t>)</w:t>
      </w:r>
      <w:r>
        <w:rPr>
          <w:rFonts w:ascii="宋体" w:eastAsia="宋体" w:hAnsi="宋体" w:cs="宋体"/>
          <w:w w:val="95"/>
          <w:sz w:val="24"/>
          <w:szCs w:val="24"/>
        </w:rPr>
        <w:t>是公式；</w:t>
      </w:r>
    </w:p>
    <w:p w:rsidR="00A115BF" w:rsidRDefault="00646F36">
      <w:pPr>
        <w:spacing w:line="388" w:lineRule="exact"/>
        <w:ind w:left="468" w:right="103"/>
        <w:rPr>
          <w:rFonts w:ascii="宋体" w:eastAsia="宋体" w:hAnsi="宋体" w:cs="宋体"/>
          <w:sz w:val="24"/>
          <w:szCs w:val="24"/>
        </w:rPr>
      </w:pPr>
      <w:r>
        <w:rPr>
          <w:rFonts w:ascii="Cambria" w:eastAsia="Cambria" w:hAnsi="Cambria" w:cs="Cambria"/>
          <w:w w:val="95"/>
          <w:sz w:val="24"/>
          <w:szCs w:val="24"/>
        </w:rPr>
        <w:t>∙</w:t>
      </w:r>
      <w:r>
        <w:rPr>
          <w:rFonts w:ascii="Cambria" w:eastAsia="Cambria" w:hAnsi="Cambria" w:cs="Cambria"/>
          <w:w w:val="95"/>
          <w:sz w:val="24"/>
          <w:szCs w:val="24"/>
        </w:rPr>
        <w:t xml:space="preserve">   </w:t>
      </w:r>
      <w:r>
        <w:rPr>
          <w:rFonts w:ascii="宋体" w:eastAsia="宋体" w:hAnsi="宋体" w:cs="宋体"/>
          <w:w w:val="95"/>
          <w:sz w:val="24"/>
          <w:szCs w:val="24"/>
        </w:rPr>
        <w:t>对任意</w:t>
      </w:r>
      <w:r>
        <w:rPr>
          <w:rFonts w:ascii="Times New Roman" w:eastAsia="Times New Roman" w:hAnsi="Times New Roman" w:cs="Times New Roman"/>
          <w:i/>
          <w:w w:val="95"/>
          <w:sz w:val="24"/>
          <w:szCs w:val="24"/>
        </w:rPr>
        <w:t xml:space="preserve">n </w:t>
      </w:r>
      <w:r>
        <w:rPr>
          <w:rFonts w:ascii="Cambria" w:eastAsia="Cambria" w:hAnsi="Cambria" w:cs="Cambria"/>
          <w:w w:val="95"/>
          <w:sz w:val="24"/>
          <w:szCs w:val="24"/>
        </w:rPr>
        <w:t xml:space="preserve">≥ </w:t>
      </w:r>
      <w:r>
        <w:rPr>
          <w:rFonts w:ascii="Times New Roman" w:eastAsia="Times New Roman" w:hAnsi="Times New Roman" w:cs="Times New Roman"/>
          <w:spacing w:val="14"/>
          <w:w w:val="95"/>
          <w:sz w:val="24"/>
          <w:szCs w:val="24"/>
        </w:rPr>
        <w:t>1</w:t>
      </w:r>
      <w:r>
        <w:rPr>
          <w:rFonts w:ascii="宋体" w:eastAsia="宋体" w:hAnsi="宋体" w:cs="宋体"/>
          <w:spacing w:val="14"/>
          <w:w w:val="95"/>
          <w:sz w:val="24"/>
          <w:szCs w:val="24"/>
        </w:rPr>
        <w:t>，若</w:t>
      </w:r>
      <w:r>
        <w:rPr>
          <w:rFonts w:ascii="Arial" w:eastAsia="Arial" w:hAnsi="Arial" w:cs="Arial"/>
          <w:i/>
          <w:spacing w:val="14"/>
          <w:w w:val="95"/>
          <w:sz w:val="24"/>
          <w:szCs w:val="24"/>
        </w:rPr>
        <w:t>ϕ</w:t>
      </w:r>
      <w:r>
        <w:rPr>
          <w:rFonts w:ascii="Times New Roman" w:eastAsia="Times New Roman" w:hAnsi="Times New Roman" w:cs="Times New Roman"/>
          <w:spacing w:val="14"/>
          <w:w w:val="95"/>
          <w:position w:val="-3"/>
          <w:sz w:val="16"/>
          <w:szCs w:val="16"/>
        </w:rPr>
        <w:t>1</w:t>
      </w:r>
      <w:r>
        <w:rPr>
          <w:rFonts w:ascii="Verdana" w:eastAsia="Verdana" w:hAnsi="Verdana" w:cs="Verdana"/>
          <w:i/>
          <w:spacing w:val="14"/>
          <w:w w:val="95"/>
          <w:sz w:val="24"/>
          <w:szCs w:val="24"/>
        </w:rPr>
        <w:t xml:space="preserve">,..., </w:t>
      </w:r>
      <w:r>
        <w:rPr>
          <w:rFonts w:ascii="Arial" w:eastAsia="Arial" w:hAnsi="Arial" w:cs="Arial"/>
          <w:i/>
          <w:spacing w:val="7"/>
          <w:w w:val="95"/>
          <w:sz w:val="24"/>
          <w:szCs w:val="24"/>
        </w:rPr>
        <w:t>ϕ</w:t>
      </w:r>
      <w:r>
        <w:rPr>
          <w:rFonts w:ascii="Times New Roman" w:eastAsia="Times New Roman" w:hAnsi="Times New Roman" w:cs="Times New Roman"/>
          <w:i/>
          <w:spacing w:val="7"/>
          <w:w w:val="95"/>
          <w:position w:val="-3"/>
          <w:sz w:val="16"/>
          <w:szCs w:val="16"/>
        </w:rPr>
        <w:t>n</w:t>
      </w:r>
      <w:r>
        <w:rPr>
          <w:rFonts w:ascii="宋体" w:eastAsia="宋体" w:hAnsi="宋体" w:cs="宋体"/>
          <w:spacing w:val="7"/>
          <w:w w:val="95"/>
          <w:sz w:val="24"/>
          <w:szCs w:val="24"/>
        </w:rPr>
        <w:t>是公式，则</w:t>
      </w:r>
      <w:r>
        <w:rPr>
          <w:rFonts w:ascii="Times New Roman" w:eastAsia="Times New Roman" w:hAnsi="Times New Roman" w:cs="Times New Roman"/>
          <w:i/>
          <w:spacing w:val="7"/>
          <w:w w:val="95"/>
          <w:sz w:val="24"/>
          <w:szCs w:val="24"/>
        </w:rPr>
        <w:t>Cover</w:t>
      </w:r>
      <w:r>
        <w:rPr>
          <w:rFonts w:ascii="Euclid" w:eastAsia="Euclid" w:hAnsi="Euclid" w:cs="Euclid"/>
          <w:spacing w:val="7"/>
          <w:w w:val="95"/>
          <w:sz w:val="24"/>
          <w:szCs w:val="24"/>
        </w:rPr>
        <w:t>(</w:t>
      </w:r>
      <w:r>
        <w:rPr>
          <w:rFonts w:ascii="Arial" w:eastAsia="Arial" w:hAnsi="Arial" w:cs="Arial"/>
          <w:i/>
          <w:spacing w:val="7"/>
          <w:w w:val="95"/>
          <w:sz w:val="24"/>
          <w:szCs w:val="24"/>
        </w:rPr>
        <w:t>ϕ</w:t>
      </w:r>
      <w:r>
        <w:rPr>
          <w:rFonts w:ascii="Times New Roman" w:eastAsia="Times New Roman" w:hAnsi="Times New Roman" w:cs="Times New Roman"/>
          <w:spacing w:val="7"/>
          <w:w w:val="95"/>
          <w:position w:val="-3"/>
          <w:sz w:val="16"/>
          <w:szCs w:val="16"/>
        </w:rPr>
        <w:t>1</w:t>
      </w:r>
      <w:r>
        <w:rPr>
          <w:rFonts w:ascii="Verdana" w:eastAsia="Verdana" w:hAnsi="Verdana" w:cs="Verdana"/>
          <w:i/>
          <w:spacing w:val="7"/>
          <w:w w:val="95"/>
          <w:sz w:val="24"/>
          <w:szCs w:val="24"/>
        </w:rPr>
        <w:t>,...,</w:t>
      </w:r>
      <w:r>
        <w:rPr>
          <w:rFonts w:ascii="Verdana" w:eastAsia="Verdana" w:hAnsi="Verdana" w:cs="Verdana"/>
          <w:i/>
          <w:spacing w:val="-44"/>
          <w:w w:val="95"/>
          <w:sz w:val="24"/>
          <w:szCs w:val="24"/>
        </w:rPr>
        <w:t xml:space="preserve"> </w:t>
      </w:r>
      <w:r>
        <w:rPr>
          <w:rFonts w:ascii="Arial" w:eastAsia="Arial" w:hAnsi="Arial" w:cs="Arial"/>
          <w:i/>
          <w:w w:val="95"/>
          <w:sz w:val="24"/>
          <w:szCs w:val="24"/>
        </w:rPr>
        <w:t>ϕ</w:t>
      </w:r>
      <w:r>
        <w:rPr>
          <w:rFonts w:ascii="Times New Roman" w:eastAsia="Times New Roman" w:hAnsi="Times New Roman" w:cs="Times New Roman"/>
          <w:i/>
          <w:w w:val="95"/>
          <w:position w:val="-3"/>
          <w:sz w:val="16"/>
          <w:szCs w:val="16"/>
        </w:rPr>
        <w:t>n</w:t>
      </w:r>
      <w:r>
        <w:rPr>
          <w:rFonts w:ascii="Euclid" w:eastAsia="Euclid" w:hAnsi="Euclid" w:cs="Euclid"/>
          <w:w w:val="95"/>
          <w:sz w:val="24"/>
          <w:szCs w:val="24"/>
        </w:rPr>
        <w:t>)</w:t>
      </w:r>
      <w:r>
        <w:rPr>
          <w:rFonts w:ascii="宋体" w:eastAsia="宋体" w:hAnsi="宋体" w:cs="宋体"/>
          <w:w w:val="95"/>
          <w:sz w:val="24"/>
          <w:szCs w:val="24"/>
        </w:rPr>
        <w:t>是公式。</w:t>
      </w:r>
    </w:p>
    <w:p w:rsidR="00A115BF" w:rsidRDefault="00646F36">
      <w:pPr>
        <w:spacing w:before="227"/>
        <w:ind w:left="119" w:right="103"/>
        <w:rPr>
          <w:rFonts w:ascii="宋体" w:eastAsia="宋体" w:hAnsi="宋体" w:cs="宋体"/>
          <w:sz w:val="24"/>
          <w:szCs w:val="24"/>
          <w:lang w:eastAsia="zh-CN"/>
        </w:rPr>
      </w:pPr>
      <w:r>
        <w:rPr>
          <w:rFonts w:ascii="宋体" w:eastAsia="宋体" w:hAnsi="宋体" w:cs="宋体"/>
          <w:sz w:val="24"/>
          <w:szCs w:val="24"/>
          <w:lang w:eastAsia="zh-CN"/>
        </w:rPr>
        <w:t>对于给定的初始结构</w:t>
      </w:r>
      <w:r>
        <w:rPr>
          <w:rFonts w:ascii="Times New Roman" w:eastAsia="Times New Roman" w:hAnsi="Times New Roman" w:cs="Times New Roman"/>
          <w:i/>
          <w:sz w:val="24"/>
          <w:szCs w:val="24"/>
          <w:lang w:eastAsia="zh-CN"/>
        </w:rPr>
        <w:t>M</w:t>
      </w:r>
      <w:r>
        <w:rPr>
          <w:rFonts w:ascii="Times New Roman" w:eastAsia="Times New Roman" w:hAnsi="Times New Roman" w:cs="Times New Roman"/>
          <w:i/>
          <w:spacing w:val="31"/>
          <w:sz w:val="24"/>
          <w:szCs w:val="24"/>
          <w:lang w:eastAsia="zh-CN"/>
        </w:rPr>
        <w:t xml:space="preserve"> </w:t>
      </w:r>
      <w:r>
        <w:rPr>
          <w:rFonts w:ascii="Euclid" w:eastAsia="Euclid" w:hAnsi="Euclid" w:cs="Euclid"/>
          <w:sz w:val="24"/>
          <w:szCs w:val="24"/>
          <w:lang w:eastAsia="zh-CN"/>
        </w:rPr>
        <w:t>=</w:t>
      </w:r>
      <w:r>
        <w:rPr>
          <w:rFonts w:ascii="Euclid" w:eastAsia="Euclid" w:hAnsi="Euclid" w:cs="Euclid"/>
          <w:spacing w:val="-27"/>
          <w:sz w:val="24"/>
          <w:szCs w:val="24"/>
          <w:lang w:eastAsia="zh-CN"/>
        </w:rPr>
        <w:t xml:space="preserve"> </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S</w:t>
      </w:r>
      <w:r>
        <w:rPr>
          <w:rFonts w:ascii="Verdana" w:eastAsia="Verdana" w:hAnsi="Verdana" w:cs="Verdana"/>
          <w:i/>
          <w:sz w:val="24"/>
          <w:szCs w:val="24"/>
          <w:lang w:eastAsia="zh-CN"/>
        </w:rPr>
        <w:t>,</w:t>
      </w:r>
      <w:r>
        <w:rPr>
          <w:rFonts w:ascii="Verdana" w:eastAsia="Verdana" w:hAnsi="Verdana" w:cs="Verdana"/>
          <w:i/>
          <w:spacing w:val="-58"/>
          <w:sz w:val="24"/>
          <w:szCs w:val="24"/>
          <w:lang w:eastAsia="zh-CN"/>
        </w:rPr>
        <w:t xml:space="preserve"> </w:t>
      </w:r>
      <w:r>
        <w:rPr>
          <w:rFonts w:ascii="Times New Roman" w:eastAsia="Times New Roman" w:hAnsi="Times New Roman" w:cs="Times New Roman"/>
          <w:i/>
          <w:sz w:val="24"/>
          <w:szCs w:val="24"/>
          <w:lang w:eastAsia="zh-CN"/>
        </w:rPr>
        <w:t>R</w:t>
      </w:r>
      <w:r>
        <w:rPr>
          <w:rFonts w:ascii="Verdana" w:eastAsia="Verdana" w:hAnsi="Verdana" w:cs="Verdana"/>
          <w:i/>
          <w:sz w:val="24"/>
          <w:szCs w:val="24"/>
          <w:lang w:eastAsia="zh-CN"/>
        </w:rPr>
        <w:t>,</w:t>
      </w:r>
      <w:r>
        <w:rPr>
          <w:rFonts w:ascii="Verdana" w:eastAsia="Verdana" w:hAnsi="Verdana" w:cs="Verdana"/>
          <w:i/>
          <w:spacing w:val="-58"/>
          <w:sz w:val="24"/>
          <w:szCs w:val="24"/>
          <w:lang w:eastAsia="zh-CN"/>
        </w:rPr>
        <w:t xml:space="preserve"> </w:t>
      </w:r>
      <w:r>
        <w:rPr>
          <w:rFonts w:ascii="Times New Roman" w:eastAsia="Times New Roman" w:hAnsi="Times New Roman" w:cs="Times New Roman"/>
          <w:i/>
          <w:sz w:val="24"/>
          <w:szCs w:val="24"/>
          <w:lang w:eastAsia="zh-CN"/>
        </w:rPr>
        <w:t>L</w:t>
      </w:r>
      <w:r>
        <w:rPr>
          <w:rFonts w:ascii="Verdana" w:eastAsia="Verdana" w:hAnsi="Verdana" w:cs="Verdana"/>
          <w:i/>
          <w:sz w:val="24"/>
          <w:szCs w:val="24"/>
          <w:lang w:eastAsia="zh-CN"/>
        </w:rPr>
        <w:t>,</w:t>
      </w:r>
      <w:r>
        <w:rPr>
          <w:rFonts w:ascii="Verdana" w:eastAsia="Verdana" w:hAnsi="Verdana" w:cs="Verdana"/>
          <w:i/>
          <w:spacing w:val="-58"/>
          <w:sz w:val="24"/>
          <w:szCs w:val="24"/>
          <w:lang w:eastAsia="zh-CN"/>
        </w:rPr>
        <w:t xml:space="preserve"> </w:t>
      </w:r>
      <w:r>
        <w:rPr>
          <w:rFonts w:ascii="Times New Roman" w:eastAsia="Times New Roman" w:hAnsi="Times New Roman" w:cs="Times New Roman"/>
          <w:i/>
          <w:sz w:val="24"/>
          <w:szCs w:val="24"/>
          <w:lang w:eastAsia="zh-CN"/>
        </w:rPr>
        <w:t>r</w:t>
      </w:r>
      <w:r>
        <w:rPr>
          <w:rFonts w:ascii="Euclid" w:eastAsia="Euclid" w:hAnsi="Euclid" w:cs="Euclid"/>
          <w:sz w:val="24"/>
          <w:szCs w:val="24"/>
          <w:lang w:eastAsia="zh-CN"/>
        </w:rPr>
        <w:t>)</w:t>
      </w:r>
      <w:r>
        <w:rPr>
          <w:rFonts w:ascii="宋体" w:eastAsia="宋体" w:hAnsi="宋体" w:cs="宋体"/>
          <w:sz w:val="24"/>
          <w:szCs w:val="24"/>
          <w:lang w:eastAsia="zh-CN"/>
        </w:rPr>
        <w:t>和赋值函数</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w:t>
      </w:r>
    </w:p>
    <w:p w:rsidR="00A115BF" w:rsidRDefault="00646F36">
      <w:pPr>
        <w:spacing w:before="227" w:line="388" w:lineRule="exact"/>
        <w:ind w:left="468" w:right="103"/>
        <w:rPr>
          <w:rFonts w:ascii="宋体" w:eastAsia="宋体" w:hAnsi="宋体" w:cs="宋体"/>
          <w:sz w:val="24"/>
          <w:szCs w:val="24"/>
          <w:lang w:eastAsia="zh-CN"/>
        </w:rPr>
      </w:pPr>
      <w:r>
        <w:rPr>
          <w:rFonts w:ascii="Cambria" w:eastAsia="Cambria" w:hAnsi="Cambria" w:cs="Cambria"/>
          <w:sz w:val="24"/>
          <w:szCs w:val="24"/>
          <w:lang w:eastAsia="zh-CN"/>
        </w:rPr>
        <w:t>∙</w:t>
      </w:r>
      <w:r>
        <w:rPr>
          <w:rFonts w:ascii="Cambria" w:eastAsia="Cambria" w:hAnsi="Cambria" w:cs="Cambria"/>
          <w:sz w:val="24"/>
          <w:szCs w:val="24"/>
          <w:lang w:eastAsia="zh-CN"/>
        </w:rPr>
        <w:t xml:space="preserve"> </w:t>
      </w:r>
      <w:r>
        <w:rPr>
          <w:rFonts w:ascii="Cambria" w:eastAsia="Cambria" w:hAnsi="Cambria" w:cs="Cambria"/>
          <w:spacing w:val="8"/>
          <w:sz w:val="24"/>
          <w:szCs w:val="24"/>
          <w:lang w:eastAsia="zh-CN"/>
        </w:rPr>
        <w:t xml:space="preserve"> </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spacing w:val="-23"/>
          <w:sz w:val="24"/>
          <w:szCs w:val="24"/>
          <w:lang w:eastAsia="zh-CN"/>
        </w:rPr>
        <w:t xml:space="preserve"> </w:t>
      </w:r>
      <w:r>
        <w:rPr>
          <w:rFonts w:ascii="Verdana" w:eastAsia="Verdana" w:hAnsi="Verdana" w:cs="Verdana"/>
          <w:i/>
          <w:sz w:val="24"/>
          <w:szCs w:val="24"/>
          <w:lang w:eastAsia="zh-CN"/>
        </w:rPr>
        <w:t>,</w:t>
      </w:r>
      <w:r>
        <w:rPr>
          <w:rFonts w:ascii="Verdana" w:eastAsia="Verdana" w:hAnsi="Verdana" w:cs="Verdana"/>
          <w:i/>
          <w:spacing w:val="-59"/>
          <w:sz w:val="24"/>
          <w:szCs w:val="24"/>
          <w:lang w:eastAsia="zh-CN"/>
        </w:rPr>
        <w:t xml:space="preserve"> </w:t>
      </w:r>
      <w:r>
        <w:rPr>
          <w:rFonts w:ascii="Times New Roman" w:eastAsia="Times New Roman" w:hAnsi="Times New Roman" w:cs="Times New Roman"/>
          <w:i/>
          <w:spacing w:val="-11"/>
          <w:sz w:val="24"/>
          <w:szCs w:val="24"/>
          <w:lang w:eastAsia="zh-CN"/>
        </w:rPr>
        <w:t>r</w:t>
      </w:r>
      <w:r>
        <w:rPr>
          <w:rFonts w:ascii="Verdana" w:eastAsia="Verdana" w:hAnsi="Verdana" w:cs="Verdana"/>
          <w:i/>
          <w:spacing w:val="-11"/>
          <w:sz w:val="24"/>
          <w:szCs w:val="24"/>
          <w:lang w:eastAsia="zh-CN"/>
        </w:rPr>
        <w:t>,</w:t>
      </w:r>
      <w:r>
        <w:rPr>
          <w:rFonts w:ascii="Verdana" w:eastAsia="Verdana" w:hAnsi="Verdana" w:cs="Verdana"/>
          <w:i/>
          <w:spacing w:val="-59"/>
          <w:sz w:val="24"/>
          <w:szCs w:val="24"/>
          <w:lang w:eastAsia="zh-CN"/>
        </w:rPr>
        <w:t xml:space="preserve"> </w:t>
      </w:r>
      <w:r>
        <w:rPr>
          <w:rFonts w:ascii="Times New Roman" w:eastAsia="Times New Roman" w:hAnsi="Times New Roman" w:cs="Times New Roman"/>
          <w:i/>
          <w:sz w:val="24"/>
          <w:szCs w:val="24"/>
          <w:lang w:eastAsia="zh-CN"/>
        </w:rPr>
        <w:t>v</w:t>
      </w:r>
      <w:r>
        <w:rPr>
          <w:rFonts w:ascii="Euclid" w:eastAsia="Euclid" w:hAnsi="Euclid" w:cs="Euclid"/>
          <w:sz w:val="24"/>
          <w:szCs w:val="24"/>
          <w:lang w:eastAsia="zh-CN"/>
        </w:rPr>
        <w:t>)</w:t>
      </w:r>
      <w:r>
        <w:rPr>
          <w:rFonts w:ascii="Euclid" w:eastAsia="Euclid" w:hAnsi="Euclid" w:cs="Euclid"/>
          <w:spacing w:val="-28"/>
          <w:sz w:val="24"/>
          <w:szCs w:val="24"/>
          <w:lang w:eastAsia="zh-CN"/>
        </w:rPr>
        <w:t xml:space="preserve"> </w:t>
      </w:r>
      <w:r>
        <w:rPr>
          <w:rFonts w:ascii="Cambria" w:eastAsia="Cambria" w:hAnsi="Cambria" w:cs="Cambria"/>
          <w:spacing w:val="-23"/>
          <w:sz w:val="24"/>
          <w:szCs w:val="24"/>
          <w:lang w:eastAsia="zh-CN"/>
        </w:rPr>
        <w:t>|</w:t>
      </w:r>
      <w:r>
        <w:rPr>
          <w:rFonts w:ascii="Euclid" w:eastAsia="Euclid" w:hAnsi="Euclid" w:cs="Euclid"/>
          <w:spacing w:val="-23"/>
          <w:sz w:val="24"/>
          <w:szCs w:val="24"/>
          <w:lang w:eastAsia="zh-CN"/>
        </w:rPr>
        <w:t>=</w:t>
      </w:r>
      <w:r>
        <w:rPr>
          <w:rFonts w:ascii="Euclid" w:eastAsia="Euclid" w:hAnsi="Euclid" w:cs="Euclid"/>
          <w:spacing w:val="-40"/>
          <w:sz w:val="24"/>
          <w:szCs w:val="24"/>
          <w:lang w:eastAsia="zh-CN"/>
        </w:rPr>
        <w:t xml:space="preserve"> </w:t>
      </w:r>
      <w:r>
        <w:rPr>
          <w:rFonts w:ascii="Times New Roman" w:eastAsia="Times New Roman" w:hAnsi="Times New Roman" w:cs="Times New Roman"/>
          <w:i/>
          <w:spacing w:val="-11"/>
          <w:sz w:val="24"/>
          <w:szCs w:val="24"/>
          <w:lang w:eastAsia="zh-CN"/>
        </w:rPr>
        <w:t>Cover</w:t>
      </w:r>
      <w:r>
        <w:rPr>
          <w:rFonts w:ascii="Euclid" w:eastAsia="Euclid" w:hAnsi="Euclid" w:cs="Euclid"/>
          <w:spacing w:val="-11"/>
          <w:sz w:val="24"/>
          <w:szCs w:val="24"/>
          <w:lang w:eastAsia="zh-CN"/>
        </w:rPr>
        <w:t>(</w:t>
      </w:r>
      <w:r>
        <w:rPr>
          <w:rFonts w:ascii="Times New Roman" w:eastAsia="Times New Roman" w:hAnsi="Times New Roman" w:cs="Times New Roman"/>
          <w:spacing w:val="-11"/>
          <w:sz w:val="24"/>
          <w:szCs w:val="24"/>
          <w:lang w:eastAsia="zh-CN"/>
        </w:rPr>
        <w:t>0/</w:t>
      </w:r>
      <w:r>
        <w:rPr>
          <w:rFonts w:ascii="Times New Roman" w:eastAsia="Times New Roman" w:hAnsi="Times New Roman" w:cs="Times New Roman"/>
          <w:spacing w:val="-35"/>
          <w:sz w:val="24"/>
          <w:szCs w:val="24"/>
          <w:lang w:eastAsia="zh-CN"/>
        </w:rPr>
        <w:t xml:space="preserve"> </w:t>
      </w:r>
      <w:r>
        <w:rPr>
          <w:rFonts w:ascii="Euclid" w:eastAsia="Euclid" w:hAnsi="Euclid" w:cs="Euclid"/>
          <w:sz w:val="24"/>
          <w:szCs w:val="24"/>
          <w:lang w:eastAsia="zh-CN"/>
        </w:rPr>
        <w:t>)</w:t>
      </w:r>
      <w:r>
        <w:rPr>
          <w:rFonts w:ascii="宋体" w:eastAsia="宋体" w:hAnsi="宋体" w:cs="宋体"/>
          <w:sz w:val="24"/>
          <w:szCs w:val="24"/>
          <w:lang w:eastAsia="zh-CN"/>
        </w:rPr>
        <w:t>当且仅当</w:t>
      </w:r>
      <w:r>
        <w:rPr>
          <w:rFonts w:ascii="Times New Roman" w:eastAsia="Times New Roman" w:hAnsi="Times New Roman" w:cs="Times New Roman"/>
          <w:i/>
          <w:sz w:val="24"/>
          <w:szCs w:val="24"/>
          <w:lang w:eastAsia="zh-CN"/>
        </w:rPr>
        <w:t>r</w:t>
      </w:r>
      <w:r>
        <w:rPr>
          <w:rFonts w:ascii="宋体" w:eastAsia="宋体" w:hAnsi="宋体" w:cs="宋体"/>
          <w:sz w:val="24"/>
          <w:szCs w:val="24"/>
          <w:lang w:eastAsia="zh-CN"/>
        </w:rPr>
        <w:t>没有任何的后继状态；</w:t>
      </w:r>
    </w:p>
    <w:p w:rsidR="00A115BF" w:rsidRDefault="00646F36">
      <w:pPr>
        <w:spacing w:line="388" w:lineRule="exact"/>
        <w:ind w:left="468" w:right="103"/>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25"/>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35"/>
          <w:sz w:val="24"/>
          <w:szCs w:val="24"/>
        </w:rPr>
        <w:t xml:space="preserve"> </w:t>
      </w:r>
      <w:r>
        <w:rPr>
          <w:rFonts w:ascii="Verdana" w:eastAsia="Verdana" w:hAnsi="Verdana" w:cs="Verdana"/>
          <w:i/>
          <w:sz w:val="24"/>
          <w:szCs w:val="24"/>
        </w:rPr>
        <w:t>,</w:t>
      </w:r>
      <w:r>
        <w:rPr>
          <w:rFonts w:ascii="Verdana" w:eastAsia="Verdana" w:hAnsi="Verdana" w:cs="Verdana"/>
          <w:i/>
          <w:spacing w:val="-67"/>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67"/>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45"/>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53"/>
          <w:sz w:val="24"/>
          <w:szCs w:val="24"/>
        </w:rPr>
        <w:t xml:space="preserve"> </w:t>
      </w:r>
      <w:r>
        <w:rPr>
          <w:rFonts w:ascii="Times New Roman" w:eastAsia="Times New Roman" w:hAnsi="Times New Roman" w:cs="Times New Roman"/>
          <w:i/>
          <w:spacing w:val="11"/>
          <w:sz w:val="24"/>
          <w:szCs w:val="24"/>
        </w:rPr>
        <w:t>Cover</w:t>
      </w:r>
      <w:r>
        <w:rPr>
          <w:rFonts w:ascii="Euclid" w:eastAsia="Euclid" w:hAnsi="Euclid" w:cs="Euclid"/>
          <w:spacing w:val="11"/>
          <w:sz w:val="24"/>
          <w:szCs w:val="24"/>
        </w:rPr>
        <w:t>(</w:t>
      </w:r>
      <w:r>
        <w:rPr>
          <w:rFonts w:ascii="Arial" w:eastAsia="Arial" w:hAnsi="Arial" w:cs="Arial"/>
          <w:i/>
          <w:spacing w:val="11"/>
          <w:sz w:val="24"/>
          <w:szCs w:val="24"/>
        </w:rPr>
        <w:t>ϕ</w:t>
      </w:r>
      <w:r>
        <w:rPr>
          <w:rFonts w:ascii="Times New Roman" w:eastAsia="Times New Roman" w:hAnsi="Times New Roman" w:cs="Times New Roman"/>
          <w:spacing w:val="11"/>
          <w:position w:val="-3"/>
          <w:sz w:val="16"/>
          <w:szCs w:val="16"/>
        </w:rPr>
        <w:t>1</w:t>
      </w:r>
      <w:r>
        <w:rPr>
          <w:rFonts w:ascii="Verdana" w:eastAsia="Verdana" w:hAnsi="Verdana" w:cs="Verdana"/>
          <w:i/>
          <w:spacing w:val="11"/>
          <w:sz w:val="24"/>
          <w:szCs w:val="24"/>
        </w:rPr>
        <w:t>,...,</w:t>
      </w:r>
      <w:r>
        <w:rPr>
          <w:rFonts w:ascii="Verdana" w:eastAsia="Verdana" w:hAnsi="Verdana" w:cs="Verdana"/>
          <w:i/>
          <w:spacing w:val="-67"/>
          <w:sz w:val="24"/>
          <w:szCs w:val="24"/>
        </w:rPr>
        <w:t xml:space="preserve"> </w:t>
      </w:r>
      <w:r>
        <w:rPr>
          <w:rFonts w:ascii="Arial" w:eastAsia="Arial" w:hAnsi="Arial" w:cs="Arial"/>
          <w:i/>
          <w:sz w:val="24"/>
          <w:szCs w:val="24"/>
        </w:rPr>
        <w:t>ϕ</w:t>
      </w:r>
      <w:r>
        <w:rPr>
          <w:rFonts w:ascii="Times New Roman" w:eastAsia="Times New Roman" w:hAnsi="Times New Roman" w:cs="Times New Roman"/>
          <w:i/>
          <w:position w:val="-3"/>
          <w:sz w:val="16"/>
          <w:szCs w:val="16"/>
        </w:rPr>
        <w:t>n</w:t>
      </w:r>
      <w:r>
        <w:rPr>
          <w:rFonts w:ascii="Euclid" w:eastAsia="Euclid" w:hAnsi="Euclid" w:cs="Euclid"/>
          <w:sz w:val="24"/>
          <w:szCs w:val="24"/>
        </w:rPr>
        <w:t>)</w:t>
      </w:r>
      <w:r>
        <w:rPr>
          <w:rFonts w:ascii="宋体" w:eastAsia="宋体" w:hAnsi="宋体" w:cs="宋体"/>
          <w:sz w:val="24"/>
          <w:szCs w:val="24"/>
        </w:rPr>
        <w:t>当且仅当</w:t>
      </w:r>
    </w:p>
    <w:p w:rsidR="00A115BF" w:rsidRDefault="00646F36">
      <w:pPr>
        <w:spacing w:before="171" w:line="388" w:lineRule="exact"/>
        <w:ind w:left="983" w:right="103"/>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t>
      </w:r>
      <w:r>
        <w:rPr>
          <w:rFonts w:ascii="Times New Roman" w:eastAsia="Times New Roman" w:hAnsi="Times New Roman" w:cs="Times New Roman"/>
          <w:b/>
          <w:bCs/>
          <w:spacing w:val="35"/>
          <w:sz w:val="24"/>
          <w:szCs w:val="24"/>
        </w:rPr>
        <w:t xml:space="preserve"> </w:t>
      </w:r>
      <w:r>
        <w:rPr>
          <w:rFonts w:ascii="宋体" w:eastAsia="宋体" w:hAnsi="宋体" w:cs="宋体"/>
          <w:sz w:val="24"/>
          <w:szCs w:val="24"/>
        </w:rPr>
        <w:t>对任意</w:t>
      </w:r>
      <w:r>
        <w:rPr>
          <w:rFonts w:ascii="Times New Roman" w:eastAsia="Times New Roman" w:hAnsi="Times New Roman" w:cs="Times New Roman"/>
          <w:i/>
          <w:sz w:val="24"/>
          <w:szCs w:val="24"/>
        </w:rPr>
        <w:t>i</w:t>
      </w:r>
      <w:r>
        <w:rPr>
          <w:rFonts w:ascii="Times New Roman" w:eastAsia="Times New Roman" w:hAnsi="Times New Roman" w:cs="Times New Roman"/>
          <w:i/>
          <w:spacing w:val="-17"/>
          <w:sz w:val="24"/>
          <w:szCs w:val="24"/>
        </w:rPr>
        <w:t xml:space="preserve"> </w:t>
      </w:r>
      <w:r>
        <w:rPr>
          <w:rFonts w:ascii="Euclid" w:eastAsia="Euclid" w:hAnsi="Euclid" w:cs="Euclid"/>
          <w:sz w:val="24"/>
          <w:szCs w:val="24"/>
        </w:rPr>
        <w:t>=</w:t>
      </w:r>
      <w:r>
        <w:rPr>
          <w:rFonts w:ascii="Euclid" w:eastAsia="Euclid" w:hAnsi="Euclid" w:cs="Euclid"/>
          <w:spacing w:val="-37"/>
          <w:sz w:val="24"/>
          <w:szCs w:val="24"/>
        </w:rPr>
        <w:t xml:space="preserve"> </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63"/>
          <w:sz w:val="24"/>
          <w:szCs w:val="24"/>
        </w:rPr>
        <w:t xml:space="preserve"> </w:t>
      </w:r>
      <w:r>
        <w:rPr>
          <w:rFonts w:ascii="Verdana" w:eastAsia="Verdana" w:hAnsi="Verdana" w:cs="Verdana"/>
          <w:i/>
          <w:sz w:val="24"/>
          <w:szCs w:val="24"/>
        </w:rPr>
        <w:t>...,</w:t>
      </w:r>
      <w:r>
        <w:rPr>
          <w:rFonts w:ascii="Verdana" w:eastAsia="Verdana" w:hAnsi="Verdana" w:cs="Verdana"/>
          <w:i/>
          <w:spacing w:val="-63"/>
          <w:sz w:val="24"/>
          <w:szCs w:val="24"/>
        </w:rPr>
        <w:t xml:space="preserve"> </w:t>
      </w:r>
      <w:r>
        <w:rPr>
          <w:rFonts w:ascii="Times New Roman" w:eastAsia="Times New Roman" w:hAnsi="Times New Roman" w:cs="Times New Roman"/>
          <w:i/>
          <w:spacing w:val="4"/>
          <w:sz w:val="24"/>
          <w:szCs w:val="24"/>
        </w:rPr>
        <w:t>n</w:t>
      </w:r>
      <w:r>
        <w:rPr>
          <w:rFonts w:ascii="宋体" w:eastAsia="宋体" w:hAnsi="宋体" w:cs="宋体"/>
          <w:spacing w:val="4"/>
          <w:sz w:val="24"/>
          <w:szCs w:val="24"/>
        </w:rPr>
        <w:t>，存在</w:t>
      </w:r>
      <w:r>
        <w:rPr>
          <w:rFonts w:ascii="Euclid" w:eastAsia="Euclid" w:hAnsi="Euclid" w:cs="Euclid"/>
          <w:spacing w:val="4"/>
          <w:sz w:val="24"/>
          <w:szCs w:val="24"/>
        </w:rPr>
        <w:t>(</w:t>
      </w:r>
      <w:r>
        <w:rPr>
          <w:rFonts w:ascii="Times New Roman" w:eastAsia="Times New Roman" w:hAnsi="Times New Roman" w:cs="Times New Roman"/>
          <w:i/>
          <w:spacing w:val="4"/>
          <w:sz w:val="24"/>
          <w:szCs w:val="24"/>
        </w:rPr>
        <w:t>s</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t</w:t>
      </w:r>
      <w:r>
        <w:rPr>
          <w:rFonts w:ascii="Euclid" w:eastAsia="Euclid" w:hAnsi="Euclid" w:cs="Euclid"/>
          <w:spacing w:val="4"/>
          <w:sz w:val="24"/>
          <w:szCs w:val="24"/>
        </w:rPr>
        <w:t>)</w:t>
      </w:r>
      <w:r>
        <w:rPr>
          <w:rFonts w:ascii="Euclid" w:eastAsia="Euclid" w:hAnsi="Euclid" w:cs="Euclid"/>
          <w:spacing w:val="-37"/>
          <w:sz w:val="24"/>
          <w:szCs w:val="24"/>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9"/>
          <w:sz w:val="24"/>
          <w:szCs w:val="24"/>
        </w:rPr>
        <w:t xml:space="preserve"> </w:t>
      </w:r>
      <w:r>
        <w:rPr>
          <w:rFonts w:ascii="Verdana" w:eastAsia="Verdana" w:hAnsi="Verdana" w:cs="Verdana"/>
          <w:i/>
          <w:spacing w:val="14"/>
          <w:sz w:val="24"/>
          <w:szCs w:val="24"/>
        </w:rPr>
        <w:t>,</w:t>
      </w:r>
      <w:r>
        <w:rPr>
          <w:rFonts w:ascii="Times New Roman" w:eastAsia="Times New Roman" w:hAnsi="Times New Roman" w:cs="Times New Roman"/>
          <w:i/>
          <w:spacing w:val="14"/>
          <w:sz w:val="24"/>
          <w:szCs w:val="24"/>
        </w:rPr>
        <w:t>t</w:t>
      </w:r>
      <w:r>
        <w:rPr>
          <w:rFonts w:ascii="Verdana" w:eastAsia="Verdana" w:hAnsi="Verdana" w:cs="Verdana"/>
          <w:i/>
          <w:spacing w:val="14"/>
          <w:sz w:val="24"/>
          <w:szCs w:val="24"/>
        </w:rPr>
        <w:t>,</w:t>
      </w:r>
      <w:r>
        <w:rPr>
          <w:rFonts w:ascii="Verdana" w:eastAsia="Verdana" w:hAnsi="Verdana" w:cs="Verdana"/>
          <w:i/>
          <w:spacing w:val="-63"/>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37"/>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37"/>
          <w:sz w:val="24"/>
          <w:szCs w:val="24"/>
        </w:rPr>
        <w:t xml:space="preserve"> </w:t>
      </w:r>
      <w:r>
        <w:rPr>
          <w:rFonts w:ascii="Arial" w:eastAsia="Arial" w:hAnsi="Arial" w:cs="Arial"/>
          <w:i/>
          <w:spacing w:val="3"/>
          <w:sz w:val="24"/>
          <w:szCs w:val="24"/>
        </w:rPr>
        <w:t>ϕ</w:t>
      </w:r>
      <w:r>
        <w:rPr>
          <w:rFonts w:ascii="Times New Roman" w:eastAsia="Times New Roman" w:hAnsi="Times New Roman" w:cs="Times New Roman"/>
          <w:i/>
          <w:spacing w:val="3"/>
          <w:position w:val="-3"/>
          <w:sz w:val="16"/>
          <w:szCs w:val="16"/>
        </w:rPr>
        <w:t>i</w:t>
      </w:r>
      <w:r>
        <w:rPr>
          <w:rFonts w:ascii="Times New Roman" w:eastAsia="Times New Roman" w:hAnsi="Times New Roman" w:cs="Times New Roman"/>
          <w:spacing w:val="3"/>
          <w:sz w:val="24"/>
          <w:szCs w:val="24"/>
        </w:rPr>
        <w:t>;</w:t>
      </w:r>
    </w:p>
    <w:p w:rsidR="00A115BF" w:rsidRDefault="00646F36">
      <w:pPr>
        <w:spacing w:line="388" w:lineRule="exact"/>
        <w:ind w:left="983" w:right="103"/>
        <w:rPr>
          <w:rFonts w:ascii="宋体" w:eastAsia="宋体" w:hAnsi="宋体" w:cs="宋体"/>
          <w:sz w:val="24"/>
          <w:szCs w:val="24"/>
          <w:lang w:eastAsia="zh-CN"/>
        </w:rPr>
      </w:pPr>
      <w:r>
        <w:rPr>
          <w:rFonts w:ascii="Times New Roman" w:eastAsia="Times New Roman" w:hAnsi="Times New Roman" w:cs="Times New Roman"/>
          <w:b/>
          <w:bCs/>
          <w:sz w:val="24"/>
          <w:szCs w:val="24"/>
          <w:lang w:eastAsia="zh-CN"/>
        </w:rPr>
        <w:t>–</w:t>
      </w:r>
      <w:r>
        <w:rPr>
          <w:rFonts w:ascii="Times New Roman" w:eastAsia="Times New Roman" w:hAnsi="Times New Roman" w:cs="Times New Roman"/>
          <w:b/>
          <w:bCs/>
          <w:spacing w:val="48"/>
          <w:sz w:val="24"/>
          <w:szCs w:val="24"/>
          <w:lang w:eastAsia="zh-CN"/>
        </w:rPr>
        <w:t xml:space="preserve"> </w:t>
      </w:r>
      <w:r>
        <w:rPr>
          <w:rFonts w:ascii="宋体" w:eastAsia="宋体" w:hAnsi="宋体" w:cs="宋体"/>
          <w:spacing w:val="5"/>
          <w:sz w:val="24"/>
          <w:szCs w:val="24"/>
          <w:lang w:eastAsia="zh-CN"/>
        </w:rPr>
        <w:t>对任意</w:t>
      </w:r>
      <w:r>
        <w:rPr>
          <w:rFonts w:ascii="Euclid" w:eastAsia="Euclid" w:hAnsi="Euclid" w:cs="Euclid"/>
          <w:spacing w:val="5"/>
          <w:sz w:val="24"/>
          <w:szCs w:val="24"/>
          <w:lang w:eastAsia="zh-CN"/>
        </w:rPr>
        <w:t>(</w:t>
      </w:r>
      <w:r>
        <w:rPr>
          <w:rFonts w:ascii="Times New Roman" w:eastAsia="Times New Roman" w:hAnsi="Times New Roman" w:cs="Times New Roman"/>
          <w:i/>
          <w:spacing w:val="5"/>
          <w:sz w:val="24"/>
          <w:szCs w:val="24"/>
          <w:lang w:eastAsia="zh-CN"/>
        </w:rPr>
        <w:t>s</w:t>
      </w:r>
      <w:r>
        <w:rPr>
          <w:rFonts w:ascii="Verdana" w:eastAsia="Verdana" w:hAnsi="Verdana" w:cs="Verdana"/>
          <w:i/>
          <w:spacing w:val="5"/>
          <w:sz w:val="24"/>
          <w:szCs w:val="24"/>
          <w:lang w:eastAsia="zh-CN"/>
        </w:rPr>
        <w:t>,</w:t>
      </w:r>
      <w:r>
        <w:rPr>
          <w:rFonts w:ascii="Times New Roman" w:eastAsia="Times New Roman" w:hAnsi="Times New Roman" w:cs="Times New Roman"/>
          <w:i/>
          <w:spacing w:val="5"/>
          <w:sz w:val="24"/>
          <w:szCs w:val="24"/>
          <w:lang w:eastAsia="zh-CN"/>
        </w:rPr>
        <w:t>t</w:t>
      </w:r>
      <w:r>
        <w:rPr>
          <w:rFonts w:ascii="Euclid" w:eastAsia="Euclid" w:hAnsi="Euclid" w:cs="Euclid"/>
          <w:spacing w:val="5"/>
          <w:sz w:val="24"/>
          <w:szCs w:val="24"/>
          <w:lang w:eastAsia="zh-CN"/>
        </w:rPr>
        <w:t>)</w:t>
      </w:r>
      <w:r>
        <w:rPr>
          <w:rFonts w:ascii="Euclid" w:eastAsia="Euclid" w:hAnsi="Euclid" w:cs="Euclid"/>
          <w:spacing w:val="-31"/>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4"/>
          <w:sz w:val="24"/>
          <w:szCs w:val="24"/>
          <w:lang w:eastAsia="zh-CN"/>
        </w:rPr>
        <w:t xml:space="preserve"> </w:t>
      </w:r>
      <w:r>
        <w:rPr>
          <w:rFonts w:ascii="Times New Roman" w:eastAsia="Times New Roman" w:hAnsi="Times New Roman" w:cs="Times New Roman"/>
          <w:i/>
          <w:sz w:val="24"/>
          <w:szCs w:val="24"/>
          <w:lang w:eastAsia="zh-CN"/>
        </w:rPr>
        <w:t>R</w:t>
      </w:r>
      <w:r>
        <w:rPr>
          <w:rFonts w:ascii="宋体" w:eastAsia="宋体" w:hAnsi="宋体" w:cs="宋体"/>
          <w:sz w:val="24"/>
          <w:szCs w:val="24"/>
          <w:lang w:eastAsia="zh-CN"/>
        </w:rPr>
        <w:t>，存在</w:t>
      </w:r>
      <w:r>
        <w:rPr>
          <w:rFonts w:ascii="Times New Roman" w:eastAsia="Times New Roman" w:hAnsi="Times New Roman" w:cs="Times New Roman"/>
          <w:i/>
          <w:sz w:val="24"/>
          <w:szCs w:val="24"/>
          <w:lang w:eastAsia="zh-CN"/>
        </w:rPr>
        <w:t>i</w:t>
      </w:r>
      <w:r>
        <w:rPr>
          <w:rFonts w:ascii="Times New Roman" w:eastAsia="Times New Roman" w:hAnsi="Times New Roman" w:cs="Times New Roman"/>
          <w:i/>
          <w:spacing w:val="-11"/>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4"/>
          <w:sz w:val="24"/>
          <w:szCs w:val="24"/>
          <w:lang w:eastAsia="zh-CN"/>
        </w:rPr>
        <w:t xml:space="preserve"> </w:t>
      </w:r>
      <w:r>
        <w:rPr>
          <w:rFonts w:ascii="Cambria" w:eastAsia="Cambria" w:hAnsi="Cambria" w:cs="Cambria"/>
          <w:spacing w:val="4"/>
          <w:sz w:val="24"/>
          <w:szCs w:val="24"/>
          <w:lang w:eastAsia="zh-CN"/>
        </w:rPr>
        <w:t>{</w:t>
      </w:r>
      <w:r>
        <w:rPr>
          <w:rFonts w:ascii="Times New Roman" w:eastAsia="Times New Roman" w:hAnsi="Times New Roman" w:cs="Times New Roman"/>
          <w:spacing w:val="4"/>
          <w:sz w:val="24"/>
          <w:szCs w:val="24"/>
          <w:lang w:eastAsia="zh-CN"/>
        </w:rPr>
        <w:t>1</w:t>
      </w:r>
      <w:r>
        <w:rPr>
          <w:rFonts w:ascii="Verdana" w:eastAsia="Verdana" w:hAnsi="Verdana" w:cs="Verdana"/>
          <w:i/>
          <w:spacing w:val="4"/>
          <w:sz w:val="24"/>
          <w:szCs w:val="24"/>
          <w:lang w:eastAsia="zh-CN"/>
        </w:rPr>
        <w:t>,...,</w:t>
      </w:r>
      <w:r>
        <w:rPr>
          <w:rFonts w:ascii="Verdana" w:eastAsia="Verdana" w:hAnsi="Verdana" w:cs="Verdana"/>
          <w:i/>
          <w:spacing w:val="-60"/>
          <w:sz w:val="24"/>
          <w:szCs w:val="24"/>
          <w:lang w:eastAsia="zh-CN"/>
        </w:rPr>
        <w:t xml:space="preserve"> </w:t>
      </w:r>
      <w:r>
        <w:rPr>
          <w:rFonts w:ascii="Times New Roman" w:eastAsia="Times New Roman" w:hAnsi="Times New Roman" w:cs="Times New Roman"/>
          <w:i/>
          <w:sz w:val="24"/>
          <w:szCs w:val="24"/>
          <w:lang w:eastAsia="zh-CN"/>
        </w:rPr>
        <w:t>n</w:t>
      </w:r>
      <w:r>
        <w:rPr>
          <w:rFonts w:ascii="Cambria" w:eastAsia="Cambria" w:hAnsi="Cambria" w:cs="Cambria"/>
          <w:sz w:val="24"/>
          <w:szCs w:val="24"/>
          <w:lang w:eastAsia="zh-CN"/>
        </w:rPr>
        <w:t>}</w:t>
      </w:r>
      <w:r>
        <w:rPr>
          <w:rFonts w:ascii="宋体" w:eastAsia="宋体" w:hAnsi="宋体" w:cs="宋体"/>
          <w:sz w:val="24"/>
          <w:szCs w:val="24"/>
          <w:lang w:eastAsia="zh-CN"/>
        </w:rPr>
        <w:t>使得</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spacing w:val="-25"/>
          <w:sz w:val="24"/>
          <w:szCs w:val="24"/>
          <w:lang w:eastAsia="zh-CN"/>
        </w:rPr>
        <w:t xml:space="preserve"> </w:t>
      </w:r>
      <w:r>
        <w:rPr>
          <w:rFonts w:ascii="Verdana" w:eastAsia="Verdana" w:hAnsi="Verdana" w:cs="Verdana"/>
          <w:i/>
          <w:spacing w:val="14"/>
          <w:sz w:val="24"/>
          <w:szCs w:val="24"/>
          <w:lang w:eastAsia="zh-CN"/>
        </w:rPr>
        <w:t>,</w:t>
      </w:r>
      <w:r>
        <w:rPr>
          <w:rFonts w:ascii="Times New Roman" w:eastAsia="Times New Roman" w:hAnsi="Times New Roman" w:cs="Times New Roman"/>
          <w:i/>
          <w:spacing w:val="14"/>
          <w:sz w:val="24"/>
          <w:szCs w:val="24"/>
          <w:lang w:eastAsia="zh-CN"/>
        </w:rPr>
        <w:t>t</w:t>
      </w:r>
      <w:r>
        <w:rPr>
          <w:rFonts w:ascii="Verdana" w:eastAsia="Verdana" w:hAnsi="Verdana" w:cs="Verdana"/>
          <w:i/>
          <w:spacing w:val="14"/>
          <w:sz w:val="24"/>
          <w:szCs w:val="24"/>
          <w:lang w:eastAsia="zh-CN"/>
        </w:rPr>
        <w:t>,</w:t>
      </w:r>
      <w:r>
        <w:rPr>
          <w:rFonts w:ascii="Verdana" w:eastAsia="Verdana" w:hAnsi="Verdana" w:cs="Verdana"/>
          <w:i/>
          <w:spacing w:val="-60"/>
          <w:sz w:val="24"/>
          <w:szCs w:val="24"/>
          <w:lang w:eastAsia="zh-CN"/>
        </w:rPr>
        <w:t xml:space="preserve"> </w:t>
      </w:r>
      <w:r>
        <w:rPr>
          <w:rFonts w:ascii="Times New Roman" w:eastAsia="Times New Roman" w:hAnsi="Times New Roman" w:cs="Times New Roman"/>
          <w:i/>
          <w:sz w:val="24"/>
          <w:szCs w:val="24"/>
          <w:lang w:eastAsia="zh-CN"/>
        </w:rPr>
        <w:t>v</w:t>
      </w:r>
      <w:r>
        <w:rPr>
          <w:rFonts w:ascii="Euclid" w:eastAsia="Euclid" w:hAnsi="Euclid" w:cs="Euclid"/>
          <w:sz w:val="24"/>
          <w:szCs w:val="24"/>
          <w:lang w:eastAsia="zh-CN"/>
        </w:rPr>
        <w:t>)</w:t>
      </w:r>
      <w:r>
        <w:rPr>
          <w:rFonts w:ascii="Euclid" w:eastAsia="Euclid" w:hAnsi="Euclid" w:cs="Euclid"/>
          <w:spacing w:val="-31"/>
          <w:sz w:val="24"/>
          <w:szCs w:val="24"/>
          <w:lang w:eastAsia="zh-CN"/>
        </w:rPr>
        <w:t xml:space="preserve">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w:t>
      </w:r>
      <w:r>
        <w:rPr>
          <w:rFonts w:ascii="Euclid" w:eastAsia="Euclid" w:hAnsi="Euclid" w:cs="Euclid"/>
          <w:spacing w:val="-31"/>
          <w:sz w:val="24"/>
          <w:szCs w:val="24"/>
          <w:lang w:eastAsia="zh-CN"/>
        </w:rPr>
        <w:t xml:space="preserve"> </w:t>
      </w:r>
      <w:r>
        <w:rPr>
          <w:rFonts w:ascii="Arial" w:eastAsia="Arial" w:hAnsi="Arial" w:cs="Arial"/>
          <w:i/>
          <w:spacing w:val="-5"/>
          <w:sz w:val="24"/>
          <w:szCs w:val="24"/>
        </w:rPr>
        <w:t>ϕ</w:t>
      </w:r>
      <w:r>
        <w:rPr>
          <w:rFonts w:ascii="Times New Roman" w:eastAsia="Times New Roman" w:hAnsi="Times New Roman" w:cs="Times New Roman"/>
          <w:i/>
          <w:spacing w:val="-5"/>
          <w:position w:val="-3"/>
          <w:sz w:val="16"/>
          <w:szCs w:val="16"/>
          <w:lang w:eastAsia="zh-CN"/>
        </w:rPr>
        <w:t>i</w:t>
      </w:r>
      <w:r>
        <w:rPr>
          <w:rFonts w:ascii="宋体" w:eastAsia="宋体" w:hAnsi="宋体" w:cs="宋体"/>
          <w:spacing w:val="-5"/>
          <w:sz w:val="24"/>
          <w:szCs w:val="24"/>
          <w:lang w:eastAsia="zh-CN"/>
        </w:rPr>
        <w:t>。</w:t>
      </w:r>
    </w:p>
    <w:p w:rsidR="00A115BF" w:rsidRDefault="00646F36">
      <w:pPr>
        <w:pStyle w:val="a3"/>
        <w:spacing w:before="227"/>
        <w:ind w:left="600" w:right="103"/>
        <w:rPr>
          <w:rFonts w:ascii="宋体" w:eastAsia="宋体" w:hAnsi="宋体" w:cs="宋体"/>
          <w:lang w:eastAsia="zh-CN"/>
        </w:rPr>
      </w:pPr>
      <w:r>
        <w:rPr>
          <w:rFonts w:ascii="宋体" w:eastAsia="宋体" w:hAnsi="宋体" w:cs="宋体"/>
          <w:lang w:eastAsia="zh-CN"/>
        </w:rPr>
        <w:t>尽管覆盖</w:t>
      </w:r>
      <w:r>
        <w:rPr>
          <w:lang w:eastAsia="zh-CN"/>
        </w:rPr>
        <w:t>-</w:t>
      </w:r>
      <w:r>
        <w:rPr>
          <w:rFonts w:ascii="宋体" w:eastAsia="宋体" w:hAnsi="宋体" w:cs="宋体"/>
          <w:lang w:eastAsia="zh-CN"/>
        </w:rPr>
        <w:t>语法在形式上与上一小节中</w:t>
      </w:r>
      <w:r>
        <w:rPr>
          <w:rFonts w:ascii="Arial" w:eastAsia="Arial" w:hAnsi="Arial" w:cs="Arial"/>
          <w:i/>
          <w:lang w:eastAsia="zh-CN"/>
        </w:rPr>
        <w:t>µ</w:t>
      </w:r>
      <w:r>
        <w:rPr>
          <w:lang w:eastAsia="zh-CN"/>
        </w:rPr>
        <w:t>-</w:t>
      </w:r>
      <w:r>
        <w:rPr>
          <w:rFonts w:ascii="宋体" w:eastAsia="宋体" w:hAnsi="宋体" w:cs="宋体"/>
          <w:lang w:eastAsia="zh-CN"/>
        </w:rPr>
        <w:t>公式的定义有所不同，但已证明这两种定</w:t>
      </w:r>
    </w:p>
    <w:p w:rsidR="00A115BF" w:rsidRDefault="00646F36">
      <w:pPr>
        <w:spacing w:before="42"/>
        <w:ind w:left="1785" w:right="103" w:hanging="1666"/>
        <w:rPr>
          <w:rFonts w:ascii="宋体" w:eastAsia="宋体" w:hAnsi="宋体" w:cs="宋体"/>
          <w:sz w:val="24"/>
          <w:szCs w:val="24"/>
          <w:lang w:eastAsia="zh-CN"/>
        </w:rPr>
      </w:pPr>
      <w:r>
        <w:rPr>
          <w:rFonts w:ascii="宋体" w:eastAsia="宋体" w:hAnsi="宋体" w:cs="宋体"/>
          <w:sz w:val="24"/>
          <w:szCs w:val="24"/>
          <w:lang w:eastAsia="zh-CN"/>
        </w:rPr>
        <w:t>义是等价的</w:t>
      </w:r>
      <w:hyperlink w:anchor="_bookmark198" w:history="1">
        <w:r>
          <w:rPr>
            <w:rFonts w:ascii="Times New Roman" w:eastAsia="Times New Roman" w:hAnsi="Times New Roman" w:cs="Times New Roman"/>
            <w:position w:val="9"/>
            <w:sz w:val="16"/>
            <w:szCs w:val="16"/>
            <w:lang w:eastAsia="zh-CN"/>
          </w:rPr>
          <w:t>[82</w:t>
        </w:r>
      </w:hyperlink>
      <w:r>
        <w:rPr>
          <w:rFonts w:ascii="Times New Roman" w:eastAsia="Times New Roman" w:hAnsi="Times New Roman" w:cs="Times New Roman"/>
          <w:position w:val="9"/>
          <w:sz w:val="16"/>
          <w:szCs w:val="16"/>
          <w:lang w:eastAsia="zh-CN"/>
        </w:rPr>
        <w:t>]</w:t>
      </w:r>
      <w:r>
        <w:rPr>
          <w:rFonts w:ascii="宋体" w:eastAsia="宋体" w:hAnsi="宋体" w:cs="宋体"/>
          <w:sz w:val="24"/>
          <w:szCs w:val="24"/>
          <w:lang w:eastAsia="zh-CN"/>
        </w:rPr>
        <w:t>，主要因为</w:t>
      </w:r>
      <w:r>
        <w:rPr>
          <w:rFonts w:ascii="Times New Roman" w:eastAsia="Times New Roman" w:hAnsi="Times New Roman" w:cs="Times New Roman"/>
          <w:i/>
          <w:sz w:val="24"/>
          <w:szCs w:val="24"/>
          <w:lang w:eastAsia="zh-CN"/>
        </w:rPr>
        <w:t>Cover</w:t>
      </w:r>
      <w:r>
        <w:rPr>
          <w:rFonts w:ascii="宋体" w:eastAsia="宋体" w:hAnsi="宋体" w:cs="宋体"/>
          <w:sz w:val="24"/>
          <w:szCs w:val="24"/>
          <w:lang w:eastAsia="zh-CN"/>
        </w:rPr>
        <w:t>公式与</w:t>
      </w:r>
      <w:r>
        <w:rPr>
          <w:rFonts w:ascii="Times New Roman" w:eastAsia="Times New Roman" w:hAnsi="Times New Roman" w:cs="Times New Roman"/>
          <w:sz w:val="19"/>
          <w:szCs w:val="19"/>
          <w:lang w:eastAsia="zh-CN"/>
        </w:rPr>
        <w:t>EX</w:t>
      </w:r>
      <w:r>
        <w:rPr>
          <w:rFonts w:ascii="宋体" w:eastAsia="宋体" w:hAnsi="宋体" w:cs="宋体"/>
          <w:sz w:val="24"/>
          <w:szCs w:val="24"/>
          <w:lang w:eastAsia="zh-CN"/>
        </w:rPr>
        <w:t>公式之间可以通过下面的等式转换：</w:t>
      </w:r>
    </w:p>
    <w:p w:rsidR="00A115BF" w:rsidRDefault="00A115BF">
      <w:pPr>
        <w:spacing w:before="3"/>
        <w:rPr>
          <w:rFonts w:ascii="宋体" w:eastAsia="宋体" w:hAnsi="宋体" w:cs="宋体"/>
          <w:sz w:val="27"/>
          <w:szCs w:val="27"/>
          <w:lang w:eastAsia="zh-CN"/>
        </w:rPr>
      </w:pPr>
    </w:p>
    <w:p w:rsidR="00A115BF" w:rsidRDefault="00646F36">
      <w:pPr>
        <w:ind w:left="1785" w:right="103"/>
        <w:rPr>
          <w:rFonts w:ascii="Verdana" w:eastAsia="Verdana" w:hAnsi="Verdana" w:cs="Verdana"/>
          <w:sz w:val="24"/>
          <w:szCs w:val="24"/>
        </w:rPr>
      </w:pPr>
      <w:r>
        <w:rPr>
          <w:rFonts w:ascii="Times New Roman" w:eastAsia="Times New Roman" w:hAnsi="Times New Roman" w:cs="Times New Roman"/>
          <w:i/>
          <w:spacing w:val="11"/>
          <w:sz w:val="24"/>
          <w:szCs w:val="24"/>
        </w:rPr>
        <w:t>Cover</w:t>
      </w:r>
      <w:r>
        <w:rPr>
          <w:rFonts w:ascii="Euclid" w:eastAsia="Euclid" w:hAnsi="Euclid" w:cs="Euclid"/>
          <w:spacing w:val="11"/>
          <w:sz w:val="24"/>
          <w:szCs w:val="24"/>
        </w:rPr>
        <w:t>(</w:t>
      </w:r>
      <w:r>
        <w:rPr>
          <w:rFonts w:ascii="Arial" w:eastAsia="Arial" w:hAnsi="Arial" w:cs="Arial"/>
          <w:i/>
          <w:spacing w:val="11"/>
          <w:sz w:val="24"/>
          <w:szCs w:val="24"/>
        </w:rPr>
        <w:t>ϕ</w:t>
      </w:r>
      <w:r>
        <w:rPr>
          <w:rFonts w:ascii="Times New Roman" w:eastAsia="Times New Roman" w:hAnsi="Times New Roman" w:cs="Times New Roman"/>
          <w:spacing w:val="11"/>
          <w:position w:val="-3"/>
          <w:sz w:val="16"/>
          <w:szCs w:val="16"/>
        </w:rPr>
        <w:t>1</w:t>
      </w:r>
      <w:r>
        <w:rPr>
          <w:rFonts w:ascii="Verdana" w:eastAsia="Verdana" w:hAnsi="Verdana" w:cs="Verdana"/>
          <w:i/>
          <w:spacing w:val="11"/>
          <w:sz w:val="24"/>
          <w:szCs w:val="24"/>
        </w:rPr>
        <w:t>,...,</w:t>
      </w:r>
      <w:r>
        <w:rPr>
          <w:rFonts w:ascii="Verdana" w:eastAsia="Verdana" w:hAnsi="Verdana" w:cs="Verdana"/>
          <w:i/>
          <w:spacing w:val="-58"/>
          <w:sz w:val="24"/>
          <w:szCs w:val="24"/>
        </w:rPr>
        <w:t xml:space="preserve"> </w:t>
      </w:r>
      <w:r>
        <w:rPr>
          <w:rFonts w:ascii="Arial" w:eastAsia="Arial" w:hAnsi="Arial" w:cs="Arial"/>
          <w:i/>
          <w:spacing w:val="3"/>
          <w:sz w:val="24"/>
          <w:szCs w:val="24"/>
        </w:rPr>
        <w:t>ϕ</w:t>
      </w:r>
      <w:r>
        <w:rPr>
          <w:rFonts w:ascii="Times New Roman" w:eastAsia="Times New Roman" w:hAnsi="Times New Roman" w:cs="Times New Roman"/>
          <w:i/>
          <w:spacing w:val="3"/>
          <w:position w:val="-3"/>
          <w:sz w:val="16"/>
          <w:szCs w:val="16"/>
        </w:rPr>
        <w:t>n</w:t>
      </w:r>
      <w:r>
        <w:rPr>
          <w:rFonts w:ascii="Euclid" w:eastAsia="Euclid" w:hAnsi="Euclid" w:cs="Euclid"/>
          <w:spacing w:val="3"/>
          <w:sz w:val="24"/>
          <w:szCs w:val="24"/>
        </w:rPr>
        <w:t>)</w:t>
      </w:r>
      <w:r>
        <w:rPr>
          <w:rFonts w:ascii="Euclid" w:eastAsia="Euclid" w:hAnsi="Euclid" w:cs="Euclid"/>
          <w:spacing w:val="-26"/>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spacing w:val="3"/>
          <w:sz w:val="19"/>
          <w:szCs w:val="19"/>
        </w:rPr>
        <w:t>EX</w:t>
      </w:r>
      <w:r>
        <w:rPr>
          <w:rFonts w:ascii="Arial" w:eastAsia="Arial" w:hAnsi="Arial" w:cs="Arial"/>
          <w:i/>
          <w:spacing w:val="3"/>
          <w:sz w:val="24"/>
          <w:szCs w:val="24"/>
        </w:rPr>
        <w:t>ϕ</w:t>
      </w:r>
      <w:r>
        <w:rPr>
          <w:rFonts w:ascii="Times New Roman" w:eastAsia="Times New Roman" w:hAnsi="Times New Roman" w:cs="Times New Roman"/>
          <w:spacing w:val="3"/>
          <w:position w:val="-3"/>
          <w:sz w:val="16"/>
          <w:szCs w:val="16"/>
        </w:rPr>
        <w:t xml:space="preserve">1 </w:t>
      </w:r>
      <w:r>
        <w:rPr>
          <w:rFonts w:ascii="Cambria" w:eastAsia="Cambria" w:hAnsi="Cambria" w:cs="Cambria"/>
          <w:sz w:val="24"/>
          <w:szCs w:val="24"/>
        </w:rPr>
        <w:t>∧</w:t>
      </w:r>
      <w:r>
        <w:rPr>
          <w:rFonts w:ascii="Cambria" w:eastAsia="Cambria" w:hAnsi="Cambria" w:cs="Cambria"/>
          <w:spacing w:val="-20"/>
          <w:sz w:val="24"/>
          <w:szCs w:val="24"/>
        </w:rPr>
        <w:t xml:space="preserve"> </w:t>
      </w:r>
      <w:r>
        <w:rPr>
          <w:rFonts w:ascii="Cambria" w:eastAsia="Cambria" w:hAnsi="Cambria" w:cs="Cambria"/>
          <w:sz w:val="24"/>
          <w:szCs w:val="24"/>
        </w:rPr>
        <w:t>·</w:t>
      </w:r>
      <w:r>
        <w:rPr>
          <w:rFonts w:ascii="Cambria" w:eastAsia="Cambria" w:hAnsi="Cambria" w:cs="Cambria"/>
          <w:spacing w:val="-27"/>
          <w:sz w:val="24"/>
          <w:szCs w:val="24"/>
        </w:rPr>
        <w:t xml:space="preserve"> </w:t>
      </w:r>
      <w:r>
        <w:rPr>
          <w:rFonts w:ascii="Cambria" w:eastAsia="Cambria" w:hAnsi="Cambria" w:cs="Cambria"/>
          <w:sz w:val="24"/>
          <w:szCs w:val="24"/>
        </w:rPr>
        <w:t>·</w:t>
      </w:r>
      <w:r>
        <w:rPr>
          <w:rFonts w:ascii="Cambria" w:eastAsia="Cambria" w:hAnsi="Cambria" w:cs="Cambria"/>
          <w:spacing w:val="-26"/>
          <w:sz w:val="24"/>
          <w:szCs w:val="24"/>
        </w:rPr>
        <w:t xml:space="preserve"> </w:t>
      </w:r>
      <w:r>
        <w:rPr>
          <w:rFonts w:ascii="Cambria" w:eastAsia="Cambria" w:hAnsi="Cambria" w:cs="Cambria"/>
          <w:sz w:val="24"/>
          <w:szCs w:val="24"/>
        </w:rPr>
        <w:t>·</w:t>
      </w:r>
      <w:r>
        <w:rPr>
          <w:rFonts w:ascii="Cambria" w:eastAsia="Cambria" w:hAnsi="Cambria" w:cs="Cambria"/>
          <w:spacing w:val="-20"/>
          <w:sz w:val="24"/>
          <w:szCs w:val="24"/>
        </w:rPr>
        <w:t xml:space="preserve"> </w:t>
      </w:r>
      <w:r>
        <w:rPr>
          <w:rFonts w:ascii="Cambria" w:eastAsia="Cambria" w:hAnsi="Cambria" w:cs="Cambria"/>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spacing w:val="3"/>
          <w:sz w:val="19"/>
          <w:szCs w:val="19"/>
        </w:rPr>
        <w:t>EX</w:t>
      </w:r>
      <w:r>
        <w:rPr>
          <w:rFonts w:ascii="Arial" w:eastAsia="Arial" w:hAnsi="Arial" w:cs="Arial"/>
          <w:i/>
          <w:spacing w:val="3"/>
          <w:sz w:val="24"/>
          <w:szCs w:val="24"/>
        </w:rPr>
        <w:t>ϕ</w:t>
      </w:r>
      <w:r>
        <w:rPr>
          <w:rFonts w:ascii="Times New Roman" w:eastAsia="Times New Roman" w:hAnsi="Times New Roman" w:cs="Times New Roman"/>
          <w:i/>
          <w:spacing w:val="3"/>
          <w:position w:val="-3"/>
          <w:sz w:val="16"/>
          <w:szCs w:val="16"/>
        </w:rPr>
        <w:t xml:space="preserve">n </w:t>
      </w:r>
      <w:r>
        <w:rPr>
          <w:rFonts w:ascii="Cambria" w:eastAsia="Cambria" w:hAnsi="Cambria" w:cs="Cambria"/>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spacing w:val="3"/>
          <w:sz w:val="19"/>
          <w:szCs w:val="19"/>
        </w:rPr>
        <w:t>AX</w:t>
      </w:r>
      <w:r>
        <w:rPr>
          <w:rFonts w:ascii="Euclid" w:eastAsia="Euclid" w:hAnsi="Euclid" w:cs="Euclid"/>
          <w:spacing w:val="3"/>
          <w:sz w:val="24"/>
          <w:szCs w:val="24"/>
        </w:rPr>
        <w:t>(</w:t>
      </w:r>
      <w:r>
        <w:rPr>
          <w:rFonts w:ascii="Arial" w:eastAsia="Arial" w:hAnsi="Arial" w:cs="Arial"/>
          <w:i/>
          <w:spacing w:val="3"/>
          <w:sz w:val="24"/>
          <w:szCs w:val="24"/>
        </w:rPr>
        <w:t>ϕ</w:t>
      </w:r>
      <w:r>
        <w:rPr>
          <w:rFonts w:ascii="Arial" w:eastAsia="Arial" w:hAnsi="Arial" w:cs="Arial"/>
          <w:i/>
          <w:spacing w:val="-13"/>
          <w:sz w:val="24"/>
          <w:szCs w:val="24"/>
        </w:rPr>
        <w:t xml:space="preserve"> </w:t>
      </w:r>
      <w:r>
        <w:rPr>
          <w:rFonts w:ascii="Cambria" w:eastAsia="Cambria" w:hAnsi="Cambria" w:cs="Cambria"/>
          <w:sz w:val="24"/>
          <w:szCs w:val="24"/>
        </w:rPr>
        <w:t>∨</w:t>
      </w:r>
      <w:r>
        <w:rPr>
          <w:rFonts w:ascii="Cambria" w:eastAsia="Cambria" w:hAnsi="Cambria" w:cs="Cambria"/>
          <w:spacing w:val="-20"/>
          <w:sz w:val="24"/>
          <w:szCs w:val="24"/>
        </w:rPr>
        <w:t xml:space="preserve"> </w:t>
      </w:r>
      <w:r>
        <w:rPr>
          <w:rFonts w:ascii="Cambria" w:eastAsia="Cambria" w:hAnsi="Cambria" w:cs="Cambria"/>
          <w:sz w:val="24"/>
          <w:szCs w:val="24"/>
        </w:rPr>
        <w:t>·</w:t>
      </w:r>
      <w:r>
        <w:rPr>
          <w:rFonts w:ascii="Cambria" w:eastAsia="Cambria" w:hAnsi="Cambria" w:cs="Cambria"/>
          <w:spacing w:val="-26"/>
          <w:sz w:val="24"/>
          <w:szCs w:val="24"/>
        </w:rPr>
        <w:t xml:space="preserve"> </w:t>
      </w:r>
      <w:r>
        <w:rPr>
          <w:rFonts w:ascii="Cambria" w:eastAsia="Cambria" w:hAnsi="Cambria" w:cs="Cambria"/>
          <w:sz w:val="24"/>
          <w:szCs w:val="24"/>
        </w:rPr>
        <w:t>·</w:t>
      </w:r>
      <w:r>
        <w:rPr>
          <w:rFonts w:ascii="Cambria" w:eastAsia="Cambria" w:hAnsi="Cambria" w:cs="Cambria"/>
          <w:spacing w:val="-27"/>
          <w:sz w:val="24"/>
          <w:szCs w:val="24"/>
        </w:rPr>
        <w:t xml:space="preserve"> </w:t>
      </w:r>
      <w:r>
        <w:rPr>
          <w:rFonts w:ascii="Cambria" w:eastAsia="Cambria" w:hAnsi="Cambria" w:cs="Cambria"/>
          <w:sz w:val="24"/>
          <w:szCs w:val="24"/>
        </w:rPr>
        <w:t>·</w:t>
      </w:r>
      <w:r>
        <w:rPr>
          <w:rFonts w:ascii="Cambria" w:eastAsia="Cambria" w:hAnsi="Cambria" w:cs="Cambria"/>
          <w:spacing w:val="-20"/>
          <w:sz w:val="24"/>
          <w:szCs w:val="24"/>
        </w:rPr>
        <w:t xml:space="preserve"> </w:t>
      </w:r>
      <w:r>
        <w:rPr>
          <w:rFonts w:ascii="Cambria" w:eastAsia="Cambria" w:hAnsi="Cambria" w:cs="Cambria"/>
          <w:sz w:val="24"/>
          <w:szCs w:val="24"/>
        </w:rPr>
        <w:t>∨</w:t>
      </w:r>
      <w:r>
        <w:rPr>
          <w:rFonts w:ascii="Cambria" w:eastAsia="Cambria" w:hAnsi="Cambria" w:cs="Cambria"/>
          <w:spacing w:val="-20"/>
          <w:sz w:val="24"/>
          <w:szCs w:val="24"/>
        </w:rPr>
        <w:t xml:space="preserve"> </w:t>
      </w:r>
      <w:r>
        <w:rPr>
          <w:rFonts w:ascii="Arial" w:eastAsia="Arial" w:hAnsi="Arial" w:cs="Arial"/>
          <w:i/>
          <w:spacing w:val="2"/>
          <w:sz w:val="24"/>
          <w:szCs w:val="24"/>
        </w:rPr>
        <w:t>ϕ</w:t>
      </w:r>
      <w:r>
        <w:rPr>
          <w:rFonts w:ascii="Times New Roman" w:eastAsia="Times New Roman" w:hAnsi="Times New Roman" w:cs="Times New Roman"/>
          <w:i/>
          <w:spacing w:val="2"/>
          <w:position w:val="-3"/>
          <w:sz w:val="16"/>
          <w:szCs w:val="16"/>
        </w:rPr>
        <w:t>n</w:t>
      </w:r>
      <w:r>
        <w:rPr>
          <w:rFonts w:ascii="Euclid" w:eastAsia="Euclid" w:hAnsi="Euclid" w:cs="Euclid"/>
          <w:spacing w:val="2"/>
          <w:sz w:val="24"/>
          <w:szCs w:val="24"/>
        </w:rPr>
        <w:t>)</w:t>
      </w:r>
      <w:r>
        <w:rPr>
          <w:rFonts w:ascii="Verdana" w:eastAsia="Verdana" w:hAnsi="Verdana" w:cs="Verdana"/>
          <w:i/>
          <w:spacing w:val="2"/>
          <w:sz w:val="24"/>
          <w:szCs w:val="24"/>
        </w:rPr>
        <w:t>,</w:t>
      </w:r>
    </w:p>
    <w:p w:rsidR="00A115BF" w:rsidRDefault="00A115BF">
      <w:pPr>
        <w:spacing w:before="2"/>
        <w:rPr>
          <w:rFonts w:ascii="Verdana" w:eastAsia="Verdana" w:hAnsi="Verdana" w:cs="Verdana"/>
          <w:i/>
          <w:sz w:val="21"/>
          <w:szCs w:val="21"/>
        </w:rPr>
      </w:pPr>
    </w:p>
    <w:p w:rsidR="00A115BF" w:rsidRDefault="00A115BF">
      <w:pPr>
        <w:rPr>
          <w:rFonts w:ascii="Verdana" w:eastAsia="Verdana" w:hAnsi="Verdana" w:cs="Verdana"/>
          <w:sz w:val="21"/>
          <w:szCs w:val="21"/>
        </w:rPr>
        <w:sectPr w:rsidR="00A115BF">
          <w:headerReference w:type="default" r:id="rId58"/>
          <w:pgSz w:w="11910" w:h="16840"/>
          <w:pgMar w:top="1460" w:right="1200" w:bottom="1360" w:left="1320" w:header="1198" w:footer="1160" w:gutter="0"/>
          <w:cols w:space="720"/>
        </w:sectPr>
      </w:pPr>
    </w:p>
    <w:p w:rsidR="00A115BF" w:rsidRDefault="00646F36">
      <w:pPr>
        <w:pStyle w:val="a3"/>
        <w:spacing w:before="26"/>
        <w:rPr>
          <w:rFonts w:ascii="宋体" w:eastAsia="宋体" w:hAnsi="宋体" w:cs="宋体"/>
        </w:rPr>
      </w:pPr>
      <w:r>
        <w:rPr>
          <w:rFonts w:ascii="宋体" w:eastAsia="宋体" w:hAnsi="宋体" w:cs="宋体"/>
          <w:spacing w:val="-1"/>
        </w:rPr>
        <w:t>反之，</w:t>
      </w:r>
    </w:p>
    <w:p w:rsidR="00A115BF" w:rsidRDefault="00646F36">
      <w:pPr>
        <w:spacing w:before="11"/>
        <w:rPr>
          <w:rFonts w:ascii="宋体" w:eastAsia="宋体" w:hAnsi="宋体" w:cs="宋体"/>
          <w:sz w:val="30"/>
          <w:szCs w:val="30"/>
        </w:rPr>
      </w:pPr>
      <w:r>
        <w:br w:type="column"/>
      </w:r>
    </w:p>
    <w:p w:rsidR="00A115BF" w:rsidRDefault="00646F36">
      <w:pPr>
        <w:ind w:left="119"/>
        <w:rPr>
          <w:rFonts w:ascii="Verdana" w:eastAsia="Verdana" w:hAnsi="Verdana" w:cs="Verdana"/>
          <w:sz w:val="24"/>
          <w:szCs w:val="24"/>
        </w:rPr>
      </w:pPr>
      <w:r>
        <w:rPr>
          <w:rFonts w:ascii="Times New Roman" w:eastAsia="Times New Roman" w:hAnsi="Times New Roman" w:cs="Times New Roman"/>
          <w:spacing w:val="4"/>
          <w:sz w:val="19"/>
          <w:szCs w:val="19"/>
        </w:rPr>
        <w:t>EX</w:t>
      </w:r>
      <w:r>
        <w:rPr>
          <w:rFonts w:ascii="Arial" w:eastAsia="Arial" w:hAnsi="Arial" w:cs="Arial"/>
          <w:i/>
          <w:spacing w:val="4"/>
          <w:sz w:val="24"/>
          <w:szCs w:val="24"/>
        </w:rPr>
        <w:t>ϕ</w:t>
      </w:r>
      <w:r>
        <w:rPr>
          <w:rFonts w:ascii="Arial" w:eastAsia="Arial" w:hAnsi="Arial" w:cs="Arial"/>
          <w:i/>
          <w:spacing w:val="4"/>
          <w:sz w:val="24"/>
          <w:szCs w:val="24"/>
        </w:rPr>
        <w:t xml:space="preserve"> </w:t>
      </w:r>
      <w:r>
        <w:rPr>
          <w:rFonts w:ascii="Cambria" w:eastAsia="Cambria" w:hAnsi="Cambria" w:cs="Cambria"/>
          <w:sz w:val="24"/>
          <w:szCs w:val="24"/>
        </w:rPr>
        <w:t xml:space="preserve">⇔ </w:t>
      </w:r>
      <w:r>
        <w:rPr>
          <w:rFonts w:ascii="Times New Roman" w:eastAsia="Times New Roman" w:hAnsi="Times New Roman" w:cs="Times New Roman"/>
          <w:i/>
          <w:spacing w:val="3"/>
          <w:sz w:val="24"/>
          <w:szCs w:val="24"/>
        </w:rPr>
        <w:t>Cover</w:t>
      </w:r>
      <w:r>
        <w:rPr>
          <w:rFonts w:ascii="Euclid" w:eastAsia="Euclid" w:hAnsi="Euclid" w:cs="Euclid"/>
          <w:spacing w:val="3"/>
          <w:sz w:val="24"/>
          <w:szCs w:val="24"/>
        </w:rPr>
        <w:t>(</w:t>
      </w:r>
      <w:r>
        <w:rPr>
          <w:rFonts w:ascii="Arial" w:eastAsia="Arial" w:hAnsi="Arial" w:cs="Arial"/>
          <w:i/>
          <w:spacing w:val="3"/>
          <w:sz w:val="24"/>
          <w:szCs w:val="24"/>
        </w:rPr>
        <w:t>ϕ</w:t>
      </w:r>
      <w:r>
        <w:rPr>
          <w:rFonts w:ascii="Verdana" w:eastAsia="Verdana" w:hAnsi="Verdana" w:cs="Verdana"/>
          <w:i/>
          <w:spacing w:val="3"/>
          <w:sz w:val="24"/>
          <w:szCs w:val="24"/>
        </w:rPr>
        <w:t>,</w:t>
      </w:r>
      <w:r>
        <w:rPr>
          <w:rFonts w:ascii="Verdana" w:eastAsia="Verdana" w:hAnsi="Verdana" w:cs="Verdana"/>
          <w:i/>
          <w:spacing w:val="-60"/>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Verdana" w:eastAsia="Verdana" w:hAnsi="Verdana" w:cs="Verdana"/>
          <w:i/>
          <w:sz w:val="24"/>
          <w:szCs w:val="24"/>
        </w:rPr>
        <w:t>.</w:t>
      </w:r>
    </w:p>
    <w:p w:rsidR="00A115BF" w:rsidRDefault="00A115BF">
      <w:pPr>
        <w:rPr>
          <w:rFonts w:ascii="Verdana" w:eastAsia="Verdana" w:hAnsi="Verdana" w:cs="Verdana"/>
          <w:sz w:val="24"/>
          <w:szCs w:val="24"/>
        </w:rPr>
        <w:sectPr w:rsidR="00A115BF">
          <w:type w:val="continuous"/>
          <w:pgSz w:w="11910" w:h="16840"/>
          <w:pgMar w:top="1580" w:right="1200" w:bottom="280" w:left="1320" w:header="720" w:footer="720" w:gutter="0"/>
          <w:cols w:num="2" w:space="720" w:equalWidth="0">
            <w:col w:w="838" w:space="2645"/>
            <w:col w:w="5907"/>
          </w:cols>
        </w:sectPr>
      </w:pPr>
    </w:p>
    <w:p w:rsidR="00A115BF" w:rsidRDefault="00A115BF">
      <w:pPr>
        <w:spacing w:before="5"/>
        <w:rPr>
          <w:rFonts w:ascii="Verdana" w:eastAsia="Verdana" w:hAnsi="Verdana" w:cs="Verdana"/>
          <w:i/>
          <w:sz w:val="9"/>
          <w:szCs w:val="9"/>
        </w:rPr>
      </w:pPr>
    </w:p>
    <w:p w:rsidR="00A115BF" w:rsidRDefault="00646F36">
      <w:pPr>
        <w:pStyle w:val="a3"/>
        <w:spacing w:before="26"/>
        <w:ind w:right="103"/>
        <w:rPr>
          <w:rFonts w:ascii="宋体" w:eastAsia="宋体" w:hAnsi="宋体" w:cs="宋体"/>
          <w:lang w:eastAsia="zh-CN"/>
        </w:rPr>
      </w:pPr>
      <w:r>
        <w:rPr>
          <w:rFonts w:ascii="宋体" w:eastAsia="宋体" w:hAnsi="宋体" w:cs="宋体"/>
          <w:lang w:eastAsia="zh-CN"/>
        </w:rPr>
        <w:t>基于此，可以给出析取</w:t>
      </w:r>
      <w:r>
        <w:rPr>
          <w:rFonts w:ascii="Arial" w:eastAsia="Arial" w:hAnsi="Arial" w:cs="Arial"/>
          <w:i/>
          <w:lang w:eastAsia="zh-CN"/>
        </w:rPr>
        <w:t>µ</w:t>
      </w:r>
      <w:r>
        <w:rPr>
          <w:lang w:eastAsia="zh-CN"/>
        </w:rPr>
        <w:t>-</w:t>
      </w:r>
      <w:r>
        <w:rPr>
          <w:rFonts w:ascii="宋体" w:eastAsia="宋体" w:hAnsi="宋体" w:cs="宋体"/>
          <w:lang w:eastAsia="zh-CN"/>
        </w:rPr>
        <w:t>公式的形式定义如下：</w:t>
      </w:r>
    </w:p>
    <w:p w:rsidR="00A115BF" w:rsidRDefault="00A115BF">
      <w:pPr>
        <w:spacing w:before="5"/>
        <w:rPr>
          <w:rFonts w:ascii="宋体" w:eastAsia="宋体" w:hAnsi="宋体" w:cs="宋体"/>
          <w:sz w:val="19"/>
          <w:szCs w:val="19"/>
          <w:lang w:eastAsia="zh-CN"/>
        </w:rPr>
      </w:pPr>
    </w:p>
    <w:p w:rsidR="00A115BF" w:rsidRDefault="00646F36">
      <w:pPr>
        <w:ind w:left="119" w:right="103"/>
        <w:rPr>
          <w:rFonts w:ascii="楷体" w:eastAsia="楷体" w:hAnsi="楷体" w:cs="楷体"/>
          <w:sz w:val="24"/>
          <w:szCs w:val="24"/>
          <w:lang w:eastAsia="zh-CN"/>
        </w:rPr>
      </w:pPr>
      <w:r>
        <w:rPr>
          <w:rFonts w:ascii="黑体" w:eastAsia="黑体" w:hAnsi="黑体" w:cs="黑体"/>
          <w:sz w:val="24"/>
          <w:szCs w:val="24"/>
          <w:lang w:eastAsia="zh-CN"/>
        </w:rPr>
        <w:t>定义</w:t>
      </w:r>
      <w:r>
        <w:rPr>
          <w:rFonts w:ascii="黑体" w:eastAsia="黑体" w:hAnsi="黑体" w:cs="黑体"/>
          <w:sz w:val="24"/>
          <w:szCs w:val="24"/>
          <w:lang w:eastAsia="zh-CN"/>
        </w:rPr>
        <w:t xml:space="preserve"> </w:t>
      </w:r>
      <w:r>
        <w:rPr>
          <w:rFonts w:ascii="Times New Roman" w:eastAsia="Times New Roman" w:hAnsi="Times New Roman" w:cs="Times New Roman"/>
          <w:b/>
          <w:bCs/>
          <w:sz w:val="24"/>
          <w:szCs w:val="24"/>
          <w:lang w:eastAsia="zh-CN"/>
        </w:rPr>
        <w:t xml:space="preserve">2.6 </w:t>
      </w:r>
      <w:r>
        <w:rPr>
          <w:rFonts w:ascii="Times New Roman" w:eastAsia="Times New Roman" w:hAnsi="Times New Roman" w:cs="Times New Roman"/>
          <w:spacing w:val="4"/>
          <w:sz w:val="24"/>
          <w:szCs w:val="24"/>
          <w:lang w:eastAsia="zh-CN"/>
        </w:rPr>
        <w:t>(</w:t>
      </w:r>
      <w:r>
        <w:rPr>
          <w:rFonts w:ascii="宋体" w:eastAsia="宋体" w:hAnsi="宋体" w:cs="宋体"/>
          <w:spacing w:val="4"/>
          <w:sz w:val="24"/>
          <w:szCs w:val="24"/>
          <w:lang w:eastAsia="zh-CN"/>
        </w:rPr>
        <w:t>析取</w:t>
      </w:r>
      <w:r>
        <w:rPr>
          <w:rFonts w:ascii="Arial" w:eastAsia="Arial" w:hAnsi="Arial" w:cs="Arial"/>
          <w:i/>
          <w:spacing w:val="4"/>
          <w:sz w:val="24"/>
          <w:szCs w:val="24"/>
          <w:lang w:eastAsia="zh-CN"/>
        </w:rPr>
        <w:t>µ</w:t>
      </w:r>
      <w:r>
        <w:rPr>
          <w:rFonts w:ascii="Times New Roman" w:eastAsia="Times New Roman" w:hAnsi="Times New Roman" w:cs="Times New Roman"/>
          <w:spacing w:val="4"/>
          <w:sz w:val="24"/>
          <w:szCs w:val="24"/>
          <w:lang w:eastAsia="zh-CN"/>
        </w:rPr>
        <w:t>-</w:t>
      </w:r>
      <w:r>
        <w:rPr>
          <w:rFonts w:ascii="宋体" w:eastAsia="宋体" w:hAnsi="宋体" w:cs="宋体"/>
          <w:spacing w:val="4"/>
          <w:sz w:val="24"/>
          <w:szCs w:val="24"/>
          <w:lang w:eastAsia="zh-CN"/>
        </w:rPr>
        <w:t>公式</w:t>
      </w:r>
      <w:hyperlink w:anchor="_bookmark198" w:history="1">
        <w:r>
          <w:rPr>
            <w:rFonts w:ascii="Times New Roman" w:eastAsia="Times New Roman" w:hAnsi="Times New Roman" w:cs="Times New Roman"/>
            <w:spacing w:val="4"/>
            <w:position w:val="9"/>
            <w:sz w:val="16"/>
            <w:szCs w:val="16"/>
            <w:lang w:eastAsia="zh-CN"/>
          </w:rPr>
          <w:t>[82</w:t>
        </w:r>
      </w:hyperlink>
      <w:r>
        <w:rPr>
          <w:rFonts w:ascii="Times New Roman" w:eastAsia="Times New Roman" w:hAnsi="Times New Roman" w:cs="Times New Roman"/>
          <w:spacing w:val="4"/>
          <w:position w:val="9"/>
          <w:sz w:val="16"/>
          <w:szCs w:val="16"/>
          <w:lang w:eastAsia="zh-CN"/>
        </w:rPr>
        <w: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b/>
          <w:bCs/>
          <w:spacing w:val="4"/>
          <w:sz w:val="24"/>
          <w:szCs w:val="24"/>
          <w:lang w:eastAsia="zh-CN"/>
        </w:rPr>
        <w:t xml:space="preserve">.  </w:t>
      </w:r>
      <w:r>
        <w:rPr>
          <w:rFonts w:ascii="楷体" w:eastAsia="楷体" w:hAnsi="楷体" w:cs="楷体"/>
          <w:spacing w:val="3"/>
          <w:sz w:val="24"/>
          <w:szCs w:val="24"/>
          <w:lang w:eastAsia="zh-CN"/>
        </w:rPr>
        <w:t>析取</w:t>
      </w:r>
      <w:r>
        <w:rPr>
          <w:rFonts w:ascii="Arial" w:eastAsia="Arial" w:hAnsi="Arial" w:cs="Arial"/>
          <w:i/>
          <w:spacing w:val="3"/>
          <w:sz w:val="24"/>
          <w:szCs w:val="24"/>
          <w:lang w:eastAsia="zh-CN"/>
        </w:rPr>
        <w:t>µ</w:t>
      </w:r>
      <w:r>
        <w:rPr>
          <w:rFonts w:ascii="Times New Roman" w:eastAsia="Times New Roman" w:hAnsi="Times New Roman" w:cs="Times New Roman"/>
          <w:i/>
          <w:spacing w:val="3"/>
          <w:sz w:val="24"/>
          <w:szCs w:val="24"/>
          <w:lang w:eastAsia="zh-CN"/>
        </w:rPr>
        <w:t>-</w:t>
      </w:r>
      <w:r>
        <w:rPr>
          <w:rFonts w:ascii="楷体" w:eastAsia="楷体" w:hAnsi="楷体" w:cs="楷体"/>
          <w:spacing w:val="3"/>
          <w:sz w:val="24"/>
          <w:szCs w:val="24"/>
          <w:lang w:eastAsia="zh-CN"/>
        </w:rPr>
        <w:t>公式集</w:t>
      </w:r>
      <w:r>
        <w:rPr>
          <w:rFonts w:ascii="Times New Roman" w:eastAsia="Times New Roman" w:hAnsi="Times New Roman" w:cs="Times New Roman"/>
          <w:i/>
          <w:spacing w:val="3"/>
          <w:sz w:val="24"/>
          <w:szCs w:val="24"/>
          <w:lang w:eastAsia="zh-CN"/>
        </w:rPr>
        <w:t>F</w:t>
      </w:r>
      <w:r>
        <w:rPr>
          <w:rFonts w:ascii="Times New Roman" w:eastAsia="Times New Roman" w:hAnsi="Times New Roman" w:cs="Times New Roman"/>
          <w:i/>
          <w:spacing w:val="3"/>
          <w:position w:val="-3"/>
          <w:sz w:val="16"/>
          <w:szCs w:val="16"/>
          <w:lang w:eastAsia="zh-CN"/>
        </w:rPr>
        <w:t xml:space="preserve">d </w:t>
      </w:r>
      <w:r>
        <w:rPr>
          <w:rFonts w:ascii="楷体" w:eastAsia="楷体" w:hAnsi="楷体" w:cs="楷体"/>
          <w:spacing w:val="-3"/>
          <w:sz w:val="24"/>
          <w:szCs w:val="24"/>
          <w:lang w:eastAsia="zh-CN"/>
        </w:rPr>
        <w:t>是包含</w:t>
      </w:r>
      <w:r>
        <w:rPr>
          <w:rFonts w:ascii="Cambria" w:eastAsia="Cambria" w:hAnsi="Cambria" w:cs="Cambria"/>
          <w:spacing w:val="-3"/>
          <w:sz w:val="24"/>
          <w:szCs w:val="24"/>
          <w:lang w:eastAsia="zh-CN"/>
        </w:rPr>
        <w:t>⊤</w:t>
      </w:r>
      <w:r>
        <w:rPr>
          <w:rFonts w:ascii="楷体" w:eastAsia="楷体" w:hAnsi="楷体" w:cs="楷体"/>
          <w:spacing w:val="-3"/>
          <w:sz w:val="24"/>
          <w:szCs w:val="24"/>
          <w:lang w:eastAsia="zh-CN"/>
        </w:rPr>
        <w:t>、</w:t>
      </w:r>
      <w:r>
        <w:rPr>
          <w:rFonts w:ascii="楷体" w:eastAsia="楷体" w:hAnsi="楷体" w:cs="楷体"/>
          <w:spacing w:val="-54"/>
          <w:sz w:val="24"/>
          <w:szCs w:val="24"/>
          <w:lang w:eastAsia="zh-CN"/>
        </w:rPr>
        <w:t xml:space="preserve"> </w:t>
      </w:r>
      <w:r>
        <w:rPr>
          <w:rFonts w:ascii="Cambria" w:eastAsia="Cambria" w:hAnsi="Cambria" w:cs="Cambria"/>
          <w:spacing w:val="2"/>
          <w:sz w:val="24"/>
          <w:szCs w:val="24"/>
          <w:lang w:eastAsia="zh-CN"/>
        </w:rPr>
        <w:t>⊥</w:t>
      </w:r>
      <w:r>
        <w:rPr>
          <w:rFonts w:ascii="楷体" w:eastAsia="楷体" w:hAnsi="楷体" w:cs="楷体"/>
          <w:spacing w:val="2"/>
          <w:sz w:val="24"/>
          <w:szCs w:val="24"/>
          <w:lang w:eastAsia="zh-CN"/>
        </w:rPr>
        <w:t>和不矛盾的文字的合取且封闭</w:t>
      </w:r>
    </w:p>
    <w:p w:rsidR="00A115BF" w:rsidRDefault="00646F36">
      <w:pPr>
        <w:pStyle w:val="a3"/>
        <w:spacing w:before="19"/>
        <w:ind w:right="103"/>
        <w:rPr>
          <w:rFonts w:cs="Times New Roman"/>
          <w:lang w:eastAsia="zh-CN"/>
        </w:rPr>
      </w:pPr>
      <w:r>
        <w:rPr>
          <w:rFonts w:ascii="楷体" w:eastAsia="楷体" w:hAnsi="楷体" w:cs="楷体"/>
          <w:lang w:eastAsia="zh-CN"/>
        </w:rPr>
        <w:t>于下面几条规则的最小集合</w:t>
      </w:r>
      <w:r>
        <w:rPr>
          <w:rFonts w:cs="Times New Roman"/>
          <w:i/>
          <w:lang w:eastAsia="zh-CN"/>
        </w:rPr>
        <w:t>:</w:t>
      </w:r>
    </w:p>
    <w:p w:rsidR="00A115BF" w:rsidRDefault="00A115BF">
      <w:pPr>
        <w:spacing w:before="10"/>
        <w:rPr>
          <w:rFonts w:ascii="Times New Roman" w:eastAsia="Times New Roman" w:hAnsi="Times New Roman" w:cs="Times New Roman"/>
          <w:i/>
          <w:sz w:val="25"/>
          <w:szCs w:val="25"/>
          <w:lang w:eastAsia="zh-CN"/>
        </w:rPr>
      </w:pPr>
    </w:p>
    <w:p w:rsidR="00A115BF" w:rsidRDefault="00646F36">
      <w:pPr>
        <w:ind w:left="308" w:right="103"/>
        <w:rPr>
          <w:rFonts w:ascii="楷体" w:eastAsia="楷体" w:hAnsi="楷体" w:cs="楷体"/>
          <w:sz w:val="24"/>
          <w:szCs w:val="24"/>
        </w:rPr>
      </w:pPr>
      <w:r>
        <w:rPr>
          <w:rFonts w:ascii="Times New Roman" w:eastAsia="Times New Roman" w:hAnsi="Times New Roman" w:cs="Times New Roman"/>
          <w:i/>
          <w:w w:val="105"/>
          <w:sz w:val="24"/>
          <w:szCs w:val="24"/>
        </w:rPr>
        <w:t>(1)</w:t>
      </w:r>
      <w:r>
        <w:rPr>
          <w:rFonts w:ascii="Times New Roman" w:eastAsia="Times New Roman" w:hAnsi="Times New Roman" w:cs="Times New Roman"/>
          <w:i/>
          <w:spacing w:val="33"/>
          <w:w w:val="105"/>
          <w:sz w:val="24"/>
          <w:szCs w:val="24"/>
        </w:rPr>
        <w:t xml:space="preserve"> </w:t>
      </w:r>
      <w:r>
        <w:rPr>
          <w:rFonts w:ascii="楷体" w:eastAsia="楷体" w:hAnsi="楷体" w:cs="楷体"/>
          <w:spacing w:val="-5"/>
          <w:w w:val="105"/>
          <w:sz w:val="24"/>
          <w:szCs w:val="24"/>
        </w:rPr>
        <w:t>析取式（</w:t>
      </w:r>
      <w:r>
        <w:rPr>
          <w:rFonts w:ascii="Times New Roman" w:eastAsia="Times New Roman" w:hAnsi="Times New Roman" w:cs="Times New Roman"/>
          <w:i/>
          <w:spacing w:val="-5"/>
          <w:w w:val="105"/>
          <w:sz w:val="24"/>
          <w:szCs w:val="24"/>
        </w:rPr>
        <w:t>disjunctions</w:t>
      </w:r>
      <w:r>
        <w:rPr>
          <w:rFonts w:ascii="楷体" w:eastAsia="楷体" w:hAnsi="楷体" w:cs="楷体"/>
          <w:spacing w:val="-5"/>
          <w:w w:val="105"/>
          <w:sz w:val="24"/>
          <w:szCs w:val="24"/>
        </w:rPr>
        <w:t>）：若</w:t>
      </w:r>
      <w:r>
        <w:rPr>
          <w:rFonts w:ascii="Arial" w:eastAsia="Arial" w:hAnsi="Arial" w:cs="Arial"/>
          <w:i/>
          <w:spacing w:val="-5"/>
          <w:w w:val="105"/>
          <w:sz w:val="24"/>
          <w:szCs w:val="24"/>
        </w:rPr>
        <w:t>α</w:t>
      </w:r>
      <w:r>
        <w:rPr>
          <w:rFonts w:ascii="Verdana" w:eastAsia="Verdana" w:hAnsi="Verdana" w:cs="Verdana"/>
          <w:i/>
          <w:spacing w:val="-5"/>
          <w:w w:val="105"/>
          <w:sz w:val="24"/>
          <w:szCs w:val="24"/>
        </w:rPr>
        <w:t>,</w:t>
      </w:r>
      <w:r>
        <w:rPr>
          <w:rFonts w:ascii="Verdana" w:eastAsia="Verdana" w:hAnsi="Verdana" w:cs="Verdana"/>
          <w:i/>
          <w:spacing w:val="-67"/>
          <w:w w:val="105"/>
          <w:sz w:val="24"/>
          <w:szCs w:val="24"/>
        </w:rPr>
        <w:t xml:space="preserve"> </w:t>
      </w:r>
      <w:r>
        <w:rPr>
          <w:rFonts w:ascii="Arial" w:eastAsia="Arial" w:hAnsi="Arial" w:cs="Arial"/>
          <w:i/>
          <w:w w:val="105"/>
          <w:sz w:val="24"/>
          <w:szCs w:val="24"/>
        </w:rPr>
        <w:t>β</w:t>
      </w:r>
      <w:r>
        <w:rPr>
          <w:rFonts w:ascii="Arial" w:eastAsia="Arial" w:hAnsi="Arial" w:cs="Arial"/>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12"/>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w w:val="105"/>
          <w:position w:val="-3"/>
          <w:sz w:val="16"/>
          <w:szCs w:val="16"/>
        </w:rPr>
        <w:t>d</w:t>
      </w:r>
      <w:r>
        <w:rPr>
          <w:rFonts w:ascii="Times New Roman" w:eastAsia="Times New Roman" w:hAnsi="Times New Roman" w:cs="Times New Roman"/>
          <w:i/>
          <w:spacing w:val="-30"/>
          <w:w w:val="105"/>
          <w:position w:val="-3"/>
          <w:sz w:val="16"/>
          <w:szCs w:val="16"/>
        </w:rPr>
        <w:t xml:space="preserve"> </w:t>
      </w:r>
      <w:r>
        <w:rPr>
          <w:rFonts w:ascii="楷体" w:eastAsia="楷体" w:hAnsi="楷体" w:cs="楷体"/>
          <w:w w:val="105"/>
          <w:sz w:val="24"/>
          <w:szCs w:val="24"/>
        </w:rPr>
        <w:t>，则</w:t>
      </w:r>
      <w:r>
        <w:rPr>
          <w:rFonts w:ascii="Arial" w:eastAsia="Arial" w:hAnsi="Arial" w:cs="Arial"/>
          <w:i/>
          <w:w w:val="105"/>
          <w:sz w:val="24"/>
          <w:szCs w:val="24"/>
        </w:rPr>
        <w:t>α</w:t>
      </w:r>
      <w:r>
        <w:rPr>
          <w:rFonts w:ascii="Arial" w:eastAsia="Arial" w:hAnsi="Arial" w:cs="Arial"/>
          <w:i/>
          <w:spacing w:val="-27"/>
          <w:w w:val="105"/>
          <w:sz w:val="24"/>
          <w:szCs w:val="24"/>
        </w:rPr>
        <w:t xml:space="preserve"> </w:t>
      </w:r>
      <w:r>
        <w:rPr>
          <w:rFonts w:ascii="Cambria" w:eastAsia="Cambria" w:hAnsi="Cambria" w:cs="Cambria"/>
          <w:w w:val="105"/>
          <w:sz w:val="24"/>
          <w:szCs w:val="24"/>
        </w:rPr>
        <w:t>∨</w:t>
      </w:r>
      <w:r>
        <w:rPr>
          <w:rFonts w:ascii="Cambria" w:eastAsia="Cambria" w:hAnsi="Cambria" w:cs="Cambria"/>
          <w:spacing w:val="-29"/>
          <w:w w:val="105"/>
          <w:sz w:val="24"/>
          <w:szCs w:val="24"/>
        </w:rPr>
        <w:t xml:space="preserve"> </w:t>
      </w:r>
      <w:r>
        <w:rPr>
          <w:rFonts w:ascii="Arial" w:eastAsia="Arial" w:hAnsi="Arial" w:cs="Arial"/>
          <w:i/>
          <w:w w:val="105"/>
          <w:sz w:val="24"/>
          <w:szCs w:val="24"/>
        </w:rPr>
        <w:t>β</w:t>
      </w:r>
      <w:r>
        <w:rPr>
          <w:rFonts w:ascii="Arial" w:eastAsia="Arial" w:hAnsi="Arial" w:cs="Arial"/>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12"/>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w w:val="105"/>
          <w:position w:val="-3"/>
          <w:sz w:val="16"/>
          <w:szCs w:val="16"/>
        </w:rPr>
        <w:t>d</w:t>
      </w:r>
      <w:r>
        <w:rPr>
          <w:rFonts w:ascii="Times New Roman" w:eastAsia="Times New Roman" w:hAnsi="Times New Roman" w:cs="Times New Roman"/>
          <w:i/>
          <w:spacing w:val="-28"/>
          <w:w w:val="105"/>
          <w:position w:val="-3"/>
          <w:sz w:val="16"/>
          <w:szCs w:val="16"/>
        </w:rPr>
        <w:t xml:space="preserve"> </w:t>
      </w:r>
      <w:r>
        <w:rPr>
          <w:rFonts w:ascii="楷体" w:eastAsia="楷体" w:hAnsi="楷体" w:cs="楷体"/>
          <w:w w:val="105"/>
          <w:sz w:val="24"/>
          <w:szCs w:val="24"/>
        </w:rPr>
        <w:t>；</w:t>
      </w:r>
    </w:p>
    <w:p w:rsidR="00A115BF" w:rsidRDefault="00646F36">
      <w:pPr>
        <w:spacing w:before="19"/>
        <w:ind w:left="308" w:right="103"/>
        <w:rPr>
          <w:rFonts w:ascii="楷体" w:eastAsia="楷体" w:hAnsi="楷体" w:cs="楷体"/>
          <w:sz w:val="24"/>
          <w:szCs w:val="24"/>
        </w:rPr>
      </w:pPr>
      <w:r>
        <w:rPr>
          <w:rFonts w:ascii="Times New Roman" w:eastAsia="Times New Roman" w:hAnsi="Times New Roman" w:cs="Times New Roman"/>
          <w:i/>
          <w:sz w:val="24"/>
          <w:szCs w:val="24"/>
        </w:rPr>
        <w:t>(2)</w:t>
      </w:r>
      <w:r>
        <w:rPr>
          <w:rFonts w:ascii="Times New Roman" w:eastAsia="Times New Roman" w:hAnsi="Times New Roman" w:cs="Times New Roman"/>
          <w:i/>
          <w:spacing w:val="58"/>
          <w:sz w:val="24"/>
          <w:szCs w:val="24"/>
        </w:rPr>
        <w:t xml:space="preserve"> </w:t>
      </w:r>
      <w:r>
        <w:rPr>
          <w:rFonts w:ascii="楷体" w:eastAsia="楷体" w:hAnsi="楷体" w:cs="楷体"/>
          <w:sz w:val="24"/>
          <w:szCs w:val="24"/>
        </w:rPr>
        <w:t>特殊合取式（</w:t>
      </w:r>
      <w:r>
        <w:rPr>
          <w:rFonts w:ascii="Times New Roman" w:eastAsia="Times New Roman" w:hAnsi="Times New Roman" w:cs="Times New Roman"/>
          <w:i/>
          <w:sz w:val="24"/>
          <w:szCs w:val="24"/>
        </w:rPr>
        <w:t>special</w:t>
      </w:r>
      <w:r>
        <w:rPr>
          <w:rFonts w:ascii="Times New Roman" w:eastAsia="Times New Roman" w:hAnsi="Times New Roman" w:cs="Times New Roman"/>
          <w:i/>
          <w:spacing w:val="1"/>
          <w:sz w:val="24"/>
          <w:szCs w:val="24"/>
        </w:rPr>
        <w:t xml:space="preserve"> </w:t>
      </w:r>
      <w:r>
        <w:rPr>
          <w:rFonts w:ascii="Times New Roman" w:eastAsia="Times New Roman" w:hAnsi="Times New Roman" w:cs="Times New Roman"/>
          <w:i/>
          <w:spacing w:val="-7"/>
          <w:sz w:val="24"/>
          <w:szCs w:val="24"/>
        </w:rPr>
        <w:t>conjunctions</w:t>
      </w:r>
      <w:r>
        <w:rPr>
          <w:rFonts w:ascii="楷体" w:eastAsia="楷体" w:hAnsi="楷体" w:cs="楷体"/>
          <w:spacing w:val="-7"/>
          <w:sz w:val="24"/>
          <w:szCs w:val="24"/>
        </w:rPr>
        <w:t>）：若</w:t>
      </w:r>
      <w:r>
        <w:rPr>
          <w:rFonts w:ascii="Arial" w:eastAsia="Arial" w:hAnsi="Arial" w:cs="Arial"/>
          <w:i/>
          <w:spacing w:val="-7"/>
          <w:sz w:val="24"/>
          <w:szCs w:val="24"/>
        </w:rPr>
        <w:t>ϕ</w:t>
      </w:r>
      <w:r>
        <w:rPr>
          <w:rFonts w:ascii="Times New Roman" w:eastAsia="Times New Roman" w:hAnsi="Times New Roman" w:cs="Times New Roman"/>
          <w:spacing w:val="-7"/>
          <w:position w:val="-3"/>
          <w:sz w:val="16"/>
          <w:szCs w:val="16"/>
        </w:rPr>
        <w:t>1</w:t>
      </w:r>
      <w:r>
        <w:rPr>
          <w:rFonts w:ascii="Verdana" w:eastAsia="Verdana" w:hAnsi="Verdana" w:cs="Verdana"/>
          <w:i/>
          <w:spacing w:val="-7"/>
          <w:sz w:val="24"/>
          <w:szCs w:val="24"/>
        </w:rPr>
        <w:t>,</w:t>
      </w:r>
      <w:r>
        <w:rPr>
          <w:rFonts w:ascii="Verdana" w:eastAsia="Verdana" w:hAnsi="Verdana" w:cs="Verdana"/>
          <w:i/>
          <w:spacing w:val="-58"/>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Arial" w:eastAsia="Arial" w:hAnsi="Arial" w:cs="Arial"/>
          <w:i/>
          <w:sz w:val="24"/>
          <w:szCs w:val="24"/>
        </w:rPr>
        <w:t>ϕ</w:t>
      </w:r>
      <w:r>
        <w:rPr>
          <w:rFonts w:ascii="Times New Roman" w:eastAsia="Times New Roman" w:hAnsi="Times New Roman" w:cs="Times New Roman"/>
          <w:i/>
          <w:position w:val="-3"/>
          <w:sz w:val="16"/>
          <w:szCs w:val="16"/>
        </w:rPr>
        <w:t>n</w:t>
      </w:r>
      <w:r>
        <w:rPr>
          <w:rFonts w:ascii="Times New Roman" w:eastAsia="Times New Roman" w:hAnsi="Times New Roman" w:cs="Times New Roman"/>
          <w:i/>
          <w:spacing w:val="24"/>
          <w:position w:val="-3"/>
          <w:sz w:val="16"/>
          <w:szCs w:val="16"/>
        </w:rPr>
        <w:t xml:space="preserve"> </w:t>
      </w:r>
      <w:r>
        <w:rPr>
          <w:rFonts w:ascii="Cambria" w:eastAsia="Cambria" w:hAnsi="Cambria" w:cs="Cambria"/>
          <w:sz w:val="24"/>
          <w:szCs w:val="24"/>
        </w:rPr>
        <w:t>∈</w:t>
      </w:r>
      <w:r>
        <w:rPr>
          <w:rFonts w:ascii="Cambria" w:eastAsia="Cambria" w:hAnsi="Cambria" w:cs="Cambria"/>
          <w:spacing w:val="1"/>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position w:val="-3"/>
          <w:sz w:val="16"/>
          <w:szCs w:val="16"/>
        </w:rPr>
        <w:t>d</w:t>
      </w:r>
      <w:r>
        <w:rPr>
          <w:rFonts w:ascii="Times New Roman" w:eastAsia="Times New Roman" w:hAnsi="Times New Roman" w:cs="Times New Roman"/>
          <w:i/>
          <w:spacing w:val="-22"/>
          <w:position w:val="-3"/>
          <w:sz w:val="16"/>
          <w:szCs w:val="16"/>
        </w:rPr>
        <w:t xml:space="preserve"> </w:t>
      </w:r>
      <w:r>
        <w:rPr>
          <w:rFonts w:ascii="楷体" w:eastAsia="楷体" w:hAnsi="楷体" w:cs="楷体"/>
          <w:sz w:val="24"/>
          <w:szCs w:val="24"/>
        </w:rPr>
        <w:t>且</w:t>
      </w:r>
      <w:r>
        <w:rPr>
          <w:rFonts w:ascii="Arial" w:eastAsia="Arial" w:hAnsi="Arial" w:cs="Arial"/>
          <w:i/>
          <w:sz w:val="24"/>
          <w:szCs w:val="24"/>
        </w:rPr>
        <w:t>δ</w:t>
      </w:r>
      <w:r>
        <w:rPr>
          <w:rFonts w:ascii="Arial" w:eastAsia="Arial" w:hAnsi="Arial" w:cs="Arial"/>
          <w:i/>
          <w:spacing w:val="-38"/>
          <w:sz w:val="24"/>
          <w:szCs w:val="24"/>
        </w:rPr>
        <w:t xml:space="preserve"> </w:t>
      </w:r>
      <w:r>
        <w:rPr>
          <w:rFonts w:ascii="楷体" w:eastAsia="楷体" w:hAnsi="楷体" w:cs="楷体"/>
          <w:sz w:val="24"/>
          <w:szCs w:val="24"/>
        </w:rPr>
        <w:t>为不矛盾的文字的合取，</w:t>
      </w:r>
    </w:p>
    <w:p w:rsidR="00A115BF" w:rsidRDefault="00646F36">
      <w:pPr>
        <w:spacing w:before="19" w:line="388" w:lineRule="exact"/>
        <w:ind w:left="705" w:right="103"/>
        <w:rPr>
          <w:rFonts w:ascii="楷体" w:eastAsia="楷体" w:hAnsi="楷体" w:cs="楷体"/>
          <w:sz w:val="24"/>
          <w:szCs w:val="24"/>
        </w:rPr>
      </w:pPr>
      <w:r>
        <w:rPr>
          <w:rFonts w:ascii="楷体" w:eastAsia="楷体" w:hAnsi="楷体" w:cs="楷体"/>
          <w:sz w:val="24"/>
          <w:szCs w:val="24"/>
        </w:rPr>
        <w:t>则</w:t>
      </w:r>
      <w:r>
        <w:rPr>
          <w:rFonts w:ascii="Arial" w:eastAsia="Arial" w:hAnsi="Arial" w:cs="Arial"/>
          <w:i/>
          <w:sz w:val="24"/>
          <w:szCs w:val="24"/>
        </w:rPr>
        <w:t>δ</w:t>
      </w:r>
      <w:r>
        <w:rPr>
          <w:rFonts w:ascii="Arial" w:eastAsia="Arial" w:hAnsi="Arial" w:cs="Arial"/>
          <w:i/>
          <w:spacing w:val="-11"/>
          <w:sz w:val="24"/>
          <w:szCs w:val="24"/>
        </w:rPr>
        <w:t xml:space="preserve"> </w:t>
      </w:r>
      <w:r>
        <w:rPr>
          <w:rFonts w:ascii="Cambria" w:eastAsia="Cambria" w:hAnsi="Cambria" w:cs="Cambria"/>
          <w:sz w:val="24"/>
          <w:szCs w:val="24"/>
        </w:rPr>
        <w:t>∧</w:t>
      </w:r>
      <w:r>
        <w:rPr>
          <w:rFonts w:ascii="Cambria" w:eastAsia="Cambria" w:hAnsi="Cambria" w:cs="Cambria"/>
          <w:spacing w:val="-35"/>
          <w:sz w:val="24"/>
          <w:szCs w:val="24"/>
        </w:rPr>
        <w:t xml:space="preserve"> </w:t>
      </w:r>
      <w:r>
        <w:rPr>
          <w:rFonts w:ascii="Times New Roman" w:eastAsia="Times New Roman" w:hAnsi="Times New Roman" w:cs="Times New Roman"/>
          <w:i/>
          <w:spacing w:val="11"/>
          <w:sz w:val="24"/>
          <w:szCs w:val="24"/>
        </w:rPr>
        <w:t>Cover</w:t>
      </w:r>
      <w:r>
        <w:rPr>
          <w:rFonts w:ascii="Euclid" w:eastAsia="Euclid" w:hAnsi="Euclid" w:cs="Euclid"/>
          <w:spacing w:val="11"/>
          <w:sz w:val="24"/>
          <w:szCs w:val="24"/>
        </w:rPr>
        <w:t>(</w:t>
      </w:r>
      <w:r>
        <w:rPr>
          <w:rFonts w:ascii="Arial" w:eastAsia="Arial" w:hAnsi="Arial" w:cs="Arial"/>
          <w:i/>
          <w:spacing w:val="11"/>
          <w:sz w:val="24"/>
          <w:szCs w:val="24"/>
        </w:rPr>
        <w:t>ϕ</w:t>
      </w:r>
      <w:r>
        <w:rPr>
          <w:rFonts w:ascii="Times New Roman" w:eastAsia="Times New Roman" w:hAnsi="Times New Roman" w:cs="Times New Roman"/>
          <w:spacing w:val="11"/>
          <w:position w:val="-3"/>
          <w:sz w:val="16"/>
          <w:szCs w:val="16"/>
        </w:rPr>
        <w:t>1</w:t>
      </w:r>
      <w:r>
        <w:rPr>
          <w:rFonts w:ascii="Verdana" w:eastAsia="Verdana" w:hAnsi="Verdana" w:cs="Verdana"/>
          <w:i/>
          <w:spacing w:val="11"/>
          <w:sz w:val="24"/>
          <w:szCs w:val="24"/>
        </w:rPr>
        <w:t>,...,</w:t>
      </w:r>
      <w:r>
        <w:rPr>
          <w:rFonts w:ascii="Verdana" w:eastAsia="Verdana" w:hAnsi="Verdana" w:cs="Verdana"/>
          <w:i/>
          <w:spacing w:val="-61"/>
          <w:sz w:val="24"/>
          <w:szCs w:val="24"/>
        </w:rPr>
        <w:t xml:space="preserve"> </w:t>
      </w:r>
      <w:r>
        <w:rPr>
          <w:rFonts w:ascii="Arial" w:eastAsia="Arial" w:hAnsi="Arial" w:cs="Arial"/>
          <w:i/>
          <w:spacing w:val="3"/>
          <w:sz w:val="24"/>
          <w:szCs w:val="24"/>
        </w:rPr>
        <w:t>ϕ</w:t>
      </w:r>
      <w:r>
        <w:rPr>
          <w:rFonts w:ascii="Times New Roman" w:eastAsia="Times New Roman" w:hAnsi="Times New Roman" w:cs="Times New Roman"/>
          <w:i/>
          <w:spacing w:val="3"/>
          <w:position w:val="-3"/>
          <w:sz w:val="16"/>
          <w:szCs w:val="16"/>
        </w:rPr>
        <w:t>n</w:t>
      </w:r>
      <w:r>
        <w:rPr>
          <w:rFonts w:ascii="Euclid" w:eastAsia="Euclid" w:hAnsi="Euclid" w:cs="Euclid"/>
          <w:spacing w:val="3"/>
          <w:sz w:val="24"/>
          <w:szCs w:val="24"/>
        </w:rPr>
        <w:t>)</w:t>
      </w:r>
      <w:r>
        <w:rPr>
          <w:rFonts w:ascii="Euclid" w:eastAsia="Euclid" w:hAnsi="Euclid" w:cs="Euclid"/>
          <w:spacing w:val="-33"/>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position w:val="-3"/>
          <w:sz w:val="16"/>
          <w:szCs w:val="16"/>
        </w:rPr>
        <w:t>d</w:t>
      </w:r>
      <w:r>
        <w:rPr>
          <w:rFonts w:ascii="Times New Roman" w:eastAsia="Times New Roman" w:hAnsi="Times New Roman" w:cs="Times New Roman"/>
          <w:i/>
          <w:spacing w:val="-24"/>
          <w:position w:val="-3"/>
          <w:sz w:val="16"/>
          <w:szCs w:val="16"/>
        </w:rPr>
        <w:t xml:space="preserve"> </w:t>
      </w:r>
      <w:r>
        <w:rPr>
          <w:rFonts w:ascii="楷体" w:eastAsia="楷体" w:hAnsi="楷体" w:cs="楷体"/>
          <w:sz w:val="24"/>
          <w:szCs w:val="24"/>
        </w:rPr>
        <w:t>；</w:t>
      </w:r>
    </w:p>
    <w:p w:rsidR="00A115BF" w:rsidRDefault="00646F36">
      <w:pPr>
        <w:spacing w:line="341" w:lineRule="exact"/>
        <w:ind w:left="140" w:right="72"/>
        <w:jc w:val="center"/>
        <w:rPr>
          <w:rFonts w:ascii="Cambria" w:eastAsia="Cambria" w:hAnsi="Cambria" w:cs="Cambria"/>
          <w:sz w:val="24"/>
          <w:szCs w:val="24"/>
        </w:rPr>
      </w:pPr>
      <w:r>
        <w:rPr>
          <w:rFonts w:ascii="Times New Roman" w:eastAsia="Times New Roman" w:hAnsi="Times New Roman" w:cs="Times New Roman"/>
          <w:i/>
          <w:sz w:val="24"/>
          <w:szCs w:val="24"/>
        </w:rPr>
        <w:t xml:space="preserve">(3)   </w:t>
      </w:r>
      <w:r>
        <w:rPr>
          <w:rFonts w:ascii="楷体" w:eastAsia="楷体" w:hAnsi="楷体" w:cs="楷体"/>
          <w:sz w:val="24"/>
          <w:szCs w:val="24"/>
        </w:rPr>
        <w:t>不动点操作（</w:t>
      </w:r>
      <w:r>
        <w:rPr>
          <w:rFonts w:ascii="Times New Roman" w:eastAsia="Times New Roman" w:hAnsi="Times New Roman" w:cs="Times New Roman"/>
          <w:i/>
          <w:sz w:val="24"/>
          <w:szCs w:val="24"/>
        </w:rPr>
        <w:t xml:space="preserve">fixpoint </w:t>
      </w:r>
      <w:r>
        <w:rPr>
          <w:rFonts w:ascii="Times New Roman" w:eastAsia="Times New Roman" w:hAnsi="Times New Roman" w:cs="Times New Roman"/>
          <w:i/>
          <w:spacing w:val="-10"/>
          <w:sz w:val="24"/>
          <w:szCs w:val="24"/>
        </w:rPr>
        <w:t>operators</w:t>
      </w:r>
      <w:r>
        <w:rPr>
          <w:rFonts w:ascii="楷体" w:eastAsia="楷体" w:hAnsi="楷体" w:cs="楷体"/>
          <w:spacing w:val="-10"/>
          <w:sz w:val="24"/>
          <w:szCs w:val="24"/>
        </w:rPr>
        <w:t>）：若</w:t>
      </w:r>
      <w:r>
        <w:rPr>
          <w:rFonts w:ascii="Arial" w:eastAsia="Arial" w:hAnsi="Arial" w:cs="Arial"/>
          <w:i/>
          <w:spacing w:val="-10"/>
          <w:sz w:val="24"/>
          <w:szCs w:val="24"/>
        </w:rPr>
        <w:t>ϕ</w:t>
      </w:r>
      <w:r>
        <w:rPr>
          <w:rFonts w:ascii="Arial" w:eastAsia="Arial" w:hAnsi="Arial" w:cs="Arial"/>
          <w:i/>
          <w:spacing w:val="-10"/>
          <w:sz w:val="24"/>
          <w:szCs w:val="24"/>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position w:val="-3"/>
          <w:sz w:val="16"/>
          <w:szCs w:val="16"/>
        </w:rPr>
        <w:t xml:space="preserve">d </w:t>
      </w:r>
      <w:r>
        <w:rPr>
          <w:rFonts w:ascii="楷体" w:eastAsia="楷体" w:hAnsi="楷体" w:cs="楷体"/>
          <w:spacing w:val="5"/>
          <w:sz w:val="24"/>
          <w:szCs w:val="24"/>
        </w:rPr>
        <w:t>，且对任意公式</w:t>
      </w:r>
      <w:r>
        <w:rPr>
          <w:rFonts w:ascii="Arial" w:eastAsia="Arial" w:hAnsi="Arial" w:cs="Arial"/>
          <w:i/>
          <w:spacing w:val="5"/>
          <w:sz w:val="24"/>
          <w:szCs w:val="24"/>
        </w:rPr>
        <w:t>ψ</w:t>
      </w:r>
      <w:r>
        <w:rPr>
          <w:rFonts w:ascii="楷体" w:eastAsia="楷体" w:hAnsi="楷体" w:cs="楷体"/>
          <w:spacing w:val="5"/>
          <w:sz w:val="24"/>
          <w:szCs w:val="24"/>
        </w:rPr>
        <w:t>，</w:t>
      </w:r>
      <w:r>
        <w:rPr>
          <w:rFonts w:ascii="Arial" w:eastAsia="Arial" w:hAnsi="Arial" w:cs="Arial"/>
          <w:i/>
          <w:spacing w:val="5"/>
          <w:sz w:val="24"/>
          <w:szCs w:val="24"/>
        </w:rPr>
        <w:t>ϕ</w:t>
      </w:r>
      <w:r>
        <w:rPr>
          <w:rFonts w:ascii="楷体" w:eastAsia="楷体" w:hAnsi="楷体" w:cs="楷体"/>
          <w:spacing w:val="5"/>
          <w:sz w:val="24"/>
          <w:szCs w:val="24"/>
        </w:rPr>
        <w:t>不含有形如</w:t>
      </w:r>
      <w:r>
        <w:rPr>
          <w:rFonts w:ascii="Times New Roman" w:eastAsia="Times New Roman" w:hAnsi="Times New Roman" w:cs="Times New Roman"/>
          <w:i/>
          <w:spacing w:val="5"/>
          <w:sz w:val="24"/>
          <w:szCs w:val="24"/>
        </w:rPr>
        <w:t>X</w:t>
      </w:r>
      <w:r>
        <w:rPr>
          <w:rFonts w:ascii="Times New Roman" w:eastAsia="Times New Roman" w:hAnsi="Times New Roman" w:cs="Times New Roman"/>
          <w:i/>
          <w:spacing w:val="23"/>
          <w:sz w:val="24"/>
          <w:szCs w:val="24"/>
        </w:rPr>
        <w:t xml:space="preserve"> </w:t>
      </w:r>
      <w:r>
        <w:rPr>
          <w:rFonts w:ascii="Cambria" w:eastAsia="Cambria" w:hAnsi="Cambria" w:cs="Cambria"/>
          <w:sz w:val="24"/>
          <w:szCs w:val="24"/>
        </w:rPr>
        <w:t>∧</w:t>
      </w:r>
    </w:p>
    <w:p w:rsidR="00A115BF" w:rsidRDefault="00646F36">
      <w:pPr>
        <w:spacing w:before="19"/>
        <w:ind w:left="705" w:right="103"/>
        <w:rPr>
          <w:rFonts w:ascii="楷体" w:eastAsia="楷体" w:hAnsi="楷体" w:cs="楷体"/>
          <w:sz w:val="24"/>
          <w:szCs w:val="24"/>
          <w:lang w:eastAsia="zh-CN"/>
        </w:rPr>
      </w:pPr>
      <w:r>
        <w:rPr>
          <w:rFonts w:ascii="Arial" w:eastAsia="Arial" w:hAnsi="Arial" w:cs="Arial"/>
          <w:i/>
          <w:spacing w:val="7"/>
          <w:sz w:val="24"/>
          <w:szCs w:val="24"/>
        </w:rPr>
        <w:t>ψ</w:t>
      </w:r>
      <w:r>
        <w:rPr>
          <w:rFonts w:ascii="楷体" w:eastAsia="楷体" w:hAnsi="楷体" w:cs="楷体"/>
          <w:spacing w:val="7"/>
          <w:sz w:val="24"/>
          <w:szCs w:val="24"/>
          <w:lang w:eastAsia="zh-CN"/>
        </w:rPr>
        <w:t>的子公式，则</w:t>
      </w:r>
      <w:r>
        <w:rPr>
          <w:rFonts w:ascii="Arial" w:eastAsia="Arial" w:hAnsi="Arial" w:cs="Arial"/>
          <w:i/>
          <w:spacing w:val="7"/>
          <w:sz w:val="24"/>
          <w:szCs w:val="24"/>
          <w:lang w:eastAsia="zh-CN"/>
        </w:rPr>
        <w:t>µ</w:t>
      </w:r>
      <w:r>
        <w:rPr>
          <w:rFonts w:ascii="Times New Roman" w:eastAsia="Times New Roman" w:hAnsi="Times New Roman" w:cs="Times New Roman"/>
          <w:i/>
          <w:spacing w:val="7"/>
          <w:sz w:val="24"/>
          <w:szCs w:val="24"/>
          <w:lang w:eastAsia="zh-CN"/>
        </w:rPr>
        <w:t>X</w:t>
      </w:r>
      <w:r>
        <w:rPr>
          <w:rFonts w:ascii="Verdana" w:eastAsia="Verdana" w:hAnsi="Verdana" w:cs="Verdana"/>
          <w:i/>
          <w:spacing w:val="7"/>
          <w:sz w:val="24"/>
          <w:szCs w:val="24"/>
          <w:lang w:eastAsia="zh-CN"/>
        </w:rPr>
        <w:t>.</w:t>
      </w:r>
      <w:r>
        <w:rPr>
          <w:rFonts w:ascii="Arial" w:eastAsia="Arial" w:hAnsi="Arial" w:cs="Arial"/>
          <w:i/>
          <w:spacing w:val="7"/>
          <w:sz w:val="24"/>
          <w:szCs w:val="24"/>
        </w:rPr>
        <w:t>ϕ</w:t>
      </w:r>
      <w:r>
        <w:rPr>
          <w:rFonts w:ascii="楷体" w:eastAsia="楷体" w:hAnsi="楷体" w:cs="楷体"/>
          <w:spacing w:val="7"/>
          <w:sz w:val="24"/>
          <w:szCs w:val="24"/>
          <w:lang w:eastAsia="zh-CN"/>
        </w:rPr>
        <w:t>和</w:t>
      </w:r>
      <w:r>
        <w:rPr>
          <w:rFonts w:ascii="Arial" w:eastAsia="Arial" w:hAnsi="Arial" w:cs="Arial"/>
          <w:i/>
          <w:spacing w:val="7"/>
          <w:sz w:val="24"/>
          <w:szCs w:val="24"/>
        </w:rPr>
        <w:t>ν</w:t>
      </w:r>
      <w:r>
        <w:rPr>
          <w:rFonts w:ascii="Times New Roman" w:eastAsia="Times New Roman" w:hAnsi="Times New Roman" w:cs="Times New Roman"/>
          <w:i/>
          <w:spacing w:val="7"/>
          <w:sz w:val="24"/>
          <w:szCs w:val="24"/>
          <w:lang w:eastAsia="zh-CN"/>
        </w:rPr>
        <w:t>X</w:t>
      </w:r>
      <w:r>
        <w:rPr>
          <w:rFonts w:ascii="Verdana" w:eastAsia="Verdana" w:hAnsi="Verdana" w:cs="Verdana"/>
          <w:i/>
          <w:spacing w:val="7"/>
          <w:sz w:val="24"/>
          <w:szCs w:val="24"/>
          <w:lang w:eastAsia="zh-CN"/>
        </w:rPr>
        <w:t>.</w:t>
      </w:r>
      <w:r>
        <w:rPr>
          <w:rFonts w:ascii="Arial" w:eastAsia="Arial" w:hAnsi="Arial" w:cs="Arial"/>
          <w:i/>
          <w:spacing w:val="7"/>
          <w:sz w:val="24"/>
          <w:szCs w:val="24"/>
        </w:rPr>
        <w:t>ϕ</w:t>
      </w:r>
      <w:r>
        <w:rPr>
          <w:rFonts w:ascii="楷体" w:eastAsia="楷体" w:hAnsi="楷体" w:cs="楷体"/>
          <w:spacing w:val="7"/>
          <w:sz w:val="24"/>
          <w:szCs w:val="24"/>
          <w:lang w:eastAsia="zh-CN"/>
        </w:rPr>
        <w:t>都在</w:t>
      </w:r>
      <w:r>
        <w:rPr>
          <w:rFonts w:ascii="Times New Roman" w:eastAsia="Times New Roman" w:hAnsi="Times New Roman" w:cs="Times New Roman"/>
          <w:i/>
          <w:spacing w:val="7"/>
          <w:sz w:val="24"/>
          <w:szCs w:val="24"/>
          <w:lang w:eastAsia="zh-CN"/>
        </w:rPr>
        <w:t>F</w:t>
      </w:r>
      <w:r>
        <w:rPr>
          <w:rFonts w:ascii="Times New Roman" w:eastAsia="Times New Roman" w:hAnsi="Times New Roman" w:cs="Times New Roman"/>
          <w:i/>
          <w:spacing w:val="7"/>
          <w:position w:val="-3"/>
          <w:sz w:val="16"/>
          <w:szCs w:val="16"/>
          <w:lang w:eastAsia="zh-CN"/>
        </w:rPr>
        <w:t>d</w:t>
      </w:r>
      <w:r>
        <w:rPr>
          <w:rFonts w:ascii="Times New Roman" w:eastAsia="Times New Roman" w:hAnsi="Times New Roman" w:cs="Times New Roman"/>
          <w:i/>
          <w:spacing w:val="26"/>
          <w:position w:val="-3"/>
          <w:sz w:val="16"/>
          <w:szCs w:val="16"/>
          <w:lang w:eastAsia="zh-CN"/>
        </w:rPr>
        <w:t xml:space="preserve"> </w:t>
      </w:r>
      <w:r>
        <w:rPr>
          <w:rFonts w:ascii="楷体" w:eastAsia="楷体" w:hAnsi="楷体" w:cs="楷体"/>
          <w:spacing w:val="-11"/>
          <w:sz w:val="24"/>
          <w:szCs w:val="24"/>
          <w:lang w:eastAsia="zh-CN"/>
        </w:rPr>
        <w:t>中。</w:t>
      </w:r>
    </w:p>
    <w:p w:rsidR="00A115BF" w:rsidRDefault="00646F36">
      <w:pPr>
        <w:spacing w:before="218" w:line="388" w:lineRule="exact"/>
        <w:ind w:left="119" w:right="103"/>
        <w:rPr>
          <w:rFonts w:ascii="Cambria" w:eastAsia="Cambria" w:hAnsi="Cambria" w:cs="Cambria"/>
          <w:sz w:val="24"/>
          <w:szCs w:val="24"/>
        </w:rPr>
      </w:pPr>
      <w:r>
        <w:rPr>
          <w:rFonts w:ascii="黑体" w:eastAsia="黑体" w:hAnsi="黑体" w:cs="黑体"/>
          <w:sz w:val="24"/>
          <w:szCs w:val="24"/>
        </w:rPr>
        <w:t>例</w:t>
      </w:r>
      <w:r>
        <w:rPr>
          <w:rFonts w:ascii="黑体" w:eastAsia="黑体" w:hAnsi="黑体" w:cs="黑体"/>
          <w:spacing w:val="-9"/>
          <w:sz w:val="24"/>
          <w:szCs w:val="24"/>
        </w:rPr>
        <w:t xml:space="preserve"> </w:t>
      </w:r>
      <w:r>
        <w:rPr>
          <w:rFonts w:ascii="Times New Roman" w:eastAsia="Times New Roman" w:hAnsi="Times New Roman" w:cs="Times New Roman"/>
          <w:b/>
          <w:bCs/>
          <w:sz w:val="24"/>
          <w:szCs w:val="24"/>
        </w:rPr>
        <w:t xml:space="preserve">2.3. </w:t>
      </w:r>
      <w:r>
        <w:rPr>
          <w:rFonts w:ascii="Times New Roman" w:eastAsia="Times New Roman" w:hAnsi="Times New Roman" w:cs="Times New Roman"/>
          <w:b/>
          <w:bCs/>
          <w:spacing w:val="24"/>
          <w:sz w:val="24"/>
          <w:szCs w:val="24"/>
        </w:rPr>
        <w:t xml:space="preserve"> </w:t>
      </w:r>
      <w:r>
        <w:rPr>
          <w:rFonts w:ascii="宋体" w:eastAsia="宋体" w:hAnsi="宋体" w:cs="宋体"/>
          <w:sz w:val="24"/>
          <w:szCs w:val="24"/>
        </w:rPr>
        <w:t>容</w:t>
      </w:r>
      <w:r>
        <w:rPr>
          <w:rFonts w:ascii="宋体" w:eastAsia="宋体" w:hAnsi="宋体" w:cs="宋体"/>
          <w:spacing w:val="-79"/>
          <w:sz w:val="24"/>
          <w:szCs w:val="24"/>
        </w:rPr>
        <w:t xml:space="preserve"> </w:t>
      </w:r>
      <w:r>
        <w:rPr>
          <w:rFonts w:ascii="宋体" w:eastAsia="宋体" w:hAnsi="宋体" w:cs="宋体"/>
          <w:sz w:val="24"/>
          <w:szCs w:val="24"/>
        </w:rPr>
        <w:t>易</w:t>
      </w:r>
      <w:r>
        <w:rPr>
          <w:rFonts w:ascii="宋体" w:eastAsia="宋体" w:hAnsi="宋体" w:cs="宋体"/>
          <w:spacing w:val="-79"/>
          <w:sz w:val="24"/>
          <w:szCs w:val="24"/>
        </w:rPr>
        <w:t xml:space="preserve"> </w:t>
      </w:r>
      <w:r>
        <w:rPr>
          <w:rFonts w:ascii="宋体" w:eastAsia="宋体" w:hAnsi="宋体" w:cs="宋体"/>
          <w:sz w:val="24"/>
          <w:szCs w:val="24"/>
        </w:rPr>
        <w:t>检</w:t>
      </w:r>
      <w:r>
        <w:rPr>
          <w:rFonts w:ascii="宋体" w:eastAsia="宋体" w:hAnsi="宋体" w:cs="宋体"/>
          <w:spacing w:val="-79"/>
          <w:sz w:val="24"/>
          <w:szCs w:val="24"/>
        </w:rPr>
        <w:t xml:space="preserve"> </w:t>
      </w:r>
      <w:r>
        <w:rPr>
          <w:rFonts w:ascii="宋体" w:eastAsia="宋体" w:hAnsi="宋体" w:cs="宋体"/>
          <w:spacing w:val="8"/>
          <w:sz w:val="24"/>
          <w:szCs w:val="24"/>
        </w:rPr>
        <w:t>查</w:t>
      </w:r>
      <w:r>
        <w:rPr>
          <w:rFonts w:ascii="Arial" w:eastAsia="Arial" w:hAnsi="Arial" w:cs="Arial"/>
          <w:i/>
          <w:spacing w:val="8"/>
          <w:sz w:val="24"/>
          <w:szCs w:val="24"/>
        </w:rPr>
        <w:t>ν</w:t>
      </w:r>
      <w:r>
        <w:rPr>
          <w:rFonts w:ascii="Times New Roman" w:eastAsia="Times New Roman" w:hAnsi="Times New Roman" w:cs="Times New Roman"/>
          <w:i/>
          <w:spacing w:val="8"/>
          <w:sz w:val="24"/>
          <w:szCs w:val="24"/>
        </w:rPr>
        <w:t>X</w:t>
      </w:r>
      <w:r>
        <w:rPr>
          <w:rFonts w:ascii="Verdana" w:eastAsia="Verdana" w:hAnsi="Verdana" w:cs="Verdana"/>
          <w:i/>
          <w:spacing w:val="8"/>
          <w:sz w:val="24"/>
          <w:szCs w:val="24"/>
        </w:rPr>
        <w:t>.</w:t>
      </w:r>
      <w:r>
        <w:rPr>
          <w:rFonts w:ascii="Euclid" w:eastAsia="Euclid" w:hAnsi="Euclid" w:cs="Euclid"/>
          <w:spacing w:val="8"/>
          <w:sz w:val="24"/>
          <w:szCs w:val="24"/>
        </w:rPr>
        <w:t>(</w:t>
      </w:r>
      <w:r>
        <w:rPr>
          <w:rFonts w:ascii="Euclid" w:eastAsia="Euclid" w:hAnsi="Euclid" w:cs="Euclid"/>
          <w:spacing w:val="-38"/>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4"/>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i/>
          <w:sz w:val="24"/>
          <w:szCs w:val="24"/>
        </w:rPr>
        <w:t>ch</w:t>
      </w:r>
      <w:r>
        <w:rPr>
          <w:rFonts w:ascii="Euclid" w:eastAsia="Euclid" w:hAnsi="Euclid" w:cs="Euclid"/>
          <w:sz w:val="24"/>
          <w:szCs w:val="24"/>
        </w:rPr>
        <w:t>)</w:t>
      </w:r>
      <w:r>
        <w:rPr>
          <w:rFonts w:ascii="Euclid" w:eastAsia="Euclid" w:hAnsi="Euclid" w:cs="Euclid"/>
          <w:spacing w:val="-23"/>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Times New Roman" w:eastAsia="Times New Roman" w:hAnsi="Times New Roman" w:cs="Times New Roman"/>
          <w:spacing w:val="3"/>
          <w:sz w:val="19"/>
          <w:szCs w:val="19"/>
        </w:rPr>
        <w:t>EX</w:t>
      </w:r>
      <w:r>
        <w:rPr>
          <w:rFonts w:ascii="Euclid" w:eastAsia="Euclid" w:hAnsi="Euclid" w:cs="Euclid"/>
          <w:spacing w:val="3"/>
          <w:sz w:val="24"/>
          <w:szCs w:val="24"/>
        </w:rPr>
        <w:t>(</w:t>
      </w:r>
      <w:r>
        <w:rPr>
          <w:rFonts w:ascii="Cambria" w:eastAsia="Cambria" w:hAnsi="Cambria" w:cs="Cambria"/>
          <w:spacing w:val="3"/>
          <w:sz w:val="24"/>
          <w:szCs w:val="24"/>
        </w:rPr>
        <w:t>¬</w:t>
      </w:r>
      <w:r>
        <w:rPr>
          <w:rFonts w:ascii="Cambria" w:eastAsia="Cambria" w:hAnsi="Cambria" w:cs="Cambria"/>
          <w:spacing w:val="-11"/>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4"/>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ch</w:t>
      </w:r>
      <w:r>
        <w:rPr>
          <w:rFonts w:ascii="Euclid" w:eastAsia="Euclid" w:hAnsi="Euclid" w:cs="Euclid"/>
          <w:sz w:val="24"/>
          <w:szCs w:val="24"/>
        </w:rPr>
        <w:t>)</w:t>
      </w:r>
      <w:r>
        <w:rPr>
          <w:rFonts w:ascii="Euclid" w:eastAsia="Euclid" w:hAnsi="Euclid" w:cs="Euclid"/>
          <w:spacing w:val="-23"/>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Times New Roman" w:eastAsia="Times New Roman" w:hAnsi="Times New Roman" w:cs="Times New Roman"/>
          <w:spacing w:val="6"/>
          <w:sz w:val="19"/>
          <w:szCs w:val="19"/>
        </w:rPr>
        <w:t>EXEX</w:t>
      </w:r>
      <w:r>
        <w:rPr>
          <w:rFonts w:ascii="Times New Roman" w:eastAsia="Times New Roman" w:hAnsi="Times New Roman" w:cs="Times New Roman"/>
          <w:i/>
          <w:spacing w:val="6"/>
          <w:sz w:val="24"/>
          <w:szCs w:val="24"/>
        </w:rPr>
        <w:t xml:space="preserve">X </w:t>
      </w:r>
      <w:r>
        <w:rPr>
          <w:rFonts w:ascii="Times New Roman" w:eastAsia="Times New Roman" w:hAnsi="Times New Roman" w:cs="Times New Roman"/>
          <w:i/>
          <w:spacing w:val="19"/>
          <w:sz w:val="24"/>
          <w:szCs w:val="24"/>
        </w:rPr>
        <w:t xml:space="preserve"> </w:t>
      </w:r>
      <w:r>
        <w:rPr>
          <w:rFonts w:ascii="宋体" w:eastAsia="宋体" w:hAnsi="宋体" w:cs="宋体"/>
          <w:spacing w:val="8"/>
          <w:sz w:val="24"/>
          <w:szCs w:val="24"/>
        </w:rPr>
        <w:t>和</w:t>
      </w:r>
      <w:r>
        <w:rPr>
          <w:rFonts w:ascii="Arial" w:eastAsia="Arial" w:hAnsi="Arial" w:cs="Arial"/>
          <w:i/>
          <w:spacing w:val="8"/>
          <w:sz w:val="24"/>
          <w:szCs w:val="24"/>
        </w:rPr>
        <w:t>ν</w:t>
      </w:r>
      <w:r>
        <w:rPr>
          <w:rFonts w:ascii="Times New Roman" w:eastAsia="Times New Roman" w:hAnsi="Times New Roman" w:cs="Times New Roman"/>
          <w:i/>
          <w:spacing w:val="8"/>
          <w:sz w:val="24"/>
          <w:szCs w:val="24"/>
        </w:rPr>
        <w:t>X</w:t>
      </w:r>
      <w:r>
        <w:rPr>
          <w:rFonts w:ascii="Verdana" w:eastAsia="Verdana" w:hAnsi="Verdana" w:cs="Verdana"/>
          <w:i/>
          <w:spacing w:val="8"/>
          <w:sz w:val="24"/>
          <w:szCs w:val="24"/>
        </w:rPr>
        <w:t>.</w:t>
      </w:r>
      <w:r>
        <w:rPr>
          <w:rFonts w:ascii="Euclid" w:eastAsia="Euclid" w:hAnsi="Euclid" w:cs="Euclid"/>
          <w:spacing w:val="8"/>
          <w:sz w:val="24"/>
          <w:szCs w:val="24"/>
        </w:rPr>
        <w:t>(</w:t>
      </w:r>
      <w:r>
        <w:rPr>
          <w:rFonts w:ascii="Euclid" w:eastAsia="Euclid" w:hAnsi="Euclid" w:cs="Euclid"/>
          <w:spacing w:val="-38"/>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4"/>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i/>
          <w:sz w:val="24"/>
          <w:szCs w:val="24"/>
        </w:rPr>
        <w:t>ch</w:t>
      </w:r>
      <w:r>
        <w:rPr>
          <w:rFonts w:ascii="Euclid" w:eastAsia="Euclid" w:hAnsi="Euclid" w:cs="Euclid"/>
          <w:sz w:val="24"/>
          <w:szCs w:val="24"/>
        </w:rPr>
        <w:t>)</w:t>
      </w:r>
      <w:r>
        <w:rPr>
          <w:rFonts w:ascii="Euclid" w:eastAsia="Euclid" w:hAnsi="Euclid" w:cs="Euclid"/>
          <w:spacing w:val="-23"/>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Times New Roman" w:eastAsia="Times New Roman" w:hAnsi="Times New Roman" w:cs="Times New Roman"/>
          <w:spacing w:val="3"/>
          <w:sz w:val="19"/>
          <w:szCs w:val="19"/>
        </w:rPr>
        <w:t>AX</w:t>
      </w:r>
      <w:r>
        <w:rPr>
          <w:rFonts w:ascii="Euclid" w:eastAsia="Euclid" w:hAnsi="Euclid" w:cs="Euclid"/>
          <w:spacing w:val="3"/>
          <w:sz w:val="24"/>
          <w:szCs w:val="24"/>
        </w:rPr>
        <w:t>(</w:t>
      </w:r>
      <w:r>
        <w:rPr>
          <w:rFonts w:ascii="Cambria" w:eastAsia="Cambria" w:hAnsi="Cambria" w:cs="Cambria"/>
          <w:spacing w:val="3"/>
          <w:sz w:val="24"/>
          <w:szCs w:val="24"/>
        </w:rPr>
        <w:t>¬</w:t>
      </w:r>
      <w:r>
        <w:rPr>
          <w:rFonts w:ascii="Cambria" w:eastAsia="Cambria" w:hAnsi="Cambria" w:cs="Cambria"/>
          <w:spacing w:val="-11"/>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4"/>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ch</w:t>
      </w:r>
      <w:r>
        <w:rPr>
          <w:rFonts w:ascii="Euclid" w:eastAsia="Euclid" w:hAnsi="Euclid" w:cs="Euclid"/>
          <w:sz w:val="24"/>
          <w:szCs w:val="24"/>
        </w:rPr>
        <w:t>)</w:t>
      </w:r>
      <w:r>
        <w:rPr>
          <w:rFonts w:ascii="Euclid" w:eastAsia="Euclid" w:hAnsi="Euclid" w:cs="Euclid"/>
          <w:spacing w:val="-23"/>
          <w:sz w:val="24"/>
          <w:szCs w:val="24"/>
        </w:rPr>
        <w:t xml:space="preserve"> </w:t>
      </w:r>
      <w:r>
        <w:rPr>
          <w:rFonts w:ascii="Cambria" w:eastAsia="Cambria" w:hAnsi="Cambria" w:cs="Cambria"/>
          <w:sz w:val="24"/>
          <w:szCs w:val="24"/>
        </w:rPr>
        <w:t>∧</w:t>
      </w:r>
    </w:p>
    <w:p w:rsidR="00A115BF" w:rsidRDefault="00646F36">
      <w:pPr>
        <w:spacing w:line="388" w:lineRule="exact"/>
        <w:ind w:left="125" w:right="103"/>
        <w:rPr>
          <w:rFonts w:ascii="Cambria" w:eastAsia="Cambria" w:hAnsi="Cambria" w:cs="Cambria"/>
          <w:sz w:val="24"/>
          <w:szCs w:val="24"/>
        </w:rPr>
      </w:pPr>
      <w:r>
        <w:rPr>
          <w:rFonts w:ascii="Times New Roman" w:eastAsia="Times New Roman" w:hAnsi="Times New Roman" w:cs="Times New Roman"/>
          <w:spacing w:val="6"/>
          <w:sz w:val="19"/>
          <w:szCs w:val="19"/>
        </w:rPr>
        <w:t>AXAX</w:t>
      </w:r>
      <w:r>
        <w:rPr>
          <w:rFonts w:ascii="Times New Roman" w:eastAsia="Times New Roman" w:hAnsi="Times New Roman" w:cs="Times New Roman"/>
          <w:i/>
          <w:spacing w:val="6"/>
          <w:sz w:val="24"/>
          <w:szCs w:val="24"/>
        </w:rPr>
        <w:t>X</w:t>
      </w:r>
      <w:r>
        <w:rPr>
          <w:rFonts w:ascii="Times New Roman" w:eastAsia="Times New Roman" w:hAnsi="Times New Roman" w:cs="Times New Roman"/>
          <w:i/>
          <w:spacing w:val="40"/>
          <w:sz w:val="24"/>
          <w:szCs w:val="24"/>
        </w:rPr>
        <w:t xml:space="preserve"> </w:t>
      </w:r>
      <w:r>
        <w:rPr>
          <w:rFonts w:ascii="宋体" w:eastAsia="宋体" w:hAnsi="宋体" w:cs="宋体"/>
          <w:sz w:val="24"/>
          <w:szCs w:val="24"/>
        </w:rPr>
        <w:t>都不是析取</w:t>
      </w:r>
      <w:r>
        <w:rPr>
          <w:rFonts w:ascii="Arial" w:eastAsia="Arial" w:hAnsi="Arial" w:cs="Arial"/>
          <w:i/>
          <w:sz w:val="24"/>
          <w:szCs w:val="24"/>
        </w:rPr>
        <w:t>µ</w:t>
      </w:r>
      <w:r>
        <w:rPr>
          <w:rFonts w:ascii="Times New Roman" w:eastAsia="Times New Roman" w:hAnsi="Times New Roman" w:cs="Times New Roman"/>
          <w:sz w:val="24"/>
          <w:szCs w:val="24"/>
        </w:rPr>
        <w:t>-</w:t>
      </w:r>
      <w:r>
        <w:rPr>
          <w:rFonts w:ascii="宋体" w:eastAsia="宋体" w:hAnsi="宋体" w:cs="宋体"/>
          <w:sz w:val="24"/>
          <w:szCs w:val="24"/>
        </w:rPr>
        <w:t>公式。而</w:t>
      </w:r>
      <w:r>
        <w:rPr>
          <w:rFonts w:ascii="宋体" w:eastAsia="宋体" w:hAnsi="宋体" w:cs="宋体"/>
          <w:spacing w:val="-76"/>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13"/>
          <w:sz w:val="24"/>
          <w:szCs w:val="24"/>
        </w:rPr>
        <w:t xml:space="preserve"> </w:t>
      </w:r>
      <w:r>
        <w:rPr>
          <w:rFonts w:ascii="Cambria" w:eastAsia="Cambria" w:hAnsi="Cambria" w:cs="Cambria"/>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i/>
          <w:sz w:val="24"/>
          <w:szCs w:val="24"/>
        </w:rPr>
        <w:t>ch</w:t>
      </w:r>
      <w:r>
        <w:rPr>
          <w:rFonts w:ascii="Times New Roman" w:eastAsia="Times New Roman" w:hAnsi="Times New Roman" w:cs="Times New Roman"/>
          <w:i/>
          <w:spacing w:val="-21"/>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spacing w:val="3"/>
          <w:sz w:val="19"/>
          <w:szCs w:val="19"/>
        </w:rPr>
        <w:t>EX</w:t>
      </w:r>
      <w:r>
        <w:rPr>
          <w:rFonts w:ascii="Euclid" w:eastAsia="Euclid" w:hAnsi="Euclid" w:cs="Euclid"/>
          <w:spacing w:val="3"/>
          <w:sz w:val="24"/>
          <w:szCs w:val="24"/>
        </w:rPr>
        <w:t>(</w:t>
      </w:r>
      <w:r>
        <w:rPr>
          <w:rFonts w:ascii="Cambria" w:eastAsia="Cambria" w:hAnsi="Cambria" w:cs="Cambria"/>
          <w:spacing w:val="3"/>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13"/>
          <w:sz w:val="24"/>
          <w:szCs w:val="24"/>
        </w:rPr>
        <w:t xml:space="preserve"> </w:t>
      </w:r>
      <w:r>
        <w:rPr>
          <w:rFonts w:ascii="Cambria" w:eastAsia="Cambria" w:hAnsi="Cambria" w:cs="Cambria"/>
          <w:sz w:val="24"/>
          <w:szCs w:val="24"/>
        </w:rPr>
        <w:t>∧</w:t>
      </w:r>
      <w:r>
        <w:rPr>
          <w:rFonts w:ascii="Cambria" w:eastAsia="Cambria" w:hAnsi="Cambria" w:cs="Cambria"/>
          <w:spacing w:val="-14"/>
          <w:sz w:val="24"/>
          <w:szCs w:val="24"/>
        </w:rPr>
        <w:t xml:space="preserve"> </w:t>
      </w:r>
      <w:r>
        <w:rPr>
          <w:rFonts w:ascii="Cambria" w:eastAsia="Cambria" w:hAnsi="Cambria" w:cs="Cambria"/>
          <w:spacing w:val="-6"/>
          <w:sz w:val="24"/>
          <w:szCs w:val="24"/>
        </w:rPr>
        <w:t>¬</w:t>
      </w:r>
      <w:r>
        <w:rPr>
          <w:rFonts w:ascii="Times New Roman" w:eastAsia="Times New Roman" w:hAnsi="Times New Roman" w:cs="Times New Roman"/>
          <w:i/>
          <w:spacing w:val="-6"/>
          <w:sz w:val="24"/>
          <w:szCs w:val="24"/>
        </w:rPr>
        <w:t>ch</w:t>
      </w:r>
      <w:r>
        <w:rPr>
          <w:rFonts w:ascii="Euclid" w:eastAsia="Euclid" w:hAnsi="Euclid" w:cs="Euclid"/>
          <w:spacing w:val="-6"/>
          <w:sz w:val="24"/>
          <w:szCs w:val="24"/>
        </w:rPr>
        <w:t>)</w:t>
      </w:r>
      <w:r>
        <w:rPr>
          <w:rFonts w:ascii="宋体" w:eastAsia="宋体" w:hAnsi="宋体" w:cs="宋体"/>
          <w:spacing w:val="-6"/>
          <w:sz w:val="24"/>
          <w:szCs w:val="24"/>
        </w:rPr>
        <w:t>、</w:t>
      </w:r>
      <w:r>
        <w:rPr>
          <w:rFonts w:ascii="宋体" w:eastAsia="宋体" w:hAnsi="宋体" w:cs="宋体"/>
          <w:spacing w:val="-92"/>
          <w:sz w:val="24"/>
          <w:szCs w:val="24"/>
        </w:rPr>
        <w:t xml:space="preserve"> </w:t>
      </w:r>
      <w:r>
        <w:rPr>
          <w:rFonts w:ascii="Arial" w:eastAsia="Arial" w:hAnsi="Arial" w:cs="Arial"/>
          <w:i/>
          <w:spacing w:val="10"/>
          <w:sz w:val="24"/>
          <w:szCs w:val="24"/>
        </w:rPr>
        <w:t>µ</w:t>
      </w:r>
      <w:r>
        <w:rPr>
          <w:rFonts w:ascii="Times New Roman" w:eastAsia="Times New Roman" w:hAnsi="Times New Roman" w:cs="Times New Roman"/>
          <w:i/>
          <w:spacing w:val="10"/>
          <w:sz w:val="24"/>
          <w:szCs w:val="24"/>
        </w:rPr>
        <w:t>X</w:t>
      </w:r>
      <w:r>
        <w:rPr>
          <w:rFonts w:ascii="Verdana" w:eastAsia="Verdana" w:hAnsi="Verdana" w:cs="Verdana"/>
          <w:i/>
          <w:spacing w:val="10"/>
          <w:sz w:val="24"/>
          <w:szCs w:val="24"/>
        </w:rPr>
        <w:t>.</w:t>
      </w:r>
      <w:r>
        <w:rPr>
          <w:rFonts w:ascii="Euclid" w:eastAsia="Euclid" w:hAnsi="Euclid" w:cs="Euclid"/>
          <w:spacing w:val="10"/>
          <w:sz w:val="24"/>
          <w:szCs w:val="24"/>
        </w:rPr>
        <w:t>(</w:t>
      </w:r>
      <w:r>
        <w:rPr>
          <w:rFonts w:ascii="Euclid" w:eastAsia="Euclid" w:hAnsi="Euclid" w:cs="Euclid"/>
          <w:spacing w:val="-36"/>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13"/>
          <w:sz w:val="24"/>
          <w:szCs w:val="24"/>
        </w:rPr>
        <w:t xml:space="preserve"> </w:t>
      </w:r>
      <w:r>
        <w:rPr>
          <w:rFonts w:ascii="Cambria" w:eastAsia="Cambria" w:hAnsi="Cambria" w:cs="Cambria"/>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i/>
          <w:sz w:val="24"/>
          <w:szCs w:val="24"/>
        </w:rPr>
        <w:t>ch</w:t>
      </w:r>
      <w:r>
        <w:rPr>
          <w:rFonts w:ascii="Euclid" w:eastAsia="Euclid" w:hAnsi="Euclid" w:cs="Euclid"/>
          <w:sz w:val="24"/>
          <w:szCs w:val="24"/>
        </w:rPr>
        <w:t>)</w:t>
      </w:r>
      <w:r>
        <w:rPr>
          <w:rFonts w:ascii="Euclid" w:eastAsia="Euclid" w:hAnsi="Euclid" w:cs="Euclid"/>
          <w:spacing w:val="-41"/>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spacing w:val="4"/>
          <w:sz w:val="19"/>
          <w:szCs w:val="19"/>
        </w:rPr>
        <w:t>EX</w:t>
      </w:r>
      <w:r>
        <w:rPr>
          <w:rFonts w:ascii="Times New Roman" w:eastAsia="Times New Roman" w:hAnsi="Times New Roman" w:cs="Times New Roman"/>
          <w:i/>
          <w:spacing w:val="4"/>
          <w:sz w:val="24"/>
          <w:szCs w:val="24"/>
        </w:rPr>
        <w:t>X</w:t>
      </w:r>
      <w:r>
        <w:rPr>
          <w:rFonts w:ascii="Times New Roman" w:eastAsia="Times New Roman" w:hAnsi="Times New Roman" w:cs="Times New Roman"/>
          <w:i/>
          <w:spacing w:val="40"/>
          <w:sz w:val="24"/>
          <w:szCs w:val="24"/>
        </w:rPr>
        <w:t xml:space="preserve"> </w:t>
      </w:r>
      <w:r>
        <w:rPr>
          <w:rFonts w:ascii="宋体" w:eastAsia="宋体" w:hAnsi="宋体" w:cs="宋体"/>
          <w:spacing w:val="8"/>
          <w:sz w:val="24"/>
          <w:szCs w:val="24"/>
        </w:rPr>
        <w:t>和</w:t>
      </w:r>
      <w:r>
        <w:rPr>
          <w:rFonts w:ascii="Arial" w:eastAsia="Arial" w:hAnsi="Arial" w:cs="Arial"/>
          <w:i/>
          <w:spacing w:val="8"/>
          <w:sz w:val="24"/>
          <w:szCs w:val="24"/>
        </w:rPr>
        <w:t>ν</w:t>
      </w:r>
      <w:r>
        <w:rPr>
          <w:rFonts w:ascii="Times New Roman" w:eastAsia="Times New Roman" w:hAnsi="Times New Roman" w:cs="Times New Roman"/>
          <w:i/>
          <w:spacing w:val="8"/>
          <w:sz w:val="24"/>
          <w:szCs w:val="24"/>
        </w:rPr>
        <w:t>X</w:t>
      </w:r>
      <w:r>
        <w:rPr>
          <w:rFonts w:ascii="Verdana" w:eastAsia="Verdana" w:hAnsi="Verdana" w:cs="Verdana"/>
          <w:i/>
          <w:spacing w:val="8"/>
          <w:sz w:val="24"/>
          <w:szCs w:val="24"/>
        </w:rPr>
        <w:t>.</w:t>
      </w:r>
      <w:r>
        <w:rPr>
          <w:rFonts w:ascii="Euclid" w:eastAsia="Euclid" w:hAnsi="Euclid" w:cs="Euclid"/>
          <w:spacing w:val="8"/>
          <w:sz w:val="24"/>
          <w:szCs w:val="24"/>
        </w:rPr>
        <w:t>(</w:t>
      </w:r>
      <w:r>
        <w:rPr>
          <w:rFonts w:ascii="Euclid" w:eastAsia="Euclid" w:hAnsi="Euclid" w:cs="Euclid"/>
          <w:spacing w:val="-36"/>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13"/>
          <w:sz w:val="24"/>
          <w:szCs w:val="24"/>
        </w:rPr>
        <w:t xml:space="preserve"> </w:t>
      </w:r>
      <w:r>
        <w:rPr>
          <w:rFonts w:ascii="Cambria" w:eastAsia="Cambria" w:hAnsi="Cambria" w:cs="Cambria"/>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i/>
          <w:sz w:val="24"/>
          <w:szCs w:val="24"/>
        </w:rPr>
        <w:t>ch</w:t>
      </w:r>
      <w:r>
        <w:rPr>
          <w:rFonts w:ascii="Euclid" w:eastAsia="Euclid" w:hAnsi="Euclid" w:cs="Euclid"/>
          <w:sz w:val="24"/>
          <w:szCs w:val="24"/>
        </w:rPr>
        <w:t>)</w:t>
      </w:r>
      <w:r>
        <w:rPr>
          <w:rFonts w:ascii="Euclid" w:eastAsia="Euclid" w:hAnsi="Euclid" w:cs="Euclid"/>
          <w:spacing w:val="-41"/>
          <w:sz w:val="24"/>
          <w:szCs w:val="24"/>
        </w:rPr>
        <w:t xml:space="preserve"> </w:t>
      </w:r>
      <w:r>
        <w:rPr>
          <w:rFonts w:ascii="Cambria" w:eastAsia="Cambria" w:hAnsi="Cambria" w:cs="Cambria"/>
          <w:sz w:val="24"/>
          <w:szCs w:val="24"/>
        </w:rPr>
        <w:t>∧</w:t>
      </w:r>
    </w:p>
    <w:p w:rsidR="00A115BF" w:rsidRDefault="00A115BF">
      <w:pPr>
        <w:spacing w:line="388" w:lineRule="exact"/>
        <w:rPr>
          <w:rFonts w:ascii="Cambria" w:eastAsia="Cambria" w:hAnsi="Cambria" w:cs="Cambria"/>
          <w:sz w:val="24"/>
          <w:szCs w:val="24"/>
        </w:rPr>
        <w:sectPr w:rsidR="00A115BF">
          <w:type w:val="continuous"/>
          <w:pgSz w:w="11910" w:h="16840"/>
          <w:pgMar w:top="1580" w:right="1200" w:bottom="280" w:left="1320" w:header="720" w:footer="720" w:gutter="0"/>
          <w:cols w:space="720"/>
        </w:sectPr>
      </w:pPr>
    </w:p>
    <w:p w:rsidR="00A115BF" w:rsidRDefault="00A115BF">
      <w:pPr>
        <w:spacing w:before="8"/>
        <w:rPr>
          <w:rFonts w:ascii="Cambria" w:eastAsia="Cambria" w:hAnsi="Cambria" w:cs="Cambria"/>
        </w:rPr>
      </w:pPr>
    </w:p>
    <w:p w:rsidR="00A115BF" w:rsidRDefault="00646F36">
      <w:pPr>
        <w:spacing w:before="26"/>
        <w:ind w:left="165" w:right="103"/>
        <w:rPr>
          <w:rFonts w:ascii="宋体" w:eastAsia="宋体" w:hAnsi="宋体" w:cs="宋体"/>
          <w:sz w:val="24"/>
          <w:szCs w:val="24"/>
          <w:lang w:eastAsia="zh-CN"/>
        </w:rPr>
      </w:pPr>
      <w:r>
        <w:rPr>
          <w:rFonts w:ascii="Times New Roman" w:eastAsia="Times New Roman" w:hAnsi="Times New Roman" w:cs="Times New Roman"/>
          <w:spacing w:val="6"/>
          <w:sz w:val="19"/>
          <w:szCs w:val="19"/>
          <w:lang w:eastAsia="zh-CN"/>
        </w:rPr>
        <w:t>EXEX</w:t>
      </w:r>
      <w:r>
        <w:rPr>
          <w:rFonts w:ascii="Times New Roman" w:eastAsia="Times New Roman" w:hAnsi="Times New Roman" w:cs="Times New Roman"/>
          <w:i/>
          <w:spacing w:val="6"/>
          <w:sz w:val="24"/>
          <w:szCs w:val="24"/>
          <w:lang w:eastAsia="zh-CN"/>
        </w:rPr>
        <w:t>X</w:t>
      </w:r>
      <w:r>
        <w:rPr>
          <w:rFonts w:ascii="Times New Roman" w:eastAsia="Times New Roman" w:hAnsi="Times New Roman" w:cs="Times New Roman"/>
          <w:i/>
          <w:spacing w:val="36"/>
          <w:sz w:val="24"/>
          <w:szCs w:val="24"/>
          <w:lang w:eastAsia="zh-CN"/>
        </w:rPr>
        <w:t xml:space="preserve"> </w:t>
      </w:r>
      <w:r>
        <w:rPr>
          <w:rFonts w:ascii="宋体" w:eastAsia="宋体" w:hAnsi="宋体" w:cs="宋体"/>
          <w:spacing w:val="2"/>
          <w:sz w:val="24"/>
          <w:szCs w:val="24"/>
          <w:lang w:eastAsia="zh-CN"/>
        </w:rPr>
        <w:t>都为析取</w:t>
      </w:r>
      <w:r>
        <w:rPr>
          <w:rFonts w:ascii="Arial" w:eastAsia="Arial" w:hAnsi="Arial" w:cs="Arial"/>
          <w:i/>
          <w:spacing w:val="2"/>
          <w:sz w:val="24"/>
          <w:szCs w:val="24"/>
          <w:lang w:eastAsia="zh-CN"/>
        </w:rPr>
        <w:t>µ</w:t>
      </w:r>
      <w:r>
        <w:rPr>
          <w:rFonts w:ascii="宋体" w:eastAsia="宋体" w:hAnsi="宋体" w:cs="宋体"/>
          <w:spacing w:val="2"/>
          <w:sz w:val="24"/>
          <w:szCs w:val="24"/>
          <w:lang w:eastAsia="zh-CN"/>
        </w:rPr>
        <w:t>公式，因为：</w:t>
      </w:r>
    </w:p>
    <w:p w:rsidR="00A115BF" w:rsidRDefault="00A115BF">
      <w:pPr>
        <w:spacing w:before="3"/>
        <w:rPr>
          <w:rFonts w:ascii="宋体" w:eastAsia="宋体" w:hAnsi="宋体" w:cs="宋体"/>
          <w:sz w:val="27"/>
          <w:szCs w:val="27"/>
          <w:lang w:eastAsia="zh-CN"/>
        </w:rPr>
      </w:pPr>
    </w:p>
    <w:p w:rsidR="00A115BF" w:rsidRDefault="00646F36">
      <w:pPr>
        <w:ind w:left="2108" w:right="103"/>
        <w:rPr>
          <w:rFonts w:ascii="Verdana" w:eastAsia="Verdana" w:hAnsi="Verdana" w:cs="Verdana"/>
          <w:sz w:val="24"/>
          <w:szCs w:val="24"/>
        </w:rPr>
      </w:pPr>
      <w:r>
        <w:rPr>
          <w:rFonts w:ascii="Times New Roman" w:eastAsia="Times New Roman" w:hAnsi="Times New Roman" w:cs="Times New Roman"/>
          <w:i/>
          <w:w w:val="105"/>
          <w:sz w:val="24"/>
          <w:szCs w:val="24"/>
        </w:rPr>
        <w:t>j</w:t>
      </w:r>
      <w:r>
        <w:rPr>
          <w:rFonts w:ascii="Times New Roman" w:eastAsia="Times New Roman" w:hAnsi="Times New Roman" w:cs="Times New Roman"/>
          <w:i/>
          <w:spacing w:val="-25"/>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Times New Roman" w:eastAsia="Times New Roman" w:hAnsi="Times New Roman" w:cs="Times New Roman"/>
          <w:i/>
          <w:w w:val="105"/>
          <w:sz w:val="24"/>
          <w:szCs w:val="24"/>
        </w:rPr>
        <w:t>ch</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Times New Roman" w:eastAsia="Times New Roman" w:hAnsi="Times New Roman" w:cs="Times New Roman"/>
          <w:spacing w:val="3"/>
          <w:w w:val="105"/>
          <w:sz w:val="19"/>
          <w:szCs w:val="19"/>
        </w:rPr>
        <w:t>EX</w:t>
      </w:r>
      <w:r>
        <w:rPr>
          <w:rFonts w:ascii="Euclid" w:eastAsia="Euclid" w:hAnsi="Euclid" w:cs="Euclid"/>
          <w:spacing w:val="3"/>
          <w:w w:val="105"/>
          <w:sz w:val="24"/>
          <w:szCs w:val="24"/>
        </w:rPr>
        <w:t>(</w:t>
      </w:r>
      <w:r>
        <w:rPr>
          <w:rFonts w:ascii="Cambria" w:eastAsia="Cambria" w:hAnsi="Cambria" w:cs="Cambria"/>
          <w:spacing w:val="3"/>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i/>
          <w:w w:val="105"/>
          <w:sz w:val="24"/>
          <w:szCs w:val="24"/>
        </w:rPr>
        <w:t>j</w:t>
      </w:r>
      <w:r>
        <w:rPr>
          <w:rFonts w:ascii="Times New Roman" w:eastAsia="Times New Roman" w:hAnsi="Times New Roman" w:cs="Times New Roman"/>
          <w:i/>
          <w:spacing w:val="-25"/>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ch</w:t>
      </w:r>
      <w:r>
        <w:rPr>
          <w:rFonts w:ascii="Euclid" w:eastAsia="Euclid" w:hAnsi="Euclid" w:cs="Euclid"/>
          <w:w w:val="105"/>
          <w:sz w:val="24"/>
          <w:szCs w:val="24"/>
        </w:rPr>
        <w:t>)</w:t>
      </w:r>
      <w:r>
        <w:rPr>
          <w:rFonts w:ascii="Euclid" w:eastAsia="Euclid" w:hAnsi="Euclid" w:cs="Euclid"/>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32"/>
          <w:w w:val="105"/>
          <w:sz w:val="24"/>
          <w:szCs w:val="24"/>
        </w:rPr>
        <w:t xml:space="preserve"> </w:t>
      </w:r>
      <w:r>
        <w:rPr>
          <w:rFonts w:ascii="Times New Roman" w:eastAsia="Times New Roman" w:hAnsi="Times New Roman" w:cs="Times New Roman"/>
          <w:i/>
          <w:w w:val="105"/>
          <w:sz w:val="24"/>
          <w:szCs w:val="24"/>
        </w:rPr>
        <w:t>j</w:t>
      </w:r>
      <w:r>
        <w:rPr>
          <w:rFonts w:ascii="Times New Roman" w:eastAsia="Times New Roman" w:hAnsi="Times New Roman" w:cs="Times New Roman"/>
          <w:i/>
          <w:spacing w:val="-25"/>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Times New Roman" w:eastAsia="Times New Roman" w:hAnsi="Times New Roman" w:cs="Times New Roman"/>
          <w:i/>
          <w:w w:val="105"/>
          <w:sz w:val="24"/>
          <w:szCs w:val="24"/>
        </w:rPr>
        <w:t>ch</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35"/>
          <w:w w:val="105"/>
          <w:sz w:val="24"/>
          <w:szCs w:val="24"/>
        </w:rPr>
        <w:t xml:space="preserve"> </w:t>
      </w:r>
      <w:r>
        <w:rPr>
          <w:rFonts w:ascii="Times New Roman" w:eastAsia="Times New Roman" w:hAnsi="Times New Roman" w:cs="Times New Roman"/>
          <w:i/>
          <w:w w:val="105"/>
          <w:sz w:val="24"/>
          <w:szCs w:val="24"/>
        </w:rPr>
        <w:t>Cover</w:t>
      </w:r>
      <w:r>
        <w:rPr>
          <w:rFonts w:ascii="Euclid" w:eastAsia="Euclid" w:hAnsi="Euclid" w:cs="Euclid"/>
          <w:w w:val="105"/>
          <w:sz w:val="24"/>
          <w:szCs w:val="24"/>
        </w:rPr>
        <w:t>(</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i/>
          <w:w w:val="105"/>
          <w:sz w:val="24"/>
          <w:szCs w:val="24"/>
        </w:rPr>
        <w:t>j</w:t>
      </w:r>
      <w:r>
        <w:rPr>
          <w:rFonts w:ascii="Times New Roman" w:eastAsia="Times New Roman" w:hAnsi="Times New Roman" w:cs="Times New Roman"/>
          <w:i/>
          <w:spacing w:val="-25"/>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ch</w:t>
      </w:r>
      <w:r>
        <w:rPr>
          <w:rFonts w:ascii="Verdana" w:eastAsia="Verdana" w:hAnsi="Verdana" w:cs="Verdana"/>
          <w:i/>
          <w:w w:val="105"/>
          <w:sz w:val="24"/>
          <w:szCs w:val="24"/>
        </w:rPr>
        <w:t>,</w:t>
      </w:r>
      <w:r>
        <w:rPr>
          <w:rFonts w:ascii="Verdana" w:eastAsia="Verdana" w:hAnsi="Verdana" w:cs="Verdana"/>
          <w:i/>
          <w:spacing w:val="-63"/>
          <w:w w:val="105"/>
          <w:sz w:val="24"/>
          <w:szCs w:val="24"/>
        </w:rPr>
        <w:t xml:space="preserve"> </w:t>
      </w:r>
      <w:r>
        <w:rPr>
          <w:rFonts w:ascii="Cambria" w:eastAsia="Cambria" w:hAnsi="Cambria" w:cs="Cambria"/>
          <w:w w:val="105"/>
          <w:sz w:val="24"/>
          <w:szCs w:val="24"/>
        </w:rPr>
        <w:t>⊤</w:t>
      </w:r>
      <w:r>
        <w:rPr>
          <w:rFonts w:ascii="Euclid" w:eastAsia="Euclid" w:hAnsi="Euclid" w:cs="Euclid"/>
          <w:w w:val="105"/>
          <w:sz w:val="24"/>
          <w:szCs w:val="24"/>
        </w:rPr>
        <w:t>)</w:t>
      </w:r>
      <w:r>
        <w:rPr>
          <w:rFonts w:ascii="Verdana" w:eastAsia="Verdana" w:hAnsi="Verdana" w:cs="Verdana"/>
          <w:i/>
          <w:w w:val="105"/>
          <w:sz w:val="24"/>
          <w:szCs w:val="24"/>
        </w:rPr>
        <w:t>,</w:t>
      </w:r>
    </w:p>
    <w:p w:rsidR="00A115BF" w:rsidRDefault="00A115BF">
      <w:pPr>
        <w:spacing w:before="10"/>
        <w:rPr>
          <w:rFonts w:ascii="Verdana" w:eastAsia="Verdana" w:hAnsi="Verdana" w:cs="Verdana"/>
          <w:i/>
        </w:rPr>
      </w:pPr>
    </w:p>
    <w:p w:rsidR="00A115BF" w:rsidRDefault="00646F36">
      <w:pPr>
        <w:spacing w:before="9"/>
        <w:ind w:left="2293" w:right="103"/>
        <w:rPr>
          <w:rFonts w:ascii="Verdana" w:eastAsia="Verdana" w:hAnsi="Verdana" w:cs="Verdana"/>
          <w:sz w:val="24"/>
          <w:szCs w:val="24"/>
        </w:rPr>
      </w:pPr>
      <w:r>
        <w:rPr>
          <w:rFonts w:ascii="Arial" w:eastAsia="Arial" w:hAnsi="Arial" w:cs="Arial"/>
          <w:i/>
          <w:spacing w:val="10"/>
          <w:sz w:val="24"/>
          <w:szCs w:val="24"/>
        </w:rPr>
        <w:t>µ</w:t>
      </w:r>
      <w:r>
        <w:rPr>
          <w:rFonts w:ascii="Times New Roman" w:eastAsia="Times New Roman" w:hAnsi="Times New Roman" w:cs="Times New Roman"/>
          <w:i/>
          <w:spacing w:val="10"/>
          <w:sz w:val="24"/>
          <w:szCs w:val="24"/>
        </w:rPr>
        <w:t>X</w:t>
      </w:r>
      <w:r>
        <w:rPr>
          <w:rFonts w:ascii="Verdana" w:eastAsia="Verdana" w:hAnsi="Verdana" w:cs="Verdana"/>
          <w:i/>
          <w:spacing w:val="10"/>
          <w:sz w:val="24"/>
          <w:szCs w:val="24"/>
        </w:rPr>
        <w:t>.</w:t>
      </w:r>
      <w:r>
        <w:rPr>
          <w:rFonts w:ascii="Euclid" w:eastAsia="Euclid" w:hAnsi="Euclid" w:cs="Euclid"/>
          <w:spacing w:val="10"/>
          <w:sz w:val="24"/>
          <w:szCs w:val="24"/>
        </w:rPr>
        <w:t>(</w:t>
      </w:r>
      <w:r>
        <w:rPr>
          <w:rFonts w:ascii="Euclid" w:eastAsia="Euclid" w:hAnsi="Euclid" w:cs="Euclid"/>
          <w:spacing w:val="-42"/>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19"/>
          <w:sz w:val="24"/>
          <w:szCs w:val="24"/>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Times New Roman" w:eastAsia="Times New Roman" w:hAnsi="Times New Roman" w:cs="Times New Roman"/>
          <w:i/>
          <w:sz w:val="24"/>
          <w:szCs w:val="24"/>
        </w:rPr>
        <w:t>ch</w:t>
      </w:r>
      <w:r>
        <w:rPr>
          <w:rFonts w:ascii="Euclid" w:eastAsia="Euclid" w:hAnsi="Euclid" w:cs="Euclid"/>
          <w:sz w:val="24"/>
          <w:szCs w:val="24"/>
        </w:rPr>
        <w:t>)</w:t>
      </w:r>
      <w:r>
        <w:rPr>
          <w:rFonts w:ascii="Euclid" w:eastAsia="Euclid" w:hAnsi="Euclid" w:cs="Euclid"/>
          <w:spacing w:val="-46"/>
          <w:sz w:val="24"/>
          <w:szCs w:val="24"/>
        </w:rPr>
        <w:t xml:space="preserve"> </w:t>
      </w:r>
      <w:r>
        <w:rPr>
          <w:rFonts w:ascii="Cambria" w:eastAsia="Cambria" w:hAnsi="Cambria" w:cs="Cambria"/>
          <w:sz w:val="24"/>
          <w:szCs w:val="24"/>
        </w:rPr>
        <w:t>∧</w:t>
      </w:r>
      <w:r>
        <w:rPr>
          <w:rFonts w:ascii="Cambria" w:eastAsia="Cambria" w:hAnsi="Cambria" w:cs="Cambria"/>
          <w:spacing w:val="-12"/>
          <w:sz w:val="24"/>
          <w:szCs w:val="24"/>
        </w:rPr>
        <w:t xml:space="preserve"> </w:t>
      </w:r>
      <w:r>
        <w:rPr>
          <w:rFonts w:ascii="Times New Roman" w:eastAsia="Times New Roman" w:hAnsi="Times New Roman" w:cs="Times New Roman"/>
          <w:spacing w:val="4"/>
          <w:sz w:val="19"/>
          <w:szCs w:val="19"/>
        </w:rPr>
        <w:t>EX</w:t>
      </w:r>
      <w:r>
        <w:rPr>
          <w:rFonts w:ascii="Times New Roman" w:eastAsia="Times New Roman" w:hAnsi="Times New Roman" w:cs="Times New Roman"/>
          <w:i/>
          <w:spacing w:val="4"/>
          <w:sz w:val="24"/>
          <w:szCs w:val="24"/>
        </w:rPr>
        <w:t>X</w:t>
      </w:r>
      <w:r>
        <w:rPr>
          <w:rFonts w:ascii="Times New Roman" w:eastAsia="Times New Roman" w:hAnsi="Times New Roman" w:cs="Times New Roman"/>
          <w:i/>
          <w:spacing w:val="19"/>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Arial" w:eastAsia="Arial" w:hAnsi="Arial" w:cs="Arial"/>
          <w:i/>
          <w:spacing w:val="10"/>
          <w:sz w:val="24"/>
          <w:szCs w:val="24"/>
        </w:rPr>
        <w:t>µ</w:t>
      </w:r>
      <w:r>
        <w:rPr>
          <w:rFonts w:ascii="Times New Roman" w:eastAsia="Times New Roman" w:hAnsi="Times New Roman" w:cs="Times New Roman"/>
          <w:i/>
          <w:spacing w:val="10"/>
          <w:sz w:val="24"/>
          <w:szCs w:val="24"/>
        </w:rPr>
        <w:t>X</w:t>
      </w:r>
      <w:r>
        <w:rPr>
          <w:rFonts w:ascii="Verdana" w:eastAsia="Verdana" w:hAnsi="Verdana" w:cs="Verdana"/>
          <w:i/>
          <w:spacing w:val="10"/>
          <w:sz w:val="24"/>
          <w:szCs w:val="24"/>
        </w:rPr>
        <w:t>.</w:t>
      </w:r>
      <w:r>
        <w:rPr>
          <w:rFonts w:ascii="Euclid" w:eastAsia="Euclid" w:hAnsi="Euclid" w:cs="Euclid"/>
          <w:spacing w:val="10"/>
          <w:sz w:val="24"/>
          <w:szCs w:val="24"/>
        </w:rPr>
        <w:t>(</w:t>
      </w:r>
      <w:r>
        <w:rPr>
          <w:rFonts w:ascii="Euclid" w:eastAsia="Euclid" w:hAnsi="Euclid" w:cs="Euclid"/>
          <w:spacing w:val="-42"/>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19"/>
          <w:sz w:val="24"/>
          <w:szCs w:val="24"/>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Times New Roman" w:eastAsia="Times New Roman" w:hAnsi="Times New Roman" w:cs="Times New Roman"/>
          <w:i/>
          <w:sz w:val="24"/>
          <w:szCs w:val="24"/>
        </w:rPr>
        <w:t>ch</w:t>
      </w:r>
      <w:r>
        <w:rPr>
          <w:rFonts w:ascii="Euclid" w:eastAsia="Euclid" w:hAnsi="Euclid" w:cs="Euclid"/>
          <w:sz w:val="24"/>
          <w:szCs w:val="24"/>
        </w:rPr>
        <w:t>)</w:t>
      </w:r>
      <w:r>
        <w:rPr>
          <w:rFonts w:ascii="Euclid" w:eastAsia="Euclid" w:hAnsi="Euclid" w:cs="Euclid"/>
          <w:spacing w:val="-46"/>
          <w:sz w:val="24"/>
          <w:szCs w:val="24"/>
        </w:rPr>
        <w:t xml:space="preserve"> </w:t>
      </w:r>
      <w:r>
        <w:rPr>
          <w:rFonts w:ascii="Cambria" w:eastAsia="Cambria" w:hAnsi="Cambria" w:cs="Cambria"/>
          <w:sz w:val="24"/>
          <w:szCs w:val="24"/>
        </w:rPr>
        <w:t>∧</w:t>
      </w:r>
      <w:r>
        <w:rPr>
          <w:rFonts w:ascii="Cambria" w:eastAsia="Cambria" w:hAnsi="Cambria" w:cs="Cambria"/>
          <w:spacing w:val="-31"/>
          <w:sz w:val="24"/>
          <w:szCs w:val="24"/>
        </w:rPr>
        <w:t xml:space="preserve"> </w:t>
      </w:r>
      <w:r>
        <w:rPr>
          <w:rFonts w:ascii="Times New Roman" w:eastAsia="Times New Roman" w:hAnsi="Times New Roman" w:cs="Times New Roman"/>
          <w:i/>
          <w:spacing w:val="3"/>
          <w:sz w:val="24"/>
          <w:szCs w:val="24"/>
        </w:rPr>
        <w:t>Cover</w:t>
      </w:r>
      <w:r>
        <w:rPr>
          <w:rFonts w:ascii="Euclid" w:eastAsia="Euclid" w:hAnsi="Euclid" w:cs="Euclid"/>
          <w:spacing w:val="3"/>
          <w:sz w:val="24"/>
          <w:szCs w:val="24"/>
        </w:rPr>
        <w:t>(</w:t>
      </w:r>
      <w:r>
        <w:rPr>
          <w:rFonts w:ascii="Times New Roman" w:eastAsia="Times New Roman" w:hAnsi="Times New Roman" w:cs="Times New Roman"/>
          <w:i/>
          <w:spacing w:val="3"/>
          <w:sz w:val="24"/>
          <w:szCs w:val="24"/>
        </w:rPr>
        <w:t>X</w:t>
      </w:r>
      <w:r>
        <w:rPr>
          <w:rFonts w:ascii="Verdana" w:eastAsia="Verdana" w:hAnsi="Verdana" w:cs="Verdana"/>
          <w:i/>
          <w:spacing w:val="3"/>
          <w:sz w:val="24"/>
          <w:szCs w:val="24"/>
        </w:rPr>
        <w:t>,</w:t>
      </w:r>
      <w:r>
        <w:rPr>
          <w:rFonts w:ascii="Verdana" w:eastAsia="Verdana" w:hAnsi="Verdana" w:cs="Verdana"/>
          <w:i/>
          <w:spacing w:val="-57"/>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Verdana" w:eastAsia="Verdana" w:hAnsi="Verdana" w:cs="Verdana"/>
          <w:i/>
          <w:sz w:val="24"/>
          <w:szCs w:val="24"/>
        </w:rPr>
        <w:t>,</w:t>
      </w:r>
    </w:p>
    <w:p w:rsidR="00A115BF" w:rsidRDefault="00646F36">
      <w:pPr>
        <w:pStyle w:val="a3"/>
        <w:spacing w:before="140"/>
        <w:ind w:left="160" w:right="103"/>
        <w:rPr>
          <w:rFonts w:ascii="宋体" w:eastAsia="宋体" w:hAnsi="宋体" w:cs="宋体"/>
        </w:rPr>
      </w:pPr>
      <w:r>
        <w:rPr>
          <w:rFonts w:ascii="宋体" w:eastAsia="宋体" w:hAnsi="宋体" w:cs="宋体"/>
        </w:rPr>
        <w:t>且</w:t>
      </w:r>
    </w:p>
    <w:p w:rsidR="00A115BF" w:rsidRDefault="00646F36">
      <w:pPr>
        <w:spacing w:before="63"/>
        <w:ind w:left="640" w:right="103" w:firstLine="1002"/>
        <w:rPr>
          <w:rFonts w:ascii="Verdana" w:eastAsia="Verdana" w:hAnsi="Verdana" w:cs="Verdana"/>
          <w:sz w:val="24"/>
          <w:szCs w:val="24"/>
        </w:rPr>
      </w:pPr>
      <w:r>
        <w:rPr>
          <w:rFonts w:ascii="Arial" w:eastAsia="Arial" w:hAnsi="Arial" w:cs="Arial"/>
          <w:i/>
          <w:spacing w:val="10"/>
          <w:sz w:val="24"/>
          <w:szCs w:val="24"/>
        </w:rPr>
        <w:t>ν</w:t>
      </w:r>
      <w:r>
        <w:rPr>
          <w:rFonts w:ascii="Times New Roman" w:eastAsia="Times New Roman" w:hAnsi="Times New Roman" w:cs="Times New Roman"/>
          <w:i/>
          <w:spacing w:val="10"/>
          <w:sz w:val="24"/>
          <w:szCs w:val="24"/>
        </w:rPr>
        <w:t>X</w:t>
      </w:r>
      <w:r>
        <w:rPr>
          <w:rFonts w:ascii="Verdana" w:eastAsia="Verdana" w:hAnsi="Verdana" w:cs="Verdana"/>
          <w:i/>
          <w:spacing w:val="10"/>
          <w:sz w:val="24"/>
          <w:szCs w:val="24"/>
        </w:rPr>
        <w:t>.</w:t>
      </w:r>
      <w:r>
        <w:rPr>
          <w:rFonts w:ascii="Euclid" w:eastAsia="Euclid" w:hAnsi="Euclid" w:cs="Euclid"/>
          <w:spacing w:val="10"/>
          <w:sz w:val="24"/>
          <w:szCs w:val="24"/>
        </w:rPr>
        <w:t>(</w:t>
      </w:r>
      <w:r>
        <w:rPr>
          <w:rFonts w:ascii="Euclid" w:eastAsia="Euclid" w:hAnsi="Euclid" w:cs="Euclid"/>
          <w:spacing w:val="-39"/>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16"/>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Times New Roman" w:eastAsia="Times New Roman" w:hAnsi="Times New Roman" w:cs="Times New Roman"/>
          <w:i/>
          <w:sz w:val="24"/>
          <w:szCs w:val="24"/>
        </w:rPr>
        <w:t>ch</w:t>
      </w:r>
      <w:r>
        <w:rPr>
          <w:rFonts w:ascii="Euclid" w:eastAsia="Euclid" w:hAnsi="Euclid" w:cs="Euclid"/>
          <w:sz w:val="24"/>
          <w:szCs w:val="24"/>
        </w:rPr>
        <w:t>)</w:t>
      </w:r>
      <w:r>
        <w:rPr>
          <w:rFonts w:ascii="Euclid" w:eastAsia="Euclid" w:hAnsi="Euclid" w:cs="Euclid"/>
          <w:spacing w:val="-43"/>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spacing w:val="6"/>
          <w:sz w:val="19"/>
          <w:szCs w:val="19"/>
        </w:rPr>
        <w:t>EXEX</w:t>
      </w:r>
      <w:r>
        <w:rPr>
          <w:rFonts w:ascii="Times New Roman" w:eastAsia="Times New Roman" w:hAnsi="Times New Roman" w:cs="Times New Roman"/>
          <w:i/>
          <w:spacing w:val="6"/>
          <w:sz w:val="24"/>
          <w:szCs w:val="24"/>
        </w:rPr>
        <w:t>X</w:t>
      </w:r>
      <w:r>
        <w:rPr>
          <w:rFonts w:ascii="Times New Roman" w:eastAsia="Times New Roman" w:hAnsi="Times New Roman" w:cs="Times New Roman"/>
          <w:i/>
          <w:spacing w:val="25"/>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Arial" w:eastAsia="Arial" w:hAnsi="Arial" w:cs="Arial"/>
          <w:i/>
          <w:spacing w:val="10"/>
          <w:sz w:val="24"/>
          <w:szCs w:val="24"/>
        </w:rPr>
        <w:t>ν</w:t>
      </w:r>
      <w:r>
        <w:rPr>
          <w:rFonts w:ascii="Times New Roman" w:eastAsia="Times New Roman" w:hAnsi="Times New Roman" w:cs="Times New Roman"/>
          <w:i/>
          <w:spacing w:val="10"/>
          <w:sz w:val="24"/>
          <w:szCs w:val="24"/>
        </w:rPr>
        <w:t>X</w:t>
      </w:r>
      <w:r>
        <w:rPr>
          <w:rFonts w:ascii="Verdana" w:eastAsia="Verdana" w:hAnsi="Verdana" w:cs="Verdana"/>
          <w:i/>
          <w:spacing w:val="10"/>
          <w:sz w:val="24"/>
          <w:szCs w:val="24"/>
        </w:rPr>
        <w:t>.</w:t>
      </w:r>
      <w:r>
        <w:rPr>
          <w:rFonts w:ascii="Euclid" w:eastAsia="Euclid" w:hAnsi="Euclid" w:cs="Euclid"/>
          <w:spacing w:val="10"/>
          <w:sz w:val="24"/>
          <w:szCs w:val="24"/>
        </w:rPr>
        <w:t>(</w:t>
      </w:r>
      <w:r>
        <w:rPr>
          <w:rFonts w:ascii="Euclid" w:eastAsia="Euclid" w:hAnsi="Euclid" w:cs="Euclid"/>
          <w:spacing w:val="-39"/>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16"/>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Times New Roman" w:eastAsia="Times New Roman" w:hAnsi="Times New Roman" w:cs="Times New Roman"/>
          <w:i/>
          <w:sz w:val="24"/>
          <w:szCs w:val="24"/>
        </w:rPr>
        <w:t>ch</w:t>
      </w:r>
      <w:r>
        <w:rPr>
          <w:rFonts w:ascii="Euclid" w:eastAsia="Euclid" w:hAnsi="Euclid" w:cs="Euclid"/>
          <w:sz w:val="24"/>
          <w:szCs w:val="24"/>
        </w:rPr>
        <w:t>)</w:t>
      </w:r>
      <w:r>
        <w:rPr>
          <w:rFonts w:ascii="Euclid" w:eastAsia="Euclid" w:hAnsi="Euclid" w:cs="Euclid"/>
          <w:spacing w:val="-43"/>
          <w:sz w:val="24"/>
          <w:szCs w:val="24"/>
        </w:rPr>
        <w:t xml:space="preserve"> </w:t>
      </w:r>
      <w:r>
        <w:rPr>
          <w:rFonts w:ascii="Cambria" w:eastAsia="Cambria" w:hAnsi="Cambria" w:cs="Cambria"/>
          <w:sz w:val="24"/>
          <w:szCs w:val="24"/>
        </w:rPr>
        <w:t>∧</w:t>
      </w:r>
      <w:r>
        <w:rPr>
          <w:rFonts w:ascii="Cambria" w:eastAsia="Cambria" w:hAnsi="Cambria" w:cs="Cambria"/>
          <w:spacing w:val="-30"/>
          <w:sz w:val="24"/>
          <w:szCs w:val="24"/>
        </w:rPr>
        <w:t xml:space="preserve"> </w:t>
      </w:r>
      <w:r>
        <w:rPr>
          <w:rFonts w:ascii="Times New Roman" w:eastAsia="Times New Roman" w:hAnsi="Times New Roman" w:cs="Times New Roman"/>
          <w:i/>
          <w:sz w:val="24"/>
          <w:szCs w:val="24"/>
        </w:rPr>
        <w:t>Cover</w:t>
      </w:r>
      <w:r>
        <w:rPr>
          <w:rFonts w:ascii="Euclid" w:eastAsia="Euclid" w:hAnsi="Euclid" w:cs="Euclid"/>
          <w:sz w:val="24"/>
          <w:szCs w:val="24"/>
        </w:rPr>
        <w:t>(</w:t>
      </w:r>
      <w:r>
        <w:rPr>
          <w:rFonts w:ascii="Times New Roman" w:eastAsia="Times New Roman" w:hAnsi="Times New Roman" w:cs="Times New Roman"/>
          <w:i/>
          <w:sz w:val="24"/>
          <w:szCs w:val="24"/>
        </w:rPr>
        <w:t>Cover</w:t>
      </w:r>
      <w:r>
        <w:rPr>
          <w:rFonts w:ascii="Euclid" w:eastAsia="Euclid" w:hAnsi="Euclid" w:cs="Euclid"/>
          <w:sz w:val="24"/>
          <w:szCs w:val="24"/>
        </w:rPr>
        <w:t>(</w:t>
      </w:r>
      <w:r>
        <w:rPr>
          <w:rFonts w:ascii="Times New Roman" w:eastAsia="Times New Roman" w:hAnsi="Times New Roman" w:cs="Times New Roman"/>
          <w:i/>
          <w:sz w:val="24"/>
          <w:szCs w:val="24"/>
        </w:rPr>
        <w:t>X</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Verdana" w:eastAsia="Verdana" w:hAnsi="Verdana" w:cs="Verdana"/>
          <w:i/>
          <w:sz w:val="24"/>
          <w:szCs w:val="24"/>
        </w:rPr>
        <w:t>.</w:t>
      </w:r>
    </w:p>
    <w:p w:rsidR="00A115BF" w:rsidRDefault="00646F36">
      <w:pPr>
        <w:pStyle w:val="a3"/>
        <w:spacing w:before="192"/>
        <w:ind w:left="640" w:right="103"/>
        <w:rPr>
          <w:rFonts w:ascii="宋体" w:eastAsia="宋体" w:hAnsi="宋体" w:cs="宋体"/>
          <w:lang w:eastAsia="zh-CN"/>
        </w:rPr>
      </w:pPr>
      <w:r>
        <w:rPr>
          <w:rFonts w:ascii="宋体" w:eastAsia="宋体" w:hAnsi="宋体" w:cs="宋体"/>
          <w:spacing w:val="12"/>
          <w:lang w:eastAsia="zh-CN"/>
        </w:rPr>
        <w:t>均匀插值是一个重要的逻辑概念，其有以下含义：给定两个具有</w:t>
      </w:r>
      <w:r>
        <w:rPr>
          <w:rFonts w:ascii="Arial" w:eastAsia="Arial" w:hAnsi="Arial" w:cs="Arial"/>
          <w:i/>
          <w:spacing w:val="12"/>
        </w:rPr>
        <w:t>ϕ</w:t>
      </w:r>
      <w:r>
        <w:rPr>
          <w:rFonts w:ascii="Arial" w:eastAsia="Arial" w:hAnsi="Arial" w:cs="Arial"/>
          <w:i/>
          <w:spacing w:val="12"/>
          <w:lang w:eastAsia="zh-CN"/>
        </w:rPr>
        <w:t xml:space="preserve"> </w:t>
      </w:r>
      <w:r>
        <w:rPr>
          <w:rFonts w:ascii="Cambria" w:eastAsia="Cambria" w:hAnsi="Cambria" w:cs="Cambria"/>
          <w:spacing w:val="-24"/>
          <w:lang w:eastAsia="zh-CN"/>
        </w:rPr>
        <w:t>|</w:t>
      </w:r>
      <w:r>
        <w:rPr>
          <w:rFonts w:ascii="Euclid" w:eastAsia="Euclid" w:hAnsi="Euclid" w:cs="Euclid"/>
          <w:spacing w:val="-24"/>
          <w:lang w:eastAsia="zh-CN"/>
        </w:rPr>
        <w:t>=</w:t>
      </w:r>
      <w:r>
        <w:rPr>
          <w:rFonts w:ascii="Euclid" w:eastAsia="Euclid" w:hAnsi="Euclid" w:cs="Euclid"/>
          <w:spacing w:val="6"/>
          <w:lang w:eastAsia="zh-CN"/>
        </w:rPr>
        <w:t xml:space="preserve"> </w:t>
      </w:r>
      <w:r>
        <w:rPr>
          <w:rFonts w:ascii="Arial" w:eastAsia="Arial" w:hAnsi="Arial" w:cs="Arial"/>
          <w:i/>
          <w:spacing w:val="12"/>
        </w:rPr>
        <w:t>ψ</w:t>
      </w:r>
      <w:r>
        <w:rPr>
          <w:rFonts w:ascii="宋体" w:eastAsia="宋体" w:hAnsi="宋体" w:cs="宋体"/>
          <w:spacing w:val="12"/>
          <w:lang w:eastAsia="zh-CN"/>
        </w:rPr>
        <w:t>关系的</w:t>
      </w:r>
    </w:p>
    <w:p w:rsidR="00A115BF" w:rsidRDefault="00646F36">
      <w:pPr>
        <w:spacing w:line="223" w:lineRule="auto"/>
        <w:ind w:left="159" w:right="319"/>
        <w:jc w:val="both"/>
        <w:rPr>
          <w:rFonts w:ascii="宋体" w:eastAsia="宋体" w:hAnsi="宋体" w:cs="宋体"/>
          <w:sz w:val="24"/>
          <w:szCs w:val="24"/>
          <w:lang w:eastAsia="zh-CN"/>
        </w:rPr>
      </w:pPr>
      <w:r>
        <w:rPr>
          <w:rFonts w:ascii="宋体" w:eastAsia="宋体" w:hAnsi="宋体" w:cs="宋体"/>
          <w:spacing w:val="13"/>
          <w:sz w:val="24"/>
          <w:szCs w:val="24"/>
        </w:rPr>
        <w:t>公式</w:t>
      </w:r>
      <w:r>
        <w:rPr>
          <w:rFonts w:ascii="Arial" w:eastAsia="Arial" w:hAnsi="Arial" w:cs="Arial"/>
          <w:i/>
          <w:spacing w:val="13"/>
          <w:sz w:val="24"/>
          <w:szCs w:val="24"/>
        </w:rPr>
        <w:t>ϕ</w:t>
      </w:r>
      <w:r>
        <w:rPr>
          <w:rFonts w:ascii="宋体" w:eastAsia="宋体" w:hAnsi="宋体" w:cs="宋体"/>
          <w:spacing w:val="13"/>
          <w:sz w:val="24"/>
          <w:szCs w:val="24"/>
        </w:rPr>
        <w:t>和</w:t>
      </w:r>
      <w:r>
        <w:rPr>
          <w:rFonts w:ascii="Arial" w:eastAsia="Arial" w:hAnsi="Arial" w:cs="Arial"/>
          <w:i/>
          <w:spacing w:val="13"/>
          <w:sz w:val="24"/>
          <w:szCs w:val="24"/>
        </w:rPr>
        <w:t>ψ</w:t>
      </w:r>
      <w:r>
        <w:rPr>
          <w:rFonts w:ascii="宋体" w:eastAsia="宋体" w:hAnsi="宋体" w:cs="宋体"/>
          <w:spacing w:val="13"/>
          <w:sz w:val="24"/>
          <w:szCs w:val="24"/>
        </w:rPr>
        <w:t>，如果存在公式</w:t>
      </w:r>
      <w:r>
        <w:rPr>
          <w:rFonts w:ascii="Arial" w:eastAsia="Arial" w:hAnsi="Arial" w:cs="Arial"/>
          <w:i/>
          <w:spacing w:val="13"/>
          <w:sz w:val="24"/>
          <w:szCs w:val="24"/>
        </w:rPr>
        <w:t>θ</w:t>
      </w:r>
      <w:r>
        <w:rPr>
          <w:rFonts w:ascii="Arial" w:eastAsia="Arial" w:hAnsi="Arial" w:cs="Arial"/>
          <w:i/>
          <w:spacing w:val="-44"/>
          <w:sz w:val="24"/>
          <w:szCs w:val="24"/>
        </w:rPr>
        <w:t xml:space="preserve"> </w:t>
      </w:r>
      <w:r>
        <w:rPr>
          <w:rFonts w:ascii="宋体" w:eastAsia="宋体" w:hAnsi="宋体" w:cs="宋体"/>
          <w:spacing w:val="9"/>
          <w:sz w:val="24"/>
          <w:szCs w:val="24"/>
        </w:rPr>
        <w:t>，使得</w:t>
      </w:r>
      <w:r>
        <w:rPr>
          <w:rFonts w:ascii="Arial" w:eastAsia="Arial" w:hAnsi="Arial" w:cs="Arial"/>
          <w:i/>
          <w:spacing w:val="9"/>
          <w:sz w:val="24"/>
          <w:szCs w:val="24"/>
        </w:rPr>
        <w:t>ϕ</w:t>
      </w:r>
      <w:r>
        <w:rPr>
          <w:rFonts w:ascii="Arial" w:eastAsia="Arial" w:hAnsi="Arial" w:cs="Arial"/>
          <w:i/>
          <w:spacing w:val="1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7"/>
          <w:sz w:val="24"/>
          <w:szCs w:val="24"/>
        </w:rPr>
        <w:t xml:space="preserve"> </w:t>
      </w:r>
      <w:r>
        <w:rPr>
          <w:rFonts w:ascii="Arial" w:eastAsia="Arial" w:hAnsi="Arial" w:cs="Arial"/>
          <w:i/>
          <w:spacing w:val="4"/>
          <w:sz w:val="24"/>
          <w:szCs w:val="24"/>
        </w:rPr>
        <w:t>θ</w:t>
      </w:r>
      <w:r>
        <w:rPr>
          <w:rFonts w:ascii="宋体" w:eastAsia="宋体" w:hAnsi="宋体" w:cs="宋体"/>
          <w:spacing w:val="4"/>
          <w:sz w:val="24"/>
          <w:szCs w:val="24"/>
        </w:rPr>
        <w:t>、</w:t>
      </w:r>
      <w:r>
        <w:rPr>
          <w:rFonts w:ascii="宋体" w:eastAsia="宋体" w:hAnsi="宋体" w:cs="宋体"/>
          <w:spacing w:val="-87"/>
          <w:sz w:val="24"/>
          <w:szCs w:val="24"/>
        </w:rPr>
        <w:t xml:space="preserve"> </w:t>
      </w:r>
      <w:r>
        <w:rPr>
          <w:rFonts w:ascii="Arial" w:eastAsia="Arial" w:hAnsi="Arial" w:cs="Arial"/>
          <w:i/>
          <w:sz w:val="24"/>
          <w:szCs w:val="24"/>
        </w:rPr>
        <w:t>θ</w:t>
      </w:r>
      <w:r>
        <w:rPr>
          <w:rFonts w:ascii="Arial" w:eastAsia="Arial" w:hAnsi="Arial" w:cs="Arial"/>
          <w:i/>
          <w:spacing w:val="22"/>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7"/>
          <w:sz w:val="24"/>
          <w:szCs w:val="24"/>
        </w:rPr>
        <w:t xml:space="preserve"> </w:t>
      </w:r>
      <w:r>
        <w:rPr>
          <w:rFonts w:ascii="Arial" w:eastAsia="Arial" w:hAnsi="Arial" w:cs="Arial"/>
          <w:i/>
          <w:sz w:val="24"/>
          <w:szCs w:val="24"/>
        </w:rPr>
        <w:t>ψ</w:t>
      </w:r>
      <w:r>
        <w:rPr>
          <w:rFonts w:ascii="宋体" w:eastAsia="宋体" w:hAnsi="宋体" w:cs="宋体"/>
          <w:sz w:val="24"/>
          <w:szCs w:val="24"/>
        </w:rPr>
        <w:t>且</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θ</w:t>
      </w:r>
      <w:r>
        <w:rPr>
          <w:rFonts w:ascii="Arial" w:eastAsia="Arial" w:hAnsi="Arial" w:cs="Arial"/>
          <w:i/>
          <w:spacing w:val="-42"/>
          <w:sz w:val="24"/>
          <w:szCs w:val="24"/>
        </w:rPr>
        <w:t xml:space="preserve"> </w:t>
      </w:r>
      <w:r>
        <w:rPr>
          <w:rFonts w:ascii="Euclid" w:eastAsia="Euclid" w:hAnsi="Euclid" w:cs="Euclid"/>
          <w:sz w:val="24"/>
          <w:szCs w:val="24"/>
        </w:rPr>
        <w:t>)</w:t>
      </w:r>
      <w:r>
        <w:rPr>
          <w:rFonts w:ascii="Euclid" w:eastAsia="Euclid" w:hAnsi="Euclid" w:cs="Euclid"/>
          <w:spacing w:val="-17"/>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Euclid" w:eastAsia="Euclid" w:hAnsi="Euclid" w:cs="Euclid"/>
          <w:spacing w:val="-40"/>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Times New Roman" w:eastAsia="Times New Roman" w:hAnsi="Times New Roman" w:cs="Times New Roman"/>
          <w:i/>
          <w:spacing w:val="3"/>
          <w:sz w:val="24"/>
          <w:szCs w:val="24"/>
        </w:rPr>
        <w:t>Var</w:t>
      </w:r>
      <w:r>
        <w:rPr>
          <w:rFonts w:ascii="Euclid" w:eastAsia="Euclid" w:hAnsi="Euclid" w:cs="Euclid"/>
          <w:spacing w:val="3"/>
          <w:sz w:val="24"/>
          <w:szCs w:val="24"/>
        </w:rPr>
        <w:t>(</w:t>
      </w:r>
      <w:r>
        <w:rPr>
          <w:rFonts w:ascii="Arial" w:eastAsia="Arial" w:hAnsi="Arial" w:cs="Arial"/>
          <w:i/>
          <w:spacing w:val="3"/>
          <w:sz w:val="24"/>
          <w:szCs w:val="24"/>
        </w:rPr>
        <w:t>ψ</w:t>
      </w:r>
      <w:r>
        <w:rPr>
          <w:rFonts w:ascii="Euclid" w:eastAsia="Euclid" w:hAnsi="Euclid" w:cs="Euclid"/>
          <w:spacing w:val="3"/>
          <w:sz w:val="24"/>
          <w:szCs w:val="24"/>
        </w:rPr>
        <w:t>)</w:t>
      </w:r>
      <w:r>
        <w:rPr>
          <w:rFonts w:ascii="宋体" w:eastAsia="宋体" w:hAnsi="宋体" w:cs="宋体"/>
          <w:spacing w:val="3"/>
          <w:sz w:val="24"/>
          <w:szCs w:val="24"/>
        </w:rPr>
        <w:t>，则称</w:t>
      </w:r>
      <w:r>
        <w:rPr>
          <w:rFonts w:ascii="Times New Roman" w:eastAsia="Times New Roman" w:hAnsi="Times New Roman" w:cs="Times New Roman"/>
          <w:sz w:val="24"/>
          <w:szCs w:val="24"/>
        </w:rPr>
        <w:t xml:space="preserve"> </w:t>
      </w:r>
      <w:r>
        <w:rPr>
          <w:rFonts w:ascii="宋体" w:eastAsia="宋体" w:hAnsi="宋体" w:cs="宋体"/>
          <w:spacing w:val="6"/>
          <w:sz w:val="24"/>
          <w:szCs w:val="24"/>
        </w:rPr>
        <w:t>公式</w:t>
      </w:r>
      <w:r>
        <w:rPr>
          <w:rFonts w:ascii="Arial" w:eastAsia="Arial" w:hAnsi="Arial" w:cs="Arial"/>
          <w:i/>
          <w:spacing w:val="6"/>
          <w:sz w:val="24"/>
          <w:szCs w:val="24"/>
        </w:rPr>
        <w:t>θ</w:t>
      </w:r>
      <w:r>
        <w:rPr>
          <w:rFonts w:ascii="Arial" w:eastAsia="Arial" w:hAnsi="Arial" w:cs="Arial"/>
          <w:i/>
          <w:spacing w:val="-38"/>
          <w:sz w:val="24"/>
          <w:szCs w:val="24"/>
        </w:rPr>
        <w:t xml:space="preserve"> </w:t>
      </w:r>
      <w:r>
        <w:rPr>
          <w:rFonts w:ascii="宋体" w:eastAsia="宋体" w:hAnsi="宋体" w:cs="宋体"/>
          <w:spacing w:val="2"/>
          <w:sz w:val="24"/>
          <w:szCs w:val="24"/>
        </w:rPr>
        <w:t>是</w:t>
      </w:r>
      <w:r>
        <w:rPr>
          <w:rFonts w:ascii="Arial" w:eastAsia="Arial" w:hAnsi="Arial" w:cs="Arial"/>
          <w:i/>
          <w:spacing w:val="2"/>
          <w:sz w:val="24"/>
          <w:szCs w:val="24"/>
        </w:rPr>
        <w:t>ϕ</w:t>
      </w:r>
      <w:r>
        <w:rPr>
          <w:rFonts w:ascii="宋体" w:eastAsia="宋体" w:hAnsi="宋体" w:cs="宋体"/>
          <w:spacing w:val="2"/>
          <w:sz w:val="24"/>
          <w:szCs w:val="24"/>
        </w:rPr>
        <w:t>和</w:t>
      </w:r>
      <w:r>
        <w:rPr>
          <w:rFonts w:ascii="Arial" w:eastAsia="Arial" w:hAnsi="Arial" w:cs="Arial"/>
          <w:i/>
          <w:spacing w:val="2"/>
          <w:sz w:val="24"/>
          <w:szCs w:val="24"/>
        </w:rPr>
        <w:t>ψ</w:t>
      </w:r>
      <w:r>
        <w:rPr>
          <w:rFonts w:ascii="宋体" w:eastAsia="宋体" w:hAnsi="宋体" w:cs="宋体"/>
          <w:spacing w:val="2"/>
          <w:sz w:val="24"/>
          <w:szCs w:val="24"/>
        </w:rPr>
        <w:t>的</w:t>
      </w:r>
      <w:r>
        <w:rPr>
          <w:rFonts w:ascii="Times New Roman" w:eastAsia="Times New Roman" w:hAnsi="Times New Roman" w:cs="Times New Roman"/>
          <w:spacing w:val="2"/>
          <w:sz w:val="24"/>
          <w:szCs w:val="24"/>
        </w:rPr>
        <w:t>Craig</w:t>
      </w:r>
      <w:r>
        <w:rPr>
          <w:rFonts w:ascii="宋体" w:eastAsia="宋体" w:hAnsi="宋体" w:cs="宋体"/>
          <w:spacing w:val="2"/>
          <w:sz w:val="24"/>
          <w:szCs w:val="24"/>
        </w:rPr>
        <w:t>插值。</w:t>
      </w:r>
      <w:r>
        <w:rPr>
          <w:rFonts w:ascii="宋体" w:eastAsia="宋体" w:hAnsi="宋体" w:cs="宋体"/>
          <w:spacing w:val="-82"/>
          <w:sz w:val="24"/>
          <w:szCs w:val="24"/>
        </w:rPr>
        <w:t xml:space="preserve"> </w:t>
      </w:r>
      <w:r>
        <w:rPr>
          <w:rFonts w:ascii="宋体" w:eastAsia="宋体" w:hAnsi="宋体" w:cs="宋体"/>
          <w:sz w:val="24"/>
          <w:szCs w:val="24"/>
          <w:lang w:eastAsia="zh-CN"/>
        </w:rPr>
        <w:t>若</w:t>
      </w:r>
      <w:r>
        <w:rPr>
          <w:rFonts w:ascii="Arial" w:eastAsia="Arial" w:hAnsi="Arial" w:cs="Arial"/>
          <w:i/>
          <w:sz w:val="24"/>
          <w:szCs w:val="24"/>
        </w:rPr>
        <w:t>θ</w:t>
      </w:r>
      <w:r>
        <w:rPr>
          <w:rFonts w:ascii="Arial" w:eastAsia="Arial" w:hAnsi="Arial" w:cs="Arial"/>
          <w:i/>
          <w:spacing w:val="-38"/>
          <w:sz w:val="24"/>
          <w:szCs w:val="24"/>
          <w:lang w:eastAsia="zh-CN"/>
        </w:rPr>
        <w:t xml:space="preserve"> </w:t>
      </w:r>
      <w:r>
        <w:rPr>
          <w:rFonts w:ascii="宋体" w:eastAsia="宋体" w:hAnsi="宋体" w:cs="宋体"/>
          <w:spacing w:val="5"/>
          <w:sz w:val="24"/>
          <w:szCs w:val="24"/>
          <w:lang w:eastAsia="zh-CN"/>
        </w:rPr>
        <w:t>与</w:t>
      </w:r>
      <w:r>
        <w:rPr>
          <w:rFonts w:ascii="Arial" w:eastAsia="Arial" w:hAnsi="Arial" w:cs="Arial"/>
          <w:i/>
          <w:spacing w:val="5"/>
          <w:sz w:val="24"/>
          <w:szCs w:val="24"/>
        </w:rPr>
        <w:t>ψ</w:t>
      </w:r>
      <w:r>
        <w:rPr>
          <w:rFonts w:ascii="宋体" w:eastAsia="宋体" w:hAnsi="宋体" w:cs="宋体"/>
          <w:spacing w:val="5"/>
          <w:sz w:val="24"/>
          <w:szCs w:val="24"/>
          <w:lang w:eastAsia="zh-CN"/>
        </w:rPr>
        <w:t>无关，而只与</w:t>
      </w:r>
      <w:r>
        <w:rPr>
          <w:rFonts w:ascii="Times New Roman" w:eastAsia="Times New Roman" w:hAnsi="Times New Roman" w:cs="Times New Roman"/>
          <w:i/>
          <w:spacing w:val="5"/>
          <w:sz w:val="24"/>
          <w:szCs w:val="24"/>
          <w:lang w:eastAsia="zh-CN"/>
        </w:rPr>
        <w:t>Var</w:t>
      </w:r>
      <w:r>
        <w:rPr>
          <w:rFonts w:ascii="Euclid" w:eastAsia="Euclid" w:hAnsi="Euclid" w:cs="Euclid"/>
          <w:spacing w:val="5"/>
          <w:sz w:val="24"/>
          <w:szCs w:val="24"/>
          <w:lang w:eastAsia="zh-CN"/>
        </w:rPr>
        <w:t>(</w:t>
      </w:r>
      <w:r>
        <w:rPr>
          <w:rFonts w:ascii="Arial" w:eastAsia="Arial" w:hAnsi="Arial" w:cs="Arial"/>
          <w:i/>
          <w:spacing w:val="5"/>
          <w:sz w:val="24"/>
          <w:szCs w:val="24"/>
        </w:rPr>
        <w:t>ϕ</w:t>
      </w:r>
      <w:r>
        <w:rPr>
          <w:rFonts w:ascii="Euclid" w:eastAsia="Euclid" w:hAnsi="Euclid" w:cs="Euclid"/>
          <w:spacing w:val="5"/>
          <w:sz w:val="24"/>
          <w:szCs w:val="24"/>
          <w:lang w:eastAsia="zh-CN"/>
        </w:rPr>
        <w:t>)</w:t>
      </w:r>
      <w:r>
        <w:rPr>
          <w:rFonts w:ascii="Euclid" w:eastAsia="Euclid" w:hAnsi="Euclid" w:cs="Euclid"/>
          <w:spacing w:val="-36"/>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8"/>
          <w:sz w:val="24"/>
          <w:szCs w:val="24"/>
          <w:lang w:eastAsia="zh-CN"/>
        </w:rPr>
        <w:t xml:space="preserve"> </w:t>
      </w:r>
      <w:r>
        <w:rPr>
          <w:rFonts w:ascii="Times New Roman" w:eastAsia="Times New Roman" w:hAnsi="Times New Roman" w:cs="Times New Roman"/>
          <w:i/>
          <w:spacing w:val="3"/>
          <w:sz w:val="24"/>
          <w:szCs w:val="24"/>
          <w:lang w:eastAsia="zh-CN"/>
        </w:rPr>
        <w:t>Var</w:t>
      </w:r>
      <w:r>
        <w:rPr>
          <w:rFonts w:ascii="Euclid" w:eastAsia="Euclid" w:hAnsi="Euclid" w:cs="Euclid"/>
          <w:spacing w:val="3"/>
          <w:sz w:val="24"/>
          <w:szCs w:val="24"/>
          <w:lang w:eastAsia="zh-CN"/>
        </w:rPr>
        <w:t>(</w:t>
      </w:r>
      <w:r>
        <w:rPr>
          <w:rFonts w:ascii="Arial" w:eastAsia="Arial" w:hAnsi="Arial" w:cs="Arial"/>
          <w:i/>
          <w:spacing w:val="3"/>
          <w:sz w:val="24"/>
          <w:szCs w:val="24"/>
        </w:rPr>
        <w:t>ψ</w:t>
      </w:r>
      <w:r>
        <w:rPr>
          <w:rFonts w:ascii="Euclid" w:eastAsia="Euclid" w:hAnsi="Euclid" w:cs="Euclid"/>
          <w:spacing w:val="3"/>
          <w:sz w:val="24"/>
          <w:szCs w:val="24"/>
          <w:lang w:eastAsia="zh-CN"/>
        </w:rPr>
        <w:t>)</w:t>
      </w:r>
      <w:r>
        <w:rPr>
          <w:rFonts w:ascii="宋体" w:eastAsia="宋体" w:hAnsi="宋体" w:cs="宋体"/>
          <w:spacing w:val="3"/>
          <w:sz w:val="24"/>
          <w:szCs w:val="24"/>
          <w:lang w:eastAsia="zh-CN"/>
        </w:rPr>
        <w:t>有关，则称</w:t>
      </w:r>
      <w:r>
        <w:rPr>
          <w:rFonts w:ascii="Arial" w:eastAsia="Arial" w:hAnsi="Arial" w:cs="Arial"/>
          <w:i/>
          <w:spacing w:val="3"/>
          <w:sz w:val="24"/>
          <w:szCs w:val="24"/>
        </w:rPr>
        <w:t>θ</w:t>
      </w:r>
      <w:r>
        <w:rPr>
          <w:rFonts w:ascii="Arial" w:eastAsia="Arial" w:hAnsi="Arial" w:cs="Arial"/>
          <w:i/>
          <w:spacing w:val="-38"/>
          <w:sz w:val="24"/>
          <w:szCs w:val="24"/>
          <w:lang w:eastAsia="zh-CN"/>
        </w:rPr>
        <w:t xml:space="preserve"> </w:t>
      </w:r>
      <w:r>
        <w:rPr>
          <w:rFonts w:ascii="宋体" w:eastAsia="宋体" w:hAnsi="宋体" w:cs="宋体"/>
          <w:spacing w:val="5"/>
          <w:sz w:val="24"/>
          <w:szCs w:val="24"/>
          <w:lang w:eastAsia="zh-CN"/>
        </w:rPr>
        <w:t>为</w:t>
      </w:r>
      <w:r>
        <w:rPr>
          <w:rFonts w:ascii="Arial" w:eastAsia="Arial" w:hAnsi="Arial" w:cs="Arial"/>
          <w:i/>
          <w:spacing w:val="5"/>
          <w:sz w:val="24"/>
          <w:szCs w:val="24"/>
        </w:rPr>
        <w:t>ϕ</w:t>
      </w:r>
      <w:r>
        <w:rPr>
          <w:rFonts w:ascii="宋体" w:eastAsia="宋体" w:hAnsi="宋体" w:cs="宋体"/>
          <w:spacing w:val="5"/>
          <w:sz w:val="24"/>
          <w:szCs w:val="24"/>
          <w:lang w:eastAsia="zh-CN"/>
        </w:rPr>
        <w:t>关</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于</w:t>
      </w:r>
      <w:r>
        <w:rPr>
          <w:rFonts w:ascii="Times New Roman" w:eastAsia="Times New Roman" w:hAnsi="Times New Roman" w:cs="Times New Roman"/>
          <w:i/>
          <w:sz w:val="24"/>
          <w:szCs w:val="24"/>
          <w:lang w:eastAsia="zh-CN"/>
        </w:rPr>
        <w:t>Var</w:t>
      </w:r>
      <w:r>
        <w:rPr>
          <w:rFonts w:ascii="Euclid" w:eastAsia="Euclid" w:hAnsi="Euclid" w:cs="Euclid"/>
          <w:sz w:val="24"/>
          <w:szCs w:val="24"/>
          <w:lang w:eastAsia="zh-CN"/>
        </w:rPr>
        <w:t>(</w:t>
      </w:r>
      <w:r>
        <w:rPr>
          <w:rFonts w:ascii="Arial" w:eastAsia="Arial" w:hAnsi="Arial" w:cs="Arial"/>
          <w:i/>
          <w:sz w:val="24"/>
          <w:szCs w:val="24"/>
        </w:rPr>
        <w:t>ϕ</w:t>
      </w:r>
      <w:r>
        <w:rPr>
          <w:rFonts w:ascii="Euclid" w:eastAsia="Euclid" w:hAnsi="Euclid" w:cs="Euclid"/>
          <w:sz w:val="24"/>
          <w:szCs w:val="24"/>
          <w:lang w:eastAsia="zh-CN"/>
        </w:rPr>
        <w:t>)</w:t>
      </w:r>
      <w:r>
        <w:rPr>
          <w:rFonts w:ascii="Euclid" w:eastAsia="Euclid" w:hAnsi="Euclid" w:cs="Euclid"/>
          <w:spacing w:val="-39"/>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2"/>
          <w:sz w:val="24"/>
          <w:szCs w:val="24"/>
          <w:lang w:eastAsia="zh-CN"/>
        </w:rPr>
        <w:t xml:space="preserve"> </w:t>
      </w:r>
      <w:r>
        <w:rPr>
          <w:rFonts w:ascii="Times New Roman" w:eastAsia="Times New Roman" w:hAnsi="Times New Roman" w:cs="Times New Roman"/>
          <w:i/>
          <w:spacing w:val="-3"/>
          <w:sz w:val="24"/>
          <w:szCs w:val="24"/>
          <w:lang w:eastAsia="zh-CN"/>
        </w:rPr>
        <w:t>Var</w:t>
      </w:r>
      <w:r>
        <w:rPr>
          <w:rFonts w:ascii="Euclid" w:eastAsia="Euclid" w:hAnsi="Euclid" w:cs="Euclid"/>
          <w:spacing w:val="-3"/>
          <w:sz w:val="24"/>
          <w:szCs w:val="24"/>
          <w:lang w:eastAsia="zh-CN"/>
        </w:rPr>
        <w:t>(</w:t>
      </w:r>
      <w:r>
        <w:rPr>
          <w:rFonts w:ascii="Arial" w:eastAsia="Arial" w:hAnsi="Arial" w:cs="Arial"/>
          <w:i/>
          <w:spacing w:val="-3"/>
          <w:sz w:val="24"/>
          <w:szCs w:val="24"/>
        </w:rPr>
        <w:t>ψ</w:t>
      </w:r>
      <w:r>
        <w:rPr>
          <w:rFonts w:ascii="Euclid" w:eastAsia="Euclid" w:hAnsi="Euclid" w:cs="Euclid"/>
          <w:spacing w:val="-3"/>
          <w:sz w:val="24"/>
          <w:szCs w:val="24"/>
          <w:lang w:eastAsia="zh-CN"/>
        </w:rPr>
        <w:t>)</w:t>
      </w:r>
      <w:r>
        <w:rPr>
          <w:rFonts w:ascii="宋体" w:eastAsia="宋体" w:hAnsi="宋体" w:cs="宋体"/>
          <w:spacing w:val="-3"/>
          <w:sz w:val="24"/>
          <w:szCs w:val="24"/>
          <w:lang w:eastAsia="zh-CN"/>
        </w:rPr>
        <w:t>的均匀插值。</w:t>
      </w:r>
      <w:r>
        <w:rPr>
          <w:rFonts w:ascii="宋体" w:eastAsia="宋体" w:hAnsi="宋体" w:cs="宋体"/>
          <w:spacing w:val="-94"/>
          <w:sz w:val="24"/>
          <w:szCs w:val="24"/>
          <w:lang w:eastAsia="zh-CN"/>
        </w:rPr>
        <w:t xml:space="preserve"> </w:t>
      </w:r>
      <w:r>
        <w:rPr>
          <w:rFonts w:ascii="宋体" w:eastAsia="宋体" w:hAnsi="宋体" w:cs="宋体"/>
          <w:sz w:val="24"/>
          <w:szCs w:val="24"/>
          <w:lang w:eastAsia="zh-CN"/>
        </w:rPr>
        <w:t>均匀插值的定义</w:t>
      </w:r>
      <w:hyperlink w:anchor="_bookmark198" w:history="1">
        <w:r>
          <w:rPr>
            <w:rFonts w:ascii="Times New Roman" w:eastAsia="Times New Roman" w:hAnsi="Times New Roman" w:cs="Times New Roman"/>
            <w:position w:val="9"/>
            <w:sz w:val="16"/>
            <w:szCs w:val="16"/>
            <w:lang w:eastAsia="zh-CN"/>
          </w:rPr>
          <w:t>[82</w:t>
        </w:r>
      </w:hyperlink>
      <w:r>
        <w:rPr>
          <w:rFonts w:ascii="Times New Roman" w:eastAsia="Times New Roman" w:hAnsi="Times New Roman" w:cs="Times New Roman"/>
          <w:position w:val="9"/>
          <w:sz w:val="16"/>
          <w:szCs w:val="16"/>
          <w:lang w:eastAsia="zh-CN"/>
        </w:rPr>
        <w:t>]</w:t>
      </w:r>
      <w:r>
        <w:rPr>
          <w:rFonts w:ascii="宋体" w:eastAsia="宋体" w:hAnsi="宋体" w:cs="宋体"/>
          <w:sz w:val="24"/>
          <w:szCs w:val="24"/>
          <w:lang w:eastAsia="zh-CN"/>
        </w:rPr>
        <w:t>如下：</w:t>
      </w:r>
    </w:p>
    <w:p w:rsidR="00A115BF" w:rsidRDefault="00646F36">
      <w:pPr>
        <w:spacing w:before="154" w:line="388" w:lineRule="exact"/>
        <w:ind w:left="159"/>
        <w:jc w:val="both"/>
        <w:rPr>
          <w:rFonts w:ascii="楷体" w:eastAsia="楷体" w:hAnsi="楷体" w:cs="楷体"/>
          <w:sz w:val="24"/>
          <w:szCs w:val="24"/>
          <w:lang w:eastAsia="zh-CN"/>
        </w:rPr>
      </w:pPr>
      <w:r>
        <w:rPr>
          <w:rFonts w:ascii="黑体" w:eastAsia="黑体" w:hAnsi="黑体" w:cs="黑体"/>
          <w:spacing w:val="8"/>
          <w:sz w:val="24"/>
          <w:szCs w:val="24"/>
          <w:lang w:eastAsia="zh-CN"/>
        </w:rPr>
        <w:t>定义</w:t>
      </w:r>
      <w:r>
        <w:rPr>
          <w:rFonts w:ascii="黑体" w:eastAsia="黑体" w:hAnsi="黑体" w:cs="黑体"/>
          <w:spacing w:val="8"/>
          <w:sz w:val="24"/>
          <w:szCs w:val="24"/>
          <w:lang w:eastAsia="zh-CN"/>
        </w:rPr>
        <w:t xml:space="preserve"> </w:t>
      </w:r>
      <w:r>
        <w:rPr>
          <w:rFonts w:ascii="Times New Roman" w:eastAsia="Times New Roman" w:hAnsi="Times New Roman" w:cs="Times New Roman"/>
          <w:b/>
          <w:bCs/>
          <w:sz w:val="24"/>
          <w:szCs w:val="24"/>
          <w:lang w:eastAsia="zh-CN"/>
        </w:rPr>
        <w:t xml:space="preserve">2.7.  </w:t>
      </w:r>
      <w:r>
        <w:rPr>
          <w:rFonts w:ascii="楷体" w:eastAsia="楷体" w:hAnsi="楷体" w:cs="楷体"/>
          <w:spacing w:val="9"/>
          <w:sz w:val="24"/>
          <w:szCs w:val="24"/>
          <w:lang w:eastAsia="zh-CN"/>
        </w:rPr>
        <w:t>给定一个</w:t>
      </w:r>
      <w:r>
        <w:rPr>
          <w:rFonts w:ascii="Arial" w:eastAsia="Arial" w:hAnsi="Arial" w:cs="Arial"/>
          <w:i/>
          <w:spacing w:val="9"/>
          <w:sz w:val="24"/>
          <w:szCs w:val="24"/>
          <w:lang w:eastAsia="zh-CN"/>
        </w:rPr>
        <w:t>µ</w:t>
      </w:r>
      <w:r>
        <w:rPr>
          <w:rFonts w:ascii="Times New Roman" w:eastAsia="Times New Roman" w:hAnsi="Times New Roman" w:cs="Times New Roman"/>
          <w:i/>
          <w:spacing w:val="9"/>
          <w:sz w:val="24"/>
          <w:szCs w:val="24"/>
          <w:lang w:eastAsia="zh-CN"/>
        </w:rPr>
        <w:t>-</w:t>
      </w:r>
      <w:r>
        <w:rPr>
          <w:rFonts w:ascii="楷体" w:eastAsia="楷体" w:hAnsi="楷体" w:cs="楷体"/>
          <w:spacing w:val="9"/>
          <w:sz w:val="24"/>
          <w:szCs w:val="24"/>
          <w:lang w:eastAsia="zh-CN"/>
        </w:rPr>
        <w:t>句子</w:t>
      </w:r>
      <w:r>
        <w:rPr>
          <w:rFonts w:ascii="Arial" w:eastAsia="Arial" w:hAnsi="Arial" w:cs="Arial"/>
          <w:i/>
          <w:spacing w:val="9"/>
          <w:sz w:val="24"/>
          <w:szCs w:val="24"/>
        </w:rPr>
        <w:t>ϕ</w:t>
      </w:r>
      <w:r>
        <w:rPr>
          <w:rFonts w:ascii="楷体" w:eastAsia="楷体" w:hAnsi="楷体" w:cs="楷体"/>
          <w:spacing w:val="9"/>
          <w:sz w:val="24"/>
          <w:szCs w:val="24"/>
          <w:lang w:eastAsia="zh-CN"/>
        </w:rPr>
        <w:t>和集合</w:t>
      </w:r>
      <w:r>
        <w:rPr>
          <w:rFonts w:ascii="Times New Roman" w:eastAsia="Times New Roman" w:hAnsi="Times New Roman" w:cs="Times New Roman"/>
          <w:i/>
          <w:spacing w:val="9"/>
          <w:sz w:val="24"/>
          <w:szCs w:val="24"/>
          <w:lang w:eastAsia="zh-CN"/>
        </w:rPr>
        <w:t xml:space="preserve">V  </w:t>
      </w:r>
      <w:r>
        <w:rPr>
          <w:rFonts w:ascii="Cambria" w:eastAsia="Cambria" w:hAnsi="Cambria" w:cs="Cambria"/>
          <w:sz w:val="24"/>
          <w:szCs w:val="24"/>
          <w:lang w:eastAsia="zh-CN"/>
        </w:rPr>
        <w:t xml:space="preserve">⊆ </w:t>
      </w:r>
      <w:r>
        <w:rPr>
          <w:rFonts w:ascii="Times New Roman" w:eastAsia="Times New Roman" w:hAnsi="Times New Roman" w:cs="Times New Roman"/>
          <w:i/>
          <w:sz w:val="24"/>
          <w:szCs w:val="24"/>
          <w:lang w:eastAsia="zh-CN"/>
        </w:rPr>
        <w:t>Var</w:t>
      </w:r>
      <w:r>
        <w:rPr>
          <w:rFonts w:ascii="Euclid" w:eastAsia="Euclid" w:hAnsi="Euclid" w:cs="Euclid"/>
          <w:sz w:val="24"/>
          <w:szCs w:val="24"/>
          <w:lang w:eastAsia="zh-CN"/>
        </w:rPr>
        <w:t>(</w:t>
      </w:r>
      <w:r>
        <w:rPr>
          <w:rFonts w:ascii="Arial" w:eastAsia="Arial" w:hAnsi="Arial" w:cs="Arial"/>
          <w:i/>
          <w:sz w:val="24"/>
          <w:szCs w:val="24"/>
        </w:rPr>
        <w:t>ϕ</w:t>
      </w:r>
      <w:r>
        <w:rPr>
          <w:rFonts w:ascii="Euclid" w:eastAsia="Euclid" w:hAnsi="Euclid" w:cs="Euclid"/>
          <w:sz w:val="24"/>
          <w:szCs w:val="24"/>
          <w:lang w:eastAsia="zh-CN"/>
        </w:rPr>
        <w:t>)</w:t>
      </w:r>
      <w:r>
        <w:rPr>
          <w:rFonts w:ascii="楷体" w:eastAsia="楷体" w:hAnsi="楷体" w:cs="楷体"/>
          <w:sz w:val="24"/>
          <w:szCs w:val="24"/>
          <w:lang w:eastAsia="zh-CN"/>
        </w:rPr>
        <w:t>，</w:t>
      </w:r>
      <w:r>
        <w:rPr>
          <w:rFonts w:ascii="Arial" w:eastAsia="Arial" w:hAnsi="Arial" w:cs="Arial"/>
          <w:i/>
          <w:sz w:val="24"/>
          <w:szCs w:val="24"/>
        </w:rPr>
        <w:t>ϕ</w:t>
      </w:r>
      <w:r>
        <w:rPr>
          <w:rFonts w:ascii="楷体" w:eastAsia="楷体" w:hAnsi="楷体" w:cs="楷体"/>
          <w:sz w:val="24"/>
          <w:szCs w:val="24"/>
          <w:lang w:eastAsia="zh-CN"/>
        </w:rPr>
        <w:t>关于</w:t>
      </w:r>
      <w:r>
        <w:rPr>
          <w:rFonts w:ascii="Times New Roman" w:eastAsia="Times New Roman" w:hAnsi="Times New Roman" w:cs="Times New Roman"/>
          <w:i/>
          <w:sz w:val="24"/>
          <w:szCs w:val="24"/>
          <w:lang w:eastAsia="zh-CN"/>
        </w:rPr>
        <w:t>V</w:t>
      </w:r>
      <w:r>
        <w:rPr>
          <w:rFonts w:ascii="Times New Roman" w:eastAsia="Times New Roman" w:hAnsi="Times New Roman" w:cs="Times New Roman"/>
          <w:i/>
          <w:spacing w:val="-40"/>
          <w:sz w:val="24"/>
          <w:szCs w:val="24"/>
          <w:lang w:eastAsia="zh-CN"/>
        </w:rPr>
        <w:t xml:space="preserve"> </w:t>
      </w:r>
      <w:r>
        <w:rPr>
          <w:rFonts w:ascii="楷体" w:eastAsia="楷体" w:hAnsi="楷体" w:cs="楷体"/>
          <w:spacing w:val="14"/>
          <w:sz w:val="24"/>
          <w:szCs w:val="24"/>
          <w:lang w:eastAsia="zh-CN"/>
        </w:rPr>
        <w:t>的均匀插值是满足下列条件</w:t>
      </w:r>
    </w:p>
    <w:p w:rsidR="00A115BF" w:rsidRDefault="00646F36">
      <w:pPr>
        <w:spacing w:line="318" w:lineRule="exact"/>
        <w:ind w:left="159"/>
        <w:jc w:val="both"/>
        <w:rPr>
          <w:rFonts w:ascii="楷体" w:eastAsia="楷体" w:hAnsi="楷体" w:cs="楷体"/>
          <w:sz w:val="24"/>
          <w:szCs w:val="24"/>
        </w:rPr>
      </w:pPr>
      <w:r>
        <w:rPr>
          <w:rFonts w:ascii="楷体" w:eastAsia="楷体" w:hAnsi="楷体" w:cs="楷体"/>
          <w:spacing w:val="4"/>
          <w:sz w:val="24"/>
          <w:szCs w:val="24"/>
        </w:rPr>
        <w:t>的</w:t>
      </w:r>
      <w:r>
        <w:rPr>
          <w:rFonts w:ascii="Arial" w:eastAsia="Arial" w:hAnsi="Arial" w:cs="Arial"/>
          <w:i/>
          <w:spacing w:val="4"/>
          <w:sz w:val="24"/>
          <w:szCs w:val="24"/>
        </w:rPr>
        <w:t>µ</w:t>
      </w:r>
      <w:r>
        <w:rPr>
          <w:rFonts w:ascii="Times New Roman" w:eastAsia="Times New Roman" w:hAnsi="Times New Roman" w:cs="Times New Roman"/>
          <w:i/>
          <w:spacing w:val="4"/>
          <w:sz w:val="24"/>
          <w:szCs w:val="24"/>
        </w:rPr>
        <w:t>-</w:t>
      </w:r>
      <w:r>
        <w:rPr>
          <w:rFonts w:ascii="楷体" w:eastAsia="楷体" w:hAnsi="楷体" w:cs="楷体"/>
          <w:spacing w:val="4"/>
          <w:sz w:val="24"/>
          <w:szCs w:val="24"/>
        </w:rPr>
        <w:t>句子</w:t>
      </w:r>
      <w:r>
        <w:rPr>
          <w:rFonts w:ascii="Arial" w:eastAsia="Arial" w:hAnsi="Arial" w:cs="Arial"/>
          <w:i/>
          <w:spacing w:val="4"/>
          <w:sz w:val="24"/>
          <w:szCs w:val="24"/>
        </w:rPr>
        <w:t>θ</w:t>
      </w:r>
      <w:r>
        <w:rPr>
          <w:rFonts w:ascii="Arial" w:eastAsia="Arial" w:hAnsi="Arial" w:cs="Arial"/>
          <w:i/>
          <w:spacing w:val="-45"/>
          <w:sz w:val="24"/>
          <w:szCs w:val="24"/>
        </w:rPr>
        <w:t xml:space="preserve"> </w:t>
      </w:r>
      <w:r>
        <w:rPr>
          <w:rFonts w:ascii="楷体" w:eastAsia="楷体" w:hAnsi="楷体" w:cs="楷体"/>
          <w:sz w:val="24"/>
          <w:szCs w:val="24"/>
        </w:rPr>
        <w:t>：</w:t>
      </w:r>
    </w:p>
    <w:p w:rsidR="00A115BF" w:rsidRDefault="00A115BF">
      <w:pPr>
        <w:spacing w:before="13"/>
        <w:rPr>
          <w:rFonts w:ascii="楷体" w:eastAsia="楷体" w:hAnsi="楷体" w:cs="楷体"/>
          <w:sz w:val="21"/>
          <w:szCs w:val="21"/>
        </w:rPr>
      </w:pPr>
    </w:p>
    <w:p w:rsidR="00A115BF" w:rsidRDefault="00646F36">
      <w:pPr>
        <w:spacing w:line="388" w:lineRule="exact"/>
        <w:ind w:left="508" w:right="103"/>
        <w:rPr>
          <w:rFonts w:ascii="楷体" w:eastAsia="楷体" w:hAnsi="楷体" w:cs="楷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Arial" w:eastAsia="Arial" w:hAnsi="Arial" w:cs="Arial"/>
          <w:i/>
          <w:sz w:val="24"/>
          <w:szCs w:val="24"/>
        </w:rPr>
        <w:t>θ</w:t>
      </w:r>
      <w:r>
        <w:rPr>
          <w:rFonts w:ascii="Arial" w:eastAsia="Arial" w:hAnsi="Arial" w:cs="Arial"/>
          <w:i/>
          <w:spacing w:val="-47"/>
          <w:sz w:val="24"/>
          <w:szCs w:val="24"/>
        </w:rPr>
        <w:t xml:space="preserve"> </w:t>
      </w:r>
      <w:r>
        <w:rPr>
          <w:rFonts w:ascii="楷体" w:eastAsia="楷体" w:hAnsi="楷体" w:cs="楷体"/>
          <w:sz w:val="24"/>
          <w:szCs w:val="24"/>
        </w:rPr>
        <w:t>；</w:t>
      </w:r>
    </w:p>
    <w:p w:rsidR="00A115BF" w:rsidRDefault="00646F36">
      <w:pPr>
        <w:spacing w:line="374" w:lineRule="exact"/>
        <w:ind w:left="508" w:right="103"/>
        <w:rPr>
          <w:rFonts w:ascii="楷体" w:eastAsia="楷体" w:hAnsi="楷体" w:cs="楷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楷体" w:eastAsia="楷体" w:hAnsi="楷体" w:cs="楷体"/>
          <w:sz w:val="24"/>
          <w:szCs w:val="24"/>
        </w:rPr>
        <w:t>对任意公式</w:t>
      </w:r>
      <w:r>
        <w:rPr>
          <w:rFonts w:ascii="Arial" w:eastAsia="Arial" w:hAnsi="Arial" w:cs="Arial"/>
          <w:i/>
          <w:sz w:val="24"/>
          <w:szCs w:val="24"/>
        </w:rPr>
        <w:t>ψ</w:t>
      </w:r>
      <w:r>
        <w:rPr>
          <w:rFonts w:ascii="楷体" w:eastAsia="楷体" w:hAnsi="楷体" w:cs="楷体"/>
          <w:sz w:val="24"/>
          <w:szCs w:val="24"/>
        </w:rPr>
        <w:t>，若</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Euclid" w:eastAsia="Euclid" w:hAnsi="Euclid" w:cs="Euclid"/>
          <w:spacing w:val="-50"/>
          <w:sz w:val="24"/>
          <w:szCs w:val="24"/>
        </w:rPr>
        <w:t xml:space="preserve"> </w:t>
      </w:r>
      <w:r>
        <w:rPr>
          <w:rFonts w:ascii="Cambria" w:eastAsia="Cambria" w:hAnsi="Cambria" w:cs="Cambria"/>
          <w:sz w:val="24"/>
          <w:szCs w:val="24"/>
        </w:rPr>
        <w:t>∩</w:t>
      </w:r>
      <w:r>
        <w:rPr>
          <w:rFonts w:ascii="Cambria" w:eastAsia="Cambria" w:hAnsi="Cambria" w:cs="Cambria"/>
          <w:spacing w:val="-23"/>
          <w:sz w:val="24"/>
          <w:szCs w:val="24"/>
        </w:rPr>
        <w:t xml:space="preserve"> </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ψ</w:t>
      </w:r>
      <w:r>
        <w:rPr>
          <w:rFonts w:ascii="Euclid" w:eastAsia="Euclid" w:hAnsi="Euclid" w:cs="Euclid"/>
          <w:sz w:val="24"/>
          <w:szCs w:val="24"/>
        </w:rPr>
        <w:t>)</w:t>
      </w:r>
      <w:r>
        <w:rPr>
          <w:rFonts w:ascii="Euclid" w:eastAsia="Euclid" w:hAnsi="Euclid" w:cs="Euclid"/>
          <w:spacing w:val="-32"/>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33"/>
          <w:sz w:val="24"/>
          <w:szCs w:val="24"/>
        </w:rPr>
        <w:t xml:space="preserve"> </w:t>
      </w:r>
      <w:r>
        <w:rPr>
          <w:rFonts w:ascii="楷体" w:eastAsia="楷体" w:hAnsi="楷体" w:cs="楷体"/>
          <w:sz w:val="24"/>
          <w:szCs w:val="24"/>
        </w:rPr>
        <w:t>且</w:t>
      </w:r>
      <w:r>
        <w:rPr>
          <w:rFonts w:ascii="Arial" w:eastAsia="Arial" w:hAnsi="Arial" w:cs="Arial"/>
          <w:i/>
          <w:sz w:val="24"/>
          <w:szCs w:val="24"/>
        </w:rPr>
        <w:t>ϕ</w:t>
      </w:r>
      <w:r>
        <w:rPr>
          <w:rFonts w:ascii="Arial" w:eastAsia="Arial" w:hAnsi="Arial" w:cs="Arial"/>
          <w:i/>
          <w:spacing w:val="-1"/>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32"/>
          <w:sz w:val="24"/>
          <w:szCs w:val="24"/>
        </w:rPr>
        <w:t xml:space="preserve"> </w:t>
      </w:r>
      <w:r>
        <w:rPr>
          <w:rFonts w:ascii="Arial" w:eastAsia="Arial" w:hAnsi="Arial" w:cs="Arial"/>
          <w:i/>
          <w:spacing w:val="5"/>
          <w:sz w:val="24"/>
          <w:szCs w:val="24"/>
        </w:rPr>
        <w:t>ψ</w:t>
      </w:r>
      <w:r>
        <w:rPr>
          <w:rFonts w:ascii="楷体" w:eastAsia="楷体" w:hAnsi="楷体" w:cs="楷体"/>
          <w:spacing w:val="5"/>
          <w:sz w:val="24"/>
          <w:szCs w:val="24"/>
        </w:rPr>
        <w:t>，则</w:t>
      </w:r>
      <w:r>
        <w:rPr>
          <w:rFonts w:ascii="Arial" w:eastAsia="Arial" w:hAnsi="Arial" w:cs="Arial"/>
          <w:i/>
          <w:spacing w:val="5"/>
          <w:sz w:val="24"/>
          <w:szCs w:val="24"/>
        </w:rPr>
        <w:t>θ</w:t>
      </w:r>
      <w:r>
        <w:rPr>
          <w:rFonts w:ascii="Arial" w:eastAsia="Arial" w:hAnsi="Arial" w:cs="Arial"/>
          <w:i/>
          <w:spacing w:val="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32"/>
          <w:sz w:val="24"/>
          <w:szCs w:val="24"/>
        </w:rPr>
        <w:t xml:space="preserve"> </w:t>
      </w:r>
      <w:r>
        <w:rPr>
          <w:rFonts w:ascii="Arial" w:eastAsia="Arial" w:hAnsi="Arial" w:cs="Arial"/>
          <w:i/>
          <w:spacing w:val="10"/>
          <w:sz w:val="24"/>
          <w:szCs w:val="24"/>
        </w:rPr>
        <w:t>ψ</w:t>
      </w:r>
      <w:r>
        <w:rPr>
          <w:rFonts w:ascii="楷体" w:eastAsia="楷体" w:hAnsi="楷体" w:cs="楷体"/>
          <w:spacing w:val="10"/>
          <w:sz w:val="24"/>
          <w:szCs w:val="24"/>
        </w:rPr>
        <w:t>；</w:t>
      </w:r>
    </w:p>
    <w:p w:rsidR="00A115BF" w:rsidRDefault="00646F36">
      <w:pPr>
        <w:pStyle w:val="a4"/>
        <w:numPr>
          <w:ilvl w:val="2"/>
          <w:numId w:val="27"/>
        </w:numPr>
        <w:tabs>
          <w:tab w:val="left" w:pos="746"/>
        </w:tabs>
        <w:spacing w:line="388" w:lineRule="exact"/>
        <w:ind w:right="103" w:hanging="237"/>
        <w:rPr>
          <w:rFonts w:ascii="楷体" w:eastAsia="楷体" w:hAnsi="楷体" w:cs="楷体"/>
          <w:sz w:val="24"/>
          <w:szCs w:val="24"/>
        </w:rPr>
      </w:pPr>
      <w:r>
        <w:rPr>
          <w:rFonts w:ascii="Times New Roman" w:eastAsia="Times New Roman" w:hAnsi="Times New Roman" w:cs="Times New Roman"/>
          <w:i/>
          <w:spacing w:val="-6"/>
          <w:sz w:val="24"/>
          <w:szCs w:val="24"/>
        </w:rPr>
        <w:t>Var</w:t>
      </w:r>
      <w:r>
        <w:rPr>
          <w:rFonts w:ascii="Euclid" w:eastAsia="Euclid" w:hAnsi="Euclid" w:cs="Euclid"/>
          <w:spacing w:val="-6"/>
          <w:sz w:val="24"/>
          <w:szCs w:val="24"/>
        </w:rPr>
        <w:t>(</w:t>
      </w:r>
      <w:r>
        <w:rPr>
          <w:rFonts w:ascii="Arial" w:eastAsia="Arial" w:hAnsi="Arial" w:cs="Arial"/>
          <w:i/>
          <w:spacing w:val="-6"/>
          <w:sz w:val="24"/>
          <w:szCs w:val="24"/>
        </w:rPr>
        <w:t>θ</w:t>
      </w:r>
      <w:r>
        <w:rPr>
          <w:rFonts w:ascii="Arial" w:eastAsia="Arial" w:hAnsi="Arial" w:cs="Arial"/>
          <w:i/>
          <w:spacing w:val="-40"/>
          <w:sz w:val="24"/>
          <w:szCs w:val="24"/>
        </w:rPr>
        <w:t xml:space="preserve"> </w:t>
      </w:r>
      <w:r>
        <w:rPr>
          <w:rFonts w:ascii="Euclid" w:eastAsia="Euclid" w:hAnsi="Euclid" w:cs="Euclid"/>
          <w:sz w:val="24"/>
          <w:szCs w:val="24"/>
        </w:rPr>
        <w:t>)</w:t>
      </w:r>
      <w:r>
        <w:rPr>
          <w:rFonts w:ascii="Euclid" w:eastAsia="Euclid" w:hAnsi="Euclid" w:cs="Euclid"/>
          <w:spacing w:val="-27"/>
          <w:sz w:val="24"/>
          <w:szCs w:val="24"/>
        </w:rPr>
        <w:t xml:space="preserve"> </w:t>
      </w:r>
      <w:r>
        <w:rPr>
          <w:rFonts w:ascii="Cambria" w:eastAsia="Cambria" w:hAnsi="Cambria" w:cs="Cambria"/>
          <w:sz w:val="24"/>
          <w:szCs w:val="24"/>
        </w:rPr>
        <w:t>⊆</w:t>
      </w:r>
      <w:r>
        <w:rPr>
          <w:rFonts w:ascii="Cambria" w:eastAsia="Cambria" w:hAnsi="Cambria" w:cs="Cambria"/>
          <w:spacing w:val="-12"/>
          <w:sz w:val="24"/>
          <w:szCs w:val="24"/>
        </w:rPr>
        <w:t xml:space="preserve"> </w:t>
      </w:r>
      <w:r>
        <w:rPr>
          <w:rFonts w:ascii="Times New Roman" w:eastAsia="Times New Roman" w:hAnsi="Times New Roman" w:cs="Times New Roman"/>
          <w:i/>
          <w:spacing w:val="4"/>
          <w:sz w:val="24"/>
          <w:szCs w:val="24"/>
        </w:rPr>
        <w:t>V</w:t>
      </w:r>
      <w:r>
        <w:rPr>
          <w:rFonts w:ascii="楷体" w:eastAsia="楷体" w:hAnsi="楷体" w:cs="楷体"/>
          <w:spacing w:val="4"/>
          <w:sz w:val="24"/>
          <w:szCs w:val="24"/>
        </w:rPr>
        <w:t>。</w:t>
      </w:r>
    </w:p>
    <w:p w:rsidR="00A115BF" w:rsidRDefault="00646F36">
      <w:pPr>
        <w:spacing w:before="198" w:line="374" w:lineRule="exact"/>
        <w:ind w:left="159" w:right="103" w:firstLine="480"/>
        <w:rPr>
          <w:rFonts w:ascii="宋体" w:eastAsia="宋体" w:hAnsi="宋体" w:cs="宋体"/>
          <w:sz w:val="24"/>
          <w:szCs w:val="24"/>
          <w:lang w:eastAsia="zh-CN"/>
        </w:rPr>
      </w:pPr>
      <w:r>
        <w:rPr>
          <w:rFonts w:ascii="宋体" w:eastAsia="宋体" w:hAnsi="宋体" w:cs="宋体"/>
          <w:sz w:val="24"/>
          <w:szCs w:val="24"/>
        </w:rPr>
        <w:t>直观上，</w:t>
      </w:r>
      <w:r>
        <w:rPr>
          <w:rFonts w:ascii="Arial" w:eastAsia="Arial" w:hAnsi="Arial" w:cs="Arial"/>
          <w:i/>
          <w:sz w:val="24"/>
          <w:szCs w:val="24"/>
        </w:rPr>
        <w:t>ϕ</w:t>
      </w:r>
      <w:r>
        <w:rPr>
          <w:rFonts w:ascii="宋体" w:eastAsia="宋体" w:hAnsi="宋体" w:cs="宋体"/>
          <w:sz w:val="24"/>
          <w:szCs w:val="24"/>
        </w:rPr>
        <w:t>关于</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Euclid" w:eastAsia="Euclid" w:hAnsi="Euclid" w:cs="Euclid"/>
          <w:spacing w:val="-56"/>
          <w:sz w:val="24"/>
          <w:szCs w:val="24"/>
        </w:rPr>
        <w:t xml:space="preserve"> </w:t>
      </w:r>
      <w:r>
        <w:rPr>
          <w:rFonts w:ascii="Cambria" w:eastAsia="Cambria" w:hAnsi="Cambria" w:cs="Cambria"/>
          <w:sz w:val="24"/>
          <w:szCs w:val="24"/>
        </w:rPr>
        <w:t>∩</w:t>
      </w:r>
      <w:r>
        <w:rPr>
          <w:rFonts w:ascii="Cambria" w:eastAsia="Cambria" w:hAnsi="Cambria" w:cs="Cambria"/>
          <w:spacing w:val="-29"/>
          <w:sz w:val="24"/>
          <w:szCs w:val="24"/>
        </w:rPr>
        <w:t xml:space="preserve"> </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ψ</w:t>
      </w:r>
      <w:r>
        <w:rPr>
          <w:rFonts w:ascii="Euclid" w:eastAsia="Euclid" w:hAnsi="Euclid" w:cs="Euclid"/>
          <w:sz w:val="24"/>
          <w:szCs w:val="24"/>
        </w:rPr>
        <w:t>)</w:t>
      </w:r>
      <w:r>
        <w:rPr>
          <w:rFonts w:ascii="宋体" w:eastAsia="宋体" w:hAnsi="宋体" w:cs="宋体"/>
          <w:sz w:val="24"/>
          <w:szCs w:val="24"/>
        </w:rPr>
        <w:t>的均匀插值是从</w:t>
      </w:r>
      <w:r>
        <w:rPr>
          <w:rFonts w:ascii="Arial" w:eastAsia="Arial" w:hAnsi="Arial" w:cs="Arial"/>
          <w:i/>
          <w:sz w:val="24"/>
          <w:szCs w:val="24"/>
        </w:rPr>
        <w:t>ϕ</w:t>
      </w:r>
      <w:r>
        <w:rPr>
          <w:rFonts w:ascii="宋体" w:eastAsia="宋体" w:hAnsi="宋体" w:cs="宋体"/>
          <w:sz w:val="24"/>
          <w:szCs w:val="24"/>
        </w:rPr>
        <w:t>中</w:t>
      </w:r>
      <w:r>
        <w:rPr>
          <w:rFonts w:ascii="宋体" w:eastAsia="宋体" w:hAnsi="宋体" w:cs="宋体"/>
          <w:sz w:val="24"/>
          <w:szCs w:val="24"/>
        </w:rPr>
        <w:t>“</w:t>
      </w:r>
      <w:r>
        <w:rPr>
          <w:rFonts w:ascii="宋体" w:eastAsia="宋体" w:hAnsi="宋体" w:cs="宋体"/>
          <w:sz w:val="24"/>
          <w:szCs w:val="24"/>
        </w:rPr>
        <w:t>移除</w:t>
      </w:r>
      <w:r>
        <w:rPr>
          <w:rFonts w:ascii="宋体" w:eastAsia="宋体" w:hAnsi="宋体" w:cs="宋体"/>
          <w:sz w:val="24"/>
          <w:szCs w:val="24"/>
        </w:rPr>
        <w:t>”</w:t>
      </w:r>
      <w:r>
        <w:rPr>
          <w:rFonts w:ascii="宋体" w:eastAsia="宋体" w:hAnsi="宋体" w:cs="宋体"/>
          <w:sz w:val="24"/>
          <w:szCs w:val="24"/>
        </w:rPr>
        <w:t>不在</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Euclid" w:eastAsia="Euclid" w:hAnsi="Euclid" w:cs="Euclid"/>
          <w:spacing w:val="-56"/>
          <w:sz w:val="24"/>
          <w:szCs w:val="24"/>
        </w:rPr>
        <w:t xml:space="preserve"> </w:t>
      </w:r>
      <w:r>
        <w:rPr>
          <w:rFonts w:ascii="Cambria" w:eastAsia="Cambria" w:hAnsi="Cambria" w:cs="Cambria"/>
          <w:sz w:val="24"/>
          <w:szCs w:val="24"/>
        </w:rPr>
        <w:t>∩</w:t>
      </w:r>
      <w:r>
        <w:rPr>
          <w:rFonts w:ascii="Cambria" w:eastAsia="Cambria" w:hAnsi="Cambria" w:cs="Cambria"/>
          <w:spacing w:val="-29"/>
          <w:sz w:val="24"/>
          <w:szCs w:val="24"/>
        </w:rPr>
        <w:t xml:space="preserve"> </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ψ</w:t>
      </w:r>
      <w:r>
        <w:rPr>
          <w:rFonts w:ascii="Euclid" w:eastAsia="Euclid" w:hAnsi="Euclid" w:cs="Euclid"/>
          <w:sz w:val="24"/>
          <w:szCs w:val="24"/>
        </w:rPr>
        <w:t>)</w:t>
      </w:r>
      <w:r>
        <w:rPr>
          <w:rFonts w:ascii="宋体" w:eastAsia="宋体" w:hAnsi="宋体" w:cs="宋体"/>
          <w:sz w:val="24"/>
          <w:szCs w:val="24"/>
        </w:rPr>
        <w:t>中</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的元素，而保留其在</w:t>
      </w:r>
      <w:r>
        <w:rPr>
          <w:rFonts w:ascii="Times New Roman" w:eastAsia="Times New Roman" w:hAnsi="Times New Roman" w:cs="Times New Roman"/>
          <w:i/>
          <w:spacing w:val="-2"/>
          <w:sz w:val="24"/>
          <w:szCs w:val="24"/>
        </w:rPr>
        <w:t>Var</w:t>
      </w:r>
      <w:r>
        <w:rPr>
          <w:rFonts w:ascii="Euclid" w:eastAsia="Euclid" w:hAnsi="Euclid" w:cs="Euclid"/>
          <w:spacing w:val="-2"/>
          <w:sz w:val="24"/>
          <w:szCs w:val="24"/>
        </w:rPr>
        <w:t>(</w:t>
      </w:r>
      <w:r>
        <w:rPr>
          <w:rFonts w:ascii="Arial" w:eastAsia="Arial" w:hAnsi="Arial" w:cs="Arial"/>
          <w:i/>
          <w:spacing w:val="-2"/>
          <w:sz w:val="24"/>
          <w:szCs w:val="24"/>
        </w:rPr>
        <w:t>ϕ</w:t>
      </w:r>
      <w:r>
        <w:rPr>
          <w:rFonts w:ascii="Euclid" w:eastAsia="Euclid" w:hAnsi="Euclid" w:cs="Euclid"/>
          <w:spacing w:val="-2"/>
          <w:sz w:val="24"/>
          <w:szCs w:val="24"/>
        </w:rPr>
        <w:t>)</w:t>
      </w:r>
      <w:r>
        <w:rPr>
          <w:rFonts w:ascii="Euclid" w:eastAsia="Euclid" w:hAnsi="Euclid" w:cs="Euclid"/>
          <w:spacing w:val="-40"/>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Times New Roman" w:eastAsia="Times New Roman" w:hAnsi="Times New Roman" w:cs="Times New Roman"/>
          <w:i/>
          <w:spacing w:val="-2"/>
          <w:sz w:val="24"/>
          <w:szCs w:val="24"/>
        </w:rPr>
        <w:t>Var</w:t>
      </w:r>
      <w:r>
        <w:rPr>
          <w:rFonts w:ascii="Euclid" w:eastAsia="Euclid" w:hAnsi="Euclid" w:cs="Euclid"/>
          <w:spacing w:val="-2"/>
          <w:sz w:val="24"/>
          <w:szCs w:val="24"/>
        </w:rPr>
        <w:t>(</w:t>
      </w:r>
      <w:r>
        <w:rPr>
          <w:rFonts w:ascii="Arial" w:eastAsia="Arial" w:hAnsi="Arial" w:cs="Arial"/>
          <w:i/>
          <w:spacing w:val="-2"/>
          <w:sz w:val="24"/>
          <w:szCs w:val="24"/>
        </w:rPr>
        <w:t>ψ</w:t>
      </w:r>
      <w:r>
        <w:rPr>
          <w:rFonts w:ascii="Euclid" w:eastAsia="Euclid" w:hAnsi="Euclid" w:cs="Euclid"/>
          <w:spacing w:val="-2"/>
          <w:sz w:val="24"/>
          <w:szCs w:val="24"/>
        </w:rPr>
        <w:t>)</w:t>
      </w:r>
      <w:r>
        <w:rPr>
          <w:rFonts w:ascii="宋体" w:eastAsia="宋体" w:hAnsi="宋体" w:cs="宋体"/>
          <w:spacing w:val="-2"/>
          <w:sz w:val="24"/>
          <w:szCs w:val="24"/>
        </w:rPr>
        <w:t>上的结论得到的结果。</w:t>
      </w:r>
      <w:r>
        <w:rPr>
          <w:rFonts w:ascii="宋体" w:eastAsia="宋体" w:hAnsi="宋体" w:cs="宋体"/>
          <w:spacing w:val="-2"/>
          <w:sz w:val="24"/>
          <w:szCs w:val="24"/>
          <w:lang w:eastAsia="zh-CN"/>
        </w:rPr>
        <w:t>这与遗忘有着密切的关系。</w:t>
      </w:r>
    </w:p>
    <w:p w:rsidR="00A115BF" w:rsidRDefault="00646F36">
      <w:pPr>
        <w:pStyle w:val="a3"/>
        <w:spacing w:before="65"/>
        <w:ind w:left="640" w:right="103"/>
        <w:rPr>
          <w:rFonts w:ascii="宋体" w:eastAsia="宋体" w:hAnsi="宋体" w:cs="宋体"/>
          <w:lang w:eastAsia="zh-CN"/>
        </w:rPr>
      </w:pPr>
      <w:r>
        <w:rPr>
          <w:rFonts w:ascii="宋体" w:eastAsia="宋体" w:hAnsi="宋体" w:cs="宋体"/>
          <w:lang w:eastAsia="zh-CN"/>
        </w:rPr>
        <w:t>已有结论表明析取</w:t>
      </w:r>
      <w:r>
        <w:rPr>
          <w:rFonts w:ascii="Arial" w:eastAsia="Arial" w:hAnsi="Arial" w:cs="Arial"/>
          <w:i/>
          <w:lang w:eastAsia="zh-CN"/>
        </w:rPr>
        <w:t>µ</w:t>
      </w:r>
      <w:r>
        <w:rPr>
          <w:lang w:eastAsia="zh-CN"/>
        </w:rPr>
        <w:t>-</w:t>
      </w:r>
      <w:r>
        <w:rPr>
          <w:rFonts w:ascii="宋体" w:eastAsia="宋体" w:hAnsi="宋体" w:cs="宋体"/>
          <w:lang w:eastAsia="zh-CN"/>
        </w:rPr>
        <w:t>公式的均匀插值是容易计算的</w:t>
      </w:r>
      <w:hyperlink w:anchor="_bookmark198" w:history="1">
        <w:r>
          <w:rPr>
            <w:position w:val="9"/>
            <w:sz w:val="16"/>
            <w:szCs w:val="16"/>
            <w:lang w:eastAsia="zh-CN"/>
          </w:rPr>
          <w:t>[82</w:t>
        </w:r>
      </w:hyperlink>
      <w:r>
        <w:rPr>
          <w:position w:val="9"/>
          <w:sz w:val="16"/>
          <w:szCs w:val="16"/>
          <w:lang w:eastAsia="zh-CN"/>
        </w:rPr>
        <w:t>]</w:t>
      </w:r>
      <w:r>
        <w:rPr>
          <w:rFonts w:ascii="宋体" w:eastAsia="宋体" w:hAnsi="宋体" w:cs="宋体"/>
          <w:lang w:eastAsia="zh-CN"/>
        </w:rPr>
        <w:t>，即：</w:t>
      </w:r>
    </w:p>
    <w:p w:rsidR="00A115BF" w:rsidRDefault="00646F36">
      <w:pPr>
        <w:spacing w:before="216" w:line="388" w:lineRule="exact"/>
        <w:ind w:left="159"/>
        <w:jc w:val="both"/>
        <w:rPr>
          <w:rFonts w:ascii="楷体" w:eastAsia="楷体" w:hAnsi="楷体" w:cs="楷体"/>
          <w:sz w:val="24"/>
          <w:szCs w:val="24"/>
        </w:rPr>
      </w:pPr>
      <w:r>
        <w:rPr>
          <w:rFonts w:ascii="黑体" w:eastAsia="黑体" w:hAnsi="黑体" w:cs="黑体"/>
          <w:sz w:val="24"/>
          <w:szCs w:val="24"/>
        </w:rPr>
        <w:t>定理</w:t>
      </w:r>
      <w:r>
        <w:rPr>
          <w:rFonts w:ascii="黑体" w:eastAsia="黑体" w:hAnsi="黑体" w:cs="黑体"/>
          <w:sz w:val="24"/>
          <w:szCs w:val="24"/>
        </w:rPr>
        <w:t xml:space="preserve"> </w:t>
      </w:r>
      <w:r>
        <w:rPr>
          <w:rFonts w:ascii="Times New Roman" w:eastAsia="Times New Roman" w:hAnsi="Times New Roman" w:cs="Times New Roman"/>
          <w:b/>
          <w:bCs/>
          <w:sz w:val="24"/>
          <w:szCs w:val="24"/>
        </w:rPr>
        <w:t xml:space="preserve">2.1.   </w:t>
      </w:r>
      <w:r>
        <w:rPr>
          <w:rFonts w:ascii="楷体" w:eastAsia="楷体" w:hAnsi="楷体" w:cs="楷体"/>
          <w:spacing w:val="5"/>
          <w:sz w:val="24"/>
          <w:szCs w:val="24"/>
        </w:rPr>
        <w:t>析取</w:t>
      </w:r>
      <w:r>
        <w:rPr>
          <w:rFonts w:ascii="Arial" w:eastAsia="Arial" w:hAnsi="Arial" w:cs="Arial"/>
          <w:i/>
          <w:spacing w:val="5"/>
          <w:sz w:val="24"/>
          <w:szCs w:val="24"/>
        </w:rPr>
        <w:t>µ</w:t>
      </w:r>
      <w:r>
        <w:rPr>
          <w:rFonts w:ascii="Times New Roman" w:eastAsia="Times New Roman" w:hAnsi="Times New Roman" w:cs="Times New Roman"/>
          <w:i/>
          <w:spacing w:val="5"/>
          <w:sz w:val="24"/>
          <w:szCs w:val="24"/>
        </w:rPr>
        <w:t>-</w:t>
      </w:r>
      <w:r>
        <w:rPr>
          <w:rFonts w:ascii="楷体" w:eastAsia="楷体" w:hAnsi="楷体" w:cs="楷体"/>
          <w:spacing w:val="5"/>
          <w:sz w:val="24"/>
          <w:szCs w:val="24"/>
        </w:rPr>
        <w:t>公式</w:t>
      </w:r>
      <w:r>
        <w:rPr>
          <w:rFonts w:ascii="Arial" w:eastAsia="Arial" w:hAnsi="Arial" w:cs="Arial"/>
          <w:i/>
          <w:spacing w:val="5"/>
          <w:sz w:val="24"/>
          <w:szCs w:val="24"/>
        </w:rPr>
        <w:t>ϕ</w:t>
      </w:r>
      <w:r>
        <w:rPr>
          <w:rFonts w:ascii="楷体" w:eastAsia="楷体" w:hAnsi="楷体" w:cs="楷体"/>
          <w:spacing w:val="5"/>
          <w:sz w:val="24"/>
          <w:szCs w:val="24"/>
        </w:rPr>
        <w:t>的均匀插值</w:t>
      </w:r>
      <w:r>
        <w:rPr>
          <w:rFonts w:ascii="Cambria" w:eastAsia="Cambria" w:hAnsi="Cambria" w:cs="Cambria"/>
          <w:spacing w:val="5"/>
          <w:sz w:val="24"/>
          <w:szCs w:val="24"/>
        </w:rPr>
        <w:t>∃</w:t>
      </w:r>
      <w:r>
        <w:rPr>
          <w:rFonts w:ascii="Times New Roman" w:eastAsia="Times New Roman" w:hAnsi="Times New Roman" w:cs="Times New Roman"/>
          <w:i/>
          <w:spacing w:val="5"/>
          <w:sz w:val="24"/>
          <w:szCs w:val="24"/>
        </w:rPr>
        <w:t>p</w:t>
      </w:r>
      <w:r>
        <w:rPr>
          <w:rFonts w:ascii="Arial" w:eastAsia="Arial" w:hAnsi="Arial" w:cs="Arial"/>
          <w:i/>
          <w:spacing w:val="5"/>
          <w:sz w:val="24"/>
          <w:szCs w:val="24"/>
        </w:rPr>
        <w:t>ϕ</w:t>
      </w:r>
      <w:r>
        <w:rPr>
          <w:rFonts w:ascii="楷体" w:eastAsia="楷体" w:hAnsi="楷体" w:cs="楷体"/>
          <w:spacing w:val="5"/>
          <w:sz w:val="24"/>
          <w:szCs w:val="24"/>
        </w:rPr>
        <w:t>与</w:t>
      </w:r>
      <w:r>
        <w:rPr>
          <w:rFonts w:ascii="Arial" w:eastAsia="Arial" w:hAnsi="Arial" w:cs="Arial"/>
          <w:i/>
          <w:spacing w:val="5"/>
          <w:sz w:val="24"/>
          <w:szCs w:val="24"/>
        </w:rPr>
        <w:t>µ</w:t>
      </w:r>
      <w:r>
        <w:rPr>
          <w:rFonts w:ascii="Times New Roman" w:eastAsia="Times New Roman" w:hAnsi="Times New Roman" w:cs="Times New Roman"/>
          <w:i/>
          <w:spacing w:val="5"/>
          <w:sz w:val="24"/>
          <w:szCs w:val="24"/>
        </w:rPr>
        <w:t>-</w:t>
      </w:r>
      <w:r>
        <w:rPr>
          <w:rFonts w:ascii="楷体" w:eastAsia="楷体" w:hAnsi="楷体" w:cs="楷体"/>
          <w:spacing w:val="5"/>
          <w:sz w:val="24"/>
          <w:szCs w:val="24"/>
        </w:rPr>
        <w:t>公式</w:t>
      </w:r>
      <w:r>
        <w:rPr>
          <w:rFonts w:ascii="Arial" w:eastAsia="Arial" w:hAnsi="Arial" w:cs="Arial"/>
          <w:i/>
          <w:spacing w:val="5"/>
          <w:sz w:val="24"/>
          <w:szCs w:val="24"/>
        </w:rPr>
        <w:t>ϕ</w:t>
      </w:r>
      <w:r>
        <w:rPr>
          <w:rFonts w:ascii="Euclid" w:eastAsia="Euclid" w:hAnsi="Euclid" w:cs="Euclid"/>
          <w:spacing w:val="5"/>
          <w:sz w:val="24"/>
          <w:szCs w:val="24"/>
        </w:rPr>
        <w:t>[</w:t>
      </w:r>
      <w:r>
        <w:rPr>
          <w:rFonts w:ascii="Times New Roman" w:eastAsia="Times New Roman" w:hAnsi="Times New Roman" w:cs="Times New Roman"/>
          <w:i/>
          <w:spacing w:val="5"/>
          <w:sz w:val="24"/>
          <w:szCs w:val="24"/>
        </w:rPr>
        <w:t>p</w:t>
      </w:r>
      <w:r>
        <w:rPr>
          <w:rFonts w:ascii="Verdana" w:eastAsia="Verdana" w:hAnsi="Verdana" w:cs="Verdana"/>
          <w:i/>
          <w:spacing w:val="5"/>
          <w:sz w:val="24"/>
          <w:szCs w:val="24"/>
        </w:rPr>
        <w:t>/</w:t>
      </w:r>
      <w:r>
        <w:rPr>
          <w:rFonts w:ascii="Cambria" w:eastAsia="Cambria" w:hAnsi="Cambria" w:cs="Cambria"/>
          <w:spacing w:val="5"/>
          <w:sz w:val="24"/>
          <w:szCs w:val="24"/>
        </w:rPr>
        <w:t>⊤</w:t>
      </w:r>
      <w:r>
        <w:rPr>
          <w:rFonts w:ascii="Verdana" w:eastAsia="Verdana" w:hAnsi="Verdana" w:cs="Verdana"/>
          <w:i/>
          <w:spacing w:val="5"/>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p</w:t>
      </w:r>
      <w:r>
        <w:rPr>
          <w:rFonts w:ascii="Verdana" w:eastAsia="Verdana" w:hAnsi="Verdana" w:cs="Verdana"/>
          <w:i/>
          <w:sz w:val="24"/>
          <w:szCs w:val="24"/>
        </w:rPr>
        <w:t>/</w:t>
      </w:r>
      <w:r>
        <w:rPr>
          <w:rFonts w:ascii="Cambria" w:eastAsia="Cambria" w:hAnsi="Cambria" w:cs="Cambria"/>
          <w:sz w:val="24"/>
          <w:szCs w:val="24"/>
        </w:rPr>
        <w:t>⊥</w:t>
      </w:r>
      <w:r>
        <w:rPr>
          <w:rFonts w:ascii="Euclid" w:eastAsia="Euclid" w:hAnsi="Euclid" w:cs="Euclid"/>
          <w:sz w:val="24"/>
          <w:szCs w:val="24"/>
        </w:rPr>
        <w:t>]</w:t>
      </w:r>
      <w:r>
        <w:rPr>
          <w:rFonts w:ascii="楷体" w:eastAsia="楷体" w:hAnsi="楷体" w:cs="楷体"/>
          <w:sz w:val="24"/>
          <w:szCs w:val="24"/>
        </w:rPr>
        <w:t>等价，其中</w:t>
      </w:r>
      <w:r>
        <w:rPr>
          <w:rFonts w:ascii="Arial" w:eastAsia="Arial" w:hAnsi="Arial" w:cs="Arial"/>
          <w:i/>
          <w:sz w:val="24"/>
          <w:szCs w:val="24"/>
        </w:rPr>
        <w:t>ϕ</w:t>
      </w:r>
      <w:r>
        <w:rPr>
          <w:rFonts w:ascii="Euclid" w:eastAsia="Euclid" w:hAnsi="Euclid" w:cs="Euclid"/>
          <w:sz w:val="24"/>
          <w:szCs w:val="24"/>
        </w:rPr>
        <w:t>[</w:t>
      </w:r>
      <w:r>
        <w:rPr>
          <w:rFonts w:ascii="Times New Roman" w:eastAsia="Times New Roman" w:hAnsi="Times New Roman" w:cs="Times New Roman"/>
          <w:i/>
          <w:sz w:val="24"/>
          <w:szCs w:val="24"/>
        </w:rPr>
        <w:t>p</w:t>
      </w:r>
      <w:r>
        <w:rPr>
          <w:rFonts w:ascii="Verdana" w:eastAsia="Verdana" w:hAnsi="Verdana" w:cs="Verdana"/>
          <w:i/>
          <w:sz w:val="24"/>
          <w:szCs w:val="24"/>
        </w:rPr>
        <w:t>/</w:t>
      </w:r>
      <w:r>
        <w:rPr>
          <w:rFonts w:ascii="Cambria" w:eastAsia="Cambria" w:hAnsi="Cambria" w:cs="Cambria"/>
          <w:sz w:val="24"/>
          <w:szCs w:val="24"/>
        </w:rPr>
        <w:t>⊤</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Cambria" w:eastAsia="Cambria" w:hAnsi="Cambria" w:cs="Cambria"/>
          <w:spacing w:val="2"/>
          <w:sz w:val="24"/>
          <w:szCs w:val="24"/>
        </w:rPr>
        <w:t>¬</w:t>
      </w:r>
      <w:r>
        <w:rPr>
          <w:rFonts w:ascii="Times New Roman" w:eastAsia="Times New Roman" w:hAnsi="Times New Roman" w:cs="Times New Roman"/>
          <w:i/>
          <w:spacing w:val="2"/>
          <w:sz w:val="24"/>
          <w:szCs w:val="24"/>
        </w:rPr>
        <w:t>p</w:t>
      </w:r>
      <w:r>
        <w:rPr>
          <w:rFonts w:ascii="Verdana" w:eastAsia="Verdana" w:hAnsi="Verdana" w:cs="Verdana"/>
          <w:i/>
          <w:spacing w:val="2"/>
          <w:sz w:val="24"/>
          <w:szCs w:val="24"/>
        </w:rPr>
        <w:t>/</w:t>
      </w:r>
      <w:r>
        <w:rPr>
          <w:rFonts w:ascii="Cambria" w:eastAsia="Cambria" w:hAnsi="Cambria" w:cs="Cambria"/>
          <w:spacing w:val="2"/>
          <w:sz w:val="24"/>
          <w:szCs w:val="24"/>
        </w:rPr>
        <w:t>⊥</w:t>
      </w:r>
      <w:r>
        <w:rPr>
          <w:rFonts w:ascii="Euclid" w:eastAsia="Euclid" w:hAnsi="Euclid" w:cs="Euclid"/>
          <w:spacing w:val="2"/>
          <w:sz w:val="24"/>
          <w:szCs w:val="24"/>
        </w:rPr>
        <w:t>]</w:t>
      </w:r>
      <w:r>
        <w:rPr>
          <w:rFonts w:ascii="楷体" w:eastAsia="楷体" w:hAnsi="楷体" w:cs="楷体"/>
          <w:spacing w:val="2"/>
          <w:sz w:val="24"/>
          <w:szCs w:val="24"/>
        </w:rPr>
        <w:t>是</w:t>
      </w:r>
    </w:p>
    <w:p w:rsidR="00A115BF" w:rsidRDefault="00646F36">
      <w:pPr>
        <w:pStyle w:val="a3"/>
        <w:spacing w:line="320" w:lineRule="exact"/>
        <w:ind w:left="159"/>
        <w:jc w:val="both"/>
        <w:rPr>
          <w:rFonts w:ascii="楷体" w:eastAsia="楷体" w:hAnsi="楷体" w:cs="楷体"/>
          <w:lang w:eastAsia="zh-CN"/>
        </w:rPr>
      </w:pPr>
      <w:r>
        <w:rPr>
          <w:rFonts w:ascii="楷体" w:eastAsia="楷体" w:hAnsi="楷体" w:cs="楷体"/>
          <w:w w:val="105"/>
          <w:lang w:eastAsia="zh-CN"/>
        </w:rPr>
        <w:t>同时将</w:t>
      </w:r>
      <w:r>
        <w:rPr>
          <w:rFonts w:cs="Times New Roman"/>
          <w:i/>
          <w:w w:val="105"/>
          <w:lang w:eastAsia="zh-CN"/>
        </w:rPr>
        <w:t>p</w:t>
      </w:r>
      <w:r>
        <w:rPr>
          <w:rFonts w:ascii="楷体" w:eastAsia="楷体" w:hAnsi="楷体" w:cs="楷体"/>
          <w:w w:val="105"/>
          <w:lang w:eastAsia="zh-CN"/>
        </w:rPr>
        <w:t>及其否定</w:t>
      </w:r>
      <w:r>
        <w:rPr>
          <w:rFonts w:ascii="Cambria" w:eastAsia="Cambria" w:hAnsi="Cambria" w:cs="Cambria"/>
          <w:w w:val="105"/>
          <w:lang w:eastAsia="zh-CN"/>
        </w:rPr>
        <w:t>¬</w:t>
      </w:r>
      <w:r>
        <w:rPr>
          <w:rFonts w:cs="Times New Roman"/>
          <w:i/>
          <w:w w:val="105"/>
          <w:lang w:eastAsia="zh-CN"/>
        </w:rPr>
        <w:t>p</w:t>
      </w:r>
      <w:r>
        <w:rPr>
          <w:rFonts w:ascii="楷体" w:eastAsia="楷体" w:hAnsi="楷体" w:cs="楷体"/>
          <w:w w:val="105"/>
          <w:lang w:eastAsia="zh-CN"/>
        </w:rPr>
        <w:t>分别用</w:t>
      </w:r>
      <w:r>
        <w:rPr>
          <w:rFonts w:ascii="Cambria" w:eastAsia="Cambria" w:hAnsi="Cambria" w:cs="Cambria"/>
          <w:w w:val="105"/>
          <w:lang w:eastAsia="zh-CN"/>
        </w:rPr>
        <w:t>⊤</w:t>
      </w:r>
      <w:r>
        <w:rPr>
          <w:rFonts w:ascii="楷体" w:eastAsia="楷体" w:hAnsi="楷体" w:cs="楷体"/>
          <w:w w:val="105"/>
          <w:lang w:eastAsia="zh-CN"/>
        </w:rPr>
        <w:t>和</w:t>
      </w:r>
      <w:r>
        <w:rPr>
          <w:rFonts w:ascii="Cambria" w:eastAsia="Cambria" w:hAnsi="Cambria" w:cs="Cambria"/>
          <w:w w:val="105"/>
          <w:lang w:eastAsia="zh-CN"/>
        </w:rPr>
        <w:t>⊥</w:t>
      </w:r>
      <w:r>
        <w:rPr>
          <w:rFonts w:ascii="楷体" w:eastAsia="楷体" w:hAnsi="楷体" w:cs="楷体"/>
          <w:w w:val="105"/>
          <w:lang w:eastAsia="zh-CN"/>
        </w:rPr>
        <w:t>替换得到。</w:t>
      </w:r>
    </w:p>
    <w:p w:rsidR="00A115BF" w:rsidRDefault="00A115BF">
      <w:pPr>
        <w:spacing w:before="10"/>
        <w:rPr>
          <w:rFonts w:ascii="楷体" w:eastAsia="楷体" w:hAnsi="楷体" w:cs="楷体"/>
          <w:sz w:val="28"/>
          <w:szCs w:val="28"/>
          <w:lang w:eastAsia="zh-CN"/>
        </w:rPr>
      </w:pPr>
    </w:p>
    <w:p w:rsidR="00A115BF" w:rsidRDefault="00646F36">
      <w:pPr>
        <w:ind w:left="159"/>
        <w:jc w:val="both"/>
        <w:rPr>
          <w:rFonts w:ascii="黑体" w:eastAsia="黑体" w:hAnsi="黑体" w:cs="黑体"/>
          <w:sz w:val="28"/>
          <w:szCs w:val="28"/>
          <w:lang w:eastAsia="zh-CN"/>
        </w:rPr>
      </w:pPr>
      <w:bookmarkStart w:id="58" w:name="2.4_CTLä¸‰çı—å½™ç»fi"/>
      <w:bookmarkStart w:id="59" w:name="_bookmark34"/>
      <w:bookmarkEnd w:id="58"/>
      <w:bookmarkEnd w:id="59"/>
      <w:r>
        <w:rPr>
          <w:rFonts w:ascii="Times New Roman" w:eastAsia="Times New Roman" w:hAnsi="Times New Roman" w:cs="Times New Roman"/>
          <w:b/>
          <w:bCs/>
          <w:sz w:val="28"/>
          <w:szCs w:val="28"/>
          <w:lang w:eastAsia="zh-CN"/>
        </w:rPr>
        <w:t xml:space="preserve">2.4   </w:t>
      </w:r>
      <w:r>
        <w:rPr>
          <w:rFonts w:ascii="Times New Roman" w:eastAsia="Times New Roman" w:hAnsi="Times New Roman" w:cs="Times New Roman"/>
          <w:b/>
          <w:bCs/>
          <w:spacing w:val="2"/>
          <w:sz w:val="28"/>
          <w:szCs w:val="28"/>
          <w:lang w:eastAsia="zh-CN"/>
        </w:rPr>
        <w:t xml:space="preserve"> </w:t>
      </w:r>
      <w:r>
        <w:rPr>
          <w:rFonts w:ascii="Times New Roman" w:eastAsia="Times New Roman" w:hAnsi="Times New Roman" w:cs="Times New Roman"/>
          <w:b/>
          <w:bCs/>
          <w:spacing w:val="4"/>
          <w:sz w:val="28"/>
          <w:szCs w:val="28"/>
          <w:lang w:eastAsia="zh-CN"/>
        </w:rPr>
        <w:t>CTL</w:t>
      </w:r>
      <w:r>
        <w:rPr>
          <w:rFonts w:ascii="黑体" w:eastAsia="黑体" w:hAnsi="黑体" w:cs="黑体"/>
          <w:spacing w:val="4"/>
          <w:sz w:val="28"/>
          <w:szCs w:val="28"/>
          <w:lang w:eastAsia="zh-CN"/>
        </w:rPr>
        <w:t>下的归结</w:t>
      </w:r>
    </w:p>
    <w:p w:rsidR="00A115BF" w:rsidRDefault="00646F36">
      <w:pPr>
        <w:pStyle w:val="a3"/>
        <w:spacing w:before="187" w:line="278" w:lineRule="auto"/>
        <w:ind w:left="159" w:right="103" w:firstLine="480"/>
        <w:rPr>
          <w:rFonts w:ascii="宋体" w:eastAsia="宋体" w:hAnsi="宋体" w:cs="宋体"/>
          <w:lang w:eastAsia="zh-CN"/>
        </w:rPr>
      </w:pPr>
      <w:r>
        <w:rPr>
          <w:rFonts w:ascii="楷体" w:eastAsia="楷体" w:hAnsi="楷体" w:cs="楷体"/>
          <w:spacing w:val="3"/>
          <w:lang w:eastAsia="zh-CN"/>
        </w:rPr>
        <w:t>归结</w:t>
      </w:r>
      <w:r>
        <w:rPr>
          <w:rFonts w:ascii="宋体" w:eastAsia="宋体" w:hAnsi="宋体" w:cs="宋体"/>
          <w:spacing w:val="3"/>
          <w:lang w:eastAsia="zh-CN"/>
        </w:rPr>
        <w:t>是一种用于判定给定的命题公式（或一阶公式）是否可满足的技术，该技术</w:t>
      </w:r>
      <w:r>
        <w:rPr>
          <w:rFonts w:cs="Times New Roman"/>
          <w:lang w:eastAsia="zh-CN"/>
        </w:rPr>
        <w:t xml:space="preserve"> </w:t>
      </w:r>
      <w:r>
        <w:rPr>
          <w:rFonts w:ascii="宋体" w:eastAsia="宋体" w:hAnsi="宋体" w:cs="宋体"/>
          <w:spacing w:val="2"/>
          <w:lang w:eastAsia="zh-CN"/>
        </w:rPr>
        <w:t>可以追溯到</w:t>
      </w:r>
      <w:r>
        <w:rPr>
          <w:spacing w:val="2"/>
          <w:lang w:eastAsia="zh-CN"/>
        </w:rPr>
        <w:t>1960</w:t>
      </w:r>
      <w:r>
        <w:rPr>
          <w:rFonts w:ascii="宋体" w:eastAsia="宋体" w:hAnsi="宋体" w:cs="宋体"/>
          <w:spacing w:val="2"/>
          <w:lang w:eastAsia="zh-CN"/>
        </w:rPr>
        <w:t>年</w:t>
      </w:r>
      <w:r>
        <w:rPr>
          <w:spacing w:val="2"/>
          <w:lang w:eastAsia="zh-CN"/>
        </w:rPr>
        <w:t>Davis</w:t>
      </w:r>
      <w:r>
        <w:rPr>
          <w:rFonts w:ascii="宋体" w:eastAsia="宋体" w:hAnsi="宋体" w:cs="宋体"/>
          <w:spacing w:val="2"/>
          <w:lang w:eastAsia="zh-CN"/>
        </w:rPr>
        <w:t>等的工作</w:t>
      </w:r>
      <w:hyperlink w:anchor="_bookmark219" w:history="1">
        <w:r>
          <w:rPr>
            <w:spacing w:val="2"/>
            <w:position w:val="9"/>
            <w:sz w:val="16"/>
            <w:szCs w:val="16"/>
            <w:lang w:eastAsia="zh-CN"/>
          </w:rPr>
          <w:t>[105</w:t>
        </w:r>
      </w:hyperlink>
      <w:r>
        <w:rPr>
          <w:spacing w:val="2"/>
          <w:position w:val="9"/>
          <w:sz w:val="16"/>
          <w:szCs w:val="16"/>
          <w:lang w:eastAsia="zh-CN"/>
        </w:rPr>
        <w:t>]</w:t>
      </w:r>
      <w:r>
        <w:rPr>
          <w:rFonts w:ascii="宋体" w:eastAsia="宋体" w:hAnsi="宋体" w:cs="宋体"/>
          <w:spacing w:val="2"/>
          <w:lang w:eastAsia="zh-CN"/>
        </w:rPr>
        <w:t>，之后被</w:t>
      </w:r>
      <w:r>
        <w:rPr>
          <w:spacing w:val="2"/>
          <w:lang w:eastAsia="zh-CN"/>
        </w:rPr>
        <w:t>Robinson</w:t>
      </w:r>
      <w:r>
        <w:rPr>
          <w:rFonts w:ascii="宋体" w:eastAsia="宋体" w:hAnsi="宋体" w:cs="宋体"/>
          <w:spacing w:val="2"/>
          <w:lang w:eastAsia="zh-CN"/>
        </w:rPr>
        <w:t>加以完善</w:t>
      </w:r>
      <w:r>
        <w:rPr>
          <w:spacing w:val="2"/>
          <w:position w:val="9"/>
          <w:sz w:val="16"/>
          <w:szCs w:val="16"/>
          <w:lang w:eastAsia="zh-CN"/>
        </w:rPr>
        <w:t>[</w:t>
      </w:r>
      <w:hyperlink w:anchor="_bookmark140" w:history="1">
        <w:r>
          <w:rPr>
            <w:spacing w:val="2"/>
            <w:position w:val="9"/>
            <w:sz w:val="16"/>
            <w:szCs w:val="16"/>
            <w:lang w:eastAsia="zh-CN"/>
          </w:rPr>
          <w:t>9</w:t>
        </w:r>
      </w:hyperlink>
      <w:r>
        <w:rPr>
          <w:spacing w:val="2"/>
          <w:position w:val="9"/>
          <w:sz w:val="16"/>
          <w:szCs w:val="16"/>
          <w:lang w:eastAsia="zh-CN"/>
        </w:rPr>
        <w:t>]</w:t>
      </w:r>
      <w:r>
        <w:rPr>
          <w:rFonts w:ascii="宋体" w:eastAsia="宋体" w:hAnsi="宋体" w:cs="宋体"/>
          <w:spacing w:val="2"/>
          <w:lang w:eastAsia="zh-CN"/>
        </w:rPr>
        <w:t>。</w:t>
      </w:r>
      <w:r>
        <w:rPr>
          <w:rFonts w:ascii="宋体" w:eastAsia="宋体" w:hAnsi="宋体" w:cs="宋体"/>
          <w:spacing w:val="-86"/>
          <w:lang w:eastAsia="zh-CN"/>
        </w:rPr>
        <w:t xml:space="preserve"> </w:t>
      </w:r>
      <w:r>
        <w:rPr>
          <w:rFonts w:ascii="宋体" w:eastAsia="宋体" w:hAnsi="宋体" w:cs="宋体"/>
          <w:spacing w:val="4"/>
          <w:lang w:eastAsia="zh-CN"/>
        </w:rPr>
        <w:t>对于给定的公式，</w:t>
      </w:r>
      <w:r>
        <w:rPr>
          <w:rFonts w:ascii="宋体" w:eastAsia="宋体" w:hAnsi="宋体" w:cs="宋体"/>
          <w:spacing w:val="-111"/>
          <w:lang w:eastAsia="zh-CN"/>
        </w:rPr>
        <w:t xml:space="preserve"> </w:t>
      </w:r>
      <w:r>
        <w:rPr>
          <w:rFonts w:ascii="宋体" w:eastAsia="宋体" w:hAnsi="宋体" w:cs="宋体"/>
          <w:lang w:eastAsia="zh-CN"/>
        </w:rPr>
        <w:t>归结给出一个反驳定理证明过程。</w:t>
      </w:r>
    </w:p>
    <w:p w:rsidR="00A115BF" w:rsidRDefault="00646F36">
      <w:pPr>
        <w:pStyle w:val="a3"/>
        <w:spacing w:before="68" w:line="276" w:lineRule="auto"/>
        <w:ind w:left="159" w:right="103" w:firstLine="480"/>
        <w:rPr>
          <w:rFonts w:ascii="宋体" w:eastAsia="宋体" w:hAnsi="宋体" w:cs="宋体"/>
          <w:lang w:eastAsia="zh-CN"/>
        </w:rPr>
      </w:pPr>
      <w:r>
        <w:rPr>
          <w:rFonts w:ascii="宋体" w:eastAsia="宋体" w:hAnsi="宋体" w:cs="宋体"/>
          <w:spacing w:val="3"/>
          <w:lang w:eastAsia="zh-CN"/>
        </w:rPr>
        <w:t>在看见了归结在在命题逻辑和一阶逻辑中取得成就之后，科研工作者们开始将精</w:t>
      </w:r>
      <w:r>
        <w:rPr>
          <w:rFonts w:cs="Times New Roman"/>
          <w:lang w:eastAsia="zh-CN"/>
        </w:rPr>
        <w:t xml:space="preserve"> </w:t>
      </w:r>
      <w:r>
        <w:rPr>
          <w:rFonts w:ascii="宋体" w:eastAsia="宋体" w:hAnsi="宋体" w:cs="宋体"/>
          <w:spacing w:val="2"/>
          <w:lang w:eastAsia="zh-CN"/>
        </w:rPr>
        <w:t>力致力于其它非经典逻辑中，并取得了相当显著的理论成果，如：模态逻辑（</w:t>
      </w:r>
      <w:r>
        <w:rPr>
          <w:spacing w:val="2"/>
          <w:lang w:eastAsia="zh-CN"/>
        </w:rPr>
        <w:t>K</w:t>
      </w:r>
      <w:r>
        <w:rPr>
          <w:rFonts w:ascii="宋体" w:eastAsia="宋体" w:hAnsi="宋体" w:cs="宋体"/>
          <w:spacing w:val="2"/>
          <w:lang w:eastAsia="zh-CN"/>
        </w:rPr>
        <w:t>系统，</w:t>
      </w:r>
      <w:r>
        <w:rPr>
          <w:rFonts w:ascii="宋体" w:eastAsia="宋体" w:hAnsi="宋体" w:cs="宋体"/>
          <w:spacing w:val="-111"/>
          <w:lang w:eastAsia="zh-CN"/>
        </w:rPr>
        <w:t xml:space="preserve"> </w:t>
      </w:r>
      <w:r>
        <w:rPr>
          <w:spacing w:val="2"/>
          <w:lang w:eastAsia="zh-CN"/>
        </w:rPr>
        <w:t>Q</w:t>
      </w:r>
      <w:r>
        <w:rPr>
          <w:rFonts w:ascii="宋体" w:eastAsia="宋体" w:hAnsi="宋体" w:cs="宋体"/>
          <w:spacing w:val="2"/>
          <w:lang w:eastAsia="zh-CN"/>
        </w:rPr>
        <w:t>系统，</w:t>
      </w:r>
      <w:r>
        <w:rPr>
          <w:spacing w:val="2"/>
          <w:lang w:eastAsia="zh-CN"/>
        </w:rPr>
        <w:t>T</w:t>
      </w:r>
      <w:r>
        <w:rPr>
          <w:rFonts w:ascii="宋体" w:eastAsia="宋体" w:hAnsi="宋体" w:cs="宋体"/>
          <w:spacing w:val="2"/>
          <w:lang w:eastAsia="zh-CN"/>
        </w:rPr>
        <w:t>系统，</w:t>
      </w:r>
      <w:r>
        <w:rPr>
          <w:spacing w:val="2"/>
          <w:lang w:eastAsia="zh-CN"/>
        </w:rPr>
        <w:t>S4</w:t>
      </w:r>
      <w:r>
        <w:rPr>
          <w:rFonts w:ascii="宋体" w:eastAsia="宋体" w:hAnsi="宋体" w:cs="宋体"/>
          <w:spacing w:val="2"/>
          <w:lang w:eastAsia="zh-CN"/>
        </w:rPr>
        <w:t>和</w:t>
      </w:r>
      <w:r>
        <w:rPr>
          <w:spacing w:val="2"/>
          <w:lang w:eastAsia="zh-CN"/>
        </w:rPr>
        <w:t>S5</w:t>
      </w:r>
      <w:r>
        <w:rPr>
          <w:rFonts w:ascii="宋体" w:eastAsia="宋体" w:hAnsi="宋体" w:cs="宋体"/>
          <w:spacing w:val="2"/>
          <w:lang w:eastAsia="zh-CN"/>
        </w:rPr>
        <w:t>系统）中的归结</w:t>
      </w:r>
      <w:hyperlink w:anchor="_bookmark220" w:history="1">
        <w:r>
          <w:rPr>
            <w:spacing w:val="2"/>
            <w:position w:val="9"/>
            <w:sz w:val="16"/>
            <w:szCs w:val="16"/>
            <w:lang w:eastAsia="zh-CN"/>
          </w:rPr>
          <w:t>[106</w:t>
        </w:r>
      </w:hyperlink>
      <w:r>
        <w:rPr>
          <w:spacing w:val="2"/>
          <w:position w:val="9"/>
          <w:sz w:val="16"/>
          <w:szCs w:val="16"/>
          <w:lang w:eastAsia="zh-CN"/>
        </w:rPr>
        <w:t>]</w:t>
      </w:r>
      <w:r>
        <w:rPr>
          <w:rFonts w:ascii="宋体" w:eastAsia="宋体" w:hAnsi="宋体" w:cs="宋体"/>
          <w:spacing w:val="2"/>
          <w:lang w:eastAsia="zh-CN"/>
        </w:rPr>
        <w:t>和时序逻辑（尤其是线性时序逻辑（</w:t>
      </w:r>
      <w:r>
        <w:rPr>
          <w:spacing w:val="2"/>
          <w:lang w:eastAsia="zh-CN"/>
        </w:rPr>
        <w:t>LTL</w:t>
      </w:r>
      <w:r>
        <w:rPr>
          <w:rFonts w:ascii="宋体" w:eastAsia="宋体" w:hAnsi="宋体" w:cs="宋体"/>
          <w:spacing w:val="2"/>
          <w:lang w:eastAsia="zh-CN"/>
        </w:rPr>
        <w:t>）</w:t>
      </w:r>
      <w:r>
        <w:rPr>
          <w:rFonts w:cs="Times New Roman"/>
          <w:lang w:eastAsia="zh-CN"/>
        </w:rPr>
        <w:t xml:space="preserve"> </w:t>
      </w:r>
      <w:r>
        <w:rPr>
          <w:rFonts w:ascii="宋体" w:eastAsia="宋体" w:hAnsi="宋体" w:cs="宋体"/>
          <w:lang w:eastAsia="zh-CN"/>
        </w:rPr>
        <w:t>和</w:t>
      </w:r>
      <w:r>
        <w:rPr>
          <w:lang w:eastAsia="zh-CN"/>
        </w:rPr>
        <w:t>CTL</w:t>
      </w:r>
      <w:r>
        <w:rPr>
          <w:rFonts w:ascii="宋体" w:eastAsia="宋体" w:hAnsi="宋体" w:cs="宋体"/>
          <w:lang w:eastAsia="zh-CN"/>
        </w:rPr>
        <w:t>）中的归结</w:t>
      </w:r>
      <w:r>
        <w:rPr>
          <w:position w:val="9"/>
          <w:sz w:val="16"/>
          <w:szCs w:val="16"/>
          <w:lang w:eastAsia="zh-CN"/>
        </w:rPr>
        <w:t>[</w:t>
      </w:r>
      <w:hyperlink w:anchor="_bookmark210" w:history="1">
        <w:r>
          <w:rPr>
            <w:position w:val="9"/>
            <w:sz w:val="16"/>
            <w:szCs w:val="16"/>
            <w:lang w:eastAsia="zh-CN"/>
          </w:rPr>
          <w:t>96</w:t>
        </w:r>
      </w:hyperlink>
      <w:r>
        <w:rPr>
          <w:position w:val="9"/>
          <w:sz w:val="16"/>
          <w:szCs w:val="16"/>
          <w:lang w:eastAsia="zh-CN"/>
        </w:rPr>
        <w:t>,</w:t>
      </w:r>
      <w:hyperlink w:anchor="_bookmark221" w:history="1">
        <w:r>
          <w:rPr>
            <w:position w:val="9"/>
            <w:sz w:val="16"/>
            <w:szCs w:val="16"/>
            <w:lang w:eastAsia="zh-CN"/>
          </w:rPr>
          <w:t>107</w:t>
        </w:r>
      </w:hyperlink>
      <w:r>
        <w:rPr>
          <w:position w:val="9"/>
          <w:sz w:val="16"/>
          <w:szCs w:val="16"/>
          <w:lang w:eastAsia="zh-CN"/>
        </w:rPr>
        <w:t>]</w:t>
      </w:r>
      <w:r>
        <w:rPr>
          <w:rFonts w:ascii="宋体" w:eastAsia="宋体" w:hAnsi="宋体" w:cs="宋体"/>
          <w:lang w:eastAsia="zh-CN"/>
        </w:rPr>
        <w:t>。</w:t>
      </w:r>
    </w:p>
    <w:p w:rsidR="00A115BF" w:rsidRDefault="00646F36">
      <w:pPr>
        <w:pStyle w:val="a3"/>
        <w:spacing w:before="45"/>
        <w:ind w:left="640" w:right="103"/>
        <w:rPr>
          <w:rFonts w:ascii="宋体" w:eastAsia="宋体" w:hAnsi="宋体" w:cs="宋体"/>
          <w:lang w:eastAsia="zh-CN"/>
        </w:rPr>
      </w:pPr>
      <w:r>
        <w:rPr>
          <w:rFonts w:ascii="宋体" w:eastAsia="宋体" w:hAnsi="宋体" w:cs="宋体"/>
          <w:spacing w:val="10"/>
          <w:lang w:eastAsia="zh-CN"/>
        </w:rPr>
        <w:t>这里主要介绍与本文直接相关的</w:t>
      </w:r>
      <w:r>
        <w:rPr>
          <w:spacing w:val="10"/>
          <w:lang w:eastAsia="zh-CN"/>
        </w:rPr>
        <w:t>CTL</w:t>
      </w:r>
      <w:r>
        <w:rPr>
          <w:rFonts w:ascii="宋体" w:eastAsia="宋体" w:hAnsi="宋体" w:cs="宋体"/>
          <w:spacing w:val="10"/>
          <w:lang w:eastAsia="zh-CN"/>
        </w:rPr>
        <w:t>归结。</w:t>
      </w:r>
      <w:r>
        <w:rPr>
          <w:rFonts w:ascii="宋体" w:eastAsia="宋体" w:hAnsi="宋体" w:cs="宋体"/>
          <w:spacing w:val="-64"/>
          <w:lang w:eastAsia="zh-CN"/>
        </w:rPr>
        <w:t xml:space="preserve"> </w:t>
      </w:r>
      <w:r>
        <w:rPr>
          <w:spacing w:val="4"/>
          <w:lang w:eastAsia="zh-CN"/>
        </w:rPr>
        <w:t>CTL</w:t>
      </w:r>
      <w:r>
        <w:rPr>
          <w:rFonts w:ascii="宋体" w:eastAsia="宋体" w:hAnsi="宋体" w:cs="宋体"/>
          <w:spacing w:val="4"/>
          <w:lang w:eastAsia="zh-CN"/>
        </w:rPr>
        <w:t>归结起源于</w:t>
      </w:r>
      <w:r>
        <w:rPr>
          <w:spacing w:val="4"/>
          <w:lang w:eastAsia="zh-CN"/>
        </w:rPr>
        <w:t>BolotovF</w:t>
      </w:r>
      <w:r>
        <w:rPr>
          <w:rFonts w:ascii="宋体" w:eastAsia="宋体" w:hAnsi="宋体" w:cs="宋体"/>
          <w:spacing w:val="4"/>
          <w:lang w:eastAsia="zh-CN"/>
        </w:rPr>
        <w:t>的研究</w:t>
      </w:r>
      <w:hyperlink w:anchor="_bookmark210" w:history="1">
        <w:r>
          <w:rPr>
            <w:spacing w:val="4"/>
            <w:position w:val="9"/>
            <w:sz w:val="16"/>
            <w:szCs w:val="16"/>
            <w:lang w:eastAsia="zh-CN"/>
          </w:rPr>
          <w:t>[96</w:t>
        </w:r>
      </w:hyperlink>
      <w:r>
        <w:rPr>
          <w:spacing w:val="4"/>
          <w:position w:val="9"/>
          <w:sz w:val="16"/>
          <w:szCs w:val="16"/>
          <w:lang w:eastAsia="zh-CN"/>
        </w:rPr>
        <w:t>]</w:t>
      </w:r>
      <w:r>
        <w:rPr>
          <w:rFonts w:ascii="宋体" w:eastAsia="宋体" w:hAnsi="宋体" w:cs="宋体"/>
          <w:spacing w:val="4"/>
          <w:lang w:eastAsia="zh-CN"/>
        </w:rPr>
        <w:t>，</w:t>
      </w:r>
    </w:p>
    <w:p w:rsidR="00A115BF" w:rsidRDefault="00646F36">
      <w:pPr>
        <w:pStyle w:val="a3"/>
        <w:spacing w:before="42"/>
        <w:ind w:left="159"/>
        <w:jc w:val="both"/>
        <w:rPr>
          <w:rFonts w:ascii="宋体" w:eastAsia="宋体" w:hAnsi="宋体" w:cs="宋体"/>
          <w:lang w:eastAsia="zh-CN"/>
        </w:rPr>
      </w:pPr>
      <w:r>
        <w:rPr>
          <w:rFonts w:ascii="宋体" w:eastAsia="宋体" w:hAnsi="宋体" w:cs="宋体"/>
          <w:lang w:eastAsia="zh-CN"/>
        </w:rPr>
        <w:lastRenderedPageBreak/>
        <w:t>之后被</w:t>
      </w:r>
      <w:r>
        <w:rPr>
          <w:lang w:eastAsia="zh-CN"/>
        </w:rPr>
        <w:t>Zhang</w:t>
      </w:r>
      <w:r>
        <w:rPr>
          <w:rFonts w:ascii="宋体" w:eastAsia="宋体" w:hAnsi="宋体" w:cs="宋体"/>
          <w:lang w:eastAsia="zh-CN"/>
        </w:rPr>
        <w:t>等人完善</w:t>
      </w:r>
      <w:hyperlink w:anchor="_bookmark212" w:history="1">
        <w:r>
          <w:rPr>
            <w:position w:val="9"/>
            <w:sz w:val="16"/>
            <w:szCs w:val="16"/>
            <w:lang w:eastAsia="zh-CN"/>
          </w:rPr>
          <w:t>[98</w:t>
        </w:r>
      </w:hyperlink>
      <w:r>
        <w:rPr>
          <w:position w:val="9"/>
          <w:sz w:val="16"/>
          <w:szCs w:val="16"/>
          <w:lang w:eastAsia="zh-CN"/>
        </w:rPr>
        <w:t>]</w:t>
      </w:r>
      <w:r>
        <w:rPr>
          <w:rFonts w:ascii="宋体" w:eastAsia="宋体" w:hAnsi="宋体" w:cs="宋体"/>
          <w:lang w:eastAsia="zh-CN"/>
        </w:rPr>
        <w:t>。</w:t>
      </w:r>
      <w:r>
        <w:rPr>
          <w:rFonts w:ascii="宋体" w:eastAsia="宋体" w:hAnsi="宋体" w:cs="宋体"/>
          <w:spacing w:val="-58"/>
          <w:lang w:eastAsia="zh-CN"/>
        </w:rPr>
        <w:t xml:space="preserve"> </w:t>
      </w:r>
      <w:r>
        <w:rPr>
          <w:rFonts w:ascii="宋体" w:eastAsia="宋体" w:hAnsi="宋体" w:cs="宋体"/>
          <w:spacing w:val="2"/>
          <w:lang w:eastAsia="zh-CN"/>
        </w:rPr>
        <w:t>不论是在</w:t>
      </w:r>
      <w:r>
        <w:rPr>
          <w:spacing w:val="2"/>
          <w:lang w:eastAsia="zh-CN"/>
        </w:rPr>
        <w:t>BolotovF</w:t>
      </w:r>
      <w:r>
        <w:rPr>
          <w:rFonts w:ascii="宋体" w:eastAsia="宋体" w:hAnsi="宋体" w:cs="宋体"/>
          <w:spacing w:val="2"/>
          <w:lang w:eastAsia="zh-CN"/>
        </w:rPr>
        <w:t>的工作还是在</w:t>
      </w:r>
      <w:r>
        <w:rPr>
          <w:spacing w:val="2"/>
          <w:lang w:eastAsia="zh-CN"/>
        </w:rPr>
        <w:t>Zhang</w:t>
      </w:r>
      <w:r>
        <w:rPr>
          <w:rFonts w:ascii="宋体" w:eastAsia="宋体" w:hAnsi="宋体" w:cs="宋体"/>
          <w:spacing w:val="2"/>
          <w:lang w:eastAsia="zh-CN"/>
        </w:rPr>
        <w:t>等人的工作中，其关</w:t>
      </w:r>
    </w:p>
    <w:p w:rsidR="00A115BF" w:rsidRDefault="00A115BF">
      <w:pPr>
        <w:jc w:val="both"/>
        <w:rPr>
          <w:rFonts w:ascii="宋体" w:eastAsia="宋体" w:hAnsi="宋体" w:cs="宋体"/>
          <w:lang w:eastAsia="zh-CN"/>
        </w:rPr>
        <w:sectPr w:rsidR="00A115BF">
          <w:headerReference w:type="default" r:id="rId59"/>
          <w:pgSz w:w="11910" w:h="16840"/>
          <w:pgMar w:top="1460" w:right="1120" w:bottom="1360" w:left="1280" w:header="1198" w:footer="1160" w:gutter="0"/>
          <w:cols w:space="720"/>
        </w:sectPr>
      </w:pPr>
    </w:p>
    <w:p w:rsidR="00A115BF" w:rsidRDefault="00646F36">
      <w:pPr>
        <w:spacing w:before="15"/>
        <w:ind w:left="3581" w:right="3604"/>
        <w:jc w:val="center"/>
        <w:rPr>
          <w:rFonts w:ascii="宋体" w:eastAsia="宋体" w:hAnsi="宋体" w:cs="宋体"/>
          <w:sz w:val="21"/>
          <w:szCs w:val="21"/>
          <w:lang w:eastAsia="zh-CN"/>
        </w:rPr>
      </w:pPr>
      <w:r>
        <w:rPr>
          <w:rFonts w:ascii="宋体" w:eastAsia="宋体" w:hAnsi="宋体" w:cs="宋体"/>
          <w:sz w:val="21"/>
          <w:szCs w:val="21"/>
          <w:lang w:eastAsia="zh-CN"/>
        </w:rPr>
        <w:lastRenderedPageBreak/>
        <w:t>贵州大学博士学位论文</w:t>
      </w:r>
    </w:p>
    <w:p w:rsidR="00A115BF" w:rsidRDefault="00A115BF">
      <w:pPr>
        <w:spacing w:before="7"/>
        <w:rPr>
          <w:rFonts w:ascii="宋体" w:eastAsia="宋体" w:hAnsi="宋体" w:cs="宋体"/>
          <w:sz w:val="3"/>
          <w:szCs w:val="3"/>
          <w:lang w:eastAsia="zh-CN"/>
        </w:rPr>
      </w:pPr>
    </w:p>
    <w:p w:rsidR="00A115BF" w:rsidRDefault="00646F36">
      <w:pPr>
        <w:spacing w:line="20" w:lineRule="exact"/>
        <w:ind w:left="109"/>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3172" style="width:454.05pt;height:.5pt;mso-position-horizontal-relative:char;mso-position-vertical-relative:line" coordsize="9081,10">
            <v:group id="_x0000_s3173" style="position:absolute;left:5;top:5;width:9071;height:2" coordorigin="5,5" coordsize="9071,2">
              <v:shape id="_x0000_s3174" style="position:absolute;left:5;top:5;width:9071;height:2" coordorigin="5,5" coordsize="9071,0" path="m5,5r9071,e" filled="f" strokeweight=".17569mm">
                <v:path arrowok="t"/>
              </v:shape>
            </v:group>
            <w10:anchorlock/>
          </v:group>
        </w:pict>
      </w:r>
    </w:p>
    <w:p w:rsidR="00A115BF" w:rsidRDefault="00A115BF">
      <w:pPr>
        <w:spacing w:before="9"/>
        <w:rPr>
          <w:rFonts w:ascii="宋体" w:eastAsia="宋体" w:hAnsi="宋体" w:cs="宋体"/>
          <w:sz w:val="16"/>
          <w:szCs w:val="16"/>
        </w:rPr>
      </w:pPr>
    </w:p>
    <w:p w:rsidR="00A115BF" w:rsidRDefault="00646F36">
      <w:pPr>
        <w:pStyle w:val="a3"/>
        <w:spacing w:before="26"/>
        <w:ind w:left="3581" w:right="3562"/>
        <w:jc w:val="center"/>
        <w:rPr>
          <w:rFonts w:ascii="宋体" w:eastAsia="宋体" w:hAnsi="宋体" w:cs="宋体"/>
        </w:rPr>
      </w:pPr>
      <w:bookmarkStart w:id="60" w:name="_bookmark35"/>
      <w:bookmarkEnd w:id="60"/>
      <w:r>
        <w:rPr>
          <w:rFonts w:ascii="宋体" w:eastAsia="宋体" w:hAnsi="宋体" w:cs="宋体"/>
        </w:rPr>
        <w:t>表</w:t>
      </w:r>
      <w:r>
        <w:rPr>
          <w:rFonts w:ascii="宋体" w:eastAsia="宋体" w:hAnsi="宋体" w:cs="宋体"/>
          <w:spacing w:val="-60"/>
        </w:rPr>
        <w:t xml:space="preserve"> </w:t>
      </w:r>
      <w:r>
        <w:t>2.3:</w:t>
      </w:r>
      <w:r>
        <w:rPr>
          <w:spacing w:val="14"/>
        </w:rPr>
        <w:t xml:space="preserve"> </w:t>
      </w:r>
      <w:r>
        <w:rPr>
          <w:rFonts w:ascii="宋体" w:eastAsia="宋体" w:hAnsi="宋体" w:cs="宋体"/>
        </w:rPr>
        <w:t>归结规则</w:t>
      </w:r>
    </w:p>
    <w:p w:rsidR="00A115BF" w:rsidRDefault="00A115BF">
      <w:pPr>
        <w:spacing w:before="11"/>
        <w:rPr>
          <w:rFonts w:ascii="宋体" w:eastAsia="宋体" w:hAnsi="宋体" w:cs="宋体"/>
          <w:sz w:val="17"/>
          <w:szCs w:val="17"/>
        </w:rPr>
      </w:pPr>
    </w:p>
    <w:p w:rsidR="00A115BF" w:rsidRDefault="00646F36">
      <w:pPr>
        <w:spacing w:line="20" w:lineRule="exact"/>
        <w:ind w:left="347"/>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3169" style="width:432.55pt;height:.95pt;mso-position-horizontal-relative:char;mso-position-vertical-relative:line" coordsize="8651,19">
            <v:group id="_x0000_s3170" style="position:absolute;left:9;top:9;width:8632;height:2" coordorigin="9,9" coordsize="8632,2">
              <v:shape id="_x0000_s3171" style="position:absolute;left:9;top:9;width:8632;height:2" coordorigin="9,9" coordsize="8632,0" path="m9,9r8632,e" filled="f" strokeweight=".94pt">
                <v:path arrowok="t"/>
              </v:shape>
            </v:group>
            <w10:anchorlock/>
          </v:group>
        </w:pict>
      </w:r>
    </w:p>
    <w:p w:rsidR="00A115BF" w:rsidRDefault="00646F36">
      <w:pPr>
        <w:tabs>
          <w:tab w:val="left" w:pos="4926"/>
        </w:tabs>
        <w:spacing w:line="217" w:lineRule="exact"/>
        <w:ind w:left="1293"/>
        <w:rPr>
          <w:rFonts w:ascii="Times New Roman" w:eastAsia="Times New Roman" w:hAnsi="Times New Roman" w:cs="Times New Roman"/>
          <w:sz w:val="21"/>
          <w:szCs w:val="21"/>
        </w:rPr>
      </w:pPr>
      <w:r>
        <w:rPr>
          <w:rFonts w:ascii="Times New Roman" w:eastAsia="Times New Roman" w:hAnsi="Times New Roman" w:cs="Times New Roman"/>
          <w:i/>
          <w:w w:val="105"/>
          <w:sz w:val="21"/>
          <w:szCs w:val="21"/>
          <w:u w:val="single" w:color="000000"/>
        </w:rPr>
        <w:t>P</w:t>
      </w:r>
      <w:r>
        <w:rPr>
          <w:rFonts w:ascii="Times New Roman" w:eastAsia="Times New Roman" w:hAnsi="Times New Roman" w:cs="Times New Roman"/>
          <w:i/>
          <w:spacing w:val="-10"/>
          <w:w w:val="105"/>
          <w:sz w:val="21"/>
          <w:szCs w:val="21"/>
          <w:u w:val="single" w:color="000000"/>
        </w:rPr>
        <w:t xml:space="preserve"> </w:t>
      </w:r>
      <w:r>
        <w:rPr>
          <w:rFonts w:ascii="Cambria" w:eastAsia="Cambria" w:hAnsi="Cambria" w:cs="Cambria"/>
          <w:w w:val="105"/>
          <w:sz w:val="21"/>
          <w:szCs w:val="21"/>
          <w:u w:val="single" w:color="000000"/>
        </w:rPr>
        <w:t>→</w:t>
      </w:r>
      <w:r>
        <w:rPr>
          <w:rFonts w:ascii="Cambria" w:eastAsia="Cambria" w:hAnsi="Cambria" w:cs="Cambria"/>
          <w:spacing w:val="1"/>
          <w:w w:val="105"/>
          <w:sz w:val="21"/>
          <w:szCs w:val="21"/>
          <w:u w:val="single" w:color="000000"/>
        </w:rPr>
        <w:t xml:space="preserve"> </w:t>
      </w:r>
      <w:r>
        <w:rPr>
          <w:rFonts w:ascii="Times New Roman" w:eastAsia="Times New Roman" w:hAnsi="Times New Roman" w:cs="Times New Roman"/>
          <w:w w:val="105"/>
          <w:sz w:val="17"/>
          <w:szCs w:val="17"/>
          <w:u w:val="single" w:color="000000"/>
        </w:rPr>
        <w:t>A</w:t>
      </w:r>
      <w:r>
        <w:rPr>
          <w:rFonts w:ascii="Times New Roman" w:eastAsia="Times New Roman" w:hAnsi="Times New Roman" w:cs="Times New Roman"/>
          <w:spacing w:val="-35"/>
          <w:w w:val="105"/>
          <w:sz w:val="17"/>
          <w:szCs w:val="17"/>
          <w:u w:val="single" w:color="000000"/>
        </w:rPr>
        <w:t xml:space="preserve"> </w:t>
      </w:r>
      <w:r>
        <w:rPr>
          <w:rFonts w:ascii="Times New Roman" w:eastAsia="Times New Roman" w:hAnsi="Times New Roman" w:cs="Times New Roman"/>
          <w:spacing w:val="-3"/>
          <w:w w:val="105"/>
          <w:sz w:val="17"/>
          <w:szCs w:val="17"/>
          <w:u w:val="single" w:color="000000"/>
        </w:rPr>
        <w:t>X</w:t>
      </w:r>
      <w:r>
        <w:rPr>
          <w:rFonts w:ascii="Euclid" w:eastAsia="Euclid" w:hAnsi="Euclid" w:cs="Euclid"/>
          <w:spacing w:val="-3"/>
          <w:w w:val="105"/>
          <w:sz w:val="21"/>
          <w:szCs w:val="21"/>
          <w:u w:val="single" w:color="000000"/>
        </w:rPr>
        <w:t>(</w:t>
      </w:r>
      <w:r>
        <w:rPr>
          <w:rFonts w:ascii="Times New Roman" w:eastAsia="Times New Roman" w:hAnsi="Times New Roman" w:cs="Times New Roman"/>
          <w:i/>
          <w:spacing w:val="-3"/>
          <w:w w:val="105"/>
          <w:sz w:val="21"/>
          <w:szCs w:val="21"/>
          <w:u w:val="single" w:color="000000"/>
        </w:rPr>
        <w:t>C</w:t>
      </w:r>
      <w:r>
        <w:rPr>
          <w:rFonts w:ascii="Times New Roman" w:eastAsia="Times New Roman" w:hAnsi="Times New Roman" w:cs="Times New Roman"/>
          <w:i/>
          <w:spacing w:val="-23"/>
          <w:w w:val="105"/>
          <w:sz w:val="21"/>
          <w:szCs w:val="21"/>
          <w:u w:val="single" w:color="000000"/>
        </w:rPr>
        <w:t xml:space="preserve"> </w:t>
      </w:r>
      <w:r>
        <w:rPr>
          <w:rFonts w:ascii="Cambria" w:eastAsia="Cambria" w:hAnsi="Cambria" w:cs="Cambria"/>
          <w:w w:val="105"/>
          <w:sz w:val="21"/>
          <w:szCs w:val="21"/>
          <w:u w:val="single" w:color="000000"/>
        </w:rPr>
        <w:t>∨</w:t>
      </w:r>
      <w:r>
        <w:rPr>
          <w:rFonts w:ascii="Cambria" w:eastAsia="Cambria" w:hAnsi="Cambria" w:cs="Cambria"/>
          <w:spacing w:val="-22"/>
          <w:w w:val="105"/>
          <w:sz w:val="21"/>
          <w:szCs w:val="21"/>
          <w:u w:val="single" w:color="000000"/>
        </w:rPr>
        <w:t xml:space="preserve"> </w:t>
      </w:r>
      <w:r>
        <w:rPr>
          <w:rFonts w:ascii="Times New Roman" w:eastAsia="Times New Roman" w:hAnsi="Times New Roman" w:cs="Times New Roman"/>
          <w:i/>
          <w:w w:val="105"/>
          <w:sz w:val="21"/>
          <w:szCs w:val="21"/>
          <w:u w:val="single" w:color="000000"/>
        </w:rPr>
        <w:t>l</w:t>
      </w:r>
      <w:r>
        <w:rPr>
          <w:rFonts w:ascii="Times New Roman" w:eastAsia="Times New Roman" w:hAnsi="Times New Roman" w:cs="Times New Roman"/>
          <w:i/>
          <w:spacing w:val="-45"/>
          <w:w w:val="105"/>
          <w:sz w:val="21"/>
          <w:szCs w:val="21"/>
          <w:u w:val="single" w:color="000000"/>
        </w:rPr>
        <w:t xml:space="preserve"> </w:t>
      </w:r>
      <w:r>
        <w:rPr>
          <w:rFonts w:ascii="Euclid" w:eastAsia="Euclid" w:hAnsi="Euclid" w:cs="Euclid"/>
          <w:w w:val="105"/>
          <w:sz w:val="21"/>
          <w:szCs w:val="21"/>
          <w:u w:val="single" w:color="000000"/>
        </w:rPr>
        <w:t>)</w:t>
      </w:r>
      <w:r>
        <w:rPr>
          <w:rFonts w:ascii="Verdana" w:eastAsia="Verdana" w:hAnsi="Verdana" w:cs="Verdana"/>
          <w:i/>
          <w:w w:val="105"/>
          <w:sz w:val="21"/>
          <w:szCs w:val="21"/>
          <w:u w:val="single" w:color="000000"/>
        </w:rPr>
        <w:t>,</w:t>
      </w:r>
      <w:r>
        <w:rPr>
          <w:rFonts w:ascii="Verdana" w:eastAsia="Verdana" w:hAnsi="Verdana" w:cs="Verdana"/>
          <w:i/>
          <w:spacing w:val="-56"/>
          <w:w w:val="105"/>
          <w:sz w:val="21"/>
          <w:szCs w:val="21"/>
          <w:u w:val="single" w:color="000000"/>
        </w:rPr>
        <w:t xml:space="preserve"> </w:t>
      </w:r>
      <w:r>
        <w:rPr>
          <w:rFonts w:ascii="Times New Roman" w:eastAsia="Times New Roman" w:hAnsi="Times New Roman" w:cs="Times New Roman"/>
          <w:i/>
          <w:w w:val="105"/>
          <w:sz w:val="21"/>
          <w:szCs w:val="21"/>
          <w:u w:val="single" w:color="000000"/>
        </w:rPr>
        <w:t>Q</w:t>
      </w:r>
      <w:r>
        <w:rPr>
          <w:rFonts w:ascii="Times New Roman" w:eastAsia="Times New Roman" w:hAnsi="Times New Roman" w:cs="Times New Roman"/>
          <w:i/>
          <w:spacing w:val="-10"/>
          <w:w w:val="105"/>
          <w:sz w:val="21"/>
          <w:szCs w:val="21"/>
          <w:u w:val="single" w:color="000000"/>
        </w:rPr>
        <w:t xml:space="preserve"> </w:t>
      </w:r>
      <w:r>
        <w:rPr>
          <w:rFonts w:ascii="Cambria" w:eastAsia="Cambria" w:hAnsi="Cambria" w:cs="Cambria"/>
          <w:w w:val="105"/>
          <w:sz w:val="21"/>
          <w:szCs w:val="21"/>
          <w:u w:val="single" w:color="000000"/>
        </w:rPr>
        <w:t>→</w:t>
      </w:r>
      <w:r>
        <w:rPr>
          <w:rFonts w:ascii="Cambria" w:eastAsia="Cambria" w:hAnsi="Cambria" w:cs="Cambria"/>
          <w:spacing w:val="1"/>
          <w:w w:val="105"/>
          <w:sz w:val="21"/>
          <w:szCs w:val="21"/>
          <w:u w:val="single" w:color="000000"/>
        </w:rPr>
        <w:t xml:space="preserve"> </w:t>
      </w:r>
      <w:r>
        <w:rPr>
          <w:rFonts w:ascii="Times New Roman" w:eastAsia="Times New Roman" w:hAnsi="Times New Roman" w:cs="Times New Roman"/>
          <w:w w:val="105"/>
          <w:sz w:val="17"/>
          <w:szCs w:val="17"/>
          <w:u w:val="single" w:color="000000"/>
        </w:rPr>
        <w:t>A</w:t>
      </w:r>
      <w:r>
        <w:rPr>
          <w:rFonts w:ascii="Times New Roman" w:eastAsia="Times New Roman" w:hAnsi="Times New Roman" w:cs="Times New Roman"/>
          <w:spacing w:val="-35"/>
          <w:w w:val="105"/>
          <w:sz w:val="17"/>
          <w:szCs w:val="17"/>
          <w:u w:val="single" w:color="000000"/>
        </w:rPr>
        <w:t xml:space="preserve"> </w:t>
      </w:r>
      <w:r>
        <w:rPr>
          <w:rFonts w:ascii="Times New Roman" w:eastAsia="Times New Roman" w:hAnsi="Times New Roman" w:cs="Times New Roman"/>
          <w:w w:val="105"/>
          <w:sz w:val="17"/>
          <w:szCs w:val="17"/>
          <w:u w:val="single" w:color="000000"/>
        </w:rPr>
        <w:t>X</w:t>
      </w:r>
      <w:r>
        <w:rPr>
          <w:rFonts w:ascii="Euclid" w:eastAsia="Euclid" w:hAnsi="Euclid" w:cs="Euclid"/>
          <w:w w:val="105"/>
          <w:sz w:val="21"/>
          <w:szCs w:val="21"/>
          <w:u w:val="single" w:color="000000"/>
        </w:rPr>
        <w:t>(</w:t>
      </w:r>
      <w:r>
        <w:rPr>
          <w:rFonts w:ascii="Times New Roman" w:eastAsia="Times New Roman" w:hAnsi="Times New Roman" w:cs="Times New Roman"/>
          <w:i/>
          <w:w w:val="105"/>
          <w:sz w:val="21"/>
          <w:szCs w:val="21"/>
          <w:u w:val="single" w:color="000000"/>
        </w:rPr>
        <w:t>D</w:t>
      </w:r>
      <w:r>
        <w:rPr>
          <w:rFonts w:ascii="Times New Roman" w:eastAsia="Times New Roman" w:hAnsi="Times New Roman" w:cs="Times New Roman"/>
          <w:i/>
          <w:spacing w:val="-28"/>
          <w:w w:val="105"/>
          <w:sz w:val="21"/>
          <w:szCs w:val="21"/>
          <w:u w:val="single" w:color="000000"/>
        </w:rPr>
        <w:t xml:space="preserve"> </w:t>
      </w:r>
      <w:r>
        <w:rPr>
          <w:rFonts w:ascii="Cambria" w:eastAsia="Cambria" w:hAnsi="Cambria" w:cs="Cambria"/>
          <w:w w:val="105"/>
          <w:sz w:val="21"/>
          <w:szCs w:val="21"/>
          <w:u w:val="single" w:color="000000"/>
        </w:rPr>
        <w:t>∨</w:t>
      </w:r>
      <w:r>
        <w:rPr>
          <w:rFonts w:ascii="Cambria" w:eastAsia="Cambria" w:hAnsi="Cambria" w:cs="Cambria"/>
          <w:spacing w:val="-22"/>
          <w:w w:val="105"/>
          <w:sz w:val="21"/>
          <w:szCs w:val="21"/>
          <w:u w:val="single" w:color="000000"/>
        </w:rPr>
        <w:t xml:space="preserve"> </w:t>
      </w:r>
      <w:r>
        <w:rPr>
          <w:rFonts w:ascii="Cambria" w:eastAsia="Cambria" w:hAnsi="Cambria" w:cs="Cambria"/>
          <w:w w:val="105"/>
          <w:sz w:val="21"/>
          <w:szCs w:val="21"/>
          <w:u w:val="single" w:color="000000"/>
        </w:rPr>
        <w:t>¬</w:t>
      </w:r>
      <w:r>
        <w:rPr>
          <w:rFonts w:ascii="Times New Roman" w:eastAsia="Times New Roman" w:hAnsi="Times New Roman" w:cs="Times New Roman"/>
          <w:i/>
          <w:w w:val="105"/>
          <w:sz w:val="21"/>
          <w:szCs w:val="21"/>
          <w:u w:val="single" w:color="000000"/>
        </w:rPr>
        <w:t>l</w:t>
      </w:r>
      <w:r>
        <w:rPr>
          <w:rFonts w:ascii="Times New Roman" w:eastAsia="Times New Roman" w:hAnsi="Times New Roman" w:cs="Times New Roman"/>
          <w:i/>
          <w:spacing w:val="-45"/>
          <w:w w:val="105"/>
          <w:sz w:val="21"/>
          <w:szCs w:val="21"/>
          <w:u w:val="single" w:color="000000"/>
        </w:rPr>
        <w:t xml:space="preserve"> </w:t>
      </w:r>
      <w:r>
        <w:rPr>
          <w:rFonts w:ascii="Euclid" w:eastAsia="Euclid" w:hAnsi="Euclid" w:cs="Euclid"/>
          <w:w w:val="105"/>
          <w:sz w:val="21"/>
          <w:szCs w:val="21"/>
          <w:u w:val="single" w:color="000000"/>
        </w:rPr>
        <w:t>)</w:t>
      </w:r>
      <w:r>
        <w:rPr>
          <w:rFonts w:ascii="Euclid" w:eastAsia="Euclid" w:hAnsi="Euclid" w:cs="Euclid"/>
          <w:spacing w:val="-51"/>
          <w:w w:val="105"/>
          <w:sz w:val="21"/>
          <w:szCs w:val="21"/>
          <w:u w:val="single" w:color="000000"/>
        </w:rPr>
        <w:t xml:space="preserve"> </w:t>
      </w:r>
      <w:r>
        <w:rPr>
          <w:rFonts w:ascii="Times New Roman" w:eastAsia="Times New Roman" w:hAnsi="Times New Roman" w:cs="Times New Roman"/>
          <w:w w:val="105"/>
          <w:position w:val="-13"/>
          <w:sz w:val="21"/>
          <w:szCs w:val="21"/>
        </w:rPr>
        <w:t>;</w:t>
      </w:r>
      <w:r>
        <w:rPr>
          <w:rFonts w:ascii="Times New Roman" w:eastAsia="Times New Roman" w:hAnsi="Times New Roman" w:cs="Times New Roman"/>
          <w:w w:val="105"/>
          <w:position w:val="-13"/>
          <w:sz w:val="21"/>
          <w:szCs w:val="21"/>
        </w:rPr>
        <w:tab/>
      </w:r>
      <w:r>
        <w:rPr>
          <w:rFonts w:ascii="Times New Roman" w:eastAsia="Times New Roman" w:hAnsi="Times New Roman" w:cs="Times New Roman"/>
          <w:b/>
          <w:bCs/>
          <w:w w:val="105"/>
          <w:position w:val="-13"/>
          <w:sz w:val="21"/>
          <w:szCs w:val="21"/>
        </w:rPr>
        <w:t>(SRES2)</w:t>
      </w:r>
      <w:r>
        <w:rPr>
          <w:rFonts w:ascii="Times New Roman" w:eastAsia="Times New Roman" w:hAnsi="Times New Roman" w:cs="Times New Roman"/>
          <w:b/>
          <w:bCs/>
          <w:spacing w:val="-35"/>
          <w:w w:val="105"/>
          <w:position w:val="-13"/>
          <w:sz w:val="21"/>
          <w:szCs w:val="21"/>
        </w:rPr>
        <w:t xml:space="preserve"> </w:t>
      </w:r>
      <w:r>
        <w:rPr>
          <w:rFonts w:ascii="Times New Roman" w:eastAsia="Times New Roman" w:hAnsi="Times New Roman" w:cs="Times New Roman"/>
          <w:i/>
          <w:w w:val="105"/>
          <w:position w:val="1"/>
          <w:sz w:val="21"/>
          <w:szCs w:val="21"/>
          <w:u w:val="single" w:color="000000"/>
        </w:rPr>
        <w:t>P</w:t>
      </w:r>
      <w:r>
        <w:rPr>
          <w:rFonts w:ascii="Times New Roman" w:eastAsia="Times New Roman" w:hAnsi="Times New Roman" w:cs="Times New Roman"/>
          <w:i/>
          <w:spacing w:val="-14"/>
          <w:w w:val="105"/>
          <w:position w:val="1"/>
          <w:sz w:val="21"/>
          <w:szCs w:val="21"/>
          <w:u w:val="single" w:color="000000"/>
        </w:rPr>
        <w:t xml:space="preserve"> </w:t>
      </w:r>
      <w:r>
        <w:rPr>
          <w:rFonts w:ascii="Cambria" w:eastAsia="Cambria" w:hAnsi="Cambria" w:cs="Cambria"/>
          <w:w w:val="105"/>
          <w:position w:val="1"/>
          <w:sz w:val="21"/>
          <w:szCs w:val="21"/>
          <w:u w:val="single" w:color="000000"/>
        </w:rPr>
        <w:t>→</w:t>
      </w:r>
      <w:r>
        <w:rPr>
          <w:rFonts w:ascii="Cambria" w:eastAsia="Cambria" w:hAnsi="Cambria" w:cs="Cambria"/>
          <w:spacing w:val="-3"/>
          <w:w w:val="105"/>
          <w:position w:val="1"/>
          <w:sz w:val="21"/>
          <w:szCs w:val="21"/>
          <w:u w:val="single" w:color="000000"/>
        </w:rPr>
        <w:t xml:space="preserve"> </w:t>
      </w:r>
      <w:r>
        <w:rPr>
          <w:rFonts w:ascii="Times New Roman" w:eastAsia="Times New Roman" w:hAnsi="Times New Roman" w:cs="Times New Roman"/>
          <w:w w:val="105"/>
          <w:position w:val="1"/>
          <w:sz w:val="17"/>
          <w:szCs w:val="17"/>
          <w:u w:val="single" w:color="000000"/>
        </w:rPr>
        <w:t>E</w:t>
      </w:r>
      <w:r>
        <w:rPr>
          <w:rFonts w:ascii="Cambria" w:eastAsia="Cambria" w:hAnsi="Cambria" w:cs="Cambria"/>
          <w:w w:val="105"/>
          <w:position w:val="-2"/>
          <w:sz w:val="14"/>
          <w:szCs w:val="14"/>
          <w:u w:val="single" w:color="000000"/>
        </w:rPr>
        <w:t>⟨</w:t>
      </w:r>
      <w:r>
        <w:rPr>
          <w:rFonts w:ascii="Times New Roman" w:eastAsia="Times New Roman" w:hAnsi="Times New Roman" w:cs="Times New Roman"/>
          <w:i/>
          <w:w w:val="105"/>
          <w:position w:val="-2"/>
          <w:sz w:val="14"/>
          <w:szCs w:val="14"/>
          <w:u w:val="single" w:color="000000"/>
        </w:rPr>
        <w:t>ind</w:t>
      </w:r>
      <w:r>
        <w:rPr>
          <w:rFonts w:ascii="Times New Roman" w:eastAsia="Times New Roman" w:hAnsi="Times New Roman" w:cs="Times New Roman"/>
          <w:i/>
          <w:spacing w:val="-31"/>
          <w:w w:val="105"/>
          <w:position w:val="-2"/>
          <w:sz w:val="14"/>
          <w:szCs w:val="14"/>
          <w:u w:val="single" w:color="000000"/>
        </w:rPr>
        <w:t xml:space="preserve"> </w:t>
      </w:r>
      <w:r>
        <w:rPr>
          <w:rFonts w:ascii="Cambria" w:eastAsia="Cambria" w:hAnsi="Cambria" w:cs="Cambria"/>
          <w:w w:val="105"/>
          <w:position w:val="-2"/>
          <w:sz w:val="14"/>
          <w:szCs w:val="14"/>
          <w:u w:val="single" w:color="000000"/>
        </w:rPr>
        <w:t>⟩</w:t>
      </w:r>
      <w:r>
        <w:rPr>
          <w:rFonts w:ascii="Cambria" w:eastAsia="Cambria" w:hAnsi="Cambria" w:cs="Cambria"/>
          <w:spacing w:val="-20"/>
          <w:w w:val="105"/>
          <w:position w:val="-2"/>
          <w:sz w:val="14"/>
          <w:szCs w:val="14"/>
          <w:u w:val="single" w:color="000000"/>
        </w:rPr>
        <w:t xml:space="preserve"> </w:t>
      </w:r>
      <w:r>
        <w:rPr>
          <w:rFonts w:ascii="Times New Roman" w:eastAsia="Times New Roman" w:hAnsi="Times New Roman" w:cs="Times New Roman"/>
          <w:spacing w:val="-3"/>
          <w:w w:val="105"/>
          <w:position w:val="1"/>
          <w:sz w:val="17"/>
          <w:szCs w:val="17"/>
          <w:u w:val="single" w:color="000000"/>
        </w:rPr>
        <w:t>X</w:t>
      </w:r>
      <w:r>
        <w:rPr>
          <w:rFonts w:ascii="Euclid" w:eastAsia="Euclid" w:hAnsi="Euclid" w:cs="Euclid"/>
          <w:spacing w:val="-3"/>
          <w:w w:val="105"/>
          <w:position w:val="1"/>
          <w:sz w:val="21"/>
          <w:szCs w:val="21"/>
          <w:u w:val="single" w:color="000000"/>
        </w:rPr>
        <w:t>(</w:t>
      </w:r>
      <w:r>
        <w:rPr>
          <w:rFonts w:ascii="Times New Roman" w:eastAsia="Times New Roman" w:hAnsi="Times New Roman" w:cs="Times New Roman"/>
          <w:i/>
          <w:spacing w:val="-3"/>
          <w:w w:val="105"/>
          <w:position w:val="1"/>
          <w:sz w:val="21"/>
          <w:szCs w:val="21"/>
          <w:u w:val="single" w:color="000000"/>
        </w:rPr>
        <w:t>C</w:t>
      </w:r>
      <w:r>
        <w:rPr>
          <w:rFonts w:ascii="Times New Roman" w:eastAsia="Times New Roman" w:hAnsi="Times New Roman" w:cs="Times New Roman"/>
          <w:i/>
          <w:spacing w:val="-26"/>
          <w:w w:val="105"/>
          <w:position w:val="1"/>
          <w:sz w:val="21"/>
          <w:szCs w:val="21"/>
          <w:u w:val="single" w:color="000000"/>
        </w:rPr>
        <w:t xml:space="preserve"> </w:t>
      </w:r>
      <w:r>
        <w:rPr>
          <w:rFonts w:ascii="Cambria" w:eastAsia="Cambria" w:hAnsi="Cambria" w:cs="Cambria"/>
          <w:w w:val="105"/>
          <w:position w:val="1"/>
          <w:sz w:val="21"/>
          <w:szCs w:val="21"/>
          <w:u w:val="single" w:color="000000"/>
        </w:rPr>
        <w:t>∨</w:t>
      </w:r>
      <w:r>
        <w:rPr>
          <w:rFonts w:ascii="Cambria" w:eastAsia="Cambria" w:hAnsi="Cambria" w:cs="Cambria"/>
          <w:spacing w:val="-24"/>
          <w:w w:val="105"/>
          <w:position w:val="1"/>
          <w:sz w:val="21"/>
          <w:szCs w:val="21"/>
          <w:u w:val="single" w:color="000000"/>
        </w:rPr>
        <w:t xml:space="preserve"> </w:t>
      </w:r>
      <w:r>
        <w:rPr>
          <w:rFonts w:ascii="Times New Roman" w:eastAsia="Times New Roman" w:hAnsi="Times New Roman" w:cs="Times New Roman"/>
          <w:i/>
          <w:w w:val="105"/>
          <w:position w:val="1"/>
          <w:sz w:val="21"/>
          <w:szCs w:val="21"/>
          <w:u w:val="single" w:color="000000"/>
        </w:rPr>
        <w:t>l</w:t>
      </w:r>
      <w:r>
        <w:rPr>
          <w:rFonts w:ascii="Times New Roman" w:eastAsia="Times New Roman" w:hAnsi="Times New Roman" w:cs="Times New Roman"/>
          <w:i/>
          <w:spacing w:val="-46"/>
          <w:w w:val="105"/>
          <w:position w:val="1"/>
          <w:sz w:val="21"/>
          <w:szCs w:val="21"/>
          <w:u w:val="single" w:color="000000"/>
        </w:rPr>
        <w:t xml:space="preserve"> </w:t>
      </w:r>
      <w:r>
        <w:rPr>
          <w:rFonts w:ascii="Euclid" w:eastAsia="Euclid" w:hAnsi="Euclid" w:cs="Euclid"/>
          <w:w w:val="105"/>
          <w:position w:val="1"/>
          <w:sz w:val="21"/>
          <w:szCs w:val="21"/>
          <w:u w:val="single" w:color="000000"/>
        </w:rPr>
        <w:t>)</w:t>
      </w:r>
      <w:r>
        <w:rPr>
          <w:rFonts w:ascii="Verdana" w:eastAsia="Verdana" w:hAnsi="Verdana" w:cs="Verdana"/>
          <w:i/>
          <w:w w:val="105"/>
          <w:position w:val="1"/>
          <w:sz w:val="21"/>
          <w:szCs w:val="21"/>
          <w:u w:val="single" w:color="000000"/>
        </w:rPr>
        <w:t>,</w:t>
      </w:r>
      <w:r>
        <w:rPr>
          <w:rFonts w:ascii="Verdana" w:eastAsia="Verdana" w:hAnsi="Verdana" w:cs="Verdana"/>
          <w:i/>
          <w:spacing w:val="-58"/>
          <w:w w:val="105"/>
          <w:position w:val="1"/>
          <w:sz w:val="21"/>
          <w:szCs w:val="21"/>
          <w:u w:val="single" w:color="000000"/>
        </w:rPr>
        <w:t xml:space="preserve"> </w:t>
      </w:r>
      <w:r>
        <w:rPr>
          <w:rFonts w:ascii="Times New Roman" w:eastAsia="Times New Roman" w:hAnsi="Times New Roman" w:cs="Times New Roman"/>
          <w:i/>
          <w:w w:val="105"/>
          <w:position w:val="1"/>
          <w:sz w:val="21"/>
          <w:szCs w:val="21"/>
          <w:u w:val="single" w:color="000000"/>
        </w:rPr>
        <w:t>Q</w:t>
      </w:r>
      <w:r>
        <w:rPr>
          <w:rFonts w:ascii="Times New Roman" w:eastAsia="Times New Roman" w:hAnsi="Times New Roman" w:cs="Times New Roman"/>
          <w:i/>
          <w:spacing w:val="-14"/>
          <w:w w:val="105"/>
          <w:position w:val="1"/>
          <w:sz w:val="21"/>
          <w:szCs w:val="21"/>
          <w:u w:val="single" w:color="000000"/>
        </w:rPr>
        <w:t xml:space="preserve"> </w:t>
      </w:r>
      <w:r>
        <w:rPr>
          <w:rFonts w:ascii="Cambria" w:eastAsia="Cambria" w:hAnsi="Cambria" w:cs="Cambria"/>
          <w:w w:val="105"/>
          <w:position w:val="1"/>
          <w:sz w:val="21"/>
          <w:szCs w:val="21"/>
          <w:u w:val="single" w:color="000000"/>
        </w:rPr>
        <w:t>→</w:t>
      </w:r>
      <w:r>
        <w:rPr>
          <w:rFonts w:ascii="Cambria" w:eastAsia="Cambria" w:hAnsi="Cambria" w:cs="Cambria"/>
          <w:spacing w:val="-3"/>
          <w:w w:val="105"/>
          <w:position w:val="1"/>
          <w:sz w:val="21"/>
          <w:szCs w:val="21"/>
          <w:u w:val="single" w:color="000000"/>
        </w:rPr>
        <w:t xml:space="preserve"> </w:t>
      </w:r>
      <w:r>
        <w:rPr>
          <w:rFonts w:ascii="Times New Roman" w:eastAsia="Times New Roman" w:hAnsi="Times New Roman" w:cs="Times New Roman"/>
          <w:w w:val="105"/>
          <w:position w:val="1"/>
          <w:sz w:val="17"/>
          <w:szCs w:val="17"/>
          <w:u w:val="single" w:color="000000"/>
        </w:rPr>
        <w:t>A</w:t>
      </w:r>
      <w:r>
        <w:rPr>
          <w:rFonts w:ascii="Times New Roman" w:eastAsia="Times New Roman" w:hAnsi="Times New Roman" w:cs="Times New Roman"/>
          <w:spacing w:val="-36"/>
          <w:w w:val="105"/>
          <w:position w:val="1"/>
          <w:sz w:val="17"/>
          <w:szCs w:val="17"/>
          <w:u w:val="single" w:color="000000"/>
        </w:rPr>
        <w:t xml:space="preserve"> </w:t>
      </w:r>
      <w:r>
        <w:rPr>
          <w:rFonts w:ascii="Times New Roman" w:eastAsia="Times New Roman" w:hAnsi="Times New Roman" w:cs="Times New Roman"/>
          <w:w w:val="105"/>
          <w:position w:val="1"/>
          <w:sz w:val="17"/>
          <w:szCs w:val="17"/>
          <w:u w:val="single" w:color="000000"/>
        </w:rPr>
        <w:t>X</w:t>
      </w:r>
      <w:r>
        <w:rPr>
          <w:rFonts w:ascii="Euclid" w:eastAsia="Euclid" w:hAnsi="Euclid" w:cs="Euclid"/>
          <w:w w:val="105"/>
          <w:position w:val="1"/>
          <w:sz w:val="21"/>
          <w:szCs w:val="21"/>
          <w:u w:val="single" w:color="000000"/>
        </w:rPr>
        <w:t>(</w:t>
      </w:r>
      <w:r>
        <w:rPr>
          <w:rFonts w:ascii="Times New Roman" w:eastAsia="Times New Roman" w:hAnsi="Times New Roman" w:cs="Times New Roman"/>
          <w:i/>
          <w:w w:val="105"/>
          <w:position w:val="1"/>
          <w:sz w:val="21"/>
          <w:szCs w:val="21"/>
          <w:u w:val="single" w:color="000000"/>
        </w:rPr>
        <w:t>D</w:t>
      </w:r>
      <w:r>
        <w:rPr>
          <w:rFonts w:ascii="Times New Roman" w:eastAsia="Times New Roman" w:hAnsi="Times New Roman" w:cs="Times New Roman"/>
          <w:i/>
          <w:spacing w:val="-30"/>
          <w:w w:val="105"/>
          <w:position w:val="1"/>
          <w:sz w:val="21"/>
          <w:szCs w:val="21"/>
          <w:u w:val="single" w:color="000000"/>
        </w:rPr>
        <w:t xml:space="preserve"> </w:t>
      </w:r>
      <w:r>
        <w:rPr>
          <w:rFonts w:ascii="Cambria" w:eastAsia="Cambria" w:hAnsi="Cambria" w:cs="Cambria"/>
          <w:w w:val="105"/>
          <w:position w:val="1"/>
          <w:sz w:val="21"/>
          <w:szCs w:val="21"/>
          <w:u w:val="single" w:color="000000"/>
        </w:rPr>
        <w:t>∨</w:t>
      </w:r>
      <w:r>
        <w:rPr>
          <w:rFonts w:ascii="Cambria" w:eastAsia="Cambria" w:hAnsi="Cambria" w:cs="Cambria"/>
          <w:spacing w:val="-24"/>
          <w:w w:val="105"/>
          <w:position w:val="1"/>
          <w:sz w:val="21"/>
          <w:szCs w:val="21"/>
          <w:u w:val="single" w:color="000000"/>
        </w:rPr>
        <w:t xml:space="preserve"> </w:t>
      </w:r>
      <w:r>
        <w:rPr>
          <w:rFonts w:ascii="Cambria" w:eastAsia="Cambria" w:hAnsi="Cambria" w:cs="Cambria"/>
          <w:w w:val="105"/>
          <w:position w:val="1"/>
          <w:sz w:val="21"/>
          <w:szCs w:val="21"/>
          <w:u w:val="single" w:color="000000"/>
        </w:rPr>
        <w:t>¬</w:t>
      </w:r>
      <w:r>
        <w:rPr>
          <w:rFonts w:ascii="Times New Roman" w:eastAsia="Times New Roman" w:hAnsi="Times New Roman" w:cs="Times New Roman"/>
          <w:i/>
          <w:w w:val="105"/>
          <w:position w:val="1"/>
          <w:sz w:val="21"/>
          <w:szCs w:val="21"/>
          <w:u w:val="single" w:color="000000"/>
        </w:rPr>
        <w:t>l</w:t>
      </w:r>
      <w:r>
        <w:rPr>
          <w:rFonts w:ascii="Times New Roman" w:eastAsia="Times New Roman" w:hAnsi="Times New Roman" w:cs="Times New Roman"/>
          <w:i/>
          <w:spacing w:val="-46"/>
          <w:w w:val="105"/>
          <w:position w:val="1"/>
          <w:sz w:val="21"/>
          <w:szCs w:val="21"/>
          <w:u w:val="single" w:color="000000"/>
        </w:rPr>
        <w:t xml:space="preserve"> </w:t>
      </w:r>
      <w:r>
        <w:rPr>
          <w:rFonts w:ascii="Euclid" w:eastAsia="Euclid" w:hAnsi="Euclid" w:cs="Euclid"/>
          <w:w w:val="105"/>
          <w:position w:val="1"/>
          <w:sz w:val="21"/>
          <w:szCs w:val="21"/>
          <w:u w:val="single" w:color="000000"/>
        </w:rPr>
        <w:t>)</w:t>
      </w:r>
      <w:r>
        <w:rPr>
          <w:rFonts w:ascii="Euclid" w:eastAsia="Euclid" w:hAnsi="Euclid" w:cs="Euclid"/>
          <w:spacing w:val="-53"/>
          <w:w w:val="105"/>
          <w:position w:val="1"/>
          <w:sz w:val="21"/>
          <w:szCs w:val="21"/>
          <w:u w:val="single" w:color="000000"/>
        </w:rPr>
        <w:t xml:space="preserve"> </w:t>
      </w:r>
      <w:r>
        <w:rPr>
          <w:rFonts w:ascii="Times New Roman" w:eastAsia="Times New Roman" w:hAnsi="Times New Roman" w:cs="Times New Roman"/>
          <w:w w:val="105"/>
          <w:position w:val="-13"/>
          <w:sz w:val="21"/>
          <w:szCs w:val="21"/>
        </w:rPr>
        <w:t>;</w:t>
      </w:r>
    </w:p>
    <w:p w:rsidR="00A115BF" w:rsidRDefault="00A115BF">
      <w:pPr>
        <w:spacing w:line="217" w:lineRule="exact"/>
        <w:rPr>
          <w:rFonts w:ascii="Times New Roman" w:eastAsia="Times New Roman" w:hAnsi="Times New Roman" w:cs="Times New Roman"/>
          <w:sz w:val="21"/>
          <w:szCs w:val="21"/>
        </w:rPr>
        <w:sectPr w:rsidR="00A115BF">
          <w:headerReference w:type="default" r:id="rId60"/>
          <w:pgSz w:w="11910" w:h="16840"/>
          <w:pgMar w:top="1100" w:right="1300" w:bottom="1360" w:left="1280" w:header="0" w:footer="1160" w:gutter="0"/>
          <w:cols w:space="720"/>
        </w:sectPr>
      </w:pPr>
    </w:p>
    <w:p w:rsidR="00A115BF" w:rsidRDefault="00646F36">
      <w:pPr>
        <w:spacing w:line="200" w:lineRule="exact"/>
        <w:ind w:left="499"/>
        <w:rPr>
          <w:rFonts w:ascii="Times New Roman" w:eastAsia="Times New Roman" w:hAnsi="Times New Roman" w:cs="Times New Roman"/>
          <w:sz w:val="21"/>
          <w:szCs w:val="21"/>
        </w:rPr>
      </w:pPr>
      <w:r>
        <w:rPr>
          <w:rFonts w:ascii="Times New Roman"/>
          <w:b/>
          <w:sz w:val="21"/>
        </w:rPr>
        <w:t>(SRES1)</w:t>
      </w:r>
    </w:p>
    <w:p w:rsidR="00A115BF" w:rsidRDefault="00646F36">
      <w:pPr>
        <w:spacing w:before="56"/>
        <w:ind w:left="499"/>
        <w:rPr>
          <w:rFonts w:ascii="Euclid" w:eastAsia="Euclid" w:hAnsi="Euclid" w:cs="Euclid"/>
          <w:sz w:val="21"/>
          <w:szCs w:val="21"/>
        </w:rPr>
      </w:pPr>
      <w:r>
        <w:rPr>
          <w:w w:val="105"/>
        </w:rPr>
        <w:br w:type="column"/>
      </w:r>
      <w:r>
        <w:rPr>
          <w:rFonts w:ascii="Times New Roman" w:eastAsia="Times New Roman" w:hAnsi="Times New Roman" w:cs="Times New Roman"/>
          <w:i/>
          <w:w w:val="105"/>
          <w:sz w:val="21"/>
          <w:szCs w:val="21"/>
        </w:rPr>
        <w:t>P</w:t>
      </w:r>
      <w:r>
        <w:rPr>
          <w:rFonts w:ascii="Times New Roman" w:eastAsia="Times New Roman" w:hAnsi="Times New Roman" w:cs="Times New Roman"/>
          <w:i/>
          <w:spacing w:val="-28"/>
          <w:w w:val="105"/>
          <w:sz w:val="21"/>
          <w:szCs w:val="21"/>
        </w:rPr>
        <w:t xml:space="preserve"> </w:t>
      </w:r>
      <w:r>
        <w:rPr>
          <w:rFonts w:ascii="Cambria" w:eastAsia="Cambria" w:hAnsi="Cambria" w:cs="Cambria"/>
          <w:w w:val="105"/>
          <w:sz w:val="21"/>
          <w:szCs w:val="21"/>
        </w:rPr>
        <w:t>∧</w:t>
      </w:r>
      <w:r>
        <w:rPr>
          <w:rFonts w:ascii="Cambria" w:eastAsia="Cambria" w:hAnsi="Cambria" w:cs="Cambria"/>
          <w:spacing w:val="-21"/>
          <w:w w:val="105"/>
          <w:sz w:val="21"/>
          <w:szCs w:val="21"/>
        </w:rPr>
        <w:t xml:space="preserve"> </w:t>
      </w:r>
      <w:r>
        <w:rPr>
          <w:rFonts w:ascii="Times New Roman" w:eastAsia="Times New Roman" w:hAnsi="Times New Roman" w:cs="Times New Roman"/>
          <w:i/>
          <w:w w:val="105"/>
          <w:sz w:val="21"/>
          <w:szCs w:val="21"/>
        </w:rPr>
        <w:t>Q</w:t>
      </w:r>
      <w:r>
        <w:rPr>
          <w:rFonts w:ascii="Times New Roman" w:eastAsia="Times New Roman" w:hAnsi="Times New Roman" w:cs="Times New Roman"/>
          <w:i/>
          <w:spacing w:val="-10"/>
          <w:w w:val="105"/>
          <w:sz w:val="21"/>
          <w:szCs w:val="21"/>
        </w:rPr>
        <w:t xml:space="preserve"> </w:t>
      </w:r>
      <w:r>
        <w:rPr>
          <w:rFonts w:ascii="Cambria" w:eastAsia="Cambria" w:hAnsi="Cambria" w:cs="Cambria"/>
          <w:w w:val="105"/>
          <w:sz w:val="21"/>
          <w:szCs w:val="21"/>
        </w:rPr>
        <w:t>→</w:t>
      </w:r>
      <w:r>
        <w:rPr>
          <w:rFonts w:ascii="Cambria" w:eastAsia="Cambria" w:hAnsi="Cambria" w:cs="Cambria"/>
          <w:spacing w:val="1"/>
          <w:w w:val="105"/>
          <w:sz w:val="21"/>
          <w:szCs w:val="21"/>
        </w:rPr>
        <w:t xml:space="preserve"> </w:t>
      </w:r>
      <w:r>
        <w:rPr>
          <w:rFonts w:ascii="Times New Roman" w:eastAsia="Times New Roman" w:hAnsi="Times New Roman" w:cs="Times New Roman"/>
          <w:w w:val="105"/>
          <w:sz w:val="17"/>
          <w:szCs w:val="17"/>
        </w:rPr>
        <w:t>AX</w:t>
      </w:r>
      <w:r>
        <w:rPr>
          <w:rFonts w:ascii="Euclid" w:eastAsia="Euclid" w:hAnsi="Euclid" w:cs="Euclid"/>
          <w:w w:val="105"/>
          <w:sz w:val="21"/>
          <w:szCs w:val="21"/>
        </w:rPr>
        <w:t>(</w:t>
      </w:r>
      <w:r>
        <w:rPr>
          <w:rFonts w:ascii="Times New Roman" w:eastAsia="Times New Roman" w:hAnsi="Times New Roman" w:cs="Times New Roman"/>
          <w:i/>
          <w:w w:val="105"/>
          <w:sz w:val="21"/>
          <w:szCs w:val="21"/>
        </w:rPr>
        <w:t>C</w:t>
      </w:r>
      <w:r>
        <w:rPr>
          <w:rFonts w:ascii="Times New Roman" w:eastAsia="Times New Roman" w:hAnsi="Times New Roman" w:cs="Times New Roman"/>
          <w:i/>
          <w:spacing w:val="-23"/>
          <w:w w:val="105"/>
          <w:sz w:val="21"/>
          <w:szCs w:val="21"/>
        </w:rPr>
        <w:t xml:space="preserve"> </w:t>
      </w:r>
      <w:r>
        <w:rPr>
          <w:rFonts w:ascii="Cambria" w:eastAsia="Cambria" w:hAnsi="Cambria" w:cs="Cambria"/>
          <w:w w:val="105"/>
          <w:sz w:val="21"/>
          <w:szCs w:val="21"/>
        </w:rPr>
        <w:t>∨</w:t>
      </w:r>
      <w:r>
        <w:rPr>
          <w:rFonts w:ascii="Cambria" w:eastAsia="Cambria" w:hAnsi="Cambria" w:cs="Cambria"/>
          <w:spacing w:val="-21"/>
          <w:w w:val="105"/>
          <w:sz w:val="21"/>
          <w:szCs w:val="21"/>
        </w:rPr>
        <w:t xml:space="preserve"> </w:t>
      </w:r>
      <w:r>
        <w:rPr>
          <w:rFonts w:ascii="Times New Roman" w:eastAsia="Times New Roman" w:hAnsi="Times New Roman" w:cs="Times New Roman"/>
          <w:i/>
          <w:w w:val="105"/>
          <w:sz w:val="21"/>
          <w:szCs w:val="21"/>
        </w:rPr>
        <w:t>D</w:t>
      </w:r>
      <w:r>
        <w:rPr>
          <w:rFonts w:ascii="Euclid" w:eastAsia="Euclid" w:hAnsi="Euclid" w:cs="Euclid"/>
          <w:w w:val="105"/>
          <w:sz w:val="21"/>
          <w:szCs w:val="21"/>
        </w:rPr>
        <w:t>)</w:t>
      </w:r>
    </w:p>
    <w:p w:rsidR="00A115BF" w:rsidRDefault="00646F36">
      <w:pPr>
        <w:spacing w:before="99"/>
        <w:ind w:left="499"/>
        <w:rPr>
          <w:rFonts w:ascii="Times New Roman" w:eastAsia="Times New Roman" w:hAnsi="Times New Roman" w:cs="Times New Roman"/>
          <w:sz w:val="17"/>
          <w:szCs w:val="17"/>
        </w:rPr>
      </w:pPr>
      <w:r>
        <w:rPr>
          <w:w w:val="105"/>
        </w:rPr>
        <w:br w:type="column"/>
      </w:r>
      <w:r>
        <w:rPr>
          <w:rFonts w:ascii="Times New Roman" w:eastAsia="Times New Roman" w:hAnsi="Times New Roman" w:cs="Times New Roman"/>
          <w:i/>
          <w:w w:val="105"/>
          <w:sz w:val="21"/>
          <w:szCs w:val="21"/>
        </w:rPr>
        <w:t>P</w:t>
      </w:r>
      <w:r>
        <w:rPr>
          <w:rFonts w:ascii="Times New Roman" w:eastAsia="Times New Roman" w:hAnsi="Times New Roman" w:cs="Times New Roman"/>
          <w:i/>
          <w:spacing w:val="-24"/>
          <w:w w:val="105"/>
          <w:sz w:val="21"/>
          <w:szCs w:val="21"/>
        </w:rPr>
        <w:t xml:space="preserve"> </w:t>
      </w:r>
      <w:r>
        <w:rPr>
          <w:rFonts w:ascii="Cambria" w:eastAsia="Cambria" w:hAnsi="Cambria" w:cs="Cambria"/>
          <w:w w:val="105"/>
          <w:sz w:val="21"/>
          <w:szCs w:val="21"/>
        </w:rPr>
        <w:t>∧</w:t>
      </w:r>
      <w:r>
        <w:rPr>
          <w:rFonts w:ascii="Cambria" w:eastAsia="Cambria" w:hAnsi="Cambria" w:cs="Cambria"/>
          <w:spacing w:val="-18"/>
          <w:w w:val="105"/>
          <w:sz w:val="21"/>
          <w:szCs w:val="21"/>
        </w:rPr>
        <w:t xml:space="preserve"> </w:t>
      </w:r>
      <w:r>
        <w:rPr>
          <w:rFonts w:ascii="Times New Roman" w:eastAsia="Times New Roman" w:hAnsi="Times New Roman" w:cs="Times New Roman"/>
          <w:i/>
          <w:w w:val="105"/>
          <w:sz w:val="21"/>
          <w:szCs w:val="21"/>
        </w:rPr>
        <w:t>Q</w:t>
      </w:r>
      <w:r>
        <w:rPr>
          <w:rFonts w:ascii="Times New Roman" w:eastAsia="Times New Roman" w:hAnsi="Times New Roman" w:cs="Times New Roman"/>
          <w:i/>
          <w:spacing w:val="-5"/>
          <w:w w:val="105"/>
          <w:sz w:val="21"/>
          <w:szCs w:val="21"/>
        </w:rPr>
        <w:t xml:space="preserve"> </w:t>
      </w:r>
      <w:r>
        <w:rPr>
          <w:rFonts w:ascii="Cambria" w:eastAsia="Cambria" w:hAnsi="Cambria" w:cs="Cambria"/>
          <w:w w:val="105"/>
          <w:sz w:val="21"/>
          <w:szCs w:val="21"/>
        </w:rPr>
        <w:t>→</w:t>
      </w:r>
      <w:r>
        <w:rPr>
          <w:rFonts w:ascii="Cambria" w:eastAsia="Cambria" w:hAnsi="Cambria" w:cs="Cambria"/>
          <w:spacing w:val="7"/>
          <w:w w:val="105"/>
          <w:sz w:val="21"/>
          <w:szCs w:val="21"/>
        </w:rPr>
        <w:t xml:space="preserve"> </w:t>
      </w:r>
      <w:r>
        <w:rPr>
          <w:rFonts w:ascii="Times New Roman" w:eastAsia="Times New Roman" w:hAnsi="Times New Roman" w:cs="Times New Roman"/>
          <w:w w:val="105"/>
          <w:sz w:val="17"/>
          <w:szCs w:val="17"/>
        </w:rPr>
        <w:t>E</w:t>
      </w:r>
    </w:p>
    <w:p w:rsidR="00A115BF" w:rsidRDefault="00646F36">
      <w:pPr>
        <w:spacing w:before="2"/>
        <w:rPr>
          <w:rFonts w:ascii="Times New Roman" w:eastAsia="Times New Roman" w:hAnsi="Times New Roman" w:cs="Times New Roman"/>
          <w:sz w:val="17"/>
          <w:szCs w:val="17"/>
        </w:rPr>
      </w:pPr>
      <w:r>
        <w:br w:type="column"/>
      </w:r>
    </w:p>
    <w:p w:rsidR="00A115BF" w:rsidRDefault="00646F36">
      <w:pPr>
        <w:ind w:left="-35"/>
        <w:rPr>
          <w:rFonts w:ascii="Cambria" w:eastAsia="Cambria" w:hAnsi="Cambria" w:cs="Cambria"/>
          <w:sz w:val="14"/>
          <w:szCs w:val="14"/>
        </w:rPr>
      </w:pPr>
      <w:r>
        <w:rPr>
          <w:rFonts w:ascii="Cambria" w:eastAsia="Cambria" w:hAnsi="Cambria" w:cs="Cambria"/>
          <w:w w:val="105"/>
          <w:sz w:val="14"/>
          <w:szCs w:val="14"/>
        </w:rPr>
        <w:t>⟨</w:t>
      </w:r>
      <w:r>
        <w:rPr>
          <w:rFonts w:ascii="Times New Roman" w:eastAsia="Times New Roman" w:hAnsi="Times New Roman" w:cs="Times New Roman"/>
          <w:i/>
          <w:w w:val="105"/>
          <w:sz w:val="14"/>
          <w:szCs w:val="14"/>
        </w:rPr>
        <w:t>ind</w:t>
      </w:r>
      <w:r>
        <w:rPr>
          <w:rFonts w:ascii="Cambria" w:eastAsia="Cambria" w:hAnsi="Cambria" w:cs="Cambria"/>
          <w:w w:val="105"/>
          <w:sz w:val="14"/>
          <w:szCs w:val="14"/>
        </w:rPr>
        <w:t>⟩</w:t>
      </w:r>
    </w:p>
    <w:p w:rsidR="00A115BF" w:rsidRDefault="00646F36">
      <w:pPr>
        <w:spacing w:before="56"/>
        <w:ind w:left="-25"/>
        <w:rPr>
          <w:rFonts w:ascii="Euclid" w:eastAsia="Euclid" w:hAnsi="Euclid" w:cs="Euclid"/>
          <w:sz w:val="21"/>
          <w:szCs w:val="21"/>
        </w:rPr>
      </w:pPr>
      <w:r>
        <w:rPr>
          <w:spacing w:val="-3"/>
        </w:rPr>
        <w:br w:type="column"/>
      </w:r>
      <w:r>
        <w:rPr>
          <w:rFonts w:ascii="Times New Roman" w:eastAsia="Times New Roman" w:hAnsi="Times New Roman" w:cs="Times New Roman"/>
          <w:spacing w:val="-3"/>
          <w:sz w:val="17"/>
          <w:szCs w:val="17"/>
        </w:rPr>
        <w:t>X</w:t>
      </w:r>
      <w:r>
        <w:rPr>
          <w:rFonts w:ascii="Euclid" w:eastAsia="Euclid" w:hAnsi="Euclid" w:cs="Euclid"/>
          <w:spacing w:val="-3"/>
          <w:sz w:val="21"/>
          <w:szCs w:val="21"/>
        </w:rPr>
        <w:t>(</w:t>
      </w:r>
      <w:r>
        <w:rPr>
          <w:rFonts w:ascii="Times New Roman" w:eastAsia="Times New Roman" w:hAnsi="Times New Roman" w:cs="Times New Roman"/>
          <w:i/>
          <w:spacing w:val="-3"/>
          <w:sz w:val="21"/>
          <w:szCs w:val="21"/>
        </w:rPr>
        <w:t xml:space="preserve">C </w:t>
      </w:r>
      <w:r>
        <w:rPr>
          <w:rFonts w:ascii="Cambria" w:eastAsia="Cambria" w:hAnsi="Cambria" w:cs="Cambria"/>
          <w:sz w:val="21"/>
          <w:szCs w:val="21"/>
        </w:rPr>
        <w:t>∨</w:t>
      </w:r>
      <w:r>
        <w:rPr>
          <w:rFonts w:ascii="Cambria" w:eastAsia="Cambria" w:hAnsi="Cambria" w:cs="Cambria"/>
          <w:spacing w:val="-17"/>
          <w:sz w:val="21"/>
          <w:szCs w:val="21"/>
        </w:rPr>
        <w:t xml:space="preserve"> </w:t>
      </w:r>
      <w:r>
        <w:rPr>
          <w:rFonts w:ascii="Times New Roman" w:eastAsia="Times New Roman" w:hAnsi="Times New Roman" w:cs="Times New Roman"/>
          <w:i/>
          <w:sz w:val="21"/>
          <w:szCs w:val="21"/>
        </w:rPr>
        <w:t>D</w:t>
      </w:r>
      <w:r>
        <w:rPr>
          <w:rFonts w:ascii="Euclid" w:eastAsia="Euclid" w:hAnsi="Euclid" w:cs="Euclid"/>
          <w:sz w:val="21"/>
          <w:szCs w:val="21"/>
        </w:rPr>
        <w:t>)</w:t>
      </w:r>
    </w:p>
    <w:p w:rsidR="00A115BF" w:rsidRDefault="00A115BF">
      <w:pPr>
        <w:rPr>
          <w:rFonts w:ascii="Euclid" w:eastAsia="Euclid" w:hAnsi="Euclid" w:cs="Euclid"/>
          <w:sz w:val="21"/>
          <w:szCs w:val="21"/>
        </w:rPr>
        <w:sectPr w:rsidR="00A115BF">
          <w:type w:val="continuous"/>
          <w:pgSz w:w="11910" w:h="16840"/>
          <w:pgMar w:top="1580" w:right="1300" w:bottom="280" w:left="1280" w:header="720" w:footer="720" w:gutter="0"/>
          <w:cols w:num="5" w:space="720" w:equalWidth="0">
            <w:col w:w="1271" w:space="68"/>
            <w:col w:w="2192" w:space="2234"/>
            <w:col w:w="1390" w:space="40"/>
            <w:col w:w="259" w:space="40"/>
            <w:col w:w="1836"/>
          </w:cols>
        </w:sectPr>
      </w:pPr>
    </w:p>
    <w:p w:rsidR="00A115BF" w:rsidRDefault="00646F36">
      <w:pPr>
        <w:spacing w:line="170" w:lineRule="exact"/>
        <w:ind w:left="1293"/>
        <w:rPr>
          <w:rFonts w:ascii="Times New Roman" w:eastAsia="Times New Roman" w:hAnsi="Times New Roman" w:cs="Times New Roman"/>
          <w:sz w:val="21"/>
          <w:szCs w:val="21"/>
        </w:rPr>
      </w:pPr>
      <w:r>
        <w:rPr>
          <w:rFonts w:ascii="Times New Roman" w:eastAsia="Times New Roman" w:hAnsi="Times New Roman" w:cs="Times New Roman"/>
          <w:i/>
          <w:position w:val="1"/>
          <w:sz w:val="21"/>
          <w:szCs w:val="21"/>
          <w:u w:val="single" w:color="000000"/>
        </w:rPr>
        <w:t>P</w:t>
      </w:r>
      <w:r>
        <w:rPr>
          <w:rFonts w:ascii="Times New Roman" w:eastAsia="Times New Roman" w:hAnsi="Times New Roman" w:cs="Times New Roman"/>
          <w:i/>
          <w:spacing w:val="4"/>
          <w:position w:val="1"/>
          <w:sz w:val="21"/>
          <w:szCs w:val="21"/>
          <w:u w:val="single" w:color="000000"/>
        </w:rPr>
        <w:t xml:space="preserve"> </w:t>
      </w:r>
      <w:r>
        <w:rPr>
          <w:rFonts w:ascii="Cambria" w:eastAsia="Cambria" w:hAnsi="Cambria" w:cs="Cambria"/>
          <w:position w:val="1"/>
          <w:sz w:val="21"/>
          <w:szCs w:val="21"/>
          <w:u w:val="single" w:color="000000"/>
        </w:rPr>
        <w:t>→</w:t>
      </w:r>
      <w:r>
        <w:rPr>
          <w:rFonts w:ascii="Cambria" w:eastAsia="Cambria" w:hAnsi="Cambria" w:cs="Cambria"/>
          <w:spacing w:val="17"/>
          <w:position w:val="1"/>
          <w:sz w:val="21"/>
          <w:szCs w:val="21"/>
          <w:u w:val="single" w:color="000000"/>
        </w:rPr>
        <w:t xml:space="preserve"> </w:t>
      </w:r>
      <w:r>
        <w:rPr>
          <w:rFonts w:ascii="Times New Roman" w:eastAsia="Times New Roman" w:hAnsi="Times New Roman" w:cs="Times New Roman"/>
          <w:position w:val="1"/>
          <w:sz w:val="17"/>
          <w:szCs w:val="17"/>
          <w:u w:val="single" w:color="000000"/>
        </w:rPr>
        <w:t>E</w:t>
      </w:r>
      <w:r>
        <w:rPr>
          <w:rFonts w:ascii="Cambria" w:eastAsia="Cambria" w:hAnsi="Cambria" w:cs="Cambria"/>
          <w:position w:val="-2"/>
          <w:sz w:val="14"/>
          <w:szCs w:val="14"/>
          <w:u w:val="single" w:color="000000"/>
        </w:rPr>
        <w:t>⟨</w:t>
      </w:r>
      <w:r>
        <w:rPr>
          <w:rFonts w:ascii="Times New Roman" w:eastAsia="Times New Roman" w:hAnsi="Times New Roman" w:cs="Times New Roman"/>
          <w:i/>
          <w:position w:val="-2"/>
          <w:sz w:val="14"/>
          <w:szCs w:val="14"/>
          <w:u w:val="single" w:color="000000"/>
        </w:rPr>
        <w:t>ind</w:t>
      </w:r>
      <w:r>
        <w:rPr>
          <w:rFonts w:ascii="Times New Roman" w:eastAsia="Times New Roman" w:hAnsi="Times New Roman" w:cs="Times New Roman"/>
          <w:i/>
          <w:spacing w:val="-27"/>
          <w:position w:val="-2"/>
          <w:sz w:val="14"/>
          <w:szCs w:val="14"/>
          <w:u w:val="single" w:color="000000"/>
        </w:rPr>
        <w:t xml:space="preserve"> </w:t>
      </w:r>
      <w:r>
        <w:rPr>
          <w:rFonts w:ascii="Cambria" w:eastAsia="Cambria" w:hAnsi="Cambria" w:cs="Cambria"/>
          <w:position w:val="-2"/>
          <w:sz w:val="14"/>
          <w:szCs w:val="14"/>
          <w:u w:val="single" w:color="000000"/>
        </w:rPr>
        <w:t>⟩</w:t>
      </w:r>
      <w:r>
        <w:rPr>
          <w:rFonts w:ascii="Cambria" w:eastAsia="Cambria" w:hAnsi="Cambria" w:cs="Cambria"/>
          <w:spacing w:val="-13"/>
          <w:position w:val="-2"/>
          <w:sz w:val="14"/>
          <w:szCs w:val="14"/>
          <w:u w:val="single" w:color="000000"/>
        </w:rPr>
        <w:t xml:space="preserve"> </w:t>
      </w:r>
      <w:r>
        <w:rPr>
          <w:rFonts w:ascii="Times New Roman" w:eastAsia="Times New Roman" w:hAnsi="Times New Roman" w:cs="Times New Roman"/>
          <w:spacing w:val="-3"/>
          <w:position w:val="1"/>
          <w:sz w:val="17"/>
          <w:szCs w:val="17"/>
          <w:u w:val="single" w:color="000000"/>
        </w:rPr>
        <w:t>X</w:t>
      </w:r>
      <w:r>
        <w:rPr>
          <w:rFonts w:ascii="Euclid" w:eastAsia="Euclid" w:hAnsi="Euclid" w:cs="Euclid"/>
          <w:spacing w:val="-3"/>
          <w:position w:val="1"/>
          <w:sz w:val="21"/>
          <w:szCs w:val="21"/>
          <w:u w:val="single" w:color="000000"/>
        </w:rPr>
        <w:t>(</w:t>
      </w:r>
      <w:r>
        <w:rPr>
          <w:rFonts w:ascii="Times New Roman" w:eastAsia="Times New Roman" w:hAnsi="Times New Roman" w:cs="Times New Roman"/>
          <w:i/>
          <w:spacing w:val="-3"/>
          <w:position w:val="1"/>
          <w:sz w:val="21"/>
          <w:szCs w:val="21"/>
          <w:u w:val="single" w:color="000000"/>
        </w:rPr>
        <w:t>C</w:t>
      </w:r>
      <w:r>
        <w:rPr>
          <w:rFonts w:ascii="Times New Roman" w:eastAsia="Times New Roman" w:hAnsi="Times New Roman" w:cs="Times New Roman"/>
          <w:i/>
          <w:spacing w:val="-12"/>
          <w:position w:val="1"/>
          <w:sz w:val="21"/>
          <w:szCs w:val="21"/>
          <w:u w:val="single" w:color="000000"/>
        </w:rPr>
        <w:t xml:space="preserve"> </w:t>
      </w:r>
      <w:r>
        <w:rPr>
          <w:rFonts w:ascii="Cambria" w:eastAsia="Cambria" w:hAnsi="Cambria" w:cs="Cambria"/>
          <w:position w:val="1"/>
          <w:sz w:val="21"/>
          <w:szCs w:val="21"/>
          <w:u w:val="single" w:color="000000"/>
        </w:rPr>
        <w:t>∨</w:t>
      </w:r>
      <w:r>
        <w:rPr>
          <w:rFonts w:ascii="Cambria" w:eastAsia="Cambria" w:hAnsi="Cambria" w:cs="Cambria"/>
          <w:spacing w:val="-12"/>
          <w:position w:val="1"/>
          <w:sz w:val="21"/>
          <w:szCs w:val="21"/>
          <w:u w:val="single" w:color="000000"/>
        </w:rPr>
        <w:t xml:space="preserve"> </w:t>
      </w:r>
      <w:r>
        <w:rPr>
          <w:rFonts w:ascii="Times New Roman" w:eastAsia="Times New Roman" w:hAnsi="Times New Roman" w:cs="Times New Roman"/>
          <w:i/>
          <w:position w:val="1"/>
          <w:sz w:val="21"/>
          <w:szCs w:val="21"/>
          <w:u w:val="single" w:color="000000"/>
        </w:rPr>
        <w:t>l</w:t>
      </w:r>
      <w:r>
        <w:rPr>
          <w:rFonts w:ascii="Times New Roman" w:eastAsia="Times New Roman" w:hAnsi="Times New Roman" w:cs="Times New Roman"/>
          <w:i/>
          <w:spacing w:val="-40"/>
          <w:position w:val="1"/>
          <w:sz w:val="21"/>
          <w:szCs w:val="21"/>
          <w:u w:val="single" w:color="000000"/>
        </w:rPr>
        <w:t xml:space="preserve"> </w:t>
      </w:r>
      <w:r>
        <w:rPr>
          <w:rFonts w:ascii="Euclid" w:eastAsia="Euclid" w:hAnsi="Euclid" w:cs="Euclid"/>
          <w:position w:val="1"/>
          <w:sz w:val="21"/>
          <w:szCs w:val="21"/>
          <w:u w:val="single" w:color="000000"/>
        </w:rPr>
        <w:t>)</w:t>
      </w:r>
      <w:r>
        <w:rPr>
          <w:rFonts w:ascii="Verdana" w:eastAsia="Verdana" w:hAnsi="Verdana" w:cs="Verdana"/>
          <w:i/>
          <w:position w:val="1"/>
          <w:sz w:val="21"/>
          <w:szCs w:val="21"/>
          <w:u w:val="single" w:color="000000"/>
        </w:rPr>
        <w:t>,</w:t>
      </w:r>
      <w:r>
        <w:rPr>
          <w:rFonts w:ascii="Verdana" w:eastAsia="Verdana" w:hAnsi="Verdana" w:cs="Verdana"/>
          <w:i/>
          <w:spacing w:val="-47"/>
          <w:position w:val="1"/>
          <w:sz w:val="21"/>
          <w:szCs w:val="21"/>
          <w:u w:val="single" w:color="000000"/>
        </w:rPr>
        <w:t xml:space="preserve"> </w:t>
      </w:r>
      <w:r>
        <w:rPr>
          <w:rFonts w:ascii="Times New Roman" w:eastAsia="Times New Roman" w:hAnsi="Times New Roman" w:cs="Times New Roman"/>
          <w:i/>
          <w:position w:val="1"/>
          <w:sz w:val="21"/>
          <w:szCs w:val="21"/>
          <w:u w:val="single" w:color="000000"/>
        </w:rPr>
        <w:t>Q</w:t>
      </w:r>
      <w:r>
        <w:rPr>
          <w:rFonts w:ascii="Times New Roman" w:eastAsia="Times New Roman" w:hAnsi="Times New Roman" w:cs="Times New Roman"/>
          <w:i/>
          <w:spacing w:val="4"/>
          <w:position w:val="1"/>
          <w:sz w:val="21"/>
          <w:szCs w:val="21"/>
          <w:u w:val="single" w:color="000000"/>
        </w:rPr>
        <w:t xml:space="preserve"> </w:t>
      </w:r>
      <w:r>
        <w:rPr>
          <w:rFonts w:ascii="Cambria" w:eastAsia="Cambria" w:hAnsi="Cambria" w:cs="Cambria"/>
          <w:position w:val="1"/>
          <w:sz w:val="21"/>
          <w:szCs w:val="21"/>
          <w:u w:val="single" w:color="000000"/>
        </w:rPr>
        <w:t>→</w:t>
      </w:r>
      <w:r>
        <w:rPr>
          <w:rFonts w:ascii="Cambria" w:eastAsia="Cambria" w:hAnsi="Cambria" w:cs="Cambria"/>
          <w:spacing w:val="17"/>
          <w:position w:val="1"/>
          <w:sz w:val="21"/>
          <w:szCs w:val="21"/>
          <w:u w:val="single" w:color="000000"/>
        </w:rPr>
        <w:t xml:space="preserve"> </w:t>
      </w:r>
      <w:r>
        <w:rPr>
          <w:rFonts w:ascii="Times New Roman" w:eastAsia="Times New Roman" w:hAnsi="Times New Roman" w:cs="Times New Roman"/>
          <w:position w:val="1"/>
          <w:sz w:val="17"/>
          <w:szCs w:val="17"/>
          <w:u w:val="single" w:color="000000"/>
        </w:rPr>
        <w:t>E</w:t>
      </w:r>
      <w:r>
        <w:rPr>
          <w:rFonts w:ascii="Cambria" w:eastAsia="Cambria" w:hAnsi="Cambria" w:cs="Cambria"/>
          <w:position w:val="-2"/>
          <w:sz w:val="14"/>
          <w:szCs w:val="14"/>
          <w:u w:val="single" w:color="000000"/>
        </w:rPr>
        <w:t>⟨</w:t>
      </w:r>
      <w:r>
        <w:rPr>
          <w:rFonts w:ascii="Times New Roman" w:eastAsia="Times New Roman" w:hAnsi="Times New Roman" w:cs="Times New Roman"/>
          <w:i/>
          <w:position w:val="-2"/>
          <w:sz w:val="14"/>
          <w:szCs w:val="14"/>
          <w:u w:val="single" w:color="000000"/>
        </w:rPr>
        <w:t>ind</w:t>
      </w:r>
      <w:r>
        <w:rPr>
          <w:rFonts w:ascii="Times New Roman" w:eastAsia="Times New Roman" w:hAnsi="Times New Roman" w:cs="Times New Roman"/>
          <w:i/>
          <w:spacing w:val="-27"/>
          <w:position w:val="-2"/>
          <w:sz w:val="14"/>
          <w:szCs w:val="14"/>
          <w:u w:val="single" w:color="000000"/>
        </w:rPr>
        <w:t xml:space="preserve"> </w:t>
      </w:r>
      <w:r>
        <w:rPr>
          <w:rFonts w:ascii="Cambria" w:eastAsia="Cambria" w:hAnsi="Cambria" w:cs="Cambria"/>
          <w:position w:val="-2"/>
          <w:sz w:val="14"/>
          <w:szCs w:val="14"/>
          <w:u w:val="single" w:color="000000"/>
        </w:rPr>
        <w:t>⟩</w:t>
      </w:r>
      <w:r>
        <w:rPr>
          <w:rFonts w:ascii="Cambria" w:eastAsia="Cambria" w:hAnsi="Cambria" w:cs="Cambria"/>
          <w:spacing w:val="-13"/>
          <w:position w:val="-2"/>
          <w:sz w:val="14"/>
          <w:szCs w:val="14"/>
          <w:u w:val="single" w:color="000000"/>
        </w:rPr>
        <w:t xml:space="preserve"> </w:t>
      </w:r>
      <w:r>
        <w:rPr>
          <w:rFonts w:ascii="Times New Roman" w:eastAsia="Times New Roman" w:hAnsi="Times New Roman" w:cs="Times New Roman"/>
          <w:position w:val="1"/>
          <w:sz w:val="17"/>
          <w:szCs w:val="17"/>
          <w:u w:val="single" w:color="000000"/>
        </w:rPr>
        <w:t>X</w:t>
      </w:r>
      <w:r>
        <w:rPr>
          <w:rFonts w:ascii="Euclid" w:eastAsia="Euclid" w:hAnsi="Euclid" w:cs="Euclid"/>
          <w:position w:val="1"/>
          <w:sz w:val="21"/>
          <w:szCs w:val="21"/>
          <w:u w:val="single" w:color="000000"/>
        </w:rPr>
        <w:t>(</w:t>
      </w:r>
      <w:r>
        <w:rPr>
          <w:rFonts w:ascii="Times New Roman" w:eastAsia="Times New Roman" w:hAnsi="Times New Roman" w:cs="Times New Roman"/>
          <w:i/>
          <w:position w:val="1"/>
          <w:sz w:val="21"/>
          <w:szCs w:val="21"/>
          <w:u w:val="single" w:color="000000"/>
        </w:rPr>
        <w:t>D</w:t>
      </w:r>
      <w:r>
        <w:rPr>
          <w:rFonts w:ascii="Times New Roman" w:eastAsia="Times New Roman" w:hAnsi="Times New Roman" w:cs="Times New Roman"/>
          <w:i/>
          <w:spacing w:val="-18"/>
          <w:position w:val="1"/>
          <w:sz w:val="21"/>
          <w:szCs w:val="21"/>
          <w:u w:val="single" w:color="000000"/>
        </w:rPr>
        <w:t xml:space="preserve"> </w:t>
      </w:r>
      <w:r>
        <w:rPr>
          <w:rFonts w:ascii="Cambria" w:eastAsia="Cambria" w:hAnsi="Cambria" w:cs="Cambria"/>
          <w:position w:val="1"/>
          <w:sz w:val="21"/>
          <w:szCs w:val="21"/>
          <w:u w:val="single" w:color="000000"/>
        </w:rPr>
        <w:t>∨</w:t>
      </w:r>
      <w:r>
        <w:rPr>
          <w:rFonts w:ascii="Cambria" w:eastAsia="Cambria" w:hAnsi="Cambria" w:cs="Cambria"/>
          <w:spacing w:val="-12"/>
          <w:position w:val="1"/>
          <w:sz w:val="21"/>
          <w:szCs w:val="21"/>
          <w:u w:val="single" w:color="000000"/>
        </w:rPr>
        <w:t xml:space="preserve"> </w:t>
      </w:r>
      <w:r>
        <w:rPr>
          <w:rFonts w:ascii="Cambria" w:eastAsia="Cambria" w:hAnsi="Cambria" w:cs="Cambria"/>
          <w:position w:val="1"/>
          <w:sz w:val="21"/>
          <w:szCs w:val="21"/>
          <w:u w:val="single" w:color="000000"/>
        </w:rPr>
        <w:t>¬</w:t>
      </w:r>
      <w:r>
        <w:rPr>
          <w:rFonts w:ascii="Times New Roman" w:eastAsia="Times New Roman" w:hAnsi="Times New Roman" w:cs="Times New Roman"/>
          <w:i/>
          <w:position w:val="1"/>
          <w:sz w:val="21"/>
          <w:szCs w:val="21"/>
          <w:u w:val="single" w:color="000000"/>
        </w:rPr>
        <w:t>l</w:t>
      </w:r>
      <w:r>
        <w:rPr>
          <w:rFonts w:ascii="Times New Roman" w:eastAsia="Times New Roman" w:hAnsi="Times New Roman" w:cs="Times New Roman"/>
          <w:i/>
          <w:spacing w:val="-40"/>
          <w:position w:val="1"/>
          <w:sz w:val="21"/>
          <w:szCs w:val="21"/>
          <w:u w:val="single" w:color="000000"/>
        </w:rPr>
        <w:t xml:space="preserve"> </w:t>
      </w:r>
      <w:r>
        <w:rPr>
          <w:rFonts w:ascii="Euclid" w:eastAsia="Euclid" w:hAnsi="Euclid" w:cs="Euclid"/>
          <w:position w:val="1"/>
          <w:sz w:val="21"/>
          <w:szCs w:val="21"/>
          <w:u w:val="single" w:color="000000"/>
        </w:rPr>
        <w:t>)</w:t>
      </w:r>
      <w:r>
        <w:rPr>
          <w:rFonts w:ascii="Euclid" w:eastAsia="Euclid" w:hAnsi="Euclid" w:cs="Euclid"/>
          <w:spacing w:val="-41"/>
          <w:position w:val="1"/>
          <w:sz w:val="21"/>
          <w:szCs w:val="21"/>
          <w:u w:val="single" w:color="000000"/>
        </w:rPr>
        <w:t xml:space="preserve"> </w:t>
      </w:r>
      <w:r>
        <w:rPr>
          <w:rFonts w:ascii="Times New Roman" w:eastAsia="Times New Roman" w:hAnsi="Times New Roman" w:cs="Times New Roman"/>
          <w:position w:val="-13"/>
          <w:sz w:val="21"/>
          <w:szCs w:val="21"/>
        </w:rPr>
        <w:t xml:space="preserve">;   </w:t>
      </w:r>
      <w:r>
        <w:rPr>
          <w:rFonts w:ascii="Times New Roman" w:eastAsia="Times New Roman" w:hAnsi="Times New Roman" w:cs="Times New Roman"/>
          <w:spacing w:val="35"/>
          <w:position w:val="-13"/>
          <w:sz w:val="21"/>
          <w:szCs w:val="21"/>
        </w:rPr>
        <w:t xml:space="preserve"> </w:t>
      </w:r>
      <w:r>
        <w:rPr>
          <w:rFonts w:ascii="Times New Roman" w:eastAsia="Times New Roman" w:hAnsi="Times New Roman" w:cs="Times New Roman"/>
          <w:b/>
          <w:bCs/>
          <w:position w:val="-13"/>
          <w:sz w:val="21"/>
          <w:szCs w:val="21"/>
        </w:rPr>
        <w:t>(SRES4)</w:t>
      </w:r>
      <w:r>
        <w:rPr>
          <w:rFonts w:ascii="Times New Roman" w:eastAsia="Times New Roman" w:hAnsi="Times New Roman" w:cs="Times New Roman"/>
          <w:b/>
          <w:bCs/>
          <w:spacing w:val="-24"/>
          <w:position w:val="-13"/>
          <w:sz w:val="21"/>
          <w:szCs w:val="21"/>
        </w:rPr>
        <w:t xml:space="preserve"> </w:t>
      </w:r>
      <w:r>
        <w:rPr>
          <w:rFonts w:ascii="Times New Roman" w:eastAsia="Times New Roman" w:hAnsi="Times New Roman" w:cs="Times New Roman"/>
          <w:b/>
          <w:bCs/>
          <w:sz w:val="21"/>
          <w:szCs w:val="21"/>
          <w:u w:val="single" w:color="000000"/>
        </w:rPr>
        <w:t>start</w:t>
      </w:r>
      <w:r>
        <w:rPr>
          <w:rFonts w:ascii="Times New Roman" w:eastAsia="Times New Roman" w:hAnsi="Times New Roman" w:cs="Times New Roman"/>
          <w:b/>
          <w:bCs/>
          <w:spacing w:val="4"/>
          <w:sz w:val="21"/>
          <w:szCs w:val="21"/>
          <w:u w:val="single" w:color="000000"/>
        </w:rPr>
        <w:t xml:space="preserve"> </w:t>
      </w:r>
      <w:r>
        <w:rPr>
          <w:rFonts w:ascii="Cambria" w:eastAsia="Cambria" w:hAnsi="Cambria" w:cs="Cambria"/>
          <w:sz w:val="21"/>
          <w:szCs w:val="21"/>
          <w:u w:val="single" w:color="000000"/>
        </w:rPr>
        <w:t>→</w:t>
      </w:r>
      <w:r>
        <w:rPr>
          <w:rFonts w:ascii="Cambria" w:eastAsia="Cambria" w:hAnsi="Cambria" w:cs="Cambria"/>
          <w:spacing w:val="-3"/>
          <w:sz w:val="21"/>
          <w:szCs w:val="21"/>
          <w:u w:val="single" w:color="000000"/>
        </w:rPr>
        <w:t xml:space="preserve"> </w:t>
      </w:r>
      <w:r>
        <w:rPr>
          <w:rFonts w:ascii="Times New Roman" w:eastAsia="Times New Roman" w:hAnsi="Times New Roman" w:cs="Times New Roman"/>
          <w:i/>
          <w:sz w:val="21"/>
          <w:szCs w:val="21"/>
          <w:u w:val="single" w:color="000000"/>
        </w:rPr>
        <w:t>C</w:t>
      </w:r>
      <w:r>
        <w:rPr>
          <w:rFonts w:ascii="Times New Roman" w:eastAsia="Times New Roman" w:hAnsi="Times New Roman" w:cs="Times New Roman"/>
          <w:i/>
          <w:spacing w:val="-12"/>
          <w:sz w:val="21"/>
          <w:szCs w:val="21"/>
          <w:u w:val="single" w:color="000000"/>
        </w:rPr>
        <w:t xml:space="preserve"> </w:t>
      </w:r>
      <w:r>
        <w:rPr>
          <w:rFonts w:ascii="Cambria" w:eastAsia="Cambria" w:hAnsi="Cambria" w:cs="Cambria"/>
          <w:sz w:val="21"/>
          <w:szCs w:val="21"/>
          <w:u w:val="single" w:color="000000"/>
        </w:rPr>
        <w:t>∨</w:t>
      </w:r>
      <w:r>
        <w:rPr>
          <w:rFonts w:ascii="Cambria" w:eastAsia="Cambria" w:hAnsi="Cambria" w:cs="Cambria"/>
          <w:spacing w:val="-12"/>
          <w:sz w:val="21"/>
          <w:szCs w:val="21"/>
          <w:u w:val="single" w:color="000000"/>
        </w:rPr>
        <w:t xml:space="preserve"> </w:t>
      </w:r>
      <w:r>
        <w:rPr>
          <w:rFonts w:ascii="Times New Roman" w:eastAsia="Times New Roman" w:hAnsi="Times New Roman" w:cs="Times New Roman"/>
          <w:i/>
          <w:sz w:val="21"/>
          <w:szCs w:val="21"/>
          <w:u w:val="single" w:color="000000"/>
        </w:rPr>
        <w:t>l</w:t>
      </w:r>
      <w:r>
        <w:rPr>
          <w:rFonts w:ascii="Times New Roman" w:eastAsia="Times New Roman" w:hAnsi="Times New Roman" w:cs="Times New Roman"/>
          <w:i/>
          <w:spacing w:val="-40"/>
          <w:sz w:val="21"/>
          <w:szCs w:val="21"/>
          <w:u w:val="single" w:color="000000"/>
        </w:rPr>
        <w:t xml:space="preserve"> </w:t>
      </w:r>
      <w:r>
        <w:rPr>
          <w:rFonts w:ascii="Verdana" w:eastAsia="Verdana" w:hAnsi="Verdana" w:cs="Verdana"/>
          <w:i/>
          <w:sz w:val="21"/>
          <w:szCs w:val="21"/>
          <w:u w:val="single" w:color="000000"/>
        </w:rPr>
        <w:t>,</w:t>
      </w:r>
      <w:r>
        <w:rPr>
          <w:rFonts w:ascii="Verdana" w:eastAsia="Verdana" w:hAnsi="Verdana" w:cs="Verdana"/>
          <w:i/>
          <w:spacing w:val="-47"/>
          <w:sz w:val="21"/>
          <w:szCs w:val="21"/>
          <w:u w:val="single" w:color="000000"/>
        </w:rPr>
        <w:t xml:space="preserve"> </w:t>
      </w:r>
      <w:r>
        <w:rPr>
          <w:rFonts w:ascii="Times New Roman" w:eastAsia="Times New Roman" w:hAnsi="Times New Roman" w:cs="Times New Roman"/>
          <w:b/>
          <w:bCs/>
          <w:sz w:val="21"/>
          <w:szCs w:val="21"/>
          <w:u w:val="single" w:color="000000"/>
        </w:rPr>
        <w:t>start</w:t>
      </w:r>
      <w:r>
        <w:rPr>
          <w:rFonts w:ascii="Times New Roman" w:eastAsia="Times New Roman" w:hAnsi="Times New Roman" w:cs="Times New Roman"/>
          <w:b/>
          <w:bCs/>
          <w:spacing w:val="4"/>
          <w:sz w:val="21"/>
          <w:szCs w:val="21"/>
          <w:u w:val="single" w:color="000000"/>
        </w:rPr>
        <w:t xml:space="preserve"> </w:t>
      </w:r>
      <w:r>
        <w:rPr>
          <w:rFonts w:ascii="Cambria" w:eastAsia="Cambria" w:hAnsi="Cambria" w:cs="Cambria"/>
          <w:sz w:val="21"/>
          <w:szCs w:val="21"/>
          <w:u w:val="single" w:color="000000"/>
        </w:rPr>
        <w:t>→</w:t>
      </w:r>
      <w:r>
        <w:rPr>
          <w:rFonts w:ascii="Cambria" w:eastAsia="Cambria" w:hAnsi="Cambria" w:cs="Cambria"/>
          <w:spacing w:val="11"/>
          <w:sz w:val="21"/>
          <w:szCs w:val="21"/>
          <w:u w:val="single" w:color="000000"/>
        </w:rPr>
        <w:t xml:space="preserve"> </w:t>
      </w:r>
      <w:r>
        <w:rPr>
          <w:rFonts w:ascii="Times New Roman" w:eastAsia="Times New Roman" w:hAnsi="Times New Roman" w:cs="Times New Roman"/>
          <w:i/>
          <w:sz w:val="21"/>
          <w:szCs w:val="21"/>
          <w:u w:val="single" w:color="000000"/>
        </w:rPr>
        <w:t>D</w:t>
      </w:r>
      <w:r>
        <w:rPr>
          <w:rFonts w:ascii="Times New Roman" w:eastAsia="Times New Roman" w:hAnsi="Times New Roman" w:cs="Times New Roman"/>
          <w:i/>
          <w:spacing w:val="-18"/>
          <w:sz w:val="21"/>
          <w:szCs w:val="21"/>
          <w:u w:val="single" w:color="000000"/>
        </w:rPr>
        <w:t xml:space="preserve"> </w:t>
      </w:r>
      <w:r>
        <w:rPr>
          <w:rFonts w:ascii="Cambria" w:eastAsia="Cambria" w:hAnsi="Cambria" w:cs="Cambria"/>
          <w:sz w:val="21"/>
          <w:szCs w:val="21"/>
          <w:u w:val="single" w:color="000000"/>
        </w:rPr>
        <w:t>∨</w:t>
      </w:r>
      <w:r>
        <w:rPr>
          <w:rFonts w:ascii="Cambria" w:eastAsia="Cambria" w:hAnsi="Cambria" w:cs="Cambria"/>
          <w:spacing w:val="-12"/>
          <w:sz w:val="21"/>
          <w:szCs w:val="21"/>
          <w:u w:val="single" w:color="000000"/>
        </w:rPr>
        <w:t xml:space="preserve"> </w:t>
      </w:r>
      <w:r>
        <w:rPr>
          <w:rFonts w:ascii="Cambria" w:eastAsia="Cambria" w:hAnsi="Cambria" w:cs="Cambria"/>
          <w:sz w:val="21"/>
          <w:szCs w:val="21"/>
          <w:u w:val="single" w:color="000000"/>
        </w:rPr>
        <w:t>¬</w:t>
      </w:r>
      <w:r>
        <w:rPr>
          <w:rFonts w:ascii="Times New Roman" w:eastAsia="Times New Roman" w:hAnsi="Times New Roman" w:cs="Times New Roman"/>
          <w:i/>
          <w:sz w:val="21"/>
          <w:szCs w:val="21"/>
          <w:u w:val="single" w:color="000000"/>
        </w:rPr>
        <w:t>l</w:t>
      </w:r>
      <w:r>
        <w:rPr>
          <w:rFonts w:ascii="Times New Roman" w:eastAsia="Times New Roman" w:hAnsi="Times New Roman" w:cs="Times New Roman"/>
          <w:i/>
          <w:spacing w:val="-10"/>
          <w:sz w:val="21"/>
          <w:szCs w:val="21"/>
          <w:u w:val="single" w:color="000000"/>
        </w:rPr>
        <w:t xml:space="preserve"> </w:t>
      </w:r>
      <w:r>
        <w:rPr>
          <w:rFonts w:ascii="Times New Roman" w:eastAsia="Times New Roman" w:hAnsi="Times New Roman" w:cs="Times New Roman"/>
          <w:position w:val="-13"/>
          <w:sz w:val="21"/>
          <w:szCs w:val="21"/>
        </w:rPr>
        <w:t>;</w:t>
      </w:r>
    </w:p>
    <w:p w:rsidR="00A115BF" w:rsidRDefault="00A115BF">
      <w:pPr>
        <w:spacing w:line="170" w:lineRule="exact"/>
        <w:rPr>
          <w:rFonts w:ascii="Times New Roman" w:eastAsia="Times New Roman" w:hAnsi="Times New Roman" w:cs="Times New Roman"/>
          <w:sz w:val="21"/>
          <w:szCs w:val="21"/>
        </w:rPr>
        <w:sectPr w:rsidR="00A115BF">
          <w:type w:val="continuous"/>
          <w:pgSz w:w="11910" w:h="16840"/>
          <w:pgMar w:top="1580" w:right="1300" w:bottom="280" w:left="1280" w:header="720" w:footer="720" w:gutter="0"/>
          <w:cols w:space="720"/>
        </w:sectPr>
      </w:pPr>
    </w:p>
    <w:p w:rsidR="00A115BF" w:rsidRDefault="00646F36">
      <w:pPr>
        <w:spacing w:line="200" w:lineRule="exact"/>
        <w:ind w:left="499"/>
        <w:rPr>
          <w:rFonts w:ascii="Times New Roman" w:eastAsia="Times New Roman" w:hAnsi="Times New Roman" w:cs="Times New Roman"/>
          <w:sz w:val="21"/>
          <w:szCs w:val="21"/>
        </w:rPr>
      </w:pPr>
      <w:r>
        <w:rPr>
          <w:rFonts w:ascii="Times New Roman"/>
          <w:b/>
          <w:sz w:val="21"/>
        </w:rPr>
        <w:t>(SRES3)</w:t>
      </w:r>
    </w:p>
    <w:p w:rsidR="00A115BF" w:rsidRDefault="00646F36">
      <w:pPr>
        <w:spacing w:before="99"/>
        <w:ind w:left="499"/>
        <w:rPr>
          <w:rFonts w:ascii="Times New Roman" w:eastAsia="Times New Roman" w:hAnsi="Times New Roman" w:cs="Times New Roman"/>
          <w:sz w:val="17"/>
          <w:szCs w:val="17"/>
        </w:rPr>
      </w:pPr>
      <w:r>
        <w:rPr>
          <w:w w:val="105"/>
        </w:rPr>
        <w:br w:type="column"/>
      </w:r>
      <w:r>
        <w:rPr>
          <w:rFonts w:ascii="Times New Roman" w:eastAsia="Times New Roman" w:hAnsi="Times New Roman" w:cs="Times New Roman"/>
          <w:i/>
          <w:w w:val="105"/>
          <w:sz w:val="21"/>
          <w:szCs w:val="21"/>
        </w:rPr>
        <w:t>P</w:t>
      </w:r>
      <w:r>
        <w:rPr>
          <w:rFonts w:ascii="Times New Roman" w:eastAsia="Times New Roman" w:hAnsi="Times New Roman" w:cs="Times New Roman"/>
          <w:i/>
          <w:spacing w:val="-24"/>
          <w:w w:val="105"/>
          <w:sz w:val="21"/>
          <w:szCs w:val="21"/>
        </w:rPr>
        <w:t xml:space="preserve"> </w:t>
      </w:r>
      <w:r>
        <w:rPr>
          <w:rFonts w:ascii="Cambria" w:eastAsia="Cambria" w:hAnsi="Cambria" w:cs="Cambria"/>
          <w:w w:val="105"/>
          <w:sz w:val="21"/>
          <w:szCs w:val="21"/>
        </w:rPr>
        <w:t>∧</w:t>
      </w:r>
      <w:r>
        <w:rPr>
          <w:rFonts w:ascii="Cambria" w:eastAsia="Cambria" w:hAnsi="Cambria" w:cs="Cambria"/>
          <w:spacing w:val="-18"/>
          <w:w w:val="105"/>
          <w:sz w:val="21"/>
          <w:szCs w:val="21"/>
        </w:rPr>
        <w:t xml:space="preserve"> </w:t>
      </w:r>
      <w:r>
        <w:rPr>
          <w:rFonts w:ascii="Times New Roman" w:eastAsia="Times New Roman" w:hAnsi="Times New Roman" w:cs="Times New Roman"/>
          <w:i/>
          <w:w w:val="105"/>
          <w:sz w:val="21"/>
          <w:szCs w:val="21"/>
        </w:rPr>
        <w:t>Q</w:t>
      </w:r>
      <w:r>
        <w:rPr>
          <w:rFonts w:ascii="Times New Roman" w:eastAsia="Times New Roman" w:hAnsi="Times New Roman" w:cs="Times New Roman"/>
          <w:i/>
          <w:spacing w:val="-5"/>
          <w:w w:val="105"/>
          <w:sz w:val="21"/>
          <w:szCs w:val="21"/>
        </w:rPr>
        <w:t xml:space="preserve"> </w:t>
      </w:r>
      <w:r>
        <w:rPr>
          <w:rFonts w:ascii="Cambria" w:eastAsia="Cambria" w:hAnsi="Cambria" w:cs="Cambria"/>
          <w:w w:val="105"/>
          <w:sz w:val="21"/>
          <w:szCs w:val="21"/>
        </w:rPr>
        <w:t>→</w:t>
      </w:r>
      <w:r>
        <w:rPr>
          <w:rFonts w:ascii="Cambria" w:eastAsia="Cambria" w:hAnsi="Cambria" w:cs="Cambria"/>
          <w:spacing w:val="7"/>
          <w:w w:val="105"/>
          <w:sz w:val="21"/>
          <w:szCs w:val="21"/>
        </w:rPr>
        <w:t xml:space="preserve"> </w:t>
      </w:r>
      <w:r>
        <w:rPr>
          <w:rFonts w:ascii="Times New Roman" w:eastAsia="Times New Roman" w:hAnsi="Times New Roman" w:cs="Times New Roman"/>
          <w:w w:val="105"/>
          <w:sz w:val="17"/>
          <w:szCs w:val="17"/>
        </w:rPr>
        <w:t>E</w:t>
      </w:r>
    </w:p>
    <w:p w:rsidR="00A115BF" w:rsidRDefault="00646F36">
      <w:pPr>
        <w:spacing w:before="2"/>
        <w:rPr>
          <w:rFonts w:ascii="Times New Roman" w:eastAsia="Times New Roman" w:hAnsi="Times New Roman" w:cs="Times New Roman"/>
          <w:sz w:val="17"/>
          <w:szCs w:val="17"/>
        </w:rPr>
      </w:pPr>
      <w:r>
        <w:br w:type="column"/>
      </w:r>
    </w:p>
    <w:p w:rsidR="00A115BF" w:rsidRDefault="00646F36">
      <w:pPr>
        <w:ind w:left="-35"/>
        <w:rPr>
          <w:rFonts w:ascii="Cambria" w:eastAsia="Cambria" w:hAnsi="Cambria" w:cs="Cambria"/>
          <w:sz w:val="14"/>
          <w:szCs w:val="14"/>
        </w:rPr>
      </w:pPr>
      <w:r>
        <w:rPr>
          <w:rFonts w:ascii="Cambria" w:eastAsia="Cambria" w:hAnsi="Cambria" w:cs="Cambria"/>
          <w:w w:val="105"/>
          <w:sz w:val="14"/>
          <w:szCs w:val="14"/>
        </w:rPr>
        <w:t>⟨</w:t>
      </w:r>
      <w:r>
        <w:rPr>
          <w:rFonts w:ascii="Times New Roman" w:eastAsia="Times New Roman" w:hAnsi="Times New Roman" w:cs="Times New Roman"/>
          <w:i/>
          <w:w w:val="105"/>
          <w:sz w:val="14"/>
          <w:szCs w:val="14"/>
        </w:rPr>
        <w:t>ind</w:t>
      </w:r>
      <w:r>
        <w:rPr>
          <w:rFonts w:ascii="Cambria" w:eastAsia="Cambria" w:hAnsi="Cambria" w:cs="Cambria"/>
          <w:w w:val="105"/>
          <w:sz w:val="14"/>
          <w:szCs w:val="14"/>
        </w:rPr>
        <w:t>⟩</w:t>
      </w:r>
    </w:p>
    <w:p w:rsidR="00A115BF" w:rsidRDefault="00646F36">
      <w:pPr>
        <w:spacing w:before="56"/>
        <w:ind w:left="-25"/>
        <w:rPr>
          <w:rFonts w:ascii="Euclid" w:eastAsia="Euclid" w:hAnsi="Euclid" w:cs="Euclid"/>
          <w:sz w:val="21"/>
          <w:szCs w:val="21"/>
        </w:rPr>
      </w:pPr>
      <w:r>
        <w:rPr>
          <w:spacing w:val="-3"/>
        </w:rPr>
        <w:br w:type="column"/>
      </w:r>
      <w:r>
        <w:rPr>
          <w:rFonts w:ascii="Times New Roman" w:eastAsia="Times New Roman" w:hAnsi="Times New Roman" w:cs="Times New Roman"/>
          <w:spacing w:val="-3"/>
          <w:sz w:val="17"/>
          <w:szCs w:val="17"/>
        </w:rPr>
        <w:t>X</w:t>
      </w:r>
      <w:r>
        <w:rPr>
          <w:rFonts w:ascii="Euclid" w:eastAsia="Euclid" w:hAnsi="Euclid" w:cs="Euclid"/>
          <w:spacing w:val="-3"/>
          <w:sz w:val="21"/>
          <w:szCs w:val="21"/>
        </w:rPr>
        <w:t>(</w:t>
      </w:r>
      <w:r>
        <w:rPr>
          <w:rFonts w:ascii="Times New Roman" w:eastAsia="Times New Roman" w:hAnsi="Times New Roman" w:cs="Times New Roman"/>
          <w:i/>
          <w:spacing w:val="-3"/>
          <w:sz w:val="21"/>
          <w:szCs w:val="21"/>
        </w:rPr>
        <w:t xml:space="preserve">C </w:t>
      </w:r>
      <w:r>
        <w:rPr>
          <w:rFonts w:ascii="Cambria" w:eastAsia="Cambria" w:hAnsi="Cambria" w:cs="Cambria"/>
          <w:sz w:val="21"/>
          <w:szCs w:val="21"/>
        </w:rPr>
        <w:t>∨</w:t>
      </w:r>
      <w:r>
        <w:rPr>
          <w:rFonts w:ascii="Cambria" w:eastAsia="Cambria" w:hAnsi="Cambria" w:cs="Cambria"/>
          <w:spacing w:val="-17"/>
          <w:sz w:val="21"/>
          <w:szCs w:val="21"/>
        </w:rPr>
        <w:t xml:space="preserve"> </w:t>
      </w:r>
      <w:r>
        <w:rPr>
          <w:rFonts w:ascii="Times New Roman" w:eastAsia="Times New Roman" w:hAnsi="Times New Roman" w:cs="Times New Roman"/>
          <w:i/>
          <w:sz w:val="21"/>
          <w:szCs w:val="21"/>
        </w:rPr>
        <w:t>D</w:t>
      </w:r>
      <w:r>
        <w:rPr>
          <w:rFonts w:ascii="Euclid" w:eastAsia="Euclid" w:hAnsi="Euclid" w:cs="Euclid"/>
          <w:sz w:val="21"/>
          <w:szCs w:val="21"/>
        </w:rPr>
        <w:t>)</w:t>
      </w:r>
    </w:p>
    <w:p w:rsidR="00A115BF" w:rsidRDefault="00646F36">
      <w:pPr>
        <w:spacing w:before="99"/>
        <w:ind w:left="499"/>
        <w:rPr>
          <w:rFonts w:ascii="Times New Roman" w:eastAsia="Times New Roman" w:hAnsi="Times New Roman" w:cs="Times New Roman"/>
          <w:sz w:val="21"/>
          <w:szCs w:val="21"/>
        </w:rPr>
      </w:pPr>
      <w:r>
        <w:rPr>
          <w:w w:val="105"/>
        </w:rPr>
        <w:br w:type="column"/>
      </w:r>
      <w:r>
        <w:rPr>
          <w:rFonts w:ascii="Times New Roman" w:eastAsia="Times New Roman" w:hAnsi="Times New Roman" w:cs="Times New Roman"/>
          <w:b/>
          <w:bCs/>
          <w:w w:val="105"/>
          <w:sz w:val="21"/>
          <w:szCs w:val="21"/>
        </w:rPr>
        <w:t>start</w:t>
      </w:r>
      <w:r>
        <w:rPr>
          <w:rFonts w:ascii="Times New Roman" w:eastAsia="Times New Roman" w:hAnsi="Times New Roman" w:cs="Times New Roman"/>
          <w:b/>
          <w:bCs/>
          <w:spacing w:val="-9"/>
          <w:w w:val="105"/>
          <w:sz w:val="21"/>
          <w:szCs w:val="21"/>
        </w:rPr>
        <w:t xml:space="preserve"> </w:t>
      </w:r>
      <w:r>
        <w:rPr>
          <w:rFonts w:ascii="Cambria" w:eastAsia="Cambria" w:hAnsi="Cambria" w:cs="Cambria"/>
          <w:w w:val="105"/>
          <w:sz w:val="21"/>
          <w:szCs w:val="21"/>
        </w:rPr>
        <w:t>→</w:t>
      </w:r>
      <w:r>
        <w:rPr>
          <w:rFonts w:ascii="Cambria" w:eastAsia="Cambria" w:hAnsi="Cambria" w:cs="Cambria"/>
          <w:spacing w:val="-14"/>
          <w:w w:val="105"/>
          <w:sz w:val="21"/>
          <w:szCs w:val="21"/>
        </w:rPr>
        <w:t xml:space="preserve"> </w:t>
      </w:r>
      <w:r>
        <w:rPr>
          <w:rFonts w:ascii="Times New Roman" w:eastAsia="Times New Roman" w:hAnsi="Times New Roman" w:cs="Times New Roman"/>
          <w:i/>
          <w:w w:val="105"/>
          <w:sz w:val="21"/>
          <w:szCs w:val="21"/>
        </w:rPr>
        <w:t>C</w:t>
      </w:r>
      <w:r>
        <w:rPr>
          <w:rFonts w:ascii="Times New Roman" w:eastAsia="Times New Roman" w:hAnsi="Times New Roman" w:cs="Times New Roman"/>
          <w:i/>
          <w:spacing w:val="-22"/>
          <w:w w:val="105"/>
          <w:sz w:val="21"/>
          <w:szCs w:val="21"/>
        </w:rPr>
        <w:t xml:space="preserve"> </w:t>
      </w:r>
      <w:r>
        <w:rPr>
          <w:rFonts w:ascii="Cambria" w:eastAsia="Cambria" w:hAnsi="Cambria" w:cs="Cambria"/>
          <w:w w:val="105"/>
          <w:sz w:val="21"/>
          <w:szCs w:val="21"/>
        </w:rPr>
        <w:t>∨</w:t>
      </w:r>
      <w:r>
        <w:rPr>
          <w:rFonts w:ascii="Cambria" w:eastAsia="Cambria" w:hAnsi="Cambria" w:cs="Cambria"/>
          <w:spacing w:val="-21"/>
          <w:w w:val="105"/>
          <w:sz w:val="21"/>
          <w:szCs w:val="21"/>
        </w:rPr>
        <w:t xml:space="preserve"> </w:t>
      </w:r>
      <w:r>
        <w:rPr>
          <w:rFonts w:ascii="Times New Roman" w:eastAsia="Times New Roman" w:hAnsi="Times New Roman" w:cs="Times New Roman"/>
          <w:i/>
          <w:w w:val="105"/>
          <w:sz w:val="21"/>
          <w:szCs w:val="21"/>
        </w:rPr>
        <w:t>D</w:t>
      </w:r>
    </w:p>
    <w:p w:rsidR="00A115BF" w:rsidRDefault="00A115BF">
      <w:pPr>
        <w:rPr>
          <w:rFonts w:ascii="Times New Roman" w:eastAsia="Times New Roman" w:hAnsi="Times New Roman" w:cs="Times New Roman"/>
          <w:sz w:val="21"/>
          <w:szCs w:val="21"/>
        </w:rPr>
        <w:sectPr w:rsidR="00A115BF">
          <w:type w:val="continuous"/>
          <w:pgSz w:w="11910" w:h="16840"/>
          <w:pgMar w:top="1580" w:right="1300" w:bottom="280" w:left="1280" w:header="720" w:footer="720" w:gutter="0"/>
          <w:cols w:num="5" w:space="720" w:equalWidth="0">
            <w:col w:w="1271" w:space="211"/>
            <w:col w:w="1390" w:space="40"/>
            <w:col w:w="259" w:space="40"/>
            <w:col w:w="749" w:space="1903"/>
            <w:col w:w="3467"/>
          </w:cols>
        </w:sectPr>
      </w:pPr>
    </w:p>
    <w:p w:rsidR="00A115BF" w:rsidRDefault="00646F36">
      <w:pPr>
        <w:tabs>
          <w:tab w:val="left" w:pos="4926"/>
        </w:tabs>
        <w:spacing w:line="301" w:lineRule="exact"/>
        <w:ind w:left="499"/>
        <w:rPr>
          <w:rFonts w:ascii="Times New Roman" w:eastAsia="Times New Roman" w:hAnsi="Times New Roman" w:cs="Times New Roman"/>
          <w:sz w:val="21"/>
          <w:szCs w:val="21"/>
        </w:rPr>
      </w:pPr>
      <w:r>
        <w:rPr>
          <w:rFonts w:ascii="Times New Roman" w:eastAsia="Times New Roman" w:hAnsi="Times New Roman" w:cs="Times New Roman"/>
          <w:b/>
          <w:bCs/>
          <w:w w:val="105"/>
          <w:position w:val="-13"/>
          <w:sz w:val="21"/>
          <w:szCs w:val="21"/>
        </w:rPr>
        <w:t>(SRES5)</w:t>
      </w:r>
      <w:r>
        <w:rPr>
          <w:rFonts w:ascii="Times New Roman" w:eastAsia="Times New Roman" w:hAnsi="Times New Roman" w:cs="Times New Roman"/>
          <w:b/>
          <w:bCs/>
          <w:spacing w:val="-32"/>
          <w:w w:val="105"/>
          <w:position w:val="-13"/>
          <w:sz w:val="21"/>
          <w:szCs w:val="21"/>
        </w:rPr>
        <w:t xml:space="preserve"> </w:t>
      </w:r>
      <w:r>
        <w:rPr>
          <w:rFonts w:ascii="Cambria" w:eastAsia="Cambria" w:hAnsi="Cambria" w:cs="Cambria"/>
          <w:w w:val="105"/>
          <w:sz w:val="21"/>
          <w:szCs w:val="21"/>
          <w:u w:val="single" w:color="000000"/>
        </w:rPr>
        <w:t>⊤</w:t>
      </w:r>
      <w:r>
        <w:rPr>
          <w:rFonts w:ascii="Cambria" w:eastAsia="Cambria" w:hAnsi="Cambria" w:cs="Cambria"/>
          <w:spacing w:val="-3"/>
          <w:w w:val="105"/>
          <w:sz w:val="21"/>
          <w:szCs w:val="21"/>
          <w:u w:val="single" w:color="000000"/>
        </w:rPr>
        <w:t xml:space="preserve"> </w:t>
      </w:r>
      <w:r>
        <w:rPr>
          <w:rFonts w:ascii="Cambria" w:eastAsia="Cambria" w:hAnsi="Cambria" w:cs="Cambria"/>
          <w:w w:val="105"/>
          <w:sz w:val="21"/>
          <w:szCs w:val="21"/>
          <w:u w:val="single" w:color="000000"/>
        </w:rPr>
        <w:t>→</w:t>
      </w:r>
      <w:r>
        <w:rPr>
          <w:rFonts w:ascii="Cambria" w:eastAsia="Cambria" w:hAnsi="Cambria" w:cs="Cambria"/>
          <w:spacing w:val="-13"/>
          <w:w w:val="105"/>
          <w:sz w:val="21"/>
          <w:szCs w:val="21"/>
          <w:u w:val="single" w:color="000000"/>
        </w:rPr>
        <w:t xml:space="preserve"> </w:t>
      </w:r>
      <w:r>
        <w:rPr>
          <w:rFonts w:ascii="Times New Roman" w:eastAsia="Times New Roman" w:hAnsi="Times New Roman" w:cs="Times New Roman"/>
          <w:i/>
          <w:w w:val="105"/>
          <w:sz w:val="21"/>
          <w:szCs w:val="21"/>
          <w:u w:val="single" w:color="000000"/>
        </w:rPr>
        <w:t>C</w:t>
      </w:r>
      <w:r>
        <w:rPr>
          <w:rFonts w:ascii="Times New Roman" w:eastAsia="Times New Roman" w:hAnsi="Times New Roman" w:cs="Times New Roman"/>
          <w:i/>
          <w:spacing w:val="-22"/>
          <w:w w:val="105"/>
          <w:sz w:val="21"/>
          <w:szCs w:val="21"/>
          <w:u w:val="single" w:color="000000"/>
        </w:rPr>
        <w:t xml:space="preserve"> </w:t>
      </w:r>
      <w:r>
        <w:rPr>
          <w:rFonts w:ascii="Cambria" w:eastAsia="Cambria" w:hAnsi="Cambria" w:cs="Cambria"/>
          <w:w w:val="105"/>
          <w:sz w:val="21"/>
          <w:szCs w:val="21"/>
          <w:u w:val="single" w:color="000000"/>
        </w:rPr>
        <w:t>∨</w:t>
      </w:r>
      <w:r>
        <w:rPr>
          <w:rFonts w:ascii="Cambria" w:eastAsia="Cambria" w:hAnsi="Cambria" w:cs="Cambria"/>
          <w:spacing w:val="-21"/>
          <w:w w:val="105"/>
          <w:sz w:val="21"/>
          <w:szCs w:val="21"/>
          <w:u w:val="single" w:color="000000"/>
        </w:rPr>
        <w:t xml:space="preserve"> </w:t>
      </w:r>
      <w:r>
        <w:rPr>
          <w:rFonts w:ascii="Times New Roman" w:eastAsia="Times New Roman" w:hAnsi="Times New Roman" w:cs="Times New Roman"/>
          <w:i/>
          <w:w w:val="105"/>
          <w:sz w:val="21"/>
          <w:szCs w:val="21"/>
          <w:u w:val="single" w:color="000000"/>
        </w:rPr>
        <w:t>l</w:t>
      </w:r>
      <w:r>
        <w:rPr>
          <w:rFonts w:ascii="Times New Roman" w:eastAsia="Times New Roman" w:hAnsi="Times New Roman" w:cs="Times New Roman"/>
          <w:i/>
          <w:spacing w:val="-45"/>
          <w:w w:val="105"/>
          <w:sz w:val="21"/>
          <w:szCs w:val="21"/>
          <w:u w:val="single" w:color="000000"/>
        </w:rPr>
        <w:t xml:space="preserve"> </w:t>
      </w:r>
      <w:r>
        <w:rPr>
          <w:rFonts w:ascii="Verdana" w:eastAsia="Verdana" w:hAnsi="Verdana" w:cs="Verdana"/>
          <w:i/>
          <w:w w:val="105"/>
          <w:sz w:val="21"/>
          <w:szCs w:val="21"/>
          <w:u w:val="single" w:color="000000"/>
        </w:rPr>
        <w:t>,</w:t>
      </w:r>
      <w:r>
        <w:rPr>
          <w:rFonts w:ascii="Verdana" w:eastAsia="Verdana" w:hAnsi="Verdana" w:cs="Verdana"/>
          <w:i/>
          <w:spacing w:val="-56"/>
          <w:w w:val="105"/>
          <w:sz w:val="21"/>
          <w:szCs w:val="21"/>
          <w:u w:val="single" w:color="000000"/>
        </w:rPr>
        <w:t xml:space="preserve"> </w:t>
      </w:r>
      <w:r>
        <w:rPr>
          <w:rFonts w:ascii="Times New Roman" w:eastAsia="Times New Roman" w:hAnsi="Times New Roman" w:cs="Times New Roman"/>
          <w:b/>
          <w:bCs/>
          <w:w w:val="105"/>
          <w:sz w:val="21"/>
          <w:szCs w:val="21"/>
          <w:u w:val="single" w:color="000000"/>
        </w:rPr>
        <w:t>start</w:t>
      </w:r>
      <w:r>
        <w:rPr>
          <w:rFonts w:ascii="Times New Roman" w:eastAsia="Times New Roman" w:hAnsi="Times New Roman" w:cs="Times New Roman"/>
          <w:b/>
          <w:bCs/>
          <w:spacing w:val="-9"/>
          <w:w w:val="105"/>
          <w:sz w:val="21"/>
          <w:szCs w:val="21"/>
          <w:u w:val="single" w:color="000000"/>
        </w:rPr>
        <w:t xml:space="preserve"> </w:t>
      </w:r>
      <w:r>
        <w:rPr>
          <w:rFonts w:ascii="Cambria" w:eastAsia="Cambria" w:hAnsi="Cambria" w:cs="Cambria"/>
          <w:w w:val="105"/>
          <w:sz w:val="21"/>
          <w:szCs w:val="21"/>
          <w:u w:val="single" w:color="000000"/>
        </w:rPr>
        <w:t>→</w:t>
      </w:r>
      <w:r>
        <w:rPr>
          <w:rFonts w:ascii="Cambria" w:eastAsia="Cambria" w:hAnsi="Cambria" w:cs="Cambria"/>
          <w:spacing w:val="-3"/>
          <w:w w:val="105"/>
          <w:sz w:val="21"/>
          <w:szCs w:val="21"/>
          <w:u w:val="single" w:color="000000"/>
        </w:rPr>
        <w:t xml:space="preserve"> </w:t>
      </w:r>
      <w:r>
        <w:rPr>
          <w:rFonts w:ascii="Times New Roman" w:eastAsia="Times New Roman" w:hAnsi="Times New Roman" w:cs="Times New Roman"/>
          <w:i/>
          <w:w w:val="105"/>
          <w:sz w:val="21"/>
          <w:szCs w:val="21"/>
          <w:u w:val="single" w:color="000000"/>
        </w:rPr>
        <w:t>D</w:t>
      </w:r>
      <w:r>
        <w:rPr>
          <w:rFonts w:ascii="Times New Roman" w:eastAsia="Times New Roman" w:hAnsi="Times New Roman" w:cs="Times New Roman"/>
          <w:i/>
          <w:spacing w:val="-27"/>
          <w:w w:val="105"/>
          <w:sz w:val="21"/>
          <w:szCs w:val="21"/>
          <w:u w:val="single" w:color="000000"/>
        </w:rPr>
        <w:t xml:space="preserve"> </w:t>
      </w:r>
      <w:r>
        <w:rPr>
          <w:rFonts w:ascii="Cambria" w:eastAsia="Cambria" w:hAnsi="Cambria" w:cs="Cambria"/>
          <w:w w:val="105"/>
          <w:sz w:val="21"/>
          <w:szCs w:val="21"/>
          <w:u w:val="single" w:color="000000"/>
        </w:rPr>
        <w:t>∨</w:t>
      </w:r>
      <w:r>
        <w:rPr>
          <w:rFonts w:ascii="Cambria" w:eastAsia="Cambria" w:hAnsi="Cambria" w:cs="Cambria"/>
          <w:spacing w:val="-21"/>
          <w:w w:val="105"/>
          <w:sz w:val="21"/>
          <w:szCs w:val="21"/>
          <w:u w:val="single" w:color="000000"/>
        </w:rPr>
        <w:t xml:space="preserve"> </w:t>
      </w:r>
      <w:r>
        <w:rPr>
          <w:rFonts w:ascii="Cambria" w:eastAsia="Cambria" w:hAnsi="Cambria" w:cs="Cambria"/>
          <w:w w:val="105"/>
          <w:sz w:val="21"/>
          <w:szCs w:val="21"/>
          <w:u w:val="single" w:color="000000"/>
        </w:rPr>
        <w:t>¬</w:t>
      </w:r>
      <w:r>
        <w:rPr>
          <w:rFonts w:ascii="Times New Roman" w:eastAsia="Times New Roman" w:hAnsi="Times New Roman" w:cs="Times New Roman"/>
          <w:i/>
          <w:w w:val="105"/>
          <w:sz w:val="21"/>
          <w:szCs w:val="21"/>
          <w:u w:val="single" w:color="000000"/>
        </w:rPr>
        <w:t>l</w:t>
      </w:r>
      <w:r>
        <w:rPr>
          <w:rFonts w:ascii="Times New Roman" w:eastAsia="Times New Roman" w:hAnsi="Times New Roman" w:cs="Times New Roman"/>
          <w:i/>
          <w:spacing w:val="-21"/>
          <w:w w:val="105"/>
          <w:sz w:val="21"/>
          <w:szCs w:val="21"/>
          <w:u w:val="single" w:color="000000"/>
        </w:rPr>
        <w:t xml:space="preserve"> </w:t>
      </w:r>
      <w:r>
        <w:rPr>
          <w:rFonts w:ascii="Times New Roman" w:eastAsia="Times New Roman" w:hAnsi="Times New Roman" w:cs="Times New Roman"/>
          <w:w w:val="105"/>
          <w:position w:val="-13"/>
          <w:sz w:val="21"/>
          <w:szCs w:val="21"/>
        </w:rPr>
        <w:t>;</w:t>
      </w:r>
      <w:r>
        <w:rPr>
          <w:rFonts w:ascii="Times New Roman" w:eastAsia="Times New Roman" w:hAnsi="Times New Roman" w:cs="Times New Roman"/>
          <w:w w:val="105"/>
          <w:position w:val="-13"/>
          <w:sz w:val="21"/>
          <w:szCs w:val="21"/>
        </w:rPr>
        <w:tab/>
      </w:r>
      <w:r>
        <w:rPr>
          <w:rFonts w:ascii="Times New Roman" w:eastAsia="Times New Roman" w:hAnsi="Times New Roman" w:cs="Times New Roman"/>
          <w:b/>
          <w:bCs/>
          <w:w w:val="105"/>
          <w:position w:val="-13"/>
          <w:sz w:val="21"/>
          <w:szCs w:val="21"/>
        </w:rPr>
        <w:t>(SRES6)</w:t>
      </w:r>
      <w:r>
        <w:rPr>
          <w:rFonts w:ascii="Times New Roman" w:eastAsia="Times New Roman" w:hAnsi="Times New Roman" w:cs="Times New Roman"/>
          <w:b/>
          <w:bCs/>
          <w:spacing w:val="-32"/>
          <w:w w:val="105"/>
          <w:position w:val="-13"/>
          <w:sz w:val="21"/>
          <w:szCs w:val="21"/>
        </w:rPr>
        <w:t xml:space="preserve"> </w:t>
      </w:r>
      <w:r>
        <w:rPr>
          <w:rFonts w:ascii="Cambria" w:eastAsia="Cambria" w:hAnsi="Cambria" w:cs="Cambria"/>
          <w:w w:val="105"/>
          <w:sz w:val="21"/>
          <w:szCs w:val="21"/>
          <w:u w:val="single" w:color="000000"/>
        </w:rPr>
        <w:t>⊤</w:t>
      </w:r>
      <w:r>
        <w:rPr>
          <w:rFonts w:ascii="Cambria" w:eastAsia="Cambria" w:hAnsi="Cambria" w:cs="Cambria"/>
          <w:spacing w:val="-3"/>
          <w:w w:val="105"/>
          <w:sz w:val="21"/>
          <w:szCs w:val="21"/>
          <w:u w:val="single" w:color="000000"/>
        </w:rPr>
        <w:t xml:space="preserve"> </w:t>
      </w:r>
      <w:r>
        <w:rPr>
          <w:rFonts w:ascii="Cambria" w:eastAsia="Cambria" w:hAnsi="Cambria" w:cs="Cambria"/>
          <w:w w:val="105"/>
          <w:sz w:val="21"/>
          <w:szCs w:val="21"/>
          <w:u w:val="single" w:color="000000"/>
        </w:rPr>
        <w:t>→</w:t>
      </w:r>
      <w:r>
        <w:rPr>
          <w:rFonts w:ascii="Cambria" w:eastAsia="Cambria" w:hAnsi="Cambria" w:cs="Cambria"/>
          <w:spacing w:val="-13"/>
          <w:w w:val="105"/>
          <w:sz w:val="21"/>
          <w:szCs w:val="21"/>
          <w:u w:val="single" w:color="000000"/>
        </w:rPr>
        <w:t xml:space="preserve"> </w:t>
      </w:r>
      <w:r>
        <w:rPr>
          <w:rFonts w:ascii="Times New Roman" w:eastAsia="Times New Roman" w:hAnsi="Times New Roman" w:cs="Times New Roman"/>
          <w:i/>
          <w:w w:val="105"/>
          <w:sz w:val="21"/>
          <w:szCs w:val="21"/>
          <w:u w:val="single" w:color="000000"/>
        </w:rPr>
        <w:t>C</w:t>
      </w:r>
      <w:r>
        <w:rPr>
          <w:rFonts w:ascii="Times New Roman" w:eastAsia="Times New Roman" w:hAnsi="Times New Roman" w:cs="Times New Roman"/>
          <w:i/>
          <w:spacing w:val="-23"/>
          <w:w w:val="105"/>
          <w:sz w:val="21"/>
          <w:szCs w:val="21"/>
          <w:u w:val="single" w:color="000000"/>
        </w:rPr>
        <w:t xml:space="preserve"> </w:t>
      </w:r>
      <w:r>
        <w:rPr>
          <w:rFonts w:ascii="Cambria" w:eastAsia="Cambria" w:hAnsi="Cambria" w:cs="Cambria"/>
          <w:w w:val="105"/>
          <w:sz w:val="21"/>
          <w:szCs w:val="21"/>
          <w:u w:val="single" w:color="000000"/>
        </w:rPr>
        <w:t>∨</w:t>
      </w:r>
      <w:r>
        <w:rPr>
          <w:rFonts w:ascii="Cambria" w:eastAsia="Cambria" w:hAnsi="Cambria" w:cs="Cambria"/>
          <w:spacing w:val="-21"/>
          <w:w w:val="105"/>
          <w:sz w:val="21"/>
          <w:szCs w:val="21"/>
          <w:u w:val="single" w:color="000000"/>
        </w:rPr>
        <w:t xml:space="preserve"> </w:t>
      </w:r>
      <w:r>
        <w:rPr>
          <w:rFonts w:ascii="Times New Roman" w:eastAsia="Times New Roman" w:hAnsi="Times New Roman" w:cs="Times New Roman"/>
          <w:i/>
          <w:w w:val="105"/>
          <w:sz w:val="21"/>
          <w:szCs w:val="21"/>
          <w:u w:val="single" w:color="000000"/>
        </w:rPr>
        <w:t>l</w:t>
      </w:r>
      <w:r>
        <w:rPr>
          <w:rFonts w:ascii="Times New Roman" w:eastAsia="Times New Roman" w:hAnsi="Times New Roman" w:cs="Times New Roman"/>
          <w:i/>
          <w:spacing w:val="-45"/>
          <w:w w:val="105"/>
          <w:sz w:val="21"/>
          <w:szCs w:val="21"/>
          <w:u w:val="single" w:color="000000"/>
        </w:rPr>
        <w:t xml:space="preserve"> </w:t>
      </w:r>
      <w:r>
        <w:rPr>
          <w:rFonts w:ascii="Verdana" w:eastAsia="Verdana" w:hAnsi="Verdana" w:cs="Verdana"/>
          <w:i/>
          <w:w w:val="105"/>
          <w:sz w:val="21"/>
          <w:szCs w:val="21"/>
          <w:u w:val="single" w:color="000000"/>
        </w:rPr>
        <w:t>,</w:t>
      </w:r>
      <w:r>
        <w:rPr>
          <w:rFonts w:ascii="Verdana" w:eastAsia="Verdana" w:hAnsi="Verdana" w:cs="Verdana"/>
          <w:i/>
          <w:spacing w:val="-56"/>
          <w:w w:val="105"/>
          <w:sz w:val="21"/>
          <w:szCs w:val="21"/>
          <w:u w:val="single" w:color="000000"/>
        </w:rPr>
        <w:t xml:space="preserve"> </w:t>
      </w:r>
      <w:r>
        <w:rPr>
          <w:rFonts w:ascii="Times New Roman" w:eastAsia="Times New Roman" w:hAnsi="Times New Roman" w:cs="Times New Roman"/>
          <w:i/>
          <w:w w:val="105"/>
          <w:sz w:val="21"/>
          <w:szCs w:val="21"/>
          <w:u w:val="single" w:color="000000"/>
        </w:rPr>
        <w:t>Q</w:t>
      </w:r>
      <w:r>
        <w:rPr>
          <w:rFonts w:ascii="Times New Roman" w:eastAsia="Times New Roman" w:hAnsi="Times New Roman" w:cs="Times New Roman"/>
          <w:i/>
          <w:spacing w:val="-10"/>
          <w:w w:val="105"/>
          <w:sz w:val="21"/>
          <w:szCs w:val="21"/>
          <w:u w:val="single" w:color="000000"/>
        </w:rPr>
        <w:t xml:space="preserve"> </w:t>
      </w:r>
      <w:r>
        <w:rPr>
          <w:rFonts w:ascii="Cambria" w:eastAsia="Cambria" w:hAnsi="Cambria" w:cs="Cambria"/>
          <w:w w:val="105"/>
          <w:sz w:val="21"/>
          <w:szCs w:val="21"/>
          <w:u w:val="single" w:color="000000"/>
        </w:rPr>
        <w:t>→</w:t>
      </w:r>
      <w:r>
        <w:rPr>
          <w:rFonts w:ascii="Cambria" w:eastAsia="Cambria" w:hAnsi="Cambria" w:cs="Cambria"/>
          <w:spacing w:val="2"/>
          <w:w w:val="105"/>
          <w:sz w:val="21"/>
          <w:szCs w:val="21"/>
          <w:u w:val="single" w:color="000000"/>
        </w:rPr>
        <w:t xml:space="preserve"> </w:t>
      </w:r>
      <w:r>
        <w:rPr>
          <w:rFonts w:ascii="Times New Roman" w:eastAsia="Times New Roman" w:hAnsi="Times New Roman" w:cs="Times New Roman"/>
          <w:w w:val="105"/>
          <w:sz w:val="17"/>
          <w:szCs w:val="17"/>
          <w:u w:val="single" w:color="000000"/>
        </w:rPr>
        <w:t>A</w:t>
      </w:r>
      <w:r>
        <w:rPr>
          <w:rFonts w:ascii="Times New Roman" w:eastAsia="Times New Roman" w:hAnsi="Times New Roman" w:cs="Times New Roman"/>
          <w:spacing w:val="-35"/>
          <w:w w:val="105"/>
          <w:sz w:val="17"/>
          <w:szCs w:val="17"/>
          <w:u w:val="single" w:color="000000"/>
        </w:rPr>
        <w:t xml:space="preserve"> </w:t>
      </w:r>
      <w:r>
        <w:rPr>
          <w:rFonts w:ascii="Times New Roman" w:eastAsia="Times New Roman" w:hAnsi="Times New Roman" w:cs="Times New Roman"/>
          <w:w w:val="105"/>
          <w:sz w:val="17"/>
          <w:szCs w:val="17"/>
          <w:u w:val="single" w:color="000000"/>
        </w:rPr>
        <w:t>X</w:t>
      </w:r>
      <w:r>
        <w:rPr>
          <w:rFonts w:ascii="Euclid" w:eastAsia="Euclid" w:hAnsi="Euclid" w:cs="Euclid"/>
          <w:w w:val="105"/>
          <w:sz w:val="21"/>
          <w:szCs w:val="21"/>
          <w:u w:val="single" w:color="000000"/>
        </w:rPr>
        <w:t>(</w:t>
      </w:r>
      <w:r>
        <w:rPr>
          <w:rFonts w:ascii="Times New Roman" w:eastAsia="Times New Roman" w:hAnsi="Times New Roman" w:cs="Times New Roman"/>
          <w:i/>
          <w:w w:val="105"/>
          <w:sz w:val="21"/>
          <w:szCs w:val="21"/>
          <w:u w:val="single" w:color="000000"/>
        </w:rPr>
        <w:t>D</w:t>
      </w:r>
      <w:r>
        <w:rPr>
          <w:rFonts w:ascii="Times New Roman" w:eastAsia="Times New Roman" w:hAnsi="Times New Roman" w:cs="Times New Roman"/>
          <w:i/>
          <w:spacing w:val="-27"/>
          <w:w w:val="105"/>
          <w:sz w:val="21"/>
          <w:szCs w:val="21"/>
          <w:u w:val="single" w:color="000000"/>
        </w:rPr>
        <w:t xml:space="preserve"> </w:t>
      </w:r>
      <w:r>
        <w:rPr>
          <w:rFonts w:ascii="Cambria" w:eastAsia="Cambria" w:hAnsi="Cambria" w:cs="Cambria"/>
          <w:w w:val="105"/>
          <w:sz w:val="21"/>
          <w:szCs w:val="21"/>
          <w:u w:val="single" w:color="000000"/>
        </w:rPr>
        <w:t>∨</w:t>
      </w:r>
      <w:r>
        <w:rPr>
          <w:rFonts w:ascii="Cambria" w:eastAsia="Cambria" w:hAnsi="Cambria" w:cs="Cambria"/>
          <w:spacing w:val="-21"/>
          <w:w w:val="105"/>
          <w:sz w:val="21"/>
          <w:szCs w:val="21"/>
          <w:u w:val="single" w:color="000000"/>
        </w:rPr>
        <w:t xml:space="preserve"> </w:t>
      </w:r>
      <w:r>
        <w:rPr>
          <w:rFonts w:ascii="Cambria" w:eastAsia="Cambria" w:hAnsi="Cambria" w:cs="Cambria"/>
          <w:w w:val="105"/>
          <w:sz w:val="21"/>
          <w:szCs w:val="21"/>
          <w:u w:val="single" w:color="000000"/>
        </w:rPr>
        <w:t>¬</w:t>
      </w:r>
      <w:r>
        <w:rPr>
          <w:rFonts w:ascii="Times New Roman" w:eastAsia="Times New Roman" w:hAnsi="Times New Roman" w:cs="Times New Roman"/>
          <w:i/>
          <w:w w:val="105"/>
          <w:sz w:val="21"/>
          <w:szCs w:val="21"/>
          <w:u w:val="single" w:color="000000"/>
        </w:rPr>
        <w:t>l</w:t>
      </w:r>
      <w:r>
        <w:rPr>
          <w:rFonts w:ascii="Times New Roman" w:eastAsia="Times New Roman" w:hAnsi="Times New Roman" w:cs="Times New Roman"/>
          <w:i/>
          <w:spacing w:val="-45"/>
          <w:w w:val="105"/>
          <w:sz w:val="21"/>
          <w:szCs w:val="21"/>
          <w:u w:val="single" w:color="000000"/>
        </w:rPr>
        <w:t xml:space="preserve"> </w:t>
      </w:r>
      <w:r>
        <w:rPr>
          <w:rFonts w:ascii="Euclid" w:eastAsia="Euclid" w:hAnsi="Euclid" w:cs="Euclid"/>
          <w:w w:val="105"/>
          <w:sz w:val="21"/>
          <w:szCs w:val="21"/>
          <w:u w:val="single" w:color="000000"/>
        </w:rPr>
        <w:t>)</w:t>
      </w:r>
      <w:r>
        <w:rPr>
          <w:rFonts w:ascii="Euclid" w:eastAsia="Euclid" w:hAnsi="Euclid" w:cs="Euclid"/>
          <w:spacing w:val="-50"/>
          <w:w w:val="105"/>
          <w:sz w:val="21"/>
          <w:szCs w:val="21"/>
          <w:u w:val="single" w:color="000000"/>
        </w:rPr>
        <w:t xml:space="preserve"> </w:t>
      </w:r>
      <w:r>
        <w:rPr>
          <w:rFonts w:ascii="Times New Roman" w:eastAsia="Times New Roman" w:hAnsi="Times New Roman" w:cs="Times New Roman"/>
          <w:w w:val="105"/>
          <w:position w:val="-13"/>
          <w:sz w:val="21"/>
          <w:szCs w:val="21"/>
        </w:rPr>
        <w:t>;</w:t>
      </w:r>
    </w:p>
    <w:p w:rsidR="00A115BF" w:rsidRDefault="00A115BF">
      <w:pPr>
        <w:spacing w:line="301" w:lineRule="exact"/>
        <w:rPr>
          <w:rFonts w:ascii="Times New Roman" w:eastAsia="Times New Roman" w:hAnsi="Times New Roman" w:cs="Times New Roman"/>
          <w:sz w:val="21"/>
          <w:szCs w:val="21"/>
        </w:rPr>
        <w:sectPr w:rsidR="00A115BF">
          <w:type w:val="continuous"/>
          <w:pgSz w:w="11910" w:h="16840"/>
          <w:pgMar w:top="1580" w:right="1300" w:bottom="280" w:left="1280" w:header="720" w:footer="720" w:gutter="0"/>
          <w:cols w:space="720"/>
        </w:sectPr>
      </w:pPr>
    </w:p>
    <w:p w:rsidR="00A115BF" w:rsidRDefault="00646F36">
      <w:pPr>
        <w:spacing w:line="209" w:lineRule="exact"/>
        <w:ind w:left="1806"/>
        <w:rPr>
          <w:rFonts w:ascii="Times New Roman" w:eastAsia="Times New Roman" w:hAnsi="Times New Roman" w:cs="Times New Roman"/>
          <w:sz w:val="21"/>
          <w:szCs w:val="21"/>
        </w:rPr>
      </w:pPr>
      <w:r>
        <w:rPr>
          <w:rFonts w:ascii="Times New Roman" w:eastAsia="Times New Roman" w:hAnsi="Times New Roman" w:cs="Times New Roman"/>
          <w:b/>
          <w:bCs/>
          <w:w w:val="105"/>
          <w:sz w:val="21"/>
          <w:szCs w:val="21"/>
        </w:rPr>
        <w:t>start</w:t>
      </w:r>
      <w:r>
        <w:rPr>
          <w:rFonts w:ascii="Times New Roman" w:eastAsia="Times New Roman" w:hAnsi="Times New Roman" w:cs="Times New Roman"/>
          <w:b/>
          <w:bCs/>
          <w:spacing w:val="-9"/>
          <w:w w:val="105"/>
          <w:sz w:val="21"/>
          <w:szCs w:val="21"/>
        </w:rPr>
        <w:t xml:space="preserve"> </w:t>
      </w:r>
      <w:r>
        <w:rPr>
          <w:rFonts w:ascii="Cambria" w:eastAsia="Cambria" w:hAnsi="Cambria" w:cs="Cambria"/>
          <w:w w:val="105"/>
          <w:sz w:val="21"/>
          <w:szCs w:val="21"/>
        </w:rPr>
        <w:t>→</w:t>
      </w:r>
      <w:r>
        <w:rPr>
          <w:rFonts w:ascii="Cambria" w:eastAsia="Cambria" w:hAnsi="Cambria" w:cs="Cambria"/>
          <w:spacing w:val="-14"/>
          <w:w w:val="105"/>
          <w:sz w:val="21"/>
          <w:szCs w:val="21"/>
        </w:rPr>
        <w:t xml:space="preserve"> </w:t>
      </w:r>
      <w:r>
        <w:rPr>
          <w:rFonts w:ascii="Times New Roman" w:eastAsia="Times New Roman" w:hAnsi="Times New Roman" w:cs="Times New Roman"/>
          <w:i/>
          <w:w w:val="105"/>
          <w:sz w:val="21"/>
          <w:szCs w:val="21"/>
        </w:rPr>
        <w:t>C</w:t>
      </w:r>
      <w:r>
        <w:rPr>
          <w:rFonts w:ascii="Times New Roman" w:eastAsia="Times New Roman" w:hAnsi="Times New Roman" w:cs="Times New Roman"/>
          <w:i/>
          <w:spacing w:val="-22"/>
          <w:w w:val="105"/>
          <w:sz w:val="21"/>
          <w:szCs w:val="21"/>
        </w:rPr>
        <w:t xml:space="preserve"> </w:t>
      </w:r>
      <w:r>
        <w:rPr>
          <w:rFonts w:ascii="Cambria" w:eastAsia="Cambria" w:hAnsi="Cambria" w:cs="Cambria"/>
          <w:w w:val="105"/>
          <w:sz w:val="21"/>
          <w:szCs w:val="21"/>
        </w:rPr>
        <w:t>∨</w:t>
      </w:r>
      <w:r>
        <w:rPr>
          <w:rFonts w:ascii="Cambria" w:eastAsia="Cambria" w:hAnsi="Cambria" w:cs="Cambria"/>
          <w:spacing w:val="-21"/>
          <w:w w:val="105"/>
          <w:sz w:val="21"/>
          <w:szCs w:val="21"/>
        </w:rPr>
        <w:t xml:space="preserve"> </w:t>
      </w:r>
      <w:r>
        <w:rPr>
          <w:rFonts w:ascii="Times New Roman" w:eastAsia="Times New Roman" w:hAnsi="Times New Roman" w:cs="Times New Roman"/>
          <w:i/>
          <w:w w:val="105"/>
          <w:sz w:val="21"/>
          <w:szCs w:val="21"/>
        </w:rPr>
        <w:t>D</w:t>
      </w:r>
    </w:p>
    <w:p w:rsidR="00A115BF" w:rsidRDefault="00646F36">
      <w:pPr>
        <w:spacing w:line="263" w:lineRule="exact"/>
        <w:ind w:left="1788" w:right="1710"/>
        <w:jc w:val="center"/>
        <w:rPr>
          <w:rFonts w:ascii="Euclid" w:eastAsia="Euclid" w:hAnsi="Euclid" w:cs="Euclid"/>
          <w:sz w:val="21"/>
          <w:szCs w:val="21"/>
        </w:rPr>
      </w:pPr>
      <w:r>
        <w:rPr>
          <w:w w:val="105"/>
        </w:rPr>
        <w:br w:type="column"/>
      </w:r>
      <w:r>
        <w:rPr>
          <w:rFonts w:ascii="Times New Roman" w:eastAsia="Times New Roman" w:hAnsi="Times New Roman" w:cs="Times New Roman"/>
          <w:i/>
          <w:w w:val="105"/>
          <w:sz w:val="21"/>
          <w:szCs w:val="21"/>
        </w:rPr>
        <w:t>Q</w:t>
      </w:r>
      <w:r>
        <w:rPr>
          <w:rFonts w:ascii="Times New Roman" w:eastAsia="Times New Roman" w:hAnsi="Times New Roman" w:cs="Times New Roman"/>
          <w:i/>
          <w:spacing w:val="-11"/>
          <w:w w:val="105"/>
          <w:sz w:val="21"/>
          <w:szCs w:val="21"/>
        </w:rPr>
        <w:t xml:space="preserve"> </w:t>
      </w:r>
      <w:r>
        <w:rPr>
          <w:rFonts w:ascii="Cambria" w:eastAsia="Cambria" w:hAnsi="Cambria" w:cs="Cambria"/>
          <w:w w:val="105"/>
          <w:sz w:val="21"/>
          <w:szCs w:val="21"/>
        </w:rPr>
        <w:t xml:space="preserve">→ </w:t>
      </w:r>
      <w:r>
        <w:rPr>
          <w:rFonts w:ascii="Times New Roman" w:eastAsia="Times New Roman" w:hAnsi="Times New Roman" w:cs="Times New Roman"/>
          <w:w w:val="105"/>
          <w:sz w:val="17"/>
          <w:szCs w:val="17"/>
        </w:rPr>
        <w:t>AX</w:t>
      </w:r>
      <w:r>
        <w:rPr>
          <w:rFonts w:ascii="Euclid" w:eastAsia="Euclid" w:hAnsi="Euclid" w:cs="Euclid"/>
          <w:w w:val="105"/>
          <w:sz w:val="21"/>
          <w:szCs w:val="21"/>
        </w:rPr>
        <w:t>(</w:t>
      </w:r>
      <w:r>
        <w:rPr>
          <w:rFonts w:ascii="Times New Roman" w:eastAsia="Times New Roman" w:hAnsi="Times New Roman" w:cs="Times New Roman"/>
          <w:i/>
          <w:w w:val="105"/>
          <w:sz w:val="21"/>
          <w:szCs w:val="21"/>
        </w:rPr>
        <w:t>C</w:t>
      </w:r>
      <w:r>
        <w:rPr>
          <w:rFonts w:ascii="Times New Roman" w:eastAsia="Times New Roman" w:hAnsi="Times New Roman" w:cs="Times New Roman"/>
          <w:i/>
          <w:spacing w:val="-24"/>
          <w:w w:val="105"/>
          <w:sz w:val="21"/>
          <w:szCs w:val="21"/>
        </w:rPr>
        <w:t xml:space="preserve"> </w:t>
      </w:r>
      <w:r>
        <w:rPr>
          <w:rFonts w:ascii="Cambria" w:eastAsia="Cambria" w:hAnsi="Cambria" w:cs="Cambria"/>
          <w:w w:val="105"/>
          <w:sz w:val="21"/>
          <w:szCs w:val="21"/>
        </w:rPr>
        <w:t>∨</w:t>
      </w:r>
      <w:r>
        <w:rPr>
          <w:rFonts w:ascii="Cambria" w:eastAsia="Cambria" w:hAnsi="Cambria" w:cs="Cambria"/>
          <w:spacing w:val="-22"/>
          <w:w w:val="105"/>
          <w:sz w:val="21"/>
          <w:szCs w:val="21"/>
        </w:rPr>
        <w:t xml:space="preserve"> </w:t>
      </w:r>
      <w:r>
        <w:rPr>
          <w:rFonts w:ascii="Times New Roman" w:eastAsia="Times New Roman" w:hAnsi="Times New Roman" w:cs="Times New Roman"/>
          <w:i/>
          <w:w w:val="105"/>
          <w:sz w:val="21"/>
          <w:szCs w:val="21"/>
        </w:rPr>
        <w:t>D</w:t>
      </w:r>
      <w:r>
        <w:rPr>
          <w:rFonts w:ascii="Euclid" w:eastAsia="Euclid" w:hAnsi="Euclid" w:cs="Euclid"/>
          <w:w w:val="105"/>
          <w:sz w:val="21"/>
          <w:szCs w:val="21"/>
        </w:rPr>
        <w:t>)</w:t>
      </w:r>
    </w:p>
    <w:p w:rsidR="00A115BF" w:rsidRDefault="00A115BF">
      <w:pPr>
        <w:spacing w:line="263" w:lineRule="exact"/>
        <w:jc w:val="center"/>
        <w:rPr>
          <w:rFonts w:ascii="Euclid" w:eastAsia="Euclid" w:hAnsi="Euclid" w:cs="Euclid"/>
          <w:sz w:val="21"/>
          <w:szCs w:val="21"/>
        </w:rPr>
        <w:sectPr w:rsidR="00A115BF">
          <w:type w:val="continuous"/>
          <w:pgSz w:w="11910" w:h="16840"/>
          <w:pgMar w:top="1580" w:right="1300" w:bottom="280" w:left="1280" w:header="720" w:footer="720" w:gutter="0"/>
          <w:cols w:num="2" w:space="720" w:equalWidth="0">
            <w:col w:w="3014" w:space="1413"/>
            <w:col w:w="4903"/>
          </w:cols>
        </w:sectPr>
      </w:pPr>
    </w:p>
    <w:p w:rsidR="00A115BF" w:rsidRDefault="00646F36">
      <w:pPr>
        <w:tabs>
          <w:tab w:val="left" w:pos="4926"/>
        </w:tabs>
        <w:spacing w:line="299" w:lineRule="exact"/>
        <w:ind w:left="499"/>
        <w:rPr>
          <w:rFonts w:ascii="Times New Roman" w:eastAsia="Times New Roman" w:hAnsi="Times New Roman" w:cs="Times New Roman"/>
          <w:sz w:val="21"/>
          <w:szCs w:val="21"/>
        </w:rPr>
      </w:pPr>
      <w:r>
        <w:rPr>
          <w:rFonts w:ascii="Times New Roman" w:eastAsia="Times New Roman" w:hAnsi="Times New Roman" w:cs="Times New Roman"/>
          <w:b/>
          <w:bCs/>
          <w:w w:val="105"/>
          <w:position w:val="-13"/>
          <w:sz w:val="21"/>
          <w:szCs w:val="21"/>
        </w:rPr>
        <w:t>(SRES7)</w:t>
      </w:r>
      <w:r>
        <w:rPr>
          <w:rFonts w:ascii="Times New Roman" w:eastAsia="Times New Roman" w:hAnsi="Times New Roman" w:cs="Times New Roman"/>
          <w:b/>
          <w:bCs/>
          <w:spacing w:val="-32"/>
          <w:w w:val="105"/>
          <w:position w:val="-13"/>
          <w:sz w:val="21"/>
          <w:szCs w:val="21"/>
        </w:rPr>
        <w:t xml:space="preserve"> </w:t>
      </w:r>
      <w:r>
        <w:rPr>
          <w:rFonts w:ascii="Cambria" w:eastAsia="Cambria" w:hAnsi="Cambria" w:cs="Cambria"/>
          <w:w w:val="105"/>
          <w:position w:val="1"/>
          <w:sz w:val="21"/>
          <w:szCs w:val="21"/>
          <w:u w:val="single" w:color="000000"/>
        </w:rPr>
        <w:t>⊤</w:t>
      </w:r>
      <w:r>
        <w:rPr>
          <w:rFonts w:ascii="Cambria" w:eastAsia="Cambria" w:hAnsi="Cambria" w:cs="Cambria"/>
          <w:spacing w:val="-3"/>
          <w:w w:val="105"/>
          <w:position w:val="1"/>
          <w:sz w:val="21"/>
          <w:szCs w:val="21"/>
          <w:u w:val="single" w:color="000000"/>
        </w:rPr>
        <w:t xml:space="preserve"> </w:t>
      </w:r>
      <w:r>
        <w:rPr>
          <w:rFonts w:ascii="Cambria" w:eastAsia="Cambria" w:hAnsi="Cambria" w:cs="Cambria"/>
          <w:w w:val="105"/>
          <w:position w:val="1"/>
          <w:sz w:val="21"/>
          <w:szCs w:val="21"/>
          <w:u w:val="single" w:color="000000"/>
        </w:rPr>
        <w:t>→</w:t>
      </w:r>
      <w:r>
        <w:rPr>
          <w:rFonts w:ascii="Cambria" w:eastAsia="Cambria" w:hAnsi="Cambria" w:cs="Cambria"/>
          <w:spacing w:val="-13"/>
          <w:w w:val="105"/>
          <w:position w:val="1"/>
          <w:sz w:val="21"/>
          <w:szCs w:val="21"/>
          <w:u w:val="single" w:color="000000"/>
        </w:rPr>
        <w:t xml:space="preserve"> </w:t>
      </w:r>
      <w:r>
        <w:rPr>
          <w:rFonts w:ascii="Times New Roman" w:eastAsia="Times New Roman" w:hAnsi="Times New Roman" w:cs="Times New Roman"/>
          <w:i/>
          <w:w w:val="105"/>
          <w:position w:val="1"/>
          <w:sz w:val="21"/>
          <w:szCs w:val="21"/>
          <w:u w:val="single" w:color="000000"/>
        </w:rPr>
        <w:t>C</w:t>
      </w:r>
      <w:r>
        <w:rPr>
          <w:rFonts w:ascii="Times New Roman" w:eastAsia="Times New Roman" w:hAnsi="Times New Roman" w:cs="Times New Roman"/>
          <w:i/>
          <w:spacing w:val="-23"/>
          <w:w w:val="105"/>
          <w:position w:val="1"/>
          <w:sz w:val="21"/>
          <w:szCs w:val="21"/>
          <w:u w:val="single" w:color="000000"/>
        </w:rPr>
        <w:t xml:space="preserve"> </w:t>
      </w:r>
      <w:r>
        <w:rPr>
          <w:rFonts w:ascii="Cambria" w:eastAsia="Cambria" w:hAnsi="Cambria" w:cs="Cambria"/>
          <w:w w:val="105"/>
          <w:position w:val="1"/>
          <w:sz w:val="21"/>
          <w:szCs w:val="21"/>
          <w:u w:val="single" w:color="000000"/>
        </w:rPr>
        <w:t>∨</w:t>
      </w:r>
      <w:r>
        <w:rPr>
          <w:rFonts w:ascii="Cambria" w:eastAsia="Cambria" w:hAnsi="Cambria" w:cs="Cambria"/>
          <w:spacing w:val="-21"/>
          <w:w w:val="105"/>
          <w:position w:val="1"/>
          <w:sz w:val="21"/>
          <w:szCs w:val="21"/>
          <w:u w:val="single" w:color="000000"/>
        </w:rPr>
        <w:t xml:space="preserve"> </w:t>
      </w:r>
      <w:r>
        <w:rPr>
          <w:rFonts w:ascii="Times New Roman" w:eastAsia="Times New Roman" w:hAnsi="Times New Roman" w:cs="Times New Roman"/>
          <w:i/>
          <w:w w:val="105"/>
          <w:position w:val="1"/>
          <w:sz w:val="21"/>
          <w:szCs w:val="21"/>
          <w:u w:val="single" w:color="000000"/>
        </w:rPr>
        <w:t>l</w:t>
      </w:r>
      <w:r>
        <w:rPr>
          <w:rFonts w:ascii="Times New Roman" w:eastAsia="Times New Roman" w:hAnsi="Times New Roman" w:cs="Times New Roman"/>
          <w:i/>
          <w:spacing w:val="-45"/>
          <w:w w:val="105"/>
          <w:position w:val="1"/>
          <w:sz w:val="21"/>
          <w:szCs w:val="21"/>
          <w:u w:val="single" w:color="000000"/>
        </w:rPr>
        <w:t xml:space="preserve"> </w:t>
      </w:r>
      <w:r>
        <w:rPr>
          <w:rFonts w:ascii="Verdana" w:eastAsia="Verdana" w:hAnsi="Verdana" w:cs="Verdana"/>
          <w:i/>
          <w:w w:val="105"/>
          <w:position w:val="1"/>
          <w:sz w:val="21"/>
          <w:szCs w:val="21"/>
          <w:u w:val="single" w:color="000000"/>
        </w:rPr>
        <w:t>,</w:t>
      </w:r>
      <w:r>
        <w:rPr>
          <w:rFonts w:ascii="Verdana" w:eastAsia="Verdana" w:hAnsi="Verdana" w:cs="Verdana"/>
          <w:i/>
          <w:spacing w:val="-56"/>
          <w:w w:val="105"/>
          <w:position w:val="1"/>
          <w:sz w:val="21"/>
          <w:szCs w:val="21"/>
          <w:u w:val="single" w:color="000000"/>
        </w:rPr>
        <w:t xml:space="preserve"> </w:t>
      </w:r>
      <w:r>
        <w:rPr>
          <w:rFonts w:ascii="Times New Roman" w:eastAsia="Times New Roman" w:hAnsi="Times New Roman" w:cs="Times New Roman"/>
          <w:i/>
          <w:w w:val="105"/>
          <w:position w:val="1"/>
          <w:sz w:val="21"/>
          <w:szCs w:val="21"/>
          <w:u w:val="single" w:color="000000"/>
        </w:rPr>
        <w:t>Q</w:t>
      </w:r>
      <w:r>
        <w:rPr>
          <w:rFonts w:ascii="Times New Roman" w:eastAsia="Times New Roman" w:hAnsi="Times New Roman" w:cs="Times New Roman"/>
          <w:i/>
          <w:spacing w:val="-10"/>
          <w:w w:val="105"/>
          <w:position w:val="1"/>
          <w:sz w:val="21"/>
          <w:szCs w:val="21"/>
          <w:u w:val="single" w:color="000000"/>
        </w:rPr>
        <w:t xml:space="preserve"> </w:t>
      </w:r>
      <w:r>
        <w:rPr>
          <w:rFonts w:ascii="Cambria" w:eastAsia="Cambria" w:hAnsi="Cambria" w:cs="Cambria"/>
          <w:w w:val="105"/>
          <w:position w:val="1"/>
          <w:sz w:val="21"/>
          <w:szCs w:val="21"/>
          <w:u w:val="single" w:color="000000"/>
        </w:rPr>
        <w:t>→</w:t>
      </w:r>
      <w:r>
        <w:rPr>
          <w:rFonts w:ascii="Cambria" w:eastAsia="Cambria" w:hAnsi="Cambria" w:cs="Cambria"/>
          <w:spacing w:val="2"/>
          <w:w w:val="105"/>
          <w:position w:val="1"/>
          <w:sz w:val="21"/>
          <w:szCs w:val="21"/>
          <w:u w:val="single" w:color="000000"/>
        </w:rPr>
        <w:t xml:space="preserve"> </w:t>
      </w:r>
      <w:r>
        <w:rPr>
          <w:rFonts w:ascii="Times New Roman" w:eastAsia="Times New Roman" w:hAnsi="Times New Roman" w:cs="Times New Roman"/>
          <w:w w:val="105"/>
          <w:position w:val="1"/>
          <w:sz w:val="17"/>
          <w:szCs w:val="17"/>
          <w:u w:val="single" w:color="000000"/>
        </w:rPr>
        <w:t>E</w:t>
      </w:r>
      <w:r>
        <w:rPr>
          <w:rFonts w:ascii="Cambria" w:eastAsia="Cambria" w:hAnsi="Cambria" w:cs="Cambria"/>
          <w:w w:val="105"/>
          <w:position w:val="-2"/>
          <w:sz w:val="14"/>
          <w:szCs w:val="14"/>
          <w:u w:val="single" w:color="000000"/>
        </w:rPr>
        <w:t>⟨</w:t>
      </w:r>
      <w:r>
        <w:rPr>
          <w:rFonts w:ascii="Times New Roman" w:eastAsia="Times New Roman" w:hAnsi="Times New Roman" w:cs="Times New Roman"/>
          <w:i/>
          <w:w w:val="105"/>
          <w:position w:val="-2"/>
          <w:sz w:val="14"/>
          <w:szCs w:val="14"/>
          <w:u w:val="single" w:color="000000"/>
        </w:rPr>
        <w:t>ind</w:t>
      </w:r>
      <w:r>
        <w:rPr>
          <w:rFonts w:ascii="Times New Roman" w:eastAsia="Times New Roman" w:hAnsi="Times New Roman" w:cs="Times New Roman"/>
          <w:i/>
          <w:spacing w:val="-30"/>
          <w:w w:val="105"/>
          <w:position w:val="-2"/>
          <w:sz w:val="14"/>
          <w:szCs w:val="14"/>
          <w:u w:val="single" w:color="000000"/>
        </w:rPr>
        <w:t xml:space="preserve"> </w:t>
      </w:r>
      <w:r>
        <w:rPr>
          <w:rFonts w:ascii="Cambria" w:eastAsia="Cambria" w:hAnsi="Cambria" w:cs="Cambria"/>
          <w:w w:val="105"/>
          <w:position w:val="-2"/>
          <w:sz w:val="14"/>
          <w:szCs w:val="14"/>
          <w:u w:val="single" w:color="000000"/>
        </w:rPr>
        <w:t>⟩</w:t>
      </w:r>
      <w:r>
        <w:rPr>
          <w:rFonts w:ascii="Cambria" w:eastAsia="Cambria" w:hAnsi="Cambria" w:cs="Cambria"/>
          <w:spacing w:val="-18"/>
          <w:w w:val="105"/>
          <w:position w:val="-2"/>
          <w:sz w:val="14"/>
          <w:szCs w:val="14"/>
          <w:u w:val="single" w:color="000000"/>
        </w:rPr>
        <w:t xml:space="preserve"> </w:t>
      </w:r>
      <w:r>
        <w:rPr>
          <w:rFonts w:ascii="Times New Roman" w:eastAsia="Times New Roman" w:hAnsi="Times New Roman" w:cs="Times New Roman"/>
          <w:w w:val="105"/>
          <w:position w:val="1"/>
          <w:sz w:val="17"/>
          <w:szCs w:val="17"/>
          <w:u w:val="single" w:color="000000"/>
        </w:rPr>
        <w:t>X</w:t>
      </w:r>
      <w:r>
        <w:rPr>
          <w:rFonts w:ascii="Euclid" w:eastAsia="Euclid" w:hAnsi="Euclid" w:cs="Euclid"/>
          <w:w w:val="105"/>
          <w:position w:val="1"/>
          <w:sz w:val="21"/>
          <w:szCs w:val="21"/>
          <w:u w:val="single" w:color="000000"/>
        </w:rPr>
        <w:t>(</w:t>
      </w:r>
      <w:r>
        <w:rPr>
          <w:rFonts w:ascii="Times New Roman" w:eastAsia="Times New Roman" w:hAnsi="Times New Roman" w:cs="Times New Roman"/>
          <w:i/>
          <w:w w:val="105"/>
          <w:position w:val="1"/>
          <w:sz w:val="21"/>
          <w:szCs w:val="21"/>
          <w:u w:val="single" w:color="000000"/>
        </w:rPr>
        <w:t>D</w:t>
      </w:r>
      <w:r>
        <w:rPr>
          <w:rFonts w:ascii="Times New Roman" w:eastAsia="Times New Roman" w:hAnsi="Times New Roman" w:cs="Times New Roman"/>
          <w:i/>
          <w:spacing w:val="-28"/>
          <w:w w:val="105"/>
          <w:position w:val="1"/>
          <w:sz w:val="21"/>
          <w:szCs w:val="21"/>
          <w:u w:val="single" w:color="000000"/>
        </w:rPr>
        <w:t xml:space="preserve"> </w:t>
      </w:r>
      <w:r>
        <w:rPr>
          <w:rFonts w:ascii="Cambria" w:eastAsia="Cambria" w:hAnsi="Cambria" w:cs="Cambria"/>
          <w:w w:val="105"/>
          <w:position w:val="1"/>
          <w:sz w:val="21"/>
          <w:szCs w:val="21"/>
          <w:u w:val="single" w:color="000000"/>
        </w:rPr>
        <w:t>∨</w:t>
      </w:r>
      <w:r>
        <w:rPr>
          <w:rFonts w:ascii="Cambria" w:eastAsia="Cambria" w:hAnsi="Cambria" w:cs="Cambria"/>
          <w:spacing w:val="-21"/>
          <w:w w:val="105"/>
          <w:position w:val="1"/>
          <w:sz w:val="21"/>
          <w:szCs w:val="21"/>
          <w:u w:val="single" w:color="000000"/>
        </w:rPr>
        <w:t xml:space="preserve"> </w:t>
      </w:r>
      <w:r>
        <w:rPr>
          <w:rFonts w:ascii="Cambria" w:eastAsia="Cambria" w:hAnsi="Cambria" w:cs="Cambria"/>
          <w:w w:val="105"/>
          <w:position w:val="1"/>
          <w:sz w:val="21"/>
          <w:szCs w:val="21"/>
          <w:u w:val="single" w:color="000000"/>
        </w:rPr>
        <w:t>¬</w:t>
      </w:r>
      <w:r>
        <w:rPr>
          <w:rFonts w:ascii="Times New Roman" w:eastAsia="Times New Roman" w:hAnsi="Times New Roman" w:cs="Times New Roman"/>
          <w:i/>
          <w:w w:val="105"/>
          <w:position w:val="1"/>
          <w:sz w:val="21"/>
          <w:szCs w:val="21"/>
          <w:u w:val="single" w:color="000000"/>
        </w:rPr>
        <w:t>l</w:t>
      </w:r>
      <w:r>
        <w:rPr>
          <w:rFonts w:ascii="Times New Roman" w:eastAsia="Times New Roman" w:hAnsi="Times New Roman" w:cs="Times New Roman"/>
          <w:i/>
          <w:spacing w:val="-45"/>
          <w:w w:val="105"/>
          <w:position w:val="1"/>
          <w:sz w:val="21"/>
          <w:szCs w:val="21"/>
          <w:u w:val="single" w:color="000000"/>
        </w:rPr>
        <w:t xml:space="preserve"> </w:t>
      </w:r>
      <w:r>
        <w:rPr>
          <w:rFonts w:ascii="Euclid" w:eastAsia="Euclid" w:hAnsi="Euclid" w:cs="Euclid"/>
          <w:w w:val="105"/>
          <w:position w:val="1"/>
          <w:sz w:val="21"/>
          <w:szCs w:val="21"/>
          <w:u w:val="single" w:color="000000"/>
        </w:rPr>
        <w:t>)</w:t>
      </w:r>
      <w:r>
        <w:rPr>
          <w:rFonts w:ascii="Euclid" w:eastAsia="Euclid" w:hAnsi="Euclid" w:cs="Euclid"/>
          <w:spacing w:val="-50"/>
          <w:w w:val="105"/>
          <w:position w:val="1"/>
          <w:sz w:val="21"/>
          <w:szCs w:val="21"/>
          <w:u w:val="single" w:color="000000"/>
        </w:rPr>
        <w:t xml:space="preserve"> </w:t>
      </w:r>
      <w:r>
        <w:rPr>
          <w:rFonts w:ascii="Times New Roman" w:eastAsia="Times New Roman" w:hAnsi="Times New Roman" w:cs="Times New Roman"/>
          <w:w w:val="105"/>
          <w:position w:val="-13"/>
          <w:sz w:val="21"/>
          <w:szCs w:val="21"/>
        </w:rPr>
        <w:t>;</w:t>
      </w:r>
      <w:r>
        <w:rPr>
          <w:rFonts w:ascii="Times New Roman" w:eastAsia="Times New Roman" w:hAnsi="Times New Roman" w:cs="Times New Roman"/>
          <w:w w:val="105"/>
          <w:position w:val="-13"/>
          <w:sz w:val="21"/>
          <w:szCs w:val="21"/>
        </w:rPr>
        <w:tab/>
      </w:r>
      <w:r>
        <w:rPr>
          <w:rFonts w:ascii="Times New Roman" w:eastAsia="Times New Roman" w:hAnsi="Times New Roman" w:cs="Times New Roman"/>
          <w:b/>
          <w:bCs/>
          <w:w w:val="105"/>
          <w:position w:val="-13"/>
          <w:sz w:val="21"/>
          <w:szCs w:val="21"/>
        </w:rPr>
        <w:t>(SRES8)</w:t>
      </w:r>
      <w:r>
        <w:rPr>
          <w:rFonts w:ascii="Times New Roman" w:eastAsia="Times New Roman" w:hAnsi="Times New Roman" w:cs="Times New Roman"/>
          <w:b/>
          <w:bCs/>
          <w:spacing w:val="-30"/>
          <w:w w:val="105"/>
          <w:position w:val="-13"/>
          <w:sz w:val="21"/>
          <w:szCs w:val="21"/>
        </w:rPr>
        <w:t xml:space="preserve"> </w:t>
      </w:r>
      <w:r>
        <w:rPr>
          <w:rFonts w:ascii="Cambria" w:eastAsia="Cambria" w:hAnsi="Cambria" w:cs="Cambria"/>
          <w:w w:val="105"/>
          <w:sz w:val="21"/>
          <w:szCs w:val="21"/>
          <w:u w:val="single" w:color="000000"/>
        </w:rPr>
        <w:t>⊤</w:t>
      </w:r>
      <w:r>
        <w:rPr>
          <w:rFonts w:ascii="Cambria" w:eastAsia="Cambria" w:hAnsi="Cambria" w:cs="Cambria"/>
          <w:spacing w:val="2"/>
          <w:w w:val="105"/>
          <w:sz w:val="21"/>
          <w:szCs w:val="21"/>
          <w:u w:val="single" w:color="000000"/>
        </w:rPr>
        <w:t xml:space="preserve"> </w:t>
      </w:r>
      <w:r>
        <w:rPr>
          <w:rFonts w:ascii="Cambria" w:eastAsia="Cambria" w:hAnsi="Cambria" w:cs="Cambria"/>
          <w:w w:val="105"/>
          <w:sz w:val="21"/>
          <w:szCs w:val="21"/>
          <w:u w:val="single" w:color="000000"/>
        </w:rPr>
        <w:t>→</w:t>
      </w:r>
      <w:r>
        <w:rPr>
          <w:rFonts w:ascii="Cambria" w:eastAsia="Cambria" w:hAnsi="Cambria" w:cs="Cambria"/>
          <w:spacing w:val="-9"/>
          <w:w w:val="105"/>
          <w:sz w:val="21"/>
          <w:szCs w:val="21"/>
          <w:u w:val="single" w:color="000000"/>
        </w:rPr>
        <w:t xml:space="preserve"> </w:t>
      </w:r>
      <w:r>
        <w:rPr>
          <w:rFonts w:ascii="Times New Roman" w:eastAsia="Times New Roman" w:hAnsi="Times New Roman" w:cs="Times New Roman"/>
          <w:i/>
          <w:w w:val="105"/>
          <w:sz w:val="21"/>
          <w:szCs w:val="21"/>
          <w:u w:val="single" w:color="000000"/>
        </w:rPr>
        <w:t>C</w:t>
      </w:r>
      <w:r>
        <w:rPr>
          <w:rFonts w:ascii="Times New Roman" w:eastAsia="Times New Roman" w:hAnsi="Times New Roman" w:cs="Times New Roman"/>
          <w:i/>
          <w:spacing w:val="-19"/>
          <w:w w:val="105"/>
          <w:sz w:val="21"/>
          <w:szCs w:val="21"/>
          <w:u w:val="single" w:color="000000"/>
        </w:rPr>
        <w:t xml:space="preserve"> </w:t>
      </w:r>
      <w:r>
        <w:rPr>
          <w:rFonts w:ascii="Cambria" w:eastAsia="Cambria" w:hAnsi="Cambria" w:cs="Cambria"/>
          <w:w w:val="105"/>
          <w:sz w:val="21"/>
          <w:szCs w:val="21"/>
          <w:u w:val="single" w:color="000000"/>
        </w:rPr>
        <w:t>∨</w:t>
      </w:r>
      <w:r>
        <w:rPr>
          <w:rFonts w:ascii="Cambria" w:eastAsia="Cambria" w:hAnsi="Cambria" w:cs="Cambria"/>
          <w:spacing w:val="-18"/>
          <w:w w:val="105"/>
          <w:sz w:val="21"/>
          <w:szCs w:val="21"/>
          <w:u w:val="single" w:color="000000"/>
        </w:rPr>
        <w:t xml:space="preserve"> </w:t>
      </w:r>
      <w:r>
        <w:rPr>
          <w:rFonts w:ascii="Times New Roman" w:eastAsia="Times New Roman" w:hAnsi="Times New Roman" w:cs="Times New Roman"/>
          <w:i/>
          <w:w w:val="105"/>
          <w:sz w:val="21"/>
          <w:szCs w:val="21"/>
          <w:u w:val="single" w:color="000000"/>
        </w:rPr>
        <w:t>l</w:t>
      </w:r>
      <w:r>
        <w:rPr>
          <w:rFonts w:ascii="Times New Roman" w:eastAsia="Times New Roman" w:hAnsi="Times New Roman" w:cs="Times New Roman"/>
          <w:i/>
          <w:spacing w:val="-44"/>
          <w:w w:val="105"/>
          <w:sz w:val="21"/>
          <w:szCs w:val="21"/>
          <w:u w:val="single" w:color="000000"/>
        </w:rPr>
        <w:t xml:space="preserve"> </w:t>
      </w:r>
      <w:r>
        <w:rPr>
          <w:rFonts w:ascii="Verdana" w:eastAsia="Verdana" w:hAnsi="Verdana" w:cs="Verdana"/>
          <w:i/>
          <w:w w:val="105"/>
          <w:sz w:val="21"/>
          <w:szCs w:val="21"/>
          <w:u w:val="single" w:color="000000"/>
        </w:rPr>
        <w:t>,</w:t>
      </w:r>
      <w:r>
        <w:rPr>
          <w:rFonts w:ascii="Verdana" w:eastAsia="Verdana" w:hAnsi="Verdana" w:cs="Verdana"/>
          <w:i/>
          <w:spacing w:val="-53"/>
          <w:w w:val="105"/>
          <w:sz w:val="21"/>
          <w:szCs w:val="21"/>
          <w:u w:val="single" w:color="000000"/>
        </w:rPr>
        <w:t xml:space="preserve"> </w:t>
      </w:r>
      <w:r>
        <w:rPr>
          <w:rFonts w:ascii="Cambria" w:eastAsia="Cambria" w:hAnsi="Cambria" w:cs="Cambria"/>
          <w:w w:val="105"/>
          <w:sz w:val="21"/>
          <w:szCs w:val="21"/>
          <w:u w:val="single" w:color="000000"/>
        </w:rPr>
        <w:t>⊤</w:t>
      </w:r>
      <w:r>
        <w:rPr>
          <w:rFonts w:ascii="Cambria" w:eastAsia="Cambria" w:hAnsi="Cambria" w:cs="Cambria"/>
          <w:spacing w:val="2"/>
          <w:w w:val="105"/>
          <w:sz w:val="21"/>
          <w:szCs w:val="21"/>
          <w:u w:val="single" w:color="000000"/>
        </w:rPr>
        <w:t xml:space="preserve"> </w:t>
      </w:r>
      <w:r>
        <w:rPr>
          <w:rFonts w:ascii="Cambria" w:eastAsia="Cambria" w:hAnsi="Cambria" w:cs="Cambria"/>
          <w:w w:val="105"/>
          <w:sz w:val="21"/>
          <w:szCs w:val="21"/>
          <w:u w:val="single" w:color="000000"/>
        </w:rPr>
        <w:t>→</w:t>
      </w:r>
      <w:r>
        <w:rPr>
          <w:rFonts w:ascii="Cambria" w:eastAsia="Cambria" w:hAnsi="Cambria" w:cs="Cambria"/>
          <w:spacing w:val="2"/>
          <w:w w:val="105"/>
          <w:sz w:val="21"/>
          <w:szCs w:val="21"/>
          <w:u w:val="single" w:color="000000"/>
        </w:rPr>
        <w:t xml:space="preserve"> </w:t>
      </w:r>
      <w:r>
        <w:rPr>
          <w:rFonts w:ascii="Times New Roman" w:eastAsia="Times New Roman" w:hAnsi="Times New Roman" w:cs="Times New Roman"/>
          <w:i/>
          <w:w w:val="105"/>
          <w:sz w:val="21"/>
          <w:szCs w:val="21"/>
          <w:u w:val="single" w:color="000000"/>
        </w:rPr>
        <w:t>D</w:t>
      </w:r>
      <w:r>
        <w:rPr>
          <w:rFonts w:ascii="Times New Roman" w:eastAsia="Times New Roman" w:hAnsi="Times New Roman" w:cs="Times New Roman"/>
          <w:i/>
          <w:spacing w:val="-24"/>
          <w:w w:val="105"/>
          <w:sz w:val="21"/>
          <w:szCs w:val="21"/>
          <w:u w:val="single" w:color="000000"/>
        </w:rPr>
        <w:t xml:space="preserve"> </w:t>
      </w:r>
      <w:r>
        <w:rPr>
          <w:rFonts w:ascii="Cambria" w:eastAsia="Cambria" w:hAnsi="Cambria" w:cs="Cambria"/>
          <w:w w:val="105"/>
          <w:sz w:val="21"/>
          <w:szCs w:val="21"/>
          <w:u w:val="single" w:color="000000"/>
        </w:rPr>
        <w:t>∨</w:t>
      </w:r>
      <w:r>
        <w:rPr>
          <w:rFonts w:ascii="Cambria" w:eastAsia="Cambria" w:hAnsi="Cambria" w:cs="Cambria"/>
          <w:spacing w:val="-18"/>
          <w:w w:val="105"/>
          <w:sz w:val="21"/>
          <w:szCs w:val="21"/>
          <w:u w:val="single" w:color="000000"/>
        </w:rPr>
        <w:t xml:space="preserve"> </w:t>
      </w:r>
      <w:r>
        <w:rPr>
          <w:rFonts w:ascii="Cambria" w:eastAsia="Cambria" w:hAnsi="Cambria" w:cs="Cambria"/>
          <w:w w:val="105"/>
          <w:sz w:val="21"/>
          <w:szCs w:val="21"/>
          <w:u w:val="single" w:color="000000"/>
        </w:rPr>
        <w:t>¬</w:t>
      </w:r>
      <w:r>
        <w:rPr>
          <w:rFonts w:ascii="Times New Roman" w:eastAsia="Times New Roman" w:hAnsi="Times New Roman" w:cs="Times New Roman"/>
          <w:i/>
          <w:w w:val="105"/>
          <w:sz w:val="21"/>
          <w:szCs w:val="21"/>
          <w:u w:val="single" w:color="000000"/>
        </w:rPr>
        <w:t>l</w:t>
      </w:r>
      <w:r>
        <w:rPr>
          <w:rFonts w:ascii="Times New Roman" w:eastAsia="Times New Roman" w:hAnsi="Times New Roman" w:cs="Times New Roman"/>
          <w:i/>
          <w:spacing w:val="-18"/>
          <w:w w:val="105"/>
          <w:sz w:val="21"/>
          <w:szCs w:val="21"/>
          <w:u w:val="single" w:color="000000"/>
        </w:rPr>
        <w:t xml:space="preserve"> </w:t>
      </w:r>
      <w:r>
        <w:rPr>
          <w:rFonts w:ascii="Times New Roman" w:eastAsia="Times New Roman" w:hAnsi="Times New Roman" w:cs="Times New Roman"/>
          <w:w w:val="105"/>
          <w:position w:val="-13"/>
          <w:sz w:val="21"/>
          <w:szCs w:val="21"/>
        </w:rPr>
        <w:t>;</w:t>
      </w:r>
    </w:p>
    <w:p w:rsidR="00A115BF" w:rsidRDefault="00A115BF">
      <w:pPr>
        <w:spacing w:line="299" w:lineRule="exact"/>
        <w:rPr>
          <w:rFonts w:ascii="Times New Roman" w:eastAsia="Times New Roman" w:hAnsi="Times New Roman" w:cs="Times New Roman"/>
          <w:sz w:val="21"/>
          <w:szCs w:val="21"/>
        </w:rPr>
        <w:sectPr w:rsidR="00A115BF">
          <w:type w:val="continuous"/>
          <w:pgSz w:w="11910" w:h="16840"/>
          <w:pgMar w:top="1580" w:right="1300" w:bottom="280" w:left="1280" w:header="720" w:footer="720" w:gutter="0"/>
          <w:cols w:space="720"/>
        </w:sectPr>
      </w:pPr>
    </w:p>
    <w:p w:rsidR="00A115BF" w:rsidRDefault="00646F36">
      <w:pPr>
        <w:spacing w:line="145" w:lineRule="exact"/>
        <w:ind w:left="1806"/>
        <w:rPr>
          <w:rFonts w:ascii="Euclid" w:eastAsia="Euclid" w:hAnsi="Euclid" w:cs="Euclid"/>
          <w:sz w:val="21"/>
          <w:szCs w:val="21"/>
        </w:rPr>
      </w:pPr>
      <w:r>
        <w:rPr>
          <w:rFonts w:ascii="Times New Roman" w:eastAsia="Times New Roman" w:hAnsi="Times New Roman" w:cs="Times New Roman"/>
          <w:i/>
          <w:w w:val="105"/>
          <w:sz w:val="21"/>
          <w:szCs w:val="21"/>
        </w:rPr>
        <w:t>Q</w:t>
      </w:r>
      <w:r>
        <w:rPr>
          <w:rFonts w:ascii="Times New Roman" w:eastAsia="Times New Roman" w:hAnsi="Times New Roman" w:cs="Times New Roman"/>
          <w:i/>
          <w:spacing w:val="-10"/>
          <w:w w:val="105"/>
          <w:sz w:val="21"/>
          <w:szCs w:val="21"/>
        </w:rPr>
        <w:t xml:space="preserve"> </w:t>
      </w:r>
      <w:r>
        <w:rPr>
          <w:rFonts w:ascii="Cambria" w:eastAsia="Cambria" w:hAnsi="Cambria" w:cs="Cambria"/>
          <w:w w:val="105"/>
          <w:sz w:val="21"/>
          <w:szCs w:val="21"/>
        </w:rPr>
        <w:t>→</w:t>
      </w:r>
      <w:r>
        <w:rPr>
          <w:rFonts w:ascii="Cambria" w:eastAsia="Cambria" w:hAnsi="Cambria" w:cs="Cambria"/>
          <w:spacing w:val="2"/>
          <w:w w:val="105"/>
          <w:sz w:val="21"/>
          <w:szCs w:val="21"/>
        </w:rPr>
        <w:t xml:space="preserve"> </w:t>
      </w:r>
      <w:r>
        <w:rPr>
          <w:rFonts w:ascii="Times New Roman" w:eastAsia="Times New Roman" w:hAnsi="Times New Roman" w:cs="Times New Roman"/>
          <w:w w:val="105"/>
          <w:sz w:val="17"/>
          <w:szCs w:val="17"/>
        </w:rPr>
        <w:t>E</w:t>
      </w:r>
      <w:r>
        <w:rPr>
          <w:rFonts w:ascii="Cambria" w:eastAsia="Cambria" w:hAnsi="Cambria" w:cs="Cambria"/>
          <w:w w:val="105"/>
          <w:position w:val="-2"/>
          <w:sz w:val="14"/>
          <w:szCs w:val="14"/>
        </w:rPr>
        <w:t>⟨</w:t>
      </w:r>
      <w:r>
        <w:rPr>
          <w:rFonts w:ascii="Times New Roman" w:eastAsia="Times New Roman" w:hAnsi="Times New Roman" w:cs="Times New Roman"/>
          <w:i/>
          <w:w w:val="105"/>
          <w:position w:val="-2"/>
          <w:sz w:val="14"/>
          <w:szCs w:val="14"/>
        </w:rPr>
        <w:t>ind</w:t>
      </w:r>
      <w:r>
        <w:rPr>
          <w:rFonts w:ascii="Cambria" w:eastAsia="Cambria" w:hAnsi="Cambria" w:cs="Cambria"/>
          <w:w w:val="105"/>
          <w:position w:val="-2"/>
          <w:sz w:val="14"/>
          <w:szCs w:val="14"/>
        </w:rPr>
        <w:t>⟩</w:t>
      </w:r>
      <w:r>
        <w:rPr>
          <w:rFonts w:ascii="Cambria" w:eastAsia="Cambria" w:hAnsi="Cambria" w:cs="Cambria"/>
          <w:spacing w:val="-18"/>
          <w:w w:val="105"/>
          <w:position w:val="-2"/>
          <w:sz w:val="14"/>
          <w:szCs w:val="14"/>
        </w:rPr>
        <w:t xml:space="preserve"> </w:t>
      </w:r>
      <w:r>
        <w:rPr>
          <w:rFonts w:ascii="Times New Roman" w:eastAsia="Times New Roman" w:hAnsi="Times New Roman" w:cs="Times New Roman"/>
          <w:spacing w:val="-3"/>
          <w:w w:val="105"/>
          <w:sz w:val="17"/>
          <w:szCs w:val="17"/>
        </w:rPr>
        <w:t>X</w:t>
      </w:r>
      <w:r>
        <w:rPr>
          <w:rFonts w:ascii="Euclid" w:eastAsia="Euclid" w:hAnsi="Euclid" w:cs="Euclid"/>
          <w:spacing w:val="-3"/>
          <w:w w:val="105"/>
          <w:sz w:val="21"/>
          <w:szCs w:val="21"/>
        </w:rPr>
        <w:t>(</w:t>
      </w:r>
      <w:r>
        <w:rPr>
          <w:rFonts w:ascii="Times New Roman" w:eastAsia="Times New Roman" w:hAnsi="Times New Roman" w:cs="Times New Roman"/>
          <w:i/>
          <w:spacing w:val="-3"/>
          <w:w w:val="105"/>
          <w:sz w:val="21"/>
          <w:szCs w:val="21"/>
        </w:rPr>
        <w:t>C</w:t>
      </w:r>
      <w:r>
        <w:rPr>
          <w:rFonts w:ascii="Times New Roman" w:eastAsia="Times New Roman" w:hAnsi="Times New Roman" w:cs="Times New Roman"/>
          <w:i/>
          <w:spacing w:val="-22"/>
          <w:w w:val="105"/>
          <w:sz w:val="21"/>
          <w:szCs w:val="21"/>
        </w:rPr>
        <w:t xml:space="preserve"> </w:t>
      </w:r>
      <w:r>
        <w:rPr>
          <w:rFonts w:ascii="Cambria" w:eastAsia="Cambria" w:hAnsi="Cambria" w:cs="Cambria"/>
          <w:w w:val="105"/>
          <w:sz w:val="21"/>
          <w:szCs w:val="21"/>
        </w:rPr>
        <w:t>∨</w:t>
      </w:r>
      <w:r>
        <w:rPr>
          <w:rFonts w:ascii="Cambria" w:eastAsia="Cambria" w:hAnsi="Cambria" w:cs="Cambria"/>
          <w:spacing w:val="-21"/>
          <w:w w:val="105"/>
          <w:sz w:val="21"/>
          <w:szCs w:val="21"/>
        </w:rPr>
        <w:t xml:space="preserve"> </w:t>
      </w:r>
      <w:r>
        <w:rPr>
          <w:rFonts w:ascii="Times New Roman" w:eastAsia="Times New Roman" w:hAnsi="Times New Roman" w:cs="Times New Roman"/>
          <w:i/>
          <w:w w:val="105"/>
          <w:sz w:val="21"/>
          <w:szCs w:val="21"/>
        </w:rPr>
        <w:t>D</w:t>
      </w:r>
      <w:r>
        <w:rPr>
          <w:rFonts w:ascii="Euclid" w:eastAsia="Euclid" w:hAnsi="Euclid" w:cs="Euclid"/>
          <w:w w:val="105"/>
          <w:sz w:val="21"/>
          <w:szCs w:val="21"/>
        </w:rPr>
        <w:t>)</w:t>
      </w:r>
    </w:p>
    <w:p w:rsidR="00A115BF" w:rsidRDefault="00646F36">
      <w:pPr>
        <w:spacing w:line="135" w:lineRule="exact"/>
        <w:ind w:left="1122"/>
        <w:rPr>
          <w:rFonts w:ascii="Times New Roman" w:eastAsia="Times New Roman" w:hAnsi="Times New Roman" w:cs="Times New Roman"/>
          <w:sz w:val="14"/>
          <w:szCs w:val="14"/>
        </w:rPr>
      </w:pPr>
      <w:r>
        <w:rPr>
          <w:rFonts w:ascii="Arial Unicode MS" w:eastAsia="Arial Unicode MS" w:hAnsi="Arial Unicode MS" w:cs="Arial Unicode MS"/>
          <w:sz w:val="19"/>
          <w:szCs w:val="19"/>
        </w:rPr>
        <w:t>八</w:t>
      </w:r>
      <w:r>
        <w:rPr>
          <w:rFonts w:ascii="Times New Roman" w:eastAsia="Times New Roman" w:hAnsi="Times New Roman" w:cs="Times New Roman"/>
          <w:i/>
          <w:position w:val="-4"/>
          <w:sz w:val="14"/>
          <w:szCs w:val="14"/>
        </w:rPr>
        <w:t>n</w:t>
      </w:r>
    </w:p>
    <w:p w:rsidR="00A115BF" w:rsidRDefault="00646F36">
      <w:pPr>
        <w:spacing w:line="111" w:lineRule="exact"/>
        <w:ind w:left="1376" w:right="1710"/>
        <w:jc w:val="center"/>
        <w:rPr>
          <w:rFonts w:ascii="Times New Roman" w:eastAsia="Times New Roman" w:hAnsi="Times New Roman" w:cs="Times New Roman"/>
          <w:sz w:val="21"/>
          <w:szCs w:val="21"/>
        </w:rPr>
      </w:pPr>
      <w:r>
        <w:rPr>
          <w:w w:val="110"/>
        </w:rPr>
        <w:br w:type="column"/>
      </w:r>
      <w:r>
        <w:rPr>
          <w:rFonts w:ascii="Cambria" w:eastAsia="Cambria" w:hAnsi="Cambria" w:cs="Cambria"/>
          <w:w w:val="110"/>
          <w:sz w:val="21"/>
          <w:szCs w:val="21"/>
        </w:rPr>
        <w:t>⊤</w:t>
      </w:r>
      <w:r>
        <w:rPr>
          <w:rFonts w:ascii="Cambria" w:eastAsia="Cambria" w:hAnsi="Cambria" w:cs="Cambria"/>
          <w:spacing w:val="-5"/>
          <w:w w:val="110"/>
          <w:sz w:val="21"/>
          <w:szCs w:val="21"/>
        </w:rPr>
        <w:t xml:space="preserve"> </w:t>
      </w:r>
      <w:r>
        <w:rPr>
          <w:rFonts w:ascii="Cambria" w:eastAsia="Cambria" w:hAnsi="Cambria" w:cs="Cambria"/>
          <w:w w:val="110"/>
          <w:sz w:val="21"/>
          <w:szCs w:val="21"/>
        </w:rPr>
        <w:t>→</w:t>
      </w:r>
      <w:r>
        <w:rPr>
          <w:rFonts w:ascii="Cambria" w:eastAsia="Cambria" w:hAnsi="Cambria" w:cs="Cambria"/>
          <w:spacing w:val="-15"/>
          <w:w w:val="110"/>
          <w:sz w:val="21"/>
          <w:szCs w:val="21"/>
        </w:rPr>
        <w:t xml:space="preserve"> </w:t>
      </w:r>
      <w:r>
        <w:rPr>
          <w:rFonts w:ascii="Times New Roman" w:eastAsia="Times New Roman" w:hAnsi="Times New Roman" w:cs="Times New Roman"/>
          <w:i/>
          <w:w w:val="110"/>
          <w:sz w:val="21"/>
          <w:szCs w:val="21"/>
        </w:rPr>
        <w:t>C</w:t>
      </w:r>
      <w:r>
        <w:rPr>
          <w:rFonts w:ascii="Times New Roman" w:eastAsia="Times New Roman" w:hAnsi="Times New Roman" w:cs="Times New Roman"/>
          <w:i/>
          <w:spacing w:val="-25"/>
          <w:w w:val="110"/>
          <w:sz w:val="21"/>
          <w:szCs w:val="21"/>
        </w:rPr>
        <w:t xml:space="preserve"> </w:t>
      </w:r>
      <w:r>
        <w:rPr>
          <w:rFonts w:ascii="Cambria" w:eastAsia="Cambria" w:hAnsi="Cambria" w:cs="Cambria"/>
          <w:w w:val="110"/>
          <w:sz w:val="21"/>
          <w:szCs w:val="21"/>
        </w:rPr>
        <w:t>∨</w:t>
      </w:r>
      <w:r>
        <w:rPr>
          <w:rFonts w:ascii="Cambria" w:eastAsia="Cambria" w:hAnsi="Cambria" w:cs="Cambria"/>
          <w:spacing w:val="-23"/>
          <w:w w:val="110"/>
          <w:sz w:val="21"/>
          <w:szCs w:val="21"/>
        </w:rPr>
        <w:t xml:space="preserve"> </w:t>
      </w:r>
      <w:r>
        <w:rPr>
          <w:rFonts w:ascii="Times New Roman" w:eastAsia="Times New Roman" w:hAnsi="Times New Roman" w:cs="Times New Roman"/>
          <w:i/>
          <w:w w:val="110"/>
          <w:sz w:val="21"/>
          <w:szCs w:val="21"/>
        </w:rPr>
        <w:t>D</w:t>
      </w:r>
    </w:p>
    <w:p w:rsidR="00A115BF" w:rsidRDefault="00646F36">
      <w:pPr>
        <w:spacing w:line="168" w:lineRule="exact"/>
        <w:ind w:left="1122"/>
        <w:rPr>
          <w:rFonts w:ascii="Times New Roman" w:eastAsia="Times New Roman" w:hAnsi="Times New Roman" w:cs="Times New Roman"/>
          <w:sz w:val="14"/>
          <w:szCs w:val="14"/>
        </w:rPr>
      </w:pPr>
      <w:r>
        <w:rPr>
          <w:rFonts w:ascii="Arial Unicode MS" w:eastAsia="Arial Unicode MS" w:hAnsi="Arial Unicode MS" w:cs="Arial Unicode MS"/>
          <w:sz w:val="19"/>
          <w:szCs w:val="19"/>
        </w:rPr>
        <w:t>八</w:t>
      </w:r>
      <w:r>
        <w:rPr>
          <w:rFonts w:ascii="Times New Roman" w:eastAsia="Times New Roman" w:hAnsi="Times New Roman" w:cs="Times New Roman"/>
          <w:i/>
          <w:position w:val="-4"/>
          <w:sz w:val="14"/>
          <w:szCs w:val="14"/>
        </w:rPr>
        <w:t>n</w:t>
      </w:r>
    </w:p>
    <w:p w:rsidR="00A115BF" w:rsidRDefault="00A115BF">
      <w:pPr>
        <w:spacing w:line="168" w:lineRule="exact"/>
        <w:rPr>
          <w:rFonts w:ascii="Times New Roman" w:eastAsia="Times New Roman" w:hAnsi="Times New Roman" w:cs="Times New Roman"/>
          <w:sz w:val="14"/>
          <w:szCs w:val="14"/>
        </w:rPr>
        <w:sectPr w:rsidR="00A115BF">
          <w:type w:val="continuous"/>
          <w:pgSz w:w="11910" w:h="16840"/>
          <w:pgMar w:top="1580" w:right="1300" w:bottom="280" w:left="1280" w:header="720" w:footer="720" w:gutter="0"/>
          <w:cols w:num="2" w:space="720" w:equalWidth="0">
            <w:col w:w="3457" w:space="970"/>
            <w:col w:w="4903"/>
          </w:cols>
        </w:sectPr>
      </w:pPr>
    </w:p>
    <w:p w:rsidR="00A115BF" w:rsidRDefault="00646F36">
      <w:pPr>
        <w:spacing w:before="114" w:line="139" w:lineRule="exact"/>
        <w:ind w:left="499"/>
        <w:rPr>
          <w:rFonts w:ascii="Times New Roman" w:eastAsia="Times New Roman" w:hAnsi="Times New Roman" w:cs="Times New Roman"/>
          <w:sz w:val="21"/>
          <w:szCs w:val="21"/>
        </w:rPr>
      </w:pPr>
      <w:r>
        <w:rPr>
          <w:rFonts w:ascii="Times New Roman"/>
          <w:b/>
          <w:spacing w:val="-2"/>
          <w:sz w:val="21"/>
        </w:rPr>
        <w:t>(RW1)</w:t>
      </w:r>
    </w:p>
    <w:p w:rsidR="00A115BF" w:rsidRDefault="00646F36">
      <w:pPr>
        <w:tabs>
          <w:tab w:val="left" w:pos="3787"/>
        </w:tabs>
        <w:spacing w:line="254" w:lineRule="exact"/>
        <w:ind w:left="141"/>
        <w:rPr>
          <w:rFonts w:ascii="Times New Roman" w:eastAsia="Times New Roman" w:hAnsi="Times New Roman" w:cs="Times New Roman"/>
          <w:sz w:val="21"/>
          <w:szCs w:val="21"/>
        </w:rPr>
      </w:pPr>
      <w:r>
        <w:rPr>
          <w:w w:val="105"/>
        </w:rPr>
        <w:br w:type="column"/>
      </w:r>
      <w:r>
        <w:rPr>
          <w:rFonts w:ascii="Times New Roman" w:eastAsia="Times New Roman" w:hAnsi="Times New Roman" w:cs="Times New Roman"/>
          <w:i/>
          <w:w w:val="105"/>
          <w:position w:val="9"/>
          <w:sz w:val="14"/>
          <w:szCs w:val="14"/>
        </w:rPr>
        <w:t>i</w:t>
      </w:r>
      <w:r>
        <w:rPr>
          <w:rFonts w:ascii="Euclid" w:eastAsia="Euclid" w:hAnsi="Euclid" w:cs="Euclid"/>
          <w:w w:val="105"/>
          <w:position w:val="9"/>
          <w:sz w:val="14"/>
          <w:szCs w:val="14"/>
        </w:rPr>
        <w:t>=</w:t>
      </w:r>
      <w:r>
        <w:rPr>
          <w:rFonts w:ascii="Times New Roman" w:eastAsia="Times New Roman" w:hAnsi="Times New Roman" w:cs="Times New Roman"/>
          <w:w w:val="105"/>
          <w:position w:val="9"/>
          <w:sz w:val="14"/>
          <w:szCs w:val="14"/>
        </w:rPr>
        <w:t xml:space="preserve">1 </w:t>
      </w:r>
      <w:r>
        <w:rPr>
          <w:rFonts w:ascii="Times New Roman" w:eastAsia="Times New Roman" w:hAnsi="Times New Roman" w:cs="Times New Roman"/>
          <w:i/>
          <w:w w:val="105"/>
          <w:position w:val="14"/>
          <w:sz w:val="21"/>
          <w:szCs w:val="21"/>
        </w:rPr>
        <w:t>m</w:t>
      </w:r>
      <w:r>
        <w:rPr>
          <w:rFonts w:ascii="Times New Roman" w:eastAsia="Times New Roman" w:hAnsi="Times New Roman" w:cs="Times New Roman"/>
          <w:i/>
          <w:w w:val="105"/>
          <w:position w:val="11"/>
          <w:sz w:val="14"/>
          <w:szCs w:val="14"/>
        </w:rPr>
        <w:t xml:space="preserve">i  </w:t>
      </w:r>
      <w:r>
        <w:rPr>
          <w:rFonts w:ascii="Cambria" w:eastAsia="Cambria" w:hAnsi="Cambria" w:cs="Cambria"/>
          <w:w w:val="105"/>
          <w:position w:val="14"/>
          <w:sz w:val="21"/>
          <w:szCs w:val="21"/>
        </w:rPr>
        <w:t xml:space="preserve">→ </w:t>
      </w:r>
      <w:r>
        <w:rPr>
          <w:rFonts w:ascii="Times New Roman" w:eastAsia="Times New Roman" w:hAnsi="Times New Roman" w:cs="Times New Roman"/>
          <w:spacing w:val="5"/>
          <w:w w:val="105"/>
          <w:position w:val="14"/>
          <w:sz w:val="17"/>
          <w:szCs w:val="17"/>
        </w:rPr>
        <w:t>AX</w:t>
      </w:r>
      <w:r>
        <w:rPr>
          <w:rFonts w:ascii="Times New Roman" w:eastAsia="Times New Roman" w:hAnsi="Times New Roman" w:cs="Times New Roman"/>
          <w:spacing w:val="-5"/>
          <w:w w:val="105"/>
          <w:position w:val="14"/>
          <w:sz w:val="17"/>
          <w:szCs w:val="17"/>
        </w:rPr>
        <w:t xml:space="preserve"> </w:t>
      </w:r>
      <w:r>
        <w:rPr>
          <w:rFonts w:ascii="Cambria" w:eastAsia="Cambria" w:hAnsi="Cambria" w:cs="Cambria"/>
          <w:spacing w:val="9"/>
          <w:w w:val="105"/>
          <w:position w:val="14"/>
          <w:sz w:val="21"/>
          <w:szCs w:val="21"/>
        </w:rPr>
        <w:t>⊥</w:t>
      </w:r>
      <w:r>
        <w:rPr>
          <w:rFonts w:ascii="Times New Roman" w:eastAsia="Times New Roman" w:hAnsi="Times New Roman" w:cs="Times New Roman"/>
          <w:spacing w:val="9"/>
          <w:w w:val="105"/>
          <w:sz w:val="21"/>
          <w:szCs w:val="21"/>
        </w:rPr>
        <w:t>;</w:t>
      </w:r>
      <w:r>
        <w:rPr>
          <w:rFonts w:ascii="Times New Roman" w:eastAsia="Times New Roman" w:hAnsi="Times New Roman" w:cs="Times New Roman"/>
          <w:spacing w:val="9"/>
          <w:w w:val="105"/>
          <w:sz w:val="21"/>
          <w:szCs w:val="21"/>
        </w:rPr>
        <w:tab/>
      </w:r>
      <w:r>
        <w:rPr>
          <w:rFonts w:ascii="Times New Roman" w:eastAsia="Times New Roman" w:hAnsi="Times New Roman" w:cs="Times New Roman"/>
          <w:b/>
          <w:bCs/>
          <w:spacing w:val="-2"/>
          <w:sz w:val="21"/>
          <w:szCs w:val="21"/>
        </w:rPr>
        <w:t>(RW2)</w:t>
      </w:r>
    </w:p>
    <w:p w:rsidR="00A115BF" w:rsidRDefault="00646F36">
      <w:pPr>
        <w:spacing w:line="254" w:lineRule="exact"/>
        <w:ind w:left="141"/>
        <w:rPr>
          <w:rFonts w:ascii="Times New Roman" w:eastAsia="Times New Roman" w:hAnsi="Times New Roman" w:cs="Times New Roman"/>
          <w:sz w:val="21"/>
          <w:szCs w:val="21"/>
        </w:rPr>
      </w:pPr>
      <w:r>
        <w:rPr>
          <w:w w:val="105"/>
        </w:rPr>
        <w:br w:type="column"/>
      </w:r>
      <w:r>
        <w:rPr>
          <w:rFonts w:ascii="Times New Roman" w:eastAsia="Times New Roman" w:hAnsi="Times New Roman" w:cs="Times New Roman"/>
          <w:i/>
          <w:w w:val="105"/>
          <w:position w:val="-1"/>
          <w:sz w:val="14"/>
          <w:szCs w:val="14"/>
        </w:rPr>
        <w:t>i</w:t>
      </w:r>
      <w:r>
        <w:rPr>
          <w:rFonts w:ascii="Euclid" w:eastAsia="Euclid" w:hAnsi="Euclid" w:cs="Euclid"/>
          <w:w w:val="105"/>
          <w:position w:val="-1"/>
          <w:sz w:val="14"/>
          <w:szCs w:val="14"/>
        </w:rPr>
        <w:t>=</w:t>
      </w:r>
      <w:r>
        <w:rPr>
          <w:rFonts w:ascii="Times New Roman" w:eastAsia="Times New Roman" w:hAnsi="Times New Roman" w:cs="Times New Roman"/>
          <w:w w:val="105"/>
          <w:position w:val="-1"/>
          <w:sz w:val="14"/>
          <w:szCs w:val="14"/>
        </w:rPr>
        <w:t xml:space="preserve">1 </w:t>
      </w:r>
      <w:r>
        <w:rPr>
          <w:rFonts w:ascii="Times New Roman" w:eastAsia="Times New Roman" w:hAnsi="Times New Roman" w:cs="Times New Roman"/>
          <w:i/>
          <w:w w:val="105"/>
          <w:position w:val="3"/>
          <w:sz w:val="21"/>
          <w:szCs w:val="21"/>
        </w:rPr>
        <w:t>m</w:t>
      </w:r>
      <w:r>
        <w:rPr>
          <w:rFonts w:ascii="Times New Roman" w:eastAsia="Times New Roman" w:hAnsi="Times New Roman" w:cs="Times New Roman"/>
          <w:i/>
          <w:w w:val="105"/>
          <w:sz w:val="14"/>
          <w:szCs w:val="14"/>
        </w:rPr>
        <w:t xml:space="preserve">i  </w:t>
      </w:r>
      <w:r>
        <w:rPr>
          <w:rFonts w:ascii="Cambria" w:eastAsia="Cambria" w:hAnsi="Cambria" w:cs="Cambria"/>
          <w:w w:val="105"/>
          <w:position w:val="3"/>
          <w:sz w:val="21"/>
          <w:szCs w:val="21"/>
        </w:rPr>
        <w:t xml:space="preserve">→ </w:t>
      </w:r>
      <w:r>
        <w:rPr>
          <w:rFonts w:ascii="Times New Roman" w:eastAsia="Times New Roman" w:hAnsi="Times New Roman" w:cs="Times New Roman"/>
          <w:w w:val="105"/>
          <w:position w:val="3"/>
          <w:sz w:val="17"/>
          <w:szCs w:val="17"/>
        </w:rPr>
        <w:t>E</w:t>
      </w:r>
      <w:r>
        <w:rPr>
          <w:rFonts w:ascii="Cambria" w:eastAsia="Cambria" w:hAnsi="Cambria" w:cs="Cambria"/>
          <w:w w:val="105"/>
          <w:sz w:val="14"/>
          <w:szCs w:val="14"/>
        </w:rPr>
        <w:t>⟨</w:t>
      </w:r>
      <w:r>
        <w:rPr>
          <w:rFonts w:ascii="Times New Roman" w:eastAsia="Times New Roman" w:hAnsi="Times New Roman" w:cs="Times New Roman"/>
          <w:i/>
          <w:w w:val="105"/>
          <w:sz w:val="14"/>
          <w:szCs w:val="14"/>
        </w:rPr>
        <w:t>ind</w:t>
      </w:r>
      <w:r>
        <w:rPr>
          <w:rFonts w:ascii="Cambria" w:eastAsia="Cambria" w:hAnsi="Cambria" w:cs="Cambria"/>
          <w:w w:val="105"/>
          <w:sz w:val="14"/>
          <w:szCs w:val="14"/>
        </w:rPr>
        <w:t>⟩</w:t>
      </w:r>
      <w:r>
        <w:rPr>
          <w:rFonts w:ascii="Cambria" w:eastAsia="Cambria" w:hAnsi="Cambria" w:cs="Cambria"/>
          <w:w w:val="105"/>
          <w:sz w:val="14"/>
          <w:szCs w:val="14"/>
        </w:rPr>
        <w:t xml:space="preserve"> </w:t>
      </w:r>
      <w:r>
        <w:rPr>
          <w:rFonts w:ascii="Times New Roman" w:eastAsia="Times New Roman" w:hAnsi="Times New Roman" w:cs="Times New Roman"/>
          <w:w w:val="105"/>
          <w:position w:val="3"/>
          <w:sz w:val="17"/>
          <w:szCs w:val="17"/>
        </w:rPr>
        <w:t>X</w:t>
      </w:r>
      <w:r>
        <w:rPr>
          <w:rFonts w:ascii="Times New Roman" w:eastAsia="Times New Roman" w:hAnsi="Times New Roman" w:cs="Times New Roman"/>
          <w:spacing w:val="-16"/>
          <w:w w:val="105"/>
          <w:position w:val="3"/>
          <w:sz w:val="17"/>
          <w:szCs w:val="17"/>
        </w:rPr>
        <w:t xml:space="preserve"> </w:t>
      </w:r>
      <w:r>
        <w:rPr>
          <w:rFonts w:ascii="Cambria" w:eastAsia="Cambria" w:hAnsi="Cambria" w:cs="Cambria"/>
          <w:spacing w:val="9"/>
          <w:w w:val="105"/>
          <w:position w:val="3"/>
          <w:sz w:val="21"/>
          <w:szCs w:val="21"/>
        </w:rPr>
        <w:t>⊥</w:t>
      </w:r>
      <w:r>
        <w:rPr>
          <w:rFonts w:ascii="Times New Roman" w:eastAsia="Times New Roman" w:hAnsi="Times New Roman" w:cs="Times New Roman"/>
          <w:spacing w:val="9"/>
          <w:w w:val="105"/>
          <w:position w:val="-11"/>
          <w:sz w:val="21"/>
          <w:szCs w:val="21"/>
        </w:rPr>
        <w:t>;</w:t>
      </w:r>
    </w:p>
    <w:p w:rsidR="00A115BF" w:rsidRDefault="00A115BF">
      <w:pPr>
        <w:spacing w:line="254" w:lineRule="exact"/>
        <w:rPr>
          <w:rFonts w:ascii="Times New Roman" w:eastAsia="Times New Roman" w:hAnsi="Times New Roman" w:cs="Times New Roman"/>
          <w:sz w:val="21"/>
          <w:szCs w:val="21"/>
        </w:rPr>
        <w:sectPr w:rsidR="00A115BF">
          <w:type w:val="continuous"/>
          <w:pgSz w:w="11910" w:h="16840"/>
          <w:pgMar w:top="1580" w:right="1300" w:bottom="280" w:left="1280" w:header="720" w:footer="720" w:gutter="0"/>
          <w:cols w:num="3" w:space="720" w:equalWidth="0">
            <w:col w:w="1100" w:space="40"/>
            <w:col w:w="4387" w:space="40"/>
            <w:col w:w="3763"/>
          </w:cols>
        </w:sectPr>
      </w:pPr>
    </w:p>
    <w:p w:rsidR="00A115BF" w:rsidRDefault="00646F36">
      <w:pPr>
        <w:spacing w:line="69" w:lineRule="exact"/>
        <w:ind w:right="469"/>
        <w:jc w:val="right"/>
        <w:rPr>
          <w:rFonts w:ascii="Times New Roman" w:eastAsia="Times New Roman" w:hAnsi="Times New Roman" w:cs="Times New Roman"/>
          <w:sz w:val="14"/>
          <w:szCs w:val="14"/>
        </w:rPr>
      </w:pPr>
      <w:r>
        <w:rPr>
          <w:rFonts w:eastAsiaTheme="minorHAnsi"/>
        </w:rPr>
        <w:pict>
          <v:group id="_x0000_s3167" style="position:absolute;left:0;text-align:left;margin-left:120.15pt;margin-top:.25pt;width:69.25pt;height:.1pt;z-index:-260512;mso-position-horizontal-relative:page" coordorigin="2403,5" coordsize="1385,2">
            <v:shape id="_x0000_s3168" style="position:absolute;left:2403;top:5;width:1385;height:2" coordorigin="2403,5" coordsize="1385,0" path="m2403,5r1384,e" filled="f" strokeweight=".42pt">
              <v:path arrowok="t"/>
            </v:shape>
            <w10:wrap anchorx="page"/>
          </v:group>
        </w:pict>
      </w:r>
      <w:r>
        <w:rPr>
          <w:rFonts w:eastAsiaTheme="minorHAnsi"/>
        </w:rPr>
        <w:pict>
          <v:shape id="_x0000_s3166" type="#_x0000_t202" style="position:absolute;left:0;text-align:left;margin-left:176.3pt;margin-top:1.95pt;width:7.6pt;height:10.5pt;z-index:-260296;mso-position-horizontal-relative:page" filled="f" stroked="f">
            <v:textbox inset="0,0,0,0">
              <w:txbxContent>
                <w:p w:rsidR="00A115BF" w:rsidRDefault="00646F36">
                  <w:pPr>
                    <w:spacing w:line="208" w:lineRule="exact"/>
                    <w:rPr>
                      <w:rFonts w:ascii="Times New Roman" w:eastAsia="Times New Roman" w:hAnsi="Times New Roman" w:cs="Times New Roman"/>
                      <w:sz w:val="21"/>
                      <w:szCs w:val="21"/>
                    </w:rPr>
                  </w:pPr>
                  <w:r>
                    <w:rPr>
                      <w:rFonts w:ascii="Times New Roman"/>
                      <w:i/>
                      <w:sz w:val="21"/>
                    </w:rPr>
                    <w:t>m</w:t>
                  </w:r>
                </w:p>
              </w:txbxContent>
            </v:textbox>
            <w10:wrap anchorx="page"/>
          </v:shape>
        </w:pict>
      </w:r>
      <w:r>
        <w:rPr>
          <w:rFonts w:ascii="Arial Unicode MS"/>
          <w:w w:val="110"/>
          <w:sz w:val="19"/>
        </w:rPr>
        <w:t>V</w:t>
      </w:r>
      <w:r>
        <w:rPr>
          <w:rFonts w:ascii="Times New Roman"/>
          <w:i/>
          <w:w w:val="110"/>
          <w:position w:val="-4"/>
          <w:sz w:val="14"/>
        </w:rPr>
        <w:t>n</w:t>
      </w:r>
    </w:p>
    <w:p w:rsidR="00A115BF" w:rsidRDefault="00646F36">
      <w:pPr>
        <w:spacing w:line="221" w:lineRule="exact"/>
        <w:ind w:right="149"/>
        <w:jc w:val="right"/>
        <w:rPr>
          <w:rFonts w:ascii="Cambria" w:eastAsia="Cambria" w:hAnsi="Cambria" w:cs="Cambria"/>
          <w:sz w:val="21"/>
          <w:szCs w:val="21"/>
        </w:rPr>
      </w:pPr>
      <w:r>
        <w:rPr>
          <w:rFonts w:eastAsiaTheme="minorHAnsi"/>
        </w:rPr>
        <w:pict>
          <v:shape id="_x0000_s3165" type="#_x0000_t202" style="position:absolute;left:0;text-align:left;margin-left:125.6pt;margin-top:1.9pt;width:21pt;height:10.5pt;z-index:-260464;mso-position-horizontal-relative:page" filled="f" stroked="f">
            <v:textbox inset="0,0,0,0">
              <w:txbxContent>
                <w:p w:rsidR="00A115BF" w:rsidRDefault="00646F36">
                  <w:pPr>
                    <w:spacing w:line="140" w:lineRule="exact"/>
                    <w:rPr>
                      <w:rFonts w:ascii="Cambria" w:eastAsia="Cambria" w:hAnsi="Cambria" w:cs="Cambria"/>
                      <w:sz w:val="21"/>
                      <w:szCs w:val="21"/>
                    </w:rPr>
                  </w:pPr>
                  <w:r>
                    <w:rPr>
                      <w:rFonts w:ascii="Cambria" w:eastAsia="Cambria" w:hAnsi="Cambria" w:cs="Cambria"/>
                      <w:w w:val="117"/>
                      <w:sz w:val="21"/>
                      <w:szCs w:val="21"/>
                    </w:rPr>
                    <w:t>⊤</w:t>
                  </w:r>
                  <w:r>
                    <w:rPr>
                      <w:rFonts w:ascii="Cambria" w:eastAsia="Cambria" w:hAnsi="Cambria" w:cs="Cambria"/>
                      <w:sz w:val="21"/>
                      <w:szCs w:val="21"/>
                    </w:rPr>
                    <w:t xml:space="preserve"> </w:t>
                  </w:r>
                  <w:r>
                    <w:rPr>
                      <w:rFonts w:ascii="Cambria" w:eastAsia="Cambria" w:hAnsi="Cambria" w:cs="Cambria"/>
                      <w:w w:val="119"/>
                      <w:sz w:val="21"/>
                      <w:szCs w:val="21"/>
                    </w:rPr>
                    <w:t>→</w:t>
                  </w:r>
                </w:p>
              </w:txbxContent>
            </v:textbox>
            <w10:wrap anchorx="page"/>
          </v:shape>
        </w:pict>
      </w:r>
      <w:r>
        <w:rPr>
          <w:rFonts w:ascii="Times New Roman" w:hAnsi="Times New Roman"/>
          <w:i/>
          <w:w w:val="110"/>
          <w:sz w:val="14"/>
        </w:rPr>
        <w:t>i</w:t>
      </w:r>
      <w:r>
        <w:rPr>
          <w:rFonts w:ascii="Euclid" w:hAnsi="Euclid"/>
          <w:w w:val="110"/>
          <w:sz w:val="14"/>
        </w:rPr>
        <w:t>=</w:t>
      </w:r>
      <w:r>
        <w:rPr>
          <w:rFonts w:ascii="Times New Roman" w:hAnsi="Times New Roman"/>
          <w:w w:val="110"/>
          <w:sz w:val="14"/>
        </w:rPr>
        <w:t>1</w:t>
      </w:r>
      <w:r>
        <w:rPr>
          <w:rFonts w:ascii="Times New Roman" w:hAnsi="Times New Roman"/>
          <w:spacing w:val="-17"/>
          <w:w w:val="110"/>
          <w:sz w:val="14"/>
        </w:rPr>
        <w:t xml:space="preserve"> </w:t>
      </w:r>
      <w:r>
        <w:rPr>
          <w:rFonts w:ascii="Cambria" w:hAnsi="Cambria"/>
          <w:w w:val="110"/>
          <w:position w:val="5"/>
          <w:sz w:val="21"/>
        </w:rPr>
        <w:t>¬</w:t>
      </w:r>
    </w:p>
    <w:p w:rsidR="00A115BF" w:rsidRDefault="00646F36">
      <w:pPr>
        <w:spacing w:line="69" w:lineRule="exact"/>
        <w:ind w:left="1360" w:right="2489"/>
        <w:jc w:val="center"/>
        <w:rPr>
          <w:rFonts w:ascii="Times New Roman" w:eastAsia="Times New Roman" w:hAnsi="Times New Roman" w:cs="Times New Roman"/>
          <w:sz w:val="14"/>
          <w:szCs w:val="14"/>
        </w:rPr>
      </w:pPr>
      <w:r>
        <w:rPr>
          <w:w w:val="110"/>
        </w:rPr>
        <w:br w:type="column"/>
      </w:r>
      <w:r>
        <w:rPr>
          <w:rFonts w:ascii="Arial Unicode MS"/>
          <w:w w:val="110"/>
          <w:sz w:val="19"/>
        </w:rPr>
        <w:t>V</w:t>
      </w:r>
      <w:r>
        <w:rPr>
          <w:rFonts w:ascii="Times New Roman"/>
          <w:i/>
          <w:w w:val="110"/>
          <w:position w:val="-4"/>
          <w:sz w:val="14"/>
        </w:rPr>
        <w:t>n</w:t>
      </w:r>
    </w:p>
    <w:p w:rsidR="00A115BF" w:rsidRDefault="00646F36">
      <w:pPr>
        <w:spacing w:line="221" w:lineRule="exact"/>
        <w:ind w:left="1685" w:right="2336"/>
        <w:jc w:val="center"/>
        <w:rPr>
          <w:rFonts w:ascii="Cambria" w:eastAsia="Cambria" w:hAnsi="Cambria" w:cs="Cambria"/>
          <w:sz w:val="21"/>
          <w:szCs w:val="21"/>
        </w:rPr>
      </w:pPr>
      <w:r>
        <w:rPr>
          <w:rFonts w:eastAsiaTheme="minorHAnsi"/>
        </w:rPr>
        <w:pict>
          <v:group id="_x0000_s3163" style="position:absolute;left:0;text-align:left;margin-left:341.5pt;margin-top:-3.2pt;width:83.5pt;height:.1pt;z-index:-260488;mso-position-horizontal-relative:page" coordorigin="6830,-64" coordsize="1670,2">
            <v:shape id="_x0000_s3164" style="position:absolute;left:6830;top:-64;width:1670;height:2" coordorigin="6830,-64" coordsize="1670,0" path="m6830,-64r1669,e" filled="f" strokeweight=".42pt">
              <v:path arrowok="t"/>
            </v:shape>
            <w10:wrap anchorx="page"/>
          </v:group>
        </w:pict>
      </w:r>
      <w:r>
        <w:rPr>
          <w:rFonts w:eastAsiaTheme="minorHAnsi"/>
        </w:rPr>
        <w:pict>
          <v:shape id="_x0000_s3162" type="#_x0000_t202" style="position:absolute;left:0;text-align:left;margin-left:354.1pt;margin-top:1.9pt;width:21pt;height:10.5pt;z-index:-260440;mso-position-horizontal-relative:page" filled="f" stroked="f">
            <v:textbox inset="0,0,0,0">
              <w:txbxContent>
                <w:p w:rsidR="00A115BF" w:rsidRDefault="00646F36">
                  <w:pPr>
                    <w:spacing w:line="140" w:lineRule="exact"/>
                    <w:rPr>
                      <w:rFonts w:ascii="Cambria" w:eastAsia="Cambria" w:hAnsi="Cambria" w:cs="Cambria"/>
                      <w:sz w:val="21"/>
                      <w:szCs w:val="21"/>
                    </w:rPr>
                  </w:pPr>
                  <w:r>
                    <w:rPr>
                      <w:rFonts w:ascii="Cambria" w:eastAsia="Cambria" w:hAnsi="Cambria" w:cs="Cambria"/>
                      <w:w w:val="117"/>
                      <w:sz w:val="21"/>
                      <w:szCs w:val="21"/>
                    </w:rPr>
                    <w:t>⊤</w:t>
                  </w:r>
                  <w:r>
                    <w:rPr>
                      <w:rFonts w:ascii="Cambria" w:eastAsia="Cambria" w:hAnsi="Cambria" w:cs="Cambria"/>
                      <w:sz w:val="21"/>
                      <w:szCs w:val="21"/>
                    </w:rPr>
                    <w:t xml:space="preserve"> </w:t>
                  </w:r>
                  <w:r>
                    <w:rPr>
                      <w:rFonts w:ascii="Cambria" w:eastAsia="Cambria" w:hAnsi="Cambria" w:cs="Cambria"/>
                      <w:w w:val="119"/>
                      <w:sz w:val="21"/>
                      <w:szCs w:val="21"/>
                    </w:rPr>
                    <w:t>→</w:t>
                  </w:r>
                </w:p>
              </w:txbxContent>
            </v:textbox>
            <w10:wrap anchorx="page"/>
          </v:shape>
        </w:pict>
      </w:r>
      <w:r>
        <w:rPr>
          <w:rFonts w:eastAsiaTheme="minorHAnsi"/>
        </w:rPr>
        <w:pict>
          <v:shape id="_x0000_s3161" type="#_x0000_t202" style="position:absolute;left:0;text-align:left;margin-left:404.75pt;margin-top:-1.5pt;width:7.6pt;height:10.5pt;z-index:-260272;mso-position-horizontal-relative:page" filled="f" stroked="f">
            <v:textbox inset="0,0,0,0">
              <w:txbxContent>
                <w:p w:rsidR="00A115BF" w:rsidRDefault="00646F36">
                  <w:pPr>
                    <w:spacing w:line="208" w:lineRule="exact"/>
                    <w:rPr>
                      <w:rFonts w:ascii="Times New Roman" w:eastAsia="Times New Roman" w:hAnsi="Times New Roman" w:cs="Times New Roman"/>
                      <w:sz w:val="21"/>
                      <w:szCs w:val="21"/>
                    </w:rPr>
                  </w:pPr>
                  <w:r>
                    <w:rPr>
                      <w:rFonts w:ascii="Times New Roman"/>
                      <w:i/>
                      <w:sz w:val="21"/>
                    </w:rPr>
                    <w:t>m</w:t>
                  </w:r>
                </w:p>
              </w:txbxContent>
            </v:textbox>
            <w10:wrap anchorx="page"/>
          </v:shape>
        </w:pict>
      </w:r>
      <w:r>
        <w:rPr>
          <w:rFonts w:ascii="Times New Roman" w:hAnsi="Times New Roman"/>
          <w:i/>
          <w:w w:val="110"/>
          <w:sz w:val="14"/>
        </w:rPr>
        <w:t>i</w:t>
      </w:r>
      <w:r>
        <w:rPr>
          <w:rFonts w:ascii="Euclid" w:hAnsi="Euclid"/>
          <w:w w:val="110"/>
          <w:sz w:val="14"/>
        </w:rPr>
        <w:t>=</w:t>
      </w:r>
      <w:r>
        <w:rPr>
          <w:rFonts w:ascii="Times New Roman" w:hAnsi="Times New Roman"/>
          <w:w w:val="110"/>
          <w:sz w:val="14"/>
        </w:rPr>
        <w:t>1</w:t>
      </w:r>
      <w:r>
        <w:rPr>
          <w:rFonts w:ascii="Times New Roman" w:hAnsi="Times New Roman"/>
          <w:spacing w:val="-17"/>
          <w:w w:val="110"/>
          <w:sz w:val="14"/>
        </w:rPr>
        <w:t xml:space="preserve"> </w:t>
      </w:r>
      <w:r>
        <w:rPr>
          <w:rFonts w:ascii="Cambria" w:hAnsi="Cambria"/>
          <w:w w:val="110"/>
          <w:position w:val="5"/>
          <w:sz w:val="21"/>
        </w:rPr>
        <w:t>¬</w:t>
      </w:r>
    </w:p>
    <w:p w:rsidR="00A115BF" w:rsidRDefault="00A115BF">
      <w:pPr>
        <w:spacing w:line="221" w:lineRule="exact"/>
        <w:jc w:val="center"/>
        <w:rPr>
          <w:rFonts w:ascii="Cambria" w:eastAsia="Cambria" w:hAnsi="Cambria" w:cs="Cambria"/>
          <w:sz w:val="21"/>
          <w:szCs w:val="21"/>
        </w:rPr>
        <w:sectPr w:rsidR="00A115BF">
          <w:type w:val="continuous"/>
          <w:pgSz w:w="11910" w:h="16840"/>
          <w:pgMar w:top="1580" w:right="1300" w:bottom="280" w:left="1280" w:header="720" w:footer="720" w:gutter="0"/>
          <w:cols w:num="2" w:space="720" w:equalWidth="0">
            <w:col w:w="2398" w:space="2171"/>
            <w:col w:w="4761"/>
          </w:cols>
        </w:sectPr>
      </w:pPr>
    </w:p>
    <w:p w:rsidR="00A115BF" w:rsidRDefault="00646F36">
      <w:pPr>
        <w:tabs>
          <w:tab w:val="left" w:pos="4926"/>
        </w:tabs>
        <w:spacing w:line="18" w:lineRule="exact"/>
        <w:ind w:left="1317"/>
        <w:rPr>
          <w:rFonts w:ascii="Times New Roman" w:eastAsia="Times New Roman" w:hAnsi="Times New Roman" w:cs="Times New Roman"/>
          <w:sz w:val="21"/>
          <w:szCs w:val="21"/>
        </w:rPr>
      </w:pPr>
      <w:r>
        <w:rPr>
          <w:rFonts w:ascii="Arial Unicode MS" w:eastAsia="Arial Unicode MS" w:hAnsi="Arial Unicode MS" w:cs="Arial Unicode MS"/>
          <w:sz w:val="21"/>
          <w:szCs w:val="21"/>
          <w:u w:val="single" w:color="000000"/>
        </w:rPr>
        <w:t>Λ</w:t>
      </w:r>
      <w:r>
        <w:rPr>
          <w:rFonts w:ascii="Arial Unicode MS" w:eastAsia="Arial Unicode MS" w:hAnsi="Arial Unicode MS" w:cs="Arial Unicode MS"/>
          <w:spacing w:val="-1"/>
          <w:sz w:val="21"/>
          <w:szCs w:val="21"/>
          <w:u w:val="single" w:color="000000"/>
        </w:rPr>
        <w:t xml:space="preserve"> </w:t>
      </w:r>
      <w:r>
        <w:rPr>
          <w:rFonts w:ascii="Cambria" w:eastAsia="Cambria" w:hAnsi="Cambria" w:cs="Cambria"/>
          <w:sz w:val="21"/>
          <w:szCs w:val="21"/>
          <w:u w:val="single" w:color="000000"/>
        </w:rPr>
        <w:t>→</w:t>
      </w:r>
      <w:r>
        <w:rPr>
          <w:rFonts w:ascii="Cambria" w:eastAsia="Cambria" w:hAnsi="Cambria" w:cs="Cambria"/>
          <w:spacing w:val="18"/>
          <w:sz w:val="21"/>
          <w:szCs w:val="21"/>
          <w:u w:val="single" w:color="000000"/>
        </w:rPr>
        <w:t xml:space="preserve"> </w:t>
      </w:r>
      <w:r>
        <w:rPr>
          <w:rFonts w:ascii="Times New Roman" w:eastAsia="Times New Roman" w:hAnsi="Times New Roman" w:cs="Times New Roman"/>
          <w:sz w:val="17"/>
          <w:szCs w:val="17"/>
          <w:u w:val="single" w:color="000000"/>
        </w:rPr>
        <w:t>E</w:t>
      </w:r>
      <w:r>
        <w:rPr>
          <w:rFonts w:ascii="Times New Roman" w:eastAsia="Times New Roman" w:hAnsi="Times New Roman" w:cs="Times New Roman"/>
          <w:spacing w:val="-30"/>
          <w:sz w:val="17"/>
          <w:szCs w:val="17"/>
          <w:u w:val="single" w:color="000000"/>
        </w:rPr>
        <w:t xml:space="preserve"> </w:t>
      </w:r>
      <w:r>
        <w:rPr>
          <w:rFonts w:ascii="Times New Roman" w:eastAsia="Times New Roman" w:hAnsi="Times New Roman" w:cs="Times New Roman"/>
          <w:sz w:val="17"/>
          <w:szCs w:val="17"/>
          <w:u w:val="single" w:color="000000"/>
        </w:rPr>
        <w:t>X</w:t>
      </w:r>
      <w:r>
        <w:rPr>
          <w:rFonts w:ascii="Times New Roman" w:eastAsia="Times New Roman" w:hAnsi="Times New Roman" w:cs="Times New Roman"/>
          <w:spacing w:val="-30"/>
          <w:sz w:val="17"/>
          <w:szCs w:val="17"/>
          <w:u w:val="single" w:color="000000"/>
        </w:rPr>
        <w:t xml:space="preserve"> </w:t>
      </w:r>
      <w:r>
        <w:rPr>
          <w:rFonts w:ascii="Times New Roman" w:eastAsia="Times New Roman" w:hAnsi="Times New Roman" w:cs="Times New Roman"/>
          <w:sz w:val="17"/>
          <w:szCs w:val="17"/>
          <w:u w:val="single" w:color="000000"/>
        </w:rPr>
        <w:t>E</w:t>
      </w:r>
      <w:r>
        <w:rPr>
          <w:rFonts w:ascii="Times New Roman" w:eastAsia="Times New Roman" w:hAnsi="Times New Roman" w:cs="Times New Roman"/>
          <w:spacing w:val="-30"/>
          <w:sz w:val="17"/>
          <w:szCs w:val="17"/>
          <w:u w:val="single" w:color="000000"/>
        </w:rPr>
        <w:t xml:space="preserve"> </w:t>
      </w:r>
      <w:r>
        <w:rPr>
          <w:rFonts w:ascii="Times New Roman" w:eastAsia="Times New Roman" w:hAnsi="Times New Roman" w:cs="Times New Roman"/>
          <w:sz w:val="17"/>
          <w:szCs w:val="17"/>
          <w:u w:val="single" w:color="000000"/>
        </w:rPr>
        <w:t>G</w:t>
      </w:r>
      <w:r>
        <w:rPr>
          <w:rFonts w:ascii="Times New Roman" w:eastAsia="Times New Roman" w:hAnsi="Times New Roman" w:cs="Times New Roman"/>
          <w:spacing w:val="-37"/>
          <w:sz w:val="17"/>
          <w:szCs w:val="17"/>
          <w:u w:val="single" w:color="000000"/>
        </w:rPr>
        <w:t xml:space="preserve"> </w:t>
      </w:r>
      <w:r>
        <w:rPr>
          <w:rFonts w:ascii="Times New Roman" w:eastAsia="Times New Roman" w:hAnsi="Times New Roman" w:cs="Times New Roman"/>
          <w:i/>
          <w:sz w:val="21"/>
          <w:szCs w:val="21"/>
        </w:rPr>
        <w:t xml:space="preserve">l </w:t>
      </w:r>
      <w:r>
        <w:rPr>
          <w:rFonts w:ascii="Times New Roman" w:eastAsia="Times New Roman" w:hAnsi="Times New Roman" w:cs="Times New Roman"/>
          <w:i/>
          <w:spacing w:val="10"/>
          <w:sz w:val="21"/>
          <w:szCs w:val="21"/>
        </w:rPr>
        <w:t xml:space="preserve"> </w:t>
      </w:r>
      <w:r>
        <w:rPr>
          <w:rFonts w:ascii="Times New Roman" w:eastAsia="Times New Roman" w:hAnsi="Times New Roman" w:cs="Times New Roman"/>
          <w:i/>
          <w:sz w:val="21"/>
          <w:szCs w:val="21"/>
          <w:u w:val="single" w:color="000000"/>
        </w:rPr>
        <w:t>Q</w:t>
      </w:r>
      <w:r>
        <w:rPr>
          <w:rFonts w:ascii="Times New Roman" w:eastAsia="Times New Roman" w:hAnsi="Times New Roman" w:cs="Times New Roman"/>
          <w:i/>
          <w:spacing w:val="5"/>
          <w:sz w:val="21"/>
          <w:szCs w:val="21"/>
          <w:u w:val="single" w:color="000000"/>
        </w:rPr>
        <w:t xml:space="preserve"> </w:t>
      </w:r>
      <w:r>
        <w:rPr>
          <w:rFonts w:ascii="Cambria" w:eastAsia="Cambria" w:hAnsi="Cambria" w:cs="Cambria"/>
          <w:sz w:val="21"/>
          <w:szCs w:val="21"/>
          <w:u w:val="single" w:color="000000"/>
        </w:rPr>
        <w:t>→</w:t>
      </w:r>
      <w:r>
        <w:rPr>
          <w:rFonts w:ascii="Cambria" w:eastAsia="Cambria" w:hAnsi="Cambria" w:cs="Cambria"/>
          <w:spacing w:val="18"/>
          <w:sz w:val="21"/>
          <w:szCs w:val="21"/>
          <w:u w:val="single" w:color="000000"/>
        </w:rPr>
        <w:t xml:space="preserve"> </w:t>
      </w:r>
      <w:r>
        <w:rPr>
          <w:rFonts w:ascii="Times New Roman" w:eastAsia="Times New Roman" w:hAnsi="Times New Roman" w:cs="Times New Roman"/>
          <w:sz w:val="17"/>
          <w:szCs w:val="17"/>
          <w:u w:val="single" w:color="000000"/>
        </w:rPr>
        <w:t>A</w:t>
      </w:r>
      <w:r>
        <w:rPr>
          <w:rFonts w:ascii="Times New Roman" w:eastAsia="Times New Roman" w:hAnsi="Times New Roman" w:cs="Times New Roman"/>
          <w:spacing w:val="-30"/>
          <w:sz w:val="17"/>
          <w:szCs w:val="17"/>
          <w:u w:val="single" w:color="000000"/>
        </w:rPr>
        <w:t xml:space="preserve"> </w:t>
      </w:r>
      <w:r>
        <w:rPr>
          <w:rFonts w:ascii="Times New Roman" w:eastAsia="Times New Roman" w:hAnsi="Times New Roman" w:cs="Times New Roman"/>
          <w:sz w:val="17"/>
          <w:szCs w:val="17"/>
          <w:u w:val="single" w:color="000000"/>
        </w:rPr>
        <w:t>F</w:t>
      </w:r>
      <w:r>
        <w:rPr>
          <w:rFonts w:ascii="Cambria" w:eastAsia="Cambria" w:hAnsi="Cambria" w:cs="Cambria"/>
          <w:sz w:val="21"/>
          <w:szCs w:val="21"/>
          <w:u w:val="single" w:color="000000"/>
        </w:rPr>
        <w:t>¬</w:t>
      </w:r>
      <w:r>
        <w:rPr>
          <w:rFonts w:ascii="Times New Roman" w:eastAsia="Times New Roman" w:hAnsi="Times New Roman" w:cs="Times New Roman"/>
          <w:i/>
          <w:sz w:val="21"/>
          <w:szCs w:val="21"/>
          <w:u w:val="single" w:color="000000"/>
        </w:rPr>
        <w:t>l</w:t>
      </w:r>
      <w:r>
        <w:rPr>
          <w:rFonts w:ascii="Times New Roman" w:eastAsia="Times New Roman" w:hAnsi="Times New Roman" w:cs="Times New Roman"/>
          <w:i/>
          <w:spacing w:val="-10"/>
          <w:sz w:val="21"/>
          <w:szCs w:val="21"/>
          <w:u w:val="single" w:color="000000"/>
        </w:rPr>
        <w:t xml:space="preserve"> </w:t>
      </w:r>
      <w:r>
        <w:rPr>
          <w:rFonts w:ascii="Times New Roman" w:eastAsia="Times New Roman" w:hAnsi="Times New Roman" w:cs="Times New Roman"/>
          <w:position w:val="-13"/>
          <w:sz w:val="21"/>
          <w:szCs w:val="21"/>
        </w:rPr>
        <w:t>;</w:t>
      </w:r>
      <w:r>
        <w:rPr>
          <w:rFonts w:ascii="Times New Roman" w:eastAsia="Times New Roman" w:hAnsi="Times New Roman" w:cs="Times New Roman"/>
          <w:position w:val="-13"/>
          <w:sz w:val="21"/>
          <w:szCs w:val="21"/>
        </w:rPr>
        <w:tab/>
      </w:r>
      <w:r>
        <w:rPr>
          <w:rFonts w:ascii="Times New Roman" w:eastAsia="Times New Roman" w:hAnsi="Times New Roman" w:cs="Times New Roman"/>
          <w:b/>
          <w:bCs/>
          <w:position w:val="-13"/>
          <w:sz w:val="21"/>
          <w:szCs w:val="21"/>
        </w:rPr>
        <w:t>(ERES2)</w:t>
      </w:r>
      <w:r>
        <w:rPr>
          <w:rFonts w:ascii="Times New Roman" w:eastAsia="Times New Roman" w:hAnsi="Times New Roman" w:cs="Times New Roman"/>
          <w:b/>
          <w:bCs/>
          <w:spacing w:val="-21"/>
          <w:position w:val="-13"/>
          <w:sz w:val="21"/>
          <w:szCs w:val="21"/>
        </w:rPr>
        <w:t xml:space="preserve"> </w:t>
      </w:r>
      <w:r>
        <w:rPr>
          <w:rFonts w:ascii="Arial Unicode MS" w:eastAsia="Arial Unicode MS" w:hAnsi="Arial Unicode MS" w:cs="Arial Unicode MS"/>
          <w:position w:val="1"/>
          <w:sz w:val="21"/>
          <w:szCs w:val="21"/>
          <w:u w:val="single" w:color="000000"/>
        </w:rPr>
        <w:t>Λ</w:t>
      </w:r>
      <w:r>
        <w:rPr>
          <w:rFonts w:ascii="Arial Unicode MS" w:eastAsia="Arial Unicode MS" w:hAnsi="Arial Unicode MS" w:cs="Arial Unicode MS"/>
          <w:spacing w:val="4"/>
          <w:position w:val="1"/>
          <w:sz w:val="21"/>
          <w:szCs w:val="21"/>
          <w:u w:val="single" w:color="000000"/>
        </w:rPr>
        <w:t xml:space="preserve"> </w:t>
      </w:r>
      <w:r>
        <w:rPr>
          <w:rFonts w:ascii="Cambria" w:eastAsia="Cambria" w:hAnsi="Cambria" w:cs="Cambria"/>
          <w:position w:val="1"/>
          <w:sz w:val="21"/>
          <w:szCs w:val="21"/>
          <w:u w:val="single" w:color="000000"/>
        </w:rPr>
        <w:t>→</w:t>
      </w:r>
      <w:r>
        <w:rPr>
          <w:rFonts w:ascii="Cambria" w:eastAsia="Cambria" w:hAnsi="Cambria" w:cs="Cambria"/>
          <w:spacing w:val="22"/>
          <w:position w:val="1"/>
          <w:sz w:val="21"/>
          <w:szCs w:val="21"/>
          <w:u w:val="single" w:color="000000"/>
        </w:rPr>
        <w:t xml:space="preserve"> </w:t>
      </w:r>
      <w:r>
        <w:rPr>
          <w:rFonts w:ascii="Times New Roman" w:eastAsia="Times New Roman" w:hAnsi="Times New Roman" w:cs="Times New Roman"/>
          <w:position w:val="1"/>
          <w:sz w:val="17"/>
          <w:szCs w:val="17"/>
          <w:u w:val="single" w:color="000000"/>
        </w:rPr>
        <w:t>E</w:t>
      </w:r>
      <w:r>
        <w:rPr>
          <w:rFonts w:ascii="Cambria" w:eastAsia="Cambria" w:hAnsi="Cambria" w:cs="Cambria"/>
          <w:position w:val="-2"/>
          <w:sz w:val="14"/>
          <w:szCs w:val="14"/>
          <w:u w:val="single" w:color="000000"/>
        </w:rPr>
        <w:t>⟨</w:t>
      </w:r>
      <w:r>
        <w:rPr>
          <w:rFonts w:ascii="Times New Roman" w:eastAsia="Times New Roman" w:hAnsi="Times New Roman" w:cs="Times New Roman"/>
          <w:i/>
          <w:position w:val="-2"/>
          <w:sz w:val="14"/>
          <w:szCs w:val="14"/>
          <w:u w:val="single" w:color="000000"/>
        </w:rPr>
        <w:t>ind</w:t>
      </w:r>
      <w:r>
        <w:rPr>
          <w:rFonts w:ascii="Times New Roman" w:eastAsia="Times New Roman" w:hAnsi="Times New Roman" w:cs="Times New Roman"/>
          <w:i/>
          <w:spacing w:val="-26"/>
          <w:position w:val="-2"/>
          <w:sz w:val="14"/>
          <w:szCs w:val="14"/>
          <w:u w:val="single" w:color="000000"/>
        </w:rPr>
        <w:t xml:space="preserve"> </w:t>
      </w:r>
      <w:r>
        <w:rPr>
          <w:rFonts w:ascii="Cambria" w:eastAsia="Cambria" w:hAnsi="Cambria" w:cs="Cambria"/>
          <w:position w:val="-2"/>
          <w:sz w:val="14"/>
          <w:szCs w:val="14"/>
          <w:u w:val="single" w:color="000000"/>
        </w:rPr>
        <w:t>⟩</w:t>
      </w:r>
      <w:r>
        <w:rPr>
          <w:rFonts w:ascii="Cambria" w:eastAsia="Cambria" w:hAnsi="Cambria" w:cs="Cambria"/>
          <w:spacing w:val="-11"/>
          <w:position w:val="-2"/>
          <w:sz w:val="14"/>
          <w:szCs w:val="14"/>
          <w:u w:val="single" w:color="000000"/>
        </w:rPr>
        <w:t xml:space="preserve"> </w:t>
      </w:r>
      <w:r>
        <w:rPr>
          <w:rFonts w:ascii="Times New Roman" w:eastAsia="Times New Roman" w:hAnsi="Times New Roman" w:cs="Times New Roman"/>
          <w:position w:val="1"/>
          <w:sz w:val="17"/>
          <w:szCs w:val="17"/>
          <w:u w:val="single" w:color="000000"/>
        </w:rPr>
        <w:t>X</w:t>
      </w:r>
      <w:r>
        <w:rPr>
          <w:rFonts w:ascii="Times New Roman" w:eastAsia="Times New Roman" w:hAnsi="Times New Roman" w:cs="Times New Roman"/>
          <w:spacing w:val="-30"/>
          <w:position w:val="1"/>
          <w:sz w:val="17"/>
          <w:szCs w:val="17"/>
          <w:u w:val="single" w:color="000000"/>
        </w:rPr>
        <w:t xml:space="preserve"> </w:t>
      </w:r>
      <w:r>
        <w:rPr>
          <w:rFonts w:ascii="Times New Roman" w:eastAsia="Times New Roman" w:hAnsi="Times New Roman" w:cs="Times New Roman"/>
          <w:position w:val="1"/>
          <w:sz w:val="17"/>
          <w:szCs w:val="17"/>
          <w:u w:val="single" w:color="000000"/>
        </w:rPr>
        <w:t>E</w:t>
      </w:r>
      <w:r>
        <w:rPr>
          <w:rFonts w:ascii="Cambria" w:eastAsia="Cambria" w:hAnsi="Cambria" w:cs="Cambria"/>
          <w:position w:val="-2"/>
          <w:sz w:val="14"/>
          <w:szCs w:val="14"/>
          <w:u w:val="single" w:color="000000"/>
        </w:rPr>
        <w:t>⟨</w:t>
      </w:r>
      <w:r>
        <w:rPr>
          <w:rFonts w:ascii="Times New Roman" w:eastAsia="Times New Roman" w:hAnsi="Times New Roman" w:cs="Times New Roman"/>
          <w:i/>
          <w:position w:val="-2"/>
          <w:sz w:val="14"/>
          <w:szCs w:val="14"/>
          <w:u w:val="single" w:color="000000"/>
        </w:rPr>
        <w:t>ind</w:t>
      </w:r>
      <w:r>
        <w:rPr>
          <w:rFonts w:ascii="Times New Roman" w:eastAsia="Times New Roman" w:hAnsi="Times New Roman" w:cs="Times New Roman"/>
          <w:i/>
          <w:spacing w:val="-26"/>
          <w:position w:val="-2"/>
          <w:sz w:val="14"/>
          <w:szCs w:val="14"/>
          <w:u w:val="single" w:color="000000"/>
        </w:rPr>
        <w:t xml:space="preserve"> </w:t>
      </w:r>
      <w:r>
        <w:rPr>
          <w:rFonts w:ascii="Cambria" w:eastAsia="Cambria" w:hAnsi="Cambria" w:cs="Cambria"/>
          <w:position w:val="-2"/>
          <w:sz w:val="14"/>
          <w:szCs w:val="14"/>
          <w:u w:val="single" w:color="000000"/>
        </w:rPr>
        <w:t>⟩</w:t>
      </w:r>
      <w:r>
        <w:rPr>
          <w:rFonts w:ascii="Cambria" w:eastAsia="Cambria" w:hAnsi="Cambria" w:cs="Cambria"/>
          <w:spacing w:val="-11"/>
          <w:position w:val="-2"/>
          <w:sz w:val="14"/>
          <w:szCs w:val="14"/>
          <w:u w:val="single" w:color="000000"/>
        </w:rPr>
        <w:t xml:space="preserve"> </w:t>
      </w:r>
      <w:r>
        <w:rPr>
          <w:rFonts w:ascii="Times New Roman" w:eastAsia="Times New Roman" w:hAnsi="Times New Roman" w:cs="Times New Roman"/>
          <w:spacing w:val="2"/>
          <w:position w:val="1"/>
          <w:sz w:val="17"/>
          <w:szCs w:val="17"/>
          <w:u w:val="single" w:color="000000"/>
        </w:rPr>
        <w:t>G</w:t>
      </w:r>
      <w:r>
        <w:rPr>
          <w:rFonts w:ascii="Times New Roman" w:eastAsia="Times New Roman" w:hAnsi="Times New Roman" w:cs="Times New Roman"/>
          <w:i/>
          <w:spacing w:val="2"/>
          <w:position w:val="1"/>
          <w:sz w:val="21"/>
          <w:szCs w:val="21"/>
          <w:u w:val="single" w:color="000000"/>
        </w:rPr>
        <w:t>l</w:t>
      </w:r>
      <w:r>
        <w:rPr>
          <w:rFonts w:ascii="Times New Roman" w:eastAsia="Times New Roman" w:hAnsi="Times New Roman" w:cs="Times New Roman"/>
          <w:i/>
          <w:spacing w:val="-39"/>
          <w:position w:val="1"/>
          <w:sz w:val="21"/>
          <w:szCs w:val="21"/>
          <w:u w:val="single" w:color="000000"/>
        </w:rPr>
        <w:t xml:space="preserve"> </w:t>
      </w:r>
      <w:r>
        <w:rPr>
          <w:rFonts w:ascii="Verdana" w:eastAsia="Verdana" w:hAnsi="Verdana" w:cs="Verdana"/>
          <w:i/>
          <w:position w:val="1"/>
          <w:sz w:val="21"/>
          <w:szCs w:val="21"/>
          <w:u w:val="single" w:color="000000"/>
        </w:rPr>
        <w:t>,</w:t>
      </w:r>
      <w:r>
        <w:rPr>
          <w:rFonts w:ascii="Verdana" w:eastAsia="Verdana" w:hAnsi="Verdana" w:cs="Verdana"/>
          <w:i/>
          <w:spacing w:val="-44"/>
          <w:position w:val="1"/>
          <w:sz w:val="21"/>
          <w:szCs w:val="21"/>
          <w:u w:val="single" w:color="000000"/>
        </w:rPr>
        <w:t xml:space="preserve"> </w:t>
      </w:r>
      <w:r>
        <w:rPr>
          <w:rFonts w:ascii="Times New Roman" w:eastAsia="Times New Roman" w:hAnsi="Times New Roman" w:cs="Times New Roman"/>
          <w:i/>
          <w:position w:val="1"/>
          <w:sz w:val="21"/>
          <w:szCs w:val="21"/>
          <w:u w:val="single" w:color="000000"/>
        </w:rPr>
        <w:t>Q</w:t>
      </w:r>
      <w:r>
        <w:rPr>
          <w:rFonts w:ascii="Times New Roman" w:eastAsia="Times New Roman" w:hAnsi="Times New Roman" w:cs="Times New Roman"/>
          <w:i/>
          <w:spacing w:val="9"/>
          <w:position w:val="1"/>
          <w:sz w:val="21"/>
          <w:szCs w:val="21"/>
          <w:u w:val="single" w:color="000000"/>
        </w:rPr>
        <w:t xml:space="preserve"> </w:t>
      </w:r>
      <w:r>
        <w:rPr>
          <w:rFonts w:ascii="Cambria" w:eastAsia="Cambria" w:hAnsi="Cambria" w:cs="Cambria"/>
          <w:position w:val="1"/>
          <w:sz w:val="21"/>
          <w:szCs w:val="21"/>
          <w:u w:val="single" w:color="000000"/>
        </w:rPr>
        <w:t>→</w:t>
      </w:r>
      <w:r>
        <w:rPr>
          <w:rFonts w:ascii="Cambria" w:eastAsia="Cambria" w:hAnsi="Cambria" w:cs="Cambria"/>
          <w:spacing w:val="22"/>
          <w:position w:val="1"/>
          <w:sz w:val="21"/>
          <w:szCs w:val="21"/>
          <w:u w:val="single" w:color="000000"/>
        </w:rPr>
        <w:t xml:space="preserve"> </w:t>
      </w:r>
      <w:r>
        <w:rPr>
          <w:rFonts w:ascii="Times New Roman" w:eastAsia="Times New Roman" w:hAnsi="Times New Roman" w:cs="Times New Roman"/>
          <w:position w:val="1"/>
          <w:sz w:val="17"/>
          <w:szCs w:val="17"/>
          <w:u w:val="single" w:color="000000"/>
        </w:rPr>
        <w:t>E</w:t>
      </w:r>
      <w:r>
        <w:rPr>
          <w:rFonts w:ascii="Cambria" w:eastAsia="Cambria" w:hAnsi="Cambria" w:cs="Cambria"/>
          <w:position w:val="-2"/>
          <w:sz w:val="14"/>
          <w:szCs w:val="14"/>
          <w:u w:val="single" w:color="000000"/>
        </w:rPr>
        <w:t>⟨</w:t>
      </w:r>
      <w:r>
        <w:rPr>
          <w:rFonts w:ascii="Times New Roman" w:eastAsia="Times New Roman" w:hAnsi="Times New Roman" w:cs="Times New Roman"/>
          <w:i/>
          <w:position w:val="-2"/>
          <w:sz w:val="14"/>
          <w:szCs w:val="14"/>
          <w:u w:val="single" w:color="000000"/>
        </w:rPr>
        <w:t>ind</w:t>
      </w:r>
      <w:r>
        <w:rPr>
          <w:rFonts w:ascii="Times New Roman" w:eastAsia="Times New Roman" w:hAnsi="Times New Roman" w:cs="Times New Roman"/>
          <w:i/>
          <w:spacing w:val="-26"/>
          <w:position w:val="-2"/>
          <w:sz w:val="14"/>
          <w:szCs w:val="14"/>
          <w:u w:val="single" w:color="000000"/>
        </w:rPr>
        <w:t xml:space="preserve"> </w:t>
      </w:r>
      <w:r>
        <w:rPr>
          <w:rFonts w:ascii="Cambria" w:eastAsia="Cambria" w:hAnsi="Cambria" w:cs="Cambria"/>
          <w:position w:val="-2"/>
          <w:sz w:val="14"/>
          <w:szCs w:val="14"/>
          <w:u w:val="single" w:color="000000"/>
        </w:rPr>
        <w:t>⟩</w:t>
      </w:r>
      <w:r>
        <w:rPr>
          <w:rFonts w:ascii="Cambria" w:eastAsia="Cambria" w:hAnsi="Cambria" w:cs="Cambria"/>
          <w:spacing w:val="-11"/>
          <w:position w:val="-2"/>
          <w:sz w:val="14"/>
          <w:szCs w:val="14"/>
          <w:u w:val="single" w:color="000000"/>
        </w:rPr>
        <w:t xml:space="preserve"> </w:t>
      </w:r>
      <w:r>
        <w:rPr>
          <w:rFonts w:ascii="Times New Roman" w:eastAsia="Times New Roman" w:hAnsi="Times New Roman" w:cs="Times New Roman"/>
          <w:position w:val="1"/>
          <w:sz w:val="17"/>
          <w:szCs w:val="17"/>
          <w:u w:val="single" w:color="000000"/>
        </w:rPr>
        <w:t>F</w:t>
      </w:r>
      <w:r>
        <w:rPr>
          <w:rFonts w:ascii="Cambria" w:eastAsia="Cambria" w:hAnsi="Cambria" w:cs="Cambria"/>
          <w:position w:val="1"/>
          <w:sz w:val="21"/>
          <w:szCs w:val="21"/>
          <w:u w:val="single" w:color="000000"/>
        </w:rPr>
        <w:t>¬</w:t>
      </w:r>
      <w:r>
        <w:rPr>
          <w:rFonts w:ascii="Times New Roman" w:eastAsia="Times New Roman" w:hAnsi="Times New Roman" w:cs="Times New Roman"/>
          <w:i/>
          <w:position w:val="1"/>
          <w:sz w:val="21"/>
          <w:szCs w:val="21"/>
          <w:u w:val="single" w:color="000000"/>
        </w:rPr>
        <w:t>l</w:t>
      </w:r>
    </w:p>
    <w:p w:rsidR="00A115BF" w:rsidRDefault="00A115BF">
      <w:pPr>
        <w:spacing w:line="18" w:lineRule="exact"/>
        <w:rPr>
          <w:rFonts w:ascii="Times New Roman" w:eastAsia="Times New Roman" w:hAnsi="Times New Roman" w:cs="Times New Roman"/>
          <w:sz w:val="21"/>
          <w:szCs w:val="21"/>
        </w:rPr>
        <w:sectPr w:rsidR="00A115BF">
          <w:type w:val="continuous"/>
          <w:pgSz w:w="11910" w:h="16840"/>
          <w:pgMar w:top="1580" w:right="1300" w:bottom="280" w:left="1280" w:header="720" w:footer="720" w:gutter="0"/>
          <w:cols w:space="720"/>
        </w:sectPr>
      </w:pPr>
    </w:p>
    <w:p w:rsidR="00A115BF" w:rsidRDefault="00646F36">
      <w:pPr>
        <w:spacing w:before="103"/>
        <w:ind w:left="499"/>
        <w:rPr>
          <w:rFonts w:ascii="Times New Roman" w:eastAsia="Times New Roman" w:hAnsi="Times New Roman" w:cs="Times New Roman"/>
          <w:sz w:val="21"/>
          <w:szCs w:val="21"/>
        </w:rPr>
      </w:pPr>
      <w:r>
        <w:rPr>
          <w:rFonts w:ascii="Times New Roman"/>
          <w:b/>
          <w:sz w:val="21"/>
        </w:rPr>
        <w:t>(ERES1)</w:t>
      </w:r>
    </w:p>
    <w:p w:rsidR="00A115BF" w:rsidRDefault="00646F36">
      <w:pPr>
        <w:spacing w:line="167" w:lineRule="exact"/>
        <w:ind w:left="354"/>
        <w:jc w:val="center"/>
        <w:rPr>
          <w:rFonts w:ascii="Verdana" w:eastAsia="Verdana" w:hAnsi="Verdana" w:cs="Verdana"/>
          <w:sz w:val="21"/>
          <w:szCs w:val="21"/>
        </w:rPr>
      </w:pPr>
      <w:r>
        <w:rPr>
          <w:w w:val="85"/>
        </w:rPr>
        <w:br w:type="column"/>
      </w:r>
      <w:r>
        <w:rPr>
          <w:rFonts w:ascii="Verdana"/>
          <w:i/>
          <w:w w:val="85"/>
          <w:sz w:val="21"/>
        </w:rPr>
        <w:t>,</w:t>
      </w:r>
    </w:p>
    <w:p w:rsidR="00A115BF" w:rsidRDefault="00646F36">
      <w:pPr>
        <w:spacing w:line="383" w:lineRule="exact"/>
        <w:ind w:left="271"/>
        <w:jc w:val="center"/>
        <w:rPr>
          <w:rFonts w:ascii="Euclid" w:eastAsia="Euclid" w:hAnsi="Euclid" w:cs="Euclid"/>
          <w:sz w:val="21"/>
          <w:szCs w:val="21"/>
        </w:rPr>
      </w:pPr>
      <w:r>
        <w:rPr>
          <w:rFonts w:ascii="Times New Roman" w:eastAsia="Times New Roman" w:hAnsi="Times New Roman" w:cs="Times New Roman"/>
          <w:i/>
          <w:w w:val="105"/>
          <w:sz w:val="21"/>
          <w:szCs w:val="21"/>
        </w:rPr>
        <w:t xml:space="preserve">Q </w:t>
      </w:r>
      <w:r>
        <w:rPr>
          <w:rFonts w:ascii="Cambria" w:eastAsia="Cambria" w:hAnsi="Cambria" w:cs="Cambria"/>
          <w:w w:val="105"/>
          <w:sz w:val="21"/>
          <w:szCs w:val="21"/>
        </w:rPr>
        <w:t>→</w:t>
      </w:r>
      <w:r>
        <w:rPr>
          <w:rFonts w:ascii="Cambria" w:eastAsia="Cambria" w:hAnsi="Cambria" w:cs="Cambria"/>
          <w:spacing w:val="16"/>
          <w:w w:val="105"/>
          <w:sz w:val="21"/>
          <w:szCs w:val="21"/>
        </w:rPr>
        <w:t xml:space="preserve"> </w:t>
      </w:r>
      <w:r>
        <w:rPr>
          <w:rFonts w:ascii="Times New Roman" w:eastAsia="Times New Roman" w:hAnsi="Times New Roman" w:cs="Times New Roman"/>
          <w:spacing w:val="3"/>
          <w:w w:val="105"/>
          <w:sz w:val="17"/>
          <w:szCs w:val="17"/>
        </w:rPr>
        <w:t>A</w:t>
      </w:r>
      <w:r>
        <w:rPr>
          <w:rFonts w:ascii="Euclid" w:eastAsia="Euclid" w:hAnsi="Euclid" w:cs="Euclid"/>
          <w:spacing w:val="3"/>
          <w:w w:val="105"/>
          <w:sz w:val="21"/>
          <w:szCs w:val="21"/>
        </w:rPr>
        <w:t>(</w:t>
      </w:r>
      <w:r>
        <w:rPr>
          <w:rFonts w:ascii="Cambria" w:eastAsia="Cambria" w:hAnsi="Cambria" w:cs="Cambria"/>
          <w:spacing w:val="3"/>
          <w:w w:val="105"/>
          <w:sz w:val="21"/>
          <w:szCs w:val="21"/>
        </w:rPr>
        <w:t>¬</w:t>
      </w:r>
      <w:r>
        <w:rPr>
          <w:rFonts w:ascii="Arial Unicode MS" w:eastAsia="Arial Unicode MS" w:hAnsi="Arial Unicode MS" w:cs="Arial Unicode MS"/>
          <w:spacing w:val="3"/>
          <w:w w:val="105"/>
          <w:sz w:val="21"/>
          <w:szCs w:val="21"/>
        </w:rPr>
        <w:t>Λ</w:t>
      </w:r>
      <w:r>
        <w:rPr>
          <w:rFonts w:ascii="Times New Roman" w:eastAsia="Times New Roman" w:hAnsi="Times New Roman" w:cs="Times New Roman"/>
          <w:spacing w:val="3"/>
          <w:w w:val="105"/>
          <w:sz w:val="17"/>
          <w:szCs w:val="17"/>
        </w:rPr>
        <w:t>W</w:t>
      </w:r>
      <w:r>
        <w:rPr>
          <w:rFonts w:ascii="Cambria" w:eastAsia="Cambria" w:hAnsi="Cambria" w:cs="Cambria"/>
          <w:spacing w:val="3"/>
          <w:w w:val="105"/>
          <w:sz w:val="21"/>
          <w:szCs w:val="21"/>
        </w:rPr>
        <w:t>¬</w:t>
      </w:r>
      <w:r>
        <w:rPr>
          <w:rFonts w:ascii="Times New Roman" w:eastAsia="Times New Roman" w:hAnsi="Times New Roman" w:cs="Times New Roman"/>
          <w:i/>
          <w:spacing w:val="3"/>
          <w:w w:val="105"/>
          <w:sz w:val="21"/>
          <w:szCs w:val="21"/>
        </w:rPr>
        <w:t>l</w:t>
      </w:r>
      <w:r>
        <w:rPr>
          <w:rFonts w:ascii="Euclid" w:eastAsia="Euclid" w:hAnsi="Euclid" w:cs="Euclid"/>
          <w:spacing w:val="3"/>
          <w:w w:val="105"/>
          <w:sz w:val="21"/>
          <w:szCs w:val="21"/>
        </w:rPr>
        <w:t>)</w:t>
      </w:r>
    </w:p>
    <w:p w:rsidR="00A115BF" w:rsidRDefault="00646F36">
      <w:pPr>
        <w:spacing w:before="244"/>
        <w:ind w:left="499"/>
        <w:rPr>
          <w:rFonts w:ascii="Times New Roman" w:eastAsia="Times New Roman" w:hAnsi="Times New Roman" w:cs="Times New Roman"/>
          <w:sz w:val="17"/>
          <w:szCs w:val="17"/>
        </w:rPr>
      </w:pPr>
      <w:r>
        <w:rPr>
          <w:w w:val="105"/>
        </w:rPr>
        <w:br w:type="column"/>
      </w:r>
      <w:r>
        <w:rPr>
          <w:rFonts w:ascii="Times New Roman" w:eastAsia="Times New Roman" w:hAnsi="Times New Roman" w:cs="Times New Roman"/>
          <w:i/>
          <w:w w:val="105"/>
          <w:sz w:val="21"/>
          <w:szCs w:val="21"/>
        </w:rPr>
        <w:t xml:space="preserve">Q </w:t>
      </w:r>
      <w:r>
        <w:rPr>
          <w:rFonts w:ascii="Cambria" w:eastAsia="Cambria" w:hAnsi="Cambria" w:cs="Cambria"/>
          <w:w w:val="105"/>
          <w:sz w:val="21"/>
          <w:szCs w:val="21"/>
        </w:rPr>
        <w:t>→</w:t>
      </w:r>
      <w:r>
        <w:rPr>
          <w:rFonts w:ascii="Cambria" w:eastAsia="Cambria" w:hAnsi="Cambria" w:cs="Cambria"/>
          <w:spacing w:val="5"/>
          <w:w w:val="105"/>
          <w:sz w:val="21"/>
          <w:szCs w:val="21"/>
        </w:rPr>
        <w:t xml:space="preserve"> </w:t>
      </w:r>
      <w:r>
        <w:rPr>
          <w:rFonts w:ascii="Times New Roman" w:eastAsia="Times New Roman" w:hAnsi="Times New Roman" w:cs="Times New Roman"/>
          <w:w w:val="105"/>
          <w:sz w:val="17"/>
          <w:szCs w:val="17"/>
        </w:rPr>
        <w:t>E</w:t>
      </w:r>
    </w:p>
    <w:p w:rsidR="00A115BF" w:rsidRDefault="00646F36">
      <w:pPr>
        <w:rPr>
          <w:rFonts w:ascii="Times New Roman" w:eastAsia="Times New Roman" w:hAnsi="Times New Roman" w:cs="Times New Roman"/>
          <w:sz w:val="18"/>
          <w:szCs w:val="18"/>
        </w:rPr>
      </w:pPr>
      <w:r>
        <w:br w:type="column"/>
      </w:r>
    </w:p>
    <w:p w:rsidR="00A115BF" w:rsidRDefault="00646F36">
      <w:pPr>
        <w:spacing w:before="135"/>
        <w:ind w:left="-35"/>
        <w:rPr>
          <w:rFonts w:ascii="Cambria" w:eastAsia="Cambria" w:hAnsi="Cambria" w:cs="Cambria"/>
          <w:sz w:val="14"/>
          <w:szCs w:val="14"/>
        </w:rPr>
      </w:pPr>
      <w:r>
        <w:rPr>
          <w:rFonts w:ascii="Cambria" w:eastAsia="Cambria" w:hAnsi="Cambria" w:cs="Cambria"/>
          <w:w w:val="105"/>
          <w:sz w:val="14"/>
          <w:szCs w:val="14"/>
        </w:rPr>
        <w:t>⟨</w:t>
      </w:r>
      <w:r>
        <w:rPr>
          <w:rFonts w:ascii="Times New Roman" w:eastAsia="Times New Roman" w:hAnsi="Times New Roman" w:cs="Times New Roman"/>
          <w:i/>
          <w:w w:val="105"/>
          <w:sz w:val="14"/>
          <w:szCs w:val="14"/>
        </w:rPr>
        <w:t>ind</w:t>
      </w:r>
      <w:r>
        <w:rPr>
          <w:rFonts w:ascii="Cambria" w:eastAsia="Cambria" w:hAnsi="Cambria" w:cs="Cambria"/>
          <w:w w:val="105"/>
          <w:sz w:val="14"/>
          <w:szCs w:val="14"/>
        </w:rPr>
        <w:t>⟩</w:t>
      </w:r>
    </w:p>
    <w:p w:rsidR="00A115BF" w:rsidRDefault="00646F36">
      <w:pPr>
        <w:spacing w:before="88" w:line="150" w:lineRule="exact"/>
        <w:ind w:right="618"/>
        <w:jc w:val="right"/>
        <w:rPr>
          <w:rFonts w:ascii="Verdana" w:eastAsia="Verdana" w:hAnsi="Verdana" w:cs="Verdana"/>
          <w:sz w:val="21"/>
          <w:szCs w:val="21"/>
        </w:rPr>
      </w:pPr>
      <w:r>
        <w:rPr>
          <w:w w:val="75"/>
        </w:rPr>
        <w:br w:type="column"/>
      </w:r>
      <w:r>
        <w:rPr>
          <w:rFonts w:ascii="Verdana"/>
          <w:i/>
          <w:w w:val="75"/>
          <w:sz w:val="21"/>
        </w:rPr>
        <w:t>.</w:t>
      </w:r>
    </w:p>
    <w:p w:rsidR="00A115BF" w:rsidRDefault="00646F36">
      <w:pPr>
        <w:spacing w:line="312" w:lineRule="exact"/>
        <w:ind w:left="-31"/>
        <w:rPr>
          <w:rFonts w:ascii="Euclid" w:eastAsia="Euclid" w:hAnsi="Euclid" w:cs="Euclid"/>
          <w:sz w:val="21"/>
          <w:szCs w:val="21"/>
        </w:rPr>
      </w:pPr>
      <w:r>
        <w:rPr>
          <w:rFonts w:ascii="Euclid" w:hAnsi="Euclid"/>
          <w:spacing w:val="2"/>
          <w:w w:val="105"/>
          <w:sz w:val="21"/>
        </w:rPr>
        <w:t>(</w:t>
      </w:r>
      <w:r>
        <w:rPr>
          <w:rFonts w:ascii="Cambria" w:hAnsi="Cambria"/>
          <w:spacing w:val="2"/>
          <w:w w:val="105"/>
          <w:sz w:val="21"/>
        </w:rPr>
        <w:t>¬</w:t>
      </w:r>
      <w:r>
        <w:rPr>
          <w:rFonts w:ascii="Arial Unicode MS" w:hAnsi="Arial Unicode MS"/>
          <w:spacing w:val="2"/>
          <w:w w:val="105"/>
          <w:sz w:val="21"/>
        </w:rPr>
        <w:t>Λ</w:t>
      </w:r>
      <w:r>
        <w:rPr>
          <w:rFonts w:ascii="Times New Roman" w:hAnsi="Times New Roman"/>
          <w:spacing w:val="2"/>
          <w:w w:val="105"/>
          <w:sz w:val="17"/>
        </w:rPr>
        <w:t>W</w:t>
      </w:r>
      <w:r>
        <w:rPr>
          <w:rFonts w:ascii="Cambria" w:hAnsi="Cambria"/>
          <w:spacing w:val="2"/>
          <w:w w:val="105"/>
          <w:sz w:val="21"/>
        </w:rPr>
        <w:t>¬</w:t>
      </w:r>
      <w:r>
        <w:rPr>
          <w:rFonts w:ascii="Times New Roman" w:hAnsi="Times New Roman"/>
          <w:i/>
          <w:spacing w:val="2"/>
          <w:w w:val="105"/>
          <w:sz w:val="21"/>
        </w:rPr>
        <w:t>l</w:t>
      </w:r>
      <w:r>
        <w:rPr>
          <w:rFonts w:ascii="Euclid" w:hAnsi="Euclid"/>
          <w:spacing w:val="2"/>
          <w:w w:val="105"/>
          <w:sz w:val="21"/>
        </w:rPr>
        <w:t>)</w:t>
      </w:r>
    </w:p>
    <w:p w:rsidR="00A115BF" w:rsidRDefault="00A115BF">
      <w:pPr>
        <w:spacing w:line="312" w:lineRule="exact"/>
        <w:rPr>
          <w:rFonts w:ascii="Euclid" w:eastAsia="Euclid" w:hAnsi="Euclid" w:cs="Euclid"/>
          <w:sz w:val="21"/>
          <w:szCs w:val="21"/>
        </w:rPr>
        <w:sectPr w:rsidR="00A115BF">
          <w:type w:val="continuous"/>
          <w:pgSz w:w="11910" w:h="16840"/>
          <w:pgMar w:top="1580" w:right="1300" w:bottom="280" w:left="1280" w:header="720" w:footer="720" w:gutter="0"/>
          <w:cols w:num="5" w:space="720" w:equalWidth="0">
            <w:col w:w="1294" w:space="40"/>
            <w:col w:w="1684" w:space="2818"/>
            <w:col w:w="1063" w:space="40"/>
            <w:col w:w="259" w:space="40"/>
            <w:col w:w="2092"/>
          </w:cols>
        </w:sectPr>
      </w:pPr>
    </w:p>
    <w:p w:rsidR="00A115BF" w:rsidRDefault="00646F36">
      <w:pPr>
        <w:spacing w:line="20" w:lineRule="exact"/>
        <w:ind w:left="347"/>
        <w:rPr>
          <w:rFonts w:ascii="Euclid" w:eastAsia="Euclid" w:hAnsi="Euclid" w:cs="Euclid"/>
          <w:sz w:val="2"/>
          <w:szCs w:val="2"/>
        </w:rPr>
      </w:pPr>
      <w:r>
        <w:rPr>
          <w:rFonts w:ascii="Euclid" w:eastAsia="Euclid" w:hAnsi="Euclid" w:cs="Euclid"/>
          <w:sz w:val="2"/>
          <w:szCs w:val="2"/>
        </w:rPr>
      </w:r>
      <w:r>
        <w:rPr>
          <w:rFonts w:ascii="Euclid" w:eastAsia="Euclid" w:hAnsi="Euclid" w:cs="Euclid"/>
          <w:sz w:val="2"/>
          <w:szCs w:val="2"/>
        </w:rPr>
        <w:pict>
          <v:group id="_x0000_s3158" style="width:432.55pt;height:.95pt;mso-position-horizontal-relative:char;mso-position-vertical-relative:line" coordsize="8651,19">
            <v:group id="_x0000_s3159" style="position:absolute;left:9;top:9;width:8632;height:2" coordorigin="9,9" coordsize="8632,2">
              <v:shape id="_x0000_s3160" style="position:absolute;left:9;top:9;width:8632;height:2" coordorigin="9,9" coordsize="8632,0" path="m9,9r8632,e" filled="f" strokeweight=".94pt">
                <v:path arrowok="t"/>
              </v:shape>
            </v:group>
            <w10:anchorlock/>
          </v:group>
        </w:pict>
      </w:r>
    </w:p>
    <w:p w:rsidR="00A115BF" w:rsidRDefault="00A115BF">
      <w:pPr>
        <w:spacing w:before="13"/>
        <w:rPr>
          <w:rFonts w:ascii="Euclid" w:eastAsia="Euclid" w:hAnsi="Euclid" w:cs="Euclid"/>
          <w:sz w:val="16"/>
          <w:szCs w:val="16"/>
        </w:rPr>
      </w:pPr>
    </w:p>
    <w:p w:rsidR="00A115BF" w:rsidRDefault="00A115BF">
      <w:pPr>
        <w:rPr>
          <w:rFonts w:ascii="Euclid" w:eastAsia="Euclid" w:hAnsi="Euclid" w:cs="Euclid"/>
          <w:sz w:val="16"/>
          <w:szCs w:val="16"/>
        </w:rPr>
        <w:sectPr w:rsidR="00A115BF">
          <w:type w:val="continuous"/>
          <w:pgSz w:w="11910" w:h="16840"/>
          <w:pgMar w:top="1580" w:right="1300" w:bottom="280" w:left="1280" w:header="720" w:footer="720" w:gutter="0"/>
          <w:cols w:space="720"/>
        </w:sectPr>
      </w:pPr>
    </w:p>
    <w:p w:rsidR="00A115BF" w:rsidRDefault="00646F36">
      <w:pPr>
        <w:pStyle w:val="a3"/>
        <w:spacing w:before="44"/>
        <w:ind w:left="160"/>
        <w:rPr>
          <w:rFonts w:cs="Times New Roman"/>
          <w:sz w:val="16"/>
          <w:szCs w:val="16"/>
          <w:lang w:eastAsia="zh-CN"/>
        </w:rPr>
      </w:pPr>
      <w:r>
        <w:pict>
          <v:shape id="_x0000_s3157" type="#_x0000_t202" style="position:absolute;left:0;text-align:left;margin-left:267.9pt;margin-top:14.3pt;width:12.85pt;height:6.4pt;z-index:-260416;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pacing w:val="7"/>
          <w:lang w:eastAsia="zh-CN"/>
        </w:rPr>
        <w:t>键点都是将</w:t>
      </w:r>
      <w:r>
        <w:rPr>
          <w:spacing w:val="7"/>
          <w:lang w:eastAsia="zh-CN"/>
        </w:rPr>
        <w:t>CTL</w:t>
      </w:r>
      <w:r>
        <w:rPr>
          <w:rFonts w:ascii="宋体" w:eastAsia="宋体" w:hAnsi="宋体" w:cs="宋体"/>
          <w:spacing w:val="7"/>
          <w:lang w:eastAsia="zh-CN"/>
        </w:rPr>
        <w:t>公式转换为一个</w:t>
      </w:r>
      <w:r>
        <w:rPr>
          <w:spacing w:val="7"/>
          <w:lang w:eastAsia="zh-CN"/>
        </w:rPr>
        <w:t>SNF</w:t>
      </w:r>
      <w:r>
        <w:rPr>
          <w:rFonts w:cs="Times New Roman"/>
          <w:i/>
          <w:spacing w:val="7"/>
          <w:position w:val="10"/>
          <w:sz w:val="16"/>
          <w:szCs w:val="16"/>
          <w:lang w:eastAsia="zh-CN"/>
        </w:rPr>
        <w:t>g</w:t>
      </w:r>
    </w:p>
    <w:p w:rsidR="00A115BF" w:rsidRDefault="00646F36">
      <w:pPr>
        <w:pStyle w:val="a3"/>
        <w:spacing w:before="44"/>
        <w:ind w:left="-27"/>
        <w:rPr>
          <w:rFonts w:ascii="宋体" w:eastAsia="宋体" w:hAnsi="宋体" w:cs="宋体"/>
          <w:lang w:eastAsia="zh-CN"/>
        </w:rPr>
      </w:pPr>
      <w:r>
        <w:rPr>
          <w:lang w:eastAsia="zh-CN"/>
        </w:rPr>
        <w:br w:type="column"/>
      </w:r>
      <w:r>
        <w:rPr>
          <w:rFonts w:ascii="宋体" w:eastAsia="宋体" w:hAnsi="宋体" w:cs="宋体"/>
          <w:lang w:eastAsia="zh-CN"/>
        </w:rPr>
        <w:t>子句集合。</w:t>
      </w:r>
      <w:r>
        <w:rPr>
          <w:rFonts w:ascii="宋体" w:eastAsia="宋体" w:hAnsi="宋体" w:cs="宋体"/>
          <w:spacing w:val="-68"/>
          <w:lang w:eastAsia="zh-CN"/>
        </w:rPr>
        <w:t xml:space="preserve"> </w:t>
      </w:r>
      <w:r>
        <w:rPr>
          <w:rFonts w:ascii="宋体" w:eastAsia="宋体" w:hAnsi="宋体" w:cs="宋体"/>
          <w:spacing w:val="5"/>
          <w:lang w:eastAsia="zh-CN"/>
        </w:rPr>
        <w:t>本文使用</w:t>
      </w:r>
      <w:r>
        <w:rPr>
          <w:spacing w:val="5"/>
          <w:lang w:eastAsia="zh-CN"/>
        </w:rPr>
        <w:t>Zhang</w:t>
      </w:r>
      <w:r>
        <w:rPr>
          <w:rFonts w:ascii="宋体" w:eastAsia="宋体" w:hAnsi="宋体" w:cs="宋体"/>
          <w:spacing w:val="5"/>
          <w:lang w:eastAsia="zh-CN"/>
        </w:rPr>
        <w:t>等人提出的归结系</w:t>
      </w:r>
    </w:p>
    <w:p w:rsidR="00A115BF" w:rsidRDefault="00A115BF">
      <w:pPr>
        <w:rPr>
          <w:rFonts w:ascii="宋体" w:eastAsia="宋体" w:hAnsi="宋体" w:cs="宋体"/>
          <w:lang w:eastAsia="zh-CN"/>
        </w:rPr>
        <w:sectPr w:rsidR="00A115BF">
          <w:type w:val="continuous"/>
          <w:pgSz w:w="11910" w:h="16840"/>
          <w:pgMar w:top="1580" w:right="1300" w:bottom="280" w:left="1280" w:header="720" w:footer="720" w:gutter="0"/>
          <w:cols w:num="2" w:space="720" w:equalWidth="0">
            <w:col w:w="4335" w:space="40"/>
            <w:col w:w="4955"/>
          </w:cols>
        </w:sectPr>
      </w:pPr>
    </w:p>
    <w:p w:rsidR="00A115BF" w:rsidRDefault="00646F36">
      <w:pPr>
        <w:spacing w:before="42"/>
        <w:ind w:left="160"/>
        <w:rPr>
          <w:rFonts w:ascii="宋体" w:eastAsia="宋体" w:hAnsi="宋体" w:cs="宋体"/>
          <w:sz w:val="24"/>
          <w:szCs w:val="24"/>
          <w:lang w:eastAsia="zh-CN"/>
        </w:rPr>
      </w:pPr>
      <w:r>
        <w:rPr>
          <w:rFonts w:eastAsiaTheme="minorHAnsi"/>
        </w:rPr>
        <w:pict>
          <v:shape id="_x0000_s3156" type="#_x0000_t202" style="position:absolute;left:0;text-align:left;margin-left:91.35pt;margin-top:13.25pt;width:15.1pt;height:8pt;z-index:-260392;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CTL</w:t>
                  </w:r>
                </w:p>
              </w:txbxContent>
            </v:textbox>
            <w10:wrap anchorx="page"/>
          </v:shape>
        </w:pict>
      </w:r>
      <w:r>
        <w:rPr>
          <w:rFonts w:ascii="宋体" w:eastAsia="宋体" w:hAnsi="宋体" w:cs="宋体"/>
          <w:sz w:val="24"/>
          <w:szCs w:val="24"/>
          <w:lang w:eastAsia="zh-CN"/>
        </w:rPr>
        <w:t>统</w:t>
      </w:r>
      <w:r>
        <w:rPr>
          <w:rFonts w:ascii="Times New Roman" w:eastAsia="Times New Roman" w:hAnsi="Times New Roman" w:cs="Times New Roman"/>
          <w:i/>
          <w:sz w:val="24"/>
          <w:szCs w:val="24"/>
          <w:lang w:eastAsia="zh-CN"/>
        </w:rPr>
        <w:t>R</w:t>
      </w:r>
      <w:r>
        <w:rPr>
          <w:rFonts w:ascii="Cambria" w:eastAsia="Cambria" w:hAnsi="Cambria" w:cs="Cambria"/>
          <w:position w:val="11"/>
          <w:sz w:val="16"/>
          <w:szCs w:val="16"/>
          <w:lang w:eastAsia="zh-CN"/>
        </w:rPr>
        <w:t>≻</w:t>
      </w:r>
      <w:r>
        <w:rPr>
          <w:rFonts w:ascii="Verdana" w:eastAsia="Verdana" w:hAnsi="Verdana" w:cs="Verdana"/>
          <w:i/>
          <w:position w:val="11"/>
          <w:sz w:val="16"/>
          <w:szCs w:val="16"/>
          <w:lang w:eastAsia="zh-CN"/>
        </w:rPr>
        <w:t>,</w:t>
      </w:r>
      <w:r>
        <w:rPr>
          <w:rFonts w:ascii="Times New Roman" w:eastAsia="Times New Roman" w:hAnsi="Times New Roman" w:cs="Times New Roman"/>
          <w:i/>
          <w:position w:val="11"/>
          <w:sz w:val="16"/>
          <w:szCs w:val="16"/>
          <w:lang w:eastAsia="zh-CN"/>
        </w:rPr>
        <w:t xml:space="preserve">S  </w:t>
      </w:r>
      <w:hyperlink w:anchor="_bookmark212" w:history="1">
        <w:r>
          <w:rPr>
            <w:rFonts w:ascii="Times New Roman" w:eastAsia="Times New Roman" w:hAnsi="Times New Roman" w:cs="Times New Roman"/>
            <w:position w:val="9"/>
            <w:sz w:val="16"/>
            <w:szCs w:val="16"/>
            <w:lang w:eastAsia="zh-CN"/>
          </w:rPr>
          <w:t>[98</w:t>
        </w:r>
      </w:hyperlink>
      <w:r>
        <w:rPr>
          <w:rFonts w:ascii="Times New Roman" w:eastAsia="Times New Roman" w:hAnsi="Times New Roman" w:cs="Times New Roman"/>
          <w:position w:val="9"/>
          <w:sz w:val="16"/>
          <w:szCs w:val="16"/>
          <w:lang w:eastAsia="zh-CN"/>
        </w:rPr>
        <w:t>]</w:t>
      </w:r>
      <w:r>
        <w:rPr>
          <w:rFonts w:ascii="宋体" w:eastAsia="宋体" w:hAnsi="宋体" w:cs="宋体"/>
          <w:sz w:val="24"/>
          <w:szCs w:val="24"/>
          <w:lang w:eastAsia="zh-CN"/>
        </w:rPr>
        <w:t>，如表</w:t>
      </w:r>
      <w:r>
        <w:rPr>
          <w:rFonts w:ascii="宋体" w:eastAsia="宋体" w:hAnsi="宋体" w:cs="宋体"/>
          <w:spacing w:val="-55"/>
          <w:sz w:val="24"/>
          <w:szCs w:val="24"/>
          <w:lang w:eastAsia="zh-CN"/>
        </w:rPr>
        <w:t xml:space="preserve"> </w:t>
      </w:r>
      <w:hyperlink w:anchor="_bookmark35" w:history="1">
        <w:r>
          <w:rPr>
            <w:rFonts w:ascii="Times New Roman" w:eastAsia="Times New Roman" w:hAnsi="Times New Roman" w:cs="Times New Roman"/>
            <w:spacing w:val="-4"/>
            <w:sz w:val="24"/>
            <w:szCs w:val="24"/>
            <w:lang w:eastAsia="zh-CN"/>
          </w:rPr>
          <w:t>2.3</w:t>
        </w:r>
      </w:hyperlink>
      <w:r>
        <w:rPr>
          <w:rFonts w:ascii="宋体" w:eastAsia="宋体" w:hAnsi="宋体" w:cs="宋体"/>
          <w:spacing w:val="-4"/>
          <w:sz w:val="24"/>
          <w:szCs w:val="24"/>
          <w:lang w:eastAsia="zh-CN"/>
        </w:rPr>
        <w:t>所示。</w:t>
      </w:r>
    </w:p>
    <w:p w:rsidR="00A115BF" w:rsidRDefault="00646F36">
      <w:pPr>
        <w:pStyle w:val="a3"/>
        <w:spacing w:before="83"/>
        <w:ind w:left="640"/>
        <w:rPr>
          <w:rFonts w:ascii="宋体" w:eastAsia="宋体" w:hAnsi="宋体" w:cs="宋体"/>
          <w:lang w:eastAsia="zh-CN"/>
        </w:rPr>
      </w:pPr>
      <w:r>
        <w:rPr>
          <w:rFonts w:ascii="宋体" w:eastAsia="宋体" w:hAnsi="宋体" w:cs="宋体"/>
          <w:lang w:eastAsia="zh-CN"/>
        </w:rPr>
        <w:t>在表</w:t>
      </w:r>
      <w:r>
        <w:rPr>
          <w:rFonts w:ascii="宋体" w:eastAsia="宋体" w:hAnsi="宋体" w:cs="宋体"/>
          <w:spacing w:val="-58"/>
          <w:lang w:eastAsia="zh-CN"/>
        </w:rPr>
        <w:t xml:space="preserve"> </w:t>
      </w:r>
      <w:hyperlink w:anchor="_bookmark35" w:history="1">
        <w:r>
          <w:rPr>
            <w:lang w:eastAsia="zh-CN"/>
          </w:rPr>
          <w:t>2.3</w:t>
        </w:r>
      </w:hyperlink>
      <w:r>
        <w:rPr>
          <w:rFonts w:ascii="宋体" w:eastAsia="宋体" w:hAnsi="宋体" w:cs="宋体"/>
          <w:lang w:eastAsia="zh-CN"/>
        </w:rPr>
        <w:t>中</w:t>
      </w:r>
      <w:r>
        <w:rPr>
          <w:rFonts w:cs="Times New Roman"/>
          <w:i/>
          <w:lang w:eastAsia="zh-CN"/>
        </w:rPr>
        <w:t>P</w:t>
      </w:r>
      <w:r>
        <w:rPr>
          <w:rFonts w:ascii="宋体" w:eastAsia="宋体" w:hAnsi="宋体" w:cs="宋体"/>
          <w:lang w:eastAsia="zh-CN"/>
        </w:rPr>
        <w:t>和</w:t>
      </w:r>
      <w:r>
        <w:rPr>
          <w:rFonts w:cs="Times New Roman"/>
          <w:i/>
          <w:lang w:eastAsia="zh-CN"/>
        </w:rPr>
        <w:t>Q</w:t>
      </w:r>
      <w:r>
        <w:rPr>
          <w:rFonts w:ascii="宋体" w:eastAsia="宋体" w:hAnsi="宋体" w:cs="宋体"/>
          <w:lang w:eastAsia="zh-CN"/>
        </w:rPr>
        <w:t>是文字的合取，</w:t>
      </w:r>
      <w:r>
        <w:rPr>
          <w:rFonts w:cs="Times New Roman"/>
          <w:i/>
          <w:lang w:eastAsia="zh-CN"/>
        </w:rPr>
        <w:t>C</w:t>
      </w:r>
      <w:r>
        <w:rPr>
          <w:rFonts w:ascii="宋体" w:eastAsia="宋体" w:hAnsi="宋体" w:cs="宋体"/>
          <w:lang w:eastAsia="zh-CN"/>
        </w:rPr>
        <w:t>和</w:t>
      </w:r>
      <w:r>
        <w:rPr>
          <w:rFonts w:cs="Times New Roman"/>
          <w:i/>
          <w:lang w:eastAsia="zh-CN"/>
        </w:rPr>
        <w:t>D</w:t>
      </w:r>
      <w:r>
        <w:rPr>
          <w:rFonts w:ascii="宋体" w:eastAsia="宋体" w:hAnsi="宋体" w:cs="宋体"/>
          <w:lang w:eastAsia="zh-CN"/>
        </w:rPr>
        <w:t>是文字的析取，</w:t>
      </w:r>
      <w:r>
        <w:rPr>
          <w:rFonts w:cs="Times New Roman"/>
          <w:i/>
          <w:lang w:eastAsia="zh-CN"/>
        </w:rPr>
        <w:t>l</w:t>
      </w:r>
      <w:r>
        <w:rPr>
          <w:rFonts w:ascii="宋体" w:eastAsia="宋体" w:hAnsi="宋体" w:cs="宋体"/>
          <w:lang w:eastAsia="zh-CN"/>
        </w:rPr>
        <w:t>是一个文字，称每条规则横</w:t>
      </w:r>
    </w:p>
    <w:p w:rsidR="00A115BF" w:rsidRDefault="00A115BF">
      <w:pPr>
        <w:rPr>
          <w:rFonts w:ascii="宋体" w:eastAsia="宋体" w:hAnsi="宋体" w:cs="宋体"/>
          <w:lang w:eastAsia="zh-CN"/>
        </w:rPr>
        <w:sectPr w:rsidR="00A115BF">
          <w:type w:val="continuous"/>
          <w:pgSz w:w="11910" w:h="16840"/>
          <w:pgMar w:top="1580" w:right="1300" w:bottom="280" w:left="1280" w:header="720" w:footer="720" w:gutter="0"/>
          <w:cols w:space="720"/>
        </w:sectPr>
      </w:pPr>
    </w:p>
    <w:p w:rsidR="00A115BF" w:rsidRDefault="00646F36">
      <w:pPr>
        <w:pStyle w:val="a3"/>
        <w:spacing w:line="258" w:lineRule="exact"/>
        <w:ind w:left="160"/>
        <w:rPr>
          <w:rFonts w:cs="Times New Roman"/>
          <w:sz w:val="16"/>
          <w:szCs w:val="16"/>
        </w:rPr>
      </w:pPr>
      <w:r>
        <w:rPr>
          <w:rFonts w:ascii="宋体" w:eastAsia="宋体" w:hAnsi="宋体" w:cs="宋体"/>
          <w:spacing w:val="5"/>
          <w:lang w:eastAsia="zh-CN"/>
        </w:rPr>
        <w:t>线下面的公式为横线上面的公式关于文字</w:t>
      </w:r>
      <w:r>
        <w:rPr>
          <w:rFonts w:cs="Times New Roman"/>
          <w:i/>
          <w:spacing w:val="5"/>
          <w:lang w:eastAsia="zh-CN"/>
        </w:rPr>
        <w:t>l</w:t>
      </w:r>
      <w:r>
        <w:rPr>
          <w:rFonts w:ascii="宋体" w:eastAsia="宋体" w:hAnsi="宋体" w:cs="宋体"/>
          <w:spacing w:val="5"/>
          <w:lang w:eastAsia="zh-CN"/>
        </w:rPr>
        <w:t>的归结结果。</w:t>
      </w:r>
      <w:r>
        <w:rPr>
          <w:rFonts w:ascii="宋体" w:eastAsia="宋体" w:hAnsi="宋体" w:cs="宋体"/>
          <w:spacing w:val="-83"/>
          <w:lang w:eastAsia="zh-CN"/>
        </w:rPr>
        <w:t xml:space="preserve"> </w:t>
      </w:r>
      <w:r>
        <w:rPr>
          <w:rFonts w:ascii="宋体" w:eastAsia="宋体" w:hAnsi="宋体" w:cs="宋体"/>
          <w:spacing w:val="3"/>
        </w:rPr>
        <w:t>此外，</w:t>
      </w:r>
      <w:r>
        <w:rPr>
          <w:rFonts w:ascii="Arial Unicode MS" w:eastAsia="Arial Unicode MS" w:hAnsi="Arial Unicode MS" w:cs="Arial Unicode MS"/>
          <w:spacing w:val="3"/>
        </w:rPr>
        <w:t>Λ</w:t>
      </w:r>
      <w:r>
        <w:rPr>
          <w:rFonts w:ascii="Arial Unicode MS" w:eastAsia="Arial Unicode MS" w:hAnsi="Arial Unicode MS" w:cs="Arial Unicode MS"/>
          <w:spacing w:val="13"/>
        </w:rPr>
        <w:t xml:space="preserve"> </w:t>
      </w:r>
      <w:r>
        <w:rPr>
          <w:rFonts w:ascii="Euclid" w:eastAsia="Euclid" w:hAnsi="Euclid" w:cs="Euclid"/>
        </w:rPr>
        <w:t xml:space="preserve">= </w:t>
      </w:r>
      <w:r>
        <w:rPr>
          <w:rFonts w:ascii="Arial Unicode MS" w:eastAsia="Arial Unicode MS" w:hAnsi="Arial Unicode MS" w:cs="Arial Unicode MS"/>
          <w:position w:val="17"/>
          <w:sz w:val="21"/>
          <w:szCs w:val="21"/>
        </w:rPr>
        <w:t>V</w:t>
      </w:r>
      <w:r>
        <w:rPr>
          <w:rFonts w:cs="Times New Roman"/>
          <w:i/>
          <w:position w:val="11"/>
          <w:sz w:val="16"/>
          <w:szCs w:val="16"/>
        </w:rPr>
        <w:t>n</w:t>
      </w:r>
    </w:p>
    <w:p w:rsidR="00A115BF" w:rsidRDefault="00646F36">
      <w:pPr>
        <w:spacing w:line="258" w:lineRule="exact"/>
        <w:ind w:left="160"/>
        <w:rPr>
          <w:rFonts w:ascii="Times New Roman" w:eastAsia="Times New Roman" w:hAnsi="Times New Roman" w:cs="Times New Roman"/>
          <w:sz w:val="12"/>
          <w:szCs w:val="12"/>
        </w:rPr>
      </w:pPr>
      <w:r>
        <w:rPr>
          <w:spacing w:val="-1"/>
          <w:w w:val="90"/>
        </w:rPr>
        <w:br w:type="column"/>
      </w:r>
      <w:r>
        <w:rPr>
          <w:rFonts w:ascii="Arial Unicode MS" w:eastAsia="Arial Unicode MS" w:hAnsi="Arial Unicode MS" w:cs="Arial Unicode MS"/>
          <w:spacing w:val="-1"/>
          <w:w w:val="90"/>
          <w:sz w:val="21"/>
          <w:szCs w:val="21"/>
        </w:rPr>
        <w:t>八</w:t>
      </w:r>
      <w:r>
        <w:rPr>
          <w:rFonts w:ascii="Times New Roman" w:eastAsia="Times New Roman" w:hAnsi="Times New Roman" w:cs="Times New Roman"/>
          <w:i/>
          <w:spacing w:val="-1"/>
          <w:w w:val="90"/>
          <w:position w:val="-5"/>
          <w:sz w:val="16"/>
          <w:szCs w:val="16"/>
        </w:rPr>
        <w:t>m</w:t>
      </w:r>
      <w:r>
        <w:rPr>
          <w:rFonts w:ascii="Times New Roman" w:eastAsia="Times New Roman" w:hAnsi="Times New Roman" w:cs="Times New Roman"/>
          <w:i/>
          <w:spacing w:val="-1"/>
          <w:w w:val="90"/>
          <w:position w:val="-7"/>
          <w:sz w:val="12"/>
          <w:szCs w:val="12"/>
        </w:rPr>
        <w:t>i</w:t>
      </w:r>
    </w:p>
    <w:p w:rsidR="00A115BF" w:rsidRDefault="00646F36">
      <w:pPr>
        <w:spacing w:before="42" w:line="216" w:lineRule="exact"/>
        <w:ind w:left="96"/>
        <w:rPr>
          <w:rFonts w:ascii="宋体" w:eastAsia="宋体" w:hAnsi="宋体" w:cs="宋体"/>
          <w:sz w:val="24"/>
          <w:szCs w:val="24"/>
        </w:rPr>
      </w:pPr>
      <w:r>
        <w:rPr>
          <w:spacing w:val="-4"/>
        </w:rPr>
        <w:br w:type="column"/>
      </w:r>
      <w:r>
        <w:rPr>
          <w:rFonts w:ascii="Times New Roman" w:eastAsia="Times New Roman" w:hAnsi="Times New Roman" w:cs="Times New Roman"/>
          <w:i/>
          <w:spacing w:val="-4"/>
          <w:sz w:val="24"/>
          <w:szCs w:val="24"/>
        </w:rPr>
        <w:t>P</w:t>
      </w:r>
      <w:r>
        <w:rPr>
          <w:rFonts w:ascii="Times New Roman" w:eastAsia="Times New Roman" w:hAnsi="Times New Roman" w:cs="Times New Roman"/>
          <w:i/>
          <w:spacing w:val="-4"/>
          <w:position w:val="9"/>
          <w:sz w:val="16"/>
          <w:szCs w:val="16"/>
        </w:rPr>
        <w:t>i</w:t>
      </w:r>
      <w:r>
        <w:rPr>
          <w:rFonts w:ascii="宋体" w:eastAsia="宋体" w:hAnsi="宋体" w:cs="宋体"/>
          <w:spacing w:val="-4"/>
          <w:sz w:val="24"/>
          <w:szCs w:val="24"/>
        </w:rPr>
        <w:t>、</w:t>
      </w:r>
      <w:r>
        <w:rPr>
          <w:rFonts w:ascii="宋体" w:eastAsia="宋体" w:hAnsi="宋体" w:cs="宋体"/>
          <w:spacing w:val="-94"/>
          <w:sz w:val="24"/>
          <w:szCs w:val="24"/>
        </w:rPr>
        <w:t xml:space="preserve"> </w:t>
      </w:r>
      <w:r>
        <w:rPr>
          <w:rFonts w:ascii="Times New Roman" w:eastAsia="Times New Roman" w:hAnsi="Times New Roman" w:cs="Times New Roman"/>
          <w:i/>
          <w:spacing w:val="3"/>
          <w:sz w:val="24"/>
          <w:szCs w:val="24"/>
        </w:rPr>
        <w:t>P</w:t>
      </w:r>
      <w:r>
        <w:rPr>
          <w:rFonts w:ascii="Times New Roman" w:eastAsia="Times New Roman" w:hAnsi="Times New Roman" w:cs="Times New Roman"/>
          <w:i/>
          <w:spacing w:val="3"/>
          <w:position w:val="9"/>
          <w:sz w:val="16"/>
          <w:szCs w:val="16"/>
        </w:rPr>
        <w:t>i</w:t>
      </w:r>
      <w:r>
        <w:rPr>
          <w:rFonts w:ascii="宋体" w:eastAsia="宋体" w:hAnsi="宋体" w:cs="宋体"/>
          <w:spacing w:val="3"/>
          <w:sz w:val="24"/>
          <w:szCs w:val="24"/>
        </w:rPr>
        <w:t>是</w:t>
      </w:r>
    </w:p>
    <w:p w:rsidR="00A115BF" w:rsidRDefault="00A115BF">
      <w:pPr>
        <w:spacing w:line="216" w:lineRule="exact"/>
        <w:rPr>
          <w:rFonts w:ascii="宋体" w:eastAsia="宋体" w:hAnsi="宋体" w:cs="宋体"/>
          <w:sz w:val="24"/>
          <w:szCs w:val="24"/>
        </w:rPr>
        <w:sectPr w:rsidR="00A115BF">
          <w:type w:val="continuous"/>
          <w:pgSz w:w="11910" w:h="16840"/>
          <w:pgMar w:top="1580" w:right="1300" w:bottom="280" w:left="1280" w:header="720" w:footer="720" w:gutter="0"/>
          <w:cols w:num="3" w:space="720" w:equalWidth="0">
            <w:col w:w="7629" w:space="44"/>
            <w:col w:w="489" w:space="40"/>
            <w:col w:w="1128"/>
          </w:cols>
        </w:sectPr>
      </w:pPr>
    </w:p>
    <w:p w:rsidR="00A115BF" w:rsidRDefault="00646F36">
      <w:pPr>
        <w:spacing w:before="158"/>
        <w:ind w:left="160"/>
        <w:rPr>
          <w:rFonts w:ascii="宋体" w:eastAsia="宋体" w:hAnsi="宋体" w:cs="宋体"/>
          <w:sz w:val="24"/>
          <w:szCs w:val="24"/>
        </w:rPr>
      </w:pPr>
      <w:r>
        <w:rPr>
          <w:rFonts w:ascii="宋体" w:eastAsia="宋体" w:hAnsi="宋体" w:cs="宋体"/>
          <w:w w:val="110"/>
          <w:sz w:val="24"/>
          <w:szCs w:val="24"/>
        </w:rPr>
        <w:t>文字的析取，其中</w:t>
      </w:r>
      <w:r>
        <w:rPr>
          <w:rFonts w:ascii="Times New Roman" w:eastAsia="Times New Roman" w:hAnsi="Times New Roman" w:cs="Times New Roman"/>
          <w:w w:val="110"/>
          <w:sz w:val="24"/>
          <w:szCs w:val="24"/>
        </w:rPr>
        <w:t>1</w:t>
      </w:r>
      <w:r>
        <w:rPr>
          <w:rFonts w:ascii="Times New Roman" w:eastAsia="Times New Roman" w:hAnsi="Times New Roman" w:cs="Times New Roman"/>
          <w:spacing w:val="-30"/>
          <w:w w:val="110"/>
          <w:sz w:val="24"/>
          <w:szCs w:val="24"/>
        </w:rPr>
        <w:t xml:space="preserve"> </w:t>
      </w:r>
      <w:r>
        <w:rPr>
          <w:rFonts w:ascii="Cambria" w:eastAsia="Cambria" w:hAnsi="Cambria" w:cs="Cambria"/>
          <w:w w:val="110"/>
          <w:sz w:val="24"/>
          <w:szCs w:val="24"/>
        </w:rPr>
        <w:t>≤</w:t>
      </w:r>
      <w:r>
        <w:rPr>
          <w:rFonts w:ascii="Cambria" w:eastAsia="Cambria" w:hAnsi="Cambria" w:cs="Cambria"/>
          <w:spacing w:val="-22"/>
          <w:w w:val="110"/>
          <w:sz w:val="24"/>
          <w:szCs w:val="24"/>
        </w:rPr>
        <w:t xml:space="preserve"> </w:t>
      </w:r>
      <w:r>
        <w:rPr>
          <w:rFonts w:ascii="Times New Roman" w:eastAsia="Times New Roman" w:hAnsi="Times New Roman" w:cs="Times New Roman"/>
          <w:i/>
          <w:w w:val="110"/>
          <w:sz w:val="24"/>
          <w:szCs w:val="24"/>
        </w:rPr>
        <w:t>i</w:t>
      </w:r>
      <w:r>
        <w:rPr>
          <w:rFonts w:ascii="Times New Roman" w:eastAsia="Times New Roman" w:hAnsi="Times New Roman" w:cs="Times New Roman"/>
          <w:i/>
          <w:spacing w:val="-30"/>
          <w:w w:val="110"/>
          <w:sz w:val="24"/>
          <w:szCs w:val="24"/>
        </w:rPr>
        <w:t xml:space="preserve"> </w:t>
      </w:r>
      <w:r>
        <w:rPr>
          <w:rFonts w:ascii="Cambria" w:eastAsia="Cambria" w:hAnsi="Cambria" w:cs="Cambria"/>
          <w:w w:val="110"/>
          <w:sz w:val="24"/>
          <w:szCs w:val="24"/>
        </w:rPr>
        <w:t>≤</w:t>
      </w:r>
      <w:r>
        <w:rPr>
          <w:rFonts w:ascii="Cambria" w:eastAsia="Cambria" w:hAnsi="Cambria" w:cs="Cambria"/>
          <w:spacing w:val="-22"/>
          <w:w w:val="110"/>
          <w:sz w:val="24"/>
          <w:szCs w:val="24"/>
        </w:rPr>
        <w:t xml:space="preserve"> </w:t>
      </w:r>
      <w:r>
        <w:rPr>
          <w:rFonts w:ascii="Times New Roman" w:eastAsia="Times New Roman" w:hAnsi="Times New Roman" w:cs="Times New Roman"/>
          <w:i/>
          <w:w w:val="110"/>
          <w:sz w:val="24"/>
          <w:szCs w:val="24"/>
        </w:rPr>
        <w:t>n</w:t>
      </w:r>
      <w:r>
        <w:rPr>
          <w:rFonts w:ascii="宋体" w:eastAsia="宋体" w:hAnsi="宋体" w:cs="宋体"/>
          <w:w w:val="110"/>
          <w:sz w:val="24"/>
          <w:szCs w:val="24"/>
        </w:rPr>
        <w:t>和</w:t>
      </w:r>
      <w:r>
        <w:rPr>
          <w:rFonts w:ascii="Times New Roman" w:eastAsia="Times New Roman" w:hAnsi="Times New Roman" w:cs="Times New Roman"/>
          <w:w w:val="110"/>
          <w:sz w:val="24"/>
          <w:szCs w:val="24"/>
        </w:rPr>
        <w:t>1</w:t>
      </w:r>
      <w:r>
        <w:rPr>
          <w:rFonts w:ascii="Times New Roman" w:eastAsia="Times New Roman" w:hAnsi="Times New Roman" w:cs="Times New Roman"/>
          <w:spacing w:val="-30"/>
          <w:w w:val="110"/>
          <w:sz w:val="24"/>
          <w:szCs w:val="24"/>
        </w:rPr>
        <w:t xml:space="preserve"> </w:t>
      </w:r>
      <w:r>
        <w:rPr>
          <w:rFonts w:ascii="Cambria" w:eastAsia="Cambria" w:hAnsi="Cambria" w:cs="Cambria"/>
          <w:w w:val="110"/>
          <w:sz w:val="24"/>
          <w:szCs w:val="24"/>
        </w:rPr>
        <w:t>≤</w:t>
      </w:r>
      <w:r>
        <w:rPr>
          <w:rFonts w:ascii="Cambria" w:eastAsia="Cambria" w:hAnsi="Cambria" w:cs="Cambria"/>
          <w:spacing w:val="2"/>
          <w:w w:val="110"/>
          <w:sz w:val="24"/>
          <w:szCs w:val="24"/>
        </w:rPr>
        <w:t xml:space="preserve"> </w:t>
      </w:r>
      <w:r>
        <w:rPr>
          <w:rFonts w:ascii="Times New Roman" w:eastAsia="Times New Roman" w:hAnsi="Times New Roman" w:cs="Times New Roman"/>
          <w:i/>
          <w:w w:val="110"/>
          <w:sz w:val="24"/>
          <w:szCs w:val="24"/>
        </w:rPr>
        <w:t>j</w:t>
      </w:r>
      <w:r>
        <w:rPr>
          <w:rFonts w:ascii="Times New Roman" w:eastAsia="Times New Roman" w:hAnsi="Times New Roman" w:cs="Times New Roman"/>
          <w:i/>
          <w:spacing w:val="-26"/>
          <w:w w:val="110"/>
          <w:sz w:val="24"/>
          <w:szCs w:val="24"/>
        </w:rPr>
        <w:t xml:space="preserve"> </w:t>
      </w:r>
      <w:r>
        <w:rPr>
          <w:rFonts w:ascii="Cambria" w:eastAsia="Cambria" w:hAnsi="Cambria" w:cs="Cambria"/>
          <w:w w:val="110"/>
          <w:sz w:val="24"/>
          <w:szCs w:val="24"/>
        </w:rPr>
        <w:t>≤</w:t>
      </w:r>
      <w:r>
        <w:rPr>
          <w:rFonts w:ascii="Cambria" w:eastAsia="Cambria" w:hAnsi="Cambria" w:cs="Cambria"/>
          <w:spacing w:val="-22"/>
          <w:w w:val="110"/>
          <w:sz w:val="24"/>
          <w:szCs w:val="24"/>
        </w:rPr>
        <w:t xml:space="preserve"> </w:t>
      </w:r>
      <w:r>
        <w:rPr>
          <w:rFonts w:ascii="Times New Roman" w:eastAsia="Times New Roman" w:hAnsi="Times New Roman" w:cs="Times New Roman"/>
          <w:i/>
          <w:spacing w:val="-11"/>
          <w:w w:val="110"/>
          <w:sz w:val="24"/>
          <w:szCs w:val="24"/>
        </w:rPr>
        <w:t>m</w:t>
      </w:r>
      <w:r>
        <w:rPr>
          <w:rFonts w:ascii="宋体" w:eastAsia="宋体" w:hAnsi="宋体" w:cs="宋体"/>
          <w:spacing w:val="-11"/>
          <w:w w:val="110"/>
          <w:sz w:val="24"/>
          <w:szCs w:val="24"/>
        </w:rPr>
        <w:t>。</w:t>
      </w:r>
    </w:p>
    <w:p w:rsidR="00A115BF" w:rsidRDefault="00646F36">
      <w:pPr>
        <w:spacing w:line="205" w:lineRule="exact"/>
        <w:ind w:left="160"/>
        <w:rPr>
          <w:rFonts w:ascii="Times New Roman" w:eastAsia="Times New Roman" w:hAnsi="Times New Roman" w:cs="Times New Roman"/>
          <w:sz w:val="16"/>
          <w:szCs w:val="16"/>
        </w:rPr>
      </w:pPr>
      <w:r>
        <w:rPr>
          <w:w w:val="95"/>
        </w:rPr>
        <w:br w:type="column"/>
      </w:r>
      <w:r>
        <w:rPr>
          <w:rFonts w:ascii="Times New Roman"/>
          <w:i/>
          <w:w w:val="95"/>
          <w:sz w:val="16"/>
        </w:rPr>
        <w:t>i</w:t>
      </w:r>
      <w:r>
        <w:rPr>
          <w:rFonts w:ascii="Euclid"/>
          <w:w w:val="95"/>
          <w:sz w:val="16"/>
        </w:rPr>
        <w:t>=</w:t>
      </w:r>
      <w:r>
        <w:rPr>
          <w:rFonts w:ascii="Times New Roman"/>
          <w:w w:val="95"/>
          <w:sz w:val="16"/>
        </w:rPr>
        <w:t>1</w:t>
      </w:r>
    </w:p>
    <w:p w:rsidR="00A115BF" w:rsidRDefault="00646F36">
      <w:pPr>
        <w:tabs>
          <w:tab w:val="left" w:pos="1032"/>
        </w:tabs>
        <w:spacing w:line="208" w:lineRule="exact"/>
        <w:ind w:left="160"/>
        <w:rPr>
          <w:rFonts w:ascii="Times New Roman" w:eastAsia="Times New Roman" w:hAnsi="Times New Roman" w:cs="Times New Roman"/>
          <w:sz w:val="16"/>
          <w:szCs w:val="16"/>
        </w:rPr>
      </w:pPr>
      <w:r>
        <w:br w:type="column"/>
      </w:r>
      <w:r>
        <w:rPr>
          <w:rFonts w:ascii="Times New Roman"/>
          <w:i/>
          <w:sz w:val="16"/>
        </w:rPr>
        <w:t>i</w:t>
      </w:r>
      <w:r>
        <w:rPr>
          <w:rFonts w:ascii="Euclid"/>
          <w:sz w:val="16"/>
        </w:rPr>
        <w:t>=</w:t>
      </w:r>
      <w:r>
        <w:rPr>
          <w:rFonts w:ascii="Times New Roman"/>
          <w:sz w:val="16"/>
        </w:rPr>
        <w:t xml:space="preserve">1   </w:t>
      </w:r>
      <w:r>
        <w:rPr>
          <w:rFonts w:ascii="Times New Roman"/>
          <w:spacing w:val="15"/>
          <w:sz w:val="16"/>
        </w:rPr>
        <w:t xml:space="preserve"> </w:t>
      </w:r>
      <w:r>
        <w:rPr>
          <w:rFonts w:ascii="Times New Roman"/>
          <w:i/>
          <w:sz w:val="16"/>
        </w:rPr>
        <w:t>j</w:t>
      </w:r>
      <w:r>
        <w:rPr>
          <w:rFonts w:ascii="Times New Roman"/>
          <w:i/>
          <w:sz w:val="16"/>
        </w:rPr>
        <w:tab/>
        <w:t>j</w:t>
      </w:r>
    </w:p>
    <w:p w:rsidR="00A115BF" w:rsidRDefault="00A115BF">
      <w:pPr>
        <w:spacing w:line="208" w:lineRule="exact"/>
        <w:rPr>
          <w:rFonts w:ascii="Times New Roman" w:eastAsia="Times New Roman" w:hAnsi="Times New Roman" w:cs="Times New Roman"/>
          <w:sz w:val="16"/>
          <w:szCs w:val="16"/>
        </w:rPr>
        <w:sectPr w:rsidR="00A115BF">
          <w:type w:val="continuous"/>
          <w:pgSz w:w="11910" w:h="16840"/>
          <w:pgMar w:top="1580" w:right="1300" w:bottom="280" w:left="1280" w:header="720" w:footer="720" w:gutter="0"/>
          <w:cols w:num="3" w:space="720" w:equalWidth="0">
            <w:col w:w="4422" w:space="2966"/>
            <w:col w:w="408" w:space="56"/>
            <w:col w:w="1478"/>
          </w:cols>
        </w:sectPr>
      </w:pPr>
    </w:p>
    <w:p w:rsidR="00A115BF" w:rsidRDefault="00646F36">
      <w:pPr>
        <w:spacing w:before="63" w:line="374" w:lineRule="exact"/>
        <w:ind w:left="159" w:right="102" w:firstLine="480"/>
        <w:jc w:val="both"/>
        <w:rPr>
          <w:rFonts w:ascii="宋体" w:eastAsia="宋体" w:hAnsi="宋体" w:cs="宋体"/>
          <w:sz w:val="24"/>
          <w:szCs w:val="24"/>
        </w:rPr>
      </w:pPr>
      <w:r>
        <w:rPr>
          <w:rFonts w:ascii="宋体" w:eastAsia="宋体" w:hAnsi="宋体" w:cs="宋体"/>
          <w:sz w:val="24"/>
          <w:szCs w:val="24"/>
        </w:rPr>
        <w:t>规则</w:t>
      </w:r>
      <w:r>
        <w:rPr>
          <w:rFonts w:ascii="Times New Roman" w:eastAsia="Times New Roman" w:hAnsi="Times New Roman" w:cs="Times New Roman"/>
          <w:b/>
          <w:bCs/>
          <w:sz w:val="24"/>
          <w:szCs w:val="24"/>
        </w:rPr>
        <w:t>SRES1-8</w:t>
      </w:r>
      <w:r>
        <w:rPr>
          <w:rFonts w:ascii="宋体" w:eastAsia="宋体" w:hAnsi="宋体" w:cs="宋体"/>
          <w:sz w:val="24"/>
          <w:szCs w:val="24"/>
        </w:rPr>
        <w:t>称为</w:t>
      </w:r>
      <w:r>
        <w:rPr>
          <w:rFonts w:ascii="楷体" w:eastAsia="楷体" w:hAnsi="楷体" w:cs="楷体"/>
          <w:sz w:val="24"/>
          <w:szCs w:val="24"/>
        </w:rPr>
        <w:t>步</w:t>
      </w:r>
      <w:r>
        <w:rPr>
          <w:rFonts w:ascii="Times New Roman" w:eastAsia="Times New Roman" w:hAnsi="Times New Roman" w:cs="Times New Roman"/>
          <w:i/>
          <w:sz w:val="24"/>
          <w:szCs w:val="24"/>
        </w:rPr>
        <w:t>-</w:t>
      </w:r>
      <w:r>
        <w:rPr>
          <w:rFonts w:ascii="楷体" w:eastAsia="楷体" w:hAnsi="楷体" w:cs="楷体"/>
          <w:sz w:val="24"/>
          <w:szCs w:val="24"/>
        </w:rPr>
        <w:t>归结规则</w:t>
      </w:r>
      <w:r>
        <w:rPr>
          <w:rFonts w:ascii="宋体" w:eastAsia="宋体" w:hAnsi="宋体" w:cs="宋体"/>
          <w:sz w:val="24"/>
          <w:szCs w:val="24"/>
        </w:rPr>
        <w:t>（</w:t>
      </w:r>
      <w:r>
        <w:rPr>
          <w:rFonts w:ascii="Times New Roman" w:eastAsia="Times New Roman" w:hAnsi="Times New Roman" w:cs="Times New Roman"/>
          <w:sz w:val="24"/>
          <w:szCs w:val="24"/>
        </w:rPr>
        <w:t>step resolution</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8"/>
          <w:sz w:val="24"/>
          <w:szCs w:val="24"/>
        </w:rPr>
        <w:t>rule</w:t>
      </w:r>
      <w:r>
        <w:rPr>
          <w:rFonts w:ascii="宋体" w:eastAsia="宋体" w:hAnsi="宋体" w:cs="宋体"/>
          <w:spacing w:val="-8"/>
          <w:sz w:val="24"/>
          <w:szCs w:val="24"/>
        </w:rPr>
        <w:t>）、</w:t>
      </w:r>
      <w:r>
        <w:rPr>
          <w:rFonts w:ascii="Times New Roman" w:eastAsia="Times New Roman" w:hAnsi="Times New Roman" w:cs="Times New Roman"/>
          <w:b/>
          <w:bCs/>
          <w:spacing w:val="-8"/>
          <w:sz w:val="24"/>
          <w:szCs w:val="24"/>
        </w:rPr>
        <w:t>RW1-2</w:t>
      </w:r>
      <w:r>
        <w:rPr>
          <w:rFonts w:ascii="宋体" w:eastAsia="宋体" w:hAnsi="宋体" w:cs="宋体"/>
          <w:spacing w:val="-8"/>
          <w:sz w:val="24"/>
          <w:szCs w:val="24"/>
        </w:rPr>
        <w:t>称为</w:t>
      </w:r>
      <w:r>
        <w:rPr>
          <w:rFonts w:ascii="楷体" w:eastAsia="楷体" w:hAnsi="楷体" w:cs="楷体"/>
          <w:spacing w:val="-8"/>
          <w:sz w:val="24"/>
          <w:szCs w:val="24"/>
        </w:rPr>
        <w:t>重写规则</w:t>
      </w:r>
      <w:r>
        <w:rPr>
          <w:rFonts w:ascii="宋体" w:eastAsia="宋体" w:hAnsi="宋体" w:cs="宋体"/>
          <w:spacing w:val="-8"/>
          <w:sz w:val="24"/>
          <w:szCs w:val="24"/>
        </w:rPr>
        <w:t>（</w:t>
      </w:r>
      <w:r>
        <w:rPr>
          <w:rFonts w:ascii="Times New Roman" w:eastAsia="Times New Roman" w:hAnsi="Times New Roman" w:cs="Times New Roman"/>
          <w:spacing w:val="-8"/>
          <w:sz w:val="24"/>
          <w:szCs w:val="24"/>
        </w:rPr>
        <w:t>rewrite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4"/>
          <w:sz w:val="24"/>
          <w:szCs w:val="24"/>
        </w:rPr>
        <w:t>rule</w:t>
      </w:r>
      <w:r>
        <w:rPr>
          <w:rFonts w:ascii="宋体" w:eastAsia="宋体" w:hAnsi="宋体" w:cs="宋体"/>
          <w:spacing w:val="-24"/>
          <w:sz w:val="24"/>
          <w:szCs w:val="24"/>
        </w:rPr>
        <w:t>）、</w:t>
      </w:r>
      <w:r>
        <w:rPr>
          <w:rFonts w:ascii="宋体" w:eastAsia="宋体" w:hAnsi="宋体" w:cs="宋体"/>
          <w:spacing w:val="-79"/>
          <w:sz w:val="24"/>
          <w:szCs w:val="24"/>
        </w:rPr>
        <w:t xml:space="preserve"> </w:t>
      </w:r>
      <w:r>
        <w:rPr>
          <w:rFonts w:ascii="Times New Roman" w:eastAsia="Times New Roman" w:hAnsi="Times New Roman" w:cs="Times New Roman"/>
          <w:b/>
          <w:bCs/>
          <w:spacing w:val="5"/>
          <w:sz w:val="24"/>
          <w:szCs w:val="24"/>
        </w:rPr>
        <w:t>ERES1-2</w:t>
      </w:r>
      <w:r>
        <w:rPr>
          <w:rFonts w:ascii="宋体" w:eastAsia="宋体" w:hAnsi="宋体" w:cs="宋体"/>
          <w:spacing w:val="5"/>
          <w:sz w:val="24"/>
          <w:szCs w:val="24"/>
        </w:rPr>
        <w:t>称为</w:t>
      </w:r>
      <w:r>
        <w:rPr>
          <w:rFonts w:ascii="楷体" w:eastAsia="楷体" w:hAnsi="楷体" w:cs="楷体"/>
          <w:spacing w:val="5"/>
          <w:sz w:val="24"/>
          <w:szCs w:val="24"/>
        </w:rPr>
        <w:t>可能归结规则</w:t>
      </w:r>
      <w:r>
        <w:rPr>
          <w:rFonts w:ascii="宋体" w:eastAsia="宋体" w:hAnsi="宋体" w:cs="宋体"/>
          <w:spacing w:val="5"/>
          <w:sz w:val="24"/>
          <w:szCs w:val="24"/>
        </w:rPr>
        <w:t>（</w:t>
      </w:r>
      <w:r>
        <w:rPr>
          <w:rFonts w:ascii="Times New Roman" w:eastAsia="Times New Roman" w:hAnsi="Times New Roman" w:cs="Times New Roman"/>
          <w:spacing w:val="5"/>
          <w:sz w:val="24"/>
          <w:szCs w:val="24"/>
        </w:rPr>
        <w:t>eventuality</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resolution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4"/>
          <w:sz w:val="24"/>
          <w:szCs w:val="24"/>
        </w:rPr>
        <w:t>rule</w:t>
      </w:r>
      <w:r>
        <w:rPr>
          <w:rFonts w:ascii="宋体" w:eastAsia="宋体" w:hAnsi="宋体" w:cs="宋体"/>
          <w:spacing w:val="-24"/>
          <w:sz w:val="24"/>
          <w:szCs w:val="24"/>
        </w:rPr>
        <w:t>）。</w:t>
      </w:r>
      <w:r>
        <w:rPr>
          <w:rFonts w:ascii="宋体" w:eastAsia="宋体" w:hAnsi="宋体" w:cs="宋体"/>
          <w:spacing w:val="-77"/>
          <w:sz w:val="24"/>
          <w:szCs w:val="24"/>
        </w:rPr>
        <w:t xml:space="preserve"> </w:t>
      </w:r>
      <w:r>
        <w:rPr>
          <w:rFonts w:ascii="宋体" w:eastAsia="宋体" w:hAnsi="宋体" w:cs="宋体"/>
          <w:spacing w:val="15"/>
          <w:sz w:val="24"/>
          <w:szCs w:val="24"/>
        </w:rPr>
        <w:t>值得注意的是，规</w:t>
      </w:r>
      <w:r>
        <w:rPr>
          <w:rFonts w:ascii="宋体" w:eastAsia="宋体" w:hAnsi="宋体" w:cs="宋体"/>
          <w:spacing w:val="-113"/>
          <w:sz w:val="24"/>
          <w:szCs w:val="24"/>
        </w:rPr>
        <w:t xml:space="preserve"> </w:t>
      </w:r>
      <w:r>
        <w:rPr>
          <w:rFonts w:ascii="宋体" w:eastAsia="宋体" w:hAnsi="宋体" w:cs="宋体"/>
          <w:sz w:val="24"/>
          <w:szCs w:val="24"/>
        </w:rPr>
        <w:t>则</w:t>
      </w:r>
      <w:r>
        <w:rPr>
          <w:rFonts w:ascii="Times New Roman" w:eastAsia="Times New Roman" w:hAnsi="Times New Roman" w:cs="Times New Roman"/>
          <w:b/>
          <w:bCs/>
          <w:sz w:val="24"/>
          <w:szCs w:val="24"/>
        </w:rPr>
        <w:t xml:space="preserve">ERES1  </w:t>
      </w:r>
      <w:r>
        <w:rPr>
          <w:rFonts w:ascii="宋体" w:eastAsia="宋体" w:hAnsi="宋体" w:cs="宋体"/>
          <w:sz w:val="24"/>
          <w:szCs w:val="24"/>
        </w:rPr>
        <w:t>的前提</w:t>
      </w:r>
      <w:r>
        <w:rPr>
          <w:rFonts w:ascii="宋体" w:eastAsia="宋体" w:hAnsi="宋体" w:cs="宋体"/>
          <w:sz w:val="24"/>
          <w:szCs w:val="24"/>
        </w:rPr>
        <w:t>“</w:t>
      </w:r>
      <w:r>
        <w:rPr>
          <w:rFonts w:ascii="Arial Unicode MS" w:eastAsia="Arial Unicode MS" w:hAnsi="Arial Unicode MS" w:cs="Arial Unicode MS"/>
          <w:sz w:val="24"/>
          <w:szCs w:val="24"/>
        </w:rPr>
        <w:t xml:space="preserve">Λ </w:t>
      </w:r>
      <w:r>
        <w:rPr>
          <w:rFonts w:ascii="Cambria" w:eastAsia="Cambria" w:hAnsi="Cambria" w:cs="Cambria"/>
          <w:sz w:val="24"/>
          <w:szCs w:val="24"/>
        </w:rPr>
        <w:t>→</w:t>
      </w:r>
      <w:r>
        <w:rPr>
          <w:rFonts w:ascii="Cambria" w:eastAsia="Cambria" w:hAnsi="Cambria" w:cs="Cambria"/>
          <w:spacing w:val="18"/>
          <w:sz w:val="24"/>
          <w:szCs w:val="24"/>
        </w:rPr>
        <w:t xml:space="preserve"> </w:t>
      </w:r>
      <w:r>
        <w:rPr>
          <w:rFonts w:ascii="Times New Roman" w:eastAsia="Times New Roman" w:hAnsi="Times New Roman" w:cs="Times New Roman"/>
          <w:spacing w:val="3"/>
          <w:sz w:val="19"/>
          <w:szCs w:val="19"/>
        </w:rPr>
        <w:t>EXEG</w:t>
      </w:r>
      <w:r>
        <w:rPr>
          <w:rFonts w:ascii="Times New Roman" w:eastAsia="Times New Roman" w:hAnsi="Times New Roman" w:cs="Times New Roman"/>
          <w:i/>
          <w:spacing w:val="3"/>
          <w:sz w:val="24"/>
          <w:szCs w:val="24"/>
        </w:rPr>
        <w:t>l</w:t>
      </w:r>
      <w:r>
        <w:rPr>
          <w:rFonts w:ascii="宋体" w:eastAsia="宋体" w:hAnsi="宋体" w:cs="宋体"/>
          <w:spacing w:val="3"/>
          <w:sz w:val="24"/>
          <w:szCs w:val="24"/>
        </w:rPr>
        <w:t>”</w:t>
      </w:r>
      <w:r>
        <w:rPr>
          <w:rFonts w:ascii="宋体" w:eastAsia="宋体" w:hAnsi="宋体" w:cs="宋体"/>
          <w:spacing w:val="3"/>
          <w:sz w:val="24"/>
          <w:szCs w:val="24"/>
        </w:rPr>
        <w:t>表示如下子句集</w:t>
      </w:r>
      <w:r>
        <w:rPr>
          <w:rFonts w:ascii="Arial Unicode MS" w:eastAsia="Arial Unicode MS" w:hAnsi="Arial Unicode MS" w:cs="Arial Unicode MS"/>
          <w:spacing w:val="3"/>
          <w:sz w:val="24"/>
          <w:szCs w:val="24"/>
        </w:rPr>
        <w:t>Λ</w:t>
      </w:r>
      <w:r>
        <w:rPr>
          <w:rFonts w:ascii="Times New Roman" w:eastAsia="Times New Roman" w:hAnsi="Times New Roman" w:cs="Times New Roman"/>
          <w:spacing w:val="3"/>
          <w:position w:val="-3"/>
          <w:sz w:val="12"/>
          <w:szCs w:val="12"/>
        </w:rPr>
        <w:t>EG</w:t>
      </w:r>
      <w:r>
        <w:rPr>
          <w:rFonts w:ascii="宋体" w:eastAsia="宋体" w:hAnsi="宋体" w:cs="宋体"/>
          <w:spacing w:val="3"/>
          <w:sz w:val="24"/>
          <w:szCs w:val="24"/>
        </w:rPr>
        <w:t>：</w:t>
      </w:r>
    </w:p>
    <w:p w:rsidR="00A115BF" w:rsidRDefault="00A115BF">
      <w:pPr>
        <w:spacing w:before="13"/>
        <w:rPr>
          <w:rFonts w:ascii="宋体" w:eastAsia="宋体" w:hAnsi="宋体" w:cs="宋体"/>
          <w:sz w:val="21"/>
          <w:szCs w:val="21"/>
        </w:rPr>
      </w:pPr>
    </w:p>
    <w:p w:rsidR="00A115BF" w:rsidRDefault="00646F36">
      <w:pPr>
        <w:tabs>
          <w:tab w:val="left" w:pos="2618"/>
          <w:tab w:val="left" w:pos="6717"/>
          <w:tab w:val="left" w:pos="7426"/>
        </w:tabs>
        <w:spacing w:before="74" w:line="63" w:lineRule="exact"/>
        <w:ind w:left="1762"/>
        <w:rPr>
          <w:rFonts w:ascii="Times New Roman" w:eastAsia="Times New Roman" w:hAnsi="Times New Roman" w:cs="Times New Roman"/>
          <w:sz w:val="16"/>
          <w:szCs w:val="16"/>
        </w:rPr>
      </w:pPr>
      <w:r>
        <w:rPr>
          <w:rFonts w:ascii="Times New Roman"/>
          <w:i/>
          <w:w w:val="95"/>
          <w:position w:val="-9"/>
          <w:sz w:val="24"/>
        </w:rPr>
        <w:t>P</w:t>
      </w:r>
      <w:r>
        <w:rPr>
          <w:rFonts w:ascii="Times New Roman"/>
          <w:w w:val="95"/>
          <w:sz w:val="16"/>
        </w:rPr>
        <w:t>1</w:t>
      </w:r>
      <w:r>
        <w:rPr>
          <w:rFonts w:ascii="Times New Roman"/>
          <w:w w:val="95"/>
          <w:sz w:val="16"/>
        </w:rPr>
        <w:tab/>
        <w:t>1</w:t>
      </w:r>
      <w:r>
        <w:rPr>
          <w:rFonts w:ascii="Times New Roman"/>
          <w:w w:val="95"/>
          <w:sz w:val="16"/>
        </w:rPr>
        <w:tab/>
      </w:r>
      <w:r>
        <w:rPr>
          <w:rFonts w:ascii="Times New Roman"/>
          <w:i/>
          <w:w w:val="95"/>
          <w:sz w:val="16"/>
        </w:rPr>
        <w:t>n</w:t>
      </w:r>
      <w:r>
        <w:rPr>
          <w:rFonts w:ascii="Times New Roman"/>
          <w:i/>
          <w:w w:val="95"/>
          <w:sz w:val="16"/>
        </w:rPr>
        <w:tab/>
      </w:r>
      <w:r>
        <w:rPr>
          <w:rFonts w:ascii="Times New Roman"/>
          <w:i/>
          <w:sz w:val="16"/>
        </w:rPr>
        <w:t>n</w:t>
      </w:r>
    </w:p>
    <w:p w:rsidR="00A115BF" w:rsidRDefault="00A115BF">
      <w:pPr>
        <w:spacing w:line="63" w:lineRule="exact"/>
        <w:rPr>
          <w:rFonts w:ascii="Times New Roman" w:eastAsia="Times New Roman" w:hAnsi="Times New Roman" w:cs="Times New Roman"/>
          <w:sz w:val="16"/>
          <w:szCs w:val="16"/>
        </w:rPr>
        <w:sectPr w:rsidR="00A115BF">
          <w:type w:val="continuous"/>
          <w:pgSz w:w="11910" w:h="16840"/>
          <w:pgMar w:top="1580" w:right="1300" w:bottom="280" w:left="1280" w:header="720" w:footer="720" w:gutter="0"/>
          <w:cols w:space="720"/>
        </w:sectPr>
      </w:pPr>
    </w:p>
    <w:p w:rsidR="00A115BF" w:rsidRDefault="00646F36">
      <w:pPr>
        <w:pStyle w:val="a3"/>
        <w:spacing w:before="297"/>
        <w:ind w:left="0"/>
        <w:jc w:val="right"/>
      </w:pPr>
      <w:r>
        <w:rPr>
          <w:spacing w:val="-40"/>
        </w:rPr>
        <w:t>.</w:t>
      </w:r>
      <w:r>
        <w:rPr>
          <w:spacing w:val="-40"/>
          <w:position w:val="-7"/>
        </w:rPr>
        <w:t>.</w:t>
      </w:r>
      <w:r>
        <w:rPr>
          <w:spacing w:val="-40"/>
          <w:position w:val="-15"/>
        </w:rPr>
        <w:t>.</w:t>
      </w:r>
    </w:p>
    <w:p w:rsidR="00A115BF" w:rsidRDefault="00646F36">
      <w:pPr>
        <w:tabs>
          <w:tab w:val="left" w:pos="4691"/>
        </w:tabs>
        <w:spacing w:line="280" w:lineRule="exact"/>
        <w:ind w:right="1740"/>
        <w:jc w:val="right"/>
        <w:rPr>
          <w:rFonts w:ascii="Verdana" w:eastAsia="Verdana" w:hAnsi="Verdana" w:cs="Verdana"/>
          <w:sz w:val="24"/>
          <w:szCs w:val="24"/>
        </w:rPr>
      </w:pPr>
      <w:r>
        <w:br w:type="column"/>
      </w:r>
      <w:r>
        <w:rPr>
          <w:rFonts w:ascii="Times New Roman" w:eastAsia="Times New Roman" w:hAnsi="Times New Roman" w:cs="Times New Roman"/>
          <w:position w:val="-5"/>
          <w:sz w:val="16"/>
          <w:szCs w:val="16"/>
        </w:rPr>
        <w:t xml:space="preserve">1   </w:t>
      </w:r>
      <w:r>
        <w:rPr>
          <w:rFonts w:ascii="Cambria" w:eastAsia="Cambria" w:hAnsi="Cambria" w:cs="Cambria"/>
          <w:sz w:val="24"/>
          <w:szCs w:val="24"/>
        </w:rPr>
        <w:t xml:space="preserve">→ </w:t>
      </w:r>
      <w:r>
        <w:rPr>
          <w:rFonts w:ascii="Cambria" w:eastAsia="Cambria" w:hAnsi="Cambria" w:cs="Cambria"/>
          <w:spacing w:val="-6"/>
          <w:sz w:val="24"/>
          <w:szCs w:val="24"/>
        </w:rPr>
        <w:t>*</w:t>
      </w:r>
      <w:r>
        <w:rPr>
          <w:rFonts w:ascii="Times New Roman" w:eastAsia="Times New Roman" w:hAnsi="Times New Roman" w:cs="Times New Roman"/>
          <w:i/>
          <w:spacing w:val="-6"/>
          <w:sz w:val="24"/>
          <w:szCs w:val="24"/>
        </w:rPr>
        <w:t>C</w:t>
      </w:r>
      <w:r>
        <w:rPr>
          <w:rFonts w:ascii="Times New Roman" w:eastAsia="Times New Roman" w:hAnsi="Times New Roman" w:cs="Times New Roman"/>
          <w:spacing w:val="-6"/>
          <w:position w:val="-5"/>
          <w:sz w:val="16"/>
          <w:szCs w:val="16"/>
        </w:rPr>
        <w:t>1</w:t>
      </w:r>
      <w:r>
        <w:rPr>
          <w:rFonts w:ascii="Times New Roman" w:eastAsia="Times New Roman" w:hAnsi="Times New Roman" w:cs="Times New Roman"/>
          <w:spacing w:val="-12"/>
          <w:position w:val="-5"/>
          <w:sz w:val="16"/>
          <w:szCs w:val="16"/>
        </w:rPr>
        <w:t xml:space="preserve"> </w:t>
      </w:r>
      <w:r>
        <w:rPr>
          <w:rFonts w:ascii="Verdana" w:eastAsia="Verdana" w:hAnsi="Verdana" w:cs="Verdana"/>
          <w:i/>
          <w:sz w:val="24"/>
          <w:szCs w:val="24"/>
        </w:rPr>
        <w:t>,</w:t>
      </w:r>
      <w:r>
        <w:rPr>
          <w:rFonts w:ascii="Verdana" w:eastAsia="Verdana" w:hAnsi="Verdana" w:cs="Verdana"/>
          <w:i/>
          <w:sz w:val="24"/>
          <w:szCs w:val="24"/>
        </w:rPr>
        <w:tab/>
      </w:r>
      <w:r>
        <w:rPr>
          <w:rFonts w:ascii="Times New Roman" w:eastAsia="Times New Roman" w:hAnsi="Times New Roman" w:cs="Times New Roman"/>
          <w:i/>
          <w:spacing w:val="-16"/>
          <w:sz w:val="24"/>
          <w:szCs w:val="24"/>
        </w:rPr>
        <w:t>P</w:t>
      </w:r>
      <w:r>
        <w:rPr>
          <w:rFonts w:ascii="Times New Roman" w:eastAsia="Times New Roman" w:hAnsi="Times New Roman" w:cs="Times New Roman"/>
          <w:spacing w:val="-16"/>
          <w:position w:val="-5"/>
          <w:sz w:val="16"/>
          <w:szCs w:val="16"/>
        </w:rPr>
        <w:t xml:space="preserve">1     </w:t>
      </w:r>
      <w:r>
        <w:rPr>
          <w:rFonts w:ascii="Cambria" w:eastAsia="Cambria" w:hAnsi="Cambria" w:cs="Cambria"/>
          <w:sz w:val="24"/>
          <w:szCs w:val="24"/>
        </w:rPr>
        <w:t xml:space="preserve">→ </w:t>
      </w:r>
      <w:r>
        <w:rPr>
          <w:rFonts w:ascii="Cambria" w:eastAsia="Cambria" w:hAnsi="Cambria" w:cs="Cambria"/>
          <w:spacing w:val="-6"/>
          <w:sz w:val="24"/>
          <w:szCs w:val="24"/>
        </w:rPr>
        <w:t>*</w:t>
      </w:r>
      <w:r>
        <w:rPr>
          <w:rFonts w:ascii="Times New Roman" w:eastAsia="Times New Roman" w:hAnsi="Times New Roman" w:cs="Times New Roman"/>
          <w:i/>
          <w:spacing w:val="-6"/>
          <w:sz w:val="24"/>
          <w:szCs w:val="24"/>
        </w:rPr>
        <w:t>C</w:t>
      </w:r>
      <w:r>
        <w:rPr>
          <w:rFonts w:ascii="Times New Roman" w:eastAsia="Times New Roman" w:hAnsi="Times New Roman" w:cs="Times New Roman"/>
          <w:spacing w:val="-6"/>
          <w:position w:val="-5"/>
          <w:sz w:val="16"/>
          <w:szCs w:val="16"/>
        </w:rPr>
        <w:t>1</w:t>
      </w:r>
      <w:r>
        <w:rPr>
          <w:rFonts w:ascii="Times New Roman" w:eastAsia="Times New Roman" w:hAnsi="Times New Roman" w:cs="Times New Roman"/>
          <w:spacing w:val="-11"/>
          <w:position w:val="-5"/>
          <w:sz w:val="16"/>
          <w:szCs w:val="16"/>
        </w:rPr>
        <w:t xml:space="preserve"> </w:t>
      </w:r>
      <w:r>
        <w:rPr>
          <w:rFonts w:ascii="Verdana" w:eastAsia="Verdana" w:hAnsi="Verdana" w:cs="Verdana"/>
          <w:i/>
          <w:sz w:val="24"/>
          <w:szCs w:val="24"/>
        </w:rPr>
        <w:t>,</w:t>
      </w:r>
    </w:p>
    <w:p w:rsidR="00A115BF" w:rsidRDefault="00646F36">
      <w:pPr>
        <w:pStyle w:val="a3"/>
        <w:spacing w:before="17"/>
        <w:ind w:left="0" w:right="1740"/>
        <w:jc w:val="right"/>
      </w:pPr>
      <w:r>
        <w:rPr>
          <w:spacing w:val="-40"/>
        </w:rPr>
        <w:t>.</w:t>
      </w:r>
      <w:r>
        <w:rPr>
          <w:spacing w:val="-40"/>
          <w:position w:val="-7"/>
        </w:rPr>
        <w:t>.</w:t>
      </w:r>
      <w:r>
        <w:rPr>
          <w:spacing w:val="-40"/>
          <w:position w:val="-15"/>
        </w:rPr>
        <w:t>.</w:t>
      </w:r>
    </w:p>
    <w:p w:rsidR="00A115BF" w:rsidRDefault="00A115BF">
      <w:pPr>
        <w:jc w:val="right"/>
        <w:sectPr w:rsidR="00A115BF">
          <w:type w:val="continuous"/>
          <w:pgSz w:w="11910" w:h="16840"/>
          <w:pgMar w:top="1580" w:right="1300" w:bottom="280" w:left="1280" w:header="720" w:footer="720" w:gutter="0"/>
          <w:cols w:num="2" w:space="720" w:equalWidth="0">
            <w:col w:w="1823" w:space="40"/>
            <w:col w:w="7467"/>
          </w:cols>
        </w:sectPr>
      </w:pPr>
    </w:p>
    <w:p w:rsidR="00A115BF" w:rsidRDefault="00646F36">
      <w:pPr>
        <w:tabs>
          <w:tab w:val="left" w:pos="2693"/>
          <w:tab w:val="left" w:pos="6548"/>
          <w:tab w:val="left" w:pos="7333"/>
        </w:tabs>
        <w:spacing w:before="133" w:line="63" w:lineRule="exact"/>
        <w:ind w:left="1762"/>
        <w:rPr>
          <w:rFonts w:ascii="Times New Roman" w:eastAsia="Times New Roman" w:hAnsi="Times New Roman" w:cs="Times New Roman"/>
          <w:sz w:val="16"/>
          <w:szCs w:val="16"/>
        </w:rPr>
      </w:pPr>
      <w:r>
        <w:rPr>
          <w:rFonts w:ascii="Times New Roman"/>
          <w:i/>
          <w:w w:val="95"/>
          <w:position w:val="-9"/>
          <w:sz w:val="24"/>
        </w:rPr>
        <w:t>P</w:t>
      </w:r>
      <w:r>
        <w:rPr>
          <w:rFonts w:ascii="Times New Roman"/>
          <w:w w:val="95"/>
          <w:sz w:val="16"/>
        </w:rPr>
        <w:t>1</w:t>
      </w:r>
      <w:r>
        <w:rPr>
          <w:rFonts w:ascii="Times New Roman"/>
          <w:w w:val="95"/>
          <w:sz w:val="16"/>
        </w:rPr>
        <w:tab/>
        <w:t>1</w:t>
      </w:r>
      <w:r>
        <w:rPr>
          <w:rFonts w:ascii="Times New Roman"/>
          <w:w w:val="95"/>
          <w:sz w:val="16"/>
        </w:rPr>
        <w:tab/>
      </w:r>
      <w:r>
        <w:rPr>
          <w:rFonts w:ascii="Times New Roman"/>
          <w:i/>
          <w:w w:val="95"/>
          <w:sz w:val="16"/>
        </w:rPr>
        <w:t>n</w:t>
      </w:r>
      <w:r>
        <w:rPr>
          <w:rFonts w:ascii="Times New Roman"/>
          <w:i/>
          <w:w w:val="95"/>
          <w:sz w:val="16"/>
        </w:rPr>
        <w:tab/>
      </w:r>
      <w:r>
        <w:rPr>
          <w:rFonts w:ascii="Times New Roman"/>
          <w:i/>
          <w:sz w:val="16"/>
        </w:rPr>
        <w:t>n</w:t>
      </w:r>
    </w:p>
    <w:p w:rsidR="00A115BF" w:rsidRDefault="00646F36">
      <w:pPr>
        <w:tabs>
          <w:tab w:val="left" w:pos="4546"/>
          <w:tab w:val="left" w:pos="6401"/>
        </w:tabs>
        <w:spacing w:line="292" w:lineRule="exact"/>
        <w:ind w:left="160" w:firstLine="1718"/>
        <w:rPr>
          <w:rFonts w:ascii="Verdana" w:eastAsia="Verdana" w:hAnsi="Verdana" w:cs="Verdana"/>
          <w:sz w:val="24"/>
          <w:szCs w:val="24"/>
        </w:rPr>
      </w:pPr>
      <w:r>
        <w:rPr>
          <w:rFonts w:ascii="Times New Roman" w:eastAsia="Times New Roman" w:hAnsi="Times New Roman" w:cs="Times New Roman"/>
          <w:i/>
          <w:position w:val="-5"/>
          <w:sz w:val="16"/>
          <w:szCs w:val="16"/>
        </w:rPr>
        <w:t>m</w:t>
      </w:r>
      <w:r>
        <w:rPr>
          <w:rFonts w:ascii="Times New Roman" w:eastAsia="Times New Roman" w:hAnsi="Times New Roman" w:cs="Times New Roman"/>
          <w:position w:val="-7"/>
          <w:sz w:val="12"/>
          <w:szCs w:val="12"/>
        </w:rPr>
        <w:t xml:space="preserve">1   </w:t>
      </w:r>
      <w:r>
        <w:rPr>
          <w:rFonts w:ascii="Cambria" w:eastAsia="Cambria" w:hAnsi="Cambria" w:cs="Cambria"/>
          <w:sz w:val="24"/>
          <w:szCs w:val="24"/>
        </w:rPr>
        <w:t xml:space="preserve">→ </w:t>
      </w:r>
      <w:r>
        <w:rPr>
          <w:rFonts w:ascii="Cambria" w:eastAsia="Cambria" w:hAnsi="Cambria" w:cs="Cambria"/>
          <w:spacing w:val="-5"/>
          <w:sz w:val="24"/>
          <w:szCs w:val="24"/>
        </w:rPr>
        <w:t>*</w:t>
      </w:r>
      <w:r>
        <w:rPr>
          <w:rFonts w:ascii="Times New Roman" w:eastAsia="Times New Roman" w:hAnsi="Times New Roman" w:cs="Times New Roman"/>
          <w:i/>
          <w:spacing w:val="-5"/>
          <w:sz w:val="24"/>
          <w:szCs w:val="24"/>
        </w:rPr>
        <w:t>C</w:t>
      </w:r>
      <w:r>
        <w:rPr>
          <w:rFonts w:ascii="Times New Roman" w:eastAsia="Times New Roman" w:hAnsi="Times New Roman" w:cs="Times New Roman"/>
          <w:i/>
          <w:spacing w:val="-5"/>
          <w:position w:val="-5"/>
          <w:sz w:val="16"/>
          <w:szCs w:val="16"/>
        </w:rPr>
        <w:t>m</w:t>
      </w:r>
      <w:r>
        <w:rPr>
          <w:rFonts w:ascii="Times New Roman" w:eastAsia="Times New Roman" w:hAnsi="Times New Roman" w:cs="Times New Roman"/>
          <w:spacing w:val="-5"/>
          <w:position w:val="-7"/>
          <w:sz w:val="12"/>
          <w:szCs w:val="12"/>
        </w:rPr>
        <w:t>1</w:t>
      </w:r>
      <w:r>
        <w:rPr>
          <w:rFonts w:ascii="Times New Roman" w:eastAsia="Times New Roman" w:hAnsi="Times New Roman" w:cs="Times New Roman"/>
          <w:spacing w:val="8"/>
          <w:position w:val="-7"/>
          <w:sz w:val="12"/>
          <w:szCs w:val="12"/>
        </w:rPr>
        <w:t xml:space="preserve"> </w:t>
      </w:r>
      <w:r>
        <w:rPr>
          <w:rFonts w:ascii="Verdana" w:eastAsia="Verdana" w:hAnsi="Verdana" w:cs="Verdana"/>
          <w:i/>
          <w:sz w:val="24"/>
          <w:szCs w:val="24"/>
        </w:rPr>
        <w:t>,</w:t>
      </w:r>
      <w:r>
        <w:rPr>
          <w:rFonts w:ascii="Verdana" w:eastAsia="Verdana" w:hAnsi="Verdana" w:cs="Verdana"/>
          <w:i/>
          <w:sz w:val="24"/>
          <w:szCs w:val="24"/>
        </w:rPr>
        <w:tab/>
      </w:r>
      <w:r>
        <w:rPr>
          <w:rFonts w:ascii="Verdana" w:eastAsia="Verdana" w:hAnsi="Verdana" w:cs="Verdana"/>
          <w:i/>
          <w:w w:val="85"/>
          <w:sz w:val="24"/>
          <w:szCs w:val="24"/>
        </w:rPr>
        <w:t>.</w:t>
      </w:r>
      <w:r>
        <w:rPr>
          <w:rFonts w:ascii="Verdana" w:eastAsia="Verdana" w:hAnsi="Verdana" w:cs="Verdana"/>
          <w:i/>
          <w:spacing w:val="-57"/>
          <w:w w:val="85"/>
          <w:sz w:val="24"/>
          <w:szCs w:val="24"/>
        </w:rPr>
        <w:t xml:space="preserve"> </w:t>
      </w:r>
      <w:r>
        <w:rPr>
          <w:rFonts w:ascii="Verdana" w:eastAsia="Verdana" w:hAnsi="Verdana" w:cs="Verdana"/>
          <w:i/>
          <w:w w:val="85"/>
          <w:sz w:val="24"/>
          <w:szCs w:val="24"/>
        </w:rPr>
        <w:t>.</w:t>
      </w:r>
      <w:r>
        <w:rPr>
          <w:rFonts w:ascii="Verdana" w:eastAsia="Verdana" w:hAnsi="Verdana" w:cs="Verdana"/>
          <w:i/>
          <w:spacing w:val="-57"/>
          <w:w w:val="85"/>
          <w:sz w:val="24"/>
          <w:szCs w:val="24"/>
        </w:rPr>
        <w:t xml:space="preserve"> </w:t>
      </w:r>
      <w:r>
        <w:rPr>
          <w:rFonts w:ascii="Verdana" w:eastAsia="Verdana" w:hAnsi="Verdana" w:cs="Verdana"/>
          <w:i/>
          <w:w w:val="85"/>
          <w:sz w:val="24"/>
          <w:szCs w:val="24"/>
        </w:rPr>
        <w:t>.</w:t>
      </w:r>
      <w:r>
        <w:rPr>
          <w:rFonts w:ascii="Verdana" w:eastAsia="Verdana" w:hAnsi="Verdana" w:cs="Verdana"/>
          <w:i/>
          <w:w w:val="85"/>
          <w:sz w:val="24"/>
          <w:szCs w:val="24"/>
        </w:rPr>
        <w:tab/>
      </w:r>
      <w:r>
        <w:rPr>
          <w:rFonts w:ascii="Times New Roman" w:eastAsia="Times New Roman" w:hAnsi="Times New Roman" w:cs="Times New Roman"/>
          <w:i/>
          <w:spacing w:val="-10"/>
          <w:sz w:val="24"/>
          <w:szCs w:val="24"/>
        </w:rPr>
        <w:t>P</w:t>
      </w:r>
      <w:r>
        <w:rPr>
          <w:rFonts w:ascii="Times New Roman" w:eastAsia="Times New Roman" w:hAnsi="Times New Roman" w:cs="Times New Roman"/>
          <w:i/>
          <w:spacing w:val="-10"/>
          <w:position w:val="-5"/>
          <w:sz w:val="16"/>
          <w:szCs w:val="16"/>
        </w:rPr>
        <w:t>m</w:t>
      </w:r>
      <w:r>
        <w:rPr>
          <w:rFonts w:ascii="Times New Roman" w:eastAsia="Times New Roman" w:hAnsi="Times New Roman" w:cs="Times New Roman"/>
          <w:i/>
          <w:spacing w:val="-10"/>
          <w:position w:val="-7"/>
          <w:sz w:val="12"/>
          <w:szCs w:val="12"/>
        </w:rPr>
        <w:t xml:space="preserve">n     </w:t>
      </w:r>
      <w:r>
        <w:rPr>
          <w:rFonts w:ascii="Cambria" w:eastAsia="Cambria" w:hAnsi="Cambria" w:cs="Cambria"/>
          <w:sz w:val="24"/>
          <w:szCs w:val="24"/>
        </w:rPr>
        <w:t xml:space="preserve">→ </w:t>
      </w:r>
      <w:r>
        <w:rPr>
          <w:rFonts w:ascii="Cambria" w:eastAsia="Cambria" w:hAnsi="Cambria" w:cs="Cambria"/>
          <w:spacing w:val="-5"/>
          <w:sz w:val="24"/>
          <w:szCs w:val="24"/>
        </w:rPr>
        <w:t>*</w:t>
      </w:r>
      <w:r>
        <w:rPr>
          <w:rFonts w:ascii="Times New Roman" w:eastAsia="Times New Roman" w:hAnsi="Times New Roman" w:cs="Times New Roman"/>
          <w:i/>
          <w:spacing w:val="-5"/>
          <w:sz w:val="24"/>
          <w:szCs w:val="24"/>
        </w:rPr>
        <w:t>C</w:t>
      </w:r>
      <w:r>
        <w:rPr>
          <w:rFonts w:ascii="Times New Roman" w:eastAsia="Times New Roman" w:hAnsi="Times New Roman" w:cs="Times New Roman"/>
          <w:i/>
          <w:spacing w:val="-5"/>
          <w:position w:val="-5"/>
          <w:sz w:val="16"/>
          <w:szCs w:val="16"/>
        </w:rPr>
        <w:t>m</w:t>
      </w:r>
      <w:r>
        <w:rPr>
          <w:rFonts w:ascii="Times New Roman" w:eastAsia="Times New Roman" w:hAnsi="Times New Roman" w:cs="Times New Roman"/>
          <w:i/>
          <w:spacing w:val="-5"/>
          <w:position w:val="-7"/>
          <w:sz w:val="12"/>
          <w:szCs w:val="12"/>
        </w:rPr>
        <w:t>n</w:t>
      </w:r>
      <w:r>
        <w:rPr>
          <w:rFonts w:ascii="Times New Roman" w:eastAsia="Times New Roman" w:hAnsi="Times New Roman" w:cs="Times New Roman"/>
          <w:i/>
          <w:spacing w:val="-2"/>
          <w:position w:val="-7"/>
          <w:sz w:val="12"/>
          <w:szCs w:val="12"/>
        </w:rPr>
        <w:t xml:space="preserve"> </w:t>
      </w:r>
      <w:r>
        <w:rPr>
          <w:rFonts w:ascii="Verdana" w:eastAsia="Verdana" w:hAnsi="Verdana" w:cs="Verdana"/>
          <w:i/>
          <w:sz w:val="24"/>
          <w:szCs w:val="24"/>
        </w:rPr>
        <w:t>,</w:t>
      </w:r>
    </w:p>
    <w:p w:rsidR="00A115BF" w:rsidRDefault="00A115BF">
      <w:pPr>
        <w:spacing w:before="7"/>
        <w:rPr>
          <w:rFonts w:ascii="Verdana" w:eastAsia="Verdana" w:hAnsi="Verdana" w:cs="Verdana"/>
          <w:i/>
          <w:sz w:val="24"/>
          <w:szCs w:val="24"/>
        </w:rPr>
      </w:pPr>
    </w:p>
    <w:p w:rsidR="00A115BF" w:rsidRDefault="00646F36">
      <w:pPr>
        <w:ind w:left="160"/>
        <w:rPr>
          <w:rFonts w:ascii="宋体" w:eastAsia="宋体" w:hAnsi="宋体" w:cs="宋体"/>
          <w:sz w:val="24"/>
          <w:szCs w:val="24"/>
        </w:rPr>
      </w:pPr>
      <w:r>
        <w:rPr>
          <w:rFonts w:ascii="宋体" w:eastAsia="宋体" w:hAnsi="宋体" w:cs="宋体"/>
          <w:w w:val="110"/>
          <w:sz w:val="24"/>
          <w:szCs w:val="24"/>
        </w:rPr>
        <w:t>其中，对任意</w:t>
      </w:r>
      <w:r>
        <w:rPr>
          <w:rFonts w:ascii="Times New Roman" w:eastAsia="Times New Roman" w:hAnsi="Times New Roman" w:cs="Times New Roman"/>
          <w:i/>
          <w:w w:val="110"/>
          <w:sz w:val="24"/>
          <w:szCs w:val="24"/>
        </w:rPr>
        <w:t>i</w:t>
      </w:r>
      <w:r>
        <w:rPr>
          <w:rFonts w:ascii="Times New Roman" w:eastAsia="Times New Roman" w:hAnsi="Times New Roman" w:cs="Times New Roman"/>
          <w:i/>
          <w:spacing w:val="-39"/>
          <w:w w:val="110"/>
          <w:sz w:val="24"/>
          <w:szCs w:val="24"/>
        </w:rPr>
        <w:t xml:space="preserve"> </w:t>
      </w:r>
      <w:r>
        <w:rPr>
          <w:rFonts w:ascii="Euclid" w:eastAsia="Euclid" w:hAnsi="Euclid" w:cs="Euclid"/>
          <w:w w:val="110"/>
          <w:sz w:val="24"/>
          <w:szCs w:val="24"/>
        </w:rPr>
        <w:t>(</w:t>
      </w:r>
      <w:r>
        <w:rPr>
          <w:rFonts w:ascii="Times New Roman" w:eastAsia="Times New Roman" w:hAnsi="Times New Roman" w:cs="Times New Roman"/>
          <w:w w:val="110"/>
          <w:sz w:val="24"/>
          <w:szCs w:val="24"/>
        </w:rPr>
        <w:t>1</w:t>
      </w:r>
      <w:r>
        <w:rPr>
          <w:rFonts w:ascii="Times New Roman" w:eastAsia="Times New Roman" w:hAnsi="Times New Roman" w:cs="Times New Roman"/>
          <w:spacing w:val="-42"/>
          <w:w w:val="110"/>
          <w:sz w:val="24"/>
          <w:szCs w:val="24"/>
        </w:rPr>
        <w:t xml:space="preserve"> </w:t>
      </w:r>
      <w:r>
        <w:rPr>
          <w:rFonts w:ascii="Cambria" w:eastAsia="Cambria" w:hAnsi="Cambria" w:cs="Cambria"/>
          <w:w w:val="110"/>
          <w:sz w:val="24"/>
          <w:szCs w:val="24"/>
        </w:rPr>
        <w:t>≤</w:t>
      </w:r>
      <w:r>
        <w:rPr>
          <w:rFonts w:ascii="Cambria" w:eastAsia="Cambria" w:hAnsi="Cambria" w:cs="Cambria"/>
          <w:spacing w:val="-35"/>
          <w:w w:val="110"/>
          <w:sz w:val="24"/>
          <w:szCs w:val="24"/>
        </w:rPr>
        <w:t xml:space="preserve"> </w:t>
      </w:r>
      <w:r>
        <w:rPr>
          <w:rFonts w:ascii="Times New Roman" w:eastAsia="Times New Roman" w:hAnsi="Times New Roman" w:cs="Times New Roman"/>
          <w:i/>
          <w:w w:val="110"/>
          <w:sz w:val="24"/>
          <w:szCs w:val="24"/>
        </w:rPr>
        <w:t>i</w:t>
      </w:r>
      <w:r>
        <w:rPr>
          <w:rFonts w:ascii="Times New Roman" w:eastAsia="Times New Roman" w:hAnsi="Times New Roman" w:cs="Times New Roman"/>
          <w:i/>
          <w:spacing w:val="-42"/>
          <w:w w:val="110"/>
          <w:sz w:val="24"/>
          <w:szCs w:val="24"/>
        </w:rPr>
        <w:t xml:space="preserve"> </w:t>
      </w:r>
      <w:r>
        <w:rPr>
          <w:rFonts w:ascii="Cambria" w:eastAsia="Cambria" w:hAnsi="Cambria" w:cs="Cambria"/>
          <w:w w:val="110"/>
          <w:sz w:val="24"/>
          <w:szCs w:val="24"/>
        </w:rPr>
        <w:t>≤</w:t>
      </w:r>
      <w:r>
        <w:rPr>
          <w:rFonts w:ascii="Cambria" w:eastAsia="Cambria" w:hAnsi="Cambria" w:cs="Cambria"/>
          <w:spacing w:val="-35"/>
          <w:w w:val="110"/>
          <w:sz w:val="24"/>
          <w:szCs w:val="24"/>
        </w:rPr>
        <w:t xml:space="preserve"> </w:t>
      </w:r>
      <w:r>
        <w:rPr>
          <w:rFonts w:ascii="Times New Roman" w:eastAsia="Times New Roman" w:hAnsi="Times New Roman" w:cs="Times New Roman"/>
          <w:i/>
          <w:w w:val="110"/>
          <w:sz w:val="24"/>
          <w:szCs w:val="24"/>
        </w:rPr>
        <w:t>n</w:t>
      </w:r>
      <w:r>
        <w:rPr>
          <w:rFonts w:ascii="Euclid" w:eastAsia="Euclid" w:hAnsi="Euclid" w:cs="Euclid"/>
          <w:w w:val="110"/>
          <w:sz w:val="24"/>
          <w:szCs w:val="24"/>
        </w:rPr>
        <w:t>)</w:t>
      </w:r>
      <w:r>
        <w:rPr>
          <w:rFonts w:ascii="宋体" w:eastAsia="宋体" w:hAnsi="宋体" w:cs="宋体"/>
          <w:w w:val="110"/>
          <w:sz w:val="24"/>
          <w:szCs w:val="24"/>
        </w:rPr>
        <w:t>，</w:t>
      </w:r>
    </w:p>
    <w:p w:rsidR="00A115BF" w:rsidRDefault="00646F36">
      <w:pPr>
        <w:spacing w:before="212"/>
        <w:ind w:left="508"/>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27"/>
          <w:sz w:val="24"/>
          <w:szCs w:val="24"/>
        </w:rPr>
        <w:t xml:space="preserve"> </w:t>
      </w:r>
      <w:r>
        <w:rPr>
          <w:rFonts w:ascii="宋体" w:eastAsia="宋体" w:hAnsi="宋体" w:cs="宋体"/>
          <w:w w:val="105"/>
          <w:sz w:val="24"/>
          <w:szCs w:val="24"/>
        </w:rPr>
        <w:t>存在一个索引</w:t>
      </w:r>
      <w:r>
        <w:rPr>
          <w:rFonts w:ascii="Times New Roman" w:eastAsia="Times New Roman" w:hAnsi="Times New Roman" w:cs="Times New Roman"/>
          <w:i/>
          <w:w w:val="105"/>
          <w:sz w:val="24"/>
          <w:szCs w:val="24"/>
        </w:rPr>
        <w:t>ind</w:t>
      </w:r>
      <w:r>
        <w:rPr>
          <w:rFonts w:ascii="Times New Roman" w:eastAsia="Times New Roman" w:hAnsi="Times New Roman" w:cs="Times New Roman"/>
          <w:i/>
          <w:spacing w:val="-18"/>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9"/>
          <w:w w:val="105"/>
          <w:sz w:val="24"/>
          <w:szCs w:val="24"/>
        </w:rPr>
        <w:t xml:space="preserve"> </w:t>
      </w:r>
      <w:r>
        <w:rPr>
          <w:rFonts w:ascii="宋体" w:eastAsia="宋体" w:hAnsi="宋体" w:cs="宋体"/>
          <w:w w:val="105"/>
          <w:sz w:val="24"/>
          <w:szCs w:val="24"/>
        </w:rPr>
        <w:t>使得</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宋体" w:eastAsia="宋体" w:hAnsi="宋体" w:cs="宋体"/>
          <w:w w:val="105"/>
          <w:sz w:val="24"/>
          <w:szCs w:val="24"/>
        </w:rPr>
        <w:t>为空符号或者为</w:t>
      </w:r>
      <w:r>
        <w:rPr>
          <w:rFonts w:ascii="Cambria" w:eastAsia="Cambria" w:hAnsi="Cambria" w:cs="Cambria"/>
          <w:w w:val="105"/>
          <w:sz w:val="24"/>
          <w:szCs w:val="24"/>
        </w:rPr>
        <w:t>{</w:t>
      </w:r>
      <w:r>
        <w:rPr>
          <w:rFonts w:ascii="Times New Roman" w:eastAsia="Times New Roman" w:hAnsi="Times New Roman" w:cs="Times New Roman"/>
          <w:w w:val="105"/>
          <w:sz w:val="19"/>
          <w:szCs w:val="19"/>
        </w:rPr>
        <w:t>AX</w:t>
      </w:r>
      <w:r>
        <w:rPr>
          <w:rFonts w:ascii="Verdana" w:eastAsia="Verdana" w:hAnsi="Verdana" w:cs="Verdana"/>
          <w:i/>
          <w:w w:val="105"/>
          <w:sz w:val="24"/>
          <w:szCs w:val="24"/>
        </w:rPr>
        <w:t>,</w:t>
      </w:r>
      <w:r>
        <w:rPr>
          <w:rFonts w:ascii="Verdana" w:eastAsia="Verdana" w:hAnsi="Verdana" w:cs="Verdana"/>
          <w:i/>
          <w:spacing w:val="-67"/>
          <w:w w:val="105"/>
          <w:sz w:val="24"/>
          <w:szCs w:val="24"/>
        </w:rPr>
        <w:t xml:space="preserve"> </w:t>
      </w:r>
      <w:r>
        <w:rPr>
          <w:rFonts w:ascii="Times New Roman" w:eastAsia="Times New Roman" w:hAnsi="Times New Roman" w:cs="Times New Roman"/>
          <w:spacing w:val="2"/>
          <w:w w:val="105"/>
          <w:sz w:val="19"/>
          <w:szCs w:val="19"/>
        </w:rPr>
        <w:t>E</w:t>
      </w:r>
      <w:r>
        <w:rPr>
          <w:rFonts w:ascii="Cambria" w:eastAsia="Cambria" w:hAnsi="Cambria" w:cs="Cambria"/>
          <w:spacing w:val="2"/>
          <w:w w:val="105"/>
          <w:position w:val="-3"/>
          <w:sz w:val="16"/>
          <w:szCs w:val="16"/>
        </w:rPr>
        <w:t>⟨</w:t>
      </w:r>
      <w:r>
        <w:rPr>
          <w:rFonts w:ascii="Times New Roman" w:eastAsia="Times New Roman" w:hAnsi="Times New Roman" w:cs="Times New Roman"/>
          <w:i/>
          <w:spacing w:val="2"/>
          <w:w w:val="105"/>
          <w:position w:val="-3"/>
          <w:sz w:val="16"/>
          <w:szCs w:val="16"/>
        </w:rPr>
        <w:t>ind</w:t>
      </w:r>
      <w:r>
        <w:rPr>
          <w:rFonts w:ascii="Cambria" w:eastAsia="Cambria" w:hAnsi="Cambria" w:cs="Cambria"/>
          <w:spacing w:val="2"/>
          <w:w w:val="105"/>
          <w:position w:val="-3"/>
          <w:sz w:val="16"/>
          <w:szCs w:val="16"/>
        </w:rPr>
        <w:t>⟩</w:t>
      </w:r>
      <w:r>
        <w:rPr>
          <w:rFonts w:ascii="Cambria" w:eastAsia="Cambria" w:hAnsi="Cambria" w:cs="Cambria"/>
          <w:spacing w:val="-27"/>
          <w:w w:val="105"/>
          <w:position w:val="-3"/>
          <w:sz w:val="16"/>
          <w:szCs w:val="16"/>
        </w:rPr>
        <w:t xml:space="preserve"> </w:t>
      </w:r>
      <w:r>
        <w:rPr>
          <w:rFonts w:ascii="Times New Roman" w:eastAsia="Times New Roman" w:hAnsi="Times New Roman" w:cs="Times New Roman"/>
          <w:w w:val="105"/>
          <w:sz w:val="19"/>
          <w:szCs w:val="19"/>
        </w:rPr>
        <w:t>X</w:t>
      </w:r>
      <w:r>
        <w:rPr>
          <w:rFonts w:ascii="Cambria" w:eastAsia="Cambria" w:hAnsi="Cambria" w:cs="Cambria"/>
          <w:w w:val="105"/>
          <w:sz w:val="24"/>
          <w:szCs w:val="24"/>
        </w:rPr>
        <w:t>}</w:t>
      </w:r>
      <w:r>
        <w:rPr>
          <w:rFonts w:ascii="宋体" w:eastAsia="宋体" w:hAnsi="宋体" w:cs="宋体"/>
          <w:w w:val="105"/>
          <w:sz w:val="24"/>
          <w:szCs w:val="24"/>
        </w:rPr>
        <w:t>中的一个，</w:t>
      </w:r>
    </w:p>
    <w:p w:rsidR="00A115BF" w:rsidRDefault="00646F36">
      <w:pPr>
        <w:pStyle w:val="a4"/>
        <w:numPr>
          <w:ilvl w:val="2"/>
          <w:numId w:val="27"/>
        </w:numPr>
        <w:tabs>
          <w:tab w:val="left" w:pos="746"/>
          <w:tab w:val="left" w:pos="1500"/>
        </w:tabs>
        <w:spacing w:line="54" w:lineRule="exact"/>
        <w:ind w:hanging="237"/>
        <w:rPr>
          <w:rFonts w:ascii="Times New Roman" w:eastAsia="Times New Roman" w:hAnsi="Times New Roman" w:cs="Times New Roman"/>
          <w:sz w:val="16"/>
          <w:szCs w:val="16"/>
        </w:rPr>
      </w:pPr>
      <w:r>
        <w:rPr>
          <w:rFonts w:ascii="Arial Unicode MS" w:eastAsia="Arial Unicode MS" w:hAnsi="Arial Unicode MS" w:cs="Arial Unicode MS"/>
          <w:spacing w:val="-1"/>
          <w:position w:val="11"/>
          <w:sz w:val="24"/>
          <w:szCs w:val="24"/>
        </w:rPr>
        <w:t>(</w:t>
      </w:r>
      <w:r>
        <w:rPr>
          <w:rFonts w:ascii="Arial Unicode MS" w:eastAsia="Arial Unicode MS" w:hAnsi="Arial Unicode MS" w:cs="Arial Unicode MS"/>
          <w:spacing w:val="-1"/>
          <w:position w:val="8"/>
          <w:sz w:val="21"/>
          <w:szCs w:val="21"/>
        </w:rPr>
        <w:t>八</w:t>
      </w:r>
      <w:r>
        <w:rPr>
          <w:rFonts w:ascii="Times New Roman" w:eastAsia="Times New Roman" w:hAnsi="Times New Roman" w:cs="Times New Roman"/>
          <w:i/>
          <w:spacing w:val="-1"/>
          <w:position w:val="2"/>
          <w:sz w:val="16"/>
          <w:szCs w:val="16"/>
        </w:rPr>
        <w:t>m</w:t>
      </w:r>
      <w:r>
        <w:rPr>
          <w:rFonts w:ascii="Times New Roman" w:eastAsia="Times New Roman" w:hAnsi="Times New Roman" w:cs="Times New Roman"/>
          <w:i/>
          <w:spacing w:val="-1"/>
          <w:sz w:val="12"/>
          <w:szCs w:val="12"/>
        </w:rPr>
        <w:t>i</w:t>
      </w:r>
      <w:r>
        <w:rPr>
          <w:rFonts w:ascii="Times New Roman" w:eastAsia="Times New Roman" w:hAnsi="Times New Roman" w:cs="Times New Roman"/>
          <w:spacing w:val="-1"/>
          <w:sz w:val="16"/>
          <w:szCs w:val="16"/>
        </w:rPr>
        <w:tab/>
      </w:r>
      <w:r>
        <w:rPr>
          <w:rFonts w:ascii="Times New Roman" w:eastAsia="Times New Roman" w:hAnsi="Times New Roman" w:cs="Times New Roman"/>
          <w:i/>
          <w:w w:val="105"/>
          <w:sz w:val="16"/>
          <w:szCs w:val="16"/>
        </w:rPr>
        <w:t>i</w:t>
      </w:r>
    </w:p>
    <w:p w:rsidR="00A115BF" w:rsidRDefault="00646F36">
      <w:pPr>
        <w:spacing w:line="374" w:lineRule="exact"/>
        <w:ind w:left="1058"/>
        <w:rPr>
          <w:rFonts w:ascii="宋体" w:eastAsia="宋体" w:hAnsi="宋体" w:cs="宋体"/>
          <w:sz w:val="24"/>
          <w:szCs w:val="24"/>
        </w:rPr>
      </w:pPr>
      <w:r>
        <w:rPr>
          <w:rFonts w:ascii="Times New Roman" w:eastAsia="Times New Roman" w:hAnsi="Times New Roman" w:cs="Times New Roman"/>
          <w:i/>
          <w:position w:val="-5"/>
          <w:sz w:val="16"/>
          <w:szCs w:val="16"/>
        </w:rPr>
        <w:t>j</w:t>
      </w:r>
      <w:r>
        <w:rPr>
          <w:rFonts w:ascii="Euclid" w:eastAsia="Euclid" w:hAnsi="Euclid" w:cs="Euclid"/>
          <w:position w:val="-5"/>
          <w:sz w:val="16"/>
          <w:szCs w:val="16"/>
        </w:rPr>
        <w:t>=</w:t>
      </w:r>
      <w:r>
        <w:rPr>
          <w:rFonts w:ascii="Times New Roman" w:eastAsia="Times New Roman" w:hAnsi="Times New Roman" w:cs="Times New Roman"/>
          <w:position w:val="-5"/>
          <w:sz w:val="16"/>
          <w:szCs w:val="16"/>
        </w:rPr>
        <w:t>1</w:t>
      </w:r>
      <w:r>
        <w:rPr>
          <w:rFonts w:ascii="Times New Roman" w:eastAsia="Times New Roman" w:hAnsi="Times New Roman" w:cs="Times New Roman"/>
          <w:spacing w:val="-25"/>
          <w:position w:val="-5"/>
          <w:sz w:val="16"/>
          <w:szCs w:val="16"/>
        </w:rPr>
        <w:t xml:space="preserve"> </w:t>
      </w:r>
      <w:r>
        <w:rPr>
          <w:rFonts w:ascii="Times New Roman" w:eastAsia="Times New Roman" w:hAnsi="Times New Roman" w:cs="Times New Roman"/>
          <w:i/>
          <w:spacing w:val="8"/>
          <w:sz w:val="24"/>
          <w:szCs w:val="24"/>
        </w:rPr>
        <w:t>C</w:t>
      </w:r>
      <w:r>
        <w:rPr>
          <w:rFonts w:ascii="Times New Roman" w:eastAsia="Times New Roman" w:hAnsi="Times New Roman" w:cs="Times New Roman"/>
          <w:i/>
          <w:spacing w:val="8"/>
          <w:position w:val="-5"/>
          <w:sz w:val="16"/>
          <w:szCs w:val="16"/>
        </w:rPr>
        <w:t>j</w:t>
      </w:r>
      <w:r>
        <w:rPr>
          <w:rFonts w:ascii="Times New Roman" w:eastAsia="Times New Roman" w:hAnsi="Times New Roman" w:cs="Times New Roman"/>
          <w:i/>
          <w:spacing w:val="-32"/>
          <w:position w:val="-5"/>
          <w:sz w:val="16"/>
          <w:szCs w:val="16"/>
        </w:rPr>
        <w:t xml:space="preserve"> </w:t>
      </w:r>
      <w:r>
        <w:rPr>
          <w:rFonts w:ascii="Arial Unicode MS" w:eastAsia="Arial Unicode MS" w:hAnsi="Arial Unicode MS" w:cs="Arial Unicode MS"/>
          <w:w w:val="85"/>
          <w:position w:val="19"/>
          <w:sz w:val="24"/>
          <w:szCs w:val="24"/>
        </w:rPr>
        <w:t>）</w:t>
      </w:r>
      <w:r>
        <w:rPr>
          <w:rFonts w:ascii="Arial Unicode MS" w:eastAsia="Arial Unicode MS" w:hAnsi="Arial Unicode MS" w:cs="Arial Unicode MS"/>
          <w:spacing w:val="-23"/>
          <w:w w:val="85"/>
          <w:position w:val="19"/>
          <w:sz w:val="24"/>
          <w:szCs w:val="24"/>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Times New Roman" w:eastAsia="Times New Roman" w:hAnsi="Times New Roman" w:cs="Times New Roman"/>
          <w:i/>
          <w:spacing w:val="2"/>
          <w:sz w:val="24"/>
          <w:szCs w:val="24"/>
        </w:rPr>
        <w:t>l</w:t>
      </w:r>
      <w:r>
        <w:rPr>
          <w:rFonts w:ascii="宋体" w:eastAsia="宋体" w:hAnsi="宋体" w:cs="宋体"/>
          <w:spacing w:val="2"/>
          <w:sz w:val="24"/>
          <w:szCs w:val="24"/>
        </w:rPr>
        <w:t>成立，</w:t>
      </w:r>
    </w:p>
    <w:p w:rsidR="00A115BF" w:rsidRDefault="00A115BF">
      <w:pPr>
        <w:spacing w:line="374" w:lineRule="exact"/>
        <w:rPr>
          <w:rFonts w:ascii="宋体" w:eastAsia="宋体" w:hAnsi="宋体" w:cs="宋体"/>
          <w:sz w:val="24"/>
          <w:szCs w:val="24"/>
        </w:rPr>
        <w:sectPr w:rsidR="00A115BF">
          <w:type w:val="continuous"/>
          <w:pgSz w:w="11910" w:h="16840"/>
          <w:pgMar w:top="1580" w:right="1300" w:bottom="280" w:left="1280" w:header="720" w:footer="720" w:gutter="0"/>
          <w:cols w:space="720"/>
        </w:sectPr>
      </w:pPr>
    </w:p>
    <w:p w:rsidR="00A115BF" w:rsidRDefault="00646F36">
      <w:pPr>
        <w:pStyle w:val="a4"/>
        <w:numPr>
          <w:ilvl w:val="2"/>
          <w:numId w:val="27"/>
        </w:numPr>
        <w:tabs>
          <w:tab w:val="left" w:pos="746"/>
          <w:tab w:val="left" w:pos="1500"/>
        </w:tabs>
        <w:ind w:hanging="237"/>
        <w:rPr>
          <w:rFonts w:ascii="Times New Roman" w:eastAsia="Times New Roman" w:hAnsi="Times New Roman" w:cs="Times New Roman"/>
          <w:sz w:val="16"/>
          <w:szCs w:val="16"/>
        </w:rPr>
      </w:pPr>
      <w:r>
        <w:rPr>
          <w:rFonts w:eastAsiaTheme="minorHAnsi"/>
        </w:rPr>
        <w:pict>
          <v:shape id="_x0000_s3155" type="#_x0000_t202" style="position:absolute;left:0;text-align:left;margin-left:179.9pt;margin-top:24.3pt;width:2.25pt;height:8pt;z-index:-260368;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i</w:t>
                  </w:r>
                </w:p>
              </w:txbxContent>
            </v:textbox>
            <w10:wrap anchorx="page"/>
          </v:shape>
        </w:pict>
      </w:r>
      <w:r>
        <w:rPr>
          <w:rFonts w:ascii="Arial Unicode MS" w:eastAsia="Arial Unicode MS" w:hAnsi="Arial Unicode MS" w:cs="Arial Unicode MS"/>
          <w:spacing w:val="-1"/>
          <w:position w:val="11"/>
          <w:sz w:val="24"/>
          <w:szCs w:val="24"/>
        </w:rPr>
        <w:t>(</w:t>
      </w:r>
      <w:r>
        <w:rPr>
          <w:rFonts w:ascii="Arial Unicode MS" w:eastAsia="Arial Unicode MS" w:hAnsi="Arial Unicode MS" w:cs="Arial Unicode MS"/>
          <w:spacing w:val="-1"/>
          <w:position w:val="8"/>
          <w:sz w:val="21"/>
          <w:szCs w:val="21"/>
        </w:rPr>
        <w:t>八</w:t>
      </w:r>
      <w:r>
        <w:rPr>
          <w:rFonts w:ascii="Times New Roman" w:eastAsia="Times New Roman" w:hAnsi="Times New Roman" w:cs="Times New Roman"/>
          <w:i/>
          <w:spacing w:val="-1"/>
          <w:position w:val="2"/>
          <w:sz w:val="16"/>
          <w:szCs w:val="16"/>
        </w:rPr>
        <w:t>m</w:t>
      </w:r>
      <w:r>
        <w:rPr>
          <w:rFonts w:ascii="Times New Roman" w:eastAsia="Times New Roman" w:hAnsi="Times New Roman" w:cs="Times New Roman"/>
          <w:i/>
          <w:spacing w:val="-1"/>
          <w:sz w:val="12"/>
          <w:szCs w:val="12"/>
        </w:rPr>
        <w:t>i</w:t>
      </w:r>
      <w:r>
        <w:rPr>
          <w:rFonts w:ascii="Times New Roman" w:eastAsia="Times New Roman" w:hAnsi="Times New Roman" w:cs="Times New Roman"/>
          <w:spacing w:val="-1"/>
          <w:sz w:val="16"/>
          <w:szCs w:val="16"/>
        </w:rPr>
        <w:tab/>
      </w:r>
      <w:r>
        <w:rPr>
          <w:rFonts w:ascii="Times New Roman" w:eastAsia="Times New Roman" w:hAnsi="Times New Roman" w:cs="Times New Roman"/>
          <w:i/>
          <w:sz w:val="16"/>
          <w:szCs w:val="16"/>
        </w:rPr>
        <w:t>i</w:t>
      </w:r>
    </w:p>
    <w:p w:rsidR="00A115BF" w:rsidRDefault="00646F36">
      <w:pPr>
        <w:tabs>
          <w:tab w:val="left" w:pos="972"/>
          <w:tab w:val="left" w:pos="1431"/>
        </w:tabs>
        <w:ind w:left="508"/>
        <w:rPr>
          <w:rFonts w:ascii="Times New Roman" w:eastAsia="Times New Roman" w:hAnsi="Times New Roman" w:cs="Times New Roman"/>
          <w:sz w:val="16"/>
          <w:szCs w:val="16"/>
        </w:rPr>
      </w:pPr>
      <w:r>
        <w:rPr>
          <w:w w:val="95"/>
        </w:rPr>
        <w:br w:type="column"/>
      </w:r>
      <w:r>
        <w:rPr>
          <w:rFonts w:ascii="Times New Roman"/>
          <w:i/>
          <w:w w:val="95"/>
          <w:position w:val="2"/>
          <w:sz w:val="16"/>
        </w:rPr>
        <w:t>n</w:t>
      </w:r>
      <w:r>
        <w:rPr>
          <w:rFonts w:ascii="Times New Roman"/>
          <w:i/>
          <w:w w:val="95"/>
          <w:position w:val="2"/>
          <w:sz w:val="16"/>
        </w:rPr>
        <w:tab/>
        <w:t>m</w:t>
      </w:r>
      <w:r>
        <w:rPr>
          <w:rFonts w:ascii="Times New Roman"/>
          <w:i/>
          <w:w w:val="95"/>
          <w:sz w:val="12"/>
        </w:rPr>
        <w:t>i</w:t>
      </w:r>
      <w:r>
        <w:rPr>
          <w:rFonts w:ascii="Times New Roman"/>
          <w:w w:val="95"/>
          <w:sz w:val="16"/>
        </w:rPr>
        <w:tab/>
      </w:r>
      <w:r>
        <w:rPr>
          <w:rFonts w:ascii="Times New Roman"/>
          <w:i/>
          <w:sz w:val="16"/>
        </w:rPr>
        <w:t>i</w:t>
      </w:r>
    </w:p>
    <w:p w:rsidR="00A115BF" w:rsidRDefault="00A115BF">
      <w:pPr>
        <w:rPr>
          <w:rFonts w:ascii="Times New Roman" w:eastAsia="Times New Roman" w:hAnsi="Times New Roman" w:cs="Times New Roman"/>
          <w:sz w:val="16"/>
          <w:szCs w:val="16"/>
        </w:rPr>
        <w:sectPr w:rsidR="00A115BF">
          <w:type w:val="continuous"/>
          <w:pgSz w:w="11910" w:h="16840"/>
          <w:pgMar w:top="1580" w:right="1300" w:bottom="280" w:left="1280" w:header="720" w:footer="720" w:gutter="0"/>
          <w:cols w:num="2" w:space="720" w:equalWidth="0">
            <w:col w:w="1546" w:space="264"/>
            <w:col w:w="7520"/>
          </w:cols>
        </w:sectPr>
      </w:pPr>
    </w:p>
    <w:p w:rsidR="00A115BF" w:rsidRDefault="00646F36">
      <w:pPr>
        <w:spacing w:line="94" w:lineRule="exact"/>
        <w:ind w:left="1058"/>
        <w:rPr>
          <w:rFonts w:ascii="宋体" w:eastAsia="宋体" w:hAnsi="宋体" w:cs="宋体"/>
          <w:sz w:val="24"/>
          <w:szCs w:val="24"/>
        </w:rPr>
      </w:pPr>
      <w:r>
        <w:rPr>
          <w:rFonts w:ascii="Times New Roman" w:eastAsia="Times New Roman" w:hAnsi="Times New Roman" w:cs="Times New Roman"/>
          <w:i/>
          <w:spacing w:val="4"/>
          <w:w w:val="99"/>
          <w:sz w:val="16"/>
          <w:szCs w:val="16"/>
        </w:rPr>
        <w:t>j</w:t>
      </w:r>
      <w:r>
        <w:rPr>
          <w:rFonts w:ascii="Euclid" w:eastAsia="Euclid" w:hAnsi="Euclid" w:cs="Euclid"/>
          <w:w w:val="99"/>
          <w:sz w:val="16"/>
          <w:szCs w:val="16"/>
        </w:rPr>
        <w:t>=</w:t>
      </w:r>
      <w:r>
        <w:rPr>
          <w:rFonts w:ascii="Times New Roman" w:eastAsia="Times New Roman" w:hAnsi="Times New Roman" w:cs="Times New Roman"/>
          <w:w w:val="99"/>
          <w:sz w:val="16"/>
          <w:szCs w:val="16"/>
        </w:rPr>
        <w:t>1</w:t>
      </w:r>
      <w:r>
        <w:rPr>
          <w:rFonts w:ascii="Times New Roman" w:eastAsia="Times New Roman" w:hAnsi="Times New Roman" w:cs="Times New Roman"/>
          <w:spacing w:val="-16"/>
          <w:sz w:val="16"/>
          <w:szCs w:val="16"/>
        </w:rPr>
        <w:t xml:space="preserve"> </w:t>
      </w:r>
      <w:r>
        <w:rPr>
          <w:rFonts w:ascii="Times New Roman" w:eastAsia="Times New Roman" w:hAnsi="Times New Roman" w:cs="Times New Roman"/>
          <w:i/>
          <w:spacing w:val="17"/>
          <w:position w:val="6"/>
          <w:sz w:val="24"/>
          <w:szCs w:val="24"/>
        </w:rPr>
        <w:t>C</w:t>
      </w:r>
      <w:r>
        <w:rPr>
          <w:rFonts w:ascii="Times New Roman" w:eastAsia="Times New Roman" w:hAnsi="Times New Roman" w:cs="Times New Roman"/>
          <w:i/>
          <w:w w:val="99"/>
          <w:sz w:val="16"/>
          <w:szCs w:val="16"/>
        </w:rPr>
        <w:t>j</w:t>
      </w:r>
      <w:r>
        <w:rPr>
          <w:rFonts w:ascii="Times New Roman" w:eastAsia="Times New Roman" w:hAnsi="Times New Roman" w:cs="Times New Roman"/>
          <w:i/>
          <w:spacing w:val="-27"/>
          <w:sz w:val="16"/>
          <w:szCs w:val="16"/>
        </w:rPr>
        <w:t xml:space="preserve"> </w:t>
      </w:r>
      <w:r>
        <w:rPr>
          <w:rFonts w:ascii="Arial Unicode MS" w:eastAsia="Arial Unicode MS" w:hAnsi="Arial Unicode MS" w:cs="Arial Unicode MS"/>
          <w:w w:val="45"/>
          <w:position w:val="26"/>
          <w:sz w:val="24"/>
          <w:szCs w:val="24"/>
        </w:rPr>
        <w:t>）</w:t>
      </w:r>
      <w:r>
        <w:rPr>
          <w:rFonts w:ascii="Arial Unicode MS" w:eastAsia="Arial Unicode MS" w:hAnsi="Arial Unicode MS" w:cs="Arial Unicode MS"/>
          <w:spacing w:val="-14"/>
          <w:position w:val="26"/>
          <w:sz w:val="24"/>
          <w:szCs w:val="24"/>
        </w:rPr>
        <w:t xml:space="preserve"> </w:t>
      </w:r>
      <w:r>
        <w:rPr>
          <w:rFonts w:ascii="Cambria" w:eastAsia="Cambria" w:hAnsi="Cambria" w:cs="Cambria"/>
          <w:w w:val="119"/>
          <w:position w:val="6"/>
          <w:sz w:val="24"/>
          <w:szCs w:val="24"/>
        </w:rPr>
        <w:t>→</w:t>
      </w:r>
      <w:r>
        <w:rPr>
          <w:rFonts w:ascii="Cambria" w:eastAsia="Cambria" w:hAnsi="Cambria" w:cs="Cambria"/>
          <w:position w:val="6"/>
          <w:sz w:val="24"/>
          <w:szCs w:val="24"/>
        </w:rPr>
        <w:t xml:space="preserve"> </w:t>
      </w:r>
      <w:r>
        <w:rPr>
          <w:rFonts w:ascii="Arial Unicode MS" w:eastAsia="Arial Unicode MS" w:hAnsi="Arial Unicode MS" w:cs="Arial Unicode MS"/>
          <w:w w:val="137"/>
          <w:position w:val="26"/>
          <w:sz w:val="24"/>
          <w:szCs w:val="24"/>
        </w:rPr>
        <w:t>(</w:t>
      </w:r>
      <w:r>
        <w:rPr>
          <w:rFonts w:ascii="Arial Unicode MS" w:eastAsia="Arial Unicode MS" w:hAnsi="Arial Unicode MS" w:cs="Arial Unicode MS"/>
          <w:w w:val="128"/>
          <w:position w:val="23"/>
          <w:sz w:val="21"/>
          <w:szCs w:val="21"/>
        </w:rPr>
        <w:t>V</w:t>
      </w:r>
      <w:r>
        <w:rPr>
          <w:rFonts w:ascii="Arial Unicode MS" w:eastAsia="Arial Unicode MS" w:hAnsi="Arial Unicode MS" w:cs="Arial Unicode MS"/>
          <w:spacing w:val="-15"/>
          <w:position w:val="23"/>
          <w:sz w:val="21"/>
          <w:szCs w:val="21"/>
        </w:rPr>
        <w:t xml:space="preserve"> </w:t>
      </w:r>
      <w:r>
        <w:rPr>
          <w:rFonts w:ascii="Euclid" w:eastAsia="Euclid" w:hAnsi="Euclid" w:cs="Euclid"/>
          <w:w w:val="99"/>
          <w:sz w:val="16"/>
          <w:szCs w:val="16"/>
        </w:rPr>
        <w:t>=</w:t>
      </w:r>
      <w:r>
        <w:rPr>
          <w:rFonts w:ascii="Times New Roman" w:eastAsia="Times New Roman" w:hAnsi="Times New Roman" w:cs="Times New Roman"/>
          <w:w w:val="99"/>
          <w:sz w:val="16"/>
          <w:szCs w:val="16"/>
        </w:rPr>
        <w:t>1</w:t>
      </w:r>
      <w:r>
        <w:rPr>
          <w:rFonts w:ascii="Times New Roman" w:eastAsia="Times New Roman" w:hAnsi="Times New Roman" w:cs="Times New Roman"/>
          <w:spacing w:val="-4"/>
          <w:sz w:val="16"/>
          <w:szCs w:val="16"/>
        </w:rPr>
        <w:t xml:space="preserve"> </w:t>
      </w:r>
      <w:r>
        <w:rPr>
          <w:rFonts w:ascii="Arial Unicode MS" w:eastAsia="Arial Unicode MS" w:hAnsi="Arial Unicode MS" w:cs="Arial Unicode MS"/>
          <w:w w:val="85"/>
          <w:position w:val="23"/>
          <w:sz w:val="21"/>
          <w:szCs w:val="21"/>
        </w:rPr>
        <w:t>八</w:t>
      </w:r>
      <w:r>
        <w:rPr>
          <w:rFonts w:ascii="Arial Unicode MS" w:eastAsia="Arial Unicode MS" w:hAnsi="Arial Unicode MS" w:cs="Arial Unicode MS"/>
          <w:spacing w:val="-35"/>
          <w:position w:val="23"/>
          <w:sz w:val="21"/>
          <w:szCs w:val="21"/>
        </w:rPr>
        <w:t xml:space="preserve"> </w:t>
      </w:r>
      <w:r>
        <w:rPr>
          <w:rFonts w:ascii="Times New Roman" w:eastAsia="Times New Roman" w:hAnsi="Times New Roman" w:cs="Times New Roman"/>
          <w:i/>
          <w:spacing w:val="4"/>
          <w:w w:val="99"/>
          <w:sz w:val="16"/>
          <w:szCs w:val="16"/>
        </w:rPr>
        <w:t>j</w:t>
      </w:r>
      <w:r>
        <w:rPr>
          <w:rFonts w:ascii="Euclid" w:eastAsia="Euclid" w:hAnsi="Euclid" w:cs="Euclid"/>
          <w:w w:val="99"/>
          <w:sz w:val="16"/>
          <w:szCs w:val="16"/>
        </w:rPr>
        <w:t>=</w:t>
      </w:r>
      <w:r>
        <w:rPr>
          <w:rFonts w:ascii="Times New Roman" w:eastAsia="Times New Roman" w:hAnsi="Times New Roman" w:cs="Times New Roman"/>
          <w:w w:val="99"/>
          <w:sz w:val="16"/>
          <w:szCs w:val="16"/>
        </w:rPr>
        <w:t>1</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i/>
          <w:spacing w:val="-7"/>
          <w:position w:val="6"/>
          <w:sz w:val="24"/>
          <w:szCs w:val="24"/>
        </w:rPr>
        <w:t>P</w:t>
      </w:r>
      <w:r>
        <w:rPr>
          <w:rFonts w:ascii="Times New Roman" w:eastAsia="Times New Roman" w:hAnsi="Times New Roman" w:cs="Times New Roman"/>
          <w:i/>
          <w:w w:val="99"/>
          <w:sz w:val="16"/>
          <w:szCs w:val="16"/>
        </w:rPr>
        <w:t>j</w:t>
      </w:r>
      <w:r>
        <w:rPr>
          <w:rFonts w:ascii="Times New Roman" w:eastAsia="Times New Roman" w:hAnsi="Times New Roman" w:cs="Times New Roman"/>
          <w:i/>
          <w:spacing w:val="-24"/>
          <w:sz w:val="16"/>
          <w:szCs w:val="16"/>
        </w:rPr>
        <w:t xml:space="preserve"> </w:t>
      </w:r>
      <w:r>
        <w:rPr>
          <w:rFonts w:ascii="Arial Unicode MS" w:eastAsia="Arial Unicode MS" w:hAnsi="Arial Unicode MS" w:cs="Arial Unicode MS"/>
          <w:w w:val="45"/>
          <w:position w:val="26"/>
          <w:sz w:val="24"/>
          <w:szCs w:val="24"/>
        </w:rPr>
        <w:t>）</w:t>
      </w:r>
      <w:r>
        <w:rPr>
          <w:rFonts w:ascii="宋体" w:eastAsia="宋体" w:hAnsi="宋体" w:cs="宋体"/>
          <w:position w:val="6"/>
          <w:sz w:val="24"/>
          <w:szCs w:val="24"/>
        </w:rPr>
        <w:t>成</w:t>
      </w:r>
      <w:r>
        <w:rPr>
          <w:rFonts w:ascii="宋体" w:eastAsia="宋体" w:hAnsi="宋体" w:cs="宋体"/>
          <w:spacing w:val="-22"/>
          <w:position w:val="6"/>
          <w:sz w:val="24"/>
          <w:szCs w:val="24"/>
        </w:rPr>
        <w:t>立</w:t>
      </w:r>
      <w:r>
        <w:rPr>
          <w:rFonts w:ascii="宋体" w:eastAsia="宋体" w:hAnsi="宋体" w:cs="宋体"/>
          <w:position w:val="6"/>
          <w:sz w:val="24"/>
          <w:szCs w:val="24"/>
        </w:rPr>
        <w:t>。</w:t>
      </w:r>
    </w:p>
    <w:p w:rsidR="00A115BF" w:rsidRDefault="00646F36">
      <w:pPr>
        <w:spacing w:before="115" w:line="264" w:lineRule="auto"/>
        <w:ind w:left="160" w:right="139" w:firstLine="480"/>
        <w:jc w:val="both"/>
        <w:rPr>
          <w:rFonts w:ascii="宋体" w:eastAsia="宋体" w:hAnsi="宋体" w:cs="宋体"/>
          <w:sz w:val="24"/>
          <w:szCs w:val="24"/>
          <w:lang w:eastAsia="zh-CN"/>
        </w:rPr>
      </w:pPr>
      <w:r>
        <w:rPr>
          <w:rFonts w:ascii="宋体" w:eastAsia="宋体" w:hAnsi="宋体" w:cs="宋体"/>
          <w:sz w:val="24"/>
          <w:szCs w:val="24"/>
          <w:lang w:eastAsia="zh-CN"/>
        </w:rPr>
        <w:t>上面的最后两个条件确保了子句集合</w:t>
      </w:r>
      <w:r>
        <w:rPr>
          <w:rFonts w:ascii="Arial Unicode MS" w:eastAsia="Arial Unicode MS" w:hAnsi="Arial Unicode MS" w:cs="Arial Unicode MS"/>
          <w:sz w:val="24"/>
          <w:szCs w:val="24"/>
        </w:rPr>
        <w:t>Λ</w:t>
      </w:r>
      <w:r>
        <w:rPr>
          <w:rFonts w:ascii="Times New Roman" w:eastAsia="Times New Roman" w:hAnsi="Times New Roman" w:cs="Times New Roman"/>
          <w:position w:val="-3"/>
          <w:sz w:val="12"/>
          <w:szCs w:val="12"/>
          <w:lang w:eastAsia="zh-CN"/>
        </w:rPr>
        <w:t>EG</w:t>
      </w:r>
      <w:r>
        <w:rPr>
          <w:rFonts w:ascii="宋体" w:eastAsia="宋体" w:hAnsi="宋体" w:cs="宋体"/>
          <w:sz w:val="24"/>
          <w:szCs w:val="24"/>
          <w:lang w:eastAsia="zh-CN"/>
        </w:rPr>
        <w:t>能够蕴涵</w:t>
      </w:r>
      <w:r>
        <w:rPr>
          <w:rFonts w:ascii="Arial Unicode MS" w:eastAsia="Arial Unicode MS" w:hAnsi="Arial Unicode MS" w:cs="Arial Unicode MS"/>
          <w:sz w:val="24"/>
          <w:szCs w:val="24"/>
        </w:rPr>
        <w:t>Λ</w:t>
      </w:r>
      <w:r>
        <w:rPr>
          <w:rFonts w:ascii="Arial Unicode MS" w:eastAsia="Arial Unicode MS" w:hAnsi="Arial Unicode MS" w:cs="Arial Unicode MS"/>
          <w:sz w:val="24"/>
          <w:szCs w:val="24"/>
          <w:lang w:eastAsia="zh-CN"/>
        </w:rPr>
        <w:t xml:space="preserve"> </w:t>
      </w:r>
      <w:r>
        <w:rPr>
          <w:rFonts w:ascii="Cambria" w:eastAsia="Cambria" w:hAnsi="Cambria" w:cs="Cambria"/>
          <w:sz w:val="24"/>
          <w:szCs w:val="24"/>
          <w:lang w:eastAsia="zh-CN"/>
        </w:rPr>
        <w:t xml:space="preserve">→ </w:t>
      </w:r>
      <w:r>
        <w:rPr>
          <w:rFonts w:ascii="Times New Roman" w:eastAsia="Times New Roman" w:hAnsi="Times New Roman" w:cs="Times New Roman"/>
          <w:spacing w:val="4"/>
          <w:sz w:val="19"/>
          <w:szCs w:val="19"/>
          <w:lang w:eastAsia="zh-CN"/>
        </w:rPr>
        <w:t>EXEG</w:t>
      </w:r>
      <w:r>
        <w:rPr>
          <w:rFonts w:ascii="Times New Roman" w:eastAsia="Times New Roman" w:hAnsi="Times New Roman" w:cs="Times New Roman"/>
          <w:i/>
          <w:spacing w:val="4"/>
          <w:sz w:val="24"/>
          <w:szCs w:val="24"/>
          <w:lang w:eastAsia="zh-CN"/>
        </w:rPr>
        <w:t>l</w:t>
      </w:r>
      <w:r>
        <w:rPr>
          <w:rFonts w:ascii="宋体" w:eastAsia="宋体" w:hAnsi="宋体" w:cs="宋体"/>
          <w:spacing w:val="4"/>
          <w:sz w:val="24"/>
          <w:szCs w:val="24"/>
          <w:lang w:eastAsia="zh-CN"/>
        </w:rPr>
        <w:t>。</w:t>
      </w:r>
      <w:r>
        <w:rPr>
          <w:rFonts w:ascii="宋体" w:eastAsia="宋体" w:hAnsi="宋体" w:cs="宋体"/>
          <w:spacing w:val="-68"/>
          <w:sz w:val="24"/>
          <w:szCs w:val="24"/>
          <w:lang w:eastAsia="zh-CN"/>
        </w:rPr>
        <w:t xml:space="preserve"> </w:t>
      </w:r>
      <w:r>
        <w:rPr>
          <w:rFonts w:ascii="宋体" w:eastAsia="宋体" w:hAnsi="宋体" w:cs="宋体"/>
          <w:sz w:val="24"/>
          <w:szCs w:val="24"/>
          <w:lang w:eastAsia="zh-CN"/>
        </w:rPr>
        <w:t>规则</w:t>
      </w:r>
      <w:r>
        <w:rPr>
          <w:rFonts w:ascii="Times New Roman" w:eastAsia="Times New Roman" w:hAnsi="Times New Roman" w:cs="Times New Roman"/>
          <w:b/>
          <w:bCs/>
          <w:sz w:val="24"/>
          <w:szCs w:val="24"/>
          <w:lang w:eastAsia="zh-CN"/>
        </w:rPr>
        <w:t>ERES2</w:t>
      </w:r>
      <w:r>
        <w:rPr>
          <w:rFonts w:ascii="宋体" w:eastAsia="宋体" w:hAnsi="宋体" w:cs="宋体"/>
          <w:sz w:val="24"/>
          <w:szCs w:val="24"/>
          <w:lang w:eastAsia="zh-CN"/>
        </w:rPr>
        <w:t>的第一</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个前提</w:t>
      </w:r>
      <w:r>
        <w:rPr>
          <w:rFonts w:ascii="宋体" w:eastAsia="宋体" w:hAnsi="宋体" w:cs="宋体"/>
          <w:sz w:val="24"/>
          <w:szCs w:val="24"/>
          <w:lang w:eastAsia="zh-CN"/>
        </w:rPr>
        <w:t>与</w:t>
      </w:r>
      <w:r>
        <w:rPr>
          <w:rFonts w:ascii="Times New Roman" w:eastAsia="Times New Roman" w:hAnsi="Times New Roman" w:cs="Times New Roman"/>
          <w:b/>
          <w:bCs/>
          <w:sz w:val="24"/>
          <w:szCs w:val="24"/>
          <w:lang w:eastAsia="zh-CN"/>
        </w:rPr>
        <w:t>ERES1</w:t>
      </w:r>
      <w:r>
        <w:rPr>
          <w:rFonts w:ascii="宋体" w:eastAsia="宋体" w:hAnsi="宋体" w:cs="宋体"/>
          <w:sz w:val="24"/>
          <w:szCs w:val="24"/>
          <w:lang w:eastAsia="zh-CN"/>
        </w:rPr>
        <w:t>的类似。</w:t>
      </w:r>
      <w:r>
        <w:rPr>
          <w:rFonts w:ascii="宋体" w:eastAsia="宋体" w:hAnsi="宋体" w:cs="宋体"/>
          <w:spacing w:val="-87"/>
          <w:sz w:val="24"/>
          <w:szCs w:val="24"/>
          <w:lang w:eastAsia="zh-CN"/>
        </w:rPr>
        <w:t xml:space="preserve"> </w:t>
      </w:r>
      <w:r>
        <w:rPr>
          <w:rFonts w:ascii="Times New Roman" w:eastAsia="Times New Roman" w:hAnsi="Times New Roman" w:cs="Times New Roman"/>
          <w:b/>
          <w:bCs/>
          <w:spacing w:val="4"/>
          <w:sz w:val="24"/>
          <w:szCs w:val="24"/>
          <w:lang w:eastAsia="zh-CN"/>
        </w:rPr>
        <w:t>ERES1</w:t>
      </w:r>
      <w:r>
        <w:rPr>
          <w:rFonts w:ascii="宋体" w:eastAsia="宋体" w:hAnsi="宋体" w:cs="宋体"/>
          <w:spacing w:val="4"/>
          <w:sz w:val="24"/>
          <w:szCs w:val="24"/>
          <w:lang w:eastAsia="zh-CN"/>
        </w:rPr>
        <w:t>的结果能通过表</w:t>
      </w:r>
      <w:r>
        <w:rPr>
          <w:rFonts w:ascii="宋体" w:eastAsia="宋体" w:hAnsi="宋体" w:cs="宋体"/>
          <w:spacing w:val="-40"/>
          <w:sz w:val="24"/>
          <w:szCs w:val="24"/>
          <w:lang w:eastAsia="zh-CN"/>
        </w:rPr>
        <w:t xml:space="preserve"> </w:t>
      </w:r>
      <w:hyperlink w:anchor="_bookmark29" w:history="1">
        <w:r>
          <w:rPr>
            <w:rFonts w:ascii="Times New Roman" w:eastAsia="Times New Roman" w:hAnsi="Times New Roman" w:cs="Times New Roman"/>
            <w:spacing w:val="6"/>
            <w:sz w:val="24"/>
            <w:szCs w:val="24"/>
            <w:lang w:eastAsia="zh-CN"/>
          </w:rPr>
          <w:t>2.1</w:t>
        </w:r>
      </w:hyperlink>
      <w:r>
        <w:rPr>
          <w:rFonts w:ascii="宋体" w:eastAsia="宋体" w:hAnsi="宋体" w:cs="宋体"/>
          <w:spacing w:val="6"/>
          <w:sz w:val="24"/>
          <w:szCs w:val="24"/>
          <w:lang w:eastAsia="zh-CN"/>
        </w:rPr>
        <w:t>中的转换规则转换成等价可满足</w:t>
      </w:r>
      <w:r>
        <w:rPr>
          <w:rFonts w:ascii="宋体" w:eastAsia="宋体" w:hAnsi="宋体" w:cs="宋体"/>
          <w:spacing w:val="-118"/>
          <w:sz w:val="24"/>
          <w:szCs w:val="24"/>
          <w:lang w:eastAsia="zh-CN"/>
        </w:rPr>
        <w:t xml:space="preserve"> </w:t>
      </w:r>
      <w:r>
        <w:rPr>
          <w:rFonts w:ascii="宋体" w:eastAsia="宋体" w:hAnsi="宋体" w:cs="宋体"/>
          <w:sz w:val="24"/>
          <w:szCs w:val="24"/>
          <w:lang w:eastAsia="zh-CN"/>
        </w:rPr>
        <w:t>的全局和</w:t>
      </w:r>
      <w:r>
        <w:rPr>
          <w:rFonts w:ascii="Times New Roman" w:eastAsia="Times New Roman" w:hAnsi="Times New Roman" w:cs="Times New Roman"/>
          <w:sz w:val="19"/>
          <w:szCs w:val="19"/>
          <w:lang w:eastAsia="zh-CN"/>
        </w:rPr>
        <w:t>A</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步子句集：</w:t>
      </w:r>
    </w:p>
    <w:p w:rsidR="00A115BF" w:rsidRDefault="00A115BF">
      <w:pPr>
        <w:spacing w:before="2"/>
        <w:rPr>
          <w:rFonts w:ascii="宋体" w:eastAsia="宋体" w:hAnsi="宋体" w:cs="宋体"/>
          <w:sz w:val="11"/>
          <w:szCs w:val="11"/>
          <w:lang w:eastAsia="zh-CN"/>
        </w:rPr>
      </w:pPr>
    </w:p>
    <w:p w:rsidR="00A115BF" w:rsidRDefault="00646F36">
      <w:pPr>
        <w:spacing w:before="74" w:line="54" w:lineRule="exact"/>
        <w:ind w:left="2959" w:right="3604"/>
        <w:jc w:val="center"/>
        <w:rPr>
          <w:rFonts w:ascii="Times New Roman" w:eastAsia="Times New Roman" w:hAnsi="Times New Roman" w:cs="Times New Roman"/>
          <w:sz w:val="12"/>
          <w:szCs w:val="12"/>
        </w:rPr>
      </w:pPr>
      <w:r>
        <w:rPr>
          <w:rFonts w:ascii="Times New Roman"/>
          <w:i/>
          <w:sz w:val="16"/>
        </w:rPr>
        <w:t>m</w:t>
      </w:r>
      <w:r>
        <w:rPr>
          <w:rFonts w:ascii="Times New Roman"/>
          <w:i/>
          <w:position w:val="-1"/>
          <w:sz w:val="12"/>
        </w:rPr>
        <w:t>i</w:t>
      </w:r>
    </w:p>
    <w:p w:rsidR="00A115BF" w:rsidRDefault="00646F36">
      <w:pPr>
        <w:spacing w:line="478" w:lineRule="exact"/>
        <w:ind w:left="2834"/>
        <w:rPr>
          <w:rFonts w:ascii="Verdana" w:eastAsia="Verdana" w:hAnsi="Verdana" w:cs="Verdana"/>
          <w:sz w:val="24"/>
          <w:szCs w:val="24"/>
        </w:rPr>
      </w:pPr>
      <w:r>
        <w:rPr>
          <w:rFonts w:eastAsiaTheme="minorHAnsi"/>
        </w:rPr>
        <w:pict>
          <v:shape id="_x0000_s3154" type="#_x0000_t202" style="position:absolute;left:0;text-align:left;margin-left:191.55pt;margin-top:9.7pt;width:14.05pt;height:15.95pt;z-index:-260344;mso-position-horizontal-relative:page" filled="f" stroked="f">
            <v:textbox inset="0,0,0,0">
              <w:txbxContent>
                <w:p w:rsidR="00A115BF" w:rsidRDefault="00646F36">
                  <w:pPr>
                    <w:spacing w:line="239" w:lineRule="exact"/>
                    <w:rPr>
                      <w:rFonts w:ascii="Times New Roman" w:eastAsia="Times New Roman" w:hAnsi="Times New Roman" w:cs="Times New Roman"/>
                      <w:sz w:val="24"/>
                      <w:szCs w:val="24"/>
                    </w:rPr>
                  </w:pPr>
                  <w:r>
                    <w:rPr>
                      <w:rFonts w:ascii="Cambria"/>
                      <w:w w:val="129"/>
                      <w:sz w:val="24"/>
                    </w:rPr>
                    <w:t>{</w:t>
                  </w:r>
                  <w:r>
                    <w:rPr>
                      <w:rFonts w:ascii="Times New Roman"/>
                      <w:i/>
                      <w:sz w:val="24"/>
                    </w:rPr>
                    <w:t>w</w:t>
                  </w:r>
                </w:p>
              </w:txbxContent>
            </v:textbox>
            <w10:wrap anchorx="page"/>
          </v:shape>
        </w:pict>
      </w:r>
      <w:r>
        <w:rPr>
          <w:rFonts w:eastAsiaTheme="minorHAnsi"/>
        </w:rPr>
        <w:pict>
          <v:shape id="_x0000_s3153" type="#_x0000_t202" style="position:absolute;left:0;text-align:left;margin-left:304.45pt;margin-top:15.8pt;width:2.25pt;height:8pt;z-index:-260320;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j</w:t>
                  </w:r>
                </w:p>
              </w:txbxContent>
            </v:textbox>
            <w10:wrap anchorx="page"/>
          </v:shape>
        </w:pict>
      </w:r>
      <w:r>
        <w:rPr>
          <w:rFonts w:eastAsiaTheme="minorHAnsi"/>
        </w:rPr>
        <w:pict>
          <v:shape id="_x0000_s3152" type="#_x0000_t202" style="position:absolute;left:0;text-align:left;margin-left:205.55pt;margin-top:15.8pt;width:7.55pt;height:10.6pt;z-index:-260248;mso-position-horizontal-relative:page" filled="f" stroked="f">
            <v:textbox inset="0,0,0,0">
              <w:txbxContent>
                <w:p w:rsidR="00A115BF" w:rsidRDefault="00646F36">
                  <w:pPr>
                    <w:spacing w:line="159" w:lineRule="exact"/>
                    <w:rPr>
                      <w:rFonts w:ascii="Times New Roman" w:eastAsia="Times New Roman" w:hAnsi="Times New Roman" w:cs="Times New Roman"/>
                      <w:sz w:val="16"/>
                      <w:szCs w:val="16"/>
                    </w:rPr>
                  </w:pPr>
                  <w:r>
                    <w:rPr>
                      <w:rFonts w:ascii="Cambria" w:hAnsi="Cambria"/>
                      <w:w w:val="119"/>
                      <w:sz w:val="16"/>
                    </w:rPr>
                    <w:t>¬</w:t>
                  </w:r>
                  <w:r>
                    <w:rPr>
                      <w:rFonts w:ascii="Times New Roman" w:hAnsi="Times New Roman"/>
                      <w:i/>
                      <w:w w:val="99"/>
                      <w:sz w:val="16"/>
                    </w:rPr>
                    <w:t>l</w:t>
                  </w:r>
                </w:p>
              </w:txbxContent>
            </v:textbox>
            <w10:wrap anchorx="page"/>
          </v:shape>
        </w:pict>
      </w:r>
      <w:r>
        <w:rPr>
          <w:rFonts w:ascii="Times New Roman" w:eastAsia="Times New Roman" w:hAnsi="Times New Roman" w:cs="Times New Roman"/>
          <w:w w:val="110"/>
          <w:position w:val="10"/>
          <w:sz w:val="12"/>
          <w:szCs w:val="12"/>
        </w:rPr>
        <w:t xml:space="preserve">A  </w:t>
      </w:r>
      <w:r>
        <w:rPr>
          <w:rFonts w:ascii="Times New Roman" w:eastAsia="Times New Roman" w:hAnsi="Times New Roman" w:cs="Times New Roman"/>
          <w:spacing w:val="28"/>
          <w:w w:val="110"/>
          <w:position w:val="10"/>
          <w:sz w:val="12"/>
          <w:szCs w:val="12"/>
        </w:rPr>
        <w:t xml:space="preserve"> </w:t>
      </w:r>
      <w:r>
        <w:rPr>
          <w:rFonts w:ascii="Cambria" w:eastAsia="Cambria" w:hAnsi="Cambria" w:cs="Cambria"/>
          <w:w w:val="110"/>
          <w:sz w:val="24"/>
          <w:szCs w:val="24"/>
        </w:rPr>
        <w:t>→</w:t>
      </w:r>
      <w:r>
        <w:rPr>
          <w:rFonts w:ascii="Cambria" w:eastAsia="Cambria" w:hAnsi="Cambria" w:cs="Cambria"/>
          <w:spacing w:val="2"/>
          <w:w w:val="110"/>
          <w:sz w:val="24"/>
          <w:szCs w:val="24"/>
        </w:rPr>
        <w:t xml:space="preserve"> </w:t>
      </w:r>
      <w:r>
        <w:rPr>
          <w:rFonts w:ascii="Times New Roman" w:eastAsia="Times New Roman" w:hAnsi="Times New Roman" w:cs="Times New Roman"/>
          <w:spacing w:val="2"/>
          <w:w w:val="110"/>
          <w:sz w:val="19"/>
          <w:szCs w:val="19"/>
        </w:rPr>
        <w:t>AX</w:t>
      </w:r>
      <w:r>
        <w:rPr>
          <w:rFonts w:ascii="Euclid" w:eastAsia="Euclid" w:hAnsi="Euclid" w:cs="Euclid"/>
          <w:spacing w:val="2"/>
          <w:w w:val="110"/>
          <w:sz w:val="24"/>
          <w:szCs w:val="24"/>
        </w:rPr>
        <w:t>(</w:t>
      </w:r>
      <w:r>
        <w:rPr>
          <w:rFonts w:ascii="Cambria" w:eastAsia="Cambria" w:hAnsi="Cambria" w:cs="Cambria"/>
          <w:spacing w:val="2"/>
          <w:w w:val="110"/>
          <w:sz w:val="24"/>
          <w:szCs w:val="24"/>
        </w:rPr>
        <w:t>¬</w:t>
      </w:r>
      <w:r>
        <w:rPr>
          <w:rFonts w:ascii="Times New Roman" w:eastAsia="Times New Roman" w:hAnsi="Times New Roman" w:cs="Times New Roman"/>
          <w:i/>
          <w:spacing w:val="2"/>
          <w:w w:val="110"/>
          <w:sz w:val="24"/>
          <w:szCs w:val="24"/>
        </w:rPr>
        <w:t>l</w:t>
      </w:r>
      <w:r>
        <w:rPr>
          <w:rFonts w:ascii="Times New Roman" w:eastAsia="Times New Roman" w:hAnsi="Times New Roman" w:cs="Times New Roman"/>
          <w:i/>
          <w:spacing w:val="-20"/>
          <w:w w:val="110"/>
          <w:sz w:val="24"/>
          <w:szCs w:val="24"/>
        </w:rPr>
        <w:t xml:space="preserve"> </w:t>
      </w:r>
      <w:r>
        <w:rPr>
          <w:rFonts w:ascii="Cambria" w:eastAsia="Cambria" w:hAnsi="Cambria" w:cs="Cambria"/>
          <w:w w:val="110"/>
          <w:sz w:val="24"/>
          <w:szCs w:val="24"/>
        </w:rPr>
        <w:t>∨</w:t>
      </w:r>
      <w:r>
        <w:rPr>
          <w:rFonts w:ascii="Cambria" w:eastAsia="Cambria" w:hAnsi="Cambria" w:cs="Cambria"/>
          <w:spacing w:val="-7"/>
          <w:w w:val="110"/>
          <w:sz w:val="24"/>
          <w:szCs w:val="24"/>
        </w:rPr>
        <w:t xml:space="preserve"> </w:t>
      </w:r>
      <w:r>
        <w:rPr>
          <w:rFonts w:ascii="Arial Unicode MS" w:eastAsia="Arial Unicode MS" w:hAnsi="Arial Unicode MS" w:cs="Arial Unicode MS"/>
          <w:w w:val="110"/>
          <w:position w:val="21"/>
          <w:sz w:val="21"/>
          <w:szCs w:val="21"/>
        </w:rPr>
        <w:t>／</w:t>
      </w:r>
      <w:r>
        <w:rPr>
          <w:rFonts w:ascii="Arial Unicode MS" w:eastAsia="Arial Unicode MS" w:hAnsi="Arial Unicode MS" w:cs="Arial Unicode MS"/>
          <w:spacing w:val="-19"/>
          <w:w w:val="110"/>
          <w:position w:val="21"/>
          <w:sz w:val="21"/>
          <w:szCs w:val="21"/>
        </w:rPr>
        <w:t xml:space="preserve"> </w:t>
      </w:r>
      <w:r>
        <w:rPr>
          <w:rFonts w:ascii="Cambria" w:eastAsia="Cambria" w:hAnsi="Cambria" w:cs="Cambria"/>
          <w:spacing w:val="2"/>
          <w:w w:val="110"/>
          <w:sz w:val="24"/>
          <w:szCs w:val="24"/>
        </w:rPr>
        <w:t>¬</w:t>
      </w:r>
      <w:r>
        <w:rPr>
          <w:rFonts w:ascii="Times New Roman" w:eastAsia="Times New Roman" w:hAnsi="Times New Roman" w:cs="Times New Roman"/>
          <w:i/>
          <w:spacing w:val="2"/>
          <w:w w:val="110"/>
          <w:sz w:val="24"/>
          <w:szCs w:val="24"/>
        </w:rPr>
        <w:t>P</w:t>
      </w:r>
      <w:r>
        <w:rPr>
          <w:rFonts w:ascii="Times New Roman" w:eastAsia="Times New Roman" w:hAnsi="Times New Roman" w:cs="Times New Roman"/>
          <w:i/>
          <w:spacing w:val="2"/>
          <w:w w:val="110"/>
          <w:position w:val="10"/>
          <w:sz w:val="16"/>
          <w:szCs w:val="16"/>
        </w:rPr>
        <w:t>i</w:t>
      </w:r>
      <w:r>
        <w:rPr>
          <w:rFonts w:ascii="Euclid" w:eastAsia="Euclid" w:hAnsi="Euclid" w:cs="Euclid"/>
          <w:spacing w:val="2"/>
          <w:w w:val="110"/>
          <w:sz w:val="24"/>
          <w:szCs w:val="24"/>
        </w:rPr>
        <w:t>)</w:t>
      </w:r>
      <w:r>
        <w:rPr>
          <w:rFonts w:ascii="Euclid" w:eastAsia="Euclid" w:hAnsi="Euclid" w:cs="Euclid"/>
          <w:spacing w:val="-34"/>
          <w:w w:val="110"/>
          <w:sz w:val="24"/>
          <w:szCs w:val="24"/>
        </w:rPr>
        <w:t xml:space="preserve"> </w:t>
      </w:r>
      <w:r>
        <w:rPr>
          <w:rFonts w:ascii="Cambria" w:eastAsia="Cambria" w:hAnsi="Cambria" w:cs="Cambria"/>
          <w:w w:val="110"/>
          <w:sz w:val="24"/>
          <w:szCs w:val="24"/>
        </w:rPr>
        <w:t>|</w:t>
      </w:r>
      <w:r>
        <w:rPr>
          <w:rFonts w:ascii="Cambria" w:eastAsia="Cambria" w:hAnsi="Cambria" w:cs="Cambria"/>
          <w:spacing w:val="-5"/>
          <w:w w:val="110"/>
          <w:sz w:val="24"/>
          <w:szCs w:val="24"/>
        </w:rPr>
        <w:t xml:space="preserve"> </w:t>
      </w:r>
      <w:r>
        <w:rPr>
          <w:rFonts w:ascii="Times New Roman" w:eastAsia="Times New Roman" w:hAnsi="Times New Roman" w:cs="Times New Roman"/>
          <w:w w:val="110"/>
          <w:sz w:val="24"/>
          <w:szCs w:val="24"/>
        </w:rPr>
        <w:t>1</w:t>
      </w:r>
      <w:r>
        <w:rPr>
          <w:rFonts w:ascii="Times New Roman" w:eastAsia="Times New Roman" w:hAnsi="Times New Roman" w:cs="Times New Roman"/>
          <w:spacing w:val="-12"/>
          <w:w w:val="110"/>
          <w:sz w:val="24"/>
          <w:szCs w:val="24"/>
        </w:rPr>
        <w:t xml:space="preserve"> </w:t>
      </w:r>
      <w:r>
        <w:rPr>
          <w:rFonts w:ascii="Cambria" w:eastAsia="Cambria" w:hAnsi="Cambria" w:cs="Cambria"/>
          <w:w w:val="110"/>
          <w:sz w:val="24"/>
          <w:szCs w:val="24"/>
        </w:rPr>
        <w:t>≤</w:t>
      </w:r>
      <w:r>
        <w:rPr>
          <w:rFonts w:ascii="Cambria" w:eastAsia="Cambria" w:hAnsi="Cambria" w:cs="Cambria"/>
          <w:spacing w:val="-5"/>
          <w:w w:val="110"/>
          <w:sz w:val="24"/>
          <w:szCs w:val="24"/>
        </w:rPr>
        <w:t xml:space="preserve"> </w:t>
      </w:r>
      <w:r>
        <w:rPr>
          <w:rFonts w:ascii="Times New Roman" w:eastAsia="Times New Roman" w:hAnsi="Times New Roman" w:cs="Times New Roman"/>
          <w:i/>
          <w:w w:val="110"/>
          <w:sz w:val="24"/>
          <w:szCs w:val="24"/>
        </w:rPr>
        <w:t>i</w:t>
      </w:r>
      <w:r>
        <w:rPr>
          <w:rFonts w:ascii="Times New Roman" w:eastAsia="Times New Roman" w:hAnsi="Times New Roman" w:cs="Times New Roman"/>
          <w:i/>
          <w:spacing w:val="-12"/>
          <w:w w:val="110"/>
          <w:sz w:val="24"/>
          <w:szCs w:val="24"/>
        </w:rPr>
        <w:t xml:space="preserve"> </w:t>
      </w:r>
      <w:r>
        <w:rPr>
          <w:rFonts w:ascii="Cambria" w:eastAsia="Cambria" w:hAnsi="Cambria" w:cs="Cambria"/>
          <w:w w:val="110"/>
          <w:sz w:val="24"/>
          <w:szCs w:val="24"/>
        </w:rPr>
        <w:t>≤</w:t>
      </w:r>
      <w:r>
        <w:rPr>
          <w:rFonts w:ascii="Cambria" w:eastAsia="Cambria" w:hAnsi="Cambria" w:cs="Cambria"/>
          <w:spacing w:val="-5"/>
          <w:w w:val="110"/>
          <w:sz w:val="24"/>
          <w:szCs w:val="24"/>
        </w:rPr>
        <w:t xml:space="preserve"> </w:t>
      </w:r>
      <w:r>
        <w:rPr>
          <w:rFonts w:ascii="Times New Roman" w:eastAsia="Times New Roman" w:hAnsi="Times New Roman" w:cs="Times New Roman"/>
          <w:i/>
          <w:w w:val="110"/>
          <w:sz w:val="24"/>
          <w:szCs w:val="24"/>
        </w:rPr>
        <w:t>n</w:t>
      </w:r>
      <w:r>
        <w:rPr>
          <w:rFonts w:ascii="Cambria" w:eastAsia="Cambria" w:hAnsi="Cambria" w:cs="Cambria"/>
          <w:w w:val="110"/>
          <w:sz w:val="24"/>
          <w:szCs w:val="24"/>
        </w:rPr>
        <w:t>}</w:t>
      </w:r>
      <w:r>
        <w:rPr>
          <w:rFonts w:ascii="Verdana" w:eastAsia="Verdana" w:hAnsi="Verdana" w:cs="Verdana"/>
          <w:i/>
          <w:w w:val="110"/>
          <w:sz w:val="24"/>
          <w:szCs w:val="24"/>
        </w:rPr>
        <w:t>,</w:t>
      </w:r>
    </w:p>
    <w:p w:rsidR="00A115BF" w:rsidRDefault="00646F36">
      <w:pPr>
        <w:spacing w:line="242" w:lineRule="exact"/>
        <w:ind w:left="2992" w:right="3604"/>
        <w:jc w:val="center"/>
        <w:rPr>
          <w:rFonts w:ascii="Times New Roman" w:eastAsia="Times New Roman" w:hAnsi="Times New Roman" w:cs="Times New Roman"/>
          <w:sz w:val="16"/>
          <w:szCs w:val="16"/>
        </w:rPr>
      </w:pPr>
      <w:r>
        <w:rPr>
          <w:rFonts w:ascii="Times New Roman"/>
          <w:i/>
          <w:sz w:val="16"/>
        </w:rPr>
        <w:lastRenderedPageBreak/>
        <w:t>j</w:t>
      </w:r>
      <w:r>
        <w:rPr>
          <w:rFonts w:ascii="Euclid"/>
          <w:sz w:val="16"/>
        </w:rPr>
        <w:t>=</w:t>
      </w:r>
      <w:r>
        <w:rPr>
          <w:rFonts w:ascii="Times New Roman"/>
          <w:sz w:val="16"/>
        </w:rPr>
        <w:t>1</w:t>
      </w:r>
    </w:p>
    <w:p w:rsidR="00A115BF" w:rsidRDefault="00A115BF">
      <w:pPr>
        <w:spacing w:line="242" w:lineRule="exact"/>
        <w:jc w:val="center"/>
        <w:rPr>
          <w:rFonts w:ascii="Times New Roman" w:eastAsia="Times New Roman" w:hAnsi="Times New Roman" w:cs="Times New Roman"/>
          <w:sz w:val="16"/>
          <w:szCs w:val="16"/>
        </w:rPr>
        <w:sectPr w:rsidR="00A115BF">
          <w:type w:val="continuous"/>
          <w:pgSz w:w="11910" w:h="16840"/>
          <w:pgMar w:top="1580" w:right="1300" w:bottom="280" w:left="1280" w:header="720" w:footer="720" w:gutter="0"/>
          <w:cols w:space="720"/>
        </w:sectPr>
      </w:pPr>
    </w:p>
    <w:p w:rsidR="00A115BF" w:rsidRDefault="00646F36">
      <w:pPr>
        <w:tabs>
          <w:tab w:val="left" w:pos="892"/>
        </w:tabs>
        <w:spacing w:before="15"/>
        <w:ind w:right="732"/>
        <w:jc w:val="center"/>
        <w:rPr>
          <w:rFonts w:ascii="宋体" w:eastAsia="宋体" w:hAnsi="宋体" w:cs="宋体"/>
          <w:sz w:val="21"/>
          <w:szCs w:val="21"/>
        </w:rPr>
      </w:pPr>
      <w:r>
        <w:rPr>
          <w:rFonts w:ascii="宋体" w:eastAsia="宋体" w:hAnsi="宋体" w:cs="宋体"/>
          <w:sz w:val="21"/>
          <w:szCs w:val="21"/>
        </w:rPr>
        <w:lastRenderedPageBreak/>
        <w:t>第二章</w:t>
      </w:r>
      <w:r>
        <w:rPr>
          <w:rFonts w:ascii="Times New Roman" w:eastAsia="Times New Roman" w:hAnsi="Times New Roman" w:cs="Times New Roman"/>
          <w:sz w:val="21"/>
          <w:szCs w:val="21"/>
        </w:rPr>
        <w:tab/>
      </w:r>
      <w:r>
        <w:rPr>
          <w:rFonts w:ascii="宋体" w:eastAsia="宋体" w:hAnsi="宋体" w:cs="宋体"/>
          <w:sz w:val="21"/>
          <w:szCs w:val="21"/>
        </w:rPr>
        <w:t>基础知识</w:t>
      </w:r>
    </w:p>
    <w:p w:rsidR="00A115BF" w:rsidRDefault="00A115BF">
      <w:pPr>
        <w:spacing w:before="7"/>
        <w:rPr>
          <w:rFonts w:ascii="宋体" w:eastAsia="宋体" w:hAnsi="宋体" w:cs="宋体"/>
          <w:sz w:val="3"/>
          <w:szCs w:val="3"/>
        </w:rPr>
      </w:pPr>
    </w:p>
    <w:p w:rsidR="00A115BF" w:rsidRDefault="00646F36">
      <w:pPr>
        <w:spacing w:line="20" w:lineRule="exact"/>
        <w:ind w:left="115"/>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3149" style="width:454.05pt;height:.5pt;mso-position-horizontal-relative:char;mso-position-vertical-relative:line" coordsize="9081,10">
            <v:group id="_x0000_s3150" style="position:absolute;left:5;top:5;width:9071;height:2" coordorigin="5,5" coordsize="9071,2">
              <v:shape id="_x0000_s3151" style="position:absolute;left:5;top:5;width:9071;height:2" coordorigin="5,5" coordsize="9071,0" path="m5,5r9071,e" filled="f" strokeweight=".17569mm">
                <v:path arrowok="t"/>
              </v:shape>
            </v:group>
            <w10:anchorlock/>
          </v:group>
        </w:pict>
      </w:r>
    </w:p>
    <w:p w:rsidR="00A115BF" w:rsidRDefault="00A115BF">
      <w:pPr>
        <w:spacing w:before="10"/>
        <w:rPr>
          <w:rFonts w:ascii="宋体" w:eastAsia="宋体" w:hAnsi="宋体" w:cs="宋体"/>
          <w:sz w:val="14"/>
          <w:szCs w:val="14"/>
        </w:rPr>
      </w:pPr>
    </w:p>
    <w:p w:rsidR="00A115BF" w:rsidRDefault="00646F36">
      <w:pPr>
        <w:spacing w:before="74" w:line="54" w:lineRule="exact"/>
        <w:ind w:right="1399"/>
        <w:jc w:val="center"/>
        <w:rPr>
          <w:rFonts w:ascii="Times New Roman" w:eastAsia="Times New Roman" w:hAnsi="Times New Roman" w:cs="Times New Roman"/>
          <w:sz w:val="12"/>
          <w:szCs w:val="12"/>
        </w:rPr>
      </w:pPr>
      <w:r>
        <w:rPr>
          <w:rFonts w:ascii="Times New Roman"/>
          <w:i/>
          <w:sz w:val="16"/>
        </w:rPr>
        <w:t>m</w:t>
      </w:r>
      <w:r>
        <w:rPr>
          <w:rFonts w:ascii="Times New Roman"/>
          <w:i/>
          <w:position w:val="-1"/>
          <w:sz w:val="12"/>
        </w:rPr>
        <w:t>i</w:t>
      </w:r>
    </w:p>
    <w:p w:rsidR="00A115BF" w:rsidRDefault="00646F36">
      <w:pPr>
        <w:spacing w:line="433" w:lineRule="exact"/>
        <w:ind w:right="1427"/>
        <w:jc w:val="center"/>
        <w:rPr>
          <w:rFonts w:ascii="Verdana" w:eastAsia="Verdana" w:hAnsi="Verdana" w:cs="Verdana"/>
          <w:sz w:val="24"/>
          <w:szCs w:val="24"/>
        </w:rPr>
      </w:pPr>
      <w:r>
        <w:rPr>
          <w:rFonts w:eastAsiaTheme="minorHAnsi"/>
        </w:rPr>
        <w:pict>
          <v:shape id="_x0000_s3148" type="#_x0000_t202" style="position:absolute;left:0;text-align:left;margin-left:305.6pt;margin-top:15.8pt;width:2.25pt;height:8pt;z-index:-260200;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j</w:t>
                  </w:r>
                </w:p>
              </w:txbxContent>
            </v:textbox>
            <w10:wrap anchorx="page"/>
          </v:shape>
        </w:pict>
      </w:r>
      <w:r>
        <w:rPr>
          <w:rFonts w:ascii="Cambria" w:eastAsia="Cambria" w:hAnsi="Cambria" w:cs="Cambria"/>
          <w:w w:val="115"/>
          <w:sz w:val="24"/>
          <w:szCs w:val="24"/>
        </w:rPr>
        <w:t>{⊤</w:t>
      </w:r>
      <w:r>
        <w:rPr>
          <w:rFonts w:ascii="Cambria" w:eastAsia="Cambria" w:hAnsi="Cambria" w:cs="Cambria"/>
          <w:spacing w:val="-13"/>
          <w:w w:val="115"/>
          <w:sz w:val="24"/>
          <w:szCs w:val="24"/>
        </w:rPr>
        <w:t xml:space="preserve"> </w:t>
      </w:r>
      <w:r>
        <w:rPr>
          <w:rFonts w:ascii="Cambria" w:eastAsia="Cambria" w:hAnsi="Cambria" w:cs="Cambria"/>
          <w:w w:val="115"/>
          <w:sz w:val="24"/>
          <w:szCs w:val="24"/>
        </w:rPr>
        <w:t>→</w:t>
      </w:r>
      <w:r>
        <w:rPr>
          <w:rFonts w:ascii="Cambria" w:eastAsia="Cambria" w:hAnsi="Cambria" w:cs="Cambria"/>
          <w:spacing w:val="-13"/>
          <w:w w:val="115"/>
          <w:sz w:val="24"/>
          <w:szCs w:val="24"/>
        </w:rPr>
        <w:t xml:space="preserve"> </w:t>
      </w:r>
      <w:r>
        <w:rPr>
          <w:rFonts w:ascii="Cambria" w:eastAsia="Cambria" w:hAnsi="Cambria" w:cs="Cambria"/>
          <w:w w:val="115"/>
          <w:sz w:val="24"/>
          <w:szCs w:val="24"/>
        </w:rPr>
        <w:t>¬</w:t>
      </w:r>
      <w:r>
        <w:rPr>
          <w:rFonts w:ascii="Times New Roman" w:eastAsia="Times New Roman" w:hAnsi="Times New Roman" w:cs="Times New Roman"/>
          <w:i/>
          <w:w w:val="115"/>
          <w:sz w:val="24"/>
          <w:szCs w:val="24"/>
        </w:rPr>
        <w:t>Q</w:t>
      </w:r>
      <w:r>
        <w:rPr>
          <w:rFonts w:ascii="Times New Roman" w:eastAsia="Times New Roman" w:hAnsi="Times New Roman" w:cs="Times New Roman"/>
          <w:i/>
          <w:spacing w:val="-40"/>
          <w:w w:val="115"/>
          <w:sz w:val="24"/>
          <w:szCs w:val="24"/>
        </w:rPr>
        <w:t xml:space="preserve"> </w:t>
      </w:r>
      <w:r>
        <w:rPr>
          <w:rFonts w:ascii="Cambria" w:eastAsia="Cambria" w:hAnsi="Cambria" w:cs="Cambria"/>
          <w:w w:val="115"/>
          <w:sz w:val="24"/>
          <w:szCs w:val="24"/>
        </w:rPr>
        <w:t>∨</w:t>
      </w:r>
      <w:r>
        <w:rPr>
          <w:rFonts w:ascii="Cambria" w:eastAsia="Cambria" w:hAnsi="Cambria" w:cs="Cambria"/>
          <w:spacing w:val="-32"/>
          <w:w w:val="115"/>
          <w:sz w:val="24"/>
          <w:szCs w:val="24"/>
        </w:rPr>
        <w:t xml:space="preserve"> </w:t>
      </w:r>
      <w:r>
        <w:rPr>
          <w:rFonts w:ascii="Cambria" w:eastAsia="Cambria" w:hAnsi="Cambria" w:cs="Cambria"/>
          <w:w w:val="115"/>
          <w:sz w:val="24"/>
          <w:szCs w:val="24"/>
        </w:rPr>
        <w:t>¬</w:t>
      </w:r>
      <w:r>
        <w:rPr>
          <w:rFonts w:ascii="Times New Roman" w:eastAsia="Times New Roman" w:hAnsi="Times New Roman" w:cs="Times New Roman"/>
          <w:i/>
          <w:w w:val="115"/>
          <w:sz w:val="24"/>
          <w:szCs w:val="24"/>
        </w:rPr>
        <w:t>l</w:t>
      </w:r>
      <w:r>
        <w:rPr>
          <w:rFonts w:ascii="Times New Roman" w:eastAsia="Times New Roman" w:hAnsi="Times New Roman" w:cs="Times New Roman"/>
          <w:i/>
          <w:spacing w:val="-29"/>
          <w:w w:val="115"/>
          <w:sz w:val="24"/>
          <w:szCs w:val="24"/>
        </w:rPr>
        <w:t xml:space="preserve"> </w:t>
      </w:r>
      <w:r>
        <w:rPr>
          <w:rFonts w:ascii="Cambria" w:eastAsia="Cambria" w:hAnsi="Cambria" w:cs="Cambria"/>
          <w:w w:val="115"/>
          <w:sz w:val="24"/>
          <w:szCs w:val="24"/>
        </w:rPr>
        <w:t>∨</w:t>
      </w:r>
      <w:r>
        <w:rPr>
          <w:rFonts w:ascii="Cambria" w:eastAsia="Cambria" w:hAnsi="Cambria" w:cs="Cambria"/>
          <w:spacing w:val="-15"/>
          <w:w w:val="115"/>
          <w:sz w:val="24"/>
          <w:szCs w:val="24"/>
        </w:rPr>
        <w:t xml:space="preserve"> </w:t>
      </w:r>
      <w:r>
        <w:rPr>
          <w:rFonts w:ascii="Arial Unicode MS" w:eastAsia="Arial Unicode MS" w:hAnsi="Arial Unicode MS" w:cs="Arial Unicode MS"/>
          <w:w w:val="115"/>
          <w:position w:val="21"/>
          <w:sz w:val="21"/>
          <w:szCs w:val="21"/>
        </w:rPr>
        <w:t>／</w:t>
      </w:r>
      <w:r>
        <w:rPr>
          <w:rFonts w:ascii="Arial Unicode MS" w:eastAsia="Arial Unicode MS" w:hAnsi="Arial Unicode MS" w:cs="Arial Unicode MS"/>
          <w:spacing w:val="-27"/>
          <w:w w:val="115"/>
          <w:position w:val="21"/>
          <w:sz w:val="21"/>
          <w:szCs w:val="21"/>
        </w:rPr>
        <w:t xml:space="preserve"> </w:t>
      </w:r>
      <w:r>
        <w:rPr>
          <w:rFonts w:ascii="Cambria" w:eastAsia="Cambria" w:hAnsi="Cambria" w:cs="Cambria"/>
          <w:w w:val="115"/>
          <w:sz w:val="24"/>
          <w:szCs w:val="24"/>
        </w:rPr>
        <w:t>¬</w:t>
      </w:r>
      <w:r>
        <w:rPr>
          <w:rFonts w:ascii="Times New Roman" w:eastAsia="Times New Roman" w:hAnsi="Times New Roman" w:cs="Times New Roman"/>
          <w:i/>
          <w:w w:val="115"/>
          <w:sz w:val="24"/>
          <w:szCs w:val="24"/>
        </w:rPr>
        <w:t>P</w:t>
      </w:r>
      <w:r>
        <w:rPr>
          <w:rFonts w:ascii="Times New Roman" w:eastAsia="Times New Roman" w:hAnsi="Times New Roman" w:cs="Times New Roman"/>
          <w:i/>
          <w:w w:val="115"/>
          <w:position w:val="10"/>
          <w:sz w:val="16"/>
          <w:szCs w:val="16"/>
        </w:rPr>
        <w:t>i</w:t>
      </w:r>
      <w:r>
        <w:rPr>
          <w:rFonts w:ascii="Times New Roman" w:eastAsia="Times New Roman" w:hAnsi="Times New Roman" w:cs="Times New Roman"/>
          <w:i/>
          <w:spacing w:val="11"/>
          <w:w w:val="115"/>
          <w:position w:val="10"/>
          <w:sz w:val="16"/>
          <w:szCs w:val="16"/>
        </w:rPr>
        <w:t xml:space="preserve"> </w:t>
      </w:r>
      <w:r>
        <w:rPr>
          <w:rFonts w:ascii="Cambria" w:eastAsia="Cambria" w:hAnsi="Cambria" w:cs="Cambria"/>
          <w:w w:val="115"/>
          <w:sz w:val="24"/>
          <w:szCs w:val="24"/>
        </w:rPr>
        <w:t>|</w:t>
      </w:r>
      <w:r>
        <w:rPr>
          <w:rFonts w:ascii="Cambria" w:eastAsia="Cambria" w:hAnsi="Cambria" w:cs="Cambria"/>
          <w:spacing w:val="-13"/>
          <w:w w:val="115"/>
          <w:sz w:val="24"/>
          <w:szCs w:val="24"/>
        </w:rPr>
        <w:t xml:space="preserve"> </w:t>
      </w:r>
      <w:r>
        <w:rPr>
          <w:rFonts w:ascii="Times New Roman" w:eastAsia="Times New Roman" w:hAnsi="Times New Roman" w:cs="Times New Roman"/>
          <w:w w:val="115"/>
          <w:sz w:val="24"/>
          <w:szCs w:val="24"/>
        </w:rPr>
        <w:t>1</w:t>
      </w:r>
      <w:r>
        <w:rPr>
          <w:rFonts w:ascii="Times New Roman" w:eastAsia="Times New Roman" w:hAnsi="Times New Roman" w:cs="Times New Roman"/>
          <w:spacing w:val="-22"/>
          <w:w w:val="115"/>
          <w:sz w:val="24"/>
          <w:szCs w:val="24"/>
        </w:rPr>
        <w:t xml:space="preserve"> </w:t>
      </w:r>
      <w:r>
        <w:rPr>
          <w:rFonts w:ascii="Cambria" w:eastAsia="Cambria" w:hAnsi="Cambria" w:cs="Cambria"/>
          <w:w w:val="120"/>
          <w:sz w:val="24"/>
          <w:szCs w:val="24"/>
        </w:rPr>
        <w:t>≤</w:t>
      </w:r>
      <w:r>
        <w:rPr>
          <w:rFonts w:ascii="Cambria" w:eastAsia="Cambria" w:hAnsi="Cambria" w:cs="Cambria"/>
          <w:spacing w:val="-16"/>
          <w:w w:val="120"/>
          <w:sz w:val="24"/>
          <w:szCs w:val="24"/>
        </w:rPr>
        <w:t xml:space="preserve"> </w:t>
      </w:r>
      <w:r>
        <w:rPr>
          <w:rFonts w:ascii="Times New Roman" w:eastAsia="Times New Roman" w:hAnsi="Times New Roman" w:cs="Times New Roman"/>
          <w:i/>
          <w:w w:val="115"/>
          <w:sz w:val="24"/>
          <w:szCs w:val="24"/>
        </w:rPr>
        <w:t>i</w:t>
      </w:r>
      <w:r>
        <w:rPr>
          <w:rFonts w:ascii="Times New Roman" w:eastAsia="Times New Roman" w:hAnsi="Times New Roman" w:cs="Times New Roman"/>
          <w:i/>
          <w:spacing w:val="-22"/>
          <w:w w:val="115"/>
          <w:sz w:val="24"/>
          <w:szCs w:val="24"/>
        </w:rPr>
        <w:t xml:space="preserve"> </w:t>
      </w:r>
      <w:r>
        <w:rPr>
          <w:rFonts w:ascii="Cambria" w:eastAsia="Cambria" w:hAnsi="Cambria" w:cs="Cambria"/>
          <w:w w:val="120"/>
          <w:sz w:val="24"/>
          <w:szCs w:val="24"/>
        </w:rPr>
        <w:t>≤</w:t>
      </w:r>
      <w:r>
        <w:rPr>
          <w:rFonts w:ascii="Cambria" w:eastAsia="Cambria" w:hAnsi="Cambria" w:cs="Cambria"/>
          <w:spacing w:val="-16"/>
          <w:w w:val="120"/>
          <w:sz w:val="24"/>
          <w:szCs w:val="24"/>
        </w:rPr>
        <w:t xml:space="preserve"> </w:t>
      </w:r>
      <w:r>
        <w:rPr>
          <w:rFonts w:ascii="Times New Roman" w:eastAsia="Times New Roman" w:hAnsi="Times New Roman" w:cs="Times New Roman"/>
          <w:i/>
          <w:w w:val="115"/>
          <w:sz w:val="24"/>
          <w:szCs w:val="24"/>
        </w:rPr>
        <w:t>n</w:t>
      </w:r>
      <w:r>
        <w:rPr>
          <w:rFonts w:ascii="Cambria" w:eastAsia="Cambria" w:hAnsi="Cambria" w:cs="Cambria"/>
          <w:w w:val="115"/>
          <w:sz w:val="24"/>
          <w:szCs w:val="24"/>
        </w:rPr>
        <w:t>}</w:t>
      </w:r>
      <w:r>
        <w:rPr>
          <w:rFonts w:ascii="Verdana" w:eastAsia="Verdana" w:hAnsi="Verdana" w:cs="Verdana"/>
          <w:i/>
          <w:w w:val="115"/>
          <w:sz w:val="24"/>
          <w:szCs w:val="24"/>
        </w:rPr>
        <w:t>,</w:t>
      </w:r>
    </w:p>
    <w:p w:rsidR="00A115BF" w:rsidRDefault="00A115BF">
      <w:pPr>
        <w:spacing w:line="433" w:lineRule="exact"/>
        <w:jc w:val="center"/>
        <w:rPr>
          <w:rFonts w:ascii="Verdana" w:eastAsia="Verdana" w:hAnsi="Verdana" w:cs="Verdana"/>
          <w:sz w:val="24"/>
          <w:szCs w:val="24"/>
        </w:rPr>
        <w:sectPr w:rsidR="00A115BF">
          <w:headerReference w:type="default" r:id="rId61"/>
          <w:footerReference w:type="default" r:id="rId62"/>
          <w:pgSz w:w="11910" w:h="16840"/>
          <w:pgMar w:top="1100" w:right="540" w:bottom="1360" w:left="1320" w:header="0" w:footer="1160" w:gutter="0"/>
          <w:pgNumType w:start="31"/>
          <w:cols w:space="720"/>
        </w:sectPr>
      </w:pPr>
    </w:p>
    <w:p w:rsidR="00A115BF" w:rsidRDefault="00646F36">
      <w:pPr>
        <w:spacing w:before="21"/>
        <w:ind w:right="400"/>
        <w:jc w:val="right"/>
        <w:rPr>
          <w:rFonts w:ascii="Times New Roman" w:eastAsia="Times New Roman" w:hAnsi="Times New Roman" w:cs="Times New Roman"/>
          <w:sz w:val="16"/>
          <w:szCs w:val="16"/>
        </w:rPr>
      </w:pPr>
      <w:r>
        <w:rPr>
          <w:rFonts w:ascii="Times New Roman"/>
          <w:i/>
          <w:sz w:val="16"/>
        </w:rPr>
        <w:t>j</w:t>
      </w:r>
      <w:r>
        <w:rPr>
          <w:rFonts w:ascii="Euclid"/>
          <w:sz w:val="16"/>
        </w:rPr>
        <w:t>=</w:t>
      </w:r>
      <w:r>
        <w:rPr>
          <w:rFonts w:ascii="Times New Roman"/>
          <w:sz w:val="16"/>
        </w:rPr>
        <w:t>1</w:t>
      </w:r>
    </w:p>
    <w:p w:rsidR="00A115BF" w:rsidRDefault="00646F36">
      <w:pPr>
        <w:spacing w:before="76" w:line="177" w:lineRule="exact"/>
        <w:ind w:left="2510"/>
        <w:rPr>
          <w:rFonts w:ascii="Times New Roman" w:eastAsia="Times New Roman" w:hAnsi="Times New Roman" w:cs="Times New Roman"/>
          <w:sz w:val="12"/>
          <w:szCs w:val="12"/>
        </w:rPr>
      </w:pPr>
      <w:r>
        <w:rPr>
          <w:rFonts w:ascii="Cambria" w:eastAsia="Cambria" w:hAnsi="Cambria" w:cs="Cambria"/>
          <w:w w:val="110"/>
          <w:sz w:val="24"/>
          <w:szCs w:val="24"/>
        </w:rPr>
        <w:t>{⊤</w:t>
      </w:r>
      <w:r>
        <w:rPr>
          <w:rFonts w:ascii="Cambria" w:eastAsia="Cambria" w:hAnsi="Cambria" w:cs="Cambria"/>
          <w:spacing w:val="-6"/>
          <w:w w:val="110"/>
          <w:sz w:val="24"/>
          <w:szCs w:val="24"/>
        </w:rPr>
        <w:t xml:space="preserve"> </w:t>
      </w:r>
      <w:r>
        <w:rPr>
          <w:rFonts w:ascii="Cambria" w:eastAsia="Cambria" w:hAnsi="Cambria" w:cs="Cambria"/>
          <w:w w:val="110"/>
          <w:sz w:val="24"/>
          <w:szCs w:val="24"/>
        </w:rPr>
        <w:t>→</w:t>
      </w:r>
      <w:r>
        <w:rPr>
          <w:rFonts w:ascii="Cambria" w:eastAsia="Cambria" w:hAnsi="Cambria" w:cs="Cambria"/>
          <w:spacing w:val="-6"/>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Q</w:t>
      </w:r>
      <w:r>
        <w:rPr>
          <w:rFonts w:ascii="Times New Roman" w:eastAsia="Times New Roman" w:hAnsi="Times New Roman" w:cs="Times New Roman"/>
          <w:i/>
          <w:spacing w:val="-33"/>
          <w:w w:val="110"/>
          <w:sz w:val="24"/>
          <w:szCs w:val="24"/>
        </w:rPr>
        <w:t xml:space="preserve"> </w:t>
      </w:r>
      <w:r>
        <w:rPr>
          <w:rFonts w:ascii="Cambria" w:eastAsia="Cambria" w:hAnsi="Cambria" w:cs="Cambria"/>
          <w:w w:val="110"/>
          <w:sz w:val="24"/>
          <w:szCs w:val="24"/>
        </w:rPr>
        <w:t>∨</w:t>
      </w:r>
      <w:r>
        <w:rPr>
          <w:rFonts w:ascii="Cambria" w:eastAsia="Cambria" w:hAnsi="Cambria" w:cs="Cambria"/>
          <w:spacing w:val="-26"/>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l</w:t>
      </w:r>
      <w:r>
        <w:rPr>
          <w:rFonts w:ascii="Times New Roman" w:eastAsia="Times New Roman" w:hAnsi="Times New Roman" w:cs="Times New Roman"/>
          <w:i/>
          <w:spacing w:val="-21"/>
          <w:w w:val="110"/>
          <w:sz w:val="24"/>
          <w:szCs w:val="24"/>
        </w:rPr>
        <w:t xml:space="preserve"> </w:t>
      </w:r>
      <w:r>
        <w:rPr>
          <w:rFonts w:ascii="Cambria" w:eastAsia="Cambria" w:hAnsi="Cambria" w:cs="Cambria"/>
          <w:w w:val="110"/>
          <w:sz w:val="24"/>
          <w:szCs w:val="24"/>
        </w:rPr>
        <w:t>∨</w:t>
      </w:r>
      <w:r>
        <w:rPr>
          <w:rFonts w:ascii="Cambria" w:eastAsia="Cambria" w:hAnsi="Cambria" w:cs="Cambria"/>
          <w:spacing w:val="-26"/>
          <w:w w:val="110"/>
          <w:sz w:val="24"/>
          <w:szCs w:val="24"/>
        </w:rPr>
        <w:t xml:space="preserve"> </w:t>
      </w:r>
      <w:r>
        <w:rPr>
          <w:rFonts w:ascii="Times New Roman" w:eastAsia="Times New Roman" w:hAnsi="Times New Roman" w:cs="Times New Roman"/>
          <w:i/>
          <w:w w:val="110"/>
          <w:sz w:val="24"/>
          <w:szCs w:val="24"/>
        </w:rPr>
        <w:t>w</w:t>
      </w:r>
      <w:r>
        <w:rPr>
          <w:rFonts w:ascii="Times New Roman" w:eastAsia="Times New Roman" w:hAnsi="Times New Roman" w:cs="Times New Roman"/>
          <w:w w:val="110"/>
          <w:position w:val="10"/>
          <w:sz w:val="12"/>
          <w:szCs w:val="12"/>
        </w:rPr>
        <w:t xml:space="preserve">A </w:t>
      </w:r>
      <w:r>
        <w:rPr>
          <w:rFonts w:ascii="Times New Roman" w:eastAsia="Times New Roman" w:hAnsi="Times New Roman" w:cs="Times New Roman"/>
          <w:spacing w:val="6"/>
          <w:w w:val="110"/>
          <w:position w:val="10"/>
          <w:sz w:val="12"/>
          <w:szCs w:val="12"/>
        </w:rPr>
        <w:t xml:space="preserve"> </w:t>
      </w:r>
      <w:r>
        <w:rPr>
          <w:rFonts w:ascii="Verdana" w:eastAsia="Verdana" w:hAnsi="Verdana" w:cs="Verdana"/>
          <w:i/>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w w:val="110"/>
          <w:sz w:val="24"/>
          <w:szCs w:val="24"/>
        </w:rPr>
        <w:t>w</w:t>
      </w:r>
      <w:r>
        <w:rPr>
          <w:rFonts w:ascii="Times New Roman" w:eastAsia="Times New Roman" w:hAnsi="Times New Roman" w:cs="Times New Roman"/>
          <w:w w:val="110"/>
          <w:position w:val="10"/>
          <w:sz w:val="12"/>
          <w:szCs w:val="12"/>
        </w:rPr>
        <w:t>A</w:t>
      </w:r>
    </w:p>
    <w:p w:rsidR="00A115BF" w:rsidRDefault="00646F36">
      <w:pPr>
        <w:spacing w:before="6"/>
        <w:rPr>
          <w:rFonts w:ascii="Times New Roman" w:eastAsia="Times New Roman" w:hAnsi="Times New Roman" w:cs="Times New Roman"/>
          <w:sz w:val="28"/>
          <w:szCs w:val="28"/>
        </w:rPr>
      </w:pPr>
      <w:r>
        <w:br w:type="column"/>
      </w:r>
    </w:p>
    <w:p w:rsidR="00A115BF" w:rsidRDefault="00646F36">
      <w:pPr>
        <w:spacing w:line="213" w:lineRule="exact"/>
        <w:ind w:left="85"/>
        <w:rPr>
          <w:rFonts w:ascii="Verdana" w:eastAsia="Verdana" w:hAnsi="Verdana" w:cs="Verdana"/>
          <w:sz w:val="24"/>
          <w:szCs w:val="24"/>
        </w:rPr>
      </w:pPr>
      <w:r>
        <w:rPr>
          <w:rFonts w:ascii="Cambria" w:eastAsia="Cambria" w:hAnsi="Cambria" w:cs="Cambria"/>
          <w:w w:val="105"/>
          <w:sz w:val="24"/>
          <w:szCs w:val="24"/>
        </w:rPr>
        <w:t xml:space="preserve">→ </w:t>
      </w:r>
      <w:r>
        <w:rPr>
          <w:rFonts w:ascii="Times New Roman" w:eastAsia="Times New Roman" w:hAnsi="Times New Roman" w:cs="Times New Roman"/>
          <w:spacing w:val="2"/>
          <w:w w:val="105"/>
          <w:sz w:val="19"/>
          <w:szCs w:val="19"/>
        </w:rPr>
        <w:t>AX</w:t>
      </w:r>
      <w:r>
        <w:rPr>
          <w:rFonts w:ascii="Euclid" w:eastAsia="Euclid" w:hAnsi="Euclid" w:cs="Euclid"/>
          <w:spacing w:val="2"/>
          <w:w w:val="105"/>
          <w:sz w:val="24"/>
          <w:szCs w:val="24"/>
        </w:rPr>
        <w:t>(</w:t>
      </w:r>
      <w:r>
        <w:rPr>
          <w:rFonts w:ascii="Cambria" w:eastAsia="Cambria" w:hAnsi="Cambria" w:cs="Cambria"/>
          <w:spacing w:val="2"/>
          <w:w w:val="105"/>
          <w:sz w:val="24"/>
          <w:szCs w:val="24"/>
        </w:rPr>
        <w:t>¬</w:t>
      </w:r>
      <w:r>
        <w:rPr>
          <w:rFonts w:ascii="Times New Roman" w:eastAsia="Times New Roman" w:hAnsi="Times New Roman" w:cs="Times New Roman"/>
          <w:i/>
          <w:spacing w:val="2"/>
          <w:w w:val="105"/>
          <w:sz w:val="24"/>
          <w:szCs w:val="24"/>
        </w:rPr>
        <w:t xml:space="preserve">l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10"/>
          <w:sz w:val="12"/>
          <w:szCs w:val="12"/>
        </w:rPr>
        <w:t xml:space="preserve">A </w:t>
      </w:r>
      <w:r>
        <w:rPr>
          <w:rFonts w:ascii="Times New Roman" w:eastAsia="Times New Roman" w:hAnsi="Times New Roman" w:cs="Times New Roman"/>
          <w:spacing w:val="6"/>
          <w:w w:val="105"/>
          <w:position w:val="10"/>
          <w:sz w:val="12"/>
          <w:szCs w:val="12"/>
        </w:rPr>
        <w:t xml:space="preserve"> </w:t>
      </w:r>
      <w:r>
        <w:rPr>
          <w:rFonts w:ascii="Euclid" w:eastAsia="Euclid" w:hAnsi="Euclid" w:cs="Euclid"/>
          <w:w w:val="105"/>
          <w:sz w:val="24"/>
          <w:szCs w:val="24"/>
        </w:rPr>
        <w:t>)</w:t>
      </w:r>
      <w:r>
        <w:rPr>
          <w:rFonts w:ascii="Cambria" w:eastAsia="Cambria" w:hAnsi="Cambria" w:cs="Cambria"/>
          <w:w w:val="105"/>
          <w:sz w:val="24"/>
          <w:szCs w:val="24"/>
        </w:rPr>
        <w:t>}</w:t>
      </w:r>
      <w:r>
        <w:rPr>
          <w:rFonts w:ascii="Verdana" w:eastAsia="Verdana" w:hAnsi="Verdana" w:cs="Verdana"/>
          <w:i/>
          <w:w w:val="105"/>
          <w:sz w:val="24"/>
          <w:szCs w:val="24"/>
        </w:rPr>
        <w:t>.</w:t>
      </w:r>
    </w:p>
    <w:p w:rsidR="00A115BF" w:rsidRDefault="00A115BF">
      <w:pPr>
        <w:spacing w:line="213" w:lineRule="exact"/>
        <w:rPr>
          <w:rFonts w:ascii="Verdana" w:eastAsia="Verdana" w:hAnsi="Verdana" w:cs="Verdana"/>
          <w:sz w:val="24"/>
          <w:szCs w:val="24"/>
        </w:rPr>
        <w:sectPr w:rsidR="00A115BF">
          <w:type w:val="continuous"/>
          <w:pgSz w:w="11910" w:h="16840"/>
          <w:pgMar w:top="1580" w:right="540" w:bottom="280" w:left="1320" w:header="720" w:footer="720" w:gutter="0"/>
          <w:cols w:num="2" w:space="720" w:equalWidth="0">
            <w:col w:w="4868" w:space="40"/>
            <w:col w:w="5142"/>
          </w:cols>
        </w:sectPr>
      </w:pPr>
    </w:p>
    <w:p w:rsidR="00A115BF" w:rsidRDefault="00646F36">
      <w:pPr>
        <w:tabs>
          <w:tab w:val="left" w:pos="1182"/>
          <w:tab w:val="left" w:pos="2718"/>
        </w:tabs>
        <w:spacing w:line="159" w:lineRule="exact"/>
        <w:ind w:left="761"/>
        <w:jc w:val="center"/>
        <w:rPr>
          <w:rFonts w:ascii="Times New Roman" w:eastAsia="Times New Roman" w:hAnsi="Times New Roman" w:cs="Times New Roman"/>
          <w:sz w:val="16"/>
          <w:szCs w:val="16"/>
          <w:lang w:eastAsia="zh-CN"/>
        </w:rPr>
      </w:pPr>
      <w:r>
        <w:rPr>
          <w:rFonts w:ascii="Cambria" w:hAnsi="Cambria"/>
          <w:w w:val="110"/>
          <w:sz w:val="16"/>
          <w:lang w:eastAsia="zh-CN"/>
        </w:rPr>
        <w:t>¬</w:t>
      </w:r>
      <w:r>
        <w:rPr>
          <w:rFonts w:ascii="Times New Roman" w:hAnsi="Times New Roman"/>
          <w:i/>
          <w:w w:val="110"/>
          <w:sz w:val="16"/>
          <w:lang w:eastAsia="zh-CN"/>
        </w:rPr>
        <w:t>l</w:t>
      </w:r>
      <w:r>
        <w:rPr>
          <w:rFonts w:ascii="Times New Roman" w:hAnsi="Times New Roman"/>
          <w:i/>
          <w:w w:val="110"/>
          <w:sz w:val="16"/>
          <w:lang w:eastAsia="zh-CN"/>
        </w:rPr>
        <w:tab/>
      </w:r>
      <w:r>
        <w:rPr>
          <w:rFonts w:ascii="Cambria" w:hAnsi="Cambria"/>
          <w:w w:val="110"/>
          <w:sz w:val="16"/>
          <w:lang w:eastAsia="zh-CN"/>
        </w:rPr>
        <w:t>¬</w:t>
      </w:r>
      <w:r>
        <w:rPr>
          <w:rFonts w:ascii="Times New Roman" w:hAnsi="Times New Roman"/>
          <w:i/>
          <w:w w:val="110"/>
          <w:sz w:val="16"/>
          <w:lang w:eastAsia="zh-CN"/>
        </w:rPr>
        <w:t>l</w:t>
      </w:r>
      <w:r>
        <w:rPr>
          <w:rFonts w:ascii="Times New Roman" w:hAnsi="Times New Roman"/>
          <w:i/>
          <w:w w:val="110"/>
          <w:sz w:val="16"/>
          <w:lang w:eastAsia="zh-CN"/>
        </w:rPr>
        <w:tab/>
      </w:r>
      <w:r>
        <w:rPr>
          <w:rFonts w:ascii="Cambria" w:hAnsi="Cambria"/>
          <w:w w:val="110"/>
          <w:sz w:val="16"/>
          <w:lang w:eastAsia="zh-CN"/>
        </w:rPr>
        <w:t>¬</w:t>
      </w:r>
      <w:r>
        <w:rPr>
          <w:rFonts w:ascii="Times New Roman" w:hAnsi="Times New Roman"/>
          <w:i/>
          <w:w w:val="110"/>
          <w:sz w:val="16"/>
          <w:lang w:eastAsia="zh-CN"/>
        </w:rPr>
        <w:t>l</w:t>
      </w:r>
    </w:p>
    <w:p w:rsidR="00A115BF" w:rsidRDefault="00A115BF">
      <w:pPr>
        <w:spacing w:before="8"/>
        <w:rPr>
          <w:rFonts w:ascii="Times New Roman" w:eastAsia="Times New Roman" w:hAnsi="Times New Roman" w:cs="Times New Roman"/>
          <w:i/>
          <w:sz w:val="24"/>
          <w:szCs w:val="24"/>
          <w:lang w:eastAsia="zh-CN"/>
        </w:rPr>
      </w:pPr>
    </w:p>
    <w:p w:rsidR="00A115BF" w:rsidRDefault="00646F36">
      <w:pPr>
        <w:pStyle w:val="a3"/>
        <w:spacing w:before="26"/>
        <w:ind w:left="120"/>
        <w:rPr>
          <w:rFonts w:ascii="宋体" w:eastAsia="宋体" w:hAnsi="宋体" w:cs="宋体"/>
          <w:lang w:eastAsia="zh-CN"/>
        </w:rPr>
      </w:pPr>
      <w:r>
        <w:rPr>
          <w:rFonts w:cs="Times New Roman"/>
          <w:b/>
          <w:bCs/>
          <w:lang w:eastAsia="zh-CN"/>
        </w:rPr>
        <w:t>ERES2</w:t>
      </w:r>
      <w:r>
        <w:rPr>
          <w:rFonts w:ascii="宋体" w:eastAsia="宋体" w:hAnsi="宋体" w:cs="宋体"/>
          <w:lang w:eastAsia="zh-CN"/>
        </w:rPr>
        <w:t>的结果则通过表</w:t>
      </w:r>
      <w:r>
        <w:rPr>
          <w:rFonts w:ascii="宋体" w:eastAsia="宋体" w:hAnsi="宋体" w:cs="宋体"/>
          <w:spacing w:val="-48"/>
          <w:lang w:eastAsia="zh-CN"/>
        </w:rPr>
        <w:t xml:space="preserve"> </w:t>
      </w:r>
      <w:hyperlink w:anchor="_bookmark29" w:history="1">
        <w:r>
          <w:rPr>
            <w:lang w:eastAsia="zh-CN"/>
          </w:rPr>
          <w:t>2.1</w:t>
        </w:r>
      </w:hyperlink>
      <w:r>
        <w:rPr>
          <w:rFonts w:ascii="宋体" w:eastAsia="宋体" w:hAnsi="宋体" w:cs="宋体"/>
          <w:lang w:eastAsia="zh-CN"/>
        </w:rPr>
        <w:t>中</w:t>
      </w:r>
      <w:r>
        <w:rPr>
          <w:rFonts w:ascii="宋体" w:eastAsia="宋体" w:hAnsi="宋体" w:cs="宋体"/>
          <w:lang w:eastAsia="zh-CN"/>
        </w:rPr>
        <w:t>的规则转换成等价可满足的全局和</w:t>
      </w:r>
      <w:r>
        <w:rPr>
          <w:sz w:val="19"/>
          <w:szCs w:val="19"/>
          <w:lang w:eastAsia="zh-CN"/>
        </w:rPr>
        <w:t>E</w:t>
      </w:r>
      <w:r>
        <w:rPr>
          <w:lang w:eastAsia="zh-CN"/>
        </w:rPr>
        <w:t>-</w:t>
      </w:r>
      <w:r>
        <w:rPr>
          <w:rFonts w:ascii="宋体" w:eastAsia="宋体" w:hAnsi="宋体" w:cs="宋体"/>
          <w:lang w:eastAsia="zh-CN"/>
        </w:rPr>
        <w:t>步子句集：</w:t>
      </w:r>
    </w:p>
    <w:p w:rsidR="00A115BF" w:rsidRDefault="00A115BF">
      <w:pPr>
        <w:spacing w:before="5"/>
        <w:rPr>
          <w:rFonts w:ascii="宋体" w:eastAsia="宋体" w:hAnsi="宋体" w:cs="宋体"/>
          <w:sz w:val="13"/>
          <w:szCs w:val="13"/>
          <w:lang w:eastAsia="zh-CN"/>
        </w:rPr>
      </w:pPr>
    </w:p>
    <w:p w:rsidR="00A115BF" w:rsidRDefault="00A115BF">
      <w:pPr>
        <w:rPr>
          <w:rFonts w:ascii="宋体" w:eastAsia="宋体" w:hAnsi="宋体" w:cs="宋体"/>
          <w:sz w:val="13"/>
          <w:szCs w:val="13"/>
          <w:lang w:eastAsia="zh-CN"/>
        </w:rPr>
        <w:sectPr w:rsidR="00A115BF">
          <w:type w:val="continuous"/>
          <w:pgSz w:w="11910" w:h="16840"/>
          <w:pgMar w:top="1580" w:right="540" w:bottom="280" w:left="1320" w:header="720" w:footer="720" w:gutter="0"/>
          <w:cols w:space="720"/>
        </w:sectPr>
      </w:pPr>
    </w:p>
    <w:p w:rsidR="00A115BF" w:rsidRDefault="00646F36">
      <w:pPr>
        <w:spacing w:before="231"/>
        <w:ind w:left="2575"/>
        <w:rPr>
          <w:rFonts w:ascii="Cambria" w:eastAsia="Cambria" w:hAnsi="Cambria" w:cs="Cambria"/>
          <w:sz w:val="24"/>
          <w:szCs w:val="24"/>
        </w:rPr>
      </w:pPr>
      <w:r>
        <w:rPr>
          <w:rFonts w:eastAsiaTheme="minorHAnsi"/>
        </w:rPr>
        <w:pict>
          <v:shape id="_x0000_s3147" type="#_x0000_t202" style="position:absolute;left:0;text-align:left;margin-left:180.75pt;margin-top:14.25pt;width:24.2pt;height:17.8pt;z-index:-260176;mso-position-horizontal-relative:page" filled="f" stroked="f">
            <v:textbox inset="0,0,0,0">
              <w:txbxContent>
                <w:p w:rsidR="00A115BF" w:rsidRDefault="00646F36">
                  <w:pPr>
                    <w:spacing w:line="277" w:lineRule="exact"/>
                    <w:rPr>
                      <w:rFonts w:ascii="Times New Roman" w:eastAsia="Times New Roman" w:hAnsi="Times New Roman" w:cs="Times New Roman"/>
                      <w:sz w:val="16"/>
                      <w:szCs w:val="16"/>
                    </w:rPr>
                  </w:pPr>
                  <w:r>
                    <w:rPr>
                      <w:rFonts w:ascii="Cambria"/>
                      <w:w w:val="129"/>
                      <w:position w:val="-9"/>
                      <w:sz w:val="24"/>
                    </w:rPr>
                    <w:t>{</w:t>
                  </w:r>
                  <w:r>
                    <w:rPr>
                      <w:rFonts w:ascii="Times New Roman"/>
                      <w:i/>
                      <w:position w:val="-9"/>
                      <w:sz w:val="24"/>
                    </w:rPr>
                    <w:t>w</w:t>
                  </w:r>
                  <w:r>
                    <w:rPr>
                      <w:rFonts w:ascii="Times New Roman"/>
                      <w:i/>
                      <w:w w:val="99"/>
                      <w:sz w:val="16"/>
                    </w:rPr>
                    <w:t>ind</w:t>
                  </w:r>
                </w:p>
              </w:txbxContent>
            </v:textbox>
            <w10:wrap anchorx="page"/>
          </v:shape>
        </w:pict>
      </w:r>
      <w:r>
        <w:rPr>
          <w:rFonts w:ascii="Cambria" w:eastAsia="Cambria" w:hAnsi="Cambria" w:cs="Cambria"/>
          <w:w w:val="105"/>
          <w:position w:val="-5"/>
          <w:sz w:val="16"/>
          <w:szCs w:val="16"/>
        </w:rPr>
        <w:t>¬</w:t>
      </w:r>
      <w:r>
        <w:rPr>
          <w:rFonts w:ascii="Times New Roman" w:eastAsia="Times New Roman" w:hAnsi="Times New Roman" w:cs="Times New Roman"/>
          <w:i/>
          <w:w w:val="105"/>
          <w:position w:val="-5"/>
          <w:sz w:val="16"/>
          <w:szCs w:val="16"/>
        </w:rPr>
        <w:t xml:space="preserve">l    </w:t>
      </w:r>
      <w:r>
        <w:rPr>
          <w:rFonts w:ascii="Cambria" w:eastAsia="Cambria" w:hAnsi="Cambria" w:cs="Cambria"/>
          <w:w w:val="105"/>
          <w:sz w:val="24"/>
          <w:szCs w:val="24"/>
        </w:rPr>
        <w:t xml:space="preserve">→ </w:t>
      </w:r>
      <w:r>
        <w:rPr>
          <w:rFonts w:ascii="Times New Roman" w:eastAsia="Times New Roman" w:hAnsi="Times New Roman" w:cs="Times New Roman"/>
          <w:spacing w:val="2"/>
          <w:w w:val="105"/>
          <w:sz w:val="19"/>
          <w:szCs w:val="19"/>
        </w:rPr>
        <w:t>E</w:t>
      </w:r>
      <w:r>
        <w:rPr>
          <w:rFonts w:ascii="Cambria" w:eastAsia="Cambria" w:hAnsi="Cambria" w:cs="Cambria"/>
          <w:spacing w:val="2"/>
          <w:w w:val="105"/>
          <w:position w:val="-3"/>
          <w:sz w:val="16"/>
          <w:szCs w:val="16"/>
        </w:rPr>
        <w:t>⟨</w:t>
      </w:r>
      <w:r>
        <w:rPr>
          <w:rFonts w:ascii="Times New Roman" w:eastAsia="Times New Roman" w:hAnsi="Times New Roman" w:cs="Times New Roman"/>
          <w:i/>
          <w:spacing w:val="2"/>
          <w:w w:val="105"/>
          <w:position w:val="-3"/>
          <w:sz w:val="16"/>
          <w:szCs w:val="16"/>
        </w:rPr>
        <w:t>ind</w:t>
      </w:r>
      <w:r>
        <w:rPr>
          <w:rFonts w:ascii="Cambria" w:eastAsia="Cambria" w:hAnsi="Cambria" w:cs="Cambria"/>
          <w:spacing w:val="2"/>
          <w:w w:val="105"/>
          <w:position w:val="-3"/>
          <w:sz w:val="16"/>
          <w:szCs w:val="16"/>
        </w:rPr>
        <w:t>⟩</w:t>
      </w:r>
      <w:r>
        <w:rPr>
          <w:rFonts w:ascii="Cambria" w:eastAsia="Cambria" w:hAnsi="Cambria" w:cs="Cambria"/>
          <w:spacing w:val="2"/>
          <w:w w:val="105"/>
          <w:position w:val="-3"/>
          <w:sz w:val="16"/>
          <w:szCs w:val="16"/>
        </w:rPr>
        <w:t xml:space="preserve"> </w:t>
      </w:r>
      <w:r>
        <w:rPr>
          <w:rFonts w:ascii="Times New Roman" w:eastAsia="Times New Roman" w:hAnsi="Times New Roman" w:cs="Times New Roman"/>
          <w:w w:val="105"/>
          <w:sz w:val="19"/>
          <w:szCs w:val="19"/>
        </w:rPr>
        <w:t>X</w:t>
      </w:r>
      <w:r>
        <w:rPr>
          <w:rFonts w:ascii="Euclid" w:eastAsia="Euclid" w:hAnsi="Euclid" w:cs="Euclid"/>
          <w:w w:val="105"/>
          <w:sz w:val="24"/>
          <w:szCs w:val="24"/>
        </w:rPr>
        <w:t>(</w:t>
      </w:r>
      <w:r>
        <w:rPr>
          <w:rFonts w:ascii="Cambria" w:eastAsia="Cambria" w:hAnsi="Cambria" w:cs="Cambria"/>
          <w:w w:val="105"/>
          <w:sz w:val="24"/>
          <w:szCs w:val="24"/>
        </w:rPr>
        <w:t>¬</w:t>
      </w:r>
      <w:r>
        <w:rPr>
          <w:rFonts w:ascii="Times New Roman" w:eastAsia="Times New Roman" w:hAnsi="Times New Roman" w:cs="Times New Roman"/>
          <w:i/>
          <w:w w:val="105"/>
          <w:sz w:val="24"/>
          <w:szCs w:val="24"/>
        </w:rPr>
        <w:t>l</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p>
    <w:p w:rsidR="00A115BF" w:rsidRDefault="00646F36">
      <w:pPr>
        <w:spacing w:before="218" w:line="178" w:lineRule="exact"/>
        <w:ind w:right="111"/>
        <w:jc w:val="right"/>
        <w:rPr>
          <w:rFonts w:ascii="Times New Roman" w:eastAsia="Times New Roman" w:hAnsi="Times New Roman" w:cs="Times New Roman"/>
          <w:sz w:val="12"/>
          <w:szCs w:val="12"/>
        </w:rPr>
      </w:pPr>
      <w:r>
        <w:rPr>
          <w:rFonts w:ascii="Times New Roman"/>
          <w:i/>
          <w:w w:val="95"/>
          <w:sz w:val="16"/>
        </w:rPr>
        <w:t>m</w:t>
      </w:r>
      <w:r>
        <w:rPr>
          <w:rFonts w:ascii="Times New Roman"/>
          <w:i/>
          <w:w w:val="95"/>
          <w:position w:val="-1"/>
          <w:sz w:val="12"/>
        </w:rPr>
        <w:t>i</w:t>
      </w:r>
    </w:p>
    <w:p w:rsidR="00A115BF" w:rsidRDefault="00646F36">
      <w:pPr>
        <w:spacing w:before="74" w:line="53" w:lineRule="exact"/>
        <w:ind w:left="52"/>
        <w:rPr>
          <w:rFonts w:ascii="Times New Roman" w:eastAsia="Times New Roman" w:hAnsi="Times New Roman" w:cs="Times New Roman"/>
          <w:sz w:val="12"/>
          <w:szCs w:val="12"/>
        </w:rPr>
      </w:pPr>
      <w:r>
        <w:br w:type="column"/>
      </w:r>
      <w:r>
        <w:rPr>
          <w:rFonts w:ascii="Times New Roman"/>
          <w:i/>
          <w:sz w:val="16"/>
        </w:rPr>
        <w:t>m</w:t>
      </w:r>
      <w:r>
        <w:rPr>
          <w:rFonts w:ascii="Times New Roman"/>
          <w:i/>
          <w:position w:val="-1"/>
          <w:sz w:val="12"/>
        </w:rPr>
        <w:t>i</w:t>
      </w:r>
    </w:p>
    <w:p w:rsidR="00A115BF" w:rsidRDefault="00646F36">
      <w:pPr>
        <w:spacing w:line="226" w:lineRule="exact"/>
        <w:ind w:left="11"/>
        <w:rPr>
          <w:rFonts w:ascii="Arial Unicode MS" w:eastAsia="Arial Unicode MS" w:hAnsi="Arial Unicode MS" w:cs="Arial Unicode MS"/>
          <w:sz w:val="21"/>
          <w:szCs w:val="21"/>
        </w:rPr>
      </w:pPr>
      <w:r>
        <w:rPr>
          <w:rFonts w:eastAsiaTheme="minorHAnsi"/>
        </w:rPr>
        <w:pict>
          <v:shape id="_x0000_s3146" type="#_x0000_t202" style="position:absolute;left:0;text-align:left;margin-left:312.85pt;margin-top:7.9pt;width:2.25pt;height:8pt;z-index:-260152;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i</w:t>
                  </w:r>
                </w:p>
              </w:txbxContent>
            </v:textbox>
            <w10:wrap anchorx="page"/>
          </v:shape>
        </w:pict>
      </w:r>
      <w:r>
        <w:rPr>
          <w:rFonts w:ascii="Arial Unicode MS" w:eastAsia="Arial Unicode MS" w:hAnsi="Arial Unicode MS" w:cs="Arial Unicode MS"/>
          <w:w w:val="114"/>
          <w:sz w:val="21"/>
          <w:szCs w:val="21"/>
        </w:rPr>
        <w:t>／</w:t>
      </w:r>
    </w:p>
    <w:p w:rsidR="00A115BF" w:rsidRDefault="00A115BF">
      <w:pPr>
        <w:spacing w:before="1"/>
        <w:rPr>
          <w:rFonts w:ascii="Arial Unicode MS" w:eastAsia="Arial Unicode MS" w:hAnsi="Arial Unicode MS" w:cs="Arial Unicode MS"/>
          <w:sz w:val="13"/>
          <w:szCs w:val="13"/>
        </w:rPr>
      </w:pPr>
    </w:p>
    <w:p w:rsidR="00A115BF" w:rsidRDefault="00646F36">
      <w:pPr>
        <w:ind w:left="17"/>
        <w:rPr>
          <w:rFonts w:ascii="Times New Roman" w:eastAsia="Times New Roman" w:hAnsi="Times New Roman" w:cs="Times New Roman"/>
          <w:sz w:val="16"/>
          <w:szCs w:val="16"/>
        </w:rPr>
      </w:pPr>
      <w:r>
        <w:rPr>
          <w:rFonts w:ascii="Times New Roman"/>
          <w:i/>
          <w:sz w:val="16"/>
        </w:rPr>
        <w:t>j</w:t>
      </w:r>
      <w:r>
        <w:rPr>
          <w:rFonts w:ascii="Euclid"/>
          <w:sz w:val="16"/>
        </w:rPr>
        <w:t>=</w:t>
      </w:r>
      <w:r>
        <w:rPr>
          <w:rFonts w:ascii="Times New Roman"/>
          <w:sz w:val="16"/>
        </w:rPr>
        <w:t>1</w:t>
      </w:r>
    </w:p>
    <w:p w:rsidR="00A115BF" w:rsidRDefault="00646F36">
      <w:pPr>
        <w:spacing w:before="231"/>
        <w:ind w:left="-14"/>
        <w:rPr>
          <w:rFonts w:ascii="Verdana" w:eastAsia="Verdana" w:hAnsi="Verdana" w:cs="Verdana"/>
          <w:sz w:val="24"/>
          <w:szCs w:val="24"/>
        </w:rPr>
      </w:pPr>
      <w:r>
        <w:rPr>
          <w:spacing w:val="-3"/>
          <w:w w:val="110"/>
        </w:rPr>
        <w:br w:type="column"/>
      </w:r>
      <w:r>
        <w:rPr>
          <w:rFonts w:ascii="Cambria" w:eastAsia="Cambria" w:hAnsi="Cambria" w:cs="Cambria"/>
          <w:spacing w:val="-3"/>
          <w:w w:val="110"/>
          <w:sz w:val="24"/>
          <w:szCs w:val="24"/>
        </w:rPr>
        <w:t>¬</w:t>
      </w:r>
      <w:r>
        <w:rPr>
          <w:rFonts w:ascii="Times New Roman" w:eastAsia="Times New Roman" w:hAnsi="Times New Roman" w:cs="Times New Roman"/>
          <w:i/>
          <w:spacing w:val="-3"/>
          <w:w w:val="110"/>
          <w:sz w:val="24"/>
          <w:szCs w:val="24"/>
        </w:rPr>
        <w:t>P</w:t>
      </w:r>
      <w:r>
        <w:rPr>
          <w:rFonts w:ascii="Times New Roman" w:eastAsia="Times New Roman" w:hAnsi="Times New Roman" w:cs="Times New Roman"/>
          <w:i/>
          <w:spacing w:val="-3"/>
          <w:w w:val="110"/>
          <w:position w:val="-5"/>
          <w:sz w:val="16"/>
          <w:szCs w:val="16"/>
        </w:rPr>
        <w:t>j</w:t>
      </w:r>
      <w:r>
        <w:rPr>
          <w:rFonts w:ascii="Times New Roman" w:eastAsia="Times New Roman" w:hAnsi="Times New Roman" w:cs="Times New Roman"/>
          <w:i/>
          <w:spacing w:val="-29"/>
          <w:w w:val="110"/>
          <w:position w:val="-5"/>
          <w:sz w:val="16"/>
          <w:szCs w:val="16"/>
        </w:rPr>
        <w:t xml:space="preserve"> </w:t>
      </w:r>
      <w:r>
        <w:rPr>
          <w:rFonts w:ascii="Euclid" w:eastAsia="Euclid" w:hAnsi="Euclid" w:cs="Euclid"/>
          <w:w w:val="110"/>
          <w:sz w:val="24"/>
          <w:szCs w:val="24"/>
        </w:rPr>
        <w:t>)</w:t>
      </w:r>
      <w:r>
        <w:rPr>
          <w:rFonts w:ascii="Euclid" w:eastAsia="Euclid" w:hAnsi="Euclid" w:cs="Euclid"/>
          <w:spacing w:val="-38"/>
          <w:w w:val="110"/>
          <w:sz w:val="24"/>
          <w:szCs w:val="24"/>
        </w:rPr>
        <w:t xml:space="preserve"> </w:t>
      </w:r>
      <w:r>
        <w:rPr>
          <w:rFonts w:ascii="Cambria" w:eastAsia="Cambria" w:hAnsi="Cambria" w:cs="Cambria"/>
          <w:w w:val="110"/>
          <w:sz w:val="24"/>
          <w:szCs w:val="24"/>
        </w:rPr>
        <w:t>|</w:t>
      </w:r>
      <w:r>
        <w:rPr>
          <w:rFonts w:ascii="Cambria" w:eastAsia="Cambria" w:hAnsi="Cambria" w:cs="Cambria"/>
          <w:spacing w:val="-9"/>
          <w:w w:val="110"/>
          <w:sz w:val="24"/>
          <w:szCs w:val="24"/>
        </w:rPr>
        <w:t xml:space="preserve"> </w:t>
      </w:r>
      <w:r>
        <w:rPr>
          <w:rFonts w:ascii="Times New Roman" w:eastAsia="Times New Roman" w:hAnsi="Times New Roman" w:cs="Times New Roman"/>
          <w:w w:val="110"/>
          <w:sz w:val="24"/>
          <w:szCs w:val="24"/>
        </w:rPr>
        <w:t>1</w:t>
      </w:r>
      <w:r>
        <w:rPr>
          <w:rFonts w:ascii="Times New Roman" w:eastAsia="Times New Roman" w:hAnsi="Times New Roman" w:cs="Times New Roman"/>
          <w:spacing w:val="-16"/>
          <w:w w:val="110"/>
          <w:sz w:val="24"/>
          <w:szCs w:val="24"/>
        </w:rPr>
        <w:t xml:space="preserve"> </w:t>
      </w:r>
      <w:r>
        <w:rPr>
          <w:rFonts w:ascii="Cambria" w:eastAsia="Cambria" w:hAnsi="Cambria" w:cs="Cambria"/>
          <w:w w:val="120"/>
          <w:sz w:val="24"/>
          <w:szCs w:val="24"/>
        </w:rPr>
        <w:t>≤</w:t>
      </w:r>
      <w:r>
        <w:rPr>
          <w:rFonts w:ascii="Cambria" w:eastAsia="Cambria" w:hAnsi="Cambria" w:cs="Cambria"/>
          <w:spacing w:val="-14"/>
          <w:w w:val="120"/>
          <w:sz w:val="24"/>
          <w:szCs w:val="24"/>
        </w:rPr>
        <w:t xml:space="preserve"> </w:t>
      </w:r>
      <w:r>
        <w:rPr>
          <w:rFonts w:ascii="Times New Roman" w:eastAsia="Times New Roman" w:hAnsi="Times New Roman" w:cs="Times New Roman"/>
          <w:i/>
          <w:w w:val="110"/>
          <w:sz w:val="24"/>
          <w:szCs w:val="24"/>
        </w:rPr>
        <w:t>i</w:t>
      </w:r>
      <w:r>
        <w:rPr>
          <w:rFonts w:ascii="Times New Roman" w:eastAsia="Times New Roman" w:hAnsi="Times New Roman" w:cs="Times New Roman"/>
          <w:i/>
          <w:spacing w:val="-16"/>
          <w:w w:val="110"/>
          <w:sz w:val="24"/>
          <w:szCs w:val="24"/>
        </w:rPr>
        <w:t xml:space="preserve"> </w:t>
      </w:r>
      <w:r>
        <w:rPr>
          <w:rFonts w:ascii="Cambria" w:eastAsia="Cambria" w:hAnsi="Cambria" w:cs="Cambria"/>
          <w:w w:val="120"/>
          <w:sz w:val="24"/>
          <w:szCs w:val="24"/>
        </w:rPr>
        <w:t>≤</w:t>
      </w:r>
      <w:r>
        <w:rPr>
          <w:rFonts w:ascii="Cambria" w:eastAsia="Cambria" w:hAnsi="Cambria" w:cs="Cambria"/>
          <w:spacing w:val="-14"/>
          <w:w w:val="120"/>
          <w:sz w:val="24"/>
          <w:szCs w:val="24"/>
        </w:rPr>
        <w:t xml:space="preserve"> </w:t>
      </w:r>
      <w:r>
        <w:rPr>
          <w:rFonts w:ascii="Times New Roman" w:eastAsia="Times New Roman" w:hAnsi="Times New Roman" w:cs="Times New Roman"/>
          <w:i/>
          <w:w w:val="110"/>
          <w:sz w:val="24"/>
          <w:szCs w:val="24"/>
        </w:rPr>
        <w:t>n</w:t>
      </w:r>
      <w:r>
        <w:rPr>
          <w:rFonts w:ascii="Cambria" w:eastAsia="Cambria" w:hAnsi="Cambria" w:cs="Cambria"/>
          <w:w w:val="110"/>
          <w:sz w:val="24"/>
          <w:szCs w:val="24"/>
        </w:rPr>
        <w:t>}</w:t>
      </w:r>
      <w:r>
        <w:rPr>
          <w:rFonts w:ascii="Verdana" w:eastAsia="Verdana" w:hAnsi="Verdana" w:cs="Verdana"/>
          <w:i/>
          <w:w w:val="110"/>
          <w:sz w:val="24"/>
          <w:szCs w:val="24"/>
        </w:rPr>
        <w:t>,</w:t>
      </w:r>
    </w:p>
    <w:p w:rsidR="00A115BF" w:rsidRDefault="00A115BF">
      <w:pPr>
        <w:rPr>
          <w:rFonts w:ascii="Verdana" w:eastAsia="Verdana" w:hAnsi="Verdana" w:cs="Verdana"/>
          <w:sz w:val="24"/>
          <w:szCs w:val="24"/>
        </w:rPr>
        <w:sectPr w:rsidR="00A115BF">
          <w:type w:val="continuous"/>
          <w:pgSz w:w="11910" w:h="16840"/>
          <w:pgMar w:top="1580" w:right="540" w:bottom="280" w:left="1320" w:header="720" w:footer="720" w:gutter="0"/>
          <w:cols w:num="3" w:space="720" w:equalWidth="0">
            <w:col w:w="4295" w:space="40"/>
            <w:col w:w="270" w:space="40"/>
            <w:col w:w="5405"/>
          </w:cols>
        </w:sectPr>
      </w:pPr>
    </w:p>
    <w:p w:rsidR="00A115BF" w:rsidRDefault="00646F36">
      <w:pPr>
        <w:spacing w:line="309" w:lineRule="exact"/>
        <w:ind w:left="2295"/>
        <w:rPr>
          <w:rFonts w:ascii="Verdana" w:eastAsia="Verdana" w:hAnsi="Verdana" w:cs="Verdana"/>
          <w:sz w:val="24"/>
          <w:szCs w:val="24"/>
        </w:rPr>
      </w:pPr>
      <w:r>
        <w:rPr>
          <w:rFonts w:eastAsiaTheme="minorHAnsi"/>
        </w:rPr>
        <w:pict>
          <v:shape id="_x0000_s3145" type="#_x0000_t202" style="position:absolute;left:0;text-align:left;margin-left:294.85pt;margin-top:9.6pt;width:2.25pt;height:8pt;z-index:-260128;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j</w:t>
                  </w:r>
                </w:p>
              </w:txbxContent>
            </v:textbox>
            <w10:wrap anchorx="page"/>
          </v:shape>
        </w:pict>
      </w:r>
      <w:r>
        <w:rPr>
          <w:rFonts w:ascii="Cambria" w:eastAsia="Cambria" w:hAnsi="Cambria" w:cs="Cambria"/>
          <w:w w:val="115"/>
          <w:sz w:val="24"/>
          <w:szCs w:val="24"/>
        </w:rPr>
        <w:t>{⊤</w:t>
      </w:r>
      <w:r>
        <w:rPr>
          <w:rFonts w:ascii="Cambria" w:eastAsia="Cambria" w:hAnsi="Cambria" w:cs="Cambria"/>
          <w:spacing w:val="-13"/>
          <w:w w:val="115"/>
          <w:sz w:val="24"/>
          <w:szCs w:val="24"/>
        </w:rPr>
        <w:t xml:space="preserve"> </w:t>
      </w:r>
      <w:r>
        <w:rPr>
          <w:rFonts w:ascii="Cambria" w:eastAsia="Cambria" w:hAnsi="Cambria" w:cs="Cambria"/>
          <w:w w:val="115"/>
          <w:sz w:val="24"/>
          <w:szCs w:val="24"/>
        </w:rPr>
        <w:t>→</w:t>
      </w:r>
      <w:r>
        <w:rPr>
          <w:rFonts w:ascii="Cambria" w:eastAsia="Cambria" w:hAnsi="Cambria" w:cs="Cambria"/>
          <w:spacing w:val="-13"/>
          <w:w w:val="115"/>
          <w:sz w:val="24"/>
          <w:szCs w:val="24"/>
        </w:rPr>
        <w:t xml:space="preserve"> </w:t>
      </w:r>
      <w:r>
        <w:rPr>
          <w:rFonts w:ascii="Cambria" w:eastAsia="Cambria" w:hAnsi="Cambria" w:cs="Cambria"/>
          <w:w w:val="115"/>
          <w:sz w:val="24"/>
          <w:szCs w:val="24"/>
        </w:rPr>
        <w:t>¬</w:t>
      </w:r>
      <w:r>
        <w:rPr>
          <w:rFonts w:ascii="Times New Roman" w:eastAsia="Times New Roman" w:hAnsi="Times New Roman" w:cs="Times New Roman"/>
          <w:i/>
          <w:w w:val="115"/>
          <w:sz w:val="24"/>
          <w:szCs w:val="24"/>
        </w:rPr>
        <w:t>Q</w:t>
      </w:r>
      <w:r>
        <w:rPr>
          <w:rFonts w:ascii="Times New Roman" w:eastAsia="Times New Roman" w:hAnsi="Times New Roman" w:cs="Times New Roman"/>
          <w:i/>
          <w:spacing w:val="-40"/>
          <w:w w:val="115"/>
          <w:sz w:val="24"/>
          <w:szCs w:val="24"/>
        </w:rPr>
        <w:t xml:space="preserve"> </w:t>
      </w:r>
      <w:r>
        <w:rPr>
          <w:rFonts w:ascii="Cambria" w:eastAsia="Cambria" w:hAnsi="Cambria" w:cs="Cambria"/>
          <w:w w:val="115"/>
          <w:sz w:val="24"/>
          <w:szCs w:val="24"/>
        </w:rPr>
        <w:t>∨</w:t>
      </w:r>
      <w:r>
        <w:rPr>
          <w:rFonts w:ascii="Cambria" w:eastAsia="Cambria" w:hAnsi="Cambria" w:cs="Cambria"/>
          <w:spacing w:val="-32"/>
          <w:w w:val="115"/>
          <w:sz w:val="24"/>
          <w:szCs w:val="24"/>
        </w:rPr>
        <w:t xml:space="preserve"> </w:t>
      </w:r>
      <w:r>
        <w:rPr>
          <w:rFonts w:ascii="Cambria" w:eastAsia="Cambria" w:hAnsi="Cambria" w:cs="Cambria"/>
          <w:w w:val="115"/>
          <w:sz w:val="24"/>
          <w:szCs w:val="24"/>
        </w:rPr>
        <w:t>¬</w:t>
      </w:r>
      <w:r>
        <w:rPr>
          <w:rFonts w:ascii="Times New Roman" w:eastAsia="Times New Roman" w:hAnsi="Times New Roman" w:cs="Times New Roman"/>
          <w:i/>
          <w:w w:val="115"/>
          <w:sz w:val="24"/>
          <w:szCs w:val="24"/>
        </w:rPr>
        <w:t>l</w:t>
      </w:r>
      <w:r>
        <w:rPr>
          <w:rFonts w:ascii="Times New Roman" w:eastAsia="Times New Roman" w:hAnsi="Times New Roman" w:cs="Times New Roman"/>
          <w:i/>
          <w:spacing w:val="-29"/>
          <w:w w:val="115"/>
          <w:sz w:val="24"/>
          <w:szCs w:val="24"/>
        </w:rPr>
        <w:t xml:space="preserve"> </w:t>
      </w:r>
      <w:r>
        <w:rPr>
          <w:rFonts w:ascii="Cambria" w:eastAsia="Cambria" w:hAnsi="Cambria" w:cs="Cambria"/>
          <w:w w:val="115"/>
          <w:sz w:val="24"/>
          <w:szCs w:val="24"/>
        </w:rPr>
        <w:t>∨</w:t>
      </w:r>
      <w:r>
        <w:rPr>
          <w:rFonts w:ascii="Cambria" w:eastAsia="Cambria" w:hAnsi="Cambria" w:cs="Cambria"/>
          <w:spacing w:val="-15"/>
          <w:w w:val="115"/>
          <w:sz w:val="24"/>
          <w:szCs w:val="24"/>
        </w:rPr>
        <w:t xml:space="preserve"> </w:t>
      </w:r>
      <w:r>
        <w:rPr>
          <w:rFonts w:ascii="Arial Unicode MS" w:eastAsia="Arial Unicode MS" w:hAnsi="Arial Unicode MS" w:cs="Arial Unicode MS"/>
          <w:w w:val="115"/>
          <w:position w:val="21"/>
          <w:sz w:val="21"/>
          <w:szCs w:val="21"/>
        </w:rPr>
        <w:t>／</w:t>
      </w:r>
      <w:r>
        <w:rPr>
          <w:rFonts w:ascii="Arial Unicode MS" w:eastAsia="Arial Unicode MS" w:hAnsi="Arial Unicode MS" w:cs="Arial Unicode MS"/>
          <w:spacing w:val="-27"/>
          <w:w w:val="115"/>
          <w:position w:val="21"/>
          <w:sz w:val="21"/>
          <w:szCs w:val="21"/>
        </w:rPr>
        <w:t xml:space="preserve"> </w:t>
      </w:r>
      <w:r>
        <w:rPr>
          <w:rFonts w:ascii="Cambria" w:eastAsia="Cambria" w:hAnsi="Cambria" w:cs="Cambria"/>
          <w:w w:val="115"/>
          <w:sz w:val="24"/>
          <w:szCs w:val="24"/>
        </w:rPr>
        <w:t>¬</w:t>
      </w:r>
      <w:r>
        <w:rPr>
          <w:rFonts w:ascii="Times New Roman" w:eastAsia="Times New Roman" w:hAnsi="Times New Roman" w:cs="Times New Roman"/>
          <w:i/>
          <w:w w:val="115"/>
          <w:sz w:val="24"/>
          <w:szCs w:val="24"/>
        </w:rPr>
        <w:t>P</w:t>
      </w:r>
      <w:r>
        <w:rPr>
          <w:rFonts w:ascii="Times New Roman" w:eastAsia="Times New Roman" w:hAnsi="Times New Roman" w:cs="Times New Roman"/>
          <w:i/>
          <w:w w:val="115"/>
          <w:position w:val="10"/>
          <w:sz w:val="16"/>
          <w:szCs w:val="16"/>
        </w:rPr>
        <w:t>i</w:t>
      </w:r>
      <w:r>
        <w:rPr>
          <w:rFonts w:ascii="Times New Roman" w:eastAsia="Times New Roman" w:hAnsi="Times New Roman" w:cs="Times New Roman"/>
          <w:i/>
          <w:spacing w:val="11"/>
          <w:w w:val="115"/>
          <w:position w:val="10"/>
          <w:sz w:val="16"/>
          <w:szCs w:val="16"/>
        </w:rPr>
        <w:t xml:space="preserve"> </w:t>
      </w:r>
      <w:r>
        <w:rPr>
          <w:rFonts w:ascii="Cambria" w:eastAsia="Cambria" w:hAnsi="Cambria" w:cs="Cambria"/>
          <w:w w:val="115"/>
          <w:sz w:val="24"/>
          <w:szCs w:val="24"/>
        </w:rPr>
        <w:t>|</w:t>
      </w:r>
      <w:r>
        <w:rPr>
          <w:rFonts w:ascii="Cambria" w:eastAsia="Cambria" w:hAnsi="Cambria" w:cs="Cambria"/>
          <w:spacing w:val="-13"/>
          <w:w w:val="115"/>
          <w:sz w:val="24"/>
          <w:szCs w:val="24"/>
        </w:rPr>
        <w:t xml:space="preserve"> </w:t>
      </w:r>
      <w:r>
        <w:rPr>
          <w:rFonts w:ascii="Times New Roman" w:eastAsia="Times New Roman" w:hAnsi="Times New Roman" w:cs="Times New Roman"/>
          <w:w w:val="115"/>
          <w:sz w:val="24"/>
          <w:szCs w:val="24"/>
        </w:rPr>
        <w:t>1</w:t>
      </w:r>
      <w:r>
        <w:rPr>
          <w:rFonts w:ascii="Times New Roman" w:eastAsia="Times New Roman" w:hAnsi="Times New Roman" w:cs="Times New Roman"/>
          <w:spacing w:val="-22"/>
          <w:w w:val="115"/>
          <w:sz w:val="24"/>
          <w:szCs w:val="24"/>
        </w:rPr>
        <w:t xml:space="preserve"> </w:t>
      </w:r>
      <w:r>
        <w:rPr>
          <w:rFonts w:ascii="Cambria" w:eastAsia="Cambria" w:hAnsi="Cambria" w:cs="Cambria"/>
          <w:w w:val="120"/>
          <w:sz w:val="24"/>
          <w:szCs w:val="24"/>
        </w:rPr>
        <w:t>≤</w:t>
      </w:r>
      <w:r>
        <w:rPr>
          <w:rFonts w:ascii="Cambria" w:eastAsia="Cambria" w:hAnsi="Cambria" w:cs="Cambria"/>
          <w:spacing w:val="-16"/>
          <w:w w:val="120"/>
          <w:sz w:val="24"/>
          <w:szCs w:val="24"/>
        </w:rPr>
        <w:t xml:space="preserve"> </w:t>
      </w:r>
      <w:r>
        <w:rPr>
          <w:rFonts w:ascii="Times New Roman" w:eastAsia="Times New Roman" w:hAnsi="Times New Roman" w:cs="Times New Roman"/>
          <w:i/>
          <w:w w:val="115"/>
          <w:sz w:val="24"/>
          <w:szCs w:val="24"/>
        </w:rPr>
        <w:t>i</w:t>
      </w:r>
      <w:r>
        <w:rPr>
          <w:rFonts w:ascii="Times New Roman" w:eastAsia="Times New Roman" w:hAnsi="Times New Roman" w:cs="Times New Roman"/>
          <w:i/>
          <w:spacing w:val="-22"/>
          <w:w w:val="115"/>
          <w:sz w:val="24"/>
          <w:szCs w:val="24"/>
        </w:rPr>
        <w:t xml:space="preserve"> </w:t>
      </w:r>
      <w:r>
        <w:rPr>
          <w:rFonts w:ascii="Cambria" w:eastAsia="Cambria" w:hAnsi="Cambria" w:cs="Cambria"/>
          <w:w w:val="120"/>
          <w:sz w:val="24"/>
          <w:szCs w:val="24"/>
        </w:rPr>
        <w:t>≤</w:t>
      </w:r>
      <w:r>
        <w:rPr>
          <w:rFonts w:ascii="Cambria" w:eastAsia="Cambria" w:hAnsi="Cambria" w:cs="Cambria"/>
          <w:spacing w:val="-16"/>
          <w:w w:val="120"/>
          <w:sz w:val="24"/>
          <w:szCs w:val="24"/>
        </w:rPr>
        <w:t xml:space="preserve"> </w:t>
      </w:r>
      <w:r>
        <w:rPr>
          <w:rFonts w:ascii="Times New Roman" w:eastAsia="Times New Roman" w:hAnsi="Times New Roman" w:cs="Times New Roman"/>
          <w:i/>
          <w:w w:val="115"/>
          <w:sz w:val="24"/>
          <w:szCs w:val="24"/>
        </w:rPr>
        <w:t>n</w:t>
      </w:r>
      <w:r>
        <w:rPr>
          <w:rFonts w:ascii="Cambria" w:eastAsia="Cambria" w:hAnsi="Cambria" w:cs="Cambria"/>
          <w:w w:val="115"/>
          <w:sz w:val="24"/>
          <w:szCs w:val="24"/>
        </w:rPr>
        <w:t>}</w:t>
      </w:r>
      <w:r>
        <w:rPr>
          <w:rFonts w:ascii="Verdana" w:eastAsia="Verdana" w:hAnsi="Verdana" w:cs="Verdana"/>
          <w:i/>
          <w:w w:val="115"/>
          <w:sz w:val="24"/>
          <w:szCs w:val="24"/>
        </w:rPr>
        <w:t>,</w:t>
      </w:r>
    </w:p>
    <w:p w:rsidR="00A115BF" w:rsidRDefault="00A115BF">
      <w:pPr>
        <w:spacing w:line="309" w:lineRule="exact"/>
        <w:rPr>
          <w:rFonts w:ascii="Verdana" w:eastAsia="Verdana" w:hAnsi="Verdana" w:cs="Verdana"/>
          <w:sz w:val="24"/>
          <w:szCs w:val="24"/>
        </w:rPr>
        <w:sectPr w:rsidR="00A115BF">
          <w:type w:val="continuous"/>
          <w:pgSz w:w="11910" w:h="16840"/>
          <w:pgMar w:top="1580" w:right="540" w:bottom="280" w:left="1320" w:header="720" w:footer="720" w:gutter="0"/>
          <w:cols w:space="720"/>
        </w:sectPr>
      </w:pPr>
    </w:p>
    <w:p w:rsidR="00A115BF" w:rsidRDefault="00646F36">
      <w:pPr>
        <w:spacing w:before="21"/>
        <w:ind w:right="996"/>
        <w:jc w:val="right"/>
        <w:rPr>
          <w:rFonts w:ascii="Times New Roman" w:eastAsia="Times New Roman" w:hAnsi="Times New Roman" w:cs="Times New Roman"/>
          <w:sz w:val="16"/>
          <w:szCs w:val="16"/>
        </w:rPr>
      </w:pPr>
      <w:r>
        <w:rPr>
          <w:rFonts w:ascii="Times New Roman"/>
          <w:i/>
          <w:sz w:val="16"/>
        </w:rPr>
        <w:t>j</w:t>
      </w:r>
      <w:r>
        <w:rPr>
          <w:rFonts w:ascii="Euclid"/>
          <w:sz w:val="16"/>
        </w:rPr>
        <w:t>=</w:t>
      </w:r>
      <w:r>
        <w:rPr>
          <w:rFonts w:ascii="Times New Roman"/>
          <w:sz w:val="16"/>
        </w:rPr>
        <w:t>1</w:t>
      </w:r>
    </w:p>
    <w:p w:rsidR="00A115BF" w:rsidRDefault="00646F36">
      <w:pPr>
        <w:spacing w:before="68" w:line="162" w:lineRule="exact"/>
        <w:ind w:left="2295"/>
        <w:rPr>
          <w:rFonts w:ascii="Times New Roman" w:eastAsia="Times New Roman" w:hAnsi="Times New Roman" w:cs="Times New Roman"/>
          <w:sz w:val="19"/>
          <w:szCs w:val="19"/>
        </w:rPr>
      </w:pPr>
      <w:r>
        <w:rPr>
          <w:rFonts w:ascii="Cambria" w:eastAsia="Cambria" w:hAnsi="Cambria" w:cs="Cambria"/>
          <w:w w:val="110"/>
          <w:sz w:val="24"/>
          <w:szCs w:val="24"/>
        </w:rPr>
        <w:t>{⊤</w:t>
      </w:r>
      <w:r>
        <w:rPr>
          <w:rFonts w:ascii="Cambria" w:eastAsia="Cambria" w:hAnsi="Cambria" w:cs="Cambria"/>
          <w:spacing w:val="-7"/>
          <w:w w:val="110"/>
          <w:sz w:val="24"/>
          <w:szCs w:val="24"/>
        </w:rPr>
        <w:t xml:space="preserve"> </w:t>
      </w:r>
      <w:r>
        <w:rPr>
          <w:rFonts w:ascii="Cambria" w:eastAsia="Cambria" w:hAnsi="Cambria" w:cs="Cambria"/>
          <w:w w:val="110"/>
          <w:sz w:val="24"/>
          <w:szCs w:val="24"/>
        </w:rPr>
        <w:t>→</w:t>
      </w:r>
      <w:r>
        <w:rPr>
          <w:rFonts w:ascii="Cambria" w:eastAsia="Cambria" w:hAnsi="Cambria" w:cs="Cambria"/>
          <w:spacing w:val="-7"/>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Q</w:t>
      </w:r>
      <w:r>
        <w:rPr>
          <w:rFonts w:ascii="Times New Roman" w:eastAsia="Times New Roman" w:hAnsi="Times New Roman" w:cs="Times New Roman"/>
          <w:i/>
          <w:spacing w:val="-34"/>
          <w:w w:val="110"/>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l</w:t>
      </w:r>
      <w:r>
        <w:rPr>
          <w:rFonts w:ascii="Times New Roman" w:eastAsia="Times New Roman" w:hAnsi="Times New Roman" w:cs="Times New Roman"/>
          <w:i/>
          <w:spacing w:val="-23"/>
          <w:w w:val="110"/>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Times New Roman" w:eastAsia="Times New Roman" w:hAnsi="Times New Roman" w:cs="Times New Roman"/>
          <w:i/>
          <w:w w:val="110"/>
          <w:sz w:val="24"/>
          <w:szCs w:val="24"/>
        </w:rPr>
        <w:t>w</w:t>
      </w:r>
      <w:r>
        <w:rPr>
          <w:rFonts w:ascii="Times New Roman" w:eastAsia="Times New Roman" w:hAnsi="Times New Roman" w:cs="Times New Roman"/>
          <w:w w:val="110"/>
          <w:position w:val="10"/>
          <w:sz w:val="12"/>
          <w:szCs w:val="12"/>
        </w:rPr>
        <w:t xml:space="preserve">A </w:t>
      </w:r>
      <w:r>
        <w:rPr>
          <w:rFonts w:ascii="Times New Roman" w:eastAsia="Times New Roman" w:hAnsi="Times New Roman" w:cs="Times New Roman"/>
          <w:spacing w:val="4"/>
          <w:w w:val="110"/>
          <w:position w:val="10"/>
          <w:sz w:val="12"/>
          <w:szCs w:val="12"/>
        </w:rPr>
        <w:t xml:space="preserve"> </w:t>
      </w:r>
      <w:r>
        <w:rPr>
          <w:rFonts w:ascii="Verdana" w:eastAsia="Verdana" w:hAnsi="Verdana" w:cs="Verdana"/>
          <w:i/>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w w:val="110"/>
          <w:sz w:val="24"/>
          <w:szCs w:val="24"/>
        </w:rPr>
        <w:t>w</w:t>
      </w:r>
      <w:r>
        <w:rPr>
          <w:rFonts w:ascii="Times New Roman" w:eastAsia="Times New Roman" w:hAnsi="Times New Roman" w:cs="Times New Roman"/>
          <w:i/>
          <w:w w:val="110"/>
          <w:position w:val="10"/>
          <w:sz w:val="16"/>
          <w:szCs w:val="16"/>
        </w:rPr>
        <w:t>ind</w:t>
      </w:r>
      <w:r>
        <w:rPr>
          <w:rFonts w:ascii="Times New Roman" w:eastAsia="Times New Roman" w:hAnsi="Times New Roman" w:cs="Times New Roman"/>
          <w:i/>
          <w:spacing w:val="25"/>
          <w:w w:val="110"/>
          <w:position w:val="10"/>
          <w:sz w:val="16"/>
          <w:szCs w:val="16"/>
        </w:rPr>
        <w:t xml:space="preserve"> </w:t>
      </w:r>
      <w:r>
        <w:rPr>
          <w:rFonts w:ascii="Cambria" w:eastAsia="Cambria" w:hAnsi="Cambria" w:cs="Cambria"/>
          <w:w w:val="110"/>
          <w:sz w:val="24"/>
          <w:szCs w:val="24"/>
        </w:rPr>
        <w:t>→</w:t>
      </w:r>
      <w:r>
        <w:rPr>
          <w:rFonts w:ascii="Cambria" w:eastAsia="Cambria" w:hAnsi="Cambria" w:cs="Cambria"/>
          <w:spacing w:val="-1"/>
          <w:w w:val="110"/>
          <w:sz w:val="24"/>
          <w:szCs w:val="24"/>
        </w:rPr>
        <w:t xml:space="preserve"> </w:t>
      </w:r>
      <w:r>
        <w:rPr>
          <w:rFonts w:ascii="Times New Roman" w:eastAsia="Times New Roman" w:hAnsi="Times New Roman" w:cs="Times New Roman"/>
          <w:w w:val="110"/>
          <w:sz w:val="19"/>
          <w:szCs w:val="19"/>
        </w:rPr>
        <w:t>E</w:t>
      </w:r>
    </w:p>
    <w:p w:rsidR="00A115BF" w:rsidRDefault="00646F36">
      <w:pPr>
        <w:spacing w:before="6"/>
        <w:rPr>
          <w:rFonts w:ascii="Times New Roman" w:eastAsia="Times New Roman" w:hAnsi="Times New Roman" w:cs="Times New Roman"/>
          <w:sz w:val="28"/>
          <w:szCs w:val="28"/>
        </w:rPr>
      </w:pPr>
      <w:r>
        <w:br w:type="column"/>
      </w:r>
    </w:p>
    <w:p w:rsidR="00A115BF" w:rsidRDefault="00646F36">
      <w:pPr>
        <w:spacing w:line="190" w:lineRule="exact"/>
        <w:ind w:left="317"/>
        <w:rPr>
          <w:rFonts w:ascii="Verdana" w:eastAsia="Verdana" w:hAnsi="Verdana" w:cs="Verdana"/>
          <w:sz w:val="24"/>
          <w:szCs w:val="24"/>
        </w:rPr>
      </w:pPr>
      <w:r>
        <w:rPr>
          <w:rFonts w:ascii="Times New Roman" w:eastAsia="Times New Roman" w:hAnsi="Times New Roman" w:cs="Times New Roman"/>
          <w:w w:val="105"/>
          <w:sz w:val="19"/>
          <w:szCs w:val="19"/>
        </w:rPr>
        <w:t>X</w:t>
      </w:r>
      <w:r>
        <w:rPr>
          <w:rFonts w:ascii="Euclid" w:eastAsia="Euclid" w:hAnsi="Euclid" w:cs="Euclid"/>
          <w:w w:val="105"/>
          <w:sz w:val="24"/>
          <w:szCs w:val="24"/>
        </w:rPr>
        <w:t>(</w:t>
      </w:r>
      <w:r>
        <w:rPr>
          <w:rFonts w:ascii="Cambria" w:eastAsia="Cambria" w:hAnsi="Cambria" w:cs="Cambria"/>
          <w:w w:val="105"/>
          <w:sz w:val="24"/>
          <w:szCs w:val="24"/>
        </w:rPr>
        <w:t>¬</w:t>
      </w:r>
      <w:r>
        <w:rPr>
          <w:rFonts w:ascii="Times New Roman" w:eastAsia="Times New Roman" w:hAnsi="Times New Roman" w:cs="Times New Roman"/>
          <w:i/>
          <w:w w:val="105"/>
          <w:sz w:val="24"/>
          <w:szCs w:val="24"/>
        </w:rPr>
        <w:t>l</w:t>
      </w:r>
      <w:r>
        <w:rPr>
          <w:rFonts w:ascii="Times New Roman" w:eastAsia="Times New Roman" w:hAnsi="Times New Roman" w:cs="Times New Roman"/>
          <w:i/>
          <w:spacing w:val="-20"/>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w</w:t>
      </w:r>
      <w:r>
        <w:rPr>
          <w:rFonts w:ascii="Times New Roman" w:eastAsia="Times New Roman" w:hAnsi="Times New Roman" w:cs="Times New Roman"/>
          <w:i/>
          <w:w w:val="105"/>
          <w:position w:val="10"/>
          <w:sz w:val="16"/>
          <w:szCs w:val="16"/>
        </w:rPr>
        <w:t>ind</w:t>
      </w:r>
      <w:r>
        <w:rPr>
          <w:rFonts w:ascii="Times New Roman" w:eastAsia="Times New Roman" w:hAnsi="Times New Roman" w:cs="Times New Roman"/>
          <w:i/>
          <w:spacing w:val="-25"/>
          <w:w w:val="105"/>
          <w:position w:val="10"/>
          <w:sz w:val="16"/>
          <w:szCs w:val="16"/>
        </w:rPr>
        <w:t xml:space="preserve"> </w:t>
      </w:r>
      <w:r>
        <w:rPr>
          <w:rFonts w:ascii="Euclid" w:eastAsia="Euclid" w:hAnsi="Euclid" w:cs="Euclid"/>
          <w:w w:val="105"/>
          <w:sz w:val="24"/>
          <w:szCs w:val="24"/>
        </w:rPr>
        <w:t>)</w:t>
      </w:r>
      <w:r>
        <w:rPr>
          <w:rFonts w:ascii="Cambria" w:eastAsia="Cambria" w:hAnsi="Cambria" w:cs="Cambria"/>
          <w:w w:val="105"/>
          <w:sz w:val="24"/>
          <w:szCs w:val="24"/>
        </w:rPr>
        <w:t>}</w:t>
      </w:r>
      <w:r>
        <w:rPr>
          <w:rFonts w:ascii="Verdana" w:eastAsia="Verdana" w:hAnsi="Verdana" w:cs="Verdana"/>
          <w:i/>
          <w:w w:val="105"/>
          <w:sz w:val="24"/>
          <w:szCs w:val="24"/>
        </w:rPr>
        <w:t>.</w:t>
      </w:r>
    </w:p>
    <w:p w:rsidR="00A115BF" w:rsidRDefault="00A115BF">
      <w:pPr>
        <w:spacing w:line="190" w:lineRule="exact"/>
        <w:rPr>
          <w:rFonts w:ascii="Verdana" w:eastAsia="Verdana" w:hAnsi="Verdana" w:cs="Verdana"/>
          <w:sz w:val="24"/>
          <w:szCs w:val="24"/>
        </w:rPr>
        <w:sectPr w:rsidR="00A115BF">
          <w:type w:val="continuous"/>
          <w:pgSz w:w="11910" w:h="16840"/>
          <w:pgMar w:top="1580" w:right="540" w:bottom="280" w:left="1320" w:header="720" w:footer="720" w:gutter="0"/>
          <w:cols w:num="2" w:space="720" w:equalWidth="0">
            <w:col w:w="5248" w:space="40"/>
            <w:col w:w="4762"/>
          </w:cols>
        </w:sectPr>
      </w:pPr>
    </w:p>
    <w:p w:rsidR="00A115BF" w:rsidRDefault="00646F36">
      <w:pPr>
        <w:tabs>
          <w:tab w:val="left" w:pos="421"/>
        </w:tabs>
        <w:spacing w:line="182" w:lineRule="exact"/>
        <w:jc w:val="right"/>
        <w:rPr>
          <w:rFonts w:ascii="Times New Roman" w:eastAsia="Times New Roman" w:hAnsi="Times New Roman" w:cs="Times New Roman"/>
          <w:sz w:val="16"/>
          <w:szCs w:val="16"/>
        </w:rPr>
      </w:pPr>
      <w:r>
        <w:rPr>
          <w:rFonts w:ascii="Cambria" w:hAnsi="Cambria"/>
          <w:w w:val="110"/>
          <w:sz w:val="16"/>
        </w:rPr>
        <w:t>¬</w:t>
      </w:r>
      <w:r>
        <w:rPr>
          <w:rFonts w:ascii="Times New Roman" w:hAnsi="Times New Roman"/>
          <w:i/>
          <w:w w:val="110"/>
          <w:sz w:val="16"/>
        </w:rPr>
        <w:t>l</w:t>
      </w:r>
      <w:r>
        <w:rPr>
          <w:rFonts w:ascii="Times New Roman" w:hAnsi="Times New Roman"/>
          <w:i/>
          <w:w w:val="110"/>
          <w:sz w:val="16"/>
        </w:rPr>
        <w:tab/>
      </w:r>
      <w:r>
        <w:rPr>
          <w:rFonts w:ascii="Cambria" w:hAnsi="Cambria"/>
          <w:w w:val="110"/>
          <w:sz w:val="16"/>
        </w:rPr>
        <w:t>¬</w:t>
      </w:r>
      <w:r>
        <w:rPr>
          <w:rFonts w:ascii="Times New Roman" w:hAnsi="Times New Roman"/>
          <w:i/>
          <w:w w:val="110"/>
          <w:sz w:val="16"/>
        </w:rPr>
        <w:t>l</w:t>
      </w:r>
    </w:p>
    <w:p w:rsidR="00A115BF" w:rsidRDefault="00646F36">
      <w:pPr>
        <w:tabs>
          <w:tab w:val="left" w:pos="1722"/>
        </w:tabs>
        <w:spacing w:line="179" w:lineRule="exact"/>
        <w:ind w:left="507"/>
        <w:rPr>
          <w:rFonts w:ascii="Times New Roman" w:eastAsia="Times New Roman" w:hAnsi="Times New Roman" w:cs="Times New Roman"/>
          <w:sz w:val="16"/>
          <w:szCs w:val="16"/>
        </w:rPr>
      </w:pPr>
      <w:r>
        <w:rPr>
          <w:w w:val="105"/>
        </w:rPr>
        <w:br w:type="column"/>
      </w:r>
      <w:r>
        <w:rPr>
          <w:rFonts w:ascii="Cambria" w:eastAsia="Cambria" w:hAnsi="Cambria" w:cs="Cambria"/>
          <w:w w:val="105"/>
          <w:sz w:val="16"/>
          <w:szCs w:val="16"/>
        </w:rPr>
        <w:t>⟨</w:t>
      </w:r>
      <w:r>
        <w:rPr>
          <w:rFonts w:ascii="Times New Roman" w:eastAsia="Times New Roman" w:hAnsi="Times New Roman" w:cs="Times New Roman"/>
          <w:i/>
          <w:w w:val="105"/>
          <w:sz w:val="16"/>
          <w:szCs w:val="16"/>
        </w:rPr>
        <w:t>ind</w:t>
      </w:r>
      <w:r>
        <w:rPr>
          <w:rFonts w:ascii="Cambria" w:eastAsia="Cambria" w:hAnsi="Cambria" w:cs="Cambria"/>
          <w:w w:val="105"/>
          <w:sz w:val="16"/>
          <w:szCs w:val="16"/>
        </w:rPr>
        <w:t>⟩</w:t>
      </w:r>
      <w:r>
        <w:rPr>
          <w:rFonts w:ascii="Cambria" w:eastAsia="Cambria" w:hAnsi="Cambria" w:cs="Cambria"/>
          <w:w w:val="105"/>
          <w:sz w:val="16"/>
          <w:szCs w:val="16"/>
        </w:rPr>
        <w:tab/>
      </w:r>
      <w:r>
        <w:rPr>
          <w:rFonts w:ascii="Cambria" w:eastAsia="Cambria" w:hAnsi="Cambria" w:cs="Cambria"/>
          <w:w w:val="105"/>
          <w:position w:val="-1"/>
          <w:sz w:val="16"/>
          <w:szCs w:val="16"/>
        </w:rPr>
        <w:t>¬</w:t>
      </w:r>
      <w:r>
        <w:rPr>
          <w:rFonts w:ascii="Times New Roman" w:eastAsia="Times New Roman" w:hAnsi="Times New Roman" w:cs="Times New Roman"/>
          <w:i/>
          <w:w w:val="105"/>
          <w:position w:val="-1"/>
          <w:sz w:val="16"/>
          <w:szCs w:val="16"/>
        </w:rPr>
        <w:t>l</w:t>
      </w:r>
    </w:p>
    <w:p w:rsidR="00A115BF" w:rsidRDefault="00A115BF">
      <w:pPr>
        <w:spacing w:line="179" w:lineRule="exact"/>
        <w:rPr>
          <w:rFonts w:ascii="Times New Roman" w:eastAsia="Times New Roman" w:hAnsi="Times New Roman" w:cs="Times New Roman"/>
          <w:sz w:val="16"/>
          <w:szCs w:val="16"/>
        </w:rPr>
        <w:sectPr w:rsidR="00A115BF">
          <w:type w:val="continuous"/>
          <w:pgSz w:w="11910" w:h="16840"/>
          <w:pgMar w:top="1580" w:right="540" w:bottom="280" w:left="1320" w:header="720" w:footer="720" w:gutter="0"/>
          <w:cols w:num="2" w:space="720" w:equalWidth="0">
            <w:col w:w="4707" w:space="40"/>
            <w:col w:w="5303"/>
          </w:cols>
        </w:sectPr>
      </w:pPr>
    </w:p>
    <w:p w:rsidR="00A115BF" w:rsidRDefault="00A115BF">
      <w:pPr>
        <w:spacing w:before="4"/>
        <w:rPr>
          <w:rFonts w:ascii="Times New Roman" w:eastAsia="Times New Roman" w:hAnsi="Times New Roman" w:cs="Times New Roman"/>
          <w:i/>
          <w:sz w:val="24"/>
          <w:szCs w:val="24"/>
        </w:rPr>
      </w:pPr>
    </w:p>
    <w:p w:rsidR="00A115BF" w:rsidRDefault="00646F36">
      <w:pPr>
        <w:spacing w:before="30" w:line="218" w:lineRule="exact"/>
        <w:ind w:left="120"/>
        <w:rPr>
          <w:rFonts w:ascii="宋体" w:eastAsia="宋体" w:hAnsi="宋体" w:cs="宋体"/>
          <w:sz w:val="24"/>
          <w:szCs w:val="24"/>
          <w:lang w:eastAsia="zh-CN"/>
        </w:rPr>
      </w:pPr>
      <w:r>
        <w:rPr>
          <w:rFonts w:ascii="宋体" w:eastAsia="宋体" w:hAnsi="宋体" w:cs="宋体"/>
          <w:sz w:val="24"/>
          <w:szCs w:val="24"/>
          <w:lang w:eastAsia="zh-CN"/>
        </w:rPr>
        <w:t>注意，在转换</w:t>
      </w:r>
      <w:r>
        <w:rPr>
          <w:rFonts w:ascii="Times New Roman" w:eastAsia="Times New Roman" w:hAnsi="Times New Roman" w:cs="Times New Roman"/>
          <w:b/>
          <w:bCs/>
          <w:sz w:val="24"/>
          <w:szCs w:val="24"/>
          <w:lang w:eastAsia="zh-CN"/>
        </w:rPr>
        <w:t>ERES1-2</w:t>
      </w:r>
      <w:r>
        <w:rPr>
          <w:rFonts w:ascii="宋体" w:eastAsia="宋体" w:hAnsi="宋体" w:cs="宋体"/>
          <w:sz w:val="24"/>
          <w:szCs w:val="24"/>
          <w:lang w:eastAsia="zh-CN"/>
        </w:rPr>
        <w:t>的结果为子句集合的过程中会引入一个新的原子命题，即</w:t>
      </w:r>
      <w:r>
        <w:rPr>
          <w:rFonts w:ascii="Times New Roman" w:eastAsia="Times New Roman" w:hAnsi="Times New Roman" w:cs="Times New Roman"/>
          <w:i/>
          <w:sz w:val="24"/>
          <w:szCs w:val="24"/>
          <w:lang w:eastAsia="zh-CN"/>
        </w:rPr>
        <w:t>w</w:t>
      </w:r>
      <w:r>
        <w:rPr>
          <w:rFonts w:ascii="Times New Roman" w:eastAsia="Times New Roman" w:hAnsi="Times New Roman" w:cs="Times New Roman"/>
          <w:position w:val="9"/>
          <w:sz w:val="12"/>
          <w:szCs w:val="12"/>
          <w:lang w:eastAsia="zh-CN"/>
        </w:rPr>
        <w:t xml:space="preserve">A  </w:t>
      </w:r>
      <w:r>
        <w:rPr>
          <w:rFonts w:ascii="宋体" w:eastAsia="宋体" w:hAnsi="宋体" w:cs="宋体"/>
          <w:sz w:val="24"/>
          <w:szCs w:val="24"/>
          <w:lang w:eastAsia="zh-CN"/>
        </w:rPr>
        <w:t>和</w:t>
      </w:r>
      <w:r>
        <w:rPr>
          <w:rFonts w:ascii="Times New Roman" w:eastAsia="Times New Roman" w:hAnsi="Times New Roman" w:cs="Times New Roman"/>
          <w:i/>
          <w:sz w:val="24"/>
          <w:szCs w:val="24"/>
          <w:lang w:eastAsia="zh-CN"/>
        </w:rPr>
        <w:t>w</w:t>
      </w:r>
      <w:r>
        <w:rPr>
          <w:rFonts w:ascii="Times New Roman" w:eastAsia="Times New Roman" w:hAnsi="Times New Roman" w:cs="Times New Roman"/>
          <w:i/>
          <w:position w:val="9"/>
          <w:sz w:val="16"/>
          <w:szCs w:val="16"/>
          <w:lang w:eastAsia="zh-CN"/>
        </w:rPr>
        <w:t>ind</w:t>
      </w:r>
      <w:r>
        <w:rPr>
          <w:rFonts w:ascii="Times New Roman" w:eastAsia="Times New Roman" w:hAnsi="Times New Roman" w:cs="Times New Roman"/>
          <w:i/>
          <w:spacing w:val="-30"/>
          <w:position w:val="9"/>
          <w:sz w:val="16"/>
          <w:szCs w:val="16"/>
          <w:lang w:eastAsia="zh-CN"/>
        </w:rPr>
        <w:t xml:space="preserve"> </w:t>
      </w:r>
      <w:hyperlink w:anchor="_bookmark212" w:history="1">
        <w:r>
          <w:rPr>
            <w:rFonts w:ascii="Times New Roman" w:eastAsia="Times New Roman" w:hAnsi="Times New Roman" w:cs="Times New Roman"/>
            <w:spacing w:val="-3"/>
            <w:position w:val="9"/>
            <w:sz w:val="16"/>
            <w:szCs w:val="16"/>
            <w:lang w:eastAsia="zh-CN"/>
          </w:rPr>
          <w:t>[98</w:t>
        </w:r>
      </w:hyperlink>
      <w:r>
        <w:rPr>
          <w:rFonts w:ascii="Times New Roman" w:eastAsia="Times New Roman" w:hAnsi="Times New Roman" w:cs="Times New Roman"/>
          <w:spacing w:val="-3"/>
          <w:position w:val="9"/>
          <w:sz w:val="16"/>
          <w:szCs w:val="16"/>
          <w:lang w:eastAsia="zh-CN"/>
        </w:rPr>
        <w:t>]</w:t>
      </w:r>
      <w:r>
        <w:rPr>
          <w:rFonts w:ascii="宋体" w:eastAsia="宋体" w:hAnsi="宋体" w:cs="宋体"/>
          <w:spacing w:val="-3"/>
          <w:sz w:val="24"/>
          <w:szCs w:val="24"/>
          <w:lang w:eastAsia="zh-CN"/>
        </w:rPr>
        <w:t>。</w:t>
      </w:r>
    </w:p>
    <w:p w:rsidR="00A115BF" w:rsidRDefault="00A115BF">
      <w:pPr>
        <w:spacing w:line="218" w:lineRule="exact"/>
        <w:rPr>
          <w:rFonts w:ascii="宋体" w:eastAsia="宋体" w:hAnsi="宋体" w:cs="宋体"/>
          <w:sz w:val="24"/>
          <w:szCs w:val="24"/>
          <w:lang w:eastAsia="zh-CN"/>
        </w:rPr>
        <w:sectPr w:rsidR="00A115BF">
          <w:type w:val="continuous"/>
          <w:pgSz w:w="11910" w:h="16840"/>
          <w:pgMar w:top="1580" w:right="540" w:bottom="280" w:left="1320" w:header="720" w:footer="720" w:gutter="0"/>
          <w:cols w:space="720"/>
        </w:sectPr>
      </w:pPr>
    </w:p>
    <w:p w:rsidR="00A115BF" w:rsidRDefault="00646F36">
      <w:pPr>
        <w:pStyle w:val="a3"/>
        <w:spacing w:before="156"/>
        <w:rPr>
          <w:rFonts w:ascii="宋体" w:eastAsia="宋体" w:hAnsi="宋体" w:cs="宋体"/>
          <w:lang w:eastAsia="zh-CN"/>
        </w:rPr>
      </w:pPr>
      <w:r>
        <w:rPr>
          <w:rFonts w:ascii="宋体" w:eastAsia="宋体" w:hAnsi="宋体" w:cs="宋体"/>
          <w:spacing w:val="-2"/>
          <w:lang w:eastAsia="zh-CN"/>
        </w:rPr>
        <w:t>因而，每个归结规则的前件和结果都是子句形式。</w:t>
      </w:r>
    </w:p>
    <w:p w:rsidR="00A115BF" w:rsidRDefault="00646F36">
      <w:pPr>
        <w:tabs>
          <w:tab w:val="left" w:pos="688"/>
        </w:tabs>
        <w:spacing w:line="161" w:lineRule="exact"/>
        <w:ind w:left="119"/>
        <w:rPr>
          <w:rFonts w:ascii="Times New Roman" w:eastAsia="Times New Roman" w:hAnsi="Times New Roman" w:cs="Times New Roman"/>
          <w:sz w:val="16"/>
          <w:szCs w:val="16"/>
          <w:lang w:eastAsia="zh-CN"/>
        </w:rPr>
      </w:pPr>
      <w:r>
        <w:rPr>
          <w:w w:val="110"/>
          <w:lang w:eastAsia="zh-CN"/>
        </w:rPr>
        <w:br w:type="column"/>
      </w:r>
      <w:r>
        <w:rPr>
          <w:rFonts w:ascii="Cambria" w:hAnsi="Cambria"/>
          <w:w w:val="110"/>
          <w:sz w:val="16"/>
          <w:lang w:eastAsia="zh-CN"/>
        </w:rPr>
        <w:t>¬</w:t>
      </w:r>
      <w:r>
        <w:rPr>
          <w:rFonts w:ascii="Times New Roman" w:hAnsi="Times New Roman"/>
          <w:i/>
          <w:w w:val="110"/>
          <w:sz w:val="16"/>
          <w:lang w:eastAsia="zh-CN"/>
        </w:rPr>
        <w:t>l</w:t>
      </w:r>
      <w:r>
        <w:rPr>
          <w:rFonts w:ascii="Times New Roman" w:hAnsi="Times New Roman"/>
          <w:i/>
          <w:w w:val="110"/>
          <w:sz w:val="16"/>
          <w:lang w:eastAsia="zh-CN"/>
        </w:rPr>
        <w:tab/>
      </w:r>
      <w:r>
        <w:rPr>
          <w:rFonts w:ascii="Cambria" w:hAnsi="Cambria"/>
          <w:w w:val="110"/>
          <w:sz w:val="16"/>
          <w:lang w:eastAsia="zh-CN"/>
        </w:rPr>
        <w:t>¬</w:t>
      </w:r>
      <w:r>
        <w:rPr>
          <w:rFonts w:ascii="Times New Roman" w:hAnsi="Times New Roman"/>
          <w:i/>
          <w:w w:val="110"/>
          <w:sz w:val="16"/>
          <w:lang w:eastAsia="zh-CN"/>
        </w:rPr>
        <w:t>l</w:t>
      </w:r>
    </w:p>
    <w:p w:rsidR="00A115BF" w:rsidRDefault="00A115BF">
      <w:pPr>
        <w:spacing w:line="161" w:lineRule="exact"/>
        <w:rPr>
          <w:rFonts w:ascii="Times New Roman" w:eastAsia="Times New Roman" w:hAnsi="Times New Roman" w:cs="Times New Roman"/>
          <w:sz w:val="16"/>
          <w:szCs w:val="16"/>
          <w:lang w:eastAsia="zh-CN"/>
        </w:rPr>
        <w:sectPr w:rsidR="00A115BF">
          <w:type w:val="continuous"/>
          <w:pgSz w:w="11910" w:h="16840"/>
          <w:pgMar w:top="1580" w:right="540" w:bottom="280" w:left="1320" w:header="720" w:footer="720" w:gutter="0"/>
          <w:cols w:num="2" w:space="720" w:equalWidth="0">
            <w:col w:w="5381" w:space="3121"/>
            <w:col w:w="1548"/>
          </w:cols>
        </w:sectPr>
      </w:pPr>
    </w:p>
    <w:p w:rsidR="00A115BF" w:rsidRDefault="00646F36">
      <w:pPr>
        <w:pStyle w:val="a3"/>
        <w:spacing w:before="112"/>
        <w:ind w:left="600"/>
        <w:rPr>
          <w:rFonts w:ascii="宋体" w:eastAsia="宋体" w:hAnsi="宋体" w:cs="宋体"/>
        </w:rPr>
      </w:pPr>
      <w:r>
        <w:rPr>
          <w:rFonts w:ascii="宋体" w:eastAsia="宋体" w:hAnsi="宋体" w:cs="宋体"/>
          <w:spacing w:val="7"/>
          <w:lang w:eastAsia="zh-CN"/>
        </w:rPr>
        <w:t>对于给定的</w:t>
      </w:r>
      <w:r>
        <w:rPr>
          <w:spacing w:val="7"/>
          <w:lang w:eastAsia="zh-CN"/>
        </w:rPr>
        <w:t>CTL</w:t>
      </w:r>
      <w:r>
        <w:rPr>
          <w:rFonts w:ascii="宋体" w:eastAsia="宋体" w:hAnsi="宋体" w:cs="宋体"/>
          <w:spacing w:val="7"/>
          <w:lang w:eastAsia="zh-CN"/>
        </w:rPr>
        <w:t>公式，使用上述的归结规则可以导出</w:t>
      </w:r>
      <w:r>
        <w:rPr>
          <w:rFonts w:ascii="宋体" w:eastAsia="宋体" w:hAnsi="宋体" w:cs="宋体"/>
          <w:spacing w:val="7"/>
          <w:lang w:eastAsia="zh-CN"/>
        </w:rPr>
        <w:t>一个子句集。</w:t>
      </w:r>
      <w:r>
        <w:rPr>
          <w:rFonts w:ascii="宋体" w:eastAsia="宋体" w:hAnsi="宋体" w:cs="宋体"/>
          <w:spacing w:val="-68"/>
          <w:lang w:eastAsia="zh-CN"/>
        </w:rPr>
        <w:t xml:space="preserve"> </w:t>
      </w:r>
      <w:r>
        <w:rPr>
          <w:rFonts w:ascii="宋体" w:eastAsia="宋体" w:hAnsi="宋体" w:cs="宋体"/>
          <w:spacing w:val="6"/>
        </w:rPr>
        <w:t>形式化地说，</w:t>
      </w:r>
    </w:p>
    <w:p w:rsidR="00A115BF" w:rsidRDefault="00A115BF">
      <w:pPr>
        <w:rPr>
          <w:rFonts w:ascii="宋体" w:eastAsia="宋体" w:hAnsi="宋体" w:cs="宋体"/>
        </w:rPr>
        <w:sectPr w:rsidR="00A115BF">
          <w:type w:val="continuous"/>
          <w:pgSz w:w="11910" w:h="16840"/>
          <w:pgMar w:top="1580" w:right="540" w:bottom="280" w:left="1320" w:header="720" w:footer="720" w:gutter="0"/>
          <w:cols w:space="720"/>
        </w:sectPr>
      </w:pPr>
    </w:p>
    <w:p w:rsidR="00A115BF" w:rsidRDefault="00646F36">
      <w:pPr>
        <w:pStyle w:val="a3"/>
        <w:spacing w:before="42"/>
        <w:rPr>
          <w:rFonts w:cs="Times New Roman"/>
          <w:sz w:val="16"/>
          <w:szCs w:val="16"/>
        </w:rPr>
      </w:pPr>
      <w:r>
        <w:pict>
          <v:shape id="_x0000_s3144" type="#_x0000_t202" style="position:absolute;left:0;text-align:left;margin-left:120.5pt;margin-top:14.2pt;width:12.85pt;height:6.4pt;z-index:-260104;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pacing w:val="7"/>
        </w:rPr>
        <w:t>源于</w:t>
      </w:r>
      <w:r>
        <w:rPr>
          <w:spacing w:val="7"/>
        </w:rPr>
        <w:t>SNF</w:t>
      </w:r>
      <w:r>
        <w:rPr>
          <w:rFonts w:cs="Times New Roman"/>
          <w:i/>
          <w:spacing w:val="7"/>
          <w:position w:val="10"/>
          <w:sz w:val="16"/>
          <w:szCs w:val="16"/>
        </w:rPr>
        <w:t>g</w:t>
      </w:r>
    </w:p>
    <w:p w:rsidR="00A115BF" w:rsidRDefault="00646F36">
      <w:pPr>
        <w:pStyle w:val="a3"/>
        <w:spacing w:before="42"/>
        <w:ind w:left="-27"/>
        <w:rPr>
          <w:rFonts w:cs="Times New Roman"/>
          <w:sz w:val="16"/>
          <w:szCs w:val="16"/>
        </w:rPr>
      </w:pPr>
      <w:r>
        <w:rPr>
          <w:spacing w:val="5"/>
        </w:rPr>
        <w:br w:type="column"/>
      </w:r>
      <w:r>
        <w:rPr>
          <w:rFonts w:ascii="宋体" w:eastAsia="宋体" w:hAnsi="宋体" w:cs="宋体"/>
          <w:spacing w:val="5"/>
        </w:rPr>
        <w:t>子句集合</w:t>
      </w:r>
      <w:r>
        <w:rPr>
          <w:rFonts w:cs="Times New Roman"/>
          <w:i/>
          <w:spacing w:val="5"/>
        </w:rPr>
        <w:t>S</w:t>
      </w:r>
      <w:r>
        <w:rPr>
          <w:rFonts w:ascii="宋体" w:eastAsia="宋体" w:hAnsi="宋体" w:cs="宋体"/>
          <w:spacing w:val="5"/>
        </w:rPr>
        <w:t>的一个</w:t>
      </w:r>
      <w:r>
        <w:rPr>
          <w:rFonts w:ascii="楷体" w:eastAsia="楷体" w:hAnsi="楷体" w:cs="楷体"/>
          <w:spacing w:val="5"/>
        </w:rPr>
        <w:t>推导</w:t>
      </w:r>
      <w:r>
        <w:rPr>
          <w:rFonts w:ascii="宋体" w:eastAsia="宋体" w:hAnsi="宋体" w:cs="宋体"/>
          <w:spacing w:val="5"/>
        </w:rPr>
        <w:t>（</w:t>
      </w:r>
      <w:r>
        <w:rPr>
          <w:spacing w:val="5"/>
        </w:rPr>
        <w:t>derivation</w:t>
      </w:r>
      <w:r>
        <w:rPr>
          <w:rFonts w:ascii="宋体" w:eastAsia="宋体" w:hAnsi="宋体" w:cs="宋体"/>
          <w:spacing w:val="5"/>
        </w:rPr>
        <w:t>）是一个满足如下条件的</w:t>
      </w:r>
      <w:r>
        <w:rPr>
          <w:spacing w:val="5"/>
        </w:rPr>
        <w:t>SNF</w:t>
      </w:r>
      <w:r>
        <w:rPr>
          <w:rFonts w:cs="Times New Roman"/>
          <w:i/>
          <w:spacing w:val="5"/>
          <w:position w:val="10"/>
          <w:sz w:val="16"/>
          <w:szCs w:val="16"/>
        </w:rPr>
        <w:t>g</w:t>
      </w:r>
    </w:p>
    <w:p w:rsidR="00A115BF" w:rsidRDefault="00646F36">
      <w:pPr>
        <w:spacing w:before="42"/>
        <w:ind w:left="-27"/>
        <w:rPr>
          <w:rFonts w:ascii="宋体" w:eastAsia="宋体" w:hAnsi="宋体" w:cs="宋体"/>
          <w:sz w:val="24"/>
          <w:szCs w:val="24"/>
        </w:rPr>
      </w:pPr>
      <w:r>
        <w:rPr>
          <w:spacing w:val="6"/>
        </w:rPr>
        <w:br w:type="column"/>
      </w:r>
      <w:r>
        <w:rPr>
          <w:rFonts w:ascii="宋体" w:eastAsia="宋体" w:hAnsi="宋体" w:cs="宋体"/>
          <w:spacing w:val="6"/>
          <w:sz w:val="24"/>
          <w:szCs w:val="24"/>
        </w:rPr>
        <w:t>子句集</w:t>
      </w:r>
    </w:p>
    <w:p w:rsidR="00A115BF" w:rsidRDefault="00A115BF">
      <w:pPr>
        <w:rPr>
          <w:rFonts w:ascii="宋体" w:eastAsia="宋体" w:hAnsi="宋体" w:cs="宋体"/>
          <w:sz w:val="24"/>
          <w:szCs w:val="24"/>
        </w:rPr>
        <w:sectPr w:rsidR="00A115BF">
          <w:type w:val="continuous"/>
          <w:pgSz w:w="11910" w:h="16840"/>
          <w:pgMar w:top="1580" w:right="540" w:bottom="280" w:left="1320" w:header="720" w:footer="720" w:gutter="0"/>
          <w:cols w:num="3" w:space="720" w:equalWidth="0">
            <w:col w:w="1347" w:space="40"/>
            <w:col w:w="7006" w:space="40"/>
            <w:col w:w="1617"/>
          </w:cols>
        </w:sectPr>
      </w:pPr>
    </w:p>
    <w:p w:rsidR="00A115BF" w:rsidRDefault="00646F36">
      <w:pPr>
        <w:spacing w:before="42"/>
        <w:ind w:left="119"/>
        <w:rPr>
          <w:rFonts w:ascii="宋体" w:eastAsia="宋体" w:hAnsi="宋体" w:cs="宋体"/>
          <w:sz w:val="24"/>
          <w:szCs w:val="24"/>
        </w:rPr>
      </w:pPr>
      <w:r>
        <w:rPr>
          <w:rFonts w:eastAsiaTheme="minorHAnsi"/>
        </w:rPr>
        <w:pict>
          <v:shape id="_x0000_s3143" type="#_x0000_t202" style="position:absolute;left:0;text-align:left;margin-left:472.8pt;margin-top:-4.5pt;width:12.85pt;height:6.4pt;z-index:-260080;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w w:val="95"/>
          <w:sz w:val="24"/>
          <w:szCs w:val="24"/>
        </w:rPr>
        <w:t>合的序列</w:t>
      </w:r>
      <w:r>
        <w:rPr>
          <w:rFonts w:ascii="Times New Roman" w:eastAsia="Times New Roman" w:hAnsi="Times New Roman" w:cs="Times New Roman"/>
          <w:i/>
          <w:w w:val="95"/>
          <w:sz w:val="24"/>
          <w:szCs w:val="24"/>
        </w:rPr>
        <w:t>S</w:t>
      </w:r>
      <w:r>
        <w:rPr>
          <w:rFonts w:ascii="Times New Roman" w:eastAsia="Times New Roman" w:hAnsi="Times New Roman" w:cs="Times New Roman"/>
          <w:w w:val="95"/>
          <w:position w:val="-3"/>
          <w:sz w:val="16"/>
          <w:szCs w:val="16"/>
        </w:rPr>
        <w:t>0</w:t>
      </w:r>
      <w:r>
        <w:rPr>
          <w:rFonts w:ascii="Verdana" w:eastAsia="Verdana" w:hAnsi="Verdana" w:cs="Verdana"/>
          <w:i/>
          <w:w w:val="95"/>
          <w:sz w:val="24"/>
          <w:szCs w:val="24"/>
        </w:rPr>
        <w:t>,</w:t>
      </w:r>
      <w:r>
        <w:rPr>
          <w:rFonts w:ascii="Verdana" w:eastAsia="Verdana" w:hAnsi="Verdana" w:cs="Verdana"/>
          <w:i/>
          <w:spacing w:val="-57"/>
          <w:w w:val="95"/>
          <w:sz w:val="24"/>
          <w:szCs w:val="24"/>
        </w:rPr>
        <w:t xml:space="preserve"> </w:t>
      </w:r>
      <w:r>
        <w:rPr>
          <w:rFonts w:ascii="Times New Roman" w:eastAsia="Times New Roman" w:hAnsi="Times New Roman" w:cs="Times New Roman"/>
          <w:i/>
          <w:spacing w:val="3"/>
          <w:w w:val="95"/>
          <w:sz w:val="24"/>
          <w:szCs w:val="24"/>
        </w:rPr>
        <w:t>S</w:t>
      </w:r>
      <w:r>
        <w:rPr>
          <w:rFonts w:ascii="Times New Roman" w:eastAsia="Times New Roman" w:hAnsi="Times New Roman" w:cs="Times New Roman"/>
          <w:spacing w:val="3"/>
          <w:w w:val="95"/>
          <w:position w:val="-3"/>
          <w:sz w:val="16"/>
          <w:szCs w:val="16"/>
        </w:rPr>
        <w:t>1</w:t>
      </w:r>
      <w:r>
        <w:rPr>
          <w:rFonts w:ascii="Verdana" w:eastAsia="Verdana" w:hAnsi="Verdana" w:cs="Verdana"/>
          <w:i/>
          <w:spacing w:val="3"/>
          <w:w w:val="95"/>
          <w:sz w:val="24"/>
          <w:szCs w:val="24"/>
        </w:rPr>
        <w:t>,</w:t>
      </w:r>
      <w:r>
        <w:rPr>
          <w:rFonts w:ascii="Verdana" w:eastAsia="Verdana" w:hAnsi="Verdana" w:cs="Verdana"/>
          <w:i/>
          <w:spacing w:val="-57"/>
          <w:w w:val="95"/>
          <w:sz w:val="24"/>
          <w:szCs w:val="24"/>
        </w:rPr>
        <w:t xml:space="preserve"> </w:t>
      </w:r>
      <w:r>
        <w:rPr>
          <w:rFonts w:ascii="Times New Roman" w:eastAsia="Times New Roman" w:hAnsi="Times New Roman" w:cs="Times New Roman"/>
          <w:i/>
          <w:spacing w:val="3"/>
          <w:w w:val="95"/>
          <w:sz w:val="24"/>
          <w:szCs w:val="24"/>
        </w:rPr>
        <w:t>S</w:t>
      </w:r>
      <w:r>
        <w:rPr>
          <w:rFonts w:ascii="Times New Roman" w:eastAsia="Times New Roman" w:hAnsi="Times New Roman" w:cs="Times New Roman"/>
          <w:spacing w:val="3"/>
          <w:w w:val="95"/>
          <w:position w:val="-3"/>
          <w:sz w:val="16"/>
          <w:szCs w:val="16"/>
        </w:rPr>
        <w:t>2</w:t>
      </w:r>
      <w:r>
        <w:rPr>
          <w:rFonts w:ascii="Verdana" w:eastAsia="Verdana" w:hAnsi="Verdana" w:cs="Verdana"/>
          <w:i/>
          <w:spacing w:val="3"/>
          <w:w w:val="95"/>
          <w:sz w:val="24"/>
          <w:szCs w:val="24"/>
        </w:rPr>
        <w:t>,</w:t>
      </w:r>
      <w:r>
        <w:rPr>
          <w:rFonts w:ascii="Verdana" w:eastAsia="Verdana" w:hAnsi="Verdana" w:cs="Verdana"/>
          <w:i/>
          <w:spacing w:val="-57"/>
          <w:w w:val="95"/>
          <w:sz w:val="24"/>
          <w:szCs w:val="24"/>
        </w:rPr>
        <w:t xml:space="preserve"> </w:t>
      </w:r>
      <w:r>
        <w:rPr>
          <w:rFonts w:ascii="Verdana" w:eastAsia="Verdana" w:hAnsi="Verdana" w:cs="Verdana"/>
          <w:i/>
          <w:w w:val="95"/>
          <w:sz w:val="24"/>
          <w:szCs w:val="24"/>
        </w:rPr>
        <w:t>.</w:t>
      </w:r>
      <w:r>
        <w:rPr>
          <w:rFonts w:ascii="Verdana" w:eastAsia="Verdana" w:hAnsi="Verdana" w:cs="Verdana"/>
          <w:i/>
          <w:spacing w:val="-57"/>
          <w:w w:val="95"/>
          <w:sz w:val="24"/>
          <w:szCs w:val="24"/>
        </w:rPr>
        <w:t xml:space="preserve"> </w:t>
      </w:r>
      <w:r>
        <w:rPr>
          <w:rFonts w:ascii="Verdana" w:eastAsia="Verdana" w:hAnsi="Verdana" w:cs="Verdana"/>
          <w:i/>
          <w:w w:val="95"/>
          <w:sz w:val="24"/>
          <w:szCs w:val="24"/>
        </w:rPr>
        <w:t>.</w:t>
      </w:r>
      <w:r>
        <w:rPr>
          <w:rFonts w:ascii="Verdana" w:eastAsia="Verdana" w:hAnsi="Verdana" w:cs="Verdana"/>
          <w:i/>
          <w:spacing w:val="-57"/>
          <w:w w:val="95"/>
          <w:sz w:val="24"/>
          <w:szCs w:val="24"/>
        </w:rPr>
        <w:t xml:space="preserve"> </w:t>
      </w:r>
      <w:r>
        <w:rPr>
          <w:rFonts w:ascii="Verdana" w:eastAsia="Verdana" w:hAnsi="Verdana" w:cs="Verdana"/>
          <w:i/>
          <w:w w:val="95"/>
          <w:sz w:val="24"/>
          <w:szCs w:val="24"/>
        </w:rPr>
        <w:t>.</w:t>
      </w:r>
      <w:r>
        <w:rPr>
          <w:rFonts w:ascii="Verdana" w:eastAsia="Verdana" w:hAnsi="Verdana" w:cs="Verdana"/>
          <w:i/>
          <w:spacing w:val="-57"/>
          <w:w w:val="95"/>
          <w:sz w:val="24"/>
          <w:szCs w:val="24"/>
        </w:rPr>
        <w:t xml:space="preserve"> </w:t>
      </w:r>
      <w:r>
        <w:rPr>
          <w:rFonts w:ascii="Verdana" w:eastAsia="Verdana" w:hAnsi="Verdana" w:cs="Verdana"/>
          <w:i/>
          <w:w w:val="95"/>
          <w:sz w:val="24"/>
          <w:szCs w:val="24"/>
        </w:rPr>
        <w:t>,</w:t>
      </w:r>
      <w:r>
        <w:rPr>
          <w:rFonts w:ascii="宋体" w:eastAsia="宋体" w:hAnsi="宋体" w:cs="宋体"/>
          <w:w w:val="95"/>
          <w:sz w:val="24"/>
          <w:szCs w:val="24"/>
        </w:rPr>
        <w:t>：</w:t>
      </w:r>
    </w:p>
    <w:p w:rsidR="00A115BF" w:rsidRDefault="00A115BF">
      <w:pPr>
        <w:spacing w:before="9"/>
        <w:rPr>
          <w:rFonts w:ascii="宋体" w:eastAsia="宋体" w:hAnsi="宋体" w:cs="宋体"/>
          <w:sz w:val="20"/>
          <w:szCs w:val="20"/>
        </w:rPr>
      </w:pPr>
    </w:p>
    <w:p w:rsidR="00A115BF" w:rsidRDefault="00646F36">
      <w:pPr>
        <w:spacing w:line="388" w:lineRule="exact"/>
        <w:ind w:left="468"/>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0 </w:t>
      </w:r>
      <w:r>
        <w:rPr>
          <w:rFonts w:ascii="Euclid" w:eastAsia="Euclid" w:hAnsi="Euclid" w:cs="Euclid"/>
          <w:sz w:val="24"/>
          <w:szCs w:val="24"/>
        </w:rPr>
        <w:t>=</w:t>
      </w:r>
      <w:r>
        <w:rPr>
          <w:rFonts w:ascii="Euclid" w:eastAsia="Euclid" w:hAnsi="Euclid" w:cs="Euclid"/>
          <w:spacing w:val="-17"/>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，且</w:t>
      </w:r>
    </w:p>
    <w:p w:rsidR="00A115BF" w:rsidRDefault="00646F36">
      <w:pPr>
        <w:spacing w:line="374" w:lineRule="exact"/>
        <w:ind w:left="468"/>
        <w:rPr>
          <w:rFonts w:ascii="宋体" w:eastAsia="宋体" w:hAnsi="宋体" w:cs="宋体"/>
          <w:sz w:val="24"/>
          <w:szCs w:val="24"/>
          <w:lang w:eastAsia="zh-CN"/>
        </w:rPr>
      </w:pPr>
      <w:r>
        <w:rPr>
          <w:rFonts w:ascii="Cambria" w:eastAsia="Cambria" w:hAnsi="Cambria" w:cs="Cambria"/>
          <w:sz w:val="24"/>
          <w:szCs w:val="24"/>
          <w:lang w:eastAsia="zh-CN"/>
        </w:rPr>
        <w:t>∙</w:t>
      </w:r>
      <w:r>
        <w:rPr>
          <w:rFonts w:ascii="Cambria" w:eastAsia="Cambria" w:hAnsi="Cambria" w:cs="Cambria"/>
          <w:sz w:val="24"/>
          <w:szCs w:val="24"/>
          <w:lang w:eastAsia="zh-CN"/>
        </w:rPr>
        <w:t xml:space="preserve">   </w:t>
      </w:r>
      <w:r>
        <w:rPr>
          <w:rFonts w:ascii="Times New Roman" w:eastAsia="Times New Roman" w:hAnsi="Times New Roman" w:cs="Times New Roman"/>
          <w:i/>
          <w:sz w:val="24"/>
          <w:szCs w:val="24"/>
          <w:lang w:eastAsia="zh-CN"/>
        </w:rPr>
        <w:t>S</w:t>
      </w:r>
      <w:r>
        <w:rPr>
          <w:rFonts w:ascii="Times New Roman" w:eastAsia="Times New Roman" w:hAnsi="Times New Roman" w:cs="Times New Roman"/>
          <w:i/>
          <w:position w:val="-3"/>
          <w:sz w:val="16"/>
          <w:szCs w:val="16"/>
          <w:lang w:eastAsia="zh-CN"/>
        </w:rPr>
        <w:t>i</w:t>
      </w:r>
      <w:r>
        <w:rPr>
          <w:rFonts w:ascii="Euclid" w:eastAsia="Euclid" w:hAnsi="Euclid" w:cs="Euclid"/>
          <w:position w:val="-3"/>
          <w:sz w:val="16"/>
          <w:szCs w:val="16"/>
          <w:lang w:eastAsia="zh-CN"/>
        </w:rPr>
        <w:t>+</w:t>
      </w:r>
      <w:r>
        <w:rPr>
          <w:rFonts w:ascii="Times New Roman" w:eastAsia="Times New Roman" w:hAnsi="Times New Roman" w:cs="Times New Roman"/>
          <w:position w:val="-3"/>
          <w:sz w:val="16"/>
          <w:szCs w:val="16"/>
          <w:lang w:eastAsia="zh-CN"/>
        </w:rPr>
        <w:t xml:space="preserve">1  </w:t>
      </w:r>
      <w:r>
        <w:rPr>
          <w:rFonts w:ascii="Euclid" w:eastAsia="Euclid" w:hAnsi="Euclid" w:cs="Euclid"/>
          <w:sz w:val="24"/>
          <w:szCs w:val="24"/>
          <w:lang w:eastAsia="zh-CN"/>
        </w:rPr>
        <w:t xml:space="preserve">= </w:t>
      </w:r>
      <w:r>
        <w:rPr>
          <w:rFonts w:ascii="Times New Roman" w:eastAsia="Times New Roman" w:hAnsi="Times New Roman" w:cs="Times New Roman"/>
          <w:i/>
          <w:sz w:val="24"/>
          <w:szCs w:val="24"/>
          <w:lang w:eastAsia="zh-CN"/>
        </w:rPr>
        <w:t>S</w:t>
      </w:r>
      <w:r>
        <w:rPr>
          <w:rFonts w:ascii="Times New Roman" w:eastAsia="Times New Roman" w:hAnsi="Times New Roman" w:cs="Times New Roman"/>
          <w:i/>
          <w:position w:val="-3"/>
          <w:sz w:val="16"/>
          <w:szCs w:val="16"/>
          <w:lang w:eastAsia="zh-CN"/>
        </w:rPr>
        <w:t xml:space="preserve">i </w:t>
      </w:r>
      <w:r>
        <w:rPr>
          <w:rFonts w:ascii="Cambria" w:eastAsia="Cambria" w:hAnsi="Cambria" w:cs="Cambria"/>
          <w:sz w:val="24"/>
          <w:szCs w:val="24"/>
          <w:lang w:eastAsia="zh-CN"/>
        </w:rPr>
        <w:t xml:space="preserve">∪ </w:t>
      </w:r>
      <w:r>
        <w:rPr>
          <w:rFonts w:ascii="Cambria" w:eastAsia="Cambria" w:hAnsi="Cambria" w:cs="Cambria"/>
          <w:spacing w:val="5"/>
          <w:sz w:val="24"/>
          <w:szCs w:val="24"/>
          <w:lang w:eastAsia="zh-CN"/>
        </w:rPr>
        <w:t>{</w:t>
      </w:r>
      <w:r>
        <w:rPr>
          <w:rFonts w:ascii="Arial" w:eastAsia="Arial" w:hAnsi="Arial" w:cs="Arial"/>
          <w:i/>
          <w:spacing w:val="5"/>
          <w:sz w:val="24"/>
          <w:szCs w:val="24"/>
        </w:rPr>
        <w:t>α</w:t>
      </w:r>
      <w:r>
        <w:rPr>
          <w:rFonts w:ascii="Cambria" w:eastAsia="Cambria" w:hAnsi="Cambria" w:cs="Cambria"/>
          <w:spacing w:val="5"/>
          <w:sz w:val="24"/>
          <w:szCs w:val="24"/>
          <w:lang w:eastAsia="zh-CN"/>
        </w:rPr>
        <w:t xml:space="preserve">} </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 xml:space="preserve">i </w:t>
      </w:r>
      <w:r>
        <w:rPr>
          <w:rFonts w:ascii="Cambria" w:eastAsia="Cambria" w:hAnsi="Cambria" w:cs="Cambria"/>
          <w:w w:val="110"/>
          <w:sz w:val="24"/>
          <w:szCs w:val="24"/>
          <w:lang w:eastAsia="zh-CN"/>
        </w:rPr>
        <w:t xml:space="preserve">≥ </w:t>
      </w:r>
      <w:r>
        <w:rPr>
          <w:rFonts w:ascii="Times New Roman" w:eastAsia="Times New Roman" w:hAnsi="Times New Roman" w:cs="Times New Roman"/>
          <w:sz w:val="24"/>
          <w:szCs w:val="24"/>
          <w:lang w:eastAsia="zh-CN"/>
        </w:rPr>
        <w:t>0</w:t>
      </w:r>
      <w:r>
        <w:rPr>
          <w:rFonts w:ascii="Euclid" w:eastAsia="Euclid" w:hAnsi="Euclid" w:cs="Euclid"/>
          <w:sz w:val="24"/>
          <w:szCs w:val="24"/>
          <w:lang w:eastAsia="zh-CN"/>
        </w:rPr>
        <w:t>)</w:t>
      </w:r>
      <w:r>
        <w:rPr>
          <w:rFonts w:ascii="宋体" w:eastAsia="宋体" w:hAnsi="宋体" w:cs="宋体"/>
          <w:sz w:val="24"/>
          <w:szCs w:val="24"/>
          <w:lang w:eastAsia="zh-CN"/>
        </w:rPr>
        <w:t>，其中</w:t>
      </w:r>
      <w:r>
        <w:rPr>
          <w:rFonts w:ascii="Arial" w:eastAsia="Arial" w:hAnsi="Arial" w:cs="Arial"/>
          <w:i/>
          <w:sz w:val="24"/>
          <w:szCs w:val="24"/>
        </w:rPr>
        <w:t>α</w:t>
      </w:r>
      <w:r>
        <w:rPr>
          <w:rFonts w:ascii="Arial" w:eastAsia="Arial" w:hAnsi="Arial" w:cs="Arial"/>
          <w:i/>
          <w:sz w:val="24"/>
          <w:szCs w:val="24"/>
          <w:lang w:eastAsia="zh-CN"/>
        </w:rPr>
        <w:t xml:space="preserve"> </w:t>
      </w:r>
      <w:r>
        <w:rPr>
          <w:rFonts w:ascii="Cambria" w:eastAsia="Cambria" w:hAnsi="Cambria" w:cs="Cambria"/>
          <w:spacing w:val="-63"/>
          <w:sz w:val="24"/>
          <w:szCs w:val="24"/>
          <w:lang w:eastAsia="zh-CN"/>
        </w:rPr>
        <w:t>∈</w:t>
      </w:r>
      <w:r>
        <w:rPr>
          <w:rFonts w:ascii="Verdana" w:eastAsia="Verdana" w:hAnsi="Verdana" w:cs="Verdana"/>
          <w:i/>
          <w:spacing w:val="-63"/>
          <w:sz w:val="24"/>
          <w:szCs w:val="24"/>
          <w:lang w:eastAsia="zh-CN"/>
        </w:rPr>
        <w:t xml:space="preserve">/    </w:t>
      </w:r>
      <w:r>
        <w:rPr>
          <w:rFonts w:ascii="Verdana" w:eastAsia="Verdana" w:hAnsi="Verdana" w:cs="Verdana"/>
          <w:i/>
          <w:spacing w:val="-49"/>
          <w:sz w:val="24"/>
          <w:szCs w:val="24"/>
          <w:lang w:eastAsia="zh-CN"/>
        </w:rPr>
        <w:t xml:space="preserve"> </w:t>
      </w:r>
      <w:r>
        <w:rPr>
          <w:rFonts w:ascii="Times New Roman" w:eastAsia="Times New Roman" w:hAnsi="Times New Roman" w:cs="Times New Roman"/>
          <w:i/>
          <w:spacing w:val="5"/>
          <w:sz w:val="24"/>
          <w:szCs w:val="24"/>
          <w:lang w:eastAsia="zh-CN"/>
        </w:rPr>
        <w:t>S</w:t>
      </w:r>
      <w:r>
        <w:rPr>
          <w:rFonts w:ascii="Times New Roman" w:eastAsia="Times New Roman" w:hAnsi="Times New Roman" w:cs="Times New Roman"/>
          <w:i/>
          <w:spacing w:val="5"/>
          <w:position w:val="-3"/>
          <w:sz w:val="16"/>
          <w:szCs w:val="16"/>
          <w:lang w:eastAsia="zh-CN"/>
        </w:rPr>
        <w:t>i</w:t>
      </w:r>
      <w:r>
        <w:rPr>
          <w:rFonts w:ascii="宋体" w:eastAsia="宋体" w:hAnsi="宋体" w:cs="宋体"/>
          <w:spacing w:val="5"/>
          <w:sz w:val="24"/>
          <w:szCs w:val="24"/>
          <w:lang w:eastAsia="zh-CN"/>
        </w:rPr>
        <w:t>是对</w:t>
      </w:r>
      <w:r>
        <w:rPr>
          <w:rFonts w:ascii="Times New Roman" w:eastAsia="Times New Roman" w:hAnsi="Times New Roman" w:cs="Times New Roman"/>
          <w:i/>
          <w:spacing w:val="5"/>
          <w:sz w:val="24"/>
          <w:szCs w:val="24"/>
          <w:lang w:eastAsia="zh-CN"/>
        </w:rPr>
        <w:t>S</w:t>
      </w:r>
      <w:r>
        <w:rPr>
          <w:rFonts w:ascii="Times New Roman" w:eastAsia="Times New Roman" w:hAnsi="Times New Roman" w:cs="Times New Roman"/>
          <w:i/>
          <w:spacing w:val="5"/>
          <w:position w:val="-3"/>
          <w:sz w:val="16"/>
          <w:szCs w:val="16"/>
          <w:lang w:eastAsia="zh-CN"/>
        </w:rPr>
        <w:t>i</w:t>
      </w:r>
      <w:r>
        <w:rPr>
          <w:rFonts w:ascii="宋体" w:eastAsia="宋体" w:hAnsi="宋体" w:cs="宋体"/>
          <w:spacing w:val="5"/>
          <w:sz w:val="24"/>
          <w:szCs w:val="24"/>
          <w:lang w:eastAsia="zh-CN"/>
        </w:rPr>
        <w:t>的某些子句使用一条归结规则得到的结</w:t>
      </w:r>
    </w:p>
    <w:p w:rsidR="00A115BF" w:rsidRDefault="00646F36">
      <w:pPr>
        <w:pStyle w:val="a3"/>
        <w:spacing w:line="300" w:lineRule="exact"/>
        <w:ind w:left="705"/>
        <w:rPr>
          <w:rFonts w:ascii="宋体" w:eastAsia="宋体" w:hAnsi="宋体" w:cs="宋体"/>
        </w:rPr>
      </w:pPr>
      <w:r>
        <w:rPr>
          <w:rFonts w:ascii="宋体" w:eastAsia="宋体" w:hAnsi="宋体" w:cs="宋体"/>
          <w:spacing w:val="-11"/>
        </w:rPr>
        <w:t>果。</w:t>
      </w:r>
    </w:p>
    <w:p w:rsidR="00A115BF" w:rsidRDefault="00A115BF">
      <w:pPr>
        <w:spacing w:before="5"/>
        <w:rPr>
          <w:rFonts w:ascii="宋体" w:eastAsia="宋体" w:hAnsi="宋体" w:cs="宋体"/>
          <w:sz w:val="20"/>
          <w:szCs w:val="20"/>
        </w:rPr>
      </w:pPr>
    </w:p>
    <w:p w:rsidR="00A115BF" w:rsidRDefault="00A115BF">
      <w:pPr>
        <w:rPr>
          <w:rFonts w:ascii="宋体" w:eastAsia="宋体" w:hAnsi="宋体" w:cs="宋体"/>
          <w:sz w:val="20"/>
          <w:szCs w:val="20"/>
        </w:rPr>
        <w:sectPr w:rsidR="00A115BF">
          <w:type w:val="continuous"/>
          <w:pgSz w:w="11910" w:h="16840"/>
          <w:pgMar w:top="1580" w:right="540" w:bottom="280" w:left="1320" w:header="720" w:footer="720" w:gutter="0"/>
          <w:cols w:space="720"/>
        </w:sectPr>
      </w:pPr>
    </w:p>
    <w:p w:rsidR="00A115BF" w:rsidRDefault="00646F36">
      <w:pPr>
        <w:spacing w:before="74"/>
        <w:ind w:right="178"/>
        <w:jc w:val="right"/>
        <w:rPr>
          <w:rFonts w:ascii="Times New Roman" w:eastAsia="Times New Roman" w:hAnsi="Times New Roman" w:cs="Times New Roman"/>
          <w:sz w:val="16"/>
          <w:szCs w:val="16"/>
        </w:rPr>
      </w:pPr>
      <w:r>
        <w:rPr>
          <w:rFonts w:eastAsiaTheme="minorHAnsi"/>
        </w:rPr>
        <w:pict>
          <v:shape id="_x0000_s3142" type="#_x0000_t202" style="position:absolute;left:0;text-align:left;margin-left:96.3pt;margin-top:7.05pt;width:23.25pt;height:12.05pt;z-index:4648;mso-position-horizontal-relative:page" filled="f" stroked="f">
            <v:textbox inset="0,0,0,0">
              <w:txbxContent>
                <w:p w:rsidR="00A115BF" w:rsidRDefault="00646F36">
                  <w:pPr>
                    <w:pStyle w:val="a3"/>
                    <w:spacing w:line="236" w:lineRule="exact"/>
                    <w:ind w:left="0"/>
                  </w:pPr>
                  <w:r>
                    <w:rPr>
                      <w:spacing w:val="12"/>
                    </w:rPr>
                    <w:t>SN</w:t>
                  </w:r>
                  <w:r>
                    <w:t>F</w:t>
                  </w:r>
                </w:p>
              </w:txbxContent>
            </v:textbox>
            <w10:wrap anchorx="page"/>
          </v:shape>
        </w:pict>
      </w:r>
      <w:r>
        <w:rPr>
          <w:rFonts w:ascii="Times New Roman"/>
          <w:i/>
          <w:w w:val="99"/>
          <w:sz w:val="16"/>
        </w:rPr>
        <w:t>g</w:t>
      </w:r>
    </w:p>
    <w:p w:rsidR="00A115BF" w:rsidRDefault="00646F36">
      <w:pPr>
        <w:spacing w:before="14"/>
        <w:jc w:val="right"/>
        <w:rPr>
          <w:rFonts w:ascii="Times New Roman" w:eastAsia="Times New Roman" w:hAnsi="Times New Roman" w:cs="Times New Roman"/>
          <w:sz w:val="12"/>
          <w:szCs w:val="12"/>
        </w:rPr>
      </w:pPr>
      <w:r>
        <w:rPr>
          <w:rFonts w:ascii="Times New Roman"/>
          <w:spacing w:val="4"/>
          <w:w w:val="105"/>
          <w:sz w:val="12"/>
        </w:rPr>
        <w:t>CTL</w:t>
      </w:r>
    </w:p>
    <w:p w:rsidR="00A115BF" w:rsidRDefault="00646F36">
      <w:pPr>
        <w:spacing w:before="44"/>
        <w:ind w:left="-27"/>
        <w:rPr>
          <w:rFonts w:ascii="宋体" w:eastAsia="宋体" w:hAnsi="宋体" w:cs="宋体"/>
          <w:sz w:val="24"/>
          <w:szCs w:val="24"/>
        </w:rPr>
      </w:pPr>
      <w:r>
        <w:rPr>
          <w:spacing w:val="5"/>
        </w:rPr>
        <w:br w:type="column"/>
      </w:r>
      <w:r>
        <w:rPr>
          <w:rFonts w:ascii="宋体" w:eastAsia="宋体" w:hAnsi="宋体" w:cs="宋体"/>
          <w:spacing w:val="5"/>
          <w:sz w:val="24"/>
          <w:szCs w:val="24"/>
        </w:rPr>
        <w:t>子句集合</w:t>
      </w:r>
      <w:r>
        <w:rPr>
          <w:rFonts w:ascii="Times New Roman" w:eastAsia="Times New Roman" w:hAnsi="Times New Roman" w:cs="Times New Roman"/>
          <w:i/>
          <w:spacing w:val="5"/>
          <w:sz w:val="24"/>
          <w:szCs w:val="24"/>
        </w:rPr>
        <w:t>S</w:t>
      </w:r>
      <w:r>
        <w:rPr>
          <w:rFonts w:ascii="宋体" w:eastAsia="宋体" w:hAnsi="宋体" w:cs="宋体"/>
          <w:spacing w:val="5"/>
          <w:sz w:val="24"/>
          <w:szCs w:val="24"/>
        </w:rPr>
        <w:t>的一个</w:t>
      </w:r>
      <w:r>
        <w:rPr>
          <w:rFonts w:ascii="楷体" w:eastAsia="楷体" w:hAnsi="楷体" w:cs="楷体"/>
          <w:spacing w:val="5"/>
          <w:sz w:val="24"/>
          <w:szCs w:val="24"/>
        </w:rPr>
        <w:t>反驳</w:t>
      </w:r>
      <w:r>
        <w:rPr>
          <w:rFonts w:ascii="宋体" w:eastAsia="宋体" w:hAnsi="宋体" w:cs="宋体"/>
          <w:spacing w:val="5"/>
          <w:sz w:val="24"/>
          <w:szCs w:val="24"/>
        </w:rPr>
        <w:t>是一个源于</w:t>
      </w:r>
      <w:r>
        <w:rPr>
          <w:rFonts w:ascii="Times New Roman" w:eastAsia="Times New Roman" w:hAnsi="Times New Roman" w:cs="Times New Roman"/>
          <w:i/>
          <w:spacing w:val="5"/>
          <w:sz w:val="24"/>
          <w:szCs w:val="24"/>
        </w:rPr>
        <w:t>S</w:t>
      </w:r>
      <w:r>
        <w:rPr>
          <w:rFonts w:ascii="宋体" w:eastAsia="宋体" w:hAnsi="宋体" w:cs="宋体"/>
          <w:spacing w:val="5"/>
          <w:sz w:val="24"/>
          <w:szCs w:val="24"/>
        </w:rPr>
        <w:t>的推导</w:t>
      </w:r>
      <w:r>
        <w:rPr>
          <w:rFonts w:ascii="Times New Roman" w:eastAsia="Times New Roman" w:hAnsi="Times New Roman" w:cs="Times New Roman"/>
          <w:i/>
          <w:spacing w:val="5"/>
          <w:sz w:val="24"/>
          <w:szCs w:val="24"/>
        </w:rPr>
        <w:t>S</w:t>
      </w:r>
      <w:r>
        <w:rPr>
          <w:rFonts w:ascii="Times New Roman" w:eastAsia="Times New Roman" w:hAnsi="Times New Roman" w:cs="Times New Roman"/>
          <w:spacing w:val="5"/>
          <w:position w:val="-3"/>
          <w:sz w:val="16"/>
          <w:szCs w:val="16"/>
        </w:rPr>
        <w:t>0</w:t>
      </w:r>
      <w:r>
        <w:rPr>
          <w:rFonts w:ascii="Verdana" w:eastAsia="Verdana" w:hAnsi="Verdana" w:cs="Verdana"/>
          <w:i/>
          <w:spacing w:val="5"/>
          <w:sz w:val="24"/>
          <w:szCs w:val="24"/>
        </w:rPr>
        <w:t>,</w:t>
      </w:r>
      <w:r>
        <w:rPr>
          <w:rFonts w:ascii="Verdana" w:eastAsia="Verdana" w:hAnsi="Verdana" w:cs="Verdana"/>
          <w:i/>
          <w:spacing w:val="-66"/>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66"/>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66"/>
          <w:sz w:val="24"/>
          <w:szCs w:val="24"/>
        </w:rPr>
        <w:t xml:space="preserve"> </w:t>
      </w:r>
      <w:r>
        <w:rPr>
          <w:rFonts w:ascii="Verdana" w:eastAsia="Verdana" w:hAnsi="Verdana" w:cs="Verdana"/>
          <w:i/>
          <w:sz w:val="24"/>
          <w:szCs w:val="24"/>
        </w:rPr>
        <w:t>.</w:t>
      </w:r>
      <w:r>
        <w:rPr>
          <w:rFonts w:ascii="Verdana" w:eastAsia="Verdana" w:hAnsi="Verdana" w:cs="Verdana"/>
          <w:i/>
          <w:spacing w:val="-66"/>
          <w:sz w:val="24"/>
          <w:szCs w:val="24"/>
        </w:rPr>
        <w:t xml:space="preserve"> </w:t>
      </w:r>
      <w:r>
        <w:rPr>
          <w:rFonts w:ascii="Verdana" w:eastAsia="Verdana" w:hAnsi="Verdana" w:cs="Verdana"/>
          <w:i/>
          <w:sz w:val="24"/>
          <w:szCs w:val="24"/>
        </w:rPr>
        <w:t>.</w:t>
      </w:r>
      <w:r>
        <w:rPr>
          <w:rFonts w:ascii="Verdana" w:eastAsia="Verdana" w:hAnsi="Verdana" w:cs="Verdana"/>
          <w:i/>
          <w:spacing w:val="-66"/>
          <w:sz w:val="24"/>
          <w:szCs w:val="24"/>
        </w:rPr>
        <w:t xml:space="preserve"> </w:t>
      </w:r>
      <w:r>
        <w:rPr>
          <w:rFonts w:ascii="Verdana" w:eastAsia="Verdana" w:hAnsi="Verdana" w:cs="Verdana"/>
          <w:i/>
          <w:sz w:val="24"/>
          <w:szCs w:val="24"/>
        </w:rPr>
        <w:t>.</w:t>
      </w:r>
      <w:r>
        <w:rPr>
          <w:rFonts w:ascii="Verdana" w:eastAsia="Verdana" w:hAnsi="Verdana" w:cs="Verdana"/>
          <w:i/>
          <w:spacing w:val="-66"/>
          <w:sz w:val="24"/>
          <w:szCs w:val="24"/>
        </w:rPr>
        <w:t xml:space="preserve"> </w:t>
      </w:r>
      <w:r>
        <w:rPr>
          <w:rFonts w:ascii="Verdana" w:eastAsia="Verdana" w:hAnsi="Verdana" w:cs="Verdana"/>
          <w:i/>
          <w:sz w:val="24"/>
          <w:szCs w:val="24"/>
        </w:rPr>
        <w:t>,</w:t>
      </w:r>
      <w:r>
        <w:rPr>
          <w:rFonts w:ascii="Verdana" w:eastAsia="Verdana" w:hAnsi="Verdana" w:cs="Verdana"/>
          <w:i/>
          <w:spacing w:val="-66"/>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2"/>
          <w:position w:val="-3"/>
          <w:sz w:val="16"/>
          <w:szCs w:val="16"/>
        </w:rPr>
        <w:t>i</w:t>
      </w:r>
      <w:r>
        <w:rPr>
          <w:rFonts w:ascii="宋体" w:eastAsia="宋体" w:hAnsi="宋体" w:cs="宋体"/>
          <w:spacing w:val="2"/>
          <w:sz w:val="24"/>
          <w:szCs w:val="24"/>
        </w:rPr>
        <w:t>，且</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2"/>
          <w:position w:val="-3"/>
          <w:sz w:val="16"/>
          <w:szCs w:val="16"/>
        </w:rPr>
        <w:t>i</w:t>
      </w:r>
      <w:r>
        <w:rPr>
          <w:rFonts w:ascii="Times New Roman" w:eastAsia="Times New Roman" w:hAnsi="Times New Roman" w:cs="Times New Roman"/>
          <w:i/>
          <w:spacing w:val="-28"/>
          <w:position w:val="-3"/>
          <w:sz w:val="16"/>
          <w:szCs w:val="16"/>
        </w:rPr>
        <w:t xml:space="preserve"> </w:t>
      </w:r>
      <w:r>
        <w:rPr>
          <w:rFonts w:ascii="宋体" w:eastAsia="宋体" w:hAnsi="宋体" w:cs="宋体"/>
          <w:sz w:val="24"/>
          <w:szCs w:val="24"/>
        </w:rPr>
        <w:t>（</w:t>
      </w:r>
      <w:r>
        <w:rPr>
          <w:rFonts w:ascii="Times New Roman" w:eastAsia="Times New Roman" w:hAnsi="Times New Roman" w:cs="Times New Roman"/>
          <w:i/>
          <w:sz w:val="24"/>
          <w:szCs w:val="24"/>
        </w:rPr>
        <w:t>i</w:t>
      </w:r>
      <w:r>
        <w:rPr>
          <w:rFonts w:ascii="Times New Roman" w:eastAsia="Times New Roman" w:hAnsi="Times New Roman" w:cs="Times New Roman"/>
          <w:i/>
          <w:spacing w:val="-18"/>
          <w:sz w:val="24"/>
          <w:szCs w:val="24"/>
        </w:rPr>
        <w:t xml:space="preserve"> </w:t>
      </w:r>
      <w:r>
        <w:rPr>
          <w:rFonts w:ascii="Cambria" w:eastAsia="Cambria" w:hAnsi="Cambria" w:cs="Cambria"/>
          <w:w w:val="110"/>
          <w:sz w:val="24"/>
          <w:szCs w:val="24"/>
        </w:rPr>
        <w:t>≥</w:t>
      </w:r>
      <w:r>
        <w:rPr>
          <w:rFonts w:ascii="Cambria" w:eastAsia="Cambria" w:hAnsi="Cambria" w:cs="Cambria"/>
          <w:spacing w:val="-16"/>
          <w:w w:val="110"/>
          <w:sz w:val="24"/>
          <w:szCs w:val="24"/>
        </w:rPr>
        <w:t xml:space="preserve"> </w:t>
      </w:r>
      <w:r>
        <w:rPr>
          <w:rFonts w:ascii="Times New Roman" w:eastAsia="Times New Roman" w:hAnsi="Times New Roman" w:cs="Times New Roman"/>
          <w:spacing w:val="2"/>
          <w:sz w:val="24"/>
          <w:szCs w:val="24"/>
        </w:rPr>
        <w:t>0</w:t>
      </w:r>
      <w:r>
        <w:rPr>
          <w:rFonts w:ascii="宋体" w:eastAsia="宋体" w:hAnsi="宋体" w:cs="宋体"/>
          <w:spacing w:val="2"/>
          <w:sz w:val="24"/>
          <w:szCs w:val="24"/>
        </w:rPr>
        <w:t>）中</w:t>
      </w:r>
    </w:p>
    <w:p w:rsidR="00A115BF" w:rsidRDefault="00A115BF">
      <w:pPr>
        <w:rPr>
          <w:rFonts w:ascii="宋体" w:eastAsia="宋体" w:hAnsi="宋体" w:cs="宋体"/>
          <w:sz w:val="24"/>
          <w:szCs w:val="24"/>
        </w:rPr>
        <w:sectPr w:rsidR="00A115BF">
          <w:type w:val="continuous"/>
          <w:pgSz w:w="11910" w:h="16840"/>
          <w:pgMar w:top="1580" w:right="540" w:bottom="280" w:left="1320" w:header="720" w:footer="720" w:gutter="0"/>
          <w:cols w:num="2" w:space="720" w:equalWidth="0">
            <w:col w:w="1338" w:space="40"/>
            <w:col w:w="8672"/>
          </w:cols>
        </w:sectPr>
      </w:pPr>
    </w:p>
    <w:p w:rsidR="00A115BF" w:rsidRDefault="00646F36">
      <w:pPr>
        <w:spacing w:before="8"/>
        <w:ind w:left="119"/>
        <w:rPr>
          <w:rFonts w:ascii="宋体" w:eastAsia="宋体" w:hAnsi="宋体" w:cs="宋体"/>
          <w:sz w:val="24"/>
          <w:szCs w:val="24"/>
          <w:lang w:eastAsia="zh-CN"/>
        </w:rPr>
      </w:pPr>
      <w:r>
        <w:rPr>
          <w:rFonts w:ascii="宋体" w:eastAsia="宋体" w:hAnsi="宋体" w:cs="宋体"/>
          <w:w w:val="105"/>
          <w:sz w:val="24"/>
          <w:szCs w:val="24"/>
          <w:lang w:eastAsia="zh-CN"/>
        </w:rPr>
        <w:t>包含一个矛盾：公式</w:t>
      </w:r>
      <w:r>
        <w:rPr>
          <w:rFonts w:ascii="Cambria" w:eastAsia="Cambria" w:hAnsi="Cambria" w:cs="Cambria"/>
          <w:w w:val="105"/>
          <w:sz w:val="24"/>
          <w:szCs w:val="24"/>
          <w:lang w:eastAsia="zh-CN"/>
        </w:rPr>
        <w:t>⊤</w:t>
      </w:r>
      <w:r>
        <w:rPr>
          <w:rFonts w:ascii="Cambria" w:eastAsia="Cambria" w:hAnsi="Cambria" w:cs="Cambria"/>
          <w:spacing w:val="-11"/>
          <w:w w:val="105"/>
          <w:sz w:val="24"/>
          <w:szCs w:val="24"/>
          <w:lang w:eastAsia="zh-CN"/>
        </w:rPr>
        <w:t xml:space="preserve"> </w:t>
      </w:r>
      <w:r>
        <w:rPr>
          <w:rFonts w:ascii="Cambria" w:eastAsia="Cambria" w:hAnsi="Cambria" w:cs="Cambria"/>
          <w:w w:val="105"/>
          <w:sz w:val="24"/>
          <w:szCs w:val="24"/>
          <w:lang w:eastAsia="zh-CN"/>
        </w:rPr>
        <w:t>→</w:t>
      </w:r>
      <w:r>
        <w:rPr>
          <w:rFonts w:ascii="Cambria" w:eastAsia="Cambria" w:hAnsi="Cambria" w:cs="Cambria"/>
          <w:spacing w:val="-11"/>
          <w:w w:val="105"/>
          <w:sz w:val="24"/>
          <w:szCs w:val="24"/>
          <w:lang w:eastAsia="zh-CN"/>
        </w:rPr>
        <w:t xml:space="preserve"> </w:t>
      </w:r>
      <w:r>
        <w:rPr>
          <w:rFonts w:ascii="Cambria" w:eastAsia="Cambria" w:hAnsi="Cambria" w:cs="Cambria"/>
          <w:w w:val="105"/>
          <w:sz w:val="24"/>
          <w:szCs w:val="24"/>
          <w:lang w:eastAsia="zh-CN"/>
        </w:rPr>
        <w:t>⊥</w:t>
      </w:r>
      <w:r>
        <w:rPr>
          <w:rFonts w:ascii="Cambria" w:eastAsia="Cambria" w:hAnsi="Cambria" w:cs="Cambria"/>
          <w:spacing w:val="-5"/>
          <w:w w:val="105"/>
          <w:sz w:val="24"/>
          <w:szCs w:val="24"/>
          <w:lang w:eastAsia="zh-CN"/>
        </w:rPr>
        <w:t xml:space="preserve"> </w:t>
      </w:r>
      <w:r>
        <w:rPr>
          <w:rFonts w:ascii="宋体" w:eastAsia="宋体" w:hAnsi="宋体" w:cs="宋体"/>
          <w:w w:val="105"/>
          <w:sz w:val="24"/>
          <w:szCs w:val="24"/>
          <w:lang w:eastAsia="zh-CN"/>
        </w:rPr>
        <w:t>或</w:t>
      </w:r>
      <w:r>
        <w:rPr>
          <w:rFonts w:ascii="Times New Roman" w:eastAsia="Times New Roman" w:hAnsi="Times New Roman" w:cs="Times New Roman"/>
          <w:b/>
          <w:bCs/>
          <w:w w:val="105"/>
          <w:sz w:val="24"/>
          <w:szCs w:val="24"/>
          <w:lang w:eastAsia="zh-CN"/>
        </w:rPr>
        <w:t>start</w:t>
      </w:r>
      <w:r>
        <w:rPr>
          <w:rFonts w:ascii="Times New Roman" w:eastAsia="Times New Roman" w:hAnsi="Times New Roman" w:cs="Times New Roman"/>
          <w:b/>
          <w:bCs/>
          <w:spacing w:val="-19"/>
          <w:w w:val="105"/>
          <w:sz w:val="24"/>
          <w:szCs w:val="24"/>
          <w:lang w:eastAsia="zh-CN"/>
        </w:rPr>
        <w:t xml:space="preserve"> </w:t>
      </w:r>
      <w:r>
        <w:rPr>
          <w:rFonts w:ascii="Cambria" w:eastAsia="Cambria" w:hAnsi="Cambria" w:cs="Cambria"/>
          <w:w w:val="105"/>
          <w:sz w:val="24"/>
          <w:szCs w:val="24"/>
          <w:lang w:eastAsia="zh-CN"/>
        </w:rPr>
        <w:t>→</w:t>
      </w:r>
      <w:r>
        <w:rPr>
          <w:rFonts w:ascii="Cambria" w:eastAsia="Cambria" w:hAnsi="Cambria" w:cs="Cambria"/>
          <w:spacing w:val="-11"/>
          <w:w w:val="105"/>
          <w:sz w:val="24"/>
          <w:szCs w:val="24"/>
          <w:lang w:eastAsia="zh-CN"/>
        </w:rPr>
        <w:t xml:space="preserve"> </w:t>
      </w:r>
      <w:r>
        <w:rPr>
          <w:rFonts w:ascii="Cambria" w:eastAsia="Cambria" w:hAnsi="Cambria" w:cs="Cambria"/>
          <w:spacing w:val="-10"/>
          <w:w w:val="105"/>
          <w:sz w:val="24"/>
          <w:szCs w:val="24"/>
          <w:lang w:eastAsia="zh-CN"/>
        </w:rPr>
        <w:t>⊥</w:t>
      </w:r>
      <w:r>
        <w:rPr>
          <w:rFonts w:ascii="宋体" w:eastAsia="宋体" w:hAnsi="宋体" w:cs="宋体"/>
          <w:spacing w:val="-10"/>
          <w:w w:val="105"/>
          <w:sz w:val="24"/>
          <w:szCs w:val="24"/>
          <w:lang w:eastAsia="zh-CN"/>
        </w:rPr>
        <w:t>。</w:t>
      </w:r>
    </w:p>
    <w:p w:rsidR="00A115BF" w:rsidRDefault="00646F36">
      <w:pPr>
        <w:pStyle w:val="a3"/>
        <w:spacing w:before="92" w:line="261" w:lineRule="auto"/>
        <w:ind w:right="898" w:firstLine="480"/>
        <w:jc w:val="both"/>
        <w:rPr>
          <w:rFonts w:ascii="宋体" w:eastAsia="宋体" w:hAnsi="宋体" w:cs="宋体"/>
          <w:lang w:eastAsia="zh-CN"/>
        </w:rPr>
      </w:pPr>
      <w:r>
        <w:rPr>
          <w:rFonts w:ascii="宋体" w:eastAsia="宋体" w:hAnsi="宋体" w:cs="宋体"/>
          <w:spacing w:val="6"/>
          <w:lang w:eastAsia="zh-CN"/>
        </w:rPr>
        <w:t>为了判定</w:t>
      </w:r>
      <w:r>
        <w:rPr>
          <w:spacing w:val="6"/>
          <w:lang w:eastAsia="zh-CN"/>
        </w:rPr>
        <w:t>CTL</w:t>
      </w:r>
      <w:r>
        <w:rPr>
          <w:rFonts w:ascii="宋体" w:eastAsia="宋体" w:hAnsi="宋体" w:cs="宋体"/>
          <w:spacing w:val="6"/>
          <w:lang w:eastAsia="zh-CN"/>
        </w:rPr>
        <w:t>公式</w:t>
      </w:r>
      <w:r>
        <w:rPr>
          <w:rFonts w:ascii="Arial" w:eastAsia="Arial" w:hAnsi="Arial" w:cs="Arial"/>
          <w:i/>
          <w:spacing w:val="6"/>
        </w:rPr>
        <w:t>ϕ</w:t>
      </w:r>
      <w:r>
        <w:rPr>
          <w:rFonts w:ascii="宋体" w:eastAsia="宋体" w:hAnsi="宋体" w:cs="宋体"/>
          <w:spacing w:val="6"/>
          <w:lang w:eastAsia="zh-CN"/>
        </w:rPr>
        <w:t>的可满足性，基于归结的判定过程用于检查</w:t>
      </w:r>
      <w:r>
        <w:rPr>
          <w:rFonts w:cs="Times New Roman"/>
          <w:i/>
          <w:spacing w:val="6"/>
          <w:lang w:eastAsia="zh-CN"/>
        </w:rPr>
        <w:t>T</w:t>
      </w:r>
      <w:r>
        <w:rPr>
          <w:rFonts w:ascii="Arial" w:eastAsia="Arial" w:hAnsi="Arial" w:cs="Arial"/>
          <w:i/>
          <w:spacing w:val="6"/>
          <w:position w:val="-3"/>
          <w:sz w:val="16"/>
          <w:szCs w:val="16"/>
        </w:rPr>
        <w:t>ϕ</w:t>
      </w:r>
      <w:r>
        <w:rPr>
          <w:rFonts w:ascii="Arial" w:eastAsia="Arial" w:hAnsi="Arial" w:cs="Arial"/>
          <w:i/>
          <w:spacing w:val="-13"/>
          <w:position w:val="-3"/>
          <w:sz w:val="16"/>
          <w:szCs w:val="16"/>
          <w:lang w:eastAsia="zh-CN"/>
        </w:rPr>
        <w:t xml:space="preserve"> </w:t>
      </w:r>
      <w:r>
        <w:rPr>
          <w:rFonts w:ascii="宋体" w:eastAsia="宋体" w:hAnsi="宋体" w:cs="宋体"/>
          <w:spacing w:val="7"/>
          <w:lang w:eastAsia="zh-CN"/>
        </w:rPr>
        <w:t>是否有反驳存</w:t>
      </w:r>
      <w:r>
        <w:rPr>
          <w:rFonts w:cs="Times New Roman"/>
          <w:lang w:eastAsia="zh-CN"/>
        </w:rPr>
        <w:t xml:space="preserve"> </w:t>
      </w:r>
      <w:r>
        <w:rPr>
          <w:rFonts w:ascii="宋体" w:eastAsia="宋体" w:hAnsi="宋体" w:cs="宋体"/>
          <w:spacing w:val="-11"/>
          <w:lang w:eastAsia="zh-CN"/>
        </w:rPr>
        <w:t>在。</w:t>
      </w:r>
      <w:r>
        <w:rPr>
          <w:rFonts w:ascii="宋体" w:eastAsia="宋体" w:hAnsi="宋体" w:cs="宋体"/>
          <w:spacing w:val="-89"/>
          <w:lang w:eastAsia="zh-CN"/>
        </w:rPr>
        <w:t xml:space="preserve"> </w:t>
      </w:r>
      <w:r>
        <w:rPr>
          <w:rFonts w:ascii="宋体" w:eastAsia="宋体" w:hAnsi="宋体" w:cs="宋体"/>
          <w:lang w:eastAsia="zh-CN"/>
        </w:rPr>
        <w:t>定理</w:t>
      </w:r>
      <w:r>
        <w:rPr>
          <w:lang w:eastAsia="zh-CN"/>
        </w:rPr>
        <w:t>5.6</w:t>
      </w:r>
      <w:r>
        <w:rPr>
          <w:rFonts w:ascii="宋体" w:eastAsia="宋体" w:hAnsi="宋体" w:cs="宋体"/>
          <w:lang w:eastAsia="zh-CN"/>
        </w:rPr>
        <w:t>、</w:t>
      </w:r>
      <w:r>
        <w:rPr>
          <w:lang w:eastAsia="zh-CN"/>
        </w:rPr>
        <w:t>5.30</w:t>
      </w:r>
      <w:r>
        <w:rPr>
          <w:rFonts w:ascii="宋体" w:eastAsia="宋体" w:hAnsi="宋体" w:cs="宋体"/>
          <w:lang w:eastAsia="zh-CN"/>
        </w:rPr>
        <w:t>和</w:t>
      </w:r>
      <w:r>
        <w:rPr>
          <w:lang w:eastAsia="zh-CN"/>
        </w:rPr>
        <w:t>6.1</w:t>
      </w:r>
      <w:hyperlink w:anchor="_bookmark212" w:history="1">
        <w:r>
          <w:rPr>
            <w:position w:val="9"/>
            <w:sz w:val="16"/>
            <w:szCs w:val="16"/>
            <w:lang w:eastAsia="zh-CN"/>
          </w:rPr>
          <w:t>[98</w:t>
        </w:r>
      </w:hyperlink>
      <w:r>
        <w:rPr>
          <w:position w:val="9"/>
          <w:sz w:val="16"/>
          <w:szCs w:val="16"/>
          <w:lang w:eastAsia="zh-CN"/>
        </w:rPr>
        <w:t>]</w:t>
      </w:r>
      <w:r>
        <w:rPr>
          <w:rFonts w:ascii="宋体" w:eastAsia="宋体" w:hAnsi="宋体" w:cs="宋体"/>
          <w:lang w:eastAsia="zh-CN"/>
        </w:rPr>
        <w:t>已经证明这一过程是可靠和完备的。</w:t>
      </w:r>
      <w:r>
        <w:rPr>
          <w:rFonts w:ascii="宋体" w:eastAsia="宋体" w:hAnsi="宋体" w:cs="宋体"/>
          <w:spacing w:val="-89"/>
          <w:lang w:eastAsia="zh-CN"/>
        </w:rPr>
        <w:t xml:space="preserve"> </w:t>
      </w:r>
      <w:r>
        <w:rPr>
          <w:rFonts w:ascii="宋体" w:eastAsia="宋体" w:hAnsi="宋体" w:cs="宋体"/>
          <w:lang w:eastAsia="zh-CN"/>
        </w:rPr>
        <w:t>因而，下面的推论显然</w:t>
      </w:r>
      <w:r>
        <w:rPr>
          <w:rFonts w:ascii="宋体" w:eastAsia="宋体" w:hAnsi="宋体" w:cs="宋体"/>
          <w:spacing w:val="-113"/>
          <w:lang w:eastAsia="zh-CN"/>
        </w:rPr>
        <w:t xml:space="preserve"> </w:t>
      </w:r>
      <w:r>
        <w:rPr>
          <w:rFonts w:ascii="宋体" w:eastAsia="宋体" w:hAnsi="宋体" w:cs="宋体"/>
          <w:spacing w:val="-8"/>
          <w:lang w:eastAsia="zh-CN"/>
        </w:rPr>
        <w:t>成立。</w:t>
      </w:r>
    </w:p>
    <w:p w:rsidR="00A115BF" w:rsidRDefault="00A115BF">
      <w:pPr>
        <w:spacing w:before="3"/>
        <w:rPr>
          <w:rFonts w:ascii="宋体" w:eastAsia="宋体" w:hAnsi="宋体" w:cs="宋体"/>
          <w:sz w:val="18"/>
          <w:szCs w:val="18"/>
          <w:lang w:eastAsia="zh-CN"/>
        </w:rPr>
      </w:pPr>
    </w:p>
    <w:p w:rsidR="00A115BF" w:rsidRDefault="00646F36">
      <w:pPr>
        <w:ind w:left="119"/>
        <w:rPr>
          <w:rFonts w:ascii="楷体" w:eastAsia="楷体" w:hAnsi="楷体" w:cs="楷体"/>
          <w:sz w:val="24"/>
          <w:szCs w:val="24"/>
          <w:lang w:eastAsia="zh-CN"/>
        </w:rPr>
      </w:pPr>
      <w:r>
        <w:rPr>
          <w:rFonts w:ascii="黑体" w:eastAsia="黑体" w:hAnsi="黑体" w:cs="黑体"/>
          <w:sz w:val="24"/>
          <w:szCs w:val="24"/>
          <w:lang w:eastAsia="zh-CN"/>
        </w:rPr>
        <w:t>推论</w:t>
      </w:r>
      <w:r>
        <w:rPr>
          <w:rFonts w:ascii="黑体" w:eastAsia="黑体" w:hAnsi="黑体" w:cs="黑体"/>
          <w:spacing w:val="-54"/>
          <w:sz w:val="24"/>
          <w:szCs w:val="24"/>
          <w:lang w:eastAsia="zh-CN"/>
        </w:rPr>
        <w:t xml:space="preserve"> </w:t>
      </w:r>
      <w:r>
        <w:rPr>
          <w:rFonts w:ascii="Times New Roman" w:eastAsia="Times New Roman" w:hAnsi="Times New Roman" w:cs="Times New Roman"/>
          <w:b/>
          <w:bCs/>
          <w:sz w:val="24"/>
          <w:szCs w:val="24"/>
          <w:lang w:eastAsia="zh-CN"/>
        </w:rPr>
        <w:t>2.1.</w:t>
      </w:r>
      <w:r>
        <w:rPr>
          <w:rFonts w:ascii="Times New Roman" w:eastAsia="Times New Roman" w:hAnsi="Times New Roman" w:cs="Times New Roman"/>
          <w:b/>
          <w:bCs/>
          <w:spacing w:val="49"/>
          <w:sz w:val="24"/>
          <w:szCs w:val="24"/>
          <w:lang w:eastAsia="zh-CN"/>
        </w:rPr>
        <w:t xml:space="preserve"> </w:t>
      </w:r>
      <w:r>
        <w:rPr>
          <w:rFonts w:ascii="楷体" w:eastAsia="楷体" w:hAnsi="楷体" w:cs="楷体"/>
          <w:sz w:val="24"/>
          <w:szCs w:val="24"/>
          <w:lang w:eastAsia="zh-CN"/>
        </w:rPr>
        <w:t>给定两个</w:t>
      </w:r>
      <w:r>
        <w:rPr>
          <w:rFonts w:ascii="Times New Roman" w:eastAsia="Times New Roman" w:hAnsi="Times New Roman" w:cs="Times New Roman"/>
          <w:i/>
          <w:sz w:val="24"/>
          <w:szCs w:val="24"/>
          <w:lang w:eastAsia="zh-CN"/>
        </w:rPr>
        <w:t>CTL</w:t>
      </w:r>
      <w:r>
        <w:rPr>
          <w:rFonts w:ascii="楷体" w:eastAsia="楷体" w:hAnsi="楷体" w:cs="楷体"/>
          <w:sz w:val="24"/>
          <w:szCs w:val="24"/>
          <w:lang w:eastAsia="zh-CN"/>
        </w:rPr>
        <w:t>公</w:t>
      </w:r>
      <w:r>
        <w:rPr>
          <w:rFonts w:ascii="楷体" w:eastAsia="楷体" w:hAnsi="楷体" w:cs="楷体"/>
          <w:sz w:val="24"/>
          <w:szCs w:val="24"/>
          <w:lang w:eastAsia="zh-CN"/>
        </w:rPr>
        <w:t>式</w:t>
      </w:r>
      <w:r>
        <w:rPr>
          <w:rFonts w:ascii="Arial" w:eastAsia="Arial" w:hAnsi="Arial" w:cs="Arial"/>
          <w:i/>
          <w:sz w:val="24"/>
          <w:szCs w:val="24"/>
        </w:rPr>
        <w:t>ϕ</w:t>
      </w:r>
      <w:r>
        <w:rPr>
          <w:rFonts w:ascii="楷体" w:eastAsia="楷体" w:hAnsi="楷体" w:cs="楷体"/>
          <w:sz w:val="24"/>
          <w:szCs w:val="24"/>
          <w:lang w:eastAsia="zh-CN"/>
        </w:rPr>
        <w:t>和</w:t>
      </w:r>
      <w:r>
        <w:rPr>
          <w:rFonts w:ascii="Arial" w:eastAsia="Arial" w:hAnsi="Arial" w:cs="Arial"/>
          <w:i/>
          <w:sz w:val="24"/>
          <w:szCs w:val="24"/>
        </w:rPr>
        <w:t>ψ</w:t>
      </w:r>
      <w:r>
        <w:rPr>
          <w:rFonts w:ascii="楷体" w:eastAsia="楷体" w:hAnsi="楷体" w:cs="楷体"/>
          <w:sz w:val="24"/>
          <w:szCs w:val="24"/>
          <w:lang w:eastAsia="zh-CN"/>
        </w:rPr>
        <w:t>。</w:t>
      </w:r>
      <w:r>
        <w:rPr>
          <w:rFonts w:ascii="楷体" w:eastAsia="楷体" w:hAnsi="楷体" w:cs="楷体"/>
          <w:spacing w:val="-97"/>
          <w:sz w:val="24"/>
          <w:szCs w:val="24"/>
          <w:lang w:eastAsia="zh-CN"/>
        </w:rPr>
        <w:t xml:space="preserve"> </w:t>
      </w:r>
      <w:r>
        <w:rPr>
          <w:rFonts w:ascii="楷体" w:eastAsia="楷体" w:hAnsi="楷体" w:cs="楷体"/>
          <w:sz w:val="24"/>
          <w:szCs w:val="24"/>
          <w:lang w:eastAsia="zh-CN"/>
        </w:rPr>
        <w:t>则</w:t>
      </w:r>
      <w:r>
        <w:rPr>
          <w:rFonts w:ascii="Arial" w:eastAsia="Arial" w:hAnsi="Arial" w:cs="Arial"/>
          <w:i/>
          <w:sz w:val="24"/>
          <w:szCs w:val="24"/>
        </w:rPr>
        <w:t>ϕ</w:t>
      </w:r>
      <w:r>
        <w:rPr>
          <w:rFonts w:ascii="Arial" w:eastAsia="Arial" w:hAnsi="Arial" w:cs="Arial"/>
          <w:i/>
          <w:spacing w:val="13"/>
          <w:sz w:val="24"/>
          <w:szCs w:val="24"/>
          <w:lang w:eastAsia="zh-CN"/>
        </w:rPr>
        <w:t xml:space="preserve"> </w:t>
      </w:r>
      <w:r>
        <w:rPr>
          <w:rFonts w:ascii="Cambria" w:eastAsia="Cambria" w:hAnsi="Cambria" w:cs="Cambria"/>
          <w:spacing w:val="-23"/>
          <w:sz w:val="24"/>
          <w:szCs w:val="24"/>
          <w:lang w:eastAsia="zh-CN"/>
        </w:rPr>
        <w:t>|</w:t>
      </w:r>
      <w:r>
        <w:rPr>
          <w:rFonts w:ascii="Euclid" w:eastAsia="Euclid" w:hAnsi="Euclid" w:cs="Euclid"/>
          <w:spacing w:val="-23"/>
          <w:sz w:val="24"/>
          <w:szCs w:val="24"/>
          <w:lang w:eastAsia="zh-CN"/>
        </w:rPr>
        <w:t>=</w:t>
      </w:r>
      <w:r>
        <w:rPr>
          <w:rFonts w:ascii="Euclid" w:eastAsia="Euclid" w:hAnsi="Euclid" w:cs="Euclid"/>
          <w:spacing w:val="-22"/>
          <w:sz w:val="24"/>
          <w:szCs w:val="24"/>
          <w:lang w:eastAsia="zh-CN"/>
        </w:rPr>
        <w:t xml:space="preserve"> </w:t>
      </w:r>
      <w:r>
        <w:rPr>
          <w:rFonts w:ascii="Arial" w:eastAsia="Arial" w:hAnsi="Arial" w:cs="Arial"/>
          <w:i/>
          <w:sz w:val="24"/>
          <w:szCs w:val="24"/>
        </w:rPr>
        <w:t>ψ</w:t>
      </w:r>
      <w:r>
        <w:rPr>
          <w:rFonts w:ascii="Arial" w:eastAsia="Arial" w:hAnsi="Arial" w:cs="Arial"/>
          <w:i/>
          <w:spacing w:val="21"/>
          <w:sz w:val="24"/>
          <w:szCs w:val="24"/>
          <w:lang w:eastAsia="zh-CN"/>
        </w:rPr>
        <w:t xml:space="preserve"> </w:t>
      </w:r>
      <w:r>
        <w:rPr>
          <w:rFonts w:ascii="楷体" w:eastAsia="楷体" w:hAnsi="楷体" w:cs="楷体"/>
          <w:sz w:val="24"/>
          <w:szCs w:val="24"/>
          <w:lang w:eastAsia="zh-CN"/>
        </w:rPr>
        <w:t>当且仅当</w:t>
      </w:r>
      <w:r>
        <w:rPr>
          <w:rFonts w:ascii="Times New Roman" w:eastAsia="Times New Roman" w:hAnsi="Times New Roman" w:cs="Times New Roman"/>
          <w:i/>
          <w:sz w:val="24"/>
          <w:szCs w:val="24"/>
          <w:lang w:eastAsia="zh-CN"/>
        </w:rPr>
        <w:t>T</w:t>
      </w:r>
      <w:r>
        <w:rPr>
          <w:rFonts w:ascii="Arial" w:eastAsia="Arial" w:hAnsi="Arial" w:cs="Arial"/>
          <w:i/>
          <w:position w:val="-3"/>
          <w:sz w:val="16"/>
          <w:szCs w:val="16"/>
        </w:rPr>
        <w:t>ϕ</w:t>
      </w:r>
      <w:r>
        <w:rPr>
          <w:rFonts w:ascii="Cambria" w:eastAsia="Cambria" w:hAnsi="Cambria" w:cs="Cambria"/>
          <w:position w:val="-3"/>
          <w:sz w:val="16"/>
          <w:szCs w:val="16"/>
          <w:lang w:eastAsia="zh-CN"/>
        </w:rPr>
        <w:t>∧¬</w:t>
      </w:r>
      <w:r>
        <w:rPr>
          <w:rFonts w:ascii="Arial" w:eastAsia="Arial" w:hAnsi="Arial" w:cs="Arial"/>
          <w:i/>
          <w:position w:val="-3"/>
          <w:sz w:val="16"/>
          <w:szCs w:val="16"/>
        </w:rPr>
        <w:t>ψ</w:t>
      </w:r>
      <w:r>
        <w:rPr>
          <w:rFonts w:ascii="Arial" w:eastAsia="Arial" w:hAnsi="Arial" w:cs="Arial"/>
          <w:i/>
          <w:spacing w:val="-20"/>
          <w:position w:val="-3"/>
          <w:sz w:val="16"/>
          <w:szCs w:val="16"/>
          <w:lang w:eastAsia="zh-CN"/>
        </w:rPr>
        <w:t xml:space="preserve"> </w:t>
      </w:r>
      <w:r>
        <w:rPr>
          <w:rFonts w:ascii="楷体" w:eastAsia="楷体" w:hAnsi="楷体" w:cs="楷体"/>
          <w:spacing w:val="-4"/>
          <w:sz w:val="24"/>
          <w:szCs w:val="24"/>
          <w:lang w:eastAsia="zh-CN"/>
        </w:rPr>
        <w:t>有一个反驳。</w:t>
      </w:r>
    </w:p>
    <w:p w:rsidR="00A115BF" w:rsidRDefault="00646F36">
      <w:pPr>
        <w:pStyle w:val="a3"/>
        <w:spacing w:before="172"/>
        <w:rPr>
          <w:rFonts w:ascii="宋体" w:eastAsia="宋体" w:hAnsi="宋体" w:cs="宋体"/>
          <w:lang w:eastAsia="zh-CN"/>
        </w:rPr>
      </w:pPr>
      <w:r>
        <w:rPr>
          <w:rFonts w:ascii="黑体" w:eastAsia="黑体" w:hAnsi="黑体" w:cs="黑体"/>
          <w:lang w:eastAsia="zh-CN"/>
        </w:rPr>
        <w:t>例</w:t>
      </w:r>
      <w:r>
        <w:rPr>
          <w:rFonts w:ascii="黑体" w:eastAsia="黑体" w:hAnsi="黑体" w:cs="黑体"/>
          <w:spacing w:val="-61"/>
          <w:lang w:eastAsia="zh-CN"/>
        </w:rPr>
        <w:t xml:space="preserve"> </w:t>
      </w:r>
      <w:r>
        <w:rPr>
          <w:rFonts w:cs="Times New Roman"/>
          <w:b/>
          <w:bCs/>
          <w:lang w:eastAsia="zh-CN"/>
        </w:rPr>
        <w:t>2.4</w:t>
      </w:r>
      <w:r>
        <w:rPr>
          <w:rFonts w:cs="Times New Roman"/>
          <w:b/>
          <w:bCs/>
          <w:spacing w:val="-1"/>
          <w:lang w:eastAsia="zh-CN"/>
        </w:rPr>
        <w:t xml:space="preserve"> </w:t>
      </w:r>
      <w:r>
        <w:rPr>
          <w:lang w:eastAsia="zh-CN"/>
        </w:rPr>
        <w:t>(</w:t>
      </w:r>
      <w:r>
        <w:rPr>
          <w:rFonts w:ascii="宋体" w:eastAsia="宋体" w:hAnsi="宋体" w:cs="宋体"/>
          <w:lang w:eastAsia="zh-CN"/>
        </w:rPr>
        <w:t>例</w:t>
      </w:r>
      <w:r>
        <w:rPr>
          <w:rFonts w:ascii="宋体" w:eastAsia="宋体" w:hAnsi="宋体" w:cs="宋体"/>
          <w:spacing w:val="-61"/>
          <w:lang w:eastAsia="zh-CN"/>
        </w:rPr>
        <w:t xml:space="preserve"> </w:t>
      </w:r>
      <w:hyperlink w:anchor="_bookmark31" w:history="1">
        <w:r>
          <w:rPr>
            <w:lang w:eastAsia="zh-CN"/>
          </w:rPr>
          <w:t>2.2</w:t>
        </w:r>
      </w:hyperlink>
      <w:r>
        <w:rPr>
          <w:rFonts w:ascii="宋体" w:eastAsia="宋体" w:hAnsi="宋体" w:cs="宋体"/>
          <w:lang w:eastAsia="zh-CN"/>
        </w:rPr>
        <w:t>的扩展</w:t>
      </w:r>
      <w:r>
        <w:rPr>
          <w:lang w:eastAsia="zh-CN"/>
        </w:rPr>
        <w:t>)</w:t>
      </w:r>
      <w:r>
        <w:rPr>
          <w:rFonts w:cs="Times New Roman"/>
          <w:b/>
          <w:bCs/>
          <w:lang w:eastAsia="zh-CN"/>
        </w:rPr>
        <w:t>.</w:t>
      </w:r>
      <w:r>
        <w:rPr>
          <w:rFonts w:cs="Times New Roman"/>
          <w:b/>
          <w:bCs/>
          <w:spacing w:val="38"/>
          <w:lang w:eastAsia="zh-CN"/>
        </w:rPr>
        <w:t xml:space="preserve"> </w:t>
      </w:r>
      <w:r>
        <w:rPr>
          <w:rFonts w:ascii="宋体" w:eastAsia="宋体" w:hAnsi="宋体" w:cs="宋体"/>
          <w:lang w:eastAsia="zh-CN"/>
        </w:rPr>
        <w:t>对例</w:t>
      </w:r>
      <w:r>
        <w:rPr>
          <w:rFonts w:ascii="宋体" w:eastAsia="宋体" w:hAnsi="宋体" w:cs="宋体"/>
          <w:spacing w:val="-61"/>
          <w:lang w:eastAsia="zh-CN"/>
        </w:rPr>
        <w:t xml:space="preserve"> </w:t>
      </w:r>
      <w:hyperlink w:anchor="_bookmark31" w:history="1">
        <w:r>
          <w:rPr>
            <w:lang w:eastAsia="zh-CN"/>
          </w:rPr>
          <w:t>2.2</w:t>
        </w:r>
      </w:hyperlink>
      <w:r>
        <w:rPr>
          <w:rFonts w:ascii="宋体" w:eastAsia="宋体" w:hAnsi="宋体" w:cs="宋体"/>
          <w:lang w:eastAsia="zh-CN"/>
        </w:rPr>
        <w:t>中的子句使用表</w:t>
      </w:r>
      <w:r>
        <w:rPr>
          <w:rFonts w:ascii="宋体" w:eastAsia="宋体" w:hAnsi="宋体" w:cs="宋体"/>
          <w:spacing w:val="-61"/>
          <w:lang w:eastAsia="zh-CN"/>
        </w:rPr>
        <w:t xml:space="preserve"> </w:t>
      </w:r>
      <w:hyperlink w:anchor="_bookmark35" w:history="1">
        <w:r>
          <w:rPr>
            <w:lang w:eastAsia="zh-CN"/>
          </w:rPr>
          <w:t>2.3</w:t>
        </w:r>
      </w:hyperlink>
      <w:r>
        <w:rPr>
          <w:rFonts w:ascii="宋体" w:eastAsia="宋体" w:hAnsi="宋体" w:cs="宋体"/>
          <w:lang w:eastAsia="zh-CN"/>
        </w:rPr>
        <w:t>中的归结规则，得到如下子句：</w:t>
      </w:r>
    </w:p>
    <w:p w:rsidR="00A115BF" w:rsidRDefault="00A115BF">
      <w:pPr>
        <w:spacing w:before="3"/>
        <w:rPr>
          <w:rFonts w:ascii="宋体" w:eastAsia="宋体" w:hAnsi="宋体" w:cs="宋体"/>
          <w:sz w:val="27"/>
          <w:szCs w:val="27"/>
          <w:lang w:eastAsia="zh-CN"/>
        </w:rPr>
      </w:pPr>
    </w:p>
    <w:p w:rsidR="00A115BF" w:rsidRDefault="00646F36">
      <w:pPr>
        <w:pStyle w:val="a4"/>
        <w:numPr>
          <w:ilvl w:val="0"/>
          <w:numId w:val="2"/>
        </w:numPr>
        <w:tabs>
          <w:tab w:val="left" w:pos="2234"/>
          <w:tab w:val="left" w:pos="5625"/>
        </w:tabs>
        <w:ind w:hanging="366"/>
        <w:rPr>
          <w:rFonts w:ascii="Euclid" w:eastAsia="Euclid" w:hAnsi="Euclid" w:cs="Euclid"/>
          <w:sz w:val="24"/>
          <w:szCs w:val="24"/>
        </w:rPr>
      </w:pPr>
      <w:r>
        <w:rPr>
          <w:rFonts w:ascii="Times New Roman" w:eastAsia="Times New Roman" w:hAnsi="Times New Roman" w:cs="Times New Roman"/>
          <w:b/>
          <w:bCs/>
          <w:sz w:val="24"/>
          <w:szCs w:val="24"/>
        </w:rPr>
        <w:t xml:space="preserve">start </w:t>
      </w:r>
      <w:r>
        <w:rPr>
          <w:rFonts w:ascii="Cambria" w:eastAsia="Cambria" w:hAnsi="Cambria" w:cs="Cambria"/>
          <w:sz w:val="24"/>
          <w:szCs w:val="24"/>
        </w:rPr>
        <w:t>→</w:t>
      </w:r>
      <w:r>
        <w:rPr>
          <w:rFonts w:ascii="Cambria" w:eastAsia="Cambria" w:hAnsi="Cambria" w:cs="Cambria"/>
          <w:spacing w:val="31"/>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sz w:val="24"/>
          <w:szCs w:val="24"/>
        </w:rPr>
        <w:tab/>
      </w:r>
      <w:r>
        <w:rPr>
          <w:rFonts w:ascii="Euclid" w:eastAsia="Euclid" w:hAnsi="Euclid" w:cs="Euclid"/>
          <w:sz w:val="24"/>
          <w:szCs w:val="24"/>
        </w:rPr>
        <w:t>(</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z w:val="24"/>
          <w:szCs w:val="24"/>
        </w:rPr>
        <w:t>4</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b/>
          <w:bCs/>
          <w:sz w:val="24"/>
          <w:szCs w:val="24"/>
        </w:rPr>
        <w:t>SRES5</w:t>
      </w:r>
      <w:r>
        <w:rPr>
          <w:rFonts w:ascii="Euclid" w:eastAsia="Euclid" w:hAnsi="Euclid" w:cs="Euclid"/>
          <w:sz w:val="24"/>
          <w:szCs w:val="24"/>
        </w:rPr>
        <w:t>)</w:t>
      </w:r>
    </w:p>
    <w:p w:rsidR="00A115BF" w:rsidRDefault="00646F36">
      <w:pPr>
        <w:tabs>
          <w:tab w:val="left" w:pos="5625"/>
        </w:tabs>
        <w:spacing w:before="35"/>
        <w:ind w:left="1867"/>
        <w:rPr>
          <w:rFonts w:ascii="Euclid" w:eastAsia="Euclid" w:hAnsi="Euclid" w:cs="Euclid"/>
          <w:sz w:val="24"/>
          <w:szCs w:val="24"/>
        </w:rPr>
      </w:pPr>
      <w:r>
        <w:rPr>
          <w:rFonts w:ascii="Euclid" w:eastAsia="Euclid" w:hAnsi="Euclid" w:cs="Euclid"/>
          <w:sz w:val="24"/>
          <w:szCs w:val="24"/>
        </w:rPr>
        <w:t>(</w:t>
      </w:r>
      <w:r>
        <w:rPr>
          <w:rFonts w:ascii="Times New Roman" w:eastAsia="Times New Roman" w:hAnsi="Times New Roman" w:cs="Times New Roman"/>
          <w:sz w:val="24"/>
          <w:szCs w:val="24"/>
        </w:rPr>
        <w:t>2</w:t>
      </w:r>
      <w:r>
        <w:rPr>
          <w:rFonts w:ascii="Euclid" w:eastAsia="Euclid" w:hAnsi="Euclid" w:cs="Euclid"/>
          <w:sz w:val="24"/>
          <w:szCs w:val="24"/>
        </w:rPr>
        <w:t xml:space="preserve">) </w:t>
      </w:r>
      <w:r>
        <w:rPr>
          <w:rFonts w:ascii="Times New Roman" w:eastAsia="Times New Roman" w:hAnsi="Times New Roman" w:cs="Times New Roman"/>
          <w:i/>
          <w:sz w:val="24"/>
          <w:szCs w:val="24"/>
        </w:rPr>
        <w:t xml:space="preserve">w </w:t>
      </w:r>
      <w:r>
        <w:rPr>
          <w:rFonts w:ascii="Cambria" w:eastAsia="Cambria" w:hAnsi="Cambria" w:cs="Cambria"/>
          <w:sz w:val="24"/>
          <w:szCs w:val="24"/>
        </w:rPr>
        <w:t xml:space="preserve">→ </w:t>
      </w:r>
      <w:r>
        <w:rPr>
          <w:rFonts w:ascii="Times New Roman" w:eastAsia="Times New Roman" w:hAnsi="Times New Roman" w:cs="Times New Roman"/>
          <w:spacing w:val="8"/>
          <w:sz w:val="19"/>
          <w:szCs w:val="19"/>
        </w:rPr>
        <w:t>AX</w:t>
      </w:r>
      <w:r>
        <w:rPr>
          <w:rFonts w:ascii="Euclid" w:eastAsia="Euclid" w:hAnsi="Euclid" w:cs="Euclid"/>
          <w:spacing w:val="8"/>
          <w:sz w:val="24"/>
          <w:szCs w:val="24"/>
        </w:rPr>
        <w:t>(</w:t>
      </w:r>
      <w:r>
        <w:rPr>
          <w:rFonts w:ascii="Times New Roman" w:eastAsia="Times New Roman" w:hAnsi="Times New Roman" w:cs="Times New Roman"/>
          <w:i/>
          <w:spacing w:val="8"/>
          <w:sz w:val="24"/>
          <w:szCs w:val="24"/>
        </w:rPr>
        <w:t xml:space="preserve">p </w:t>
      </w:r>
      <w:r>
        <w:rPr>
          <w:rFonts w:ascii="Cambria" w:eastAsia="Cambria" w:hAnsi="Cambria" w:cs="Cambria"/>
          <w:sz w:val="24"/>
          <w:szCs w:val="24"/>
        </w:rPr>
        <w:t>∨</w:t>
      </w:r>
      <w:r>
        <w:rPr>
          <w:rFonts w:ascii="Cambria" w:eastAsia="Cambria" w:hAnsi="Cambria" w:cs="Cambria"/>
          <w:spacing w:val="12"/>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x</w:t>
      </w:r>
      <w:r>
        <w:rPr>
          <w:rFonts w:ascii="Euclid" w:eastAsia="Euclid" w:hAnsi="Euclid" w:cs="Euclid"/>
          <w:sz w:val="24"/>
          <w:szCs w:val="24"/>
        </w:rPr>
        <w:t>)</w:t>
      </w:r>
      <w:r>
        <w:rPr>
          <w:rFonts w:ascii="Euclid" w:eastAsia="Euclid" w:hAnsi="Euclid" w:cs="Euclid"/>
          <w:sz w:val="24"/>
          <w:szCs w:val="24"/>
        </w:rPr>
        <w:tab/>
      </w:r>
      <w:r>
        <w:rPr>
          <w:rFonts w:ascii="Euclid" w:eastAsia="Euclid" w:hAnsi="Euclid" w:cs="Euclid"/>
          <w:w w:val="95"/>
          <w:sz w:val="24"/>
          <w:szCs w:val="24"/>
        </w:rPr>
        <w:t>(</w:t>
      </w:r>
      <w:r>
        <w:rPr>
          <w:rFonts w:ascii="Times New Roman" w:eastAsia="Times New Roman" w:hAnsi="Times New Roman" w:cs="Times New Roman"/>
          <w:w w:val="95"/>
          <w:sz w:val="24"/>
          <w:szCs w:val="24"/>
        </w:rPr>
        <w:t>2</w:t>
      </w:r>
      <w:r>
        <w:rPr>
          <w:rFonts w:ascii="Verdana" w:eastAsia="Verdana" w:hAnsi="Verdana" w:cs="Verdana"/>
          <w:i/>
          <w:w w:val="95"/>
          <w:sz w:val="24"/>
          <w:szCs w:val="24"/>
        </w:rPr>
        <w:t>,</w:t>
      </w:r>
      <w:r>
        <w:rPr>
          <w:rFonts w:ascii="Verdana" w:eastAsia="Verdana" w:hAnsi="Verdana" w:cs="Verdana"/>
          <w:i/>
          <w:spacing w:val="-50"/>
          <w:w w:val="95"/>
          <w:sz w:val="24"/>
          <w:szCs w:val="24"/>
        </w:rPr>
        <w:t xml:space="preserve"> </w:t>
      </w:r>
      <w:r>
        <w:rPr>
          <w:rFonts w:ascii="Times New Roman" w:eastAsia="Times New Roman" w:hAnsi="Times New Roman" w:cs="Times New Roman"/>
          <w:w w:val="95"/>
          <w:sz w:val="24"/>
          <w:szCs w:val="24"/>
        </w:rPr>
        <w:t>3</w:t>
      </w:r>
      <w:r>
        <w:rPr>
          <w:rFonts w:ascii="Verdana" w:eastAsia="Verdana" w:hAnsi="Verdana" w:cs="Verdana"/>
          <w:i/>
          <w:w w:val="95"/>
          <w:sz w:val="24"/>
          <w:szCs w:val="24"/>
        </w:rPr>
        <w:t>,</w:t>
      </w:r>
      <w:r>
        <w:rPr>
          <w:rFonts w:ascii="Verdana" w:eastAsia="Verdana" w:hAnsi="Verdana" w:cs="Verdana"/>
          <w:i/>
          <w:spacing w:val="-50"/>
          <w:w w:val="95"/>
          <w:sz w:val="24"/>
          <w:szCs w:val="24"/>
        </w:rPr>
        <w:t xml:space="preserve"> </w:t>
      </w:r>
      <w:r>
        <w:rPr>
          <w:rFonts w:ascii="Times New Roman" w:eastAsia="Times New Roman" w:hAnsi="Times New Roman" w:cs="Times New Roman"/>
          <w:w w:val="95"/>
          <w:sz w:val="24"/>
          <w:szCs w:val="24"/>
        </w:rPr>
        <w:t>5</w:t>
      </w:r>
      <w:r>
        <w:rPr>
          <w:rFonts w:ascii="Verdana" w:eastAsia="Verdana" w:hAnsi="Verdana" w:cs="Verdana"/>
          <w:i/>
          <w:w w:val="95"/>
          <w:sz w:val="24"/>
          <w:szCs w:val="24"/>
        </w:rPr>
        <w:t>,</w:t>
      </w:r>
      <w:r>
        <w:rPr>
          <w:rFonts w:ascii="Verdana" w:eastAsia="Verdana" w:hAnsi="Verdana" w:cs="Verdana"/>
          <w:i/>
          <w:spacing w:val="-50"/>
          <w:w w:val="95"/>
          <w:sz w:val="24"/>
          <w:szCs w:val="24"/>
        </w:rPr>
        <w:t xml:space="preserve"> </w:t>
      </w:r>
      <w:r>
        <w:rPr>
          <w:rFonts w:ascii="Times New Roman" w:eastAsia="Times New Roman" w:hAnsi="Times New Roman" w:cs="Times New Roman"/>
          <w:b/>
          <w:bCs/>
          <w:w w:val="95"/>
          <w:sz w:val="24"/>
          <w:szCs w:val="24"/>
        </w:rPr>
        <w:t>ERES1</w:t>
      </w:r>
      <w:r>
        <w:rPr>
          <w:rFonts w:ascii="Euclid" w:eastAsia="Euclid" w:hAnsi="Euclid" w:cs="Euclid"/>
          <w:w w:val="95"/>
          <w:sz w:val="24"/>
          <w:szCs w:val="24"/>
        </w:rPr>
        <w:t>)</w:t>
      </w:r>
    </w:p>
    <w:p w:rsidR="00A115BF" w:rsidRDefault="00646F36">
      <w:pPr>
        <w:tabs>
          <w:tab w:val="left" w:pos="5625"/>
        </w:tabs>
        <w:spacing w:before="35"/>
        <w:ind w:left="1867"/>
        <w:rPr>
          <w:rFonts w:ascii="Euclid" w:eastAsia="Euclid" w:hAnsi="Euclid" w:cs="Euclid"/>
          <w:sz w:val="24"/>
          <w:szCs w:val="24"/>
        </w:rPr>
      </w:pPr>
      <w:r>
        <w:rPr>
          <w:rFonts w:ascii="Euclid" w:eastAsia="Euclid" w:hAnsi="Euclid" w:cs="Euclid"/>
          <w:w w:val="105"/>
          <w:sz w:val="24"/>
          <w:szCs w:val="24"/>
        </w:rPr>
        <w:t>(</w:t>
      </w:r>
      <w:r>
        <w:rPr>
          <w:rFonts w:ascii="Times New Roman" w:eastAsia="Times New Roman" w:hAnsi="Times New Roman" w:cs="Times New Roman"/>
          <w:w w:val="105"/>
          <w:sz w:val="24"/>
          <w:szCs w:val="24"/>
        </w:rPr>
        <w:t>3</w:t>
      </w:r>
      <w:r>
        <w:rPr>
          <w:rFonts w:ascii="Euclid" w:eastAsia="Euclid" w:hAnsi="Euclid" w:cs="Euclid"/>
          <w:w w:val="105"/>
          <w:sz w:val="24"/>
          <w:szCs w:val="24"/>
        </w:rPr>
        <w:t xml:space="preserve">) </w:t>
      </w:r>
      <w:r>
        <w:rPr>
          <w:rFonts w:ascii="Cambria" w:eastAsia="Cambria" w:hAnsi="Cambria" w:cs="Cambria"/>
          <w:w w:val="105"/>
          <w:sz w:val="24"/>
          <w:szCs w:val="24"/>
        </w:rPr>
        <w:t>⊤</w:t>
      </w:r>
      <w:r>
        <w:rPr>
          <w:rFonts w:ascii="Cambria" w:eastAsia="Cambria" w:hAnsi="Cambria" w:cs="Cambria"/>
          <w:w w:val="105"/>
          <w:sz w:val="24"/>
          <w:szCs w:val="24"/>
        </w:rPr>
        <w:t xml:space="preserve"> → ¬</w:t>
      </w:r>
      <w:r>
        <w:rPr>
          <w:rFonts w:ascii="Times New Roman" w:eastAsia="Times New Roman" w:hAnsi="Times New Roman" w:cs="Times New Roman"/>
          <w:i/>
          <w:w w:val="105"/>
          <w:sz w:val="24"/>
          <w:szCs w:val="24"/>
        </w:rPr>
        <w:t xml:space="preserve">z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p </w:t>
      </w:r>
      <w:r>
        <w:rPr>
          <w:rFonts w:ascii="Cambria" w:eastAsia="Cambria" w:hAnsi="Cambria" w:cs="Cambria"/>
          <w:w w:val="105"/>
          <w:sz w:val="24"/>
          <w:szCs w:val="24"/>
        </w:rPr>
        <w:t>∨</w:t>
      </w:r>
      <w:r>
        <w:rPr>
          <w:rFonts w:ascii="Cambria" w:eastAsia="Cambria" w:hAnsi="Cambria" w:cs="Cambria"/>
          <w:spacing w:val="-39"/>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x</w:t>
      </w:r>
      <w:r>
        <w:rPr>
          <w:rFonts w:ascii="Times New Roman" w:eastAsia="Times New Roman" w:hAnsi="Times New Roman" w:cs="Times New Roman"/>
          <w:i/>
          <w:w w:val="105"/>
          <w:sz w:val="24"/>
          <w:szCs w:val="24"/>
        </w:rPr>
        <w:tab/>
      </w:r>
      <w:r>
        <w:rPr>
          <w:rFonts w:ascii="Euclid" w:eastAsia="Euclid" w:hAnsi="Euclid" w:cs="Euclid"/>
          <w:w w:val="95"/>
          <w:sz w:val="24"/>
          <w:szCs w:val="24"/>
        </w:rPr>
        <w:t>(</w:t>
      </w:r>
      <w:r>
        <w:rPr>
          <w:rFonts w:ascii="Times New Roman" w:eastAsia="Times New Roman" w:hAnsi="Times New Roman" w:cs="Times New Roman"/>
          <w:w w:val="95"/>
          <w:sz w:val="24"/>
          <w:szCs w:val="24"/>
        </w:rPr>
        <w:t>2</w:t>
      </w:r>
      <w:r>
        <w:rPr>
          <w:rFonts w:ascii="Verdana" w:eastAsia="Verdana" w:hAnsi="Verdana" w:cs="Verdana"/>
          <w:i/>
          <w:w w:val="95"/>
          <w:sz w:val="24"/>
          <w:szCs w:val="24"/>
        </w:rPr>
        <w:t>,</w:t>
      </w:r>
      <w:r>
        <w:rPr>
          <w:rFonts w:ascii="Verdana" w:eastAsia="Verdana" w:hAnsi="Verdana" w:cs="Verdana"/>
          <w:i/>
          <w:spacing w:val="-49"/>
          <w:w w:val="95"/>
          <w:sz w:val="24"/>
          <w:szCs w:val="24"/>
        </w:rPr>
        <w:t xml:space="preserve"> </w:t>
      </w:r>
      <w:r>
        <w:rPr>
          <w:rFonts w:ascii="Times New Roman" w:eastAsia="Times New Roman" w:hAnsi="Times New Roman" w:cs="Times New Roman"/>
          <w:w w:val="95"/>
          <w:sz w:val="24"/>
          <w:szCs w:val="24"/>
        </w:rPr>
        <w:t>3</w:t>
      </w:r>
      <w:r>
        <w:rPr>
          <w:rFonts w:ascii="Verdana" w:eastAsia="Verdana" w:hAnsi="Verdana" w:cs="Verdana"/>
          <w:i/>
          <w:w w:val="95"/>
          <w:sz w:val="24"/>
          <w:szCs w:val="24"/>
        </w:rPr>
        <w:t>,</w:t>
      </w:r>
      <w:r>
        <w:rPr>
          <w:rFonts w:ascii="Verdana" w:eastAsia="Verdana" w:hAnsi="Verdana" w:cs="Verdana"/>
          <w:i/>
          <w:spacing w:val="-49"/>
          <w:w w:val="95"/>
          <w:sz w:val="24"/>
          <w:szCs w:val="24"/>
        </w:rPr>
        <w:t xml:space="preserve"> </w:t>
      </w:r>
      <w:r>
        <w:rPr>
          <w:rFonts w:ascii="Times New Roman" w:eastAsia="Times New Roman" w:hAnsi="Times New Roman" w:cs="Times New Roman"/>
          <w:w w:val="95"/>
          <w:sz w:val="24"/>
          <w:szCs w:val="24"/>
        </w:rPr>
        <w:t>5</w:t>
      </w:r>
      <w:r>
        <w:rPr>
          <w:rFonts w:ascii="Verdana" w:eastAsia="Verdana" w:hAnsi="Verdana" w:cs="Verdana"/>
          <w:i/>
          <w:w w:val="95"/>
          <w:sz w:val="24"/>
          <w:szCs w:val="24"/>
        </w:rPr>
        <w:t>,</w:t>
      </w:r>
      <w:r>
        <w:rPr>
          <w:rFonts w:ascii="Verdana" w:eastAsia="Verdana" w:hAnsi="Verdana" w:cs="Verdana"/>
          <w:i/>
          <w:spacing w:val="-49"/>
          <w:w w:val="95"/>
          <w:sz w:val="24"/>
          <w:szCs w:val="24"/>
        </w:rPr>
        <w:t xml:space="preserve"> </w:t>
      </w:r>
      <w:r>
        <w:rPr>
          <w:rFonts w:ascii="Times New Roman" w:eastAsia="Times New Roman" w:hAnsi="Times New Roman" w:cs="Times New Roman"/>
          <w:b/>
          <w:bCs/>
          <w:w w:val="95"/>
          <w:sz w:val="24"/>
          <w:szCs w:val="24"/>
        </w:rPr>
        <w:t>ERES1</w:t>
      </w:r>
      <w:r>
        <w:rPr>
          <w:rFonts w:ascii="Euclid" w:eastAsia="Euclid" w:hAnsi="Euclid" w:cs="Euclid"/>
          <w:w w:val="95"/>
          <w:sz w:val="24"/>
          <w:szCs w:val="24"/>
        </w:rPr>
        <w:t>)</w:t>
      </w:r>
    </w:p>
    <w:p w:rsidR="00A115BF" w:rsidRDefault="00646F36">
      <w:pPr>
        <w:tabs>
          <w:tab w:val="left" w:pos="5625"/>
        </w:tabs>
        <w:spacing w:before="35"/>
        <w:ind w:left="1867"/>
        <w:rPr>
          <w:rFonts w:ascii="Euclid" w:eastAsia="Euclid" w:hAnsi="Euclid" w:cs="Euclid"/>
          <w:sz w:val="24"/>
          <w:szCs w:val="24"/>
        </w:rPr>
      </w:pPr>
      <w:r>
        <w:rPr>
          <w:rFonts w:ascii="Euclid" w:eastAsia="Euclid" w:hAnsi="Euclid" w:cs="Euclid"/>
          <w:w w:val="105"/>
          <w:sz w:val="24"/>
          <w:szCs w:val="24"/>
        </w:rPr>
        <w:t>(</w:t>
      </w:r>
      <w:r>
        <w:rPr>
          <w:rFonts w:ascii="Times New Roman" w:eastAsia="Times New Roman" w:hAnsi="Times New Roman" w:cs="Times New Roman"/>
          <w:w w:val="105"/>
          <w:sz w:val="24"/>
          <w:szCs w:val="24"/>
        </w:rPr>
        <w:t>4</w:t>
      </w:r>
      <w:r>
        <w:rPr>
          <w:rFonts w:ascii="Euclid" w:eastAsia="Euclid" w:hAnsi="Euclid" w:cs="Euclid"/>
          <w:w w:val="105"/>
          <w:sz w:val="24"/>
          <w:szCs w:val="24"/>
        </w:rPr>
        <w:t>)</w:t>
      </w:r>
      <w:r>
        <w:rPr>
          <w:rFonts w:ascii="Euclid" w:eastAsia="Euclid" w:hAnsi="Euclid" w:cs="Euclid"/>
          <w:spacing w:val="-13"/>
          <w:w w:val="105"/>
          <w:sz w:val="24"/>
          <w:szCs w:val="24"/>
        </w:rPr>
        <w:t xml:space="preserve"> </w:t>
      </w:r>
      <w:r>
        <w:rPr>
          <w:rFonts w:ascii="Cambria" w:eastAsia="Cambria" w:hAnsi="Cambria" w:cs="Cambria"/>
          <w:w w:val="105"/>
          <w:sz w:val="24"/>
          <w:szCs w:val="24"/>
        </w:rPr>
        <w:t>⊤</w:t>
      </w:r>
      <w:r>
        <w:rPr>
          <w:rFonts w:ascii="Cambria" w:eastAsia="Cambria" w:hAnsi="Cambria" w:cs="Cambria"/>
          <w:spacing w:val="7"/>
          <w:w w:val="105"/>
          <w:sz w:val="24"/>
          <w:szCs w:val="24"/>
        </w:rPr>
        <w:t xml:space="preserve"> </w:t>
      </w:r>
      <w:r>
        <w:rPr>
          <w:rFonts w:ascii="Cambria" w:eastAsia="Cambria" w:hAnsi="Cambria" w:cs="Cambria"/>
          <w:w w:val="105"/>
          <w:sz w:val="24"/>
          <w:szCs w:val="24"/>
        </w:rPr>
        <w:t>→</w:t>
      </w:r>
      <w:r>
        <w:rPr>
          <w:rFonts w:ascii="Cambria" w:eastAsia="Cambria" w:hAnsi="Cambria" w:cs="Cambria"/>
          <w:spacing w:val="7"/>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z</w:t>
      </w:r>
      <w:r>
        <w:rPr>
          <w:rFonts w:ascii="Times New Roman" w:eastAsia="Times New Roman" w:hAnsi="Times New Roman" w:cs="Times New Roman"/>
          <w:i/>
          <w:spacing w:val="-24"/>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i/>
          <w:w w:val="105"/>
          <w:sz w:val="24"/>
          <w:szCs w:val="24"/>
        </w:rPr>
        <w:t>l</w:t>
      </w:r>
      <w:r>
        <w:rPr>
          <w:rFonts w:ascii="Times New Roman" w:eastAsia="Times New Roman" w:hAnsi="Times New Roman" w:cs="Times New Roman"/>
          <w:i/>
          <w:spacing w:val="-10"/>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i/>
          <w:w w:val="105"/>
          <w:sz w:val="24"/>
          <w:szCs w:val="24"/>
        </w:rPr>
        <w:t>w</w:t>
      </w:r>
      <w:r>
        <w:rPr>
          <w:rFonts w:ascii="Times New Roman" w:eastAsia="Times New Roman" w:hAnsi="Times New Roman" w:cs="Times New Roman"/>
          <w:i/>
          <w:w w:val="105"/>
          <w:sz w:val="24"/>
          <w:szCs w:val="24"/>
        </w:rPr>
        <w:tab/>
      </w:r>
      <w:r>
        <w:rPr>
          <w:rFonts w:ascii="Euclid" w:eastAsia="Euclid" w:hAnsi="Euclid" w:cs="Euclid"/>
          <w:w w:val="95"/>
          <w:sz w:val="24"/>
          <w:szCs w:val="24"/>
        </w:rPr>
        <w:t>(</w:t>
      </w:r>
      <w:r>
        <w:rPr>
          <w:rFonts w:ascii="Times New Roman" w:eastAsia="Times New Roman" w:hAnsi="Times New Roman" w:cs="Times New Roman"/>
          <w:w w:val="95"/>
          <w:sz w:val="24"/>
          <w:szCs w:val="24"/>
        </w:rPr>
        <w:t>2</w:t>
      </w:r>
      <w:r>
        <w:rPr>
          <w:rFonts w:ascii="Verdana" w:eastAsia="Verdana" w:hAnsi="Verdana" w:cs="Verdana"/>
          <w:i/>
          <w:w w:val="95"/>
          <w:sz w:val="24"/>
          <w:szCs w:val="24"/>
        </w:rPr>
        <w:t>,</w:t>
      </w:r>
      <w:r>
        <w:rPr>
          <w:rFonts w:ascii="Verdana" w:eastAsia="Verdana" w:hAnsi="Verdana" w:cs="Verdana"/>
          <w:i/>
          <w:spacing w:val="-49"/>
          <w:w w:val="95"/>
          <w:sz w:val="24"/>
          <w:szCs w:val="24"/>
        </w:rPr>
        <w:t xml:space="preserve"> </w:t>
      </w:r>
      <w:r>
        <w:rPr>
          <w:rFonts w:ascii="Times New Roman" w:eastAsia="Times New Roman" w:hAnsi="Times New Roman" w:cs="Times New Roman"/>
          <w:w w:val="95"/>
          <w:sz w:val="24"/>
          <w:szCs w:val="24"/>
        </w:rPr>
        <w:t>3</w:t>
      </w:r>
      <w:r>
        <w:rPr>
          <w:rFonts w:ascii="Verdana" w:eastAsia="Verdana" w:hAnsi="Verdana" w:cs="Verdana"/>
          <w:i/>
          <w:w w:val="95"/>
          <w:sz w:val="24"/>
          <w:szCs w:val="24"/>
        </w:rPr>
        <w:t>,</w:t>
      </w:r>
      <w:r>
        <w:rPr>
          <w:rFonts w:ascii="Verdana" w:eastAsia="Verdana" w:hAnsi="Verdana" w:cs="Verdana"/>
          <w:i/>
          <w:spacing w:val="-49"/>
          <w:w w:val="95"/>
          <w:sz w:val="24"/>
          <w:szCs w:val="24"/>
        </w:rPr>
        <w:t xml:space="preserve"> </w:t>
      </w:r>
      <w:r>
        <w:rPr>
          <w:rFonts w:ascii="Times New Roman" w:eastAsia="Times New Roman" w:hAnsi="Times New Roman" w:cs="Times New Roman"/>
          <w:w w:val="95"/>
          <w:sz w:val="24"/>
          <w:szCs w:val="24"/>
        </w:rPr>
        <w:t>5</w:t>
      </w:r>
      <w:r>
        <w:rPr>
          <w:rFonts w:ascii="Verdana" w:eastAsia="Verdana" w:hAnsi="Verdana" w:cs="Verdana"/>
          <w:i/>
          <w:w w:val="95"/>
          <w:sz w:val="24"/>
          <w:szCs w:val="24"/>
        </w:rPr>
        <w:t>,</w:t>
      </w:r>
      <w:r>
        <w:rPr>
          <w:rFonts w:ascii="Verdana" w:eastAsia="Verdana" w:hAnsi="Verdana" w:cs="Verdana"/>
          <w:i/>
          <w:spacing w:val="-49"/>
          <w:w w:val="95"/>
          <w:sz w:val="24"/>
          <w:szCs w:val="24"/>
        </w:rPr>
        <w:t xml:space="preserve"> </w:t>
      </w:r>
      <w:r>
        <w:rPr>
          <w:rFonts w:ascii="Times New Roman" w:eastAsia="Times New Roman" w:hAnsi="Times New Roman" w:cs="Times New Roman"/>
          <w:b/>
          <w:bCs/>
          <w:w w:val="95"/>
          <w:sz w:val="24"/>
          <w:szCs w:val="24"/>
        </w:rPr>
        <w:t>ERES1</w:t>
      </w:r>
      <w:r>
        <w:rPr>
          <w:rFonts w:ascii="Euclid" w:eastAsia="Euclid" w:hAnsi="Euclid" w:cs="Euclid"/>
          <w:w w:val="95"/>
          <w:sz w:val="24"/>
          <w:szCs w:val="24"/>
        </w:rPr>
        <w:t>)</w:t>
      </w:r>
    </w:p>
    <w:p w:rsidR="00A115BF" w:rsidRDefault="00646F36">
      <w:pPr>
        <w:tabs>
          <w:tab w:val="left" w:pos="5625"/>
        </w:tabs>
        <w:spacing w:before="35"/>
        <w:ind w:left="1867"/>
        <w:rPr>
          <w:rFonts w:ascii="Euclid" w:eastAsia="Euclid" w:hAnsi="Euclid" w:cs="Euclid"/>
          <w:sz w:val="24"/>
          <w:szCs w:val="24"/>
        </w:rPr>
      </w:pPr>
      <w:r>
        <w:rPr>
          <w:rFonts w:ascii="Euclid" w:eastAsia="Euclid" w:hAnsi="Euclid" w:cs="Euclid"/>
          <w:sz w:val="24"/>
          <w:szCs w:val="24"/>
        </w:rPr>
        <w:t>(</w:t>
      </w:r>
      <w:r>
        <w:rPr>
          <w:rFonts w:ascii="Times New Roman" w:eastAsia="Times New Roman" w:hAnsi="Times New Roman" w:cs="Times New Roman"/>
          <w:sz w:val="24"/>
          <w:szCs w:val="24"/>
        </w:rPr>
        <w:t>5</w:t>
      </w:r>
      <w:r>
        <w:rPr>
          <w:rFonts w:ascii="Euclid" w:eastAsia="Euclid" w:hAnsi="Euclid" w:cs="Euclid"/>
          <w:sz w:val="24"/>
          <w:szCs w:val="24"/>
        </w:rPr>
        <w:t xml:space="preserve">) </w:t>
      </w:r>
      <w:r>
        <w:rPr>
          <w:rFonts w:ascii="Times New Roman" w:eastAsia="Times New Roman" w:hAnsi="Times New Roman" w:cs="Times New Roman"/>
          <w:i/>
          <w:sz w:val="24"/>
          <w:szCs w:val="24"/>
        </w:rPr>
        <w:t xml:space="preserve">w </w:t>
      </w:r>
      <w:r>
        <w:rPr>
          <w:rFonts w:ascii="Cambria" w:eastAsia="Cambria" w:hAnsi="Cambria" w:cs="Cambria"/>
          <w:sz w:val="24"/>
          <w:szCs w:val="24"/>
        </w:rPr>
        <w:t xml:space="preserve">→ </w:t>
      </w:r>
      <w:r>
        <w:rPr>
          <w:rFonts w:ascii="Times New Roman" w:eastAsia="Times New Roman" w:hAnsi="Times New Roman" w:cs="Times New Roman"/>
          <w:spacing w:val="3"/>
          <w:sz w:val="19"/>
          <w:szCs w:val="19"/>
        </w:rPr>
        <w:t>AX</w:t>
      </w:r>
      <w:r>
        <w:rPr>
          <w:rFonts w:ascii="Euclid" w:eastAsia="Euclid" w:hAnsi="Euclid" w:cs="Euclid"/>
          <w:spacing w:val="3"/>
          <w:sz w:val="24"/>
          <w:szCs w:val="24"/>
        </w:rPr>
        <w:t>(</w:t>
      </w:r>
      <w:r>
        <w:rPr>
          <w:rFonts w:ascii="Times New Roman" w:eastAsia="Times New Roman" w:hAnsi="Times New Roman" w:cs="Times New Roman"/>
          <w:i/>
          <w:spacing w:val="3"/>
          <w:sz w:val="24"/>
          <w:szCs w:val="24"/>
        </w:rPr>
        <w:t xml:space="preserve">x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i/>
          <w:sz w:val="24"/>
          <w:szCs w:val="24"/>
        </w:rPr>
        <w:t>w</w:t>
      </w:r>
      <w:r>
        <w:rPr>
          <w:rFonts w:ascii="Euclid" w:eastAsia="Euclid" w:hAnsi="Euclid" w:cs="Euclid"/>
          <w:sz w:val="24"/>
          <w:szCs w:val="24"/>
        </w:rPr>
        <w:t>)</w:t>
      </w:r>
      <w:r>
        <w:rPr>
          <w:rFonts w:ascii="Euclid" w:eastAsia="Euclid" w:hAnsi="Euclid" w:cs="Euclid"/>
          <w:sz w:val="24"/>
          <w:szCs w:val="24"/>
        </w:rPr>
        <w:tab/>
      </w:r>
      <w:r>
        <w:rPr>
          <w:rFonts w:ascii="Euclid" w:eastAsia="Euclid" w:hAnsi="Euclid" w:cs="Euclid"/>
          <w:w w:val="95"/>
          <w:sz w:val="24"/>
          <w:szCs w:val="24"/>
        </w:rPr>
        <w:t>(</w:t>
      </w:r>
      <w:r>
        <w:rPr>
          <w:rFonts w:ascii="Times New Roman" w:eastAsia="Times New Roman" w:hAnsi="Times New Roman" w:cs="Times New Roman"/>
          <w:w w:val="95"/>
          <w:sz w:val="24"/>
          <w:szCs w:val="24"/>
        </w:rPr>
        <w:t>2</w:t>
      </w:r>
      <w:r>
        <w:rPr>
          <w:rFonts w:ascii="Verdana" w:eastAsia="Verdana" w:hAnsi="Verdana" w:cs="Verdana"/>
          <w:i/>
          <w:w w:val="95"/>
          <w:sz w:val="24"/>
          <w:szCs w:val="24"/>
        </w:rPr>
        <w:t>,</w:t>
      </w:r>
      <w:r>
        <w:rPr>
          <w:rFonts w:ascii="Verdana" w:eastAsia="Verdana" w:hAnsi="Verdana" w:cs="Verdana"/>
          <w:i/>
          <w:spacing w:val="-50"/>
          <w:w w:val="95"/>
          <w:sz w:val="24"/>
          <w:szCs w:val="24"/>
        </w:rPr>
        <w:t xml:space="preserve"> </w:t>
      </w:r>
      <w:r>
        <w:rPr>
          <w:rFonts w:ascii="Times New Roman" w:eastAsia="Times New Roman" w:hAnsi="Times New Roman" w:cs="Times New Roman"/>
          <w:w w:val="95"/>
          <w:sz w:val="24"/>
          <w:szCs w:val="24"/>
        </w:rPr>
        <w:t>3</w:t>
      </w:r>
      <w:r>
        <w:rPr>
          <w:rFonts w:ascii="Verdana" w:eastAsia="Verdana" w:hAnsi="Verdana" w:cs="Verdana"/>
          <w:i/>
          <w:w w:val="95"/>
          <w:sz w:val="24"/>
          <w:szCs w:val="24"/>
        </w:rPr>
        <w:t>,</w:t>
      </w:r>
      <w:r>
        <w:rPr>
          <w:rFonts w:ascii="Verdana" w:eastAsia="Verdana" w:hAnsi="Verdana" w:cs="Verdana"/>
          <w:i/>
          <w:spacing w:val="-50"/>
          <w:w w:val="95"/>
          <w:sz w:val="24"/>
          <w:szCs w:val="24"/>
        </w:rPr>
        <w:t xml:space="preserve"> </w:t>
      </w:r>
      <w:r>
        <w:rPr>
          <w:rFonts w:ascii="Times New Roman" w:eastAsia="Times New Roman" w:hAnsi="Times New Roman" w:cs="Times New Roman"/>
          <w:w w:val="95"/>
          <w:sz w:val="24"/>
          <w:szCs w:val="24"/>
        </w:rPr>
        <w:t>5</w:t>
      </w:r>
      <w:r>
        <w:rPr>
          <w:rFonts w:ascii="Verdana" w:eastAsia="Verdana" w:hAnsi="Verdana" w:cs="Verdana"/>
          <w:i/>
          <w:w w:val="95"/>
          <w:sz w:val="24"/>
          <w:szCs w:val="24"/>
        </w:rPr>
        <w:t>,</w:t>
      </w:r>
      <w:r>
        <w:rPr>
          <w:rFonts w:ascii="Verdana" w:eastAsia="Verdana" w:hAnsi="Verdana" w:cs="Verdana"/>
          <w:i/>
          <w:spacing w:val="-50"/>
          <w:w w:val="95"/>
          <w:sz w:val="24"/>
          <w:szCs w:val="24"/>
        </w:rPr>
        <w:t xml:space="preserve"> </w:t>
      </w:r>
      <w:r>
        <w:rPr>
          <w:rFonts w:ascii="Times New Roman" w:eastAsia="Times New Roman" w:hAnsi="Times New Roman" w:cs="Times New Roman"/>
          <w:b/>
          <w:bCs/>
          <w:w w:val="95"/>
          <w:sz w:val="24"/>
          <w:szCs w:val="24"/>
        </w:rPr>
        <w:t>ERES1</w:t>
      </w:r>
      <w:r>
        <w:rPr>
          <w:rFonts w:ascii="Euclid" w:eastAsia="Euclid" w:hAnsi="Euclid" w:cs="Euclid"/>
          <w:w w:val="95"/>
          <w:sz w:val="24"/>
          <w:szCs w:val="24"/>
        </w:rPr>
        <w:t>)</w:t>
      </w:r>
    </w:p>
    <w:p w:rsidR="00A115BF" w:rsidRDefault="00A115BF">
      <w:pPr>
        <w:rPr>
          <w:rFonts w:ascii="Euclid" w:eastAsia="Euclid" w:hAnsi="Euclid" w:cs="Euclid"/>
          <w:sz w:val="24"/>
          <w:szCs w:val="24"/>
        </w:rPr>
        <w:sectPr w:rsidR="00A115BF">
          <w:type w:val="continuous"/>
          <w:pgSz w:w="11910" w:h="16840"/>
          <w:pgMar w:top="1580" w:right="540" w:bottom="280" w:left="1320" w:header="720" w:footer="720" w:gutter="0"/>
          <w:cols w:space="720"/>
        </w:sectPr>
      </w:pPr>
    </w:p>
    <w:p w:rsidR="00A115BF" w:rsidRDefault="00A115BF">
      <w:pPr>
        <w:spacing w:before="10"/>
        <w:rPr>
          <w:rFonts w:ascii="Euclid" w:eastAsia="Euclid" w:hAnsi="Euclid" w:cs="Euclid"/>
          <w:sz w:val="18"/>
          <w:szCs w:val="18"/>
        </w:rPr>
      </w:pPr>
    </w:p>
    <w:p w:rsidR="00A115BF" w:rsidRDefault="00646F36">
      <w:pPr>
        <w:tabs>
          <w:tab w:val="left" w:pos="5745"/>
        </w:tabs>
        <w:spacing w:before="9"/>
        <w:ind w:left="1987" w:right="103"/>
        <w:rPr>
          <w:rFonts w:ascii="Euclid" w:eastAsia="Euclid" w:hAnsi="Euclid" w:cs="Euclid"/>
          <w:sz w:val="24"/>
          <w:szCs w:val="24"/>
        </w:rPr>
      </w:pPr>
      <w:r>
        <w:rPr>
          <w:rFonts w:ascii="Euclid" w:eastAsia="Euclid" w:hAnsi="Euclid" w:cs="Euclid"/>
          <w:w w:val="105"/>
          <w:sz w:val="24"/>
          <w:szCs w:val="24"/>
        </w:rPr>
        <w:t>(</w:t>
      </w:r>
      <w:r>
        <w:rPr>
          <w:rFonts w:ascii="Times New Roman" w:eastAsia="Times New Roman" w:hAnsi="Times New Roman" w:cs="Times New Roman"/>
          <w:w w:val="105"/>
          <w:sz w:val="24"/>
          <w:szCs w:val="24"/>
        </w:rPr>
        <w:t>6</w:t>
      </w:r>
      <w:r>
        <w:rPr>
          <w:rFonts w:ascii="Euclid" w:eastAsia="Euclid" w:hAnsi="Euclid" w:cs="Euclid"/>
          <w:w w:val="105"/>
          <w:sz w:val="24"/>
          <w:szCs w:val="24"/>
        </w:rPr>
        <w:t xml:space="preserve">) </w:t>
      </w:r>
      <w:r>
        <w:rPr>
          <w:rFonts w:ascii="Cambria" w:eastAsia="Cambria" w:hAnsi="Cambria" w:cs="Cambria"/>
          <w:w w:val="105"/>
          <w:sz w:val="24"/>
          <w:szCs w:val="24"/>
        </w:rPr>
        <w:t>⊤</w:t>
      </w:r>
      <w:r>
        <w:rPr>
          <w:rFonts w:ascii="Cambria" w:eastAsia="Cambria" w:hAnsi="Cambria" w:cs="Cambria"/>
          <w:w w:val="105"/>
          <w:sz w:val="24"/>
          <w:szCs w:val="24"/>
        </w:rPr>
        <w:t xml:space="preserve"> → ¬</w:t>
      </w:r>
      <w:r>
        <w:rPr>
          <w:rFonts w:ascii="Times New Roman" w:eastAsia="Times New Roman" w:hAnsi="Times New Roman" w:cs="Times New Roman"/>
          <w:i/>
          <w:w w:val="105"/>
          <w:sz w:val="24"/>
          <w:szCs w:val="24"/>
        </w:rPr>
        <w:t xml:space="preserve">z </w:t>
      </w:r>
      <w:r>
        <w:rPr>
          <w:rFonts w:ascii="Cambria" w:eastAsia="Cambria" w:hAnsi="Cambria" w:cs="Cambria"/>
          <w:w w:val="105"/>
          <w:sz w:val="24"/>
          <w:szCs w:val="24"/>
        </w:rPr>
        <w:t>∨</w:t>
      </w:r>
      <w:r>
        <w:rPr>
          <w:rFonts w:ascii="Cambria" w:eastAsia="Cambria" w:hAnsi="Cambria" w:cs="Cambria"/>
          <w:spacing w:val="-9"/>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x</w:t>
      </w:r>
      <w:r>
        <w:rPr>
          <w:rFonts w:ascii="Times New Roman" w:eastAsia="Times New Roman" w:hAnsi="Times New Roman" w:cs="Times New Roman"/>
          <w:i/>
          <w:w w:val="105"/>
          <w:sz w:val="24"/>
          <w:szCs w:val="24"/>
        </w:rPr>
        <w:tab/>
      </w:r>
      <w:r>
        <w:rPr>
          <w:rFonts w:ascii="Euclid" w:eastAsia="Euclid" w:hAnsi="Euclid" w:cs="Euclid"/>
          <w:w w:val="95"/>
          <w:sz w:val="24"/>
          <w:szCs w:val="24"/>
        </w:rPr>
        <w:t>(</w:t>
      </w:r>
      <w:r>
        <w:rPr>
          <w:rFonts w:ascii="Times New Roman" w:eastAsia="Times New Roman" w:hAnsi="Times New Roman" w:cs="Times New Roman"/>
          <w:w w:val="95"/>
          <w:sz w:val="24"/>
          <w:szCs w:val="24"/>
        </w:rPr>
        <w:t>5</w:t>
      </w:r>
      <w:r>
        <w:rPr>
          <w:rFonts w:ascii="Verdana" w:eastAsia="Verdana" w:hAnsi="Verdana" w:cs="Verdana"/>
          <w:i/>
          <w:w w:val="95"/>
          <w:sz w:val="24"/>
          <w:szCs w:val="24"/>
        </w:rPr>
        <w:t>,</w:t>
      </w:r>
      <w:r>
        <w:rPr>
          <w:rFonts w:ascii="Verdana" w:eastAsia="Verdana" w:hAnsi="Verdana" w:cs="Verdana"/>
          <w:i/>
          <w:spacing w:val="-38"/>
          <w:w w:val="95"/>
          <w:sz w:val="24"/>
          <w:szCs w:val="24"/>
        </w:rPr>
        <w:t xml:space="preserve"> </w:t>
      </w:r>
      <w:r>
        <w:rPr>
          <w:rFonts w:ascii="Euclid" w:eastAsia="Euclid" w:hAnsi="Euclid" w:cs="Euclid"/>
          <w:w w:val="95"/>
          <w:sz w:val="24"/>
          <w:szCs w:val="24"/>
        </w:rPr>
        <w:t>(</w:t>
      </w:r>
      <w:r>
        <w:rPr>
          <w:rFonts w:ascii="Times New Roman" w:eastAsia="Times New Roman" w:hAnsi="Times New Roman" w:cs="Times New Roman"/>
          <w:w w:val="95"/>
          <w:sz w:val="24"/>
          <w:szCs w:val="24"/>
        </w:rPr>
        <w:t>3</w:t>
      </w:r>
      <w:r>
        <w:rPr>
          <w:rFonts w:ascii="Euclid" w:eastAsia="Euclid" w:hAnsi="Euclid" w:cs="Euclid"/>
          <w:w w:val="95"/>
          <w:sz w:val="24"/>
          <w:szCs w:val="24"/>
        </w:rPr>
        <w:t>)</w:t>
      </w:r>
      <w:r>
        <w:rPr>
          <w:rFonts w:ascii="Verdana" w:eastAsia="Verdana" w:hAnsi="Verdana" w:cs="Verdana"/>
          <w:i/>
          <w:w w:val="95"/>
          <w:sz w:val="24"/>
          <w:szCs w:val="24"/>
        </w:rPr>
        <w:t>,</w:t>
      </w:r>
      <w:r>
        <w:rPr>
          <w:rFonts w:ascii="Verdana" w:eastAsia="Verdana" w:hAnsi="Verdana" w:cs="Verdana"/>
          <w:i/>
          <w:spacing w:val="-38"/>
          <w:w w:val="95"/>
          <w:sz w:val="24"/>
          <w:szCs w:val="24"/>
        </w:rPr>
        <w:t xml:space="preserve"> </w:t>
      </w:r>
      <w:r>
        <w:rPr>
          <w:rFonts w:ascii="Times New Roman" w:eastAsia="Times New Roman" w:hAnsi="Times New Roman" w:cs="Times New Roman"/>
          <w:b/>
          <w:bCs/>
          <w:w w:val="95"/>
          <w:sz w:val="24"/>
          <w:szCs w:val="24"/>
        </w:rPr>
        <w:t>SRES8</w:t>
      </w:r>
      <w:r>
        <w:rPr>
          <w:rFonts w:ascii="Euclid" w:eastAsia="Euclid" w:hAnsi="Euclid" w:cs="Euclid"/>
          <w:w w:val="95"/>
          <w:sz w:val="24"/>
          <w:szCs w:val="24"/>
        </w:rPr>
        <w:t>)</w:t>
      </w:r>
    </w:p>
    <w:p w:rsidR="00A115BF" w:rsidRDefault="00646F36">
      <w:pPr>
        <w:tabs>
          <w:tab w:val="left" w:pos="5745"/>
        </w:tabs>
        <w:spacing w:before="35"/>
        <w:ind w:left="1987" w:right="103"/>
        <w:rPr>
          <w:rFonts w:ascii="Euclid" w:eastAsia="Euclid" w:hAnsi="Euclid" w:cs="Euclid"/>
          <w:sz w:val="24"/>
          <w:szCs w:val="24"/>
        </w:rPr>
      </w:pPr>
      <w:r>
        <w:rPr>
          <w:rFonts w:ascii="Euclid" w:eastAsia="Euclid" w:hAnsi="Euclid" w:cs="Euclid"/>
          <w:w w:val="105"/>
          <w:sz w:val="24"/>
          <w:szCs w:val="24"/>
        </w:rPr>
        <w:t>(</w:t>
      </w:r>
      <w:r>
        <w:rPr>
          <w:rFonts w:ascii="Times New Roman" w:eastAsia="Times New Roman" w:hAnsi="Times New Roman" w:cs="Times New Roman"/>
          <w:w w:val="105"/>
          <w:sz w:val="24"/>
          <w:szCs w:val="24"/>
        </w:rPr>
        <w:t>7</w:t>
      </w:r>
      <w:r>
        <w:rPr>
          <w:rFonts w:ascii="Euclid" w:eastAsia="Euclid" w:hAnsi="Euclid" w:cs="Euclid"/>
          <w:w w:val="105"/>
          <w:sz w:val="24"/>
          <w:szCs w:val="24"/>
        </w:rPr>
        <w:t xml:space="preserve">) </w:t>
      </w:r>
      <w:r>
        <w:rPr>
          <w:rFonts w:ascii="Times New Roman" w:eastAsia="Times New Roman" w:hAnsi="Times New Roman" w:cs="Times New Roman"/>
          <w:b/>
          <w:bCs/>
          <w:w w:val="105"/>
          <w:sz w:val="24"/>
          <w:szCs w:val="24"/>
        </w:rPr>
        <w:t xml:space="preserve">start </w:t>
      </w:r>
      <w:r>
        <w:rPr>
          <w:rFonts w:ascii="Cambria" w:eastAsia="Cambria" w:hAnsi="Cambria" w:cs="Cambria"/>
          <w:w w:val="105"/>
          <w:sz w:val="24"/>
          <w:szCs w:val="24"/>
        </w:rPr>
        <w:t>→</w:t>
      </w:r>
      <w:r>
        <w:rPr>
          <w:rFonts w:ascii="Cambria" w:eastAsia="Cambria" w:hAnsi="Cambria" w:cs="Cambria"/>
          <w:spacing w:val="-33"/>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x</w:t>
      </w:r>
      <w:r>
        <w:rPr>
          <w:rFonts w:ascii="Times New Roman" w:eastAsia="Times New Roman" w:hAnsi="Times New Roman" w:cs="Times New Roman"/>
          <w:i/>
          <w:w w:val="105"/>
          <w:sz w:val="24"/>
          <w:szCs w:val="24"/>
        </w:rPr>
        <w:tab/>
      </w:r>
      <w:r>
        <w:rPr>
          <w:rFonts w:ascii="Euclid" w:eastAsia="Euclid" w:hAnsi="Euclid" w:cs="Euclid"/>
          <w:w w:val="95"/>
          <w:sz w:val="24"/>
          <w:szCs w:val="24"/>
        </w:rPr>
        <w:t>(</w:t>
      </w:r>
      <w:r>
        <w:rPr>
          <w:rFonts w:ascii="Times New Roman" w:eastAsia="Times New Roman" w:hAnsi="Times New Roman" w:cs="Times New Roman"/>
          <w:w w:val="95"/>
          <w:sz w:val="24"/>
          <w:szCs w:val="24"/>
        </w:rPr>
        <w:t>1</w:t>
      </w:r>
      <w:r>
        <w:rPr>
          <w:rFonts w:ascii="Verdana" w:eastAsia="Verdana" w:hAnsi="Verdana" w:cs="Verdana"/>
          <w:i/>
          <w:w w:val="95"/>
          <w:sz w:val="24"/>
          <w:szCs w:val="24"/>
        </w:rPr>
        <w:t>,</w:t>
      </w:r>
      <w:r>
        <w:rPr>
          <w:rFonts w:ascii="Verdana" w:eastAsia="Verdana" w:hAnsi="Verdana" w:cs="Verdana"/>
          <w:i/>
          <w:spacing w:val="-38"/>
          <w:w w:val="95"/>
          <w:sz w:val="24"/>
          <w:szCs w:val="24"/>
        </w:rPr>
        <w:t xml:space="preserve"> </w:t>
      </w:r>
      <w:r>
        <w:rPr>
          <w:rFonts w:ascii="Euclid" w:eastAsia="Euclid" w:hAnsi="Euclid" w:cs="Euclid"/>
          <w:w w:val="95"/>
          <w:sz w:val="24"/>
          <w:szCs w:val="24"/>
        </w:rPr>
        <w:t>(</w:t>
      </w:r>
      <w:r>
        <w:rPr>
          <w:rFonts w:ascii="Times New Roman" w:eastAsia="Times New Roman" w:hAnsi="Times New Roman" w:cs="Times New Roman"/>
          <w:w w:val="95"/>
          <w:sz w:val="24"/>
          <w:szCs w:val="24"/>
        </w:rPr>
        <w:t>6</w:t>
      </w:r>
      <w:r>
        <w:rPr>
          <w:rFonts w:ascii="Euclid" w:eastAsia="Euclid" w:hAnsi="Euclid" w:cs="Euclid"/>
          <w:w w:val="95"/>
          <w:sz w:val="24"/>
          <w:szCs w:val="24"/>
        </w:rPr>
        <w:t>)</w:t>
      </w:r>
      <w:r>
        <w:rPr>
          <w:rFonts w:ascii="Verdana" w:eastAsia="Verdana" w:hAnsi="Verdana" w:cs="Verdana"/>
          <w:i/>
          <w:w w:val="95"/>
          <w:sz w:val="24"/>
          <w:szCs w:val="24"/>
        </w:rPr>
        <w:t>,</w:t>
      </w:r>
      <w:r>
        <w:rPr>
          <w:rFonts w:ascii="Verdana" w:eastAsia="Verdana" w:hAnsi="Verdana" w:cs="Verdana"/>
          <w:i/>
          <w:spacing w:val="-38"/>
          <w:w w:val="95"/>
          <w:sz w:val="24"/>
          <w:szCs w:val="24"/>
        </w:rPr>
        <w:t xml:space="preserve"> </w:t>
      </w:r>
      <w:r>
        <w:rPr>
          <w:rFonts w:ascii="Times New Roman" w:eastAsia="Times New Roman" w:hAnsi="Times New Roman" w:cs="Times New Roman"/>
          <w:b/>
          <w:bCs/>
          <w:w w:val="95"/>
          <w:sz w:val="24"/>
          <w:szCs w:val="24"/>
        </w:rPr>
        <w:t>SRES5</w:t>
      </w:r>
      <w:r>
        <w:rPr>
          <w:rFonts w:ascii="Euclid" w:eastAsia="Euclid" w:hAnsi="Euclid" w:cs="Euclid"/>
          <w:w w:val="95"/>
          <w:sz w:val="24"/>
          <w:szCs w:val="24"/>
        </w:rPr>
        <w:t>)</w:t>
      </w:r>
    </w:p>
    <w:p w:rsidR="00A115BF" w:rsidRDefault="00646F36">
      <w:pPr>
        <w:tabs>
          <w:tab w:val="left" w:pos="5745"/>
        </w:tabs>
        <w:spacing w:before="35"/>
        <w:ind w:left="1987" w:right="103"/>
        <w:rPr>
          <w:rFonts w:ascii="Verdana" w:eastAsia="Verdana" w:hAnsi="Verdana" w:cs="Verdana"/>
          <w:sz w:val="24"/>
          <w:szCs w:val="24"/>
        </w:rPr>
      </w:pPr>
      <w:r>
        <w:rPr>
          <w:rFonts w:ascii="Euclid" w:eastAsia="Euclid" w:hAnsi="Euclid" w:cs="Euclid"/>
          <w:w w:val="105"/>
          <w:sz w:val="24"/>
          <w:szCs w:val="24"/>
        </w:rPr>
        <w:t>(</w:t>
      </w:r>
      <w:r>
        <w:rPr>
          <w:rFonts w:ascii="Times New Roman" w:eastAsia="Times New Roman" w:hAnsi="Times New Roman" w:cs="Times New Roman"/>
          <w:w w:val="105"/>
          <w:sz w:val="24"/>
          <w:szCs w:val="24"/>
        </w:rPr>
        <w:t>8</w:t>
      </w:r>
      <w:r>
        <w:rPr>
          <w:rFonts w:ascii="Euclid" w:eastAsia="Euclid" w:hAnsi="Euclid" w:cs="Euclid"/>
          <w:w w:val="105"/>
          <w:sz w:val="24"/>
          <w:szCs w:val="24"/>
        </w:rPr>
        <w:t xml:space="preserve">) </w:t>
      </w:r>
      <w:r>
        <w:rPr>
          <w:rFonts w:ascii="Times New Roman" w:eastAsia="Times New Roman" w:hAnsi="Times New Roman" w:cs="Times New Roman"/>
          <w:b/>
          <w:bCs/>
          <w:w w:val="105"/>
          <w:sz w:val="24"/>
          <w:szCs w:val="24"/>
        </w:rPr>
        <w:t xml:space="preserve">start </w:t>
      </w:r>
      <w:r>
        <w:rPr>
          <w:rFonts w:ascii="Cambria" w:eastAsia="Cambria" w:hAnsi="Cambria" w:cs="Cambria"/>
          <w:w w:val="105"/>
          <w:sz w:val="24"/>
          <w:szCs w:val="24"/>
        </w:rPr>
        <w:t>→</w:t>
      </w:r>
      <w:r>
        <w:rPr>
          <w:rFonts w:ascii="Cambria" w:eastAsia="Cambria" w:hAnsi="Cambria" w:cs="Cambria"/>
          <w:spacing w:val="-29"/>
          <w:w w:val="105"/>
          <w:sz w:val="24"/>
          <w:szCs w:val="24"/>
        </w:rPr>
        <w:t xml:space="preserve"> </w:t>
      </w:r>
      <w:r>
        <w:rPr>
          <w:rFonts w:ascii="Cambria" w:eastAsia="Cambria" w:hAnsi="Cambria" w:cs="Cambria"/>
          <w:w w:val="105"/>
          <w:sz w:val="24"/>
          <w:szCs w:val="24"/>
        </w:rPr>
        <w:t>⊥</w:t>
      </w:r>
      <w:r>
        <w:rPr>
          <w:rFonts w:ascii="Cambria" w:eastAsia="Cambria" w:hAnsi="Cambria" w:cs="Cambria"/>
          <w:w w:val="105"/>
          <w:sz w:val="24"/>
          <w:szCs w:val="24"/>
        </w:rPr>
        <w:tab/>
      </w:r>
      <w:r>
        <w:rPr>
          <w:rFonts w:ascii="Euclid" w:eastAsia="Euclid" w:hAnsi="Euclid" w:cs="Euclid"/>
          <w:w w:val="95"/>
          <w:sz w:val="24"/>
          <w:szCs w:val="24"/>
        </w:rPr>
        <w:t>((</w:t>
      </w:r>
      <w:r>
        <w:rPr>
          <w:rFonts w:ascii="Times New Roman" w:eastAsia="Times New Roman" w:hAnsi="Times New Roman" w:cs="Times New Roman"/>
          <w:w w:val="95"/>
          <w:sz w:val="24"/>
          <w:szCs w:val="24"/>
        </w:rPr>
        <w:t>1</w:t>
      </w:r>
      <w:r>
        <w:rPr>
          <w:rFonts w:ascii="Euclid" w:eastAsia="Euclid" w:hAnsi="Euclid" w:cs="Euclid"/>
          <w:w w:val="95"/>
          <w:sz w:val="24"/>
          <w:szCs w:val="24"/>
        </w:rPr>
        <w:t>)</w:t>
      </w:r>
      <w:r>
        <w:rPr>
          <w:rFonts w:ascii="Verdana" w:eastAsia="Verdana" w:hAnsi="Verdana" w:cs="Verdana"/>
          <w:i/>
          <w:w w:val="95"/>
          <w:sz w:val="24"/>
          <w:szCs w:val="24"/>
        </w:rPr>
        <w:t>,</w:t>
      </w:r>
      <w:r>
        <w:rPr>
          <w:rFonts w:ascii="Verdana" w:eastAsia="Verdana" w:hAnsi="Verdana" w:cs="Verdana"/>
          <w:i/>
          <w:spacing w:val="-43"/>
          <w:w w:val="95"/>
          <w:sz w:val="24"/>
          <w:szCs w:val="24"/>
        </w:rPr>
        <w:t xml:space="preserve"> </w:t>
      </w:r>
      <w:r>
        <w:rPr>
          <w:rFonts w:ascii="Euclid" w:eastAsia="Euclid" w:hAnsi="Euclid" w:cs="Euclid"/>
          <w:w w:val="95"/>
          <w:sz w:val="24"/>
          <w:szCs w:val="24"/>
        </w:rPr>
        <w:t>(</w:t>
      </w:r>
      <w:r>
        <w:rPr>
          <w:rFonts w:ascii="Times New Roman" w:eastAsia="Times New Roman" w:hAnsi="Times New Roman" w:cs="Times New Roman"/>
          <w:w w:val="95"/>
          <w:sz w:val="24"/>
          <w:szCs w:val="24"/>
        </w:rPr>
        <w:t>7</w:t>
      </w:r>
      <w:r>
        <w:rPr>
          <w:rFonts w:ascii="Euclid" w:eastAsia="Euclid" w:hAnsi="Euclid" w:cs="Euclid"/>
          <w:w w:val="95"/>
          <w:sz w:val="24"/>
          <w:szCs w:val="24"/>
        </w:rPr>
        <w:t>)</w:t>
      </w:r>
      <w:r>
        <w:rPr>
          <w:rFonts w:ascii="Verdana" w:eastAsia="Verdana" w:hAnsi="Verdana" w:cs="Verdana"/>
          <w:i/>
          <w:w w:val="95"/>
          <w:sz w:val="24"/>
          <w:szCs w:val="24"/>
        </w:rPr>
        <w:t>,</w:t>
      </w:r>
      <w:r>
        <w:rPr>
          <w:rFonts w:ascii="Verdana" w:eastAsia="Verdana" w:hAnsi="Verdana" w:cs="Verdana"/>
          <w:i/>
          <w:spacing w:val="-43"/>
          <w:w w:val="95"/>
          <w:sz w:val="24"/>
          <w:szCs w:val="24"/>
        </w:rPr>
        <w:t xml:space="preserve"> </w:t>
      </w:r>
      <w:r>
        <w:rPr>
          <w:rFonts w:ascii="Times New Roman" w:eastAsia="Times New Roman" w:hAnsi="Times New Roman" w:cs="Times New Roman"/>
          <w:b/>
          <w:bCs/>
          <w:w w:val="95"/>
          <w:sz w:val="24"/>
          <w:szCs w:val="24"/>
        </w:rPr>
        <w:t>SRES4</w:t>
      </w:r>
      <w:r>
        <w:rPr>
          <w:rFonts w:ascii="Euclid" w:eastAsia="Euclid" w:hAnsi="Euclid" w:cs="Euclid"/>
          <w:w w:val="95"/>
          <w:sz w:val="24"/>
          <w:szCs w:val="24"/>
        </w:rPr>
        <w:t>)</w:t>
      </w:r>
      <w:r>
        <w:rPr>
          <w:rFonts w:ascii="Verdana" w:eastAsia="Verdana" w:hAnsi="Verdana" w:cs="Verdana"/>
          <w:i/>
          <w:w w:val="95"/>
          <w:sz w:val="24"/>
          <w:szCs w:val="24"/>
        </w:rPr>
        <w:t>.</w:t>
      </w:r>
    </w:p>
    <w:p w:rsidR="00A115BF" w:rsidRDefault="00646F36">
      <w:pPr>
        <w:pStyle w:val="a3"/>
        <w:spacing w:before="283"/>
        <w:ind w:left="239" w:right="103"/>
        <w:rPr>
          <w:rFonts w:ascii="宋体" w:eastAsia="宋体" w:hAnsi="宋体" w:cs="宋体"/>
        </w:rPr>
      </w:pPr>
      <w:r>
        <w:rPr>
          <w:rFonts w:ascii="宋体" w:eastAsia="宋体" w:hAnsi="宋体" w:cs="宋体"/>
          <w:spacing w:val="2"/>
        </w:rPr>
        <w:t>由于在这一推导中有一个子句集合包含一个矛盾，即：</w:t>
      </w:r>
      <w:r>
        <w:rPr>
          <w:rFonts w:cs="Times New Roman"/>
          <w:b/>
          <w:bCs/>
          <w:spacing w:val="2"/>
        </w:rPr>
        <w:t xml:space="preserve">start </w:t>
      </w:r>
      <w:r>
        <w:rPr>
          <w:rFonts w:ascii="Cambria" w:eastAsia="Cambria" w:hAnsi="Cambria" w:cs="Cambria"/>
        </w:rPr>
        <w:t xml:space="preserve">→  </w:t>
      </w:r>
      <w:r>
        <w:rPr>
          <w:rFonts w:ascii="Cambria" w:eastAsia="Cambria" w:hAnsi="Cambria" w:cs="Cambria"/>
          <w:spacing w:val="-3"/>
        </w:rPr>
        <w:t>⊥</w:t>
      </w:r>
      <w:r>
        <w:rPr>
          <w:rFonts w:ascii="宋体" w:eastAsia="宋体" w:hAnsi="宋体" w:cs="宋体"/>
          <w:spacing w:val="-3"/>
        </w:rPr>
        <w:t>，所以</w:t>
      </w:r>
      <w:r>
        <w:rPr>
          <w:rFonts w:cs="Times New Roman"/>
          <w:i/>
          <w:spacing w:val="-3"/>
        </w:rPr>
        <w:t>T</w:t>
      </w:r>
      <w:r>
        <w:rPr>
          <w:rFonts w:ascii="Arial" w:eastAsia="Arial" w:hAnsi="Arial" w:cs="Arial"/>
          <w:i/>
          <w:spacing w:val="-3"/>
          <w:position w:val="-3"/>
          <w:sz w:val="16"/>
          <w:szCs w:val="16"/>
        </w:rPr>
        <w:t>ϕ</w:t>
      </w:r>
      <w:r>
        <w:rPr>
          <w:rFonts w:ascii="Arial" w:eastAsia="Arial" w:hAnsi="Arial" w:cs="Arial"/>
          <w:i/>
          <w:spacing w:val="6"/>
          <w:position w:val="-3"/>
          <w:sz w:val="16"/>
          <w:szCs w:val="16"/>
        </w:rPr>
        <w:t xml:space="preserve"> </w:t>
      </w:r>
      <w:r>
        <w:rPr>
          <w:rFonts w:ascii="宋体" w:eastAsia="宋体" w:hAnsi="宋体" w:cs="宋体"/>
          <w:spacing w:val="2"/>
        </w:rPr>
        <w:t>存在一个反</w:t>
      </w:r>
    </w:p>
    <w:p w:rsidR="00A115BF" w:rsidRDefault="00646F36">
      <w:pPr>
        <w:pStyle w:val="a3"/>
        <w:spacing w:before="20"/>
        <w:ind w:left="239" w:right="103"/>
        <w:rPr>
          <w:rFonts w:ascii="宋体" w:eastAsia="宋体" w:hAnsi="宋体" w:cs="宋体"/>
        </w:rPr>
      </w:pPr>
      <w:r>
        <w:rPr>
          <w:rFonts w:ascii="宋体" w:eastAsia="宋体" w:hAnsi="宋体" w:cs="宋体"/>
          <w:spacing w:val="-11"/>
        </w:rPr>
        <w:t>驳。</w:t>
      </w:r>
      <w:r>
        <w:rPr>
          <w:rFonts w:ascii="宋体" w:eastAsia="宋体" w:hAnsi="宋体" w:cs="宋体"/>
          <w:spacing w:val="-92"/>
        </w:rPr>
        <w:t xml:space="preserve"> </w:t>
      </w:r>
      <w:r>
        <w:rPr>
          <w:rFonts w:ascii="宋体" w:eastAsia="宋体" w:hAnsi="宋体" w:cs="宋体"/>
        </w:rPr>
        <w:t>因此，</w:t>
      </w:r>
      <w:r>
        <w:rPr>
          <w:rFonts w:ascii="Arial" w:eastAsia="Arial" w:hAnsi="Arial" w:cs="Arial"/>
          <w:i/>
        </w:rPr>
        <w:t>ϕ</w:t>
      </w:r>
      <w:r>
        <w:rPr>
          <w:rFonts w:ascii="宋体" w:eastAsia="宋体" w:hAnsi="宋体" w:cs="宋体"/>
        </w:rPr>
        <w:t>是不可</w:t>
      </w:r>
      <w:r>
        <w:rPr>
          <w:rFonts w:ascii="宋体" w:eastAsia="宋体" w:hAnsi="宋体" w:cs="宋体"/>
        </w:rPr>
        <w:t>满足的。</w:t>
      </w:r>
    </w:p>
    <w:p w:rsidR="00A115BF" w:rsidRDefault="00A115BF">
      <w:pPr>
        <w:spacing w:before="10"/>
        <w:rPr>
          <w:rFonts w:ascii="宋体" w:eastAsia="宋体" w:hAnsi="宋体" w:cs="宋体"/>
          <w:sz w:val="34"/>
          <w:szCs w:val="34"/>
        </w:rPr>
      </w:pPr>
    </w:p>
    <w:p w:rsidR="00A115BF" w:rsidRDefault="00646F36">
      <w:pPr>
        <w:tabs>
          <w:tab w:val="left" w:pos="878"/>
        </w:tabs>
        <w:ind w:left="239" w:right="103"/>
        <w:rPr>
          <w:rFonts w:ascii="黑体" w:eastAsia="黑体" w:hAnsi="黑体" w:cs="黑体"/>
          <w:sz w:val="28"/>
          <w:szCs w:val="28"/>
          <w:lang w:eastAsia="zh-CN"/>
        </w:rPr>
      </w:pPr>
      <w:bookmarkStart w:id="61" w:name="2.5_é†Šå¿Ÿç’ƒè®ºå™„SNCï¼‹WSCï¼›"/>
      <w:bookmarkStart w:id="62" w:name="_bookmark36"/>
      <w:bookmarkEnd w:id="61"/>
      <w:bookmarkEnd w:id="62"/>
      <w:r>
        <w:rPr>
          <w:rFonts w:ascii="Times New Roman" w:eastAsia="Times New Roman" w:hAnsi="Times New Roman" w:cs="Times New Roman"/>
          <w:b/>
          <w:bCs/>
          <w:sz w:val="28"/>
          <w:szCs w:val="28"/>
          <w:lang w:eastAsia="zh-CN"/>
        </w:rPr>
        <w:t>2.5</w:t>
      </w:r>
      <w:r>
        <w:rPr>
          <w:rFonts w:ascii="Times New Roman" w:eastAsia="Times New Roman" w:hAnsi="Times New Roman" w:cs="Times New Roman"/>
          <w:b/>
          <w:bCs/>
          <w:sz w:val="28"/>
          <w:szCs w:val="28"/>
          <w:lang w:eastAsia="zh-CN"/>
        </w:rPr>
        <w:tab/>
      </w:r>
      <w:r>
        <w:rPr>
          <w:rFonts w:ascii="黑体" w:eastAsia="黑体" w:hAnsi="黑体" w:cs="黑体"/>
          <w:spacing w:val="3"/>
          <w:sz w:val="28"/>
          <w:szCs w:val="28"/>
          <w:lang w:eastAsia="zh-CN"/>
        </w:rPr>
        <w:t>遗忘理论和</w:t>
      </w:r>
      <w:r>
        <w:rPr>
          <w:rFonts w:ascii="Times New Roman" w:eastAsia="Times New Roman" w:hAnsi="Times New Roman" w:cs="Times New Roman"/>
          <w:b/>
          <w:bCs/>
          <w:spacing w:val="3"/>
          <w:sz w:val="28"/>
          <w:szCs w:val="28"/>
          <w:lang w:eastAsia="zh-CN"/>
        </w:rPr>
        <w:t>SNC</w:t>
      </w:r>
      <w:r>
        <w:rPr>
          <w:rFonts w:ascii="黑体" w:eastAsia="黑体" w:hAnsi="黑体" w:cs="黑体"/>
          <w:spacing w:val="3"/>
          <w:sz w:val="28"/>
          <w:szCs w:val="28"/>
          <w:lang w:eastAsia="zh-CN"/>
        </w:rPr>
        <w:t>（</w:t>
      </w:r>
      <w:r>
        <w:rPr>
          <w:rFonts w:ascii="Times New Roman" w:eastAsia="Times New Roman" w:hAnsi="Times New Roman" w:cs="Times New Roman"/>
          <w:b/>
          <w:bCs/>
          <w:spacing w:val="3"/>
          <w:sz w:val="28"/>
          <w:szCs w:val="28"/>
          <w:lang w:eastAsia="zh-CN"/>
        </w:rPr>
        <w:t>WSC</w:t>
      </w:r>
      <w:r>
        <w:rPr>
          <w:rFonts w:ascii="黑体" w:eastAsia="黑体" w:hAnsi="黑体" w:cs="黑体"/>
          <w:spacing w:val="3"/>
          <w:sz w:val="28"/>
          <w:szCs w:val="28"/>
          <w:lang w:eastAsia="zh-CN"/>
        </w:rPr>
        <w:t>）</w:t>
      </w:r>
    </w:p>
    <w:p w:rsidR="00A115BF" w:rsidRDefault="00646F36">
      <w:pPr>
        <w:pStyle w:val="a3"/>
        <w:spacing w:before="225"/>
        <w:ind w:left="720" w:right="103"/>
        <w:rPr>
          <w:lang w:eastAsia="zh-CN"/>
        </w:rPr>
      </w:pPr>
      <w:r>
        <w:rPr>
          <w:rFonts w:ascii="宋体" w:eastAsia="宋体" w:hAnsi="宋体" w:cs="宋体"/>
          <w:spacing w:val="3"/>
          <w:lang w:eastAsia="zh-CN"/>
        </w:rPr>
        <w:t>这部分主要介绍遗忘理在经典逻辑和模态逻辑</w:t>
      </w:r>
      <w:r>
        <w:rPr>
          <w:spacing w:val="3"/>
          <w:lang w:eastAsia="zh-CN"/>
        </w:rPr>
        <w:t>S5</w:t>
      </w:r>
      <w:r>
        <w:rPr>
          <w:rFonts w:ascii="宋体" w:eastAsia="宋体" w:hAnsi="宋体" w:cs="宋体"/>
          <w:spacing w:val="3"/>
          <w:lang w:eastAsia="zh-CN"/>
        </w:rPr>
        <w:t>下的定义，以及基于遗忘的</w:t>
      </w:r>
      <w:r>
        <w:rPr>
          <w:spacing w:val="3"/>
          <w:lang w:eastAsia="zh-CN"/>
        </w:rPr>
        <w:t>SNC</w:t>
      </w:r>
    </w:p>
    <w:p w:rsidR="00A115BF" w:rsidRDefault="00646F36">
      <w:pPr>
        <w:pStyle w:val="a3"/>
        <w:spacing w:before="42"/>
        <w:ind w:left="110" w:right="103"/>
        <w:rPr>
          <w:rFonts w:ascii="宋体" w:eastAsia="宋体" w:hAnsi="宋体" w:cs="宋体"/>
          <w:lang w:eastAsia="zh-CN"/>
        </w:rPr>
      </w:pPr>
      <w:r>
        <w:rPr>
          <w:rFonts w:ascii="宋体" w:eastAsia="宋体" w:hAnsi="宋体" w:cs="宋体"/>
          <w:spacing w:val="-3"/>
          <w:lang w:eastAsia="zh-CN"/>
        </w:rPr>
        <w:t>（</w:t>
      </w:r>
      <w:r>
        <w:rPr>
          <w:spacing w:val="-3"/>
          <w:lang w:eastAsia="zh-CN"/>
        </w:rPr>
        <w:t>WSC</w:t>
      </w:r>
      <w:r>
        <w:rPr>
          <w:rFonts w:ascii="宋体" w:eastAsia="宋体" w:hAnsi="宋体" w:cs="宋体"/>
          <w:spacing w:val="-3"/>
          <w:lang w:eastAsia="zh-CN"/>
        </w:rPr>
        <w:t>）计算方法。</w:t>
      </w:r>
    </w:p>
    <w:p w:rsidR="00A115BF" w:rsidRDefault="00A115BF">
      <w:pPr>
        <w:spacing w:before="9"/>
        <w:rPr>
          <w:rFonts w:ascii="宋体" w:eastAsia="宋体" w:hAnsi="宋体" w:cs="宋体"/>
          <w:sz w:val="34"/>
          <w:szCs w:val="34"/>
          <w:lang w:eastAsia="zh-CN"/>
        </w:rPr>
      </w:pPr>
    </w:p>
    <w:p w:rsidR="00A115BF" w:rsidRDefault="00646F36">
      <w:pPr>
        <w:tabs>
          <w:tab w:val="left" w:pos="1447"/>
        </w:tabs>
        <w:ind w:left="720" w:right="103"/>
        <w:rPr>
          <w:rFonts w:ascii="黑体" w:eastAsia="黑体" w:hAnsi="黑体" w:cs="黑体"/>
          <w:sz w:val="24"/>
          <w:szCs w:val="24"/>
          <w:lang w:eastAsia="zh-CN"/>
        </w:rPr>
      </w:pPr>
      <w:bookmarkStart w:id="63" w:name="2.5.1_ç»‘å–¸é•»è¾‚çı—é†Šå¿Ÿ"/>
      <w:bookmarkStart w:id="64" w:name="_bookmark37"/>
      <w:bookmarkEnd w:id="63"/>
      <w:bookmarkEnd w:id="64"/>
      <w:r>
        <w:rPr>
          <w:rFonts w:ascii="Times New Roman" w:eastAsia="Times New Roman" w:hAnsi="Times New Roman" w:cs="Times New Roman"/>
          <w:b/>
          <w:bCs/>
          <w:sz w:val="24"/>
          <w:szCs w:val="24"/>
          <w:lang w:eastAsia="zh-CN"/>
        </w:rPr>
        <w:t>2.5.1</w:t>
      </w:r>
      <w:r>
        <w:rPr>
          <w:rFonts w:ascii="Times New Roman" w:eastAsia="Times New Roman" w:hAnsi="Times New Roman" w:cs="Times New Roman"/>
          <w:b/>
          <w:bCs/>
          <w:sz w:val="24"/>
          <w:szCs w:val="24"/>
          <w:lang w:eastAsia="zh-CN"/>
        </w:rPr>
        <w:tab/>
      </w:r>
      <w:r>
        <w:rPr>
          <w:rFonts w:ascii="黑体" w:eastAsia="黑体" w:hAnsi="黑体" w:cs="黑体"/>
          <w:spacing w:val="6"/>
          <w:sz w:val="24"/>
          <w:szCs w:val="24"/>
          <w:lang w:eastAsia="zh-CN"/>
        </w:rPr>
        <w:t>经典逻辑的遗忘</w:t>
      </w:r>
    </w:p>
    <w:p w:rsidR="00A115BF" w:rsidRDefault="00646F36">
      <w:pPr>
        <w:spacing w:before="233" w:line="278" w:lineRule="auto"/>
        <w:ind w:left="239" w:right="103" w:firstLine="480"/>
        <w:rPr>
          <w:rFonts w:ascii="宋体" w:eastAsia="宋体" w:hAnsi="宋体" w:cs="宋体"/>
          <w:sz w:val="24"/>
          <w:szCs w:val="24"/>
          <w:lang w:eastAsia="zh-CN"/>
        </w:rPr>
      </w:pPr>
      <w:r>
        <w:rPr>
          <w:rFonts w:ascii="宋体" w:eastAsia="宋体" w:hAnsi="宋体" w:cs="宋体"/>
          <w:spacing w:val="16"/>
          <w:sz w:val="24"/>
          <w:szCs w:val="24"/>
          <w:lang w:eastAsia="zh-CN"/>
        </w:rPr>
        <w:t>遗忘一词起源于经典逻辑（包括命题逻辑和一阶逻辑）</w:t>
      </w:r>
      <w:r>
        <w:rPr>
          <w:rFonts w:ascii="宋体" w:eastAsia="宋体" w:hAnsi="宋体" w:cs="宋体"/>
          <w:spacing w:val="-83"/>
          <w:sz w:val="24"/>
          <w:szCs w:val="24"/>
          <w:lang w:eastAsia="zh-CN"/>
        </w:rPr>
        <w:t xml:space="preserve"> </w:t>
      </w:r>
      <w:hyperlink w:anchor="_bookmark168" w:history="1">
        <w:r>
          <w:rPr>
            <w:rFonts w:ascii="Times New Roman" w:eastAsia="Times New Roman" w:hAnsi="Times New Roman" w:cs="Times New Roman"/>
            <w:spacing w:val="11"/>
            <w:position w:val="9"/>
            <w:sz w:val="16"/>
            <w:szCs w:val="16"/>
            <w:lang w:eastAsia="zh-CN"/>
          </w:rPr>
          <w:t>[37</w:t>
        </w:r>
      </w:hyperlink>
      <w:r>
        <w:rPr>
          <w:rFonts w:ascii="Times New Roman" w:eastAsia="Times New Roman" w:hAnsi="Times New Roman" w:cs="Times New Roman"/>
          <w:spacing w:val="11"/>
          <w:position w:val="9"/>
          <w:sz w:val="16"/>
          <w:szCs w:val="16"/>
          <w:lang w:eastAsia="zh-CN"/>
        </w:rPr>
        <w:t>]</w:t>
      </w:r>
      <w:r>
        <w:rPr>
          <w:rFonts w:ascii="宋体" w:eastAsia="宋体" w:hAnsi="宋体" w:cs="宋体"/>
          <w:spacing w:val="11"/>
          <w:sz w:val="24"/>
          <w:szCs w:val="24"/>
          <w:lang w:eastAsia="zh-CN"/>
        </w:rPr>
        <w:t>，给定一个命题公</w:t>
      </w:r>
      <w:r>
        <w:rPr>
          <w:rFonts w:ascii="Times New Roman" w:eastAsia="Times New Roman" w:hAnsi="Times New Roman" w:cs="Times New Roman"/>
          <w:sz w:val="24"/>
          <w:szCs w:val="24"/>
          <w:lang w:eastAsia="zh-CN"/>
        </w:rPr>
        <w:t xml:space="preserve"> </w:t>
      </w:r>
      <w:r>
        <w:rPr>
          <w:rFonts w:ascii="宋体" w:eastAsia="宋体" w:hAnsi="宋体" w:cs="宋体"/>
          <w:spacing w:val="8"/>
          <w:sz w:val="24"/>
          <w:szCs w:val="24"/>
          <w:lang w:eastAsia="zh-CN"/>
        </w:rPr>
        <w:t>式</w:t>
      </w:r>
      <w:r>
        <w:rPr>
          <w:rFonts w:ascii="Arial" w:eastAsia="Arial" w:hAnsi="Arial" w:cs="Arial"/>
          <w:i/>
          <w:spacing w:val="8"/>
          <w:sz w:val="24"/>
          <w:szCs w:val="24"/>
        </w:rPr>
        <w:t>ϕ</w:t>
      </w:r>
      <w:r>
        <w:rPr>
          <w:rFonts w:ascii="宋体" w:eastAsia="宋体" w:hAnsi="宋体" w:cs="宋体"/>
          <w:spacing w:val="8"/>
          <w:sz w:val="24"/>
          <w:szCs w:val="24"/>
          <w:lang w:eastAsia="zh-CN"/>
        </w:rPr>
        <w:t>和一个原子命题</w:t>
      </w:r>
      <w:r>
        <w:rPr>
          <w:rFonts w:ascii="Times New Roman" w:eastAsia="Times New Roman" w:hAnsi="Times New Roman" w:cs="Times New Roman"/>
          <w:i/>
          <w:spacing w:val="8"/>
          <w:sz w:val="24"/>
          <w:szCs w:val="24"/>
          <w:lang w:eastAsia="zh-CN"/>
        </w:rPr>
        <w:t>p</w:t>
      </w:r>
      <w:r>
        <w:rPr>
          <w:rFonts w:ascii="宋体" w:eastAsia="宋体" w:hAnsi="宋体" w:cs="宋体"/>
          <w:spacing w:val="8"/>
          <w:sz w:val="24"/>
          <w:szCs w:val="24"/>
          <w:lang w:eastAsia="zh-CN"/>
        </w:rPr>
        <w:t>，下面介绍如何从</w:t>
      </w:r>
      <w:r>
        <w:rPr>
          <w:rFonts w:ascii="Arial" w:eastAsia="Arial" w:hAnsi="Arial" w:cs="Arial"/>
          <w:i/>
          <w:spacing w:val="8"/>
          <w:sz w:val="24"/>
          <w:szCs w:val="24"/>
        </w:rPr>
        <w:t>ϕ</w:t>
      </w:r>
      <w:r>
        <w:rPr>
          <w:rFonts w:ascii="宋体" w:eastAsia="宋体" w:hAnsi="宋体" w:cs="宋体"/>
          <w:spacing w:val="8"/>
          <w:sz w:val="24"/>
          <w:szCs w:val="24"/>
          <w:lang w:eastAsia="zh-CN"/>
        </w:rPr>
        <w:t>中遗忘（</w:t>
      </w:r>
      <w:r>
        <w:rPr>
          <w:rFonts w:ascii="Times New Roman" w:eastAsia="Times New Roman" w:hAnsi="Times New Roman" w:cs="Times New Roman"/>
          <w:spacing w:val="8"/>
          <w:sz w:val="24"/>
          <w:szCs w:val="24"/>
          <w:lang w:eastAsia="zh-CN"/>
        </w:rPr>
        <w:t>forget</w:t>
      </w:r>
      <w:r>
        <w:rPr>
          <w:rFonts w:ascii="宋体" w:eastAsia="宋体" w:hAnsi="宋体" w:cs="宋体"/>
          <w:spacing w:val="8"/>
          <w:sz w:val="24"/>
          <w:szCs w:val="24"/>
          <w:lang w:eastAsia="zh-CN"/>
        </w:rPr>
        <w:t>）掉</w:t>
      </w:r>
      <w:r>
        <w:rPr>
          <w:rFonts w:ascii="Times New Roman" w:eastAsia="Times New Roman" w:hAnsi="Times New Roman" w:cs="Times New Roman"/>
          <w:i/>
          <w:spacing w:val="8"/>
          <w:sz w:val="24"/>
          <w:szCs w:val="24"/>
          <w:lang w:eastAsia="zh-CN"/>
        </w:rPr>
        <w:t>p</w:t>
      </w:r>
      <w:r>
        <w:rPr>
          <w:rFonts w:ascii="宋体" w:eastAsia="宋体" w:hAnsi="宋体" w:cs="宋体"/>
          <w:spacing w:val="8"/>
          <w:sz w:val="24"/>
          <w:szCs w:val="24"/>
          <w:lang w:eastAsia="zh-CN"/>
        </w:rPr>
        <w:t>。</w:t>
      </w:r>
      <w:r>
        <w:rPr>
          <w:rFonts w:ascii="宋体" w:eastAsia="宋体" w:hAnsi="宋体" w:cs="宋体"/>
          <w:spacing w:val="-66"/>
          <w:sz w:val="24"/>
          <w:szCs w:val="24"/>
          <w:lang w:eastAsia="zh-CN"/>
        </w:rPr>
        <w:t xml:space="preserve"> </w:t>
      </w:r>
      <w:r>
        <w:rPr>
          <w:rFonts w:ascii="宋体" w:eastAsia="宋体" w:hAnsi="宋体" w:cs="宋体"/>
          <w:spacing w:val="4"/>
          <w:sz w:val="24"/>
          <w:szCs w:val="24"/>
          <w:lang w:eastAsia="zh-CN"/>
        </w:rPr>
        <w:t>在第</w:t>
      </w:r>
      <w:hyperlink w:anchor="_bookmark13" w:history="1">
        <w:r>
          <w:rPr>
            <w:rFonts w:ascii="Times New Roman" w:eastAsia="Times New Roman" w:hAnsi="Times New Roman" w:cs="Times New Roman"/>
            <w:spacing w:val="4"/>
            <w:sz w:val="24"/>
            <w:szCs w:val="24"/>
            <w:lang w:eastAsia="zh-CN"/>
          </w:rPr>
          <w:t>1.2.2</w:t>
        </w:r>
      </w:hyperlink>
      <w:r>
        <w:rPr>
          <w:rFonts w:ascii="宋体" w:eastAsia="宋体" w:hAnsi="宋体" w:cs="宋体"/>
          <w:spacing w:val="4"/>
          <w:sz w:val="24"/>
          <w:szCs w:val="24"/>
          <w:lang w:eastAsia="zh-CN"/>
        </w:rPr>
        <w:t>节中说过，</w:t>
      </w:r>
      <w:r>
        <w:rPr>
          <w:rFonts w:ascii="宋体" w:eastAsia="宋体" w:hAnsi="宋体" w:cs="宋体"/>
          <w:spacing w:val="-104"/>
          <w:sz w:val="24"/>
          <w:szCs w:val="24"/>
          <w:lang w:eastAsia="zh-CN"/>
        </w:rPr>
        <w:t xml:space="preserve"> </w:t>
      </w:r>
      <w:r>
        <w:rPr>
          <w:rFonts w:ascii="宋体" w:eastAsia="宋体" w:hAnsi="宋体" w:cs="宋体"/>
          <w:spacing w:val="5"/>
          <w:sz w:val="24"/>
          <w:szCs w:val="24"/>
          <w:lang w:eastAsia="zh-CN"/>
        </w:rPr>
        <w:t>从</w:t>
      </w:r>
      <w:r>
        <w:rPr>
          <w:rFonts w:ascii="Arial" w:eastAsia="Arial" w:hAnsi="Arial" w:cs="Arial"/>
          <w:i/>
          <w:spacing w:val="5"/>
          <w:sz w:val="24"/>
          <w:szCs w:val="24"/>
        </w:rPr>
        <w:t>ϕ</w:t>
      </w:r>
      <w:r>
        <w:rPr>
          <w:rFonts w:ascii="宋体" w:eastAsia="宋体" w:hAnsi="宋体" w:cs="宋体"/>
          <w:spacing w:val="5"/>
          <w:sz w:val="24"/>
          <w:szCs w:val="24"/>
          <w:lang w:eastAsia="zh-CN"/>
        </w:rPr>
        <w:t>中遗忘掉</w:t>
      </w:r>
      <w:r>
        <w:rPr>
          <w:rFonts w:ascii="Times New Roman" w:eastAsia="Times New Roman" w:hAnsi="Times New Roman" w:cs="Times New Roman"/>
          <w:i/>
          <w:spacing w:val="5"/>
          <w:sz w:val="24"/>
          <w:szCs w:val="24"/>
          <w:lang w:eastAsia="zh-CN"/>
        </w:rPr>
        <w:t xml:space="preserve">p </w:t>
      </w:r>
      <w:r>
        <w:rPr>
          <w:rFonts w:ascii="宋体" w:eastAsia="宋体" w:hAnsi="宋体" w:cs="宋体"/>
          <w:sz w:val="24"/>
          <w:szCs w:val="24"/>
          <w:lang w:eastAsia="zh-CN"/>
        </w:rPr>
        <w:t>得到的结果为</w:t>
      </w:r>
      <w:r>
        <w:rPr>
          <w:rFonts w:ascii="Times New Roman" w:eastAsia="Times New Roman" w:hAnsi="Times New Roman" w:cs="Times New Roman"/>
          <w:i/>
          <w:sz w:val="24"/>
          <w:szCs w:val="24"/>
          <w:lang w:eastAsia="zh-CN"/>
        </w:rPr>
        <w:t>Forget</w:t>
      </w:r>
      <w:r>
        <w:rPr>
          <w:rFonts w:ascii="Euclid" w:eastAsia="Euclid" w:hAnsi="Euclid" w:cs="Euclid"/>
          <w:sz w:val="24"/>
          <w:szCs w:val="24"/>
          <w:lang w:eastAsia="zh-CN"/>
        </w:rPr>
        <w:t>(</w:t>
      </w:r>
      <w:r>
        <w:rPr>
          <w:rFonts w:ascii="Arial" w:eastAsia="Arial" w:hAnsi="Arial" w:cs="Arial"/>
          <w:i/>
          <w:sz w:val="24"/>
          <w:szCs w:val="24"/>
        </w:rPr>
        <w:t>ϕ</w:t>
      </w:r>
      <w:r>
        <w:rPr>
          <w:rFonts w:ascii="Verdana" w:eastAsia="Verdana" w:hAnsi="Verdana" w:cs="Verdana"/>
          <w:i/>
          <w:sz w:val="24"/>
          <w:szCs w:val="24"/>
          <w:lang w:eastAsia="zh-CN"/>
        </w:rPr>
        <w:t xml:space="preserve">, </w:t>
      </w:r>
      <w:r>
        <w:rPr>
          <w:rFonts w:ascii="Cambria" w:eastAsia="Cambria" w:hAnsi="Cambria" w:cs="Cambria"/>
          <w:spacing w:val="3"/>
          <w:sz w:val="24"/>
          <w:szCs w:val="24"/>
          <w:lang w:eastAsia="zh-CN"/>
        </w:rPr>
        <w:t>{</w:t>
      </w:r>
      <w:r>
        <w:rPr>
          <w:rFonts w:ascii="Times New Roman" w:eastAsia="Times New Roman" w:hAnsi="Times New Roman" w:cs="Times New Roman"/>
          <w:i/>
          <w:spacing w:val="3"/>
          <w:sz w:val="24"/>
          <w:szCs w:val="24"/>
          <w:lang w:eastAsia="zh-CN"/>
        </w:rPr>
        <w:t>p</w:t>
      </w:r>
      <w:r>
        <w:rPr>
          <w:rFonts w:ascii="Cambria" w:eastAsia="Cambria" w:hAnsi="Cambria" w:cs="Cambria"/>
          <w:spacing w:val="3"/>
          <w:sz w:val="24"/>
          <w:szCs w:val="24"/>
          <w:lang w:eastAsia="zh-CN"/>
        </w:rPr>
        <w:t>}</w:t>
      </w:r>
      <w:r>
        <w:rPr>
          <w:rFonts w:ascii="Euclid" w:eastAsia="Euclid" w:hAnsi="Euclid" w:cs="Euclid"/>
          <w:spacing w:val="3"/>
          <w:sz w:val="24"/>
          <w:szCs w:val="24"/>
          <w:lang w:eastAsia="zh-CN"/>
        </w:rPr>
        <w:t xml:space="preserve">) </w:t>
      </w:r>
      <w:r>
        <w:rPr>
          <w:rFonts w:ascii="Cambria" w:eastAsia="Cambria" w:hAnsi="Cambria" w:cs="Cambria"/>
          <w:sz w:val="24"/>
          <w:szCs w:val="24"/>
          <w:lang w:eastAsia="zh-CN"/>
        </w:rPr>
        <w:t xml:space="preserve">≡  </w:t>
      </w:r>
      <w:r>
        <w:rPr>
          <w:rFonts w:ascii="Arial" w:eastAsia="Arial" w:hAnsi="Arial" w:cs="Arial"/>
          <w:i/>
          <w:spacing w:val="5"/>
          <w:sz w:val="24"/>
          <w:szCs w:val="24"/>
        </w:rPr>
        <w:t>ϕ</w:t>
      </w:r>
      <w:r>
        <w:rPr>
          <w:rFonts w:ascii="Euclid" w:eastAsia="Euclid" w:hAnsi="Euclid" w:cs="Euclid"/>
          <w:spacing w:val="5"/>
          <w:sz w:val="24"/>
          <w:szCs w:val="24"/>
          <w:lang w:eastAsia="zh-CN"/>
        </w:rPr>
        <w:t>[</w:t>
      </w:r>
      <w:r>
        <w:rPr>
          <w:rFonts w:ascii="Times New Roman" w:eastAsia="Times New Roman" w:hAnsi="Times New Roman" w:cs="Times New Roman"/>
          <w:i/>
          <w:spacing w:val="5"/>
          <w:sz w:val="24"/>
          <w:szCs w:val="24"/>
          <w:lang w:eastAsia="zh-CN"/>
        </w:rPr>
        <w:t>p</w:t>
      </w:r>
      <w:r>
        <w:rPr>
          <w:rFonts w:ascii="Verdana" w:eastAsia="Verdana" w:hAnsi="Verdana" w:cs="Verdana"/>
          <w:i/>
          <w:spacing w:val="5"/>
          <w:sz w:val="24"/>
          <w:szCs w:val="24"/>
          <w:lang w:eastAsia="zh-CN"/>
        </w:rPr>
        <w:t>/</w:t>
      </w:r>
      <w:r>
        <w:rPr>
          <w:rFonts w:ascii="Cambria" w:eastAsia="Cambria" w:hAnsi="Cambria" w:cs="Cambria"/>
          <w:spacing w:val="5"/>
          <w:sz w:val="24"/>
          <w:szCs w:val="24"/>
          <w:lang w:eastAsia="zh-CN"/>
        </w:rPr>
        <w:t>⊤</w:t>
      </w:r>
      <w:r>
        <w:rPr>
          <w:rFonts w:ascii="Euclid" w:eastAsia="Euclid" w:hAnsi="Euclid" w:cs="Euclid"/>
          <w:spacing w:val="5"/>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28"/>
          <w:sz w:val="24"/>
          <w:szCs w:val="24"/>
          <w:lang w:eastAsia="zh-CN"/>
        </w:rPr>
        <w:t xml:space="preserve"> </w:t>
      </w:r>
      <w:r>
        <w:rPr>
          <w:rFonts w:ascii="Arial" w:eastAsia="Arial" w:hAnsi="Arial" w:cs="Arial"/>
          <w:i/>
          <w:sz w:val="24"/>
          <w:szCs w:val="24"/>
        </w:rPr>
        <w:t>ϕ</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p</w:t>
      </w:r>
      <w:r>
        <w:rPr>
          <w:rFonts w:ascii="Verdana" w:eastAsia="Verdana" w:hAnsi="Verdana" w:cs="Verdana"/>
          <w:i/>
          <w:sz w:val="24"/>
          <w:szCs w:val="24"/>
          <w:lang w:eastAsia="zh-CN"/>
        </w:rPr>
        <w:t>/</w:t>
      </w:r>
      <w:r>
        <w:rPr>
          <w:rFonts w:ascii="Cambria" w:eastAsia="Cambria" w:hAnsi="Cambria" w:cs="Cambria"/>
          <w:sz w:val="24"/>
          <w:szCs w:val="24"/>
          <w:lang w:eastAsia="zh-CN"/>
        </w:rPr>
        <w:t>⊥</w:t>
      </w:r>
      <w:r>
        <w:rPr>
          <w:rFonts w:ascii="Euclid" w:eastAsia="Euclid" w:hAnsi="Euclid" w:cs="Euclid"/>
          <w:sz w:val="24"/>
          <w:szCs w:val="24"/>
          <w:lang w:eastAsia="zh-CN"/>
        </w:rPr>
        <w:t>]</w:t>
      </w:r>
      <w:r>
        <w:rPr>
          <w:rFonts w:ascii="宋体" w:eastAsia="宋体" w:hAnsi="宋体" w:cs="宋体"/>
          <w:sz w:val="24"/>
          <w:szCs w:val="24"/>
          <w:lang w:eastAsia="zh-CN"/>
        </w:rPr>
        <w:t>。</w:t>
      </w:r>
    </w:p>
    <w:p w:rsidR="00A115BF" w:rsidRDefault="00646F36">
      <w:pPr>
        <w:pStyle w:val="a3"/>
        <w:spacing w:before="142" w:line="374" w:lineRule="exact"/>
        <w:ind w:left="239" w:right="103"/>
        <w:rPr>
          <w:rFonts w:ascii="宋体" w:eastAsia="宋体" w:hAnsi="宋体" w:cs="宋体"/>
        </w:rPr>
      </w:pPr>
      <w:r>
        <w:rPr>
          <w:rFonts w:ascii="黑体" w:eastAsia="黑体" w:hAnsi="黑体" w:cs="黑体"/>
          <w:lang w:eastAsia="zh-CN"/>
        </w:rPr>
        <w:t>例</w:t>
      </w:r>
      <w:r>
        <w:rPr>
          <w:rFonts w:ascii="黑体" w:eastAsia="黑体" w:hAnsi="黑体" w:cs="黑体"/>
          <w:spacing w:val="-69"/>
          <w:lang w:eastAsia="zh-CN"/>
        </w:rPr>
        <w:t xml:space="preserve"> </w:t>
      </w:r>
      <w:r>
        <w:rPr>
          <w:rFonts w:cs="Times New Roman"/>
          <w:b/>
          <w:bCs/>
          <w:lang w:eastAsia="zh-CN"/>
        </w:rPr>
        <w:t>2.5.</w:t>
      </w:r>
      <w:r>
        <w:rPr>
          <w:rFonts w:cs="Times New Roman"/>
          <w:b/>
          <w:bCs/>
          <w:spacing w:val="26"/>
          <w:lang w:eastAsia="zh-CN"/>
        </w:rPr>
        <w:t xml:space="preserve"> </w:t>
      </w:r>
      <w:r>
        <w:rPr>
          <w:rFonts w:ascii="宋体" w:eastAsia="宋体" w:hAnsi="宋体" w:cs="宋体"/>
          <w:lang w:eastAsia="zh-CN"/>
        </w:rPr>
        <w:t>某学校有</w:t>
      </w:r>
      <w:r>
        <w:rPr>
          <w:rFonts w:cs="Times New Roman"/>
          <w:i/>
          <w:lang w:eastAsia="zh-CN"/>
        </w:rPr>
        <w:t>a</w:t>
      </w:r>
      <w:r>
        <w:rPr>
          <w:rFonts w:ascii="宋体" w:eastAsia="宋体" w:hAnsi="宋体" w:cs="宋体"/>
          <w:lang w:eastAsia="zh-CN"/>
        </w:rPr>
        <w:t>和</w:t>
      </w:r>
      <w:r>
        <w:rPr>
          <w:rFonts w:cs="Times New Roman"/>
          <w:i/>
          <w:lang w:eastAsia="zh-CN"/>
        </w:rPr>
        <w:t>b</w:t>
      </w:r>
      <w:r>
        <w:rPr>
          <w:rFonts w:ascii="宋体" w:eastAsia="宋体" w:hAnsi="宋体" w:cs="宋体"/>
          <w:lang w:eastAsia="zh-CN"/>
        </w:rPr>
        <w:t>两个食堂，学生只能去</w:t>
      </w:r>
      <w:r>
        <w:rPr>
          <w:rFonts w:cs="Times New Roman"/>
          <w:i/>
          <w:lang w:eastAsia="zh-CN"/>
        </w:rPr>
        <w:t>a</w:t>
      </w:r>
      <w:r>
        <w:rPr>
          <w:rFonts w:ascii="宋体" w:eastAsia="宋体" w:hAnsi="宋体" w:cs="宋体"/>
          <w:lang w:eastAsia="zh-CN"/>
        </w:rPr>
        <w:t>或去</w:t>
      </w:r>
      <w:r>
        <w:rPr>
          <w:rFonts w:cs="Times New Roman"/>
          <w:i/>
          <w:lang w:eastAsia="zh-CN"/>
        </w:rPr>
        <w:t>b</w:t>
      </w:r>
      <w:r>
        <w:rPr>
          <w:rFonts w:ascii="宋体" w:eastAsia="宋体" w:hAnsi="宋体" w:cs="宋体"/>
          <w:lang w:eastAsia="zh-CN"/>
        </w:rPr>
        <w:t>食堂吃饭，如果想吃烤鱼（</w:t>
      </w:r>
      <w:r>
        <w:rPr>
          <w:lang w:eastAsia="zh-CN"/>
        </w:rPr>
        <w:t>fish</w:t>
      </w:r>
      <w:r>
        <w:rPr>
          <w:rFonts w:ascii="宋体" w:eastAsia="宋体" w:hAnsi="宋体" w:cs="宋体"/>
          <w:lang w:eastAsia="zh-CN"/>
        </w:rPr>
        <w:t>，</w:t>
      </w:r>
      <w:r>
        <w:rPr>
          <w:rFonts w:ascii="宋体" w:eastAsia="宋体" w:hAnsi="宋体" w:cs="宋体"/>
          <w:spacing w:val="-88"/>
          <w:lang w:eastAsia="zh-CN"/>
        </w:rPr>
        <w:t xml:space="preserve"> </w:t>
      </w:r>
      <w:r>
        <w:rPr>
          <w:rFonts w:cs="Times New Roman"/>
          <w:i/>
          <w:lang w:eastAsia="zh-CN"/>
        </w:rPr>
        <w:t>f</w:t>
      </w:r>
      <w:r>
        <w:rPr>
          <w:rFonts w:cs="Times New Roman"/>
          <w:i/>
          <w:spacing w:val="-29"/>
          <w:lang w:eastAsia="zh-CN"/>
        </w:rPr>
        <w:t xml:space="preserve"> </w:t>
      </w:r>
      <w:r>
        <w:rPr>
          <w:rFonts w:ascii="宋体" w:eastAsia="宋体" w:hAnsi="宋体" w:cs="宋体"/>
          <w:lang w:eastAsia="zh-CN"/>
        </w:rPr>
        <w:t>）</w:t>
      </w:r>
      <w:r>
        <w:rPr>
          <w:rFonts w:cs="Times New Roman"/>
          <w:lang w:eastAsia="zh-CN"/>
        </w:rPr>
        <w:t xml:space="preserve"> </w:t>
      </w:r>
      <w:r>
        <w:rPr>
          <w:rFonts w:ascii="宋体" w:eastAsia="宋体" w:hAnsi="宋体" w:cs="宋体"/>
          <w:spacing w:val="2"/>
          <w:lang w:eastAsia="zh-CN"/>
        </w:rPr>
        <w:t>就去</w:t>
      </w:r>
      <w:r>
        <w:rPr>
          <w:rFonts w:cs="Times New Roman"/>
          <w:i/>
          <w:spacing w:val="2"/>
          <w:lang w:eastAsia="zh-CN"/>
        </w:rPr>
        <w:t>a</w:t>
      </w:r>
      <w:r>
        <w:rPr>
          <w:rFonts w:ascii="宋体" w:eastAsia="宋体" w:hAnsi="宋体" w:cs="宋体"/>
          <w:spacing w:val="2"/>
          <w:lang w:eastAsia="zh-CN"/>
        </w:rPr>
        <w:t>食堂吃饭，如果想吃炒饭（</w:t>
      </w:r>
      <w:r>
        <w:rPr>
          <w:spacing w:val="2"/>
          <w:lang w:eastAsia="zh-CN"/>
        </w:rPr>
        <w:t>rice</w:t>
      </w:r>
      <w:r>
        <w:rPr>
          <w:rFonts w:ascii="宋体" w:eastAsia="宋体" w:hAnsi="宋体" w:cs="宋体"/>
          <w:spacing w:val="2"/>
          <w:lang w:eastAsia="zh-CN"/>
        </w:rPr>
        <w:t>，</w:t>
      </w:r>
      <w:r>
        <w:rPr>
          <w:rFonts w:cs="Times New Roman"/>
          <w:i/>
          <w:spacing w:val="2"/>
          <w:lang w:eastAsia="zh-CN"/>
        </w:rPr>
        <w:t>r</w:t>
      </w:r>
      <w:r>
        <w:rPr>
          <w:rFonts w:ascii="宋体" w:eastAsia="宋体" w:hAnsi="宋体" w:cs="宋体"/>
          <w:spacing w:val="2"/>
          <w:lang w:eastAsia="zh-CN"/>
        </w:rPr>
        <w:t>）就去</w:t>
      </w:r>
      <w:r>
        <w:rPr>
          <w:rFonts w:cs="Times New Roman"/>
          <w:i/>
          <w:spacing w:val="2"/>
          <w:lang w:eastAsia="zh-CN"/>
        </w:rPr>
        <w:t>b</w:t>
      </w:r>
      <w:r>
        <w:rPr>
          <w:rFonts w:ascii="宋体" w:eastAsia="宋体" w:hAnsi="宋体" w:cs="宋体"/>
          <w:spacing w:val="2"/>
          <w:lang w:eastAsia="zh-CN"/>
        </w:rPr>
        <w:t>食堂吃饭。</w:t>
      </w:r>
      <w:r>
        <w:rPr>
          <w:rFonts w:ascii="宋体" w:eastAsia="宋体" w:hAnsi="宋体" w:cs="宋体"/>
          <w:spacing w:val="-91"/>
          <w:lang w:eastAsia="zh-CN"/>
        </w:rPr>
        <w:t xml:space="preserve"> </w:t>
      </w:r>
      <w:r>
        <w:rPr>
          <w:rFonts w:ascii="宋体" w:eastAsia="宋体" w:hAnsi="宋体" w:cs="宋体"/>
          <w:spacing w:val="5"/>
          <w:lang w:eastAsia="zh-CN"/>
        </w:rPr>
        <w:t>这一知识可表示为命题公</w:t>
      </w:r>
      <w:r>
        <w:rPr>
          <w:rFonts w:ascii="宋体" w:eastAsia="宋体" w:hAnsi="宋体" w:cs="宋体"/>
          <w:spacing w:val="-102"/>
          <w:lang w:eastAsia="zh-CN"/>
        </w:rPr>
        <w:t xml:space="preserve"> </w:t>
      </w:r>
      <w:r>
        <w:rPr>
          <w:rFonts w:ascii="宋体" w:eastAsia="宋体" w:hAnsi="宋体" w:cs="宋体"/>
          <w:lang w:eastAsia="zh-CN"/>
        </w:rPr>
        <w:t>式</w:t>
      </w:r>
      <w:r>
        <w:rPr>
          <w:rFonts w:ascii="Arial" w:eastAsia="Arial" w:hAnsi="Arial" w:cs="Arial"/>
          <w:i/>
        </w:rPr>
        <w:t>ϕ</w:t>
      </w:r>
      <w:r>
        <w:rPr>
          <w:rFonts w:ascii="Arial" w:eastAsia="Arial" w:hAnsi="Arial" w:cs="Arial"/>
          <w:i/>
          <w:spacing w:val="21"/>
          <w:lang w:eastAsia="zh-CN"/>
        </w:rPr>
        <w:t xml:space="preserve"> </w:t>
      </w:r>
      <w:r>
        <w:rPr>
          <w:rFonts w:ascii="Euclid" w:eastAsia="Euclid" w:hAnsi="Euclid" w:cs="Euclid"/>
          <w:lang w:eastAsia="zh-CN"/>
        </w:rPr>
        <w:t>=</w:t>
      </w:r>
      <w:r>
        <w:rPr>
          <w:rFonts w:ascii="Euclid" w:eastAsia="Euclid" w:hAnsi="Euclid" w:cs="Euclid"/>
          <w:spacing w:val="-16"/>
          <w:lang w:eastAsia="zh-CN"/>
        </w:rPr>
        <w:t xml:space="preserve"> </w:t>
      </w:r>
      <w:r>
        <w:rPr>
          <w:rFonts w:ascii="Euclid" w:eastAsia="Euclid" w:hAnsi="Euclid" w:cs="Euclid"/>
          <w:lang w:eastAsia="zh-CN"/>
        </w:rPr>
        <w:t>(</w:t>
      </w:r>
      <w:r>
        <w:rPr>
          <w:rFonts w:cs="Times New Roman"/>
          <w:i/>
          <w:lang w:eastAsia="zh-CN"/>
        </w:rPr>
        <w:t>a</w:t>
      </w:r>
      <w:r>
        <w:rPr>
          <w:rFonts w:cs="Times New Roman"/>
          <w:i/>
          <w:spacing w:val="-21"/>
          <w:lang w:eastAsia="zh-CN"/>
        </w:rPr>
        <w:t xml:space="preserve"> </w:t>
      </w:r>
      <w:r>
        <w:rPr>
          <w:rFonts w:ascii="Cambria" w:eastAsia="Cambria" w:hAnsi="Cambria" w:cs="Cambria"/>
          <w:lang w:eastAsia="zh-CN"/>
        </w:rPr>
        <w:t>∨</w:t>
      </w:r>
      <w:r>
        <w:rPr>
          <w:rFonts w:ascii="Cambria" w:eastAsia="Cambria" w:hAnsi="Cambria" w:cs="Cambria"/>
          <w:spacing w:val="-13"/>
          <w:lang w:eastAsia="zh-CN"/>
        </w:rPr>
        <w:t xml:space="preserve"> </w:t>
      </w:r>
      <w:r>
        <w:rPr>
          <w:rFonts w:cs="Times New Roman"/>
          <w:i/>
          <w:lang w:eastAsia="zh-CN"/>
        </w:rPr>
        <w:t>b</w:t>
      </w:r>
      <w:r>
        <w:rPr>
          <w:rFonts w:ascii="Euclid" w:eastAsia="Euclid" w:hAnsi="Euclid" w:cs="Euclid"/>
          <w:lang w:eastAsia="zh-CN"/>
        </w:rPr>
        <w:t>)</w:t>
      </w:r>
      <w:r>
        <w:rPr>
          <w:rFonts w:ascii="Euclid" w:eastAsia="Euclid" w:hAnsi="Euclid" w:cs="Euclid"/>
          <w:spacing w:val="-40"/>
          <w:lang w:eastAsia="zh-CN"/>
        </w:rPr>
        <w:t xml:space="preserve"> </w:t>
      </w:r>
      <w:r>
        <w:rPr>
          <w:rFonts w:ascii="Cambria" w:eastAsia="Cambria" w:hAnsi="Cambria" w:cs="Cambria"/>
          <w:lang w:eastAsia="zh-CN"/>
        </w:rPr>
        <w:t>∧</w:t>
      </w:r>
      <w:r>
        <w:rPr>
          <w:rFonts w:ascii="Cambria" w:eastAsia="Cambria" w:hAnsi="Cambria" w:cs="Cambria"/>
          <w:spacing w:val="-13"/>
          <w:lang w:eastAsia="zh-CN"/>
        </w:rPr>
        <w:t xml:space="preserve"> </w:t>
      </w:r>
      <w:r>
        <w:rPr>
          <w:rFonts w:ascii="Euclid" w:eastAsia="Euclid" w:hAnsi="Euclid" w:cs="Euclid"/>
          <w:lang w:eastAsia="zh-CN"/>
        </w:rPr>
        <w:t>(</w:t>
      </w:r>
      <w:r>
        <w:rPr>
          <w:rFonts w:ascii="Euclid" w:eastAsia="Euclid" w:hAnsi="Euclid" w:cs="Euclid"/>
          <w:spacing w:val="-37"/>
          <w:lang w:eastAsia="zh-CN"/>
        </w:rPr>
        <w:t xml:space="preserve"> </w:t>
      </w:r>
      <w:r>
        <w:rPr>
          <w:rFonts w:cs="Times New Roman"/>
          <w:i/>
          <w:lang w:eastAsia="zh-CN"/>
        </w:rPr>
        <w:t>f</w:t>
      </w:r>
      <w:r>
        <w:rPr>
          <w:rFonts w:cs="Times New Roman"/>
          <w:i/>
          <w:spacing w:val="46"/>
          <w:lang w:eastAsia="zh-CN"/>
        </w:rPr>
        <w:t xml:space="preserve"> </w:t>
      </w:r>
      <w:r>
        <w:rPr>
          <w:rFonts w:ascii="Cambria" w:eastAsia="Cambria" w:hAnsi="Cambria" w:cs="Cambria"/>
          <w:lang w:eastAsia="zh-CN"/>
        </w:rPr>
        <w:t>→</w:t>
      </w:r>
      <w:r>
        <w:rPr>
          <w:rFonts w:ascii="Cambria" w:eastAsia="Cambria" w:hAnsi="Cambria" w:cs="Cambria"/>
          <w:spacing w:val="11"/>
          <w:lang w:eastAsia="zh-CN"/>
        </w:rPr>
        <w:t xml:space="preserve"> </w:t>
      </w:r>
      <w:r>
        <w:rPr>
          <w:rFonts w:cs="Times New Roman"/>
          <w:i/>
          <w:lang w:eastAsia="zh-CN"/>
        </w:rPr>
        <w:t>a</w:t>
      </w:r>
      <w:r>
        <w:rPr>
          <w:rFonts w:ascii="Euclid" w:eastAsia="Euclid" w:hAnsi="Euclid" w:cs="Euclid"/>
          <w:lang w:eastAsia="zh-CN"/>
        </w:rPr>
        <w:t>)</w:t>
      </w:r>
      <w:r>
        <w:rPr>
          <w:rFonts w:ascii="Euclid" w:eastAsia="Euclid" w:hAnsi="Euclid" w:cs="Euclid"/>
          <w:spacing w:val="-40"/>
          <w:lang w:eastAsia="zh-CN"/>
        </w:rPr>
        <w:t xml:space="preserve"> </w:t>
      </w:r>
      <w:r>
        <w:rPr>
          <w:rFonts w:ascii="Cambria" w:eastAsia="Cambria" w:hAnsi="Cambria" w:cs="Cambria"/>
          <w:lang w:eastAsia="zh-CN"/>
        </w:rPr>
        <w:t>∧</w:t>
      </w:r>
      <w:r>
        <w:rPr>
          <w:rFonts w:ascii="Cambria" w:eastAsia="Cambria" w:hAnsi="Cambria" w:cs="Cambria"/>
          <w:spacing w:val="-13"/>
          <w:lang w:eastAsia="zh-CN"/>
        </w:rPr>
        <w:t xml:space="preserve"> </w:t>
      </w:r>
      <w:r>
        <w:rPr>
          <w:rFonts w:ascii="Euclid" w:eastAsia="Euclid" w:hAnsi="Euclid" w:cs="Euclid"/>
          <w:lang w:eastAsia="zh-CN"/>
        </w:rPr>
        <w:t>(</w:t>
      </w:r>
      <w:r>
        <w:rPr>
          <w:rFonts w:cs="Times New Roman"/>
          <w:i/>
          <w:lang w:eastAsia="zh-CN"/>
        </w:rPr>
        <w:t>r</w:t>
      </w:r>
      <w:r>
        <w:rPr>
          <w:rFonts w:cs="Times New Roman"/>
          <w:i/>
          <w:spacing w:val="10"/>
          <w:lang w:eastAsia="zh-CN"/>
        </w:rPr>
        <w:t xml:space="preserve"> </w:t>
      </w:r>
      <w:r>
        <w:rPr>
          <w:rFonts w:ascii="Cambria" w:eastAsia="Cambria" w:hAnsi="Cambria" w:cs="Cambria"/>
          <w:lang w:eastAsia="zh-CN"/>
        </w:rPr>
        <w:t>→</w:t>
      </w:r>
      <w:r>
        <w:rPr>
          <w:rFonts w:ascii="Cambria" w:eastAsia="Cambria" w:hAnsi="Cambria" w:cs="Cambria"/>
          <w:spacing w:val="11"/>
          <w:lang w:eastAsia="zh-CN"/>
        </w:rPr>
        <w:t xml:space="preserve"> </w:t>
      </w:r>
      <w:r>
        <w:rPr>
          <w:rFonts w:cs="Times New Roman"/>
          <w:i/>
          <w:spacing w:val="-8"/>
          <w:lang w:eastAsia="zh-CN"/>
        </w:rPr>
        <w:t>b</w:t>
      </w:r>
      <w:r>
        <w:rPr>
          <w:rFonts w:ascii="Euclid" w:eastAsia="Euclid" w:hAnsi="Euclid" w:cs="Euclid"/>
          <w:spacing w:val="-8"/>
          <w:lang w:eastAsia="zh-CN"/>
        </w:rPr>
        <w:t>)</w:t>
      </w:r>
      <w:r>
        <w:rPr>
          <w:rFonts w:ascii="宋体" w:eastAsia="宋体" w:hAnsi="宋体" w:cs="宋体"/>
          <w:spacing w:val="-8"/>
          <w:lang w:eastAsia="zh-CN"/>
        </w:rPr>
        <w:t>。</w:t>
      </w:r>
      <w:r>
        <w:rPr>
          <w:rFonts w:ascii="宋体" w:eastAsia="宋体" w:hAnsi="宋体" w:cs="宋体"/>
          <w:spacing w:val="-94"/>
          <w:lang w:eastAsia="zh-CN"/>
        </w:rPr>
        <w:t xml:space="preserve"> </w:t>
      </w:r>
      <w:r>
        <w:rPr>
          <w:rFonts w:ascii="宋体" w:eastAsia="宋体" w:hAnsi="宋体" w:cs="宋体"/>
          <w:lang w:eastAsia="zh-CN"/>
        </w:rPr>
        <w:t>如果此时不考虑鱼，即：由于某种原因</w:t>
      </w:r>
      <w:r>
        <w:rPr>
          <w:rFonts w:cs="Times New Roman"/>
          <w:i/>
          <w:lang w:eastAsia="zh-CN"/>
        </w:rPr>
        <w:t>a</w:t>
      </w:r>
      <w:r>
        <w:rPr>
          <w:rFonts w:ascii="宋体" w:eastAsia="宋体" w:hAnsi="宋体" w:cs="宋体"/>
          <w:lang w:eastAsia="zh-CN"/>
        </w:rPr>
        <w:t>食堂就不再</w:t>
      </w:r>
      <w:r>
        <w:rPr>
          <w:rFonts w:ascii="宋体" w:eastAsia="宋体" w:hAnsi="宋体" w:cs="宋体"/>
          <w:spacing w:val="-89"/>
          <w:lang w:eastAsia="zh-CN"/>
        </w:rPr>
        <w:t xml:space="preserve"> </w:t>
      </w:r>
      <w:r>
        <w:rPr>
          <w:rFonts w:ascii="宋体" w:eastAsia="宋体" w:hAnsi="宋体" w:cs="宋体"/>
          <w:lang w:eastAsia="zh-CN"/>
        </w:rPr>
        <w:t>卖烤鱼了，此时就应该</w:t>
      </w:r>
      <w:r>
        <w:rPr>
          <w:rFonts w:ascii="宋体" w:eastAsia="宋体" w:hAnsi="宋体" w:cs="宋体"/>
          <w:lang w:eastAsia="zh-CN"/>
        </w:rPr>
        <w:t>“</w:t>
      </w:r>
      <w:r>
        <w:rPr>
          <w:rFonts w:ascii="宋体" w:eastAsia="宋体" w:hAnsi="宋体" w:cs="宋体"/>
          <w:lang w:eastAsia="zh-CN"/>
        </w:rPr>
        <w:t>遗忘</w:t>
      </w:r>
      <w:r>
        <w:rPr>
          <w:rFonts w:ascii="宋体" w:eastAsia="宋体" w:hAnsi="宋体" w:cs="宋体"/>
          <w:lang w:eastAsia="zh-CN"/>
        </w:rPr>
        <w:t>”</w:t>
      </w:r>
      <w:r>
        <w:rPr>
          <w:rFonts w:ascii="宋体" w:eastAsia="宋体" w:hAnsi="宋体" w:cs="宋体"/>
          <w:lang w:eastAsia="zh-CN"/>
        </w:rPr>
        <w:t>烤鱼（</w:t>
      </w:r>
      <w:r>
        <w:rPr>
          <w:rFonts w:ascii="宋体" w:eastAsia="宋体" w:hAnsi="宋体" w:cs="宋体"/>
          <w:spacing w:val="-85"/>
          <w:lang w:eastAsia="zh-CN"/>
        </w:rPr>
        <w:t xml:space="preserve"> </w:t>
      </w:r>
      <w:r>
        <w:rPr>
          <w:rFonts w:cs="Times New Roman"/>
          <w:i/>
          <w:lang w:eastAsia="zh-CN"/>
        </w:rPr>
        <w:t>f</w:t>
      </w:r>
      <w:r>
        <w:rPr>
          <w:rFonts w:cs="Times New Roman"/>
          <w:i/>
          <w:spacing w:val="-26"/>
          <w:lang w:eastAsia="zh-CN"/>
        </w:rPr>
        <w:t xml:space="preserve"> </w:t>
      </w:r>
      <w:r>
        <w:rPr>
          <w:rFonts w:ascii="宋体" w:eastAsia="宋体" w:hAnsi="宋体" w:cs="宋体"/>
          <w:spacing w:val="-71"/>
          <w:lang w:eastAsia="zh-CN"/>
        </w:rPr>
        <w:t>）。</w:t>
      </w:r>
      <w:r>
        <w:rPr>
          <w:rFonts w:ascii="宋体" w:eastAsia="宋体" w:hAnsi="宋体" w:cs="宋体"/>
          <w:spacing w:val="-100"/>
          <w:lang w:eastAsia="zh-CN"/>
        </w:rPr>
        <w:t xml:space="preserve"> </w:t>
      </w:r>
      <w:r>
        <w:rPr>
          <w:rFonts w:ascii="宋体" w:eastAsia="宋体" w:hAnsi="宋体" w:cs="宋体"/>
        </w:rPr>
        <w:t>这一计算过程表示如下：</w:t>
      </w:r>
    </w:p>
    <w:p w:rsidR="00A115BF" w:rsidRDefault="00A115BF">
      <w:pPr>
        <w:spacing w:before="6"/>
        <w:rPr>
          <w:rFonts w:ascii="宋体" w:eastAsia="宋体" w:hAnsi="宋体" w:cs="宋体"/>
          <w:sz w:val="25"/>
          <w:szCs w:val="25"/>
        </w:rPr>
      </w:pPr>
    </w:p>
    <w:p w:rsidR="00A115BF" w:rsidRDefault="00646F36">
      <w:pPr>
        <w:ind w:left="942" w:right="103"/>
        <w:rPr>
          <w:rFonts w:ascii="Euclid" w:eastAsia="Euclid" w:hAnsi="Euclid" w:cs="Euclid"/>
          <w:sz w:val="24"/>
          <w:szCs w:val="24"/>
        </w:rPr>
      </w:pPr>
      <w:r>
        <w:rPr>
          <w:rFonts w:ascii="Times New Roman" w:eastAsia="Times New Roman" w:hAnsi="Times New Roman" w:cs="Times New Roman"/>
          <w:i/>
          <w:spacing w:val="-3"/>
          <w:w w:val="105"/>
          <w:sz w:val="24"/>
          <w:szCs w:val="24"/>
        </w:rPr>
        <w:t>Forget</w:t>
      </w:r>
      <w:r>
        <w:rPr>
          <w:rFonts w:ascii="Euclid" w:eastAsia="Euclid" w:hAnsi="Euclid" w:cs="Euclid"/>
          <w:spacing w:val="-3"/>
          <w:w w:val="105"/>
          <w:sz w:val="24"/>
          <w:szCs w:val="24"/>
        </w:rPr>
        <w:t>(</w:t>
      </w:r>
      <w:r>
        <w:rPr>
          <w:rFonts w:ascii="Arial" w:eastAsia="Arial" w:hAnsi="Arial" w:cs="Arial"/>
          <w:i/>
          <w:spacing w:val="-3"/>
          <w:w w:val="105"/>
          <w:sz w:val="24"/>
          <w:szCs w:val="24"/>
        </w:rPr>
        <w:t>ϕ</w:t>
      </w:r>
      <w:r>
        <w:rPr>
          <w:rFonts w:ascii="Verdana" w:eastAsia="Verdana" w:hAnsi="Verdana" w:cs="Verdana"/>
          <w:i/>
          <w:spacing w:val="-3"/>
          <w:w w:val="105"/>
          <w:sz w:val="24"/>
          <w:szCs w:val="24"/>
        </w:rPr>
        <w:t>,</w:t>
      </w:r>
      <w:r>
        <w:rPr>
          <w:rFonts w:ascii="Verdana" w:eastAsia="Verdana" w:hAnsi="Verdana" w:cs="Verdana"/>
          <w:i/>
          <w:spacing w:val="-60"/>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25"/>
          <w:w w:val="105"/>
          <w:sz w:val="24"/>
          <w:szCs w:val="24"/>
        </w:rPr>
        <w:t xml:space="preserve"> </w:t>
      </w:r>
      <w:r>
        <w:rPr>
          <w:rFonts w:ascii="Cambria" w:eastAsia="Cambria" w:hAnsi="Cambria" w:cs="Cambria"/>
          <w:w w:val="105"/>
          <w:sz w:val="24"/>
          <w:szCs w:val="24"/>
        </w:rPr>
        <w:t>}</w:t>
      </w:r>
      <w:r>
        <w:rPr>
          <w:rFonts w:ascii="Euclid" w:eastAsia="Euclid" w:hAnsi="Euclid" w:cs="Euclid"/>
          <w:w w:val="105"/>
          <w:sz w:val="24"/>
          <w:szCs w:val="24"/>
        </w:rPr>
        <w:t>)</w:t>
      </w:r>
      <w:r>
        <w:rPr>
          <w:rFonts w:ascii="Euclid" w:eastAsia="Euclid" w:hAnsi="Euclid" w:cs="Euclid"/>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2"/>
          <w:w w:val="105"/>
          <w:sz w:val="24"/>
          <w:szCs w:val="24"/>
        </w:rPr>
        <w:t xml:space="preserve"> </w:t>
      </w:r>
      <w:r>
        <w:rPr>
          <w:rFonts w:ascii="Arial" w:eastAsia="Arial" w:hAnsi="Arial" w:cs="Arial"/>
          <w:i/>
          <w:spacing w:val="8"/>
          <w:w w:val="105"/>
          <w:sz w:val="24"/>
          <w:szCs w:val="24"/>
        </w:rPr>
        <w:t>ϕ</w:t>
      </w:r>
      <w:r>
        <w:rPr>
          <w:rFonts w:ascii="Euclid" w:eastAsia="Euclid" w:hAnsi="Euclid" w:cs="Euclid"/>
          <w:spacing w:val="8"/>
          <w:w w:val="105"/>
          <w:sz w:val="24"/>
          <w:szCs w:val="24"/>
        </w:rPr>
        <w:t>[</w:t>
      </w:r>
      <w:r>
        <w:rPr>
          <w:rFonts w:ascii="Euclid" w:eastAsia="Euclid" w:hAnsi="Euclid" w:cs="Euclid"/>
          <w:spacing w:val="-45"/>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25"/>
          <w:w w:val="105"/>
          <w:sz w:val="24"/>
          <w:szCs w:val="24"/>
        </w:rPr>
        <w:t xml:space="preserve"> </w:t>
      </w:r>
      <w:r>
        <w:rPr>
          <w:rFonts w:ascii="Verdana" w:eastAsia="Verdana" w:hAnsi="Verdana" w:cs="Verdana"/>
          <w:i/>
          <w:w w:val="105"/>
          <w:sz w:val="24"/>
          <w:szCs w:val="24"/>
        </w:rPr>
        <w:t>/</w:t>
      </w:r>
      <w:r>
        <w:rPr>
          <w:rFonts w:ascii="Cambria" w:eastAsia="Cambria" w:hAnsi="Cambria" w:cs="Cambria"/>
          <w:w w:val="105"/>
          <w:sz w:val="24"/>
          <w:szCs w:val="24"/>
        </w:rPr>
        <w:t>⊤</w:t>
      </w:r>
      <w:r>
        <w:rPr>
          <w:rFonts w:ascii="Euclid" w:eastAsia="Euclid" w:hAnsi="Euclid" w:cs="Euclid"/>
          <w:w w:val="105"/>
          <w:sz w:val="24"/>
          <w:szCs w:val="24"/>
        </w:rPr>
        <w:t>]</w:t>
      </w:r>
      <w:r>
        <w:rPr>
          <w:rFonts w:ascii="Euclid" w:eastAsia="Euclid" w:hAnsi="Euclid" w:cs="Euclid"/>
          <w:spacing w:val="-48"/>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Arial" w:eastAsia="Arial" w:hAnsi="Arial" w:cs="Arial"/>
          <w:i/>
          <w:spacing w:val="8"/>
          <w:w w:val="105"/>
          <w:sz w:val="24"/>
          <w:szCs w:val="24"/>
        </w:rPr>
        <w:t>ϕ</w:t>
      </w:r>
      <w:r>
        <w:rPr>
          <w:rFonts w:ascii="Euclid" w:eastAsia="Euclid" w:hAnsi="Euclid" w:cs="Euclid"/>
          <w:spacing w:val="8"/>
          <w:w w:val="105"/>
          <w:sz w:val="24"/>
          <w:szCs w:val="24"/>
        </w:rPr>
        <w:t>[</w:t>
      </w:r>
      <w:r>
        <w:rPr>
          <w:rFonts w:ascii="Euclid" w:eastAsia="Euclid" w:hAnsi="Euclid" w:cs="Euclid"/>
          <w:spacing w:val="-45"/>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25"/>
          <w:w w:val="105"/>
          <w:sz w:val="24"/>
          <w:szCs w:val="24"/>
        </w:rPr>
        <w:t xml:space="preserve"> </w:t>
      </w:r>
      <w:r>
        <w:rPr>
          <w:rFonts w:ascii="Verdana" w:eastAsia="Verdana" w:hAnsi="Verdana" w:cs="Verdana"/>
          <w:i/>
          <w:w w:val="105"/>
          <w:sz w:val="24"/>
          <w:szCs w:val="24"/>
        </w:rPr>
        <w:t>/</w:t>
      </w:r>
      <w:r>
        <w:rPr>
          <w:rFonts w:ascii="Cambria" w:eastAsia="Cambria" w:hAnsi="Cambria" w:cs="Cambria"/>
          <w:w w:val="105"/>
          <w:sz w:val="24"/>
          <w:szCs w:val="24"/>
        </w:rPr>
        <w:t>⊥</w:t>
      </w:r>
      <w:r>
        <w:rPr>
          <w:rFonts w:ascii="Euclid" w:eastAsia="Euclid" w:hAnsi="Euclid" w:cs="Euclid"/>
          <w:w w:val="105"/>
          <w:sz w:val="24"/>
          <w:szCs w:val="24"/>
        </w:rPr>
        <w:t>]</w:t>
      </w:r>
    </w:p>
    <w:p w:rsidR="00A115BF" w:rsidRDefault="00646F36">
      <w:pPr>
        <w:spacing w:before="35"/>
        <w:ind w:left="2434" w:right="103"/>
        <w:rPr>
          <w:rFonts w:ascii="Euclid" w:eastAsia="Euclid" w:hAnsi="Euclid" w:cs="Euclid"/>
          <w:sz w:val="24"/>
          <w:szCs w:val="24"/>
        </w:rPr>
      </w:pPr>
      <w:r>
        <w:rPr>
          <w:rFonts w:ascii="Cambria" w:eastAsia="Cambria" w:hAnsi="Cambria" w:cs="Cambria"/>
          <w:w w:val="105"/>
          <w:sz w:val="24"/>
          <w:szCs w:val="24"/>
        </w:rPr>
        <w:t>≡</w:t>
      </w:r>
      <w:r>
        <w:rPr>
          <w:rFonts w:ascii="Cambria" w:eastAsia="Cambria" w:hAnsi="Cambria" w:cs="Cambria"/>
          <w:spacing w:val="2"/>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27"/>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Times New Roman" w:eastAsia="Times New Roman" w:hAnsi="Times New Roman" w:cs="Times New Roman"/>
          <w:i/>
          <w:w w:val="105"/>
          <w:sz w:val="24"/>
          <w:szCs w:val="24"/>
        </w:rPr>
        <w:t>b</w:t>
      </w:r>
      <w:r>
        <w:rPr>
          <w:rFonts w:ascii="Euclid" w:eastAsia="Euclid" w:hAnsi="Euclid" w:cs="Euclid"/>
          <w:w w:val="105"/>
          <w:sz w:val="24"/>
          <w:szCs w:val="24"/>
        </w:rPr>
        <w:t>)</w:t>
      </w:r>
      <w:r>
        <w:rPr>
          <w:rFonts w:ascii="Euclid" w:eastAsia="Euclid" w:hAnsi="Euclid" w:cs="Euclid"/>
          <w:spacing w:val="-48"/>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Euclid" w:eastAsia="Euclid" w:hAnsi="Euclid" w:cs="Euclid"/>
          <w:w w:val="105"/>
          <w:sz w:val="24"/>
          <w:szCs w:val="24"/>
        </w:rPr>
        <w:t>(</w:t>
      </w:r>
      <w:r>
        <w:rPr>
          <w:rFonts w:ascii="Cambria" w:eastAsia="Cambria" w:hAnsi="Cambria" w:cs="Cambria"/>
          <w:w w:val="105"/>
          <w:sz w:val="24"/>
          <w:szCs w:val="24"/>
        </w:rPr>
        <w:t>⊤</w:t>
      </w:r>
      <w:r>
        <w:rPr>
          <w:rFonts w:ascii="Cambria" w:eastAsia="Cambria" w:hAnsi="Cambria" w:cs="Cambria"/>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2"/>
          <w:w w:val="105"/>
          <w:sz w:val="24"/>
          <w:szCs w:val="24"/>
        </w:rPr>
        <w:t xml:space="preserve"> </w:t>
      </w:r>
      <w:r>
        <w:rPr>
          <w:rFonts w:ascii="Times New Roman" w:eastAsia="Times New Roman" w:hAnsi="Times New Roman" w:cs="Times New Roman"/>
          <w:i/>
          <w:w w:val="105"/>
          <w:sz w:val="24"/>
          <w:szCs w:val="24"/>
        </w:rPr>
        <w:t>a</w:t>
      </w:r>
      <w:r>
        <w:rPr>
          <w:rFonts w:ascii="Euclid" w:eastAsia="Euclid" w:hAnsi="Euclid" w:cs="Euclid"/>
          <w:w w:val="105"/>
          <w:sz w:val="24"/>
          <w:szCs w:val="24"/>
        </w:rPr>
        <w:t>)</w:t>
      </w:r>
      <w:r>
        <w:rPr>
          <w:rFonts w:ascii="Euclid" w:eastAsia="Euclid" w:hAnsi="Euclid" w:cs="Euclid"/>
          <w:spacing w:val="-48"/>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 xml:space="preserve">r </w:t>
      </w:r>
      <w:r>
        <w:rPr>
          <w:rFonts w:ascii="Cambria" w:eastAsia="Cambria" w:hAnsi="Cambria" w:cs="Cambria"/>
          <w:w w:val="105"/>
          <w:sz w:val="24"/>
          <w:szCs w:val="24"/>
        </w:rPr>
        <w:t>→</w:t>
      </w:r>
      <w:r>
        <w:rPr>
          <w:rFonts w:ascii="Cambria" w:eastAsia="Cambria" w:hAnsi="Cambria" w:cs="Cambria"/>
          <w:spacing w:val="2"/>
          <w:w w:val="105"/>
          <w:sz w:val="24"/>
          <w:szCs w:val="24"/>
        </w:rPr>
        <w:t xml:space="preserve"> </w:t>
      </w:r>
      <w:r>
        <w:rPr>
          <w:rFonts w:ascii="Times New Roman" w:eastAsia="Times New Roman" w:hAnsi="Times New Roman" w:cs="Times New Roman"/>
          <w:i/>
          <w:w w:val="105"/>
          <w:sz w:val="24"/>
          <w:szCs w:val="24"/>
        </w:rPr>
        <w:t>b</w:t>
      </w:r>
      <w:r>
        <w:rPr>
          <w:rFonts w:ascii="Euclid" w:eastAsia="Euclid" w:hAnsi="Euclid" w:cs="Euclid"/>
          <w:w w:val="105"/>
          <w:sz w:val="24"/>
          <w:szCs w:val="24"/>
        </w:rPr>
        <w:t>)]</w:t>
      </w:r>
      <w:r>
        <w:rPr>
          <w:rFonts w:ascii="Euclid" w:eastAsia="Euclid" w:hAnsi="Euclid" w:cs="Euclid"/>
          <w:spacing w:val="-48"/>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27"/>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Times New Roman" w:eastAsia="Times New Roman" w:hAnsi="Times New Roman" w:cs="Times New Roman"/>
          <w:i/>
          <w:w w:val="105"/>
          <w:sz w:val="24"/>
          <w:szCs w:val="24"/>
        </w:rPr>
        <w:t>b</w:t>
      </w:r>
      <w:r>
        <w:rPr>
          <w:rFonts w:ascii="Euclid" w:eastAsia="Euclid" w:hAnsi="Euclid" w:cs="Euclid"/>
          <w:w w:val="105"/>
          <w:sz w:val="24"/>
          <w:szCs w:val="24"/>
        </w:rPr>
        <w:t>)</w:t>
      </w:r>
      <w:r>
        <w:rPr>
          <w:rFonts w:ascii="Euclid" w:eastAsia="Euclid" w:hAnsi="Euclid" w:cs="Euclid"/>
          <w:spacing w:val="-48"/>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Euclid" w:eastAsia="Euclid" w:hAnsi="Euclid" w:cs="Euclid"/>
          <w:w w:val="105"/>
          <w:sz w:val="24"/>
          <w:szCs w:val="24"/>
        </w:rPr>
        <w:t>(</w:t>
      </w:r>
      <w:r>
        <w:rPr>
          <w:rFonts w:ascii="Cambria" w:eastAsia="Cambria" w:hAnsi="Cambria" w:cs="Cambria"/>
          <w:w w:val="105"/>
          <w:sz w:val="24"/>
          <w:szCs w:val="24"/>
        </w:rPr>
        <w:t>⊥</w:t>
      </w:r>
      <w:r>
        <w:rPr>
          <w:rFonts w:ascii="Cambria" w:eastAsia="Cambria" w:hAnsi="Cambria" w:cs="Cambria"/>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2"/>
          <w:w w:val="105"/>
          <w:sz w:val="24"/>
          <w:szCs w:val="24"/>
        </w:rPr>
        <w:t xml:space="preserve"> </w:t>
      </w:r>
      <w:r>
        <w:rPr>
          <w:rFonts w:ascii="Times New Roman" w:eastAsia="Times New Roman" w:hAnsi="Times New Roman" w:cs="Times New Roman"/>
          <w:i/>
          <w:w w:val="105"/>
          <w:sz w:val="24"/>
          <w:szCs w:val="24"/>
        </w:rPr>
        <w:t>a</w:t>
      </w:r>
      <w:r>
        <w:rPr>
          <w:rFonts w:ascii="Euclid" w:eastAsia="Euclid" w:hAnsi="Euclid" w:cs="Euclid"/>
          <w:w w:val="105"/>
          <w:sz w:val="24"/>
          <w:szCs w:val="24"/>
        </w:rPr>
        <w:t>)</w:t>
      </w:r>
      <w:r>
        <w:rPr>
          <w:rFonts w:ascii="Euclid" w:eastAsia="Euclid" w:hAnsi="Euclid" w:cs="Euclid"/>
          <w:spacing w:val="-48"/>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 xml:space="preserve">r </w:t>
      </w:r>
      <w:r>
        <w:rPr>
          <w:rFonts w:ascii="Cambria" w:eastAsia="Cambria" w:hAnsi="Cambria" w:cs="Cambria"/>
          <w:w w:val="105"/>
          <w:sz w:val="24"/>
          <w:szCs w:val="24"/>
        </w:rPr>
        <w:t>→</w:t>
      </w:r>
      <w:r>
        <w:rPr>
          <w:rFonts w:ascii="Cambria" w:eastAsia="Cambria" w:hAnsi="Cambria" w:cs="Cambria"/>
          <w:spacing w:val="2"/>
          <w:w w:val="105"/>
          <w:sz w:val="24"/>
          <w:szCs w:val="24"/>
        </w:rPr>
        <w:t xml:space="preserve"> </w:t>
      </w:r>
      <w:r>
        <w:rPr>
          <w:rFonts w:ascii="Times New Roman" w:eastAsia="Times New Roman" w:hAnsi="Times New Roman" w:cs="Times New Roman"/>
          <w:i/>
          <w:w w:val="105"/>
          <w:sz w:val="24"/>
          <w:szCs w:val="24"/>
        </w:rPr>
        <w:t>b</w:t>
      </w:r>
      <w:r>
        <w:rPr>
          <w:rFonts w:ascii="Euclid" w:eastAsia="Euclid" w:hAnsi="Euclid" w:cs="Euclid"/>
          <w:w w:val="105"/>
          <w:sz w:val="24"/>
          <w:szCs w:val="24"/>
        </w:rPr>
        <w:t>)]</w:t>
      </w:r>
    </w:p>
    <w:p w:rsidR="00A115BF" w:rsidRDefault="00646F36">
      <w:pPr>
        <w:spacing w:before="35"/>
        <w:ind w:left="2434" w:right="103"/>
        <w:rPr>
          <w:rFonts w:ascii="Euclid" w:eastAsia="Euclid" w:hAnsi="Euclid" w:cs="Euclid"/>
          <w:sz w:val="24"/>
          <w:szCs w:val="24"/>
        </w:rPr>
      </w:pPr>
      <w:r>
        <w:rPr>
          <w:rFonts w:ascii="Cambria" w:eastAsia="Cambria" w:hAnsi="Cambria" w:cs="Cambria"/>
          <w:w w:val="105"/>
          <w:sz w:val="24"/>
          <w:szCs w:val="24"/>
        </w:rPr>
        <w:t>≡</w:t>
      </w:r>
      <w:r>
        <w:rPr>
          <w:rFonts w:ascii="Cambria" w:eastAsia="Cambria" w:hAnsi="Cambria" w:cs="Cambria"/>
          <w:spacing w:val="-2"/>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30"/>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i/>
          <w:w w:val="105"/>
          <w:sz w:val="24"/>
          <w:szCs w:val="24"/>
        </w:rPr>
        <w:t>b</w:t>
      </w:r>
      <w:r>
        <w:rPr>
          <w:rFonts w:ascii="Euclid" w:eastAsia="Euclid" w:hAnsi="Euclid" w:cs="Euclid"/>
          <w:w w:val="105"/>
          <w:sz w:val="24"/>
          <w:szCs w:val="24"/>
        </w:rPr>
        <w:t>)</w:t>
      </w:r>
      <w:r>
        <w:rPr>
          <w:rFonts w:ascii="Euclid" w:eastAsia="Euclid" w:hAnsi="Euclid" w:cs="Euclid"/>
          <w:spacing w:val="-51"/>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30"/>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r</w:t>
      </w:r>
      <w:r>
        <w:rPr>
          <w:rFonts w:ascii="Times New Roman" w:eastAsia="Times New Roman" w:hAnsi="Times New Roman" w:cs="Times New Roman"/>
          <w:i/>
          <w:spacing w:val="-4"/>
          <w:w w:val="105"/>
          <w:sz w:val="24"/>
          <w:szCs w:val="24"/>
        </w:rPr>
        <w:t xml:space="preserve"> </w:t>
      </w:r>
      <w:r>
        <w:rPr>
          <w:rFonts w:ascii="Cambria" w:eastAsia="Cambria" w:hAnsi="Cambria" w:cs="Cambria"/>
          <w:w w:val="105"/>
          <w:sz w:val="24"/>
          <w:szCs w:val="24"/>
        </w:rPr>
        <w:t>→</w:t>
      </w:r>
      <w:r>
        <w:rPr>
          <w:rFonts w:ascii="Cambria" w:eastAsia="Cambria" w:hAnsi="Cambria" w:cs="Cambria"/>
          <w:spacing w:val="-2"/>
          <w:w w:val="105"/>
          <w:sz w:val="24"/>
          <w:szCs w:val="24"/>
        </w:rPr>
        <w:t xml:space="preserve"> </w:t>
      </w:r>
      <w:r>
        <w:rPr>
          <w:rFonts w:ascii="Times New Roman" w:eastAsia="Times New Roman" w:hAnsi="Times New Roman" w:cs="Times New Roman"/>
          <w:i/>
          <w:w w:val="105"/>
          <w:sz w:val="24"/>
          <w:szCs w:val="24"/>
        </w:rPr>
        <w:t>b</w:t>
      </w:r>
      <w:r>
        <w:rPr>
          <w:rFonts w:ascii="Euclid" w:eastAsia="Euclid" w:hAnsi="Euclid" w:cs="Euclid"/>
          <w:w w:val="105"/>
          <w:sz w:val="24"/>
          <w:szCs w:val="24"/>
        </w:rPr>
        <w:t>)]</w:t>
      </w:r>
      <w:r>
        <w:rPr>
          <w:rFonts w:ascii="Euclid" w:eastAsia="Euclid" w:hAnsi="Euclid" w:cs="Euclid"/>
          <w:spacing w:val="-51"/>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30"/>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i/>
          <w:w w:val="105"/>
          <w:sz w:val="24"/>
          <w:szCs w:val="24"/>
        </w:rPr>
        <w:t>b</w:t>
      </w:r>
      <w:r>
        <w:rPr>
          <w:rFonts w:ascii="Euclid" w:eastAsia="Euclid" w:hAnsi="Euclid" w:cs="Euclid"/>
          <w:w w:val="105"/>
          <w:sz w:val="24"/>
          <w:szCs w:val="24"/>
        </w:rPr>
        <w:t>)</w:t>
      </w:r>
      <w:r>
        <w:rPr>
          <w:rFonts w:ascii="Euclid" w:eastAsia="Euclid" w:hAnsi="Euclid" w:cs="Euclid"/>
          <w:spacing w:val="-51"/>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r</w:t>
      </w:r>
      <w:r>
        <w:rPr>
          <w:rFonts w:ascii="Times New Roman" w:eastAsia="Times New Roman" w:hAnsi="Times New Roman" w:cs="Times New Roman"/>
          <w:i/>
          <w:spacing w:val="-4"/>
          <w:w w:val="105"/>
          <w:sz w:val="24"/>
          <w:szCs w:val="24"/>
        </w:rPr>
        <w:t xml:space="preserve"> </w:t>
      </w:r>
      <w:r>
        <w:rPr>
          <w:rFonts w:ascii="Cambria" w:eastAsia="Cambria" w:hAnsi="Cambria" w:cs="Cambria"/>
          <w:w w:val="105"/>
          <w:sz w:val="24"/>
          <w:szCs w:val="24"/>
        </w:rPr>
        <w:t>→</w:t>
      </w:r>
      <w:r>
        <w:rPr>
          <w:rFonts w:ascii="Cambria" w:eastAsia="Cambria" w:hAnsi="Cambria" w:cs="Cambria"/>
          <w:spacing w:val="-2"/>
          <w:w w:val="105"/>
          <w:sz w:val="24"/>
          <w:szCs w:val="24"/>
        </w:rPr>
        <w:t xml:space="preserve"> </w:t>
      </w:r>
      <w:r>
        <w:rPr>
          <w:rFonts w:ascii="Times New Roman" w:eastAsia="Times New Roman" w:hAnsi="Times New Roman" w:cs="Times New Roman"/>
          <w:i/>
          <w:w w:val="105"/>
          <w:sz w:val="24"/>
          <w:szCs w:val="24"/>
        </w:rPr>
        <w:t>b</w:t>
      </w:r>
      <w:r>
        <w:rPr>
          <w:rFonts w:ascii="Euclid" w:eastAsia="Euclid" w:hAnsi="Euclid" w:cs="Euclid"/>
          <w:w w:val="105"/>
          <w:sz w:val="24"/>
          <w:szCs w:val="24"/>
        </w:rPr>
        <w:t>)]</w:t>
      </w:r>
    </w:p>
    <w:p w:rsidR="00A115BF" w:rsidRDefault="00646F36">
      <w:pPr>
        <w:spacing w:before="35"/>
        <w:ind w:left="2434" w:right="103"/>
        <w:rPr>
          <w:rFonts w:ascii="Verdana" w:eastAsia="Verdana" w:hAnsi="Verdana" w:cs="Verdana"/>
          <w:sz w:val="24"/>
          <w:szCs w:val="24"/>
          <w:lang w:eastAsia="zh-CN"/>
        </w:rPr>
      </w:pPr>
      <w:r>
        <w:rPr>
          <w:rFonts w:ascii="Cambria" w:eastAsia="Cambria" w:hAnsi="Cambria" w:cs="Cambria"/>
          <w:w w:val="110"/>
          <w:sz w:val="24"/>
          <w:szCs w:val="24"/>
          <w:lang w:eastAsia="zh-CN"/>
        </w:rPr>
        <w:t>≡</w:t>
      </w:r>
      <w:r>
        <w:rPr>
          <w:rFonts w:ascii="Cambria" w:eastAsia="Cambria" w:hAnsi="Cambria" w:cs="Cambria"/>
          <w:spacing w:val="-23"/>
          <w:w w:val="110"/>
          <w:sz w:val="24"/>
          <w:szCs w:val="24"/>
          <w:lang w:eastAsia="zh-CN"/>
        </w:rPr>
        <w:t xml:space="preserve"> </w:t>
      </w:r>
      <w:r>
        <w:rPr>
          <w:rFonts w:ascii="Euclid" w:eastAsia="Euclid" w:hAnsi="Euclid" w:cs="Euclid"/>
          <w:w w:val="110"/>
          <w:sz w:val="24"/>
          <w:szCs w:val="24"/>
          <w:lang w:eastAsia="zh-CN"/>
        </w:rPr>
        <w:t>(</w:t>
      </w:r>
      <w:r>
        <w:rPr>
          <w:rFonts w:ascii="Times New Roman" w:eastAsia="Times New Roman" w:hAnsi="Times New Roman" w:cs="Times New Roman"/>
          <w:i/>
          <w:w w:val="110"/>
          <w:sz w:val="24"/>
          <w:szCs w:val="24"/>
          <w:lang w:eastAsia="zh-CN"/>
        </w:rPr>
        <w:t>a</w:t>
      </w:r>
      <w:r>
        <w:rPr>
          <w:rFonts w:ascii="Times New Roman" w:eastAsia="Times New Roman" w:hAnsi="Times New Roman" w:cs="Times New Roman"/>
          <w:i/>
          <w:spacing w:val="-44"/>
          <w:w w:val="110"/>
          <w:sz w:val="24"/>
          <w:szCs w:val="24"/>
          <w:lang w:eastAsia="zh-CN"/>
        </w:rPr>
        <w:t xml:space="preserve"> </w:t>
      </w:r>
      <w:r>
        <w:rPr>
          <w:rFonts w:ascii="Cambria" w:eastAsia="Cambria" w:hAnsi="Cambria" w:cs="Cambria"/>
          <w:w w:val="110"/>
          <w:sz w:val="24"/>
          <w:szCs w:val="24"/>
          <w:lang w:eastAsia="zh-CN"/>
        </w:rPr>
        <w:t>∨</w:t>
      </w:r>
      <w:r>
        <w:rPr>
          <w:rFonts w:ascii="Cambria" w:eastAsia="Cambria" w:hAnsi="Cambria" w:cs="Cambria"/>
          <w:spacing w:val="-37"/>
          <w:w w:val="110"/>
          <w:sz w:val="24"/>
          <w:szCs w:val="24"/>
          <w:lang w:eastAsia="zh-CN"/>
        </w:rPr>
        <w:t xml:space="preserve"> </w:t>
      </w:r>
      <w:r>
        <w:rPr>
          <w:rFonts w:ascii="Times New Roman" w:eastAsia="Times New Roman" w:hAnsi="Times New Roman" w:cs="Times New Roman"/>
          <w:i/>
          <w:w w:val="110"/>
          <w:sz w:val="24"/>
          <w:szCs w:val="24"/>
          <w:lang w:eastAsia="zh-CN"/>
        </w:rPr>
        <w:t>b</w:t>
      </w:r>
      <w:r>
        <w:rPr>
          <w:rFonts w:ascii="Euclid" w:eastAsia="Euclid" w:hAnsi="Euclid" w:cs="Euclid"/>
          <w:w w:val="110"/>
          <w:sz w:val="24"/>
          <w:szCs w:val="24"/>
          <w:lang w:eastAsia="zh-CN"/>
        </w:rPr>
        <w:t>)</w:t>
      </w:r>
      <w:r>
        <w:rPr>
          <w:rFonts w:ascii="Euclid" w:eastAsia="Euclid" w:hAnsi="Euclid" w:cs="Euclid"/>
          <w:spacing w:val="-66"/>
          <w:w w:val="110"/>
          <w:sz w:val="24"/>
          <w:szCs w:val="24"/>
          <w:lang w:eastAsia="zh-CN"/>
        </w:rPr>
        <w:t xml:space="preserve"> </w:t>
      </w:r>
      <w:r>
        <w:rPr>
          <w:rFonts w:ascii="Cambria" w:eastAsia="Cambria" w:hAnsi="Cambria" w:cs="Cambria"/>
          <w:w w:val="110"/>
          <w:sz w:val="24"/>
          <w:szCs w:val="24"/>
          <w:lang w:eastAsia="zh-CN"/>
        </w:rPr>
        <w:t>∧</w:t>
      </w:r>
      <w:r>
        <w:rPr>
          <w:rFonts w:ascii="Cambria" w:eastAsia="Cambria" w:hAnsi="Cambria" w:cs="Cambria"/>
          <w:spacing w:val="-37"/>
          <w:w w:val="110"/>
          <w:sz w:val="24"/>
          <w:szCs w:val="24"/>
          <w:lang w:eastAsia="zh-CN"/>
        </w:rPr>
        <w:t xml:space="preserve"> </w:t>
      </w:r>
      <w:r>
        <w:rPr>
          <w:rFonts w:ascii="Euclid" w:eastAsia="Euclid" w:hAnsi="Euclid" w:cs="Euclid"/>
          <w:w w:val="110"/>
          <w:sz w:val="24"/>
          <w:szCs w:val="24"/>
          <w:lang w:eastAsia="zh-CN"/>
        </w:rPr>
        <w:t>(</w:t>
      </w:r>
      <w:r>
        <w:rPr>
          <w:rFonts w:ascii="Times New Roman" w:eastAsia="Times New Roman" w:hAnsi="Times New Roman" w:cs="Times New Roman"/>
          <w:i/>
          <w:w w:val="110"/>
          <w:sz w:val="24"/>
          <w:szCs w:val="24"/>
          <w:lang w:eastAsia="zh-CN"/>
        </w:rPr>
        <w:t>r</w:t>
      </w:r>
      <w:r>
        <w:rPr>
          <w:rFonts w:ascii="Times New Roman" w:eastAsia="Times New Roman" w:hAnsi="Times New Roman" w:cs="Times New Roman"/>
          <w:i/>
          <w:spacing w:val="-28"/>
          <w:w w:val="110"/>
          <w:sz w:val="24"/>
          <w:szCs w:val="24"/>
          <w:lang w:eastAsia="zh-CN"/>
        </w:rPr>
        <w:t xml:space="preserve"> </w:t>
      </w:r>
      <w:r>
        <w:rPr>
          <w:rFonts w:ascii="Cambria" w:eastAsia="Cambria" w:hAnsi="Cambria" w:cs="Cambria"/>
          <w:w w:val="110"/>
          <w:sz w:val="24"/>
          <w:szCs w:val="24"/>
          <w:lang w:eastAsia="zh-CN"/>
        </w:rPr>
        <w:t>→</w:t>
      </w:r>
      <w:r>
        <w:rPr>
          <w:rFonts w:ascii="Cambria" w:eastAsia="Cambria" w:hAnsi="Cambria" w:cs="Cambria"/>
          <w:spacing w:val="-23"/>
          <w:w w:val="110"/>
          <w:sz w:val="24"/>
          <w:szCs w:val="24"/>
          <w:lang w:eastAsia="zh-CN"/>
        </w:rPr>
        <w:t xml:space="preserve"> </w:t>
      </w:r>
      <w:r>
        <w:rPr>
          <w:rFonts w:ascii="Times New Roman" w:eastAsia="Times New Roman" w:hAnsi="Times New Roman" w:cs="Times New Roman"/>
          <w:i/>
          <w:w w:val="110"/>
          <w:sz w:val="24"/>
          <w:szCs w:val="24"/>
          <w:lang w:eastAsia="zh-CN"/>
        </w:rPr>
        <w:t>b</w:t>
      </w:r>
      <w:r>
        <w:rPr>
          <w:rFonts w:ascii="Euclid" w:eastAsia="Euclid" w:hAnsi="Euclid" w:cs="Euclid"/>
          <w:w w:val="110"/>
          <w:sz w:val="24"/>
          <w:szCs w:val="24"/>
          <w:lang w:eastAsia="zh-CN"/>
        </w:rPr>
        <w:t>)</w:t>
      </w:r>
      <w:r>
        <w:rPr>
          <w:rFonts w:ascii="Verdana" w:eastAsia="Verdana" w:hAnsi="Verdana" w:cs="Verdana"/>
          <w:i/>
          <w:w w:val="110"/>
          <w:sz w:val="24"/>
          <w:szCs w:val="24"/>
          <w:lang w:eastAsia="zh-CN"/>
        </w:rPr>
        <w:t>.</w:t>
      </w:r>
    </w:p>
    <w:p w:rsidR="00A115BF" w:rsidRDefault="00A115BF">
      <w:pPr>
        <w:spacing w:before="12"/>
        <w:rPr>
          <w:rFonts w:ascii="Verdana" w:eastAsia="Verdana" w:hAnsi="Verdana" w:cs="Verdana"/>
          <w:i/>
          <w:sz w:val="28"/>
          <w:szCs w:val="28"/>
          <w:lang w:eastAsia="zh-CN"/>
        </w:rPr>
      </w:pPr>
    </w:p>
    <w:p w:rsidR="00A115BF" w:rsidRDefault="00646F36">
      <w:pPr>
        <w:pStyle w:val="a3"/>
        <w:spacing w:line="271" w:lineRule="auto"/>
        <w:ind w:left="239" w:right="238" w:firstLine="480"/>
        <w:jc w:val="both"/>
        <w:rPr>
          <w:rFonts w:ascii="宋体" w:eastAsia="宋体" w:hAnsi="宋体" w:cs="宋体"/>
          <w:lang w:eastAsia="zh-CN"/>
        </w:rPr>
      </w:pPr>
      <w:r>
        <w:rPr>
          <w:rFonts w:ascii="宋体" w:eastAsia="宋体" w:hAnsi="宋体" w:cs="宋体"/>
          <w:spacing w:val="6"/>
          <w:lang w:eastAsia="zh-CN"/>
        </w:rPr>
        <w:t>直观上来看，这个结果应该比原始公式</w:t>
      </w:r>
      <w:r>
        <w:rPr>
          <w:rFonts w:ascii="Arial" w:eastAsia="Arial" w:hAnsi="Arial" w:cs="Arial"/>
          <w:i/>
          <w:spacing w:val="6"/>
        </w:rPr>
        <w:t>ϕ</w:t>
      </w:r>
      <w:r>
        <w:rPr>
          <w:rFonts w:ascii="宋体" w:eastAsia="宋体" w:hAnsi="宋体" w:cs="宋体"/>
          <w:spacing w:val="6"/>
          <w:lang w:eastAsia="zh-CN"/>
        </w:rPr>
        <w:t>还要弱，但是能够蕴含同样的任何不包</w:t>
      </w:r>
      <w:r>
        <w:rPr>
          <w:rFonts w:cs="Times New Roman"/>
          <w:lang w:eastAsia="zh-CN"/>
        </w:rPr>
        <w:t xml:space="preserve"> </w:t>
      </w:r>
      <w:r>
        <w:rPr>
          <w:rFonts w:ascii="宋体" w:eastAsia="宋体" w:hAnsi="宋体" w:cs="宋体"/>
          <w:lang w:eastAsia="zh-CN"/>
        </w:rPr>
        <w:t>含</w:t>
      </w:r>
      <w:r>
        <w:rPr>
          <w:rFonts w:ascii="宋体" w:eastAsia="宋体" w:hAnsi="宋体" w:cs="宋体"/>
          <w:spacing w:val="-83"/>
          <w:lang w:eastAsia="zh-CN"/>
        </w:rPr>
        <w:t xml:space="preserve"> </w:t>
      </w:r>
      <w:r>
        <w:rPr>
          <w:rFonts w:cs="Times New Roman"/>
          <w:i/>
          <w:lang w:eastAsia="zh-CN"/>
        </w:rPr>
        <w:t>f</w:t>
      </w:r>
      <w:r>
        <w:rPr>
          <w:rFonts w:cs="Times New Roman"/>
          <w:i/>
          <w:spacing w:val="-24"/>
          <w:lang w:eastAsia="zh-CN"/>
        </w:rPr>
        <w:t xml:space="preserve"> </w:t>
      </w:r>
      <w:r>
        <w:rPr>
          <w:rFonts w:ascii="宋体" w:eastAsia="宋体" w:hAnsi="宋体" w:cs="宋体"/>
          <w:spacing w:val="-3"/>
          <w:lang w:eastAsia="zh-CN"/>
        </w:rPr>
        <w:t>的句子（</w:t>
      </w:r>
      <w:r>
        <w:rPr>
          <w:spacing w:val="-3"/>
          <w:lang w:eastAsia="zh-CN"/>
        </w:rPr>
        <w:t>sentence</w:t>
      </w:r>
      <w:r>
        <w:rPr>
          <w:rFonts w:ascii="宋体" w:eastAsia="宋体" w:hAnsi="宋体" w:cs="宋体"/>
          <w:spacing w:val="-3"/>
          <w:lang w:eastAsia="zh-CN"/>
        </w:rPr>
        <w:t>），也就是说遗忘只能影响与</w:t>
      </w:r>
      <w:r>
        <w:rPr>
          <w:rFonts w:ascii="宋体" w:eastAsia="宋体" w:hAnsi="宋体" w:cs="宋体"/>
          <w:spacing w:val="-83"/>
          <w:lang w:eastAsia="zh-CN"/>
        </w:rPr>
        <w:t xml:space="preserve"> </w:t>
      </w:r>
      <w:r>
        <w:rPr>
          <w:rFonts w:cs="Times New Roman"/>
          <w:i/>
          <w:lang w:eastAsia="zh-CN"/>
        </w:rPr>
        <w:t>f</w:t>
      </w:r>
      <w:r>
        <w:rPr>
          <w:rFonts w:cs="Times New Roman"/>
          <w:i/>
          <w:spacing w:val="-24"/>
          <w:lang w:eastAsia="zh-CN"/>
        </w:rPr>
        <w:t xml:space="preserve"> </w:t>
      </w:r>
      <w:r>
        <w:rPr>
          <w:rFonts w:ascii="宋体" w:eastAsia="宋体" w:hAnsi="宋体" w:cs="宋体"/>
          <w:lang w:eastAsia="zh-CN"/>
        </w:rPr>
        <w:t>相关的语义。</w:t>
      </w:r>
      <w:r>
        <w:rPr>
          <w:rFonts w:ascii="宋体" w:eastAsia="宋体" w:hAnsi="宋体" w:cs="宋体"/>
          <w:spacing w:val="-94"/>
          <w:lang w:eastAsia="zh-CN"/>
        </w:rPr>
        <w:t xml:space="preserve"> </w:t>
      </w:r>
      <w:r>
        <w:rPr>
          <w:rFonts w:ascii="宋体" w:eastAsia="宋体" w:hAnsi="宋体" w:cs="宋体"/>
          <w:spacing w:val="3"/>
          <w:lang w:eastAsia="zh-CN"/>
        </w:rPr>
        <w:t>这一性质可由互模拟</w:t>
      </w:r>
      <w:r>
        <w:rPr>
          <w:rFonts w:cs="Times New Roman"/>
          <w:lang w:eastAsia="zh-CN"/>
        </w:rPr>
        <w:t xml:space="preserve"> </w:t>
      </w:r>
      <w:r>
        <w:rPr>
          <w:rFonts w:ascii="宋体" w:eastAsia="宋体" w:hAnsi="宋体" w:cs="宋体"/>
          <w:lang w:eastAsia="zh-CN"/>
        </w:rPr>
        <w:t>这一词来表示。</w:t>
      </w:r>
      <w:r>
        <w:rPr>
          <w:rFonts w:ascii="宋体" w:eastAsia="宋体" w:hAnsi="宋体" w:cs="宋体"/>
          <w:lang w:eastAsia="zh-CN"/>
        </w:rPr>
        <w:t xml:space="preserve"> </w:t>
      </w:r>
      <w:r>
        <w:rPr>
          <w:rFonts w:ascii="宋体" w:eastAsia="宋体" w:hAnsi="宋体" w:cs="宋体"/>
          <w:spacing w:val="3"/>
          <w:lang w:eastAsia="zh-CN"/>
        </w:rPr>
        <w:t>解释之间的互模拟为：给定原子命题</w:t>
      </w:r>
      <w:r>
        <w:rPr>
          <w:rFonts w:cs="Times New Roman"/>
          <w:i/>
          <w:spacing w:val="3"/>
          <w:lang w:eastAsia="zh-CN"/>
        </w:rPr>
        <w:t>p</w:t>
      </w:r>
      <w:r>
        <w:rPr>
          <w:rFonts w:ascii="宋体" w:eastAsia="宋体" w:hAnsi="宋体" w:cs="宋体"/>
          <w:spacing w:val="3"/>
          <w:lang w:eastAsia="zh-CN"/>
        </w:rPr>
        <w:t>，如果对任意</w:t>
      </w:r>
      <w:r>
        <w:rPr>
          <w:rFonts w:cs="Times New Roman"/>
          <w:i/>
          <w:spacing w:val="3"/>
          <w:lang w:eastAsia="zh-CN"/>
        </w:rPr>
        <w:t xml:space="preserve">q </w:t>
      </w:r>
      <w:r>
        <w:rPr>
          <w:rFonts w:ascii="Cambria" w:eastAsia="Cambria" w:hAnsi="Cambria" w:cs="Cambria"/>
          <w:lang w:eastAsia="zh-CN"/>
        </w:rPr>
        <w:t xml:space="preserve">∈ </w:t>
      </w:r>
      <w:r>
        <w:rPr>
          <w:rFonts w:cs="Times New Roman"/>
          <w:i/>
          <w:lang w:eastAsia="zh-CN"/>
        </w:rPr>
        <w:t xml:space="preserve">A </w:t>
      </w:r>
      <w:r>
        <w:rPr>
          <w:rFonts w:ascii="Cambria" w:eastAsia="Cambria" w:hAnsi="Cambria" w:cs="Cambria"/>
          <w:lang w:eastAsia="zh-CN"/>
        </w:rPr>
        <w:t>−</w:t>
      </w:r>
      <w:r>
        <w:rPr>
          <w:rFonts w:ascii="Cambria" w:eastAsia="Cambria" w:hAnsi="Cambria" w:cs="Cambria"/>
          <w:lang w:eastAsia="zh-CN"/>
        </w:rPr>
        <w:t xml:space="preserve"> </w:t>
      </w:r>
      <w:r>
        <w:rPr>
          <w:rFonts w:ascii="Cambria" w:eastAsia="Cambria" w:hAnsi="Cambria" w:cs="Cambria"/>
          <w:spacing w:val="2"/>
          <w:lang w:eastAsia="zh-CN"/>
        </w:rPr>
        <w:t>{</w:t>
      </w:r>
      <w:r>
        <w:rPr>
          <w:rFonts w:cs="Times New Roman"/>
          <w:i/>
          <w:spacing w:val="2"/>
          <w:lang w:eastAsia="zh-CN"/>
        </w:rPr>
        <w:t>p</w:t>
      </w:r>
      <w:r>
        <w:rPr>
          <w:rFonts w:ascii="Cambria" w:eastAsia="Cambria" w:hAnsi="Cambria" w:cs="Cambria"/>
          <w:spacing w:val="2"/>
          <w:lang w:eastAsia="zh-CN"/>
        </w:rPr>
        <w:t>}</w:t>
      </w:r>
      <w:r>
        <w:rPr>
          <w:rFonts w:ascii="宋体" w:eastAsia="宋体" w:hAnsi="宋体" w:cs="宋体"/>
          <w:spacing w:val="2"/>
          <w:lang w:eastAsia="zh-CN"/>
        </w:rPr>
        <w:t>有</w:t>
      </w:r>
      <w:r>
        <w:rPr>
          <w:rFonts w:cs="Times New Roman"/>
          <w:i/>
          <w:spacing w:val="2"/>
          <w:lang w:eastAsia="zh-CN"/>
        </w:rPr>
        <w:t xml:space="preserve">q </w:t>
      </w:r>
      <w:r>
        <w:rPr>
          <w:rFonts w:ascii="Cambria" w:eastAsia="Cambria" w:hAnsi="Cambria" w:cs="Cambria"/>
          <w:lang w:eastAsia="zh-CN"/>
        </w:rPr>
        <w:t>∈</w:t>
      </w:r>
      <w:r>
        <w:rPr>
          <w:rFonts w:ascii="Cambria" w:eastAsia="Cambria" w:hAnsi="Cambria" w:cs="Cambria"/>
          <w:spacing w:val="-37"/>
          <w:lang w:eastAsia="zh-CN"/>
        </w:rPr>
        <w:t xml:space="preserve"> </w:t>
      </w:r>
      <w:r>
        <w:rPr>
          <w:rFonts w:cs="Times New Roman"/>
          <w:i/>
          <w:lang w:eastAsia="zh-CN"/>
        </w:rPr>
        <w:t>I</w:t>
      </w:r>
      <w:r>
        <w:rPr>
          <w:position w:val="-3"/>
          <w:sz w:val="16"/>
          <w:szCs w:val="16"/>
          <w:lang w:eastAsia="zh-CN"/>
        </w:rPr>
        <w:t>1</w:t>
      </w:r>
      <w:r>
        <w:rPr>
          <w:rFonts w:ascii="宋体" w:eastAsia="宋体" w:hAnsi="宋体" w:cs="宋体"/>
          <w:lang w:eastAsia="zh-CN"/>
        </w:rPr>
        <w:t>当且仅当</w:t>
      </w:r>
      <w:r>
        <w:rPr>
          <w:rFonts w:cs="Times New Roman"/>
          <w:i/>
          <w:lang w:eastAsia="zh-CN"/>
        </w:rPr>
        <w:t xml:space="preserve">q </w:t>
      </w:r>
      <w:r>
        <w:rPr>
          <w:rFonts w:ascii="Cambria" w:eastAsia="Cambria" w:hAnsi="Cambria" w:cs="Cambria"/>
          <w:lang w:eastAsia="zh-CN"/>
        </w:rPr>
        <w:t xml:space="preserve">∈ </w:t>
      </w:r>
      <w:r>
        <w:rPr>
          <w:rFonts w:cs="Times New Roman"/>
          <w:i/>
          <w:lang w:eastAsia="zh-CN"/>
        </w:rPr>
        <w:t>I</w:t>
      </w:r>
      <w:r>
        <w:rPr>
          <w:position w:val="-3"/>
          <w:sz w:val="16"/>
          <w:szCs w:val="16"/>
          <w:lang w:eastAsia="zh-CN"/>
        </w:rPr>
        <w:t>2</w:t>
      </w:r>
      <w:r>
        <w:rPr>
          <w:rFonts w:ascii="宋体" w:eastAsia="宋体" w:hAnsi="宋体" w:cs="宋体"/>
          <w:lang w:eastAsia="zh-CN"/>
        </w:rPr>
        <w:t>，则称解释</w:t>
      </w:r>
      <w:r>
        <w:rPr>
          <w:rFonts w:cs="Times New Roman"/>
          <w:i/>
          <w:lang w:eastAsia="zh-CN"/>
        </w:rPr>
        <w:t>I</w:t>
      </w:r>
      <w:r>
        <w:rPr>
          <w:position w:val="-3"/>
          <w:sz w:val="16"/>
          <w:szCs w:val="16"/>
          <w:lang w:eastAsia="zh-CN"/>
        </w:rPr>
        <w:t>1</w:t>
      </w:r>
      <w:r>
        <w:rPr>
          <w:rFonts w:ascii="宋体" w:eastAsia="宋体" w:hAnsi="宋体" w:cs="宋体"/>
          <w:lang w:eastAsia="zh-CN"/>
        </w:rPr>
        <w:t>与</w:t>
      </w:r>
      <w:r>
        <w:rPr>
          <w:rFonts w:cs="Times New Roman"/>
          <w:i/>
          <w:lang w:eastAsia="zh-CN"/>
        </w:rPr>
        <w:t>I</w:t>
      </w:r>
      <w:r>
        <w:rPr>
          <w:position w:val="-3"/>
          <w:sz w:val="16"/>
          <w:szCs w:val="16"/>
          <w:lang w:eastAsia="zh-CN"/>
        </w:rPr>
        <w:t>2</w:t>
      </w:r>
      <w:r>
        <w:rPr>
          <w:rFonts w:ascii="宋体" w:eastAsia="宋体" w:hAnsi="宋体" w:cs="宋体"/>
          <w:lang w:eastAsia="zh-CN"/>
        </w:rPr>
        <w:t>是</w:t>
      </w:r>
      <w:r>
        <w:rPr>
          <w:rFonts w:cs="Times New Roman"/>
          <w:i/>
          <w:lang w:eastAsia="zh-CN"/>
        </w:rPr>
        <w:t>p</w:t>
      </w:r>
      <w:r>
        <w:rPr>
          <w:rFonts w:ascii="宋体" w:eastAsia="宋体" w:hAnsi="宋体" w:cs="宋体"/>
          <w:lang w:eastAsia="zh-CN"/>
        </w:rPr>
        <w:t>互模拟的，记为：</w:t>
      </w:r>
      <w:r>
        <w:rPr>
          <w:rFonts w:cs="Times New Roman"/>
          <w:i/>
          <w:lang w:eastAsia="zh-CN"/>
        </w:rPr>
        <w:t>I</w:t>
      </w:r>
      <w:r>
        <w:rPr>
          <w:position w:val="-3"/>
          <w:sz w:val="16"/>
          <w:szCs w:val="16"/>
          <w:lang w:eastAsia="zh-CN"/>
        </w:rPr>
        <w:t xml:space="preserve">1  </w:t>
      </w:r>
      <w:r>
        <w:rPr>
          <w:rFonts w:ascii="Cambria" w:eastAsia="Cambria" w:hAnsi="Cambria" w:cs="Cambria"/>
          <w:spacing w:val="5"/>
          <w:lang w:eastAsia="zh-CN"/>
        </w:rPr>
        <w:t>∼</w:t>
      </w:r>
      <w:r>
        <w:rPr>
          <w:rFonts w:cs="Times New Roman"/>
          <w:i/>
          <w:spacing w:val="5"/>
          <w:position w:val="-3"/>
          <w:sz w:val="16"/>
          <w:szCs w:val="16"/>
          <w:lang w:eastAsia="zh-CN"/>
        </w:rPr>
        <w:t>p</w:t>
      </w:r>
      <w:r>
        <w:rPr>
          <w:rFonts w:cs="Times New Roman"/>
          <w:i/>
          <w:spacing w:val="49"/>
          <w:position w:val="-3"/>
          <w:sz w:val="16"/>
          <w:szCs w:val="16"/>
          <w:lang w:eastAsia="zh-CN"/>
        </w:rPr>
        <w:t xml:space="preserve"> </w:t>
      </w:r>
      <w:r>
        <w:rPr>
          <w:rFonts w:cs="Times New Roman"/>
          <w:i/>
          <w:spacing w:val="-7"/>
          <w:lang w:eastAsia="zh-CN"/>
        </w:rPr>
        <w:t>I</w:t>
      </w:r>
      <w:r>
        <w:rPr>
          <w:spacing w:val="-7"/>
          <w:position w:val="-3"/>
          <w:sz w:val="16"/>
          <w:szCs w:val="16"/>
          <w:lang w:eastAsia="zh-CN"/>
        </w:rPr>
        <w:t>2</w:t>
      </w:r>
      <w:r>
        <w:rPr>
          <w:rFonts w:ascii="宋体" w:eastAsia="宋体" w:hAnsi="宋体" w:cs="宋体"/>
          <w:spacing w:val="-7"/>
          <w:lang w:eastAsia="zh-CN"/>
        </w:rPr>
        <w:t>。</w:t>
      </w:r>
    </w:p>
    <w:p w:rsidR="00A115BF" w:rsidRDefault="00646F36">
      <w:pPr>
        <w:pStyle w:val="a3"/>
        <w:spacing w:before="49" w:line="259" w:lineRule="auto"/>
        <w:ind w:left="239" w:right="144" w:firstLine="480"/>
        <w:jc w:val="both"/>
        <w:rPr>
          <w:rFonts w:ascii="宋体" w:eastAsia="宋体" w:hAnsi="宋体" w:cs="宋体"/>
          <w:lang w:eastAsia="zh-CN"/>
        </w:rPr>
      </w:pPr>
      <w:r>
        <w:rPr>
          <w:rFonts w:ascii="宋体" w:eastAsia="宋体" w:hAnsi="宋体" w:cs="宋体"/>
          <w:lang w:eastAsia="zh-CN"/>
        </w:rPr>
        <w:t>在一阶逻辑中，一阶逻辑语言</w:t>
      </w:r>
      <w:r>
        <w:rPr>
          <w:rFonts w:cs="Times New Roman"/>
          <w:i/>
          <w:lang w:eastAsia="zh-CN"/>
        </w:rPr>
        <w:t>L</w:t>
      </w:r>
      <w:r>
        <w:rPr>
          <w:rFonts w:cs="Times New Roman"/>
          <w:i/>
          <w:position w:val="-3"/>
          <w:sz w:val="16"/>
          <w:szCs w:val="16"/>
          <w:lang w:eastAsia="zh-CN"/>
        </w:rPr>
        <w:t xml:space="preserve">f </w:t>
      </w:r>
      <w:r>
        <w:rPr>
          <w:rFonts w:ascii="宋体" w:eastAsia="宋体" w:hAnsi="宋体" w:cs="宋体"/>
          <w:lang w:eastAsia="zh-CN"/>
        </w:rPr>
        <w:t>的解释有两种：</w:t>
      </w:r>
      <w:r>
        <w:rPr>
          <w:rFonts w:cs="Times New Roman"/>
          <w:i/>
          <w:lang w:eastAsia="zh-CN"/>
        </w:rPr>
        <w:t>L</w:t>
      </w:r>
      <w:r>
        <w:rPr>
          <w:rFonts w:cs="Times New Roman"/>
          <w:i/>
          <w:position w:val="-3"/>
          <w:sz w:val="16"/>
          <w:szCs w:val="16"/>
          <w:lang w:eastAsia="zh-CN"/>
        </w:rPr>
        <w:t xml:space="preserve">f </w:t>
      </w:r>
      <w:r>
        <w:rPr>
          <w:rFonts w:ascii="宋体" w:eastAsia="宋体" w:hAnsi="宋体" w:cs="宋体"/>
          <w:lang w:eastAsia="zh-CN"/>
        </w:rPr>
        <w:t>和结构有联系或没有联系。</w:t>
      </w:r>
      <w:r>
        <w:rPr>
          <w:rFonts w:ascii="宋体" w:eastAsia="宋体" w:hAnsi="宋体" w:cs="宋体"/>
          <w:spacing w:val="-36"/>
          <w:lang w:eastAsia="zh-CN"/>
        </w:rPr>
        <w:t xml:space="preserve"> </w:t>
      </w:r>
      <w:r>
        <w:rPr>
          <w:rFonts w:ascii="宋体" w:eastAsia="宋体" w:hAnsi="宋体" w:cs="宋体"/>
          <w:lang w:eastAsia="zh-CN"/>
        </w:rPr>
        <w:t>这</w:t>
      </w:r>
      <w:r>
        <w:rPr>
          <w:rFonts w:cs="Times New Roman"/>
          <w:lang w:eastAsia="zh-CN"/>
        </w:rPr>
        <w:t xml:space="preserve"> </w:t>
      </w:r>
      <w:r>
        <w:rPr>
          <w:rFonts w:ascii="宋体" w:eastAsia="宋体" w:hAnsi="宋体" w:cs="宋体"/>
          <w:lang w:eastAsia="zh-CN"/>
        </w:rPr>
        <w:t>里考虑和结构有联系的情形，一个</w:t>
      </w:r>
      <w:r>
        <w:rPr>
          <w:rFonts w:ascii="楷体" w:eastAsia="楷体" w:hAnsi="楷体" w:cs="楷体"/>
          <w:lang w:eastAsia="zh-CN"/>
        </w:rPr>
        <w:t>一阶结构</w:t>
      </w:r>
      <w:r>
        <w:rPr>
          <w:rFonts w:ascii="宋体" w:eastAsia="宋体" w:hAnsi="宋体" w:cs="宋体"/>
          <w:lang w:eastAsia="zh-CN"/>
        </w:rPr>
        <w:t>由论域（</w:t>
      </w:r>
      <w:r>
        <w:rPr>
          <w:lang w:eastAsia="zh-CN"/>
        </w:rPr>
        <w:t>domain</w:t>
      </w:r>
      <w:r>
        <w:rPr>
          <w:rFonts w:ascii="宋体" w:eastAsia="宋体" w:hAnsi="宋体" w:cs="宋体"/>
          <w:lang w:eastAsia="zh-CN"/>
        </w:rPr>
        <w:t>）、</w:t>
      </w:r>
      <w:r>
        <w:rPr>
          <w:rFonts w:ascii="宋体" w:eastAsia="宋体" w:hAnsi="宋体" w:cs="宋体"/>
          <w:spacing w:val="-87"/>
          <w:lang w:eastAsia="zh-CN"/>
        </w:rPr>
        <w:t xml:space="preserve"> </w:t>
      </w:r>
      <w:r>
        <w:rPr>
          <w:rFonts w:ascii="宋体" w:eastAsia="宋体" w:hAnsi="宋体" w:cs="宋体"/>
          <w:spacing w:val="2"/>
          <w:lang w:eastAsia="zh-CN"/>
        </w:rPr>
        <w:t>指定的个体、</w:t>
      </w:r>
      <w:r>
        <w:rPr>
          <w:rFonts w:ascii="宋体" w:eastAsia="宋体" w:hAnsi="宋体" w:cs="宋体"/>
          <w:spacing w:val="-87"/>
          <w:lang w:eastAsia="zh-CN"/>
        </w:rPr>
        <w:t xml:space="preserve"> </w:t>
      </w:r>
      <w:r>
        <w:rPr>
          <w:rFonts w:ascii="宋体" w:eastAsia="宋体" w:hAnsi="宋体" w:cs="宋体"/>
          <w:spacing w:val="6"/>
          <w:lang w:eastAsia="zh-CN"/>
        </w:rPr>
        <w:t>关系和</w:t>
      </w:r>
      <w:r>
        <w:rPr>
          <w:rFonts w:ascii="宋体" w:eastAsia="宋体" w:hAnsi="宋体" w:cs="宋体"/>
          <w:spacing w:val="-88"/>
          <w:lang w:eastAsia="zh-CN"/>
        </w:rPr>
        <w:t xml:space="preserve"> </w:t>
      </w:r>
      <w:r>
        <w:rPr>
          <w:rFonts w:ascii="宋体" w:eastAsia="宋体" w:hAnsi="宋体" w:cs="宋体"/>
          <w:spacing w:val="-3"/>
          <w:lang w:eastAsia="zh-CN"/>
        </w:rPr>
        <w:t>函数构成。</w:t>
      </w:r>
      <w:r>
        <w:rPr>
          <w:rFonts w:ascii="宋体" w:eastAsia="宋体" w:hAnsi="宋体" w:cs="宋体"/>
          <w:spacing w:val="-86"/>
          <w:lang w:eastAsia="zh-CN"/>
        </w:rPr>
        <w:t xml:space="preserve"> </w:t>
      </w:r>
      <w:r>
        <w:rPr>
          <w:rFonts w:ascii="宋体" w:eastAsia="宋体" w:hAnsi="宋体" w:cs="宋体"/>
          <w:spacing w:val="3"/>
          <w:lang w:eastAsia="zh-CN"/>
        </w:rPr>
        <w:t>此时，</w:t>
      </w:r>
      <w:r>
        <w:rPr>
          <w:rFonts w:cs="Times New Roman"/>
          <w:i/>
          <w:spacing w:val="3"/>
          <w:lang w:eastAsia="zh-CN"/>
        </w:rPr>
        <w:t>L</w:t>
      </w:r>
      <w:r>
        <w:rPr>
          <w:rFonts w:cs="Times New Roman"/>
          <w:i/>
          <w:spacing w:val="3"/>
          <w:position w:val="-3"/>
          <w:sz w:val="16"/>
          <w:szCs w:val="16"/>
          <w:lang w:eastAsia="zh-CN"/>
        </w:rPr>
        <w:t>f</w:t>
      </w:r>
      <w:r>
        <w:rPr>
          <w:rFonts w:cs="Times New Roman"/>
          <w:i/>
          <w:spacing w:val="8"/>
          <w:position w:val="-3"/>
          <w:sz w:val="16"/>
          <w:szCs w:val="16"/>
          <w:lang w:eastAsia="zh-CN"/>
        </w:rPr>
        <w:t xml:space="preserve"> </w:t>
      </w:r>
      <w:r>
        <w:rPr>
          <w:rFonts w:ascii="宋体" w:eastAsia="宋体" w:hAnsi="宋体" w:cs="宋体"/>
          <w:lang w:eastAsia="zh-CN"/>
        </w:rPr>
        <w:t>中的个体符合、</w:t>
      </w:r>
      <w:r>
        <w:rPr>
          <w:rFonts w:ascii="宋体" w:eastAsia="宋体" w:hAnsi="宋体" w:cs="宋体"/>
          <w:spacing w:val="-90"/>
          <w:lang w:eastAsia="zh-CN"/>
        </w:rPr>
        <w:t xml:space="preserve"> </w:t>
      </w:r>
      <w:r>
        <w:rPr>
          <w:rFonts w:cs="Times New Roman"/>
          <w:i/>
          <w:spacing w:val="2"/>
          <w:lang w:eastAsia="zh-CN"/>
        </w:rPr>
        <w:t>n</w:t>
      </w:r>
      <w:r>
        <w:rPr>
          <w:spacing w:val="2"/>
          <w:lang w:eastAsia="zh-CN"/>
        </w:rPr>
        <w:t>-</w:t>
      </w:r>
      <w:r>
        <w:rPr>
          <w:rFonts w:ascii="宋体" w:eastAsia="宋体" w:hAnsi="宋体" w:cs="宋体"/>
          <w:spacing w:val="2"/>
          <w:lang w:eastAsia="zh-CN"/>
        </w:rPr>
        <w:t>元关系符号和</w:t>
      </w:r>
      <w:r>
        <w:rPr>
          <w:rFonts w:cs="Times New Roman"/>
          <w:i/>
          <w:spacing w:val="2"/>
          <w:lang w:eastAsia="zh-CN"/>
        </w:rPr>
        <w:t>m</w:t>
      </w:r>
      <w:r>
        <w:rPr>
          <w:spacing w:val="2"/>
          <w:lang w:eastAsia="zh-CN"/>
        </w:rPr>
        <w:t>-</w:t>
      </w:r>
      <w:r>
        <w:rPr>
          <w:rFonts w:ascii="宋体" w:eastAsia="宋体" w:hAnsi="宋体" w:cs="宋体"/>
          <w:spacing w:val="2"/>
          <w:lang w:eastAsia="zh-CN"/>
        </w:rPr>
        <w:t>元函数符号分别被解释为这个</w:t>
      </w:r>
      <w:r>
        <w:rPr>
          <w:rFonts w:ascii="宋体" w:eastAsia="宋体" w:hAnsi="宋体" w:cs="宋体"/>
          <w:spacing w:val="-65"/>
          <w:lang w:eastAsia="zh-CN"/>
        </w:rPr>
        <w:t xml:space="preserve"> </w:t>
      </w:r>
      <w:r>
        <w:rPr>
          <w:rFonts w:ascii="宋体" w:eastAsia="宋体" w:hAnsi="宋体" w:cs="宋体"/>
          <w:spacing w:val="2"/>
          <w:lang w:eastAsia="zh-CN"/>
        </w:rPr>
        <w:t>结构中指定论域中的个体、</w:t>
      </w:r>
      <w:r>
        <w:rPr>
          <w:rFonts w:ascii="宋体" w:eastAsia="宋体" w:hAnsi="宋体" w:cs="宋体"/>
          <w:spacing w:val="-88"/>
          <w:lang w:eastAsia="zh-CN"/>
        </w:rPr>
        <w:t xml:space="preserve"> </w:t>
      </w:r>
      <w:r>
        <w:rPr>
          <w:rFonts w:ascii="宋体" w:eastAsia="宋体" w:hAnsi="宋体" w:cs="宋体"/>
          <w:spacing w:val="-2"/>
          <w:lang w:eastAsia="zh-CN"/>
        </w:rPr>
        <w:t>论域上的</w:t>
      </w:r>
      <w:r>
        <w:rPr>
          <w:rFonts w:cs="Times New Roman"/>
          <w:i/>
          <w:spacing w:val="-2"/>
          <w:lang w:eastAsia="zh-CN"/>
        </w:rPr>
        <w:t>n</w:t>
      </w:r>
      <w:r>
        <w:rPr>
          <w:spacing w:val="-2"/>
          <w:lang w:eastAsia="zh-CN"/>
        </w:rPr>
        <w:t>-</w:t>
      </w:r>
      <w:r>
        <w:rPr>
          <w:rFonts w:ascii="宋体" w:eastAsia="宋体" w:hAnsi="宋体" w:cs="宋体"/>
          <w:spacing w:val="-2"/>
          <w:lang w:eastAsia="zh-CN"/>
        </w:rPr>
        <w:t>元关系和</w:t>
      </w:r>
      <w:r>
        <w:rPr>
          <w:rFonts w:cs="Times New Roman"/>
          <w:i/>
          <w:spacing w:val="-2"/>
          <w:lang w:eastAsia="zh-CN"/>
        </w:rPr>
        <w:t>m</w:t>
      </w:r>
      <w:r>
        <w:rPr>
          <w:spacing w:val="-2"/>
          <w:lang w:eastAsia="zh-CN"/>
        </w:rPr>
        <w:t>-</w:t>
      </w:r>
      <w:r>
        <w:rPr>
          <w:rFonts w:ascii="宋体" w:eastAsia="宋体" w:hAnsi="宋体" w:cs="宋体"/>
          <w:spacing w:val="-2"/>
          <w:lang w:eastAsia="zh-CN"/>
        </w:rPr>
        <w:t>元全函数（即处处有定义的函数）。</w:t>
      </w:r>
    </w:p>
    <w:p w:rsidR="00A115BF" w:rsidRDefault="00A115BF">
      <w:pPr>
        <w:spacing w:line="259" w:lineRule="auto"/>
        <w:jc w:val="both"/>
        <w:rPr>
          <w:rFonts w:ascii="宋体" w:eastAsia="宋体" w:hAnsi="宋体" w:cs="宋体"/>
          <w:lang w:eastAsia="zh-CN"/>
        </w:rPr>
        <w:sectPr w:rsidR="00A115BF">
          <w:headerReference w:type="default" r:id="rId63"/>
          <w:pgSz w:w="11910" w:h="16840"/>
          <w:pgMar w:top="1460" w:right="1200" w:bottom="1360" w:left="1200" w:header="1198" w:footer="1160" w:gutter="0"/>
          <w:cols w:space="720"/>
        </w:sectPr>
      </w:pPr>
    </w:p>
    <w:p w:rsidR="00A115BF" w:rsidRDefault="00A115BF">
      <w:pPr>
        <w:spacing w:before="4"/>
        <w:rPr>
          <w:rFonts w:ascii="宋体" w:eastAsia="宋体" w:hAnsi="宋体" w:cs="宋体"/>
          <w:sz w:val="20"/>
          <w:szCs w:val="20"/>
          <w:lang w:eastAsia="zh-CN"/>
        </w:rPr>
      </w:pPr>
    </w:p>
    <w:p w:rsidR="00A115BF" w:rsidRDefault="00646F36">
      <w:pPr>
        <w:pStyle w:val="a3"/>
        <w:spacing w:before="26" w:line="388" w:lineRule="exact"/>
        <w:ind w:left="160"/>
        <w:rPr>
          <w:rFonts w:ascii="宋体" w:eastAsia="宋体" w:hAnsi="宋体" w:cs="宋体"/>
          <w:lang w:eastAsia="zh-CN"/>
        </w:rPr>
      </w:pPr>
      <w:r>
        <w:rPr>
          <w:rFonts w:ascii="宋体" w:eastAsia="宋体" w:hAnsi="宋体" w:cs="宋体"/>
          <w:spacing w:val="10"/>
          <w:lang w:eastAsia="zh-CN"/>
        </w:rPr>
        <w:t>对于给定的一阶结构</w:t>
      </w:r>
      <w:r>
        <w:rPr>
          <w:rFonts w:cs="Times New Roman"/>
          <w:i/>
          <w:spacing w:val="10"/>
          <w:lang w:eastAsia="zh-CN"/>
        </w:rPr>
        <w:t>M</w:t>
      </w:r>
      <w:r>
        <w:rPr>
          <w:rFonts w:ascii="宋体" w:eastAsia="宋体" w:hAnsi="宋体" w:cs="宋体"/>
          <w:spacing w:val="10"/>
          <w:lang w:eastAsia="zh-CN"/>
        </w:rPr>
        <w:t>和</w:t>
      </w:r>
      <w:r>
        <w:rPr>
          <w:rFonts w:cs="Times New Roman"/>
          <w:i/>
          <w:spacing w:val="10"/>
          <w:lang w:eastAsia="zh-CN"/>
        </w:rPr>
        <w:t xml:space="preserve">X  </w:t>
      </w:r>
      <w:r>
        <w:rPr>
          <w:rFonts w:ascii="Cambria" w:eastAsia="Cambria" w:hAnsi="Cambria" w:cs="Cambria"/>
          <w:lang w:eastAsia="zh-CN"/>
        </w:rPr>
        <w:t>∈  {</w:t>
      </w:r>
      <w:r>
        <w:rPr>
          <w:rFonts w:ascii="宋体" w:eastAsia="宋体" w:hAnsi="宋体" w:cs="宋体"/>
          <w:lang w:eastAsia="zh-CN"/>
        </w:rPr>
        <w:t>个体符号，元组，关系符号，函数符号</w:t>
      </w:r>
      <w:r>
        <w:rPr>
          <w:rFonts w:ascii="Cambria" w:eastAsia="Cambria" w:hAnsi="Cambria" w:cs="Cambria"/>
          <w:lang w:eastAsia="zh-CN"/>
        </w:rPr>
        <w:t>}</w:t>
      </w:r>
      <w:r>
        <w:rPr>
          <w:rFonts w:ascii="宋体" w:eastAsia="宋体" w:hAnsi="宋体" w:cs="宋体"/>
          <w:lang w:eastAsia="zh-CN"/>
        </w:rPr>
        <w:t>，</w:t>
      </w:r>
      <w:r>
        <w:rPr>
          <w:rFonts w:cs="Times New Roman"/>
          <w:i/>
          <w:lang w:eastAsia="zh-CN"/>
        </w:rPr>
        <w:t>M</w:t>
      </w:r>
      <w:r>
        <w:rPr>
          <w:rFonts w:ascii="Euclid" w:eastAsia="Euclid" w:hAnsi="Euclid" w:cs="Euclid"/>
          <w:lang w:eastAsia="zh-CN"/>
        </w:rPr>
        <w:t>[</w:t>
      </w:r>
      <w:r>
        <w:rPr>
          <w:rFonts w:cs="Times New Roman"/>
          <w:i/>
          <w:lang w:eastAsia="zh-CN"/>
        </w:rPr>
        <w:t>X</w:t>
      </w:r>
      <w:r>
        <w:rPr>
          <w:rFonts w:cs="Times New Roman"/>
          <w:i/>
          <w:spacing w:val="-44"/>
          <w:lang w:eastAsia="zh-CN"/>
        </w:rPr>
        <w:t xml:space="preserve"> </w:t>
      </w:r>
      <w:r>
        <w:rPr>
          <w:rFonts w:ascii="Euclid" w:eastAsia="Euclid" w:hAnsi="Euclid" w:cs="Euclid"/>
          <w:spacing w:val="7"/>
          <w:lang w:eastAsia="zh-CN"/>
        </w:rPr>
        <w:t>]</w:t>
      </w:r>
      <w:r>
        <w:rPr>
          <w:rFonts w:ascii="宋体" w:eastAsia="宋体" w:hAnsi="宋体" w:cs="宋体"/>
          <w:spacing w:val="7"/>
          <w:lang w:eastAsia="zh-CN"/>
        </w:rPr>
        <w:t>表示结</w:t>
      </w:r>
    </w:p>
    <w:p w:rsidR="00A115BF" w:rsidRDefault="00646F36">
      <w:pPr>
        <w:spacing w:line="388" w:lineRule="exact"/>
        <w:ind w:left="159"/>
        <w:rPr>
          <w:rFonts w:ascii="宋体" w:eastAsia="宋体" w:hAnsi="宋体" w:cs="宋体"/>
          <w:sz w:val="24"/>
          <w:szCs w:val="24"/>
        </w:rPr>
      </w:pPr>
      <w:r>
        <w:rPr>
          <w:rFonts w:ascii="宋体" w:eastAsia="宋体" w:hAnsi="宋体" w:cs="宋体"/>
          <w:spacing w:val="2"/>
          <w:sz w:val="24"/>
          <w:szCs w:val="24"/>
        </w:rPr>
        <w:t>构</w:t>
      </w:r>
      <w:r>
        <w:rPr>
          <w:rFonts w:ascii="Times New Roman" w:eastAsia="Times New Roman" w:hAnsi="Times New Roman" w:cs="Times New Roman"/>
          <w:i/>
          <w:spacing w:val="2"/>
          <w:sz w:val="24"/>
          <w:szCs w:val="24"/>
        </w:rPr>
        <w:t>M</w:t>
      </w:r>
      <w:r>
        <w:rPr>
          <w:rFonts w:ascii="宋体" w:eastAsia="宋体" w:hAnsi="宋体" w:cs="宋体"/>
          <w:spacing w:val="2"/>
          <w:sz w:val="24"/>
          <w:szCs w:val="24"/>
        </w:rPr>
        <w:t>对</w:t>
      </w:r>
      <w:r>
        <w:rPr>
          <w:rFonts w:ascii="Times New Roman" w:eastAsia="Times New Roman" w:hAnsi="Times New Roman" w:cs="Times New Roman"/>
          <w:i/>
          <w:spacing w:val="2"/>
          <w:sz w:val="24"/>
          <w:szCs w:val="24"/>
        </w:rPr>
        <w:t>X</w:t>
      </w:r>
      <w:r>
        <w:rPr>
          <w:rFonts w:ascii="Times New Roman" w:eastAsia="Times New Roman" w:hAnsi="Times New Roman" w:cs="Times New Roman"/>
          <w:i/>
          <w:spacing w:val="-47"/>
          <w:sz w:val="24"/>
          <w:szCs w:val="24"/>
        </w:rPr>
        <w:t xml:space="preserve"> </w:t>
      </w:r>
      <w:r>
        <w:rPr>
          <w:rFonts w:ascii="宋体" w:eastAsia="宋体" w:hAnsi="宋体" w:cs="宋体"/>
          <w:sz w:val="24"/>
          <w:szCs w:val="24"/>
        </w:rPr>
        <w:t>的解释，且</w:t>
      </w:r>
      <w:r>
        <w:rPr>
          <w:rFonts w:ascii="Times New Roman" w:eastAsia="Times New Roman" w:hAnsi="Times New Roman" w:cs="Times New Roman"/>
          <w:i/>
          <w:sz w:val="24"/>
          <w:szCs w:val="24"/>
        </w:rPr>
        <w:t>M</w:t>
      </w:r>
      <w:r>
        <w:rPr>
          <w:rFonts w:ascii="Euclid" w:eastAsia="Euclid" w:hAnsi="Euclid" w:cs="Euclid"/>
          <w:sz w:val="24"/>
          <w:szCs w:val="24"/>
        </w:rPr>
        <w:t>[(</w:t>
      </w:r>
      <w:r>
        <w:rPr>
          <w:rFonts w:ascii="Times New Roman" w:eastAsia="Times New Roman" w:hAnsi="Times New Roman" w:cs="Times New Roman"/>
          <w:i/>
          <w:sz w:val="24"/>
          <w:szCs w:val="24"/>
        </w:rPr>
        <w:t>a</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68"/>
          <w:sz w:val="24"/>
          <w:szCs w:val="24"/>
        </w:rPr>
        <w:t xml:space="preserve"> </w:t>
      </w:r>
      <w:r>
        <w:rPr>
          <w:rFonts w:ascii="Times New Roman" w:eastAsia="Times New Roman" w:hAnsi="Times New Roman" w:cs="Times New Roman"/>
          <w:i/>
          <w:spacing w:val="3"/>
          <w:sz w:val="24"/>
          <w:szCs w:val="24"/>
        </w:rPr>
        <w:t>a</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47"/>
          <w:sz w:val="24"/>
          <w:szCs w:val="24"/>
        </w:rPr>
        <w:t xml:space="preserve"> </w:t>
      </w:r>
      <w:r>
        <w:rPr>
          <w:rFonts w:ascii="Verdana" w:eastAsia="Verdana" w:hAnsi="Verdana" w:cs="Verdana"/>
          <w:i/>
          <w:sz w:val="24"/>
          <w:szCs w:val="24"/>
        </w:rPr>
        <w:t>.</w:t>
      </w:r>
      <w:r>
        <w:rPr>
          <w:rFonts w:ascii="Verdana" w:eastAsia="Verdana" w:hAnsi="Verdana" w:cs="Verdana"/>
          <w:i/>
          <w:spacing w:val="-68"/>
          <w:sz w:val="24"/>
          <w:szCs w:val="24"/>
        </w:rPr>
        <w:t xml:space="preserve"> </w:t>
      </w:r>
      <w:r>
        <w:rPr>
          <w:rFonts w:ascii="Verdana" w:eastAsia="Verdana" w:hAnsi="Verdana" w:cs="Verdana"/>
          <w:i/>
          <w:sz w:val="24"/>
          <w:szCs w:val="24"/>
        </w:rPr>
        <w:t>.</w:t>
      </w:r>
      <w:r>
        <w:rPr>
          <w:rFonts w:ascii="Verdana" w:eastAsia="Verdana" w:hAnsi="Verdana" w:cs="Verdana"/>
          <w:i/>
          <w:spacing w:val="-68"/>
          <w:sz w:val="24"/>
          <w:szCs w:val="24"/>
        </w:rPr>
        <w:t xml:space="preserve"> </w:t>
      </w:r>
      <w:r>
        <w:rPr>
          <w:rFonts w:ascii="Verdana" w:eastAsia="Verdana" w:hAnsi="Verdana" w:cs="Verdana"/>
          <w:i/>
          <w:sz w:val="24"/>
          <w:szCs w:val="24"/>
        </w:rPr>
        <w:t>.</w:t>
      </w:r>
      <w:r>
        <w:rPr>
          <w:rFonts w:ascii="Verdana" w:eastAsia="Verdana" w:hAnsi="Verdana" w:cs="Verdana"/>
          <w:i/>
          <w:spacing w:val="-68"/>
          <w:sz w:val="24"/>
          <w:szCs w:val="24"/>
        </w:rPr>
        <w:t xml:space="preserve"> </w:t>
      </w:r>
      <w:r>
        <w:rPr>
          <w:rFonts w:ascii="Verdana" w:eastAsia="Verdana" w:hAnsi="Verdana" w:cs="Verdana"/>
          <w:i/>
          <w:sz w:val="24"/>
          <w:szCs w:val="24"/>
        </w:rPr>
        <w:t>,</w:t>
      </w:r>
      <w:r>
        <w:rPr>
          <w:rFonts w:ascii="Verdana" w:eastAsia="Verdana" w:hAnsi="Verdana" w:cs="Verdana"/>
          <w:i/>
          <w:spacing w:val="-47"/>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position w:val="-3"/>
          <w:sz w:val="16"/>
          <w:szCs w:val="16"/>
        </w:rPr>
        <w:t>i</w:t>
      </w:r>
      <w:r>
        <w:rPr>
          <w:rFonts w:ascii="Euclid" w:eastAsia="Euclid" w:hAnsi="Euclid" w:cs="Euclid"/>
          <w:sz w:val="24"/>
          <w:szCs w:val="24"/>
        </w:rPr>
        <w:t>)]</w:t>
      </w:r>
      <w:r>
        <w:rPr>
          <w:rFonts w:ascii="Euclid" w:eastAsia="Euclid" w:hAnsi="Euclid" w:cs="Euclid"/>
          <w:spacing w:val="-43"/>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3"/>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Euclid" w:eastAsia="Euclid" w:hAnsi="Euclid" w:cs="Euclid"/>
          <w:spacing w:val="2"/>
          <w:sz w:val="24"/>
          <w:szCs w:val="24"/>
        </w:rPr>
        <w:t>[</w:t>
      </w:r>
      <w:r>
        <w:rPr>
          <w:rFonts w:ascii="Times New Roman" w:eastAsia="Times New Roman" w:hAnsi="Times New Roman" w:cs="Times New Roman"/>
          <w:i/>
          <w:spacing w:val="2"/>
          <w:sz w:val="24"/>
          <w:szCs w:val="24"/>
        </w:rPr>
        <w:t>a</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Verdana" w:eastAsia="Verdana" w:hAnsi="Verdana" w:cs="Verdana"/>
          <w:i/>
          <w:spacing w:val="2"/>
          <w:sz w:val="24"/>
          <w:szCs w:val="24"/>
        </w:rPr>
        <w:t>,</w:t>
      </w:r>
      <w:r>
        <w:rPr>
          <w:rFonts w:ascii="Verdana" w:eastAsia="Verdana" w:hAnsi="Verdana" w:cs="Verdana"/>
          <w:i/>
          <w:spacing w:val="-47"/>
          <w:sz w:val="24"/>
          <w:szCs w:val="24"/>
        </w:rPr>
        <w:t xml:space="preserve"> </w:t>
      </w:r>
      <w:r>
        <w:rPr>
          <w:rFonts w:ascii="Times New Roman" w:eastAsia="Times New Roman" w:hAnsi="Times New Roman" w:cs="Times New Roman"/>
          <w:i/>
          <w:spacing w:val="3"/>
          <w:sz w:val="24"/>
          <w:szCs w:val="24"/>
        </w:rPr>
        <w:t>M</w:t>
      </w:r>
      <w:r>
        <w:rPr>
          <w:rFonts w:ascii="Euclid" w:eastAsia="Euclid" w:hAnsi="Euclid" w:cs="Euclid"/>
          <w:spacing w:val="3"/>
          <w:sz w:val="24"/>
          <w:szCs w:val="24"/>
        </w:rPr>
        <w:t>[</w:t>
      </w:r>
      <w:r>
        <w:rPr>
          <w:rFonts w:ascii="Times New Roman" w:eastAsia="Times New Roman" w:hAnsi="Times New Roman" w:cs="Times New Roman"/>
          <w:i/>
          <w:spacing w:val="3"/>
          <w:sz w:val="24"/>
          <w:szCs w:val="24"/>
        </w:rPr>
        <w:t>a</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Verdana" w:eastAsia="Verdana" w:hAnsi="Verdana" w:cs="Verdana"/>
          <w:i/>
          <w:spacing w:val="3"/>
          <w:sz w:val="24"/>
          <w:szCs w:val="24"/>
        </w:rPr>
        <w:t>,</w:t>
      </w:r>
      <w:r>
        <w:rPr>
          <w:rFonts w:ascii="Verdana" w:eastAsia="Verdana" w:hAnsi="Verdana" w:cs="Verdana"/>
          <w:i/>
          <w:spacing w:val="-47"/>
          <w:sz w:val="24"/>
          <w:szCs w:val="24"/>
        </w:rPr>
        <w:t xml:space="preserve"> </w:t>
      </w:r>
      <w:r>
        <w:rPr>
          <w:rFonts w:ascii="Verdana" w:eastAsia="Verdana" w:hAnsi="Verdana" w:cs="Verdana"/>
          <w:i/>
          <w:sz w:val="24"/>
          <w:szCs w:val="24"/>
        </w:rPr>
        <w:t>.</w:t>
      </w:r>
      <w:r>
        <w:rPr>
          <w:rFonts w:ascii="Verdana" w:eastAsia="Verdana" w:hAnsi="Verdana" w:cs="Verdana"/>
          <w:i/>
          <w:spacing w:val="-68"/>
          <w:sz w:val="24"/>
          <w:szCs w:val="24"/>
        </w:rPr>
        <w:t xml:space="preserve"> </w:t>
      </w:r>
      <w:r>
        <w:rPr>
          <w:rFonts w:ascii="Verdana" w:eastAsia="Verdana" w:hAnsi="Verdana" w:cs="Verdana"/>
          <w:i/>
          <w:sz w:val="24"/>
          <w:szCs w:val="24"/>
        </w:rPr>
        <w:t>.</w:t>
      </w:r>
      <w:r>
        <w:rPr>
          <w:rFonts w:ascii="Verdana" w:eastAsia="Verdana" w:hAnsi="Verdana" w:cs="Verdana"/>
          <w:i/>
          <w:spacing w:val="-68"/>
          <w:sz w:val="24"/>
          <w:szCs w:val="24"/>
        </w:rPr>
        <w:t xml:space="preserve"> </w:t>
      </w:r>
      <w:r>
        <w:rPr>
          <w:rFonts w:ascii="Verdana" w:eastAsia="Verdana" w:hAnsi="Verdana" w:cs="Verdana"/>
          <w:i/>
          <w:sz w:val="24"/>
          <w:szCs w:val="24"/>
        </w:rPr>
        <w:t>.</w:t>
      </w:r>
      <w:r>
        <w:rPr>
          <w:rFonts w:ascii="Verdana" w:eastAsia="Verdana" w:hAnsi="Verdana" w:cs="Verdana"/>
          <w:i/>
          <w:spacing w:val="-68"/>
          <w:sz w:val="24"/>
          <w:szCs w:val="24"/>
        </w:rPr>
        <w:t xml:space="preserve"> </w:t>
      </w:r>
      <w:r>
        <w:rPr>
          <w:rFonts w:ascii="Verdana" w:eastAsia="Verdana" w:hAnsi="Verdana" w:cs="Verdana"/>
          <w:i/>
          <w:sz w:val="24"/>
          <w:szCs w:val="24"/>
        </w:rPr>
        <w:t>,</w:t>
      </w:r>
      <w:r>
        <w:rPr>
          <w:rFonts w:ascii="Verdana" w:eastAsia="Verdana" w:hAnsi="Verdana" w:cs="Verdana"/>
          <w:i/>
          <w:spacing w:val="-47"/>
          <w:sz w:val="24"/>
          <w:szCs w:val="24"/>
        </w:rPr>
        <w:t xml:space="preserve"> </w:t>
      </w:r>
      <w:r>
        <w:rPr>
          <w:rFonts w:ascii="Times New Roman" w:eastAsia="Times New Roman" w:hAnsi="Times New Roman" w:cs="Times New Roman"/>
          <w:i/>
          <w:sz w:val="24"/>
          <w:szCs w:val="24"/>
        </w:rPr>
        <w:t>M</w:t>
      </w:r>
      <w:r>
        <w:rPr>
          <w:rFonts w:ascii="Euclid" w:eastAsia="Euclid" w:hAnsi="Euclid" w:cs="Euclid"/>
          <w:sz w:val="24"/>
          <w:szCs w:val="24"/>
        </w:rPr>
        <w:t>[</w:t>
      </w:r>
      <w:r>
        <w:rPr>
          <w:rFonts w:ascii="Times New Roman" w:eastAsia="Times New Roman" w:hAnsi="Times New Roman" w:cs="Times New Roman"/>
          <w:i/>
          <w:sz w:val="24"/>
          <w:szCs w:val="24"/>
        </w:rPr>
        <w:t>a</w:t>
      </w:r>
      <w:r>
        <w:rPr>
          <w:rFonts w:ascii="Times New Roman" w:eastAsia="Times New Roman" w:hAnsi="Times New Roman" w:cs="Times New Roman"/>
          <w:i/>
          <w:position w:val="-3"/>
          <w:sz w:val="16"/>
          <w:szCs w:val="16"/>
        </w:rPr>
        <w:t>i</w:t>
      </w:r>
      <w:r>
        <w:rPr>
          <w:rFonts w:ascii="Euclid" w:eastAsia="Euclid" w:hAnsi="Euclid" w:cs="Euclid"/>
          <w:sz w:val="24"/>
          <w:szCs w:val="24"/>
        </w:rPr>
        <w:t>])</w:t>
      </w:r>
      <w:r>
        <w:rPr>
          <w:rFonts w:ascii="宋体" w:eastAsia="宋体" w:hAnsi="宋体" w:cs="宋体"/>
          <w:sz w:val="24"/>
          <w:szCs w:val="24"/>
        </w:rPr>
        <w:t>。</w:t>
      </w:r>
    </w:p>
    <w:p w:rsidR="00A115BF" w:rsidRDefault="00646F36">
      <w:pPr>
        <w:spacing w:before="26" w:line="393" w:lineRule="exact"/>
        <w:ind w:left="159" w:firstLine="480"/>
        <w:jc w:val="both"/>
        <w:rPr>
          <w:rFonts w:ascii="Euclid" w:eastAsia="Euclid" w:hAnsi="Euclid" w:cs="Euclid"/>
          <w:sz w:val="16"/>
          <w:szCs w:val="16"/>
        </w:rPr>
      </w:pPr>
      <w:r>
        <w:rPr>
          <w:rFonts w:ascii="宋体" w:eastAsia="宋体" w:hAnsi="宋体" w:cs="宋体"/>
          <w:spacing w:val="-3"/>
          <w:sz w:val="24"/>
          <w:szCs w:val="24"/>
        </w:rPr>
        <w:t>给定实例化（</w:t>
      </w:r>
      <w:r>
        <w:rPr>
          <w:rFonts w:ascii="Times New Roman" w:eastAsia="Times New Roman" w:hAnsi="Times New Roman" w:cs="Times New Roman"/>
          <w:spacing w:val="-3"/>
          <w:sz w:val="24"/>
          <w:szCs w:val="24"/>
        </w:rPr>
        <w:t xml:space="preserve">ground </w:t>
      </w:r>
      <w:r>
        <w:rPr>
          <w:rFonts w:ascii="Times New Roman" w:eastAsia="Times New Roman" w:hAnsi="Times New Roman" w:cs="Times New Roman"/>
          <w:spacing w:val="-14"/>
          <w:sz w:val="24"/>
          <w:szCs w:val="24"/>
        </w:rPr>
        <w:t>atom</w:t>
      </w:r>
      <w:r>
        <w:rPr>
          <w:rFonts w:ascii="宋体" w:eastAsia="宋体" w:hAnsi="宋体" w:cs="宋体"/>
          <w:spacing w:val="-14"/>
          <w:sz w:val="24"/>
          <w:szCs w:val="24"/>
        </w:rPr>
        <w:t>）原子</w:t>
      </w:r>
      <w:r>
        <w:rPr>
          <w:rFonts w:ascii="Times New Roman" w:eastAsia="Times New Roman" w:hAnsi="Times New Roman" w:cs="Times New Roman"/>
          <w:i/>
          <w:spacing w:val="-14"/>
          <w:sz w:val="24"/>
          <w:szCs w:val="24"/>
        </w:rPr>
        <w:t>P</w:t>
      </w:r>
      <w:r>
        <w:rPr>
          <w:rFonts w:ascii="Euclid" w:eastAsia="Euclid" w:hAnsi="Euclid" w:cs="Euclid"/>
          <w:spacing w:val="-14"/>
          <w:sz w:val="24"/>
          <w:szCs w:val="24"/>
        </w:rPr>
        <w:t>(</w:t>
      </w:r>
      <w:r>
        <w:rPr>
          <w:rFonts w:ascii="Verdana" w:eastAsia="Verdana" w:hAnsi="Verdana" w:cs="Verdana"/>
          <w:i/>
          <w:spacing w:val="-14"/>
          <w:position w:val="2"/>
          <w:sz w:val="24"/>
          <w:szCs w:val="24"/>
        </w:rPr>
        <w:t>_</w:t>
      </w:r>
      <w:r>
        <w:rPr>
          <w:rFonts w:ascii="Times New Roman" w:eastAsia="Times New Roman" w:hAnsi="Times New Roman" w:cs="Times New Roman"/>
          <w:i/>
          <w:spacing w:val="-14"/>
          <w:sz w:val="24"/>
          <w:szCs w:val="24"/>
        </w:rPr>
        <w:t>t</w:t>
      </w:r>
      <w:r>
        <w:rPr>
          <w:rFonts w:ascii="Euclid" w:eastAsia="Euclid" w:hAnsi="Euclid" w:cs="Euclid"/>
          <w:spacing w:val="-14"/>
          <w:sz w:val="24"/>
          <w:szCs w:val="24"/>
        </w:rPr>
        <w:t>)</w:t>
      </w:r>
      <w:r>
        <w:rPr>
          <w:rFonts w:ascii="宋体" w:eastAsia="宋体" w:hAnsi="宋体" w:cs="宋体"/>
          <w:spacing w:val="-14"/>
          <w:sz w:val="24"/>
          <w:szCs w:val="24"/>
        </w:rPr>
        <w:t>（</w:t>
      </w:r>
      <w:r>
        <w:rPr>
          <w:rFonts w:ascii="Verdana" w:eastAsia="Verdana" w:hAnsi="Verdana" w:cs="Verdana"/>
          <w:i/>
          <w:spacing w:val="-14"/>
          <w:position w:val="2"/>
          <w:sz w:val="24"/>
          <w:szCs w:val="24"/>
        </w:rPr>
        <w:t>_</w:t>
      </w:r>
      <w:r>
        <w:rPr>
          <w:rFonts w:ascii="Times New Roman" w:eastAsia="Times New Roman" w:hAnsi="Times New Roman" w:cs="Times New Roman"/>
          <w:i/>
          <w:spacing w:val="-14"/>
          <w:sz w:val="24"/>
          <w:szCs w:val="24"/>
        </w:rPr>
        <w:t>t</w:t>
      </w:r>
      <w:r>
        <w:rPr>
          <w:rFonts w:ascii="宋体" w:eastAsia="宋体" w:hAnsi="宋体" w:cs="宋体"/>
          <w:spacing w:val="-14"/>
          <w:sz w:val="24"/>
          <w:szCs w:val="24"/>
        </w:rPr>
        <w:t>是一个</w:t>
      </w:r>
      <w:r>
        <w:rPr>
          <w:rFonts w:ascii="Times New Roman" w:eastAsia="Times New Roman" w:hAnsi="Times New Roman" w:cs="Times New Roman"/>
          <w:i/>
          <w:spacing w:val="-14"/>
          <w:sz w:val="24"/>
          <w:szCs w:val="24"/>
        </w:rPr>
        <w:t>n</w:t>
      </w:r>
      <w:r>
        <w:rPr>
          <w:rFonts w:ascii="宋体" w:eastAsia="宋体" w:hAnsi="宋体" w:cs="宋体"/>
          <w:spacing w:val="-14"/>
          <w:sz w:val="24"/>
          <w:szCs w:val="24"/>
        </w:rPr>
        <w:t>元组）、</w:t>
      </w:r>
      <w:r>
        <w:rPr>
          <w:rFonts w:ascii="Times New Roman" w:eastAsia="Times New Roman" w:hAnsi="Times New Roman" w:cs="Times New Roman"/>
          <w:i/>
          <w:spacing w:val="-14"/>
          <w:sz w:val="24"/>
          <w:szCs w:val="24"/>
        </w:rPr>
        <w:t>M</w:t>
      </w:r>
      <w:r>
        <w:rPr>
          <w:rFonts w:ascii="Times New Roman" w:eastAsia="Times New Roman" w:hAnsi="Times New Roman" w:cs="Times New Roman"/>
          <w:spacing w:val="-14"/>
          <w:position w:val="-3"/>
          <w:sz w:val="16"/>
          <w:szCs w:val="16"/>
        </w:rPr>
        <w:t>1</w:t>
      </w:r>
      <w:r>
        <w:rPr>
          <w:rFonts w:ascii="宋体" w:eastAsia="宋体" w:hAnsi="宋体" w:cs="宋体"/>
          <w:spacing w:val="-14"/>
          <w:sz w:val="24"/>
          <w:szCs w:val="24"/>
        </w:rPr>
        <w:t>和</w:t>
      </w:r>
      <w:r>
        <w:rPr>
          <w:rFonts w:ascii="Times New Roman" w:eastAsia="Times New Roman" w:hAnsi="Times New Roman" w:cs="Times New Roman"/>
          <w:i/>
          <w:spacing w:val="-14"/>
          <w:sz w:val="24"/>
          <w:szCs w:val="24"/>
        </w:rPr>
        <w:t>M</w:t>
      </w:r>
      <w:r>
        <w:rPr>
          <w:rFonts w:ascii="Times New Roman" w:eastAsia="Times New Roman" w:hAnsi="Times New Roman" w:cs="Times New Roman"/>
          <w:spacing w:val="-14"/>
          <w:position w:val="-3"/>
          <w:sz w:val="16"/>
          <w:szCs w:val="16"/>
        </w:rPr>
        <w:t>2</w:t>
      </w:r>
      <w:r>
        <w:rPr>
          <w:rFonts w:ascii="宋体" w:eastAsia="宋体" w:hAnsi="宋体" w:cs="宋体"/>
          <w:spacing w:val="-14"/>
          <w:sz w:val="24"/>
          <w:szCs w:val="24"/>
        </w:rPr>
        <w:t>为一阶结构，则</w:t>
      </w:r>
      <w:r>
        <w:rPr>
          <w:rFonts w:ascii="Times New Roman" w:eastAsia="Times New Roman" w:hAnsi="Times New Roman" w:cs="Times New Roman"/>
          <w:i/>
          <w:spacing w:val="-14"/>
          <w:sz w:val="24"/>
          <w:szCs w:val="24"/>
        </w:rPr>
        <w:t>M</w:t>
      </w:r>
      <w:r>
        <w:rPr>
          <w:rFonts w:ascii="Times New Roman" w:eastAsia="Times New Roman" w:hAnsi="Times New Roman" w:cs="Times New Roman"/>
          <w:spacing w:val="-14"/>
          <w:position w:val="-3"/>
          <w:sz w:val="16"/>
          <w:szCs w:val="16"/>
        </w:rPr>
        <w:t xml:space="preserve">1 </w:t>
      </w:r>
      <w:r>
        <w:rPr>
          <w:rFonts w:ascii="Times New Roman" w:eastAsia="Times New Roman" w:hAnsi="Times New Roman" w:cs="Times New Roman"/>
          <w:spacing w:val="-1"/>
          <w:position w:val="-3"/>
          <w:sz w:val="16"/>
          <w:szCs w:val="16"/>
        </w:rPr>
        <w:t xml:space="preserve"> </w:t>
      </w:r>
      <w:r>
        <w:rPr>
          <w:rFonts w:ascii="Cambria" w:eastAsia="Cambria" w:hAnsi="Cambria" w:cs="Cambria"/>
          <w:spacing w:val="-15"/>
          <w:sz w:val="24"/>
          <w:szCs w:val="24"/>
        </w:rPr>
        <w:t>∼</w:t>
      </w:r>
      <w:r>
        <w:rPr>
          <w:rFonts w:ascii="Times New Roman" w:eastAsia="Times New Roman" w:hAnsi="Times New Roman" w:cs="Times New Roman"/>
          <w:i/>
          <w:spacing w:val="-15"/>
          <w:position w:val="-4"/>
          <w:sz w:val="16"/>
          <w:szCs w:val="16"/>
        </w:rPr>
        <w:t>P</w:t>
      </w:r>
      <w:r>
        <w:rPr>
          <w:rFonts w:ascii="Euclid" w:eastAsia="Euclid" w:hAnsi="Euclid" w:cs="Euclid"/>
          <w:spacing w:val="-15"/>
          <w:position w:val="-4"/>
          <w:sz w:val="16"/>
          <w:szCs w:val="16"/>
        </w:rPr>
        <w:t>(</w:t>
      </w:r>
      <w:r>
        <w:rPr>
          <w:rFonts w:ascii="Verdana" w:eastAsia="Verdana" w:hAnsi="Verdana" w:cs="Verdana"/>
          <w:i/>
          <w:spacing w:val="-15"/>
          <w:position w:val="-2"/>
          <w:sz w:val="16"/>
          <w:szCs w:val="16"/>
        </w:rPr>
        <w:t>_</w:t>
      </w:r>
      <w:r>
        <w:rPr>
          <w:rFonts w:ascii="Times New Roman" w:eastAsia="Times New Roman" w:hAnsi="Times New Roman" w:cs="Times New Roman"/>
          <w:i/>
          <w:spacing w:val="-15"/>
          <w:position w:val="-4"/>
          <w:sz w:val="16"/>
          <w:szCs w:val="16"/>
        </w:rPr>
        <w:t>t</w:t>
      </w:r>
      <w:r>
        <w:rPr>
          <w:rFonts w:ascii="Euclid" w:eastAsia="Euclid" w:hAnsi="Euclid" w:cs="Euclid"/>
          <w:spacing w:val="-15"/>
          <w:position w:val="-4"/>
          <w:sz w:val="16"/>
          <w:szCs w:val="16"/>
        </w:rPr>
        <w:t>)</w:t>
      </w:r>
    </w:p>
    <w:p w:rsidR="00A115BF" w:rsidRDefault="00646F36">
      <w:pPr>
        <w:spacing w:line="384" w:lineRule="exact"/>
        <w:ind w:left="159"/>
        <w:rPr>
          <w:rFonts w:ascii="宋体" w:eastAsia="宋体" w:hAnsi="宋体" w:cs="宋体"/>
          <w:sz w:val="24"/>
          <w:szCs w:val="24"/>
          <w:lang w:eastAsia="zh-CN"/>
        </w:rPr>
      </w:pPr>
      <w:r>
        <w:rPr>
          <w:rFonts w:ascii="Times New Roman" w:eastAsia="Times New Roman" w:hAnsi="Times New Roman" w:cs="Times New Roman"/>
          <w:i/>
          <w:spacing w:val="-5"/>
          <w:sz w:val="24"/>
          <w:szCs w:val="24"/>
          <w:lang w:eastAsia="zh-CN"/>
        </w:rPr>
        <w:t>M</w:t>
      </w:r>
      <w:r>
        <w:rPr>
          <w:rFonts w:ascii="Times New Roman" w:eastAsia="Times New Roman" w:hAnsi="Times New Roman" w:cs="Times New Roman"/>
          <w:spacing w:val="-5"/>
          <w:position w:val="-3"/>
          <w:sz w:val="16"/>
          <w:szCs w:val="16"/>
          <w:lang w:eastAsia="zh-CN"/>
        </w:rPr>
        <w:t>2</w:t>
      </w:r>
      <w:r>
        <w:rPr>
          <w:rFonts w:ascii="宋体" w:eastAsia="宋体" w:hAnsi="宋体" w:cs="宋体"/>
          <w:spacing w:val="-5"/>
          <w:sz w:val="24"/>
          <w:szCs w:val="24"/>
          <w:lang w:eastAsia="zh-CN"/>
        </w:rPr>
        <w:t>，当且仅当除了</w:t>
      </w:r>
      <w:r>
        <w:rPr>
          <w:rFonts w:ascii="Times New Roman" w:eastAsia="Times New Roman" w:hAnsi="Times New Roman" w:cs="Times New Roman"/>
          <w:i/>
          <w:spacing w:val="-5"/>
          <w:sz w:val="24"/>
          <w:szCs w:val="24"/>
          <w:lang w:eastAsia="zh-CN"/>
        </w:rPr>
        <w:t>P</w:t>
      </w:r>
      <w:r>
        <w:rPr>
          <w:rFonts w:ascii="Euclid" w:eastAsia="Euclid" w:hAnsi="Euclid" w:cs="Euclid"/>
          <w:spacing w:val="-5"/>
          <w:sz w:val="24"/>
          <w:szCs w:val="24"/>
          <w:lang w:eastAsia="zh-CN"/>
        </w:rPr>
        <w:t>(</w:t>
      </w:r>
      <w:r>
        <w:rPr>
          <w:rFonts w:ascii="Verdana" w:eastAsia="Verdana" w:hAnsi="Verdana" w:cs="Verdana"/>
          <w:i/>
          <w:spacing w:val="-5"/>
          <w:position w:val="2"/>
          <w:sz w:val="24"/>
          <w:szCs w:val="24"/>
          <w:lang w:eastAsia="zh-CN"/>
        </w:rPr>
        <w:t>_</w:t>
      </w:r>
      <w:r>
        <w:rPr>
          <w:rFonts w:ascii="Times New Roman" w:eastAsia="Times New Roman" w:hAnsi="Times New Roman" w:cs="Times New Roman"/>
          <w:i/>
          <w:spacing w:val="-5"/>
          <w:sz w:val="24"/>
          <w:szCs w:val="24"/>
          <w:lang w:eastAsia="zh-CN"/>
        </w:rPr>
        <w:t>t</w:t>
      </w:r>
      <w:r>
        <w:rPr>
          <w:rFonts w:ascii="Euclid" w:eastAsia="Euclid" w:hAnsi="Euclid" w:cs="Euclid"/>
          <w:spacing w:val="-5"/>
          <w:sz w:val="24"/>
          <w:szCs w:val="24"/>
          <w:lang w:eastAsia="zh-CN"/>
        </w:rPr>
        <w:t>)</w:t>
      </w:r>
      <w:r>
        <w:rPr>
          <w:rFonts w:ascii="宋体" w:eastAsia="宋体" w:hAnsi="宋体" w:cs="宋体"/>
          <w:spacing w:val="-5"/>
          <w:sz w:val="24"/>
          <w:szCs w:val="24"/>
          <w:lang w:eastAsia="zh-CN"/>
        </w:rPr>
        <w:t>的真值，</w:t>
      </w:r>
      <w:r>
        <w:rPr>
          <w:rFonts w:ascii="Times New Roman" w:eastAsia="Times New Roman" w:hAnsi="Times New Roman" w:cs="Times New Roman"/>
          <w:i/>
          <w:spacing w:val="-5"/>
          <w:sz w:val="24"/>
          <w:szCs w:val="24"/>
          <w:lang w:eastAsia="zh-CN"/>
        </w:rPr>
        <w:t>M</w:t>
      </w:r>
      <w:r>
        <w:rPr>
          <w:rFonts w:ascii="Times New Roman" w:eastAsia="Times New Roman" w:hAnsi="Times New Roman" w:cs="Times New Roman"/>
          <w:spacing w:val="-5"/>
          <w:position w:val="-3"/>
          <w:sz w:val="16"/>
          <w:szCs w:val="16"/>
          <w:lang w:eastAsia="zh-CN"/>
        </w:rPr>
        <w:t>1</w:t>
      </w:r>
      <w:r>
        <w:rPr>
          <w:rFonts w:ascii="宋体" w:eastAsia="宋体" w:hAnsi="宋体" w:cs="宋体"/>
          <w:spacing w:val="-5"/>
          <w:sz w:val="24"/>
          <w:szCs w:val="24"/>
          <w:lang w:eastAsia="zh-CN"/>
        </w:rPr>
        <w:t>和</w:t>
      </w:r>
      <w:r>
        <w:rPr>
          <w:rFonts w:ascii="Times New Roman" w:eastAsia="Times New Roman" w:hAnsi="Times New Roman" w:cs="Times New Roman"/>
          <w:i/>
          <w:spacing w:val="-5"/>
          <w:sz w:val="24"/>
          <w:szCs w:val="24"/>
          <w:lang w:eastAsia="zh-CN"/>
        </w:rPr>
        <w:t>M</w:t>
      </w:r>
      <w:r>
        <w:rPr>
          <w:rFonts w:ascii="Times New Roman" w:eastAsia="Times New Roman" w:hAnsi="Times New Roman" w:cs="Times New Roman"/>
          <w:spacing w:val="-5"/>
          <w:position w:val="-3"/>
          <w:sz w:val="16"/>
          <w:szCs w:val="16"/>
          <w:lang w:eastAsia="zh-CN"/>
        </w:rPr>
        <w:t>2</w:t>
      </w:r>
      <w:r>
        <w:rPr>
          <w:rFonts w:ascii="宋体" w:eastAsia="宋体" w:hAnsi="宋体" w:cs="宋体"/>
          <w:spacing w:val="-5"/>
          <w:sz w:val="24"/>
          <w:szCs w:val="24"/>
          <w:lang w:eastAsia="zh-CN"/>
        </w:rPr>
        <w:t>相同，即：</w:t>
      </w:r>
    </w:p>
    <w:p w:rsidR="00A115BF" w:rsidRDefault="00646F36">
      <w:pPr>
        <w:pStyle w:val="a3"/>
        <w:spacing w:before="225"/>
        <w:ind w:left="401"/>
        <w:rPr>
          <w:rFonts w:ascii="宋体" w:eastAsia="宋体" w:hAnsi="宋体" w:cs="宋体"/>
          <w:lang w:eastAsia="zh-CN"/>
        </w:rPr>
      </w:pPr>
      <w:r>
        <w:rPr>
          <w:lang w:eastAsia="zh-CN"/>
        </w:rPr>
        <w:t xml:space="preserve">(i) </w:t>
      </w:r>
      <w:r>
        <w:rPr>
          <w:spacing w:val="1"/>
          <w:lang w:eastAsia="zh-CN"/>
        </w:rPr>
        <w:t xml:space="preserve"> </w:t>
      </w:r>
      <w:r>
        <w:rPr>
          <w:rFonts w:cs="Times New Roman"/>
          <w:i/>
          <w:lang w:eastAsia="zh-CN"/>
        </w:rPr>
        <w:t>M</w:t>
      </w:r>
      <w:r>
        <w:rPr>
          <w:position w:val="-3"/>
          <w:sz w:val="16"/>
          <w:szCs w:val="16"/>
          <w:lang w:eastAsia="zh-CN"/>
        </w:rPr>
        <w:t>1</w:t>
      </w:r>
      <w:r>
        <w:rPr>
          <w:rFonts w:ascii="宋体" w:eastAsia="宋体" w:hAnsi="宋体" w:cs="宋体"/>
          <w:lang w:eastAsia="zh-CN"/>
        </w:rPr>
        <w:t>和</w:t>
      </w:r>
      <w:r>
        <w:rPr>
          <w:rFonts w:cs="Times New Roman"/>
          <w:i/>
          <w:lang w:eastAsia="zh-CN"/>
        </w:rPr>
        <w:t>M</w:t>
      </w:r>
      <w:r>
        <w:rPr>
          <w:position w:val="-3"/>
          <w:sz w:val="16"/>
          <w:szCs w:val="16"/>
          <w:lang w:eastAsia="zh-CN"/>
        </w:rPr>
        <w:t>2</w:t>
      </w:r>
      <w:r>
        <w:rPr>
          <w:rFonts w:ascii="宋体" w:eastAsia="宋体" w:hAnsi="宋体" w:cs="宋体"/>
          <w:lang w:eastAsia="zh-CN"/>
        </w:rPr>
        <w:t>有相同的论域，且每个函数符号被解释成相同的函数；</w:t>
      </w:r>
    </w:p>
    <w:p w:rsidR="00A115BF" w:rsidRDefault="00646F36">
      <w:pPr>
        <w:spacing w:before="19" w:line="378" w:lineRule="exact"/>
        <w:ind w:left="334"/>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(ii)  </w:t>
      </w:r>
      <w:r>
        <w:rPr>
          <w:rFonts w:ascii="宋体" w:eastAsia="宋体" w:hAnsi="宋体" w:cs="宋体"/>
          <w:sz w:val="24"/>
          <w:szCs w:val="24"/>
          <w:lang w:eastAsia="zh-CN"/>
        </w:rPr>
        <w:t>对于和</w:t>
      </w:r>
      <w:r>
        <w:rPr>
          <w:rFonts w:ascii="Times New Roman" w:eastAsia="Times New Roman" w:hAnsi="Times New Roman" w:cs="Times New Roman"/>
          <w:i/>
          <w:sz w:val="24"/>
          <w:szCs w:val="24"/>
          <w:lang w:eastAsia="zh-CN"/>
        </w:rPr>
        <w:t>P</w:t>
      </w:r>
      <w:r>
        <w:rPr>
          <w:rFonts w:ascii="宋体" w:eastAsia="宋体" w:hAnsi="宋体" w:cs="宋体"/>
          <w:sz w:val="24"/>
          <w:szCs w:val="24"/>
          <w:lang w:eastAsia="zh-CN"/>
        </w:rPr>
        <w:t>不同的任意关系符号</w:t>
      </w:r>
      <w:r>
        <w:rPr>
          <w:rFonts w:ascii="Times New Roman" w:eastAsia="Times New Roman" w:hAnsi="Times New Roman" w:cs="Times New Roman"/>
          <w:i/>
          <w:sz w:val="24"/>
          <w:szCs w:val="24"/>
          <w:lang w:eastAsia="zh-CN"/>
        </w:rPr>
        <w:t>Q</w:t>
      </w:r>
      <w:r>
        <w:rPr>
          <w:rFonts w:ascii="宋体" w:eastAsia="宋体" w:hAnsi="宋体" w:cs="宋体"/>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position w:val="-3"/>
          <w:sz w:val="16"/>
          <w:szCs w:val="16"/>
          <w:lang w:eastAsia="zh-CN"/>
        </w:rPr>
        <w:t>1</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Q</w:t>
      </w:r>
      <w:r>
        <w:rPr>
          <w:rFonts w:ascii="Euclid" w:eastAsia="Euclid" w:hAnsi="Euclid" w:cs="Euclid"/>
          <w:sz w:val="24"/>
          <w:szCs w:val="24"/>
          <w:lang w:eastAsia="zh-CN"/>
        </w:rPr>
        <w:t>] =</w:t>
      </w:r>
      <w:r>
        <w:rPr>
          <w:rFonts w:ascii="Euclid" w:eastAsia="Euclid" w:hAnsi="Euclid" w:cs="Euclid"/>
          <w:spacing w:val="-55"/>
          <w:sz w:val="24"/>
          <w:szCs w:val="24"/>
          <w:lang w:eastAsia="zh-CN"/>
        </w:rPr>
        <w:t xml:space="preserve"> </w:t>
      </w:r>
      <w:r>
        <w:rPr>
          <w:rFonts w:ascii="Times New Roman" w:eastAsia="Times New Roman" w:hAnsi="Times New Roman" w:cs="Times New Roman"/>
          <w:i/>
          <w:sz w:val="24"/>
          <w:szCs w:val="24"/>
          <w:lang w:eastAsia="zh-CN"/>
        </w:rPr>
        <w:t>M</w:t>
      </w:r>
      <w:r>
        <w:rPr>
          <w:rFonts w:ascii="Times New Roman" w:eastAsia="Times New Roman" w:hAnsi="Times New Roman" w:cs="Times New Roman"/>
          <w:position w:val="-3"/>
          <w:sz w:val="16"/>
          <w:szCs w:val="16"/>
          <w:lang w:eastAsia="zh-CN"/>
        </w:rPr>
        <w:t>2</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Q</w:t>
      </w:r>
      <w:r>
        <w:rPr>
          <w:rFonts w:ascii="Euclid" w:eastAsia="Euclid" w:hAnsi="Euclid" w:cs="Euclid"/>
          <w:sz w:val="24"/>
          <w:szCs w:val="24"/>
          <w:lang w:eastAsia="zh-CN"/>
        </w:rPr>
        <w:t>]</w:t>
      </w:r>
      <w:r>
        <w:rPr>
          <w:rFonts w:ascii="Times New Roman" w:eastAsia="Times New Roman" w:hAnsi="Times New Roman" w:cs="Times New Roman"/>
          <w:sz w:val="24"/>
          <w:szCs w:val="24"/>
          <w:lang w:eastAsia="zh-CN"/>
        </w:rPr>
        <w:t>;</w:t>
      </w:r>
    </w:p>
    <w:p w:rsidR="00A115BF" w:rsidRDefault="00646F36">
      <w:pPr>
        <w:spacing w:line="385" w:lineRule="exact"/>
        <w:ind w:left="268"/>
        <w:rPr>
          <w:rFonts w:ascii="Cambria" w:eastAsia="Cambria" w:hAnsi="Cambria" w:cs="Cambria"/>
          <w:sz w:val="24"/>
          <w:szCs w:val="24"/>
          <w:lang w:eastAsia="zh-CN"/>
        </w:rPr>
      </w:pPr>
      <w:r>
        <w:rPr>
          <w:rFonts w:ascii="Times New Roman" w:eastAsia="Times New Roman" w:hAnsi="Times New Roman" w:cs="Times New Roman"/>
          <w:sz w:val="24"/>
          <w:szCs w:val="24"/>
          <w:lang w:eastAsia="zh-CN"/>
        </w:rPr>
        <w:t>(iii)</w:t>
      </w:r>
      <w:r>
        <w:rPr>
          <w:rFonts w:ascii="Times New Roman" w:eastAsia="Times New Roman" w:hAnsi="Times New Roman" w:cs="Times New Roman"/>
          <w:spacing w:val="43"/>
          <w:sz w:val="24"/>
          <w:szCs w:val="24"/>
          <w:lang w:eastAsia="zh-CN"/>
        </w:rPr>
        <w:t xml:space="preserve"> </w:t>
      </w:r>
      <w:r>
        <w:rPr>
          <w:rFonts w:ascii="宋体" w:eastAsia="宋体" w:hAnsi="宋体" w:cs="宋体"/>
          <w:spacing w:val="-50"/>
          <w:sz w:val="24"/>
          <w:szCs w:val="24"/>
          <w:lang w:eastAsia="zh-CN"/>
        </w:rPr>
        <w:t>令</w:t>
      </w:r>
      <w:r>
        <w:rPr>
          <w:rFonts w:ascii="Verdana" w:eastAsia="Verdana" w:hAnsi="Verdana" w:cs="Verdana"/>
          <w:i/>
          <w:spacing w:val="-50"/>
          <w:sz w:val="24"/>
          <w:szCs w:val="24"/>
          <w:lang w:eastAsia="zh-CN"/>
        </w:rPr>
        <w:t>_</w:t>
      </w:r>
      <w:r>
        <w:rPr>
          <w:rFonts w:ascii="Times New Roman" w:eastAsia="Times New Roman" w:hAnsi="Times New Roman" w:cs="Times New Roman"/>
          <w:i/>
          <w:spacing w:val="-50"/>
          <w:sz w:val="24"/>
          <w:szCs w:val="24"/>
          <w:lang w:eastAsia="zh-CN"/>
        </w:rPr>
        <w:t xml:space="preserve">u     </w:t>
      </w:r>
      <w:r>
        <w:rPr>
          <w:rFonts w:ascii="Times New Roman" w:eastAsia="Times New Roman" w:hAnsi="Times New Roman" w:cs="Times New Roman"/>
          <w:i/>
          <w:spacing w:val="-47"/>
          <w:sz w:val="24"/>
          <w:szCs w:val="24"/>
          <w:lang w:eastAsia="zh-CN"/>
        </w:rPr>
        <w:t xml:space="preserve"> </w:t>
      </w:r>
      <w:r>
        <w:rPr>
          <w:rFonts w:ascii="Euclid" w:eastAsia="Euclid" w:hAnsi="Euclid" w:cs="Euclid"/>
          <w:sz w:val="24"/>
          <w:szCs w:val="24"/>
          <w:lang w:eastAsia="zh-CN"/>
        </w:rPr>
        <w:t>=</w:t>
      </w:r>
      <w:r>
        <w:rPr>
          <w:rFonts w:ascii="Euclid" w:eastAsia="Euclid" w:hAnsi="Euclid" w:cs="Euclid"/>
          <w:spacing w:val="-17"/>
          <w:sz w:val="24"/>
          <w:szCs w:val="24"/>
          <w:lang w:eastAsia="zh-CN"/>
        </w:rPr>
        <w:t xml:space="preserve"> </w:t>
      </w:r>
      <w:r>
        <w:rPr>
          <w:rFonts w:ascii="Times New Roman" w:eastAsia="Times New Roman" w:hAnsi="Times New Roman" w:cs="Times New Roman"/>
          <w:i/>
          <w:spacing w:val="-19"/>
          <w:sz w:val="24"/>
          <w:szCs w:val="24"/>
          <w:lang w:eastAsia="zh-CN"/>
        </w:rPr>
        <w:t>M</w:t>
      </w:r>
      <w:r>
        <w:rPr>
          <w:rFonts w:ascii="Times New Roman" w:eastAsia="Times New Roman" w:hAnsi="Times New Roman" w:cs="Times New Roman"/>
          <w:spacing w:val="-19"/>
          <w:position w:val="-3"/>
          <w:sz w:val="16"/>
          <w:szCs w:val="16"/>
          <w:lang w:eastAsia="zh-CN"/>
        </w:rPr>
        <w:t>1</w:t>
      </w:r>
      <w:r>
        <w:rPr>
          <w:rFonts w:ascii="Euclid" w:eastAsia="Euclid" w:hAnsi="Euclid" w:cs="Euclid"/>
          <w:spacing w:val="-19"/>
          <w:sz w:val="24"/>
          <w:szCs w:val="24"/>
          <w:lang w:eastAsia="zh-CN"/>
        </w:rPr>
        <w:t>[</w:t>
      </w:r>
      <w:r>
        <w:rPr>
          <w:rFonts w:ascii="Verdana" w:eastAsia="Verdana" w:hAnsi="Verdana" w:cs="Verdana"/>
          <w:i/>
          <w:spacing w:val="-19"/>
          <w:position w:val="2"/>
          <w:sz w:val="24"/>
          <w:szCs w:val="24"/>
          <w:lang w:eastAsia="zh-CN"/>
        </w:rPr>
        <w:t>_</w:t>
      </w:r>
      <w:r>
        <w:rPr>
          <w:rFonts w:ascii="Times New Roman" w:eastAsia="Times New Roman" w:hAnsi="Times New Roman" w:cs="Times New Roman"/>
          <w:i/>
          <w:spacing w:val="-19"/>
          <w:sz w:val="24"/>
          <w:szCs w:val="24"/>
          <w:lang w:eastAsia="zh-CN"/>
        </w:rPr>
        <w:t>t</w:t>
      </w:r>
      <w:r>
        <w:rPr>
          <w:rFonts w:ascii="Euclid" w:eastAsia="Euclid" w:hAnsi="Euclid" w:cs="Euclid"/>
          <w:spacing w:val="-19"/>
          <w:sz w:val="24"/>
          <w:szCs w:val="24"/>
          <w:lang w:eastAsia="zh-CN"/>
        </w:rPr>
        <w:t>]</w:t>
      </w:r>
      <w:r>
        <w:rPr>
          <w:rFonts w:ascii="宋体" w:eastAsia="宋体" w:hAnsi="宋体" w:cs="宋体"/>
          <w:spacing w:val="-19"/>
          <w:sz w:val="24"/>
          <w:szCs w:val="24"/>
          <w:lang w:eastAsia="zh-CN"/>
        </w:rPr>
        <w:t>，</w:t>
      </w:r>
      <w:r>
        <w:rPr>
          <w:rFonts w:ascii="宋体" w:eastAsia="宋体" w:hAnsi="宋体" w:cs="宋体"/>
          <w:spacing w:val="-98"/>
          <w:sz w:val="24"/>
          <w:szCs w:val="24"/>
          <w:lang w:eastAsia="zh-CN"/>
        </w:rPr>
        <w:t xml:space="preserve"> </w:t>
      </w:r>
      <w:r>
        <w:rPr>
          <w:rFonts w:ascii="宋体" w:eastAsia="宋体" w:hAnsi="宋体" w:cs="宋体"/>
          <w:spacing w:val="24"/>
          <w:sz w:val="24"/>
          <w:szCs w:val="24"/>
          <w:lang w:eastAsia="zh-CN"/>
        </w:rPr>
        <w:t>则对于该论域中任意</w:t>
      </w:r>
      <w:r>
        <w:rPr>
          <w:rFonts w:ascii="宋体" w:eastAsia="宋体" w:hAnsi="宋体" w:cs="宋体"/>
          <w:spacing w:val="-96"/>
          <w:sz w:val="24"/>
          <w:szCs w:val="24"/>
          <w:lang w:eastAsia="zh-CN"/>
        </w:rPr>
        <w:t xml:space="preserve"> </w:t>
      </w:r>
      <w:r>
        <w:rPr>
          <w:rFonts w:ascii="宋体" w:eastAsia="宋体" w:hAnsi="宋体" w:cs="宋体"/>
          <w:spacing w:val="-37"/>
          <w:sz w:val="24"/>
          <w:szCs w:val="24"/>
          <w:lang w:eastAsia="zh-CN"/>
        </w:rPr>
        <w:t>与</w:t>
      </w:r>
      <w:r>
        <w:rPr>
          <w:rFonts w:ascii="Verdana" w:eastAsia="Verdana" w:hAnsi="Verdana" w:cs="Verdana"/>
          <w:i/>
          <w:spacing w:val="-37"/>
          <w:sz w:val="24"/>
          <w:szCs w:val="24"/>
          <w:lang w:eastAsia="zh-CN"/>
        </w:rPr>
        <w:t>_</w:t>
      </w:r>
      <w:r>
        <w:rPr>
          <w:rFonts w:ascii="Times New Roman" w:eastAsia="Times New Roman" w:hAnsi="Times New Roman" w:cs="Times New Roman"/>
          <w:i/>
          <w:spacing w:val="-37"/>
          <w:sz w:val="24"/>
          <w:szCs w:val="24"/>
          <w:lang w:eastAsia="zh-CN"/>
        </w:rPr>
        <w:t>u</w:t>
      </w:r>
      <w:r>
        <w:rPr>
          <w:rFonts w:ascii="宋体" w:eastAsia="宋体" w:hAnsi="宋体" w:cs="宋体"/>
          <w:spacing w:val="-37"/>
          <w:sz w:val="24"/>
          <w:szCs w:val="24"/>
          <w:lang w:eastAsia="zh-CN"/>
        </w:rPr>
        <w:t>不</w:t>
      </w:r>
      <w:r>
        <w:rPr>
          <w:rFonts w:ascii="宋体" w:eastAsia="宋体" w:hAnsi="宋体" w:cs="宋体"/>
          <w:spacing w:val="-96"/>
          <w:sz w:val="24"/>
          <w:szCs w:val="24"/>
          <w:lang w:eastAsia="zh-CN"/>
        </w:rPr>
        <w:t xml:space="preserve"> </w:t>
      </w:r>
      <w:r>
        <w:rPr>
          <w:rFonts w:ascii="宋体" w:eastAsia="宋体" w:hAnsi="宋体" w:cs="宋体"/>
          <w:spacing w:val="-4"/>
          <w:sz w:val="24"/>
          <w:szCs w:val="24"/>
          <w:lang w:eastAsia="zh-CN"/>
        </w:rPr>
        <w:t>同的元组</w:t>
      </w:r>
      <w:r>
        <w:rPr>
          <w:rFonts w:ascii="Times New Roman" w:eastAsia="Times New Roman" w:hAnsi="Times New Roman" w:cs="Times New Roman"/>
          <w:i/>
          <w:spacing w:val="-4"/>
          <w:sz w:val="24"/>
          <w:szCs w:val="24"/>
          <w:lang w:eastAsia="zh-CN"/>
        </w:rPr>
        <w:t>d</w:t>
      </w:r>
      <w:r>
        <w:rPr>
          <w:rFonts w:ascii="Verdana" w:eastAsia="Verdana" w:hAnsi="Verdana" w:cs="Verdana"/>
          <w:i/>
          <w:spacing w:val="-4"/>
          <w:position w:val="6"/>
          <w:sz w:val="24"/>
          <w:szCs w:val="24"/>
          <w:lang w:eastAsia="zh-CN"/>
        </w:rPr>
        <w:t>_</w:t>
      </w:r>
      <w:r>
        <w:rPr>
          <w:rFonts w:ascii="宋体" w:eastAsia="宋体" w:hAnsi="宋体" w:cs="宋体"/>
          <w:spacing w:val="-4"/>
          <w:sz w:val="24"/>
          <w:szCs w:val="24"/>
          <w:lang w:eastAsia="zh-CN"/>
        </w:rPr>
        <w:t>，</w:t>
      </w:r>
      <w:r>
        <w:rPr>
          <w:rFonts w:ascii="宋体" w:eastAsia="宋体" w:hAnsi="宋体" w:cs="宋体"/>
          <w:spacing w:val="-98"/>
          <w:sz w:val="24"/>
          <w:szCs w:val="24"/>
          <w:lang w:eastAsia="zh-CN"/>
        </w:rPr>
        <w:t xml:space="preserve"> </w:t>
      </w:r>
      <w:r>
        <w:rPr>
          <w:rFonts w:ascii="Times New Roman" w:eastAsia="Times New Roman" w:hAnsi="Times New Roman" w:cs="Times New Roman"/>
          <w:i/>
          <w:spacing w:val="-55"/>
          <w:sz w:val="24"/>
          <w:szCs w:val="24"/>
          <w:lang w:eastAsia="zh-CN"/>
        </w:rPr>
        <w:t>d</w:t>
      </w:r>
      <w:r>
        <w:rPr>
          <w:rFonts w:ascii="Verdana" w:eastAsia="Verdana" w:hAnsi="Verdana" w:cs="Verdana"/>
          <w:i/>
          <w:spacing w:val="-55"/>
          <w:position w:val="6"/>
          <w:sz w:val="24"/>
          <w:szCs w:val="24"/>
          <w:lang w:eastAsia="zh-CN"/>
        </w:rPr>
        <w:t xml:space="preserve">_ </w:t>
      </w:r>
      <w:r>
        <w:rPr>
          <w:rFonts w:ascii="Verdana" w:eastAsia="Verdana" w:hAnsi="Verdana" w:cs="Verdana"/>
          <w:i/>
          <w:spacing w:val="-51"/>
          <w:position w:val="6"/>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0"/>
          <w:sz w:val="24"/>
          <w:szCs w:val="24"/>
          <w:lang w:eastAsia="zh-CN"/>
        </w:rPr>
        <w:t xml:space="preserve"> </w:t>
      </w:r>
      <w:r>
        <w:rPr>
          <w:rFonts w:ascii="Times New Roman" w:eastAsia="Times New Roman" w:hAnsi="Times New Roman" w:cs="Times New Roman"/>
          <w:i/>
          <w:sz w:val="24"/>
          <w:szCs w:val="24"/>
          <w:lang w:eastAsia="zh-CN"/>
        </w:rPr>
        <w:t>M</w:t>
      </w:r>
      <w:r>
        <w:rPr>
          <w:rFonts w:ascii="Times New Roman" w:eastAsia="Times New Roman" w:hAnsi="Times New Roman" w:cs="Times New Roman"/>
          <w:position w:val="-3"/>
          <w:sz w:val="16"/>
          <w:szCs w:val="16"/>
          <w:lang w:eastAsia="zh-CN"/>
        </w:rPr>
        <w:t>1</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P</w:t>
      </w:r>
      <w:r>
        <w:rPr>
          <w:rFonts w:ascii="Euclid" w:eastAsia="Euclid" w:hAnsi="Euclid" w:cs="Euclid"/>
          <w:sz w:val="24"/>
          <w:szCs w:val="24"/>
          <w:lang w:eastAsia="zh-CN"/>
        </w:rPr>
        <w:t>]</w:t>
      </w:r>
      <w:r>
        <w:rPr>
          <w:rFonts w:ascii="Euclid" w:eastAsia="Euclid" w:hAnsi="Euclid" w:cs="Euclid"/>
          <w:spacing w:val="2"/>
          <w:sz w:val="24"/>
          <w:szCs w:val="24"/>
          <w:lang w:eastAsia="zh-CN"/>
        </w:rPr>
        <w:t xml:space="preserve"> </w:t>
      </w:r>
      <w:r>
        <w:rPr>
          <w:rFonts w:ascii="宋体" w:eastAsia="宋体" w:hAnsi="宋体" w:cs="宋体"/>
          <w:spacing w:val="-5"/>
          <w:sz w:val="24"/>
          <w:szCs w:val="24"/>
          <w:lang w:eastAsia="zh-CN"/>
        </w:rPr>
        <w:t>当且仅当</w:t>
      </w:r>
      <w:r>
        <w:rPr>
          <w:rFonts w:ascii="Times New Roman" w:eastAsia="Times New Roman" w:hAnsi="Times New Roman" w:cs="Times New Roman"/>
          <w:i/>
          <w:spacing w:val="-5"/>
          <w:sz w:val="24"/>
          <w:szCs w:val="24"/>
          <w:lang w:eastAsia="zh-CN"/>
        </w:rPr>
        <w:t>d</w:t>
      </w:r>
      <w:r>
        <w:rPr>
          <w:rFonts w:ascii="Verdana" w:eastAsia="Verdana" w:hAnsi="Verdana" w:cs="Verdana"/>
          <w:i/>
          <w:spacing w:val="-5"/>
          <w:position w:val="6"/>
          <w:sz w:val="24"/>
          <w:szCs w:val="24"/>
          <w:lang w:eastAsia="zh-CN"/>
        </w:rPr>
        <w:t>_</w:t>
      </w:r>
      <w:r>
        <w:rPr>
          <w:rFonts w:ascii="Verdana" w:eastAsia="Verdana" w:hAnsi="Verdana" w:cs="Verdana"/>
          <w:i/>
          <w:spacing w:val="-21"/>
          <w:position w:val="6"/>
          <w:sz w:val="24"/>
          <w:szCs w:val="24"/>
          <w:lang w:eastAsia="zh-CN"/>
        </w:rPr>
        <w:t xml:space="preserve"> </w:t>
      </w:r>
      <w:r>
        <w:rPr>
          <w:rFonts w:ascii="Cambria" w:eastAsia="Cambria" w:hAnsi="Cambria" w:cs="Cambria"/>
          <w:sz w:val="24"/>
          <w:szCs w:val="24"/>
          <w:lang w:eastAsia="zh-CN"/>
        </w:rPr>
        <w:t>∈</w:t>
      </w:r>
    </w:p>
    <w:p w:rsidR="00A115BF" w:rsidRDefault="00646F36">
      <w:pPr>
        <w:spacing w:line="388" w:lineRule="exact"/>
        <w:ind w:left="745"/>
        <w:rPr>
          <w:rFonts w:ascii="宋体" w:eastAsia="宋体" w:hAnsi="宋体" w:cs="宋体"/>
          <w:sz w:val="24"/>
          <w:szCs w:val="24"/>
          <w:lang w:eastAsia="zh-CN"/>
        </w:rPr>
      </w:pPr>
      <w:r>
        <w:rPr>
          <w:rFonts w:ascii="Times New Roman" w:eastAsia="Times New Roman" w:hAnsi="Times New Roman" w:cs="Times New Roman"/>
          <w:i/>
          <w:spacing w:val="-4"/>
          <w:sz w:val="24"/>
          <w:szCs w:val="24"/>
          <w:lang w:eastAsia="zh-CN"/>
        </w:rPr>
        <w:t>M</w:t>
      </w:r>
      <w:r>
        <w:rPr>
          <w:rFonts w:ascii="Times New Roman" w:eastAsia="Times New Roman" w:hAnsi="Times New Roman" w:cs="Times New Roman"/>
          <w:spacing w:val="-4"/>
          <w:position w:val="-3"/>
          <w:sz w:val="16"/>
          <w:szCs w:val="16"/>
          <w:lang w:eastAsia="zh-CN"/>
        </w:rPr>
        <w:t>2</w:t>
      </w:r>
      <w:r>
        <w:rPr>
          <w:rFonts w:ascii="Euclid" w:eastAsia="Euclid" w:hAnsi="Euclid" w:cs="Euclid"/>
          <w:spacing w:val="-4"/>
          <w:sz w:val="24"/>
          <w:szCs w:val="24"/>
          <w:lang w:eastAsia="zh-CN"/>
        </w:rPr>
        <w:t>[</w:t>
      </w:r>
      <w:r>
        <w:rPr>
          <w:rFonts w:ascii="Times New Roman" w:eastAsia="Times New Roman" w:hAnsi="Times New Roman" w:cs="Times New Roman"/>
          <w:i/>
          <w:spacing w:val="-4"/>
          <w:sz w:val="24"/>
          <w:szCs w:val="24"/>
          <w:lang w:eastAsia="zh-CN"/>
        </w:rPr>
        <w:t>P</w:t>
      </w:r>
      <w:r>
        <w:rPr>
          <w:rFonts w:ascii="Euclid" w:eastAsia="Euclid" w:hAnsi="Euclid" w:cs="Euclid"/>
          <w:spacing w:val="-4"/>
          <w:sz w:val="24"/>
          <w:szCs w:val="24"/>
          <w:lang w:eastAsia="zh-CN"/>
        </w:rPr>
        <w:t>]</w:t>
      </w:r>
      <w:r>
        <w:rPr>
          <w:rFonts w:ascii="宋体" w:eastAsia="宋体" w:hAnsi="宋体" w:cs="宋体"/>
          <w:spacing w:val="-4"/>
          <w:sz w:val="24"/>
          <w:szCs w:val="24"/>
          <w:lang w:eastAsia="zh-CN"/>
        </w:rPr>
        <w:t>。</w:t>
      </w:r>
    </w:p>
    <w:p w:rsidR="00A115BF" w:rsidRDefault="00646F36">
      <w:pPr>
        <w:pStyle w:val="a3"/>
        <w:spacing w:before="225"/>
        <w:ind w:left="640"/>
        <w:rPr>
          <w:rFonts w:ascii="宋体" w:eastAsia="宋体" w:hAnsi="宋体" w:cs="宋体"/>
          <w:lang w:eastAsia="zh-CN"/>
        </w:rPr>
      </w:pPr>
      <w:r>
        <w:rPr>
          <w:rFonts w:ascii="宋体" w:eastAsia="宋体" w:hAnsi="宋体" w:cs="宋体"/>
          <w:lang w:eastAsia="zh-CN"/>
        </w:rPr>
        <w:t>一阶逻辑中遗忘实例化原子的形式化定义</w:t>
      </w:r>
      <w:hyperlink w:anchor="_bookmark168" w:history="1">
        <w:r>
          <w:rPr>
            <w:position w:val="9"/>
            <w:sz w:val="16"/>
            <w:szCs w:val="16"/>
            <w:lang w:eastAsia="zh-CN"/>
          </w:rPr>
          <w:t>[37</w:t>
        </w:r>
      </w:hyperlink>
      <w:r>
        <w:rPr>
          <w:position w:val="9"/>
          <w:sz w:val="16"/>
          <w:szCs w:val="16"/>
          <w:lang w:eastAsia="zh-CN"/>
        </w:rPr>
        <w:t>]</w:t>
      </w:r>
      <w:r>
        <w:rPr>
          <w:rFonts w:ascii="宋体" w:eastAsia="宋体" w:hAnsi="宋体" w:cs="宋体"/>
          <w:lang w:eastAsia="zh-CN"/>
        </w:rPr>
        <w:t>为：</w:t>
      </w:r>
    </w:p>
    <w:p w:rsidR="00A115BF" w:rsidRDefault="00A115BF">
      <w:pPr>
        <w:spacing w:before="4"/>
        <w:rPr>
          <w:rFonts w:ascii="宋体" w:eastAsia="宋体" w:hAnsi="宋体" w:cs="宋体"/>
          <w:sz w:val="20"/>
          <w:szCs w:val="20"/>
          <w:lang w:eastAsia="zh-CN"/>
        </w:rPr>
      </w:pPr>
    </w:p>
    <w:p w:rsidR="00A115BF" w:rsidRDefault="00646F36">
      <w:pPr>
        <w:spacing w:line="271" w:lineRule="auto"/>
        <w:ind w:left="159"/>
        <w:rPr>
          <w:rFonts w:ascii="楷体" w:eastAsia="楷体" w:hAnsi="楷体" w:cs="楷体"/>
          <w:sz w:val="24"/>
          <w:szCs w:val="24"/>
          <w:lang w:eastAsia="zh-CN"/>
        </w:rPr>
      </w:pPr>
      <w:r>
        <w:rPr>
          <w:rFonts w:ascii="黑体" w:eastAsia="黑体" w:hAnsi="黑体" w:cs="黑体"/>
          <w:spacing w:val="2"/>
          <w:sz w:val="24"/>
          <w:szCs w:val="24"/>
          <w:lang w:eastAsia="zh-CN"/>
        </w:rPr>
        <w:t>定义</w:t>
      </w:r>
      <w:r>
        <w:rPr>
          <w:rFonts w:ascii="黑体" w:eastAsia="黑体" w:hAnsi="黑体" w:cs="黑体"/>
          <w:spacing w:val="2"/>
          <w:sz w:val="24"/>
          <w:szCs w:val="24"/>
          <w:lang w:eastAsia="zh-CN"/>
        </w:rPr>
        <w:t xml:space="preserve"> </w:t>
      </w:r>
      <w:r>
        <w:rPr>
          <w:rFonts w:ascii="Times New Roman" w:eastAsia="Times New Roman" w:hAnsi="Times New Roman" w:cs="Times New Roman"/>
          <w:b/>
          <w:bCs/>
          <w:sz w:val="24"/>
          <w:szCs w:val="24"/>
          <w:lang w:eastAsia="zh-CN"/>
        </w:rPr>
        <w:t xml:space="preserve">2.8. </w:t>
      </w:r>
      <w:r>
        <w:rPr>
          <w:rFonts w:ascii="楷体" w:eastAsia="楷体" w:hAnsi="楷体" w:cs="楷体"/>
          <w:spacing w:val="4"/>
          <w:sz w:val="24"/>
          <w:szCs w:val="24"/>
          <w:lang w:eastAsia="zh-CN"/>
        </w:rPr>
        <w:t>给定一个句子（</w:t>
      </w:r>
      <w:r>
        <w:rPr>
          <w:rFonts w:ascii="Times New Roman" w:eastAsia="Times New Roman" w:hAnsi="Times New Roman" w:cs="Times New Roman"/>
          <w:i/>
          <w:spacing w:val="4"/>
          <w:sz w:val="24"/>
          <w:szCs w:val="24"/>
          <w:lang w:eastAsia="zh-CN"/>
        </w:rPr>
        <w:t>sentence</w:t>
      </w:r>
      <w:r>
        <w:rPr>
          <w:rFonts w:ascii="楷体" w:eastAsia="楷体" w:hAnsi="楷体" w:cs="楷体"/>
          <w:spacing w:val="4"/>
          <w:sz w:val="24"/>
          <w:szCs w:val="24"/>
          <w:lang w:eastAsia="zh-CN"/>
        </w:rPr>
        <w:t>）</w:t>
      </w:r>
      <w:r>
        <w:rPr>
          <w:rFonts w:ascii="Arial" w:eastAsia="Arial" w:hAnsi="Arial" w:cs="Arial"/>
          <w:i/>
          <w:spacing w:val="4"/>
          <w:sz w:val="24"/>
          <w:szCs w:val="24"/>
        </w:rPr>
        <w:t>ϕ</w:t>
      </w:r>
      <w:r>
        <w:rPr>
          <w:rFonts w:ascii="楷体" w:eastAsia="楷体" w:hAnsi="楷体" w:cs="楷体"/>
          <w:spacing w:val="4"/>
          <w:sz w:val="24"/>
          <w:szCs w:val="24"/>
          <w:lang w:eastAsia="zh-CN"/>
        </w:rPr>
        <w:t>和实例化原子</w:t>
      </w:r>
      <w:r>
        <w:rPr>
          <w:rFonts w:ascii="Times New Roman" w:eastAsia="Times New Roman" w:hAnsi="Times New Roman" w:cs="Times New Roman"/>
          <w:i/>
          <w:spacing w:val="4"/>
          <w:sz w:val="24"/>
          <w:szCs w:val="24"/>
          <w:lang w:eastAsia="zh-CN"/>
        </w:rPr>
        <w:t>p</w:t>
      </w:r>
      <w:r>
        <w:rPr>
          <w:rFonts w:ascii="楷体" w:eastAsia="楷体" w:hAnsi="楷体" w:cs="楷体"/>
          <w:spacing w:val="4"/>
          <w:sz w:val="24"/>
          <w:szCs w:val="24"/>
          <w:lang w:eastAsia="zh-CN"/>
        </w:rPr>
        <w:t>，</w:t>
      </w:r>
      <w:r>
        <w:rPr>
          <w:rFonts w:ascii="Arial" w:eastAsia="Arial" w:hAnsi="Arial" w:cs="Arial"/>
          <w:i/>
          <w:spacing w:val="4"/>
          <w:sz w:val="24"/>
          <w:szCs w:val="24"/>
        </w:rPr>
        <w:t>ϕ</w:t>
      </w:r>
      <w:r>
        <w:rPr>
          <w:rFonts w:ascii="Cambria" w:eastAsia="Cambria" w:hAnsi="Cambria" w:cs="Cambria"/>
          <w:spacing w:val="4"/>
          <w:position w:val="9"/>
          <w:sz w:val="16"/>
          <w:szCs w:val="16"/>
          <w:lang w:eastAsia="zh-CN"/>
        </w:rPr>
        <w:t>′</w:t>
      </w:r>
      <w:r>
        <w:rPr>
          <w:rFonts w:ascii="楷体" w:eastAsia="楷体" w:hAnsi="楷体" w:cs="楷体"/>
          <w:spacing w:val="4"/>
          <w:sz w:val="24"/>
          <w:szCs w:val="24"/>
          <w:lang w:eastAsia="zh-CN"/>
        </w:rPr>
        <w:t>是从</w:t>
      </w:r>
      <w:r>
        <w:rPr>
          <w:rFonts w:ascii="Arial" w:eastAsia="Arial" w:hAnsi="Arial" w:cs="Arial"/>
          <w:i/>
          <w:spacing w:val="4"/>
          <w:sz w:val="24"/>
          <w:szCs w:val="24"/>
        </w:rPr>
        <w:t>ϕ</w:t>
      </w:r>
      <w:r>
        <w:rPr>
          <w:rFonts w:ascii="楷体" w:eastAsia="楷体" w:hAnsi="楷体" w:cs="楷体"/>
          <w:spacing w:val="4"/>
          <w:sz w:val="24"/>
          <w:szCs w:val="24"/>
          <w:lang w:eastAsia="zh-CN"/>
        </w:rPr>
        <w:t>中遗忘掉</w:t>
      </w:r>
      <w:r>
        <w:rPr>
          <w:rFonts w:ascii="Times New Roman" w:eastAsia="Times New Roman" w:hAnsi="Times New Roman" w:cs="Times New Roman"/>
          <w:i/>
          <w:spacing w:val="4"/>
          <w:sz w:val="24"/>
          <w:szCs w:val="24"/>
          <w:lang w:eastAsia="zh-CN"/>
        </w:rPr>
        <w:t>p</w:t>
      </w:r>
      <w:r>
        <w:rPr>
          <w:rFonts w:ascii="楷体" w:eastAsia="楷体" w:hAnsi="楷体" w:cs="楷体"/>
          <w:spacing w:val="4"/>
          <w:sz w:val="24"/>
          <w:szCs w:val="24"/>
          <w:lang w:eastAsia="zh-CN"/>
        </w:rPr>
        <w:t>的结果当且</w:t>
      </w:r>
      <w:r>
        <w:rPr>
          <w:rFonts w:ascii="楷体" w:eastAsia="楷体" w:hAnsi="楷体" w:cs="楷体"/>
          <w:spacing w:val="-114"/>
          <w:sz w:val="24"/>
          <w:szCs w:val="24"/>
          <w:lang w:eastAsia="zh-CN"/>
        </w:rPr>
        <w:t xml:space="preserve"> </w:t>
      </w:r>
      <w:r>
        <w:rPr>
          <w:rFonts w:ascii="楷体" w:eastAsia="楷体" w:hAnsi="楷体" w:cs="楷体"/>
          <w:spacing w:val="2"/>
          <w:sz w:val="24"/>
          <w:szCs w:val="24"/>
          <w:lang w:eastAsia="zh-CN"/>
        </w:rPr>
        <w:t>仅当对任意结构</w:t>
      </w:r>
      <w:r>
        <w:rPr>
          <w:rFonts w:ascii="Times New Roman" w:eastAsia="Times New Roman" w:hAnsi="Times New Roman" w:cs="Times New Roman"/>
          <w:i/>
          <w:spacing w:val="2"/>
          <w:sz w:val="24"/>
          <w:szCs w:val="24"/>
          <w:lang w:eastAsia="zh-CN"/>
        </w:rPr>
        <w:t>M</w:t>
      </w:r>
      <w:r>
        <w:rPr>
          <w:rFonts w:ascii="楷体" w:eastAsia="楷体" w:hAnsi="楷体" w:cs="楷体"/>
          <w:spacing w:val="2"/>
          <w:sz w:val="24"/>
          <w:szCs w:val="24"/>
          <w:lang w:eastAsia="zh-CN"/>
        </w:rPr>
        <w:t>，</w:t>
      </w:r>
      <w:r>
        <w:rPr>
          <w:rFonts w:ascii="Times New Roman" w:eastAsia="Times New Roman" w:hAnsi="Times New Roman" w:cs="Times New Roman"/>
          <w:i/>
          <w:spacing w:val="2"/>
          <w:sz w:val="24"/>
          <w:szCs w:val="24"/>
          <w:lang w:eastAsia="zh-CN"/>
        </w:rPr>
        <w:t>M</w:t>
      </w:r>
      <w:r>
        <w:rPr>
          <w:rFonts w:ascii="楷体" w:eastAsia="楷体" w:hAnsi="楷体" w:cs="楷体"/>
          <w:spacing w:val="2"/>
          <w:sz w:val="24"/>
          <w:szCs w:val="24"/>
          <w:lang w:eastAsia="zh-CN"/>
        </w:rPr>
        <w:t>是</w:t>
      </w:r>
      <w:r>
        <w:rPr>
          <w:rFonts w:ascii="Arial" w:eastAsia="Arial" w:hAnsi="Arial" w:cs="Arial"/>
          <w:i/>
          <w:spacing w:val="2"/>
          <w:sz w:val="24"/>
          <w:szCs w:val="24"/>
        </w:rPr>
        <w:t>ϕ</w:t>
      </w:r>
      <w:r>
        <w:rPr>
          <w:rFonts w:ascii="Cambria" w:eastAsia="Cambria" w:hAnsi="Cambria" w:cs="Cambria"/>
          <w:spacing w:val="2"/>
          <w:position w:val="9"/>
          <w:sz w:val="16"/>
          <w:szCs w:val="16"/>
          <w:lang w:eastAsia="zh-CN"/>
        </w:rPr>
        <w:t>′</w:t>
      </w:r>
      <w:r>
        <w:rPr>
          <w:rFonts w:ascii="楷体" w:eastAsia="楷体" w:hAnsi="楷体" w:cs="楷体"/>
          <w:spacing w:val="2"/>
          <w:sz w:val="24"/>
          <w:szCs w:val="24"/>
          <w:lang w:eastAsia="zh-CN"/>
        </w:rPr>
        <w:t>的模型当且仅当存在一个</w:t>
      </w:r>
      <w:r>
        <w:rPr>
          <w:rFonts w:ascii="Arial" w:eastAsia="Arial" w:hAnsi="Arial" w:cs="Arial"/>
          <w:i/>
          <w:spacing w:val="2"/>
          <w:sz w:val="24"/>
          <w:szCs w:val="24"/>
        </w:rPr>
        <w:t>ϕ</w:t>
      </w:r>
      <w:r>
        <w:rPr>
          <w:rFonts w:ascii="楷体" w:eastAsia="楷体" w:hAnsi="楷体" w:cs="楷体"/>
          <w:spacing w:val="2"/>
          <w:sz w:val="24"/>
          <w:szCs w:val="24"/>
          <w:lang w:eastAsia="zh-CN"/>
        </w:rPr>
        <w:t>的模型</w:t>
      </w:r>
      <w:r>
        <w:rPr>
          <w:rFonts w:ascii="Times New Roman" w:eastAsia="Times New Roman" w:hAnsi="Times New Roman" w:cs="Times New Roman"/>
          <w:i/>
          <w:spacing w:val="2"/>
          <w:sz w:val="24"/>
          <w:szCs w:val="24"/>
          <w:lang w:eastAsia="zh-CN"/>
        </w:rPr>
        <w:t>M</w:t>
      </w:r>
      <w:r>
        <w:rPr>
          <w:rFonts w:ascii="Cambria" w:eastAsia="Cambria" w:hAnsi="Cambria" w:cs="Cambria"/>
          <w:spacing w:val="2"/>
          <w:position w:val="9"/>
          <w:sz w:val="16"/>
          <w:szCs w:val="16"/>
          <w:lang w:eastAsia="zh-CN"/>
        </w:rPr>
        <w:t>′</w:t>
      </w:r>
      <w:r>
        <w:rPr>
          <w:rFonts w:ascii="楷体" w:eastAsia="楷体" w:hAnsi="楷体" w:cs="楷体"/>
          <w:spacing w:val="2"/>
          <w:sz w:val="24"/>
          <w:szCs w:val="24"/>
          <w:lang w:eastAsia="zh-CN"/>
        </w:rPr>
        <w:t>，使得</w:t>
      </w:r>
      <w:r>
        <w:rPr>
          <w:rFonts w:ascii="Times New Roman" w:eastAsia="Times New Roman" w:hAnsi="Times New Roman" w:cs="Times New Roman"/>
          <w:i/>
          <w:spacing w:val="2"/>
          <w:sz w:val="24"/>
          <w:szCs w:val="24"/>
          <w:lang w:eastAsia="zh-CN"/>
        </w:rPr>
        <w:t xml:space="preserve">M </w:t>
      </w:r>
      <w:r>
        <w:rPr>
          <w:rFonts w:ascii="Cambria" w:eastAsia="Cambria" w:hAnsi="Cambria" w:cs="Cambria"/>
          <w:spacing w:val="5"/>
          <w:sz w:val="24"/>
          <w:szCs w:val="24"/>
          <w:lang w:eastAsia="zh-CN"/>
        </w:rPr>
        <w:t>∼</w:t>
      </w:r>
      <w:r>
        <w:rPr>
          <w:rFonts w:ascii="Times New Roman" w:eastAsia="Times New Roman" w:hAnsi="Times New Roman" w:cs="Times New Roman"/>
          <w:i/>
          <w:spacing w:val="5"/>
          <w:position w:val="-3"/>
          <w:sz w:val="16"/>
          <w:szCs w:val="16"/>
          <w:lang w:eastAsia="zh-CN"/>
        </w:rPr>
        <w:t xml:space="preserve">p </w:t>
      </w:r>
      <w:r>
        <w:rPr>
          <w:rFonts w:ascii="Times New Roman" w:eastAsia="Times New Roman" w:hAnsi="Times New Roman" w:cs="Times New Roman"/>
          <w:i/>
          <w:spacing w:val="35"/>
          <w:position w:val="-3"/>
          <w:sz w:val="16"/>
          <w:szCs w:val="16"/>
          <w:lang w:eastAsia="zh-CN"/>
        </w:rPr>
        <w:t xml:space="preserve"> </w:t>
      </w:r>
      <w:r>
        <w:rPr>
          <w:rFonts w:ascii="Times New Roman" w:eastAsia="Times New Roman" w:hAnsi="Times New Roman" w:cs="Times New Roman"/>
          <w:i/>
          <w:sz w:val="24"/>
          <w:szCs w:val="24"/>
          <w:lang w:eastAsia="zh-CN"/>
        </w:rPr>
        <w:t>M</w:t>
      </w:r>
      <w:r>
        <w:rPr>
          <w:rFonts w:ascii="Cambria" w:eastAsia="Cambria" w:hAnsi="Cambria" w:cs="Cambria"/>
          <w:position w:val="9"/>
          <w:sz w:val="16"/>
          <w:szCs w:val="16"/>
          <w:lang w:eastAsia="zh-CN"/>
        </w:rPr>
        <w:t>′</w:t>
      </w:r>
      <w:r>
        <w:rPr>
          <w:rFonts w:ascii="楷体" w:eastAsia="楷体" w:hAnsi="楷体" w:cs="楷体"/>
          <w:sz w:val="24"/>
          <w:szCs w:val="24"/>
          <w:lang w:eastAsia="zh-CN"/>
        </w:rPr>
        <w:t>。</w:t>
      </w:r>
    </w:p>
    <w:p w:rsidR="00A115BF" w:rsidRDefault="00646F36">
      <w:pPr>
        <w:pStyle w:val="a3"/>
        <w:spacing w:before="237" w:line="383" w:lineRule="exact"/>
        <w:ind w:left="640"/>
        <w:rPr>
          <w:rFonts w:ascii="宋体" w:eastAsia="宋体" w:hAnsi="宋体" w:cs="宋体"/>
          <w:lang w:eastAsia="zh-CN"/>
        </w:rPr>
      </w:pPr>
      <w:r>
        <w:rPr>
          <w:rFonts w:ascii="宋体" w:eastAsia="宋体" w:hAnsi="宋体" w:cs="宋体"/>
          <w:lang w:eastAsia="zh-CN"/>
        </w:rPr>
        <w:t>从句子</w:t>
      </w:r>
      <w:r>
        <w:rPr>
          <w:rFonts w:ascii="Arial" w:eastAsia="Arial" w:hAnsi="Arial" w:cs="Arial"/>
          <w:i/>
        </w:rPr>
        <w:t>ϕ</w:t>
      </w:r>
      <w:r>
        <w:rPr>
          <w:rFonts w:ascii="宋体" w:eastAsia="宋体" w:hAnsi="宋体" w:cs="宋体"/>
          <w:lang w:eastAsia="zh-CN"/>
        </w:rPr>
        <w:t>中遗忘实例化原子</w:t>
      </w:r>
      <w:r>
        <w:rPr>
          <w:rFonts w:cs="Times New Roman"/>
          <w:i/>
          <w:lang w:eastAsia="zh-CN"/>
        </w:rPr>
        <w:t>P</w:t>
      </w:r>
      <w:r>
        <w:rPr>
          <w:rFonts w:ascii="Euclid" w:eastAsia="Euclid" w:hAnsi="Euclid" w:cs="Euclid"/>
          <w:lang w:eastAsia="zh-CN"/>
        </w:rPr>
        <w:t>(</w:t>
      </w:r>
      <w:r>
        <w:rPr>
          <w:rFonts w:ascii="Verdana" w:eastAsia="Verdana" w:hAnsi="Verdana" w:cs="Verdana"/>
          <w:i/>
          <w:position w:val="2"/>
          <w:lang w:eastAsia="zh-CN"/>
        </w:rPr>
        <w:t>_</w:t>
      </w:r>
      <w:r>
        <w:rPr>
          <w:rFonts w:cs="Times New Roman"/>
          <w:i/>
          <w:lang w:eastAsia="zh-CN"/>
        </w:rPr>
        <w:t>t</w:t>
      </w:r>
      <w:r>
        <w:rPr>
          <w:rFonts w:ascii="Euclid" w:eastAsia="Euclid" w:hAnsi="Euclid" w:cs="Euclid"/>
          <w:lang w:eastAsia="zh-CN"/>
        </w:rPr>
        <w:t>)</w:t>
      </w:r>
      <w:r>
        <w:rPr>
          <w:rFonts w:ascii="宋体" w:eastAsia="宋体" w:hAnsi="宋体" w:cs="宋体"/>
          <w:lang w:eastAsia="zh-CN"/>
        </w:rPr>
        <w:t>比命题逻辑下的遗忘多了一步，即事先将</w:t>
      </w:r>
      <w:r>
        <w:rPr>
          <w:rFonts w:ascii="Arial" w:eastAsia="Arial" w:hAnsi="Arial" w:cs="Arial"/>
          <w:i/>
        </w:rPr>
        <w:t>ϕ</w:t>
      </w:r>
      <w:r>
        <w:rPr>
          <w:rFonts w:ascii="宋体" w:eastAsia="宋体" w:hAnsi="宋体" w:cs="宋体"/>
          <w:lang w:eastAsia="zh-CN"/>
        </w:rPr>
        <w:t>中的所</w:t>
      </w:r>
    </w:p>
    <w:p w:rsidR="00A115BF" w:rsidRDefault="00646F36">
      <w:pPr>
        <w:spacing w:line="394" w:lineRule="exact"/>
        <w:ind w:left="159"/>
        <w:rPr>
          <w:rFonts w:ascii="宋体" w:eastAsia="宋体" w:hAnsi="宋体" w:cs="宋体"/>
          <w:sz w:val="24"/>
          <w:szCs w:val="24"/>
          <w:lang w:eastAsia="zh-CN"/>
        </w:rPr>
      </w:pPr>
      <w:r>
        <w:rPr>
          <w:rFonts w:ascii="宋体" w:eastAsia="宋体" w:hAnsi="宋体" w:cs="宋体"/>
          <w:spacing w:val="-20"/>
          <w:sz w:val="24"/>
          <w:szCs w:val="24"/>
          <w:lang w:eastAsia="zh-CN"/>
        </w:rPr>
        <w:t>有</w:t>
      </w:r>
      <w:r>
        <w:rPr>
          <w:rFonts w:ascii="Times New Roman" w:eastAsia="Times New Roman" w:hAnsi="Times New Roman" w:cs="Times New Roman"/>
          <w:i/>
          <w:spacing w:val="-20"/>
          <w:sz w:val="24"/>
          <w:szCs w:val="24"/>
          <w:lang w:eastAsia="zh-CN"/>
        </w:rPr>
        <w:t>P</w:t>
      </w:r>
      <w:r>
        <w:rPr>
          <w:rFonts w:ascii="Euclid" w:eastAsia="Euclid" w:hAnsi="Euclid" w:cs="Euclid"/>
          <w:spacing w:val="-20"/>
          <w:sz w:val="24"/>
          <w:szCs w:val="24"/>
          <w:lang w:eastAsia="zh-CN"/>
        </w:rPr>
        <w:t>(</w:t>
      </w:r>
      <w:r>
        <w:rPr>
          <w:rFonts w:ascii="Verdana" w:eastAsia="Verdana" w:hAnsi="Verdana" w:cs="Verdana"/>
          <w:i/>
          <w:spacing w:val="-20"/>
          <w:position w:val="5"/>
          <w:sz w:val="24"/>
          <w:szCs w:val="24"/>
          <w:lang w:eastAsia="zh-CN"/>
        </w:rPr>
        <w:t>_</w:t>
      </w:r>
      <w:r>
        <w:rPr>
          <w:rFonts w:ascii="Times New Roman" w:eastAsia="Times New Roman" w:hAnsi="Times New Roman" w:cs="Times New Roman"/>
          <w:i/>
          <w:spacing w:val="-20"/>
          <w:sz w:val="24"/>
          <w:szCs w:val="24"/>
          <w:lang w:eastAsia="zh-CN"/>
        </w:rPr>
        <w:t>t</w:t>
      </w:r>
      <w:r>
        <w:rPr>
          <w:rFonts w:ascii="Cambria" w:eastAsia="Cambria" w:hAnsi="Cambria" w:cs="Cambria"/>
          <w:spacing w:val="-20"/>
          <w:position w:val="7"/>
          <w:sz w:val="16"/>
          <w:szCs w:val="16"/>
          <w:lang w:eastAsia="zh-CN"/>
        </w:rPr>
        <w:t>′</w:t>
      </w:r>
      <w:r>
        <w:rPr>
          <w:rFonts w:ascii="Euclid" w:eastAsia="Euclid" w:hAnsi="Euclid" w:cs="Euclid"/>
          <w:spacing w:val="-20"/>
          <w:sz w:val="24"/>
          <w:szCs w:val="24"/>
          <w:lang w:eastAsia="zh-CN"/>
        </w:rPr>
        <w:t>)</w:t>
      </w:r>
      <w:r>
        <w:rPr>
          <w:rFonts w:ascii="宋体" w:eastAsia="宋体" w:hAnsi="宋体" w:cs="宋体"/>
          <w:spacing w:val="-20"/>
          <w:sz w:val="24"/>
          <w:szCs w:val="24"/>
          <w:lang w:eastAsia="zh-CN"/>
        </w:rPr>
        <w:t>的出现用</w:t>
      </w:r>
      <w:r>
        <w:rPr>
          <w:rFonts w:ascii="Euclid" w:eastAsia="Euclid" w:hAnsi="Euclid" w:cs="Euclid"/>
          <w:spacing w:val="-20"/>
          <w:sz w:val="24"/>
          <w:szCs w:val="24"/>
          <w:lang w:eastAsia="zh-CN"/>
        </w:rPr>
        <w:t>(</w:t>
      </w:r>
      <w:r>
        <w:rPr>
          <w:rFonts w:ascii="Verdana" w:eastAsia="Verdana" w:hAnsi="Verdana" w:cs="Verdana"/>
          <w:i/>
          <w:spacing w:val="-20"/>
          <w:position w:val="2"/>
          <w:sz w:val="24"/>
          <w:szCs w:val="24"/>
          <w:lang w:eastAsia="zh-CN"/>
        </w:rPr>
        <w:t>_</w:t>
      </w:r>
      <w:r>
        <w:rPr>
          <w:rFonts w:ascii="Times New Roman" w:eastAsia="Times New Roman" w:hAnsi="Times New Roman" w:cs="Times New Roman"/>
          <w:i/>
          <w:spacing w:val="-20"/>
          <w:sz w:val="24"/>
          <w:szCs w:val="24"/>
          <w:lang w:eastAsia="zh-CN"/>
        </w:rPr>
        <w:t xml:space="preserve">t </w:t>
      </w:r>
      <w:r>
        <w:rPr>
          <w:rFonts w:ascii="Euclid" w:eastAsia="Euclid" w:hAnsi="Euclid" w:cs="Euclid"/>
          <w:spacing w:val="-21"/>
          <w:sz w:val="24"/>
          <w:szCs w:val="24"/>
          <w:lang w:eastAsia="zh-CN"/>
        </w:rPr>
        <w:t>=</w:t>
      </w:r>
      <w:r>
        <w:rPr>
          <w:rFonts w:ascii="Verdana" w:eastAsia="Verdana" w:hAnsi="Verdana" w:cs="Verdana"/>
          <w:i/>
          <w:spacing w:val="-21"/>
          <w:position w:val="5"/>
          <w:sz w:val="24"/>
          <w:szCs w:val="24"/>
          <w:lang w:eastAsia="zh-CN"/>
        </w:rPr>
        <w:t>_</w:t>
      </w:r>
      <w:r>
        <w:rPr>
          <w:rFonts w:ascii="Times New Roman" w:eastAsia="Times New Roman" w:hAnsi="Times New Roman" w:cs="Times New Roman"/>
          <w:i/>
          <w:spacing w:val="-21"/>
          <w:sz w:val="24"/>
          <w:szCs w:val="24"/>
          <w:lang w:eastAsia="zh-CN"/>
        </w:rPr>
        <w:t>t</w:t>
      </w:r>
      <w:r>
        <w:rPr>
          <w:rFonts w:ascii="Cambria" w:eastAsia="Cambria" w:hAnsi="Cambria" w:cs="Cambria"/>
          <w:spacing w:val="-21"/>
          <w:position w:val="7"/>
          <w:sz w:val="16"/>
          <w:szCs w:val="16"/>
          <w:lang w:eastAsia="zh-CN"/>
        </w:rPr>
        <w:t xml:space="preserve">′   </w:t>
      </w:r>
      <w:r>
        <w:rPr>
          <w:rFonts w:ascii="Cambria" w:eastAsia="Cambria" w:hAnsi="Cambria" w:cs="Cambria"/>
          <w:sz w:val="24"/>
          <w:szCs w:val="24"/>
          <w:lang w:eastAsia="zh-CN"/>
        </w:rPr>
        <w:t xml:space="preserve">∧ </w:t>
      </w:r>
      <w:r>
        <w:rPr>
          <w:rFonts w:ascii="Times New Roman" w:eastAsia="Times New Roman" w:hAnsi="Times New Roman" w:cs="Times New Roman"/>
          <w:i/>
          <w:spacing w:val="-23"/>
          <w:sz w:val="24"/>
          <w:szCs w:val="24"/>
          <w:lang w:eastAsia="zh-CN"/>
        </w:rPr>
        <w:t>P</w:t>
      </w:r>
      <w:r>
        <w:rPr>
          <w:rFonts w:ascii="Euclid" w:eastAsia="Euclid" w:hAnsi="Euclid" w:cs="Euclid"/>
          <w:spacing w:val="-23"/>
          <w:sz w:val="24"/>
          <w:szCs w:val="24"/>
          <w:lang w:eastAsia="zh-CN"/>
        </w:rPr>
        <w:t>(</w:t>
      </w:r>
      <w:r>
        <w:rPr>
          <w:rFonts w:ascii="Verdana" w:eastAsia="Verdana" w:hAnsi="Verdana" w:cs="Verdana"/>
          <w:i/>
          <w:spacing w:val="-23"/>
          <w:position w:val="2"/>
          <w:sz w:val="24"/>
          <w:szCs w:val="24"/>
          <w:lang w:eastAsia="zh-CN"/>
        </w:rPr>
        <w:t>_</w:t>
      </w:r>
      <w:r>
        <w:rPr>
          <w:rFonts w:ascii="Times New Roman" w:eastAsia="Times New Roman" w:hAnsi="Times New Roman" w:cs="Times New Roman"/>
          <w:i/>
          <w:spacing w:val="-23"/>
          <w:sz w:val="24"/>
          <w:szCs w:val="24"/>
          <w:lang w:eastAsia="zh-CN"/>
        </w:rPr>
        <w:t>t</w:t>
      </w:r>
      <w:r>
        <w:rPr>
          <w:rFonts w:ascii="Euclid" w:eastAsia="Euclid" w:hAnsi="Euclid" w:cs="Euclid"/>
          <w:spacing w:val="-23"/>
          <w:sz w:val="24"/>
          <w:szCs w:val="24"/>
          <w:lang w:eastAsia="zh-CN"/>
        </w:rPr>
        <w:t xml:space="preserve">)) </w:t>
      </w:r>
      <w:r>
        <w:rPr>
          <w:rFonts w:ascii="Cambria" w:eastAsia="Cambria" w:hAnsi="Cambria" w:cs="Cambria"/>
          <w:sz w:val="24"/>
          <w:szCs w:val="24"/>
          <w:lang w:eastAsia="zh-CN"/>
        </w:rPr>
        <w:t xml:space="preserve">∨ </w:t>
      </w:r>
      <w:r>
        <w:rPr>
          <w:rFonts w:ascii="Euclid" w:eastAsia="Euclid" w:hAnsi="Euclid" w:cs="Euclid"/>
          <w:spacing w:val="-50"/>
          <w:sz w:val="24"/>
          <w:szCs w:val="24"/>
          <w:lang w:eastAsia="zh-CN"/>
        </w:rPr>
        <w:t>(</w:t>
      </w:r>
      <w:r>
        <w:rPr>
          <w:rFonts w:ascii="Verdana" w:eastAsia="Verdana" w:hAnsi="Verdana" w:cs="Verdana"/>
          <w:i/>
          <w:spacing w:val="-50"/>
          <w:position w:val="2"/>
          <w:sz w:val="24"/>
          <w:szCs w:val="24"/>
          <w:lang w:eastAsia="zh-CN"/>
        </w:rPr>
        <w:t>_</w:t>
      </w:r>
      <w:r>
        <w:rPr>
          <w:rFonts w:ascii="Times New Roman" w:eastAsia="Times New Roman" w:hAnsi="Times New Roman" w:cs="Times New Roman"/>
          <w:i/>
          <w:spacing w:val="-50"/>
          <w:sz w:val="24"/>
          <w:szCs w:val="24"/>
          <w:lang w:eastAsia="zh-CN"/>
        </w:rPr>
        <w:t xml:space="preserve">t       </w:t>
      </w:r>
      <w:r>
        <w:rPr>
          <w:rFonts w:ascii="Cambria" w:eastAsia="Cambria" w:hAnsi="Cambria" w:cs="Cambria"/>
          <w:spacing w:val="-17"/>
          <w:sz w:val="24"/>
          <w:szCs w:val="24"/>
          <w:lang w:eastAsia="zh-CN"/>
        </w:rPr>
        <w:t≯</w:t>
      </w:r>
      <w:r>
        <w:rPr>
          <w:rFonts w:ascii="Euclid" w:eastAsia="Euclid" w:hAnsi="Euclid" w:cs="Euclid"/>
          <w:spacing w:val="-17"/>
          <w:sz w:val="24"/>
          <w:szCs w:val="24"/>
          <w:lang w:eastAsia="zh-CN"/>
        </w:rPr>
        <w:t>=</w:t>
      </w:r>
      <w:r>
        <w:rPr>
          <w:rFonts w:ascii="Verdana" w:eastAsia="Verdana" w:hAnsi="Verdana" w:cs="Verdana"/>
          <w:i/>
          <w:spacing w:val="-17"/>
          <w:position w:val="5"/>
          <w:sz w:val="24"/>
          <w:szCs w:val="24"/>
          <w:lang w:eastAsia="zh-CN"/>
        </w:rPr>
        <w:t>_</w:t>
      </w:r>
      <w:r>
        <w:rPr>
          <w:rFonts w:ascii="Times New Roman" w:eastAsia="Times New Roman" w:hAnsi="Times New Roman" w:cs="Times New Roman"/>
          <w:i/>
          <w:spacing w:val="-17"/>
          <w:sz w:val="24"/>
          <w:szCs w:val="24"/>
          <w:lang w:eastAsia="zh-CN"/>
        </w:rPr>
        <w:t>t</w:t>
      </w:r>
      <w:r>
        <w:rPr>
          <w:rFonts w:ascii="Cambria" w:eastAsia="Cambria" w:hAnsi="Cambria" w:cs="Cambria"/>
          <w:spacing w:val="-17"/>
          <w:position w:val="7"/>
          <w:sz w:val="16"/>
          <w:szCs w:val="16"/>
          <w:lang w:eastAsia="zh-CN"/>
        </w:rPr>
        <w:t xml:space="preserve">′  </w:t>
      </w:r>
      <w:r>
        <w:rPr>
          <w:rFonts w:ascii="Cambria" w:eastAsia="Cambria" w:hAnsi="Cambria" w:cs="Cambria"/>
          <w:sz w:val="24"/>
          <w:szCs w:val="24"/>
          <w:lang w:eastAsia="zh-CN"/>
        </w:rPr>
        <w:t>∧</w:t>
      </w:r>
      <w:r>
        <w:rPr>
          <w:rFonts w:ascii="Cambria" w:eastAsia="Cambria" w:hAnsi="Cambria" w:cs="Cambria"/>
          <w:spacing w:val="-14"/>
          <w:sz w:val="24"/>
          <w:szCs w:val="24"/>
          <w:lang w:eastAsia="zh-CN"/>
        </w:rPr>
        <w:t xml:space="preserve"> </w:t>
      </w:r>
      <w:r>
        <w:rPr>
          <w:rFonts w:ascii="Times New Roman" w:eastAsia="Times New Roman" w:hAnsi="Times New Roman" w:cs="Times New Roman"/>
          <w:i/>
          <w:spacing w:val="-10"/>
          <w:sz w:val="24"/>
          <w:szCs w:val="24"/>
          <w:lang w:eastAsia="zh-CN"/>
        </w:rPr>
        <w:t>P</w:t>
      </w:r>
      <w:r>
        <w:rPr>
          <w:rFonts w:ascii="Euclid" w:eastAsia="Euclid" w:hAnsi="Euclid" w:cs="Euclid"/>
          <w:spacing w:val="-10"/>
          <w:sz w:val="24"/>
          <w:szCs w:val="24"/>
          <w:lang w:eastAsia="zh-CN"/>
        </w:rPr>
        <w:t>(</w:t>
      </w:r>
      <w:r>
        <w:rPr>
          <w:rFonts w:ascii="Verdana" w:eastAsia="Verdana" w:hAnsi="Verdana" w:cs="Verdana"/>
          <w:i/>
          <w:spacing w:val="-10"/>
          <w:position w:val="5"/>
          <w:sz w:val="24"/>
          <w:szCs w:val="24"/>
          <w:lang w:eastAsia="zh-CN"/>
        </w:rPr>
        <w:t>_</w:t>
      </w:r>
      <w:r>
        <w:rPr>
          <w:rFonts w:ascii="Times New Roman" w:eastAsia="Times New Roman" w:hAnsi="Times New Roman" w:cs="Times New Roman"/>
          <w:i/>
          <w:spacing w:val="-10"/>
          <w:sz w:val="24"/>
          <w:szCs w:val="24"/>
          <w:lang w:eastAsia="zh-CN"/>
        </w:rPr>
        <w:t>t</w:t>
      </w:r>
      <w:r>
        <w:rPr>
          <w:rFonts w:ascii="Cambria" w:eastAsia="Cambria" w:hAnsi="Cambria" w:cs="Cambria"/>
          <w:spacing w:val="-10"/>
          <w:position w:val="7"/>
          <w:sz w:val="16"/>
          <w:szCs w:val="16"/>
          <w:lang w:eastAsia="zh-CN"/>
        </w:rPr>
        <w:t>′</w:t>
      </w:r>
      <w:r>
        <w:rPr>
          <w:rFonts w:ascii="Euclid" w:eastAsia="Euclid" w:hAnsi="Euclid" w:cs="Euclid"/>
          <w:spacing w:val="-10"/>
          <w:sz w:val="24"/>
          <w:szCs w:val="24"/>
          <w:lang w:eastAsia="zh-CN"/>
        </w:rPr>
        <w:t>))</w:t>
      </w:r>
      <w:r>
        <w:rPr>
          <w:rFonts w:ascii="宋体" w:eastAsia="宋体" w:hAnsi="宋体" w:cs="宋体"/>
          <w:spacing w:val="-10"/>
          <w:sz w:val="24"/>
          <w:szCs w:val="24"/>
          <w:lang w:eastAsia="zh-CN"/>
        </w:rPr>
        <w:t>来替换，并且将这一结果记为</w:t>
      </w:r>
      <w:r>
        <w:rPr>
          <w:rFonts w:ascii="Arial" w:eastAsia="Arial" w:hAnsi="Arial" w:cs="Arial"/>
          <w:i/>
          <w:spacing w:val="-10"/>
          <w:sz w:val="24"/>
          <w:szCs w:val="24"/>
        </w:rPr>
        <w:t>ϕ</w:t>
      </w:r>
      <w:r>
        <w:rPr>
          <w:rFonts w:ascii="Euclid" w:eastAsia="Euclid" w:hAnsi="Euclid" w:cs="Euclid"/>
          <w:spacing w:val="-10"/>
          <w:sz w:val="24"/>
          <w:szCs w:val="24"/>
          <w:lang w:eastAsia="zh-CN"/>
        </w:rPr>
        <w:t>[</w:t>
      </w:r>
      <w:r>
        <w:rPr>
          <w:rFonts w:ascii="Times New Roman" w:eastAsia="Times New Roman" w:hAnsi="Times New Roman" w:cs="Times New Roman"/>
          <w:i/>
          <w:spacing w:val="-10"/>
          <w:sz w:val="24"/>
          <w:szCs w:val="24"/>
          <w:lang w:eastAsia="zh-CN"/>
        </w:rPr>
        <w:t>P</w:t>
      </w:r>
      <w:r>
        <w:rPr>
          <w:rFonts w:ascii="Euclid" w:eastAsia="Euclid" w:hAnsi="Euclid" w:cs="Euclid"/>
          <w:spacing w:val="-10"/>
          <w:sz w:val="24"/>
          <w:szCs w:val="24"/>
          <w:lang w:eastAsia="zh-CN"/>
        </w:rPr>
        <w:t>(</w:t>
      </w:r>
      <w:r>
        <w:rPr>
          <w:rFonts w:ascii="Verdana" w:eastAsia="Verdana" w:hAnsi="Verdana" w:cs="Verdana"/>
          <w:i/>
          <w:spacing w:val="-10"/>
          <w:position w:val="2"/>
          <w:sz w:val="24"/>
          <w:szCs w:val="24"/>
          <w:lang w:eastAsia="zh-CN"/>
        </w:rPr>
        <w:t>_</w:t>
      </w:r>
      <w:r>
        <w:rPr>
          <w:rFonts w:ascii="Times New Roman" w:eastAsia="Times New Roman" w:hAnsi="Times New Roman" w:cs="Times New Roman"/>
          <w:i/>
          <w:spacing w:val="-10"/>
          <w:sz w:val="24"/>
          <w:szCs w:val="24"/>
          <w:lang w:eastAsia="zh-CN"/>
        </w:rPr>
        <w:t>t</w:t>
      </w:r>
      <w:r>
        <w:rPr>
          <w:rFonts w:ascii="Euclid" w:eastAsia="Euclid" w:hAnsi="Euclid" w:cs="Euclid"/>
          <w:spacing w:val="-10"/>
          <w:sz w:val="24"/>
          <w:szCs w:val="24"/>
          <w:lang w:eastAsia="zh-CN"/>
        </w:rPr>
        <w:t>)]</w:t>
      </w:r>
      <w:r>
        <w:rPr>
          <w:rFonts w:ascii="宋体" w:eastAsia="宋体" w:hAnsi="宋体" w:cs="宋体"/>
          <w:spacing w:val="-10"/>
          <w:sz w:val="24"/>
          <w:szCs w:val="24"/>
          <w:lang w:eastAsia="zh-CN"/>
        </w:rPr>
        <w:t>。</w:t>
      </w:r>
    </w:p>
    <w:p w:rsidR="00A115BF" w:rsidRDefault="00646F36">
      <w:pPr>
        <w:spacing w:before="177"/>
        <w:ind w:left="159"/>
        <w:rPr>
          <w:rFonts w:ascii="宋体" w:eastAsia="宋体" w:hAnsi="宋体" w:cs="宋体"/>
          <w:sz w:val="24"/>
          <w:szCs w:val="24"/>
        </w:rPr>
      </w:pPr>
      <w:r>
        <w:rPr>
          <w:rFonts w:ascii="黑体" w:eastAsia="黑体" w:hAnsi="黑体" w:cs="黑体"/>
          <w:sz w:val="24"/>
          <w:szCs w:val="24"/>
        </w:rPr>
        <w:t>例</w:t>
      </w:r>
      <w:r>
        <w:rPr>
          <w:rFonts w:ascii="黑体" w:eastAsia="黑体" w:hAnsi="黑体" w:cs="黑体"/>
          <w:spacing w:val="-55"/>
          <w:sz w:val="24"/>
          <w:szCs w:val="24"/>
        </w:rPr>
        <w:t xml:space="preserve"> </w:t>
      </w:r>
      <w:r>
        <w:rPr>
          <w:rFonts w:ascii="Times New Roman" w:eastAsia="Times New Roman" w:hAnsi="Times New Roman" w:cs="Times New Roman"/>
          <w:b/>
          <w:bCs/>
          <w:sz w:val="24"/>
          <w:szCs w:val="24"/>
        </w:rPr>
        <w:t>2.6.</w:t>
      </w:r>
      <w:r>
        <w:rPr>
          <w:rFonts w:ascii="Times New Roman" w:eastAsia="Times New Roman" w:hAnsi="Times New Roman" w:cs="Times New Roman"/>
          <w:b/>
          <w:bCs/>
          <w:spacing w:val="48"/>
          <w:sz w:val="24"/>
          <w:szCs w:val="24"/>
        </w:rPr>
        <w:t xml:space="preserve"> </w:t>
      </w:r>
      <w:r>
        <w:rPr>
          <w:rFonts w:ascii="宋体" w:eastAsia="宋体" w:hAnsi="宋体" w:cs="宋体"/>
          <w:sz w:val="24"/>
          <w:szCs w:val="24"/>
        </w:rPr>
        <w:t>令</w:t>
      </w:r>
      <w:r>
        <w:rPr>
          <w:rFonts w:ascii="Arial" w:eastAsia="Arial" w:hAnsi="Arial" w:cs="Arial"/>
          <w:i/>
          <w:sz w:val="24"/>
          <w:szCs w:val="24"/>
        </w:rPr>
        <w:t>ϕ</w:t>
      </w:r>
      <w:r>
        <w:rPr>
          <w:rFonts w:ascii="Arial" w:eastAsia="Arial" w:hAnsi="Arial" w:cs="Arial"/>
          <w:i/>
          <w:spacing w:val="13"/>
          <w:sz w:val="24"/>
          <w:szCs w:val="24"/>
        </w:rPr>
        <w:t xml:space="preserve"> </w:t>
      </w:r>
      <w:r>
        <w:rPr>
          <w:rFonts w:ascii="Euclid" w:eastAsia="Euclid" w:hAnsi="Euclid" w:cs="Euclid"/>
          <w:sz w:val="24"/>
          <w:szCs w:val="24"/>
        </w:rPr>
        <w:t>=</w:t>
      </w:r>
      <w:r>
        <w:rPr>
          <w:rFonts w:ascii="Euclid" w:eastAsia="Euclid" w:hAnsi="Euclid" w:cs="Euclid"/>
          <w:spacing w:val="-22"/>
          <w:sz w:val="24"/>
          <w:szCs w:val="24"/>
        </w:rPr>
        <w:t xml:space="preserve"> </w:t>
      </w:r>
      <w:r>
        <w:rPr>
          <w:rFonts w:ascii="Times New Roman" w:eastAsia="Times New Roman" w:hAnsi="Times New Roman" w:cs="Times New Roman"/>
          <w:i/>
          <w:spacing w:val="2"/>
          <w:sz w:val="24"/>
          <w:szCs w:val="24"/>
        </w:rPr>
        <w:t>J</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mo</w:t>
      </w:r>
      <w:r>
        <w:rPr>
          <w:rFonts w:ascii="Euclid" w:eastAsia="Euclid" w:hAnsi="Euclid" w:cs="Euclid"/>
          <w:spacing w:val="2"/>
          <w:sz w:val="24"/>
          <w:szCs w:val="24"/>
        </w:rPr>
        <w:t>)</w:t>
      </w:r>
      <w:r>
        <w:rPr>
          <w:rFonts w:ascii="Euclid" w:eastAsia="Euclid" w:hAnsi="Euclid" w:cs="Euclid"/>
          <w:spacing w:val="-44"/>
          <w:sz w:val="24"/>
          <w:szCs w:val="24"/>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Times New Roman" w:eastAsia="Times New Roman" w:hAnsi="Times New Roman" w:cs="Times New Roman"/>
          <w:i/>
          <w:spacing w:val="5"/>
          <w:sz w:val="24"/>
          <w:szCs w:val="24"/>
        </w:rPr>
        <w:t>J</w:t>
      </w:r>
      <w:r>
        <w:rPr>
          <w:rFonts w:ascii="Euclid" w:eastAsia="Euclid" w:hAnsi="Euclid" w:cs="Euclid"/>
          <w:spacing w:val="5"/>
          <w:sz w:val="24"/>
          <w:szCs w:val="24"/>
        </w:rPr>
        <w:t>(</w:t>
      </w:r>
      <w:r>
        <w:rPr>
          <w:rFonts w:ascii="Euclid" w:eastAsia="Euclid" w:hAnsi="Euclid" w:cs="Euclid"/>
          <w:spacing w:val="-41"/>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22"/>
          <w:sz w:val="24"/>
          <w:szCs w:val="24"/>
        </w:rPr>
        <w:t xml:space="preserve"> </w:t>
      </w:r>
      <w:r>
        <w:rPr>
          <w:rFonts w:ascii="Times New Roman" w:eastAsia="Times New Roman" w:hAnsi="Times New Roman" w:cs="Times New Roman"/>
          <w:i/>
          <w:sz w:val="24"/>
          <w:szCs w:val="24"/>
        </w:rPr>
        <w:t>a</w:t>
      </w:r>
      <w:r>
        <w:rPr>
          <w:rFonts w:ascii="Euclid" w:eastAsia="Euclid" w:hAnsi="Euclid" w:cs="Euclid"/>
          <w:sz w:val="24"/>
          <w:szCs w:val="24"/>
        </w:rPr>
        <w:t>)</w:t>
      </w:r>
      <w:r>
        <w:rPr>
          <w:rFonts w:ascii="Euclid" w:eastAsia="Euclid" w:hAnsi="Euclid" w:cs="Euclid"/>
          <w:spacing w:val="-44"/>
          <w:sz w:val="24"/>
          <w:szCs w:val="24"/>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Times New Roman" w:eastAsia="Times New Roman" w:hAnsi="Times New Roman" w:cs="Times New Roman"/>
          <w:i/>
          <w:spacing w:val="-4"/>
          <w:sz w:val="24"/>
          <w:szCs w:val="24"/>
        </w:rPr>
        <w:t>B</w:t>
      </w:r>
      <w:r>
        <w:rPr>
          <w:rFonts w:ascii="Euclid" w:eastAsia="Euclid" w:hAnsi="Euclid" w:cs="Euclid"/>
          <w:spacing w:val="-4"/>
          <w:sz w:val="24"/>
          <w:szCs w:val="24"/>
        </w:rPr>
        <w:t>(</w:t>
      </w:r>
      <w:r>
        <w:rPr>
          <w:rFonts w:ascii="Times New Roman" w:eastAsia="Times New Roman" w:hAnsi="Times New Roman" w:cs="Times New Roman"/>
          <w:i/>
          <w:spacing w:val="-4"/>
          <w:sz w:val="24"/>
          <w:szCs w:val="24"/>
        </w:rPr>
        <w:t>sm</w:t>
      </w:r>
      <w:r>
        <w:rPr>
          <w:rFonts w:ascii="Euclid" w:eastAsia="Euclid" w:hAnsi="Euclid" w:cs="Euclid"/>
          <w:spacing w:val="-4"/>
          <w:sz w:val="24"/>
          <w:szCs w:val="24"/>
        </w:rPr>
        <w:t>)</w:t>
      </w:r>
      <w:r>
        <w:rPr>
          <w:rFonts w:ascii="宋体" w:eastAsia="宋体" w:hAnsi="宋体" w:cs="宋体"/>
          <w:spacing w:val="-4"/>
          <w:sz w:val="24"/>
          <w:szCs w:val="24"/>
        </w:rPr>
        <w:t>、</w:t>
      </w:r>
      <w:r>
        <w:rPr>
          <w:rFonts w:ascii="宋体" w:eastAsia="宋体" w:hAnsi="宋体" w:cs="宋体"/>
          <w:spacing w:val="-80"/>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i/>
          <w:spacing w:val="-2"/>
          <w:sz w:val="24"/>
          <w:szCs w:val="24"/>
        </w:rPr>
        <w:t xml:space="preserve"> </w:t>
      </w:r>
      <w:r>
        <w:rPr>
          <w:rFonts w:ascii="Euclid" w:eastAsia="Euclid" w:hAnsi="Euclid" w:cs="Euclid"/>
          <w:sz w:val="24"/>
          <w:szCs w:val="24"/>
        </w:rPr>
        <w:t>=</w:t>
      </w:r>
      <w:r>
        <w:rPr>
          <w:rFonts w:ascii="Euclid" w:eastAsia="Euclid" w:hAnsi="Euclid" w:cs="Euclid"/>
          <w:spacing w:val="-22"/>
          <w:sz w:val="24"/>
          <w:szCs w:val="24"/>
        </w:rPr>
        <w:t xml:space="preserve"> </w:t>
      </w:r>
      <w:r>
        <w:rPr>
          <w:rFonts w:ascii="Times New Roman" w:eastAsia="Times New Roman" w:hAnsi="Times New Roman" w:cs="Times New Roman"/>
          <w:i/>
          <w:sz w:val="24"/>
          <w:szCs w:val="24"/>
        </w:rPr>
        <w:t>J</w:t>
      </w:r>
      <w:r>
        <w:rPr>
          <w:rFonts w:ascii="Euclid" w:eastAsia="Euclid" w:hAnsi="Euclid" w:cs="Euclid"/>
          <w:sz w:val="24"/>
          <w:szCs w:val="24"/>
        </w:rPr>
        <w:t>(</w:t>
      </w:r>
      <w:r>
        <w:rPr>
          <w:rFonts w:ascii="Times New Roman" w:eastAsia="Times New Roman" w:hAnsi="Times New Roman" w:cs="Times New Roman"/>
          <w:i/>
          <w:sz w:val="24"/>
          <w:szCs w:val="24"/>
        </w:rPr>
        <w:t>mo</w:t>
      </w:r>
      <w:r>
        <w:rPr>
          <w:rFonts w:ascii="Euclid" w:eastAsia="Euclid" w:hAnsi="Euclid" w:cs="Euclid"/>
          <w:sz w:val="24"/>
          <w:szCs w:val="24"/>
        </w:rPr>
        <w:t>)</w:t>
      </w:r>
      <w:r>
        <w:rPr>
          <w:rFonts w:ascii="宋体" w:eastAsia="宋体" w:hAnsi="宋体" w:cs="宋体"/>
          <w:sz w:val="24"/>
          <w:szCs w:val="24"/>
        </w:rPr>
        <w:t>，则：</w:t>
      </w:r>
    </w:p>
    <w:p w:rsidR="00A115BF" w:rsidRDefault="00646F36">
      <w:pPr>
        <w:spacing w:before="286"/>
        <w:ind w:left="2057"/>
        <w:rPr>
          <w:rFonts w:ascii="Cambria" w:eastAsia="Cambria" w:hAnsi="Cambria" w:cs="Cambria"/>
          <w:sz w:val="24"/>
          <w:szCs w:val="24"/>
        </w:rPr>
      </w:pPr>
      <w:r>
        <w:rPr>
          <w:rFonts w:ascii="Arial" w:eastAsia="Arial" w:hAnsi="Arial" w:cs="Arial"/>
          <w:i/>
          <w:spacing w:val="8"/>
          <w:sz w:val="24"/>
          <w:szCs w:val="24"/>
        </w:rPr>
        <w:t>ϕ</w:t>
      </w:r>
      <w:r>
        <w:rPr>
          <w:rFonts w:ascii="Euclid" w:eastAsia="Euclid" w:hAnsi="Euclid" w:cs="Euclid"/>
          <w:spacing w:val="8"/>
          <w:sz w:val="24"/>
          <w:szCs w:val="24"/>
        </w:rPr>
        <w:t>[</w:t>
      </w:r>
      <w:r>
        <w:rPr>
          <w:rFonts w:ascii="Times New Roman" w:eastAsia="Times New Roman" w:hAnsi="Times New Roman" w:cs="Times New Roman"/>
          <w:i/>
          <w:spacing w:val="8"/>
          <w:sz w:val="24"/>
          <w:szCs w:val="24"/>
        </w:rPr>
        <w:t>p</w:t>
      </w:r>
      <w:r>
        <w:rPr>
          <w:rFonts w:ascii="Euclid" w:eastAsia="Euclid" w:hAnsi="Euclid" w:cs="Euclid"/>
          <w:spacing w:val="8"/>
          <w:sz w:val="24"/>
          <w:szCs w:val="24"/>
        </w:rPr>
        <w:t>]</w:t>
      </w:r>
      <w:r>
        <w:rPr>
          <w:rFonts w:ascii="Euclid" w:eastAsia="Euclid" w:hAnsi="Euclid" w:cs="Euclid"/>
          <w:spacing w:val="-14"/>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mo</w:t>
      </w:r>
      <w:r>
        <w:rPr>
          <w:rFonts w:ascii="Times New Roman" w:eastAsia="Times New Roman" w:hAnsi="Times New Roman" w:cs="Times New Roman"/>
          <w:i/>
          <w:spacing w:val="6"/>
          <w:sz w:val="24"/>
          <w:szCs w:val="24"/>
        </w:rPr>
        <w:t xml:space="preserve"> </w:t>
      </w:r>
      <w:r>
        <w:rPr>
          <w:rFonts w:ascii="Euclid" w:eastAsia="Euclid" w:hAnsi="Euclid" w:cs="Euclid"/>
          <w:sz w:val="24"/>
          <w:szCs w:val="24"/>
        </w:rPr>
        <w:t>=</w:t>
      </w:r>
      <w:r>
        <w:rPr>
          <w:rFonts w:ascii="Euclid" w:eastAsia="Euclid" w:hAnsi="Euclid" w:cs="Euclid"/>
          <w:spacing w:val="-14"/>
          <w:sz w:val="24"/>
          <w:szCs w:val="24"/>
        </w:rPr>
        <w:t xml:space="preserve"> </w:t>
      </w:r>
      <w:r>
        <w:rPr>
          <w:rFonts w:ascii="Times New Roman" w:eastAsia="Times New Roman" w:hAnsi="Times New Roman" w:cs="Times New Roman"/>
          <w:i/>
          <w:sz w:val="24"/>
          <w:szCs w:val="24"/>
        </w:rPr>
        <w:t>mo</w:t>
      </w:r>
      <w:r>
        <w:rPr>
          <w:rFonts w:ascii="Times New Roman" w:eastAsia="Times New Roman" w:hAnsi="Times New Roman" w:cs="Times New Roman"/>
          <w:i/>
          <w:spacing w:val="-19"/>
          <w:sz w:val="24"/>
          <w:szCs w:val="24"/>
        </w:rPr>
        <w:t xml:space="preserve"> </w:t>
      </w:r>
      <w:r>
        <w:rPr>
          <w:rFonts w:ascii="Cambria" w:eastAsia="Cambria" w:hAnsi="Cambria" w:cs="Cambria"/>
          <w:sz w:val="24"/>
          <w:szCs w:val="24"/>
        </w:rPr>
        <w:t>∧</w:t>
      </w:r>
      <w:r>
        <w:rPr>
          <w:rFonts w:ascii="Cambria" w:eastAsia="Cambria" w:hAnsi="Cambria" w:cs="Cambria"/>
          <w:spacing w:val="-12"/>
          <w:sz w:val="24"/>
          <w:szCs w:val="24"/>
        </w:rPr>
        <w:t xml:space="preserve"> </w:t>
      </w:r>
      <w:r>
        <w:rPr>
          <w:rFonts w:ascii="Times New Roman" w:eastAsia="Times New Roman" w:hAnsi="Times New Roman" w:cs="Times New Roman"/>
          <w:i/>
          <w:sz w:val="24"/>
          <w:szCs w:val="24"/>
        </w:rPr>
        <w:t>J</w:t>
      </w:r>
      <w:r>
        <w:rPr>
          <w:rFonts w:ascii="Euclid" w:eastAsia="Euclid" w:hAnsi="Euclid" w:cs="Euclid"/>
          <w:sz w:val="24"/>
          <w:szCs w:val="24"/>
        </w:rPr>
        <w:t>(</w:t>
      </w:r>
      <w:r>
        <w:rPr>
          <w:rFonts w:ascii="Times New Roman" w:eastAsia="Times New Roman" w:hAnsi="Times New Roman" w:cs="Times New Roman"/>
          <w:i/>
          <w:sz w:val="24"/>
          <w:szCs w:val="24"/>
        </w:rPr>
        <w:t>mo</w:t>
      </w:r>
      <w:r>
        <w:rPr>
          <w:rFonts w:ascii="Euclid" w:eastAsia="Euclid" w:hAnsi="Euclid" w:cs="Euclid"/>
          <w:sz w:val="24"/>
          <w:szCs w:val="24"/>
        </w:rPr>
        <w:t>))</w:t>
      </w:r>
      <w:r>
        <w:rPr>
          <w:rFonts w:ascii="Euclid" w:eastAsia="Euclid" w:hAnsi="Euclid" w:cs="Euclid"/>
          <w:spacing w:val="-39"/>
          <w:sz w:val="24"/>
          <w:szCs w:val="24"/>
        </w:rPr>
        <w:t xml:space="preserve"> </w:t>
      </w:r>
      <w:r>
        <w:rPr>
          <w:rFonts w:ascii="Cambria" w:eastAsia="Cambria" w:hAnsi="Cambria" w:cs="Cambria"/>
          <w:sz w:val="24"/>
          <w:szCs w:val="24"/>
        </w:rPr>
        <w:t>∨</w:t>
      </w:r>
      <w:r>
        <w:rPr>
          <w:rFonts w:ascii="Cambria" w:eastAsia="Cambria" w:hAnsi="Cambria" w:cs="Cambria"/>
          <w:spacing w:val="-12"/>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mo</w:t>
      </w:r>
      <w:r>
        <w:rPr>
          <w:rFonts w:ascii="Times New Roman" w:eastAsia="Times New Roman" w:hAnsi="Times New Roman" w:cs="Times New Roman"/>
          <w:i/>
          <w:spacing w:val="6"/>
          <w:sz w:val="24"/>
          <w:szCs w:val="24"/>
        </w:rPr>
        <w:t xml:space="preserve"> </w:t>
      </w:r>
      <w:r>
        <w:rPr>
          <w:rFonts w:ascii="Cambria" w:eastAsia="Cambria" w:hAnsi="Cambria" w:cs="Cambria"/>
          <w:w w:val="90"/>
          <w:sz w:val="24"/>
          <w:szCs w:val="24"/>
        </w:rPr>
        <w:t≯</w:t>
      </w:r>
      <w:r>
        <w:rPr>
          <w:rFonts w:ascii="Euclid" w:eastAsia="Euclid" w:hAnsi="Euclid" w:cs="Euclid"/>
          <w:w w:val="90"/>
          <w:sz w:val="24"/>
          <w:szCs w:val="24"/>
        </w:rPr>
        <w:t>=</w:t>
      </w:r>
      <w:r>
        <w:rPr>
          <w:rFonts w:ascii="Euclid" w:eastAsia="Euclid" w:hAnsi="Euclid" w:cs="Euclid"/>
          <w:spacing w:val="-6"/>
          <w:w w:val="90"/>
          <w:sz w:val="24"/>
          <w:szCs w:val="24"/>
        </w:rPr>
        <w:t xml:space="preserve"> </w:t>
      </w:r>
      <w:r>
        <w:rPr>
          <w:rFonts w:ascii="Times New Roman" w:eastAsia="Times New Roman" w:hAnsi="Times New Roman" w:cs="Times New Roman"/>
          <w:i/>
          <w:sz w:val="24"/>
          <w:szCs w:val="24"/>
        </w:rPr>
        <w:t>mo</w:t>
      </w:r>
      <w:r>
        <w:rPr>
          <w:rFonts w:ascii="Times New Roman" w:eastAsia="Times New Roman" w:hAnsi="Times New Roman" w:cs="Times New Roman"/>
          <w:i/>
          <w:spacing w:val="-19"/>
          <w:sz w:val="24"/>
          <w:szCs w:val="24"/>
        </w:rPr>
        <w:t xml:space="preserve"> </w:t>
      </w:r>
      <w:r>
        <w:rPr>
          <w:rFonts w:ascii="Cambria" w:eastAsia="Cambria" w:hAnsi="Cambria" w:cs="Cambria"/>
          <w:sz w:val="24"/>
          <w:szCs w:val="24"/>
        </w:rPr>
        <w:t>∧</w:t>
      </w:r>
      <w:r>
        <w:rPr>
          <w:rFonts w:ascii="Cambria" w:eastAsia="Cambria" w:hAnsi="Cambria" w:cs="Cambria"/>
          <w:spacing w:val="-12"/>
          <w:sz w:val="24"/>
          <w:szCs w:val="24"/>
        </w:rPr>
        <w:t xml:space="preserve"> </w:t>
      </w:r>
      <w:r>
        <w:rPr>
          <w:rFonts w:ascii="Times New Roman" w:eastAsia="Times New Roman" w:hAnsi="Times New Roman" w:cs="Times New Roman"/>
          <w:i/>
          <w:sz w:val="24"/>
          <w:szCs w:val="24"/>
        </w:rPr>
        <w:t>J</w:t>
      </w:r>
      <w:r>
        <w:rPr>
          <w:rFonts w:ascii="Euclid" w:eastAsia="Euclid" w:hAnsi="Euclid" w:cs="Euclid"/>
          <w:sz w:val="24"/>
          <w:szCs w:val="24"/>
        </w:rPr>
        <w:t>(</w:t>
      </w:r>
      <w:r>
        <w:rPr>
          <w:rFonts w:ascii="Times New Roman" w:eastAsia="Times New Roman" w:hAnsi="Times New Roman" w:cs="Times New Roman"/>
          <w:i/>
          <w:sz w:val="24"/>
          <w:szCs w:val="24"/>
        </w:rPr>
        <w:t>mo</w:t>
      </w:r>
      <w:r>
        <w:rPr>
          <w:rFonts w:ascii="Euclid" w:eastAsia="Euclid" w:hAnsi="Euclid" w:cs="Euclid"/>
          <w:sz w:val="24"/>
          <w:szCs w:val="24"/>
        </w:rPr>
        <w:t>))</w:t>
      </w:r>
      <w:r>
        <w:rPr>
          <w:rFonts w:ascii="Cambria" w:eastAsia="Cambria" w:hAnsi="Cambria" w:cs="Cambria"/>
          <w:sz w:val="24"/>
          <w:szCs w:val="24"/>
        </w:rPr>
        <w:t>∨</w:t>
      </w:r>
    </w:p>
    <w:p w:rsidR="00A115BF" w:rsidRDefault="00646F36">
      <w:pPr>
        <w:spacing w:before="35"/>
        <w:ind w:left="2482" w:right="2387"/>
        <w:jc w:val="center"/>
        <w:rPr>
          <w:rFonts w:ascii="Verdana" w:eastAsia="Verdana" w:hAnsi="Verdana" w:cs="Verdana"/>
          <w:sz w:val="24"/>
          <w:szCs w:val="24"/>
        </w:rPr>
      </w:pPr>
      <w:r>
        <w:rPr>
          <w:rFonts w:ascii="Euclid" w:eastAsia="Euclid" w:hAnsi="Euclid" w:cs="Euclid"/>
          <w:sz w:val="24"/>
          <w:szCs w:val="24"/>
        </w:rPr>
        <w:t>(</w:t>
      </w:r>
      <w:r>
        <w:rPr>
          <w:rFonts w:ascii="Times New Roman" w:eastAsia="Times New Roman" w:hAnsi="Times New Roman" w:cs="Times New Roman"/>
          <w:i/>
          <w:sz w:val="24"/>
          <w:szCs w:val="24"/>
        </w:rPr>
        <w:t>mo</w:t>
      </w:r>
      <w:r>
        <w:rPr>
          <w:rFonts w:ascii="Times New Roman" w:eastAsia="Times New Roman" w:hAnsi="Times New Roman" w:cs="Times New Roman"/>
          <w:i/>
          <w:spacing w:val="-1"/>
          <w:sz w:val="24"/>
          <w:szCs w:val="24"/>
        </w:rPr>
        <w:t xml:space="preserve"> </w:t>
      </w:r>
      <w:r>
        <w:rPr>
          <w:rFonts w:ascii="Euclid" w:eastAsia="Euclid" w:hAnsi="Euclid" w:cs="Euclid"/>
          <w:sz w:val="24"/>
          <w:szCs w:val="24"/>
        </w:rPr>
        <w:t>=</w:t>
      </w:r>
      <w:r>
        <w:rPr>
          <w:rFonts w:ascii="Euclid" w:eastAsia="Euclid" w:hAnsi="Euclid" w:cs="Euclid"/>
          <w:spacing w:val="19"/>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22"/>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24"/>
          <w:sz w:val="24"/>
          <w:szCs w:val="24"/>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Times New Roman" w:eastAsia="Times New Roman" w:hAnsi="Times New Roman" w:cs="Times New Roman"/>
          <w:i/>
          <w:sz w:val="24"/>
          <w:szCs w:val="24"/>
        </w:rPr>
        <w:t>J</w:t>
      </w:r>
      <w:r>
        <w:rPr>
          <w:rFonts w:ascii="Euclid" w:eastAsia="Euclid" w:hAnsi="Euclid" w:cs="Euclid"/>
          <w:sz w:val="24"/>
          <w:szCs w:val="24"/>
        </w:rPr>
        <w:t>(</w:t>
      </w:r>
      <w:r>
        <w:rPr>
          <w:rFonts w:ascii="Times New Roman" w:eastAsia="Times New Roman" w:hAnsi="Times New Roman" w:cs="Times New Roman"/>
          <w:i/>
          <w:sz w:val="24"/>
          <w:szCs w:val="24"/>
        </w:rPr>
        <w:t>mo</w:t>
      </w:r>
      <w:r>
        <w:rPr>
          <w:rFonts w:ascii="Euclid" w:eastAsia="Euclid" w:hAnsi="Euclid" w:cs="Euclid"/>
          <w:sz w:val="24"/>
          <w:szCs w:val="24"/>
        </w:rPr>
        <w:t>))</w:t>
      </w:r>
      <w:r>
        <w:rPr>
          <w:rFonts w:ascii="Euclid" w:eastAsia="Euclid" w:hAnsi="Euclid" w:cs="Euclid"/>
          <w:spacing w:val="-44"/>
          <w:sz w:val="24"/>
          <w:szCs w:val="24"/>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mo</w:t>
      </w:r>
      <w:r>
        <w:rPr>
          <w:rFonts w:ascii="Times New Roman" w:eastAsia="Times New Roman" w:hAnsi="Times New Roman" w:cs="Times New Roman"/>
          <w:i/>
          <w:spacing w:val="-1"/>
          <w:sz w:val="24"/>
          <w:szCs w:val="24"/>
        </w:rPr>
        <w:t xml:space="preserve"> </w:t>
      </w:r>
      <w:r>
        <w:rPr>
          <w:rFonts w:ascii="Cambria" w:eastAsia="Cambria" w:hAnsi="Cambria" w:cs="Cambria"/>
          <w:w w:val="90"/>
          <w:sz w:val="24"/>
          <w:szCs w:val="24"/>
        </w:rPr>
        <w:t≯</w:t>
      </w:r>
      <w:r>
        <w:rPr>
          <w:rFonts w:ascii="Euclid" w:eastAsia="Euclid" w:hAnsi="Euclid" w:cs="Euclid"/>
          <w:w w:val="90"/>
          <w:sz w:val="24"/>
          <w:szCs w:val="24"/>
        </w:rPr>
        <w:t>=</w:t>
      </w:r>
      <w:r>
        <w:rPr>
          <w:rFonts w:ascii="Euclid" w:eastAsia="Euclid" w:hAnsi="Euclid" w:cs="Euclid"/>
          <w:spacing w:val="27"/>
          <w:w w:val="90"/>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22"/>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24"/>
          <w:sz w:val="24"/>
          <w:szCs w:val="24"/>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Times New Roman" w:eastAsia="Times New Roman" w:hAnsi="Times New Roman" w:cs="Times New Roman"/>
          <w:i/>
          <w:spacing w:val="5"/>
          <w:sz w:val="24"/>
          <w:szCs w:val="24"/>
        </w:rPr>
        <w:t>J</w:t>
      </w:r>
      <w:r>
        <w:rPr>
          <w:rFonts w:ascii="Euclid" w:eastAsia="Euclid" w:hAnsi="Euclid" w:cs="Euclid"/>
          <w:spacing w:val="5"/>
          <w:sz w:val="24"/>
          <w:szCs w:val="24"/>
        </w:rPr>
        <w:t>(</w:t>
      </w:r>
      <w:r>
        <w:rPr>
          <w:rFonts w:ascii="Euclid" w:eastAsia="Euclid" w:hAnsi="Euclid" w:cs="Euclid"/>
          <w:spacing w:val="-40"/>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22"/>
          <w:sz w:val="24"/>
          <w:szCs w:val="24"/>
        </w:rPr>
        <w:t xml:space="preserve"> </w:t>
      </w:r>
      <w:r>
        <w:rPr>
          <w:rFonts w:ascii="Times New Roman" w:eastAsia="Times New Roman" w:hAnsi="Times New Roman" w:cs="Times New Roman"/>
          <w:i/>
          <w:sz w:val="24"/>
          <w:szCs w:val="24"/>
        </w:rPr>
        <w:t>a</w:t>
      </w:r>
      <w:r>
        <w:rPr>
          <w:rFonts w:ascii="Euclid" w:eastAsia="Euclid" w:hAnsi="Euclid" w:cs="Euclid"/>
          <w:sz w:val="24"/>
          <w:szCs w:val="24"/>
        </w:rPr>
        <w:t>))</w:t>
      </w:r>
      <w:r>
        <w:rPr>
          <w:rFonts w:ascii="Euclid" w:eastAsia="Euclid" w:hAnsi="Euclid" w:cs="Euclid"/>
          <w:spacing w:val="-44"/>
          <w:sz w:val="24"/>
          <w:szCs w:val="24"/>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Times New Roman" w:eastAsia="Times New Roman" w:hAnsi="Times New Roman" w:cs="Times New Roman"/>
          <w:i/>
          <w:sz w:val="24"/>
          <w:szCs w:val="24"/>
        </w:rPr>
        <w:t>B</w:t>
      </w:r>
      <w:r>
        <w:rPr>
          <w:rFonts w:ascii="Euclid" w:eastAsia="Euclid" w:hAnsi="Euclid" w:cs="Euclid"/>
          <w:sz w:val="24"/>
          <w:szCs w:val="24"/>
        </w:rPr>
        <w:t>(</w:t>
      </w:r>
      <w:r>
        <w:rPr>
          <w:rFonts w:ascii="Times New Roman" w:eastAsia="Times New Roman" w:hAnsi="Times New Roman" w:cs="Times New Roman"/>
          <w:i/>
          <w:sz w:val="24"/>
          <w:szCs w:val="24"/>
        </w:rPr>
        <w:t>sm</w:t>
      </w:r>
      <w:r>
        <w:rPr>
          <w:rFonts w:ascii="Euclid" w:eastAsia="Euclid" w:hAnsi="Euclid" w:cs="Euclid"/>
          <w:sz w:val="24"/>
          <w:szCs w:val="24"/>
        </w:rPr>
        <w:t>)</w:t>
      </w:r>
      <w:r>
        <w:rPr>
          <w:rFonts w:ascii="Verdana" w:eastAsia="Verdana" w:hAnsi="Verdana" w:cs="Verdana"/>
          <w:i/>
          <w:sz w:val="24"/>
          <w:szCs w:val="24"/>
        </w:rPr>
        <w:t>.</w:t>
      </w:r>
    </w:p>
    <w:p w:rsidR="00A115BF" w:rsidRDefault="00A115BF">
      <w:pPr>
        <w:rPr>
          <w:rFonts w:ascii="Verdana" w:eastAsia="Verdana" w:hAnsi="Verdana" w:cs="Verdana"/>
          <w:i/>
          <w:sz w:val="32"/>
          <w:szCs w:val="32"/>
        </w:rPr>
      </w:pPr>
    </w:p>
    <w:p w:rsidR="00A115BF" w:rsidRDefault="00646F36">
      <w:pPr>
        <w:spacing w:before="208"/>
        <w:ind w:left="159"/>
        <w:rPr>
          <w:rFonts w:ascii="Euclid" w:eastAsia="Euclid" w:hAnsi="Euclid" w:cs="Euclid"/>
          <w:sz w:val="24"/>
          <w:szCs w:val="24"/>
        </w:rPr>
      </w:pPr>
      <w:r>
        <w:rPr>
          <w:rFonts w:ascii="Times New Roman" w:eastAsia="Times New Roman" w:hAnsi="Times New Roman" w:cs="Times New Roman"/>
          <w:i/>
          <w:spacing w:val="-3"/>
          <w:w w:val="105"/>
          <w:sz w:val="24"/>
          <w:szCs w:val="24"/>
        </w:rPr>
        <w:t>Forget</w:t>
      </w:r>
      <w:r>
        <w:rPr>
          <w:rFonts w:ascii="Euclid" w:eastAsia="Euclid" w:hAnsi="Euclid" w:cs="Euclid"/>
          <w:spacing w:val="-3"/>
          <w:w w:val="105"/>
          <w:sz w:val="24"/>
          <w:szCs w:val="24"/>
        </w:rPr>
        <w:t>(</w:t>
      </w:r>
      <w:r>
        <w:rPr>
          <w:rFonts w:ascii="Arial" w:eastAsia="Arial" w:hAnsi="Arial" w:cs="Arial"/>
          <w:i/>
          <w:spacing w:val="-3"/>
          <w:w w:val="105"/>
          <w:sz w:val="24"/>
          <w:szCs w:val="24"/>
        </w:rPr>
        <w:t>ϕ</w:t>
      </w:r>
      <w:r>
        <w:rPr>
          <w:rFonts w:ascii="Verdana" w:eastAsia="Verdana" w:hAnsi="Verdana" w:cs="Verdana"/>
          <w:i/>
          <w:spacing w:val="-3"/>
          <w:w w:val="105"/>
          <w:sz w:val="24"/>
          <w:szCs w:val="24"/>
        </w:rPr>
        <w:t>,</w:t>
      </w:r>
      <w:r>
        <w:rPr>
          <w:rFonts w:ascii="Verdana" w:eastAsia="Verdana" w:hAnsi="Verdana" w:cs="Verdana"/>
          <w:i/>
          <w:spacing w:val="-50"/>
          <w:w w:val="105"/>
          <w:sz w:val="24"/>
          <w:szCs w:val="24"/>
        </w:rPr>
        <w:t xml:space="preserve"> </w:t>
      </w:r>
      <w:r>
        <w:rPr>
          <w:rFonts w:ascii="Times New Roman" w:eastAsia="Times New Roman" w:hAnsi="Times New Roman" w:cs="Times New Roman"/>
          <w:i/>
          <w:w w:val="105"/>
          <w:sz w:val="24"/>
          <w:szCs w:val="24"/>
        </w:rPr>
        <w:t>p</w:t>
      </w:r>
      <w:r>
        <w:rPr>
          <w:rFonts w:ascii="Euclid" w:eastAsia="Euclid" w:hAnsi="Euclid" w:cs="Euclid"/>
          <w:w w:val="105"/>
          <w:sz w:val="24"/>
          <w:szCs w:val="24"/>
        </w:rPr>
        <w:t>)</w:t>
      </w:r>
      <w:r>
        <w:rPr>
          <w:rFonts w:ascii="Euclid" w:eastAsia="Euclid" w:hAnsi="Euclid" w:cs="Euclid"/>
          <w:spacing w:val="-38"/>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Arial" w:eastAsia="Arial" w:hAnsi="Arial" w:cs="Arial"/>
          <w:i/>
          <w:spacing w:val="5"/>
          <w:w w:val="105"/>
          <w:sz w:val="24"/>
          <w:szCs w:val="24"/>
        </w:rPr>
        <w:t>ϕ</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p</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p</w:t>
      </w:r>
      <w:r>
        <w:rPr>
          <w:rFonts w:ascii="Verdana" w:eastAsia="Verdana" w:hAnsi="Verdana" w:cs="Verdana"/>
          <w:i/>
          <w:spacing w:val="5"/>
          <w:w w:val="105"/>
          <w:sz w:val="24"/>
          <w:szCs w:val="24"/>
        </w:rPr>
        <w:t>/</w:t>
      </w:r>
      <w:r>
        <w:rPr>
          <w:rFonts w:ascii="Cambria" w:eastAsia="Cambria" w:hAnsi="Cambria" w:cs="Cambria"/>
          <w:spacing w:val="5"/>
          <w:w w:val="105"/>
          <w:sz w:val="24"/>
          <w:szCs w:val="24"/>
        </w:rPr>
        <w:t>⊤</w:t>
      </w:r>
      <w:r>
        <w:rPr>
          <w:rFonts w:ascii="Euclid" w:eastAsia="Euclid" w:hAnsi="Euclid" w:cs="Euclid"/>
          <w:spacing w:val="5"/>
          <w:w w:val="105"/>
          <w:sz w:val="24"/>
          <w:szCs w:val="24"/>
        </w:rPr>
        <w:t>]</w:t>
      </w:r>
      <w:r>
        <w:rPr>
          <w:rFonts w:ascii="Euclid" w:eastAsia="Euclid" w:hAnsi="Euclid" w:cs="Euclid"/>
          <w:spacing w:val="-56"/>
          <w:w w:val="105"/>
          <w:sz w:val="24"/>
          <w:szCs w:val="24"/>
        </w:rPr>
        <w:t xml:space="preserve"> </w:t>
      </w:r>
      <w:r>
        <w:rPr>
          <w:rFonts w:ascii="Cambria" w:eastAsia="Cambria" w:hAnsi="Cambria" w:cs="Cambria"/>
          <w:w w:val="105"/>
          <w:sz w:val="24"/>
          <w:szCs w:val="24"/>
        </w:rPr>
        <w:t>∨</w:t>
      </w:r>
      <w:r>
        <w:rPr>
          <w:rFonts w:ascii="Cambria" w:eastAsia="Cambria" w:hAnsi="Cambria" w:cs="Cambria"/>
          <w:spacing w:val="-27"/>
          <w:w w:val="105"/>
          <w:sz w:val="24"/>
          <w:szCs w:val="24"/>
        </w:rPr>
        <w:t xml:space="preserve"> </w:t>
      </w:r>
      <w:r>
        <w:rPr>
          <w:rFonts w:ascii="Arial" w:eastAsia="Arial" w:hAnsi="Arial" w:cs="Arial"/>
          <w:i/>
          <w:spacing w:val="5"/>
          <w:w w:val="105"/>
          <w:sz w:val="24"/>
          <w:szCs w:val="24"/>
        </w:rPr>
        <w:t>ϕ</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p</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p</w:t>
      </w:r>
      <w:r>
        <w:rPr>
          <w:rFonts w:ascii="Verdana" w:eastAsia="Verdana" w:hAnsi="Verdana" w:cs="Verdana"/>
          <w:i/>
          <w:spacing w:val="5"/>
          <w:w w:val="105"/>
          <w:sz w:val="24"/>
          <w:szCs w:val="24"/>
        </w:rPr>
        <w:t>/</w:t>
      </w:r>
      <w:r>
        <w:rPr>
          <w:rFonts w:ascii="Cambria" w:eastAsia="Cambria" w:hAnsi="Cambria" w:cs="Cambria"/>
          <w:spacing w:val="5"/>
          <w:w w:val="105"/>
          <w:sz w:val="24"/>
          <w:szCs w:val="24"/>
        </w:rPr>
        <w:t>⊥</w:t>
      </w:r>
      <w:r>
        <w:rPr>
          <w:rFonts w:ascii="Euclid" w:eastAsia="Euclid" w:hAnsi="Euclid" w:cs="Euclid"/>
          <w:spacing w:val="5"/>
          <w:w w:val="105"/>
          <w:sz w:val="24"/>
          <w:szCs w:val="24"/>
        </w:rPr>
        <w:t>]</w:t>
      </w:r>
    </w:p>
    <w:p w:rsidR="00A115BF" w:rsidRDefault="00646F36">
      <w:pPr>
        <w:spacing w:before="35"/>
        <w:ind w:left="1412"/>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1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mo</w:t>
      </w:r>
      <w:r>
        <w:rPr>
          <w:rFonts w:ascii="Times New Roman" w:eastAsia="Times New Roman" w:hAnsi="Times New Roman" w:cs="Times New Roman"/>
          <w:i/>
          <w:spacing w:val="4"/>
          <w:sz w:val="24"/>
          <w:szCs w:val="24"/>
        </w:rPr>
        <w:t xml:space="preserve"> </w:t>
      </w:r>
      <w:r>
        <w:rPr>
          <w:rFonts w:ascii="Euclid" w:eastAsia="Euclid" w:hAnsi="Euclid" w:cs="Euclid"/>
          <w:sz w:val="24"/>
          <w:szCs w:val="24"/>
        </w:rPr>
        <w:t>=</w:t>
      </w:r>
      <w:r>
        <w:rPr>
          <w:rFonts w:ascii="Euclid" w:eastAsia="Euclid" w:hAnsi="Euclid" w:cs="Euclid"/>
          <w:spacing w:val="-16"/>
          <w:sz w:val="24"/>
          <w:szCs w:val="24"/>
        </w:rPr>
        <w:t xml:space="preserve"> </w:t>
      </w:r>
      <w:r>
        <w:rPr>
          <w:rFonts w:ascii="Times New Roman" w:eastAsia="Times New Roman" w:hAnsi="Times New Roman" w:cs="Times New Roman"/>
          <w:i/>
          <w:sz w:val="24"/>
          <w:szCs w:val="24"/>
        </w:rPr>
        <w:t>mo</w:t>
      </w:r>
      <w:r>
        <w:rPr>
          <w:rFonts w:ascii="Times New Roman" w:eastAsia="Times New Roman" w:hAnsi="Times New Roman" w:cs="Times New Roman"/>
          <w:i/>
          <w:spacing w:val="-20"/>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40"/>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mo</w:t>
      </w:r>
      <w:r>
        <w:rPr>
          <w:rFonts w:ascii="Times New Roman" w:eastAsia="Times New Roman" w:hAnsi="Times New Roman" w:cs="Times New Roman"/>
          <w:i/>
          <w:spacing w:val="4"/>
          <w:sz w:val="24"/>
          <w:szCs w:val="24"/>
        </w:rPr>
        <w:t xml:space="preserve"> </w:t>
      </w:r>
      <w:r>
        <w:rPr>
          <w:rFonts w:ascii="Cambria" w:eastAsia="Cambria" w:hAnsi="Cambria" w:cs="Cambria"/>
          <w:w w:val="90"/>
          <w:sz w:val="24"/>
          <w:szCs w:val="24"/>
        </w:rPr>
        <w:t≯</w:t>
      </w:r>
      <w:r>
        <w:rPr>
          <w:rFonts w:ascii="Euclid" w:eastAsia="Euclid" w:hAnsi="Euclid" w:cs="Euclid"/>
          <w:w w:val="90"/>
          <w:sz w:val="24"/>
          <w:szCs w:val="24"/>
        </w:rPr>
        <w:t>=</w:t>
      </w:r>
      <w:r>
        <w:rPr>
          <w:rFonts w:ascii="Euclid" w:eastAsia="Euclid" w:hAnsi="Euclid" w:cs="Euclid"/>
          <w:spacing w:val="-8"/>
          <w:w w:val="90"/>
          <w:sz w:val="24"/>
          <w:szCs w:val="24"/>
        </w:rPr>
        <w:t xml:space="preserve"> </w:t>
      </w:r>
      <w:r>
        <w:rPr>
          <w:rFonts w:ascii="Times New Roman" w:eastAsia="Times New Roman" w:hAnsi="Times New Roman" w:cs="Times New Roman"/>
          <w:i/>
          <w:sz w:val="24"/>
          <w:szCs w:val="24"/>
        </w:rPr>
        <w:t>mo</w:t>
      </w:r>
      <w:r>
        <w:rPr>
          <w:rFonts w:ascii="Times New Roman" w:eastAsia="Times New Roman" w:hAnsi="Times New Roman" w:cs="Times New Roman"/>
          <w:i/>
          <w:spacing w:val="-20"/>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40"/>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mo</w:t>
      </w:r>
      <w:r>
        <w:rPr>
          <w:rFonts w:ascii="Times New Roman" w:eastAsia="Times New Roman" w:hAnsi="Times New Roman" w:cs="Times New Roman"/>
          <w:i/>
          <w:spacing w:val="4"/>
          <w:sz w:val="24"/>
          <w:szCs w:val="24"/>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18"/>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20"/>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40"/>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mo</w:t>
      </w:r>
      <w:r>
        <w:rPr>
          <w:rFonts w:ascii="Times New Roman" w:eastAsia="Times New Roman" w:hAnsi="Times New Roman" w:cs="Times New Roman"/>
          <w:i/>
          <w:spacing w:val="4"/>
          <w:sz w:val="24"/>
          <w:szCs w:val="24"/>
        </w:rPr>
        <w:t xml:space="preserve"> </w:t>
      </w:r>
      <w:r>
        <w:rPr>
          <w:rFonts w:ascii="Cambria" w:eastAsia="Cambria" w:hAnsi="Cambria" w:cs="Cambria"/>
          <w:w w:val="90"/>
          <w:sz w:val="24"/>
          <w:szCs w:val="24"/>
        </w:rPr>
        <w:t≯</w:t>
      </w:r>
      <w:r>
        <w:rPr>
          <w:rFonts w:ascii="Euclid" w:eastAsia="Euclid" w:hAnsi="Euclid" w:cs="Euclid"/>
          <w:w w:val="90"/>
          <w:sz w:val="24"/>
          <w:szCs w:val="24"/>
        </w:rPr>
        <w:t>=</w:t>
      </w:r>
      <w:r>
        <w:rPr>
          <w:rFonts w:ascii="Euclid" w:eastAsia="Euclid" w:hAnsi="Euclid" w:cs="Euclid"/>
          <w:spacing w:val="36"/>
          <w:w w:val="90"/>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18"/>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20"/>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Times New Roman" w:eastAsia="Times New Roman" w:hAnsi="Times New Roman" w:cs="Times New Roman"/>
          <w:i/>
          <w:spacing w:val="5"/>
          <w:sz w:val="24"/>
          <w:szCs w:val="24"/>
        </w:rPr>
        <w:t>J</w:t>
      </w:r>
      <w:r>
        <w:rPr>
          <w:rFonts w:ascii="Euclid" w:eastAsia="Euclid" w:hAnsi="Euclid" w:cs="Euclid"/>
          <w:spacing w:val="5"/>
          <w:sz w:val="24"/>
          <w:szCs w:val="24"/>
        </w:rPr>
        <w:t>(</w:t>
      </w:r>
      <w:r>
        <w:rPr>
          <w:rFonts w:ascii="Euclid" w:eastAsia="Euclid" w:hAnsi="Euclid" w:cs="Euclid"/>
          <w:spacing w:val="-37"/>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18"/>
          <w:sz w:val="24"/>
          <w:szCs w:val="24"/>
        </w:rPr>
        <w:t xml:space="preserve"> </w:t>
      </w:r>
      <w:r>
        <w:rPr>
          <w:rFonts w:ascii="Times New Roman" w:eastAsia="Times New Roman" w:hAnsi="Times New Roman" w:cs="Times New Roman"/>
          <w:i/>
          <w:sz w:val="24"/>
          <w:szCs w:val="24"/>
        </w:rPr>
        <w:t>a</w:t>
      </w:r>
      <w:r>
        <w:rPr>
          <w:rFonts w:ascii="Euclid" w:eastAsia="Euclid" w:hAnsi="Euclid" w:cs="Euclid"/>
          <w:sz w:val="24"/>
          <w:szCs w:val="24"/>
        </w:rPr>
        <w:t>))</w:t>
      </w:r>
      <w:r>
        <w:rPr>
          <w:rFonts w:ascii="Euclid" w:eastAsia="Euclid" w:hAnsi="Euclid" w:cs="Euclid"/>
          <w:spacing w:val="-40"/>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Times New Roman" w:eastAsia="Times New Roman" w:hAnsi="Times New Roman" w:cs="Times New Roman"/>
          <w:i/>
          <w:sz w:val="24"/>
          <w:szCs w:val="24"/>
        </w:rPr>
        <w:t>B</w:t>
      </w:r>
      <w:r>
        <w:rPr>
          <w:rFonts w:ascii="Euclid" w:eastAsia="Euclid" w:hAnsi="Euclid" w:cs="Euclid"/>
          <w:sz w:val="24"/>
          <w:szCs w:val="24"/>
        </w:rPr>
        <w:t>(</w:t>
      </w:r>
      <w:r>
        <w:rPr>
          <w:rFonts w:ascii="Times New Roman" w:eastAsia="Times New Roman" w:hAnsi="Times New Roman" w:cs="Times New Roman"/>
          <w:i/>
          <w:sz w:val="24"/>
          <w:szCs w:val="24"/>
        </w:rPr>
        <w:t>sm</w:t>
      </w:r>
      <w:r>
        <w:rPr>
          <w:rFonts w:ascii="Euclid" w:eastAsia="Euclid" w:hAnsi="Euclid" w:cs="Euclid"/>
          <w:sz w:val="24"/>
          <w:szCs w:val="24"/>
        </w:rPr>
        <w:t>)</w:t>
      </w:r>
    </w:p>
    <w:p w:rsidR="00A115BF" w:rsidRDefault="00646F36">
      <w:pPr>
        <w:spacing w:before="35"/>
        <w:ind w:left="1392"/>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mo</w:t>
      </w:r>
      <w:r>
        <w:rPr>
          <w:rFonts w:ascii="Times New Roman" w:eastAsia="Times New Roman" w:hAnsi="Times New Roman" w:cs="Times New Roman"/>
          <w:i/>
          <w:spacing w:val="5"/>
          <w:sz w:val="24"/>
          <w:szCs w:val="24"/>
        </w:rPr>
        <w:t xml:space="preserve"> </w:t>
      </w:r>
      <w:r>
        <w:rPr>
          <w:rFonts w:ascii="Euclid" w:eastAsia="Euclid" w:hAnsi="Euclid" w:cs="Euclid"/>
          <w:sz w:val="24"/>
          <w:szCs w:val="24"/>
        </w:rPr>
        <w:t>=</w:t>
      </w:r>
      <w:r>
        <w:rPr>
          <w:rFonts w:ascii="Euclid" w:eastAsia="Euclid" w:hAnsi="Euclid" w:cs="Euclid"/>
          <w:spacing w:val="-15"/>
          <w:sz w:val="24"/>
          <w:szCs w:val="24"/>
        </w:rPr>
        <w:t xml:space="preserve"> </w:t>
      </w:r>
      <w:r>
        <w:rPr>
          <w:rFonts w:ascii="Times New Roman" w:eastAsia="Times New Roman" w:hAnsi="Times New Roman" w:cs="Times New Roman"/>
          <w:i/>
          <w:sz w:val="24"/>
          <w:szCs w:val="24"/>
        </w:rPr>
        <w:t>mo</w:t>
      </w:r>
      <w:r>
        <w:rPr>
          <w:rFonts w:ascii="Times New Roman" w:eastAsia="Times New Roman" w:hAnsi="Times New Roman" w:cs="Times New Roman"/>
          <w:i/>
          <w:spacing w:val="-20"/>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40"/>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mo</w:t>
      </w:r>
      <w:r>
        <w:rPr>
          <w:rFonts w:ascii="Times New Roman" w:eastAsia="Times New Roman" w:hAnsi="Times New Roman" w:cs="Times New Roman"/>
          <w:i/>
          <w:spacing w:val="5"/>
          <w:sz w:val="24"/>
          <w:szCs w:val="24"/>
        </w:rPr>
        <w:t xml:space="preserve"> </w:t>
      </w:r>
      <w:r>
        <w:rPr>
          <w:rFonts w:ascii="Cambria" w:eastAsia="Cambria" w:hAnsi="Cambria" w:cs="Cambria"/>
          <w:w w:val="90"/>
          <w:sz w:val="24"/>
          <w:szCs w:val="24"/>
        </w:rPr>
        <w:t≯</w:t>
      </w:r>
      <w:r>
        <w:rPr>
          <w:rFonts w:ascii="Euclid" w:eastAsia="Euclid" w:hAnsi="Euclid" w:cs="Euclid"/>
          <w:w w:val="90"/>
          <w:sz w:val="24"/>
          <w:szCs w:val="24"/>
        </w:rPr>
        <w:t>=</w:t>
      </w:r>
      <w:r>
        <w:rPr>
          <w:rFonts w:ascii="Euclid" w:eastAsia="Euclid" w:hAnsi="Euclid" w:cs="Euclid"/>
          <w:spacing w:val="-7"/>
          <w:w w:val="90"/>
          <w:sz w:val="24"/>
          <w:szCs w:val="24"/>
        </w:rPr>
        <w:t xml:space="preserve"> </w:t>
      </w:r>
      <w:r>
        <w:rPr>
          <w:rFonts w:ascii="Times New Roman" w:eastAsia="Times New Roman" w:hAnsi="Times New Roman" w:cs="Times New Roman"/>
          <w:i/>
          <w:sz w:val="24"/>
          <w:szCs w:val="24"/>
        </w:rPr>
        <w:t>mo</w:t>
      </w:r>
      <w:r>
        <w:rPr>
          <w:rFonts w:ascii="Times New Roman" w:eastAsia="Times New Roman" w:hAnsi="Times New Roman" w:cs="Times New Roman"/>
          <w:i/>
          <w:spacing w:val="-20"/>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40"/>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mo</w:t>
      </w:r>
      <w:r>
        <w:rPr>
          <w:rFonts w:ascii="Times New Roman" w:eastAsia="Times New Roman" w:hAnsi="Times New Roman" w:cs="Times New Roman"/>
          <w:i/>
          <w:spacing w:val="5"/>
          <w:sz w:val="24"/>
          <w:szCs w:val="24"/>
        </w:rPr>
        <w:t xml:space="preserve"> </w:t>
      </w:r>
      <w:r>
        <w:rPr>
          <w:rFonts w:ascii="Euclid" w:eastAsia="Euclid" w:hAnsi="Euclid" w:cs="Euclid"/>
          <w:sz w:val="24"/>
          <w:szCs w:val="24"/>
        </w:rPr>
        <w:t>=</w:t>
      </w:r>
      <w:r>
        <w:rPr>
          <w:rFonts w:ascii="Euclid" w:eastAsia="Euclid" w:hAnsi="Euclid" w:cs="Euclid"/>
          <w:spacing w:val="29"/>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17"/>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20"/>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40"/>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mo</w:t>
      </w:r>
      <w:r>
        <w:rPr>
          <w:rFonts w:ascii="Times New Roman" w:eastAsia="Times New Roman" w:hAnsi="Times New Roman" w:cs="Times New Roman"/>
          <w:i/>
          <w:spacing w:val="5"/>
          <w:sz w:val="24"/>
          <w:szCs w:val="24"/>
        </w:rPr>
        <w:t xml:space="preserve"> </w:t>
      </w:r>
      <w:r>
        <w:rPr>
          <w:rFonts w:ascii="Cambria" w:eastAsia="Cambria" w:hAnsi="Cambria" w:cs="Cambria"/>
          <w:w w:val="90"/>
          <w:sz w:val="24"/>
          <w:szCs w:val="24"/>
        </w:rPr>
        <w:t≯</w:t>
      </w:r>
      <w:r>
        <w:rPr>
          <w:rFonts w:ascii="Euclid" w:eastAsia="Euclid" w:hAnsi="Euclid" w:cs="Euclid"/>
          <w:w w:val="90"/>
          <w:sz w:val="24"/>
          <w:szCs w:val="24"/>
        </w:rPr>
        <w:t>=</w:t>
      </w:r>
      <w:r>
        <w:rPr>
          <w:rFonts w:ascii="Euclid" w:eastAsia="Euclid" w:hAnsi="Euclid" w:cs="Euclid"/>
          <w:spacing w:val="37"/>
          <w:w w:val="90"/>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17"/>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20"/>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Times New Roman" w:eastAsia="Times New Roman" w:hAnsi="Times New Roman" w:cs="Times New Roman"/>
          <w:i/>
          <w:spacing w:val="5"/>
          <w:sz w:val="24"/>
          <w:szCs w:val="24"/>
        </w:rPr>
        <w:t>J</w:t>
      </w:r>
      <w:r>
        <w:rPr>
          <w:rFonts w:ascii="Euclid" w:eastAsia="Euclid" w:hAnsi="Euclid" w:cs="Euclid"/>
          <w:spacing w:val="5"/>
          <w:sz w:val="24"/>
          <w:szCs w:val="24"/>
        </w:rPr>
        <w:t>(</w:t>
      </w:r>
      <w:r>
        <w:rPr>
          <w:rFonts w:ascii="Euclid" w:eastAsia="Euclid" w:hAnsi="Euclid" w:cs="Euclid"/>
          <w:spacing w:val="-36"/>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17"/>
          <w:sz w:val="24"/>
          <w:szCs w:val="24"/>
        </w:rPr>
        <w:t xml:space="preserve"> </w:t>
      </w:r>
      <w:r>
        <w:rPr>
          <w:rFonts w:ascii="Times New Roman" w:eastAsia="Times New Roman" w:hAnsi="Times New Roman" w:cs="Times New Roman"/>
          <w:i/>
          <w:sz w:val="24"/>
          <w:szCs w:val="24"/>
        </w:rPr>
        <w:t>a</w:t>
      </w:r>
      <w:r>
        <w:rPr>
          <w:rFonts w:ascii="Euclid" w:eastAsia="Euclid" w:hAnsi="Euclid" w:cs="Euclid"/>
          <w:sz w:val="24"/>
          <w:szCs w:val="24"/>
        </w:rPr>
        <w:t>))</w:t>
      </w:r>
      <w:r>
        <w:rPr>
          <w:rFonts w:ascii="Euclid" w:eastAsia="Euclid" w:hAnsi="Euclid" w:cs="Euclid"/>
          <w:spacing w:val="-40"/>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Times New Roman" w:eastAsia="Times New Roman" w:hAnsi="Times New Roman" w:cs="Times New Roman"/>
          <w:i/>
          <w:sz w:val="24"/>
          <w:szCs w:val="24"/>
        </w:rPr>
        <w:t>B</w:t>
      </w:r>
      <w:r>
        <w:rPr>
          <w:rFonts w:ascii="Euclid" w:eastAsia="Euclid" w:hAnsi="Euclid" w:cs="Euclid"/>
          <w:sz w:val="24"/>
          <w:szCs w:val="24"/>
        </w:rPr>
        <w:t>(</w:t>
      </w:r>
      <w:r>
        <w:rPr>
          <w:rFonts w:ascii="Times New Roman" w:eastAsia="Times New Roman" w:hAnsi="Times New Roman" w:cs="Times New Roman"/>
          <w:i/>
          <w:sz w:val="24"/>
          <w:szCs w:val="24"/>
        </w:rPr>
        <w:t>sm</w:t>
      </w:r>
      <w:r>
        <w:rPr>
          <w:rFonts w:ascii="Euclid" w:eastAsia="Euclid" w:hAnsi="Euclid" w:cs="Euclid"/>
          <w:sz w:val="24"/>
          <w:szCs w:val="24"/>
        </w:rPr>
        <w:t>)</w:t>
      </w:r>
    </w:p>
    <w:p w:rsidR="00A115BF" w:rsidRDefault="00646F36">
      <w:pPr>
        <w:spacing w:before="35"/>
        <w:ind w:left="640" w:firstLine="772"/>
        <w:rPr>
          <w:rFonts w:ascii="Verdana" w:eastAsia="Verdana" w:hAnsi="Verdana" w:cs="Verdana"/>
          <w:sz w:val="24"/>
          <w:szCs w:val="24"/>
        </w:rPr>
      </w:pPr>
      <w:r>
        <w:rPr>
          <w:rFonts w:ascii="Cambria" w:eastAsia="Cambria" w:hAnsi="Cambria" w:cs="Cambria"/>
          <w:sz w:val="24"/>
          <w:szCs w:val="24"/>
        </w:rPr>
        <w:t>≡</w:t>
      </w:r>
      <w:r>
        <w:rPr>
          <w:rFonts w:ascii="Cambria" w:eastAsia="Cambria" w:hAnsi="Cambria" w:cs="Cambria"/>
          <w:spacing w:val="5"/>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mo</w:t>
      </w:r>
      <w:r>
        <w:rPr>
          <w:rFonts w:ascii="Times New Roman" w:eastAsia="Times New Roman" w:hAnsi="Times New Roman" w:cs="Times New Roman"/>
          <w:i/>
          <w:spacing w:val="-2"/>
          <w:sz w:val="24"/>
          <w:szCs w:val="24"/>
        </w:rPr>
        <w:t xml:space="preserve"> </w:t>
      </w:r>
      <w:r>
        <w:rPr>
          <w:rFonts w:ascii="Euclid" w:eastAsia="Euclid" w:hAnsi="Euclid" w:cs="Euclid"/>
          <w:sz w:val="24"/>
          <w:szCs w:val="24"/>
        </w:rPr>
        <w:t>=</w:t>
      </w:r>
      <w:r>
        <w:rPr>
          <w:rFonts w:ascii="Euclid" w:eastAsia="Euclid" w:hAnsi="Euclid" w:cs="Euclid"/>
          <w:spacing w:val="-22"/>
          <w:sz w:val="24"/>
          <w:szCs w:val="24"/>
        </w:rPr>
        <w:t xml:space="preserve"> </w:t>
      </w:r>
      <w:r>
        <w:rPr>
          <w:rFonts w:ascii="Times New Roman" w:eastAsia="Times New Roman" w:hAnsi="Times New Roman" w:cs="Times New Roman"/>
          <w:i/>
          <w:sz w:val="24"/>
          <w:szCs w:val="24"/>
        </w:rPr>
        <w:t>mo</w:t>
      </w:r>
      <w:r>
        <w:rPr>
          <w:rFonts w:ascii="Euclid" w:eastAsia="Euclid" w:hAnsi="Euclid" w:cs="Euclid"/>
          <w:sz w:val="24"/>
          <w:szCs w:val="24"/>
        </w:rPr>
        <w:t>)</w:t>
      </w:r>
      <w:r>
        <w:rPr>
          <w:rFonts w:ascii="Euclid" w:eastAsia="Euclid" w:hAnsi="Euclid" w:cs="Euclid"/>
          <w:spacing w:val="-44"/>
          <w:sz w:val="24"/>
          <w:szCs w:val="24"/>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mo</w:t>
      </w:r>
      <w:r>
        <w:rPr>
          <w:rFonts w:ascii="Times New Roman" w:eastAsia="Times New Roman" w:hAnsi="Times New Roman" w:cs="Times New Roman"/>
          <w:i/>
          <w:spacing w:val="-2"/>
          <w:sz w:val="24"/>
          <w:szCs w:val="24"/>
        </w:rPr>
        <w:t xml:space="preserve"> </w:t>
      </w:r>
      <w:r>
        <w:rPr>
          <w:rFonts w:ascii="Cambria" w:eastAsia="Cambria" w:hAnsi="Cambria" w:cs="Cambria"/>
          <w:w w:val="90"/>
          <w:sz w:val="24"/>
          <w:szCs w:val="24"/>
        </w:rPr>
        <w:t≯</w:t>
      </w:r>
      <w:r>
        <w:rPr>
          <w:rFonts w:ascii="Euclid" w:eastAsia="Euclid" w:hAnsi="Euclid" w:cs="Euclid"/>
          <w:w w:val="90"/>
          <w:sz w:val="24"/>
          <w:szCs w:val="24"/>
        </w:rPr>
        <w:t>=</w:t>
      </w:r>
      <w:r>
        <w:rPr>
          <w:rFonts w:ascii="Euclid" w:eastAsia="Euclid" w:hAnsi="Euclid" w:cs="Euclid"/>
          <w:spacing w:val="-14"/>
          <w:w w:val="90"/>
          <w:sz w:val="24"/>
          <w:szCs w:val="24"/>
        </w:rPr>
        <w:t xml:space="preserve"> </w:t>
      </w:r>
      <w:r>
        <w:rPr>
          <w:rFonts w:ascii="Times New Roman" w:eastAsia="Times New Roman" w:hAnsi="Times New Roman" w:cs="Times New Roman"/>
          <w:i/>
          <w:sz w:val="24"/>
          <w:szCs w:val="24"/>
        </w:rPr>
        <w:t>mo</w:t>
      </w:r>
      <w:r>
        <w:rPr>
          <w:rFonts w:ascii="Euclid" w:eastAsia="Euclid" w:hAnsi="Euclid" w:cs="Euclid"/>
          <w:sz w:val="24"/>
          <w:szCs w:val="24"/>
        </w:rPr>
        <w:t>)</w:t>
      </w:r>
      <w:r>
        <w:rPr>
          <w:rFonts w:ascii="Euclid" w:eastAsia="Euclid" w:hAnsi="Euclid" w:cs="Euclid"/>
          <w:spacing w:val="-44"/>
          <w:sz w:val="24"/>
          <w:szCs w:val="24"/>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mo</w:t>
      </w:r>
      <w:r>
        <w:rPr>
          <w:rFonts w:ascii="Times New Roman" w:eastAsia="Times New Roman" w:hAnsi="Times New Roman" w:cs="Times New Roman"/>
          <w:i/>
          <w:spacing w:val="-2"/>
          <w:sz w:val="24"/>
          <w:szCs w:val="24"/>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22"/>
          <w:sz w:val="24"/>
          <w:szCs w:val="24"/>
        </w:rPr>
        <w:t xml:space="preserve"> </w:t>
      </w:r>
      <w:r>
        <w:rPr>
          <w:rFonts w:ascii="Times New Roman" w:eastAsia="Times New Roman" w:hAnsi="Times New Roman" w:cs="Times New Roman"/>
          <w:i/>
          <w:sz w:val="24"/>
          <w:szCs w:val="24"/>
        </w:rPr>
        <w:t>a</w:t>
      </w:r>
      <w:r>
        <w:rPr>
          <w:rFonts w:ascii="Euclid" w:eastAsia="Euclid" w:hAnsi="Euclid" w:cs="Euclid"/>
          <w:sz w:val="24"/>
          <w:szCs w:val="24"/>
        </w:rPr>
        <w:t>)</w:t>
      </w:r>
      <w:r>
        <w:rPr>
          <w:rFonts w:ascii="Euclid" w:eastAsia="Euclid" w:hAnsi="Euclid" w:cs="Euclid"/>
          <w:spacing w:val="-44"/>
          <w:sz w:val="24"/>
          <w:szCs w:val="24"/>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mo</w:t>
      </w:r>
      <w:r>
        <w:rPr>
          <w:rFonts w:ascii="Times New Roman" w:eastAsia="Times New Roman" w:hAnsi="Times New Roman" w:cs="Times New Roman"/>
          <w:i/>
          <w:spacing w:val="-2"/>
          <w:sz w:val="24"/>
          <w:szCs w:val="24"/>
        </w:rPr>
        <w:t xml:space="preserve"> </w:t>
      </w:r>
      <w:r>
        <w:rPr>
          <w:rFonts w:ascii="Cambria" w:eastAsia="Cambria" w:hAnsi="Cambria" w:cs="Cambria"/>
          <w:w w:val="90"/>
          <w:sz w:val="24"/>
          <w:szCs w:val="24"/>
        </w:rPr>
        <w:t≯</w:t>
      </w:r>
      <w:r>
        <w:rPr>
          <w:rFonts w:ascii="Euclid" w:eastAsia="Euclid" w:hAnsi="Euclid" w:cs="Euclid"/>
          <w:w w:val="90"/>
          <w:sz w:val="24"/>
          <w:szCs w:val="24"/>
        </w:rPr>
        <w:t>=</w:t>
      </w:r>
      <w:r>
        <w:rPr>
          <w:rFonts w:ascii="Euclid" w:eastAsia="Euclid" w:hAnsi="Euclid" w:cs="Euclid"/>
          <w:spacing w:val="26"/>
          <w:w w:val="90"/>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22"/>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24"/>
          <w:sz w:val="24"/>
          <w:szCs w:val="24"/>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Times New Roman" w:eastAsia="Times New Roman" w:hAnsi="Times New Roman" w:cs="Times New Roman"/>
          <w:i/>
          <w:spacing w:val="5"/>
          <w:sz w:val="24"/>
          <w:szCs w:val="24"/>
        </w:rPr>
        <w:t>J</w:t>
      </w:r>
      <w:r>
        <w:rPr>
          <w:rFonts w:ascii="Euclid" w:eastAsia="Euclid" w:hAnsi="Euclid" w:cs="Euclid"/>
          <w:spacing w:val="5"/>
          <w:sz w:val="24"/>
          <w:szCs w:val="24"/>
        </w:rPr>
        <w:t>(</w:t>
      </w:r>
      <w:r>
        <w:rPr>
          <w:rFonts w:ascii="Euclid" w:eastAsia="Euclid" w:hAnsi="Euclid" w:cs="Euclid"/>
          <w:spacing w:val="-41"/>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22"/>
          <w:sz w:val="24"/>
          <w:szCs w:val="24"/>
        </w:rPr>
        <w:t xml:space="preserve"> </w:t>
      </w:r>
      <w:r>
        <w:rPr>
          <w:rFonts w:ascii="Times New Roman" w:eastAsia="Times New Roman" w:hAnsi="Times New Roman" w:cs="Times New Roman"/>
          <w:i/>
          <w:sz w:val="24"/>
          <w:szCs w:val="24"/>
        </w:rPr>
        <w:t>a</w:t>
      </w:r>
      <w:r>
        <w:rPr>
          <w:rFonts w:ascii="Euclid" w:eastAsia="Euclid" w:hAnsi="Euclid" w:cs="Euclid"/>
          <w:sz w:val="24"/>
          <w:szCs w:val="24"/>
        </w:rPr>
        <w:t>))</w:t>
      </w:r>
      <w:r>
        <w:rPr>
          <w:rFonts w:ascii="Euclid" w:eastAsia="Euclid" w:hAnsi="Euclid" w:cs="Euclid"/>
          <w:spacing w:val="-44"/>
          <w:sz w:val="24"/>
          <w:szCs w:val="24"/>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Times New Roman" w:eastAsia="Times New Roman" w:hAnsi="Times New Roman" w:cs="Times New Roman"/>
          <w:i/>
          <w:sz w:val="24"/>
          <w:szCs w:val="24"/>
        </w:rPr>
        <w:t>B</w:t>
      </w:r>
      <w:r>
        <w:rPr>
          <w:rFonts w:ascii="Euclid" w:eastAsia="Euclid" w:hAnsi="Euclid" w:cs="Euclid"/>
          <w:sz w:val="24"/>
          <w:szCs w:val="24"/>
        </w:rPr>
        <w:t>(</w:t>
      </w:r>
      <w:r>
        <w:rPr>
          <w:rFonts w:ascii="Times New Roman" w:eastAsia="Times New Roman" w:hAnsi="Times New Roman" w:cs="Times New Roman"/>
          <w:i/>
          <w:sz w:val="24"/>
          <w:szCs w:val="24"/>
        </w:rPr>
        <w:t>sm</w:t>
      </w:r>
      <w:r>
        <w:rPr>
          <w:rFonts w:ascii="Euclid" w:eastAsia="Euclid" w:hAnsi="Euclid" w:cs="Euclid"/>
          <w:sz w:val="24"/>
          <w:szCs w:val="24"/>
        </w:rPr>
        <w:t>)</w:t>
      </w:r>
      <w:r>
        <w:rPr>
          <w:rFonts w:ascii="Verdana" w:eastAsia="Verdana" w:hAnsi="Verdana" w:cs="Verdana"/>
          <w:i/>
          <w:sz w:val="24"/>
          <w:szCs w:val="24"/>
        </w:rPr>
        <w:t>.</w:t>
      </w:r>
    </w:p>
    <w:p w:rsidR="00A115BF" w:rsidRDefault="00A115BF">
      <w:pPr>
        <w:spacing w:before="9"/>
        <w:rPr>
          <w:rFonts w:ascii="Verdana" w:eastAsia="Verdana" w:hAnsi="Verdana" w:cs="Verdana"/>
          <w:i/>
          <w:sz w:val="27"/>
          <w:szCs w:val="27"/>
        </w:rPr>
      </w:pPr>
    </w:p>
    <w:p w:rsidR="00A115BF" w:rsidRDefault="00646F36">
      <w:pPr>
        <w:pStyle w:val="a3"/>
        <w:spacing w:line="261" w:lineRule="auto"/>
        <w:ind w:left="159" w:right="363" w:firstLine="480"/>
        <w:jc w:val="both"/>
        <w:rPr>
          <w:rFonts w:ascii="宋体" w:eastAsia="宋体" w:hAnsi="宋体" w:cs="宋体"/>
          <w:lang w:eastAsia="zh-CN"/>
        </w:rPr>
      </w:pPr>
      <w:r>
        <w:rPr>
          <w:rFonts w:ascii="宋体" w:eastAsia="宋体" w:hAnsi="宋体" w:cs="宋体"/>
          <w:spacing w:val="3"/>
          <w:lang w:eastAsia="zh-CN"/>
        </w:rPr>
        <w:t>然而，遗忘一整个关系（谓词）</w:t>
      </w:r>
      <w:r>
        <w:rPr>
          <w:rFonts w:ascii="宋体" w:eastAsia="宋体" w:hAnsi="宋体" w:cs="宋体"/>
          <w:spacing w:val="3"/>
          <w:lang w:eastAsia="zh-CN"/>
        </w:rPr>
        <w:t>“</w:t>
      </w:r>
      <w:r>
        <w:rPr>
          <w:rFonts w:cs="Times New Roman"/>
          <w:i/>
          <w:spacing w:val="3"/>
          <w:lang w:eastAsia="zh-CN"/>
        </w:rPr>
        <w:t>P</w:t>
      </w:r>
      <w:r>
        <w:rPr>
          <w:rFonts w:ascii="宋体" w:eastAsia="宋体" w:hAnsi="宋体" w:cs="宋体"/>
          <w:spacing w:val="3"/>
          <w:lang w:eastAsia="zh-CN"/>
        </w:rPr>
        <w:t>”</w:t>
      </w:r>
      <w:r>
        <w:rPr>
          <w:rFonts w:ascii="宋体" w:eastAsia="宋体" w:hAnsi="宋体" w:cs="宋体"/>
          <w:spacing w:val="3"/>
          <w:lang w:eastAsia="zh-CN"/>
        </w:rPr>
        <w:t>而不是其实例得到的结果是一个二阶公式，</w:t>
      </w:r>
      <w:r>
        <w:rPr>
          <w:rFonts w:cs="Times New Roman"/>
          <w:lang w:eastAsia="zh-CN"/>
        </w:rPr>
        <w:t xml:space="preserve"> </w:t>
      </w:r>
      <w:r>
        <w:rPr>
          <w:rFonts w:ascii="宋体" w:eastAsia="宋体" w:hAnsi="宋体" w:cs="宋体"/>
          <w:spacing w:val="6"/>
          <w:lang w:eastAsia="zh-CN"/>
        </w:rPr>
        <w:t>且结构间在谓词上的互模拟与上述在实例上的有所不同：对于谓词</w:t>
      </w:r>
      <w:r>
        <w:rPr>
          <w:rFonts w:cs="Times New Roman"/>
          <w:i/>
          <w:spacing w:val="6"/>
          <w:lang w:eastAsia="zh-CN"/>
        </w:rPr>
        <w:t>P</w:t>
      </w:r>
      <w:r>
        <w:rPr>
          <w:rFonts w:ascii="宋体" w:eastAsia="宋体" w:hAnsi="宋体" w:cs="宋体"/>
          <w:spacing w:val="6"/>
          <w:lang w:eastAsia="zh-CN"/>
        </w:rPr>
        <w:t>和结构</w:t>
      </w:r>
      <w:r>
        <w:rPr>
          <w:rFonts w:cs="Times New Roman"/>
          <w:i/>
          <w:spacing w:val="6"/>
          <w:lang w:eastAsia="zh-CN"/>
        </w:rPr>
        <w:t>M</w:t>
      </w:r>
      <w:r>
        <w:rPr>
          <w:spacing w:val="6"/>
          <w:position w:val="-3"/>
          <w:sz w:val="16"/>
          <w:szCs w:val="16"/>
          <w:lang w:eastAsia="zh-CN"/>
        </w:rPr>
        <w:t>1</w:t>
      </w:r>
      <w:r>
        <w:rPr>
          <w:rFonts w:ascii="宋体" w:eastAsia="宋体" w:hAnsi="宋体" w:cs="宋体"/>
          <w:spacing w:val="6"/>
          <w:lang w:eastAsia="zh-CN"/>
        </w:rPr>
        <w:t>、</w:t>
      </w:r>
      <w:r>
        <w:rPr>
          <w:rFonts w:ascii="宋体" w:eastAsia="宋体" w:hAnsi="宋体" w:cs="宋体"/>
          <w:spacing w:val="-82"/>
          <w:lang w:eastAsia="zh-CN"/>
        </w:rPr>
        <w:t xml:space="preserve"> </w:t>
      </w:r>
      <w:r>
        <w:rPr>
          <w:rFonts w:cs="Times New Roman"/>
          <w:i/>
          <w:lang w:eastAsia="zh-CN"/>
        </w:rPr>
        <w:t>M</w:t>
      </w:r>
      <w:r>
        <w:rPr>
          <w:position w:val="-3"/>
          <w:sz w:val="16"/>
          <w:szCs w:val="16"/>
          <w:lang w:eastAsia="zh-CN"/>
        </w:rPr>
        <w:t>2</w:t>
      </w:r>
      <w:r>
        <w:rPr>
          <w:rFonts w:ascii="宋体" w:eastAsia="宋体" w:hAnsi="宋体" w:cs="宋体"/>
          <w:lang w:eastAsia="zh-CN"/>
        </w:rPr>
        <w:t>，</w:t>
      </w:r>
      <w:r>
        <w:rPr>
          <w:rFonts w:ascii="宋体" w:eastAsia="宋体" w:hAnsi="宋体" w:cs="宋体"/>
          <w:spacing w:val="-105"/>
          <w:lang w:eastAsia="zh-CN"/>
        </w:rPr>
        <w:t xml:space="preserve"> </w:t>
      </w:r>
      <w:r>
        <w:rPr>
          <w:rFonts w:cs="Times New Roman"/>
          <w:i/>
          <w:spacing w:val="-3"/>
          <w:lang w:eastAsia="zh-CN"/>
        </w:rPr>
        <w:t>M</w:t>
      </w:r>
      <w:r>
        <w:rPr>
          <w:spacing w:val="-3"/>
          <w:position w:val="-3"/>
          <w:sz w:val="16"/>
          <w:szCs w:val="16"/>
          <w:lang w:eastAsia="zh-CN"/>
        </w:rPr>
        <w:t xml:space="preserve">1  </w:t>
      </w:r>
      <w:r>
        <w:rPr>
          <w:rFonts w:ascii="Cambria" w:eastAsia="Cambria" w:hAnsi="Cambria" w:cs="Cambria"/>
          <w:lang w:eastAsia="zh-CN"/>
        </w:rPr>
        <w:t>∼</w:t>
      </w:r>
      <w:r>
        <w:rPr>
          <w:rFonts w:cs="Times New Roman"/>
          <w:i/>
          <w:position w:val="-3"/>
          <w:sz w:val="16"/>
          <w:szCs w:val="16"/>
          <w:lang w:eastAsia="zh-CN"/>
        </w:rPr>
        <w:t xml:space="preserve">P  </w:t>
      </w:r>
      <w:r>
        <w:rPr>
          <w:rFonts w:cs="Times New Roman"/>
          <w:i/>
          <w:spacing w:val="-3"/>
          <w:lang w:eastAsia="zh-CN"/>
        </w:rPr>
        <w:t>M</w:t>
      </w:r>
      <w:r>
        <w:rPr>
          <w:spacing w:val="-3"/>
          <w:position w:val="-3"/>
          <w:sz w:val="16"/>
          <w:szCs w:val="16"/>
          <w:lang w:eastAsia="zh-CN"/>
        </w:rPr>
        <w:t>2</w:t>
      </w:r>
      <w:r>
        <w:rPr>
          <w:spacing w:val="15"/>
          <w:position w:val="-3"/>
          <w:sz w:val="16"/>
          <w:szCs w:val="16"/>
          <w:lang w:eastAsia="zh-CN"/>
        </w:rPr>
        <w:t xml:space="preserve"> </w:t>
      </w:r>
      <w:r>
        <w:rPr>
          <w:rFonts w:ascii="宋体" w:eastAsia="宋体" w:hAnsi="宋体" w:cs="宋体"/>
          <w:lang w:eastAsia="zh-CN"/>
        </w:rPr>
        <w:t>当且仅当：</w:t>
      </w:r>
    </w:p>
    <w:p w:rsidR="00A115BF" w:rsidRDefault="00646F36">
      <w:pPr>
        <w:pStyle w:val="a3"/>
        <w:spacing w:before="245"/>
        <w:ind w:left="401"/>
        <w:rPr>
          <w:rFonts w:ascii="宋体" w:eastAsia="宋体" w:hAnsi="宋体" w:cs="宋体"/>
          <w:lang w:eastAsia="zh-CN"/>
        </w:rPr>
      </w:pPr>
      <w:r>
        <w:rPr>
          <w:lang w:eastAsia="zh-CN"/>
        </w:rPr>
        <w:t xml:space="preserve">(i)  </w:t>
      </w:r>
      <w:r>
        <w:rPr>
          <w:rFonts w:cs="Times New Roman"/>
          <w:i/>
          <w:lang w:eastAsia="zh-CN"/>
        </w:rPr>
        <w:t>M</w:t>
      </w:r>
      <w:r>
        <w:rPr>
          <w:position w:val="-3"/>
          <w:sz w:val="16"/>
          <w:szCs w:val="16"/>
          <w:lang w:eastAsia="zh-CN"/>
        </w:rPr>
        <w:t>1</w:t>
      </w:r>
      <w:r>
        <w:rPr>
          <w:rFonts w:ascii="宋体" w:eastAsia="宋体" w:hAnsi="宋体" w:cs="宋体"/>
          <w:lang w:eastAsia="zh-CN"/>
        </w:rPr>
        <w:t>和</w:t>
      </w:r>
      <w:r>
        <w:rPr>
          <w:rFonts w:cs="Times New Roman"/>
          <w:i/>
          <w:lang w:eastAsia="zh-CN"/>
        </w:rPr>
        <w:t>M</w:t>
      </w:r>
      <w:r>
        <w:rPr>
          <w:position w:val="-3"/>
          <w:sz w:val="16"/>
          <w:szCs w:val="16"/>
          <w:lang w:eastAsia="zh-CN"/>
        </w:rPr>
        <w:t>2</w:t>
      </w:r>
      <w:r>
        <w:rPr>
          <w:rFonts w:ascii="宋体" w:eastAsia="宋体" w:hAnsi="宋体" w:cs="宋体"/>
          <w:lang w:eastAsia="zh-CN"/>
        </w:rPr>
        <w:t>有相同的论域，且每个函数符号被解释成相同的函数；</w:t>
      </w:r>
    </w:p>
    <w:p w:rsidR="00A115BF" w:rsidRDefault="00646F36">
      <w:pPr>
        <w:spacing w:before="19"/>
        <w:ind w:left="33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(ii)  </w:t>
      </w:r>
      <w:r>
        <w:rPr>
          <w:rFonts w:ascii="宋体" w:eastAsia="宋体" w:hAnsi="宋体" w:cs="宋体"/>
          <w:sz w:val="24"/>
          <w:szCs w:val="24"/>
          <w:lang w:eastAsia="zh-CN"/>
        </w:rPr>
        <w:t>对于和</w:t>
      </w:r>
      <w:r>
        <w:rPr>
          <w:rFonts w:ascii="Times New Roman" w:eastAsia="Times New Roman" w:hAnsi="Times New Roman" w:cs="Times New Roman"/>
          <w:i/>
          <w:sz w:val="24"/>
          <w:szCs w:val="24"/>
          <w:lang w:eastAsia="zh-CN"/>
        </w:rPr>
        <w:t>P</w:t>
      </w:r>
      <w:r>
        <w:rPr>
          <w:rFonts w:ascii="宋体" w:eastAsia="宋体" w:hAnsi="宋体" w:cs="宋体"/>
          <w:sz w:val="24"/>
          <w:szCs w:val="24"/>
          <w:lang w:eastAsia="zh-CN"/>
        </w:rPr>
        <w:t>不同的任意关系符号</w:t>
      </w:r>
      <w:r>
        <w:rPr>
          <w:rFonts w:ascii="Times New Roman" w:eastAsia="Times New Roman" w:hAnsi="Times New Roman" w:cs="Times New Roman"/>
          <w:i/>
          <w:sz w:val="24"/>
          <w:szCs w:val="24"/>
          <w:lang w:eastAsia="zh-CN"/>
        </w:rPr>
        <w:t>Q</w:t>
      </w:r>
      <w:r>
        <w:rPr>
          <w:rFonts w:ascii="宋体" w:eastAsia="宋体" w:hAnsi="宋体" w:cs="宋体"/>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position w:val="-3"/>
          <w:sz w:val="16"/>
          <w:szCs w:val="16"/>
          <w:lang w:eastAsia="zh-CN"/>
        </w:rPr>
        <w:t>1</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Q</w:t>
      </w:r>
      <w:r>
        <w:rPr>
          <w:rFonts w:ascii="Euclid" w:eastAsia="Euclid" w:hAnsi="Euclid" w:cs="Euclid"/>
          <w:sz w:val="24"/>
          <w:szCs w:val="24"/>
          <w:lang w:eastAsia="zh-CN"/>
        </w:rPr>
        <w:t>] =</w:t>
      </w:r>
      <w:r>
        <w:rPr>
          <w:rFonts w:ascii="Euclid" w:eastAsia="Euclid" w:hAnsi="Euclid" w:cs="Euclid"/>
          <w:spacing w:val="-52"/>
          <w:sz w:val="24"/>
          <w:szCs w:val="24"/>
          <w:lang w:eastAsia="zh-CN"/>
        </w:rPr>
        <w:t xml:space="preserve"> </w:t>
      </w:r>
      <w:r>
        <w:rPr>
          <w:rFonts w:ascii="Times New Roman" w:eastAsia="Times New Roman" w:hAnsi="Times New Roman" w:cs="Times New Roman"/>
          <w:i/>
          <w:spacing w:val="-4"/>
          <w:sz w:val="24"/>
          <w:szCs w:val="24"/>
          <w:lang w:eastAsia="zh-CN"/>
        </w:rPr>
        <w:t>M</w:t>
      </w:r>
      <w:r>
        <w:rPr>
          <w:rFonts w:ascii="Times New Roman" w:eastAsia="Times New Roman" w:hAnsi="Times New Roman" w:cs="Times New Roman"/>
          <w:spacing w:val="-4"/>
          <w:position w:val="-3"/>
          <w:sz w:val="16"/>
          <w:szCs w:val="16"/>
          <w:lang w:eastAsia="zh-CN"/>
        </w:rPr>
        <w:t>2</w:t>
      </w:r>
      <w:r>
        <w:rPr>
          <w:rFonts w:ascii="Euclid" w:eastAsia="Euclid" w:hAnsi="Euclid" w:cs="Euclid"/>
          <w:spacing w:val="-4"/>
          <w:sz w:val="24"/>
          <w:szCs w:val="24"/>
          <w:lang w:eastAsia="zh-CN"/>
        </w:rPr>
        <w:t>[</w:t>
      </w:r>
      <w:r>
        <w:rPr>
          <w:rFonts w:ascii="Times New Roman" w:eastAsia="Times New Roman" w:hAnsi="Times New Roman" w:cs="Times New Roman"/>
          <w:i/>
          <w:spacing w:val="-4"/>
          <w:sz w:val="24"/>
          <w:szCs w:val="24"/>
          <w:lang w:eastAsia="zh-CN"/>
        </w:rPr>
        <w:t>Q</w:t>
      </w:r>
      <w:r>
        <w:rPr>
          <w:rFonts w:ascii="Euclid" w:eastAsia="Euclid" w:hAnsi="Euclid" w:cs="Euclid"/>
          <w:spacing w:val="-4"/>
          <w:sz w:val="24"/>
          <w:szCs w:val="24"/>
          <w:lang w:eastAsia="zh-CN"/>
        </w:rPr>
        <w:t>]</w:t>
      </w:r>
      <w:r>
        <w:rPr>
          <w:rFonts w:ascii="宋体" w:eastAsia="宋体" w:hAnsi="宋体" w:cs="宋体"/>
          <w:spacing w:val="-4"/>
          <w:sz w:val="24"/>
          <w:szCs w:val="24"/>
          <w:lang w:eastAsia="zh-CN"/>
        </w:rPr>
        <w:t>。</w:t>
      </w:r>
    </w:p>
    <w:p w:rsidR="00A115BF" w:rsidRDefault="00646F36">
      <w:pPr>
        <w:pStyle w:val="a3"/>
        <w:spacing w:before="225"/>
        <w:ind w:left="159"/>
        <w:rPr>
          <w:rFonts w:ascii="宋体" w:eastAsia="宋体" w:hAnsi="宋体" w:cs="宋体"/>
          <w:lang w:eastAsia="zh-CN"/>
        </w:rPr>
      </w:pPr>
      <w:r>
        <w:rPr>
          <w:rFonts w:ascii="宋体" w:eastAsia="宋体" w:hAnsi="宋体" w:cs="宋体"/>
          <w:spacing w:val="2"/>
          <w:lang w:eastAsia="zh-CN"/>
        </w:rPr>
        <w:t>也即是排除了实例情形下的第三个条件，因为此时考虑的是整个谓词。</w:t>
      </w:r>
      <w:r>
        <w:rPr>
          <w:rFonts w:ascii="宋体" w:eastAsia="宋体" w:hAnsi="宋体" w:cs="宋体"/>
          <w:spacing w:val="-69"/>
          <w:lang w:eastAsia="zh-CN"/>
        </w:rPr>
        <w:t xml:space="preserve"> </w:t>
      </w:r>
      <w:r>
        <w:rPr>
          <w:rFonts w:ascii="宋体" w:eastAsia="宋体" w:hAnsi="宋体" w:cs="宋体"/>
          <w:spacing w:val="3"/>
          <w:lang w:eastAsia="zh-CN"/>
        </w:rPr>
        <w:t>而遗忘谓词的</w:t>
      </w:r>
    </w:p>
    <w:p w:rsidR="00A115BF" w:rsidRDefault="00646F36">
      <w:pPr>
        <w:spacing w:before="60"/>
        <w:ind w:left="159"/>
        <w:rPr>
          <w:rFonts w:ascii="宋体" w:eastAsia="宋体" w:hAnsi="宋体" w:cs="宋体"/>
          <w:sz w:val="24"/>
          <w:szCs w:val="24"/>
          <w:lang w:eastAsia="zh-CN"/>
        </w:rPr>
      </w:pPr>
      <w:r>
        <w:rPr>
          <w:rFonts w:ascii="宋体" w:eastAsia="宋体" w:hAnsi="宋体" w:cs="宋体"/>
          <w:sz w:val="24"/>
          <w:szCs w:val="24"/>
          <w:lang w:eastAsia="zh-CN"/>
        </w:rPr>
        <w:t>定义与遗忘实例的定义类</w:t>
      </w:r>
      <w:r>
        <w:rPr>
          <w:rFonts w:ascii="宋体" w:eastAsia="宋体" w:hAnsi="宋体" w:cs="宋体"/>
          <w:sz w:val="24"/>
          <w:szCs w:val="24"/>
          <w:lang w:eastAsia="zh-CN"/>
        </w:rPr>
        <w:t>似，只是将</w:t>
      </w:r>
      <w:r>
        <w:rPr>
          <w:rFonts w:ascii="Times New Roman" w:eastAsia="Times New Roman" w:hAnsi="Times New Roman" w:cs="Times New Roman"/>
          <w:i/>
          <w:sz w:val="24"/>
          <w:szCs w:val="24"/>
          <w:lang w:eastAsia="zh-CN"/>
        </w:rPr>
        <w:t xml:space="preserve">M </w:t>
      </w:r>
      <w:r>
        <w:rPr>
          <w:rFonts w:ascii="Cambria" w:eastAsia="Cambria" w:hAnsi="Cambria" w:cs="Cambria"/>
          <w:spacing w:val="5"/>
          <w:sz w:val="24"/>
          <w:szCs w:val="24"/>
          <w:lang w:eastAsia="zh-CN"/>
        </w:rPr>
        <w:t>∼</w:t>
      </w:r>
      <w:r>
        <w:rPr>
          <w:rFonts w:ascii="Times New Roman" w:eastAsia="Times New Roman" w:hAnsi="Times New Roman" w:cs="Times New Roman"/>
          <w:i/>
          <w:spacing w:val="5"/>
          <w:position w:val="-3"/>
          <w:sz w:val="16"/>
          <w:szCs w:val="16"/>
          <w:lang w:eastAsia="zh-CN"/>
        </w:rPr>
        <w:t xml:space="preserve">p  </w:t>
      </w:r>
      <w:r>
        <w:rPr>
          <w:rFonts w:ascii="Times New Roman" w:eastAsia="Times New Roman" w:hAnsi="Times New Roman" w:cs="Times New Roman"/>
          <w:i/>
          <w:spacing w:val="3"/>
          <w:sz w:val="24"/>
          <w:szCs w:val="24"/>
          <w:lang w:eastAsia="zh-CN"/>
        </w:rPr>
        <w:t>M</w:t>
      </w:r>
      <w:r>
        <w:rPr>
          <w:rFonts w:ascii="Cambria" w:eastAsia="Cambria" w:hAnsi="Cambria" w:cs="Cambria"/>
          <w:spacing w:val="3"/>
          <w:position w:val="9"/>
          <w:sz w:val="16"/>
          <w:szCs w:val="16"/>
          <w:lang w:eastAsia="zh-CN"/>
        </w:rPr>
        <w:t>′</w:t>
      </w:r>
      <w:r>
        <w:rPr>
          <w:rFonts w:ascii="宋体" w:eastAsia="宋体" w:hAnsi="宋体" w:cs="宋体"/>
          <w:spacing w:val="3"/>
          <w:sz w:val="24"/>
          <w:szCs w:val="24"/>
          <w:lang w:eastAsia="zh-CN"/>
        </w:rPr>
        <w:t>变为</w:t>
      </w:r>
      <w:r>
        <w:rPr>
          <w:rFonts w:ascii="Times New Roman" w:eastAsia="Times New Roman" w:hAnsi="Times New Roman" w:cs="Times New Roman"/>
          <w:i/>
          <w:spacing w:val="3"/>
          <w:sz w:val="24"/>
          <w:szCs w:val="24"/>
          <w:lang w:eastAsia="zh-CN"/>
        </w:rPr>
        <w:t xml:space="preserve">M </w:t>
      </w:r>
      <w:r>
        <w:rPr>
          <w:rFonts w:ascii="Cambria" w:eastAsia="Cambria" w:hAnsi="Cambria" w:cs="Cambria"/>
          <w:sz w:val="24"/>
          <w:szCs w:val="24"/>
          <w:lang w:eastAsia="zh-CN"/>
        </w:rPr>
        <w:t>∼</w:t>
      </w:r>
      <w:r>
        <w:rPr>
          <w:rFonts w:ascii="Times New Roman" w:eastAsia="Times New Roman" w:hAnsi="Times New Roman" w:cs="Times New Roman"/>
          <w:i/>
          <w:position w:val="-3"/>
          <w:sz w:val="16"/>
          <w:szCs w:val="16"/>
          <w:lang w:eastAsia="zh-CN"/>
        </w:rPr>
        <w:t>P</w:t>
      </w:r>
      <w:r>
        <w:rPr>
          <w:rFonts w:ascii="Times New Roman" w:eastAsia="Times New Roman" w:hAnsi="Times New Roman" w:cs="Times New Roman"/>
          <w:i/>
          <w:spacing w:val="32"/>
          <w:position w:val="-3"/>
          <w:sz w:val="16"/>
          <w:szCs w:val="16"/>
          <w:lang w:eastAsia="zh-CN"/>
        </w:rPr>
        <w:t xml:space="preserve"> </w:t>
      </w:r>
      <w:r>
        <w:rPr>
          <w:rFonts w:ascii="Times New Roman" w:eastAsia="Times New Roman" w:hAnsi="Times New Roman" w:cs="Times New Roman"/>
          <w:i/>
          <w:sz w:val="24"/>
          <w:szCs w:val="24"/>
          <w:lang w:eastAsia="zh-CN"/>
        </w:rPr>
        <w:t>M</w:t>
      </w:r>
      <w:r>
        <w:rPr>
          <w:rFonts w:ascii="Cambria" w:eastAsia="Cambria" w:hAnsi="Cambria" w:cs="Cambria"/>
          <w:position w:val="9"/>
          <w:sz w:val="16"/>
          <w:szCs w:val="16"/>
          <w:lang w:eastAsia="zh-CN"/>
        </w:rPr>
        <w:t>′</w:t>
      </w:r>
      <w:r>
        <w:rPr>
          <w:rFonts w:ascii="宋体" w:eastAsia="宋体" w:hAnsi="宋体" w:cs="宋体"/>
          <w:sz w:val="24"/>
          <w:szCs w:val="24"/>
          <w:lang w:eastAsia="zh-CN"/>
        </w:rPr>
        <w:t>。</w:t>
      </w:r>
    </w:p>
    <w:p w:rsidR="00A115BF" w:rsidRDefault="00A115BF">
      <w:pPr>
        <w:rPr>
          <w:rFonts w:ascii="宋体" w:eastAsia="宋体" w:hAnsi="宋体" w:cs="宋体"/>
          <w:sz w:val="24"/>
          <w:szCs w:val="24"/>
          <w:lang w:eastAsia="zh-CN"/>
        </w:rPr>
        <w:sectPr w:rsidR="00A115BF">
          <w:headerReference w:type="default" r:id="rId64"/>
          <w:pgSz w:w="11910" w:h="16840"/>
          <w:pgMar w:top="1460" w:right="940" w:bottom="1360" w:left="1280" w:header="1198" w:footer="1160" w:gutter="0"/>
          <w:cols w:space="720"/>
        </w:sectPr>
      </w:pPr>
    </w:p>
    <w:p w:rsidR="00A115BF" w:rsidRDefault="00A115BF">
      <w:pPr>
        <w:spacing w:before="1"/>
        <w:rPr>
          <w:rFonts w:ascii="宋体" w:eastAsia="宋体" w:hAnsi="宋体" w:cs="宋体"/>
          <w:sz w:val="20"/>
          <w:szCs w:val="20"/>
          <w:lang w:eastAsia="zh-CN"/>
        </w:rPr>
      </w:pPr>
    </w:p>
    <w:p w:rsidR="00A115BF" w:rsidRDefault="00646F36">
      <w:pPr>
        <w:spacing w:before="29" w:line="247" w:lineRule="auto"/>
        <w:ind w:left="119" w:right="103" w:firstLine="480"/>
        <w:jc w:val="both"/>
        <w:rPr>
          <w:rFonts w:ascii="宋体" w:eastAsia="宋体" w:hAnsi="宋体" w:cs="宋体"/>
          <w:sz w:val="24"/>
          <w:szCs w:val="24"/>
          <w:lang w:eastAsia="zh-CN"/>
        </w:rPr>
      </w:pPr>
      <w:r>
        <w:rPr>
          <w:rFonts w:ascii="宋体" w:eastAsia="宋体" w:hAnsi="宋体" w:cs="宋体"/>
          <w:sz w:val="24"/>
          <w:szCs w:val="24"/>
          <w:lang w:eastAsia="zh-CN"/>
        </w:rPr>
        <w:t>研究表明，从句子</w:t>
      </w:r>
      <w:r>
        <w:rPr>
          <w:rFonts w:ascii="Arial" w:eastAsia="Arial" w:hAnsi="Arial" w:cs="Arial"/>
          <w:i/>
          <w:sz w:val="24"/>
          <w:szCs w:val="24"/>
        </w:rPr>
        <w:t>ϕ</w:t>
      </w:r>
      <w:r>
        <w:rPr>
          <w:rFonts w:ascii="宋体" w:eastAsia="宋体" w:hAnsi="宋体" w:cs="宋体"/>
          <w:sz w:val="24"/>
          <w:szCs w:val="24"/>
          <w:lang w:eastAsia="zh-CN"/>
        </w:rPr>
        <w:t>中遗忘谓词</w:t>
      </w:r>
      <w:r>
        <w:rPr>
          <w:rFonts w:ascii="Times New Roman" w:eastAsia="Times New Roman" w:hAnsi="Times New Roman" w:cs="Times New Roman"/>
          <w:i/>
          <w:sz w:val="24"/>
          <w:szCs w:val="24"/>
          <w:lang w:eastAsia="zh-CN"/>
        </w:rPr>
        <w:t>P</w:t>
      </w:r>
      <w:r>
        <w:rPr>
          <w:rFonts w:ascii="宋体" w:eastAsia="宋体" w:hAnsi="宋体" w:cs="宋体"/>
          <w:sz w:val="24"/>
          <w:szCs w:val="24"/>
          <w:lang w:eastAsia="zh-CN"/>
        </w:rPr>
        <w:t>的结果为</w:t>
      </w:r>
      <w:r>
        <w:rPr>
          <w:rFonts w:ascii="Times New Roman" w:eastAsia="Times New Roman" w:hAnsi="Times New Roman" w:cs="Times New Roman"/>
          <w:i/>
          <w:sz w:val="24"/>
          <w:szCs w:val="24"/>
          <w:lang w:eastAsia="zh-CN"/>
        </w:rPr>
        <w:t>Forget</w:t>
      </w:r>
      <w:r>
        <w:rPr>
          <w:rFonts w:ascii="Euclid" w:eastAsia="Euclid" w:hAnsi="Euclid" w:cs="Euclid"/>
          <w:sz w:val="24"/>
          <w:szCs w:val="24"/>
          <w:lang w:eastAsia="zh-CN"/>
        </w:rPr>
        <w:t>(</w:t>
      </w:r>
      <w:r>
        <w:rPr>
          <w:rFonts w:ascii="Arial" w:eastAsia="Arial" w:hAnsi="Arial" w:cs="Arial"/>
          <w:i/>
          <w:sz w:val="24"/>
          <w:szCs w:val="24"/>
        </w:rPr>
        <w:t>ϕ</w:t>
      </w:r>
      <w:r>
        <w:rPr>
          <w:rFonts w:ascii="Verdana" w:eastAsia="Verdana" w:hAnsi="Verdana" w:cs="Verdana"/>
          <w:i/>
          <w:sz w:val="24"/>
          <w:szCs w:val="24"/>
          <w:lang w:eastAsia="zh-CN"/>
        </w:rPr>
        <w:t>,</w:t>
      </w:r>
      <w:r>
        <w:rPr>
          <w:rFonts w:ascii="Verdana" w:eastAsia="Verdana" w:hAnsi="Verdana" w:cs="Verdana"/>
          <w:i/>
          <w:spacing w:val="-56"/>
          <w:sz w:val="24"/>
          <w:szCs w:val="24"/>
          <w:lang w:eastAsia="zh-CN"/>
        </w:rPr>
        <w:t xml:space="preserve"> </w:t>
      </w:r>
      <w:r>
        <w:rPr>
          <w:rFonts w:ascii="Times New Roman" w:eastAsia="Times New Roman" w:hAnsi="Times New Roman" w:cs="Times New Roman"/>
          <w:i/>
          <w:sz w:val="24"/>
          <w:szCs w:val="24"/>
          <w:lang w:eastAsia="zh-CN"/>
        </w:rPr>
        <w:t>P</w:t>
      </w:r>
      <w:r>
        <w:rPr>
          <w:rFonts w:ascii="Euclid" w:eastAsia="Euclid" w:hAnsi="Euclid" w:cs="Euclid"/>
          <w:sz w:val="24"/>
          <w:szCs w:val="24"/>
          <w:lang w:eastAsia="zh-CN"/>
        </w:rPr>
        <w:t>)</w:t>
      </w:r>
      <w:r>
        <w:rPr>
          <w:rFonts w:ascii="Euclid" w:eastAsia="Euclid" w:hAnsi="Euclid" w:cs="Euclid"/>
          <w:spacing w:val="-37"/>
          <w:sz w:val="24"/>
          <w:szCs w:val="24"/>
          <w:lang w:eastAsia="zh-CN"/>
        </w:rPr>
        <w:t xml:space="preserve"> </w:t>
      </w:r>
      <w:r>
        <w:rPr>
          <w:rFonts w:ascii="Euclid" w:eastAsia="Euclid" w:hAnsi="Euclid" w:cs="Euclid"/>
          <w:sz w:val="24"/>
          <w:szCs w:val="24"/>
          <w:lang w:eastAsia="zh-CN"/>
        </w:rPr>
        <w:t>=</w:t>
      </w:r>
      <w:r>
        <w:rPr>
          <w:rFonts w:ascii="Euclid" w:eastAsia="Euclid" w:hAnsi="Euclid" w:cs="Euclid"/>
          <w:spacing w:val="-37"/>
          <w:sz w:val="24"/>
          <w:szCs w:val="24"/>
          <w:lang w:eastAsia="zh-CN"/>
        </w:rPr>
        <w:t xml:space="preserve"> </w:t>
      </w:r>
      <w:r>
        <w:rPr>
          <w:rFonts w:ascii="Euclid" w:eastAsia="Euclid" w:hAnsi="Euclid" w:cs="Euclid"/>
          <w:sz w:val="24"/>
          <w:szCs w:val="24"/>
          <w:lang w:eastAsia="zh-CN"/>
        </w:rPr>
        <w:t>(</w:t>
      </w:r>
      <w:r>
        <w:rPr>
          <w:rFonts w:ascii="Cambria" w:eastAsia="Cambria" w:hAnsi="Cambria" w:cs="Cambria"/>
          <w:sz w:val="24"/>
          <w:szCs w:val="24"/>
          <w:lang w:eastAsia="zh-CN"/>
        </w:rPr>
        <w:t>∃</w:t>
      </w:r>
      <w:r>
        <w:rPr>
          <w:rFonts w:ascii="Times New Roman" w:eastAsia="Times New Roman" w:hAnsi="Times New Roman" w:cs="Times New Roman"/>
          <w:i/>
          <w:sz w:val="24"/>
          <w:szCs w:val="24"/>
          <w:lang w:eastAsia="zh-CN"/>
        </w:rPr>
        <w:t>R</w:t>
      </w:r>
      <w:r>
        <w:rPr>
          <w:rFonts w:ascii="Euclid" w:eastAsia="Euclid" w:hAnsi="Euclid" w:cs="Euclid"/>
          <w:sz w:val="24"/>
          <w:szCs w:val="24"/>
          <w:lang w:eastAsia="zh-CN"/>
        </w:rPr>
        <w:t>)</w:t>
      </w:r>
      <w:r>
        <w:rPr>
          <w:rFonts w:ascii="Arial" w:eastAsia="Arial" w:hAnsi="Arial" w:cs="Arial"/>
          <w:i/>
          <w:sz w:val="24"/>
          <w:szCs w:val="24"/>
        </w:rPr>
        <w:t>ϕ</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P</w:t>
      </w:r>
      <w:r>
        <w:rPr>
          <w:rFonts w:ascii="Verdana" w:eastAsia="Verdana" w:hAnsi="Verdana" w:cs="Verdana"/>
          <w:i/>
          <w:sz w:val="24"/>
          <w:szCs w:val="24"/>
          <w:lang w:eastAsia="zh-CN"/>
        </w:rPr>
        <w:t>/</w:t>
      </w:r>
      <w:r>
        <w:rPr>
          <w:rFonts w:ascii="Times New Roman" w:eastAsia="Times New Roman" w:hAnsi="Times New Roman" w:cs="Times New Roman"/>
          <w:i/>
          <w:sz w:val="24"/>
          <w:szCs w:val="24"/>
          <w:lang w:eastAsia="zh-CN"/>
        </w:rPr>
        <w:t>R</w:t>
      </w:r>
      <w:r>
        <w:rPr>
          <w:rFonts w:ascii="Euclid" w:eastAsia="Euclid" w:hAnsi="Euclid" w:cs="Euclid"/>
          <w:sz w:val="24"/>
          <w:szCs w:val="24"/>
          <w:lang w:eastAsia="zh-CN"/>
        </w:rPr>
        <w:t>]</w:t>
      </w:r>
      <w:hyperlink w:anchor="_bookmark168" w:history="1">
        <w:r>
          <w:rPr>
            <w:rFonts w:ascii="Times New Roman" w:eastAsia="Times New Roman" w:hAnsi="Times New Roman" w:cs="Times New Roman"/>
            <w:position w:val="9"/>
            <w:sz w:val="16"/>
            <w:szCs w:val="16"/>
            <w:lang w:eastAsia="zh-CN"/>
          </w:rPr>
          <w:t>[37</w:t>
        </w:r>
      </w:hyperlink>
      <w:r>
        <w:rPr>
          <w:rFonts w:ascii="Times New Roman" w:eastAsia="Times New Roman" w:hAnsi="Times New Roman" w:cs="Times New Roman"/>
          <w:position w:val="9"/>
          <w:sz w:val="16"/>
          <w:szCs w:val="16"/>
          <w:lang w:eastAsia="zh-CN"/>
        </w:rPr>
        <w:t>]</w:t>
      </w:r>
      <w:r>
        <w:rPr>
          <w:rFonts w:ascii="宋体" w:eastAsia="宋体" w:hAnsi="宋体" w:cs="宋体"/>
          <w:sz w:val="24"/>
          <w:szCs w:val="24"/>
          <w:lang w:eastAsia="zh-CN"/>
        </w:rPr>
        <w:t>，其中</w:t>
      </w:r>
      <w:r>
        <w:rPr>
          <w:rFonts w:ascii="Times New Roman" w:eastAsia="Times New Roman" w:hAnsi="Times New Roman" w:cs="Times New Roman"/>
          <w:i/>
          <w:sz w:val="24"/>
          <w:szCs w:val="24"/>
          <w:lang w:eastAsia="zh-CN"/>
        </w:rPr>
        <w:t>P</w:t>
      </w:r>
      <w:r>
        <w:rPr>
          <w:rFonts w:ascii="宋体" w:eastAsia="宋体" w:hAnsi="宋体" w:cs="宋体"/>
          <w:sz w:val="24"/>
          <w:szCs w:val="24"/>
          <w:lang w:eastAsia="zh-CN"/>
        </w:rPr>
        <w:t>是</w:t>
      </w:r>
      <w:r>
        <w:rPr>
          <w:rFonts w:ascii="Times New Roman" w:eastAsia="Times New Roman" w:hAnsi="Times New Roman" w:cs="Times New Roman"/>
          <w:i/>
          <w:sz w:val="24"/>
          <w:szCs w:val="24"/>
          <w:lang w:eastAsia="zh-CN"/>
        </w:rPr>
        <w:t>n</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元谓词，</w:t>
      </w:r>
      <w:r>
        <w:rPr>
          <w:rFonts w:ascii="Times New Roman" w:eastAsia="Times New Roman" w:hAnsi="Times New Roman" w:cs="Times New Roman"/>
          <w:i/>
          <w:sz w:val="24"/>
          <w:szCs w:val="24"/>
          <w:lang w:eastAsia="zh-CN"/>
        </w:rPr>
        <w:t>R</w:t>
      </w:r>
      <w:r>
        <w:rPr>
          <w:rFonts w:ascii="宋体" w:eastAsia="宋体" w:hAnsi="宋体" w:cs="宋体"/>
          <w:sz w:val="24"/>
          <w:szCs w:val="24"/>
          <w:lang w:eastAsia="zh-CN"/>
        </w:rPr>
        <w:t>是</w:t>
      </w:r>
      <w:r>
        <w:rPr>
          <w:rFonts w:ascii="Times New Roman" w:eastAsia="Times New Roman" w:hAnsi="Times New Roman" w:cs="Times New Roman"/>
          <w:i/>
          <w:sz w:val="24"/>
          <w:szCs w:val="24"/>
          <w:lang w:eastAsia="zh-CN"/>
        </w:rPr>
        <w:t>n</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元谓词变量。</w:t>
      </w:r>
      <w:r>
        <w:rPr>
          <w:rFonts w:ascii="宋体" w:eastAsia="宋体" w:hAnsi="宋体" w:cs="宋体"/>
          <w:spacing w:val="-98"/>
          <w:sz w:val="24"/>
          <w:szCs w:val="24"/>
          <w:lang w:eastAsia="zh-CN"/>
        </w:rPr>
        <w:t xml:space="preserve"> </w:t>
      </w:r>
      <w:r>
        <w:rPr>
          <w:rFonts w:ascii="宋体" w:eastAsia="宋体" w:hAnsi="宋体" w:cs="宋体"/>
          <w:sz w:val="24"/>
          <w:szCs w:val="24"/>
          <w:lang w:eastAsia="zh-CN"/>
        </w:rPr>
        <w:t>正如前文所说，一阶逻辑遗忘不是封闭的，此时不一定能</w:t>
      </w:r>
      <w:r>
        <w:rPr>
          <w:rFonts w:ascii="宋体" w:eastAsia="宋体" w:hAnsi="宋体" w:cs="宋体"/>
          <w:spacing w:val="-117"/>
          <w:sz w:val="24"/>
          <w:szCs w:val="24"/>
          <w:lang w:eastAsia="zh-CN"/>
        </w:rPr>
        <w:t xml:space="preserve"> </w:t>
      </w:r>
      <w:r>
        <w:rPr>
          <w:rFonts w:ascii="宋体" w:eastAsia="宋体" w:hAnsi="宋体" w:cs="宋体"/>
          <w:sz w:val="24"/>
          <w:szCs w:val="24"/>
          <w:lang w:eastAsia="zh-CN"/>
        </w:rPr>
        <w:t>找到一个与</w:t>
      </w:r>
      <w:r>
        <w:rPr>
          <w:rFonts w:ascii="Euclid" w:eastAsia="Euclid" w:hAnsi="Euclid" w:cs="Euclid"/>
          <w:sz w:val="24"/>
          <w:szCs w:val="24"/>
          <w:lang w:eastAsia="zh-CN"/>
        </w:rPr>
        <w:t>(</w:t>
      </w:r>
      <w:r>
        <w:rPr>
          <w:rFonts w:ascii="Cambria" w:eastAsia="Cambria" w:hAnsi="Cambria" w:cs="Cambria"/>
          <w:sz w:val="24"/>
          <w:szCs w:val="24"/>
          <w:lang w:eastAsia="zh-CN"/>
        </w:rPr>
        <w:t>∃</w:t>
      </w:r>
      <w:r>
        <w:rPr>
          <w:rFonts w:ascii="Times New Roman" w:eastAsia="Times New Roman" w:hAnsi="Times New Roman" w:cs="Times New Roman"/>
          <w:i/>
          <w:sz w:val="24"/>
          <w:szCs w:val="24"/>
          <w:lang w:eastAsia="zh-CN"/>
        </w:rPr>
        <w:t>R</w:t>
      </w:r>
      <w:r>
        <w:rPr>
          <w:rFonts w:ascii="Euclid" w:eastAsia="Euclid" w:hAnsi="Euclid" w:cs="Euclid"/>
          <w:sz w:val="24"/>
          <w:szCs w:val="24"/>
          <w:lang w:eastAsia="zh-CN"/>
        </w:rPr>
        <w:t>)</w:t>
      </w:r>
      <w:r>
        <w:rPr>
          <w:rFonts w:ascii="Arial" w:eastAsia="Arial" w:hAnsi="Arial" w:cs="Arial"/>
          <w:i/>
          <w:sz w:val="24"/>
          <w:szCs w:val="24"/>
        </w:rPr>
        <w:t>ϕ</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P</w:t>
      </w:r>
      <w:r>
        <w:rPr>
          <w:rFonts w:ascii="Verdana" w:eastAsia="Verdana" w:hAnsi="Verdana" w:cs="Verdana"/>
          <w:i/>
          <w:sz w:val="24"/>
          <w:szCs w:val="24"/>
          <w:lang w:eastAsia="zh-CN"/>
        </w:rPr>
        <w:t>/</w:t>
      </w:r>
      <w:r>
        <w:rPr>
          <w:rFonts w:ascii="Times New Roman" w:eastAsia="Times New Roman" w:hAnsi="Times New Roman" w:cs="Times New Roman"/>
          <w:i/>
          <w:sz w:val="24"/>
          <w:szCs w:val="24"/>
          <w:lang w:eastAsia="zh-CN"/>
        </w:rPr>
        <w:t>R</w:t>
      </w:r>
      <w:r>
        <w:rPr>
          <w:rFonts w:ascii="Euclid" w:eastAsia="Euclid" w:hAnsi="Euclid" w:cs="Euclid"/>
          <w:sz w:val="24"/>
          <w:szCs w:val="24"/>
          <w:lang w:eastAsia="zh-CN"/>
        </w:rPr>
        <w:t>]</w:t>
      </w:r>
      <w:r>
        <w:rPr>
          <w:rFonts w:ascii="宋体" w:eastAsia="宋体" w:hAnsi="宋体" w:cs="宋体"/>
          <w:sz w:val="24"/>
          <w:szCs w:val="24"/>
          <w:lang w:eastAsia="zh-CN"/>
        </w:rPr>
        <w:t>等价的一阶公式。</w:t>
      </w:r>
    </w:p>
    <w:p w:rsidR="00A115BF" w:rsidRDefault="00646F36">
      <w:pPr>
        <w:pStyle w:val="a3"/>
        <w:spacing w:before="23"/>
        <w:ind w:left="600"/>
        <w:rPr>
          <w:rFonts w:ascii="宋体" w:eastAsia="宋体" w:hAnsi="宋体" w:cs="宋体"/>
          <w:lang w:eastAsia="zh-CN"/>
        </w:rPr>
      </w:pPr>
      <w:r>
        <w:rPr>
          <w:rFonts w:ascii="宋体" w:eastAsia="宋体" w:hAnsi="宋体" w:cs="宋体"/>
          <w:spacing w:val="3"/>
          <w:lang w:eastAsia="zh-CN"/>
        </w:rPr>
        <w:t>本文采用基于归结的方法来计算</w:t>
      </w:r>
      <w:r>
        <w:rPr>
          <w:spacing w:val="3"/>
          <w:lang w:eastAsia="zh-CN"/>
        </w:rPr>
        <w:t>CTL</w:t>
      </w:r>
      <w:r>
        <w:rPr>
          <w:rFonts w:ascii="宋体" w:eastAsia="宋体" w:hAnsi="宋体" w:cs="宋体"/>
          <w:spacing w:val="3"/>
          <w:lang w:eastAsia="zh-CN"/>
        </w:rPr>
        <w:t>中的遗忘，因此，这里给出命题逻辑下基于</w:t>
      </w:r>
    </w:p>
    <w:p w:rsidR="00A115BF" w:rsidRDefault="00646F36">
      <w:pPr>
        <w:spacing w:before="42"/>
        <w:ind w:left="119"/>
        <w:rPr>
          <w:rFonts w:ascii="宋体" w:eastAsia="宋体" w:hAnsi="宋体" w:cs="宋体"/>
          <w:sz w:val="24"/>
          <w:szCs w:val="24"/>
          <w:lang w:eastAsia="zh-CN"/>
        </w:rPr>
      </w:pPr>
      <w:r>
        <w:rPr>
          <w:rFonts w:ascii="宋体" w:eastAsia="宋体" w:hAnsi="宋体" w:cs="宋体"/>
          <w:sz w:val="24"/>
          <w:szCs w:val="24"/>
          <w:lang w:eastAsia="zh-CN"/>
        </w:rPr>
        <w:t>归结的遗</w:t>
      </w:r>
      <w:r>
        <w:rPr>
          <w:rFonts w:ascii="宋体" w:eastAsia="宋体" w:hAnsi="宋体" w:cs="宋体"/>
          <w:sz w:val="24"/>
          <w:szCs w:val="24"/>
          <w:lang w:eastAsia="zh-CN"/>
        </w:rPr>
        <w:t>忘定义</w:t>
      </w:r>
      <w:hyperlink w:anchor="_bookmark222" w:history="1">
        <w:r>
          <w:rPr>
            <w:rFonts w:ascii="Times New Roman" w:eastAsia="Times New Roman" w:hAnsi="Times New Roman" w:cs="Times New Roman"/>
            <w:position w:val="9"/>
            <w:sz w:val="16"/>
            <w:szCs w:val="16"/>
            <w:lang w:eastAsia="zh-CN"/>
          </w:rPr>
          <w:t>[108</w:t>
        </w:r>
      </w:hyperlink>
      <w:r>
        <w:rPr>
          <w:rFonts w:ascii="Times New Roman" w:eastAsia="Times New Roman" w:hAnsi="Times New Roman" w:cs="Times New Roman"/>
          <w:position w:val="9"/>
          <w:sz w:val="16"/>
          <w:szCs w:val="16"/>
          <w:lang w:eastAsia="zh-CN"/>
        </w:rPr>
        <w:t>]</w:t>
      </w:r>
      <w:r>
        <w:rPr>
          <w:rFonts w:ascii="宋体" w:eastAsia="宋体" w:hAnsi="宋体" w:cs="宋体"/>
          <w:sz w:val="24"/>
          <w:szCs w:val="24"/>
          <w:lang w:eastAsia="zh-CN"/>
        </w:rPr>
        <w:t>。</w:t>
      </w:r>
    </w:p>
    <w:p w:rsidR="00A115BF" w:rsidRDefault="00A115BF">
      <w:pPr>
        <w:spacing w:before="6"/>
        <w:rPr>
          <w:rFonts w:ascii="宋体" w:eastAsia="宋体" w:hAnsi="宋体" w:cs="宋体"/>
          <w:lang w:eastAsia="zh-CN"/>
        </w:rPr>
      </w:pPr>
    </w:p>
    <w:p w:rsidR="00A115BF" w:rsidRDefault="00646F36">
      <w:pPr>
        <w:ind w:left="119"/>
        <w:rPr>
          <w:rFonts w:ascii="楷体" w:eastAsia="楷体" w:hAnsi="楷体" w:cs="楷体"/>
          <w:sz w:val="24"/>
          <w:szCs w:val="24"/>
          <w:lang w:eastAsia="zh-CN"/>
        </w:rPr>
      </w:pPr>
      <w:bookmarkStart w:id="65" w:name="_bookmark38"/>
      <w:bookmarkEnd w:id="65"/>
      <w:r>
        <w:rPr>
          <w:rFonts w:ascii="黑体" w:eastAsia="黑体" w:hAnsi="黑体" w:cs="黑体"/>
          <w:sz w:val="24"/>
          <w:szCs w:val="24"/>
          <w:lang w:eastAsia="zh-CN"/>
        </w:rPr>
        <w:t>定义</w:t>
      </w:r>
      <w:r>
        <w:rPr>
          <w:rFonts w:ascii="黑体" w:eastAsia="黑体" w:hAnsi="黑体" w:cs="黑体"/>
          <w:sz w:val="24"/>
          <w:szCs w:val="24"/>
          <w:lang w:eastAsia="zh-CN"/>
        </w:rPr>
        <w:t xml:space="preserve"> </w:t>
      </w:r>
      <w:r>
        <w:rPr>
          <w:rFonts w:ascii="Times New Roman" w:eastAsia="Times New Roman" w:hAnsi="Times New Roman" w:cs="Times New Roman"/>
          <w:b/>
          <w:bCs/>
          <w:sz w:val="24"/>
          <w:szCs w:val="24"/>
          <w:lang w:eastAsia="zh-CN"/>
        </w:rPr>
        <w:t>2.9.</w:t>
      </w:r>
      <w:r>
        <w:rPr>
          <w:rFonts w:ascii="Times New Roman" w:eastAsia="Times New Roman" w:hAnsi="Times New Roman" w:cs="Times New Roman"/>
          <w:b/>
          <w:bCs/>
          <w:spacing w:val="-4"/>
          <w:sz w:val="24"/>
          <w:szCs w:val="24"/>
          <w:lang w:eastAsia="zh-CN"/>
        </w:rPr>
        <w:t xml:space="preserve"> </w:t>
      </w:r>
      <w:r>
        <w:rPr>
          <w:rFonts w:ascii="楷体" w:eastAsia="楷体" w:hAnsi="楷体" w:cs="楷体"/>
          <w:spacing w:val="2"/>
          <w:sz w:val="24"/>
          <w:szCs w:val="24"/>
          <w:lang w:eastAsia="zh-CN"/>
        </w:rPr>
        <w:t>给定命题公式</w:t>
      </w:r>
      <w:r>
        <w:rPr>
          <w:rFonts w:ascii="Arial" w:eastAsia="Arial" w:hAnsi="Arial" w:cs="Arial"/>
          <w:i/>
          <w:spacing w:val="2"/>
          <w:sz w:val="24"/>
          <w:szCs w:val="24"/>
        </w:rPr>
        <w:t>ϕ</w:t>
      </w:r>
      <w:r>
        <w:rPr>
          <w:rFonts w:ascii="楷体" w:eastAsia="楷体" w:hAnsi="楷体" w:cs="楷体"/>
          <w:spacing w:val="2"/>
          <w:sz w:val="24"/>
          <w:szCs w:val="24"/>
          <w:lang w:eastAsia="zh-CN"/>
        </w:rPr>
        <w:t>和原子命题</w:t>
      </w:r>
      <w:r>
        <w:rPr>
          <w:rFonts w:ascii="Times New Roman" w:eastAsia="Times New Roman" w:hAnsi="Times New Roman" w:cs="Times New Roman"/>
          <w:i/>
          <w:spacing w:val="2"/>
          <w:sz w:val="24"/>
          <w:szCs w:val="24"/>
          <w:lang w:eastAsia="zh-CN"/>
        </w:rPr>
        <w:t>p</w:t>
      </w:r>
      <w:r>
        <w:rPr>
          <w:rFonts w:ascii="楷体" w:eastAsia="楷体" w:hAnsi="楷体" w:cs="楷体"/>
          <w:spacing w:val="2"/>
          <w:sz w:val="24"/>
          <w:szCs w:val="24"/>
          <w:lang w:eastAsia="zh-CN"/>
        </w:rPr>
        <w:t>，</w:t>
      </w:r>
    </w:p>
    <w:p w:rsidR="00A115BF" w:rsidRDefault="00A115BF">
      <w:pPr>
        <w:spacing w:before="13"/>
        <w:rPr>
          <w:rFonts w:ascii="楷体" w:eastAsia="楷体" w:hAnsi="楷体" w:cs="楷体"/>
          <w:sz w:val="26"/>
          <w:szCs w:val="26"/>
          <w:lang w:eastAsia="zh-CN"/>
        </w:rPr>
      </w:pPr>
    </w:p>
    <w:p w:rsidR="00A115BF" w:rsidRDefault="00646F36">
      <w:pPr>
        <w:ind w:left="40" w:right="78"/>
        <w:jc w:val="center"/>
        <w:rPr>
          <w:rFonts w:ascii="Euclid" w:eastAsia="Euclid" w:hAnsi="Euclid" w:cs="Euclid"/>
          <w:sz w:val="24"/>
          <w:szCs w:val="24"/>
        </w:rPr>
      </w:pPr>
      <w:r>
        <w:rPr>
          <w:rFonts w:ascii="Times New Roman" w:eastAsia="Times New Roman" w:hAnsi="Times New Roman" w:cs="Times New Roman"/>
          <w:i/>
          <w:spacing w:val="-3"/>
          <w:sz w:val="24"/>
          <w:szCs w:val="24"/>
        </w:rPr>
        <w:t>Forget</w:t>
      </w:r>
      <w:r>
        <w:rPr>
          <w:rFonts w:ascii="Euclid" w:eastAsia="Euclid" w:hAnsi="Euclid" w:cs="Euclid"/>
          <w:spacing w:val="-3"/>
          <w:sz w:val="24"/>
          <w:szCs w:val="24"/>
        </w:rPr>
        <w:t>(</w:t>
      </w:r>
      <w:r>
        <w:rPr>
          <w:rFonts w:ascii="Arial" w:eastAsia="Arial" w:hAnsi="Arial" w:cs="Arial"/>
          <w:i/>
          <w:spacing w:val="-3"/>
          <w:sz w:val="24"/>
          <w:szCs w:val="24"/>
        </w:rPr>
        <w:t>ϕ</w:t>
      </w:r>
      <w:r>
        <w:rPr>
          <w:rFonts w:ascii="Verdana" w:eastAsia="Verdana" w:hAnsi="Verdana" w:cs="Verdana"/>
          <w:i/>
          <w:spacing w:val="-3"/>
          <w:sz w:val="24"/>
          <w:szCs w:val="24"/>
        </w:rPr>
        <w:t>,</w:t>
      </w:r>
      <w:r>
        <w:rPr>
          <w:rFonts w:ascii="Verdana" w:eastAsia="Verdana" w:hAnsi="Verdana" w:cs="Verdana"/>
          <w:i/>
          <w:spacing w:val="-36"/>
          <w:sz w:val="24"/>
          <w:szCs w:val="24"/>
        </w:rPr>
        <w:t xml:space="preserve"> </w:t>
      </w:r>
      <w:r>
        <w:rPr>
          <w:rFonts w:ascii="Times New Roman" w:eastAsia="Times New Roman" w:hAnsi="Times New Roman" w:cs="Times New Roman"/>
          <w:i/>
          <w:sz w:val="24"/>
          <w:szCs w:val="24"/>
        </w:rPr>
        <w:t>p</w:t>
      </w:r>
      <w:r>
        <w:rPr>
          <w:rFonts w:ascii="Euclid" w:eastAsia="Euclid" w:hAnsi="Euclid" w:cs="Euclid"/>
          <w:sz w:val="24"/>
          <w:szCs w:val="24"/>
        </w:rPr>
        <w:t>)</w:t>
      </w:r>
      <w:r>
        <w:rPr>
          <w:rFonts w:ascii="Euclid" w:eastAsia="Euclid" w:hAnsi="Euclid" w:cs="Euclid"/>
          <w:spacing w:val="-22"/>
          <w:sz w:val="24"/>
          <w:szCs w:val="24"/>
        </w:rPr>
        <w:t xml:space="preserve"> </w:t>
      </w:r>
      <w:r>
        <w:rPr>
          <w:rFonts w:ascii="Euclid" w:eastAsia="Euclid" w:hAnsi="Euclid" w:cs="Euclid"/>
          <w:sz w:val="24"/>
          <w:szCs w:val="24"/>
        </w:rPr>
        <w:t>=</w:t>
      </w:r>
      <w:r>
        <w:rPr>
          <w:rFonts w:ascii="Euclid" w:eastAsia="Euclid" w:hAnsi="Euclid" w:cs="Euclid"/>
          <w:spacing w:val="-22"/>
          <w:sz w:val="24"/>
          <w:szCs w:val="24"/>
        </w:rPr>
        <w:t xml:space="preserve"> </w:t>
      </w:r>
      <w:r>
        <w:rPr>
          <w:rFonts w:ascii="Cambria" w:eastAsia="Cambria" w:hAnsi="Cambria" w:cs="Cambria"/>
          <w:spacing w:val="-5"/>
          <w:sz w:val="24"/>
          <w:szCs w:val="24"/>
        </w:rPr>
        <w:t>{</w:t>
      </w:r>
      <w:r>
        <w:rPr>
          <w:rFonts w:ascii="Times New Roman" w:eastAsia="Times New Roman" w:hAnsi="Times New Roman" w:cs="Times New Roman"/>
          <w:i/>
          <w:spacing w:val="-5"/>
          <w:sz w:val="24"/>
          <w:szCs w:val="24"/>
        </w:rPr>
        <w:t>C</w:t>
      </w:r>
      <w:r>
        <w:rPr>
          <w:rFonts w:ascii="Times New Roman" w:eastAsia="Times New Roman" w:hAnsi="Times New Roman" w:cs="Times New Roman"/>
          <w:i/>
          <w:spacing w:val="3"/>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i/>
          <w:spacing w:val="9"/>
          <w:sz w:val="24"/>
          <w:szCs w:val="24"/>
        </w:rPr>
        <w:t>CNF</w:t>
      </w:r>
      <w:r>
        <w:rPr>
          <w:rFonts w:ascii="Euclid" w:eastAsia="Euclid" w:hAnsi="Euclid" w:cs="Euclid"/>
          <w:spacing w:val="9"/>
          <w:sz w:val="24"/>
          <w:szCs w:val="24"/>
        </w:rPr>
        <w:t>(</w:t>
      </w:r>
      <w:r>
        <w:rPr>
          <w:rFonts w:ascii="Arial" w:eastAsia="Arial" w:hAnsi="Arial" w:cs="Arial"/>
          <w:i/>
          <w:spacing w:val="9"/>
          <w:sz w:val="24"/>
          <w:szCs w:val="24"/>
        </w:rPr>
        <w:t>ϕ</w:t>
      </w:r>
      <w:r>
        <w:rPr>
          <w:rFonts w:ascii="Euclid" w:eastAsia="Euclid" w:hAnsi="Euclid" w:cs="Euclid"/>
          <w:spacing w:val="9"/>
          <w:sz w:val="24"/>
          <w:szCs w:val="24"/>
        </w:rPr>
        <w:t>)</w:t>
      </w:r>
      <w:r>
        <w:rPr>
          <w:rFonts w:ascii="Euclid" w:eastAsia="Euclid" w:hAnsi="Euclid" w:cs="Euclid"/>
          <w:spacing w:val="-22"/>
          <w:sz w:val="24"/>
          <w:szCs w:val="24"/>
        </w:rPr>
        <w:t xml:space="preserve"> </w:t>
      </w:r>
      <w:r>
        <w:rPr>
          <w:rFonts w:ascii="Cambria" w:eastAsia="Cambria" w:hAnsi="Cambria" w:cs="Cambria"/>
          <w:sz w:val="24"/>
          <w:szCs w:val="24"/>
        </w:rPr>
        <w:t xml:space="preserve">| </w:t>
      </w:r>
      <w:r>
        <w:rPr>
          <w:rFonts w:ascii="Cambria" w:eastAsia="Cambria" w:hAnsi="Cambria" w:cs="Cambria"/>
          <w:spacing w:val="37"/>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i/>
          <w:spacing w:val="5"/>
          <w:sz w:val="24"/>
          <w:szCs w:val="24"/>
        </w:rPr>
        <w:t xml:space="preserve"> </w:t>
      </w:r>
      <w:r>
        <w:rPr>
          <w:rFonts w:ascii="楷体" w:eastAsia="楷体" w:hAnsi="楷体" w:cs="楷体"/>
          <w:sz w:val="24"/>
          <w:szCs w:val="24"/>
        </w:rPr>
        <w:t>不出现在</w:t>
      </w:r>
      <w:r>
        <w:rPr>
          <w:rFonts w:ascii="Times New Roman" w:eastAsia="Times New Roman" w:hAnsi="Times New Roman" w:cs="Times New Roman"/>
          <w:i/>
          <w:sz w:val="24"/>
          <w:szCs w:val="24"/>
        </w:rPr>
        <w:t>C</w:t>
      </w:r>
      <w:r>
        <w:rPr>
          <w:rFonts w:ascii="楷体" w:eastAsia="楷体" w:hAnsi="楷体" w:cs="楷体"/>
          <w:sz w:val="24"/>
          <w:szCs w:val="24"/>
        </w:rPr>
        <w:t>中</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Times New Roman" w:eastAsia="Times New Roman" w:hAnsi="Times New Roman" w:cs="Times New Roman"/>
          <w:i/>
          <w:spacing w:val="3"/>
          <w:sz w:val="24"/>
          <w:szCs w:val="24"/>
        </w:rPr>
        <w:t>Res</w:t>
      </w:r>
      <w:r>
        <w:rPr>
          <w:rFonts w:ascii="Euclid" w:eastAsia="Euclid" w:hAnsi="Euclid" w:cs="Euclid"/>
          <w:spacing w:val="3"/>
          <w:sz w:val="24"/>
          <w:szCs w:val="24"/>
        </w:rPr>
        <w:t>(</w:t>
      </w:r>
      <w:r>
        <w:rPr>
          <w:rFonts w:ascii="Times New Roman" w:eastAsia="Times New Roman" w:hAnsi="Times New Roman" w:cs="Times New Roman"/>
          <w:i/>
          <w:spacing w:val="3"/>
          <w:sz w:val="24"/>
          <w:szCs w:val="24"/>
        </w:rPr>
        <w:t>CNF</w:t>
      </w:r>
      <w:r>
        <w:rPr>
          <w:rFonts w:ascii="Euclid" w:eastAsia="Euclid" w:hAnsi="Euclid" w:cs="Euclid"/>
          <w:spacing w:val="3"/>
          <w:sz w:val="24"/>
          <w:szCs w:val="24"/>
        </w:rPr>
        <w:t>(</w:t>
      </w:r>
      <w:r>
        <w:rPr>
          <w:rFonts w:ascii="Arial" w:eastAsia="Arial" w:hAnsi="Arial" w:cs="Arial"/>
          <w:i/>
          <w:spacing w:val="3"/>
          <w:sz w:val="24"/>
          <w:szCs w:val="24"/>
        </w:rPr>
        <w:t>ϕ</w:t>
      </w:r>
      <w:r>
        <w:rPr>
          <w:rFonts w:ascii="Euclid" w:eastAsia="Euclid" w:hAnsi="Euclid" w:cs="Euclid"/>
          <w:spacing w:val="3"/>
          <w:sz w:val="24"/>
          <w:szCs w:val="24"/>
        </w:rPr>
        <w:t>)</w:t>
      </w:r>
      <w:r>
        <w:rPr>
          <w:rFonts w:ascii="Verdana" w:eastAsia="Verdana" w:hAnsi="Verdana" w:cs="Verdana"/>
          <w:i/>
          <w:spacing w:val="3"/>
          <w:sz w:val="24"/>
          <w:szCs w:val="24"/>
        </w:rPr>
        <w:t>,</w:t>
      </w:r>
      <w:r>
        <w:rPr>
          <w:rFonts w:ascii="Verdana" w:eastAsia="Verdana" w:hAnsi="Verdana" w:cs="Verdana"/>
          <w:i/>
          <w:spacing w:val="-36"/>
          <w:sz w:val="24"/>
          <w:szCs w:val="24"/>
        </w:rPr>
        <w:t xml:space="preserve"> </w:t>
      </w:r>
      <w:r>
        <w:rPr>
          <w:rFonts w:ascii="Times New Roman" w:eastAsia="Times New Roman" w:hAnsi="Times New Roman" w:cs="Times New Roman"/>
          <w:i/>
          <w:sz w:val="24"/>
          <w:szCs w:val="24"/>
        </w:rPr>
        <w:t>p</w:t>
      </w:r>
      <w:r>
        <w:rPr>
          <w:rFonts w:ascii="Euclid" w:eastAsia="Euclid" w:hAnsi="Euclid" w:cs="Euclid"/>
          <w:sz w:val="24"/>
          <w:szCs w:val="24"/>
        </w:rPr>
        <w:t>)</w:t>
      </w:r>
    </w:p>
    <w:p w:rsidR="00A115BF" w:rsidRDefault="00646F36">
      <w:pPr>
        <w:spacing w:before="283" w:line="388" w:lineRule="exact"/>
        <w:ind w:left="119"/>
        <w:rPr>
          <w:rFonts w:ascii="Cambria" w:eastAsia="Cambria" w:hAnsi="Cambria" w:cs="Cambria"/>
          <w:sz w:val="24"/>
          <w:szCs w:val="24"/>
        </w:rPr>
      </w:pPr>
      <w:r>
        <w:rPr>
          <w:rFonts w:ascii="楷体" w:eastAsia="楷体" w:hAnsi="楷体" w:cs="楷体"/>
          <w:sz w:val="24"/>
          <w:szCs w:val="24"/>
        </w:rPr>
        <w:t>其中</w:t>
      </w:r>
      <w:r>
        <w:rPr>
          <w:rFonts w:ascii="Times New Roman" w:eastAsia="Times New Roman" w:hAnsi="Times New Roman" w:cs="Times New Roman"/>
          <w:i/>
          <w:sz w:val="24"/>
          <w:szCs w:val="24"/>
        </w:rPr>
        <w:t>CNF</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楷体" w:eastAsia="楷体" w:hAnsi="楷体" w:cs="楷体"/>
          <w:sz w:val="24"/>
          <w:szCs w:val="24"/>
        </w:rPr>
        <w:t>表示形成</w:t>
      </w:r>
      <w:r>
        <w:rPr>
          <w:rFonts w:ascii="Arial" w:eastAsia="Arial" w:hAnsi="Arial" w:cs="Arial"/>
          <w:i/>
          <w:sz w:val="24"/>
          <w:szCs w:val="24"/>
        </w:rPr>
        <w:t>ϕ</w:t>
      </w:r>
      <w:r>
        <w:rPr>
          <w:rFonts w:ascii="楷体" w:eastAsia="楷体" w:hAnsi="楷体" w:cs="楷体"/>
          <w:sz w:val="24"/>
          <w:szCs w:val="24"/>
        </w:rPr>
        <w:t>的合取范式的子句构成的集合，</w:t>
      </w:r>
      <w:r>
        <w:rPr>
          <w:rFonts w:ascii="Times New Roman" w:eastAsia="Times New Roman" w:hAnsi="Times New Roman" w:cs="Times New Roman"/>
          <w:i/>
          <w:sz w:val="24"/>
          <w:szCs w:val="24"/>
        </w:rPr>
        <w:t>Res</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 xml:space="preserve">, </w:t>
      </w:r>
      <w:r>
        <w:rPr>
          <w:rFonts w:ascii="Times New Roman" w:eastAsia="Times New Roman" w:hAnsi="Times New Roman" w:cs="Times New Roman"/>
          <w:i/>
          <w:sz w:val="24"/>
          <w:szCs w:val="24"/>
        </w:rPr>
        <w:t>p</w:t>
      </w:r>
      <w:r>
        <w:rPr>
          <w:rFonts w:ascii="Euclid" w:eastAsia="Euclid" w:hAnsi="Euclid" w:cs="Euclid"/>
          <w:sz w:val="24"/>
          <w:szCs w:val="24"/>
        </w:rPr>
        <w:t xml:space="preserve">) = </w:t>
      </w:r>
      <w:r>
        <w:rPr>
          <w:rFonts w:ascii="Cambria" w:eastAsia="Cambria" w:hAnsi="Cambria" w:cs="Cambria"/>
          <w:spacing w:val="-6"/>
          <w:sz w:val="24"/>
          <w:szCs w:val="24"/>
        </w:rPr>
        <w:t>{</w:t>
      </w:r>
      <w:r>
        <w:rPr>
          <w:rFonts w:ascii="Times New Roman" w:eastAsia="Times New Roman" w:hAnsi="Times New Roman" w:cs="Times New Roman"/>
          <w:i/>
          <w:spacing w:val="-6"/>
          <w:sz w:val="24"/>
          <w:szCs w:val="24"/>
        </w:rPr>
        <w:t>C</w:t>
      </w:r>
      <w:r>
        <w:rPr>
          <w:rFonts w:ascii="Times New Roman" w:eastAsia="Times New Roman" w:hAnsi="Times New Roman" w:cs="Times New Roman"/>
          <w:spacing w:val="-6"/>
          <w:position w:val="-3"/>
          <w:sz w:val="16"/>
          <w:szCs w:val="16"/>
        </w:rPr>
        <w:t xml:space="preserve">1 </w:t>
      </w:r>
      <w:r>
        <w:rPr>
          <w:rFonts w:ascii="Cambria" w:eastAsia="Cambria" w:hAnsi="Cambria" w:cs="Cambria"/>
          <w:spacing w:val="2"/>
          <w:sz w:val="24"/>
          <w:szCs w:val="24"/>
        </w:rPr>
        <w:t>∨</w:t>
      </w:r>
      <w:r>
        <w:rPr>
          <w:rFonts w:ascii="Times New Roman" w:eastAsia="Times New Roman" w:hAnsi="Times New Roman" w:cs="Times New Roman"/>
          <w:i/>
          <w:spacing w:val="2"/>
          <w:sz w:val="24"/>
          <w:szCs w:val="24"/>
        </w:rPr>
        <w:t>C</w:t>
      </w:r>
      <w:r>
        <w:rPr>
          <w:rFonts w:ascii="Times New Roman" w:eastAsia="Times New Roman" w:hAnsi="Times New Roman" w:cs="Times New Roman"/>
          <w:spacing w:val="2"/>
          <w:position w:val="-3"/>
          <w:sz w:val="16"/>
          <w:szCs w:val="16"/>
        </w:rPr>
        <w:t xml:space="preserve">2 </w:t>
      </w:r>
      <w:r>
        <w:rPr>
          <w:rFonts w:ascii="Cambria" w:eastAsia="Cambria" w:hAnsi="Cambria" w:cs="Cambria"/>
          <w:sz w:val="24"/>
          <w:szCs w:val="24"/>
        </w:rPr>
        <w:t xml:space="preserve">| </w:t>
      </w:r>
      <w:r>
        <w:rPr>
          <w:rFonts w:ascii="Times New Roman" w:eastAsia="Times New Roman" w:hAnsi="Times New Roman" w:cs="Times New Roman"/>
          <w:i/>
          <w:spacing w:val="-3"/>
          <w:sz w:val="24"/>
          <w:szCs w:val="24"/>
        </w:rPr>
        <w:t>C</w:t>
      </w:r>
      <w:r>
        <w:rPr>
          <w:rFonts w:ascii="Times New Roman" w:eastAsia="Times New Roman" w:hAnsi="Times New Roman" w:cs="Times New Roman"/>
          <w:spacing w:val="-3"/>
          <w:position w:val="-3"/>
          <w:sz w:val="16"/>
          <w:szCs w:val="16"/>
        </w:rPr>
        <w:t xml:space="preserve">1 </w:t>
      </w:r>
      <w:r>
        <w:rPr>
          <w:rFonts w:ascii="Cambria" w:eastAsia="Cambria" w:hAnsi="Cambria" w:cs="Cambria"/>
          <w:sz w:val="24"/>
          <w:szCs w:val="24"/>
        </w:rPr>
        <w:t xml:space="preserve">∨ </w:t>
      </w:r>
      <w:r>
        <w:rPr>
          <w:rFonts w:ascii="Times New Roman" w:eastAsia="Times New Roman" w:hAnsi="Times New Roman" w:cs="Times New Roman"/>
          <w:i/>
          <w:spacing w:val="3"/>
          <w:sz w:val="24"/>
          <w:szCs w:val="24"/>
        </w:rPr>
        <w:t>p</w:t>
      </w:r>
      <w:r>
        <w:rPr>
          <w:rFonts w:ascii="Verdana" w:eastAsia="Verdana" w:hAnsi="Verdana" w:cs="Verdana"/>
          <w:i/>
          <w:spacing w:val="3"/>
          <w:sz w:val="24"/>
          <w:szCs w:val="24"/>
        </w:rPr>
        <w:t>,</w:t>
      </w:r>
      <w:r>
        <w:rPr>
          <w:rFonts w:ascii="Times New Roman" w:eastAsia="Times New Roman" w:hAnsi="Times New Roman" w:cs="Times New Roman"/>
          <w:i/>
          <w:spacing w:val="3"/>
          <w:sz w:val="24"/>
          <w:szCs w:val="24"/>
        </w:rPr>
        <w:t>C</w:t>
      </w:r>
      <w:r>
        <w:rPr>
          <w:rFonts w:ascii="Times New Roman" w:eastAsia="Times New Roman" w:hAnsi="Times New Roman" w:cs="Times New Roman"/>
          <w:spacing w:val="3"/>
          <w:position w:val="-3"/>
          <w:sz w:val="16"/>
          <w:szCs w:val="16"/>
        </w:rPr>
        <w:t>2</w:t>
      </w:r>
      <w:r>
        <w:rPr>
          <w:rFonts w:ascii="Times New Roman" w:eastAsia="Times New Roman" w:hAnsi="Times New Roman" w:cs="Times New Roman"/>
          <w:spacing w:val="-14"/>
          <w:position w:val="-3"/>
          <w:sz w:val="16"/>
          <w:szCs w:val="16"/>
        </w:rPr>
        <w:t xml:space="preserve"> </w:t>
      </w:r>
      <w:r>
        <w:rPr>
          <w:rFonts w:ascii="Cambria" w:eastAsia="Cambria" w:hAnsi="Cambria" w:cs="Cambria"/>
          <w:sz w:val="24"/>
          <w:szCs w:val="24"/>
        </w:rPr>
        <w:t>∨</w:t>
      </w:r>
    </w:p>
    <w:p w:rsidR="00A115BF" w:rsidRDefault="00646F36">
      <w:pPr>
        <w:spacing w:line="320" w:lineRule="exact"/>
        <w:ind w:left="119"/>
        <w:rPr>
          <w:rFonts w:ascii="楷体" w:eastAsia="楷体" w:hAnsi="楷体" w:cs="楷体"/>
          <w:sz w:val="24"/>
          <w:szCs w:val="24"/>
          <w:lang w:eastAsia="zh-CN"/>
        </w:rPr>
      </w:pPr>
      <w:r>
        <w:rPr>
          <w:rFonts w:ascii="Cambria" w:eastAsia="Cambria" w:hAnsi="Cambria" w:cs="Cambria"/>
          <w:spacing w:val="7"/>
          <w:w w:val="110"/>
          <w:sz w:val="24"/>
          <w:szCs w:val="24"/>
          <w:lang w:eastAsia="zh-CN"/>
        </w:rPr>
        <w:t>¬</w:t>
      </w:r>
      <w:r>
        <w:rPr>
          <w:rFonts w:ascii="Times New Roman" w:eastAsia="Times New Roman" w:hAnsi="Times New Roman" w:cs="Times New Roman"/>
          <w:i/>
          <w:spacing w:val="7"/>
          <w:w w:val="110"/>
          <w:sz w:val="24"/>
          <w:szCs w:val="24"/>
          <w:lang w:eastAsia="zh-CN"/>
        </w:rPr>
        <w:t>p</w:t>
      </w:r>
      <w:r>
        <w:rPr>
          <w:rFonts w:ascii="Times New Roman" w:eastAsia="Times New Roman" w:hAnsi="Times New Roman" w:cs="Times New Roman"/>
          <w:i/>
          <w:spacing w:val="-24"/>
          <w:w w:val="110"/>
          <w:sz w:val="24"/>
          <w:szCs w:val="24"/>
          <w:lang w:eastAsia="zh-CN"/>
        </w:rPr>
        <w:t xml:space="preserve"> </w:t>
      </w:r>
      <w:r>
        <w:rPr>
          <w:rFonts w:ascii="Cambria" w:eastAsia="Cambria" w:hAnsi="Cambria" w:cs="Cambria"/>
          <w:w w:val="110"/>
          <w:sz w:val="24"/>
          <w:szCs w:val="24"/>
          <w:lang w:eastAsia="zh-CN"/>
        </w:rPr>
        <w:t>∈</w:t>
      </w:r>
      <w:r>
        <w:rPr>
          <w:rFonts w:ascii="Cambria" w:eastAsia="Cambria" w:hAnsi="Cambria" w:cs="Cambria"/>
          <w:spacing w:val="-16"/>
          <w:w w:val="110"/>
          <w:sz w:val="24"/>
          <w:szCs w:val="24"/>
          <w:lang w:eastAsia="zh-CN"/>
        </w:rPr>
        <w:t xml:space="preserve"> </w:t>
      </w:r>
      <w:r>
        <w:rPr>
          <w:rFonts w:ascii="Times New Roman" w:eastAsia="Times New Roman" w:hAnsi="Times New Roman" w:cs="Times New Roman"/>
          <w:i/>
          <w:spacing w:val="-6"/>
          <w:w w:val="110"/>
          <w:sz w:val="24"/>
          <w:szCs w:val="24"/>
          <w:lang w:eastAsia="zh-CN"/>
        </w:rPr>
        <w:t>S</w:t>
      </w:r>
      <w:r>
        <w:rPr>
          <w:rFonts w:ascii="Cambria" w:eastAsia="Cambria" w:hAnsi="Cambria" w:cs="Cambria"/>
          <w:spacing w:val="-6"/>
          <w:w w:val="110"/>
          <w:sz w:val="24"/>
          <w:szCs w:val="24"/>
          <w:lang w:eastAsia="zh-CN"/>
        </w:rPr>
        <w:t>}</w:t>
      </w:r>
      <w:r>
        <w:rPr>
          <w:rFonts w:ascii="楷体" w:eastAsia="楷体" w:hAnsi="楷体" w:cs="楷体"/>
          <w:spacing w:val="-6"/>
          <w:w w:val="110"/>
          <w:sz w:val="24"/>
          <w:szCs w:val="24"/>
          <w:lang w:eastAsia="zh-CN"/>
        </w:rPr>
        <w:t>。</w:t>
      </w:r>
    </w:p>
    <w:p w:rsidR="00A115BF" w:rsidRDefault="00A115BF">
      <w:pPr>
        <w:spacing w:before="9"/>
        <w:rPr>
          <w:rFonts w:ascii="楷体" w:eastAsia="楷体" w:hAnsi="楷体" w:cs="楷体"/>
          <w:sz w:val="25"/>
          <w:szCs w:val="25"/>
          <w:lang w:eastAsia="zh-CN"/>
        </w:rPr>
      </w:pPr>
    </w:p>
    <w:p w:rsidR="00A115BF" w:rsidRDefault="00646F36">
      <w:pPr>
        <w:pStyle w:val="a3"/>
        <w:ind w:left="600"/>
        <w:rPr>
          <w:rFonts w:ascii="宋体" w:eastAsia="宋体" w:hAnsi="宋体" w:cs="宋体"/>
          <w:lang w:eastAsia="zh-CN"/>
        </w:rPr>
      </w:pPr>
      <w:r>
        <w:rPr>
          <w:rFonts w:ascii="宋体" w:eastAsia="宋体" w:hAnsi="宋体" w:cs="宋体"/>
          <w:lang w:eastAsia="zh-CN"/>
        </w:rPr>
        <w:t>从定义</w:t>
      </w:r>
      <w:hyperlink w:anchor="_bookmark38" w:history="1">
        <w:r>
          <w:rPr>
            <w:lang w:eastAsia="zh-CN"/>
          </w:rPr>
          <w:t>2.9</w:t>
        </w:r>
      </w:hyperlink>
      <w:r>
        <w:rPr>
          <w:rFonts w:ascii="宋体" w:eastAsia="宋体" w:hAnsi="宋体" w:cs="宋体"/>
          <w:lang w:eastAsia="zh-CN"/>
        </w:rPr>
        <w:t>不难看出计算从</w:t>
      </w:r>
      <w:r>
        <w:rPr>
          <w:rFonts w:ascii="Arial" w:eastAsia="Arial" w:hAnsi="Arial" w:cs="Arial"/>
          <w:i/>
        </w:rPr>
        <w:t>ϕ</w:t>
      </w:r>
      <w:r>
        <w:rPr>
          <w:rFonts w:ascii="宋体" w:eastAsia="宋体" w:hAnsi="宋体" w:cs="宋体"/>
          <w:lang w:eastAsia="zh-CN"/>
        </w:rPr>
        <w:t>中遗忘</w:t>
      </w:r>
      <w:r>
        <w:rPr>
          <w:rFonts w:cs="Times New Roman"/>
          <w:i/>
          <w:lang w:eastAsia="zh-CN"/>
        </w:rPr>
        <w:t>p</w:t>
      </w:r>
      <w:r>
        <w:rPr>
          <w:rFonts w:ascii="宋体" w:eastAsia="宋体" w:hAnsi="宋体" w:cs="宋体"/>
          <w:lang w:eastAsia="zh-CN"/>
        </w:rPr>
        <w:t>的结果可以分为三个步骤：</w:t>
      </w:r>
    </w:p>
    <w:p w:rsidR="00A115BF" w:rsidRDefault="00A115BF">
      <w:pPr>
        <w:spacing w:before="3"/>
        <w:rPr>
          <w:rFonts w:ascii="宋体" w:eastAsia="宋体" w:hAnsi="宋体" w:cs="宋体"/>
          <w:sz w:val="23"/>
          <w:szCs w:val="23"/>
          <w:lang w:eastAsia="zh-CN"/>
        </w:rPr>
      </w:pPr>
    </w:p>
    <w:p w:rsidR="00A115BF" w:rsidRDefault="00646F36">
      <w:pPr>
        <w:spacing w:line="388" w:lineRule="exact"/>
        <w:ind w:left="308"/>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(1) </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3"/>
          <w:sz w:val="24"/>
          <w:szCs w:val="24"/>
          <w:lang w:eastAsia="zh-CN"/>
        </w:rPr>
        <w:t>计算</w:t>
      </w:r>
      <w:r>
        <w:rPr>
          <w:rFonts w:ascii="Arial" w:eastAsia="Arial" w:hAnsi="Arial" w:cs="Arial"/>
          <w:i/>
          <w:spacing w:val="3"/>
          <w:sz w:val="24"/>
          <w:szCs w:val="24"/>
        </w:rPr>
        <w:t>ϕ</w:t>
      </w:r>
      <w:r>
        <w:rPr>
          <w:rFonts w:ascii="宋体" w:eastAsia="宋体" w:hAnsi="宋体" w:cs="宋体"/>
          <w:spacing w:val="3"/>
          <w:sz w:val="24"/>
          <w:szCs w:val="24"/>
          <w:lang w:eastAsia="zh-CN"/>
        </w:rPr>
        <w:t>的合取范式，并得到</w:t>
      </w:r>
      <w:r>
        <w:rPr>
          <w:rFonts w:ascii="Times New Roman" w:eastAsia="Times New Roman" w:hAnsi="Times New Roman" w:cs="Times New Roman"/>
          <w:i/>
          <w:spacing w:val="3"/>
          <w:sz w:val="24"/>
          <w:szCs w:val="24"/>
          <w:lang w:eastAsia="zh-CN"/>
        </w:rPr>
        <w:t>CNF</w:t>
      </w:r>
      <w:r>
        <w:rPr>
          <w:rFonts w:ascii="Euclid" w:eastAsia="Euclid" w:hAnsi="Euclid" w:cs="Euclid"/>
          <w:spacing w:val="3"/>
          <w:sz w:val="24"/>
          <w:szCs w:val="24"/>
          <w:lang w:eastAsia="zh-CN"/>
        </w:rPr>
        <w:t>(</w:t>
      </w:r>
      <w:r>
        <w:rPr>
          <w:rFonts w:ascii="Arial" w:eastAsia="Arial" w:hAnsi="Arial" w:cs="Arial"/>
          <w:i/>
          <w:spacing w:val="3"/>
          <w:sz w:val="24"/>
          <w:szCs w:val="24"/>
        </w:rPr>
        <w:t>ϕ</w:t>
      </w:r>
      <w:r>
        <w:rPr>
          <w:rFonts w:ascii="Euclid" w:eastAsia="Euclid" w:hAnsi="Euclid" w:cs="Euclid"/>
          <w:spacing w:val="3"/>
          <w:sz w:val="24"/>
          <w:szCs w:val="24"/>
          <w:lang w:eastAsia="zh-CN"/>
        </w:rPr>
        <w:t>)</w:t>
      </w:r>
      <w:r>
        <w:rPr>
          <w:rFonts w:ascii="宋体" w:eastAsia="宋体" w:hAnsi="宋体" w:cs="宋体"/>
          <w:spacing w:val="3"/>
          <w:sz w:val="24"/>
          <w:szCs w:val="24"/>
          <w:lang w:eastAsia="zh-CN"/>
        </w:rPr>
        <w:t>；</w:t>
      </w:r>
    </w:p>
    <w:p w:rsidR="00A115BF" w:rsidRDefault="00646F36">
      <w:pPr>
        <w:pStyle w:val="a4"/>
        <w:numPr>
          <w:ilvl w:val="0"/>
          <w:numId w:val="22"/>
        </w:numPr>
        <w:tabs>
          <w:tab w:val="left" w:pos="706"/>
        </w:tabs>
        <w:spacing w:line="374" w:lineRule="exact"/>
        <w:jc w:val="left"/>
        <w:rPr>
          <w:rFonts w:ascii="宋体" w:eastAsia="宋体" w:hAnsi="宋体" w:cs="宋体"/>
          <w:sz w:val="24"/>
          <w:szCs w:val="24"/>
        </w:rPr>
      </w:pPr>
      <w:r>
        <w:rPr>
          <w:rFonts w:ascii="宋体" w:eastAsia="宋体" w:hAnsi="宋体" w:cs="宋体"/>
          <w:spacing w:val="3"/>
          <w:sz w:val="24"/>
          <w:szCs w:val="24"/>
        </w:rPr>
        <w:t>计算</w:t>
      </w:r>
      <w:r>
        <w:rPr>
          <w:rFonts w:ascii="Times New Roman" w:eastAsia="Times New Roman" w:hAnsi="Times New Roman" w:cs="Times New Roman"/>
          <w:i/>
          <w:spacing w:val="3"/>
          <w:sz w:val="24"/>
          <w:szCs w:val="24"/>
        </w:rPr>
        <w:t>Res</w:t>
      </w:r>
      <w:r>
        <w:rPr>
          <w:rFonts w:ascii="Euclid" w:eastAsia="Euclid" w:hAnsi="Euclid" w:cs="Euclid"/>
          <w:spacing w:val="3"/>
          <w:sz w:val="24"/>
          <w:szCs w:val="24"/>
        </w:rPr>
        <w:t>(</w:t>
      </w:r>
      <w:r>
        <w:rPr>
          <w:rFonts w:ascii="Times New Roman" w:eastAsia="Times New Roman" w:hAnsi="Times New Roman" w:cs="Times New Roman"/>
          <w:i/>
          <w:spacing w:val="3"/>
          <w:sz w:val="24"/>
          <w:szCs w:val="24"/>
        </w:rPr>
        <w:t>CNF</w:t>
      </w:r>
      <w:r>
        <w:rPr>
          <w:rFonts w:ascii="Euclid" w:eastAsia="Euclid" w:hAnsi="Euclid" w:cs="Euclid"/>
          <w:spacing w:val="3"/>
          <w:sz w:val="24"/>
          <w:szCs w:val="24"/>
        </w:rPr>
        <w:t>(</w:t>
      </w:r>
      <w:r>
        <w:rPr>
          <w:rFonts w:ascii="Arial" w:eastAsia="Arial" w:hAnsi="Arial" w:cs="Arial"/>
          <w:i/>
          <w:spacing w:val="3"/>
          <w:sz w:val="24"/>
          <w:szCs w:val="24"/>
        </w:rPr>
        <w:t>ϕ</w:t>
      </w:r>
      <w:r>
        <w:rPr>
          <w:rFonts w:ascii="Euclid" w:eastAsia="Euclid" w:hAnsi="Euclid" w:cs="Euclid"/>
          <w:spacing w:val="3"/>
          <w:sz w:val="24"/>
          <w:szCs w:val="24"/>
        </w:rPr>
        <w:t>)</w:t>
      </w:r>
      <w:r>
        <w:rPr>
          <w:rFonts w:ascii="Verdana" w:eastAsia="Verdana" w:hAnsi="Verdana" w:cs="Verdana"/>
          <w:i/>
          <w:spacing w:val="3"/>
          <w:sz w:val="24"/>
          <w:szCs w:val="24"/>
        </w:rPr>
        <w:t>,</w:t>
      </w:r>
      <w:r>
        <w:rPr>
          <w:rFonts w:ascii="Verdana" w:eastAsia="Verdana" w:hAnsi="Verdana" w:cs="Verdana"/>
          <w:i/>
          <w:spacing w:val="-41"/>
          <w:sz w:val="24"/>
          <w:szCs w:val="24"/>
        </w:rPr>
        <w:t xml:space="preserve"> </w:t>
      </w:r>
      <w:r>
        <w:rPr>
          <w:rFonts w:ascii="Times New Roman" w:eastAsia="Times New Roman" w:hAnsi="Times New Roman" w:cs="Times New Roman"/>
          <w:i/>
          <w:sz w:val="24"/>
          <w:szCs w:val="24"/>
        </w:rPr>
        <w:t>p</w:t>
      </w:r>
      <w:r>
        <w:rPr>
          <w:rFonts w:ascii="Euclid" w:eastAsia="Euclid" w:hAnsi="Euclid" w:cs="Euclid"/>
          <w:sz w:val="24"/>
          <w:szCs w:val="24"/>
        </w:rPr>
        <w:t>)</w:t>
      </w:r>
      <w:r>
        <w:rPr>
          <w:rFonts w:ascii="宋体" w:eastAsia="宋体" w:hAnsi="宋体" w:cs="宋体"/>
          <w:sz w:val="24"/>
          <w:szCs w:val="24"/>
        </w:rPr>
        <w:t>；</w:t>
      </w:r>
    </w:p>
    <w:p w:rsidR="00A115BF" w:rsidRDefault="00646F36">
      <w:pPr>
        <w:spacing w:line="388" w:lineRule="exact"/>
        <w:ind w:left="308"/>
        <w:rPr>
          <w:rFonts w:ascii="宋体" w:eastAsia="宋体" w:hAnsi="宋体" w:cs="宋体"/>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spacing w:val="19"/>
          <w:sz w:val="24"/>
          <w:szCs w:val="24"/>
        </w:rPr>
        <w:t xml:space="preserve"> </w:t>
      </w:r>
      <w:r>
        <w:rPr>
          <w:rFonts w:ascii="宋体" w:eastAsia="宋体" w:hAnsi="宋体" w:cs="宋体"/>
          <w:spacing w:val="2"/>
          <w:sz w:val="24"/>
          <w:szCs w:val="24"/>
        </w:rPr>
        <w:t>去除</w:t>
      </w:r>
      <w:r>
        <w:rPr>
          <w:rFonts w:ascii="Times New Roman" w:eastAsia="Times New Roman" w:hAnsi="Times New Roman" w:cs="Times New Roman"/>
          <w:i/>
          <w:spacing w:val="2"/>
          <w:sz w:val="24"/>
          <w:szCs w:val="24"/>
        </w:rPr>
        <w:t>CNF</w:t>
      </w:r>
      <w:r>
        <w:rPr>
          <w:rFonts w:ascii="Euclid" w:eastAsia="Euclid" w:hAnsi="Euclid" w:cs="Euclid"/>
          <w:spacing w:val="2"/>
          <w:sz w:val="24"/>
          <w:szCs w:val="24"/>
        </w:rPr>
        <w:t>(</w:t>
      </w:r>
      <w:r>
        <w:rPr>
          <w:rFonts w:ascii="Arial" w:eastAsia="Arial" w:hAnsi="Arial" w:cs="Arial"/>
          <w:i/>
          <w:spacing w:val="2"/>
          <w:sz w:val="24"/>
          <w:szCs w:val="24"/>
        </w:rPr>
        <w:t>ϕ</w:t>
      </w:r>
      <w:r>
        <w:rPr>
          <w:rFonts w:ascii="Euclid" w:eastAsia="Euclid" w:hAnsi="Euclid" w:cs="Euclid"/>
          <w:spacing w:val="2"/>
          <w:sz w:val="24"/>
          <w:szCs w:val="24"/>
        </w:rPr>
        <w:t>)</w:t>
      </w:r>
      <w:r>
        <w:rPr>
          <w:rFonts w:ascii="宋体" w:eastAsia="宋体" w:hAnsi="宋体" w:cs="宋体"/>
          <w:spacing w:val="2"/>
          <w:sz w:val="24"/>
          <w:szCs w:val="24"/>
        </w:rPr>
        <w:t>包含</w:t>
      </w:r>
      <w:r>
        <w:rPr>
          <w:rFonts w:ascii="Times New Roman" w:eastAsia="Times New Roman" w:hAnsi="Times New Roman" w:cs="Times New Roman"/>
          <w:i/>
          <w:spacing w:val="2"/>
          <w:sz w:val="24"/>
          <w:szCs w:val="24"/>
        </w:rPr>
        <w:t>p</w:t>
      </w:r>
      <w:r>
        <w:rPr>
          <w:rFonts w:ascii="宋体" w:eastAsia="宋体" w:hAnsi="宋体" w:cs="宋体"/>
          <w:spacing w:val="2"/>
          <w:sz w:val="24"/>
          <w:szCs w:val="24"/>
        </w:rPr>
        <w:t>的子句。</w:t>
      </w:r>
    </w:p>
    <w:p w:rsidR="00A115BF" w:rsidRDefault="00A115BF">
      <w:pPr>
        <w:spacing w:before="12"/>
        <w:rPr>
          <w:rFonts w:ascii="宋体" w:eastAsia="宋体" w:hAnsi="宋体" w:cs="宋体"/>
          <w:sz w:val="17"/>
          <w:szCs w:val="17"/>
        </w:rPr>
      </w:pPr>
    </w:p>
    <w:p w:rsidR="00A115BF" w:rsidRDefault="00646F36">
      <w:pPr>
        <w:pStyle w:val="a3"/>
        <w:rPr>
          <w:rFonts w:ascii="宋体" w:eastAsia="宋体" w:hAnsi="宋体" w:cs="宋体"/>
          <w:lang w:eastAsia="zh-CN"/>
        </w:rPr>
      </w:pPr>
      <w:r>
        <w:rPr>
          <w:rFonts w:ascii="宋体" w:eastAsia="宋体" w:hAnsi="宋体" w:cs="宋体"/>
          <w:spacing w:val="3"/>
          <w:lang w:eastAsia="zh-CN"/>
        </w:rPr>
        <w:t>遗忘的定义种类很多，本文的定义采用的是上述所说的互模拟方式，因此这里不再赘</w:t>
      </w:r>
    </w:p>
    <w:p w:rsidR="00A115BF" w:rsidRDefault="00646F36">
      <w:pPr>
        <w:pStyle w:val="a3"/>
        <w:spacing w:before="60"/>
        <w:rPr>
          <w:rFonts w:ascii="宋体" w:eastAsia="宋体" w:hAnsi="宋体" w:cs="宋体"/>
          <w:lang w:eastAsia="zh-CN"/>
        </w:rPr>
      </w:pPr>
      <w:r>
        <w:rPr>
          <w:rFonts w:ascii="宋体" w:eastAsia="宋体" w:hAnsi="宋体" w:cs="宋体"/>
          <w:lang w:eastAsia="zh-CN"/>
        </w:rPr>
        <w:t>述其它定义，感兴趣的读者可以参考</w:t>
      </w:r>
      <w:r>
        <w:rPr>
          <w:lang w:eastAsia="zh-CN"/>
        </w:rPr>
        <w:t>Eiter</w:t>
      </w:r>
      <w:r>
        <w:rPr>
          <w:rFonts w:ascii="宋体" w:eastAsia="宋体" w:hAnsi="宋体" w:cs="宋体"/>
          <w:lang w:eastAsia="zh-CN"/>
        </w:rPr>
        <w:t>的文章</w:t>
      </w:r>
      <w:hyperlink w:anchor="_bookmark187" w:history="1">
        <w:r>
          <w:rPr>
            <w:position w:val="9"/>
            <w:sz w:val="16"/>
            <w:szCs w:val="16"/>
            <w:lang w:eastAsia="zh-CN"/>
          </w:rPr>
          <w:t>[66</w:t>
        </w:r>
      </w:hyperlink>
      <w:r>
        <w:rPr>
          <w:position w:val="9"/>
          <w:sz w:val="16"/>
          <w:szCs w:val="16"/>
          <w:lang w:eastAsia="zh-CN"/>
        </w:rPr>
        <w:t>]</w:t>
      </w:r>
      <w:r>
        <w:rPr>
          <w:rFonts w:ascii="宋体" w:eastAsia="宋体" w:hAnsi="宋体" w:cs="宋体"/>
          <w:lang w:eastAsia="zh-CN"/>
        </w:rPr>
        <w:t>。</w:t>
      </w:r>
    </w:p>
    <w:p w:rsidR="00A115BF" w:rsidRDefault="00646F36">
      <w:pPr>
        <w:pStyle w:val="a3"/>
        <w:spacing w:before="104" w:line="273" w:lineRule="auto"/>
        <w:ind w:right="159" w:firstLine="480"/>
        <w:jc w:val="both"/>
        <w:rPr>
          <w:rFonts w:ascii="宋体" w:eastAsia="宋体" w:hAnsi="宋体" w:cs="宋体"/>
          <w:lang w:eastAsia="zh-CN"/>
        </w:rPr>
      </w:pPr>
      <w:r>
        <w:rPr>
          <w:rFonts w:ascii="宋体" w:eastAsia="宋体" w:hAnsi="宋体" w:cs="宋体"/>
          <w:spacing w:val="3"/>
          <w:lang w:eastAsia="zh-CN"/>
        </w:rPr>
        <w:t>在描述逻辑中，如果遗忘的结果可以用当前讨论的描述逻辑来表示，则该结果就</w:t>
      </w:r>
      <w:r>
        <w:rPr>
          <w:rFonts w:cs="Times New Roman"/>
          <w:lang w:eastAsia="zh-CN"/>
        </w:rPr>
        <w:t xml:space="preserve"> </w:t>
      </w:r>
      <w:r>
        <w:rPr>
          <w:rFonts w:ascii="宋体" w:eastAsia="宋体" w:hAnsi="宋体" w:cs="宋体"/>
          <w:w w:val="105"/>
          <w:lang w:eastAsia="zh-CN"/>
        </w:rPr>
        <w:t>是一个均匀插值。</w:t>
      </w:r>
      <w:r>
        <w:rPr>
          <w:rFonts w:ascii="宋体" w:eastAsia="宋体" w:hAnsi="宋体" w:cs="宋体"/>
          <w:spacing w:val="-118"/>
          <w:w w:val="105"/>
          <w:lang w:eastAsia="zh-CN"/>
        </w:rPr>
        <w:t xml:space="preserve"> </w:t>
      </w:r>
      <w:r>
        <w:rPr>
          <w:rFonts w:ascii="宋体" w:eastAsia="宋体" w:hAnsi="宋体" w:cs="宋体"/>
          <w:spacing w:val="4"/>
          <w:w w:val="105"/>
          <w:lang w:eastAsia="zh-CN"/>
        </w:rPr>
        <w:t>而判定均匀插值是否存在通常是很复杂的，如：在</w:t>
      </w:r>
      <w:r>
        <w:rPr>
          <w:rFonts w:cs="Times New Roman"/>
          <w:i/>
          <w:spacing w:val="4"/>
          <w:w w:val="105"/>
          <w:lang w:eastAsia="zh-CN"/>
        </w:rPr>
        <w:t>A</w:t>
      </w:r>
      <w:r>
        <w:rPr>
          <w:rFonts w:cs="Times New Roman"/>
          <w:i/>
          <w:spacing w:val="-45"/>
          <w:w w:val="105"/>
          <w:lang w:eastAsia="zh-CN"/>
        </w:rPr>
        <w:t xml:space="preserve"> </w:t>
      </w:r>
      <w:r>
        <w:rPr>
          <w:rFonts w:cs="Times New Roman"/>
          <w:i/>
          <w:w w:val="105"/>
          <w:lang w:eastAsia="zh-CN"/>
        </w:rPr>
        <w:t>L</w:t>
      </w:r>
      <w:r>
        <w:rPr>
          <w:rFonts w:cs="Times New Roman"/>
          <w:i/>
          <w:spacing w:val="-48"/>
          <w:w w:val="105"/>
          <w:lang w:eastAsia="zh-CN"/>
        </w:rPr>
        <w:t xml:space="preserve"> </w:t>
      </w:r>
      <w:r>
        <w:rPr>
          <w:rFonts w:cs="Times New Roman"/>
          <w:i/>
          <w:w w:val="105"/>
          <w:lang w:eastAsia="zh-CN"/>
        </w:rPr>
        <w:t>C</w:t>
      </w:r>
      <w:r>
        <w:rPr>
          <w:rFonts w:cs="Times New Roman"/>
          <w:i/>
          <w:spacing w:val="-27"/>
          <w:w w:val="105"/>
          <w:lang w:eastAsia="zh-CN"/>
        </w:rPr>
        <w:t xml:space="preserve"> </w:t>
      </w:r>
      <w:r>
        <w:rPr>
          <w:rFonts w:ascii="宋体" w:eastAsia="宋体" w:hAnsi="宋体" w:cs="宋体"/>
          <w:w w:val="105"/>
          <w:lang w:eastAsia="zh-CN"/>
        </w:rPr>
        <w:t>和</w:t>
      </w:r>
      <w:r>
        <w:rPr>
          <w:rFonts w:cs="Times New Roman"/>
          <w:i/>
          <w:w w:val="105"/>
          <w:lang w:eastAsia="zh-CN"/>
        </w:rPr>
        <w:t>E</w:t>
      </w:r>
      <w:r>
        <w:rPr>
          <w:rFonts w:cs="Times New Roman"/>
          <w:i/>
          <w:spacing w:val="-48"/>
          <w:w w:val="105"/>
          <w:lang w:eastAsia="zh-CN"/>
        </w:rPr>
        <w:t xml:space="preserve"> </w:t>
      </w:r>
      <w:r>
        <w:rPr>
          <w:rFonts w:cs="Times New Roman"/>
          <w:i/>
          <w:w w:val="105"/>
          <w:lang w:eastAsia="zh-CN"/>
        </w:rPr>
        <w:t>L</w:t>
      </w:r>
      <w:r>
        <w:rPr>
          <w:rFonts w:cs="Times New Roman"/>
          <w:i/>
          <w:spacing w:val="-48"/>
          <w:w w:val="105"/>
          <w:lang w:eastAsia="zh-CN"/>
        </w:rPr>
        <w:t xml:space="preserve"> </w:t>
      </w:r>
      <w:r>
        <w:rPr>
          <w:rFonts w:ascii="宋体" w:eastAsia="宋体" w:hAnsi="宋体" w:cs="宋体"/>
          <w:w w:val="105"/>
          <w:lang w:eastAsia="zh-CN"/>
        </w:rPr>
        <w:t>中</w:t>
      </w:r>
      <w:r>
        <w:rPr>
          <w:rFonts w:cs="Times New Roman"/>
          <w:lang w:eastAsia="zh-CN"/>
        </w:rPr>
        <w:t xml:space="preserve"> </w:t>
      </w:r>
      <w:r>
        <w:rPr>
          <w:rFonts w:ascii="宋体" w:eastAsia="宋体" w:hAnsi="宋体" w:cs="宋体"/>
          <w:lang w:eastAsia="zh-CN"/>
        </w:rPr>
        <w:t>是双指数时间的。</w:t>
      </w:r>
      <w:r>
        <w:rPr>
          <w:rFonts w:ascii="宋体" w:eastAsia="宋体" w:hAnsi="宋体" w:cs="宋体"/>
          <w:spacing w:val="-94"/>
          <w:lang w:eastAsia="zh-CN"/>
        </w:rPr>
        <w:t xml:space="preserve"> </w:t>
      </w:r>
      <w:r>
        <w:rPr>
          <w:rFonts w:ascii="宋体" w:eastAsia="宋体" w:hAnsi="宋体" w:cs="宋体"/>
          <w:spacing w:val="2"/>
          <w:lang w:eastAsia="zh-CN"/>
        </w:rPr>
        <w:t>因此，描述逻辑遗忘通常也是很困难的。</w:t>
      </w:r>
      <w:r>
        <w:rPr>
          <w:rFonts w:ascii="宋体" w:eastAsia="宋体" w:hAnsi="宋体" w:cs="宋体"/>
          <w:spacing w:val="-94"/>
          <w:lang w:eastAsia="zh-CN"/>
        </w:rPr>
        <w:t xml:space="preserve"> </w:t>
      </w:r>
      <w:r>
        <w:rPr>
          <w:rFonts w:ascii="宋体" w:eastAsia="宋体" w:hAnsi="宋体" w:cs="宋体"/>
          <w:spacing w:val="3"/>
          <w:lang w:eastAsia="zh-CN"/>
        </w:rPr>
        <w:t>尽管如此，也有很多方法</w:t>
      </w:r>
      <w:r>
        <w:rPr>
          <w:rFonts w:cs="Times New Roman"/>
          <w:lang w:eastAsia="zh-CN"/>
        </w:rPr>
        <w:t xml:space="preserve"> </w:t>
      </w:r>
      <w:r>
        <w:rPr>
          <w:rFonts w:ascii="宋体" w:eastAsia="宋体" w:hAnsi="宋体" w:cs="宋体"/>
          <w:spacing w:val="6"/>
          <w:w w:val="105"/>
          <w:lang w:eastAsia="zh-CN"/>
        </w:rPr>
        <w:t>克服这些问题，其中扩展描述语言（如：从</w:t>
      </w:r>
      <w:r>
        <w:rPr>
          <w:rFonts w:cs="Times New Roman"/>
          <w:i/>
          <w:spacing w:val="6"/>
          <w:w w:val="105"/>
          <w:lang w:eastAsia="zh-CN"/>
        </w:rPr>
        <w:t>A</w:t>
      </w:r>
      <w:r>
        <w:rPr>
          <w:rFonts w:cs="Times New Roman"/>
          <w:i/>
          <w:spacing w:val="-35"/>
          <w:w w:val="105"/>
          <w:lang w:eastAsia="zh-CN"/>
        </w:rPr>
        <w:t xml:space="preserve"> </w:t>
      </w:r>
      <w:r>
        <w:rPr>
          <w:rFonts w:cs="Times New Roman"/>
          <w:i/>
          <w:w w:val="105"/>
          <w:lang w:eastAsia="zh-CN"/>
        </w:rPr>
        <w:t>L</w:t>
      </w:r>
      <w:r>
        <w:rPr>
          <w:rFonts w:cs="Times New Roman"/>
          <w:i/>
          <w:spacing w:val="-40"/>
          <w:w w:val="105"/>
          <w:lang w:eastAsia="zh-CN"/>
        </w:rPr>
        <w:t xml:space="preserve"> </w:t>
      </w:r>
      <w:r>
        <w:rPr>
          <w:rFonts w:cs="Times New Roman"/>
          <w:i/>
          <w:w w:val="105"/>
          <w:lang w:eastAsia="zh-CN"/>
        </w:rPr>
        <w:t>C</w:t>
      </w:r>
      <w:r>
        <w:rPr>
          <w:rFonts w:cs="Times New Roman"/>
          <w:i/>
          <w:spacing w:val="-42"/>
          <w:w w:val="105"/>
          <w:lang w:eastAsia="zh-CN"/>
        </w:rPr>
        <w:t xml:space="preserve"> </w:t>
      </w:r>
      <w:r>
        <w:rPr>
          <w:rFonts w:ascii="宋体" w:eastAsia="宋体" w:hAnsi="宋体" w:cs="宋体"/>
          <w:w w:val="105"/>
          <w:lang w:eastAsia="zh-CN"/>
        </w:rPr>
        <w:t>到</w:t>
      </w:r>
      <w:r>
        <w:rPr>
          <w:rFonts w:cs="Times New Roman"/>
          <w:i/>
          <w:w w:val="105"/>
          <w:lang w:eastAsia="zh-CN"/>
        </w:rPr>
        <w:t>A</w:t>
      </w:r>
      <w:r>
        <w:rPr>
          <w:rFonts w:cs="Times New Roman"/>
          <w:i/>
          <w:spacing w:val="-35"/>
          <w:w w:val="105"/>
          <w:lang w:eastAsia="zh-CN"/>
        </w:rPr>
        <w:t xml:space="preserve"> </w:t>
      </w:r>
      <w:r>
        <w:rPr>
          <w:rFonts w:cs="Times New Roman"/>
          <w:i/>
          <w:w w:val="105"/>
          <w:lang w:eastAsia="zh-CN"/>
        </w:rPr>
        <w:t>L</w:t>
      </w:r>
      <w:r>
        <w:rPr>
          <w:rFonts w:cs="Times New Roman"/>
          <w:i/>
          <w:spacing w:val="-40"/>
          <w:w w:val="105"/>
          <w:lang w:eastAsia="zh-CN"/>
        </w:rPr>
        <w:t xml:space="preserve"> </w:t>
      </w:r>
      <w:r>
        <w:rPr>
          <w:rFonts w:cs="Times New Roman"/>
          <w:i/>
          <w:w w:val="105"/>
          <w:lang w:eastAsia="zh-CN"/>
        </w:rPr>
        <w:t>C</w:t>
      </w:r>
      <w:r>
        <w:rPr>
          <w:rFonts w:cs="Times New Roman"/>
          <w:i/>
          <w:spacing w:val="-42"/>
          <w:w w:val="105"/>
          <w:lang w:eastAsia="zh-CN"/>
        </w:rPr>
        <w:t xml:space="preserve"> </w:t>
      </w:r>
      <w:r>
        <w:rPr>
          <w:rFonts w:cs="Times New Roman"/>
          <w:i/>
          <w:w w:val="105"/>
          <w:position w:val="-3"/>
          <w:sz w:val="16"/>
          <w:szCs w:val="16"/>
          <w:lang w:eastAsia="zh-CN"/>
        </w:rPr>
        <w:t>v</w:t>
      </w:r>
      <w:r>
        <w:rPr>
          <w:rFonts w:cs="Times New Roman"/>
          <w:i/>
          <w:spacing w:val="-27"/>
          <w:w w:val="105"/>
          <w:position w:val="-3"/>
          <w:sz w:val="16"/>
          <w:szCs w:val="16"/>
          <w:lang w:eastAsia="zh-CN"/>
        </w:rPr>
        <w:t xml:space="preserve"> </w:t>
      </w:r>
      <w:hyperlink w:anchor="_bookmark223" w:history="1">
        <w:r>
          <w:rPr>
            <w:spacing w:val="5"/>
            <w:w w:val="105"/>
            <w:position w:val="9"/>
            <w:sz w:val="16"/>
            <w:szCs w:val="16"/>
            <w:lang w:eastAsia="zh-CN"/>
          </w:rPr>
          <w:t>[109</w:t>
        </w:r>
      </w:hyperlink>
      <w:r>
        <w:rPr>
          <w:spacing w:val="5"/>
          <w:w w:val="105"/>
          <w:position w:val="9"/>
          <w:sz w:val="16"/>
          <w:szCs w:val="16"/>
          <w:lang w:eastAsia="zh-CN"/>
        </w:rPr>
        <w:t>]</w:t>
      </w:r>
      <w:r>
        <w:rPr>
          <w:rFonts w:ascii="宋体" w:eastAsia="宋体" w:hAnsi="宋体" w:cs="宋体"/>
          <w:spacing w:val="5"/>
          <w:w w:val="105"/>
          <w:lang w:eastAsia="zh-CN"/>
        </w:rPr>
        <w:t>）或引入新的辅助符</w:t>
      </w:r>
      <w:r>
        <w:rPr>
          <w:rFonts w:cs="Times New Roman"/>
          <w:lang w:eastAsia="zh-CN"/>
        </w:rPr>
        <w:t xml:space="preserve"> </w:t>
      </w:r>
      <w:r>
        <w:rPr>
          <w:rFonts w:ascii="宋体" w:eastAsia="宋体" w:hAnsi="宋体" w:cs="宋体"/>
          <w:lang w:eastAsia="zh-CN"/>
        </w:rPr>
        <w:t>号</w:t>
      </w:r>
      <w:r>
        <w:rPr>
          <w:position w:val="9"/>
          <w:sz w:val="16"/>
          <w:szCs w:val="16"/>
          <w:lang w:eastAsia="zh-CN"/>
        </w:rPr>
        <w:t>[</w:t>
      </w:r>
      <w:hyperlink w:anchor="_bookmark224" w:history="1">
        <w:r>
          <w:rPr>
            <w:position w:val="9"/>
            <w:sz w:val="16"/>
            <w:szCs w:val="16"/>
            <w:lang w:eastAsia="zh-CN"/>
          </w:rPr>
          <w:t>110</w:t>
        </w:r>
      </w:hyperlink>
      <w:r>
        <w:rPr>
          <w:position w:val="9"/>
          <w:sz w:val="16"/>
          <w:szCs w:val="16"/>
          <w:lang w:eastAsia="zh-CN"/>
        </w:rPr>
        <w:t>]</w:t>
      </w:r>
      <w:r>
        <w:rPr>
          <w:rFonts w:ascii="宋体" w:eastAsia="宋体" w:hAnsi="宋体" w:cs="宋体"/>
          <w:lang w:eastAsia="zh-CN"/>
        </w:rPr>
        <w:t>是常用的方法。</w:t>
      </w:r>
      <w:r>
        <w:rPr>
          <w:rFonts w:ascii="宋体" w:eastAsia="宋体" w:hAnsi="宋体" w:cs="宋体"/>
          <w:spacing w:val="-91"/>
          <w:lang w:eastAsia="zh-CN"/>
        </w:rPr>
        <w:t xml:space="preserve"> </w:t>
      </w:r>
      <w:r>
        <w:rPr>
          <w:rFonts w:ascii="宋体" w:eastAsia="宋体" w:hAnsi="宋体" w:cs="宋体"/>
          <w:lang w:eastAsia="zh-CN"/>
        </w:rPr>
        <w:t>一些计算遗忘的工具是：基于</w:t>
      </w:r>
      <w:r>
        <w:rPr>
          <w:lang w:eastAsia="zh-CN"/>
        </w:rPr>
        <w:t>skolem</w:t>
      </w:r>
      <w:r>
        <w:rPr>
          <w:rFonts w:ascii="宋体" w:eastAsia="宋体" w:hAnsi="宋体" w:cs="宋体"/>
          <w:lang w:eastAsia="zh-CN"/>
        </w:rPr>
        <w:t>化和</w:t>
      </w:r>
      <w:r>
        <w:rPr>
          <w:lang w:eastAsia="zh-CN"/>
        </w:rPr>
        <w:t>SOQE</w:t>
      </w:r>
      <w:r>
        <w:rPr>
          <w:rFonts w:ascii="宋体" w:eastAsia="宋体" w:hAnsi="宋体" w:cs="宋体"/>
          <w:lang w:eastAsia="zh-CN"/>
        </w:rPr>
        <w:t>的</w:t>
      </w:r>
      <w:r>
        <w:rPr>
          <w:lang w:eastAsia="zh-CN"/>
        </w:rPr>
        <w:t>SCAN</w:t>
      </w:r>
      <w:r>
        <w:rPr>
          <w:spacing w:val="19"/>
          <w:lang w:eastAsia="zh-CN"/>
        </w:rPr>
        <w:t xml:space="preserve"> </w:t>
      </w:r>
      <w:hyperlink w:anchor="_bookmark0" w:history="1">
        <w:r>
          <w:rPr>
            <w:spacing w:val="-6"/>
            <w:position w:val="9"/>
            <w:sz w:val="16"/>
            <w:szCs w:val="16"/>
            <w:lang w:eastAsia="zh-CN"/>
          </w:rPr>
          <w:t>4</w:t>
        </w:r>
      </w:hyperlink>
      <w:r>
        <w:rPr>
          <w:rFonts w:ascii="宋体" w:eastAsia="宋体" w:hAnsi="宋体" w:cs="宋体"/>
          <w:spacing w:val="-6"/>
          <w:lang w:eastAsia="zh-CN"/>
        </w:rPr>
        <w:t>、</w:t>
      </w:r>
      <w:r>
        <w:rPr>
          <w:rFonts w:ascii="宋体" w:eastAsia="宋体" w:hAnsi="宋体" w:cs="宋体"/>
          <w:spacing w:val="-93"/>
          <w:lang w:eastAsia="zh-CN"/>
        </w:rPr>
        <w:t xml:space="preserve"> </w:t>
      </w:r>
      <w:r>
        <w:rPr>
          <w:rFonts w:ascii="宋体" w:eastAsia="宋体" w:hAnsi="宋体" w:cs="宋体"/>
          <w:lang w:eastAsia="zh-CN"/>
        </w:rPr>
        <w:t>基于</w:t>
      </w:r>
      <w:r>
        <w:rPr>
          <w:rFonts w:ascii="宋体" w:eastAsia="宋体" w:hAnsi="宋体" w:cs="宋体"/>
          <w:spacing w:val="-111"/>
          <w:lang w:eastAsia="zh-CN"/>
        </w:rPr>
        <w:t xml:space="preserve"> </w:t>
      </w:r>
      <w:r>
        <w:rPr>
          <w:rFonts w:ascii="宋体" w:eastAsia="宋体" w:hAnsi="宋体" w:cs="宋体"/>
          <w:w w:val="110"/>
          <w:lang w:eastAsia="zh-CN"/>
        </w:rPr>
        <w:t>归结的</w:t>
      </w:r>
      <w:r>
        <w:rPr>
          <w:w w:val="110"/>
          <w:lang w:eastAsia="zh-CN"/>
        </w:rPr>
        <w:t>Lethe</w:t>
      </w:r>
      <w:r>
        <w:rPr>
          <w:w w:val="110"/>
          <w:position w:val="9"/>
          <w:sz w:val="16"/>
          <w:szCs w:val="16"/>
          <w:lang w:eastAsia="zh-CN"/>
        </w:rPr>
        <w:t>[</w:t>
      </w:r>
      <w:hyperlink w:anchor="_bookmark225" w:history="1">
        <w:r>
          <w:rPr>
            <w:w w:val="110"/>
            <w:position w:val="9"/>
            <w:sz w:val="16"/>
            <w:szCs w:val="16"/>
            <w:lang w:eastAsia="zh-CN"/>
          </w:rPr>
          <w:t>111</w:t>
        </w:r>
      </w:hyperlink>
      <w:r>
        <w:rPr>
          <w:w w:val="110"/>
          <w:position w:val="9"/>
          <w:sz w:val="16"/>
          <w:szCs w:val="16"/>
          <w:lang w:eastAsia="zh-CN"/>
        </w:rPr>
        <w:t>]</w:t>
      </w:r>
      <w:r>
        <w:rPr>
          <w:rFonts w:ascii="宋体" w:eastAsia="宋体" w:hAnsi="宋体" w:cs="宋体"/>
          <w:w w:val="110"/>
          <w:lang w:eastAsia="zh-CN"/>
        </w:rPr>
        <w:t>和基于</w:t>
      </w:r>
      <w:r>
        <w:rPr>
          <w:w w:val="110"/>
          <w:lang w:eastAsia="zh-CN"/>
        </w:rPr>
        <w:t>Ackermann</w:t>
      </w:r>
      <w:r>
        <w:rPr>
          <w:rFonts w:ascii="宋体" w:eastAsia="宋体" w:hAnsi="宋体" w:cs="宋体"/>
          <w:w w:val="110"/>
          <w:lang w:eastAsia="zh-CN"/>
        </w:rPr>
        <w:t>引理的</w:t>
      </w:r>
      <w:r>
        <w:rPr>
          <w:w w:val="110"/>
          <w:lang w:eastAsia="zh-CN"/>
        </w:rPr>
        <w:t>FAME</w:t>
      </w:r>
      <w:r>
        <w:rPr>
          <w:w w:val="110"/>
          <w:position w:val="9"/>
          <w:sz w:val="16"/>
          <w:szCs w:val="16"/>
          <w:lang w:eastAsia="zh-CN"/>
        </w:rPr>
        <w:t>[</w:t>
      </w:r>
      <w:hyperlink w:anchor="_bookmark226" w:history="1">
        <w:r>
          <w:rPr>
            <w:w w:val="110"/>
            <w:position w:val="9"/>
            <w:sz w:val="16"/>
            <w:szCs w:val="16"/>
            <w:lang w:eastAsia="zh-CN"/>
          </w:rPr>
          <w:t>112</w:t>
        </w:r>
      </w:hyperlink>
      <w:r>
        <w:rPr>
          <w:w w:val="110"/>
          <w:position w:val="9"/>
          <w:sz w:val="16"/>
          <w:szCs w:val="16"/>
          <w:lang w:eastAsia="zh-CN"/>
        </w:rPr>
        <w:t>]</w:t>
      </w:r>
      <w:r>
        <w:rPr>
          <w:rFonts w:ascii="宋体" w:eastAsia="宋体" w:hAnsi="宋体" w:cs="宋体"/>
          <w:w w:val="110"/>
          <w:lang w:eastAsia="zh-CN"/>
        </w:rPr>
        <w:t>。</w:t>
      </w:r>
    </w:p>
    <w:p w:rsidR="00A115BF" w:rsidRDefault="00A115BF">
      <w:pPr>
        <w:spacing w:before="2"/>
        <w:rPr>
          <w:rFonts w:ascii="宋体" w:eastAsia="宋体" w:hAnsi="宋体" w:cs="宋体"/>
          <w:sz w:val="29"/>
          <w:szCs w:val="29"/>
          <w:lang w:eastAsia="zh-CN"/>
        </w:rPr>
      </w:pPr>
    </w:p>
    <w:p w:rsidR="00A115BF" w:rsidRDefault="00646F36">
      <w:pPr>
        <w:tabs>
          <w:tab w:val="left" w:pos="1327"/>
        </w:tabs>
        <w:ind w:left="600"/>
        <w:rPr>
          <w:rFonts w:ascii="黑体" w:eastAsia="黑体" w:hAnsi="黑体" w:cs="黑体"/>
          <w:sz w:val="24"/>
          <w:szCs w:val="24"/>
          <w:lang w:eastAsia="zh-CN"/>
        </w:rPr>
      </w:pPr>
      <w:bookmarkStart w:id="66" w:name="2.5.2_æ¨¡æ•†é•»è¾‚S5çı—é†Šå¿Ÿ"/>
      <w:bookmarkStart w:id="67" w:name="_bookmark39"/>
      <w:bookmarkEnd w:id="66"/>
      <w:bookmarkEnd w:id="67"/>
      <w:r>
        <w:rPr>
          <w:rFonts w:ascii="Times New Roman" w:eastAsia="Times New Roman" w:hAnsi="Times New Roman" w:cs="Times New Roman"/>
          <w:b/>
          <w:bCs/>
          <w:sz w:val="24"/>
          <w:szCs w:val="24"/>
          <w:lang w:eastAsia="zh-CN"/>
        </w:rPr>
        <w:t>2.5.2</w:t>
      </w:r>
      <w:r>
        <w:rPr>
          <w:rFonts w:ascii="Times New Roman" w:eastAsia="Times New Roman" w:hAnsi="Times New Roman" w:cs="Times New Roman"/>
          <w:b/>
          <w:bCs/>
          <w:sz w:val="24"/>
          <w:szCs w:val="24"/>
          <w:lang w:eastAsia="zh-CN"/>
        </w:rPr>
        <w:tab/>
      </w:r>
      <w:r>
        <w:rPr>
          <w:rFonts w:ascii="黑体" w:eastAsia="黑体" w:hAnsi="黑体" w:cs="黑体"/>
          <w:spacing w:val="4"/>
          <w:sz w:val="24"/>
          <w:szCs w:val="24"/>
          <w:lang w:eastAsia="zh-CN"/>
        </w:rPr>
        <w:t>模态逻辑</w:t>
      </w:r>
      <w:r>
        <w:rPr>
          <w:rFonts w:ascii="Times New Roman" w:eastAsia="Times New Roman" w:hAnsi="Times New Roman" w:cs="Times New Roman"/>
          <w:b/>
          <w:bCs/>
          <w:spacing w:val="4"/>
          <w:sz w:val="24"/>
          <w:szCs w:val="24"/>
          <w:lang w:eastAsia="zh-CN"/>
        </w:rPr>
        <w:t>S5</w:t>
      </w:r>
      <w:r>
        <w:rPr>
          <w:rFonts w:ascii="黑体" w:eastAsia="黑体" w:hAnsi="黑体" w:cs="黑体"/>
          <w:spacing w:val="4"/>
          <w:sz w:val="24"/>
          <w:szCs w:val="24"/>
          <w:lang w:eastAsia="zh-CN"/>
        </w:rPr>
        <w:t>的遗忘</w:t>
      </w:r>
    </w:p>
    <w:p w:rsidR="00A115BF" w:rsidRDefault="00646F36">
      <w:pPr>
        <w:pStyle w:val="a3"/>
        <w:spacing w:before="222"/>
        <w:ind w:left="600"/>
        <w:rPr>
          <w:rFonts w:ascii="宋体" w:eastAsia="宋体" w:hAnsi="宋体" w:cs="宋体"/>
          <w:lang w:eastAsia="zh-CN"/>
        </w:rPr>
      </w:pPr>
      <w:r>
        <w:rPr>
          <w:rFonts w:ascii="宋体" w:eastAsia="宋体" w:hAnsi="宋体" w:cs="宋体"/>
          <w:spacing w:val="4"/>
          <w:lang w:eastAsia="zh-CN"/>
        </w:rPr>
        <w:t>由于时序逻辑是模态逻辑的一种，其语义是</w:t>
      </w:r>
      <w:r>
        <w:rPr>
          <w:spacing w:val="4"/>
          <w:lang w:eastAsia="zh-CN"/>
        </w:rPr>
        <w:t>Kripke</w:t>
      </w:r>
      <w:r>
        <w:rPr>
          <w:rFonts w:ascii="宋体" w:eastAsia="宋体" w:hAnsi="宋体" w:cs="宋体"/>
          <w:spacing w:val="4"/>
          <w:lang w:eastAsia="zh-CN"/>
        </w:rPr>
        <w:t>语义，这里介绍与其密切相关</w:t>
      </w:r>
    </w:p>
    <w:p w:rsidR="00A115BF" w:rsidRDefault="00646F36">
      <w:pPr>
        <w:pStyle w:val="a3"/>
        <w:spacing w:before="42"/>
        <w:ind w:left="600" w:hanging="481"/>
        <w:rPr>
          <w:rFonts w:ascii="宋体" w:eastAsia="宋体" w:hAnsi="宋体" w:cs="宋体"/>
          <w:lang w:eastAsia="zh-CN"/>
        </w:rPr>
      </w:pPr>
      <w:r>
        <w:rPr>
          <w:rFonts w:ascii="宋体" w:eastAsia="宋体" w:hAnsi="宋体" w:cs="宋体"/>
          <w:spacing w:val="-2"/>
          <w:lang w:eastAsia="zh-CN"/>
        </w:rPr>
        <w:t>且基础的模态逻辑</w:t>
      </w:r>
      <w:r>
        <w:rPr>
          <w:spacing w:val="-2"/>
          <w:lang w:eastAsia="zh-CN"/>
        </w:rPr>
        <w:t>S5</w:t>
      </w:r>
      <w:r>
        <w:rPr>
          <w:rFonts w:ascii="宋体" w:eastAsia="宋体" w:hAnsi="宋体" w:cs="宋体"/>
          <w:spacing w:val="-2"/>
          <w:lang w:eastAsia="zh-CN"/>
        </w:rPr>
        <w:t>遗忘。</w:t>
      </w:r>
      <w:r>
        <w:rPr>
          <w:rFonts w:ascii="宋体" w:eastAsia="宋体" w:hAnsi="宋体" w:cs="宋体"/>
          <w:spacing w:val="-95"/>
          <w:lang w:eastAsia="zh-CN"/>
        </w:rPr>
        <w:t xml:space="preserve"> </w:t>
      </w:r>
      <w:r>
        <w:rPr>
          <w:rFonts w:ascii="宋体" w:eastAsia="宋体" w:hAnsi="宋体" w:cs="宋体"/>
          <w:spacing w:val="-1"/>
          <w:lang w:eastAsia="zh-CN"/>
        </w:rPr>
        <w:t>与经典逻辑遗忘相似，</w:t>
      </w:r>
      <w:r>
        <w:rPr>
          <w:spacing w:val="-1"/>
          <w:lang w:eastAsia="zh-CN"/>
        </w:rPr>
        <w:t>S5</w:t>
      </w:r>
      <w:r>
        <w:rPr>
          <w:rFonts w:ascii="宋体" w:eastAsia="宋体" w:hAnsi="宋体" w:cs="宋体"/>
          <w:spacing w:val="-1"/>
          <w:lang w:eastAsia="zh-CN"/>
        </w:rPr>
        <w:t>遗忘也用互模拟来定义。</w:t>
      </w:r>
    </w:p>
    <w:p w:rsidR="00A115BF" w:rsidRDefault="00646F36">
      <w:pPr>
        <w:spacing w:before="86" w:line="374" w:lineRule="exact"/>
        <w:ind w:left="107" w:right="159" w:firstLine="492"/>
        <w:jc w:val="both"/>
        <w:rPr>
          <w:rFonts w:ascii="宋体" w:eastAsia="宋体" w:hAnsi="宋体" w:cs="宋体"/>
          <w:sz w:val="24"/>
          <w:szCs w:val="24"/>
          <w:lang w:eastAsia="zh-CN"/>
        </w:rPr>
      </w:pPr>
      <w:r>
        <w:rPr>
          <w:rFonts w:ascii="宋体" w:eastAsia="宋体" w:hAnsi="宋体" w:cs="宋体"/>
          <w:spacing w:val="4"/>
          <w:w w:val="105"/>
          <w:sz w:val="24"/>
          <w:szCs w:val="24"/>
        </w:rPr>
        <w:t>原子命题集</w:t>
      </w:r>
      <w:r>
        <w:rPr>
          <w:rFonts w:ascii="Times New Roman" w:eastAsia="Times New Roman" w:hAnsi="Times New Roman" w:cs="Times New Roman"/>
          <w:i/>
          <w:spacing w:val="4"/>
          <w:w w:val="105"/>
          <w:sz w:val="24"/>
          <w:szCs w:val="24"/>
        </w:rPr>
        <w:t>w</w:t>
      </w:r>
      <w:r>
        <w:rPr>
          <w:rFonts w:ascii="Times New Roman" w:eastAsia="Times New Roman" w:hAnsi="Times New Roman" w:cs="Times New Roman"/>
          <w:spacing w:val="4"/>
          <w:w w:val="105"/>
          <w:position w:val="-3"/>
          <w:sz w:val="16"/>
          <w:szCs w:val="16"/>
        </w:rPr>
        <w:t>1</w:t>
      </w:r>
      <w:r>
        <w:rPr>
          <w:rFonts w:ascii="宋体" w:eastAsia="宋体" w:hAnsi="宋体" w:cs="宋体"/>
          <w:spacing w:val="4"/>
          <w:w w:val="105"/>
          <w:sz w:val="24"/>
          <w:szCs w:val="24"/>
        </w:rPr>
        <w:t>和</w:t>
      </w:r>
      <w:r>
        <w:rPr>
          <w:rFonts w:ascii="Times New Roman" w:eastAsia="Times New Roman" w:hAnsi="Times New Roman" w:cs="Times New Roman"/>
          <w:i/>
          <w:spacing w:val="4"/>
          <w:w w:val="105"/>
          <w:sz w:val="24"/>
          <w:szCs w:val="24"/>
        </w:rPr>
        <w:t>w</w:t>
      </w:r>
      <w:r>
        <w:rPr>
          <w:rFonts w:ascii="Times New Roman" w:eastAsia="Times New Roman" w:hAnsi="Times New Roman" w:cs="Times New Roman"/>
          <w:spacing w:val="4"/>
          <w:w w:val="105"/>
          <w:position w:val="-3"/>
          <w:sz w:val="16"/>
          <w:szCs w:val="16"/>
        </w:rPr>
        <w:t>2</w:t>
      </w:r>
      <w:r>
        <w:rPr>
          <w:rFonts w:ascii="宋体" w:eastAsia="宋体" w:hAnsi="宋体" w:cs="宋体"/>
          <w:spacing w:val="4"/>
          <w:w w:val="105"/>
          <w:sz w:val="24"/>
          <w:szCs w:val="24"/>
        </w:rPr>
        <w:t>是</w:t>
      </w:r>
      <w:r>
        <w:rPr>
          <w:rFonts w:ascii="Times New Roman" w:eastAsia="Times New Roman" w:hAnsi="Times New Roman" w:cs="Times New Roman"/>
          <w:i/>
          <w:spacing w:val="4"/>
          <w:w w:val="105"/>
          <w:sz w:val="24"/>
          <w:szCs w:val="24"/>
        </w:rPr>
        <w:t>V</w:t>
      </w:r>
      <w:r>
        <w:rPr>
          <w:rFonts w:ascii="Times New Roman" w:eastAsia="Times New Roman" w:hAnsi="Times New Roman" w:cs="Times New Roman"/>
          <w:i/>
          <w:spacing w:val="-47"/>
          <w:w w:val="105"/>
          <w:sz w:val="24"/>
          <w:szCs w:val="24"/>
        </w:rPr>
        <w:t xml:space="preserve"> </w:t>
      </w:r>
      <w:r>
        <w:rPr>
          <w:rFonts w:ascii="Times New Roman" w:eastAsia="Times New Roman" w:hAnsi="Times New Roman" w:cs="Times New Roman"/>
          <w:spacing w:val="6"/>
          <w:w w:val="105"/>
          <w:sz w:val="24"/>
          <w:szCs w:val="24"/>
        </w:rPr>
        <w:t>-</w:t>
      </w:r>
      <w:r>
        <w:rPr>
          <w:rFonts w:ascii="宋体" w:eastAsia="宋体" w:hAnsi="宋体" w:cs="宋体"/>
          <w:spacing w:val="6"/>
          <w:w w:val="105"/>
          <w:sz w:val="24"/>
          <w:szCs w:val="24"/>
        </w:rPr>
        <w:t>互模拟的，当且仅当</w:t>
      </w:r>
      <w:r>
        <w:rPr>
          <w:rFonts w:ascii="Times New Roman" w:eastAsia="Times New Roman" w:hAnsi="Times New Roman" w:cs="Times New Roman"/>
          <w:i/>
          <w:spacing w:val="6"/>
          <w:w w:val="105"/>
          <w:sz w:val="24"/>
          <w:szCs w:val="24"/>
        </w:rPr>
        <w:t>w</w:t>
      </w:r>
      <w:r>
        <w:rPr>
          <w:rFonts w:ascii="Times New Roman" w:eastAsia="Times New Roman" w:hAnsi="Times New Roman" w:cs="Times New Roman"/>
          <w:spacing w:val="6"/>
          <w:w w:val="105"/>
          <w:position w:val="-3"/>
          <w:sz w:val="16"/>
          <w:szCs w:val="16"/>
        </w:rPr>
        <w:t>1</w:t>
      </w:r>
      <w:r>
        <w:rPr>
          <w:rFonts w:ascii="Times New Roman" w:eastAsia="Times New Roman" w:hAnsi="Times New Roman" w:cs="Times New Roman"/>
          <w:spacing w:val="-16"/>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42"/>
          <w:w w:val="10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14"/>
          <w:w w:val="105"/>
          <w:sz w:val="24"/>
          <w:szCs w:val="24"/>
        </w:rPr>
        <w:t xml:space="preserve"> </w:t>
      </w:r>
      <w:r>
        <w:rPr>
          <w:rFonts w:ascii="Euclid" w:eastAsia="Euclid" w:hAnsi="Euclid" w:cs="Euclid"/>
          <w:w w:val="105"/>
          <w:sz w:val="24"/>
          <w:szCs w:val="24"/>
        </w:rPr>
        <w:t>=</w:t>
      </w:r>
      <w:r>
        <w:rPr>
          <w:rFonts w:ascii="Euclid" w:eastAsia="Euclid" w:hAnsi="Euclid" w:cs="Euclid"/>
          <w:spacing w:val="-51"/>
          <w:w w:val="105"/>
          <w:sz w:val="24"/>
          <w:szCs w:val="24"/>
        </w:rPr>
        <w:t xml:space="preserve"> </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16"/>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42"/>
          <w:w w:val="10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48"/>
          <w:w w:val="105"/>
          <w:sz w:val="24"/>
          <w:szCs w:val="24"/>
        </w:rPr>
        <w:t xml:space="preserve"> </w:t>
      </w:r>
      <w:r>
        <w:rPr>
          <w:rFonts w:ascii="宋体" w:eastAsia="宋体" w:hAnsi="宋体" w:cs="宋体"/>
          <w:spacing w:val="4"/>
          <w:w w:val="105"/>
          <w:sz w:val="24"/>
          <w:szCs w:val="24"/>
        </w:rPr>
        <w:t>，记为</w:t>
      </w:r>
      <w:r>
        <w:rPr>
          <w:rFonts w:ascii="Times New Roman" w:eastAsia="Times New Roman" w:hAnsi="Times New Roman" w:cs="Times New Roman"/>
          <w:i/>
          <w:spacing w:val="4"/>
          <w:w w:val="105"/>
          <w:sz w:val="24"/>
          <w:szCs w:val="24"/>
        </w:rPr>
        <w:t>w</w:t>
      </w:r>
      <w:r>
        <w:rPr>
          <w:rFonts w:ascii="Times New Roman" w:eastAsia="Times New Roman" w:hAnsi="Times New Roman" w:cs="Times New Roman"/>
          <w:spacing w:val="4"/>
          <w:w w:val="105"/>
          <w:position w:val="-3"/>
          <w:sz w:val="16"/>
          <w:szCs w:val="16"/>
        </w:rPr>
        <w:t>1</w:t>
      </w:r>
      <w:r>
        <w:rPr>
          <w:rFonts w:ascii="Times New Roman" w:eastAsia="Times New Roman" w:hAnsi="Times New Roman" w:cs="Times New Roman"/>
          <w:spacing w:val="-4"/>
          <w:w w:val="105"/>
          <w:position w:val="-3"/>
          <w:sz w:val="16"/>
          <w:szCs w:val="16"/>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i/>
          <w:spacing w:val="7"/>
          <w:w w:val="105"/>
          <w:position w:val="-3"/>
          <w:sz w:val="16"/>
          <w:szCs w:val="16"/>
        </w:rPr>
        <w:t xml:space="preserve"> </w:t>
      </w:r>
      <w:r>
        <w:rPr>
          <w:rFonts w:ascii="Times New Roman" w:eastAsia="Times New Roman" w:hAnsi="Times New Roman" w:cs="Times New Roman"/>
          <w:i/>
          <w:spacing w:val="4"/>
          <w:w w:val="105"/>
          <w:sz w:val="24"/>
          <w:szCs w:val="24"/>
        </w:rPr>
        <w:t>w</w:t>
      </w:r>
      <w:r>
        <w:rPr>
          <w:rFonts w:ascii="Times New Roman" w:eastAsia="Times New Roman" w:hAnsi="Times New Roman" w:cs="Times New Roman"/>
          <w:spacing w:val="4"/>
          <w:w w:val="105"/>
          <w:position w:val="-3"/>
          <w:sz w:val="16"/>
          <w:szCs w:val="16"/>
        </w:rPr>
        <w:t>2</w:t>
      </w:r>
      <w:r>
        <w:rPr>
          <w:rFonts w:ascii="宋体" w:eastAsia="宋体" w:hAnsi="宋体" w:cs="宋体"/>
          <w:spacing w:val="4"/>
          <w:w w:val="105"/>
          <w:sz w:val="24"/>
          <w:szCs w:val="24"/>
        </w:rPr>
        <w:t>，其</w:t>
      </w:r>
      <w:r>
        <w:rPr>
          <w:rFonts w:ascii="Times New Roman" w:eastAsia="Times New Roman" w:hAnsi="Times New Roman" w:cs="Times New Roman"/>
          <w:sz w:val="24"/>
          <w:szCs w:val="24"/>
        </w:rPr>
        <w:t xml:space="preserve"> </w:t>
      </w:r>
      <w:r>
        <w:rPr>
          <w:rFonts w:ascii="宋体" w:eastAsia="宋体" w:hAnsi="宋体" w:cs="宋体"/>
          <w:spacing w:val="2"/>
          <w:w w:val="105"/>
          <w:sz w:val="24"/>
          <w:szCs w:val="24"/>
        </w:rPr>
        <w:t>中</w:t>
      </w:r>
      <w:r>
        <w:rPr>
          <w:rFonts w:ascii="Times New Roman" w:eastAsia="Times New Roman" w:hAnsi="Times New Roman" w:cs="Times New Roman"/>
          <w:i/>
          <w:spacing w:val="2"/>
          <w:w w:val="105"/>
          <w:sz w:val="24"/>
          <w:szCs w:val="24"/>
        </w:rPr>
        <w:t>w</w:t>
      </w:r>
      <w:r>
        <w:rPr>
          <w:rFonts w:ascii="Times New Roman" w:eastAsia="Times New Roman" w:hAnsi="Times New Roman" w:cs="Times New Roman"/>
          <w:spacing w:val="2"/>
          <w:w w:val="105"/>
          <w:position w:val="-3"/>
          <w:sz w:val="16"/>
          <w:szCs w:val="16"/>
        </w:rPr>
        <w:t>1</w:t>
      </w:r>
      <w:r>
        <w:rPr>
          <w:rFonts w:ascii="Verdana" w:eastAsia="Verdana" w:hAnsi="Verdana" w:cs="Verdana"/>
          <w:i/>
          <w:spacing w:val="2"/>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spacing w:val="6"/>
          <w:w w:val="105"/>
          <w:sz w:val="24"/>
          <w:szCs w:val="24"/>
        </w:rPr>
        <w:t>w</w:t>
      </w:r>
      <w:r>
        <w:rPr>
          <w:rFonts w:ascii="Times New Roman" w:eastAsia="Times New Roman" w:hAnsi="Times New Roman" w:cs="Times New Roman"/>
          <w:spacing w:val="6"/>
          <w:w w:val="105"/>
          <w:position w:val="-3"/>
          <w:sz w:val="16"/>
          <w:szCs w:val="16"/>
        </w:rPr>
        <w:t>2</w:t>
      </w:r>
      <w:r>
        <w:rPr>
          <w:rFonts w:ascii="Verdana" w:eastAsia="Verdana" w:hAnsi="Verdana" w:cs="Verdana"/>
          <w:i/>
          <w:spacing w:val="6"/>
          <w:w w:val="105"/>
          <w:sz w:val="24"/>
          <w:szCs w:val="24"/>
        </w:rPr>
        <w:t>,</w:t>
      </w:r>
      <w:r>
        <w:rPr>
          <w:rFonts w:ascii="Times New Roman" w:eastAsia="Times New Roman" w:hAnsi="Times New Roman" w:cs="Times New Roman"/>
          <w:i/>
          <w:spacing w:val="6"/>
          <w:w w:val="105"/>
          <w:sz w:val="24"/>
          <w:szCs w:val="24"/>
        </w:rPr>
        <w:t>V</w:t>
      </w:r>
      <w:r>
        <w:rPr>
          <w:rFonts w:ascii="Times New Roman" w:eastAsia="Times New Roman" w:hAnsi="Times New Roman" w:cs="Times New Roman"/>
          <w:i/>
          <w:spacing w:val="5"/>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39"/>
          <w:w w:val="105"/>
          <w:sz w:val="24"/>
          <w:szCs w:val="24"/>
        </w:rPr>
        <w:t xml:space="preserve"> </w:t>
      </w:r>
      <w:r>
        <w:rPr>
          <w:rFonts w:ascii="宋体" w:eastAsia="宋体" w:hAnsi="宋体" w:cs="宋体"/>
          <w:w w:val="105"/>
          <w:sz w:val="24"/>
          <w:szCs w:val="24"/>
        </w:rPr>
        <w:t>。</w:t>
      </w:r>
      <w:r>
        <w:rPr>
          <w:rFonts w:ascii="宋体" w:eastAsia="宋体" w:hAnsi="宋体" w:cs="宋体"/>
          <w:spacing w:val="-104"/>
          <w:w w:val="105"/>
          <w:sz w:val="24"/>
          <w:szCs w:val="24"/>
        </w:rPr>
        <w:t xml:space="preserve"> </w:t>
      </w:r>
      <w:r>
        <w:rPr>
          <w:rFonts w:ascii="宋体" w:eastAsia="宋体" w:hAnsi="宋体" w:cs="宋体"/>
          <w:spacing w:val="6"/>
          <w:w w:val="105"/>
          <w:sz w:val="24"/>
          <w:szCs w:val="24"/>
          <w:lang w:eastAsia="zh-CN"/>
        </w:rPr>
        <w:t>给</w:t>
      </w:r>
      <w:r>
        <w:rPr>
          <w:rFonts w:ascii="宋体" w:eastAsia="宋体" w:hAnsi="宋体" w:cs="宋体"/>
          <w:spacing w:val="6"/>
          <w:w w:val="105"/>
          <w:sz w:val="24"/>
          <w:szCs w:val="24"/>
          <w:lang w:eastAsia="zh-CN"/>
        </w:rPr>
        <w:t>定原子命题集</w:t>
      </w:r>
      <w:r>
        <w:rPr>
          <w:rFonts w:ascii="Times New Roman" w:eastAsia="Times New Roman" w:hAnsi="Times New Roman" w:cs="Times New Roman"/>
          <w:i/>
          <w:spacing w:val="6"/>
          <w:w w:val="105"/>
          <w:sz w:val="24"/>
          <w:szCs w:val="24"/>
          <w:lang w:eastAsia="zh-CN"/>
        </w:rPr>
        <w:t>V</w:t>
      </w:r>
      <w:r>
        <w:rPr>
          <w:rFonts w:ascii="Times New Roman" w:eastAsia="Times New Roman" w:hAnsi="Times New Roman" w:cs="Times New Roman"/>
          <w:i/>
          <w:spacing w:val="5"/>
          <w:w w:val="105"/>
          <w:sz w:val="24"/>
          <w:szCs w:val="24"/>
          <w:lang w:eastAsia="zh-CN"/>
        </w:rPr>
        <w:t xml:space="preserve"> </w:t>
      </w:r>
      <w:r>
        <w:rPr>
          <w:rFonts w:ascii="Cambria" w:eastAsia="Cambria" w:hAnsi="Cambria" w:cs="Cambria"/>
          <w:w w:val="105"/>
          <w:sz w:val="24"/>
          <w:szCs w:val="24"/>
          <w:lang w:eastAsia="zh-CN"/>
        </w:rPr>
        <w:t>⊆</w:t>
      </w:r>
      <w:r>
        <w:rPr>
          <w:rFonts w:ascii="Cambria" w:eastAsia="Cambria" w:hAnsi="Cambria" w:cs="Cambria"/>
          <w:spacing w:val="-10"/>
          <w:w w:val="105"/>
          <w:sz w:val="24"/>
          <w:szCs w:val="24"/>
          <w:lang w:eastAsia="zh-CN"/>
        </w:rPr>
        <w:t xml:space="preserve"> </w:t>
      </w:r>
      <w:r>
        <w:rPr>
          <w:rFonts w:ascii="Times New Roman" w:eastAsia="Times New Roman" w:hAnsi="Times New Roman" w:cs="Times New Roman"/>
          <w:i/>
          <w:w w:val="105"/>
          <w:sz w:val="24"/>
          <w:szCs w:val="24"/>
          <w:lang w:eastAsia="zh-CN"/>
        </w:rPr>
        <w:t>A</w:t>
      </w:r>
      <w:r>
        <w:rPr>
          <w:rFonts w:ascii="Times New Roman" w:eastAsia="Times New Roman" w:hAnsi="Times New Roman" w:cs="Times New Roman"/>
          <w:i/>
          <w:spacing w:val="-37"/>
          <w:w w:val="105"/>
          <w:sz w:val="24"/>
          <w:szCs w:val="24"/>
          <w:lang w:eastAsia="zh-CN"/>
        </w:rPr>
        <w:t xml:space="preserve"> </w:t>
      </w:r>
      <w:r>
        <w:rPr>
          <w:rFonts w:ascii="宋体" w:eastAsia="宋体" w:hAnsi="宋体" w:cs="宋体"/>
          <w:w w:val="105"/>
          <w:sz w:val="24"/>
          <w:szCs w:val="24"/>
          <w:lang w:eastAsia="zh-CN"/>
        </w:rPr>
        <w:t>、</w:t>
      </w:r>
      <w:r>
        <w:rPr>
          <w:rFonts w:ascii="宋体" w:eastAsia="宋体" w:hAnsi="宋体" w:cs="宋体"/>
          <w:spacing w:val="-105"/>
          <w:w w:val="105"/>
          <w:sz w:val="24"/>
          <w:szCs w:val="24"/>
          <w:lang w:eastAsia="zh-CN"/>
        </w:rPr>
        <w:t xml:space="preserve"> </w:t>
      </w:r>
      <w:r>
        <w:rPr>
          <w:rFonts w:ascii="宋体" w:eastAsia="宋体" w:hAnsi="宋体" w:cs="宋体"/>
          <w:spacing w:val="4"/>
          <w:w w:val="105"/>
          <w:sz w:val="24"/>
          <w:szCs w:val="24"/>
          <w:lang w:eastAsia="zh-CN"/>
        </w:rPr>
        <w:t>两个</w:t>
      </w:r>
      <w:r>
        <w:rPr>
          <w:rFonts w:ascii="Times New Roman" w:eastAsia="Times New Roman" w:hAnsi="Times New Roman" w:cs="Times New Roman"/>
          <w:spacing w:val="4"/>
          <w:w w:val="105"/>
          <w:sz w:val="19"/>
          <w:szCs w:val="19"/>
          <w:lang w:eastAsia="zh-CN"/>
        </w:rPr>
        <w:t>K</w:t>
      </w:r>
      <w:r>
        <w:rPr>
          <w:rFonts w:ascii="Times New Roman" w:eastAsia="Times New Roman" w:hAnsi="Times New Roman" w:cs="Times New Roman"/>
          <w:spacing w:val="4"/>
          <w:w w:val="105"/>
          <w:sz w:val="24"/>
          <w:szCs w:val="24"/>
          <w:lang w:eastAsia="zh-CN"/>
        </w:rPr>
        <w:t>-</w:t>
      </w:r>
      <w:r>
        <w:rPr>
          <w:rFonts w:ascii="宋体" w:eastAsia="宋体" w:hAnsi="宋体" w:cs="宋体"/>
          <w:spacing w:val="4"/>
          <w:w w:val="105"/>
          <w:sz w:val="24"/>
          <w:szCs w:val="24"/>
          <w:lang w:eastAsia="zh-CN"/>
        </w:rPr>
        <w:t>解释</w:t>
      </w:r>
      <w:r>
        <w:rPr>
          <w:rFonts w:ascii="Times New Roman" w:eastAsia="Times New Roman" w:hAnsi="Times New Roman" w:cs="Times New Roman"/>
          <w:i/>
          <w:spacing w:val="4"/>
          <w:w w:val="105"/>
          <w:sz w:val="24"/>
          <w:szCs w:val="24"/>
          <w:lang w:eastAsia="zh-CN"/>
        </w:rPr>
        <w:t>M</w:t>
      </w:r>
      <w:r>
        <w:rPr>
          <w:rFonts w:ascii="Times New Roman" w:eastAsia="Times New Roman" w:hAnsi="Times New Roman" w:cs="Times New Roman"/>
          <w:i/>
          <w:spacing w:val="11"/>
          <w:w w:val="105"/>
          <w:sz w:val="24"/>
          <w:szCs w:val="24"/>
          <w:lang w:eastAsia="zh-CN"/>
        </w:rPr>
        <w:t xml:space="preserve"> </w:t>
      </w:r>
      <w:r>
        <w:rPr>
          <w:rFonts w:ascii="Euclid" w:eastAsia="Euclid" w:hAnsi="Euclid" w:cs="Euclid"/>
          <w:w w:val="105"/>
          <w:sz w:val="24"/>
          <w:szCs w:val="24"/>
          <w:lang w:eastAsia="zh-CN"/>
        </w:rPr>
        <w:t>=</w:t>
      </w:r>
      <w:r>
        <w:rPr>
          <w:rFonts w:ascii="Euclid" w:eastAsia="Euclid" w:hAnsi="Euclid" w:cs="Euclid"/>
          <w:spacing w:val="-39"/>
          <w:w w:val="105"/>
          <w:sz w:val="24"/>
          <w:szCs w:val="24"/>
          <w:lang w:eastAsia="zh-CN"/>
        </w:rPr>
        <w:t xml:space="preserve"> </w:t>
      </w:r>
      <w:r>
        <w:rPr>
          <w:rFonts w:ascii="Cambria" w:eastAsia="Cambria" w:hAnsi="Cambria" w:cs="Cambria"/>
          <w:w w:val="105"/>
          <w:sz w:val="24"/>
          <w:szCs w:val="24"/>
          <w:lang w:eastAsia="zh-CN"/>
        </w:rPr>
        <w:t>⟨</w:t>
      </w:r>
      <w:r>
        <w:rPr>
          <w:rFonts w:ascii="Times New Roman" w:eastAsia="Times New Roman" w:hAnsi="Times New Roman" w:cs="Times New Roman"/>
          <w:i/>
          <w:w w:val="105"/>
          <w:sz w:val="24"/>
          <w:szCs w:val="24"/>
          <w:lang w:eastAsia="zh-CN"/>
        </w:rPr>
        <w:t>W</w:t>
      </w:r>
      <w:r>
        <w:rPr>
          <w:rFonts w:ascii="Verdana" w:eastAsia="Verdana" w:hAnsi="Verdana" w:cs="Verdana"/>
          <w:i/>
          <w:w w:val="105"/>
          <w:sz w:val="24"/>
          <w:szCs w:val="24"/>
          <w:lang w:eastAsia="zh-CN"/>
        </w:rPr>
        <w:t>,</w:t>
      </w:r>
      <w:r>
        <w:rPr>
          <w:rFonts w:ascii="Verdana" w:eastAsia="Verdana" w:hAnsi="Verdana" w:cs="Verdana"/>
          <w:i/>
          <w:spacing w:val="-69"/>
          <w:w w:val="105"/>
          <w:sz w:val="24"/>
          <w:szCs w:val="24"/>
          <w:lang w:eastAsia="zh-CN"/>
        </w:rPr>
        <w:t xml:space="preserve"> </w:t>
      </w:r>
      <w:r>
        <w:rPr>
          <w:rFonts w:ascii="Times New Roman" w:eastAsia="Times New Roman" w:hAnsi="Times New Roman" w:cs="Times New Roman"/>
          <w:i/>
          <w:w w:val="105"/>
          <w:sz w:val="24"/>
          <w:szCs w:val="24"/>
          <w:lang w:eastAsia="zh-CN"/>
        </w:rPr>
        <w:t>w</w:t>
      </w:r>
      <w:r>
        <w:rPr>
          <w:rFonts w:ascii="Cambria" w:eastAsia="Cambria" w:hAnsi="Cambria" w:cs="Cambria"/>
          <w:w w:val="105"/>
          <w:sz w:val="24"/>
          <w:szCs w:val="24"/>
          <w:lang w:eastAsia="zh-CN"/>
        </w:rPr>
        <w:t>⟩</w:t>
      </w:r>
      <w:r>
        <w:rPr>
          <w:rFonts w:ascii="宋体" w:eastAsia="宋体" w:hAnsi="宋体" w:cs="宋体"/>
          <w:w w:val="105"/>
          <w:sz w:val="24"/>
          <w:szCs w:val="24"/>
          <w:lang w:eastAsia="zh-CN"/>
        </w:rPr>
        <w:t>和</w:t>
      </w:r>
      <w:r>
        <w:rPr>
          <w:rFonts w:ascii="Times New Roman" w:eastAsia="Times New Roman" w:hAnsi="Times New Roman" w:cs="Times New Roman"/>
          <w:i/>
          <w:w w:val="105"/>
          <w:sz w:val="24"/>
          <w:szCs w:val="24"/>
          <w:lang w:eastAsia="zh-CN"/>
        </w:rPr>
        <w:t>M</w:t>
      </w:r>
      <w:r>
        <w:rPr>
          <w:rFonts w:ascii="Times New Roman" w:eastAsia="Times New Roman" w:hAnsi="Times New Roman" w:cs="Times New Roman"/>
          <w:i/>
          <w:spacing w:val="-35"/>
          <w:w w:val="105"/>
          <w:sz w:val="24"/>
          <w:szCs w:val="24"/>
          <w:lang w:eastAsia="zh-CN"/>
        </w:rPr>
        <w:t xml:space="preserve"> </w:t>
      </w:r>
      <w:r>
        <w:rPr>
          <w:rFonts w:ascii="Cambria" w:eastAsia="Cambria" w:hAnsi="Cambria" w:cs="Cambria"/>
          <w:w w:val="105"/>
          <w:position w:val="9"/>
          <w:sz w:val="16"/>
          <w:szCs w:val="16"/>
          <w:lang w:eastAsia="zh-CN"/>
        </w:rPr>
        <w:t>′</w:t>
      </w:r>
      <w:r>
        <w:rPr>
          <w:rFonts w:ascii="Cambria" w:eastAsia="Cambria" w:hAnsi="Cambria" w:cs="Cambria"/>
          <w:spacing w:val="16"/>
          <w:w w:val="105"/>
          <w:position w:val="9"/>
          <w:sz w:val="16"/>
          <w:szCs w:val="16"/>
          <w:lang w:eastAsia="zh-CN"/>
        </w:rPr>
        <w:t xml:space="preserve"> </w:t>
      </w:r>
      <w:r>
        <w:rPr>
          <w:rFonts w:ascii="Euclid" w:eastAsia="Euclid" w:hAnsi="Euclid" w:cs="Euclid"/>
          <w:w w:val="105"/>
          <w:sz w:val="24"/>
          <w:szCs w:val="24"/>
          <w:lang w:eastAsia="zh-CN"/>
        </w:rPr>
        <w:t>=</w:t>
      </w:r>
      <w:r>
        <w:rPr>
          <w:rFonts w:ascii="Euclid" w:eastAsia="Euclid" w:hAnsi="Euclid" w:cs="Euclid"/>
          <w:spacing w:val="-39"/>
          <w:w w:val="105"/>
          <w:sz w:val="24"/>
          <w:szCs w:val="24"/>
          <w:lang w:eastAsia="zh-CN"/>
        </w:rPr>
        <w:t xml:space="preserve"> </w:t>
      </w:r>
      <w:r>
        <w:rPr>
          <w:rFonts w:ascii="Cambria" w:eastAsia="Cambria" w:hAnsi="Cambria" w:cs="Cambria"/>
          <w:w w:val="105"/>
          <w:sz w:val="24"/>
          <w:szCs w:val="24"/>
          <w:lang w:eastAsia="zh-CN"/>
        </w:rPr>
        <w:t>⟨</w:t>
      </w:r>
      <w:r>
        <w:rPr>
          <w:rFonts w:ascii="Times New Roman" w:eastAsia="Times New Roman" w:hAnsi="Times New Roman" w:cs="Times New Roman"/>
          <w:i/>
          <w:w w:val="105"/>
          <w:sz w:val="24"/>
          <w:szCs w:val="24"/>
          <w:lang w:eastAsia="zh-CN"/>
        </w:rPr>
        <w:t>W</w:t>
      </w:r>
      <w:r>
        <w:rPr>
          <w:rFonts w:ascii="Verdana" w:eastAsia="Verdana" w:hAnsi="Verdana" w:cs="Verdana"/>
          <w:i/>
          <w:w w:val="105"/>
          <w:sz w:val="24"/>
          <w:szCs w:val="24"/>
          <w:lang w:eastAsia="zh-CN"/>
        </w:rPr>
        <w:t>,</w:t>
      </w:r>
      <w:r>
        <w:rPr>
          <w:rFonts w:ascii="Verdana" w:eastAsia="Verdana" w:hAnsi="Verdana" w:cs="Verdana"/>
          <w:i/>
          <w:spacing w:val="-69"/>
          <w:w w:val="105"/>
          <w:sz w:val="24"/>
          <w:szCs w:val="24"/>
          <w:lang w:eastAsia="zh-CN"/>
        </w:rPr>
        <w:t xml:space="preserve"> </w:t>
      </w:r>
      <w:r>
        <w:rPr>
          <w:rFonts w:ascii="Times New Roman" w:eastAsia="Times New Roman" w:hAnsi="Times New Roman" w:cs="Times New Roman"/>
          <w:i/>
          <w:w w:val="105"/>
          <w:sz w:val="24"/>
          <w:szCs w:val="24"/>
          <w:lang w:eastAsia="zh-CN"/>
        </w:rPr>
        <w:t>s</w:t>
      </w:r>
      <w:r>
        <w:rPr>
          <w:rFonts w:ascii="Cambria" w:eastAsia="Cambria" w:hAnsi="Cambria" w:cs="Cambria"/>
          <w:w w:val="105"/>
          <w:sz w:val="24"/>
          <w:szCs w:val="24"/>
          <w:lang w:eastAsia="zh-CN"/>
        </w:rPr>
        <w:t>⟩</w:t>
      </w:r>
      <w:r>
        <w:rPr>
          <w:rFonts w:ascii="宋体" w:eastAsia="宋体" w:hAnsi="宋体" w:cs="宋体"/>
          <w:w w:val="105"/>
          <w:sz w:val="24"/>
          <w:szCs w:val="24"/>
          <w:lang w:eastAsia="zh-CN"/>
        </w:rPr>
        <w:t>，则</w:t>
      </w:r>
      <w:r>
        <w:rPr>
          <w:rFonts w:ascii="Times New Roman" w:eastAsia="Times New Roman" w:hAnsi="Times New Roman" w:cs="Times New Roman"/>
          <w:sz w:val="24"/>
          <w:szCs w:val="24"/>
          <w:lang w:eastAsia="zh-CN"/>
        </w:rPr>
        <w:t xml:space="preserve"> </w:t>
      </w:r>
      <w:r>
        <w:rPr>
          <w:rFonts w:ascii="宋体" w:eastAsia="宋体" w:hAnsi="宋体" w:cs="宋体"/>
          <w:w w:val="105"/>
          <w:sz w:val="24"/>
          <w:szCs w:val="24"/>
          <w:lang w:eastAsia="zh-CN"/>
        </w:rPr>
        <w:t>称</w:t>
      </w:r>
      <w:r>
        <w:rPr>
          <w:rFonts w:ascii="Times New Roman" w:eastAsia="Times New Roman" w:hAnsi="Times New Roman" w:cs="Times New Roman"/>
          <w:i/>
          <w:w w:val="105"/>
          <w:sz w:val="24"/>
          <w:szCs w:val="24"/>
          <w:lang w:eastAsia="zh-CN"/>
        </w:rPr>
        <w:t>M</w:t>
      </w:r>
      <w:r>
        <w:rPr>
          <w:rFonts w:ascii="Times New Roman" w:eastAsia="Times New Roman" w:hAnsi="Times New Roman" w:cs="Times New Roman"/>
          <w:i/>
          <w:spacing w:val="-32"/>
          <w:w w:val="105"/>
          <w:sz w:val="24"/>
          <w:szCs w:val="24"/>
          <w:lang w:eastAsia="zh-CN"/>
        </w:rPr>
        <w:t xml:space="preserve"> </w:t>
      </w:r>
      <w:r>
        <w:rPr>
          <w:rFonts w:ascii="宋体" w:eastAsia="宋体" w:hAnsi="宋体" w:cs="宋体"/>
          <w:w w:val="105"/>
          <w:sz w:val="24"/>
          <w:szCs w:val="24"/>
          <w:lang w:eastAsia="zh-CN"/>
        </w:rPr>
        <w:t>和</w:t>
      </w:r>
      <w:r>
        <w:rPr>
          <w:rFonts w:ascii="Times New Roman" w:eastAsia="Times New Roman" w:hAnsi="Times New Roman" w:cs="Times New Roman"/>
          <w:i/>
          <w:w w:val="105"/>
          <w:sz w:val="24"/>
          <w:szCs w:val="24"/>
          <w:lang w:eastAsia="zh-CN"/>
        </w:rPr>
        <w:t>M</w:t>
      </w:r>
      <w:r>
        <w:rPr>
          <w:rFonts w:ascii="Times New Roman" w:eastAsia="Times New Roman" w:hAnsi="Times New Roman" w:cs="Times New Roman"/>
          <w:i/>
          <w:spacing w:val="-32"/>
          <w:w w:val="105"/>
          <w:sz w:val="24"/>
          <w:szCs w:val="24"/>
          <w:lang w:eastAsia="zh-CN"/>
        </w:rPr>
        <w:t xml:space="preserve"> </w:t>
      </w:r>
      <w:r>
        <w:rPr>
          <w:rFonts w:ascii="Cambria" w:eastAsia="Cambria" w:hAnsi="Cambria" w:cs="Cambria"/>
          <w:w w:val="105"/>
          <w:position w:val="9"/>
          <w:sz w:val="16"/>
          <w:szCs w:val="16"/>
          <w:lang w:eastAsia="zh-CN"/>
        </w:rPr>
        <w:t>′</w:t>
      </w:r>
      <w:r>
        <w:rPr>
          <w:rFonts w:ascii="宋体" w:eastAsia="宋体" w:hAnsi="宋体" w:cs="宋体"/>
          <w:w w:val="105"/>
          <w:sz w:val="24"/>
          <w:szCs w:val="24"/>
          <w:lang w:eastAsia="zh-CN"/>
        </w:rPr>
        <w:t>是</w:t>
      </w:r>
      <w:r>
        <w:rPr>
          <w:rFonts w:ascii="Times New Roman" w:eastAsia="Times New Roman" w:hAnsi="Times New Roman" w:cs="Times New Roman"/>
          <w:i/>
          <w:w w:val="105"/>
          <w:sz w:val="24"/>
          <w:szCs w:val="24"/>
          <w:lang w:eastAsia="zh-CN"/>
        </w:rPr>
        <w:t>V</w:t>
      </w:r>
      <w:r>
        <w:rPr>
          <w:rFonts w:ascii="Times New Roman" w:eastAsia="Times New Roman" w:hAnsi="Times New Roman" w:cs="Times New Roman"/>
          <w:i/>
          <w:spacing w:val="-39"/>
          <w:w w:val="105"/>
          <w:sz w:val="24"/>
          <w:szCs w:val="24"/>
          <w:lang w:eastAsia="zh-CN"/>
        </w:rPr>
        <w:t xml:space="preserve"> </w:t>
      </w:r>
      <w:r>
        <w:rPr>
          <w:rFonts w:ascii="Times New Roman" w:eastAsia="Times New Roman" w:hAnsi="Times New Roman" w:cs="Times New Roman"/>
          <w:spacing w:val="14"/>
          <w:w w:val="105"/>
          <w:sz w:val="24"/>
          <w:szCs w:val="24"/>
          <w:lang w:eastAsia="zh-CN"/>
        </w:rPr>
        <w:t>-</w:t>
      </w:r>
      <w:r>
        <w:rPr>
          <w:rFonts w:ascii="宋体" w:eastAsia="宋体" w:hAnsi="宋体" w:cs="宋体"/>
          <w:spacing w:val="14"/>
          <w:w w:val="105"/>
          <w:sz w:val="24"/>
          <w:szCs w:val="24"/>
          <w:lang w:eastAsia="zh-CN"/>
        </w:rPr>
        <w:t>互模拟的（记为</w:t>
      </w:r>
      <w:r>
        <w:rPr>
          <w:rFonts w:ascii="Times New Roman" w:eastAsia="Times New Roman" w:hAnsi="Times New Roman" w:cs="Times New Roman"/>
          <w:i/>
          <w:spacing w:val="14"/>
          <w:w w:val="105"/>
          <w:sz w:val="24"/>
          <w:szCs w:val="24"/>
          <w:lang w:eastAsia="zh-CN"/>
        </w:rPr>
        <w:t>M</w:t>
      </w:r>
      <w:r>
        <w:rPr>
          <w:rFonts w:ascii="Times New Roman" w:eastAsia="Times New Roman" w:hAnsi="Times New Roman" w:cs="Times New Roman"/>
          <w:i/>
          <w:spacing w:val="27"/>
          <w:w w:val="105"/>
          <w:sz w:val="24"/>
          <w:szCs w:val="24"/>
          <w:lang w:eastAsia="zh-CN"/>
        </w:rPr>
        <w:t xml:space="preserve"> </w:t>
      </w:r>
      <w:r>
        <w:rPr>
          <w:rFonts w:ascii="Cambria" w:eastAsia="Cambria" w:hAnsi="Cambria" w:cs="Cambria"/>
          <w:spacing w:val="-4"/>
          <w:w w:val="105"/>
          <w:sz w:val="24"/>
          <w:szCs w:val="24"/>
          <w:lang w:eastAsia="zh-CN"/>
        </w:rPr>
        <w:t>↔</w:t>
      </w:r>
      <w:r>
        <w:rPr>
          <w:rFonts w:ascii="Times New Roman" w:eastAsia="Times New Roman" w:hAnsi="Times New Roman" w:cs="Times New Roman"/>
          <w:i/>
          <w:spacing w:val="-4"/>
          <w:w w:val="105"/>
          <w:position w:val="-3"/>
          <w:sz w:val="16"/>
          <w:szCs w:val="16"/>
          <w:lang w:eastAsia="zh-CN"/>
        </w:rPr>
        <w:t>V</w:t>
      </w:r>
      <w:r>
        <w:rPr>
          <w:rFonts w:ascii="Times New Roman" w:eastAsia="Times New Roman" w:hAnsi="Times New Roman" w:cs="Times New Roman"/>
          <w:i/>
          <w:spacing w:val="3"/>
          <w:w w:val="105"/>
          <w:position w:val="-3"/>
          <w:sz w:val="16"/>
          <w:szCs w:val="16"/>
          <w:lang w:eastAsia="zh-CN"/>
        </w:rPr>
        <w:t xml:space="preserve"> </w:t>
      </w:r>
      <w:r>
        <w:rPr>
          <w:rFonts w:ascii="Times New Roman" w:eastAsia="Times New Roman" w:hAnsi="Times New Roman" w:cs="Times New Roman"/>
          <w:i/>
          <w:w w:val="105"/>
          <w:sz w:val="24"/>
          <w:szCs w:val="24"/>
          <w:lang w:eastAsia="zh-CN"/>
        </w:rPr>
        <w:t>M</w:t>
      </w:r>
      <w:r>
        <w:rPr>
          <w:rFonts w:ascii="Times New Roman" w:eastAsia="Times New Roman" w:hAnsi="Times New Roman" w:cs="Times New Roman"/>
          <w:i/>
          <w:spacing w:val="-32"/>
          <w:w w:val="105"/>
          <w:sz w:val="24"/>
          <w:szCs w:val="24"/>
          <w:lang w:eastAsia="zh-CN"/>
        </w:rPr>
        <w:t xml:space="preserve"> </w:t>
      </w:r>
      <w:r>
        <w:rPr>
          <w:rFonts w:ascii="Cambria" w:eastAsia="Cambria" w:hAnsi="Cambria" w:cs="Cambria"/>
          <w:spacing w:val="4"/>
          <w:w w:val="105"/>
          <w:position w:val="9"/>
          <w:sz w:val="16"/>
          <w:szCs w:val="16"/>
          <w:lang w:eastAsia="zh-CN"/>
        </w:rPr>
        <w:t>′</w:t>
      </w:r>
      <w:r>
        <w:rPr>
          <w:rFonts w:ascii="宋体" w:eastAsia="宋体" w:hAnsi="宋体" w:cs="宋体"/>
          <w:spacing w:val="4"/>
          <w:w w:val="105"/>
          <w:sz w:val="24"/>
          <w:szCs w:val="24"/>
          <w:lang w:eastAsia="zh-CN"/>
        </w:rPr>
        <w:t>）</w:t>
      </w:r>
      <w:r>
        <w:rPr>
          <w:rFonts w:ascii="宋体" w:eastAsia="宋体" w:hAnsi="宋体" w:cs="宋体"/>
          <w:spacing w:val="-92"/>
          <w:w w:val="105"/>
          <w:sz w:val="24"/>
          <w:szCs w:val="24"/>
          <w:lang w:eastAsia="zh-CN"/>
        </w:rPr>
        <w:t xml:space="preserve"> </w:t>
      </w:r>
      <w:hyperlink w:anchor="_bookmark177" w:history="1">
        <w:r>
          <w:rPr>
            <w:rFonts w:ascii="Times New Roman" w:eastAsia="Times New Roman" w:hAnsi="Times New Roman" w:cs="Times New Roman"/>
            <w:w w:val="105"/>
            <w:position w:val="9"/>
            <w:sz w:val="16"/>
            <w:szCs w:val="16"/>
            <w:lang w:eastAsia="zh-CN"/>
          </w:rPr>
          <w:t>[49</w:t>
        </w:r>
      </w:hyperlink>
      <w:r>
        <w:rPr>
          <w:rFonts w:ascii="Times New Roman" w:eastAsia="Times New Roman" w:hAnsi="Times New Roman" w:cs="Times New Roman"/>
          <w:w w:val="105"/>
          <w:position w:val="9"/>
          <w:sz w:val="16"/>
          <w:szCs w:val="16"/>
          <w:lang w:eastAsia="zh-CN"/>
        </w:rPr>
        <w:t>]</w:t>
      </w:r>
      <w:r>
        <w:rPr>
          <w:rFonts w:ascii="宋体" w:eastAsia="宋体" w:hAnsi="宋体" w:cs="宋体"/>
          <w:w w:val="105"/>
          <w:sz w:val="24"/>
          <w:szCs w:val="24"/>
          <w:lang w:eastAsia="zh-CN"/>
        </w:rPr>
        <w:t>，</w:t>
      </w:r>
      <w:r>
        <w:rPr>
          <w:rFonts w:ascii="宋体" w:eastAsia="宋体" w:hAnsi="宋体" w:cs="宋体"/>
          <w:spacing w:val="-106"/>
          <w:w w:val="105"/>
          <w:sz w:val="24"/>
          <w:szCs w:val="24"/>
          <w:lang w:eastAsia="zh-CN"/>
        </w:rPr>
        <w:t xml:space="preserve"> </w:t>
      </w:r>
      <w:r>
        <w:rPr>
          <w:rFonts w:ascii="宋体" w:eastAsia="宋体" w:hAnsi="宋体" w:cs="宋体"/>
          <w:spacing w:val="23"/>
          <w:w w:val="105"/>
          <w:sz w:val="24"/>
          <w:szCs w:val="24"/>
          <w:lang w:eastAsia="zh-CN"/>
        </w:rPr>
        <w:t>当且仅当存在一个二元关系</w:t>
      </w:r>
      <w:r>
        <w:rPr>
          <w:rFonts w:ascii="Arial" w:eastAsia="Arial" w:hAnsi="Arial" w:cs="Arial"/>
          <w:i/>
          <w:spacing w:val="23"/>
          <w:w w:val="105"/>
          <w:sz w:val="24"/>
          <w:szCs w:val="24"/>
        </w:rPr>
        <w:t>σ</w:t>
      </w:r>
      <w:r>
        <w:rPr>
          <w:rFonts w:ascii="Arial" w:eastAsia="Arial" w:hAnsi="Arial" w:cs="Arial"/>
          <w:i/>
          <w:spacing w:val="9"/>
          <w:w w:val="105"/>
          <w:sz w:val="24"/>
          <w:szCs w:val="24"/>
          <w:lang w:eastAsia="zh-CN"/>
        </w:rPr>
        <w:t xml:space="preserve"> </w:t>
      </w:r>
      <w:r>
        <w:rPr>
          <w:rFonts w:ascii="Cambria" w:eastAsia="Cambria" w:hAnsi="Cambria" w:cs="Cambria"/>
          <w:w w:val="105"/>
          <w:sz w:val="24"/>
          <w:szCs w:val="24"/>
          <w:lang w:eastAsia="zh-CN"/>
        </w:rPr>
        <w:t>⊆</w:t>
      </w:r>
      <w:r>
        <w:rPr>
          <w:rFonts w:ascii="Cambria" w:eastAsia="Cambria" w:hAnsi="Cambria" w:cs="Cambria"/>
          <w:w w:val="104"/>
          <w:sz w:val="24"/>
          <w:szCs w:val="24"/>
          <w:lang w:eastAsia="zh-CN"/>
        </w:rPr>
        <w:t xml:space="preserve"> </w:t>
      </w:r>
      <w:r>
        <w:rPr>
          <w:rFonts w:ascii="Times New Roman" w:eastAsia="Times New Roman" w:hAnsi="Times New Roman" w:cs="Times New Roman"/>
          <w:i/>
          <w:w w:val="105"/>
          <w:sz w:val="24"/>
          <w:szCs w:val="24"/>
          <w:lang w:eastAsia="zh-CN"/>
        </w:rPr>
        <w:t>W</w:t>
      </w:r>
      <w:r>
        <w:rPr>
          <w:rFonts w:ascii="Times New Roman" w:eastAsia="Times New Roman" w:hAnsi="Times New Roman" w:cs="Times New Roman"/>
          <w:i/>
          <w:spacing w:val="-23"/>
          <w:w w:val="105"/>
          <w:sz w:val="24"/>
          <w:szCs w:val="24"/>
          <w:lang w:eastAsia="zh-CN"/>
        </w:rPr>
        <w:t xml:space="preserve"> </w:t>
      </w:r>
      <w:r>
        <w:rPr>
          <w:rFonts w:ascii="Cambria" w:eastAsia="Cambria" w:hAnsi="Cambria" w:cs="Cambria"/>
          <w:w w:val="105"/>
          <w:sz w:val="24"/>
          <w:szCs w:val="24"/>
          <w:lang w:eastAsia="zh-CN"/>
        </w:rPr>
        <w:t>×</w:t>
      </w:r>
      <w:r>
        <w:rPr>
          <w:rFonts w:ascii="Cambria" w:eastAsia="Cambria" w:hAnsi="Cambria" w:cs="Cambria"/>
          <w:spacing w:val="-42"/>
          <w:w w:val="105"/>
          <w:sz w:val="24"/>
          <w:szCs w:val="24"/>
          <w:lang w:eastAsia="zh-CN"/>
        </w:rPr>
        <w:t xml:space="preserve"> </w:t>
      </w:r>
      <w:r>
        <w:rPr>
          <w:rFonts w:ascii="Times New Roman" w:eastAsia="Times New Roman" w:hAnsi="Times New Roman" w:cs="Times New Roman"/>
          <w:i/>
          <w:w w:val="105"/>
          <w:sz w:val="24"/>
          <w:szCs w:val="24"/>
          <w:lang w:eastAsia="zh-CN"/>
        </w:rPr>
        <w:t>W</w:t>
      </w:r>
      <w:r>
        <w:rPr>
          <w:rFonts w:ascii="Times New Roman" w:eastAsia="Times New Roman" w:hAnsi="Times New Roman" w:cs="Times New Roman"/>
          <w:i/>
          <w:spacing w:val="-44"/>
          <w:w w:val="105"/>
          <w:sz w:val="24"/>
          <w:szCs w:val="24"/>
          <w:lang w:eastAsia="zh-CN"/>
        </w:rPr>
        <w:t xml:space="preserve"> </w:t>
      </w:r>
      <w:r>
        <w:rPr>
          <w:rFonts w:ascii="Cambria" w:eastAsia="Cambria" w:hAnsi="Cambria" w:cs="Cambria"/>
          <w:w w:val="105"/>
          <w:position w:val="9"/>
          <w:sz w:val="16"/>
          <w:szCs w:val="16"/>
          <w:lang w:eastAsia="zh-CN"/>
        </w:rPr>
        <w:t>′</w:t>
      </w:r>
      <w:r>
        <w:rPr>
          <w:rFonts w:ascii="宋体" w:eastAsia="宋体" w:hAnsi="宋体" w:cs="宋体"/>
          <w:w w:val="105"/>
          <w:sz w:val="24"/>
          <w:szCs w:val="24"/>
          <w:lang w:eastAsia="zh-CN"/>
        </w:rPr>
        <w:t>使得</w:t>
      </w:r>
      <w:r>
        <w:rPr>
          <w:rFonts w:ascii="Euclid" w:eastAsia="Euclid" w:hAnsi="Euclid" w:cs="Euclid"/>
          <w:w w:val="105"/>
          <w:sz w:val="24"/>
          <w:szCs w:val="24"/>
          <w:lang w:eastAsia="zh-CN"/>
        </w:rPr>
        <w:t>(</w:t>
      </w:r>
      <w:r>
        <w:rPr>
          <w:rFonts w:ascii="Times New Roman" w:eastAsia="Times New Roman" w:hAnsi="Times New Roman" w:cs="Times New Roman"/>
          <w:i/>
          <w:w w:val="105"/>
          <w:sz w:val="24"/>
          <w:szCs w:val="24"/>
          <w:lang w:eastAsia="zh-CN"/>
        </w:rPr>
        <w:t>w</w:t>
      </w:r>
      <w:r>
        <w:rPr>
          <w:rFonts w:ascii="Verdana" w:eastAsia="Verdana" w:hAnsi="Verdana" w:cs="Verdana"/>
          <w:i/>
          <w:w w:val="105"/>
          <w:sz w:val="24"/>
          <w:szCs w:val="24"/>
          <w:lang w:eastAsia="zh-CN"/>
        </w:rPr>
        <w:t>,</w:t>
      </w:r>
      <w:r>
        <w:rPr>
          <w:rFonts w:ascii="Verdana" w:eastAsia="Verdana" w:hAnsi="Verdana" w:cs="Verdana"/>
          <w:i/>
          <w:spacing w:val="-72"/>
          <w:w w:val="105"/>
          <w:sz w:val="24"/>
          <w:szCs w:val="24"/>
          <w:lang w:eastAsia="zh-CN"/>
        </w:rPr>
        <w:t xml:space="preserve"> </w:t>
      </w:r>
      <w:r>
        <w:rPr>
          <w:rFonts w:ascii="Times New Roman" w:eastAsia="Times New Roman" w:hAnsi="Times New Roman" w:cs="Times New Roman"/>
          <w:i/>
          <w:spacing w:val="2"/>
          <w:w w:val="105"/>
          <w:sz w:val="24"/>
          <w:szCs w:val="24"/>
          <w:lang w:eastAsia="zh-CN"/>
        </w:rPr>
        <w:t>w</w:t>
      </w:r>
      <w:r>
        <w:rPr>
          <w:rFonts w:ascii="Cambria" w:eastAsia="Cambria" w:hAnsi="Cambria" w:cs="Cambria"/>
          <w:spacing w:val="2"/>
          <w:w w:val="105"/>
          <w:position w:val="9"/>
          <w:sz w:val="16"/>
          <w:szCs w:val="16"/>
          <w:lang w:eastAsia="zh-CN"/>
        </w:rPr>
        <w:t>′</w:t>
      </w:r>
      <w:r>
        <w:rPr>
          <w:rFonts w:ascii="Euclid" w:eastAsia="Euclid" w:hAnsi="Euclid" w:cs="Euclid"/>
          <w:spacing w:val="2"/>
          <w:w w:val="105"/>
          <w:sz w:val="24"/>
          <w:szCs w:val="24"/>
          <w:lang w:eastAsia="zh-CN"/>
        </w:rPr>
        <w:t>)</w:t>
      </w:r>
      <w:r>
        <w:rPr>
          <w:rFonts w:ascii="Euclid" w:eastAsia="Euclid" w:hAnsi="Euclid" w:cs="Euclid"/>
          <w:spacing w:val="-50"/>
          <w:w w:val="105"/>
          <w:sz w:val="24"/>
          <w:szCs w:val="24"/>
          <w:lang w:eastAsia="zh-CN"/>
        </w:rPr>
        <w:t xml:space="preserve"> </w:t>
      </w:r>
      <w:r>
        <w:rPr>
          <w:rFonts w:ascii="Cambria" w:eastAsia="Cambria" w:hAnsi="Cambria" w:cs="Cambria"/>
          <w:w w:val="105"/>
          <w:sz w:val="24"/>
          <w:szCs w:val="24"/>
          <w:lang w:eastAsia="zh-CN"/>
        </w:rPr>
        <w:t>∈</w:t>
      </w:r>
      <w:r>
        <w:rPr>
          <w:rFonts w:ascii="Cambria" w:eastAsia="Cambria" w:hAnsi="Cambria" w:cs="Cambria"/>
          <w:spacing w:val="-21"/>
          <w:w w:val="105"/>
          <w:sz w:val="24"/>
          <w:szCs w:val="24"/>
          <w:lang w:eastAsia="zh-CN"/>
        </w:rPr>
        <w:t xml:space="preserve"> </w:t>
      </w:r>
      <w:r>
        <w:rPr>
          <w:rFonts w:ascii="Arial" w:eastAsia="Arial" w:hAnsi="Arial" w:cs="Arial"/>
          <w:i/>
          <w:w w:val="105"/>
          <w:sz w:val="24"/>
          <w:szCs w:val="24"/>
        </w:rPr>
        <w:t>σ</w:t>
      </w:r>
      <w:r>
        <w:rPr>
          <w:rFonts w:ascii="Arial" w:eastAsia="Arial" w:hAnsi="Arial" w:cs="Arial"/>
          <w:i/>
          <w:spacing w:val="-56"/>
          <w:w w:val="105"/>
          <w:sz w:val="24"/>
          <w:szCs w:val="24"/>
          <w:lang w:eastAsia="zh-CN"/>
        </w:rPr>
        <w:t xml:space="preserve"> </w:t>
      </w:r>
      <w:r>
        <w:rPr>
          <w:rFonts w:ascii="宋体" w:eastAsia="宋体" w:hAnsi="宋体" w:cs="宋体"/>
          <w:w w:val="105"/>
          <w:sz w:val="24"/>
          <w:szCs w:val="24"/>
          <w:lang w:eastAsia="zh-CN"/>
        </w:rPr>
        <w:t>，且：</w:t>
      </w:r>
    </w:p>
    <w:p w:rsidR="00A115BF" w:rsidRDefault="00A115BF">
      <w:pPr>
        <w:spacing w:before="5"/>
        <w:rPr>
          <w:rFonts w:ascii="宋体" w:eastAsia="宋体" w:hAnsi="宋体" w:cs="宋体"/>
          <w:sz w:val="13"/>
          <w:szCs w:val="13"/>
          <w:lang w:eastAsia="zh-CN"/>
        </w:rPr>
      </w:pPr>
    </w:p>
    <w:p w:rsidR="00A115BF" w:rsidRDefault="00646F36">
      <w:pPr>
        <w:spacing w:line="20" w:lineRule="exact"/>
        <w:ind w:left="116"/>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3139" style="width:180.95pt;height:.4pt;mso-position-horizontal-relative:char;mso-position-vertical-relative:line" coordsize="3619,8">
            <v:group id="_x0000_s3140" style="position:absolute;left:4;top:4;width:3611;height:2" coordorigin="4,4" coordsize="3611,2">
              <v:shape id="_x0000_s3141" style="position:absolute;left:4;top:4;width:3611;height:2" coordorigin="4,4" coordsize="3611,0" path="m4,4r3610,e" filled="f" strokeweight=".14042mm">
                <v:path arrowok="t"/>
              </v:shape>
            </v:group>
            <w10:anchorlock/>
          </v:group>
        </w:pict>
      </w:r>
    </w:p>
    <w:p w:rsidR="00A115BF" w:rsidRDefault="00646F36">
      <w:pPr>
        <w:spacing w:before="25"/>
        <w:ind w:left="374"/>
        <w:rPr>
          <w:rFonts w:ascii="Times New Roman" w:eastAsia="Times New Roman" w:hAnsi="Times New Roman" w:cs="Times New Roman"/>
          <w:sz w:val="18"/>
          <w:szCs w:val="18"/>
        </w:rPr>
      </w:pPr>
      <w:r>
        <w:rPr>
          <w:rFonts w:ascii="Times New Roman"/>
          <w:position w:val="7"/>
          <w:sz w:val="12"/>
        </w:rPr>
        <w:t>4</w:t>
      </w:r>
      <w:hyperlink r:id="rId65">
        <w:r>
          <w:rPr>
            <w:rFonts w:ascii="Times New Roman"/>
            <w:sz w:val="18"/>
          </w:rPr>
          <w:t>http://www.mettel-prover.org/scan/index.html</w:t>
        </w:r>
      </w:hyperlink>
    </w:p>
    <w:p w:rsidR="00A115BF" w:rsidRDefault="00A115BF">
      <w:pPr>
        <w:rPr>
          <w:rFonts w:ascii="Times New Roman" w:eastAsia="Times New Roman" w:hAnsi="Times New Roman" w:cs="Times New Roman"/>
          <w:sz w:val="18"/>
          <w:szCs w:val="18"/>
        </w:rPr>
        <w:sectPr w:rsidR="00A115BF">
          <w:headerReference w:type="default" r:id="rId66"/>
          <w:pgSz w:w="11910" w:h="16840"/>
          <w:pgMar w:top="1460" w:right="1280" w:bottom="1360" w:left="1320" w:header="1198" w:footer="1160" w:gutter="0"/>
          <w:cols w:space="720"/>
        </w:sectPr>
      </w:pPr>
    </w:p>
    <w:p w:rsidR="00A115BF" w:rsidRDefault="00A115BF">
      <w:pPr>
        <w:spacing w:before="2"/>
        <w:rPr>
          <w:rFonts w:ascii="Times New Roman" w:eastAsia="Times New Roman" w:hAnsi="Times New Roman" w:cs="Times New Roman"/>
          <w:sz w:val="23"/>
          <w:szCs w:val="23"/>
        </w:rPr>
      </w:pPr>
    </w:p>
    <w:p w:rsidR="00A115BF" w:rsidRDefault="00646F36">
      <w:pPr>
        <w:spacing w:before="26" w:line="388" w:lineRule="exact"/>
        <w:ind w:left="481"/>
        <w:rPr>
          <w:rFonts w:ascii="宋体" w:eastAsia="宋体" w:hAnsi="宋体" w:cs="宋体"/>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pacing w:val="55"/>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w</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22"/>
          <w:position w:val="-3"/>
          <w:sz w:val="16"/>
          <w:szCs w:val="16"/>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i/>
          <w:spacing w:val="-34"/>
          <w:sz w:val="24"/>
          <w:szCs w:val="24"/>
        </w:rPr>
        <w:t xml:space="preserve"> </w:t>
      </w:r>
      <w:r>
        <w:rPr>
          <w:rFonts w:ascii="宋体" w:eastAsia="宋体" w:hAnsi="宋体" w:cs="宋体"/>
          <w:sz w:val="24"/>
          <w:szCs w:val="24"/>
        </w:rPr>
        <w:t>，</w:t>
      </w:r>
      <w:r>
        <w:rPr>
          <w:rFonts w:ascii="Cambria" w:eastAsia="Cambria" w:hAnsi="Cambria" w:cs="Cambria"/>
          <w:sz w:val="24"/>
          <w:szCs w:val="24"/>
        </w:rPr>
        <w:t>∃</w:t>
      </w:r>
      <w:r>
        <w:rPr>
          <w:rFonts w:ascii="Times New Roman" w:eastAsia="Times New Roman" w:hAnsi="Times New Roman" w:cs="Times New Roman"/>
          <w:i/>
          <w:sz w:val="24"/>
          <w:szCs w:val="24"/>
        </w:rPr>
        <w:t>w</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22"/>
          <w:position w:val="-3"/>
          <w:sz w:val="16"/>
          <w:szCs w:val="16"/>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i/>
          <w:spacing w:val="-32"/>
          <w:sz w:val="24"/>
          <w:szCs w:val="24"/>
        </w:rPr>
        <w:t xml:space="preserve"> </w:t>
      </w:r>
      <w:r>
        <w:rPr>
          <w:rFonts w:ascii="Cambria" w:eastAsia="Cambria" w:hAnsi="Cambria" w:cs="Cambria"/>
          <w:spacing w:val="2"/>
          <w:position w:val="9"/>
          <w:sz w:val="16"/>
          <w:szCs w:val="16"/>
        </w:rPr>
        <w:t>′</w:t>
      </w:r>
      <w:r>
        <w:rPr>
          <w:rFonts w:ascii="宋体" w:eastAsia="宋体" w:hAnsi="宋体" w:cs="宋体"/>
          <w:spacing w:val="2"/>
          <w:sz w:val="24"/>
          <w:szCs w:val="24"/>
        </w:rPr>
        <w:t>使得</w:t>
      </w:r>
      <w:r>
        <w:rPr>
          <w:rFonts w:ascii="Euclid" w:eastAsia="Euclid" w:hAnsi="Euclid" w:cs="Euclid"/>
          <w:spacing w:val="2"/>
          <w:sz w:val="24"/>
          <w:szCs w:val="24"/>
        </w:rPr>
        <w:t>(</w:t>
      </w:r>
      <w:r>
        <w:rPr>
          <w:rFonts w:ascii="Times New Roman" w:eastAsia="Times New Roman" w:hAnsi="Times New Roman" w:cs="Times New Roman"/>
          <w:i/>
          <w:spacing w:val="2"/>
          <w:sz w:val="24"/>
          <w:szCs w:val="24"/>
        </w:rPr>
        <w:t>w</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w</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28"/>
          <w:sz w:val="24"/>
          <w:szCs w:val="24"/>
        </w:rPr>
        <w:t xml:space="preserve"> </w:t>
      </w:r>
      <w:r>
        <w:rPr>
          <w:rFonts w:ascii="Cambria" w:eastAsia="Cambria" w:hAnsi="Cambria" w:cs="Cambria"/>
          <w:sz w:val="24"/>
          <w:szCs w:val="24"/>
        </w:rPr>
        <w:t>∈</w:t>
      </w:r>
      <w:r>
        <w:rPr>
          <w:rFonts w:ascii="Cambria" w:eastAsia="Cambria" w:hAnsi="Cambria" w:cs="Cambria"/>
          <w:spacing w:val="-1"/>
          <w:sz w:val="24"/>
          <w:szCs w:val="24"/>
        </w:rPr>
        <w:t xml:space="preserve"> </w:t>
      </w:r>
      <w:r>
        <w:rPr>
          <w:rFonts w:ascii="Arial" w:eastAsia="Arial" w:hAnsi="Arial" w:cs="Arial"/>
          <w:i/>
          <w:sz w:val="24"/>
          <w:szCs w:val="24"/>
        </w:rPr>
        <w:t>σ</w:t>
      </w:r>
      <w:r>
        <w:rPr>
          <w:rFonts w:ascii="Arial" w:eastAsia="Arial" w:hAnsi="Arial" w:cs="Arial"/>
          <w:i/>
          <w:spacing w:val="-42"/>
          <w:sz w:val="24"/>
          <w:szCs w:val="24"/>
        </w:rPr>
        <w:t xml:space="preserve"> </w:t>
      </w:r>
      <w:r>
        <w:rPr>
          <w:rFonts w:ascii="宋体" w:eastAsia="宋体" w:hAnsi="宋体" w:cs="宋体"/>
          <w:sz w:val="24"/>
          <w:szCs w:val="24"/>
        </w:rPr>
        <w:t>；</w:t>
      </w:r>
    </w:p>
    <w:p w:rsidR="00A115BF" w:rsidRDefault="00646F36">
      <w:pPr>
        <w:spacing w:line="374" w:lineRule="exact"/>
        <w:ind w:left="414"/>
        <w:rPr>
          <w:rFonts w:ascii="宋体" w:eastAsia="宋体" w:hAnsi="宋体" w:cs="宋体"/>
          <w:sz w:val="24"/>
          <w:szCs w:val="24"/>
        </w:rPr>
      </w:pPr>
      <w:r>
        <w:rPr>
          <w:rFonts w:ascii="Times New Roman" w:eastAsia="Times New Roman" w:hAnsi="Times New Roman" w:cs="Times New Roman"/>
          <w:sz w:val="24"/>
          <w:szCs w:val="24"/>
        </w:rPr>
        <w:t>(ii)</w:t>
      </w:r>
      <w:r>
        <w:rPr>
          <w:rFonts w:ascii="Times New Roman" w:eastAsia="Times New Roman" w:hAnsi="Times New Roman" w:cs="Times New Roman"/>
          <w:spacing w:val="57"/>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w</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23"/>
          <w:position w:val="-3"/>
          <w:sz w:val="16"/>
          <w:szCs w:val="16"/>
        </w:rPr>
        <w:t xml:space="preserve"> </w:t>
      </w:r>
      <w:r>
        <w:rPr>
          <w:rFonts w:ascii="Cambria" w:eastAsia="Cambria" w:hAnsi="Cambria" w:cs="Cambria"/>
          <w:sz w:val="24"/>
          <w:szCs w:val="24"/>
        </w:rPr>
        <w:t>∈</w:t>
      </w:r>
      <w:r>
        <w:rPr>
          <w:rFonts w:ascii="Cambria" w:eastAsia="Cambria" w:hAnsi="Cambria" w:cs="Cambria"/>
          <w:spacing w:val="-12"/>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i/>
          <w:spacing w:val="-31"/>
          <w:sz w:val="24"/>
          <w:szCs w:val="24"/>
        </w:rPr>
        <w:t xml:space="preserve"> </w:t>
      </w:r>
      <w:r>
        <w:rPr>
          <w:rFonts w:ascii="Cambria" w:eastAsia="Cambria" w:hAnsi="Cambria" w:cs="Cambria"/>
          <w:position w:val="9"/>
          <w:sz w:val="16"/>
          <w:szCs w:val="16"/>
        </w:rPr>
        <w:t>′</w:t>
      </w:r>
      <w:r>
        <w:rPr>
          <w:rFonts w:ascii="宋体" w:eastAsia="宋体" w:hAnsi="宋体" w:cs="宋体"/>
          <w:sz w:val="24"/>
          <w:szCs w:val="24"/>
        </w:rPr>
        <w:t>，</w:t>
      </w:r>
      <w:r>
        <w:rPr>
          <w:rFonts w:ascii="Cambria" w:eastAsia="Cambria" w:hAnsi="Cambria" w:cs="Cambria"/>
          <w:sz w:val="24"/>
          <w:szCs w:val="24"/>
        </w:rPr>
        <w:t>∃</w:t>
      </w:r>
      <w:r>
        <w:rPr>
          <w:rFonts w:ascii="Times New Roman" w:eastAsia="Times New Roman" w:hAnsi="Times New Roman" w:cs="Times New Roman"/>
          <w:i/>
          <w:sz w:val="24"/>
          <w:szCs w:val="24"/>
        </w:rPr>
        <w:t>w</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23"/>
          <w:position w:val="-3"/>
          <w:sz w:val="16"/>
          <w:szCs w:val="16"/>
        </w:rPr>
        <w:t xml:space="preserve"> </w:t>
      </w:r>
      <w:r>
        <w:rPr>
          <w:rFonts w:ascii="Cambria" w:eastAsia="Cambria" w:hAnsi="Cambria" w:cs="Cambria"/>
          <w:sz w:val="24"/>
          <w:szCs w:val="24"/>
        </w:rPr>
        <w:t>∈</w:t>
      </w:r>
      <w:r>
        <w:rPr>
          <w:rFonts w:ascii="Cambria" w:eastAsia="Cambria" w:hAnsi="Cambria" w:cs="Cambria"/>
          <w:spacing w:val="-12"/>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i/>
          <w:spacing w:val="-31"/>
          <w:sz w:val="24"/>
          <w:szCs w:val="24"/>
        </w:rPr>
        <w:t xml:space="preserve"> </w:t>
      </w:r>
      <w:r>
        <w:rPr>
          <w:rFonts w:ascii="Cambria" w:eastAsia="Cambria" w:hAnsi="Cambria" w:cs="Cambria"/>
          <w:spacing w:val="2"/>
          <w:position w:val="9"/>
          <w:sz w:val="16"/>
          <w:szCs w:val="16"/>
        </w:rPr>
        <w:t>′</w:t>
      </w:r>
      <w:r>
        <w:rPr>
          <w:rFonts w:ascii="宋体" w:eastAsia="宋体" w:hAnsi="宋体" w:cs="宋体"/>
          <w:spacing w:val="2"/>
          <w:sz w:val="24"/>
          <w:szCs w:val="24"/>
        </w:rPr>
        <w:t>使得</w:t>
      </w:r>
      <w:r>
        <w:rPr>
          <w:rFonts w:ascii="Euclid" w:eastAsia="Euclid" w:hAnsi="Euclid" w:cs="Euclid"/>
          <w:spacing w:val="2"/>
          <w:sz w:val="24"/>
          <w:szCs w:val="24"/>
        </w:rPr>
        <w:t>(</w:t>
      </w:r>
      <w:r>
        <w:rPr>
          <w:rFonts w:ascii="Times New Roman" w:eastAsia="Times New Roman" w:hAnsi="Times New Roman" w:cs="Times New Roman"/>
          <w:i/>
          <w:spacing w:val="2"/>
          <w:sz w:val="24"/>
          <w:szCs w:val="24"/>
        </w:rPr>
        <w:t>w</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3"/>
          <w:sz w:val="24"/>
          <w:szCs w:val="24"/>
        </w:rPr>
        <w:t>w</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27"/>
          <w:sz w:val="24"/>
          <w:szCs w:val="24"/>
        </w:rPr>
        <w:t xml:space="preserve"> </w:t>
      </w:r>
      <w:r>
        <w:rPr>
          <w:rFonts w:ascii="Cambria" w:eastAsia="Cambria" w:hAnsi="Cambria" w:cs="Cambria"/>
          <w:sz w:val="24"/>
          <w:szCs w:val="24"/>
        </w:rPr>
        <w:t xml:space="preserve">∈ </w:t>
      </w:r>
      <w:r>
        <w:rPr>
          <w:rFonts w:ascii="Arial" w:eastAsia="Arial" w:hAnsi="Arial" w:cs="Arial"/>
          <w:i/>
          <w:sz w:val="24"/>
          <w:szCs w:val="24"/>
        </w:rPr>
        <w:t>σ</w:t>
      </w:r>
      <w:r>
        <w:rPr>
          <w:rFonts w:ascii="Arial" w:eastAsia="Arial" w:hAnsi="Arial" w:cs="Arial"/>
          <w:i/>
          <w:spacing w:val="-41"/>
          <w:sz w:val="24"/>
          <w:szCs w:val="24"/>
        </w:rPr>
        <w:t xml:space="preserve"> </w:t>
      </w:r>
      <w:r>
        <w:rPr>
          <w:rFonts w:ascii="宋体" w:eastAsia="宋体" w:hAnsi="宋体" w:cs="宋体"/>
          <w:sz w:val="24"/>
          <w:szCs w:val="24"/>
        </w:rPr>
        <w:t>；</w:t>
      </w:r>
    </w:p>
    <w:p w:rsidR="00A115BF" w:rsidRDefault="00646F36">
      <w:pPr>
        <w:spacing w:line="388" w:lineRule="exact"/>
        <w:ind w:left="348"/>
        <w:rPr>
          <w:rFonts w:ascii="宋体" w:eastAsia="宋体" w:hAnsi="宋体" w:cs="宋体"/>
          <w:sz w:val="24"/>
          <w:szCs w:val="24"/>
        </w:rPr>
      </w:pPr>
      <w:r>
        <w:rPr>
          <w:rFonts w:ascii="Times New Roman" w:eastAsia="Times New Roman" w:hAnsi="Times New Roman" w:cs="Times New Roman"/>
          <w:sz w:val="24"/>
          <w:szCs w:val="24"/>
        </w:rPr>
        <w:t xml:space="preserve">(iii) </w:t>
      </w:r>
      <w:r>
        <w:rPr>
          <w:rFonts w:ascii="Times New Roman" w:eastAsia="Times New Roman" w:hAnsi="Times New Roman" w:cs="Times New Roman"/>
          <w:spacing w:val="1"/>
          <w:sz w:val="24"/>
          <w:szCs w:val="24"/>
        </w:rPr>
        <w:t xml:space="preserve"> </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w</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3"/>
          <w:sz w:val="24"/>
          <w:szCs w:val="24"/>
        </w:rPr>
        <w:t>w</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25"/>
          <w:sz w:val="24"/>
          <w:szCs w:val="24"/>
        </w:rPr>
        <w:t xml:space="preserve">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Arial" w:eastAsia="Arial" w:hAnsi="Arial" w:cs="Arial"/>
          <w:i/>
          <w:sz w:val="24"/>
          <w:szCs w:val="24"/>
        </w:rPr>
        <w:t>σ</w:t>
      </w:r>
      <w:r>
        <w:rPr>
          <w:rFonts w:ascii="Arial" w:eastAsia="Arial" w:hAnsi="Arial" w:cs="Arial"/>
          <w:i/>
          <w:spacing w:val="-44"/>
          <w:sz w:val="24"/>
          <w:szCs w:val="24"/>
        </w:rPr>
        <w:t xml:space="preserve"> </w:t>
      </w:r>
      <w:r>
        <w:rPr>
          <w:rFonts w:ascii="宋体" w:eastAsia="宋体" w:hAnsi="宋体" w:cs="宋体"/>
          <w:sz w:val="24"/>
          <w:szCs w:val="24"/>
        </w:rPr>
        <w:t>，则</w:t>
      </w:r>
      <w:r>
        <w:rPr>
          <w:rFonts w:ascii="Times New Roman" w:eastAsia="Times New Roman" w:hAnsi="Times New Roman" w:cs="Times New Roman"/>
          <w:i/>
          <w:sz w:val="24"/>
          <w:szCs w:val="24"/>
        </w:rPr>
        <w:t>w</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25"/>
          <w:position w:val="-3"/>
          <w:sz w:val="16"/>
          <w:szCs w:val="16"/>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10"/>
          <w:position w:val="-3"/>
          <w:sz w:val="16"/>
          <w:szCs w:val="16"/>
        </w:rPr>
        <w:t xml:space="preserve"> </w:t>
      </w:r>
      <w:r>
        <w:rPr>
          <w:rFonts w:ascii="Times New Roman" w:eastAsia="Times New Roman" w:hAnsi="Times New Roman" w:cs="Times New Roman"/>
          <w:i/>
          <w:spacing w:val="-5"/>
          <w:sz w:val="24"/>
          <w:szCs w:val="24"/>
        </w:rPr>
        <w:t>w</w:t>
      </w:r>
      <w:r>
        <w:rPr>
          <w:rFonts w:ascii="Times New Roman" w:eastAsia="Times New Roman" w:hAnsi="Times New Roman" w:cs="Times New Roman"/>
          <w:spacing w:val="-5"/>
          <w:position w:val="-3"/>
          <w:sz w:val="16"/>
          <w:szCs w:val="16"/>
        </w:rPr>
        <w:t>2</w:t>
      </w:r>
      <w:r>
        <w:rPr>
          <w:rFonts w:ascii="宋体" w:eastAsia="宋体" w:hAnsi="宋体" w:cs="宋体"/>
          <w:spacing w:val="-5"/>
          <w:sz w:val="24"/>
          <w:szCs w:val="24"/>
        </w:rPr>
        <w:t>。</w:t>
      </w:r>
    </w:p>
    <w:p w:rsidR="00A115BF" w:rsidRDefault="00646F36">
      <w:pPr>
        <w:pStyle w:val="a3"/>
        <w:spacing w:before="221" w:line="247" w:lineRule="auto"/>
        <w:ind w:left="239" w:right="199" w:firstLine="480"/>
        <w:jc w:val="both"/>
        <w:rPr>
          <w:rFonts w:ascii="宋体" w:eastAsia="宋体" w:hAnsi="宋体" w:cs="宋体"/>
          <w:lang w:eastAsia="zh-CN"/>
        </w:rPr>
      </w:pPr>
      <w:r>
        <w:rPr>
          <w:rFonts w:ascii="宋体" w:eastAsia="宋体" w:hAnsi="宋体" w:cs="宋体"/>
        </w:rPr>
        <w:t>条件</w:t>
      </w:r>
      <w:r>
        <w:t>(i)</w:t>
      </w:r>
      <w:r>
        <w:rPr>
          <w:rFonts w:ascii="宋体" w:eastAsia="宋体" w:hAnsi="宋体" w:cs="宋体"/>
        </w:rPr>
        <w:t>和</w:t>
      </w:r>
      <w:r>
        <w:t>(ii)</w:t>
      </w:r>
      <w:r>
        <w:rPr>
          <w:rFonts w:ascii="宋体" w:eastAsia="宋体" w:hAnsi="宋体" w:cs="宋体"/>
        </w:rPr>
        <w:t>分别称为前向条件（</w:t>
      </w:r>
      <w:r>
        <w:t>forth condition</w:t>
      </w:r>
      <w:r>
        <w:rPr>
          <w:rFonts w:ascii="宋体" w:eastAsia="宋体" w:hAnsi="宋体" w:cs="宋体"/>
        </w:rPr>
        <w:t>）和后向条件（</w:t>
      </w:r>
      <w:r>
        <w:t xml:space="preserve">back </w:t>
      </w:r>
      <w:r>
        <w:rPr>
          <w:spacing w:val="-13"/>
        </w:rPr>
        <w:t>condition</w:t>
      </w:r>
      <w:r>
        <w:rPr>
          <w:rFonts w:ascii="宋体" w:eastAsia="宋体" w:hAnsi="宋体" w:cs="宋体"/>
          <w:spacing w:val="-13"/>
        </w:rPr>
        <w:t>）。</w:t>
      </w:r>
      <w:r>
        <w:rPr>
          <w:rFonts w:ascii="宋体" w:eastAsia="宋体" w:hAnsi="宋体" w:cs="宋体"/>
          <w:spacing w:val="-98"/>
        </w:rPr>
        <w:t xml:space="preserve"> </w:t>
      </w:r>
      <w:r>
        <w:rPr>
          <w:rFonts w:ascii="宋体" w:eastAsia="宋体" w:hAnsi="宋体" w:cs="宋体"/>
          <w:lang w:eastAsia="zh-CN"/>
        </w:rPr>
        <w:t>值</w:t>
      </w:r>
      <w:r>
        <w:rPr>
          <w:rFonts w:cs="Times New Roman"/>
          <w:lang w:eastAsia="zh-CN"/>
        </w:rPr>
        <w:t xml:space="preserve"> </w:t>
      </w:r>
      <w:r>
        <w:rPr>
          <w:rFonts w:ascii="宋体" w:eastAsia="宋体" w:hAnsi="宋体" w:cs="宋体"/>
          <w:spacing w:val="3"/>
          <w:lang w:eastAsia="zh-CN"/>
        </w:rPr>
        <w:t>得注意的是，即使</w:t>
      </w:r>
      <w:r>
        <w:rPr>
          <w:rFonts w:cs="Times New Roman"/>
          <w:i/>
          <w:spacing w:val="3"/>
          <w:lang w:eastAsia="zh-CN"/>
        </w:rPr>
        <w:t>M</w:t>
      </w:r>
      <w:r>
        <w:rPr>
          <w:rFonts w:ascii="宋体" w:eastAsia="宋体" w:hAnsi="宋体" w:cs="宋体"/>
          <w:spacing w:val="3"/>
          <w:lang w:eastAsia="zh-CN"/>
        </w:rPr>
        <w:t>和</w:t>
      </w:r>
      <w:r>
        <w:rPr>
          <w:rFonts w:cs="Times New Roman"/>
          <w:i/>
          <w:spacing w:val="3"/>
          <w:lang w:eastAsia="zh-CN"/>
        </w:rPr>
        <w:t>M</w:t>
      </w:r>
      <w:r>
        <w:rPr>
          <w:rFonts w:ascii="Cambria" w:eastAsia="Cambria" w:hAnsi="Cambria" w:cs="Cambria"/>
          <w:spacing w:val="3"/>
          <w:position w:val="9"/>
          <w:sz w:val="16"/>
          <w:szCs w:val="16"/>
          <w:lang w:eastAsia="zh-CN"/>
        </w:rPr>
        <w:t>′</w:t>
      </w:r>
      <w:r>
        <w:rPr>
          <w:rFonts w:ascii="宋体" w:eastAsia="宋体" w:hAnsi="宋体" w:cs="宋体"/>
          <w:spacing w:val="3"/>
          <w:lang w:eastAsia="zh-CN"/>
        </w:rPr>
        <w:t>有</w:t>
      </w:r>
      <w:r>
        <w:rPr>
          <w:rFonts w:cs="Times New Roman"/>
          <w:i/>
          <w:spacing w:val="3"/>
          <w:lang w:eastAsia="zh-CN"/>
        </w:rPr>
        <w:t>V</w:t>
      </w:r>
      <w:r>
        <w:rPr>
          <w:rFonts w:cs="Times New Roman"/>
          <w:i/>
          <w:spacing w:val="-25"/>
          <w:lang w:eastAsia="zh-CN"/>
        </w:rPr>
        <w:t xml:space="preserve"> </w:t>
      </w:r>
      <w:r>
        <w:rPr>
          <w:spacing w:val="4"/>
          <w:lang w:eastAsia="zh-CN"/>
        </w:rPr>
        <w:t>-</w:t>
      </w:r>
      <w:r>
        <w:rPr>
          <w:rFonts w:ascii="宋体" w:eastAsia="宋体" w:hAnsi="宋体" w:cs="宋体"/>
          <w:spacing w:val="4"/>
          <w:lang w:eastAsia="zh-CN"/>
        </w:rPr>
        <w:t>互模拟关系，</w:t>
      </w:r>
      <w:r>
        <w:rPr>
          <w:rFonts w:cs="Times New Roman"/>
          <w:i/>
          <w:spacing w:val="4"/>
          <w:lang w:eastAsia="zh-CN"/>
        </w:rPr>
        <w:t>M</w:t>
      </w:r>
      <w:r>
        <w:rPr>
          <w:rFonts w:ascii="宋体" w:eastAsia="宋体" w:hAnsi="宋体" w:cs="宋体"/>
          <w:spacing w:val="4"/>
          <w:lang w:eastAsia="zh-CN"/>
        </w:rPr>
        <w:t>和</w:t>
      </w:r>
      <w:r>
        <w:rPr>
          <w:rFonts w:cs="Times New Roman"/>
          <w:i/>
          <w:spacing w:val="4"/>
          <w:lang w:eastAsia="zh-CN"/>
        </w:rPr>
        <w:t>M</w:t>
      </w:r>
      <w:r>
        <w:rPr>
          <w:rFonts w:ascii="Cambria" w:eastAsia="Cambria" w:hAnsi="Cambria" w:cs="Cambria"/>
          <w:spacing w:val="4"/>
          <w:position w:val="9"/>
          <w:sz w:val="16"/>
          <w:szCs w:val="16"/>
          <w:lang w:eastAsia="zh-CN"/>
        </w:rPr>
        <w:t>′</w:t>
      </w:r>
      <w:r>
        <w:rPr>
          <w:rFonts w:ascii="宋体" w:eastAsia="宋体" w:hAnsi="宋体" w:cs="宋体"/>
          <w:spacing w:val="4"/>
          <w:lang w:eastAsia="zh-CN"/>
        </w:rPr>
        <w:t>也可能有不同数量的世界个数。</w:t>
      </w:r>
      <w:r>
        <w:rPr>
          <w:rFonts w:ascii="宋体" w:eastAsia="宋体" w:hAnsi="宋体" w:cs="宋体"/>
          <w:spacing w:val="-90"/>
          <w:lang w:eastAsia="zh-CN"/>
        </w:rPr>
        <w:t xml:space="preserve"> </w:t>
      </w:r>
      <w:r>
        <w:rPr>
          <w:rFonts w:ascii="宋体" w:eastAsia="宋体" w:hAnsi="宋体" w:cs="宋体"/>
        </w:rPr>
        <w:t>除</w:t>
      </w:r>
      <w:r>
        <w:rPr>
          <w:rFonts w:ascii="宋体" w:eastAsia="宋体" w:hAnsi="宋体" w:cs="宋体"/>
          <w:spacing w:val="-115"/>
        </w:rPr>
        <w:t xml:space="preserve"> </w:t>
      </w:r>
      <w:r>
        <w:rPr>
          <w:rFonts w:ascii="宋体" w:eastAsia="宋体" w:hAnsi="宋体" w:cs="宋体"/>
          <w:spacing w:val="2"/>
          <w:w w:val="105"/>
        </w:rPr>
        <w:t>此之外，从定义中不难看出，如果</w:t>
      </w:r>
      <w:r>
        <w:rPr>
          <w:rFonts w:cs="Times New Roman"/>
          <w:i/>
          <w:spacing w:val="2"/>
          <w:w w:val="105"/>
        </w:rPr>
        <w:t>M</w:t>
      </w:r>
      <w:r>
        <w:rPr>
          <w:rFonts w:cs="Times New Roman"/>
          <w:i/>
          <w:spacing w:val="9"/>
          <w:w w:val="105"/>
        </w:rPr>
        <w:t xml:space="preserve"> </w:t>
      </w:r>
      <w:r>
        <w:rPr>
          <w:rFonts w:ascii="Cambria" w:eastAsia="Cambria" w:hAnsi="Cambria" w:cs="Cambria"/>
          <w:spacing w:val="-4"/>
          <w:w w:val="105"/>
        </w:rPr>
        <w:t>↔</w:t>
      </w:r>
      <w:r>
        <w:rPr>
          <w:rFonts w:cs="Times New Roman"/>
          <w:i/>
          <w:spacing w:val="-4"/>
          <w:w w:val="105"/>
          <w:position w:val="-3"/>
          <w:sz w:val="16"/>
          <w:szCs w:val="16"/>
        </w:rPr>
        <w:t>V</w:t>
      </w:r>
      <w:r>
        <w:rPr>
          <w:rFonts w:cs="Times New Roman"/>
          <w:i/>
          <w:spacing w:val="24"/>
          <w:w w:val="105"/>
          <w:position w:val="-3"/>
          <w:sz w:val="16"/>
          <w:szCs w:val="16"/>
        </w:rPr>
        <w:t xml:space="preserve"> </w:t>
      </w:r>
      <w:r>
        <w:rPr>
          <w:rFonts w:cs="Times New Roman"/>
          <w:i/>
          <w:w w:val="105"/>
        </w:rPr>
        <w:t>M</w:t>
      </w:r>
      <w:r>
        <w:rPr>
          <w:rFonts w:cs="Times New Roman"/>
          <w:i/>
          <w:spacing w:val="-34"/>
          <w:w w:val="105"/>
        </w:rPr>
        <w:t xml:space="preserve"> </w:t>
      </w:r>
      <w:r>
        <w:rPr>
          <w:rFonts w:ascii="Cambria" w:eastAsia="Cambria" w:hAnsi="Cambria" w:cs="Cambria"/>
          <w:w w:val="105"/>
          <w:position w:val="9"/>
          <w:sz w:val="16"/>
          <w:szCs w:val="16"/>
        </w:rPr>
        <w:t>′</w:t>
      </w:r>
      <w:r>
        <w:rPr>
          <w:rFonts w:ascii="宋体" w:eastAsia="宋体" w:hAnsi="宋体" w:cs="宋体"/>
          <w:w w:val="105"/>
        </w:rPr>
        <w:t>，则有</w:t>
      </w:r>
      <w:r>
        <w:rPr>
          <w:rFonts w:cs="Times New Roman"/>
          <w:i/>
          <w:w w:val="105"/>
        </w:rPr>
        <w:t>Atom</w:t>
      </w:r>
      <w:r>
        <w:rPr>
          <w:rFonts w:ascii="Euclid" w:eastAsia="Euclid" w:hAnsi="Euclid" w:cs="Euclid"/>
          <w:w w:val="105"/>
        </w:rPr>
        <w:t>(</w:t>
      </w:r>
      <w:r>
        <w:rPr>
          <w:rFonts w:cs="Times New Roman"/>
          <w:i/>
          <w:w w:val="105"/>
        </w:rPr>
        <w:t>W</w:t>
      </w:r>
      <w:r>
        <w:rPr>
          <w:rFonts w:cs="Times New Roman"/>
          <w:i/>
          <w:spacing w:val="-41"/>
          <w:w w:val="105"/>
        </w:rPr>
        <w:t xml:space="preserve"> </w:t>
      </w:r>
      <w:r>
        <w:rPr>
          <w:rFonts w:ascii="Euclid" w:eastAsia="Euclid" w:hAnsi="Euclid" w:cs="Euclid"/>
          <w:w w:val="105"/>
        </w:rPr>
        <w:t>)</w:t>
      </w:r>
      <w:r>
        <w:rPr>
          <w:rFonts w:ascii="Euclid" w:eastAsia="Euclid" w:hAnsi="Euclid" w:cs="Euclid"/>
          <w:spacing w:val="-57"/>
          <w:w w:val="105"/>
        </w:rPr>
        <w:t xml:space="preserve"> </w:t>
      </w:r>
      <w:r>
        <w:rPr>
          <w:rFonts w:ascii="Cambria" w:eastAsia="Cambria" w:hAnsi="Cambria" w:cs="Cambria"/>
          <w:w w:val="105"/>
        </w:rPr>
        <w:t>−</w:t>
      </w:r>
      <w:r>
        <w:rPr>
          <w:rFonts w:ascii="Cambria" w:eastAsia="Cambria" w:hAnsi="Cambria" w:cs="Cambria"/>
          <w:spacing w:val="-38"/>
          <w:w w:val="105"/>
        </w:rPr>
        <w:t xml:space="preserve"> </w:t>
      </w:r>
      <w:r>
        <w:rPr>
          <w:rFonts w:cs="Times New Roman"/>
          <w:i/>
          <w:w w:val="105"/>
        </w:rPr>
        <w:t>V</w:t>
      </w:r>
      <w:r>
        <w:rPr>
          <w:rFonts w:cs="Times New Roman"/>
          <w:i/>
          <w:spacing w:val="3"/>
          <w:w w:val="105"/>
        </w:rPr>
        <w:t xml:space="preserve"> </w:t>
      </w:r>
      <w:r>
        <w:rPr>
          <w:rFonts w:ascii="Euclid" w:eastAsia="Euclid" w:hAnsi="Euclid" w:cs="Euclid"/>
          <w:w w:val="105"/>
        </w:rPr>
        <w:t>=</w:t>
      </w:r>
      <w:r>
        <w:rPr>
          <w:rFonts w:ascii="Euclid" w:eastAsia="Euclid" w:hAnsi="Euclid" w:cs="Euclid"/>
          <w:spacing w:val="-41"/>
          <w:w w:val="105"/>
        </w:rPr>
        <w:t xml:space="preserve"> </w:t>
      </w:r>
      <w:r>
        <w:rPr>
          <w:rFonts w:cs="Times New Roman"/>
          <w:i/>
          <w:w w:val="105"/>
        </w:rPr>
        <w:t>Atom</w:t>
      </w:r>
      <w:r>
        <w:rPr>
          <w:rFonts w:ascii="Euclid" w:eastAsia="Euclid" w:hAnsi="Euclid" w:cs="Euclid"/>
          <w:w w:val="105"/>
        </w:rPr>
        <w:t>(</w:t>
      </w:r>
      <w:r>
        <w:rPr>
          <w:rFonts w:cs="Times New Roman"/>
          <w:i/>
          <w:w w:val="105"/>
        </w:rPr>
        <w:t>W</w:t>
      </w:r>
      <w:r>
        <w:rPr>
          <w:rFonts w:cs="Times New Roman"/>
          <w:i/>
          <w:spacing w:val="-41"/>
          <w:w w:val="105"/>
        </w:rPr>
        <w:t xml:space="preserve"> </w:t>
      </w:r>
      <w:r>
        <w:rPr>
          <w:rFonts w:ascii="Cambria" w:eastAsia="Cambria" w:hAnsi="Cambria" w:cs="Cambria"/>
          <w:spacing w:val="4"/>
          <w:w w:val="105"/>
          <w:position w:val="9"/>
          <w:sz w:val="16"/>
          <w:szCs w:val="16"/>
        </w:rPr>
        <w:t>′</w:t>
      </w:r>
      <w:r>
        <w:rPr>
          <w:rFonts w:ascii="Euclid" w:eastAsia="Euclid" w:hAnsi="Euclid" w:cs="Euclid"/>
          <w:spacing w:val="4"/>
          <w:w w:val="105"/>
        </w:rPr>
        <w:t>)</w:t>
      </w:r>
      <w:r>
        <w:rPr>
          <w:rFonts w:ascii="Euclid" w:eastAsia="Euclid" w:hAnsi="Euclid" w:cs="Euclid"/>
          <w:spacing w:val="-57"/>
          <w:w w:val="105"/>
        </w:rPr>
        <w:t xml:space="preserve"> </w:t>
      </w:r>
      <w:r>
        <w:rPr>
          <w:rFonts w:ascii="Cambria" w:eastAsia="Cambria" w:hAnsi="Cambria" w:cs="Cambria"/>
          <w:w w:val="105"/>
        </w:rPr>
        <w:t>−</w:t>
      </w:r>
      <w:r>
        <w:rPr>
          <w:rFonts w:ascii="Cambria" w:eastAsia="Cambria" w:hAnsi="Cambria" w:cs="Cambria"/>
          <w:spacing w:val="-38"/>
          <w:w w:val="105"/>
        </w:rPr>
        <w:t xml:space="preserve"> </w:t>
      </w:r>
      <w:r>
        <w:rPr>
          <w:rFonts w:cs="Times New Roman"/>
          <w:i/>
          <w:w w:val="105"/>
        </w:rPr>
        <w:t>V</w:t>
      </w:r>
      <w:r>
        <w:rPr>
          <w:rFonts w:cs="Times New Roman"/>
          <w:i/>
          <w:spacing w:val="-42"/>
          <w:w w:val="105"/>
        </w:rPr>
        <w:t xml:space="preserve"> </w:t>
      </w:r>
      <w:r>
        <w:rPr>
          <w:rFonts w:ascii="宋体" w:eastAsia="宋体" w:hAnsi="宋体" w:cs="宋体"/>
          <w:spacing w:val="2"/>
          <w:w w:val="105"/>
        </w:rPr>
        <w:t>，其</w:t>
      </w:r>
      <w:r>
        <w:rPr>
          <w:rFonts w:cs="Times New Roman"/>
        </w:rPr>
        <w:t xml:space="preserve"> </w:t>
      </w:r>
      <w:r>
        <w:rPr>
          <w:rFonts w:ascii="宋体" w:eastAsia="宋体" w:hAnsi="宋体" w:cs="宋体"/>
        </w:rPr>
        <w:t>中</w:t>
      </w:r>
      <w:r>
        <w:rPr>
          <w:rFonts w:cs="Times New Roman"/>
          <w:i/>
        </w:rPr>
        <w:t>Atom</w:t>
      </w:r>
      <w:r>
        <w:rPr>
          <w:rFonts w:ascii="Euclid" w:eastAsia="Euclid" w:hAnsi="Euclid" w:cs="Euclid"/>
        </w:rPr>
        <w:t>(</w:t>
      </w:r>
      <w:r>
        <w:rPr>
          <w:rFonts w:cs="Times New Roman"/>
          <w:i/>
        </w:rPr>
        <w:t>X</w:t>
      </w:r>
      <w:r>
        <w:rPr>
          <w:rFonts w:cs="Times New Roman"/>
          <w:i/>
          <w:spacing w:val="-31"/>
        </w:rPr>
        <w:t xml:space="preserve"> </w:t>
      </w:r>
      <w:r>
        <w:rPr>
          <w:rFonts w:ascii="Euclid" w:eastAsia="Euclid" w:hAnsi="Euclid" w:cs="Euclid"/>
        </w:rPr>
        <w:t>)</w:t>
      </w:r>
      <w:r>
        <w:rPr>
          <w:rFonts w:ascii="宋体" w:eastAsia="宋体" w:hAnsi="宋体" w:cs="宋体"/>
        </w:rPr>
        <w:t>（</w:t>
      </w:r>
      <w:r>
        <w:rPr>
          <w:rFonts w:cs="Times New Roman"/>
          <w:i/>
        </w:rPr>
        <w:t>X</w:t>
      </w:r>
      <w:r>
        <w:rPr>
          <w:rFonts w:cs="Times New Roman"/>
          <w:i/>
          <w:spacing w:val="-31"/>
        </w:rPr>
        <w:t xml:space="preserve"> </w:t>
      </w:r>
      <w:r>
        <w:rPr>
          <w:rFonts w:ascii="宋体" w:eastAsia="宋体" w:hAnsi="宋体" w:cs="宋体"/>
          <w:spacing w:val="3"/>
        </w:rPr>
        <w:t>是可能世界的集合）是由出现在</w:t>
      </w:r>
      <w:r>
        <w:rPr>
          <w:rFonts w:cs="Times New Roman"/>
          <w:i/>
          <w:spacing w:val="3"/>
        </w:rPr>
        <w:t>X</w:t>
      </w:r>
      <w:r>
        <w:rPr>
          <w:rFonts w:cs="Times New Roman"/>
          <w:i/>
          <w:spacing w:val="-31"/>
        </w:rPr>
        <w:t xml:space="preserve"> </w:t>
      </w:r>
      <w:r>
        <w:rPr>
          <w:rFonts w:ascii="宋体" w:eastAsia="宋体" w:hAnsi="宋体" w:cs="宋体"/>
        </w:rPr>
        <w:t>中的世界中的原子构成的集合。</w:t>
      </w:r>
      <w:r>
        <w:rPr>
          <w:rFonts w:ascii="宋体" w:eastAsia="宋体" w:hAnsi="宋体" w:cs="宋体"/>
          <w:spacing w:val="-87"/>
        </w:rPr>
        <w:t xml:space="preserve"> </w:t>
      </w:r>
      <w:r>
        <w:rPr>
          <w:rFonts w:ascii="宋体" w:eastAsia="宋体" w:hAnsi="宋体" w:cs="宋体"/>
          <w:lang w:eastAsia="zh-CN"/>
        </w:rPr>
        <w:t>从定</w:t>
      </w:r>
      <w:r>
        <w:rPr>
          <w:rFonts w:ascii="宋体" w:eastAsia="宋体" w:hAnsi="宋体" w:cs="宋体"/>
          <w:spacing w:val="-107"/>
          <w:lang w:eastAsia="zh-CN"/>
        </w:rPr>
        <w:t xml:space="preserve"> </w:t>
      </w:r>
      <w:r>
        <w:rPr>
          <w:rFonts w:ascii="宋体" w:eastAsia="宋体" w:hAnsi="宋体" w:cs="宋体"/>
          <w:lang w:eastAsia="zh-CN"/>
        </w:rPr>
        <w:t>义中还可得出</w:t>
      </w:r>
      <w:r>
        <w:rPr>
          <w:rFonts w:ascii="Cambria" w:eastAsia="Cambria" w:hAnsi="Cambria" w:cs="Cambria"/>
          <w:lang w:eastAsia="zh-CN"/>
        </w:rPr>
        <w:t>↔</w:t>
      </w:r>
      <w:r>
        <w:rPr>
          <w:rFonts w:cs="Times New Roman"/>
          <w:i/>
          <w:position w:val="-3"/>
          <w:sz w:val="16"/>
          <w:szCs w:val="16"/>
          <w:lang w:eastAsia="zh-CN"/>
        </w:rPr>
        <w:t>V</w:t>
      </w:r>
      <w:r>
        <w:rPr>
          <w:rFonts w:cs="Times New Roman"/>
          <w:i/>
          <w:spacing w:val="2"/>
          <w:position w:val="-3"/>
          <w:sz w:val="16"/>
          <w:szCs w:val="16"/>
          <w:lang w:eastAsia="zh-CN"/>
        </w:rPr>
        <w:t xml:space="preserve"> </w:t>
      </w:r>
      <w:r>
        <w:rPr>
          <w:rFonts w:ascii="宋体" w:eastAsia="宋体" w:hAnsi="宋体" w:cs="宋体"/>
          <w:spacing w:val="-3"/>
          <w:lang w:eastAsia="zh-CN"/>
        </w:rPr>
        <w:t>是一个等价关系。</w:t>
      </w:r>
    </w:p>
    <w:p w:rsidR="00A115BF" w:rsidRDefault="00646F36">
      <w:pPr>
        <w:pStyle w:val="a3"/>
        <w:spacing w:before="60"/>
        <w:ind w:left="720"/>
        <w:rPr>
          <w:rFonts w:ascii="宋体" w:eastAsia="宋体" w:hAnsi="宋体" w:cs="宋体"/>
          <w:lang w:eastAsia="zh-CN"/>
        </w:rPr>
      </w:pPr>
      <w:r>
        <w:rPr>
          <w:lang w:eastAsia="zh-CN"/>
        </w:rPr>
        <w:t>S5</w:t>
      </w:r>
      <w:r>
        <w:rPr>
          <w:rFonts w:ascii="宋体" w:eastAsia="宋体" w:hAnsi="宋体" w:cs="宋体"/>
          <w:lang w:eastAsia="zh-CN"/>
        </w:rPr>
        <w:t>关于</w:t>
      </w:r>
      <w:r>
        <w:rPr>
          <w:rFonts w:cs="Times New Roman"/>
          <w:i/>
          <w:lang w:eastAsia="zh-CN"/>
        </w:rPr>
        <w:t xml:space="preserve">V </w:t>
      </w:r>
      <w:r>
        <w:rPr>
          <w:spacing w:val="3"/>
          <w:lang w:eastAsia="zh-CN"/>
        </w:rPr>
        <w:t>-</w:t>
      </w:r>
      <w:r>
        <w:rPr>
          <w:rFonts w:ascii="宋体" w:eastAsia="宋体" w:hAnsi="宋体" w:cs="宋体"/>
          <w:spacing w:val="3"/>
          <w:lang w:eastAsia="zh-CN"/>
        </w:rPr>
        <w:t>互模拟是不变的：如果两个</w:t>
      </w:r>
      <w:r>
        <w:rPr>
          <w:spacing w:val="3"/>
          <w:sz w:val="19"/>
          <w:szCs w:val="19"/>
          <w:lang w:eastAsia="zh-CN"/>
        </w:rPr>
        <w:t>K</w:t>
      </w:r>
      <w:r>
        <w:rPr>
          <w:spacing w:val="3"/>
          <w:lang w:eastAsia="zh-CN"/>
        </w:rPr>
        <w:t>-</w:t>
      </w:r>
      <w:r>
        <w:rPr>
          <w:rFonts w:ascii="宋体" w:eastAsia="宋体" w:hAnsi="宋体" w:cs="宋体"/>
          <w:spacing w:val="3"/>
          <w:lang w:eastAsia="zh-CN"/>
        </w:rPr>
        <w:t>解释</w:t>
      </w:r>
      <w:r>
        <w:rPr>
          <w:rFonts w:cs="Times New Roman"/>
          <w:i/>
          <w:spacing w:val="3"/>
          <w:lang w:eastAsia="zh-CN"/>
        </w:rPr>
        <w:t>M</w:t>
      </w:r>
      <w:r>
        <w:rPr>
          <w:rFonts w:ascii="宋体" w:eastAsia="宋体" w:hAnsi="宋体" w:cs="宋体"/>
          <w:spacing w:val="3"/>
          <w:lang w:eastAsia="zh-CN"/>
        </w:rPr>
        <w:t>和</w:t>
      </w:r>
      <w:r>
        <w:rPr>
          <w:rFonts w:cs="Times New Roman"/>
          <w:i/>
          <w:spacing w:val="3"/>
          <w:lang w:eastAsia="zh-CN"/>
        </w:rPr>
        <w:t>M</w:t>
      </w:r>
      <w:r>
        <w:rPr>
          <w:rFonts w:ascii="Cambria" w:eastAsia="Cambria" w:hAnsi="Cambria" w:cs="Cambria"/>
          <w:spacing w:val="3"/>
          <w:position w:val="9"/>
          <w:sz w:val="16"/>
          <w:szCs w:val="16"/>
          <w:lang w:eastAsia="zh-CN"/>
        </w:rPr>
        <w:t>′</w:t>
      </w:r>
      <w:r>
        <w:rPr>
          <w:rFonts w:ascii="宋体" w:eastAsia="宋体" w:hAnsi="宋体" w:cs="宋体"/>
          <w:spacing w:val="3"/>
          <w:lang w:eastAsia="zh-CN"/>
        </w:rPr>
        <w:t>有</w:t>
      </w:r>
      <w:r>
        <w:rPr>
          <w:rFonts w:cs="Times New Roman"/>
          <w:i/>
          <w:spacing w:val="3"/>
          <w:lang w:eastAsia="zh-CN"/>
        </w:rPr>
        <w:t>V</w:t>
      </w:r>
      <w:r>
        <w:rPr>
          <w:rFonts w:cs="Times New Roman"/>
          <w:i/>
          <w:spacing w:val="-37"/>
          <w:lang w:eastAsia="zh-CN"/>
        </w:rPr>
        <w:t xml:space="preserve"> </w:t>
      </w:r>
      <w:r>
        <w:rPr>
          <w:spacing w:val="4"/>
          <w:lang w:eastAsia="zh-CN"/>
        </w:rPr>
        <w:t>-</w:t>
      </w:r>
      <w:r>
        <w:rPr>
          <w:rFonts w:ascii="宋体" w:eastAsia="宋体" w:hAnsi="宋体" w:cs="宋体"/>
          <w:spacing w:val="4"/>
          <w:lang w:eastAsia="zh-CN"/>
        </w:rPr>
        <w:t>互模拟关系，那么对于任</w:t>
      </w:r>
    </w:p>
    <w:p w:rsidR="00A115BF" w:rsidRDefault="00646F36">
      <w:pPr>
        <w:pStyle w:val="a3"/>
        <w:spacing w:before="42"/>
        <w:ind w:left="239"/>
        <w:rPr>
          <w:rFonts w:ascii="宋体" w:eastAsia="宋体" w:hAnsi="宋体" w:cs="宋体"/>
        </w:rPr>
      </w:pPr>
      <w:r>
        <w:rPr>
          <w:rFonts w:ascii="宋体" w:eastAsia="宋体" w:hAnsi="宋体" w:cs="宋体"/>
          <w:spacing w:val="6"/>
          <w:lang w:eastAsia="zh-CN"/>
        </w:rPr>
        <w:t>何不包含</w:t>
      </w:r>
      <w:r>
        <w:rPr>
          <w:rFonts w:cs="Times New Roman"/>
          <w:i/>
          <w:spacing w:val="6"/>
          <w:lang w:eastAsia="zh-CN"/>
        </w:rPr>
        <w:t xml:space="preserve">V </w:t>
      </w:r>
      <w:r>
        <w:rPr>
          <w:rFonts w:ascii="宋体" w:eastAsia="宋体" w:hAnsi="宋体" w:cs="宋体"/>
          <w:spacing w:val="10"/>
          <w:lang w:eastAsia="zh-CN"/>
        </w:rPr>
        <w:t>中任何原子的公式</w:t>
      </w:r>
      <w:r>
        <w:rPr>
          <w:rFonts w:ascii="Arial" w:eastAsia="Arial" w:hAnsi="Arial" w:cs="Arial"/>
          <w:i/>
          <w:spacing w:val="10"/>
        </w:rPr>
        <w:t>ϕ</w:t>
      </w:r>
      <w:r>
        <w:rPr>
          <w:rFonts w:ascii="宋体" w:eastAsia="宋体" w:hAnsi="宋体" w:cs="宋体"/>
          <w:spacing w:val="10"/>
          <w:lang w:eastAsia="zh-CN"/>
        </w:rPr>
        <w:t>，</w:t>
      </w:r>
      <w:r>
        <w:rPr>
          <w:rFonts w:cs="Times New Roman"/>
          <w:i/>
          <w:spacing w:val="10"/>
          <w:lang w:eastAsia="zh-CN"/>
        </w:rPr>
        <w:t>M</w:t>
      </w:r>
      <w:r>
        <w:rPr>
          <w:rFonts w:ascii="宋体" w:eastAsia="宋体" w:hAnsi="宋体" w:cs="宋体"/>
          <w:spacing w:val="10"/>
          <w:lang w:eastAsia="zh-CN"/>
        </w:rPr>
        <w:t>和</w:t>
      </w:r>
      <w:r>
        <w:rPr>
          <w:rFonts w:cs="Times New Roman"/>
          <w:i/>
          <w:spacing w:val="10"/>
          <w:lang w:eastAsia="zh-CN"/>
        </w:rPr>
        <w:t>M</w:t>
      </w:r>
      <w:r>
        <w:rPr>
          <w:rFonts w:ascii="Cambria" w:eastAsia="Cambria" w:hAnsi="Cambria" w:cs="Cambria"/>
          <w:spacing w:val="10"/>
          <w:position w:val="9"/>
          <w:sz w:val="16"/>
          <w:szCs w:val="16"/>
          <w:lang w:eastAsia="zh-CN"/>
        </w:rPr>
        <w:t>′</w:t>
      </w:r>
      <w:r>
        <w:rPr>
          <w:rFonts w:ascii="宋体" w:eastAsia="宋体" w:hAnsi="宋体" w:cs="宋体"/>
          <w:spacing w:val="10"/>
          <w:lang w:eastAsia="zh-CN"/>
        </w:rPr>
        <w:t>同时满足或不满足公式</w:t>
      </w:r>
      <w:r>
        <w:rPr>
          <w:rFonts w:ascii="Arial" w:eastAsia="Arial" w:hAnsi="Arial" w:cs="Arial"/>
          <w:i/>
          <w:spacing w:val="10"/>
        </w:rPr>
        <w:t>ϕ</w:t>
      </w:r>
      <w:r>
        <w:rPr>
          <w:rFonts w:ascii="宋体" w:eastAsia="宋体" w:hAnsi="宋体" w:cs="宋体"/>
          <w:spacing w:val="10"/>
          <w:lang w:eastAsia="zh-CN"/>
        </w:rPr>
        <w:t>。</w:t>
      </w:r>
      <w:r>
        <w:rPr>
          <w:rFonts w:ascii="宋体" w:eastAsia="宋体" w:hAnsi="宋体" w:cs="宋体"/>
          <w:spacing w:val="-75"/>
          <w:lang w:eastAsia="zh-CN"/>
        </w:rPr>
        <w:t xml:space="preserve"> </w:t>
      </w:r>
      <w:r>
        <w:rPr>
          <w:spacing w:val="8"/>
        </w:rPr>
        <w:t>S5</w:t>
      </w:r>
      <w:r>
        <w:rPr>
          <w:rFonts w:ascii="宋体" w:eastAsia="宋体" w:hAnsi="宋体" w:cs="宋体"/>
          <w:spacing w:val="8"/>
        </w:rPr>
        <w:t>中的知识遗忘</w:t>
      </w:r>
    </w:p>
    <w:p w:rsidR="00A115BF" w:rsidRDefault="00646F36">
      <w:pPr>
        <w:pStyle w:val="a3"/>
        <w:spacing w:before="42"/>
        <w:ind w:left="110"/>
        <w:rPr>
          <w:rFonts w:ascii="宋体" w:eastAsia="宋体" w:hAnsi="宋体" w:cs="宋体"/>
        </w:rPr>
      </w:pPr>
      <w:r>
        <w:rPr>
          <w:rFonts w:ascii="宋体" w:eastAsia="宋体" w:hAnsi="宋体" w:cs="宋体"/>
        </w:rPr>
        <w:t>（</w:t>
      </w:r>
      <w:r>
        <w:t>knowledge</w:t>
      </w:r>
      <w:r>
        <w:rPr>
          <w:spacing w:val="15"/>
        </w:rPr>
        <w:t xml:space="preserve"> </w:t>
      </w:r>
      <w:r>
        <w:t>forgetting</w:t>
      </w:r>
      <w:r>
        <w:rPr>
          <w:rFonts w:ascii="宋体" w:eastAsia="宋体" w:hAnsi="宋体" w:cs="宋体"/>
        </w:rPr>
        <w:t>）定义如下</w:t>
      </w:r>
      <w:hyperlink w:anchor="_bookmark177" w:history="1">
        <w:r>
          <w:rPr>
            <w:position w:val="9"/>
            <w:sz w:val="16"/>
            <w:szCs w:val="16"/>
          </w:rPr>
          <w:t>[49</w:t>
        </w:r>
      </w:hyperlink>
      <w:r>
        <w:rPr>
          <w:position w:val="9"/>
          <w:sz w:val="16"/>
          <w:szCs w:val="16"/>
        </w:rPr>
        <w:t>]</w:t>
      </w:r>
      <w:r>
        <w:rPr>
          <w:rFonts w:ascii="宋体" w:eastAsia="宋体" w:hAnsi="宋体" w:cs="宋体"/>
        </w:rPr>
        <w:t>：</w:t>
      </w:r>
    </w:p>
    <w:p w:rsidR="00A115BF" w:rsidRDefault="00646F36">
      <w:pPr>
        <w:spacing w:before="233"/>
        <w:ind w:left="239"/>
        <w:rPr>
          <w:rFonts w:ascii="楷体" w:eastAsia="楷体" w:hAnsi="楷体" w:cs="楷体"/>
          <w:sz w:val="24"/>
          <w:szCs w:val="24"/>
        </w:rPr>
      </w:pPr>
      <w:r>
        <w:rPr>
          <w:rFonts w:ascii="黑体" w:eastAsia="黑体" w:hAnsi="黑体" w:cs="黑体"/>
          <w:sz w:val="24"/>
          <w:szCs w:val="24"/>
        </w:rPr>
        <w:t>定义</w:t>
      </w:r>
      <w:r>
        <w:rPr>
          <w:rFonts w:ascii="黑体" w:eastAsia="黑体" w:hAnsi="黑体" w:cs="黑体"/>
          <w:sz w:val="24"/>
          <w:szCs w:val="24"/>
        </w:rPr>
        <w:t xml:space="preserve"> </w:t>
      </w:r>
      <w:r>
        <w:rPr>
          <w:rFonts w:ascii="Times New Roman" w:eastAsia="Times New Roman" w:hAnsi="Times New Roman" w:cs="Times New Roman"/>
          <w:b/>
          <w:bCs/>
          <w:sz w:val="24"/>
          <w:szCs w:val="24"/>
        </w:rPr>
        <w:t xml:space="preserve">2.10 </w:t>
      </w:r>
      <w:r>
        <w:rPr>
          <w:rFonts w:ascii="Times New Roman" w:eastAsia="Times New Roman" w:hAnsi="Times New Roman" w:cs="Times New Roman"/>
          <w:sz w:val="24"/>
          <w:szCs w:val="24"/>
        </w:rPr>
        <w:t>(knowledge forgetting)</w:t>
      </w:r>
      <w:r>
        <w:rPr>
          <w:rFonts w:ascii="Times New Roman" w:eastAsia="Times New Roman" w:hAnsi="Times New Roman" w:cs="Times New Roman"/>
          <w:b/>
          <w:bCs/>
          <w:sz w:val="24"/>
          <w:szCs w:val="24"/>
        </w:rPr>
        <w:t xml:space="preserve">.  </w:t>
      </w:r>
      <w:r>
        <w:rPr>
          <w:rFonts w:ascii="楷体" w:eastAsia="楷体" w:hAnsi="楷体" w:cs="楷体"/>
          <w:sz w:val="24"/>
          <w:szCs w:val="24"/>
        </w:rPr>
        <w:t>给定模态</w:t>
      </w:r>
      <w:r>
        <w:rPr>
          <w:rFonts w:ascii="Times New Roman" w:eastAsia="Times New Roman" w:hAnsi="Times New Roman" w:cs="Times New Roman"/>
          <w:i/>
          <w:sz w:val="24"/>
          <w:szCs w:val="24"/>
        </w:rPr>
        <w:t>S5</w:t>
      </w:r>
      <w:r>
        <w:rPr>
          <w:rFonts w:ascii="楷体" w:eastAsia="楷体" w:hAnsi="楷体" w:cs="楷体"/>
          <w:sz w:val="24"/>
          <w:szCs w:val="24"/>
        </w:rPr>
        <w:t>公式</w:t>
      </w:r>
      <w:r>
        <w:rPr>
          <w:rFonts w:ascii="Arial" w:eastAsia="Arial" w:hAnsi="Arial" w:cs="Arial"/>
          <w:i/>
          <w:sz w:val="24"/>
          <w:szCs w:val="24"/>
        </w:rPr>
        <w:t>ϕ</w:t>
      </w:r>
      <w:r>
        <w:rPr>
          <w:rFonts w:ascii="楷体" w:eastAsia="楷体" w:hAnsi="楷体" w:cs="楷体"/>
          <w:sz w:val="24"/>
          <w:szCs w:val="24"/>
        </w:rPr>
        <w:t>和</w:t>
      </w:r>
      <w:r>
        <w:rPr>
          <w:rFonts w:ascii="Times New Roman" w:eastAsia="Times New Roman" w:hAnsi="Times New Roman" w:cs="Times New Roman"/>
          <w:i/>
          <w:sz w:val="24"/>
          <w:szCs w:val="24"/>
        </w:rPr>
        <w:t xml:space="preserve">V </w:t>
      </w:r>
      <w:r>
        <w:rPr>
          <w:rFonts w:ascii="Cambria" w:eastAsia="Cambria" w:hAnsi="Cambria" w:cs="Cambria"/>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41"/>
          <w:sz w:val="24"/>
          <w:szCs w:val="24"/>
        </w:rPr>
        <w:t xml:space="preserve"> </w:t>
      </w:r>
      <w:r>
        <w:rPr>
          <w:rFonts w:ascii="楷体" w:eastAsia="楷体" w:hAnsi="楷体" w:cs="楷体"/>
          <w:sz w:val="24"/>
          <w:szCs w:val="24"/>
        </w:rPr>
        <w:t>。如果下面的等式成立，则</w:t>
      </w:r>
    </w:p>
    <w:p w:rsidR="00A115BF" w:rsidRDefault="00646F36">
      <w:pPr>
        <w:spacing w:before="40"/>
        <w:ind w:left="239"/>
        <w:rPr>
          <w:rFonts w:ascii="楷体" w:eastAsia="楷体" w:hAnsi="楷体" w:cs="楷体"/>
          <w:sz w:val="24"/>
          <w:szCs w:val="24"/>
          <w:lang w:eastAsia="zh-CN"/>
        </w:rPr>
      </w:pPr>
      <w:r>
        <w:rPr>
          <w:rFonts w:ascii="楷体" w:eastAsia="楷体" w:hAnsi="楷体" w:cs="楷体"/>
          <w:sz w:val="24"/>
          <w:szCs w:val="24"/>
          <w:lang w:eastAsia="zh-CN"/>
        </w:rPr>
        <w:t>称知识集</w:t>
      </w:r>
      <w:r>
        <w:rPr>
          <w:rFonts w:ascii="Times New Roman" w:eastAsia="Times New Roman" w:hAnsi="Times New Roman" w:cs="Times New Roman"/>
          <w:i/>
          <w:sz w:val="24"/>
          <w:szCs w:val="24"/>
          <w:lang w:eastAsia="zh-CN"/>
        </w:rPr>
        <w:t>KForget</w:t>
      </w:r>
      <w:r>
        <w:rPr>
          <w:rFonts w:ascii="Euclid" w:eastAsia="Euclid" w:hAnsi="Euclid" w:cs="Euclid"/>
          <w:sz w:val="24"/>
          <w:szCs w:val="24"/>
          <w:lang w:eastAsia="zh-CN"/>
        </w:rPr>
        <w:t>(</w:t>
      </w:r>
      <w:r>
        <w:rPr>
          <w:rFonts w:ascii="Arial" w:eastAsia="Arial" w:hAnsi="Arial" w:cs="Arial"/>
          <w:i/>
          <w:sz w:val="24"/>
          <w:szCs w:val="24"/>
        </w:rPr>
        <w:t>ϕ</w:t>
      </w:r>
      <w:r>
        <w:rPr>
          <w:rFonts w:ascii="Verdana" w:eastAsia="Verdana" w:hAnsi="Verdana" w:cs="Verdana"/>
          <w:i/>
          <w:sz w:val="24"/>
          <w:szCs w:val="24"/>
          <w:lang w:eastAsia="zh-CN"/>
        </w:rPr>
        <w:t>,</w:t>
      </w:r>
      <w:r>
        <w:rPr>
          <w:rFonts w:ascii="Times New Roman" w:eastAsia="Times New Roman" w:hAnsi="Times New Roman" w:cs="Times New Roman"/>
          <w:i/>
          <w:sz w:val="24"/>
          <w:szCs w:val="24"/>
          <w:lang w:eastAsia="zh-CN"/>
        </w:rPr>
        <w:t>V</w:t>
      </w:r>
      <w:r>
        <w:rPr>
          <w:rFonts w:ascii="Times New Roman" w:eastAsia="Times New Roman" w:hAnsi="Times New Roman" w:cs="Times New Roman"/>
          <w:i/>
          <w:spacing w:val="-29"/>
          <w:sz w:val="24"/>
          <w:szCs w:val="24"/>
          <w:lang w:eastAsia="zh-CN"/>
        </w:rPr>
        <w:t xml:space="preserve"> </w:t>
      </w:r>
      <w:r>
        <w:rPr>
          <w:rFonts w:ascii="Euclid" w:eastAsia="Euclid" w:hAnsi="Euclid" w:cs="Euclid"/>
          <w:sz w:val="24"/>
          <w:szCs w:val="24"/>
          <w:lang w:eastAsia="zh-CN"/>
        </w:rPr>
        <w:t>)</w:t>
      </w:r>
      <w:r>
        <w:rPr>
          <w:rFonts w:ascii="楷体" w:eastAsia="楷体" w:hAnsi="楷体" w:cs="楷体"/>
          <w:sz w:val="24"/>
          <w:szCs w:val="24"/>
          <w:lang w:eastAsia="zh-CN"/>
        </w:rPr>
        <w:t>是从</w:t>
      </w:r>
      <w:r>
        <w:rPr>
          <w:rFonts w:ascii="Arial" w:eastAsia="Arial" w:hAnsi="Arial" w:cs="Arial"/>
          <w:i/>
          <w:sz w:val="24"/>
          <w:szCs w:val="24"/>
        </w:rPr>
        <w:t>ϕ</w:t>
      </w:r>
      <w:r>
        <w:rPr>
          <w:rFonts w:ascii="楷体" w:eastAsia="楷体" w:hAnsi="楷体" w:cs="楷体"/>
          <w:sz w:val="24"/>
          <w:szCs w:val="24"/>
          <w:lang w:eastAsia="zh-CN"/>
        </w:rPr>
        <w:t>遗忘</w:t>
      </w:r>
      <w:r>
        <w:rPr>
          <w:rFonts w:ascii="Times New Roman" w:eastAsia="Times New Roman" w:hAnsi="Times New Roman" w:cs="Times New Roman"/>
          <w:i/>
          <w:sz w:val="24"/>
          <w:szCs w:val="24"/>
          <w:lang w:eastAsia="zh-CN"/>
        </w:rPr>
        <w:t>V</w:t>
      </w:r>
      <w:r>
        <w:rPr>
          <w:rFonts w:ascii="Times New Roman" w:eastAsia="Times New Roman" w:hAnsi="Times New Roman" w:cs="Times New Roman"/>
          <w:i/>
          <w:spacing w:val="-29"/>
          <w:sz w:val="24"/>
          <w:szCs w:val="24"/>
          <w:lang w:eastAsia="zh-CN"/>
        </w:rPr>
        <w:t xml:space="preserve"> </w:t>
      </w:r>
      <w:r>
        <w:rPr>
          <w:rFonts w:ascii="楷体" w:eastAsia="楷体" w:hAnsi="楷体" w:cs="楷体"/>
          <w:sz w:val="24"/>
          <w:szCs w:val="24"/>
          <w:lang w:eastAsia="zh-CN"/>
        </w:rPr>
        <w:t>得到的结果：</w:t>
      </w:r>
    </w:p>
    <w:p w:rsidR="00A115BF" w:rsidRDefault="00A115BF">
      <w:pPr>
        <w:spacing w:before="11"/>
        <w:rPr>
          <w:rFonts w:ascii="楷体" w:eastAsia="楷体" w:hAnsi="楷体" w:cs="楷体"/>
          <w:sz w:val="21"/>
          <w:szCs w:val="21"/>
          <w:lang w:eastAsia="zh-CN"/>
        </w:rPr>
      </w:pPr>
    </w:p>
    <w:p w:rsidR="00A115BF" w:rsidRDefault="00646F36">
      <w:pPr>
        <w:ind w:left="349" w:right="310"/>
        <w:jc w:val="center"/>
        <w:rPr>
          <w:rFonts w:ascii="Verdana" w:eastAsia="Verdana" w:hAnsi="Verdana" w:cs="Verdana"/>
          <w:sz w:val="24"/>
          <w:szCs w:val="24"/>
        </w:rPr>
      </w:pPr>
      <w:r>
        <w:rPr>
          <w:rFonts w:ascii="Times New Roman" w:eastAsia="Times New Roman" w:hAnsi="Times New Roman" w:cs="Times New Roman"/>
          <w:i/>
          <w:w w:val="105"/>
          <w:sz w:val="24"/>
          <w:szCs w:val="24"/>
        </w:rPr>
        <w:t>Mod</w:t>
      </w:r>
      <w:r>
        <w:rPr>
          <w:rFonts w:ascii="Euclid" w:eastAsia="Euclid" w:hAnsi="Euclid" w:cs="Euclid"/>
          <w:w w:val="105"/>
          <w:sz w:val="24"/>
          <w:szCs w:val="24"/>
        </w:rPr>
        <w:t>(</w:t>
      </w:r>
      <w:r>
        <w:rPr>
          <w:rFonts w:ascii="Times New Roman" w:eastAsia="Times New Roman" w:hAnsi="Times New Roman" w:cs="Times New Roman"/>
          <w:i/>
          <w:w w:val="105"/>
          <w:sz w:val="24"/>
          <w:szCs w:val="24"/>
        </w:rPr>
        <w:t>KForget</w:t>
      </w:r>
      <w:r>
        <w:rPr>
          <w:rFonts w:ascii="Euclid" w:eastAsia="Euclid" w:hAnsi="Euclid" w:cs="Euclid"/>
          <w:w w:val="105"/>
          <w:sz w:val="24"/>
          <w:szCs w:val="24"/>
        </w:rPr>
        <w:t>(</w:t>
      </w:r>
      <w:r>
        <w:rPr>
          <w:rFonts w:ascii="Arial" w:eastAsia="Arial" w:hAnsi="Arial" w:cs="Arial"/>
          <w:i/>
          <w:w w:val="105"/>
          <w:sz w:val="24"/>
          <w:szCs w:val="24"/>
        </w:rPr>
        <w:t>ϕ</w:t>
      </w:r>
      <w:r>
        <w:rPr>
          <w:rFonts w:ascii="Verdana" w:eastAsia="Verdana" w:hAnsi="Verdana" w:cs="Verdana"/>
          <w:i/>
          <w:w w:val="105"/>
          <w:sz w:val="24"/>
          <w:szCs w:val="24"/>
        </w:rPr>
        <w:t>,</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32"/>
          <w:w w:val="105"/>
          <w:sz w:val="24"/>
          <w:szCs w:val="24"/>
        </w:rPr>
        <w:t xml:space="preserve"> </w:t>
      </w:r>
      <w:r>
        <w:rPr>
          <w:rFonts w:ascii="Euclid" w:eastAsia="Euclid" w:hAnsi="Euclid" w:cs="Euclid"/>
          <w:w w:val="105"/>
          <w:sz w:val="24"/>
          <w:szCs w:val="24"/>
        </w:rPr>
        <w:t>))</w:t>
      </w:r>
      <w:r>
        <w:rPr>
          <w:rFonts w:ascii="Euclid" w:eastAsia="Euclid" w:hAnsi="Euclid" w:cs="Euclid"/>
          <w:spacing w:val="-30"/>
          <w:w w:val="105"/>
          <w:sz w:val="24"/>
          <w:szCs w:val="24"/>
        </w:rPr>
        <w:t xml:space="preserve"> </w:t>
      </w:r>
      <w:r>
        <w:rPr>
          <w:rFonts w:ascii="Euclid" w:eastAsia="Euclid" w:hAnsi="Euclid" w:cs="Euclid"/>
          <w:w w:val="105"/>
          <w:sz w:val="24"/>
          <w:szCs w:val="24"/>
        </w:rPr>
        <w:t>=</w:t>
      </w:r>
      <w:r>
        <w:rPr>
          <w:rFonts w:ascii="Euclid" w:eastAsia="Euclid" w:hAnsi="Euclid" w:cs="Euclid"/>
          <w:spacing w:val="-30"/>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4"/>
          <w:w w:val="105"/>
          <w:sz w:val="24"/>
          <w:szCs w:val="24"/>
        </w:rPr>
        <w:t xml:space="preserve"> </w:t>
      </w:r>
      <w:r>
        <w:rPr>
          <w:rFonts w:ascii="Cambria" w:eastAsia="Cambria" w:hAnsi="Cambria" w:cs="Cambria"/>
          <w:w w:val="105"/>
          <w:position w:val="10"/>
          <w:sz w:val="16"/>
          <w:szCs w:val="16"/>
        </w:rPr>
        <w:t>′</w:t>
      </w:r>
      <w:r>
        <w:rPr>
          <w:rFonts w:ascii="Cambria" w:eastAsia="Cambria" w:hAnsi="Cambria" w:cs="Cambria"/>
          <w:spacing w:val="27"/>
          <w:w w:val="105"/>
          <w:position w:val="10"/>
          <w:sz w:val="16"/>
          <w:szCs w:val="16"/>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i/>
          <w:spacing w:val="2"/>
          <w:w w:val="105"/>
          <w:sz w:val="24"/>
          <w:szCs w:val="24"/>
        </w:rPr>
        <w:t>Mod</w:t>
      </w:r>
      <w:r>
        <w:rPr>
          <w:rFonts w:ascii="Euclid" w:eastAsia="Euclid" w:hAnsi="Euclid" w:cs="Euclid"/>
          <w:spacing w:val="2"/>
          <w:w w:val="105"/>
          <w:sz w:val="24"/>
          <w:szCs w:val="24"/>
        </w:rPr>
        <w:t>(</w:t>
      </w:r>
      <w:r>
        <w:rPr>
          <w:rFonts w:ascii="Arial" w:eastAsia="Arial" w:hAnsi="Arial" w:cs="Arial"/>
          <w:i/>
          <w:spacing w:val="2"/>
          <w:w w:val="105"/>
          <w:sz w:val="24"/>
          <w:szCs w:val="24"/>
        </w:rPr>
        <w:t>ϕ</w:t>
      </w:r>
      <w:r>
        <w:rPr>
          <w:rFonts w:ascii="Euclid" w:eastAsia="Euclid" w:hAnsi="Euclid" w:cs="Euclid"/>
          <w:spacing w:val="2"/>
          <w:w w:val="105"/>
          <w:sz w:val="24"/>
          <w:szCs w:val="24"/>
        </w:rPr>
        <w:t>)</w:t>
      </w:r>
      <w:r>
        <w:rPr>
          <w:rFonts w:ascii="Verdana" w:eastAsia="Verdana" w:hAnsi="Verdana" w:cs="Verdana"/>
          <w:i/>
          <w:spacing w:val="2"/>
          <w:w w:val="105"/>
          <w:sz w:val="24"/>
          <w:szCs w:val="24"/>
        </w:rPr>
        <w:t>,</w:t>
      </w:r>
      <w:r>
        <w:rPr>
          <w:rFonts w:ascii="Verdana" w:eastAsia="Verdana" w:hAnsi="Verdana" w:cs="Verdana"/>
          <w:i/>
          <w:spacing w:val="-62"/>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1"/>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 xml:space="preserve">V </w:t>
      </w:r>
      <w:r>
        <w:rPr>
          <w:rFonts w:ascii="Times New Roman" w:eastAsia="Times New Roman" w:hAnsi="Times New Roman" w:cs="Times New Roman"/>
          <w:i/>
          <w:spacing w:val="5"/>
          <w:w w:val="105"/>
          <w:position w:val="-3"/>
          <w:sz w:val="16"/>
          <w:szCs w:val="16"/>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4"/>
          <w:w w:val="105"/>
          <w:sz w:val="24"/>
          <w:szCs w:val="24"/>
        </w:rPr>
        <w:t xml:space="preserve"> </w:t>
      </w:r>
      <w:r>
        <w:rPr>
          <w:rFonts w:ascii="Cambria" w:eastAsia="Cambria" w:hAnsi="Cambria" w:cs="Cambria"/>
          <w:spacing w:val="2"/>
          <w:w w:val="105"/>
          <w:position w:val="10"/>
          <w:sz w:val="16"/>
          <w:szCs w:val="16"/>
        </w:rPr>
        <w:t>′</w:t>
      </w:r>
      <w:r>
        <w:rPr>
          <w:rFonts w:ascii="Cambria" w:eastAsia="Cambria" w:hAnsi="Cambria" w:cs="Cambria"/>
          <w:spacing w:val="2"/>
          <w:w w:val="105"/>
          <w:sz w:val="24"/>
          <w:szCs w:val="24"/>
        </w:rPr>
        <w:t>}</w:t>
      </w:r>
      <w:r>
        <w:rPr>
          <w:rFonts w:ascii="Verdana" w:eastAsia="Verdana" w:hAnsi="Verdana" w:cs="Verdana"/>
          <w:i/>
          <w:spacing w:val="2"/>
          <w:w w:val="105"/>
          <w:sz w:val="24"/>
          <w:szCs w:val="24"/>
        </w:rPr>
        <w:t>.</w:t>
      </w:r>
    </w:p>
    <w:p w:rsidR="00A115BF" w:rsidRDefault="00A115BF">
      <w:pPr>
        <w:spacing w:before="5"/>
        <w:rPr>
          <w:rFonts w:ascii="Verdana" w:eastAsia="Verdana" w:hAnsi="Verdana" w:cs="Verdana"/>
          <w:i/>
          <w:sz w:val="27"/>
          <w:szCs w:val="27"/>
        </w:rPr>
      </w:pPr>
    </w:p>
    <w:p w:rsidR="00A115BF" w:rsidRDefault="00646F36">
      <w:pPr>
        <w:pStyle w:val="a3"/>
        <w:ind w:left="720"/>
        <w:rPr>
          <w:rFonts w:ascii="宋体" w:eastAsia="宋体" w:hAnsi="宋体" w:cs="宋体"/>
          <w:lang w:eastAsia="zh-CN"/>
        </w:rPr>
      </w:pPr>
      <w:r>
        <w:rPr>
          <w:spacing w:val="6"/>
          <w:lang w:eastAsia="zh-CN"/>
        </w:rPr>
        <w:t>Zhang</w:t>
      </w:r>
      <w:r>
        <w:rPr>
          <w:rFonts w:ascii="宋体" w:eastAsia="宋体" w:hAnsi="宋体" w:cs="宋体"/>
          <w:spacing w:val="6"/>
          <w:lang w:eastAsia="zh-CN"/>
        </w:rPr>
        <w:t>等人还提出了能精确描述知识遗忘的四个基本条件（公设），给定两个公</w:t>
      </w:r>
    </w:p>
    <w:p w:rsidR="00A115BF" w:rsidRDefault="00646F36">
      <w:pPr>
        <w:spacing w:before="42"/>
        <w:ind w:left="239"/>
        <w:rPr>
          <w:rFonts w:ascii="宋体" w:eastAsia="宋体" w:hAnsi="宋体" w:cs="宋体"/>
          <w:sz w:val="24"/>
          <w:szCs w:val="24"/>
        </w:rPr>
      </w:pPr>
      <w:r>
        <w:rPr>
          <w:rFonts w:ascii="宋体" w:eastAsia="宋体" w:hAnsi="宋体" w:cs="宋体"/>
          <w:spacing w:val="6"/>
          <w:sz w:val="24"/>
          <w:szCs w:val="24"/>
        </w:rPr>
        <w:t>式</w:t>
      </w:r>
      <w:r>
        <w:rPr>
          <w:rFonts w:ascii="Arial" w:eastAsia="Arial" w:hAnsi="Arial" w:cs="Arial"/>
          <w:i/>
          <w:spacing w:val="6"/>
          <w:sz w:val="24"/>
          <w:szCs w:val="24"/>
        </w:rPr>
        <w:t>ϕ</w:t>
      </w:r>
      <w:r>
        <w:rPr>
          <w:rFonts w:ascii="宋体" w:eastAsia="宋体" w:hAnsi="宋体" w:cs="宋体"/>
          <w:spacing w:val="6"/>
          <w:sz w:val="24"/>
          <w:szCs w:val="24"/>
        </w:rPr>
        <w:t>和</w:t>
      </w:r>
      <w:r>
        <w:rPr>
          <w:rFonts w:ascii="Arial" w:eastAsia="Arial" w:hAnsi="Arial" w:cs="Arial"/>
          <w:i/>
          <w:spacing w:val="6"/>
          <w:sz w:val="24"/>
          <w:szCs w:val="24"/>
        </w:rPr>
        <w:t>ϕ</w:t>
      </w:r>
      <w:r>
        <w:rPr>
          <w:rFonts w:ascii="Cambria" w:eastAsia="Cambria" w:hAnsi="Cambria" w:cs="Cambria"/>
          <w:spacing w:val="6"/>
          <w:position w:val="9"/>
          <w:sz w:val="16"/>
          <w:szCs w:val="16"/>
        </w:rPr>
        <w:t xml:space="preserve">′ </w:t>
      </w:r>
      <w:r>
        <w:rPr>
          <w:rFonts w:ascii="Euclid" w:eastAsia="Euclid" w:hAnsi="Euclid" w:cs="Euclid"/>
          <w:sz w:val="24"/>
          <w:szCs w:val="24"/>
        </w:rPr>
        <w:t xml:space="preserve">= </w:t>
      </w:r>
      <w:r>
        <w:rPr>
          <w:rFonts w:ascii="Times New Roman" w:eastAsia="Times New Roman" w:hAnsi="Times New Roman" w:cs="Times New Roman"/>
          <w:i/>
          <w:sz w:val="24"/>
          <w:szCs w:val="24"/>
        </w:rPr>
        <w:t>KForget</w:t>
      </w:r>
      <w:r>
        <w:rPr>
          <w:rFonts w:ascii="Euclid" w:eastAsia="Euclid" w:hAnsi="Euclid" w:cs="Euclid"/>
          <w:sz w:val="24"/>
          <w:szCs w:val="24"/>
        </w:rPr>
        <w:t>(</w:t>
      </w:r>
      <w:r>
        <w:rPr>
          <w:rFonts w:ascii="Arial" w:eastAsia="Arial" w:hAnsi="Arial" w:cs="Arial"/>
          <w:i/>
          <w:sz w:val="24"/>
          <w:szCs w:val="24"/>
        </w:rPr>
        <w:t>ϕ</w:t>
      </w:r>
      <w:r>
        <w:rPr>
          <w:rFonts w:ascii="Verdana" w:eastAsia="Verdana" w:hAnsi="Verdana" w:cs="Verdana"/>
          <w:i/>
          <w:sz w:val="24"/>
          <w:szCs w:val="24"/>
        </w:rPr>
        <w:t>,</w:t>
      </w:r>
      <w:r>
        <w:rPr>
          <w:rFonts w:ascii="Times New Roman" w:eastAsia="Times New Roman" w:hAnsi="Times New Roman" w:cs="Times New Roman"/>
          <w:i/>
          <w:sz w:val="24"/>
          <w:szCs w:val="24"/>
        </w:rPr>
        <w:t xml:space="preserve">V </w:t>
      </w:r>
      <w:r>
        <w:rPr>
          <w:rFonts w:ascii="Euclid" w:eastAsia="Euclid" w:hAnsi="Euclid" w:cs="Euclid"/>
          <w:spacing w:val="-5"/>
          <w:sz w:val="24"/>
          <w:szCs w:val="24"/>
        </w:rPr>
        <w:t>)</w:t>
      </w:r>
      <w:r>
        <w:rPr>
          <w:rFonts w:ascii="宋体" w:eastAsia="宋体" w:hAnsi="宋体" w:cs="宋体"/>
          <w:spacing w:val="-5"/>
          <w:sz w:val="24"/>
          <w:szCs w:val="24"/>
        </w:rPr>
        <w:t>，</w:t>
      </w:r>
      <w:r>
        <w:rPr>
          <w:rFonts w:ascii="Times New Roman" w:eastAsia="Times New Roman" w:hAnsi="Times New Roman" w:cs="Times New Roman"/>
          <w:i/>
          <w:spacing w:val="-5"/>
          <w:sz w:val="24"/>
          <w:szCs w:val="24"/>
        </w:rPr>
        <w:t xml:space="preserve">V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A </w:t>
      </w:r>
      <w:r>
        <w:rPr>
          <w:rFonts w:ascii="宋体" w:eastAsia="宋体" w:hAnsi="宋体" w:cs="宋体"/>
          <w:spacing w:val="-4"/>
          <w:sz w:val="24"/>
          <w:szCs w:val="24"/>
        </w:rPr>
        <w:t>是原子命题集。</w:t>
      </w:r>
      <w:r>
        <w:rPr>
          <w:rFonts w:ascii="宋体" w:eastAsia="宋体" w:hAnsi="宋体" w:cs="宋体"/>
          <w:spacing w:val="-35"/>
          <w:sz w:val="24"/>
          <w:szCs w:val="24"/>
        </w:rPr>
        <w:t xml:space="preserve"> </w:t>
      </w:r>
      <w:r>
        <w:rPr>
          <w:rFonts w:ascii="宋体" w:eastAsia="宋体" w:hAnsi="宋体" w:cs="宋体"/>
          <w:sz w:val="24"/>
          <w:szCs w:val="24"/>
        </w:rPr>
        <w:t>知识遗忘满足以下性质：</w:t>
      </w:r>
    </w:p>
    <w:p w:rsidR="00A115BF" w:rsidRDefault="00646F36">
      <w:pPr>
        <w:pStyle w:val="a3"/>
        <w:spacing w:before="221" w:line="388" w:lineRule="exact"/>
        <w:ind w:left="825"/>
        <w:jc w:val="both"/>
        <w:rPr>
          <w:rFonts w:ascii="宋体" w:eastAsia="宋体" w:hAnsi="宋体" w:cs="宋体"/>
        </w:rPr>
      </w:pPr>
      <w:r>
        <w:t>(</w:t>
      </w:r>
      <w:r>
        <w:rPr>
          <w:rFonts w:cs="Times New Roman"/>
          <w:b/>
          <w:bCs/>
        </w:rPr>
        <w:t>W</w:t>
      </w:r>
      <w:r>
        <w:t xml:space="preserve">) </w:t>
      </w:r>
      <w:r>
        <w:rPr>
          <w:rFonts w:ascii="宋体" w:eastAsia="宋体" w:hAnsi="宋体" w:cs="宋体"/>
        </w:rPr>
        <w:t>削弱（</w:t>
      </w:r>
      <w:r>
        <w:t>Weaking</w:t>
      </w:r>
      <w:r>
        <w:rPr>
          <w:rFonts w:ascii="宋体" w:eastAsia="宋体" w:hAnsi="宋体" w:cs="宋体"/>
        </w:rPr>
        <w:t>）</w:t>
      </w:r>
      <w:r>
        <w:t xml:space="preserve">: </w:t>
      </w:r>
      <w:r>
        <w:rPr>
          <w:rFonts w:ascii="Arial" w:eastAsia="Arial" w:hAnsi="Arial" w:cs="Arial"/>
          <w:i/>
        </w:rPr>
        <w:t>ϕ</w:t>
      </w:r>
      <w:r>
        <w:rPr>
          <w:rFonts w:ascii="Arial" w:eastAsia="Arial" w:hAnsi="Arial" w:cs="Arial"/>
          <w:i/>
        </w:rPr>
        <w:t xml:space="preserve"> </w:t>
      </w:r>
      <w:r>
        <w:rPr>
          <w:rFonts w:ascii="Cambria" w:eastAsia="Cambria" w:hAnsi="Cambria" w:cs="Cambria"/>
          <w:spacing w:val="-24"/>
        </w:rPr>
        <w:t>|</w:t>
      </w:r>
      <w:r>
        <w:rPr>
          <w:rFonts w:ascii="Euclid" w:eastAsia="Euclid" w:hAnsi="Euclid" w:cs="Euclid"/>
          <w:spacing w:val="-24"/>
        </w:rPr>
        <w:t>=</w:t>
      </w:r>
      <w:r>
        <w:rPr>
          <w:rFonts w:ascii="Euclid" w:eastAsia="Euclid" w:hAnsi="Euclid" w:cs="Euclid"/>
          <w:spacing w:val="-1"/>
        </w:rPr>
        <w:t xml:space="preserve"> </w:t>
      </w:r>
      <w:r>
        <w:rPr>
          <w:rFonts w:ascii="Arial" w:eastAsia="Arial" w:hAnsi="Arial" w:cs="Arial"/>
          <w:i/>
          <w:spacing w:val="8"/>
        </w:rPr>
        <w:t>ϕ</w:t>
      </w:r>
      <w:r>
        <w:rPr>
          <w:rFonts w:ascii="Cambria" w:eastAsia="Cambria" w:hAnsi="Cambria" w:cs="Cambria"/>
          <w:spacing w:val="8"/>
          <w:position w:val="9"/>
          <w:sz w:val="16"/>
          <w:szCs w:val="16"/>
        </w:rPr>
        <w:t>′</w:t>
      </w:r>
      <w:r>
        <w:rPr>
          <w:rFonts w:ascii="宋体" w:eastAsia="宋体" w:hAnsi="宋体" w:cs="宋体"/>
          <w:spacing w:val="8"/>
        </w:rPr>
        <w:t>；</w:t>
      </w:r>
    </w:p>
    <w:p w:rsidR="00A115BF" w:rsidRDefault="00646F36">
      <w:pPr>
        <w:spacing w:before="5" w:line="223" w:lineRule="auto"/>
        <w:ind w:left="825" w:right="967"/>
        <w:jc w:val="both"/>
        <w:rPr>
          <w:rFonts w:ascii="宋体" w:eastAsia="宋体" w:hAnsi="宋体" w:cs="宋体"/>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NP</w:t>
      </w:r>
      <w:r>
        <w:rPr>
          <w:rFonts w:ascii="Times New Roman" w:eastAsia="Times New Roman" w:hAnsi="Times New Roman" w:cs="Times New Roman"/>
          <w:sz w:val="24"/>
          <w:szCs w:val="24"/>
        </w:rPr>
        <w:t>)</w:t>
      </w:r>
      <w:r>
        <w:rPr>
          <w:rFonts w:ascii="Times New Roman" w:eastAsia="Times New Roman" w:hAnsi="Times New Roman" w:cs="Times New Roman"/>
          <w:spacing w:val="-11"/>
          <w:sz w:val="24"/>
          <w:szCs w:val="24"/>
        </w:rPr>
        <w:t xml:space="preserve"> </w:t>
      </w:r>
      <w:r>
        <w:rPr>
          <w:rFonts w:ascii="宋体" w:eastAsia="宋体" w:hAnsi="宋体" w:cs="宋体"/>
          <w:sz w:val="24"/>
          <w:szCs w:val="24"/>
        </w:rPr>
        <w:t>正支持（</w:t>
      </w:r>
      <w:r>
        <w:rPr>
          <w:rFonts w:ascii="Times New Roman" w:eastAsia="Times New Roman" w:hAnsi="Times New Roman" w:cs="Times New Roman"/>
          <w:sz w:val="24"/>
          <w:szCs w:val="24"/>
        </w:rPr>
        <w:t>Positive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7"/>
          <w:sz w:val="24"/>
          <w:szCs w:val="24"/>
        </w:rPr>
        <w:t>Persistence</w:t>
      </w:r>
      <w:r>
        <w:rPr>
          <w:rFonts w:ascii="宋体" w:eastAsia="宋体" w:hAnsi="宋体" w:cs="宋体"/>
          <w:spacing w:val="-7"/>
          <w:sz w:val="24"/>
          <w:szCs w:val="24"/>
        </w:rPr>
        <w:t>）：如果</w:t>
      </w:r>
      <w:r>
        <w:rPr>
          <w:rFonts w:ascii="Times New Roman" w:eastAsia="Times New Roman" w:hAnsi="Times New Roman" w:cs="Times New Roman"/>
          <w:spacing w:val="-7"/>
          <w:sz w:val="24"/>
          <w:szCs w:val="24"/>
        </w:rPr>
        <w:t>IR</w:t>
      </w:r>
      <w:r>
        <w:rPr>
          <w:rFonts w:ascii="Euclid" w:eastAsia="Euclid" w:hAnsi="Euclid" w:cs="Euclid"/>
          <w:spacing w:val="-7"/>
          <w:sz w:val="24"/>
          <w:szCs w:val="24"/>
        </w:rPr>
        <w:t>(</w:t>
      </w:r>
      <w:r>
        <w:rPr>
          <w:rFonts w:ascii="Arial" w:eastAsia="Arial" w:hAnsi="Arial" w:cs="Arial"/>
          <w:i/>
          <w:spacing w:val="-7"/>
          <w:sz w:val="24"/>
          <w:szCs w:val="24"/>
        </w:rPr>
        <w:t>φ</w:t>
      </w:r>
      <w:r>
        <w:rPr>
          <w:rFonts w:ascii="Arial" w:eastAsia="Arial" w:hAnsi="Arial" w:cs="Arial"/>
          <w:i/>
          <w:spacing w:val="-45"/>
          <w:sz w:val="24"/>
          <w:szCs w:val="24"/>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36"/>
          <w:sz w:val="24"/>
          <w:szCs w:val="24"/>
        </w:rPr>
        <w:t xml:space="preserve"> </w:t>
      </w:r>
      <w:r>
        <w:rPr>
          <w:rFonts w:ascii="Euclid" w:eastAsia="Euclid" w:hAnsi="Euclid" w:cs="Euclid"/>
          <w:sz w:val="24"/>
          <w:szCs w:val="24"/>
        </w:rPr>
        <w:t>)</w:t>
      </w:r>
      <w:r>
        <w:rPr>
          <w:rFonts w:ascii="宋体" w:eastAsia="宋体" w:hAnsi="宋体" w:cs="宋体"/>
          <w:sz w:val="24"/>
          <w:szCs w:val="24"/>
        </w:rPr>
        <w:t>并且</w:t>
      </w:r>
      <w:r>
        <w:rPr>
          <w:rFonts w:ascii="Arial" w:eastAsia="Arial" w:hAnsi="Arial" w:cs="Arial"/>
          <w:i/>
          <w:sz w:val="24"/>
          <w:szCs w:val="24"/>
        </w:rPr>
        <w:t>ϕ</w:t>
      </w:r>
      <w:r>
        <w:rPr>
          <w:rFonts w:ascii="Arial" w:eastAsia="Arial" w:hAnsi="Arial" w:cs="Arial"/>
          <w:i/>
          <w:spacing w:val="-7"/>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36"/>
          <w:sz w:val="24"/>
          <w:szCs w:val="24"/>
        </w:rPr>
        <w:t xml:space="preserve"> </w:t>
      </w:r>
      <w:r>
        <w:rPr>
          <w:rFonts w:ascii="Arial" w:eastAsia="Arial" w:hAnsi="Arial" w:cs="Arial"/>
          <w:i/>
          <w:sz w:val="24"/>
          <w:szCs w:val="24"/>
        </w:rPr>
        <w:t>φ</w:t>
      </w:r>
      <w:r>
        <w:rPr>
          <w:rFonts w:ascii="Arial" w:eastAsia="Arial" w:hAnsi="Arial" w:cs="Arial"/>
          <w:i/>
          <w:spacing w:val="-48"/>
          <w:sz w:val="24"/>
          <w:szCs w:val="24"/>
        </w:rPr>
        <w:t xml:space="preserve"> </w:t>
      </w:r>
      <w:r>
        <w:rPr>
          <w:rFonts w:ascii="宋体" w:eastAsia="宋体" w:hAnsi="宋体" w:cs="宋体"/>
          <w:spacing w:val="4"/>
          <w:sz w:val="24"/>
          <w:szCs w:val="24"/>
        </w:rPr>
        <w:t>，则</w:t>
      </w:r>
      <w:r>
        <w:rPr>
          <w:rFonts w:ascii="Arial" w:eastAsia="Arial" w:hAnsi="Arial" w:cs="Arial"/>
          <w:i/>
          <w:spacing w:val="4"/>
          <w:sz w:val="24"/>
          <w:szCs w:val="24"/>
        </w:rPr>
        <w:t>ϕ</w:t>
      </w:r>
      <w:r>
        <w:rPr>
          <w:rFonts w:ascii="Cambria" w:eastAsia="Cambria" w:hAnsi="Cambria" w:cs="Cambria"/>
          <w:spacing w:val="4"/>
          <w:position w:val="9"/>
          <w:sz w:val="16"/>
          <w:szCs w:val="16"/>
        </w:rPr>
        <w:t>′</w:t>
      </w:r>
      <w:r>
        <w:rPr>
          <w:rFonts w:ascii="Cambria" w:eastAsia="Cambria" w:hAnsi="Cambria" w:cs="Cambria"/>
          <w:spacing w:val="16"/>
          <w:position w:val="9"/>
          <w:sz w:val="16"/>
          <w:szCs w:val="16"/>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36"/>
          <w:sz w:val="24"/>
          <w:szCs w:val="24"/>
        </w:rPr>
        <w:t xml:space="preserve"> </w:t>
      </w:r>
      <w:r>
        <w:rPr>
          <w:rFonts w:ascii="Arial" w:eastAsia="Arial" w:hAnsi="Arial" w:cs="Arial"/>
          <w:i/>
          <w:sz w:val="24"/>
          <w:szCs w:val="24"/>
        </w:rPr>
        <w:t>φ</w:t>
      </w:r>
      <w:r>
        <w:rPr>
          <w:rFonts w:ascii="Arial" w:eastAsia="Arial" w:hAnsi="Arial" w:cs="Arial"/>
          <w:i/>
          <w:spacing w:val="-45"/>
          <w:sz w:val="24"/>
          <w:szCs w:val="24"/>
        </w:rPr>
        <w:t xml:space="preserve"> </w:t>
      </w:r>
      <w:r>
        <w:rPr>
          <w:rFonts w:ascii="宋体" w:eastAsia="宋体" w:hAnsi="宋体" w:cs="宋体"/>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PP</w:t>
      </w:r>
      <w:r>
        <w:rPr>
          <w:rFonts w:ascii="Times New Roman" w:eastAsia="Times New Roman" w:hAnsi="Times New Roman" w:cs="Times New Roman"/>
          <w:sz w:val="24"/>
          <w:szCs w:val="24"/>
        </w:rPr>
        <w:t>)</w:t>
      </w:r>
      <w:r>
        <w:rPr>
          <w:rFonts w:ascii="Times New Roman" w:eastAsia="Times New Roman" w:hAnsi="Times New Roman" w:cs="Times New Roman"/>
          <w:spacing w:val="-13"/>
          <w:sz w:val="24"/>
          <w:szCs w:val="24"/>
        </w:rPr>
        <w:t xml:space="preserve"> </w:t>
      </w:r>
      <w:r>
        <w:rPr>
          <w:rFonts w:ascii="宋体" w:eastAsia="宋体" w:hAnsi="宋体" w:cs="宋体"/>
          <w:sz w:val="24"/>
          <w:szCs w:val="24"/>
        </w:rPr>
        <w:t>负支持（</w:t>
      </w:r>
      <w:r>
        <w:rPr>
          <w:rFonts w:ascii="Times New Roman" w:eastAsia="Times New Roman" w:hAnsi="Times New Roman" w:cs="Times New Roman"/>
          <w:sz w:val="24"/>
          <w:szCs w:val="24"/>
        </w:rPr>
        <w:t>Negative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7"/>
          <w:sz w:val="24"/>
          <w:szCs w:val="24"/>
        </w:rPr>
        <w:t>Persistence</w:t>
      </w:r>
      <w:r>
        <w:rPr>
          <w:rFonts w:ascii="宋体" w:eastAsia="宋体" w:hAnsi="宋体" w:cs="宋体"/>
          <w:spacing w:val="-7"/>
          <w:sz w:val="24"/>
          <w:szCs w:val="24"/>
        </w:rPr>
        <w:t>）：如果</w:t>
      </w:r>
      <w:r>
        <w:rPr>
          <w:rFonts w:ascii="Times New Roman" w:eastAsia="Times New Roman" w:hAnsi="Times New Roman" w:cs="Times New Roman"/>
          <w:spacing w:val="-7"/>
          <w:sz w:val="24"/>
          <w:szCs w:val="24"/>
        </w:rPr>
        <w:t>IR</w:t>
      </w:r>
      <w:r>
        <w:rPr>
          <w:rFonts w:ascii="Euclid" w:eastAsia="Euclid" w:hAnsi="Euclid" w:cs="Euclid"/>
          <w:spacing w:val="-7"/>
          <w:sz w:val="24"/>
          <w:szCs w:val="24"/>
        </w:rPr>
        <w:t>(</w:t>
      </w:r>
      <w:r>
        <w:rPr>
          <w:rFonts w:ascii="Arial" w:eastAsia="Arial" w:hAnsi="Arial" w:cs="Arial"/>
          <w:i/>
          <w:spacing w:val="-7"/>
          <w:sz w:val="24"/>
          <w:szCs w:val="24"/>
        </w:rPr>
        <w:t>φ</w:t>
      </w:r>
      <w:r>
        <w:rPr>
          <w:rFonts w:ascii="Arial" w:eastAsia="Arial" w:hAnsi="Arial" w:cs="Arial"/>
          <w:i/>
          <w:spacing w:val="-46"/>
          <w:sz w:val="24"/>
          <w:szCs w:val="24"/>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37"/>
          <w:sz w:val="24"/>
          <w:szCs w:val="24"/>
        </w:rPr>
        <w:t xml:space="preserve"> </w:t>
      </w:r>
      <w:r>
        <w:rPr>
          <w:rFonts w:ascii="Euclid" w:eastAsia="Euclid" w:hAnsi="Euclid" w:cs="Euclid"/>
          <w:sz w:val="24"/>
          <w:szCs w:val="24"/>
        </w:rPr>
        <w:t>)</w:t>
      </w:r>
      <w:r>
        <w:rPr>
          <w:rFonts w:ascii="宋体" w:eastAsia="宋体" w:hAnsi="宋体" w:cs="宋体"/>
          <w:sz w:val="24"/>
          <w:szCs w:val="24"/>
        </w:rPr>
        <w:t>并且</w:t>
      </w:r>
      <w:r>
        <w:rPr>
          <w:rFonts w:ascii="Arial" w:eastAsia="Arial" w:hAnsi="Arial" w:cs="Arial"/>
          <w:i/>
          <w:sz w:val="24"/>
          <w:szCs w:val="24"/>
        </w:rPr>
        <w:t>ϕ</w:t>
      </w:r>
      <w:r>
        <w:rPr>
          <w:rFonts w:ascii="Arial" w:eastAsia="Arial" w:hAnsi="Arial" w:cs="Arial"/>
          <w:i/>
          <w:spacing w:val="-10"/>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39"/>
          <w:sz w:val="24"/>
          <w:szCs w:val="24"/>
        </w:rPr>
        <w:t xml:space="preserve"> </w:t>
      </w:r>
      <w:r>
        <w:rPr>
          <w:rFonts w:ascii="Arial" w:eastAsia="Arial" w:hAnsi="Arial" w:cs="Arial"/>
          <w:i/>
          <w:sz w:val="24"/>
          <w:szCs w:val="24"/>
        </w:rPr>
        <w:t>φ</w:t>
      </w:r>
      <w:r>
        <w:rPr>
          <w:rFonts w:ascii="Arial" w:eastAsia="Arial" w:hAnsi="Arial" w:cs="Arial"/>
          <w:i/>
          <w:spacing w:val="-48"/>
          <w:sz w:val="24"/>
          <w:szCs w:val="24"/>
        </w:rPr>
        <w:t xml:space="preserve"> </w:t>
      </w:r>
      <w:r>
        <w:rPr>
          <w:rFonts w:ascii="宋体" w:eastAsia="宋体" w:hAnsi="宋体" w:cs="宋体"/>
          <w:spacing w:val="4"/>
          <w:sz w:val="24"/>
          <w:szCs w:val="24"/>
        </w:rPr>
        <w:t>，则</w:t>
      </w:r>
      <w:r>
        <w:rPr>
          <w:rFonts w:ascii="Arial" w:eastAsia="Arial" w:hAnsi="Arial" w:cs="Arial"/>
          <w:i/>
          <w:spacing w:val="4"/>
          <w:sz w:val="24"/>
          <w:szCs w:val="24"/>
        </w:rPr>
        <w:t>ϕ</w:t>
      </w:r>
      <w:r>
        <w:rPr>
          <w:rFonts w:ascii="Cambria" w:eastAsia="Cambria" w:hAnsi="Cambria" w:cs="Cambria"/>
          <w:spacing w:val="4"/>
          <w:position w:val="9"/>
          <w:sz w:val="16"/>
          <w:szCs w:val="16"/>
        </w:rPr>
        <w:t>′</w:t>
      </w:r>
      <w:r>
        <w:rPr>
          <w:rFonts w:ascii="Cambria" w:eastAsia="Cambria" w:hAnsi="Cambria" w:cs="Cambria"/>
          <w:spacing w:val="14"/>
          <w:position w:val="9"/>
          <w:sz w:val="16"/>
          <w:szCs w:val="16"/>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39"/>
          <w:sz w:val="24"/>
          <w:szCs w:val="24"/>
        </w:rPr>
        <w:t xml:space="preserve"> </w:t>
      </w:r>
      <w:r>
        <w:rPr>
          <w:rFonts w:ascii="Arial" w:eastAsia="Arial" w:hAnsi="Arial" w:cs="Arial"/>
          <w:i/>
          <w:sz w:val="24"/>
          <w:szCs w:val="24"/>
        </w:rPr>
        <w:t>φ</w:t>
      </w:r>
      <w:r>
        <w:rPr>
          <w:rFonts w:ascii="Arial" w:eastAsia="Arial" w:hAnsi="Arial" w:cs="Arial"/>
          <w:i/>
          <w:spacing w:val="-46"/>
          <w:sz w:val="24"/>
          <w:szCs w:val="24"/>
        </w:rPr>
        <w:t xml:space="preserve"> </w:t>
      </w:r>
      <w:r>
        <w:rPr>
          <w:rFonts w:ascii="宋体" w:eastAsia="宋体" w:hAnsi="宋体" w:cs="宋体"/>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IR</w:t>
      </w:r>
      <w:r>
        <w:rPr>
          <w:rFonts w:ascii="Times New Roman" w:eastAsia="Times New Roman" w:hAnsi="Times New Roman" w:cs="Times New Roman"/>
          <w:sz w:val="24"/>
          <w:szCs w:val="24"/>
        </w:rPr>
        <w:t xml:space="preserve">) </w:t>
      </w:r>
      <w:r>
        <w:rPr>
          <w:rFonts w:ascii="宋体" w:eastAsia="宋体" w:hAnsi="宋体" w:cs="宋体"/>
          <w:spacing w:val="-4"/>
          <w:sz w:val="24"/>
          <w:szCs w:val="24"/>
        </w:rPr>
        <w:t>无关性（</w:t>
      </w:r>
      <w:r>
        <w:rPr>
          <w:rFonts w:ascii="Times New Roman" w:eastAsia="Times New Roman" w:hAnsi="Times New Roman" w:cs="Times New Roman"/>
          <w:spacing w:val="-4"/>
          <w:sz w:val="24"/>
          <w:szCs w:val="24"/>
        </w:rPr>
        <w:t>Irrelevance</w:t>
      </w:r>
      <w:r>
        <w:rPr>
          <w:rFonts w:ascii="宋体" w:eastAsia="宋体" w:hAnsi="宋体" w:cs="宋体"/>
          <w:spacing w:val="-4"/>
          <w:sz w:val="24"/>
          <w:szCs w:val="24"/>
        </w:rPr>
        <w:t>）：</w:t>
      </w:r>
      <w:r>
        <w:rPr>
          <w:rFonts w:ascii="Times New Roman" w:eastAsia="Times New Roman" w:hAnsi="Times New Roman" w:cs="Times New Roman"/>
          <w:spacing w:val="-4"/>
          <w:sz w:val="24"/>
          <w:szCs w:val="24"/>
        </w:rPr>
        <w:t>IR</w:t>
      </w:r>
      <w:r>
        <w:rPr>
          <w:rFonts w:ascii="Euclid" w:eastAsia="Euclid" w:hAnsi="Euclid" w:cs="Euclid"/>
          <w:spacing w:val="-4"/>
          <w:sz w:val="24"/>
          <w:szCs w:val="24"/>
        </w:rPr>
        <w:t>(</w:t>
      </w:r>
      <w:r>
        <w:rPr>
          <w:rFonts w:ascii="Arial" w:eastAsia="Arial" w:hAnsi="Arial" w:cs="Arial"/>
          <w:i/>
          <w:spacing w:val="-4"/>
          <w:sz w:val="24"/>
          <w:szCs w:val="24"/>
        </w:rPr>
        <w:t>ϕ</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646F36">
      <w:pPr>
        <w:pStyle w:val="a3"/>
        <w:spacing w:before="211" w:line="374" w:lineRule="exact"/>
        <w:ind w:left="239"/>
        <w:rPr>
          <w:rFonts w:ascii="宋体" w:eastAsia="宋体" w:hAnsi="宋体" w:cs="宋体"/>
          <w:lang w:eastAsia="zh-CN"/>
        </w:rPr>
      </w:pPr>
      <w:r>
        <w:rPr>
          <w:rFonts w:ascii="宋体" w:eastAsia="宋体" w:hAnsi="宋体" w:cs="宋体"/>
          <w:spacing w:val="5"/>
          <w:lang w:eastAsia="zh-CN"/>
        </w:rPr>
        <w:t>直观上，</w:t>
      </w:r>
      <w:r>
        <w:rPr>
          <w:spacing w:val="5"/>
          <w:lang w:eastAsia="zh-CN"/>
        </w:rPr>
        <w:t>(</w:t>
      </w:r>
      <w:r>
        <w:rPr>
          <w:rFonts w:cs="Times New Roman"/>
          <w:b/>
          <w:bCs/>
          <w:spacing w:val="5"/>
          <w:lang w:eastAsia="zh-CN"/>
        </w:rPr>
        <w:t>W</w:t>
      </w:r>
      <w:r>
        <w:rPr>
          <w:spacing w:val="5"/>
          <w:lang w:eastAsia="zh-CN"/>
        </w:rPr>
        <w:t>)</w:t>
      </w:r>
      <w:r>
        <w:rPr>
          <w:rFonts w:ascii="宋体" w:eastAsia="宋体" w:hAnsi="宋体" w:cs="宋体"/>
          <w:spacing w:val="5"/>
          <w:lang w:eastAsia="zh-CN"/>
        </w:rPr>
        <w:t>和</w:t>
      </w:r>
      <w:r>
        <w:rPr>
          <w:spacing w:val="5"/>
          <w:lang w:eastAsia="zh-CN"/>
        </w:rPr>
        <w:t>(</w:t>
      </w:r>
      <w:r>
        <w:rPr>
          <w:rFonts w:cs="Times New Roman"/>
          <w:b/>
          <w:bCs/>
          <w:spacing w:val="5"/>
          <w:lang w:eastAsia="zh-CN"/>
        </w:rPr>
        <w:t>IR</w:t>
      </w:r>
      <w:r>
        <w:rPr>
          <w:spacing w:val="5"/>
          <w:lang w:eastAsia="zh-CN"/>
        </w:rPr>
        <w:t>)</w:t>
      </w:r>
      <w:r>
        <w:rPr>
          <w:rFonts w:ascii="宋体" w:eastAsia="宋体" w:hAnsi="宋体" w:cs="宋体"/>
          <w:spacing w:val="5"/>
          <w:lang w:eastAsia="zh-CN"/>
        </w:rPr>
        <w:t>表明</w:t>
      </w:r>
      <w:r>
        <w:rPr>
          <w:rFonts w:ascii="宋体" w:eastAsia="宋体" w:hAnsi="宋体" w:cs="宋体"/>
          <w:spacing w:val="5"/>
          <w:lang w:eastAsia="zh-CN"/>
        </w:rPr>
        <w:t>“</w:t>
      </w:r>
      <w:r>
        <w:rPr>
          <w:rFonts w:ascii="宋体" w:eastAsia="宋体" w:hAnsi="宋体" w:cs="宋体"/>
          <w:spacing w:val="5"/>
          <w:lang w:eastAsia="zh-CN"/>
        </w:rPr>
        <w:t>遗忘</w:t>
      </w:r>
      <w:r>
        <w:rPr>
          <w:rFonts w:ascii="宋体" w:eastAsia="宋体" w:hAnsi="宋体" w:cs="宋体"/>
          <w:spacing w:val="5"/>
          <w:lang w:eastAsia="zh-CN"/>
        </w:rPr>
        <w:t>”</w:t>
      </w:r>
      <w:r>
        <w:rPr>
          <w:rFonts w:ascii="宋体" w:eastAsia="宋体" w:hAnsi="宋体" w:cs="宋体"/>
          <w:spacing w:val="5"/>
          <w:lang w:eastAsia="zh-CN"/>
        </w:rPr>
        <w:t>削弱了公式</w:t>
      </w:r>
      <w:r>
        <w:rPr>
          <w:rFonts w:ascii="Arial" w:eastAsia="Arial" w:hAnsi="Arial" w:cs="Arial"/>
          <w:i/>
          <w:spacing w:val="5"/>
        </w:rPr>
        <w:t>ϕ</w:t>
      </w:r>
      <w:r>
        <w:rPr>
          <w:rFonts w:ascii="宋体" w:eastAsia="宋体" w:hAnsi="宋体" w:cs="宋体"/>
          <w:spacing w:val="5"/>
          <w:lang w:eastAsia="zh-CN"/>
        </w:rPr>
        <w:t>且得到的结果与</w:t>
      </w:r>
      <w:r>
        <w:rPr>
          <w:rFonts w:cs="Times New Roman"/>
          <w:i/>
          <w:spacing w:val="5"/>
          <w:lang w:eastAsia="zh-CN"/>
        </w:rPr>
        <w:t xml:space="preserve">V </w:t>
      </w:r>
      <w:r>
        <w:rPr>
          <w:rFonts w:ascii="宋体" w:eastAsia="宋体" w:hAnsi="宋体" w:cs="宋体"/>
          <w:lang w:eastAsia="zh-CN"/>
        </w:rPr>
        <w:t>无关，</w:t>
      </w:r>
      <w:r>
        <w:rPr>
          <w:lang w:eastAsia="zh-CN"/>
        </w:rPr>
        <w:t>(</w:t>
      </w:r>
      <w:r>
        <w:rPr>
          <w:rFonts w:cs="Times New Roman"/>
          <w:b/>
          <w:bCs/>
          <w:lang w:eastAsia="zh-CN"/>
        </w:rPr>
        <w:t>PP</w:t>
      </w:r>
      <w:r>
        <w:rPr>
          <w:lang w:eastAsia="zh-CN"/>
        </w:rPr>
        <w:t>)</w:t>
      </w:r>
      <w:r>
        <w:rPr>
          <w:rFonts w:ascii="宋体" w:eastAsia="宋体" w:hAnsi="宋体" w:cs="宋体"/>
          <w:lang w:eastAsia="zh-CN"/>
        </w:rPr>
        <w:t>和</w:t>
      </w:r>
      <w:r>
        <w:rPr>
          <w:lang w:eastAsia="zh-CN"/>
        </w:rPr>
        <w:t>(</w:t>
      </w:r>
      <w:r>
        <w:rPr>
          <w:rFonts w:cs="Times New Roman"/>
          <w:b/>
          <w:bCs/>
          <w:lang w:eastAsia="zh-CN"/>
        </w:rPr>
        <w:t>NP</w:t>
      </w:r>
      <w:r>
        <w:rPr>
          <w:lang w:eastAsia="zh-CN"/>
        </w:rPr>
        <w:t>)</w:t>
      </w:r>
      <w:r>
        <w:rPr>
          <w:rFonts w:ascii="宋体" w:eastAsia="宋体" w:hAnsi="宋体" w:cs="宋体"/>
          <w:lang w:eastAsia="zh-CN"/>
        </w:rPr>
        <w:t>表</w:t>
      </w:r>
      <w:r>
        <w:rPr>
          <w:rFonts w:ascii="宋体" w:eastAsia="宋体" w:hAnsi="宋体" w:cs="宋体"/>
          <w:spacing w:val="-98"/>
          <w:lang w:eastAsia="zh-CN"/>
        </w:rPr>
        <w:t xml:space="preserve"> </w:t>
      </w:r>
      <w:r>
        <w:rPr>
          <w:rFonts w:ascii="宋体" w:eastAsia="宋体" w:hAnsi="宋体" w:cs="宋体"/>
          <w:lang w:eastAsia="zh-CN"/>
        </w:rPr>
        <w:t>明对任意与</w:t>
      </w:r>
      <w:r>
        <w:rPr>
          <w:rFonts w:cs="Times New Roman"/>
          <w:i/>
          <w:lang w:eastAsia="zh-CN"/>
        </w:rPr>
        <w:t>V</w:t>
      </w:r>
      <w:r>
        <w:rPr>
          <w:rFonts w:cs="Times New Roman"/>
          <w:i/>
          <w:spacing w:val="-34"/>
          <w:lang w:eastAsia="zh-CN"/>
        </w:rPr>
        <w:t xml:space="preserve"> </w:t>
      </w:r>
      <w:r>
        <w:rPr>
          <w:rFonts w:ascii="宋体" w:eastAsia="宋体" w:hAnsi="宋体" w:cs="宋体"/>
          <w:spacing w:val="4"/>
          <w:lang w:eastAsia="zh-CN"/>
        </w:rPr>
        <w:t>无关的公式</w:t>
      </w:r>
      <w:r>
        <w:rPr>
          <w:rFonts w:ascii="Arial" w:eastAsia="Arial" w:hAnsi="Arial" w:cs="Arial"/>
          <w:i/>
          <w:spacing w:val="4"/>
        </w:rPr>
        <w:t>φ</w:t>
      </w:r>
      <w:r>
        <w:rPr>
          <w:rFonts w:ascii="Arial" w:eastAsia="Arial" w:hAnsi="Arial" w:cs="Arial"/>
          <w:i/>
          <w:spacing w:val="-46"/>
          <w:lang w:eastAsia="zh-CN"/>
        </w:rPr>
        <w:t xml:space="preserve"> </w:t>
      </w:r>
      <w:r>
        <w:rPr>
          <w:rFonts w:ascii="宋体" w:eastAsia="宋体" w:hAnsi="宋体" w:cs="宋体"/>
          <w:spacing w:val="3"/>
          <w:lang w:eastAsia="zh-CN"/>
        </w:rPr>
        <w:t>，</w:t>
      </w:r>
      <w:r>
        <w:rPr>
          <w:rFonts w:ascii="Arial" w:eastAsia="Arial" w:hAnsi="Arial" w:cs="Arial"/>
          <w:i/>
          <w:spacing w:val="3"/>
        </w:rPr>
        <w:t>ϕ</w:t>
      </w:r>
      <w:r>
        <w:rPr>
          <w:rFonts w:ascii="Arial" w:eastAsia="Arial" w:hAnsi="Arial" w:cs="Arial"/>
          <w:i/>
          <w:spacing w:val="1"/>
          <w:lang w:eastAsia="zh-CN"/>
        </w:rPr>
        <w:t xml:space="preserve"> </w:t>
      </w:r>
      <w:r>
        <w:rPr>
          <w:rFonts w:ascii="Cambria" w:eastAsia="Cambria" w:hAnsi="Cambria" w:cs="Cambria"/>
          <w:spacing w:val="-23"/>
          <w:lang w:eastAsia="zh-CN"/>
        </w:rPr>
        <w:t>|</w:t>
      </w:r>
      <w:r>
        <w:rPr>
          <w:rFonts w:ascii="Euclid" w:eastAsia="Euclid" w:hAnsi="Euclid" w:cs="Euclid"/>
          <w:spacing w:val="-23"/>
          <w:lang w:eastAsia="zh-CN"/>
        </w:rPr>
        <w:t>=</w:t>
      </w:r>
      <w:r>
        <w:rPr>
          <w:rFonts w:ascii="Euclid" w:eastAsia="Euclid" w:hAnsi="Euclid" w:cs="Euclid"/>
          <w:spacing w:val="-30"/>
          <w:lang w:eastAsia="zh-CN"/>
        </w:rPr>
        <w:t xml:space="preserve"> </w:t>
      </w:r>
      <w:r>
        <w:rPr>
          <w:rFonts w:ascii="Arial" w:eastAsia="Arial" w:hAnsi="Arial" w:cs="Arial"/>
          <w:i/>
        </w:rPr>
        <w:t>φ</w:t>
      </w:r>
      <w:r>
        <w:rPr>
          <w:rFonts w:ascii="Arial" w:eastAsia="Arial" w:hAnsi="Arial" w:cs="Arial"/>
          <w:i/>
          <w:spacing w:val="-44"/>
          <w:lang w:eastAsia="zh-CN"/>
        </w:rPr>
        <w:t xml:space="preserve"> </w:t>
      </w:r>
      <w:r>
        <w:rPr>
          <w:rFonts w:ascii="宋体" w:eastAsia="宋体" w:hAnsi="宋体" w:cs="宋体"/>
          <w:spacing w:val="5"/>
          <w:lang w:eastAsia="zh-CN"/>
        </w:rPr>
        <w:t>当且仅当</w:t>
      </w:r>
      <w:r>
        <w:rPr>
          <w:rFonts w:ascii="Arial" w:eastAsia="Arial" w:hAnsi="Arial" w:cs="Arial"/>
          <w:i/>
          <w:spacing w:val="5"/>
        </w:rPr>
        <w:t>ϕ</w:t>
      </w:r>
      <w:r>
        <w:rPr>
          <w:rFonts w:ascii="Cambria" w:eastAsia="Cambria" w:hAnsi="Cambria" w:cs="Cambria"/>
          <w:spacing w:val="5"/>
          <w:position w:val="9"/>
          <w:sz w:val="16"/>
          <w:szCs w:val="16"/>
          <w:lang w:eastAsia="zh-CN"/>
        </w:rPr>
        <w:t>′</w:t>
      </w:r>
      <w:r>
        <w:rPr>
          <w:rFonts w:ascii="Cambria" w:eastAsia="Cambria" w:hAnsi="Cambria" w:cs="Cambria"/>
          <w:spacing w:val="24"/>
          <w:position w:val="9"/>
          <w:sz w:val="16"/>
          <w:szCs w:val="16"/>
          <w:lang w:eastAsia="zh-CN"/>
        </w:rPr>
        <w:t xml:space="preserve"> </w:t>
      </w:r>
      <w:r>
        <w:rPr>
          <w:rFonts w:ascii="Cambria" w:eastAsia="Cambria" w:hAnsi="Cambria" w:cs="Cambria"/>
          <w:spacing w:val="-24"/>
          <w:lang w:eastAsia="zh-CN"/>
        </w:rPr>
        <w:t>|</w:t>
      </w:r>
      <w:r>
        <w:rPr>
          <w:rFonts w:ascii="Euclid" w:eastAsia="Euclid" w:hAnsi="Euclid" w:cs="Euclid"/>
          <w:spacing w:val="-24"/>
          <w:lang w:eastAsia="zh-CN"/>
        </w:rPr>
        <w:t>=</w:t>
      </w:r>
      <w:r>
        <w:rPr>
          <w:rFonts w:ascii="Euclid" w:eastAsia="Euclid" w:hAnsi="Euclid" w:cs="Euclid"/>
          <w:spacing w:val="-30"/>
          <w:lang w:eastAsia="zh-CN"/>
        </w:rPr>
        <w:t xml:space="preserve"> </w:t>
      </w:r>
      <w:r>
        <w:rPr>
          <w:rFonts w:ascii="Arial" w:eastAsia="Arial" w:hAnsi="Arial" w:cs="Arial"/>
          <w:i/>
          <w:spacing w:val="3"/>
        </w:rPr>
        <w:t>φ</w:t>
      </w:r>
      <w:r>
        <w:rPr>
          <w:rFonts w:ascii="宋体" w:eastAsia="宋体" w:hAnsi="宋体" w:cs="宋体"/>
          <w:spacing w:val="3"/>
          <w:lang w:eastAsia="zh-CN"/>
        </w:rPr>
        <w:t>。</w:t>
      </w:r>
      <w:r>
        <w:rPr>
          <w:rFonts w:ascii="宋体" w:eastAsia="宋体" w:hAnsi="宋体" w:cs="宋体"/>
          <w:spacing w:val="-97"/>
          <w:lang w:eastAsia="zh-CN"/>
        </w:rPr>
        <w:t xml:space="preserve"> </w:t>
      </w:r>
      <w:r>
        <w:rPr>
          <w:rFonts w:ascii="宋体" w:eastAsia="宋体" w:hAnsi="宋体" w:cs="宋体"/>
          <w:spacing w:val="5"/>
          <w:lang w:eastAsia="zh-CN"/>
        </w:rPr>
        <w:t>总而言之，遗忘得到的结果能推</w:t>
      </w:r>
      <w:r>
        <w:rPr>
          <w:rFonts w:cs="Times New Roman"/>
          <w:lang w:eastAsia="zh-CN"/>
        </w:rPr>
        <w:t xml:space="preserve"> </w:t>
      </w:r>
      <w:r>
        <w:rPr>
          <w:rFonts w:ascii="宋体" w:eastAsia="宋体" w:hAnsi="宋体" w:cs="宋体"/>
          <w:lang w:eastAsia="zh-CN"/>
        </w:rPr>
        <w:t>出所有与</w:t>
      </w:r>
      <w:r>
        <w:rPr>
          <w:rFonts w:cs="Times New Roman"/>
          <w:i/>
          <w:lang w:eastAsia="zh-CN"/>
        </w:rPr>
        <w:t xml:space="preserve">V </w:t>
      </w:r>
      <w:r>
        <w:rPr>
          <w:rFonts w:ascii="宋体" w:eastAsia="宋体" w:hAnsi="宋体" w:cs="宋体"/>
          <w:lang w:eastAsia="zh-CN"/>
        </w:rPr>
        <w:t>无关且能被</w:t>
      </w:r>
      <w:r>
        <w:rPr>
          <w:rFonts w:ascii="Arial" w:eastAsia="Arial" w:hAnsi="Arial" w:cs="Arial"/>
          <w:i/>
        </w:rPr>
        <w:t>ϕ</w:t>
      </w:r>
      <w:r>
        <w:rPr>
          <w:rFonts w:ascii="宋体" w:eastAsia="宋体" w:hAnsi="宋体" w:cs="宋体"/>
          <w:lang w:eastAsia="zh-CN"/>
        </w:rPr>
        <w:t>推出的结果，但不能推出所有与</w:t>
      </w:r>
      <w:r>
        <w:rPr>
          <w:rFonts w:cs="Times New Roman"/>
          <w:i/>
          <w:lang w:eastAsia="zh-CN"/>
        </w:rPr>
        <w:t xml:space="preserve">V </w:t>
      </w:r>
      <w:r>
        <w:rPr>
          <w:rFonts w:ascii="宋体" w:eastAsia="宋体" w:hAnsi="宋体" w:cs="宋体"/>
          <w:lang w:eastAsia="zh-CN"/>
        </w:rPr>
        <w:t>无关且不能被</w:t>
      </w:r>
      <w:r>
        <w:rPr>
          <w:rFonts w:ascii="Arial" w:eastAsia="Arial" w:hAnsi="Arial" w:cs="Arial"/>
          <w:i/>
        </w:rPr>
        <w:t>ϕ</w:t>
      </w:r>
      <w:r>
        <w:rPr>
          <w:rFonts w:ascii="宋体" w:eastAsia="宋体" w:hAnsi="宋体" w:cs="宋体"/>
          <w:lang w:eastAsia="zh-CN"/>
        </w:rPr>
        <w:t>推出的结果。</w:t>
      </w:r>
      <w:r>
        <w:rPr>
          <w:rFonts w:ascii="宋体" w:eastAsia="宋体" w:hAnsi="宋体" w:cs="宋体"/>
          <w:spacing w:val="-111"/>
          <w:lang w:eastAsia="zh-CN"/>
        </w:rPr>
        <w:t xml:space="preserve"> </w:t>
      </w:r>
      <w:r>
        <w:rPr>
          <w:rFonts w:ascii="宋体" w:eastAsia="宋体" w:hAnsi="宋体" w:cs="宋体"/>
          <w:spacing w:val="3"/>
          <w:lang w:eastAsia="zh-CN"/>
        </w:rPr>
        <w:t>从数据库和安全的层面讲，遗忘相当于从已有的关系表中构建出一个视图，达到了隐</w:t>
      </w:r>
      <w:r>
        <w:rPr>
          <w:rFonts w:ascii="宋体" w:eastAsia="宋体" w:hAnsi="宋体" w:cs="宋体"/>
          <w:spacing w:val="-100"/>
          <w:lang w:eastAsia="zh-CN"/>
        </w:rPr>
        <w:t xml:space="preserve"> </w:t>
      </w:r>
      <w:r>
        <w:rPr>
          <w:rFonts w:ascii="宋体" w:eastAsia="宋体" w:hAnsi="宋体" w:cs="宋体"/>
          <w:spacing w:val="-4"/>
          <w:lang w:eastAsia="zh-CN"/>
        </w:rPr>
        <w:t>私保护的作用。</w:t>
      </w:r>
    </w:p>
    <w:p w:rsidR="00A115BF" w:rsidRDefault="00646F36">
      <w:pPr>
        <w:pStyle w:val="a3"/>
        <w:spacing w:before="69"/>
        <w:ind w:left="720"/>
        <w:rPr>
          <w:rFonts w:ascii="宋体" w:eastAsia="宋体" w:hAnsi="宋体" w:cs="宋体"/>
          <w:lang w:eastAsia="zh-CN"/>
        </w:rPr>
      </w:pPr>
      <w:r>
        <w:rPr>
          <w:rFonts w:ascii="宋体" w:eastAsia="宋体" w:hAnsi="宋体" w:cs="宋体"/>
          <w:lang w:eastAsia="zh-CN"/>
        </w:rPr>
        <w:t>这四个性</w:t>
      </w:r>
      <w:r>
        <w:rPr>
          <w:rFonts w:ascii="宋体" w:eastAsia="宋体" w:hAnsi="宋体" w:cs="宋体"/>
          <w:lang w:eastAsia="zh-CN"/>
        </w:rPr>
        <w:t>质与知识遗忘的关系如下所述</w:t>
      </w:r>
      <w:hyperlink w:anchor="_bookmark177" w:history="1">
        <w:r>
          <w:rPr>
            <w:position w:val="9"/>
            <w:sz w:val="16"/>
            <w:szCs w:val="16"/>
            <w:lang w:eastAsia="zh-CN"/>
          </w:rPr>
          <w:t>[49</w:t>
        </w:r>
      </w:hyperlink>
      <w:r>
        <w:rPr>
          <w:position w:val="9"/>
          <w:sz w:val="16"/>
          <w:szCs w:val="16"/>
          <w:lang w:eastAsia="zh-CN"/>
        </w:rPr>
        <w:t>]</w:t>
      </w:r>
      <w:r>
        <w:rPr>
          <w:rFonts w:ascii="宋体" w:eastAsia="宋体" w:hAnsi="宋体" w:cs="宋体"/>
          <w:lang w:eastAsia="zh-CN"/>
        </w:rPr>
        <w:t>：</w:t>
      </w:r>
    </w:p>
    <w:p w:rsidR="00A115BF" w:rsidRDefault="00A115BF">
      <w:pPr>
        <w:spacing w:before="3"/>
        <w:rPr>
          <w:rFonts w:ascii="宋体" w:eastAsia="宋体" w:hAnsi="宋体" w:cs="宋体"/>
          <w:sz w:val="19"/>
          <w:szCs w:val="19"/>
          <w:lang w:eastAsia="zh-CN"/>
        </w:rPr>
      </w:pPr>
    </w:p>
    <w:p w:rsidR="00A115BF" w:rsidRDefault="00646F36">
      <w:pPr>
        <w:ind w:left="239"/>
        <w:rPr>
          <w:rFonts w:ascii="楷体" w:eastAsia="楷体" w:hAnsi="楷体" w:cs="楷体"/>
          <w:sz w:val="24"/>
          <w:szCs w:val="24"/>
          <w:lang w:eastAsia="zh-CN"/>
        </w:rPr>
      </w:pPr>
      <w:r>
        <w:rPr>
          <w:rFonts w:ascii="黑体" w:eastAsia="黑体" w:hAnsi="黑体" w:cs="黑体"/>
          <w:sz w:val="24"/>
          <w:szCs w:val="24"/>
          <w:lang w:eastAsia="zh-CN"/>
        </w:rPr>
        <w:t>定理</w:t>
      </w:r>
      <w:r>
        <w:rPr>
          <w:rFonts w:ascii="黑体" w:eastAsia="黑体" w:hAnsi="黑体" w:cs="黑体"/>
          <w:sz w:val="24"/>
          <w:szCs w:val="24"/>
          <w:lang w:eastAsia="zh-CN"/>
        </w:rPr>
        <w:t xml:space="preserve"> </w:t>
      </w:r>
      <w:r>
        <w:rPr>
          <w:rFonts w:ascii="Times New Roman" w:eastAsia="Times New Roman" w:hAnsi="Times New Roman" w:cs="Times New Roman"/>
          <w:b/>
          <w:bCs/>
          <w:sz w:val="24"/>
          <w:szCs w:val="24"/>
          <w:lang w:eastAsia="zh-CN"/>
        </w:rPr>
        <w:t xml:space="preserve">2.2.  </w:t>
      </w:r>
      <w:r>
        <w:rPr>
          <w:rFonts w:ascii="楷体" w:eastAsia="楷体" w:hAnsi="楷体" w:cs="楷体"/>
          <w:spacing w:val="3"/>
          <w:sz w:val="24"/>
          <w:szCs w:val="24"/>
          <w:lang w:eastAsia="zh-CN"/>
        </w:rPr>
        <w:t>给定公式</w:t>
      </w:r>
      <w:r>
        <w:rPr>
          <w:rFonts w:ascii="Arial" w:eastAsia="Arial" w:hAnsi="Arial" w:cs="Arial"/>
          <w:i/>
          <w:spacing w:val="3"/>
          <w:sz w:val="24"/>
          <w:szCs w:val="24"/>
        </w:rPr>
        <w:t>ϕ</w:t>
      </w:r>
      <w:r>
        <w:rPr>
          <w:rFonts w:ascii="楷体" w:eastAsia="楷体" w:hAnsi="楷体" w:cs="楷体"/>
          <w:spacing w:val="3"/>
          <w:sz w:val="24"/>
          <w:szCs w:val="24"/>
          <w:lang w:eastAsia="zh-CN"/>
        </w:rPr>
        <w:t>和</w:t>
      </w:r>
      <w:r>
        <w:rPr>
          <w:rFonts w:ascii="Arial" w:eastAsia="Arial" w:hAnsi="Arial" w:cs="Arial"/>
          <w:i/>
          <w:spacing w:val="3"/>
          <w:sz w:val="24"/>
          <w:szCs w:val="24"/>
        </w:rPr>
        <w:t>ϕ</w:t>
      </w:r>
      <w:r>
        <w:rPr>
          <w:rFonts w:ascii="Cambria" w:eastAsia="Cambria" w:hAnsi="Cambria" w:cs="Cambria"/>
          <w:spacing w:val="3"/>
          <w:position w:val="9"/>
          <w:sz w:val="16"/>
          <w:szCs w:val="16"/>
          <w:lang w:eastAsia="zh-CN"/>
        </w:rPr>
        <w:t>′</w:t>
      </w:r>
      <w:r>
        <w:rPr>
          <w:rFonts w:ascii="楷体" w:eastAsia="楷体" w:hAnsi="楷体" w:cs="楷体"/>
          <w:spacing w:val="3"/>
          <w:sz w:val="24"/>
          <w:szCs w:val="24"/>
          <w:lang w:eastAsia="zh-CN"/>
        </w:rPr>
        <w:t>，</w:t>
      </w:r>
      <w:r>
        <w:rPr>
          <w:rFonts w:ascii="Times New Roman" w:eastAsia="Times New Roman" w:hAnsi="Times New Roman" w:cs="Times New Roman"/>
          <w:i/>
          <w:spacing w:val="3"/>
          <w:sz w:val="24"/>
          <w:szCs w:val="24"/>
          <w:lang w:eastAsia="zh-CN"/>
        </w:rPr>
        <w:t xml:space="preserve">V </w:t>
      </w:r>
      <w:r>
        <w:rPr>
          <w:rFonts w:ascii="Cambria" w:eastAsia="Cambria" w:hAnsi="Cambria" w:cs="Cambria"/>
          <w:sz w:val="24"/>
          <w:szCs w:val="24"/>
          <w:lang w:eastAsia="zh-CN"/>
        </w:rPr>
        <w:t xml:space="preserve">⊆ </w:t>
      </w:r>
      <w:r>
        <w:rPr>
          <w:rFonts w:ascii="Times New Roman" w:eastAsia="Times New Roman" w:hAnsi="Times New Roman" w:cs="Times New Roman"/>
          <w:i/>
          <w:sz w:val="24"/>
          <w:szCs w:val="24"/>
          <w:lang w:eastAsia="zh-CN"/>
        </w:rPr>
        <w:t xml:space="preserve">A </w:t>
      </w:r>
      <w:r>
        <w:rPr>
          <w:rFonts w:ascii="楷体" w:eastAsia="楷体" w:hAnsi="楷体" w:cs="楷体"/>
          <w:spacing w:val="-4"/>
          <w:sz w:val="24"/>
          <w:szCs w:val="24"/>
          <w:lang w:eastAsia="zh-CN"/>
        </w:rPr>
        <w:t>为原子命题集。</w:t>
      </w:r>
      <w:r>
        <w:rPr>
          <w:rFonts w:ascii="楷体" w:eastAsia="楷体" w:hAnsi="楷体" w:cs="楷体"/>
          <w:spacing w:val="-77"/>
          <w:sz w:val="24"/>
          <w:szCs w:val="24"/>
          <w:lang w:eastAsia="zh-CN"/>
        </w:rPr>
        <w:t xml:space="preserve"> </w:t>
      </w:r>
      <w:r>
        <w:rPr>
          <w:rFonts w:ascii="楷体" w:eastAsia="楷体" w:hAnsi="楷体" w:cs="楷体"/>
          <w:sz w:val="24"/>
          <w:szCs w:val="24"/>
          <w:lang w:eastAsia="zh-CN"/>
        </w:rPr>
        <w:t>下面的陈述是等价的：</w:t>
      </w:r>
    </w:p>
    <w:p w:rsidR="00A115BF" w:rsidRDefault="00646F36">
      <w:pPr>
        <w:pStyle w:val="a4"/>
        <w:numPr>
          <w:ilvl w:val="1"/>
          <w:numId w:val="22"/>
        </w:numPr>
        <w:tabs>
          <w:tab w:val="left" w:pos="826"/>
        </w:tabs>
        <w:spacing w:before="293" w:line="385" w:lineRule="exact"/>
        <w:jc w:val="left"/>
        <w:rPr>
          <w:rFonts w:ascii="Times New Roman" w:eastAsia="Times New Roman" w:hAnsi="Times New Roman" w:cs="Times New Roman"/>
          <w:sz w:val="24"/>
          <w:szCs w:val="24"/>
        </w:rPr>
      </w:pPr>
      <w:r>
        <w:rPr>
          <w:rFonts w:ascii="Arial" w:eastAsia="Arial" w:hAnsi="Arial" w:cs="Arial"/>
          <w:i/>
          <w:spacing w:val="8"/>
          <w:sz w:val="24"/>
          <w:szCs w:val="24"/>
        </w:rPr>
        <w:t>ϕ</w:t>
      </w:r>
      <w:r>
        <w:rPr>
          <w:rFonts w:ascii="Cambria" w:eastAsia="Cambria" w:hAnsi="Cambria" w:cs="Cambria"/>
          <w:spacing w:val="8"/>
          <w:position w:val="9"/>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KForget</w:t>
      </w:r>
      <w:r>
        <w:rPr>
          <w:rFonts w:ascii="Euclid" w:eastAsia="Euclid" w:hAnsi="Euclid" w:cs="Euclid"/>
          <w:sz w:val="24"/>
          <w:szCs w:val="24"/>
        </w:rPr>
        <w:t>(</w:t>
      </w:r>
      <w:r>
        <w:rPr>
          <w:rFonts w:ascii="Arial" w:eastAsia="Arial" w:hAnsi="Arial" w:cs="Arial"/>
          <w:i/>
          <w:sz w:val="24"/>
          <w:szCs w:val="24"/>
        </w:rPr>
        <w:t>ϕ</w:t>
      </w:r>
      <w:r>
        <w:rPr>
          <w:rFonts w:ascii="Verdana" w:eastAsia="Verdana" w:hAnsi="Verdana" w:cs="Verdana"/>
          <w:i/>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i/>
          <w:spacing w:val="-1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w:t>
      </w:r>
    </w:p>
    <w:p w:rsidR="00A115BF" w:rsidRDefault="00646F36">
      <w:pPr>
        <w:pStyle w:val="a4"/>
        <w:numPr>
          <w:ilvl w:val="1"/>
          <w:numId w:val="22"/>
        </w:numPr>
        <w:tabs>
          <w:tab w:val="left" w:pos="826"/>
        </w:tabs>
        <w:spacing w:line="374" w:lineRule="exact"/>
        <w:ind w:hanging="411"/>
        <w:jc w:val="left"/>
        <w:rPr>
          <w:rFonts w:ascii="Times New Roman" w:eastAsia="Times New Roman" w:hAnsi="Times New Roman" w:cs="Times New Roman"/>
          <w:sz w:val="24"/>
          <w:szCs w:val="24"/>
        </w:rPr>
      </w:pPr>
      <w:r>
        <w:rPr>
          <w:rFonts w:ascii="Arial" w:eastAsia="Arial" w:hAnsi="Arial" w:cs="Arial"/>
          <w:i/>
          <w:spacing w:val="8"/>
          <w:sz w:val="24"/>
          <w:szCs w:val="24"/>
        </w:rPr>
        <w:t>ϕ</w:t>
      </w:r>
      <w:r>
        <w:rPr>
          <w:rFonts w:ascii="Cambria" w:eastAsia="Cambria" w:hAnsi="Cambria" w:cs="Cambria"/>
          <w:spacing w:val="8"/>
          <w:position w:val="9"/>
          <w:sz w:val="16"/>
          <w:szCs w:val="16"/>
        </w:rPr>
        <w:t xml:space="preserve">′ </w:t>
      </w:r>
      <w:r>
        <w:rPr>
          <w:rFonts w:ascii="Cambria" w:eastAsia="Cambria" w:hAnsi="Cambria" w:cs="Cambria"/>
          <w:sz w:val="24"/>
          <w:szCs w:val="24"/>
        </w:rPr>
        <w:t>≡ {</w:t>
      </w:r>
      <w:r>
        <w:rPr>
          <w:rFonts w:ascii="Arial" w:eastAsia="Arial" w:hAnsi="Arial" w:cs="Arial"/>
          <w:i/>
          <w:sz w:val="24"/>
          <w:szCs w:val="24"/>
        </w:rPr>
        <w:t xml:space="preserve">φ </w:t>
      </w:r>
      <w:r>
        <w:rPr>
          <w:rFonts w:ascii="Cambria" w:eastAsia="Cambria" w:hAnsi="Cambria" w:cs="Cambria"/>
          <w:sz w:val="24"/>
          <w:szCs w:val="24"/>
        </w:rPr>
        <w:t xml:space="preserve">| </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Arial" w:eastAsia="Arial" w:hAnsi="Arial" w:cs="Arial"/>
          <w:i/>
          <w:sz w:val="24"/>
          <w:szCs w:val="24"/>
        </w:rPr>
        <w:t xml:space="preserve">φ </w:t>
      </w:r>
      <w:r>
        <w:rPr>
          <w:rFonts w:ascii="楷体" w:eastAsia="楷体" w:hAnsi="楷体" w:cs="楷体"/>
          <w:spacing w:val="7"/>
          <w:sz w:val="24"/>
          <w:szCs w:val="24"/>
        </w:rPr>
        <w:t>且</w:t>
      </w:r>
      <w:r>
        <w:rPr>
          <w:rFonts w:ascii="Times New Roman" w:eastAsia="Times New Roman" w:hAnsi="Times New Roman" w:cs="Times New Roman"/>
          <w:i/>
          <w:spacing w:val="7"/>
          <w:sz w:val="24"/>
          <w:szCs w:val="24"/>
        </w:rPr>
        <w:t>IR</w:t>
      </w:r>
      <w:r>
        <w:rPr>
          <w:rFonts w:ascii="Euclid" w:eastAsia="Euclid" w:hAnsi="Euclid" w:cs="Euclid"/>
          <w:spacing w:val="7"/>
          <w:sz w:val="24"/>
          <w:szCs w:val="24"/>
        </w:rPr>
        <w:t>(</w:t>
      </w:r>
      <w:r>
        <w:rPr>
          <w:rFonts w:ascii="Arial" w:eastAsia="Arial" w:hAnsi="Arial" w:cs="Arial"/>
          <w:i/>
          <w:spacing w:val="7"/>
          <w:sz w:val="24"/>
          <w:szCs w:val="24"/>
        </w:rPr>
        <w:t>φ</w:t>
      </w:r>
      <w:r>
        <w:rPr>
          <w:rFonts w:ascii="Verdana" w:eastAsia="Verdana" w:hAnsi="Verdana" w:cs="Verdana"/>
          <w:i/>
          <w:spacing w:val="7"/>
          <w:sz w:val="24"/>
          <w:szCs w:val="24"/>
        </w:rPr>
        <w:t>,</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39"/>
          <w:sz w:val="24"/>
          <w:szCs w:val="24"/>
        </w:rPr>
        <w:t xml:space="preserve"> </w:t>
      </w:r>
      <w:r>
        <w:rPr>
          <w:rFonts w:ascii="Euclid" w:eastAsia="Euclid" w:hAnsi="Euclid" w:cs="Euclid"/>
          <w:sz w:val="24"/>
          <w:szCs w:val="24"/>
        </w:rPr>
        <w:t>)</w:t>
      </w:r>
      <w:r>
        <w:rPr>
          <w:rFonts w:ascii="Cambria" w:eastAsia="Cambria" w:hAnsi="Cambria" w:cs="Cambria"/>
          <w:sz w:val="24"/>
          <w:szCs w:val="24"/>
        </w:rPr>
        <w:t>}</w:t>
      </w:r>
      <w:r>
        <w:rPr>
          <w:rFonts w:ascii="Times New Roman" w:eastAsia="Times New Roman" w:hAnsi="Times New Roman" w:cs="Times New Roman"/>
          <w:i/>
          <w:sz w:val="24"/>
          <w:szCs w:val="24"/>
        </w:rPr>
        <w:t>,</w:t>
      </w:r>
    </w:p>
    <w:p w:rsidR="00A115BF" w:rsidRDefault="00646F36">
      <w:pPr>
        <w:spacing w:line="318" w:lineRule="exact"/>
        <w:ind w:left="348"/>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 xml:space="preserve">(iii)  </w:t>
      </w:r>
      <w:r>
        <w:rPr>
          <w:rFonts w:ascii="楷体" w:eastAsia="楷体" w:hAnsi="楷体" w:cs="楷体"/>
          <w:spacing w:val="4"/>
          <w:sz w:val="24"/>
          <w:szCs w:val="24"/>
        </w:rPr>
        <w:t>若</w:t>
      </w:r>
      <w:r>
        <w:rPr>
          <w:rFonts w:ascii="Arial" w:eastAsia="Arial" w:hAnsi="Arial" w:cs="Arial"/>
          <w:i/>
          <w:spacing w:val="4"/>
          <w:sz w:val="24"/>
          <w:szCs w:val="24"/>
        </w:rPr>
        <w:t>ϕ</w:t>
      </w:r>
      <w:r>
        <w:rPr>
          <w:rFonts w:ascii="楷体" w:eastAsia="楷体" w:hAnsi="楷体" w:cs="楷体"/>
          <w:spacing w:val="4"/>
          <w:sz w:val="24"/>
          <w:szCs w:val="24"/>
        </w:rPr>
        <w:t>、</w:t>
      </w:r>
      <w:r>
        <w:rPr>
          <w:rFonts w:ascii="Arial" w:eastAsia="Arial" w:hAnsi="Arial" w:cs="Arial"/>
          <w:i/>
          <w:spacing w:val="4"/>
          <w:sz w:val="24"/>
          <w:szCs w:val="24"/>
        </w:rPr>
        <w:t>ϕ</w:t>
      </w:r>
      <w:r>
        <w:rPr>
          <w:rFonts w:ascii="Cambria" w:eastAsia="Cambria" w:hAnsi="Cambria" w:cs="Cambria"/>
          <w:spacing w:val="4"/>
          <w:position w:val="9"/>
          <w:sz w:val="16"/>
          <w:szCs w:val="16"/>
        </w:rPr>
        <w:t>′</w:t>
      </w:r>
      <w:r>
        <w:rPr>
          <w:rFonts w:ascii="楷体" w:eastAsia="楷体" w:hAnsi="楷体" w:cs="楷体"/>
          <w:spacing w:val="4"/>
          <w:sz w:val="24"/>
          <w:szCs w:val="24"/>
        </w:rPr>
        <w:t>和</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4"/>
          <w:sz w:val="24"/>
          <w:szCs w:val="24"/>
        </w:rPr>
        <w:t xml:space="preserve"> </w:t>
      </w:r>
      <w:r>
        <w:rPr>
          <w:rFonts w:ascii="楷体" w:eastAsia="楷体" w:hAnsi="楷体" w:cs="楷体"/>
          <w:sz w:val="24"/>
          <w:szCs w:val="24"/>
        </w:rPr>
        <w:t>为</w:t>
      </w:r>
      <w:r>
        <w:rPr>
          <w:rFonts w:ascii="Times New Roman" w:eastAsia="Times New Roman" w:hAnsi="Times New Roman" w:cs="Times New Roman"/>
          <w:i/>
          <w:sz w:val="24"/>
          <w:szCs w:val="24"/>
        </w:rPr>
        <w:t>(i)</w:t>
      </w:r>
      <w:r>
        <w:rPr>
          <w:rFonts w:ascii="楷体" w:eastAsia="楷体" w:hAnsi="楷体" w:cs="楷体"/>
          <w:sz w:val="24"/>
          <w:szCs w:val="24"/>
        </w:rPr>
        <w:t>和</w:t>
      </w:r>
      <w:r>
        <w:rPr>
          <w:rFonts w:ascii="Times New Roman" w:eastAsia="Times New Roman" w:hAnsi="Times New Roman" w:cs="Times New Roman"/>
          <w:i/>
          <w:sz w:val="24"/>
          <w:szCs w:val="24"/>
        </w:rPr>
        <w:t>(ii)</w:t>
      </w:r>
      <w:r>
        <w:rPr>
          <w:rFonts w:ascii="楷体" w:eastAsia="楷体" w:hAnsi="楷体" w:cs="楷体"/>
          <w:sz w:val="24"/>
          <w:szCs w:val="24"/>
        </w:rPr>
        <w:t>中提到的符号，则公设</w:t>
      </w:r>
      <w:r>
        <w:rPr>
          <w:rFonts w:ascii="Times New Roman" w:eastAsia="Times New Roman" w:hAnsi="Times New Roman" w:cs="Times New Roman"/>
          <w:i/>
          <w:sz w:val="24"/>
          <w:szCs w:val="24"/>
        </w:rPr>
        <w:t>(</w:t>
      </w:r>
      <w:r>
        <w:rPr>
          <w:rFonts w:ascii="Times New Roman" w:eastAsia="Times New Roman" w:hAnsi="Times New Roman" w:cs="Times New Roman"/>
          <w:b/>
          <w:bCs/>
          <w:i/>
          <w:sz w:val="24"/>
          <w:szCs w:val="24"/>
        </w:rPr>
        <w:t>W</w:t>
      </w:r>
      <w:r>
        <w:rPr>
          <w:rFonts w:ascii="Times New Roman" w:eastAsia="Times New Roman" w:hAnsi="Times New Roman" w:cs="Times New Roman"/>
          <w:i/>
          <w:sz w:val="24"/>
          <w:szCs w:val="24"/>
        </w:rPr>
        <w:t>)</w:t>
      </w:r>
      <w:r>
        <w:rPr>
          <w:rFonts w:ascii="楷体" w:eastAsia="楷体" w:hAnsi="楷体" w:cs="楷体"/>
          <w:sz w:val="24"/>
          <w:szCs w:val="24"/>
        </w:rPr>
        <w:t>、</w:t>
      </w:r>
      <w:r>
        <w:rPr>
          <w:rFonts w:ascii="Times New Roman" w:eastAsia="Times New Roman" w:hAnsi="Times New Roman" w:cs="Times New Roman"/>
          <w:i/>
          <w:sz w:val="24"/>
          <w:szCs w:val="24"/>
        </w:rPr>
        <w:t>(</w:t>
      </w:r>
      <w:r>
        <w:rPr>
          <w:rFonts w:ascii="Times New Roman" w:eastAsia="Times New Roman" w:hAnsi="Times New Roman" w:cs="Times New Roman"/>
          <w:b/>
          <w:bCs/>
          <w:i/>
          <w:sz w:val="24"/>
          <w:szCs w:val="24"/>
        </w:rPr>
        <w:t>PP</w:t>
      </w:r>
      <w:r>
        <w:rPr>
          <w:rFonts w:ascii="Times New Roman" w:eastAsia="Times New Roman" w:hAnsi="Times New Roman" w:cs="Times New Roman"/>
          <w:i/>
          <w:sz w:val="24"/>
          <w:szCs w:val="24"/>
        </w:rPr>
        <w:t>)</w:t>
      </w:r>
      <w:r>
        <w:rPr>
          <w:rFonts w:ascii="楷体" w:eastAsia="楷体" w:hAnsi="楷体" w:cs="楷体"/>
          <w:sz w:val="24"/>
          <w:szCs w:val="24"/>
        </w:rPr>
        <w:t>、</w:t>
      </w:r>
      <w:r>
        <w:rPr>
          <w:rFonts w:ascii="Times New Roman" w:eastAsia="Times New Roman" w:hAnsi="Times New Roman" w:cs="Times New Roman"/>
          <w:i/>
          <w:sz w:val="24"/>
          <w:szCs w:val="24"/>
        </w:rPr>
        <w:t>(</w:t>
      </w:r>
      <w:r>
        <w:rPr>
          <w:rFonts w:ascii="Times New Roman" w:eastAsia="Times New Roman" w:hAnsi="Times New Roman" w:cs="Times New Roman"/>
          <w:b/>
          <w:bCs/>
          <w:i/>
          <w:sz w:val="24"/>
          <w:szCs w:val="24"/>
        </w:rPr>
        <w:t>NP</w:t>
      </w:r>
      <w:r>
        <w:rPr>
          <w:rFonts w:ascii="Times New Roman" w:eastAsia="Times New Roman" w:hAnsi="Times New Roman" w:cs="Times New Roman"/>
          <w:i/>
          <w:sz w:val="24"/>
          <w:szCs w:val="24"/>
        </w:rPr>
        <w:t>)</w:t>
      </w:r>
      <w:r>
        <w:rPr>
          <w:rFonts w:ascii="楷体" w:eastAsia="楷体" w:hAnsi="楷体" w:cs="楷体"/>
          <w:sz w:val="24"/>
          <w:szCs w:val="24"/>
        </w:rPr>
        <w:t>和</w:t>
      </w:r>
      <w:r>
        <w:rPr>
          <w:rFonts w:ascii="Times New Roman" w:eastAsia="Times New Roman" w:hAnsi="Times New Roman" w:cs="Times New Roman"/>
          <w:i/>
          <w:sz w:val="24"/>
          <w:szCs w:val="24"/>
        </w:rPr>
        <w:t>(</w:t>
      </w:r>
      <w:r>
        <w:rPr>
          <w:rFonts w:ascii="Times New Roman" w:eastAsia="Times New Roman" w:hAnsi="Times New Roman" w:cs="Times New Roman"/>
          <w:b/>
          <w:bCs/>
          <w:i/>
          <w:sz w:val="24"/>
          <w:szCs w:val="24"/>
        </w:rPr>
        <w:t>IR</w:t>
      </w:r>
      <w:r>
        <w:rPr>
          <w:rFonts w:ascii="Times New Roman" w:eastAsia="Times New Roman" w:hAnsi="Times New Roman" w:cs="Times New Roman"/>
          <w:i/>
          <w:sz w:val="24"/>
          <w:szCs w:val="24"/>
        </w:rPr>
        <w:t>)</w:t>
      </w:r>
      <w:r>
        <w:rPr>
          <w:rFonts w:ascii="楷体" w:eastAsia="楷体" w:hAnsi="楷体" w:cs="楷体"/>
          <w:sz w:val="24"/>
          <w:szCs w:val="24"/>
        </w:rPr>
        <w:t>成立</w:t>
      </w:r>
      <w:r>
        <w:rPr>
          <w:rFonts w:ascii="Times New Roman" w:eastAsia="Times New Roman" w:hAnsi="Times New Roman" w:cs="Times New Roman"/>
          <w:i/>
          <w:sz w:val="24"/>
          <w:szCs w:val="24"/>
        </w:rPr>
        <w:t>.</w:t>
      </w:r>
    </w:p>
    <w:p w:rsidR="00A115BF" w:rsidRDefault="00A115BF">
      <w:pPr>
        <w:spacing w:line="318" w:lineRule="exact"/>
        <w:rPr>
          <w:rFonts w:ascii="Times New Roman" w:eastAsia="Times New Roman" w:hAnsi="Times New Roman" w:cs="Times New Roman"/>
          <w:sz w:val="24"/>
          <w:szCs w:val="24"/>
        </w:rPr>
        <w:sectPr w:rsidR="00A115BF">
          <w:headerReference w:type="default" r:id="rId67"/>
          <w:pgSz w:w="11910" w:h="16840"/>
          <w:pgMar w:top="1460" w:right="1240" w:bottom="1360" w:left="1200" w:header="1198" w:footer="1160" w:gutter="0"/>
          <w:cols w:space="720"/>
        </w:sectPr>
      </w:pPr>
    </w:p>
    <w:p w:rsidR="00A115BF" w:rsidRDefault="00A115BF">
      <w:pPr>
        <w:spacing w:before="2"/>
        <w:rPr>
          <w:rFonts w:ascii="Times New Roman" w:eastAsia="Times New Roman" w:hAnsi="Times New Roman" w:cs="Times New Roman"/>
          <w:i/>
          <w:sz w:val="23"/>
          <w:szCs w:val="23"/>
        </w:rPr>
      </w:pPr>
    </w:p>
    <w:p w:rsidR="00A115BF" w:rsidRDefault="00646F36">
      <w:pPr>
        <w:pStyle w:val="a3"/>
        <w:spacing w:before="26"/>
        <w:ind w:left="700"/>
        <w:rPr>
          <w:rFonts w:ascii="宋体" w:eastAsia="宋体" w:hAnsi="宋体" w:cs="宋体"/>
          <w:lang w:eastAsia="zh-CN"/>
        </w:rPr>
      </w:pPr>
      <w:r>
        <w:rPr>
          <w:rFonts w:ascii="宋体" w:eastAsia="宋体" w:hAnsi="宋体" w:cs="宋体"/>
          <w:lang w:eastAsia="zh-CN"/>
        </w:rPr>
        <w:t>在本文中也将说明</w:t>
      </w:r>
      <w:r>
        <w:rPr>
          <w:lang w:eastAsia="zh-CN"/>
        </w:rPr>
        <w:t>CTL</w:t>
      </w:r>
      <w:r>
        <w:rPr>
          <w:rFonts w:ascii="宋体" w:eastAsia="宋体" w:hAnsi="宋体" w:cs="宋体"/>
          <w:lang w:eastAsia="zh-CN"/>
        </w:rPr>
        <w:t>和</w:t>
      </w:r>
      <w:r>
        <w:rPr>
          <w:rFonts w:ascii="Arial" w:eastAsia="Arial" w:hAnsi="Arial" w:cs="Arial"/>
          <w:i/>
          <w:lang w:eastAsia="zh-CN"/>
        </w:rPr>
        <w:t>µ</w:t>
      </w:r>
      <w:r>
        <w:rPr>
          <w:lang w:eastAsia="zh-CN"/>
        </w:rPr>
        <w:t>-</w:t>
      </w:r>
      <w:r>
        <w:rPr>
          <w:rFonts w:ascii="宋体" w:eastAsia="宋体" w:hAnsi="宋体" w:cs="宋体"/>
          <w:lang w:eastAsia="zh-CN"/>
        </w:rPr>
        <w:t>演算的遗</w:t>
      </w:r>
      <w:r>
        <w:rPr>
          <w:rFonts w:ascii="宋体" w:eastAsia="宋体" w:hAnsi="宋体" w:cs="宋体"/>
          <w:lang w:eastAsia="zh-CN"/>
        </w:rPr>
        <w:t>忘也有上述性质。</w:t>
      </w:r>
    </w:p>
    <w:p w:rsidR="00A115BF" w:rsidRDefault="00646F36">
      <w:pPr>
        <w:pStyle w:val="a3"/>
        <w:spacing w:before="217"/>
        <w:ind w:left="700"/>
        <w:rPr>
          <w:rFonts w:ascii="宋体" w:eastAsia="宋体" w:hAnsi="宋体" w:cs="宋体"/>
          <w:lang w:eastAsia="zh-CN"/>
        </w:rPr>
      </w:pPr>
      <w:r>
        <w:rPr>
          <w:rFonts w:ascii="宋体" w:eastAsia="宋体" w:hAnsi="宋体" w:cs="宋体"/>
          <w:lang w:eastAsia="zh-CN"/>
        </w:rPr>
        <w:t>任意</w:t>
      </w:r>
      <w:r>
        <w:rPr>
          <w:lang w:eastAsia="zh-CN"/>
        </w:rPr>
        <w:t>S5</w:t>
      </w:r>
      <w:r>
        <w:rPr>
          <w:rFonts w:ascii="宋体" w:eastAsia="宋体" w:hAnsi="宋体" w:cs="宋体"/>
          <w:lang w:eastAsia="zh-CN"/>
        </w:rPr>
        <w:t>公式都能转换为与之等价的</w:t>
      </w:r>
      <w:r>
        <w:rPr>
          <w:rFonts w:ascii="楷体" w:eastAsia="楷体" w:hAnsi="楷体" w:cs="楷体"/>
          <w:lang w:eastAsia="zh-CN"/>
        </w:rPr>
        <w:t>模态合取范式</w:t>
      </w:r>
      <w:r>
        <w:rPr>
          <w:rFonts w:ascii="宋体" w:eastAsia="宋体" w:hAnsi="宋体" w:cs="宋体"/>
          <w:lang w:eastAsia="zh-CN"/>
        </w:rPr>
        <w:t>（</w:t>
      </w:r>
      <w:r>
        <w:rPr>
          <w:lang w:eastAsia="zh-CN"/>
        </w:rPr>
        <w:t>MCNF</w:t>
      </w:r>
      <w:r>
        <w:rPr>
          <w:rFonts w:ascii="宋体" w:eastAsia="宋体" w:hAnsi="宋体" w:cs="宋体"/>
          <w:lang w:eastAsia="zh-CN"/>
        </w:rPr>
        <w:t>）</w:t>
      </w:r>
      <w:hyperlink w:anchor="_bookmark227" w:history="1">
        <w:r>
          <w:rPr>
            <w:position w:val="9"/>
            <w:sz w:val="16"/>
            <w:szCs w:val="16"/>
            <w:lang w:eastAsia="zh-CN"/>
          </w:rPr>
          <w:t>[113</w:t>
        </w:r>
      </w:hyperlink>
      <w:r>
        <w:rPr>
          <w:position w:val="9"/>
          <w:sz w:val="16"/>
          <w:szCs w:val="16"/>
          <w:lang w:eastAsia="zh-CN"/>
        </w:rPr>
        <w:t>]</w:t>
      </w:r>
      <w:r>
        <w:rPr>
          <w:rFonts w:ascii="宋体" w:eastAsia="宋体" w:hAnsi="宋体" w:cs="宋体"/>
          <w:lang w:eastAsia="zh-CN"/>
        </w:rPr>
        <w:t>，其模态子句形式</w:t>
      </w:r>
    </w:p>
    <w:p w:rsidR="00A115BF" w:rsidRDefault="00646F36">
      <w:pPr>
        <w:pStyle w:val="a3"/>
        <w:spacing w:before="42"/>
        <w:ind w:left="219"/>
        <w:rPr>
          <w:rFonts w:ascii="宋体" w:eastAsia="宋体" w:hAnsi="宋体" w:cs="宋体"/>
        </w:rPr>
      </w:pPr>
      <w:r>
        <w:rPr>
          <w:rFonts w:ascii="宋体" w:eastAsia="宋体" w:hAnsi="宋体" w:cs="宋体"/>
        </w:rPr>
        <w:t>为：</w:t>
      </w:r>
    </w:p>
    <w:p w:rsidR="00A115BF" w:rsidRDefault="00646F36">
      <w:pPr>
        <w:spacing w:before="99"/>
        <w:ind w:left="3307" w:right="3337"/>
        <w:jc w:val="center"/>
        <w:rPr>
          <w:rFonts w:ascii="Verdana" w:eastAsia="Verdana" w:hAnsi="Verdana" w:cs="Verdana"/>
          <w:sz w:val="24"/>
          <w:szCs w:val="24"/>
        </w:rPr>
      </w:pPr>
      <w:r>
        <w:rPr>
          <w:rFonts w:ascii="Times New Roman" w:eastAsia="Times New Roman" w:hAnsi="Times New Roman" w:cs="Times New Roman"/>
          <w:i/>
          <w:spacing w:val="-3"/>
          <w:sz w:val="24"/>
          <w:szCs w:val="24"/>
        </w:rPr>
        <w:t>C</w:t>
      </w:r>
      <w:r>
        <w:rPr>
          <w:rFonts w:ascii="Times New Roman" w:eastAsia="Times New Roman" w:hAnsi="Times New Roman" w:cs="Times New Roman"/>
          <w:spacing w:val="-3"/>
          <w:position w:val="-3"/>
          <w:sz w:val="16"/>
          <w:szCs w:val="16"/>
        </w:rPr>
        <w:t xml:space="preserve">0 </w:t>
      </w:r>
      <w:r>
        <w:rPr>
          <w:rFonts w:ascii="Cambria" w:eastAsia="Cambria" w:hAnsi="Cambria" w:cs="Cambria"/>
          <w:sz w:val="24"/>
          <w:szCs w:val="24"/>
        </w:rPr>
        <w:t xml:space="preserve">∨ </w:t>
      </w:r>
      <w:r>
        <w:rPr>
          <w:rFonts w:ascii="Times New Roman" w:eastAsia="Times New Roman" w:hAnsi="Times New Roman" w:cs="Times New Roman"/>
          <w:spacing w:val="-5"/>
          <w:sz w:val="19"/>
          <w:szCs w:val="19"/>
        </w:rPr>
        <w:t>K</w:t>
      </w:r>
      <w:r>
        <w:rPr>
          <w:rFonts w:ascii="Times New Roman" w:eastAsia="Times New Roman" w:hAnsi="Times New Roman" w:cs="Times New Roman"/>
          <w:i/>
          <w:spacing w:val="-5"/>
          <w:sz w:val="24"/>
          <w:szCs w:val="24"/>
        </w:rPr>
        <w:t>C</w:t>
      </w:r>
      <w:r>
        <w:rPr>
          <w:rFonts w:ascii="Times New Roman" w:eastAsia="Times New Roman" w:hAnsi="Times New Roman" w:cs="Times New Roman"/>
          <w:spacing w:val="-5"/>
          <w:position w:val="-3"/>
          <w:sz w:val="16"/>
          <w:szCs w:val="16"/>
        </w:rPr>
        <w:t xml:space="preserve">1 </w:t>
      </w:r>
      <w:r>
        <w:rPr>
          <w:rFonts w:ascii="Cambria" w:eastAsia="Cambria" w:hAnsi="Cambria" w:cs="Cambria"/>
          <w:sz w:val="24"/>
          <w:szCs w:val="24"/>
        </w:rPr>
        <w:t xml:space="preserve">∨ · · · ∨ </w:t>
      </w:r>
      <w:r>
        <w:rPr>
          <w:rFonts w:ascii="Times New Roman" w:eastAsia="Times New Roman" w:hAnsi="Times New Roman" w:cs="Times New Roman"/>
          <w:spacing w:val="-3"/>
          <w:sz w:val="19"/>
          <w:szCs w:val="19"/>
        </w:rPr>
        <w:t>K</w:t>
      </w:r>
      <w:r>
        <w:rPr>
          <w:rFonts w:ascii="Times New Roman" w:eastAsia="Times New Roman" w:hAnsi="Times New Roman" w:cs="Times New Roman"/>
          <w:i/>
          <w:spacing w:val="-3"/>
          <w:sz w:val="24"/>
          <w:szCs w:val="24"/>
        </w:rPr>
        <w:t>C</w:t>
      </w:r>
      <w:r>
        <w:rPr>
          <w:rFonts w:ascii="Times New Roman" w:eastAsia="Times New Roman" w:hAnsi="Times New Roman" w:cs="Times New Roman"/>
          <w:i/>
          <w:spacing w:val="-3"/>
          <w:position w:val="-3"/>
          <w:sz w:val="16"/>
          <w:szCs w:val="16"/>
        </w:rPr>
        <w:t>n</w:t>
      </w:r>
      <w:r>
        <w:rPr>
          <w:rFonts w:ascii="Cambria" w:eastAsia="Cambria" w:hAnsi="Cambria" w:cs="Cambria"/>
          <w:spacing w:val="-3"/>
          <w:position w:val="-3"/>
          <w:sz w:val="16"/>
          <w:szCs w:val="16"/>
        </w:rPr>
        <w:t>−</w:t>
      </w:r>
      <w:r>
        <w:rPr>
          <w:rFonts w:ascii="Times New Roman" w:eastAsia="Times New Roman" w:hAnsi="Times New Roman" w:cs="Times New Roman"/>
          <w:spacing w:val="-3"/>
          <w:position w:val="-3"/>
          <w:sz w:val="16"/>
          <w:szCs w:val="16"/>
        </w:rPr>
        <w:t xml:space="preserve">1 </w:t>
      </w:r>
      <w:r>
        <w:rPr>
          <w:rFonts w:ascii="Cambria" w:eastAsia="Cambria" w:hAnsi="Cambria" w:cs="Cambria"/>
          <w:sz w:val="24"/>
          <w:szCs w:val="24"/>
        </w:rPr>
        <w:t>∨</w:t>
      </w:r>
      <w:r>
        <w:rPr>
          <w:rFonts w:ascii="Cambria" w:eastAsia="Cambria" w:hAnsi="Cambria" w:cs="Cambria"/>
          <w:spacing w:val="-29"/>
          <w:sz w:val="24"/>
          <w:szCs w:val="24"/>
        </w:rPr>
        <w:t xml:space="preserve"> </w:t>
      </w:r>
      <w:r>
        <w:rPr>
          <w:rFonts w:ascii="Times New Roman" w:eastAsia="Times New Roman" w:hAnsi="Times New Roman" w:cs="Times New Roman"/>
          <w:sz w:val="19"/>
          <w:szCs w:val="19"/>
        </w:rPr>
        <w:t>B</w:t>
      </w:r>
      <w:r>
        <w:rPr>
          <w:rFonts w:ascii="Times New Roman" w:eastAsia="Times New Roman" w:hAnsi="Times New Roman" w:cs="Times New Roman"/>
          <w:i/>
          <w:sz w:val="24"/>
          <w:szCs w:val="24"/>
        </w:rPr>
        <w:t>C</w:t>
      </w:r>
      <w:r>
        <w:rPr>
          <w:rFonts w:ascii="Times New Roman" w:eastAsia="Times New Roman" w:hAnsi="Times New Roman" w:cs="Times New Roman"/>
          <w:i/>
          <w:position w:val="-3"/>
          <w:sz w:val="16"/>
          <w:szCs w:val="16"/>
        </w:rPr>
        <w:t>n</w:t>
      </w:r>
      <w:r>
        <w:rPr>
          <w:rFonts w:ascii="Verdana" w:eastAsia="Verdana" w:hAnsi="Verdana" w:cs="Verdana"/>
          <w:i/>
          <w:sz w:val="24"/>
          <w:szCs w:val="24"/>
        </w:rPr>
        <w:t>,</w:t>
      </w:r>
    </w:p>
    <w:p w:rsidR="00A115BF" w:rsidRDefault="00646F36">
      <w:pPr>
        <w:pStyle w:val="a3"/>
        <w:spacing w:before="187"/>
        <w:ind w:left="219"/>
        <w:jc w:val="both"/>
      </w:pPr>
      <w:r>
        <w:rPr>
          <w:rFonts w:ascii="宋体" w:eastAsia="宋体" w:hAnsi="宋体" w:cs="宋体"/>
        </w:rPr>
        <w:t>或具有如下形式的公式的析取</w:t>
      </w:r>
      <w:r>
        <w:rPr>
          <w:rFonts w:ascii="宋体" w:eastAsia="宋体" w:hAnsi="宋体" w:cs="宋体"/>
        </w:rPr>
        <w:t>——</w:t>
      </w:r>
      <w:r>
        <w:rPr>
          <w:rFonts w:ascii="宋体" w:eastAsia="宋体" w:hAnsi="宋体" w:cs="宋体"/>
        </w:rPr>
        <w:t>模态析取范式（</w:t>
      </w:r>
      <w:r>
        <w:t>MDNF</w:t>
      </w:r>
      <w:r>
        <w:rPr>
          <w:rFonts w:ascii="宋体" w:eastAsia="宋体" w:hAnsi="宋体" w:cs="宋体"/>
        </w:rPr>
        <w:t>）</w:t>
      </w:r>
      <w:hyperlink w:anchor="_bookmark177" w:history="1">
        <w:r>
          <w:rPr>
            <w:position w:val="9"/>
            <w:sz w:val="16"/>
            <w:szCs w:val="16"/>
          </w:rPr>
          <w:t>[49</w:t>
        </w:r>
      </w:hyperlink>
      <w:r>
        <w:rPr>
          <w:position w:val="9"/>
          <w:sz w:val="16"/>
          <w:szCs w:val="16"/>
        </w:rPr>
        <w:t>,</w:t>
      </w:r>
      <w:hyperlink w:anchor="_bookmark179" w:history="1">
        <w:r>
          <w:rPr>
            <w:position w:val="9"/>
            <w:sz w:val="16"/>
            <w:szCs w:val="16"/>
          </w:rPr>
          <w:t>51</w:t>
        </w:r>
      </w:hyperlink>
      <w:r>
        <w:rPr>
          <w:position w:val="9"/>
          <w:sz w:val="16"/>
          <w:szCs w:val="16"/>
        </w:rPr>
        <w:t>]</w:t>
      </w:r>
      <w:r>
        <w:t>:</w:t>
      </w:r>
    </w:p>
    <w:p w:rsidR="00A115BF" w:rsidRDefault="00A115BF">
      <w:pPr>
        <w:spacing w:before="3"/>
        <w:rPr>
          <w:rFonts w:ascii="Times New Roman" w:eastAsia="Times New Roman" w:hAnsi="Times New Roman" w:cs="Times New Roman"/>
          <w:sz w:val="35"/>
          <w:szCs w:val="35"/>
        </w:rPr>
      </w:pPr>
    </w:p>
    <w:p w:rsidR="00A115BF" w:rsidRDefault="00646F36">
      <w:pPr>
        <w:tabs>
          <w:tab w:val="left" w:pos="8665"/>
        </w:tabs>
        <w:ind w:left="3468"/>
        <w:rPr>
          <w:rFonts w:ascii="Times New Roman" w:eastAsia="Times New Roman" w:hAnsi="Times New Roman" w:cs="Times New Roman"/>
          <w:sz w:val="24"/>
          <w:szCs w:val="24"/>
        </w:rPr>
      </w:pPr>
      <w:r>
        <w:rPr>
          <w:rFonts w:ascii="Arial" w:eastAsia="Arial" w:hAnsi="Arial" w:cs="Arial"/>
          <w:i/>
          <w:sz w:val="24"/>
          <w:szCs w:val="24"/>
        </w:rPr>
        <w:t>ϕ</w:t>
      </w:r>
      <w:r>
        <w:rPr>
          <w:rFonts w:ascii="Times New Roman" w:eastAsia="Times New Roman" w:hAnsi="Times New Roman" w:cs="Times New Roman"/>
          <w:position w:val="-3"/>
          <w:sz w:val="16"/>
          <w:szCs w:val="16"/>
        </w:rPr>
        <w:t xml:space="preserve">0 </w:t>
      </w:r>
      <w:r>
        <w:rPr>
          <w:rFonts w:ascii="Cambria" w:eastAsia="Cambria" w:hAnsi="Cambria" w:cs="Cambria"/>
          <w:sz w:val="24"/>
          <w:szCs w:val="24"/>
        </w:rPr>
        <w:t xml:space="preserve">∧ </w:t>
      </w:r>
      <w:r>
        <w:rPr>
          <w:rFonts w:ascii="Times New Roman" w:eastAsia="Times New Roman" w:hAnsi="Times New Roman" w:cs="Times New Roman"/>
          <w:sz w:val="19"/>
          <w:szCs w:val="19"/>
        </w:rPr>
        <w:t>K</w:t>
      </w:r>
      <w:r>
        <w:rPr>
          <w:rFonts w:ascii="Arial" w:eastAsia="Arial" w:hAnsi="Arial" w:cs="Arial"/>
          <w:i/>
          <w:sz w:val="24"/>
          <w:szCs w:val="24"/>
        </w:rPr>
        <w:t>ϕ</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Times New Roman" w:eastAsia="Times New Roman" w:hAnsi="Times New Roman" w:cs="Times New Roman"/>
          <w:sz w:val="19"/>
          <w:szCs w:val="19"/>
        </w:rPr>
        <w:t>B</w:t>
      </w:r>
      <w:r>
        <w:rPr>
          <w:rFonts w:ascii="Arial" w:eastAsia="Arial" w:hAnsi="Arial" w:cs="Arial"/>
          <w:i/>
          <w:sz w:val="24"/>
          <w:szCs w:val="24"/>
        </w:rPr>
        <w:t>ϕ</w:t>
      </w:r>
      <w:r>
        <w:rPr>
          <w:rFonts w:ascii="Times New Roman" w:eastAsia="Times New Roman" w:hAnsi="Times New Roman" w:cs="Times New Roman"/>
          <w:position w:val="-3"/>
          <w:sz w:val="16"/>
          <w:szCs w:val="16"/>
        </w:rPr>
        <w:t xml:space="preserve">2 </w:t>
      </w:r>
      <w:r>
        <w:rPr>
          <w:rFonts w:ascii="Cambria" w:eastAsia="Cambria" w:hAnsi="Cambria" w:cs="Cambria"/>
          <w:sz w:val="24"/>
          <w:szCs w:val="24"/>
        </w:rPr>
        <w:t>∧ · · · ∧</w:t>
      </w:r>
      <w:r>
        <w:rPr>
          <w:rFonts w:ascii="Cambria" w:eastAsia="Cambria" w:hAnsi="Cambria" w:cs="Cambria"/>
          <w:spacing w:val="5"/>
          <w:sz w:val="24"/>
          <w:szCs w:val="24"/>
        </w:rPr>
        <w:t xml:space="preserve"> </w:t>
      </w:r>
      <w:r>
        <w:rPr>
          <w:rFonts w:ascii="Times New Roman" w:eastAsia="Times New Roman" w:hAnsi="Times New Roman" w:cs="Times New Roman"/>
          <w:sz w:val="19"/>
          <w:szCs w:val="19"/>
        </w:rPr>
        <w:t>B</w:t>
      </w:r>
      <w:r>
        <w:rPr>
          <w:rFonts w:ascii="Arial" w:eastAsia="Arial" w:hAnsi="Arial" w:cs="Arial"/>
          <w:i/>
          <w:sz w:val="24"/>
          <w:szCs w:val="24"/>
        </w:rPr>
        <w:t>ϕ</w:t>
      </w:r>
      <w:r>
        <w:rPr>
          <w:rFonts w:ascii="Times New Roman" w:eastAsia="Times New Roman" w:hAnsi="Times New Roman" w:cs="Times New Roman"/>
          <w:i/>
          <w:position w:val="-3"/>
          <w:sz w:val="16"/>
          <w:szCs w:val="16"/>
        </w:rPr>
        <w:t>n</w:t>
      </w:r>
      <w:r>
        <w:rPr>
          <w:rFonts w:ascii="Times New Roman" w:eastAsia="Times New Roman" w:hAnsi="Times New Roman" w:cs="Times New Roman"/>
          <w:i/>
          <w:position w:val="-3"/>
          <w:sz w:val="16"/>
          <w:szCs w:val="16"/>
        </w:rPr>
        <w:tab/>
      </w:r>
      <w:bookmarkStart w:id="68" w:name="_bookmark40"/>
      <w:bookmarkEnd w:id="68"/>
      <w:r>
        <w:rPr>
          <w:rFonts w:ascii="Times New Roman" w:eastAsia="Times New Roman" w:hAnsi="Times New Roman" w:cs="Times New Roman"/>
          <w:sz w:val="24"/>
          <w:szCs w:val="24"/>
        </w:rPr>
        <w:t>(2.10)</w:t>
      </w:r>
    </w:p>
    <w:p w:rsidR="00A115BF" w:rsidRDefault="00A115BF">
      <w:pPr>
        <w:spacing w:before="8"/>
        <w:rPr>
          <w:rFonts w:ascii="Times New Roman" w:eastAsia="Times New Roman" w:hAnsi="Times New Roman" w:cs="Times New Roman"/>
          <w:sz w:val="28"/>
          <w:szCs w:val="28"/>
        </w:rPr>
      </w:pPr>
    </w:p>
    <w:p w:rsidR="00A115BF" w:rsidRDefault="00646F36">
      <w:pPr>
        <w:pStyle w:val="a3"/>
        <w:spacing w:line="252" w:lineRule="auto"/>
        <w:ind w:left="219" w:right="103"/>
        <w:jc w:val="both"/>
        <w:rPr>
          <w:rFonts w:ascii="宋体" w:eastAsia="宋体" w:hAnsi="宋体" w:cs="宋体"/>
          <w:lang w:eastAsia="zh-CN"/>
        </w:rPr>
      </w:pPr>
      <w:r>
        <w:rPr>
          <w:rFonts w:ascii="宋体" w:eastAsia="宋体" w:hAnsi="宋体" w:cs="宋体"/>
          <w:w w:val="105"/>
        </w:rPr>
        <w:t>其中</w:t>
      </w:r>
      <w:r>
        <w:rPr>
          <w:rFonts w:ascii="Arial" w:eastAsia="Arial" w:hAnsi="Arial" w:cs="Arial"/>
          <w:i/>
          <w:w w:val="105"/>
        </w:rPr>
        <w:t>ϕ</w:t>
      </w:r>
      <w:r>
        <w:rPr>
          <w:rFonts w:cs="Times New Roman"/>
          <w:i/>
          <w:w w:val="105"/>
          <w:position w:val="-3"/>
          <w:sz w:val="16"/>
          <w:szCs w:val="16"/>
        </w:rPr>
        <w:t>i</w:t>
      </w:r>
      <w:r>
        <w:rPr>
          <w:rFonts w:cs="Times New Roman"/>
          <w:i/>
          <w:spacing w:val="-30"/>
          <w:w w:val="105"/>
          <w:position w:val="-3"/>
          <w:sz w:val="16"/>
          <w:szCs w:val="16"/>
        </w:rPr>
        <w:t xml:space="preserve"> </w:t>
      </w:r>
      <w:r>
        <w:rPr>
          <w:rFonts w:ascii="宋体" w:eastAsia="宋体" w:hAnsi="宋体" w:cs="宋体"/>
          <w:w w:val="105"/>
        </w:rPr>
        <w:t>（</w:t>
      </w:r>
      <w:r>
        <w:rPr>
          <w:w w:val="105"/>
        </w:rPr>
        <w:t>0</w:t>
      </w:r>
      <w:r>
        <w:rPr>
          <w:spacing w:val="-16"/>
          <w:w w:val="105"/>
        </w:rPr>
        <w:t xml:space="preserve"> </w:t>
      </w:r>
      <w:r>
        <w:rPr>
          <w:rFonts w:ascii="Cambria" w:eastAsia="Cambria" w:hAnsi="Cambria" w:cs="Cambria"/>
          <w:w w:val="105"/>
        </w:rPr>
        <w:t>≤</w:t>
      </w:r>
      <w:r>
        <w:rPr>
          <w:rFonts w:ascii="Cambria" w:eastAsia="Cambria" w:hAnsi="Cambria" w:cs="Cambria"/>
          <w:spacing w:val="-9"/>
          <w:w w:val="105"/>
        </w:rPr>
        <w:t xml:space="preserve"> </w:t>
      </w:r>
      <w:r>
        <w:rPr>
          <w:rFonts w:cs="Times New Roman"/>
          <w:i/>
          <w:w w:val="105"/>
        </w:rPr>
        <w:t>i</w:t>
      </w:r>
      <w:r>
        <w:rPr>
          <w:rFonts w:cs="Times New Roman"/>
          <w:i/>
          <w:spacing w:val="-16"/>
          <w:w w:val="105"/>
        </w:rPr>
        <w:t xml:space="preserve"> </w:t>
      </w:r>
      <w:r>
        <w:rPr>
          <w:rFonts w:ascii="Cambria" w:eastAsia="Cambria" w:hAnsi="Cambria" w:cs="Cambria"/>
          <w:w w:val="105"/>
        </w:rPr>
        <w:t>≤</w:t>
      </w:r>
      <w:r>
        <w:rPr>
          <w:rFonts w:ascii="Cambria" w:eastAsia="Cambria" w:hAnsi="Cambria" w:cs="Cambria"/>
          <w:spacing w:val="-9"/>
          <w:w w:val="105"/>
        </w:rPr>
        <w:t xml:space="preserve"> </w:t>
      </w:r>
      <w:r>
        <w:rPr>
          <w:rFonts w:cs="Times New Roman"/>
          <w:i/>
          <w:spacing w:val="2"/>
          <w:w w:val="105"/>
        </w:rPr>
        <w:t>n</w:t>
      </w:r>
      <w:r>
        <w:rPr>
          <w:rFonts w:ascii="宋体" w:eastAsia="宋体" w:hAnsi="宋体" w:cs="宋体"/>
          <w:spacing w:val="2"/>
          <w:w w:val="105"/>
        </w:rPr>
        <w:t>）为命题逻辑公式，</w:t>
      </w:r>
      <w:r>
        <w:rPr>
          <w:rFonts w:cs="Times New Roman"/>
          <w:i/>
          <w:spacing w:val="2"/>
          <w:w w:val="105"/>
        </w:rPr>
        <w:t>C</w:t>
      </w:r>
      <w:r>
        <w:rPr>
          <w:rFonts w:cs="Times New Roman"/>
          <w:i/>
          <w:spacing w:val="2"/>
          <w:w w:val="105"/>
          <w:position w:val="-3"/>
          <w:sz w:val="16"/>
          <w:szCs w:val="16"/>
        </w:rPr>
        <w:t>i</w:t>
      </w:r>
      <w:r>
        <w:rPr>
          <w:rFonts w:cs="Times New Roman"/>
          <w:i/>
          <w:spacing w:val="-30"/>
          <w:w w:val="105"/>
          <w:position w:val="-3"/>
          <w:sz w:val="16"/>
          <w:szCs w:val="16"/>
        </w:rPr>
        <w:t xml:space="preserve"> </w:t>
      </w:r>
      <w:r>
        <w:rPr>
          <w:rFonts w:ascii="宋体" w:eastAsia="宋体" w:hAnsi="宋体" w:cs="宋体"/>
          <w:w w:val="105"/>
        </w:rPr>
        <w:t>（</w:t>
      </w:r>
      <w:r>
        <w:rPr>
          <w:w w:val="105"/>
        </w:rPr>
        <w:t>0</w:t>
      </w:r>
      <w:r>
        <w:rPr>
          <w:spacing w:val="-16"/>
          <w:w w:val="105"/>
        </w:rPr>
        <w:t xml:space="preserve"> </w:t>
      </w:r>
      <w:r>
        <w:rPr>
          <w:rFonts w:ascii="Cambria" w:eastAsia="Cambria" w:hAnsi="Cambria" w:cs="Cambria"/>
          <w:w w:val="105"/>
        </w:rPr>
        <w:t>≤</w:t>
      </w:r>
      <w:r>
        <w:rPr>
          <w:rFonts w:ascii="Cambria" w:eastAsia="Cambria" w:hAnsi="Cambria" w:cs="Cambria"/>
          <w:spacing w:val="-9"/>
          <w:w w:val="105"/>
        </w:rPr>
        <w:t xml:space="preserve"> </w:t>
      </w:r>
      <w:r>
        <w:rPr>
          <w:rFonts w:cs="Times New Roman"/>
          <w:i/>
          <w:w w:val="105"/>
        </w:rPr>
        <w:t>i</w:t>
      </w:r>
      <w:r>
        <w:rPr>
          <w:rFonts w:cs="Times New Roman"/>
          <w:i/>
          <w:spacing w:val="-16"/>
          <w:w w:val="105"/>
        </w:rPr>
        <w:t xml:space="preserve"> </w:t>
      </w:r>
      <w:r>
        <w:rPr>
          <w:rFonts w:ascii="Cambria" w:eastAsia="Cambria" w:hAnsi="Cambria" w:cs="Cambria"/>
          <w:w w:val="105"/>
        </w:rPr>
        <w:t>≤</w:t>
      </w:r>
      <w:r>
        <w:rPr>
          <w:rFonts w:ascii="Cambria" w:eastAsia="Cambria" w:hAnsi="Cambria" w:cs="Cambria"/>
          <w:spacing w:val="-9"/>
          <w:w w:val="105"/>
        </w:rPr>
        <w:t xml:space="preserve"> </w:t>
      </w:r>
      <w:r>
        <w:rPr>
          <w:rFonts w:cs="Times New Roman"/>
          <w:i/>
          <w:w w:val="105"/>
        </w:rPr>
        <w:t>n</w:t>
      </w:r>
      <w:r>
        <w:rPr>
          <w:rFonts w:cs="Times New Roman"/>
          <w:i/>
          <w:spacing w:val="-34"/>
          <w:w w:val="105"/>
        </w:rPr>
        <w:t xml:space="preserve"> </w:t>
      </w:r>
      <w:r>
        <w:rPr>
          <w:rFonts w:ascii="Cambria" w:eastAsia="Cambria" w:hAnsi="Cambria" w:cs="Cambria"/>
          <w:w w:val="105"/>
        </w:rPr>
        <w:t>−</w:t>
      </w:r>
      <w:r>
        <w:rPr>
          <w:rFonts w:ascii="Cambria" w:eastAsia="Cambria" w:hAnsi="Cambria" w:cs="Cambria"/>
          <w:spacing w:val="-26"/>
          <w:w w:val="105"/>
        </w:rPr>
        <w:t xml:space="preserve"> </w:t>
      </w:r>
      <w:r>
        <w:rPr>
          <w:w w:val="105"/>
        </w:rPr>
        <w:t>1</w:t>
      </w:r>
      <w:r>
        <w:rPr>
          <w:rFonts w:ascii="宋体" w:eastAsia="宋体" w:hAnsi="宋体" w:cs="宋体"/>
          <w:w w:val="105"/>
        </w:rPr>
        <w:t>）为经典子句，</w:t>
      </w:r>
      <w:r>
        <w:rPr>
          <w:rFonts w:cs="Times New Roman"/>
          <w:i/>
          <w:w w:val="105"/>
        </w:rPr>
        <w:t>C</w:t>
      </w:r>
      <w:r>
        <w:rPr>
          <w:rFonts w:cs="Times New Roman"/>
          <w:i/>
          <w:w w:val="105"/>
          <w:position w:val="-3"/>
          <w:sz w:val="16"/>
          <w:szCs w:val="16"/>
        </w:rPr>
        <w:t>n</w:t>
      </w:r>
      <w:r>
        <w:rPr>
          <w:rFonts w:ascii="宋体" w:eastAsia="宋体" w:hAnsi="宋体" w:cs="宋体"/>
          <w:w w:val="105"/>
        </w:rPr>
        <w:t>为</w:t>
      </w:r>
      <w:r>
        <w:rPr>
          <w:w w:val="105"/>
        </w:rPr>
        <w:t>CNF</w:t>
      </w:r>
      <w:r>
        <w:rPr>
          <w:rFonts w:ascii="宋体" w:eastAsia="宋体" w:hAnsi="宋体" w:cs="宋体"/>
          <w:w w:val="105"/>
        </w:rPr>
        <w:t>公式，</w:t>
      </w:r>
      <w:r>
        <w:rPr>
          <w:rFonts w:cs="Times New Roman"/>
        </w:rPr>
        <w:t xml:space="preserve"> </w:t>
      </w:r>
      <w:r>
        <w:rPr>
          <w:rFonts w:ascii="宋体" w:eastAsia="宋体" w:hAnsi="宋体" w:cs="宋体"/>
        </w:rPr>
        <w:t>且任意</w:t>
      </w:r>
      <w:r>
        <w:rPr>
          <w:rFonts w:ascii="Arial" w:eastAsia="Arial" w:hAnsi="Arial" w:cs="Arial"/>
          <w:i/>
        </w:rPr>
        <w:t>ϕ</w:t>
      </w:r>
      <w:r>
        <w:rPr>
          <w:rFonts w:cs="Times New Roman"/>
          <w:i/>
          <w:position w:val="-3"/>
          <w:sz w:val="16"/>
          <w:szCs w:val="16"/>
        </w:rPr>
        <w:t>i</w:t>
      </w:r>
      <w:r>
        <w:rPr>
          <w:rFonts w:ascii="宋体" w:eastAsia="宋体" w:hAnsi="宋体" w:cs="宋体"/>
        </w:rPr>
        <w:t>和</w:t>
      </w:r>
      <w:r>
        <w:rPr>
          <w:rFonts w:cs="Times New Roman"/>
          <w:i/>
        </w:rPr>
        <w:t>C</w:t>
      </w:r>
      <w:r>
        <w:rPr>
          <w:rFonts w:cs="Times New Roman"/>
          <w:i/>
          <w:position w:val="-3"/>
          <w:sz w:val="16"/>
          <w:szCs w:val="16"/>
        </w:rPr>
        <w:t>i</w:t>
      </w:r>
      <w:r>
        <w:rPr>
          <w:rFonts w:ascii="宋体" w:eastAsia="宋体" w:hAnsi="宋体" w:cs="宋体"/>
        </w:rPr>
        <w:t>都可能缺失。</w:t>
      </w:r>
      <w:r>
        <w:rPr>
          <w:rFonts w:ascii="宋体" w:eastAsia="宋体" w:hAnsi="宋体" w:cs="宋体"/>
          <w:spacing w:val="-87"/>
        </w:rPr>
        <w:t xml:space="preserve"> </w:t>
      </w:r>
      <w:r>
        <w:rPr>
          <w:rFonts w:ascii="宋体" w:eastAsia="宋体" w:hAnsi="宋体" w:cs="宋体"/>
          <w:lang w:eastAsia="zh-CN"/>
        </w:rPr>
        <w:t>从子句</w:t>
      </w:r>
      <w:hyperlink w:anchor="_bookmark40" w:history="1">
        <w:r>
          <w:rPr>
            <w:lang w:eastAsia="zh-CN"/>
          </w:rPr>
          <w:t>2.10</w:t>
        </w:r>
      </w:hyperlink>
      <w:r>
        <w:rPr>
          <w:rFonts w:ascii="宋体" w:eastAsia="宋体" w:hAnsi="宋体" w:cs="宋体"/>
          <w:lang w:eastAsia="zh-CN"/>
        </w:rPr>
        <w:t>遗忘掉原子命题</w:t>
      </w:r>
      <w:r>
        <w:rPr>
          <w:rFonts w:cs="Times New Roman"/>
          <w:i/>
          <w:lang w:eastAsia="zh-CN"/>
        </w:rPr>
        <w:t>p</w:t>
      </w:r>
      <w:r>
        <w:rPr>
          <w:rFonts w:ascii="宋体" w:eastAsia="宋体" w:hAnsi="宋体" w:cs="宋体"/>
          <w:lang w:eastAsia="zh-CN"/>
        </w:rPr>
        <w:t>可以转换成命题逻辑中的遗忘，</w:t>
      </w:r>
      <w:r>
        <w:rPr>
          <w:rFonts w:ascii="宋体" w:eastAsia="宋体" w:hAnsi="宋体" w:cs="宋体"/>
          <w:spacing w:val="-102"/>
          <w:lang w:eastAsia="zh-CN"/>
        </w:rPr>
        <w:t xml:space="preserve"> </w:t>
      </w:r>
      <w:r>
        <w:rPr>
          <w:rFonts w:ascii="宋体" w:eastAsia="宋体" w:hAnsi="宋体" w:cs="宋体"/>
          <w:w w:val="110"/>
          <w:lang w:eastAsia="zh-CN"/>
        </w:rPr>
        <w:t>即：</w:t>
      </w:r>
    </w:p>
    <w:p w:rsidR="00A115BF" w:rsidRDefault="00A115BF">
      <w:pPr>
        <w:spacing w:before="13"/>
        <w:rPr>
          <w:rFonts w:ascii="宋体" w:eastAsia="宋体" w:hAnsi="宋体" w:cs="宋体"/>
          <w:sz w:val="26"/>
          <w:szCs w:val="26"/>
          <w:lang w:eastAsia="zh-CN"/>
        </w:rPr>
      </w:pPr>
    </w:p>
    <w:p w:rsidR="00A115BF" w:rsidRDefault="00646F36">
      <w:pPr>
        <w:spacing w:before="9"/>
        <w:ind w:left="1380"/>
        <w:rPr>
          <w:rFonts w:ascii="Euclid" w:eastAsia="Euclid" w:hAnsi="Euclid" w:cs="Euclid"/>
          <w:sz w:val="24"/>
          <w:szCs w:val="24"/>
        </w:rPr>
      </w:pPr>
      <w:r>
        <w:rPr>
          <w:rFonts w:ascii="Times New Roman" w:eastAsia="Times New Roman" w:hAnsi="Times New Roman" w:cs="Times New Roman"/>
          <w:i/>
          <w:spacing w:val="-4"/>
          <w:w w:val="105"/>
          <w:sz w:val="24"/>
          <w:szCs w:val="24"/>
        </w:rPr>
        <w:t>KForget</w:t>
      </w:r>
      <w:r>
        <w:rPr>
          <w:rFonts w:ascii="Euclid" w:eastAsia="Euclid" w:hAnsi="Euclid" w:cs="Euclid"/>
          <w:spacing w:val="-4"/>
          <w:w w:val="105"/>
          <w:sz w:val="24"/>
          <w:szCs w:val="24"/>
        </w:rPr>
        <w:t>(</w:t>
      </w:r>
      <w:r>
        <w:rPr>
          <w:rFonts w:ascii="Arial" w:eastAsia="Arial" w:hAnsi="Arial" w:cs="Arial"/>
          <w:i/>
          <w:spacing w:val="-4"/>
          <w:w w:val="105"/>
          <w:sz w:val="24"/>
          <w:szCs w:val="24"/>
        </w:rPr>
        <w:t>ϕ</w:t>
      </w:r>
      <w:r>
        <w:rPr>
          <w:rFonts w:ascii="Times New Roman" w:eastAsia="Times New Roman" w:hAnsi="Times New Roman" w:cs="Times New Roman"/>
          <w:spacing w:val="-4"/>
          <w:w w:val="105"/>
          <w:position w:val="-3"/>
          <w:sz w:val="16"/>
          <w:szCs w:val="16"/>
        </w:rPr>
        <w:t>0</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w w:val="105"/>
          <w:sz w:val="19"/>
          <w:szCs w:val="19"/>
        </w:rPr>
        <w:t>K</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w w:val="105"/>
          <w:sz w:val="19"/>
          <w:szCs w:val="19"/>
        </w:rPr>
        <w:t>B</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Cambria" w:eastAsia="Cambria" w:hAnsi="Cambria" w:cs="Cambria"/>
          <w:w w:val="105"/>
          <w:sz w:val="24"/>
          <w:szCs w:val="24"/>
        </w:rPr>
        <w:t>·</w:t>
      </w:r>
      <w:r>
        <w:rPr>
          <w:rFonts w:ascii="Cambria" w:eastAsia="Cambria" w:hAnsi="Cambria" w:cs="Cambria"/>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spacing w:val="3"/>
          <w:w w:val="105"/>
          <w:sz w:val="19"/>
          <w:szCs w:val="19"/>
        </w:rPr>
        <w:t>B</w:t>
      </w:r>
      <w:r>
        <w:rPr>
          <w:rFonts w:ascii="Arial" w:eastAsia="Arial" w:hAnsi="Arial" w:cs="Arial"/>
          <w:i/>
          <w:spacing w:val="3"/>
          <w:w w:val="105"/>
          <w:sz w:val="24"/>
          <w:szCs w:val="24"/>
        </w:rPr>
        <w:t>ϕ</w:t>
      </w:r>
      <w:r>
        <w:rPr>
          <w:rFonts w:ascii="Times New Roman" w:eastAsia="Times New Roman" w:hAnsi="Times New Roman" w:cs="Times New Roman"/>
          <w:i/>
          <w:spacing w:val="3"/>
          <w:w w:val="105"/>
          <w:position w:val="-3"/>
          <w:sz w:val="16"/>
          <w:szCs w:val="16"/>
        </w:rPr>
        <w:t>n</w:t>
      </w:r>
      <w:r>
        <w:rPr>
          <w:rFonts w:ascii="Euclid" w:eastAsia="Euclid" w:hAnsi="Euclid" w:cs="Euclid"/>
          <w:spacing w:val="3"/>
          <w:w w:val="105"/>
          <w:sz w:val="24"/>
          <w:szCs w:val="24"/>
        </w:rPr>
        <w:t>)</w:t>
      </w:r>
    </w:p>
    <w:p w:rsidR="00A115BF" w:rsidRDefault="00646F36">
      <w:pPr>
        <w:spacing w:before="14" w:line="174" w:lineRule="exact"/>
        <w:ind w:left="3307" w:right="1580"/>
        <w:jc w:val="center"/>
        <w:rPr>
          <w:rFonts w:ascii="Times New Roman" w:eastAsia="Times New Roman" w:hAnsi="Times New Roman" w:cs="Times New Roman"/>
          <w:sz w:val="16"/>
          <w:szCs w:val="16"/>
        </w:rPr>
      </w:pPr>
      <w:r>
        <w:rPr>
          <w:rFonts w:ascii="Times New Roman"/>
          <w:i/>
          <w:w w:val="99"/>
          <w:sz w:val="16"/>
        </w:rPr>
        <w:t>n</w:t>
      </w:r>
    </w:p>
    <w:p w:rsidR="00A115BF" w:rsidRDefault="00646F36">
      <w:pPr>
        <w:spacing w:line="354" w:lineRule="exact"/>
        <w:ind w:left="1434"/>
        <w:rPr>
          <w:rFonts w:ascii="Verdana" w:eastAsia="Verdana" w:hAnsi="Verdana" w:cs="Verdana"/>
          <w:sz w:val="24"/>
          <w:szCs w:val="24"/>
        </w:rPr>
      </w:pP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Times New Roman" w:eastAsia="Times New Roman" w:hAnsi="Times New Roman" w:cs="Times New Roman"/>
          <w:i/>
          <w:spacing w:val="-3"/>
          <w:w w:val="105"/>
          <w:sz w:val="24"/>
          <w:szCs w:val="24"/>
        </w:rPr>
        <w:t>Forget</w:t>
      </w:r>
      <w:r>
        <w:rPr>
          <w:rFonts w:ascii="Euclid" w:eastAsia="Euclid" w:hAnsi="Euclid" w:cs="Euclid"/>
          <w:spacing w:val="-3"/>
          <w:w w:val="105"/>
          <w:sz w:val="24"/>
          <w:szCs w:val="24"/>
        </w:rPr>
        <w:t>(</w:t>
      </w:r>
      <w:r>
        <w:rPr>
          <w:rFonts w:ascii="Arial" w:eastAsia="Arial" w:hAnsi="Arial" w:cs="Arial"/>
          <w:i/>
          <w:spacing w:val="-3"/>
          <w:w w:val="105"/>
          <w:sz w:val="24"/>
          <w:szCs w:val="24"/>
        </w:rPr>
        <w:t>ϕ</w:t>
      </w:r>
      <w:r>
        <w:rPr>
          <w:rFonts w:ascii="Times New Roman" w:eastAsia="Times New Roman" w:hAnsi="Times New Roman" w:cs="Times New Roman"/>
          <w:spacing w:val="-3"/>
          <w:w w:val="105"/>
          <w:position w:val="-3"/>
          <w:sz w:val="16"/>
          <w:szCs w:val="16"/>
        </w:rPr>
        <w:t>0</w:t>
      </w:r>
      <w:r>
        <w:rPr>
          <w:rFonts w:ascii="Verdana" w:eastAsia="Verdana" w:hAnsi="Verdana" w:cs="Verdana"/>
          <w:i/>
          <w:spacing w:val="-3"/>
          <w:w w:val="105"/>
          <w:sz w:val="24"/>
          <w:szCs w:val="24"/>
        </w:rPr>
        <w:t>,</w:t>
      </w:r>
      <w:r>
        <w:rPr>
          <w:rFonts w:ascii="Verdana" w:eastAsia="Verdana" w:hAnsi="Verdana" w:cs="Verdana"/>
          <w:i/>
          <w:spacing w:val="-65"/>
          <w:w w:val="105"/>
          <w:sz w:val="24"/>
          <w:szCs w:val="24"/>
        </w:rPr>
        <w:t xml:space="preserve"> </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p</w:t>
      </w:r>
      <w:r>
        <w:rPr>
          <w:rFonts w:ascii="Cambria" w:eastAsia="Cambria" w:hAnsi="Cambria" w:cs="Cambria"/>
          <w:spacing w:val="3"/>
          <w:w w:val="105"/>
          <w:sz w:val="24"/>
          <w:szCs w:val="24"/>
        </w:rPr>
        <w:t>}</w:t>
      </w:r>
      <w:r>
        <w:rPr>
          <w:rFonts w:ascii="Euclid" w:eastAsia="Euclid" w:hAnsi="Euclid" w:cs="Euclid"/>
          <w:spacing w:val="3"/>
          <w:w w:val="105"/>
          <w:sz w:val="24"/>
          <w:szCs w:val="24"/>
        </w:rPr>
        <w:t>)</w:t>
      </w:r>
      <w:r>
        <w:rPr>
          <w:rFonts w:ascii="Euclid" w:eastAsia="Euclid" w:hAnsi="Euclid" w:cs="Euclid"/>
          <w:spacing w:val="-54"/>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spacing w:val="-3"/>
          <w:w w:val="105"/>
          <w:sz w:val="19"/>
          <w:szCs w:val="19"/>
        </w:rPr>
        <w:t>K</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Forget</w:t>
      </w:r>
      <w:r>
        <w:rPr>
          <w:rFonts w:ascii="Euclid" w:eastAsia="Euclid" w:hAnsi="Euclid" w:cs="Euclid"/>
          <w:spacing w:val="-3"/>
          <w:w w:val="105"/>
          <w:sz w:val="24"/>
          <w:szCs w:val="24"/>
        </w:rPr>
        <w:t>(</w:t>
      </w:r>
      <w:r>
        <w:rPr>
          <w:rFonts w:ascii="Arial" w:eastAsia="Arial" w:hAnsi="Arial" w:cs="Arial"/>
          <w:i/>
          <w:spacing w:val="-3"/>
          <w:w w:val="105"/>
          <w:sz w:val="24"/>
          <w:szCs w:val="24"/>
        </w:rPr>
        <w:t>ϕ</w:t>
      </w:r>
      <w:r>
        <w:rPr>
          <w:rFonts w:ascii="Times New Roman" w:eastAsia="Times New Roman" w:hAnsi="Times New Roman" w:cs="Times New Roman"/>
          <w:spacing w:val="-3"/>
          <w:w w:val="105"/>
          <w:position w:val="-3"/>
          <w:sz w:val="16"/>
          <w:szCs w:val="16"/>
        </w:rPr>
        <w:t>1</w:t>
      </w:r>
      <w:r>
        <w:rPr>
          <w:rFonts w:ascii="Verdana" w:eastAsia="Verdana" w:hAnsi="Verdana" w:cs="Verdana"/>
          <w:i/>
          <w:spacing w:val="-3"/>
          <w:w w:val="105"/>
          <w:sz w:val="24"/>
          <w:szCs w:val="24"/>
        </w:rPr>
        <w:t>,</w:t>
      </w:r>
      <w:r>
        <w:rPr>
          <w:rFonts w:ascii="Verdana" w:eastAsia="Verdana" w:hAnsi="Verdana" w:cs="Verdana"/>
          <w:i/>
          <w:spacing w:val="-65"/>
          <w:w w:val="105"/>
          <w:sz w:val="24"/>
          <w:szCs w:val="24"/>
        </w:rPr>
        <w:t xml:space="preserve"> </w:t>
      </w:r>
      <w:r>
        <w:rPr>
          <w:rFonts w:ascii="Cambria" w:eastAsia="Cambria" w:hAnsi="Cambria" w:cs="Cambria"/>
          <w:spacing w:val="2"/>
          <w:w w:val="105"/>
          <w:sz w:val="24"/>
          <w:szCs w:val="24"/>
        </w:rPr>
        <w:t>{</w:t>
      </w:r>
      <w:r>
        <w:rPr>
          <w:rFonts w:ascii="Times New Roman" w:eastAsia="Times New Roman" w:hAnsi="Times New Roman" w:cs="Times New Roman"/>
          <w:i/>
          <w:spacing w:val="2"/>
          <w:w w:val="105"/>
          <w:sz w:val="24"/>
          <w:szCs w:val="24"/>
        </w:rPr>
        <w:t>p</w:t>
      </w:r>
      <w:r>
        <w:rPr>
          <w:rFonts w:ascii="Cambria" w:eastAsia="Cambria" w:hAnsi="Cambria" w:cs="Cambria"/>
          <w:spacing w:val="2"/>
          <w:w w:val="105"/>
          <w:sz w:val="24"/>
          <w:szCs w:val="24"/>
        </w:rPr>
        <w:t>}</w:t>
      </w:r>
      <w:r>
        <w:rPr>
          <w:rFonts w:ascii="Euclid" w:eastAsia="Euclid" w:hAnsi="Euclid" w:cs="Euclid"/>
          <w:spacing w:val="2"/>
          <w:w w:val="105"/>
          <w:sz w:val="24"/>
          <w:szCs w:val="24"/>
        </w:rPr>
        <w:t>))</w:t>
      </w:r>
      <w:r>
        <w:rPr>
          <w:rFonts w:ascii="Euclid" w:eastAsia="Euclid" w:hAnsi="Euclid" w:cs="Euclid"/>
          <w:spacing w:val="-54"/>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Unicode MS" w:eastAsia="Arial Unicode MS" w:hAnsi="Arial Unicode MS" w:cs="Arial Unicode MS"/>
          <w:w w:val="105"/>
          <w:position w:val="21"/>
          <w:sz w:val="21"/>
          <w:szCs w:val="21"/>
        </w:rPr>
        <w:t>八</w:t>
      </w:r>
      <w:r>
        <w:rPr>
          <w:rFonts w:ascii="Arial Unicode MS" w:eastAsia="Arial Unicode MS" w:hAnsi="Arial Unicode MS" w:cs="Arial Unicode MS"/>
          <w:spacing w:val="-29"/>
          <w:w w:val="105"/>
          <w:position w:val="21"/>
          <w:sz w:val="21"/>
          <w:szCs w:val="21"/>
        </w:rPr>
        <w:t xml:space="preserve"> </w:t>
      </w:r>
      <w:r>
        <w:rPr>
          <w:rFonts w:ascii="Times New Roman" w:eastAsia="Times New Roman" w:hAnsi="Times New Roman" w:cs="Times New Roman"/>
          <w:spacing w:val="-4"/>
          <w:w w:val="105"/>
          <w:sz w:val="19"/>
          <w:szCs w:val="19"/>
        </w:rPr>
        <w:t>B</w:t>
      </w:r>
      <w:r>
        <w:rPr>
          <w:rFonts w:ascii="Euclid" w:eastAsia="Euclid" w:hAnsi="Euclid" w:cs="Euclid"/>
          <w:spacing w:val="-4"/>
          <w:w w:val="105"/>
          <w:sz w:val="24"/>
          <w:szCs w:val="24"/>
        </w:rPr>
        <w:t>(</w:t>
      </w:r>
      <w:r>
        <w:rPr>
          <w:rFonts w:ascii="Times New Roman" w:eastAsia="Times New Roman" w:hAnsi="Times New Roman" w:cs="Times New Roman"/>
          <w:i/>
          <w:spacing w:val="-4"/>
          <w:w w:val="105"/>
          <w:sz w:val="24"/>
          <w:szCs w:val="24"/>
        </w:rPr>
        <w:t>Forget</w:t>
      </w:r>
      <w:r>
        <w:rPr>
          <w:rFonts w:ascii="Euclid" w:eastAsia="Euclid" w:hAnsi="Euclid" w:cs="Euclid"/>
          <w:spacing w:val="-4"/>
          <w:w w:val="105"/>
          <w:sz w:val="24"/>
          <w:szCs w:val="24"/>
        </w:rPr>
        <w:t>(</w:t>
      </w:r>
      <w:r>
        <w:rPr>
          <w:rFonts w:ascii="Arial" w:eastAsia="Arial" w:hAnsi="Arial" w:cs="Arial"/>
          <w:i/>
          <w:spacing w:val="-4"/>
          <w:w w:val="105"/>
          <w:sz w:val="24"/>
          <w:szCs w:val="24"/>
        </w:rPr>
        <w:t>ϕ</w:t>
      </w:r>
      <w:r>
        <w:rPr>
          <w:rFonts w:ascii="Times New Roman" w:eastAsia="Times New Roman" w:hAnsi="Times New Roman" w:cs="Times New Roman"/>
          <w:spacing w:val="-4"/>
          <w:w w:val="105"/>
          <w:position w:val="-3"/>
          <w:sz w:val="16"/>
          <w:szCs w:val="16"/>
        </w:rPr>
        <w:t>1</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Arial" w:eastAsia="Arial" w:hAnsi="Arial" w:cs="Arial"/>
          <w:i/>
          <w:spacing w:val="3"/>
          <w:w w:val="105"/>
          <w:sz w:val="24"/>
          <w:szCs w:val="24"/>
        </w:rPr>
        <w:t>ϕ</w:t>
      </w:r>
      <w:r>
        <w:rPr>
          <w:rFonts w:ascii="Times New Roman" w:eastAsia="Times New Roman" w:hAnsi="Times New Roman" w:cs="Times New Roman"/>
          <w:i/>
          <w:spacing w:val="3"/>
          <w:w w:val="105"/>
          <w:position w:val="-3"/>
          <w:sz w:val="16"/>
          <w:szCs w:val="16"/>
        </w:rPr>
        <w:t>i</w:t>
      </w:r>
      <w:r>
        <w:rPr>
          <w:rFonts w:ascii="Verdana" w:eastAsia="Verdana" w:hAnsi="Verdana" w:cs="Verdana"/>
          <w:i/>
          <w:spacing w:val="3"/>
          <w:w w:val="105"/>
          <w:sz w:val="24"/>
          <w:szCs w:val="24"/>
        </w:rPr>
        <w:t>,</w:t>
      </w:r>
      <w:r>
        <w:rPr>
          <w:rFonts w:ascii="Verdana" w:eastAsia="Verdana" w:hAnsi="Verdana" w:cs="Verdana"/>
          <w:i/>
          <w:spacing w:val="-65"/>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p</w:t>
      </w:r>
      <w:r>
        <w:rPr>
          <w:rFonts w:ascii="Cambria" w:eastAsia="Cambria" w:hAnsi="Cambria" w:cs="Cambria"/>
          <w:w w:val="105"/>
          <w:sz w:val="24"/>
          <w:szCs w:val="24"/>
        </w:rPr>
        <w:t>}</w:t>
      </w:r>
      <w:r>
        <w:rPr>
          <w:rFonts w:ascii="Euclid" w:eastAsia="Euclid" w:hAnsi="Euclid" w:cs="Euclid"/>
          <w:w w:val="105"/>
          <w:sz w:val="24"/>
          <w:szCs w:val="24"/>
        </w:rPr>
        <w:t>))</w:t>
      </w:r>
      <w:r>
        <w:rPr>
          <w:rFonts w:ascii="Verdana" w:eastAsia="Verdana" w:hAnsi="Verdana" w:cs="Verdana"/>
          <w:i/>
          <w:w w:val="105"/>
          <w:sz w:val="24"/>
          <w:szCs w:val="24"/>
        </w:rPr>
        <w:t>.</w:t>
      </w:r>
    </w:p>
    <w:p w:rsidR="00A115BF" w:rsidRDefault="00646F36">
      <w:pPr>
        <w:spacing w:line="242" w:lineRule="exact"/>
        <w:ind w:left="3307" w:right="1580"/>
        <w:jc w:val="center"/>
        <w:rPr>
          <w:rFonts w:ascii="Times New Roman" w:eastAsia="Times New Roman" w:hAnsi="Times New Roman" w:cs="Times New Roman"/>
          <w:sz w:val="16"/>
          <w:szCs w:val="16"/>
          <w:lang w:eastAsia="zh-CN"/>
        </w:rPr>
      </w:pPr>
      <w:r>
        <w:rPr>
          <w:rFonts w:ascii="Times New Roman"/>
          <w:i/>
          <w:sz w:val="16"/>
          <w:lang w:eastAsia="zh-CN"/>
        </w:rPr>
        <w:t>i</w:t>
      </w:r>
      <w:r>
        <w:rPr>
          <w:rFonts w:ascii="Euclid"/>
          <w:sz w:val="16"/>
          <w:lang w:eastAsia="zh-CN"/>
        </w:rPr>
        <w:t>=</w:t>
      </w:r>
      <w:r>
        <w:rPr>
          <w:rFonts w:ascii="Times New Roman"/>
          <w:sz w:val="16"/>
          <w:lang w:eastAsia="zh-CN"/>
        </w:rPr>
        <w:t>1</w:t>
      </w:r>
    </w:p>
    <w:p w:rsidR="00A115BF" w:rsidRDefault="00A115BF">
      <w:pPr>
        <w:spacing w:before="6"/>
        <w:rPr>
          <w:rFonts w:ascii="Times New Roman" w:eastAsia="Times New Roman" w:hAnsi="Times New Roman" w:cs="Times New Roman"/>
          <w:sz w:val="14"/>
          <w:szCs w:val="14"/>
          <w:lang w:eastAsia="zh-CN"/>
        </w:rPr>
      </w:pPr>
    </w:p>
    <w:p w:rsidR="00A115BF" w:rsidRDefault="00646F36">
      <w:pPr>
        <w:pStyle w:val="a3"/>
        <w:spacing w:before="26"/>
        <w:ind w:left="219"/>
        <w:rPr>
          <w:rFonts w:ascii="宋体" w:eastAsia="宋体" w:hAnsi="宋体" w:cs="宋体"/>
          <w:lang w:eastAsia="zh-CN"/>
        </w:rPr>
      </w:pPr>
      <w:r>
        <w:rPr>
          <w:rFonts w:ascii="宋体" w:eastAsia="宋体" w:hAnsi="宋体" w:cs="宋体"/>
          <w:spacing w:val="2"/>
          <w:lang w:eastAsia="zh-CN"/>
        </w:rPr>
        <w:t>由此可以得</w:t>
      </w:r>
      <w:r>
        <w:rPr>
          <w:rFonts w:ascii="宋体" w:eastAsia="宋体" w:hAnsi="宋体" w:cs="宋体"/>
          <w:spacing w:val="2"/>
          <w:lang w:eastAsia="zh-CN"/>
        </w:rPr>
        <w:t>出任意</w:t>
      </w:r>
      <w:r>
        <w:rPr>
          <w:spacing w:val="2"/>
          <w:lang w:eastAsia="zh-CN"/>
        </w:rPr>
        <w:t>S5</w:t>
      </w:r>
      <w:r>
        <w:rPr>
          <w:rFonts w:ascii="宋体" w:eastAsia="宋体" w:hAnsi="宋体" w:cs="宋体"/>
          <w:spacing w:val="2"/>
          <w:lang w:eastAsia="zh-CN"/>
        </w:rPr>
        <w:t>公式遗忘都能转换为命题逻辑公式的遗忘，而命题逻辑遗忘已有</w:t>
      </w:r>
    </w:p>
    <w:p w:rsidR="00A115BF" w:rsidRDefault="00646F36">
      <w:pPr>
        <w:pStyle w:val="a3"/>
        <w:spacing w:before="42"/>
        <w:ind w:left="700" w:hanging="481"/>
        <w:rPr>
          <w:rFonts w:ascii="宋体" w:eastAsia="宋体" w:hAnsi="宋体" w:cs="宋体"/>
          <w:lang w:eastAsia="zh-CN"/>
        </w:rPr>
      </w:pPr>
      <w:r>
        <w:rPr>
          <w:rFonts w:ascii="宋体" w:eastAsia="宋体" w:hAnsi="宋体" w:cs="宋体"/>
          <w:lang w:eastAsia="zh-CN"/>
        </w:rPr>
        <w:t>算法和实现，这将在计算</w:t>
      </w:r>
      <w:r>
        <w:rPr>
          <w:lang w:eastAsia="zh-CN"/>
        </w:rPr>
        <w:t>SNC</w:t>
      </w:r>
      <w:r>
        <w:rPr>
          <w:rFonts w:ascii="宋体" w:eastAsia="宋体" w:hAnsi="宋体" w:cs="宋体"/>
          <w:lang w:eastAsia="zh-CN"/>
        </w:rPr>
        <w:t>和</w:t>
      </w:r>
      <w:r>
        <w:rPr>
          <w:lang w:eastAsia="zh-CN"/>
        </w:rPr>
        <w:t>WSC</w:t>
      </w:r>
      <w:r>
        <w:rPr>
          <w:rFonts w:ascii="宋体" w:eastAsia="宋体" w:hAnsi="宋体" w:cs="宋体"/>
          <w:lang w:eastAsia="zh-CN"/>
        </w:rPr>
        <w:t>部分给出。</w:t>
      </w:r>
    </w:p>
    <w:p w:rsidR="00A115BF" w:rsidRDefault="00A115BF">
      <w:pPr>
        <w:rPr>
          <w:rFonts w:ascii="宋体" w:eastAsia="宋体" w:hAnsi="宋体" w:cs="宋体"/>
          <w:sz w:val="26"/>
          <w:szCs w:val="26"/>
          <w:lang w:eastAsia="zh-CN"/>
        </w:rPr>
      </w:pPr>
    </w:p>
    <w:p w:rsidR="00A115BF" w:rsidRDefault="00A115BF">
      <w:pPr>
        <w:rPr>
          <w:rFonts w:ascii="宋体" w:eastAsia="宋体" w:hAnsi="宋体" w:cs="宋体"/>
          <w:sz w:val="26"/>
          <w:szCs w:val="26"/>
          <w:lang w:eastAsia="zh-CN"/>
        </w:rPr>
      </w:pPr>
    </w:p>
    <w:p w:rsidR="00A115BF" w:rsidRDefault="00A115BF">
      <w:pPr>
        <w:spacing w:before="11"/>
        <w:rPr>
          <w:rFonts w:ascii="宋体" w:eastAsia="宋体" w:hAnsi="宋体" w:cs="宋体"/>
          <w:sz w:val="24"/>
          <w:szCs w:val="24"/>
          <w:lang w:eastAsia="zh-CN"/>
        </w:rPr>
      </w:pPr>
    </w:p>
    <w:p w:rsidR="00A115BF" w:rsidRDefault="00646F36">
      <w:pPr>
        <w:tabs>
          <w:tab w:val="left" w:pos="1427"/>
        </w:tabs>
        <w:ind w:left="700"/>
        <w:rPr>
          <w:rFonts w:ascii="黑体" w:eastAsia="黑体" w:hAnsi="黑体" w:cs="黑体"/>
          <w:sz w:val="24"/>
          <w:szCs w:val="24"/>
          <w:lang w:eastAsia="zh-CN"/>
        </w:rPr>
      </w:pPr>
      <w:bookmarkStart w:id="69" w:name="2.5.3_é†Šå¿Ÿçı—è®¡ç®ŠæŒ¹æ³Ł"/>
      <w:bookmarkStart w:id="70" w:name="_bookmark41"/>
      <w:bookmarkEnd w:id="69"/>
      <w:bookmarkEnd w:id="70"/>
      <w:r>
        <w:rPr>
          <w:rFonts w:ascii="Times New Roman" w:eastAsia="Times New Roman" w:hAnsi="Times New Roman" w:cs="Times New Roman"/>
          <w:b/>
          <w:bCs/>
          <w:sz w:val="24"/>
          <w:szCs w:val="24"/>
          <w:lang w:eastAsia="zh-CN"/>
        </w:rPr>
        <w:t>2.5.3</w:t>
      </w:r>
      <w:r>
        <w:rPr>
          <w:rFonts w:ascii="Times New Roman" w:eastAsia="Times New Roman" w:hAnsi="Times New Roman" w:cs="Times New Roman"/>
          <w:b/>
          <w:bCs/>
          <w:sz w:val="24"/>
          <w:szCs w:val="24"/>
          <w:lang w:eastAsia="zh-CN"/>
        </w:rPr>
        <w:tab/>
      </w:r>
      <w:r>
        <w:rPr>
          <w:rFonts w:ascii="黑体" w:eastAsia="黑体" w:hAnsi="黑体" w:cs="黑体"/>
          <w:spacing w:val="6"/>
          <w:sz w:val="24"/>
          <w:szCs w:val="24"/>
          <w:lang w:eastAsia="zh-CN"/>
        </w:rPr>
        <w:t>遗忘的计算方法</w:t>
      </w:r>
    </w:p>
    <w:p w:rsidR="00A115BF" w:rsidRDefault="00A115BF">
      <w:pPr>
        <w:spacing w:before="11"/>
        <w:rPr>
          <w:rFonts w:ascii="黑体" w:eastAsia="黑体" w:hAnsi="黑体" w:cs="黑体"/>
          <w:sz w:val="32"/>
          <w:szCs w:val="32"/>
          <w:lang w:eastAsia="zh-CN"/>
        </w:rPr>
      </w:pPr>
    </w:p>
    <w:p w:rsidR="00A115BF" w:rsidRDefault="00646F36">
      <w:pPr>
        <w:pStyle w:val="a3"/>
        <w:spacing w:line="278" w:lineRule="auto"/>
        <w:ind w:left="111" w:right="239" w:firstLine="588"/>
        <w:jc w:val="both"/>
        <w:rPr>
          <w:rFonts w:ascii="宋体" w:eastAsia="宋体" w:hAnsi="宋体" w:cs="宋体"/>
          <w:lang w:eastAsia="zh-CN"/>
        </w:rPr>
      </w:pPr>
      <w:r>
        <w:rPr>
          <w:rFonts w:ascii="宋体" w:eastAsia="宋体" w:hAnsi="宋体" w:cs="宋体"/>
          <w:lang w:eastAsia="zh-CN"/>
        </w:rPr>
        <w:t>在第</w:t>
      </w:r>
      <w:r>
        <w:rPr>
          <w:rFonts w:ascii="宋体" w:eastAsia="宋体" w:hAnsi="宋体" w:cs="宋体"/>
          <w:spacing w:val="-21"/>
          <w:lang w:eastAsia="zh-CN"/>
        </w:rPr>
        <w:t xml:space="preserve"> </w:t>
      </w:r>
      <w:hyperlink w:anchor="_bookmark37" w:history="1">
        <w:r>
          <w:rPr>
            <w:lang w:eastAsia="zh-CN"/>
          </w:rPr>
          <w:t>2.5.1</w:t>
        </w:r>
      </w:hyperlink>
      <w:r>
        <w:rPr>
          <w:rFonts w:ascii="宋体" w:eastAsia="宋体" w:hAnsi="宋体" w:cs="宋体"/>
          <w:lang w:eastAsia="zh-CN"/>
        </w:rPr>
        <w:t>和</w:t>
      </w:r>
      <w:hyperlink w:anchor="_bookmark39" w:history="1">
        <w:r>
          <w:rPr>
            <w:lang w:eastAsia="zh-CN"/>
          </w:rPr>
          <w:t>2.5.2</w:t>
        </w:r>
      </w:hyperlink>
      <w:r>
        <w:rPr>
          <w:rFonts w:ascii="宋体" w:eastAsia="宋体" w:hAnsi="宋体" w:cs="宋体"/>
          <w:lang w:eastAsia="zh-CN"/>
        </w:rPr>
        <w:t>小节中详细介绍了经典逻辑和模态逻辑</w:t>
      </w:r>
      <w:r>
        <w:rPr>
          <w:lang w:eastAsia="zh-CN"/>
        </w:rPr>
        <w:t>S5</w:t>
      </w:r>
      <w:r>
        <w:rPr>
          <w:rFonts w:ascii="宋体" w:eastAsia="宋体" w:hAnsi="宋体" w:cs="宋体"/>
          <w:lang w:eastAsia="zh-CN"/>
        </w:rPr>
        <w:t>下遗忘的定义和一些直</w:t>
      </w:r>
      <w:r>
        <w:rPr>
          <w:rFonts w:cs="Times New Roman"/>
          <w:lang w:eastAsia="zh-CN"/>
        </w:rPr>
        <w:t xml:space="preserve"> </w:t>
      </w:r>
      <w:r>
        <w:rPr>
          <w:rFonts w:ascii="宋体" w:eastAsia="宋体" w:hAnsi="宋体" w:cs="宋体"/>
          <w:spacing w:val="3"/>
          <w:lang w:eastAsia="zh-CN"/>
        </w:rPr>
        <w:t>接的计算方法。</w:t>
      </w:r>
      <w:r>
        <w:rPr>
          <w:rFonts w:ascii="宋体" w:eastAsia="宋体" w:hAnsi="宋体" w:cs="宋体"/>
          <w:spacing w:val="-85"/>
          <w:lang w:eastAsia="zh-CN"/>
        </w:rPr>
        <w:t xml:space="preserve"> </w:t>
      </w:r>
      <w:r>
        <w:rPr>
          <w:rFonts w:ascii="宋体" w:eastAsia="宋体" w:hAnsi="宋体" w:cs="宋体"/>
          <w:lang w:eastAsia="zh-CN"/>
        </w:rPr>
        <w:t>总的来说，这些方法分为两类：</w:t>
      </w:r>
      <w:r>
        <w:rPr>
          <w:rFonts w:ascii="宋体" w:eastAsia="宋体" w:hAnsi="宋体" w:cs="宋体"/>
          <w:lang w:eastAsia="zh-CN"/>
        </w:rPr>
        <w:t>“</w:t>
      </w:r>
      <w:r>
        <w:rPr>
          <w:rFonts w:ascii="宋体" w:eastAsia="宋体" w:hAnsi="宋体" w:cs="宋体"/>
          <w:lang w:eastAsia="zh-CN"/>
        </w:rPr>
        <w:t>代替</w:t>
      </w:r>
      <w:r>
        <w:rPr>
          <w:rFonts w:ascii="宋体" w:eastAsia="宋体" w:hAnsi="宋体" w:cs="宋体"/>
          <w:lang w:eastAsia="zh-CN"/>
        </w:rPr>
        <w:t>”</w:t>
      </w:r>
      <w:r>
        <w:rPr>
          <w:rFonts w:ascii="宋体" w:eastAsia="宋体" w:hAnsi="宋体" w:cs="宋体"/>
          <w:lang w:eastAsia="zh-CN"/>
        </w:rPr>
        <w:t>的方法和归结的方法。</w:t>
      </w:r>
      <w:r>
        <w:rPr>
          <w:rFonts w:ascii="宋体" w:eastAsia="宋体" w:hAnsi="宋体" w:cs="宋体"/>
          <w:spacing w:val="-85"/>
          <w:lang w:eastAsia="zh-CN"/>
        </w:rPr>
        <w:t xml:space="preserve"> </w:t>
      </w:r>
      <w:r>
        <w:rPr>
          <w:rFonts w:ascii="宋体" w:eastAsia="宋体" w:hAnsi="宋体" w:cs="宋体"/>
          <w:spacing w:val="4"/>
          <w:lang w:eastAsia="zh-CN"/>
        </w:rPr>
        <w:t>其中</w:t>
      </w:r>
      <w:r>
        <w:rPr>
          <w:rFonts w:ascii="宋体" w:eastAsia="宋体" w:hAnsi="宋体" w:cs="宋体"/>
          <w:spacing w:val="-90"/>
          <w:lang w:eastAsia="zh-CN"/>
        </w:rPr>
        <w:t xml:space="preserve"> </w:t>
      </w:r>
      <w:r>
        <w:rPr>
          <w:rFonts w:ascii="宋体" w:eastAsia="宋体" w:hAnsi="宋体" w:cs="宋体"/>
          <w:spacing w:val="2"/>
          <w:lang w:eastAsia="zh-CN"/>
        </w:rPr>
        <w:t>“</w:t>
      </w:r>
      <w:r>
        <w:rPr>
          <w:rFonts w:ascii="宋体" w:eastAsia="宋体" w:hAnsi="宋体" w:cs="宋体"/>
          <w:spacing w:val="2"/>
          <w:lang w:eastAsia="zh-CN"/>
        </w:rPr>
        <w:t>代替</w:t>
      </w:r>
      <w:r>
        <w:rPr>
          <w:rFonts w:ascii="宋体" w:eastAsia="宋体" w:hAnsi="宋体" w:cs="宋体"/>
          <w:spacing w:val="2"/>
          <w:lang w:eastAsia="zh-CN"/>
        </w:rPr>
        <w:t>”</w:t>
      </w:r>
      <w:r>
        <w:rPr>
          <w:rFonts w:ascii="宋体" w:eastAsia="宋体" w:hAnsi="宋体" w:cs="宋体"/>
          <w:spacing w:val="2"/>
          <w:lang w:eastAsia="zh-CN"/>
        </w:rPr>
        <w:t>法是将要遗忘的原子命题在公式里用</w:t>
      </w:r>
      <w:r>
        <w:rPr>
          <w:rFonts w:ascii="宋体" w:eastAsia="宋体" w:hAnsi="宋体" w:cs="宋体"/>
          <w:spacing w:val="2"/>
          <w:lang w:eastAsia="zh-CN"/>
        </w:rPr>
        <w:t>“</w:t>
      </w:r>
      <w:r>
        <w:rPr>
          <w:rFonts w:ascii="Cambria" w:eastAsia="Cambria" w:hAnsi="Cambria" w:cs="Cambria"/>
          <w:spacing w:val="2"/>
          <w:lang w:eastAsia="zh-CN"/>
        </w:rPr>
        <w:t>⊤</w:t>
      </w:r>
      <w:r>
        <w:rPr>
          <w:rFonts w:ascii="宋体" w:eastAsia="宋体" w:hAnsi="宋体" w:cs="宋体"/>
          <w:spacing w:val="2"/>
          <w:lang w:eastAsia="zh-CN"/>
        </w:rPr>
        <w:t>”</w:t>
      </w:r>
      <w:r>
        <w:rPr>
          <w:rFonts w:ascii="宋体" w:eastAsia="宋体" w:hAnsi="宋体" w:cs="宋体"/>
          <w:spacing w:val="2"/>
          <w:lang w:eastAsia="zh-CN"/>
        </w:rPr>
        <w:t>或</w:t>
      </w:r>
      <w:r>
        <w:rPr>
          <w:rFonts w:ascii="宋体" w:eastAsia="宋体" w:hAnsi="宋体" w:cs="宋体"/>
          <w:spacing w:val="2"/>
          <w:lang w:eastAsia="zh-CN"/>
        </w:rPr>
        <w:t>“</w:t>
      </w:r>
      <w:r>
        <w:rPr>
          <w:rFonts w:ascii="Cambria" w:eastAsia="Cambria" w:hAnsi="Cambria" w:cs="Cambria"/>
          <w:spacing w:val="2"/>
          <w:lang w:eastAsia="zh-CN"/>
        </w:rPr>
        <w:t>⊥</w:t>
      </w:r>
      <w:r>
        <w:rPr>
          <w:rFonts w:ascii="宋体" w:eastAsia="宋体" w:hAnsi="宋体" w:cs="宋体"/>
          <w:spacing w:val="2"/>
          <w:lang w:eastAsia="zh-CN"/>
        </w:rPr>
        <w:t>”</w:t>
      </w:r>
      <w:r>
        <w:rPr>
          <w:rFonts w:ascii="宋体" w:eastAsia="宋体" w:hAnsi="宋体" w:cs="宋体"/>
          <w:spacing w:val="2"/>
          <w:lang w:eastAsia="zh-CN"/>
        </w:rPr>
        <w:t>代替，归结的方</w:t>
      </w:r>
      <w:r>
        <w:rPr>
          <w:rFonts w:ascii="宋体" w:eastAsia="宋体" w:hAnsi="宋体" w:cs="宋体"/>
          <w:spacing w:val="2"/>
          <w:lang w:eastAsia="zh-CN"/>
        </w:rPr>
        <w:t>法主要使</w:t>
      </w:r>
      <w:r>
        <w:rPr>
          <w:rFonts w:ascii="宋体" w:eastAsia="宋体" w:hAnsi="宋体" w:cs="宋体"/>
          <w:spacing w:val="-29"/>
          <w:lang w:eastAsia="zh-CN"/>
        </w:rPr>
        <w:t xml:space="preserve"> </w:t>
      </w:r>
      <w:r>
        <w:rPr>
          <w:rFonts w:ascii="宋体" w:eastAsia="宋体" w:hAnsi="宋体" w:cs="宋体"/>
          <w:spacing w:val="2"/>
          <w:lang w:eastAsia="zh-CN"/>
        </w:rPr>
        <w:t>用归结规则来</w:t>
      </w:r>
      <w:r>
        <w:rPr>
          <w:rFonts w:ascii="宋体" w:eastAsia="宋体" w:hAnsi="宋体" w:cs="宋体"/>
          <w:spacing w:val="2"/>
          <w:lang w:eastAsia="zh-CN"/>
        </w:rPr>
        <w:t>“</w:t>
      </w:r>
      <w:r>
        <w:rPr>
          <w:rFonts w:ascii="宋体" w:eastAsia="宋体" w:hAnsi="宋体" w:cs="宋体"/>
          <w:spacing w:val="2"/>
          <w:lang w:eastAsia="zh-CN"/>
        </w:rPr>
        <w:t>消除</w:t>
      </w:r>
      <w:r>
        <w:rPr>
          <w:rFonts w:ascii="宋体" w:eastAsia="宋体" w:hAnsi="宋体" w:cs="宋体"/>
          <w:spacing w:val="2"/>
          <w:lang w:eastAsia="zh-CN"/>
        </w:rPr>
        <w:t>”</w:t>
      </w:r>
      <w:r>
        <w:rPr>
          <w:rFonts w:ascii="宋体" w:eastAsia="宋体" w:hAnsi="宋体" w:cs="宋体"/>
          <w:spacing w:val="2"/>
          <w:lang w:eastAsia="zh-CN"/>
        </w:rPr>
        <w:t>需要遗忘的原子命题。</w:t>
      </w:r>
      <w:r>
        <w:rPr>
          <w:rFonts w:ascii="宋体" w:eastAsia="宋体" w:hAnsi="宋体" w:cs="宋体"/>
          <w:spacing w:val="-94"/>
          <w:lang w:eastAsia="zh-CN"/>
        </w:rPr>
        <w:t xml:space="preserve"> </w:t>
      </w:r>
      <w:r>
        <w:rPr>
          <w:rFonts w:ascii="宋体" w:eastAsia="宋体" w:hAnsi="宋体" w:cs="宋体"/>
          <w:spacing w:val="3"/>
          <w:lang w:eastAsia="zh-CN"/>
        </w:rPr>
        <w:t>然而，上文中并没有对归结方法进行详</w:t>
      </w:r>
      <w:r>
        <w:rPr>
          <w:rFonts w:ascii="宋体" w:eastAsia="宋体" w:hAnsi="宋体" w:cs="宋体"/>
          <w:spacing w:val="-114"/>
          <w:lang w:eastAsia="zh-CN"/>
        </w:rPr>
        <w:t xml:space="preserve"> </w:t>
      </w:r>
      <w:r>
        <w:rPr>
          <w:rFonts w:ascii="宋体" w:eastAsia="宋体" w:hAnsi="宋体" w:cs="宋体"/>
          <w:lang w:eastAsia="zh-CN"/>
        </w:rPr>
        <w:t>细的介绍，所以，这部分给出命题情形下归结方法的详细描述。</w:t>
      </w:r>
    </w:p>
    <w:p w:rsidR="00A115BF" w:rsidRDefault="00646F36">
      <w:pPr>
        <w:pStyle w:val="a3"/>
        <w:spacing w:before="141" w:line="370" w:lineRule="atLeast"/>
        <w:ind w:left="219" w:firstLine="480"/>
        <w:rPr>
          <w:rFonts w:ascii="宋体" w:eastAsia="宋体" w:hAnsi="宋体" w:cs="宋体"/>
          <w:lang w:eastAsia="zh-CN"/>
        </w:rPr>
      </w:pPr>
      <w:r>
        <w:rPr>
          <w:rFonts w:ascii="宋体" w:eastAsia="宋体" w:hAnsi="宋体" w:cs="宋体"/>
          <w:spacing w:val="2"/>
          <w:lang w:eastAsia="zh-CN"/>
        </w:rPr>
        <w:t>归结方法取决于子句的形式，子句的形式决定了归结规则的复杂性。</w:t>
      </w:r>
      <w:r>
        <w:rPr>
          <w:rFonts w:ascii="宋体" w:eastAsia="宋体" w:hAnsi="宋体" w:cs="宋体"/>
          <w:spacing w:val="-92"/>
          <w:lang w:eastAsia="zh-CN"/>
        </w:rPr>
        <w:t xml:space="preserve"> </w:t>
      </w:r>
      <w:r>
        <w:rPr>
          <w:rFonts w:ascii="宋体" w:eastAsia="宋体" w:hAnsi="宋体" w:cs="宋体"/>
          <w:spacing w:val="3"/>
          <w:lang w:eastAsia="zh-CN"/>
        </w:rPr>
        <w:t>经典命题逻</w:t>
      </w:r>
      <w:r>
        <w:rPr>
          <w:rFonts w:cs="Times New Roman"/>
          <w:lang w:eastAsia="zh-CN"/>
        </w:rPr>
        <w:t xml:space="preserve"> </w:t>
      </w:r>
      <w:r>
        <w:rPr>
          <w:rFonts w:ascii="宋体" w:eastAsia="宋体" w:hAnsi="宋体" w:cs="宋体"/>
          <w:spacing w:val="6"/>
          <w:lang w:eastAsia="zh-CN"/>
        </w:rPr>
        <w:t>辑中的子句形式比较单一，就只有一种</w:t>
      </w:r>
      <w:r>
        <w:rPr>
          <w:rFonts w:ascii="宋体" w:eastAsia="宋体" w:hAnsi="宋体" w:cs="宋体"/>
          <w:spacing w:val="6"/>
          <w:lang w:eastAsia="zh-CN"/>
        </w:rPr>
        <w:t>——</w:t>
      </w:r>
      <w:r>
        <w:rPr>
          <w:rFonts w:ascii="宋体" w:eastAsia="宋体" w:hAnsi="宋体" w:cs="宋体"/>
          <w:spacing w:val="6"/>
          <w:lang w:eastAsia="zh-CN"/>
        </w:rPr>
        <w:t>文字的析取，因此归结规则就比较简单，</w:t>
      </w:r>
      <w:r>
        <w:rPr>
          <w:rFonts w:ascii="宋体" w:eastAsia="宋体" w:hAnsi="宋体" w:cs="宋体"/>
          <w:spacing w:val="-97"/>
          <w:lang w:eastAsia="zh-CN"/>
        </w:rPr>
        <w:t xml:space="preserve"> </w:t>
      </w:r>
      <w:r>
        <w:rPr>
          <w:rFonts w:ascii="宋体" w:eastAsia="宋体" w:hAnsi="宋体" w:cs="宋体"/>
          <w:lang w:eastAsia="zh-CN"/>
        </w:rPr>
        <w:t>即：</w:t>
      </w:r>
    </w:p>
    <w:p w:rsidR="00A115BF" w:rsidRDefault="00646F36">
      <w:pPr>
        <w:tabs>
          <w:tab w:val="left" w:pos="1076"/>
        </w:tabs>
        <w:spacing w:line="333" w:lineRule="exact"/>
        <w:ind w:right="6"/>
        <w:jc w:val="center"/>
        <w:rPr>
          <w:rFonts w:ascii="Verdana" w:eastAsia="Verdana" w:hAnsi="Verdana" w:cs="Verdana"/>
          <w:sz w:val="24"/>
          <w:szCs w:val="24"/>
          <w:lang w:eastAsia="zh-CN"/>
        </w:rPr>
      </w:pPr>
      <w:r>
        <w:rPr>
          <w:rFonts w:ascii="Times New Roman" w:eastAsia="Times New Roman" w:hAnsi="Times New Roman" w:cs="Times New Roman"/>
          <w:i/>
          <w:spacing w:val="-3"/>
          <w:sz w:val="24"/>
          <w:szCs w:val="24"/>
          <w:u w:val="single" w:color="000000"/>
          <w:lang w:eastAsia="zh-CN"/>
        </w:rPr>
        <w:t>C</w:t>
      </w:r>
      <w:r>
        <w:rPr>
          <w:rFonts w:ascii="Times New Roman" w:eastAsia="Times New Roman" w:hAnsi="Times New Roman" w:cs="Times New Roman"/>
          <w:spacing w:val="-3"/>
          <w:position w:val="-3"/>
          <w:sz w:val="16"/>
          <w:szCs w:val="16"/>
          <w:u w:val="single" w:color="000000"/>
          <w:lang w:eastAsia="zh-CN"/>
        </w:rPr>
        <w:t xml:space="preserve">1 </w:t>
      </w:r>
      <w:r>
        <w:rPr>
          <w:rFonts w:ascii="Cambria" w:eastAsia="Cambria" w:hAnsi="Cambria" w:cs="Cambria"/>
          <w:sz w:val="24"/>
          <w:szCs w:val="24"/>
          <w:u w:val="single" w:color="000000"/>
          <w:lang w:eastAsia="zh-CN"/>
        </w:rPr>
        <w:t>∨</w:t>
      </w:r>
      <w:r>
        <w:rPr>
          <w:rFonts w:ascii="Cambria" w:eastAsia="Cambria" w:hAnsi="Cambria" w:cs="Cambria"/>
          <w:spacing w:val="22"/>
          <w:sz w:val="24"/>
          <w:szCs w:val="24"/>
          <w:u w:val="single" w:color="000000"/>
          <w:lang w:eastAsia="zh-CN"/>
        </w:rPr>
        <w:t xml:space="preserve"> </w:t>
      </w:r>
      <w:r>
        <w:rPr>
          <w:rFonts w:ascii="Times New Roman" w:eastAsia="Times New Roman" w:hAnsi="Times New Roman" w:cs="Times New Roman"/>
          <w:i/>
          <w:sz w:val="24"/>
          <w:szCs w:val="24"/>
          <w:u w:val="single" w:color="000000"/>
          <w:lang w:eastAsia="zh-CN"/>
        </w:rPr>
        <w:t>p</w:t>
      </w:r>
      <w:r>
        <w:rPr>
          <w:rFonts w:ascii="Times New Roman" w:eastAsia="Times New Roman" w:hAnsi="Times New Roman" w:cs="Times New Roman"/>
          <w:sz w:val="24"/>
          <w:szCs w:val="24"/>
          <w:u w:val="single" w:color="000000"/>
          <w:lang w:eastAsia="zh-CN"/>
        </w:rPr>
        <w:tab/>
      </w:r>
      <w:r>
        <w:rPr>
          <w:rFonts w:ascii="Times New Roman" w:eastAsia="Times New Roman" w:hAnsi="Times New Roman" w:cs="Times New Roman"/>
          <w:i/>
          <w:spacing w:val="-3"/>
          <w:sz w:val="24"/>
          <w:szCs w:val="24"/>
          <w:u w:val="single" w:color="000000"/>
          <w:lang w:eastAsia="zh-CN"/>
        </w:rPr>
        <w:t>C</w:t>
      </w:r>
      <w:r>
        <w:rPr>
          <w:rFonts w:ascii="Times New Roman" w:eastAsia="Times New Roman" w:hAnsi="Times New Roman" w:cs="Times New Roman"/>
          <w:spacing w:val="-3"/>
          <w:position w:val="-3"/>
          <w:sz w:val="16"/>
          <w:szCs w:val="16"/>
          <w:u w:val="single" w:color="000000"/>
          <w:lang w:eastAsia="zh-CN"/>
        </w:rPr>
        <w:t xml:space="preserve">2  </w:t>
      </w:r>
      <w:r>
        <w:rPr>
          <w:rFonts w:ascii="Cambria" w:eastAsia="Cambria" w:hAnsi="Cambria" w:cs="Cambria"/>
          <w:sz w:val="24"/>
          <w:szCs w:val="24"/>
          <w:u w:val="single" w:color="000000"/>
          <w:lang w:eastAsia="zh-CN"/>
        </w:rPr>
        <w:t>∨</w:t>
      </w:r>
      <w:r>
        <w:rPr>
          <w:rFonts w:ascii="Cambria" w:eastAsia="Cambria" w:hAnsi="Cambria" w:cs="Cambria"/>
          <w:spacing w:val="-23"/>
          <w:sz w:val="24"/>
          <w:szCs w:val="24"/>
          <w:u w:val="single" w:color="000000"/>
          <w:lang w:eastAsia="zh-CN"/>
        </w:rPr>
        <w:t xml:space="preserve"> </w:t>
      </w:r>
      <w:r>
        <w:rPr>
          <w:rFonts w:ascii="Cambria" w:eastAsia="Cambria" w:hAnsi="Cambria" w:cs="Cambria"/>
          <w:spacing w:val="12"/>
          <w:sz w:val="24"/>
          <w:szCs w:val="24"/>
          <w:u w:val="single" w:color="000000"/>
          <w:lang w:eastAsia="zh-CN"/>
        </w:rPr>
        <w:t>¬</w:t>
      </w:r>
      <w:r>
        <w:rPr>
          <w:rFonts w:ascii="Times New Roman" w:eastAsia="Times New Roman" w:hAnsi="Times New Roman" w:cs="Times New Roman"/>
          <w:i/>
          <w:spacing w:val="12"/>
          <w:sz w:val="24"/>
          <w:szCs w:val="24"/>
          <w:u w:val="single" w:color="000000"/>
          <w:lang w:eastAsia="zh-CN"/>
        </w:rPr>
        <w:t>p</w:t>
      </w:r>
      <w:r>
        <w:rPr>
          <w:rFonts w:ascii="Verdana" w:eastAsia="Verdana" w:hAnsi="Verdana" w:cs="Verdana"/>
          <w:i/>
          <w:spacing w:val="12"/>
          <w:position w:val="-15"/>
          <w:sz w:val="24"/>
          <w:szCs w:val="24"/>
          <w:lang w:eastAsia="zh-CN"/>
        </w:rPr>
        <w:t>,</w:t>
      </w:r>
    </w:p>
    <w:p w:rsidR="00A115BF" w:rsidRDefault="00646F36">
      <w:pPr>
        <w:spacing w:line="247" w:lineRule="exact"/>
        <w:ind w:left="3231" w:right="3337"/>
        <w:jc w:val="center"/>
        <w:rPr>
          <w:rFonts w:ascii="Times New Roman" w:eastAsia="Times New Roman" w:hAnsi="Times New Roman" w:cs="Times New Roman"/>
          <w:sz w:val="16"/>
          <w:szCs w:val="16"/>
          <w:lang w:eastAsia="zh-CN"/>
        </w:rPr>
      </w:pPr>
      <w:r>
        <w:rPr>
          <w:rFonts w:ascii="Times New Roman" w:eastAsia="Times New Roman" w:hAnsi="Times New Roman" w:cs="Times New Roman"/>
          <w:i/>
          <w:spacing w:val="-3"/>
          <w:sz w:val="24"/>
          <w:szCs w:val="24"/>
          <w:lang w:eastAsia="zh-CN"/>
        </w:rPr>
        <w:t>C</w:t>
      </w:r>
      <w:r>
        <w:rPr>
          <w:rFonts w:ascii="Times New Roman" w:eastAsia="Times New Roman" w:hAnsi="Times New Roman" w:cs="Times New Roman"/>
          <w:spacing w:val="-3"/>
          <w:position w:val="-3"/>
          <w:sz w:val="16"/>
          <w:szCs w:val="16"/>
          <w:lang w:eastAsia="zh-CN"/>
        </w:rPr>
        <w:t xml:space="preserve">1 </w:t>
      </w:r>
      <w:r>
        <w:rPr>
          <w:rFonts w:ascii="Cambria" w:eastAsia="Cambria" w:hAnsi="Cambria" w:cs="Cambria"/>
          <w:sz w:val="24"/>
          <w:szCs w:val="24"/>
          <w:lang w:eastAsia="zh-CN"/>
        </w:rPr>
        <w:t>∨</w:t>
      </w:r>
      <w:r>
        <w:rPr>
          <w:rFonts w:ascii="Cambria" w:eastAsia="Cambria" w:hAnsi="Cambria" w:cs="Cambria"/>
          <w:spacing w:val="-9"/>
          <w:sz w:val="24"/>
          <w:szCs w:val="24"/>
          <w:lang w:eastAsia="zh-CN"/>
        </w:rPr>
        <w:t xml:space="preserve"> </w:t>
      </w:r>
      <w:r>
        <w:rPr>
          <w:rFonts w:ascii="Times New Roman" w:eastAsia="Times New Roman" w:hAnsi="Times New Roman" w:cs="Times New Roman"/>
          <w:i/>
          <w:spacing w:val="-3"/>
          <w:sz w:val="24"/>
          <w:szCs w:val="24"/>
          <w:lang w:eastAsia="zh-CN"/>
        </w:rPr>
        <w:t>C</w:t>
      </w:r>
      <w:r>
        <w:rPr>
          <w:rFonts w:ascii="Times New Roman" w:eastAsia="Times New Roman" w:hAnsi="Times New Roman" w:cs="Times New Roman"/>
          <w:spacing w:val="-3"/>
          <w:position w:val="-3"/>
          <w:sz w:val="16"/>
          <w:szCs w:val="16"/>
          <w:lang w:eastAsia="zh-CN"/>
        </w:rPr>
        <w:t>2</w:t>
      </w:r>
    </w:p>
    <w:p w:rsidR="00A115BF" w:rsidRDefault="00646F36">
      <w:pPr>
        <w:pStyle w:val="a3"/>
        <w:spacing w:before="67" w:line="268" w:lineRule="auto"/>
        <w:ind w:left="220" w:right="239"/>
        <w:jc w:val="both"/>
        <w:rPr>
          <w:rFonts w:ascii="宋体" w:eastAsia="宋体" w:hAnsi="宋体" w:cs="宋体"/>
          <w:lang w:eastAsia="zh-CN"/>
        </w:rPr>
      </w:pPr>
      <w:r>
        <w:rPr>
          <w:rFonts w:ascii="宋体" w:eastAsia="宋体" w:hAnsi="宋体" w:cs="宋体"/>
          <w:lang w:eastAsia="zh-CN"/>
        </w:rPr>
        <w:t>其中</w:t>
      </w:r>
      <w:r>
        <w:rPr>
          <w:rFonts w:cs="Times New Roman"/>
          <w:i/>
          <w:lang w:eastAsia="zh-CN"/>
        </w:rPr>
        <w:t>C</w:t>
      </w:r>
      <w:r>
        <w:rPr>
          <w:position w:val="-3"/>
          <w:sz w:val="16"/>
          <w:szCs w:val="16"/>
          <w:lang w:eastAsia="zh-CN"/>
        </w:rPr>
        <w:t>1</w:t>
      </w:r>
      <w:r>
        <w:rPr>
          <w:rFonts w:ascii="宋体" w:eastAsia="宋体" w:hAnsi="宋体" w:cs="宋体"/>
          <w:lang w:eastAsia="zh-CN"/>
        </w:rPr>
        <w:t>和</w:t>
      </w:r>
      <w:r>
        <w:rPr>
          <w:rFonts w:cs="Times New Roman"/>
          <w:i/>
          <w:lang w:eastAsia="zh-CN"/>
        </w:rPr>
        <w:t>C</w:t>
      </w:r>
      <w:r>
        <w:rPr>
          <w:position w:val="-3"/>
          <w:sz w:val="16"/>
          <w:szCs w:val="16"/>
          <w:lang w:eastAsia="zh-CN"/>
        </w:rPr>
        <w:t>2</w:t>
      </w:r>
      <w:r>
        <w:rPr>
          <w:rFonts w:ascii="宋体" w:eastAsia="宋体" w:hAnsi="宋体" w:cs="宋体"/>
          <w:lang w:eastAsia="zh-CN"/>
        </w:rPr>
        <w:t>是子句，</w:t>
      </w:r>
      <w:r>
        <w:rPr>
          <w:rFonts w:ascii="宋体" w:eastAsia="宋体" w:hAnsi="宋体" w:cs="宋体"/>
          <w:spacing w:val="-96"/>
          <w:lang w:eastAsia="zh-CN"/>
        </w:rPr>
        <w:t xml:space="preserve"> </w:t>
      </w:r>
      <w:r>
        <w:rPr>
          <w:rFonts w:cs="Times New Roman"/>
          <w:i/>
          <w:lang w:eastAsia="zh-CN"/>
        </w:rPr>
        <w:t>p</w:t>
      </w:r>
      <w:r>
        <w:rPr>
          <w:rFonts w:ascii="宋体" w:eastAsia="宋体" w:hAnsi="宋体" w:cs="宋体"/>
          <w:lang w:eastAsia="zh-CN"/>
        </w:rPr>
        <w:t>是原子命题。</w:t>
      </w:r>
      <w:r>
        <w:rPr>
          <w:rFonts w:ascii="宋体" w:eastAsia="宋体" w:hAnsi="宋体" w:cs="宋体"/>
          <w:spacing w:val="-95"/>
          <w:lang w:eastAsia="zh-CN"/>
        </w:rPr>
        <w:t xml:space="preserve"> </w:t>
      </w:r>
      <w:r>
        <w:rPr>
          <w:rFonts w:ascii="宋体" w:eastAsia="宋体" w:hAnsi="宋体" w:cs="宋体"/>
          <w:spacing w:val="4"/>
          <w:lang w:eastAsia="zh-CN"/>
        </w:rPr>
        <w:t>在这种情况下，基于归结的方法就如定义</w:t>
      </w:r>
      <w:r>
        <w:rPr>
          <w:rFonts w:ascii="宋体" w:eastAsia="宋体" w:hAnsi="宋体" w:cs="宋体"/>
          <w:spacing w:val="-55"/>
          <w:lang w:eastAsia="zh-CN"/>
        </w:rPr>
        <w:t xml:space="preserve"> </w:t>
      </w:r>
      <w:hyperlink w:anchor="_bookmark38" w:history="1">
        <w:r>
          <w:rPr>
            <w:lang w:eastAsia="zh-CN"/>
          </w:rPr>
          <w:t>2.9</w:t>
        </w:r>
      </w:hyperlink>
      <w:r>
        <w:rPr>
          <w:rFonts w:ascii="宋体" w:eastAsia="宋体" w:hAnsi="宋体" w:cs="宋体"/>
          <w:lang w:eastAsia="zh-CN"/>
        </w:rPr>
        <w:t>那样</w:t>
      </w:r>
      <w:r>
        <w:rPr>
          <w:rFonts w:cs="Times New Roman"/>
          <w:lang w:eastAsia="zh-CN"/>
        </w:rPr>
        <w:t xml:space="preserve"> </w:t>
      </w:r>
      <w:r>
        <w:rPr>
          <w:rFonts w:ascii="宋体" w:eastAsia="宋体" w:hAnsi="宋体" w:cs="宋体"/>
          <w:spacing w:val="-6"/>
          <w:lang w:eastAsia="zh-CN"/>
        </w:rPr>
        <w:t>简单。</w:t>
      </w:r>
      <w:r>
        <w:rPr>
          <w:rFonts w:ascii="宋体" w:eastAsia="宋体" w:hAnsi="宋体" w:cs="宋体"/>
          <w:spacing w:val="-87"/>
          <w:lang w:eastAsia="zh-CN"/>
        </w:rPr>
        <w:t xml:space="preserve"> </w:t>
      </w:r>
      <w:r>
        <w:rPr>
          <w:rFonts w:ascii="宋体" w:eastAsia="宋体" w:hAnsi="宋体" w:cs="宋体"/>
          <w:spacing w:val="3"/>
          <w:lang w:eastAsia="zh-CN"/>
        </w:rPr>
        <w:t>在一阶逻辑中，将公式转换为子句形式的过程比较复杂，而归结规则也相对复</w:t>
      </w:r>
      <w:r>
        <w:rPr>
          <w:rFonts w:ascii="宋体" w:eastAsia="宋体" w:hAnsi="宋体" w:cs="宋体"/>
          <w:spacing w:val="-112"/>
          <w:lang w:eastAsia="zh-CN"/>
        </w:rPr>
        <w:t xml:space="preserve"> </w:t>
      </w:r>
      <w:r>
        <w:rPr>
          <w:rFonts w:ascii="宋体" w:eastAsia="宋体" w:hAnsi="宋体" w:cs="宋体"/>
          <w:spacing w:val="-6"/>
          <w:lang w:eastAsia="zh-CN"/>
        </w:rPr>
        <w:t>杂一些。</w:t>
      </w:r>
      <w:r>
        <w:rPr>
          <w:rFonts w:ascii="宋体" w:eastAsia="宋体" w:hAnsi="宋体" w:cs="宋体"/>
          <w:spacing w:val="-92"/>
          <w:lang w:eastAsia="zh-CN"/>
        </w:rPr>
        <w:t xml:space="preserve"> </w:t>
      </w:r>
      <w:r>
        <w:rPr>
          <w:rFonts w:ascii="宋体" w:eastAsia="宋体" w:hAnsi="宋体" w:cs="宋体"/>
          <w:lang w:eastAsia="zh-CN"/>
        </w:rPr>
        <w:t>但是在一阶情形下的归结系统</w:t>
      </w:r>
      <w:r>
        <w:rPr>
          <w:lang w:eastAsia="zh-CN"/>
        </w:rPr>
        <w:t>R</w:t>
      </w:r>
      <w:r>
        <w:rPr>
          <w:position w:val="9"/>
          <w:sz w:val="16"/>
          <w:szCs w:val="16"/>
          <w:lang w:eastAsia="zh-CN"/>
        </w:rPr>
        <w:t>[</w:t>
      </w:r>
      <w:hyperlink w:anchor="_bookmark175" w:history="1">
        <w:r>
          <w:rPr>
            <w:position w:val="9"/>
            <w:sz w:val="16"/>
            <w:szCs w:val="16"/>
            <w:lang w:eastAsia="zh-CN"/>
          </w:rPr>
          <w:t>47</w:t>
        </w:r>
      </w:hyperlink>
      <w:r>
        <w:rPr>
          <w:position w:val="9"/>
          <w:sz w:val="16"/>
          <w:szCs w:val="16"/>
          <w:lang w:eastAsia="zh-CN"/>
        </w:rPr>
        <w:t>]</w:t>
      </w:r>
      <w:r>
        <w:rPr>
          <w:rFonts w:ascii="宋体" w:eastAsia="宋体" w:hAnsi="宋体" w:cs="宋体"/>
          <w:lang w:eastAsia="zh-CN"/>
        </w:rPr>
        <w:t>是可靠的且归结反驳是完备的。</w:t>
      </w:r>
    </w:p>
    <w:p w:rsidR="00A115BF" w:rsidRDefault="00A115BF">
      <w:pPr>
        <w:spacing w:line="268" w:lineRule="auto"/>
        <w:jc w:val="both"/>
        <w:rPr>
          <w:rFonts w:ascii="宋体" w:eastAsia="宋体" w:hAnsi="宋体" w:cs="宋体"/>
          <w:lang w:eastAsia="zh-CN"/>
        </w:rPr>
        <w:sectPr w:rsidR="00A115BF">
          <w:headerReference w:type="default" r:id="rId68"/>
          <w:pgSz w:w="11910" w:h="16840"/>
          <w:pgMar w:top="1460" w:right="1200" w:bottom="1360" w:left="1220" w:header="1198" w:footer="1160" w:gutter="0"/>
          <w:cols w:space="720"/>
        </w:sectPr>
      </w:pPr>
    </w:p>
    <w:p w:rsidR="00A115BF" w:rsidRDefault="00A115BF">
      <w:pPr>
        <w:spacing w:before="4"/>
        <w:rPr>
          <w:rFonts w:ascii="宋体" w:eastAsia="宋体" w:hAnsi="宋体" w:cs="宋体"/>
          <w:sz w:val="20"/>
          <w:szCs w:val="20"/>
          <w:lang w:eastAsia="zh-CN"/>
        </w:rPr>
      </w:pPr>
    </w:p>
    <w:p w:rsidR="00A115BF" w:rsidRDefault="00646F36">
      <w:pPr>
        <w:spacing w:before="26"/>
        <w:ind w:left="640"/>
        <w:rPr>
          <w:rFonts w:ascii="宋体" w:eastAsia="宋体" w:hAnsi="宋体" w:cs="宋体"/>
          <w:sz w:val="24"/>
          <w:szCs w:val="24"/>
          <w:lang w:eastAsia="zh-CN"/>
        </w:rPr>
      </w:pPr>
      <w:r>
        <w:rPr>
          <w:rFonts w:ascii="宋体" w:eastAsia="宋体" w:hAnsi="宋体" w:cs="宋体"/>
          <w:spacing w:val="8"/>
          <w:sz w:val="24"/>
          <w:szCs w:val="24"/>
          <w:lang w:eastAsia="zh-CN"/>
        </w:rPr>
        <w:t>上一节已经说明任意</w:t>
      </w:r>
      <w:r>
        <w:rPr>
          <w:rFonts w:ascii="Times New Roman" w:eastAsia="Times New Roman" w:hAnsi="Times New Roman" w:cs="Times New Roman"/>
          <w:spacing w:val="8"/>
          <w:sz w:val="24"/>
          <w:szCs w:val="24"/>
          <w:lang w:eastAsia="zh-CN"/>
        </w:rPr>
        <w:t>S5</w:t>
      </w:r>
      <w:r>
        <w:rPr>
          <w:rFonts w:ascii="宋体" w:eastAsia="宋体" w:hAnsi="宋体" w:cs="宋体"/>
          <w:spacing w:val="8"/>
          <w:sz w:val="24"/>
          <w:szCs w:val="24"/>
          <w:lang w:eastAsia="zh-CN"/>
        </w:rPr>
        <w:t>公式能够转化成模态子句</w:t>
      </w:r>
      <w:r>
        <w:rPr>
          <w:rFonts w:ascii="Times New Roman" w:eastAsia="Times New Roman" w:hAnsi="Times New Roman" w:cs="Times New Roman"/>
          <w:i/>
          <w:spacing w:val="8"/>
          <w:sz w:val="24"/>
          <w:szCs w:val="24"/>
          <w:lang w:eastAsia="zh-CN"/>
        </w:rPr>
        <w:t>C</w:t>
      </w:r>
      <w:r>
        <w:rPr>
          <w:rFonts w:ascii="Times New Roman" w:eastAsia="Times New Roman" w:hAnsi="Times New Roman" w:cs="Times New Roman"/>
          <w:spacing w:val="8"/>
          <w:position w:val="-3"/>
          <w:sz w:val="16"/>
          <w:szCs w:val="16"/>
          <w:lang w:eastAsia="zh-CN"/>
        </w:rPr>
        <w:t xml:space="preserve">0 </w:t>
      </w:r>
      <w:r>
        <w:rPr>
          <w:rFonts w:ascii="Cambria" w:eastAsia="Cambria" w:hAnsi="Cambria" w:cs="Cambria"/>
          <w:sz w:val="24"/>
          <w:szCs w:val="24"/>
          <w:lang w:eastAsia="zh-CN"/>
        </w:rPr>
        <w:t xml:space="preserve">∨ </w:t>
      </w:r>
      <w:r>
        <w:rPr>
          <w:rFonts w:ascii="Times New Roman" w:eastAsia="Times New Roman" w:hAnsi="Times New Roman" w:cs="Times New Roman"/>
          <w:spacing w:val="-5"/>
          <w:sz w:val="19"/>
          <w:szCs w:val="19"/>
          <w:lang w:eastAsia="zh-CN"/>
        </w:rPr>
        <w:t>K</w:t>
      </w:r>
      <w:r>
        <w:rPr>
          <w:rFonts w:ascii="Times New Roman" w:eastAsia="Times New Roman" w:hAnsi="Times New Roman" w:cs="Times New Roman"/>
          <w:i/>
          <w:spacing w:val="-5"/>
          <w:sz w:val="24"/>
          <w:szCs w:val="24"/>
          <w:lang w:eastAsia="zh-CN"/>
        </w:rPr>
        <w:t>C</w:t>
      </w:r>
      <w:r>
        <w:rPr>
          <w:rFonts w:ascii="Times New Roman" w:eastAsia="Times New Roman" w:hAnsi="Times New Roman" w:cs="Times New Roman"/>
          <w:spacing w:val="-5"/>
          <w:position w:val="-3"/>
          <w:sz w:val="16"/>
          <w:szCs w:val="16"/>
          <w:lang w:eastAsia="zh-CN"/>
        </w:rPr>
        <w:t xml:space="preserve">1  </w:t>
      </w:r>
      <w:r>
        <w:rPr>
          <w:rFonts w:ascii="Cambria" w:eastAsia="Cambria" w:hAnsi="Cambria" w:cs="Cambria"/>
          <w:sz w:val="24"/>
          <w:szCs w:val="24"/>
          <w:lang w:eastAsia="zh-CN"/>
        </w:rPr>
        <w:t xml:space="preserve">∨ · · · ∨ </w:t>
      </w:r>
      <w:r>
        <w:rPr>
          <w:rFonts w:ascii="Times New Roman" w:eastAsia="Times New Roman" w:hAnsi="Times New Roman" w:cs="Times New Roman"/>
          <w:spacing w:val="-3"/>
          <w:sz w:val="19"/>
          <w:szCs w:val="19"/>
          <w:lang w:eastAsia="zh-CN"/>
        </w:rPr>
        <w:t>K</w:t>
      </w:r>
      <w:r>
        <w:rPr>
          <w:rFonts w:ascii="Times New Roman" w:eastAsia="Times New Roman" w:hAnsi="Times New Roman" w:cs="Times New Roman"/>
          <w:i/>
          <w:spacing w:val="-3"/>
          <w:sz w:val="24"/>
          <w:szCs w:val="24"/>
          <w:lang w:eastAsia="zh-CN"/>
        </w:rPr>
        <w:t>C</w:t>
      </w:r>
      <w:r>
        <w:rPr>
          <w:rFonts w:ascii="Times New Roman" w:eastAsia="Times New Roman" w:hAnsi="Times New Roman" w:cs="Times New Roman"/>
          <w:i/>
          <w:spacing w:val="-3"/>
          <w:position w:val="-3"/>
          <w:sz w:val="16"/>
          <w:szCs w:val="16"/>
          <w:lang w:eastAsia="zh-CN"/>
        </w:rPr>
        <w:t>n</w:t>
      </w:r>
      <w:r>
        <w:rPr>
          <w:rFonts w:ascii="Cambria" w:eastAsia="Cambria" w:hAnsi="Cambria" w:cs="Cambria"/>
          <w:spacing w:val="-3"/>
          <w:position w:val="-3"/>
          <w:sz w:val="16"/>
          <w:szCs w:val="16"/>
          <w:lang w:eastAsia="zh-CN"/>
        </w:rPr>
        <w:t>−</w:t>
      </w:r>
      <w:r>
        <w:rPr>
          <w:rFonts w:ascii="Times New Roman" w:eastAsia="Times New Roman" w:hAnsi="Times New Roman" w:cs="Times New Roman"/>
          <w:spacing w:val="-3"/>
          <w:position w:val="-3"/>
          <w:sz w:val="16"/>
          <w:szCs w:val="16"/>
          <w:lang w:eastAsia="zh-CN"/>
        </w:rPr>
        <w:t xml:space="preserve">1  </w:t>
      </w:r>
      <w:r>
        <w:rPr>
          <w:rFonts w:ascii="Cambria" w:eastAsia="Cambria" w:hAnsi="Cambria" w:cs="Cambria"/>
          <w:sz w:val="24"/>
          <w:szCs w:val="24"/>
          <w:lang w:eastAsia="zh-CN"/>
        </w:rPr>
        <w:t>∨</w:t>
      </w:r>
      <w:r>
        <w:rPr>
          <w:rFonts w:ascii="Cambria" w:eastAsia="Cambria" w:hAnsi="Cambria" w:cs="Cambria"/>
          <w:spacing w:val="-30"/>
          <w:sz w:val="24"/>
          <w:szCs w:val="24"/>
          <w:lang w:eastAsia="zh-CN"/>
        </w:rPr>
        <w:t xml:space="preserve"> </w:t>
      </w:r>
      <w:r>
        <w:rPr>
          <w:rFonts w:ascii="Times New Roman" w:eastAsia="Times New Roman" w:hAnsi="Times New Roman" w:cs="Times New Roman"/>
          <w:sz w:val="19"/>
          <w:szCs w:val="19"/>
          <w:lang w:eastAsia="zh-CN"/>
        </w:rPr>
        <w:t>B</w:t>
      </w:r>
      <w:r>
        <w:rPr>
          <w:rFonts w:ascii="Times New Roman" w:eastAsia="Times New Roman" w:hAnsi="Times New Roman" w:cs="Times New Roman"/>
          <w:i/>
          <w:sz w:val="24"/>
          <w:szCs w:val="24"/>
          <w:lang w:eastAsia="zh-CN"/>
        </w:rPr>
        <w:t>C</w:t>
      </w:r>
      <w:r>
        <w:rPr>
          <w:rFonts w:ascii="Times New Roman" w:eastAsia="Times New Roman" w:hAnsi="Times New Roman" w:cs="Times New Roman"/>
          <w:i/>
          <w:position w:val="-3"/>
          <w:sz w:val="16"/>
          <w:szCs w:val="16"/>
          <w:lang w:eastAsia="zh-CN"/>
        </w:rPr>
        <w:t>n</w:t>
      </w:r>
      <w:r>
        <w:rPr>
          <w:rFonts w:ascii="宋体" w:eastAsia="宋体" w:hAnsi="宋体" w:cs="宋体"/>
          <w:sz w:val="24"/>
          <w:szCs w:val="24"/>
          <w:lang w:eastAsia="zh-CN"/>
        </w:rPr>
        <w:t>的合</w:t>
      </w:r>
    </w:p>
    <w:p w:rsidR="00A115BF" w:rsidRDefault="00646F36">
      <w:pPr>
        <w:spacing w:before="18"/>
        <w:ind w:left="160"/>
        <w:rPr>
          <w:rFonts w:ascii="宋体" w:eastAsia="宋体" w:hAnsi="宋体" w:cs="宋体"/>
          <w:sz w:val="24"/>
          <w:szCs w:val="24"/>
          <w:lang w:eastAsia="zh-CN"/>
        </w:rPr>
      </w:pPr>
      <w:r>
        <w:rPr>
          <w:rFonts w:ascii="宋体" w:eastAsia="宋体" w:hAnsi="宋体" w:cs="宋体"/>
          <w:sz w:val="24"/>
          <w:szCs w:val="24"/>
          <w:lang w:eastAsia="zh-CN"/>
        </w:rPr>
        <w:t>取，因此，</w:t>
      </w:r>
      <w:r>
        <w:rPr>
          <w:rFonts w:ascii="Times New Roman" w:eastAsia="Times New Roman" w:hAnsi="Times New Roman" w:cs="Times New Roman"/>
          <w:sz w:val="24"/>
          <w:szCs w:val="24"/>
          <w:lang w:eastAsia="zh-CN"/>
        </w:rPr>
        <w:t>S5</w:t>
      </w:r>
      <w:r>
        <w:rPr>
          <w:rFonts w:ascii="宋体" w:eastAsia="宋体" w:hAnsi="宋体" w:cs="宋体"/>
          <w:sz w:val="24"/>
          <w:szCs w:val="24"/>
          <w:lang w:eastAsia="zh-CN"/>
        </w:rPr>
        <w:t>的归结系统</w:t>
      </w:r>
      <w:r>
        <w:rPr>
          <w:rFonts w:ascii="Times New Roman" w:eastAsia="Times New Roman" w:hAnsi="Times New Roman" w:cs="Times New Roman"/>
          <w:sz w:val="24"/>
          <w:szCs w:val="24"/>
          <w:lang w:eastAsia="zh-CN"/>
        </w:rPr>
        <w:t>RS5</w:t>
      </w:r>
      <w:hyperlink w:anchor="_bookmark220" w:history="1">
        <w:r>
          <w:rPr>
            <w:rFonts w:ascii="Times New Roman" w:eastAsia="Times New Roman" w:hAnsi="Times New Roman" w:cs="Times New Roman"/>
            <w:position w:val="9"/>
            <w:sz w:val="16"/>
            <w:szCs w:val="16"/>
            <w:lang w:eastAsia="zh-CN"/>
          </w:rPr>
          <w:t>[106</w:t>
        </w:r>
      </w:hyperlink>
      <w:r>
        <w:rPr>
          <w:rFonts w:ascii="Times New Roman" w:eastAsia="Times New Roman" w:hAnsi="Times New Roman" w:cs="Times New Roman"/>
          <w:position w:val="9"/>
          <w:sz w:val="16"/>
          <w:szCs w:val="16"/>
          <w:lang w:eastAsia="zh-CN"/>
        </w:rPr>
        <w:t>]</w:t>
      </w:r>
      <w:r>
        <w:rPr>
          <w:rFonts w:ascii="宋体" w:eastAsia="宋体" w:hAnsi="宋体" w:cs="宋体"/>
          <w:sz w:val="24"/>
          <w:szCs w:val="24"/>
          <w:lang w:eastAsia="zh-CN"/>
        </w:rPr>
        <w:t>如下：</w:t>
      </w:r>
    </w:p>
    <w:p w:rsidR="00A115BF" w:rsidRDefault="00A115BF">
      <w:pPr>
        <w:spacing w:before="7"/>
        <w:rPr>
          <w:rFonts w:ascii="宋体" w:eastAsia="宋体" w:hAnsi="宋体" w:cs="宋体"/>
          <w:sz w:val="13"/>
          <w:szCs w:val="13"/>
          <w:lang w:eastAsia="zh-CN"/>
        </w:rPr>
      </w:pPr>
    </w:p>
    <w:p w:rsidR="00A115BF" w:rsidRDefault="00A115BF">
      <w:pPr>
        <w:rPr>
          <w:rFonts w:ascii="宋体" w:eastAsia="宋体" w:hAnsi="宋体" w:cs="宋体"/>
          <w:sz w:val="13"/>
          <w:szCs w:val="13"/>
          <w:lang w:eastAsia="zh-CN"/>
        </w:rPr>
        <w:sectPr w:rsidR="00A115BF">
          <w:headerReference w:type="default" r:id="rId69"/>
          <w:pgSz w:w="11910" w:h="16840"/>
          <w:pgMar w:top="1460" w:right="1140" w:bottom="1360" w:left="1280" w:header="1198" w:footer="1160" w:gutter="0"/>
          <w:cols w:space="720"/>
        </w:sectPr>
      </w:pPr>
    </w:p>
    <w:p w:rsidR="00A115BF" w:rsidRDefault="00646F36">
      <w:pPr>
        <w:tabs>
          <w:tab w:val="left" w:pos="3221"/>
        </w:tabs>
        <w:spacing w:before="16" w:line="255" w:lineRule="exact"/>
        <w:ind w:left="1545"/>
        <w:rPr>
          <w:rFonts w:ascii="Euclid" w:eastAsia="Euclid" w:hAnsi="Euclid" w:cs="Euclid"/>
          <w:sz w:val="24"/>
          <w:szCs w:val="24"/>
        </w:rPr>
      </w:pPr>
      <w:r>
        <w:rPr>
          <w:rFonts w:ascii="Times New Roman" w:eastAsia="Times New Roman" w:hAnsi="Times New Roman" w:cs="Times New Roman"/>
          <w:i/>
          <w:w w:val="105"/>
          <w:sz w:val="24"/>
          <w:szCs w:val="24"/>
        </w:rPr>
        <w:t>C</w:t>
      </w:r>
      <w:r>
        <w:rPr>
          <w:rFonts w:ascii="Times New Roman" w:eastAsia="Times New Roman" w:hAnsi="Times New Roman" w:cs="Times New Roman"/>
          <w:i/>
          <w:spacing w:val="-27"/>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w w:val="105"/>
          <w:sz w:val="19"/>
          <w:szCs w:val="19"/>
        </w:rPr>
        <w:t>K</w:t>
      </w:r>
      <w:r>
        <w:rPr>
          <w:rFonts w:ascii="Euclid" w:eastAsia="Euclid" w:hAnsi="Euclid" w:cs="Euclid"/>
          <w:w w:val="105"/>
          <w:sz w:val="24"/>
          <w:szCs w:val="24"/>
        </w:rPr>
        <w:t>(</w:t>
      </w:r>
      <w:r>
        <w:rPr>
          <w:rFonts w:ascii="Times New Roman" w:eastAsia="Times New Roman" w:hAnsi="Times New Roman" w:cs="Times New Roman"/>
          <w:i/>
          <w:w w:val="105"/>
          <w:sz w:val="24"/>
          <w:szCs w:val="24"/>
        </w:rPr>
        <w:t>l</w:t>
      </w:r>
      <w:r>
        <w:rPr>
          <w:rFonts w:ascii="Times New Roman" w:eastAsia="Times New Roman" w:hAnsi="Times New Roman" w:cs="Times New Roman"/>
          <w:i/>
          <w:spacing w:val="-21"/>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D</w:t>
      </w:r>
      <w:r>
        <w:rPr>
          <w:rFonts w:ascii="Euclid" w:eastAsia="Euclid" w:hAnsi="Euclid" w:cs="Euclid"/>
          <w:w w:val="105"/>
          <w:sz w:val="24"/>
          <w:szCs w:val="24"/>
        </w:rPr>
        <w:t>)</w:t>
      </w:r>
      <w:r>
        <w:rPr>
          <w:rFonts w:ascii="Euclid" w:eastAsia="Euclid" w:hAnsi="Euclid" w:cs="Euclid"/>
          <w:w w:val="105"/>
          <w:sz w:val="24"/>
          <w:szCs w:val="24"/>
        </w:rPr>
        <w:tab/>
      </w:r>
      <w:r>
        <w:rPr>
          <w:rFonts w:ascii="Times New Roman" w:eastAsia="Times New Roman" w:hAnsi="Times New Roman" w:cs="Times New Roman"/>
          <w:i/>
          <w:spacing w:val="2"/>
          <w:w w:val="105"/>
          <w:sz w:val="24"/>
          <w:szCs w:val="24"/>
        </w:rPr>
        <w:t>C</w:t>
      </w:r>
      <w:r>
        <w:rPr>
          <w:rFonts w:ascii="Cambria" w:eastAsia="Cambria" w:hAnsi="Cambria" w:cs="Cambria"/>
          <w:spacing w:val="2"/>
          <w:w w:val="105"/>
          <w:position w:val="9"/>
          <w:sz w:val="16"/>
          <w:szCs w:val="16"/>
        </w:rPr>
        <w:t>′</w:t>
      </w:r>
      <w:r>
        <w:rPr>
          <w:rFonts w:ascii="Cambria" w:eastAsia="Cambria" w:hAnsi="Cambria" w:cs="Cambria"/>
          <w:spacing w:val="3"/>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Times New Roman" w:eastAsia="Times New Roman" w:hAnsi="Times New Roman" w:cs="Times New Roman"/>
          <w:w w:val="105"/>
          <w:sz w:val="19"/>
          <w:szCs w:val="19"/>
        </w:rPr>
        <w:t>B</w:t>
      </w:r>
      <w:r>
        <w:rPr>
          <w:rFonts w:ascii="Euclid" w:eastAsia="Euclid" w:hAnsi="Euclid" w:cs="Euclid"/>
          <w:w w:val="105"/>
          <w:sz w:val="24"/>
          <w:szCs w:val="24"/>
        </w:rPr>
        <w:t>(</w:t>
      </w:r>
      <w:r>
        <w:rPr>
          <w:rFonts w:ascii="Cambria" w:eastAsia="Cambria" w:hAnsi="Cambria" w:cs="Cambria"/>
          <w:w w:val="105"/>
          <w:sz w:val="24"/>
          <w:szCs w:val="24"/>
        </w:rPr>
        <w:t>¬</w:t>
      </w:r>
      <w:r>
        <w:rPr>
          <w:rFonts w:ascii="Times New Roman" w:eastAsia="Times New Roman" w:hAnsi="Times New Roman" w:cs="Times New Roman"/>
          <w:i/>
          <w:w w:val="105"/>
          <w:sz w:val="24"/>
          <w:szCs w:val="24"/>
        </w:rPr>
        <w:t>l</w:t>
      </w:r>
      <w:r>
        <w:rPr>
          <w:rFonts w:ascii="Times New Roman" w:eastAsia="Times New Roman" w:hAnsi="Times New Roman" w:cs="Times New Roman"/>
          <w:i/>
          <w:spacing w:val="-22"/>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Times New Roman" w:eastAsia="Times New Roman" w:hAnsi="Times New Roman" w:cs="Times New Roman"/>
          <w:i/>
          <w:spacing w:val="2"/>
          <w:w w:val="105"/>
          <w:sz w:val="24"/>
          <w:szCs w:val="24"/>
        </w:rPr>
        <w:t>D</w:t>
      </w:r>
      <w:r>
        <w:rPr>
          <w:rFonts w:ascii="Cambria" w:eastAsia="Cambria" w:hAnsi="Cambria" w:cs="Cambria"/>
          <w:spacing w:val="2"/>
          <w:w w:val="105"/>
          <w:position w:val="9"/>
          <w:sz w:val="16"/>
          <w:szCs w:val="16"/>
        </w:rPr>
        <w:t>′</w:t>
      </w:r>
      <w:r>
        <w:rPr>
          <w:rFonts w:ascii="Verdana" w:eastAsia="Verdana" w:hAnsi="Verdana" w:cs="Verdana"/>
          <w:i/>
          <w:spacing w:val="2"/>
          <w:w w:val="105"/>
          <w:sz w:val="24"/>
          <w:szCs w:val="24"/>
        </w:rPr>
        <w:t>,</w:t>
      </w:r>
      <w:r>
        <w:rPr>
          <w:rFonts w:ascii="Verdana" w:eastAsia="Verdana" w:hAnsi="Verdana" w:cs="Verdana"/>
          <w:i/>
          <w:spacing w:val="-65"/>
          <w:w w:val="105"/>
          <w:sz w:val="24"/>
          <w:szCs w:val="24"/>
        </w:rPr>
        <w:t xml:space="preserve"> </w:t>
      </w:r>
      <w:r>
        <w:rPr>
          <w:rFonts w:ascii="Times New Roman" w:eastAsia="Times New Roman" w:hAnsi="Times New Roman" w:cs="Times New Roman"/>
          <w:i/>
          <w:spacing w:val="8"/>
          <w:w w:val="105"/>
          <w:sz w:val="24"/>
          <w:szCs w:val="24"/>
        </w:rPr>
        <w:t>E</w:t>
      </w:r>
      <w:r>
        <w:rPr>
          <w:rFonts w:ascii="Euclid" w:eastAsia="Euclid" w:hAnsi="Euclid" w:cs="Euclid"/>
          <w:spacing w:val="8"/>
          <w:w w:val="105"/>
          <w:sz w:val="24"/>
          <w:szCs w:val="24"/>
        </w:rPr>
        <w:t>)</w:t>
      </w:r>
    </w:p>
    <w:p w:rsidR="00A115BF" w:rsidRDefault="00646F36">
      <w:pPr>
        <w:spacing w:before="65" w:line="206" w:lineRule="exact"/>
        <w:ind w:left="1482"/>
        <w:rPr>
          <w:rFonts w:ascii="Cambria" w:eastAsia="Cambria" w:hAnsi="Cambria" w:cs="Cambria"/>
          <w:sz w:val="24"/>
          <w:szCs w:val="24"/>
        </w:rPr>
      </w:pPr>
      <w:r>
        <w:rPr>
          <w:w w:val="110"/>
        </w:rPr>
        <w:br w:type="column"/>
      </w:r>
      <w:r>
        <w:rPr>
          <w:rFonts w:ascii="Times New Roman" w:eastAsia="Times New Roman" w:hAnsi="Times New Roman" w:cs="Times New Roman"/>
          <w:i/>
          <w:w w:val="110"/>
          <w:sz w:val="24"/>
          <w:szCs w:val="24"/>
          <w:u w:val="single" w:color="000000"/>
        </w:rPr>
        <w:t>C</w:t>
      </w:r>
      <w:r>
        <w:rPr>
          <w:rFonts w:ascii="Times New Roman" w:eastAsia="Times New Roman" w:hAnsi="Times New Roman" w:cs="Times New Roman"/>
          <w:i/>
          <w:spacing w:val="-32"/>
          <w:w w:val="110"/>
          <w:sz w:val="24"/>
          <w:szCs w:val="24"/>
          <w:u w:val="single" w:color="000000"/>
        </w:rPr>
        <w:t xml:space="preserve"> </w:t>
      </w:r>
      <w:r>
        <w:rPr>
          <w:rFonts w:ascii="Cambria" w:eastAsia="Cambria" w:hAnsi="Cambria" w:cs="Cambria"/>
          <w:w w:val="110"/>
          <w:sz w:val="24"/>
          <w:szCs w:val="24"/>
          <w:u w:val="single" w:color="000000"/>
        </w:rPr>
        <w:t>∨</w:t>
      </w:r>
      <w:r>
        <w:rPr>
          <w:rFonts w:ascii="Cambria" w:eastAsia="Cambria" w:hAnsi="Cambria" w:cs="Cambria"/>
          <w:spacing w:val="-24"/>
          <w:w w:val="110"/>
          <w:sz w:val="24"/>
          <w:szCs w:val="24"/>
          <w:u w:val="single" w:color="000000"/>
        </w:rPr>
        <w:t xml:space="preserve"> </w:t>
      </w:r>
      <w:r>
        <w:rPr>
          <w:rFonts w:ascii="Times New Roman" w:eastAsia="Times New Roman" w:hAnsi="Times New Roman" w:cs="Times New Roman"/>
          <w:w w:val="110"/>
          <w:sz w:val="19"/>
          <w:szCs w:val="19"/>
          <w:u w:val="single" w:color="000000"/>
        </w:rPr>
        <w:t>K</w:t>
      </w:r>
      <w:r>
        <w:rPr>
          <w:rFonts w:ascii="Cambria" w:eastAsia="Cambria" w:hAnsi="Cambria" w:cs="Cambria"/>
          <w:w w:val="110"/>
          <w:sz w:val="24"/>
          <w:szCs w:val="24"/>
          <w:u w:val="single" w:color="000000"/>
        </w:rPr>
        <w:t>⊥</w:t>
      </w:r>
    </w:p>
    <w:p w:rsidR="00A115BF" w:rsidRDefault="00A115BF">
      <w:pPr>
        <w:spacing w:line="206" w:lineRule="exact"/>
        <w:rPr>
          <w:rFonts w:ascii="Cambria" w:eastAsia="Cambria" w:hAnsi="Cambria" w:cs="Cambria"/>
          <w:sz w:val="24"/>
          <w:szCs w:val="24"/>
        </w:rPr>
        <w:sectPr w:rsidR="00A115BF">
          <w:type w:val="continuous"/>
          <w:pgSz w:w="11910" w:h="16840"/>
          <w:pgMar w:top="1580" w:right="1140" w:bottom="280" w:left="1280" w:header="720" w:footer="720" w:gutter="0"/>
          <w:cols w:num="2" w:space="720" w:equalWidth="0">
            <w:col w:w="4944" w:space="40"/>
            <w:col w:w="4506"/>
          </w:cols>
        </w:sectPr>
      </w:pPr>
    </w:p>
    <w:p w:rsidR="00A115BF" w:rsidRDefault="00646F36">
      <w:pPr>
        <w:spacing w:line="163" w:lineRule="exact"/>
        <w:jc w:val="right"/>
        <w:rPr>
          <w:rFonts w:ascii="Euclid" w:eastAsia="Euclid" w:hAnsi="Euclid" w:cs="Euclid"/>
          <w:sz w:val="24"/>
          <w:szCs w:val="24"/>
        </w:rPr>
      </w:pPr>
      <w:r>
        <w:rPr>
          <w:rFonts w:eastAsiaTheme="minorHAnsi"/>
        </w:rPr>
        <w:pict>
          <v:group id="_x0000_s3137" style="position:absolute;left:0;text-align:left;margin-left:141.85pt;margin-top:6.2pt;width:169.35pt;height:.1pt;z-index:-260008;mso-position-horizontal-relative:page" coordorigin="2837,124" coordsize="3387,2">
            <v:shape id="_x0000_s3138" style="position:absolute;left:2837;top:124;width:3387;height:2" coordorigin="2837,124" coordsize="3387,0" path="m2837,124r3386,e" filled="f" strokeweight=".48pt">
              <v:path arrowok="t"/>
            </v:shape>
            <w10:wrap anchorx="page"/>
          </v:group>
        </w:pict>
      </w:r>
      <w:r>
        <w:rPr>
          <w:rFonts w:ascii="Euclid"/>
          <w:spacing w:val="5"/>
          <w:sz w:val="24"/>
        </w:rPr>
        <w:t>(</w:t>
      </w:r>
      <w:r>
        <w:rPr>
          <w:rFonts w:ascii="Times New Roman"/>
          <w:spacing w:val="5"/>
          <w:sz w:val="19"/>
        </w:rPr>
        <w:t>KB</w:t>
      </w:r>
      <w:r>
        <w:rPr>
          <w:rFonts w:ascii="Euclid"/>
          <w:spacing w:val="5"/>
          <w:sz w:val="24"/>
        </w:rPr>
        <w:t>)</w:t>
      </w:r>
    </w:p>
    <w:p w:rsidR="00A115BF" w:rsidRDefault="00646F36">
      <w:pPr>
        <w:tabs>
          <w:tab w:val="left" w:pos="639"/>
        </w:tabs>
        <w:spacing w:before="124" w:line="38" w:lineRule="exact"/>
        <w:ind w:left="259"/>
        <w:rPr>
          <w:rFonts w:ascii="Cambria" w:eastAsia="Cambria" w:hAnsi="Cambria" w:cs="Cambria"/>
          <w:sz w:val="16"/>
          <w:szCs w:val="16"/>
        </w:rPr>
      </w:pPr>
      <w:r>
        <w:br w:type="column"/>
      </w:r>
      <w:r>
        <w:rPr>
          <w:rFonts w:ascii="Times New Roman" w:eastAsia="Times New Roman" w:hAnsi="Times New Roman" w:cs="Times New Roman"/>
          <w:i/>
          <w:sz w:val="24"/>
          <w:szCs w:val="24"/>
        </w:rPr>
        <w:t>C</w:t>
      </w:r>
      <w:r>
        <w:rPr>
          <w:rFonts w:ascii="Times New Roman" w:eastAsia="Times New Roman" w:hAnsi="Times New Roman" w:cs="Times New Roman"/>
          <w:i/>
          <w:sz w:val="24"/>
          <w:szCs w:val="24"/>
        </w:rPr>
        <w:tab/>
      </w:r>
      <w:r>
        <w:rPr>
          <w:rFonts w:ascii="Times New Roman" w:eastAsia="Times New Roman" w:hAnsi="Times New Roman" w:cs="Times New Roman"/>
          <w:i/>
          <w:spacing w:val="2"/>
          <w:sz w:val="24"/>
          <w:szCs w:val="24"/>
        </w:rPr>
        <w:t>C</w:t>
      </w:r>
      <w:r>
        <w:rPr>
          <w:rFonts w:ascii="Cambria" w:eastAsia="Cambria" w:hAnsi="Cambria" w:cs="Cambria"/>
          <w:spacing w:val="2"/>
          <w:position w:val="7"/>
          <w:sz w:val="16"/>
          <w:szCs w:val="16"/>
        </w:rPr>
        <w:t>′</w:t>
      </w:r>
    </w:p>
    <w:p w:rsidR="00A115BF" w:rsidRDefault="00646F36">
      <w:pPr>
        <w:tabs>
          <w:tab w:val="left" w:pos="1788"/>
          <w:tab w:val="left" w:pos="2504"/>
          <w:tab w:val="left" w:pos="3468"/>
          <w:tab w:val="left" w:pos="4756"/>
        </w:tabs>
        <w:spacing w:line="163" w:lineRule="exact"/>
        <w:ind w:left="1003"/>
        <w:rPr>
          <w:rFonts w:ascii="Times New Roman" w:eastAsia="Times New Roman" w:hAnsi="Times New Roman" w:cs="Times New Roman"/>
          <w:sz w:val="24"/>
          <w:szCs w:val="24"/>
        </w:rPr>
      </w:pPr>
      <w:r>
        <w:rPr>
          <w:w w:val="105"/>
        </w:rPr>
        <w:br w:type="column"/>
      </w:r>
      <w:r>
        <w:rPr>
          <w:rFonts w:ascii="Cambria" w:eastAsia="Cambria" w:hAnsi="Cambria" w:cs="Cambria"/>
          <w:w w:val="105"/>
          <w:position w:val="-9"/>
          <w:sz w:val="16"/>
          <w:szCs w:val="16"/>
        </w:rPr>
        <w:t>′</w:t>
      </w:r>
      <w:r>
        <w:rPr>
          <w:rFonts w:ascii="Cambria" w:eastAsia="Cambria" w:hAnsi="Cambria" w:cs="Cambria"/>
          <w:w w:val="105"/>
          <w:position w:val="-9"/>
          <w:sz w:val="16"/>
          <w:szCs w:val="16"/>
        </w:rPr>
        <w:tab/>
        <w:t>′</w:t>
      </w:r>
      <w:r>
        <w:rPr>
          <w:rFonts w:ascii="Cambria" w:eastAsia="Cambria" w:hAnsi="Cambria" w:cs="Cambria"/>
          <w:w w:val="105"/>
          <w:position w:val="-9"/>
          <w:sz w:val="16"/>
          <w:szCs w:val="16"/>
        </w:rPr>
        <w:tab/>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Euclid" w:eastAsia="Euclid" w:hAnsi="Euclid" w:cs="Euclid"/>
          <w:spacing w:val="2"/>
          <w:w w:val="105"/>
          <w:sz w:val="24"/>
          <w:szCs w:val="24"/>
        </w:rPr>
        <w:t>(</w:t>
      </w:r>
      <w:r>
        <w:rPr>
          <w:rFonts w:ascii="Times New Roman" w:eastAsia="Times New Roman" w:hAnsi="Times New Roman" w:cs="Times New Roman"/>
          <w:spacing w:val="2"/>
          <w:w w:val="105"/>
          <w:sz w:val="19"/>
          <w:szCs w:val="19"/>
        </w:rPr>
        <w:t>K</w:t>
      </w:r>
      <w:r>
        <w:rPr>
          <w:rFonts w:ascii="Cambria" w:eastAsia="Cambria" w:hAnsi="Cambria" w:cs="Cambria"/>
          <w:spacing w:val="2"/>
          <w:w w:val="105"/>
          <w:sz w:val="24"/>
          <w:szCs w:val="24"/>
        </w:rPr>
        <w:t>⊥</w:t>
      </w:r>
      <w:r>
        <w:rPr>
          <w:rFonts w:ascii="Euclid" w:eastAsia="Euclid" w:hAnsi="Euclid" w:cs="Euclid"/>
          <w:spacing w:val="2"/>
          <w:w w:val="105"/>
          <w:sz w:val="24"/>
          <w:szCs w:val="24"/>
        </w:rPr>
        <w:t>)</w:t>
      </w:r>
      <w:r>
        <w:rPr>
          <w:rFonts w:ascii="Euclid" w:eastAsia="Euclid" w:hAnsi="Euclid" w:cs="Euclid"/>
          <w:spacing w:val="2"/>
          <w:w w:val="105"/>
          <w:sz w:val="24"/>
          <w:szCs w:val="24"/>
        </w:rPr>
        <w:tab/>
      </w:r>
      <w:r>
        <w:rPr>
          <w:rFonts w:ascii="Times New Roman" w:eastAsia="Times New Roman" w:hAnsi="Times New Roman" w:cs="Times New Roman"/>
          <w:w w:val="105"/>
          <w:sz w:val="24"/>
          <w:szCs w:val="24"/>
        </w:rPr>
        <w:t>;</w:t>
      </w:r>
    </w:p>
    <w:p w:rsidR="00A115BF" w:rsidRDefault="00A115BF">
      <w:pPr>
        <w:spacing w:line="163" w:lineRule="exact"/>
        <w:rPr>
          <w:rFonts w:ascii="Times New Roman" w:eastAsia="Times New Roman" w:hAnsi="Times New Roman" w:cs="Times New Roman"/>
          <w:sz w:val="24"/>
          <w:szCs w:val="24"/>
        </w:rPr>
        <w:sectPr w:rsidR="00A115BF">
          <w:type w:val="continuous"/>
          <w:pgSz w:w="11910" w:h="16840"/>
          <w:pgMar w:top="1580" w:right="1140" w:bottom="280" w:left="1280" w:header="720" w:footer="720" w:gutter="0"/>
          <w:cols w:num="3" w:space="720" w:equalWidth="0">
            <w:col w:w="1534" w:space="40"/>
            <w:col w:w="850" w:space="40"/>
            <w:col w:w="7026"/>
          </w:cols>
        </w:sectPr>
      </w:pPr>
    </w:p>
    <w:p w:rsidR="00A115BF" w:rsidRDefault="00646F36">
      <w:pPr>
        <w:tabs>
          <w:tab w:val="left" w:pos="2465"/>
          <w:tab w:val="left" w:pos="6747"/>
        </w:tabs>
        <w:spacing w:line="308" w:lineRule="exact"/>
        <w:ind w:left="2031"/>
        <w:rPr>
          <w:rFonts w:ascii="Times New Roman" w:eastAsia="Times New Roman" w:hAnsi="Times New Roman" w:cs="Times New Roman"/>
          <w:sz w:val="24"/>
          <w:szCs w:val="24"/>
        </w:rPr>
      </w:pPr>
      <w:r>
        <w:rPr>
          <w:rFonts w:ascii="Cambria" w:eastAsia="Cambria" w:hAnsi="Cambria" w:cs="Cambria"/>
          <w:sz w:val="24"/>
          <w:szCs w:val="24"/>
        </w:rPr>
        <w:t>∨</w:t>
      </w:r>
      <w:r>
        <w:rPr>
          <w:rFonts w:ascii="Cambria" w:eastAsia="Cambria" w:hAnsi="Cambria" w:cs="Cambria"/>
          <w:sz w:val="24"/>
          <w:szCs w:val="24"/>
        </w:rPr>
        <w:tab/>
        <w:t>∨</w:t>
      </w:r>
      <w:r>
        <w:rPr>
          <w:rFonts w:ascii="Cambria" w:eastAsia="Cambria" w:hAnsi="Cambria" w:cs="Cambria"/>
          <w:spacing w:val="-9"/>
          <w:sz w:val="24"/>
          <w:szCs w:val="24"/>
        </w:rPr>
        <w:t xml:space="preserve"> </w:t>
      </w:r>
      <w:r>
        <w:rPr>
          <w:rFonts w:ascii="Times New Roman" w:eastAsia="Times New Roman" w:hAnsi="Times New Roman" w:cs="Times New Roman"/>
          <w:sz w:val="19"/>
          <w:szCs w:val="19"/>
        </w:rPr>
        <w:t>B</w:t>
      </w:r>
      <w:r>
        <w:rPr>
          <w:rFonts w:ascii="Euclid" w:eastAsia="Euclid" w:hAnsi="Euclid" w:cs="Euclid"/>
          <w:sz w:val="24"/>
          <w:szCs w:val="24"/>
        </w:rPr>
        <w:t>(</w:t>
      </w:r>
      <w:r>
        <w:rPr>
          <w:rFonts w:ascii="Times New Roman" w:eastAsia="Times New Roman" w:hAnsi="Times New Roman" w:cs="Times New Roman"/>
          <w:i/>
          <w:sz w:val="24"/>
          <w:szCs w:val="24"/>
        </w:rPr>
        <w:t>D</w:t>
      </w:r>
      <w:r>
        <w:rPr>
          <w:rFonts w:ascii="Times New Roman" w:eastAsia="Times New Roman" w:hAnsi="Times New Roman" w:cs="Times New Roman"/>
          <w:i/>
          <w:spacing w:val="-23"/>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Times New Roman" w:eastAsia="Times New Roman" w:hAnsi="Times New Roman" w:cs="Times New Roman"/>
          <w:i/>
          <w:sz w:val="24"/>
          <w:szCs w:val="24"/>
        </w:rPr>
        <w:t xml:space="preserve">D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l</w:t>
      </w:r>
      <w:r>
        <w:rPr>
          <w:rFonts w:ascii="Times New Roman" w:eastAsia="Times New Roman" w:hAnsi="Times New Roman" w:cs="Times New Roman"/>
          <w:i/>
          <w:spacing w:val="-9"/>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Times New Roman" w:eastAsia="Times New Roman" w:hAnsi="Times New Roman" w:cs="Times New Roman"/>
          <w:i/>
          <w:sz w:val="24"/>
          <w:szCs w:val="24"/>
        </w:rPr>
        <w:t xml:space="preserve">D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8"/>
          <w:sz w:val="24"/>
          <w:szCs w:val="24"/>
        </w:rPr>
        <w:t>E</w:t>
      </w:r>
      <w:r>
        <w:rPr>
          <w:rFonts w:ascii="Euclid" w:eastAsia="Euclid" w:hAnsi="Euclid" w:cs="Euclid"/>
          <w:spacing w:val="8"/>
          <w:sz w:val="24"/>
          <w:szCs w:val="24"/>
        </w:rPr>
        <w:t>)</w:t>
      </w:r>
      <w:r>
        <w:rPr>
          <w:rFonts w:ascii="Euclid" w:eastAsia="Euclid" w:hAnsi="Euclid" w:cs="Euclid"/>
          <w:spacing w:val="8"/>
          <w:sz w:val="24"/>
          <w:szCs w:val="24"/>
        </w:rPr>
        <w:tab/>
      </w:r>
      <w:r>
        <w:rPr>
          <w:rFonts w:ascii="Times New Roman" w:eastAsia="Times New Roman" w:hAnsi="Times New Roman" w:cs="Times New Roman"/>
          <w:i/>
          <w:sz w:val="24"/>
          <w:szCs w:val="24"/>
        </w:rPr>
        <w:t>C</w:t>
      </w:r>
    </w:p>
    <w:p w:rsidR="00A115BF" w:rsidRDefault="00A115BF">
      <w:pPr>
        <w:spacing w:line="308" w:lineRule="exact"/>
        <w:rPr>
          <w:rFonts w:ascii="Times New Roman" w:eastAsia="Times New Roman" w:hAnsi="Times New Roman" w:cs="Times New Roman"/>
          <w:sz w:val="24"/>
          <w:szCs w:val="24"/>
        </w:rPr>
        <w:sectPr w:rsidR="00A115BF">
          <w:type w:val="continuous"/>
          <w:pgSz w:w="11910" w:h="16840"/>
          <w:pgMar w:top="1580" w:right="1140" w:bottom="280" w:left="1280" w:header="720" w:footer="720" w:gutter="0"/>
          <w:cols w:space="720"/>
        </w:sectPr>
      </w:pPr>
    </w:p>
    <w:p w:rsidR="00A115BF" w:rsidRDefault="00646F36">
      <w:pPr>
        <w:tabs>
          <w:tab w:val="left" w:pos="3231"/>
        </w:tabs>
        <w:spacing w:line="176" w:lineRule="exact"/>
        <w:ind w:left="1555"/>
        <w:rPr>
          <w:rFonts w:ascii="Euclid" w:eastAsia="Euclid" w:hAnsi="Euclid" w:cs="Euclid"/>
          <w:sz w:val="24"/>
          <w:szCs w:val="24"/>
        </w:rPr>
      </w:pPr>
      <w:r>
        <w:rPr>
          <w:rFonts w:ascii="Times New Roman" w:eastAsia="Times New Roman" w:hAnsi="Times New Roman" w:cs="Times New Roman"/>
          <w:i/>
          <w:w w:val="105"/>
          <w:sz w:val="24"/>
          <w:szCs w:val="24"/>
        </w:rPr>
        <w:t>C</w:t>
      </w:r>
      <w:r>
        <w:rPr>
          <w:rFonts w:ascii="Times New Roman" w:eastAsia="Times New Roman" w:hAnsi="Times New Roman" w:cs="Times New Roman"/>
          <w:i/>
          <w:spacing w:val="-27"/>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w w:val="105"/>
          <w:sz w:val="19"/>
          <w:szCs w:val="19"/>
        </w:rPr>
        <w:t>K</w:t>
      </w:r>
      <w:r>
        <w:rPr>
          <w:rFonts w:ascii="Euclid" w:eastAsia="Euclid" w:hAnsi="Euclid" w:cs="Euclid"/>
          <w:w w:val="105"/>
          <w:sz w:val="24"/>
          <w:szCs w:val="24"/>
        </w:rPr>
        <w:t>(</w:t>
      </w:r>
      <w:r>
        <w:rPr>
          <w:rFonts w:ascii="Times New Roman" w:eastAsia="Times New Roman" w:hAnsi="Times New Roman" w:cs="Times New Roman"/>
          <w:i/>
          <w:w w:val="105"/>
          <w:sz w:val="24"/>
          <w:szCs w:val="24"/>
        </w:rPr>
        <w:t>l</w:t>
      </w:r>
      <w:r>
        <w:rPr>
          <w:rFonts w:ascii="Times New Roman" w:eastAsia="Times New Roman" w:hAnsi="Times New Roman" w:cs="Times New Roman"/>
          <w:i/>
          <w:spacing w:val="-21"/>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D</w:t>
      </w:r>
      <w:r>
        <w:rPr>
          <w:rFonts w:ascii="Euclid" w:eastAsia="Euclid" w:hAnsi="Euclid" w:cs="Euclid"/>
          <w:w w:val="105"/>
          <w:sz w:val="24"/>
          <w:szCs w:val="24"/>
        </w:rPr>
        <w:t>)</w:t>
      </w:r>
      <w:r>
        <w:rPr>
          <w:rFonts w:ascii="Euclid" w:eastAsia="Euclid" w:hAnsi="Euclid" w:cs="Euclid"/>
          <w:w w:val="105"/>
          <w:sz w:val="24"/>
          <w:szCs w:val="24"/>
        </w:rPr>
        <w:tab/>
      </w:r>
      <w:r>
        <w:rPr>
          <w:rFonts w:ascii="Times New Roman" w:eastAsia="Times New Roman" w:hAnsi="Times New Roman" w:cs="Times New Roman"/>
          <w:i/>
          <w:spacing w:val="2"/>
          <w:w w:val="105"/>
          <w:sz w:val="24"/>
          <w:szCs w:val="24"/>
        </w:rPr>
        <w:t>C</w:t>
      </w:r>
      <w:r>
        <w:rPr>
          <w:rFonts w:ascii="Cambria" w:eastAsia="Cambria" w:hAnsi="Cambria" w:cs="Cambria"/>
          <w:spacing w:val="2"/>
          <w:w w:val="105"/>
          <w:position w:val="9"/>
          <w:sz w:val="16"/>
          <w:szCs w:val="16"/>
        </w:rPr>
        <w:t xml:space="preserve">′ </w:t>
      </w:r>
      <w:r>
        <w:rPr>
          <w:rFonts w:ascii="Cambria" w:eastAsia="Cambria" w:hAnsi="Cambria" w:cs="Cambria"/>
          <w:w w:val="105"/>
          <w:sz w:val="24"/>
          <w:szCs w:val="24"/>
        </w:rPr>
        <w:t xml:space="preserve">∨ </w:t>
      </w:r>
      <w:r>
        <w:rPr>
          <w:rFonts w:ascii="Times New Roman" w:eastAsia="Times New Roman" w:hAnsi="Times New Roman" w:cs="Times New Roman"/>
          <w:w w:val="105"/>
          <w:sz w:val="19"/>
          <w:szCs w:val="19"/>
        </w:rPr>
        <w:t>K</w:t>
      </w:r>
      <w:r>
        <w:rPr>
          <w:rFonts w:ascii="Euclid" w:eastAsia="Euclid" w:hAnsi="Euclid" w:cs="Euclid"/>
          <w:w w:val="105"/>
          <w:sz w:val="24"/>
          <w:szCs w:val="24"/>
        </w:rPr>
        <w:t>(</w:t>
      </w:r>
      <w:r>
        <w:rPr>
          <w:rFonts w:ascii="Cambria" w:eastAsia="Cambria" w:hAnsi="Cambria" w:cs="Cambria"/>
          <w:w w:val="105"/>
          <w:sz w:val="24"/>
          <w:szCs w:val="24"/>
        </w:rPr>
        <w:t>¬</w:t>
      </w:r>
      <w:r>
        <w:rPr>
          <w:rFonts w:ascii="Times New Roman" w:eastAsia="Times New Roman" w:hAnsi="Times New Roman" w:cs="Times New Roman"/>
          <w:i/>
          <w:w w:val="105"/>
          <w:sz w:val="24"/>
          <w:szCs w:val="24"/>
        </w:rPr>
        <w:t xml:space="preserve">l </w:t>
      </w:r>
      <w:r>
        <w:rPr>
          <w:rFonts w:ascii="Cambria" w:eastAsia="Cambria" w:hAnsi="Cambria" w:cs="Cambria"/>
          <w:w w:val="105"/>
          <w:sz w:val="24"/>
          <w:szCs w:val="24"/>
        </w:rPr>
        <w:t>∨</w:t>
      </w:r>
      <w:r>
        <w:rPr>
          <w:rFonts w:ascii="Cambria" w:eastAsia="Cambria" w:hAnsi="Cambria" w:cs="Cambria"/>
          <w:spacing w:val="-36"/>
          <w:w w:val="105"/>
          <w:sz w:val="24"/>
          <w:szCs w:val="24"/>
        </w:rPr>
        <w:t xml:space="preserve"> </w:t>
      </w:r>
      <w:r>
        <w:rPr>
          <w:rFonts w:ascii="Times New Roman" w:eastAsia="Times New Roman" w:hAnsi="Times New Roman" w:cs="Times New Roman"/>
          <w:i/>
          <w:spacing w:val="2"/>
          <w:w w:val="105"/>
          <w:sz w:val="24"/>
          <w:szCs w:val="24"/>
        </w:rPr>
        <w:t>D</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p>
    <w:p w:rsidR="00A115BF" w:rsidRDefault="00646F36">
      <w:pPr>
        <w:spacing w:line="176" w:lineRule="exact"/>
        <w:ind w:right="310"/>
        <w:jc w:val="center"/>
        <w:rPr>
          <w:rFonts w:ascii="Euclid" w:eastAsia="Euclid" w:hAnsi="Euclid" w:cs="Euclid"/>
          <w:sz w:val="24"/>
          <w:szCs w:val="24"/>
        </w:rPr>
      </w:pPr>
      <w:r>
        <w:br w:type="column"/>
      </w:r>
      <w:r>
        <w:rPr>
          <w:rFonts w:ascii="Times New Roman" w:eastAsia="Times New Roman" w:hAnsi="Times New Roman" w:cs="Times New Roman"/>
          <w:i/>
          <w:sz w:val="24"/>
          <w:szCs w:val="24"/>
          <w:u w:val="single" w:color="000000"/>
        </w:rPr>
        <w:t>C</w:t>
      </w:r>
      <w:r>
        <w:rPr>
          <w:rFonts w:ascii="Times New Roman" w:eastAsia="Times New Roman" w:hAnsi="Times New Roman" w:cs="Times New Roman"/>
          <w:i/>
          <w:spacing w:val="-13"/>
          <w:sz w:val="24"/>
          <w:szCs w:val="24"/>
          <w:u w:val="single" w:color="000000"/>
        </w:rPr>
        <w:t xml:space="preserve"> </w:t>
      </w:r>
      <w:r>
        <w:rPr>
          <w:rFonts w:ascii="Cambria" w:eastAsia="Cambria" w:hAnsi="Cambria" w:cs="Cambria"/>
          <w:sz w:val="24"/>
          <w:szCs w:val="24"/>
          <w:u w:val="single" w:color="000000"/>
        </w:rPr>
        <w:t>∨</w:t>
      </w:r>
      <w:r>
        <w:rPr>
          <w:rFonts w:ascii="Cambria" w:eastAsia="Cambria" w:hAnsi="Cambria" w:cs="Cambria"/>
          <w:spacing w:val="-5"/>
          <w:sz w:val="24"/>
          <w:szCs w:val="24"/>
          <w:u w:val="single" w:color="000000"/>
        </w:rPr>
        <w:t xml:space="preserve"> </w:t>
      </w:r>
      <w:r>
        <w:rPr>
          <w:rFonts w:ascii="Times New Roman" w:eastAsia="Times New Roman" w:hAnsi="Times New Roman" w:cs="Times New Roman"/>
          <w:sz w:val="19"/>
          <w:szCs w:val="19"/>
          <w:u w:val="single" w:color="000000"/>
        </w:rPr>
        <w:t>B</w:t>
      </w:r>
      <w:r>
        <w:rPr>
          <w:rFonts w:ascii="Euclid" w:eastAsia="Euclid" w:hAnsi="Euclid" w:cs="Euclid"/>
          <w:sz w:val="24"/>
          <w:szCs w:val="24"/>
          <w:u w:val="single" w:color="000000"/>
        </w:rPr>
        <w:t>(</w:t>
      </w:r>
      <w:r>
        <w:rPr>
          <w:rFonts w:ascii="Cambria" w:eastAsia="Cambria" w:hAnsi="Cambria" w:cs="Cambria"/>
          <w:sz w:val="24"/>
          <w:szCs w:val="24"/>
          <w:u w:val="single" w:color="000000"/>
        </w:rPr>
        <w:t>⊥</w:t>
      </w:r>
      <w:r>
        <w:rPr>
          <w:rFonts w:ascii="Verdana" w:eastAsia="Verdana" w:hAnsi="Verdana" w:cs="Verdana"/>
          <w:i/>
          <w:sz w:val="24"/>
          <w:szCs w:val="24"/>
          <w:u w:val="single" w:color="000000"/>
        </w:rPr>
        <w:t>,</w:t>
      </w:r>
      <w:r>
        <w:rPr>
          <w:rFonts w:ascii="Verdana" w:eastAsia="Verdana" w:hAnsi="Verdana" w:cs="Verdana"/>
          <w:i/>
          <w:spacing w:val="-52"/>
          <w:sz w:val="24"/>
          <w:szCs w:val="24"/>
          <w:u w:val="single" w:color="000000"/>
        </w:rPr>
        <w:t xml:space="preserve"> </w:t>
      </w:r>
      <w:r>
        <w:rPr>
          <w:rFonts w:ascii="Times New Roman" w:eastAsia="Times New Roman" w:hAnsi="Times New Roman" w:cs="Times New Roman"/>
          <w:i/>
          <w:sz w:val="24"/>
          <w:szCs w:val="24"/>
          <w:u w:val="single" w:color="000000"/>
        </w:rPr>
        <w:t>E</w:t>
      </w:r>
      <w:r>
        <w:rPr>
          <w:rFonts w:ascii="Times New Roman" w:eastAsia="Times New Roman" w:hAnsi="Times New Roman" w:cs="Times New Roman"/>
          <w:i/>
          <w:spacing w:val="-39"/>
          <w:sz w:val="24"/>
          <w:szCs w:val="24"/>
          <w:u w:val="single" w:color="000000"/>
        </w:rPr>
        <w:t xml:space="preserve"> </w:t>
      </w:r>
      <w:r>
        <w:rPr>
          <w:rFonts w:ascii="Euclid" w:eastAsia="Euclid" w:hAnsi="Euclid" w:cs="Euclid"/>
          <w:sz w:val="24"/>
          <w:szCs w:val="24"/>
          <w:u w:val="single" w:color="000000"/>
        </w:rPr>
        <w:t>)</w:t>
      </w:r>
    </w:p>
    <w:p w:rsidR="00A115BF" w:rsidRDefault="00A115BF">
      <w:pPr>
        <w:spacing w:line="176" w:lineRule="exact"/>
        <w:jc w:val="center"/>
        <w:rPr>
          <w:rFonts w:ascii="Euclid" w:eastAsia="Euclid" w:hAnsi="Euclid" w:cs="Euclid"/>
          <w:sz w:val="24"/>
          <w:szCs w:val="24"/>
        </w:rPr>
        <w:sectPr w:rsidR="00A115BF">
          <w:type w:val="continuous"/>
          <w:pgSz w:w="11910" w:h="16840"/>
          <w:pgMar w:top="1580" w:right="1140" w:bottom="280" w:left="1280" w:header="720" w:footer="720" w:gutter="0"/>
          <w:cols w:num="2" w:space="720" w:equalWidth="0">
            <w:col w:w="4708" w:space="192"/>
            <w:col w:w="4590"/>
          </w:cols>
        </w:sectPr>
      </w:pPr>
    </w:p>
    <w:p w:rsidR="00A115BF" w:rsidRDefault="00646F36">
      <w:pPr>
        <w:spacing w:line="306" w:lineRule="exact"/>
        <w:jc w:val="right"/>
        <w:rPr>
          <w:rFonts w:ascii="Euclid" w:eastAsia="Euclid" w:hAnsi="Euclid" w:cs="Euclid"/>
          <w:sz w:val="24"/>
          <w:szCs w:val="24"/>
        </w:rPr>
      </w:pPr>
      <w:r>
        <w:rPr>
          <w:rFonts w:eastAsiaTheme="minorHAnsi"/>
        </w:rPr>
        <w:pict>
          <v:group id="_x0000_s3135" style="position:absolute;left:0;text-align:left;margin-left:142.4pt;margin-top:6.2pt;width:157pt;height:.1pt;z-index:-259984;mso-position-horizontal-relative:page" coordorigin="2848,124" coordsize="3140,2">
            <v:shape id="_x0000_s3136" style="position:absolute;left:2848;top:124;width:3140;height:2" coordorigin="2848,124" coordsize="3140,0" path="m2848,124r3139,e" filled="f" strokeweight=".48pt">
              <v:path arrowok="t"/>
            </v:shape>
            <w10:wrap anchorx="page"/>
          </v:group>
        </w:pict>
      </w:r>
      <w:r>
        <w:rPr>
          <w:rFonts w:ascii="Euclid"/>
          <w:spacing w:val="5"/>
          <w:sz w:val="24"/>
        </w:rPr>
        <w:t>(</w:t>
      </w:r>
      <w:r>
        <w:rPr>
          <w:rFonts w:ascii="Times New Roman"/>
          <w:spacing w:val="5"/>
          <w:sz w:val="19"/>
        </w:rPr>
        <w:t>KK</w:t>
      </w:r>
      <w:r>
        <w:rPr>
          <w:rFonts w:ascii="Euclid"/>
          <w:spacing w:val="5"/>
          <w:sz w:val="24"/>
        </w:rPr>
        <w:t>)</w:t>
      </w:r>
    </w:p>
    <w:p w:rsidR="00A115BF" w:rsidRDefault="00646F36">
      <w:pPr>
        <w:spacing w:before="120"/>
        <w:ind w:left="652"/>
        <w:rPr>
          <w:rFonts w:ascii="Cambria" w:eastAsia="Cambria" w:hAnsi="Cambria" w:cs="Cambria"/>
          <w:sz w:val="16"/>
          <w:szCs w:val="16"/>
        </w:rPr>
      </w:pPr>
      <w:r>
        <w:rPr>
          <w:w w:val="105"/>
        </w:rPr>
        <w:br w:type="column"/>
      </w:r>
      <w:r>
        <w:rPr>
          <w:rFonts w:ascii="Times New Roman" w:eastAsia="Times New Roman" w:hAnsi="Times New Roman" w:cs="Times New Roman"/>
          <w:i/>
          <w:w w:val="105"/>
          <w:sz w:val="24"/>
          <w:szCs w:val="24"/>
        </w:rPr>
        <w:t>C</w:t>
      </w:r>
      <w:r>
        <w:rPr>
          <w:rFonts w:ascii="Times New Roman" w:eastAsia="Times New Roman" w:hAnsi="Times New Roman" w:cs="Times New Roman"/>
          <w:i/>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36"/>
          <w:w w:val="105"/>
          <w:sz w:val="24"/>
          <w:szCs w:val="24"/>
        </w:rPr>
        <w:t xml:space="preserve"> </w:t>
      </w:r>
      <w:r>
        <w:rPr>
          <w:rFonts w:ascii="Times New Roman" w:eastAsia="Times New Roman" w:hAnsi="Times New Roman" w:cs="Times New Roman"/>
          <w:i/>
          <w:spacing w:val="2"/>
          <w:w w:val="105"/>
          <w:sz w:val="24"/>
          <w:szCs w:val="24"/>
        </w:rPr>
        <w:t>C</w:t>
      </w:r>
      <w:r>
        <w:rPr>
          <w:rFonts w:ascii="Cambria" w:eastAsia="Cambria" w:hAnsi="Cambria" w:cs="Cambria"/>
          <w:spacing w:val="2"/>
          <w:w w:val="105"/>
          <w:position w:val="7"/>
          <w:sz w:val="16"/>
          <w:szCs w:val="16"/>
        </w:rPr>
        <w:t>′</w:t>
      </w:r>
    </w:p>
    <w:p w:rsidR="00A115BF" w:rsidRDefault="00646F36">
      <w:pPr>
        <w:spacing w:before="72"/>
        <w:ind w:left="3"/>
        <w:rPr>
          <w:rFonts w:ascii="Euclid" w:eastAsia="Euclid" w:hAnsi="Euclid" w:cs="Euclid"/>
          <w:sz w:val="24"/>
          <w:szCs w:val="24"/>
        </w:rPr>
      </w:pPr>
      <w:r>
        <w:rPr>
          <w:w w:val="105"/>
        </w:rPr>
        <w:br w:type="column"/>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Times New Roman" w:eastAsia="Times New Roman" w:hAnsi="Times New Roman" w:cs="Times New Roman"/>
          <w:w w:val="105"/>
          <w:sz w:val="19"/>
          <w:szCs w:val="19"/>
        </w:rPr>
        <w:t>K</w:t>
      </w:r>
      <w:r>
        <w:rPr>
          <w:rFonts w:ascii="Euclid" w:eastAsia="Euclid" w:hAnsi="Euclid" w:cs="Euclid"/>
          <w:w w:val="105"/>
          <w:sz w:val="24"/>
          <w:szCs w:val="24"/>
        </w:rPr>
        <w:t>(</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spacing w:val="2"/>
          <w:w w:val="105"/>
          <w:sz w:val="24"/>
          <w:szCs w:val="24"/>
        </w:rPr>
        <w:t>D</w:t>
      </w:r>
      <w:r>
        <w:rPr>
          <w:rFonts w:ascii="Cambria" w:eastAsia="Cambria" w:hAnsi="Cambria" w:cs="Cambria"/>
          <w:spacing w:val="2"/>
          <w:w w:val="105"/>
          <w:position w:val="7"/>
          <w:sz w:val="16"/>
          <w:szCs w:val="16"/>
        </w:rPr>
        <w:t>′</w:t>
      </w:r>
      <w:r>
        <w:rPr>
          <w:rFonts w:ascii="Euclid" w:eastAsia="Euclid" w:hAnsi="Euclid" w:cs="Euclid"/>
          <w:spacing w:val="2"/>
          <w:w w:val="105"/>
          <w:sz w:val="24"/>
          <w:szCs w:val="24"/>
        </w:rPr>
        <w:t>)</w:t>
      </w:r>
    </w:p>
    <w:p w:rsidR="00A115BF" w:rsidRDefault="00646F36">
      <w:pPr>
        <w:tabs>
          <w:tab w:val="left" w:pos="1864"/>
          <w:tab w:val="left" w:pos="2887"/>
          <w:tab w:val="left" w:pos="3574"/>
        </w:tabs>
        <w:spacing w:line="396" w:lineRule="exact"/>
        <w:ind w:left="664"/>
        <w:rPr>
          <w:rFonts w:ascii="Times New Roman" w:eastAsia="Times New Roman" w:hAnsi="Times New Roman" w:cs="Times New Roman"/>
          <w:sz w:val="24"/>
          <w:szCs w:val="24"/>
        </w:rPr>
      </w:pPr>
      <w:r>
        <w:br w:type="column"/>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Euclid" w:eastAsia="Euclid" w:hAnsi="Euclid" w:cs="Euclid"/>
          <w:spacing w:val="2"/>
          <w:sz w:val="24"/>
          <w:szCs w:val="24"/>
        </w:rPr>
        <w:t>(</w:t>
      </w:r>
      <w:r>
        <w:rPr>
          <w:rFonts w:ascii="Times New Roman" w:eastAsia="Times New Roman" w:hAnsi="Times New Roman" w:cs="Times New Roman"/>
          <w:spacing w:val="2"/>
          <w:sz w:val="19"/>
          <w:szCs w:val="19"/>
        </w:rPr>
        <w:t>B</w:t>
      </w:r>
      <w:r>
        <w:rPr>
          <w:rFonts w:ascii="Cambria" w:eastAsia="Cambria" w:hAnsi="Cambria" w:cs="Cambria"/>
          <w:spacing w:val="2"/>
          <w:sz w:val="24"/>
          <w:szCs w:val="24"/>
        </w:rPr>
        <w:t>⊥</w:t>
      </w:r>
      <w:r>
        <w:rPr>
          <w:rFonts w:ascii="Euclid" w:eastAsia="Euclid" w:hAnsi="Euclid" w:cs="Euclid"/>
          <w:spacing w:val="2"/>
          <w:sz w:val="24"/>
          <w:szCs w:val="24"/>
        </w:rPr>
        <w:t>)</w:t>
      </w:r>
      <w:r>
        <w:rPr>
          <w:rFonts w:ascii="Euclid" w:eastAsia="Euclid" w:hAnsi="Euclid" w:cs="Euclid"/>
          <w:spacing w:val="2"/>
          <w:sz w:val="24"/>
          <w:szCs w:val="24"/>
        </w:rPr>
        <w:tab/>
      </w:r>
      <w:r>
        <w:rPr>
          <w:rFonts w:ascii="Times New Roman" w:eastAsia="Times New Roman" w:hAnsi="Times New Roman" w:cs="Times New Roman"/>
          <w:i/>
          <w:position w:val="-15"/>
          <w:sz w:val="24"/>
          <w:szCs w:val="24"/>
        </w:rPr>
        <w:t>C</w:t>
      </w:r>
      <w:r>
        <w:rPr>
          <w:rFonts w:ascii="Times New Roman" w:eastAsia="Times New Roman" w:hAnsi="Times New Roman" w:cs="Times New Roman"/>
          <w:i/>
          <w:position w:val="-15"/>
          <w:sz w:val="24"/>
          <w:szCs w:val="24"/>
        </w:rPr>
        <w:tab/>
      </w:r>
      <w:r>
        <w:rPr>
          <w:rFonts w:ascii="Times New Roman" w:eastAsia="Times New Roman" w:hAnsi="Times New Roman" w:cs="Times New Roman"/>
          <w:sz w:val="24"/>
          <w:szCs w:val="24"/>
        </w:rPr>
        <w:t>;</w:t>
      </w:r>
    </w:p>
    <w:p w:rsidR="00A115BF" w:rsidRDefault="00A115BF">
      <w:pPr>
        <w:spacing w:line="396" w:lineRule="exact"/>
        <w:rPr>
          <w:rFonts w:ascii="Times New Roman" w:eastAsia="Times New Roman" w:hAnsi="Times New Roman" w:cs="Times New Roman"/>
          <w:sz w:val="24"/>
          <w:szCs w:val="24"/>
        </w:rPr>
        <w:sectPr w:rsidR="00A115BF">
          <w:type w:val="continuous"/>
          <w:pgSz w:w="11910" w:h="16840"/>
          <w:pgMar w:top="1580" w:right="1140" w:bottom="280" w:left="1280" w:header="720" w:footer="720" w:gutter="0"/>
          <w:cols w:num="4" w:space="720" w:equalWidth="0">
            <w:col w:w="1544" w:space="40"/>
            <w:col w:w="1242" w:space="40"/>
            <w:col w:w="1161" w:space="40"/>
            <w:col w:w="5423"/>
          </w:cols>
        </w:sectPr>
      </w:pPr>
    </w:p>
    <w:p w:rsidR="00A115BF" w:rsidRDefault="00646F36">
      <w:pPr>
        <w:tabs>
          <w:tab w:val="left" w:pos="3081"/>
        </w:tabs>
        <w:spacing w:line="175" w:lineRule="exact"/>
        <w:ind w:left="1405"/>
        <w:rPr>
          <w:rFonts w:ascii="Times New Roman" w:eastAsia="Times New Roman" w:hAnsi="Times New Roman" w:cs="Times New Roman"/>
          <w:sz w:val="24"/>
          <w:szCs w:val="24"/>
        </w:rPr>
      </w:pPr>
      <w:r>
        <w:rPr>
          <w:rFonts w:eastAsiaTheme="minorHAnsi"/>
        </w:rPr>
        <w:pict>
          <v:group id="_x0000_s3133" style="position:absolute;left:0;text-align:left;margin-left:393.35pt;margin-top:15pt;width:80.6pt;height:.1pt;z-index:4768;mso-position-horizontal-relative:page" coordorigin="7867,300" coordsize="1612,2">
            <v:shape id="_x0000_s3134" style="position:absolute;left:7867;top:300;width:1612;height:2" coordorigin="7867,300" coordsize="1612,0" path="m7867,300r1611,e" filled="f" strokeweight=".48pt">
              <v:path arrowok="t"/>
            </v:shape>
            <w10:wrap anchorx="page"/>
          </v:group>
        </w:pict>
      </w:r>
      <w:r>
        <w:rPr>
          <w:rFonts w:ascii="Times New Roman" w:eastAsia="Times New Roman" w:hAnsi="Times New Roman" w:cs="Times New Roman"/>
          <w:i/>
          <w:w w:val="105"/>
          <w:sz w:val="24"/>
          <w:szCs w:val="24"/>
        </w:rPr>
        <w:t>C</w:t>
      </w:r>
      <w:r>
        <w:rPr>
          <w:rFonts w:ascii="Times New Roman" w:eastAsia="Times New Roman" w:hAnsi="Times New Roman" w:cs="Times New Roman"/>
          <w:i/>
          <w:spacing w:val="-27"/>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w w:val="105"/>
          <w:sz w:val="19"/>
          <w:szCs w:val="19"/>
        </w:rPr>
        <w:t>K</w:t>
      </w:r>
      <w:r>
        <w:rPr>
          <w:rFonts w:ascii="Euclid" w:eastAsia="Euclid" w:hAnsi="Euclid" w:cs="Euclid"/>
          <w:w w:val="105"/>
          <w:sz w:val="24"/>
          <w:szCs w:val="24"/>
        </w:rPr>
        <w:t>(</w:t>
      </w:r>
      <w:r>
        <w:rPr>
          <w:rFonts w:ascii="Times New Roman" w:eastAsia="Times New Roman" w:hAnsi="Times New Roman" w:cs="Times New Roman"/>
          <w:i/>
          <w:w w:val="105"/>
          <w:sz w:val="24"/>
          <w:szCs w:val="24"/>
        </w:rPr>
        <w:t>l</w:t>
      </w:r>
      <w:r>
        <w:rPr>
          <w:rFonts w:ascii="Times New Roman" w:eastAsia="Times New Roman" w:hAnsi="Times New Roman" w:cs="Times New Roman"/>
          <w:i/>
          <w:spacing w:val="-21"/>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D</w:t>
      </w:r>
      <w:r>
        <w:rPr>
          <w:rFonts w:ascii="Euclid" w:eastAsia="Euclid" w:hAnsi="Euclid" w:cs="Euclid"/>
          <w:w w:val="105"/>
          <w:sz w:val="24"/>
          <w:szCs w:val="24"/>
        </w:rPr>
        <w:t>)</w:t>
      </w:r>
      <w:r>
        <w:rPr>
          <w:rFonts w:ascii="Euclid" w:eastAsia="Euclid" w:hAnsi="Euclid" w:cs="Euclid"/>
          <w:w w:val="105"/>
          <w:sz w:val="24"/>
          <w:szCs w:val="24"/>
        </w:rPr>
        <w:tab/>
      </w:r>
      <w:r>
        <w:rPr>
          <w:rFonts w:ascii="Times New Roman" w:eastAsia="Times New Roman" w:hAnsi="Times New Roman" w:cs="Times New Roman"/>
          <w:i/>
          <w:spacing w:val="2"/>
          <w:w w:val="105"/>
          <w:sz w:val="24"/>
          <w:szCs w:val="24"/>
        </w:rPr>
        <w:t>C</w:t>
      </w:r>
      <w:r>
        <w:rPr>
          <w:rFonts w:ascii="Cambria" w:eastAsia="Cambria" w:hAnsi="Cambria" w:cs="Cambria"/>
          <w:spacing w:val="2"/>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l</w:t>
      </w:r>
    </w:p>
    <w:p w:rsidR="00A115BF" w:rsidRDefault="00646F36">
      <w:pPr>
        <w:tabs>
          <w:tab w:val="left" w:pos="2344"/>
        </w:tabs>
        <w:spacing w:line="175" w:lineRule="exact"/>
        <w:ind w:left="1405"/>
        <w:rPr>
          <w:rFonts w:ascii="Times New Roman" w:eastAsia="Times New Roman" w:hAnsi="Times New Roman" w:cs="Times New Roman"/>
          <w:sz w:val="24"/>
          <w:szCs w:val="24"/>
        </w:rPr>
      </w:pPr>
      <w:r>
        <w:rPr>
          <w:w w:val="110"/>
        </w:rPr>
        <w:br w:type="column"/>
      </w:r>
      <w:r>
        <w:rPr>
          <w:rFonts w:ascii="Times New Roman" w:eastAsia="Times New Roman" w:hAnsi="Times New Roman" w:cs="Times New Roman"/>
          <w:i/>
          <w:w w:val="110"/>
          <w:sz w:val="24"/>
          <w:szCs w:val="24"/>
        </w:rPr>
        <w:t>C</w:t>
      </w:r>
      <w:r>
        <w:rPr>
          <w:rFonts w:ascii="Times New Roman" w:eastAsia="Times New Roman" w:hAnsi="Times New Roman" w:cs="Times New Roman"/>
          <w:i/>
          <w:spacing w:val="-38"/>
          <w:w w:val="110"/>
          <w:sz w:val="24"/>
          <w:szCs w:val="24"/>
        </w:rPr>
        <w:t xml:space="preserve"> </w:t>
      </w:r>
      <w:r>
        <w:rPr>
          <w:rFonts w:ascii="Cambria" w:eastAsia="Cambria" w:hAnsi="Cambria" w:cs="Cambria"/>
          <w:w w:val="110"/>
          <w:sz w:val="24"/>
          <w:szCs w:val="24"/>
        </w:rPr>
        <w:t>∨</w:t>
      </w:r>
      <w:r>
        <w:rPr>
          <w:rFonts w:ascii="Cambria" w:eastAsia="Cambria" w:hAnsi="Cambria" w:cs="Cambria"/>
          <w:spacing w:val="-34"/>
          <w:w w:val="110"/>
          <w:sz w:val="24"/>
          <w:szCs w:val="24"/>
        </w:rPr>
        <w:t xml:space="preserve"> </w:t>
      </w:r>
      <w:r>
        <w:rPr>
          <w:rFonts w:ascii="Times New Roman" w:eastAsia="Times New Roman" w:hAnsi="Times New Roman" w:cs="Times New Roman"/>
          <w:i/>
          <w:w w:val="110"/>
          <w:sz w:val="24"/>
          <w:szCs w:val="24"/>
        </w:rPr>
        <w:t>l</w:t>
      </w:r>
      <w:r>
        <w:rPr>
          <w:rFonts w:ascii="Times New Roman" w:eastAsia="Times New Roman" w:hAnsi="Times New Roman" w:cs="Times New Roman"/>
          <w:i/>
          <w:w w:val="110"/>
          <w:sz w:val="24"/>
          <w:szCs w:val="24"/>
        </w:rPr>
        <w:tab/>
      </w:r>
      <w:r>
        <w:rPr>
          <w:rFonts w:ascii="Times New Roman" w:eastAsia="Times New Roman" w:hAnsi="Times New Roman" w:cs="Times New Roman"/>
          <w:i/>
          <w:spacing w:val="2"/>
          <w:w w:val="110"/>
          <w:sz w:val="24"/>
          <w:szCs w:val="24"/>
        </w:rPr>
        <w:t>C</w:t>
      </w:r>
      <w:r>
        <w:rPr>
          <w:rFonts w:ascii="Cambria" w:eastAsia="Cambria" w:hAnsi="Cambria" w:cs="Cambria"/>
          <w:spacing w:val="2"/>
          <w:w w:val="110"/>
          <w:position w:val="9"/>
          <w:sz w:val="16"/>
          <w:szCs w:val="16"/>
        </w:rPr>
        <w:t xml:space="preserve">′ </w:t>
      </w:r>
      <w:r>
        <w:rPr>
          <w:rFonts w:ascii="Cambria" w:eastAsia="Cambria" w:hAnsi="Cambria" w:cs="Cambria"/>
          <w:w w:val="110"/>
          <w:sz w:val="24"/>
          <w:szCs w:val="24"/>
        </w:rPr>
        <w:t>∨</w:t>
      </w:r>
      <w:r>
        <w:rPr>
          <w:rFonts w:ascii="Cambria" w:eastAsia="Cambria" w:hAnsi="Cambria" w:cs="Cambria"/>
          <w:spacing w:val="-29"/>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l</w:t>
      </w:r>
    </w:p>
    <w:p w:rsidR="00A115BF" w:rsidRDefault="00A115BF">
      <w:pPr>
        <w:spacing w:line="175" w:lineRule="exact"/>
        <w:rPr>
          <w:rFonts w:ascii="Times New Roman" w:eastAsia="Times New Roman" w:hAnsi="Times New Roman" w:cs="Times New Roman"/>
          <w:sz w:val="24"/>
          <w:szCs w:val="24"/>
        </w:rPr>
        <w:sectPr w:rsidR="00A115BF">
          <w:type w:val="continuous"/>
          <w:pgSz w:w="11910" w:h="16840"/>
          <w:pgMar w:top="1580" w:right="1140" w:bottom="280" w:left="1280" w:header="720" w:footer="720" w:gutter="0"/>
          <w:cols w:num="2" w:space="720" w:equalWidth="0">
            <w:col w:w="3754" w:space="1415"/>
            <w:col w:w="4321"/>
          </w:cols>
        </w:sectPr>
      </w:pPr>
    </w:p>
    <w:p w:rsidR="00A115BF" w:rsidRDefault="00646F36">
      <w:pPr>
        <w:tabs>
          <w:tab w:val="left" w:pos="2085"/>
        </w:tabs>
        <w:spacing w:line="398" w:lineRule="exact"/>
        <w:ind w:left="1056"/>
        <w:rPr>
          <w:rFonts w:ascii="Times New Roman" w:eastAsia="Times New Roman" w:hAnsi="Times New Roman" w:cs="Times New Roman"/>
          <w:sz w:val="24"/>
          <w:szCs w:val="24"/>
        </w:rPr>
      </w:pPr>
      <w:r>
        <w:rPr>
          <w:rFonts w:eastAsiaTheme="minorHAnsi"/>
        </w:rPr>
        <w:pict>
          <v:group id="_x0000_s3131" style="position:absolute;left:0;text-align:left;margin-left:134.85pt;margin-top:6.3pt;width:117.45pt;height:.1pt;z-index:-259960;mso-position-horizontal-relative:page" coordorigin="2697,126" coordsize="2349,2">
            <v:shape id="_x0000_s3132" style="position:absolute;left:2697;top:126;width:2349;height:2" coordorigin="2697,126" coordsize="2349,0" path="m2697,126r2349,e" filled="f" strokeweight=".48pt">
              <v:path arrowok="t"/>
            </v:shape>
            <w10:wrap anchorx="page"/>
          </v:group>
        </w:pict>
      </w:r>
      <w:r>
        <w:rPr>
          <w:rFonts w:ascii="Euclid"/>
          <w:spacing w:val="3"/>
          <w:sz w:val="24"/>
        </w:rPr>
        <w:t>(</w:t>
      </w:r>
      <w:r>
        <w:rPr>
          <w:rFonts w:ascii="Times New Roman"/>
          <w:spacing w:val="3"/>
          <w:sz w:val="19"/>
        </w:rPr>
        <w:t>K</w:t>
      </w:r>
      <w:r>
        <w:rPr>
          <w:rFonts w:ascii="Euclid"/>
          <w:spacing w:val="3"/>
          <w:sz w:val="24"/>
        </w:rPr>
        <w:t>)</w:t>
      </w:r>
      <w:r>
        <w:rPr>
          <w:rFonts w:ascii="Euclid"/>
          <w:spacing w:val="3"/>
          <w:sz w:val="24"/>
        </w:rPr>
        <w:tab/>
      </w:r>
      <w:r>
        <w:rPr>
          <w:rFonts w:ascii="Times New Roman"/>
          <w:i/>
          <w:position w:val="-15"/>
          <w:sz w:val="24"/>
        </w:rPr>
        <w:t>C</w:t>
      </w:r>
    </w:p>
    <w:p w:rsidR="00A115BF" w:rsidRDefault="00646F36">
      <w:pPr>
        <w:spacing w:before="122"/>
        <w:ind w:left="-2"/>
        <w:rPr>
          <w:rFonts w:ascii="Times New Roman" w:eastAsia="Times New Roman" w:hAnsi="Times New Roman" w:cs="Times New Roman"/>
          <w:sz w:val="24"/>
          <w:szCs w:val="24"/>
        </w:rPr>
      </w:pPr>
      <w:r>
        <w:rPr>
          <w:w w:val="110"/>
        </w:rPr>
        <w:br w:type="column"/>
      </w:r>
      <w:r>
        <w:rPr>
          <w:rFonts w:ascii="Cambria" w:eastAsia="Cambria" w:hAnsi="Cambria" w:cs="Cambria"/>
          <w:w w:val="110"/>
          <w:sz w:val="24"/>
          <w:szCs w:val="24"/>
        </w:rPr>
        <w:t>∨</w:t>
      </w:r>
      <w:r>
        <w:rPr>
          <w:rFonts w:ascii="Cambria" w:eastAsia="Cambria" w:hAnsi="Cambria" w:cs="Cambria"/>
          <w:spacing w:val="-43"/>
          <w:w w:val="110"/>
          <w:sz w:val="24"/>
          <w:szCs w:val="24"/>
        </w:rPr>
        <w:t xml:space="preserve"> </w:t>
      </w:r>
      <w:r>
        <w:rPr>
          <w:rFonts w:ascii="Times New Roman" w:eastAsia="Times New Roman" w:hAnsi="Times New Roman" w:cs="Times New Roman"/>
          <w:i/>
          <w:spacing w:val="2"/>
          <w:w w:val="110"/>
          <w:sz w:val="24"/>
          <w:szCs w:val="24"/>
        </w:rPr>
        <w:t>C</w:t>
      </w:r>
      <w:r>
        <w:rPr>
          <w:rFonts w:ascii="Cambria" w:eastAsia="Cambria" w:hAnsi="Cambria" w:cs="Cambria"/>
          <w:spacing w:val="2"/>
          <w:w w:val="110"/>
          <w:position w:val="7"/>
          <w:sz w:val="16"/>
          <w:szCs w:val="16"/>
        </w:rPr>
        <w:t>′</w:t>
      </w:r>
      <w:r>
        <w:rPr>
          <w:rFonts w:ascii="Cambria" w:eastAsia="Cambria" w:hAnsi="Cambria" w:cs="Cambria"/>
          <w:spacing w:val="-8"/>
          <w:w w:val="110"/>
          <w:position w:val="7"/>
          <w:sz w:val="16"/>
          <w:szCs w:val="16"/>
        </w:rPr>
        <w:t xml:space="preserve"> </w:t>
      </w:r>
      <w:r>
        <w:rPr>
          <w:rFonts w:ascii="Cambria" w:eastAsia="Cambria" w:hAnsi="Cambria" w:cs="Cambria"/>
          <w:w w:val="110"/>
          <w:sz w:val="24"/>
          <w:szCs w:val="24"/>
        </w:rPr>
        <w:t>∨</w:t>
      </w:r>
      <w:r>
        <w:rPr>
          <w:rFonts w:ascii="Cambria" w:eastAsia="Cambria" w:hAnsi="Cambria" w:cs="Cambria"/>
          <w:spacing w:val="-34"/>
          <w:w w:val="110"/>
          <w:sz w:val="24"/>
          <w:szCs w:val="24"/>
        </w:rPr>
        <w:t xml:space="preserve"> </w:t>
      </w:r>
      <w:r>
        <w:rPr>
          <w:rFonts w:ascii="Times New Roman" w:eastAsia="Times New Roman" w:hAnsi="Times New Roman" w:cs="Times New Roman"/>
          <w:i/>
          <w:w w:val="110"/>
          <w:sz w:val="24"/>
          <w:szCs w:val="24"/>
        </w:rPr>
        <w:t>D</w:t>
      </w:r>
    </w:p>
    <w:p w:rsidR="00A115BF" w:rsidRDefault="00646F36">
      <w:pPr>
        <w:tabs>
          <w:tab w:val="left" w:pos="2805"/>
        </w:tabs>
        <w:spacing w:line="308" w:lineRule="exact"/>
        <w:ind w:left="664"/>
        <w:rPr>
          <w:rFonts w:ascii="Euclid" w:eastAsia="Euclid" w:hAnsi="Euclid" w:cs="Euclid"/>
          <w:sz w:val="24"/>
          <w:szCs w:val="24"/>
        </w:rPr>
      </w:pPr>
      <w:r>
        <w:br w:type="column"/>
      </w:r>
      <w:r>
        <w:rPr>
          <w:rFonts w:ascii="Times New Roman"/>
          <w:sz w:val="24"/>
        </w:rPr>
        <w:t>;</w:t>
      </w:r>
      <w:r>
        <w:rPr>
          <w:rFonts w:ascii="Times New Roman"/>
          <w:sz w:val="24"/>
        </w:rPr>
        <w:tab/>
      </w:r>
      <w:r>
        <w:rPr>
          <w:rFonts w:ascii="Euclid"/>
          <w:sz w:val="24"/>
        </w:rPr>
        <w:t>(</w:t>
      </w:r>
      <w:r>
        <w:rPr>
          <w:rFonts w:ascii="Times New Roman"/>
          <w:i/>
          <w:sz w:val="24"/>
        </w:rPr>
        <w:t>Clas</w:t>
      </w:r>
      <w:r>
        <w:rPr>
          <w:rFonts w:ascii="Euclid"/>
          <w:sz w:val="24"/>
        </w:rPr>
        <w:t>)</w:t>
      </w:r>
    </w:p>
    <w:p w:rsidR="00A115BF" w:rsidRDefault="00646F36">
      <w:pPr>
        <w:spacing w:line="180" w:lineRule="exact"/>
        <w:ind w:left="423"/>
        <w:jc w:val="center"/>
        <w:rPr>
          <w:rFonts w:ascii="Times New Roman" w:eastAsia="Times New Roman" w:hAnsi="Times New Roman" w:cs="Times New Roman"/>
          <w:sz w:val="24"/>
          <w:szCs w:val="24"/>
        </w:rPr>
      </w:pPr>
      <w:r>
        <w:br w:type="column"/>
      </w:r>
      <w:r>
        <w:rPr>
          <w:rFonts w:ascii="Times New Roman"/>
          <w:sz w:val="24"/>
        </w:rPr>
        <w:t>;</w:t>
      </w:r>
    </w:p>
    <w:p w:rsidR="00A115BF" w:rsidRDefault="00646F36">
      <w:pPr>
        <w:spacing w:line="224" w:lineRule="exact"/>
        <w:ind w:left="484"/>
        <w:rPr>
          <w:rFonts w:ascii="Cambria" w:eastAsia="Cambria" w:hAnsi="Cambria" w:cs="Cambria"/>
          <w:sz w:val="16"/>
          <w:szCs w:val="16"/>
        </w:rPr>
      </w:pPr>
      <w:r>
        <w:rPr>
          <w:rFonts w:ascii="Times New Roman" w:eastAsia="Times New Roman" w:hAnsi="Times New Roman" w:cs="Times New Roman"/>
          <w:i/>
          <w:w w:val="105"/>
          <w:sz w:val="24"/>
          <w:szCs w:val="24"/>
        </w:rPr>
        <w:t>C</w:t>
      </w:r>
      <w:r>
        <w:rPr>
          <w:rFonts w:ascii="Times New Roman" w:eastAsia="Times New Roman" w:hAnsi="Times New Roman" w:cs="Times New Roman"/>
          <w:i/>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36"/>
          <w:w w:val="105"/>
          <w:sz w:val="24"/>
          <w:szCs w:val="24"/>
        </w:rPr>
        <w:t xml:space="preserve"> </w:t>
      </w:r>
      <w:r>
        <w:rPr>
          <w:rFonts w:ascii="Times New Roman" w:eastAsia="Times New Roman" w:hAnsi="Times New Roman" w:cs="Times New Roman"/>
          <w:i/>
          <w:spacing w:val="2"/>
          <w:w w:val="105"/>
          <w:sz w:val="24"/>
          <w:szCs w:val="24"/>
        </w:rPr>
        <w:t>C</w:t>
      </w:r>
      <w:r>
        <w:rPr>
          <w:rFonts w:ascii="Cambria" w:eastAsia="Cambria" w:hAnsi="Cambria" w:cs="Cambria"/>
          <w:spacing w:val="2"/>
          <w:w w:val="105"/>
          <w:position w:val="7"/>
          <w:sz w:val="16"/>
          <w:szCs w:val="16"/>
        </w:rPr>
        <w:t>′</w:t>
      </w:r>
    </w:p>
    <w:p w:rsidR="00A115BF" w:rsidRDefault="00A115BF">
      <w:pPr>
        <w:spacing w:line="224" w:lineRule="exact"/>
        <w:rPr>
          <w:rFonts w:ascii="Cambria" w:eastAsia="Cambria" w:hAnsi="Cambria" w:cs="Cambria"/>
          <w:sz w:val="16"/>
          <w:szCs w:val="16"/>
        </w:rPr>
        <w:sectPr w:rsidR="00A115BF">
          <w:type w:val="continuous"/>
          <w:pgSz w:w="11910" w:h="16840"/>
          <w:pgMar w:top="1580" w:right="1140" w:bottom="280" w:left="1280" w:header="720" w:footer="720" w:gutter="0"/>
          <w:cols w:num="4" w:space="720" w:equalWidth="0">
            <w:col w:w="2247" w:space="40"/>
            <w:col w:w="800" w:space="40"/>
            <w:col w:w="3438" w:space="40"/>
            <w:col w:w="2885"/>
          </w:cols>
        </w:sectPr>
      </w:pPr>
    </w:p>
    <w:p w:rsidR="00A115BF" w:rsidRDefault="00646F36">
      <w:pPr>
        <w:spacing w:line="187" w:lineRule="exact"/>
        <w:ind w:left="1754"/>
        <w:rPr>
          <w:rFonts w:ascii="Euclid" w:eastAsia="Euclid" w:hAnsi="Euclid" w:cs="Euclid"/>
          <w:sz w:val="24"/>
          <w:szCs w:val="24"/>
        </w:rPr>
      </w:pPr>
      <w:r>
        <w:rPr>
          <w:rFonts w:ascii="Times New Roman" w:eastAsia="Times New Roman" w:hAnsi="Times New Roman" w:cs="Times New Roman"/>
          <w:i/>
          <w:w w:val="105"/>
          <w:sz w:val="24"/>
          <w:szCs w:val="24"/>
        </w:rPr>
        <w:t>C</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Times New Roman" w:eastAsia="Times New Roman" w:hAnsi="Times New Roman" w:cs="Times New Roman"/>
          <w:w w:val="105"/>
          <w:sz w:val="19"/>
          <w:szCs w:val="19"/>
        </w:rPr>
        <w:t>B</w:t>
      </w:r>
      <w:r>
        <w:rPr>
          <w:rFonts w:ascii="Euclid" w:eastAsia="Euclid" w:hAnsi="Euclid" w:cs="Euclid"/>
          <w:w w:val="105"/>
          <w:sz w:val="24"/>
          <w:szCs w:val="24"/>
        </w:rPr>
        <w:t>(</w:t>
      </w:r>
      <w:r>
        <w:rPr>
          <w:rFonts w:ascii="Times New Roman" w:eastAsia="Times New Roman" w:hAnsi="Times New Roman" w:cs="Times New Roman"/>
          <w:i/>
          <w:w w:val="105"/>
          <w:sz w:val="24"/>
          <w:szCs w:val="24"/>
        </w:rPr>
        <w:t>l</w:t>
      </w:r>
      <w:r>
        <w:rPr>
          <w:rFonts w:ascii="Times New Roman" w:eastAsia="Times New Roman" w:hAnsi="Times New Roman" w:cs="Times New Roman"/>
          <w:i/>
          <w:spacing w:val="-25"/>
          <w:w w:val="105"/>
          <w:sz w:val="24"/>
          <w:szCs w:val="24"/>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Times New Roman" w:eastAsia="Times New Roman" w:hAnsi="Times New Roman" w:cs="Times New Roman"/>
          <w:i/>
          <w:w w:val="105"/>
          <w:sz w:val="24"/>
          <w:szCs w:val="24"/>
        </w:rPr>
        <w:t>D</w:t>
      </w:r>
      <w:r>
        <w:rPr>
          <w:rFonts w:ascii="Verdana" w:eastAsia="Verdana" w:hAnsi="Verdana" w:cs="Verdana"/>
          <w:i/>
          <w:w w:val="105"/>
          <w:sz w:val="24"/>
          <w:szCs w:val="24"/>
        </w:rPr>
        <w:t>,</w:t>
      </w:r>
      <w:r>
        <w:rPr>
          <w:rFonts w:ascii="Verdana" w:eastAsia="Verdana" w:hAnsi="Verdana" w:cs="Verdana"/>
          <w:i/>
          <w:spacing w:val="-66"/>
          <w:w w:val="105"/>
          <w:sz w:val="24"/>
          <w:szCs w:val="24"/>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Times New Roman" w:eastAsia="Times New Roman" w:hAnsi="Times New Roman" w:cs="Times New Roman"/>
          <w:i/>
          <w:spacing w:val="2"/>
          <w:w w:val="105"/>
          <w:sz w:val="24"/>
          <w:szCs w:val="24"/>
        </w:rPr>
        <w:t>D</w:t>
      </w:r>
      <w:r>
        <w:rPr>
          <w:rFonts w:ascii="Cambria" w:eastAsia="Cambria" w:hAnsi="Cambria" w:cs="Cambria"/>
          <w:spacing w:val="2"/>
          <w:w w:val="105"/>
          <w:position w:val="9"/>
          <w:sz w:val="16"/>
          <w:szCs w:val="16"/>
        </w:rPr>
        <w:t>′</w:t>
      </w:r>
      <w:r>
        <w:rPr>
          <w:rFonts w:ascii="Verdana" w:eastAsia="Verdana" w:hAnsi="Verdana" w:cs="Verdana"/>
          <w:i/>
          <w:spacing w:val="2"/>
          <w:w w:val="105"/>
          <w:sz w:val="24"/>
          <w:szCs w:val="24"/>
        </w:rPr>
        <w:t>,</w:t>
      </w:r>
      <w:r>
        <w:rPr>
          <w:rFonts w:ascii="Verdana" w:eastAsia="Verdana" w:hAnsi="Verdana" w:cs="Verdana"/>
          <w:i/>
          <w:spacing w:val="-66"/>
          <w:w w:val="105"/>
          <w:sz w:val="24"/>
          <w:szCs w:val="24"/>
        </w:rPr>
        <w:t xml:space="preserve"> </w:t>
      </w:r>
      <w:r>
        <w:rPr>
          <w:rFonts w:ascii="Times New Roman" w:eastAsia="Times New Roman" w:hAnsi="Times New Roman" w:cs="Times New Roman"/>
          <w:i/>
          <w:spacing w:val="8"/>
          <w:w w:val="105"/>
          <w:sz w:val="24"/>
          <w:szCs w:val="24"/>
        </w:rPr>
        <w:t>E</w:t>
      </w:r>
      <w:r>
        <w:rPr>
          <w:rFonts w:ascii="Euclid" w:eastAsia="Euclid" w:hAnsi="Euclid" w:cs="Euclid"/>
          <w:spacing w:val="8"/>
          <w:w w:val="105"/>
          <w:sz w:val="24"/>
          <w:szCs w:val="24"/>
        </w:rPr>
        <w:t>)</w:t>
      </w:r>
    </w:p>
    <w:p w:rsidR="00A115BF" w:rsidRDefault="00646F36">
      <w:pPr>
        <w:spacing w:line="187" w:lineRule="exact"/>
        <w:ind w:left="1754"/>
        <w:rPr>
          <w:rFonts w:ascii="Euclid" w:eastAsia="Euclid" w:hAnsi="Euclid" w:cs="Euclid"/>
          <w:sz w:val="24"/>
          <w:szCs w:val="24"/>
        </w:rPr>
      </w:pPr>
      <w:r>
        <w:br w:type="column"/>
      </w:r>
      <w:r>
        <w:rPr>
          <w:rFonts w:ascii="Times New Roman" w:eastAsia="Times New Roman" w:hAnsi="Times New Roman" w:cs="Times New Roman"/>
          <w:i/>
          <w:sz w:val="24"/>
          <w:szCs w:val="24"/>
          <w:u w:val="single" w:color="000000"/>
        </w:rPr>
        <w:t>E</w:t>
      </w:r>
      <w:r>
        <w:rPr>
          <w:rFonts w:ascii="Times New Roman" w:eastAsia="Times New Roman" w:hAnsi="Times New Roman" w:cs="Times New Roman"/>
          <w:i/>
          <w:spacing w:val="-39"/>
          <w:sz w:val="24"/>
          <w:szCs w:val="24"/>
          <w:u w:val="single" w:color="000000"/>
        </w:rPr>
        <w:t xml:space="preserve"> </w:t>
      </w:r>
      <w:r>
        <w:rPr>
          <w:rFonts w:ascii="Euclid" w:eastAsia="Euclid" w:hAnsi="Euclid" w:cs="Euclid"/>
          <w:sz w:val="24"/>
          <w:szCs w:val="24"/>
          <w:u w:val="single" w:color="000000"/>
        </w:rPr>
        <w:t>[</w:t>
      </w:r>
      <w:r>
        <w:rPr>
          <w:rFonts w:ascii="Times New Roman" w:eastAsia="Times New Roman" w:hAnsi="Times New Roman" w:cs="Times New Roman"/>
          <w:i/>
          <w:sz w:val="24"/>
          <w:szCs w:val="24"/>
          <w:u w:val="single" w:color="000000"/>
        </w:rPr>
        <w:t>D</w:t>
      </w:r>
      <w:r>
        <w:rPr>
          <w:rFonts w:ascii="Times New Roman" w:eastAsia="Times New Roman" w:hAnsi="Times New Roman" w:cs="Times New Roman"/>
          <w:i/>
          <w:spacing w:val="-18"/>
          <w:sz w:val="24"/>
          <w:szCs w:val="24"/>
          <w:u w:val="single" w:color="000000"/>
        </w:rPr>
        <w:t xml:space="preserve"> </w:t>
      </w:r>
      <w:r>
        <w:rPr>
          <w:rFonts w:ascii="Cambria" w:eastAsia="Cambria" w:hAnsi="Cambria" w:cs="Cambria"/>
          <w:sz w:val="24"/>
          <w:szCs w:val="24"/>
          <w:u w:val="single" w:color="000000"/>
        </w:rPr>
        <w:t>∨</w:t>
      </w:r>
      <w:r>
        <w:rPr>
          <w:rFonts w:ascii="Cambria" w:eastAsia="Cambria" w:hAnsi="Cambria" w:cs="Cambria"/>
          <w:spacing w:val="-11"/>
          <w:sz w:val="24"/>
          <w:szCs w:val="24"/>
          <w:u w:val="single" w:color="000000"/>
        </w:rPr>
        <w:t xml:space="preserve"> </w:t>
      </w:r>
      <w:r>
        <w:rPr>
          <w:rFonts w:ascii="Times New Roman" w:eastAsia="Times New Roman" w:hAnsi="Times New Roman" w:cs="Times New Roman"/>
          <w:i/>
          <w:sz w:val="24"/>
          <w:szCs w:val="24"/>
          <w:u w:val="single" w:color="000000"/>
        </w:rPr>
        <w:t>D</w:t>
      </w:r>
      <w:r>
        <w:rPr>
          <w:rFonts w:ascii="Times New Roman" w:eastAsia="Times New Roman" w:hAnsi="Times New Roman" w:cs="Times New Roman"/>
          <w:i/>
          <w:spacing w:val="-18"/>
          <w:sz w:val="24"/>
          <w:szCs w:val="24"/>
          <w:u w:val="single" w:color="000000"/>
        </w:rPr>
        <w:t xml:space="preserve"> </w:t>
      </w:r>
      <w:r>
        <w:rPr>
          <w:rFonts w:ascii="Cambria" w:eastAsia="Cambria" w:hAnsi="Cambria" w:cs="Cambria"/>
          <w:sz w:val="24"/>
          <w:szCs w:val="24"/>
          <w:u w:val="single" w:color="000000"/>
        </w:rPr>
        <w:t>∨</w:t>
      </w:r>
      <w:r>
        <w:rPr>
          <w:rFonts w:ascii="Cambria" w:eastAsia="Cambria" w:hAnsi="Cambria" w:cs="Cambria"/>
          <w:spacing w:val="-26"/>
          <w:sz w:val="24"/>
          <w:szCs w:val="24"/>
          <w:u w:val="single" w:color="000000"/>
        </w:rPr>
        <w:t xml:space="preserve"> </w:t>
      </w:r>
      <w:r>
        <w:rPr>
          <w:rFonts w:ascii="Times New Roman" w:eastAsia="Times New Roman" w:hAnsi="Times New Roman" w:cs="Times New Roman"/>
          <w:i/>
          <w:sz w:val="24"/>
          <w:szCs w:val="24"/>
          <w:u w:val="single" w:color="000000"/>
        </w:rPr>
        <w:t>C</w:t>
      </w:r>
      <w:r>
        <w:rPr>
          <w:rFonts w:ascii="Euclid" w:eastAsia="Euclid" w:hAnsi="Euclid" w:cs="Euclid"/>
          <w:sz w:val="24"/>
          <w:szCs w:val="24"/>
          <w:u w:val="single" w:color="000000"/>
        </w:rPr>
        <w:t>])</w:t>
      </w:r>
    </w:p>
    <w:p w:rsidR="00A115BF" w:rsidRDefault="00A115BF">
      <w:pPr>
        <w:spacing w:line="187" w:lineRule="exact"/>
        <w:rPr>
          <w:rFonts w:ascii="Euclid" w:eastAsia="Euclid" w:hAnsi="Euclid" w:cs="Euclid"/>
          <w:sz w:val="24"/>
          <w:szCs w:val="24"/>
        </w:rPr>
        <w:sectPr w:rsidR="00A115BF">
          <w:type w:val="continuous"/>
          <w:pgSz w:w="11910" w:h="16840"/>
          <w:pgMar w:top="1580" w:right="1140" w:bottom="280" w:left="1280" w:header="720" w:footer="720" w:gutter="0"/>
          <w:cols w:num="2" w:space="720" w:equalWidth="0">
            <w:col w:w="3917" w:space="922"/>
            <w:col w:w="4651"/>
          </w:cols>
        </w:sectPr>
      </w:pPr>
    </w:p>
    <w:p w:rsidR="00A115BF" w:rsidRDefault="00646F36">
      <w:pPr>
        <w:spacing w:line="215" w:lineRule="exact"/>
        <w:ind w:left="1056"/>
        <w:rPr>
          <w:rFonts w:ascii="Euclid" w:eastAsia="Euclid" w:hAnsi="Euclid" w:cs="Euclid"/>
          <w:sz w:val="24"/>
          <w:szCs w:val="24"/>
        </w:rPr>
      </w:pPr>
      <w:r>
        <w:rPr>
          <w:rFonts w:eastAsiaTheme="minorHAnsi"/>
        </w:rPr>
        <w:pict>
          <v:group id="_x0000_s3129" style="position:absolute;left:0;text-align:left;margin-left:134.35pt;margin-top:6.3pt;width:143.5pt;height:.1pt;z-index:-259912;mso-position-horizontal-relative:page" coordorigin="2687,126" coordsize="2870,2">
            <v:shape id="_x0000_s3130" style="position:absolute;left:2687;top:126;width:2870;height:2" coordorigin="2687,126" coordsize="2870,0" path="m2687,126r2869,e" filled="f" strokeweight=".48pt">
              <v:path arrowok="t"/>
            </v:shape>
            <w10:wrap anchorx="page"/>
          </v:group>
        </w:pict>
      </w:r>
      <w:r>
        <w:rPr>
          <w:rFonts w:eastAsiaTheme="minorHAnsi"/>
        </w:rPr>
        <w:pict>
          <v:shape id="_x0000_s3128" type="#_x0000_t202" style="position:absolute;left:0;text-align:left;margin-left:133.75pt;margin-top:8.25pt;width:8.05pt;height:12.05pt;z-index:4888;mso-position-horizontal-relative:page" filled="f" stroked="f">
            <v:textbox inset="0,0,0,0">
              <w:txbxContent>
                <w:p w:rsidR="00A115BF" w:rsidRDefault="00646F36">
                  <w:pPr>
                    <w:spacing w:line="238" w:lineRule="exact"/>
                    <w:rPr>
                      <w:rFonts w:ascii="Times New Roman" w:eastAsia="Times New Roman" w:hAnsi="Times New Roman" w:cs="Times New Roman"/>
                      <w:sz w:val="24"/>
                      <w:szCs w:val="24"/>
                    </w:rPr>
                  </w:pPr>
                  <w:r>
                    <w:rPr>
                      <w:rFonts w:ascii="Times New Roman"/>
                      <w:i/>
                      <w:sz w:val="24"/>
                    </w:rPr>
                    <w:t>C</w:t>
                  </w:r>
                </w:p>
              </w:txbxContent>
            </v:textbox>
            <w10:wrap anchorx="page"/>
          </v:shape>
        </w:pict>
      </w:r>
      <w:r>
        <w:rPr>
          <w:rFonts w:ascii="Euclid"/>
          <w:spacing w:val="3"/>
          <w:sz w:val="24"/>
        </w:rPr>
        <w:t>(</w:t>
      </w:r>
      <w:r>
        <w:rPr>
          <w:rFonts w:ascii="Times New Roman"/>
          <w:spacing w:val="3"/>
          <w:sz w:val="19"/>
        </w:rPr>
        <w:t>B</w:t>
      </w:r>
      <w:r>
        <w:rPr>
          <w:rFonts w:ascii="Euclid"/>
          <w:spacing w:val="3"/>
          <w:sz w:val="24"/>
        </w:rPr>
        <w:t>)</w:t>
      </w:r>
    </w:p>
    <w:p w:rsidR="00A115BF" w:rsidRDefault="00646F36">
      <w:pPr>
        <w:pStyle w:val="a3"/>
        <w:spacing w:line="189" w:lineRule="exact"/>
        <w:ind w:left="0"/>
        <w:jc w:val="right"/>
        <w:rPr>
          <w:rFonts w:ascii="Cambria" w:eastAsia="Cambria" w:hAnsi="Cambria" w:cs="Cambria"/>
        </w:rPr>
      </w:pPr>
      <w:r>
        <w:rPr>
          <w:rFonts w:ascii="Cambria" w:eastAsia="Cambria" w:hAnsi="Cambria" w:cs="Cambria"/>
          <w:w w:val="112"/>
        </w:rPr>
        <w:t>∨</w:t>
      </w:r>
    </w:p>
    <w:p w:rsidR="00A115BF" w:rsidRDefault="00646F36">
      <w:pPr>
        <w:spacing w:before="73"/>
        <w:ind w:left="-1"/>
        <w:rPr>
          <w:rFonts w:ascii="Cambria" w:eastAsia="Cambria" w:hAnsi="Cambria" w:cs="Cambria"/>
          <w:sz w:val="24"/>
          <w:szCs w:val="24"/>
        </w:rPr>
      </w:pPr>
      <w:r>
        <w:rPr>
          <w:w w:val="105"/>
        </w:rPr>
        <w:br w:type="column"/>
      </w:r>
      <w:r>
        <w:rPr>
          <w:rFonts w:ascii="Times New Roman" w:eastAsia="Times New Roman" w:hAnsi="Times New Roman" w:cs="Times New Roman"/>
          <w:w w:val="105"/>
          <w:sz w:val="19"/>
          <w:szCs w:val="19"/>
        </w:rPr>
        <w:t>B</w:t>
      </w:r>
      <w:r>
        <w:rPr>
          <w:rFonts w:ascii="Euclid" w:eastAsia="Euclid" w:hAnsi="Euclid" w:cs="Euclid"/>
          <w:w w:val="105"/>
          <w:sz w:val="24"/>
          <w:szCs w:val="24"/>
        </w:rPr>
        <w:t>(</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33"/>
          <w:w w:val="105"/>
          <w:sz w:val="24"/>
          <w:szCs w:val="24"/>
        </w:rPr>
        <w:t xml:space="preserve"> </w:t>
      </w:r>
      <w:r>
        <w:rPr>
          <w:rFonts w:ascii="Cambria" w:eastAsia="Cambria" w:hAnsi="Cambria" w:cs="Cambria"/>
          <w:w w:val="105"/>
          <w:sz w:val="24"/>
          <w:szCs w:val="24"/>
        </w:rPr>
        <w:t>∨</w:t>
      </w:r>
    </w:p>
    <w:p w:rsidR="00A115BF" w:rsidRDefault="00646F36">
      <w:pPr>
        <w:spacing w:before="109"/>
        <w:ind w:left="-7"/>
        <w:rPr>
          <w:rFonts w:ascii="Times New Roman" w:eastAsia="Times New Roman" w:hAnsi="Times New Roman" w:cs="Times New Roman"/>
          <w:sz w:val="24"/>
          <w:szCs w:val="24"/>
        </w:rPr>
      </w:pPr>
      <w:r>
        <w:rPr>
          <w:spacing w:val="2"/>
        </w:rPr>
        <w:br w:type="column"/>
      </w:r>
      <w:r>
        <w:rPr>
          <w:rFonts w:ascii="Times New Roman" w:eastAsia="Times New Roman" w:hAnsi="Times New Roman" w:cs="Times New Roman"/>
          <w:i/>
          <w:spacing w:val="2"/>
          <w:sz w:val="24"/>
          <w:szCs w:val="24"/>
        </w:rPr>
        <w:t>D</w:t>
      </w:r>
      <w:r>
        <w:rPr>
          <w:rFonts w:ascii="Cambria" w:eastAsia="Cambria" w:hAnsi="Cambria" w:cs="Cambria"/>
          <w:spacing w:val="2"/>
          <w:position w:val="7"/>
          <w:sz w:val="16"/>
          <w:szCs w:val="16"/>
        </w:rPr>
        <w:t>′</w:t>
      </w:r>
      <w:r>
        <w:rPr>
          <w:rFonts w:ascii="Verdana" w:eastAsia="Verdana" w:hAnsi="Verdana" w:cs="Verdana"/>
          <w:i/>
          <w:spacing w:val="2"/>
          <w:sz w:val="24"/>
          <w:szCs w:val="24"/>
        </w:rPr>
        <w:t>,</w:t>
      </w:r>
      <w:r>
        <w:rPr>
          <w:rFonts w:ascii="Verdana" w:eastAsia="Verdana" w:hAnsi="Verdana" w:cs="Verdana"/>
          <w:i/>
          <w:spacing w:val="-74"/>
          <w:sz w:val="24"/>
          <w:szCs w:val="24"/>
        </w:rPr>
        <w:t xml:space="preserve"> </w:t>
      </w:r>
      <w:r>
        <w:rPr>
          <w:rFonts w:ascii="Times New Roman" w:eastAsia="Times New Roman" w:hAnsi="Times New Roman" w:cs="Times New Roman"/>
          <w:i/>
          <w:sz w:val="24"/>
          <w:szCs w:val="24"/>
        </w:rPr>
        <w:t>l</w:t>
      </w:r>
    </w:p>
    <w:p w:rsidR="00A115BF" w:rsidRDefault="00646F36">
      <w:pPr>
        <w:spacing w:before="109"/>
        <w:ind w:left="5"/>
        <w:rPr>
          <w:rFonts w:ascii="Cambria" w:eastAsia="Cambria" w:hAnsi="Cambria" w:cs="Cambria"/>
          <w:sz w:val="24"/>
          <w:szCs w:val="24"/>
        </w:rPr>
      </w:pPr>
      <w:r>
        <w:rPr>
          <w:w w:val="105"/>
        </w:rPr>
        <w:br w:type="column"/>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Times New Roman" w:eastAsia="Times New Roman" w:hAnsi="Times New Roman" w:cs="Times New Roman"/>
          <w:i/>
          <w:w w:val="105"/>
          <w:sz w:val="24"/>
          <w:szCs w:val="24"/>
        </w:rPr>
        <w:t>D</w:t>
      </w:r>
      <w:r>
        <w:rPr>
          <w:rFonts w:ascii="Verdana" w:eastAsia="Verdana" w:hAnsi="Verdana" w:cs="Verdana"/>
          <w:i/>
          <w:w w:val="105"/>
          <w:sz w:val="24"/>
          <w:szCs w:val="24"/>
        </w:rPr>
        <w:t>,</w:t>
      </w:r>
      <w:r>
        <w:rPr>
          <w:rFonts w:ascii="Verdana" w:eastAsia="Verdana" w:hAnsi="Verdana" w:cs="Verdana"/>
          <w:i/>
          <w:spacing w:val="-60"/>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Cambria" w:eastAsia="Cambria" w:hAnsi="Cambria" w:cs="Cambria"/>
          <w:w w:val="105"/>
          <w:sz w:val="24"/>
          <w:szCs w:val="24"/>
        </w:rPr>
        <w:t>∨</w:t>
      </w:r>
    </w:p>
    <w:p w:rsidR="00A115BF" w:rsidRDefault="00646F36">
      <w:pPr>
        <w:tabs>
          <w:tab w:val="left" w:pos="2225"/>
        </w:tabs>
        <w:spacing w:line="191" w:lineRule="exact"/>
        <w:ind w:left="595"/>
        <w:rPr>
          <w:rFonts w:ascii="Euclid" w:eastAsia="Euclid" w:hAnsi="Euclid" w:cs="Euclid"/>
          <w:sz w:val="24"/>
          <w:szCs w:val="24"/>
        </w:rPr>
      </w:pPr>
      <w:r>
        <w:br w:type="column"/>
      </w:r>
      <w:r>
        <w:rPr>
          <w:rFonts w:ascii="Times New Roman"/>
          <w:sz w:val="24"/>
        </w:rPr>
        <w:t>;</w:t>
      </w:r>
      <w:r>
        <w:rPr>
          <w:rFonts w:ascii="Times New Roman"/>
          <w:sz w:val="24"/>
        </w:rPr>
        <w:tab/>
      </w:r>
      <w:r>
        <w:rPr>
          <w:rFonts w:ascii="Euclid"/>
          <w:spacing w:val="2"/>
          <w:sz w:val="24"/>
        </w:rPr>
        <w:t>(</w:t>
      </w:r>
      <w:r>
        <w:rPr>
          <w:rFonts w:ascii="Times New Roman"/>
          <w:i/>
          <w:spacing w:val="2"/>
          <w:sz w:val="24"/>
        </w:rPr>
        <w:t>Fact</w:t>
      </w:r>
      <w:r>
        <w:rPr>
          <w:rFonts w:ascii="Euclid"/>
          <w:spacing w:val="2"/>
          <w:sz w:val="24"/>
        </w:rPr>
        <w:t>)</w:t>
      </w:r>
    </w:p>
    <w:p w:rsidR="00A115BF" w:rsidRDefault="00646F36">
      <w:pPr>
        <w:spacing w:line="282" w:lineRule="exact"/>
        <w:ind w:left="-7"/>
        <w:rPr>
          <w:rFonts w:ascii="Euclid" w:eastAsia="Euclid" w:hAnsi="Euclid" w:cs="Euclid"/>
          <w:sz w:val="24"/>
          <w:szCs w:val="24"/>
        </w:rPr>
      </w:pPr>
      <w:r>
        <w:rPr>
          <w:rFonts w:ascii="Times New Roman" w:eastAsia="Times New Roman" w:hAnsi="Times New Roman" w:cs="Times New Roman"/>
          <w:i/>
          <w:spacing w:val="2"/>
          <w:sz w:val="24"/>
          <w:szCs w:val="24"/>
        </w:rPr>
        <w:t>D</w:t>
      </w:r>
      <w:r>
        <w:rPr>
          <w:rFonts w:ascii="Cambria" w:eastAsia="Cambria" w:hAnsi="Cambria" w:cs="Cambria"/>
          <w:spacing w:val="2"/>
          <w:position w:val="7"/>
          <w:sz w:val="16"/>
          <w:szCs w:val="16"/>
        </w:rPr>
        <w:t>′</w:t>
      </w:r>
      <w:r>
        <w:rPr>
          <w:rFonts w:ascii="Verdana" w:eastAsia="Verdana" w:hAnsi="Verdana" w:cs="Verdana"/>
          <w:i/>
          <w:spacing w:val="2"/>
          <w:sz w:val="24"/>
          <w:szCs w:val="24"/>
        </w:rPr>
        <w:t>,</w:t>
      </w:r>
      <w:r>
        <w:rPr>
          <w:rFonts w:ascii="Verdana" w:eastAsia="Verdana" w:hAnsi="Verdana" w:cs="Verdana"/>
          <w:i/>
          <w:spacing w:val="-73"/>
          <w:sz w:val="24"/>
          <w:szCs w:val="24"/>
        </w:rPr>
        <w:t xml:space="preserve"> </w:t>
      </w:r>
      <w:r>
        <w:rPr>
          <w:rFonts w:ascii="Times New Roman" w:eastAsia="Times New Roman" w:hAnsi="Times New Roman" w:cs="Times New Roman"/>
          <w:i/>
          <w:spacing w:val="8"/>
          <w:sz w:val="24"/>
          <w:szCs w:val="24"/>
        </w:rPr>
        <w:t>E</w:t>
      </w:r>
      <w:r>
        <w:rPr>
          <w:rFonts w:ascii="Euclid" w:eastAsia="Euclid" w:hAnsi="Euclid" w:cs="Euclid"/>
          <w:spacing w:val="8"/>
          <w:sz w:val="24"/>
          <w:szCs w:val="24"/>
        </w:rPr>
        <w:t>)</w:t>
      </w:r>
    </w:p>
    <w:p w:rsidR="00A115BF" w:rsidRDefault="00646F36">
      <w:pPr>
        <w:spacing w:before="73"/>
        <w:ind w:left="230"/>
        <w:rPr>
          <w:rFonts w:ascii="Times New Roman" w:eastAsia="Times New Roman" w:hAnsi="Times New Roman" w:cs="Times New Roman"/>
          <w:sz w:val="24"/>
          <w:szCs w:val="24"/>
        </w:rPr>
      </w:pPr>
      <w:r>
        <w:rPr>
          <w:spacing w:val="5"/>
        </w:rPr>
        <w:br w:type="column"/>
      </w:r>
      <w:r>
        <w:rPr>
          <w:rFonts w:ascii="Times New Roman"/>
          <w:i/>
          <w:spacing w:val="5"/>
          <w:sz w:val="24"/>
        </w:rPr>
        <w:t>E</w:t>
      </w:r>
      <w:r>
        <w:rPr>
          <w:rFonts w:ascii="Euclid"/>
          <w:spacing w:val="5"/>
          <w:sz w:val="24"/>
        </w:rPr>
        <w:t>[</w:t>
      </w:r>
      <w:r>
        <w:rPr>
          <w:rFonts w:ascii="Times New Roman"/>
          <w:i/>
          <w:spacing w:val="5"/>
          <w:sz w:val="24"/>
        </w:rPr>
        <w:t>D</w:t>
      </w:r>
    </w:p>
    <w:p w:rsidR="00A115BF" w:rsidRDefault="00646F36">
      <w:pPr>
        <w:spacing w:line="155" w:lineRule="exact"/>
        <w:ind w:left="676"/>
        <w:rPr>
          <w:rFonts w:ascii="Verdana" w:eastAsia="Verdana" w:hAnsi="Verdana" w:cs="Verdana"/>
          <w:sz w:val="24"/>
          <w:szCs w:val="24"/>
        </w:rPr>
      </w:pPr>
      <w:r>
        <w:rPr>
          <w:w w:val="85"/>
        </w:rPr>
        <w:br w:type="column"/>
      </w:r>
      <w:r>
        <w:rPr>
          <w:rFonts w:ascii="Verdana"/>
          <w:i/>
          <w:w w:val="85"/>
          <w:sz w:val="24"/>
        </w:rPr>
        <w:t>.</w:t>
      </w:r>
    </w:p>
    <w:p w:rsidR="00A115BF" w:rsidRDefault="00646F36">
      <w:pPr>
        <w:spacing w:line="318" w:lineRule="exact"/>
        <w:ind w:left="-7"/>
        <w:rPr>
          <w:rFonts w:ascii="Euclid" w:eastAsia="Euclid" w:hAnsi="Euclid" w:cs="Euclid"/>
          <w:sz w:val="24"/>
          <w:szCs w:val="24"/>
        </w:rPr>
      </w:pPr>
      <w:r>
        <w:rPr>
          <w:rFonts w:ascii="Cambria" w:eastAsia="Cambria" w:hAnsi="Cambria" w:cs="Cambria"/>
          <w:w w:val="105"/>
          <w:sz w:val="24"/>
          <w:szCs w:val="24"/>
        </w:rPr>
        <w:t>∨</w:t>
      </w:r>
      <w:r>
        <w:rPr>
          <w:rFonts w:ascii="Cambria" w:eastAsia="Cambria" w:hAnsi="Cambria" w:cs="Cambria"/>
          <w:spacing w:val="-35"/>
          <w:w w:val="105"/>
          <w:sz w:val="24"/>
          <w:szCs w:val="24"/>
        </w:rPr>
        <w:t xml:space="preserve"> </w:t>
      </w:r>
      <w:r>
        <w:rPr>
          <w:rFonts w:ascii="Times New Roman" w:eastAsia="Times New Roman" w:hAnsi="Times New Roman" w:cs="Times New Roman"/>
          <w:i/>
          <w:spacing w:val="2"/>
          <w:w w:val="105"/>
          <w:sz w:val="24"/>
          <w:szCs w:val="24"/>
        </w:rPr>
        <w:t>C</w:t>
      </w:r>
      <w:r>
        <w:rPr>
          <w:rFonts w:ascii="Euclid" w:eastAsia="Euclid" w:hAnsi="Euclid" w:cs="Euclid"/>
          <w:spacing w:val="2"/>
          <w:w w:val="105"/>
          <w:sz w:val="24"/>
          <w:szCs w:val="24"/>
        </w:rPr>
        <w:t>]</w:t>
      </w:r>
    </w:p>
    <w:p w:rsidR="00A115BF" w:rsidRDefault="00A115BF">
      <w:pPr>
        <w:spacing w:line="318" w:lineRule="exact"/>
        <w:rPr>
          <w:rFonts w:ascii="Euclid" w:eastAsia="Euclid" w:hAnsi="Euclid" w:cs="Euclid"/>
          <w:sz w:val="24"/>
          <w:szCs w:val="24"/>
        </w:rPr>
        <w:sectPr w:rsidR="00A115BF">
          <w:type w:val="continuous"/>
          <w:pgSz w:w="11910" w:h="16840"/>
          <w:pgMar w:top="1580" w:right="1140" w:bottom="280" w:left="1280" w:header="720" w:footer="720" w:gutter="0"/>
          <w:cols w:num="7" w:space="720" w:equalWidth="0">
            <w:col w:w="1754" w:space="40"/>
            <w:col w:w="594" w:space="40"/>
            <w:col w:w="381" w:space="40"/>
            <w:col w:w="819" w:space="40"/>
            <w:col w:w="2865" w:space="40"/>
            <w:col w:w="635" w:space="40"/>
            <w:col w:w="2202"/>
          </w:cols>
        </w:sectPr>
      </w:pPr>
    </w:p>
    <w:p w:rsidR="00A115BF" w:rsidRDefault="00A115BF">
      <w:pPr>
        <w:spacing w:before="6"/>
        <w:rPr>
          <w:rFonts w:ascii="Euclid" w:eastAsia="Euclid" w:hAnsi="Euclid" w:cs="Euclid"/>
          <w:sz w:val="11"/>
          <w:szCs w:val="11"/>
        </w:rPr>
      </w:pPr>
    </w:p>
    <w:p w:rsidR="00A115BF" w:rsidRDefault="00646F36">
      <w:pPr>
        <w:spacing w:line="421" w:lineRule="exact"/>
        <w:ind w:left="160" w:firstLine="480"/>
        <w:rPr>
          <w:rFonts w:ascii="宋体" w:eastAsia="宋体" w:hAnsi="宋体" w:cs="宋体"/>
          <w:sz w:val="24"/>
          <w:szCs w:val="24"/>
        </w:rPr>
      </w:pPr>
      <w:r>
        <w:rPr>
          <w:rFonts w:ascii="宋体" w:eastAsia="宋体" w:hAnsi="宋体" w:cs="宋体"/>
          <w:sz w:val="24"/>
          <w:szCs w:val="24"/>
        </w:rPr>
        <w:t>其中</w:t>
      </w:r>
      <w:r>
        <w:rPr>
          <w:rFonts w:ascii="Times New Roman" w:eastAsia="Times New Roman" w:hAnsi="Times New Roman" w:cs="Times New Roman"/>
          <w:i/>
          <w:sz w:val="24"/>
          <w:szCs w:val="24"/>
        </w:rPr>
        <w:t>l</w:t>
      </w:r>
      <w:r>
        <w:rPr>
          <w:rFonts w:ascii="宋体" w:eastAsia="宋体" w:hAnsi="宋体" w:cs="宋体"/>
          <w:sz w:val="24"/>
          <w:szCs w:val="24"/>
        </w:rPr>
        <w:t>为文字，</w:t>
      </w:r>
      <w:r>
        <w:rPr>
          <w:rFonts w:ascii="Times New Roman" w:eastAsia="Times New Roman" w:hAnsi="Times New Roman" w:cs="Times New Roman"/>
          <w:i/>
          <w:sz w:val="24"/>
          <w:szCs w:val="24"/>
        </w:rPr>
        <w:t>C</w:t>
      </w:r>
      <w:r>
        <w:rPr>
          <w:rFonts w:ascii="宋体" w:eastAsia="宋体" w:hAnsi="宋体" w:cs="宋体"/>
          <w:sz w:val="24"/>
          <w:szCs w:val="24"/>
        </w:rPr>
        <w:t>、</w:t>
      </w:r>
      <w:r>
        <w:rPr>
          <w:rFonts w:ascii="Times New Roman" w:eastAsia="Times New Roman" w:hAnsi="Times New Roman" w:cs="Times New Roman"/>
          <w:i/>
          <w:sz w:val="24"/>
          <w:szCs w:val="24"/>
        </w:rPr>
        <w:t>C</w:t>
      </w:r>
      <w:r>
        <w:rPr>
          <w:rFonts w:ascii="Cambria" w:eastAsia="Cambria" w:hAnsi="Cambria" w:cs="Cambria"/>
          <w:position w:val="9"/>
          <w:sz w:val="16"/>
          <w:szCs w:val="16"/>
        </w:rPr>
        <w:t>′</w:t>
      </w:r>
      <w:r>
        <w:rPr>
          <w:rFonts w:ascii="宋体" w:eastAsia="宋体" w:hAnsi="宋体" w:cs="宋体"/>
          <w:sz w:val="24"/>
          <w:szCs w:val="24"/>
        </w:rPr>
        <w:t>、</w:t>
      </w:r>
      <w:r>
        <w:rPr>
          <w:rFonts w:ascii="Times New Roman" w:eastAsia="Times New Roman" w:hAnsi="Times New Roman" w:cs="Times New Roman"/>
          <w:i/>
          <w:sz w:val="24"/>
          <w:szCs w:val="24"/>
        </w:rPr>
        <w:t>D</w:t>
      </w:r>
      <w:r>
        <w:rPr>
          <w:rFonts w:ascii="宋体" w:eastAsia="宋体" w:hAnsi="宋体" w:cs="宋体"/>
          <w:sz w:val="24"/>
          <w:szCs w:val="24"/>
        </w:rPr>
        <w:t>、</w:t>
      </w:r>
      <w:r>
        <w:rPr>
          <w:rFonts w:ascii="Times New Roman" w:eastAsia="Times New Roman" w:hAnsi="Times New Roman" w:cs="Times New Roman"/>
          <w:i/>
          <w:sz w:val="24"/>
          <w:szCs w:val="24"/>
        </w:rPr>
        <w:t>D</w:t>
      </w:r>
      <w:r>
        <w:rPr>
          <w:rFonts w:ascii="Cambria" w:eastAsia="Cambria" w:hAnsi="Cambria" w:cs="Cambria"/>
          <w:position w:val="9"/>
          <w:sz w:val="16"/>
          <w:szCs w:val="16"/>
        </w:rPr>
        <w:t>′</w:t>
      </w:r>
      <w:r>
        <w:rPr>
          <w:rFonts w:ascii="宋体" w:eastAsia="宋体" w:hAnsi="宋体" w:cs="宋体"/>
          <w:sz w:val="24"/>
          <w:szCs w:val="24"/>
        </w:rPr>
        <w:t>为子句，</w:t>
      </w:r>
      <w:r>
        <w:rPr>
          <w:rFonts w:ascii="Times New Roman" w:eastAsia="Times New Roman" w:hAnsi="Times New Roman" w:cs="Times New Roman"/>
          <w:i/>
          <w:sz w:val="24"/>
          <w:szCs w:val="24"/>
        </w:rPr>
        <w:t>E</w:t>
      </w:r>
      <w:r>
        <w:rPr>
          <w:rFonts w:ascii="宋体" w:eastAsia="宋体" w:hAnsi="宋体" w:cs="宋体"/>
          <w:sz w:val="24"/>
          <w:szCs w:val="24"/>
        </w:rPr>
        <w:t>为子句集；对于子句集</w:t>
      </w:r>
      <w:r>
        <w:rPr>
          <w:rFonts w:ascii="Times New Roman" w:eastAsia="Times New Roman" w:hAnsi="Times New Roman" w:cs="Times New Roman"/>
          <w:i/>
          <w:sz w:val="24"/>
          <w:szCs w:val="24"/>
        </w:rPr>
        <w:t>S</w:t>
      </w:r>
      <w:r>
        <w:rPr>
          <w:rFonts w:ascii="宋体" w:eastAsia="宋体" w:hAnsi="宋体" w:cs="宋体"/>
          <w:sz w:val="24"/>
          <w:szCs w:val="24"/>
        </w:rPr>
        <w:t>，</w:t>
      </w:r>
      <w:r>
        <w:rPr>
          <w:rFonts w:ascii="Times New Roman" w:eastAsia="Times New Roman" w:hAnsi="Times New Roman" w:cs="Times New Roman"/>
          <w:sz w:val="19"/>
          <w:szCs w:val="19"/>
        </w:rPr>
        <w:t>B</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表示</w:t>
      </w:r>
      <w:r>
        <w:rPr>
          <w:rFonts w:ascii="Times New Roman" w:eastAsia="Times New Roman" w:hAnsi="Times New Roman" w:cs="Times New Roman"/>
          <w:sz w:val="19"/>
          <w:szCs w:val="19"/>
        </w:rPr>
        <w:t>B</w:t>
      </w:r>
      <w:r>
        <w:rPr>
          <w:rFonts w:ascii="Euclid" w:eastAsia="Euclid" w:hAnsi="Euclid" w:cs="Euclid"/>
          <w:sz w:val="24"/>
          <w:szCs w:val="24"/>
        </w:rPr>
        <w:t>(</w:t>
      </w:r>
      <w:r>
        <w:rPr>
          <w:rFonts w:ascii="Arial Unicode MS" w:eastAsia="Arial Unicode MS" w:hAnsi="Arial Unicode MS" w:cs="Arial Unicode MS"/>
          <w:position w:val="17"/>
          <w:sz w:val="21"/>
          <w:szCs w:val="21"/>
        </w:rPr>
        <w:t>八</w:t>
      </w:r>
      <w:r>
        <w:rPr>
          <w:rFonts w:ascii="Arial Unicode MS" w:eastAsia="Arial Unicode MS" w:hAnsi="Arial Unicode MS" w:cs="Arial Unicode MS"/>
          <w:spacing w:val="-29"/>
          <w:position w:val="17"/>
          <w:sz w:val="21"/>
          <w:szCs w:val="21"/>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w:t>
      </w:r>
    </w:p>
    <w:p w:rsidR="00A115BF" w:rsidRDefault="00646F36">
      <w:pPr>
        <w:spacing w:line="388" w:lineRule="exact"/>
        <w:ind w:left="160"/>
        <w:rPr>
          <w:rFonts w:ascii="宋体" w:eastAsia="宋体" w:hAnsi="宋体" w:cs="宋体"/>
          <w:sz w:val="24"/>
          <w:szCs w:val="24"/>
        </w:rPr>
      </w:pPr>
      <w:r>
        <w:rPr>
          <w:rFonts w:ascii="Times New Roman" w:eastAsia="Times New Roman" w:hAnsi="Times New Roman" w:cs="Times New Roman"/>
          <w:i/>
          <w:spacing w:val="3"/>
          <w:sz w:val="24"/>
          <w:szCs w:val="24"/>
        </w:rPr>
        <w:t>E</w:t>
      </w:r>
      <w:r>
        <w:rPr>
          <w:rFonts w:ascii="Euclid" w:eastAsia="Euclid" w:hAnsi="Euclid" w:cs="Euclid"/>
          <w:spacing w:val="3"/>
          <w:sz w:val="24"/>
          <w:szCs w:val="24"/>
        </w:rPr>
        <w:t>[</w:t>
      </w:r>
      <w:r>
        <w:rPr>
          <w:rFonts w:ascii="Arial" w:eastAsia="Arial" w:hAnsi="Arial" w:cs="Arial"/>
          <w:i/>
          <w:spacing w:val="3"/>
          <w:sz w:val="24"/>
          <w:szCs w:val="24"/>
        </w:rPr>
        <w:t>ψ</w:t>
      </w:r>
      <w:r>
        <w:rPr>
          <w:rFonts w:ascii="Euclid" w:eastAsia="Euclid" w:hAnsi="Euclid" w:cs="Euclid"/>
          <w:spacing w:val="3"/>
          <w:sz w:val="24"/>
          <w:szCs w:val="24"/>
        </w:rPr>
        <w:t>]</w:t>
      </w:r>
      <w:r>
        <w:rPr>
          <w:rFonts w:ascii="宋体" w:eastAsia="宋体" w:hAnsi="宋体" w:cs="宋体"/>
          <w:spacing w:val="3"/>
          <w:sz w:val="24"/>
          <w:szCs w:val="24"/>
        </w:rPr>
        <w:t>表示</w:t>
      </w:r>
      <w:r>
        <w:rPr>
          <w:rFonts w:ascii="Arial" w:eastAsia="Arial" w:hAnsi="Arial" w:cs="Arial"/>
          <w:i/>
          <w:spacing w:val="3"/>
          <w:sz w:val="24"/>
          <w:szCs w:val="24"/>
        </w:rPr>
        <w:t>ψ</w:t>
      </w:r>
      <w:r>
        <w:rPr>
          <w:rFonts w:ascii="宋体" w:eastAsia="宋体" w:hAnsi="宋体" w:cs="宋体"/>
          <w:spacing w:val="3"/>
          <w:sz w:val="24"/>
          <w:szCs w:val="24"/>
        </w:rPr>
        <w:t>是</w:t>
      </w:r>
      <w:r>
        <w:rPr>
          <w:rFonts w:ascii="Times New Roman" w:eastAsia="Times New Roman" w:hAnsi="Times New Roman" w:cs="Times New Roman"/>
          <w:i/>
          <w:spacing w:val="3"/>
          <w:sz w:val="24"/>
          <w:szCs w:val="24"/>
        </w:rPr>
        <w:t>E</w:t>
      </w:r>
      <w:r>
        <w:rPr>
          <w:rFonts w:ascii="宋体" w:eastAsia="宋体" w:hAnsi="宋体" w:cs="宋体"/>
          <w:spacing w:val="3"/>
          <w:sz w:val="24"/>
          <w:szCs w:val="24"/>
        </w:rPr>
        <w:t>的子公式。</w:t>
      </w:r>
    </w:p>
    <w:p w:rsidR="00A115BF" w:rsidRDefault="00646F36">
      <w:pPr>
        <w:pStyle w:val="a3"/>
        <w:spacing w:before="7"/>
        <w:ind w:left="640"/>
        <w:rPr>
          <w:rFonts w:ascii="宋体" w:eastAsia="宋体" w:hAnsi="宋体" w:cs="宋体"/>
          <w:lang w:eastAsia="zh-CN"/>
        </w:rPr>
      </w:pPr>
      <w:r>
        <w:rPr>
          <w:rFonts w:ascii="宋体" w:eastAsia="宋体" w:hAnsi="宋体" w:cs="宋体"/>
          <w:spacing w:val="4"/>
          <w:lang w:eastAsia="zh-CN"/>
        </w:rPr>
        <w:t>基于上述归结系统</w:t>
      </w:r>
      <w:r>
        <w:rPr>
          <w:spacing w:val="4"/>
          <w:lang w:eastAsia="zh-CN"/>
        </w:rPr>
        <w:t>RS5</w:t>
      </w:r>
      <w:r>
        <w:rPr>
          <w:rFonts w:ascii="宋体" w:eastAsia="宋体" w:hAnsi="宋体" w:cs="宋体"/>
          <w:spacing w:val="4"/>
          <w:lang w:eastAsia="zh-CN"/>
        </w:rPr>
        <w:t>，提出计算遗忘</w:t>
      </w:r>
      <w:r>
        <w:rPr>
          <w:rFonts w:ascii="宋体" w:eastAsia="宋体" w:hAnsi="宋体" w:cs="宋体"/>
          <w:spacing w:val="4"/>
          <w:lang w:eastAsia="zh-CN"/>
        </w:rPr>
        <w:t>的算法。</w:t>
      </w:r>
      <w:r>
        <w:rPr>
          <w:rFonts w:ascii="宋体" w:eastAsia="宋体" w:hAnsi="宋体" w:cs="宋体"/>
          <w:spacing w:val="-82"/>
          <w:lang w:eastAsia="zh-CN"/>
        </w:rPr>
        <w:t xml:space="preserve"> </w:t>
      </w:r>
      <w:r>
        <w:rPr>
          <w:rFonts w:ascii="宋体" w:eastAsia="宋体" w:hAnsi="宋体" w:cs="宋体"/>
          <w:spacing w:val="5"/>
          <w:lang w:eastAsia="zh-CN"/>
        </w:rPr>
        <w:t>为了更清楚地描述该算法，这里</w:t>
      </w:r>
    </w:p>
    <w:p w:rsidR="00A115BF" w:rsidRDefault="00646F36">
      <w:pPr>
        <w:pStyle w:val="a3"/>
        <w:spacing w:before="42"/>
        <w:ind w:left="160"/>
        <w:rPr>
          <w:rFonts w:ascii="宋体" w:eastAsia="宋体" w:hAnsi="宋体" w:cs="宋体"/>
        </w:rPr>
      </w:pPr>
      <w:r>
        <w:rPr>
          <w:rFonts w:ascii="宋体" w:eastAsia="宋体" w:hAnsi="宋体" w:cs="宋体"/>
          <w:spacing w:val="-4"/>
        </w:rPr>
        <w:t>还需要介绍两个概念：模态子句的包蕴（</w:t>
      </w:r>
      <w:r>
        <w:rPr>
          <w:spacing w:val="-4"/>
        </w:rPr>
        <w:t>subsume</w:t>
      </w:r>
      <w:r>
        <w:rPr>
          <w:rFonts w:ascii="宋体" w:eastAsia="宋体" w:hAnsi="宋体" w:cs="宋体"/>
          <w:spacing w:val="-4"/>
        </w:rPr>
        <w:t>）和清除（</w:t>
      </w:r>
      <w:r>
        <w:rPr>
          <w:spacing w:val="-4"/>
        </w:rPr>
        <w:t>suppressing</w:t>
      </w:r>
      <w:r>
        <w:rPr>
          <w:rFonts w:ascii="宋体" w:eastAsia="宋体" w:hAnsi="宋体" w:cs="宋体"/>
          <w:spacing w:val="-4"/>
        </w:rPr>
        <w:t>）。给定两个模</w:t>
      </w:r>
    </w:p>
    <w:p w:rsidR="00A115BF" w:rsidRDefault="00A115BF">
      <w:pPr>
        <w:rPr>
          <w:rFonts w:ascii="宋体" w:eastAsia="宋体" w:hAnsi="宋体" w:cs="宋体"/>
        </w:rPr>
        <w:sectPr w:rsidR="00A115BF">
          <w:type w:val="continuous"/>
          <w:pgSz w:w="11910" w:h="16840"/>
          <w:pgMar w:top="1580" w:right="1140" w:bottom="280" w:left="1280" w:header="720" w:footer="720" w:gutter="0"/>
          <w:cols w:space="720"/>
        </w:sectPr>
      </w:pPr>
    </w:p>
    <w:p w:rsidR="00A115BF" w:rsidRDefault="00646F36">
      <w:pPr>
        <w:spacing w:before="42" w:line="216" w:lineRule="exact"/>
        <w:ind w:left="160"/>
        <w:rPr>
          <w:rFonts w:ascii="Cambria" w:eastAsia="Cambria" w:hAnsi="Cambria" w:cs="Cambria"/>
          <w:sz w:val="16"/>
          <w:szCs w:val="16"/>
        </w:rPr>
      </w:pPr>
      <w:r>
        <w:rPr>
          <w:rFonts w:ascii="宋体" w:eastAsia="宋体" w:hAnsi="宋体" w:cs="宋体"/>
          <w:w w:val="105"/>
          <w:sz w:val="24"/>
          <w:szCs w:val="24"/>
        </w:rPr>
        <w:t>态子句</w:t>
      </w:r>
      <w:r>
        <w:rPr>
          <w:rFonts w:ascii="Times New Roman" w:eastAsia="Times New Roman" w:hAnsi="Times New Roman" w:cs="Times New Roman"/>
          <w:i/>
          <w:w w:val="105"/>
          <w:sz w:val="24"/>
          <w:szCs w:val="24"/>
        </w:rPr>
        <w:t>C</w:t>
      </w:r>
      <w:r>
        <w:rPr>
          <w:rFonts w:ascii="Times New Roman" w:eastAsia="Times New Roman" w:hAnsi="Times New Roman" w:cs="Times New Roman"/>
          <w:i/>
          <w:spacing w:val="-7"/>
          <w:w w:val="105"/>
          <w:sz w:val="24"/>
          <w:szCs w:val="24"/>
        </w:rPr>
        <w:t xml:space="preserve"> </w:t>
      </w:r>
      <w:r>
        <w:rPr>
          <w:rFonts w:ascii="Euclid" w:eastAsia="Euclid" w:hAnsi="Euclid" w:cs="Euclid"/>
          <w:w w:val="105"/>
          <w:sz w:val="24"/>
          <w:szCs w:val="24"/>
        </w:rPr>
        <w:t>=</w:t>
      </w:r>
      <w:r>
        <w:rPr>
          <w:rFonts w:ascii="Euclid" w:eastAsia="Euclid" w:hAnsi="Euclid" w:cs="Euclid"/>
          <w:spacing w:val="-43"/>
          <w:w w:val="105"/>
          <w:sz w:val="24"/>
          <w:szCs w:val="24"/>
        </w:rPr>
        <w:t xml:space="preserve"> </w:t>
      </w:r>
      <w:r>
        <w:rPr>
          <w:rFonts w:ascii="Times New Roman" w:eastAsia="Times New Roman" w:hAnsi="Times New Roman" w:cs="Times New Roman"/>
          <w:i/>
          <w:spacing w:val="-3"/>
          <w:w w:val="105"/>
          <w:sz w:val="24"/>
          <w:szCs w:val="24"/>
        </w:rPr>
        <w:t>C</w:t>
      </w:r>
      <w:r>
        <w:rPr>
          <w:rFonts w:ascii="Times New Roman" w:eastAsia="Times New Roman" w:hAnsi="Times New Roman" w:cs="Times New Roman"/>
          <w:spacing w:val="-3"/>
          <w:w w:val="105"/>
          <w:position w:val="-3"/>
          <w:sz w:val="16"/>
          <w:szCs w:val="16"/>
        </w:rPr>
        <w:t>0</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Times New Roman" w:eastAsia="Times New Roman" w:hAnsi="Times New Roman" w:cs="Times New Roman"/>
          <w:spacing w:val="-5"/>
          <w:w w:val="105"/>
          <w:sz w:val="19"/>
          <w:szCs w:val="19"/>
        </w:rPr>
        <w:t>K</w:t>
      </w:r>
      <w:r>
        <w:rPr>
          <w:rFonts w:ascii="Times New Roman" w:eastAsia="Times New Roman" w:hAnsi="Times New Roman" w:cs="Times New Roman"/>
          <w:i/>
          <w:spacing w:val="-5"/>
          <w:w w:val="105"/>
          <w:sz w:val="24"/>
          <w:szCs w:val="24"/>
        </w:rPr>
        <w:t>C</w:t>
      </w:r>
      <w:r>
        <w:rPr>
          <w:rFonts w:ascii="Times New Roman" w:eastAsia="Times New Roman" w:hAnsi="Times New Roman" w:cs="Times New Roman"/>
          <w:spacing w:val="-5"/>
          <w:w w:val="105"/>
          <w:position w:val="-3"/>
          <w:sz w:val="16"/>
          <w:szCs w:val="16"/>
        </w:rPr>
        <w:t>1</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Cambria" w:eastAsia="Cambria" w:hAnsi="Cambria" w:cs="Cambria"/>
          <w:w w:val="105"/>
          <w:sz w:val="24"/>
          <w:szCs w:val="24"/>
        </w:rPr>
        <w:t>·</w:t>
      </w:r>
      <w:r>
        <w:rPr>
          <w:rFonts w:ascii="Cambria" w:eastAsia="Cambria" w:hAnsi="Cambria" w:cs="Cambria"/>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33"/>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Times New Roman" w:eastAsia="Times New Roman" w:hAnsi="Times New Roman" w:cs="Times New Roman"/>
          <w:spacing w:val="-3"/>
          <w:w w:val="105"/>
          <w:sz w:val="19"/>
          <w:szCs w:val="19"/>
        </w:rPr>
        <w:t>K</w:t>
      </w:r>
      <w:r>
        <w:rPr>
          <w:rFonts w:ascii="Times New Roman" w:eastAsia="Times New Roman" w:hAnsi="Times New Roman" w:cs="Times New Roman"/>
          <w:i/>
          <w:spacing w:val="-3"/>
          <w:w w:val="105"/>
          <w:sz w:val="24"/>
          <w:szCs w:val="24"/>
        </w:rPr>
        <w:t>C</w:t>
      </w:r>
      <w:r>
        <w:rPr>
          <w:rFonts w:ascii="Times New Roman" w:eastAsia="Times New Roman" w:hAnsi="Times New Roman" w:cs="Times New Roman"/>
          <w:i/>
          <w:spacing w:val="-3"/>
          <w:w w:val="105"/>
          <w:position w:val="-3"/>
          <w:sz w:val="16"/>
          <w:szCs w:val="16"/>
        </w:rPr>
        <w:t>n</w:t>
      </w:r>
      <w:r>
        <w:rPr>
          <w:rFonts w:ascii="Cambria" w:eastAsia="Cambria" w:hAnsi="Cambria" w:cs="Cambria"/>
          <w:spacing w:val="-3"/>
          <w:w w:val="105"/>
          <w:position w:val="-3"/>
          <w:sz w:val="16"/>
          <w:szCs w:val="16"/>
        </w:rPr>
        <w:t>−</w:t>
      </w:r>
      <w:r>
        <w:rPr>
          <w:rFonts w:ascii="Times New Roman" w:eastAsia="Times New Roman" w:hAnsi="Times New Roman" w:cs="Times New Roman"/>
          <w:spacing w:val="-3"/>
          <w:w w:val="105"/>
          <w:position w:val="-3"/>
          <w:sz w:val="16"/>
          <w:szCs w:val="16"/>
        </w:rPr>
        <w:t>1</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Times New Roman" w:eastAsia="Times New Roman" w:hAnsi="Times New Roman" w:cs="Times New Roman"/>
          <w:w w:val="105"/>
          <w:sz w:val="19"/>
          <w:szCs w:val="19"/>
        </w:rPr>
        <w:t>B</w:t>
      </w:r>
      <w:r>
        <w:rPr>
          <w:rFonts w:ascii="Times New Roman" w:eastAsia="Times New Roman" w:hAnsi="Times New Roman" w:cs="Times New Roman"/>
          <w:i/>
          <w:w w:val="105"/>
          <w:sz w:val="24"/>
          <w:szCs w:val="24"/>
        </w:rPr>
        <w:t>C</w:t>
      </w:r>
      <w:r>
        <w:rPr>
          <w:rFonts w:ascii="Times New Roman" w:eastAsia="Times New Roman" w:hAnsi="Times New Roman" w:cs="Times New Roman"/>
          <w:i/>
          <w:w w:val="105"/>
          <w:position w:val="-3"/>
          <w:sz w:val="16"/>
          <w:szCs w:val="16"/>
        </w:rPr>
        <w:t>n</w:t>
      </w:r>
      <w:r>
        <w:rPr>
          <w:rFonts w:ascii="宋体" w:eastAsia="宋体" w:hAnsi="宋体" w:cs="宋体"/>
          <w:w w:val="105"/>
          <w:sz w:val="24"/>
          <w:szCs w:val="24"/>
        </w:rPr>
        <w:t>和</w:t>
      </w:r>
      <w:r>
        <w:rPr>
          <w:rFonts w:ascii="Times New Roman" w:eastAsia="Times New Roman" w:hAnsi="Times New Roman" w:cs="Times New Roman"/>
          <w:i/>
          <w:w w:val="105"/>
          <w:sz w:val="24"/>
          <w:szCs w:val="24"/>
        </w:rPr>
        <w:t>C</w:t>
      </w:r>
      <w:r>
        <w:rPr>
          <w:rFonts w:ascii="Cambria" w:eastAsia="Cambria" w:hAnsi="Cambria" w:cs="Cambria"/>
          <w:w w:val="105"/>
          <w:position w:val="9"/>
          <w:sz w:val="16"/>
          <w:szCs w:val="16"/>
        </w:rPr>
        <w:t>′</w:t>
      </w:r>
      <w:r>
        <w:rPr>
          <w:rFonts w:ascii="Cambria" w:eastAsia="Cambria" w:hAnsi="Cambria" w:cs="Cambria"/>
          <w:spacing w:val="23"/>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43"/>
          <w:w w:val="105"/>
          <w:sz w:val="24"/>
          <w:szCs w:val="24"/>
        </w:rPr>
        <w:t xml:space="preserve"> </w:t>
      </w:r>
      <w:r>
        <w:rPr>
          <w:rFonts w:ascii="Times New Roman" w:eastAsia="Times New Roman" w:hAnsi="Times New Roman" w:cs="Times New Roman"/>
          <w:i/>
          <w:spacing w:val="2"/>
          <w:w w:val="105"/>
          <w:sz w:val="24"/>
          <w:szCs w:val="24"/>
        </w:rPr>
        <w:t>C</w:t>
      </w:r>
      <w:r>
        <w:rPr>
          <w:rFonts w:ascii="Cambria" w:eastAsia="Cambria" w:hAnsi="Cambria" w:cs="Cambria"/>
          <w:spacing w:val="2"/>
          <w:w w:val="105"/>
          <w:position w:val="9"/>
          <w:sz w:val="16"/>
          <w:szCs w:val="16"/>
        </w:rPr>
        <w:t>′</w:t>
      </w:r>
      <w:r>
        <w:rPr>
          <w:rFonts w:ascii="Cambria" w:eastAsia="Cambria" w:hAnsi="Cambria" w:cs="Cambria"/>
          <w:spacing w:val="26"/>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Times New Roman" w:eastAsia="Times New Roman" w:hAnsi="Times New Roman" w:cs="Times New Roman"/>
          <w:w w:val="105"/>
          <w:sz w:val="19"/>
          <w:szCs w:val="19"/>
        </w:rPr>
        <w:t>K</w:t>
      </w:r>
      <w:r>
        <w:rPr>
          <w:rFonts w:ascii="Times New Roman" w:eastAsia="Times New Roman" w:hAnsi="Times New Roman" w:cs="Times New Roman"/>
          <w:i/>
          <w:w w:val="105"/>
          <w:sz w:val="24"/>
          <w:szCs w:val="24"/>
        </w:rPr>
        <w:t>C</w:t>
      </w:r>
      <w:r>
        <w:rPr>
          <w:rFonts w:ascii="Cambria" w:eastAsia="Cambria" w:hAnsi="Cambria" w:cs="Cambria"/>
          <w:w w:val="105"/>
          <w:position w:val="9"/>
          <w:sz w:val="16"/>
          <w:szCs w:val="16"/>
        </w:rPr>
        <w:t>′</w:t>
      </w:r>
      <w:r>
        <w:rPr>
          <w:rFonts w:ascii="Cambria" w:eastAsia="Cambria" w:hAnsi="Cambria" w:cs="Cambria"/>
          <w:spacing w:val="26"/>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Cambria" w:eastAsia="Cambria" w:hAnsi="Cambria" w:cs="Cambria"/>
          <w:w w:val="105"/>
          <w:sz w:val="24"/>
          <w:szCs w:val="24"/>
        </w:rPr>
        <w:t>·</w:t>
      </w:r>
      <w:r>
        <w:rPr>
          <w:rFonts w:ascii="Cambria" w:eastAsia="Cambria" w:hAnsi="Cambria" w:cs="Cambria"/>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33"/>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Times New Roman" w:eastAsia="Times New Roman" w:hAnsi="Times New Roman" w:cs="Times New Roman"/>
          <w:w w:val="105"/>
          <w:sz w:val="19"/>
          <w:szCs w:val="19"/>
        </w:rPr>
        <w:t>K</w:t>
      </w:r>
      <w:r>
        <w:rPr>
          <w:rFonts w:ascii="Times New Roman" w:eastAsia="Times New Roman" w:hAnsi="Times New Roman" w:cs="Times New Roman"/>
          <w:i/>
          <w:w w:val="105"/>
          <w:sz w:val="24"/>
          <w:szCs w:val="24"/>
        </w:rPr>
        <w:t>C</w:t>
      </w:r>
      <w:r>
        <w:rPr>
          <w:rFonts w:ascii="Cambria" w:eastAsia="Cambria" w:hAnsi="Cambria" w:cs="Cambria"/>
          <w:w w:val="105"/>
          <w:position w:val="9"/>
          <w:sz w:val="16"/>
          <w:szCs w:val="16"/>
        </w:rPr>
        <w:t>′</w:t>
      </w:r>
    </w:p>
    <w:p w:rsidR="00A115BF" w:rsidRDefault="00646F36">
      <w:pPr>
        <w:spacing w:before="42" w:line="216" w:lineRule="exact"/>
        <w:ind w:left="160"/>
        <w:rPr>
          <w:rFonts w:ascii="宋体" w:eastAsia="宋体" w:hAnsi="宋体" w:cs="宋体"/>
          <w:sz w:val="24"/>
          <w:szCs w:val="24"/>
          <w:lang w:eastAsia="zh-CN"/>
        </w:rPr>
      </w:pPr>
      <w:r>
        <w:rPr>
          <w:lang w:eastAsia="zh-CN"/>
        </w:rPr>
        <w:br w:type="column"/>
      </w:r>
      <w:r>
        <w:rPr>
          <w:rFonts w:ascii="Cambria" w:eastAsia="Cambria" w:hAnsi="Cambria" w:cs="Cambria"/>
          <w:sz w:val="24"/>
          <w:szCs w:val="24"/>
          <w:lang w:eastAsia="zh-CN"/>
        </w:rPr>
        <w:t xml:space="preserve">∨ </w:t>
      </w:r>
      <w:r>
        <w:rPr>
          <w:rFonts w:ascii="Times New Roman" w:eastAsia="Times New Roman" w:hAnsi="Times New Roman" w:cs="Times New Roman"/>
          <w:sz w:val="19"/>
          <w:szCs w:val="19"/>
          <w:lang w:eastAsia="zh-CN"/>
        </w:rPr>
        <w:t>B</w:t>
      </w:r>
      <w:r>
        <w:rPr>
          <w:rFonts w:ascii="Times New Roman" w:eastAsia="Times New Roman" w:hAnsi="Times New Roman" w:cs="Times New Roman"/>
          <w:i/>
          <w:sz w:val="24"/>
          <w:szCs w:val="24"/>
          <w:lang w:eastAsia="zh-CN"/>
        </w:rPr>
        <w:t>C</w:t>
      </w:r>
      <w:r>
        <w:rPr>
          <w:rFonts w:ascii="Cambria" w:eastAsia="Cambria" w:hAnsi="Cambria" w:cs="Cambria"/>
          <w:position w:val="9"/>
          <w:sz w:val="16"/>
          <w:szCs w:val="16"/>
          <w:lang w:eastAsia="zh-CN"/>
        </w:rPr>
        <w:t xml:space="preserve">′ </w:t>
      </w:r>
      <w:r>
        <w:rPr>
          <w:rFonts w:ascii="Cambria" w:eastAsia="Cambria" w:hAnsi="Cambria" w:cs="Cambria"/>
          <w:spacing w:val="12"/>
          <w:position w:val="9"/>
          <w:sz w:val="16"/>
          <w:szCs w:val="16"/>
          <w:lang w:eastAsia="zh-CN"/>
        </w:rPr>
        <w:t xml:space="preserve"> </w:t>
      </w:r>
      <w:r>
        <w:rPr>
          <w:rFonts w:ascii="宋体" w:eastAsia="宋体" w:hAnsi="宋体" w:cs="宋体"/>
          <w:spacing w:val="6"/>
          <w:sz w:val="24"/>
          <w:szCs w:val="24"/>
          <w:lang w:eastAsia="zh-CN"/>
        </w:rPr>
        <w:t>，如果满足下</w:t>
      </w:r>
    </w:p>
    <w:p w:rsidR="00A115BF" w:rsidRDefault="00A115BF">
      <w:pPr>
        <w:spacing w:line="216" w:lineRule="exact"/>
        <w:rPr>
          <w:rFonts w:ascii="宋体" w:eastAsia="宋体" w:hAnsi="宋体" w:cs="宋体"/>
          <w:sz w:val="24"/>
          <w:szCs w:val="24"/>
          <w:lang w:eastAsia="zh-CN"/>
        </w:rPr>
        <w:sectPr w:rsidR="00A115BF">
          <w:type w:val="continuous"/>
          <w:pgSz w:w="11910" w:h="16840"/>
          <w:pgMar w:top="1580" w:right="1140" w:bottom="280" w:left="1280" w:header="720" w:footer="720" w:gutter="0"/>
          <w:cols w:num="2" w:space="720" w:equalWidth="0">
            <w:col w:w="6789" w:space="150"/>
            <w:col w:w="2551"/>
          </w:cols>
        </w:sectPr>
      </w:pPr>
    </w:p>
    <w:p w:rsidR="00A115BF" w:rsidRDefault="00646F36">
      <w:pPr>
        <w:spacing w:before="158"/>
        <w:ind w:left="160"/>
        <w:rPr>
          <w:rFonts w:ascii="宋体" w:eastAsia="宋体" w:hAnsi="宋体" w:cs="宋体"/>
          <w:sz w:val="24"/>
          <w:szCs w:val="24"/>
          <w:lang w:eastAsia="zh-CN"/>
        </w:rPr>
      </w:pPr>
      <w:r>
        <w:rPr>
          <w:rFonts w:ascii="宋体" w:eastAsia="宋体" w:hAnsi="宋体" w:cs="宋体"/>
          <w:spacing w:val="-1"/>
          <w:sz w:val="24"/>
          <w:szCs w:val="24"/>
          <w:lang w:eastAsia="zh-CN"/>
        </w:rPr>
        <w:t>面三个条件，则说</w:t>
      </w:r>
      <w:r>
        <w:rPr>
          <w:rFonts w:ascii="Times New Roman" w:eastAsia="Times New Roman" w:hAnsi="Times New Roman" w:cs="Times New Roman"/>
          <w:i/>
          <w:spacing w:val="-1"/>
          <w:sz w:val="24"/>
          <w:szCs w:val="24"/>
          <w:lang w:eastAsia="zh-CN"/>
        </w:rPr>
        <w:t>C</w:t>
      </w:r>
      <w:r>
        <w:rPr>
          <w:rFonts w:ascii="宋体" w:eastAsia="宋体" w:hAnsi="宋体" w:cs="宋体"/>
          <w:spacing w:val="-1"/>
          <w:sz w:val="24"/>
          <w:szCs w:val="24"/>
          <w:lang w:eastAsia="zh-CN"/>
        </w:rPr>
        <w:t>包蕴</w:t>
      </w:r>
      <w:r>
        <w:rPr>
          <w:rFonts w:ascii="Times New Roman" w:eastAsia="Times New Roman" w:hAnsi="Times New Roman" w:cs="Times New Roman"/>
          <w:i/>
          <w:spacing w:val="-1"/>
          <w:sz w:val="24"/>
          <w:szCs w:val="24"/>
          <w:lang w:eastAsia="zh-CN"/>
        </w:rPr>
        <w:t>C</w:t>
      </w:r>
      <w:r>
        <w:rPr>
          <w:rFonts w:ascii="Cambria" w:eastAsia="Cambria" w:hAnsi="Cambria" w:cs="Cambria"/>
          <w:spacing w:val="-1"/>
          <w:position w:val="9"/>
          <w:sz w:val="16"/>
          <w:szCs w:val="16"/>
          <w:lang w:eastAsia="zh-CN"/>
        </w:rPr>
        <w:t>′</w:t>
      </w:r>
      <w:r>
        <w:rPr>
          <w:rFonts w:ascii="宋体" w:eastAsia="宋体" w:hAnsi="宋体" w:cs="宋体"/>
          <w:spacing w:val="-1"/>
          <w:sz w:val="24"/>
          <w:szCs w:val="24"/>
          <w:lang w:eastAsia="zh-CN"/>
        </w:rPr>
        <w:t>：</w:t>
      </w:r>
    </w:p>
    <w:p w:rsidR="00A115BF" w:rsidRDefault="00646F36">
      <w:pPr>
        <w:tabs>
          <w:tab w:val="left" w:pos="776"/>
          <w:tab w:val="left" w:pos="1880"/>
          <w:tab w:val="left" w:pos="2725"/>
        </w:tabs>
        <w:spacing w:line="159" w:lineRule="exact"/>
        <w:ind w:left="160"/>
        <w:rPr>
          <w:rFonts w:ascii="Times New Roman" w:eastAsia="Times New Roman" w:hAnsi="Times New Roman" w:cs="Times New Roman"/>
          <w:sz w:val="16"/>
          <w:szCs w:val="16"/>
        </w:rPr>
      </w:pPr>
      <w:r>
        <w:rPr>
          <w:w w:val="95"/>
          <w:lang w:eastAsia="zh-CN"/>
        </w:rPr>
        <w:br w:type="column"/>
      </w:r>
      <w:r>
        <w:rPr>
          <w:rFonts w:ascii="Times New Roman" w:eastAsia="Times New Roman" w:hAnsi="Times New Roman" w:cs="Times New Roman"/>
          <w:w w:val="95"/>
          <w:sz w:val="16"/>
          <w:szCs w:val="16"/>
        </w:rPr>
        <w:t>0</w:t>
      </w:r>
      <w:r>
        <w:rPr>
          <w:rFonts w:ascii="Times New Roman" w:eastAsia="Times New Roman" w:hAnsi="Times New Roman" w:cs="Times New Roman"/>
          <w:w w:val="95"/>
          <w:sz w:val="16"/>
          <w:szCs w:val="16"/>
        </w:rPr>
        <w:tab/>
        <w:t>1</w:t>
      </w:r>
      <w:r>
        <w:rPr>
          <w:rFonts w:ascii="Times New Roman" w:eastAsia="Times New Roman" w:hAnsi="Times New Roman" w:cs="Times New Roman"/>
          <w:w w:val="95"/>
          <w:sz w:val="16"/>
          <w:szCs w:val="16"/>
        </w:rPr>
        <w:tab/>
      </w:r>
      <w:r>
        <w:rPr>
          <w:rFonts w:ascii="Times New Roman" w:eastAsia="Times New Roman" w:hAnsi="Times New Roman" w:cs="Times New Roman"/>
          <w:i/>
          <w:w w:val="105"/>
          <w:sz w:val="16"/>
          <w:szCs w:val="16"/>
        </w:rPr>
        <w:t>m</w:t>
      </w:r>
      <w:r>
        <w:rPr>
          <w:rFonts w:ascii="Cambria" w:eastAsia="Cambria" w:hAnsi="Cambria" w:cs="Cambria"/>
          <w:w w:val="105"/>
          <w:sz w:val="16"/>
          <w:szCs w:val="16"/>
        </w:rPr>
        <w:t>−</w:t>
      </w:r>
      <w:r>
        <w:rPr>
          <w:rFonts w:ascii="Times New Roman" w:eastAsia="Times New Roman" w:hAnsi="Times New Roman" w:cs="Times New Roman"/>
          <w:w w:val="105"/>
          <w:sz w:val="16"/>
          <w:szCs w:val="16"/>
        </w:rPr>
        <w:t>1</w:t>
      </w:r>
      <w:r>
        <w:rPr>
          <w:rFonts w:ascii="Times New Roman" w:eastAsia="Times New Roman" w:hAnsi="Times New Roman" w:cs="Times New Roman"/>
          <w:w w:val="105"/>
          <w:sz w:val="16"/>
          <w:szCs w:val="16"/>
        </w:rPr>
        <w:tab/>
      </w:r>
      <w:r>
        <w:rPr>
          <w:rFonts w:ascii="Times New Roman" w:eastAsia="Times New Roman" w:hAnsi="Times New Roman" w:cs="Times New Roman"/>
          <w:i/>
          <w:w w:val="105"/>
          <w:sz w:val="16"/>
          <w:szCs w:val="16"/>
        </w:rPr>
        <w:t>m</w:t>
      </w:r>
    </w:p>
    <w:p w:rsidR="00A115BF" w:rsidRDefault="00A115BF">
      <w:pPr>
        <w:spacing w:line="159" w:lineRule="exact"/>
        <w:rPr>
          <w:rFonts w:ascii="Times New Roman" w:eastAsia="Times New Roman" w:hAnsi="Times New Roman" w:cs="Times New Roman"/>
          <w:sz w:val="16"/>
          <w:szCs w:val="16"/>
        </w:rPr>
        <w:sectPr w:rsidR="00A115BF">
          <w:type w:val="continuous"/>
          <w:pgSz w:w="11910" w:h="16840"/>
          <w:pgMar w:top="1580" w:right="1140" w:bottom="280" w:left="1280" w:header="720" w:footer="720" w:gutter="0"/>
          <w:cols w:num="2" w:space="720" w:equalWidth="0">
            <w:col w:w="3162" w:space="1690"/>
            <w:col w:w="4638"/>
          </w:cols>
        </w:sectPr>
      </w:pPr>
    </w:p>
    <w:p w:rsidR="00A115BF" w:rsidRDefault="00A115BF">
      <w:pPr>
        <w:spacing w:before="9"/>
        <w:rPr>
          <w:rFonts w:ascii="Times New Roman" w:eastAsia="Times New Roman" w:hAnsi="Times New Roman" w:cs="Times New Roman"/>
          <w:i/>
          <w:sz w:val="21"/>
          <w:szCs w:val="21"/>
        </w:rPr>
      </w:pPr>
    </w:p>
    <w:p w:rsidR="00A115BF" w:rsidRDefault="00646F36">
      <w:pPr>
        <w:spacing w:before="26" w:line="388" w:lineRule="exact"/>
        <w:ind w:left="508"/>
        <w:rPr>
          <w:rFonts w:ascii="宋体" w:eastAsia="宋体" w:hAnsi="宋体" w:cs="宋体"/>
          <w:sz w:val="24"/>
          <w:szCs w:val="24"/>
        </w:rPr>
      </w:pPr>
      <w:r>
        <w:rPr>
          <w:rFonts w:eastAsiaTheme="minorHAnsi"/>
        </w:rPr>
        <w:pict>
          <v:shape id="_x0000_s3127" type="#_x0000_t202" style="position:absolute;left:0;text-align:left;margin-left:143.95pt;margin-top:12.15pt;width:4pt;height:8pt;z-index:-259888;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0</w:t>
                  </w:r>
                </w:p>
              </w:txbxContent>
            </v:textbox>
            <w10:wrap anchorx="page"/>
          </v:shape>
        </w:pict>
      </w:r>
      <w:r>
        <w:rPr>
          <w:rFonts w:ascii="Cambria" w:eastAsia="Cambria" w:hAnsi="Cambria" w:cs="Cambria"/>
          <w:sz w:val="24"/>
          <w:szCs w:val="24"/>
        </w:rPr>
        <w:t>∙</w:t>
      </w:r>
      <w:r>
        <w:rPr>
          <w:rFonts w:ascii="Cambria" w:eastAsia="Cambria" w:hAnsi="Cambria" w:cs="Cambria"/>
          <w:sz w:val="24"/>
          <w:szCs w:val="24"/>
        </w:rPr>
        <w:t xml:space="preserve">  </w:t>
      </w:r>
      <w:r>
        <w:rPr>
          <w:rFonts w:ascii="Times New Roman" w:eastAsia="Times New Roman" w:hAnsi="Times New Roman" w:cs="Times New Roman"/>
          <w:i/>
          <w:sz w:val="24"/>
          <w:szCs w:val="24"/>
        </w:rPr>
        <w:t>C</w:t>
      </w:r>
      <w:r>
        <w:rPr>
          <w:rFonts w:ascii="Times New Roman" w:eastAsia="Times New Roman" w:hAnsi="Times New Roman" w:cs="Times New Roman"/>
          <w:position w:val="-3"/>
          <w:sz w:val="16"/>
          <w:szCs w:val="16"/>
        </w:rPr>
        <w:t>0</w:t>
      </w:r>
      <w:r>
        <w:rPr>
          <w:rFonts w:ascii="宋体" w:eastAsia="宋体" w:hAnsi="宋体" w:cs="宋体"/>
          <w:sz w:val="24"/>
          <w:szCs w:val="24"/>
        </w:rPr>
        <w:t>包蕴</w:t>
      </w:r>
      <w:r>
        <w:rPr>
          <w:rFonts w:ascii="Times New Roman" w:eastAsia="Times New Roman" w:hAnsi="Times New Roman" w:cs="Times New Roman"/>
          <w:i/>
          <w:sz w:val="24"/>
          <w:szCs w:val="24"/>
        </w:rPr>
        <w:t>C</w:t>
      </w:r>
      <w:r>
        <w:rPr>
          <w:rFonts w:ascii="Cambria" w:eastAsia="Cambria" w:hAnsi="Cambria" w:cs="Cambria"/>
          <w:position w:val="9"/>
          <w:sz w:val="16"/>
          <w:szCs w:val="16"/>
        </w:rPr>
        <w:t xml:space="preserve">′ </w:t>
      </w:r>
      <w:r>
        <w:rPr>
          <w:rFonts w:ascii="宋体" w:eastAsia="宋体" w:hAnsi="宋体" w:cs="宋体"/>
          <w:sz w:val="24"/>
          <w:szCs w:val="24"/>
        </w:rPr>
        <w:t>，即</w:t>
      </w:r>
      <w:r>
        <w:rPr>
          <w:rFonts w:ascii="Times New Roman" w:eastAsia="Times New Roman" w:hAnsi="Times New Roman" w:cs="Times New Roman"/>
          <w:i/>
          <w:sz w:val="24"/>
          <w:szCs w:val="24"/>
        </w:rPr>
        <w:t>Lit</w:t>
      </w:r>
      <w:r>
        <w:rPr>
          <w:rFonts w:ascii="Euclid" w:eastAsia="Euclid" w:hAnsi="Euclid" w:cs="Euclid"/>
          <w:sz w:val="24"/>
          <w:szCs w:val="24"/>
        </w:rPr>
        <w:t>(</w:t>
      </w:r>
      <w:r>
        <w:rPr>
          <w:rFonts w:ascii="Times New Roman" w:eastAsia="Times New Roman" w:hAnsi="Times New Roman" w:cs="Times New Roman"/>
          <w:i/>
          <w:sz w:val="24"/>
          <w:szCs w:val="24"/>
        </w:rPr>
        <w:t>C</w:t>
      </w:r>
      <w:r>
        <w:rPr>
          <w:rFonts w:ascii="Euclid" w:eastAsia="Euclid" w:hAnsi="Euclid" w:cs="Euclid"/>
          <w:sz w:val="24"/>
          <w:szCs w:val="24"/>
        </w:rPr>
        <w:t xml:space="preserve">) </w:t>
      </w:r>
      <w:r>
        <w:rPr>
          <w:rFonts w:ascii="Cambria" w:eastAsia="Cambria" w:hAnsi="Cambria" w:cs="Cambria"/>
          <w:sz w:val="24"/>
          <w:szCs w:val="24"/>
        </w:rPr>
        <w:t>⊆</w:t>
      </w:r>
      <w:r>
        <w:rPr>
          <w:rFonts w:ascii="Cambria" w:eastAsia="Cambria" w:hAnsi="Cambria" w:cs="Cambria"/>
          <w:spacing w:val="-32"/>
          <w:sz w:val="24"/>
          <w:szCs w:val="24"/>
        </w:rPr>
        <w:t xml:space="preserve"> </w:t>
      </w:r>
      <w:r>
        <w:rPr>
          <w:rFonts w:ascii="Times New Roman" w:eastAsia="Times New Roman" w:hAnsi="Times New Roman" w:cs="Times New Roman"/>
          <w:i/>
          <w:sz w:val="24"/>
          <w:szCs w:val="24"/>
        </w:rPr>
        <w:t>Lit</w:t>
      </w:r>
      <w:r>
        <w:rPr>
          <w:rFonts w:ascii="Euclid" w:eastAsia="Euclid" w:hAnsi="Euclid" w:cs="Euclid"/>
          <w:sz w:val="24"/>
          <w:szCs w:val="24"/>
        </w:rPr>
        <w:t>(</w:t>
      </w:r>
      <w:r>
        <w:rPr>
          <w:rFonts w:ascii="Times New Roman" w:eastAsia="Times New Roman" w:hAnsi="Times New Roman" w:cs="Times New Roman"/>
          <w:i/>
          <w:sz w:val="24"/>
          <w:szCs w:val="24"/>
        </w:rPr>
        <w:t>C</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w:t>
      </w:r>
    </w:p>
    <w:p w:rsidR="00A115BF" w:rsidRDefault="00646F36">
      <w:pPr>
        <w:spacing w:line="341" w:lineRule="exact"/>
        <w:ind w:left="508"/>
        <w:rPr>
          <w:rFonts w:ascii="宋体" w:eastAsia="宋体" w:hAnsi="宋体" w:cs="宋体"/>
          <w:sz w:val="24"/>
          <w:szCs w:val="24"/>
        </w:rPr>
      </w:pPr>
      <w:r>
        <w:rPr>
          <w:rFonts w:eastAsiaTheme="minorHAnsi"/>
        </w:rPr>
        <w:pict>
          <v:shape id="_x0000_s3126" type="#_x0000_t202" style="position:absolute;left:0;text-align:left;margin-left:226.05pt;margin-top:10.1pt;width:2.25pt;height:8pt;z-index:-259864;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j</w:t>
                  </w:r>
                </w:p>
              </w:txbxContent>
            </v:textbox>
            <w10:wrap anchorx="page"/>
          </v:shape>
        </w:pict>
      </w: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35"/>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C</w:t>
      </w:r>
      <w:r>
        <w:rPr>
          <w:rFonts w:ascii="Times New Roman" w:eastAsia="Times New Roman" w:hAnsi="Times New Roman" w:cs="Times New Roman"/>
          <w:i/>
          <w:spacing w:val="-3"/>
          <w:position w:val="-3"/>
          <w:sz w:val="16"/>
          <w:szCs w:val="16"/>
        </w:rPr>
        <w:t>i</w:t>
      </w:r>
      <w:r>
        <w:rPr>
          <w:rFonts w:ascii="宋体" w:eastAsia="宋体" w:hAnsi="宋体" w:cs="宋体"/>
          <w:spacing w:val="-3"/>
          <w:sz w:val="24"/>
          <w:szCs w:val="24"/>
        </w:rPr>
        <w:t>（</w:t>
      </w:r>
      <w:r>
        <w:rPr>
          <w:rFonts w:ascii="Times New Roman" w:eastAsia="Times New Roman" w:hAnsi="Times New Roman" w:cs="Times New Roman"/>
          <w:spacing w:val="-3"/>
          <w:sz w:val="24"/>
          <w:szCs w:val="24"/>
        </w:rPr>
        <w:t>1</w:t>
      </w:r>
      <w:r>
        <w:rPr>
          <w:rFonts w:ascii="Times New Roman" w:eastAsia="Times New Roman" w:hAnsi="Times New Roman" w:cs="Times New Roman"/>
          <w:spacing w:val="4"/>
          <w:sz w:val="24"/>
          <w:szCs w:val="24"/>
        </w:rPr>
        <w:t xml:space="preserve"> </w:t>
      </w:r>
      <w:r>
        <w:rPr>
          <w:rFonts w:ascii="Cambria" w:eastAsia="Cambria" w:hAnsi="Cambria" w:cs="Cambria"/>
          <w:w w:val="115"/>
          <w:sz w:val="24"/>
          <w:szCs w:val="24"/>
        </w:rPr>
        <w:t>≤</w:t>
      </w:r>
      <w:r>
        <w:rPr>
          <w:rFonts w:ascii="Cambria" w:eastAsia="Cambria" w:hAnsi="Cambria" w:cs="Cambria"/>
          <w:spacing w:val="3"/>
          <w:w w:val="115"/>
          <w:sz w:val="24"/>
          <w:szCs w:val="24"/>
        </w:rPr>
        <w:t xml:space="preserve"> </w:t>
      </w:r>
      <w:r>
        <w:rPr>
          <w:rFonts w:ascii="Times New Roman" w:eastAsia="Times New Roman" w:hAnsi="Times New Roman" w:cs="Times New Roman"/>
          <w:i/>
          <w:sz w:val="24"/>
          <w:szCs w:val="24"/>
        </w:rPr>
        <w:t>i</w:t>
      </w:r>
      <w:r>
        <w:rPr>
          <w:rFonts w:ascii="Times New Roman" w:eastAsia="Times New Roman" w:hAnsi="Times New Roman" w:cs="Times New Roman"/>
          <w:i/>
          <w:spacing w:val="4"/>
          <w:sz w:val="24"/>
          <w:szCs w:val="24"/>
        </w:rPr>
        <w:t xml:space="preserve"> </w:t>
      </w:r>
      <w:r>
        <w:rPr>
          <w:rFonts w:ascii="Cambria" w:eastAsia="Cambria" w:hAnsi="Cambria" w:cs="Cambria"/>
          <w:w w:val="115"/>
          <w:sz w:val="24"/>
          <w:szCs w:val="24"/>
        </w:rPr>
        <w:t>≤</w:t>
      </w:r>
      <w:r>
        <w:rPr>
          <w:rFonts w:ascii="Cambria" w:eastAsia="Cambria" w:hAnsi="Cambria" w:cs="Cambria"/>
          <w:spacing w:val="3"/>
          <w:w w:val="115"/>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spacing w:val="-21"/>
          <w:sz w:val="24"/>
          <w:szCs w:val="24"/>
        </w:rPr>
        <w:t xml:space="preserve"> </w:t>
      </w:r>
      <w:r>
        <w:rPr>
          <w:rFonts w:ascii="Cambria" w:eastAsia="Cambria" w:hAnsi="Cambria" w:cs="Cambria"/>
          <w:w w:val="115"/>
          <w:sz w:val="24"/>
          <w:szCs w:val="24"/>
        </w:rPr>
        <w:t>−</w:t>
      </w:r>
      <w:r>
        <w:rPr>
          <w:rFonts w:ascii="Cambria" w:eastAsia="Cambria" w:hAnsi="Cambria" w:cs="Cambria"/>
          <w:spacing w:val="-21"/>
          <w:w w:val="115"/>
          <w:sz w:val="24"/>
          <w:szCs w:val="24"/>
        </w:rPr>
        <w:t xml:space="preserve"> </w:t>
      </w:r>
      <w:r>
        <w:rPr>
          <w:rFonts w:ascii="Times New Roman" w:eastAsia="Times New Roman" w:hAnsi="Times New Roman" w:cs="Times New Roman"/>
          <w:spacing w:val="-22"/>
          <w:sz w:val="24"/>
          <w:szCs w:val="24"/>
        </w:rPr>
        <w:t>1</w:t>
      </w:r>
      <w:r>
        <w:rPr>
          <w:rFonts w:ascii="宋体" w:eastAsia="宋体" w:hAnsi="宋体" w:cs="宋体"/>
          <w:spacing w:val="-22"/>
          <w:sz w:val="24"/>
          <w:szCs w:val="24"/>
        </w:rPr>
        <w:t>），</w:t>
      </w:r>
      <w:r>
        <w:rPr>
          <w:rFonts w:ascii="Cambria" w:eastAsia="Cambria" w:hAnsi="Cambria" w:cs="Cambria"/>
          <w:spacing w:val="-22"/>
          <w:sz w:val="24"/>
          <w:szCs w:val="24"/>
        </w:rPr>
        <w:t>∃</w:t>
      </w:r>
      <w:r>
        <w:rPr>
          <w:rFonts w:ascii="Times New Roman" w:eastAsia="Times New Roman" w:hAnsi="Times New Roman" w:cs="Times New Roman"/>
          <w:i/>
          <w:spacing w:val="-22"/>
          <w:sz w:val="24"/>
          <w:szCs w:val="24"/>
        </w:rPr>
        <w:t>C</w:t>
      </w:r>
      <w:r>
        <w:rPr>
          <w:rFonts w:ascii="Cambria" w:eastAsia="Cambria" w:hAnsi="Cambria" w:cs="Cambria"/>
          <w:spacing w:val="-22"/>
          <w:position w:val="9"/>
          <w:sz w:val="16"/>
          <w:szCs w:val="16"/>
        </w:rPr>
        <w:t xml:space="preserve">′ </w:t>
      </w:r>
      <w:r>
        <w:rPr>
          <w:rFonts w:ascii="Cambria" w:eastAsia="Cambria" w:hAnsi="Cambria" w:cs="Cambria"/>
          <w:spacing w:val="-17"/>
          <w:position w:val="9"/>
          <w:sz w:val="16"/>
          <w:szCs w:val="16"/>
        </w:rPr>
        <w:t xml:space="preserve"> </w:t>
      </w:r>
      <w:r>
        <w:rPr>
          <w:rFonts w:ascii="宋体" w:eastAsia="宋体" w:hAnsi="宋体" w:cs="宋体"/>
          <w:sz w:val="24"/>
          <w:szCs w:val="24"/>
        </w:rPr>
        <w:t>（</w:t>
      </w:r>
      <w:r>
        <w:rPr>
          <w:rFonts w:ascii="Times New Roman" w:eastAsia="Times New Roman" w:hAnsi="Times New Roman" w:cs="Times New Roman"/>
          <w:sz w:val="24"/>
          <w:szCs w:val="24"/>
        </w:rPr>
        <w:t>1</w:t>
      </w:r>
      <w:r>
        <w:rPr>
          <w:rFonts w:ascii="Times New Roman" w:eastAsia="Times New Roman" w:hAnsi="Times New Roman" w:cs="Times New Roman"/>
          <w:spacing w:val="4"/>
          <w:sz w:val="24"/>
          <w:szCs w:val="24"/>
        </w:rPr>
        <w:t xml:space="preserve"> </w:t>
      </w:r>
      <w:r>
        <w:rPr>
          <w:rFonts w:ascii="Cambria" w:eastAsia="Cambria" w:hAnsi="Cambria" w:cs="Cambria"/>
          <w:w w:val="115"/>
          <w:sz w:val="24"/>
          <w:szCs w:val="24"/>
        </w:rPr>
        <w:t>≤</w:t>
      </w:r>
      <w:r>
        <w:rPr>
          <w:rFonts w:ascii="Cambria" w:eastAsia="Cambria" w:hAnsi="Cambria" w:cs="Cambria"/>
          <w:spacing w:val="46"/>
          <w:w w:val="115"/>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11"/>
          <w:sz w:val="24"/>
          <w:szCs w:val="24"/>
        </w:rPr>
        <w:t xml:space="preserve"> </w:t>
      </w:r>
      <w:r>
        <w:rPr>
          <w:rFonts w:ascii="Cambria" w:eastAsia="Cambria" w:hAnsi="Cambria" w:cs="Cambria"/>
          <w:w w:val="115"/>
          <w:sz w:val="24"/>
          <w:szCs w:val="24"/>
        </w:rPr>
        <w:t>≤</w:t>
      </w:r>
      <w:r>
        <w:rPr>
          <w:rFonts w:ascii="Cambria" w:eastAsia="Cambria" w:hAnsi="Cambria" w:cs="Cambria"/>
          <w:spacing w:val="3"/>
          <w:w w:val="115"/>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spacing w:val="-21"/>
          <w:sz w:val="24"/>
          <w:szCs w:val="24"/>
        </w:rPr>
        <w:t xml:space="preserve"> </w:t>
      </w:r>
      <w:r>
        <w:rPr>
          <w:rFonts w:ascii="Cambria" w:eastAsia="Cambria" w:hAnsi="Cambria" w:cs="Cambria"/>
          <w:w w:val="115"/>
          <w:sz w:val="24"/>
          <w:szCs w:val="24"/>
        </w:rPr>
        <w:t>−</w:t>
      </w:r>
      <w:r>
        <w:rPr>
          <w:rFonts w:ascii="Cambria" w:eastAsia="Cambria" w:hAnsi="Cambria" w:cs="Cambria"/>
          <w:spacing w:val="-21"/>
          <w:w w:val="115"/>
          <w:sz w:val="24"/>
          <w:szCs w:val="24"/>
        </w:rPr>
        <w:t xml:space="preserve"> </w:t>
      </w:r>
      <w:r>
        <w:rPr>
          <w:rFonts w:ascii="Times New Roman" w:eastAsia="Times New Roman" w:hAnsi="Times New Roman" w:cs="Times New Roman"/>
          <w:sz w:val="24"/>
          <w:szCs w:val="24"/>
        </w:rPr>
        <w:t>1</w:t>
      </w:r>
      <w:r>
        <w:rPr>
          <w:rFonts w:ascii="宋体" w:eastAsia="宋体" w:hAnsi="宋体" w:cs="宋体"/>
          <w:sz w:val="24"/>
          <w:szCs w:val="24"/>
        </w:rPr>
        <w:t>）使得</w:t>
      </w:r>
      <w:r>
        <w:rPr>
          <w:rFonts w:ascii="Times New Roman" w:eastAsia="Times New Roman" w:hAnsi="Times New Roman" w:cs="Times New Roman"/>
          <w:i/>
          <w:sz w:val="24"/>
          <w:szCs w:val="24"/>
        </w:rPr>
        <w:t>C</w:t>
      </w:r>
      <w:r>
        <w:rPr>
          <w:rFonts w:ascii="Times New Roman" w:eastAsia="Times New Roman" w:hAnsi="Times New Roman" w:cs="Times New Roman"/>
          <w:i/>
          <w:position w:val="-3"/>
          <w:sz w:val="16"/>
          <w:szCs w:val="16"/>
        </w:rPr>
        <w:t>i</w:t>
      </w:r>
      <w:r>
        <w:rPr>
          <w:rFonts w:ascii="宋体" w:eastAsia="宋体" w:hAnsi="宋体" w:cs="宋体"/>
          <w:sz w:val="24"/>
          <w:szCs w:val="24"/>
        </w:rPr>
        <w:t>包蕴</w:t>
      </w:r>
      <w:r>
        <w:rPr>
          <w:rFonts w:ascii="Times New Roman" w:eastAsia="Times New Roman" w:hAnsi="Times New Roman" w:cs="Times New Roman"/>
          <w:i/>
          <w:sz w:val="24"/>
          <w:szCs w:val="24"/>
        </w:rPr>
        <w:t>C</w:t>
      </w:r>
      <w:r>
        <w:rPr>
          <w:rFonts w:ascii="Times New Roman" w:eastAsia="Times New Roman" w:hAnsi="Times New Roman" w:cs="Times New Roman"/>
          <w:i/>
          <w:position w:val="-3"/>
          <w:sz w:val="16"/>
          <w:szCs w:val="16"/>
        </w:rPr>
        <w:t>j</w:t>
      </w:r>
      <w:r>
        <w:rPr>
          <w:rFonts w:ascii="Times New Roman" w:eastAsia="Times New Roman" w:hAnsi="Times New Roman" w:cs="Times New Roman"/>
          <w:i/>
          <w:spacing w:val="-25"/>
          <w:position w:val="-3"/>
          <w:sz w:val="16"/>
          <w:szCs w:val="16"/>
        </w:rPr>
        <w:t xml:space="preserve"> </w:t>
      </w:r>
      <w:r>
        <w:rPr>
          <w:rFonts w:ascii="宋体" w:eastAsia="宋体" w:hAnsi="宋体" w:cs="宋体"/>
          <w:sz w:val="24"/>
          <w:szCs w:val="24"/>
        </w:rPr>
        <w:t>；</w:t>
      </w:r>
    </w:p>
    <w:p w:rsidR="00A115BF" w:rsidRDefault="00646F36">
      <w:pPr>
        <w:spacing w:before="19"/>
        <w:ind w:left="159" w:firstLine="348"/>
        <w:rPr>
          <w:rFonts w:ascii="宋体" w:eastAsia="宋体" w:hAnsi="宋体" w:cs="宋体"/>
          <w:sz w:val="24"/>
          <w:szCs w:val="24"/>
          <w:lang w:eastAsia="zh-CN"/>
        </w:rPr>
      </w:pPr>
      <w:r>
        <w:rPr>
          <w:rFonts w:eastAsiaTheme="minorHAnsi"/>
        </w:rPr>
        <w:pict>
          <v:shape id="_x0000_s3125" type="#_x0000_t202" style="position:absolute;left:0;text-align:left;margin-left:120.4pt;margin-top:11.75pt;width:5.8pt;height:8pt;z-index:-259840;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m</w:t>
                  </w:r>
                </w:p>
              </w:txbxContent>
            </v:textbox>
            <w10:wrap anchorx="page"/>
          </v:shape>
        </w:pict>
      </w:r>
      <w:r>
        <w:rPr>
          <w:rFonts w:ascii="Cambria" w:eastAsia="Cambria" w:hAnsi="Cambria" w:cs="Cambria"/>
          <w:sz w:val="24"/>
          <w:szCs w:val="24"/>
          <w:lang w:eastAsia="zh-CN"/>
        </w:rPr>
        <w:t>∙</w:t>
      </w:r>
      <w:r>
        <w:rPr>
          <w:rFonts w:ascii="Cambria" w:eastAsia="Cambria" w:hAnsi="Cambria" w:cs="Cambria"/>
          <w:sz w:val="24"/>
          <w:szCs w:val="24"/>
          <w:lang w:eastAsia="zh-CN"/>
        </w:rPr>
        <w:t xml:space="preserve">  </w:t>
      </w:r>
      <w:r>
        <w:rPr>
          <w:rFonts w:ascii="宋体" w:eastAsia="宋体" w:hAnsi="宋体" w:cs="宋体"/>
          <w:spacing w:val="-3"/>
          <w:sz w:val="24"/>
          <w:szCs w:val="24"/>
          <w:lang w:eastAsia="zh-CN"/>
        </w:rPr>
        <w:t>对</w:t>
      </w:r>
      <w:r>
        <w:rPr>
          <w:rFonts w:ascii="Times New Roman" w:eastAsia="Times New Roman" w:hAnsi="Times New Roman" w:cs="Times New Roman"/>
          <w:i/>
          <w:spacing w:val="-3"/>
          <w:sz w:val="24"/>
          <w:szCs w:val="24"/>
          <w:lang w:eastAsia="zh-CN"/>
        </w:rPr>
        <w:t>C</w:t>
      </w:r>
      <w:r>
        <w:rPr>
          <w:rFonts w:ascii="Cambria" w:eastAsia="Cambria" w:hAnsi="Cambria" w:cs="Cambria"/>
          <w:spacing w:val="-3"/>
          <w:position w:val="9"/>
          <w:sz w:val="16"/>
          <w:szCs w:val="16"/>
          <w:lang w:eastAsia="zh-CN"/>
        </w:rPr>
        <w:t>′</w:t>
      </w:r>
      <w:r>
        <w:rPr>
          <w:rFonts w:ascii="Cambria" w:eastAsia="Cambria" w:hAnsi="Cambria" w:cs="Cambria"/>
          <w:spacing w:val="17"/>
          <w:position w:val="9"/>
          <w:sz w:val="16"/>
          <w:szCs w:val="16"/>
          <w:lang w:eastAsia="zh-CN"/>
        </w:rPr>
        <w:t xml:space="preserve"> </w:t>
      </w:r>
      <w:r>
        <w:rPr>
          <w:rFonts w:ascii="宋体" w:eastAsia="宋体" w:hAnsi="宋体" w:cs="宋体"/>
          <w:sz w:val="24"/>
          <w:szCs w:val="24"/>
          <w:lang w:eastAsia="zh-CN"/>
        </w:rPr>
        <w:t>中的任意合取项</w:t>
      </w:r>
      <w:r>
        <w:rPr>
          <w:rFonts w:ascii="Times New Roman" w:eastAsia="Times New Roman" w:hAnsi="Times New Roman" w:cs="Times New Roman"/>
          <w:i/>
          <w:sz w:val="24"/>
          <w:szCs w:val="24"/>
          <w:lang w:eastAsia="zh-CN"/>
        </w:rPr>
        <w:t>e</w:t>
      </w:r>
      <w:r>
        <w:rPr>
          <w:rFonts w:ascii="Cambria" w:eastAsia="Cambria" w:hAnsi="Cambria" w:cs="Cambria"/>
          <w:position w:val="9"/>
          <w:sz w:val="16"/>
          <w:szCs w:val="16"/>
          <w:lang w:eastAsia="zh-CN"/>
        </w:rPr>
        <w:t>′</w:t>
      </w:r>
      <w:r>
        <w:rPr>
          <w:rFonts w:ascii="宋体" w:eastAsia="宋体" w:hAnsi="宋体" w:cs="宋体"/>
          <w:sz w:val="24"/>
          <w:szCs w:val="24"/>
          <w:lang w:eastAsia="zh-CN"/>
        </w:rPr>
        <w:t>，存在</w:t>
      </w:r>
      <w:r>
        <w:rPr>
          <w:rFonts w:ascii="Times New Roman" w:eastAsia="Times New Roman" w:hAnsi="Times New Roman" w:cs="Times New Roman"/>
          <w:i/>
          <w:sz w:val="24"/>
          <w:szCs w:val="24"/>
          <w:lang w:eastAsia="zh-CN"/>
        </w:rPr>
        <w:t>C</w:t>
      </w:r>
      <w:r>
        <w:rPr>
          <w:rFonts w:ascii="Times New Roman" w:eastAsia="Times New Roman" w:hAnsi="Times New Roman" w:cs="Times New Roman"/>
          <w:i/>
          <w:position w:val="-3"/>
          <w:sz w:val="16"/>
          <w:szCs w:val="16"/>
          <w:lang w:eastAsia="zh-CN"/>
        </w:rPr>
        <w:t>n</w:t>
      </w:r>
      <w:r>
        <w:rPr>
          <w:rFonts w:ascii="宋体" w:eastAsia="宋体" w:hAnsi="宋体" w:cs="宋体"/>
          <w:sz w:val="24"/>
          <w:szCs w:val="24"/>
          <w:lang w:eastAsia="zh-CN"/>
        </w:rPr>
        <w:t>中的一个合取项</w:t>
      </w:r>
      <w:r>
        <w:rPr>
          <w:rFonts w:ascii="Times New Roman" w:eastAsia="Times New Roman" w:hAnsi="Times New Roman" w:cs="Times New Roman"/>
          <w:i/>
          <w:sz w:val="24"/>
          <w:szCs w:val="24"/>
          <w:lang w:eastAsia="zh-CN"/>
        </w:rPr>
        <w:t>e</w:t>
      </w:r>
      <w:r>
        <w:rPr>
          <w:rFonts w:ascii="宋体" w:eastAsia="宋体" w:hAnsi="宋体" w:cs="宋体"/>
          <w:sz w:val="24"/>
          <w:szCs w:val="24"/>
          <w:lang w:eastAsia="zh-CN"/>
        </w:rPr>
        <w:t>使得</w:t>
      </w:r>
      <w:r>
        <w:rPr>
          <w:rFonts w:ascii="Times New Roman" w:eastAsia="Times New Roman" w:hAnsi="Times New Roman" w:cs="Times New Roman"/>
          <w:i/>
          <w:sz w:val="24"/>
          <w:szCs w:val="24"/>
          <w:lang w:eastAsia="zh-CN"/>
        </w:rPr>
        <w:t>e</w:t>
      </w:r>
      <w:r>
        <w:rPr>
          <w:rFonts w:ascii="宋体" w:eastAsia="宋体" w:hAnsi="宋体" w:cs="宋体"/>
          <w:sz w:val="24"/>
          <w:szCs w:val="24"/>
          <w:lang w:eastAsia="zh-CN"/>
        </w:rPr>
        <w:t>包蕴</w:t>
      </w:r>
      <w:r>
        <w:rPr>
          <w:rFonts w:ascii="Times New Roman" w:eastAsia="Times New Roman" w:hAnsi="Times New Roman" w:cs="Times New Roman"/>
          <w:i/>
          <w:sz w:val="24"/>
          <w:szCs w:val="24"/>
          <w:lang w:eastAsia="zh-CN"/>
        </w:rPr>
        <w:t>e</w:t>
      </w:r>
      <w:r>
        <w:rPr>
          <w:rFonts w:ascii="Cambria" w:eastAsia="Cambria" w:hAnsi="Cambria" w:cs="Cambria"/>
          <w:position w:val="9"/>
          <w:sz w:val="16"/>
          <w:szCs w:val="16"/>
          <w:lang w:eastAsia="zh-CN"/>
        </w:rPr>
        <w:t>′</w:t>
      </w:r>
      <w:r>
        <w:rPr>
          <w:rFonts w:ascii="宋体" w:eastAsia="宋体" w:hAnsi="宋体" w:cs="宋体"/>
          <w:sz w:val="24"/>
          <w:szCs w:val="24"/>
          <w:lang w:eastAsia="zh-CN"/>
        </w:rPr>
        <w:t>。</w:t>
      </w:r>
    </w:p>
    <w:p w:rsidR="00A115BF" w:rsidRDefault="00646F36">
      <w:pPr>
        <w:spacing w:before="253"/>
        <w:ind w:left="159"/>
        <w:rPr>
          <w:rFonts w:ascii="宋体" w:eastAsia="宋体" w:hAnsi="宋体" w:cs="宋体"/>
          <w:sz w:val="24"/>
          <w:szCs w:val="24"/>
          <w:lang w:eastAsia="zh-CN"/>
        </w:rPr>
      </w:pPr>
      <w:r>
        <w:rPr>
          <w:rFonts w:ascii="宋体" w:eastAsia="宋体" w:hAnsi="宋体" w:cs="宋体"/>
          <w:sz w:val="24"/>
          <w:szCs w:val="24"/>
          <w:lang w:eastAsia="zh-CN"/>
        </w:rPr>
        <w:t>其中</w:t>
      </w:r>
      <w:r>
        <w:rPr>
          <w:rFonts w:ascii="Times New Roman" w:eastAsia="Times New Roman" w:hAnsi="Times New Roman" w:cs="Times New Roman"/>
          <w:i/>
          <w:sz w:val="24"/>
          <w:szCs w:val="24"/>
          <w:lang w:eastAsia="zh-CN"/>
        </w:rPr>
        <w:t>Lit</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X</w:t>
      </w:r>
      <w:r>
        <w:rPr>
          <w:rFonts w:ascii="Times New Roman" w:eastAsia="Times New Roman" w:hAnsi="Times New Roman" w:cs="Times New Roman"/>
          <w:i/>
          <w:spacing w:val="-31"/>
          <w:sz w:val="24"/>
          <w:szCs w:val="24"/>
          <w:lang w:eastAsia="zh-CN"/>
        </w:rPr>
        <w:t xml:space="preserve"> </w:t>
      </w:r>
      <w:r>
        <w:rPr>
          <w:rFonts w:ascii="Euclid" w:eastAsia="Euclid" w:hAnsi="Euclid" w:cs="Euclid"/>
          <w:sz w:val="24"/>
          <w:szCs w:val="24"/>
          <w:lang w:eastAsia="zh-CN"/>
        </w:rPr>
        <w:t>)</w:t>
      </w:r>
      <w:r>
        <w:rPr>
          <w:rFonts w:ascii="宋体" w:eastAsia="宋体" w:hAnsi="宋体" w:cs="宋体"/>
          <w:sz w:val="24"/>
          <w:szCs w:val="24"/>
          <w:lang w:eastAsia="zh-CN"/>
        </w:rPr>
        <w:t>为出现在</w:t>
      </w:r>
      <w:r>
        <w:rPr>
          <w:rFonts w:ascii="Times New Roman" w:eastAsia="Times New Roman" w:hAnsi="Times New Roman" w:cs="Times New Roman"/>
          <w:i/>
          <w:sz w:val="24"/>
          <w:szCs w:val="24"/>
          <w:lang w:eastAsia="zh-CN"/>
        </w:rPr>
        <w:t>X</w:t>
      </w:r>
      <w:r>
        <w:rPr>
          <w:rFonts w:ascii="Times New Roman" w:eastAsia="Times New Roman" w:hAnsi="Times New Roman" w:cs="Times New Roman"/>
          <w:i/>
          <w:spacing w:val="-31"/>
          <w:sz w:val="24"/>
          <w:szCs w:val="24"/>
          <w:lang w:eastAsia="zh-CN"/>
        </w:rPr>
        <w:t xml:space="preserve"> </w:t>
      </w:r>
      <w:r>
        <w:rPr>
          <w:rFonts w:ascii="宋体" w:eastAsia="宋体" w:hAnsi="宋体" w:cs="宋体"/>
          <w:spacing w:val="-4"/>
          <w:sz w:val="24"/>
          <w:szCs w:val="24"/>
          <w:lang w:eastAsia="zh-CN"/>
        </w:rPr>
        <w:t>中文字的集合。</w:t>
      </w:r>
    </w:p>
    <w:p w:rsidR="00A115BF" w:rsidRDefault="00646F36">
      <w:pPr>
        <w:pStyle w:val="a3"/>
        <w:spacing w:before="7"/>
        <w:ind w:left="637"/>
        <w:rPr>
          <w:rFonts w:ascii="宋体" w:eastAsia="宋体" w:hAnsi="宋体" w:cs="宋体"/>
          <w:lang w:eastAsia="zh-CN"/>
        </w:rPr>
      </w:pPr>
      <w:r>
        <w:rPr>
          <w:rFonts w:ascii="宋体" w:eastAsia="宋体" w:hAnsi="宋体" w:cs="宋体"/>
          <w:w w:val="95"/>
          <w:lang w:eastAsia="zh-CN"/>
        </w:rPr>
        <w:t>“</w:t>
      </w:r>
      <w:r>
        <w:rPr>
          <w:rFonts w:ascii="宋体" w:eastAsia="宋体" w:hAnsi="宋体" w:cs="宋体"/>
          <w:w w:val="95"/>
          <w:lang w:eastAsia="zh-CN"/>
        </w:rPr>
        <w:t>清除</w:t>
      </w:r>
      <w:r>
        <w:rPr>
          <w:rFonts w:ascii="宋体" w:eastAsia="宋体" w:hAnsi="宋体" w:cs="宋体"/>
          <w:w w:val="95"/>
          <w:lang w:eastAsia="zh-CN"/>
        </w:rPr>
        <w:t>”</w:t>
      </w:r>
      <w:r>
        <w:rPr>
          <w:rFonts w:ascii="宋体" w:eastAsia="宋体" w:hAnsi="宋体" w:cs="宋体"/>
          <w:w w:val="95"/>
          <w:lang w:eastAsia="zh-CN"/>
        </w:rPr>
        <w:t>操作主要是用于移除那些包含要遗忘的原子命题的公式。具体地，令</w:t>
      </w:r>
      <w:r>
        <w:rPr>
          <w:rFonts w:ascii="Arial" w:eastAsia="Arial" w:hAnsi="Arial" w:cs="Arial"/>
          <w:i/>
          <w:w w:val="95"/>
        </w:rPr>
        <w:t>φ</w:t>
      </w:r>
      <w:r>
        <w:rPr>
          <w:rFonts w:ascii="Arial" w:eastAsia="Arial" w:hAnsi="Arial" w:cs="Arial"/>
          <w:i/>
          <w:w w:val="95"/>
          <w:lang w:eastAsia="zh-CN"/>
        </w:rPr>
        <w:t xml:space="preserve">     </w:t>
      </w:r>
      <w:r>
        <w:rPr>
          <w:rFonts w:ascii="Arial" w:eastAsia="Arial" w:hAnsi="Arial" w:cs="Arial"/>
          <w:i/>
          <w:spacing w:val="31"/>
          <w:w w:val="95"/>
          <w:lang w:eastAsia="zh-CN"/>
        </w:rPr>
        <w:t xml:space="preserve"> </w:t>
      </w:r>
      <w:r>
        <w:rPr>
          <w:rFonts w:ascii="宋体" w:eastAsia="宋体" w:hAnsi="宋体" w:cs="宋体"/>
          <w:w w:val="95"/>
          <w:lang w:eastAsia="zh-CN"/>
        </w:rPr>
        <w:t>为</w:t>
      </w:r>
    </w:p>
    <w:p w:rsidR="00A115BF" w:rsidRDefault="00646F36">
      <w:pPr>
        <w:spacing w:before="43" w:line="371" w:lineRule="exact"/>
        <w:ind w:left="159"/>
        <w:rPr>
          <w:rFonts w:ascii="宋体" w:eastAsia="宋体" w:hAnsi="宋体" w:cs="宋体"/>
          <w:sz w:val="24"/>
          <w:szCs w:val="24"/>
          <w:lang w:eastAsia="zh-CN"/>
        </w:rPr>
      </w:pPr>
      <w:r>
        <w:rPr>
          <w:rFonts w:ascii="宋体" w:eastAsia="宋体" w:hAnsi="宋体" w:cs="宋体"/>
          <w:spacing w:val="-4"/>
          <w:sz w:val="24"/>
          <w:szCs w:val="24"/>
          <w:lang w:eastAsia="zh-CN"/>
        </w:rPr>
        <w:t>子句，</w:t>
      </w:r>
      <w:r>
        <w:rPr>
          <w:rFonts w:ascii="Times New Roman" w:eastAsia="Times New Roman" w:hAnsi="Times New Roman" w:cs="Times New Roman"/>
          <w:i/>
          <w:spacing w:val="-4"/>
          <w:sz w:val="24"/>
          <w:szCs w:val="24"/>
          <w:lang w:eastAsia="zh-CN"/>
        </w:rPr>
        <w:t>V</w:t>
      </w:r>
      <w:r>
        <w:rPr>
          <w:rFonts w:ascii="Times New Roman" w:eastAsia="Times New Roman" w:hAnsi="Times New Roman" w:cs="Times New Roman"/>
          <w:i/>
          <w:spacing w:val="21"/>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2"/>
          <w:sz w:val="24"/>
          <w:szCs w:val="24"/>
          <w:lang w:eastAsia="zh-CN"/>
        </w:rPr>
        <w:t xml:space="preserve"> </w:t>
      </w:r>
      <w:r>
        <w:rPr>
          <w:rFonts w:ascii="Times New Roman" w:eastAsia="Times New Roman" w:hAnsi="Times New Roman" w:cs="Times New Roman"/>
          <w:i/>
          <w:sz w:val="24"/>
          <w:szCs w:val="24"/>
          <w:lang w:eastAsia="zh-CN"/>
        </w:rPr>
        <w:t>A</w:t>
      </w:r>
      <w:r>
        <w:rPr>
          <w:rFonts w:ascii="Times New Roman" w:eastAsia="Times New Roman" w:hAnsi="Times New Roman" w:cs="Times New Roman"/>
          <w:i/>
          <w:spacing w:val="-8"/>
          <w:sz w:val="24"/>
          <w:szCs w:val="24"/>
          <w:lang w:eastAsia="zh-CN"/>
        </w:rPr>
        <w:t xml:space="preserve"> </w:t>
      </w:r>
      <w:r>
        <w:rPr>
          <w:rFonts w:ascii="宋体" w:eastAsia="宋体" w:hAnsi="宋体" w:cs="宋体"/>
          <w:sz w:val="24"/>
          <w:szCs w:val="24"/>
          <w:lang w:eastAsia="zh-CN"/>
        </w:rPr>
        <w:t>为原子命题集，</w:t>
      </w:r>
      <w:r>
        <w:rPr>
          <w:rFonts w:ascii="Arial" w:eastAsia="Arial" w:hAnsi="Arial" w:cs="Arial"/>
          <w:i/>
          <w:sz w:val="24"/>
          <w:szCs w:val="24"/>
        </w:rPr>
        <w:t>φ</w:t>
      </w:r>
      <w:r>
        <w:rPr>
          <w:rFonts w:ascii="Arial" w:eastAsia="Arial" w:hAnsi="Arial" w:cs="Arial"/>
          <w:i/>
          <w:spacing w:val="-41"/>
          <w:sz w:val="24"/>
          <w:szCs w:val="24"/>
          <w:lang w:eastAsia="zh-CN"/>
        </w:rPr>
        <w:t xml:space="preserve"> </w:t>
      </w:r>
      <w:r>
        <w:rPr>
          <w:rFonts w:ascii="宋体" w:eastAsia="宋体" w:hAnsi="宋体" w:cs="宋体"/>
          <w:spacing w:val="-6"/>
          <w:sz w:val="24"/>
          <w:szCs w:val="24"/>
          <w:lang w:eastAsia="zh-CN"/>
        </w:rPr>
        <w:t>在</w:t>
      </w:r>
      <w:r>
        <w:rPr>
          <w:rFonts w:ascii="Times New Roman" w:eastAsia="Times New Roman" w:hAnsi="Times New Roman" w:cs="Times New Roman"/>
          <w:i/>
          <w:spacing w:val="-6"/>
          <w:sz w:val="24"/>
          <w:szCs w:val="24"/>
          <w:lang w:eastAsia="zh-CN"/>
        </w:rPr>
        <w:t>V</w:t>
      </w:r>
      <w:r>
        <w:rPr>
          <w:rFonts w:ascii="Times New Roman" w:eastAsia="Times New Roman" w:hAnsi="Times New Roman" w:cs="Times New Roman"/>
          <w:i/>
          <w:spacing w:val="-31"/>
          <w:sz w:val="24"/>
          <w:szCs w:val="24"/>
          <w:lang w:eastAsia="zh-CN"/>
        </w:rPr>
        <w:t xml:space="preserve"> </w:t>
      </w:r>
      <w:r>
        <w:rPr>
          <w:rFonts w:ascii="宋体" w:eastAsia="宋体" w:hAnsi="宋体" w:cs="宋体"/>
          <w:sz w:val="24"/>
          <w:szCs w:val="24"/>
          <w:lang w:eastAsia="zh-CN"/>
        </w:rPr>
        <w:t>上的清除操作记为</w:t>
      </w:r>
      <w:r>
        <w:rPr>
          <w:rFonts w:ascii="Times New Roman" w:eastAsia="Times New Roman" w:hAnsi="Times New Roman" w:cs="Times New Roman"/>
          <w:i/>
          <w:sz w:val="24"/>
          <w:szCs w:val="24"/>
          <w:lang w:eastAsia="zh-CN"/>
        </w:rPr>
        <w:t>Supp</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V</w:t>
      </w:r>
      <w:r>
        <w:rPr>
          <w:rFonts w:ascii="Verdana" w:eastAsia="Verdana" w:hAnsi="Verdana" w:cs="Verdana"/>
          <w:i/>
          <w:sz w:val="24"/>
          <w:szCs w:val="24"/>
          <w:lang w:eastAsia="zh-CN"/>
        </w:rPr>
        <w:t>,</w:t>
      </w:r>
      <w:r>
        <w:rPr>
          <w:rFonts w:ascii="Verdana" w:eastAsia="Verdana" w:hAnsi="Verdana" w:cs="Verdana"/>
          <w:i/>
          <w:spacing w:val="-59"/>
          <w:sz w:val="24"/>
          <w:szCs w:val="24"/>
          <w:lang w:eastAsia="zh-CN"/>
        </w:rPr>
        <w:t xml:space="preserve"> </w:t>
      </w:r>
      <w:r>
        <w:rPr>
          <w:rFonts w:ascii="Arial" w:eastAsia="Arial" w:hAnsi="Arial" w:cs="Arial"/>
          <w:i/>
          <w:sz w:val="24"/>
          <w:szCs w:val="24"/>
        </w:rPr>
        <w:t>φ</w:t>
      </w:r>
      <w:r>
        <w:rPr>
          <w:rFonts w:ascii="Arial" w:eastAsia="Arial" w:hAnsi="Arial" w:cs="Arial"/>
          <w:i/>
          <w:spacing w:val="-41"/>
          <w:sz w:val="24"/>
          <w:szCs w:val="24"/>
          <w:lang w:eastAsia="zh-CN"/>
        </w:rPr>
        <w:t xml:space="preserve"> </w:t>
      </w:r>
      <w:r>
        <w:rPr>
          <w:rFonts w:ascii="Euclid" w:eastAsia="Euclid" w:hAnsi="Euclid" w:cs="Euclid"/>
          <w:sz w:val="24"/>
          <w:szCs w:val="24"/>
          <w:lang w:eastAsia="zh-CN"/>
        </w:rPr>
        <w:t>)</w:t>
      </w:r>
      <w:r>
        <w:rPr>
          <w:rFonts w:ascii="宋体" w:eastAsia="宋体" w:hAnsi="宋体" w:cs="宋体"/>
          <w:sz w:val="24"/>
          <w:szCs w:val="24"/>
          <w:lang w:eastAsia="zh-CN"/>
        </w:rPr>
        <w:t>，且：</w:t>
      </w:r>
    </w:p>
    <w:p w:rsidR="00A115BF" w:rsidRDefault="00646F36">
      <w:pPr>
        <w:pStyle w:val="a3"/>
        <w:spacing w:line="356" w:lineRule="exact"/>
        <w:ind w:left="2492"/>
        <w:rPr>
          <w:rFonts w:ascii="Arial Unicode MS" w:eastAsia="Arial Unicode MS" w:hAnsi="Arial Unicode MS" w:cs="Arial Unicode MS"/>
        </w:rPr>
      </w:pPr>
      <w:r>
        <w:rPr>
          <w:rFonts w:ascii="Arial Unicode MS"/>
          <w:w w:val="241"/>
        </w:rPr>
        <w:t>(</w:t>
      </w:r>
    </w:p>
    <w:p w:rsidR="00A115BF" w:rsidRDefault="00A115BF">
      <w:pPr>
        <w:spacing w:line="356" w:lineRule="exact"/>
        <w:rPr>
          <w:rFonts w:ascii="Arial Unicode MS" w:eastAsia="Arial Unicode MS" w:hAnsi="Arial Unicode MS" w:cs="Arial Unicode MS"/>
        </w:rPr>
        <w:sectPr w:rsidR="00A115BF">
          <w:type w:val="continuous"/>
          <w:pgSz w:w="11910" w:h="16840"/>
          <w:pgMar w:top="1580" w:right="1140" w:bottom="280" w:left="1280" w:header="720" w:footer="720" w:gutter="0"/>
          <w:cols w:space="720"/>
        </w:sectPr>
      </w:pPr>
    </w:p>
    <w:p w:rsidR="00A115BF" w:rsidRDefault="00646F36">
      <w:pPr>
        <w:spacing w:before="101"/>
        <w:ind w:left="1115"/>
        <w:rPr>
          <w:rFonts w:ascii="Euclid" w:eastAsia="Euclid" w:hAnsi="Euclid" w:cs="Euclid"/>
          <w:sz w:val="24"/>
          <w:szCs w:val="24"/>
        </w:rPr>
      </w:pPr>
      <w:r>
        <w:rPr>
          <w:rFonts w:ascii="Times New Roman" w:hAnsi="Times New Roman"/>
          <w:i/>
          <w:spacing w:val="3"/>
          <w:sz w:val="24"/>
        </w:rPr>
        <w:t>Supp</w:t>
      </w:r>
      <w:r>
        <w:rPr>
          <w:rFonts w:ascii="Euclid" w:hAnsi="Euclid"/>
          <w:spacing w:val="3"/>
          <w:sz w:val="24"/>
        </w:rPr>
        <w:t>(</w:t>
      </w:r>
      <w:r>
        <w:rPr>
          <w:rFonts w:ascii="Times New Roman" w:hAnsi="Times New Roman"/>
          <w:i/>
          <w:spacing w:val="3"/>
          <w:sz w:val="24"/>
        </w:rPr>
        <w:t>V</w:t>
      </w:r>
      <w:r>
        <w:rPr>
          <w:rFonts w:ascii="Verdana" w:hAnsi="Verdana"/>
          <w:i/>
          <w:spacing w:val="3"/>
          <w:sz w:val="24"/>
        </w:rPr>
        <w:t>,</w:t>
      </w:r>
      <w:r>
        <w:rPr>
          <w:rFonts w:ascii="Verdana" w:hAnsi="Verdana"/>
          <w:i/>
          <w:spacing w:val="-71"/>
          <w:sz w:val="24"/>
        </w:rPr>
        <w:t xml:space="preserve"> </w:t>
      </w:r>
      <w:r>
        <w:rPr>
          <w:rFonts w:ascii="Arial" w:hAnsi="Arial"/>
          <w:i/>
          <w:sz w:val="24"/>
        </w:rPr>
        <w:t>φ</w:t>
      </w:r>
      <w:r>
        <w:rPr>
          <w:rFonts w:ascii="Arial" w:hAnsi="Arial"/>
          <w:i/>
          <w:spacing w:val="-53"/>
          <w:sz w:val="24"/>
        </w:rPr>
        <w:t xml:space="preserve"> </w:t>
      </w:r>
      <w:r>
        <w:rPr>
          <w:rFonts w:ascii="Euclid" w:hAnsi="Euclid"/>
          <w:sz w:val="24"/>
        </w:rPr>
        <w:t>)</w:t>
      </w:r>
      <w:r>
        <w:rPr>
          <w:rFonts w:ascii="Euclid" w:hAnsi="Euclid"/>
          <w:spacing w:val="-52"/>
          <w:sz w:val="24"/>
        </w:rPr>
        <w:t xml:space="preserve"> </w:t>
      </w:r>
      <w:r>
        <w:rPr>
          <w:rFonts w:ascii="Euclid" w:hAnsi="Euclid"/>
          <w:sz w:val="24"/>
        </w:rPr>
        <w:t>=</w:t>
      </w:r>
    </w:p>
    <w:p w:rsidR="00A115BF" w:rsidRDefault="00646F36">
      <w:pPr>
        <w:tabs>
          <w:tab w:val="left" w:pos="1846"/>
        </w:tabs>
        <w:spacing w:line="314" w:lineRule="exact"/>
        <w:ind w:left="306"/>
        <w:rPr>
          <w:rFonts w:ascii="宋体" w:eastAsia="宋体" w:hAnsi="宋体" w:cs="宋体"/>
          <w:sz w:val="24"/>
          <w:szCs w:val="24"/>
        </w:rPr>
      </w:pPr>
      <w:r>
        <w:br w:type="column"/>
      </w:r>
      <w:r>
        <w:rPr>
          <w:rFonts w:ascii="Cambria" w:eastAsia="Cambria" w:hAnsi="Cambria" w:cs="Cambria"/>
          <w:sz w:val="24"/>
          <w:szCs w:val="24"/>
        </w:rPr>
        <w:t>⊤</w:t>
      </w:r>
      <w:r>
        <w:rPr>
          <w:rFonts w:ascii="Verdana" w:eastAsia="Verdana" w:hAnsi="Verdana" w:cs="Verdana"/>
          <w:i/>
          <w:sz w:val="24"/>
          <w:szCs w:val="24"/>
        </w:rPr>
        <w:t>,</w:t>
      </w:r>
      <w:r>
        <w:rPr>
          <w:rFonts w:ascii="Verdana" w:eastAsia="Verdana" w:hAnsi="Verdana" w:cs="Verdana"/>
          <w:i/>
          <w:sz w:val="24"/>
          <w:szCs w:val="24"/>
        </w:rPr>
        <w:tab/>
      </w:r>
      <w:r>
        <w:rPr>
          <w:rFonts w:ascii="宋体" w:eastAsia="宋体" w:hAnsi="宋体" w:cs="宋体"/>
          <w:spacing w:val="-3"/>
          <w:sz w:val="24"/>
          <w:szCs w:val="24"/>
        </w:rPr>
        <w:t>若存在</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33"/>
          <w:sz w:val="24"/>
          <w:szCs w:val="24"/>
        </w:rPr>
        <w:t xml:space="preserve"> </w:t>
      </w:r>
      <w:r>
        <w:rPr>
          <w:rFonts w:ascii="宋体" w:eastAsia="宋体" w:hAnsi="宋体" w:cs="宋体"/>
          <w:spacing w:val="4"/>
          <w:sz w:val="24"/>
          <w:szCs w:val="24"/>
        </w:rPr>
        <w:t>中的元素</w:t>
      </w:r>
      <w:r>
        <w:rPr>
          <w:rFonts w:ascii="Times New Roman" w:eastAsia="Times New Roman" w:hAnsi="Times New Roman" w:cs="Times New Roman"/>
          <w:i/>
          <w:spacing w:val="4"/>
          <w:sz w:val="24"/>
          <w:szCs w:val="24"/>
        </w:rPr>
        <w:t>p</w:t>
      </w:r>
      <w:r>
        <w:rPr>
          <w:rFonts w:ascii="宋体" w:eastAsia="宋体" w:hAnsi="宋体" w:cs="宋体"/>
          <w:spacing w:val="4"/>
          <w:sz w:val="24"/>
          <w:szCs w:val="24"/>
        </w:rPr>
        <w:t>使得</w:t>
      </w:r>
      <w:r>
        <w:rPr>
          <w:rFonts w:ascii="Times New Roman" w:eastAsia="Times New Roman" w:hAnsi="Times New Roman" w:cs="Times New Roman"/>
          <w:i/>
          <w:spacing w:val="4"/>
          <w:sz w:val="24"/>
          <w:szCs w:val="24"/>
        </w:rPr>
        <w:t>p</w:t>
      </w:r>
      <w:r>
        <w:rPr>
          <w:rFonts w:ascii="Times New Roman" w:eastAsia="Times New Roman" w:hAnsi="Times New Roman" w:cs="Times New Roman"/>
          <w:i/>
          <w:spacing w:val="-12"/>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i/>
          <w:spacing w:val="-6"/>
          <w:sz w:val="24"/>
          <w:szCs w:val="24"/>
        </w:rPr>
        <w:t>Var</w:t>
      </w:r>
      <w:r>
        <w:rPr>
          <w:rFonts w:ascii="Euclid" w:eastAsia="Euclid" w:hAnsi="Euclid" w:cs="Euclid"/>
          <w:spacing w:val="-6"/>
          <w:sz w:val="24"/>
          <w:szCs w:val="24"/>
        </w:rPr>
        <w:t>(</w:t>
      </w:r>
      <w:r>
        <w:rPr>
          <w:rFonts w:ascii="Arial" w:eastAsia="Arial" w:hAnsi="Arial" w:cs="Arial"/>
          <w:i/>
          <w:spacing w:val="-6"/>
          <w:sz w:val="24"/>
          <w:szCs w:val="24"/>
        </w:rPr>
        <w:t>φ</w:t>
      </w:r>
      <w:r>
        <w:rPr>
          <w:rFonts w:ascii="Arial" w:eastAsia="Arial" w:hAnsi="Arial" w:cs="Arial"/>
          <w:i/>
          <w:spacing w:val="-43"/>
          <w:sz w:val="24"/>
          <w:szCs w:val="24"/>
        </w:rPr>
        <w:t xml:space="preserve"> </w:t>
      </w:r>
      <w:r>
        <w:rPr>
          <w:rFonts w:ascii="Euclid" w:eastAsia="Euclid" w:hAnsi="Euclid" w:cs="Euclid"/>
          <w:sz w:val="24"/>
          <w:szCs w:val="24"/>
        </w:rPr>
        <w:t>)</w:t>
      </w:r>
      <w:r>
        <w:rPr>
          <w:rFonts w:ascii="宋体" w:eastAsia="宋体" w:hAnsi="宋体" w:cs="宋体"/>
          <w:sz w:val="24"/>
          <w:szCs w:val="24"/>
        </w:rPr>
        <w:t>；</w:t>
      </w:r>
    </w:p>
    <w:p w:rsidR="00A115BF" w:rsidRDefault="00646F36">
      <w:pPr>
        <w:tabs>
          <w:tab w:val="left" w:pos="1811"/>
        </w:tabs>
        <w:spacing w:line="317" w:lineRule="exact"/>
        <w:ind w:left="306"/>
        <w:rPr>
          <w:rFonts w:ascii="宋体" w:eastAsia="宋体" w:hAnsi="宋体" w:cs="宋体"/>
          <w:sz w:val="24"/>
          <w:szCs w:val="24"/>
          <w:lang w:eastAsia="zh-CN"/>
        </w:rPr>
      </w:pPr>
      <w:r>
        <w:rPr>
          <w:rFonts w:ascii="Arial" w:eastAsia="Arial" w:hAnsi="Arial" w:cs="Arial"/>
          <w:i/>
          <w:spacing w:val="16"/>
          <w:w w:val="75"/>
          <w:sz w:val="24"/>
          <w:szCs w:val="24"/>
        </w:rPr>
        <w:t>φ</w:t>
      </w:r>
      <w:r>
        <w:rPr>
          <w:rFonts w:ascii="Verdana" w:eastAsia="Verdana" w:hAnsi="Verdana" w:cs="Verdana"/>
          <w:i/>
          <w:spacing w:val="16"/>
          <w:w w:val="75"/>
          <w:sz w:val="24"/>
          <w:szCs w:val="24"/>
          <w:lang w:eastAsia="zh-CN"/>
        </w:rPr>
        <w:t>,</w:t>
      </w:r>
      <w:r>
        <w:rPr>
          <w:rFonts w:ascii="Verdana" w:eastAsia="Verdana" w:hAnsi="Verdana" w:cs="Verdana"/>
          <w:i/>
          <w:spacing w:val="16"/>
          <w:w w:val="75"/>
          <w:sz w:val="24"/>
          <w:szCs w:val="24"/>
          <w:lang w:eastAsia="zh-CN"/>
        </w:rPr>
        <w:tab/>
      </w:r>
      <w:r>
        <w:rPr>
          <w:rFonts w:ascii="宋体" w:eastAsia="宋体" w:hAnsi="宋体" w:cs="宋体"/>
          <w:spacing w:val="-8"/>
          <w:sz w:val="24"/>
          <w:szCs w:val="24"/>
          <w:lang w:eastAsia="zh-CN"/>
        </w:rPr>
        <w:t>否则。</w:t>
      </w:r>
    </w:p>
    <w:p w:rsidR="00A115BF" w:rsidRDefault="00A115BF">
      <w:pPr>
        <w:spacing w:line="317" w:lineRule="exact"/>
        <w:rPr>
          <w:rFonts w:ascii="宋体" w:eastAsia="宋体" w:hAnsi="宋体" w:cs="宋体"/>
          <w:sz w:val="24"/>
          <w:szCs w:val="24"/>
          <w:lang w:eastAsia="zh-CN"/>
        </w:rPr>
        <w:sectPr w:rsidR="00A115BF">
          <w:type w:val="continuous"/>
          <w:pgSz w:w="11910" w:h="16840"/>
          <w:pgMar w:top="1580" w:right="1140" w:bottom="280" w:left="1280" w:header="720" w:footer="720" w:gutter="0"/>
          <w:cols w:num="2" w:space="720" w:equalWidth="0">
            <w:col w:w="2440" w:space="40"/>
            <w:col w:w="7010"/>
          </w:cols>
        </w:sectPr>
      </w:pPr>
    </w:p>
    <w:p w:rsidR="00A115BF" w:rsidRDefault="00A115BF">
      <w:pPr>
        <w:spacing w:before="5"/>
        <w:rPr>
          <w:rFonts w:ascii="宋体" w:eastAsia="宋体" w:hAnsi="宋体" w:cs="宋体"/>
          <w:sz w:val="24"/>
          <w:szCs w:val="24"/>
          <w:lang w:eastAsia="zh-CN"/>
        </w:rPr>
      </w:pPr>
    </w:p>
    <w:p w:rsidR="00A115BF" w:rsidRDefault="00646F36">
      <w:pPr>
        <w:spacing w:before="26" w:line="388" w:lineRule="exact"/>
        <w:ind w:left="640"/>
        <w:rPr>
          <w:rFonts w:ascii="宋体" w:eastAsia="宋体" w:hAnsi="宋体" w:cs="宋体"/>
          <w:sz w:val="24"/>
          <w:szCs w:val="24"/>
          <w:lang w:eastAsia="zh-CN"/>
        </w:rPr>
      </w:pPr>
      <w:r>
        <w:rPr>
          <w:rFonts w:ascii="宋体" w:eastAsia="宋体" w:hAnsi="宋体" w:cs="宋体"/>
          <w:sz w:val="24"/>
          <w:szCs w:val="24"/>
          <w:lang w:eastAsia="zh-CN"/>
        </w:rPr>
        <w:t>令</w:t>
      </w:r>
      <w:r>
        <w:rPr>
          <w:rFonts w:ascii="Arial" w:eastAsia="Arial" w:hAnsi="Arial" w:cs="Arial"/>
          <w:i/>
          <w:sz w:val="24"/>
          <w:szCs w:val="24"/>
        </w:rPr>
        <w:t>φ</w:t>
      </w:r>
      <w:r>
        <w:rPr>
          <w:rFonts w:ascii="Arial" w:eastAsia="Arial" w:hAnsi="Arial" w:cs="Arial"/>
          <w:i/>
          <w:spacing w:val="6"/>
          <w:sz w:val="24"/>
          <w:szCs w:val="24"/>
          <w:lang w:eastAsia="zh-CN"/>
        </w:rPr>
        <w:t xml:space="preserve"> </w:t>
      </w:r>
      <w:r>
        <w:rPr>
          <w:rFonts w:ascii="Euclid" w:eastAsia="Euclid" w:hAnsi="Euclid" w:cs="Euclid"/>
          <w:sz w:val="24"/>
          <w:szCs w:val="24"/>
          <w:lang w:eastAsia="zh-CN"/>
        </w:rPr>
        <w:t>=</w:t>
      </w:r>
      <w:r>
        <w:rPr>
          <w:rFonts w:ascii="Euclid" w:eastAsia="Euclid" w:hAnsi="Euclid" w:cs="Euclid"/>
          <w:spacing w:val="-50"/>
          <w:sz w:val="24"/>
          <w:szCs w:val="24"/>
          <w:lang w:eastAsia="zh-CN"/>
        </w:rPr>
        <w:t xml:space="preserve"> </w:t>
      </w:r>
      <w:r>
        <w:rPr>
          <w:rFonts w:ascii="Times New Roman" w:eastAsia="Times New Roman" w:hAnsi="Times New Roman" w:cs="Times New Roman"/>
          <w:i/>
          <w:spacing w:val="-3"/>
          <w:sz w:val="24"/>
          <w:szCs w:val="24"/>
          <w:lang w:eastAsia="zh-CN"/>
        </w:rPr>
        <w:t>C</w:t>
      </w:r>
      <w:r>
        <w:rPr>
          <w:rFonts w:ascii="Times New Roman" w:eastAsia="Times New Roman" w:hAnsi="Times New Roman" w:cs="Times New Roman"/>
          <w:spacing w:val="-3"/>
          <w:position w:val="-3"/>
          <w:sz w:val="16"/>
          <w:szCs w:val="16"/>
          <w:lang w:eastAsia="zh-CN"/>
        </w:rPr>
        <w:t>0</w:t>
      </w:r>
      <w:r>
        <w:rPr>
          <w:rFonts w:ascii="Times New Roman" w:eastAsia="Times New Roman" w:hAnsi="Times New Roman" w:cs="Times New Roman"/>
          <w:spacing w:val="-9"/>
          <w:position w:val="-3"/>
          <w:sz w:val="16"/>
          <w:szCs w:val="16"/>
          <w:lang w:eastAsia="zh-CN"/>
        </w:rPr>
        <w:t xml:space="preserve"> </w:t>
      </w:r>
      <w:r>
        <w:rPr>
          <w:rFonts w:ascii="Cambria" w:eastAsia="Cambria" w:hAnsi="Cambria" w:cs="Cambria"/>
          <w:spacing w:val="2"/>
          <w:sz w:val="24"/>
          <w:szCs w:val="24"/>
          <w:lang w:eastAsia="zh-CN"/>
        </w:rPr>
        <w:t>∨</w:t>
      </w:r>
      <w:r>
        <w:rPr>
          <w:rFonts w:ascii="Times New Roman" w:eastAsia="Times New Roman" w:hAnsi="Times New Roman" w:cs="Times New Roman"/>
          <w:spacing w:val="2"/>
          <w:sz w:val="19"/>
          <w:szCs w:val="19"/>
          <w:lang w:eastAsia="zh-CN"/>
        </w:rPr>
        <w:t>K</w:t>
      </w:r>
      <w:r>
        <w:rPr>
          <w:rFonts w:ascii="Times New Roman" w:eastAsia="Times New Roman" w:hAnsi="Times New Roman" w:cs="Times New Roman"/>
          <w:i/>
          <w:spacing w:val="2"/>
          <w:sz w:val="24"/>
          <w:szCs w:val="24"/>
          <w:lang w:eastAsia="zh-CN"/>
        </w:rPr>
        <w:t>C</w:t>
      </w:r>
      <w:r>
        <w:rPr>
          <w:rFonts w:ascii="Times New Roman" w:eastAsia="Times New Roman" w:hAnsi="Times New Roman" w:cs="Times New Roman"/>
          <w:spacing w:val="2"/>
          <w:position w:val="-3"/>
          <w:sz w:val="16"/>
          <w:szCs w:val="16"/>
          <w:lang w:eastAsia="zh-CN"/>
        </w:rPr>
        <w:t>1</w:t>
      </w:r>
      <w:r>
        <w:rPr>
          <w:rFonts w:ascii="Times New Roman" w:eastAsia="Times New Roman" w:hAnsi="Times New Roman" w:cs="Times New Roman"/>
          <w:spacing w:val="-9"/>
          <w:position w:val="-3"/>
          <w:sz w:val="16"/>
          <w:szCs w:val="16"/>
          <w:lang w:eastAsia="zh-CN"/>
        </w:rPr>
        <w:t xml:space="preserve"> </w:t>
      </w:r>
      <w:r>
        <w:rPr>
          <w:rFonts w:ascii="Cambria" w:eastAsia="Cambria" w:hAnsi="Cambria" w:cs="Cambria"/>
          <w:spacing w:val="9"/>
          <w:sz w:val="24"/>
          <w:szCs w:val="24"/>
          <w:lang w:eastAsia="zh-CN"/>
        </w:rPr>
        <w:t>∨···∨</w:t>
      </w:r>
      <w:r>
        <w:rPr>
          <w:rFonts w:ascii="Times New Roman" w:eastAsia="Times New Roman" w:hAnsi="Times New Roman" w:cs="Times New Roman"/>
          <w:spacing w:val="9"/>
          <w:sz w:val="19"/>
          <w:szCs w:val="19"/>
          <w:lang w:eastAsia="zh-CN"/>
        </w:rPr>
        <w:t>K</w:t>
      </w:r>
      <w:r>
        <w:rPr>
          <w:rFonts w:ascii="Times New Roman" w:eastAsia="Times New Roman" w:hAnsi="Times New Roman" w:cs="Times New Roman"/>
          <w:i/>
          <w:spacing w:val="9"/>
          <w:sz w:val="24"/>
          <w:szCs w:val="24"/>
          <w:lang w:eastAsia="zh-CN"/>
        </w:rPr>
        <w:t>C</w:t>
      </w:r>
      <w:r>
        <w:rPr>
          <w:rFonts w:ascii="Times New Roman" w:eastAsia="Times New Roman" w:hAnsi="Times New Roman" w:cs="Times New Roman"/>
          <w:i/>
          <w:spacing w:val="9"/>
          <w:position w:val="-3"/>
          <w:sz w:val="16"/>
          <w:szCs w:val="16"/>
          <w:lang w:eastAsia="zh-CN"/>
        </w:rPr>
        <w:t>n</w:t>
      </w:r>
      <w:r>
        <w:rPr>
          <w:rFonts w:ascii="Cambria" w:eastAsia="Cambria" w:hAnsi="Cambria" w:cs="Cambria"/>
          <w:spacing w:val="9"/>
          <w:position w:val="-3"/>
          <w:sz w:val="16"/>
          <w:szCs w:val="16"/>
          <w:lang w:eastAsia="zh-CN"/>
        </w:rPr>
        <w:t>−</w:t>
      </w:r>
      <w:r>
        <w:rPr>
          <w:rFonts w:ascii="Times New Roman" w:eastAsia="Times New Roman" w:hAnsi="Times New Roman" w:cs="Times New Roman"/>
          <w:spacing w:val="9"/>
          <w:position w:val="-3"/>
          <w:sz w:val="16"/>
          <w:szCs w:val="16"/>
          <w:lang w:eastAsia="zh-CN"/>
        </w:rPr>
        <w:t>1</w:t>
      </w:r>
      <w:r>
        <w:rPr>
          <w:rFonts w:ascii="Times New Roman" w:eastAsia="Times New Roman" w:hAnsi="Times New Roman" w:cs="Times New Roman"/>
          <w:spacing w:val="-9"/>
          <w:position w:val="-3"/>
          <w:sz w:val="16"/>
          <w:szCs w:val="16"/>
          <w:lang w:eastAsia="zh-CN"/>
        </w:rPr>
        <w:t xml:space="preserve"> </w:t>
      </w:r>
      <w:r>
        <w:rPr>
          <w:rFonts w:ascii="Cambria" w:eastAsia="Cambria" w:hAnsi="Cambria" w:cs="Cambria"/>
          <w:sz w:val="24"/>
          <w:szCs w:val="24"/>
          <w:lang w:eastAsia="zh-CN"/>
        </w:rPr>
        <w:t>∨</w:t>
      </w:r>
      <w:r>
        <w:rPr>
          <w:rFonts w:ascii="Times New Roman" w:eastAsia="Times New Roman" w:hAnsi="Times New Roman" w:cs="Times New Roman"/>
          <w:sz w:val="19"/>
          <w:szCs w:val="19"/>
          <w:lang w:eastAsia="zh-CN"/>
        </w:rPr>
        <w:t>B</w:t>
      </w:r>
      <w:r>
        <w:rPr>
          <w:rFonts w:ascii="Times New Roman" w:eastAsia="Times New Roman" w:hAnsi="Times New Roman" w:cs="Times New Roman"/>
          <w:i/>
          <w:sz w:val="24"/>
          <w:szCs w:val="24"/>
          <w:lang w:eastAsia="zh-CN"/>
        </w:rPr>
        <w:t>C</w:t>
      </w:r>
      <w:r>
        <w:rPr>
          <w:rFonts w:ascii="Times New Roman" w:eastAsia="Times New Roman" w:hAnsi="Times New Roman" w:cs="Times New Roman"/>
          <w:i/>
          <w:position w:val="-3"/>
          <w:sz w:val="16"/>
          <w:szCs w:val="16"/>
          <w:lang w:eastAsia="zh-CN"/>
        </w:rPr>
        <w:t>n</w:t>
      </w:r>
      <w:r>
        <w:rPr>
          <w:rFonts w:ascii="宋体" w:eastAsia="宋体" w:hAnsi="宋体" w:cs="宋体"/>
          <w:sz w:val="24"/>
          <w:szCs w:val="24"/>
          <w:lang w:eastAsia="zh-CN"/>
        </w:rPr>
        <w:t>为模态子句，</w:t>
      </w:r>
      <w:r>
        <w:rPr>
          <w:rFonts w:ascii="Arial" w:eastAsia="Arial" w:hAnsi="Arial" w:cs="Arial"/>
          <w:i/>
          <w:sz w:val="24"/>
          <w:szCs w:val="24"/>
        </w:rPr>
        <w:t>φ</w:t>
      </w:r>
      <w:r>
        <w:rPr>
          <w:rFonts w:ascii="Arial" w:eastAsia="Arial" w:hAnsi="Arial" w:cs="Arial"/>
          <w:i/>
          <w:spacing w:val="-38"/>
          <w:sz w:val="24"/>
          <w:szCs w:val="24"/>
          <w:lang w:eastAsia="zh-CN"/>
        </w:rPr>
        <w:t xml:space="preserve"> </w:t>
      </w:r>
      <w:r>
        <w:rPr>
          <w:rFonts w:ascii="宋体" w:eastAsia="宋体" w:hAnsi="宋体" w:cs="宋体"/>
          <w:spacing w:val="-6"/>
          <w:sz w:val="24"/>
          <w:szCs w:val="24"/>
          <w:lang w:eastAsia="zh-CN"/>
        </w:rPr>
        <w:t>在</w:t>
      </w:r>
      <w:r>
        <w:rPr>
          <w:rFonts w:ascii="Times New Roman" w:eastAsia="Times New Roman" w:hAnsi="Times New Roman" w:cs="Times New Roman"/>
          <w:i/>
          <w:spacing w:val="-6"/>
          <w:sz w:val="24"/>
          <w:szCs w:val="24"/>
          <w:lang w:eastAsia="zh-CN"/>
        </w:rPr>
        <w:t>V</w:t>
      </w:r>
      <w:r>
        <w:rPr>
          <w:rFonts w:ascii="Times New Roman" w:eastAsia="Times New Roman" w:hAnsi="Times New Roman" w:cs="Times New Roman"/>
          <w:i/>
          <w:spacing w:val="-28"/>
          <w:sz w:val="24"/>
          <w:szCs w:val="24"/>
          <w:lang w:eastAsia="zh-CN"/>
        </w:rPr>
        <w:t xml:space="preserve"> </w:t>
      </w:r>
      <w:r>
        <w:rPr>
          <w:rFonts w:ascii="宋体" w:eastAsia="宋体" w:hAnsi="宋体" w:cs="宋体"/>
          <w:sz w:val="24"/>
          <w:szCs w:val="24"/>
          <w:lang w:eastAsia="zh-CN"/>
        </w:rPr>
        <w:t>上的清除操作也记为</w:t>
      </w:r>
      <w:r>
        <w:rPr>
          <w:rFonts w:ascii="Times New Roman" w:eastAsia="Times New Roman" w:hAnsi="Times New Roman" w:cs="Times New Roman"/>
          <w:i/>
          <w:sz w:val="24"/>
          <w:szCs w:val="24"/>
          <w:lang w:eastAsia="zh-CN"/>
        </w:rPr>
        <w:t>Supp</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V</w:t>
      </w:r>
      <w:r>
        <w:rPr>
          <w:rFonts w:ascii="Verdana" w:eastAsia="Verdana" w:hAnsi="Verdana" w:cs="Verdana"/>
          <w:i/>
          <w:sz w:val="24"/>
          <w:szCs w:val="24"/>
          <w:lang w:eastAsia="zh-CN"/>
        </w:rPr>
        <w:t>,</w:t>
      </w:r>
      <w:r>
        <w:rPr>
          <w:rFonts w:ascii="Verdana" w:eastAsia="Verdana" w:hAnsi="Verdana" w:cs="Verdana"/>
          <w:i/>
          <w:spacing w:val="-56"/>
          <w:sz w:val="24"/>
          <w:szCs w:val="24"/>
          <w:lang w:eastAsia="zh-CN"/>
        </w:rPr>
        <w:t xml:space="preserve"> </w:t>
      </w:r>
      <w:r>
        <w:rPr>
          <w:rFonts w:ascii="Arial" w:eastAsia="Arial" w:hAnsi="Arial" w:cs="Arial"/>
          <w:i/>
          <w:sz w:val="24"/>
          <w:szCs w:val="24"/>
        </w:rPr>
        <w:t>φ</w:t>
      </w:r>
      <w:r>
        <w:rPr>
          <w:rFonts w:ascii="Arial" w:eastAsia="Arial" w:hAnsi="Arial" w:cs="Arial"/>
          <w:i/>
          <w:spacing w:val="-38"/>
          <w:sz w:val="24"/>
          <w:szCs w:val="24"/>
          <w:lang w:eastAsia="zh-CN"/>
        </w:rPr>
        <w:t xml:space="preserve"> </w:t>
      </w:r>
      <w:r>
        <w:rPr>
          <w:rFonts w:ascii="Euclid" w:eastAsia="Euclid" w:hAnsi="Euclid" w:cs="Euclid"/>
          <w:sz w:val="24"/>
          <w:szCs w:val="24"/>
          <w:lang w:eastAsia="zh-CN"/>
        </w:rPr>
        <w:t>)</w:t>
      </w:r>
      <w:r>
        <w:rPr>
          <w:rFonts w:ascii="宋体" w:eastAsia="宋体" w:hAnsi="宋体" w:cs="宋体"/>
          <w:sz w:val="24"/>
          <w:szCs w:val="24"/>
          <w:lang w:eastAsia="zh-CN"/>
        </w:rPr>
        <w:t>，</w:t>
      </w:r>
    </w:p>
    <w:p w:rsidR="00A115BF" w:rsidRDefault="00646F36">
      <w:pPr>
        <w:pStyle w:val="a3"/>
        <w:spacing w:line="300" w:lineRule="exact"/>
        <w:ind w:left="159"/>
        <w:rPr>
          <w:rFonts w:ascii="宋体" w:eastAsia="宋体" w:hAnsi="宋体" w:cs="宋体"/>
        </w:rPr>
      </w:pPr>
      <w:r>
        <w:rPr>
          <w:rFonts w:ascii="宋体" w:eastAsia="宋体" w:hAnsi="宋体" w:cs="宋体"/>
        </w:rPr>
        <w:t>且：</w:t>
      </w:r>
    </w:p>
    <w:p w:rsidR="00A115BF" w:rsidRDefault="00A115BF">
      <w:pPr>
        <w:spacing w:before="10"/>
        <w:rPr>
          <w:rFonts w:ascii="宋体" w:eastAsia="宋体" w:hAnsi="宋体" w:cs="宋体"/>
          <w:sz w:val="12"/>
          <w:szCs w:val="12"/>
        </w:rPr>
      </w:pPr>
    </w:p>
    <w:p w:rsidR="00A115BF" w:rsidRDefault="00A115BF">
      <w:pPr>
        <w:rPr>
          <w:rFonts w:ascii="宋体" w:eastAsia="宋体" w:hAnsi="宋体" w:cs="宋体"/>
          <w:sz w:val="12"/>
          <w:szCs w:val="12"/>
        </w:rPr>
        <w:sectPr w:rsidR="00A115BF">
          <w:type w:val="continuous"/>
          <w:pgSz w:w="11910" w:h="16840"/>
          <w:pgMar w:top="1580" w:right="1140" w:bottom="280" w:left="1280" w:header="720" w:footer="720" w:gutter="0"/>
          <w:cols w:space="720"/>
        </w:sectPr>
      </w:pPr>
    </w:p>
    <w:p w:rsidR="00A115BF" w:rsidRDefault="00646F36">
      <w:pPr>
        <w:pStyle w:val="a3"/>
        <w:spacing w:line="199" w:lineRule="exact"/>
        <w:ind w:left="0" w:right="445"/>
        <w:jc w:val="right"/>
        <w:rPr>
          <w:rFonts w:ascii="Arial Unicode MS" w:eastAsia="Arial Unicode MS" w:hAnsi="Arial Unicode MS" w:cs="Arial Unicode MS"/>
        </w:rPr>
      </w:pPr>
      <w:r>
        <w:rPr>
          <w:rFonts w:ascii="Arial Unicode MS" w:eastAsia="Arial Unicode MS" w:hAnsi="Arial Unicode MS" w:cs="Arial Unicode MS"/>
          <w:w w:val="79"/>
        </w:rPr>
        <w:t>／</w:t>
      </w:r>
    </w:p>
    <w:p w:rsidR="00A115BF" w:rsidRDefault="00646F36">
      <w:pPr>
        <w:tabs>
          <w:tab w:val="left" w:pos="2607"/>
        </w:tabs>
        <w:spacing w:line="555" w:lineRule="exact"/>
        <w:ind w:left="819"/>
        <w:rPr>
          <w:rFonts w:ascii="Arial Unicode MS" w:eastAsia="Arial Unicode MS" w:hAnsi="Arial Unicode MS" w:cs="Arial Unicode MS"/>
          <w:sz w:val="21"/>
          <w:szCs w:val="21"/>
        </w:rPr>
      </w:pPr>
      <w:r>
        <w:rPr>
          <w:rFonts w:ascii="Times New Roman" w:eastAsia="Times New Roman" w:hAnsi="Times New Roman" w:cs="Times New Roman"/>
          <w:i/>
          <w:spacing w:val="4"/>
          <w:sz w:val="24"/>
          <w:szCs w:val="24"/>
        </w:rPr>
        <w:t>Supp</w:t>
      </w:r>
      <w:r>
        <w:rPr>
          <w:rFonts w:ascii="Euclid" w:eastAsia="Euclid" w:hAnsi="Euclid" w:cs="Euclid"/>
          <w:spacing w:val="4"/>
          <w:sz w:val="24"/>
          <w:szCs w:val="24"/>
        </w:rPr>
        <w:t>(</w:t>
      </w:r>
      <w:r>
        <w:rPr>
          <w:rFonts w:ascii="Times New Roman" w:eastAsia="Times New Roman" w:hAnsi="Times New Roman" w:cs="Times New Roman"/>
          <w:i/>
          <w:spacing w:val="4"/>
          <w:sz w:val="24"/>
          <w:szCs w:val="24"/>
        </w:rPr>
        <w:t>V</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C</w:t>
      </w:r>
      <w:r>
        <w:rPr>
          <w:rFonts w:ascii="Times New Roman" w:eastAsia="Times New Roman" w:hAnsi="Times New Roman" w:cs="Times New Roman"/>
          <w:spacing w:val="4"/>
          <w:position w:val="-3"/>
          <w:sz w:val="16"/>
          <w:szCs w:val="16"/>
        </w:rPr>
        <w:t>0</w:t>
      </w:r>
      <w:r>
        <w:rPr>
          <w:rFonts w:ascii="Euclid" w:eastAsia="Euclid" w:hAnsi="Euclid" w:cs="Euclid"/>
          <w:spacing w:val="4"/>
          <w:sz w:val="24"/>
          <w:szCs w:val="24"/>
        </w:rPr>
        <w:t>)</w:t>
      </w:r>
      <w:r>
        <w:rPr>
          <w:rFonts w:ascii="Euclid" w:eastAsia="Euclid" w:hAnsi="Euclid" w:cs="Euclid"/>
          <w:spacing w:val="-50"/>
          <w:sz w:val="24"/>
          <w:szCs w:val="24"/>
        </w:rPr>
        <w:t xml:space="preserve"> </w:t>
      </w:r>
      <w:r>
        <w:rPr>
          <w:rFonts w:ascii="Cambria" w:eastAsia="Cambria" w:hAnsi="Cambria" w:cs="Cambria"/>
          <w:sz w:val="24"/>
          <w:szCs w:val="24"/>
        </w:rPr>
        <w:t>∨</w:t>
      </w:r>
      <w:r>
        <w:rPr>
          <w:rFonts w:ascii="Cambria" w:eastAsia="Cambria" w:hAnsi="Cambria" w:cs="Cambria"/>
          <w:sz w:val="24"/>
          <w:szCs w:val="24"/>
        </w:rPr>
        <w:tab/>
      </w:r>
      <w:r>
        <w:rPr>
          <w:rFonts w:ascii="Arial Unicode MS" w:eastAsia="Arial Unicode MS" w:hAnsi="Arial Unicode MS" w:cs="Arial Unicode MS"/>
          <w:w w:val="105"/>
          <w:position w:val="21"/>
          <w:sz w:val="21"/>
          <w:szCs w:val="21"/>
        </w:rPr>
        <w:t>／</w:t>
      </w:r>
    </w:p>
    <w:p w:rsidR="00A115BF" w:rsidRDefault="00646F36">
      <w:pPr>
        <w:spacing w:line="287" w:lineRule="exact"/>
        <w:ind w:left="200" w:firstLine="1272"/>
        <w:rPr>
          <w:rFonts w:ascii="Arial Unicode MS" w:eastAsia="Arial Unicode MS" w:hAnsi="Arial Unicode MS" w:cs="Arial Unicode MS"/>
          <w:sz w:val="24"/>
          <w:szCs w:val="24"/>
        </w:rPr>
      </w:pPr>
      <w:r>
        <w:rPr>
          <w:w w:val="75"/>
        </w:rPr>
        <w:br w:type="column"/>
      </w:r>
      <w:r>
        <w:rPr>
          <w:rFonts w:ascii="Arial Unicode MS" w:eastAsia="Arial Unicode MS" w:hAnsi="Arial Unicode MS" w:cs="Arial Unicode MS"/>
          <w:w w:val="75"/>
          <w:sz w:val="24"/>
          <w:szCs w:val="24"/>
        </w:rPr>
        <w:t>＼</w:t>
      </w:r>
    </w:p>
    <w:p w:rsidR="00A115BF" w:rsidRDefault="00646F36">
      <w:pPr>
        <w:spacing w:before="68"/>
        <w:ind w:left="200"/>
        <w:rPr>
          <w:rFonts w:ascii="Euclid" w:eastAsia="Euclid" w:hAnsi="Euclid" w:cs="Euclid"/>
          <w:sz w:val="24"/>
          <w:szCs w:val="24"/>
        </w:rPr>
      </w:pPr>
      <w:r>
        <w:rPr>
          <w:rFonts w:ascii="Times New Roman"/>
          <w:spacing w:val="4"/>
          <w:sz w:val="19"/>
        </w:rPr>
        <w:t>K</w:t>
      </w:r>
      <w:r>
        <w:rPr>
          <w:rFonts w:ascii="Times New Roman"/>
          <w:i/>
          <w:spacing w:val="4"/>
          <w:sz w:val="24"/>
        </w:rPr>
        <w:t>Supp</w:t>
      </w:r>
      <w:r>
        <w:rPr>
          <w:rFonts w:ascii="Euclid"/>
          <w:spacing w:val="4"/>
          <w:sz w:val="24"/>
        </w:rPr>
        <w:t>(</w:t>
      </w:r>
      <w:r>
        <w:rPr>
          <w:rFonts w:ascii="Times New Roman"/>
          <w:i/>
          <w:spacing w:val="4"/>
          <w:sz w:val="24"/>
        </w:rPr>
        <w:t>V</w:t>
      </w:r>
      <w:r>
        <w:rPr>
          <w:rFonts w:ascii="Verdana"/>
          <w:i/>
          <w:spacing w:val="4"/>
          <w:sz w:val="24"/>
        </w:rPr>
        <w:t>,</w:t>
      </w:r>
      <w:r>
        <w:rPr>
          <w:rFonts w:ascii="Times New Roman"/>
          <w:i/>
          <w:spacing w:val="4"/>
          <w:sz w:val="24"/>
        </w:rPr>
        <w:t>C</w:t>
      </w:r>
      <w:r>
        <w:rPr>
          <w:rFonts w:ascii="Times New Roman"/>
          <w:i/>
          <w:spacing w:val="4"/>
          <w:position w:val="-3"/>
          <w:sz w:val="16"/>
        </w:rPr>
        <w:t>i</w:t>
      </w:r>
      <w:r>
        <w:rPr>
          <w:rFonts w:ascii="Euclid"/>
          <w:spacing w:val="4"/>
          <w:sz w:val="24"/>
        </w:rPr>
        <w:t>)</w:t>
      </w:r>
    </w:p>
    <w:p w:rsidR="00A115BF" w:rsidRDefault="00646F36">
      <w:pPr>
        <w:spacing w:line="163" w:lineRule="exact"/>
        <w:ind w:left="353"/>
        <w:rPr>
          <w:rFonts w:ascii="Arial Unicode MS" w:eastAsia="Arial Unicode MS" w:hAnsi="Arial Unicode MS" w:cs="Arial Unicode MS"/>
          <w:sz w:val="24"/>
          <w:szCs w:val="24"/>
        </w:rPr>
      </w:pPr>
      <w:r>
        <w:br w:type="column"/>
      </w:r>
      <w:r>
        <w:rPr>
          <w:rFonts w:ascii="Arial Unicode MS" w:eastAsia="Arial Unicode MS" w:hAnsi="Arial Unicode MS" w:cs="Arial Unicode MS"/>
          <w:sz w:val="24"/>
          <w:szCs w:val="24"/>
        </w:rPr>
        <w:t></w:t>
      </w:r>
    </w:p>
    <w:p w:rsidR="00A115BF" w:rsidRDefault="00646F36">
      <w:pPr>
        <w:tabs>
          <w:tab w:val="left" w:pos="1413"/>
        </w:tabs>
        <w:spacing w:line="523" w:lineRule="exact"/>
        <w:ind w:left="-7"/>
        <w:rPr>
          <w:rFonts w:ascii="Arial Unicode MS" w:eastAsia="Arial Unicode MS" w:hAnsi="Arial Unicode MS" w:cs="Arial Unicode MS"/>
          <w:sz w:val="21"/>
          <w:szCs w:val="21"/>
        </w:rPr>
      </w:pPr>
      <w:r>
        <w:rPr>
          <w:rFonts w:ascii="Cambria" w:eastAsia="Cambria" w:hAnsi="Cambria" w:cs="Cambria"/>
          <w:w w:val="105"/>
          <w:sz w:val="24"/>
          <w:szCs w:val="24"/>
        </w:rPr>
        <w:t>∨</w:t>
      </w:r>
      <w:r>
        <w:rPr>
          <w:rFonts w:ascii="Cambria" w:eastAsia="Cambria" w:hAnsi="Cambria" w:cs="Cambria"/>
          <w:spacing w:val="-37"/>
          <w:w w:val="105"/>
          <w:sz w:val="24"/>
          <w:szCs w:val="24"/>
        </w:rPr>
        <w:t xml:space="preserve"> </w:t>
      </w:r>
      <w:r>
        <w:rPr>
          <w:rFonts w:ascii="Times New Roman" w:eastAsia="Times New Roman" w:hAnsi="Times New Roman" w:cs="Times New Roman"/>
          <w:w w:val="105"/>
          <w:sz w:val="19"/>
          <w:szCs w:val="19"/>
        </w:rPr>
        <w:t>B</w:t>
      </w:r>
      <w:r>
        <w:rPr>
          <w:rFonts w:ascii="Times New Roman" w:eastAsia="Times New Roman" w:hAnsi="Times New Roman" w:cs="Times New Roman"/>
          <w:spacing w:val="-34"/>
          <w:w w:val="105"/>
          <w:sz w:val="19"/>
          <w:szCs w:val="19"/>
        </w:rPr>
        <w:t xml:space="preserve"> </w:t>
      </w:r>
      <w:r>
        <w:rPr>
          <w:rFonts w:ascii="Arial Unicode MS" w:eastAsia="Arial Unicode MS" w:hAnsi="Arial Unicode MS" w:cs="Arial Unicode MS"/>
          <w:w w:val="105"/>
          <w:position w:val="5"/>
          <w:sz w:val="24"/>
          <w:szCs w:val="24"/>
        </w:rPr>
        <w:t></w:t>
      </w:r>
      <w:r>
        <w:rPr>
          <w:rFonts w:ascii="Arial Unicode MS" w:eastAsia="Arial Unicode MS" w:hAnsi="Arial Unicode MS" w:cs="Arial Unicode MS"/>
          <w:w w:val="105"/>
          <w:position w:val="5"/>
          <w:sz w:val="24"/>
          <w:szCs w:val="24"/>
        </w:rPr>
        <w:tab/>
      </w:r>
      <w:r>
        <w:rPr>
          <w:rFonts w:ascii="Arial Unicode MS" w:eastAsia="Arial Unicode MS" w:hAnsi="Arial Unicode MS" w:cs="Arial Unicode MS"/>
          <w:w w:val="105"/>
          <w:position w:val="21"/>
          <w:sz w:val="21"/>
          <w:szCs w:val="21"/>
        </w:rPr>
        <w:t>八</w:t>
      </w:r>
    </w:p>
    <w:p w:rsidR="00A115BF" w:rsidRDefault="00646F36">
      <w:pPr>
        <w:spacing w:line="215" w:lineRule="exact"/>
        <w:ind w:left="819" w:firstLine="1103"/>
        <w:rPr>
          <w:rFonts w:ascii="Arial Unicode MS" w:eastAsia="Arial Unicode MS" w:hAnsi="Arial Unicode MS" w:cs="Arial Unicode MS"/>
          <w:sz w:val="24"/>
          <w:szCs w:val="24"/>
        </w:rPr>
      </w:pPr>
      <w:r>
        <w:br w:type="column"/>
      </w:r>
      <w:r>
        <w:rPr>
          <w:rFonts w:ascii="Arial Unicode MS" w:eastAsia="Arial Unicode MS" w:hAnsi="Arial Unicode MS" w:cs="Arial Unicode MS"/>
          <w:sz w:val="24"/>
          <w:szCs w:val="24"/>
        </w:rPr>
        <w:t></w:t>
      </w:r>
    </w:p>
    <w:p w:rsidR="00A115BF" w:rsidRDefault="00646F36">
      <w:pPr>
        <w:spacing w:before="12"/>
        <w:ind w:left="819"/>
        <w:rPr>
          <w:rFonts w:ascii="Verdana" w:eastAsia="Verdana" w:hAnsi="Verdana" w:cs="Verdana"/>
          <w:sz w:val="24"/>
          <w:szCs w:val="24"/>
        </w:rPr>
      </w:pPr>
      <w:r>
        <w:rPr>
          <w:rFonts w:ascii="Times New Roman" w:eastAsia="Times New Roman" w:hAnsi="Times New Roman" w:cs="Times New Roman"/>
          <w:i/>
          <w:spacing w:val="3"/>
          <w:w w:val="95"/>
          <w:sz w:val="24"/>
          <w:szCs w:val="24"/>
        </w:rPr>
        <w:t>Supp</w:t>
      </w:r>
      <w:r>
        <w:rPr>
          <w:rFonts w:ascii="Euclid" w:eastAsia="Euclid" w:hAnsi="Euclid" w:cs="Euclid"/>
          <w:spacing w:val="3"/>
          <w:w w:val="95"/>
          <w:sz w:val="24"/>
          <w:szCs w:val="24"/>
        </w:rPr>
        <w:t>(</w:t>
      </w:r>
      <w:r>
        <w:rPr>
          <w:rFonts w:ascii="Times New Roman" w:eastAsia="Times New Roman" w:hAnsi="Times New Roman" w:cs="Times New Roman"/>
          <w:i/>
          <w:spacing w:val="3"/>
          <w:w w:val="95"/>
          <w:sz w:val="24"/>
          <w:szCs w:val="24"/>
        </w:rPr>
        <w:t>V</w:t>
      </w:r>
      <w:r>
        <w:rPr>
          <w:rFonts w:ascii="Verdana" w:eastAsia="Verdana" w:hAnsi="Verdana" w:cs="Verdana"/>
          <w:i/>
          <w:spacing w:val="3"/>
          <w:w w:val="95"/>
          <w:sz w:val="24"/>
          <w:szCs w:val="24"/>
        </w:rPr>
        <w:t>,</w:t>
      </w:r>
      <w:r>
        <w:rPr>
          <w:rFonts w:ascii="Verdana" w:eastAsia="Verdana" w:hAnsi="Verdana" w:cs="Verdana"/>
          <w:i/>
          <w:spacing w:val="-45"/>
          <w:w w:val="95"/>
          <w:sz w:val="24"/>
          <w:szCs w:val="24"/>
        </w:rPr>
        <w:t xml:space="preserve"> </w:t>
      </w:r>
      <w:r>
        <w:rPr>
          <w:rFonts w:ascii="Arial" w:eastAsia="Arial" w:hAnsi="Arial" w:cs="Arial"/>
          <w:i/>
          <w:spacing w:val="5"/>
          <w:w w:val="95"/>
          <w:sz w:val="24"/>
          <w:szCs w:val="24"/>
        </w:rPr>
        <w:t>α</w:t>
      </w:r>
      <w:r>
        <w:rPr>
          <w:rFonts w:ascii="Euclid" w:eastAsia="Euclid" w:hAnsi="Euclid" w:cs="Euclid"/>
          <w:spacing w:val="5"/>
          <w:w w:val="95"/>
          <w:sz w:val="24"/>
          <w:szCs w:val="24"/>
        </w:rPr>
        <w:t>)</w:t>
      </w:r>
      <w:r>
        <w:rPr>
          <w:rFonts w:ascii="Arial Unicode MS" w:eastAsia="Arial Unicode MS" w:hAnsi="Arial Unicode MS" w:cs="Arial Unicode MS"/>
          <w:spacing w:val="5"/>
          <w:w w:val="95"/>
          <w:position w:val="5"/>
          <w:sz w:val="24"/>
          <w:szCs w:val="24"/>
        </w:rPr>
        <w:t></w:t>
      </w:r>
      <w:r>
        <w:rPr>
          <w:rFonts w:ascii="Arial Unicode MS" w:eastAsia="Arial Unicode MS" w:hAnsi="Arial Unicode MS" w:cs="Arial Unicode MS"/>
          <w:spacing w:val="-29"/>
          <w:w w:val="95"/>
          <w:position w:val="5"/>
          <w:sz w:val="24"/>
          <w:szCs w:val="24"/>
        </w:rPr>
        <w:t xml:space="preserve"> </w:t>
      </w:r>
      <w:r>
        <w:rPr>
          <w:rFonts w:ascii="Verdana" w:eastAsia="Verdana" w:hAnsi="Verdana" w:cs="Verdana"/>
          <w:i/>
          <w:w w:val="95"/>
          <w:sz w:val="24"/>
          <w:szCs w:val="24"/>
        </w:rPr>
        <w:t>.</w:t>
      </w:r>
    </w:p>
    <w:p w:rsidR="00A115BF" w:rsidRDefault="00A115BF">
      <w:pPr>
        <w:rPr>
          <w:rFonts w:ascii="Verdana" w:eastAsia="Verdana" w:hAnsi="Verdana" w:cs="Verdana"/>
          <w:sz w:val="24"/>
          <w:szCs w:val="24"/>
        </w:rPr>
        <w:sectPr w:rsidR="00A115BF">
          <w:type w:val="continuous"/>
          <w:pgSz w:w="11910" w:h="16840"/>
          <w:pgMar w:top="1580" w:right="1140" w:bottom="280" w:left="1280" w:header="720" w:footer="720" w:gutter="0"/>
          <w:cols w:num="4" w:space="720" w:equalWidth="0">
            <w:col w:w="2848" w:space="40"/>
            <w:col w:w="1663" w:space="40"/>
            <w:col w:w="1654" w:space="56"/>
            <w:col w:w="3189"/>
          </w:cols>
        </w:sectPr>
      </w:pPr>
    </w:p>
    <w:p w:rsidR="00A115BF" w:rsidRDefault="00646F36">
      <w:pPr>
        <w:spacing w:line="173" w:lineRule="exact"/>
        <w:jc w:val="right"/>
        <w:rPr>
          <w:rFonts w:ascii="Times New Roman" w:eastAsia="Times New Roman" w:hAnsi="Times New Roman" w:cs="Times New Roman"/>
          <w:sz w:val="16"/>
          <w:szCs w:val="16"/>
        </w:rPr>
      </w:pPr>
      <w:r>
        <w:rPr>
          <w:rFonts w:ascii="Times New Roman" w:eastAsia="Times New Roman" w:hAnsi="Times New Roman" w:cs="Times New Roman"/>
          <w:w w:val="115"/>
          <w:sz w:val="16"/>
          <w:szCs w:val="16"/>
        </w:rPr>
        <w:t>1</w:t>
      </w:r>
      <w:r>
        <w:rPr>
          <w:rFonts w:ascii="Cambria" w:eastAsia="Cambria" w:hAnsi="Cambria" w:cs="Cambria"/>
          <w:w w:val="115"/>
          <w:sz w:val="16"/>
          <w:szCs w:val="16"/>
        </w:rPr>
        <w:t>≤</w:t>
      </w:r>
      <w:r>
        <w:rPr>
          <w:rFonts w:ascii="Times New Roman" w:eastAsia="Times New Roman" w:hAnsi="Times New Roman" w:cs="Times New Roman"/>
          <w:i/>
          <w:w w:val="115"/>
          <w:sz w:val="16"/>
          <w:szCs w:val="16"/>
        </w:rPr>
        <w:t>i</w:t>
      </w:r>
      <w:r>
        <w:rPr>
          <w:rFonts w:ascii="Cambria" w:eastAsia="Cambria" w:hAnsi="Cambria" w:cs="Cambria"/>
          <w:w w:val="115"/>
          <w:sz w:val="16"/>
          <w:szCs w:val="16"/>
        </w:rPr>
        <w:t>≤</w:t>
      </w:r>
      <w:r>
        <w:rPr>
          <w:rFonts w:ascii="Times New Roman" w:eastAsia="Times New Roman" w:hAnsi="Times New Roman" w:cs="Times New Roman"/>
          <w:i/>
          <w:w w:val="115"/>
          <w:sz w:val="16"/>
          <w:szCs w:val="16"/>
        </w:rPr>
        <w:t>n</w:t>
      </w:r>
      <w:r>
        <w:rPr>
          <w:rFonts w:ascii="Cambria" w:eastAsia="Cambria" w:hAnsi="Cambria" w:cs="Cambria"/>
          <w:w w:val="115"/>
          <w:sz w:val="16"/>
          <w:szCs w:val="16"/>
        </w:rPr>
        <w:t>−</w:t>
      </w:r>
      <w:r>
        <w:rPr>
          <w:rFonts w:ascii="Times New Roman" w:eastAsia="Times New Roman" w:hAnsi="Times New Roman" w:cs="Times New Roman"/>
          <w:w w:val="115"/>
          <w:sz w:val="16"/>
          <w:szCs w:val="16"/>
        </w:rPr>
        <w:t>1</w:t>
      </w:r>
    </w:p>
    <w:p w:rsidR="00A115BF" w:rsidRDefault="00646F36">
      <w:pPr>
        <w:spacing w:line="269" w:lineRule="exact"/>
        <w:ind w:left="2058"/>
        <w:rPr>
          <w:rFonts w:ascii="Times New Roman" w:eastAsia="Times New Roman" w:hAnsi="Times New Roman" w:cs="Times New Roman"/>
          <w:sz w:val="16"/>
          <w:szCs w:val="16"/>
        </w:rPr>
      </w:pPr>
      <w:r>
        <w:br w:type="column"/>
      </w:r>
      <w:r>
        <w:rPr>
          <w:rFonts w:ascii="Arial" w:hAnsi="Arial"/>
          <w:i/>
          <w:sz w:val="16"/>
        </w:rPr>
        <w:t xml:space="preserve">α  </w:t>
      </w:r>
      <w:r>
        <w:rPr>
          <w:rFonts w:ascii="Times New Roman" w:hAnsi="Times New Roman"/>
          <w:sz w:val="24"/>
        </w:rPr>
        <w:t>is a conjunct of</w:t>
      </w:r>
      <w:r>
        <w:rPr>
          <w:rFonts w:ascii="Times New Roman" w:hAnsi="Times New Roman"/>
          <w:spacing w:val="-19"/>
          <w:sz w:val="24"/>
        </w:rPr>
        <w:t xml:space="preserve"> </w:t>
      </w:r>
      <w:r>
        <w:rPr>
          <w:rFonts w:ascii="Times New Roman" w:hAnsi="Times New Roman"/>
          <w:i/>
          <w:spacing w:val="-3"/>
          <w:sz w:val="24"/>
        </w:rPr>
        <w:t>C</w:t>
      </w:r>
      <w:r>
        <w:rPr>
          <w:rFonts w:ascii="Times New Roman" w:hAnsi="Times New Roman"/>
          <w:i/>
          <w:spacing w:val="-3"/>
          <w:position w:val="-3"/>
          <w:sz w:val="16"/>
        </w:rPr>
        <w:t>n</w:t>
      </w:r>
    </w:p>
    <w:p w:rsidR="00A115BF" w:rsidRDefault="00A115BF">
      <w:pPr>
        <w:spacing w:line="269" w:lineRule="exact"/>
        <w:rPr>
          <w:rFonts w:ascii="Times New Roman" w:eastAsia="Times New Roman" w:hAnsi="Times New Roman" w:cs="Times New Roman"/>
          <w:sz w:val="16"/>
          <w:szCs w:val="16"/>
        </w:rPr>
        <w:sectPr w:rsidR="00A115BF">
          <w:type w:val="continuous"/>
          <w:pgSz w:w="11910" w:h="16840"/>
          <w:pgMar w:top="1580" w:right="1140" w:bottom="280" w:left="1280" w:header="720" w:footer="720" w:gutter="0"/>
          <w:cols w:num="2" w:space="720" w:equalWidth="0">
            <w:col w:w="3055" w:space="40"/>
            <w:col w:w="6395"/>
          </w:cols>
        </w:sectPr>
      </w:pPr>
    </w:p>
    <w:p w:rsidR="00A115BF" w:rsidRDefault="00A115BF">
      <w:pPr>
        <w:spacing w:before="6"/>
        <w:rPr>
          <w:rFonts w:ascii="Times New Roman" w:eastAsia="Times New Roman" w:hAnsi="Times New Roman" w:cs="Times New Roman"/>
          <w:i/>
        </w:rPr>
      </w:pPr>
    </w:p>
    <w:p w:rsidR="00A115BF" w:rsidRDefault="00646F36">
      <w:pPr>
        <w:pStyle w:val="a3"/>
        <w:spacing w:before="26" w:line="268" w:lineRule="auto"/>
        <w:ind w:left="159" w:right="298" w:firstLine="480"/>
        <w:jc w:val="both"/>
        <w:rPr>
          <w:rFonts w:ascii="宋体" w:eastAsia="宋体" w:hAnsi="宋体" w:cs="宋体"/>
          <w:lang w:eastAsia="zh-CN"/>
        </w:rPr>
      </w:pPr>
      <w:r>
        <w:rPr>
          <w:rFonts w:ascii="宋体" w:eastAsia="宋体" w:hAnsi="宋体" w:cs="宋体"/>
          <w:spacing w:val="4"/>
          <w:lang w:eastAsia="zh-CN"/>
        </w:rPr>
        <w:t>模态</w:t>
      </w:r>
      <w:r>
        <w:rPr>
          <w:spacing w:val="4"/>
          <w:lang w:eastAsia="zh-CN"/>
        </w:rPr>
        <w:t>S5</w:t>
      </w:r>
      <w:r>
        <w:rPr>
          <w:rFonts w:ascii="宋体" w:eastAsia="宋体" w:hAnsi="宋体" w:cs="宋体"/>
          <w:spacing w:val="4"/>
          <w:lang w:eastAsia="zh-CN"/>
        </w:rPr>
        <w:t>下基于归结的算法如算法</w:t>
      </w:r>
      <w:r>
        <w:rPr>
          <w:rFonts w:ascii="宋体" w:eastAsia="宋体" w:hAnsi="宋体" w:cs="宋体"/>
          <w:spacing w:val="-41"/>
          <w:lang w:eastAsia="zh-CN"/>
        </w:rPr>
        <w:t xml:space="preserve"> </w:t>
      </w:r>
      <w:hyperlink w:anchor="_bookmark0" w:history="1">
        <w:r>
          <w:rPr>
            <w:spacing w:val="-3"/>
            <w:lang w:eastAsia="zh-CN"/>
          </w:rPr>
          <w:t>2.1</w:t>
        </w:r>
      </w:hyperlink>
      <w:r>
        <w:rPr>
          <w:rFonts w:ascii="宋体" w:eastAsia="宋体" w:hAnsi="宋体" w:cs="宋体"/>
          <w:spacing w:val="-3"/>
          <w:lang w:eastAsia="zh-CN"/>
        </w:rPr>
        <w:t>所示。</w:t>
      </w:r>
      <w:r>
        <w:rPr>
          <w:rFonts w:ascii="宋体" w:eastAsia="宋体" w:hAnsi="宋体" w:cs="宋体"/>
          <w:spacing w:val="-89"/>
          <w:lang w:eastAsia="zh-CN"/>
        </w:rPr>
        <w:t xml:space="preserve"> </w:t>
      </w:r>
      <w:r>
        <w:rPr>
          <w:rFonts w:ascii="宋体" w:eastAsia="宋体" w:hAnsi="宋体" w:cs="宋体"/>
          <w:spacing w:val="3"/>
          <w:lang w:eastAsia="zh-CN"/>
        </w:rPr>
        <w:t>在该算法中，第</w:t>
      </w:r>
      <w:r>
        <w:rPr>
          <w:spacing w:val="3"/>
          <w:lang w:eastAsia="zh-CN"/>
        </w:rPr>
        <w:t>7-9</w:t>
      </w:r>
      <w:r>
        <w:rPr>
          <w:rFonts w:ascii="宋体" w:eastAsia="宋体" w:hAnsi="宋体" w:cs="宋体"/>
          <w:spacing w:val="3"/>
          <w:lang w:eastAsia="zh-CN"/>
        </w:rPr>
        <w:t>行用于移除具有形</w:t>
      </w:r>
      <w:r>
        <w:rPr>
          <w:rFonts w:cs="Times New Roman"/>
          <w:lang w:eastAsia="zh-CN"/>
        </w:rPr>
        <w:t xml:space="preserve"> </w:t>
      </w:r>
      <w:r>
        <w:rPr>
          <w:rFonts w:ascii="宋体" w:eastAsia="宋体" w:hAnsi="宋体" w:cs="宋体"/>
          <w:spacing w:val="9"/>
          <w:lang w:eastAsia="zh-CN"/>
        </w:rPr>
        <w:t>式</w:t>
      </w:r>
      <w:r>
        <w:rPr>
          <w:rFonts w:cs="Times New Roman"/>
          <w:i/>
          <w:spacing w:val="9"/>
          <w:lang w:eastAsia="zh-CN"/>
        </w:rPr>
        <w:t>p</w:t>
      </w:r>
      <w:r>
        <w:rPr>
          <w:rFonts w:cs="Times New Roman"/>
          <w:i/>
          <w:spacing w:val="-19"/>
          <w:lang w:eastAsia="zh-CN"/>
        </w:rPr>
        <w:t xml:space="preserve"> </w:t>
      </w:r>
      <w:r>
        <w:rPr>
          <w:rFonts w:ascii="Cambria" w:eastAsia="Cambria" w:hAnsi="Cambria" w:cs="Cambria"/>
          <w:lang w:eastAsia="zh-CN"/>
        </w:rPr>
        <w:t>∨</w:t>
      </w:r>
      <w:r>
        <w:rPr>
          <w:rFonts w:ascii="Cambria" w:eastAsia="Cambria" w:hAnsi="Cambria" w:cs="Cambria"/>
          <w:spacing w:val="-12"/>
          <w:lang w:eastAsia="zh-CN"/>
        </w:rPr>
        <w:t xml:space="preserve"> </w:t>
      </w:r>
      <w:r>
        <w:rPr>
          <w:rFonts w:cs="Times New Roman"/>
          <w:i/>
          <w:spacing w:val="3"/>
          <w:lang w:eastAsia="zh-CN"/>
        </w:rPr>
        <w:t>D</w:t>
      </w:r>
      <w:r>
        <w:rPr>
          <w:rFonts w:ascii="宋体" w:eastAsia="宋体" w:hAnsi="宋体" w:cs="宋体"/>
          <w:spacing w:val="3"/>
          <w:lang w:eastAsia="zh-CN"/>
        </w:rPr>
        <w:t>或</w:t>
      </w:r>
      <w:r>
        <w:rPr>
          <w:rFonts w:ascii="Cambria" w:eastAsia="Cambria" w:hAnsi="Cambria" w:cs="Cambria"/>
          <w:spacing w:val="3"/>
          <w:lang w:eastAsia="zh-CN"/>
        </w:rPr>
        <w:t>¬</w:t>
      </w:r>
      <w:r>
        <w:rPr>
          <w:rFonts w:cs="Times New Roman"/>
          <w:i/>
          <w:spacing w:val="3"/>
          <w:lang w:eastAsia="zh-CN"/>
        </w:rPr>
        <w:t>p</w:t>
      </w:r>
      <w:r>
        <w:rPr>
          <w:rFonts w:cs="Times New Roman"/>
          <w:i/>
          <w:spacing w:val="-19"/>
          <w:lang w:eastAsia="zh-CN"/>
        </w:rPr>
        <w:t xml:space="preserve"> </w:t>
      </w:r>
      <w:r>
        <w:rPr>
          <w:rFonts w:ascii="Cambria" w:eastAsia="Cambria" w:hAnsi="Cambria" w:cs="Cambria"/>
          <w:lang w:eastAsia="zh-CN"/>
        </w:rPr>
        <w:t>∨</w:t>
      </w:r>
      <w:r>
        <w:rPr>
          <w:rFonts w:ascii="Cambria" w:eastAsia="Cambria" w:hAnsi="Cambria" w:cs="Cambria"/>
          <w:spacing w:val="-12"/>
          <w:lang w:eastAsia="zh-CN"/>
        </w:rPr>
        <w:t xml:space="preserve"> </w:t>
      </w:r>
      <w:r>
        <w:rPr>
          <w:rFonts w:cs="Times New Roman"/>
          <w:i/>
          <w:spacing w:val="6"/>
          <w:lang w:eastAsia="zh-CN"/>
        </w:rPr>
        <w:t>D</w:t>
      </w:r>
      <w:r>
        <w:rPr>
          <w:rFonts w:ascii="宋体" w:eastAsia="宋体" w:hAnsi="宋体" w:cs="宋体"/>
          <w:spacing w:val="6"/>
          <w:lang w:eastAsia="zh-CN"/>
        </w:rPr>
        <w:t>（</w:t>
      </w:r>
      <w:r>
        <w:rPr>
          <w:rFonts w:cs="Times New Roman"/>
          <w:i/>
          <w:spacing w:val="6"/>
          <w:lang w:eastAsia="zh-CN"/>
        </w:rPr>
        <w:t>p</w:t>
      </w:r>
      <w:r>
        <w:rPr>
          <w:rFonts w:cs="Times New Roman"/>
          <w:i/>
          <w:spacing w:val="7"/>
          <w:lang w:eastAsia="zh-CN"/>
        </w:rPr>
        <w:t xml:space="preserve"> </w:t>
      </w:r>
      <w:r>
        <w:rPr>
          <w:rFonts w:ascii="Cambria" w:eastAsia="Cambria" w:hAnsi="Cambria" w:cs="Cambria"/>
          <w:lang w:eastAsia="zh-CN"/>
        </w:rPr>
        <w:t>∈</w:t>
      </w:r>
      <w:r>
        <w:rPr>
          <w:rFonts w:ascii="Cambria" w:eastAsia="Cambria" w:hAnsi="Cambria" w:cs="Cambria"/>
          <w:spacing w:val="-1"/>
          <w:lang w:eastAsia="zh-CN"/>
        </w:rPr>
        <w:t xml:space="preserve"> </w:t>
      </w:r>
      <w:r>
        <w:rPr>
          <w:rFonts w:cs="Times New Roman"/>
          <w:i/>
          <w:lang w:eastAsia="zh-CN"/>
        </w:rPr>
        <w:t>V</w:t>
      </w:r>
      <w:r>
        <w:rPr>
          <w:rFonts w:cs="Times New Roman"/>
          <w:i/>
          <w:spacing w:val="-22"/>
          <w:lang w:eastAsia="zh-CN"/>
        </w:rPr>
        <w:t xml:space="preserve"> </w:t>
      </w:r>
      <w:r>
        <w:rPr>
          <w:rFonts w:ascii="宋体" w:eastAsia="宋体" w:hAnsi="宋体" w:cs="宋体"/>
          <w:lang w:eastAsia="zh-CN"/>
        </w:rPr>
        <w:t>）的子句，以免产生无用的结果，因为这些结果在第</w:t>
      </w:r>
      <w:r>
        <w:rPr>
          <w:lang w:eastAsia="zh-CN"/>
        </w:rPr>
        <w:t>11</w:t>
      </w:r>
      <w:r>
        <w:rPr>
          <w:rFonts w:ascii="宋体" w:eastAsia="宋体" w:hAnsi="宋体" w:cs="宋体"/>
          <w:lang w:eastAsia="zh-CN"/>
        </w:rPr>
        <w:t>行也会</w:t>
      </w:r>
      <w:r>
        <w:rPr>
          <w:rFonts w:ascii="宋体" w:eastAsia="宋体" w:hAnsi="宋体" w:cs="宋体"/>
          <w:spacing w:val="-112"/>
          <w:lang w:eastAsia="zh-CN"/>
        </w:rPr>
        <w:t xml:space="preserve"> </w:t>
      </w:r>
      <w:r>
        <w:rPr>
          <w:rFonts w:ascii="宋体" w:eastAsia="宋体" w:hAnsi="宋体" w:cs="宋体"/>
          <w:spacing w:val="-6"/>
          <w:lang w:eastAsia="zh-CN"/>
        </w:rPr>
        <w:t>被移除。</w:t>
      </w:r>
    </w:p>
    <w:p w:rsidR="00A115BF" w:rsidRDefault="00A115BF">
      <w:pPr>
        <w:spacing w:line="268" w:lineRule="auto"/>
        <w:jc w:val="both"/>
        <w:rPr>
          <w:rFonts w:ascii="宋体" w:eastAsia="宋体" w:hAnsi="宋体" w:cs="宋体"/>
          <w:lang w:eastAsia="zh-CN"/>
        </w:rPr>
        <w:sectPr w:rsidR="00A115BF">
          <w:type w:val="continuous"/>
          <w:pgSz w:w="11910" w:h="16840"/>
          <w:pgMar w:top="1580" w:right="1140" w:bottom="280" w:left="1280" w:header="720" w:footer="720" w:gutter="0"/>
          <w:cols w:space="720"/>
        </w:sectPr>
      </w:pPr>
    </w:p>
    <w:p w:rsidR="00A115BF" w:rsidRDefault="00A115BF">
      <w:pPr>
        <w:spacing w:before="6"/>
        <w:rPr>
          <w:rFonts w:ascii="宋体" w:eastAsia="宋体" w:hAnsi="宋体" w:cs="宋体"/>
          <w:sz w:val="25"/>
          <w:szCs w:val="25"/>
          <w:lang w:eastAsia="zh-CN"/>
        </w:rPr>
      </w:pPr>
    </w:p>
    <w:p w:rsidR="00A115BF" w:rsidRDefault="00646F36">
      <w:pPr>
        <w:spacing w:line="20" w:lineRule="exact"/>
        <w:ind w:left="232"/>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3122" style="width:452.1pt;height:.8pt;mso-position-horizontal-relative:char;mso-position-vertical-relative:line" coordsize="9042,16">
            <v:group id="_x0000_s3123" style="position:absolute;left:8;top:8;width:9026;height:2" coordorigin="8,8" coordsize="9026,2">
              <v:shape id="_x0000_s3124" style="position:absolute;left:8;top:8;width:9026;height:2" coordorigin="8,8" coordsize="9026,0" path="m8,8r9025,e" filled="f" strokeweight=".28117mm">
                <v:path arrowok="t"/>
              </v:shape>
            </v:group>
            <w10:anchorlock/>
          </v:group>
        </w:pict>
      </w:r>
    </w:p>
    <w:p w:rsidR="00A115BF" w:rsidRDefault="00646F36">
      <w:pPr>
        <w:spacing w:line="287" w:lineRule="exact"/>
        <w:ind w:left="292" w:right="103" w:hanging="53"/>
        <w:rPr>
          <w:rFonts w:ascii="宋体" w:eastAsia="宋体" w:hAnsi="宋体" w:cs="宋体"/>
          <w:sz w:val="24"/>
          <w:szCs w:val="24"/>
          <w:lang w:eastAsia="zh-CN"/>
        </w:rPr>
      </w:pPr>
      <w:r>
        <w:rPr>
          <w:rFonts w:ascii="黑体" w:eastAsia="黑体" w:hAnsi="黑体" w:cs="黑体"/>
          <w:sz w:val="24"/>
          <w:szCs w:val="24"/>
          <w:lang w:eastAsia="zh-CN"/>
        </w:rPr>
        <w:t>算法</w:t>
      </w:r>
      <w:r>
        <w:rPr>
          <w:rFonts w:ascii="黑体" w:eastAsia="黑体" w:hAnsi="黑体" w:cs="黑体"/>
          <w:spacing w:val="-61"/>
          <w:sz w:val="24"/>
          <w:szCs w:val="24"/>
          <w:lang w:eastAsia="zh-CN"/>
        </w:rPr>
        <w:t xml:space="preserve"> </w:t>
      </w:r>
      <w:r>
        <w:rPr>
          <w:rFonts w:ascii="Times New Roman" w:eastAsia="Times New Roman" w:hAnsi="Times New Roman" w:cs="Times New Roman"/>
          <w:b/>
          <w:bCs/>
          <w:sz w:val="24"/>
          <w:szCs w:val="24"/>
          <w:lang w:eastAsia="zh-CN"/>
        </w:rPr>
        <w:t>2.1</w:t>
      </w:r>
      <w:r>
        <w:rPr>
          <w:rFonts w:ascii="Times New Roman" w:eastAsia="Times New Roman" w:hAnsi="Times New Roman" w:cs="Times New Roman"/>
          <w:b/>
          <w:bCs/>
          <w:spacing w:val="-1"/>
          <w:sz w:val="24"/>
          <w:szCs w:val="24"/>
          <w:lang w:eastAsia="zh-CN"/>
        </w:rPr>
        <w:t xml:space="preserve"> </w:t>
      </w:r>
      <w:r>
        <w:rPr>
          <w:rFonts w:ascii="Times New Roman" w:eastAsia="Times New Roman" w:hAnsi="Times New Roman" w:cs="Times New Roman"/>
          <w:sz w:val="24"/>
          <w:szCs w:val="24"/>
          <w:lang w:eastAsia="zh-CN"/>
        </w:rPr>
        <w:t>S5</w:t>
      </w:r>
      <w:r>
        <w:rPr>
          <w:rFonts w:ascii="宋体" w:eastAsia="宋体" w:hAnsi="宋体" w:cs="宋体"/>
          <w:sz w:val="24"/>
          <w:szCs w:val="24"/>
          <w:lang w:eastAsia="zh-CN"/>
        </w:rPr>
        <w:t>下基于归结的遗忘计算</w:t>
      </w:r>
    </w:p>
    <w:p w:rsidR="00A115BF" w:rsidRDefault="00646F36">
      <w:pPr>
        <w:spacing w:line="20" w:lineRule="exact"/>
        <w:ind w:left="236"/>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3119" style="width:451.7pt;height:.4pt;mso-position-horizontal-relative:char;mso-position-vertical-relative:line" coordsize="9034,8">
            <v:group id="_x0000_s3120" style="position:absolute;left:4;top:4;width:9026;height:2" coordorigin="4,4" coordsize="9026,2">
              <v:shape id="_x0000_s3121" style="position:absolute;left:4;top:4;width:9026;height:2" coordorigin="4,4" coordsize="9026,0" path="m4,4r9026,e" filled="f" strokeweight=".14042mm">
                <v:path arrowok="t"/>
              </v:shape>
            </v:group>
            <w10:anchorlock/>
          </v:group>
        </w:pict>
      </w:r>
    </w:p>
    <w:p w:rsidR="00A115BF" w:rsidRDefault="00646F36">
      <w:pPr>
        <w:spacing w:before="11" w:line="264" w:lineRule="exact"/>
        <w:ind w:left="292" w:right="103"/>
        <w:rPr>
          <w:rFonts w:ascii="Times New Roman" w:eastAsia="Times New Roman" w:hAnsi="Times New Roman" w:cs="Times New Roman"/>
          <w:sz w:val="21"/>
          <w:szCs w:val="21"/>
          <w:lang w:eastAsia="zh-CN"/>
        </w:rPr>
      </w:pPr>
      <w:r>
        <w:rPr>
          <w:rFonts w:ascii="黑体" w:eastAsia="黑体" w:hAnsi="黑体" w:cs="黑体"/>
          <w:sz w:val="21"/>
          <w:szCs w:val="21"/>
          <w:lang w:eastAsia="zh-CN"/>
        </w:rPr>
        <w:t>输入</w:t>
      </w:r>
      <w:r>
        <w:rPr>
          <w:rFonts w:ascii="Times New Roman" w:eastAsia="Times New Roman" w:hAnsi="Times New Roman" w:cs="Times New Roman"/>
          <w:b/>
          <w:bCs/>
          <w:sz w:val="21"/>
          <w:szCs w:val="21"/>
          <w:lang w:eastAsia="zh-CN"/>
        </w:rPr>
        <w:t>:</w:t>
      </w:r>
    </w:p>
    <w:p w:rsidR="00A115BF" w:rsidRDefault="00646F36">
      <w:pPr>
        <w:spacing w:line="341" w:lineRule="exact"/>
        <w:ind w:left="292" w:right="103" w:firstLine="424"/>
        <w:rPr>
          <w:rFonts w:ascii="宋体" w:eastAsia="宋体" w:hAnsi="宋体" w:cs="宋体"/>
          <w:sz w:val="21"/>
          <w:szCs w:val="21"/>
          <w:lang w:eastAsia="zh-CN"/>
        </w:rPr>
      </w:pPr>
      <w:r>
        <w:rPr>
          <w:rFonts w:ascii="Arial Unicode MS" w:eastAsia="Arial Unicode MS" w:hAnsi="Arial Unicode MS" w:cs="Arial Unicode MS"/>
          <w:spacing w:val="5"/>
          <w:sz w:val="21"/>
          <w:szCs w:val="21"/>
        </w:rPr>
        <w:t>Γ</w:t>
      </w:r>
      <w:r>
        <w:rPr>
          <w:rFonts w:ascii="Verdana" w:eastAsia="Verdana" w:hAnsi="Verdana" w:cs="Verdana"/>
          <w:i/>
          <w:spacing w:val="5"/>
          <w:sz w:val="21"/>
          <w:szCs w:val="21"/>
          <w:lang w:eastAsia="zh-CN"/>
        </w:rPr>
        <w:t>,</w:t>
      </w:r>
      <w:r>
        <w:rPr>
          <w:rFonts w:ascii="Times New Roman" w:eastAsia="Times New Roman" w:hAnsi="Times New Roman" w:cs="Times New Roman"/>
          <w:i/>
          <w:spacing w:val="5"/>
          <w:sz w:val="21"/>
          <w:szCs w:val="21"/>
          <w:lang w:eastAsia="zh-CN"/>
        </w:rPr>
        <w:t xml:space="preserve">V </w:t>
      </w:r>
      <w:r>
        <w:rPr>
          <w:rFonts w:ascii="宋体" w:eastAsia="宋体" w:hAnsi="宋体" w:cs="宋体"/>
          <w:sz w:val="21"/>
          <w:szCs w:val="21"/>
          <w:lang w:eastAsia="zh-CN"/>
        </w:rPr>
        <w:t>：</w:t>
      </w:r>
      <w:r>
        <w:rPr>
          <w:rFonts w:ascii="宋体" w:eastAsia="宋体" w:hAnsi="宋体" w:cs="宋体"/>
          <w:spacing w:val="-18"/>
          <w:sz w:val="21"/>
          <w:szCs w:val="21"/>
          <w:lang w:eastAsia="zh-CN"/>
        </w:rPr>
        <w:t xml:space="preserve"> </w:t>
      </w:r>
      <w:r>
        <w:rPr>
          <w:rFonts w:ascii="Times New Roman" w:eastAsia="Times New Roman" w:hAnsi="Times New Roman" w:cs="Times New Roman"/>
          <w:sz w:val="21"/>
          <w:szCs w:val="21"/>
          <w:lang w:eastAsia="zh-CN"/>
        </w:rPr>
        <w:t>S5</w:t>
      </w:r>
      <w:r>
        <w:rPr>
          <w:rFonts w:ascii="宋体" w:eastAsia="宋体" w:hAnsi="宋体" w:cs="宋体"/>
          <w:sz w:val="21"/>
          <w:szCs w:val="21"/>
          <w:lang w:eastAsia="zh-CN"/>
        </w:rPr>
        <w:t>公式，原子命题集</w:t>
      </w:r>
    </w:p>
    <w:p w:rsidR="00A115BF" w:rsidRDefault="00A115BF">
      <w:pPr>
        <w:spacing w:before="10"/>
        <w:rPr>
          <w:rFonts w:ascii="宋体" w:eastAsia="宋体" w:hAnsi="宋体" w:cs="宋体"/>
          <w:sz w:val="21"/>
          <w:szCs w:val="21"/>
          <w:lang w:eastAsia="zh-CN"/>
        </w:rPr>
      </w:pPr>
    </w:p>
    <w:p w:rsidR="00A115BF" w:rsidRDefault="00646F36">
      <w:pPr>
        <w:spacing w:line="264" w:lineRule="exact"/>
        <w:ind w:left="292" w:right="103"/>
        <w:rPr>
          <w:rFonts w:ascii="Times New Roman" w:eastAsia="Times New Roman" w:hAnsi="Times New Roman" w:cs="Times New Roman"/>
          <w:sz w:val="21"/>
          <w:szCs w:val="21"/>
          <w:lang w:eastAsia="zh-CN"/>
        </w:rPr>
      </w:pPr>
      <w:r>
        <w:rPr>
          <w:rFonts w:ascii="黑体" w:eastAsia="黑体" w:hAnsi="黑体" w:cs="黑体"/>
          <w:sz w:val="21"/>
          <w:szCs w:val="21"/>
          <w:lang w:eastAsia="zh-CN"/>
        </w:rPr>
        <w:t>输出</w:t>
      </w:r>
      <w:r>
        <w:rPr>
          <w:rFonts w:ascii="Times New Roman" w:eastAsia="Times New Roman" w:hAnsi="Times New Roman" w:cs="Times New Roman"/>
          <w:b/>
          <w:bCs/>
          <w:sz w:val="21"/>
          <w:szCs w:val="21"/>
          <w:lang w:eastAsia="zh-CN"/>
        </w:rPr>
        <w:t>:</w:t>
      </w:r>
    </w:p>
    <w:p w:rsidR="00A115BF" w:rsidRDefault="00646F36">
      <w:pPr>
        <w:spacing w:line="391" w:lineRule="exact"/>
        <w:ind w:left="352" w:right="103" w:firstLine="364"/>
        <w:rPr>
          <w:rFonts w:ascii="宋体" w:eastAsia="宋体" w:hAnsi="宋体" w:cs="宋体"/>
          <w:sz w:val="21"/>
          <w:szCs w:val="21"/>
          <w:lang w:eastAsia="zh-CN"/>
        </w:rPr>
      </w:pPr>
      <w:r>
        <w:rPr>
          <w:rFonts w:ascii="Times New Roman" w:eastAsia="Times New Roman" w:hAnsi="Times New Roman" w:cs="Times New Roman"/>
          <w:i/>
          <w:sz w:val="21"/>
          <w:szCs w:val="21"/>
          <w:lang w:eastAsia="zh-CN"/>
        </w:rPr>
        <w:t>KForget</w:t>
      </w:r>
      <w:r>
        <w:rPr>
          <w:rFonts w:ascii="Euclid" w:eastAsia="Euclid" w:hAnsi="Euclid" w:cs="Euclid"/>
          <w:sz w:val="21"/>
          <w:szCs w:val="21"/>
          <w:lang w:eastAsia="zh-CN"/>
        </w:rPr>
        <w:t>(</w:t>
      </w:r>
      <w:r>
        <w:rPr>
          <w:rFonts w:ascii="Arial Unicode MS" w:eastAsia="Arial Unicode MS" w:hAnsi="Arial Unicode MS" w:cs="Arial Unicode MS"/>
          <w:sz w:val="21"/>
          <w:szCs w:val="21"/>
        </w:rPr>
        <w:t>Γ</w:t>
      </w:r>
      <w:r>
        <w:rPr>
          <w:rFonts w:ascii="Verdana" w:eastAsia="Verdana" w:hAnsi="Verdana" w:cs="Verdana"/>
          <w:i/>
          <w:sz w:val="21"/>
          <w:szCs w:val="21"/>
          <w:lang w:eastAsia="zh-CN"/>
        </w:rPr>
        <w:t>,</w:t>
      </w:r>
      <w:r>
        <w:rPr>
          <w:rFonts w:ascii="Times New Roman" w:eastAsia="Times New Roman" w:hAnsi="Times New Roman" w:cs="Times New Roman"/>
          <w:i/>
          <w:sz w:val="21"/>
          <w:szCs w:val="21"/>
          <w:lang w:eastAsia="zh-CN"/>
        </w:rPr>
        <w:t>V</w:t>
      </w:r>
      <w:r>
        <w:rPr>
          <w:rFonts w:ascii="Times New Roman" w:eastAsia="Times New Roman" w:hAnsi="Times New Roman" w:cs="Times New Roman"/>
          <w:i/>
          <w:spacing w:val="-33"/>
          <w:sz w:val="21"/>
          <w:szCs w:val="21"/>
          <w:lang w:eastAsia="zh-CN"/>
        </w:rPr>
        <w:t xml:space="preserve"> </w:t>
      </w:r>
      <w:r>
        <w:rPr>
          <w:rFonts w:ascii="Euclid" w:eastAsia="Euclid" w:hAnsi="Euclid" w:cs="Euclid"/>
          <w:spacing w:val="-11"/>
          <w:sz w:val="21"/>
          <w:szCs w:val="21"/>
          <w:lang w:eastAsia="zh-CN"/>
        </w:rPr>
        <w:t>)</w:t>
      </w:r>
      <w:r>
        <w:rPr>
          <w:rFonts w:ascii="宋体" w:eastAsia="宋体" w:hAnsi="宋体" w:cs="宋体"/>
          <w:spacing w:val="-11"/>
          <w:sz w:val="21"/>
          <w:szCs w:val="21"/>
          <w:lang w:eastAsia="zh-CN"/>
        </w:rPr>
        <w:t>：从</w:t>
      </w:r>
      <w:r>
        <w:rPr>
          <w:rFonts w:ascii="Arial Unicode MS" w:eastAsia="Arial Unicode MS" w:hAnsi="Arial Unicode MS" w:cs="Arial Unicode MS"/>
          <w:spacing w:val="-11"/>
          <w:sz w:val="21"/>
          <w:szCs w:val="21"/>
        </w:rPr>
        <w:t>Γ</w:t>
      </w:r>
      <w:r>
        <w:rPr>
          <w:rFonts w:ascii="宋体" w:eastAsia="宋体" w:hAnsi="宋体" w:cs="宋体"/>
          <w:spacing w:val="-11"/>
          <w:sz w:val="21"/>
          <w:szCs w:val="21"/>
          <w:lang w:eastAsia="zh-CN"/>
        </w:rPr>
        <w:t>中遗忘掉</w:t>
      </w:r>
      <w:r>
        <w:rPr>
          <w:rFonts w:ascii="Times New Roman" w:eastAsia="Times New Roman" w:hAnsi="Times New Roman" w:cs="Times New Roman"/>
          <w:i/>
          <w:spacing w:val="-11"/>
          <w:sz w:val="21"/>
          <w:szCs w:val="21"/>
          <w:lang w:eastAsia="zh-CN"/>
        </w:rPr>
        <w:t>V</w:t>
      </w:r>
      <w:r>
        <w:rPr>
          <w:rFonts w:ascii="Times New Roman" w:eastAsia="Times New Roman" w:hAnsi="Times New Roman" w:cs="Times New Roman"/>
          <w:i/>
          <w:spacing w:val="-33"/>
          <w:sz w:val="21"/>
          <w:szCs w:val="21"/>
          <w:lang w:eastAsia="zh-CN"/>
        </w:rPr>
        <w:t xml:space="preserve"> </w:t>
      </w:r>
      <w:r>
        <w:rPr>
          <w:rFonts w:ascii="宋体" w:eastAsia="宋体" w:hAnsi="宋体" w:cs="宋体"/>
          <w:sz w:val="21"/>
          <w:szCs w:val="21"/>
          <w:lang w:eastAsia="zh-CN"/>
        </w:rPr>
        <w:t>中原子的结果</w:t>
      </w:r>
    </w:p>
    <w:p w:rsidR="00A115BF" w:rsidRDefault="00646F36">
      <w:pPr>
        <w:spacing w:before="168" w:line="335" w:lineRule="exact"/>
        <w:ind w:left="352" w:right="103"/>
        <w:rPr>
          <w:rFonts w:ascii="宋体" w:eastAsia="宋体" w:hAnsi="宋体" w:cs="宋体"/>
          <w:sz w:val="21"/>
          <w:szCs w:val="21"/>
          <w:lang w:eastAsia="zh-CN"/>
        </w:rPr>
      </w:pPr>
      <w:r>
        <w:rPr>
          <w:rFonts w:ascii="Times New Roman" w:eastAsia="Times New Roman" w:hAnsi="Times New Roman" w:cs="Times New Roman"/>
          <w:sz w:val="18"/>
          <w:szCs w:val="18"/>
          <w:lang w:eastAsia="zh-CN"/>
        </w:rPr>
        <w:t xml:space="preserve">1:  </w:t>
      </w:r>
      <w:r>
        <w:rPr>
          <w:rFonts w:ascii="Times New Roman" w:eastAsia="Times New Roman" w:hAnsi="Times New Roman" w:cs="Times New Roman"/>
          <w:spacing w:val="3"/>
          <w:sz w:val="18"/>
          <w:szCs w:val="18"/>
          <w:lang w:eastAsia="zh-CN"/>
        </w:rPr>
        <w:t xml:space="preserve"> </w:t>
      </w:r>
      <w:r>
        <w:rPr>
          <w:rFonts w:ascii="宋体" w:eastAsia="宋体" w:hAnsi="宋体" w:cs="宋体"/>
          <w:sz w:val="21"/>
          <w:szCs w:val="21"/>
          <w:lang w:eastAsia="zh-CN"/>
        </w:rPr>
        <w:t>将</w:t>
      </w:r>
      <w:r>
        <w:rPr>
          <w:rFonts w:ascii="Arial Unicode MS" w:eastAsia="Arial Unicode MS" w:hAnsi="Arial Unicode MS" w:cs="Arial Unicode MS"/>
          <w:sz w:val="21"/>
          <w:szCs w:val="21"/>
        </w:rPr>
        <w:t>Γ</w:t>
      </w:r>
      <w:r>
        <w:rPr>
          <w:rFonts w:ascii="宋体" w:eastAsia="宋体" w:hAnsi="宋体" w:cs="宋体"/>
          <w:sz w:val="21"/>
          <w:szCs w:val="21"/>
          <w:lang w:eastAsia="zh-CN"/>
        </w:rPr>
        <w:t>转换为模态子句集</w:t>
      </w:r>
      <w:r>
        <w:rPr>
          <w:rFonts w:ascii="Arial Unicode MS" w:eastAsia="Arial Unicode MS" w:hAnsi="Arial Unicode MS" w:cs="Arial Unicode MS"/>
          <w:sz w:val="21"/>
          <w:szCs w:val="21"/>
        </w:rPr>
        <w:t>Γ</w:t>
      </w:r>
      <w:r>
        <w:rPr>
          <w:rFonts w:ascii="Cambria" w:eastAsia="Cambria" w:hAnsi="Cambria" w:cs="Cambria"/>
          <w:position w:val="8"/>
          <w:sz w:val="14"/>
          <w:szCs w:val="14"/>
          <w:lang w:eastAsia="zh-CN"/>
        </w:rPr>
        <w:t>′</w:t>
      </w:r>
      <w:r>
        <w:rPr>
          <w:rFonts w:ascii="宋体" w:eastAsia="宋体" w:hAnsi="宋体" w:cs="宋体"/>
          <w:sz w:val="21"/>
          <w:szCs w:val="21"/>
          <w:lang w:eastAsia="zh-CN"/>
        </w:rPr>
        <w:t>；</w:t>
      </w:r>
    </w:p>
    <w:p w:rsidR="00A115BF" w:rsidRDefault="00646F36">
      <w:pPr>
        <w:spacing w:line="362" w:lineRule="exact"/>
        <w:ind w:left="352" w:right="103"/>
        <w:rPr>
          <w:rFonts w:ascii="Times New Roman" w:eastAsia="Times New Roman" w:hAnsi="Times New Roman" w:cs="Times New Roman"/>
          <w:sz w:val="14"/>
          <w:szCs w:val="14"/>
        </w:rPr>
      </w:pPr>
      <w:r>
        <w:rPr>
          <w:rFonts w:ascii="Times New Roman" w:eastAsia="Times New Roman" w:hAnsi="Times New Roman" w:cs="Times New Roman"/>
          <w:w w:val="105"/>
          <w:sz w:val="18"/>
          <w:szCs w:val="18"/>
        </w:rPr>
        <w:t xml:space="preserve">2: </w:t>
      </w:r>
      <w:r>
        <w:rPr>
          <w:rFonts w:ascii="Times New Roman" w:eastAsia="Times New Roman" w:hAnsi="Times New Roman" w:cs="Times New Roman"/>
          <w:spacing w:val="4"/>
          <w:w w:val="105"/>
          <w:sz w:val="18"/>
          <w:szCs w:val="18"/>
        </w:rPr>
        <w:t xml:space="preserve"> </w:t>
      </w:r>
      <w:r>
        <w:rPr>
          <w:rFonts w:ascii="Arial Unicode MS" w:eastAsia="Arial Unicode MS" w:hAnsi="Arial Unicode MS" w:cs="Arial Unicode MS"/>
          <w:w w:val="105"/>
          <w:sz w:val="21"/>
          <w:szCs w:val="21"/>
        </w:rPr>
        <w:t>Γ</w:t>
      </w:r>
      <w:r>
        <w:rPr>
          <w:rFonts w:ascii="Times New Roman" w:eastAsia="Times New Roman" w:hAnsi="Times New Roman" w:cs="Times New Roman"/>
          <w:w w:val="105"/>
          <w:position w:val="-2"/>
          <w:sz w:val="14"/>
          <w:szCs w:val="14"/>
        </w:rPr>
        <w:t>2</w:t>
      </w:r>
      <w:r>
        <w:rPr>
          <w:rFonts w:ascii="Times New Roman" w:eastAsia="Times New Roman" w:hAnsi="Times New Roman" w:cs="Times New Roman"/>
          <w:spacing w:val="15"/>
          <w:w w:val="105"/>
          <w:position w:val="-2"/>
          <w:sz w:val="14"/>
          <w:szCs w:val="14"/>
        </w:rPr>
        <w:t xml:space="preserve"> </w:t>
      </w:r>
      <w:r>
        <w:rPr>
          <w:rFonts w:ascii="Euclid" w:eastAsia="Euclid" w:hAnsi="Euclid" w:cs="Euclid"/>
          <w:w w:val="105"/>
          <w:sz w:val="21"/>
          <w:szCs w:val="21"/>
        </w:rPr>
        <w:t>=</w:t>
      </w:r>
      <w:r>
        <w:rPr>
          <w:rFonts w:ascii="Euclid" w:eastAsia="Euclid" w:hAnsi="Euclid" w:cs="Euclid"/>
          <w:spacing w:val="-31"/>
          <w:w w:val="105"/>
          <w:sz w:val="21"/>
          <w:szCs w:val="21"/>
        </w:rPr>
        <w:t xml:space="preserve"> </w:t>
      </w:r>
      <w:r>
        <w:rPr>
          <w:rFonts w:ascii="Cambria" w:eastAsia="Cambria" w:hAnsi="Cambria" w:cs="Cambria"/>
          <w:spacing w:val="-5"/>
          <w:w w:val="105"/>
          <w:sz w:val="21"/>
          <w:szCs w:val="21"/>
        </w:rPr>
        <w:t>{</w:t>
      </w:r>
      <w:r>
        <w:rPr>
          <w:rFonts w:ascii="Times New Roman" w:eastAsia="Times New Roman" w:hAnsi="Times New Roman" w:cs="Times New Roman"/>
          <w:i/>
          <w:spacing w:val="-5"/>
          <w:w w:val="105"/>
          <w:sz w:val="21"/>
          <w:szCs w:val="21"/>
        </w:rPr>
        <w:t>C</w:t>
      </w:r>
      <w:r>
        <w:rPr>
          <w:rFonts w:ascii="Times New Roman" w:eastAsia="Times New Roman" w:hAnsi="Times New Roman" w:cs="Times New Roman"/>
          <w:i/>
          <w:spacing w:val="-8"/>
          <w:w w:val="105"/>
          <w:sz w:val="21"/>
          <w:szCs w:val="21"/>
        </w:rPr>
        <w:t xml:space="preserve"> </w:t>
      </w:r>
      <w:r>
        <w:rPr>
          <w:rFonts w:ascii="Cambria" w:eastAsia="Cambria" w:hAnsi="Cambria" w:cs="Cambria"/>
          <w:w w:val="105"/>
          <w:sz w:val="21"/>
          <w:szCs w:val="21"/>
        </w:rPr>
        <w:t>|</w:t>
      </w:r>
      <w:r>
        <w:rPr>
          <w:rFonts w:ascii="Cambria" w:eastAsia="Cambria" w:hAnsi="Cambria" w:cs="Cambria"/>
          <w:spacing w:val="-16"/>
          <w:w w:val="105"/>
          <w:sz w:val="21"/>
          <w:szCs w:val="21"/>
        </w:rPr>
        <w:t xml:space="preserve"> </w:t>
      </w:r>
      <w:r>
        <w:rPr>
          <w:rFonts w:ascii="Times New Roman" w:eastAsia="Times New Roman" w:hAnsi="Times New Roman" w:cs="Times New Roman"/>
          <w:i/>
          <w:w w:val="105"/>
          <w:sz w:val="21"/>
          <w:szCs w:val="21"/>
        </w:rPr>
        <w:t>C</w:t>
      </w:r>
      <w:r>
        <w:rPr>
          <w:rFonts w:ascii="Times New Roman" w:eastAsia="Times New Roman" w:hAnsi="Times New Roman" w:cs="Times New Roman"/>
          <w:i/>
          <w:spacing w:val="-8"/>
          <w:w w:val="105"/>
          <w:sz w:val="21"/>
          <w:szCs w:val="21"/>
        </w:rPr>
        <w:t xml:space="preserve"> </w:t>
      </w:r>
      <w:r>
        <w:rPr>
          <w:rFonts w:ascii="Cambria" w:eastAsia="Cambria" w:hAnsi="Cambria" w:cs="Cambria"/>
          <w:w w:val="105"/>
          <w:sz w:val="21"/>
          <w:szCs w:val="21"/>
        </w:rPr>
        <w:t>∈</w:t>
      </w:r>
      <w:r>
        <w:rPr>
          <w:rFonts w:ascii="Cambria" w:eastAsia="Cambria" w:hAnsi="Cambria" w:cs="Cambria"/>
          <w:spacing w:val="-6"/>
          <w:w w:val="105"/>
          <w:sz w:val="21"/>
          <w:szCs w:val="21"/>
        </w:rPr>
        <w:t xml:space="preserve"> </w:t>
      </w:r>
      <w:r>
        <w:rPr>
          <w:rFonts w:ascii="Arial Unicode MS" w:eastAsia="Arial Unicode MS" w:hAnsi="Arial Unicode MS" w:cs="Arial Unicode MS"/>
          <w:spacing w:val="2"/>
          <w:w w:val="105"/>
          <w:sz w:val="21"/>
          <w:szCs w:val="21"/>
        </w:rPr>
        <w:t>Γ</w:t>
      </w:r>
      <w:r>
        <w:rPr>
          <w:rFonts w:ascii="Cambria" w:eastAsia="Cambria" w:hAnsi="Cambria" w:cs="Cambria"/>
          <w:spacing w:val="2"/>
          <w:w w:val="105"/>
          <w:position w:val="8"/>
          <w:sz w:val="14"/>
          <w:szCs w:val="14"/>
        </w:rPr>
        <w:t>′</w:t>
      </w:r>
      <w:r>
        <w:rPr>
          <w:rFonts w:ascii="Verdana" w:eastAsia="Verdana" w:hAnsi="Verdana" w:cs="Verdana"/>
          <w:i/>
          <w:spacing w:val="2"/>
          <w:w w:val="105"/>
          <w:sz w:val="21"/>
          <w:szCs w:val="21"/>
        </w:rPr>
        <w:t>,</w:t>
      </w:r>
      <w:r>
        <w:rPr>
          <w:rFonts w:ascii="Verdana" w:eastAsia="Verdana" w:hAnsi="Verdana" w:cs="Verdana"/>
          <w:i/>
          <w:spacing w:val="-57"/>
          <w:w w:val="105"/>
          <w:sz w:val="21"/>
          <w:szCs w:val="21"/>
        </w:rPr>
        <w:t xml:space="preserve"> </w:t>
      </w:r>
      <w:r>
        <w:rPr>
          <w:rFonts w:ascii="Times New Roman" w:eastAsia="Times New Roman" w:hAnsi="Times New Roman" w:cs="Times New Roman"/>
          <w:i/>
          <w:spacing w:val="-6"/>
          <w:w w:val="105"/>
          <w:sz w:val="21"/>
          <w:szCs w:val="21"/>
        </w:rPr>
        <w:t>Var</w:t>
      </w:r>
      <w:r>
        <w:rPr>
          <w:rFonts w:ascii="Euclid" w:eastAsia="Euclid" w:hAnsi="Euclid" w:cs="Euclid"/>
          <w:spacing w:val="-6"/>
          <w:w w:val="105"/>
          <w:sz w:val="21"/>
          <w:szCs w:val="21"/>
        </w:rPr>
        <w:t>(</w:t>
      </w:r>
      <w:r>
        <w:rPr>
          <w:rFonts w:ascii="Times New Roman" w:eastAsia="Times New Roman" w:hAnsi="Times New Roman" w:cs="Times New Roman"/>
          <w:i/>
          <w:spacing w:val="-6"/>
          <w:w w:val="105"/>
          <w:sz w:val="21"/>
          <w:szCs w:val="21"/>
        </w:rPr>
        <w:t>C</w:t>
      </w:r>
      <w:r>
        <w:rPr>
          <w:rFonts w:ascii="Euclid" w:eastAsia="Euclid" w:hAnsi="Euclid" w:cs="Euclid"/>
          <w:spacing w:val="-6"/>
          <w:w w:val="105"/>
          <w:sz w:val="21"/>
          <w:szCs w:val="21"/>
        </w:rPr>
        <w:t>)</w:t>
      </w:r>
      <w:r>
        <w:rPr>
          <w:rFonts w:ascii="Euclid" w:eastAsia="Euclid" w:hAnsi="Euclid" w:cs="Euclid"/>
          <w:spacing w:val="-47"/>
          <w:w w:val="105"/>
          <w:sz w:val="21"/>
          <w:szCs w:val="21"/>
        </w:rPr>
        <w:t xml:space="preserve"> </w:t>
      </w:r>
      <w:r>
        <w:rPr>
          <w:rFonts w:ascii="Cambria" w:eastAsia="Cambria" w:hAnsi="Cambria" w:cs="Cambria"/>
          <w:w w:val="105"/>
          <w:sz w:val="21"/>
          <w:szCs w:val="21"/>
        </w:rPr>
        <w:t>∩</w:t>
      </w:r>
      <w:r>
        <w:rPr>
          <w:rFonts w:ascii="Cambria" w:eastAsia="Cambria" w:hAnsi="Cambria" w:cs="Cambria"/>
          <w:spacing w:val="-32"/>
          <w:w w:val="105"/>
          <w:sz w:val="21"/>
          <w:szCs w:val="21"/>
        </w:rPr>
        <w:t xml:space="preserve"> </w:t>
      </w:r>
      <w:r>
        <w:rPr>
          <w:rFonts w:ascii="Times New Roman" w:eastAsia="Times New Roman" w:hAnsi="Times New Roman" w:cs="Times New Roman"/>
          <w:i/>
          <w:w w:val="105"/>
          <w:sz w:val="21"/>
          <w:szCs w:val="21"/>
        </w:rPr>
        <w:t>V</w:t>
      </w:r>
      <w:r>
        <w:rPr>
          <w:rFonts w:ascii="Times New Roman" w:eastAsia="Times New Roman" w:hAnsi="Times New Roman" w:cs="Times New Roman"/>
          <w:i/>
          <w:spacing w:val="12"/>
          <w:w w:val="105"/>
          <w:sz w:val="21"/>
          <w:szCs w:val="21"/>
        </w:rPr>
        <w:t xml:space="preserve"> </w:t>
      </w:r>
      <w:r>
        <w:rPr>
          <w:rFonts w:ascii="Euclid" w:eastAsia="Euclid" w:hAnsi="Euclid" w:cs="Euclid"/>
          <w:w w:val="105"/>
          <w:sz w:val="21"/>
          <w:szCs w:val="21"/>
        </w:rPr>
        <w:t>=</w:t>
      </w:r>
      <w:r>
        <w:rPr>
          <w:rFonts w:ascii="Euclid" w:eastAsia="Euclid" w:hAnsi="Euclid" w:cs="Euclid"/>
          <w:spacing w:val="-31"/>
          <w:w w:val="105"/>
          <w:sz w:val="21"/>
          <w:szCs w:val="21"/>
        </w:rPr>
        <w:t xml:space="preserve"> </w:t>
      </w:r>
      <w:r>
        <w:rPr>
          <w:rFonts w:ascii="Times New Roman" w:eastAsia="Times New Roman" w:hAnsi="Times New Roman" w:cs="Times New Roman"/>
          <w:spacing w:val="-41"/>
          <w:w w:val="105"/>
          <w:sz w:val="21"/>
          <w:szCs w:val="21"/>
        </w:rPr>
        <w:t>0/</w:t>
      </w:r>
      <w:r>
        <w:rPr>
          <w:rFonts w:ascii="Times New Roman" w:eastAsia="Times New Roman" w:hAnsi="Times New Roman" w:cs="Times New Roman"/>
          <w:spacing w:val="-34"/>
          <w:w w:val="105"/>
          <w:sz w:val="21"/>
          <w:szCs w:val="21"/>
        </w:rPr>
        <w:t xml:space="preserve"> </w:t>
      </w:r>
      <w:r>
        <w:rPr>
          <w:rFonts w:ascii="Cambria" w:eastAsia="Cambria" w:hAnsi="Cambria" w:cs="Cambria"/>
          <w:w w:val="105"/>
          <w:sz w:val="21"/>
          <w:szCs w:val="21"/>
        </w:rPr>
        <w:t>}</w:t>
      </w:r>
      <w:r>
        <w:rPr>
          <w:rFonts w:ascii="宋体" w:eastAsia="宋体" w:hAnsi="宋体" w:cs="宋体"/>
          <w:w w:val="105"/>
          <w:sz w:val="21"/>
          <w:szCs w:val="21"/>
        </w:rPr>
        <w:t>，</w:t>
      </w:r>
      <w:r>
        <w:rPr>
          <w:rFonts w:ascii="Arial Unicode MS" w:eastAsia="Arial Unicode MS" w:hAnsi="Arial Unicode MS" w:cs="Arial Unicode MS"/>
          <w:w w:val="105"/>
          <w:sz w:val="21"/>
          <w:szCs w:val="21"/>
        </w:rPr>
        <w:t>Γ</w:t>
      </w:r>
      <w:r>
        <w:rPr>
          <w:rFonts w:ascii="Times New Roman" w:eastAsia="Times New Roman" w:hAnsi="Times New Roman" w:cs="Times New Roman"/>
          <w:w w:val="105"/>
          <w:position w:val="-2"/>
          <w:sz w:val="14"/>
          <w:szCs w:val="14"/>
        </w:rPr>
        <w:t>1</w:t>
      </w:r>
      <w:r>
        <w:rPr>
          <w:rFonts w:ascii="Times New Roman" w:eastAsia="Times New Roman" w:hAnsi="Times New Roman" w:cs="Times New Roman"/>
          <w:spacing w:val="15"/>
          <w:w w:val="105"/>
          <w:position w:val="-2"/>
          <w:sz w:val="14"/>
          <w:szCs w:val="14"/>
        </w:rPr>
        <w:t xml:space="preserve"> </w:t>
      </w:r>
      <w:r>
        <w:rPr>
          <w:rFonts w:ascii="Euclid" w:eastAsia="Euclid" w:hAnsi="Euclid" w:cs="Euclid"/>
          <w:w w:val="105"/>
          <w:sz w:val="21"/>
          <w:szCs w:val="21"/>
        </w:rPr>
        <w:t>=</w:t>
      </w:r>
      <w:r>
        <w:rPr>
          <w:rFonts w:ascii="Euclid" w:eastAsia="Euclid" w:hAnsi="Euclid" w:cs="Euclid"/>
          <w:spacing w:val="-31"/>
          <w:w w:val="105"/>
          <w:sz w:val="21"/>
          <w:szCs w:val="21"/>
        </w:rPr>
        <w:t xml:space="preserve"> </w:t>
      </w:r>
      <w:r>
        <w:rPr>
          <w:rFonts w:ascii="Arial Unicode MS" w:eastAsia="Arial Unicode MS" w:hAnsi="Arial Unicode MS" w:cs="Arial Unicode MS"/>
          <w:w w:val="105"/>
          <w:sz w:val="21"/>
          <w:szCs w:val="21"/>
        </w:rPr>
        <w:t>Γ</w:t>
      </w:r>
      <w:r>
        <w:rPr>
          <w:rFonts w:ascii="Cambria" w:eastAsia="Cambria" w:hAnsi="Cambria" w:cs="Cambria"/>
          <w:w w:val="105"/>
          <w:position w:val="8"/>
          <w:sz w:val="14"/>
          <w:szCs w:val="14"/>
        </w:rPr>
        <w:t>′</w:t>
      </w:r>
      <w:r>
        <w:rPr>
          <w:rFonts w:ascii="Cambria" w:eastAsia="Cambria" w:hAnsi="Cambria" w:cs="Cambria"/>
          <w:spacing w:val="4"/>
          <w:w w:val="105"/>
          <w:position w:val="8"/>
          <w:sz w:val="14"/>
          <w:szCs w:val="14"/>
        </w:rPr>
        <w:t xml:space="preserve"> </w:t>
      </w:r>
      <w:r>
        <w:rPr>
          <w:rFonts w:ascii="Cambria" w:eastAsia="Cambria" w:hAnsi="Cambria" w:cs="Cambria"/>
          <w:w w:val="110"/>
          <w:sz w:val="21"/>
          <w:szCs w:val="21"/>
        </w:rPr>
        <w:t>−</w:t>
      </w:r>
      <w:r>
        <w:rPr>
          <w:rFonts w:ascii="Cambria" w:eastAsia="Cambria" w:hAnsi="Cambria" w:cs="Cambria"/>
          <w:spacing w:val="-25"/>
          <w:w w:val="110"/>
          <w:sz w:val="21"/>
          <w:szCs w:val="21"/>
        </w:rPr>
        <w:t xml:space="preserve"> </w:t>
      </w:r>
      <w:r>
        <w:rPr>
          <w:rFonts w:ascii="Arial Unicode MS" w:eastAsia="Arial Unicode MS" w:hAnsi="Arial Unicode MS" w:cs="Arial Unicode MS"/>
          <w:w w:val="105"/>
          <w:sz w:val="21"/>
          <w:szCs w:val="21"/>
        </w:rPr>
        <w:t>Γ</w:t>
      </w:r>
      <w:r>
        <w:rPr>
          <w:rFonts w:ascii="Times New Roman" w:eastAsia="Times New Roman" w:hAnsi="Times New Roman" w:cs="Times New Roman"/>
          <w:w w:val="105"/>
          <w:position w:val="-2"/>
          <w:sz w:val="14"/>
          <w:szCs w:val="14"/>
        </w:rPr>
        <w:t>2</w:t>
      </w:r>
    </w:p>
    <w:p w:rsidR="00A115BF" w:rsidRDefault="00646F36">
      <w:pPr>
        <w:spacing w:line="301" w:lineRule="exact"/>
        <w:ind w:left="352" w:right="103"/>
        <w:rPr>
          <w:rFonts w:ascii="Times New Roman" w:eastAsia="Times New Roman" w:hAnsi="Times New Roman" w:cs="Times New Roman"/>
          <w:sz w:val="21"/>
          <w:szCs w:val="21"/>
        </w:rPr>
      </w:pPr>
      <w:r>
        <w:rPr>
          <w:rFonts w:ascii="Times New Roman"/>
          <w:sz w:val="18"/>
        </w:rPr>
        <w:t xml:space="preserve">3:  </w:t>
      </w:r>
      <w:r>
        <w:rPr>
          <w:rFonts w:ascii="Times New Roman"/>
          <w:b/>
          <w:sz w:val="21"/>
        </w:rPr>
        <w:t xml:space="preserve">if </w:t>
      </w:r>
      <w:r>
        <w:rPr>
          <w:rFonts w:ascii="Times New Roman"/>
          <w:i/>
          <w:sz w:val="21"/>
        </w:rPr>
        <w:t xml:space="preserve">V </w:t>
      </w:r>
      <w:r>
        <w:rPr>
          <w:rFonts w:ascii="Euclid"/>
          <w:sz w:val="21"/>
        </w:rPr>
        <w:t xml:space="preserve">= </w:t>
      </w:r>
      <w:r>
        <w:rPr>
          <w:rFonts w:ascii="Times New Roman"/>
          <w:spacing w:val="-41"/>
          <w:sz w:val="21"/>
        </w:rPr>
        <w:t xml:space="preserve">0/     </w:t>
      </w:r>
      <w:r>
        <w:rPr>
          <w:rFonts w:ascii="Times New Roman"/>
          <w:spacing w:val="-35"/>
          <w:sz w:val="21"/>
        </w:rPr>
        <w:t xml:space="preserve"> </w:t>
      </w:r>
      <w:r>
        <w:rPr>
          <w:rFonts w:ascii="Times New Roman"/>
          <w:b/>
          <w:sz w:val="21"/>
        </w:rPr>
        <w:t>then</w:t>
      </w:r>
    </w:p>
    <w:p w:rsidR="00A115BF" w:rsidRDefault="00646F36">
      <w:pPr>
        <w:tabs>
          <w:tab w:val="left" w:pos="832"/>
        </w:tabs>
        <w:spacing w:line="266" w:lineRule="exact"/>
        <w:ind w:left="352" w:right="103"/>
        <w:rPr>
          <w:rFonts w:ascii="Times New Roman" w:eastAsia="Times New Roman" w:hAnsi="Times New Roman" w:cs="Times New Roman"/>
          <w:sz w:val="21"/>
          <w:szCs w:val="21"/>
        </w:rPr>
      </w:pPr>
      <w:r>
        <w:rPr>
          <w:rFonts w:ascii="Times New Roman" w:eastAsia="Times New Roman" w:hAnsi="Times New Roman" w:cs="Times New Roman"/>
          <w:sz w:val="18"/>
          <w:szCs w:val="18"/>
        </w:rPr>
        <w:t>4:</w:t>
      </w:r>
      <w:r>
        <w:rPr>
          <w:rFonts w:ascii="Times New Roman" w:eastAsia="Times New Roman" w:hAnsi="Times New Roman" w:cs="Times New Roman"/>
          <w:sz w:val="18"/>
          <w:szCs w:val="18"/>
        </w:rPr>
        <w:tab/>
      </w:r>
      <w:r>
        <w:rPr>
          <w:rFonts w:ascii="宋体" w:eastAsia="宋体" w:hAnsi="宋体" w:cs="宋体"/>
          <w:sz w:val="21"/>
          <w:szCs w:val="21"/>
        </w:rPr>
        <w:t>跳转到</w:t>
      </w:r>
      <w:r>
        <w:rPr>
          <w:rFonts w:ascii="Times New Roman" w:eastAsia="Times New Roman" w:hAnsi="Times New Roman" w:cs="Times New Roman"/>
          <w:sz w:val="21"/>
          <w:szCs w:val="21"/>
        </w:rPr>
        <w:t>11;</w:t>
      </w:r>
    </w:p>
    <w:p w:rsidR="00A115BF" w:rsidRDefault="00646F36">
      <w:pPr>
        <w:spacing w:before="61"/>
        <w:ind w:left="352" w:right="103"/>
        <w:rPr>
          <w:rFonts w:ascii="Times New Roman" w:eastAsia="Times New Roman" w:hAnsi="Times New Roman" w:cs="Times New Roman"/>
          <w:sz w:val="21"/>
          <w:szCs w:val="21"/>
        </w:rPr>
      </w:pPr>
      <w:r>
        <w:rPr>
          <w:rFonts w:ascii="Times New Roman"/>
          <w:sz w:val="18"/>
        </w:rPr>
        <w:t xml:space="preserve">5:  </w:t>
      </w:r>
      <w:r>
        <w:rPr>
          <w:rFonts w:ascii="Times New Roman"/>
          <w:b/>
          <w:sz w:val="21"/>
        </w:rPr>
        <w:t>end</w:t>
      </w:r>
      <w:r>
        <w:rPr>
          <w:rFonts w:ascii="Times New Roman"/>
          <w:b/>
          <w:spacing w:val="15"/>
          <w:sz w:val="21"/>
        </w:rPr>
        <w:t xml:space="preserve"> </w:t>
      </w:r>
      <w:r>
        <w:rPr>
          <w:rFonts w:ascii="Times New Roman"/>
          <w:b/>
          <w:sz w:val="21"/>
        </w:rPr>
        <w:t>if</w:t>
      </w:r>
    </w:p>
    <w:p w:rsidR="00A115BF" w:rsidRDefault="00646F36">
      <w:pPr>
        <w:spacing w:before="11" w:line="294" w:lineRule="exact"/>
        <w:ind w:left="352" w:right="103"/>
        <w:rPr>
          <w:rFonts w:ascii="Times New Roman" w:eastAsia="Times New Roman" w:hAnsi="Times New Roman" w:cs="Times New Roman"/>
          <w:sz w:val="21"/>
          <w:szCs w:val="21"/>
        </w:rPr>
      </w:pPr>
      <w:r>
        <w:rPr>
          <w:rFonts w:ascii="Times New Roman" w:eastAsia="Times New Roman" w:hAnsi="Times New Roman" w:cs="Times New Roman"/>
          <w:w w:val="105"/>
          <w:sz w:val="18"/>
          <w:szCs w:val="18"/>
        </w:rPr>
        <w:t>6:</w:t>
      </w:r>
      <w:r>
        <w:rPr>
          <w:rFonts w:ascii="Times New Roman" w:eastAsia="Times New Roman" w:hAnsi="Times New Roman" w:cs="Times New Roman"/>
          <w:spacing w:val="27"/>
          <w:w w:val="105"/>
          <w:sz w:val="18"/>
          <w:szCs w:val="18"/>
        </w:rPr>
        <w:t xml:space="preserve"> </w:t>
      </w:r>
      <w:r>
        <w:rPr>
          <w:rFonts w:ascii="宋体" w:eastAsia="宋体" w:hAnsi="宋体" w:cs="宋体"/>
          <w:spacing w:val="-6"/>
          <w:w w:val="105"/>
          <w:sz w:val="21"/>
          <w:szCs w:val="21"/>
        </w:rPr>
        <w:t>从</w:t>
      </w:r>
      <w:r>
        <w:rPr>
          <w:rFonts w:ascii="Times New Roman" w:eastAsia="Times New Roman" w:hAnsi="Times New Roman" w:cs="Times New Roman"/>
          <w:i/>
          <w:spacing w:val="-6"/>
          <w:w w:val="105"/>
          <w:sz w:val="21"/>
          <w:szCs w:val="21"/>
        </w:rPr>
        <w:t>V</w:t>
      </w:r>
      <w:r>
        <w:rPr>
          <w:rFonts w:ascii="Times New Roman" w:eastAsia="Times New Roman" w:hAnsi="Times New Roman" w:cs="Times New Roman"/>
          <w:i/>
          <w:spacing w:val="-37"/>
          <w:w w:val="105"/>
          <w:sz w:val="21"/>
          <w:szCs w:val="21"/>
        </w:rPr>
        <w:t xml:space="preserve"> </w:t>
      </w:r>
      <w:r>
        <w:rPr>
          <w:rFonts w:ascii="宋体" w:eastAsia="宋体" w:hAnsi="宋体" w:cs="宋体"/>
          <w:w w:val="105"/>
          <w:sz w:val="21"/>
          <w:szCs w:val="21"/>
        </w:rPr>
        <w:t>中随机选择一个原子</w:t>
      </w:r>
      <w:r>
        <w:rPr>
          <w:rFonts w:ascii="Times New Roman" w:eastAsia="Times New Roman" w:hAnsi="Times New Roman" w:cs="Times New Roman"/>
          <w:i/>
          <w:w w:val="105"/>
          <w:sz w:val="21"/>
          <w:szCs w:val="21"/>
        </w:rPr>
        <w:t>p</w:t>
      </w:r>
      <w:r>
        <w:rPr>
          <w:rFonts w:ascii="宋体" w:eastAsia="宋体" w:hAnsi="宋体" w:cs="宋体"/>
          <w:w w:val="105"/>
          <w:sz w:val="21"/>
          <w:szCs w:val="21"/>
        </w:rPr>
        <w:t>，且令</w:t>
      </w:r>
      <w:r>
        <w:rPr>
          <w:rFonts w:ascii="Times New Roman" w:eastAsia="Times New Roman" w:hAnsi="Times New Roman" w:cs="Times New Roman"/>
          <w:i/>
          <w:w w:val="105"/>
          <w:sz w:val="21"/>
          <w:szCs w:val="21"/>
        </w:rPr>
        <w:t>V</w:t>
      </w:r>
      <w:r>
        <w:rPr>
          <w:rFonts w:ascii="Times New Roman" w:eastAsia="Times New Roman" w:hAnsi="Times New Roman" w:cs="Times New Roman"/>
          <w:i/>
          <w:spacing w:val="-4"/>
          <w:w w:val="105"/>
          <w:sz w:val="21"/>
          <w:szCs w:val="21"/>
        </w:rPr>
        <w:t xml:space="preserve"> </w:t>
      </w:r>
      <w:r>
        <w:rPr>
          <w:rFonts w:ascii="Euclid" w:eastAsia="Euclid" w:hAnsi="Euclid" w:cs="Euclid"/>
          <w:w w:val="105"/>
          <w:sz w:val="21"/>
          <w:szCs w:val="21"/>
        </w:rPr>
        <w:t>=</w:t>
      </w:r>
      <w:r>
        <w:rPr>
          <w:rFonts w:ascii="Euclid" w:eastAsia="Euclid" w:hAnsi="Euclid" w:cs="Euclid"/>
          <w:spacing w:val="-48"/>
          <w:w w:val="105"/>
          <w:sz w:val="21"/>
          <w:szCs w:val="21"/>
        </w:rPr>
        <w:t xml:space="preserve"> </w:t>
      </w:r>
      <w:r>
        <w:rPr>
          <w:rFonts w:ascii="Times New Roman" w:eastAsia="Times New Roman" w:hAnsi="Times New Roman" w:cs="Times New Roman"/>
          <w:i/>
          <w:w w:val="105"/>
          <w:sz w:val="21"/>
          <w:szCs w:val="21"/>
        </w:rPr>
        <w:t>V</w:t>
      </w:r>
      <w:r>
        <w:rPr>
          <w:rFonts w:ascii="Times New Roman" w:eastAsia="Times New Roman" w:hAnsi="Times New Roman" w:cs="Times New Roman"/>
          <w:i/>
          <w:spacing w:val="-16"/>
          <w:w w:val="105"/>
          <w:sz w:val="21"/>
          <w:szCs w:val="21"/>
        </w:rPr>
        <w:t xml:space="preserve"> </w:t>
      </w:r>
      <w:r>
        <w:rPr>
          <w:rFonts w:ascii="Cambria" w:eastAsia="Cambria" w:hAnsi="Cambria" w:cs="Cambria"/>
          <w:w w:val="105"/>
          <w:sz w:val="21"/>
          <w:szCs w:val="21"/>
        </w:rPr>
        <w:t>−</w:t>
      </w:r>
      <w:r>
        <w:rPr>
          <w:rFonts w:ascii="Cambria" w:eastAsia="Cambria" w:hAnsi="Cambria" w:cs="Cambria"/>
          <w:spacing w:val="-29"/>
          <w:w w:val="105"/>
          <w:sz w:val="21"/>
          <w:szCs w:val="21"/>
        </w:rPr>
        <w:t xml:space="preserve"> </w:t>
      </w:r>
      <w:r>
        <w:rPr>
          <w:rFonts w:ascii="Cambria" w:eastAsia="Cambria" w:hAnsi="Cambria" w:cs="Cambria"/>
          <w:spacing w:val="2"/>
          <w:w w:val="105"/>
          <w:sz w:val="21"/>
          <w:szCs w:val="21"/>
        </w:rPr>
        <w:t>{</w:t>
      </w:r>
      <w:r>
        <w:rPr>
          <w:rFonts w:ascii="Times New Roman" w:eastAsia="Times New Roman" w:hAnsi="Times New Roman" w:cs="Times New Roman"/>
          <w:i/>
          <w:spacing w:val="2"/>
          <w:w w:val="105"/>
          <w:sz w:val="21"/>
          <w:szCs w:val="21"/>
        </w:rPr>
        <w:t>p</w:t>
      </w:r>
      <w:r>
        <w:rPr>
          <w:rFonts w:ascii="Cambria" w:eastAsia="Cambria" w:hAnsi="Cambria" w:cs="Cambria"/>
          <w:spacing w:val="2"/>
          <w:w w:val="105"/>
          <w:sz w:val="21"/>
          <w:szCs w:val="21"/>
        </w:rPr>
        <w:t>}</w:t>
      </w:r>
      <w:r>
        <w:rPr>
          <w:rFonts w:ascii="Times New Roman" w:eastAsia="Times New Roman" w:hAnsi="Times New Roman" w:cs="Times New Roman"/>
          <w:spacing w:val="2"/>
          <w:w w:val="105"/>
          <w:sz w:val="21"/>
          <w:szCs w:val="21"/>
        </w:rPr>
        <w:t>;</w:t>
      </w:r>
    </w:p>
    <w:p w:rsidR="00A115BF" w:rsidRDefault="00646F36">
      <w:pPr>
        <w:spacing w:line="279" w:lineRule="exact"/>
        <w:ind w:left="352" w:right="103"/>
        <w:rPr>
          <w:rFonts w:ascii="宋体" w:eastAsia="宋体" w:hAnsi="宋体" w:cs="宋体"/>
          <w:sz w:val="21"/>
          <w:szCs w:val="21"/>
        </w:rPr>
      </w:pPr>
      <w:r>
        <w:rPr>
          <w:rFonts w:ascii="Times New Roman" w:eastAsia="Times New Roman" w:hAnsi="Times New Roman" w:cs="Times New Roman"/>
          <w:sz w:val="18"/>
          <w:szCs w:val="18"/>
        </w:rPr>
        <w:t xml:space="preserve">7:   </w:t>
      </w:r>
      <w:r>
        <w:rPr>
          <w:rFonts w:ascii="宋体" w:eastAsia="宋体" w:hAnsi="宋体" w:cs="宋体"/>
          <w:sz w:val="21"/>
          <w:szCs w:val="21"/>
        </w:rPr>
        <w:t>化简</w:t>
      </w:r>
      <w:r>
        <w:rPr>
          <w:rFonts w:ascii="Arial Unicode MS" w:eastAsia="Arial Unicode MS" w:hAnsi="Arial Unicode MS" w:cs="Arial Unicode MS"/>
          <w:sz w:val="21"/>
          <w:szCs w:val="21"/>
        </w:rPr>
        <w:t>Γ</w:t>
      </w:r>
      <w:r>
        <w:rPr>
          <w:rFonts w:ascii="Times New Roman" w:eastAsia="Times New Roman" w:hAnsi="Times New Roman" w:cs="Times New Roman"/>
          <w:position w:val="-2"/>
          <w:sz w:val="14"/>
          <w:szCs w:val="14"/>
        </w:rPr>
        <w:t>1</w:t>
      </w:r>
      <w:r>
        <w:rPr>
          <w:rFonts w:ascii="宋体" w:eastAsia="宋体" w:hAnsi="宋体" w:cs="宋体"/>
          <w:sz w:val="21"/>
          <w:szCs w:val="21"/>
        </w:rPr>
        <w:t>（</w:t>
      </w:r>
      <w:r>
        <w:rPr>
          <w:rFonts w:ascii="Times New Roman" w:eastAsia="Times New Roman" w:hAnsi="Times New Roman" w:cs="Times New Roman"/>
          <w:i/>
          <w:sz w:val="21"/>
          <w:szCs w:val="21"/>
        </w:rPr>
        <w:t>C</w:t>
      </w:r>
      <w:r>
        <w:rPr>
          <w:rFonts w:ascii="Times New Roman" w:eastAsia="Times New Roman" w:hAnsi="Times New Roman" w:cs="Times New Roman"/>
          <w:position w:val="-2"/>
          <w:sz w:val="14"/>
          <w:szCs w:val="14"/>
        </w:rPr>
        <w:t>1</w:t>
      </w:r>
      <w:r>
        <w:rPr>
          <w:rFonts w:ascii="Verdana" w:eastAsia="Verdana" w:hAnsi="Verdana" w:cs="Verdana"/>
          <w:i/>
          <w:sz w:val="21"/>
          <w:szCs w:val="21"/>
        </w:rPr>
        <w:t>,</w:t>
      </w:r>
      <w:r>
        <w:rPr>
          <w:rFonts w:ascii="Times New Roman" w:eastAsia="Times New Roman" w:hAnsi="Times New Roman" w:cs="Times New Roman"/>
          <w:i/>
          <w:sz w:val="21"/>
          <w:szCs w:val="21"/>
        </w:rPr>
        <w:t>C</w:t>
      </w:r>
      <w:r>
        <w:rPr>
          <w:rFonts w:ascii="Cambria" w:eastAsia="Cambria" w:hAnsi="Cambria" w:cs="Cambria"/>
          <w:position w:val="8"/>
          <w:sz w:val="14"/>
          <w:szCs w:val="14"/>
        </w:rPr>
        <w:t xml:space="preserve">′  </w:t>
      </w:r>
      <w:r>
        <w:rPr>
          <w:rFonts w:ascii="Cambria" w:eastAsia="Cambria" w:hAnsi="Cambria" w:cs="Cambria"/>
          <w:sz w:val="21"/>
          <w:szCs w:val="21"/>
        </w:rPr>
        <w:t>∈</w:t>
      </w:r>
      <w:r>
        <w:rPr>
          <w:rFonts w:ascii="Cambria" w:eastAsia="Cambria" w:hAnsi="Cambria" w:cs="Cambria"/>
          <w:spacing w:val="-4"/>
          <w:sz w:val="21"/>
          <w:szCs w:val="21"/>
        </w:rPr>
        <w:t xml:space="preserve"> </w:t>
      </w:r>
      <w:r>
        <w:rPr>
          <w:rFonts w:ascii="Arial Unicode MS" w:eastAsia="Arial Unicode MS" w:hAnsi="Arial Unicode MS" w:cs="Arial Unicode MS"/>
          <w:spacing w:val="-35"/>
          <w:sz w:val="21"/>
          <w:szCs w:val="21"/>
        </w:rPr>
        <w:t>Γ</w:t>
      </w:r>
      <w:r>
        <w:rPr>
          <w:rFonts w:ascii="宋体" w:eastAsia="宋体" w:hAnsi="宋体" w:cs="宋体"/>
          <w:spacing w:val="-35"/>
          <w:sz w:val="21"/>
          <w:szCs w:val="21"/>
        </w:rPr>
        <w:t>）：</w:t>
      </w:r>
    </w:p>
    <w:p w:rsidR="00A115BF" w:rsidRDefault="00646F36">
      <w:pPr>
        <w:tabs>
          <w:tab w:val="left" w:pos="1016"/>
        </w:tabs>
        <w:spacing w:line="302" w:lineRule="exact"/>
        <w:ind w:left="352" w:right="103"/>
        <w:rPr>
          <w:rFonts w:ascii="宋体" w:eastAsia="宋体" w:hAnsi="宋体" w:cs="宋体"/>
          <w:sz w:val="21"/>
          <w:szCs w:val="21"/>
          <w:lang w:eastAsia="zh-CN"/>
        </w:rPr>
      </w:pPr>
      <w:r>
        <w:rPr>
          <w:rFonts w:ascii="Times New Roman" w:eastAsia="Times New Roman" w:hAnsi="Times New Roman" w:cs="Times New Roman"/>
          <w:sz w:val="18"/>
          <w:szCs w:val="18"/>
          <w:lang w:eastAsia="zh-CN"/>
        </w:rPr>
        <w:t>8:</w:t>
      </w:r>
      <w:r>
        <w:rPr>
          <w:rFonts w:ascii="Times New Roman" w:eastAsia="Times New Roman" w:hAnsi="Times New Roman" w:cs="Times New Roman"/>
          <w:sz w:val="18"/>
          <w:szCs w:val="18"/>
          <w:lang w:eastAsia="zh-CN"/>
        </w:rPr>
        <w:tab/>
      </w:r>
      <w:r>
        <w:rPr>
          <w:rFonts w:ascii="宋体" w:eastAsia="宋体" w:hAnsi="宋体" w:cs="宋体"/>
          <w:sz w:val="21"/>
          <w:szCs w:val="21"/>
          <w:lang w:eastAsia="zh-CN"/>
        </w:rPr>
        <w:t>若</w:t>
      </w:r>
      <w:r>
        <w:rPr>
          <w:rFonts w:ascii="Times New Roman" w:eastAsia="Times New Roman" w:hAnsi="Times New Roman" w:cs="Times New Roman"/>
          <w:i/>
          <w:sz w:val="21"/>
          <w:szCs w:val="21"/>
          <w:lang w:eastAsia="zh-CN"/>
        </w:rPr>
        <w:t>C</w:t>
      </w:r>
      <w:r>
        <w:rPr>
          <w:rFonts w:ascii="Cambria" w:eastAsia="Cambria" w:hAnsi="Cambria" w:cs="Cambria"/>
          <w:position w:val="8"/>
          <w:sz w:val="14"/>
          <w:szCs w:val="14"/>
          <w:lang w:eastAsia="zh-CN"/>
        </w:rPr>
        <w:t>′</w:t>
      </w:r>
      <w:r>
        <w:rPr>
          <w:rFonts w:ascii="宋体" w:eastAsia="宋体" w:hAnsi="宋体" w:cs="宋体"/>
          <w:sz w:val="21"/>
          <w:szCs w:val="21"/>
          <w:lang w:eastAsia="zh-CN"/>
        </w:rPr>
        <w:t>包蕴</w:t>
      </w:r>
      <w:r>
        <w:rPr>
          <w:rFonts w:ascii="Times New Roman" w:eastAsia="Times New Roman" w:hAnsi="Times New Roman" w:cs="Times New Roman"/>
          <w:i/>
          <w:sz w:val="21"/>
          <w:szCs w:val="21"/>
          <w:lang w:eastAsia="zh-CN"/>
        </w:rPr>
        <w:t>C</w:t>
      </w:r>
      <w:r>
        <w:rPr>
          <w:rFonts w:ascii="Times New Roman" w:eastAsia="Times New Roman" w:hAnsi="Times New Roman" w:cs="Times New Roman"/>
          <w:position w:val="-2"/>
          <w:sz w:val="14"/>
          <w:szCs w:val="14"/>
          <w:lang w:eastAsia="zh-CN"/>
        </w:rPr>
        <w:t>1</w:t>
      </w:r>
      <w:r>
        <w:rPr>
          <w:rFonts w:ascii="宋体" w:eastAsia="宋体" w:hAnsi="宋体" w:cs="宋体"/>
          <w:sz w:val="21"/>
          <w:szCs w:val="21"/>
          <w:lang w:eastAsia="zh-CN"/>
        </w:rPr>
        <w:t>，则从</w:t>
      </w:r>
      <w:r>
        <w:rPr>
          <w:rFonts w:ascii="Arial Unicode MS" w:eastAsia="Arial Unicode MS" w:hAnsi="Arial Unicode MS" w:cs="Arial Unicode MS"/>
          <w:sz w:val="21"/>
          <w:szCs w:val="21"/>
        </w:rPr>
        <w:t>Γ</w:t>
      </w:r>
      <w:r>
        <w:rPr>
          <w:rFonts w:ascii="Times New Roman" w:eastAsia="Times New Roman" w:hAnsi="Times New Roman" w:cs="Times New Roman"/>
          <w:position w:val="-2"/>
          <w:sz w:val="14"/>
          <w:szCs w:val="14"/>
          <w:lang w:eastAsia="zh-CN"/>
        </w:rPr>
        <w:t>1</w:t>
      </w:r>
      <w:r>
        <w:rPr>
          <w:rFonts w:ascii="宋体" w:eastAsia="宋体" w:hAnsi="宋体" w:cs="宋体"/>
          <w:sz w:val="21"/>
          <w:szCs w:val="21"/>
          <w:lang w:eastAsia="zh-CN"/>
        </w:rPr>
        <w:t>中删除</w:t>
      </w:r>
      <w:r>
        <w:rPr>
          <w:rFonts w:ascii="Times New Roman" w:eastAsia="Times New Roman" w:hAnsi="Times New Roman" w:cs="Times New Roman"/>
          <w:i/>
          <w:sz w:val="21"/>
          <w:szCs w:val="21"/>
          <w:lang w:eastAsia="zh-CN"/>
        </w:rPr>
        <w:t>C</w:t>
      </w:r>
      <w:r>
        <w:rPr>
          <w:rFonts w:ascii="Times New Roman" w:eastAsia="Times New Roman" w:hAnsi="Times New Roman" w:cs="Times New Roman"/>
          <w:position w:val="-2"/>
          <w:sz w:val="14"/>
          <w:szCs w:val="14"/>
          <w:lang w:eastAsia="zh-CN"/>
        </w:rPr>
        <w:t>1</w:t>
      </w:r>
      <w:r>
        <w:rPr>
          <w:rFonts w:ascii="宋体" w:eastAsia="宋体" w:hAnsi="宋体" w:cs="宋体"/>
          <w:sz w:val="21"/>
          <w:szCs w:val="21"/>
          <w:lang w:eastAsia="zh-CN"/>
        </w:rPr>
        <w:t>；</w:t>
      </w:r>
    </w:p>
    <w:p w:rsidR="00A115BF" w:rsidRDefault="00646F36">
      <w:pPr>
        <w:tabs>
          <w:tab w:val="left" w:pos="1016"/>
        </w:tabs>
        <w:spacing w:line="335" w:lineRule="exact"/>
        <w:ind w:left="352" w:right="103"/>
        <w:rPr>
          <w:rFonts w:ascii="宋体" w:eastAsia="宋体" w:hAnsi="宋体" w:cs="宋体"/>
          <w:sz w:val="21"/>
          <w:szCs w:val="21"/>
          <w:lang w:eastAsia="zh-CN"/>
        </w:rPr>
      </w:pPr>
      <w:r>
        <w:rPr>
          <w:rFonts w:ascii="Times New Roman" w:eastAsia="Times New Roman" w:hAnsi="Times New Roman" w:cs="Times New Roman"/>
          <w:sz w:val="18"/>
          <w:szCs w:val="18"/>
          <w:lang w:eastAsia="zh-CN"/>
        </w:rPr>
        <w:t>9:</w:t>
      </w:r>
      <w:r>
        <w:rPr>
          <w:rFonts w:ascii="Times New Roman" w:eastAsia="Times New Roman" w:hAnsi="Times New Roman" w:cs="Times New Roman"/>
          <w:sz w:val="18"/>
          <w:szCs w:val="18"/>
          <w:lang w:eastAsia="zh-CN"/>
        </w:rPr>
        <w:tab/>
      </w:r>
      <w:r>
        <w:rPr>
          <w:rFonts w:ascii="宋体" w:eastAsia="宋体" w:hAnsi="宋体" w:cs="宋体"/>
          <w:sz w:val="21"/>
          <w:szCs w:val="21"/>
          <w:lang w:eastAsia="zh-CN"/>
        </w:rPr>
        <w:t>若</w:t>
      </w:r>
      <w:r>
        <w:rPr>
          <w:rFonts w:ascii="Times New Roman" w:eastAsia="Times New Roman" w:hAnsi="Times New Roman" w:cs="Times New Roman"/>
          <w:i/>
          <w:sz w:val="21"/>
          <w:szCs w:val="21"/>
          <w:lang w:eastAsia="zh-CN"/>
        </w:rPr>
        <w:t>C</w:t>
      </w:r>
      <w:r>
        <w:rPr>
          <w:rFonts w:ascii="Times New Roman" w:eastAsia="Times New Roman" w:hAnsi="Times New Roman" w:cs="Times New Roman"/>
          <w:position w:val="-2"/>
          <w:sz w:val="14"/>
          <w:szCs w:val="14"/>
          <w:lang w:eastAsia="zh-CN"/>
        </w:rPr>
        <w:t>1</w:t>
      </w:r>
      <w:r>
        <w:rPr>
          <w:rFonts w:ascii="宋体" w:eastAsia="宋体" w:hAnsi="宋体" w:cs="宋体"/>
          <w:sz w:val="21"/>
          <w:szCs w:val="21"/>
          <w:lang w:eastAsia="zh-CN"/>
        </w:rPr>
        <w:t>形如</w:t>
      </w:r>
      <w:r>
        <w:rPr>
          <w:rFonts w:ascii="Times New Roman" w:eastAsia="Times New Roman" w:hAnsi="Times New Roman" w:cs="Times New Roman"/>
          <w:i/>
          <w:sz w:val="21"/>
          <w:szCs w:val="21"/>
          <w:lang w:eastAsia="zh-CN"/>
        </w:rPr>
        <w:t xml:space="preserve">p </w:t>
      </w:r>
      <w:r>
        <w:rPr>
          <w:rFonts w:ascii="Cambria" w:eastAsia="Cambria" w:hAnsi="Cambria" w:cs="Cambria"/>
          <w:sz w:val="21"/>
          <w:szCs w:val="21"/>
          <w:lang w:eastAsia="zh-CN"/>
        </w:rPr>
        <w:t xml:space="preserve">∨ </w:t>
      </w:r>
      <w:r>
        <w:rPr>
          <w:rFonts w:ascii="Times New Roman" w:eastAsia="Times New Roman" w:hAnsi="Times New Roman" w:cs="Times New Roman"/>
          <w:i/>
          <w:spacing w:val="3"/>
          <w:sz w:val="21"/>
          <w:szCs w:val="21"/>
          <w:lang w:eastAsia="zh-CN"/>
        </w:rPr>
        <w:t>D</w:t>
      </w:r>
      <w:r>
        <w:rPr>
          <w:rFonts w:ascii="宋体" w:eastAsia="宋体" w:hAnsi="宋体" w:cs="宋体"/>
          <w:spacing w:val="3"/>
          <w:sz w:val="21"/>
          <w:szCs w:val="21"/>
          <w:lang w:eastAsia="zh-CN"/>
        </w:rPr>
        <w:t>或</w:t>
      </w:r>
      <w:r>
        <w:rPr>
          <w:rFonts w:ascii="Cambria" w:eastAsia="Cambria" w:hAnsi="Cambria" w:cs="Cambria"/>
          <w:spacing w:val="3"/>
          <w:sz w:val="21"/>
          <w:szCs w:val="21"/>
          <w:lang w:eastAsia="zh-CN"/>
        </w:rPr>
        <w:t>¬</w:t>
      </w:r>
      <w:r>
        <w:rPr>
          <w:rFonts w:ascii="Times New Roman" w:eastAsia="Times New Roman" w:hAnsi="Times New Roman" w:cs="Times New Roman"/>
          <w:i/>
          <w:spacing w:val="3"/>
          <w:sz w:val="21"/>
          <w:szCs w:val="21"/>
          <w:lang w:eastAsia="zh-CN"/>
        </w:rPr>
        <w:t xml:space="preserve">p </w:t>
      </w:r>
      <w:r>
        <w:rPr>
          <w:rFonts w:ascii="Cambria" w:eastAsia="Cambria" w:hAnsi="Cambria" w:cs="Cambria"/>
          <w:sz w:val="21"/>
          <w:szCs w:val="21"/>
          <w:lang w:eastAsia="zh-CN"/>
        </w:rPr>
        <w:t>∨</w:t>
      </w:r>
      <w:r>
        <w:rPr>
          <w:rFonts w:ascii="Cambria" w:eastAsia="Cambria" w:hAnsi="Cambria" w:cs="Cambria"/>
          <w:spacing w:val="-12"/>
          <w:sz w:val="21"/>
          <w:szCs w:val="21"/>
          <w:lang w:eastAsia="zh-CN"/>
        </w:rPr>
        <w:t xml:space="preserve"> </w:t>
      </w:r>
      <w:r>
        <w:rPr>
          <w:rFonts w:ascii="Times New Roman" w:eastAsia="Times New Roman" w:hAnsi="Times New Roman" w:cs="Times New Roman"/>
          <w:i/>
          <w:sz w:val="21"/>
          <w:szCs w:val="21"/>
          <w:lang w:eastAsia="zh-CN"/>
        </w:rPr>
        <w:t>D</w:t>
      </w:r>
      <w:r>
        <w:rPr>
          <w:rFonts w:ascii="宋体" w:eastAsia="宋体" w:hAnsi="宋体" w:cs="宋体"/>
          <w:sz w:val="21"/>
          <w:szCs w:val="21"/>
          <w:lang w:eastAsia="zh-CN"/>
        </w:rPr>
        <w:t>，则从</w:t>
      </w:r>
      <w:r>
        <w:rPr>
          <w:rFonts w:ascii="Arial Unicode MS" w:eastAsia="Arial Unicode MS" w:hAnsi="Arial Unicode MS" w:cs="Arial Unicode MS"/>
          <w:sz w:val="21"/>
          <w:szCs w:val="21"/>
        </w:rPr>
        <w:t>Γ</w:t>
      </w:r>
      <w:r>
        <w:rPr>
          <w:rFonts w:ascii="Times New Roman" w:eastAsia="Times New Roman" w:hAnsi="Times New Roman" w:cs="Times New Roman"/>
          <w:position w:val="-2"/>
          <w:sz w:val="14"/>
          <w:szCs w:val="14"/>
          <w:lang w:eastAsia="zh-CN"/>
        </w:rPr>
        <w:t>1</w:t>
      </w:r>
      <w:r>
        <w:rPr>
          <w:rFonts w:ascii="宋体" w:eastAsia="宋体" w:hAnsi="宋体" w:cs="宋体"/>
          <w:sz w:val="21"/>
          <w:szCs w:val="21"/>
          <w:lang w:eastAsia="zh-CN"/>
        </w:rPr>
        <w:t>中删除</w:t>
      </w:r>
      <w:r>
        <w:rPr>
          <w:rFonts w:ascii="Times New Roman" w:eastAsia="Times New Roman" w:hAnsi="Times New Roman" w:cs="Times New Roman"/>
          <w:i/>
          <w:sz w:val="21"/>
          <w:szCs w:val="21"/>
          <w:lang w:eastAsia="zh-CN"/>
        </w:rPr>
        <w:t>C</w:t>
      </w:r>
      <w:r>
        <w:rPr>
          <w:rFonts w:ascii="Times New Roman" w:eastAsia="Times New Roman" w:hAnsi="Times New Roman" w:cs="Times New Roman"/>
          <w:position w:val="-2"/>
          <w:sz w:val="14"/>
          <w:szCs w:val="14"/>
          <w:lang w:eastAsia="zh-CN"/>
        </w:rPr>
        <w:t>1</w:t>
      </w:r>
      <w:r>
        <w:rPr>
          <w:rFonts w:ascii="宋体" w:eastAsia="宋体" w:hAnsi="宋体" w:cs="宋体"/>
          <w:sz w:val="21"/>
          <w:szCs w:val="21"/>
          <w:lang w:eastAsia="zh-CN"/>
        </w:rPr>
        <w:t>（</w:t>
      </w:r>
      <w:r>
        <w:rPr>
          <w:rFonts w:ascii="Times New Roman" w:eastAsia="Times New Roman" w:hAnsi="Times New Roman" w:cs="Times New Roman"/>
          <w:i/>
          <w:sz w:val="21"/>
          <w:szCs w:val="21"/>
          <w:lang w:eastAsia="zh-CN"/>
        </w:rPr>
        <w:t>D</w:t>
      </w:r>
      <w:r>
        <w:rPr>
          <w:rFonts w:ascii="宋体" w:eastAsia="宋体" w:hAnsi="宋体" w:cs="宋体"/>
          <w:sz w:val="21"/>
          <w:szCs w:val="21"/>
          <w:lang w:eastAsia="zh-CN"/>
        </w:rPr>
        <w:t>为模态子句）</w:t>
      </w:r>
    </w:p>
    <w:p w:rsidR="00A115BF" w:rsidRDefault="00646F36">
      <w:pPr>
        <w:spacing w:line="262" w:lineRule="exact"/>
        <w:ind w:left="262" w:right="103"/>
        <w:rPr>
          <w:rFonts w:ascii="Times New Roman" w:eastAsia="Times New Roman" w:hAnsi="Times New Roman" w:cs="Times New Roman"/>
          <w:sz w:val="21"/>
          <w:szCs w:val="21"/>
          <w:lang w:eastAsia="zh-CN"/>
        </w:rPr>
      </w:pPr>
      <w:r>
        <w:rPr>
          <w:rFonts w:ascii="Times New Roman" w:eastAsia="Times New Roman" w:hAnsi="Times New Roman" w:cs="Times New Roman"/>
          <w:sz w:val="18"/>
          <w:szCs w:val="18"/>
          <w:lang w:eastAsia="zh-CN"/>
        </w:rPr>
        <w:t xml:space="preserve">10: </w:t>
      </w:r>
      <w:r>
        <w:rPr>
          <w:rFonts w:ascii="Times New Roman" w:eastAsia="Times New Roman" w:hAnsi="Times New Roman" w:cs="Times New Roman"/>
          <w:spacing w:val="15"/>
          <w:sz w:val="18"/>
          <w:szCs w:val="18"/>
          <w:lang w:eastAsia="zh-CN"/>
        </w:rPr>
        <w:t xml:space="preserve"> </w:t>
      </w:r>
      <w:r>
        <w:rPr>
          <w:rFonts w:ascii="宋体" w:eastAsia="宋体" w:hAnsi="宋体" w:cs="宋体"/>
          <w:sz w:val="21"/>
          <w:szCs w:val="21"/>
          <w:lang w:eastAsia="zh-CN"/>
        </w:rPr>
        <w:t>跳转到</w:t>
      </w:r>
      <w:r>
        <w:rPr>
          <w:rFonts w:ascii="Times New Roman" w:eastAsia="Times New Roman" w:hAnsi="Times New Roman" w:cs="Times New Roman"/>
          <w:sz w:val="21"/>
          <w:szCs w:val="21"/>
          <w:lang w:eastAsia="zh-CN"/>
        </w:rPr>
        <w:t>2;</w:t>
      </w:r>
    </w:p>
    <w:p w:rsidR="00A115BF" w:rsidRDefault="00646F36">
      <w:pPr>
        <w:spacing w:line="333" w:lineRule="exact"/>
        <w:ind w:left="262" w:right="103"/>
        <w:rPr>
          <w:rFonts w:ascii="Times New Roman" w:eastAsia="Times New Roman" w:hAnsi="Times New Roman" w:cs="Times New Roman"/>
          <w:sz w:val="21"/>
          <w:szCs w:val="21"/>
          <w:lang w:eastAsia="zh-CN"/>
        </w:rPr>
      </w:pPr>
      <w:r>
        <w:rPr>
          <w:rFonts w:ascii="Times New Roman" w:eastAsia="Times New Roman" w:hAnsi="Times New Roman" w:cs="Times New Roman"/>
          <w:sz w:val="18"/>
          <w:szCs w:val="18"/>
          <w:lang w:eastAsia="zh-CN"/>
        </w:rPr>
        <w:t xml:space="preserve">11: </w:t>
      </w:r>
      <w:r>
        <w:rPr>
          <w:rFonts w:ascii="Times New Roman" w:eastAsia="Times New Roman" w:hAnsi="Times New Roman" w:cs="Times New Roman"/>
          <w:spacing w:val="15"/>
          <w:sz w:val="18"/>
          <w:szCs w:val="18"/>
          <w:lang w:eastAsia="zh-CN"/>
        </w:rPr>
        <w:t xml:space="preserve"> </w:t>
      </w:r>
      <w:r>
        <w:rPr>
          <w:rFonts w:ascii="Arial Unicode MS" w:eastAsia="Arial Unicode MS" w:hAnsi="Arial Unicode MS" w:cs="Arial Unicode MS"/>
          <w:sz w:val="21"/>
          <w:szCs w:val="21"/>
        </w:rPr>
        <w:t>Γ</w:t>
      </w:r>
      <w:r>
        <w:rPr>
          <w:rFonts w:ascii="Times New Roman" w:eastAsia="Times New Roman" w:hAnsi="Times New Roman" w:cs="Times New Roman"/>
          <w:position w:val="-2"/>
          <w:sz w:val="14"/>
          <w:szCs w:val="14"/>
          <w:lang w:eastAsia="zh-CN"/>
        </w:rPr>
        <w:t>3</w:t>
      </w:r>
      <w:r>
        <w:rPr>
          <w:rFonts w:ascii="Times New Roman" w:eastAsia="Times New Roman" w:hAnsi="Times New Roman" w:cs="Times New Roman"/>
          <w:spacing w:val="21"/>
          <w:position w:val="-2"/>
          <w:sz w:val="14"/>
          <w:szCs w:val="14"/>
          <w:lang w:eastAsia="zh-CN"/>
        </w:rPr>
        <w:t xml:space="preserve"> </w:t>
      </w:r>
      <w:r>
        <w:rPr>
          <w:rFonts w:ascii="Euclid" w:eastAsia="Euclid" w:hAnsi="Euclid" w:cs="Euclid"/>
          <w:sz w:val="21"/>
          <w:szCs w:val="21"/>
          <w:lang w:eastAsia="zh-CN"/>
        </w:rPr>
        <w:t>=</w:t>
      </w:r>
      <w:r>
        <w:rPr>
          <w:rFonts w:ascii="Euclid" w:eastAsia="Euclid" w:hAnsi="Euclid" w:cs="Euclid"/>
          <w:spacing w:val="-24"/>
          <w:sz w:val="21"/>
          <w:szCs w:val="21"/>
          <w:lang w:eastAsia="zh-CN"/>
        </w:rPr>
        <w:t xml:space="preserve"> </w:t>
      </w:r>
      <w:r>
        <w:rPr>
          <w:rFonts w:ascii="Cambria" w:eastAsia="Cambria" w:hAnsi="Cambria" w:cs="Cambria"/>
          <w:spacing w:val="2"/>
          <w:sz w:val="21"/>
          <w:szCs w:val="21"/>
          <w:lang w:eastAsia="zh-CN"/>
        </w:rPr>
        <w:t>{</w:t>
      </w:r>
      <w:r>
        <w:rPr>
          <w:rFonts w:ascii="Times New Roman" w:eastAsia="Times New Roman" w:hAnsi="Times New Roman" w:cs="Times New Roman"/>
          <w:i/>
          <w:spacing w:val="2"/>
          <w:sz w:val="21"/>
          <w:szCs w:val="21"/>
          <w:lang w:eastAsia="zh-CN"/>
        </w:rPr>
        <w:t>Supp</w:t>
      </w:r>
      <w:r>
        <w:rPr>
          <w:rFonts w:ascii="Euclid" w:eastAsia="Euclid" w:hAnsi="Euclid" w:cs="Euclid"/>
          <w:spacing w:val="2"/>
          <w:sz w:val="21"/>
          <w:szCs w:val="21"/>
          <w:lang w:eastAsia="zh-CN"/>
        </w:rPr>
        <w:t>(</w:t>
      </w:r>
      <w:r>
        <w:rPr>
          <w:rFonts w:ascii="Times New Roman" w:eastAsia="Times New Roman" w:hAnsi="Times New Roman" w:cs="Times New Roman"/>
          <w:i/>
          <w:spacing w:val="2"/>
          <w:sz w:val="21"/>
          <w:szCs w:val="21"/>
          <w:lang w:eastAsia="zh-CN"/>
        </w:rPr>
        <w:t>V</w:t>
      </w:r>
      <w:r>
        <w:rPr>
          <w:rFonts w:ascii="Verdana" w:eastAsia="Verdana" w:hAnsi="Verdana" w:cs="Verdana"/>
          <w:i/>
          <w:spacing w:val="2"/>
          <w:sz w:val="21"/>
          <w:szCs w:val="21"/>
          <w:lang w:eastAsia="zh-CN"/>
        </w:rPr>
        <w:t>,</w:t>
      </w:r>
      <w:r>
        <w:rPr>
          <w:rFonts w:ascii="Verdana" w:eastAsia="Verdana" w:hAnsi="Verdana" w:cs="Verdana"/>
          <w:i/>
          <w:spacing w:val="-51"/>
          <w:sz w:val="21"/>
          <w:szCs w:val="21"/>
          <w:lang w:eastAsia="zh-CN"/>
        </w:rPr>
        <w:t xml:space="preserve"> </w:t>
      </w:r>
      <w:r>
        <w:rPr>
          <w:rFonts w:ascii="Arial" w:eastAsia="Arial" w:hAnsi="Arial" w:cs="Arial"/>
          <w:i/>
          <w:sz w:val="21"/>
          <w:szCs w:val="21"/>
        </w:rPr>
        <w:t>φ</w:t>
      </w:r>
      <w:r>
        <w:rPr>
          <w:rFonts w:ascii="Arial" w:eastAsia="Arial" w:hAnsi="Arial" w:cs="Arial"/>
          <w:i/>
          <w:spacing w:val="-35"/>
          <w:sz w:val="21"/>
          <w:szCs w:val="21"/>
          <w:lang w:eastAsia="zh-CN"/>
        </w:rPr>
        <w:t xml:space="preserve"> </w:t>
      </w:r>
      <w:r>
        <w:rPr>
          <w:rFonts w:ascii="Euclid" w:eastAsia="Euclid" w:hAnsi="Euclid" w:cs="Euclid"/>
          <w:sz w:val="21"/>
          <w:szCs w:val="21"/>
          <w:lang w:eastAsia="zh-CN"/>
        </w:rPr>
        <w:t>)</w:t>
      </w:r>
      <w:r>
        <w:rPr>
          <w:rFonts w:ascii="Euclid" w:eastAsia="Euclid" w:hAnsi="Euclid" w:cs="Euclid"/>
          <w:spacing w:val="-24"/>
          <w:sz w:val="21"/>
          <w:szCs w:val="21"/>
          <w:lang w:eastAsia="zh-CN"/>
        </w:rPr>
        <w:t xml:space="preserve"> </w:t>
      </w:r>
      <w:r>
        <w:rPr>
          <w:rFonts w:ascii="Cambria" w:eastAsia="Cambria" w:hAnsi="Cambria" w:cs="Cambria"/>
          <w:sz w:val="21"/>
          <w:szCs w:val="21"/>
          <w:lang w:eastAsia="zh-CN"/>
        </w:rPr>
        <w:t xml:space="preserve">| </w:t>
      </w:r>
      <w:r>
        <w:rPr>
          <w:rFonts w:ascii="Arial" w:eastAsia="Arial" w:hAnsi="Arial" w:cs="Arial"/>
          <w:i/>
          <w:sz w:val="21"/>
          <w:szCs w:val="21"/>
        </w:rPr>
        <w:t>φ</w:t>
      </w:r>
      <w:r>
        <w:rPr>
          <w:rFonts w:ascii="Arial" w:eastAsia="Arial" w:hAnsi="Arial" w:cs="Arial"/>
          <w:i/>
          <w:spacing w:val="11"/>
          <w:sz w:val="21"/>
          <w:szCs w:val="21"/>
          <w:lang w:eastAsia="zh-CN"/>
        </w:rPr>
        <w:t xml:space="preserve"> </w:t>
      </w:r>
      <w:r>
        <w:rPr>
          <w:rFonts w:ascii="Cambria" w:eastAsia="Cambria" w:hAnsi="Cambria" w:cs="Cambria"/>
          <w:sz w:val="21"/>
          <w:szCs w:val="21"/>
          <w:lang w:eastAsia="zh-CN"/>
        </w:rPr>
        <w:t xml:space="preserve">∈ </w:t>
      </w:r>
      <w:r>
        <w:rPr>
          <w:rFonts w:ascii="Arial Unicode MS" w:eastAsia="Arial Unicode MS" w:hAnsi="Arial Unicode MS" w:cs="Arial Unicode MS"/>
          <w:spacing w:val="2"/>
          <w:sz w:val="21"/>
          <w:szCs w:val="21"/>
        </w:rPr>
        <w:t>Γ</w:t>
      </w:r>
      <w:r>
        <w:rPr>
          <w:rFonts w:ascii="Times New Roman" w:eastAsia="Times New Roman" w:hAnsi="Times New Roman" w:cs="Times New Roman"/>
          <w:spacing w:val="2"/>
          <w:position w:val="-2"/>
          <w:sz w:val="14"/>
          <w:szCs w:val="14"/>
          <w:lang w:eastAsia="zh-CN"/>
        </w:rPr>
        <w:t>1</w:t>
      </w:r>
      <w:r>
        <w:rPr>
          <w:rFonts w:ascii="Cambria" w:eastAsia="Cambria" w:hAnsi="Cambria" w:cs="Cambria"/>
          <w:spacing w:val="2"/>
          <w:sz w:val="21"/>
          <w:szCs w:val="21"/>
          <w:lang w:eastAsia="zh-CN"/>
        </w:rPr>
        <w:t>}</w:t>
      </w:r>
      <w:r>
        <w:rPr>
          <w:rFonts w:ascii="Times New Roman" w:eastAsia="Times New Roman" w:hAnsi="Times New Roman" w:cs="Times New Roman"/>
          <w:spacing w:val="2"/>
          <w:sz w:val="21"/>
          <w:szCs w:val="21"/>
          <w:lang w:eastAsia="zh-CN"/>
        </w:rPr>
        <w:t>;</w:t>
      </w:r>
    </w:p>
    <w:p w:rsidR="00A115BF" w:rsidRDefault="00646F36">
      <w:pPr>
        <w:tabs>
          <w:tab w:val="left" w:pos="9312"/>
        </w:tabs>
        <w:spacing w:line="314" w:lineRule="exact"/>
        <w:ind w:left="240"/>
        <w:rPr>
          <w:rFonts w:ascii="Times New Roman" w:eastAsia="Times New Roman" w:hAnsi="Times New Roman" w:cs="Times New Roman"/>
          <w:sz w:val="21"/>
          <w:szCs w:val="21"/>
          <w:lang w:eastAsia="zh-CN"/>
        </w:rPr>
      </w:pPr>
      <w:r>
        <w:rPr>
          <w:rFonts w:ascii="Times New Roman" w:eastAsia="Times New Roman" w:hAnsi="Times New Roman" w:cs="Times New Roman"/>
          <w:spacing w:val="-23"/>
          <w:sz w:val="18"/>
          <w:szCs w:val="18"/>
          <w:u w:val="single" w:color="000000"/>
          <w:lang w:eastAsia="zh-CN"/>
        </w:rPr>
        <w:t xml:space="preserve"> </w:t>
      </w:r>
      <w:r>
        <w:rPr>
          <w:rFonts w:ascii="Times New Roman" w:eastAsia="Times New Roman" w:hAnsi="Times New Roman" w:cs="Times New Roman"/>
          <w:sz w:val="18"/>
          <w:szCs w:val="18"/>
          <w:u w:val="single" w:color="000000"/>
          <w:lang w:eastAsia="zh-CN"/>
        </w:rPr>
        <w:t xml:space="preserve">12: </w:t>
      </w:r>
      <w:r>
        <w:rPr>
          <w:rFonts w:ascii="Times New Roman" w:eastAsia="Times New Roman" w:hAnsi="Times New Roman" w:cs="Times New Roman"/>
          <w:spacing w:val="19"/>
          <w:sz w:val="18"/>
          <w:szCs w:val="18"/>
          <w:u w:val="single" w:color="000000"/>
          <w:lang w:eastAsia="zh-CN"/>
        </w:rPr>
        <w:t xml:space="preserve"> </w:t>
      </w:r>
      <w:r>
        <w:rPr>
          <w:rFonts w:ascii="Times New Roman" w:eastAsia="Times New Roman" w:hAnsi="Times New Roman" w:cs="Times New Roman"/>
          <w:b/>
          <w:bCs/>
          <w:sz w:val="21"/>
          <w:szCs w:val="21"/>
          <w:u w:val="single" w:color="000000"/>
          <w:lang w:eastAsia="zh-CN"/>
        </w:rPr>
        <w:t xml:space="preserve">return </w:t>
      </w:r>
      <w:r>
        <w:rPr>
          <w:rFonts w:ascii="Times New Roman" w:eastAsia="Times New Roman" w:hAnsi="Times New Roman" w:cs="Times New Roman"/>
          <w:b/>
          <w:bCs/>
          <w:spacing w:val="4"/>
          <w:sz w:val="21"/>
          <w:szCs w:val="21"/>
          <w:u w:val="single" w:color="000000"/>
          <w:lang w:eastAsia="zh-CN"/>
        </w:rPr>
        <w:t xml:space="preserve"> </w:t>
      </w:r>
      <w:r>
        <w:rPr>
          <w:rFonts w:ascii="Arial Unicode MS" w:eastAsia="Arial Unicode MS" w:hAnsi="Arial Unicode MS" w:cs="Arial Unicode MS"/>
          <w:sz w:val="21"/>
          <w:szCs w:val="21"/>
          <w:u w:val="single" w:color="000000"/>
        </w:rPr>
        <w:t>Γ</w:t>
      </w:r>
      <w:r>
        <w:rPr>
          <w:rFonts w:ascii="Arial Unicode MS" w:eastAsia="Arial Unicode MS" w:hAnsi="Arial Unicode MS" w:cs="Arial Unicode MS"/>
          <w:spacing w:val="-29"/>
          <w:sz w:val="21"/>
          <w:szCs w:val="21"/>
          <w:u w:val="single" w:color="000000"/>
          <w:lang w:eastAsia="zh-CN"/>
        </w:rPr>
        <w:t xml:space="preserve"> </w:t>
      </w:r>
      <w:r>
        <w:rPr>
          <w:rFonts w:ascii="Cambria" w:eastAsia="Cambria" w:hAnsi="Cambria" w:cs="Cambria"/>
          <w:sz w:val="21"/>
          <w:szCs w:val="21"/>
          <w:u w:val="single" w:color="000000"/>
          <w:lang w:eastAsia="zh-CN"/>
        </w:rPr>
        <w:t>∪</w:t>
      </w:r>
      <w:r>
        <w:rPr>
          <w:rFonts w:ascii="Cambria" w:eastAsia="Cambria" w:hAnsi="Cambria" w:cs="Cambria"/>
          <w:spacing w:val="-17"/>
          <w:sz w:val="21"/>
          <w:szCs w:val="21"/>
          <w:u w:val="single" w:color="000000"/>
          <w:lang w:eastAsia="zh-CN"/>
        </w:rPr>
        <w:t xml:space="preserve"> </w:t>
      </w:r>
      <w:r>
        <w:rPr>
          <w:rFonts w:ascii="Arial Unicode MS" w:eastAsia="Arial Unicode MS" w:hAnsi="Arial Unicode MS" w:cs="Arial Unicode MS"/>
          <w:sz w:val="21"/>
          <w:szCs w:val="21"/>
          <w:u w:val="single" w:color="000000"/>
        </w:rPr>
        <w:t>Γ</w:t>
      </w:r>
      <w:r>
        <w:rPr>
          <w:rFonts w:ascii="Times New Roman" w:eastAsia="Times New Roman" w:hAnsi="Times New Roman" w:cs="Times New Roman"/>
          <w:position w:val="-2"/>
          <w:sz w:val="14"/>
          <w:szCs w:val="14"/>
          <w:u w:val="single" w:color="000000"/>
          <w:lang w:eastAsia="zh-CN"/>
        </w:rPr>
        <w:t>3</w:t>
      </w:r>
      <w:r>
        <w:rPr>
          <w:rFonts w:ascii="Times New Roman" w:eastAsia="Times New Roman" w:hAnsi="Times New Roman" w:cs="Times New Roman"/>
          <w:spacing w:val="-25"/>
          <w:position w:val="-2"/>
          <w:sz w:val="14"/>
          <w:szCs w:val="14"/>
          <w:u w:val="single" w:color="000000"/>
          <w:lang w:eastAsia="zh-CN"/>
        </w:rPr>
        <w:t xml:space="preserve"> </w:t>
      </w:r>
      <w:r>
        <w:rPr>
          <w:rFonts w:ascii="Times New Roman" w:eastAsia="Times New Roman" w:hAnsi="Times New Roman" w:cs="Times New Roman"/>
          <w:sz w:val="21"/>
          <w:szCs w:val="21"/>
          <w:u w:val="single" w:color="000000"/>
          <w:lang w:eastAsia="zh-CN"/>
        </w:rPr>
        <w:t xml:space="preserve">. </w:t>
      </w:r>
      <w:r>
        <w:rPr>
          <w:rFonts w:ascii="Times New Roman" w:eastAsia="Times New Roman" w:hAnsi="Times New Roman" w:cs="Times New Roman"/>
          <w:sz w:val="21"/>
          <w:szCs w:val="21"/>
          <w:u w:val="single" w:color="000000"/>
          <w:lang w:eastAsia="zh-CN"/>
        </w:rPr>
        <w:tab/>
      </w:r>
    </w:p>
    <w:p w:rsidR="00A115BF" w:rsidRDefault="00A115BF">
      <w:pPr>
        <w:rPr>
          <w:rFonts w:ascii="Times New Roman" w:eastAsia="Times New Roman" w:hAnsi="Times New Roman" w:cs="Times New Roman"/>
          <w:sz w:val="20"/>
          <w:szCs w:val="20"/>
          <w:lang w:eastAsia="zh-CN"/>
        </w:rPr>
      </w:pPr>
    </w:p>
    <w:p w:rsidR="00A115BF" w:rsidRDefault="00646F36">
      <w:pPr>
        <w:tabs>
          <w:tab w:val="left" w:pos="1447"/>
        </w:tabs>
        <w:spacing w:before="171"/>
        <w:ind w:left="720" w:right="103"/>
        <w:rPr>
          <w:rFonts w:ascii="黑体" w:eastAsia="黑体" w:hAnsi="黑体" w:cs="黑体"/>
          <w:sz w:val="24"/>
          <w:szCs w:val="24"/>
          <w:lang w:eastAsia="zh-CN"/>
        </w:rPr>
      </w:pPr>
      <w:bookmarkStart w:id="71" w:name="2.5.4_å?ºäº”é†Šå¿Ÿçı—SNCï¼‹WSCï¼›è®¡ç®Š"/>
      <w:bookmarkStart w:id="72" w:name="_bookmark42"/>
      <w:bookmarkEnd w:id="71"/>
      <w:bookmarkEnd w:id="72"/>
      <w:r>
        <w:rPr>
          <w:rFonts w:ascii="Times New Roman" w:eastAsia="Times New Roman" w:hAnsi="Times New Roman" w:cs="Times New Roman"/>
          <w:b/>
          <w:bCs/>
          <w:sz w:val="24"/>
          <w:szCs w:val="24"/>
          <w:lang w:eastAsia="zh-CN"/>
        </w:rPr>
        <w:t>2.5.4</w:t>
      </w:r>
      <w:r>
        <w:rPr>
          <w:rFonts w:ascii="Times New Roman" w:eastAsia="Times New Roman" w:hAnsi="Times New Roman" w:cs="Times New Roman"/>
          <w:b/>
          <w:bCs/>
          <w:sz w:val="24"/>
          <w:szCs w:val="24"/>
          <w:lang w:eastAsia="zh-CN"/>
        </w:rPr>
        <w:tab/>
      </w:r>
      <w:r>
        <w:rPr>
          <w:rFonts w:ascii="黑体" w:eastAsia="黑体" w:hAnsi="黑体" w:cs="黑体"/>
          <w:spacing w:val="3"/>
          <w:sz w:val="24"/>
          <w:szCs w:val="24"/>
          <w:lang w:eastAsia="zh-CN"/>
        </w:rPr>
        <w:t>基于遗忘的</w:t>
      </w:r>
      <w:r>
        <w:rPr>
          <w:rFonts w:ascii="Times New Roman" w:eastAsia="Times New Roman" w:hAnsi="Times New Roman" w:cs="Times New Roman"/>
          <w:b/>
          <w:bCs/>
          <w:spacing w:val="3"/>
          <w:sz w:val="24"/>
          <w:szCs w:val="24"/>
          <w:lang w:eastAsia="zh-CN"/>
        </w:rPr>
        <w:t>SNC</w:t>
      </w:r>
      <w:r>
        <w:rPr>
          <w:rFonts w:ascii="黑体" w:eastAsia="黑体" w:hAnsi="黑体" w:cs="黑体"/>
          <w:spacing w:val="3"/>
          <w:sz w:val="24"/>
          <w:szCs w:val="24"/>
          <w:lang w:eastAsia="zh-CN"/>
        </w:rPr>
        <w:t>（</w:t>
      </w:r>
      <w:r>
        <w:rPr>
          <w:rFonts w:ascii="Times New Roman" w:eastAsia="Times New Roman" w:hAnsi="Times New Roman" w:cs="Times New Roman"/>
          <w:b/>
          <w:bCs/>
          <w:spacing w:val="3"/>
          <w:sz w:val="24"/>
          <w:szCs w:val="24"/>
          <w:lang w:eastAsia="zh-CN"/>
        </w:rPr>
        <w:t>WSC</w:t>
      </w:r>
      <w:r>
        <w:rPr>
          <w:rFonts w:ascii="黑体" w:eastAsia="黑体" w:hAnsi="黑体" w:cs="黑体"/>
          <w:spacing w:val="3"/>
          <w:sz w:val="24"/>
          <w:szCs w:val="24"/>
          <w:lang w:eastAsia="zh-CN"/>
        </w:rPr>
        <w:t>）计算</w:t>
      </w:r>
    </w:p>
    <w:p w:rsidR="00A115BF" w:rsidRDefault="00646F36">
      <w:pPr>
        <w:pStyle w:val="a3"/>
        <w:spacing w:before="195"/>
        <w:ind w:left="720" w:right="103"/>
        <w:rPr>
          <w:rFonts w:ascii="宋体" w:eastAsia="宋体" w:hAnsi="宋体" w:cs="宋体"/>
          <w:lang w:eastAsia="zh-CN"/>
        </w:rPr>
      </w:pPr>
      <w:r>
        <w:rPr>
          <w:spacing w:val="5"/>
          <w:lang w:eastAsia="zh-CN"/>
        </w:rPr>
        <w:t>SNC</w:t>
      </w:r>
      <w:r>
        <w:rPr>
          <w:rFonts w:ascii="宋体" w:eastAsia="宋体" w:hAnsi="宋体" w:cs="宋体"/>
          <w:spacing w:val="5"/>
          <w:lang w:eastAsia="zh-CN"/>
        </w:rPr>
        <w:t>和</w:t>
      </w:r>
      <w:r>
        <w:rPr>
          <w:spacing w:val="5"/>
          <w:lang w:eastAsia="zh-CN"/>
        </w:rPr>
        <w:t>WSC</w:t>
      </w:r>
      <w:r>
        <w:rPr>
          <w:rFonts w:ascii="宋体" w:eastAsia="宋体" w:hAnsi="宋体" w:cs="宋体"/>
          <w:spacing w:val="5"/>
          <w:lang w:eastAsia="zh-CN"/>
        </w:rPr>
        <w:t>的定</w:t>
      </w:r>
      <w:r>
        <w:rPr>
          <w:rFonts w:ascii="宋体" w:eastAsia="宋体" w:hAnsi="宋体" w:cs="宋体"/>
          <w:spacing w:val="5"/>
          <w:lang w:eastAsia="zh-CN"/>
        </w:rPr>
        <w:t>义最先由</w:t>
      </w:r>
      <w:r>
        <w:rPr>
          <w:spacing w:val="5"/>
          <w:lang w:eastAsia="zh-CN"/>
        </w:rPr>
        <w:t>Lin</w:t>
      </w:r>
      <w:r>
        <w:rPr>
          <w:rFonts w:ascii="宋体" w:eastAsia="宋体" w:hAnsi="宋体" w:cs="宋体"/>
          <w:spacing w:val="5"/>
          <w:lang w:eastAsia="zh-CN"/>
        </w:rPr>
        <w:t>提出</w:t>
      </w:r>
      <w:hyperlink w:anchor="_bookmark153" w:history="1">
        <w:r>
          <w:rPr>
            <w:spacing w:val="5"/>
            <w:position w:val="9"/>
            <w:sz w:val="16"/>
            <w:szCs w:val="16"/>
            <w:lang w:eastAsia="zh-CN"/>
          </w:rPr>
          <w:t>[22</w:t>
        </w:r>
      </w:hyperlink>
      <w:r>
        <w:rPr>
          <w:spacing w:val="5"/>
          <w:position w:val="9"/>
          <w:sz w:val="16"/>
          <w:szCs w:val="16"/>
          <w:lang w:eastAsia="zh-CN"/>
        </w:rPr>
        <w:t>]</w:t>
      </w:r>
      <w:r>
        <w:rPr>
          <w:rFonts w:ascii="宋体" w:eastAsia="宋体" w:hAnsi="宋体" w:cs="宋体"/>
          <w:spacing w:val="5"/>
          <w:lang w:eastAsia="zh-CN"/>
        </w:rPr>
        <w:t>，这部分给出其在命题逻辑和一阶逻辑下的</w:t>
      </w:r>
    </w:p>
    <w:p w:rsidR="00A115BF" w:rsidRDefault="00646F36">
      <w:pPr>
        <w:pStyle w:val="a3"/>
        <w:spacing w:before="42"/>
        <w:ind w:left="240"/>
        <w:jc w:val="both"/>
        <w:rPr>
          <w:rFonts w:ascii="宋体" w:eastAsia="宋体" w:hAnsi="宋体" w:cs="宋体"/>
          <w:lang w:eastAsia="zh-CN"/>
        </w:rPr>
      </w:pPr>
      <w:r>
        <w:rPr>
          <w:rFonts w:ascii="宋体" w:eastAsia="宋体" w:hAnsi="宋体" w:cs="宋体"/>
          <w:lang w:eastAsia="zh-CN"/>
        </w:rPr>
        <w:t>形式化定义和计算方法。</w:t>
      </w:r>
    </w:p>
    <w:p w:rsidR="00A115BF" w:rsidRDefault="00A115BF">
      <w:pPr>
        <w:spacing w:before="8"/>
        <w:rPr>
          <w:rFonts w:ascii="宋体" w:eastAsia="宋体" w:hAnsi="宋体" w:cs="宋体"/>
          <w:sz w:val="17"/>
          <w:szCs w:val="17"/>
          <w:lang w:eastAsia="zh-CN"/>
        </w:rPr>
      </w:pPr>
    </w:p>
    <w:p w:rsidR="00A115BF" w:rsidRDefault="00646F36">
      <w:pPr>
        <w:spacing w:line="247" w:lineRule="auto"/>
        <w:ind w:left="239" w:right="159"/>
        <w:jc w:val="both"/>
        <w:rPr>
          <w:rFonts w:ascii="Cambria" w:eastAsia="Cambria" w:hAnsi="Cambria" w:cs="Cambria"/>
          <w:sz w:val="16"/>
          <w:szCs w:val="16"/>
          <w:lang w:eastAsia="zh-CN"/>
        </w:rPr>
      </w:pPr>
      <w:r>
        <w:rPr>
          <w:rFonts w:ascii="黑体" w:eastAsia="黑体" w:hAnsi="黑体" w:cs="黑体"/>
          <w:spacing w:val="3"/>
          <w:sz w:val="24"/>
          <w:szCs w:val="24"/>
          <w:lang w:eastAsia="zh-CN"/>
        </w:rPr>
        <w:t>定义</w:t>
      </w:r>
      <w:r>
        <w:rPr>
          <w:rFonts w:ascii="黑体" w:eastAsia="黑体" w:hAnsi="黑体" w:cs="黑体"/>
          <w:spacing w:val="-42"/>
          <w:sz w:val="24"/>
          <w:szCs w:val="24"/>
          <w:lang w:eastAsia="zh-CN"/>
        </w:rPr>
        <w:t xml:space="preserve"> </w:t>
      </w:r>
      <w:r>
        <w:rPr>
          <w:rFonts w:ascii="Times New Roman" w:eastAsia="Times New Roman" w:hAnsi="Times New Roman" w:cs="Times New Roman"/>
          <w:b/>
          <w:bCs/>
          <w:sz w:val="24"/>
          <w:szCs w:val="24"/>
          <w:lang w:eastAsia="zh-CN"/>
        </w:rPr>
        <w:t>2.11.</w:t>
      </w:r>
      <w:r>
        <w:rPr>
          <w:rFonts w:ascii="Times New Roman" w:eastAsia="Times New Roman" w:hAnsi="Times New Roman" w:cs="Times New Roman"/>
          <w:b/>
          <w:bCs/>
          <w:spacing w:val="1"/>
          <w:sz w:val="24"/>
          <w:szCs w:val="24"/>
          <w:lang w:eastAsia="zh-CN"/>
        </w:rPr>
        <w:t xml:space="preserve"> </w:t>
      </w:r>
      <w:r>
        <w:rPr>
          <w:rFonts w:ascii="楷体" w:eastAsia="楷体" w:hAnsi="楷体" w:cs="楷体"/>
          <w:spacing w:val="4"/>
          <w:sz w:val="24"/>
          <w:szCs w:val="24"/>
          <w:lang w:eastAsia="zh-CN"/>
        </w:rPr>
        <w:t>令</w:t>
      </w:r>
      <w:r>
        <w:rPr>
          <w:rFonts w:ascii="Arial" w:eastAsia="Arial" w:hAnsi="Arial" w:cs="Arial"/>
          <w:i/>
          <w:spacing w:val="4"/>
          <w:sz w:val="24"/>
          <w:szCs w:val="24"/>
        </w:rPr>
        <w:t>ϕ</w:t>
      </w:r>
      <w:r>
        <w:rPr>
          <w:rFonts w:ascii="楷体" w:eastAsia="楷体" w:hAnsi="楷体" w:cs="楷体"/>
          <w:spacing w:val="4"/>
          <w:sz w:val="24"/>
          <w:szCs w:val="24"/>
          <w:lang w:eastAsia="zh-CN"/>
        </w:rPr>
        <w:t>是一个命题公式，</w:t>
      </w:r>
      <w:r>
        <w:rPr>
          <w:rFonts w:ascii="Times New Roman" w:eastAsia="Times New Roman" w:hAnsi="Times New Roman" w:cs="Times New Roman"/>
          <w:i/>
          <w:spacing w:val="4"/>
          <w:sz w:val="24"/>
          <w:szCs w:val="24"/>
          <w:lang w:eastAsia="zh-CN"/>
        </w:rPr>
        <w:t>V</w:t>
      </w:r>
      <w:r>
        <w:rPr>
          <w:rFonts w:ascii="Times New Roman" w:eastAsia="Times New Roman" w:hAnsi="Times New Roman" w:cs="Times New Roman"/>
          <w:i/>
          <w:spacing w:val="43"/>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4"/>
          <w:sz w:val="24"/>
          <w:szCs w:val="24"/>
          <w:lang w:eastAsia="zh-CN"/>
        </w:rPr>
        <w:t xml:space="preserve"> </w:t>
      </w:r>
      <w:r>
        <w:rPr>
          <w:rFonts w:ascii="Arial" w:eastAsia="Arial" w:hAnsi="Arial" w:cs="Arial"/>
          <w:i/>
          <w:spacing w:val="5"/>
          <w:sz w:val="24"/>
          <w:szCs w:val="24"/>
        </w:rPr>
        <w:t>ϕ</w:t>
      </w:r>
      <w:r>
        <w:rPr>
          <w:rFonts w:ascii="楷体" w:eastAsia="楷体" w:hAnsi="楷体" w:cs="楷体"/>
          <w:spacing w:val="5"/>
          <w:sz w:val="24"/>
          <w:szCs w:val="24"/>
          <w:lang w:eastAsia="zh-CN"/>
        </w:rPr>
        <w:t>，</w:t>
      </w:r>
      <w:r>
        <w:rPr>
          <w:rFonts w:ascii="Times New Roman" w:eastAsia="Times New Roman" w:hAnsi="Times New Roman" w:cs="Times New Roman"/>
          <w:i/>
          <w:spacing w:val="5"/>
          <w:sz w:val="24"/>
          <w:szCs w:val="24"/>
          <w:lang w:eastAsia="zh-CN"/>
        </w:rPr>
        <w:t>q</w:t>
      </w:r>
      <w:r>
        <w:rPr>
          <w:rFonts w:ascii="楷体" w:eastAsia="楷体" w:hAnsi="楷体" w:cs="楷体"/>
          <w:spacing w:val="5"/>
          <w:sz w:val="24"/>
          <w:szCs w:val="24"/>
          <w:lang w:eastAsia="zh-CN"/>
        </w:rPr>
        <w:t>是一个出现在</w:t>
      </w:r>
      <w:r>
        <w:rPr>
          <w:rFonts w:ascii="Arial" w:eastAsia="Arial" w:hAnsi="Arial" w:cs="Arial"/>
          <w:i/>
          <w:spacing w:val="5"/>
          <w:sz w:val="24"/>
          <w:szCs w:val="24"/>
        </w:rPr>
        <w:t>ϕ</w:t>
      </w:r>
      <w:r>
        <w:rPr>
          <w:rFonts w:ascii="楷体" w:eastAsia="楷体" w:hAnsi="楷体" w:cs="楷体"/>
          <w:spacing w:val="5"/>
          <w:sz w:val="24"/>
          <w:szCs w:val="24"/>
          <w:lang w:eastAsia="zh-CN"/>
        </w:rPr>
        <w:t>中，但是不出现在</w:t>
      </w:r>
      <w:r>
        <w:rPr>
          <w:rFonts w:ascii="Times New Roman" w:eastAsia="Times New Roman" w:hAnsi="Times New Roman" w:cs="Times New Roman"/>
          <w:i/>
          <w:spacing w:val="5"/>
          <w:sz w:val="24"/>
          <w:szCs w:val="24"/>
          <w:lang w:eastAsia="zh-CN"/>
        </w:rPr>
        <w:t>V</w:t>
      </w:r>
      <w:r>
        <w:rPr>
          <w:rFonts w:ascii="Times New Roman" w:eastAsia="Times New Roman" w:hAnsi="Times New Roman" w:cs="Times New Roman"/>
          <w:i/>
          <w:spacing w:val="-25"/>
          <w:sz w:val="24"/>
          <w:szCs w:val="24"/>
          <w:lang w:eastAsia="zh-CN"/>
        </w:rPr>
        <w:t xml:space="preserve"> </w:t>
      </w:r>
      <w:r>
        <w:rPr>
          <w:rFonts w:ascii="楷体" w:eastAsia="楷体" w:hAnsi="楷体" w:cs="楷体"/>
          <w:spacing w:val="4"/>
          <w:sz w:val="24"/>
          <w:szCs w:val="24"/>
          <w:lang w:eastAsia="zh-CN"/>
        </w:rPr>
        <w:t>中的命</w:t>
      </w:r>
      <w:r>
        <w:rPr>
          <w:rFonts w:ascii="楷体" w:eastAsia="楷体" w:hAnsi="楷体" w:cs="楷体"/>
          <w:spacing w:val="-115"/>
          <w:sz w:val="24"/>
          <w:szCs w:val="24"/>
          <w:lang w:eastAsia="zh-CN"/>
        </w:rPr>
        <w:t xml:space="preserve"> </w:t>
      </w:r>
      <w:r>
        <w:rPr>
          <w:rFonts w:ascii="楷体" w:eastAsia="楷体" w:hAnsi="楷体" w:cs="楷体"/>
          <w:spacing w:val="-11"/>
          <w:sz w:val="24"/>
          <w:szCs w:val="24"/>
          <w:lang w:eastAsia="zh-CN"/>
        </w:rPr>
        <w:t>题。</w:t>
      </w:r>
      <w:r>
        <w:rPr>
          <w:rFonts w:ascii="楷体" w:eastAsia="楷体" w:hAnsi="楷体" w:cs="楷体"/>
          <w:spacing w:val="-99"/>
          <w:sz w:val="24"/>
          <w:szCs w:val="24"/>
          <w:lang w:eastAsia="zh-CN"/>
        </w:rPr>
        <w:t xml:space="preserve"> </w:t>
      </w:r>
      <w:r>
        <w:rPr>
          <w:rFonts w:ascii="楷体" w:eastAsia="楷体" w:hAnsi="楷体" w:cs="楷体"/>
          <w:spacing w:val="-4"/>
          <w:sz w:val="24"/>
          <w:szCs w:val="24"/>
          <w:lang w:eastAsia="zh-CN"/>
        </w:rPr>
        <w:t>对于</w:t>
      </w:r>
      <w:r>
        <w:rPr>
          <w:rFonts w:ascii="Times New Roman" w:eastAsia="Times New Roman" w:hAnsi="Times New Roman" w:cs="Times New Roman"/>
          <w:i/>
          <w:spacing w:val="-4"/>
          <w:sz w:val="24"/>
          <w:szCs w:val="24"/>
          <w:lang w:eastAsia="zh-CN"/>
        </w:rPr>
        <w:t>V</w:t>
      </w:r>
      <w:r>
        <w:rPr>
          <w:rFonts w:ascii="Times New Roman" w:eastAsia="Times New Roman" w:hAnsi="Times New Roman" w:cs="Times New Roman"/>
          <w:i/>
          <w:spacing w:val="-31"/>
          <w:sz w:val="24"/>
          <w:szCs w:val="24"/>
          <w:lang w:eastAsia="zh-CN"/>
        </w:rPr>
        <w:t xml:space="preserve"> </w:t>
      </w:r>
      <w:r>
        <w:rPr>
          <w:rFonts w:ascii="楷体" w:eastAsia="楷体" w:hAnsi="楷体" w:cs="楷体"/>
          <w:sz w:val="24"/>
          <w:szCs w:val="24"/>
          <w:lang w:eastAsia="zh-CN"/>
        </w:rPr>
        <w:t>上的公式</w:t>
      </w:r>
      <w:r>
        <w:rPr>
          <w:rFonts w:ascii="Arial" w:eastAsia="Arial" w:hAnsi="Arial" w:cs="Arial"/>
          <w:i/>
          <w:sz w:val="24"/>
          <w:szCs w:val="24"/>
        </w:rPr>
        <w:t>φ</w:t>
      </w:r>
      <w:r>
        <w:rPr>
          <w:rFonts w:ascii="Arial" w:eastAsia="Arial" w:hAnsi="Arial" w:cs="Arial"/>
          <w:i/>
          <w:spacing w:val="-44"/>
          <w:sz w:val="24"/>
          <w:szCs w:val="24"/>
          <w:lang w:eastAsia="zh-CN"/>
        </w:rPr>
        <w:t xml:space="preserve"> </w:t>
      </w:r>
      <w:r>
        <w:rPr>
          <w:rFonts w:ascii="楷体" w:eastAsia="楷体" w:hAnsi="楷体" w:cs="楷体"/>
          <w:sz w:val="24"/>
          <w:szCs w:val="24"/>
          <w:lang w:eastAsia="zh-CN"/>
        </w:rPr>
        <w:t>，若</w:t>
      </w:r>
      <w:r>
        <w:rPr>
          <w:rFonts w:ascii="Arial" w:eastAsia="Arial" w:hAnsi="Arial" w:cs="Arial"/>
          <w:i/>
          <w:sz w:val="24"/>
          <w:szCs w:val="24"/>
        </w:rPr>
        <w:t>ϕ</w:t>
      </w:r>
      <w:r>
        <w:rPr>
          <w:rFonts w:ascii="Arial" w:eastAsia="Arial" w:hAnsi="Arial" w:cs="Arial"/>
          <w:i/>
          <w:spacing w:val="5"/>
          <w:sz w:val="24"/>
          <w:szCs w:val="24"/>
          <w:lang w:eastAsia="zh-CN"/>
        </w:rPr>
        <w:t xml:space="preserve">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w:t>
      </w:r>
      <w:r>
        <w:rPr>
          <w:rFonts w:ascii="Euclid" w:eastAsia="Euclid" w:hAnsi="Euclid" w:cs="Euclid"/>
          <w:spacing w:val="-27"/>
          <w:sz w:val="24"/>
          <w:szCs w:val="24"/>
          <w:lang w:eastAsia="zh-CN"/>
        </w:rPr>
        <w:t xml:space="preserve"> </w:t>
      </w:r>
      <w:r>
        <w:rPr>
          <w:rFonts w:ascii="Times New Roman" w:eastAsia="Times New Roman" w:hAnsi="Times New Roman" w:cs="Times New Roman"/>
          <w:i/>
          <w:sz w:val="24"/>
          <w:szCs w:val="24"/>
          <w:lang w:eastAsia="zh-CN"/>
        </w:rPr>
        <w:t>q</w:t>
      </w:r>
      <w:r>
        <w:rPr>
          <w:rFonts w:ascii="Times New Roman" w:eastAsia="Times New Roman" w:hAnsi="Times New Roman" w:cs="Times New Roman"/>
          <w:i/>
          <w:spacing w:val="-8"/>
          <w:sz w:val="24"/>
          <w:szCs w:val="24"/>
          <w:lang w:eastAsia="zh-CN"/>
        </w:rPr>
        <w:t xml:space="preserve"> </w:t>
      </w:r>
      <w:r>
        <w:rPr>
          <w:rFonts w:ascii="Cambria" w:eastAsia="Cambria" w:hAnsi="Cambria" w:cs="Cambria"/>
          <w:sz w:val="24"/>
          <w:szCs w:val="24"/>
          <w:lang w:eastAsia="zh-CN"/>
        </w:rPr>
        <w:t xml:space="preserve">→ </w:t>
      </w:r>
      <w:r>
        <w:rPr>
          <w:rFonts w:ascii="Arial" w:eastAsia="Arial" w:hAnsi="Arial" w:cs="Arial"/>
          <w:i/>
          <w:sz w:val="24"/>
          <w:szCs w:val="24"/>
        </w:rPr>
        <w:t>φ</w:t>
      </w:r>
      <w:r>
        <w:rPr>
          <w:rFonts w:ascii="Arial" w:eastAsia="Arial" w:hAnsi="Arial" w:cs="Arial"/>
          <w:i/>
          <w:spacing w:val="-41"/>
          <w:sz w:val="24"/>
          <w:szCs w:val="24"/>
          <w:lang w:eastAsia="zh-CN"/>
        </w:rPr>
        <w:t xml:space="preserve"> </w:t>
      </w:r>
      <w:r>
        <w:rPr>
          <w:rFonts w:ascii="楷体" w:eastAsia="楷体" w:hAnsi="楷体" w:cs="楷体"/>
          <w:sz w:val="24"/>
          <w:szCs w:val="24"/>
          <w:lang w:eastAsia="zh-CN"/>
        </w:rPr>
        <w:t>（</w:t>
      </w:r>
      <w:r>
        <w:rPr>
          <w:rFonts w:ascii="Arial" w:eastAsia="Arial" w:hAnsi="Arial" w:cs="Arial"/>
          <w:i/>
          <w:sz w:val="24"/>
          <w:szCs w:val="24"/>
        </w:rPr>
        <w:t>ϕ</w:t>
      </w:r>
      <w:r>
        <w:rPr>
          <w:rFonts w:ascii="Arial" w:eastAsia="Arial" w:hAnsi="Arial" w:cs="Arial"/>
          <w:i/>
          <w:spacing w:val="5"/>
          <w:sz w:val="24"/>
          <w:szCs w:val="24"/>
          <w:lang w:eastAsia="zh-CN"/>
        </w:rPr>
        <w:t xml:space="preserve"> </w:t>
      </w:r>
      <w:r>
        <w:rPr>
          <w:rFonts w:ascii="Cambria" w:eastAsia="Cambria" w:hAnsi="Cambria" w:cs="Cambria"/>
          <w:spacing w:val="-23"/>
          <w:sz w:val="24"/>
          <w:szCs w:val="24"/>
          <w:lang w:eastAsia="zh-CN"/>
        </w:rPr>
        <w:t>|</w:t>
      </w:r>
      <w:r>
        <w:rPr>
          <w:rFonts w:ascii="Euclid" w:eastAsia="Euclid" w:hAnsi="Euclid" w:cs="Euclid"/>
          <w:spacing w:val="-23"/>
          <w:sz w:val="24"/>
          <w:szCs w:val="24"/>
          <w:lang w:eastAsia="zh-CN"/>
        </w:rPr>
        <w:t>=</w:t>
      </w:r>
      <w:r>
        <w:rPr>
          <w:rFonts w:ascii="Euclid" w:eastAsia="Euclid" w:hAnsi="Euclid" w:cs="Euclid"/>
          <w:spacing w:val="-27"/>
          <w:sz w:val="24"/>
          <w:szCs w:val="24"/>
          <w:lang w:eastAsia="zh-CN"/>
        </w:rPr>
        <w:t xml:space="preserve"> </w:t>
      </w:r>
      <w:r>
        <w:rPr>
          <w:rFonts w:ascii="Arial" w:eastAsia="Arial" w:hAnsi="Arial" w:cs="Arial"/>
          <w:i/>
          <w:sz w:val="24"/>
          <w:szCs w:val="24"/>
        </w:rPr>
        <w:t>φ</w:t>
      </w:r>
      <w:r>
        <w:rPr>
          <w:rFonts w:ascii="Arial" w:eastAsia="Arial" w:hAnsi="Arial" w:cs="Arial"/>
          <w:i/>
          <w:spacing w:val="12"/>
          <w:sz w:val="24"/>
          <w:szCs w:val="24"/>
          <w:lang w:eastAsia="zh-CN"/>
        </w:rPr>
        <w:t xml:space="preserve"> </w:t>
      </w:r>
      <w:r>
        <w:rPr>
          <w:rFonts w:ascii="Cambria" w:eastAsia="Cambria" w:hAnsi="Cambria" w:cs="Cambria"/>
          <w:sz w:val="24"/>
          <w:szCs w:val="24"/>
          <w:lang w:eastAsia="zh-CN"/>
        </w:rPr>
        <w:t xml:space="preserve">→ </w:t>
      </w:r>
      <w:r>
        <w:rPr>
          <w:rFonts w:ascii="Times New Roman" w:eastAsia="Times New Roman" w:hAnsi="Times New Roman" w:cs="Times New Roman"/>
          <w:i/>
          <w:spacing w:val="-15"/>
          <w:sz w:val="24"/>
          <w:szCs w:val="24"/>
          <w:lang w:eastAsia="zh-CN"/>
        </w:rPr>
        <w:t>q</w:t>
      </w:r>
      <w:r>
        <w:rPr>
          <w:rFonts w:ascii="楷体" w:eastAsia="楷体" w:hAnsi="楷体" w:cs="楷体"/>
          <w:spacing w:val="-15"/>
          <w:sz w:val="24"/>
          <w:szCs w:val="24"/>
          <w:lang w:eastAsia="zh-CN"/>
        </w:rPr>
        <w:t>），则称公式</w:t>
      </w:r>
      <w:r>
        <w:rPr>
          <w:rFonts w:ascii="Arial" w:eastAsia="Arial" w:hAnsi="Arial" w:cs="Arial"/>
          <w:i/>
          <w:spacing w:val="-15"/>
          <w:sz w:val="24"/>
          <w:szCs w:val="24"/>
        </w:rPr>
        <w:t>φ</w:t>
      </w:r>
      <w:r>
        <w:rPr>
          <w:rFonts w:ascii="Arial" w:eastAsia="Arial" w:hAnsi="Arial" w:cs="Arial"/>
          <w:i/>
          <w:spacing w:val="-41"/>
          <w:sz w:val="24"/>
          <w:szCs w:val="24"/>
          <w:lang w:eastAsia="zh-CN"/>
        </w:rPr>
        <w:t xml:space="preserve"> </w:t>
      </w:r>
      <w:r>
        <w:rPr>
          <w:rFonts w:ascii="楷体" w:eastAsia="楷体" w:hAnsi="楷体" w:cs="楷体"/>
          <w:spacing w:val="-3"/>
          <w:sz w:val="24"/>
          <w:szCs w:val="24"/>
          <w:lang w:eastAsia="zh-CN"/>
        </w:rPr>
        <w:t>是</w:t>
      </w:r>
      <w:r>
        <w:rPr>
          <w:rFonts w:ascii="Times New Roman" w:eastAsia="Times New Roman" w:hAnsi="Times New Roman" w:cs="Times New Roman"/>
          <w:i/>
          <w:spacing w:val="-3"/>
          <w:sz w:val="24"/>
          <w:szCs w:val="24"/>
          <w:lang w:eastAsia="zh-CN"/>
        </w:rPr>
        <w:t>q</w:t>
      </w:r>
      <w:r>
        <w:rPr>
          <w:rFonts w:ascii="楷体" w:eastAsia="楷体" w:hAnsi="楷体" w:cs="楷体"/>
          <w:spacing w:val="-3"/>
          <w:sz w:val="24"/>
          <w:szCs w:val="24"/>
          <w:lang w:eastAsia="zh-CN"/>
        </w:rPr>
        <w:t>在</w:t>
      </w:r>
      <w:r>
        <w:rPr>
          <w:rFonts w:ascii="Times New Roman" w:eastAsia="Times New Roman" w:hAnsi="Times New Roman" w:cs="Times New Roman"/>
          <w:i/>
          <w:spacing w:val="-3"/>
          <w:sz w:val="24"/>
          <w:szCs w:val="24"/>
          <w:lang w:eastAsia="zh-CN"/>
        </w:rPr>
        <w:t>V</w:t>
      </w:r>
      <w:r>
        <w:rPr>
          <w:rFonts w:ascii="Times New Roman" w:eastAsia="Times New Roman" w:hAnsi="Times New Roman" w:cs="Times New Roman"/>
          <w:i/>
          <w:spacing w:val="-31"/>
          <w:sz w:val="24"/>
          <w:szCs w:val="24"/>
          <w:lang w:eastAsia="zh-CN"/>
        </w:rPr>
        <w:t xml:space="preserve"> </w:t>
      </w:r>
      <w:r>
        <w:rPr>
          <w:rFonts w:ascii="楷体" w:eastAsia="楷体" w:hAnsi="楷体" w:cs="楷体"/>
          <w:spacing w:val="2"/>
          <w:sz w:val="24"/>
          <w:szCs w:val="24"/>
          <w:lang w:eastAsia="zh-CN"/>
        </w:rPr>
        <w:t>和</w:t>
      </w:r>
      <w:r>
        <w:rPr>
          <w:rFonts w:ascii="Arial" w:eastAsia="Arial" w:hAnsi="Arial" w:cs="Arial"/>
          <w:i/>
          <w:spacing w:val="2"/>
          <w:sz w:val="24"/>
          <w:szCs w:val="24"/>
        </w:rPr>
        <w:t>ϕ</w:t>
      </w:r>
      <w:r>
        <w:rPr>
          <w:rFonts w:ascii="楷体" w:eastAsia="楷体" w:hAnsi="楷体" w:cs="楷体"/>
          <w:spacing w:val="2"/>
          <w:sz w:val="24"/>
          <w:szCs w:val="24"/>
          <w:lang w:eastAsia="zh-CN"/>
        </w:rPr>
        <w:t>上的必要条</w:t>
      </w:r>
      <w:r>
        <w:rPr>
          <w:rFonts w:ascii="Times New Roman" w:eastAsia="Times New Roman" w:hAnsi="Times New Roman" w:cs="Times New Roman"/>
          <w:sz w:val="24"/>
          <w:szCs w:val="24"/>
          <w:lang w:eastAsia="zh-CN"/>
        </w:rPr>
        <w:t xml:space="preserve"> </w:t>
      </w:r>
      <w:r>
        <w:rPr>
          <w:rFonts w:ascii="楷体" w:eastAsia="楷体" w:hAnsi="楷体" w:cs="楷体"/>
          <w:spacing w:val="-16"/>
          <w:sz w:val="24"/>
          <w:szCs w:val="24"/>
          <w:lang w:eastAsia="zh-CN"/>
        </w:rPr>
        <w:t>件（充分条件）。</w:t>
      </w:r>
      <w:r>
        <w:rPr>
          <w:rFonts w:ascii="楷体" w:eastAsia="楷体" w:hAnsi="楷体" w:cs="楷体"/>
          <w:spacing w:val="-96"/>
          <w:sz w:val="24"/>
          <w:szCs w:val="24"/>
          <w:lang w:eastAsia="zh-CN"/>
        </w:rPr>
        <w:t xml:space="preserve"> </w:t>
      </w:r>
      <w:r>
        <w:rPr>
          <w:rFonts w:ascii="楷体" w:eastAsia="楷体" w:hAnsi="楷体" w:cs="楷体"/>
          <w:sz w:val="24"/>
          <w:szCs w:val="24"/>
          <w:lang w:eastAsia="zh-CN"/>
        </w:rPr>
        <w:t>如果对于任意</w:t>
      </w:r>
      <w:r>
        <w:rPr>
          <w:rFonts w:ascii="Times New Roman" w:eastAsia="Times New Roman" w:hAnsi="Times New Roman" w:cs="Times New Roman"/>
          <w:i/>
          <w:sz w:val="24"/>
          <w:szCs w:val="24"/>
          <w:lang w:eastAsia="zh-CN"/>
        </w:rPr>
        <w:t>q</w:t>
      </w:r>
      <w:r>
        <w:rPr>
          <w:rFonts w:ascii="楷体" w:eastAsia="楷体" w:hAnsi="楷体" w:cs="楷体"/>
          <w:sz w:val="24"/>
          <w:szCs w:val="24"/>
          <w:lang w:eastAsia="zh-CN"/>
        </w:rPr>
        <w:t>在</w:t>
      </w:r>
      <w:r>
        <w:rPr>
          <w:rFonts w:ascii="Times New Roman" w:eastAsia="Times New Roman" w:hAnsi="Times New Roman" w:cs="Times New Roman"/>
          <w:i/>
          <w:sz w:val="24"/>
          <w:szCs w:val="24"/>
          <w:lang w:eastAsia="zh-CN"/>
        </w:rPr>
        <w:t>V</w:t>
      </w:r>
      <w:r>
        <w:rPr>
          <w:rFonts w:ascii="Times New Roman" w:eastAsia="Times New Roman" w:hAnsi="Times New Roman" w:cs="Times New Roman"/>
          <w:i/>
          <w:spacing w:val="-31"/>
          <w:sz w:val="24"/>
          <w:szCs w:val="24"/>
          <w:lang w:eastAsia="zh-CN"/>
        </w:rPr>
        <w:t xml:space="preserve"> </w:t>
      </w:r>
      <w:r>
        <w:rPr>
          <w:rFonts w:ascii="楷体" w:eastAsia="楷体" w:hAnsi="楷体" w:cs="楷体"/>
          <w:spacing w:val="3"/>
          <w:sz w:val="24"/>
          <w:szCs w:val="24"/>
          <w:lang w:eastAsia="zh-CN"/>
        </w:rPr>
        <w:t>和</w:t>
      </w:r>
      <w:r>
        <w:rPr>
          <w:rFonts w:ascii="Arial" w:eastAsia="Arial" w:hAnsi="Arial" w:cs="Arial"/>
          <w:i/>
          <w:spacing w:val="3"/>
          <w:sz w:val="24"/>
          <w:szCs w:val="24"/>
        </w:rPr>
        <w:t>ϕ</w:t>
      </w:r>
      <w:r>
        <w:rPr>
          <w:rFonts w:ascii="楷体" w:eastAsia="楷体" w:hAnsi="楷体" w:cs="楷体"/>
          <w:spacing w:val="3"/>
          <w:sz w:val="24"/>
          <w:szCs w:val="24"/>
          <w:lang w:eastAsia="zh-CN"/>
        </w:rPr>
        <w:t>上的必要条件（充分条件）</w:t>
      </w:r>
      <w:r>
        <w:rPr>
          <w:rFonts w:ascii="Arial" w:eastAsia="Arial" w:hAnsi="Arial" w:cs="Arial"/>
          <w:i/>
          <w:spacing w:val="3"/>
          <w:sz w:val="24"/>
          <w:szCs w:val="24"/>
        </w:rPr>
        <w:t>φ</w:t>
      </w:r>
      <w:r>
        <w:rPr>
          <w:rFonts w:ascii="Arial" w:eastAsia="Arial" w:hAnsi="Arial" w:cs="Arial"/>
          <w:i/>
          <w:spacing w:val="-41"/>
          <w:sz w:val="24"/>
          <w:szCs w:val="24"/>
          <w:lang w:eastAsia="zh-CN"/>
        </w:rPr>
        <w:t xml:space="preserve"> </w:t>
      </w:r>
      <w:r>
        <w:rPr>
          <w:rFonts w:ascii="Cambria" w:eastAsia="Cambria" w:hAnsi="Cambria" w:cs="Cambria"/>
          <w:spacing w:val="3"/>
          <w:position w:val="9"/>
          <w:sz w:val="16"/>
          <w:szCs w:val="16"/>
          <w:lang w:eastAsia="zh-CN"/>
        </w:rPr>
        <w:t>′</w:t>
      </w:r>
      <w:r>
        <w:rPr>
          <w:rFonts w:ascii="楷体" w:eastAsia="楷体" w:hAnsi="楷体" w:cs="楷体"/>
          <w:spacing w:val="3"/>
          <w:sz w:val="24"/>
          <w:szCs w:val="24"/>
          <w:lang w:eastAsia="zh-CN"/>
        </w:rPr>
        <w:t>都有</w:t>
      </w:r>
      <w:r>
        <w:rPr>
          <w:rFonts w:ascii="Arial" w:eastAsia="Arial" w:hAnsi="Arial" w:cs="Arial"/>
          <w:i/>
          <w:spacing w:val="3"/>
          <w:sz w:val="24"/>
          <w:szCs w:val="24"/>
        </w:rPr>
        <w:t>ϕ</w:t>
      </w:r>
      <w:r>
        <w:rPr>
          <w:rFonts w:ascii="Arial" w:eastAsia="Arial" w:hAnsi="Arial" w:cs="Arial"/>
          <w:i/>
          <w:spacing w:val="7"/>
          <w:sz w:val="24"/>
          <w:szCs w:val="24"/>
          <w:lang w:eastAsia="zh-CN"/>
        </w:rPr>
        <w:t xml:space="preserve">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w:t>
      </w:r>
      <w:r>
        <w:rPr>
          <w:rFonts w:ascii="Euclid" w:eastAsia="Euclid" w:hAnsi="Euclid" w:cs="Euclid"/>
          <w:spacing w:val="-26"/>
          <w:sz w:val="24"/>
          <w:szCs w:val="24"/>
          <w:lang w:eastAsia="zh-CN"/>
        </w:rPr>
        <w:t xml:space="preserve"> </w:t>
      </w:r>
      <w:r>
        <w:rPr>
          <w:rFonts w:ascii="Arial" w:eastAsia="Arial" w:hAnsi="Arial" w:cs="Arial"/>
          <w:i/>
          <w:sz w:val="24"/>
          <w:szCs w:val="24"/>
        </w:rPr>
        <w:t>φ</w:t>
      </w:r>
      <w:r>
        <w:rPr>
          <w:rFonts w:ascii="Arial" w:eastAsia="Arial" w:hAnsi="Arial" w:cs="Arial"/>
          <w:i/>
          <w:spacing w:val="13"/>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
          <w:sz w:val="24"/>
          <w:szCs w:val="24"/>
          <w:lang w:eastAsia="zh-CN"/>
        </w:rPr>
        <w:t xml:space="preserve"> </w:t>
      </w:r>
      <w:r>
        <w:rPr>
          <w:rFonts w:ascii="Arial" w:eastAsia="Arial" w:hAnsi="Arial" w:cs="Arial"/>
          <w:i/>
          <w:sz w:val="24"/>
          <w:szCs w:val="24"/>
        </w:rPr>
        <w:t>φ</w:t>
      </w:r>
      <w:r>
        <w:rPr>
          <w:rFonts w:ascii="Arial" w:eastAsia="Arial" w:hAnsi="Arial" w:cs="Arial"/>
          <w:i/>
          <w:spacing w:val="-41"/>
          <w:sz w:val="24"/>
          <w:szCs w:val="24"/>
          <w:lang w:eastAsia="zh-CN"/>
        </w:rPr>
        <w:t xml:space="preserve"> </w:t>
      </w:r>
      <w:r>
        <w:rPr>
          <w:rFonts w:ascii="Cambria" w:eastAsia="Cambria" w:hAnsi="Cambria" w:cs="Cambria"/>
          <w:position w:val="9"/>
          <w:sz w:val="16"/>
          <w:szCs w:val="16"/>
          <w:lang w:eastAsia="zh-CN"/>
        </w:rPr>
        <w:t>′</w:t>
      </w:r>
    </w:p>
    <w:p w:rsidR="00A115BF" w:rsidRDefault="00646F36">
      <w:pPr>
        <w:spacing w:line="362" w:lineRule="exact"/>
        <w:ind w:left="720" w:right="103" w:hanging="610"/>
        <w:rPr>
          <w:rFonts w:ascii="楷体" w:eastAsia="楷体" w:hAnsi="楷体" w:cs="楷体"/>
          <w:sz w:val="24"/>
          <w:szCs w:val="24"/>
          <w:lang w:eastAsia="zh-CN"/>
        </w:rPr>
      </w:pPr>
      <w:r>
        <w:rPr>
          <w:rFonts w:ascii="楷体" w:eastAsia="楷体" w:hAnsi="楷体" w:cs="楷体"/>
          <w:sz w:val="24"/>
          <w:szCs w:val="24"/>
          <w:lang w:eastAsia="zh-CN"/>
        </w:rPr>
        <w:t>（</w:t>
      </w:r>
      <w:r>
        <w:rPr>
          <w:rFonts w:ascii="Arial" w:eastAsia="Arial" w:hAnsi="Arial" w:cs="Arial"/>
          <w:i/>
          <w:sz w:val="24"/>
          <w:szCs w:val="24"/>
        </w:rPr>
        <w:t>ϕ</w:t>
      </w:r>
      <w:r>
        <w:rPr>
          <w:rFonts w:ascii="Arial" w:eastAsia="Arial" w:hAnsi="Arial" w:cs="Arial"/>
          <w:i/>
          <w:spacing w:val="2"/>
          <w:sz w:val="24"/>
          <w:szCs w:val="24"/>
          <w:lang w:eastAsia="zh-CN"/>
        </w:rPr>
        <w:t xml:space="preserve">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w:t>
      </w:r>
      <w:r>
        <w:rPr>
          <w:rFonts w:ascii="Euclid" w:eastAsia="Euclid" w:hAnsi="Euclid" w:cs="Euclid"/>
          <w:spacing w:val="-30"/>
          <w:sz w:val="24"/>
          <w:szCs w:val="24"/>
          <w:lang w:eastAsia="zh-CN"/>
        </w:rPr>
        <w:t xml:space="preserve"> </w:t>
      </w:r>
      <w:r>
        <w:rPr>
          <w:rFonts w:ascii="Arial" w:eastAsia="Arial" w:hAnsi="Arial" w:cs="Arial"/>
          <w:i/>
          <w:sz w:val="24"/>
          <w:szCs w:val="24"/>
        </w:rPr>
        <w:t>φ</w:t>
      </w:r>
      <w:r>
        <w:rPr>
          <w:rFonts w:ascii="Arial" w:eastAsia="Arial" w:hAnsi="Arial" w:cs="Arial"/>
          <w:i/>
          <w:spacing w:val="-42"/>
          <w:sz w:val="24"/>
          <w:szCs w:val="24"/>
          <w:lang w:eastAsia="zh-CN"/>
        </w:rPr>
        <w:t xml:space="preserve"> </w:t>
      </w:r>
      <w:r>
        <w:rPr>
          <w:rFonts w:ascii="Cambria" w:eastAsia="Cambria" w:hAnsi="Cambria" w:cs="Cambria"/>
          <w:position w:val="9"/>
          <w:sz w:val="16"/>
          <w:szCs w:val="16"/>
          <w:lang w:eastAsia="zh-CN"/>
        </w:rPr>
        <w:t>′</w:t>
      </w:r>
      <w:r>
        <w:rPr>
          <w:rFonts w:ascii="Cambria" w:eastAsia="Cambria" w:hAnsi="Cambria" w:cs="Cambria"/>
          <w:spacing w:val="24"/>
          <w:position w:val="9"/>
          <w:sz w:val="16"/>
          <w:szCs w:val="16"/>
          <w:lang w:eastAsia="zh-CN"/>
        </w:rPr>
        <w:t xml:space="preserve"> </w:t>
      </w:r>
      <w:r>
        <w:rPr>
          <w:rFonts w:ascii="Cambria" w:eastAsia="Cambria" w:hAnsi="Cambria" w:cs="Cambria"/>
          <w:sz w:val="24"/>
          <w:szCs w:val="24"/>
          <w:lang w:eastAsia="zh-CN"/>
        </w:rPr>
        <w:t>→</w:t>
      </w:r>
      <w:r>
        <w:rPr>
          <w:rFonts w:ascii="Cambria" w:eastAsia="Cambria" w:hAnsi="Cambria" w:cs="Cambria"/>
          <w:spacing w:val="-3"/>
          <w:sz w:val="24"/>
          <w:szCs w:val="24"/>
          <w:lang w:eastAsia="zh-CN"/>
        </w:rPr>
        <w:t xml:space="preserve"> </w:t>
      </w:r>
      <w:r>
        <w:rPr>
          <w:rFonts w:ascii="Arial" w:eastAsia="Arial" w:hAnsi="Arial" w:cs="Arial"/>
          <w:i/>
          <w:sz w:val="24"/>
          <w:szCs w:val="24"/>
        </w:rPr>
        <w:t>φ</w:t>
      </w:r>
      <w:r>
        <w:rPr>
          <w:rFonts w:ascii="Arial" w:eastAsia="Arial" w:hAnsi="Arial" w:cs="Arial"/>
          <w:i/>
          <w:spacing w:val="-42"/>
          <w:sz w:val="24"/>
          <w:szCs w:val="24"/>
          <w:lang w:eastAsia="zh-CN"/>
        </w:rPr>
        <w:t xml:space="preserve"> </w:t>
      </w:r>
      <w:r>
        <w:rPr>
          <w:rFonts w:ascii="楷体" w:eastAsia="楷体" w:hAnsi="楷体" w:cs="楷体"/>
          <w:spacing w:val="-25"/>
          <w:sz w:val="24"/>
          <w:szCs w:val="24"/>
          <w:lang w:eastAsia="zh-CN"/>
        </w:rPr>
        <w:t>），则称</w:t>
      </w:r>
      <w:r>
        <w:rPr>
          <w:rFonts w:ascii="Arial" w:eastAsia="Arial" w:hAnsi="Arial" w:cs="Arial"/>
          <w:i/>
          <w:spacing w:val="-25"/>
          <w:sz w:val="24"/>
          <w:szCs w:val="24"/>
        </w:rPr>
        <w:t>φ</w:t>
      </w:r>
      <w:r>
        <w:rPr>
          <w:rFonts w:ascii="Arial" w:eastAsia="Arial" w:hAnsi="Arial" w:cs="Arial"/>
          <w:i/>
          <w:spacing w:val="-42"/>
          <w:sz w:val="24"/>
          <w:szCs w:val="24"/>
          <w:lang w:eastAsia="zh-CN"/>
        </w:rPr>
        <w:t xml:space="preserve"> </w:t>
      </w:r>
      <w:r>
        <w:rPr>
          <w:rFonts w:ascii="楷体" w:eastAsia="楷体" w:hAnsi="楷体" w:cs="楷体"/>
          <w:spacing w:val="-4"/>
          <w:sz w:val="24"/>
          <w:szCs w:val="24"/>
          <w:lang w:eastAsia="zh-CN"/>
        </w:rPr>
        <w:t>是</w:t>
      </w:r>
      <w:r>
        <w:rPr>
          <w:rFonts w:ascii="Times New Roman" w:eastAsia="Times New Roman" w:hAnsi="Times New Roman" w:cs="Times New Roman"/>
          <w:i/>
          <w:spacing w:val="-4"/>
          <w:sz w:val="24"/>
          <w:szCs w:val="24"/>
          <w:lang w:eastAsia="zh-CN"/>
        </w:rPr>
        <w:t>q</w:t>
      </w:r>
      <w:r>
        <w:rPr>
          <w:rFonts w:ascii="楷体" w:eastAsia="楷体" w:hAnsi="楷体" w:cs="楷体"/>
          <w:spacing w:val="-4"/>
          <w:sz w:val="24"/>
          <w:szCs w:val="24"/>
          <w:lang w:eastAsia="zh-CN"/>
        </w:rPr>
        <w:t>在</w:t>
      </w:r>
      <w:r>
        <w:rPr>
          <w:rFonts w:ascii="Times New Roman" w:eastAsia="Times New Roman" w:hAnsi="Times New Roman" w:cs="Times New Roman"/>
          <w:i/>
          <w:spacing w:val="-4"/>
          <w:sz w:val="24"/>
          <w:szCs w:val="24"/>
          <w:lang w:eastAsia="zh-CN"/>
        </w:rPr>
        <w:t>V</w:t>
      </w:r>
      <w:r>
        <w:rPr>
          <w:rFonts w:ascii="Times New Roman" w:eastAsia="Times New Roman" w:hAnsi="Times New Roman" w:cs="Times New Roman"/>
          <w:i/>
          <w:spacing w:val="-32"/>
          <w:sz w:val="24"/>
          <w:szCs w:val="24"/>
          <w:lang w:eastAsia="zh-CN"/>
        </w:rPr>
        <w:t xml:space="preserve"> </w:t>
      </w:r>
      <w:r>
        <w:rPr>
          <w:rFonts w:ascii="楷体" w:eastAsia="楷体" w:hAnsi="楷体" w:cs="楷体"/>
          <w:spacing w:val="-7"/>
          <w:sz w:val="24"/>
          <w:szCs w:val="24"/>
          <w:lang w:eastAsia="zh-CN"/>
        </w:rPr>
        <w:t>和</w:t>
      </w:r>
      <w:r>
        <w:rPr>
          <w:rFonts w:ascii="Arial" w:eastAsia="Arial" w:hAnsi="Arial" w:cs="Arial"/>
          <w:i/>
          <w:spacing w:val="-7"/>
          <w:sz w:val="24"/>
          <w:szCs w:val="24"/>
        </w:rPr>
        <w:t>ϕ</w:t>
      </w:r>
      <w:r>
        <w:rPr>
          <w:rFonts w:ascii="楷体" w:eastAsia="楷体" w:hAnsi="楷体" w:cs="楷体"/>
          <w:spacing w:val="-7"/>
          <w:sz w:val="24"/>
          <w:szCs w:val="24"/>
          <w:lang w:eastAsia="zh-CN"/>
        </w:rPr>
        <w:t>上的最强必要条件（最弱充分条件）。</w:t>
      </w:r>
    </w:p>
    <w:p w:rsidR="00A115BF" w:rsidRDefault="00646F36">
      <w:pPr>
        <w:pStyle w:val="a3"/>
        <w:spacing w:before="187" w:line="271" w:lineRule="auto"/>
        <w:ind w:left="239" w:right="158" w:firstLine="480"/>
        <w:jc w:val="both"/>
        <w:rPr>
          <w:rFonts w:ascii="宋体" w:eastAsia="宋体" w:hAnsi="宋体" w:cs="宋体"/>
          <w:lang w:eastAsia="zh-CN"/>
        </w:rPr>
      </w:pPr>
      <w:r>
        <w:rPr>
          <w:lang w:eastAsia="zh-CN"/>
        </w:rPr>
        <w:t>SNC</w:t>
      </w:r>
      <w:r>
        <w:rPr>
          <w:rFonts w:ascii="宋体" w:eastAsia="宋体" w:hAnsi="宋体" w:cs="宋体"/>
          <w:lang w:eastAsia="zh-CN"/>
        </w:rPr>
        <w:t>和</w:t>
      </w:r>
      <w:r>
        <w:rPr>
          <w:lang w:eastAsia="zh-CN"/>
        </w:rPr>
        <w:t>WSC</w:t>
      </w:r>
      <w:r>
        <w:rPr>
          <w:rFonts w:ascii="宋体" w:eastAsia="宋体" w:hAnsi="宋体" w:cs="宋体"/>
          <w:lang w:eastAsia="zh-CN"/>
        </w:rPr>
        <w:t>具有对偶关系，且任意公式的</w:t>
      </w:r>
      <w:r>
        <w:rPr>
          <w:lang w:eastAsia="zh-CN"/>
        </w:rPr>
        <w:t>SNC</w:t>
      </w:r>
      <w:r>
        <w:rPr>
          <w:rFonts w:ascii="宋体" w:eastAsia="宋体" w:hAnsi="宋体" w:cs="宋体"/>
          <w:lang w:eastAsia="zh-CN"/>
        </w:rPr>
        <w:t>（</w:t>
      </w:r>
      <w:r>
        <w:rPr>
          <w:lang w:eastAsia="zh-CN"/>
        </w:rPr>
        <w:t>WSC</w:t>
      </w:r>
      <w:r>
        <w:rPr>
          <w:rFonts w:ascii="宋体" w:eastAsia="宋体" w:hAnsi="宋体" w:cs="宋体"/>
          <w:lang w:eastAsia="zh-CN"/>
        </w:rPr>
        <w:t>）都能转换成原子命题的形</w:t>
      </w:r>
      <w:r>
        <w:rPr>
          <w:rFonts w:cs="Times New Roman"/>
          <w:lang w:eastAsia="zh-CN"/>
        </w:rPr>
        <w:t xml:space="preserve"> </w:t>
      </w:r>
      <w:r>
        <w:rPr>
          <w:rFonts w:ascii="宋体" w:eastAsia="宋体" w:hAnsi="宋体" w:cs="宋体"/>
          <w:lang w:eastAsia="zh-CN"/>
        </w:rPr>
        <w:t>式计算</w:t>
      </w:r>
      <w:hyperlink w:anchor="_bookmark153" w:history="1">
        <w:r>
          <w:rPr>
            <w:position w:val="9"/>
            <w:sz w:val="16"/>
            <w:szCs w:val="16"/>
            <w:lang w:eastAsia="zh-CN"/>
          </w:rPr>
          <w:t>[22</w:t>
        </w:r>
      </w:hyperlink>
      <w:r>
        <w:rPr>
          <w:position w:val="9"/>
          <w:sz w:val="16"/>
          <w:szCs w:val="16"/>
          <w:lang w:eastAsia="zh-CN"/>
        </w:rPr>
        <w:t>]</w:t>
      </w:r>
      <w:r>
        <w:rPr>
          <w:rFonts w:ascii="宋体" w:eastAsia="宋体" w:hAnsi="宋体" w:cs="宋体"/>
          <w:lang w:eastAsia="zh-CN"/>
        </w:rPr>
        <w:t>。</w:t>
      </w:r>
      <w:r>
        <w:rPr>
          <w:rFonts w:ascii="宋体" w:eastAsia="宋体" w:hAnsi="宋体" w:cs="宋体"/>
          <w:spacing w:val="-85"/>
          <w:lang w:eastAsia="zh-CN"/>
        </w:rPr>
        <w:t xml:space="preserve"> </w:t>
      </w:r>
      <w:r>
        <w:rPr>
          <w:rFonts w:ascii="宋体" w:eastAsia="宋体" w:hAnsi="宋体" w:cs="宋体"/>
          <w:spacing w:val="-1"/>
          <w:lang w:eastAsia="zh-CN"/>
        </w:rPr>
        <w:t>因此，这里只讨论原子命题情形下</w:t>
      </w:r>
      <w:r>
        <w:rPr>
          <w:spacing w:val="-1"/>
          <w:lang w:eastAsia="zh-CN"/>
        </w:rPr>
        <w:t>SNC</w:t>
      </w:r>
      <w:r>
        <w:rPr>
          <w:rFonts w:ascii="宋体" w:eastAsia="宋体" w:hAnsi="宋体" w:cs="宋体"/>
          <w:spacing w:val="-1"/>
          <w:lang w:eastAsia="zh-CN"/>
        </w:rPr>
        <w:t>（</w:t>
      </w:r>
      <w:r>
        <w:rPr>
          <w:spacing w:val="-1"/>
          <w:lang w:eastAsia="zh-CN"/>
        </w:rPr>
        <w:t>WSC</w:t>
      </w:r>
      <w:r>
        <w:rPr>
          <w:rFonts w:ascii="宋体" w:eastAsia="宋体" w:hAnsi="宋体" w:cs="宋体"/>
          <w:spacing w:val="-1"/>
          <w:lang w:eastAsia="zh-CN"/>
        </w:rPr>
        <w:t>）的定义及其计算。</w:t>
      </w:r>
    </w:p>
    <w:p w:rsidR="00A115BF" w:rsidRDefault="00646F36">
      <w:pPr>
        <w:spacing w:before="175" w:line="388" w:lineRule="exact"/>
        <w:ind w:left="239"/>
        <w:jc w:val="both"/>
        <w:rPr>
          <w:rFonts w:ascii="Euclid" w:eastAsia="Euclid" w:hAnsi="Euclid" w:cs="Euclid"/>
          <w:sz w:val="24"/>
          <w:szCs w:val="24"/>
        </w:rPr>
      </w:pPr>
      <w:bookmarkStart w:id="73" w:name="_bookmark43"/>
      <w:bookmarkEnd w:id="73"/>
      <w:r>
        <w:rPr>
          <w:rFonts w:ascii="黑体" w:eastAsia="黑体" w:hAnsi="黑体" w:cs="黑体"/>
          <w:sz w:val="24"/>
          <w:szCs w:val="24"/>
          <w:lang w:eastAsia="zh-CN"/>
        </w:rPr>
        <w:t>定理</w:t>
      </w:r>
      <w:r>
        <w:rPr>
          <w:rFonts w:ascii="黑体" w:eastAsia="黑体" w:hAnsi="黑体" w:cs="黑体"/>
          <w:spacing w:val="-50"/>
          <w:sz w:val="24"/>
          <w:szCs w:val="24"/>
          <w:lang w:eastAsia="zh-CN"/>
        </w:rPr>
        <w:t xml:space="preserve"> </w:t>
      </w:r>
      <w:r>
        <w:rPr>
          <w:rFonts w:ascii="Times New Roman" w:eastAsia="Times New Roman" w:hAnsi="Times New Roman" w:cs="Times New Roman"/>
          <w:b/>
          <w:bCs/>
          <w:sz w:val="24"/>
          <w:szCs w:val="24"/>
          <w:lang w:eastAsia="zh-CN"/>
        </w:rPr>
        <w:t>2.3.</w:t>
      </w:r>
      <w:r>
        <w:rPr>
          <w:rFonts w:ascii="Times New Roman" w:eastAsia="Times New Roman" w:hAnsi="Times New Roman" w:cs="Times New Roman"/>
          <w:b/>
          <w:bCs/>
          <w:spacing w:val="54"/>
          <w:sz w:val="24"/>
          <w:szCs w:val="24"/>
          <w:lang w:eastAsia="zh-CN"/>
        </w:rPr>
        <w:t xml:space="preserve"> </w:t>
      </w:r>
      <w:r>
        <w:rPr>
          <w:rFonts w:ascii="楷体" w:eastAsia="楷体" w:hAnsi="楷体" w:cs="楷体"/>
          <w:sz w:val="24"/>
          <w:szCs w:val="24"/>
          <w:lang w:eastAsia="zh-CN"/>
        </w:rPr>
        <w:t>给定命题公式</w:t>
      </w:r>
      <w:r>
        <w:rPr>
          <w:rFonts w:ascii="Arial" w:eastAsia="Arial" w:hAnsi="Arial" w:cs="Arial"/>
          <w:i/>
          <w:sz w:val="24"/>
          <w:szCs w:val="24"/>
        </w:rPr>
        <w:t>ϕ</w:t>
      </w:r>
      <w:r>
        <w:rPr>
          <w:rFonts w:ascii="楷体" w:eastAsia="楷体" w:hAnsi="楷体" w:cs="楷体"/>
          <w:sz w:val="24"/>
          <w:szCs w:val="24"/>
          <w:lang w:eastAsia="zh-CN"/>
        </w:rPr>
        <w:t>、原子命题集</w:t>
      </w:r>
      <w:r>
        <w:rPr>
          <w:rFonts w:ascii="Times New Roman" w:eastAsia="Times New Roman" w:hAnsi="Times New Roman" w:cs="Times New Roman"/>
          <w:i/>
          <w:sz w:val="24"/>
          <w:szCs w:val="24"/>
          <w:lang w:eastAsia="zh-CN"/>
        </w:rPr>
        <w:t>V</w:t>
      </w:r>
      <w:r>
        <w:rPr>
          <w:rFonts w:ascii="Times New Roman" w:eastAsia="Times New Roman" w:hAnsi="Times New Roman" w:cs="Times New Roman"/>
          <w:i/>
          <w:spacing w:val="36"/>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8"/>
          <w:sz w:val="24"/>
          <w:szCs w:val="24"/>
          <w:lang w:eastAsia="zh-CN"/>
        </w:rPr>
        <w:t xml:space="preserve"> </w:t>
      </w:r>
      <w:r>
        <w:rPr>
          <w:rFonts w:ascii="Times New Roman" w:eastAsia="Times New Roman" w:hAnsi="Times New Roman" w:cs="Times New Roman"/>
          <w:i/>
          <w:sz w:val="24"/>
          <w:szCs w:val="24"/>
          <w:lang w:eastAsia="zh-CN"/>
        </w:rPr>
        <w:t>Var</w:t>
      </w:r>
      <w:r>
        <w:rPr>
          <w:rFonts w:ascii="Euclid" w:eastAsia="Euclid" w:hAnsi="Euclid" w:cs="Euclid"/>
          <w:sz w:val="24"/>
          <w:szCs w:val="24"/>
          <w:lang w:eastAsia="zh-CN"/>
        </w:rPr>
        <w:t>(</w:t>
      </w:r>
      <w:r>
        <w:rPr>
          <w:rFonts w:ascii="Arial" w:eastAsia="Arial" w:hAnsi="Arial" w:cs="Arial"/>
          <w:i/>
          <w:sz w:val="24"/>
          <w:szCs w:val="24"/>
        </w:rPr>
        <w:t>ϕ</w:t>
      </w:r>
      <w:r>
        <w:rPr>
          <w:rFonts w:ascii="Euclid" w:eastAsia="Euclid" w:hAnsi="Euclid" w:cs="Euclid"/>
          <w:sz w:val="24"/>
          <w:szCs w:val="24"/>
          <w:lang w:eastAsia="zh-CN"/>
        </w:rPr>
        <w:t>)</w:t>
      </w:r>
      <w:r>
        <w:rPr>
          <w:rFonts w:ascii="楷体" w:eastAsia="楷体" w:hAnsi="楷体" w:cs="楷体"/>
          <w:sz w:val="24"/>
          <w:szCs w:val="24"/>
          <w:lang w:eastAsia="zh-CN"/>
        </w:rPr>
        <w:t>和原子命题</w:t>
      </w:r>
      <w:r>
        <w:rPr>
          <w:rFonts w:ascii="Times New Roman" w:eastAsia="Times New Roman" w:hAnsi="Times New Roman" w:cs="Times New Roman"/>
          <w:i/>
          <w:sz w:val="24"/>
          <w:szCs w:val="24"/>
          <w:lang w:eastAsia="zh-CN"/>
        </w:rPr>
        <w:t>q</w:t>
      </w:r>
      <w:r>
        <w:rPr>
          <w:rFonts w:ascii="Times New Roman" w:eastAsia="Times New Roman" w:hAnsi="Times New Roman" w:cs="Times New Roman"/>
          <w:i/>
          <w:spacing w:val="1"/>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8"/>
          <w:sz w:val="24"/>
          <w:szCs w:val="24"/>
          <w:lang w:eastAsia="zh-CN"/>
        </w:rPr>
        <w:t xml:space="preserve"> </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Var</w:t>
      </w:r>
      <w:r>
        <w:rPr>
          <w:rFonts w:ascii="Euclid" w:eastAsia="Euclid" w:hAnsi="Euclid" w:cs="Euclid"/>
          <w:sz w:val="24"/>
          <w:szCs w:val="24"/>
          <w:lang w:eastAsia="zh-CN"/>
        </w:rPr>
        <w:t>(</w:t>
      </w:r>
      <w:r>
        <w:rPr>
          <w:rFonts w:ascii="Arial" w:eastAsia="Arial" w:hAnsi="Arial" w:cs="Arial"/>
          <w:i/>
          <w:sz w:val="24"/>
          <w:szCs w:val="24"/>
        </w:rPr>
        <w:t>ϕ</w:t>
      </w:r>
      <w:r>
        <w:rPr>
          <w:rFonts w:ascii="Euclid" w:eastAsia="Euclid" w:hAnsi="Euclid" w:cs="Euclid"/>
          <w:sz w:val="24"/>
          <w:szCs w:val="24"/>
          <w:lang w:eastAsia="zh-CN"/>
        </w:rPr>
        <w:t>)</w:t>
      </w:r>
      <w:r>
        <w:rPr>
          <w:rFonts w:ascii="Euclid" w:eastAsia="Euclid" w:hAnsi="Euclid" w:cs="Euclid"/>
          <w:spacing w:val="-43"/>
          <w:sz w:val="24"/>
          <w:szCs w:val="24"/>
          <w:lang w:eastAsia="zh-CN"/>
        </w:rPr>
        <w:t xml:space="preserve"> </w:t>
      </w:r>
      <w:r>
        <w:rPr>
          <w:rFonts w:ascii="Cambria" w:eastAsia="Cambria" w:hAnsi="Cambria" w:cs="Cambria"/>
          <w:w w:val="110"/>
          <w:sz w:val="24"/>
          <w:szCs w:val="24"/>
          <w:lang w:eastAsia="zh-CN"/>
        </w:rPr>
        <w:t>−</w:t>
      </w:r>
      <w:r>
        <w:rPr>
          <w:rFonts w:ascii="Cambria" w:eastAsia="Cambria" w:hAnsi="Cambria" w:cs="Cambria"/>
          <w:spacing w:val="-34"/>
          <w:w w:val="110"/>
          <w:sz w:val="24"/>
          <w:szCs w:val="24"/>
          <w:lang w:eastAsia="zh-CN"/>
        </w:rPr>
        <w:t xml:space="preserve"> </w:t>
      </w:r>
      <w:r>
        <w:rPr>
          <w:rFonts w:ascii="Times New Roman" w:eastAsia="Times New Roman" w:hAnsi="Times New Roman" w:cs="Times New Roman"/>
          <w:i/>
          <w:sz w:val="24"/>
          <w:szCs w:val="24"/>
          <w:lang w:eastAsia="zh-CN"/>
        </w:rPr>
        <w:t>V</w:t>
      </w:r>
      <w:r>
        <w:rPr>
          <w:rFonts w:ascii="Times New Roman" w:eastAsia="Times New Roman" w:hAnsi="Times New Roman" w:cs="Times New Roman"/>
          <w:i/>
          <w:spacing w:val="-26"/>
          <w:sz w:val="24"/>
          <w:szCs w:val="24"/>
          <w:lang w:eastAsia="zh-CN"/>
        </w:rPr>
        <w:t xml:space="preserve"> </w:t>
      </w:r>
      <w:r>
        <w:rPr>
          <w:rFonts w:ascii="Euclid" w:eastAsia="Euclid" w:hAnsi="Euclid" w:cs="Euclid"/>
          <w:spacing w:val="-12"/>
          <w:sz w:val="24"/>
          <w:szCs w:val="24"/>
          <w:lang w:eastAsia="zh-CN"/>
        </w:rPr>
        <w:t>)</w:t>
      </w:r>
      <w:r>
        <w:rPr>
          <w:rFonts w:ascii="楷体" w:eastAsia="楷体" w:hAnsi="楷体" w:cs="楷体"/>
          <w:spacing w:val="-12"/>
          <w:sz w:val="24"/>
          <w:szCs w:val="24"/>
          <w:lang w:eastAsia="zh-CN"/>
        </w:rPr>
        <w:t>。</w:t>
      </w:r>
      <w:r>
        <w:rPr>
          <w:rFonts w:ascii="楷体" w:eastAsia="楷体" w:hAnsi="楷体" w:cs="楷体"/>
          <w:spacing w:val="-95"/>
          <w:sz w:val="24"/>
          <w:szCs w:val="24"/>
          <w:lang w:eastAsia="zh-CN"/>
        </w:rPr>
        <w:t xml:space="preserve"> </w:t>
      </w:r>
      <w:r>
        <w:rPr>
          <w:rFonts w:ascii="楷体" w:eastAsia="楷体" w:hAnsi="楷体" w:cs="楷体"/>
          <w:spacing w:val="-7"/>
          <w:sz w:val="24"/>
          <w:szCs w:val="24"/>
        </w:rPr>
        <w:t>令</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26"/>
          <w:sz w:val="24"/>
          <w:szCs w:val="24"/>
        </w:rPr>
        <w:t xml:space="preserve"> </w:t>
      </w:r>
      <w:r>
        <w:rPr>
          <w:rFonts w:ascii="Cambria" w:eastAsia="Cambria" w:hAnsi="Cambria" w:cs="Cambria"/>
          <w:position w:val="9"/>
          <w:sz w:val="16"/>
          <w:szCs w:val="16"/>
        </w:rPr>
        <w:t xml:space="preserve">′ </w:t>
      </w:r>
      <w:r>
        <w:rPr>
          <w:rFonts w:ascii="Cambria" w:eastAsia="Cambria" w:hAnsi="Cambria" w:cs="Cambria"/>
          <w:spacing w:val="2"/>
          <w:position w:val="9"/>
          <w:sz w:val="16"/>
          <w:szCs w:val="16"/>
        </w:rPr>
        <w:t xml:space="preserve"> </w:t>
      </w:r>
      <w:r>
        <w:rPr>
          <w:rFonts w:ascii="Euclid" w:eastAsia="Euclid" w:hAnsi="Euclid" w:cs="Euclid"/>
          <w:sz w:val="24"/>
          <w:szCs w:val="24"/>
        </w:rPr>
        <w:t>=</w:t>
      </w:r>
    </w:p>
    <w:p w:rsidR="00A115BF" w:rsidRDefault="00646F36">
      <w:pPr>
        <w:spacing w:line="388" w:lineRule="exact"/>
        <w:ind w:left="239"/>
        <w:jc w:val="both"/>
        <w:rPr>
          <w:rFonts w:ascii="楷体" w:eastAsia="楷体" w:hAnsi="楷体" w:cs="楷体"/>
          <w:sz w:val="24"/>
          <w:szCs w:val="24"/>
        </w:rPr>
      </w:pPr>
      <w:r>
        <w:rPr>
          <w:rFonts w:ascii="Times New Roman" w:eastAsia="Times New Roman" w:hAnsi="Times New Roman" w:cs="Times New Roman"/>
          <w:i/>
          <w:w w:val="110"/>
          <w:sz w:val="24"/>
          <w:szCs w:val="24"/>
        </w:rPr>
        <w:t>Var</w:t>
      </w:r>
      <w:r>
        <w:rPr>
          <w:rFonts w:ascii="Euclid" w:eastAsia="Euclid" w:hAnsi="Euclid" w:cs="Euclid"/>
          <w:w w:val="110"/>
          <w:sz w:val="24"/>
          <w:szCs w:val="24"/>
        </w:rPr>
        <w:t>(</w:t>
      </w:r>
      <w:r>
        <w:rPr>
          <w:rFonts w:ascii="Arial" w:eastAsia="Arial" w:hAnsi="Arial" w:cs="Arial"/>
          <w:i/>
          <w:w w:val="110"/>
          <w:sz w:val="24"/>
          <w:szCs w:val="24"/>
        </w:rPr>
        <w:t>ϕ</w:t>
      </w:r>
      <w:r>
        <w:rPr>
          <w:rFonts w:ascii="Euclid" w:eastAsia="Euclid" w:hAnsi="Euclid" w:cs="Euclid"/>
          <w:w w:val="110"/>
          <w:sz w:val="24"/>
          <w:szCs w:val="24"/>
        </w:rPr>
        <w:t>)</w:t>
      </w:r>
      <w:r>
        <w:rPr>
          <w:rFonts w:ascii="Euclid" w:eastAsia="Euclid" w:hAnsi="Euclid" w:cs="Euclid"/>
          <w:spacing w:val="-76"/>
          <w:w w:val="110"/>
          <w:sz w:val="24"/>
          <w:szCs w:val="24"/>
        </w:rPr>
        <w:t xml:space="preserve"> </w:t>
      </w:r>
      <w:r>
        <w:rPr>
          <w:rFonts w:ascii="Cambria" w:eastAsia="Cambria" w:hAnsi="Cambria" w:cs="Cambria"/>
          <w:w w:val="110"/>
          <w:sz w:val="24"/>
          <w:szCs w:val="24"/>
        </w:rPr>
        <w:t>−</w:t>
      </w:r>
      <w:r>
        <w:rPr>
          <w:rFonts w:ascii="Cambria" w:eastAsia="Cambria" w:hAnsi="Cambria" w:cs="Cambria"/>
          <w:spacing w:val="-46"/>
          <w:w w:val="110"/>
          <w:sz w:val="24"/>
          <w:szCs w:val="24"/>
        </w:rPr>
        <w:t xml:space="preserve"> </w:t>
      </w:r>
      <w:r>
        <w:rPr>
          <w:rFonts w:ascii="Euclid" w:eastAsia="Euclid" w:hAnsi="Euclid" w:cs="Euclid"/>
          <w:spacing w:val="-7"/>
          <w:w w:val="110"/>
          <w:sz w:val="24"/>
          <w:szCs w:val="24"/>
        </w:rPr>
        <w:t>(</w:t>
      </w:r>
      <w:r>
        <w:rPr>
          <w:rFonts w:ascii="Times New Roman" w:eastAsia="Times New Roman" w:hAnsi="Times New Roman" w:cs="Times New Roman"/>
          <w:i/>
          <w:spacing w:val="-7"/>
          <w:w w:val="110"/>
          <w:sz w:val="24"/>
          <w:szCs w:val="24"/>
        </w:rPr>
        <w:t>V</w:t>
      </w:r>
      <w:r>
        <w:rPr>
          <w:rFonts w:ascii="Times New Roman" w:eastAsia="Times New Roman" w:hAnsi="Times New Roman" w:cs="Times New Roman"/>
          <w:i/>
          <w:spacing w:val="-43"/>
          <w:w w:val="110"/>
          <w:sz w:val="24"/>
          <w:szCs w:val="24"/>
        </w:rPr>
        <w:t xml:space="preserve"> </w:t>
      </w:r>
      <w:r>
        <w:rPr>
          <w:rFonts w:ascii="Cambria" w:eastAsia="Cambria" w:hAnsi="Cambria" w:cs="Cambria"/>
          <w:w w:val="110"/>
          <w:sz w:val="24"/>
          <w:szCs w:val="24"/>
        </w:rPr>
        <w:t>∪</w:t>
      </w:r>
      <w:r>
        <w:rPr>
          <w:rFonts w:ascii="Cambria" w:eastAsia="Cambria" w:hAnsi="Cambria" w:cs="Cambria"/>
          <w:spacing w:val="-46"/>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q</w:t>
      </w:r>
      <w:r>
        <w:rPr>
          <w:rFonts w:ascii="Cambria" w:eastAsia="Cambria" w:hAnsi="Cambria" w:cs="Cambria"/>
          <w:w w:val="110"/>
          <w:sz w:val="24"/>
          <w:szCs w:val="24"/>
        </w:rPr>
        <w:t>}</w:t>
      </w:r>
      <w:r>
        <w:rPr>
          <w:rFonts w:ascii="Euclid" w:eastAsia="Euclid" w:hAnsi="Euclid" w:cs="Euclid"/>
          <w:w w:val="110"/>
          <w:sz w:val="24"/>
          <w:szCs w:val="24"/>
        </w:rPr>
        <w:t>)</w:t>
      </w:r>
      <w:r>
        <w:rPr>
          <w:rFonts w:ascii="楷体" w:eastAsia="楷体" w:hAnsi="楷体" w:cs="楷体"/>
          <w:w w:val="110"/>
          <w:sz w:val="24"/>
          <w:szCs w:val="24"/>
        </w:rPr>
        <w:t>，则</w:t>
      </w:r>
    </w:p>
    <w:p w:rsidR="00A115BF" w:rsidRDefault="00646F36">
      <w:pPr>
        <w:pStyle w:val="a4"/>
        <w:numPr>
          <w:ilvl w:val="0"/>
          <w:numId w:val="1"/>
        </w:numPr>
        <w:tabs>
          <w:tab w:val="left" w:pos="826"/>
        </w:tabs>
        <w:spacing w:before="216" w:line="388" w:lineRule="exact"/>
        <w:ind w:right="3839" w:hanging="237"/>
        <w:jc w:val="center"/>
        <w:rPr>
          <w:rFonts w:ascii="楷体" w:eastAsia="楷体" w:hAnsi="楷体" w:cs="楷体"/>
          <w:sz w:val="24"/>
          <w:szCs w:val="24"/>
        </w:rPr>
      </w:pPr>
      <w:r>
        <w:rPr>
          <w:rFonts w:ascii="Times New Roman" w:eastAsia="Times New Roman" w:hAnsi="Times New Roman" w:cs="Times New Roman"/>
          <w:i/>
          <w:spacing w:val="-5"/>
          <w:sz w:val="24"/>
          <w:szCs w:val="24"/>
        </w:rPr>
        <w:t>q</w:t>
      </w:r>
      <w:r>
        <w:rPr>
          <w:rFonts w:ascii="楷体" w:eastAsia="楷体" w:hAnsi="楷体" w:cs="楷体"/>
          <w:spacing w:val="-5"/>
          <w:sz w:val="24"/>
          <w:szCs w:val="24"/>
        </w:rPr>
        <w:t>在</w:t>
      </w:r>
      <w:r>
        <w:rPr>
          <w:rFonts w:ascii="Times New Roman" w:eastAsia="Times New Roman" w:hAnsi="Times New Roman" w:cs="Times New Roman"/>
          <w:i/>
          <w:spacing w:val="-5"/>
          <w:sz w:val="24"/>
          <w:szCs w:val="24"/>
        </w:rPr>
        <w:t xml:space="preserve">V </w:t>
      </w:r>
      <w:r>
        <w:rPr>
          <w:rFonts w:ascii="楷体" w:eastAsia="楷体" w:hAnsi="楷体" w:cs="楷体"/>
          <w:sz w:val="24"/>
          <w:szCs w:val="24"/>
        </w:rPr>
        <w:t>和</w:t>
      </w:r>
      <w:r>
        <w:rPr>
          <w:rFonts w:ascii="Arial" w:eastAsia="Arial" w:hAnsi="Arial" w:cs="Arial"/>
          <w:i/>
          <w:sz w:val="24"/>
          <w:szCs w:val="24"/>
        </w:rPr>
        <w:t>ϕ</w:t>
      </w:r>
      <w:r>
        <w:rPr>
          <w:rFonts w:ascii="楷体" w:eastAsia="楷体" w:hAnsi="楷体" w:cs="楷体"/>
          <w:sz w:val="24"/>
          <w:szCs w:val="24"/>
        </w:rPr>
        <w:t>上的</w:t>
      </w:r>
      <w:r>
        <w:rPr>
          <w:rFonts w:ascii="Times New Roman" w:eastAsia="Times New Roman" w:hAnsi="Times New Roman" w:cs="Times New Roman"/>
          <w:i/>
          <w:sz w:val="24"/>
          <w:szCs w:val="24"/>
        </w:rPr>
        <w:t>SNC</w:t>
      </w:r>
      <w:r>
        <w:rPr>
          <w:rFonts w:ascii="楷体" w:eastAsia="楷体" w:hAnsi="楷体" w:cs="楷体"/>
          <w:sz w:val="24"/>
          <w:szCs w:val="24"/>
        </w:rPr>
        <w:t>是</w:t>
      </w:r>
      <w:r>
        <w:rPr>
          <w:rFonts w:ascii="Times New Roman" w:eastAsia="Times New Roman" w:hAnsi="Times New Roman" w:cs="Times New Roman"/>
          <w:i/>
          <w:sz w:val="24"/>
          <w:szCs w:val="24"/>
        </w:rPr>
        <w:t>Forget</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Times New Roman" w:eastAsia="Times New Roman" w:hAnsi="Times New Roman" w:cs="Times New Roman"/>
          <w:i/>
          <w:sz w:val="24"/>
          <w:szCs w:val="24"/>
        </w:rPr>
        <w:t>q</w:t>
      </w:r>
      <w:r>
        <w:rPr>
          <w:rFonts w:ascii="Verdana" w:eastAsia="Verdana" w:hAnsi="Verdana" w:cs="Verdana"/>
          <w:i/>
          <w:sz w:val="24"/>
          <w:szCs w:val="24"/>
        </w:rPr>
        <w:t>/</w:t>
      </w:r>
      <w:r>
        <w:rPr>
          <w:rFonts w:ascii="Cambria" w:eastAsia="Cambria" w:hAnsi="Cambria" w:cs="Cambria"/>
          <w:sz w:val="24"/>
          <w:szCs w:val="24"/>
        </w:rPr>
        <w:t>⊤</w:t>
      </w:r>
      <w:r>
        <w:rPr>
          <w:rFonts w:ascii="Euclid" w:eastAsia="Euclid" w:hAnsi="Euclid" w:cs="Euclid"/>
          <w:sz w:val="24"/>
          <w:szCs w:val="24"/>
        </w:rPr>
        <w:t>]</w:t>
      </w:r>
      <w:r>
        <w:rPr>
          <w:rFonts w:ascii="Verdana" w:eastAsia="Verdana" w:hAnsi="Verdana" w:cs="Verdana"/>
          <w:i/>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i/>
          <w:spacing w:val="-45"/>
          <w:sz w:val="24"/>
          <w:szCs w:val="24"/>
        </w:rPr>
        <w:t xml:space="preserve"> </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楷体" w:eastAsia="楷体" w:hAnsi="楷体" w:cs="楷体"/>
          <w:spacing w:val="2"/>
          <w:sz w:val="24"/>
          <w:szCs w:val="24"/>
        </w:rPr>
        <w:t>；</w:t>
      </w:r>
    </w:p>
    <w:p w:rsidR="00A115BF" w:rsidRDefault="00646F36">
      <w:pPr>
        <w:pStyle w:val="a4"/>
        <w:numPr>
          <w:ilvl w:val="0"/>
          <w:numId w:val="1"/>
        </w:numPr>
        <w:tabs>
          <w:tab w:val="left" w:pos="826"/>
        </w:tabs>
        <w:spacing w:line="388" w:lineRule="exact"/>
        <w:ind w:right="103" w:hanging="237"/>
        <w:rPr>
          <w:rFonts w:ascii="楷体" w:eastAsia="楷体" w:hAnsi="楷体" w:cs="楷体"/>
          <w:sz w:val="24"/>
          <w:szCs w:val="24"/>
        </w:rPr>
      </w:pPr>
      <w:r>
        <w:rPr>
          <w:rFonts w:ascii="Times New Roman" w:eastAsia="Times New Roman" w:hAnsi="Times New Roman" w:cs="Times New Roman"/>
          <w:i/>
          <w:spacing w:val="-5"/>
          <w:sz w:val="24"/>
          <w:szCs w:val="24"/>
        </w:rPr>
        <w:t>q</w:t>
      </w:r>
      <w:r>
        <w:rPr>
          <w:rFonts w:ascii="楷体" w:eastAsia="楷体" w:hAnsi="楷体" w:cs="楷体"/>
          <w:spacing w:val="-5"/>
          <w:sz w:val="24"/>
          <w:szCs w:val="24"/>
        </w:rPr>
        <w:t>在</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30"/>
          <w:sz w:val="24"/>
          <w:szCs w:val="24"/>
        </w:rPr>
        <w:t xml:space="preserve"> </w:t>
      </w:r>
      <w:r>
        <w:rPr>
          <w:rFonts w:ascii="楷体" w:eastAsia="楷体" w:hAnsi="楷体" w:cs="楷体"/>
          <w:sz w:val="24"/>
          <w:szCs w:val="24"/>
        </w:rPr>
        <w:t>和</w:t>
      </w:r>
      <w:r>
        <w:rPr>
          <w:rFonts w:ascii="Arial" w:eastAsia="Arial" w:hAnsi="Arial" w:cs="Arial"/>
          <w:i/>
          <w:sz w:val="24"/>
          <w:szCs w:val="24"/>
        </w:rPr>
        <w:t>ϕ</w:t>
      </w:r>
      <w:r>
        <w:rPr>
          <w:rFonts w:ascii="楷体" w:eastAsia="楷体" w:hAnsi="楷体" w:cs="楷体"/>
          <w:sz w:val="24"/>
          <w:szCs w:val="24"/>
        </w:rPr>
        <w:t>上的</w:t>
      </w:r>
      <w:r>
        <w:rPr>
          <w:rFonts w:ascii="Times New Roman" w:eastAsia="Times New Roman" w:hAnsi="Times New Roman" w:cs="Times New Roman"/>
          <w:i/>
          <w:sz w:val="24"/>
          <w:szCs w:val="24"/>
        </w:rPr>
        <w:t>WSC</w:t>
      </w:r>
      <w:r>
        <w:rPr>
          <w:rFonts w:ascii="楷体" w:eastAsia="楷体" w:hAnsi="楷体" w:cs="楷体"/>
          <w:sz w:val="24"/>
          <w:szCs w:val="24"/>
        </w:rPr>
        <w:t>是</w:t>
      </w:r>
      <w:r>
        <w:rPr>
          <w:rFonts w:ascii="Cambria" w:eastAsia="Cambria" w:hAnsi="Cambria" w:cs="Cambria"/>
          <w:sz w:val="24"/>
          <w:szCs w:val="24"/>
        </w:rPr>
        <w:t>¬</w:t>
      </w:r>
      <w:r>
        <w:rPr>
          <w:rFonts w:ascii="Times New Roman" w:eastAsia="Times New Roman" w:hAnsi="Times New Roman" w:cs="Times New Roman"/>
          <w:i/>
          <w:sz w:val="24"/>
          <w:szCs w:val="24"/>
        </w:rPr>
        <w:t>Forget</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Times New Roman" w:eastAsia="Times New Roman" w:hAnsi="Times New Roman" w:cs="Times New Roman"/>
          <w:i/>
          <w:sz w:val="24"/>
          <w:szCs w:val="24"/>
        </w:rPr>
        <w:t>q</w:t>
      </w:r>
      <w:r>
        <w:rPr>
          <w:rFonts w:ascii="Verdana" w:eastAsia="Verdana" w:hAnsi="Verdana" w:cs="Verdana"/>
          <w:i/>
          <w:sz w:val="24"/>
          <w:szCs w:val="24"/>
        </w:rPr>
        <w:t>/</w:t>
      </w:r>
      <w:r>
        <w:rPr>
          <w:rFonts w:ascii="Cambria" w:eastAsia="Cambria" w:hAnsi="Cambria" w:cs="Cambria"/>
          <w:sz w:val="24"/>
          <w:szCs w:val="24"/>
        </w:rPr>
        <w:t>⊥</w:t>
      </w:r>
      <w:r>
        <w:rPr>
          <w:rFonts w:ascii="Euclid" w:eastAsia="Euclid" w:hAnsi="Euclid" w:cs="Euclid"/>
          <w:sz w:val="24"/>
          <w:szCs w:val="24"/>
        </w:rPr>
        <w:t>]</w:t>
      </w:r>
      <w:r>
        <w:rPr>
          <w:rFonts w:ascii="Verdana" w:eastAsia="Verdana" w:hAnsi="Verdana" w:cs="Verdana"/>
          <w:i/>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i/>
          <w:spacing w:val="-30"/>
          <w:sz w:val="24"/>
          <w:szCs w:val="24"/>
        </w:rPr>
        <w:t xml:space="preserve"> </w:t>
      </w:r>
      <w:r>
        <w:rPr>
          <w:rFonts w:ascii="Cambria" w:eastAsia="Cambria" w:hAnsi="Cambria" w:cs="Cambria"/>
          <w:spacing w:val="-5"/>
          <w:position w:val="9"/>
          <w:sz w:val="16"/>
          <w:szCs w:val="16"/>
        </w:rPr>
        <w:t>′</w:t>
      </w:r>
      <w:r>
        <w:rPr>
          <w:rFonts w:ascii="Euclid" w:eastAsia="Euclid" w:hAnsi="Euclid" w:cs="Euclid"/>
          <w:spacing w:val="-5"/>
          <w:sz w:val="24"/>
          <w:szCs w:val="24"/>
        </w:rPr>
        <w:t>)</w:t>
      </w:r>
      <w:r>
        <w:rPr>
          <w:rFonts w:ascii="楷体" w:eastAsia="楷体" w:hAnsi="楷体" w:cs="楷体"/>
          <w:spacing w:val="-5"/>
          <w:sz w:val="24"/>
          <w:szCs w:val="24"/>
        </w:rPr>
        <w:t>。</w:t>
      </w:r>
    </w:p>
    <w:p w:rsidR="00A115BF" w:rsidRDefault="00646F36">
      <w:pPr>
        <w:pStyle w:val="a3"/>
        <w:spacing w:before="216" w:line="271" w:lineRule="auto"/>
        <w:ind w:left="239" w:right="158" w:firstLine="480"/>
        <w:jc w:val="both"/>
        <w:rPr>
          <w:rFonts w:ascii="宋体" w:eastAsia="宋体" w:hAnsi="宋体" w:cs="宋体"/>
          <w:lang w:eastAsia="zh-CN"/>
        </w:rPr>
      </w:pPr>
      <w:r>
        <w:rPr>
          <w:rFonts w:ascii="宋体" w:eastAsia="宋体" w:hAnsi="宋体" w:cs="宋体"/>
          <w:lang w:eastAsia="zh-CN"/>
        </w:rPr>
        <w:t>定理</w:t>
      </w:r>
      <w:r>
        <w:rPr>
          <w:rFonts w:ascii="宋体" w:eastAsia="宋体" w:hAnsi="宋体" w:cs="宋体"/>
          <w:spacing w:val="-89"/>
          <w:lang w:eastAsia="zh-CN"/>
        </w:rPr>
        <w:t xml:space="preserve"> </w:t>
      </w:r>
      <w:hyperlink w:anchor="_bookmark43" w:history="1">
        <w:r>
          <w:rPr>
            <w:lang w:eastAsia="zh-CN"/>
          </w:rPr>
          <w:t>2.3</w:t>
        </w:r>
      </w:hyperlink>
      <w:r>
        <w:rPr>
          <w:rFonts w:ascii="宋体" w:eastAsia="宋体" w:hAnsi="宋体" w:cs="宋体"/>
          <w:lang w:eastAsia="zh-CN"/>
        </w:rPr>
        <w:t>表明可以用遗忘计算</w:t>
      </w:r>
      <w:r>
        <w:rPr>
          <w:lang w:eastAsia="zh-CN"/>
        </w:rPr>
        <w:t>SNC</w:t>
      </w:r>
      <w:r>
        <w:rPr>
          <w:rFonts w:ascii="宋体" w:eastAsia="宋体" w:hAnsi="宋体" w:cs="宋体"/>
          <w:lang w:eastAsia="zh-CN"/>
        </w:rPr>
        <w:t>和</w:t>
      </w:r>
      <w:r>
        <w:rPr>
          <w:lang w:eastAsia="zh-CN"/>
        </w:rPr>
        <w:t>WSC</w:t>
      </w:r>
      <w:r>
        <w:rPr>
          <w:rFonts w:ascii="宋体" w:eastAsia="宋体" w:hAnsi="宋体" w:cs="宋体"/>
          <w:lang w:eastAsia="zh-CN"/>
        </w:rPr>
        <w:t>。基于遗忘的计算</w:t>
      </w:r>
      <w:r>
        <w:rPr>
          <w:lang w:eastAsia="zh-CN"/>
        </w:rPr>
        <w:t>SNC</w:t>
      </w:r>
      <w:r>
        <w:rPr>
          <w:rFonts w:ascii="宋体" w:eastAsia="宋体" w:hAnsi="宋体" w:cs="宋体"/>
          <w:lang w:eastAsia="zh-CN"/>
        </w:rPr>
        <w:t>（</w:t>
      </w:r>
      <w:r>
        <w:rPr>
          <w:lang w:eastAsia="zh-CN"/>
        </w:rPr>
        <w:t>WSC</w:t>
      </w:r>
      <w:r>
        <w:rPr>
          <w:rFonts w:ascii="宋体" w:eastAsia="宋体" w:hAnsi="宋体" w:cs="宋体"/>
          <w:lang w:eastAsia="zh-CN"/>
        </w:rPr>
        <w:t>）的详</w:t>
      </w:r>
      <w:r>
        <w:rPr>
          <w:rFonts w:ascii="宋体" w:eastAsia="宋体" w:hAnsi="宋体" w:cs="宋体"/>
          <w:lang w:eastAsia="zh-CN"/>
        </w:rPr>
        <w:lastRenderedPageBreak/>
        <w:t>细算</w:t>
      </w:r>
      <w:r>
        <w:rPr>
          <w:rFonts w:cs="Times New Roman"/>
          <w:lang w:eastAsia="zh-CN"/>
        </w:rPr>
        <w:t xml:space="preserve"> </w:t>
      </w:r>
      <w:r>
        <w:rPr>
          <w:rFonts w:ascii="宋体" w:eastAsia="宋体" w:hAnsi="宋体" w:cs="宋体"/>
          <w:lang w:eastAsia="zh-CN"/>
        </w:rPr>
        <w:t>法如算法</w:t>
      </w:r>
      <w:r>
        <w:rPr>
          <w:rFonts w:ascii="宋体" w:eastAsia="宋体" w:hAnsi="宋体" w:cs="宋体"/>
          <w:spacing w:val="-55"/>
          <w:lang w:eastAsia="zh-CN"/>
        </w:rPr>
        <w:t xml:space="preserve"> </w:t>
      </w:r>
      <w:hyperlink w:anchor="_bookmark0" w:history="1">
        <w:r>
          <w:rPr>
            <w:lang w:eastAsia="zh-CN"/>
          </w:rPr>
          <w:t>2.2</w:t>
        </w:r>
      </w:hyperlink>
      <w:r>
        <w:rPr>
          <w:rFonts w:ascii="宋体" w:eastAsia="宋体" w:hAnsi="宋体" w:cs="宋体"/>
          <w:lang w:eastAsia="zh-CN"/>
        </w:rPr>
        <w:t>所示，其中一个子句集合的极小集（</w:t>
      </w:r>
      <w:r>
        <w:rPr>
          <w:lang w:eastAsia="zh-CN"/>
        </w:rPr>
        <w:t>minimal</w:t>
      </w:r>
      <w:r>
        <w:rPr>
          <w:spacing w:val="5"/>
          <w:lang w:eastAsia="zh-CN"/>
        </w:rPr>
        <w:t xml:space="preserve"> </w:t>
      </w:r>
      <w:r>
        <w:rPr>
          <w:lang w:eastAsia="zh-CN"/>
        </w:rPr>
        <w:t>set</w:t>
      </w:r>
      <w:r>
        <w:rPr>
          <w:spacing w:val="5"/>
          <w:lang w:eastAsia="zh-CN"/>
        </w:rPr>
        <w:t xml:space="preserve"> </w:t>
      </w:r>
      <w:r>
        <w:rPr>
          <w:lang w:eastAsia="zh-CN"/>
        </w:rPr>
        <w:t>of</w:t>
      </w:r>
      <w:r>
        <w:rPr>
          <w:spacing w:val="5"/>
          <w:lang w:eastAsia="zh-CN"/>
        </w:rPr>
        <w:t xml:space="preserve"> </w:t>
      </w:r>
      <w:r>
        <w:rPr>
          <w:lang w:eastAsia="zh-CN"/>
        </w:rPr>
        <w:t>clauses</w:t>
      </w:r>
      <w:r>
        <w:rPr>
          <w:rFonts w:ascii="宋体" w:eastAsia="宋体" w:hAnsi="宋体" w:cs="宋体"/>
          <w:lang w:eastAsia="zh-CN"/>
        </w:rPr>
        <w:t>）为满足下面性</w:t>
      </w:r>
      <w:r>
        <w:rPr>
          <w:rFonts w:ascii="宋体" w:eastAsia="宋体" w:hAnsi="宋体" w:cs="宋体"/>
          <w:spacing w:val="-118"/>
          <w:lang w:eastAsia="zh-CN"/>
        </w:rPr>
        <w:t xml:space="preserve"> </w:t>
      </w:r>
      <w:r>
        <w:rPr>
          <w:rFonts w:ascii="宋体" w:eastAsia="宋体" w:hAnsi="宋体" w:cs="宋体"/>
          <w:lang w:eastAsia="zh-CN"/>
        </w:rPr>
        <w:t>质的集合：</w:t>
      </w:r>
    </w:p>
    <w:p w:rsidR="00A115BF" w:rsidRDefault="00A115BF">
      <w:pPr>
        <w:spacing w:line="271" w:lineRule="auto"/>
        <w:jc w:val="both"/>
        <w:rPr>
          <w:rFonts w:ascii="宋体" w:eastAsia="宋体" w:hAnsi="宋体" w:cs="宋体"/>
          <w:lang w:eastAsia="zh-CN"/>
        </w:rPr>
        <w:sectPr w:rsidR="00A115BF">
          <w:headerReference w:type="default" r:id="rId70"/>
          <w:pgSz w:w="11910" w:h="16840"/>
          <w:pgMar w:top="1460" w:right="1280" w:bottom="1360" w:left="1200" w:header="1198" w:footer="1160" w:gutter="0"/>
          <w:cols w:space="720"/>
        </w:sectPr>
      </w:pPr>
    </w:p>
    <w:p w:rsidR="00A115BF" w:rsidRDefault="00A115BF">
      <w:pPr>
        <w:spacing w:before="4"/>
        <w:rPr>
          <w:rFonts w:ascii="宋体" w:eastAsia="宋体" w:hAnsi="宋体" w:cs="宋体"/>
          <w:sz w:val="20"/>
          <w:szCs w:val="20"/>
          <w:lang w:eastAsia="zh-CN"/>
        </w:rPr>
      </w:pPr>
    </w:p>
    <w:p w:rsidR="00A115BF" w:rsidRDefault="00646F36">
      <w:pPr>
        <w:pStyle w:val="a3"/>
        <w:spacing w:before="26"/>
        <w:ind w:left="40" w:right="4782"/>
        <w:jc w:val="center"/>
        <w:rPr>
          <w:rFonts w:ascii="宋体" w:eastAsia="宋体" w:hAnsi="宋体" w:cs="宋体"/>
          <w:lang w:eastAsia="zh-CN"/>
        </w:rPr>
      </w:pPr>
      <w:r>
        <w:rPr>
          <w:rFonts w:ascii="Cambria" w:eastAsia="Cambria" w:hAnsi="Cambria" w:cs="Cambria"/>
          <w:w w:val="95"/>
          <w:lang w:eastAsia="zh-CN"/>
        </w:rPr>
        <w:t>∙</w:t>
      </w:r>
      <w:r>
        <w:rPr>
          <w:rFonts w:ascii="Cambria" w:eastAsia="Cambria" w:hAnsi="Cambria" w:cs="Cambria"/>
          <w:w w:val="95"/>
          <w:lang w:eastAsia="zh-CN"/>
        </w:rPr>
        <w:t xml:space="preserve">    </w:t>
      </w:r>
      <w:r>
        <w:rPr>
          <w:rFonts w:ascii="Cambria" w:eastAsia="Cambria" w:hAnsi="Cambria" w:cs="Cambria"/>
          <w:spacing w:val="36"/>
          <w:w w:val="95"/>
          <w:lang w:eastAsia="zh-CN"/>
        </w:rPr>
        <w:t xml:space="preserve"> </w:t>
      </w:r>
      <w:r>
        <w:rPr>
          <w:rFonts w:ascii="宋体" w:eastAsia="宋体" w:hAnsi="宋体" w:cs="宋体"/>
          <w:w w:val="95"/>
          <w:lang w:eastAsia="zh-CN"/>
        </w:rPr>
        <w:t>所有的单元子句都被替换为</w:t>
      </w:r>
      <w:r>
        <w:rPr>
          <w:rFonts w:ascii="Cambria" w:eastAsia="Cambria" w:hAnsi="Cambria" w:cs="Cambria"/>
          <w:w w:val="95"/>
          <w:lang w:eastAsia="zh-CN"/>
        </w:rPr>
        <w:t>⊤</w:t>
      </w:r>
      <w:r>
        <w:rPr>
          <w:rFonts w:ascii="宋体" w:eastAsia="宋体" w:hAnsi="宋体" w:cs="宋体"/>
          <w:w w:val="95"/>
          <w:lang w:eastAsia="zh-CN"/>
        </w:rPr>
        <w:t>；</w:t>
      </w:r>
    </w:p>
    <w:p w:rsidR="00A115BF" w:rsidRDefault="00646F36">
      <w:pPr>
        <w:pStyle w:val="a3"/>
        <w:spacing w:before="40"/>
        <w:ind w:left="508"/>
        <w:rPr>
          <w:rFonts w:ascii="宋体" w:eastAsia="宋体" w:hAnsi="宋体" w:cs="宋体"/>
          <w:lang w:eastAsia="zh-CN"/>
        </w:rPr>
      </w:pPr>
      <w:r>
        <w:rPr>
          <w:rFonts w:ascii="Cambria" w:eastAsia="Cambria" w:hAnsi="Cambria" w:cs="Cambria"/>
          <w:w w:val="95"/>
          <w:lang w:eastAsia="zh-CN"/>
        </w:rPr>
        <w:t>∙</w:t>
      </w:r>
      <w:r>
        <w:rPr>
          <w:rFonts w:ascii="Cambria" w:eastAsia="Cambria" w:hAnsi="Cambria" w:cs="Cambria"/>
          <w:w w:val="95"/>
          <w:lang w:eastAsia="zh-CN"/>
        </w:rPr>
        <w:t xml:space="preserve">    </w:t>
      </w:r>
      <w:r>
        <w:rPr>
          <w:rFonts w:ascii="Cambria" w:eastAsia="Cambria" w:hAnsi="Cambria" w:cs="Cambria"/>
          <w:spacing w:val="50"/>
          <w:w w:val="95"/>
          <w:lang w:eastAsia="zh-CN"/>
        </w:rPr>
        <w:t xml:space="preserve"> </w:t>
      </w:r>
      <w:r>
        <w:rPr>
          <w:rFonts w:ascii="宋体" w:eastAsia="宋体" w:hAnsi="宋体" w:cs="宋体"/>
          <w:w w:val="95"/>
          <w:lang w:eastAsia="zh-CN"/>
        </w:rPr>
        <w:t>没有一个子句被集合中的另一个子句包蕴。</w:t>
      </w:r>
    </w:p>
    <w:p w:rsidR="00A115BF" w:rsidRDefault="00646F36">
      <w:pPr>
        <w:spacing w:before="288" w:line="388" w:lineRule="exact"/>
        <w:ind w:left="159"/>
        <w:rPr>
          <w:rFonts w:ascii="Euclid" w:eastAsia="Euclid" w:hAnsi="Euclid" w:cs="Euclid"/>
          <w:sz w:val="24"/>
          <w:szCs w:val="24"/>
          <w:lang w:eastAsia="zh-CN"/>
        </w:rPr>
      </w:pPr>
      <w:r>
        <w:rPr>
          <w:rFonts w:ascii="宋体" w:eastAsia="宋体" w:hAnsi="宋体" w:cs="宋体"/>
          <w:spacing w:val="2"/>
          <w:sz w:val="24"/>
          <w:szCs w:val="24"/>
          <w:lang w:eastAsia="zh-CN"/>
        </w:rPr>
        <w:t>此外，对于公式集合</w:t>
      </w:r>
      <w:r>
        <w:rPr>
          <w:rFonts w:ascii="Times New Roman" w:eastAsia="Times New Roman" w:hAnsi="Times New Roman" w:cs="Times New Roman"/>
          <w:i/>
          <w:spacing w:val="2"/>
          <w:sz w:val="24"/>
          <w:szCs w:val="24"/>
          <w:lang w:eastAsia="zh-CN"/>
        </w:rPr>
        <w:t>S</w:t>
      </w:r>
      <w:r>
        <w:rPr>
          <w:rFonts w:ascii="宋体" w:eastAsia="宋体" w:hAnsi="宋体" w:cs="宋体"/>
          <w:spacing w:val="2"/>
          <w:sz w:val="24"/>
          <w:szCs w:val="24"/>
          <w:lang w:eastAsia="zh-CN"/>
        </w:rPr>
        <w:t>，</w:t>
      </w:r>
      <w:r>
        <w:rPr>
          <w:rFonts w:ascii="Times New Roman" w:eastAsia="Times New Roman" w:hAnsi="Times New Roman" w:cs="Times New Roman"/>
          <w:i/>
          <w:spacing w:val="2"/>
          <w:sz w:val="24"/>
          <w:szCs w:val="24"/>
          <w:lang w:eastAsia="zh-CN"/>
        </w:rPr>
        <w:t>S</w:t>
      </w:r>
      <w:r>
        <w:rPr>
          <w:rFonts w:ascii="Euclid" w:eastAsia="Euclid" w:hAnsi="Euclid" w:cs="Euclid"/>
          <w:spacing w:val="2"/>
          <w:sz w:val="24"/>
          <w:szCs w:val="24"/>
          <w:lang w:eastAsia="zh-CN"/>
        </w:rPr>
        <w:t>[</w:t>
      </w:r>
      <w:r>
        <w:rPr>
          <w:rFonts w:ascii="Times New Roman" w:eastAsia="Times New Roman" w:hAnsi="Times New Roman" w:cs="Times New Roman"/>
          <w:i/>
          <w:spacing w:val="2"/>
          <w:sz w:val="24"/>
          <w:szCs w:val="24"/>
          <w:lang w:eastAsia="zh-CN"/>
        </w:rPr>
        <w:t>X</w:t>
      </w:r>
      <w:r>
        <w:rPr>
          <w:rFonts w:ascii="Verdana" w:eastAsia="Verdana" w:hAnsi="Verdana" w:cs="Verdana"/>
          <w:i/>
          <w:spacing w:val="2"/>
          <w:sz w:val="24"/>
          <w:szCs w:val="24"/>
          <w:lang w:eastAsia="zh-CN"/>
        </w:rPr>
        <w:t>/</w:t>
      </w:r>
      <w:r>
        <w:rPr>
          <w:rFonts w:ascii="Times New Roman" w:eastAsia="Times New Roman" w:hAnsi="Times New Roman" w:cs="Times New Roman"/>
          <w:i/>
          <w:spacing w:val="2"/>
          <w:sz w:val="24"/>
          <w:szCs w:val="24"/>
          <w:lang w:eastAsia="zh-CN"/>
        </w:rPr>
        <w:t>Y</w:t>
      </w:r>
      <w:r>
        <w:rPr>
          <w:rFonts w:ascii="Times New Roman" w:eastAsia="Times New Roman" w:hAnsi="Times New Roman" w:cs="Times New Roman"/>
          <w:i/>
          <w:spacing w:val="-21"/>
          <w:sz w:val="24"/>
          <w:szCs w:val="24"/>
          <w:lang w:eastAsia="zh-CN"/>
        </w:rPr>
        <w:t xml:space="preserve"> </w:t>
      </w:r>
      <w:r>
        <w:rPr>
          <w:rFonts w:ascii="Euclid" w:eastAsia="Euclid" w:hAnsi="Euclid" w:cs="Euclid"/>
          <w:spacing w:val="2"/>
          <w:sz w:val="24"/>
          <w:szCs w:val="24"/>
          <w:lang w:eastAsia="zh-CN"/>
        </w:rPr>
        <w:t>]</w:t>
      </w:r>
      <w:r>
        <w:rPr>
          <w:rFonts w:ascii="宋体" w:eastAsia="宋体" w:hAnsi="宋体" w:cs="宋体"/>
          <w:spacing w:val="2"/>
          <w:sz w:val="24"/>
          <w:szCs w:val="24"/>
          <w:lang w:eastAsia="zh-CN"/>
        </w:rPr>
        <w:t>为将</w:t>
      </w:r>
      <w:r>
        <w:rPr>
          <w:rFonts w:ascii="Times New Roman" w:eastAsia="Times New Roman" w:hAnsi="Times New Roman" w:cs="Times New Roman"/>
          <w:i/>
          <w:spacing w:val="2"/>
          <w:sz w:val="24"/>
          <w:szCs w:val="24"/>
          <w:lang w:eastAsia="zh-CN"/>
        </w:rPr>
        <w:t>S</w:t>
      </w:r>
      <w:r>
        <w:rPr>
          <w:rFonts w:ascii="宋体" w:eastAsia="宋体" w:hAnsi="宋体" w:cs="宋体"/>
          <w:spacing w:val="2"/>
          <w:sz w:val="24"/>
          <w:szCs w:val="24"/>
          <w:lang w:eastAsia="zh-CN"/>
        </w:rPr>
        <w:t>中每个公式中</w:t>
      </w:r>
      <w:r>
        <w:rPr>
          <w:rFonts w:ascii="Times New Roman" w:eastAsia="Times New Roman" w:hAnsi="Times New Roman" w:cs="Times New Roman"/>
          <w:i/>
          <w:spacing w:val="2"/>
          <w:sz w:val="24"/>
          <w:szCs w:val="24"/>
          <w:lang w:eastAsia="zh-CN"/>
        </w:rPr>
        <w:t>X</w:t>
      </w:r>
      <w:r>
        <w:rPr>
          <w:rFonts w:ascii="Times New Roman" w:eastAsia="Times New Roman" w:hAnsi="Times New Roman" w:cs="Times New Roman"/>
          <w:i/>
          <w:spacing w:val="-31"/>
          <w:sz w:val="24"/>
          <w:szCs w:val="24"/>
          <w:lang w:eastAsia="zh-CN"/>
        </w:rPr>
        <w:t xml:space="preserve"> </w:t>
      </w:r>
      <w:r>
        <w:rPr>
          <w:rFonts w:ascii="宋体" w:eastAsia="宋体" w:hAnsi="宋体" w:cs="宋体"/>
          <w:sz w:val="24"/>
          <w:szCs w:val="24"/>
          <w:lang w:eastAsia="zh-CN"/>
        </w:rPr>
        <w:t>的出现全都替换成</w:t>
      </w:r>
      <w:r>
        <w:rPr>
          <w:rFonts w:ascii="Times New Roman" w:eastAsia="Times New Roman" w:hAnsi="Times New Roman" w:cs="Times New Roman"/>
          <w:i/>
          <w:sz w:val="24"/>
          <w:szCs w:val="24"/>
          <w:lang w:eastAsia="zh-CN"/>
        </w:rPr>
        <w:t>Y</w:t>
      </w:r>
      <w:r>
        <w:rPr>
          <w:rFonts w:ascii="Times New Roman" w:eastAsia="Times New Roman" w:hAnsi="Times New Roman" w:cs="Times New Roman"/>
          <w:i/>
          <w:spacing w:val="-23"/>
          <w:sz w:val="24"/>
          <w:szCs w:val="24"/>
          <w:lang w:eastAsia="zh-CN"/>
        </w:rPr>
        <w:t xml:space="preserve"> </w:t>
      </w:r>
      <w:r>
        <w:rPr>
          <w:rFonts w:ascii="宋体" w:eastAsia="宋体" w:hAnsi="宋体" w:cs="宋体"/>
          <w:spacing w:val="2"/>
          <w:sz w:val="24"/>
          <w:szCs w:val="24"/>
          <w:lang w:eastAsia="zh-CN"/>
        </w:rPr>
        <w:t>，即</w:t>
      </w:r>
      <w:r>
        <w:rPr>
          <w:rFonts w:ascii="Times New Roman" w:eastAsia="Times New Roman" w:hAnsi="Times New Roman" w:cs="Times New Roman"/>
          <w:i/>
          <w:spacing w:val="2"/>
          <w:sz w:val="24"/>
          <w:szCs w:val="24"/>
          <w:lang w:eastAsia="zh-CN"/>
        </w:rPr>
        <w:t>S</w:t>
      </w:r>
      <w:r>
        <w:rPr>
          <w:rFonts w:ascii="Euclid" w:eastAsia="Euclid" w:hAnsi="Euclid" w:cs="Euclid"/>
          <w:spacing w:val="2"/>
          <w:sz w:val="24"/>
          <w:szCs w:val="24"/>
          <w:lang w:eastAsia="zh-CN"/>
        </w:rPr>
        <w:t>[</w:t>
      </w:r>
      <w:r>
        <w:rPr>
          <w:rFonts w:ascii="Times New Roman" w:eastAsia="Times New Roman" w:hAnsi="Times New Roman" w:cs="Times New Roman"/>
          <w:i/>
          <w:spacing w:val="2"/>
          <w:sz w:val="24"/>
          <w:szCs w:val="24"/>
          <w:lang w:eastAsia="zh-CN"/>
        </w:rPr>
        <w:t>X</w:t>
      </w:r>
      <w:r>
        <w:rPr>
          <w:rFonts w:ascii="Verdana" w:eastAsia="Verdana" w:hAnsi="Verdana" w:cs="Verdana"/>
          <w:i/>
          <w:spacing w:val="2"/>
          <w:sz w:val="24"/>
          <w:szCs w:val="24"/>
          <w:lang w:eastAsia="zh-CN"/>
        </w:rPr>
        <w:t>/</w:t>
      </w:r>
      <w:r>
        <w:rPr>
          <w:rFonts w:ascii="Times New Roman" w:eastAsia="Times New Roman" w:hAnsi="Times New Roman" w:cs="Times New Roman"/>
          <w:i/>
          <w:spacing w:val="2"/>
          <w:sz w:val="24"/>
          <w:szCs w:val="24"/>
          <w:lang w:eastAsia="zh-CN"/>
        </w:rPr>
        <w:t>Y</w:t>
      </w:r>
      <w:r>
        <w:rPr>
          <w:rFonts w:ascii="Times New Roman" w:eastAsia="Times New Roman" w:hAnsi="Times New Roman" w:cs="Times New Roman"/>
          <w:i/>
          <w:spacing w:val="-21"/>
          <w:sz w:val="24"/>
          <w:szCs w:val="24"/>
          <w:lang w:eastAsia="zh-CN"/>
        </w:rPr>
        <w:t xml:space="preserve"> </w:t>
      </w:r>
      <w:r>
        <w:rPr>
          <w:rFonts w:ascii="Euclid" w:eastAsia="Euclid" w:hAnsi="Euclid" w:cs="Euclid"/>
          <w:sz w:val="24"/>
          <w:szCs w:val="24"/>
          <w:lang w:eastAsia="zh-CN"/>
        </w:rPr>
        <w:t>]</w:t>
      </w:r>
      <w:r>
        <w:rPr>
          <w:rFonts w:ascii="Euclid" w:eastAsia="Euclid" w:hAnsi="Euclid" w:cs="Euclid"/>
          <w:spacing w:val="-6"/>
          <w:sz w:val="24"/>
          <w:szCs w:val="24"/>
          <w:lang w:eastAsia="zh-CN"/>
        </w:rPr>
        <w:t xml:space="preserve"> </w:t>
      </w:r>
      <w:r>
        <w:rPr>
          <w:rFonts w:ascii="Euclid" w:eastAsia="Euclid" w:hAnsi="Euclid" w:cs="Euclid"/>
          <w:sz w:val="24"/>
          <w:szCs w:val="24"/>
          <w:lang w:eastAsia="zh-CN"/>
        </w:rPr>
        <w:t>=</w:t>
      </w:r>
    </w:p>
    <w:p w:rsidR="00A115BF" w:rsidRDefault="00646F36">
      <w:pPr>
        <w:spacing w:line="388" w:lineRule="exact"/>
        <w:ind w:left="159"/>
        <w:rPr>
          <w:rFonts w:ascii="宋体" w:eastAsia="宋体" w:hAnsi="宋体" w:cs="宋体"/>
          <w:sz w:val="24"/>
          <w:szCs w:val="24"/>
          <w:lang w:eastAsia="zh-CN"/>
        </w:rPr>
      </w:pPr>
      <w:r>
        <w:rPr>
          <w:rFonts w:ascii="Cambria" w:eastAsia="Cambria" w:hAnsi="Cambria" w:cs="Cambria"/>
          <w:spacing w:val="4"/>
          <w:sz w:val="24"/>
          <w:szCs w:val="24"/>
          <w:lang w:eastAsia="zh-CN"/>
        </w:rPr>
        <w:t>{</w:t>
      </w:r>
      <w:r>
        <w:rPr>
          <w:rFonts w:ascii="Arial" w:eastAsia="Arial" w:hAnsi="Arial" w:cs="Arial"/>
          <w:i/>
          <w:spacing w:val="4"/>
          <w:sz w:val="24"/>
          <w:szCs w:val="24"/>
        </w:rPr>
        <w:t>ϕ</w:t>
      </w:r>
      <w:r>
        <w:rPr>
          <w:rFonts w:ascii="Euclid" w:eastAsia="Euclid" w:hAnsi="Euclid" w:cs="Euclid"/>
          <w:spacing w:val="4"/>
          <w:sz w:val="24"/>
          <w:szCs w:val="24"/>
          <w:lang w:eastAsia="zh-CN"/>
        </w:rPr>
        <w:t>[</w:t>
      </w:r>
      <w:r>
        <w:rPr>
          <w:rFonts w:ascii="Times New Roman" w:eastAsia="Times New Roman" w:hAnsi="Times New Roman" w:cs="Times New Roman"/>
          <w:i/>
          <w:spacing w:val="4"/>
          <w:sz w:val="24"/>
          <w:szCs w:val="24"/>
          <w:lang w:eastAsia="zh-CN"/>
        </w:rPr>
        <w:t>X</w:t>
      </w:r>
      <w:r>
        <w:rPr>
          <w:rFonts w:ascii="Verdana" w:eastAsia="Verdana" w:hAnsi="Verdana" w:cs="Verdana"/>
          <w:i/>
          <w:spacing w:val="4"/>
          <w:sz w:val="24"/>
          <w:szCs w:val="24"/>
          <w:lang w:eastAsia="zh-CN"/>
        </w:rPr>
        <w:t>/</w:t>
      </w:r>
      <w:r>
        <w:rPr>
          <w:rFonts w:ascii="Times New Roman" w:eastAsia="Times New Roman" w:hAnsi="Times New Roman" w:cs="Times New Roman"/>
          <w:i/>
          <w:spacing w:val="4"/>
          <w:sz w:val="24"/>
          <w:szCs w:val="24"/>
          <w:lang w:eastAsia="zh-CN"/>
        </w:rPr>
        <w:t xml:space="preserve">Y </w:t>
      </w:r>
      <w:r>
        <w:rPr>
          <w:rFonts w:ascii="Euclid" w:eastAsia="Euclid" w:hAnsi="Euclid" w:cs="Euclid"/>
          <w:sz w:val="24"/>
          <w:szCs w:val="24"/>
          <w:lang w:eastAsia="zh-CN"/>
        </w:rPr>
        <w:t xml:space="preserve">] </w:t>
      </w:r>
      <w:r>
        <w:rPr>
          <w:rFonts w:ascii="Cambria" w:eastAsia="Cambria" w:hAnsi="Cambria" w:cs="Cambria"/>
          <w:sz w:val="24"/>
          <w:szCs w:val="24"/>
          <w:lang w:eastAsia="zh-CN"/>
        </w:rPr>
        <w:t xml:space="preserve">| </w:t>
      </w:r>
      <w:r>
        <w:rPr>
          <w:rFonts w:ascii="Arial" w:eastAsia="Arial" w:hAnsi="Arial" w:cs="Arial"/>
          <w:i/>
          <w:sz w:val="24"/>
          <w:szCs w:val="24"/>
        </w:rPr>
        <w:t>ϕ</w:t>
      </w:r>
      <w:r>
        <w:rPr>
          <w:rFonts w:ascii="Arial" w:eastAsia="Arial" w:hAnsi="Arial" w:cs="Arial"/>
          <w:i/>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35"/>
          <w:sz w:val="24"/>
          <w:szCs w:val="24"/>
          <w:lang w:eastAsia="zh-CN"/>
        </w:rPr>
        <w:t xml:space="preserve"> </w:t>
      </w:r>
      <w:r>
        <w:rPr>
          <w:rFonts w:ascii="Times New Roman" w:eastAsia="Times New Roman" w:hAnsi="Times New Roman" w:cs="Times New Roman"/>
          <w:i/>
          <w:spacing w:val="-6"/>
          <w:sz w:val="24"/>
          <w:szCs w:val="24"/>
          <w:lang w:eastAsia="zh-CN"/>
        </w:rPr>
        <w:t>S</w:t>
      </w:r>
      <w:r>
        <w:rPr>
          <w:rFonts w:ascii="Cambria" w:eastAsia="Cambria" w:hAnsi="Cambria" w:cs="Cambria"/>
          <w:spacing w:val="-6"/>
          <w:sz w:val="24"/>
          <w:szCs w:val="24"/>
          <w:lang w:eastAsia="zh-CN"/>
        </w:rPr>
        <w:t>}</w:t>
      </w:r>
      <w:r>
        <w:rPr>
          <w:rFonts w:ascii="宋体" w:eastAsia="宋体" w:hAnsi="宋体" w:cs="宋体"/>
          <w:spacing w:val="-6"/>
          <w:sz w:val="24"/>
          <w:szCs w:val="24"/>
          <w:lang w:eastAsia="zh-CN"/>
        </w:rPr>
        <w:t>。</w:t>
      </w:r>
    </w:p>
    <w:p w:rsidR="00A115BF" w:rsidRDefault="00646F36">
      <w:pPr>
        <w:pStyle w:val="a3"/>
        <w:spacing w:before="181"/>
        <w:ind w:left="160"/>
        <w:rPr>
          <w:rFonts w:ascii="宋体" w:eastAsia="宋体" w:hAnsi="宋体" w:cs="宋体"/>
          <w:lang w:eastAsia="zh-CN"/>
        </w:rPr>
      </w:pPr>
      <w:r>
        <w:pict>
          <v:group id="_x0000_s3117" style="position:absolute;left:0;text-align:left;margin-left:1in;margin-top:10.75pt;width:451.3pt;height:.1pt;z-index:-259696;mso-position-horizontal-relative:page" coordorigin="1440,215" coordsize="9026,2">
            <v:shape id="_x0000_s3118" style="position:absolute;left:1440;top:215;width:9026;height:2" coordorigin="1440,215" coordsize="9026,0" path="m1440,215r9026,e" filled="f" strokeweight=".28117mm">
              <v:path arrowok="t"/>
            </v:shape>
            <w10:wrap anchorx="page"/>
          </v:group>
        </w:pict>
      </w:r>
      <w:r>
        <w:rPr>
          <w:rFonts w:ascii="黑体" w:eastAsia="黑体" w:hAnsi="黑体" w:cs="黑体"/>
          <w:lang w:eastAsia="zh-CN"/>
        </w:rPr>
        <w:t>算法</w:t>
      </w:r>
      <w:r>
        <w:rPr>
          <w:rFonts w:ascii="黑体" w:eastAsia="黑体" w:hAnsi="黑体" w:cs="黑体"/>
          <w:spacing w:val="-60"/>
          <w:lang w:eastAsia="zh-CN"/>
        </w:rPr>
        <w:t xml:space="preserve"> </w:t>
      </w:r>
      <w:r>
        <w:rPr>
          <w:rFonts w:cs="Times New Roman"/>
          <w:b/>
          <w:bCs/>
          <w:lang w:eastAsia="zh-CN"/>
        </w:rPr>
        <w:t xml:space="preserve">2.2 </w:t>
      </w:r>
      <w:r>
        <w:rPr>
          <w:rFonts w:ascii="宋体" w:eastAsia="宋体" w:hAnsi="宋体" w:cs="宋体"/>
          <w:lang w:eastAsia="zh-CN"/>
        </w:rPr>
        <w:t>命题逻辑下基于遗忘的</w:t>
      </w:r>
      <w:r>
        <w:rPr>
          <w:lang w:eastAsia="zh-CN"/>
        </w:rPr>
        <w:t>SNC</w:t>
      </w:r>
      <w:r>
        <w:rPr>
          <w:rFonts w:ascii="宋体" w:eastAsia="宋体" w:hAnsi="宋体" w:cs="宋体"/>
          <w:lang w:eastAsia="zh-CN"/>
        </w:rPr>
        <w:t>计算</w:t>
      </w:r>
    </w:p>
    <w:p w:rsidR="00A115BF" w:rsidRDefault="00646F36">
      <w:pPr>
        <w:spacing w:line="20" w:lineRule="exact"/>
        <w:ind w:left="156"/>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3114" style="width:451.7pt;height:.4pt;mso-position-horizontal-relative:char;mso-position-vertical-relative:line" coordsize="9034,8">
            <v:group id="_x0000_s3115" style="position:absolute;left:4;top:4;width:9026;height:2" coordorigin="4,4" coordsize="9026,2">
              <v:shape id="_x0000_s3116" style="position:absolute;left:4;top:4;width:9026;height:2" coordorigin="4,4" coordsize="9026,0" path="m4,4r9026,e" filled="f" strokeweight=".14042mm">
                <v:path arrowok="t"/>
              </v:shape>
            </v:group>
            <w10:anchorlock/>
          </v:group>
        </w:pict>
      </w:r>
    </w:p>
    <w:p w:rsidR="00A115BF" w:rsidRDefault="00646F36">
      <w:pPr>
        <w:spacing w:before="11" w:line="264" w:lineRule="exact"/>
        <w:ind w:left="212"/>
        <w:rPr>
          <w:rFonts w:ascii="Times New Roman" w:eastAsia="Times New Roman" w:hAnsi="Times New Roman" w:cs="Times New Roman"/>
          <w:sz w:val="21"/>
          <w:szCs w:val="21"/>
          <w:lang w:eastAsia="zh-CN"/>
        </w:rPr>
      </w:pPr>
      <w:r>
        <w:rPr>
          <w:rFonts w:ascii="黑体" w:eastAsia="黑体" w:hAnsi="黑体" w:cs="黑体"/>
          <w:sz w:val="21"/>
          <w:szCs w:val="21"/>
          <w:lang w:eastAsia="zh-CN"/>
        </w:rPr>
        <w:t>输入</w:t>
      </w:r>
      <w:r>
        <w:rPr>
          <w:rFonts w:ascii="Times New Roman" w:eastAsia="Times New Roman" w:hAnsi="Times New Roman" w:cs="Times New Roman"/>
          <w:b/>
          <w:bCs/>
          <w:sz w:val="21"/>
          <w:szCs w:val="21"/>
          <w:lang w:eastAsia="zh-CN"/>
        </w:rPr>
        <w:t>:</w:t>
      </w:r>
    </w:p>
    <w:p w:rsidR="00A115BF" w:rsidRDefault="00646F36">
      <w:pPr>
        <w:spacing w:line="341" w:lineRule="exact"/>
        <w:ind w:left="212" w:firstLine="424"/>
        <w:rPr>
          <w:rFonts w:ascii="宋体" w:eastAsia="宋体" w:hAnsi="宋体" w:cs="宋体"/>
          <w:sz w:val="21"/>
          <w:szCs w:val="21"/>
          <w:lang w:eastAsia="zh-CN"/>
        </w:rPr>
      </w:pPr>
      <w:r>
        <w:rPr>
          <w:rFonts w:ascii="Arial Unicode MS" w:eastAsia="Arial Unicode MS" w:hAnsi="Arial Unicode MS" w:cs="Arial Unicode MS"/>
          <w:spacing w:val="3"/>
          <w:sz w:val="21"/>
          <w:szCs w:val="21"/>
        </w:rPr>
        <w:t>Γ</w:t>
      </w:r>
      <w:r>
        <w:rPr>
          <w:rFonts w:ascii="Verdana" w:eastAsia="Verdana" w:hAnsi="Verdana" w:cs="Verdana"/>
          <w:i/>
          <w:spacing w:val="3"/>
          <w:sz w:val="21"/>
          <w:szCs w:val="21"/>
          <w:lang w:eastAsia="zh-CN"/>
        </w:rPr>
        <w:t>,</w:t>
      </w:r>
      <w:r>
        <w:rPr>
          <w:rFonts w:ascii="Times New Roman" w:eastAsia="Times New Roman" w:hAnsi="Times New Roman" w:cs="Times New Roman"/>
          <w:i/>
          <w:spacing w:val="3"/>
          <w:sz w:val="21"/>
          <w:szCs w:val="21"/>
          <w:lang w:eastAsia="zh-CN"/>
        </w:rPr>
        <w:t>V</w:t>
      </w:r>
      <w:r>
        <w:rPr>
          <w:rFonts w:ascii="Verdana" w:eastAsia="Verdana" w:hAnsi="Verdana" w:cs="Verdana"/>
          <w:i/>
          <w:spacing w:val="3"/>
          <w:sz w:val="21"/>
          <w:szCs w:val="21"/>
          <w:lang w:eastAsia="zh-CN"/>
        </w:rPr>
        <w:t>,</w:t>
      </w:r>
      <w:r>
        <w:rPr>
          <w:rFonts w:ascii="Verdana" w:eastAsia="Verdana" w:hAnsi="Verdana" w:cs="Verdana"/>
          <w:i/>
          <w:spacing w:val="-57"/>
          <w:sz w:val="21"/>
          <w:szCs w:val="21"/>
          <w:lang w:eastAsia="zh-CN"/>
        </w:rPr>
        <w:t xml:space="preserve"> </w:t>
      </w:r>
      <w:r>
        <w:rPr>
          <w:rFonts w:ascii="Times New Roman" w:eastAsia="Times New Roman" w:hAnsi="Times New Roman" w:cs="Times New Roman"/>
          <w:i/>
          <w:spacing w:val="-2"/>
          <w:sz w:val="21"/>
          <w:szCs w:val="21"/>
          <w:lang w:eastAsia="zh-CN"/>
        </w:rPr>
        <w:t>q</w:t>
      </w:r>
      <w:r>
        <w:rPr>
          <w:rFonts w:ascii="宋体" w:eastAsia="宋体" w:hAnsi="宋体" w:cs="宋体"/>
          <w:spacing w:val="-2"/>
          <w:sz w:val="21"/>
          <w:szCs w:val="21"/>
          <w:lang w:eastAsia="zh-CN"/>
        </w:rPr>
        <w:t>：子句集合，原子命题集，出现在</w:t>
      </w:r>
      <w:r>
        <w:rPr>
          <w:rFonts w:ascii="Arial Unicode MS" w:eastAsia="Arial Unicode MS" w:hAnsi="Arial Unicode MS" w:cs="Arial Unicode MS"/>
          <w:spacing w:val="-2"/>
          <w:sz w:val="21"/>
          <w:szCs w:val="21"/>
        </w:rPr>
        <w:t>Γ</w:t>
      </w:r>
      <w:r>
        <w:rPr>
          <w:rFonts w:ascii="宋体" w:eastAsia="宋体" w:hAnsi="宋体" w:cs="宋体"/>
          <w:spacing w:val="-2"/>
          <w:sz w:val="21"/>
          <w:szCs w:val="21"/>
          <w:lang w:eastAsia="zh-CN"/>
        </w:rPr>
        <w:t>且不出现在</w:t>
      </w:r>
      <w:r>
        <w:rPr>
          <w:rFonts w:ascii="Times New Roman" w:eastAsia="Times New Roman" w:hAnsi="Times New Roman" w:cs="Times New Roman"/>
          <w:i/>
          <w:spacing w:val="-2"/>
          <w:sz w:val="21"/>
          <w:szCs w:val="21"/>
          <w:lang w:eastAsia="zh-CN"/>
        </w:rPr>
        <w:t>V</w:t>
      </w:r>
      <w:r>
        <w:rPr>
          <w:rFonts w:ascii="Times New Roman" w:eastAsia="Times New Roman" w:hAnsi="Times New Roman" w:cs="Times New Roman"/>
          <w:i/>
          <w:spacing w:val="-33"/>
          <w:sz w:val="21"/>
          <w:szCs w:val="21"/>
          <w:lang w:eastAsia="zh-CN"/>
        </w:rPr>
        <w:t xml:space="preserve"> </w:t>
      </w:r>
      <w:r>
        <w:rPr>
          <w:rFonts w:ascii="宋体" w:eastAsia="宋体" w:hAnsi="宋体" w:cs="宋体"/>
          <w:sz w:val="21"/>
          <w:szCs w:val="21"/>
          <w:lang w:eastAsia="zh-CN"/>
        </w:rPr>
        <w:t>中的原子命题</w:t>
      </w:r>
    </w:p>
    <w:p w:rsidR="00A115BF" w:rsidRDefault="00A115BF">
      <w:pPr>
        <w:spacing w:before="10"/>
        <w:rPr>
          <w:rFonts w:ascii="宋体" w:eastAsia="宋体" w:hAnsi="宋体" w:cs="宋体"/>
          <w:sz w:val="21"/>
          <w:szCs w:val="21"/>
          <w:lang w:eastAsia="zh-CN"/>
        </w:rPr>
      </w:pPr>
    </w:p>
    <w:p w:rsidR="00A115BF" w:rsidRDefault="00646F36">
      <w:pPr>
        <w:spacing w:line="264" w:lineRule="exact"/>
        <w:ind w:left="212"/>
        <w:rPr>
          <w:rFonts w:ascii="Times New Roman" w:eastAsia="Times New Roman" w:hAnsi="Times New Roman" w:cs="Times New Roman"/>
          <w:sz w:val="21"/>
          <w:szCs w:val="21"/>
          <w:lang w:eastAsia="zh-CN"/>
        </w:rPr>
      </w:pPr>
      <w:r>
        <w:rPr>
          <w:rFonts w:ascii="黑体" w:eastAsia="黑体" w:hAnsi="黑体" w:cs="黑体"/>
          <w:sz w:val="21"/>
          <w:szCs w:val="21"/>
          <w:lang w:eastAsia="zh-CN"/>
        </w:rPr>
        <w:t>输出</w:t>
      </w:r>
      <w:r>
        <w:rPr>
          <w:rFonts w:ascii="Times New Roman" w:eastAsia="Times New Roman" w:hAnsi="Times New Roman" w:cs="Times New Roman"/>
          <w:b/>
          <w:bCs/>
          <w:sz w:val="21"/>
          <w:szCs w:val="21"/>
          <w:lang w:eastAsia="zh-CN"/>
        </w:rPr>
        <w:t>:</w:t>
      </w:r>
    </w:p>
    <w:p w:rsidR="00A115BF" w:rsidRDefault="00646F36">
      <w:pPr>
        <w:tabs>
          <w:tab w:val="left" w:pos="1318"/>
        </w:tabs>
        <w:spacing w:line="308" w:lineRule="exact"/>
        <w:ind w:left="636"/>
        <w:rPr>
          <w:rFonts w:ascii="宋体" w:eastAsia="宋体" w:hAnsi="宋体" w:cs="宋体"/>
          <w:sz w:val="21"/>
          <w:szCs w:val="21"/>
          <w:lang w:eastAsia="zh-CN"/>
        </w:rPr>
      </w:pPr>
      <w:r>
        <w:rPr>
          <w:rFonts w:ascii="Arial" w:eastAsia="Arial" w:hAnsi="Arial" w:cs="Arial"/>
          <w:i/>
          <w:w w:val="95"/>
          <w:sz w:val="21"/>
          <w:szCs w:val="21"/>
        </w:rPr>
        <w:t>φ</w:t>
      </w:r>
      <w:r>
        <w:rPr>
          <w:rFonts w:ascii="Arial" w:eastAsia="Arial" w:hAnsi="Arial" w:cs="Arial"/>
          <w:i/>
          <w:spacing w:val="-43"/>
          <w:w w:val="95"/>
          <w:sz w:val="21"/>
          <w:szCs w:val="21"/>
          <w:lang w:eastAsia="zh-CN"/>
        </w:rPr>
        <w:t xml:space="preserve"> </w:t>
      </w:r>
      <w:r>
        <w:rPr>
          <w:rFonts w:ascii="宋体" w:eastAsia="宋体" w:hAnsi="宋体" w:cs="宋体"/>
          <w:w w:val="95"/>
          <w:sz w:val="21"/>
          <w:szCs w:val="21"/>
          <w:lang w:eastAsia="zh-CN"/>
        </w:rPr>
        <w:t>：</w:t>
      </w:r>
      <w:r>
        <w:rPr>
          <w:rFonts w:ascii="Times New Roman" w:eastAsia="Times New Roman" w:hAnsi="Times New Roman" w:cs="Times New Roman"/>
          <w:w w:val="95"/>
          <w:sz w:val="21"/>
          <w:szCs w:val="21"/>
          <w:lang w:eastAsia="zh-CN"/>
        </w:rPr>
        <w:tab/>
      </w:r>
      <w:r>
        <w:rPr>
          <w:rFonts w:ascii="Times New Roman" w:eastAsia="Times New Roman" w:hAnsi="Times New Roman" w:cs="Times New Roman"/>
          <w:i/>
          <w:sz w:val="21"/>
          <w:szCs w:val="21"/>
          <w:lang w:eastAsia="zh-CN"/>
        </w:rPr>
        <w:t>V</w:t>
      </w:r>
      <w:r>
        <w:rPr>
          <w:rFonts w:ascii="Times New Roman" w:eastAsia="Times New Roman" w:hAnsi="Times New Roman" w:cs="Times New Roman"/>
          <w:i/>
          <w:spacing w:val="-36"/>
          <w:sz w:val="21"/>
          <w:szCs w:val="21"/>
          <w:lang w:eastAsia="zh-CN"/>
        </w:rPr>
        <w:t xml:space="preserve"> </w:t>
      </w:r>
      <w:r>
        <w:rPr>
          <w:rFonts w:ascii="宋体" w:eastAsia="宋体" w:hAnsi="宋体" w:cs="宋体"/>
          <w:sz w:val="21"/>
          <w:szCs w:val="21"/>
          <w:lang w:eastAsia="zh-CN"/>
        </w:rPr>
        <w:t>上的公式（</w:t>
      </w:r>
      <w:r>
        <w:rPr>
          <w:rFonts w:ascii="Arial" w:eastAsia="Arial" w:hAnsi="Arial" w:cs="Arial"/>
          <w:i/>
          <w:sz w:val="21"/>
          <w:szCs w:val="21"/>
        </w:rPr>
        <w:t>φ</w:t>
      </w:r>
      <w:r>
        <w:rPr>
          <w:rFonts w:ascii="Arial" w:eastAsia="Arial" w:hAnsi="Arial" w:cs="Arial"/>
          <w:i/>
          <w:spacing w:val="-44"/>
          <w:sz w:val="21"/>
          <w:szCs w:val="21"/>
          <w:lang w:eastAsia="zh-CN"/>
        </w:rPr>
        <w:t xml:space="preserve"> </w:t>
      </w:r>
      <w:r>
        <w:rPr>
          <w:rFonts w:ascii="宋体" w:eastAsia="宋体" w:hAnsi="宋体" w:cs="宋体"/>
          <w:sz w:val="21"/>
          <w:szCs w:val="21"/>
          <w:lang w:eastAsia="zh-CN"/>
        </w:rPr>
        <w:t>是</w:t>
      </w:r>
      <w:r>
        <w:rPr>
          <w:rFonts w:ascii="Times New Roman" w:eastAsia="Times New Roman" w:hAnsi="Times New Roman" w:cs="Times New Roman"/>
          <w:i/>
          <w:sz w:val="21"/>
          <w:szCs w:val="21"/>
          <w:lang w:eastAsia="zh-CN"/>
        </w:rPr>
        <w:t>q</w:t>
      </w:r>
      <w:r>
        <w:rPr>
          <w:rFonts w:ascii="宋体" w:eastAsia="宋体" w:hAnsi="宋体" w:cs="宋体"/>
          <w:sz w:val="21"/>
          <w:szCs w:val="21"/>
          <w:lang w:eastAsia="zh-CN"/>
        </w:rPr>
        <w:t>在集合</w:t>
      </w:r>
      <w:r>
        <w:rPr>
          <w:rFonts w:ascii="Times New Roman" w:eastAsia="Times New Roman" w:hAnsi="Times New Roman" w:cs="Times New Roman"/>
          <w:i/>
          <w:sz w:val="21"/>
          <w:szCs w:val="21"/>
          <w:lang w:eastAsia="zh-CN"/>
        </w:rPr>
        <w:t>V</w:t>
      </w:r>
      <w:r>
        <w:rPr>
          <w:rFonts w:ascii="Times New Roman" w:eastAsia="Times New Roman" w:hAnsi="Times New Roman" w:cs="Times New Roman"/>
          <w:i/>
          <w:spacing w:val="-36"/>
          <w:sz w:val="21"/>
          <w:szCs w:val="21"/>
          <w:lang w:eastAsia="zh-CN"/>
        </w:rPr>
        <w:t xml:space="preserve"> </w:t>
      </w:r>
      <w:r>
        <w:rPr>
          <w:rFonts w:ascii="宋体" w:eastAsia="宋体" w:hAnsi="宋体" w:cs="宋体"/>
          <w:sz w:val="21"/>
          <w:szCs w:val="21"/>
          <w:lang w:eastAsia="zh-CN"/>
        </w:rPr>
        <w:t>和</w:t>
      </w:r>
      <w:r>
        <w:rPr>
          <w:rFonts w:ascii="Arial Unicode MS" w:eastAsia="Arial Unicode MS" w:hAnsi="Arial Unicode MS" w:cs="Arial Unicode MS"/>
          <w:sz w:val="21"/>
          <w:szCs w:val="21"/>
        </w:rPr>
        <w:t>Γ</w:t>
      </w:r>
      <w:r>
        <w:rPr>
          <w:rFonts w:ascii="宋体" w:eastAsia="宋体" w:hAnsi="宋体" w:cs="宋体"/>
          <w:sz w:val="21"/>
          <w:szCs w:val="21"/>
          <w:lang w:eastAsia="zh-CN"/>
        </w:rPr>
        <w:t>上的最强必要条件）</w:t>
      </w:r>
    </w:p>
    <w:p w:rsidR="00A115BF" w:rsidRDefault="00646F36">
      <w:pPr>
        <w:spacing w:line="360" w:lineRule="exact"/>
        <w:ind w:left="272"/>
        <w:rPr>
          <w:rFonts w:ascii="Times New Roman" w:eastAsia="Times New Roman" w:hAnsi="Times New Roman" w:cs="Times New Roman"/>
          <w:sz w:val="14"/>
          <w:szCs w:val="14"/>
          <w:lang w:eastAsia="zh-CN"/>
        </w:rPr>
      </w:pPr>
      <w:r>
        <w:rPr>
          <w:rFonts w:ascii="Times New Roman" w:eastAsia="Times New Roman" w:hAnsi="Times New Roman" w:cs="Times New Roman"/>
          <w:w w:val="110"/>
          <w:sz w:val="18"/>
          <w:szCs w:val="18"/>
          <w:lang w:eastAsia="zh-CN"/>
        </w:rPr>
        <w:t>1:</w:t>
      </w:r>
      <w:r>
        <w:rPr>
          <w:rFonts w:ascii="Times New Roman" w:eastAsia="Times New Roman" w:hAnsi="Times New Roman" w:cs="Times New Roman"/>
          <w:spacing w:val="3"/>
          <w:w w:val="110"/>
          <w:sz w:val="18"/>
          <w:szCs w:val="18"/>
          <w:lang w:eastAsia="zh-CN"/>
        </w:rPr>
        <w:t xml:space="preserve"> </w:t>
      </w:r>
      <w:r>
        <w:rPr>
          <w:rFonts w:ascii="Times New Roman" w:eastAsia="Times New Roman" w:hAnsi="Times New Roman" w:cs="Times New Roman"/>
          <w:i/>
          <w:spacing w:val="-8"/>
          <w:w w:val="110"/>
          <w:sz w:val="21"/>
          <w:szCs w:val="21"/>
          <w:lang w:eastAsia="zh-CN"/>
        </w:rPr>
        <w:t>T</w:t>
      </w:r>
      <w:r>
        <w:rPr>
          <w:rFonts w:ascii="Times New Roman" w:eastAsia="Times New Roman" w:hAnsi="Times New Roman" w:cs="Times New Roman"/>
          <w:spacing w:val="-8"/>
          <w:w w:val="110"/>
          <w:position w:val="-2"/>
          <w:sz w:val="14"/>
          <w:szCs w:val="14"/>
          <w:lang w:eastAsia="zh-CN"/>
        </w:rPr>
        <w:t>1</w:t>
      </w:r>
      <w:r>
        <w:rPr>
          <w:rFonts w:ascii="Times New Roman" w:eastAsia="Times New Roman" w:hAnsi="Times New Roman" w:cs="Times New Roman"/>
          <w:spacing w:val="-11"/>
          <w:w w:val="110"/>
          <w:position w:val="-2"/>
          <w:sz w:val="14"/>
          <w:szCs w:val="14"/>
          <w:lang w:eastAsia="zh-CN"/>
        </w:rPr>
        <w:t xml:space="preserve"> </w:t>
      </w:r>
      <w:r>
        <w:rPr>
          <w:rFonts w:ascii="Euclid" w:eastAsia="Euclid" w:hAnsi="Euclid" w:cs="Euclid"/>
          <w:w w:val="110"/>
          <w:sz w:val="21"/>
          <w:szCs w:val="21"/>
          <w:lang w:eastAsia="zh-CN"/>
        </w:rPr>
        <w:t>=</w:t>
      </w:r>
      <w:r>
        <w:rPr>
          <w:rFonts w:ascii="Euclid" w:eastAsia="Euclid" w:hAnsi="Euclid" w:cs="Euclid"/>
          <w:spacing w:val="-54"/>
          <w:w w:val="110"/>
          <w:sz w:val="21"/>
          <w:szCs w:val="21"/>
          <w:lang w:eastAsia="zh-CN"/>
        </w:rPr>
        <w:t xml:space="preserve"> </w:t>
      </w:r>
      <w:r>
        <w:rPr>
          <w:rFonts w:ascii="Cambria" w:eastAsia="Cambria" w:hAnsi="Cambria" w:cs="Cambria"/>
          <w:spacing w:val="-5"/>
          <w:w w:val="110"/>
          <w:sz w:val="21"/>
          <w:szCs w:val="21"/>
          <w:lang w:eastAsia="zh-CN"/>
        </w:rPr>
        <w:t>{</w:t>
      </w:r>
      <w:r>
        <w:rPr>
          <w:rFonts w:ascii="Times New Roman" w:eastAsia="Times New Roman" w:hAnsi="Times New Roman" w:cs="Times New Roman"/>
          <w:i/>
          <w:spacing w:val="-5"/>
          <w:w w:val="110"/>
          <w:sz w:val="21"/>
          <w:szCs w:val="21"/>
          <w:lang w:eastAsia="zh-CN"/>
        </w:rPr>
        <w:t>C</w:t>
      </w:r>
      <w:r>
        <w:rPr>
          <w:rFonts w:ascii="Times New Roman" w:eastAsia="Times New Roman" w:hAnsi="Times New Roman" w:cs="Times New Roman"/>
          <w:i/>
          <w:spacing w:val="-33"/>
          <w:w w:val="110"/>
          <w:sz w:val="21"/>
          <w:szCs w:val="21"/>
          <w:lang w:eastAsia="zh-CN"/>
        </w:rPr>
        <w:t xml:space="preserve"> </w:t>
      </w:r>
      <w:r>
        <w:rPr>
          <w:rFonts w:ascii="Cambria" w:eastAsia="Cambria" w:hAnsi="Cambria" w:cs="Cambria"/>
          <w:w w:val="110"/>
          <w:sz w:val="21"/>
          <w:szCs w:val="21"/>
          <w:lang w:eastAsia="zh-CN"/>
        </w:rPr>
        <w:t>|</w:t>
      </w:r>
      <w:r>
        <w:rPr>
          <w:rFonts w:ascii="Cambria" w:eastAsia="Cambria" w:hAnsi="Cambria" w:cs="Cambria"/>
          <w:spacing w:val="-33"/>
          <w:w w:val="110"/>
          <w:sz w:val="21"/>
          <w:szCs w:val="21"/>
          <w:lang w:eastAsia="zh-CN"/>
        </w:rPr>
        <w:t xml:space="preserve"> </w:t>
      </w:r>
      <w:r>
        <w:rPr>
          <w:rFonts w:ascii="Times New Roman" w:eastAsia="Times New Roman" w:hAnsi="Times New Roman" w:cs="Times New Roman"/>
          <w:i/>
          <w:w w:val="110"/>
          <w:sz w:val="21"/>
          <w:szCs w:val="21"/>
          <w:lang w:eastAsia="zh-CN"/>
        </w:rPr>
        <w:t>C</w:t>
      </w:r>
      <w:r>
        <w:rPr>
          <w:rFonts w:ascii="Times New Roman" w:eastAsia="Times New Roman" w:hAnsi="Times New Roman" w:cs="Times New Roman"/>
          <w:i/>
          <w:spacing w:val="-33"/>
          <w:w w:val="110"/>
          <w:sz w:val="21"/>
          <w:szCs w:val="21"/>
          <w:lang w:eastAsia="zh-CN"/>
        </w:rPr>
        <w:t xml:space="preserve"> </w:t>
      </w:r>
      <w:r>
        <w:rPr>
          <w:rFonts w:ascii="Cambria" w:eastAsia="Cambria" w:hAnsi="Cambria" w:cs="Cambria"/>
          <w:w w:val="110"/>
          <w:sz w:val="21"/>
          <w:szCs w:val="21"/>
          <w:lang w:eastAsia="zh-CN"/>
        </w:rPr>
        <w:t>∈</w:t>
      </w:r>
      <w:r>
        <w:rPr>
          <w:rFonts w:ascii="Cambria" w:eastAsia="Cambria" w:hAnsi="Cambria" w:cs="Cambria"/>
          <w:spacing w:val="-28"/>
          <w:w w:val="110"/>
          <w:sz w:val="21"/>
          <w:szCs w:val="21"/>
          <w:lang w:eastAsia="zh-CN"/>
        </w:rPr>
        <w:t xml:space="preserve"> </w:t>
      </w:r>
      <w:r>
        <w:rPr>
          <w:rFonts w:ascii="Arial Unicode MS" w:eastAsia="Arial Unicode MS" w:hAnsi="Arial Unicode MS" w:cs="Arial Unicode MS"/>
          <w:spacing w:val="-4"/>
          <w:w w:val="110"/>
          <w:sz w:val="21"/>
          <w:szCs w:val="21"/>
        </w:rPr>
        <w:t>Γ</w:t>
      </w:r>
      <w:r>
        <w:rPr>
          <w:rFonts w:ascii="宋体" w:eastAsia="宋体" w:hAnsi="宋体" w:cs="宋体"/>
          <w:spacing w:val="-4"/>
          <w:w w:val="110"/>
          <w:sz w:val="21"/>
          <w:szCs w:val="21"/>
          <w:lang w:eastAsia="zh-CN"/>
        </w:rPr>
        <w:t>是</w:t>
      </w:r>
      <w:r>
        <w:rPr>
          <w:rFonts w:ascii="Times New Roman" w:eastAsia="Times New Roman" w:hAnsi="Times New Roman" w:cs="Times New Roman"/>
          <w:i/>
          <w:spacing w:val="-4"/>
          <w:w w:val="110"/>
          <w:sz w:val="21"/>
          <w:szCs w:val="21"/>
          <w:lang w:eastAsia="zh-CN"/>
        </w:rPr>
        <w:t>V</w:t>
      </w:r>
      <w:r>
        <w:rPr>
          <w:rFonts w:ascii="Times New Roman" w:eastAsia="Times New Roman" w:hAnsi="Times New Roman" w:cs="Times New Roman"/>
          <w:i/>
          <w:spacing w:val="-45"/>
          <w:w w:val="110"/>
          <w:sz w:val="21"/>
          <w:szCs w:val="21"/>
          <w:lang w:eastAsia="zh-CN"/>
        </w:rPr>
        <w:t xml:space="preserve"> </w:t>
      </w:r>
      <w:r>
        <w:rPr>
          <w:rFonts w:ascii="宋体" w:eastAsia="宋体" w:hAnsi="宋体" w:cs="宋体"/>
          <w:w w:val="110"/>
          <w:sz w:val="21"/>
          <w:szCs w:val="21"/>
          <w:lang w:eastAsia="zh-CN"/>
        </w:rPr>
        <w:t>上的一个子句</w:t>
      </w:r>
      <w:r>
        <w:rPr>
          <w:rFonts w:ascii="Cambria" w:eastAsia="Cambria" w:hAnsi="Cambria" w:cs="Cambria"/>
          <w:w w:val="110"/>
          <w:sz w:val="21"/>
          <w:szCs w:val="21"/>
          <w:lang w:eastAsia="zh-CN"/>
        </w:rPr>
        <w:t>}</w:t>
      </w:r>
      <w:r>
        <w:rPr>
          <w:rFonts w:ascii="宋体" w:eastAsia="宋体" w:hAnsi="宋体" w:cs="宋体"/>
          <w:w w:val="110"/>
          <w:sz w:val="21"/>
          <w:szCs w:val="21"/>
          <w:lang w:eastAsia="zh-CN"/>
        </w:rPr>
        <w:t>，</w:t>
      </w:r>
      <w:r>
        <w:rPr>
          <w:rFonts w:ascii="Times New Roman" w:eastAsia="Times New Roman" w:hAnsi="Times New Roman" w:cs="Times New Roman"/>
          <w:i/>
          <w:w w:val="110"/>
          <w:sz w:val="21"/>
          <w:szCs w:val="21"/>
          <w:lang w:eastAsia="zh-CN"/>
        </w:rPr>
        <w:t>T</w:t>
      </w:r>
      <w:r>
        <w:rPr>
          <w:rFonts w:ascii="Times New Roman" w:eastAsia="Times New Roman" w:hAnsi="Times New Roman" w:cs="Times New Roman"/>
          <w:w w:val="110"/>
          <w:position w:val="-2"/>
          <w:sz w:val="14"/>
          <w:szCs w:val="14"/>
          <w:lang w:eastAsia="zh-CN"/>
        </w:rPr>
        <w:t>2</w:t>
      </w:r>
      <w:r>
        <w:rPr>
          <w:rFonts w:ascii="Times New Roman" w:eastAsia="Times New Roman" w:hAnsi="Times New Roman" w:cs="Times New Roman"/>
          <w:spacing w:val="-11"/>
          <w:w w:val="110"/>
          <w:position w:val="-2"/>
          <w:sz w:val="14"/>
          <w:szCs w:val="14"/>
          <w:lang w:eastAsia="zh-CN"/>
        </w:rPr>
        <w:t xml:space="preserve"> </w:t>
      </w:r>
      <w:r>
        <w:rPr>
          <w:rFonts w:ascii="Euclid" w:eastAsia="Euclid" w:hAnsi="Euclid" w:cs="Euclid"/>
          <w:w w:val="110"/>
          <w:sz w:val="21"/>
          <w:szCs w:val="21"/>
          <w:lang w:eastAsia="zh-CN"/>
        </w:rPr>
        <w:t>=</w:t>
      </w:r>
      <w:r>
        <w:rPr>
          <w:rFonts w:ascii="Euclid" w:eastAsia="Euclid" w:hAnsi="Euclid" w:cs="Euclid"/>
          <w:spacing w:val="-54"/>
          <w:w w:val="110"/>
          <w:sz w:val="21"/>
          <w:szCs w:val="21"/>
          <w:lang w:eastAsia="zh-CN"/>
        </w:rPr>
        <w:t xml:space="preserve"> </w:t>
      </w:r>
      <w:r>
        <w:rPr>
          <w:rFonts w:ascii="Arial Unicode MS" w:eastAsia="Arial Unicode MS" w:hAnsi="Arial Unicode MS" w:cs="Arial Unicode MS"/>
          <w:w w:val="110"/>
          <w:sz w:val="21"/>
          <w:szCs w:val="21"/>
        </w:rPr>
        <w:t>Γ</w:t>
      </w:r>
      <w:r>
        <w:rPr>
          <w:rFonts w:ascii="Arial Unicode MS" w:eastAsia="Arial Unicode MS" w:hAnsi="Arial Unicode MS" w:cs="Arial Unicode MS"/>
          <w:spacing w:val="-50"/>
          <w:w w:val="110"/>
          <w:sz w:val="21"/>
          <w:szCs w:val="21"/>
          <w:lang w:eastAsia="zh-CN"/>
        </w:rPr>
        <w:t xml:space="preserve"> </w:t>
      </w:r>
      <w:r>
        <w:rPr>
          <w:rFonts w:ascii="Cambria" w:eastAsia="Cambria" w:hAnsi="Cambria" w:cs="Cambria"/>
          <w:w w:val="110"/>
          <w:sz w:val="21"/>
          <w:szCs w:val="21"/>
          <w:lang w:eastAsia="zh-CN"/>
        </w:rPr>
        <w:t>−</w:t>
      </w:r>
      <w:r>
        <w:rPr>
          <w:rFonts w:ascii="Cambria" w:eastAsia="Cambria" w:hAnsi="Cambria" w:cs="Cambria"/>
          <w:spacing w:val="-37"/>
          <w:w w:val="110"/>
          <w:sz w:val="21"/>
          <w:szCs w:val="21"/>
          <w:lang w:eastAsia="zh-CN"/>
        </w:rPr>
        <w:t xml:space="preserve"> </w:t>
      </w:r>
      <w:r>
        <w:rPr>
          <w:rFonts w:ascii="Times New Roman" w:eastAsia="Times New Roman" w:hAnsi="Times New Roman" w:cs="Times New Roman"/>
          <w:i/>
          <w:spacing w:val="-8"/>
          <w:w w:val="110"/>
          <w:sz w:val="21"/>
          <w:szCs w:val="21"/>
          <w:lang w:eastAsia="zh-CN"/>
        </w:rPr>
        <w:t>T</w:t>
      </w:r>
      <w:r>
        <w:rPr>
          <w:rFonts w:ascii="Times New Roman" w:eastAsia="Times New Roman" w:hAnsi="Times New Roman" w:cs="Times New Roman"/>
          <w:spacing w:val="-8"/>
          <w:w w:val="110"/>
          <w:position w:val="-2"/>
          <w:sz w:val="14"/>
          <w:szCs w:val="14"/>
          <w:lang w:eastAsia="zh-CN"/>
        </w:rPr>
        <w:t>1</w:t>
      </w:r>
    </w:p>
    <w:p w:rsidR="00A115BF" w:rsidRDefault="00646F36">
      <w:pPr>
        <w:spacing w:line="279" w:lineRule="exact"/>
        <w:ind w:left="272"/>
        <w:rPr>
          <w:rFonts w:ascii="Times New Roman" w:eastAsia="Times New Roman" w:hAnsi="Times New Roman" w:cs="Times New Roman"/>
          <w:sz w:val="21"/>
          <w:szCs w:val="21"/>
          <w:lang w:eastAsia="zh-CN"/>
        </w:rPr>
      </w:pPr>
      <w:r>
        <w:rPr>
          <w:rFonts w:ascii="Times New Roman" w:eastAsia="Times New Roman" w:hAnsi="Times New Roman" w:cs="Times New Roman"/>
          <w:sz w:val="18"/>
          <w:szCs w:val="18"/>
          <w:lang w:eastAsia="zh-CN"/>
        </w:rPr>
        <w:t xml:space="preserve">2: </w:t>
      </w:r>
      <w:r>
        <w:rPr>
          <w:rFonts w:ascii="Times New Roman" w:eastAsia="Times New Roman" w:hAnsi="Times New Roman" w:cs="Times New Roman"/>
          <w:spacing w:val="8"/>
          <w:sz w:val="18"/>
          <w:szCs w:val="18"/>
          <w:lang w:eastAsia="zh-CN"/>
        </w:rPr>
        <w:t xml:space="preserve"> </w:t>
      </w:r>
      <w:r>
        <w:rPr>
          <w:rFonts w:ascii="宋体" w:eastAsia="宋体" w:hAnsi="宋体" w:cs="宋体"/>
          <w:sz w:val="21"/>
          <w:szCs w:val="21"/>
          <w:lang w:eastAsia="zh-CN"/>
        </w:rPr>
        <w:t>将出现在</w:t>
      </w:r>
      <w:r>
        <w:rPr>
          <w:rFonts w:ascii="Times New Roman" w:eastAsia="Times New Roman" w:hAnsi="Times New Roman" w:cs="Times New Roman"/>
          <w:i/>
          <w:sz w:val="21"/>
          <w:szCs w:val="21"/>
          <w:lang w:eastAsia="zh-CN"/>
        </w:rPr>
        <w:t>T</w:t>
      </w:r>
      <w:r>
        <w:rPr>
          <w:rFonts w:ascii="Times New Roman" w:eastAsia="Times New Roman" w:hAnsi="Times New Roman" w:cs="Times New Roman"/>
          <w:position w:val="-2"/>
          <w:sz w:val="14"/>
          <w:szCs w:val="14"/>
          <w:lang w:eastAsia="zh-CN"/>
        </w:rPr>
        <w:t>2</w:t>
      </w:r>
      <w:r>
        <w:rPr>
          <w:rFonts w:ascii="宋体" w:eastAsia="宋体" w:hAnsi="宋体" w:cs="宋体"/>
          <w:sz w:val="21"/>
          <w:szCs w:val="21"/>
          <w:lang w:eastAsia="zh-CN"/>
        </w:rPr>
        <w:t>中的</w:t>
      </w:r>
      <w:r>
        <w:rPr>
          <w:rFonts w:ascii="Times New Roman" w:eastAsia="Times New Roman" w:hAnsi="Times New Roman" w:cs="Times New Roman"/>
          <w:i/>
          <w:sz w:val="21"/>
          <w:szCs w:val="21"/>
          <w:lang w:eastAsia="zh-CN"/>
        </w:rPr>
        <w:t>q</w:t>
      </w:r>
      <w:r>
        <w:rPr>
          <w:rFonts w:ascii="宋体" w:eastAsia="宋体" w:hAnsi="宋体" w:cs="宋体"/>
          <w:sz w:val="21"/>
          <w:szCs w:val="21"/>
          <w:lang w:eastAsia="zh-CN"/>
        </w:rPr>
        <w:t>用</w:t>
      </w:r>
      <w:r>
        <w:rPr>
          <w:rFonts w:ascii="Cambria" w:eastAsia="Cambria" w:hAnsi="Cambria" w:cs="Cambria"/>
          <w:sz w:val="21"/>
          <w:szCs w:val="21"/>
          <w:lang w:eastAsia="zh-CN"/>
        </w:rPr>
        <w:t>⊤</w:t>
      </w:r>
      <w:r>
        <w:rPr>
          <w:rFonts w:ascii="宋体" w:eastAsia="宋体" w:hAnsi="宋体" w:cs="宋体"/>
          <w:sz w:val="21"/>
          <w:szCs w:val="21"/>
          <w:lang w:eastAsia="zh-CN"/>
        </w:rPr>
        <w:t>代替，并将得到的结果和</w:t>
      </w:r>
      <w:r>
        <w:rPr>
          <w:rFonts w:ascii="Times New Roman" w:eastAsia="Times New Roman" w:hAnsi="Times New Roman" w:cs="Times New Roman"/>
          <w:i/>
          <w:sz w:val="21"/>
          <w:szCs w:val="21"/>
          <w:lang w:eastAsia="zh-CN"/>
        </w:rPr>
        <w:t>T</w:t>
      </w:r>
      <w:r>
        <w:rPr>
          <w:rFonts w:ascii="Times New Roman" w:eastAsia="Times New Roman" w:hAnsi="Times New Roman" w:cs="Times New Roman"/>
          <w:position w:val="-2"/>
          <w:sz w:val="14"/>
          <w:szCs w:val="14"/>
          <w:lang w:eastAsia="zh-CN"/>
        </w:rPr>
        <w:t>1</w:t>
      </w:r>
      <w:r>
        <w:rPr>
          <w:rFonts w:ascii="宋体" w:eastAsia="宋体" w:hAnsi="宋体" w:cs="宋体"/>
          <w:sz w:val="21"/>
          <w:szCs w:val="21"/>
          <w:lang w:eastAsia="zh-CN"/>
        </w:rPr>
        <w:t>分别转换成为子句集合的极小集</w:t>
      </w:r>
      <w:r>
        <w:rPr>
          <w:rFonts w:ascii="Times New Roman" w:eastAsia="Times New Roman" w:hAnsi="Times New Roman" w:cs="Times New Roman"/>
          <w:i/>
          <w:sz w:val="21"/>
          <w:szCs w:val="21"/>
          <w:lang w:eastAsia="zh-CN"/>
        </w:rPr>
        <w:t>T</w:t>
      </w:r>
      <w:r>
        <w:rPr>
          <w:rFonts w:ascii="Times New Roman" w:eastAsia="Times New Roman" w:hAnsi="Times New Roman" w:cs="Times New Roman"/>
          <w:position w:val="-2"/>
          <w:sz w:val="14"/>
          <w:szCs w:val="14"/>
          <w:lang w:eastAsia="zh-CN"/>
        </w:rPr>
        <w:t>3</w:t>
      </w:r>
      <w:r>
        <w:rPr>
          <w:rFonts w:ascii="宋体" w:eastAsia="宋体" w:hAnsi="宋体" w:cs="宋体"/>
          <w:sz w:val="21"/>
          <w:szCs w:val="21"/>
          <w:lang w:eastAsia="zh-CN"/>
        </w:rPr>
        <w:t>和</w:t>
      </w:r>
      <w:r>
        <w:rPr>
          <w:rFonts w:ascii="Times New Roman" w:eastAsia="Times New Roman" w:hAnsi="Times New Roman" w:cs="Times New Roman"/>
          <w:i/>
          <w:sz w:val="21"/>
          <w:szCs w:val="21"/>
          <w:lang w:eastAsia="zh-CN"/>
        </w:rPr>
        <w:t>T</w:t>
      </w:r>
      <w:r>
        <w:rPr>
          <w:rFonts w:ascii="Times New Roman" w:eastAsia="Times New Roman" w:hAnsi="Times New Roman" w:cs="Times New Roman"/>
          <w:position w:val="-2"/>
          <w:sz w:val="14"/>
          <w:szCs w:val="14"/>
          <w:lang w:eastAsia="zh-CN"/>
        </w:rPr>
        <w:t>0</w:t>
      </w:r>
      <w:r>
        <w:rPr>
          <w:rFonts w:ascii="Times New Roman" w:eastAsia="Times New Roman" w:hAnsi="Times New Roman" w:cs="Times New Roman"/>
          <w:sz w:val="21"/>
          <w:szCs w:val="21"/>
          <w:lang w:eastAsia="zh-CN"/>
        </w:rPr>
        <w:t>.</w:t>
      </w:r>
    </w:p>
    <w:p w:rsidR="00A115BF" w:rsidRDefault="00646F36">
      <w:pPr>
        <w:spacing w:line="327" w:lineRule="exact"/>
        <w:ind w:left="272"/>
        <w:rPr>
          <w:rFonts w:ascii="Times New Roman" w:eastAsia="Times New Roman" w:hAnsi="Times New Roman" w:cs="Times New Roman"/>
          <w:sz w:val="21"/>
          <w:szCs w:val="21"/>
        </w:rPr>
      </w:pPr>
      <w:r>
        <w:rPr>
          <w:rFonts w:ascii="Times New Roman" w:eastAsia="Times New Roman" w:hAnsi="Times New Roman" w:cs="Times New Roman"/>
          <w:w w:val="105"/>
          <w:sz w:val="18"/>
          <w:szCs w:val="18"/>
        </w:rPr>
        <w:t>3:</w:t>
      </w:r>
      <w:r>
        <w:rPr>
          <w:rFonts w:ascii="Times New Roman" w:eastAsia="Times New Roman" w:hAnsi="Times New Roman" w:cs="Times New Roman"/>
          <w:spacing w:val="45"/>
          <w:w w:val="105"/>
          <w:sz w:val="18"/>
          <w:szCs w:val="18"/>
        </w:rPr>
        <w:t xml:space="preserve"> </w:t>
      </w:r>
      <w:r>
        <w:rPr>
          <w:rFonts w:ascii="宋体" w:eastAsia="宋体" w:hAnsi="宋体" w:cs="宋体"/>
          <w:spacing w:val="-6"/>
          <w:w w:val="105"/>
          <w:sz w:val="21"/>
          <w:szCs w:val="21"/>
        </w:rPr>
        <w:t>令</w:t>
      </w:r>
      <w:r>
        <w:rPr>
          <w:rFonts w:ascii="Times New Roman" w:eastAsia="Times New Roman" w:hAnsi="Times New Roman" w:cs="Times New Roman"/>
          <w:i/>
          <w:spacing w:val="-6"/>
          <w:w w:val="105"/>
          <w:sz w:val="21"/>
          <w:szCs w:val="21"/>
        </w:rPr>
        <w:t>V</w:t>
      </w:r>
      <w:r>
        <w:rPr>
          <w:rFonts w:ascii="Times New Roman" w:eastAsia="Times New Roman" w:hAnsi="Times New Roman" w:cs="Times New Roman"/>
          <w:i/>
          <w:spacing w:val="-32"/>
          <w:w w:val="105"/>
          <w:sz w:val="21"/>
          <w:szCs w:val="21"/>
        </w:rPr>
        <w:t xml:space="preserve"> </w:t>
      </w:r>
      <w:r>
        <w:rPr>
          <w:rFonts w:ascii="Cambria" w:eastAsia="Cambria" w:hAnsi="Cambria" w:cs="Cambria"/>
          <w:w w:val="105"/>
          <w:position w:val="8"/>
          <w:sz w:val="14"/>
          <w:szCs w:val="14"/>
        </w:rPr>
        <w:t>′</w:t>
      </w:r>
      <w:r>
        <w:rPr>
          <w:rFonts w:ascii="Cambria" w:eastAsia="Cambria" w:hAnsi="Cambria" w:cs="Cambria"/>
          <w:spacing w:val="17"/>
          <w:w w:val="105"/>
          <w:position w:val="8"/>
          <w:sz w:val="14"/>
          <w:szCs w:val="14"/>
        </w:rPr>
        <w:t xml:space="preserve"> </w:t>
      </w:r>
      <w:r>
        <w:rPr>
          <w:rFonts w:ascii="Euclid" w:eastAsia="Euclid" w:hAnsi="Euclid" w:cs="Euclid"/>
          <w:w w:val="105"/>
          <w:sz w:val="21"/>
          <w:szCs w:val="21"/>
        </w:rPr>
        <w:t>=</w:t>
      </w:r>
      <w:r>
        <w:rPr>
          <w:rFonts w:ascii="Euclid" w:eastAsia="Euclid" w:hAnsi="Euclid" w:cs="Euclid"/>
          <w:spacing w:val="-33"/>
          <w:w w:val="105"/>
          <w:sz w:val="21"/>
          <w:szCs w:val="21"/>
        </w:rPr>
        <w:t xml:space="preserve"> </w:t>
      </w:r>
      <w:r>
        <w:rPr>
          <w:rFonts w:ascii="Times New Roman" w:eastAsia="Times New Roman" w:hAnsi="Times New Roman" w:cs="Times New Roman"/>
          <w:i/>
          <w:spacing w:val="-5"/>
          <w:w w:val="105"/>
          <w:sz w:val="21"/>
          <w:szCs w:val="21"/>
        </w:rPr>
        <w:t>Var</w:t>
      </w:r>
      <w:r>
        <w:rPr>
          <w:rFonts w:ascii="Euclid" w:eastAsia="Euclid" w:hAnsi="Euclid" w:cs="Euclid"/>
          <w:spacing w:val="-5"/>
          <w:w w:val="105"/>
          <w:sz w:val="21"/>
          <w:szCs w:val="21"/>
        </w:rPr>
        <w:t>(</w:t>
      </w:r>
      <w:r>
        <w:rPr>
          <w:rFonts w:ascii="Times New Roman" w:eastAsia="Times New Roman" w:hAnsi="Times New Roman" w:cs="Times New Roman"/>
          <w:i/>
          <w:spacing w:val="-5"/>
          <w:w w:val="105"/>
          <w:sz w:val="21"/>
          <w:szCs w:val="21"/>
        </w:rPr>
        <w:t>T</w:t>
      </w:r>
      <w:r>
        <w:rPr>
          <w:rFonts w:ascii="Times New Roman" w:eastAsia="Times New Roman" w:hAnsi="Times New Roman" w:cs="Times New Roman"/>
          <w:spacing w:val="-5"/>
          <w:w w:val="105"/>
          <w:position w:val="-2"/>
          <w:sz w:val="14"/>
          <w:szCs w:val="14"/>
        </w:rPr>
        <w:t>3</w:t>
      </w:r>
      <w:r>
        <w:rPr>
          <w:rFonts w:ascii="Euclid" w:eastAsia="Euclid" w:hAnsi="Euclid" w:cs="Euclid"/>
          <w:spacing w:val="-5"/>
          <w:w w:val="105"/>
          <w:sz w:val="21"/>
          <w:szCs w:val="21"/>
        </w:rPr>
        <w:t>)</w:t>
      </w:r>
      <w:r>
        <w:rPr>
          <w:rFonts w:ascii="Euclid" w:eastAsia="Euclid" w:hAnsi="Euclid" w:cs="Euclid"/>
          <w:spacing w:val="-48"/>
          <w:w w:val="105"/>
          <w:sz w:val="21"/>
          <w:szCs w:val="21"/>
        </w:rPr>
        <w:t xml:space="preserve"> </w:t>
      </w:r>
      <w:r>
        <w:rPr>
          <w:rFonts w:ascii="Cambria" w:eastAsia="Cambria" w:hAnsi="Cambria" w:cs="Cambria"/>
          <w:w w:val="110"/>
          <w:sz w:val="21"/>
          <w:szCs w:val="21"/>
        </w:rPr>
        <w:t>−</w:t>
      </w:r>
      <w:r>
        <w:rPr>
          <w:rFonts w:ascii="Cambria" w:eastAsia="Cambria" w:hAnsi="Cambria" w:cs="Cambria"/>
          <w:spacing w:val="-35"/>
          <w:w w:val="110"/>
          <w:sz w:val="21"/>
          <w:szCs w:val="21"/>
        </w:rPr>
        <w:t xml:space="preserve"> </w:t>
      </w:r>
      <w:r>
        <w:rPr>
          <w:rFonts w:ascii="Times New Roman" w:eastAsia="Times New Roman" w:hAnsi="Times New Roman" w:cs="Times New Roman"/>
          <w:i/>
          <w:w w:val="105"/>
          <w:sz w:val="21"/>
          <w:szCs w:val="21"/>
        </w:rPr>
        <w:t>V</w:t>
      </w:r>
      <w:r>
        <w:rPr>
          <w:rFonts w:ascii="Times New Roman" w:eastAsia="Times New Roman" w:hAnsi="Times New Roman" w:cs="Times New Roman"/>
          <w:i/>
          <w:spacing w:val="-32"/>
          <w:w w:val="105"/>
          <w:sz w:val="21"/>
          <w:szCs w:val="21"/>
        </w:rPr>
        <w:t xml:space="preserve"> </w:t>
      </w:r>
      <w:r>
        <w:rPr>
          <w:rFonts w:ascii="Times New Roman" w:eastAsia="Times New Roman" w:hAnsi="Times New Roman" w:cs="Times New Roman"/>
          <w:w w:val="105"/>
          <w:sz w:val="21"/>
          <w:szCs w:val="21"/>
        </w:rPr>
        <w:t>;</w:t>
      </w:r>
    </w:p>
    <w:p w:rsidR="00A115BF" w:rsidRDefault="00646F36">
      <w:pPr>
        <w:spacing w:line="301" w:lineRule="exact"/>
        <w:ind w:left="272"/>
        <w:rPr>
          <w:rFonts w:ascii="Times New Roman" w:eastAsia="Times New Roman" w:hAnsi="Times New Roman" w:cs="Times New Roman"/>
          <w:sz w:val="21"/>
          <w:szCs w:val="21"/>
        </w:rPr>
      </w:pPr>
      <w:r>
        <w:rPr>
          <w:rFonts w:ascii="Times New Roman" w:eastAsia="Times New Roman" w:hAnsi="Times New Roman" w:cs="Times New Roman"/>
          <w:sz w:val="18"/>
          <w:szCs w:val="18"/>
        </w:rPr>
        <w:t xml:space="preserve">4:  </w:t>
      </w:r>
      <w:r>
        <w:rPr>
          <w:rFonts w:ascii="Times New Roman" w:eastAsia="Times New Roman" w:hAnsi="Times New Roman" w:cs="Times New Roman"/>
          <w:b/>
          <w:bCs/>
          <w:sz w:val="21"/>
          <w:szCs w:val="21"/>
        </w:rPr>
        <w:t xml:space="preserve">if </w:t>
      </w:r>
      <w:r>
        <w:rPr>
          <w:rFonts w:ascii="Times New Roman" w:eastAsia="Times New Roman" w:hAnsi="Times New Roman" w:cs="Times New Roman"/>
          <w:i/>
          <w:sz w:val="21"/>
          <w:szCs w:val="21"/>
        </w:rPr>
        <w:t xml:space="preserve">V </w:t>
      </w:r>
      <w:r>
        <w:rPr>
          <w:rFonts w:ascii="Cambria" w:eastAsia="Cambria" w:hAnsi="Cambria" w:cs="Cambria"/>
          <w:position w:val="8"/>
          <w:sz w:val="14"/>
          <w:szCs w:val="14"/>
        </w:rPr>
        <w:t xml:space="preserve">′  </w:t>
      </w:r>
      <w:r>
        <w:rPr>
          <w:rFonts w:ascii="Euclid" w:eastAsia="Euclid" w:hAnsi="Euclid" w:cs="Euclid"/>
          <w:sz w:val="21"/>
          <w:szCs w:val="21"/>
        </w:rPr>
        <w:t xml:space="preserve">= </w:t>
      </w:r>
      <w:r>
        <w:rPr>
          <w:rFonts w:ascii="Times New Roman" w:eastAsia="Times New Roman" w:hAnsi="Times New Roman" w:cs="Times New Roman"/>
          <w:spacing w:val="-41"/>
          <w:sz w:val="21"/>
          <w:szCs w:val="21"/>
        </w:rPr>
        <w:t xml:space="preserve">0/ </w:t>
      </w:r>
      <w:r>
        <w:rPr>
          <w:rFonts w:ascii="Times New Roman" w:eastAsia="Times New Roman" w:hAnsi="Times New Roman" w:cs="Times New Roman"/>
          <w:spacing w:val="-38"/>
          <w:sz w:val="21"/>
          <w:szCs w:val="21"/>
        </w:rPr>
        <w:t xml:space="preserve"> </w:t>
      </w:r>
      <w:r>
        <w:rPr>
          <w:rFonts w:ascii="Times New Roman" w:eastAsia="Times New Roman" w:hAnsi="Times New Roman" w:cs="Times New Roman"/>
          <w:b/>
          <w:bCs/>
          <w:sz w:val="21"/>
          <w:szCs w:val="21"/>
        </w:rPr>
        <w:t>then</w:t>
      </w:r>
    </w:p>
    <w:p w:rsidR="00A115BF" w:rsidRDefault="00646F36">
      <w:pPr>
        <w:tabs>
          <w:tab w:val="left" w:pos="752"/>
        </w:tabs>
        <w:spacing w:line="266" w:lineRule="exact"/>
        <w:ind w:left="272"/>
        <w:rPr>
          <w:rFonts w:ascii="Times New Roman" w:eastAsia="Times New Roman" w:hAnsi="Times New Roman" w:cs="Times New Roman"/>
          <w:sz w:val="21"/>
          <w:szCs w:val="21"/>
        </w:rPr>
      </w:pPr>
      <w:r>
        <w:rPr>
          <w:rFonts w:ascii="Times New Roman" w:eastAsia="Times New Roman" w:hAnsi="Times New Roman" w:cs="Times New Roman"/>
          <w:sz w:val="18"/>
          <w:szCs w:val="18"/>
        </w:rPr>
        <w:t>5:</w:t>
      </w:r>
      <w:r>
        <w:rPr>
          <w:rFonts w:ascii="Times New Roman" w:eastAsia="Times New Roman" w:hAnsi="Times New Roman" w:cs="Times New Roman"/>
          <w:sz w:val="18"/>
          <w:szCs w:val="18"/>
        </w:rPr>
        <w:tab/>
      </w:r>
      <w:r>
        <w:rPr>
          <w:rFonts w:ascii="宋体" w:eastAsia="宋体" w:hAnsi="宋体" w:cs="宋体"/>
          <w:sz w:val="21"/>
          <w:szCs w:val="21"/>
        </w:rPr>
        <w:t>跳转到</w:t>
      </w:r>
      <w:r>
        <w:rPr>
          <w:rFonts w:ascii="Times New Roman" w:eastAsia="Times New Roman" w:hAnsi="Times New Roman" w:cs="Times New Roman"/>
          <w:sz w:val="21"/>
          <w:szCs w:val="21"/>
        </w:rPr>
        <w:t>post-processing;</w:t>
      </w:r>
    </w:p>
    <w:p w:rsidR="00A115BF" w:rsidRDefault="00646F36">
      <w:pPr>
        <w:spacing w:before="61"/>
        <w:ind w:left="272"/>
        <w:rPr>
          <w:rFonts w:ascii="Times New Roman" w:eastAsia="Times New Roman" w:hAnsi="Times New Roman" w:cs="Times New Roman"/>
          <w:sz w:val="21"/>
          <w:szCs w:val="21"/>
        </w:rPr>
      </w:pPr>
      <w:r>
        <w:rPr>
          <w:rFonts w:ascii="Times New Roman"/>
          <w:sz w:val="18"/>
        </w:rPr>
        <w:t xml:space="preserve">6:  </w:t>
      </w:r>
      <w:r>
        <w:rPr>
          <w:rFonts w:ascii="Times New Roman"/>
          <w:b/>
          <w:sz w:val="21"/>
        </w:rPr>
        <w:t>end</w:t>
      </w:r>
      <w:r>
        <w:rPr>
          <w:rFonts w:ascii="Times New Roman"/>
          <w:b/>
          <w:spacing w:val="15"/>
          <w:sz w:val="21"/>
        </w:rPr>
        <w:t xml:space="preserve"> </w:t>
      </w:r>
      <w:r>
        <w:rPr>
          <w:rFonts w:ascii="Times New Roman"/>
          <w:b/>
          <w:sz w:val="21"/>
        </w:rPr>
        <w:t>if</w:t>
      </w:r>
    </w:p>
    <w:p w:rsidR="00A115BF" w:rsidRDefault="00646F36">
      <w:pPr>
        <w:spacing w:before="11" w:line="327" w:lineRule="exact"/>
        <w:ind w:left="272"/>
        <w:rPr>
          <w:rFonts w:ascii="Times New Roman" w:eastAsia="Times New Roman" w:hAnsi="Times New Roman" w:cs="Times New Roman"/>
          <w:sz w:val="21"/>
          <w:szCs w:val="21"/>
        </w:rPr>
      </w:pPr>
      <w:r>
        <w:rPr>
          <w:rFonts w:ascii="Times New Roman" w:eastAsia="Times New Roman" w:hAnsi="Times New Roman" w:cs="Times New Roman"/>
          <w:w w:val="105"/>
          <w:sz w:val="18"/>
          <w:szCs w:val="18"/>
        </w:rPr>
        <w:t>7:</w:t>
      </w:r>
      <w:r>
        <w:rPr>
          <w:rFonts w:ascii="Times New Roman" w:eastAsia="Times New Roman" w:hAnsi="Times New Roman" w:cs="Times New Roman"/>
          <w:spacing w:val="32"/>
          <w:w w:val="105"/>
          <w:sz w:val="18"/>
          <w:szCs w:val="18"/>
        </w:rPr>
        <w:t xml:space="preserve"> </w:t>
      </w:r>
      <w:r>
        <w:rPr>
          <w:rFonts w:ascii="宋体" w:eastAsia="宋体" w:hAnsi="宋体" w:cs="宋体"/>
          <w:spacing w:val="-6"/>
          <w:w w:val="105"/>
          <w:sz w:val="21"/>
          <w:szCs w:val="21"/>
        </w:rPr>
        <w:t>从</w:t>
      </w:r>
      <w:r>
        <w:rPr>
          <w:rFonts w:ascii="Times New Roman" w:eastAsia="Times New Roman" w:hAnsi="Times New Roman" w:cs="Times New Roman"/>
          <w:i/>
          <w:spacing w:val="-6"/>
          <w:w w:val="105"/>
          <w:sz w:val="21"/>
          <w:szCs w:val="21"/>
        </w:rPr>
        <w:t>V</w:t>
      </w:r>
      <w:r>
        <w:rPr>
          <w:rFonts w:ascii="Times New Roman" w:eastAsia="Times New Roman" w:hAnsi="Times New Roman" w:cs="Times New Roman"/>
          <w:i/>
          <w:spacing w:val="-35"/>
          <w:w w:val="105"/>
          <w:sz w:val="21"/>
          <w:szCs w:val="21"/>
        </w:rPr>
        <w:t xml:space="preserve"> </w:t>
      </w:r>
      <w:r>
        <w:rPr>
          <w:rFonts w:ascii="Cambria" w:eastAsia="Cambria" w:hAnsi="Cambria" w:cs="Cambria"/>
          <w:w w:val="105"/>
          <w:position w:val="8"/>
          <w:sz w:val="14"/>
          <w:szCs w:val="14"/>
        </w:rPr>
        <w:t>′</w:t>
      </w:r>
      <w:r>
        <w:rPr>
          <w:rFonts w:ascii="宋体" w:eastAsia="宋体" w:hAnsi="宋体" w:cs="宋体"/>
          <w:w w:val="105"/>
          <w:sz w:val="21"/>
          <w:szCs w:val="21"/>
        </w:rPr>
        <w:t>中随机选择一个原子</w:t>
      </w:r>
      <w:r>
        <w:rPr>
          <w:rFonts w:ascii="Times New Roman" w:eastAsia="Times New Roman" w:hAnsi="Times New Roman" w:cs="Times New Roman"/>
          <w:i/>
          <w:w w:val="105"/>
          <w:sz w:val="21"/>
          <w:szCs w:val="21"/>
        </w:rPr>
        <w:t>p</w:t>
      </w:r>
      <w:r>
        <w:rPr>
          <w:rFonts w:ascii="宋体" w:eastAsia="宋体" w:hAnsi="宋体" w:cs="宋体"/>
          <w:w w:val="105"/>
          <w:sz w:val="21"/>
          <w:szCs w:val="21"/>
        </w:rPr>
        <w:t>，且令</w:t>
      </w:r>
      <w:r>
        <w:rPr>
          <w:rFonts w:ascii="Times New Roman" w:eastAsia="Times New Roman" w:hAnsi="Times New Roman" w:cs="Times New Roman"/>
          <w:i/>
          <w:w w:val="105"/>
          <w:sz w:val="21"/>
          <w:szCs w:val="21"/>
        </w:rPr>
        <w:t>V</w:t>
      </w:r>
      <w:r>
        <w:rPr>
          <w:rFonts w:ascii="Times New Roman" w:eastAsia="Times New Roman" w:hAnsi="Times New Roman" w:cs="Times New Roman"/>
          <w:i/>
          <w:spacing w:val="-35"/>
          <w:w w:val="105"/>
          <w:sz w:val="21"/>
          <w:szCs w:val="21"/>
        </w:rPr>
        <w:t xml:space="preserve"> </w:t>
      </w:r>
      <w:r>
        <w:rPr>
          <w:rFonts w:ascii="Cambria" w:eastAsia="Cambria" w:hAnsi="Cambria" w:cs="Cambria"/>
          <w:w w:val="105"/>
          <w:position w:val="8"/>
          <w:sz w:val="14"/>
          <w:szCs w:val="14"/>
        </w:rPr>
        <w:t>′</w:t>
      </w:r>
      <w:r>
        <w:rPr>
          <w:rFonts w:ascii="Cambria" w:eastAsia="Cambria" w:hAnsi="Cambria" w:cs="Cambria"/>
          <w:spacing w:val="10"/>
          <w:w w:val="105"/>
          <w:position w:val="8"/>
          <w:sz w:val="14"/>
          <w:szCs w:val="14"/>
        </w:rPr>
        <w:t xml:space="preserve"> </w:t>
      </w:r>
      <w:r>
        <w:rPr>
          <w:rFonts w:ascii="Euclid" w:eastAsia="Euclid" w:hAnsi="Euclid" w:cs="Euclid"/>
          <w:w w:val="105"/>
          <w:sz w:val="21"/>
          <w:szCs w:val="21"/>
        </w:rPr>
        <w:t>=</w:t>
      </w:r>
      <w:r>
        <w:rPr>
          <w:rFonts w:ascii="Euclid" w:eastAsia="Euclid" w:hAnsi="Euclid" w:cs="Euclid"/>
          <w:spacing w:val="-47"/>
          <w:w w:val="105"/>
          <w:sz w:val="21"/>
          <w:szCs w:val="21"/>
        </w:rPr>
        <w:t xml:space="preserve"> </w:t>
      </w:r>
      <w:r>
        <w:rPr>
          <w:rFonts w:ascii="Times New Roman" w:eastAsia="Times New Roman" w:hAnsi="Times New Roman" w:cs="Times New Roman"/>
          <w:i/>
          <w:w w:val="105"/>
          <w:sz w:val="21"/>
          <w:szCs w:val="21"/>
        </w:rPr>
        <w:t>V</w:t>
      </w:r>
      <w:r>
        <w:rPr>
          <w:rFonts w:ascii="Times New Roman" w:eastAsia="Times New Roman" w:hAnsi="Times New Roman" w:cs="Times New Roman"/>
          <w:i/>
          <w:spacing w:val="-35"/>
          <w:w w:val="105"/>
          <w:sz w:val="21"/>
          <w:szCs w:val="21"/>
        </w:rPr>
        <w:t xml:space="preserve"> </w:t>
      </w:r>
      <w:r>
        <w:rPr>
          <w:rFonts w:ascii="Cambria" w:eastAsia="Cambria" w:hAnsi="Cambria" w:cs="Cambria"/>
          <w:w w:val="105"/>
          <w:position w:val="8"/>
          <w:sz w:val="14"/>
          <w:szCs w:val="14"/>
        </w:rPr>
        <w:t>′</w:t>
      </w:r>
      <w:r>
        <w:rPr>
          <w:rFonts w:ascii="Cambria" w:eastAsia="Cambria" w:hAnsi="Cambria" w:cs="Cambria"/>
          <w:spacing w:val="-3"/>
          <w:w w:val="105"/>
          <w:position w:val="8"/>
          <w:sz w:val="14"/>
          <w:szCs w:val="14"/>
        </w:rPr>
        <w:t xml:space="preserve"> </w:t>
      </w:r>
      <w:r>
        <w:rPr>
          <w:rFonts w:ascii="Cambria" w:eastAsia="Cambria" w:hAnsi="Cambria" w:cs="Cambria"/>
          <w:w w:val="105"/>
          <w:sz w:val="21"/>
          <w:szCs w:val="21"/>
        </w:rPr>
        <w:t>−</w:t>
      </w:r>
      <w:r>
        <w:rPr>
          <w:rFonts w:ascii="Cambria" w:eastAsia="Cambria" w:hAnsi="Cambria" w:cs="Cambria"/>
          <w:spacing w:val="-28"/>
          <w:w w:val="105"/>
          <w:sz w:val="21"/>
          <w:szCs w:val="21"/>
        </w:rPr>
        <w:t xml:space="preserve"> </w:t>
      </w:r>
      <w:r>
        <w:rPr>
          <w:rFonts w:ascii="Cambria" w:eastAsia="Cambria" w:hAnsi="Cambria" w:cs="Cambria"/>
          <w:spacing w:val="2"/>
          <w:w w:val="105"/>
          <w:sz w:val="21"/>
          <w:szCs w:val="21"/>
        </w:rPr>
        <w:t>{</w:t>
      </w:r>
      <w:r>
        <w:rPr>
          <w:rFonts w:ascii="Times New Roman" w:eastAsia="Times New Roman" w:hAnsi="Times New Roman" w:cs="Times New Roman"/>
          <w:i/>
          <w:spacing w:val="2"/>
          <w:w w:val="105"/>
          <w:sz w:val="21"/>
          <w:szCs w:val="21"/>
        </w:rPr>
        <w:t>p</w:t>
      </w:r>
      <w:r>
        <w:rPr>
          <w:rFonts w:ascii="Cambria" w:eastAsia="Cambria" w:hAnsi="Cambria" w:cs="Cambria"/>
          <w:spacing w:val="2"/>
          <w:w w:val="105"/>
          <w:sz w:val="21"/>
          <w:szCs w:val="21"/>
        </w:rPr>
        <w:t>}</w:t>
      </w:r>
      <w:r>
        <w:rPr>
          <w:rFonts w:ascii="Times New Roman" w:eastAsia="Times New Roman" w:hAnsi="Times New Roman" w:cs="Times New Roman"/>
          <w:spacing w:val="2"/>
          <w:w w:val="105"/>
          <w:sz w:val="21"/>
          <w:szCs w:val="21"/>
        </w:rPr>
        <w:t>;</w:t>
      </w:r>
    </w:p>
    <w:p w:rsidR="00A115BF" w:rsidRDefault="00646F36">
      <w:pPr>
        <w:spacing w:line="302" w:lineRule="exact"/>
        <w:ind w:left="272"/>
        <w:rPr>
          <w:rFonts w:ascii="宋体" w:eastAsia="宋体" w:hAnsi="宋体" w:cs="宋体"/>
          <w:sz w:val="21"/>
          <w:szCs w:val="21"/>
        </w:rPr>
      </w:pPr>
      <w:r>
        <w:rPr>
          <w:rFonts w:ascii="Times New Roman" w:eastAsia="Times New Roman" w:hAnsi="Times New Roman" w:cs="Times New Roman"/>
          <w:sz w:val="18"/>
          <w:szCs w:val="18"/>
        </w:rPr>
        <w:t xml:space="preserve">8:   </w:t>
      </w:r>
      <w:r>
        <w:rPr>
          <w:rFonts w:ascii="宋体" w:eastAsia="宋体" w:hAnsi="宋体" w:cs="宋体"/>
          <w:sz w:val="21"/>
          <w:szCs w:val="21"/>
        </w:rPr>
        <w:t>将</w:t>
      </w:r>
      <w:r>
        <w:rPr>
          <w:rFonts w:ascii="Times New Roman" w:eastAsia="Times New Roman" w:hAnsi="Times New Roman" w:cs="Times New Roman"/>
          <w:i/>
          <w:sz w:val="21"/>
          <w:szCs w:val="21"/>
        </w:rPr>
        <w:t>T</w:t>
      </w:r>
      <w:r>
        <w:rPr>
          <w:rFonts w:ascii="Times New Roman" w:eastAsia="Times New Roman" w:hAnsi="Times New Roman" w:cs="Times New Roman"/>
          <w:position w:val="-2"/>
          <w:sz w:val="14"/>
          <w:szCs w:val="14"/>
        </w:rPr>
        <w:t>3</w:t>
      </w:r>
      <w:r>
        <w:rPr>
          <w:rFonts w:ascii="Euclid" w:eastAsia="Euclid" w:hAnsi="Euclid" w:cs="Euclid"/>
          <w:sz w:val="21"/>
          <w:szCs w:val="21"/>
        </w:rPr>
        <w:t>[</w:t>
      </w:r>
      <w:r>
        <w:rPr>
          <w:rFonts w:ascii="Times New Roman" w:eastAsia="Times New Roman" w:hAnsi="Times New Roman" w:cs="Times New Roman"/>
          <w:i/>
          <w:sz w:val="21"/>
          <w:szCs w:val="21"/>
        </w:rPr>
        <w:t>p</w:t>
      </w:r>
      <w:r>
        <w:rPr>
          <w:rFonts w:ascii="Verdana" w:eastAsia="Verdana" w:hAnsi="Verdana" w:cs="Verdana"/>
          <w:i/>
          <w:sz w:val="21"/>
          <w:szCs w:val="21"/>
        </w:rPr>
        <w:t>/</w:t>
      </w:r>
      <w:r>
        <w:rPr>
          <w:rFonts w:ascii="Cambria" w:eastAsia="Cambria" w:hAnsi="Cambria" w:cs="Cambria"/>
          <w:sz w:val="21"/>
          <w:szCs w:val="21"/>
        </w:rPr>
        <w:t>⊤</w:t>
      </w:r>
      <w:r>
        <w:rPr>
          <w:rFonts w:ascii="Euclid" w:eastAsia="Euclid" w:hAnsi="Euclid" w:cs="Euclid"/>
          <w:sz w:val="21"/>
          <w:szCs w:val="21"/>
        </w:rPr>
        <w:t xml:space="preserve">] </w:t>
      </w:r>
      <w:r>
        <w:rPr>
          <w:rFonts w:ascii="Cambria" w:eastAsia="Cambria" w:hAnsi="Cambria" w:cs="Cambria"/>
          <w:sz w:val="21"/>
          <w:szCs w:val="21"/>
        </w:rPr>
        <w:t>∪</w:t>
      </w:r>
      <w:r>
        <w:rPr>
          <w:rFonts w:ascii="Cambria" w:eastAsia="Cambria" w:hAnsi="Cambria" w:cs="Cambria"/>
          <w:spacing w:val="-18"/>
          <w:sz w:val="21"/>
          <w:szCs w:val="21"/>
        </w:rPr>
        <w:t xml:space="preserve"> </w:t>
      </w:r>
      <w:r>
        <w:rPr>
          <w:rFonts w:ascii="Times New Roman" w:eastAsia="Times New Roman" w:hAnsi="Times New Roman" w:cs="Times New Roman"/>
          <w:i/>
          <w:sz w:val="21"/>
          <w:szCs w:val="21"/>
        </w:rPr>
        <w:t>T</w:t>
      </w:r>
      <w:r>
        <w:rPr>
          <w:rFonts w:ascii="Times New Roman" w:eastAsia="Times New Roman" w:hAnsi="Times New Roman" w:cs="Times New Roman"/>
          <w:position w:val="-2"/>
          <w:sz w:val="14"/>
          <w:szCs w:val="14"/>
        </w:rPr>
        <w:t>3</w:t>
      </w:r>
      <w:r>
        <w:rPr>
          <w:rFonts w:ascii="Euclid" w:eastAsia="Euclid" w:hAnsi="Euclid" w:cs="Euclid"/>
          <w:sz w:val="21"/>
          <w:szCs w:val="21"/>
        </w:rPr>
        <w:t>[</w:t>
      </w:r>
      <w:r>
        <w:rPr>
          <w:rFonts w:ascii="Times New Roman" w:eastAsia="Times New Roman" w:hAnsi="Times New Roman" w:cs="Times New Roman"/>
          <w:i/>
          <w:sz w:val="21"/>
          <w:szCs w:val="21"/>
        </w:rPr>
        <w:t>p</w:t>
      </w:r>
      <w:r>
        <w:rPr>
          <w:rFonts w:ascii="Verdana" w:eastAsia="Verdana" w:hAnsi="Verdana" w:cs="Verdana"/>
          <w:i/>
          <w:sz w:val="21"/>
          <w:szCs w:val="21"/>
        </w:rPr>
        <w:t>/</w:t>
      </w:r>
      <w:r>
        <w:rPr>
          <w:rFonts w:ascii="Cambria" w:eastAsia="Cambria" w:hAnsi="Cambria" w:cs="Cambria"/>
          <w:sz w:val="21"/>
          <w:szCs w:val="21"/>
        </w:rPr>
        <w:t>⊥</w:t>
      </w:r>
      <w:r>
        <w:rPr>
          <w:rFonts w:ascii="Euclid" w:eastAsia="Euclid" w:hAnsi="Euclid" w:cs="Euclid"/>
          <w:sz w:val="21"/>
          <w:szCs w:val="21"/>
        </w:rPr>
        <w:t>]</w:t>
      </w:r>
      <w:r>
        <w:rPr>
          <w:rFonts w:ascii="宋体" w:eastAsia="宋体" w:hAnsi="宋体" w:cs="宋体"/>
          <w:sz w:val="21"/>
          <w:szCs w:val="21"/>
        </w:rPr>
        <w:t>转换为极小集得到结果</w:t>
      </w:r>
      <w:r>
        <w:rPr>
          <w:rFonts w:ascii="Times New Roman" w:eastAsia="Times New Roman" w:hAnsi="Times New Roman" w:cs="Times New Roman"/>
          <w:i/>
          <w:sz w:val="21"/>
          <w:szCs w:val="21"/>
        </w:rPr>
        <w:t>T</w:t>
      </w:r>
      <w:r>
        <w:rPr>
          <w:rFonts w:ascii="Times New Roman" w:eastAsia="Times New Roman" w:hAnsi="Times New Roman" w:cs="Times New Roman"/>
          <w:position w:val="-2"/>
          <w:sz w:val="14"/>
          <w:szCs w:val="14"/>
        </w:rPr>
        <w:t>3</w:t>
      </w:r>
      <w:r>
        <w:rPr>
          <w:rFonts w:ascii="宋体" w:eastAsia="宋体" w:hAnsi="宋体" w:cs="宋体"/>
          <w:sz w:val="21"/>
          <w:szCs w:val="21"/>
        </w:rPr>
        <w:t>，跳转到</w:t>
      </w:r>
      <w:r>
        <w:rPr>
          <w:rFonts w:ascii="Times New Roman" w:eastAsia="Times New Roman" w:hAnsi="Times New Roman" w:cs="Times New Roman"/>
          <w:sz w:val="21"/>
          <w:szCs w:val="21"/>
        </w:rPr>
        <w:t>4</w:t>
      </w:r>
      <w:r>
        <w:rPr>
          <w:rFonts w:ascii="宋体" w:eastAsia="宋体" w:hAnsi="宋体" w:cs="宋体"/>
          <w:sz w:val="21"/>
          <w:szCs w:val="21"/>
        </w:rPr>
        <w:t>；</w:t>
      </w:r>
    </w:p>
    <w:p w:rsidR="00A115BF" w:rsidRDefault="00646F36">
      <w:pPr>
        <w:spacing w:line="279" w:lineRule="exact"/>
        <w:ind w:left="272"/>
        <w:rPr>
          <w:rFonts w:ascii="宋体" w:eastAsia="宋体" w:hAnsi="宋体" w:cs="宋体"/>
          <w:sz w:val="21"/>
          <w:szCs w:val="21"/>
        </w:rPr>
      </w:pPr>
      <w:r>
        <w:rPr>
          <w:rFonts w:ascii="Times New Roman" w:eastAsia="Times New Roman" w:hAnsi="Times New Roman" w:cs="Times New Roman"/>
          <w:sz w:val="18"/>
          <w:szCs w:val="18"/>
        </w:rPr>
        <w:t xml:space="preserve">9: </w:t>
      </w:r>
      <w:r>
        <w:rPr>
          <w:rFonts w:ascii="Times New Roman" w:eastAsia="Times New Roman" w:hAnsi="Times New Roman" w:cs="Times New Roman"/>
          <w:spacing w:val="6"/>
          <w:sz w:val="18"/>
          <w:szCs w:val="18"/>
        </w:rPr>
        <w:t xml:space="preserve"> </w:t>
      </w:r>
      <w:r>
        <w:rPr>
          <w:rFonts w:ascii="Times New Roman" w:eastAsia="Times New Roman" w:hAnsi="Times New Roman" w:cs="Times New Roman"/>
          <w:sz w:val="21"/>
          <w:szCs w:val="21"/>
        </w:rPr>
        <w:t>post-processing</w:t>
      </w:r>
      <w:r>
        <w:rPr>
          <w:rFonts w:ascii="宋体" w:eastAsia="宋体" w:hAnsi="宋体" w:cs="宋体"/>
          <w:sz w:val="21"/>
          <w:szCs w:val="21"/>
        </w:rPr>
        <w:t>：根据下面步骤化简</w:t>
      </w:r>
      <w:r>
        <w:rPr>
          <w:rFonts w:ascii="Times New Roman" w:eastAsia="Times New Roman" w:hAnsi="Times New Roman" w:cs="Times New Roman"/>
          <w:i/>
          <w:sz w:val="21"/>
          <w:szCs w:val="21"/>
        </w:rPr>
        <w:t>T</w:t>
      </w:r>
      <w:r>
        <w:rPr>
          <w:rFonts w:ascii="Times New Roman" w:eastAsia="Times New Roman" w:hAnsi="Times New Roman" w:cs="Times New Roman"/>
          <w:position w:val="-2"/>
          <w:sz w:val="14"/>
          <w:szCs w:val="14"/>
        </w:rPr>
        <w:t>3</w:t>
      </w:r>
      <w:r>
        <w:rPr>
          <w:rFonts w:ascii="宋体" w:eastAsia="宋体" w:hAnsi="宋体" w:cs="宋体"/>
          <w:sz w:val="21"/>
          <w:szCs w:val="21"/>
        </w:rPr>
        <w:t>：</w:t>
      </w:r>
    </w:p>
    <w:p w:rsidR="00A115BF" w:rsidRDefault="00646F36">
      <w:pPr>
        <w:tabs>
          <w:tab w:val="left" w:pos="936"/>
        </w:tabs>
        <w:spacing w:line="302" w:lineRule="exact"/>
        <w:ind w:left="182"/>
        <w:rPr>
          <w:rFonts w:ascii="宋体" w:eastAsia="宋体" w:hAnsi="宋体" w:cs="宋体"/>
          <w:sz w:val="21"/>
          <w:szCs w:val="21"/>
        </w:rPr>
      </w:pPr>
      <w:r>
        <w:rPr>
          <w:rFonts w:ascii="Times New Roman" w:eastAsia="Times New Roman" w:hAnsi="Times New Roman" w:cs="Times New Roman"/>
          <w:sz w:val="18"/>
          <w:szCs w:val="18"/>
        </w:rPr>
        <w:t>10:</w:t>
      </w:r>
      <w:r>
        <w:rPr>
          <w:rFonts w:ascii="Times New Roman" w:eastAsia="Times New Roman" w:hAnsi="Times New Roman" w:cs="Times New Roman"/>
          <w:sz w:val="18"/>
          <w:szCs w:val="18"/>
        </w:rPr>
        <w:tab/>
      </w:r>
      <w:r>
        <w:rPr>
          <w:rFonts w:ascii="宋体" w:eastAsia="宋体" w:hAnsi="宋体" w:cs="宋体"/>
          <w:sz w:val="21"/>
          <w:szCs w:val="21"/>
        </w:rPr>
        <w:t>移除</w:t>
      </w:r>
      <w:r>
        <w:rPr>
          <w:rFonts w:ascii="Times New Roman" w:eastAsia="Times New Roman" w:hAnsi="Times New Roman" w:cs="Times New Roman"/>
          <w:i/>
          <w:sz w:val="21"/>
          <w:szCs w:val="21"/>
        </w:rPr>
        <w:t>T</w:t>
      </w:r>
      <w:r>
        <w:rPr>
          <w:rFonts w:ascii="Times New Roman" w:eastAsia="Times New Roman" w:hAnsi="Times New Roman" w:cs="Times New Roman"/>
          <w:position w:val="-2"/>
          <w:sz w:val="14"/>
          <w:szCs w:val="14"/>
        </w:rPr>
        <w:t>3</w:t>
      </w:r>
      <w:r>
        <w:rPr>
          <w:rFonts w:ascii="宋体" w:eastAsia="宋体" w:hAnsi="宋体" w:cs="宋体"/>
          <w:sz w:val="21"/>
          <w:szCs w:val="21"/>
        </w:rPr>
        <w:t>中被</w:t>
      </w:r>
      <w:r>
        <w:rPr>
          <w:rFonts w:ascii="Times New Roman" w:eastAsia="Times New Roman" w:hAnsi="Times New Roman" w:cs="Times New Roman"/>
          <w:i/>
          <w:sz w:val="21"/>
          <w:szCs w:val="21"/>
        </w:rPr>
        <w:t>T</w:t>
      </w:r>
      <w:r>
        <w:rPr>
          <w:rFonts w:ascii="Times New Roman" w:eastAsia="Times New Roman" w:hAnsi="Times New Roman" w:cs="Times New Roman"/>
          <w:position w:val="-2"/>
          <w:sz w:val="14"/>
          <w:szCs w:val="14"/>
        </w:rPr>
        <w:t>0</w:t>
      </w:r>
      <w:r>
        <w:rPr>
          <w:rFonts w:ascii="宋体" w:eastAsia="宋体" w:hAnsi="宋体" w:cs="宋体"/>
          <w:sz w:val="21"/>
          <w:szCs w:val="21"/>
        </w:rPr>
        <w:t>包蕴的子句；</w:t>
      </w:r>
    </w:p>
    <w:p w:rsidR="00A115BF" w:rsidRDefault="00646F36">
      <w:pPr>
        <w:tabs>
          <w:tab w:val="left" w:pos="936"/>
        </w:tabs>
        <w:spacing w:line="326" w:lineRule="exact"/>
        <w:ind w:left="182"/>
        <w:rPr>
          <w:rFonts w:ascii="宋体" w:eastAsia="宋体" w:hAnsi="宋体" w:cs="宋体"/>
          <w:sz w:val="21"/>
          <w:szCs w:val="21"/>
        </w:rPr>
      </w:pPr>
      <w:r>
        <w:rPr>
          <w:rFonts w:ascii="Times New Roman" w:eastAsia="Times New Roman" w:hAnsi="Times New Roman" w:cs="Times New Roman"/>
          <w:sz w:val="18"/>
          <w:szCs w:val="18"/>
        </w:rPr>
        <w:t>11:</w:t>
      </w:r>
      <w:r>
        <w:rPr>
          <w:rFonts w:ascii="Times New Roman" w:eastAsia="Times New Roman" w:hAnsi="Times New Roman" w:cs="Times New Roman"/>
          <w:sz w:val="18"/>
          <w:szCs w:val="18"/>
        </w:rPr>
        <w:tab/>
      </w:r>
      <w:r>
        <w:rPr>
          <w:rFonts w:ascii="宋体" w:eastAsia="宋体" w:hAnsi="宋体" w:cs="宋体"/>
          <w:sz w:val="21"/>
          <w:szCs w:val="21"/>
        </w:rPr>
        <w:t>对</w:t>
      </w:r>
      <w:r>
        <w:rPr>
          <w:rFonts w:ascii="Times New Roman" w:eastAsia="Times New Roman" w:hAnsi="Times New Roman" w:cs="Times New Roman"/>
          <w:i/>
          <w:sz w:val="21"/>
          <w:szCs w:val="21"/>
        </w:rPr>
        <w:t>T</w:t>
      </w:r>
      <w:r>
        <w:rPr>
          <w:rFonts w:ascii="Times New Roman" w:eastAsia="Times New Roman" w:hAnsi="Times New Roman" w:cs="Times New Roman"/>
          <w:position w:val="-2"/>
          <w:sz w:val="14"/>
          <w:szCs w:val="14"/>
        </w:rPr>
        <w:t>3</w:t>
      </w:r>
      <w:r>
        <w:rPr>
          <w:rFonts w:ascii="宋体" w:eastAsia="宋体" w:hAnsi="宋体" w:cs="宋体"/>
          <w:sz w:val="21"/>
          <w:szCs w:val="21"/>
        </w:rPr>
        <w:t>中的每个子句</w:t>
      </w:r>
      <w:r>
        <w:rPr>
          <w:rFonts w:ascii="Arial" w:eastAsia="Arial" w:hAnsi="Arial" w:cs="Arial"/>
          <w:i/>
          <w:sz w:val="21"/>
          <w:szCs w:val="21"/>
        </w:rPr>
        <w:t>α</w:t>
      </w:r>
      <w:r>
        <w:rPr>
          <w:rFonts w:ascii="宋体" w:eastAsia="宋体" w:hAnsi="宋体" w:cs="宋体"/>
          <w:sz w:val="21"/>
          <w:szCs w:val="21"/>
        </w:rPr>
        <w:t>，将</w:t>
      </w:r>
      <w:r>
        <w:rPr>
          <w:rFonts w:ascii="Euclid" w:eastAsia="Euclid" w:hAnsi="Euclid" w:cs="Euclid"/>
          <w:sz w:val="21"/>
          <w:szCs w:val="21"/>
        </w:rPr>
        <w:t>(</w:t>
      </w:r>
      <w:r>
        <w:rPr>
          <w:rFonts w:ascii="Times New Roman" w:eastAsia="Times New Roman" w:hAnsi="Times New Roman" w:cs="Times New Roman"/>
          <w:i/>
          <w:sz w:val="21"/>
          <w:szCs w:val="21"/>
        </w:rPr>
        <w:t>T</w:t>
      </w:r>
      <w:r>
        <w:rPr>
          <w:rFonts w:ascii="Times New Roman" w:eastAsia="Times New Roman" w:hAnsi="Times New Roman" w:cs="Times New Roman"/>
          <w:position w:val="-2"/>
          <w:sz w:val="14"/>
          <w:szCs w:val="14"/>
        </w:rPr>
        <w:t xml:space="preserve">3 </w:t>
      </w:r>
      <w:r>
        <w:rPr>
          <w:rFonts w:ascii="Cambria" w:eastAsia="Cambria" w:hAnsi="Cambria" w:cs="Cambria"/>
          <w:sz w:val="21"/>
          <w:szCs w:val="21"/>
        </w:rPr>
        <w:t>−</w:t>
      </w:r>
      <w:r>
        <w:rPr>
          <w:rFonts w:ascii="Cambria" w:eastAsia="Cambria" w:hAnsi="Cambria" w:cs="Cambria"/>
          <w:sz w:val="21"/>
          <w:szCs w:val="21"/>
        </w:rPr>
        <w:t xml:space="preserve"> </w:t>
      </w:r>
      <w:r>
        <w:rPr>
          <w:rFonts w:ascii="Cambria" w:eastAsia="Cambria" w:hAnsi="Cambria" w:cs="Cambria"/>
          <w:spacing w:val="3"/>
          <w:sz w:val="21"/>
          <w:szCs w:val="21"/>
        </w:rPr>
        <w:t>{</w:t>
      </w:r>
      <w:r>
        <w:rPr>
          <w:rFonts w:ascii="Arial" w:eastAsia="Arial" w:hAnsi="Arial" w:cs="Arial"/>
          <w:i/>
          <w:spacing w:val="3"/>
          <w:sz w:val="21"/>
          <w:szCs w:val="21"/>
        </w:rPr>
        <w:t>α</w:t>
      </w:r>
      <w:r>
        <w:rPr>
          <w:rFonts w:ascii="Cambria" w:eastAsia="Cambria" w:hAnsi="Cambria" w:cs="Cambria"/>
          <w:spacing w:val="3"/>
          <w:sz w:val="21"/>
          <w:szCs w:val="21"/>
        </w:rPr>
        <w:t>}</w:t>
      </w:r>
      <w:r>
        <w:rPr>
          <w:rFonts w:ascii="Euclid" w:eastAsia="Euclid" w:hAnsi="Euclid" w:cs="Euclid"/>
          <w:spacing w:val="3"/>
          <w:sz w:val="21"/>
          <w:szCs w:val="21"/>
        </w:rPr>
        <w:t xml:space="preserve">) </w:t>
      </w:r>
      <w:r>
        <w:rPr>
          <w:rFonts w:ascii="Cambria" w:eastAsia="Cambria" w:hAnsi="Cambria" w:cs="Cambria"/>
          <w:sz w:val="21"/>
          <w:szCs w:val="21"/>
        </w:rPr>
        <w:t xml:space="preserve">∪ </w:t>
      </w:r>
      <w:r>
        <w:rPr>
          <w:rFonts w:ascii="Times New Roman" w:eastAsia="Times New Roman" w:hAnsi="Times New Roman" w:cs="Times New Roman"/>
          <w:i/>
          <w:sz w:val="21"/>
          <w:szCs w:val="21"/>
        </w:rPr>
        <w:t>T</w:t>
      </w:r>
      <w:r>
        <w:rPr>
          <w:rFonts w:ascii="Times New Roman" w:eastAsia="Times New Roman" w:hAnsi="Times New Roman" w:cs="Times New Roman"/>
          <w:position w:val="-2"/>
          <w:sz w:val="14"/>
          <w:szCs w:val="14"/>
        </w:rPr>
        <w:t>0</w:t>
      </w:r>
      <w:r>
        <w:rPr>
          <w:rFonts w:ascii="宋体" w:eastAsia="宋体" w:hAnsi="宋体" w:cs="宋体"/>
          <w:sz w:val="21"/>
          <w:szCs w:val="21"/>
        </w:rPr>
        <w:t>转换为极小子句集</w:t>
      </w:r>
      <w:r>
        <w:rPr>
          <w:rFonts w:ascii="Times New Roman" w:eastAsia="Times New Roman" w:hAnsi="Times New Roman" w:cs="Times New Roman"/>
          <w:i/>
          <w:sz w:val="21"/>
          <w:szCs w:val="21"/>
        </w:rPr>
        <w:t>T</w:t>
      </w:r>
      <w:r>
        <w:rPr>
          <w:rFonts w:ascii="Arial" w:eastAsia="Arial" w:hAnsi="Arial" w:cs="Arial"/>
          <w:i/>
          <w:position w:val="-2"/>
          <w:sz w:val="14"/>
          <w:szCs w:val="14"/>
        </w:rPr>
        <w:t>α</w:t>
      </w:r>
      <w:r>
        <w:rPr>
          <w:rFonts w:ascii="Arial" w:eastAsia="Arial" w:hAnsi="Arial" w:cs="Arial"/>
          <w:i/>
          <w:spacing w:val="5"/>
          <w:position w:val="-2"/>
          <w:sz w:val="14"/>
          <w:szCs w:val="14"/>
        </w:rPr>
        <w:t xml:space="preserve"> </w:t>
      </w:r>
      <w:r>
        <w:rPr>
          <w:rFonts w:ascii="宋体" w:eastAsia="宋体" w:hAnsi="宋体" w:cs="宋体"/>
          <w:sz w:val="21"/>
          <w:szCs w:val="21"/>
        </w:rPr>
        <w:t>；</w:t>
      </w:r>
    </w:p>
    <w:p w:rsidR="00A115BF" w:rsidRDefault="00646F36">
      <w:pPr>
        <w:tabs>
          <w:tab w:val="left" w:pos="936"/>
        </w:tabs>
        <w:spacing w:line="279" w:lineRule="exact"/>
        <w:ind w:left="182"/>
        <w:rPr>
          <w:rFonts w:ascii="宋体" w:eastAsia="宋体" w:hAnsi="宋体" w:cs="宋体"/>
          <w:sz w:val="21"/>
          <w:szCs w:val="21"/>
          <w:lang w:eastAsia="zh-CN"/>
        </w:rPr>
      </w:pPr>
      <w:r>
        <w:rPr>
          <w:rFonts w:ascii="Times New Roman" w:eastAsia="Times New Roman" w:hAnsi="Times New Roman" w:cs="Times New Roman"/>
          <w:sz w:val="18"/>
          <w:szCs w:val="18"/>
          <w:lang w:eastAsia="zh-CN"/>
        </w:rPr>
        <w:t>12:</w:t>
      </w:r>
      <w:r>
        <w:rPr>
          <w:rFonts w:ascii="Times New Roman" w:eastAsia="Times New Roman" w:hAnsi="Times New Roman" w:cs="Times New Roman"/>
          <w:sz w:val="18"/>
          <w:szCs w:val="18"/>
          <w:lang w:eastAsia="zh-CN"/>
        </w:rPr>
        <w:tab/>
      </w:r>
      <w:r>
        <w:rPr>
          <w:rFonts w:ascii="宋体" w:eastAsia="宋体" w:hAnsi="宋体" w:cs="宋体"/>
          <w:sz w:val="21"/>
          <w:szCs w:val="21"/>
          <w:lang w:eastAsia="zh-CN"/>
        </w:rPr>
        <w:t>如果</w:t>
      </w:r>
      <w:r>
        <w:rPr>
          <w:rFonts w:ascii="Arial" w:eastAsia="Arial" w:hAnsi="Arial" w:cs="Arial"/>
          <w:i/>
          <w:sz w:val="21"/>
          <w:szCs w:val="21"/>
        </w:rPr>
        <w:t>α</w:t>
      </w:r>
      <w:r>
        <w:rPr>
          <w:rFonts w:ascii="宋体" w:eastAsia="宋体" w:hAnsi="宋体" w:cs="宋体"/>
          <w:sz w:val="21"/>
          <w:szCs w:val="21"/>
          <w:lang w:eastAsia="zh-CN"/>
        </w:rPr>
        <w:t>被</w:t>
      </w:r>
      <w:r>
        <w:rPr>
          <w:rFonts w:ascii="Times New Roman" w:eastAsia="Times New Roman" w:hAnsi="Times New Roman" w:cs="Times New Roman"/>
          <w:i/>
          <w:sz w:val="21"/>
          <w:szCs w:val="21"/>
          <w:lang w:eastAsia="zh-CN"/>
        </w:rPr>
        <w:t>T</w:t>
      </w:r>
      <w:r>
        <w:rPr>
          <w:rFonts w:ascii="Arial" w:eastAsia="Arial" w:hAnsi="Arial" w:cs="Arial"/>
          <w:i/>
          <w:position w:val="-2"/>
          <w:sz w:val="14"/>
          <w:szCs w:val="14"/>
        </w:rPr>
        <w:t>α</w:t>
      </w:r>
      <w:r>
        <w:rPr>
          <w:rFonts w:ascii="Arial" w:eastAsia="Arial" w:hAnsi="Arial" w:cs="Arial"/>
          <w:i/>
          <w:spacing w:val="25"/>
          <w:position w:val="-2"/>
          <w:sz w:val="14"/>
          <w:szCs w:val="14"/>
          <w:lang w:eastAsia="zh-CN"/>
        </w:rPr>
        <w:t xml:space="preserve"> </w:t>
      </w:r>
      <w:r>
        <w:rPr>
          <w:rFonts w:ascii="宋体" w:eastAsia="宋体" w:hAnsi="宋体" w:cs="宋体"/>
          <w:sz w:val="21"/>
          <w:szCs w:val="21"/>
          <w:lang w:eastAsia="zh-CN"/>
        </w:rPr>
        <w:t>中的某个子句包蕴，则将</w:t>
      </w:r>
      <w:r>
        <w:rPr>
          <w:rFonts w:ascii="Arial" w:eastAsia="Arial" w:hAnsi="Arial" w:cs="Arial"/>
          <w:i/>
          <w:sz w:val="21"/>
          <w:szCs w:val="21"/>
        </w:rPr>
        <w:t>α</w:t>
      </w:r>
      <w:r>
        <w:rPr>
          <w:rFonts w:ascii="宋体" w:eastAsia="宋体" w:hAnsi="宋体" w:cs="宋体"/>
          <w:sz w:val="21"/>
          <w:szCs w:val="21"/>
          <w:lang w:eastAsia="zh-CN"/>
        </w:rPr>
        <w:t>从</w:t>
      </w:r>
      <w:r>
        <w:rPr>
          <w:rFonts w:ascii="Times New Roman" w:eastAsia="Times New Roman" w:hAnsi="Times New Roman" w:cs="Times New Roman"/>
          <w:i/>
          <w:sz w:val="21"/>
          <w:szCs w:val="21"/>
          <w:lang w:eastAsia="zh-CN"/>
        </w:rPr>
        <w:t>T</w:t>
      </w:r>
      <w:r>
        <w:rPr>
          <w:rFonts w:ascii="Times New Roman" w:eastAsia="Times New Roman" w:hAnsi="Times New Roman" w:cs="Times New Roman"/>
          <w:position w:val="-2"/>
          <w:sz w:val="14"/>
          <w:szCs w:val="14"/>
          <w:lang w:eastAsia="zh-CN"/>
        </w:rPr>
        <w:t>3</w:t>
      </w:r>
      <w:r>
        <w:rPr>
          <w:rFonts w:ascii="宋体" w:eastAsia="宋体" w:hAnsi="宋体" w:cs="宋体"/>
          <w:sz w:val="21"/>
          <w:szCs w:val="21"/>
          <w:lang w:eastAsia="zh-CN"/>
        </w:rPr>
        <w:t>中删除；</w:t>
      </w:r>
    </w:p>
    <w:p w:rsidR="00A115BF" w:rsidRDefault="00646F36">
      <w:pPr>
        <w:spacing w:line="304" w:lineRule="exact"/>
        <w:ind w:left="182"/>
        <w:rPr>
          <w:rFonts w:ascii="宋体" w:eastAsia="宋体" w:hAnsi="宋体" w:cs="宋体"/>
          <w:sz w:val="21"/>
          <w:szCs w:val="21"/>
        </w:rPr>
      </w:pPr>
      <w:r>
        <w:rPr>
          <w:rFonts w:ascii="Times New Roman" w:eastAsia="Times New Roman" w:hAnsi="Times New Roman" w:cs="Times New Roman"/>
          <w:sz w:val="18"/>
          <w:szCs w:val="18"/>
        </w:rPr>
        <w:t xml:space="preserve">13:  </w:t>
      </w:r>
      <w:r>
        <w:rPr>
          <w:rFonts w:ascii="Times New Roman" w:eastAsia="Times New Roman" w:hAnsi="Times New Roman" w:cs="Times New Roman"/>
          <w:b/>
          <w:bCs/>
          <w:sz w:val="21"/>
          <w:szCs w:val="21"/>
        </w:rPr>
        <w:t>return</w:t>
      </w:r>
      <w:r>
        <w:rPr>
          <w:rFonts w:ascii="Times New Roman" w:eastAsia="Times New Roman" w:hAnsi="Times New Roman" w:cs="Times New Roman"/>
          <w:b/>
          <w:bCs/>
          <w:spacing w:val="52"/>
          <w:sz w:val="21"/>
          <w:szCs w:val="21"/>
        </w:rPr>
        <w:t xml:space="preserve"> </w:t>
      </w:r>
      <w:r>
        <w:rPr>
          <w:rFonts w:ascii="Times New Roman" w:eastAsia="Times New Roman" w:hAnsi="Times New Roman" w:cs="Times New Roman"/>
          <w:i/>
          <w:sz w:val="21"/>
          <w:szCs w:val="21"/>
        </w:rPr>
        <w:t>T</w:t>
      </w:r>
      <w:r>
        <w:rPr>
          <w:rFonts w:ascii="Times New Roman" w:eastAsia="Times New Roman" w:hAnsi="Times New Roman" w:cs="Times New Roman"/>
          <w:position w:val="-2"/>
          <w:sz w:val="14"/>
          <w:szCs w:val="14"/>
        </w:rPr>
        <w:t>3</w:t>
      </w:r>
      <w:r>
        <w:rPr>
          <w:rFonts w:ascii="宋体" w:eastAsia="宋体" w:hAnsi="宋体" w:cs="宋体"/>
          <w:sz w:val="21"/>
          <w:szCs w:val="21"/>
        </w:rPr>
        <w:t>中子句的合取</w:t>
      </w:r>
    </w:p>
    <w:p w:rsidR="00A115BF" w:rsidRDefault="00A115BF">
      <w:pPr>
        <w:spacing w:before="3"/>
        <w:rPr>
          <w:rFonts w:ascii="宋体" w:eastAsia="宋体" w:hAnsi="宋体" w:cs="宋体"/>
          <w:sz w:val="4"/>
          <w:szCs w:val="4"/>
        </w:rPr>
      </w:pPr>
    </w:p>
    <w:p w:rsidR="00A115BF" w:rsidRDefault="00646F36">
      <w:pPr>
        <w:spacing w:line="20" w:lineRule="exact"/>
        <w:ind w:left="156"/>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3111" style="width:451.7pt;height:.4pt;mso-position-horizontal-relative:char;mso-position-vertical-relative:line" coordsize="9034,8">
            <v:group id="_x0000_s3112" style="position:absolute;left:4;top:4;width:9026;height:2" coordorigin="4,4" coordsize="9026,2">
              <v:shape id="_x0000_s3113" style="position:absolute;left:4;top:4;width:9026;height:2" coordorigin="4,4" coordsize="9026,0" path="m4,4r9026,e" filled="f" strokeweight=".14042mm">
                <v:path arrowok="t"/>
              </v:shape>
            </v:group>
            <w10:anchorlock/>
          </v:group>
        </w:pict>
      </w:r>
    </w:p>
    <w:p w:rsidR="00A115BF" w:rsidRDefault="00A115BF">
      <w:pPr>
        <w:rPr>
          <w:rFonts w:ascii="宋体" w:eastAsia="宋体" w:hAnsi="宋体" w:cs="宋体"/>
          <w:sz w:val="20"/>
          <w:szCs w:val="20"/>
        </w:rPr>
      </w:pPr>
    </w:p>
    <w:p w:rsidR="00A115BF" w:rsidRDefault="00646F36">
      <w:pPr>
        <w:pStyle w:val="a3"/>
        <w:spacing w:before="29" w:line="278" w:lineRule="auto"/>
        <w:ind w:left="160" w:right="119" w:firstLine="480"/>
        <w:jc w:val="both"/>
        <w:rPr>
          <w:rFonts w:ascii="宋体" w:eastAsia="宋体" w:hAnsi="宋体" w:cs="宋体"/>
          <w:lang w:eastAsia="zh-CN"/>
        </w:rPr>
      </w:pPr>
      <w:r>
        <w:rPr>
          <w:rFonts w:ascii="宋体" w:eastAsia="宋体" w:hAnsi="宋体" w:cs="宋体"/>
          <w:lang w:eastAsia="zh-CN"/>
        </w:rPr>
        <w:t>在一阶逻辑中，</w:t>
      </w:r>
      <w:r>
        <w:rPr>
          <w:lang w:eastAsia="zh-CN"/>
        </w:rPr>
        <w:t>SNC</w:t>
      </w:r>
      <w:r>
        <w:rPr>
          <w:rFonts w:ascii="宋体" w:eastAsia="宋体" w:hAnsi="宋体" w:cs="宋体"/>
          <w:lang w:eastAsia="zh-CN"/>
        </w:rPr>
        <w:t>和</w:t>
      </w:r>
      <w:r>
        <w:rPr>
          <w:lang w:eastAsia="zh-CN"/>
        </w:rPr>
        <w:t>WSC</w:t>
      </w:r>
      <w:r>
        <w:rPr>
          <w:rFonts w:ascii="宋体" w:eastAsia="宋体" w:hAnsi="宋体" w:cs="宋体"/>
          <w:lang w:eastAsia="zh-CN"/>
        </w:rPr>
        <w:t>的定义和命题逻辑下相似，也可用遗忘来计算</w:t>
      </w:r>
      <w:hyperlink w:anchor="_bookmark196" w:history="1">
        <w:r>
          <w:rPr>
            <w:position w:val="9"/>
            <w:sz w:val="16"/>
            <w:szCs w:val="16"/>
            <w:lang w:eastAsia="zh-CN"/>
          </w:rPr>
          <w:t>[80</w:t>
        </w:r>
      </w:hyperlink>
      <w:r>
        <w:rPr>
          <w:position w:val="9"/>
          <w:sz w:val="16"/>
          <w:szCs w:val="16"/>
          <w:lang w:eastAsia="zh-CN"/>
        </w:rPr>
        <w:t>]</w:t>
      </w:r>
      <w:r>
        <w:rPr>
          <w:rFonts w:ascii="宋体" w:eastAsia="宋体" w:hAnsi="宋体" w:cs="宋体"/>
          <w:lang w:eastAsia="zh-CN"/>
        </w:rPr>
        <w:t>。</w:t>
      </w:r>
      <w:r>
        <w:rPr>
          <w:rFonts w:ascii="宋体" w:eastAsia="宋体" w:hAnsi="宋体" w:cs="宋体"/>
          <w:spacing w:val="-71"/>
          <w:lang w:eastAsia="zh-CN"/>
        </w:rPr>
        <w:t xml:space="preserve"> </w:t>
      </w:r>
      <w:r>
        <w:rPr>
          <w:rFonts w:ascii="宋体" w:eastAsia="宋体" w:hAnsi="宋体" w:cs="宋体"/>
          <w:lang w:eastAsia="zh-CN"/>
        </w:rPr>
        <w:t>不</w:t>
      </w:r>
      <w:r>
        <w:rPr>
          <w:rFonts w:cs="Times New Roman"/>
          <w:lang w:eastAsia="zh-CN"/>
        </w:rPr>
        <w:t xml:space="preserve"> </w:t>
      </w:r>
      <w:r>
        <w:rPr>
          <w:rFonts w:ascii="宋体" w:eastAsia="宋体" w:hAnsi="宋体" w:cs="宋体"/>
          <w:spacing w:val="3"/>
          <w:lang w:eastAsia="zh-CN"/>
        </w:rPr>
        <w:t>同的是，一阶逻辑中的遗忘计算比较复杂，且遗忘的结果不一定能用一阶语言表示出</w:t>
      </w:r>
      <w:r>
        <w:rPr>
          <w:rFonts w:ascii="宋体" w:eastAsia="宋体" w:hAnsi="宋体" w:cs="宋体"/>
          <w:spacing w:val="-100"/>
          <w:lang w:eastAsia="zh-CN"/>
        </w:rPr>
        <w:t xml:space="preserve"> </w:t>
      </w:r>
      <w:r>
        <w:rPr>
          <w:rFonts w:ascii="宋体" w:eastAsia="宋体" w:hAnsi="宋体" w:cs="宋体"/>
          <w:spacing w:val="-11"/>
          <w:lang w:eastAsia="zh-CN"/>
        </w:rPr>
        <w:t>来。</w:t>
      </w:r>
    </w:p>
    <w:p w:rsidR="00A115BF" w:rsidRDefault="00646F36">
      <w:pPr>
        <w:spacing w:before="206"/>
        <w:ind w:left="160"/>
        <w:rPr>
          <w:rFonts w:ascii="Times New Roman" w:eastAsia="Times New Roman" w:hAnsi="Times New Roman" w:cs="Times New Roman"/>
          <w:sz w:val="24"/>
          <w:szCs w:val="24"/>
          <w:lang w:eastAsia="zh-CN"/>
        </w:rPr>
      </w:pPr>
      <w:r>
        <w:rPr>
          <w:rFonts w:ascii="黑体" w:eastAsia="黑体" w:hAnsi="黑体" w:cs="黑体"/>
          <w:sz w:val="24"/>
          <w:szCs w:val="24"/>
          <w:lang w:eastAsia="zh-CN"/>
        </w:rPr>
        <w:t>定理</w:t>
      </w:r>
      <w:r>
        <w:rPr>
          <w:rFonts w:ascii="黑体" w:eastAsia="黑体" w:hAnsi="黑体" w:cs="黑体"/>
          <w:sz w:val="24"/>
          <w:szCs w:val="24"/>
          <w:lang w:eastAsia="zh-CN"/>
        </w:rPr>
        <w:t xml:space="preserve"> </w:t>
      </w:r>
      <w:r>
        <w:rPr>
          <w:rFonts w:ascii="Times New Roman" w:eastAsia="Times New Roman" w:hAnsi="Times New Roman" w:cs="Times New Roman"/>
          <w:b/>
          <w:bCs/>
          <w:sz w:val="24"/>
          <w:szCs w:val="24"/>
          <w:lang w:eastAsia="zh-CN"/>
        </w:rPr>
        <w:t xml:space="preserve">2.4. </w:t>
      </w:r>
      <w:r>
        <w:rPr>
          <w:rFonts w:ascii="楷体" w:eastAsia="楷体" w:hAnsi="楷体" w:cs="楷体"/>
          <w:sz w:val="24"/>
          <w:szCs w:val="24"/>
          <w:lang w:eastAsia="zh-CN"/>
        </w:rPr>
        <w:t>对任意一阶公式</w:t>
      </w:r>
      <w:r>
        <w:rPr>
          <w:rFonts w:ascii="Arial" w:eastAsia="Arial" w:hAnsi="Arial" w:cs="Arial"/>
          <w:i/>
          <w:sz w:val="24"/>
          <w:szCs w:val="24"/>
        </w:rPr>
        <w:t>α</w:t>
      </w:r>
      <w:r>
        <w:rPr>
          <w:rFonts w:ascii="楷体" w:eastAsia="楷体" w:hAnsi="楷体" w:cs="楷体"/>
          <w:sz w:val="24"/>
          <w:szCs w:val="24"/>
          <w:lang w:eastAsia="zh-CN"/>
        </w:rPr>
        <w:t>、关系符号的集合</w:t>
      </w:r>
      <w:r>
        <w:rPr>
          <w:rFonts w:ascii="Times New Roman" w:eastAsia="Times New Roman" w:hAnsi="Times New Roman" w:cs="Times New Roman"/>
          <w:i/>
          <w:sz w:val="24"/>
          <w:szCs w:val="24"/>
          <w:lang w:eastAsia="zh-CN"/>
        </w:rPr>
        <w:t>P</w:t>
      </w:r>
      <w:r>
        <w:rPr>
          <w:rFonts w:ascii="Times New Roman" w:eastAsia="Times New Roman" w:hAnsi="Times New Roman" w:cs="Times New Roman"/>
          <w:i/>
          <w:spacing w:val="12"/>
          <w:sz w:val="24"/>
          <w:szCs w:val="24"/>
          <w:lang w:eastAsia="zh-CN"/>
        </w:rPr>
        <w:t xml:space="preserve"> </w:t>
      </w:r>
      <w:r>
        <w:rPr>
          <w:rFonts w:ascii="楷体" w:eastAsia="楷体" w:hAnsi="楷体" w:cs="楷体"/>
          <w:spacing w:val="5"/>
          <w:sz w:val="24"/>
          <w:szCs w:val="24"/>
          <w:lang w:eastAsia="zh-CN"/>
        </w:rPr>
        <w:t>和句子</w:t>
      </w:r>
      <w:r>
        <w:rPr>
          <w:rFonts w:ascii="Times New Roman" w:eastAsia="Times New Roman" w:hAnsi="Times New Roman" w:cs="Times New Roman"/>
          <w:i/>
          <w:spacing w:val="5"/>
          <w:sz w:val="24"/>
          <w:szCs w:val="24"/>
          <w:lang w:eastAsia="zh-CN"/>
        </w:rPr>
        <w:t>Th:</w:t>
      </w:r>
    </w:p>
    <w:p w:rsidR="00A115BF" w:rsidRDefault="00646F36">
      <w:pPr>
        <w:pStyle w:val="a4"/>
        <w:numPr>
          <w:ilvl w:val="0"/>
          <w:numId w:val="21"/>
        </w:numPr>
        <w:tabs>
          <w:tab w:val="left" w:pos="746"/>
        </w:tabs>
        <w:spacing w:before="214" w:line="426" w:lineRule="exact"/>
        <w:ind w:hanging="237"/>
        <w:rPr>
          <w:rFonts w:ascii="楷体" w:eastAsia="楷体" w:hAnsi="楷体" w:cs="楷体"/>
          <w:sz w:val="24"/>
          <w:szCs w:val="24"/>
        </w:rPr>
      </w:pPr>
      <w:r>
        <w:rPr>
          <w:rFonts w:eastAsiaTheme="minorHAnsi"/>
        </w:rPr>
        <w:pict>
          <v:group id="_x0000_s3109" style="position:absolute;left:0;text-align:left;margin-left:220.1pt;margin-top:18.8pt;width:9.2pt;height:.1pt;z-index:-259672;mso-position-horizontal-relative:page" coordorigin="4402,376" coordsize="184,2">
            <v:shape id="_x0000_s3110" style="position:absolute;left:4402;top:376;width:184;height:2" coordorigin="4402,376" coordsize="184,0" path="m4402,376r183,e" filled="f" strokeweight=".48pt">
              <v:path arrowok="t"/>
            </v:shape>
            <w10:wrap anchorx="page"/>
          </v:group>
        </w:pict>
      </w:r>
      <w:r>
        <w:rPr>
          <w:rFonts w:ascii="Arial" w:eastAsia="Arial" w:hAnsi="Arial" w:cs="Arial"/>
          <w:i/>
          <w:spacing w:val="4"/>
          <w:sz w:val="24"/>
          <w:szCs w:val="24"/>
        </w:rPr>
        <w:t>α</w:t>
      </w:r>
      <w:r>
        <w:rPr>
          <w:rFonts w:ascii="楷体" w:eastAsia="楷体" w:hAnsi="楷体" w:cs="楷体"/>
          <w:spacing w:val="4"/>
          <w:sz w:val="24"/>
          <w:szCs w:val="24"/>
        </w:rPr>
        <w:t>在</w:t>
      </w:r>
      <w:r>
        <w:rPr>
          <w:rFonts w:ascii="Times New Roman" w:eastAsia="Times New Roman" w:hAnsi="Times New Roman" w:cs="Times New Roman"/>
          <w:i/>
          <w:spacing w:val="4"/>
          <w:sz w:val="24"/>
          <w:szCs w:val="24"/>
        </w:rPr>
        <w:t>P</w:t>
      </w:r>
      <w:r>
        <w:rPr>
          <w:rFonts w:ascii="楷体" w:eastAsia="楷体" w:hAnsi="楷体" w:cs="楷体"/>
          <w:spacing w:val="4"/>
          <w:sz w:val="24"/>
          <w:szCs w:val="24"/>
        </w:rPr>
        <w:t>和</w:t>
      </w:r>
      <w:r>
        <w:rPr>
          <w:rFonts w:ascii="Times New Roman" w:eastAsia="Times New Roman" w:hAnsi="Times New Roman" w:cs="Times New Roman"/>
          <w:i/>
          <w:spacing w:val="4"/>
          <w:sz w:val="24"/>
          <w:szCs w:val="24"/>
        </w:rPr>
        <w:t>Th</w:t>
      </w:r>
      <w:r>
        <w:rPr>
          <w:rFonts w:ascii="楷体" w:eastAsia="楷体" w:hAnsi="楷体" w:cs="楷体"/>
          <w:spacing w:val="4"/>
          <w:sz w:val="24"/>
          <w:szCs w:val="24"/>
        </w:rPr>
        <w:t>上的</w:t>
      </w:r>
      <w:r>
        <w:rPr>
          <w:rFonts w:ascii="Times New Roman" w:eastAsia="Times New Roman" w:hAnsi="Times New Roman" w:cs="Times New Roman"/>
          <w:i/>
          <w:spacing w:val="4"/>
          <w:sz w:val="24"/>
          <w:szCs w:val="24"/>
        </w:rPr>
        <w:t>SNC</w:t>
      </w:r>
      <w:r>
        <w:rPr>
          <w:rFonts w:ascii="楷体" w:eastAsia="楷体" w:hAnsi="楷体" w:cs="楷体"/>
          <w:spacing w:val="4"/>
          <w:sz w:val="24"/>
          <w:szCs w:val="24"/>
        </w:rPr>
        <w:t>是</w:t>
      </w:r>
      <w:r>
        <w:rPr>
          <w:rFonts w:ascii="Cambria" w:eastAsia="Cambria" w:hAnsi="Cambria" w:cs="Cambria"/>
          <w:spacing w:val="4"/>
          <w:sz w:val="24"/>
          <w:szCs w:val="24"/>
        </w:rPr>
        <w:t>∃</w:t>
      </w:r>
      <w:r>
        <w:rPr>
          <w:rFonts w:ascii="Arial Unicode MS" w:eastAsia="Arial Unicode MS" w:hAnsi="Arial Unicode MS" w:cs="Arial Unicode MS"/>
          <w:spacing w:val="4"/>
          <w:sz w:val="24"/>
          <w:szCs w:val="24"/>
        </w:rPr>
        <w:t>Φ</w:t>
      </w:r>
      <w:r>
        <w:rPr>
          <w:rFonts w:ascii="Verdana" w:eastAsia="Verdana" w:hAnsi="Verdana" w:cs="Verdana"/>
          <w:i/>
          <w:spacing w:val="4"/>
          <w:sz w:val="24"/>
          <w:szCs w:val="24"/>
        </w:rPr>
        <w:t>.</w:t>
      </w:r>
      <w:r>
        <w:rPr>
          <w:rFonts w:ascii="Euclid" w:eastAsia="Euclid" w:hAnsi="Euclid" w:cs="Euclid"/>
          <w:spacing w:val="4"/>
          <w:sz w:val="24"/>
          <w:szCs w:val="24"/>
        </w:rPr>
        <w:t>[</w:t>
      </w:r>
      <w:r>
        <w:rPr>
          <w:rFonts w:ascii="Times New Roman" w:eastAsia="Times New Roman" w:hAnsi="Times New Roman" w:cs="Times New Roman"/>
          <w:i/>
          <w:spacing w:val="4"/>
          <w:sz w:val="24"/>
          <w:szCs w:val="24"/>
        </w:rPr>
        <w:t>Th</w:t>
      </w:r>
      <w:r>
        <w:rPr>
          <w:rFonts w:ascii="Times New Roman" w:eastAsia="Times New Roman" w:hAnsi="Times New Roman" w:cs="Times New Roman"/>
          <w:i/>
          <w:spacing w:val="-27"/>
          <w:sz w:val="24"/>
          <w:szCs w:val="24"/>
        </w:rPr>
        <w:t xml:space="preserve"> </w:t>
      </w:r>
      <w:r>
        <w:rPr>
          <w:rFonts w:ascii="Cambria" w:eastAsia="Cambria" w:hAnsi="Cambria" w:cs="Cambria"/>
          <w:sz w:val="24"/>
          <w:szCs w:val="24"/>
        </w:rPr>
        <w:t>∧</w:t>
      </w:r>
      <w:r>
        <w:rPr>
          <w:rFonts w:ascii="Cambria" w:eastAsia="Cambria" w:hAnsi="Cambria" w:cs="Cambria"/>
          <w:spacing w:val="-20"/>
          <w:sz w:val="24"/>
          <w:szCs w:val="24"/>
        </w:rPr>
        <w:t xml:space="preserve"> </w:t>
      </w:r>
      <w:r>
        <w:rPr>
          <w:rFonts w:ascii="Arial" w:eastAsia="Arial" w:hAnsi="Arial" w:cs="Arial"/>
          <w:i/>
          <w:spacing w:val="4"/>
          <w:sz w:val="24"/>
          <w:szCs w:val="24"/>
        </w:rPr>
        <w:t>α</w:t>
      </w:r>
      <w:r>
        <w:rPr>
          <w:rFonts w:ascii="Euclid" w:eastAsia="Euclid" w:hAnsi="Euclid" w:cs="Euclid"/>
          <w:spacing w:val="4"/>
          <w:sz w:val="24"/>
          <w:szCs w:val="24"/>
        </w:rPr>
        <w:t>]</w:t>
      </w:r>
      <w:r>
        <w:rPr>
          <w:rFonts w:ascii="楷体" w:eastAsia="楷体" w:hAnsi="楷体" w:cs="楷体"/>
          <w:spacing w:val="4"/>
          <w:sz w:val="24"/>
          <w:szCs w:val="24"/>
        </w:rPr>
        <w:t>，</w:t>
      </w:r>
    </w:p>
    <w:p w:rsidR="00A115BF" w:rsidRDefault="00646F36">
      <w:pPr>
        <w:pStyle w:val="a4"/>
        <w:numPr>
          <w:ilvl w:val="0"/>
          <w:numId w:val="21"/>
        </w:numPr>
        <w:tabs>
          <w:tab w:val="left" w:pos="746"/>
        </w:tabs>
        <w:spacing w:line="426" w:lineRule="exact"/>
        <w:ind w:hanging="237"/>
        <w:rPr>
          <w:rFonts w:ascii="Times New Roman" w:eastAsia="Times New Roman" w:hAnsi="Times New Roman" w:cs="Times New Roman"/>
          <w:sz w:val="24"/>
          <w:szCs w:val="24"/>
        </w:rPr>
      </w:pPr>
      <w:r>
        <w:rPr>
          <w:rFonts w:eastAsiaTheme="minorHAnsi"/>
        </w:rPr>
        <w:pict>
          <v:group id="_x0000_s3107" style="position:absolute;left:0;text-align:left;margin-left:222.05pt;margin-top:5.5pt;width:9.2pt;height:.1pt;z-index:-259648;mso-position-horizontal-relative:page" coordorigin="4441,110" coordsize="184,2">
            <v:shape id="_x0000_s3108" style="position:absolute;left:4441;top:110;width:184;height:2" coordorigin="4441,110" coordsize="184,0" path="m4441,110r184,e" filled="f" strokeweight=".48pt">
              <v:path arrowok="t"/>
            </v:shape>
            <w10:wrap anchorx="page"/>
          </v:group>
        </w:pict>
      </w:r>
      <w:r>
        <w:rPr>
          <w:rFonts w:ascii="Arial" w:eastAsia="Arial" w:hAnsi="Arial" w:cs="Arial"/>
          <w:i/>
          <w:spacing w:val="4"/>
          <w:w w:val="105"/>
          <w:sz w:val="24"/>
          <w:szCs w:val="24"/>
        </w:rPr>
        <w:t>α</w:t>
      </w:r>
      <w:r>
        <w:rPr>
          <w:rFonts w:ascii="楷体" w:eastAsia="楷体" w:hAnsi="楷体" w:cs="楷体"/>
          <w:spacing w:val="4"/>
          <w:w w:val="105"/>
          <w:sz w:val="24"/>
          <w:szCs w:val="24"/>
        </w:rPr>
        <w:t>在</w:t>
      </w:r>
      <w:r>
        <w:rPr>
          <w:rFonts w:ascii="Times New Roman" w:eastAsia="Times New Roman" w:hAnsi="Times New Roman" w:cs="Times New Roman"/>
          <w:i/>
          <w:spacing w:val="4"/>
          <w:w w:val="105"/>
          <w:sz w:val="24"/>
          <w:szCs w:val="24"/>
        </w:rPr>
        <w:t>P</w:t>
      </w:r>
      <w:r>
        <w:rPr>
          <w:rFonts w:ascii="楷体" w:eastAsia="楷体" w:hAnsi="楷体" w:cs="楷体"/>
          <w:spacing w:val="4"/>
          <w:w w:val="105"/>
          <w:sz w:val="24"/>
          <w:szCs w:val="24"/>
        </w:rPr>
        <w:t>和</w:t>
      </w:r>
      <w:r>
        <w:rPr>
          <w:rFonts w:ascii="Times New Roman" w:eastAsia="Times New Roman" w:hAnsi="Times New Roman" w:cs="Times New Roman"/>
          <w:i/>
          <w:spacing w:val="4"/>
          <w:w w:val="105"/>
          <w:sz w:val="24"/>
          <w:szCs w:val="24"/>
        </w:rPr>
        <w:t>Th</w:t>
      </w:r>
      <w:r>
        <w:rPr>
          <w:rFonts w:ascii="楷体" w:eastAsia="楷体" w:hAnsi="楷体" w:cs="楷体"/>
          <w:spacing w:val="4"/>
          <w:w w:val="105"/>
          <w:sz w:val="24"/>
          <w:szCs w:val="24"/>
        </w:rPr>
        <w:t>上的</w:t>
      </w:r>
      <w:r>
        <w:rPr>
          <w:rFonts w:ascii="Times New Roman" w:eastAsia="Times New Roman" w:hAnsi="Times New Roman" w:cs="Times New Roman"/>
          <w:i/>
          <w:spacing w:val="4"/>
          <w:w w:val="105"/>
          <w:sz w:val="24"/>
          <w:szCs w:val="24"/>
        </w:rPr>
        <w:t>WSC</w:t>
      </w:r>
      <w:r>
        <w:rPr>
          <w:rFonts w:ascii="楷体" w:eastAsia="楷体" w:hAnsi="楷体" w:cs="楷体"/>
          <w:spacing w:val="4"/>
          <w:w w:val="105"/>
          <w:sz w:val="24"/>
          <w:szCs w:val="24"/>
        </w:rPr>
        <w:t>是</w:t>
      </w:r>
      <w:r>
        <w:rPr>
          <w:rFonts w:ascii="Cambria" w:eastAsia="Cambria" w:hAnsi="Cambria" w:cs="Cambria"/>
          <w:spacing w:val="4"/>
          <w:w w:val="105"/>
          <w:sz w:val="24"/>
          <w:szCs w:val="24"/>
        </w:rPr>
        <w:t>∀</w:t>
      </w:r>
      <w:r>
        <w:rPr>
          <w:rFonts w:ascii="Arial Unicode MS" w:eastAsia="Arial Unicode MS" w:hAnsi="Arial Unicode MS" w:cs="Arial Unicode MS"/>
          <w:spacing w:val="4"/>
          <w:w w:val="105"/>
          <w:sz w:val="24"/>
          <w:szCs w:val="24"/>
        </w:rPr>
        <w:t>Φ</w:t>
      </w:r>
      <w:r>
        <w:rPr>
          <w:rFonts w:ascii="Verdana" w:eastAsia="Verdana" w:hAnsi="Verdana" w:cs="Verdana"/>
          <w:i/>
          <w:spacing w:val="4"/>
          <w:w w:val="105"/>
          <w:sz w:val="24"/>
          <w:szCs w:val="24"/>
        </w:rPr>
        <w:t>.</w:t>
      </w:r>
      <w:r>
        <w:rPr>
          <w:rFonts w:ascii="Euclid" w:eastAsia="Euclid" w:hAnsi="Euclid" w:cs="Euclid"/>
          <w:spacing w:val="4"/>
          <w:w w:val="105"/>
          <w:sz w:val="24"/>
          <w:szCs w:val="24"/>
        </w:rPr>
        <w:t>[</w:t>
      </w:r>
      <w:r>
        <w:rPr>
          <w:rFonts w:ascii="Times New Roman" w:eastAsia="Times New Roman" w:hAnsi="Times New Roman" w:cs="Times New Roman"/>
          <w:i/>
          <w:spacing w:val="4"/>
          <w:w w:val="105"/>
          <w:sz w:val="24"/>
          <w:szCs w:val="24"/>
        </w:rPr>
        <w:t xml:space="preserve">Th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Arial" w:eastAsia="Arial" w:hAnsi="Arial" w:cs="Arial"/>
          <w:i/>
          <w:spacing w:val="5"/>
          <w:w w:val="105"/>
          <w:sz w:val="24"/>
          <w:szCs w:val="24"/>
        </w:rPr>
        <w:t>α</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w:t>
      </w:r>
    </w:p>
    <w:p w:rsidR="00A115BF" w:rsidRDefault="00646F36">
      <w:pPr>
        <w:pStyle w:val="a3"/>
        <w:spacing w:before="144"/>
        <w:ind w:left="159"/>
        <w:rPr>
          <w:rFonts w:ascii="楷体" w:eastAsia="楷体" w:hAnsi="楷体" w:cs="楷体"/>
          <w:lang w:eastAsia="zh-CN"/>
        </w:rPr>
      </w:pPr>
      <w:r>
        <w:pict>
          <v:group id="_x0000_s3105" style="position:absolute;left:0;text-align:left;margin-left:96pt;margin-top:15.3pt;width:9.2pt;height:.1pt;z-index:-259624;mso-position-horizontal-relative:page" coordorigin="1920,306" coordsize="184,2">
            <v:shape id="_x0000_s3106" style="position:absolute;left:1920;top:306;width:184;height:2" coordorigin="1920,306" coordsize="184,0" path="m1920,306r183,e" filled="f" strokeweight=".48pt">
              <v:path arrowok="t"/>
            </v:shape>
            <w10:wrap anchorx="page"/>
          </v:group>
        </w:pict>
      </w:r>
      <w:r>
        <w:rPr>
          <w:rFonts w:ascii="楷体" w:eastAsia="楷体" w:hAnsi="楷体" w:cs="楷体"/>
          <w:spacing w:val="3"/>
          <w:lang w:eastAsia="zh-CN"/>
        </w:rPr>
        <w:t>其中</w:t>
      </w:r>
      <w:r>
        <w:rPr>
          <w:rFonts w:ascii="Arial Unicode MS" w:eastAsia="Arial Unicode MS" w:hAnsi="Arial Unicode MS" w:cs="Arial Unicode MS"/>
          <w:spacing w:val="3"/>
        </w:rPr>
        <w:t>Φ</w:t>
      </w:r>
      <w:r>
        <w:rPr>
          <w:rFonts w:ascii="楷体" w:eastAsia="楷体" w:hAnsi="楷体" w:cs="楷体"/>
          <w:spacing w:val="3"/>
          <w:lang w:eastAsia="zh-CN"/>
        </w:rPr>
        <w:t>是出现在</w:t>
      </w:r>
      <w:r>
        <w:rPr>
          <w:rFonts w:cs="Times New Roman"/>
          <w:i/>
          <w:spacing w:val="3"/>
          <w:lang w:eastAsia="zh-CN"/>
        </w:rPr>
        <w:t xml:space="preserve">Th </w:t>
      </w:r>
      <w:r>
        <w:rPr>
          <w:rFonts w:ascii="Cambria" w:eastAsia="Cambria" w:hAnsi="Cambria" w:cs="Cambria"/>
          <w:lang w:eastAsia="zh-CN"/>
        </w:rPr>
        <w:t>∧</w:t>
      </w:r>
      <w:r>
        <w:rPr>
          <w:rFonts w:ascii="Cambria" w:eastAsia="Cambria" w:hAnsi="Cambria" w:cs="Cambria"/>
          <w:spacing w:val="-28"/>
          <w:lang w:eastAsia="zh-CN"/>
        </w:rPr>
        <w:t xml:space="preserve"> </w:t>
      </w:r>
      <w:r>
        <w:rPr>
          <w:rFonts w:ascii="Arial" w:eastAsia="Arial" w:hAnsi="Arial" w:cs="Arial"/>
          <w:i/>
        </w:rPr>
        <w:t>α</w:t>
      </w:r>
      <w:r>
        <w:rPr>
          <w:rFonts w:ascii="楷体" w:eastAsia="楷体" w:hAnsi="楷体" w:cs="楷体"/>
          <w:lang w:eastAsia="zh-CN"/>
        </w:rPr>
        <w:t>且不</w:t>
      </w:r>
      <w:r>
        <w:rPr>
          <w:rFonts w:ascii="楷体" w:eastAsia="楷体" w:hAnsi="楷体" w:cs="楷体"/>
          <w:lang w:eastAsia="zh-CN"/>
        </w:rPr>
        <w:t>出现在</w:t>
      </w:r>
      <w:r>
        <w:rPr>
          <w:rFonts w:cs="Times New Roman"/>
          <w:i/>
          <w:lang w:eastAsia="zh-CN"/>
        </w:rPr>
        <w:t>P</w:t>
      </w:r>
      <w:r>
        <w:rPr>
          <w:rFonts w:ascii="楷体" w:eastAsia="楷体" w:hAnsi="楷体" w:cs="楷体"/>
          <w:lang w:eastAsia="zh-CN"/>
        </w:rPr>
        <w:t>中的关系符号的集合。</w:t>
      </w:r>
    </w:p>
    <w:p w:rsidR="00A115BF" w:rsidRDefault="00646F36">
      <w:pPr>
        <w:pStyle w:val="a3"/>
        <w:spacing w:before="262"/>
        <w:ind w:left="640"/>
        <w:rPr>
          <w:rFonts w:ascii="宋体" w:eastAsia="宋体" w:hAnsi="宋体" w:cs="宋体"/>
          <w:lang w:eastAsia="zh-CN"/>
        </w:rPr>
      </w:pPr>
      <w:r>
        <w:rPr>
          <w:rFonts w:ascii="宋体" w:eastAsia="宋体" w:hAnsi="宋体" w:cs="宋体"/>
          <w:lang w:eastAsia="zh-CN"/>
        </w:rPr>
        <w:t>正如前面所说，一阶逻辑下的遗忘主要使用归结和</w:t>
      </w:r>
      <w:r>
        <w:rPr>
          <w:lang w:eastAsia="zh-CN"/>
        </w:rPr>
        <w:t>SOQE</w:t>
      </w:r>
      <w:r>
        <w:rPr>
          <w:rFonts w:ascii="宋体" w:eastAsia="宋体" w:hAnsi="宋体" w:cs="宋体"/>
          <w:lang w:eastAsia="zh-CN"/>
        </w:rPr>
        <w:t>的方法来计算，但由于本</w:t>
      </w:r>
    </w:p>
    <w:p w:rsidR="00A115BF" w:rsidRDefault="00646F36">
      <w:pPr>
        <w:pStyle w:val="a3"/>
        <w:spacing w:before="42"/>
        <w:ind w:left="159"/>
        <w:rPr>
          <w:rFonts w:ascii="宋体" w:eastAsia="宋体" w:hAnsi="宋体" w:cs="宋体"/>
          <w:lang w:eastAsia="zh-CN"/>
        </w:rPr>
      </w:pPr>
      <w:r>
        <w:rPr>
          <w:rFonts w:ascii="宋体" w:eastAsia="宋体" w:hAnsi="宋体" w:cs="宋体"/>
          <w:lang w:eastAsia="zh-CN"/>
        </w:rPr>
        <w:t>文不涉及相关知识，所以这里就不详细介绍一阶逻辑下遗忘的计算。</w:t>
      </w:r>
    </w:p>
    <w:p w:rsidR="00A115BF" w:rsidRDefault="00646F36">
      <w:pPr>
        <w:pStyle w:val="a3"/>
        <w:spacing w:before="108"/>
        <w:ind w:left="640"/>
        <w:rPr>
          <w:rFonts w:ascii="宋体" w:eastAsia="宋体" w:hAnsi="宋体" w:cs="宋体"/>
          <w:lang w:eastAsia="zh-CN"/>
        </w:rPr>
      </w:pPr>
      <w:r>
        <w:rPr>
          <w:rFonts w:ascii="宋体" w:eastAsia="宋体" w:hAnsi="宋体" w:cs="宋体"/>
          <w:lang w:eastAsia="zh-CN"/>
        </w:rPr>
        <w:t>在模态逻辑</w:t>
      </w:r>
      <w:r>
        <w:rPr>
          <w:lang w:eastAsia="zh-CN"/>
        </w:rPr>
        <w:t>S5</w:t>
      </w:r>
      <w:r>
        <w:rPr>
          <w:rFonts w:ascii="宋体" w:eastAsia="宋体" w:hAnsi="宋体" w:cs="宋体"/>
          <w:lang w:eastAsia="zh-CN"/>
        </w:rPr>
        <w:t>中，</w:t>
      </w:r>
      <w:r>
        <w:rPr>
          <w:lang w:eastAsia="zh-CN"/>
        </w:rPr>
        <w:t>SNC</w:t>
      </w:r>
      <w:r>
        <w:rPr>
          <w:rFonts w:ascii="宋体" w:eastAsia="宋体" w:hAnsi="宋体" w:cs="宋体"/>
          <w:lang w:eastAsia="zh-CN"/>
        </w:rPr>
        <w:t>和</w:t>
      </w:r>
      <w:r>
        <w:rPr>
          <w:lang w:eastAsia="zh-CN"/>
        </w:rPr>
        <w:t>WSC</w:t>
      </w:r>
      <w:r>
        <w:rPr>
          <w:rFonts w:ascii="宋体" w:eastAsia="宋体" w:hAnsi="宋体" w:cs="宋体"/>
          <w:lang w:eastAsia="zh-CN"/>
        </w:rPr>
        <w:t>也可以通过遗忘来计算：</w:t>
      </w:r>
    </w:p>
    <w:p w:rsidR="00A115BF" w:rsidRDefault="00646F36">
      <w:pPr>
        <w:spacing w:before="151"/>
        <w:ind w:left="159"/>
        <w:rPr>
          <w:rFonts w:ascii="楷体" w:eastAsia="楷体" w:hAnsi="楷体" w:cs="楷体"/>
          <w:sz w:val="24"/>
          <w:szCs w:val="24"/>
        </w:rPr>
      </w:pPr>
      <w:r>
        <w:rPr>
          <w:rFonts w:ascii="黑体" w:eastAsia="黑体" w:hAnsi="黑体" w:cs="黑体"/>
          <w:w w:val="105"/>
          <w:sz w:val="24"/>
          <w:szCs w:val="24"/>
        </w:rPr>
        <w:t>定理</w:t>
      </w:r>
      <w:r>
        <w:rPr>
          <w:rFonts w:ascii="黑体" w:eastAsia="黑体" w:hAnsi="黑体" w:cs="黑体"/>
          <w:spacing w:val="-86"/>
          <w:w w:val="105"/>
          <w:sz w:val="24"/>
          <w:szCs w:val="24"/>
        </w:rPr>
        <w:t xml:space="preserve"> </w:t>
      </w:r>
      <w:r>
        <w:rPr>
          <w:rFonts w:ascii="Times New Roman" w:eastAsia="Times New Roman" w:hAnsi="Times New Roman" w:cs="Times New Roman"/>
          <w:b/>
          <w:bCs/>
          <w:w w:val="105"/>
          <w:sz w:val="24"/>
          <w:szCs w:val="24"/>
        </w:rPr>
        <w:t>2.5.</w:t>
      </w:r>
      <w:r>
        <w:rPr>
          <w:rFonts w:ascii="Times New Roman" w:eastAsia="Times New Roman" w:hAnsi="Times New Roman" w:cs="Times New Roman"/>
          <w:b/>
          <w:bCs/>
          <w:spacing w:val="3"/>
          <w:w w:val="105"/>
          <w:sz w:val="24"/>
          <w:szCs w:val="24"/>
        </w:rPr>
        <w:t xml:space="preserve"> </w:t>
      </w:r>
      <w:r>
        <w:rPr>
          <w:rFonts w:ascii="楷体" w:eastAsia="楷体" w:hAnsi="楷体" w:cs="楷体"/>
          <w:w w:val="105"/>
          <w:sz w:val="24"/>
          <w:szCs w:val="24"/>
        </w:rPr>
        <w:t>给定</w:t>
      </w:r>
      <w:r>
        <w:rPr>
          <w:rFonts w:ascii="Times New Roman" w:eastAsia="Times New Roman" w:hAnsi="Times New Roman" w:cs="Times New Roman"/>
          <w:i/>
          <w:w w:val="105"/>
          <w:sz w:val="24"/>
          <w:szCs w:val="24"/>
        </w:rPr>
        <w:t>S5</w:t>
      </w:r>
      <w:r>
        <w:rPr>
          <w:rFonts w:ascii="楷体" w:eastAsia="楷体" w:hAnsi="楷体" w:cs="楷体"/>
          <w:w w:val="105"/>
          <w:sz w:val="24"/>
          <w:szCs w:val="24"/>
        </w:rPr>
        <w:t>公式</w:t>
      </w:r>
      <w:r>
        <w:rPr>
          <w:rFonts w:ascii="Arial Unicode MS" w:eastAsia="Arial Unicode MS" w:hAnsi="Arial Unicode MS" w:cs="Arial Unicode MS"/>
          <w:w w:val="105"/>
          <w:sz w:val="24"/>
          <w:szCs w:val="24"/>
        </w:rPr>
        <w:t>Γ</w:t>
      </w:r>
      <w:r>
        <w:rPr>
          <w:rFonts w:ascii="楷体" w:eastAsia="楷体" w:hAnsi="楷体" w:cs="楷体"/>
          <w:w w:val="105"/>
          <w:sz w:val="24"/>
          <w:szCs w:val="24"/>
        </w:rPr>
        <w:t>和原子命题集</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8"/>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29"/>
          <w:w w:val="105"/>
          <w:sz w:val="24"/>
          <w:szCs w:val="24"/>
        </w:rPr>
        <w:t xml:space="preserve"> </w:t>
      </w:r>
      <w:r>
        <w:rPr>
          <w:rFonts w:ascii="楷体" w:eastAsia="楷体" w:hAnsi="楷体" w:cs="楷体"/>
          <w:w w:val="105"/>
          <w:sz w:val="24"/>
          <w:szCs w:val="24"/>
        </w:rPr>
        <w:t>，</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i/>
          <w:spacing w:val="-5"/>
          <w:w w:val="105"/>
          <w:sz w:val="24"/>
          <w:szCs w:val="24"/>
        </w:rPr>
        <w:t>Var</w:t>
      </w:r>
      <w:r>
        <w:rPr>
          <w:rFonts w:ascii="Euclid" w:eastAsia="Euclid" w:hAnsi="Euclid" w:cs="Euclid"/>
          <w:spacing w:val="-5"/>
          <w:w w:val="105"/>
          <w:sz w:val="24"/>
          <w:szCs w:val="24"/>
        </w:rPr>
        <w:t>(</w:t>
      </w:r>
      <w:r>
        <w:rPr>
          <w:rFonts w:ascii="Arial Unicode MS" w:eastAsia="Arial Unicode MS" w:hAnsi="Arial Unicode MS" w:cs="Arial Unicode MS"/>
          <w:spacing w:val="-5"/>
          <w:w w:val="105"/>
          <w:sz w:val="24"/>
          <w:szCs w:val="24"/>
        </w:rPr>
        <w:t>Γ</w:t>
      </w:r>
      <w:r>
        <w:rPr>
          <w:rFonts w:ascii="Euclid" w:eastAsia="Euclid" w:hAnsi="Euclid" w:cs="Euclid"/>
          <w:spacing w:val="-5"/>
          <w:w w:val="105"/>
          <w:sz w:val="24"/>
          <w:szCs w:val="24"/>
        </w:rPr>
        <w:t>)</w:t>
      </w:r>
      <w:r>
        <w:rPr>
          <w:rFonts w:ascii="Euclid" w:eastAsia="Euclid" w:hAnsi="Euclid" w:cs="Euclid"/>
          <w:spacing w:val="-62"/>
          <w:w w:val="105"/>
          <w:sz w:val="24"/>
          <w:szCs w:val="24"/>
        </w:rPr>
        <w:t xml:space="preserve"> </w:t>
      </w:r>
      <w:r>
        <w:rPr>
          <w:rFonts w:ascii="Cambria" w:eastAsia="Cambria" w:hAnsi="Cambria" w:cs="Cambria"/>
          <w:w w:val="105"/>
          <w:sz w:val="24"/>
          <w:szCs w:val="24"/>
        </w:rPr>
        <w:t>−</w:t>
      </w:r>
      <w:r>
        <w:rPr>
          <w:rFonts w:ascii="Cambria" w:eastAsia="Cambria" w:hAnsi="Cambria" w:cs="Cambria"/>
          <w:spacing w:val="-42"/>
          <w:w w:val="10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45"/>
          <w:w w:val="105"/>
          <w:sz w:val="24"/>
          <w:szCs w:val="24"/>
        </w:rPr>
        <w:t xml:space="preserve"> </w:t>
      </w:r>
      <w:r>
        <w:rPr>
          <w:rFonts w:ascii="楷体" w:eastAsia="楷体" w:hAnsi="楷体" w:cs="楷体"/>
          <w:w w:val="105"/>
          <w:sz w:val="24"/>
          <w:szCs w:val="24"/>
        </w:rPr>
        <w:t>，则：</w:t>
      </w:r>
    </w:p>
    <w:p w:rsidR="00A115BF" w:rsidRDefault="00A115BF">
      <w:pPr>
        <w:rPr>
          <w:rFonts w:ascii="楷体" w:eastAsia="楷体" w:hAnsi="楷体" w:cs="楷体"/>
          <w:sz w:val="24"/>
          <w:szCs w:val="24"/>
        </w:rPr>
        <w:sectPr w:rsidR="00A115BF">
          <w:headerReference w:type="default" r:id="rId71"/>
          <w:pgSz w:w="11910" w:h="16840"/>
          <w:pgMar w:top="1460" w:right="1320" w:bottom="1360" w:left="1280" w:header="1198" w:footer="1160" w:gutter="0"/>
          <w:cols w:space="720"/>
        </w:sectPr>
      </w:pPr>
    </w:p>
    <w:p w:rsidR="00A115BF" w:rsidRDefault="00A115BF">
      <w:pPr>
        <w:spacing w:before="4"/>
        <w:rPr>
          <w:rFonts w:ascii="楷体" w:eastAsia="楷体" w:hAnsi="楷体" w:cs="楷体"/>
          <w:sz w:val="20"/>
          <w:szCs w:val="20"/>
        </w:rPr>
      </w:pPr>
    </w:p>
    <w:p w:rsidR="00A115BF" w:rsidRDefault="00646F36">
      <w:pPr>
        <w:pStyle w:val="a4"/>
        <w:numPr>
          <w:ilvl w:val="0"/>
          <w:numId w:val="20"/>
        </w:numPr>
        <w:tabs>
          <w:tab w:val="left" w:pos="706"/>
        </w:tabs>
        <w:spacing w:line="377" w:lineRule="exact"/>
        <w:ind w:right="103"/>
        <w:jc w:val="left"/>
        <w:rPr>
          <w:rFonts w:ascii="楷体" w:eastAsia="楷体" w:hAnsi="楷体" w:cs="楷体"/>
          <w:sz w:val="24"/>
          <w:szCs w:val="24"/>
        </w:rPr>
      </w:pPr>
      <w:r>
        <w:rPr>
          <w:rFonts w:ascii="Times New Roman" w:eastAsia="Times New Roman" w:hAnsi="Times New Roman" w:cs="Times New Roman"/>
          <w:i/>
          <w:spacing w:val="-5"/>
          <w:w w:val="105"/>
          <w:sz w:val="24"/>
          <w:szCs w:val="24"/>
        </w:rPr>
        <w:t>q</w:t>
      </w:r>
      <w:r>
        <w:rPr>
          <w:rFonts w:ascii="楷体" w:eastAsia="楷体" w:hAnsi="楷体" w:cs="楷体"/>
          <w:spacing w:val="-5"/>
          <w:w w:val="105"/>
          <w:sz w:val="24"/>
          <w:szCs w:val="24"/>
        </w:rPr>
        <w:t>在</w:t>
      </w:r>
      <w:r>
        <w:rPr>
          <w:rFonts w:ascii="Times New Roman" w:eastAsia="Times New Roman" w:hAnsi="Times New Roman" w:cs="Times New Roman"/>
          <w:i/>
          <w:spacing w:val="-5"/>
          <w:w w:val="105"/>
          <w:sz w:val="24"/>
          <w:szCs w:val="24"/>
        </w:rPr>
        <w:t>V</w:t>
      </w:r>
      <w:r>
        <w:rPr>
          <w:rFonts w:ascii="Times New Roman" w:eastAsia="Times New Roman" w:hAnsi="Times New Roman" w:cs="Times New Roman"/>
          <w:i/>
          <w:spacing w:val="-35"/>
          <w:w w:val="105"/>
          <w:sz w:val="24"/>
          <w:szCs w:val="24"/>
        </w:rPr>
        <w:t xml:space="preserve"> </w:t>
      </w:r>
      <w:r>
        <w:rPr>
          <w:rFonts w:ascii="楷体" w:eastAsia="楷体" w:hAnsi="楷体" w:cs="楷体"/>
          <w:spacing w:val="-3"/>
          <w:w w:val="105"/>
          <w:sz w:val="24"/>
          <w:szCs w:val="24"/>
        </w:rPr>
        <w:t>和</w:t>
      </w:r>
      <w:r>
        <w:rPr>
          <w:rFonts w:ascii="Arial Unicode MS" w:eastAsia="Arial Unicode MS" w:hAnsi="Arial Unicode MS" w:cs="Arial Unicode MS"/>
          <w:spacing w:val="-3"/>
          <w:w w:val="105"/>
          <w:sz w:val="24"/>
          <w:szCs w:val="24"/>
        </w:rPr>
        <w:t>Γ</w:t>
      </w:r>
      <w:r>
        <w:rPr>
          <w:rFonts w:ascii="楷体" w:eastAsia="楷体" w:hAnsi="楷体" w:cs="楷体"/>
          <w:spacing w:val="-3"/>
          <w:w w:val="105"/>
          <w:sz w:val="24"/>
          <w:szCs w:val="24"/>
        </w:rPr>
        <w:t>上的</w:t>
      </w:r>
      <w:r>
        <w:rPr>
          <w:rFonts w:ascii="Times New Roman" w:eastAsia="Times New Roman" w:hAnsi="Times New Roman" w:cs="Times New Roman"/>
          <w:i/>
          <w:spacing w:val="-3"/>
          <w:w w:val="105"/>
          <w:sz w:val="24"/>
          <w:szCs w:val="24"/>
        </w:rPr>
        <w:t>SNC</w:t>
      </w:r>
      <w:r>
        <w:rPr>
          <w:rFonts w:ascii="楷体" w:eastAsia="楷体" w:hAnsi="楷体" w:cs="楷体"/>
          <w:spacing w:val="-3"/>
          <w:w w:val="105"/>
          <w:sz w:val="24"/>
          <w:szCs w:val="24"/>
        </w:rPr>
        <w:t>为</w:t>
      </w:r>
      <w:r>
        <w:rPr>
          <w:rFonts w:ascii="Times New Roman" w:eastAsia="Times New Roman" w:hAnsi="Times New Roman" w:cs="Times New Roman"/>
          <w:i/>
          <w:spacing w:val="-3"/>
          <w:w w:val="105"/>
          <w:sz w:val="24"/>
          <w:szCs w:val="24"/>
        </w:rPr>
        <w:t>KForget</w:t>
      </w:r>
      <w:r>
        <w:rPr>
          <w:rFonts w:ascii="Euclid" w:eastAsia="Euclid" w:hAnsi="Euclid" w:cs="Euclid"/>
          <w:spacing w:val="-3"/>
          <w:w w:val="105"/>
          <w:sz w:val="24"/>
          <w:szCs w:val="24"/>
        </w:rPr>
        <w:t>(</w:t>
      </w:r>
      <w:r>
        <w:rPr>
          <w:rFonts w:ascii="Arial Unicode MS" w:eastAsia="Arial Unicode MS" w:hAnsi="Arial Unicode MS" w:cs="Arial Unicode MS"/>
          <w:spacing w:val="-3"/>
          <w:w w:val="105"/>
          <w:sz w:val="24"/>
          <w:szCs w:val="24"/>
        </w:rPr>
        <w:t>Γ</w:t>
      </w:r>
      <w:r>
        <w:rPr>
          <w:rFonts w:ascii="Arial Unicode MS" w:eastAsia="Arial Unicode MS" w:hAnsi="Arial Unicode MS" w:cs="Arial Unicode MS"/>
          <w:spacing w:val="-39"/>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q</w:t>
      </w:r>
      <w:r>
        <w:rPr>
          <w:rFonts w:ascii="Verdana" w:eastAsia="Verdana" w:hAnsi="Verdana" w:cs="Verdana"/>
          <w:i/>
          <w:w w:val="105"/>
          <w:sz w:val="24"/>
          <w:szCs w:val="24"/>
        </w:rPr>
        <w:t>,</w:t>
      </w:r>
      <w:r>
        <w:rPr>
          <w:rFonts w:ascii="Verdana" w:eastAsia="Verdana" w:hAnsi="Verdana" w:cs="Verdana"/>
          <w:i/>
          <w:spacing w:val="-64"/>
          <w:w w:val="105"/>
          <w:sz w:val="24"/>
          <w:szCs w:val="24"/>
        </w:rPr>
        <w:t xml:space="preserve"> </w:t>
      </w:r>
      <w:r>
        <w:rPr>
          <w:rFonts w:ascii="Times New Roman" w:eastAsia="Times New Roman" w:hAnsi="Times New Roman" w:cs="Times New Roman"/>
          <w:i/>
          <w:spacing w:val="-5"/>
          <w:w w:val="105"/>
          <w:sz w:val="24"/>
          <w:szCs w:val="24"/>
        </w:rPr>
        <w:t>Var</w:t>
      </w:r>
      <w:r>
        <w:rPr>
          <w:rFonts w:ascii="Euclid" w:eastAsia="Euclid" w:hAnsi="Euclid" w:cs="Euclid"/>
          <w:spacing w:val="-5"/>
          <w:w w:val="105"/>
          <w:sz w:val="24"/>
          <w:szCs w:val="24"/>
        </w:rPr>
        <w:t>(</w:t>
      </w:r>
      <w:r>
        <w:rPr>
          <w:rFonts w:ascii="Arial Unicode MS" w:eastAsia="Arial Unicode MS" w:hAnsi="Arial Unicode MS" w:cs="Arial Unicode MS"/>
          <w:spacing w:val="-5"/>
          <w:w w:val="105"/>
          <w:sz w:val="24"/>
          <w:szCs w:val="24"/>
        </w:rPr>
        <w:t>Γ</w:t>
      </w:r>
      <w:r>
        <w:rPr>
          <w:rFonts w:ascii="Euclid" w:eastAsia="Euclid" w:hAnsi="Euclid" w:cs="Euclid"/>
          <w:spacing w:val="-5"/>
          <w:w w:val="105"/>
          <w:sz w:val="24"/>
          <w:szCs w:val="24"/>
        </w:rPr>
        <w:t>)</w:t>
      </w:r>
      <w:r>
        <w:rPr>
          <w:rFonts w:ascii="Euclid" w:eastAsia="Euclid" w:hAnsi="Euclid" w:cs="Euclid"/>
          <w:spacing w:val="-53"/>
          <w:w w:val="105"/>
          <w:sz w:val="24"/>
          <w:szCs w:val="24"/>
        </w:rPr>
        <w:t xml:space="preserve"> </w:t>
      </w:r>
      <w:r>
        <w:rPr>
          <w:rFonts w:ascii="Cambria" w:eastAsia="Cambria" w:hAnsi="Cambria" w:cs="Cambria"/>
          <w:w w:val="110"/>
          <w:sz w:val="24"/>
          <w:szCs w:val="24"/>
        </w:rPr>
        <w:t>−</w:t>
      </w:r>
      <w:r>
        <w:rPr>
          <w:rFonts w:ascii="Cambria" w:eastAsia="Cambria" w:hAnsi="Cambria" w:cs="Cambria"/>
          <w:spacing w:val="-38"/>
          <w:w w:val="110"/>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35"/>
          <w:w w:val="105"/>
          <w:sz w:val="24"/>
          <w:szCs w:val="24"/>
        </w:rPr>
        <w:t xml:space="preserve"> </w:t>
      </w:r>
      <w:r>
        <w:rPr>
          <w:rFonts w:ascii="Euclid" w:eastAsia="Euclid" w:hAnsi="Euclid" w:cs="Euclid"/>
          <w:w w:val="105"/>
          <w:sz w:val="24"/>
          <w:szCs w:val="24"/>
        </w:rPr>
        <w:t>)</w:t>
      </w:r>
      <w:r>
        <w:rPr>
          <w:rFonts w:ascii="楷体" w:eastAsia="楷体" w:hAnsi="楷体" w:cs="楷体"/>
          <w:w w:val="105"/>
          <w:sz w:val="24"/>
          <w:szCs w:val="24"/>
        </w:rPr>
        <w:t>；</w:t>
      </w:r>
    </w:p>
    <w:p w:rsidR="00A115BF" w:rsidRDefault="00646F36">
      <w:pPr>
        <w:pStyle w:val="a4"/>
        <w:numPr>
          <w:ilvl w:val="0"/>
          <w:numId w:val="20"/>
        </w:numPr>
        <w:tabs>
          <w:tab w:val="left" w:pos="706"/>
        </w:tabs>
        <w:spacing w:line="426" w:lineRule="exact"/>
        <w:ind w:right="103" w:hanging="411"/>
        <w:jc w:val="left"/>
        <w:rPr>
          <w:rFonts w:ascii="楷体" w:eastAsia="楷体" w:hAnsi="楷体" w:cs="楷体"/>
          <w:sz w:val="24"/>
          <w:szCs w:val="24"/>
        </w:rPr>
      </w:pPr>
      <w:r>
        <w:rPr>
          <w:rFonts w:ascii="Times New Roman" w:eastAsia="Times New Roman" w:hAnsi="Times New Roman" w:cs="Times New Roman"/>
          <w:i/>
          <w:spacing w:val="-5"/>
          <w:w w:val="110"/>
          <w:sz w:val="24"/>
          <w:szCs w:val="24"/>
        </w:rPr>
        <w:t>q</w:t>
      </w:r>
      <w:r>
        <w:rPr>
          <w:rFonts w:ascii="楷体" w:eastAsia="楷体" w:hAnsi="楷体" w:cs="楷体"/>
          <w:spacing w:val="-5"/>
          <w:w w:val="110"/>
          <w:sz w:val="24"/>
          <w:szCs w:val="24"/>
        </w:rPr>
        <w:t>在</w:t>
      </w:r>
      <w:r>
        <w:rPr>
          <w:rFonts w:ascii="Times New Roman" w:eastAsia="Times New Roman" w:hAnsi="Times New Roman" w:cs="Times New Roman"/>
          <w:i/>
          <w:spacing w:val="-5"/>
          <w:w w:val="110"/>
          <w:sz w:val="24"/>
          <w:szCs w:val="24"/>
        </w:rPr>
        <w:t>V</w:t>
      </w:r>
      <w:r>
        <w:rPr>
          <w:rFonts w:ascii="Times New Roman" w:eastAsia="Times New Roman" w:hAnsi="Times New Roman" w:cs="Times New Roman"/>
          <w:i/>
          <w:spacing w:val="-39"/>
          <w:w w:val="110"/>
          <w:sz w:val="24"/>
          <w:szCs w:val="24"/>
        </w:rPr>
        <w:t xml:space="preserve"> </w:t>
      </w:r>
      <w:r>
        <w:rPr>
          <w:rFonts w:ascii="楷体" w:eastAsia="楷体" w:hAnsi="楷体" w:cs="楷体"/>
          <w:spacing w:val="-3"/>
          <w:w w:val="110"/>
          <w:sz w:val="24"/>
          <w:szCs w:val="24"/>
        </w:rPr>
        <w:t>和</w:t>
      </w:r>
      <w:r>
        <w:rPr>
          <w:rFonts w:ascii="Arial Unicode MS" w:eastAsia="Arial Unicode MS" w:hAnsi="Arial Unicode MS" w:cs="Arial Unicode MS"/>
          <w:spacing w:val="-3"/>
          <w:w w:val="110"/>
          <w:sz w:val="24"/>
          <w:szCs w:val="24"/>
        </w:rPr>
        <w:t>Γ</w:t>
      </w:r>
      <w:r>
        <w:rPr>
          <w:rFonts w:ascii="楷体" w:eastAsia="楷体" w:hAnsi="楷体" w:cs="楷体"/>
          <w:spacing w:val="-3"/>
          <w:w w:val="110"/>
          <w:sz w:val="24"/>
          <w:szCs w:val="24"/>
        </w:rPr>
        <w:t>上的</w:t>
      </w:r>
      <w:r>
        <w:rPr>
          <w:rFonts w:ascii="Times New Roman" w:eastAsia="Times New Roman" w:hAnsi="Times New Roman" w:cs="Times New Roman"/>
          <w:i/>
          <w:spacing w:val="-3"/>
          <w:w w:val="110"/>
          <w:sz w:val="24"/>
          <w:szCs w:val="24"/>
        </w:rPr>
        <w:t>WSC</w:t>
      </w:r>
      <w:r>
        <w:rPr>
          <w:rFonts w:ascii="楷体" w:eastAsia="楷体" w:hAnsi="楷体" w:cs="楷体"/>
          <w:spacing w:val="-3"/>
          <w:w w:val="110"/>
          <w:sz w:val="24"/>
          <w:szCs w:val="24"/>
        </w:rPr>
        <w:t>为</w:t>
      </w:r>
      <w:r>
        <w:rPr>
          <w:rFonts w:ascii="Cambria" w:eastAsia="Cambria" w:hAnsi="Cambria" w:cs="Cambria"/>
          <w:spacing w:val="-3"/>
          <w:w w:val="110"/>
          <w:sz w:val="24"/>
          <w:szCs w:val="24"/>
        </w:rPr>
        <w:t>¬</w:t>
      </w:r>
      <w:r>
        <w:rPr>
          <w:rFonts w:ascii="Times New Roman" w:eastAsia="Times New Roman" w:hAnsi="Times New Roman" w:cs="Times New Roman"/>
          <w:i/>
          <w:spacing w:val="-3"/>
          <w:w w:val="110"/>
          <w:sz w:val="24"/>
          <w:szCs w:val="24"/>
        </w:rPr>
        <w:t>KForget</w:t>
      </w:r>
      <w:r>
        <w:rPr>
          <w:rFonts w:ascii="Euclid" w:eastAsia="Euclid" w:hAnsi="Euclid" w:cs="Euclid"/>
          <w:spacing w:val="-3"/>
          <w:w w:val="110"/>
          <w:sz w:val="24"/>
          <w:szCs w:val="24"/>
        </w:rPr>
        <w:t>(</w:t>
      </w:r>
      <w:r>
        <w:rPr>
          <w:rFonts w:ascii="Arial Unicode MS" w:eastAsia="Arial Unicode MS" w:hAnsi="Arial Unicode MS" w:cs="Arial Unicode MS"/>
          <w:spacing w:val="-3"/>
          <w:w w:val="110"/>
          <w:sz w:val="24"/>
          <w:szCs w:val="24"/>
        </w:rPr>
        <w:t>Γ</w:t>
      </w:r>
      <w:r>
        <w:rPr>
          <w:rFonts w:ascii="Arial Unicode MS" w:eastAsia="Arial Unicode MS" w:hAnsi="Arial Unicode MS" w:cs="Arial Unicode MS"/>
          <w:spacing w:val="-44"/>
          <w:w w:val="110"/>
          <w:sz w:val="24"/>
          <w:szCs w:val="24"/>
        </w:rPr>
        <w:t xml:space="preserve"> </w:t>
      </w:r>
      <w:r>
        <w:rPr>
          <w:rFonts w:ascii="Cambria" w:eastAsia="Cambria" w:hAnsi="Cambria" w:cs="Cambria"/>
          <w:w w:val="110"/>
          <w:sz w:val="24"/>
          <w:szCs w:val="24"/>
        </w:rPr>
        <w:t>∧</w:t>
      </w:r>
      <w:r>
        <w:rPr>
          <w:rFonts w:ascii="Cambria" w:eastAsia="Cambria" w:hAnsi="Cambria" w:cs="Cambria"/>
          <w:spacing w:val="-29"/>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q</w:t>
      </w:r>
      <w:r>
        <w:rPr>
          <w:rFonts w:ascii="Verdana" w:eastAsia="Verdana" w:hAnsi="Verdana" w:cs="Verdana"/>
          <w:i/>
          <w:w w:val="110"/>
          <w:sz w:val="24"/>
          <w:szCs w:val="24"/>
        </w:rPr>
        <w:t>,</w:t>
      </w:r>
      <w:r>
        <w:rPr>
          <w:rFonts w:ascii="Verdana" w:eastAsia="Verdana" w:hAnsi="Verdana" w:cs="Verdana"/>
          <w:i/>
          <w:spacing w:val="-69"/>
          <w:w w:val="110"/>
          <w:sz w:val="24"/>
          <w:szCs w:val="24"/>
        </w:rPr>
        <w:t xml:space="preserve"> </w:t>
      </w:r>
      <w:r>
        <w:rPr>
          <w:rFonts w:ascii="Times New Roman" w:eastAsia="Times New Roman" w:hAnsi="Times New Roman" w:cs="Times New Roman"/>
          <w:i/>
          <w:spacing w:val="-5"/>
          <w:w w:val="110"/>
          <w:sz w:val="24"/>
          <w:szCs w:val="24"/>
        </w:rPr>
        <w:t>Var</w:t>
      </w:r>
      <w:r>
        <w:rPr>
          <w:rFonts w:ascii="Euclid" w:eastAsia="Euclid" w:hAnsi="Euclid" w:cs="Euclid"/>
          <w:spacing w:val="-5"/>
          <w:w w:val="110"/>
          <w:sz w:val="24"/>
          <w:szCs w:val="24"/>
        </w:rPr>
        <w:t>(</w:t>
      </w:r>
      <w:r>
        <w:rPr>
          <w:rFonts w:ascii="Arial Unicode MS" w:eastAsia="Arial Unicode MS" w:hAnsi="Arial Unicode MS" w:cs="Arial Unicode MS"/>
          <w:spacing w:val="-5"/>
          <w:w w:val="110"/>
          <w:sz w:val="24"/>
          <w:szCs w:val="24"/>
        </w:rPr>
        <w:t>Γ</w:t>
      </w:r>
      <w:r>
        <w:rPr>
          <w:rFonts w:ascii="Euclid" w:eastAsia="Euclid" w:hAnsi="Euclid" w:cs="Euclid"/>
          <w:spacing w:val="-5"/>
          <w:w w:val="110"/>
          <w:sz w:val="24"/>
          <w:szCs w:val="24"/>
        </w:rPr>
        <w:t>)</w:t>
      </w:r>
      <w:r>
        <w:rPr>
          <w:rFonts w:ascii="Euclid" w:eastAsia="Euclid" w:hAnsi="Euclid" w:cs="Euclid"/>
          <w:spacing w:val="-59"/>
          <w:w w:val="110"/>
          <w:sz w:val="24"/>
          <w:szCs w:val="24"/>
        </w:rPr>
        <w:t xml:space="preserve"> </w:t>
      </w:r>
      <w:r>
        <w:rPr>
          <w:rFonts w:ascii="Cambria" w:eastAsia="Cambria" w:hAnsi="Cambria" w:cs="Cambria"/>
          <w:w w:val="110"/>
          <w:sz w:val="24"/>
          <w:szCs w:val="24"/>
        </w:rPr>
        <w:t>−</w:t>
      </w:r>
      <w:r>
        <w:rPr>
          <w:rFonts w:ascii="Cambria" w:eastAsia="Cambria" w:hAnsi="Cambria" w:cs="Cambria"/>
          <w:spacing w:val="-40"/>
          <w:w w:val="110"/>
          <w:sz w:val="24"/>
          <w:szCs w:val="24"/>
        </w:rPr>
        <w:t xml:space="preserve"> </w:t>
      </w:r>
      <w:r>
        <w:rPr>
          <w:rFonts w:ascii="Times New Roman" w:eastAsia="Times New Roman" w:hAnsi="Times New Roman" w:cs="Times New Roman"/>
          <w:i/>
          <w:w w:val="110"/>
          <w:sz w:val="24"/>
          <w:szCs w:val="24"/>
        </w:rPr>
        <w:t>V</w:t>
      </w:r>
      <w:r>
        <w:rPr>
          <w:rFonts w:ascii="Times New Roman" w:eastAsia="Times New Roman" w:hAnsi="Times New Roman" w:cs="Times New Roman"/>
          <w:i/>
          <w:spacing w:val="-39"/>
          <w:w w:val="110"/>
          <w:sz w:val="24"/>
          <w:szCs w:val="24"/>
        </w:rPr>
        <w:t xml:space="preserve"> </w:t>
      </w:r>
      <w:r>
        <w:rPr>
          <w:rFonts w:ascii="Euclid" w:eastAsia="Euclid" w:hAnsi="Euclid" w:cs="Euclid"/>
          <w:spacing w:val="-12"/>
          <w:w w:val="110"/>
          <w:sz w:val="24"/>
          <w:szCs w:val="24"/>
        </w:rPr>
        <w:t>)</w:t>
      </w:r>
      <w:r>
        <w:rPr>
          <w:rFonts w:ascii="楷体" w:eastAsia="楷体" w:hAnsi="楷体" w:cs="楷体"/>
          <w:spacing w:val="-12"/>
          <w:w w:val="110"/>
          <w:sz w:val="24"/>
          <w:szCs w:val="24"/>
        </w:rPr>
        <w:t>。</w:t>
      </w:r>
    </w:p>
    <w:p w:rsidR="00A115BF" w:rsidRDefault="00646F36">
      <w:pPr>
        <w:pStyle w:val="a3"/>
        <w:spacing w:before="223"/>
        <w:ind w:firstLine="480"/>
        <w:jc w:val="both"/>
        <w:rPr>
          <w:rFonts w:ascii="宋体" w:eastAsia="宋体" w:hAnsi="宋体" w:cs="宋体"/>
          <w:lang w:eastAsia="zh-CN"/>
        </w:rPr>
      </w:pPr>
      <w:r>
        <w:rPr>
          <w:rFonts w:ascii="宋体" w:eastAsia="宋体" w:hAnsi="宋体" w:cs="宋体"/>
          <w:lang w:eastAsia="zh-CN"/>
        </w:rPr>
        <w:t>此时，由算法</w:t>
      </w:r>
      <w:r>
        <w:rPr>
          <w:rFonts w:ascii="宋体" w:eastAsia="宋体" w:hAnsi="宋体" w:cs="宋体"/>
          <w:spacing w:val="-84"/>
          <w:lang w:eastAsia="zh-CN"/>
        </w:rPr>
        <w:t xml:space="preserve"> </w:t>
      </w:r>
      <w:hyperlink w:anchor="_bookmark0" w:history="1">
        <w:r>
          <w:rPr>
            <w:lang w:eastAsia="zh-CN"/>
          </w:rPr>
          <w:t>2.1</w:t>
        </w:r>
      </w:hyperlink>
      <w:r>
        <w:rPr>
          <w:rFonts w:ascii="宋体" w:eastAsia="宋体" w:hAnsi="宋体" w:cs="宋体"/>
          <w:lang w:eastAsia="zh-CN"/>
        </w:rPr>
        <w:t>不难得出计算</w:t>
      </w:r>
      <w:r>
        <w:rPr>
          <w:lang w:eastAsia="zh-CN"/>
        </w:rPr>
        <w:t>SNC</w:t>
      </w:r>
      <w:r>
        <w:rPr>
          <w:rFonts w:ascii="宋体" w:eastAsia="宋体" w:hAnsi="宋体" w:cs="宋体"/>
          <w:lang w:eastAsia="zh-CN"/>
        </w:rPr>
        <w:t>和</w:t>
      </w:r>
      <w:r>
        <w:rPr>
          <w:lang w:eastAsia="zh-CN"/>
        </w:rPr>
        <w:t>WSC</w:t>
      </w:r>
      <w:r>
        <w:rPr>
          <w:rFonts w:ascii="宋体" w:eastAsia="宋体" w:hAnsi="宋体" w:cs="宋体"/>
          <w:lang w:eastAsia="zh-CN"/>
        </w:rPr>
        <w:t>的算法，这里就不再赘述。</w:t>
      </w:r>
    </w:p>
    <w:p w:rsidR="00A115BF" w:rsidRDefault="00A115BF">
      <w:pPr>
        <w:spacing w:before="2"/>
        <w:rPr>
          <w:rFonts w:ascii="宋体" w:eastAsia="宋体" w:hAnsi="宋体" w:cs="宋体"/>
          <w:sz w:val="29"/>
          <w:szCs w:val="29"/>
          <w:lang w:eastAsia="zh-CN"/>
        </w:rPr>
      </w:pPr>
    </w:p>
    <w:p w:rsidR="00A115BF" w:rsidRDefault="00646F36">
      <w:pPr>
        <w:tabs>
          <w:tab w:val="left" w:pos="758"/>
        </w:tabs>
        <w:ind w:left="119" w:right="103"/>
        <w:rPr>
          <w:rFonts w:ascii="黑体" w:eastAsia="黑体" w:hAnsi="黑体" w:cs="黑体"/>
          <w:sz w:val="28"/>
          <w:szCs w:val="28"/>
          <w:lang w:eastAsia="zh-CN"/>
        </w:rPr>
      </w:pPr>
      <w:bookmarkStart w:id="74" w:name="2.6_æœ¬ç«€å°‘ç»fi"/>
      <w:bookmarkStart w:id="75" w:name="_bookmark44"/>
      <w:bookmarkEnd w:id="74"/>
      <w:bookmarkEnd w:id="75"/>
      <w:r>
        <w:rPr>
          <w:rFonts w:ascii="Times New Roman" w:eastAsia="Times New Roman" w:hAnsi="Times New Roman" w:cs="Times New Roman"/>
          <w:b/>
          <w:bCs/>
          <w:sz w:val="28"/>
          <w:szCs w:val="28"/>
          <w:lang w:eastAsia="zh-CN"/>
        </w:rPr>
        <w:t>2.6</w:t>
      </w:r>
      <w:r>
        <w:rPr>
          <w:rFonts w:ascii="Times New Roman" w:eastAsia="Times New Roman" w:hAnsi="Times New Roman" w:cs="Times New Roman"/>
          <w:b/>
          <w:bCs/>
          <w:sz w:val="28"/>
          <w:szCs w:val="28"/>
          <w:lang w:eastAsia="zh-CN"/>
        </w:rPr>
        <w:tab/>
      </w:r>
      <w:r>
        <w:rPr>
          <w:rFonts w:ascii="黑体" w:eastAsia="黑体" w:hAnsi="黑体" w:cs="黑体"/>
          <w:spacing w:val="6"/>
          <w:sz w:val="28"/>
          <w:szCs w:val="28"/>
          <w:lang w:eastAsia="zh-CN"/>
        </w:rPr>
        <w:t>本章小结</w:t>
      </w:r>
    </w:p>
    <w:p w:rsidR="00A115BF" w:rsidRDefault="00646F36">
      <w:pPr>
        <w:pStyle w:val="a3"/>
        <w:spacing w:before="193" w:line="278" w:lineRule="auto"/>
        <w:ind w:right="238" w:firstLine="480"/>
        <w:jc w:val="both"/>
        <w:rPr>
          <w:rFonts w:ascii="宋体" w:eastAsia="宋体" w:hAnsi="宋体" w:cs="宋体"/>
          <w:lang w:eastAsia="zh-CN"/>
        </w:rPr>
      </w:pPr>
      <w:r>
        <w:rPr>
          <w:rFonts w:ascii="宋体" w:eastAsia="宋体" w:hAnsi="宋体" w:cs="宋体"/>
          <w:spacing w:val="3"/>
          <w:lang w:eastAsia="zh-CN"/>
        </w:rPr>
        <w:t>围绕本文的研究工作，本章首先介绍了最基本的真假赋值概念，给出了命题逻辑</w:t>
      </w:r>
      <w:r>
        <w:rPr>
          <w:rFonts w:cs="Times New Roman"/>
          <w:lang w:eastAsia="zh-CN"/>
        </w:rPr>
        <w:t xml:space="preserve"> </w:t>
      </w:r>
      <w:r>
        <w:rPr>
          <w:rFonts w:ascii="宋体" w:eastAsia="宋体" w:hAnsi="宋体" w:cs="宋体"/>
          <w:spacing w:val="3"/>
          <w:lang w:eastAsia="zh-CN"/>
        </w:rPr>
        <w:t>公式的解释，随后给出了时序逻辑依赖的</w:t>
      </w:r>
      <w:r>
        <w:rPr>
          <w:spacing w:val="3"/>
          <w:lang w:eastAsia="zh-CN"/>
        </w:rPr>
        <w:t>Kripke</w:t>
      </w:r>
      <w:r>
        <w:rPr>
          <w:rFonts w:ascii="宋体" w:eastAsia="宋体" w:hAnsi="宋体" w:cs="宋体"/>
          <w:spacing w:val="3"/>
          <w:lang w:eastAsia="zh-CN"/>
        </w:rPr>
        <w:t>结构的定义。</w:t>
      </w:r>
      <w:r>
        <w:rPr>
          <w:rFonts w:ascii="宋体" w:eastAsia="宋体" w:hAnsi="宋体" w:cs="宋体"/>
          <w:spacing w:val="-89"/>
          <w:lang w:eastAsia="zh-CN"/>
        </w:rPr>
        <w:t xml:space="preserve"> </w:t>
      </w:r>
      <w:r>
        <w:rPr>
          <w:rFonts w:ascii="宋体" w:eastAsia="宋体" w:hAnsi="宋体" w:cs="宋体"/>
          <w:spacing w:val="4"/>
          <w:lang w:eastAsia="zh-CN"/>
        </w:rPr>
        <w:t>其次，本章详细介绍了</w:t>
      </w:r>
      <w:r>
        <w:rPr>
          <w:rFonts w:ascii="宋体" w:eastAsia="宋体" w:hAnsi="宋体" w:cs="宋体"/>
          <w:spacing w:val="-115"/>
          <w:lang w:eastAsia="zh-CN"/>
        </w:rPr>
        <w:t xml:space="preserve"> </w:t>
      </w:r>
      <w:r>
        <w:rPr>
          <w:rFonts w:ascii="宋体" w:eastAsia="宋体" w:hAnsi="宋体" w:cs="宋体"/>
          <w:lang w:eastAsia="zh-CN"/>
        </w:rPr>
        <w:t>带索引的</w:t>
      </w:r>
      <w:r>
        <w:rPr>
          <w:lang w:eastAsia="zh-CN"/>
        </w:rPr>
        <w:t>CTL</w:t>
      </w:r>
      <w:r>
        <w:rPr>
          <w:rFonts w:ascii="宋体" w:eastAsia="宋体" w:hAnsi="宋体" w:cs="宋体"/>
          <w:lang w:eastAsia="zh-CN"/>
        </w:rPr>
        <w:t>和</w:t>
      </w:r>
      <w:r>
        <w:rPr>
          <w:rFonts w:ascii="Arial" w:eastAsia="Arial" w:hAnsi="Arial" w:cs="Arial"/>
          <w:i/>
          <w:lang w:eastAsia="zh-CN"/>
        </w:rPr>
        <w:t>µ</w:t>
      </w:r>
      <w:r>
        <w:rPr>
          <w:lang w:eastAsia="zh-CN"/>
        </w:rPr>
        <w:t>-</w:t>
      </w:r>
      <w:r>
        <w:rPr>
          <w:rFonts w:ascii="宋体" w:eastAsia="宋体" w:hAnsi="宋体" w:cs="宋体"/>
          <w:lang w:eastAsia="zh-CN"/>
        </w:rPr>
        <w:t>演算公式的语法和语义。</w:t>
      </w:r>
      <w:r>
        <w:rPr>
          <w:lang w:eastAsia="zh-CN"/>
        </w:rPr>
        <w:t>CTL</w:t>
      </w:r>
      <w:r>
        <w:rPr>
          <w:rFonts w:ascii="宋体" w:eastAsia="宋体" w:hAnsi="宋体" w:cs="宋体"/>
          <w:lang w:eastAsia="zh-CN"/>
        </w:rPr>
        <w:t>公式是带索引的</w:t>
      </w:r>
      <w:r>
        <w:rPr>
          <w:lang w:eastAsia="zh-CN"/>
        </w:rPr>
        <w:t>CTL</w:t>
      </w:r>
      <w:r>
        <w:rPr>
          <w:rFonts w:ascii="宋体" w:eastAsia="宋体" w:hAnsi="宋体" w:cs="宋体"/>
          <w:lang w:eastAsia="zh-CN"/>
        </w:rPr>
        <w:t>公式的子类，基于</w:t>
      </w:r>
    </w:p>
    <w:p w:rsidR="00A115BF" w:rsidRDefault="00A115BF">
      <w:pPr>
        <w:spacing w:line="278" w:lineRule="auto"/>
        <w:jc w:val="both"/>
        <w:rPr>
          <w:rFonts w:ascii="宋体" w:eastAsia="宋体" w:hAnsi="宋体" w:cs="宋体"/>
          <w:lang w:eastAsia="zh-CN"/>
        </w:rPr>
        <w:sectPr w:rsidR="00A115BF">
          <w:headerReference w:type="default" r:id="rId72"/>
          <w:pgSz w:w="11910" w:h="16840"/>
          <w:pgMar w:top="1460" w:right="1200" w:bottom="1360" w:left="1320" w:header="1198" w:footer="1160" w:gutter="0"/>
          <w:cols w:space="720"/>
        </w:sectPr>
      </w:pPr>
    </w:p>
    <w:p w:rsidR="00A115BF" w:rsidRDefault="00646F36">
      <w:pPr>
        <w:pStyle w:val="a3"/>
        <w:spacing w:line="331" w:lineRule="exact"/>
        <w:rPr>
          <w:rFonts w:cs="Times New Roman"/>
          <w:sz w:val="16"/>
          <w:szCs w:val="16"/>
          <w:lang w:eastAsia="zh-CN"/>
        </w:rPr>
      </w:pPr>
      <w:r>
        <w:pict>
          <v:shape id="_x0000_s3104" type="#_x0000_t202" style="position:absolute;left:0;text-align:left;margin-left:289.55pt;margin-top:12.05pt;width:12.85pt;height:6.4pt;z-index:-259600;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pacing w:val="4"/>
          <w:lang w:eastAsia="zh-CN"/>
        </w:rPr>
        <w:t>此，介绍了</w:t>
      </w:r>
      <w:r>
        <w:rPr>
          <w:spacing w:val="4"/>
          <w:lang w:eastAsia="zh-CN"/>
        </w:rPr>
        <w:t>CTL</w:t>
      </w:r>
      <w:r>
        <w:rPr>
          <w:rFonts w:ascii="宋体" w:eastAsia="宋体" w:hAnsi="宋体" w:cs="宋体"/>
          <w:spacing w:val="4"/>
          <w:lang w:eastAsia="zh-CN"/>
        </w:rPr>
        <w:t>公式的标准形式</w:t>
      </w:r>
      <w:r>
        <w:rPr>
          <w:rFonts w:ascii="宋体" w:eastAsia="宋体" w:hAnsi="宋体" w:cs="宋体"/>
          <w:spacing w:val="4"/>
          <w:lang w:eastAsia="zh-CN"/>
        </w:rPr>
        <w:t>——</w:t>
      </w:r>
      <w:r>
        <w:rPr>
          <w:spacing w:val="4"/>
          <w:lang w:eastAsia="zh-CN"/>
        </w:rPr>
        <w:t>SNF</w:t>
      </w:r>
      <w:r>
        <w:rPr>
          <w:rFonts w:cs="Times New Roman"/>
          <w:i/>
          <w:spacing w:val="4"/>
          <w:position w:val="10"/>
          <w:sz w:val="16"/>
          <w:szCs w:val="16"/>
          <w:lang w:eastAsia="zh-CN"/>
        </w:rPr>
        <w:t>g</w:t>
      </w:r>
    </w:p>
    <w:p w:rsidR="00A115BF" w:rsidRDefault="00646F36">
      <w:pPr>
        <w:pStyle w:val="a3"/>
        <w:spacing w:line="331" w:lineRule="exact"/>
        <w:ind w:left="-27"/>
        <w:rPr>
          <w:rFonts w:ascii="宋体" w:eastAsia="宋体" w:hAnsi="宋体" w:cs="宋体"/>
          <w:lang w:eastAsia="zh-CN"/>
        </w:rPr>
      </w:pPr>
      <w:r>
        <w:rPr>
          <w:spacing w:val="5"/>
          <w:lang w:eastAsia="zh-CN"/>
        </w:rPr>
        <w:br w:type="column"/>
      </w:r>
      <w:r>
        <w:rPr>
          <w:rFonts w:ascii="宋体" w:eastAsia="宋体" w:hAnsi="宋体" w:cs="宋体"/>
          <w:spacing w:val="5"/>
          <w:lang w:eastAsia="zh-CN"/>
        </w:rPr>
        <w:t>子句，并详细介绍了如何将</w:t>
      </w:r>
      <w:r>
        <w:rPr>
          <w:spacing w:val="5"/>
          <w:lang w:eastAsia="zh-CN"/>
        </w:rPr>
        <w:t>CTL</w:t>
      </w:r>
      <w:r>
        <w:rPr>
          <w:rFonts w:ascii="宋体" w:eastAsia="宋体" w:hAnsi="宋体" w:cs="宋体"/>
          <w:spacing w:val="5"/>
          <w:lang w:eastAsia="zh-CN"/>
        </w:rPr>
        <w:t>公式转换</w:t>
      </w:r>
    </w:p>
    <w:p w:rsidR="00A115BF" w:rsidRDefault="00A115BF">
      <w:pPr>
        <w:spacing w:line="331" w:lineRule="exact"/>
        <w:rPr>
          <w:rFonts w:ascii="宋体" w:eastAsia="宋体" w:hAnsi="宋体" w:cs="宋体"/>
          <w:lang w:eastAsia="zh-CN"/>
        </w:rPr>
        <w:sectPr w:rsidR="00A115BF">
          <w:type w:val="continuous"/>
          <w:pgSz w:w="11910" w:h="16840"/>
          <w:pgMar w:top="1580" w:right="1200" w:bottom="280" w:left="1320" w:header="720" w:footer="720" w:gutter="0"/>
          <w:cols w:num="2" w:space="720" w:equalWidth="0">
            <w:col w:w="4729" w:space="40"/>
            <w:col w:w="4621"/>
          </w:cols>
        </w:sectPr>
      </w:pPr>
    </w:p>
    <w:p w:rsidR="00A115BF" w:rsidRDefault="00646F36">
      <w:pPr>
        <w:pStyle w:val="a3"/>
        <w:spacing w:before="42"/>
        <w:rPr>
          <w:rFonts w:cs="Times New Roman"/>
          <w:sz w:val="16"/>
          <w:szCs w:val="16"/>
          <w:lang w:eastAsia="zh-CN"/>
        </w:rPr>
      </w:pPr>
      <w:r>
        <w:pict>
          <v:shape id="_x0000_s3103" type="#_x0000_t202" style="position:absolute;left:0;text-align:left;margin-left:108pt;margin-top:14.2pt;width:12.85pt;height:6.4pt;z-index:-259576;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pacing w:val="7"/>
          <w:lang w:eastAsia="zh-CN"/>
        </w:rPr>
        <w:t>为</w:t>
      </w:r>
      <w:r>
        <w:rPr>
          <w:spacing w:val="7"/>
          <w:lang w:eastAsia="zh-CN"/>
        </w:rPr>
        <w:t>SNF</w:t>
      </w:r>
      <w:r>
        <w:rPr>
          <w:rFonts w:cs="Times New Roman"/>
          <w:i/>
          <w:spacing w:val="7"/>
          <w:position w:val="10"/>
          <w:sz w:val="16"/>
          <w:szCs w:val="16"/>
          <w:lang w:eastAsia="zh-CN"/>
        </w:rPr>
        <w:t>g</w:t>
      </w:r>
    </w:p>
    <w:p w:rsidR="00A115BF" w:rsidRDefault="00646F36">
      <w:pPr>
        <w:pStyle w:val="a3"/>
        <w:spacing w:before="42"/>
        <w:ind w:left="-27"/>
        <w:rPr>
          <w:rFonts w:ascii="宋体" w:eastAsia="宋体" w:hAnsi="宋体" w:cs="宋体"/>
          <w:lang w:eastAsia="zh-CN"/>
        </w:rPr>
      </w:pPr>
      <w:r>
        <w:rPr>
          <w:spacing w:val="-3"/>
          <w:lang w:eastAsia="zh-CN"/>
        </w:rPr>
        <w:br w:type="column"/>
      </w:r>
      <w:r>
        <w:rPr>
          <w:rFonts w:ascii="宋体" w:eastAsia="宋体" w:hAnsi="宋体" w:cs="宋体"/>
          <w:spacing w:val="-3"/>
          <w:lang w:eastAsia="zh-CN"/>
        </w:rPr>
        <w:t>子句集。</w:t>
      </w:r>
      <w:r>
        <w:rPr>
          <w:rFonts w:ascii="宋体" w:eastAsia="宋体" w:hAnsi="宋体" w:cs="宋体"/>
          <w:spacing w:val="-67"/>
          <w:lang w:eastAsia="zh-CN"/>
        </w:rPr>
        <w:t xml:space="preserve"> </w:t>
      </w:r>
      <w:r>
        <w:rPr>
          <w:rFonts w:ascii="宋体" w:eastAsia="宋体" w:hAnsi="宋体" w:cs="宋体"/>
          <w:spacing w:val="3"/>
          <w:lang w:eastAsia="zh-CN"/>
        </w:rPr>
        <w:t>随后对</w:t>
      </w:r>
      <w:r>
        <w:rPr>
          <w:spacing w:val="3"/>
          <w:lang w:eastAsia="zh-CN"/>
        </w:rPr>
        <w:t>CTL</w:t>
      </w:r>
      <w:r>
        <w:rPr>
          <w:rFonts w:ascii="宋体" w:eastAsia="宋体" w:hAnsi="宋体" w:cs="宋体"/>
          <w:spacing w:val="3"/>
          <w:lang w:eastAsia="zh-CN"/>
        </w:rPr>
        <w:t>中的归结系统和归结过程做了详细介绍，为下文使用基</w:t>
      </w:r>
    </w:p>
    <w:p w:rsidR="00A115BF" w:rsidRDefault="00A115BF">
      <w:pPr>
        <w:rPr>
          <w:rFonts w:ascii="宋体" w:eastAsia="宋体" w:hAnsi="宋体" w:cs="宋体"/>
          <w:lang w:eastAsia="zh-CN"/>
        </w:rPr>
        <w:sectPr w:rsidR="00A115BF">
          <w:type w:val="continuous"/>
          <w:pgSz w:w="11910" w:h="16840"/>
          <w:pgMar w:top="1580" w:right="1200" w:bottom="280" w:left="1320" w:header="720" w:footer="720" w:gutter="0"/>
          <w:cols w:num="2" w:space="720" w:equalWidth="0">
            <w:col w:w="1097" w:space="40"/>
            <w:col w:w="8253"/>
          </w:cols>
        </w:sectPr>
      </w:pPr>
    </w:p>
    <w:p w:rsidR="00A115BF" w:rsidRDefault="00646F36">
      <w:pPr>
        <w:pStyle w:val="a3"/>
        <w:spacing w:before="42" w:line="271" w:lineRule="auto"/>
        <w:ind w:right="103"/>
        <w:rPr>
          <w:rFonts w:ascii="宋体" w:eastAsia="宋体" w:hAnsi="宋体" w:cs="宋体"/>
          <w:lang w:eastAsia="zh-CN"/>
        </w:rPr>
      </w:pPr>
      <w:r>
        <w:rPr>
          <w:rFonts w:ascii="宋体" w:eastAsia="宋体" w:hAnsi="宋体" w:cs="宋体"/>
          <w:lang w:eastAsia="zh-CN"/>
        </w:rPr>
        <w:t>于归结的方法计算</w:t>
      </w:r>
      <w:r>
        <w:rPr>
          <w:lang w:eastAsia="zh-CN"/>
        </w:rPr>
        <w:t>CTL</w:t>
      </w:r>
      <w:r>
        <w:rPr>
          <w:rFonts w:ascii="宋体" w:eastAsia="宋体" w:hAnsi="宋体" w:cs="宋体"/>
          <w:lang w:eastAsia="zh-CN"/>
        </w:rPr>
        <w:t>遗忘做铺垫。</w:t>
      </w:r>
      <w:r>
        <w:rPr>
          <w:rFonts w:ascii="宋体" w:eastAsia="宋体" w:hAnsi="宋体" w:cs="宋体"/>
          <w:spacing w:val="-89"/>
          <w:lang w:eastAsia="zh-CN"/>
        </w:rPr>
        <w:t xml:space="preserve"> </w:t>
      </w:r>
      <w:r>
        <w:rPr>
          <w:rFonts w:ascii="宋体" w:eastAsia="宋体" w:hAnsi="宋体" w:cs="宋体"/>
          <w:spacing w:val="4"/>
          <w:lang w:eastAsia="zh-CN"/>
        </w:rPr>
        <w:t>最后，本章详细介绍了本文密切相关的经典逻辑</w:t>
      </w:r>
      <w:r>
        <w:rPr>
          <w:rFonts w:ascii="宋体" w:eastAsia="宋体" w:hAnsi="宋体" w:cs="宋体"/>
          <w:spacing w:val="-84"/>
          <w:lang w:eastAsia="zh-CN"/>
        </w:rPr>
        <w:t xml:space="preserve"> </w:t>
      </w:r>
      <w:r>
        <w:rPr>
          <w:rFonts w:ascii="宋体" w:eastAsia="宋体" w:hAnsi="宋体" w:cs="宋体"/>
          <w:lang w:eastAsia="zh-CN"/>
        </w:rPr>
        <w:t>和模态逻辑下遗忘的定义、基本公设及相关算法，并给出这些逻辑系统下</w:t>
      </w:r>
      <w:r>
        <w:rPr>
          <w:lang w:eastAsia="zh-CN"/>
        </w:rPr>
        <w:t>SNC</w:t>
      </w:r>
      <w:r>
        <w:rPr>
          <w:rFonts w:ascii="宋体" w:eastAsia="宋体" w:hAnsi="宋体" w:cs="宋体"/>
          <w:lang w:eastAsia="zh-CN"/>
        </w:rPr>
        <w:t>（</w:t>
      </w:r>
      <w:r>
        <w:rPr>
          <w:lang w:eastAsia="zh-CN"/>
        </w:rPr>
        <w:t>WSC</w:t>
      </w:r>
      <w:r>
        <w:rPr>
          <w:rFonts w:ascii="宋体" w:eastAsia="宋体" w:hAnsi="宋体" w:cs="宋体"/>
          <w:lang w:eastAsia="zh-CN"/>
        </w:rPr>
        <w:t>）</w:t>
      </w:r>
      <w:r>
        <w:rPr>
          <w:rFonts w:cs="Times New Roman"/>
          <w:lang w:eastAsia="zh-CN"/>
        </w:rPr>
        <w:t xml:space="preserve"> </w:t>
      </w:r>
      <w:r>
        <w:rPr>
          <w:rFonts w:ascii="宋体" w:eastAsia="宋体" w:hAnsi="宋体" w:cs="宋体"/>
          <w:lang w:eastAsia="zh-CN"/>
        </w:rPr>
        <w:t>的定</w:t>
      </w:r>
      <w:r>
        <w:rPr>
          <w:rFonts w:ascii="宋体" w:eastAsia="宋体" w:hAnsi="宋体" w:cs="宋体"/>
          <w:lang w:eastAsia="zh-CN"/>
        </w:rPr>
        <w:t>义和使用遗忘计算</w:t>
      </w:r>
      <w:r>
        <w:rPr>
          <w:lang w:eastAsia="zh-CN"/>
        </w:rPr>
        <w:t>SNC</w:t>
      </w:r>
      <w:r>
        <w:rPr>
          <w:rFonts w:ascii="宋体" w:eastAsia="宋体" w:hAnsi="宋体" w:cs="宋体"/>
          <w:lang w:eastAsia="zh-CN"/>
        </w:rPr>
        <w:t>（</w:t>
      </w:r>
      <w:r>
        <w:rPr>
          <w:lang w:eastAsia="zh-CN"/>
        </w:rPr>
        <w:t>WSC</w:t>
      </w:r>
      <w:r>
        <w:rPr>
          <w:rFonts w:ascii="宋体" w:eastAsia="宋体" w:hAnsi="宋体" w:cs="宋体"/>
          <w:lang w:eastAsia="zh-CN"/>
        </w:rPr>
        <w:t>）的详细算法。</w:t>
      </w:r>
      <w:r>
        <w:rPr>
          <w:rFonts w:ascii="宋体" w:eastAsia="宋体" w:hAnsi="宋体" w:cs="宋体"/>
          <w:spacing w:val="-92"/>
          <w:lang w:eastAsia="zh-CN"/>
        </w:rPr>
        <w:t xml:space="preserve"> </w:t>
      </w:r>
      <w:r>
        <w:rPr>
          <w:rFonts w:ascii="宋体" w:eastAsia="宋体" w:hAnsi="宋体" w:cs="宋体"/>
          <w:spacing w:val="2"/>
          <w:lang w:eastAsia="zh-CN"/>
        </w:rPr>
        <w:t>本章介绍的内容为后续章节提供了</w:t>
      </w:r>
      <w:r>
        <w:rPr>
          <w:rFonts w:ascii="宋体" w:eastAsia="宋体" w:hAnsi="宋体" w:cs="宋体"/>
          <w:spacing w:val="-90"/>
          <w:lang w:eastAsia="zh-CN"/>
        </w:rPr>
        <w:t xml:space="preserve"> </w:t>
      </w:r>
      <w:r>
        <w:rPr>
          <w:rFonts w:ascii="宋体" w:eastAsia="宋体" w:hAnsi="宋体" w:cs="宋体"/>
          <w:lang w:eastAsia="zh-CN"/>
        </w:rPr>
        <w:t>基本模型与定义，是开展后续研究工作的理论出发点。</w:t>
      </w:r>
    </w:p>
    <w:p w:rsidR="00A115BF" w:rsidRDefault="00A115BF">
      <w:pPr>
        <w:spacing w:line="271" w:lineRule="auto"/>
        <w:rPr>
          <w:rFonts w:ascii="宋体" w:eastAsia="宋体" w:hAnsi="宋体" w:cs="宋体"/>
          <w:lang w:eastAsia="zh-CN"/>
        </w:rPr>
        <w:sectPr w:rsidR="00A115BF">
          <w:type w:val="continuous"/>
          <w:pgSz w:w="11910" w:h="16840"/>
          <w:pgMar w:top="1580" w:right="1200" w:bottom="280" w:left="1320" w:header="720" w:footer="720" w:gutter="0"/>
          <w:cols w:space="720"/>
        </w:sectPr>
      </w:pPr>
    </w:p>
    <w:p w:rsidR="00A115BF" w:rsidRDefault="00A115BF">
      <w:pPr>
        <w:rPr>
          <w:rFonts w:ascii="宋体" w:eastAsia="宋体" w:hAnsi="宋体" w:cs="宋体"/>
          <w:sz w:val="20"/>
          <w:szCs w:val="20"/>
          <w:lang w:eastAsia="zh-CN"/>
        </w:rPr>
      </w:pPr>
    </w:p>
    <w:p w:rsidR="00A115BF" w:rsidRDefault="00A115BF">
      <w:pPr>
        <w:rPr>
          <w:rFonts w:ascii="宋体" w:eastAsia="宋体" w:hAnsi="宋体" w:cs="宋体"/>
          <w:sz w:val="20"/>
          <w:szCs w:val="20"/>
          <w:lang w:eastAsia="zh-CN"/>
        </w:rPr>
      </w:pPr>
    </w:p>
    <w:p w:rsidR="00A115BF" w:rsidRDefault="00A115BF">
      <w:pPr>
        <w:spacing w:before="2"/>
        <w:rPr>
          <w:rFonts w:ascii="宋体" w:eastAsia="宋体" w:hAnsi="宋体" w:cs="宋体"/>
          <w:sz w:val="28"/>
          <w:szCs w:val="28"/>
          <w:lang w:eastAsia="zh-CN"/>
        </w:rPr>
      </w:pPr>
    </w:p>
    <w:p w:rsidR="00A115BF" w:rsidRDefault="00646F36">
      <w:pPr>
        <w:tabs>
          <w:tab w:val="left" w:pos="3703"/>
        </w:tabs>
        <w:spacing w:before="7"/>
        <w:ind w:left="600" w:right="104" w:firstLine="1885"/>
        <w:rPr>
          <w:rFonts w:ascii="黑体" w:eastAsia="黑体" w:hAnsi="黑体" w:cs="黑体"/>
          <w:sz w:val="30"/>
          <w:szCs w:val="30"/>
          <w:lang w:eastAsia="zh-CN"/>
        </w:rPr>
      </w:pPr>
      <w:bookmarkStart w:id="76" w:name="ç¬¬ä¸›ç«€__CTLå™„-æ¼flç®Šé†Šå¿Ÿç’ƒè®º"/>
      <w:bookmarkStart w:id="77" w:name="_bookmark45"/>
      <w:bookmarkEnd w:id="76"/>
      <w:bookmarkEnd w:id="77"/>
      <w:r>
        <w:rPr>
          <w:rFonts w:ascii="黑体" w:eastAsia="黑体" w:hAnsi="黑体" w:cs="黑体"/>
          <w:spacing w:val="6"/>
          <w:w w:val="95"/>
          <w:sz w:val="30"/>
          <w:szCs w:val="30"/>
          <w:lang w:eastAsia="zh-CN"/>
        </w:rPr>
        <w:t>第三章</w:t>
      </w:r>
      <w:r>
        <w:rPr>
          <w:rFonts w:ascii="Times New Roman" w:eastAsia="Times New Roman" w:hAnsi="Times New Roman" w:cs="Times New Roman"/>
          <w:spacing w:val="6"/>
          <w:w w:val="95"/>
          <w:sz w:val="30"/>
          <w:szCs w:val="30"/>
          <w:lang w:eastAsia="zh-CN"/>
        </w:rPr>
        <w:tab/>
      </w:r>
      <w:r>
        <w:rPr>
          <w:rFonts w:ascii="Times New Roman" w:eastAsia="Times New Roman" w:hAnsi="Times New Roman" w:cs="Times New Roman"/>
          <w:b/>
          <w:bCs/>
          <w:spacing w:val="7"/>
          <w:sz w:val="30"/>
          <w:szCs w:val="30"/>
          <w:lang w:eastAsia="zh-CN"/>
        </w:rPr>
        <w:t>CTL</w:t>
      </w:r>
      <w:r>
        <w:rPr>
          <w:rFonts w:ascii="黑体" w:eastAsia="黑体" w:hAnsi="黑体" w:cs="黑体"/>
          <w:spacing w:val="7"/>
          <w:sz w:val="30"/>
          <w:szCs w:val="30"/>
          <w:lang w:eastAsia="zh-CN"/>
        </w:rPr>
        <w:t>和</w:t>
      </w:r>
      <w:r>
        <w:rPr>
          <w:rFonts w:ascii="Arial" w:eastAsia="Arial" w:hAnsi="Arial" w:cs="Arial"/>
          <w:i/>
          <w:spacing w:val="7"/>
          <w:sz w:val="30"/>
          <w:szCs w:val="30"/>
          <w:lang w:eastAsia="zh-CN"/>
        </w:rPr>
        <w:t>µ</w:t>
      </w:r>
      <w:r>
        <w:rPr>
          <w:rFonts w:ascii="Times New Roman" w:eastAsia="Times New Roman" w:hAnsi="Times New Roman" w:cs="Times New Roman"/>
          <w:b/>
          <w:bCs/>
          <w:spacing w:val="7"/>
          <w:sz w:val="30"/>
          <w:szCs w:val="30"/>
          <w:lang w:eastAsia="zh-CN"/>
        </w:rPr>
        <w:t>-</w:t>
      </w:r>
      <w:r>
        <w:rPr>
          <w:rFonts w:ascii="黑体" w:eastAsia="黑体" w:hAnsi="黑体" w:cs="黑体"/>
          <w:spacing w:val="7"/>
          <w:sz w:val="30"/>
          <w:szCs w:val="30"/>
          <w:lang w:eastAsia="zh-CN"/>
        </w:rPr>
        <w:t>演算遗忘理论</w:t>
      </w:r>
    </w:p>
    <w:p w:rsidR="00A115BF" w:rsidRDefault="00A115BF">
      <w:pPr>
        <w:spacing w:before="12"/>
        <w:rPr>
          <w:rFonts w:ascii="黑体" w:eastAsia="黑体" w:hAnsi="黑体" w:cs="黑体"/>
          <w:sz w:val="23"/>
          <w:szCs w:val="23"/>
          <w:lang w:eastAsia="zh-CN"/>
        </w:rPr>
      </w:pPr>
    </w:p>
    <w:p w:rsidR="00A115BF" w:rsidRDefault="00646F36">
      <w:pPr>
        <w:pStyle w:val="a3"/>
        <w:spacing w:line="280" w:lineRule="auto"/>
        <w:ind w:right="199" w:firstLine="480"/>
        <w:jc w:val="both"/>
        <w:rPr>
          <w:rFonts w:ascii="楷体" w:eastAsia="楷体" w:hAnsi="楷体" w:cs="楷体"/>
          <w:lang w:eastAsia="zh-CN"/>
        </w:rPr>
      </w:pPr>
      <w:r>
        <w:rPr>
          <w:rFonts w:ascii="楷体" w:eastAsia="楷体" w:hAnsi="楷体" w:cs="楷体"/>
          <w:spacing w:val="3"/>
          <w:lang w:eastAsia="zh-CN"/>
        </w:rPr>
        <w:t>从一个公式中</w:t>
      </w:r>
      <w:r>
        <w:rPr>
          <w:rFonts w:ascii="楷体" w:eastAsia="楷体" w:hAnsi="楷体" w:cs="楷体"/>
          <w:spacing w:val="3"/>
          <w:lang w:eastAsia="zh-CN"/>
        </w:rPr>
        <w:t>“</w:t>
      </w:r>
      <w:r>
        <w:rPr>
          <w:rFonts w:ascii="楷体" w:eastAsia="楷体" w:hAnsi="楷体" w:cs="楷体"/>
          <w:spacing w:val="3"/>
          <w:lang w:eastAsia="zh-CN"/>
        </w:rPr>
        <w:t>遗忘</w:t>
      </w:r>
      <w:r>
        <w:rPr>
          <w:rFonts w:ascii="楷体" w:eastAsia="楷体" w:hAnsi="楷体" w:cs="楷体"/>
          <w:spacing w:val="3"/>
          <w:lang w:eastAsia="zh-CN"/>
        </w:rPr>
        <w:t>”</w:t>
      </w:r>
      <w:r>
        <w:rPr>
          <w:rFonts w:ascii="楷体" w:eastAsia="楷体" w:hAnsi="楷体" w:cs="楷体"/>
          <w:spacing w:val="3"/>
          <w:lang w:eastAsia="zh-CN"/>
        </w:rPr>
        <w:t>一些原子命题得到的结果应该不</w:t>
      </w:r>
      <w:r>
        <w:rPr>
          <w:rFonts w:ascii="楷体" w:eastAsia="楷体" w:hAnsi="楷体" w:cs="楷体"/>
          <w:spacing w:val="3"/>
          <w:lang w:eastAsia="zh-CN"/>
        </w:rPr>
        <w:t>“</w:t>
      </w:r>
      <w:r>
        <w:rPr>
          <w:rFonts w:ascii="楷体" w:eastAsia="楷体" w:hAnsi="楷体" w:cs="楷体"/>
          <w:spacing w:val="3"/>
          <w:lang w:eastAsia="zh-CN"/>
        </w:rPr>
        <w:t>违背</w:t>
      </w:r>
      <w:r>
        <w:rPr>
          <w:rFonts w:ascii="楷体" w:eastAsia="楷体" w:hAnsi="楷体" w:cs="楷体"/>
          <w:spacing w:val="3"/>
          <w:lang w:eastAsia="zh-CN"/>
        </w:rPr>
        <w:t>”</w:t>
      </w:r>
      <w:r>
        <w:rPr>
          <w:rFonts w:ascii="楷体" w:eastAsia="楷体" w:hAnsi="楷体" w:cs="楷体"/>
          <w:spacing w:val="3"/>
          <w:lang w:eastAsia="zh-CN"/>
        </w:rPr>
        <w:t>定义在其它原子</w:t>
      </w:r>
      <w:r>
        <w:rPr>
          <w:rFonts w:cs="Times New Roman"/>
          <w:lang w:eastAsia="zh-CN"/>
        </w:rPr>
        <w:t xml:space="preserve"> </w:t>
      </w:r>
      <w:r>
        <w:rPr>
          <w:rFonts w:ascii="楷体" w:eastAsia="楷体" w:hAnsi="楷体" w:cs="楷体"/>
          <w:spacing w:val="3"/>
          <w:lang w:eastAsia="zh-CN"/>
        </w:rPr>
        <w:t>命题集合上的公式，即：对于其它原子命题集合上的公式，原始公式能够逻辑蕴涵它</w:t>
      </w:r>
      <w:r>
        <w:rPr>
          <w:rFonts w:ascii="楷体" w:eastAsia="楷体" w:hAnsi="楷体" w:cs="楷体"/>
          <w:spacing w:val="-105"/>
          <w:lang w:eastAsia="zh-CN"/>
        </w:rPr>
        <w:t xml:space="preserve"> </w:t>
      </w:r>
      <w:r>
        <w:rPr>
          <w:rFonts w:ascii="楷体" w:eastAsia="楷体" w:hAnsi="楷体" w:cs="楷体"/>
          <w:lang w:eastAsia="zh-CN"/>
        </w:rPr>
        <w:t>当且仅当遗忘结果能逻辑蕴涵它。</w:t>
      </w:r>
      <w:r>
        <w:rPr>
          <w:rFonts w:ascii="楷体" w:eastAsia="楷体" w:hAnsi="楷体" w:cs="楷体"/>
          <w:spacing w:val="-74"/>
          <w:lang w:eastAsia="zh-CN"/>
        </w:rPr>
        <w:t xml:space="preserve"> </w:t>
      </w:r>
      <w:r>
        <w:rPr>
          <w:rFonts w:ascii="楷体" w:eastAsia="楷体" w:hAnsi="楷体" w:cs="楷体"/>
          <w:spacing w:val="3"/>
          <w:lang w:eastAsia="zh-CN"/>
        </w:rPr>
        <w:t>从模型的角度来讲，遗忘结果的模型与原始公式的</w:t>
      </w:r>
      <w:r>
        <w:rPr>
          <w:rFonts w:ascii="楷体" w:eastAsia="楷体" w:hAnsi="楷体" w:cs="楷体"/>
          <w:spacing w:val="-101"/>
          <w:lang w:eastAsia="zh-CN"/>
        </w:rPr>
        <w:t xml:space="preserve"> </w:t>
      </w:r>
      <w:r>
        <w:rPr>
          <w:rFonts w:ascii="楷体" w:eastAsia="楷体" w:hAnsi="楷体" w:cs="楷体"/>
          <w:spacing w:val="2"/>
          <w:lang w:eastAsia="zh-CN"/>
        </w:rPr>
        <w:t>模型在</w:t>
      </w:r>
      <w:r>
        <w:rPr>
          <w:rFonts w:ascii="楷体" w:eastAsia="楷体" w:hAnsi="楷体" w:cs="楷体"/>
          <w:spacing w:val="2"/>
          <w:lang w:eastAsia="zh-CN"/>
        </w:rPr>
        <w:t>“</w:t>
      </w:r>
      <w:r>
        <w:rPr>
          <w:rFonts w:ascii="楷体" w:eastAsia="楷体" w:hAnsi="楷体" w:cs="楷体"/>
          <w:spacing w:val="2"/>
          <w:lang w:eastAsia="zh-CN"/>
        </w:rPr>
        <w:t>除去</w:t>
      </w:r>
      <w:r>
        <w:rPr>
          <w:rFonts w:ascii="楷体" w:eastAsia="楷体" w:hAnsi="楷体" w:cs="楷体"/>
          <w:spacing w:val="2"/>
          <w:lang w:eastAsia="zh-CN"/>
        </w:rPr>
        <w:t>”</w:t>
      </w:r>
      <w:r>
        <w:rPr>
          <w:rFonts w:ascii="楷体" w:eastAsia="楷体" w:hAnsi="楷体" w:cs="楷体"/>
          <w:spacing w:val="2"/>
          <w:lang w:eastAsia="zh-CN"/>
        </w:rPr>
        <w:t>被遗忘的那些原子命题之后是相互模拟的。</w:t>
      </w:r>
      <w:r>
        <w:rPr>
          <w:rFonts w:ascii="楷体" w:eastAsia="楷体" w:hAnsi="楷体" w:cs="楷体"/>
          <w:spacing w:val="-86"/>
          <w:lang w:eastAsia="zh-CN"/>
        </w:rPr>
        <w:t xml:space="preserve"> </w:t>
      </w:r>
      <w:r>
        <w:rPr>
          <w:rFonts w:ascii="楷体" w:eastAsia="楷体" w:hAnsi="楷体" w:cs="楷体"/>
          <w:spacing w:val="3"/>
          <w:lang w:eastAsia="zh-CN"/>
        </w:rPr>
        <w:t>互模拟描述的是两个在行</w:t>
      </w:r>
      <w:r>
        <w:rPr>
          <w:rFonts w:ascii="楷体" w:eastAsia="楷体" w:hAnsi="楷体" w:cs="楷体"/>
          <w:spacing w:val="-112"/>
          <w:lang w:eastAsia="zh-CN"/>
        </w:rPr>
        <w:t xml:space="preserve"> </w:t>
      </w:r>
      <w:r>
        <w:rPr>
          <w:rFonts w:ascii="楷体" w:eastAsia="楷体" w:hAnsi="楷体" w:cs="楷体"/>
          <w:lang w:eastAsia="zh-CN"/>
        </w:rPr>
        <w:t>为上能</w:t>
      </w:r>
      <w:r>
        <w:rPr>
          <w:rFonts w:ascii="楷体" w:eastAsia="楷体" w:hAnsi="楷体" w:cs="楷体"/>
          <w:lang w:eastAsia="zh-CN"/>
        </w:rPr>
        <w:t>够相互替代的转换系统</w:t>
      </w:r>
      <w:hyperlink w:anchor="_bookmark155" w:history="1">
        <w:r>
          <w:rPr>
            <w:rFonts w:cs="Times New Roman"/>
            <w:i/>
            <w:position w:val="9"/>
            <w:sz w:val="16"/>
            <w:szCs w:val="16"/>
            <w:lang w:eastAsia="zh-CN"/>
          </w:rPr>
          <w:t>[24</w:t>
        </w:r>
      </w:hyperlink>
      <w:r>
        <w:rPr>
          <w:rFonts w:cs="Times New Roman"/>
          <w:i/>
          <w:position w:val="9"/>
          <w:sz w:val="16"/>
          <w:szCs w:val="16"/>
          <w:lang w:eastAsia="zh-CN"/>
        </w:rPr>
        <w:t>]</w:t>
      </w:r>
      <w:r>
        <w:rPr>
          <w:rFonts w:ascii="楷体" w:eastAsia="楷体" w:hAnsi="楷体" w:cs="楷体"/>
          <w:lang w:eastAsia="zh-CN"/>
        </w:rPr>
        <w:t>。</w:t>
      </w:r>
      <w:r>
        <w:rPr>
          <w:rFonts w:ascii="楷体" w:eastAsia="楷体" w:hAnsi="楷体" w:cs="楷体"/>
          <w:spacing w:val="-65"/>
          <w:lang w:eastAsia="zh-CN"/>
        </w:rPr>
        <w:t xml:space="preserve"> </w:t>
      </w:r>
      <w:r>
        <w:rPr>
          <w:rFonts w:ascii="楷体" w:eastAsia="楷体" w:hAnsi="楷体" w:cs="楷体"/>
          <w:lang w:eastAsia="zh-CN"/>
        </w:rPr>
        <w:t>在本文中，转换系统（包括反应式系统）被描述成</w:t>
      </w:r>
      <w:r>
        <w:rPr>
          <w:rFonts w:ascii="楷体" w:eastAsia="楷体" w:hAnsi="楷体" w:cs="楷体"/>
          <w:spacing w:val="-90"/>
          <w:lang w:eastAsia="zh-CN"/>
        </w:rPr>
        <w:t xml:space="preserve"> </w:t>
      </w:r>
      <w:r>
        <w:rPr>
          <w:rFonts w:ascii="楷体" w:eastAsia="楷体" w:hAnsi="楷体" w:cs="楷体"/>
          <w:spacing w:val="-3"/>
          <w:lang w:eastAsia="zh-CN"/>
        </w:rPr>
        <w:t>为</w:t>
      </w:r>
      <w:r>
        <w:rPr>
          <w:rFonts w:cs="Times New Roman"/>
          <w:i/>
          <w:spacing w:val="-3"/>
          <w:lang w:eastAsia="zh-CN"/>
        </w:rPr>
        <w:t>Kripke</w:t>
      </w:r>
      <w:r>
        <w:rPr>
          <w:rFonts w:ascii="楷体" w:eastAsia="楷体" w:hAnsi="楷体" w:cs="楷体"/>
          <w:spacing w:val="-3"/>
          <w:lang w:eastAsia="zh-CN"/>
        </w:rPr>
        <w:t>结构。</w:t>
      </w:r>
      <w:r>
        <w:rPr>
          <w:rFonts w:ascii="楷体" w:eastAsia="楷体" w:hAnsi="楷体" w:cs="楷体"/>
          <w:spacing w:val="-83"/>
          <w:lang w:eastAsia="zh-CN"/>
        </w:rPr>
        <w:t xml:space="preserve"> </w:t>
      </w:r>
      <w:r>
        <w:rPr>
          <w:rFonts w:ascii="楷体" w:eastAsia="楷体" w:hAnsi="楷体" w:cs="楷体"/>
          <w:spacing w:val="2"/>
          <w:lang w:eastAsia="zh-CN"/>
        </w:rPr>
        <w:t>因此，为了定义</w:t>
      </w:r>
      <w:r>
        <w:rPr>
          <w:rFonts w:cs="Times New Roman"/>
          <w:i/>
          <w:spacing w:val="2"/>
          <w:lang w:eastAsia="zh-CN"/>
        </w:rPr>
        <w:t>CTL</w:t>
      </w:r>
      <w:r>
        <w:rPr>
          <w:rFonts w:ascii="楷体" w:eastAsia="楷体" w:hAnsi="楷体" w:cs="楷体"/>
          <w:spacing w:val="2"/>
          <w:lang w:eastAsia="zh-CN"/>
        </w:rPr>
        <w:t>遗忘，这部分给出在给定原子命题集合上</w:t>
      </w:r>
      <w:r>
        <w:rPr>
          <w:rFonts w:cs="Times New Roman"/>
          <w:i/>
          <w:spacing w:val="2"/>
          <w:lang w:eastAsia="zh-CN"/>
        </w:rPr>
        <w:t>Ind-</w:t>
      </w:r>
      <w:r>
        <w:rPr>
          <w:rFonts w:ascii="楷体" w:eastAsia="楷体" w:hAnsi="楷体" w:cs="楷体"/>
          <w:spacing w:val="2"/>
          <w:lang w:eastAsia="zh-CN"/>
        </w:rPr>
        <w:t>结构</w:t>
      </w:r>
      <w:r>
        <w:rPr>
          <w:rFonts w:ascii="楷体" w:eastAsia="楷体" w:hAnsi="楷体" w:cs="楷体"/>
          <w:spacing w:val="-108"/>
          <w:lang w:eastAsia="zh-CN"/>
        </w:rPr>
        <w:t xml:space="preserve"> </w:t>
      </w:r>
      <w:r>
        <w:rPr>
          <w:rFonts w:ascii="楷体" w:eastAsia="楷体" w:hAnsi="楷体" w:cs="楷体"/>
          <w:spacing w:val="3"/>
          <w:lang w:eastAsia="zh-CN"/>
        </w:rPr>
        <w:t>之间互模拟的定义及其性质。</w:t>
      </w:r>
      <w:r>
        <w:rPr>
          <w:rFonts w:ascii="楷体" w:eastAsia="楷体" w:hAnsi="楷体" w:cs="楷体"/>
          <w:spacing w:val="-83"/>
          <w:lang w:eastAsia="zh-CN"/>
        </w:rPr>
        <w:t xml:space="preserve"> </w:t>
      </w:r>
      <w:r>
        <w:rPr>
          <w:rFonts w:ascii="楷体" w:eastAsia="楷体" w:hAnsi="楷体" w:cs="楷体"/>
          <w:spacing w:val="4"/>
          <w:lang w:eastAsia="zh-CN"/>
        </w:rPr>
        <w:t>此外，</w:t>
      </w:r>
      <w:r>
        <w:rPr>
          <w:rFonts w:ascii="Arial" w:eastAsia="Arial" w:hAnsi="Arial" w:cs="Arial"/>
          <w:i/>
          <w:spacing w:val="4"/>
          <w:lang w:eastAsia="zh-CN"/>
        </w:rPr>
        <w:t>µ</w:t>
      </w:r>
      <w:r>
        <w:rPr>
          <w:rFonts w:cs="Times New Roman"/>
          <w:i/>
          <w:spacing w:val="4"/>
          <w:lang w:eastAsia="zh-CN"/>
        </w:rPr>
        <w:t>-</w:t>
      </w:r>
      <w:r>
        <w:rPr>
          <w:rFonts w:ascii="楷体" w:eastAsia="楷体" w:hAnsi="楷体" w:cs="楷体"/>
          <w:spacing w:val="4"/>
          <w:lang w:eastAsia="zh-CN"/>
        </w:rPr>
        <w:t>演算是一种表达能力比</w:t>
      </w:r>
      <w:r>
        <w:rPr>
          <w:rFonts w:cs="Times New Roman"/>
          <w:i/>
          <w:spacing w:val="4"/>
          <w:lang w:eastAsia="zh-CN"/>
        </w:rPr>
        <w:t>CTL</w:t>
      </w:r>
      <w:r>
        <w:rPr>
          <w:rFonts w:ascii="楷体" w:eastAsia="楷体" w:hAnsi="楷体" w:cs="楷体"/>
          <w:spacing w:val="4"/>
          <w:lang w:eastAsia="zh-CN"/>
        </w:rPr>
        <w:t>强的语言，且其公</w:t>
      </w:r>
      <w:r>
        <w:rPr>
          <w:rFonts w:ascii="楷体" w:eastAsia="楷体" w:hAnsi="楷体" w:cs="楷体"/>
          <w:spacing w:val="-107"/>
          <w:lang w:eastAsia="zh-CN"/>
        </w:rPr>
        <w:t xml:space="preserve"> </w:t>
      </w:r>
      <w:r>
        <w:rPr>
          <w:rFonts w:ascii="楷体" w:eastAsia="楷体" w:hAnsi="楷体" w:cs="楷体"/>
          <w:spacing w:val="-3"/>
          <w:lang w:eastAsia="zh-CN"/>
        </w:rPr>
        <w:t>式中包含自由变元。</w:t>
      </w:r>
      <w:r>
        <w:rPr>
          <w:rFonts w:ascii="楷体" w:eastAsia="楷体" w:hAnsi="楷体" w:cs="楷体"/>
          <w:spacing w:val="-75"/>
          <w:lang w:eastAsia="zh-CN"/>
        </w:rPr>
        <w:t xml:space="preserve"> </w:t>
      </w:r>
      <w:r>
        <w:rPr>
          <w:rFonts w:ascii="楷体" w:eastAsia="楷体" w:hAnsi="楷体" w:cs="楷体"/>
          <w:spacing w:val="-2"/>
          <w:lang w:eastAsia="zh-CN"/>
        </w:rPr>
        <w:t>因而，本章将扩展上述提到的互模拟到变元上。</w:t>
      </w:r>
    </w:p>
    <w:p w:rsidR="00A115BF" w:rsidRDefault="00646F36">
      <w:pPr>
        <w:pStyle w:val="a3"/>
        <w:spacing w:before="64"/>
        <w:ind w:left="600" w:right="104"/>
        <w:rPr>
          <w:rFonts w:ascii="楷体" w:eastAsia="楷体" w:hAnsi="楷体" w:cs="楷体"/>
          <w:lang w:eastAsia="zh-CN"/>
        </w:rPr>
      </w:pPr>
      <w:r>
        <w:rPr>
          <w:rFonts w:ascii="楷体" w:eastAsia="楷体" w:hAnsi="楷体" w:cs="楷体"/>
          <w:spacing w:val="4"/>
          <w:lang w:eastAsia="zh-CN"/>
        </w:rPr>
        <w:t>根据上述两种互模拟，给出了</w:t>
      </w:r>
      <w:r>
        <w:rPr>
          <w:rFonts w:cs="Times New Roman"/>
          <w:i/>
          <w:spacing w:val="4"/>
          <w:lang w:eastAsia="zh-CN"/>
        </w:rPr>
        <w:t>CTL</w:t>
      </w:r>
      <w:r>
        <w:rPr>
          <w:rFonts w:ascii="楷体" w:eastAsia="楷体" w:hAnsi="楷体" w:cs="楷体"/>
          <w:spacing w:val="4"/>
          <w:lang w:eastAsia="zh-CN"/>
        </w:rPr>
        <w:t>和</w:t>
      </w:r>
      <w:r>
        <w:rPr>
          <w:rFonts w:ascii="Arial" w:eastAsia="Arial" w:hAnsi="Arial" w:cs="Arial"/>
          <w:i/>
          <w:spacing w:val="4"/>
          <w:lang w:eastAsia="zh-CN"/>
        </w:rPr>
        <w:t>µ</w:t>
      </w:r>
      <w:r>
        <w:rPr>
          <w:rFonts w:cs="Times New Roman"/>
          <w:i/>
          <w:spacing w:val="4"/>
          <w:lang w:eastAsia="zh-CN"/>
        </w:rPr>
        <w:t>-</w:t>
      </w:r>
      <w:r>
        <w:rPr>
          <w:rFonts w:ascii="楷体" w:eastAsia="楷体" w:hAnsi="楷体" w:cs="楷体"/>
          <w:spacing w:val="4"/>
          <w:lang w:eastAsia="zh-CN"/>
        </w:rPr>
        <w:t>演算遗忘的定义。</w:t>
      </w:r>
      <w:r>
        <w:rPr>
          <w:rFonts w:ascii="楷体" w:eastAsia="楷体" w:hAnsi="楷体" w:cs="楷体"/>
          <w:spacing w:val="-79"/>
          <w:lang w:eastAsia="zh-CN"/>
        </w:rPr>
        <w:t xml:space="preserve"> </w:t>
      </w:r>
      <w:r>
        <w:rPr>
          <w:rFonts w:ascii="楷体" w:eastAsia="楷体" w:hAnsi="楷体" w:cs="楷体"/>
          <w:spacing w:val="6"/>
          <w:lang w:eastAsia="zh-CN"/>
        </w:rPr>
        <w:t>与后面章节将要讲述的</w:t>
      </w:r>
    </w:p>
    <w:p w:rsidR="00A115BF" w:rsidRDefault="00646F36">
      <w:pPr>
        <w:pStyle w:val="a3"/>
        <w:spacing w:before="42"/>
        <w:jc w:val="both"/>
        <w:rPr>
          <w:rFonts w:ascii="楷体" w:eastAsia="楷体" w:hAnsi="楷体" w:cs="楷体"/>
          <w:lang w:eastAsia="zh-CN"/>
        </w:rPr>
      </w:pPr>
      <w:r>
        <w:rPr>
          <w:rFonts w:ascii="楷体" w:eastAsia="楷体" w:hAnsi="楷体" w:cs="楷体"/>
          <w:lang w:eastAsia="zh-CN"/>
        </w:rPr>
        <w:t>约束</w:t>
      </w:r>
      <w:r>
        <w:rPr>
          <w:rFonts w:cs="Times New Roman"/>
          <w:i/>
          <w:lang w:eastAsia="zh-CN"/>
        </w:rPr>
        <w:t>CTL</w:t>
      </w:r>
      <w:r>
        <w:rPr>
          <w:rFonts w:ascii="楷体" w:eastAsia="楷体" w:hAnsi="楷体" w:cs="楷体"/>
          <w:lang w:eastAsia="zh-CN"/>
        </w:rPr>
        <w:t>下的遗忘相对应，这部分探索没有约束的遗忘的一</w:t>
      </w:r>
      <w:r>
        <w:rPr>
          <w:rFonts w:ascii="楷体" w:eastAsia="楷体" w:hAnsi="楷体" w:cs="楷体"/>
          <w:lang w:eastAsia="zh-CN"/>
        </w:rPr>
        <w:t>般性质。</w:t>
      </w:r>
    </w:p>
    <w:p w:rsidR="00A115BF" w:rsidRDefault="00646F36">
      <w:pPr>
        <w:pStyle w:val="a3"/>
        <w:spacing w:before="86" w:line="271" w:lineRule="auto"/>
        <w:ind w:right="199" w:firstLine="480"/>
        <w:jc w:val="both"/>
        <w:rPr>
          <w:rFonts w:ascii="楷体" w:eastAsia="楷体" w:hAnsi="楷体" w:cs="楷体"/>
          <w:lang w:eastAsia="zh-CN"/>
        </w:rPr>
      </w:pPr>
      <w:r>
        <w:rPr>
          <w:rFonts w:ascii="楷体" w:eastAsia="楷体" w:hAnsi="楷体" w:cs="楷体"/>
          <w:spacing w:val="8"/>
          <w:lang w:eastAsia="zh-CN"/>
        </w:rPr>
        <w:t>本章其余部分组织如下：第</w:t>
      </w:r>
      <w:hyperlink w:anchor="_bookmark46" w:history="1">
        <w:r>
          <w:rPr>
            <w:rFonts w:cs="Times New Roman"/>
            <w:i/>
            <w:spacing w:val="8"/>
            <w:lang w:eastAsia="zh-CN"/>
          </w:rPr>
          <w:t>3.1</w:t>
        </w:r>
      </w:hyperlink>
      <w:r>
        <w:rPr>
          <w:rFonts w:ascii="楷体" w:eastAsia="楷体" w:hAnsi="楷体" w:cs="楷体"/>
          <w:spacing w:val="8"/>
          <w:lang w:eastAsia="zh-CN"/>
        </w:rPr>
        <w:t>节首先定义一种</w:t>
      </w:r>
      <w:r>
        <w:rPr>
          <w:rFonts w:cs="Times New Roman"/>
          <w:i/>
          <w:spacing w:val="8"/>
          <w:lang w:eastAsia="zh-CN"/>
        </w:rPr>
        <w:t>V-</w:t>
      </w:r>
      <w:r>
        <w:rPr>
          <w:rFonts w:ascii="楷体" w:eastAsia="楷体" w:hAnsi="楷体" w:cs="楷体"/>
          <w:spacing w:val="8"/>
          <w:lang w:eastAsia="zh-CN"/>
        </w:rPr>
        <w:t>互模拟的概念及其性质，并定</w:t>
      </w:r>
      <w:r>
        <w:rPr>
          <w:rFonts w:cs="Times New Roman"/>
          <w:lang w:eastAsia="zh-CN"/>
        </w:rPr>
        <w:t xml:space="preserve"> </w:t>
      </w:r>
      <w:r>
        <w:rPr>
          <w:rFonts w:ascii="楷体" w:eastAsia="楷体" w:hAnsi="楷体" w:cs="楷体"/>
          <w:spacing w:val="2"/>
          <w:lang w:eastAsia="zh-CN"/>
        </w:rPr>
        <w:t>义互模拟等价；其次，定义</w:t>
      </w:r>
      <w:r>
        <w:rPr>
          <w:rFonts w:cs="Times New Roman"/>
          <w:i/>
          <w:spacing w:val="2"/>
          <w:lang w:eastAsia="zh-CN"/>
        </w:rPr>
        <w:t>CTL</w:t>
      </w:r>
      <w:r>
        <w:rPr>
          <w:rFonts w:ascii="楷体" w:eastAsia="楷体" w:hAnsi="楷体" w:cs="楷体"/>
          <w:spacing w:val="2"/>
          <w:lang w:eastAsia="zh-CN"/>
        </w:rPr>
        <w:t>下的遗忘，并探索遗忘的基本性质和公设。</w:t>
      </w:r>
      <w:r>
        <w:rPr>
          <w:rFonts w:ascii="楷体" w:eastAsia="楷体" w:hAnsi="楷体" w:cs="楷体"/>
          <w:spacing w:val="-75"/>
          <w:lang w:eastAsia="zh-CN"/>
        </w:rPr>
        <w:t xml:space="preserve"> </w:t>
      </w:r>
      <w:r>
        <w:rPr>
          <w:rFonts w:ascii="楷体" w:eastAsia="楷体" w:hAnsi="楷体" w:cs="楷体"/>
          <w:lang w:eastAsia="zh-CN"/>
        </w:rPr>
        <w:t>第</w:t>
      </w:r>
      <w:hyperlink w:anchor="_bookmark60" w:history="1">
        <w:r>
          <w:rPr>
            <w:rFonts w:cs="Times New Roman"/>
            <w:i/>
            <w:lang w:eastAsia="zh-CN"/>
          </w:rPr>
          <w:t>3.2</w:t>
        </w:r>
      </w:hyperlink>
      <w:r>
        <w:rPr>
          <w:rFonts w:ascii="楷体" w:eastAsia="楷体" w:hAnsi="楷体" w:cs="楷体"/>
          <w:lang w:eastAsia="zh-CN"/>
        </w:rPr>
        <w:t>节定</w:t>
      </w:r>
      <w:r>
        <w:rPr>
          <w:rFonts w:ascii="楷体" w:eastAsia="楷体" w:hAnsi="楷体" w:cs="楷体"/>
          <w:spacing w:val="-106"/>
          <w:lang w:eastAsia="zh-CN"/>
        </w:rPr>
        <w:t xml:space="preserve"> </w:t>
      </w:r>
      <w:r>
        <w:rPr>
          <w:rFonts w:ascii="楷体" w:eastAsia="楷体" w:hAnsi="楷体" w:cs="楷体"/>
          <w:spacing w:val="-8"/>
          <w:lang w:eastAsia="zh-CN"/>
        </w:rPr>
        <w:t>义</w:t>
      </w:r>
      <w:r>
        <w:rPr>
          <w:rFonts w:cs="Times New Roman"/>
          <w:i/>
          <w:spacing w:val="-8"/>
          <w:lang w:eastAsia="zh-CN"/>
        </w:rPr>
        <w:t>Var-V</w:t>
      </w:r>
      <w:r>
        <w:rPr>
          <w:rFonts w:cs="Times New Roman"/>
          <w:i/>
          <w:spacing w:val="-23"/>
          <w:lang w:eastAsia="zh-CN"/>
        </w:rPr>
        <w:t xml:space="preserve"> </w:t>
      </w:r>
      <w:r>
        <w:rPr>
          <w:rFonts w:cs="Times New Roman"/>
          <w:i/>
          <w:spacing w:val="6"/>
          <w:lang w:eastAsia="zh-CN"/>
        </w:rPr>
        <w:t>-</w:t>
      </w:r>
      <w:r>
        <w:rPr>
          <w:rFonts w:ascii="楷体" w:eastAsia="楷体" w:hAnsi="楷体" w:cs="楷体"/>
          <w:spacing w:val="6"/>
          <w:lang w:eastAsia="zh-CN"/>
        </w:rPr>
        <w:t>互模拟，并证明其对</w:t>
      </w:r>
      <w:r>
        <w:rPr>
          <w:rFonts w:ascii="Arial" w:eastAsia="Arial" w:hAnsi="Arial" w:cs="Arial"/>
          <w:i/>
          <w:spacing w:val="6"/>
          <w:lang w:eastAsia="zh-CN"/>
        </w:rPr>
        <w:t>µ</w:t>
      </w:r>
      <w:r>
        <w:rPr>
          <w:rFonts w:cs="Times New Roman"/>
          <w:i/>
          <w:spacing w:val="6"/>
          <w:lang w:eastAsia="zh-CN"/>
        </w:rPr>
        <w:t>-</w:t>
      </w:r>
      <w:r>
        <w:rPr>
          <w:rFonts w:ascii="楷体" w:eastAsia="楷体" w:hAnsi="楷体" w:cs="楷体"/>
          <w:spacing w:val="6"/>
          <w:lang w:eastAsia="zh-CN"/>
        </w:rPr>
        <w:t>公式具有不变性；然后给出</w:t>
      </w:r>
      <w:r>
        <w:rPr>
          <w:rFonts w:ascii="Arial" w:eastAsia="Arial" w:hAnsi="Arial" w:cs="Arial"/>
          <w:i/>
          <w:spacing w:val="6"/>
          <w:lang w:eastAsia="zh-CN"/>
        </w:rPr>
        <w:t>µ</w:t>
      </w:r>
      <w:r>
        <w:rPr>
          <w:rFonts w:cs="Times New Roman"/>
          <w:i/>
          <w:spacing w:val="6"/>
          <w:lang w:eastAsia="zh-CN"/>
        </w:rPr>
        <w:t>-</w:t>
      </w:r>
      <w:r>
        <w:rPr>
          <w:rFonts w:ascii="楷体" w:eastAsia="楷体" w:hAnsi="楷体" w:cs="楷体"/>
          <w:spacing w:val="6"/>
          <w:lang w:eastAsia="zh-CN"/>
        </w:rPr>
        <w:t>公式遗忘的定义及相关</w:t>
      </w:r>
      <w:r>
        <w:rPr>
          <w:rFonts w:ascii="楷体" w:eastAsia="楷体" w:hAnsi="楷体" w:cs="楷体"/>
          <w:spacing w:val="-112"/>
          <w:lang w:eastAsia="zh-CN"/>
        </w:rPr>
        <w:t xml:space="preserve"> </w:t>
      </w:r>
      <w:r>
        <w:rPr>
          <w:rFonts w:ascii="楷体" w:eastAsia="楷体" w:hAnsi="楷体" w:cs="楷体"/>
          <w:spacing w:val="-8"/>
          <w:lang w:eastAsia="zh-CN"/>
        </w:rPr>
        <w:t>性质。</w:t>
      </w:r>
      <w:r>
        <w:rPr>
          <w:rFonts w:ascii="楷体" w:eastAsia="楷体" w:hAnsi="楷体" w:cs="楷体"/>
          <w:spacing w:val="-96"/>
          <w:lang w:eastAsia="zh-CN"/>
        </w:rPr>
        <w:t xml:space="preserve"> </w:t>
      </w:r>
      <w:r>
        <w:rPr>
          <w:rFonts w:ascii="楷体" w:eastAsia="楷体" w:hAnsi="楷体" w:cs="楷体"/>
          <w:spacing w:val="-2"/>
          <w:lang w:eastAsia="zh-CN"/>
        </w:rPr>
        <w:t>最后，进行本章工作总结。</w:t>
      </w:r>
    </w:p>
    <w:p w:rsidR="00A115BF" w:rsidRDefault="00A115BF">
      <w:pPr>
        <w:spacing w:before="10"/>
        <w:rPr>
          <w:rFonts w:ascii="楷体" w:eastAsia="楷体" w:hAnsi="楷体" w:cs="楷体"/>
          <w:sz w:val="27"/>
          <w:szCs w:val="27"/>
          <w:lang w:eastAsia="zh-CN"/>
        </w:rPr>
      </w:pPr>
    </w:p>
    <w:p w:rsidR="00A115BF" w:rsidRDefault="00646F36">
      <w:pPr>
        <w:ind w:left="119"/>
        <w:jc w:val="both"/>
        <w:rPr>
          <w:rFonts w:ascii="黑体" w:eastAsia="黑体" w:hAnsi="黑体" w:cs="黑体"/>
          <w:sz w:val="28"/>
          <w:szCs w:val="28"/>
          <w:lang w:eastAsia="zh-CN"/>
        </w:rPr>
      </w:pPr>
      <w:bookmarkStart w:id="78" w:name="3.1_CTLé†Šå¿Ÿç’ƒè®º"/>
      <w:bookmarkStart w:id="79" w:name="_bookmark46"/>
      <w:bookmarkEnd w:id="78"/>
      <w:bookmarkEnd w:id="79"/>
      <w:r>
        <w:rPr>
          <w:rFonts w:ascii="Times New Roman" w:eastAsia="Times New Roman" w:hAnsi="Times New Roman" w:cs="Times New Roman"/>
          <w:b/>
          <w:bCs/>
          <w:sz w:val="28"/>
          <w:szCs w:val="28"/>
          <w:lang w:eastAsia="zh-CN"/>
        </w:rPr>
        <w:t xml:space="preserve">3.1   </w:t>
      </w:r>
      <w:r>
        <w:rPr>
          <w:rFonts w:ascii="Times New Roman" w:eastAsia="Times New Roman" w:hAnsi="Times New Roman" w:cs="Times New Roman"/>
          <w:b/>
          <w:bCs/>
          <w:spacing w:val="2"/>
          <w:sz w:val="28"/>
          <w:szCs w:val="28"/>
          <w:lang w:eastAsia="zh-CN"/>
        </w:rPr>
        <w:t xml:space="preserve"> </w:t>
      </w:r>
      <w:r>
        <w:rPr>
          <w:rFonts w:ascii="Times New Roman" w:eastAsia="Times New Roman" w:hAnsi="Times New Roman" w:cs="Times New Roman"/>
          <w:b/>
          <w:bCs/>
          <w:spacing w:val="4"/>
          <w:sz w:val="28"/>
          <w:szCs w:val="28"/>
          <w:lang w:eastAsia="zh-CN"/>
        </w:rPr>
        <w:t>CTL</w:t>
      </w:r>
      <w:r>
        <w:rPr>
          <w:rFonts w:ascii="黑体" w:eastAsia="黑体" w:hAnsi="黑体" w:cs="黑体"/>
          <w:spacing w:val="4"/>
          <w:sz w:val="28"/>
          <w:szCs w:val="28"/>
          <w:lang w:eastAsia="zh-CN"/>
        </w:rPr>
        <w:t>遗忘理论</w:t>
      </w:r>
    </w:p>
    <w:p w:rsidR="00A115BF" w:rsidRDefault="00646F36">
      <w:pPr>
        <w:tabs>
          <w:tab w:val="left" w:pos="1327"/>
        </w:tabs>
        <w:spacing w:before="186"/>
        <w:ind w:left="600" w:right="104"/>
        <w:rPr>
          <w:rFonts w:ascii="黑体" w:eastAsia="黑体" w:hAnsi="黑体" w:cs="黑体"/>
          <w:sz w:val="24"/>
          <w:szCs w:val="24"/>
          <w:lang w:eastAsia="zh-CN"/>
        </w:rPr>
      </w:pPr>
      <w:bookmarkStart w:id="80" w:name="3.1.1_äº™æ¨¡æ‰?"/>
      <w:bookmarkStart w:id="81" w:name="_bookmark47"/>
      <w:bookmarkEnd w:id="80"/>
      <w:bookmarkEnd w:id="81"/>
      <w:r>
        <w:rPr>
          <w:rFonts w:ascii="Times New Roman" w:eastAsia="Times New Roman" w:hAnsi="Times New Roman" w:cs="Times New Roman"/>
          <w:b/>
          <w:bCs/>
          <w:sz w:val="24"/>
          <w:szCs w:val="24"/>
          <w:lang w:eastAsia="zh-CN"/>
        </w:rPr>
        <w:t>3.1.1</w:t>
      </w:r>
      <w:r>
        <w:rPr>
          <w:rFonts w:ascii="Times New Roman" w:eastAsia="Times New Roman" w:hAnsi="Times New Roman" w:cs="Times New Roman"/>
          <w:b/>
          <w:bCs/>
          <w:sz w:val="24"/>
          <w:szCs w:val="24"/>
          <w:lang w:eastAsia="zh-CN"/>
        </w:rPr>
        <w:tab/>
      </w:r>
      <w:r>
        <w:rPr>
          <w:rFonts w:ascii="黑体" w:eastAsia="黑体" w:hAnsi="黑体" w:cs="黑体"/>
          <w:spacing w:val="4"/>
          <w:sz w:val="24"/>
          <w:szCs w:val="24"/>
          <w:lang w:eastAsia="zh-CN"/>
        </w:rPr>
        <w:t>互模拟</w:t>
      </w:r>
    </w:p>
    <w:p w:rsidR="00A115BF" w:rsidRDefault="00646F36">
      <w:pPr>
        <w:pStyle w:val="a3"/>
        <w:spacing w:before="194" w:line="271" w:lineRule="auto"/>
        <w:ind w:right="104" w:firstLine="480"/>
        <w:rPr>
          <w:rFonts w:ascii="宋体" w:eastAsia="宋体" w:hAnsi="宋体" w:cs="宋体"/>
        </w:rPr>
      </w:pPr>
      <w:r>
        <w:rPr>
          <w:rFonts w:ascii="宋体" w:eastAsia="宋体" w:hAnsi="宋体" w:cs="宋体"/>
          <w:spacing w:val="9"/>
          <w:lang w:eastAsia="zh-CN"/>
        </w:rPr>
        <w:t>这部分给出定义在给定原子命题集合</w:t>
      </w:r>
      <w:r>
        <w:rPr>
          <w:rFonts w:cs="Times New Roman"/>
          <w:i/>
          <w:spacing w:val="9"/>
          <w:lang w:eastAsia="zh-CN"/>
        </w:rPr>
        <w:t>V</w:t>
      </w:r>
      <w:r>
        <w:rPr>
          <w:rFonts w:cs="Times New Roman"/>
          <w:i/>
          <w:spacing w:val="-28"/>
          <w:lang w:eastAsia="zh-CN"/>
        </w:rPr>
        <w:t xml:space="preserve"> </w:t>
      </w:r>
      <w:r>
        <w:rPr>
          <w:rFonts w:ascii="宋体" w:eastAsia="宋体" w:hAnsi="宋体" w:cs="宋体"/>
          <w:spacing w:val="7"/>
          <w:lang w:eastAsia="zh-CN"/>
        </w:rPr>
        <w:t>上的互模</w:t>
      </w:r>
      <w:r>
        <w:rPr>
          <w:rFonts w:ascii="宋体" w:eastAsia="宋体" w:hAnsi="宋体" w:cs="宋体"/>
          <w:spacing w:val="7"/>
          <w:lang w:eastAsia="zh-CN"/>
        </w:rPr>
        <w:t>拟概念，本文称之为</w:t>
      </w:r>
      <w:r>
        <w:rPr>
          <w:rFonts w:cs="Times New Roman"/>
          <w:i/>
          <w:spacing w:val="7"/>
          <w:lang w:eastAsia="zh-CN"/>
        </w:rPr>
        <w:t>V</w:t>
      </w:r>
      <w:r>
        <w:rPr>
          <w:rFonts w:cs="Times New Roman"/>
          <w:i/>
          <w:spacing w:val="-28"/>
          <w:lang w:eastAsia="zh-CN"/>
        </w:rPr>
        <w:t xml:space="preserve"> </w:t>
      </w:r>
      <w:r>
        <w:rPr>
          <w:lang w:eastAsia="zh-CN"/>
        </w:rPr>
        <w:t>-</w:t>
      </w:r>
      <w:r>
        <w:rPr>
          <w:rFonts w:ascii="宋体" w:eastAsia="宋体" w:hAnsi="宋体" w:cs="宋体"/>
          <w:lang w:eastAsia="zh-CN"/>
        </w:rPr>
        <w:t>互模拟。</w:t>
      </w:r>
      <w:r>
        <w:rPr>
          <w:rFonts w:cs="Times New Roman"/>
          <w:lang w:eastAsia="zh-CN"/>
        </w:rPr>
        <w:t xml:space="preserve"> </w:t>
      </w:r>
      <w:r>
        <w:rPr>
          <w:rFonts w:ascii="宋体" w:eastAsia="宋体" w:hAnsi="宋体" w:cs="宋体"/>
          <w:spacing w:val="5"/>
          <w:lang w:eastAsia="zh-CN"/>
        </w:rPr>
        <w:t>尽管</w:t>
      </w:r>
      <w:r>
        <w:rPr>
          <w:spacing w:val="5"/>
          <w:lang w:eastAsia="zh-CN"/>
        </w:rPr>
        <w:t>zhang</w:t>
      </w:r>
      <w:r>
        <w:rPr>
          <w:rFonts w:ascii="宋体" w:eastAsia="宋体" w:hAnsi="宋体" w:cs="宋体"/>
          <w:spacing w:val="5"/>
          <w:lang w:eastAsia="zh-CN"/>
        </w:rPr>
        <w:t>等人在</w:t>
      </w:r>
      <w:r>
        <w:rPr>
          <w:spacing w:val="5"/>
          <w:lang w:eastAsia="zh-CN"/>
        </w:rPr>
        <w:t>S5</w:t>
      </w:r>
      <w:r>
        <w:rPr>
          <w:rFonts w:ascii="宋体" w:eastAsia="宋体" w:hAnsi="宋体" w:cs="宋体"/>
          <w:spacing w:val="5"/>
          <w:lang w:eastAsia="zh-CN"/>
        </w:rPr>
        <w:t>中给出了相似的概念</w:t>
      </w:r>
      <w:hyperlink w:anchor="_bookmark176" w:history="1">
        <w:r>
          <w:rPr>
            <w:spacing w:val="5"/>
            <w:position w:val="9"/>
            <w:sz w:val="16"/>
            <w:szCs w:val="16"/>
            <w:lang w:eastAsia="zh-CN"/>
          </w:rPr>
          <w:t>[48</w:t>
        </w:r>
      </w:hyperlink>
      <w:r>
        <w:rPr>
          <w:spacing w:val="5"/>
          <w:position w:val="9"/>
          <w:sz w:val="16"/>
          <w:szCs w:val="16"/>
          <w:lang w:eastAsia="zh-CN"/>
        </w:rPr>
        <w:t>]</w:t>
      </w:r>
      <w:r>
        <w:rPr>
          <w:rFonts w:ascii="宋体" w:eastAsia="宋体" w:hAnsi="宋体" w:cs="宋体"/>
          <w:spacing w:val="5"/>
          <w:lang w:eastAsia="zh-CN"/>
        </w:rPr>
        <w:t>，但是如在基础知识部分所述，</w:t>
      </w:r>
      <w:r>
        <w:rPr>
          <w:rFonts w:cs="Times New Roman"/>
          <w:i/>
          <w:spacing w:val="5"/>
          <w:lang w:eastAsia="zh-CN"/>
        </w:rPr>
        <w:t>S</w:t>
      </w:r>
      <w:r>
        <w:rPr>
          <w:spacing w:val="5"/>
          <w:lang w:eastAsia="zh-CN"/>
        </w:rPr>
        <w:t>5</w:t>
      </w:r>
      <w:r>
        <w:rPr>
          <w:rFonts w:ascii="宋体" w:eastAsia="宋体" w:hAnsi="宋体" w:cs="宋体"/>
          <w:spacing w:val="5"/>
          <w:lang w:eastAsia="zh-CN"/>
        </w:rPr>
        <w:t>的语义</w:t>
      </w:r>
      <w:r>
        <w:rPr>
          <w:rFonts w:ascii="宋体" w:eastAsia="宋体" w:hAnsi="宋体" w:cs="宋体"/>
          <w:spacing w:val="-108"/>
          <w:lang w:eastAsia="zh-CN"/>
        </w:rPr>
        <w:t xml:space="preserve"> </w:t>
      </w:r>
      <w:r>
        <w:rPr>
          <w:rFonts w:ascii="宋体" w:eastAsia="宋体" w:hAnsi="宋体" w:cs="宋体"/>
          <w:spacing w:val="3"/>
          <w:lang w:eastAsia="zh-CN"/>
        </w:rPr>
        <w:t>是定义在一种特殊的</w:t>
      </w:r>
      <w:r>
        <w:rPr>
          <w:spacing w:val="3"/>
          <w:lang w:eastAsia="zh-CN"/>
        </w:rPr>
        <w:t>Kripke</w:t>
      </w:r>
      <w:r>
        <w:rPr>
          <w:rFonts w:ascii="宋体" w:eastAsia="宋体" w:hAnsi="宋体" w:cs="宋体"/>
          <w:spacing w:val="3"/>
          <w:lang w:eastAsia="zh-CN"/>
        </w:rPr>
        <w:t>结构（</w:t>
      </w:r>
      <w:r>
        <w:rPr>
          <w:spacing w:val="3"/>
          <w:sz w:val="19"/>
          <w:szCs w:val="19"/>
          <w:lang w:eastAsia="zh-CN"/>
        </w:rPr>
        <w:t>K</w:t>
      </w:r>
      <w:r>
        <w:rPr>
          <w:spacing w:val="3"/>
          <w:lang w:eastAsia="zh-CN"/>
        </w:rPr>
        <w:t>-</w:t>
      </w:r>
      <w:r>
        <w:rPr>
          <w:rFonts w:ascii="宋体" w:eastAsia="宋体" w:hAnsi="宋体" w:cs="宋体"/>
          <w:spacing w:val="3"/>
          <w:lang w:eastAsia="zh-CN"/>
        </w:rPr>
        <w:t>解释）下的，其不具有一般性。</w:t>
      </w:r>
      <w:r>
        <w:rPr>
          <w:rFonts w:ascii="宋体" w:eastAsia="宋体" w:hAnsi="宋体" w:cs="宋体"/>
          <w:spacing w:val="-90"/>
          <w:lang w:eastAsia="zh-CN"/>
        </w:rPr>
        <w:t xml:space="preserve"> </w:t>
      </w:r>
      <w:r>
        <w:rPr>
          <w:rFonts w:ascii="宋体" w:eastAsia="宋体" w:hAnsi="宋体" w:cs="宋体"/>
          <w:spacing w:val="6"/>
        </w:rPr>
        <w:t>因此这里研究一</w:t>
      </w:r>
      <w:r>
        <w:rPr>
          <w:rFonts w:ascii="宋体" w:eastAsia="宋体" w:hAnsi="宋体" w:cs="宋体"/>
          <w:spacing w:val="-103"/>
        </w:rPr>
        <w:t xml:space="preserve"> </w:t>
      </w:r>
      <w:r>
        <w:rPr>
          <w:rFonts w:ascii="宋体" w:eastAsia="宋体" w:hAnsi="宋体" w:cs="宋体"/>
        </w:rPr>
        <w:t>种更加一般的</w:t>
      </w:r>
      <w:r>
        <w:rPr>
          <w:rFonts w:cs="Times New Roman"/>
          <w:i/>
        </w:rPr>
        <w:t>V</w:t>
      </w:r>
      <w:r>
        <w:rPr>
          <w:rFonts w:cs="Times New Roman"/>
          <w:i/>
          <w:spacing w:val="-39"/>
        </w:rPr>
        <w:t xml:space="preserve"> </w:t>
      </w:r>
      <w:r>
        <w:rPr>
          <w:spacing w:val="-5"/>
        </w:rPr>
        <w:t>-</w:t>
      </w:r>
      <w:r>
        <w:rPr>
          <w:rFonts w:ascii="宋体" w:eastAsia="宋体" w:hAnsi="宋体" w:cs="宋体"/>
          <w:spacing w:val="-5"/>
        </w:rPr>
        <w:t>互模拟。</w:t>
      </w:r>
    </w:p>
    <w:p w:rsidR="00A115BF" w:rsidRDefault="00646F36">
      <w:pPr>
        <w:spacing w:before="155" w:line="374" w:lineRule="exact"/>
        <w:ind w:left="119" w:right="199"/>
        <w:jc w:val="both"/>
        <w:rPr>
          <w:rFonts w:ascii="楷体" w:eastAsia="楷体" w:hAnsi="楷体" w:cs="楷体"/>
          <w:sz w:val="24"/>
          <w:szCs w:val="24"/>
        </w:rPr>
      </w:pPr>
      <w:r>
        <w:rPr>
          <w:rFonts w:eastAsiaTheme="minorHAnsi"/>
        </w:rPr>
        <w:pict>
          <v:group id="_x0000_s3101" style="position:absolute;left:0;text-align:left;margin-left:122.85pt;margin-top:41.25pt;width:3.65pt;height:.1pt;z-index:-259552;mso-position-horizontal-relative:page" coordorigin="2457,825" coordsize="73,2">
            <v:shape id="_x0000_s3102" style="position:absolute;left:2457;top:825;width:73;height:2" coordorigin="2457,825" coordsize="73,0" path="m2457,825r72,e" filled="f" strokeweight=".14042mm">
              <v:path arrowok="t"/>
            </v:shape>
            <w10:wrap anchorx="page"/>
          </v:group>
        </w:pict>
      </w:r>
      <w:r>
        <w:rPr>
          <w:rFonts w:eastAsiaTheme="minorHAnsi"/>
        </w:rPr>
        <w:pict>
          <v:shape id="_x0000_s3100" type="#_x0000_t202" style="position:absolute;left:0;text-align:left;margin-left:141.8pt;margin-top:38.3pt;width:4pt;height:8pt;z-index:-259528;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0</w:t>
                  </w:r>
                </w:p>
              </w:txbxContent>
            </v:textbox>
            <w10:wrap anchorx="page"/>
          </v:shape>
        </w:pict>
      </w:r>
      <w:bookmarkStart w:id="82" w:name="_bookmark48"/>
      <w:bookmarkEnd w:id="82"/>
      <w:r>
        <w:rPr>
          <w:rFonts w:ascii="黑体" w:eastAsia="黑体" w:hAnsi="黑体" w:cs="黑体"/>
          <w:spacing w:val="3"/>
          <w:w w:val="105"/>
          <w:sz w:val="24"/>
          <w:szCs w:val="24"/>
        </w:rPr>
        <w:t>定义</w:t>
      </w:r>
      <w:r>
        <w:rPr>
          <w:rFonts w:ascii="黑体" w:eastAsia="黑体" w:hAnsi="黑体" w:cs="黑体"/>
          <w:spacing w:val="-85"/>
          <w:w w:val="105"/>
          <w:sz w:val="24"/>
          <w:szCs w:val="24"/>
        </w:rPr>
        <w:t xml:space="preserve"> </w:t>
      </w:r>
      <w:r>
        <w:rPr>
          <w:rFonts w:ascii="Times New Roman" w:eastAsia="Times New Roman" w:hAnsi="Times New Roman" w:cs="Times New Roman"/>
          <w:b/>
          <w:bCs/>
          <w:w w:val="105"/>
          <w:sz w:val="24"/>
          <w:szCs w:val="24"/>
        </w:rPr>
        <w:t>3.1</w:t>
      </w:r>
      <w:r>
        <w:rPr>
          <w:rFonts w:ascii="Times New Roman" w:eastAsia="Times New Roman" w:hAnsi="Times New Roman" w:cs="Times New Roman"/>
          <w:b/>
          <w:bCs/>
          <w:spacing w:val="-21"/>
          <w:w w:val="105"/>
          <w:sz w:val="24"/>
          <w:szCs w:val="24"/>
        </w:rPr>
        <w:t xml:space="preserve"> </w:t>
      </w:r>
      <w:r>
        <w:rPr>
          <w:rFonts w:ascii="Times New Roman" w:eastAsia="Times New Roman" w:hAnsi="Times New Roman" w:cs="Times New Roman"/>
          <w:spacing w:val="-6"/>
          <w:w w:val="105"/>
          <w:sz w:val="24"/>
          <w:szCs w:val="24"/>
        </w:rPr>
        <w:t>(</w:t>
      </w:r>
      <w:r>
        <w:rPr>
          <w:rFonts w:ascii="Times New Roman" w:eastAsia="Times New Roman" w:hAnsi="Times New Roman" w:cs="Times New Roman"/>
          <w:i/>
          <w:spacing w:val="-6"/>
          <w:w w:val="105"/>
          <w:sz w:val="24"/>
          <w:szCs w:val="24"/>
        </w:rPr>
        <w:t>V</w:t>
      </w:r>
      <w:r>
        <w:rPr>
          <w:rFonts w:ascii="Times New Roman" w:eastAsia="Times New Roman" w:hAnsi="Times New Roman" w:cs="Times New Roman"/>
          <w:i/>
          <w:spacing w:val="-45"/>
          <w:w w:val="105"/>
          <w:sz w:val="24"/>
          <w:szCs w:val="24"/>
        </w:rPr>
        <w:t xml:space="preserve"> </w:t>
      </w:r>
      <w:r>
        <w:rPr>
          <w:rFonts w:ascii="Times New Roman" w:eastAsia="Times New Roman" w:hAnsi="Times New Roman" w:cs="Times New Roman"/>
          <w:w w:val="105"/>
          <w:sz w:val="24"/>
          <w:szCs w:val="24"/>
        </w:rPr>
        <w:t>-</w:t>
      </w:r>
      <w:r>
        <w:rPr>
          <w:rFonts w:ascii="宋体" w:eastAsia="宋体" w:hAnsi="宋体" w:cs="宋体"/>
          <w:w w:val="105"/>
          <w:sz w:val="24"/>
          <w:szCs w:val="24"/>
        </w:rPr>
        <w:t>互模拟</w:t>
      </w:r>
      <w:r>
        <w:rPr>
          <w:rFonts w:ascii="Times New Roman" w:eastAsia="Times New Roman" w:hAnsi="Times New Roman" w:cs="Times New Roman"/>
          <w:w w:val="105"/>
          <w:sz w:val="24"/>
          <w:szCs w:val="24"/>
        </w:rPr>
        <w:t>)</w:t>
      </w:r>
      <w:r>
        <w:rPr>
          <w:rFonts w:ascii="Times New Roman" w:eastAsia="Times New Roman" w:hAnsi="Times New Roman" w:cs="Times New Roman"/>
          <w:b/>
          <w:bCs/>
          <w:w w:val="105"/>
          <w:sz w:val="24"/>
          <w:szCs w:val="24"/>
        </w:rPr>
        <w:t>.</w:t>
      </w:r>
      <w:r>
        <w:rPr>
          <w:rFonts w:ascii="Times New Roman" w:eastAsia="Times New Roman" w:hAnsi="Times New Roman" w:cs="Times New Roman"/>
          <w:b/>
          <w:bCs/>
          <w:spacing w:val="2"/>
          <w:w w:val="105"/>
          <w:sz w:val="24"/>
          <w:szCs w:val="24"/>
        </w:rPr>
        <w:t xml:space="preserve"> </w:t>
      </w:r>
      <w:r>
        <w:rPr>
          <w:rFonts w:ascii="楷体" w:eastAsia="楷体" w:hAnsi="楷体" w:cs="楷体"/>
          <w:spacing w:val="3"/>
          <w:w w:val="105"/>
          <w:sz w:val="24"/>
          <w:szCs w:val="24"/>
        </w:rPr>
        <w:t>给定原子命题集合</w:t>
      </w:r>
      <w:r>
        <w:rPr>
          <w:rFonts w:ascii="Times New Roman" w:eastAsia="Times New Roman" w:hAnsi="Times New Roman" w:cs="Times New Roman"/>
          <w:i/>
          <w:spacing w:val="3"/>
          <w:w w:val="105"/>
          <w:sz w:val="24"/>
          <w:szCs w:val="24"/>
        </w:rPr>
        <w:t>V</w:t>
      </w:r>
      <w:r>
        <w:rPr>
          <w:rFonts w:ascii="Times New Roman" w:eastAsia="Times New Roman" w:hAnsi="Times New Roman" w:cs="Times New Roman"/>
          <w:i/>
          <w:spacing w:val="-9"/>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Times New Roman" w:eastAsia="Times New Roman" w:hAnsi="Times New Roman" w:cs="Times New Roman"/>
          <w:i/>
          <w:w w:val="110"/>
          <w:sz w:val="24"/>
          <w:szCs w:val="24"/>
        </w:rPr>
        <w:t>A</w:t>
      </w:r>
      <w:r>
        <w:rPr>
          <w:rFonts w:ascii="Times New Roman" w:eastAsia="Times New Roman" w:hAnsi="Times New Roman" w:cs="Times New Roman"/>
          <w:i/>
          <w:spacing w:val="-45"/>
          <w:w w:val="110"/>
          <w:sz w:val="24"/>
          <w:szCs w:val="24"/>
        </w:rPr>
        <w:t xml:space="preserve"> </w:t>
      </w:r>
      <w:r>
        <w:rPr>
          <w:rFonts w:ascii="楷体" w:eastAsia="楷体" w:hAnsi="楷体" w:cs="楷体"/>
          <w:w w:val="105"/>
          <w:sz w:val="24"/>
          <w:szCs w:val="24"/>
        </w:rPr>
        <w:t>、</w:t>
      </w:r>
      <w:r>
        <w:rPr>
          <w:rFonts w:ascii="楷体" w:eastAsia="楷体" w:hAnsi="楷体" w:cs="楷体"/>
          <w:spacing w:val="-111"/>
          <w:w w:val="105"/>
          <w:sz w:val="24"/>
          <w:szCs w:val="24"/>
        </w:rPr>
        <w:t xml:space="preserve"> </w:t>
      </w:r>
      <w:r>
        <w:rPr>
          <w:rFonts w:ascii="楷体" w:eastAsia="楷体" w:hAnsi="楷体" w:cs="楷体"/>
          <w:spacing w:val="3"/>
          <w:w w:val="105"/>
          <w:sz w:val="24"/>
          <w:szCs w:val="24"/>
        </w:rPr>
        <w:t>索引集合</w:t>
      </w:r>
      <w:r>
        <w:rPr>
          <w:rFonts w:ascii="Times New Roman" w:eastAsia="Times New Roman" w:hAnsi="Times New Roman" w:cs="Times New Roman"/>
          <w:i/>
          <w:spacing w:val="3"/>
          <w:w w:val="105"/>
          <w:sz w:val="24"/>
          <w:szCs w:val="24"/>
        </w:rPr>
        <w:t>I</w:t>
      </w:r>
      <w:r>
        <w:rPr>
          <w:rFonts w:ascii="Times New Roman" w:eastAsia="Times New Roman" w:hAnsi="Times New Roman" w:cs="Times New Roman"/>
          <w:i/>
          <w:spacing w:val="-20"/>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Times New Roman" w:eastAsia="Times New Roman" w:hAnsi="Times New Roman" w:cs="Times New Roman"/>
          <w:i/>
          <w:w w:val="105"/>
          <w:sz w:val="24"/>
          <w:szCs w:val="24"/>
        </w:rPr>
        <w:t>Ind</w:t>
      </w:r>
      <w:r>
        <w:rPr>
          <w:rFonts w:ascii="楷体" w:eastAsia="楷体" w:hAnsi="楷体" w:cs="楷体"/>
          <w:w w:val="105"/>
          <w:sz w:val="24"/>
          <w:szCs w:val="24"/>
        </w:rPr>
        <w:t>和初始</w:t>
      </w:r>
      <w:r>
        <w:rPr>
          <w:rFonts w:ascii="Times New Roman" w:eastAsia="Times New Roman" w:hAnsi="Times New Roman" w:cs="Times New Roman"/>
          <w:i/>
          <w:w w:val="105"/>
          <w:sz w:val="24"/>
          <w:szCs w:val="24"/>
        </w:rPr>
        <w:t>Ind-</w:t>
      </w:r>
      <w:r>
        <w:rPr>
          <w:rFonts w:ascii="楷体" w:eastAsia="楷体" w:hAnsi="楷体" w:cs="楷体"/>
          <w:w w:val="105"/>
          <w:sz w:val="24"/>
          <w:szCs w:val="24"/>
        </w:rPr>
        <w:t>结构</w:t>
      </w:r>
      <w:r>
        <w:rPr>
          <w:rFonts w:ascii="Times New Roman" w:eastAsia="Times New Roman" w:hAnsi="Times New Roman" w:cs="Times New Roman"/>
          <w:i/>
          <w:w w:val="105"/>
          <w:sz w:val="24"/>
          <w:szCs w:val="24"/>
        </w:rPr>
        <w:t>M</w:t>
      </w:r>
      <w:r>
        <w:rPr>
          <w:rFonts w:ascii="Times New Roman" w:eastAsia="Times New Roman" w:hAnsi="Times New Roman" w:cs="Times New Roman"/>
          <w:i/>
          <w:w w:val="105"/>
          <w:position w:val="-3"/>
          <w:sz w:val="16"/>
          <w:szCs w:val="16"/>
        </w:rPr>
        <w:t>i</w:t>
      </w:r>
      <w:r>
        <w:rPr>
          <w:rFonts w:ascii="Times New Roman" w:eastAsia="Times New Roman" w:hAnsi="Times New Roman" w:cs="Times New Roman"/>
          <w:i/>
          <w:spacing w:val="-1"/>
          <w:w w:val="105"/>
          <w:position w:val="-3"/>
          <w:sz w:val="16"/>
          <w:szCs w:val="16"/>
        </w:rPr>
        <w:t xml:space="preserve"> </w:t>
      </w:r>
      <w:r>
        <w:rPr>
          <w:rFonts w:ascii="Euclid" w:eastAsia="Euclid" w:hAnsi="Euclid" w:cs="Euclid"/>
          <w:w w:val="105"/>
          <w:sz w:val="24"/>
          <w:szCs w:val="24"/>
        </w:rPr>
        <w:t>=</w:t>
      </w:r>
      <w:r>
        <w:rPr>
          <w:rFonts w:ascii="Euclid" w:eastAsia="Euclid" w:hAnsi="Euclid" w:cs="Euclid"/>
          <w:w w:val="99"/>
          <w:sz w:val="24"/>
          <w:szCs w:val="24"/>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i/>
          <w:spacing w:val="2"/>
          <w:w w:val="105"/>
          <w:position w:val="-3"/>
          <w:sz w:val="16"/>
          <w:szCs w:val="16"/>
        </w:rPr>
        <w:t>i</w:t>
      </w:r>
      <w:r>
        <w:rPr>
          <w:rFonts w:ascii="Verdana" w:eastAsia="Verdana" w:hAnsi="Verdana" w:cs="Verdana"/>
          <w:i/>
          <w:spacing w:val="2"/>
          <w:w w:val="105"/>
          <w:sz w:val="24"/>
          <w:szCs w:val="24"/>
        </w:rPr>
        <w:t>,</w:t>
      </w:r>
      <w:r>
        <w:rPr>
          <w:rFonts w:ascii="Verdana" w:eastAsia="Verdana" w:hAnsi="Verdana" w:cs="Verdana"/>
          <w:i/>
          <w:spacing w:val="-70"/>
          <w:w w:val="105"/>
          <w:sz w:val="24"/>
          <w:szCs w:val="24"/>
        </w:rPr>
        <w:t xml:space="preserve"> </w:t>
      </w:r>
      <w:r>
        <w:rPr>
          <w:rFonts w:ascii="Times New Roman" w:eastAsia="Times New Roman" w:hAnsi="Times New Roman" w:cs="Times New Roman"/>
          <w:i/>
          <w:spacing w:val="3"/>
          <w:w w:val="105"/>
          <w:sz w:val="24"/>
          <w:szCs w:val="24"/>
        </w:rPr>
        <w:t>R</w:t>
      </w:r>
      <w:r>
        <w:rPr>
          <w:rFonts w:ascii="Times New Roman" w:eastAsia="Times New Roman" w:hAnsi="Times New Roman" w:cs="Times New Roman"/>
          <w:i/>
          <w:spacing w:val="3"/>
          <w:w w:val="105"/>
          <w:position w:val="-3"/>
          <w:sz w:val="16"/>
          <w:szCs w:val="16"/>
        </w:rPr>
        <w:t>i</w:t>
      </w:r>
      <w:r>
        <w:rPr>
          <w:rFonts w:ascii="Verdana" w:eastAsia="Verdana" w:hAnsi="Verdana" w:cs="Verdana"/>
          <w:i/>
          <w:spacing w:val="3"/>
          <w:w w:val="105"/>
          <w:sz w:val="24"/>
          <w:szCs w:val="24"/>
        </w:rPr>
        <w:t>,</w:t>
      </w:r>
      <w:r>
        <w:rPr>
          <w:rFonts w:ascii="Verdana" w:eastAsia="Verdana" w:hAnsi="Verdana" w:cs="Verdana"/>
          <w:i/>
          <w:spacing w:val="-70"/>
          <w:w w:val="105"/>
          <w:sz w:val="24"/>
          <w:szCs w:val="24"/>
        </w:rPr>
        <w:t xml:space="preserve"> </w:t>
      </w:r>
      <w:r>
        <w:rPr>
          <w:rFonts w:ascii="Times New Roman" w:eastAsia="Times New Roman" w:hAnsi="Times New Roman" w:cs="Times New Roman"/>
          <w:i/>
          <w:spacing w:val="3"/>
          <w:w w:val="105"/>
          <w:sz w:val="24"/>
          <w:szCs w:val="24"/>
        </w:rPr>
        <w:t>L</w:t>
      </w:r>
      <w:r>
        <w:rPr>
          <w:rFonts w:ascii="Times New Roman" w:eastAsia="Times New Roman" w:hAnsi="Times New Roman" w:cs="Times New Roman"/>
          <w:i/>
          <w:spacing w:val="3"/>
          <w:w w:val="105"/>
          <w:position w:val="-3"/>
          <w:sz w:val="16"/>
          <w:szCs w:val="16"/>
        </w:rPr>
        <w:t>i</w:t>
      </w:r>
      <w:r>
        <w:rPr>
          <w:rFonts w:ascii="Verdana" w:eastAsia="Verdana" w:hAnsi="Verdana" w:cs="Verdana"/>
          <w:i/>
          <w:spacing w:val="3"/>
          <w:w w:val="105"/>
          <w:sz w:val="24"/>
          <w:szCs w:val="24"/>
        </w:rPr>
        <w:t>,</w:t>
      </w:r>
      <w:r>
        <w:rPr>
          <w:rFonts w:ascii="Verdana" w:eastAsia="Verdana" w:hAnsi="Verdana" w:cs="Verdana"/>
          <w:i/>
          <w:spacing w:val="-70"/>
          <w:w w:val="105"/>
          <w:sz w:val="24"/>
          <w:szCs w:val="24"/>
        </w:rPr>
        <w:t xml:space="preserve"> </w:t>
      </w:r>
      <w:r>
        <w:rPr>
          <w:rFonts w:ascii="Euclid" w:eastAsia="Euclid" w:hAnsi="Euclid" w:cs="Euclid"/>
          <w:w w:val="105"/>
          <w:sz w:val="24"/>
          <w:szCs w:val="24"/>
        </w:rPr>
        <w:t>[</w:t>
      </w:r>
      <w:r>
        <w:rPr>
          <w:rFonts w:ascii="Euclid" w:eastAsia="Euclid" w:hAnsi="Euclid" w:cs="Euclid"/>
          <w:spacing w:val="-22"/>
          <w:w w:val="105"/>
          <w:sz w:val="24"/>
          <w:szCs w:val="24"/>
        </w:rPr>
        <w:t xml:space="preserve"> </w:t>
      </w:r>
      <w:r>
        <w:rPr>
          <w:rFonts w:ascii="Euclid" w:eastAsia="Euclid" w:hAnsi="Euclid" w:cs="Euclid"/>
          <w:spacing w:val="3"/>
          <w:w w:val="105"/>
          <w:sz w:val="24"/>
          <w:szCs w:val="24"/>
        </w:rPr>
        <w:t>]</w:t>
      </w:r>
      <w:r>
        <w:rPr>
          <w:rFonts w:ascii="Times New Roman" w:eastAsia="Times New Roman" w:hAnsi="Times New Roman" w:cs="Times New Roman"/>
          <w:i/>
          <w:spacing w:val="3"/>
          <w:w w:val="105"/>
          <w:position w:val="-3"/>
          <w:sz w:val="16"/>
          <w:szCs w:val="16"/>
        </w:rPr>
        <w:t>i</w:t>
      </w:r>
      <w:r>
        <w:rPr>
          <w:rFonts w:ascii="Verdana" w:eastAsia="Verdana" w:hAnsi="Verdana" w:cs="Verdana"/>
          <w:i/>
          <w:spacing w:val="3"/>
          <w:w w:val="105"/>
          <w:sz w:val="24"/>
          <w:szCs w:val="24"/>
        </w:rPr>
        <w:t>,</w:t>
      </w:r>
      <w:r>
        <w:rPr>
          <w:rFonts w:ascii="Verdana" w:eastAsia="Verdana" w:hAnsi="Verdana" w:cs="Verdana"/>
          <w:i/>
          <w:spacing w:val="-70"/>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i/>
          <w:w w:val="105"/>
          <w:position w:val="9"/>
          <w:sz w:val="16"/>
          <w:szCs w:val="16"/>
        </w:rPr>
        <w:t>i</w:t>
      </w:r>
      <w:r>
        <w:rPr>
          <w:rFonts w:ascii="Times New Roman" w:eastAsia="Times New Roman" w:hAnsi="Times New Roman" w:cs="Times New Roman"/>
          <w:i/>
          <w:spacing w:val="-10"/>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42"/>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25"/>
          <w:w w:val="105"/>
          <w:sz w:val="24"/>
          <w:szCs w:val="24"/>
        </w:rPr>
        <w:t xml:space="preserve"> </w:t>
      </w:r>
      <w:r>
        <w:rPr>
          <w:rFonts w:ascii="Euclid" w:eastAsia="Euclid" w:hAnsi="Euclid" w:cs="Euclid"/>
          <w:w w:val="105"/>
          <w:sz w:val="24"/>
          <w:szCs w:val="24"/>
        </w:rPr>
        <w:t>=</w:t>
      </w:r>
      <w:r>
        <w:rPr>
          <w:rFonts w:ascii="Euclid" w:eastAsia="Euclid" w:hAnsi="Euclid" w:cs="Euclid"/>
          <w:spacing w:val="-46"/>
          <w:w w:val="105"/>
          <w:sz w:val="24"/>
          <w:szCs w:val="24"/>
        </w:rPr>
        <w:t xml:space="preserve"> </w:t>
      </w:r>
      <w:r>
        <w:rPr>
          <w:rFonts w:ascii="Times New Roman" w:eastAsia="Times New Roman" w:hAnsi="Times New Roman" w:cs="Times New Roman"/>
          <w:w w:val="105"/>
          <w:sz w:val="24"/>
          <w:szCs w:val="24"/>
        </w:rPr>
        <w:t>1</w:t>
      </w:r>
      <w:r>
        <w:rPr>
          <w:rFonts w:ascii="Verdana" w:eastAsia="Verdana" w:hAnsi="Verdana" w:cs="Verdana"/>
          <w:i/>
          <w:w w:val="105"/>
          <w:sz w:val="24"/>
          <w:szCs w:val="24"/>
        </w:rPr>
        <w:t>,</w:t>
      </w:r>
      <w:r>
        <w:rPr>
          <w:rFonts w:ascii="Verdana" w:eastAsia="Verdana" w:hAnsi="Verdana" w:cs="Verdana"/>
          <w:i/>
          <w:spacing w:val="-70"/>
          <w:w w:val="105"/>
          <w:sz w:val="24"/>
          <w:szCs w:val="24"/>
        </w:rPr>
        <w:t xml:space="preserve"> </w:t>
      </w:r>
      <w:r>
        <w:rPr>
          <w:rFonts w:ascii="Times New Roman" w:eastAsia="Times New Roman" w:hAnsi="Times New Roman" w:cs="Times New Roman"/>
          <w:spacing w:val="-8"/>
          <w:w w:val="105"/>
          <w:sz w:val="24"/>
          <w:szCs w:val="24"/>
        </w:rPr>
        <w:t>2</w:t>
      </w:r>
      <w:r>
        <w:rPr>
          <w:rFonts w:ascii="Euclid" w:eastAsia="Euclid" w:hAnsi="Euclid" w:cs="Euclid"/>
          <w:spacing w:val="-8"/>
          <w:w w:val="105"/>
          <w:sz w:val="24"/>
          <w:szCs w:val="24"/>
        </w:rPr>
        <w:t>)</w:t>
      </w:r>
      <w:r>
        <w:rPr>
          <w:rFonts w:ascii="楷体" w:eastAsia="楷体" w:hAnsi="楷体" w:cs="楷体"/>
          <w:spacing w:val="-8"/>
          <w:w w:val="105"/>
          <w:sz w:val="24"/>
          <w:szCs w:val="24"/>
        </w:rPr>
        <w:t>。</w:t>
      </w:r>
      <w:r>
        <w:rPr>
          <w:rFonts w:ascii="楷体" w:eastAsia="楷体" w:hAnsi="楷体" w:cs="楷体"/>
          <w:spacing w:val="-111"/>
          <w:w w:val="105"/>
          <w:sz w:val="24"/>
          <w:szCs w:val="24"/>
        </w:rPr>
        <w:t xml:space="preserve"> </w:t>
      </w:r>
      <w:r>
        <w:rPr>
          <w:rFonts w:ascii="楷体" w:eastAsia="楷体" w:hAnsi="楷体" w:cs="楷体"/>
          <w:w w:val="105"/>
          <w:sz w:val="24"/>
          <w:szCs w:val="24"/>
        </w:rPr>
        <w:t>对关系</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3"/>
          <w:sz w:val="16"/>
          <w:szCs w:val="16"/>
        </w:rPr>
        <w:t>V</w:t>
      </w:r>
      <w:r>
        <w:rPr>
          <w:rFonts w:ascii="Times New Roman" w:eastAsia="Times New Roman" w:hAnsi="Times New Roman" w:cs="Times New Roman"/>
          <w:i/>
          <w:spacing w:val="18"/>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12"/>
          <w:w w:val="105"/>
          <w:position w:val="-3"/>
          <w:sz w:val="16"/>
          <w:szCs w:val="16"/>
        </w:rPr>
        <w:t xml:space="preserve"> </w:t>
      </w:r>
      <w:r>
        <w:rPr>
          <w:rFonts w:ascii="Cambria" w:eastAsia="Cambria" w:hAnsi="Cambria" w:cs="Cambria"/>
          <w:w w:val="110"/>
          <w:sz w:val="24"/>
          <w:szCs w:val="24"/>
        </w:rPr>
        <w:t>×</w:t>
      </w:r>
      <w:r>
        <w:rPr>
          <w:rFonts w:ascii="Cambria" w:eastAsia="Cambria" w:hAnsi="Cambria" w:cs="Cambria"/>
          <w:spacing w:val="-35"/>
          <w:w w:val="110"/>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楷体" w:eastAsia="楷体" w:hAnsi="楷体" w:cs="楷体"/>
          <w:w w:val="105"/>
          <w:sz w:val="24"/>
          <w:szCs w:val="24"/>
        </w:rPr>
        <w:t>和任意</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楷体" w:eastAsia="楷体" w:hAnsi="楷体" w:cs="楷体"/>
          <w:w w:val="105"/>
          <w:sz w:val="24"/>
          <w:szCs w:val="24"/>
        </w:rPr>
        <w:t>和</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2</w:t>
      </w:r>
      <w:r>
        <w:rPr>
          <w:rFonts w:ascii="楷体" w:eastAsia="楷体" w:hAnsi="楷体" w:cs="楷体"/>
          <w:spacing w:val="2"/>
          <w:w w:val="105"/>
          <w:sz w:val="24"/>
          <w:szCs w:val="24"/>
        </w:rPr>
        <w:t>，若</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1</w:t>
      </w:r>
      <w:r>
        <w:rPr>
          <w:rFonts w:ascii="Verdana" w:eastAsia="Verdana" w:hAnsi="Verdana" w:cs="Verdana"/>
          <w:i/>
          <w:spacing w:val="2"/>
          <w:w w:val="105"/>
          <w:sz w:val="24"/>
          <w:szCs w:val="24"/>
        </w:rPr>
        <w:t>,</w:t>
      </w:r>
      <w:r>
        <w:rPr>
          <w:rFonts w:ascii="Verdana" w:eastAsia="Verdana" w:hAnsi="Verdana" w:cs="Verdana"/>
          <w:i/>
          <w:spacing w:val="-70"/>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46"/>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Times New Roman" w:eastAsia="Times New Roman" w:hAnsi="Times New Roman" w:cs="Times New Roman"/>
          <w:i/>
          <w:spacing w:val="-4"/>
          <w:w w:val="110"/>
          <w:sz w:val="24"/>
          <w:szCs w:val="24"/>
        </w:rPr>
        <w:t>B</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spacing w:val="-23"/>
          <w:w w:val="110"/>
          <w:position w:val="-3"/>
          <w:sz w:val="16"/>
          <w:szCs w:val="16"/>
        </w:rPr>
        <w:t xml:space="preserve"> </w:t>
      </w:r>
      <w:r>
        <w:rPr>
          <w:rFonts w:ascii="楷体" w:eastAsia="楷体" w:hAnsi="楷体" w:cs="楷体"/>
          <w:w w:val="105"/>
          <w:sz w:val="24"/>
          <w:szCs w:val="24"/>
        </w:rPr>
        <w:t>蕴</w:t>
      </w:r>
      <w:r>
        <w:rPr>
          <w:rFonts w:ascii="Times New Roman" w:eastAsia="Times New Roman" w:hAnsi="Times New Roman" w:cs="Times New Roman"/>
          <w:sz w:val="24"/>
          <w:szCs w:val="24"/>
        </w:rPr>
        <w:t xml:space="preserve"> </w:t>
      </w:r>
      <w:r>
        <w:rPr>
          <w:rFonts w:ascii="楷体" w:eastAsia="楷体" w:hAnsi="楷体" w:cs="楷体"/>
          <w:sz w:val="24"/>
          <w:szCs w:val="24"/>
        </w:rPr>
        <w:t>涵下列条件，则称</w:t>
      </w:r>
      <w:r>
        <w:rPr>
          <w:rFonts w:ascii="Times New Roman" w:eastAsia="Times New Roman" w:hAnsi="Times New Roman" w:cs="Times New Roman"/>
          <w:i/>
          <w:sz w:val="24"/>
          <w:szCs w:val="24"/>
        </w:rPr>
        <w:t>B</w:t>
      </w:r>
      <w:r>
        <w:rPr>
          <w:rFonts w:ascii="Times New Roman" w:eastAsia="Times New Roman" w:hAnsi="Times New Roman" w:cs="Times New Roman"/>
          <w:i/>
          <w:position w:val="-3"/>
          <w:sz w:val="16"/>
          <w:szCs w:val="16"/>
        </w:rPr>
        <w:t xml:space="preserve">V    </w:t>
      </w:r>
      <w:r>
        <w:rPr>
          <w:rFonts w:ascii="楷体" w:eastAsia="楷体" w:hAnsi="楷体" w:cs="楷体"/>
          <w:sz w:val="24"/>
          <w:szCs w:val="24"/>
        </w:rPr>
        <w:t>是</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 xml:space="preserve">1   </w:t>
      </w:r>
      <w:r>
        <w:rPr>
          <w:rFonts w:ascii="楷体" w:eastAsia="楷体" w:hAnsi="楷体" w:cs="楷体"/>
          <w:sz w:val="24"/>
          <w:szCs w:val="24"/>
        </w:rPr>
        <w:t>和</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楷体" w:eastAsia="楷体" w:hAnsi="楷体" w:cs="楷体"/>
          <w:sz w:val="24"/>
          <w:szCs w:val="24"/>
        </w:rPr>
        <w:t>之间的一个</w:t>
      </w:r>
      <w:r>
        <w:rPr>
          <w:rFonts w:ascii="Times New Roman" w:eastAsia="Times New Roman" w:hAnsi="Times New Roman" w:cs="Times New Roman"/>
          <w:i/>
          <w:sz w:val="24"/>
          <w:szCs w:val="24"/>
        </w:rPr>
        <w:t>V</w:t>
      </w:r>
      <w:r>
        <w:rPr>
          <w:rFonts w:ascii="Times New Roman" w:eastAsia="Times New Roman" w:hAnsi="Times New Roman" w:cs="Times New Roman"/>
          <w:i/>
          <w:spacing w:val="25"/>
          <w:sz w:val="24"/>
          <w:szCs w:val="24"/>
        </w:rPr>
        <w:t xml:space="preserve"> </w:t>
      </w:r>
      <w:r>
        <w:rPr>
          <w:rFonts w:ascii="Times New Roman" w:eastAsia="Times New Roman" w:hAnsi="Times New Roman" w:cs="Times New Roman"/>
          <w:i/>
          <w:sz w:val="24"/>
          <w:szCs w:val="24"/>
        </w:rPr>
        <w:t>-</w:t>
      </w:r>
      <w:r>
        <w:rPr>
          <w:rFonts w:ascii="楷体" w:eastAsia="楷体" w:hAnsi="楷体" w:cs="楷体"/>
          <w:sz w:val="24"/>
          <w:szCs w:val="24"/>
        </w:rPr>
        <w:t>互模拟关系：</w:t>
      </w:r>
    </w:p>
    <w:p w:rsidR="00A115BF" w:rsidRDefault="00A115BF">
      <w:pPr>
        <w:spacing w:before="1"/>
        <w:rPr>
          <w:rFonts w:ascii="楷体" w:eastAsia="楷体" w:hAnsi="楷体" w:cs="楷体"/>
          <w:sz w:val="20"/>
          <w:szCs w:val="20"/>
        </w:rPr>
      </w:pPr>
    </w:p>
    <w:p w:rsidR="00A115BF" w:rsidRDefault="00646F36">
      <w:pPr>
        <w:spacing w:line="388" w:lineRule="exact"/>
        <w:ind w:left="361" w:right="104"/>
        <w:rPr>
          <w:rFonts w:ascii="楷体" w:eastAsia="楷体" w:hAnsi="楷体" w:cs="楷体"/>
          <w:sz w:val="24"/>
          <w:szCs w:val="24"/>
        </w:rPr>
      </w:pPr>
      <w:r>
        <w:rPr>
          <w:rFonts w:ascii="Times New Roman" w:eastAsia="Times New Roman" w:hAnsi="Times New Roman" w:cs="Times New Roman"/>
          <w:i/>
          <w:w w:val="105"/>
          <w:sz w:val="24"/>
          <w:szCs w:val="24"/>
        </w:rPr>
        <w:t>(i)</w:t>
      </w:r>
      <w:r>
        <w:rPr>
          <w:rFonts w:ascii="Times New Roman" w:eastAsia="Times New Roman" w:hAnsi="Times New Roman" w:cs="Times New Roman"/>
          <w:i/>
          <w:spacing w:val="47"/>
          <w:w w:val="105"/>
          <w:sz w:val="24"/>
          <w:szCs w:val="24"/>
        </w:rPr>
        <w:t xml:space="preserve"> </w:t>
      </w:r>
      <w:r>
        <w:rPr>
          <w:rFonts w:ascii="Times New Roman" w:eastAsia="Times New Roman" w:hAnsi="Times New Roman" w:cs="Times New Roman"/>
          <w:i/>
          <w:spacing w:val="2"/>
          <w:w w:val="105"/>
          <w:sz w:val="24"/>
          <w:szCs w:val="24"/>
        </w:rPr>
        <w:t>L</w:t>
      </w:r>
      <w:r>
        <w:rPr>
          <w:rFonts w:ascii="Times New Roman" w:eastAsia="Times New Roman" w:hAnsi="Times New Roman" w:cs="Times New Roman"/>
          <w:spacing w:val="2"/>
          <w:w w:val="105"/>
          <w:position w:val="-3"/>
          <w:sz w:val="16"/>
          <w:szCs w:val="16"/>
        </w:rPr>
        <w:t>1</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1</w:t>
      </w:r>
      <w:r>
        <w:rPr>
          <w:rFonts w:ascii="Euclid" w:eastAsia="Euclid" w:hAnsi="Euclid" w:cs="Euclid"/>
          <w:spacing w:val="2"/>
          <w:w w:val="105"/>
          <w:sz w:val="24"/>
          <w:szCs w:val="24"/>
        </w:rPr>
        <w:t>)</w:t>
      </w:r>
      <w:r>
        <w:rPr>
          <w:rFonts w:ascii="Euclid" w:eastAsia="Euclid" w:hAnsi="Euclid" w:cs="Euclid"/>
          <w:spacing w:val="-53"/>
          <w:w w:val="105"/>
          <w:sz w:val="24"/>
          <w:szCs w:val="24"/>
        </w:rPr>
        <w:t xml:space="preserve"> </w:t>
      </w:r>
      <w:r>
        <w:rPr>
          <w:rFonts w:ascii="Cambria" w:eastAsia="Cambria" w:hAnsi="Cambria" w:cs="Cambria"/>
          <w:w w:val="110"/>
          <w:sz w:val="24"/>
          <w:szCs w:val="24"/>
        </w:rPr>
        <w:t>−</w:t>
      </w:r>
      <w:r>
        <w:rPr>
          <w:rFonts w:ascii="Cambria" w:eastAsia="Cambria" w:hAnsi="Cambria" w:cs="Cambria"/>
          <w:spacing w:val="-39"/>
          <w:w w:val="110"/>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15"/>
          <w:w w:val="105"/>
          <w:sz w:val="24"/>
          <w:szCs w:val="24"/>
        </w:rPr>
        <w:t xml:space="preserve"> </w:t>
      </w:r>
      <w:r>
        <w:rPr>
          <w:rFonts w:ascii="Euclid" w:eastAsia="Euclid" w:hAnsi="Euclid" w:cs="Euclid"/>
          <w:w w:val="105"/>
          <w:sz w:val="24"/>
          <w:szCs w:val="24"/>
        </w:rPr>
        <w:t>=</w:t>
      </w:r>
      <w:r>
        <w:rPr>
          <w:rFonts w:ascii="Euclid" w:eastAsia="Euclid" w:hAnsi="Euclid" w:cs="Euclid"/>
          <w:spacing w:val="-34"/>
          <w:w w:val="105"/>
          <w:sz w:val="24"/>
          <w:szCs w:val="24"/>
        </w:rPr>
        <w:t xml:space="preserve"> </w:t>
      </w:r>
      <w:r>
        <w:rPr>
          <w:rFonts w:ascii="Times New Roman" w:eastAsia="Times New Roman" w:hAnsi="Times New Roman" w:cs="Times New Roman"/>
          <w:i/>
          <w:spacing w:val="3"/>
          <w:w w:val="105"/>
          <w:sz w:val="24"/>
          <w:szCs w:val="24"/>
        </w:rPr>
        <w:t>L</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53"/>
          <w:w w:val="105"/>
          <w:sz w:val="24"/>
          <w:szCs w:val="24"/>
        </w:rPr>
        <w:t xml:space="preserve"> </w:t>
      </w:r>
      <w:r>
        <w:rPr>
          <w:rFonts w:ascii="Cambria" w:eastAsia="Cambria" w:hAnsi="Cambria" w:cs="Cambria"/>
          <w:w w:val="110"/>
          <w:sz w:val="24"/>
          <w:szCs w:val="24"/>
        </w:rPr>
        <w:t>−</w:t>
      </w:r>
      <w:r>
        <w:rPr>
          <w:rFonts w:ascii="Cambria" w:eastAsia="Cambria" w:hAnsi="Cambria" w:cs="Cambria"/>
          <w:spacing w:val="-39"/>
          <w:w w:val="110"/>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35"/>
          <w:w w:val="105"/>
          <w:sz w:val="24"/>
          <w:szCs w:val="24"/>
        </w:rPr>
        <w:t xml:space="preserve"> </w:t>
      </w:r>
      <w:r>
        <w:rPr>
          <w:rFonts w:ascii="楷体" w:eastAsia="楷体" w:hAnsi="楷体" w:cs="楷体"/>
          <w:w w:val="105"/>
          <w:sz w:val="24"/>
          <w:szCs w:val="24"/>
        </w:rPr>
        <w:t>；</w:t>
      </w:r>
    </w:p>
    <w:p w:rsidR="00A115BF" w:rsidRDefault="00646F36">
      <w:pPr>
        <w:spacing w:line="374" w:lineRule="exact"/>
        <w:ind w:left="294" w:right="104"/>
        <w:rPr>
          <w:rFonts w:ascii="楷体" w:eastAsia="楷体" w:hAnsi="楷体" w:cs="楷体"/>
          <w:sz w:val="24"/>
          <w:szCs w:val="24"/>
        </w:rPr>
      </w:pPr>
      <w:r>
        <w:rPr>
          <w:rFonts w:ascii="Times New Roman" w:eastAsia="Times New Roman" w:hAnsi="Times New Roman" w:cs="Times New Roman"/>
          <w:i/>
          <w:sz w:val="24"/>
          <w:szCs w:val="24"/>
        </w:rPr>
        <w:t xml:space="preserve">(ii) </w:t>
      </w:r>
      <w:r>
        <w:rPr>
          <w:rFonts w:ascii="Times New Roman" w:eastAsia="Times New Roman" w:hAnsi="Times New Roman" w:cs="Times New Roman"/>
          <w:i/>
          <w:spacing w:val="4"/>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26"/>
          <w:position w:val="-3"/>
          <w:sz w:val="16"/>
          <w:szCs w:val="16"/>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楷体" w:eastAsia="楷体" w:hAnsi="楷体" w:cs="楷体"/>
          <w:spacing w:val="2"/>
          <w:sz w:val="24"/>
          <w:szCs w:val="24"/>
        </w:rPr>
        <w:t>，若</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4"/>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1</w:t>
      </w:r>
      <w:r>
        <w:rPr>
          <w:rFonts w:ascii="楷体" w:eastAsia="楷体" w:hAnsi="楷体" w:cs="楷体"/>
          <w:sz w:val="24"/>
          <w:szCs w:val="24"/>
        </w:rPr>
        <w:t>，则</w:t>
      </w:r>
      <w:r>
        <w:rPr>
          <w:rFonts w:ascii="Cambria" w:eastAsia="Cambria" w:hAnsi="Cambria" w:cs="Cambria"/>
          <w:sz w:val="24"/>
          <w:szCs w:val="24"/>
        </w:rPr>
        <w:t>∃</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26"/>
          <w:position w:val="-3"/>
          <w:sz w:val="16"/>
          <w:szCs w:val="16"/>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34"/>
          <w:position w:val="-3"/>
          <w:sz w:val="16"/>
          <w:szCs w:val="16"/>
        </w:rPr>
        <w:t xml:space="preserve"> </w:t>
      </w:r>
      <w:r>
        <w:rPr>
          <w:rFonts w:ascii="楷体" w:eastAsia="楷体" w:hAnsi="楷体" w:cs="楷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24"/>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34"/>
          <w:position w:val="-3"/>
          <w:sz w:val="16"/>
          <w:szCs w:val="16"/>
        </w:rPr>
        <w:t xml:space="preserve"> </w:t>
      </w:r>
      <w:r>
        <w:rPr>
          <w:rFonts w:ascii="楷体" w:eastAsia="楷体" w:hAnsi="楷体" w:cs="楷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24"/>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pacing w:val="-4"/>
          <w:sz w:val="24"/>
          <w:szCs w:val="24"/>
        </w:rPr>
        <w:t>B</w:t>
      </w:r>
      <w:r>
        <w:rPr>
          <w:rFonts w:ascii="Times New Roman" w:eastAsia="Times New Roman" w:hAnsi="Times New Roman" w:cs="Times New Roman"/>
          <w:i/>
          <w:spacing w:val="-4"/>
          <w:position w:val="-3"/>
          <w:sz w:val="16"/>
          <w:szCs w:val="16"/>
        </w:rPr>
        <w:t>V</w:t>
      </w:r>
      <w:r>
        <w:rPr>
          <w:rFonts w:ascii="Times New Roman" w:eastAsia="Times New Roman" w:hAnsi="Times New Roman" w:cs="Times New Roman"/>
          <w:i/>
          <w:spacing w:val="-9"/>
          <w:position w:val="-3"/>
          <w:sz w:val="16"/>
          <w:szCs w:val="16"/>
        </w:rPr>
        <w:t xml:space="preserve"> </w:t>
      </w:r>
      <w:r>
        <w:rPr>
          <w:rFonts w:ascii="楷体" w:eastAsia="楷体" w:hAnsi="楷体" w:cs="楷体"/>
          <w:sz w:val="24"/>
          <w:szCs w:val="24"/>
        </w:rPr>
        <w:t>；</w:t>
      </w:r>
    </w:p>
    <w:p w:rsidR="00A115BF" w:rsidRDefault="00646F36">
      <w:pPr>
        <w:spacing w:line="388" w:lineRule="exact"/>
        <w:ind w:left="600" w:right="104" w:hanging="373"/>
        <w:rPr>
          <w:rFonts w:ascii="楷体" w:eastAsia="楷体" w:hAnsi="楷体" w:cs="楷体"/>
          <w:sz w:val="24"/>
          <w:szCs w:val="24"/>
        </w:rPr>
      </w:pPr>
      <w:r>
        <w:rPr>
          <w:rFonts w:ascii="Times New Roman" w:eastAsia="Times New Roman" w:hAnsi="Times New Roman" w:cs="Times New Roman"/>
          <w:i/>
          <w:w w:val="105"/>
          <w:sz w:val="24"/>
          <w:szCs w:val="24"/>
        </w:rPr>
        <w:t>(iii)</w:t>
      </w:r>
      <w:r>
        <w:rPr>
          <w:rFonts w:ascii="Times New Roman" w:eastAsia="Times New Roman" w:hAnsi="Times New Roman" w:cs="Times New Roman"/>
          <w:i/>
          <w:spacing w:val="17"/>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r</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2</w:t>
      </w:r>
      <w:r>
        <w:rPr>
          <w:rFonts w:ascii="楷体" w:eastAsia="楷体" w:hAnsi="楷体" w:cs="楷体"/>
          <w:spacing w:val="2"/>
          <w:w w:val="105"/>
          <w:sz w:val="24"/>
          <w:szCs w:val="24"/>
        </w:rPr>
        <w:t>，若</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2</w:t>
      </w:r>
      <w:r>
        <w:rPr>
          <w:rFonts w:ascii="Verdana" w:eastAsia="Verdana" w:hAnsi="Verdana" w:cs="Verdana"/>
          <w:i/>
          <w:spacing w:val="2"/>
          <w:w w:val="105"/>
          <w:sz w:val="24"/>
          <w:szCs w:val="24"/>
        </w:rPr>
        <w:t>,</w:t>
      </w:r>
      <w:r>
        <w:rPr>
          <w:rFonts w:ascii="Verdana" w:eastAsia="Verdana" w:hAnsi="Verdana" w:cs="Verdana"/>
          <w:i/>
          <w:spacing w:val="-71"/>
          <w:w w:val="105"/>
          <w:sz w:val="24"/>
          <w:szCs w:val="24"/>
        </w:rPr>
        <w:t xml:space="preserve"> </w:t>
      </w:r>
      <w:r>
        <w:rPr>
          <w:rFonts w:ascii="Times New Roman" w:eastAsia="Times New Roman" w:hAnsi="Times New Roman" w:cs="Times New Roman"/>
          <w:i/>
          <w:spacing w:val="3"/>
          <w:w w:val="105"/>
          <w:sz w:val="24"/>
          <w:szCs w:val="24"/>
        </w:rPr>
        <w:t>r</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48"/>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i/>
          <w:w w:val="105"/>
          <w:sz w:val="24"/>
          <w:szCs w:val="24"/>
        </w:rPr>
        <w:t>R</w:t>
      </w:r>
      <w:r>
        <w:rPr>
          <w:rFonts w:ascii="Times New Roman" w:eastAsia="Times New Roman" w:hAnsi="Times New Roman" w:cs="Times New Roman"/>
          <w:w w:val="105"/>
          <w:position w:val="-3"/>
          <w:sz w:val="16"/>
          <w:szCs w:val="16"/>
        </w:rPr>
        <w:t>2</w:t>
      </w:r>
      <w:r>
        <w:rPr>
          <w:rFonts w:ascii="楷体" w:eastAsia="楷体" w:hAnsi="楷体" w:cs="楷体"/>
          <w:w w:val="105"/>
          <w:sz w:val="24"/>
          <w:szCs w:val="24"/>
        </w:rPr>
        <w:t>，则</w:t>
      </w:r>
      <w:r>
        <w:rPr>
          <w:rFonts w:ascii="Cambria" w:eastAsia="Cambria" w:hAnsi="Cambria" w:cs="Cambria"/>
          <w:w w:val="105"/>
          <w:sz w:val="24"/>
          <w:szCs w:val="24"/>
        </w:rPr>
        <w:t>∃</w:t>
      </w:r>
      <w:r>
        <w:rPr>
          <w:rFonts w:ascii="Times New Roman" w:eastAsia="Times New Roman" w:hAnsi="Times New Roman" w:cs="Times New Roman"/>
          <w:i/>
          <w:w w:val="105"/>
          <w:sz w:val="24"/>
          <w:szCs w:val="24"/>
        </w:rPr>
        <w:t>r</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6"/>
          <w:w w:val="105"/>
          <w:position w:val="-3"/>
          <w:sz w:val="16"/>
          <w:szCs w:val="16"/>
        </w:rPr>
        <w:t xml:space="preserve"> </w:t>
      </w:r>
      <w:r>
        <w:rPr>
          <w:rFonts w:ascii="楷体" w:eastAsia="楷体" w:hAnsi="楷体" w:cs="楷体"/>
          <w:w w:val="105"/>
          <w:sz w:val="24"/>
          <w:szCs w:val="24"/>
        </w:rPr>
        <w:t>使得</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r>
        <w:rPr>
          <w:rFonts w:ascii="Verdana" w:eastAsia="Verdana" w:hAnsi="Verdana" w:cs="Verdana"/>
          <w:i/>
          <w:spacing w:val="-71"/>
          <w:w w:val="105"/>
          <w:sz w:val="24"/>
          <w:szCs w:val="24"/>
        </w:rPr>
        <w:t xml:space="preserve"> </w:t>
      </w:r>
      <w:r>
        <w:rPr>
          <w:rFonts w:ascii="Times New Roman" w:eastAsia="Times New Roman" w:hAnsi="Times New Roman" w:cs="Times New Roman"/>
          <w:i/>
          <w:spacing w:val="3"/>
          <w:w w:val="105"/>
          <w:sz w:val="24"/>
          <w:szCs w:val="24"/>
        </w:rPr>
        <w:t>r</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48"/>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i/>
          <w:w w:val="105"/>
          <w:sz w:val="24"/>
          <w:szCs w:val="24"/>
        </w:rPr>
        <w:t>R</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6"/>
          <w:w w:val="105"/>
          <w:position w:val="-3"/>
          <w:sz w:val="16"/>
          <w:szCs w:val="16"/>
        </w:rPr>
        <w:t xml:space="preserve"> </w:t>
      </w:r>
      <w:r>
        <w:rPr>
          <w:rFonts w:ascii="楷体" w:eastAsia="楷体" w:hAnsi="楷体" w:cs="楷体"/>
          <w:w w:val="105"/>
          <w:sz w:val="24"/>
          <w:szCs w:val="24"/>
        </w:rPr>
        <w:t>和</w:t>
      </w:r>
      <w:r>
        <w:rPr>
          <w:rFonts w:ascii="Euclid" w:eastAsia="Euclid" w:hAnsi="Euclid" w:cs="Euclid"/>
          <w:w w:val="105"/>
          <w:sz w:val="24"/>
          <w:szCs w:val="24"/>
        </w:rPr>
        <w:t>(</w:t>
      </w:r>
      <w:r>
        <w:rPr>
          <w:rFonts w:ascii="Times New Roman" w:eastAsia="Times New Roman" w:hAnsi="Times New Roman" w:cs="Times New Roman"/>
          <w:i/>
          <w:w w:val="105"/>
          <w:sz w:val="24"/>
          <w:szCs w:val="24"/>
        </w:rPr>
        <w:t>r</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r>
        <w:rPr>
          <w:rFonts w:ascii="Verdana" w:eastAsia="Verdana" w:hAnsi="Verdana" w:cs="Verdana"/>
          <w:i/>
          <w:spacing w:val="-71"/>
          <w:w w:val="105"/>
          <w:sz w:val="24"/>
          <w:szCs w:val="24"/>
        </w:rPr>
        <w:t xml:space="preserve"> </w:t>
      </w:r>
      <w:r>
        <w:rPr>
          <w:rFonts w:ascii="Times New Roman" w:eastAsia="Times New Roman" w:hAnsi="Times New Roman" w:cs="Times New Roman"/>
          <w:i/>
          <w:spacing w:val="3"/>
          <w:w w:val="105"/>
          <w:sz w:val="24"/>
          <w:szCs w:val="24"/>
        </w:rPr>
        <w:t>r</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48"/>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3"/>
          <w:sz w:val="16"/>
          <w:szCs w:val="16"/>
        </w:rPr>
        <w:t>V</w:t>
      </w:r>
      <w:r>
        <w:rPr>
          <w:rFonts w:ascii="楷体" w:eastAsia="楷体" w:hAnsi="楷体" w:cs="楷体"/>
          <w:w w:val="105"/>
          <w:sz w:val="24"/>
          <w:szCs w:val="24"/>
        </w:rPr>
        <w:t>。</w:t>
      </w:r>
    </w:p>
    <w:p w:rsidR="00A115BF" w:rsidRDefault="00646F36">
      <w:pPr>
        <w:spacing w:before="216" w:line="388" w:lineRule="exact"/>
        <w:ind w:left="600" w:right="104"/>
        <w:rPr>
          <w:rFonts w:ascii="Times New Roman" w:eastAsia="Times New Roman" w:hAnsi="Times New Roman" w:cs="Times New Roman"/>
          <w:sz w:val="16"/>
          <w:szCs w:val="16"/>
        </w:rPr>
      </w:pPr>
      <w:r>
        <w:rPr>
          <w:rFonts w:ascii="宋体" w:eastAsia="宋体" w:hAnsi="宋体" w:cs="宋体"/>
          <w:w w:val="105"/>
          <w:sz w:val="24"/>
          <w:szCs w:val="24"/>
        </w:rPr>
        <w:t>若</w:t>
      </w:r>
      <w:r>
        <w:rPr>
          <w:rFonts w:ascii="Times New Roman" w:eastAsia="Times New Roman" w:hAnsi="Times New Roman" w:cs="Times New Roman"/>
          <w:i/>
          <w:w w:val="105"/>
          <w:sz w:val="24"/>
          <w:szCs w:val="24"/>
        </w:rPr>
        <w:t>M</w:t>
      </w:r>
      <w:r>
        <w:rPr>
          <w:rFonts w:ascii="Times New Roman" w:eastAsia="Times New Roman" w:hAnsi="Times New Roman" w:cs="Times New Roman"/>
          <w:w w:val="105"/>
          <w:position w:val="-3"/>
          <w:sz w:val="16"/>
          <w:szCs w:val="16"/>
        </w:rPr>
        <w:t>1</w:t>
      </w:r>
      <w:r>
        <w:rPr>
          <w:rFonts w:ascii="宋体" w:eastAsia="宋体" w:hAnsi="宋体" w:cs="宋体"/>
          <w:w w:val="105"/>
          <w:sz w:val="24"/>
          <w:szCs w:val="24"/>
        </w:rPr>
        <w:t>和</w:t>
      </w:r>
      <w:r>
        <w:rPr>
          <w:rFonts w:ascii="Times New Roman" w:eastAsia="Times New Roman" w:hAnsi="Times New Roman" w:cs="Times New Roman"/>
          <w:i/>
          <w:w w:val="105"/>
          <w:sz w:val="24"/>
          <w:szCs w:val="24"/>
        </w:rPr>
        <w:t>M</w:t>
      </w:r>
      <w:r>
        <w:rPr>
          <w:rFonts w:ascii="Times New Roman" w:eastAsia="Times New Roman" w:hAnsi="Times New Roman" w:cs="Times New Roman"/>
          <w:w w:val="105"/>
          <w:position w:val="-3"/>
          <w:sz w:val="16"/>
          <w:szCs w:val="16"/>
        </w:rPr>
        <w:t>2</w:t>
      </w:r>
      <w:r>
        <w:rPr>
          <w:rFonts w:ascii="宋体" w:eastAsia="宋体" w:hAnsi="宋体" w:cs="宋体"/>
          <w:w w:val="105"/>
          <w:sz w:val="24"/>
          <w:szCs w:val="24"/>
        </w:rPr>
        <w:t>之间存在一个</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43"/>
          <w:w w:val="105"/>
          <w:sz w:val="24"/>
          <w:szCs w:val="24"/>
        </w:rPr>
        <w:t xml:space="preserve"> </w:t>
      </w:r>
      <w:r>
        <w:rPr>
          <w:rFonts w:ascii="Times New Roman" w:eastAsia="Times New Roman" w:hAnsi="Times New Roman" w:cs="Times New Roman"/>
          <w:w w:val="105"/>
          <w:sz w:val="24"/>
          <w:szCs w:val="24"/>
        </w:rPr>
        <w:t>-</w:t>
      </w:r>
      <w:r>
        <w:rPr>
          <w:rFonts w:ascii="宋体" w:eastAsia="宋体" w:hAnsi="宋体" w:cs="宋体"/>
          <w:w w:val="105"/>
          <w:sz w:val="24"/>
          <w:szCs w:val="24"/>
        </w:rPr>
        <w:t>互模拟关系</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3"/>
          <w:sz w:val="16"/>
          <w:szCs w:val="16"/>
        </w:rPr>
        <w:t>V</w:t>
      </w:r>
      <w:r>
        <w:rPr>
          <w:rFonts w:ascii="Times New Roman" w:eastAsia="Times New Roman" w:hAnsi="Times New Roman" w:cs="Times New Roman"/>
          <w:i/>
          <w:spacing w:val="-22"/>
          <w:w w:val="105"/>
          <w:position w:val="-3"/>
          <w:sz w:val="16"/>
          <w:szCs w:val="16"/>
        </w:rPr>
        <w:t xml:space="preserve"> </w:t>
      </w:r>
      <w:r>
        <w:rPr>
          <w:rFonts w:ascii="宋体" w:eastAsia="宋体" w:hAnsi="宋体" w:cs="宋体"/>
          <w:w w:val="105"/>
          <w:sz w:val="24"/>
          <w:szCs w:val="24"/>
        </w:rPr>
        <w:t>使得</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r>
        <w:rPr>
          <w:rFonts w:ascii="Verdana" w:eastAsia="Verdana" w:hAnsi="Verdana" w:cs="Verdana"/>
          <w:i/>
          <w:spacing w:val="-71"/>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48"/>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i/>
          <w:spacing w:val="-4"/>
          <w:w w:val="105"/>
          <w:sz w:val="24"/>
          <w:szCs w:val="24"/>
        </w:rPr>
        <w:t>B</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i/>
          <w:spacing w:val="-24"/>
          <w:w w:val="105"/>
          <w:position w:val="-3"/>
          <w:sz w:val="16"/>
          <w:szCs w:val="16"/>
        </w:rPr>
        <w:t xml:space="preserve"> </w:t>
      </w:r>
      <w:r>
        <w:rPr>
          <w:rFonts w:ascii="宋体" w:eastAsia="宋体" w:hAnsi="宋体" w:cs="宋体"/>
          <w:w w:val="105"/>
          <w:sz w:val="24"/>
          <w:szCs w:val="24"/>
        </w:rPr>
        <w:t>，则称两个</w:t>
      </w:r>
      <w:r>
        <w:rPr>
          <w:rFonts w:ascii="Times New Roman" w:eastAsia="Times New Roman" w:hAnsi="Times New Roman" w:cs="Times New Roman"/>
          <w:w w:val="105"/>
          <w:sz w:val="24"/>
          <w:szCs w:val="24"/>
        </w:rPr>
        <w:t>Ind-</w:t>
      </w:r>
      <w:r>
        <w:rPr>
          <w:rFonts w:ascii="宋体" w:eastAsia="宋体" w:hAnsi="宋体" w:cs="宋体"/>
          <w:w w:val="105"/>
          <w:sz w:val="24"/>
          <w:szCs w:val="24"/>
        </w:rPr>
        <w:t>结构</w:t>
      </w:r>
      <w:r>
        <w:rPr>
          <w:rFonts w:ascii="Times New Roman" w:eastAsia="Times New Roman" w:hAnsi="Times New Roman" w:cs="Times New Roman"/>
          <w:i/>
          <w:w w:val="105"/>
          <w:sz w:val="24"/>
          <w:szCs w:val="24"/>
        </w:rPr>
        <w:t>K</w:t>
      </w:r>
      <w:r>
        <w:rPr>
          <w:rFonts w:ascii="Times New Roman" w:eastAsia="Times New Roman" w:hAnsi="Times New Roman" w:cs="Times New Roman"/>
          <w:w w:val="105"/>
          <w:position w:val="-3"/>
          <w:sz w:val="16"/>
          <w:szCs w:val="16"/>
        </w:rPr>
        <w:t>1</w:t>
      </w:r>
    </w:p>
    <w:p w:rsidR="00A115BF" w:rsidRDefault="00646F36">
      <w:pPr>
        <w:spacing w:line="388" w:lineRule="exact"/>
        <w:ind w:left="120"/>
        <w:jc w:val="both"/>
        <w:rPr>
          <w:rFonts w:ascii="Times New Roman" w:eastAsia="Times New Roman" w:hAnsi="Times New Roman" w:cs="Times New Roman"/>
          <w:sz w:val="16"/>
          <w:szCs w:val="16"/>
        </w:rPr>
      </w:pPr>
      <w:r>
        <w:rPr>
          <w:rFonts w:ascii="Euclid" w:eastAsia="Euclid" w:hAnsi="Euclid" w:cs="Euclid"/>
          <w:w w:val="105"/>
          <w:sz w:val="24"/>
          <w:szCs w:val="24"/>
        </w:rPr>
        <w:lastRenderedPageBreak/>
        <w:t>=</w:t>
      </w:r>
      <w:r>
        <w:rPr>
          <w:rFonts w:ascii="Euclid" w:eastAsia="Euclid" w:hAnsi="Euclid" w:cs="Euclid"/>
          <w:spacing w:val="-54"/>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51"/>
          <w:w w:val="105"/>
          <w:sz w:val="24"/>
          <w:szCs w:val="24"/>
        </w:rPr>
        <w:t xml:space="preserve"> </w:t>
      </w:r>
      <w:r>
        <w:rPr>
          <w:rFonts w:ascii="宋体" w:eastAsia="宋体" w:hAnsi="宋体" w:cs="宋体"/>
          <w:w w:val="105"/>
          <w:sz w:val="24"/>
          <w:szCs w:val="24"/>
        </w:rPr>
        <w:t>和</w:t>
      </w:r>
      <w:r>
        <w:rPr>
          <w:rFonts w:ascii="Times New Roman" w:eastAsia="Times New Roman" w:hAnsi="Times New Roman" w:cs="Times New Roman"/>
          <w:i/>
          <w:w w:val="105"/>
          <w:sz w:val="24"/>
          <w:szCs w:val="24"/>
        </w:rPr>
        <w:t>K</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6"/>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54"/>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w w:val="105"/>
          <w:position w:val="-3"/>
          <w:sz w:val="16"/>
          <w:szCs w:val="16"/>
        </w:rPr>
        <w:t>2</w:t>
      </w:r>
      <w:r>
        <w:rPr>
          <w:rFonts w:ascii="Verdana" w:eastAsia="Verdana" w:hAnsi="Verdana" w:cs="Verdana"/>
          <w:i/>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51"/>
          <w:w w:val="105"/>
          <w:sz w:val="24"/>
          <w:szCs w:val="24"/>
        </w:rPr>
        <w:t xml:space="preserve"> </w:t>
      </w:r>
      <w:r>
        <w:rPr>
          <w:rFonts w:ascii="宋体" w:eastAsia="宋体" w:hAnsi="宋体" w:cs="宋体"/>
          <w:spacing w:val="-6"/>
          <w:w w:val="105"/>
          <w:sz w:val="24"/>
          <w:szCs w:val="24"/>
        </w:rPr>
        <w:t>是</w:t>
      </w:r>
      <w:r>
        <w:rPr>
          <w:rFonts w:ascii="Times New Roman" w:eastAsia="Times New Roman" w:hAnsi="Times New Roman" w:cs="Times New Roman"/>
          <w:i/>
          <w:spacing w:val="-6"/>
          <w:w w:val="105"/>
          <w:sz w:val="24"/>
          <w:szCs w:val="24"/>
        </w:rPr>
        <w:t>V</w:t>
      </w:r>
      <w:r>
        <w:rPr>
          <w:rFonts w:ascii="Times New Roman" w:eastAsia="Times New Roman" w:hAnsi="Times New Roman" w:cs="Times New Roman"/>
          <w:i/>
          <w:spacing w:val="-41"/>
          <w:w w:val="105"/>
          <w:sz w:val="24"/>
          <w:szCs w:val="24"/>
        </w:rPr>
        <w:t xml:space="preserve"> </w:t>
      </w:r>
      <w:r>
        <w:rPr>
          <w:rFonts w:ascii="Times New Roman" w:eastAsia="Times New Roman" w:hAnsi="Times New Roman" w:cs="Times New Roman"/>
          <w:w w:val="105"/>
          <w:sz w:val="24"/>
          <w:szCs w:val="24"/>
        </w:rPr>
        <w:t>-</w:t>
      </w:r>
      <w:r>
        <w:rPr>
          <w:rFonts w:ascii="楷体" w:eastAsia="楷体" w:hAnsi="楷体" w:cs="楷体"/>
          <w:w w:val="105"/>
          <w:sz w:val="24"/>
          <w:szCs w:val="24"/>
        </w:rPr>
        <w:t>互模拟</w:t>
      </w:r>
      <w:r>
        <w:rPr>
          <w:rFonts w:ascii="宋体" w:eastAsia="宋体" w:hAnsi="宋体" w:cs="宋体"/>
          <w:w w:val="105"/>
          <w:sz w:val="24"/>
          <w:szCs w:val="24"/>
        </w:rPr>
        <w:t>的（也称</w:t>
      </w:r>
      <w:r>
        <w:rPr>
          <w:rFonts w:ascii="Times New Roman" w:eastAsia="Times New Roman" w:hAnsi="Times New Roman" w:cs="Times New Roman"/>
          <w:i/>
          <w:w w:val="105"/>
          <w:sz w:val="24"/>
          <w:szCs w:val="24"/>
        </w:rPr>
        <w:t>K</w:t>
      </w:r>
      <w:r>
        <w:rPr>
          <w:rFonts w:ascii="Times New Roman" w:eastAsia="Times New Roman" w:hAnsi="Times New Roman" w:cs="Times New Roman"/>
          <w:w w:val="105"/>
          <w:position w:val="-3"/>
          <w:sz w:val="16"/>
          <w:szCs w:val="16"/>
        </w:rPr>
        <w:t>1</w:t>
      </w:r>
      <w:r>
        <w:rPr>
          <w:rFonts w:ascii="宋体" w:eastAsia="宋体" w:hAnsi="宋体" w:cs="宋体"/>
          <w:w w:val="105"/>
          <w:sz w:val="24"/>
          <w:szCs w:val="24"/>
        </w:rPr>
        <w:t>和</w:t>
      </w:r>
      <w:r>
        <w:rPr>
          <w:rFonts w:ascii="Times New Roman" w:eastAsia="Times New Roman" w:hAnsi="Times New Roman" w:cs="Times New Roman"/>
          <w:i/>
          <w:w w:val="105"/>
          <w:sz w:val="24"/>
          <w:szCs w:val="24"/>
        </w:rPr>
        <w:t>K</w:t>
      </w:r>
      <w:r>
        <w:rPr>
          <w:rFonts w:ascii="Times New Roman" w:eastAsia="Times New Roman" w:hAnsi="Times New Roman" w:cs="Times New Roman"/>
          <w:w w:val="105"/>
          <w:position w:val="-3"/>
          <w:sz w:val="16"/>
          <w:szCs w:val="16"/>
        </w:rPr>
        <w:t>2</w:t>
      </w:r>
      <w:r>
        <w:rPr>
          <w:rFonts w:ascii="宋体" w:eastAsia="宋体" w:hAnsi="宋体" w:cs="宋体"/>
          <w:w w:val="105"/>
          <w:sz w:val="24"/>
          <w:szCs w:val="24"/>
        </w:rPr>
        <w:t>关于</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41"/>
          <w:w w:val="105"/>
          <w:sz w:val="24"/>
          <w:szCs w:val="24"/>
        </w:rPr>
        <w:t xml:space="preserve"> </w:t>
      </w:r>
      <w:r>
        <w:rPr>
          <w:rFonts w:ascii="宋体" w:eastAsia="宋体" w:hAnsi="宋体" w:cs="宋体"/>
          <w:spacing w:val="-14"/>
          <w:w w:val="105"/>
          <w:sz w:val="24"/>
          <w:szCs w:val="24"/>
        </w:rPr>
        <w:t>是互模拟的），记为</w:t>
      </w:r>
      <w:r>
        <w:rPr>
          <w:rFonts w:ascii="Times New Roman" w:eastAsia="Times New Roman" w:hAnsi="Times New Roman" w:cs="Times New Roman"/>
          <w:i/>
          <w:spacing w:val="-14"/>
          <w:w w:val="105"/>
          <w:sz w:val="24"/>
          <w:szCs w:val="24"/>
        </w:rPr>
        <w:t>K</w:t>
      </w:r>
      <w:r>
        <w:rPr>
          <w:rFonts w:ascii="Times New Roman" w:eastAsia="Times New Roman" w:hAnsi="Times New Roman" w:cs="Times New Roman"/>
          <w:spacing w:val="-14"/>
          <w:w w:val="105"/>
          <w:position w:val="-3"/>
          <w:sz w:val="16"/>
          <w:szCs w:val="16"/>
        </w:rPr>
        <w:t>1</w:t>
      </w:r>
      <w:r>
        <w:rPr>
          <w:rFonts w:ascii="Times New Roman" w:eastAsia="Times New Roman" w:hAnsi="Times New Roman" w:cs="Times New Roman"/>
          <w:spacing w:val="-6"/>
          <w:w w:val="105"/>
          <w:position w:val="-3"/>
          <w:sz w:val="16"/>
          <w:szCs w:val="16"/>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V</w:t>
      </w:r>
    </w:p>
    <w:p w:rsidR="00A115BF" w:rsidRDefault="00A115BF">
      <w:pPr>
        <w:spacing w:line="388" w:lineRule="exact"/>
        <w:jc w:val="both"/>
        <w:rPr>
          <w:rFonts w:ascii="Times New Roman" w:eastAsia="Times New Roman" w:hAnsi="Times New Roman" w:cs="Times New Roman"/>
          <w:sz w:val="16"/>
          <w:szCs w:val="16"/>
        </w:rPr>
        <w:sectPr w:rsidR="00A115BF">
          <w:headerReference w:type="default" r:id="rId73"/>
          <w:pgSz w:w="11910" w:h="16840"/>
          <w:pgMar w:top="1580" w:right="1240" w:bottom="1360" w:left="1320" w:header="0" w:footer="1160" w:gutter="0"/>
          <w:cols w:space="720"/>
        </w:sectPr>
      </w:pPr>
    </w:p>
    <w:p w:rsidR="00A115BF" w:rsidRDefault="00A115BF">
      <w:pPr>
        <w:spacing w:before="2"/>
        <w:rPr>
          <w:rFonts w:ascii="Times New Roman" w:eastAsia="Times New Roman" w:hAnsi="Times New Roman" w:cs="Times New Roman"/>
          <w:i/>
          <w:sz w:val="23"/>
          <w:szCs w:val="23"/>
        </w:rPr>
      </w:pPr>
    </w:p>
    <w:p w:rsidR="00A115BF" w:rsidRDefault="00646F36">
      <w:pPr>
        <w:spacing w:before="26" w:line="388" w:lineRule="exact"/>
        <w:ind w:left="160"/>
        <w:jc w:val="both"/>
        <w:rPr>
          <w:rFonts w:ascii="宋体" w:eastAsia="宋体" w:hAnsi="宋体" w:cs="宋体"/>
          <w:sz w:val="24"/>
          <w:szCs w:val="24"/>
        </w:rPr>
      </w:pPr>
      <w:r>
        <w:rPr>
          <w:rFonts w:ascii="Times New Roman" w:eastAsia="Times New Roman" w:hAnsi="Times New Roman" w:cs="Times New Roman"/>
          <w:i/>
          <w:spacing w:val="-5"/>
          <w:sz w:val="24"/>
          <w:szCs w:val="24"/>
        </w:rPr>
        <w:t>K</w:t>
      </w:r>
      <w:r>
        <w:rPr>
          <w:rFonts w:ascii="Times New Roman" w:eastAsia="Times New Roman" w:hAnsi="Times New Roman" w:cs="Times New Roman"/>
          <w:spacing w:val="-5"/>
          <w:position w:val="-3"/>
          <w:sz w:val="16"/>
          <w:szCs w:val="16"/>
        </w:rPr>
        <w:t>2</w:t>
      </w:r>
      <w:r>
        <w:rPr>
          <w:rFonts w:ascii="宋体" w:eastAsia="宋体" w:hAnsi="宋体" w:cs="宋体"/>
          <w:spacing w:val="-5"/>
          <w:sz w:val="24"/>
          <w:szCs w:val="24"/>
        </w:rPr>
        <w:t>。</w:t>
      </w:r>
      <w:r>
        <w:rPr>
          <w:rFonts w:ascii="宋体" w:eastAsia="宋体" w:hAnsi="宋体" w:cs="宋体"/>
          <w:spacing w:val="-87"/>
          <w:sz w:val="24"/>
          <w:szCs w:val="24"/>
        </w:rPr>
        <w:t xml:space="preserve"> </w:t>
      </w:r>
      <w:r>
        <w:rPr>
          <w:rFonts w:ascii="宋体" w:eastAsia="宋体" w:hAnsi="宋体" w:cs="宋体"/>
          <w:sz w:val="24"/>
          <w:szCs w:val="24"/>
        </w:rPr>
        <w:t>令</w:t>
      </w:r>
      <w:r>
        <w:rPr>
          <w:rFonts w:ascii="Times New Roman" w:eastAsia="Times New Roman" w:hAnsi="Times New Roman" w:cs="Times New Roman"/>
          <w:i/>
          <w:sz w:val="24"/>
          <w:szCs w:val="24"/>
        </w:rPr>
        <w:t>i</w:t>
      </w:r>
      <w:r>
        <w:rPr>
          <w:rFonts w:ascii="Times New Roman" w:eastAsia="Times New Roman" w:hAnsi="Times New Roman" w:cs="Times New Roman"/>
          <w:i/>
          <w:spacing w:val="8"/>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sz w:val="24"/>
          <w:szCs w:val="24"/>
        </w:rPr>
        <w:t>2</w:t>
      </w:r>
      <w:r>
        <w:rPr>
          <w:rFonts w:ascii="Cambria" w:eastAsia="Cambria" w:hAnsi="Cambria" w:cs="Cambria"/>
          <w:sz w:val="24"/>
          <w:szCs w:val="24"/>
        </w:rPr>
        <w:t>}</w:t>
      </w:r>
      <w:r>
        <w:rPr>
          <w:rFonts w:ascii="宋体" w:eastAsia="宋体" w:hAnsi="宋体" w:cs="宋体"/>
          <w:sz w:val="24"/>
          <w:szCs w:val="24"/>
        </w:rPr>
        <w:t>，</w:t>
      </w:r>
      <w:r>
        <w:rPr>
          <w:rFonts w:ascii="Arial" w:eastAsia="Arial" w:hAnsi="Arial" w:cs="Arial"/>
          <w:i/>
          <w:sz w:val="24"/>
          <w:szCs w:val="24"/>
        </w:rPr>
        <w:t>π</w:t>
      </w:r>
      <w:r>
        <w:rPr>
          <w:rFonts w:ascii="Times New Roman" w:eastAsia="Times New Roman" w:hAnsi="Times New Roman" w:cs="Times New Roman"/>
          <w:i/>
          <w:position w:val="-3"/>
          <w:sz w:val="16"/>
          <w:szCs w:val="16"/>
        </w:rPr>
        <w:t xml:space="preserve">i  </w:t>
      </w:r>
      <w:r>
        <w:rPr>
          <w:rFonts w:ascii="Euclid" w:eastAsia="Euclid" w:hAnsi="Euclid" w:cs="Euclid"/>
          <w:sz w:val="24"/>
          <w:szCs w:val="24"/>
        </w:rPr>
        <w:t>=</w:t>
      </w:r>
      <w:r>
        <w:rPr>
          <w:rFonts w:ascii="Euclid" w:eastAsia="Euclid" w:hAnsi="Euclid" w:cs="Euclid"/>
          <w:spacing w:val="-12"/>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i</w:t>
      </w:r>
      <w:r>
        <w:rPr>
          <w:rFonts w:ascii="Verdana" w:eastAsia="Verdana" w:hAnsi="Verdana" w:cs="Verdana"/>
          <w:i/>
          <w:position w:val="-3"/>
          <w:sz w:val="16"/>
          <w:szCs w:val="16"/>
        </w:rPr>
        <w:t>,</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3"/>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i</w:t>
      </w:r>
      <w:r>
        <w:rPr>
          <w:rFonts w:ascii="Verdana" w:eastAsia="Verdana" w:hAnsi="Verdana" w:cs="Verdana"/>
          <w:i/>
          <w:position w:val="-3"/>
          <w:sz w:val="16"/>
          <w:szCs w:val="16"/>
        </w:rPr>
        <w:t>,</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Verdana" w:eastAsia="Verdana" w:hAnsi="Verdana" w:cs="Verdana"/>
          <w:i/>
          <w:sz w:val="24"/>
          <w:szCs w:val="24"/>
        </w:rPr>
        <w:t>.</w:t>
      </w:r>
      <w:r>
        <w:rPr>
          <w:rFonts w:ascii="Euclid" w:eastAsia="Euclid" w:hAnsi="Euclid" w:cs="Euclid"/>
          <w:sz w:val="24"/>
          <w:szCs w:val="24"/>
        </w:rPr>
        <w:t>)</w:t>
      </w:r>
      <w:r>
        <w:rPr>
          <w:rFonts w:ascii="Euclid" w:eastAsia="Euclid" w:hAnsi="Euclid" w:cs="Euclid"/>
          <w:spacing w:val="3"/>
          <w:sz w:val="24"/>
          <w:szCs w:val="24"/>
        </w:rPr>
        <w:t xml:space="preserve"> </w:t>
      </w:r>
      <w:r>
        <w:rPr>
          <w:rFonts w:ascii="宋体" w:eastAsia="宋体" w:hAnsi="宋体" w:cs="宋体"/>
          <w:sz w:val="24"/>
          <w:szCs w:val="24"/>
        </w:rPr>
        <w:t>为</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i </w:t>
      </w:r>
      <w:r>
        <w:rPr>
          <w:rFonts w:ascii="Times New Roman" w:eastAsia="Times New Roman" w:hAnsi="Times New Roman" w:cs="Times New Roman"/>
          <w:i/>
          <w:spacing w:val="13"/>
          <w:position w:val="-3"/>
          <w:sz w:val="16"/>
          <w:szCs w:val="16"/>
        </w:rPr>
        <w:t xml:space="preserve"> </w:t>
      </w:r>
      <w:r>
        <w:rPr>
          <w:rFonts w:ascii="宋体" w:eastAsia="宋体" w:hAnsi="宋体" w:cs="宋体"/>
          <w:spacing w:val="6"/>
          <w:sz w:val="24"/>
          <w:szCs w:val="24"/>
        </w:rPr>
        <w:t>上的路径，若对任意</w:t>
      </w:r>
      <w:r>
        <w:rPr>
          <w:rFonts w:ascii="宋体" w:eastAsia="宋体" w:hAnsi="宋体" w:cs="宋体"/>
          <w:spacing w:val="-78"/>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15"/>
          <w:sz w:val="24"/>
          <w:szCs w:val="24"/>
        </w:rPr>
        <w:t xml:space="preserve"> </w:t>
      </w:r>
      <w:r>
        <w:rPr>
          <w:rFonts w:ascii="Cambria" w:eastAsia="Cambria" w:hAnsi="Cambria" w:cs="Cambria"/>
          <w:w w:val="110"/>
          <w:sz w:val="24"/>
          <w:szCs w:val="24"/>
        </w:rPr>
        <w:t>≥</w:t>
      </w:r>
      <w:r>
        <w:rPr>
          <w:rFonts w:ascii="Cambria" w:eastAsia="Cambria" w:hAnsi="Cambria" w:cs="Cambria"/>
          <w:spacing w:val="11"/>
          <w:w w:val="110"/>
          <w:sz w:val="24"/>
          <w:szCs w:val="24"/>
        </w:rPr>
        <w:t xml:space="preserve"> </w:t>
      </w:r>
      <w:r>
        <w:rPr>
          <w:rFonts w:ascii="Times New Roman" w:eastAsia="Times New Roman" w:hAnsi="Times New Roman" w:cs="Times New Roman"/>
          <w:sz w:val="24"/>
          <w:szCs w:val="24"/>
        </w:rPr>
        <w:t>1</w:t>
      </w:r>
      <w:r>
        <w:rPr>
          <w:rFonts w:ascii="宋体" w:eastAsia="宋体" w:hAnsi="宋体" w:cs="宋体"/>
          <w:sz w:val="24"/>
          <w:szCs w:val="24"/>
        </w:rPr>
        <w:t>都有</w:t>
      </w:r>
      <w:r>
        <w:rPr>
          <w:rFonts w:ascii="Times New Roman" w:eastAsia="Times New Roman" w:hAnsi="Times New Roman" w:cs="Times New Roman"/>
          <w:i/>
          <w:sz w:val="24"/>
          <w:szCs w:val="24"/>
        </w:rPr>
        <w:t>K</w:t>
      </w:r>
      <w:r>
        <w:rPr>
          <w:rFonts w:ascii="Times New Roman" w:eastAsia="Times New Roman" w:hAnsi="Times New Roman" w:cs="Times New Roman"/>
          <w:position w:val="-3"/>
          <w:sz w:val="16"/>
          <w:szCs w:val="16"/>
        </w:rPr>
        <w:t>1</w:t>
      </w:r>
      <w:r>
        <w:rPr>
          <w:rFonts w:ascii="Verdana" w:eastAsia="Verdana" w:hAnsi="Verdana" w:cs="Verdana"/>
          <w:i/>
          <w:position w:val="-3"/>
          <w:sz w:val="16"/>
          <w:szCs w:val="16"/>
        </w:rPr>
        <w:t>,</w:t>
      </w:r>
      <w:r>
        <w:rPr>
          <w:rFonts w:ascii="Verdana" w:eastAsia="Verdana" w:hAnsi="Verdana" w:cs="Verdana"/>
          <w:i/>
          <w:spacing w:val="-29"/>
          <w:position w:val="-3"/>
          <w:sz w:val="16"/>
          <w:szCs w:val="16"/>
        </w:rPr>
        <w:t xml:space="preserve"> </w:t>
      </w:r>
      <w:r>
        <w:rPr>
          <w:rFonts w:ascii="Times New Roman" w:eastAsia="Times New Roman" w:hAnsi="Times New Roman" w:cs="Times New Roman"/>
          <w:i/>
          <w:position w:val="-3"/>
          <w:sz w:val="16"/>
          <w:szCs w:val="16"/>
        </w:rPr>
        <w:t xml:space="preserve">j </w:t>
      </w:r>
      <w:r>
        <w:rPr>
          <w:rFonts w:ascii="Times New Roman" w:eastAsia="Times New Roman" w:hAnsi="Times New Roman" w:cs="Times New Roman"/>
          <w:i/>
          <w:spacing w:val="5"/>
          <w:position w:val="-3"/>
          <w:sz w:val="16"/>
          <w:szCs w:val="16"/>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29"/>
          <w:position w:val="-3"/>
          <w:sz w:val="16"/>
          <w:szCs w:val="16"/>
        </w:rPr>
        <w:t xml:space="preserve"> </w:t>
      </w:r>
      <w:r>
        <w:rPr>
          <w:rFonts w:ascii="Times New Roman" w:eastAsia="Times New Roman" w:hAnsi="Times New Roman" w:cs="Times New Roman"/>
          <w:i/>
          <w:sz w:val="24"/>
          <w:szCs w:val="24"/>
        </w:rPr>
        <w:t>K</w:t>
      </w:r>
      <w:r>
        <w:rPr>
          <w:rFonts w:ascii="Times New Roman" w:eastAsia="Times New Roman" w:hAnsi="Times New Roman" w:cs="Times New Roman"/>
          <w:position w:val="-3"/>
          <w:sz w:val="16"/>
          <w:szCs w:val="16"/>
        </w:rPr>
        <w:t>2</w:t>
      </w:r>
      <w:r>
        <w:rPr>
          <w:rFonts w:ascii="Verdana" w:eastAsia="Verdana" w:hAnsi="Verdana" w:cs="Verdana"/>
          <w:i/>
          <w:position w:val="-3"/>
          <w:sz w:val="16"/>
          <w:szCs w:val="16"/>
        </w:rPr>
        <w:t>,</w:t>
      </w:r>
      <w:r>
        <w:rPr>
          <w:rFonts w:ascii="Verdana" w:eastAsia="Verdana" w:hAnsi="Verdana" w:cs="Verdana"/>
          <w:i/>
          <w:spacing w:val="-29"/>
          <w:position w:val="-3"/>
          <w:sz w:val="16"/>
          <w:szCs w:val="16"/>
        </w:rPr>
        <w:t xml:space="preserve"> </w:t>
      </w:r>
      <w:r>
        <w:rPr>
          <w:rFonts w:ascii="Times New Roman" w:eastAsia="Times New Roman" w:hAnsi="Times New Roman" w:cs="Times New Roman"/>
          <w:i/>
          <w:spacing w:val="5"/>
          <w:position w:val="-3"/>
          <w:sz w:val="16"/>
          <w:szCs w:val="16"/>
        </w:rPr>
        <w:t>j</w:t>
      </w:r>
      <w:r>
        <w:rPr>
          <w:rFonts w:ascii="宋体" w:eastAsia="宋体" w:hAnsi="宋体" w:cs="宋体"/>
          <w:spacing w:val="5"/>
          <w:sz w:val="24"/>
          <w:szCs w:val="24"/>
        </w:rPr>
        <w:t>，</w:t>
      </w:r>
    </w:p>
    <w:p w:rsidR="00A115BF" w:rsidRDefault="00646F36">
      <w:pPr>
        <w:spacing w:line="388" w:lineRule="exact"/>
        <w:ind w:left="159"/>
        <w:jc w:val="both"/>
        <w:rPr>
          <w:rFonts w:ascii="宋体" w:eastAsia="宋体" w:hAnsi="宋体" w:cs="宋体"/>
          <w:sz w:val="24"/>
          <w:szCs w:val="24"/>
          <w:lang w:eastAsia="zh-CN"/>
        </w:rPr>
      </w:pPr>
      <w:r>
        <w:rPr>
          <w:rFonts w:ascii="宋体" w:eastAsia="宋体" w:hAnsi="宋体" w:cs="宋体"/>
          <w:sz w:val="24"/>
          <w:szCs w:val="24"/>
          <w:lang w:eastAsia="zh-CN"/>
        </w:rPr>
        <w:t>则称这两条路径是</w:t>
      </w:r>
      <w:r>
        <w:rPr>
          <w:rFonts w:ascii="Times New Roman" w:eastAsia="Times New Roman" w:hAnsi="Times New Roman" w:cs="Times New Roman"/>
          <w:i/>
          <w:sz w:val="24"/>
          <w:szCs w:val="24"/>
          <w:lang w:eastAsia="zh-CN"/>
        </w:rPr>
        <w:t>V</w:t>
      </w:r>
      <w:r>
        <w:rPr>
          <w:rFonts w:ascii="Times New Roman" w:eastAsia="Times New Roman" w:hAnsi="Times New Roman" w:cs="Times New Roman"/>
          <w:i/>
          <w:spacing w:val="-29"/>
          <w:sz w:val="24"/>
          <w:szCs w:val="24"/>
          <w:lang w:eastAsia="zh-CN"/>
        </w:rPr>
        <w:t xml:space="preserve"> </w:t>
      </w:r>
      <w:r>
        <w:rPr>
          <w:rFonts w:ascii="Times New Roman" w:eastAsia="Times New Roman" w:hAnsi="Times New Roman" w:cs="Times New Roman"/>
          <w:sz w:val="24"/>
          <w:szCs w:val="24"/>
          <w:lang w:eastAsia="zh-CN"/>
        </w:rPr>
        <w:t>-</w:t>
      </w:r>
      <w:r>
        <w:rPr>
          <w:rFonts w:ascii="楷体" w:eastAsia="楷体" w:hAnsi="楷体" w:cs="楷体"/>
          <w:sz w:val="24"/>
          <w:szCs w:val="24"/>
          <w:lang w:eastAsia="zh-CN"/>
        </w:rPr>
        <w:t>互模拟</w:t>
      </w:r>
      <w:r>
        <w:rPr>
          <w:rFonts w:ascii="宋体" w:eastAsia="宋体" w:hAnsi="宋体" w:cs="宋体"/>
          <w:sz w:val="24"/>
          <w:szCs w:val="24"/>
          <w:lang w:eastAsia="zh-CN"/>
        </w:rPr>
        <w:t>的，记为</w:t>
      </w:r>
      <w:r>
        <w:rPr>
          <w:rFonts w:ascii="Arial" w:eastAsia="Arial" w:hAnsi="Arial" w:cs="Arial"/>
          <w:i/>
          <w:sz w:val="24"/>
          <w:szCs w:val="24"/>
        </w:rPr>
        <w:t>π</w:t>
      </w:r>
      <w:r>
        <w:rPr>
          <w:rFonts w:ascii="Times New Roman" w:eastAsia="Times New Roman" w:hAnsi="Times New Roman" w:cs="Times New Roman"/>
          <w:position w:val="-3"/>
          <w:sz w:val="16"/>
          <w:szCs w:val="16"/>
          <w:lang w:eastAsia="zh-CN"/>
        </w:rPr>
        <w:t>1</w:t>
      </w:r>
      <w:r>
        <w:rPr>
          <w:rFonts w:ascii="Times New Roman" w:eastAsia="Times New Roman" w:hAnsi="Times New Roman" w:cs="Times New Roman"/>
          <w:spacing w:val="26"/>
          <w:position w:val="-3"/>
          <w:sz w:val="16"/>
          <w:szCs w:val="16"/>
          <w:lang w:eastAsia="zh-CN"/>
        </w:rPr>
        <w:t xml:space="preserve"> </w:t>
      </w:r>
      <w:r>
        <w:rPr>
          <w:rFonts w:ascii="Cambria" w:eastAsia="Cambria" w:hAnsi="Cambria" w:cs="Cambria"/>
          <w:spacing w:val="-4"/>
          <w:sz w:val="24"/>
          <w:szCs w:val="24"/>
          <w:lang w:eastAsia="zh-CN"/>
        </w:rPr>
        <w:t>↔</w:t>
      </w:r>
      <w:r>
        <w:rPr>
          <w:rFonts w:ascii="Times New Roman" w:eastAsia="Times New Roman" w:hAnsi="Times New Roman" w:cs="Times New Roman"/>
          <w:i/>
          <w:spacing w:val="-4"/>
          <w:position w:val="-3"/>
          <w:sz w:val="16"/>
          <w:szCs w:val="16"/>
          <w:lang w:eastAsia="zh-CN"/>
        </w:rPr>
        <w:t xml:space="preserve">V </w:t>
      </w:r>
      <w:r>
        <w:rPr>
          <w:rFonts w:ascii="Times New Roman" w:eastAsia="Times New Roman" w:hAnsi="Times New Roman" w:cs="Times New Roman"/>
          <w:i/>
          <w:spacing w:val="11"/>
          <w:position w:val="-3"/>
          <w:sz w:val="16"/>
          <w:szCs w:val="16"/>
          <w:lang w:eastAsia="zh-CN"/>
        </w:rPr>
        <w:t xml:space="preserve"> </w:t>
      </w:r>
      <w:r>
        <w:rPr>
          <w:rFonts w:ascii="Arial" w:eastAsia="Arial" w:hAnsi="Arial" w:cs="Arial"/>
          <w:i/>
          <w:sz w:val="24"/>
          <w:szCs w:val="24"/>
        </w:rPr>
        <w:t>π</w:t>
      </w:r>
      <w:r>
        <w:rPr>
          <w:rFonts w:ascii="Times New Roman" w:eastAsia="Times New Roman" w:hAnsi="Times New Roman" w:cs="Times New Roman"/>
          <w:position w:val="-3"/>
          <w:sz w:val="16"/>
          <w:szCs w:val="16"/>
          <w:lang w:eastAsia="zh-CN"/>
        </w:rPr>
        <w:t>2</w:t>
      </w:r>
      <w:r>
        <w:rPr>
          <w:rFonts w:ascii="宋体" w:eastAsia="宋体" w:hAnsi="宋体" w:cs="宋体"/>
          <w:sz w:val="24"/>
          <w:szCs w:val="24"/>
          <w:lang w:eastAsia="zh-CN"/>
        </w:rPr>
        <w:t>，其中</w:t>
      </w:r>
      <w:r>
        <w:rPr>
          <w:rFonts w:ascii="Times New Roman" w:eastAsia="Times New Roman" w:hAnsi="Times New Roman" w:cs="Times New Roman"/>
          <w:i/>
          <w:sz w:val="24"/>
          <w:szCs w:val="24"/>
          <w:lang w:eastAsia="zh-CN"/>
        </w:rPr>
        <w:t>K</w:t>
      </w:r>
      <w:r>
        <w:rPr>
          <w:rFonts w:ascii="Times New Roman" w:eastAsia="Times New Roman" w:hAnsi="Times New Roman" w:cs="Times New Roman"/>
          <w:i/>
          <w:position w:val="-3"/>
          <w:sz w:val="16"/>
          <w:szCs w:val="16"/>
          <w:lang w:eastAsia="zh-CN"/>
        </w:rPr>
        <w:t>i</w:t>
      </w:r>
      <w:r>
        <w:rPr>
          <w:rFonts w:ascii="Verdana" w:eastAsia="Verdana" w:hAnsi="Verdana" w:cs="Verdana"/>
          <w:i/>
          <w:position w:val="-3"/>
          <w:sz w:val="16"/>
          <w:szCs w:val="16"/>
          <w:lang w:eastAsia="zh-CN"/>
        </w:rPr>
        <w:t>,</w:t>
      </w:r>
      <w:r>
        <w:rPr>
          <w:rFonts w:ascii="Verdana" w:eastAsia="Verdana" w:hAnsi="Verdana" w:cs="Verdana"/>
          <w:i/>
          <w:spacing w:val="-32"/>
          <w:position w:val="-3"/>
          <w:sz w:val="16"/>
          <w:szCs w:val="16"/>
          <w:lang w:eastAsia="zh-CN"/>
        </w:rPr>
        <w:t xml:space="preserve"> </w:t>
      </w:r>
      <w:r>
        <w:rPr>
          <w:rFonts w:ascii="Times New Roman" w:eastAsia="Times New Roman" w:hAnsi="Times New Roman" w:cs="Times New Roman"/>
          <w:i/>
          <w:position w:val="-3"/>
          <w:sz w:val="16"/>
          <w:szCs w:val="16"/>
          <w:lang w:eastAsia="zh-CN"/>
        </w:rPr>
        <w:t>j</w:t>
      </w:r>
      <w:r>
        <w:rPr>
          <w:rFonts w:ascii="Times New Roman" w:eastAsia="Times New Roman" w:hAnsi="Times New Roman" w:cs="Times New Roman"/>
          <w:i/>
          <w:spacing w:val="31"/>
          <w:position w:val="-3"/>
          <w:sz w:val="16"/>
          <w:szCs w:val="16"/>
          <w:lang w:eastAsia="zh-CN"/>
        </w:rPr>
        <w:t xml:space="preserve"> </w:t>
      </w:r>
      <w:r>
        <w:rPr>
          <w:rFonts w:ascii="Euclid" w:eastAsia="Euclid" w:hAnsi="Euclid" w:cs="Euclid"/>
          <w:sz w:val="24"/>
          <w:szCs w:val="24"/>
          <w:lang w:eastAsia="zh-CN"/>
        </w:rPr>
        <w:t>=</w:t>
      </w:r>
      <w:r>
        <w:rPr>
          <w:rFonts w:ascii="Euclid" w:eastAsia="Euclid" w:hAnsi="Euclid" w:cs="Euclid"/>
          <w:spacing w:val="-24"/>
          <w:sz w:val="24"/>
          <w:szCs w:val="24"/>
          <w:lang w:eastAsia="zh-CN"/>
        </w:rPr>
        <w:t xml:space="preserve"> </w:t>
      </w:r>
      <w:r>
        <w:rPr>
          <w:rFonts w:ascii="Euclid" w:eastAsia="Euclid" w:hAnsi="Euclid" w:cs="Euclid"/>
          <w:spacing w:val="2"/>
          <w:sz w:val="24"/>
          <w:szCs w:val="24"/>
          <w:lang w:eastAsia="zh-CN"/>
        </w:rPr>
        <w:t>(</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i/>
          <w:spacing w:val="2"/>
          <w:position w:val="-3"/>
          <w:sz w:val="16"/>
          <w:szCs w:val="16"/>
          <w:lang w:eastAsia="zh-CN"/>
        </w:rPr>
        <w:t>i</w:t>
      </w:r>
      <w:r>
        <w:rPr>
          <w:rFonts w:ascii="Verdana" w:eastAsia="Verdana" w:hAnsi="Verdana" w:cs="Verdana"/>
          <w:i/>
          <w:spacing w:val="2"/>
          <w:sz w:val="24"/>
          <w:szCs w:val="24"/>
          <w:lang w:eastAsia="zh-CN"/>
        </w:rPr>
        <w:t>,</w:t>
      </w:r>
      <w:r>
        <w:rPr>
          <w:rFonts w:ascii="Verdana" w:eastAsia="Verdana" w:hAnsi="Verdana" w:cs="Verdana"/>
          <w:i/>
          <w:spacing w:val="-22"/>
          <w:sz w:val="24"/>
          <w:szCs w:val="24"/>
          <w:lang w:eastAsia="zh-CN"/>
        </w:rPr>
        <w:t xml:space="preserve"> </w:t>
      </w:r>
      <w:r>
        <w:rPr>
          <w:rFonts w:ascii="Times New Roman" w:eastAsia="Times New Roman" w:hAnsi="Times New Roman" w:cs="Times New Roman"/>
          <w:i/>
          <w:sz w:val="24"/>
          <w:szCs w:val="24"/>
          <w:lang w:eastAsia="zh-CN"/>
        </w:rPr>
        <w:t>s</w:t>
      </w:r>
      <w:r>
        <w:rPr>
          <w:rFonts w:ascii="Times New Roman" w:eastAsia="Times New Roman" w:hAnsi="Times New Roman" w:cs="Times New Roman"/>
          <w:i/>
          <w:position w:val="-3"/>
          <w:sz w:val="16"/>
          <w:szCs w:val="16"/>
          <w:lang w:eastAsia="zh-CN"/>
        </w:rPr>
        <w:t>i</w:t>
      </w:r>
      <w:r>
        <w:rPr>
          <w:rFonts w:ascii="Verdana" w:eastAsia="Verdana" w:hAnsi="Verdana" w:cs="Verdana"/>
          <w:i/>
          <w:position w:val="-3"/>
          <w:sz w:val="16"/>
          <w:szCs w:val="16"/>
          <w:lang w:eastAsia="zh-CN"/>
        </w:rPr>
        <w:t>,</w:t>
      </w:r>
      <w:r>
        <w:rPr>
          <w:rFonts w:ascii="Verdana" w:eastAsia="Verdana" w:hAnsi="Verdana" w:cs="Verdana"/>
          <w:i/>
          <w:spacing w:val="-32"/>
          <w:position w:val="-3"/>
          <w:sz w:val="16"/>
          <w:szCs w:val="16"/>
          <w:lang w:eastAsia="zh-CN"/>
        </w:rPr>
        <w:t xml:space="preserve"> </w:t>
      </w:r>
      <w:r>
        <w:rPr>
          <w:rFonts w:ascii="Times New Roman" w:eastAsia="Times New Roman" w:hAnsi="Times New Roman" w:cs="Times New Roman"/>
          <w:i/>
          <w:position w:val="-3"/>
          <w:sz w:val="16"/>
          <w:szCs w:val="16"/>
          <w:lang w:eastAsia="zh-CN"/>
        </w:rPr>
        <w:t>j</w:t>
      </w:r>
      <w:r>
        <w:rPr>
          <w:rFonts w:ascii="Times New Roman" w:eastAsia="Times New Roman" w:hAnsi="Times New Roman" w:cs="Times New Roman"/>
          <w:i/>
          <w:spacing w:val="-27"/>
          <w:position w:val="-3"/>
          <w:sz w:val="16"/>
          <w:szCs w:val="16"/>
          <w:lang w:eastAsia="zh-CN"/>
        </w:rPr>
        <w:t xml:space="preserve"> </w:t>
      </w:r>
      <w:r>
        <w:rPr>
          <w:rFonts w:ascii="Euclid" w:eastAsia="Euclid" w:hAnsi="Euclid" w:cs="Euclid"/>
          <w:spacing w:val="-12"/>
          <w:sz w:val="24"/>
          <w:szCs w:val="24"/>
          <w:lang w:eastAsia="zh-CN"/>
        </w:rPr>
        <w:t>)</w:t>
      </w:r>
      <w:r>
        <w:rPr>
          <w:rFonts w:ascii="宋体" w:eastAsia="宋体" w:hAnsi="宋体" w:cs="宋体"/>
          <w:spacing w:val="-12"/>
          <w:sz w:val="24"/>
          <w:szCs w:val="24"/>
          <w:lang w:eastAsia="zh-CN"/>
        </w:rPr>
        <w:t>。</w:t>
      </w:r>
    </w:p>
    <w:p w:rsidR="00A115BF" w:rsidRDefault="00646F36">
      <w:pPr>
        <w:pStyle w:val="a3"/>
        <w:spacing w:before="18" w:line="247" w:lineRule="auto"/>
        <w:ind w:left="159" w:right="239" w:firstLine="480"/>
        <w:jc w:val="both"/>
        <w:rPr>
          <w:rFonts w:ascii="宋体" w:eastAsia="宋体" w:hAnsi="宋体" w:cs="宋体"/>
          <w:lang w:eastAsia="zh-CN"/>
        </w:rPr>
      </w:pPr>
      <w:r>
        <w:pict>
          <v:group id="_x0000_s3098" style="position:absolute;left:0;text-align:left;margin-left:108.6pt;margin-top:24.15pt;width:8.3pt;height:.1pt;z-index:-259504;mso-position-horizontal-relative:page" coordorigin="2172,483" coordsize="166,2">
            <v:shape id="_x0000_s3099" style="position:absolute;left:2172;top:483;width:166;height:2" coordorigin="2172,483" coordsize="166,0" path="m2172,483r165,e" filled="f" strokeweight=".48pt">
              <v:path arrowok="t"/>
            </v:shape>
            <w10:wrap anchorx="page"/>
          </v:group>
        </w:pict>
      </w:r>
      <w:r>
        <w:rPr>
          <w:rFonts w:ascii="宋体" w:eastAsia="宋体" w:hAnsi="宋体" w:cs="宋体"/>
          <w:spacing w:val="2"/>
          <w:lang w:eastAsia="zh-CN"/>
        </w:rPr>
        <w:t>直观上，若两个状态在不考虑</w:t>
      </w:r>
      <w:r>
        <w:rPr>
          <w:rFonts w:cs="Times New Roman"/>
          <w:i/>
          <w:spacing w:val="2"/>
          <w:lang w:eastAsia="zh-CN"/>
        </w:rPr>
        <w:t xml:space="preserve">V </w:t>
      </w:r>
      <w:r>
        <w:rPr>
          <w:rFonts w:ascii="Cambria" w:eastAsia="Cambria" w:hAnsi="Cambria" w:cs="Cambria"/>
          <w:lang w:eastAsia="zh-CN"/>
        </w:rPr>
        <w:t xml:space="preserve">⊆ </w:t>
      </w:r>
      <w:r>
        <w:rPr>
          <w:rFonts w:cs="Times New Roman"/>
          <w:i/>
          <w:lang w:eastAsia="zh-CN"/>
        </w:rPr>
        <w:t>A</w:t>
      </w:r>
      <w:r>
        <w:rPr>
          <w:rFonts w:cs="Times New Roman"/>
          <w:i/>
          <w:spacing w:val="18"/>
          <w:lang w:eastAsia="zh-CN"/>
        </w:rPr>
        <w:t xml:space="preserve"> </w:t>
      </w:r>
      <w:r>
        <w:rPr>
          <w:rFonts w:ascii="宋体" w:eastAsia="宋体" w:hAnsi="宋体" w:cs="宋体"/>
          <w:spacing w:val="4"/>
          <w:lang w:eastAsia="zh-CN"/>
        </w:rPr>
        <w:t>中的元素时，其行为是相同的，则称这两个</w:t>
      </w:r>
      <w:r>
        <w:rPr>
          <w:rFonts w:cs="Times New Roman"/>
          <w:lang w:eastAsia="zh-CN"/>
        </w:rPr>
        <w:t xml:space="preserve"> </w:t>
      </w:r>
      <w:r>
        <w:rPr>
          <w:rFonts w:ascii="宋体" w:eastAsia="宋体" w:hAnsi="宋体" w:cs="宋体"/>
          <w:lang w:eastAsia="zh-CN"/>
        </w:rPr>
        <w:t>状态在</w:t>
      </w:r>
      <w:r>
        <w:rPr>
          <w:rFonts w:cs="Times New Roman"/>
          <w:i/>
          <w:lang w:eastAsia="zh-CN"/>
        </w:rPr>
        <w:t>V</w:t>
      </w:r>
      <w:r>
        <w:rPr>
          <w:rFonts w:cs="Times New Roman"/>
          <w:i/>
          <w:spacing w:val="-29"/>
          <w:lang w:eastAsia="zh-CN"/>
        </w:rPr>
        <w:t xml:space="preserve"> </w:t>
      </w:r>
      <w:r>
        <w:rPr>
          <w:rFonts w:ascii="宋体" w:eastAsia="宋体" w:hAnsi="宋体" w:cs="宋体"/>
          <w:lang w:eastAsia="zh-CN"/>
        </w:rPr>
        <w:t>上是</w:t>
      </w:r>
      <w:r>
        <w:rPr>
          <w:rFonts w:ascii="宋体" w:eastAsia="宋体" w:hAnsi="宋体" w:cs="宋体"/>
          <w:lang w:eastAsia="zh-CN"/>
        </w:rPr>
        <w:t>“</w:t>
      </w:r>
      <w:r>
        <w:rPr>
          <w:rFonts w:ascii="宋体" w:eastAsia="宋体" w:hAnsi="宋体" w:cs="宋体"/>
          <w:lang w:eastAsia="zh-CN"/>
        </w:rPr>
        <w:t>互模拟</w:t>
      </w:r>
      <w:r>
        <w:rPr>
          <w:rFonts w:ascii="宋体" w:eastAsia="宋体" w:hAnsi="宋体" w:cs="宋体"/>
          <w:lang w:eastAsia="zh-CN"/>
        </w:rPr>
        <w:t>”</w:t>
      </w:r>
      <w:r>
        <w:rPr>
          <w:rFonts w:ascii="宋体" w:eastAsia="宋体" w:hAnsi="宋体" w:cs="宋体"/>
          <w:lang w:eastAsia="zh-CN"/>
        </w:rPr>
        <w:t>的。</w:t>
      </w:r>
      <w:r>
        <w:rPr>
          <w:rFonts w:ascii="宋体" w:eastAsia="宋体" w:hAnsi="宋体" w:cs="宋体"/>
          <w:spacing w:val="-93"/>
          <w:lang w:eastAsia="zh-CN"/>
        </w:rPr>
        <w:t xml:space="preserve"> </w:t>
      </w:r>
      <w:r>
        <w:rPr>
          <w:rFonts w:ascii="宋体" w:eastAsia="宋体" w:hAnsi="宋体" w:cs="宋体"/>
          <w:spacing w:val="-6"/>
          <w:lang w:eastAsia="zh-CN"/>
        </w:rPr>
        <w:t>当</w:t>
      </w:r>
      <w:r>
        <w:rPr>
          <w:rFonts w:cs="Times New Roman"/>
          <w:i/>
          <w:spacing w:val="-6"/>
          <w:lang w:eastAsia="zh-CN"/>
        </w:rPr>
        <w:t>V</w:t>
      </w:r>
      <w:r>
        <w:rPr>
          <w:rFonts w:cs="Times New Roman"/>
          <w:i/>
          <w:spacing w:val="30"/>
          <w:lang w:eastAsia="zh-CN"/>
        </w:rPr>
        <w:t xml:space="preserve"> </w:t>
      </w:r>
      <w:r>
        <w:rPr>
          <w:rFonts w:ascii="Euclid" w:eastAsia="Euclid" w:hAnsi="Euclid" w:cs="Euclid"/>
          <w:lang w:eastAsia="zh-CN"/>
        </w:rPr>
        <w:t>=</w:t>
      </w:r>
      <w:r>
        <w:rPr>
          <w:rFonts w:ascii="Euclid" w:eastAsia="Euclid" w:hAnsi="Euclid" w:cs="Euclid"/>
          <w:spacing w:val="-21"/>
          <w:lang w:eastAsia="zh-CN"/>
        </w:rPr>
        <w:t xml:space="preserve"> </w:t>
      </w:r>
      <w:r>
        <w:rPr>
          <w:spacing w:val="-47"/>
          <w:lang w:eastAsia="zh-CN"/>
        </w:rPr>
        <w:t>0/</w:t>
      </w:r>
      <w:r>
        <w:rPr>
          <w:spacing w:val="-36"/>
          <w:lang w:eastAsia="zh-CN"/>
        </w:rPr>
        <w:t xml:space="preserve"> </w:t>
      </w:r>
      <w:r>
        <w:rPr>
          <w:rFonts w:ascii="宋体" w:eastAsia="宋体" w:hAnsi="宋体" w:cs="宋体"/>
          <w:spacing w:val="-3"/>
          <w:lang w:eastAsia="zh-CN"/>
        </w:rPr>
        <w:t>，</w:t>
      </w:r>
      <w:r>
        <w:rPr>
          <w:rFonts w:cs="Times New Roman"/>
          <w:i/>
          <w:spacing w:val="-3"/>
          <w:lang w:eastAsia="zh-CN"/>
        </w:rPr>
        <w:t>V</w:t>
      </w:r>
      <w:r>
        <w:rPr>
          <w:rFonts w:cs="Times New Roman"/>
          <w:i/>
          <w:spacing w:val="-29"/>
          <w:lang w:eastAsia="zh-CN"/>
        </w:rPr>
        <w:t xml:space="preserve"> </w:t>
      </w:r>
      <w:r>
        <w:rPr>
          <w:spacing w:val="3"/>
          <w:lang w:eastAsia="zh-CN"/>
        </w:rPr>
        <w:t>-</w:t>
      </w:r>
      <w:r>
        <w:rPr>
          <w:rFonts w:ascii="宋体" w:eastAsia="宋体" w:hAnsi="宋体" w:cs="宋体"/>
          <w:spacing w:val="3"/>
          <w:lang w:eastAsia="zh-CN"/>
        </w:rPr>
        <w:t>互模拟的三个条件即为</w:t>
      </w:r>
      <w:r>
        <w:rPr>
          <w:spacing w:val="3"/>
          <w:lang w:eastAsia="zh-CN"/>
        </w:rPr>
        <w:t>CTL</w:t>
      </w:r>
      <w:r>
        <w:rPr>
          <w:rFonts w:ascii="宋体" w:eastAsia="宋体" w:hAnsi="宋体" w:cs="宋体"/>
          <w:spacing w:val="3"/>
          <w:lang w:eastAsia="zh-CN"/>
        </w:rPr>
        <w:t>中的互模拟要满</w:t>
      </w:r>
      <w:r>
        <w:rPr>
          <w:rFonts w:cs="Times New Roman"/>
          <w:lang w:eastAsia="zh-CN"/>
        </w:rPr>
        <w:t xml:space="preserve"> </w:t>
      </w:r>
      <w:r>
        <w:rPr>
          <w:rFonts w:ascii="宋体" w:eastAsia="宋体" w:hAnsi="宋体" w:cs="宋体"/>
          <w:spacing w:val="4"/>
          <w:lang w:eastAsia="zh-CN"/>
        </w:rPr>
        <w:t>足的条件。</w:t>
      </w:r>
      <w:r>
        <w:rPr>
          <w:rFonts w:ascii="宋体" w:eastAsia="宋体" w:hAnsi="宋体" w:cs="宋体"/>
          <w:spacing w:val="4"/>
          <w:lang w:eastAsia="zh-CN"/>
        </w:rPr>
        <w:t xml:space="preserve"> </w:t>
      </w:r>
      <w:r>
        <w:rPr>
          <w:rFonts w:ascii="宋体" w:eastAsia="宋体" w:hAnsi="宋体" w:cs="宋体"/>
          <w:spacing w:val="6"/>
          <w:lang w:eastAsia="zh-CN"/>
        </w:rPr>
        <w:t>下文中，若能从上下文中明确初始</w:t>
      </w:r>
      <w:r>
        <w:rPr>
          <w:spacing w:val="6"/>
          <w:lang w:eastAsia="zh-CN"/>
        </w:rPr>
        <w:t>Ind-Kripke</w:t>
      </w:r>
      <w:r>
        <w:rPr>
          <w:rFonts w:ascii="宋体" w:eastAsia="宋体" w:hAnsi="宋体" w:cs="宋体"/>
          <w:spacing w:val="6"/>
          <w:lang w:eastAsia="zh-CN"/>
        </w:rPr>
        <w:t>结构，则将</w:t>
      </w:r>
      <w:r>
        <w:rPr>
          <w:rFonts w:cs="Times New Roman"/>
          <w:i/>
          <w:spacing w:val="6"/>
          <w:lang w:eastAsia="zh-CN"/>
        </w:rPr>
        <w:t>K</w:t>
      </w:r>
      <w:r>
        <w:rPr>
          <w:spacing w:val="6"/>
          <w:position w:val="-3"/>
          <w:sz w:val="16"/>
          <w:szCs w:val="16"/>
          <w:lang w:eastAsia="zh-CN"/>
        </w:rPr>
        <w:t xml:space="preserve">1  </w:t>
      </w:r>
      <w:r>
        <w:rPr>
          <w:rFonts w:ascii="Cambria" w:eastAsia="Cambria" w:hAnsi="Cambria" w:cs="Cambria"/>
          <w:spacing w:val="-4"/>
          <w:lang w:eastAsia="zh-CN"/>
        </w:rPr>
        <w:t>↔</w:t>
      </w:r>
      <w:r>
        <w:rPr>
          <w:rFonts w:cs="Times New Roman"/>
          <w:i/>
          <w:spacing w:val="-4"/>
          <w:position w:val="-3"/>
          <w:sz w:val="16"/>
          <w:szCs w:val="16"/>
          <w:lang w:eastAsia="zh-CN"/>
        </w:rPr>
        <w:t xml:space="preserve">V    </w:t>
      </w:r>
      <w:r>
        <w:rPr>
          <w:rFonts w:cs="Times New Roman"/>
          <w:i/>
          <w:lang w:eastAsia="zh-CN"/>
        </w:rPr>
        <w:t>K</w:t>
      </w:r>
      <w:r>
        <w:rPr>
          <w:position w:val="-3"/>
          <w:sz w:val="16"/>
          <w:szCs w:val="16"/>
          <w:lang w:eastAsia="zh-CN"/>
        </w:rPr>
        <w:t xml:space="preserve">2 </w:t>
      </w:r>
      <w:r>
        <w:rPr>
          <w:spacing w:val="3"/>
          <w:position w:val="-3"/>
          <w:sz w:val="16"/>
          <w:szCs w:val="16"/>
          <w:lang w:eastAsia="zh-CN"/>
        </w:rPr>
        <w:t xml:space="preserve"> </w:t>
      </w:r>
      <w:r>
        <w:rPr>
          <w:rFonts w:ascii="宋体" w:eastAsia="宋体" w:hAnsi="宋体" w:cs="宋体"/>
          <w:spacing w:val="7"/>
          <w:lang w:eastAsia="zh-CN"/>
        </w:rPr>
        <w:t>简写</w:t>
      </w:r>
    </w:p>
    <w:p w:rsidR="00A115BF" w:rsidRDefault="00646F36">
      <w:pPr>
        <w:spacing w:before="10"/>
        <w:ind w:left="160"/>
        <w:jc w:val="both"/>
        <w:rPr>
          <w:rFonts w:ascii="宋体" w:eastAsia="宋体" w:hAnsi="宋体" w:cs="宋体"/>
          <w:sz w:val="24"/>
          <w:szCs w:val="24"/>
          <w:lang w:eastAsia="zh-CN"/>
        </w:rPr>
      </w:pPr>
      <w:r>
        <w:rPr>
          <w:rFonts w:ascii="宋体" w:eastAsia="宋体" w:hAnsi="宋体" w:cs="宋体"/>
          <w:sz w:val="24"/>
          <w:szCs w:val="24"/>
          <w:lang w:eastAsia="zh-CN"/>
        </w:rPr>
        <w:t>为</w:t>
      </w:r>
      <w:r>
        <w:rPr>
          <w:rFonts w:ascii="Times New Roman" w:eastAsia="Times New Roman" w:hAnsi="Times New Roman" w:cs="Times New Roman"/>
          <w:i/>
          <w:sz w:val="24"/>
          <w:szCs w:val="24"/>
          <w:lang w:eastAsia="zh-CN"/>
        </w:rPr>
        <w:t>s</w:t>
      </w:r>
      <w:r>
        <w:rPr>
          <w:rFonts w:ascii="Times New Roman" w:eastAsia="Times New Roman" w:hAnsi="Times New Roman" w:cs="Times New Roman"/>
          <w:position w:val="-3"/>
          <w:sz w:val="16"/>
          <w:szCs w:val="16"/>
          <w:lang w:eastAsia="zh-CN"/>
        </w:rPr>
        <w:t xml:space="preserve">1  </w:t>
      </w:r>
      <w:r>
        <w:rPr>
          <w:rFonts w:ascii="Cambria" w:eastAsia="Cambria" w:hAnsi="Cambria" w:cs="Cambria"/>
          <w:spacing w:val="-4"/>
          <w:sz w:val="24"/>
          <w:szCs w:val="24"/>
          <w:lang w:eastAsia="zh-CN"/>
        </w:rPr>
        <w:t>↔</w:t>
      </w:r>
      <w:r>
        <w:rPr>
          <w:rFonts w:ascii="Times New Roman" w:eastAsia="Times New Roman" w:hAnsi="Times New Roman" w:cs="Times New Roman"/>
          <w:i/>
          <w:spacing w:val="-4"/>
          <w:position w:val="-3"/>
          <w:sz w:val="16"/>
          <w:szCs w:val="16"/>
          <w:lang w:eastAsia="zh-CN"/>
        </w:rPr>
        <w:t xml:space="preserve">V </w:t>
      </w:r>
      <w:r>
        <w:rPr>
          <w:rFonts w:ascii="Times New Roman" w:eastAsia="Times New Roman" w:hAnsi="Times New Roman" w:cs="Times New Roman"/>
          <w:i/>
          <w:spacing w:val="11"/>
          <w:position w:val="-3"/>
          <w:sz w:val="16"/>
          <w:szCs w:val="16"/>
          <w:lang w:eastAsia="zh-CN"/>
        </w:rPr>
        <w:t xml:space="preserve"> </w:t>
      </w:r>
      <w:r>
        <w:rPr>
          <w:rFonts w:ascii="Times New Roman" w:eastAsia="Times New Roman" w:hAnsi="Times New Roman" w:cs="Times New Roman"/>
          <w:i/>
          <w:spacing w:val="-5"/>
          <w:sz w:val="24"/>
          <w:szCs w:val="24"/>
          <w:lang w:eastAsia="zh-CN"/>
        </w:rPr>
        <w:t>s</w:t>
      </w:r>
      <w:r>
        <w:rPr>
          <w:rFonts w:ascii="Times New Roman" w:eastAsia="Times New Roman" w:hAnsi="Times New Roman" w:cs="Times New Roman"/>
          <w:spacing w:val="-5"/>
          <w:position w:val="-3"/>
          <w:sz w:val="16"/>
          <w:szCs w:val="16"/>
          <w:lang w:eastAsia="zh-CN"/>
        </w:rPr>
        <w:t>2</w:t>
      </w:r>
      <w:r>
        <w:rPr>
          <w:rFonts w:ascii="宋体" w:eastAsia="宋体" w:hAnsi="宋体" w:cs="宋体"/>
          <w:spacing w:val="-5"/>
          <w:sz w:val="24"/>
          <w:szCs w:val="24"/>
          <w:lang w:eastAsia="zh-CN"/>
        </w:rPr>
        <w:t>。</w:t>
      </w:r>
    </w:p>
    <w:p w:rsidR="00A115BF" w:rsidRDefault="00646F36">
      <w:pPr>
        <w:spacing w:before="195" w:line="252" w:lineRule="auto"/>
        <w:ind w:left="159" w:right="239"/>
        <w:jc w:val="both"/>
        <w:rPr>
          <w:rFonts w:ascii="宋体" w:eastAsia="宋体" w:hAnsi="宋体" w:cs="宋体"/>
          <w:sz w:val="24"/>
          <w:szCs w:val="24"/>
          <w:lang w:eastAsia="zh-CN"/>
        </w:rPr>
      </w:pPr>
      <w:bookmarkStart w:id="83" w:name="_bookmark49"/>
      <w:bookmarkEnd w:id="83"/>
      <w:r>
        <w:rPr>
          <w:rFonts w:ascii="黑体" w:eastAsia="黑体" w:hAnsi="黑体" w:cs="黑体"/>
          <w:sz w:val="24"/>
          <w:szCs w:val="24"/>
          <w:lang w:eastAsia="zh-CN"/>
        </w:rPr>
        <w:t>例</w:t>
      </w:r>
      <w:r>
        <w:rPr>
          <w:rFonts w:ascii="黑体" w:eastAsia="黑体" w:hAnsi="黑体" w:cs="黑体"/>
          <w:sz w:val="24"/>
          <w:szCs w:val="24"/>
          <w:lang w:eastAsia="zh-CN"/>
        </w:rPr>
        <w:t xml:space="preserve"> </w:t>
      </w:r>
      <w:r>
        <w:rPr>
          <w:rFonts w:ascii="Times New Roman" w:eastAsia="Times New Roman" w:hAnsi="Times New Roman" w:cs="Times New Roman"/>
          <w:b/>
          <w:bCs/>
          <w:sz w:val="24"/>
          <w:szCs w:val="24"/>
          <w:lang w:eastAsia="zh-CN"/>
        </w:rPr>
        <w:t xml:space="preserve">3.1. </w:t>
      </w:r>
      <w:r>
        <w:rPr>
          <w:rFonts w:ascii="宋体" w:eastAsia="宋体" w:hAnsi="宋体" w:cs="宋体"/>
          <w:sz w:val="24"/>
          <w:szCs w:val="24"/>
          <w:lang w:eastAsia="zh-CN"/>
        </w:rPr>
        <w:t>令</w:t>
      </w:r>
      <w:r>
        <w:rPr>
          <w:rFonts w:ascii="Times New Roman" w:eastAsia="Times New Roman" w:hAnsi="Times New Roman" w:cs="Times New Roman"/>
          <w:i/>
          <w:sz w:val="24"/>
          <w:szCs w:val="24"/>
          <w:lang w:eastAsia="zh-CN"/>
        </w:rPr>
        <w:t>K</w:t>
      </w:r>
      <w:r>
        <w:rPr>
          <w:rFonts w:ascii="Times New Roman" w:eastAsia="Times New Roman" w:hAnsi="Times New Roman" w:cs="Times New Roman"/>
          <w:position w:val="-3"/>
          <w:sz w:val="16"/>
          <w:szCs w:val="16"/>
          <w:lang w:eastAsia="zh-CN"/>
        </w:rPr>
        <w:t>1</w:t>
      </w:r>
      <w:r>
        <w:rPr>
          <w:rFonts w:ascii="宋体" w:eastAsia="宋体" w:hAnsi="宋体" w:cs="宋体"/>
          <w:sz w:val="24"/>
          <w:szCs w:val="24"/>
          <w:lang w:eastAsia="zh-CN"/>
        </w:rPr>
        <w:t>，</w:t>
      </w:r>
      <w:r>
        <w:rPr>
          <w:rFonts w:ascii="Times New Roman" w:eastAsia="Times New Roman" w:hAnsi="Times New Roman" w:cs="Times New Roman"/>
          <w:i/>
          <w:sz w:val="24"/>
          <w:szCs w:val="24"/>
          <w:lang w:eastAsia="zh-CN"/>
        </w:rPr>
        <w:t>K</w:t>
      </w:r>
      <w:r>
        <w:rPr>
          <w:rFonts w:ascii="Times New Roman" w:eastAsia="Times New Roman" w:hAnsi="Times New Roman" w:cs="Times New Roman"/>
          <w:position w:val="-3"/>
          <w:sz w:val="16"/>
          <w:szCs w:val="16"/>
          <w:lang w:eastAsia="zh-CN"/>
        </w:rPr>
        <w:t>2</w:t>
      </w:r>
      <w:r>
        <w:rPr>
          <w:rFonts w:ascii="宋体" w:eastAsia="宋体" w:hAnsi="宋体" w:cs="宋体"/>
          <w:sz w:val="24"/>
          <w:szCs w:val="24"/>
          <w:lang w:eastAsia="zh-CN"/>
        </w:rPr>
        <w:t>和</w:t>
      </w:r>
      <w:r>
        <w:rPr>
          <w:rFonts w:ascii="Times New Roman" w:eastAsia="Times New Roman" w:hAnsi="Times New Roman" w:cs="Times New Roman"/>
          <w:i/>
          <w:sz w:val="24"/>
          <w:szCs w:val="24"/>
          <w:lang w:eastAsia="zh-CN"/>
        </w:rPr>
        <w:t>K</w:t>
      </w:r>
      <w:r>
        <w:rPr>
          <w:rFonts w:ascii="Times New Roman" w:eastAsia="Times New Roman" w:hAnsi="Times New Roman" w:cs="Times New Roman"/>
          <w:position w:val="-3"/>
          <w:sz w:val="16"/>
          <w:szCs w:val="16"/>
          <w:lang w:eastAsia="zh-CN"/>
        </w:rPr>
        <w:t>3</w:t>
      </w:r>
      <w:r>
        <w:rPr>
          <w:rFonts w:ascii="宋体" w:eastAsia="宋体" w:hAnsi="宋体" w:cs="宋体"/>
          <w:sz w:val="24"/>
          <w:szCs w:val="24"/>
          <w:lang w:eastAsia="zh-CN"/>
        </w:rPr>
        <w:t>为三个</w:t>
      </w:r>
      <w:r>
        <w:rPr>
          <w:rFonts w:ascii="Times New Roman" w:eastAsia="Times New Roman" w:hAnsi="Times New Roman" w:cs="Times New Roman"/>
          <w:sz w:val="24"/>
          <w:szCs w:val="24"/>
          <w:lang w:eastAsia="zh-CN"/>
        </w:rPr>
        <w:t>Ind-</w:t>
      </w:r>
      <w:r>
        <w:rPr>
          <w:rFonts w:ascii="宋体" w:eastAsia="宋体" w:hAnsi="宋体" w:cs="宋体"/>
          <w:sz w:val="24"/>
          <w:szCs w:val="24"/>
          <w:lang w:eastAsia="zh-CN"/>
        </w:rPr>
        <w:t>结构（其索引对应的后继函数与</w:t>
      </w:r>
      <w:r>
        <w:rPr>
          <w:rFonts w:ascii="Times New Roman" w:eastAsia="Times New Roman" w:hAnsi="Times New Roman" w:cs="Times New Roman"/>
          <w:i/>
          <w:sz w:val="24"/>
          <w:szCs w:val="24"/>
          <w:lang w:eastAsia="zh-CN"/>
        </w:rPr>
        <w:t xml:space="preserve">V </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互模拟无关，所以</w:t>
      </w:r>
      <w:r>
        <w:rPr>
          <w:rFonts w:ascii="宋体" w:eastAsia="宋体" w:hAnsi="宋体" w:cs="宋体"/>
          <w:spacing w:val="-74"/>
          <w:sz w:val="24"/>
          <w:szCs w:val="24"/>
          <w:lang w:eastAsia="zh-CN"/>
        </w:rPr>
        <w:t xml:space="preserve"> </w:t>
      </w:r>
      <w:r>
        <w:rPr>
          <w:rFonts w:ascii="宋体" w:eastAsia="宋体" w:hAnsi="宋体" w:cs="宋体"/>
          <w:spacing w:val="-4"/>
          <w:sz w:val="24"/>
          <w:szCs w:val="24"/>
          <w:lang w:eastAsia="zh-CN"/>
        </w:rPr>
        <w:t>在图里没给出），分别如图中的</w:t>
      </w:r>
      <w:r>
        <w:rPr>
          <w:rFonts w:ascii="Times New Roman" w:eastAsia="Times New Roman" w:hAnsi="Times New Roman" w:cs="Times New Roman"/>
          <w:i/>
          <w:spacing w:val="-4"/>
          <w:sz w:val="24"/>
          <w:szCs w:val="24"/>
          <w:lang w:eastAsia="zh-CN"/>
        </w:rPr>
        <w:t>K</w:t>
      </w:r>
      <w:r>
        <w:rPr>
          <w:rFonts w:ascii="Times New Roman" w:eastAsia="Times New Roman" w:hAnsi="Times New Roman" w:cs="Times New Roman"/>
          <w:spacing w:val="-4"/>
          <w:position w:val="-3"/>
          <w:sz w:val="16"/>
          <w:szCs w:val="16"/>
          <w:lang w:eastAsia="zh-CN"/>
        </w:rPr>
        <w:t>1</w:t>
      </w:r>
      <w:r>
        <w:rPr>
          <w:rFonts w:ascii="宋体" w:eastAsia="宋体" w:hAnsi="宋体" w:cs="宋体"/>
          <w:spacing w:val="-4"/>
          <w:sz w:val="24"/>
          <w:szCs w:val="24"/>
          <w:lang w:eastAsia="zh-CN"/>
        </w:rPr>
        <w:t>，</w:t>
      </w:r>
      <w:r>
        <w:rPr>
          <w:rFonts w:ascii="Times New Roman" w:eastAsia="Times New Roman" w:hAnsi="Times New Roman" w:cs="Times New Roman"/>
          <w:i/>
          <w:spacing w:val="-4"/>
          <w:sz w:val="24"/>
          <w:szCs w:val="24"/>
          <w:lang w:eastAsia="zh-CN"/>
        </w:rPr>
        <w:t>K</w:t>
      </w:r>
      <w:r>
        <w:rPr>
          <w:rFonts w:ascii="Times New Roman" w:eastAsia="Times New Roman" w:hAnsi="Times New Roman" w:cs="Times New Roman"/>
          <w:spacing w:val="-4"/>
          <w:position w:val="-3"/>
          <w:sz w:val="16"/>
          <w:szCs w:val="16"/>
          <w:lang w:eastAsia="zh-CN"/>
        </w:rPr>
        <w:t>2</w:t>
      </w:r>
      <w:r>
        <w:rPr>
          <w:rFonts w:ascii="宋体" w:eastAsia="宋体" w:hAnsi="宋体" w:cs="宋体"/>
          <w:spacing w:val="-4"/>
          <w:sz w:val="24"/>
          <w:szCs w:val="24"/>
          <w:lang w:eastAsia="zh-CN"/>
        </w:rPr>
        <w:t>和</w:t>
      </w:r>
      <w:r>
        <w:rPr>
          <w:rFonts w:ascii="Times New Roman" w:eastAsia="Times New Roman" w:hAnsi="Times New Roman" w:cs="Times New Roman"/>
          <w:i/>
          <w:spacing w:val="-4"/>
          <w:sz w:val="24"/>
          <w:szCs w:val="24"/>
          <w:lang w:eastAsia="zh-CN"/>
        </w:rPr>
        <w:t>K</w:t>
      </w:r>
      <w:r>
        <w:rPr>
          <w:rFonts w:ascii="Times New Roman" w:eastAsia="Times New Roman" w:hAnsi="Times New Roman" w:cs="Times New Roman"/>
          <w:spacing w:val="-4"/>
          <w:position w:val="-3"/>
          <w:sz w:val="16"/>
          <w:szCs w:val="16"/>
          <w:lang w:eastAsia="zh-CN"/>
        </w:rPr>
        <w:t>3</w:t>
      </w:r>
      <w:r>
        <w:rPr>
          <w:rFonts w:ascii="宋体" w:eastAsia="宋体" w:hAnsi="宋体" w:cs="宋体"/>
          <w:spacing w:val="-4"/>
          <w:sz w:val="24"/>
          <w:szCs w:val="24"/>
          <w:lang w:eastAsia="zh-CN"/>
        </w:rPr>
        <w:t>所示。</w:t>
      </w:r>
      <w:r>
        <w:rPr>
          <w:rFonts w:ascii="宋体" w:eastAsia="宋体" w:hAnsi="宋体" w:cs="宋体"/>
          <w:spacing w:val="-4"/>
          <w:sz w:val="24"/>
          <w:szCs w:val="24"/>
          <w:lang w:eastAsia="zh-CN"/>
        </w:rPr>
        <w:t xml:space="preserve"> </w:t>
      </w:r>
      <w:r>
        <w:rPr>
          <w:rFonts w:ascii="宋体" w:eastAsia="宋体" w:hAnsi="宋体" w:cs="宋体"/>
          <w:sz w:val="24"/>
          <w:szCs w:val="24"/>
          <w:lang w:eastAsia="zh-CN"/>
        </w:rPr>
        <w:t>它们之间的互模拟关</w:t>
      </w:r>
      <w:r>
        <w:rPr>
          <w:rFonts w:ascii="宋体" w:eastAsia="宋体" w:hAnsi="宋体" w:cs="宋体"/>
          <w:sz w:val="24"/>
          <w:szCs w:val="24"/>
          <w:lang w:eastAsia="zh-CN"/>
        </w:rPr>
        <w:t>系如图中虚线</w:t>
      </w:r>
      <w:r>
        <w:rPr>
          <w:rFonts w:ascii="宋体" w:eastAsia="宋体" w:hAnsi="宋体" w:cs="宋体"/>
          <w:spacing w:val="-4"/>
          <w:sz w:val="24"/>
          <w:szCs w:val="24"/>
          <w:lang w:eastAsia="zh-CN"/>
        </w:rPr>
        <w:t xml:space="preserve"> </w:t>
      </w:r>
      <w:r>
        <w:rPr>
          <w:rFonts w:ascii="宋体" w:eastAsia="宋体" w:hAnsi="宋体" w:cs="宋体"/>
          <w:w w:val="105"/>
          <w:sz w:val="24"/>
          <w:szCs w:val="24"/>
          <w:lang w:eastAsia="zh-CN"/>
        </w:rPr>
        <w:t>所示，即</w:t>
      </w:r>
      <w:r>
        <w:rPr>
          <w:rFonts w:ascii="Times New Roman" w:eastAsia="Times New Roman" w:hAnsi="Times New Roman" w:cs="Times New Roman"/>
          <w:i/>
          <w:w w:val="105"/>
          <w:sz w:val="24"/>
          <w:szCs w:val="24"/>
          <w:lang w:eastAsia="zh-CN"/>
        </w:rPr>
        <w:t>K</w:t>
      </w:r>
      <w:r>
        <w:rPr>
          <w:rFonts w:ascii="Times New Roman" w:eastAsia="Times New Roman" w:hAnsi="Times New Roman" w:cs="Times New Roman"/>
          <w:w w:val="105"/>
          <w:position w:val="-3"/>
          <w:sz w:val="16"/>
          <w:szCs w:val="16"/>
          <w:lang w:eastAsia="zh-CN"/>
        </w:rPr>
        <w:t xml:space="preserve">1 </w:t>
      </w:r>
      <w:r>
        <w:rPr>
          <w:rFonts w:ascii="Cambria" w:eastAsia="Cambria" w:hAnsi="Cambria" w:cs="Cambria"/>
          <w:spacing w:val="2"/>
          <w:w w:val="105"/>
          <w:sz w:val="24"/>
          <w:szCs w:val="24"/>
          <w:lang w:eastAsia="zh-CN"/>
        </w:rPr>
        <w:t>↔</w:t>
      </w:r>
      <w:r>
        <w:rPr>
          <w:rFonts w:ascii="Cambria" w:eastAsia="Cambria" w:hAnsi="Cambria" w:cs="Cambria"/>
          <w:spacing w:val="2"/>
          <w:w w:val="105"/>
          <w:position w:val="-3"/>
          <w:sz w:val="16"/>
          <w:szCs w:val="16"/>
          <w:lang w:eastAsia="zh-CN"/>
        </w:rPr>
        <w:t>{</w:t>
      </w:r>
      <w:r>
        <w:rPr>
          <w:rFonts w:ascii="Times New Roman" w:eastAsia="Times New Roman" w:hAnsi="Times New Roman" w:cs="Times New Roman"/>
          <w:i/>
          <w:spacing w:val="2"/>
          <w:w w:val="105"/>
          <w:position w:val="-3"/>
          <w:sz w:val="16"/>
          <w:szCs w:val="16"/>
          <w:lang w:eastAsia="zh-CN"/>
        </w:rPr>
        <w:t>sp</w:t>
      </w:r>
      <w:r>
        <w:rPr>
          <w:rFonts w:ascii="Cambria" w:eastAsia="Cambria" w:hAnsi="Cambria" w:cs="Cambria"/>
          <w:spacing w:val="2"/>
          <w:w w:val="105"/>
          <w:position w:val="-3"/>
          <w:sz w:val="16"/>
          <w:szCs w:val="16"/>
          <w:lang w:eastAsia="zh-CN"/>
        </w:rPr>
        <w:t xml:space="preserve">} </w:t>
      </w:r>
      <w:r>
        <w:rPr>
          <w:rFonts w:ascii="Times New Roman" w:eastAsia="Times New Roman" w:hAnsi="Times New Roman" w:cs="Times New Roman"/>
          <w:i/>
          <w:w w:val="105"/>
          <w:sz w:val="24"/>
          <w:szCs w:val="24"/>
          <w:lang w:eastAsia="zh-CN"/>
        </w:rPr>
        <w:t>K</w:t>
      </w:r>
      <w:r>
        <w:rPr>
          <w:rFonts w:ascii="Times New Roman" w:eastAsia="Times New Roman" w:hAnsi="Times New Roman" w:cs="Times New Roman"/>
          <w:w w:val="105"/>
          <w:position w:val="-3"/>
          <w:sz w:val="16"/>
          <w:szCs w:val="16"/>
          <w:lang w:eastAsia="zh-CN"/>
        </w:rPr>
        <w:t>2</w:t>
      </w:r>
      <w:r>
        <w:rPr>
          <w:rFonts w:ascii="宋体" w:eastAsia="宋体" w:hAnsi="宋体" w:cs="宋体"/>
          <w:w w:val="105"/>
          <w:sz w:val="24"/>
          <w:szCs w:val="24"/>
          <w:lang w:eastAsia="zh-CN"/>
        </w:rPr>
        <w:t>，</w:t>
      </w:r>
      <w:r>
        <w:rPr>
          <w:rFonts w:ascii="Times New Roman" w:eastAsia="Times New Roman" w:hAnsi="Times New Roman" w:cs="Times New Roman"/>
          <w:i/>
          <w:w w:val="105"/>
          <w:sz w:val="24"/>
          <w:szCs w:val="24"/>
          <w:lang w:eastAsia="zh-CN"/>
        </w:rPr>
        <w:t>K</w:t>
      </w:r>
      <w:r>
        <w:rPr>
          <w:rFonts w:ascii="Times New Roman" w:eastAsia="Times New Roman" w:hAnsi="Times New Roman" w:cs="Times New Roman"/>
          <w:w w:val="105"/>
          <w:position w:val="-3"/>
          <w:sz w:val="16"/>
          <w:szCs w:val="16"/>
          <w:lang w:eastAsia="zh-CN"/>
        </w:rPr>
        <w:t xml:space="preserve">2 </w:t>
      </w:r>
      <w:r>
        <w:rPr>
          <w:rFonts w:ascii="Cambria" w:eastAsia="Cambria" w:hAnsi="Cambria" w:cs="Cambria"/>
          <w:w w:val="105"/>
          <w:sz w:val="24"/>
          <w:szCs w:val="24"/>
          <w:lang w:eastAsia="zh-CN"/>
        </w:rPr>
        <w:t>↔</w:t>
      </w:r>
      <w:r>
        <w:rPr>
          <w:rFonts w:ascii="Cambria" w:eastAsia="Cambria" w:hAnsi="Cambria" w:cs="Cambria"/>
          <w:w w:val="105"/>
          <w:position w:val="-3"/>
          <w:sz w:val="16"/>
          <w:szCs w:val="16"/>
          <w:lang w:eastAsia="zh-CN"/>
        </w:rPr>
        <w:t>{</w:t>
      </w:r>
      <w:r>
        <w:rPr>
          <w:rFonts w:ascii="Times New Roman" w:eastAsia="Times New Roman" w:hAnsi="Times New Roman" w:cs="Times New Roman"/>
          <w:i/>
          <w:w w:val="105"/>
          <w:position w:val="-3"/>
          <w:sz w:val="16"/>
          <w:szCs w:val="16"/>
          <w:lang w:eastAsia="zh-CN"/>
        </w:rPr>
        <w:t>se</w:t>
      </w:r>
      <w:r>
        <w:rPr>
          <w:rFonts w:ascii="Cambria" w:eastAsia="Cambria" w:hAnsi="Cambria" w:cs="Cambria"/>
          <w:w w:val="105"/>
          <w:position w:val="-3"/>
          <w:sz w:val="16"/>
          <w:szCs w:val="16"/>
          <w:lang w:eastAsia="zh-CN"/>
        </w:rPr>
        <w:t xml:space="preserve">} </w:t>
      </w:r>
      <w:r>
        <w:rPr>
          <w:rFonts w:ascii="Times New Roman" w:eastAsia="Times New Roman" w:hAnsi="Times New Roman" w:cs="Times New Roman"/>
          <w:i/>
          <w:w w:val="105"/>
          <w:sz w:val="24"/>
          <w:szCs w:val="24"/>
          <w:lang w:eastAsia="zh-CN"/>
        </w:rPr>
        <w:t>K</w:t>
      </w:r>
      <w:r>
        <w:rPr>
          <w:rFonts w:ascii="Times New Roman" w:eastAsia="Times New Roman" w:hAnsi="Times New Roman" w:cs="Times New Roman"/>
          <w:w w:val="105"/>
          <w:position w:val="-3"/>
          <w:sz w:val="16"/>
          <w:szCs w:val="16"/>
          <w:lang w:eastAsia="zh-CN"/>
        </w:rPr>
        <w:t>3</w:t>
      </w:r>
      <w:r>
        <w:rPr>
          <w:rFonts w:ascii="宋体" w:eastAsia="宋体" w:hAnsi="宋体" w:cs="宋体"/>
          <w:w w:val="105"/>
          <w:sz w:val="24"/>
          <w:szCs w:val="24"/>
          <w:lang w:eastAsia="zh-CN"/>
        </w:rPr>
        <w:t>和</w:t>
      </w:r>
      <w:r>
        <w:rPr>
          <w:rFonts w:ascii="Times New Roman" w:eastAsia="Times New Roman" w:hAnsi="Times New Roman" w:cs="Times New Roman"/>
          <w:i/>
          <w:w w:val="105"/>
          <w:sz w:val="24"/>
          <w:szCs w:val="24"/>
          <w:lang w:eastAsia="zh-CN"/>
        </w:rPr>
        <w:t>K</w:t>
      </w:r>
      <w:r>
        <w:rPr>
          <w:rFonts w:ascii="Times New Roman" w:eastAsia="Times New Roman" w:hAnsi="Times New Roman" w:cs="Times New Roman"/>
          <w:w w:val="105"/>
          <w:position w:val="-3"/>
          <w:sz w:val="16"/>
          <w:szCs w:val="16"/>
          <w:lang w:eastAsia="zh-CN"/>
        </w:rPr>
        <w:t xml:space="preserve">1 </w:t>
      </w:r>
      <w:r>
        <w:rPr>
          <w:rFonts w:ascii="Cambria" w:eastAsia="Cambria" w:hAnsi="Cambria" w:cs="Cambria"/>
          <w:w w:val="105"/>
          <w:sz w:val="24"/>
          <w:szCs w:val="24"/>
          <w:lang w:eastAsia="zh-CN"/>
        </w:rPr>
        <w:t>↔</w:t>
      </w:r>
      <w:r>
        <w:rPr>
          <w:rFonts w:ascii="Cambria" w:eastAsia="Cambria" w:hAnsi="Cambria" w:cs="Cambria"/>
          <w:w w:val="105"/>
          <w:position w:val="-3"/>
          <w:sz w:val="16"/>
          <w:szCs w:val="16"/>
          <w:lang w:eastAsia="zh-CN"/>
        </w:rPr>
        <w:t>{</w:t>
      </w:r>
      <w:r>
        <w:rPr>
          <w:rFonts w:ascii="Times New Roman" w:eastAsia="Times New Roman" w:hAnsi="Times New Roman" w:cs="Times New Roman"/>
          <w:i/>
          <w:w w:val="105"/>
          <w:position w:val="-3"/>
          <w:sz w:val="16"/>
          <w:szCs w:val="16"/>
          <w:lang w:eastAsia="zh-CN"/>
        </w:rPr>
        <w:t>sp</w:t>
      </w:r>
      <w:r>
        <w:rPr>
          <w:rFonts w:ascii="Verdana" w:eastAsia="Verdana" w:hAnsi="Verdana" w:cs="Verdana"/>
          <w:i/>
          <w:w w:val="105"/>
          <w:position w:val="-3"/>
          <w:sz w:val="16"/>
          <w:szCs w:val="16"/>
          <w:lang w:eastAsia="zh-CN"/>
        </w:rPr>
        <w:t>,</w:t>
      </w:r>
      <w:r>
        <w:rPr>
          <w:rFonts w:ascii="Times New Roman" w:eastAsia="Times New Roman" w:hAnsi="Times New Roman" w:cs="Times New Roman"/>
          <w:i/>
          <w:w w:val="105"/>
          <w:position w:val="-3"/>
          <w:sz w:val="16"/>
          <w:szCs w:val="16"/>
          <w:lang w:eastAsia="zh-CN"/>
        </w:rPr>
        <w:t>se</w:t>
      </w:r>
      <w:r>
        <w:rPr>
          <w:rFonts w:ascii="Cambria" w:eastAsia="Cambria" w:hAnsi="Cambria" w:cs="Cambria"/>
          <w:w w:val="105"/>
          <w:position w:val="-3"/>
          <w:sz w:val="16"/>
          <w:szCs w:val="16"/>
          <w:lang w:eastAsia="zh-CN"/>
        </w:rPr>
        <w:t xml:space="preserve">} </w:t>
      </w:r>
      <w:r>
        <w:rPr>
          <w:rFonts w:ascii="Times New Roman" w:eastAsia="Times New Roman" w:hAnsi="Times New Roman" w:cs="Times New Roman"/>
          <w:i/>
          <w:spacing w:val="-5"/>
          <w:w w:val="105"/>
          <w:sz w:val="24"/>
          <w:szCs w:val="24"/>
          <w:lang w:eastAsia="zh-CN"/>
        </w:rPr>
        <w:t>K</w:t>
      </w:r>
      <w:r>
        <w:rPr>
          <w:rFonts w:ascii="Times New Roman" w:eastAsia="Times New Roman" w:hAnsi="Times New Roman" w:cs="Times New Roman"/>
          <w:spacing w:val="-5"/>
          <w:w w:val="105"/>
          <w:position w:val="-3"/>
          <w:sz w:val="16"/>
          <w:szCs w:val="16"/>
          <w:lang w:eastAsia="zh-CN"/>
        </w:rPr>
        <w:t>3</w:t>
      </w:r>
      <w:r>
        <w:rPr>
          <w:rFonts w:ascii="宋体" w:eastAsia="宋体" w:hAnsi="宋体" w:cs="宋体"/>
          <w:spacing w:val="-5"/>
          <w:w w:val="105"/>
          <w:sz w:val="24"/>
          <w:szCs w:val="24"/>
          <w:lang w:eastAsia="zh-CN"/>
        </w:rPr>
        <w:t>。</w:t>
      </w:r>
      <w:r>
        <w:rPr>
          <w:rFonts w:ascii="宋体" w:eastAsia="宋体" w:hAnsi="宋体" w:cs="宋体"/>
          <w:spacing w:val="-5"/>
          <w:w w:val="105"/>
          <w:sz w:val="24"/>
          <w:szCs w:val="24"/>
          <w:lang w:eastAsia="zh-CN"/>
        </w:rPr>
        <w:t xml:space="preserve"> </w:t>
      </w:r>
      <w:r>
        <w:rPr>
          <w:rFonts w:ascii="宋体" w:eastAsia="宋体" w:hAnsi="宋体" w:cs="宋体"/>
          <w:w w:val="105"/>
          <w:sz w:val="24"/>
          <w:szCs w:val="24"/>
          <w:lang w:eastAsia="zh-CN"/>
        </w:rPr>
        <w:t>此外，可以看出</w:t>
      </w:r>
      <w:r>
        <w:rPr>
          <w:rFonts w:ascii="Times New Roman" w:eastAsia="Times New Roman" w:hAnsi="Times New Roman" w:cs="Times New Roman"/>
          <w:i/>
          <w:w w:val="105"/>
          <w:sz w:val="24"/>
          <w:szCs w:val="24"/>
          <w:lang w:eastAsia="zh-CN"/>
        </w:rPr>
        <w:t>K</w:t>
      </w:r>
      <w:r>
        <w:rPr>
          <w:rFonts w:ascii="Times New Roman" w:eastAsia="Times New Roman" w:hAnsi="Times New Roman" w:cs="Times New Roman"/>
          <w:w w:val="105"/>
          <w:position w:val="-3"/>
          <w:sz w:val="16"/>
          <w:szCs w:val="16"/>
          <w:lang w:eastAsia="zh-CN"/>
        </w:rPr>
        <w:t>1</w:t>
      </w:r>
      <w:r>
        <w:rPr>
          <w:rFonts w:ascii="宋体" w:eastAsia="宋体" w:hAnsi="宋体" w:cs="宋体"/>
          <w:w w:val="105"/>
          <w:sz w:val="24"/>
          <w:szCs w:val="24"/>
          <w:lang w:eastAsia="zh-CN"/>
        </w:rPr>
        <w:t>，</w:t>
      </w:r>
      <w:r>
        <w:rPr>
          <w:rFonts w:ascii="Times New Roman" w:eastAsia="Times New Roman" w:hAnsi="Times New Roman" w:cs="Times New Roman"/>
          <w:i/>
          <w:w w:val="105"/>
          <w:sz w:val="24"/>
          <w:szCs w:val="24"/>
          <w:lang w:eastAsia="zh-CN"/>
        </w:rPr>
        <w:t>K</w:t>
      </w:r>
      <w:r>
        <w:rPr>
          <w:rFonts w:ascii="Times New Roman" w:eastAsia="Times New Roman" w:hAnsi="Times New Roman" w:cs="Times New Roman"/>
          <w:w w:val="105"/>
          <w:position w:val="-3"/>
          <w:sz w:val="16"/>
          <w:szCs w:val="16"/>
          <w:lang w:eastAsia="zh-CN"/>
        </w:rPr>
        <w:t>2</w:t>
      </w:r>
      <w:r>
        <w:rPr>
          <w:rFonts w:ascii="宋体" w:eastAsia="宋体" w:hAnsi="宋体" w:cs="宋体"/>
          <w:w w:val="105"/>
          <w:sz w:val="24"/>
          <w:szCs w:val="24"/>
          <w:lang w:eastAsia="zh-CN"/>
        </w:rPr>
        <w:t>和</w:t>
      </w:r>
      <w:r>
        <w:rPr>
          <w:rFonts w:ascii="Times New Roman" w:eastAsia="Times New Roman" w:hAnsi="Times New Roman" w:cs="Times New Roman"/>
          <w:i/>
          <w:w w:val="105"/>
          <w:sz w:val="24"/>
          <w:szCs w:val="24"/>
          <w:lang w:eastAsia="zh-CN"/>
        </w:rPr>
        <w:t>K</w:t>
      </w:r>
      <w:r>
        <w:rPr>
          <w:rFonts w:ascii="Times New Roman" w:eastAsia="Times New Roman" w:hAnsi="Times New Roman" w:cs="Times New Roman"/>
          <w:w w:val="105"/>
          <w:position w:val="-3"/>
          <w:sz w:val="16"/>
          <w:szCs w:val="16"/>
          <w:lang w:eastAsia="zh-CN"/>
        </w:rPr>
        <w:t>3</w:t>
      </w:r>
      <w:r>
        <w:rPr>
          <w:rFonts w:ascii="宋体" w:eastAsia="宋体" w:hAnsi="宋体" w:cs="宋体"/>
          <w:w w:val="105"/>
          <w:sz w:val="24"/>
          <w:szCs w:val="24"/>
          <w:lang w:eastAsia="zh-CN"/>
        </w:rPr>
        <w:t>之</w:t>
      </w:r>
      <w:r>
        <w:rPr>
          <w:rFonts w:ascii="宋体" w:eastAsia="宋体" w:hAnsi="宋体" w:cs="宋体"/>
          <w:spacing w:val="-108"/>
          <w:w w:val="105"/>
          <w:sz w:val="24"/>
          <w:szCs w:val="24"/>
          <w:lang w:eastAsia="zh-CN"/>
        </w:rPr>
        <w:t xml:space="preserve"> </w:t>
      </w:r>
      <w:r>
        <w:rPr>
          <w:rFonts w:ascii="宋体" w:eastAsia="宋体" w:hAnsi="宋体" w:cs="宋体"/>
          <w:spacing w:val="-4"/>
          <w:sz w:val="24"/>
          <w:szCs w:val="24"/>
          <w:lang w:eastAsia="zh-CN"/>
        </w:rPr>
        <w:t>间是互不互模拟</w:t>
      </w:r>
      <w:hyperlink w:anchor="_bookmark155" w:history="1">
        <w:r>
          <w:rPr>
            <w:rFonts w:ascii="Times New Roman" w:eastAsia="Times New Roman" w:hAnsi="Times New Roman" w:cs="Times New Roman"/>
            <w:spacing w:val="-4"/>
            <w:position w:val="9"/>
            <w:sz w:val="16"/>
            <w:szCs w:val="16"/>
            <w:lang w:eastAsia="zh-CN"/>
          </w:rPr>
          <w:t>[24</w:t>
        </w:r>
      </w:hyperlink>
      <w:r>
        <w:rPr>
          <w:rFonts w:ascii="Times New Roman" w:eastAsia="Times New Roman" w:hAnsi="Times New Roman" w:cs="Times New Roman"/>
          <w:spacing w:val="-4"/>
          <w:position w:val="9"/>
          <w:sz w:val="16"/>
          <w:szCs w:val="16"/>
          <w:lang w:eastAsia="zh-CN"/>
        </w:rPr>
        <w:t>]</w:t>
      </w:r>
      <w:r>
        <w:rPr>
          <w:rFonts w:ascii="宋体" w:eastAsia="宋体" w:hAnsi="宋体" w:cs="宋体"/>
          <w:spacing w:val="-4"/>
          <w:sz w:val="24"/>
          <w:szCs w:val="24"/>
          <w:lang w:eastAsia="zh-CN"/>
        </w:rPr>
        <w:t>的，即不</w:t>
      </w:r>
      <w:r>
        <w:rPr>
          <w:rFonts w:ascii="Times New Roman" w:eastAsia="Times New Roman" w:hAnsi="Times New Roman" w:cs="Times New Roman"/>
          <w:spacing w:val="-4"/>
          <w:sz w:val="24"/>
          <w:szCs w:val="24"/>
          <w:lang w:eastAsia="zh-CN"/>
        </w:rPr>
        <w:t>0/</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互模拟。</w:t>
      </w:r>
    </w:p>
    <w:p w:rsidR="00A115BF" w:rsidRDefault="00A115BF">
      <w:pPr>
        <w:spacing w:before="13"/>
        <w:rPr>
          <w:rFonts w:ascii="宋体" w:eastAsia="宋体" w:hAnsi="宋体" w:cs="宋体"/>
          <w:sz w:val="16"/>
          <w:szCs w:val="16"/>
          <w:lang w:eastAsia="zh-CN"/>
        </w:rPr>
      </w:pPr>
    </w:p>
    <w:p w:rsidR="00A115BF" w:rsidRDefault="00646F36">
      <w:pPr>
        <w:spacing w:line="3412" w:lineRule="exact"/>
        <w:ind w:left="2405"/>
        <w:rPr>
          <w:rFonts w:ascii="宋体" w:eastAsia="宋体" w:hAnsi="宋体" w:cs="宋体"/>
          <w:sz w:val="20"/>
          <w:szCs w:val="20"/>
        </w:rPr>
      </w:pPr>
      <w:r>
        <w:rPr>
          <w:rFonts w:ascii="宋体" w:eastAsia="宋体" w:hAnsi="宋体" w:cs="宋体"/>
          <w:noProof/>
          <w:position w:val="-67"/>
          <w:sz w:val="20"/>
          <w:szCs w:val="20"/>
          <w:lang w:eastAsia="zh-CN"/>
        </w:rPr>
        <w:drawing>
          <wp:inline distT="0" distB="0" distL="0" distR="0">
            <wp:extent cx="2873692" cy="2166937"/>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74" cstate="print"/>
                    <a:stretch>
                      <a:fillRect/>
                    </a:stretch>
                  </pic:blipFill>
                  <pic:spPr>
                    <a:xfrm>
                      <a:off x="0" y="0"/>
                      <a:ext cx="2873692" cy="2166937"/>
                    </a:xfrm>
                    <a:prstGeom prst="rect">
                      <a:avLst/>
                    </a:prstGeom>
                  </pic:spPr>
                </pic:pic>
              </a:graphicData>
            </a:graphic>
          </wp:inline>
        </w:drawing>
      </w:r>
    </w:p>
    <w:p w:rsidR="00A115BF" w:rsidRDefault="00646F36">
      <w:pPr>
        <w:pStyle w:val="a3"/>
        <w:spacing w:before="128"/>
        <w:ind w:left="0" w:right="79"/>
        <w:jc w:val="center"/>
        <w:rPr>
          <w:rFonts w:ascii="宋体" w:eastAsia="宋体" w:hAnsi="宋体" w:cs="宋体"/>
          <w:lang w:eastAsia="zh-CN"/>
        </w:rPr>
      </w:pPr>
      <w:bookmarkStart w:id="84" w:name="_bookmark50"/>
      <w:bookmarkEnd w:id="84"/>
      <w:r>
        <w:rPr>
          <w:rFonts w:ascii="宋体" w:eastAsia="宋体" w:hAnsi="宋体" w:cs="宋体"/>
          <w:lang w:eastAsia="zh-CN"/>
        </w:rPr>
        <w:t>图</w:t>
      </w:r>
      <w:r>
        <w:rPr>
          <w:rFonts w:ascii="宋体" w:eastAsia="宋体" w:hAnsi="宋体" w:cs="宋体"/>
          <w:spacing w:val="-63"/>
          <w:lang w:eastAsia="zh-CN"/>
        </w:rPr>
        <w:t xml:space="preserve"> </w:t>
      </w:r>
      <w:r>
        <w:rPr>
          <w:lang w:eastAsia="zh-CN"/>
        </w:rPr>
        <w:t>3.1:</w:t>
      </w:r>
      <w:r>
        <w:rPr>
          <w:spacing w:val="16"/>
          <w:lang w:eastAsia="zh-CN"/>
        </w:rPr>
        <w:t xml:space="preserve"> </w:t>
      </w:r>
      <w:r>
        <w:rPr>
          <w:sz w:val="19"/>
          <w:szCs w:val="19"/>
          <w:lang w:eastAsia="zh-CN"/>
        </w:rPr>
        <w:t>K</w:t>
      </w:r>
      <w:r>
        <w:rPr>
          <w:lang w:eastAsia="zh-CN"/>
        </w:rPr>
        <w:t>-</w:t>
      </w:r>
      <w:r>
        <w:rPr>
          <w:rFonts w:ascii="宋体" w:eastAsia="宋体" w:hAnsi="宋体" w:cs="宋体"/>
          <w:lang w:eastAsia="zh-CN"/>
        </w:rPr>
        <w:t>结构之间的</w:t>
      </w:r>
      <w:r>
        <w:rPr>
          <w:rFonts w:cs="Times New Roman"/>
          <w:i/>
          <w:lang w:eastAsia="zh-CN"/>
        </w:rPr>
        <w:t>V</w:t>
      </w:r>
      <w:r>
        <w:rPr>
          <w:rFonts w:cs="Times New Roman"/>
          <w:i/>
          <w:spacing w:val="-32"/>
          <w:lang w:eastAsia="zh-CN"/>
        </w:rPr>
        <w:t xml:space="preserve"> </w:t>
      </w:r>
      <w:r>
        <w:rPr>
          <w:lang w:eastAsia="zh-CN"/>
        </w:rPr>
        <w:t>-</w:t>
      </w:r>
      <w:r>
        <w:rPr>
          <w:rFonts w:ascii="宋体" w:eastAsia="宋体" w:hAnsi="宋体" w:cs="宋体"/>
          <w:lang w:eastAsia="zh-CN"/>
        </w:rPr>
        <w:t>互模拟关系示意图</w:t>
      </w:r>
    </w:p>
    <w:p w:rsidR="00A115BF" w:rsidRDefault="00A115BF">
      <w:pPr>
        <w:rPr>
          <w:rFonts w:ascii="宋体" w:eastAsia="宋体" w:hAnsi="宋体" w:cs="宋体"/>
          <w:sz w:val="26"/>
          <w:szCs w:val="26"/>
          <w:lang w:eastAsia="zh-CN"/>
        </w:rPr>
      </w:pPr>
    </w:p>
    <w:p w:rsidR="00A115BF" w:rsidRDefault="00A115BF">
      <w:pPr>
        <w:rPr>
          <w:rFonts w:ascii="宋体" w:eastAsia="宋体" w:hAnsi="宋体" w:cs="宋体"/>
          <w:sz w:val="19"/>
          <w:szCs w:val="19"/>
          <w:lang w:eastAsia="zh-CN"/>
        </w:rPr>
      </w:pPr>
    </w:p>
    <w:p w:rsidR="00A115BF" w:rsidRDefault="00646F36">
      <w:pPr>
        <w:pStyle w:val="a3"/>
        <w:ind w:left="628" w:right="103"/>
        <w:rPr>
          <w:rFonts w:ascii="宋体" w:eastAsia="宋体" w:hAnsi="宋体" w:cs="宋体"/>
          <w:lang w:eastAsia="zh-CN"/>
        </w:rPr>
      </w:pPr>
      <w:r>
        <w:rPr>
          <w:rFonts w:cs="Times New Roman"/>
          <w:i/>
          <w:lang w:eastAsia="zh-CN"/>
        </w:rPr>
        <w:t>V</w:t>
      </w:r>
      <w:r>
        <w:rPr>
          <w:rFonts w:cs="Times New Roman"/>
          <w:i/>
          <w:spacing w:val="-10"/>
          <w:lang w:eastAsia="zh-CN"/>
        </w:rPr>
        <w:t xml:space="preserve"> </w:t>
      </w:r>
      <w:r>
        <w:rPr>
          <w:spacing w:val="3"/>
          <w:lang w:eastAsia="zh-CN"/>
        </w:rPr>
        <w:t>-</w:t>
      </w:r>
      <w:r>
        <w:rPr>
          <w:rFonts w:ascii="宋体" w:eastAsia="宋体" w:hAnsi="宋体" w:cs="宋体"/>
          <w:spacing w:val="3"/>
          <w:lang w:eastAsia="zh-CN"/>
        </w:rPr>
        <w:t>互模拟给出了两个结构之间相互模仿的行为关系，下述命题给出了这种关系的</w:t>
      </w:r>
    </w:p>
    <w:p w:rsidR="00A115BF" w:rsidRDefault="00646F36">
      <w:pPr>
        <w:pStyle w:val="a3"/>
        <w:spacing w:before="42"/>
        <w:ind w:left="159"/>
        <w:jc w:val="both"/>
        <w:rPr>
          <w:rFonts w:ascii="宋体" w:eastAsia="宋体" w:hAnsi="宋体" w:cs="宋体"/>
        </w:rPr>
      </w:pPr>
      <w:r>
        <w:rPr>
          <w:rFonts w:ascii="宋体" w:eastAsia="宋体" w:hAnsi="宋体" w:cs="宋体"/>
          <w:spacing w:val="-4"/>
        </w:rPr>
        <w:t>一些关键性质。</w:t>
      </w:r>
    </w:p>
    <w:p w:rsidR="00A115BF" w:rsidRDefault="00A115BF">
      <w:pPr>
        <w:rPr>
          <w:rFonts w:ascii="宋体" w:eastAsia="宋体" w:hAnsi="宋体" w:cs="宋体"/>
          <w:sz w:val="18"/>
          <w:szCs w:val="18"/>
        </w:rPr>
      </w:pPr>
    </w:p>
    <w:p w:rsidR="00A115BF" w:rsidRDefault="00646F36">
      <w:pPr>
        <w:spacing w:line="216" w:lineRule="exact"/>
        <w:ind w:left="159"/>
        <w:jc w:val="both"/>
        <w:rPr>
          <w:rFonts w:ascii="Euclid" w:eastAsia="Euclid" w:hAnsi="Euclid" w:cs="Euclid"/>
          <w:sz w:val="24"/>
          <w:szCs w:val="24"/>
        </w:rPr>
      </w:pPr>
      <w:bookmarkStart w:id="85" w:name="_bookmark51"/>
      <w:bookmarkEnd w:id="85"/>
      <w:r>
        <w:rPr>
          <w:rFonts w:ascii="黑体" w:eastAsia="黑体" w:hAnsi="黑体" w:cs="黑体"/>
          <w:sz w:val="24"/>
          <w:szCs w:val="24"/>
        </w:rPr>
        <w:t>命题</w:t>
      </w:r>
      <w:r>
        <w:rPr>
          <w:rFonts w:ascii="黑体" w:eastAsia="黑体" w:hAnsi="黑体" w:cs="黑体"/>
          <w:spacing w:val="-49"/>
          <w:sz w:val="24"/>
          <w:szCs w:val="24"/>
        </w:rPr>
        <w:t xml:space="preserve"> </w:t>
      </w:r>
      <w:r>
        <w:rPr>
          <w:rFonts w:ascii="Times New Roman" w:eastAsia="Times New Roman" w:hAnsi="Times New Roman" w:cs="Times New Roman"/>
          <w:b/>
          <w:bCs/>
          <w:sz w:val="24"/>
          <w:szCs w:val="24"/>
        </w:rPr>
        <w:t>3.1.</w:t>
      </w:r>
      <w:r>
        <w:rPr>
          <w:rFonts w:ascii="Times New Roman" w:eastAsia="Times New Roman" w:hAnsi="Times New Roman" w:cs="Times New Roman"/>
          <w:b/>
          <w:bCs/>
          <w:spacing w:val="56"/>
          <w:sz w:val="24"/>
          <w:szCs w:val="24"/>
        </w:rPr>
        <w:t xml:space="preserve"> </w:t>
      </w:r>
      <w:r>
        <w:rPr>
          <w:rFonts w:ascii="楷体" w:eastAsia="楷体" w:hAnsi="楷体" w:cs="楷体"/>
          <w:spacing w:val="-3"/>
          <w:sz w:val="24"/>
          <w:szCs w:val="24"/>
        </w:rPr>
        <w:t>给定集合</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3"/>
          <w:position w:val="-3"/>
          <w:sz w:val="16"/>
          <w:szCs w:val="16"/>
        </w:rPr>
        <w:t xml:space="preserve">i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20"/>
          <w:sz w:val="24"/>
          <w:szCs w:val="24"/>
        </w:rPr>
        <w:t xml:space="preserve"> </w:t>
      </w:r>
      <w:r>
        <w:rPr>
          <w:rFonts w:ascii="楷体" w:eastAsia="楷体" w:hAnsi="楷体" w:cs="楷体"/>
          <w:sz w:val="24"/>
          <w:szCs w:val="24"/>
        </w:rPr>
        <w:t>、</w:t>
      </w:r>
      <w:r>
        <w:rPr>
          <w:rFonts w:ascii="楷体" w:eastAsia="楷体" w:hAnsi="楷体" w:cs="楷体"/>
          <w:spacing w:val="-96"/>
          <w:sz w:val="24"/>
          <w:szCs w:val="24"/>
        </w:rPr>
        <w:t xml:space="preserve"> </w:t>
      </w:r>
      <w:r>
        <w:rPr>
          <w:rFonts w:ascii="楷体" w:eastAsia="楷体" w:hAnsi="楷体" w:cs="楷体"/>
          <w:sz w:val="24"/>
          <w:szCs w:val="24"/>
        </w:rPr>
        <w:t>状态</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楷体" w:eastAsia="楷体" w:hAnsi="楷体" w:cs="楷体"/>
          <w:sz w:val="24"/>
          <w:szCs w:val="24"/>
        </w:rPr>
        <w:t>、</w:t>
      </w:r>
      <w:r>
        <w:rPr>
          <w:rFonts w:ascii="楷体" w:eastAsia="楷体" w:hAnsi="楷体" w:cs="楷体"/>
          <w:spacing w:val="-96"/>
          <w:sz w:val="24"/>
          <w:szCs w:val="24"/>
        </w:rPr>
        <w:t xml:space="preserve"> </w:t>
      </w:r>
      <w:r>
        <w:rPr>
          <w:rFonts w:ascii="楷体" w:eastAsia="楷体" w:hAnsi="楷体" w:cs="楷体"/>
          <w:spacing w:val="3"/>
          <w:sz w:val="24"/>
          <w:szCs w:val="24"/>
        </w:rPr>
        <w:t>路径</w:t>
      </w:r>
      <w:r>
        <w:rPr>
          <w:rFonts w:ascii="Arial" w:eastAsia="Arial" w:hAnsi="Arial" w:cs="Arial"/>
          <w:i/>
          <w:spacing w:val="3"/>
          <w:sz w:val="24"/>
          <w:szCs w:val="24"/>
        </w:rPr>
        <w:t>π</w:t>
      </w:r>
      <w:r>
        <w:rPr>
          <w:rFonts w:ascii="Cambria" w:eastAsia="Cambria" w:hAnsi="Cambria" w:cs="Cambria"/>
          <w:spacing w:val="3"/>
          <w:position w:val="9"/>
          <w:sz w:val="16"/>
          <w:szCs w:val="16"/>
        </w:rPr>
        <w:t>′</w:t>
      </w:r>
      <w:r>
        <w:rPr>
          <w:rFonts w:ascii="楷体" w:eastAsia="楷体" w:hAnsi="楷体" w:cs="楷体"/>
          <w:spacing w:val="3"/>
          <w:sz w:val="24"/>
          <w:szCs w:val="24"/>
        </w:rPr>
        <w:t>和</w:t>
      </w:r>
      <w:r>
        <w:rPr>
          <w:rFonts w:ascii="Times New Roman" w:eastAsia="Times New Roman" w:hAnsi="Times New Roman" w:cs="Times New Roman"/>
          <w:i/>
          <w:spacing w:val="3"/>
          <w:sz w:val="24"/>
          <w:szCs w:val="24"/>
        </w:rPr>
        <w:t>Ind-</w:t>
      </w:r>
      <w:r>
        <w:rPr>
          <w:rFonts w:ascii="楷体" w:eastAsia="楷体" w:hAnsi="楷体" w:cs="楷体"/>
          <w:spacing w:val="3"/>
          <w:sz w:val="24"/>
          <w:szCs w:val="24"/>
        </w:rPr>
        <w:t>结构</w:t>
      </w:r>
      <w:r>
        <w:rPr>
          <w:rFonts w:ascii="Times New Roman" w:eastAsia="Times New Roman" w:hAnsi="Times New Roman" w:cs="Times New Roman"/>
          <w:i/>
          <w:spacing w:val="3"/>
          <w:sz w:val="24"/>
          <w:szCs w:val="24"/>
        </w:rPr>
        <w:t>K</w:t>
      </w:r>
      <w:r>
        <w:rPr>
          <w:rFonts w:ascii="Times New Roman" w:eastAsia="Times New Roman" w:hAnsi="Times New Roman" w:cs="Times New Roman"/>
          <w:i/>
          <w:spacing w:val="3"/>
          <w:position w:val="-3"/>
          <w:sz w:val="16"/>
          <w:szCs w:val="16"/>
        </w:rPr>
        <w:t>j</w:t>
      </w:r>
      <w:r>
        <w:rPr>
          <w:rFonts w:ascii="Times New Roman" w:eastAsia="Times New Roman" w:hAnsi="Times New Roman" w:cs="Times New Roman"/>
          <w:i/>
          <w:spacing w:val="38"/>
          <w:position w:val="-3"/>
          <w:sz w:val="16"/>
          <w:szCs w:val="16"/>
        </w:rPr>
        <w:t xml:space="preserve"> </w:t>
      </w:r>
      <w:r>
        <w:rPr>
          <w:rFonts w:ascii="Euclid" w:eastAsia="Euclid" w:hAnsi="Euclid" w:cs="Euclid"/>
          <w:sz w:val="24"/>
          <w:szCs w:val="24"/>
        </w:rPr>
        <w:t>=</w:t>
      </w:r>
      <w:r>
        <w:rPr>
          <w:rFonts w:ascii="Euclid" w:eastAsia="Euclid" w:hAnsi="Euclid" w:cs="Euclid"/>
          <w:spacing w:val="-17"/>
          <w:sz w:val="24"/>
          <w:szCs w:val="24"/>
        </w:rPr>
        <w:t xml:space="preserve"> </w:t>
      </w:r>
      <w:r>
        <w:rPr>
          <w:rFonts w:ascii="Euclid" w:eastAsia="Euclid" w:hAnsi="Euclid" w:cs="Euclid"/>
          <w:spacing w:val="7"/>
          <w:sz w:val="24"/>
          <w:szCs w:val="24"/>
        </w:rPr>
        <w:t>(</w:t>
      </w:r>
      <w:r>
        <w:rPr>
          <w:rFonts w:ascii="Times New Roman" w:eastAsia="Times New Roman" w:hAnsi="Times New Roman" w:cs="Times New Roman"/>
          <w:i/>
          <w:spacing w:val="7"/>
          <w:sz w:val="24"/>
          <w:szCs w:val="24"/>
        </w:rPr>
        <w:t>M</w:t>
      </w:r>
      <w:r>
        <w:rPr>
          <w:rFonts w:ascii="Times New Roman" w:eastAsia="Times New Roman" w:hAnsi="Times New Roman" w:cs="Times New Roman"/>
          <w:i/>
          <w:spacing w:val="7"/>
          <w:position w:val="-3"/>
          <w:sz w:val="16"/>
          <w:szCs w:val="16"/>
        </w:rPr>
        <w:t>j</w:t>
      </w:r>
      <w:r>
        <w:rPr>
          <w:rFonts w:ascii="Verdana" w:eastAsia="Verdana" w:hAnsi="Verdana" w:cs="Verdana"/>
          <w:i/>
          <w:spacing w:val="7"/>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34"/>
          <w:sz w:val="24"/>
          <w:szCs w:val="24"/>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i/>
          <w:spacing w:val="-25"/>
          <w:position w:val="-3"/>
          <w:sz w:val="16"/>
          <w:szCs w:val="16"/>
        </w:rPr>
        <w:t xml:space="preserve"> </w:t>
      </w:r>
      <w:r>
        <w:rPr>
          <w:rFonts w:ascii="Euclid" w:eastAsia="Euclid" w:hAnsi="Euclid" w:cs="Euclid"/>
          <w:sz w:val="24"/>
          <w:szCs w:val="24"/>
        </w:rPr>
        <w:t>)</w:t>
      </w:r>
      <w:r>
        <w:rPr>
          <w:rFonts w:ascii="楷体" w:eastAsia="楷体" w:hAnsi="楷体" w:cs="楷体"/>
          <w:sz w:val="24"/>
          <w:szCs w:val="24"/>
        </w:rPr>
        <w:t>，其中</w:t>
      </w:r>
      <w:r>
        <w:rPr>
          <w:rFonts w:ascii="Times New Roman" w:eastAsia="Times New Roman" w:hAnsi="Times New Roman" w:cs="Times New Roman"/>
          <w:i/>
          <w:sz w:val="24"/>
          <w:szCs w:val="24"/>
        </w:rPr>
        <w:t>i</w:t>
      </w:r>
      <w:r>
        <w:rPr>
          <w:rFonts w:ascii="Times New Roman" w:eastAsia="Times New Roman" w:hAnsi="Times New Roman" w:cs="Times New Roman"/>
          <w:i/>
          <w:spacing w:val="2"/>
          <w:sz w:val="24"/>
          <w:szCs w:val="24"/>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sz w:val="24"/>
          <w:szCs w:val="24"/>
        </w:rPr>
        <w:t>2</w:t>
      </w:r>
      <w:r>
        <w:rPr>
          <w:rFonts w:ascii="楷体" w:eastAsia="楷体" w:hAnsi="楷体" w:cs="楷体"/>
          <w:sz w:val="24"/>
          <w:szCs w:val="24"/>
        </w:rPr>
        <w:t>，</w:t>
      </w:r>
      <w:r>
        <w:rPr>
          <w:rFonts w:ascii="楷体" w:eastAsia="楷体" w:hAnsi="楷体" w:cs="楷体"/>
          <w:spacing w:val="-74"/>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9"/>
          <w:sz w:val="24"/>
          <w:szCs w:val="24"/>
        </w:rPr>
        <w:t xml:space="preserve"> </w:t>
      </w:r>
      <w:r>
        <w:rPr>
          <w:rFonts w:ascii="Euclid" w:eastAsia="Euclid" w:hAnsi="Euclid" w:cs="Euclid"/>
          <w:sz w:val="24"/>
          <w:szCs w:val="24"/>
        </w:rPr>
        <w:t>=</w:t>
      </w:r>
    </w:p>
    <w:p w:rsidR="00A115BF" w:rsidRDefault="00646F36">
      <w:pPr>
        <w:tabs>
          <w:tab w:val="left" w:pos="910"/>
        </w:tabs>
        <w:spacing w:line="158" w:lineRule="exact"/>
        <w:ind w:right="1124"/>
        <w:jc w:val="center"/>
        <w:rPr>
          <w:rFonts w:ascii="Times New Roman" w:eastAsia="Times New Roman" w:hAnsi="Times New Roman" w:cs="Times New Roman"/>
          <w:sz w:val="16"/>
          <w:szCs w:val="16"/>
        </w:rPr>
      </w:pPr>
      <w:r>
        <w:rPr>
          <w:rFonts w:ascii="Times New Roman"/>
          <w:i/>
          <w:w w:val="95"/>
          <w:sz w:val="16"/>
        </w:rPr>
        <w:t>i</w:t>
      </w:r>
      <w:r>
        <w:rPr>
          <w:rFonts w:ascii="Times New Roman"/>
          <w:w w:val="95"/>
          <w:sz w:val="16"/>
        </w:rPr>
        <w:tab/>
      </w:r>
      <w:r>
        <w:rPr>
          <w:rFonts w:ascii="Times New Roman"/>
          <w:i/>
          <w:sz w:val="16"/>
        </w:rPr>
        <w:t>i</w:t>
      </w:r>
    </w:p>
    <w:p w:rsidR="00A115BF" w:rsidRDefault="00646F36">
      <w:pPr>
        <w:ind w:left="159" w:right="103"/>
        <w:rPr>
          <w:rFonts w:ascii="楷体" w:eastAsia="楷体" w:hAnsi="楷体" w:cs="楷体"/>
          <w:sz w:val="24"/>
          <w:szCs w:val="24"/>
        </w:rPr>
      </w:pP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39"/>
          <w:sz w:val="24"/>
          <w:szCs w:val="24"/>
        </w:rPr>
        <w:t xml:space="preserve"> </w:t>
      </w:r>
      <w:r>
        <w:rPr>
          <w:rFonts w:ascii="Times New Roman" w:eastAsia="Times New Roman" w:hAnsi="Times New Roman" w:cs="Times New Roman"/>
          <w:sz w:val="24"/>
          <w:szCs w:val="24"/>
        </w:rPr>
        <w:t>2</w:t>
      </w:r>
      <w:r>
        <w:rPr>
          <w:rFonts w:ascii="Verdana" w:eastAsia="Verdana" w:hAnsi="Verdana" w:cs="Verdana"/>
          <w:i/>
          <w:sz w:val="24"/>
          <w:szCs w:val="24"/>
        </w:rPr>
        <w:t>,</w:t>
      </w:r>
      <w:r>
        <w:rPr>
          <w:rFonts w:ascii="Verdana" w:eastAsia="Verdana" w:hAnsi="Verdana" w:cs="Verdana"/>
          <w:i/>
          <w:spacing w:val="-39"/>
          <w:sz w:val="24"/>
          <w:szCs w:val="24"/>
        </w:rPr>
        <w:t xml:space="preserve"> </w:t>
      </w:r>
      <w:r>
        <w:rPr>
          <w:rFonts w:ascii="Times New Roman" w:eastAsia="Times New Roman" w:hAnsi="Times New Roman" w:cs="Times New Roman"/>
          <w:spacing w:val="-11"/>
          <w:sz w:val="24"/>
          <w:szCs w:val="24"/>
        </w:rPr>
        <w:t>3</w:t>
      </w:r>
      <w:r>
        <w:rPr>
          <w:rFonts w:ascii="楷体" w:eastAsia="楷体" w:hAnsi="楷体" w:cs="楷体"/>
          <w:spacing w:val="-11"/>
          <w:sz w:val="24"/>
          <w:szCs w:val="24"/>
        </w:rPr>
        <w:t>。</w:t>
      </w:r>
      <w:r>
        <w:rPr>
          <w:rFonts w:ascii="楷体" w:eastAsia="楷体" w:hAnsi="楷体" w:cs="楷体"/>
          <w:spacing w:val="-84"/>
          <w:sz w:val="24"/>
          <w:szCs w:val="24"/>
        </w:rPr>
        <w:t xml:space="preserve"> </w:t>
      </w:r>
      <w:r>
        <w:rPr>
          <w:rFonts w:ascii="楷体" w:eastAsia="楷体" w:hAnsi="楷体" w:cs="楷体"/>
          <w:sz w:val="24"/>
          <w:szCs w:val="24"/>
        </w:rPr>
        <w:t>如果</w:t>
      </w:r>
      <w:r>
        <w:rPr>
          <w:rFonts w:ascii="Times New Roman" w:eastAsia="Times New Roman" w:hAnsi="Times New Roman" w:cs="Times New Roman"/>
          <w:i/>
          <w:sz w:val="24"/>
          <w:szCs w:val="24"/>
        </w:rPr>
        <w:t>K</w:t>
      </w:r>
      <w:r>
        <w:rPr>
          <w:rFonts w:ascii="Times New Roman" w:eastAsia="Times New Roman" w:hAnsi="Times New Roman" w:cs="Times New Roman"/>
          <w:position w:val="-3"/>
          <w:sz w:val="16"/>
          <w:szCs w:val="16"/>
        </w:rPr>
        <w:t xml:space="preserve">1 </w:t>
      </w:r>
      <w:r>
        <w:rPr>
          <w:rFonts w:ascii="Times New Roman" w:eastAsia="Times New Roman" w:hAnsi="Times New Roman" w:cs="Times New Roman"/>
          <w:spacing w:val="28"/>
          <w:position w:val="-3"/>
          <w:sz w:val="16"/>
          <w:szCs w:val="16"/>
        </w:rPr>
        <w:t xml:space="preserve"> </w:t>
      </w:r>
      <w:r>
        <w:rPr>
          <w:rFonts w:ascii="Cambria" w:eastAsia="Cambria" w:hAnsi="Cambria" w:cs="Cambria"/>
          <w:spacing w:val="-6"/>
          <w:sz w:val="24"/>
          <w:szCs w:val="24"/>
        </w:rPr>
        <w:t>↔</w:t>
      </w:r>
      <w:r>
        <w:rPr>
          <w:rFonts w:ascii="Times New Roman" w:eastAsia="Times New Roman" w:hAnsi="Times New Roman" w:cs="Times New Roman"/>
          <w:i/>
          <w:spacing w:val="-6"/>
          <w:position w:val="-3"/>
          <w:sz w:val="16"/>
          <w:szCs w:val="16"/>
        </w:rPr>
        <w:t>V</w:t>
      </w:r>
      <w:r>
        <w:rPr>
          <w:rFonts w:ascii="Times New Roman" w:eastAsia="Times New Roman" w:hAnsi="Times New Roman" w:cs="Times New Roman"/>
          <w:spacing w:val="-6"/>
          <w:position w:val="-5"/>
          <w:sz w:val="12"/>
          <w:szCs w:val="12"/>
        </w:rPr>
        <w:t xml:space="preserve">1    </w:t>
      </w:r>
      <w:r>
        <w:rPr>
          <w:rFonts w:ascii="Times New Roman" w:eastAsia="Times New Roman" w:hAnsi="Times New Roman" w:cs="Times New Roman"/>
          <w:spacing w:val="-1"/>
          <w:position w:val="-5"/>
          <w:sz w:val="12"/>
          <w:szCs w:val="12"/>
        </w:rPr>
        <w:t xml:space="preserve"> </w:t>
      </w:r>
      <w:r>
        <w:rPr>
          <w:rFonts w:ascii="Times New Roman" w:eastAsia="Times New Roman" w:hAnsi="Times New Roman" w:cs="Times New Roman"/>
          <w:i/>
          <w:sz w:val="24"/>
          <w:szCs w:val="24"/>
        </w:rPr>
        <w:t>K</w:t>
      </w:r>
      <w:r>
        <w:rPr>
          <w:rFonts w:ascii="Times New Roman" w:eastAsia="Times New Roman" w:hAnsi="Times New Roman" w:cs="Times New Roman"/>
          <w:position w:val="-3"/>
          <w:sz w:val="16"/>
          <w:szCs w:val="16"/>
        </w:rPr>
        <w:t>2</w:t>
      </w:r>
      <w:r>
        <w:rPr>
          <w:rFonts w:ascii="楷体" w:eastAsia="楷体" w:hAnsi="楷体" w:cs="楷体"/>
          <w:sz w:val="24"/>
          <w:szCs w:val="24"/>
        </w:rPr>
        <w:t>且</w:t>
      </w:r>
      <w:r>
        <w:rPr>
          <w:rFonts w:ascii="Times New Roman" w:eastAsia="Times New Roman" w:hAnsi="Times New Roman" w:cs="Times New Roman"/>
          <w:i/>
          <w:sz w:val="24"/>
          <w:szCs w:val="24"/>
        </w:rPr>
        <w:t>K</w:t>
      </w:r>
      <w:r>
        <w:rPr>
          <w:rFonts w:ascii="Times New Roman" w:eastAsia="Times New Roman" w:hAnsi="Times New Roman" w:cs="Times New Roman"/>
          <w:position w:val="-3"/>
          <w:sz w:val="16"/>
          <w:szCs w:val="16"/>
        </w:rPr>
        <w:t xml:space="preserve">2 </w:t>
      </w:r>
      <w:r>
        <w:rPr>
          <w:rFonts w:ascii="Times New Roman" w:eastAsia="Times New Roman" w:hAnsi="Times New Roman" w:cs="Times New Roman"/>
          <w:spacing w:val="28"/>
          <w:position w:val="-3"/>
          <w:sz w:val="16"/>
          <w:szCs w:val="16"/>
        </w:rPr>
        <w:t xml:space="preserve"> </w:t>
      </w:r>
      <w:r>
        <w:rPr>
          <w:rFonts w:ascii="Cambria" w:eastAsia="Cambria" w:hAnsi="Cambria" w:cs="Cambria"/>
          <w:spacing w:val="-6"/>
          <w:sz w:val="24"/>
          <w:szCs w:val="24"/>
        </w:rPr>
        <w:t>↔</w:t>
      </w:r>
      <w:r>
        <w:rPr>
          <w:rFonts w:ascii="Times New Roman" w:eastAsia="Times New Roman" w:hAnsi="Times New Roman" w:cs="Times New Roman"/>
          <w:i/>
          <w:spacing w:val="-6"/>
          <w:position w:val="-3"/>
          <w:sz w:val="16"/>
          <w:szCs w:val="16"/>
        </w:rPr>
        <w:t>V</w:t>
      </w:r>
      <w:r>
        <w:rPr>
          <w:rFonts w:ascii="Times New Roman" w:eastAsia="Times New Roman" w:hAnsi="Times New Roman" w:cs="Times New Roman"/>
          <w:spacing w:val="-6"/>
          <w:position w:val="-5"/>
          <w:sz w:val="12"/>
          <w:szCs w:val="12"/>
        </w:rPr>
        <w:t xml:space="preserve">2    </w:t>
      </w:r>
      <w:r>
        <w:rPr>
          <w:rFonts w:ascii="Times New Roman" w:eastAsia="Times New Roman" w:hAnsi="Times New Roman" w:cs="Times New Roman"/>
          <w:spacing w:val="-1"/>
          <w:position w:val="-5"/>
          <w:sz w:val="12"/>
          <w:szCs w:val="12"/>
        </w:rPr>
        <w:t xml:space="preserve"> </w:t>
      </w:r>
      <w:r>
        <w:rPr>
          <w:rFonts w:ascii="Times New Roman" w:eastAsia="Times New Roman" w:hAnsi="Times New Roman" w:cs="Times New Roman"/>
          <w:i/>
          <w:sz w:val="24"/>
          <w:szCs w:val="24"/>
        </w:rPr>
        <w:t>K</w:t>
      </w:r>
      <w:r>
        <w:rPr>
          <w:rFonts w:ascii="Times New Roman" w:eastAsia="Times New Roman" w:hAnsi="Times New Roman" w:cs="Times New Roman"/>
          <w:position w:val="-3"/>
          <w:sz w:val="16"/>
          <w:szCs w:val="16"/>
        </w:rPr>
        <w:t>3</w:t>
      </w:r>
      <w:r>
        <w:rPr>
          <w:rFonts w:ascii="楷体" w:eastAsia="楷体" w:hAnsi="楷体" w:cs="楷体"/>
          <w:sz w:val="24"/>
          <w:szCs w:val="24"/>
        </w:rPr>
        <w:t>，则：</w:t>
      </w:r>
    </w:p>
    <w:p w:rsidR="00A115BF" w:rsidRDefault="00A115BF">
      <w:pPr>
        <w:spacing w:before="5"/>
        <w:rPr>
          <w:rFonts w:ascii="楷体" w:eastAsia="楷体" w:hAnsi="楷体" w:cs="楷体"/>
          <w:sz w:val="23"/>
          <w:szCs w:val="23"/>
        </w:rPr>
      </w:pPr>
    </w:p>
    <w:p w:rsidR="00A115BF" w:rsidRDefault="00646F36">
      <w:pPr>
        <w:ind w:left="401" w:right="103"/>
        <w:rPr>
          <w:rFonts w:ascii="Times New Roman" w:eastAsia="Times New Roman" w:hAnsi="Times New Roman" w:cs="Times New Roman"/>
          <w:sz w:val="24"/>
          <w:szCs w:val="24"/>
        </w:rPr>
      </w:pPr>
      <w:r>
        <w:rPr>
          <w:rFonts w:ascii="Times New Roman" w:eastAsia="Times New Roman" w:hAnsi="Times New Roman" w:cs="Times New Roman"/>
          <w:i/>
          <w:w w:val="110"/>
          <w:sz w:val="24"/>
          <w:szCs w:val="24"/>
        </w:rPr>
        <w:t>(i)  K</w:t>
      </w:r>
      <w:r>
        <w:rPr>
          <w:rFonts w:ascii="Times New Roman" w:eastAsia="Times New Roman" w:hAnsi="Times New Roman" w:cs="Times New Roman"/>
          <w:w w:val="110"/>
          <w:position w:val="-3"/>
          <w:sz w:val="16"/>
          <w:szCs w:val="16"/>
        </w:rPr>
        <w:t xml:space="preserve">1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spacing w:val="-4"/>
          <w:w w:val="110"/>
          <w:position w:val="-5"/>
          <w:sz w:val="12"/>
          <w:szCs w:val="12"/>
        </w:rPr>
        <w:t>1</w:t>
      </w:r>
      <w:r>
        <w:rPr>
          <w:rFonts w:ascii="Cambria" w:eastAsia="Cambria" w:hAnsi="Cambria" w:cs="Cambria"/>
          <w:spacing w:val="-4"/>
          <w:w w:val="110"/>
          <w:position w:val="-3"/>
          <w:sz w:val="16"/>
          <w:szCs w:val="16"/>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spacing w:val="-4"/>
          <w:w w:val="110"/>
          <w:position w:val="-5"/>
          <w:sz w:val="12"/>
          <w:szCs w:val="12"/>
        </w:rPr>
        <w:t xml:space="preserve">2 </w:t>
      </w:r>
      <w:r>
        <w:rPr>
          <w:rFonts w:ascii="Times New Roman" w:eastAsia="Times New Roman" w:hAnsi="Times New Roman" w:cs="Times New Roman"/>
          <w:spacing w:val="6"/>
          <w:w w:val="110"/>
          <w:position w:val="-5"/>
          <w:sz w:val="12"/>
          <w:szCs w:val="12"/>
        </w:rPr>
        <w:t xml:space="preserve"> </w:t>
      </w:r>
      <w:r>
        <w:rPr>
          <w:rFonts w:ascii="Times New Roman" w:eastAsia="Times New Roman" w:hAnsi="Times New Roman" w:cs="Times New Roman"/>
          <w:i/>
          <w:spacing w:val="2"/>
          <w:w w:val="110"/>
          <w:sz w:val="24"/>
          <w:szCs w:val="24"/>
        </w:rPr>
        <w:t>K</w:t>
      </w:r>
      <w:r>
        <w:rPr>
          <w:rFonts w:ascii="Times New Roman" w:eastAsia="Times New Roman" w:hAnsi="Times New Roman" w:cs="Times New Roman"/>
          <w:spacing w:val="2"/>
          <w:w w:val="110"/>
          <w:position w:val="-3"/>
          <w:sz w:val="16"/>
          <w:szCs w:val="16"/>
        </w:rPr>
        <w:t>3</w:t>
      </w:r>
      <w:r>
        <w:rPr>
          <w:rFonts w:ascii="Times New Roman" w:eastAsia="Times New Roman" w:hAnsi="Times New Roman" w:cs="Times New Roman"/>
          <w:i/>
          <w:spacing w:val="2"/>
          <w:w w:val="110"/>
          <w:sz w:val="24"/>
          <w:szCs w:val="24"/>
        </w:rPr>
        <w:t>;</w:t>
      </w:r>
    </w:p>
    <w:p w:rsidR="00A115BF" w:rsidRDefault="00646F36">
      <w:pPr>
        <w:spacing w:before="8"/>
        <w:ind w:left="334" w:right="103"/>
        <w:rPr>
          <w:rFonts w:ascii="楷体" w:eastAsia="楷体" w:hAnsi="楷体" w:cs="楷体"/>
          <w:sz w:val="24"/>
          <w:szCs w:val="24"/>
        </w:rPr>
      </w:pPr>
      <w:r>
        <w:rPr>
          <w:rFonts w:ascii="Times New Roman" w:eastAsia="Times New Roman" w:hAnsi="Times New Roman" w:cs="Times New Roman"/>
          <w:i/>
          <w:w w:val="105"/>
          <w:sz w:val="24"/>
          <w:szCs w:val="24"/>
        </w:rPr>
        <w:t xml:space="preserve">(ii)  </w:t>
      </w:r>
      <w:r>
        <w:rPr>
          <w:rFonts w:ascii="楷体" w:eastAsia="楷体" w:hAnsi="楷体" w:cs="楷体"/>
          <w:spacing w:val="-8"/>
          <w:w w:val="105"/>
          <w:sz w:val="24"/>
          <w:szCs w:val="24"/>
        </w:rPr>
        <w:t>若</w:t>
      </w:r>
      <w:r>
        <w:rPr>
          <w:rFonts w:ascii="Times New Roman" w:eastAsia="Times New Roman" w:hAnsi="Times New Roman" w:cs="Times New Roman"/>
          <w:i/>
          <w:spacing w:val="-8"/>
          <w:w w:val="105"/>
          <w:sz w:val="24"/>
          <w:szCs w:val="24"/>
        </w:rPr>
        <w:t>V</w:t>
      </w:r>
      <w:r>
        <w:rPr>
          <w:rFonts w:ascii="Times New Roman" w:eastAsia="Times New Roman" w:hAnsi="Times New Roman" w:cs="Times New Roman"/>
          <w:spacing w:val="-8"/>
          <w:w w:val="105"/>
          <w:position w:val="-3"/>
          <w:sz w:val="16"/>
          <w:szCs w:val="16"/>
        </w:rPr>
        <w:t xml:space="preserve">1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w w:val="105"/>
          <w:position w:val="-3"/>
          <w:sz w:val="16"/>
          <w:szCs w:val="16"/>
        </w:rPr>
        <w:t>2</w:t>
      </w:r>
      <w:r>
        <w:rPr>
          <w:rFonts w:ascii="楷体" w:eastAsia="楷体" w:hAnsi="楷体" w:cs="楷体"/>
          <w:w w:val="105"/>
          <w:sz w:val="24"/>
          <w:szCs w:val="24"/>
        </w:rPr>
        <w:t>，则</w:t>
      </w:r>
      <w:r>
        <w:rPr>
          <w:rFonts w:ascii="Times New Roman" w:eastAsia="Times New Roman" w:hAnsi="Times New Roman" w:cs="Times New Roman"/>
          <w:i/>
          <w:w w:val="105"/>
          <w:sz w:val="24"/>
          <w:szCs w:val="24"/>
        </w:rPr>
        <w:t>K</w:t>
      </w:r>
      <w:r>
        <w:rPr>
          <w:rFonts w:ascii="Times New Roman" w:eastAsia="Times New Roman" w:hAnsi="Times New Roman" w:cs="Times New Roman"/>
          <w:w w:val="105"/>
          <w:position w:val="-3"/>
          <w:sz w:val="16"/>
          <w:szCs w:val="16"/>
        </w:rPr>
        <w:t xml:space="preserve">1  </w:t>
      </w:r>
      <w:r>
        <w:rPr>
          <w:rFonts w:ascii="Cambria" w:eastAsia="Cambria" w:hAnsi="Cambria" w:cs="Cambria"/>
          <w:spacing w:val="-6"/>
          <w:w w:val="105"/>
          <w:sz w:val="24"/>
          <w:szCs w:val="24"/>
        </w:rPr>
        <w:t>↔</w:t>
      </w:r>
      <w:r>
        <w:rPr>
          <w:rFonts w:ascii="Times New Roman" w:eastAsia="Times New Roman" w:hAnsi="Times New Roman" w:cs="Times New Roman"/>
          <w:i/>
          <w:spacing w:val="-6"/>
          <w:w w:val="105"/>
          <w:position w:val="-3"/>
          <w:sz w:val="16"/>
          <w:szCs w:val="16"/>
        </w:rPr>
        <w:t>V</w:t>
      </w:r>
      <w:r>
        <w:rPr>
          <w:rFonts w:ascii="Times New Roman" w:eastAsia="Times New Roman" w:hAnsi="Times New Roman" w:cs="Times New Roman"/>
          <w:spacing w:val="-6"/>
          <w:w w:val="105"/>
          <w:position w:val="-5"/>
          <w:sz w:val="12"/>
          <w:szCs w:val="12"/>
        </w:rPr>
        <w:t>2</w:t>
      </w:r>
      <w:r>
        <w:rPr>
          <w:rFonts w:ascii="Times New Roman" w:eastAsia="Times New Roman" w:hAnsi="Times New Roman" w:cs="Times New Roman"/>
          <w:spacing w:val="-3"/>
          <w:w w:val="105"/>
          <w:position w:val="-5"/>
          <w:sz w:val="12"/>
          <w:szCs w:val="12"/>
        </w:rPr>
        <w:t xml:space="preserve"> </w:t>
      </w:r>
      <w:r>
        <w:rPr>
          <w:rFonts w:ascii="Times New Roman" w:eastAsia="Times New Roman" w:hAnsi="Times New Roman" w:cs="Times New Roman"/>
          <w:i/>
          <w:spacing w:val="2"/>
          <w:w w:val="105"/>
          <w:sz w:val="24"/>
          <w:szCs w:val="24"/>
        </w:rPr>
        <w:t>K</w:t>
      </w:r>
      <w:r>
        <w:rPr>
          <w:rFonts w:ascii="Times New Roman" w:eastAsia="Times New Roman" w:hAnsi="Times New Roman" w:cs="Times New Roman"/>
          <w:spacing w:val="2"/>
          <w:w w:val="105"/>
          <w:position w:val="-3"/>
          <w:sz w:val="16"/>
          <w:szCs w:val="16"/>
        </w:rPr>
        <w:t>2</w:t>
      </w:r>
      <w:r>
        <w:rPr>
          <w:rFonts w:ascii="楷体" w:eastAsia="楷体" w:hAnsi="楷体" w:cs="楷体"/>
          <w:spacing w:val="2"/>
          <w:w w:val="105"/>
          <w:sz w:val="24"/>
          <w:szCs w:val="24"/>
        </w:rPr>
        <w:t>；</w:t>
      </w:r>
    </w:p>
    <w:p w:rsidR="00A115BF" w:rsidRDefault="00A115BF">
      <w:pPr>
        <w:rPr>
          <w:rFonts w:ascii="楷体" w:eastAsia="楷体" w:hAnsi="楷体" w:cs="楷体"/>
          <w:sz w:val="24"/>
          <w:szCs w:val="24"/>
        </w:rPr>
        <w:sectPr w:rsidR="00A115BF">
          <w:headerReference w:type="default" r:id="rId75"/>
          <w:pgSz w:w="11910" w:h="16840"/>
          <w:pgMar w:top="1460" w:right="1200" w:bottom="1360" w:left="1280" w:header="1198" w:footer="1160" w:gutter="0"/>
          <w:cols w:space="720"/>
        </w:sectPr>
      </w:pPr>
    </w:p>
    <w:p w:rsidR="00A115BF" w:rsidRDefault="00646F36">
      <w:pPr>
        <w:pStyle w:val="a4"/>
        <w:numPr>
          <w:ilvl w:val="0"/>
          <w:numId w:val="20"/>
        </w:numPr>
        <w:tabs>
          <w:tab w:val="left" w:pos="746"/>
        </w:tabs>
        <w:spacing w:before="46" w:line="179" w:lineRule="exact"/>
        <w:ind w:left="745" w:hanging="477"/>
        <w:jc w:val="left"/>
        <w:rPr>
          <w:rFonts w:ascii="Cambria" w:eastAsia="Cambria" w:hAnsi="Cambria" w:cs="Cambria"/>
          <w:sz w:val="16"/>
          <w:szCs w:val="16"/>
        </w:rPr>
      </w:pP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i/>
          <w:spacing w:val="-1"/>
          <w:w w:val="105"/>
          <w:position w:val="-3"/>
          <w:sz w:val="16"/>
          <w:szCs w:val="16"/>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p>
    <w:p w:rsidR="00A115BF" w:rsidRDefault="00646F36">
      <w:pPr>
        <w:spacing w:before="8" w:line="217" w:lineRule="exact"/>
        <w:ind w:left="65"/>
        <w:rPr>
          <w:rFonts w:ascii="Times New Roman" w:eastAsia="Times New Roman" w:hAnsi="Times New Roman" w:cs="Times New Roman"/>
          <w:sz w:val="16"/>
          <w:szCs w:val="16"/>
        </w:rPr>
      </w:pPr>
      <w:r>
        <w:br w:type="column"/>
      </w:r>
      <w:r>
        <w:rPr>
          <w:rFonts w:ascii="Euclid" w:eastAsia="Euclid" w:hAnsi="Euclid" w:cs="Euclid"/>
          <w:sz w:val="24"/>
          <w:szCs w:val="24"/>
        </w:rPr>
        <w:t>(</w:t>
      </w:r>
      <w:r>
        <w:rPr>
          <w:rFonts w:ascii="Times New Roman" w:eastAsia="Times New Roman" w:hAnsi="Times New Roman" w:cs="Times New Roman"/>
          <w:i/>
          <w:sz w:val="24"/>
          <w:szCs w:val="24"/>
        </w:rPr>
        <w:t>i</w:t>
      </w:r>
      <w:r>
        <w:rPr>
          <w:rFonts w:ascii="Times New Roman" w:eastAsia="Times New Roman" w:hAnsi="Times New Roman" w:cs="Times New Roman"/>
          <w:i/>
          <w:spacing w:val="-8"/>
          <w:sz w:val="24"/>
          <w:szCs w:val="24"/>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z w:val="24"/>
          <w:szCs w:val="24"/>
        </w:rPr>
        <w:t>2</w:t>
      </w:r>
      <w:r>
        <w:rPr>
          <w:rFonts w:ascii="Euclid" w:eastAsia="Euclid" w:hAnsi="Euclid" w:cs="Euclid"/>
          <w:sz w:val="24"/>
          <w:szCs w:val="24"/>
        </w:rPr>
        <w:t>)</w:t>
      </w:r>
      <w:r>
        <w:rPr>
          <w:rFonts w:ascii="Euclid" w:eastAsia="Euclid" w:hAnsi="Euclid" w:cs="Euclid"/>
          <w:spacing w:val="-21"/>
          <w:sz w:val="24"/>
          <w:szCs w:val="24"/>
        </w:rPr>
        <w:t xml:space="preserve"> </w:t>
      </w:r>
      <w:r>
        <w:rPr>
          <w:rFonts w:ascii="楷体" w:eastAsia="楷体" w:hAnsi="楷体" w:cs="楷体"/>
          <w:sz w:val="24"/>
          <w:szCs w:val="24"/>
        </w:rPr>
        <w:t>蕴涵</w:t>
      </w:r>
      <w:r>
        <w:rPr>
          <w:rFonts w:ascii="Times New Roman" w:eastAsia="Times New Roman" w:hAnsi="Times New Roman" w:cs="Times New Roman"/>
          <w:i/>
          <w:sz w:val="24"/>
          <w:szCs w:val="24"/>
        </w:rPr>
        <w:t>s</w:t>
      </w:r>
      <w:r>
        <w:rPr>
          <w:rFonts w:ascii="Cambria" w:eastAsia="Cambria" w:hAnsi="Cambria" w:cs="Cambria"/>
          <w:position w:val="9"/>
          <w:sz w:val="16"/>
          <w:szCs w:val="16"/>
        </w:rPr>
        <w:t xml:space="preserve">′ </w:t>
      </w:r>
      <w:r>
        <w:rPr>
          <w:rFonts w:ascii="Cambria" w:eastAsia="Cambria" w:hAnsi="Cambria" w:cs="Cambria"/>
          <w:spacing w:val="27"/>
          <w:position w:val="9"/>
          <w:sz w:val="16"/>
          <w:szCs w:val="16"/>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V</w:t>
      </w:r>
      <w:r>
        <w:rPr>
          <w:rFonts w:ascii="Times New Roman" w:eastAsia="Times New Roman" w:hAnsi="Times New Roman" w:cs="Times New Roman"/>
          <w:i/>
          <w:spacing w:val="20"/>
          <w:position w:val="-3"/>
          <w:sz w:val="16"/>
          <w:szCs w:val="16"/>
        </w:rPr>
        <w:t xml:space="preserve"> </w:t>
      </w:r>
      <w:r>
        <w:rPr>
          <w:rFonts w:ascii="Cambria" w:eastAsia="Cambria" w:hAnsi="Cambria" w:cs="Cambria"/>
          <w:spacing w:val="-5"/>
          <w:position w:val="-3"/>
          <w:sz w:val="16"/>
          <w:szCs w:val="16"/>
        </w:rPr>
        <w:t>∪</w:t>
      </w:r>
      <w:r>
        <w:rPr>
          <w:rFonts w:ascii="Times New Roman" w:eastAsia="Times New Roman" w:hAnsi="Times New Roman" w:cs="Times New Roman"/>
          <w:i/>
          <w:spacing w:val="-5"/>
          <w:position w:val="-3"/>
          <w:sz w:val="16"/>
          <w:szCs w:val="16"/>
        </w:rPr>
        <w:t>V</w:t>
      </w:r>
    </w:p>
    <w:p w:rsidR="00A115BF" w:rsidRDefault="00646F36">
      <w:pPr>
        <w:spacing w:before="8" w:line="217" w:lineRule="exact"/>
        <w:ind w:left="85"/>
        <w:rPr>
          <w:rFonts w:ascii="楷体" w:eastAsia="楷体" w:hAnsi="楷体" w:cs="楷体"/>
          <w:sz w:val="24"/>
          <w:szCs w:val="24"/>
        </w:rPr>
      </w:pPr>
      <w:r>
        <w:br w:type="column"/>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2"/>
          <w:position w:val="9"/>
          <w:sz w:val="16"/>
          <w:szCs w:val="16"/>
        </w:rPr>
        <w:t xml:space="preserve"> </w:t>
      </w:r>
      <w:r>
        <w:rPr>
          <w:rFonts w:ascii="楷体" w:eastAsia="楷体" w:hAnsi="楷体" w:cs="楷体"/>
          <w:sz w:val="24"/>
          <w:szCs w:val="24"/>
        </w:rPr>
        <w:t>；</w:t>
      </w:r>
    </w:p>
    <w:p w:rsidR="00A115BF" w:rsidRDefault="00A115BF">
      <w:pPr>
        <w:spacing w:line="217" w:lineRule="exact"/>
        <w:rPr>
          <w:rFonts w:ascii="楷体" w:eastAsia="楷体" w:hAnsi="楷体" w:cs="楷体"/>
          <w:sz w:val="24"/>
          <w:szCs w:val="24"/>
        </w:rPr>
        <w:sectPr w:rsidR="00A115BF">
          <w:type w:val="continuous"/>
          <w:pgSz w:w="11910" w:h="16840"/>
          <w:pgMar w:top="1580" w:right="1200" w:bottom="280" w:left="1280" w:header="720" w:footer="720" w:gutter="0"/>
          <w:cols w:num="3" w:space="720" w:equalWidth="0">
            <w:col w:w="1547" w:space="40"/>
            <w:col w:w="2309" w:space="40"/>
            <w:col w:w="5494"/>
          </w:cols>
        </w:sectPr>
      </w:pPr>
    </w:p>
    <w:p w:rsidR="00A115BF" w:rsidRDefault="00646F36">
      <w:pPr>
        <w:tabs>
          <w:tab w:val="left" w:pos="1303"/>
        </w:tabs>
        <w:spacing w:line="157" w:lineRule="exact"/>
        <w:ind w:left="838"/>
        <w:rPr>
          <w:rFonts w:ascii="Times New Roman" w:eastAsia="Times New Roman" w:hAnsi="Times New Roman" w:cs="Times New Roman"/>
          <w:sz w:val="16"/>
          <w:szCs w:val="16"/>
        </w:rPr>
      </w:pPr>
      <w:r>
        <w:rPr>
          <w:rFonts w:ascii="Times New Roman"/>
          <w:w w:val="95"/>
          <w:sz w:val="16"/>
        </w:rPr>
        <w:t>1</w:t>
      </w:r>
      <w:r>
        <w:rPr>
          <w:rFonts w:ascii="Times New Roman"/>
          <w:w w:val="95"/>
          <w:sz w:val="16"/>
        </w:rPr>
        <w:tab/>
      </w:r>
      <w:r>
        <w:rPr>
          <w:rFonts w:ascii="Times New Roman"/>
          <w:i/>
          <w:sz w:val="12"/>
        </w:rPr>
        <w:t xml:space="preserve">i    </w:t>
      </w:r>
      <w:r>
        <w:rPr>
          <w:rFonts w:ascii="Times New Roman"/>
          <w:i/>
          <w:spacing w:val="15"/>
          <w:sz w:val="12"/>
        </w:rPr>
        <w:t xml:space="preserve"> </w:t>
      </w:r>
      <w:r>
        <w:rPr>
          <w:rFonts w:ascii="Times New Roman"/>
          <w:sz w:val="16"/>
        </w:rPr>
        <w:t>2</w:t>
      </w:r>
    </w:p>
    <w:p w:rsidR="00A115BF" w:rsidRDefault="00646F36">
      <w:pPr>
        <w:tabs>
          <w:tab w:val="left" w:pos="1303"/>
        </w:tabs>
        <w:spacing w:line="159" w:lineRule="exact"/>
        <w:ind w:left="838"/>
        <w:rPr>
          <w:rFonts w:ascii="Times New Roman" w:eastAsia="Times New Roman" w:hAnsi="Times New Roman" w:cs="Times New Roman"/>
          <w:sz w:val="16"/>
          <w:szCs w:val="16"/>
        </w:rPr>
      </w:pPr>
      <w:r>
        <w:rPr>
          <w:w w:val="95"/>
        </w:rPr>
        <w:br w:type="column"/>
      </w:r>
      <w:r>
        <w:rPr>
          <w:rFonts w:ascii="Times New Roman"/>
          <w:w w:val="95"/>
          <w:sz w:val="16"/>
        </w:rPr>
        <w:t>1</w:t>
      </w:r>
      <w:r>
        <w:rPr>
          <w:rFonts w:ascii="Times New Roman"/>
          <w:w w:val="95"/>
          <w:sz w:val="16"/>
        </w:rPr>
        <w:tab/>
      </w:r>
      <w:r>
        <w:rPr>
          <w:rFonts w:ascii="Times New Roman"/>
          <w:sz w:val="12"/>
        </w:rPr>
        <w:t xml:space="preserve">1       2    </w:t>
      </w:r>
      <w:r>
        <w:rPr>
          <w:rFonts w:ascii="Times New Roman"/>
          <w:spacing w:val="2"/>
          <w:sz w:val="12"/>
        </w:rPr>
        <w:t xml:space="preserve"> </w:t>
      </w:r>
      <w:r>
        <w:rPr>
          <w:rFonts w:ascii="Times New Roman"/>
          <w:sz w:val="16"/>
        </w:rPr>
        <w:t>2</w:t>
      </w:r>
    </w:p>
    <w:p w:rsidR="00A115BF" w:rsidRDefault="00A115BF">
      <w:pPr>
        <w:spacing w:line="159" w:lineRule="exact"/>
        <w:rPr>
          <w:rFonts w:ascii="Times New Roman" w:eastAsia="Times New Roman" w:hAnsi="Times New Roman" w:cs="Times New Roman"/>
          <w:sz w:val="16"/>
          <w:szCs w:val="16"/>
        </w:rPr>
        <w:sectPr w:rsidR="00A115BF">
          <w:type w:val="continuous"/>
          <w:pgSz w:w="11910" w:h="16840"/>
          <w:pgMar w:top="1580" w:right="1200" w:bottom="280" w:left="1280" w:header="720" w:footer="720" w:gutter="0"/>
          <w:cols w:num="2" w:space="720" w:equalWidth="0">
            <w:col w:w="1583" w:space="744"/>
            <w:col w:w="7103"/>
          </w:cols>
        </w:sectPr>
      </w:pPr>
    </w:p>
    <w:p w:rsidR="00A115BF" w:rsidRDefault="00646F36">
      <w:pPr>
        <w:spacing w:line="216" w:lineRule="exact"/>
        <w:ind w:left="294"/>
        <w:rPr>
          <w:rFonts w:ascii="Times New Roman" w:eastAsia="Times New Roman" w:hAnsi="Times New Roman" w:cs="Times New Roman"/>
          <w:sz w:val="16"/>
          <w:szCs w:val="16"/>
        </w:rPr>
      </w:pPr>
      <w:r>
        <w:rPr>
          <w:rFonts w:ascii="Times New Roman" w:eastAsia="Times New Roman" w:hAnsi="Times New Roman" w:cs="Times New Roman"/>
          <w:i/>
          <w:sz w:val="24"/>
          <w:szCs w:val="24"/>
        </w:rPr>
        <w:t xml:space="preserve">(iv) </w:t>
      </w:r>
      <w:r>
        <w:rPr>
          <w:rFonts w:ascii="Arial" w:eastAsia="Arial" w:hAnsi="Arial" w:cs="Arial"/>
          <w:i/>
          <w:spacing w:val="11"/>
          <w:sz w:val="24"/>
          <w:szCs w:val="24"/>
        </w:rPr>
        <w:t>π</w:t>
      </w:r>
      <w:r>
        <w:rPr>
          <w:rFonts w:ascii="Cambria" w:eastAsia="Cambria" w:hAnsi="Cambria" w:cs="Cambria"/>
          <w:spacing w:val="11"/>
          <w:position w:val="9"/>
          <w:sz w:val="16"/>
          <w:szCs w:val="16"/>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Arial" w:eastAsia="Arial" w:hAnsi="Arial" w:cs="Arial"/>
          <w:i/>
          <w:spacing w:val="11"/>
          <w:sz w:val="24"/>
          <w:szCs w:val="24"/>
        </w:rPr>
        <w:t>π</w:t>
      </w:r>
      <w:r>
        <w:rPr>
          <w:rFonts w:ascii="Cambria" w:eastAsia="Cambria" w:hAnsi="Cambria" w:cs="Cambria"/>
          <w:spacing w:val="11"/>
          <w:position w:val="9"/>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 xml:space="preserve">i </w:t>
      </w:r>
      <w:r>
        <w:rPr>
          <w:rFonts w:ascii="Euclid" w:eastAsia="Euclid" w:hAnsi="Euclid" w:cs="Euclid"/>
          <w:sz w:val="24"/>
          <w:szCs w:val="24"/>
        </w:rPr>
        <w:t xml:space="preserve">= </w:t>
      </w:r>
      <w:r>
        <w:rPr>
          <w:rFonts w:ascii="Times New Roman" w:eastAsia="Times New Roman" w:hAnsi="Times New Roman" w:cs="Times New Roman"/>
          <w:sz w:val="24"/>
          <w:szCs w:val="24"/>
        </w:rPr>
        <w:t>1</w:t>
      </w:r>
      <w:r>
        <w:rPr>
          <w:rFonts w:ascii="Verdana" w:eastAsia="Verdana" w:hAnsi="Verdana" w:cs="Verdana"/>
          <w:i/>
          <w:sz w:val="24"/>
          <w:szCs w:val="24"/>
        </w:rPr>
        <w:t xml:space="preserve">, </w:t>
      </w:r>
      <w:r>
        <w:rPr>
          <w:rFonts w:ascii="Times New Roman" w:eastAsia="Times New Roman" w:hAnsi="Times New Roman" w:cs="Times New Roman"/>
          <w:sz w:val="24"/>
          <w:szCs w:val="24"/>
        </w:rPr>
        <w:t>2</w:t>
      </w:r>
      <w:r>
        <w:rPr>
          <w:rFonts w:ascii="Euclid" w:eastAsia="Euclid" w:hAnsi="Euclid" w:cs="Euclid"/>
          <w:sz w:val="24"/>
          <w:szCs w:val="24"/>
        </w:rPr>
        <w:t xml:space="preserve">) </w:t>
      </w:r>
      <w:r>
        <w:rPr>
          <w:rFonts w:ascii="楷体" w:eastAsia="楷体" w:hAnsi="楷体" w:cs="楷体"/>
          <w:spacing w:val="5"/>
          <w:sz w:val="24"/>
          <w:szCs w:val="24"/>
        </w:rPr>
        <w:t>蕴涵</w:t>
      </w:r>
      <w:r>
        <w:rPr>
          <w:rFonts w:ascii="Arial" w:eastAsia="Arial" w:hAnsi="Arial" w:cs="Arial"/>
          <w:i/>
          <w:spacing w:val="5"/>
          <w:sz w:val="24"/>
          <w:szCs w:val="24"/>
        </w:rPr>
        <w:t>π</w:t>
      </w:r>
      <w:r>
        <w:rPr>
          <w:rFonts w:ascii="Cambria" w:eastAsia="Cambria" w:hAnsi="Cambria" w:cs="Cambria"/>
          <w:spacing w:val="5"/>
          <w:position w:val="9"/>
          <w:sz w:val="16"/>
          <w:szCs w:val="16"/>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Cambria" w:eastAsia="Cambria" w:hAnsi="Cambria" w:cs="Cambria"/>
          <w:spacing w:val="-5"/>
          <w:position w:val="-3"/>
          <w:sz w:val="16"/>
          <w:szCs w:val="16"/>
        </w:rPr>
        <w:t>∪</w:t>
      </w:r>
      <w:r>
        <w:rPr>
          <w:rFonts w:ascii="Times New Roman" w:eastAsia="Times New Roman" w:hAnsi="Times New Roman" w:cs="Times New Roman"/>
          <w:i/>
          <w:spacing w:val="-5"/>
          <w:position w:val="-3"/>
          <w:sz w:val="16"/>
          <w:szCs w:val="16"/>
        </w:rPr>
        <w:t>V</w:t>
      </w:r>
    </w:p>
    <w:p w:rsidR="00A115BF" w:rsidRDefault="00646F36">
      <w:pPr>
        <w:spacing w:line="216" w:lineRule="exact"/>
        <w:ind w:left="85"/>
        <w:rPr>
          <w:rFonts w:ascii="楷体" w:eastAsia="楷体" w:hAnsi="楷体" w:cs="楷体"/>
          <w:sz w:val="24"/>
          <w:szCs w:val="24"/>
        </w:rPr>
      </w:pPr>
      <w:r>
        <w:rPr>
          <w:spacing w:val="11"/>
          <w:w w:val="95"/>
        </w:rPr>
        <w:br w:type="column"/>
      </w:r>
      <w:r>
        <w:rPr>
          <w:rFonts w:ascii="Arial" w:eastAsia="Arial" w:hAnsi="Arial" w:cs="Arial"/>
          <w:i/>
          <w:spacing w:val="11"/>
          <w:w w:val="95"/>
          <w:sz w:val="24"/>
          <w:szCs w:val="24"/>
        </w:rPr>
        <w:t>π</w:t>
      </w:r>
      <w:r>
        <w:rPr>
          <w:rFonts w:ascii="Cambria" w:eastAsia="Cambria" w:hAnsi="Cambria" w:cs="Cambria"/>
          <w:spacing w:val="11"/>
          <w:w w:val="95"/>
          <w:position w:val="9"/>
          <w:sz w:val="16"/>
          <w:szCs w:val="16"/>
        </w:rPr>
        <w:t>′</w:t>
      </w:r>
      <w:r>
        <w:rPr>
          <w:rFonts w:ascii="Cambria" w:eastAsia="Cambria" w:hAnsi="Cambria" w:cs="Cambria"/>
          <w:spacing w:val="-15"/>
          <w:w w:val="95"/>
          <w:position w:val="9"/>
          <w:sz w:val="16"/>
          <w:szCs w:val="16"/>
        </w:rPr>
        <w:t xml:space="preserve"> </w:t>
      </w:r>
      <w:r>
        <w:rPr>
          <w:rFonts w:ascii="楷体" w:eastAsia="楷体" w:hAnsi="楷体" w:cs="楷体"/>
          <w:w w:val="95"/>
          <w:sz w:val="24"/>
          <w:szCs w:val="24"/>
        </w:rPr>
        <w:t>；</w:t>
      </w:r>
    </w:p>
    <w:p w:rsidR="00A115BF" w:rsidRDefault="00A115BF">
      <w:pPr>
        <w:spacing w:line="216" w:lineRule="exact"/>
        <w:rPr>
          <w:rFonts w:ascii="楷体" w:eastAsia="楷体" w:hAnsi="楷体" w:cs="楷体"/>
          <w:sz w:val="24"/>
          <w:szCs w:val="24"/>
        </w:rPr>
        <w:sectPr w:rsidR="00A115BF">
          <w:type w:val="continuous"/>
          <w:pgSz w:w="11910" w:h="16840"/>
          <w:pgMar w:top="1580" w:right="1200" w:bottom="280" w:left="1280" w:header="720" w:footer="720" w:gutter="0"/>
          <w:cols w:num="2" w:space="720" w:equalWidth="0">
            <w:col w:w="4012" w:space="40"/>
            <w:col w:w="5378"/>
          </w:cols>
        </w:sectPr>
      </w:pPr>
    </w:p>
    <w:p w:rsidR="00A115BF" w:rsidRDefault="00646F36">
      <w:pPr>
        <w:tabs>
          <w:tab w:val="left" w:pos="1341"/>
          <w:tab w:val="left" w:pos="1579"/>
        </w:tabs>
        <w:spacing w:line="157" w:lineRule="exact"/>
        <w:ind w:left="877"/>
        <w:rPr>
          <w:rFonts w:ascii="Times New Roman" w:eastAsia="Times New Roman" w:hAnsi="Times New Roman" w:cs="Times New Roman"/>
          <w:sz w:val="16"/>
          <w:szCs w:val="16"/>
        </w:rPr>
      </w:pPr>
      <w:r>
        <w:rPr>
          <w:rFonts w:ascii="Times New Roman"/>
          <w:w w:val="95"/>
          <w:sz w:val="16"/>
        </w:rPr>
        <w:t>1</w:t>
      </w:r>
      <w:r>
        <w:rPr>
          <w:rFonts w:ascii="Times New Roman"/>
          <w:w w:val="95"/>
          <w:sz w:val="16"/>
        </w:rPr>
        <w:tab/>
      </w:r>
      <w:r>
        <w:rPr>
          <w:rFonts w:ascii="Times New Roman"/>
          <w:i/>
          <w:w w:val="95"/>
          <w:sz w:val="12"/>
        </w:rPr>
        <w:t>i</w:t>
      </w:r>
      <w:r>
        <w:rPr>
          <w:rFonts w:ascii="Times New Roman"/>
          <w:i/>
          <w:w w:val="95"/>
          <w:sz w:val="12"/>
        </w:rPr>
        <w:tab/>
      </w:r>
      <w:r>
        <w:rPr>
          <w:rFonts w:ascii="Times New Roman"/>
          <w:sz w:val="16"/>
        </w:rPr>
        <w:t>2</w:t>
      </w:r>
    </w:p>
    <w:p w:rsidR="00A115BF" w:rsidRDefault="00646F36">
      <w:pPr>
        <w:tabs>
          <w:tab w:val="left" w:pos="1341"/>
          <w:tab w:val="left" w:pos="1863"/>
        </w:tabs>
        <w:spacing w:line="159" w:lineRule="exact"/>
        <w:ind w:left="877"/>
        <w:rPr>
          <w:rFonts w:ascii="Times New Roman" w:eastAsia="Times New Roman" w:hAnsi="Times New Roman" w:cs="Times New Roman"/>
          <w:sz w:val="16"/>
          <w:szCs w:val="16"/>
        </w:rPr>
      </w:pPr>
      <w:r>
        <w:rPr>
          <w:w w:val="95"/>
        </w:rPr>
        <w:br w:type="column"/>
      </w:r>
      <w:r>
        <w:rPr>
          <w:rFonts w:ascii="Times New Roman"/>
          <w:w w:val="95"/>
          <w:sz w:val="16"/>
        </w:rPr>
        <w:t>1</w:t>
      </w:r>
      <w:r>
        <w:rPr>
          <w:rFonts w:ascii="Times New Roman"/>
          <w:w w:val="95"/>
          <w:sz w:val="16"/>
        </w:rPr>
        <w:tab/>
      </w:r>
      <w:r>
        <w:rPr>
          <w:rFonts w:ascii="Times New Roman"/>
          <w:sz w:val="12"/>
        </w:rPr>
        <w:t xml:space="preserve">1     </w:t>
      </w:r>
      <w:r>
        <w:rPr>
          <w:rFonts w:ascii="Times New Roman"/>
          <w:spacing w:val="16"/>
          <w:sz w:val="12"/>
        </w:rPr>
        <w:t xml:space="preserve"> </w:t>
      </w:r>
      <w:r>
        <w:rPr>
          <w:rFonts w:ascii="Times New Roman"/>
          <w:sz w:val="12"/>
        </w:rPr>
        <w:t>2</w:t>
      </w:r>
      <w:r>
        <w:rPr>
          <w:rFonts w:ascii="Times New Roman"/>
          <w:sz w:val="12"/>
        </w:rPr>
        <w:tab/>
      </w:r>
      <w:r>
        <w:rPr>
          <w:rFonts w:ascii="Times New Roman"/>
          <w:sz w:val="16"/>
        </w:rPr>
        <w:t>2</w:t>
      </w:r>
    </w:p>
    <w:p w:rsidR="00A115BF" w:rsidRDefault="00A115BF">
      <w:pPr>
        <w:spacing w:line="159" w:lineRule="exact"/>
        <w:rPr>
          <w:rFonts w:ascii="Times New Roman" w:eastAsia="Times New Roman" w:hAnsi="Times New Roman" w:cs="Times New Roman"/>
          <w:sz w:val="16"/>
          <w:szCs w:val="16"/>
        </w:rPr>
        <w:sectPr w:rsidR="00A115BF">
          <w:type w:val="continuous"/>
          <w:pgSz w:w="11910" w:h="16840"/>
          <w:pgMar w:top="1580" w:right="1200" w:bottom="280" w:left="1280" w:header="720" w:footer="720" w:gutter="0"/>
          <w:cols w:num="2" w:space="720" w:equalWidth="0">
            <w:col w:w="1660" w:space="744"/>
            <w:col w:w="7026"/>
          </w:cols>
        </w:sectPr>
      </w:pPr>
    </w:p>
    <w:p w:rsidR="00A115BF" w:rsidRDefault="00646F36">
      <w:pPr>
        <w:spacing w:line="364" w:lineRule="exact"/>
        <w:ind w:right="87"/>
        <w:jc w:val="center"/>
        <w:rPr>
          <w:rFonts w:ascii="楷体" w:eastAsia="楷体" w:hAnsi="楷体" w:cs="楷体"/>
          <w:sz w:val="24"/>
          <w:szCs w:val="24"/>
          <w:lang w:eastAsia="zh-CN"/>
        </w:rPr>
      </w:pPr>
      <w:r>
        <w:rPr>
          <w:rFonts w:ascii="Times New Roman" w:eastAsia="Times New Roman" w:hAnsi="Times New Roman" w:cs="Times New Roman"/>
          <w:i/>
          <w:sz w:val="24"/>
          <w:szCs w:val="24"/>
          <w:lang w:eastAsia="zh-CN"/>
        </w:rPr>
        <w:t xml:space="preserve">(v)  </w:t>
      </w:r>
      <w:r>
        <w:rPr>
          <w:rFonts w:ascii="楷体" w:eastAsia="楷体" w:hAnsi="楷体" w:cs="楷体"/>
          <w:sz w:val="24"/>
          <w:szCs w:val="24"/>
          <w:lang w:eastAsia="zh-CN"/>
        </w:rPr>
        <w:t>对</w:t>
      </w:r>
      <w:r>
        <w:rPr>
          <w:rFonts w:ascii="Times New Roman" w:eastAsia="Times New Roman" w:hAnsi="Times New Roman" w:cs="Times New Roman"/>
          <w:i/>
          <w:sz w:val="24"/>
          <w:szCs w:val="24"/>
          <w:lang w:eastAsia="zh-CN"/>
        </w:rPr>
        <w:t>M</w:t>
      </w:r>
      <w:r>
        <w:rPr>
          <w:rFonts w:ascii="Times New Roman" w:eastAsia="Times New Roman" w:hAnsi="Times New Roman" w:cs="Times New Roman"/>
          <w:position w:val="-3"/>
          <w:sz w:val="16"/>
          <w:szCs w:val="16"/>
          <w:lang w:eastAsia="zh-CN"/>
        </w:rPr>
        <w:t>1</w:t>
      </w:r>
      <w:r>
        <w:rPr>
          <w:rFonts w:ascii="楷体" w:eastAsia="楷体" w:hAnsi="楷体" w:cs="楷体"/>
          <w:sz w:val="24"/>
          <w:szCs w:val="24"/>
          <w:lang w:eastAsia="zh-CN"/>
        </w:rPr>
        <w:t>上的每条路径</w:t>
      </w:r>
      <w:r>
        <w:rPr>
          <w:rFonts w:ascii="Arial" w:eastAsia="Arial" w:hAnsi="Arial" w:cs="Arial"/>
          <w:i/>
          <w:sz w:val="24"/>
          <w:szCs w:val="24"/>
        </w:rPr>
        <w:t>π</w:t>
      </w:r>
      <w:r>
        <w:rPr>
          <w:rFonts w:ascii="Times New Roman" w:eastAsia="Times New Roman" w:hAnsi="Times New Roman" w:cs="Times New Roman"/>
          <w:i/>
          <w:position w:val="-3"/>
          <w:sz w:val="16"/>
          <w:szCs w:val="16"/>
          <w:lang w:eastAsia="zh-CN"/>
        </w:rPr>
        <w:t>s</w:t>
      </w:r>
      <w:r>
        <w:rPr>
          <w:rFonts w:ascii="Times New Roman" w:eastAsia="Times New Roman" w:hAnsi="Times New Roman" w:cs="Times New Roman"/>
          <w:position w:val="-5"/>
          <w:sz w:val="12"/>
          <w:szCs w:val="12"/>
          <w:lang w:eastAsia="zh-CN"/>
        </w:rPr>
        <w:t xml:space="preserve">1 </w:t>
      </w:r>
      <w:r>
        <w:rPr>
          <w:rFonts w:ascii="楷体" w:eastAsia="楷体" w:hAnsi="楷体" w:cs="楷体"/>
          <w:sz w:val="24"/>
          <w:szCs w:val="24"/>
          <w:lang w:eastAsia="zh-CN"/>
        </w:rPr>
        <w:t>，存在</w:t>
      </w:r>
      <w:r>
        <w:rPr>
          <w:rFonts w:ascii="Times New Roman" w:eastAsia="Times New Roman" w:hAnsi="Times New Roman" w:cs="Times New Roman"/>
          <w:i/>
          <w:sz w:val="24"/>
          <w:szCs w:val="24"/>
          <w:lang w:eastAsia="zh-CN"/>
        </w:rPr>
        <w:t>M</w:t>
      </w:r>
      <w:r>
        <w:rPr>
          <w:rFonts w:ascii="Times New Roman" w:eastAsia="Times New Roman" w:hAnsi="Times New Roman" w:cs="Times New Roman"/>
          <w:position w:val="-3"/>
          <w:sz w:val="16"/>
          <w:szCs w:val="16"/>
          <w:lang w:eastAsia="zh-CN"/>
        </w:rPr>
        <w:t>2</w:t>
      </w:r>
      <w:r>
        <w:rPr>
          <w:rFonts w:ascii="楷体" w:eastAsia="楷体" w:hAnsi="楷体" w:cs="楷体"/>
          <w:sz w:val="24"/>
          <w:szCs w:val="24"/>
          <w:lang w:eastAsia="zh-CN"/>
        </w:rPr>
        <w:t>上的一条路径</w:t>
      </w:r>
      <w:r>
        <w:rPr>
          <w:rFonts w:ascii="Arial" w:eastAsia="Arial" w:hAnsi="Arial" w:cs="Arial"/>
          <w:i/>
          <w:sz w:val="24"/>
          <w:szCs w:val="24"/>
        </w:rPr>
        <w:t>π</w:t>
      </w:r>
      <w:r>
        <w:rPr>
          <w:rFonts w:ascii="Times New Roman" w:eastAsia="Times New Roman" w:hAnsi="Times New Roman" w:cs="Times New Roman"/>
          <w:i/>
          <w:position w:val="-3"/>
          <w:sz w:val="16"/>
          <w:szCs w:val="16"/>
          <w:lang w:eastAsia="zh-CN"/>
        </w:rPr>
        <w:t>s</w:t>
      </w:r>
      <w:r>
        <w:rPr>
          <w:rFonts w:ascii="Times New Roman" w:eastAsia="Times New Roman" w:hAnsi="Times New Roman" w:cs="Times New Roman"/>
          <w:position w:val="-5"/>
          <w:sz w:val="12"/>
          <w:szCs w:val="12"/>
          <w:lang w:eastAsia="zh-CN"/>
        </w:rPr>
        <w:t xml:space="preserve">2   </w:t>
      </w:r>
      <w:r>
        <w:rPr>
          <w:rFonts w:ascii="楷体" w:eastAsia="楷体" w:hAnsi="楷体" w:cs="楷体"/>
          <w:sz w:val="24"/>
          <w:szCs w:val="24"/>
          <w:lang w:eastAsia="zh-CN"/>
        </w:rPr>
        <w:t>使得</w:t>
      </w:r>
      <w:r>
        <w:rPr>
          <w:rFonts w:ascii="Arial" w:eastAsia="Arial" w:hAnsi="Arial" w:cs="Arial"/>
          <w:i/>
          <w:sz w:val="24"/>
          <w:szCs w:val="24"/>
        </w:rPr>
        <w:t>π</w:t>
      </w:r>
      <w:r>
        <w:rPr>
          <w:rFonts w:ascii="Times New Roman" w:eastAsia="Times New Roman" w:hAnsi="Times New Roman" w:cs="Times New Roman"/>
          <w:i/>
          <w:position w:val="-3"/>
          <w:sz w:val="16"/>
          <w:szCs w:val="16"/>
          <w:lang w:eastAsia="zh-CN"/>
        </w:rPr>
        <w:t>s</w:t>
      </w:r>
      <w:r>
        <w:rPr>
          <w:rFonts w:ascii="Times New Roman" w:eastAsia="Times New Roman" w:hAnsi="Times New Roman" w:cs="Times New Roman"/>
          <w:position w:val="-5"/>
          <w:sz w:val="12"/>
          <w:szCs w:val="12"/>
          <w:lang w:eastAsia="zh-CN"/>
        </w:rPr>
        <w:t xml:space="preserve">1   </w:t>
      </w:r>
      <w:r>
        <w:rPr>
          <w:rFonts w:ascii="Cambria" w:eastAsia="Cambria" w:hAnsi="Cambria" w:cs="Cambria"/>
          <w:spacing w:val="-6"/>
          <w:sz w:val="24"/>
          <w:szCs w:val="24"/>
          <w:lang w:eastAsia="zh-CN"/>
        </w:rPr>
        <w:t>↔</w:t>
      </w:r>
      <w:r>
        <w:rPr>
          <w:rFonts w:ascii="Times New Roman" w:eastAsia="Times New Roman" w:hAnsi="Times New Roman" w:cs="Times New Roman"/>
          <w:i/>
          <w:spacing w:val="-6"/>
          <w:position w:val="-3"/>
          <w:sz w:val="16"/>
          <w:szCs w:val="16"/>
          <w:lang w:eastAsia="zh-CN"/>
        </w:rPr>
        <w:t>V</w:t>
      </w:r>
      <w:r>
        <w:rPr>
          <w:rFonts w:ascii="Times New Roman" w:eastAsia="Times New Roman" w:hAnsi="Times New Roman" w:cs="Times New Roman"/>
          <w:spacing w:val="-6"/>
          <w:position w:val="-5"/>
          <w:sz w:val="12"/>
          <w:szCs w:val="12"/>
          <w:lang w:eastAsia="zh-CN"/>
        </w:rPr>
        <w:t xml:space="preserve">1   </w:t>
      </w:r>
      <w:r>
        <w:rPr>
          <w:rFonts w:ascii="Arial" w:eastAsia="Arial" w:hAnsi="Arial" w:cs="Arial"/>
          <w:i/>
          <w:sz w:val="24"/>
          <w:szCs w:val="24"/>
        </w:rPr>
        <w:t>π</w:t>
      </w:r>
      <w:r>
        <w:rPr>
          <w:rFonts w:ascii="Times New Roman" w:eastAsia="Times New Roman" w:hAnsi="Times New Roman" w:cs="Times New Roman"/>
          <w:i/>
          <w:position w:val="-3"/>
          <w:sz w:val="16"/>
          <w:szCs w:val="16"/>
          <w:lang w:eastAsia="zh-CN"/>
        </w:rPr>
        <w:t>s</w:t>
      </w:r>
      <w:r>
        <w:rPr>
          <w:rFonts w:ascii="Times New Roman" w:eastAsia="Times New Roman" w:hAnsi="Times New Roman" w:cs="Times New Roman"/>
          <w:position w:val="-5"/>
          <w:sz w:val="12"/>
          <w:szCs w:val="12"/>
          <w:lang w:eastAsia="zh-CN"/>
        </w:rPr>
        <w:t>2</w:t>
      </w:r>
      <w:r>
        <w:rPr>
          <w:rFonts w:ascii="Times New Roman" w:eastAsia="Times New Roman" w:hAnsi="Times New Roman" w:cs="Times New Roman"/>
          <w:spacing w:val="-16"/>
          <w:position w:val="-5"/>
          <w:sz w:val="12"/>
          <w:szCs w:val="12"/>
          <w:lang w:eastAsia="zh-CN"/>
        </w:rPr>
        <w:t xml:space="preserve"> </w:t>
      </w:r>
      <w:r>
        <w:rPr>
          <w:rFonts w:ascii="楷体" w:eastAsia="楷体" w:hAnsi="楷体" w:cs="楷体"/>
          <w:spacing w:val="-3"/>
          <w:sz w:val="24"/>
          <w:szCs w:val="24"/>
          <w:lang w:eastAsia="zh-CN"/>
        </w:rPr>
        <w:t>，反之也成立。</w:t>
      </w:r>
    </w:p>
    <w:p w:rsidR="00A115BF" w:rsidRDefault="00646F36">
      <w:pPr>
        <w:spacing w:before="226" w:line="388" w:lineRule="exact"/>
        <w:ind w:right="87"/>
        <w:jc w:val="center"/>
        <w:rPr>
          <w:rFonts w:ascii="Times New Roman" w:eastAsia="Times New Roman" w:hAnsi="Times New Roman" w:cs="Times New Roman"/>
          <w:sz w:val="16"/>
          <w:szCs w:val="16"/>
        </w:rPr>
      </w:pPr>
      <w:r>
        <w:rPr>
          <w:rFonts w:eastAsiaTheme="minorHAnsi"/>
        </w:rPr>
        <w:pict>
          <v:group id="_x0000_s3096" style="position:absolute;left:0;text-align:left;margin-left:219.3pt;margin-top:25.1pt;width:3.65pt;height:.1pt;z-index:-259480;mso-position-horizontal-relative:page" coordorigin="4386,502" coordsize="73,2">
            <v:shape id="_x0000_s3097" style="position:absolute;left:4386;top:502;width:73;height:2" coordorigin="4386,502" coordsize="73,0" path="m4386,502r72,e" filled="f" strokeweight=".14042mm">
              <v:path arrowok="t"/>
            </v:shape>
            <w10:wrap anchorx="page"/>
          </v:group>
        </w:pict>
      </w:r>
      <w:r>
        <w:rPr>
          <w:rFonts w:eastAsiaTheme="minorHAnsi"/>
        </w:rPr>
        <w:pict>
          <v:shape id="_x0000_s3095" type="#_x0000_t202" style="position:absolute;left:0;text-align:left;margin-left:239.65pt;margin-top:22.35pt;width:4pt;height:8pt;z-index:-259456;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0</w:t>
                  </w:r>
                </w:p>
              </w:txbxContent>
            </v:textbox>
            <w10:wrap anchorx="page"/>
          </v:shape>
        </w:pict>
      </w: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pacing w:val="14"/>
          <w:sz w:val="24"/>
          <w:szCs w:val="24"/>
        </w:rPr>
        <w:t xml:space="preserve"> </w:t>
      </w:r>
      <w:r>
        <w:rPr>
          <w:rFonts w:ascii="宋体" w:eastAsia="宋体" w:hAnsi="宋体" w:cs="宋体"/>
          <w:spacing w:val="5"/>
          <w:sz w:val="24"/>
          <w:szCs w:val="24"/>
        </w:rPr>
        <w:t>令</w:t>
      </w:r>
      <w:r>
        <w:rPr>
          <w:rFonts w:ascii="Times New Roman" w:eastAsia="Times New Roman" w:hAnsi="Times New Roman" w:cs="Times New Roman"/>
          <w:i/>
          <w:spacing w:val="5"/>
          <w:sz w:val="24"/>
          <w:szCs w:val="24"/>
        </w:rPr>
        <w:t>M</w:t>
      </w:r>
      <w:r>
        <w:rPr>
          <w:rFonts w:ascii="Times New Roman" w:eastAsia="Times New Roman" w:hAnsi="Times New Roman" w:cs="Times New Roman"/>
          <w:i/>
          <w:spacing w:val="5"/>
          <w:position w:val="-3"/>
          <w:sz w:val="16"/>
          <w:szCs w:val="16"/>
        </w:rPr>
        <w:t>j</w:t>
      </w:r>
      <w:r>
        <w:rPr>
          <w:rFonts w:ascii="Times New Roman" w:eastAsia="Times New Roman" w:hAnsi="Times New Roman" w:cs="Times New Roman"/>
          <w:i/>
          <w:spacing w:val="36"/>
          <w:position w:val="-3"/>
          <w:sz w:val="16"/>
          <w:szCs w:val="16"/>
        </w:rPr>
        <w:t xml:space="preserve"> </w:t>
      </w:r>
      <w:r>
        <w:rPr>
          <w:rFonts w:ascii="Euclid" w:eastAsia="Euclid" w:hAnsi="Euclid" w:cs="Euclid"/>
          <w:sz w:val="24"/>
          <w:szCs w:val="24"/>
        </w:rPr>
        <w:t>=</w:t>
      </w:r>
      <w:r>
        <w:rPr>
          <w:rFonts w:ascii="Euclid" w:eastAsia="Euclid" w:hAnsi="Euclid" w:cs="Euclid"/>
          <w:spacing w:val="-19"/>
          <w:sz w:val="24"/>
          <w:szCs w:val="24"/>
        </w:rPr>
        <w:t xml:space="preserve"> </w:t>
      </w:r>
      <w:r>
        <w:rPr>
          <w:rFonts w:ascii="Euclid" w:eastAsia="Euclid" w:hAnsi="Euclid" w:cs="Euclid"/>
          <w:spacing w:val="8"/>
          <w:sz w:val="24"/>
          <w:szCs w:val="24"/>
        </w:rPr>
        <w:t>(</w:t>
      </w:r>
      <w:r>
        <w:rPr>
          <w:rFonts w:ascii="Times New Roman" w:eastAsia="Times New Roman" w:hAnsi="Times New Roman" w:cs="Times New Roman"/>
          <w:i/>
          <w:spacing w:val="8"/>
          <w:sz w:val="24"/>
          <w:szCs w:val="24"/>
        </w:rPr>
        <w:t>S</w:t>
      </w:r>
      <w:r>
        <w:rPr>
          <w:rFonts w:ascii="Times New Roman" w:eastAsia="Times New Roman" w:hAnsi="Times New Roman" w:cs="Times New Roman"/>
          <w:i/>
          <w:spacing w:val="8"/>
          <w:position w:val="-3"/>
          <w:sz w:val="16"/>
          <w:szCs w:val="16"/>
        </w:rPr>
        <w:t>j</w:t>
      </w:r>
      <w:r>
        <w:rPr>
          <w:rFonts w:ascii="Verdana" w:eastAsia="Verdana" w:hAnsi="Verdana" w:cs="Verdana"/>
          <w:i/>
          <w:spacing w:val="8"/>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12"/>
          <w:sz w:val="24"/>
          <w:szCs w:val="24"/>
        </w:rPr>
        <w:t>R</w:t>
      </w:r>
      <w:r>
        <w:rPr>
          <w:rFonts w:ascii="Times New Roman" w:eastAsia="Times New Roman" w:hAnsi="Times New Roman" w:cs="Times New Roman"/>
          <w:i/>
          <w:spacing w:val="12"/>
          <w:position w:val="-3"/>
          <w:sz w:val="16"/>
          <w:szCs w:val="16"/>
        </w:rPr>
        <w:t>j</w:t>
      </w:r>
      <w:r>
        <w:rPr>
          <w:rFonts w:ascii="Verdana" w:eastAsia="Verdana" w:hAnsi="Verdana" w:cs="Verdana"/>
          <w:i/>
          <w:spacing w:val="12"/>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12"/>
          <w:sz w:val="24"/>
          <w:szCs w:val="24"/>
        </w:rPr>
        <w:t>L</w:t>
      </w:r>
      <w:r>
        <w:rPr>
          <w:rFonts w:ascii="Times New Roman" w:eastAsia="Times New Roman" w:hAnsi="Times New Roman" w:cs="Times New Roman"/>
          <w:i/>
          <w:spacing w:val="12"/>
          <w:position w:val="-3"/>
          <w:sz w:val="16"/>
          <w:szCs w:val="16"/>
        </w:rPr>
        <w:t>j</w:t>
      </w:r>
      <w:r>
        <w:rPr>
          <w:rFonts w:ascii="Verdana" w:eastAsia="Verdana" w:hAnsi="Verdana" w:cs="Verdana"/>
          <w:i/>
          <w:spacing w:val="12"/>
          <w:sz w:val="24"/>
          <w:szCs w:val="24"/>
        </w:rPr>
        <w:t>,</w:t>
      </w:r>
      <w:r>
        <w:rPr>
          <w:rFonts w:ascii="Verdana" w:eastAsia="Verdana" w:hAnsi="Verdana" w:cs="Verdana"/>
          <w:i/>
          <w:spacing w:val="-58"/>
          <w:sz w:val="24"/>
          <w:szCs w:val="24"/>
        </w:rPr>
        <w:t xml:space="preserve"> </w:t>
      </w:r>
      <w:r>
        <w:rPr>
          <w:rFonts w:ascii="Euclid" w:eastAsia="Euclid" w:hAnsi="Euclid" w:cs="Euclid"/>
          <w:sz w:val="24"/>
          <w:szCs w:val="24"/>
        </w:rPr>
        <w:t>[</w:t>
      </w:r>
      <w:r>
        <w:rPr>
          <w:rFonts w:ascii="Euclid" w:eastAsia="Euclid" w:hAnsi="Euclid" w:cs="Euclid"/>
          <w:spacing w:val="8"/>
          <w:sz w:val="24"/>
          <w:szCs w:val="24"/>
        </w:rPr>
        <w:t xml:space="preserve"> </w:t>
      </w:r>
      <w:r>
        <w:rPr>
          <w:rFonts w:ascii="Euclid" w:eastAsia="Euclid" w:hAnsi="Euclid" w:cs="Euclid"/>
          <w:sz w:val="24"/>
          <w:szCs w:val="24"/>
        </w:rPr>
        <w:t>]</w:t>
      </w:r>
      <w:r>
        <w:rPr>
          <w:rFonts w:ascii="Euclid" w:eastAsia="Euclid" w:hAnsi="Euclid" w:cs="Euclid"/>
          <w:spacing w:val="-56"/>
          <w:sz w:val="24"/>
          <w:szCs w:val="24"/>
        </w:rPr>
        <w:t xml:space="preserve"> </w:t>
      </w:r>
      <w:r>
        <w:rPr>
          <w:rFonts w:ascii="Times New Roman" w:eastAsia="Times New Roman" w:hAnsi="Times New Roman" w:cs="Times New Roman"/>
          <w:i/>
          <w:spacing w:val="6"/>
          <w:position w:val="-3"/>
          <w:sz w:val="16"/>
          <w:szCs w:val="16"/>
        </w:rPr>
        <w:t>j</w:t>
      </w:r>
      <w:r>
        <w:rPr>
          <w:rFonts w:ascii="Verdana" w:eastAsia="Verdana" w:hAnsi="Verdana" w:cs="Verdana"/>
          <w:i/>
          <w:spacing w:val="6"/>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37"/>
          <w:sz w:val="24"/>
          <w:szCs w:val="24"/>
        </w:rPr>
        <w:t xml:space="preserve"> </w:t>
      </w:r>
      <w:r>
        <w:rPr>
          <w:rFonts w:ascii="Times New Roman" w:eastAsia="Times New Roman" w:hAnsi="Times New Roman" w:cs="Times New Roman"/>
          <w:i/>
          <w:position w:val="12"/>
          <w:sz w:val="16"/>
          <w:szCs w:val="16"/>
        </w:rPr>
        <w:t>j</w:t>
      </w:r>
      <w:r>
        <w:rPr>
          <w:rFonts w:ascii="Times New Roman" w:eastAsia="Times New Roman" w:hAnsi="Times New Roman" w:cs="Times New Roman"/>
          <w:i/>
          <w:spacing w:val="-19"/>
          <w:position w:val="12"/>
          <w:sz w:val="16"/>
          <w:szCs w:val="16"/>
        </w:rPr>
        <w:t xml:space="preserve"> </w:t>
      </w:r>
      <w:r>
        <w:rPr>
          <w:rFonts w:ascii="Euclid" w:eastAsia="Euclid" w:hAnsi="Euclid" w:cs="Euclid"/>
          <w:sz w:val="24"/>
          <w:szCs w:val="24"/>
        </w:rPr>
        <w:t>)</w:t>
      </w:r>
      <w:r>
        <w:rPr>
          <w:rFonts w:ascii="Euclid" w:eastAsia="Euclid" w:hAnsi="Euclid" w:cs="Euclid"/>
          <w:spacing w:val="-9"/>
          <w:sz w:val="24"/>
          <w:szCs w:val="24"/>
        </w:rPr>
        <w:t xml:space="preserve"> </w:t>
      </w:r>
      <w:r>
        <w:rPr>
          <w:rFonts w:ascii="Euclid" w:eastAsia="Euclid" w:hAnsi="Euclid" w:cs="Euclid"/>
          <w:sz w:val="24"/>
          <w:szCs w:val="24"/>
        </w:rPr>
        <w:t>(</w:t>
      </w:r>
      <w:r>
        <w:rPr>
          <w:rFonts w:ascii="Euclid" w:eastAsia="Euclid" w:hAnsi="Euclid" w:cs="Euclid"/>
          <w:spacing w:val="-43"/>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7"/>
          <w:sz w:val="24"/>
          <w:szCs w:val="24"/>
        </w:rPr>
        <w:t xml:space="preserve"> </w:t>
      </w:r>
      <w:r>
        <w:rPr>
          <w:rFonts w:ascii="Euclid" w:eastAsia="Euclid" w:hAnsi="Euclid" w:cs="Euclid"/>
          <w:sz w:val="24"/>
          <w:szCs w:val="24"/>
        </w:rPr>
        <w:t>=</w:t>
      </w:r>
      <w:r>
        <w:rPr>
          <w:rFonts w:ascii="Euclid" w:eastAsia="Euclid" w:hAnsi="Euclid" w:cs="Euclid"/>
          <w:spacing w:val="-19"/>
          <w:sz w:val="24"/>
          <w:szCs w:val="24"/>
        </w:rPr>
        <w:t xml:space="preserve"> </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sz w:val="24"/>
          <w:szCs w:val="24"/>
        </w:rPr>
        <w:t>2</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spacing w:val="3"/>
          <w:sz w:val="24"/>
          <w:szCs w:val="24"/>
        </w:rPr>
        <w:t>3</w:t>
      </w:r>
      <w:r>
        <w:rPr>
          <w:rFonts w:ascii="Euclid" w:eastAsia="Euclid" w:hAnsi="Euclid" w:cs="Euclid"/>
          <w:spacing w:val="3"/>
          <w:sz w:val="24"/>
          <w:szCs w:val="24"/>
        </w:rPr>
        <w:t>)</w:t>
      </w:r>
      <w:r>
        <w:rPr>
          <w:rFonts w:ascii="宋体" w:eastAsia="宋体" w:hAnsi="宋体" w:cs="宋体"/>
          <w:spacing w:val="3"/>
          <w:sz w:val="24"/>
          <w:szCs w:val="24"/>
        </w:rPr>
        <w:t>，</w:t>
      </w:r>
      <w:r>
        <w:rPr>
          <w:rFonts w:ascii="Times New Roman" w:eastAsia="Times New Roman" w:hAnsi="Times New Roman" w:cs="Times New Roman"/>
          <w:i/>
          <w:spacing w:val="3"/>
          <w:sz w:val="24"/>
          <w:szCs w:val="24"/>
        </w:rPr>
        <w:t>B</w:t>
      </w:r>
      <w:r>
        <w:rPr>
          <w:rFonts w:ascii="宋体" w:eastAsia="宋体" w:hAnsi="宋体" w:cs="宋体"/>
          <w:spacing w:val="3"/>
          <w:sz w:val="24"/>
          <w:szCs w:val="24"/>
        </w:rPr>
        <w:t>为</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和</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宋体" w:eastAsia="宋体" w:hAnsi="宋体" w:cs="宋体"/>
          <w:spacing w:val="3"/>
          <w:sz w:val="24"/>
          <w:szCs w:val="24"/>
        </w:rPr>
        <w:t>之间的</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
          <w:sz w:val="24"/>
          <w:szCs w:val="24"/>
        </w:rPr>
        <w:t>-</w:t>
      </w:r>
      <w:r>
        <w:rPr>
          <w:rFonts w:ascii="宋体" w:eastAsia="宋体" w:hAnsi="宋体" w:cs="宋体"/>
          <w:spacing w:val="3"/>
          <w:sz w:val="24"/>
          <w:szCs w:val="24"/>
        </w:rPr>
        <w:t>互模拟关系，即</w:t>
      </w:r>
      <w:r>
        <w:rPr>
          <w:rFonts w:ascii="Times New Roman" w:eastAsia="Times New Roman" w:hAnsi="Times New Roman" w:cs="Times New Roman"/>
          <w:i/>
          <w:spacing w:val="3"/>
          <w:sz w:val="24"/>
          <w:szCs w:val="24"/>
        </w:rPr>
        <w:lastRenderedPageBreak/>
        <w:t>s</w:t>
      </w:r>
      <w:r>
        <w:rPr>
          <w:rFonts w:ascii="Times New Roman" w:eastAsia="Times New Roman" w:hAnsi="Times New Roman" w:cs="Times New Roman"/>
          <w:spacing w:val="3"/>
          <w:position w:val="-3"/>
          <w:sz w:val="16"/>
          <w:szCs w:val="16"/>
        </w:rPr>
        <w:t>1</w:t>
      </w:r>
    </w:p>
    <w:p w:rsidR="00A115BF" w:rsidRDefault="00646F36">
      <w:pPr>
        <w:spacing w:line="388" w:lineRule="exact"/>
        <w:ind w:right="78"/>
        <w:jc w:val="center"/>
        <w:rPr>
          <w:rFonts w:ascii="Verdana" w:eastAsia="Verdana" w:hAnsi="Verdana" w:cs="Verdana"/>
          <w:sz w:val="24"/>
          <w:szCs w:val="24"/>
        </w:rPr>
      </w:pPr>
      <w:r>
        <w:rPr>
          <w:rFonts w:ascii="Cambria" w:eastAsia="Cambria" w:hAnsi="Cambria" w:cs="Cambria"/>
          <w:spacing w:val="-6"/>
          <w:w w:val="105"/>
          <w:sz w:val="24"/>
          <w:szCs w:val="24"/>
        </w:rPr>
        <w:t>↔</w:t>
      </w:r>
      <w:r>
        <w:rPr>
          <w:rFonts w:ascii="Times New Roman" w:eastAsia="Times New Roman" w:hAnsi="Times New Roman" w:cs="Times New Roman"/>
          <w:i/>
          <w:spacing w:val="-6"/>
          <w:w w:val="105"/>
          <w:position w:val="-3"/>
          <w:sz w:val="16"/>
          <w:szCs w:val="16"/>
        </w:rPr>
        <w:t>V</w:t>
      </w:r>
      <w:r>
        <w:rPr>
          <w:rFonts w:ascii="Times New Roman" w:eastAsia="Times New Roman" w:hAnsi="Times New Roman" w:cs="Times New Roman"/>
          <w:spacing w:val="-6"/>
          <w:w w:val="105"/>
          <w:position w:val="-5"/>
          <w:sz w:val="12"/>
          <w:szCs w:val="12"/>
        </w:rPr>
        <w:t xml:space="preserve">1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 xml:space="preserve">2 </w:t>
      </w:r>
      <w:r>
        <w:rPr>
          <w:rFonts w:ascii="宋体" w:eastAsia="宋体" w:hAnsi="宋体" w:cs="宋体"/>
          <w:spacing w:val="2"/>
          <w:w w:val="105"/>
          <w:sz w:val="24"/>
          <w:szCs w:val="24"/>
        </w:rPr>
        <w:t>通过</w:t>
      </w:r>
      <w:r>
        <w:rPr>
          <w:rFonts w:ascii="Times New Roman" w:eastAsia="Times New Roman" w:hAnsi="Times New Roman" w:cs="Times New Roman"/>
          <w:i/>
          <w:spacing w:val="2"/>
          <w:w w:val="105"/>
          <w:sz w:val="24"/>
          <w:szCs w:val="24"/>
        </w:rPr>
        <w:t>B</w:t>
      </w:r>
      <w:r>
        <w:rPr>
          <w:rFonts w:ascii="宋体" w:eastAsia="宋体" w:hAnsi="宋体" w:cs="宋体"/>
          <w:spacing w:val="2"/>
          <w:w w:val="105"/>
          <w:sz w:val="24"/>
          <w:szCs w:val="24"/>
        </w:rPr>
        <w:t>形成</w:t>
      </w:r>
      <w:r>
        <w:rPr>
          <w:rFonts w:ascii="Times New Roman" w:eastAsia="Times New Roman" w:hAnsi="Times New Roman" w:cs="Times New Roman"/>
          <w:i/>
          <w:spacing w:val="2"/>
          <w:w w:val="105"/>
          <w:sz w:val="24"/>
          <w:szCs w:val="24"/>
        </w:rPr>
        <w:t>V</w:t>
      </w:r>
      <w:r>
        <w:rPr>
          <w:rFonts w:ascii="Times New Roman" w:eastAsia="Times New Roman" w:hAnsi="Times New Roman" w:cs="Times New Roman"/>
          <w:spacing w:val="2"/>
          <w:w w:val="105"/>
          <w:position w:val="-3"/>
          <w:sz w:val="16"/>
          <w:szCs w:val="16"/>
        </w:rPr>
        <w:t>1</w:t>
      </w:r>
      <w:r>
        <w:rPr>
          <w:rFonts w:ascii="Times New Roman" w:eastAsia="Times New Roman" w:hAnsi="Times New Roman" w:cs="Times New Roman"/>
          <w:spacing w:val="2"/>
          <w:w w:val="105"/>
          <w:sz w:val="24"/>
          <w:szCs w:val="24"/>
        </w:rPr>
        <w:t>-</w:t>
      </w:r>
      <w:r>
        <w:rPr>
          <w:rFonts w:ascii="宋体" w:eastAsia="宋体" w:hAnsi="宋体" w:cs="宋体"/>
          <w:spacing w:val="2"/>
          <w:w w:val="105"/>
          <w:sz w:val="24"/>
          <w:szCs w:val="24"/>
        </w:rPr>
        <w:t>互模拟关系，</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 xml:space="preserve">2 </w:t>
      </w:r>
      <w:r>
        <w:rPr>
          <w:rFonts w:ascii="Cambria" w:eastAsia="Cambria" w:hAnsi="Cambria" w:cs="Cambria"/>
          <w:spacing w:val="-6"/>
          <w:w w:val="105"/>
          <w:sz w:val="24"/>
          <w:szCs w:val="24"/>
        </w:rPr>
        <w:t>↔</w:t>
      </w:r>
      <w:r>
        <w:rPr>
          <w:rFonts w:ascii="Times New Roman" w:eastAsia="Times New Roman" w:hAnsi="Times New Roman" w:cs="Times New Roman"/>
          <w:i/>
          <w:spacing w:val="-6"/>
          <w:w w:val="105"/>
          <w:position w:val="-3"/>
          <w:sz w:val="16"/>
          <w:szCs w:val="16"/>
        </w:rPr>
        <w:t>V</w:t>
      </w:r>
      <w:r>
        <w:rPr>
          <w:rFonts w:ascii="Times New Roman" w:eastAsia="Times New Roman" w:hAnsi="Times New Roman" w:cs="Times New Roman"/>
          <w:spacing w:val="-6"/>
          <w:w w:val="105"/>
          <w:position w:val="-5"/>
          <w:sz w:val="12"/>
          <w:szCs w:val="12"/>
        </w:rPr>
        <w:t xml:space="preserve">2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3</w:t>
      </w:r>
      <w:r>
        <w:rPr>
          <w:rFonts w:ascii="宋体" w:eastAsia="宋体" w:hAnsi="宋体" w:cs="宋体"/>
          <w:w w:val="105"/>
          <w:sz w:val="24"/>
          <w:szCs w:val="24"/>
        </w:rPr>
        <w:t>通过</w:t>
      </w:r>
      <w:r>
        <w:rPr>
          <w:rFonts w:ascii="Times New Roman" w:eastAsia="Times New Roman" w:hAnsi="Times New Roman" w:cs="Times New Roman"/>
          <w:i/>
          <w:w w:val="105"/>
          <w:sz w:val="24"/>
          <w:szCs w:val="24"/>
        </w:rPr>
        <w:t>B</w:t>
      </w:r>
      <w:r>
        <w:rPr>
          <w:rFonts w:ascii="Cambria" w:eastAsia="Cambria" w:hAnsi="Cambria" w:cs="Cambria"/>
          <w:w w:val="105"/>
          <w:position w:val="9"/>
          <w:sz w:val="16"/>
          <w:szCs w:val="16"/>
        </w:rPr>
        <w:t>′′</w:t>
      </w:r>
      <w:r>
        <w:rPr>
          <w:rFonts w:ascii="宋体" w:eastAsia="宋体" w:hAnsi="宋体" w:cs="宋体"/>
          <w:w w:val="105"/>
          <w:sz w:val="24"/>
          <w:szCs w:val="24"/>
        </w:rPr>
        <w:t>形成</w:t>
      </w:r>
      <w:r>
        <w:rPr>
          <w:rFonts w:ascii="Times New Roman" w:eastAsia="Times New Roman" w:hAnsi="Times New Roman" w:cs="Times New Roman"/>
          <w:i/>
          <w:w w:val="105"/>
          <w:sz w:val="24"/>
          <w:szCs w:val="24"/>
        </w:rPr>
        <w:t>V</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w w:val="105"/>
          <w:sz w:val="24"/>
          <w:szCs w:val="24"/>
        </w:rPr>
        <w:t>-</w:t>
      </w:r>
      <w:r>
        <w:rPr>
          <w:rFonts w:ascii="宋体" w:eastAsia="宋体" w:hAnsi="宋体" w:cs="宋体"/>
          <w:w w:val="105"/>
          <w:sz w:val="24"/>
          <w:szCs w:val="24"/>
        </w:rPr>
        <w:t>互模拟关系。</w:t>
      </w:r>
      <w:r>
        <w:rPr>
          <w:rFonts w:ascii="宋体" w:eastAsia="宋体" w:hAnsi="宋体" w:cs="宋体"/>
          <w:w w:val="105"/>
          <w:sz w:val="24"/>
          <w:szCs w:val="24"/>
        </w:rPr>
        <w:t xml:space="preserve"> </w:t>
      </w:r>
      <w:r>
        <w:rPr>
          <w:rFonts w:ascii="宋体" w:eastAsia="宋体" w:hAnsi="宋体" w:cs="宋体"/>
          <w:w w:val="105"/>
          <w:sz w:val="24"/>
          <w:szCs w:val="24"/>
        </w:rPr>
        <w:t>令</w:t>
      </w:r>
      <w:r>
        <w:rPr>
          <w:rFonts w:ascii="Times New Roman" w:eastAsia="Times New Roman" w:hAnsi="Times New Roman" w:cs="Times New Roman"/>
          <w:i/>
          <w:w w:val="105"/>
          <w:sz w:val="24"/>
          <w:szCs w:val="24"/>
        </w:rPr>
        <w:t>B</w:t>
      </w:r>
      <w:r>
        <w:rPr>
          <w:rFonts w:ascii="Cambria" w:eastAsia="Cambria" w:hAnsi="Cambria" w:cs="Cambria"/>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60"/>
          <w:w w:val="105"/>
          <w:sz w:val="24"/>
          <w:szCs w:val="24"/>
        </w:rPr>
        <w:t xml:space="preserve"> </w:t>
      </w:r>
      <w:r>
        <w:rPr>
          <w:rFonts w:ascii="Cambria" w:eastAsia="Cambria" w:hAnsi="Cambria" w:cs="Cambria"/>
          <w:w w:val="105"/>
          <w:sz w:val="24"/>
          <w:szCs w:val="24"/>
        </w:rPr>
        <w:t>{</w:t>
      </w:r>
      <w:r>
        <w:rPr>
          <w:rFonts w:ascii="Euclid" w:eastAsia="Euclid" w:hAnsi="Euclid" w:cs="Euclid"/>
          <w:w w:val="105"/>
          <w:sz w:val="24"/>
          <w:szCs w:val="24"/>
        </w:rPr>
        <w:t>(</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p>
    <w:p w:rsidR="00A115BF" w:rsidRDefault="00A115BF">
      <w:pPr>
        <w:spacing w:line="388" w:lineRule="exact"/>
        <w:jc w:val="center"/>
        <w:rPr>
          <w:rFonts w:ascii="Verdana" w:eastAsia="Verdana" w:hAnsi="Verdana" w:cs="Verdana"/>
          <w:sz w:val="24"/>
          <w:szCs w:val="24"/>
        </w:rPr>
        <w:sectPr w:rsidR="00A115BF">
          <w:type w:val="continuous"/>
          <w:pgSz w:w="11910" w:h="16840"/>
          <w:pgMar w:top="1580" w:right="1200" w:bottom="280" w:left="1280" w:header="720" w:footer="720" w:gutter="0"/>
          <w:cols w:space="720"/>
        </w:sectPr>
      </w:pPr>
    </w:p>
    <w:p w:rsidR="00A115BF" w:rsidRDefault="00A115BF">
      <w:pPr>
        <w:spacing w:before="11"/>
        <w:rPr>
          <w:rFonts w:ascii="Verdana" w:eastAsia="Verdana" w:hAnsi="Verdana" w:cs="Verdana"/>
          <w:i/>
          <w:sz w:val="21"/>
          <w:szCs w:val="21"/>
        </w:rPr>
      </w:pPr>
    </w:p>
    <w:p w:rsidR="00A115BF" w:rsidRDefault="00646F36">
      <w:pPr>
        <w:spacing w:before="7" w:line="374" w:lineRule="exact"/>
        <w:ind w:left="159" w:right="40"/>
        <w:rPr>
          <w:rFonts w:ascii="宋体" w:eastAsia="宋体" w:hAnsi="宋体" w:cs="宋体"/>
          <w:sz w:val="24"/>
          <w:szCs w:val="24"/>
        </w:rPr>
      </w:pPr>
      <w:r>
        <w:rPr>
          <w:rFonts w:ascii="Times New Roman" w:eastAsia="Times New Roman" w:hAnsi="Times New Roman" w:cs="Times New Roman"/>
          <w:i/>
          <w:spacing w:val="3"/>
          <w:w w:val="105"/>
          <w:sz w:val="24"/>
          <w:szCs w:val="24"/>
        </w:rPr>
        <w:t>w</w:t>
      </w:r>
      <w:r>
        <w:rPr>
          <w:rFonts w:ascii="Times New Roman" w:eastAsia="Times New Roman" w:hAnsi="Times New Roman" w:cs="Times New Roman"/>
          <w:spacing w:val="3"/>
          <w:w w:val="105"/>
          <w:position w:val="-3"/>
          <w:sz w:val="16"/>
          <w:szCs w:val="16"/>
        </w:rPr>
        <w:t>3</w:t>
      </w:r>
      <w:r>
        <w:rPr>
          <w:rFonts w:ascii="Euclid" w:eastAsia="Euclid" w:hAnsi="Euclid" w:cs="Euclid"/>
          <w:spacing w:val="3"/>
          <w:w w:val="105"/>
          <w:sz w:val="24"/>
          <w:szCs w:val="24"/>
        </w:rPr>
        <w:t>)</w:t>
      </w:r>
      <w:r>
        <w:rPr>
          <w:rFonts w:ascii="Euclid" w:eastAsia="Euclid" w:hAnsi="Euclid" w:cs="Euclid"/>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w</w:t>
      </w:r>
      <w:r>
        <w:rPr>
          <w:rFonts w:ascii="Times New Roman" w:eastAsia="Times New Roman" w:hAnsi="Times New Roman" w:cs="Times New Roman"/>
          <w:spacing w:val="2"/>
          <w:w w:val="105"/>
          <w:position w:val="-3"/>
          <w:sz w:val="16"/>
          <w:szCs w:val="16"/>
        </w:rPr>
        <w:t>1</w:t>
      </w:r>
      <w:r>
        <w:rPr>
          <w:rFonts w:ascii="Verdana" w:eastAsia="Verdana" w:hAnsi="Verdana" w:cs="Verdana"/>
          <w:i/>
          <w:spacing w:val="2"/>
          <w:w w:val="105"/>
          <w:sz w:val="24"/>
          <w:szCs w:val="24"/>
        </w:rPr>
        <w:t>,</w:t>
      </w:r>
      <w:r>
        <w:rPr>
          <w:rFonts w:ascii="Verdana" w:eastAsia="Verdana" w:hAnsi="Verdana" w:cs="Verdana"/>
          <w:i/>
          <w:spacing w:val="-66"/>
          <w:w w:val="105"/>
          <w:sz w:val="24"/>
          <w:szCs w:val="24"/>
        </w:rPr>
        <w:t xml:space="preserve"> </w:t>
      </w:r>
      <w:r>
        <w:rPr>
          <w:rFonts w:ascii="Times New Roman" w:eastAsia="Times New Roman" w:hAnsi="Times New Roman" w:cs="Times New Roman"/>
          <w:i/>
          <w:spacing w:val="3"/>
          <w:w w:val="105"/>
          <w:sz w:val="24"/>
          <w:szCs w:val="24"/>
        </w:rPr>
        <w:t>w</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i/>
          <w:w w:val="120"/>
          <w:sz w:val="24"/>
          <w:szCs w:val="24"/>
        </w:rPr>
        <w:t>B</w:t>
      </w:r>
      <w:r>
        <w:rPr>
          <w:rFonts w:ascii="Times New Roman" w:eastAsia="Times New Roman" w:hAnsi="Times New Roman" w:cs="Times New Roman"/>
          <w:i/>
          <w:spacing w:val="7"/>
          <w:w w:val="120"/>
          <w:sz w:val="24"/>
          <w:szCs w:val="24"/>
        </w:rPr>
        <w:t xml:space="preserve"> </w:t>
      </w:r>
      <w:r>
        <w:rPr>
          <w:rFonts w:ascii="宋体" w:eastAsia="宋体" w:hAnsi="宋体" w:cs="宋体"/>
          <w:w w:val="105"/>
          <w:sz w:val="24"/>
          <w:szCs w:val="24"/>
        </w:rPr>
        <w:t>和</w:t>
      </w:r>
      <w:r>
        <w:rPr>
          <w:rFonts w:ascii="Euclid" w:eastAsia="Euclid" w:hAnsi="Euclid" w:cs="Euclid"/>
          <w:w w:val="105"/>
          <w:sz w:val="24"/>
          <w:szCs w:val="24"/>
        </w:rPr>
        <w:t>(</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2</w:t>
      </w:r>
      <w:r>
        <w:rPr>
          <w:rFonts w:ascii="Verdana" w:eastAsia="Verdana" w:hAnsi="Verdana" w:cs="Verdana"/>
          <w:i/>
          <w:w w:val="105"/>
          <w:sz w:val="24"/>
          <w:szCs w:val="24"/>
        </w:rPr>
        <w:t>,</w:t>
      </w:r>
      <w:r>
        <w:rPr>
          <w:rFonts w:ascii="Verdana" w:eastAsia="Verdana" w:hAnsi="Verdana" w:cs="Verdana"/>
          <w:i/>
          <w:spacing w:val="-66"/>
          <w:w w:val="105"/>
          <w:sz w:val="24"/>
          <w:szCs w:val="24"/>
        </w:rPr>
        <w:t xml:space="preserve"> </w:t>
      </w:r>
      <w:r>
        <w:rPr>
          <w:rFonts w:ascii="Times New Roman" w:eastAsia="Times New Roman" w:hAnsi="Times New Roman" w:cs="Times New Roman"/>
          <w:i/>
          <w:spacing w:val="3"/>
          <w:w w:val="105"/>
          <w:sz w:val="24"/>
          <w:szCs w:val="24"/>
        </w:rPr>
        <w:t>w</w:t>
      </w:r>
      <w:r>
        <w:rPr>
          <w:rFonts w:ascii="Times New Roman" w:eastAsia="Times New Roman" w:hAnsi="Times New Roman" w:cs="Times New Roman"/>
          <w:spacing w:val="3"/>
          <w:w w:val="105"/>
          <w:position w:val="-3"/>
          <w:sz w:val="16"/>
          <w:szCs w:val="16"/>
        </w:rPr>
        <w:t>3</w:t>
      </w:r>
      <w:r>
        <w:rPr>
          <w:rFonts w:ascii="Euclid" w:eastAsia="Euclid" w:hAnsi="Euclid" w:cs="Euclid"/>
          <w:spacing w:val="3"/>
          <w:w w:val="105"/>
          <w:sz w:val="24"/>
          <w:szCs w:val="24"/>
        </w:rPr>
        <w:t>)</w:t>
      </w:r>
      <w:r>
        <w:rPr>
          <w:rFonts w:ascii="Euclid" w:eastAsia="Euclid" w:hAnsi="Euclid" w:cs="Euclid"/>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i/>
          <w:w w:val="105"/>
          <w:sz w:val="24"/>
          <w:szCs w:val="24"/>
        </w:rPr>
        <w:t>B</w:t>
      </w:r>
      <w:r>
        <w:rPr>
          <w:rFonts w:ascii="Cambria" w:eastAsia="Cambria" w:hAnsi="Cambria" w:cs="Cambria"/>
          <w:w w:val="105"/>
          <w:position w:val="9"/>
          <w:sz w:val="16"/>
          <w:szCs w:val="16"/>
        </w:rPr>
        <w:t>′′</w:t>
      </w:r>
      <w:r>
        <w:rPr>
          <w:rFonts w:ascii="宋体" w:eastAsia="宋体" w:hAnsi="宋体" w:cs="宋体"/>
          <w:w w:val="105"/>
          <w:sz w:val="24"/>
          <w:szCs w:val="24"/>
        </w:rPr>
        <w:t>，其中</w:t>
      </w:r>
      <w:r>
        <w:rPr>
          <w:rFonts w:ascii="Times New Roman" w:eastAsia="Times New Roman" w:hAnsi="Times New Roman" w:cs="Times New Roman"/>
          <w:i/>
          <w:w w:val="105"/>
          <w:sz w:val="24"/>
          <w:szCs w:val="24"/>
        </w:rPr>
        <w:t>w</w:t>
      </w:r>
      <w:r>
        <w:rPr>
          <w:rFonts w:ascii="Times New Roman" w:eastAsia="Times New Roman" w:hAnsi="Times New Roman" w:cs="Times New Roman"/>
          <w:i/>
          <w:w w:val="105"/>
          <w:position w:val="-3"/>
          <w:sz w:val="16"/>
          <w:szCs w:val="16"/>
        </w:rPr>
        <w:t>i</w:t>
      </w:r>
      <w:r>
        <w:rPr>
          <w:rFonts w:ascii="Times New Roman" w:eastAsia="Times New Roman" w:hAnsi="Times New Roman" w:cs="Times New Roman"/>
          <w:i/>
          <w:spacing w:val="2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i/>
          <w:w w:val="105"/>
          <w:position w:val="-3"/>
          <w:sz w:val="16"/>
          <w:szCs w:val="16"/>
        </w:rPr>
        <w:t>i</w:t>
      </w:r>
      <w:r>
        <w:rPr>
          <w:rFonts w:ascii="Times New Roman" w:eastAsia="Times New Roman" w:hAnsi="Times New Roman" w:cs="Times New Roman"/>
          <w:i/>
          <w:spacing w:val="34"/>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7"/>
          <w:w w:val="105"/>
          <w:sz w:val="24"/>
          <w:szCs w:val="24"/>
        </w:rPr>
        <w:t xml:space="preserve"> </w:t>
      </w:r>
      <w:r>
        <w:rPr>
          <w:rFonts w:ascii="Euclid" w:eastAsia="Euclid" w:hAnsi="Euclid" w:cs="Euclid"/>
          <w:w w:val="105"/>
          <w:sz w:val="24"/>
          <w:szCs w:val="24"/>
        </w:rPr>
        <w:t>=</w:t>
      </w:r>
      <w:r>
        <w:rPr>
          <w:rFonts w:ascii="Euclid" w:eastAsia="Euclid" w:hAnsi="Euclid" w:cs="Euclid"/>
          <w:spacing w:val="-28"/>
          <w:w w:val="105"/>
          <w:sz w:val="24"/>
          <w:szCs w:val="24"/>
        </w:rPr>
        <w:t xml:space="preserve"> </w:t>
      </w:r>
      <w:r>
        <w:rPr>
          <w:rFonts w:ascii="Times New Roman" w:eastAsia="Times New Roman" w:hAnsi="Times New Roman" w:cs="Times New Roman"/>
          <w:w w:val="105"/>
          <w:sz w:val="24"/>
          <w:szCs w:val="24"/>
        </w:rPr>
        <w:t>1</w:t>
      </w:r>
      <w:r>
        <w:rPr>
          <w:rFonts w:ascii="Verdana" w:eastAsia="Verdana" w:hAnsi="Verdana" w:cs="Verdana"/>
          <w:i/>
          <w:w w:val="105"/>
          <w:sz w:val="24"/>
          <w:szCs w:val="24"/>
        </w:rPr>
        <w:t>,</w:t>
      </w:r>
      <w:r>
        <w:rPr>
          <w:rFonts w:ascii="Verdana" w:eastAsia="Verdana" w:hAnsi="Verdana" w:cs="Verdana"/>
          <w:i/>
          <w:spacing w:val="-66"/>
          <w:w w:val="105"/>
          <w:sz w:val="24"/>
          <w:szCs w:val="24"/>
        </w:rPr>
        <w:t xml:space="preserve"> </w:t>
      </w:r>
      <w:r>
        <w:rPr>
          <w:rFonts w:ascii="Times New Roman" w:eastAsia="Times New Roman" w:hAnsi="Times New Roman" w:cs="Times New Roman"/>
          <w:w w:val="105"/>
          <w:sz w:val="24"/>
          <w:szCs w:val="24"/>
        </w:rPr>
        <w:t>2</w:t>
      </w:r>
      <w:r>
        <w:rPr>
          <w:rFonts w:ascii="Verdana" w:eastAsia="Verdana" w:hAnsi="Verdana" w:cs="Verdana"/>
          <w:i/>
          <w:w w:val="105"/>
          <w:sz w:val="24"/>
          <w:szCs w:val="24"/>
        </w:rPr>
        <w:t>,</w:t>
      </w:r>
      <w:r>
        <w:rPr>
          <w:rFonts w:ascii="Verdana" w:eastAsia="Verdana" w:hAnsi="Verdana" w:cs="Verdana"/>
          <w:i/>
          <w:spacing w:val="-66"/>
          <w:w w:val="105"/>
          <w:sz w:val="24"/>
          <w:szCs w:val="24"/>
        </w:rPr>
        <w:t xml:space="preserve"> </w:t>
      </w:r>
      <w:r>
        <w:rPr>
          <w:rFonts w:ascii="Times New Roman" w:eastAsia="Times New Roman" w:hAnsi="Times New Roman" w:cs="Times New Roman"/>
          <w:spacing w:val="-5"/>
          <w:w w:val="105"/>
          <w:sz w:val="24"/>
          <w:szCs w:val="24"/>
        </w:rPr>
        <w:t>3</w:t>
      </w:r>
      <w:r>
        <w:rPr>
          <w:rFonts w:ascii="Euclid" w:eastAsia="Euclid" w:hAnsi="Euclid" w:cs="Euclid"/>
          <w:spacing w:val="-5"/>
          <w:w w:val="105"/>
          <w:sz w:val="24"/>
          <w:szCs w:val="24"/>
        </w:rPr>
        <w:t>)</w:t>
      </w:r>
      <w:r>
        <w:rPr>
          <w:rFonts w:ascii="Cambria" w:eastAsia="Cambria" w:hAnsi="Cambria" w:cs="Cambria"/>
          <w:spacing w:val="-5"/>
          <w:w w:val="105"/>
          <w:sz w:val="24"/>
          <w:szCs w:val="24"/>
        </w:rPr>
        <w:t>}</w:t>
      </w:r>
      <w:r>
        <w:rPr>
          <w:rFonts w:ascii="宋体" w:eastAsia="宋体" w:hAnsi="宋体" w:cs="宋体"/>
          <w:spacing w:val="-5"/>
          <w:w w:val="105"/>
          <w:sz w:val="24"/>
          <w:szCs w:val="24"/>
        </w:rPr>
        <w:t>。</w:t>
      </w:r>
      <w:r>
        <w:rPr>
          <w:rFonts w:ascii="宋体" w:eastAsia="宋体" w:hAnsi="宋体" w:cs="宋体"/>
          <w:spacing w:val="-96"/>
          <w:w w:val="105"/>
          <w:sz w:val="24"/>
          <w:szCs w:val="24"/>
        </w:rPr>
        <w:t xml:space="preserve"> </w:t>
      </w:r>
      <w:r>
        <w:rPr>
          <w:rFonts w:ascii="宋体" w:eastAsia="宋体" w:hAnsi="宋体" w:cs="宋体"/>
          <w:spacing w:val="7"/>
          <w:w w:val="105"/>
          <w:sz w:val="24"/>
          <w:szCs w:val="24"/>
        </w:rPr>
        <w:t>为了证明</w:t>
      </w:r>
      <w:r>
        <w:rPr>
          <w:rFonts w:ascii="Times New Roman" w:eastAsia="Times New Roman" w:hAnsi="Times New Roman" w:cs="Times New Roman"/>
          <w:i/>
          <w:spacing w:val="7"/>
          <w:w w:val="105"/>
          <w:sz w:val="24"/>
          <w:szCs w:val="24"/>
        </w:rPr>
        <w:t>K</w:t>
      </w:r>
      <w:r>
        <w:rPr>
          <w:rFonts w:ascii="Times New Roman" w:eastAsia="Times New Roman" w:hAnsi="Times New Roman" w:cs="Times New Roman"/>
          <w:spacing w:val="7"/>
          <w:w w:val="105"/>
          <w:position w:val="-3"/>
          <w:sz w:val="16"/>
          <w:szCs w:val="16"/>
        </w:rPr>
        <w:t>1</w:t>
      </w:r>
      <w:r>
        <w:rPr>
          <w:rFonts w:ascii="Times New Roman" w:eastAsia="Times New Roman" w:hAnsi="Times New Roman" w:cs="Times New Roman"/>
          <w:spacing w:val="23"/>
          <w:w w:val="105"/>
          <w:position w:val="-3"/>
          <w:sz w:val="16"/>
          <w:szCs w:val="16"/>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spacing w:val="-4"/>
          <w:w w:val="105"/>
          <w:position w:val="-5"/>
          <w:sz w:val="12"/>
          <w:szCs w:val="12"/>
        </w:rPr>
        <w:t>1</w:t>
      </w:r>
      <w:r>
        <w:rPr>
          <w:rFonts w:ascii="Cambria" w:eastAsia="Cambria" w:hAnsi="Cambria" w:cs="Cambria"/>
          <w:spacing w:val="-4"/>
          <w:w w:val="105"/>
          <w:position w:val="-3"/>
          <w:sz w:val="16"/>
          <w:szCs w:val="16"/>
        </w:rPr>
        <w:t>∪</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spacing w:val="-4"/>
          <w:w w:val="105"/>
          <w:position w:val="-5"/>
          <w:sz w:val="12"/>
          <w:szCs w:val="12"/>
        </w:rPr>
        <w:t>2</w:t>
      </w:r>
      <w:r>
        <w:rPr>
          <w:rFonts w:ascii="Times New Roman" w:eastAsia="Times New Roman" w:hAnsi="Times New Roman" w:cs="Times New Roman"/>
          <w:spacing w:val="15"/>
          <w:w w:val="105"/>
          <w:position w:val="-5"/>
          <w:sz w:val="12"/>
          <w:szCs w:val="12"/>
        </w:rPr>
        <w:t xml:space="preserve"> </w:t>
      </w:r>
      <w:r>
        <w:rPr>
          <w:rFonts w:ascii="Times New Roman" w:eastAsia="Times New Roman" w:hAnsi="Times New Roman" w:cs="Times New Roman"/>
          <w:i/>
          <w:w w:val="105"/>
          <w:sz w:val="24"/>
          <w:szCs w:val="24"/>
        </w:rPr>
        <w:t>K</w:t>
      </w:r>
      <w:r>
        <w:rPr>
          <w:rFonts w:ascii="Times New Roman" w:eastAsia="Times New Roman" w:hAnsi="Times New Roman" w:cs="Times New Roman"/>
          <w:w w:val="105"/>
          <w:position w:val="-3"/>
          <w:sz w:val="16"/>
          <w:szCs w:val="16"/>
        </w:rPr>
        <w:t>3</w:t>
      </w:r>
      <w:r>
        <w:rPr>
          <w:rFonts w:ascii="宋体" w:eastAsia="宋体" w:hAnsi="宋体" w:cs="宋体"/>
          <w:w w:val="105"/>
          <w:sz w:val="24"/>
          <w:szCs w:val="24"/>
        </w:rPr>
        <w:t>，</w:t>
      </w:r>
      <w:r>
        <w:rPr>
          <w:rFonts w:ascii="Times New Roman" w:eastAsia="Times New Roman" w:hAnsi="Times New Roman" w:cs="Times New Roman"/>
          <w:sz w:val="24"/>
          <w:szCs w:val="24"/>
        </w:rPr>
        <w:t xml:space="preserve"> </w:t>
      </w:r>
      <w:r>
        <w:rPr>
          <w:rFonts w:ascii="宋体" w:eastAsia="宋体" w:hAnsi="宋体" w:cs="宋体"/>
          <w:spacing w:val="4"/>
          <w:w w:val="105"/>
          <w:sz w:val="24"/>
          <w:szCs w:val="24"/>
        </w:rPr>
        <w:t>下证</w:t>
      </w:r>
      <w:r>
        <w:rPr>
          <w:rFonts w:ascii="Times New Roman" w:eastAsia="Times New Roman" w:hAnsi="Times New Roman" w:cs="Times New Roman"/>
          <w:i/>
          <w:spacing w:val="4"/>
          <w:w w:val="105"/>
          <w:sz w:val="24"/>
          <w:szCs w:val="24"/>
        </w:rPr>
        <w:t>B</w:t>
      </w:r>
      <w:r>
        <w:rPr>
          <w:rFonts w:ascii="Cambria" w:eastAsia="Cambria" w:hAnsi="Cambria" w:cs="Cambria"/>
          <w:spacing w:val="4"/>
          <w:w w:val="105"/>
          <w:position w:val="9"/>
          <w:sz w:val="16"/>
          <w:szCs w:val="16"/>
        </w:rPr>
        <w:t>′</w:t>
      </w:r>
      <w:r>
        <w:rPr>
          <w:rFonts w:ascii="Cambria" w:eastAsia="Cambria" w:hAnsi="Cambria" w:cs="Cambria"/>
          <w:spacing w:val="26"/>
          <w:w w:val="105"/>
          <w:position w:val="9"/>
          <w:sz w:val="16"/>
          <w:szCs w:val="16"/>
        </w:rPr>
        <w:t xml:space="preserve"> </w:t>
      </w:r>
      <w:r>
        <w:rPr>
          <w:rFonts w:ascii="宋体" w:eastAsia="宋体" w:hAnsi="宋体" w:cs="宋体"/>
          <w:spacing w:val="6"/>
          <w:w w:val="105"/>
          <w:sz w:val="24"/>
          <w:szCs w:val="24"/>
        </w:rPr>
        <w:t>是一个包含</w:t>
      </w:r>
      <w:r>
        <w:rPr>
          <w:rFonts w:ascii="Euclid" w:eastAsia="Euclid" w:hAnsi="Euclid" w:cs="Euclid"/>
          <w:spacing w:val="6"/>
          <w:w w:val="105"/>
          <w:sz w:val="24"/>
          <w:szCs w:val="24"/>
        </w:rPr>
        <w:t>(</w:t>
      </w:r>
      <w:r>
        <w:rPr>
          <w:rFonts w:ascii="Times New Roman" w:eastAsia="Times New Roman" w:hAnsi="Times New Roman" w:cs="Times New Roman"/>
          <w:i/>
          <w:spacing w:val="6"/>
          <w:w w:val="105"/>
          <w:sz w:val="24"/>
          <w:szCs w:val="24"/>
        </w:rPr>
        <w:t>s</w:t>
      </w:r>
      <w:r>
        <w:rPr>
          <w:rFonts w:ascii="Times New Roman" w:eastAsia="Times New Roman" w:hAnsi="Times New Roman" w:cs="Times New Roman"/>
          <w:spacing w:val="6"/>
          <w:w w:val="105"/>
          <w:position w:val="-3"/>
          <w:sz w:val="16"/>
          <w:szCs w:val="16"/>
        </w:rPr>
        <w:t>1</w:t>
      </w:r>
      <w:r>
        <w:rPr>
          <w:rFonts w:ascii="Verdana" w:eastAsia="Verdana" w:hAnsi="Verdana" w:cs="Verdana"/>
          <w:i/>
          <w:spacing w:val="6"/>
          <w:w w:val="105"/>
          <w:sz w:val="24"/>
          <w:szCs w:val="24"/>
        </w:rPr>
        <w:t>,</w:t>
      </w:r>
      <w:r>
        <w:rPr>
          <w:rFonts w:ascii="Verdana" w:eastAsia="Verdana" w:hAnsi="Verdana" w:cs="Verdana"/>
          <w:i/>
          <w:spacing w:val="-70"/>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3</w:t>
      </w:r>
      <w:r>
        <w:rPr>
          <w:rFonts w:ascii="Euclid" w:eastAsia="Euclid" w:hAnsi="Euclid" w:cs="Euclid"/>
          <w:spacing w:val="3"/>
          <w:w w:val="105"/>
          <w:sz w:val="24"/>
          <w:szCs w:val="24"/>
        </w:rPr>
        <w:t>)</w:t>
      </w:r>
      <w:r>
        <w:rPr>
          <w:rFonts w:ascii="Euclid" w:eastAsia="Euclid" w:hAnsi="Euclid" w:cs="Euclid"/>
          <w:spacing w:val="-28"/>
          <w:w w:val="105"/>
          <w:sz w:val="24"/>
          <w:szCs w:val="24"/>
        </w:rPr>
        <w:t xml:space="preserve"> </w:t>
      </w:r>
      <w:r>
        <w:rPr>
          <w:rFonts w:ascii="宋体" w:eastAsia="宋体" w:hAnsi="宋体" w:cs="宋体"/>
          <w:spacing w:val="-9"/>
          <w:w w:val="105"/>
          <w:sz w:val="24"/>
          <w:szCs w:val="24"/>
        </w:rPr>
        <w:t>的</w:t>
      </w:r>
      <w:r>
        <w:rPr>
          <w:rFonts w:ascii="Times New Roman" w:eastAsia="Times New Roman" w:hAnsi="Times New Roman" w:cs="Times New Roman"/>
          <w:i/>
          <w:spacing w:val="-9"/>
          <w:w w:val="105"/>
          <w:sz w:val="24"/>
          <w:szCs w:val="24"/>
        </w:rPr>
        <w:t>V</w:t>
      </w:r>
      <w:r>
        <w:rPr>
          <w:rFonts w:ascii="Times New Roman" w:eastAsia="Times New Roman" w:hAnsi="Times New Roman" w:cs="Times New Roman"/>
          <w:spacing w:val="-9"/>
          <w:w w:val="105"/>
          <w:position w:val="-3"/>
          <w:sz w:val="16"/>
          <w:szCs w:val="16"/>
        </w:rPr>
        <w:t>1</w:t>
      </w:r>
      <w:r>
        <w:rPr>
          <w:rFonts w:ascii="Times New Roman" w:eastAsia="Times New Roman" w:hAnsi="Times New Roman" w:cs="Times New Roman"/>
          <w:spacing w:val="-6"/>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36"/>
          <w:w w:val="105"/>
          <w:sz w:val="24"/>
          <w:szCs w:val="24"/>
        </w:rPr>
        <w:t xml:space="preserve"> </w:t>
      </w:r>
      <w:r>
        <w:rPr>
          <w:rFonts w:ascii="Times New Roman" w:eastAsia="Times New Roman" w:hAnsi="Times New Roman" w:cs="Times New Roman"/>
          <w:i/>
          <w:spacing w:val="3"/>
          <w:w w:val="105"/>
          <w:sz w:val="24"/>
          <w:szCs w:val="24"/>
        </w:rPr>
        <w:t>V</w:t>
      </w:r>
      <w:r>
        <w:rPr>
          <w:rFonts w:ascii="Times New Roman" w:eastAsia="Times New Roman" w:hAnsi="Times New Roman" w:cs="Times New Roman"/>
          <w:spacing w:val="3"/>
          <w:w w:val="105"/>
          <w:position w:val="-3"/>
          <w:sz w:val="16"/>
          <w:szCs w:val="16"/>
        </w:rPr>
        <w:t>2</w:t>
      </w:r>
      <w:r>
        <w:rPr>
          <w:rFonts w:ascii="Times New Roman" w:eastAsia="Times New Roman" w:hAnsi="Times New Roman" w:cs="Times New Roman"/>
          <w:spacing w:val="3"/>
          <w:w w:val="105"/>
          <w:sz w:val="24"/>
          <w:szCs w:val="24"/>
        </w:rPr>
        <w:t>-</w:t>
      </w:r>
      <w:r>
        <w:rPr>
          <w:rFonts w:ascii="宋体" w:eastAsia="宋体" w:hAnsi="宋体" w:cs="宋体"/>
          <w:spacing w:val="3"/>
          <w:w w:val="105"/>
          <w:sz w:val="24"/>
          <w:szCs w:val="24"/>
        </w:rPr>
        <w:t>互模拟关系。</w:t>
      </w:r>
      <w:r>
        <w:rPr>
          <w:rFonts w:ascii="宋体" w:eastAsia="宋体" w:hAnsi="宋体" w:cs="宋体"/>
          <w:spacing w:val="-103"/>
          <w:w w:val="105"/>
          <w:sz w:val="24"/>
          <w:szCs w:val="24"/>
        </w:rPr>
        <w:t xml:space="preserve"> </w:t>
      </w:r>
      <w:r>
        <w:rPr>
          <w:rFonts w:ascii="宋体" w:eastAsia="宋体" w:hAnsi="宋体" w:cs="宋体"/>
          <w:spacing w:val="3"/>
          <w:w w:val="105"/>
          <w:sz w:val="24"/>
          <w:szCs w:val="24"/>
        </w:rPr>
        <w:t>由于</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Verdana" w:eastAsia="Verdana" w:hAnsi="Verdana" w:cs="Verdana"/>
          <w:i/>
          <w:spacing w:val="3"/>
          <w:w w:val="105"/>
          <w:sz w:val="24"/>
          <w:szCs w:val="24"/>
        </w:rPr>
        <w:t>,</w:t>
      </w:r>
      <w:r>
        <w:rPr>
          <w:rFonts w:ascii="Verdana" w:eastAsia="Verdana" w:hAnsi="Verdana" w:cs="Verdana"/>
          <w:i/>
          <w:spacing w:val="-70"/>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38"/>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Times New Roman" w:eastAsia="Times New Roman" w:hAnsi="Times New Roman" w:cs="Times New Roman"/>
          <w:i/>
          <w:w w:val="120"/>
          <w:sz w:val="24"/>
          <w:szCs w:val="24"/>
        </w:rPr>
        <w:t>B</w:t>
      </w:r>
      <w:r>
        <w:rPr>
          <w:rFonts w:ascii="Times New Roman" w:eastAsia="Times New Roman" w:hAnsi="Times New Roman" w:cs="Times New Roman"/>
          <w:i/>
          <w:spacing w:val="-9"/>
          <w:w w:val="120"/>
          <w:sz w:val="24"/>
          <w:szCs w:val="24"/>
        </w:rPr>
        <w:t xml:space="preserve"> </w:t>
      </w:r>
      <w:r>
        <w:rPr>
          <w:rFonts w:ascii="宋体" w:eastAsia="宋体" w:hAnsi="宋体" w:cs="宋体"/>
          <w:w w:val="105"/>
          <w:sz w:val="24"/>
          <w:szCs w:val="24"/>
        </w:rPr>
        <w:t>和</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Verdana" w:eastAsia="Verdana" w:hAnsi="Verdana" w:cs="Verdana"/>
          <w:i/>
          <w:w w:val="105"/>
          <w:sz w:val="24"/>
          <w:szCs w:val="24"/>
        </w:rPr>
        <w:t>,</w:t>
      </w:r>
      <w:r>
        <w:rPr>
          <w:rFonts w:ascii="Verdana" w:eastAsia="Verdana" w:hAnsi="Verdana" w:cs="Verdana"/>
          <w:i/>
          <w:spacing w:val="-70"/>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3</w:t>
      </w:r>
      <w:r>
        <w:rPr>
          <w:rFonts w:ascii="Euclid" w:eastAsia="Euclid" w:hAnsi="Euclid" w:cs="Euclid"/>
          <w:spacing w:val="3"/>
          <w:w w:val="105"/>
          <w:sz w:val="24"/>
          <w:szCs w:val="24"/>
        </w:rPr>
        <w:t>)</w:t>
      </w:r>
      <w:r>
        <w:rPr>
          <w:rFonts w:ascii="Euclid" w:eastAsia="Euclid" w:hAnsi="Euclid" w:cs="Euclid"/>
          <w:spacing w:val="-38"/>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Times New Roman" w:eastAsia="Times New Roman" w:hAnsi="Times New Roman" w:cs="Times New Roman"/>
          <w:i/>
          <w:spacing w:val="5"/>
          <w:w w:val="105"/>
          <w:sz w:val="24"/>
          <w:szCs w:val="24"/>
        </w:rPr>
        <w:t>B</w:t>
      </w:r>
      <w:r>
        <w:rPr>
          <w:rFonts w:ascii="Cambria" w:eastAsia="Cambria" w:hAnsi="Cambria" w:cs="Cambria"/>
          <w:spacing w:val="5"/>
          <w:w w:val="105"/>
          <w:position w:val="9"/>
          <w:sz w:val="16"/>
          <w:szCs w:val="16"/>
        </w:rPr>
        <w:t>′′</w:t>
      </w:r>
      <w:r>
        <w:rPr>
          <w:rFonts w:ascii="宋体" w:eastAsia="宋体" w:hAnsi="宋体" w:cs="宋体"/>
          <w:spacing w:val="5"/>
          <w:w w:val="105"/>
          <w:sz w:val="24"/>
          <w:szCs w:val="24"/>
        </w:rPr>
        <w:t>，所</w:t>
      </w:r>
      <w:r>
        <w:rPr>
          <w:rFonts w:ascii="Times New Roman" w:eastAsia="Times New Roman" w:hAnsi="Times New Roman" w:cs="Times New Roman"/>
          <w:sz w:val="24"/>
          <w:szCs w:val="24"/>
        </w:rPr>
        <w:t xml:space="preserve"> </w:t>
      </w:r>
      <w:r>
        <w:rPr>
          <w:rFonts w:ascii="宋体" w:eastAsia="宋体" w:hAnsi="宋体" w:cs="宋体"/>
          <w:w w:val="105"/>
          <w:sz w:val="24"/>
          <w:szCs w:val="24"/>
        </w:rPr>
        <w:t>以</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r>
        <w:rPr>
          <w:rFonts w:ascii="Verdana" w:eastAsia="Verdana" w:hAnsi="Verdana" w:cs="Verdana"/>
          <w:i/>
          <w:spacing w:val="-67"/>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3</w:t>
      </w:r>
      <w:r>
        <w:rPr>
          <w:rFonts w:ascii="Euclid" w:eastAsia="Euclid" w:hAnsi="Euclid" w:cs="Euclid"/>
          <w:spacing w:val="3"/>
          <w:w w:val="105"/>
          <w:sz w:val="24"/>
          <w:szCs w:val="24"/>
        </w:rPr>
        <w:t>)</w:t>
      </w:r>
      <w:r>
        <w:rPr>
          <w:rFonts w:ascii="Euclid" w:eastAsia="Euclid" w:hAnsi="Euclid" w:cs="Euclid"/>
          <w:spacing w:val="-39"/>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Times New Roman" w:eastAsia="Times New Roman" w:hAnsi="Times New Roman" w:cs="Times New Roman"/>
          <w:i/>
          <w:w w:val="105"/>
          <w:sz w:val="24"/>
          <w:szCs w:val="24"/>
        </w:rPr>
        <w:t>B</w:t>
      </w:r>
      <w:r>
        <w:rPr>
          <w:rFonts w:ascii="Cambria" w:eastAsia="Cambria" w:hAnsi="Cambria" w:cs="Cambria"/>
          <w:w w:val="105"/>
          <w:position w:val="9"/>
          <w:sz w:val="16"/>
          <w:szCs w:val="16"/>
        </w:rPr>
        <w:t>′</w:t>
      </w:r>
      <w:r>
        <w:rPr>
          <w:rFonts w:ascii="宋体" w:eastAsia="宋体" w:hAnsi="宋体" w:cs="宋体"/>
          <w:w w:val="105"/>
          <w:sz w:val="24"/>
          <w:szCs w:val="24"/>
        </w:rPr>
        <w:t>。</w:t>
      </w:r>
      <w:r>
        <w:rPr>
          <w:rFonts w:ascii="宋体" w:eastAsia="宋体" w:hAnsi="宋体" w:cs="宋体"/>
          <w:spacing w:val="-108"/>
          <w:w w:val="105"/>
          <w:sz w:val="24"/>
          <w:szCs w:val="24"/>
        </w:rPr>
        <w:t xml:space="preserve"> </w:t>
      </w:r>
      <w:r>
        <w:rPr>
          <w:rFonts w:ascii="宋体" w:eastAsia="宋体" w:hAnsi="宋体" w:cs="宋体"/>
          <w:w w:val="105"/>
          <w:sz w:val="24"/>
          <w:szCs w:val="24"/>
        </w:rPr>
        <w:t>对于所有</w:t>
      </w:r>
      <w:r>
        <w:rPr>
          <w:rFonts w:ascii="Euclid" w:eastAsia="Euclid" w:hAnsi="Euclid" w:cs="Euclid"/>
          <w:w w:val="105"/>
          <w:sz w:val="24"/>
          <w:szCs w:val="24"/>
        </w:rPr>
        <w:t>(</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r>
        <w:rPr>
          <w:rFonts w:ascii="Verdana" w:eastAsia="Verdana" w:hAnsi="Verdana" w:cs="Verdana"/>
          <w:i/>
          <w:spacing w:val="-67"/>
          <w:w w:val="105"/>
          <w:sz w:val="24"/>
          <w:szCs w:val="24"/>
        </w:rPr>
        <w:t xml:space="preserve"> </w:t>
      </w:r>
      <w:r>
        <w:rPr>
          <w:rFonts w:ascii="Times New Roman" w:eastAsia="Times New Roman" w:hAnsi="Times New Roman" w:cs="Times New Roman"/>
          <w:i/>
          <w:spacing w:val="3"/>
          <w:w w:val="105"/>
          <w:sz w:val="24"/>
          <w:szCs w:val="24"/>
        </w:rPr>
        <w:t>w</w:t>
      </w:r>
      <w:r>
        <w:rPr>
          <w:rFonts w:ascii="Times New Roman" w:eastAsia="Times New Roman" w:hAnsi="Times New Roman" w:cs="Times New Roman"/>
          <w:spacing w:val="3"/>
          <w:w w:val="105"/>
          <w:position w:val="-3"/>
          <w:sz w:val="16"/>
          <w:szCs w:val="16"/>
        </w:rPr>
        <w:t>3</w:t>
      </w:r>
      <w:r>
        <w:rPr>
          <w:rFonts w:ascii="Euclid" w:eastAsia="Euclid" w:hAnsi="Euclid" w:cs="Euclid"/>
          <w:spacing w:val="3"/>
          <w:w w:val="105"/>
          <w:sz w:val="24"/>
          <w:szCs w:val="24"/>
        </w:rPr>
        <w:t>)</w:t>
      </w:r>
      <w:r>
        <w:rPr>
          <w:rFonts w:ascii="Euclid" w:eastAsia="Euclid" w:hAnsi="Euclid" w:cs="Euclid"/>
          <w:spacing w:val="-39"/>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Times New Roman" w:eastAsia="Times New Roman" w:hAnsi="Times New Roman" w:cs="Times New Roman"/>
          <w:i/>
          <w:spacing w:val="4"/>
          <w:w w:val="105"/>
          <w:sz w:val="24"/>
          <w:szCs w:val="24"/>
        </w:rPr>
        <w:t>B</w:t>
      </w:r>
      <w:r>
        <w:rPr>
          <w:rFonts w:ascii="Cambria" w:eastAsia="Cambria" w:hAnsi="Cambria" w:cs="Cambria"/>
          <w:spacing w:val="4"/>
          <w:w w:val="105"/>
          <w:position w:val="9"/>
          <w:sz w:val="16"/>
          <w:szCs w:val="16"/>
        </w:rPr>
        <w:t>′</w:t>
      </w:r>
      <w:r>
        <w:rPr>
          <w:rFonts w:ascii="宋体" w:eastAsia="宋体" w:hAnsi="宋体" w:cs="宋体"/>
          <w:spacing w:val="4"/>
          <w:w w:val="105"/>
          <w:sz w:val="24"/>
          <w:szCs w:val="24"/>
        </w:rPr>
        <w:t>：</w:t>
      </w:r>
    </w:p>
    <w:p w:rsidR="00A115BF" w:rsidRDefault="00646F36">
      <w:pPr>
        <w:spacing w:before="270" w:line="388" w:lineRule="exact"/>
        <w:ind w:left="361" w:right="40"/>
        <w:rPr>
          <w:rFonts w:ascii="Euclid" w:eastAsia="Euclid" w:hAnsi="Euclid" w:cs="Euclid"/>
          <w:sz w:val="24"/>
          <w:szCs w:val="24"/>
        </w:rPr>
      </w:pPr>
      <w:r>
        <w:rPr>
          <w:rFonts w:ascii="Times New Roman" w:eastAsia="Times New Roman" w:hAnsi="Times New Roman" w:cs="Times New Roman"/>
          <w:w w:val="105"/>
          <w:sz w:val="24"/>
          <w:szCs w:val="24"/>
        </w:rPr>
        <w:t>(a)</w:t>
      </w:r>
      <w:r>
        <w:rPr>
          <w:rFonts w:ascii="Times New Roman" w:eastAsia="Times New Roman" w:hAnsi="Times New Roman" w:cs="Times New Roman"/>
          <w:spacing w:val="13"/>
          <w:w w:val="105"/>
          <w:sz w:val="24"/>
          <w:szCs w:val="24"/>
        </w:rPr>
        <w:t xml:space="preserve"> </w:t>
      </w:r>
      <w:r>
        <w:rPr>
          <w:rFonts w:ascii="宋体" w:eastAsia="宋体" w:hAnsi="宋体" w:cs="宋体"/>
          <w:w w:val="105"/>
          <w:sz w:val="24"/>
          <w:szCs w:val="24"/>
        </w:rPr>
        <w:t>存在一个</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2</w:t>
      </w:r>
      <w:r>
        <w:rPr>
          <w:rFonts w:ascii="宋体" w:eastAsia="宋体" w:hAnsi="宋体" w:cs="宋体"/>
          <w:spacing w:val="2"/>
          <w:w w:val="105"/>
          <w:sz w:val="24"/>
          <w:szCs w:val="24"/>
        </w:rPr>
        <w:t>使得</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w</w:t>
      </w:r>
      <w:r>
        <w:rPr>
          <w:rFonts w:ascii="Times New Roman" w:eastAsia="Times New Roman" w:hAnsi="Times New Roman" w:cs="Times New Roman"/>
          <w:spacing w:val="2"/>
          <w:w w:val="105"/>
          <w:position w:val="-3"/>
          <w:sz w:val="16"/>
          <w:szCs w:val="16"/>
        </w:rPr>
        <w:t>1</w:t>
      </w:r>
      <w:r>
        <w:rPr>
          <w:rFonts w:ascii="Verdana" w:eastAsia="Verdana" w:hAnsi="Verdana" w:cs="Verdana"/>
          <w:i/>
          <w:spacing w:val="2"/>
          <w:w w:val="105"/>
          <w:sz w:val="24"/>
          <w:szCs w:val="24"/>
        </w:rPr>
        <w:t>,</w:t>
      </w:r>
      <w:r>
        <w:rPr>
          <w:rFonts w:ascii="Verdana" w:eastAsia="Verdana" w:hAnsi="Verdana" w:cs="Verdana"/>
          <w:i/>
          <w:spacing w:val="-72"/>
          <w:w w:val="105"/>
          <w:sz w:val="24"/>
          <w:szCs w:val="24"/>
        </w:rPr>
        <w:t xml:space="preserve"> </w:t>
      </w:r>
      <w:r>
        <w:rPr>
          <w:rFonts w:ascii="Times New Roman" w:eastAsia="Times New Roman" w:hAnsi="Times New Roman" w:cs="Times New Roman"/>
          <w:i/>
          <w:spacing w:val="3"/>
          <w:w w:val="105"/>
          <w:sz w:val="24"/>
          <w:szCs w:val="24"/>
        </w:rPr>
        <w:t>w</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50"/>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i/>
          <w:w w:val="120"/>
          <w:sz w:val="24"/>
          <w:szCs w:val="24"/>
        </w:rPr>
        <w:t>B</w:t>
      </w:r>
      <w:r>
        <w:rPr>
          <w:rFonts w:ascii="Times New Roman" w:eastAsia="Times New Roman" w:hAnsi="Times New Roman" w:cs="Times New Roman"/>
          <w:i/>
          <w:spacing w:val="-29"/>
          <w:w w:val="120"/>
          <w:sz w:val="24"/>
          <w:szCs w:val="24"/>
        </w:rPr>
        <w:t xml:space="preserve"> </w:t>
      </w:r>
      <w:r>
        <w:rPr>
          <w:rFonts w:ascii="宋体" w:eastAsia="宋体" w:hAnsi="宋体" w:cs="宋体"/>
          <w:w w:val="105"/>
          <w:sz w:val="24"/>
          <w:szCs w:val="24"/>
        </w:rPr>
        <w:t>且</w:t>
      </w:r>
      <w:r>
        <w:rPr>
          <w:rFonts w:ascii="Euclid" w:eastAsia="Euclid" w:hAnsi="Euclid" w:cs="Euclid"/>
          <w:w w:val="105"/>
          <w:sz w:val="24"/>
          <w:szCs w:val="24"/>
        </w:rPr>
        <w:t>(</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2</w:t>
      </w:r>
      <w:r>
        <w:rPr>
          <w:rFonts w:ascii="Verdana" w:eastAsia="Verdana" w:hAnsi="Verdana" w:cs="Verdana"/>
          <w:i/>
          <w:w w:val="105"/>
          <w:sz w:val="24"/>
          <w:szCs w:val="24"/>
        </w:rPr>
        <w:t>,</w:t>
      </w:r>
      <w:r>
        <w:rPr>
          <w:rFonts w:ascii="Verdana" w:eastAsia="Verdana" w:hAnsi="Verdana" w:cs="Verdana"/>
          <w:i/>
          <w:spacing w:val="-72"/>
          <w:w w:val="105"/>
          <w:sz w:val="24"/>
          <w:szCs w:val="24"/>
        </w:rPr>
        <w:t xml:space="preserve"> </w:t>
      </w:r>
      <w:r>
        <w:rPr>
          <w:rFonts w:ascii="Times New Roman" w:eastAsia="Times New Roman" w:hAnsi="Times New Roman" w:cs="Times New Roman"/>
          <w:i/>
          <w:spacing w:val="3"/>
          <w:w w:val="105"/>
          <w:sz w:val="24"/>
          <w:szCs w:val="24"/>
        </w:rPr>
        <w:t>w</w:t>
      </w:r>
      <w:r>
        <w:rPr>
          <w:rFonts w:ascii="Times New Roman" w:eastAsia="Times New Roman" w:hAnsi="Times New Roman" w:cs="Times New Roman"/>
          <w:spacing w:val="3"/>
          <w:w w:val="105"/>
          <w:position w:val="-3"/>
          <w:sz w:val="16"/>
          <w:szCs w:val="16"/>
        </w:rPr>
        <w:t>3</w:t>
      </w:r>
      <w:r>
        <w:rPr>
          <w:rFonts w:ascii="Euclid" w:eastAsia="Euclid" w:hAnsi="Euclid" w:cs="Euclid"/>
          <w:spacing w:val="3"/>
          <w:w w:val="105"/>
          <w:sz w:val="24"/>
          <w:szCs w:val="24"/>
        </w:rPr>
        <w:t>)</w:t>
      </w:r>
      <w:r>
        <w:rPr>
          <w:rFonts w:ascii="Euclid" w:eastAsia="Euclid" w:hAnsi="Euclid" w:cs="Euclid"/>
          <w:spacing w:val="-50"/>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i/>
          <w:w w:val="105"/>
          <w:sz w:val="24"/>
          <w:szCs w:val="24"/>
        </w:rPr>
        <w:t>B</w:t>
      </w:r>
      <w:r>
        <w:rPr>
          <w:rFonts w:ascii="Cambria" w:eastAsia="Cambria" w:hAnsi="Cambria" w:cs="Cambria"/>
          <w:w w:val="105"/>
          <w:position w:val="9"/>
          <w:sz w:val="16"/>
          <w:szCs w:val="16"/>
        </w:rPr>
        <w:t>′′</w:t>
      </w:r>
      <w:r>
        <w:rPr>
          <w:rFonts w:ascii="宋体" w:eastAsia="宋体" w:hAnsi="宋体" w:cs="宋体"/>
          <w:w w:val="105"/>
          <w:sz w:val="24"/>
          <w:szCs w:val="24"/>
        </w:rPr>
        <w:t>，因此由</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spacing w:val="-6"/>
          <w:w w:val="105"/>
          <w:sz w:val="24"/>
          <w:szCs w:val="24"/>
        </w:rPr>
        <w:t>↔</w:t>
      </w:r>
      <w:r>
        <w:rPr>
          <w:rFonts w:ascii="Times New Roman" w:eastAsia="Times New Roman" w:hAnsi="Times New Roman" w:cs="Times New Roman"/>
          <w:i/>
          <w:spacing w:val="-6"/>
          <w:w w:val="105"/>
          <w:position w:val="-3"/>
          <w:sz w:val="16"/>
          <w:szCs w:val="16"/>
        </w:rPr>
        <w:t>V</w:t>
      </w:r>
      <w:r>
        <w:rPr>
          <w:rFonts w:ascii="Times New Roman" w:eastAsia="Times New Roman" w:hAnsi="Times New Roman" w:cs="Times New Roman"/>
          <w:spacing w:val="-6"/>
          <w:w w:val="105"/>
          <w:position w:val="-5"/>
          <w:sz w:val="12"/>
          <w:szCs w:val="12"/>
        </w:rPr>
        <w:t>1</w:t>
      </w:r>
      <w:r>
        <w:rPr>
          <w:rFonts w:ascii="Times New Roman" w:eastAsia="Times New Roman" w:hAnsi="Times New Roman" w:cs="Times New Roman"/>
          <w:spacing w:val="15"/>
          <w:w w:val="105"/>
          <w:position w:val="-5"/>
          <w:sz w:val="12"/>
          <w:szCs w:val="12"/>
        </w:rPr>
        <w:t xml:space="preserve"> </w:t>
      </w:r>
      <w:r>
        <w:rPr>
          <w:rFonts w:ascii="Times New Roman" w:eastAsia="Times New Roman" w:hAnsi="Times New Roman" w:cs="Times New Roman"/>
          <w:i/>
          <w:spacing w:val="2"/>
          <w:w w:val="105"/>
          <w:sz w:val="24"/>
          <w:szCs w:val="24"/>
        </w:rPr>
        <w:t>w</w:t>
      </w:r>
      <w:r>
        <w:rPr>
          <w:rFonts w:ascii="Times New Roman" w:eastAsia="Times New Roman" w:hAnsi="Times New Roman" w:cs="Times New Roman"/>
          <w:spacing w:val="2"/>
          <w:w w:val="105"/>
          <w:position w:val="-3"/>
          <w:sz w:val="16"/>
          <w:szCs w:val="16"/>
        </w:rPr>
        <w:t>2</w:t>
      </w:r>
      <w:r>
        <w:rPr>
          <w:rFonts w:ascii="宋体" w:eastAsia="宋体" w:hAnsi="宋体" w:cs="宋体"/>
          <w:spacing w:val="2"/>
          <w:w w:val="105"/>
          <w:sz w:val="24"/>
          <w:szCs w:val="24"/>
        </w:rPr>
        <w:t>可知，</w:t>
      </w:r>
      <w:r>
        <w:rPr>
          <w:rFonts w:ascii="Times New Roman" w:eastAsia="Times New Roman" w:hAnsi="Times New Roman" w:cs="Times New Roman"/>
          <w:i/>
          <w:spacing w:val="2"/>
          <w:w w:val="105"/>
          <w:sz w:val="24"/>
          <w:szCs w:val="24"/>
        </w:rPr>
        <w:t>L</w:t>
      </w:r>
      <w:r>
        <w:rPr>
          <w:rFonts w:ascii="Times New Roman" w:eastAsia="Times New Roman" w:hAnsi="Times New Roman" w:cs="Times New Roman"/>
          <w:spacing w:val="2"/>
          <w:w w:val="105"/>
          <w:position w:val="-3"/>
          <w:sz w:val="16"/>
          <w:szCs w:val="16"/>
        </w:rPr>
        <w:t>1</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w</w:t>
      </w:r>
      <w:r>
        <w:rPr>
          <w:rFonts w:ascii="Times New Roman" w:eastAsia="Times New Roman" w:hAnsi="Times New Roman" w:cs="Times New Roman"/>
          <w:spacing w:val="2"/>
          <w:w w:val="105"/>
          <w:position w:val="-3"/>
          <w:sz w:val="16"/>
          <w:szCs w:val="16"/>
        </w:rPr>
        <w:t>1</w:t>
      </w:r>
      <w:r>
        <w:rPr>
          <w:rFonts w:ascii="Euclid" w:eastAsia="Euclid" w:hAnsi="Euclid" w:cs="Euclid"/>
          <w:spacing w:val="2"/>
          <w:w w:val="105"/>
          <w:sz w:val="24"/>
          <w:szCs w:val="24"/>
        </w:rPr>
        <w:t>)</w:t>
      </w:r>
    </w:p>
    <w:p w:rsidR="00A115BF" w:rsidRDefault="00646F36">
      <w:pPr>
        <w:spacing w:line="374" w:lineRule="exact"/>
        <w:ind w:left="745" w:right="40"/>
        <w:rPr>
          <w:rFonts w:ascii="Cambria" w:eastAsia="Cambria" w:hAnsi="Cambria" w:cs="Cambria"/>
          <w:sz w:val="24"/>
          <w:szCs w:val="24"/>
        </w:rPr>
      </w:pPr>
      <w:r>
        <w:rPr>
          <w:rFonts w:ascii="Cambria" w:eastAsia="Cambria" w:hAnsi="Cambria" w:cs="Cambria"/>
          <w:spacing w:val="-7"/>
          <w:w w:val="105"/>
          <w:sz w:val="24"/>
          <w:szCs w:val="24"/>
        </w:rPr>
        <w:t>−</w:t>
      </w:r>
      <w:r>
        <w:rPr>
          <w:rFonts w:ascii="Times New Roman" w:eastAsia="Times New Roman" w:hAnsi="Times New Roman" w:cs="Times New Roman"/>
          <w:i/>
          <w:spacing w:val="-7"/>
          <w:w w:val="105"/>
          <w:sz w:val="24"/>
          <w:szCs w:val="24"/>
        </w:rPr>
        <w:t>V</w:t>
      </w:r>
      <w:r>
        <w:rPr>
          <w:rFonts w:ascii="Times New Roman" w:eastAsia="Times New Roman" w:hAnsi="Times New Roman" w:cs="Times New Roman"/>
          <w:spacing w:val="-7"/>
          <w:w w:val="105"/>
          <w:position w:val="-3"/>
          <w:sz w:val="16"/>
          <w:szCs w:val="16"/>
        </w:rPr>
        <w:t>1</w:t>
      </w:r>
      <w:r>
        <w:rPr>
          <w:rFonts w:ascii="Times New Roman" w:eastAsia="Times New Roman" w:hAnsi="Times New Roman" w:cs="Times New Roman"/>
          <w:spacing w:val="14"/>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37"/>
          <w:w w:val="105"/>
          <w:sz w:val="24"/>
          <w:szCs w:val="24"/>
        </w:rPr>
        <w:t xml:space="preserve"> </w:t>
      </w:r>
      <w:r>
        <w:rPr>
          <w:rFonts w:ascii="Times New Roman" w:eastAsia="Times New Roman" w:hAnsi="Times New Roman" w:cs="Times New Roman"/>
          <w:i/>
          <w:spacing w:val="3"/>
          <w:w w:val="105"/>
          <w:sz w:val="24"/>
          <w:szCs w:val="24"/>
        </w:rPr>
        <w:t>L</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w</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55"/>
          <w:w w:val="105"/>
          <w:sz w:val="24"/>
          <w:szCs w:val="24"/>
        </w:rPr>
        <w:t xml:space="preserve"> </w:t>
      </w:r>
      <w:r>
        <w:rPr>
          <w:rFonts w:ascii="Cambria" w:eastAsia="Cambria" w:hAnsi="Cambria" w:cs="Cambria"/>
          <w:w w:val="105"/>
          <w:sz w:val="24"/>
          <w:szCs w:val="24"/>
        </w:rPr>
        <w:t>−</w:t>
      </w:r>
      <w:r>
        <w:rPr>
          <w:rFonts w:ascii="Cambria" w:eastAsia="Cambria" w:hAnsi="Cambria" w:cs="Cambria"/>
          <w:spacing w:val="-37"/>
          <w:w w:val="10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w w:val="105"/>
          <w:position w:val="-3"/>
          <w:sz w:val="16"/>
          <w:szCs w:val="16"/>
        </w:rPr>
        <w:t>1</w:t>
      </w:r>
      <w:r>
        <w:rPr>
          <w:rFonts w:ascii="宋体" w:eastAsia="宋体" w:hAnsi="宋体" w:cs="宋体"/>
          <w:w w:val="105"/>
          <w:sz w:val="24"/>
          <w:szCs w:val="24"/>
        </w:rPr>
        <w:t>，且由</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14"/>
          <w:w w:val="105"/>
          <w:position w:val="-3"/>
          <w:sz w:val="16"/>
          <w:szCs w:val="16"/>
        </w:rPr>
        <w:t xml:space="preserve"> </w:t>
      </w:r>
      <w:r>
        <w:rPr>
          <w:rFonts w:ascii="Cambria" w:eastAsia="Cambria" w:hAnsi="Cambria" w:cs="Cambria"/>
          <w:spacing w:val="-6"/>
          <w:w w:val="105"/>
          <w:sz w:val="24"/>
          <w:szCs w:val="24"/>
        </w:rPr>
        <w:t>↔</w:t>
      </w:r>
      <w:r>
        <w:rPr>
          <w:rFonts w:ascii="Times New Roman" w:eastAsia="Times New Roman" w:hAnsi="Times New Roman" w:cs="Times New Roman"/>
          <w:i/>
          <w:spacing w:val="-6"/>
          <w:w w:val="105"/>
          <w:position w:val="-3"/>
          <w:sz w:val="16"/>
          <w:szCs w:val="16"/>
        </w:rPr>
        <w:t>V</w:t>
      </w:r>
      <w:r>
        <w:rPr>
          <w:rFonts w:ascii="Times New Roman" w:eastAsia="Times New Roman" w:hAnsi="Times New Roman" w:cs="Times New Roman"/>
          <w:spacing w:val="-6"/>
          <w:w w:val="105"/>
          <w:position w:val="-5"/>
          <w:sz w:val="12"/>
          <w:szCs w:val="12"/>
        </w:rPr>
        <w:t xml:space="preserve">2 </w:t>
      </w:r>
      <w:r>
        <w:rPr>
          <w:rFonts w:ascii="Times New Roman" w:eastAsia="Times New Roman" w:hAnsi="Times New Roman" w:cs="Times New Roman"/>
          <w:spacing w:val="7"/>
          <w:w w:val="105"/>
          <w:position w:val="-5"/>
          <w:sz w:val="12"/>
          <w:szCs w:val="12"/>
        </w:rPr>
        <w:t xml:space="preserve"> </w:t>
      </w:r>
      <w:r>
        <w:rPr>
          <w:rFonts w:ascii="Times New Roman" w:eastAsia="Times New Roman" w:hAnsi="Times New Roman" w:cs="Times New Roman"/>
          <w:i/>
          <w:spacing w:val="2"/>
          <w:w w:val="105"/>
          <w:sz w:val="24"/>
          <w:szCs w:val="24"/>
        </w:rPr>
        <w:t>w</w:t>
      </w:r>
      <w:r>
        <w:rPr>
          <w:rFonts w:ascii="Times New Roman" w:eastAsia="Times New Roman" w:hAnsi="Times New Roman" w:cs="Times New Roman"/>
          <w:spacing w:val="2"/>
          <w:w w:val="105"/>
          <w:position w:val="-3"/>
          <w:sz w:val="16"/>
          <w:szCs w:val="16"/>
        </w:rPr>
        <w:t>3</w:t>
      </w:r>
      <w:r>
        <w:rPr>
          <w:rFonts w:ascii="宋体" w:eastAsia="宋体" w:hAnsi="宋体" w:cs="宋体"/>
          <w:spacing w:val="2"/>
          <w:w w:val="105"/>
          <w:sz w:val="24"/>
          <w:szCs w:val="24"/>
        </w:rPr>
        <w:t>可知</w:t>
      </w:r>
      <w:r>
        <w:rPr>
          <w:rFonts w:ascii="Times New Roman" w:eastAsia="Times New Roman" w:hAnsi="Times New Roman" w:cs="Times New Roman"/>
          <w:i/>
          <w:spacing w:val="2"/>
          <w:w w:val="105"/>
          <w:sz w:val="24"/>
          <w:szCs w:val="24"/>
        </w:rPr>
        <w:t>L</w:t>
      </w:r>
      <w:r>
        <w:rPr>
          <w:rFonts w:ascii="Times New Roman" w:eastAsia="Times New Roman" w:hAnsi="Times New Roman" w:cs="Times New Roman"/>
          <w:spacing w:val="2"/>
          <w:w w:val="105"/>
          <w:position w:val="-3"/>
          <w:sz w:val="16"/>
          <w:szCs w:val="16"/>
        </w:rPr>
        <w:t>2</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w</w:t>
      </w:r>
      <w:r>
        <w:rPr>
          <w:rFonts w:ascii="Times New Roman" w:eastAsia="Times New Roman" w:hAnsi="Times New Roman" w:cs="Times New Roman"/>
          <w:spacing w:val="2"/>
          <w:w w:val="105"/>
          <w:position w:val="-3"/>
          <w:sz w:val="16"/>
          <w:szCs w:val="16"/>
        </w:rPr>
        <w:t>2</w:t>
      </w:r>
      <w:r>
        <w:rPr>
          <w:rFonts w:ascii="Euclid" w:eastAsia="Euclid" w:hAnsi="Euclid" w:cs="Euclid"/>
          <w:spacing w:val="2"/>
          <w:w w:val="105"/>
          <w:sz w:val="24"/>
          <w:szCs w:val="24"/>
        </w:rPr>
        <w:t>)</w:t>
      </w:r>
      <w:r>
        <w:rPr>
          <w:rFonts w:ascii="Euclid" w:eastAsia="Euclid" w:hAnsi="Euclid" w:cs="Euclid"/>
          <w:spacing w:val="-55"/>
          <w:w w:val="105"/>
          <w:sz w:val="24"/>
          <w:szCs w:val="24"/>
        </w:rPr>
        <w:t xml:space="preserve"> </w:t>
      </w:r>
      <w:r>
        <w:rPr>
          <w:rFonts w:ascii="Cambria" w:eastAsia="Cambria" w:hAnsi="Cambria" w:cs="Cambria"/>
          <w:w w:val="105"/>
          <w:sz w:val="24"/>
          <w:szCs w:val="24"/>
        </w:rPr>
        <w:t>−</w:t>
      </w:r>
      <w:r>
        <w:rPr>
          <w:rFonts w:ascii="Cambria" w:eastAsia="Cambria" w:hAnsi="Cambria" w:cs="Cambria"/>
          <w:spacing w:val="-37"/>
          <w:w w:val="105"/>
          <w:sz w:val="24"/>
          <w:szCs w:val="24"/>
        </w:rPr>
        <w:t xml:space="preserve"> </w:t>
      </w:r>
      <w:r>
        <w:rPr>
          <w:rFonts w:ascii="Times New Roman" w:eastAsia="Times New Roman" w:hAnsi="Times New Roman" w:cs="Times New Roman"/>
          <w:i/>
          <w:spacing w:val="-6"/>
          <w:w w:val="105"/>
          <w:sz w:val="24"/>
          <w:szCs w:val="24"/>
        </w:rPr>
        <w:t>V</w:t>
      </w:r>
      <w:r>
        <w:rPr>
          <w:rFonts w:ascii="Times New Roman" w:eastAsia="Times New Roman" w:hAnsi="Times New Roman" w:cs="Times New Roman"/>
          <w:spacing w:val="-6"/>
          <w:w w:val="105"/>
          <w:position w:val="-3"/>
          <w:sz w:val="16"/>
          <w:szCs w:val="16"/>
        </w:rPr>
        <w:t>2</w:t>
      </w:r>
      <w:r>
        <w:rPr>
          <w:rFonts w:ascii="Times New Roman" w:eastAsia="Times New Roman" w:hAnsi="Times New Roman" w:cs="Times New Roman"/>
          <w:spacing w:val="14"/>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37"/>
          <w:w w:val="105"/>
          <w:sz w:val="24"/>
          <w:szCs w:val="24"/>
        </w:rPr>
        <w:t xml:space="preserve"> </w:t>
      </w:r>
      <w:r>
        <w:rPr>
          <w:rFonts w:ascii="Times New Roman" w:eastAsia="Times New Roman" w:hAnsi="Times New Roman" w:cs="Times New Roman"/>
          <w:i/>
          <w:spacing w:val="3"/>
          <w:w w:val="105"/>
          <w:sz w:val="24"/>
          <w:szCs w:val="24"/>
        </w:rPr>
        <w:t>L</w:t>
      </w:r>
      <w:r>
        <w:rPr>
          <w:rFonts w:ascii="Times New Roman" w:eastAsia="Times New Roman" w:hAnsi="Times New Roman" w:cs="Times New Roman"/>
          <w:spacing w:val="3"/>
          <w:w w:val="105"/>
          <w:position w:val="-3"/>
          <w:sz w:val="16"/>
          <w:szCs w:val="16"/>
        </w:rPr>
        <w:t>3</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w</w:t>
      </w:r>
      <w:r>
        <w:rPr>
          <w:rFonts w:ascii="Times New Roman" w:eastAsia="Times New Roman" w:hAnsi="Times New Roman" w:cs="Times New Roman"/>
          <w:spacing w:val="3"/>
          <w:w w:val="105"/>
          <w:position w:val="-3"/>
          <w:sz w:val="16"/>
          <w:szCs w:val="16"/>
        </w:rPr>
        <w:t>3</w:t>
      </w:r>
      <w:r>
        <w:rPr>
          <w:rFonts w:ascii="Euclid" w:eastAsia="Euclid" w:hAnsi="Euclid" w:cs="Euclid"/>
          <w:spacing w:val="3"/>
          <w:w w:val="105"/>
          <w:sz w:val="24"/>
          <w:szCs w:val="24"/>
        </w:rPr>
        <w:t>)</w:t>
      </w:r>
      <w:r>
        <w:rPr>
          <w:rFonts w:ascii="Euclid" w:eastAsia="Euclid" w:hAnsi="Euclid" w:cs="Euclid"/>
          <w:spacing w:val="-55"/>
          <w:w w:val="105"/>
          <w:sz w:val="24"/>
          <w:szCs w:val="24"/>
        </w:rPr>
        <w:t xml:space="preserve"> </w:t>
      </w:r>
      <w:r>
        <w:rPr>
          <w:rFonts w:ascii="Cambria" w:eastAsia="Cambria" w:hAnsi="Cambria" w:cs="Cambria"/>
          <w:w w:val="105"/>
          <w:sz w:val="24"/>
          <w:szCs w:val="24"/>
        </w:rPr>
        <w:t>−</w:t>
      </w:r>
      <w:r>
        <w:rPr>
          <w:rFonts w:ascii="Cambria" w:eastAsia="Cambria" w:hAnsi="Cambria" w:cs="Cambria"/>
          <w:spacing w:val="-37"/>
          <w:w w:val="105"/>
          <w:sz w:val="24"/>
          <w:szCs w:val="24"/>
        </w:rPr>
        <w:t xml:space="preserve"> </w:t>
      </w:r>
      <w:r>
        <w:rPr>
          <w:rFonts w:ascii="Times New Roman" w:eastAsia="Times New Roman" w:hAnsi="Times New Roman" w:cs="Times New Roman"/>
          <w:i/>
          <w:spacing w:val="-9"/>
          <w:w w:val="105"/>
          <w:sz w:val="24"/>
          <w:szCs w:val="24"/>
        </w:rPr>
        <w:t>V</w:t>
      </w:r>
      <w:r>
        <w:rPr>
          <w:rFonts w:ascii="Times New Roman" w:eastAsia="Times New Roman" w:hAnsi="Times New Roman" w:cs="Times New Roman"/>
          <w:spacing w:val="-9"/>
          <w:w w:val="105"/>
          <w:position w:val="-3"/>
          <w:sz w:val="16"/>
          <w:szCs w:val="16"/>
        </w:rPr>
        <w:t>2</w:t>
      </w:r>
      <w:r>
        <w:rPr>
          <w:rFonts w:ascii="宋体" w:eastAsia="宋体" w:hAnsi="宋体" w:cs="宋体"/>
          <w:spacing w:val="-9"/>
          <w:w w:val="105"/>
          <w:sz w:val="24"/>
          <w:szCs w:val="24"/>
        </w:rPr>
        <w:t>。</w:t>
      </w:r>
      <w:r>
        <w:rPr>
          <w:rFonts w:ascii="宋体" w:eastAsia="宋体" w:hAnsi="宋体" w:cs="宋体"/>
          <w:spacing w:val="-107"/>
          <w:w w:val="105"/>
          <w:sz w:val="24"/>
          <w:szCs w:val="24"/>
        </w:rPr>
        <w:t xml:space="preserve"> </w:t>
      </w:r>
      <w:r>
        <w:rPr>
          <w:rFonts w:ascii="宋体" w:eastAsia="宋体" w:hAnsi="宋体" w:cs="宋体"/>
          <w:spacing w:val="2"/>
          <w:w w:val="105"/>
          <w:sz w:val="24"/>
          <w:szCs w:val="24"/>
        </w:rPr>
        <w:t>所以有</w:t>
      </w:r>
      <w:r>
        <w:rPr>
          <w:rFonts w:ascii="Times New Roman" w:eastAsia="Times New Roman" w:hAnsi="Times New Roman" w:cs="Times New Roman"/>
          <w:i/>
          <w:spacing w:val="2"/>
          <w:w w:val="105"/>
          <w:sz w:val="24"/>
          <w:szCs w:val="24"/>
        </w:rPr>
        <w:t>L</w:t>
      </w:r>
      <w:r>
        <w:rPr>
          <w:rFonts w:ascii="Times New Roman" w:eastAsia="Times New Roman" w:hAnsi="Times New Roman" w:cs="Times New Roman"/>
          <w:spacing w:val="2"/>
          <w:w w:val="105"/>
          <w:position w:val="-3"/>
          <w:sz w:val="16"/>
          <w:szCs w:val="16"/>
        </w:rPr>
        <w:t>1</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w</w:t>
      </w:r>
      <w:r>
        <w:rPr>
          <w:rFonts w:ascii="Times New Roman" w:eastAsia="Times New Roman" w:hAnsi="Times New Roman" w:cs="Times New Roman"/>
          <w:spacing w:val="2"/>
          <w:w w:val="105"/>
          <w:position w:val="-3"/>
          <w:sz w:val="16"/>
          <w:szCs w:val="16"/>
        </w:rPr>
        <w:t>1</w:t>
      </w:r>
      <w:r>
        <w:rPr>
          <w:rFonts w:ascii="Euclid" w:eastAsia="Euclid" w:hAnsi="Euclid" w:cs="Euclid"/>
          <w:spacing w:val="2"/>
          <w:w w:val="105"/>
          <w:sz w:val="24"/>
          <w:szCs w:val="24"/>
        </w:rPr>
        <w:t>)</w:t>
      </w:r>
      <w:r>
        <w:rPr>
          <w:rFonts w:ascii="Euclid" w:eastAsia="Euclid" w:hAnsi="Euclid" w:cs="Euclid"/>
          <w:spacing w:val="-55"/>
          <w:w w:val="105"/>
          <w:sz w:val="24"/>
          <w:szCs w:val="24"/>
        </w:rPr>
        <w:t xml:space="preserve"> </w:t>
      </w:r>
      <w:r>
        <w:rPr>
          <w:rFonts w:ascii="Cambria" w:eastAsia="Cambria" w:hAnsi="Cambria" w:cs="Cambria"/>
          <w:w w:val="105"/>
          <w:sz w:val="24"/>
          <w:szCs w:val="24"/>
        </w:rPr>
        <w:t>−</w:t>
      </w:r>
    </w:p>
    <w:p w:rsidR="00A115BF" w:rsidRDefault="00646F36">
      <w:pPr>
        <w:spacing w:line="374" w:lineRule="exact"/>
        <w:ind w:left="745" w:right="40"/>
        <w:rPr>
          <w:rFonts w:ascii="宋体" w:eastAsia="宋体" w:hAnsi="宋体" w:cs="宋体"/>
          <w:sz w:val="24"/>
          <w:szCs w:val="24"/>
        </w:rPr>
      </w:pPr>
      <w:r>
        <w:rPr>
          <w:rFonts w:ascii="Euclid" w:eastAsia="Euclid" w:hAnsi="Euclid" w:cs="Euclid"/>
          <w:spacing w:val="-9"/>
          <w:w w:val="105"/>
          <w:sz w:val="24"/>
          <w:szCs w:val="24"/>
        </w:rPr>
        <w:t>(</w:t>
      </w:r>
      <w:r>
        <w:rPr>
          <w:rFonts w:ascii="Times New Roman" w:eastAsia="Times New Roman" w:hAnsi="Times New Roman" w:cs="Times New Roman"/>
          <w:i/>
          <w:spacing w:val="-9"/>
          <w:w w:val="105"/>
          <w:sz w:val="24"/>
          <w:szCs w:val="24"/>
        </w:rPr>
        <w:t>V</w:t>
      </w:r>
      <w:r>
        <w:rPr>
          <w:rFonts w:ascii="Times New Roman" w:eastAsia="Times New Roman" w:hAnsi="Times New Roman" w:cs="Times New Roman"/>
          <w:spacing w:val="-9"/>
          <w:w w:val="105"/>
          <w:position w:val="-3"/>
          <w:sz w:val="16"/>
          <w:szCs w:val="16"/>
        </w:rPr>
        <w:t>1</w:t>
      </w:r>
      <w:r>
        <w:rPr>
          <w:rFonts w:ascii="Times New Roman" w:eastAsia="Times New Roman" w:hAnsi="Times New Roman" w:cs="Times New Roman"/>
          <w:spacing w:val="-14"/>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42"/>
          <w:w w:val="10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w w:val="105"/>
          <w:position w:val="-3"/>
          <w:sz w:val="16"/>
          <w:szCs w:val="16"/>
        </w:rPr>
        <w:t>2</w:t>
      </w:r>
      <w:r>
        <w:rPr>
          <w:rFonts w:ascii="Euclid" w:eastAsia="Euclid" w:hAnsi="Euclid" w:cs="Euclid"/>
          <w:w w:val="105"/>
          <w:sz w:val="24"/>
          <w:szCs w:val="24"/>
        </w:rPr>
        <w:t>)</w:t>
      </w:r>
      <w:r>
        <w:rPr>
          <w:rFonts w:ascii="Euclid" w:eastAsia="Euclid" w:hAnsi="Euclid" w:cs="Euclid"/>
          <w:spacing w:val="-49"/>
          <w:w w:val="105"/>
          <w:sz w:val="24"/>
          <w:szCs w:val="24"/>
        </w:rPr>
        <w:t xml:space="preserve"> </w:t>
      </w:r>
      <w:r>
        <w:rPr>
          <w:rFonts w:ascii="Euclid" w:eastAsia="Euclid" w:hAnsi="Euclid" w:cs="Euclid"/>
          <w:w w:val="105"/>
          <w:sz w:val="24"/>
          <w:szCs w:val="24"/>
        </w:rPr>
        <w:t>=</w:t>
      </w:r>
      <w:r>
        <w:rPr>
          <w:rFonts w:ascii="Euclid" w:eastAsia="Euclid" w:hAnsi="Euclid" w:cs="Euclid"/>
          <w:spacing w:val="-49"/>
          <w:w w:val="105"/>
          <w:sz w:val="24"/>
          <w:szCs w:val="24"/>
        </w:rPr>
        <w:t xml:space="preserve"> </w:t>
      </w:r>
      <w:r>
        <w:rPr>
          <w:rFonts w:ascii="Times New Roman" w:eastAsia="Times New Roman" w:hAnsi="Times New Roman" w:cs="Times New Roman"/>
          <w:i/>
          <w:spacing w:val="3"/>
          <w:w w:val="105"/>
          <w:sz w:val="24"/>
          <w:szCs w:val="24"/>
        </w:rPr>
        <w:t>L</w:t>
      </w:r>
      <w:r>
        <w:rPr>
          <w:rFonts w:ascii="Times New Roman" w:eastAsia="Times New Roman" w:hAnsi="Times New Roman" w:cs="Times New Roman"/>
          <w:spacing w:val="3"/>
          <w:w w:val="105"/>
          <w:position w:val="-3"/>
          <w:sz w:val="16"/>
          <w:szCs w:val="16"/>
        </w:rPr>
        <w:t>3</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w</w:t>
      </w:r>
      <w:r>
        <w:rPr>
          <w:rFonts w:ascii="Times New Roman" w:eastAsia="Times New Roman" w:hAnsi="Times New Roman" w:cs="Times New Roman"/>
          <w:spacing w:val="3"/>
          <w:w w:val="105"/>
          <w:position w:val="-3"/>
          <w:sz w:val="16"/>
          <w:szCs w:val="16"/>
        </w:rPr>
        <w:t>3</w:t>
      </w:r>
      <w:r>
        <w:rPr>
          <w:rFonts w:ascii="Euclid" w:eastAsia="Euclid" w:hAnsi="Euclid" w:cs="Euclid"/>
          <w:spacing w:val="3"/>
          <w:w w:val="105"/>
          <w:sz w:val="24"/>
          <w:szCs w:val="24"/>
        </w:rPr>
        <w:t>)</w:t>
      </w:r>
      <w:r>
        <w:rPr>
          <w:rFonts w:ascii="Euclid" w:eastAsia="Euclid" w:hAnsi="Euclid" w:cs="Euclid"/>
          <w:spacing w:val="-62"/>
          <w:w w:val="105"/>
          <w:sz w:val="24"/>
          <w:szCs w:val="24"/>
        </w:rPr>
        <w:t xml:space="preserve"> </w:t>
      </w:r>
      <w:r>
        <w:rPr>
          <w:rFonts w:ascii="Cambria" w:eastAsia="Cambria" w:hAnsi="Cambria" w:cs="Cambria"/>
          <w:w w:val="110"/>
          <w:sz w:val="24"/>
          <w:szCs w:val="24"/>
        </w:rPr>
        <w:t>−</w:t>
      </w:r>
      <w:r>
        <w:rPr>
          <w:rFonts w:ascii="Cambria" w:eastAsia="Cambria" w:hAnsi="Cambria" w:cs="Cambria"/>
          <w:spacing w:val="-37"/>
          <w:w w:val="110"/>
          <w:sz w:val="24"/>
          <w:szCs w:val="24"/>
        </w:rPr>
        <w:t xml:space="preserve"> </w:t>
      </w:r>
      <w:r>
        <w:rPr>
          <w:rFonts w:ascii="Euclid" w:eastAsia="Euclid" w:hAnsi="Euclid" w:cs="Euclid"/>
          <w:spacing w:val="-9"/>
          <w:w w:val="105"/>
          <w:sz w:val="24"/>
          <w:szCs w:val="24"/>
        </w:rPr>
        <w:t>(</w:t>
      </w:r>
      <w:r>
        <w:rPr>
          <w:rFonts w:ascii="Times New Roman" w:eastAsia="Times New Roman" w:hAnsi="Times New Roman" w:cs="Times New Roman"/>
          <w:i/>
          <w:spacing w:val="-9"/>
          <w:w w:val="105"/>
          <w:sz w:val="24"/>
          <w:szCs w:val="24"/>
        </w:rPr>
        <w:t>V</w:t>
      </w:r>
      <w:r>
        <w:rPr>
          <w:rFonts w:ascii="Times New Roman" w:eastAsia="Times New Roman" w:hAnsi="Times New Roman" w:cs="Times New Roman"/>
          <w:spacing w:val="-9"/>
          <w:w w:val="105"/>
          <w:position w:val="-3"/>
          <w:sz w:val="16"/>
          <w:szCs w:val="16"/>
        </w:rPr>
        <w:t>1</w:t>
      </w:r>
      <w:r>
        <w:rPr>
          <w:rFonts w:ascii="Times New Roman" w:eastAsia="Times New Roman" w:hAnsi="Times New Roman" w:cs="Times New Roman"/>
          <w:spacing w:val="-14"/>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42"/>
          <w:w w:val="105"/>
          <w:sz w:val="24"/>
          <w:szCs w:val="24"/>
        </w:rPr>
        <w:t xml:space="preserve"> </w:t>
      </w:r>
      <w:r>
        <w:rPr>
          <w:rFonts w:ascii="Times New Roman" w:eastAsia="Times New Roman" w:hAnsi="Times New Roman" w:cs="Times New Roman"/>
          <w:i/>
          <w:spacing w:val="-7"/>
          <w:w w:val="105"/>
          <w:sz w:val="24"/>
          <w:szCs w:val="24"/>
        </w:rPr>
        <w:t>V</w:t>
      </w:r>
      <w:r>
        <w:rPr>
          <w:rFonts w:ascii="Times New Roman" w:eastAsia="Times New Roman" w:hAnsi="Times New Roman" w:cs="Times New Roman"/>
          <w:spacing w:val="-7"/>
          <w:w w:val="105"/>
          <w:position w:val="-3"/>
          <w:sz w:val="16"/>
          <w:szCs w:val="16"/>
        </w:rPr>
        <w:t>2</w:t>
      </w:r>
      <w:r>
        <w:rPr>
          <w:rFonts w:ascii="Euclid" w:eastAsia="Euclid" w:hAnsi="Euclid" w:cs="Euclid"/>
          <w:spacing w:val="-7"/>
          <w:w w:val="105"/>
          <w:sz w:val="24"/>
          <w:szCs w:val="24"/>
        </w:rPr>
        <w:t>)</w:t>
      </w:r>
      <w:r>
        <w:rPr>
          <w:rFonts w:ascii="宋体" w:eastAsia="宋体" w:hAnsi="宋体" w:cs="宋体"/>
          <w:spacing w:val="-7"/>
          <w:w w:val="105"/>
          <w:sz w:val="24"/>
          <w:szCs w:val="24"/>
        </w:rPr>
        <w:t>。</w:t>
      </w:r>
    </w:p>
    <w:p w:rsidR="00A115BF" w:rsidRDefault="00646F36">
      <w:pPr>
        <w:spacing w:before="5" w:line="223" w:lineRule="auto"/>
        <w:ind w:left="745" w:right="40" w:hanging="397"/>
        <w:rPr>
          <w:rFonts w:ascii="宋体" w:eastAsia="宋体" w:hAnsi="宋体" w:cs="宋体"/>
          <w:sz w:val="24"/>
          <w:szCs w:val="24"/>
        </w:rPr>
      </w:pPr>
      <w:r>
        <w:rPr>
          <w:rFonts w:ascii="Times New Roman" w:eastAsia="Times New Roman" w:hAnsi="Times New Roman" w:cs="Times New Roman"/>
          <w:w w:val="105"/>
          <w:sz w:val="24"/>
          <w:szCs w:val="24"/>
        </w:rPr>
        <w:t>(b)</w:t>
      </w:r>
      <w:r>
        <w:rPr>
          <w:rFonts w:ascii="Times New Roman" w:eastAsia="Times New Roman" w:hAnsi="Times New Roman" w:cs="Times New Roman"/>
          <w:spacing w:val="17"/>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u</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7"/>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宋体" w:eastAsia="宋体" w:hAnsi="宋体" w:cs="宋体"/>
          <w:w w:val="105"/>
          <w:sz w:val="24"/>
          <w:szCs w:val="24"/>
        </w:rPr>
        <w:t>，若</w:t>
      </w:r>
      <w:r>
        <w:rPr>
          <w:rFonts w:ascii="Euclid" w:eastAsia="Euclid" w:hAnsi="Euclid" w:cs="Euclid"/>
          <w:w w:val="105"/>
          <w:sz w:val="24"/>
          <w:szCs w:val="24"/>
        </w:rPr>
        <w:t>(</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r>
        <w:rPr>
          <w:rFonts w:ascii="Verdana" w:eastAsia="Verdana" w:hAnsi="Verdana" w:cs="Verdana"/>
          <w:i/>
          <w:spacing w:val="-71"/>
          <w:w w:val="105"/>
          <w:sz w:val="24"/>
          <w:szCs w:val="24"/>
        </w:rPr>
        <w:t xml:space="preserve"> </w:t>
      </w:r>
      <w:r>
        <w:rPr>
          <w:rFonts w:ascii="Times New Roman" w:eastAsia="Times New Roman" w:hAnsi="Times New Roman" w:cs="Times New Roman"/>
          <w:i/>
          <w:spacing w:val="3"/>
          <w:w w:val="105"/>
          <w:sz w:val="24"/>
          <w:szCs w:val="24"/>
        </w:rPr>
        <w:t>u</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56"/>
          <w:w w:val="105"/>
          <w:sz w:val="24"/>
          <w:szCs w:val="24"/>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Times New Roman" w:eastAsia="Times New Roman" w:hAnsi="Times New Roman" w:cs="Times New Roman"/>
          <w:i/>
          <w:w w:val="105"/>
          <w:sz w:val="24"/>
          <w:szCs w:val="24"/>
        </w:rPr>
        <w:t>R</w:t>
      </w:r>
      <w:r>
        <w:rPr>
          <w:rFonts w:ascii="Times New Roman" w:eastAsia="Times New Roman" w:hAnsi="Times New Roman" w:cs="Times New Roman"/>
          <w:w w:val="105"/>
          <w:position w:val="-3"/>
          <w:sz w:val="16"/>
          <w:szCs w:val="16"/>
        </w:rPr>
        <w:t>1</w:t>
      </w:r>
      <w:r>
        <w:rPr>
          <w:rFonts w:ascii="宋体" w:eastAsia="宋体" w:hAnsi="宋体" w:cs="宋体"/>
          <w:w w:val="105"/>
          <w:sz w:val="24"/>
          <w:szCs w:val="24"/>
        </w:rPr>
        <w:t>，则</w:t>
      </w:r>
      <w:r>
        <w:rPr>
          <w:rFonts w:ascii="Cambria" w:eastAsia="Cambria" w:hAnsi="Cambria" w:cs="Cambria"/>
          <w:w w:val="105"/>
          <w:sz w:val="24"/>
          <w:szCs w:val="24"/>
        </w:rPr>
        <w:t>∃</w:t>
      </w:r>
      <w:r>
        <w:rPr>
          <w:rFonts w:ascii="Times New Roman" w:eastAsia="Times New Roman" w:hAnsi="Times New Roman" w:cs="Times New Roman"/>
          <w:i/>
          <w:w w:val="105"/>
          <w:sz w:val="24"/>
          <w:szCs w:val="24"/>
        </w:rPr>
        <w:t>u</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7"/>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3"/>
          <w:w w:val="105"/>
          <w:position w:val="-3"/>
          <w:sz w:val="16"/>
          <w:szCs w:val="16"/>
        </w:rPr>
        <w:t xml:space="preserve"> </w:t>
      </w:r>
      <w:r>
        <w:rPr>
          <w:rFonts w:ascii="宋体" w:eastAsia="宋体" w:hAnsi="宋体" w:cs="宋体"/>
          <w:w w:val="105"/>
          <w:sz w:val="24"/>
          <w:szCs w:val="24"/>
        </w:rPr>
        <w:t>使得</w:t>
      </w:r>
      <w:r>
        <w:rPr>
          <w:rFonts w:ascii="Euclid" w:eastAsia="Euclid" w:hAnsi="Euclid" w:cs="Euclid"/>
          <w:w w:val="105"/>
          <w:sz w:val="24"/>
          <w:szCs w:val="24"/>
        </w:rPr>
        <w:t>(</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2</w:t>
      </w:r>
      <w:r>
        <w:rPr>
          <w:rFonts w:ascii="Verdana" w:eastAsia="Verdana" w:hAnsi="Verdana" w:cs="Verdana"/>
          <w:i/>
          <w:w w:val="105"/>
          <w:sz w:val="24"/>
          <w:szCs w:val="24"/>
        </w:rPr>
        <w:t>,</w:t>
      </w:r>
      <w:r>
        <w:rPr>
          <w:rFonts w:ascii="Verdana" w:eastAsia="Verdana" w:hAnsi="Verdana" w:cs="Verdana"/>
          <w:i/>
          <w:spacing w:val="-71"/>
          <w:w w:val="105"/>
          <w:sz w:val="24"/>
          <w:szCs w:val="24"/>
        </w:rPr>
        <w:t xml:space="preserve"> </w:t>
      </w:r>
      <w:r>
        <w:rPr>
          <w:rFonts w:ascii="Times New Roman" w:eastAsia="Times New Roman" w:hAnsi="Times New Roman" w:cs="Times New Roman"/>
          <w:i/>
          <w:spacing w:val="3"/>
          <w:w w:val="105"/>
          <w:sz w:val="24"/>
          <w:szCs w:val="24"/>
        </w:rPr>
        <w:t>u</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56"/>
          <w:w w:val="105"/>
          <w:sz w:val="24"/>
          <w:szCs w:val="24"/>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Times New Roman" w:eastAsia="Times New Roman" w:hAnsi="Times New Roman" w:cs="Times New Roman"/>
          <w:i/>
          <w:w w:val="105"/>
          <w:sz w:val="24"/>
          <w:szCs w:val="24"/>
        </w:rPr>
        <w:t>R</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3"/>
          <w:w w:val="105"/>
          <w:position w:val="-3"/>
          <w:sz w:val="16"/>
          <w:szCs w:val="16"/>
        </w:rPr>
        <w:t xml:space="preserve"> </w:t>
      </w:r>
      <w:r>
        <w:rPr>
          <w:rFonts w:ascii="宋体" w:eastAsia="宋体" w:hAnsi="宋体" w:cs="宋体"/>
          <w:w w:val="105"/>
          <w:sz w:val="24"/>
          <w:szCs w:val="24"/>
        </w:rPr>
        <w:t>和</w:t>
      </w:r>
      <w:r>
        <w:rPr>
          <w:rFonts w:ascii="Euclid" w:eastAsia="Euclid" w:hAnsi="Euclid" w:cs="Euclid"/>
          <w:w w:val="105"/>
          <w:sz w:val="24"/>
          <w:szCs w:val="24"/>
        </w:rPr>
        <w:t>(</w:t>
      </w:r>
      <w:r>
        <w:rPr>
          <w:rFonts w:ascii="Times New Roman" w:eastAsia="Times New Roman" w:hAnsi="Times New Roman" w:cs="Times New Roman"/>
          <w:i/>
          <w:w w:val="105"/>
          <w:sz w:val="24"/>
          <w:szCs w:val="24"/>
        </w:rPr>
        <w:t>u</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r>
        <w:rPr>
          <w:rFonts w:ascii="Verdana" w:eastAsia="Verdana" w:hAnsi="Verdana" w:cs="Verdana"/>
          <w:i/>
          <w:spacing w:val="-71"/>
          <w:w w:val="105"/>
          <w:sz w:val="24"/>
          <w:szCs w:val="24"/>
        </w:rPr>
        <w:t xml:space="preserve"> </w:t>
      </w:r>
      <w:r>
        <w:rPr>
          <w:rFonts w:ascii="Times New Roman" w:eastAsia="Times New Roman" w:hAnsi="Times New Roman" w:cs="Times New Roman"/>
          <w:i/>
          <w:spacing w:val="3"/>
          <w:w w:val="105"/>
          <w:sz w:val="24"/>
          <w:szCs w:val="24"/>
        </w:rPr>
        <w:t>u</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56"/>
          <w:w w:val="105"/>
          <w:sz w:val="24"/>
          <w:szCs w:val="24"/>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Times New Roman" w:eastAsia="Times New Roman" w:hAnsi="Times New Roman" w:cs="Times New Roman"/>
          <w:i/>
          <w:w w:val="120"/>
          <w:sz w:val="24"/>
          <w:szCs w:val="24"/>
        </w:rPr>
        <w:t>B</w:t>
      </w:r>
      <w:r>
        <w:rPr>
          <w:rFonts w:ascii="Times New Roman" w:eastAsia="Times New Roman" w:hAnsi="Times New Roman" w:cs="Times New Roman"/>
          <w:i/>
          <w:spacing w:val="-48"/>
          <w:w w:val="120"/>
          <w:sz w:val="24"/>
          <w:szCs w:val="24"/>
        </w:rPr>
        <w:t xml:space="preserve"> </w:t>
      </w:r>
      <w:r>
        <w:rPr>
          <w:rFonts w:ascii="宋体" w:eastAsia="宋体" w:hAnsi="宋体" w:cs="宋体"/>
          <w:w w:val="105"/>
          <w:sz w:val="24"/>
          <w:szCs w:val="24"/>
        </w:rPr>
        <w:t>（由</w:t>
      </w:r>
      <w:r>
        <w:rPr>
          <w:rFonts w:ascii="Times New Roman" w:eastAsia="Times New Roman" w:hAnsi="Times New Roman" w:cs="Times New Roman"/>
          <w:i/>
          <w:w w:val="105"/>
          <w:sz w:val="24"/>
          <w:szCs w:val="24"/>
        </w:rPr>
        <w:t>B</w:t>
      </w:r>
      <w:r>
        <w:rPr>
          <w:rFonts w:ascii="Cambria" w:eastAsia="Cambria" w:hAnsi="Cambria" w:cs="Cambria"/>
          <w:w w:val="105"/>
          <w:position w:val="9"/>
          <w:sz w:val="16"/>
          <w:szCs w:val="16"/>
        </w:rPr>
        <w:t>′</w:t>
      </w:r>
      <w:r>
        <w:rPr>
          <w:rFonts w:ascii="宋体" w:eastAsia="宋体" w:hAnsi="宋体" w:cs="宋体"/>
          <w:w w:val="105"/>
          <w:sz w:val="24"/>
          <w:szCs w:val="24"/>
        </w:rPr>
        <w:t>的定义</w:t>
      </w:r>
      <w:r>
        <w:rPr>
          <w:rFonts w:ascii="Times New Roman" w:eastAsia="Times New Roman" w:hAnsi="Times New Roman" w:cs="Times New Roman"/>
          <w:sz w:val="24"/>
          <w:szCs w:val="24"/>
        </w:rPr>
        <w:t xml:space="preserve"> </w:t>
      </w:r>
      <w:r>
        <w:rPr>
          <w:rFonts w:ascii="宋体" w:eastAsia="宋体" w:hAnsi="宋体" w:cs="宋体"/>
          <w:w w:val="105"/>
          <w:sz w:val="24"/>
          <w:szCs w:val="24"/>
        </w:rPr>
        <w:t>可知</w:t>
      </w:r>
      <w:r>
        <w:rPr>
          <w:rFonts w:ascii="Euclid" w:eastAsia="Euclid" w:hAnsi="Euclid" w:cs="Euclid"/>
          <w:w w:val="105"/>
          <w:sz w:val="24"/>
          <w:szCs w:val="24"/>
        </w:rPr>
        <w:t>(</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spacing w:val="3"/>
          <w:w w:val="105"/>
          <w:sz w:val="24"/>
          <w:szCs w:val="24"/>
        </w:rPr>
        <w:t>w</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50"/>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i/>
          <w:w w:val="120"/>
          <w:sz w:val="24"/>
          <w:szCs w:val="24"/>
        </w:rPr>
        <w:t>B</w:t>
      </w:r>
      <w:r>
        <w:rPr>
          <w:rFonts w:ascii="Times New Roman" w:eastAsia="Times New Roman" w:hAnsi="Times New Roman" w:cs="Times New Roman"/>
          <w:i/>
          <w:spacing w:val="-26"/>
          <w:w w:val="120"/>
          <w:sz w:val="24"/>
          <w:szCs w:val="24"/>
        </w:rPr>
        <w:t xml:space="preserve"> </w:t>
      </w:r>
      <w:r>
        <w:rPr>
          <w:rFonts w:ascii="宋体" w:eastAsia="宋体" w:hAnsi="宋体" w:cs="宋体"/>
          <w:w w:val="105"/>
          <w:sz w:val="24"/>
          <w:szCs w:val="24"/>
        </w:rPr>
        <w:t>且</w:t>
      </w:r>
      <w:r>
        <w:rPr>
          <w:rFonts w:ascii="Euclid" w:eastAsia="Euclid" w:hAnsi="Euclid" w:cs="Euclid"/>
          <w:w w:val="105"/>
          <w:sz w:val="24"/>
          <w:szCs w:val="24"/>
        </w:rPr>
        <w:t>(</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2</w:t>
      </w:r>
      <w:r>
        <w:rPr>
          <w:rFonts w:ascii="Verdana" w:eastAsia="Verdana" w:hAnsi="Verdana" w:cs="Verdana"/>
          <w:i/>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spacing w:val="3"/>
          <w:w w:val="105"/>
          <w:sz w:val="24"/>
          <w:szCs w:val="24"/>
        </w:rPr>
        <w:t>w</w:t>
      </w:r>
      <w:r>
        <w:rPr>
          <w:rFonts w:ascii="Times New Roman" w:eastAsia="Times New Roman" w:hAnsi="Times New Roman" w:cs="Times New Roman"/>
          <w:spacing w:val="3"/>
          <w:w w:val="105"/>
          <w:position w:val="-3"/>
          <w:sz w:val="16"/>
          <w:szCs w:val="16"/>
        </w:rPr>
        <w:t>3</w:t>
      </w:r>
      <w:r>
        <w:rPr>
          <w:rFonts w:ascii="Euclid" w:eastAsia="Euclid" w:hAnsi="Euclid" w:cs="Euclid"/>
          <w:spacing w:val="3"/>
          <w:w w:val="105"/>
          <w:sz w:val="24"/>
          <w:szCs w:val="24"/>
        </w:rPr>
        <w:t>)</w:t>
      </w:r>
      <w:r>
        <w:rPr>
          <w:rFonts w:ascii="Euclid" w:eastAsia="Euclid" w:hAnsi="Euclid" w:cs="Euclid"/>
          <w:spacing w:val="-50"/>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i/>
          <w:spacing w:val="-13"/>
          <w:w w:val="105"/>
          <w:sz w:val="24"/>
          <w:szCs w:val="24"/>
        </w:rPr>
        <w:t>B</w:t>
      </w:r>
      <w:r>
        <w:rPr>
          <w:rFonts w:ascii="Cambria" w:eastAsia="Cambria" w:hAnsi="Cambria" w:cs="Cambria"/>
          <w:spacing w:val="-13"/>
          <w:w w:val="105"/>
          <w:position w:val="9"/>
          <w:sz w:val="16"/>
          <w:szCs w:val="16"/>
        </w:rPr>
        <w:t>′′</w:t>
      </w:r>
      <w:r>
        <w:rPr>
          <w:rFonts w:ascii="宋体" w:eastAsia="宋体" w:hAnsi="宋体" w:cs="宋体"/>
          <w:spacing w:val="-13"/>
          <w:w w:val="105"/>
          <w:sz w:val="24"/>
          <w:szCs w:val="24"/>
        </w:rPr>
        <w:t>）；因而</w:t>
      </w:r>
      <w:r>
        <w:rPr>
          <w:rFonts w:ascii="Cambria" w:eastAsia="Cambria" w:hAnsi="Cambria" w:cs="Cambria"/>
          <w:spacing w:val="-13"/>
          <w:w w:val="105"/>
          <w:sz w:val="24"/>
          <w:szCs w:val="24"/>
        </w:rPr>
        <w:t>∃</w:t>
      </w:r>
      <w:r>
        <w:rPr>
          <w:rFonts w:ascii="Times New Roman" w:eastAsia="Times New Roman" w:hAnsi="Times New Roman" w:cs="Times New Roman"/>
          <w:i/>
          <w:spacing w:val="-13"/>
          <w:w w:val="105"/>
          <w:sz w:val="24"/>
          <w:szCs w:val="24"/>
        </w:rPr>
        <w:t>u</w:t>
      </w:r>
      <w:r>
        <w:rPr>
          <w:rFonts w:ascii="Times New Roman" w:eastAsia="Times New Roman" w:hAnsi="Times New Roman" w:cs="Times New Roman"/>
          <w:spacing w:val="-13"/>
          <w:w w:val="105"/>
          <w:position w:val="-3"/>
          <w:sz w:val="16"/>
          <w:szCs w:val="16"/>
        </w:rPr>
        <w:t>3</w:t>
      </w:r>
      <w:r>
        <w:rPr>
          <w:rFonts w:ascii="Times New Roman" w:eastAsia="Times New Roman" w:hAnsi="Times New Roman" w:cs="Times New Roman"/>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5"/>
          <w:w w:val="105"/>
          <w:position w:val="-3"/>
          <w:sz w:val="16"/>
          <w:szCs w:val="16"/>
        </w:rPr>
        <w:t xml:space="preserve"> </w:t>
      </w:r>
      <w:r>
        <w:rPr>
          <w:rFonts w:ascii="宋体" w:eastAsia="宋体" w:hAnsi="宋体" w:cs="宋体"/>
          <w:w w:val="105"/>
          <w:sz w:val="24"/>
          <w:szCs w:val="24"/>
        </w:rPr>
        <w:t>使得</w:t>
      </w:r>
      <w:r>
        <w:rPr>
          <w:rFonts w:ascii="Euclid" w:eastAsia="Euclid" w:hAnsi="Euclid" w:cs="Euclid"/>
          <w:w w:val="105"/>
          <w:sz w:val="24"/>
          <w:szCs w:val="24"/>
        </w:rPr>
        <w:t>(</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3</w:t>
      </w:r>
      <w:r>
        <w:rPr>
          <w:rFonts w:ascii="Verdana" w:eastAsia="Verdana" w:hAnsi="Verdana" w:cs="Verdana"/>
          <w:i/>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spacing w:val="3"/>
          <w:w w:val="105"/>
          <w:sz w:val="24"/>
          <w:szCs w:val="24"/>
        </w:rPr>
        <w:t>u</w:t>
      </w:r>
      <w:r>
        <w:rPr>
          <w:rFonts w:ascii="Times New Roman" w:eastAsia="Times New Roman" w:hAnsi="Times New Roman" w:cs="Times New Roman"/>
          <w:spacing w:val="3"/>
          <w:w w:val="105"/>
          <w:position w:val="-3"/>
          <w:sz w:val="16"/>
          <w:szCs w:val="16"/>
        </w:rPr>
        <w:t>3</w:t>
      </w:r>
      <w:r>
        <w:rPr>
          <w:rFonts w:ascii="Euclid" w:eastAsia="Euclid" w:hAnsi="Euclid" w:cs="Euclid"/>
          <w:spacing w:val="3"/>
          <w:w w:val="105"/>
          <w:sz w:val="24"/>
          <w:szCs w:val="24"/>
        </w:rPr>
        <w:t>)</w:t>
      </w:r>
      <w:r>
        <w:rPr>
          <w:rFonts w:ascii="Euclid" w:eastAsia="Euclid" w:hAnsi="Euclid" w:cs="Euclid"/>
          <w:spacing w:val="-50"/>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i/>
          <w:w w:val="105"/>
          <w:sz w:val="24"/>
          <w:szCs w:val="24"/>
        </w:rPr>
        <w:t>R</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5"/>
          <w:w w:val="105"/>
          <w:position w:val="-3"/>
          <w:sz w:val="16"/>
          <w:szCs w:val="16"/>
        </w:rPr>
        <w:t xml:space="preserve"> </w:t>
      </w:r>
      <w:r>
        <w:rPr>
          <w:rFonts w:ascii="宋体" w:eastAsia="宋体" w:hAnsi="宋体" w:cs="宋体"/>
          <w:w w:val="105"/>
          <w:sz w:val="24"/>
          <w:szCs w:val="24"/>
        </w:rPr>
        <w:t>且</w:t>
      </w:r>
      <w:r>
        <w:rPr>
          <w:rFonts w:ascii="Euclid" w:eastAsia="Euclid" w:hAnsi="Euclid" w:cs="Euclid"/>
          <w:w w:val="105"/>
          <w:sz w:val="24"/>
          <w:szCs w:val="24"/>
        </w:rPr>
        <w:t>(</w:t>
      </w:r>
      <w:r>
        <w:rPr>
          <w:rFonts w:ascii="Times New Roman" w:eastAsia="Times New Roman" w:hAnsi="Times New Roman" w:cs="Times New Roman"/>
          <w:i/>
          <w:w w:val="105"/>
          <w:sz w:val="24"/>
          <w:szCs w:val="24"/>
        </w:rPr>
        <w:t>u</w:t>
      </w:r>
      <w:r>
        <w:rPr>
          <w:rFonts w:ascii="Times New Roman" w:eastAsia="Times New Roman" w:hAnsi="Times New Roman" w:cs="Times New Roman"/>
          <w:w w:val="105"/>
          <w:position w:val="-3"/>
          <w:sz w:val="16"/>
          <w:szCs w:val="16"/>
        </w:rPr>
        <w:t>2</w:t>
      </w:r>
      <w:r>
        <w:rPr>
          <w:rFonts w:ascii="Verdana" w:eastAsia="Verdana" w:hAnsi="Verdana" w:cs="Verdana"/>
          <w:i/>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spacing w:val="3"/>
          <w:w w:val="105"/>
          <w:sz w:val="24"/>
          <w:szCs w:val="24"/>
        </w:rPr>
        <w:t>u</w:t>
      </w:r>
      <w:r>
        <w:rPr>
          <w:rFonts w:ascii="Times New Roman" w:eastAsia="Times New Roman" w:hAnsi="Times New Roman" w:cs="Times New Roman"/>
          <w:spacing w:val="3"/>
          <w:w w:val="105"/>
          <w:position w:val="-3"/>
          <w:sz w:val="16"/>
          <w:szCs w:val="16"/>
        </w:rPr>
        <w:t>3</w:t>
      </w:r>
      <w:r>
        <w:rPr>
          <w:rFonts w:ascii="Euclid" w:eastAsia="Euclid" w:hAnsi="Euclid" w:cs="Euclid"/>
          <w:spacing w:val="3"/>
          <w:w w:val="105"/>
          <w:sz w:val="24"/>
          <w:szCs w:val="24"/>
        </w:rPr>
        <w:t>)</w:t>
      </w:r>
      <w:r>
        <w:rPr>
          <w:rFonts w:ascii="Euclid" w:eastAsia="Euclid" w:hAnsi="Euclid" w:cs="Euclid"/>
          <w:spacing w:val="-50"/>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i/>
          <w:spacing w:val="3"/>
          <w:w w:val="105"/>
          <w:sz w:val="24"/>
          <w:szCs w:val="24"/>
        </w:rPr>
        <w:t>B</w:t>
      </w:r>
      <w:r>
        <w:rPr>
          <w:rFonts w:ascii="Cambria" w:eastAsia="Cambria" w:hAnsi="Cambria" w:cs="Cambria"/>
          <w:spacing w:val="3"/>
          <w:w w:val="105"/>
          <w:position w:val="9"/>
          <w:sz w:val="16"/>
          <w:szCs w:val="16"/>
        </w:rPr>
        <w:t>′′</w:t>
      </w:r>
      <w:r>
        <w:rPr>
          <w:rFonts w:ascii="宋体" w:eastAsia="宋体" w:hAnsi="宋体" w:cs="宋体"/>
          <w:spacing w:val="3"/>
          <w:w w:val="105"/>
          <w:sz w:val="24"/>
          <w:szCs w:val="24"/>
        </w:rPr>
        <w:t>，</w:t>
      </w:r>
      <w:r>
        <w:rPr>
          <w:rFonts w:ascii="Times New Roman" w:eastAsia="Times New Roman" w:hAnsi="Times New Roman" w:cs="Times New Roman"/>
          <w:sz w:val="24"/>
          <w:szCs w:val="24"/>
        </w:rPr>
        <w:t xml:space="preserve"> </w:t>
      </w:r>
      <w:r>
        <w:rPr>
          <w:rFonts w:ascii="宋体" w:eastAsia="宋体" w:hAnsi="宋体" w:cs="宋体"/>
          <w:w w:val="105"/>
          <w:sz w:val="24"/>
          <w:szCs w:val="24"/>
        </w:rPr>
        <w:t>所以由</w:t>
      </w:r>
      <w:r>
        <w:rPr>
          <w:rFonts w:ascii="Times New Roman" w:eastAsia="Times New Roman" w:hAnsi="Times New Roman" w:cs="Times New Roman"/>
          <w:i/>
          <w:w w:val="105"/>
          <w:sz w:val="24"/>
          <w:szCs w:val="24"/>
        </w:rPr>
        <w:t>B</w:t>
      </w:r>
      <w:r>
        <w:rPr>
          <w:rFonts w:ascii="Cambria" w:eastAsia="Cambria" w:hAnsi="Cambria" w:cs="Cambria"/>
          <w:w w:val="105"/>
          <w:position w:val="9"/>
          <w:sz w:val="16"/>
          <w:szCs w:val="16"/>
        </w:rPr>
        <w:t>′</w:t>
      </w:r>
      <w:r>
        <w:rPr>
          <w:rFonts w:ascii="宋体" w:eastAsia="宋体" w:hAnsi="宋体" w:cs="宋体"/>
          <w:w w:val="105"/>
          <w:sz w:val="24"/>
          <w:szCs w:val="24"/>
        </w:rPr>
        <w:t>的定义可知</w:t>
      </w:r>
      <w:r>
        <w:rPr>
          <w:rFonts w:ascii="Euclid" w:eastAsia="Euclid" w:hAnsi="Euclid" w:cs="Euclid"/>
          <w:w w:val="105"/>
          <w:sz w:val="24"/>
          <w:szCs w:val="24"/>
        </w:rPr>
        <w:t>(</w:t>
      </w:r>
      <w:r>
        <w:rPr>
          <w:rFonts w:ascii="Times New Roman" w:eastAsia="Times New Roman" w:hAnsi="Times New Roman" w:cs="Times New Roman"/>
          <w:i/>
          <w:w w:val="105"/>
          <w:sz w:val="24"/>
          <w:szCs w:val="24"/>
        </w:rPr>
        <w:t>u</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r>
        <w:rPr>
          <w:rFonts w:ascii="Verdana" w:eastAsia="Verdana" w:hAnsi="Verdana" w:cs="Verdana"/>
          <w:i/>
          <w:spacing w:val="-64"/>
          <w:w w:val="105"/>
          <w:sz w:val="24"/>
          <w:szCs w:val="24"/>
        </w:rPr>
        <w:t xml:space="preserve"> </w:t>
      </w:r>
      <w:r>
        <w:rPr>
          <w:rFonts w:ascii="Times New Roman" w:eastAsia="Times New Roman" w:hAnsi="Times New Roman" w:cs="Times New Roman"/>
          <w:i/>
          <w:spacing w:val="3"/>
          <w:w w:val="105"/>
          <w:sz w:val="24"/>
          <w:szCs w:val="24"/>
        </w:rPr>
        <w:t>u</w:t>
      </w:r>
      <w:r>
        <w:rPr>
          <w:rFonts w:ascii="Times New Roman" w:eastAsia="Times New Roman" w:hAnsi="Times New Roman" w:cs="Times New Roman"/>
          <w:spacing w:val="3"/>
          <w:w w:val="105"/>
          <w:position w:val="-3"/>
          <w:sz w:val="16"/>
          <w:szCs w:val="16"/>
        </w:rPr>
        <w:t>3</w:t>
      </w:r>
      <w:r>
        <w:rPr>
          <w:rFonts w:ascii="Euclid" w:eastAsia="Euclid" w:hAnsi="Euclid" w:cs="Euclid"/>
          <w:spacing w:val="3"/>
          <w:w w:val="105"/>
          <w:sz w:val="24"/>
          <w:szCs w:val="24"/>
        </w:rPr>
        <w:t>)</w:t>
      </w:r>
      <w:r>
        <w:rPr>
          <w:rFonts w:ascii="Euclid" w:eastAsia="Euclid" w:hAnsi="Euclid" w:cs="Euclid"/>
          <w:spacing w:val="-35"/>
          <w:w w:val="105"/>
          <w:sz w:val="24"/>
          <w:szCs w:val="24"/>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Times New Roman" w:eastAsia="Times New Roman" w:hAnsi="Times New Roman" w:cs="Times New Roman"/>
          <w:i/>
          <w:w w:val="105"/>
          <w:sz w:val="24"/>
          <w:szCs w:val="24"/>
        </w:rPr>
        <w:t>B</w:t>
      </w:r>
      <w:r>
        <w:rPr>
          <w:rFonts w:ascii="Cambria" w:eastAsia="Cambria" w:hAnsi="Cambria" w:cs="Cambria"/>
          <w:w w:val="105"/>
          <w:position w:val="9"/>
          <w:sz w:val="16"/>
          <w:szCs w:val="16"/>
        </w:rPr>
        <w:t>′</w:t>
      </w:r>
      <w:r>
        <w:rPr>
          <w:rFonts w:ascii="宋体" w:eastAsia="宋体" w:hAnsi="宋体" w:cs="宋体"/>
          <w:w w:val="105"/>
          <w:sz w:val="24"/>
          <w:szCs w:val="24"/>
        </w:rPr>
        <w:t>。</w:t>
      </w:r>
    </w:p>
    <w:p w:rsidR="00A115BF" w:rsidRDefault="00646F36">
      <w:pPr>
        <w:spacing w:line="369" w:lineRule="exact"/>
        <w:ind w:left="361" w:right="40"/>
        <w:rPr>
          <w:rFonts w:ascii="Cambria" w:eastAsia="Cambria" w:hAnsi="Cambria" w:cs="Cambria"/>
          <w:sz w:val="24"/>
          <w:szCs w:val="24"/>
        </w:rPr>
      </w:pPr>
      <w:r>
        <w:rPr>
          <w:rFonts w:ascii="Times New Roman" w:eastAsia="Times New Roman" w:hAnsi="Times New Roman" w:cs="Times New Roman"/>
          <w:w w:val="105"/>
          <w:sz w:val="24"/>
          <w:szCs w:val="24"/>
        </w:rPr>
        <w:t>(c)</w:t>
      </w:r>
      <w:r>
        <w:rPr>
          <w:rFonts w:ascii="Times New Roman" w:eastAsia="Times New Roman" w:hAnsi="Times New Roman" w:cs="Times New Roman"/>
          <w:spacing w:val="14"/>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u</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3</w:t>
      </w:r>
      <w:r>
        <w:rPr>
          <w:rFonts w:ascii="宋体" w:eastAsia="宋体" w:hAnsi="宋体" w:cs="宋体"/>
          <w:w w:val="105"/>
          <w:sz w:val="24"/>
          <w:szCs w:val="24"/>
        </w:rPr>
        <w:t>，若</w:t>
      </w:r>
      <w:r>
        <w:rPr>
          <w:rFonts w:ascii="Euclid" w:eastAsia="Euclid" w:hAnsi="Euclid" w:cs="Euclid"/>
          <w:w w:val="105"/>
          <w:sz w:val="24"/>
          <w:szCs w:val="24"/>
        </w:rPr>
        <w:t>(</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3</w:t>
      </w:r>
      <w:r>
        <w:rPr>
          <w:rFonts w:ascii="Verdana" w:eastAsia="Verdana" w:hAnsi="Verdana" w:cs="Verdana"/>
          <w:i/>
          <w:w w:val="105"/>
          <w:sz w:val="24"/>
          <w:szCs w:val="24"/>
        </w:rPr>
        <w:t>,</w:t>
      </w:r>
      <w:r>
        <w:rPr>
          <w:rFonts w:ascii="Verdana" w:eastAsia="Verdana" w:hAnsi="Verdana" w:cs="Verdana"/>
          <w:i/>
          <w:spacing w:val="-72"/>
          <w:w w:val="105"/>
          <w:sz w:val="24"/>
          <w:szCs w:val="24"/>
        </w:rPr>
        <w:t xml:space="preserve"> </w:t>
      </w:r>
      <w:r>
        <w:rPr>
          <w:rFonts w:ascii="Times New Roman" w:eastAsia="Times New Roman" w:hAnsi="Times New Roman" w:cs="Times New Roman"/>
          <w:i/>
          <w:spacing w:val="3"/>
          <w:w w:val="105"/>
          <w:sz w:val="24"/>
          <w:szCs w:val="24"/>
        </w:rPr>
        <w:t>u</w:t>
      </w:r>
      <w:r>
        <w:rPr>
          <w:rFonts w:ascii="Times New Roman" w:eastAsia="Times New Roman" w:hAnsi="Times New Roman" w:cs="Times New Roman"/>
          <w:spacing w:val="3"/>
          <w:w w:val="105"/>
          <w:position w:val="-3"/>
          <w:sz w:val="16"/>
          <w:szCs w:val="16"/>
        </w:rPr>
        <w:t>3</w:t>
      </w:r>
      <w:r>
        <w:rPr>
          <w:rFonts w:ascii="Euclid" w:eastAsia="Euclid" w:hAnsi="Euclid" w:cs="Euclid"/>
          <w:spacing w:val="3"/>
          <w:w w:val="105"/>
          <w:sz w:val="24"/>
          <w:szCs w:val="24"/>
        </w:rPr>
        <w:t>)</w:t>
      </w:r>
      <w:r>
        <w:rPr>
          <w:rFonts w:ascii="Euclid" w:eastAsia="Euclid" w:hAnsi="Euclid" w:cs="Euclid"/>
          <w:spacing w:val="-51"/>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i/>
          <w:w w:val="105"/>
          <w:sz w:val="24"/>
          <w:szCs w:val="24"/>
        </w:rPr>
        <w:t>R</w:t>
      </w:r>
      <w:r>
        <w:rPr>
          <w:rFonts w:ascii="Times New Roman" w:eastAsia="Times New Roman" w:hAnsi="Times New Roman" w:cs="Times New Roman"/>
          <w:w w:val="105"/>
          <w:position w:val="-3"/>
          <w:sz w:val="16"/>
          <w:szCs w:val="16"/>
        </w:rPr>
        <w:t>3</w:t>
      </w:r>
      <w:r>
        <w:rPr>
          <w:rFonts w:ascii="宋体" w:eastAsia="宋体" w:hAnsi="宋体" w:cs="宋体"/>
          <w:w w:val="105"/>
          <w:sz w:val="24"/>
          <w:szCs w:val="24"/>
        </w:rPr>
        <w:t>，则</w:t>
      </w:r>
      <w:r>
        <w:rPr>
          <w:rFonts w:ascii="Cambria" w:eastAsia="Cambria" w:hAnsi="Cambria" w:cs="Cambria"/>
          <w:w w:val="105"/>
          <w:sz w:val="24"/>
          <w:szCs w:val="24"/>
        </w:rPr>
        <w:t>∃</w:t>
      </w:r>
      <w:r>
        <w:rPr>
          <w:rFonts w:ascii="Times New Roman" w:eastAsia="Times New Roman" w:hAnsi="Times New Roman" w:cs="Times New Roman"/>
          <w:i/>
          <w:w w:val="105"/>
          <w:sz w:val="24"/>
          <w:szCs w:val="24"/>
        </w:rPr>
        <w:t>u</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2"/>
          <w:w w:val="105"/>
          <w:position w:val="-3"/>
          <w:sz w:val="16"/>
          <w:szCs w:val="16"/>
        </w:rPr>
        <w:t xml:space="preserve"> </w:t>
      </w:r>
      <w:r>
        <w:rPr>
          <w:rFonts w:ascii="宋体" w:eastAsia="宋体" w:hAnsi="宋体" w:cs="宋体"/>
          <w:w w:val="105"/>
          <w:sz w:val="24"/>
          <w:szCs w:val="24"/>
        </w:rPr>
        <w:t>使得</w:t>
      </w:r>
      <w:r>
        <w:rPr>
          <w:rFonts w:ascii="Euclid" w:eastAsia="Euclid" w:hAnsi="Euclid" w:cs="Euclid"/>
          <w:w w:val="105"/>
          <w:sz w:val="24"/>
          <w:szCs w:val="24"/>
        </w:rPr>
        <w:t>(</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2</w:t>
      </w:r>
      <w:r>
        <w:rPr>
          <w:rFonts w:ascii="Verdana" w:eastAsia="Verdana" w:hAnsi="Verdana" w:cs="Verdana"/>
          <w:i/>
          <w:w w:val="105"/>
          <w:sz w:val="24"/>
          <w:szCs w:val="24"/>
        </w:rPr>
        <w:t>,</w:t>
      </w:r>
      <w:r>
        <w:rPr>
          <w:rFonts w:ascii="Verdana" w:eastAsia="Verdana" w:hAnsi="Verdana" w:cs="Verdana"/>
          <w:i/>
          <w:spacing w:val="-72"/>
          <w:w w:val="105"/>
          <w:sz w:val="24"/>
          <w:szCs w:val="24"/>
        </w:rPr>
        <w:t xml:space="preserve"> </w:t>
      </w:r>
      <w:r>
        <w:rPr>
          <w:rFonts w:ascii="Times New Roman" w:eastAsia="Times New Roman" w:hAnsi="Times New Roman" w:cs="Times New Roman"/>
          <w:i/>
          <w:spacing w:val="3"/>
          <w:w w:val="105"/>
          <w:sz w:val="24"/>
          <w:szCs w:val="24"/>
        </w:rPr>
        <w:t>u</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51"/>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i/>
          <w:w w:val="105"/>
          <w:sz w:val="24"/>
          <w:szCs w:val="24"/>
        </w:rPr>
        <w:t>R</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2"/>
          <w:w w:val="105"/>
          <w:position w:val="-3"/>
          <w:sz w:val="16"/>
          <w:szCs w:val="16"/>
        </w:rPr>
        <w:t xml:space="preserve"> </w:t>
      </w:r>
      <w:r>
        <w:rPr>
          <w:rFonts w:ascii="宋体" w:eastAsia="宋体" w:hAnsi="宋体" w:cs="宋体"/>
          <w:w w:val="105"/>
          <w:sz w:val="24"/>
          <w:szCs w:val="24"/>
        </w:rPr>
        <w:t>和</w:t>
      </w:r>
      <w:r>
        <w:rPr>
          <w:rFonts w:ascii="Euclid" w:eastAsia="Euclid" w:hAnsi="Euclid" w:cs="Euclid"/>
          <w:w w:val="105"/>
          <w:sz w:val="24"/>
          <w:szCs w:val="24"/>
        </w:rPr>
        <w:t>(</w:t>
      </w:r>
      <w:r>
        <w:rPr>
          <w:rFonts w:ascii="Times New Roman" w:eastAsia="Times New Roman" w:hAnsi="Times New Roman" w:cs="Times New Roman"/>
          <w:i/>
          <w:w w:val="105"/>
          <w:sz w:val="24"/>
          <w:szCs w:val="24"/>
        </w:rPr>
        <w:t>u</w:t>
      </w:r>
      <w:r>
        <w:rPr>
          <w:rFonts w:ascii="Times New Roman" w:eastAsia="Times New Roman" w:hAnsi="Times New Roman" w:cs="Times New Roman"/>
          <w:w w:val="105"/>
          <w:position w:val="-3"/>
          <w:sz w:val="16"/>
          <w:szCs w:val="16"/>
        </w:rPr>
        <w:t>2</w:t>
      </w:r>
      <w:r>
        <w:rPr>
          <w:rFonts w:ascii="Verdana" w:eastAsia="Verdana" w:hAnsi="Verdana" w:cs="Verdana"/>
          <w:i/>
          <w:w w:val="105"/>
          <w:sz w:val="24"/>
          <w:szCs w:val="24"/>
        </w:rPr>
        <w:t>,</w:t>
      </w:r>
      <w:r>
        <w:rPr>
          <w:rFonts w:ascii="Verdana" w:eastAsia="Verdana" w:hAnsi="Verdana" w:cs="Verdana"/>
          <w:i/>
          <w:spacing w:val="-72"/>
          <w:w w:val="105"/>
          <w:sz w:val="24"/>
          <w:szCs w:val="24"/>
        </w:rPr>
        <w:t xml:space="preserve"> </w:t>
      </w:r>
      <w:r>
        <w:rPr>
          <w:rFonts w:ascii="Times New Roman" w:eastAsia="Times New Roman" w:hAnsi="Times New Roman" w:cs="Times New Roman"/>
          <w:i/>
          <w:spacing w:val="3"/>
          <w:w w:val="105"/>
          <w:sz w:val="24"/>
          <w:szCs w:val="24"/>
        </w:rPr>
        <w:t>u</w:t>
      </w:r>
      <w:r>
        <w:rPr>
          <w:rFonts w:ascii="Times New Roman" w:eastAsia="Times New Roman" w:hAnsi="Times New Roman" w:cs="Times New Roman"/>
          <w:spacing w:val="3"/>
          <w:w w:val="105"/>
          <w:position w:val="-3"/>
          <w:sz w:val="16"/>
          <w:szCs w:val="16"/>
        </w:rPr>
        <w:t>3</w:t>
      </w:r>
      <w:r>
        <w:rPr>
          <w:rFonts w:ascii="Euclid" w:eastAsia="Euclid" w:hAnsi="Euclid" w:cs="Euclid"/>
          <w:spacing w:val="3"/>
          <w:w w:val="105"/>
          <w:sz w:val="24"/>
          <w:szCs w:val="24"/>
        </w:rPr>
        <w:t>)</w:t>
      </w:r>
      <w:r>
        <w:rPr>
          <w:rFonts w:ascii="Euclid" w:eastAsia="Euclid" w:hAnsi="Euclid" w:cs="Euclid"/>
          <w:spacing w:val="-51"/>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i/>
          <w:w w:val="105"/>
          <w:sz w:val="24"/>
          <w:szCs w:val="24"/>
        </w:rPr>
        <w:t>B</w:t>
      </w:r>
      <w:r>
        <w:rPr>
          <w:rFonts w:ascii="Times New Roman" w:eastAsia="Times New Roman" w:hAnsi="Times New Roman" w:cs="Times New Roman"/>
          <w:w w:val="105"/>
          <w:position w:val="-3"/>
          <w:sz w:val="16"/>
          <w:szCs w:val="16"/>
        </w:rPr>
        <w:t>2</w:t>
      </w:r>
      <w:r>
        <w:rPr>
          <w:rFonts w:ascii="宋体" w:eastAsia="宋体" w:hAnsi="宋体" w:cs="宋体"/>
          <w:w w:val="105"/>
          <w:sz w:val="24"/>
          <w:szCs w:val="24"/>
        </w:rPr>
        <w:t>；因此</w:t>
      </w:r>
      <w:r>
        <w:rPr>
          <w:rFonts w:ascii="Cambria" w:eastAsia="Cambria" w:hAnsi="Cambria" w:cs="Cambria"/>
          <w:w w:val="105"/>
          <w:sz w:val="24"/>
          <w:szCs w:val="24"/>
        </w:rPr>
        <w:t>∃</w:t>
      </w:r>
      <w:r>
        <w:rPr>
          <w:rFonts w:ascii="Times New Roman" w:eastAsia="Times New Roman" w:hAnsi="Times New Roman" w:cs="Times New Roman"/>
          <w:i/>
          <w:w w:val="105"/>
          <w:sz w:val="24"/>
          <w:szCs w:val="24"/>
        </w:rPr>
        <w:t>u</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p>
    <w:p w:rsidR="00A115BF" w:rsidRDefault="00646F36">
      <w:pPr>
        <w:spacing w:line="388" w:lineRule="exact"/>
        <w:ind w:left="745" w:right="40"/>
        <w:rPr>
          <w:rFonts w:ascii="宋体" w:eastAsia="宋体" w:hAnsi="宋体" w:cs="宋体"/>
          <w:sz w:val="24"/>
          <w:szCs w:val="24"/>
        </w:rPr>
      </w:pP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15"/>
          <w:w w:val="105"/>
          <w:position w:val="-3"/>
          <w:sz w:val="16"/>
          <w:szCs w:val="16"/>
        </w:rPr>
        <w:t xml:space="preserve"> </w:t>
      </w:r>
      <w:r>
        <w:rPr>
          <w:rFonts w:ascii="宋体" w:eastAsia="宋体" w:hAnsi="宋体" w:cs="宋体"/>
          <w:w w:val="105"/>
          <w:sz w:val="24"/>
          <w:szCs w:val="24"/>
        </w:rPr>
        <w:t>使得</w:t>
      </w:r>
      <w:r>
        <w:rPr>
          <w:rFonts w:ascii="Euclid" w:eastAsia="Euclid" w:hAnsi="Euclid" w:cs="Euclid"/>
          <w:w w:val="105"/>
          <w:sz w:val="24"/>
          <w:szCs w:val="24"/>
        </w:rPr>
        <w:t>(</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r>
        <w:rPr>
          <w:rFonts w:ascii="Verdana" w:eastAsia="Verdana" w:hAnsi="Verdana" w:cs="Verdana"/>
          <w:i/>
          <w:spacing w:val="-67"/>
          <w:w w:val="105"/>
          <w:sz w:val="24"/>
          <w:szCs w:val="24"/>
        </w:rPr>
        <w:t xml:space="preserve"> </w:t>
      </w:r>
      <w:r>
        <w:rPr>
          <w:rFonts w:ascii="Times New Roman" w:eastAsia="Times New Roman" w:hAnsi="Times New Roman" w:cs="Times New Roman"/>
          <w:i/>
          <w:spacing w:val="3"/>
          <w:w w:val="105"/>
          <w:sz w:val="24"/>
          <w:szCs w:val="24"/>
        </w:rPr>
        <w:t>u</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41"/>
          <w:w w:val="105"/>
          <w:sz w:val="24"/>
          <w:szCs w:val="24"/>
        </w:rPr>
        <w:t xml:space="preserve"> </w:t>
      </w:r>
      <w:r>
        <w:rPr>
          <w:rFonts w:ascii="Cambria" w:eastAsia="Cambria" w:hAnsi="Cambria" w:cs="Cambria"/>
          <w:w w:val="105"/>
          <w:sz w:val="24"/>
          <w:szCs w:val="24"/>
        </w:rPr>
        <w:t>∈</w:t>
      </w:r>
      <w:r>
        <w:rPr>
          <w:rFonts w:ascii="Cambria" w:eastAsia="Cambria" w:hAnsi="Cambria" w:cs="Cambria"/>
          <w:spacing w:val="-13"/>
          <w:w w:val="105"/>
          <w:sz w:val="24"/>
          <w:szCs w:val="24"/>
        </w:rPr>
        <w:t xml:space="preserve"> </w:t>
      </w:r>
      <w:r>
        <w:rPr>
          <w:rFonts w:ascii="Times New Roman" w:eastAsia="Times New Roman" w:hAnsi="Times New Roman" w:cs="Times New Roman"/>
          <w:i/>
          <w:w w:val="105"/>
          <w:sz w:val="24"/>
          <w:szCs w:val="24"/>
        </w:rPr>
        <w:t>R</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14"/>
          <w:w w:val="105"/>
          <w:position w:val="-3"/>
          <w:sz w:val="16"/>
          <w:szCs w:val="16"/>
        </w:rPr>
        <w:t xml:space="preserve"> </w:t>
      </w:r>
      <w:r>
        <w:rPr>
          <w:rFonts w:ascii="宋体" w:eastAsia="宋体" w:hAnsi="宋体" w:cs="宋体"/>
          <w:w w:val="105"/>
          <w:sz w:val="24"/>
          <w:szCs w:val="24"/>
        </w:rPr>
        <w:t>且</w:t>
      </w:r>
      <w:r>
        <w:rPr>
          <w:rFonts w:ascii="Euclid" w:eastAsia="Euclid" w:hAnsi="Euclid" w:cs="Euclid"/>
          <w:w w:val="105"/>
          <w:sz w:val="24"/>
          <w:szCs w:val="24"/>
        </w:rPr>
        <w:t>(</w:t>
      </w:r>
      <w:r>
        <w:rPr>
          <w:rFonts w:ascii="Times New Roman" w:eastAsia="Times New Roman" w:hAnsi="Times New Roman" w:cs="Times New Roman"/>
          <w:i/>
          <w:w w:val="105"/>
          <w:sz w:val="24"/>
          <w:szCs w:val="24"/>
        </w:rPr>
        <w:t>u</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r>
        <w:rPr>
          <w:rFonts w:ascii="Verdana" w:eastAsia="Verdana" w:hAnsi="Verdana" w:cs="Verdana"/>
          <w:i/>
          <w:spacing w:val="-67"/>
          <w:w w:val="105"/>
          <w:sz w:val="24"/>
          <w:szCs w:val="24"/>
        </w:rPr>
        <w:t xml:space="preserve"> </w:t>
      </w:r>
      <w:r>
        <w:rPr>
          <w:rFonts w:ascii="Times New Roman" w:eastAsia="Times New Roman" w:hAnsi="Times New Roman" w:cs="Times New Roman"/>
          <w:i/>
          <w:spacing w:val="3"/>
          <w:w w:val="105"/>
          <w:sz w:val="24"/>
          <w:szCs w:val="24"/>
        </w:rPr>
        <w:t>u</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41"/>
          <w:w w:val="105"/>
          <w:sz w:val="24"/>
          <w:szCs w:val="24"/>
        </w:rPr>
        <w:t xml:space="preserve"> </w:t>
      </w:r>
      <w:r>
        <w:rPr>
          <w:rFonts w:ascii="Cambria" w:eastAsia="Cambria" w:hAnsi="Cambria" w:cs="Cambria"/>
          <w:w w:val="105"/>
          <w:sz w:val="24"/>
          <w:szCs w:val="24"/>
        </w:rPr>
        <w:t>∈</w:t>
      </w:r>
      <w:r>
        <w:rPr>
          <w:rFonts w:ascii="Cambria" w:eastAsia="Cambria" w:hAnsi="Cambria" w:cs="Cambria"/>
          <w:spacing w:val="-13"/>
          <w:w w:val="105"/>
          <w:sz w:val="24"/>
          <w:szCs w:val="24"/>
        </w:rPr>
        <w:t xml:space="preserve"> </w:t>
      </w:r>
      <w:r>
        <w:rPr>
          <w:rFonts w:ascii="Times New Roman" w:eastAsia="Times New Roman" w:hAnsi="Times New Roman" w:cs="Times New Roman"/>
          <w:i/>
          <w:w w:val="105"/>
          <w:sz w:val="24"/>
          <w:szCs w:val="24"/>
        </w:rPr>
        <w:t>B</w:t>
      </w:r>
      <w:r>
        <w:rPr>
          <w:rFonts w:ascii="宋体" w:eastAsia="宋体" w:hAnsi="宋体" w:cs="宋体"/>
          <w:w w:val="105"/>
          <w:sz w:val="24"/>
          <w:szCs w:val="24"/>
        </w:rPr>
        <w:t>，所以由</w:t>
      </w:r>
      <w:r>
        <w:rPr>
          <w:rFonts w:ascii="Times New Roman" w:eastAsia="Times New Roman" w:hAnsi="Times New Roman" w:cs="Times New Roman"/>
          <w:i/>
          <w:w w:val="105"/>
          <w:sz w:val="24"/>
          <w:szCs w:val="24"/>
        </w:rPr>
        <w:t>B</w:t>
      </w:r>
      <w:r>
        <w:rPr>
          <w:rFonts w:ascii="Cambria" w:eastAsia="Cambria" w:hAnsi="Cambria" w:cs="Cambria"/>
          <w:w w:val="105"/>
          <w:position w:val="9"/>
          <w:sz w:val="16"/>
          <w:szCs w:val="16"/>
        </w:rPr>
        <w:t>′</w:t>
      </w:r>
      <w:r>
        <w:rPr>
          <w:rFonts w:ascii="宋体" w:eastAsia="宋体" w:hAnsi="宋体" w:cs="宋体"/>
          <w:w w:val="105"/>
          <w:sz w:val="24"/>
          <w:szCs w:val="24"/>
        </w:rPr>
        <w:t>的定义可知</w:t>
      </w:r>
      <w:r>
        <w:rPr>
          <w:rFonts w:ascii="Euclid" w:eastAsia="Euclid" w:hAnsi="Euclid" w:cs="Euclid"/>
          <w:w w:val="105"/>
          <w:sz w:val="24"/>
          <w:szCs w:val="24"/>
        </w:rPr>
        <w:t>(</w:t>
      </w:r>
      <w:r>
        <w:rPr>
          <w:rFonts w:ascii="Times New Roman" w:eastAsia="Times New Roman" w:hAnsi="Times New Roman" w:cs="Times New Roman"/>
          <w:i/>
          <w:w w:val="105"/>
          <w:sz w:val="24"/>
          <w:szCs w:val="24"/>
        </w:rPr>
        <w:t>u</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r>
        <w:rPr>
          <w:rFonts w:ascii="Verdana" w:eastAsia="Verdana" w:hAnsi="Verdana" w:cs="Verdana"/>
          <w:i/>
          <w:spacing w:val="-67"/>
          <w:w w:val="105"/>
          <w:sz w:val="24"/>
          <w:szCs w:val="24"/>
        </w:rPr>
        <w:t xml:space="preserve"> </w:t>
      </w:r>
      <w:r>
        <w:rPr>
          <w:rFonts w:ascii="Times New Roman" w:eastAsia="Times New Roman" w:hAnsi="Times New Roman" w:cs="Times New Roman"/>
          <w:i/>
          <w:spacing w:val="3"/>
          <w:w w:val="105"/>
          <w:sz w:val="24"/>
          <w:szCs w:val="24"/>
        </w:rPr>
        <w:t>u</w:t>
      </w:r>
      <w:r>
        <w:rPr>
          <w:rFonts w:ascii="Times New Roman" w:eastAsia="Times New Roman" w:hAnsi="Times New Roman" w:cs="Times New Roman"/>
          <w:spacing w:val="3"/>
          <w:w w:val="105"/>
          <w:position w:val="-3"/>
          <w:sz w:val="16"/>
          <w:szCs w:val="16"/>
        </w:rPr>
        <w:t>3</w:t>
      </w:r>
      <w:r>
        <w:rPr>
          <w:rFonts w:ascii="Euclid" w:eastAsia="Euclid" w:hAnsi="Euclid" w:cs="Euclid"/>
          <w:spacing w:val="3"/>
          <w:w w:val="105"/>
          <w:sz w:val="24"/>
          <w:szCs w:val="24"/>
        </w:rPr>
        <w:t>)</w:t>
      </w:r>
      <w:r>
        <w:rPr>
          <w:rFonts w:ascii="Euclid" w:eastAsia="Euclid" w:hAnsi="Euclid" w:cs="Euclid"/>
          <w:spacing w:val="-41"/>
          <w:w w:val="105"/>
          <w:sz w:val="24"/>
          <w:szCs w:val="24"/>
        </w:rPr>
        <w:t xml:space="preserve"> </w:t>
      </w:r>
      <w:r>
        <w:rPr>
          <w:rFonts w:ascii="Cambria" w:eastAsia="Cambria" w:hAnsi="Cambria" w:cs="Cambria"/>
          <w:w w:val="105"/>
          <w:sz w:val="24"/>
          <w:szCs w:val="24"/>
        </w:rPr>
        <w:t>∈</w:t>
      </w:r>
      <w:r>
        <w:rPr>
          <w:rFonts w:ascii="Cambria" w:eastAsia="Cambria" w:hAnsi="Cambria" w:cs="Cambria"/>
          <w:spacing w:val="-13"/>
          <w:w w:val="105"/>
          <w:sz w:val="24"/>
          <w:szCs w:val="24"/>
        </w:rPr>
        <w:t xml:space="preserve"> </w:t>
      </w:r>
      <w:r>
        <w:rPr>
          <w:rFonts w:ascii="Times New Roman" w:eastAsia="Times New Roman" w:hAnsi="Times New Roman" w:cs="Times New Roman"/>
          <w:i/>
          <w:w w:val="105"/>
          <w:sz w:val="24"/>
          <w:szCs w:val="24"/>
        </w:rPr>
        <w:t>B</w:t>
      </w:r>
      <w:r>
        <w:rPr>
          <w:rFonts w:ascii="Cambria" w:eastAsia="Cambria" w:hAnsi="Cambria" w:cs="Cambria"/>
          <w:w w:val="105"/>
          <w:position w:val="9"/>
          <w:sz w:val="16"/>
          <w:szCs w:val="16"/>
        </w:rPr>
        <w:t>′</w:t>
      </w:r>
      <w:r>
        <w:rPr>
          <w:rFonts w:ascii="宋体" w:eastAsia="宋体" w:hAnsi="宋体" w:cs="宋体"/>
          <w:w w:val="105"/>
          <w:sz w:val="24"/>
          <w:szCs w:val="24"/>
        </w:rPr>
        <w:t>。</w:t>
      </w:r>
    </w:p>
    <w:p w:rsidR="00A115BF" w:rsidRDefault="00646F36">
      <w:pPr>
        <w:spacing w:before="223" w:line="388" w:lineRule="exact"/>
        <w:ind w:left="541" w:right="558"/>
        <w:jc w:val="center"/>
        <w:rPr>
          <w:rFonts w:ascii="宋体" w:eastAsia="宋体" w:hAnsi="宋体" w:cs="宋体"/>
          <w:sz w:val="24"/>
          <w:szCs w:val="24"/>
        </w:rPr>
      </w:pPr>
      <w:r>
        <w:rPr>
          <w:rFonts w:ascii="Times New Roman" w:eastAsia="Times New Roman" w:hAnsi="Times New Roman" w:cs="Times New Roman"/>
          <w:w w:val="105"/>
          <w:sz w:val="24"/>
          <w:szCs w:val="24"/>
        </w:rPr>
        <w:t>(ii)</w:t>
      </w:r>
      <w:r>
        <w:rPr>
          <w:rFonts w:ascii="Times New Roman" w:eastAsia="Times New Roman" w:hAnsi="Times New Roman" w:cs="Times New Roman"/>
          <w:spacing w:val="2"/>
          <w:w w:val="105"/>
          <w:sz w:val="24"/>
          <w:szCs w:val="24"/>
        </w:rPr>
        <w:t xml:space="preserve"> </w:t>
      </w:r>
      <w:r>
        <w:rPr>
          <w:rFonts w:ascii="宋体" w:eastAsia="宋体" w:hAnsi="宋体" w:cs="宋体"/>
          <w:w w:val="105"/>
          <w:sz w:val="24"/>
          <w:szCs w:val="24"/>
        </w:rPr>
        <w:t>假定</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3"/>
          <w:sz w:val="16"/>
          <w:szCs w:val="16"/>
        </w:rPr>
        <w:t>V</w:t>
      </w:r>
      <w:r>
        <w:rPr>
          <w:rFonts w:ascii="Times New Roman" w:eastAsia="Times New Roman" w:hAnsi="Times New Roman" w:cs="Times New Roman"/>
          <w:w w:val="105"/>
          <w:position w:val="-5"/>
          <w:sz w:val="12"/>
          <w:szCs w:val="12"/>
        </w:rPr>
        <w:t>1</w:t>
      </w:r>
      <w:r>
        <w:rPr>
          <w:rFonts w:ascii="Times New Roman" w:eastAsia="Times New Roman" w:hAnsi="Times New Roman" w:cs="Times New Roman"/>
          <w:spacing w:val="-16"/>
          <w:w w:val="105"/>
          <w:position w:val="-5"/>
          <w:sz w:val="12"/>
          <w:szCs w:val="12"/>
        </w:rPr>
        <w:t xml:space="preserve"> </w:t>
      </w:r>
      <w:r>
        <w:rPr>
          <w:rFonts w:ascii="宋体" w:eastAsia="宋体" w:hAnsi="宋体" w:cs="宋体"/>
          <w:w w:val="105"/>
          <w:sz w:val="24"/>
          <w:szCs w:val="24"/>
        </w:rPr>
        <w:t>是</w:t>
      </w:r>
      <w:r>
        <w:rPr>
          <w:rFonts w:ascii="Times New Roman" w:eastAsia="Times New Roman" w:hAnsi="Times New Roman" w:cs="Times New Roman"/>
          <w:i/>
          <w:w w:val="105"/>
          <w:sz w:val="24"/>
          <w:szCs w:val="24"/>
        </w:rPr>
        <w:t>M</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31"/>
          <w:w w:val="105"/>
          <w:position w:val="-3"/>
          <w:sz w:val="16"/>
          <w:szCs w:val="16"/>
        </w:rPr>
        <w:t xml:space="preserve"> </w:t>
      </w:r>
      <w:r>
        <w:rPr>
          <w:rFonts w:ascii="宋体" w:eastAsia="宋体" w:hAnsi="宋体" w:cs="宋体"/>
          <w:spacing w:val="5"/>
          <w:w w:val="105"/>
          <w:sz w:val="24"/>
          <w:szCs w:val="24"/>
        </w:rPr>
        <w:t>和</w:t>
      </w:r>
      <w:r>
        <w:rPr>
          <w:rFonts w:ascii="Times New Roman" w:eastAsia="Times New Roman" w:hAnsi="Times New Roman" w:cs="Times New Roman"/>
          <w:i/>
          <w:spacing w:val="5"/>
          <w:w w:val="105"/>
          <w:sz w:val="24"/>
          <w:szCs w:val="24"/>
        </w:rPr>
        <w:t>M</w:t>
      </w:r>
      <w:r>
        <w:rPr>
          <w:rFonts w:ascii="Times New Roman" w:eastAsia="Times New Roman" w:hAnsi="Times New Roman" w:cs="Times New Roman"/>
          <w:spacing w:val="5"/>
          <w:w w:val="105"/>
          <w:position w:val="-3"/>
          <w:sz w:val="16"/>
          <w:szCs w:val="16"/>
        </w:rPr>
        <w:t>2</w:t>
      </w:r>
      <w:r>
        <w:rPr>
          <w:rFonts w:ascii="宋体" w:eastAsia="宋体" w:hAnsi="宋体" w:cs="宋体"/>
          <w:spacing w:val="5"/>
          <w:w w:val="105"/>
          <w:sz w:val="24"/>
          <w:szCs w:val="24"/>
        </w:rPr>
        <w:t>之间的一个</w:t>
      </w:r>
      <w:r>
        <w:rPr>
          <w:rFonts w:ascii="Times New Roman" w:eastAsia="Times New Roman" w:hAnsi="Times New Roman" w:cs="Times New Roman"/>
          <w:i/>
          <w:spacing w:val="5"/>
          <w:w w:val="105"/>
          <w:sz w:val="24"/>
          <w:szCs w:val="24"/>
        </w:rPr>
        <w:t>V</w:t>
      </w:r>
      <w:r>
        <w:rPr>
          <w:rFonts w:ascii="Times New Roman" w:eastAsia="Times New Roman" w:hAnsi="Times New Roman" w:cs="Times New Roman"/>
          <w:spacing w:val="5"/>
          <w:w w:val="105"/>
          <w:position w:val="-3"/>
          <w:sz w:val="16"/>
          <w:szCs w:val="16"/>
        </w:rPr>
        <w:t>1</w:t>
      </w:r>
      <w:r>
        <w:rPr>
          <w:rFonts w:ascii="Times New Roman" w:eastAsia="Times New Roman" w:hAnsi="Times New Roman" w:cs="Times New Roman"/>
          <w:spacing w:val="5"/>
          <w:w w:val="105"/>
          <w:sz w:val="24"/>
          <w:szCs w:val="24"/>
        </w:rPr>
        <w:t>-</w:t>
      </w:r>
      <w:r>
        <w:rPr>
          <w:rFonts w:ascii="宋体" w:eastAsia="宋体" w:hAnsi="宋体" w:cs="宋体"/>
          <w:spacing w:val="5"/>
          <w:w w:val="105"/>
          <w:sz w:val="24"/>
          <w:szCs w:val="24"/>
        </w:rPr>
        <w:t>互模拟关系，且</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s</w:t>
      </w:r>
      <w:r>
        <w:rPr>
          <w:rFonts w:ascii="Times New Roman" w:eastAsia="Times New Roman" w:hAnsi="Times New Roman" w:cs="Times New Roman"/>
          <w:spacing w:val="5"/>
          <w:w w:val="105"/>
          <w:position w:val="-3"/>
          <w:sz w:val="16"/>
          <w:szCs w:val="16"/>
        </w:rPr>
        <w:t>1</w:t>
      </w:r>
      <w:r>
        <w:rPr>
          <w:rFonts w:ascii="Verdana" w:eastAsia="Verdana" w:hAnsi="Verdana" w:cs="Verdana"/>
          <w:i/>
          <w:spacing w:val="5"/>
          <w:w w:val="105"/>
          <w:sz w:val="24"/>
          <w:szCs w:val="24"/>
        </w:rPr>
        <w:t>,</w:t>
      </w:r>
      <w:r>
        <w:rPr>
          <w:rFonts w:ascii="Verdana" w:eastAsia="Verdana" w:hAnsi="Verdana" w:cs="Verdana"/>
          <w:i/>
          <w:spacing w:val="-66"/>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Times New Roman" w:eastAsia="Times New Roman" w:hAnsi="Times New Roman" w:cs="Times New Roman"/>
          <w:i/>
          <w:spacing w:val="-5"/>
          <w:w w:val="105"/>
          <w:sz w:val="24"/>
          <w:szCs w:val="24"/>
        </w:rPr>
        <w:t>B</w:t>
      </w:r>
      <w:r>
        <w:rPr>
          <w:rFonts w:ascii="Times New Roman" w:eastAsia="Times New Roman" w:hAnsi="Times New Roman" w:cs="Times New Roman"/>
          <w:i/>
          <w:spacing w:val="-5"/>
          <w:w w:val="105"/>
          <w:position w:val="-3"/>
          <w:sz w:val="16"/>
          <w:szCs w:val="16"/>
        </w:rPr>
        <w:t>V</w:t>
      </w:r>
      <w:r>
        <w:rPr>
          <w:rFonts w:ascii="Times New Roman" w:eastAsia="Times New Roman" w:hAnsi="Times New Roman" w:cs="Times New Roman"/>
          <w:spacing w:val="-5"/>
          <w:w w:val="105"/>
          <w:position w:val="-5"/>
          <w:sz w:val="12"/>
          <w:szCs w:val="12"/>
        </w:rPr>
        <w:t>1</w:t>
      </w:r>
      <w:r>
        <w:rPr>
          <w:rFonts w:ascii="宋体" w:eastAsia="宋体" w:hAnsi="宋体" w:cs="宋体"/>
          <w:spacing w:val="-5"/>
          <w:w w:val="105"/>
          <w:sz w:val="24"/>
          <w:szCs w:val="24"/>
        </w:rPr>
        <w:t>。</w:t>
      </w:r>
      <w:r>
        <w:rPr>
          <w:rFonts w:ascii="宋体" w:eastAsia="宋体" w:hAnsi="宋体" w:cs="宋体"/>
          <w:spacing w:val="-99"/>
          <w:w w:val="105"/>
          <w:sz w:val="24"/>
          <w:szCs w:val="24"/>
        </w:rPr>
        <w:t xml:space="preserve"> </w:t>
      </w:r>
      <w:r>
        <w:rPr>
          <w:rFonts w:ascii="宋体" w:eastAsia="宋体" w:hAnsi="宋体" w:cs="宋体"/>
          <w:w w:val="105"/>
          <w:sz w:val="24"/>
          <w:szCs w:val="24"/>
        </w:rPr>
        <w:t>下证</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3"/>
          <w:sz w:val="16"/>
          <w:szCs w:val="16"/>
        </w:rPr>
        <w:t>V</w:t>
      </w:r>
      <w:r>
        <w:rPr>
          <w:rFonts w:ascii="Times New Roman" w:eastAsia="Times New Roman" w:hAnsi="Times New Roman" w:cs="Times New Roman"/>
          <w:w w:val="105"/>
          <w:position w:val="-5"/>
          <w:sz w:val="12"/>
          <w:szCs w:val="12"/>
        </w:rPr>
        <w:t xml:space="preserve">1 </w:t>
      </w:r>
      <w:r>
        <w:rPr>
          <w:rFonts w:ascii="Times New Roman" w:eastAsia="Times New Roman" w:hAnsi="Times New Roman" w:cs="Times New Roman"/>
          <w:spacing w:val="19"/>
          <w:w w:val="105"/>
          <w:position w:val="-5"/>
          <w:sz w:val="12"/>
          <w:szCs w:val="12"/>
        </w:rPr>
        <w:t xml:space="preserve"> </w:t>
      </w:r>
      <w:r>
        <w:rPr>
          <w:rFonts w:ascii="宋体" w:eastAsia="宋体" w:hAnsi="宋体" w:cs="宋体"/>
          <w:w w:val="105"/>
          <w:sz w:val="24"/>
          <w:szCs w:val="24"/>
        </w:rPr>
        <w:t>也</w:t>
      </w:r>
    </w:p>
    <w:p w:rsidR="00A115BF" w:rsidRDefault="00646F36">
      <w:pPr>
        <w:spacing w:line="388" w:lineRule="exact"/>
        <w:ind w:left="159" w:right="40"/>
        <w:rPr>
          <w:rFonts w:ascii="宋体" w:eastAsia="宋体" w:hAnsi="宋体" w:cs="宋体"/>
          <w:sz w:val="24"/>
          <w:szCs w:val="24"/>
        </w:rPr>
      </w:pPr>
      <w:r>
        <w:rPr>
          <w:rFonts w:ascii="宋体" w:eastAsia="宋体" w:hAnsi="宋体" w:cs="宋体"/>
          <w:sz w:val="24"/>
          <w:szCs w:val="24"/>
        </w:rPr>
        <w:t>是</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 xml:space="preserve">1 </w:t>
      </w:r>
      <w:r>
        <w:rPr>
          <w:rFonts w:ascii="Times New Roman" w:eastAsia="Times New Roman" w:hAnsi="Times New Roman" w:cs="Times New Roman"/>
          <w:spacing w:val="34"/>
          <w:position w:val="-3"/>
          <w:sz w:val="16"/>
          <w:szCs w:val="16"/>
        </w:rPr>
        <w:t xml:space="preserve"> </w:t>
      </w:r>
      <w:r>
        <w:rPr>
          <w:rFonts w:ascii="宋体" w:eastAsia="宋体" w:hAnsi="宋体" w:cs="宋体"/>
          <w:sz w:val="24"/>
          <w:szCs w:val="24"/>
        </w:rPr>
        <w:t>和</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宋体" w:eastAsia="宋体" w:hAnsi="宋体" w:cs="宋体"/>
          <w:sz w:val="24"/>
          <w:szCs w:val="24"/>
        </w:rPr>
        <w:t>之间的一个</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2</w:t>
      </w:r>
      <w:r>
        <w:rPr>
          <w:rFonts w:ascii="Times New Roman" w:eastAsia="Times New Roman" w:hAnsi="Times New Roman" w:cs="Times New Roman"/>
          <w:sz w:val="24"/>
          <w:szCs w:val="24"/>
        </w:rPr>
        <w:t>-</w:t>
      </w:r>
      <w:r>
        <w:rPr>
          <w:rFonts w:ascii="宋体" w:eastAsia="宋体" w:hAnsi="宋体" w:cs="宋体"/>
          <w:sz w:val="24"/>
          <w:szCs w:val="24"/>
        </w:rPr>
        <w:t>互模拟关系。</w:t>
      </w:r>
      <w:r>
        <w:rPr>
          <w:rFonts w:ascii="宋体" w:eastAsia="宋体" w:hAnsi="宋体" w:cs="宋体"/>
          <w:spacing w:val="-86"/>
          <w:sz w:val="24"/>
          <w:szCs w:val="24"/>
        </w:rPr>
        <w:t xml:space="preserve"> </w:t>
      </w:r>
      <w:r>
        <w:rPr>
          <w:rFonts w:ascii="宋体" w:eastAsia="宋体" w:hAnsi="宋体" w:cs="宋体"/>
          <w:sz w:val="24"/>
          <w:szCs w:val="24"/>
        </w:rPr>
        <w:t>对任意</w:t>
      </w:r>
      <w:r>
        <w:rPr>
          <w:rFonts w:ascii="Euclid" w:eastAsia="Euclid" w:hAnsi="Euclid" w:cs="Euclid"/>
          <w:sz w:val="24"/>
          <w:szCs w:val="24"/>
        </w:rPr>
        <w:t>(</w:t>
      </w:r>
      <w:r>
        <w:rPr>
          <w:rFonts w:ascii="Times New Roman" w:eastAsia="Times New Roman" w:hAnsi="Times New Roman" w:cs="Times New Roman"/>
          <w:i/>
          <w:sz w:val="24"/>
          <w:szCs w:val="24"/>
        </w:rPr>
        <w:t>w</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41"/>
          <w:sz w:val="24"/>
          <w:szCs w:val="24"/>
        </w:rPr>
        <w:t xml:space="preserve"> </w:t>
      </w:r>
      <w:r>
        <w:rPr>
          <w:rFonts w:ascii="Times New Roman" w:eastAsia="Times New Roman" w:hAnsi="Times New Roman" w:cs="Times New Roman"/>
          <w:i/>
          <w:spacing w:val="3"/>
          <w:sz w:val="24"/>
          <w:szCs w:val="24"/>
        </w:rPr>
        <w:t>w</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7"/>
          <w:sz w:val="24"/>
          <w:szCs w:val="24"/>
        </w:rPr>
        <w:t xml:space="preserve"> </w:t>
      </w:r>
      <w:r>
        <w:rPr>
          <w:rFonts w:ascii="Cambria" w:eastAsia="Cambria" w:hAnsi="Cambria" w:cs="Cambria"/>
          <w:sz w:val="24"/>
          <w:szCs w:val="24"/>
        </w:rPr>
        <w:t>∈</w:t>
      </w:r>
      <w:r>
        <w:rPr>
          <w:rFonts w:ascii="Cambria" w:eastAsia="Cambria" w:hAnsi="Cambria" w:cs="Cambria"/>
          <w:spacing w:val="34"/>
          <w:sz w:val="24"/>
          <w:szCs w:val="24"/>
        </w:rPr>
        <w:t xml:space="preserve"> </w:t>
      </w:r>
      <w:r>
        <w:rPr>
          <w:rFonts w:ascii="Times New Roman" w:eastAsia="Times New Roman" w:hAnsi="Times New Roman" w:cs="Times New Roman"/>
          <w:i/>
          <w:spacing w:val="-5"/>
          <w:sz w:val="24"/>
          <w:szCs w:val="24"/>
        </w:rPr>
        <w:t>B</w:t>
      </w:r>
      <w:r>
        <w:rPr>
          <w:rFonts w:ascii="Times New Roman" w:eastAsia="Times New Roman" w:hAnsi="Times New Roman" w:cs="Times New Roman"/>
          <w:i/>
          <w:spacing w:val="-5"/>
          <w:position w:val="-3"/>
          <w:sz w:val="16"/>
          <w:szCs w:val="16"/>
        </w:rPr>
        <w:t>V</w:t>
      </w:r>
      <w:r>
        <w:rPr>
          <w:rFonts w:ascii="Times New Roman" w:eastAsia="Times New Roman" w:hAnsi="Times New Roman" w:cs="Times New Roman"/>
          <w:spacing w:val="-5"/>
          <w:position w:val="-5"/>
          <w:sz w:val="12"/>
          <w:szCs w:val="12"/>
        </w:rPr>
        <w:t>1</w:t>
      </w:r>
      <w:r>
        <w:rPr>
          <w:rFonts w:ascii="Times New Roman" w:eastAsia="Times New Roman" w:hAnsi="Times New Roman" w:cs="Times New Roman"/>
          <w:spacing w:val="-2"/>
          <w:position w:val="-5"/>
          <w:sz w:val="12"/>
          <w:szCs w:val="12"/>
        </w:rPr>
        <w:t xml:space="preserve"> </w:t>
      </w:r>
      <w:r>
        <w:rPr>
          <w:rFonts w:ascii="宋体" w:eastAsia="宋体" w:hAnsi="宋体" w:cs="宋体"/>
          <w:sz w:val="24"/>
          <w:szCs w:val="24"/>
        </w:rPr>
        <w:t>，有：</w:t>
      </w:r>
    </w:p>
    <w:p w:rsidR="00A115BF" w:rsidRDefault="00646F36">
      <w:pPr>
        <w:spacing w:before="223" w:line="388" w:lineRule="exact"/>
        <w:ind w:left="508" w:right="40"/>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35"/>
          <w:sz w:val="24"/>
          <w:szCs w:val="24"/>
        </w:rPr>
        <w:t xml:space="preserve"> </w:t>
      </w:r>
      <w:r>
        <w:rPr>
          <w:rFonts w:ascii="宋体" w:eastAsia="宋体" w:hAnsi="宋体" w:cs="宋体"/>
          <w:spacing w:val="2"/>
          <w:sz w:val="24"/>
          <w:szCs w:val="24"/>
        </w:rPr>
        <w:t>因为</w:t>
      </w:r>
      <w:r>
        <w:rPr>
          <w:rFonts w:ascii="Times New Roman" w:eastAsia="Times New Roman" w:hAnsi="Times New Roman" w:cs="Times New Roman"/>
          <w:i/>
          <w:spacing w:val="2"/>
          <w:sz w:val="24"/>
          <w:szCs w:val="24"/>
        </w:rPr>
        <w:t>L</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Times New Roman" w:eastAsia="Times New Roman" w:hAnsi="Times New Roman" w:cs="Times New Roman"/>
          <w:i/>
          <w:spacing w:val="2"/>
          <w:sz w:val="24"/>
          <w:szCs w:val="24"/>
        </w:rPr>
        <w:t>w</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Euclid" w:eastAsia="Euclid" w:hAnsi="Euclid" w:cs="Euclid"/>
          <w:spacing w:val="-41"/>
          <w:sz w:val="24"/>
          <w:szCs w:val="24"/>
        </w:rPr>
        <w:t xml:space="preserve">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Times New Roman" w:eastAsia="Times New Roman" w:hAnsi="Times New Roman" w:cs="Times New Roman"/>
          <w:i/>
          <w:spacing w:val="-6"/>
          <w:sz w:val="24"/>
          <w:szCs w:val="24"/>
        </w:rPr>
        <w:t>V</w:t>
      </w:r>
      <w:r>
        <w:rPr>
          <w:rFonts w:ascii="Times New Roman" w:eastAsia="Times New Roman" w:hAnsi="Times New Roman" w:cs="Times New Roman"/>
          <w:spacing w:val="-6"/>
          <w:position w:val="-3"/>
          <w:sz w:val="16"/>
          <w:szCs w:val="16"/>
        </w:rPr>
        <w:t xml:space="preserve">1 </w:t>
      </w:r>
      <w:r>
        <w:rPr>
          <w:rFonts w:ascii="Times New Roman" w:eastAsia="Times New Roman" w:hAnsi="Times New Roman" w:cs="Times New Roman"/>
          <w:spacing w:val="2"/>
          <w:position w:val="-3"/>
          <w:sz w:val="16"/>
          <w:szCs w:val="16"/>
        </w:rPr>
        <w:t xml:space="preserve"> </w:t>
      </w:r>
      <w:r>
        <w:rPr>
          <w:rFonts w:ascii="Euclid" w:eastAsia="Euclid" w:hAnsi="Euclid" w:cs="Euclid"/>
          <w:sz w:val="24"/>
          <w:szCs w:val="24"/>
        </w:rPr>
        <w:t>=</w:t>
      </w:r>
      <w:r>
        <w:rPr>
          <w:rFonts w:ascii="Euclid" w:eastAsia="Euclid" w:hAnsi="Euclid" w:cs="Euclid"/>
          <w:spacing w:val="-16"/>
          <w:sz w:val="24"/>
          <w:szCs w:val="24"/>
        </w:rPr>
        <w:t xml:space="preserve"> </w:t>
      </w:r>
      <w:r>
        <w:rPr>
          <w:rFonts w:ascii="Times New Roman" w:eastAsia="Times New Roman" w:hAnsi="Times New Roman" w:cs="Times New Roman"/>
          <w:i/>
          <w:spacing w:val="3"/>
          <w:sz w:val="24"/>
          <w:szCs w:val="24"/>
        </w:rPr>
        <w:t>L</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Times New Roman" w:eastAsia="Times New Roman" w:hAnsi="Times New Roman" w:cs="Times New Roman"/>
          <w:i/>
          <w:spacing w:val="3"/>
          <w:sz w:val="24"/>
          <w:szCs w:val="24"/>
        </w:rPr>
        <w:t>w</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41"/>
          <w:sz w:val="24"/>
          <w:szCs w:val="24"/>
        </w:rPr>
        <w:t xml:space="preserve">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Times New Roman" w:eastAsia="Times New Roman" w:hAnsi="Times New Roman" w:cs="Times New Roman"/>
          <w:i/>
          <w:spacing w:val="-6"/>
          <w:sz w:val="24"/>
          <w:szCs w:val="24"/>
        </w:rPr>
        <w:t>V</w:t>
      </w:r>
      <w:r>
        <w:rPr>
          <w:rFonts w:ascii="Times New Roman" w:eastAsia="Times New Roman" w:hAnsi="Times New Roman" w:cs="Times New Roman"/>
          <w:spacing w:val="-6"/>
          <w:position w:val="-3"/>
          <w:sz w:val="16"/>
          <w:szCs w:val="16"/>
        </w:rPr>
        <w:t xml:space="preserve">1 </w:t>
      </w:r>
      <w:r>
        <w:rPr>
          <w:rFonts w:ascii="Times New Roman" w:eastAsia="Times New Roman" w:hAnsi="Times New Roman" w:cs="Times New Roman"/>
          <w:spacing w:val="10"/>
          <w:position w:val="-3"/>
          <w:sz w:val="16"/>
          <w:szCs w:val="16"/>
        </w:rPr>
        <w:t xml:space="preserve"> </w:t>
      </w:r>
      <w:r>
        <w:rPr>
          <w:rFonts w:ascii="宋体" w:eastAsia="宋体" w:hAnsi="宋体" w:cs="宋体"/>
          <w:spacing w:val="-9"/>
          <w:sz w:val="24"/>
          <w:szCs w:val="24"/>
        </w:rPr>
        <w:t>和</w:t>
      </w:r>
      <w:r>
        <w:rPr>
          <w:rFonts w:ascii="Times New Roman" w:eastAsia="Times New Roman" w:hAnsi="Times New Roman" w:cs="Times New Roman"/>
          <w:i/>
          <w:spacing w:val="-9"/>
          <w:sz w:val="24"/>
          <w:szCs w:val="24"/>
        </w:rPr>
        <w:t>V</w:t>
      </w:r>
      <w:r>
        <w:rPr>
          <w:rFonts w:ascii="Times New Roman" w:eastAsia="Times New Roman" w:hAnsi="Times New Roman" w:cs="Times New Roman"/>
          <w:spacing w:val="-9"/>
          <w:position w:val="-3"/>
          <w:sz w:val="16"/>
          <w:szCs w:val="16"/>
        </w:rPr>
        <w:t xml:space="preserve">1 </w:t>
      </w:r>
      <w:r>
        <w:rPr>
          <w:rFonts w:ascii="Times New Roman" w:eastAsia="Times New Roman" w:hAnsi="Times New Roman" w:cs="Times New Roman"/>
          <w:spacing w:val="5"/>
          <w:position w:val="-3"/>
          <w:sz w:val="16"/>
          <w:szCs w:val="16"/>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2</w:t>
      </w:r>
      <w:r>
        <w:rPr>
          <w:rFonts w:ascii="宋体" w:eastAsia="宋体" w:hAnsi="宋体" w:cs="宋体"/>
          <w:sz w:val="24"/>
          <w:szCs w:val="24"/>
        </w:rPr>
        <w:t>，所以</w:t>
      </w:r>
      <w:r>
        <w:rPr>
          <w:rFonts w:ascii="Times New Roman" w:eastAsia="Times New Roman" w:hAnsi="Times New Roman" w:cs="Times New Roman"/>
          <w:i/>
          <w:sz w:val="24"/>
          <w:szCs w:val="24"/>
        </w:rPr>
        <w:t>L</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w</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Euclid" w:eastAsia="Euclid" w:hAnsi="Euclid" w:cs="Euclid"/>
          <w:spacing w:val="-41"/>
          <w:sz w:val="24"/>
          <w:szCs w:val="24"/>
        </w:rPr>
        <w:t xml:space="preserve">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Times New Roman" w:eastAsia="Times New Roman" w:hAnsi="Times New Roman" w:cs="Times New Roman"/>
          <w:i/>
          <w:spacing w:val="-6"/>
          <w:sz w:val="24"/>
          <w:szCs w:val="24"/>
        </w:rPr>
        <w:t>V</w:t>
      </w:r>
      <w:r>
        <w:rPr>
          <w:rFonts w:ascii="Times New Roman" w:eastAsia="Times New Roman" w:hAnsi="Times New Roman" w:cs="Times New Roman"/>
          <w:spacing w:val="-6"/>
          <w:position w:val="-3"/>
          <w:sz w:val="16"/>
          <w:szCs w:val="16"/>
        </w:rPr>
        <w:t xml:space="preserve">2 </w:t>
      </w:r>
      <w:r>
        <w:rPr>
          <w:rFonts w:ascii="Times New Roman" w:eastAsia="Times New Roman" w:hAnsi="Times New Roman" w:cs="Times New Roman"/>
          <w:spacing w:val="2"/>
          <w:position w:val="-3"/>
          <w:sz w:val="16"/>
          <w:szCs w:val="16"/>
        </w:rPr>
        <w:t xml:space="preserve"> </w:t>
      </w:r>
      <w:r>
        <w:rPr>
          <w:rFonts w:ascii="Euclid" w:eastAsia="Euclid" w:hAnsi="Euclid" w:cs="Euclid"/>
          <w:sz w:val="24"/>
          <w:szCs w:val="24"/>
        </w:rPr>
        <w:t>=</w:t>
      </w:r>
      <w:r>
        <w:rPr>
          <w:rFonts w:ascii="Euclid" w:eastAsia="Euclid" w:hAnsi="Euclid" w:cs="Euclid"/>
          <w:spacing w:val="-16"/>
          <w:sz w:val="24"/>
          <w:szCs w:val="24"/>
        </w:rPr>
        <w:t xml:space="preserve"> </w:t>
      </w:r>
      <w:r>
        <w:rPr>
          <w:rFonts w:ascii="Times New Roman" w:eastAsia="Times New Roman" w:hAnsi="Times New Roman" w:cs="Times New Roman"/>
          <w:i/>
          <w:spacing w:val="3"/>
          <w:sz w:val="24"/>
          <w:szCs w:val="24"/>
        </w:rPr>
        <w:t>L</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Times New Roman" w:eastAsia="Times New Roman" w:hAnsi="Times New Roman" w:cs="Times New Roman"/>
          <w:i/>
          <w:spacing w:val="3"/>
          <w:sz w:val="24"/>
          <w:szCs w:val="24"/>
        </w:rPr>
        <w:t>w</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41"/>
          <w:sz w:val="24"/>
          <w:szCs w:val="24"/>
        </w:rPr>
        <w:t xml:space="preserve">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2</w:t>
      </w:r>
      <w:r>
        <w:rPr>
          <w:rFonts w:ascii="宋体" w:eastAsia="宋体" w:hAnsi="宋体" w:cs="宋体"/>
          <w:sz w:val="24"/>
          <w:szCs w:val="24"/>
        </w:rPr>
        <w:t>；</w:t>
      </w:r>
    </w:p>
    <w:p w:rsidR="00A115BF" w:rsidRDefault="00646F36">
      <w:pPr>
        <w:spacing w:line="374" w:lineRule="exact"/>
        <w:ind w:left="499" w:right="648"/>
        <w:jc w:val="center"/>
        <w:rPr>
          <w:rFonts w:ascii="Cambria" w:eastAsia="Cambria" w:hAnsi="Cambria" w:cs="Cambria"/>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w</w:t>
      </w:r>
      <w:r>
        <w:rPr>
          <w:rFonts w:ascii="Times New Roman" w:eastAsia="Times New Roman" w:hAnsi="Times New Roman" w:cs="Times New Roman"/>
          <w:position w:val="-3"/>
          <w:sz w:val="16"/>
          <w:szCs w:val="16"/>
        </w:rPr>
        <w:t>1</w:t>
      </w:r>
      <w:r>
        <w:rPr>
          <w:rFonts w:ascii="Verdana" w:eastAsia="Verdana" w:hAnsi="Verdana" w:cs="Verdana"/>
          <w:i/>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 xml:space="preserve">) </w:t>
      </w:r>
      <w:r>
        <w:rPr>
          <w:rFonts w:ascii="Cambria" w:eastAsia="Cambria" w:hAnsi="Cambria" w:cs="Cambria"/>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，因为</w:t>
      </w:r>
      <w:r>
        <w:rPr>
          <w:rFonts w:ascii="Times New Roman" w:eastAsia="Times New Roman" w:hAnsi="Times New Roman" w:cs="Times New Roman"/>
          <w:i/>
          <w:spacing w:val="-3"/>
          <w:sz w:val="24"/>
          <w:szCs w:val="24"/>
        </w:rPr>
        <w:t>B</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spacing w:val="-3"/>
          <w:position w:val="-5"/>
          <w:sz w:val="12"/>
          <w:szCs w:val="12"/>
        </w:rPr>
        <w:t xml:space="preserve">1 </w:t>
      </w:r>
      <w:r>
        <w:rPr>
          <w:rFonts w:ascii="宋体" w:eastAsia="宋体" w:hAnsi="宋体" w:cs="宋体"/>
          <w:sz w:val="24"/>
          <w:szCs w:val="24"/>
        </w:rPr>
        <w:t>是</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 xml:space="preserve">1  </w:t>
      </w:r>
      <w:r>
        <w:rPr>
          <w:rFonts w:ascii="宋体" w:eastAsia="宋体" w:hAnsi="宋体" w:cs="宋体"/>
          <w:sz w:val="24"/>
          <w:szCs w:val="24"/>
        </w:rPr>
        <w:t>和</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宋体" w:eastAsia="宋体" w:hAnsi="宋体" w:cs="宋体"/>
          <w:sz w:val="24"/>
          <w:szCs w:val="24"/>
        </w:rPr>
        <w:t>之间的一个</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宋体" w:eastAsia="宋体" w:hAnsi="宋体" w:cs="宋体"/>
          <w:sz w:val="24"/>
          <w:szCs w:val="24"/>
        </w:rPr>
        <w:t>互模拟关系，则</w:t>
      </w:r>
      <w:r>
        <w:rPr>
          <w:rFonts w:ascii="Cambria" w:eastAsia="Cambria" w:hAnsi="Cambria" w:cs="Cambria"/>
          <w:sz w:val="24"/>
          <w:szCs w:val="24"/>
        </w:rPr>
        <w:t>∃</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32"/>
          <w:position w:val="-3"/>
          <w:sz w:val="16"/>
          <w:szCs w:val="16"/>
        </w:rPr>
        <w:t xml:space="preserve"> </w:t>
      </w:r>
      <w:r>
        <w:rPr>
          <w:rFonts w:ascii="Cambria" w:eastAsia="Cambria" w:hAnsi="Cambria" w:cs="Cambria"/>
          <w:sz w:val="24"/>
          <w:szCs w:val="24"/>
        </w:rPr>
        <w:t>∈</w:t>
      </w:r>
    </w:p>
    <w:p w:rsidR="00A115BF" w:rsidRDefault="00646F36">
      <w:pPr>
        <w:spacing w:line="374" w:lineRule="exact"/>
        <w:ind w:left="745" w:right="40"/>
        <w:rPr>
          <w:rFonts w:ascii="宋体" w:eastAsia="宋体" w:hAnsi="宋体" w:cs="宋体"/>
          <w:sz w:val="24"/>
          <w:szCs w:val="24"/>
        </w:rPr>
      </w:pP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39"/>
          <w:position w:val="-3"/>
          <w:sz w:val="16"/>
          <w:szCs w:val="16"/>
        </w:rPr>
        <w:t xml:space="preserve"> </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w</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20"/>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39"/>
          <w:position w:val="-3"/>
          <w:sz w:val="16"/>
          <w:szCs w:val="16"/>
        </w:rPr>
        <w:t xml:space="preserve"> </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20"/>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i/>
          <w:spacing w:val="-5"/>
          <w:sz w:val="24"/>
          <w:szCs w:val="24"/>
        </w:rPr>
        <w:t>B</w:t>
      </w:r>
      <w:r>
        <w:rPr>
          <w:rFonts w:ascii="Times New Roman" w:eastAsia="Times New Roman" w:hAnsi="Times New Roman" w:cs="Times New Roman"/>
          <w:i/>
          <w:spacing w:val="-5"/>
          <w:position w:val="-3"/>
          <w:sz w:val="16"/>
          <w:szCs w:val="16"/>
        </w:rPr>
        <w:t>V</w:t>
      </w:r>
      <w:r>
        <w:rPr>
          <w:rFonts w:ascii="Times New Roman" w:eastAsia="Times New Roman" w:hAnsi="Times New Roman" w:cs="Times New Roman"/>
          <w:spacing w:val="-5"/>
          <w:position w:val="-5"/>
          <w:sz w:val="12"/>
          <w:szCs w:val="12"/>
        </w:rPr>
        <w:t>1</w:t>
      </w:r>
      <w:r>
        <w:rPr>
          <w:rFonts w:ascii="Times New Roman" w:eastAsia="Times New Roman" w:hAnsi="Times New Roman" w:cs="Times New Roman"/>
          <w:spacing w:val="-9"/>
          <w:position w:val="-5"/>
          <w:sz w:val="12"/>
          <w:szCs w:val="12"/>
        </w:rPr>
        <w:t xml:space="preserve"> </w:t>
      </w:r>
      <w:r>
        <w:rPr>
          <w:rFonts w:ascii="宋体" w:eastAsia="宋体" w:hAnsi="宋体" w:cs="宋体"/>
          <w:sz w:val="24"/>
          <w:szCs w:val="24"/>
        </w:rPr>
        <w:t>；</w:t>
      </w:r>
    </w:p>
    <w:p w:rsidR="00A115BF" w:rsidRDefault="00646F36">
      <w:pPr>
        <w:spacing w:line="374" w:lineRule="exact"/>
        <w:ind w:left="499" w:right="648"/>
        <w:jc w:val="center"/>
        <w:rPr>
          <w:rFonts w:ascii="Cambria" w:eastAsia="Cambria" w:hAnsi="Cambria" w:cs="Cambria"/>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 xml:space="preserve">2 </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w</w:t>
      </w:r>
      <w:r>
        <w:rPr>
          <w:rFonts w:ascii="Times New Roman" w:eastAsia="Times New Roman" w:hAnsi="Times New Roman" w:cs="Times New Roman"/>
          <w:position w:val="-3"/>
          <w:sz w:val="16"/>
          <w:szCs w:val="16"/>
        </w:rPr>
        <w:t>2</w:t>
      </w:r>
      <w:r>
        <w:rPr>
          <w:rFonts w:ascii="Verdana" w:eastAsia="Verdana" w:hAnsi="Verdana" w:cs="Verdana"/>
          <w:i/>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 xml:space="preserve">) </w:t>
      </w:r>
      <w:r>
        <w:rPr>
          <w:rFonts w:ascii="Cambria" w:eastAsia="Cambria" w:hAnsi="Cambria" w:cs="Cambria"/>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2</w:t>
      </w:r>
      <w:r>
        <w:rPr>
          <w:rFonts w:ascii="宋体" w:eastAsia="宋体" w:hAnsi="宋体" w:cs="宋体"/>
          <w:spacing w:val="-3"/>
          <w:sz w:val="24"/>
          <w:szCs w:val="24"/>
        </w:rPr>
        <w:t>，因为</w:t>
      </w:r>
      <w:r>
        <w:rPr>
          <w:rFonts w:ascii="Times New Roman" w:eastAsia="Times New Roman" w:hAnsi="Times New Roman" w:cs="Times New Roman"/>
          <w:i/>
          <w:spacing w:val="-3"/>
          <w:sz w:val="24"/>
          <w:szCs w:val="24"/>
        </w:rPr>
        <w:t>B</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spacing w:val="-3"/>
          <w:position w:val="-5"/>
          <w:sz w:val="12"/>
          <w:szCs w:val="12"/>
        </w:rPr>
        <w:t xml:space="preserve">1 </w:t>
      </w:r>
      <w:r>
        <w:rPr>
          <w:rFonts w:ascii="宋体" w:eastAsia="宋体" w:hAnsi="宋体" w:cs="宋体"/>
          <w:sz w:val="24"/>
          <w:szCs w:val="24"/>
        </w:rPr>
        <w:t>是</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 xml:space="preserve">1  </w:t>
      </w:r>
      <w:r>
        <w:rPr>
          <w:rFonts w:ascii="宋体" w:eastAsia="宋体" w:hAnsi="宋体" w:cs="宋体"/>
          <w:sz w:val="24"/>
          <w:szCs w:val="24"/>
        </w:rPr>
        <w:t>和</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宋体" w:eastAsia="宋体" w:hAnsi="宋体" w:cs="宋体"/>
          <w:sz w:val="24"/>
          <w:szCs w:val="24"/>
        </w:rPr>
        <w:t>之间的一个</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宋体" w:eastAsia="宋体" w:hAnsi="宋体" w:cs="宋体"/>
          <w:sz w:val="24"/>
          <w:szCs w:val="24"/>
        </w:rPr>
        <w:t>互模拟关系，则</w:t>
      </w:r>
      <w:r>
        <w:rPr>
          <w:rFonts w:ascii="Cambria" w:eastAsia="Cambria" w:hAnsi="Cambria" w:cs="Cambria"/>
          <w:sz w:val="24"/>
          <w:szCs w:val="24"/>
        </w:rPr>
        <w:t>∃</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32"/>
          <w:position w:val="-3"/>
          <w:sz w:val="16"/>
          <w:szCs w:val="16"/>
        </w:rPr>
        <w:t xml:space="preserve"> </w:t>
      </w:r>
      <w:r>
        <w:rPr>
          <w:rFonts w:ascii="Cambria" w:eastAsia="Cambria" w:hAnsi="Cambria" w:cs="Cambria"/>
          <w:sz w:val="24"/>
          <w:szCs w:val="24"/>
        </w:rPr>
        <w:t>∈</w:t>
      </w:r>
    </w:p>
    <w:p w:rsidR="00A115BF" w:rsidRDefault="00646F36">
      <w:pPr>
        <w:spacing w:line="388" w:lineRule="exact"/>
        <w:ind w:left="745" w:right="40"/>
        <w:rPr>
          <w:rFonts w:ascii="宋体" w:eastAsia="宋体" w:hAnsi="宋体" w:cs="宋体"/>
          <w:sz w:val="24"/>
          <w:szCs w:val="24"/>
        </w:rPr>
      </w:pP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宋体" w:eastAsia="宋体" w:hAnsi="宋体" w:cs="宋体"/>
          <w:spacing w:val="2"/>
          <w:sz w:val="24"/>
          <w:szCs w:val="24"/>
        </w:rPr>
        <w:t>使得</w:t>
      </w:r>
      <w:r>
        <w:rPr>
          <w:rFonts w:ascii="Euclid" w:eastAsia="Euclid" w:hAnsi="Euclid" w:cs="Euclid"/>
          <w:spacing w:val="2"/>
          <w:sz w:val="24"/>
          <w:szCs w:val="24"/>
        </w:rPr>
        <w:t>(</w:t>
      </w:r>
      <w:r>
        <w:rPr>
          <w:rFonts w:ascii="Times New Roman" w:eastAsia="Times New Roman" w:hAnsi="Times New Roman" w:cs="Times New Roman"/>
          <w:i/>
          <w:spacing w:val="2"/>
          <w:sz w:val="24"/>
          <w:szCs w:val="24"/>
        </w:rPr>
        <w:t>w</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8"/>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 xml:space="preserve">1 </w:t>
      </w:r>
      <w:r>
        <w:rPr>
          <w:rFonts w:ascii="Times New Roman" w:eastAsia="Times New Roman" w:hAnsi="Times New Roman" w:cs="Times New Roman"/>
          <w:spacing w:val="2"/>
          <w:position w:val="-3"/>
          <w:sz w:val="16"/>
          <w:szCs w:val="16"/>
        </w:rPr>
        <w:t xml:space="preserve"> </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18"/>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i/>
          <w:spacing w:val="-5"/>
          <w:sz w:val="24"/>
          <w:szCs w:val="24"/>
        </w:rPr>
        <w:t>B</w:t>
      </w:r>
      <w:r>
        <w:rPr>
          <w:rFonts w:ascii="Times New Roman" w:eastAsia="Times New Roman" w:hAnsi="Times New Roman" w:cs="Times New Roman"/>
          <w:i/>
          <w:spacing w:val="-5"/>
          <w:position w:val="-3"/>
          <w:sz w:val="16"/>
          <w:szCs w:val="16"/>
        </w:rPr>
        <w:t>V</w:t>
      </w:r>
      <w:r>
        <w:rPr>
          <w:rFonts w:ascii="Times New Roman" w:eastAsia="Times New Roman" w:hAnsi="Times New Roman" w:cs="Times New Roman"/>
          <w:spacing w:val="-5"/>
          <w:position w:val="-5"/>
          <w:sz w:val="12"/>
          <w:szCs w:val="12"/>
        </w:rPr>
        <w:t>1</w:t>
      </w:r>
      <w:r>
        <w:rPr>
          <w:rFonts w:ascii="宋体" w:eastAsia="宋体" w:hAnsi="宋体" w:cs="宋体"/>
          <w:spacing w:val="-5"/>
          <w:sz w:val="24"/>
          <w:szCs w:val="24"/>
        </w:rPr>
        <w:t>。</w:t>
      </w:r>
    </w:p>
    <w:p w:rsidR="00A115BF" w:rsidRDefault="00646F36">
      <w:pPr>
        <w:pStyle w:val="a3"/>
        <w:spacing w:before="223" w:line="388" w:lineRule="exact"/>
        <w:ind w:left="541" w:right="558"/>
        <w:jc w:val="center"/>
        <w:rPr>
          <w:rFonts w:ascii="宋体" w:eastAsia="宋体" w:hAnsi="宋体" w:cs="宋体"/>
          <w:lang w:eastAsia="zh-CN"/>
        </w:rPr>
      </w:pPr>
      <w:r>
        <w:rPr>
          <w:rFonts w:ascii="宋体" w:eastAsia="宋体" w:hAnsi="宋体" w:cs="宋体"/>
          <w:spacing w:val="-6"/>
          <w:lang w:eastAsia="zh-CN"/>
        </w:rPr>
        <w:t>由于</w:t>
      </w:r>
      <w:r>
        <w:rPr>
          <w:rFonts w:cs="Times New Roman"/>
          <w:i/>
          <w:spacing w:val="-6"/>
          <w:lang w:eastAsia="zh-CN"/>
        </w:rPr>
        <w:t>V</w:t>
      </w:r>
      <w:r>
        <w:rPr>
          <w:rFonts w:cs="Times New Roman"/>
          <w:i/>
          <w:spacing w:val="-6"/>
          <w:position w:val="-3"/>
          <w:sz w:val="16"/>
          <w:szCs w:val="16"/>
          <w:lang w:eastAsia="zh-CN"/>
        </w:rPr>
        <w:t xml:space="preserve">i </w:t>
      </w:r>
      <w:r>
        <w:rPr>
          <w:rFonts w:ascii="Cambria" w:eastAsia="Cambria" w:hAnsi="Cambria" w:cs="Cambria"/>
          <w:lang w:eastAsia="zh-CN"/>
        </w:rPr>
        <w:t xml:space="preserve">⊆ </w:t>
      </w:r>
      <w:r>
        <w:rPr>
          <w:rFonts w:ascii="Euclid" w:eastAsia="Euclid" w:hAnsi="Euclid" w:cs="Euclid"/>
          <w:spacing w:val="-9"/>
          <w:lang w:eastAsia="zh-CN"/>
        </w:rPr>
        <w:t>(</w:t>
      </w:r>
      <w:r>
        <w:rPr>
          <w:rFonts w:cs="Times New Roman"/>
          <w:i/>
          <w:spacing w:val="-9"/>
          <w:lang w:eastAsia="zh-CN"/>
        </w:rPr>
        <w:t>V</w:t>
      </w:r>
      <w:r>
        <w:rPr>
          <w:spacing w:val="-9"/>
          <w:position w:val="-3"/>
          <w:sz w:val="16"/>
          <w:szCs w:val="16"/>
          <w:lang w:eastAsia="zh-CN"/>
        </w:rPr>
        <w:t xml:space="preserve">1 </w:t>
      </w:r>
      <w:r>
        <w:rPr>
          <w:rFonts w:ascii="Cambria" w:eastAsia="Cambria" w:hAnsi="Cambria" w:cs="Cambria"/>
          <w:lang w:eastAsia="zh-CN"/>
        </w:rPr>
        <w:t xml:space="preserve">∪ </w:t>
      </w:r>
      <w:r>
        <w:rPr>
          <w:rFonts w:cs="Times New Roman"/>
          <w:i/>
          <w:lang w:eastAsia="zh-CN"/>
        </w:rPr>
        <w:t>V</w:t>
      </w:r>
      <w:r>
        <w:rPr>
          <w:position w:val="-3"/>
          <w:sz w:val="16"/>
          <w:szCs w:val="16"/>
          <w:lang w:eastAsia="zh-CN"/>
        </w:rPr>
        <w:t>2</w:t>
      </w:r>
      <w:r>
        <w:rPr>
          <w:rFonts w:ascii="Euclid" w:eastAsia="Euclid" w:hAnsi="Euclid" w:cs="Euclid"/>
          <w:lang w:eastAsia="zh-CN"/>
        </w:rPr>
        <w:t>)</w:t>
      </w:r>
      <w:r>
        <w:rPr>
          <w:rFonts w:ascii="宋体" w:eastAsia="宋体" w:hAnsi="宋体" w:cs="宋体"/>
          <w:lang w:eastAsia="zh-CN"/>
        </w:rPr>
        <w:t>（</w:t>
      </w:r>
      <w:r>
        <w:rPr>
          <w:rFonts w:cs="Times New Roman"/>
          <w:i/>
          <w:lang w:eastAsia="zh-CN"/>
        </w:rPr>
        <w:t xml:space="preserve">i </w:t>
      </w:r>
      <w:r>
        <w:rPr>
          <w:rFonts w:ascii="Euclid" w:eastAsia="Euclid" w:hAnsi="Euclid" w:cs="Euclid"/>
          <w:lang w:eastAsia="zh-CN"/>
        </w:rPr>
        <w:t xml:space="preserve">= </w:t>
      </w:r>
      <w:r>
        <w:rPr>
          <w:lang w:eastAsia="zh-CN"/>
        </w:rPr>
        <w:t>1</w:t>
      </w:r>
      <w:r>
        <w:rPr>
          <w:rFonts w:ascii="Verdana" w:eastAsia="Verdana" w:hAnsi="Verdana" w:cs="Verdana"/>
          <w:i/>
          <w:lang w:eastAsia="zh-CN"/>
        </w:rPr>
        <w:t>,</w:t>
      </w:r>
      <w:r>
        <w:rPr>
          <w:rFonts w:ascii="Verdana" w:eastAsia="Verdana" w:hAnsi="Verdana" w:cs="Verdana"/>
          <w:i/>
          <w:spacing w:val="-60"/>
          <w:lang w:eastAsia="zh-CN"/>
        </w:rPr>
        <w:t xml:space="preserve"> </w:t>
      </w:r>
      <w:r>
        <w:rPr>
          <w:spacing w:val="-4"/>
          <w:lang w:eastAsia="zh-CN"/>
        </w:rPr>
        <w:t>2</w:t>
      </w:r>
      <w:r>
        <w:rPr>
          <w:rFonts w:ascii="宋体" w:eastAsia="宋体" w:hAnsi="宋体" w:cs="宋体"/>
          <w:spacing w:val="-4"/>
          <w:lang w:eastAsia="zh-CN"/>
        </w:rPr>
        <w:t>），则</w:t>
      </w:r>
      <w:r>
        <w:rPr>
          <w:spacing w:val="-4"/>
          <w:lang w:eastAsia="zh-CN"/>
        </w:rPr>
        <w:t>(iii)</w:t>
      </w:r>
      <w:r>
        <w:rPr>
          <w:rFonts w:ascii="宋体" w:eastAsia="宋体" w:hAnsi="宋体" w:cs="宋体"/>
          <w:spacing w:val="-4"/>
          <w:lang w:eastAsia="zh-CN"/>
        </w:rPr>
        <w:t>是</w:t>
      </w:r>
      <w:r>
        <w:rPr>
          <w:spacing w:val="-4"/>
          <w:lang w:eastAsia="zh-CN"/>
        </w:rPr>
        <w:t>(ii)</w:t>
      </w:r>
      <w:r>
        <w:rPr>
          <w:rFonts w:ascii="宋体" w:eastAsia="宋体" w:hAnsi="宋体" w:cs="宋体"/>
          <w:spacing w:val="-4"/>
          <w:lang w:eastAsia="zh-CN"/>
        </w:rPr>
        <w:t>的一种特殊情况，因而</w:t>
      </w:r>
      <w:r>
        <w:rPr>
          <w:spacing w:val="-4"/>
          <w:lang w:eastAsia="zh-CN"/>
        </w:rPr>
        <w:t>(iv)</w:t>
      </w:r>
      <w:r>
        <w:rPr>
          <w:rFonts w:ascii="宋体" w:eastAsia="宋体" w:hAnsi="宋体" w:cs="宋体"/>
          <w:spacing w:val="-4"/>
          <w:lang w:eastAsia="zh-CN"/>
        </w:rPr>
        <w:t>从</w:t>
      </w:r>
      <w:r>
        <w:rPr>
          <w:spacing w:val="-4"/>
          <w:lang w:eastAsia="zh-CN"/>
        </w:rPr>
        <w:t>(iii)</w:t>
      </w:r>
      <w:r>
        <w:rPr>
          <w:rFonts w:ascii="宋体" w:eastAsia="宋体" w:hAnsi="宋体" w:cs="宋体"/>
          <w:spacing w:val="-4"/>
          <w:lang w:eastAsia="zh-CN"/>
        </w:rPr>
        <w:t>可以容易</w:t>
      </w:r>
    </w:p>
    <w:p w:rsidR="00A115BF" w:rsidRDefault="00646F36">
      <w:pPr>
        <w:pStyle w:val="a3"/>
        <w:spacing w:line="300" w:lineRule="exact"/>
        <w:ind w:left="159" w:right="40"/>
        <w:rPr>
          <w:rFonts w:ascii="宋体" w:eastAsia="宋体" w:hAnsi="宋体" w:cs="宋体"/>
          <w:lang w:eastAsia="zh-CN"/>
        </w:rPr>
      </w:pPr>
      <w:r>
        <w:rPr>
          <w:rFonts w:ascii="宋体" w:eastAsia="宋体" w:hAnsi="宋体" w:cs="宋体"/>
          <w:spacing w:val="-8"/>
          <w:lang w:eastAsia="zh-CN"/>
        </w:rPr>
        <w:t>得到。</w:t>
      </w:r>
    </w:p>
    <w:p w:rsidR="00A115BF" w:rsidRDefault="00646F36">
      <w:pPr>
        <w:spacing w:before="112"/>
        <w:ind w:left="640" w:right="40"/>
        <w:rPr>
          <w:rFonts w:ascii="宋体" w:eastAsia="宋体" w:hAnsi="宋体" w:cs="宋体"/>
          <w:sz w:val="24"/>
          <w:szCs w:val="24"/>
          <w:lang w:eastAsia="zh-CN"/>
        </w:rPr>
      </w:pPr>
      <w:r>
        <w:rPr>
          <w:rFonts w:eastAsiaTheme="minorHAnsi"/>
        </w:rPr>
        <w:pict>
          <v:group id="_x0000_s3086" style="position:absolute;left:0;text-align:left;margin-left:514.6pt;margin-top:11.3pt;width:8pt;height:8.55pt;z-index:5272;mso-position-horizontal-relative:page" coordorigin="10292,226" coordsize="160,171">
            <v:group id="_x0000_s3093" style="position:absolute;left:10296;top:230;width:2;height:163" coordorigin="10296,230" coordsize="2,163">
              <v:shape id="_x0000_s3094" style="position:absolute;left:10296;top:230;width:2;height:163" coordorigin="10296,230" coordsize="0,163" path="m10296,392r,-162e" filled="f" strokeweight=".14042mm">
                <v:path arrowok="t"/>
              </v:shape>
            </v:group>
            <v:group id="_x0000_s3091" style="position:absolute;left:10300;top:234;width:145;height:2" coordorigin="10300,234" coordsize="145,2">
              <v:shape id="_x0000_s3092" style="position:absolute;left:10300;top:234;width:145;height:2" coordorigin="10300,234" coordsize="145,0" path="m10300,234r144,e" filled="f" strokeweight=".14042mm">
                <v:path arrowok="t"/>
              </v:shape>
            </v:group>
            <v:group id="_x0000_s3089" style="position:absolute;left:10300;top:388;width:145;height:2" coordorigin="10300,388" coordsize="145,2">
              <v:shape id="_x0000_s3090" style="position:absolute;left:10300;top:388;width:145;height:2" coordorigin="10300,388" coordsize="145,0" path="m10300,388r144,e" filled="f" strokeweight=".14042mm">
                <v:path arrowok="t"/>
              </v:shape>
            </v:group>
            <v:group id="_x0000_s3087" style="position:absolute;left:10448;top:230;width:2;height:163" coordorigin="10448,230" coordsize="2,163">
              <v:shape id="_x0000_s3088" style="position:absolute;left:10448;top:230;width:2;height:163" coordorigin="10448,230" coordsize="0,163" path="m10448,392r,-162e" filled="f" strokeweight=".14042mm">
                <v:path arrowok="t"/>
              </v:shape>
            </v:group>
            <w10:wrap anchorx="page"/>
          </v:group>
        </w:pict>
      </w:r>
      <w:r>
        <w:rPr>
          <w:rFonts w:ascii="Times New Roman" w:eastAsia="Times New Roman" w:hAnsi="Times New Roman" w:cs="Times New Roman"/>
          <w:sz w:val="24"/>
          <w:szCs w:val="24"/>
          <w:lang w:eastAsia="zh-CN"/>
        </w:rPr>
        <w:t xml:space="preserve">(v) </w:t>
      </w:r>
      <w:r>
        <w:rPr>
          <w:rFonts w:ascii="宋体" w:eastAsia="宋体" w:hAnsi="宋体" w:cs="宋体"/>
          <w:spacing w:val="-3"/>
          <w:sz w:val="24"/>
          <w:szCs w:val="24"/>
          <w:lang w:eastAsia="zh-CN"/>
        </w:rPr>
        <w:t>可以从</w:t>
      </w:r>
      <w:r>
        <w:rPr>
          <w:rFonts w:ascii="Times New Roman" w:eastAsia="Times New Roman" w:hAnsi="Times New Roman" w:cs="Times New Roman"/>
          <w:i/>
          <w:spacing w:val="-3"/>
          <w:sz w:val="24"/>
          <w:szCs w:val="24"/>
          <w:lang w:eastAsia="zh-CN"/>
        </w:rPr>
        <w:t xml:space="preserve">V </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互模拟的定义容易得到，因为</w:t>
      </w:r>
      <w:r>
        <w:rPr>
          <w:rFonts w:ascii="Times New Roman" w:eastAsia="Times New Roman" w:hAnsi="Times New Roman" w:cs="Times New Roman"/>
          <w:i/>
          <w:sz w:val="24"/>
          <w:szCs w:val="24"/>
          <w:lang w:eastAsia="zh-CN"/>
        </w:rPr>
        <w:t>s</w:t>
      </w:r>
      <w:r>
        <w:rPr>
          <w:rFonts w:ascii="Times New Roman" w:eastAsia="Times New Roman" w:hAnsi="Times New Roman" w:cs="Times New Roman"/>
          <w:position w:val="-3"/>
          <w:sz w:val="16"/>
          <w:szCs w:val="16"/>
          <w:lang w:eastAsia="zh-CN"/>
        </w:rPr>
        <w:t xml:space="preserve">1  </w:t>
      </w:r>
      <w:r>
        <w:rPr>
          <w:rFonts w:ascii="Cambria" w:eastAsia="Cambria" w:hAnsi="Cambria" w:cs="Cambria"/>
          <w:spacing w:val="-6"/>
          <w:sz w:val="24"/>
          <w:szCs w:val="24"/>
          <w:lang w:eastAsia="zh-CN"/>
        </w:rPr>
        <w:t>↔</w:t>
      </w:r>
      <w:r>
        <w:rPr>
          <w:rFonts w:ascii="Times New Roman" w:eastAsia="Times New Roman" w:hAnsi="Times New Roman" w:cs="Times New Roman"/>
          <w:i/>
          <w:spacing w:val="-6"/>
          <w:position w:val="-3"/>
          <w:sz w:val="16"/>
          <w:szCs w:val="16"/>
          <w:lang w:eastAsia="zh-CN"/>
        </w:rPr>
        <w:t>V</w:t>
      </w:r>
      <w:r>
        <w:rPr>
          <w:rFonts w:ascii="Times New Roman" w:eastAsia="Times New Roman" w:hAnsi="Times New Roman" w:cs="Times New Roman"/>
          <w:spacing w:val="-6"/>
          <w:position w:val="-5"/>
          <w:sz w:val="12"/>
          <w:szCs w:val="12"/>
          <w:lang w:eastAsia="zh-CN"/>
        </w:rPr>
        <w:t xml:space="preserve">1    </w:t>
      </w:r>
      <w:r>
        <w:rPr>
          <w:rFonts w:ascii="Times New Roman" w:eastAsia="Times New Roman" w:hAnsi="Times New Roman" w:cs="Times New Roman"/>
          <w:i/>
          <w:sz w:val="24"/>
          <w:szCs w:val="24"/>
          <w:lang w:eastAsia="zh-CN"/>
        </w:rPr>
        <w:t>s</w:t>
      </w:r>
      <w:r>
        <w:rPr>
          <w:rFonts w:ascii="Times New Roman" w:eastAsia="Times New Roman" w:hAnsi="Times New Roman" w:cs="Times New Roman"/>
          <w:position w:val="-3"/>
          <w:sz w:val="16"/>
          <w:szCs w:val="16"/>
          <w:lang w:eastAsia="zh-CN"/>
        </w:rPr>
        <w:t xml:space="preserve">2  </w:t>
      </w:r>
      <w:r>
        <w:rPr>
          <w:rFonts w:ascii="宋体" w:eastAsia="宋体" w:hAnsi="宋体" w:cs="宋体"/>
          <w:sz w:val="24"/>
          <w:szCs w:val="24"/>
          <w:lang w:eastAsia="zh-CN"/>
        </w:rPr>
        <w:t>（即：</w:t>
      </w:r>
      <w:r>
        <w:rPr>
          <w:rFonts w:ascii="Times New Roman" w:eastAsia="Times New Roman" w:hAnsi="Times New Roman" w:cs="Times New Roman"/>
          <w:i/>
          <w:sz w:val="24"/>
          <w:szCs w:val="24"/>
          <w:lang w:eastAsia="zh-CN"/>
        </w:rPr>
        <w:t>K</w:t>
      </w:r>
      <w:r>
        <w:rPr>
          <w:rFonts w:ascii="Times New Roman" w:eastAsia="Times New Roman" w:hAnsi="Times New Roman" w:cs="Times New Roman"/>
          <w:position w:val="-3"/>
          <w:sz w:val="16"/>
          <w:szCs w:val="16"/>
          <w:lang w:eastAsia="zh-CN"/>
        </w:rPr>
        <w:t xml:space="preserve">1  </w:t>
      </w:r>
      <w:r>
        <w:rPr>
          <w:rFonts w:ascii="Cambria" w:eastAsia="Cambria" w:hAnsi="Cambria" w:cs="Cambria"/>
          <w:spacing w:val="-6"/>
          <w:sz w:val="24"/>
          <w:szCs w:val="24"/>
          <w:lang w:eastAsia="zh-CN"/>
        </w:rPr>
        <w:t>↔</w:t>
      </w:r>
      <w:r>
        <w:rPr>
          <w:rFonts w:ascii="Times New Roman" w:eastAsia="Times New Roman" w:hAnsi="Times New Roman" w:cs="Times New Roman"/>
          <w:i/>
          <w:spacing w:val="-6"/>
          <w:position w:val="-3"/>
          <w:sz w:val="16"/>
          <w:szCs w:val="16"/>
          <w:lang w:eastAsia="zh-CN"/>
        </w:rPr>
        <w:t>V</w:t>
      </w:r>
      <w:r>
        <w:rPr>
          <w:rFonts w:ascii="Times New Roman" w:eastAsia="Times New Roman" w:hAnsi="Times New Roman" w:cs="Times New Roman"/>
          <w:spacing w:val="-6"/>
          <w:position w:val="-5"/>
          <w:sz w:val="12"/>
          <w:szCs w:val="12"/>
          <w:lang w:eastAsia="zh-CN"/>
        </w:rPr>
        <w:t xml:space="preserve">1    </w:t>
      </w:r>
      <w:r>
        <w:rPr>
          <w:rFonts w:ascii="Times New Roman" w:eastAsia="Times New Roman" w:hAnsi="Times New Roman" w:cs="Times New Roman"/>
          <w:spacing w:val="10"/>
          <w:position w:val="-5"/>
          <w:sz w:val="12"/>
          <w:szCs w:val="12"/>
          <w:lang w:eastAsia="zh-CN"/>
        </w:rPr>
        <w:t xml:space="preserve"> </w:t>
      </w:r>
      <w:r>
        <w:rPr>
          <w:rFonts w:ascii="Times New Roman" w:eastAsia="Times New Roman" w:hAnsi="Times New Roman" w:cs="Times New Roman"/>
          <w:i/>
          <w:spacing w:val="-34"/>
          <w:sz w:val="24"/>
          <w:szCs w:val="24"/>
          <w:lang w:eastAsia="zh-CN"/>
        </w:rPr>
        <w:t>K</w:t>
      </w:r>
      <w:r>
        <w:rPr>
          <w:rFonts w:ascii="Times New Roman" w:eastAsia="Times New Roman" w:hAnsi="Times New Roman" w:cs="Times New Roman"/>
          <w:spacing w:val="-34"/>
          <w:position w:val="-3"/>
          <w:sz w:val="16"/>
          <w:szCs w:val="16"/>
          <w:lang w:eastAsia="zh-CN"/>
        </w:rPr>
        <w:t>2</w:t>
      </w:r>
      <w:r>
        <w:rPr>
          <w:rFonts w:ascii="宋体" w:eastAsia="宋体" w:hAnsi="宋体" w:cs="宋体"/>
          <w:spacing w:val="-34"/>
          <w:sz w:val="24"/>
          <w:szCs w:val="24"/>
          <w:lang w:eastAsia="zh-CN"/>
        </w:rPr>
        <w:t>）。</w:t>
      </w:r>
    </w:p>
    <w:p w:rsidR="00A115BF" w:rsidRDefault="00A115BF">
      <w:pPr>
        <w:spacing w:before="6"/>
        <w:rPr>
          <w:rFonts w:ascii="宋体" w:eastAsia="宋体" w:hAnsi="宋体" w:cs="宋体"/>
          <w:sz w:val="16"/>
          <w:szCs w:val="16"/>
          <w:lang w:eastAsia="zh-CN"/>
        </w:rPr>
      </w:pPr>
    </w:p>
    <w:p w:rsidR="00A115BF" w:rsidRDefault="00646F36">
      <w:pPr>
        <w:pStyle w:val="a3"/>
        <w:spacing w:before="26" w:line="264" w:lineRule="auto"/>
        <w:ind w:left="159" w:right="659" w:firstLine="480"/>
        <w:jc w:val="both"/>
        <w:rPr>
          <w:rFonts w:ascii="宋体" w:eastAsia="宋体" w:hAnsi="宋体" w:cs="宋体"/>
          <w:lang w:eastAsia="zh-CN"/>
        </w:rPr>
      </w:pPr>
      <w:r>
        <w:rPr>
          <w:rFonts w:ascii="宋体" w:eastAsia="宋体" w:hAnsi="宋体" w:cs="宋体"/>
          <w:spacing w:val="4"/>
          <w:lang w:eastAsia="zh-CN"/>
        </w:rPr>
        <w:t>在命题</w:t>
      </w:r>
      <w:hyperlink w:anchor="_bookmark51" w:history="1">
        <w:r>
          <w:rPr>
            <w:spacing w:val="4"/>
            <w:lang w:eastAsia="zh-CN"/>
          </w:rPr>
          <w:t>3.1</w:t>
        </w:r>
      </w:hyperlink>
      <w:r>
        <w:rPr>
          <w:rFonts w:ascii="宋体" w:eastAsia="宋体" w:hAnsi="宋体" w:cs="宋体"/>
          <w:spacing w:val="4"/>
          <w:lang w:eastAsia="zh-CN"/>
        </w:rPr>
        <w:t>中，性质</w:t>
      </w:r>
      <w:r>
        <w:rPr>
          <w:spacing w:val="4"/>
          <w:lang w:eastAsia="zh-CN"/>
        </w:rPr>
        <w:t>(iii)-(v)</w:t>
      </w:r>
      <w:r>
        <w:rPr>
          <w:rFonts w:ascii="宋体" w:eastAsia="宋体" w:hAnsi="宋体" w:cs="宋体"/>
          <w:spacing w:val="4"/>
          <w:lang w:eastAsia="zh-CN"/>
        </w:rPr>
        <w:t>的含义比较直观。</w:t>
      </w:r>
      <w:r>
        <w:rPr>
          <w:rFonts w:ascii="宋体" w:eastAsia="宋体" w:hAnsi="宋体" w:cs="宋体"/>
          <w:spacing w:val="-76"/>
          <w:lang w:eastAsia="zh-CN"/>
        </w:rPr>
        <w:t xml:space="preserve"> </w:t>
      </w:r>
      <w:r>
        <w:rPr>
          <w:rFonts w:ascii="宋体" w:eastAsia="宋体" w:hAnsi="宋体" w:cs="宋体"/>
          <w:spacing w:val="9"/>
          <w:lang w:eastAsia="zh-CN"/>
        </w:rPr>
        <w:t>性质</w:t>
      </w:r>
      <w:r>
        <w:rPr>
          <w:spacing w:val="9"/>
          <w:lang w:eastAsia="zh-CN"/>
        </w:rPr>
        <w:t>(i)</w:t>
      </w:r>
      <w:r>
        <w:rPr>
          <w:rFonts w:ascii="宋体" w:eastAsia="宋体" w:hAnsi="宋体" w:cs="宋体"/>
          <w:spacing w:val="9"/>
          <w:lang w:eastAsia="zh-CN"/>
        </w:rPr>
        <w:t>表示如果一个结构分别与另</w:t>
      </w:r>
      <w:r>
        <w:rPr>
          <w:rFonts w:cs="Times New Roman"/>
          <w:lang w:eastAsia="zh-CN"/>
        </w:rPr>
        <w:t xml:space="preserve"> </w:t>
      </w:r>
      <w:r>
        <w:rPr>
          <w:rFonts w:ascii="宋体" w:eastAsia="宋体" w:hAnsi="宋体" w:cs="宋体"/>
          <w:spacing w:val="4"/>
          <w:lang w:eastAsia="zh-CN"/>
        </w:rPr>
        <w:t>外的两个结构</w:t>
      </w:r>
      <w:r>
        <w:rPr>
          <w:rFonts w:cs="Times New Roman"/>
          <w:i/>
          <w:spacing w:val="4"/>
          <w:lang w:eastAsia="zh-CN"/>
        </w:rPr>
        <w:t>K</w:t>
      </w:r>
      <w:r>
        <w:rPr>
          <w:spacing w:val="4"/>
          <w:position w:val="-3"/>
          <w:sz w:val="16"/>
          <w:szCs w:val="16"/>
          <w:lang w:eastAsia="zh-CN"/>
        </w:rPr>
        <w:t>1</w:t>
      </w:r>
      <w:r>
        <w:rPr>
          <w:rFonts w:ascii="宋体" w:eastAsia="宋体" w:hAnsi="宋体" w:cs="宋体"/>
          <w:spacing w:val="4"/>
          <w:lang w:eastAsia="zh-CN"/>
        </w:rPr>
        <w:t>和</w:t>
      </w:r>
      <w:r>
        <w:rPr>
          <w:rFonts w:cs="Times New Roman"/>
          <w:i/>
          <w:spacing w:val="4"/>
          <w:lang w:eastAsia="zh-CN"/>
        </w:rPr>
        <w:t>K</w:t>
      </w:r>
      <w:r>
        <w:rPr>
          <w:spacing w:val="4"/>
          <w:position w:val="-3"/>
          <w:sz w:val="16"/>
          <w:szCs w:val="16"/>
          <w:lang w:eastAsia="zh-CN"/>
        </w:rPr>
        <w:t>3</w:t>
      </w:r>
      <w:r>
        <w:rPr>
          <w:rFonts w:ascii="宋体" w:eastAsia="宋体" w:hAnsi="宋体" w:cs="宋体"/>
          <w:spacing w:val="4"/>
          <w:lang w:eastAsia="zh-CN"/>
        </w:rPr>
        <w:t>具有</w:t>
      </w:r>
      <w:r>
        <w:rPr>
          <w:rFonts w:cs="Times New Roman"/>
          <w:i/>
          <w:spacing w:val="4"/>
          <w:lang w:eastAsia="zh-CN"/>
        </w:rPr>
        <w:t>V</w:t>
      </w:r>
      <w:r>
        <w:rPr>
          <w:spacing w:val="4"/>
          <w:position w:val="-3"/>
          <w:sz w:val="16"/>
          <w:szCs w:val="16"/>
          <w:lang w:eastAsia="zh-CN"/>
        </w:rPr>
        <w:t>1</w:t>
      </w:r>
      <w:r>
        <w:rPr>
          <w:rFonts w:ascii="宋体" w:eastAsia="宋体" w:hAnsi="宋体" w:cs="宋体"/>
          <w:spacing w:val="4"/>
          <w:lang w:eastAsia="zh-CN"/>
        </w:rPr>
        <w:t>和</w:t>
      </w:r>
      <w:r>
        <w:rPr>
          <w:rFonts w:cs="Times New Roman"/>
          <w:i/>
          <w:spacing w:val="4"/>
          <w:lang w:eastAsia="zh-CN"/>
        </w:rPr>
        <w:t>V</w:t>
      </w:r>
      <w:r>
        <w:rPr>
          <w:spacing w:val="4"/>
          <w:position w:val="-3"/>
          <w:sz w:val="16"/>
          <w:szCs w:val="16"/>
          <w:lang w:eastAsia="zh-CN"/>
        </w:rPr>
        <w:t>2</w:t>
      </w:r>
      <w:r>
        <w:rPr>
          <w:spacing w:val="4"/>
          <w:lang w:eastAsia="zh-CN"/>
        </w:rPr>
        <w:t>-</w:t>
      </w:r>
      <w:r>
        <w:rPr>
          <w:rFonts w:ascii="宋体" w:eastAsia="宋体" w:hAnsi="宋体" w:cs="宋体"/>
          <w:spacing w:val="4"/>
          <w:lang w:eastAsia="zh-CN"/>
        </w:rPr>
        <w:t>互模拟关系，则</w:t>
      </w:r>
      <w:r>
        <w:rPr>
          <w:rFonts w:cs="Times New Roman"/>
          <w:i/>
          <w:spacing w:val="4"/>
          <w:lang w:eastAsia="zh-CN"/>
        </w:rPr>
        <w:t>K</w:t>
      </w:r>
      <w:r>
        <w:rPr>
          <w:spacing w:val="4"/>
          <w:position w:val="-3"/>
          <w:sz w:val="16"/>
          <w:szCs w:val="16"/>
          <w:lang w:eastAsia="zh-CN"/>
        </w:rPr>
        <w:t>1</w:t>
      </w:r>
      <w:r>
        <w:rPr>
          <w:rFonts w:ascii="宋体" w:eastAsia="宋体" w:hAnsi="宋体" w:cs="宋体"/>
          <w:spacing w:val="4"/>
          <w:lang w:eastAsia="zh-CN"/>
        </w:rPr>
        <w:t>和</w:t>
      </w:r>
      <w:r>
        <w:rPr>
          <w:rFonts w:cs="Times New Roman"/>
          <w:i/>
          <w:spacing w:val="4"/>
          <w:lang w:eastAsia="zh-CN"/>
        </w:rPr>
        <w:t>K</w:t>
      </w:r>
      <w:r>
        <w:rPr>
          <w:spacing w:val="4"/>
          <w:position w:val="-3"/>
          <w:sz w:val="16"/>
          <w:szCs w:val="16"/>
          <w:lang w:eastAsia="zh-CN"/>
        </w:rPr>
        <w:t xml:space="preserve">3 </w:t>
      </w:r>
      <w:r>
        <w:rPr>
          <w:rFonts w:ascii="宋体" w:eastAsia="宋体" w:hAnsi="宋体" w:cs="宋体"/>
          <w:spacing w:val="-9"/>
          <w:lang w:eastAsia="zh-CN"/>
        </w:rPr>
        <w:t>是</w:t>
      </w:r>
      <w:r>
        <w:rPr>
          <w:rFonts w:cs="Times New Roman"/>
          <w:i/>
          <w:spacing w:val="-9"/>
          <w:lang w:eastAsia="zh-CN"/>
        </w:rPr>
        <w:t>V</w:t>
      </w:r>
      <w:r>
        <w:rPr>
          <w:spacing w:val="-9"/>
          <w:position w:val="-3"/>
          <w:sz w:val="16"/>
          <w:szCs w:val="16"/>
          <w:lang w:eastAsia="zh-CN"/>
        </w:rPr>
        <w:t xml:space="preserve">1 </w:t>
      </w:r>
      <w:r>
        <w:rPr>
          <w:rFonts w:ascii="Cambria" w:eastAsia="Cambria" w:hAnsi="Cambria" w:cs="Cambria"/>
          <w:lang w:eastAsia="zh-CN"/>
        </w:rPr>
        <w:t xml:space="preserve">∪ </w:t>
      </w:r>
      <w:r>
        <w:rPr>
          <w:rFonts w:cs="Times New Roman"/>
          <w:i/>
          <w:spacing w:val="6"/>
          <w:lang w:eastAsia="zh-CN"/>
        </w:rPr>
        <w:t>V</w:t>
      </w:r>
      <w:r>
        <w:rPr>
          <w:spacing w:val="6"/>
          <w:position w:val="-3"/>
          <w:sz w:val="16"/>
          <w:szCs w:val="16"/>
          <w:lang w:eastAsia="zh-CN"/>
        </w:rPr>
        <w:t>2</w:t>
      </w:r>
      <w:r>
        <w:rPr>
          <w:spacing w:val="6"/>
          <w:lang w:eastAsia="zh-CN"/>
        </w:rPr>
        <w:t>-</w:t>
      </w:r>
      <w:r>
        <w:rPr>
          <w:rFonts w:ascii="宋体" w:eastAsia="宋体" w:hAnsi="宋体" w:cs="宋体"/>
          <w:spacing w:val="6"/>
          <w:lang w:eastAsia="zh-CN"/>
        </w:rPr>
        <w:t>互模拟的（如图</w:t>
      </w:r>
      <w:r>
        <w:rPr>
          <w:rFonts w:ascii="宋体" w:eastAsia="宋体" w:hAnsi="宋体" w:cs="宋体"/>
          <w:spacing w:val="-100"/>
          <w:lang w:eastAsia="zh-CN"/>
        </w:rPr>
        <w:t xml:space="preserve"> </w:t>
      </w:r>
      <w:hyperlink w:anchor="_bookmark50" w:history="1">
        <w:r>
          <w:rPr>
            <w:spacing w:val="-20"/>
            <w:lang w:eastAsia="zh-CN"/>
          </w:rPr>
          <w:t>3.1</w:t>
        </w:r>
      </w:hyperlink>
      <w:r>
        <w:rPr>
          <w:rFonts w:ascii="宋体" w:eastAsia="宋体" w:hAnsi="宋体" w:cs="宋体"/>
          <w:spacing w:val="-20"/>
          <w:lang w:eastAsia="zh-CN"/>
        </w:rPr>
        <w:t>所示）。</w:t>
      </w:r>
      <w:r>
        <w:rPr>
          <w:rFonts w:ascii="宋体" w:eastAsia="宋体" w:hAnsi="宋体" w:cs="宋体"/>
          <w:spacing w:val="-90"/>
          <w:lang w:eastAsia="zh-CN"/>
        </w:rPr>
        <w:t xml:space="preserve"> </w:t>
      </w:r>
      <w:r>
        <w:rPr>
          <w:rFonts w:ascii="宋体" w:eastAsia="宋体" w:hAnsi="宋体" w:cs="宋体"/>
          <w:spacing w:val="3"/>
          <w:lang w:eastAsia="zh-CN"/>
        </w:rPr>
        <w:t>如后文所示，这一性质对遗忘性质的证明至关重要。</w:t>
      </w:r>
      <w:r>
        <w:rPr>
          <w:rFonts w:ascii="宋体" w:eastAsia="宋体" w:hAnsi="宋体" w:cs="宋体"/>
          <w:spacing w:val="-90"/>
          <w:lang w:eastAsia="zh-CN"/>
        </w:rPr>
        <w:t xml:space="preserve"> </w:t>
      </w:r>
      <w:r>
        <w:rPr>
          <w:rFonts w:ascii="宋体" w:eastAsia="宋体" w:hAnsi="宋体" w:cs="宋体"/>
          <w:spacing w:val="2"/>
          <w:lang w:eastAsia="zh-CN"/>
        </w:rPr>
        <w:t>性质</w:t>
      </w:r>
      <w:r>
        <w:rPr>
          <w:spacing w:val="2"/>
          <w:lang w:eastAsia="zh-CN"/>
        </w:rPr>
        <w:t>(ii)</w:t>
      </w:r>
      <w:r>
        <w:rPr>
          <w:rFonts w:ascii="宋体" w:eastAsia="宋体" w:hAnsi="宋体" w:cs="宋体"/>
          <w:spacing w:val="2"/>
          <w:lang w:eastAsia="zh-CN"/>
        </w:rPr>
        <w:t>表示若两个结</w:t>
      </w:r>
      <w:r>
        <w:rPr>
          <w:rFonts w:ascii="宋体" w:eastAsia="宋体" w:hAnsi="宋体" w:cs="宋体"/>
          <w:spacing w:val="-116"/>
          <w:lang w:eastAsia="zh-CN"/>
        </w:rPr>
        <w:t xml:space="preserve"> </w:t>
      </w:r>
      <w:r>
        <w:rPr>
          <w:rFonts w:ascii="宋体" w:eastAsia="宋体" w:hAnsi="宋体" w:cs="宋体"/>
          <w:lang w:eastAsia="zh-CN"/>
        </w:rPr>
        <w:t>构关于某一集合是互模拟的，则这两个结构关于该集合的超集是互模拟的。</w:t>
      </w:r>
    </w:p>
    <w:p w:rsidR="00A115BF" w:rsidRDefault="00646F36">
      <w:pPr>
        <w:pStyle w:val="a3"/>
        <w:spacing w:before="88"/>
        <w:ind w:left="640" w:right="40"/>
        <w:rPr>
          <w:rFonts w:ascii="宋体" w:eastAsia="宋体" w:hAnsi="宋体" w:cs="宋体"/>
          <w:lang w:eastAsia="zh-CN"/>
        </w:rPr>
      </w:pPr>
      <w:r>
        <w:rPr>
          <w:rFonts w:ascii="宋体" w:eastAsia="宋体" w:hAnsi="宋体" w:cs="宋体"/>
          <w:spacing w:val="5"/>
          <w:lang w:eastAsia="zh-CN"/>
        </w:rPr>
        <w:t>从互模拟的定义来</w:t>
      </w:r>
      <w:r>
        <w:rPr>
          <w:rFonts w:ascii="宋体" w:eastAsia="宋体" w:hAnsi="宋体" w:cs="宋体"/>
          <w:spacing w:val="5"/>
          <w:lang w:eastAsia="zh-CN"/>
        </w:rPr>
        <w:t>看，如果两个结构是</w:t>
      </w:r>
      <w:r>
        <w:rPr>
          <w:rFonts w:cs="Times New Roman"/>
          <w:i/>
          <w:spacing w:val="5"/>
          <w:lang w:eastAsia="zh-CN"/>
        </w:rPr>
        <w:t>V</w:t>
      </w:r>
      <w:r>
        <w:rPr>
          <w:rFonts w:cs="Times New Roman"/>
          <w:i/>
          <w:spacing w:val="-25"/>
          <w:lang w:eastAsia="zh-CN"/>
        </w:rPr>
        <w:t xml:space="preserve"> </w:t>
      </w:r>
      <w:r>
        <w:rPr>
          <w:spacing w:val="3"/>
          <w:lang w:eastAsia="zh-CN"/>
        </w:rPr>
        <w:t>-</w:t>
      </w:r>
      <w:r>
        <w:rPr>
          <w:rFonts w:ascii="宋体" w:eastAsia="宋体" w:hAnsi="宋体" w:cs="宋体"/>
          <w:spacing w:val="3"/>
          <w:lang w:eastAsia="zh-CN"/>
        </w:rPr>
        <w:t>互模拟的，那么对于与</w:t>
      </w:r>
      <w:r>
        <w:rPr>
          <w:rFonts w:cs="Times New Roman"/>
          <w:i/>
          <w:spacing w:val="3"/>
          <w:lang w:eastAsia="zh-CN"/>
        </w:rPr>
        <w:t>V</w:t>
      </w:r>
      <w:r>
        <w:rPr>
          <w:rFonts w:cs="Times New Roman"/>
          <w:i/>
          <w:spacing w:val="-25"/>
          <w:lang w:eastAsia="zh-CN"/>
        </w:rPr>
        <w:t xml:space="preserve"> </w:t>
      </w:r>
      <w:r>
        <w:rPr>
          <w:rFonts w:ascii="宋体" w:eastAsia="宋体" w:hAnsi="宋体" w:cs="宋体"/>
          <w:spacing w:val="5"/>
          <w:lang w:eastAsia="zh-CN"/>
        </w:rPr>
        <w:t>中原子命题无</w:t>
      </w:r>
    </w:p>
    <w:p w:rsidR="00A115BF" w:rsidRDefault="00646F36">
      <w:pPr>
        <w:pStyle w:val="a3"/>
        <w:spacing w:before="42"/>
        <w:ind w:left="159" w:right="40"/>
        <w:rPr>
          <w:rFonts w:ascii="宋体" w:eastAsia="宋体" w:hAnsi="宋体" w:cs="宋体"/>
          <w:lang w:eastAsia="zh-CN"/>
        </w:rPr>
      </w:pPr>
      <w:r>
        <w:rPr>
          <w:rFonts w:ascii="宋体" w:eastAsia="宋体" w:hAnsi="宋体" w:cs="宋体"/>
          <w:lang w:eastAsia="zh-CN"/>
        </w:rPr>
        <w:t>关的公式</w:t>
      </w:r>
      <w:r>
        <w:rPr>
          <w:rFonts w:ascii="Arial" w:eastAsia="Arial" w:hAnsi="Arial" w:cs="Arial"/>
          <w:i/>
        </w:rPr>
        <w:t>ϕ</w:t>
      </w:r>
      <w:r>
        <w:rPr>
          <w:rFonts w:ascii="宋体" w:eastAsia="宋体" w:hAnsi="宋体" w:cs="宋体"/>
          <w:lang w:eastAsia="zh-CN"/>
        </w:rPr>
        <w:t>来说，这两个结构同时满足或不满足</w:t>
      </w:r>
      <w:r>
        <w:rPr>
          <w:rFonts w:ascii="Arial" w:eastAsia="Arial" w:hAnsi="Arial" w:cs="Arial"/>
          <w:i/>
        </w:rPr>
        <w:t>ϕ</w:t>
      </w:r>
      <w:r>
        <w:rPr>
          <w:rFonts w:ascii="宋体" w:eastAsia="宋体" w:hAnsi="宋体" w:cs="宋体"/>
          <w:lang w:eastAsia="zh-CN"/>
        </w:rPr>
        <w:t>。</w:t>
      </w:r>
      <w:r>
        <w:rPr>
          <w:rFonts w:ascii="宋体" w:eastAsia="宋体" w:hAnsi="宋体" w:cs="宋体"/>
          <w:spacing w:val="-61"/>
          <w:lang w:eastAsia="zh-CN"/>
        </w:rPr>
        <w:t xml:space="preserve"> </w:t>
      </w:r>
      <w:r>
        <w:rPr>
          <w:rFonts w:ascii="宋体" w:eastAsia="宋体" w:hAnsi="宋体" w:cs="宋体"/>
          <w:lang w:eastAsia="zh-CN"/>
        </w:rPr>
        <w:t>这一性质可以形式化地描述如下：</w:t>
      </w:r>
    </w:p>
    <w:p w:rsidR="00A115BF" w:rsidRDefault="00A115BF">
      <w:pPr>
        <w:spacing w:before="8"/>
        <w:rPr>
          <w:rFonts w:ascii="宋体" w:eastAsia="宋体" w:hAnsi="宋体" w:cs="宋体"/>
          <w:sz w:val="18"/>
          <w:szCs w:val="18"/>
          <w:lang w:eastAsia="zh-CN"/>
        </w:rPr>
      </w:pPr>
    </w:p>
    <w:p w:rsidR="00A115BF" w:rsidRDefault="00646F36">
      <w:pPr>
        <w:spacing w:line="351" w:lineRule="exact"/>
        <w:ind w:left="159" w:right="40"/>
        <w:rPr>
          <w:rFonts w:ascii="楷体" w:eastAsia="楷体" w:hAnsi="楷体" w:cs="楷体"/>
          <w:sz w:val="24"/>
          <w:szCs w:val="24"/>
        </w:rPr>
      </w:pPr>
      <w:bookmarkStart w:id="86" w:name="_bookmark52"/>
      <w:bookmarkEnd w:id="86"/>
      <w:r>
        <w:rPr>
          <w:rFonts w:ascii="黑体" w:eastAsia="黑体" w:hAnsi="黑体" w:cs="黑体"/>
          <w:spacing w:val="7"/>
          <w:sz w:val="24"/>
          <w:szCs w:val="24"/>
        </w:rPr>
        <w:t>定理</w:t>
      </w:r>
      <w:r>
        <w:rPr>
          <w:rFonts w:ascii="黑体" w:eastAsia="黑体" w:hAnsi="黑体" w:cs="黑体"/>
          <w:spacing w:val="7"/>
          <w:sz w:val="24"/>
          <w:szCs w:val="24"/>
        </w:rPr>
        <w:t xml:space="preserve"> </w:t>
      </w:r>
      <w:r>
        <w:rPr>
          <w:rFonts w:ascii="Times New Roman" w:eastAsia="Times New Roman" w:hAnsi="Times New Roman" w:cs="Times New Roman"/>
          <w:b/>
          <w:bCs/>
          <w:sz w:val="24"/>
          <w:szCs w:val="24"/>
        </w:rPr>
        <w:t xml:space="preserve">3.1.  </w:t>
      </w:r>
      <w:r>
        <w:rPr>
          <w:rFonts w:ascii="楷体" w:eastAsia="楷体" w:hAnsi="楷体" w:cs="楷体"/>
          <w:spacing w:val="-6"/>
          <w:sz w:val="24"/>
          <w:szCs w:val="24"/>
        </w:rPr>
        <w:t>令</w:t>
      </w:r>
      <w:r>
        <w:rPr>
          <w:rFonts w:ascii="Times New Roman" w:eastAsia="Times New Roman" w:hAnsi="Times New Roman" w:cs="Times New Roman"/>
          <w:i/>
          <w:spacing w:val="-6"/>
          <w:sz w:val="24"/>
          <w:szCs w:val="24"/>
        </w:rPr>
        <w:t xml:space="preserve">V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A </w:t>
      </w:r>
      <w:r>
        <w:rPr>
          <w:rFonts w:ascii="楷体" w:eastAsia="楷体" w:hAnsi="楷体" w:cs="楷体"/>
          <w:spacing w:val="9"/>
          <w:sz w:val="24"/>
          <w:szCs w:val="24"/>
        </w:rPr>
        <w:t>是原子命题集，</w:t>
      </w:r>
      <w:r>
        <w:rPr>
          <w:rFonts w:ascii="Times New Roman" w:eastAsia="Times New Roman" w:hAnsi="Times New Roman" w:cs="Times New Roman"/>
          <w:i/>
          <w:spacing w:val="9"/>
          <w:sz w:val="24"/>
          <w:szCs w:val="24"/>
        </w:rPr>
        <w:t>K</w:t>
      </w:r>
      <w:r>
        <w:rPr>
          <w:rFonts w:ascii="Times New Roman" w:eastAsia="Times New Roman" w:hAnsi="Times New Roman" w:cs="Times New Roman"/>
          <w:i/>
          <w:spacing w:val="9"/>
          <w:position w:val="-3"/>
          <w:sz w:val="16"/>
          <w:szCs w:val="16"/>
        </w:rPr>
        <w:t xml:space="preserve">i  </w:t>
      </w:r>
      <w:r>
        <w:rPr>
          <w:rFonts w:ascii="Euclid" w:eastAsia="Euclid" w:hAnsi="Euclid" w:cs="Euclid"/>
          <w:sz w:val="24"/>
          <w:szCs w:val="24"/>
        </w:rPr>
        <w:t>(</w:t>
      </w:r>
      <w:r>
        <w:rPr>
          <w:rFonts w:ascii="Times New Roman" w:eastAsia="Times New Roman" w:hAnsi="Times New Roman" w:cs="Times New Roman"/>
          <w:i/>
          <w:sz w:val="24"/>
          <w:szCs w:val="24"/>
        </w:rPr>
        <w:t xml:space="preserve">i </w:t>
      </w:r>
      <w:r>
        <w:rPr>
          <w:rFonts w:ascii="Euclid" w:eastAsia="Euclid" w:hAnsi="Euclid" w:cs="Euclid"/>
          <w:sz w:val="24"/>
          <w:szCs w:val="24"/>
        </w:rPr>
        <w:t xml:space="preserve">= </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44"/>
          <w:sz w:val="24"/>
          <w:szCs w:val="24"/>
        </w:rPr>
        <w:t xml:space="preserve"> </w:t>
      </w:r>
      <w:r>
        <w:rPr>
          <w:rFonts w:ascii="Times New Roman" w:eastAsia="Times New Roman" w:hAnsi="Times New Roman" w:cs="Times New Roman"/>
          <w:spacing w:val="6"/>
          <w:sz w:val="24"/>
          <w:szCs w:val="24"/>
        </w:rPr>
        <w:t>2</w:t>
      </w:r>
      <w:r>
        <w:rPr>
          <w:rFonts w:ascii="Euclid" w:eastAsia="Euclid" w:hAnsi="Euclid" w:cs="Euclid"/>
          <w:spacing w:val="6"/>
          <w:sz w:val="24"/>
          <w:szCs w:val="24"/>
        </w:rPr>
        <w:t>)</w:t>
      </w:r>
      <w:r>
        <w:rPr>
          <w:rFonts w:ascii="楷体" w:eastAsia="楷体" w:hAnsi="楷体" w:cs="楷体"/>
          <w:spacing w:val="6"/>
          <w:sz w:val="24"/>
          <w:szCs w:val="24"/>
        </w:rPr>
        <w:t>是两个具有</w:t>
      </w:r>
      <w:r>
        <w:rPr>
          <w:rFonts w:ascii="Times New Roman" w:eastAsia="Times New Roman" w:hAnsi="Times New Roman" w:cs="Times New Roman"/>
          <w:i/>
          <w:spacing w:val="6"/>
          <w:sz w:val="24"/>
          <w:szCs w:val="24"/>
        </w:rPr>
        <w:t>V-</w:t>
      </w:r>
      <w:r>
        <w:rPr>
          <w:rFonts w:ascii="楷体" w:eastAsia="楷体" w:hAnsi="楷体" w:cs="楷体"/>
          <w:spacing w:val="6"/>
          <w:sz w:val="24"/>
          <w:szCs w:val="24"/>
        </w:rPr>
        <w:t>互模拟的</w:t>
      </w:r>
      <w:r>
        <w:rPr>
          <w:rFonts w:ascii="Times New Roman" w:eastAsia="Times New Roman" w:hAnsi="Times New Roman" w:cs="Times New Roman"/>
          <w:i/>
          <w:spacing w:val="6"/>
          <w:sz w:val="24"/>
          <w:szCs w:val="24"/>
        </w:rPr>
        <w:t>Ind-</w:t>
      </w:r>
      <w:r>
        <w:rPr>
          <w:rFonts w:ascii="楷体" w:eastAsia="楷体" w:hAnsi="楷体" w:cs="楷体"/>
          <w:spacing w:val="6"/>
          <w:sz w:val="24"/>
          <w:szCs w:val="24"/>
        </w:rPr>
        <w:t>结构，即：</w:t>
      </w:r>
    </w:p>
    <w:p w:rsidR="00A115BF" w:rsidRDefault="00646F36">
      <w:pPr>
        <w:spacing w:line="426" w:lineRule="exact"/>
        <w:ind w:left="159" w:right="40"/>
        <w:rPr>
          <w:rFonts w:ascii="楷体" w:eastAsia="楷体" w:hAnsi="楷体" w:cs="楷体"/>
          <w:sz w:val="24"/>
          <w:szCs w:val="24"/>
          <w:lang w:eastAsia="zh-CN"/>
        </w:rPr>
      </w:pPr>
      <w:r>
        <w:rPr>
          <w:rFonts w:ascii="Times New Roman" w:eastAsia="Times New Roman" w:hAnsi="Times New Roman" w:cs="Times New Roman"/>
          <w:i/>
          <w:sz w:val="24"/>
          <w:szCs w:val="24"/>
        </w:rPr>
        <w:t>K</w:t>
      </w:r>
      <w:r>
        <w:rPr>
          <w:rFonts w:ascii="Times New Roman" w:eastAsia="Times New Roman" w:hAnsi="Times New Roman" w:cs="Times New Roman"/>
          <w:position w:val="-3"/>
          <w:sz w:val="16"/>
          <w:szCs w:val="16"/>
        </w:rPr>
        <w:t xml:space="preserve">1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z w:val="24"/>
          <w:szCs w:val="24"/>
        </w:rPr>
        <w:t>K</w:t>
      </w:r>
      <w:r>
        <w:rPr>
          <w:rFonts w:ascii="Times New Roman" w:eastAsia="Times New Roman" w:hAnsi="Times New Roman" w:cs="Times New Roman"/>
          <w:position w:val="-3"/>
          <w:sz w:val="16"/>
          <w:szCs w:val="16"/>
        </w:rPr>
        <w:t>2</w:t>
      </w:r>
      <w:r>
        <w:rPr>
          <w:rFonts w:ascii="楷体" w:eastAsia="楷体" w:hAnsi="楷体" w:cs="楷体"/>
          <w:sz w:val="24"/>
          <w:szCs w:val="24"/>
        </w:rPr>
        <w:t>，</w:t>
      </w:r>
      <w:r>
        <w:rPr>
          <w:rFonts w:ascii="Arial Unicode MS" w:eastAsia="Arial Unicode MS" w:hAnsi="Arial Unicode MS" w:cs="Arial Unicode MS"/>
          <w:sz w:val="24"/>
          <w:szCs w:val="24"/>
        </w:rPr>
        <w:t>Φ</w:t>
      </w:r>
      <w:r>
        <w:rPr>
          <w:rFonts w:ascii="楷体" w:eastAsia="楷体" w:hAnsi="楷体" w:cs="楷体"/>
          <w:sz w:val="24"/>
          <w:szCs w:val="24"/>
        </w:rPr>
        <w:t>是一个</w:t>
      </w:r>
      <w:r>
        <w:rPr>
          <w:rFonts w:ascii="Times New Roman" w:eastAsia="Times New Roman" w:hAnsi="Times New Roman" w:cs="Times New Roman"/>
          <w:i/>
          <w:sz w:val="24"/>
          <w:szCs w:val="24"/>
        </w:rPr>
        <w:t>CTL</w:t>
      </w:r>
      <w:r>
        <w:rPr>
          <w:rFonts w:ascii="楷体" w:eastAsia="楷体" w:hAnsi="楷体" w:cs="楷体"/>
          <w:sz w:val="24"/>
          <w:szCs w:val="24"/>
        </w:rPr>
        <w:t>公式且</w:t>
      </w:r>
      <w:r>
        <w:rPr>
          <w:rFonts w:ascii="Times New Roman" w:eastAsia="Times New Roman" w:hAnsi="Times New Roman" w:cs="Times New Roman"/>
          <w:i/>
          <w:sz w:val="24"/>
          <w:szCs w:val="24"/>
        </w:rPr>
        <w:t>IR</w:t>
      </w:r>
      <w:r>
        <w:rPr>
          <w:rFonts w:ascii="Euclid" w:eastAsia="Euclid" w:hAnsi="Euclid" w:cs="Euclid"/>
          <w:sz w:val="24"/>
          <w:szCs w:val="24"/>
        </w:rPr>
        <w:t>(</w:t>
      </w:r>
      <w:r>
        <w:rPr>
          <w:rFonts w:ascii="Arial Unicode MS" w:eastAsia="Arial Unicode MS" w:hAnsi="Arial Unicode MS" w:cs="Arial Unicode MS"/>
          <w:sz w:val="24"/>
          <w:szCs w:val="24"/>
        </w:rPr>
        <w:t>Φ</w:t>
      </w:r>
      <w:r>
        <w:rPr>
          <w:rFonts w:ascii="Verdana" w:eastAsia="Verdana" w:hAnsi="Verdana" w:cs="Verdana"/>
          <w:i/>
          <w:sz w:val="24"/>
          <w:szCs w:val="24"/>
        </w:rPr>
        <w:t>,</w:t>
      </w:r>
      <w:r>
        <w:rPr>
          <w:rFonts w:ascii="Times New Roman" w:eastAsia="Times New Roman" w:hAnsi="Times New Roman" w:cs="Times New Roman"/>
          <w:i/>
          <w:sz w:val="24"/>
          <w:szCs w:val="24"/>
        </w:rPr>
        <w:t xml:space="preserve">V </w:t>
      </w:r>
      <w:r>
        <w:rPr>
          <w:rFonts w:ascii="Euclid" w:eastAsia="Euclid" w:hAnsi="Euclid" w:cs="Euclid"/>
          <w:spacing w:val="-12"/>
          <w:sz w:val="24"/>
          <w:szCs w:val="24"/>
        </w:rPr>
        <w:t>)</w:t>
      </w:r>
      <w:r>
        <w:rPr>
          <w:rFonts w:ascii="楷体" w:eastAsia="楷体" w:hAnsi="楷体" w:cs="楷体"/>
          <w:spacing w:val="-12"/>
          <w:sz w:val="24"/>
          <w:szCs w:val="24"/>
        </w:rPr>
        <w:t>。</w:t>
      </w:r>
      <w:r>
        <w:rPr>
          <w:rFonts w:ascii="楷体" w:eastAsia="楷体" w:hAnsi="楷体" w:cs="楷体"/>
          <w:spacing w:val="-12"/>
          <w:sz w:val="24"/>
          <w:szCs w:val="24"/>
        </w:rPr>
        <w:t xml:space="preserve"> </w:t>
      </w:r>
      <w:r>
        <w:rPr>
          <w:rFonts w:ascii="楷体" w:eastAsia="楷体" w:hAnsi="楷体" w:cs="楷体"/>
          <w:sz w:val="24"/>
          <w:szCs w:val="24"/>
          <w:lang w:eastAsia="zh-CN"/>
        </w:rPr>
        <w:t>则有</w:t>
      </w:r>
      <w:r>
        <w:rPr>
          <w:rFonts w:ascii="Times New Roman" w:eastAsia="Times New Roman" w:hAnsi="Times New Roman" w:cs="Times New Roman"/>
          <w:i/>
          <w:sz w:val="24"/>
          <w:szCs w:val="24"/>
          <w:lang w:eastAsia="zh-CN"/>
        </w:rPr>
        <w:t>K</w:t>
      </w:r>
      <w:r>
        <w:rPr>
          <w:rFonts w:ascii="Times New Roman" w:eastAsia="Times New Roman" w:hAnsi="Times New Roman" w:cs="Times New Roman"/>
          <w:position w:val="-3"/>
          <w:sz w:val="16"/>
          <w:szCs w:val="16"/>
          <w:lang w:eastAsia="zh-CN"/>
        </w:rPr>
        <w:t xml:space="preserve">1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 xml:space="preserve">= </w:t>
      </w:r>
      <w:r>
        <w:rPr>
          <w:rFonts w:ascii="Arial Unicode MS" w:eastAsia="Arial Unicode MS" w:hAnsi="Arial Unicode MS" w:cs="Arial Unicode MS"/>
          <w:sz w:val="24"/>
          <w:szCs w:val="24"/>
        </w:rPr>
        <w:t>Φ</w:t>
      </w:r>
      <w:r>
        <w:rPr>
          <w:rFonts w:ascii="楷体" w:eastAsia="楷体" w:hAnsi="楷体" w:cs="楷体"/>
          <w:sz w:val="24"/>
          <w:szCs w:val="24"/>
          <w:lang w:eastAsia="zh-CN"/>
        </w:rPr>
        <w:t>当且仅当</w:t>
      </w:r>
      <w:r>
        <w:rPr>
          <w:rFonts w:ascii="Times New Roman" w:eastAsia="Times New Roman" w:hAnsi="Times New Roman" w:cs="Times New Roman"/>
          <w:i/>
          <w:sz w:val="24"/>
          <w:szCs w:val="24"/>
          <w:lang w:eastAsia="zh-CN"/>
        </w:rPr>
        <w:t>K</w:t>
      </w:r>
      <w:r>
        <w:rPr>
          <w:rFonts w:ascii="Times New Roman" w:eastAsia="Times New Roman" w:hAnsi="Times New Roman" w:cs="Times New Roman"/>
          <w:position w:val="-3"/>
          <w:sz w:val="16"/>
          <w:szCs w:val="16"/>
          <w:lang w:eastAsia="zh-CN"/>
        </w:rPr>
        <w:t xml:space="preserve">2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w:t>
      </w:r>
      <w:r>
        <w:rPr>
          <w:rFonts w:ascii="Euclid" w:eastAsia="Euclid" w:hAnsi="Euclid" w:cs="Euclid"/>
          <w:spacing w:val="-16"/>
          <w:sz w:val="24"/>
          <w:szCs w:val="24"/>
          <w:lang w:eastAsia="zh-CN"/>
        </w:rPr>
        <w:t xml:space="preserve"> </w:t>
      </w:r>
      <w:r>
        <w:rPr>
          <w:rFonts w:ascii="Arial Unicode MS" w:eastAsia="Arial Unicode MS" w:hAnsi="Arial Unicode MS" w:cs="Arial Unicode MS"/>
          <w:spacing w:val="-12"/>
          <w:sz w:val="24"/>
          <w:szCs w:val="24"/>
        </w:rPr>
        <w:t>Φ</w:t>
      </w:r>
      <w:r>
        <w:rPr>
          <w:rFonts w:ascii="楷体" w:eastAsia="楷体" w:hAnsi="楷体" w:cs="楷体"/>
          <w:spacing w:val="-12"/>
          <w:sz w:val="24"/>
          <w:szCs w:val="24"/>
          <w:lang w:eastAsia="zh-CN"/>
        </w:rPr>
        <w:t>。</w:t>
      </w:r>
    </w:p>
    <w:p w:rsidR="00A115BF" w:rsidRDefault="00646F36">
      <w:pPr>
        <w:spacing w:before="151" w:line="225" w:lineRule="auto"/>
        <w:ind w:left="159" w:right="40"/>
        <w:rPr>
          <w:rFonts w:ascii="宋体" w:eastAsia="宋体" w:hAnsi="宋体" w:cs="宋体"/>
          <w:sz w:val="24"/>
          <w:szCs w:val="24"/>
          <w:lang w:eastAsia="zh-CN"/>
        </w:rPr>
      </w:pPr>
      <w:r>
        <w:rPr>
          <w:rFonts w:ascii="黑体" w:eastAsia="黑体" w:hAnsi="黑体" w:cs="黑体"/>
          <w:sz w:val="24"/>
          <w:szCs w:val="24"/>
          <w:lang w:eastAsia="zh-CN"/>
        </w:rPr>
        <w:lastRenderedPageBreak/>
        <w:t>证明</w:t>
      </w:r>
      <w:r>
        <w:rPr>
          <w:rFonts w:ascii="Times New Roman" w:eastAsia="Times New Roman" w:hAnsi="Times New Roman" w:cs="Times New Roman"/>
          <w:b/>
          <w:bCs/>
          <w:sz w:val="24"/>
          <w:szCs w:val="24"/>
          <w:lang w:eastAsia="zh-CN"/>
        </w:rPr>
        <w:t>.</w:t>
      </w:r>
      <w:r>
        <w:rPr>
          <w:rFonts w:ascii="Times New Roman" w:eastAsia="Times New Roman" w:hAnsi="Times New Roman" w:cs="Times New Roman"/>
          <w:b/>
          <w:bCs/>
          <w:spacing w:val="25"/>
          <w:sz w:val="24"/>
          <w:szCs w:val="24"/>
          <w:lang w:eastAsia="zh-CN"/>
        </w:rPr>
        <w:t xml:space="preserve"> </w:t>
      </w:r>
      <w:r>
        <w:rPr>
          <w:rFonts w:ascii="宋体" w:eastAsia="宋体" w:hAnsi="宋体" w:cs="宋体"/>
          <w:sz w:val="24"/>
          <w:szCs w:val="24"/>
          <w:lang w:eastAsia="zh-CN"/>
        </w:rPr>
        <w:t>下面通过归纳</w:t>
      </w:r>
      <w:r>
        <w:rPr>
          <w:rFonts w:ascii="Times New Roman" w:eastAsia="Times New Roman" w:hAnsi="Times New Roman" w:cs="Times New Roman"/>
          <w:sz w:val="24"/>
          <w:szCs w:val="24"/>
          <w:lang w:eastAsia="zh-CN"/>
        </w:rPr>
        <w:t>CTL</w:t>
      </w:r>
      <w:r>
        <w:rPr>
          <w:rFonts w:ascii="宋体" w:eastAsia="宋体" w:hAnsi="宋体" w:cs="宋体"/>
          <w:sz w:val="24"/>
          <w:szCs w:val="24"/>
          <w:lang w:eastAsia="zh-CN"/>
        </w:rPr>
        <w:t>公式的结构证明这一结论。假设</w:t>
      </w:r>
      <w:r>
        <w:rPr>
          <w:rFonts w:ascii="Times New Roman" w:eastAsia="Times New Roman" w:hAnsi="Times New Roman" w:cs="Times New Roman"/>
          <w:i/>
          <w:sz w:val="24"/>
          <w:szCs w:val="24"/>
          <w:lang w:eastAsia="zh-CN"/>
        </w:rPr>
        <w:t>Var</w:t>
      </w:r>
      <w:r>
        <w:rPr>
          <w:rFonts w:ascii="Euclid" w:eastAsia="Euclid" w:hAnsi="Euclid" w:cs="Euclid"/>
          <w:sz w:val="24"/>
          <w:szCs w:val="24"/>
          <w:lang w:eastAsia="zh-CN"/>
        </w:rPr>
        <w:t>(</w:t>
      </w:r>
      <w:r>
        <w:rPr>
          <w:rFonts w:ascii="Arial Unicode MS" w:eastAsia="Arial Unicode MS" w:hAnsi="Arial Unicode MS" w:cs="Arial Unicode MS"/>
          <w:sz w:val="24"/>
          <w:szCs w:val="24"/>
        </w:rPr>
        <w:t>Φ</w:t>
      </w:r>
      <w:r>
        <w:rPr>
          <w:rFonts w:ascii="Euclid" w:eastAsia="Euclid" w:hAnsi="Euclid" w:cs="Euclid"/>
          <w:sz w:val="24"/>
          <w:szCs w:val="24"/>
          <w:lang w:eastAsia="zh-CN"/>
        </w:rPr>
        <w:t>)</w:t>
      </w:r>
      <w:r>
        <w:rPr>
          <w:rFonts w:ascii="Cambria" w:eastAsia="Cambria" w:hAnsi="Cambria" w:cs="Cambria"/>
          <w:sz w:val="24"/>
          <w:szCs w:val="24"/>
          <w:lang w:eastAsia="zh-CN"/>
        </w:rPr>
        <w:t>∩</w:t>
      </w:r>
      <w:r>
        <w:rPr>
          <w:rFonts w:ascii="Times New Roman" w:eastAsia="Times New Roman" w:hAnsi="Times New Roman" w:cs="Times New Roman"/>
          <w:i/>
          <w:sz w:val="24"/>
          <w:szCs w:val="24"/>
          <w:lang w:eastAsia="zh-CN"/>
        </w:rPr>
        <w:t>V</w:t>
      </w:r>
      <w:r>
        <w:rPr>
          <w:rFonts w:ascii="Times New Roman" w:eastAsia="Times New Roman" w:hAnsi="Times New Roman" w:cs="Times New Roman"/>
          <w:i/>
          <w:spacing w:val="27"/>
          <w:sz w:val="24"/>
          <w:szCs w:val="24"/>
          <w:lang w:eastAsia="zh-CN"/>
        </w:rPr>
        <w:t xml:space="preserve"> </w:t>
      </w:r>
      <w:r>
        <w:rPr>
          <w:rFonts w:ascii="Euclid" w:eastAsia="Euclid" w:hAnsi="Euclid" w:cs="Euclid"/>
          <w:sz w:val="24"/>
          <w:szCs w:val="24"/>
          <w:lang w:eastAsia="zh-CN"/>
        </w:rPr>
        <w:t>=</w:t>
      </w:r>
      <w:r>
        <w:rPr>
          <w:rFonts w:ascii="Euclid" w:eastAsia="Euclid" w:hAnsi="Euclid" w:cs="Euclid"/>
          <w:spacing w:val="-31"/>
          <w:sz w:val="24"/>
          <w:szCs w:val="24"/>
          <w:lang w:eastAsia="zh-CN"/>
        </w:rPr>
        <w:t xml:space="preserve"> </w:t>
      </w:r>
      <w:r>
        <w:rPr>
          <w:rFonts w:ascii="Times New Roman" w:eastAsia="Times New Roman" w:hAnsi="Times New Roman" w:cs="Times New Roman"/>
          <w:spacing w:val="-47"/>
          <w:sz w:val="24"/>
          <w:szCs w:val="24"/>
          <w:lang w:eastAsia="zh-CN"/>
        </w:rPr>
        <w:t>0/</w:t>
      </w:r>
      <w:r>
        <w:rPr>
          <w:rFonts w:ascii="Times New Roman" w:eastAsia="Times New Roman" w:hAnsi="Times New Roman" w:cs="Times New Roman"/>
          <w:spacing w:val="-44"/>
          <w:sz w:val="24"/>
          <w:szCs w:val="24"/>
          <w:lang w:eastAsia="zh-CN"/>
        </w:rPr>
        <w:t xml:space="preserve"> </w:t>
      </w:r>
      <w:r>
        <w:rPr>
          <w:rFonts w:ascii="宋体" w:eastAsia="宋体" w:hAnsi="宋体" w:cs="宋体"/>
          <w:spacing w:val="-8"/>
          <w:sz w:val="24"/>
          <w:szCs w:val="24"/>
          <w:lang w:eastAsia="zh-CN"/>
        </w:rPr>
        <w:t>，</w:t>
      </w:r>
      <w:r>
        <w:rPr>
          <w:rFonts w:ascii="Times New Roman" w:eastAsia="Times New Roman" w:hAnsi="Times New Roman" w:cs="Times New Roman"/>
          <w:i/>
          <w:spacing w:val="-8"/>
          <w:sz w:val="24"/>
          <w:szCs w:val="24"/>
          <w:lang w:eastAsia="zh-CN"/>
        </w:rPr>
        <w:t>K</w:t>
      </w:r>
      <w:r>
        <w:rPr>
          <w:rFonts w:ascii="Times New Roman" w:eastAsia="Times New Roman" w:hAnsi="Times New Roman" w:cs="Times New Roman"/>
          <w:spacing w:val="-8"/>
          <w:position w:val="-3"/>
          <w:sz w:val="16"/>
          <w:szCs w:val="16"/>
          <w:lang w:eastAsia="zh-CN"/>
        </w:rPr>
        <w:t>1</w:t>
      </w:r>
      <w:r>
        <w:rPr>
          <w:rFonts w:ascii="Times New Roman" w:eastAsia="Times New Roman" w:hAnsi="Times New Roman" w:cs="Times New Roman"/>
          <w:spacing w:val="20"/>
          <w:position w:val="-3"/>
          <w:sz w:val="16"/>
          <w:szCs w:val="16"/>
          <w:lang w:eastAsia="zh-CN"/>
        </w:rPr>
        <w:t xml:space="preserve"> </w:t>
      </w:r>
      <w:r>
        <w:rPr>
          <w:rFonts w:ascii="Euclid" w:eastAsia="Euclid" w:hAnsi="Euclid" w:cs="Euclid"/>
          <w:sz w:val="24"/>
          <w:szCs w:val="24"/>
          <w:lang w:eastAsia="zh-CN"/>
        </w:rPr>
        <w:t>=</w:t>
      </w:r>
      <w:r>
        <w:rPr>
          <w:rFonts w:ascii="Euclid" w:eastAsia="Euclid" w:hAnsi="Euclid" w:cs="Euclid"/>
          <w:spacing w:val="-31"/>
          <w:sz w:val="24"/>
          <w:szCs w:val="24"/>
          <w:lang w:eastAsia="zh-CN"/>
        </w:rPr>
        <w:t xml:space="preserve"> </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spacing w:val="-13"/>
          <w:sz w:val="24"/>
          <w:szCs w:val="24"/>
          <w:lang w:eastAsia="zh-CN"/>
        </w:rPr>
        <w:t xml:space="preserve"> </w:t>
      </w:r>
      <w:r>
        <w:rPr>
          <w:rFonts w:ascii="Verdana" w:eastAsia="Verdana" w:hAnsi="Verdana" w:cs="Verdana"/>
          <w:i/>
          <w:sz w:val="24"/>
          <w:szCs w:val="24"/>
          <w:lang w:eastAsia="zh-CN"/>
        </w:rPr>
        <w:t>,</w:t>
      </w:r>
      <w:r>
        <w:rPr>
          <w:rFonts w:ascii="Verdana" w:eastAsia="Verdana" w:hAnsi="Verdana" w:cs="Verdana"/>
          <w:i/>
          <w:spacing w:val="-52"/>
          <w:sz w:val="24"/>
          <w:szCs w:val="24"/>
          <w:lang w:eastAsia="zh-CN"/>
        </w:rPr>
        <w:t xml:space="preserve"> </w:t>
      </w:r>
      <w:r>
        <w:rPr>
          <w:rFonts w:ascii="Times New Roman" w:eastAsia="Times New Roman" w:hAnsi="Times New Roman" w:cs="Times New Roman"/>
          <w:i/>
          <w:sz w:val="24"/>
          <w:szCs w:val="24"/>
          <w:lang w:eastAsia="zh-CN"/>
        </w:rPr>
        <w:t>s</w:t>
      </w:r>
      <w:r>
        <w:rPr>
          <w:rFonts w:ascii="Euclid" w:eastAsia="Euclid" w:hAnsi="Euclid" w:cs="Euclid"/>
          <w:sz w:val="24"/>
          <w:szCs w:val="24"/>
          <w:lang w:eastAsia="zh-CN"/>
        </w:rPr>
        <w:t>)</w:t>
      </w:r>
      <w:r>
        <w:rPr>
          <w:rFonts w:ascii="宋体" w:eastAsia="宋体" w:hAnsi="宋体" w:cs="宋体"/>
          <w:sz w:val="24"/>
          <w:szCs w:val="24"/>
          <w:lang w:eastAsia="zh-CN"/>
        </w:rPr>
        <w:t>和</w:t>
      </w:r>
      <w:r>
        <w:rPr>
          <w:rFonts w:ascii="Times New Roman" w:eastAsia="Times New Roman" w:hAnsi="Times New Roman" w:cs="Times New Roman"/>
          <w:i/>
          <w:sz w:val="24"/>
          <w:szCs w:val="24"/>
          <w:lang w:eastAsia="zh-CN"/>
        </w:rPr>
        <w:t>K</w:t>
      </w:r>
      <w:r>
        <w:rPr>
          <w:rFonts w:ascii="Times New Roman" w:eastAsia="Times New Roman" w:hAnsi="Times New Roman" w:cs="Times New Roman"/>
          <w:position w:val="-3"/>
          <w:sz w:val="16"/>
          <w:szCs w:val="16"/>
          <w:lang w:eastAsia="zh-CN"/>
        </w:rPr>
        <w:t>1</w:t>
      </w:r>
      <w:r>
        <w:rPr>
          <w:rFonts w:ascii="Times New Roman" w:eastAsia="Times New Roman" w:hAnsi="Times New Roman" w:cs="Times New Roman"/>
          <w:spacing w:val="20"/>
          <w:position w:val="-3"/>
          <w:sz w:val="16"/>
          <w:szCs w:val="16"/>
          <w:lang w:eastAsia="zh-CN"/>
        </w:rPr>
        <w:t xml:space="preserve"> </w:t>
      </w:r>
      <w:r>
        <w:rPr>
          <w:rFonts w:ascii="Euclid" w:eastAsia="Euclid" w:hAnsi="Euclid" w:cs="Euclid"/>
          <w:sz w:val="24"/>
          <w:szCs w:val="24"/>
          <w:lang w:eastAsia="zh-CN"/>
        </w:rPr>
        <w:t>=</w:t>
      </w:r>
      <w:r>
        <w:rPr>
          <w:rFonts w:ascii="Euclid" w:eastAsia="Euclid" w:hAnsi="Euclid" w:cs="Euclid"/>
          <w:spacing w:val="-76"/>
          <w:sz w:val="24"/>
          <w:szCs w:val="24"/>
          <w:lang w:eastAsia="zh-CN"/>
        </w:rPr>
        <w:t xml:space="preserve"> </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 xml:space="preserve">M </w:t>
      </w:r>
      <w:r>
        <w:rPr>
          <w:rFonts w:ascii="Cambria" w:eastAsia="Cambria" w:hAnsi="Cambria" w:cs="Cambria"/>
          <w:spacing w:val="4"/>
          <w:position w:val="9"/>
          <w:sz w:val="16"/>
          <w:szCs w:val="16"/>
          <w:lang w:eastAsia="zh-CN"/>
        </w:rPr>
        <w:t>′</w:t>
      </w:r>
      <w:r>
        <w:rPr>
          <w:rFonts w:ascii="Verdana" w:eastAsia="Verdana" w:hAnsi="Verdana" w:cs="Verdana"/>
          <w:i/>
          <w:spacing w:val="4"/>
          <w:sz w:val="24"/>
          <w:szCs w:val="24"/>
          <w:lang w:eastAsia="zh-CN"/>
        </w:rPr>
        <w:t>,</w:t>
      </w:r>
      <w:r>
        <w:rPr>
          <w:rFonts w:ascii="Verdana" w:eastAsia="Verdana" w:hAnsi="Verdana" w:cs="Verdana"/>
          <w:i/>
          <w:spacing w:val="-33"/>
          <w:sz w:val="24"/>
          <w:szCs w:val="24"/>
          <w:lang w:eastAsia="zh-CN"/>
        </w:rPr>
        <w:t xml:space="preserve"> </w:t>
      </w:r>
      <w:r>
        <w:rPr>
          <w:rFonts w:ascii="Times New Roman" w:eastAsia="Times New Roman" w:hAnsi="Times New Roman" w:cs="Times New Roman"/>
          <w:i/>
          <w:spacing w:val="-4"/>
          <w:sz w:val="24"/>
          <w:szCs w:val="24"/>
          <w:lang w:eastAsia="zh-CN"/>
        </w:rPr>
        <w:t>s</w:t>
      </w:r>
      <w:r>
        <w:rPr>
          <w:rFonts w:ascii="Cambria" w:eastAsia="Cambria" w:hAnsi="Cambria" w:cs="Cambria"/>
          <w:spacing w:val="-4"/>
          <w:position w:val="9"/>
          <w:sz w:val="16"/>
          <w:szCs w:val="16"/>
          <w:lang w:eastAsia="zh-CN"/>
        </w:rPr>
        <w:t>′</w:t>
      </w:r>
      <w:r>
        <w:rPr>
          <w:rFonts w:ascii="Euclid" w:eastAsia="Euclid" w:hAnsi="Euclid" w:cs="Euclid"/>
          <w:spacing w:val="-4"/>
          <w:sz w:val="24"/>
          <w:szCs w:val="24"/>
          <w:lang w:eastAsia="zh-CN"/>
        </w:rPr>
        <w:t>)</w:t>
      </w:r>
      <w:r>
        <w:rPr>
          <w:rFonts w:ascii="宋体" w:eastAsia="宋体" w:hAnsi="宋体" w:cs="宋体"/>
          <w:spacing w:val="-4"/>
          <w:sz w:val="24"/>
          <w:szCs w:val="24"/>
          <w:lang w:eastAsia="zh-CN"/>
        </w:rPr>
        <w:t>。</w:t>
      </w:r>
    </w:p>
    <w:p w:rsidR="00A115BF" w:rsidRDefault="00A115BF">
      <w:pPr>
        <w:spacing w:line="225" w:lineRule="auto"/>
        <w:rPr>
          <w:rFonts w:ascii="宋体" w:eastAsia="宋体" w:hAnsi="宋体" w:cs="宋体"/>
          <w:sz w:val="24"/>
          <w:szCs w:val="24"/>
          <w:lang w:eastAsia="zh-CN"/>
        </w:rPr>
        <w:sectPr w:rsidR="00A115BF">
          <w:headerReference w:type="default" r:id="rId76"/>
          <w:pgSz w:w="11910" w:h="16840"/>
          <w:pgMar w:top="1460" w:right="780" w:bottom="1360" w:left="1280" w:header="1198" w:footer="1160" w:gutter="0"/>
          <w:cols w:space="720"/>
        </w:sectPr>
      </w:pPr>
    </w:p>
    <w:p w:rsidR="00A115BF" w:rsidRDefault="00A115BF">
      <w:pPr>
        <w:spacing w:before="4"/>
        <w:rPr>
          <w:rFonts w:ascii="宋体" w:eastAsia="宋体" w:hAnsi="宋体" w:cs="宋体"/>
          <w:sz w:val="20"/>
          <w:szCs w:val="20"/>
          <w:lang w:eastAsia="zh-CN"/>
        </w:rPr>
      </w:pPr>
    </w:p>
    <w:p w:rsidR="00A115BF" w:rsidRDefault="00646F36">
      <w:pPr>
        <w:spacing w:line="406" w:lineRule="exact"/>
        <w:ind w:left="600"/>
        <w:rPr>
          <w:rFonts w:ascii="宋体" w:eastAsia="宋体" w:hAnsi="宋体" w:cs="宋体"/>
          <w:sz w:val="24"/>
          <w:szCs w:val="24"/>
          <w:lang w:eastAsia="zh-CN"/>
        </w:rPr>
      </w:pPr>
      <w:r>
        <w:rPr>
          <w:rFonts w:ascii="黑体" w:eastAsia="黑体" w:hAnsi="黑体" w:cs="黑体"/>
          <w:w w:val="110"/>
          <w:sz w:val="24"/>
          <w:szCs w:val="24"/>
          <w:lang w:eastAsia="zh-CN"/>
        </w:rPr>
        <w:t>基始</w:t>
      </w:r>
      <w:r>
        <w:rPr>
          <w:rFonts w:ascii="Times New Roman" w:eastAsia="Times New Roman" w:hAnsi="Times New Roman" w:cs="Times New Roman"/>
          <w:b/>
          <w:bCs/>
          <w:w w:val="110"/>
          <w:sz w:val="24"/>
          <w:szCs w:val="24"/>
          <w:lang w:eastAsia="zh-CN"/>
        </w:rPr>
        <w:t>.</w:t>
      </w:r>
      <w:r>
        <w:rPr>
          <w:rFonts w:ascii="Times New Roman" w:eastAsia="Times New Roman" w:hAnsi="Times New Roman" w:cs="Times New Roman"/>
          <w:b/>
          <w:bCs/>
          <w:spacing w:val="-28"/>
          <w:w w:val="110"/>
          <w:sz w:val="24"/>
          <w:szCs w:val="24"/>
          <w:lang w:eastAsia="zh-CN"/>
        </w:rPr>
        <w:t xml:space="preserve"> </w:t>
      </w:r>
      <w:r>
        <w:rPr>
          <w:rFonts w:ascii="Arial Unicode MS" w:eastAsia="Arial Unicode MS" w:hAnsi="Arial Unicode MS" w:cs="Arial Unicode MS"/>
          <w:w w:val="110"/>
          <w:sz w:val="24"/>
          <w:szCs w:val="24"/>
        </w:rPr>
        <w:t>Φ</w:t>
      </w:r>
      <w:r>
        <w:rPr>
          <w:rFonts w:ascii="Arial Unicode MS" w:eastAsia="Arial Unicode MS" w:hAnsi="Arial Unicode MS" w:cs="Arial Unicode MS"/>
          <w:spacing w:val="-40"/>
          <w:w w:val="110"/>
          <w:sz w:val="24"/>
          <w:szCs w:val="24"/>
          <w:lang w:eastAsia="zh-CN"/>
        </w:rPr>
        <w:t xml:space="preserve"> </w:t>
      </w:r>
      <w:r>
        <w:rPr>
          <w:rFonts w:ascii="Euclid" w:eastAsia="Euclid" w:hAnsi="Euclid" w:cs="Euclid"/>
          <w:w w:val="110"/>
          <w:sz w:val="24"/>
          <w:szCs w:val="24"/>
          <w:lang w:eastAsia="zh-CN"/>
        </w:rPr>
        <w:t>=</w:t>
      </w:r>
      <w:r>
        <w:rPr>
          <w:rFonts w:ascii="Euclid" w:eastAsia="Euclid" w:hAnsi="Euclid" w:cs="Euclid"/>
          <w:spacing w:val="-43"/>
          <w:w w:val="110"/>
          <w:sz w:val="24"/>
          <w:szCs w:val="24"/>
          <w:lang w:eastAsia="zh-CN"/>
        </w:rPr>
        <w:t xml:space="preserve"> </w:t>
      </w:r>
      <w:r>
        <w:rPr>
          <w:rFonts w:ascii="Times New Roman" w:eastAsia="Times New Roman" w:hAnsi="Times New Roman" w:cs="Times New Roman"/>
          <w:i/>
          <w:w w:val="110"/>
          <w:sz w:val="24"/>
          <w:szCs w:val="24"/>
          <w:lang w:eastAsia="zh-CN"/>
        </w:rPr>
        <w:t>p</w:t>
      </w:r>
      <w:r>
        <w:rPr>
          <w:rFonts w:ascii="Times New Roman" w:eastAsia="Times New Roman" w:hAnsi="Times New Roman" w:cs="Times New Roman"/>
          <w:i/>
          <w:spacing w:val="-28"/>
          <w:w w:val="110"/>
          <w:sz w:val="24"/>
          <w:szCs w:val="24"/>
          <w:lang w:eastAsia="zh-CN"/>
        </w:rPr>
        <w:t xml:space="preserve"> </w:t>
      </w:r>
      <w:r>
        <w:rPr>
          <w:rFonts w:ascii="宋体" w:eastAsia="宋体" w:hAnsi="宋体" w:cs="宋体"/>
          <w:spacing w:val="9"/>
          <w:w w:val="110"/>
          <w:sz w:val="24"/>
          <w:szCs w:val="24"/>
          <w:lang w:eastAsia="zh-CN"/>
        </w:rPr>
        <w:t>（</w:t>
      </w:r>
      <w:r>
        <w:rPr>
          <w:rFonts w:ascii="Times New Roman" w:eastAsia="Times New Roman" w:hAnsi="Times New Roman" w:cs="Times New Roman"/>
          <w:i/>
          <w:spacing w:val="9"/>
          <w:w w:val="110"/>
          <w:sz w:val="24"/>
          <w:szCs w:val="24"/>
          <w:lang w:eastAsia="zh-CN"/>
        </w:rPr>
        <w:t>p</w:t>
      </w:r>
      <w:r>
        <w:rPr>
          <w:rFonts w:ascii="Times New Roman" w:eastAsia="Times New Roman" w:hAnsi="Times New Roman" w:cs="Times New Roman"/>
          <w:i/>
          <w:spacing w:val="-32"/>
          <w:w w:val="110"/>
          <w:sz w:val="24"/>
          <w:szCs w:val="24"/>
          <w:lang w:eastAsia="zh-CN"/>
        </w:rPr>
        <w:t xml:space="preserve"> </w:t>
      </w:r>
      <w:r>
        <w:rPr>
          <w:rFonts w:ascii="Cambria" w:eastAsia="Cambria" w:hAnsi="Cambria" w:cs="Cambria"/>
          <w:w w:val="110"/>
          <w:sz w:val="24"/>
          <w:szCs w:val="24"/>
          <w:lang w:eastAsia="zh-CN"/>
        </w:rPr>
        <w:t>∈</w:t>
      </w:r>
      <w:r>
        <w:rPr>
          <w:rFonts w:ascii="Cambria" w:eastAsia="Cambria" w:hAnsi="Cambria" w:cs="Cambria"/>
          <w:spacing w:val="-25"/>
          <w:w w:val="110"/>
          <w:sz w:val="24"/>
          <w:szCs w:val="24"/>
          <w:lang w:eastAsia="zh-CN"/>
        </w:rPr>
        <w:t xml:space="preserve"> </w:t>
      </w:r>
      <w:r>
        <w:rPr>
          <w:rFonts w:ascii="Times New Roman" w:eastAsia="Times New Roman" w:hAnsi="Times New Roman" w:cs="Times New Roman"/>
          <w:i/>
          <w:w w:val="120"/>
          <w:sz w:val="24"/>
          <w:szCs w:val="24"/>
          <w:lang w:eastAsia="zh-CN"/>
        </w:rPr>
        <w:t>A</w:t>
      </w:r>
      <w:r>
        <w:rPr>
          <w:rFonts w:ascii="Times New Roman" w:eastAsia="Times New Roman" w:hAnsi="Times New Roman" w:cs="Times New Roman"/>
          <w:i/>
          <w:spacing w:val="-16"/>
          <w:w w:val="120"/>
          <w:sz w:val="24"/>
          <w:szCs w:val="24"/>
          <w:lang w:eastAsia="zh-CN"/>
        </w:rPr>
        <w:t xml:space="preserve"> </w:t>
      </w:r>
      <w:r>
        <w:rPr>
          <w:rFonts w:ascii="Cambria" w:eastAsia="Cambria" w:hAnsi="Cambria" w:cs="Cambria"/>
          <w:w w:val="120"/>
          <w:sz w:val="24"/>
          <w:szCs w:val="24"/>
          <w:lang w:eastAsia="zh-CN"/>
        </w:rPr>
        <w:t>−</w:t>
      </w:r>
      <w:r>
        <w:rPr>
          <w:rFonts w:ascii="Cambria" w:eastAsia="Cambria" w:hAnsi="Cambria" w:cs="Cambria"/>
          <w:spacing w:val="-50"/>
          <w:w w:val="120"/>
          <w:sz w:val="24"/>
          <w:szCs w:val="24"/>
          <w:lang w:eastAsia="zh-CN"/>
        </w:rPr>
        <w:t xml:space="preserve"> </w:t>
      </w:r>
      <w:r>
        <w:rPr>
          <w:rFonts w:ascii="Times New Roman" w:eastAsia="Times New Roman" w:hAnsi="Times New Roman" w:cs="Times New Roman"/>
          <w:i/>
          <w:w w:val="110"/>
          <w:sz w:val="24"/>
          <w:szCs w:val="24"/>
          <w:lang w:eastAsia="zh-CN"/>
        </w:rPr>
        <w:t>V</w:t>
      </w:r>
      <w:r>
        <w:rPr>
          <w:rFonts w:ascii="Times New Roman" w:eastAsia="Times New Roman" w:hAnsi="Times New Roman" w:cs="Times New Roman"/>
          <w:i/>
          <w:spacing w:val="-47"/>
          <w:w w:val="110"/>
          <w:sz w:val="24"/>
          <w:szCs w:val="24"/>
          <w:lang w:eastAsia="zh-CN"/>
        </w:rPr>
        <w:t xml:space="preserve"> </w:t>
      </w:r>
      <w:r>
        <w:rPr>
          <w:rFonts w:ascii="宋体" w:eastAsia="宋体" w:hAnsi="宋体" w:cs="宋体"/>
          <w:spacing w:val="-71"/>
          <w:w w:val="110"/>
          <w:sz w:val="24"/>
          <w:szCs w:val="24"/>
          <w:lang w:eastAsia="zh-CN"/>
        </w:rPr>
        <w:t>）。</w:t>
      </w:r>
    </w:p>
    <w:p w:rsidR="00A115BF" w:rsidRDefault="00646F36">
      <w:pPr>
        <w:tabs>
          <w:tab w:val="left" w:pos="6744"/>
        </w:tabs>
        <w:spacing w:line="442" w:lineRule="exact"/>
        <w:ind w:left="600"/>
        <w:rPr>
          <w:rFonts w:ascii="宋体" w:eastAsia="宋体" w:hAnsi="宋体" w:cs="宋体"/>
          <w:sz w:val="24"/>
          <w:szCs w:val="24"/>
        </w:rPr>
      </w:pP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1"/>
          <w:sz w:val="24"/>
          <w:szCs w:val="24"/>
        </w:rPr>
        <w:t xml:space="preserve"> </w:t>
      </w:r>
      <w:r>
        <w:rPr>
          <w:rFonts w:ascii="Arial Unicode MS" w:eastAsia="Arial Unicode MS" w:hAnsi="Arial Unicode MS" w:cs="Arial Unicode MS"/>
          <w:spacing w:val="3"/>
          <w:sz w:val="24"/>
          <w:szCs w:val="24"/>
        </w:rPr>
        <w:t>Φ</w:t>
      </w:r>
      <w:r>
        <w:rPr>
          <w:rFonts w:ascii="宋体" w:eastAsia="宋体" w:hAnsi="宋体" w:cs="宋体"/>
          <w:spacing w:val="3"/>
          <w:sz w:val="24"/>
          <w:szCs w:val="24"/>
        </w:rPr>
        <w:t>当且仅当</w:t>
      </w:r>
      <w:r>
        <w:rPr>
          <w:rFonts w:ascii="Times New Roman" w:eastAsia="Times New Roman" w:hAnsi="Times New Roman" w:cs="Times New Roman"/>
          <w:i/>
          <w:spacing w:val="3"/>
          <w:sz w:val="24"/>
          <w:szCs w:val="24"/>
        </w:rPr>
        <w:t>p</w:t>
      </w:r>
      <w:r>
        <w:rPr>
          <w:rFonts w:ascii="Times New Roman" w:eastAsia="Times New Roman" w:hAnsi="Times New Roman" w:cs="Times New Roman"/>
          <w:i/>
          <w:spacing w:val="-1"/>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z w:val="24"/>
          <w:szCs w:val="24"/>
        </w:rPr>
        <w:tab/>
      </w:r>
      <w:r>
        <w:rPr>
          <w:rFonts w:ascii="宋体" w:eastAsia="宋体" w:hAnsi="宋体" w:cs="宋体"/>
          <w:sz w:val="24"/>
          <w:szCs w:val="24"/>
        </w:rPr>
        <w:t>（可满足关系的定义）</w:t>
      </w:r>
    </w:p>
    <w:p w:rsidR="00A115BF" w:rsidRDefault="00646F36">
      <w:pPr>
        <w:tabs>
          <w:tab w:val="left" w:pos="7997"/>
        </w:tabs>
        <w:spacing w:line="337" w:lineRule="exact"/>
        <w:ind w:left="119"/>
        <w:rPr>
          <w:rFonts w:ascii="宋体" w:eastAsia="宋体" w:hAnsi="宋体" w:cs="宋体"/>
          <w:sz w:val="24"/>
          <w:szCs w:val="24"/>
        </w:rPr>
      </w:pP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p </w:t>
      </w:r>
      <w:r>
        <w:rPr>
          <w:rFonts w:ascii="Cambria" w:eastAsia="Cambria" w:hAnsi="Cambria" w:cs="Cambria"/>
          <w:sz w:val="24"/>
          <w:szCs w:val="24"/>
        </w:rPr>
        <w:t>∈</w:t>
      </w:r>
      <w:r>
        <w:rPr>
          <w:rFonts w:ascii="Cambria" w:eastAsia="Cambria" w:hAnsi="Cambria" w:cs="Cambria"/>
          <w:spacing w:val="-23"/>
          <w:sz w:val="24"/>
          <w:szCs w:val="24"/>
        </w:rPr>
        <w:t xml:space="preserve"> </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
          <w:sz w:val="24"/>
          <w:szCs w:val="24"/>
        </w:rPr>
        <w:tab/>
      </w:r>
      <w:r>
        <w:rPr>
          <w:rFonts w:ascii="宋体" w:eastAsia="宋体" w:hAnsi="宋体" w:cs="宋体"/>
          <w:sz w:val="24"/>
          <w:szCs w:val="24"/>
        </w:rPr>
        <w:t>（</w:t>
      </w:r>
      <w:r>
        <w:rPr>
          <w:rFonts w:ascii="Times New Roman" w:eastAsia="Times New Roman" w:hAnsi="Times New Roman" w:cs="Times New Roman"/>
          <w:i/>
          <w:sz w:val="24"/>
          <w:szCs w:val="24"/>
        </w:rPr>
        <w:t xml:space="preserve">s </w:t>
      </w:r>
      <w:r>
        <w:rPr>
          <w:rFonts w:ascii="Cambria" w:eastAsia="Cambria" w:hAnsi="Cambria" w:cs="Cambria"/>
          <w:sz w:val="24"/>
          <w:szCs w:val="24"/>
        </w:rPr>
        <w:t>↔</w:t>
      </w:r>
      <w:r>
        <w:rPr>
          <w:rFonts w:ascii="Times New Roman" w:eastAsia="Times New Roman" w:hAnsi="Times New Roman" w:cs="Times New Roman"/>
          <w:i/>
          <w:position w:val="-3"/>
          <w:sz w:val="16"/>
          <w:szCs w:val="16"/>
        </w:rPr>
        <w:t xml:space="preserve">v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宋体" w:eastAsia="宋体" w:hAnsi="宋体" w:cs="宋体"/>
          <w:spacing w:val="2"/>
          <w:sz w:val="24"/>
          <w:szCs w:val="24"/>
        </w:rPr>
        <w:t>）</w:t>
      </w:r>
    </w:p>
    <w:p w:rsidR="00A115BF" w:rsidRDefault="00646F36">
      <w:pPr>
        <w:spacing w:line="404" w:lineRule="exact"/>
        <w:ind w:left="600" w:hanging="481"/>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1"/>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1"/>
          <w:sz w:val="24"/>
          <w:szCs w:val="24"/>
        </w:rPr>
        <w:t xml:space="preserve"> </w:t>
      </w:r>
      <w:r>
        <w:rPr>
          <w:rFonts w:ascii="Arial Unicode MS" w:eastAsia="Arial Unicode MS" w:hAnsi="Arial Unicode MS" w:cs="Arial Unicode MS"/>
          <w:spacing w:val="-12"/>
          <w:sz w:val="24"/>
          <w:szCs w:val="24"/>
        </w:rPr>
        <w:t>Φ</w:t>
      </w:r>
      <w:r>
        <w:rPr>
          <w:rFonts w:ascii="宋体" w:eastAsia="宋体" w:hAnsi="宋体" w:cs="宋体"/>
          <w:spacing w:val="-12"/>
          <w:sz w:val="24"/>
          <w:szCs w:val="24"/>
        </w:rPr>
        <w:t>。</w:t>
      </w:r>
    </w:p>
    <w:p w:rsidR="00A115BF" w:rsidRDefault="00646F36">
      <w:pPr>
        <w:pStyle w:val="a3"/>
        <w:spacing w:line="434" w:lineRule="exact"/>
        <w:ind w:left="600"/>
        <w:rPr>
          <w:rFonts w:ascii="宋体" w:eastAsia="宋体" w:hAnsi="宋体" w:cs="宋体"/>
        </w:rPr>
      </w:pPr>
      <w:r>
        <w:rPr>
          <w:rFonts w:ascii="黑体" w:eastAsia="黑体" w:hAnsi="黑体" w:cs="黑体"/>
        </w:rPr>
        <w:t>归纳步</w:t>
      </w:r>
      <w:r>
        <w:rPr>
          <w:rFonts w:cs="Times New Roman"/>
          <w:b/>
          <w:bCs/>
        </w:rPr>
        <w:t xml:space="preserve">. </w:t>
      </w:r>
      <w:r>
        <w:t xml:space="preserve">(a) </w:t>
      </w:r>
      <w:r>
        <w:rPr>
          <w:rFonts w:ascii="Arial Unicode MS" w:eastAsia="Arial Unicode MS" w:hAnsi="Arial Unicode MS" w:cs="Arial Unicode MS"/>
        </w:rPr>
        <w:t xml:space="preserve">Φ </w:t>
      </w:r>
      <w:r>
        <w:rPr>
          <w:rFonts w:ascii="Euclid" w:eastAsia="Euclid" w:hAnsi="Euclid" w:cs="Euclid"/>
        </w:rPr>
        <w:t>=</w:t>
      </w:r>
      <w:r>
        <w:rPr>
          <w:rFonts w:ascii="Euclid" w:eastAsia="Euclid" w:hAnsi="Euclid" w:cs="Euclid"/>
          <w:spacing w:val="-24"/>
        </w:rPr>
        <w:t xml:space="preserve"> </w:t>
      </w:r>
      <w:r>
        <w:rPr>
          <w:rFonts w:ascii="Cambria" w:eastAsia="Cambria" w:hAnsi="Cambria" w:cs="Cambria"/>
        </w:rPr>
        <w:t>¬</w:t>
      </w:r>
      <w:r>
        <w:rPr>
          <w:rFonts w:ascii="Arial" w:eastAsia="Arial" w:hAnsi="Arial" w:cs="Arial"/>
          <w:i/>
        </w:rPr>
        <w:t>ψ</w:t>
      </w:r>
      <w:r>
        <w:rPr>
          <w:rFonts w:ascii="宋体" w:eastAsia="宋体" w:hAnsi="宋体" w:cs="宋体"/>
        </w:rPr>
        <w:t>。</w:t>
      </w:r>
    </w:p>
    <w:p w:rsidR="00A115BF" w:rsidRDefault="00646F36">
      <w:pPr>
        <w:spacing w:line="442" w:lineRule="exact"/>
        <w:ind w:left="600"/>
        <w:rPr>
          <w:rFonts w:ascii="Arial" w:eastAsia="Arial" w:hAnsi="Arial" w:cs="Arial"/>
          <w:sz w:val="24"/>
          <w:szCs w:val="24"/>
        </w:rPr>
      </w:pP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0"/>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0"/>
          <w:sz w:val="24"/>
          <w:szCs w:val="24"/>
        </w:rPr>
        <w:t xml:space="preserve"> </w:t>
      </w:r>
      <w:r>
        <w:rPr>
          <w:rFonts w:ascii="Arial Unicode MS" w:eastAsia="Arial Unicode MS" w:hAnsi="Arial Unicode MS" w:cs="Arial Unicode MS"/>
          <w:sz w:val="24"/>
          <w:szCs w:val="24"/>
        </w:rPr>
        <w:t>Φ</w:t>
      </w:r>
      <w:r>
        <w:rPr>
          <w:rFonts w:ascii="宋体" w:eastAsia="宋体" w:hAnsi="宋体" w:cs="宋体"/>
          <w:sz w:val="24"/>
          <w:szCs w:val="24"/>
        </w:rPr>
        <w:t>当且仅当</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0"/>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0"/>
          <w:sz w:val="24"/>
          <w:szCs w:val="24"/>
        </w:rPr>
        <w:t xml:space="preserve"> </w:t>
      </w:r>
      <w:r>
        <w:rPr>
          <w:rFonts w:ascii="Arial" w:eastAsia="Arial" w:hAnsi="Arial" w:cs="Arial"/>
          <w:i/>
          <w:sz w:val="24"/>
          <w:szCs w:val="24"/>
        </w:rPr>
        <w:t>ψ</w:t>
      </w:r>
    </w:p>
    <w:p w:rsidR="00A115BF" w:rsidRDefault="00646F36">
      <w:pPr>
        <w:tabs>
          <w:tab w:val="left" w:pos="7704"/>
        </w:tabs>
        <w:spacing w:line="337" w:lineRule="exact"/>
        <w:ind w:left="119"/>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2"/>
          <w:sz w:val="24"/>
          <w:szCs w:val="24"/>
        </w:rPr>
        <w:t xml:space="preserve"> </w:t>
      </w:r>
      <w:r>
        <w:rPr>
          <w:rFonts w:ascii="Arial" w:eastAsia="Arial" w:hAnsi="Arial" w:cs="Arial"/>
          <w:i/>
          <w:sz w:val="24"/>
          <w:szCs w:val="24"/>
        </w:rPr>
        <w:t>ψ</w:t>
      </w:r>
      <w:r>
        <w:rPr>
          <w:rFonts w:ascii="Arial" w:eastAsia="Arial" w:hAnsi="Arial" w:cs="Arial"/>
          <w:i/>
          <w:sz w:val="24"/>
          <w:szCs w:val="24"/>
        </w:rPr>
        <w:tab/>
      </w:r>
      <w:r>
        <w:rPr>
          <w:rFonts w:ascii="宋体" w:eastAsia="宋体" w:hAnsi="宋体" w:cs="宋体"/>
          <w:sz w:val="24"/>
          <w:szCs w:val="24"/>
        </w:rPr>
        <w:t>（归纳假设）</w:t>
      </w:r>
    </w:p>
    <w:p w:rsidR="00A115BF" w:rsidRDefault="00646F36">
      <w:pPr>
        <w:spacing w:line="404" w:lineRule="exact"/>
        <w:ind w:left="119"/>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1"/>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1"/>
          <w:sz w:val="24"/>
          <w:szCs w:val="24"/>
        </w:rPr>
        <w:t xml:space="preserve"> </w:t>
      </w:r>
      <w:r>
        <w:rPr>
          <w:rFonts w:ascii="Arial Unicode MS" w:eastAsia="Arial Unicode MS" w:hAnsi="Arial Unicode MS" w:cs="Arial Unicode MS"/>
          <w:spacing w:val="-12"/>
          <w:sz w:val="24"/>
          <w:szCs w:val="24"/>
        </w:rPr>
        <w:t>Φ</w:t>
      </w:r>
      <w:r>
        <w:rPr>
          <w:rFonts w:ascii="宋体" w:eastAsia="宋体" w:hAnsi="宋体" w:cs="宋体"/>
          <w:spacing w:val="-12"/>
          <w:sz w:val="24"/>
          <w:szCs w:val="24"/>
        </w:rPr>
        <w:t>。</w:t>
      </w:r>
    </w:p>
    <w:p w:rsidR="00A115BF" w:rsidRDefault="00646F36">
      <w:pPr>
        <w:pStyle w:val="a4"/>
        <w:numPr>
          <w:ilvl w:val="0"/>
          <w:numId w:val="19"/>
        </w:numPr>
        <w:tabs>
          <w:tab w:val="left" w:pos="941"/>
        </w:tabs>
        <w:spacing w:line="434" w:lineRule="exact"/>
        <w:rPr>
          <w:rFonts w:ascii="宋体" w:eastAsia="宋体" w:hAnsi="宋体" w:cs="宋体"/>
          <w:sz w:val="24"/>
          <w:szCs w:val="24"/>
        </w:rPr>
      </w:pPr>
      <w:r>
        <w:rPr>
          <w:rFonts w:ascii="Arial Unicode MS" w:eastAsia="Arial Unicode MS" w:hAnsi="Arial Unicode MS" w:cs="Arial Unicode MS"/>
          <w:sz w:val="24"/>
          <w:szCs w:val="24"/>
        </w:rPr>
        <w:t>Φ</w:t>
      </w:r>
      <w:r>
        <w:rPr>
          <w:rFonts w:ascii="Arial Unicode MS" w:eastAsia="Arial Unicode MS" w:hAnsi="Arial Unicode MS" w:cs="Arial Unicode MS"/>
          <w:spacing w:val="-15"/>
          <w:sz w:val="24"/>
          <w:szCs w:val="24"/>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Arial" w:eastAsia="Arial" w:hAnsi="Arial" w:cs="Arial"/>
          <w:i/>
          <w:sz w:val="24"/>
          <w:szCs w:val="24"/>
        </w:rPr>
        <w:t>ψ</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2"/>
          <w:position w:val="-3"/>
          <w:sz w:val="16"/>
          <w:szCs w:val="16"/>
        </w:rPr>
        <w:t xml:space="preserve"> </w:t>
      </w:r>
      <w:r>
        <w:rPr>
          <w:rFonts w:ascii="Cambria" w:eastAsia="Cambria" w:hAnsi="Cambria" w:cs="Cambria"/>
          <w:sz w:val="24"/>
          <w:szCs w:val="24"/>
        </w:rPr>
        <w:t>∨</w:t>
      </w:r>
      <w:r>
        <w:rPr>
          <w:rFonts w:ascii="Cambria" w:eastAsia="Cambria" w:hAnsi="Cambria" w:cs="Cambria"/>
          <w:spacing w:val="-21"/>
          <w:sz w:val="24"/>
          <w:szCs w:val="24"/>
        </w:rPr>
        <w:t xml:space="preserve"> </w:t>
      </w:r>
      <w:r>
        <w:rPr>
          <w:rFonts w:ascii="Arial" w:eastAsia="Arial" w:hAnsi="Arial" w:cs="Arial"/>
          <w:i/>
          <w:spacing w:val="-5"/>
          <w:sz w:val="24"/>
          <w:szCs w:val="24"/>
        </w:rPr>
        <w:t>ψ</w:t>
      </w:r>
      <w:r>
        <w:rPr>
          <w:rFonts w:ascii="Times New Roman" w:eastAsia="Times New Roman" w:hAnsi="Times New Roman" w:cs="Times New Roman"/>
          <w:spacing w:val="-5"/>
          <w:position w:val="-3"/>
          <w:sz w:val="16"/>
          <w:szCs w:val="16"/>
        </w:rPr>
        <w:t>2</w:t>
      </w:r>
      <w:r>
        <w:rPr>
          <w:rFonts w:ascii="宋体" w:eastAsia="宋体" w:hAnsi="宋体" w:cs="宋体"/>
          <w:spacing w:val="-5"/>
          <w:sz w:val="24"/>
          <w:szCs w:val="24"/>
        </w:rPr>
        <w:t>。</w:t>
      </w:r>
    </w:p>
    <w:p w:rsidR="00A115BF" w:rsidRDefault="00646F36">
      <w:pPr>
        <w:spacing w:line="442" w:lineRule="exact"/>
        <w:ind w:left="600"/>
        <w:rPr>
          <w:rFonts w:ascii="Arial Unicode MS" w:eastAsia="Arial Unicode MS" w:hAnsi="Arial Unicode MS" w:cs="Arial Unicode MS"/>
          <w:sz w:val="24"/>
          <w:szCs w:val="24"/>
        </w:rPr>
      </w:pPr>
      <w:r>
        <w:rPr>
          <w:rFonts w:ascii="Euclid" w:hAnsi="Euclid"/>
          <w:sz w:val="24"/>
        </w:rPr>
        <w:t>(</w:t>
      </w:r>
      <w:r>
        <w:rPr>
          <w:rFonts w:ascii="Times New Roman" w:hAnsi="Times New Roman"/>
          <w:i/>
          <w:sz w:val="24"/>
        </w:rPr>
        <w:t>M</w:t>
      </w:r>
      <w:r>
        <w:rPr>
          <w:rFonts w:ascii="Times New Roman" w:hAnsi="Times New Roman"/>
          <w:i/>
          <w:spacing w:val="-17"/>
          <w:sz w:val="24"/>
        </w:rPr>
        <w:t xml:space="preserve"> </w:t>
      </w:r>
      <w:r>
        <w:rPr>
          <w:rFonts w:ascii="Verdana" w:hAnsi="Verdana"/>
          <w:i/>
          <w:sz w:val="24"/>
        </w:rPr>
        <w:t>,</w:t>
      </w:r>
      <w:r>
        <w:rPr>
          <w:rFonts w:ascii="Verdana" w:hAnsi="Verdana"/>
          <w:i/>
          <w:spacing w:val="-55"/>
          <w:sz w:val="24"/>
        </w:rPr>
        <w:t xml:space="preserve"> </w:t>
      </w:r>
      <w:r>
        <w:rPr>
          <w:rFonts w:ascii="Times New Roman" w:hAnsi="Times New Roman"/>
          <w:i/>
          <w:sz w:val="24"/>
        </w:rPr>
        <w:t>s</w:t>
      </w:r>
      <w:r>
        <w:rPr>
          <w:rFonts w:ascii="Euclid" w:hAnsi="Euclid"/>
          <w:sz w:val="24"/>
        </w:rPr>
        <w:t>)</w:t>
      </w:r>
      <w:r>
        <w:rPr>
          <w:rFonts w:ascii="Euclid" w:hAnsi="Euclid"/>
          <w:spacing w:val="-20"/>
          <w:sz w:val="24"/>
        </w:rPr>
        <w:t xml:space="preserve"> </w:t>
      </w:r>
      <w:r>
        <w:rPr>
          <w:rFonts w:ascii="Cambria" w:hAnsi="Cambria"/>
          <w:spacing w:val="-23"/>
          <w:sz w:val="24"/>
        </w:rPr>
        <w:t>|</w:t>
      </w:r>
      <w:r>
        <w:rPr>
          <w:rFonts w:ascii="Euclid" w:hAnsi="Euclid"/>
          <w:spacing w:val="-23"/>
          <w:sz w:val="24"/>
        </w:rPr>
        <w:t>=</w:t>
      </w:r>
      <w:r>
        <w:rPr>
          <w:rFonts w:ascii="Euclid" w:hAnsi="Euclid"/>
          <w:spacing w:val="-20"/>
          <w:sz w:val="24"/>
        </w:rPr>
        <w:t xml:space="preserve"> </w:t>
      </w:r>
      <w:r>
        <w:rPr>
          <w:rFonts w:ascii="Arial Unicode MS" w:hAnsi="Arial Unicode MS"/>
          <w:sz w:val="24"/>
        </w:rPr>
        <w:t>Φ</w:t>
      </w:r>
    </w:p>
    <w:p w:rsidR="00A115BF" w:rsidRDefault="00646F36">
      <w:pPr>
        <w:spacing w:line="374" w:lineRule="exact"/>
        <w:ind w:left="119"/>
        <w:rPr>
          <w:rFonts w:ascii="Times New Roman" w:eastAsia="Times New Roman" w:hAnsi="Times New Roman" w:cs="Times New Roman"/>
          <w:sz w:val="16"/>
          <w:szCs w:val="16"/>
        </w:rPr>
      </w:pPr>
      <w:r>
        <w:rPr>
          <w:rFonts w:ascii="Cambria" w:eastAsia="Cambria" w:hAnsi="Cambria" w:cs="Cambria"/>
          <w:sz w:val="24"/>
          <w:szCs w:val="24"/>
        </w:rPr>
        <w:t>⇔</w:t>
      </w:r>
      <w:r>
        <w:rPr>
          <w:rFonts w:ascii="Cambria" w:eastAsia="Cambria" w:hAnsi="Cambria" w:cs="Cambria"/>
          <w:spacing w:val="1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1"/>
          <w:sz w:val="24"/>
          <w:szCs w:val="24"/>
        </w:rPr>
        <w:t xml:space="preserve"> </w:t>
      </w:r>
      <w:r>
        <w:rPr>
          <w:rFonts w:ascii="Arial" w:eastAsia="Arial" w:hAnsi="Arial" w:cs="Arial"/>
          <w:i/>
          <w:sz w:val="24"/>
          <w:szCs w:val="24"/>
        </w:rPr>
        <w:t>ψ</w:t>
      </w:r>
      <w:r>
        <w:rPr>
          <w:rFonts w:ascii="Times New Roman" w:eastAsia="Times New Roman" w:hAnsi="Times New Roman" w:cs="Times New Roman"/>
          <w:position w:val="-3"/>
          <w:sz w:val="16"/>
          <w:szCs w:val="16"/>
        </w:rPr>
        <w:t>1</w:t>
      </w:r>
      <w:r>
        <w:rPr>
          <w:rFonts w:ascii="宋体" w:eastAsia="宋体" w:hAnsi="宋体" w:cs="宋体"/>
          <w:sz w:val="24"/>
          <w:szCs w:val="24"/>
        </w:rPr>
        <w:t>或</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1"/>
          <w:sz w:val="24"/>
          <w:szCs w:val="24"/>
        </w:rPr>
        <w:t xml:space="preserve"> </w:t>
      </w:r>
      <w:r>
        <w:rPr>
          <w:rFonts w:ascii="Arial" w:eastAsia="Arial" w:hAnsi="Arial" w:cs="Arial"/>
          <w:i/>
          <w:sz w:val="24"/>
          <w:szCs w:val="24"/>
        </w:rPr>
        <w:t>ψ</w:t>
      </w:r>
      <w:r>
        <w:rPr>
          <w:rFonts w:ascii="Times New Roman" w:eastAsia="Times New Roman" w:hAnsi="Times New Roman" w:cs="Times New Roman"/>
          <w:position w:val="-3"/>
          <w:sz w:val="16"/>
          <w:szCs w:val="16"/>
        </w:rPr>
        <w:t>2</w:t>
      </w:r>
    </w:p>
    <w:p w:rsidR="00A115BF" w:rsidRDefault="00646F36">
      <w:pPr>
        <w:tabs>
          <w:tab w:val="left" w:pos="7704"/>
        </w:tabs>
        <w:spacing w:line="337" w:lineRule="exact"/>
        <w:ind w:left="119"/>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7"/>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9"/>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9"/>
          <w:sz w:val="24"/>
          <w:szCs w:val="24"/>
        </w:rPr>
        <w:t xml:space="preserve"> </w:t>
      </w:r>
      <w:r>
        <w:rPr>
          <w:rFonts w:ascii="Arial" w:eastAsia="Arial" w:hAnsi="Arial" w:cs="Arial"/>
          <w:i/>
          <w:sz w:val="24"/>
          <w:szCs w:val="24"/>
        </w:rPr>
        <w:t>ψ</w:t>
      </w:r>
      <w:r>
        <w:rPr>
          <w:rFonts w:ascii="Times New Roman" w:eastAsia="Times New Roman" w:hAnsi="Times New Roman" w:cs="Times New Roman"/>
          <w:position w:val="-3"/>
          <w:sz w:val="16"/>
          <w:szCs w:val="16"/>
        </w:rPr>
        <w:t>1</w:t>
      </w:r>
      <w:r>
        <w:rPr>
          <w:rFonts w:ascii="宋体" w:eastAsia="宋体" w:hAnsi="宋体" w:cs="宋体"/>
          <w:sz w:val="24"/>
          <w:szCs w:val="24"/>
        </w:rPr>
        <w:t>或</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9"/>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9"/>
          <w:sz w:val="24"/>
          <w:szCs w:val="24"/>
        </w:rPr>
        <w:t xml:space="preserve"> </w:t>
      </w:r>
      <w:r>
        <w:rPr>
          <w:rFonts w:ascii="Arial" w:eastAsia="Arial" w:hAnsi="Arial" w:cs="Arial"/>
          <w:i/>
          <w:sz w:val="24"/>
          <w:szCs w:val="24"/>
        </w:rPr>
        <w:t>ψ</w:t>
      </w:r>
      <w:r>
        <w:rPr>
          <w:rFonts w:ascii="Times New Roman" w:eastAsia="Times New Roman" w:hAnsi="Times New Roman" w:cs="Times New Roman"/>
          <w:position w:val="-3"/>
          <w:sz w:val="16"/>
          <w:szCs w:val="16"/>
        </w:rPr>
        <w:t>2</w:t>
      </w:r>
      <w:r>
        <w:rPr>
          <w:rFonts w:ascii="Times New Roman" w:eastAsia="Times New Roman" w:hAnsi="Times New Roman" w:cs="Times New Roman"/>
          <w:position w:val="-3"/>
          <w:sz w:val="16"/>
          <w:szCs w:val="16"/>
        </w:rPr>
        <w:tab/>
      </w:r>
      <w:r>
        <w:rPr>
          <w:rFonts w:ascii="宋体" w:eastAsia="宋体" w:hAnsi="宋体" w:cs="宋体"/>
          <w:sz w:val="24"/>
          <w:szCs w:val="24"/>
        </w:rPr>
        <w:t>（归纳假设）</w:t>
      </w:r>
    </w:p>
    <w:p w:rsidR="00A115BF" w:rsidRDefault="00646F36">
      <w:pPr>
        <w:spacing w:line="404" w:lineRule="exact"/>
        <w:ind w:left="119"/>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1"/>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1"/>
          <w:sz w:val="24"/>
          <w:szCs w:val="24"/>
        </w:rPr>
        <w:t xml:space="preserve"> </w:t>
      </w:r>
      <w:r>
        <w:rPr>
          <w:rFonts w:ascii="Arial Unicode MS" w:eastAsia="Arial Unicode MS" w:hAnsi="Arial Unicode MS" w:cs="Arial Unicode MS"/>
          <w:spacing w:val="-12"/>
          <w:sz w:val="24"/>
          <w:szCs w:val="24"/>
        </w:rPr>
        <w:t>Φ</w:t>
      </w:r>
      <w:r>
        <w:rPr>
          <w:rFonts w:ascii="宋体" w:eastAsia="宋体" w:hAnsi="宋体" w:cs="宋体"/>
          <w:spacing w:val="-12"/>
          <w:sz w:val="24"/>
          <w:szCs w:val="24"/>
        </w:rPr>
        <w:t>。</w:t>
      </w:r>
    </w:p>
    <w:p w:rsidR="00A115BF" w:rsidRDefault="00646F36">
      <w:pPr>
        <w:pStyle w:val="a4"/>
        <w:numPr>
          <w:ilvl w:val="0"/>
          <w:numId w:val="19"/>
        </w:numPr>
        <w:tabs>
          <w:tab w:val="left" w:pos="927"/>
        </w:tabs>
        <w:spacing w:line="434" w:lineRule="exact"/>
        <w:ind w:left="926" w:hanging="326"/>
        <w:rPr>
          <w:rFonts w:ascii="宋体" w:eastAsia="宋体" w:hAnsi="宋体" w:cs="宋体"/>
          <w:sz w:val="24"/>
          <w:szCs w:val="24"/>
        </w:rPr>
      </w:pPr>
      <w:r>
        <w:rPr>
          <w:rFonts w:ascii="Arial Unicode MS" w:eastAsia="Arial Unicode MS" w:hAnsi="Arial Unicode MS" w:cs="Arial Unicode MS"/>
          <w:sz w:val="24"/>
          <w:szCs w:val="24"/>
        </w:rPr>
        <w:t xml:space="preserve">Φ </w:t>
      </w:r>
      <w:r>
        <w:rPr>
          <w:rFonts w:ascii="Euclid" w:eastAsia="Euclid" w:hAnsi="Euclid" w:cs="Euclid"/>
          <w:sz w:val="24"/>
          <w:szCs w:val="24"/>
        </w:rPr>
        <w:t>=</w:t>
      </w:r>
      <w:r>
        <w:rPr>
          <w:rFonts w:ascii="Euclid" w:eastAsia="Euclid" w:hAnsi="Euclid" w:cs="Euclid"/>
          <w:spacing w:val="-36"/>
          <w:sz w:val="24"/>
          <w:szCs w:val="24"/>
        </w:rPr>
        <w:t xml:space="preserve"> </w:t>
      </w:r>
      <w:r>
        <w:rPr>
          <w:rFonts w:ascii="Times New Roman" w:eastAsia="Times New Roman" w:hAnsi="Times New Roman" w:cs="Times New Roman"/>
          <w:spacing w:val="2"/>
          <w:sz w:val="19"/>
          <w:szCs w:val="19"/>
        </w:rPr>
        <w:t>EX</w:t>
      </w:r>
      <w:r>
        <w:rPr>
          <w:rFonts w:ascii="Arial" w:eastAsia="Arial" w:hAnsi="Arial" w:cs="Arial"/>
          <w:i/>
          <w:spacing w:val="2"/>
          <w:sz w:val="24"/>
          <w:szCs w:val="24"/>
        </w:rPr>
        <w:t>ψ</w:t>
      </w:r>
      <w:r>
        <w:rPr>
          <w:rFonts w:ascii="宋体" w:eastAsia="宋体" w:hAnsi="宋体" w:cs="宋体"/>
          <w:spacing w:val="2"/>
          <w:sz w:val="24"/>
          <w:szCs w:val="24"/>
        </w:rPr>
        <w:t>。</w:t>
      </w:r>
    </w:p>
    <w:p w:rsidR="00A115BF" w:rsidRDefault="00646F36">
      <w:pPr>
        <w:spacing w:line="442" w:lineRule="exact"/>
        <w:ind w:left="600"/>
        <w:rPr>
          <w:rFonts w:ascii="Arial Unicode MS" w:eastAsia="Arial Unicode MS" w:hAnsi="Arial Unicode MS" w:cs="Arial Unicode MS"/>
          <w:sz w:val="24"/>
          <w:szCs w:val="24"/>
        </w:rPr>
      </w:pPr>
      <w:r>
        <w:rPr>
          <w:rFonts w:ascii="Euclid" w:hAnsi="Euclid"/>
          <w:sz w:val="24"/>
        </w:rPr>
        <w:t>(</w:t>
      </w:r>
      <w:r>
        <w:rPr>
          <w:rFonts w:ascii="Times New Roman" w:hAnsi="Times New Roman"/>
          <w:i/>
          <w:sz w:val="24"/>
        </w:rPr>
        <w:t>M</w:t>
      </w:r>
      <w:r>
        <w:rPr>
          <w:rFonts w:ascii="Times New Roman" w:hAnsi="Times New Roman"/>
          <w:i/>
          <w:spacing w:val="-17"/>
          <w:sz w:val="24"/>
        </w:rPr>
        <w:t xml:space="preserve"> </w:t>
      </w:r>
      <w:r>
        <w:rPr>
          <w:rFonts w:ascii="Verdana" w:hAnsi="Verdana"/>
          <w:i/>
          <w:sz w:val="24"/>
        </w:rPr>
        <w:t>,</w:t>
      </w:r>
      <w:r>
        <w:rPr>
          <w:rFonts w:ascii="Verdana" w:hAnsi="Verdana"/>
          <w:i/>
          <w:spacing w:val="-55"/>
          <w:sz w:val="24"/>
        </w:rPr>
        <w:t xml:space="preserve"> </w:t>
      </w:r>
      <w:r>
        <w:rPr>
          <w:rFonts w:ascii="Times New Roman" w:hAnsi="Times New Roman"/>
          <w:i/>
          <w:sz w:val="24"/>
        </w:rPr>
        <w:t>s</w:t>
      </w:r>
      <w:r>
        <w:rPr>
          <w:rFonts w:ascii="Euclid" w:hAnsi="Euclid"/>
          <w:sz w:val="24"/>
        </w:rPr>
        <w:t>)</w:t>
      </w:r>
      <w:r>
        <w:rPr>
          <w:rFonts w:ascii="Euclid" w:hAnsi="Euclid"/>
          <w:spacing w:val="-20"/>
          <w:sz w:val="24"/>
        </w:rPr>
        <w:t xml:space="preserve"> </w:t>
      </w:r>
      <w:r>
        <w:rPr>
          <w:rFonts w:ascii="Cambria" w:hAnsi="Cambria"/>
          <w:spacing w:val="-23"/>
          <w:sz w:val="24"/>
        </w:rPr>
        <w:t>|</w:t>
      </w:r>
      <w:r>
        <w:rPr>
          <w:rFonts w:ascii="Euclid" w:hAnsi="Euclid"/>
          <w:spacing w:val="-23"/>
          <w:sz w:val="24"/>
        </w:rPr>
        <w:t>=</w:t>
      </w:r>
      <w:r>
        <w:rPr>
          <w:rFonts w:ascii="Euclid" w:hAnsi="Euclid"/>
          <w:spacing w:val="-20"/>
          <w:sz w:val="24"/>
        </w:rPr>
        <w:t xml:space="preserve"> </w:t>
      </w:r>
      <w:r>
        <w:rPr>
          <w:rFonts w:ascii="Arial Unicode MS" w:hAnsi="Arial Unicode MS"/>
          <w:sz w:val="24"/>
        </w:rPr>
        <w:t>Φ</w:t>
      </w:r>
    </w:p>
    <w:p w:rsidR="00A115BF" w:rsidRDefault="00646F36">
      <w:pPr>
        <w:spacing w:line="374" w:lineRule="exact"/>
        <w:ind w:left="119"/>
        <w:rPr>
          <w:rFonts w:ascii="Arial" w:eastAsia="Arial" w:hAnsi="Arial" w:cs="Arial"/>
          <w:sz w:val="24"/>
          <w:szCs w:val="24"/>
        </w:rPr>
      </w:pPr>
      <w:r>
        <w:rPr>
          <w:rFonts w:ascii="Cambria" w:eastAsia="Cambria" w:hAnsi="Cambria" w:cs="Cambria"/>
          <w:sz w:val="24"/>
          <w:szCs w:val="24"/>
        </w:rPr>
        <w:t>⇔</w:t>
      </w:r>
      <w:r>
        <w:rPr>
          <w:rFonts w:ascii="Cambria" w:eastAsia="Cambria" w:hAnsi="Cambria" w:cs="Cambria"/>
          <w:spacing w:val="-8"/>
          <w:sz w:val="24"/>
          <w:szCs w:val="24"/>
        </w:rPr>
        <w:t xml:space="preserve"> </w:t>
      </w:r>
      <w:r>
        <w:rPr>
          <w:rFonts w:ascii="宋体" w:eastAsia="宋体" w:hAnsi="宋体" w:cs="宋体"/>
          <w:sz w:val="24"/>
          <w:szCs w:val="24"/>
        </w:rPr>
        <w:t>存在一条路径</w:t>
      </w:r>
      <w:r>
        <w:rPr>
          <w:rFonts w:ascii="Arial" w:eastAsia="Arial" w:hAnsi="Arial" w:cs="Arial"/>
          <w:i/>
          <w:sz w:val="24"/>
          <w:szCs w:val="24"/>
        </w:rPr>
        <w:t>π</w:t>
      </w:r>
      <w:r>
        <w:rPr>
          <w:rFonts w:ascii="Arial" w:eastAsia="Arial" w:hAnsi="Arial" w:cs="Arial"/>
          <w:i/>
          <w:spacing w:val="-12"/>
          <w:sz w:val="24"/>
          <w:szCs w:val="24"/>
        </w:rPr>
        <w:t xml:space="preserve"> </w:t>
      </w:r>
      <w:r>
        <w:rPr>
          <w:rFonts w:ascii="Euclid" w:eastAsia="Euclid" w:hAnsi="Euclid" w:cs="Euclid"/>
          <w:sz w:val="24"/>
          <w:szCs w:val="24"/>
        </w:rPr>
        <w:t>=</w:t>
      </w:r>
      <w:r>
        <w:rPr>
          <w:rFonts w:ascii="Euclid" w:eastAsia="Euclid" w:hAnsi="Euclid" w:cs="Euclid"/>
          <w:spacing w:val="-40"/>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65"/>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Euclid" w:eastAsia="Euclid" w:hAnsi="Euclid" w:cs="Euclid"/>
          <w:sz w:val="24"/>
          <w:szCs w:val="24"/>
        </w:rPr>
        <w:t>)</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32"/>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40"/>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40"/>
          <w:sz w:val="24"/>
          <w:szCs w:val="24"/>
        </w:rPr>
        <w:t xml:space="preserve"> </w:t>
      </w:r>
      <w:r>
        <w:rPr>
          <w:rFonts w:ascii="Arial" w:eastAsia="Arial" w:hAnsi="Arial" w:cs="Arial"/>
          <w:i/>
          <w:sz w:val="24"/>
          <w:szCs w:val="24"/>
        </w:rPr>
        <w:t>ψ</w:t>
      </w:r>
    </w:p>
    <w:p w:rsidR="00A115BF" w:rsidRDefault="00646F36">
      <w:pPr>
        <w:tabs>
          <w:tab w:val="left" w:pos="7198"/>
        </w:tabs>
        <w:spacing w:line="388" w:lineRule="exact"/>
        <w:ind w:left="119"/>
        <w:rPr>
          <w:rFonts w:ascii="Times New Roman" w:eastAsia="Times New Roman" w:hAnsi="Times New Roman" w:cs="Times New Roman"/>
          <w:sz w:val="24"/>
          <w:szCs w:val="24"/>
        </w:rPr>
      </w:pPr>
      <w:r>
        <w:rPr>
          <w:rFonts w:eastAsiaTheme="minorHAnsi"/>
        </w:rPr>
        <w:pict>
          <v:shape id="_x0000_s3085" type="#_x0000_t202" style="position:absolute;left:0;text-align:left;margin-left:205.3pt;margin-top:10.15pt;width:4pt;height:8pt;z-index:-259384;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1</w:t>
                  </w:r>
                </w:p>
              </w:txbxContent>
            </v:textbox>
            <w10:wrap anchorx="page"/>
          </v:shape>
        </w:pict>
      </w:r>
      <w:r>
        <w:rPr>
          <w:rFonts w:ascii="Cambria" w:eastAsia="Cambria" w:hAnsi="Cambria" w:cs="Cambria"/>
          <w:sz w:val="24"/>
          <w:szCs w:val="24"/>
        </w:rPr>
        <w:t>⇔</w:t>
      </w:r>
      <w:r>
        <w:rPr>
          <w:rFonts w:ascii="Cambria" w:eastAsia="Cambria" w:hAnsi="Cambria" w:cs="Cambria"/>
          <w:spacing w:val="-13"/>
          <w:sz w:val="24"/>
          <w:szCs w:val="24"/>
        </w:rPr>
        <w:t xml:space="preserve"> </w:t>
      </w:r>
      <w:r>
        <w:rPr>
          <w:rFonts w:ascii="宋体" w:eastAsia="宋体" w:hAnsi="宋体" w:cs="宋体"/>
          <w:spacing w:val="2"/>
          <w:sz w:val="24"/>
          <w:szCs w:val="24"/>
        </w:rPr>
        <w:t>存在一条路径</w:t>
      </w:r>
      <w:r>
        <w:rPr>
          <w:rFonts w:ascii="Arial" w:eastAsia="Arial" w:hAnsi="Arial" w:cs="Arial"/>
          <w:i/>
          <w:spacing w:val="2"/>
          <w:sz w:val="24"/>
          <w:szCs w:val="24"/>
        </w:rPr>
        <w:t>π</w:t>
      </w:r>
      <w:r>
        <w:rPr>
          <w:rFonts w:ascii="Cambria" w:eastAsia="Cambria" w:hAnsi="Cambria" w:cs="Cambria"/>
          <w:spacing w:val="2"/>
          <w:position w:val="9"/>
          <w:sz w:val="16"/>
          <w:szCs w:val="16"/>
        </w:rPr>
        <w:t>′</w:t>
      </w:r>
      <w:r>
        <w:rPr>
          <w:rFonts w:ascii="Cambria" w:eastAsia="Cambria" w:hAnsi="Cambria" w:cs="Cambria"/>
          <w:spacing w:val="7"/>
          <w:position w:val="9"/>
          <w:sz w:val="16"/>
          <w:szCs w:val="16"/>
        </w:rPr>
        <w:t xml:space="preserve"> </w:t>
      </w:r>
      <w:r>
        <w:rPr>
          <w:rFonts w:ascii="Euclid" w:eastAsia="Euclid" w:hAnsi="Euclid" w:cs="Euclid"/>
          <w:sz w:val="24"/>
          <w:szCs w:val="24"/>
        </w:rPr>
        <w:t>=</w:t>
      </w:r>
      <w:r>
        <w:rPr>
          <w:rFonts w:ascii="Euclid" w:eastAsia="Euclid" w:hAnsi="Euclid" w:cs="Euclid"/>
          <w:spacing w:val="-4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Verdana" w:eastAsia="Verdana" w:hAnsi="Verdana" w:cs="Verdana"/>
          <w:i/>
          <w:sz w:val="24"/>
          <w:szCs w:val="24"/>
        </w:rPr>
        <w:t>,</w:t>
      </w:r>
      <w:r>
        <w:rPr>
          <w:rFonts w:ascii="Verdana" w:eastAsia="Verdana" w:hAnsi="Verdana" w:cs="Verdana"/>
          <w:i/>
          <w:spacing w:val="-67"/>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5"/>
          <w:position w:val="9"/>
          <w:sz w:val="16"/>
          <w:szCs w:val="16"/>
        </w:rPr>
        <w:t xml:space="preserve"> </w:t>
      </w:r>
      <w:r>
        <w:rPr>
          <w:rFonts w:ascii="Verdana" w:eastAsia="Verdana" w:hAnsi="Verdana" w:cs="Verdana"/>
          <w:i/>
          <w:sz w:val="24"/>
          <w:szCs w:val="24"/>
        </w:rPr>
        <w:t>,</w:t>
      </w:r>
      <w:r>
        <w:rPr>
          <w:rFonts w:ascii="Verdana" w:eastAsia="Verdana" w:hAnsi="Verdana" w:cs="Verdana"/>
          <w:i/>
          <w:spacing w:val="-67"/>
          <w:sz w:val="24"/>
          <w:szCs w:val="24"/>
        </w:rPr>
        <w:t xml:space="preserve"> </w:t>
      </w:r>
      <w:r>
        <w:rPr>
          <w:rFonts w:ascii="Verdana" w:eastAsia="Verdana" w:hAnsi="Verdana" w:cs="Verdana"/>
          <w:i/>
          <w:sz w:val="24"/>
          <w:szCs w:val="24"/>
        </w:rPr>
        <w:t>.</w:t>
      </w:r>
      <w:r>
        <w:rPr>
          <w:rFonts w:ascii="Verdana" w:eastAsia="Verdana" w:hAnsi="Verdana" w:cs="Verdana"/>
          <w:i/>
          <w:spacing w:val="-67"/>
          <w:sz w:val="24"/>
          <w:szCs w:val="24"/>
        </w:rPr>
        <w:t xml:space="preserve"> </w:t>
      </w:r>
      <w:r>
        <w:rPr>
          <w:rFonts w:ascii="Verdana" w:eastAsia="Verdana" w:hAnsi="Verdana" w:cs="Verdana"/>
          <w:i/>
          <w:sz w:val="24"/>
          <w:szCs w:val="24"/>
        </w:rPr>
        <w:t>.</w:t>
      </w:r>
      <w:r>
        <w:rPr>
          <w:rFonts w:ascii="Verdana" w:eastAsia="Verdana" w:hAnsi="Verdana" w:cs="Verdana"/>
          <w:i/>
          <w:spacing w:val="-67"/>
          <w:sz w:val="24"/>
          <w:szCs w:val="24"/>
        </w:rPr>
        <w:t xml:space="preserve"> </w:t>
      </w:r>
      <w:r>
        <w:rPr>
          <w:rFonts w:ascii="Verdana" w:eastAsia="Verdana" w:hAnsi="Verdana" w:cs="Verdana"/>
          <w:i/>
          <w:sz w:val="24"/>
          <w:szCs w:val="24"/>
        </w:rPr>
        <w:t>.</w:t>
      </w:r>
      <w:r>
        <w:rPr>
          <w:rFonts w:ascii="Verdana" w:eastAsia="Verdana" w:hAnsi="Verdana" w:cs="Verdana"/>
          <w:i/>
          <w:spacing w:val="-67"/>
          <w:sz w:val="24"/>
          <w:szCs w:val="24"/>
        </w:rPr>
        <w:t xml:space="preserve"> </w:t>
      </w:r>
      <w:r>
        <w:rPr>
          <w:rFonts w:ascii="Euclid" w:eastAsia="Euclid" w:hAnsi="Euclid" w:cs="Euclid"/>
          <w:sz w:val="24"/>
          <w:szCs w:val="24"/>
        </w:rPr>
        <w:t>)</w:t>
      </w:r>
      <w:r>
        <w:rPr>
          <w:rFonts w:ascii="宋体" w:eastAsia="宋体" w:hAnsi="宋体" w:cs="宋体"/>
          <w:sz w:val="24"/>
          <w:szCs w:val="24"/>
        </w:rPr>
        <w:t>使得</w:t>
      </w:r>
      <w:r>
        <w:rPr>
          <w:rFonts w:ascii="Arial" w:eastAsia="Arial" w:hAnsi="Arial" w:cs="Arial"/>
          <w:i/>
          <w:sz w:val="24"/>
          <w:szCs w:val="24"/>
        </w:rPr>
        <w:t>π</w:t>
      </w:r>
      <w:r>
        <w:rPr>
          <w:rFonts w:ascii="Arial" w:eastAsia="Arial" w:hAnsi="Arial" w:cs="Arial"/>
          <w:i/>
          <w:spacing w:val="-18"/>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V</w:t>
      </w:r>
      <w:r>
        <w:rPr>
          <w:rFonts w:ascii="Times New Roman" w:eastAsia="Times New Roman" w:hAnsi="Times New Roman" w:cs="Times New Roman"/>
          <w:i/>
          <w:spacing w:val="16"/>
          <w:position w:val="-3"/>
          <w:sz w:val="16"/>
          <w:szCs w:val="16"/>
        </w:rPr>
        <w:t xml:space="preserve"> </w:t>
      </w:r>
      <w:r>
        <w:rPr>
          <w:rFonts w:ascii="Arial" w:eastAsia="Arial" w:hAnsi="Arial" w:cs="Arial"/>
          <w:i/>
          <w:spacing w:val="11"/>
          <w:sz w:val="24"/>
          <w:szCs w:val="24"/>
        </w:rPr>
        <w:t>π</w:t>
      </w:r>
      <w:r>
        <w:rPr>
          <w:rFonts w:ascii="Cambria" w:eastAsia="Cambria" w:hAnsi="Cambria" w:cs="Cambria"/>
          <w:spacing w:val="11"/>
          <w:position w:val="9"/>
          <w:sz w:val="16"/>
          <w:szCs w:val="16"/>
        </w:rPr>
        <w:t>′</w:t>
      </w:r>
      <w:r>
        <w:rPr>
          <w:rFonts w:ascii="Cambria" w:eastAsia="Cambria" w:hAnsi="Cambria" w:cs="Cambria"/>
          <w:spacing w:val="11"/>
          <w:position w:val="9"/>
          <w:sz w:val="16"/>
          <w:szCs w:val="16"/>
        </w:rPr>
        <w:tab/>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s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宋体" w:eastAsia="宋体" w:hAnsi="宋体" w:cs="宋体"/>
          <w:sz w:val="24"/>
          <w:szCs w:val="24"/>
        </w:rPr>
        <w:t>，命题</w:t>
      </w:r>
      <w:r>
        <w:rPr>
          <w:rFonts w:ascii="宋体" w:eastAsia="宋体" w:hAnsi="宋体" w:cs="宋体"/>
          <w:spacing w:val="-62"/>
          <w:sz w:val="24"/>
          <w:szCs w:val="24"/>
        </w:rPr>
        <w:t xml:space="preserve"> </w:t>
      </w:r>
      <w:hyperlink w:anchor="_bookmark51" w:history="1">
        <w:r>
          <w:rPr>
            <w:rFonts w:ascii="Times New Roman" w:eastAsia="Times New Roman" w:hAnsi="Times New Roman" w:cs="Times New Roman"/>
            <w:sz w:val="24"/>
            <w:szCs w:val="24"/>
          </w:rPr>
          <w:t>3.1</w:t>
        </w:r>
      </w:hyperlink>
      <w:r>
        <w:rPr>
          <w:rFonts w:ascii="Times New Roman" w:eastAsia="Times New Roman" w:hAnsi="Times New Roman" w:cs="Times New Roman"/>
          <w:sz w:val="24"/>
          <w:szCs w:val="24"/>
        </w:rPr>
        <w:t>)</w:t>
      </w:r>
    </w:p>
    <w:p w:rsidR="00A115BF" w:rsidRDefault="00A115BF">
      <w:pPr>
        <w:spacing w:line="388" w:lineRule="exact"/>
        <w:rPr>
          <w:rFonts w:ascii="Times New Roman" w:eastAsia="Times New Roman" w:hAnsi="Times New Roman" w:cs="Times New Roman"/>
          <w:sz w:val="24"/>
          <w:szCs w:val="24"/>
        </w:rPr>
        <w:sectPr w:rsidR="00A115BF">
          <w:headerReference w:type="default" r:id="rId77"/>
          <w:pgSz w:w="11910" w:h="16840"/>
          <w:pgMar w:top="1460" w:right="1280" w:bottom="1360" w:left="1320" w:header="1198" w:footer="1160" w:gutter="0"/>
          <w:cols w:space="720"/>
        </w:sectPr>
      </w:pPr>
    </w:p>
    <w:p w:rsidR="00A115BF" w:rsidRDefault="00646F36">
      <w:pPr>
        <w:spacing w:before="10"/>
        <w:ind w:left="119"/>
        <w:rPr>
          <w:rFonts w:ascii="Cambria" w:eastAsia="Cambria" w:hAnsi="Cambria" w:cs="Cambria"/>
          <w:sz w:val="16"/>
          <w:szCs w:val="16"/>
        </w:rPr>
      </w:pPr>
      <w:r>
        <w:rPr>
          <w:rFonts w:eastAsiaTheme="minorHAnsi"/>
        </w:rPr>
        <w:pict>
          <v:shape id="_x0000_s3084" type="#_x0000_t202" style="position:absolute;left:0;text-align:left;margin-left:124.15pt;margin-top:9.45pt;width:4pt;height:8pt;z-index:-259360;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1</w:t>
                  </w:r>
                </w:p>
              </w:txbxContent>
            </v:textbox>
            <w10:wrap anchorx="page"/>
          </v:shape>
        </w:pic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9"/>
          <w:position w:val="-3"/>
          <w:sz w:val="16"/>
          <w:szCs w:val="16"/>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p>
    <w:p w:rsidR="00A115BF" w:rsidRDefault="00646F36">
      <w:pPr>
        <w:spacing w:before="10"/>
        <w:ind w:left="119"/>
        <w:rPr>
          <w:rFonts w:ascii="Times New Roman" w:eastAsia="Times New Roman" w:hAnsi="Times New Roman" w:cs="Times New Roman"/>
          <w:sz w:val="24"/>
          <w:szCs w:val="24"/>
        </w:rPr>
      </w:pPr>
      <w:r>
        <w:br w:type="column"/>
      </w:r>
      <w:r>
        <w:rPr>
          <w:rFonts w:ascii="Times New Roman" w:eastAsia="Times New Roman" w:hAnsi="Times New Roman" w:cs="Times New Roman"/>
          <w:sz w:val="24"/>
          <w:szCs w:val="24"/>
        </w:rPr>
        <w:t>(</w:t>
      </w:r>
      <w:r>
        <w:rPr>
          <w:rFonts w:ascii="Arial" w:eastAsia="Arial" w:hAnsi="Arial" w:cs="Arial"/>
          <w:i/>
          <w:sz w:val="24"/>
          <w:szCs w:val="24"/>
        </w:rPr>
        <w:t xml:space="preserve">π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V</w:t>
      </w:r>
      <w:r>
        <w:rPr>
          <w:rFonts w:ascii="Times New Roman" w:eastAsia="Times New Roman" w:hAnsi="Times New Roman" w:cs="Times New Roman"/>
          <w:i/>
          <w:spacing w:val="10"/>
          <w:position w:val="-3"/>
          <w:sz w:val="16"/>
          <w:szCs w:val="16"/>
        </w:rPr>
        <w:t xml:space="preserve"> </w:t>
      </w:r>
      <w:r>
        <w:rPr>
          <w:rFonts w:ascii="Arial" w:eastAsia="Arial" w:hAnsi="Arial" w:cs="Arial"/>
          <w:i/>
          <w:spacing w:val="10"/>
          <w:sz w:val="24"/>
          <w:szCs w:val="24"/>
        </w:rPr>
        <w:t>π</w:t>
      </w:r>
      <w:r>
        <w:rPr>
          <w:rFonts w:ascii="Cambria" w:eastAsia="Cambria" w:hAnsi="Cambria" w:cs="Cambria"/>
          <w:spacing w:val="10"/>
          <w:position w:val="9"/>
          <w:sz w:val="16"/>
          <w:szCs w:val="16"/>
        </w:rPr>
        <w:t>′</w:t>
      </w:r>
      <w:r>
        <w:rPr>
          <w:rFonts w:ascii="Times New Roman" w:eastAsia="Times New Roman" w:hAnsi="Times New Roman" w:cs="Times New Roman"/>
          <w:spacing w:val="10"/>
          <w:sz w:val="24"/>
          <w:szCs w:val="24"/>
        </w:rPr>
        <w:t>)</w:t>
      </w:r>
    </w:p>
    <w:p w:rsidR="00A115BF" w:rsidRDefault="00A115BF">
      <w:pPr>
        <w:rPr>
          <w:rFonts w:ascii="Times New Roman" w:eastAsia="Times New Roman" w:hAnsi="Times New Roman" w:cs="Times New Roman"/>
          <w:sz w:val="24"/>
          <w:szCs w:val="24"/>
        </w:rPr>
        <w:sectPr w:rsidR="00A115BF">
          <w:type w:val="continuous"/>
          <w:pgSz w:w="11910" w:h="16840"/>
          <w:pgMar w:top="1580" w:right="1280" w:bottom="280" w:left="1320" w:header="720" w:footer="720" w:gutter="0"/>
          <w:cols w:num="2" w:space="720" w:equalWidth="0">
            <w:col w:w="1243" w:space="6800"/>
            <w:col w:w="1267"/>
          </w:cols>
        </w:sectPr>
      </w:pPr>
    </w:p>
    <w:p w:rsidR="00A115BF" w:rsidRDefault="00646F36">
      <w:pPr>
        <w:tabs>
          <w:tab w:val="left" w:pos="7704"/>
        </w:tabs>
        <w:spacing w:before="19" w:line="351" w:lineRule="exact"/>
        <w:ind w:left="119"/>
        <w:rPr>
          <w:rFonts w:ascii="宋体" w:eastAsia="宋体" w:hAnsi="宋体" w:cs="宋体"/>
          <w:sz w:val="24"/>
          <w:szCs w:val="24"/>
        </w:rPr>
      </w:pPr>
      <w:r>
        <w:rPr>
          <w:rFonts w:eastAsiaTheme="minorHAnsi"/>
        </w:rPr>
        <w:pict>
          <v:shape id="_x0000_s3083" type="#_x0000_t202" style="position:absolute;left:0;text-align:left;margin-left:118.55pt;margin-top:11.8pt;width:4pt;height:8pt;z-index:-259336;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1</w:t>
                  </w:r>
                </w:p>
              </w:txbxContent>
            </v:textbox>
            <w10:wrap anchorx="page"/>
          </v:shape>
        </w:pict>
      </w:r>
      <w:r>
        <w:rPr>
          <w:rFonts w:ascii="Cambria" w:eastAsia="Cambria" w:hAnsi="Cambria" w:cs="Cambria"/>
          <w:sz w:val="24"/>
          <w:szCs w:val="24"/>
        </w:rPr>
        <w:t>⇔</w:t>
      </w:r>
      <w:r>
        <w:rPr>
          <w:rFonts w:ascii="Cambria" w:eastAsia="Cambria" w:hAnsi="Cambria" w:cs="Cambria"/>
          <w:spacing w:val="1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3"/>
          <w:position w:val="9"/>
          <w:sz w:val="16"/>
          <w:szCs w:val="16"/>
        </w:rPr>
        <w:t xml:space="preserve"> </w:t>
      </w:r>
      <w:r>
        <w:rPr>
          <w:rFonts w:ascii="Euclid" w:eastAsia="Euclid" w:hAnsi="Euclid" w:cs="Euclid"/>
          <w:sz w:val="24"/>
          <w:szCs w:val="24"/>
        </w:rPr>
        <w:t>)</w:t>
      </w:r>
      <w:r>
        <w:rPr>
          <w:rFonts w:ascii="Euclid" w:eastAsia="Euclid" w:hAnsi="Euclid" w:cs="Euclid"/>
          <w:spacing w:val="-2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3"/>
          <w:sz w:val="24"/>
          <w:szCs w:val="24"/>
        </w:rPr>
        <w:t xml:space="preserve"> </w:t>
      </w:r>
      <w:r>
        <w:rPr>
          <w:rFonts w:ascii="Arial" w:eastAsia="Arial" w:hAnsi="Arial" w:cs="Arial"/>
          <w:i/>
          <w:sz w:val="24"/>
          <w:szCs w:val="24"/>
        </w:rPr>
        <w:t>ψ</w:t>
      </w:r>
      <w:r>
        <w:rPr>
          <w:rFonts w:ascii="Arial" w:eastAsia="Arial" w:hAnsi="Arial" w:cs="Arial"/>
          <w:i/>
          <w:sz w:val="24"/>
          <w:szCs w:val="24"/>
        </w:rPr>
        <w:tab/>
      </w:r>
      <w:r>
        <w:rPr>
          <w:rFonts w:ascii="宋体" w:eastAsia="宋体" w:hAnsi="宋体" w:cs="宋体"/>
          <w:sz w:val="24"/>
          <w:szCs w:val="24"/>
        </w:rPr>
        <w:t>（归纳假设）</w:t>
      </w:r>
    </w:p>
    <w:p w:rsidR="00A115BF" w:rsidRDefault="00646F36">
      <w:pPr>
        <w:spacing w:line="404" w:lineRule="exact"/>
        <w:ind w:left="119"/>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1"/>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1"/>
          <w:sz w:val="24"/>
          <w:szCs w:val="24"/>
        </w:rPr>
        <w:t xml:space="preserve"> </w:t>
      </w:r>
      <w:r>
        <w:rPr>
          <w:rFonts w:ascii="Arial Unicode MS" w:eastAsia="Arial Unicode MS" w:hAnsi="Arial Unicode MS" w:cs="Arial Unicode MS"/>
          <w:spacing w:val="-12"/>
          <w:sz w:val="24"/>
          <w:szCs w:val="24"/>
        </w:rPr>
        <w:t>Φ</w:t>
      </w:r>
      <w:r>
        <w:rPr>
          <w:rFonts w:ascii="宋体" w:eastAsia="宋体" w:hAnsi="宋体" w:cs="宋体"/>
          <w:spacing w:val="-12"/>
          <w:sz w:val="24"/>
          <w:szCs w:val="24"/>
        </w:rPr>
        <w:t>。</w:t>
      </w:r>
    </w:p>
    <w:p w:rsidR="00A115BF" w:rsidRDefault="00646F36">
      <w:pPr>
        <w:pStyle w:val="a4"/>
        <w:numPr>
          <w:ilvl w:val="0"/>
          <w:numId w:val="19"/>
        </w:numPr>
        <w:tabs>
          <w:tab w:val="left" w:pos="941"/>
        </w:tabs>
        <w:spacing w:line="434" w:lineRule="exact"/>
        <w:rPr>
          <w:rFonts w:ascii="宋体" w:eastAsia="宋体" w:hAnsi="宋体" w:cs="宋体"/>
          <w:sz w:val="24"/>
          <w:szCs w:val="24"/>
        </w:rPr>
      </w:pPr>
      <w:r>
        <w:rPr>
          <w:rFonts w:ascii="Arial Unicode MS" w:eastAsia="Arial Unicode MS" w:hAnsi="Arial Unicode MS" w:cs="Arial Unicode MS"/>
          <w:sz w:val="24"/>
          <w:szCs w:val="24"/>
        </w:rPr>
        <w:t xml:space="preserve">Φ </w:t>
      </w:r>
      <w:r>
        <w:rPr>
          <w:rFonts w:ascii="Euclid" w:eastAsia="Euclid" w:hAnsi="Euclid" w:cs="Euclid"/>
          <w:sz w:val="24"/>
          <w:szCs w:val="24"/>
        </w:rPr>
        <w:t>=</w:t>
      </w:r>
      <w:r>
        <w:rPr>
          <w:rFonts w:ascii="Euclid" w:eastAsia="Euclid" w:hAnsi="Euclid" w:cs="Euclid"/>
          <w:spacing w:val="-36"/>
          <w:sz w:val="24"/>
          <w:szCs w:val="24"/>
        </w:rPr>
        <w:t xml:space="preserve"> </w:t>
      </w:r>
      <w:r>
        <w:rPr>
          <w:rFonts w:ascii="Times New Roman" w:eastAsia="Times New Roman" w:hAnsi="Times New Roman" w:cs="Times New Roman"/>
          <w:spacing w:val="2"/>
          <w:sz w:val="19"/>
          <w:szCs w:val="19"/>
        </w:rPr>
        <w:t>EG</w:t>
      </w:r>
      <w:r>
        <w:rPr>
          <w:rFonts w:ascii="Arial" w:eastAsia="Arial" w:hAnsi="Arial" w:cs="Arial"/>
          <w:i/>
          <w:spacing w:val="2"/>
          <w:sz w:val="24"/>
          <w:szCs w:val="24"/>
        </w:rPr>
        <w:t>ψ</w:t>
      </w:r>
      <w:r>
        <w:rPr>
          <w:rFonts w:ascii="宋体" w:eastAsia="宋体" w:hAnsi="宋体" w:cs="宋体"/>
          <w:spacing w:val="2"/>
          <w:sz w:val="24"/>
          <w:szCs w:val="24"/>
        </w:rPr>
        <w:t>。</w:t>
      </w:r>
    </w:p>
    <w:p w:rsidR="00A115BF" w:rsidRDefault="00646F36">
      <w:pPr>
        <w:spacing w:line="442" w:lineRule="exact"/>
        <w:ind w:left="600"/>
        <w:rPr>
          <w:rFonts w:ascii="Arial Unicode MS" w:eastAsia="Arial Unicode MS" w:hAnsi="Arial Unicode MS" w:cs="Arial Unicode MS"/>
          <w:sz w:val="24"/>
          <w:szCs w:val="24"/>
        </w:rPr>
      </w:pPr>
      <w:r>
        <w:rPr>
          <w:rFonts w:ascii="Euclid" w:hAnsi="Euclid"/>
          <w:sz w:val="24"/>
        </w:rPr>
        <w:t>(</w:t>
      </w:r>
      <w:r>
        <w:rPr>
          <w:rFonts w:ascii="Times New Roman" w:hAnsi="Times New Roman"/>
          <w:i/>
          <w:sz w:val="24"/>
        </w:rPr>
        <w:t>M</w:t>
      </w:r>
      <w:r>
        <w:rPr>
          <w:rFonts w:ascii="Times New Roman" w:hAnsi="Times New Roman"/>
          <w:i/>
          <w:spacing w:val="-17"/>
          <w:sz w:val="24"/>
        </w:rPr>
        <w:t xml:space="preserve"> </w:t>
      </w:r>
      <w:r>
        <w:rPr>
          <w:rFonts w:ascii="Verdana" w:hAnsi="Verdana"/>
          <w:i/>
          <w:sz w:val="24"/>
        </w:rPr>
        <w:t>,</w:t>
      </w:r>
      <w:r>
        <w:rPr>
          <w:rFonts w:ascii="Verdana" w:hAnsi="Verdana"/>
          <w:i/>
          <w:spacing w:val="-55"/>
          <w:sz w:val="24"/>
        </w:rPr>
        <w:t xml:space="preserve"> </w:t>
      </w:r>
      <w:r>
        <w:rPr>
          <w:rFonts w:ascii="Times New Roman" w:hAnsi="Times New Roman"/>
          <w:i/>
          <w:sz w:val="24"/>
        </w:rPr>
        <w:t>s</w:t>
      </w:r>
      <w:r>
        <w:rPr>
          <w:rFonts w:ascii="Euclid" w:hAnsi="Euclid"/>
          <w:sz w:val="24"/>
        </w:rPr>
        <w:t>)</w:t>
      </w:r>
      <w:r>
        <w:rPr>
          <w:rFonts w:ascii="Euclid" w:hAnsi="Euclid"/>
          <w:spacing w:val="-20"/>
          <w:sz w:val="24"/>
        </w:rPr>
        <w:t xml:space="preserve"> </w:t>
      </w:r>
      <w:r>
        <w:rPr>
          <w:rFonts w:ascii="Cambria" w:hAnsi="Cambria"/>
          <w:spacing w:val="-23"/>
          <w:sz w:val="24"/>
        </w:rPr>
        <w:t>|</w:t>
      </w:r>
      <w:r>
        <w:rPr>
          <w:rFonts w:ascii="Euclid" w:hAnsi="Euclid"/>
          <w:spacing w:val="-23"/>
          <w:sz w:val="24"/>
        </w:rPr>
        <w:t>=</w:t>
      </w:r>
      <w:r>
        <w:rPr>
          <w:rFonts w:ascii="Euclid" w:hAnsi="Euclid"/>
          <w:spacing w:val="-20"/>
          <w:sz w:val="24"/>
        </w:rPr>
        <w:t xml:space="preserve"> </w:t>
      </w:r>
      <w:r>
        <w:rPr>
          <w:rFonts w:ascii="Arial Unicode MS" w:hAnsi="Arial Unicode MS"/>
          <w:sz w:val="24"/>
        </w:rPr>
        <w:t>Φ</w:t>
      </w:r>
    </w:p>
    <w:p w:rsidR="00A115BF" w:rsidRDefault="00646F36">
      <w:pPr>
        <w:spacing w:line="374" w:lineRule="exact"/>
        <w:ind w:left="119"/>
        <w:rPr>
          <w:rFonts w:ascii="Arial" w:eastAsia="Arial" w:hAnsi="Arial" w:cs="Arial"/>
          <w:sz w:val="24"/>
          <w:szCs w:val="24"/>
        </w:rPr>
      </w:pPr>
      <w:r>
        <w:rPr>
          <w:rFonts w:ascii="Cambria" w:eastAsia="Cambria" w:hAnsi="Cambria" w:cs="Cambria"/>
          <w:sz w:val="24"/>
          <w:szCs w:val="24"/>
        </w:rPr>
        <w:t xml:space="preserve">⇔ </w:t>
      </w:r>
      <w:r>
        <w:rPr>
          <w:rFonts w:ascii="宋体" w:eastAsia="宋体" w:hAnsi="宋体" w:cs="宋体"/>
          <w:sz w:val="24"/>
          <w:szCs w:val="24"/>
        </w:rPr>
        <w:t>存在一条路径</w:t>
      </w:r>
      <w:r>
        <w:rPr>
          <w:rFonts w:ascii="Arial" w:eastAsia="Arial" w:hAnsi="Arial" w:cs="Arial"/>
          <w:i/>
          <w:sz w:val="24"/>
          <w:szCs w:val="24"/>
        </w:rPr>
        <w:t>π</w:t>
      </w:r>
      <w:r>
        <w:rPr>
          <w:rFonts w:ascii="Arial" w:eastAsia="Arial" w:hAnsi="Arial" w:cs="Arial"/>
          <w:i/>
          <w:spacing w:val="-3"/>
          <w:sz w:val="24"/>
          <w:szCs w:val="24"/>
        </w:rPr>
        <w:t xml:space="preserve"> </w:t>
      </w:r>
      <w:r>
        <w:rPr>
          <w:rFonts w:ascii="Euclid" w:eastAsia="Euclid" w:hAnsi="Euclid" w:cs="Euclid"/>
          <w:sz w:val="24"/>
          <w:szCs w:val="24"/>
        </w:rPr>
        <w:t>=</w:t>
      </w:r>
      <w:r>
        <w:rPr>
          <w:rFonts w:ascii="Euclid" w:eastAsia="Euclid" w:hAnsi="Euclid" w:cs="Euclid"/>
          <w:spacing w:val="-3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14"/>
          <w:sz w:val="24"/>
          <w:szCs w:val="24"/>
        </w:rPr>
        <w:t xml:space="preserve"> </w:t>
      </w:r>
      <w:r>
        <w:rPr>
          <w:rFonts w:ascii="Euclid" w:eastAsia="Euclid" w:hAnsi="Euclid" w:cs="Euclid"/>
          <w:sz w:val="24"/>
          <w:szCs w:val="24"/>
        </w:rPr>
        <w:t>=</w:t>
      </w:r>
      <w:r>
        <w:rPr>
          <w:rFonts w:ascii="Euclid" w:eastAsia="Euclid" w:hAnsi="Euclid" w:cs="Euclid"/>
          <w:spacing w:val="-34"/>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Verdana" w:eastAsia="Verdana" w:hAnsi="Verdana" w:cs="Verdana"/>
          <w:i/>
          <w:spacing w:val="3"/>
          <w:sz w:val="24"/>
          <w:szCs w:val="24"/>
        </w:rPr>
        <w:t>,</w:t>
      </w:r>
      <w:r>
        <w:rPr>
          <w:rFonts w:ascii="Verdana" w:eastAsia="Verdana" w:hAnsi="Verdana" w:cs="Verdana"/>
          <w:i/>
          <w:spacing w:val="-62"/>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62"/>
          <w:sz w:val="24"/>
          <w:szCs w:val="24"/>
        </w:rPr>
        <w:t xml:space="preserve"> </w:t>
      </w:r>
      <w:r>
        <w:rPr>
          <w:rFonts w:ascii="Verdana" w:eastAsia="Verdana" w:hAnsi="Verdana" w:cs="Verdana"/>
          <w:i/>
          <w:sz w:val="24"/>
          <w:szCs w:val="24"/>
        </w:rPr>
        <w:t>.</w:t>
      </w:r>
      <w:r>
        <w:rPr>
          <w:rFonts w:ascii="Verdana" w:eastAsia="Verdana" w:hAnsi="Verdana" w:cs="Verdana"/>
          <w:i/>
          <w:spacing w:val="-62"/>
          <w:sz w:val="24"/>
          <w:szCs w:val="24"/>
        </w:rPr>
        <w:t xml:space="preserve"> </w:t>
      </w:r>
      <w:r>
        <w:rPr>
          <w:rFonts w:ascii="Verdana" w:eastAsia="Verdana" w:hAnsi="Verdana" w:cs="Verdana"/>
          <w:i/>
          <w:sz w:val="24"/>
          <w:szCs w:val="24"/>
        </w:rPr>
        <w:t>.</w:t>
      </w:r>
      <w:r>
        <w:rPr>
          <w:rFonts w:ascii="Verdana" w:eastAsia="Verdana" w:hAnsi="Verdana" w:cs="Verdana"/>
          <w:i/>
          <w:spacing w:val="-62"/>
          <w:sz w:val="24"/>
          <w:szCs w:val="24"/>
        </w:rPr>
        <w:t xml:space="preserve"> </w:t>
      </w:r>
      <w:r>
        <w:rPr>
          <w:rFonts w:ascii="Verdana" w:eastAsia="Verdana" w:hAnsi="Verdana" w:cs="Verdana"/>
          <w:i/>
          <w:sz w:val="24"/>
          <w:szCs w:val="24"/>
        </w:rPr>
        <w:t>.</w:t>
      </w:r>
      <w:r>
        <w:rPr>
          <w:rFonts w:ascii="Verdana" w:eastAsia="Verdana" w:hAnsi="Verdana" w:cs="Verdana"/>
          <w:i/>
          <w:spacing w:val="-62"/>
          <w:sz w:val="24"/>
          <w:szCs w:val="24"/>
        </w:rPr>
        <w:t xml:space="preserve"> </w:t>
      </w:r>
      <w:r>
        <w:rPr>
          <w:rFonts w:ascii="Euclid" w:eastAsia="Euclid" w:hAnsi="Euclid" w:cs="Euclid"/>
          <w:sz w:val="24"/>
          <w:szCs w:val="24"/>
        </w:rPr>
        <w:t>)</w:t>
      </w:r>
      <w:r>
        <w:rPr>
          <w:rFonts w:ascii="宋体" w:eastAsia="宋体" w:hAnsi="宋体" w:cs="宋体"/>
          <w:sz w:val="24"/>
          <w:szCs w:val="24"/>
        </w:rPr>
        <w:t>，使得对于任意</w:t>
      </w:r>
      <w:r>
        <w:rPr>
          <w:rFonts w:ascii="Times New Roman" w:eastAsia="Times New Roman" w:hAnsi="Times New Roman" w:cs="Times New Roman"/>
          <w:i/>
          <w:sz w:val="24"/>
          <w:szCs w:val="24"/>
        </w:rPr>
        <w:t>i</w:t>
      </w:r>
      <w:r>
        <w:rPr>
          <w:rFonts w:ascii="Times New Roman" w:eastAsia="Times New Roman" w:hAnsi="Times New Roman" w:cs="Times New Roman"/>
          <w:i/>
          <w:spacing w:val="-14"/>
          <w:sz w:val="24"/>
          <w:szCs w:val="24"/>
        </w:rPr>
        <w:t xml:space="preserve"> </w:t>
      </w:r>
      <w:r>
        <w:rPr>
          <w:rFonts w:ascii="Cambria" w:eastAsia="Cambria" w:hAnsi="Cambria" w:cs="Cambria"/>
          <w:w w:val="110"/>
          <w:sz w:val="24"/>
          <w:szCs w:val="24"/>
        </w:rPr>
        <w:t>≥</w:t>
      </w:r>
      <w:r>
        <w:rPr>
          <w:rFonts w:ascii="Cambria" w:eastAsia="Cambria" w:hAnsi="Cambria" w:cs="Cambria"/>
          <w:spacing w:val="-12"/>
          <w:w w:val="110"/>
          <w:sz w:val="24"/>
          <w:szCs w:val="24"/>
        </w:rPr>
        <w:t xml:space="preserve"> </w:t>
      </w:r>
      <w:r>
        <w:rPr>
          <w:rFonts w:ascii="Times New Roman" w:eastAsia="Times New Roman" w:hAnsi="Times New Roman" w:cs="Times New Roman"/>
          <w:sz w:val="24"/>
          <w:szCs w:val="24"/>
        </w:rPr>
        <w:t>0</w:t>
      </w:r>
      <w:r>
        <w:rPr>
          <w:rFonts w:ascii="宋体" w:eastAsia="宋体" w:hAnsi="宋体" w:cs="宋体"/>
          <w:sz w:val="24"/>
          <w:szCs w:val="24"/>
        </w:rPr>
        <w:t>，都有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7"/>
          <w:sz w:val="24"/>
          <w:szCs w:val="24"/>
        </w:rPr>
        <w:t xml:space="preserve"> </w:t>
      </w:r>
      <w:r>
        <w:rPr>
          <w:rFonts w:ascii="Verdana" w:eastAsia="Verdana" w:hAnsi="Verdana" w:cs="Verdana"/>
          <w:i/>
          <w:sz w:val="24"/>
          <w:szCs w:val="24"/>
        </w:rPr>
        <w:t>,</w:t>
      </w:r>
      <w:r>
        <w:rPr>
          <w:rFonts w:ascii="Verdana" w:eastAsia="Verdana" w:hAnsi="Verdana" w:cs="Verdana"/>
          <w:i/>
          <w:spacing w:val="-62"/>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i</w:t>
      </w:r>
      <w:r>
        <w:rPr>
          <w:rFonts w:ascii="Euclid" w:eastAsia="Euclid" w:hAnsi="Euclid" w:cs="Euclid"/>
          <w:spacing w:val="3"/>
          <w:sz w:val="24"/>
          <w:szCs w:val="24"/>
        </w:rPr>
        <w:t>)</w:t>
      </w:r>
      <w:r>
        <w:rPr>
          <w:rFonts w:ascii="Euclid" w:eastAsia="Euclid" w:hAnsi="Euclid" w:cs="Euclid"/>
          <w:spacing w:val="-34"/>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34"/>
          <w:sz w:val="24"/>
          <w:szCs w:val="24"/>
        </w:rPr>
        <w:t xml:space="preserve"> </w:t>
      </w:r>
      <w:r>
        <w:rPr>
          <w:rFonts w:ascii="Arial" w:eastAsia="Arial" w:hAnsi="Arial" w:cs="Arial"/>
          <w:i/>
          <w:sz w:val="24"/>
          <w:szCs w:val="24"/>
        </w:rPr>
        <w:t>ψ</w:t>
      </w:r>
    </w:p>
    <w:p w:rsidR="00A115BF" w:rsidRDefault="00646F36">
      <w:pPr>
        <w:tabs>
          <w:tab w:val="left" w:pos="7198"/>
        </w:tabs>
        <w:spacing w:line="203" w:lineRule="exact"/>
        <w:ind w:left="119"/>
        <w:rPr>
          <w:rFonts w:ascii="Times New Roman" w:eastAsia="Times New Roman" w:hAnsi="Times New Roman" w:cs="Times New Roman"/>
          <w:sz w:val="24"/>
          <w:szCs w:val="24"/>
        </w:rPr>
      </w:pPr>
      <w:r>
        <w:rPr>
          <w:rFonts w:ascii="Cambria" w:eastAsia="Cambria" w:hAnsi="Cambria" w:cs="Cambria"/>
          <w:sz w:val="24"/>
          <w:szCs w:val="24"/>
        </w:rPr>
        <w:t>⇔</w:t>
      </w:r>
      <w:r>
        <w:rPr>
          <w:rFonts w:ascii="Cambria" w:eastAsia="Cambria" w:hAnsi="Cambria" w:cs="Cambria"/>
          <w:spacing w:val="-9"/>
          <w:sz w:val="24"/>
          <w:szCs w:val="24"/>
        </w:rPr>
        <w:t xml:space="preserve"> </w:t>
      </w:r>
      <w:r>
        <w:rPr>
          <w:rFonts w:ascii="宋体" w:eastAsia="宋体" w:hAnsi="宋体" w:cs="宋体"/>
          <w:spacing w:val="2"/>
          <w:sz w:val="24"/>
          <w:szCs w:val="24"/>
        </w:rPr>
        <w:t>存在一条路径</w:t>
      </w:r>
      <w:r>
        <w:rPr>
          <w:rFonts w:ascii="Arial" w:eastAsia="Arial" w:hAnsi="Arial" w:cs="Arial"/>
          <w:i/>
          <w:spacing w:val="2"/>
          <w:sz w:val="24"/>
          <w:szCs w:val="24"/>
        </w:rPr>
        <w:t>π</w:t>
      </w:r>
      <w:r>
        <w:rPr>
          <w:rFonts w:ascii="Cambria" w:eastAsia="Cambria" w:hAnsi="Cambria" w:cs="Cambria"/>
          <w:spacing w:val="2"/>
          <w:position w:val="9"/>
          <w:sz w:val="16"/>
          <w:szCs w:val="16"/>
        </w:rPr>
        <w:t>′</w:t>
      </w:r>
      <w:r>
        <w:rPr>
          <w:rFonts w:ascii="Cambria" w:eastAsia="Cambria" w:hAnsi="Cambria" w:cs="Cambria"/>
          <w:spacing w:val="11"/>
          <w:position w:val="9"/>
          <w:sz w:val="16"/>
          <w:szCs w:val="16"/>
        </w:rPr>
        <w:t xml:space="preserve"> </w:t>
      </w:r>
      <w:r>
        <w:rPr>
          <w:rFonts w:ascii="Euclid" w:eastAsia="Euclid" w:hAnsi="Euclid" w:cs="Euclid"/>
          <w:sz w:val="24"/>
          <w:szCs w:val="24"/>
        </w:rPr>
        <w:t>=</w:t>
      </w:r>
      <w:r>
        <w:rPr>
          <w:rFonts w:ascii="Euclid" w:eastAsia="Euclid" w:hAnsi="Euclid" w:cs="Euclid"/>
          <w:spacing w:val="-4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1"/>
          <w:position w:val="9"/>
          <w:sz w:val="16"/>
          <w:szCs w:val="16"/>
        </w:rPr>
        <w:t xml:space="preserve"> </w:t>
      </w:r>
      <w:r>
        <w:rPr>
          <w:rFonts w:ascii="Euclid" w:eastAsia="Euclid" w:hAnsi="Euclid" w:cs="Euclid"/>
          <w:sz w:val="24"/>
          <w:szCs w:val="24"/>
        </w:rPr>
        <w:t>=</w:t>
      </w:r>
      <w:r>
        <w:rPr>
          <w:rFonts w:ascii="Euclid" w:eastAsia="Euclid" w:hAnsi="Euclid" w:cs="Euclid"/>
          <w:spacing w:val="-41"/>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
          <w:position w:val="9"/>
          <w:sz w:val="16"/>
          <w:szCs w:val="16"/>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
          <w:position w:val="9"/>
          <w:sz w:val="16"/>
          <w:szCs w:val="16"/>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Euclid" w:eastAsia="Euclid" w:hAnsi="Euclid" w:cs="Euclid"/>
          <w:sz w:val="24"/>
          <w:szCs w:val="24"/>
        </w:rPr>
        <w:t>)</w:t>
      </w:r>
      <w:r>
        <w:rPr>
          <w:rFonts w:ascii="宋体" w:eastAsia="宋体" w:hAnsi="宋体" w:cs="宋体"/>
          <w:sz w:val="24"/>
          <w:szCs w:val="24"/>
        </w:rPr>
        <w:t>，使得</w:t>
      </w:r>
      <w:r>
        <w:rPr>
          <w:rFonts w:ascii="Arial" w:eastAsia="Arial" w:hAnsi="Arial" w:cs="Arial"/>
          <w:i/>
          <w:sz w:val="24"/>
          <w:szCs w:val="24"/>
        </w:rPr>
        <w:t>π</w:t>
      </w:r>
      <w:r>
        <w:rPr>
          <w:rFonts w:ascii="Arial" w:eastAsia="Arial" w:hAnsi="Arial" w:cs="Arial"/>
          <w:i/>
          <w:spacing w:val="-13"/>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V</w:t>
      </w:r>
      <w:r>
        <w:rPr>
          <w:rFonts w:ascii="Times New Roman" w:eastAsia="Times New Roman" w:hAnsi="Times New Roman" w:cs="Times New Roman"/>
          <w:i/>
          <w:spacing w:val="21"/>
          <w:position w:val="-3"/>
          <w:sz w:val="16"/>
          <w:szCs w:val="16"/>
        </w:rPr>
        <w:t xml:space="preserve"> </w:t>
      </w:r>
      <w:r>
        <w:rPr>
          <w:rFonts w:ascii="Arial" w:eastAsia="Arial" w:hAnsi="Arial" w:cs="Arial"/>
          <w:i/>
          <w:spacing w:val="11"/>
          <w:sz w:val="24"/>
          <w:szCs w:val="24"/>
        </w:rPr>
        <w:t>π</w:t>
      </w:r>
      <w:r>
        <w:rPr>
          <w:rFonts w:ascii="Cambria" w:eastAsia="Cambria" w:hAnsi="Cambria" w:cs="Cambria"/>
          <w:spacing w:val="11"/>
          <w:position w:val="9"/>
          <w:sz w:val="16"/>
          <w:szCs w:val="16"/>
        </w:rPr>
        <w:t>′</w:t>
      </w:r>
      <w:r>
        <w:rPr>
          <w:rFonts w:ascii="Cambria" w:eastAsia="Cambria" w:hAnsi="Cambria" w:cs="Cambria"/>
          <w:spacing w:val="11"/>
          <w:position w:val="9"/>
          <w:sz w:val="16"/>
          <w:szCs w:val="16"/>
        </w:rPr>
        <w:tab/>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s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宋体" w:eastAsia="宋体" w:hAnsi="宋体" w:cs="宋体"/>
          <w:sz w:val="24"/>
          <w:szCs w:val="24"/>
        </w:rPr>
        <w:t>，命题</w:t>
      </w:r>
      <w:r>
        <w:rPr>
          <w:rFonts w:ascii="宋体" w:eastAsia="宋体" w:hAnsi="宋体" w:cs="宋体"/>
          <w:spacing w:val="-62"/>
          <w:sz w:val="24"/>
          <w:szCs w:val="24"/>
        </w:rPr>
        <w:t xml:space="preserve"> </w:t>
      </w:r>
      <w:hyperlink w:anchor="_bookmark51" w:history="1">
        <w:r>
          <w:rPr>
            <w:rFonts w:ascii="Times New Roman" w:eastAsia="Times New Roman" w:hAnsi="Times New Roman" w:cs="Times New Roman"/>
            <w:sz w:val="24"/>
            <w:szCs w:val="24"/>
          </w:rPr>
          <w:t>3.1</w:t>
        </w:r>
      </w:hyperlink>
      <w:r>
        <w:rPr>
          <w:rFonts w:ascii="Times New Roman" w:eastAsia="Times New Roman" w:hAnsi="Times New Roman" w:cs="Times New Roman"/>
          <w:sz w:val="24"/>
          <w:szCs w:val="24"/>
        </w:rPr>
        <w:t>)</w:t>
      </w:r>
    </w:p>
    <w:p w:rsidR="00A115BF" w:rsidRDefault="00646F36">
      <w:pPr>
        <w:spacing w:line="157" w:lineRule="exact"/>
        <w:ind w:left="2986"/>
        <w:rPr>
          <w:rFonts w:ascii="Times New Roman" w:eastAsia="Times New Roman" w:hAnsi="Times New Roman" w:cs="Times New Roman"/>
          <w:sz w:val="16"/>
          <w:szCs w:val="16"/>
        </w:rPr>
      </w:pPr>
      <w:r>
        <w:rPr>
          <w:rFonts w:ascii="Times New Roman"/>
          <w:sz w:val="16"/>
        </w:rPr>
        <w:t xml:space="preserve">0   </w:t>
      </w:r>
      <w:r>
        <w:rPr>
          <w:rFonts w:ascii="Times New Roman"/>
          <w:spacing w:val="35"/>
          <w:sz w:val="16"/>
        </w:rPr>
        <w:t xml:space="preserve"> </w:t>
      </w:r>
      <w:r>
        <w:rPr>
          <w:rFonts w:ascii="Times New Roman"/>
          <w:sz w:val="16"/>
        </w:rPr>
        <w:t>1</w:t>
      </w:r>
    </w:p>
    <w:p w:rsidR="00A115BF" w:rsidRDefault="00A115BF">
      <w:pPr>
        <w:spacing w:line="157" w:lineRule="exact"/>
        <w:rPr>
          <w:rFonts w:ascii="Times New Roman" w:eastAsia="Times New Roman" w:hAnsi="Times New Roman" w:cs="Times New Roman"/>
          <w:sz w:val="16"/>
          <w:szCs w:val="16"/>
        </w:rPr>
        <w:sectPr w:rsidR="00A115BF">
          <w:type w:val="continuous"/>
          <w:pgSz w:w="11910" w:h="16840"/>
          <w:pgMar w:top="1580" w:right="1280" w:bottom="280" w:left="1320" w:header="720" w:footer="720" w:gutter="0"/>
          <w:cols w:space="720"/>
        </w:sectPr>
      </w:pPr>
    </w:p>
    <w:p w:rsidR="00A115BF" w:rsidRDefault="00646F36">
      <w:pPr>
        <w:ind w:left="119"/>
        <w:rPr>
          <w:rFonts w:ascii="Cambria" w:eastAsia="Cambria" w:hAnsi="Cambria" w:cs="Cambria"/>
          <w:sz w:val="16"/>
          <w:szCs w:val="16"/>
        </w:rPr>
      </w:pPr>
      <w:r>
        <w:rPr>
          <w:rFonts w:eastAsiaTheme="minorHAnsi"/>
        </w:rPr>
        <w:pict>
          <v:shape id="_x0000_s3082" type="#_x0000_t202" style="position:absolute;left:0;text-align:left;margin-left:230.4pt;margin-top:10.8pt;width:2.25pt;height:8pt;z-index:-259312;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i</w:t>
                  </w:r>
                </w:p>
              </w:txbxContent>
            </v:textbox>
            <w10:wrap anchorx="page"/>
          </v:shape>
        </w:pict>
      </w:r>
      <w:r>
        <w:rPr>
          <w:rFonts w:ascii="Cambria" w:eastAsia="Cambria" w:hAnsi="Cambria" w:cs="Cambria"/>
          <w:w w:val="105"/>
          <w:sz w:val="24"/>
          <w:szCs w:val="24"/>
        </w:rPr>
        <w:t>⇔</w:t>
      </w:r>
      <w:r>
        <w:rPr>
          <w:rFonts w:ascii="Cambria" w:eastAsia="Cambria" w:hAnsi="Cambria" w:cs="Cambria"/>
          <w:spacing w:val="-12"/>
          <w:w w:val="105"/>
          <w:sz w:val="24"/>
          <w:szCs w:val="24"/>
        </w:rPr>
        <w:t xml:space="preserve"> </w:t>
      </w:r>
      <w:r>
        <w:rPr>
          <w:rFonts w:ascii="宋体" w:eastAsia="宋体" w:hAnsi="宋体" w:cs="宋体"/>
          <w:w w:val="105"/>
          <w:sz w:val="24"/>
          <w:szCs w:val="24"/>
        </w:rPr>
        <w:t>对于任意</w: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25"/>
          <w:w w:val="105"/>
          <w:sz w:val="24"/>
          <w:szCs w:val="24"/>
        </w:rPr>
        <w:t xml:space="preserve"> </w:t>
      </w:r>
      <w:r>
        <w:rPr>
          <w:rFonts w:ascii="Cambria" w:eastAsia="Cambria" w:hAnsi="Cambria" w:cs="Cambria"/>
          <w:w w:val="110"/>
          <w:sz w:val="24"/>
          <w:szCs w:val="24"/>
        </w:rPr>
        <w:t>≥</w:t>
      </w:r>
      <w:r>
        <w:rPr>
          <w:rFonts w:ascii="Cambria" w:eastAsia="Cambria" w:hAnsi="Cambria" w:cs="Cambria"/>
          <w:spacing w:val="-20"/>
          <w:w w:val="110"/>
          <w:sz w:val="24"/>
          <w:szCs w:val="24"/>
        </w:rPr>
        <w:t xml:space="preserve"> </w:t>
      </w:r>
      <w:r>
        <w:rPr>
          <w:rFonts w:ascii="Times New Roman" w:eastAsia="Times New Roman" w:hAnsi="Times New Roman" w:cs="Times New Roman"/>
          <w:w w:val="105"/>
          <w:sz w:val="24"/>
          <w:szCs w:val="24"/>
        </w:rPr>
        <w:t>0</w:t>
      </w:r>
      <w:r>
        <w:rPr>
          <w:rFonts w:ascii="宋体" w:eastAsia="宋体" w:hAnsi="宋体" w:cs="宋体"/>
          <w:w w:val="105"/>
          <w:sz w:val="24"/>
          <w:szCs w:val="24"/>
        </w:rPr>
        <w:t>，都有</w:t>
      </w:r>
      <w:r>
        <w:rPr>
          <w:rFonts w:ascii="Times New Roman" w:eastAsia="Times New Roman" w:hAnsi="Times New Roman" w:cs="Times New Roman"/>
          <w:i/>
          <w:w w:val="105"/>
          <w:sz w:val="24"/>
          <w:szCs w:val="24"/>
        </w:rPr>
        <w:t>s</w:t>
      </w:r>
      <w:r>
        <w:rPr>
          <w:rFonts w:ascii="Times New Roman" w:eastAsia="Times New Roman" w:hAnsi="Times New Roman" w:cs="Times New Roman"/>
          <w:i/>
          <w:w w:val="105"/>
          <w:position w:val="-3"/>
          <w:sz w:val="16"/>
          <w:szCs w:val="16"/>
        </w:rPr>
        <w:t>i</w:t>
      </w:r>
      <w:r>
        <w:rPr>
          <w:rFonts w:ascii="Times New Roman" w:eastAsia="Times New Roman" w:hAnsi="Times New Roman" w:cs="Times New Roman"/>
          <w:i/>
          <w:spacing w:val="4"/>
          <w:w w:val="105"/>
          <w:position w:val="-3"/>
          <w:sz w:val="16"/>
          <w:szCs w:val="16"/>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i/>
          <w:spacing w:val="18"/>
          <w:w w:val="105"/>
          <w:position w:val="-3"/>
          <w:sz w:val="16"/>
          <w:szCs w:val="16"/>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p>
    <w:p w:rsidR="00A115BF" w:rsidRDefault="00646F36">
      <w:pPr>
        <w:spacing w:before="38"/>
        <w:ind w:left="119"/>
        <w:rPr>
          <w:rFonts w:ascii="Times New Roman" w:eastAsia="Times New Roman" w:hAnsi="Times New Roman" w:cs="Times New Roman"/>
          <w:sz w:val="24"/>
          <w:szCs w:val="24"/>
        </w:rPr>
      </w:pPr>
      <w:r>
        <w:br w:type="column"/>
      </w:r>
      <w:r>
        <w:rPr>
          <w:rFonts w:ascii="Times New Roman" w:eastAsia="Times New Roman" w:hAnsi="Times New Roman" w:cs="Times New Roman"/>
          <w:sz w:val="24"/>
          <w:szCs w:val="24"/>
        </w:rPr>
        <w:t>(</w:t>
      </w:r>
      <w:r>
        <w:rPr>
          <w:rFonts w:ascii="Arial" w:eastAsia="Arial" w:hAnsi="Arial" w:cs="Arial"/>
          <w:i/>
          <w:sz w:val="24"/>
          <w:szCs w:val="24"/>
        </w:rPr>
        <w:t xml:space="preserve">π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V</w:t>
      </w:r>
      <w:r>
        <w:rPr>
          <w:rFonts w:ascii="Times New Roman" w:eastAsia="Times New Roman" w:hAnsi="Times New Roman" w:cs="Times New Roman"/>
          <w:i/>
          <w:spacing w:val="10"/>
          <w:position w:val="-3"/>
          <w:sz w:val="16"/>
          <w:szCs w:val="16"/>
        </w:rPr>
        <w:t xml:space="preserve"> </w:t>
      </w:r>
      <w:r>
        <w:rPr>
          <w:rFonts w:ascii="Arial" w:eastAsia="Arial" w:hAnsi="Arial" w:cs="Arial"/>
          <w:i/>
          <w:spacing w:val="10"/>
          <w:sz w:val="24"/>
          <w:szCs w:val="24"/>
        </w:rPr>
        <w:t>π</w:t>
      </w:r>
      <w:r>
        <w:rPr>
          <w:rFonts w:ascii="Cambria" w:eastAsia="Cambria" w:hAnsi="Cambria" w:cs="Cambria"/>
          <w:spacing w:val="10"/>
          <w:position w:val="9"/>
          <w:sz w:val="16"/>
          <w:szCs w:val="16"/>
        </w:rPr>
        <w:t>′</w:t>
      </w:r>
      <w:r>
        <w:rPr>
          <w:rFonts w:ascii="Times New Roman" w:eastAsia="Times New Roman" w:hAnsi="Times New Roman" w:cs="Times New Roman"/>
          <w:spacing w:val="10"/>
          <w:sz w:val="24"/>
          <w:szCs w:val="24"/>
        </w:rPr>
        <w:t>)</w:t>
      </w:r>
    </w:p>
    <w:p w:rsidR="00A115BF" w:rsidRDefault="00A115BF">
      <w:pPr>
        <w:rPr>
          <w:rFonts w:ascii="Times New Roman" w:eastAsia="Times New Roman" w:hAnsi="Times New Roman" w:cs="Times New Roman"/>
          <w:sz w:val="24"/>
          <w:szCs w:val="24"/>
        </w:rPr>
        <w:sectPr w:rsidR="00A115BF">
          <w:type w:val="continuous"/>
          <w:pgSz w:w="11910" w:h="16840"/>
          <w:pgMar w:top="1580" w:right="1280" w:bottom="280" w:left="1320" w:header="720" w:footer="720" w:gutter="0"/>
          <w:cols w:num="2" w:space="720" w:equalWidth="0">
            <w:col w:w="3333" w:space="4710"/>
            <w:col w:w="1267"/>
          </w:cols>
        </w:sectPr>
      </w:pPr>
    </w:p>
    <w:p w:rsidR="00A115BF" w:rsidRDefault="00646F36">
      <w:pPr>
        <w:tabs>
          <w:tab w:val="left" w:pos="7704"/>
        </w:tabs>
        <w:spacing w:before="19"/>
        <w:ind w:left="119"/>
        <w:rPr>
          <w:rFonts w:ascii="宋体" w:eastAsia="宋体" w:hAnsi="宋体" w:cs="宋体"/>
          <w:sz w:val="24"/>
          <w:szCs w:val="24"/>
        </w:rPr>
      </w:pPr>
      <w:r>
        <w:rPr>
          <w:rFonts w:eastAsiaTheme="minorHAnsi"/>
        </w:rPr>
        <w:pict>
          <v:shape id="_x0000_s3081" type="#_x0000_t202" style="position:absolute;left:0;text-align:left;margin-left:223.9pt;margin-top:11.75pt;width:2.25pt;height:8pt;z-index:-259288;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i</w:t>
                  </w:r>
                </w:p>
              </w:txbxContent>
            </v:textbox>
            <w10:wrap anchorx="page"/>
          </v:shape>
        </w:pict>
      </w:r>
      <w:r>
        <w:rPr>
          <w:rFonts w:ascii="Cambria" w:eastAsia="Cambria" w:hAnsi="Cambria" w:cs="Cambria"/>
          <w:sz w:val="24"/>
          <w:szCs w:val="24"/>
        </w:rPr>
        <w:t>⇔</w:t>
      </w:r>
      <w:r>
        <w:rPr>
          <w:rFonts w:ascii="Cambria" w:eastAsia="Cambria" w:hAnsi="Cambria" w:cs="Cambria"/>
          <w:spacing w:val="17"/>
          <w:sz w:val="24"/>
          <w:szCs w:val="24"/>
        </w:rPr>
        <w:t xml:space="preserve"> </w:t>
      </w:r>
      <w:r>
        <w:rPr>
          <w:rFonts w:ascii="宋体" w:eastAsia="宋体" w:hAnsi="宋体" w:cs="宋体"/>
          <w:sz w:val="24"/>
          <w:szCs w:val="24"/>
        </w:rPr>
        <w:t>对于任意</w:t>
      </w:r>
      <w:r>
        <w:rPr>
          <w:rFonts w:ascii="Times New Roman" w:eastAsia="Times New Roman" w:hAnsi="Times New Roman" w:cs="Times New Roman"/>
          <w:i/>
          <w:sz w:val="24"/>
          <w:szCs w:val="24"/>
        </w:rPr>
        <w:t>i</w:t>
      </w:r>
      <w:r>
        <w:rPr>
          <w:rFonts w:ascii="Times New Roman" w:eastAsia="Times New Roman" w:hAnsi="Times New Roman" w:cs="Times New Roman"/>
          <w:i/>
          <w:spacing w:val="2"/>
          <w:sz w:val="24"/>
          <w:szCs w:val="24"/>
        </w:rPr>
        <w:t xml:space="preserve"> </w:t>
      </w:r>
      <w:r>
        <w:rPr>
          <w:rFonts w:ascii="Cambria" w:eastAsia="Cambria" w:hAnsi="Cambria" w:cs="Cambria"/>
          <w:w w:val="110"/>
          <w:sz w:val="24"/>
          <w:szCs w:val="24"/>
        </w:rPr>
        <w:t>≥</w:t>
      </w:r>
      <w:r>
        <w:rPr>
          <w:rFonts w:ascii="Cambria" w:eastAsia="Cambria" w:hAnsi="Cambria" w:cs="Cambria"/>
          <w:spacing w:val="3"/>
          <w:w w:val="110"/>
          <w:sz w:val="24"/>
          <w:szCs w:val="24"/>
        </w:rPr>
        <w:t xml:space="preserve"> </w:t>
      </w:r>
      <w:r>
        <w:rPr>
          <w:rFonts w:ascii="Times New Roman" w:eastAsia="Times New Roman" w:hAnsi="Times New Roman" w:cs="Times New Roman"/>
          <w:sz w:val="24"/>
          <w:szCs w:val="24"/>
        </w:rPr>
        <w:t>0</w:t>
      </w:r>
      <w:r>
        <w:rPr>
          <w:rFonts w:ascii="宋体" w:eastAsia="宋体" w:hAnsi="宋体" w:cs="宋体"/>
          <w:sz w:val="24"/>
          <w:szCs w:val="24"/>
        </w:rPr>
        <w:t>，都有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s</w:t>
      </w:r>
      <w:r>
        <w:rPr>
          <w:rFonts w:ascii="Cambria" w:eastAsia="Cambria" w:hAnsi="Cambria" w:cs="Cambria"/>
          <w:spacing w:val="3"/>
          <w:position w:val="9"/>
          <w:sz w:val="16"/>
          <w:szCs w:val="16"/>
        </w:rPr>
        <w:t>′</w:t>
      </w:r>
      <w:r>
        <w:rPr>
          <w:rFonts w:ascii="Euclid" w:eastAsia="Euclid" w:hAnsi="Euclid" w:cs="Euclid"/>
          <w:spacing w:val="3"/>
          <w:sz w:val="24"/>
          <w:szCs w:val="24"/>
        </w:rPr>
        <w:t>)</w:t>
      </w:r>
      <w:r>
        <w:rPr>
          <w:rFonts w:ascii="Euclid" w:eastAsia="Euclid" w:hAnsi="Euclid" w:cs="Euclid"/>
          <w:spacing w:val="-18"/>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8"/>
          <w:sz w:val="24"/>
          <w:szCs w:val="24"/>
        </w:rPr>
        <w:t xml:space="preserve"> </w:t>
      </w:r>
      <w:r>
        <w:rPr>
          <w:rFonts w:ascii="Arial" w:eastAsia="Arial" w:hAnsi="Arial" w:cs="Arial"/>
          <w:i/>
          <w:sz w:val="24"/>
          <w:szCs w:val="24"/>
        </w:rPr>
        <w:t>ψ</w:t>
      </w:r>
      <w:r>
        <w:rPr>
          <w:rFonts w:ascii="Arial" w:eastAsia="Arial" w:hAnsi="Arial" w:cs="Arial"/>
          <w:i/>
          <w:sz w:val="24"/>
          <w:szCs w:val="24"/>
        </w:rPr>
        <w:tab/>
      </w:r>
      <w:r>
        <w:rPr>
          <w:rFonts w:ascii="宋体" w:eastAsia="宋体" w:hAnsi="宋体" w:cs="宋体"/>
          <w:sz w:val="24"/>
          <w:szCs w:val="24"/>
        </w:rPr>
        <w:t>（归纳假设）</w:t>
      </w:r>
    </w:p>
    <w:p w:rsidR="00A115BF" w:rsidRDefault="00646F36">
      <w:pPr>
        <w:spacing w:line="352" w:lineRule="exact"/>
        <w:ind w:left="119"/>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1"/>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1"/>
          <w:sz w:val="24"/>
          <w:szCs w:val="24"/>
        </w:rPr>
        <w:t xml:space="preserve"> </w:t>
      </w:r>
      <w:r>
        <w:rPr>
          <w:rFonts w:ascii="Arial Unicode MS" w:eastAsia="Arial Unicode MS" w:hAnsi="Arial Unicode MS" w:cs="Arial Unicode MS"/>
          <w:spacing w:val="-12"/>
          <w:sz w:val="24"/>
          <w:szCs w:val="24"/>
        </w:rPr>
        <w:t>Φ</w:t>
      </w:r>
      <w:r>
        <w:rPr>
          <w:rFonts w:ascii="宋体" w:eastAsia="宋体" w:hAnsi="宋体" w:cs="宋体"/>
          <w:spacing w:val="-12"/>
          <w:sz w:val="24"/>
          <w:szCs w:val="24"/>
        </w:rPr>
        <w:t>。</w:t>
      </w:r>
    </w:p>
    <w:p w:rsidR="00A115BF" w:rsidRDefault="00646F36">
      <w:pPr>
        <w:pStyle w:val="a4"/>
        <w:numPr>
          <w:ilvl w:val="0"/>
          <w:numId w:val="19"/>
        </w:numPr>
        <w:tabs>
          <w:tab w:val="left" w:pos="927"/>
        </w:tabs>
        <w:spacing w:line="434" w:lineRule="exact"/>
        <w:ind w:left="926" w:hanging="326"/>
        <w:rPr>
          <w:rFonts w:ascii="宋体" w:eastAsia="宋体" w:hAnsi="宋体" w:cs="宋体"/>
          <w:sz w:val="24"/>
          <w:szCs w:val="24"/>
        </w:rPr>
      </w:pPr>
      <w:r>
        <w:rPr>
          <w:rFonts w:ascii="Arial Unicode MS" w:eastAsia="Arial Unicode MS" w:hAnsi="Arial Unicode MS" w:cs="Arial Unicode MS"/>
          <w:sz w:val="24"/>
          <w:szCs w:val="24"/>
        </w:rPr>
        <w:t>Φ</w:t>
      </w:r>
      <w:r>
        <w:rPr>
          <w:rFonts w:ascii="Arial Unicode MS" w:eastAsia="Arial Unicode MS" w:hAnsi="Arial Unicode MS" w:cs="Arial Unicode MS"/>
          <w:spacing w:val="-15"/>
          <w:sz w:val="24"/>
          <w:szCs w:val="24"/>
        </w:rPr>
        <w:t xml:space="preserve"> </w:t>
      </w:r>
      <w:r>
        <w:rPr>
          <w:rFonts w:ascii="Euclid" w:eastAsia="Euclid" w:hAnsi="Euclid" w:cs="Euclid"/>
          <w:sz w:val="24"/>
          <w:szCs w:val="24"/>
        </w:rPr>
        <w:t>=</w:t>
      </w:r>
      <w:r>
        <w:rPr>
          <w:rFonts w:ascii="Euclid" w:eastAsia="Euclid" w:hAnsi="Euclid" w:cs="Euclid"/>
          <w:spacing w:val="-22"/>
          <w:sz w:val="24"/>
          <w:szCs w:val="24"/>
        </w:rPr>
        <w:t xml:space="preserve"> </w:t>
      </w:r>
      <w:r>
        <w:rPr>
          <w:rFonts w:ascii="Times New Roman" w:eastAsia="Times New Roman" w:hAnsi="Times New Roman" w:cs="Times New Roman"/>
          <w:sz w:val="19"/>
          <w:szCs w:val="19"/>
        </w:rPr>
        <w:t>E</w:t>
      </w:r>
      <w:r>
        <w:rPr>
          <w:rFonts w:ascii="Euclid" w:eastAsia="Euclid" w:hAnsi="Euclid" w:cs="Euclid"/>
          <w:sz w:val="24"/>
          <w:szCs w:val="24"/>
        </w:rPr>
        <w:t>(</w:t>
      </w:r>
      <w:r>
        <w:rPr>
          <w:rFonts w:ascii="Arial" w:eastAsia="Arial" w:hAnsi="Arial" w:cs="Arial"/>
          <w:i/>
          <w:sz w:val="24"/>
          <w:szCs w:val="24"/>
        </w:rPr>
        <w:t>ψ</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26"/>
          <w:position w:val="-3"/>
          <w:sz w:val="16"/>
          <w:szCs w:val="16"/>
        </w:rPr>
        <w:t xml:space="preserve"> </w:t>
      </w:r>
      <w:r>
        <w:rPr>
          <w:rFonts w:ascii="Times New Roman" w:eastAsia="Times New Roman" w:hAnsi="Times New Roman" w:cs="Times New Roman"/>
          <w:sz w:val="19"/>
          <w:szCs w:val="19"/>
        </w:rPr>
        <w:t>U</w:t>
      </w:r>
      <w:r>
        <w:rPr>
          <w:rFonts w:ascii="Arial" w:eastAsia="Arial" w:hAnsi="Arial" w:cs="Arial"/>
          <w:i/>
          <w:sz w:val="24"/>
          <w:szCs w:val="24"/>
        </w:rPr>
        <w:t>ψ</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w:t>
      </w:r>
    </w:p>
    <w:p w:rsidR="00A115BF" w:rsidRDefault="00646F36">
      <w:pPr>
        <w:spacing w:line="442" w:lineRule="exact"/>
        <w:ind w:left="600"/>
        <w:rPr>
          <w:rFonts w:ascii="Arial Unicode MS" w:eastAsia="Arial Unicode MS" w:hAnsi="Arial Unicode MS" w:cs="Arial Unicode MS"/>
          <w:sz w:val="24"/>
          <w:szCs w:val="24"/>
        </w:rPr>
      </w:pPr>
      <w:r>
        <w:rPr>
          <w:rFonts w:ascii="Euclid" w:hAnsi="Euclid"/>
          <w:sz w:val="24"/>
        </w:rPr>
        <w:t>(</w:t>
      </w:r>
      <w:r>
        <w:rPr>
          <w:rFonts w:ascii="Times New Roman" w:hAnsi="Times New Roman"/>
          <w:i/>
          <w:sz w:val="24"/>
        </w:rPr>
        <w:t>M</w:t>
      </w:r>
      <w:r>
        <w:rPr>
          <w:rFonts w:ascii="Times New Roman" w:hAnsi="Times New Roman"/>
          <w:i/>
          <w:spacing w:val="-17"/>
          <w:sz w:val="24"/>
        </w:rPr>
        <w:t xml:space="preserve"> </w:t>
      </w:r>
      <w:r>
        <w:rPr>
          <w:rFonts w:ascii="Verdana" w:hAnsi="Verdana"/>
          <w:i/>
          <w:sz w:val="24"/>
        </w:rPr>
        <w:t>,</w:t>
      </w:r>
      <w:r>
        <w:rPr>
          <w:rFonts w:ascii="Verdana" w:hAnsi="Verdana"/>
          <w:i/>
          <w:spacing w:val="-55"/>
          <w:sz w:val="24"/>
        </w:rPr>
        <w:t xml:space="preserve"> </w:t>
      </w:r>
      <w:r>
        <w:rPr>
          <w:rFonts w:ascii="Times New Roman" w:hAnsi="Times New Roman"/>
          <w:i/>
          <w:sz w:val="24"/>
        </w:rPr>
        <w:t>s</w:t>
      </w:r>
      <w:r>
        <w:rPr>
          <w:rFonts w:ascii="Euclid" w:hAnsi="Euclid"/>
          <w:sz w:val="24"/>
        </w:rPr>
        <w:t>)</w:t>
      </w:r>
      <w:r>
        <w:rPr>
          <w:rFonts w:ascii="Euclid" w:hAnsi="Euclid"/>
          <w:spacing w:val="-20"/>
          <w:sz w:val="24"/>
        </w:rPr>
        <w:t xml:space="preserve"> </w:t>
      </w:r>
      <w:r>
        <w:rPr>
          <w:rFonts w:ascii="Cambria" w:hAnsi="Cambria"/>
          <w:spacing w:val="-23"/>
          <w:sz w:val="24"/>
        </w:rPr>
        <w:t>|</w:t>
      </w:r>
      <w:r>
        <w:rPr>
          <w:rFonts w:ascii="Euclid" w:hAnsi="Euclid"/>
          <w:spacing w:val="-23"/>
          <w:sz w:val="24"/>
        </w:rPr>
        <w:t>=</w:t>
      </w:r>
      <w:r>
        <w:rPr>
          <w:rFonts w:ascii="Euclid" w:hAnsi="Euclid"/>
          <w:spacing w:val="-20"/>
          <w:sz w:val="24"/>
        </w:rPr>
        <w:t xml:space="preserve"> </w:t>
      </w:r>
      <w:r>
        <w:rPr>
          <w:rFonts w:ascii="Arial Unicode MS" w:hAnsi="Arial Unicode MS"/>
          <w:sz w:val="24"/>
        </w:rPr>
        <w:t>Φ</w:t>
      </w:r>
    </w:p>
    <w:p w:rsidR="00A115BF" w:rsidRDefault="00646F36">
      <w:pPr>
        <w:spacing w:line="374" w:lineRule="exact"/>
        <w:ind w:left="119"/>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1"/>
          <w:sz w:val="24"/>
          <w:szCs w:val="24"/>
        </w:rPr>
        <w:t xml:space="preserve"> </w:t>
      </w:r>
      <w:r>
        <w:rPr>
          <w:rFonts w:ascii="宋体" w:eastAsia="宋体" w:hAnsi="宋体" w:cs="宋体"/>
          <w:spacing w:val="4"/>
          <w:sz w:val="24"/>
          <w:szCs w:val="24"/>
        </w:rPr>
        <w:t>存在一条路径</w:t>
      </w:r>
      <w:r>
        <w:rPr>
          <w:rFonts w:ascii="Arial" w:eastAsia="Arial" w:hAnsi="Arial" w:cs="Arial"/>
          <w:i/>
          <w:spacing w:val="4"/>
          <w:sz w:val="24"/>
          <w:szCs w:val="24"/>
        </w:rPr>
        <w:t>π</w:t>
      </w:r>
      <w:r>
        <w:rPr>
          <w:rFonts w:ascii="Arial" w:eastAsia="Arial" w:hAnsi="Arial" w:cs="Arial"/>
          <w:i/>
          <w:spacing w:val="7"/>
          <w:sz w:val="24"/>
          <w:szCs w:val="24"/>
        </w:rPr>
        <w:t xml:space="preserve"> </w:t>
      </w:r>
      <w:r>
        <w:rPr>
          <w:rFonts w:ascii="Euclid" w:eastAsia="Euclid" w:hAnsi="Euclid" w:cs="Euclid"/>
          <w:sz w:val="24"/>
          <w:szCs w:val="24"/>
        </w:rPr>
        <w:t>=</w:t>
      </w:r>
      <w:r>
        <w:rPr>
          <w:rFonts w:ascii="Euclid" w:eastAsia="Euclid" w:hAnsi="Euclid" w:cs="Euclid"/>
          <w:spacing w:val="-25"/>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5"/>
          <w:sz w:val="24"/>
          <w:szCs w:val="24"/>
        </w:rPr>
        <w:t xml:space="preserve"> </w:t>
      </w:r>
      <w:r>
        <w:rPr>
          <w:rFonts w:ascii="Euclid" w:eastAsia="Euclid" w:hAnsi="Euclid" w:cs="Euclid"/>
          <w:sz w:val="24"/>
          <w:szCs w:val="24"/>
        </w:rPr>
        <w:t>=</w:t>
      </w:r>
      <w:r>
        <w:rPr>
          <w:rFonts w:ascii="Euclid" w:eastAsia="Euclid" w:hAnsi="Euclid" w:cs="Euclid"/>
          <w:spacing w:val="-2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Euclid" w:eastAsia="Euclid" w:hAnsi="Euclid" w:cs="Euclid"/>
          <w:sz w:val="24"/>
          <w:szCs w:val="24"/>
        </w:rPr>
        <w:t>)</w:t>
      </w:r>
      <w:r>
        <w:rPr>
          <w:rFonts w:ascii="宋体" w:eastAsia="宋体" w:hAnsi="宋体" w:cs="宋体"/>
          <w:sz w:val="24"/>
          <w:szCs w:val="24"/>
        </w:rPr>
        <w:t>和</w:t>
      </w:r>
      <w:r>
        <w:rPr>
          <w:rFonts w:ascii="Times New Roman" w:eastAsia="Times New Roman" w:hAnsi="Times New Roman" w:cs="Times New Roman"/>
          <w:i/>
          <w:sz w:val="24"/>
          <w:szCs w:val="24"/>
        </w:rPr>
        <w:t>i</w:t>
      </w:r>
      <w:r>
        <w:rPr>
          <w:rFonts w:ascii="Times New Roman" w:eastAsia="Times New Roman" w:hAnsi="Times New Roman" w:cs="Times New Roman"/>
          <w:i/>
          <w:spacing w:val="-5"/>
          <w:sz w:val="24"/>
          <w:szCs w:val="24"/>
        </w:rPr>
        <w:t xml:space="preserve"> </w:t>
      </w:r>
      <w:r>
        <w:rPr>
          <w:rFonts w:ascii="Cambria" w:eastAsia="Cambria" w:hAnsi="Cambria" w:cs="Cambria"/>
          <w:w w:val="110"/>
          <w:sz w:val="24"/>
          <w:szCs w:val="24"/>
        </w:rPr>
        <w:t>≥</w:t>
      </w:r>
      <w:r>
        <w:rPr>
          <w:rFonts w:ascii="Cambria" w:eastAsia="Cambria" w:hAnsi="Cambria" w:cs="Cambria"/>
          <w:spacing w:val="-4"/>
          <w:w w:val="110"/>
          <w:sz w:val="24"/>
          <w:szCs w:val="24"/>
        </w:rPr>
        <w:t xml:space="preserve"> </w:t>
      </w:r>
      <w:r>
        <w:rPr>
          <w:rFonts w:ascii="Times New Roman" w:eastAsia="Times New Roman" w:hAnsi="Times New Roman" w:cs="Times New Roman"/>
          <w:sz w:val="24"/>
          <w:szCs w:val="24"/>
        </w:rPr>
        <w:t>0</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4"/>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i</w:t>
      </w:r>
      <w:r>
        <w:rPr>
          <w:rFonts w:ascii="Euclid" w:eastAsia="Euclid" w:hAnsi="Euclid" w:cs="Euclid"/>
          <w:spacing w:val="3"/>
          <w:sz w:val="24"/>
          <w:szCs w:val="24"/>
        </w:rPr>
        <w:t>)</w:t>
      </w:r>
      <w:r>
        <w:rPr>
          <w:rFonts w:ascii="Euclid" w:eastAsia="Euclid" w:hAnsi="Euclid" w:cs="Euclid"/>
          <w:spacing w:val="-25"/>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5"/>
          <w:sz w:val="24"/>
          <w:szCs w:val="24"/>
        </w:rPr>
        <w:t xml:space="preserve"> </w:t>
      </w:r>
      <w:r>
        <w:rPr>
          <w:rFonts w:ascii="Arial" w:eastAsia="Arial" w:hAnsi="Arial" w:cs="Arial"/>
          <w:i/>
          <w:spacing w:val="4"/>
          <w:sz w:val="24"/>
          <w:szCs w:val="24"/>
        </w:rPr>
        <w:t>ψ</w:t>
      </w:r>
      <w:r>
        <w:rPr>
          <w:rFonts w:ascii="Times New Roman" w:eastAsia="Times New Roman" w:hAnsi="Times New Roman" w:cs="Times New Roman"/>
          <w:spacing w:val="4"/>
          <w:position w:val="-3"/>
          <w:sz w:val="16"/>
          <w:szCs w:val="16"/>
        </w:rPr>
        <w:t>2</w:t>
      </w:r>
      <w:r>
        <w:rPr>
          <w:rFonts w:ascii="宋体" w:eastAsia="宋体" w:hAnsi="宋体" w:cs="宋体"/>
          <w:spacing w:val="4"/>
          <w:sz w:val="24"/>
          <w:szCs w:val="24"/>
        </w:rPr>
        <w:t>，且对所有的</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5"/>
          <w:sz w:val="24"/>
          <w:szCs w:val="24"/>
        </w:rPr>
        <w:t xml:space="preserve"> </w:t>
      </w:r>
      <w:r>
        <w:rPr>
          <w:rFonts w:ascii="Cambria" w:eastAsia="Cambria" w:hAnsi="Cambria" w:cs="Cambria"/>
          <w:w w:val="110"/>
          <w:sz w:val="24"/>
          <w:szCs w:val="24"/>
        </w:rPr>
        <w:t>≤</w:t>
      </w:r>
      <w:r>
        <w:rPr>
          <w:rFonts w:ascii="Cambria" w:eastAsia="Cambria" w:hAnsi="Cambria" w:cs="Cambria"/>
          <w:spacing w:val="32"/>
          <w:w w:val="110"/>
          <w:sz w:val="24"/>
          <w:szCs w:val="24"/>
        </w:rPr>
        <w:t xml:space="preserve"> </w:t>
      </w:r>
      <w:r>
        <w:rPr>
          <w:rFonts w:ascii="Times New Roman" w:eastAsia="Times New Roman" w:hAnsi="Times New Roman" w:cs="Times New Roman"/>
          <w:i/>
          <w:sz w:val="24"/>
          <w:szCs w:val="24"/>
        </w:rPr>
        <w:t xml:space="preserve">j </w:t>
      </w:r>
      <w:r>
        <w:rPr>
          <w:rFonts w:ascii="Verdana" w:eastAsia="Verdana" w:hAnsi="Verdana" w:cs="Verdana"/>
          <w:i/>
          <w:sz w:val="24"/>
          <w:szCs w:val="24"/>
        </w:rPr>
        <w:t>&lt;</w:t>
      </w:r>
      <w:r>
        <w:rPr>
          <w:rFonts w:ascii="Verdana" w:eastAsia="Verdana" w:hAnsi="Verdana" w:cs="Verdana"/>
          <w:i/>
          <w:spacing w:val="-29"/>
          <w:sz w:val="24"/>
          <w:szCs w:val="24"/>
        </w:rPr>
        <w:t xml:space="preserve"> </w:t>
      </w:r>
      <w:r>
        <w:rPr>
          <w:rFonts w:ascii="Times New Roman" w:eastAsia="Times New Roman" w:hAnsi="Times New Roman" w:cs="Times New Roman"/>
          <w:i/>
          <w:sz w:val="24"/>
          <w:szCs w:val="24"/>
        </w:rPr>
        <w:t>i</w:t>
      </w:r>
      <w:r>
        <w:rPr>
          <w:rFonts w:ascii="宋体" w:eastAsia="宋体" w:hAnsi="宋体" w:cs="宋体"/>
          <w:sz w:val="24"/>
          <w:szCs w:val="24"/>
        </w:rPr>
        <w:t>都</w:t>
      </w:r>
    </w:p>
    <w:p w:rsidR="00A115BF" w:rsidRDefault="00646F36">
      <w:pPr>
        <w:spacing w:line="374" w:lineRule="exact"/>
        <w:ind w:left="119"/>
        <w:rPr>
          <w:rFonts w:ascii="Times New Roman" w:eastAsia="Times New Roman" w:hAnsi="Times New Roman" w:cs="Times New Roman"/>
          <w:sz w:val="16"/>
          <w:szCs w:val="16"/>
        </w:rPr>
      </w:pP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35"/>
          <w:sz w:val="24"/>
          <w:szCs w:val="24"/>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i/>
          <w:spacing w:val="-26"/>
          <w:position w:val="-3"/>
          <w:sz w:val="16"/>
          <w:szCs w:val="16"/>
        </w:rPr>
        <w:t xml:space="preserve"> </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1"/>
          <w:sz w:val="24"/>
          <w:szCs w:val="24"/>
        </w:rPr>
        <w:t xml:space="preserve"> </w:t>
      </w:r>
      <w:r>
        <w:rPr>
          <w:rFonts w:ascii="Arial" w:eastAsia="Arial" w:hAnsi="Arial" w:cs="Arial"/>
          <w:i/>
          <w:sz w:val="24"/>
          <w:szCs w:val="24"/>
        </w:rPr>
        <w:t>ψ</w:t>
      </w:r>
      <w:r>
        <w:rPr>
          <w:rFonts w:ascii="Times New Roman" w:eastAsia="Times New Roman" w:hAnsi="Times New Roman" w:cs="Times New Roman"/>
          <w:position w:val="-3"/>
          <w:sz w:val="16"/>
          <w:szCs w:val="16"/>
        </w:rPr>
        <w:t>1</w:t>
      </w:r>
    </w:p>
    <w:p w:rsidR="00A115BF" w:rsidRDefault="00646F36">
      <w:pPr>
        <w:tabs>
          <w:tab w:val="left" w:pos="7198"/>
        </w:tabs>
        <w:spacing w:line="203" w:lineRule="exact"/>
        <w:ind w:left="119"/>
        <w:rPr>
          <w:rFonts w:ascii="Times New Roman" w:eastAsia="Times New Roman" w:hAnsi="Times New Roman" w:cs="Times New Roman"/>
          <w:sz w:val="24"/>
          <w:szCs w:val="24"/>
        </w:rPr>
      </w:pPr>
      <w:r>
        <w:rPr>
          <w:rFonts w:ascii="Cambria" w:eastAsia="Cambria" w:hAnsi="Cambria" w:cs="Cambria"/>
          <w:sz w:val="24"/>
          <w:szCs w:val="24"/>
        </w:rPr>
        <w:t>⇔</w:t>
      </w:r>
      <w:r>
        <w:rPr>
          <w:rFonts w:ascii="Cambria" w:eastAsia="Cambria" w:hAnsi="Cambria" w:cs="Cambria"/>
          <w:spacing w:val="-9"/>
          <w:sz w:val="24"/>
          <w:szCs w:val="24"/>
        </w:rPr>
        <w:t xml:space="preserve"> </w:t>
      </w:r>
      <w:r>
        <w:rPr>
          <w:rFonts w:ascii="宋体" w:eastAsia="宋体" w:hAnsi="宋体" w:cs="宋体"/>
          <w:spacing w:val="2"/>
          <w:sz w:val="24"/>
          <w:szCs w:val="24"/>
        </w:rPr>
        <w:t>存在一条路径</w:t>
      </w:r>
      <w:r>
        <w:rPr>
          <w:rFonts w:ascii="Arial" w:eastAsia="Arial" w:hAnsi="Arial" w:cs="Arial"/>
          <w:i/>
          <w:spacing w:val="2"/>
          <w:sz w:val="24"/>
          <w:szCs w:val="24"/>
        </w:rPr>
        <w:t>π</w:t>
      </w:r>
      <w:r>
        <w:rPr>
          <w:rFonts w:ascii="Cambria" w:eastAsia="Cambria" w:hAnsi="Cambria" w:cs="Cambria"/>
          <w:spacing w:val="2"/>
          <w:position w:val="9"/>
          <w:sz w:val="16"/>
          <w:szCs w:val="16"/>
        </w:rPr>
        <w:t>′</w:t>
      </w:r>
      <w:r>
        <w:rPr>
          <w:rFonts w:ascii="Cambria" w:eastAsia="Cambria" w:hAnsi="Cambria" w:cs="Cambria"/>
          <w:spacing w:val="11"/>
          <w:position w:val="9"/>
          <w:sz w:val="16"/>
          <w:szCs w:val="16"/>
        </w:rPr>
        <w:t xml:space="preserve"> </w:t>
      </w:r>
      <w:r>
        <w:rPr>
          <w:rFonts w:ascii="Euclid" w:eastAsia="Euclid" w:hAnsi="Euclid" w:cs="Euclid"/>
          <w:sz w:val="24"/>
          <w:szCs w:val="24"/>
        </w:rPr>
        <w:t>=</w:t>
      </w:r>
      <w:r>
        <w:rPr>
          <w:rFonts w:ascii="Euclid" w:eastAsia="Euclid" w:hAnsi="Euclid" w:cs="Euclid"/>
          <w:spacing w:val="-4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1"/>
          <w:position w:val="9"/>
          <w:sz w:val="16"/>
          <w:szCs w:val="16"/>
        </w:rPr>
        <w:t xml:space="preserve"> </w:t>
      </w:r>
      <w:r>
        <w:rPr>
          <w:rFonts w:ascii="Euclid" w:eastAsia="Euclid" w:hAnsi="Euclid" w:cs="Euclid"/>
          <w:sz w:val="24"/>
          <w:szCs w:val="24"/>
        </w:rPr>
        <w:t>=</w:t>
      </w:r>
      <w:r>
        <w:rPr>
          <w:rFonts w:ascii="Euclid" w:eastAsia="Euclid" w:hAnsi="Euclid" w:cs="Euclid"/>
          <w:spacing w:val="-41"/>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
          <w:position w:val="9"/>
          <w:sz w:val="16"/>
          <w:szCs w:val="16"/>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
          <w:position w:val="9"/>
          <w:sz w:val="16"/>
          <w:szCs w:val="16"/>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Euclid" w:eastAsia="Euclid" w:hAnsi="Euclid" w:cs="Euclid"/>
          <w:sz w:val="24"/>
          <w:szCs w:val="24"/>
        </w:rPr>
        <w:t>)</w:t>
      </w:r>
      <w:r>
        <w:rPr>
          <w:rFonts w:ascii="宋体" w:eastAsia="宋体" w:hAnsi="宋体" w:cs="宋体"/>
          <w:sz w:val="24"/>
          <w:szCs w:val="24"/>
        </w:rPr>
        <w:t>，使得</w:t>
      </w:r>
      <w:r>
        <w:rPr>
          <w:rFonts w:ascii="Arial" w:eastAsia="Arial" w:hAnsi="Arial" w:cs="Arial"/>
          <w:i/>
          <w:sz w:val="24"/>
          <w:szCs w:val="24"/>
        </w:rPr>
        <w:t>π</w:t>
      </w:r>
      <w:r>
        <w:rPr>
          <w:rFonts w:ascii="Arial" w:eastAsia="Arial" w:hAnsi="Arial" w:cs="Arial"/>
          <w:i/>
          <w:spacing w:val="-13"/>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V</w:t>
      </w:r>
      <w:r>
        <w:rPr>
          <w:rFonts w:ascii="Times New Roman" w:eastAsia="Times New Roman" w:hAnsi="Times New Roman" w:cs="Times New Roman"/>
          <w:i/>
          <w:spacing w:val="21"/>
          <w:position w:val="-3"/>
          <w:sz w:val="16"/>
          <w:szCs w:val="16"/>
        </w:rPr>
        <w:t xml:space="preserve"> </w:t>
      </w:r>
      <w:r>
        <w:rPr>
          <w:rFonts w:ascii="Arial" w:eastAsia="Arial" w:hAnsi="Arial" w:cs="Arial"/>
          <w:i/>
          <w:spacing w:val="11"/>
          <w:sz w:val="24"/>
          <w:szCs w:val="24"/>
        </w:rPr>
        <w:t>π</w:t>
      </w:r>
      <w:r>
        <w:rPr>
          <w:rFonts w:ascii="Cambria" w:eastAsia="Cambria" w:hAnsi="Cambria" w:cs="Cambria"/>
          <w:spacing w:val="11"/>
          <w:position w:val="9"/>
          <w:sz w:val="16"/>
          <w:szCs w:val="16"/>
        </w:rPr>
        <w:t>′</w:t>
      </w:r>
      <w:r>
        <w:rPr>
          <w:rFonts w:ascii="Cambria" w:eastAsia="Cambria" w:hAnsi="Cambria" w:cs="Cambria"/>
          <w:spacing w:val="11"/>
          <w:position w:val="9"/>
          <w:sz w:val="16"/>
          <w:szCs w:val="16"/>
        </w:rPr>
        <w:tab/>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s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宋体" w:eastAsia="宋体" w:hAnsi="宋体" w:cs="宋体"/>
          <w:sz w:val="24"/>
          <w:szCs w:val="24"/>
        </w:rPr>
        <w:t>，命题</w:t>
      </w:r>
      <w:r>
        <w:rPr>
          <w:rFonts w:ascii="宋体" w:eastAsia="宋体" w:hAnsi="宋体" w:cs="宋体"/>
          <w:spacing w:val="-62"/>
          <w:sz w:val="24"/>
          <w:szCs w:val="24"/>
        </w:rPr>
        <w:t xml:space="preserve"> </w:t>
      </w:r>
      <w:hyperlink w:anchor="_bookmark51" w:history="1">
        <w:r>
          <w:rPr>
            <w:rFonts w:ascii="Times New Roman" w:eastAsia="Times New Roman" w:hAnsi="Times New Roman" w:cs="Times New Roman"/>
            <w:sz w:val="24"/>
            <w:szCs w:val="24"/>
          </w:rPr>
          <w:t>3.1</w:t>
        </w:r>
      </w:hyperlink>
      <w:r>
        <w:rPr>
          <w:rFonts w:ascii="Times New Roman" w:eastAsia="Times New Roman" w:hAnsi="Times New Roman" w:cs="Times New Roman"/>
          <w:sz w:val="24"/>
          <w:szCs w:val="24"/>
        </w:rPr>
        <w:t>)</w:t>
      </w:r>
    </w:p>
    <w:p w:rsidR="00A115BF" w:rsidRDefault="00646F36">
      <w:pPr>
        <w:spacing w:line="157" w:lineRule="exact"/>
        <w:ind w:left="2986"/>
        <w:rPr>
          <w:rFonts w:ascii="Times New Roman" w:eastAsia="Times New Roman" w:hAnsi="Times New Roman" w:cs="Times New Roman"/>
          <w:sz w:val="16"/>
          <w:szCs w:val="16"/>
        </w:rPr>
      </w:pPr>
      <w:r>
        <w:rPr>
          <w:rFonts w:ascii="Times New Roman"/>
          <w:sz w:val="16"/>
        </w:rPr>
        <w:t xml:space="preserve">0   </w:t>
      </w:r>
      <w:r>
        <w:rPr>
          <w:rFonts w:ascii="Times New Roman"/>
          <w:spacing w:val="35"/>
          <w:sz w:val="16"/>
        </w:rPr>
        <w:t xml:space="preserve"> </w:t>
      </w:r>
      <w:r>
        <w:rPr>
          <w:rFonts w:ascii="Times New Roman"/>
          <w:sz w:val="16"/>
        </w:rPr>
        <w:t>1</w:t>
      </w:r>
    </w:p>
    <w:p w:rsidR="00A115BF" w:rsidRDefault="00646F36">
      <w:pPr>
        <w:tabs>
          <w:tab w:val="left" w:pos="7704"/>
        </w:tabs>
        <w:spacing w:line="216" w:lineRule="exact"/>
        <w:ind w:left="119"/>
        <w:rPr>
          <w:rFonts w:ascii="宋体" w:eastAsia="宋体" w:hAnsi="宋体" w:cs="宋体"/>
          <w:sz w:val="24"/>
          <w:szCs w:val="24"/>
        </w:rPr>
      </w:pPr>
      <w:r>
        <w:rPr>
          <w:rFonts w:ascii="Cambria" w:eastAsia="Cambria" w:hAnsi="Cambria" w:cs="Cambria"/>
          <w:w w:val="105"/>
          <w:sz w:val="24"/>
          <w:szCs w:val="24"/>
        </w:rPr>
        <w:t>⇔</w:t>
      </w:r>
      <w:r>
        <w:rPr>
          <w:rFonts w:ascii="Cambria" w:eastAsia="Cambria" w:hAnsi="Cambria" w:cs="Cambria"/>
          <w:spacing w:val="-12"/>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5"/>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70"/>
          <w:w w:val="105"/>
          <w:sz w:val="24"/>
          <w:szCs w:val="24"/>
        </w:rPr>
        <w:t xml:space="preserve"> </w:t>
      </w:r>
      <w:r>
        <w:rPr>
          <w:rFonts w:ascii="Times New Roman" w:eastAsia="Times New Roman" w:hAnsi="Times New Roman" w:cs="Times New Roman"/>
          <w:i/>
          <w:spacing w:val="3"/>
          <w:w w:val="105"/>
          <w:sz w:val="24"/>
          <w:szCs w:val="24"/>
        </w:rPr>
        <w:t>s</w:t>
      </w:r>
      <w:r>
        <w:rPr>
          <w:rFonts w:ascii="Cambria" w:eastAsia="Cambria" w:hAnsi="Cambria" w:cs="Cambria"/>
          <w:spacing w:val="3"/>
          <w:w w:val="105"/>
          <w:position w:val="9"/>
          <w:sz w:val="16"/>
          <w:szCs w:val="16"/>
        </w:rPr>
        <w:t>′</w:t>
      </w:r>
      <w:r>
        <w:rPr>
          <w:rFonts w:ascii="Euclid" w:eastAsia="Euclid" w:hAnsi="Euclid" w:cs="Euclid"/>
          <w:spacing w:val="3"/>
          <w:w w:val="105"/>
          <w:sz w:val="24"/>
          <w:szCs w:val="24"/>
        </w:rPr>
        <w:t>)</w:t>
      </w:r>
      <w:r>
        <w:rPr>
          <w:rFonts w:ascii="Euclid" w:eastAsia="Euclid" w:hAnsi="Euclid" w:cs="Euclid"/>
          <w:spacing w:val="-45"/>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4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2</w:t>
      </w:r>
      <w:r>
        <w:rPr>
          <w:rFonts w:ascii="宋体" w:eastAsia="宋体" w:hAnsi="宋体" w:cs="宋体"/>
          <w:w w:val="105"/>
          <w:sz w:val="24"/>
          <w:szCs w:val="24"/>
        </w:rPr>
        <w:t>，且对于所有的</w:t>
      </w:r>
      <w:r>
        <w:rPr>
          <w:rFonts w:ascii="Times New Roman" w:eastAsia="Times New Roman" w:hAnsi="Times New Roman" w:cs="Times New Roman"/>
          <w:w w:val="105"/>
          <w:sz w:val="24"/>
          <w:szCs w:val="24"/>
        </w:rPr>
        <w:t>0</w:t>
      </w:r>
      <w:r>
        <w:rPr>
          <w:rFonts w:ascii="Times New Roman" w:eastAsia="Times New Roman" w:hAnsi="Times New Roman" w:cs="Times New Roman"/>
          <w:spacing w:val="-24"/>
          <w:w w:val="105"/>
          <w:sz w:val="24"/>
          <w:szCs w:val="24"/>
        </w:rPr>
        <w:t xml:space="preserve"> </w:t>
      </w:r>
      <w:r>
        <w:rPr>
          <w:rFonts w:ascii="Cambria" w:eastAsia="Cambria" w:hAnsi="Cambria" w:cs="Cambria"/>
          <w:w w:val="110"/>
          <w:sz w:val="24"/>
          <w:szCs w:val="24"/>
        </w:rPr>
        <w:t>≤</w:t>
      </w:r>
      <w:r>
        <w:rPr>
          <w:rFonts w:ascii="Cambria" w:eastAsia="Cambria" w:hAnsi="Cambria" w:cs="Cambria"/>
          <w:spacing w:val="7"/>
          <w:w w:val="110"/>
          <w:sz w:val="24"/>
          <w:szCs w:val="24"/>
        </w:rPr>
        <w:t xml:space="preserve"> </w:t>
      </w:r>
      <w:r>
        <w:rPr>
          <w:rFonts w:ascii="Times New Roman" w:eastAsia="Times New Roman" w:hAnsi="Times New Roman" w:cs="Times New Roman"/>
          <w:i/>
          <w:w w:val="105"/>
          <w:sz w:val="24"/>
          <w:szCs w:val="24"/>
        </w:rPr>
        <w:t>j</w:t>
      </w:r>
      <w:r>
        <w:rPr>
          <w:rFonts w:ascii="Times New Roman" w:eastAsia="Times New Roman" w:hAnsi="Times New Roman" w:cs="Times New Roman"/>
          <w:i/>
          <w:spacing w:val="-20"/>
          <w:w w:val="105"/>
          <w:sz w:val="24"/>
          <w:szCs w:val="24"/>
        </w:rPr>
        <w:t xml:space="preserve"> </w:t>
      </w:r>
      <w:r>
        <w:rPr>
          <w:rFonts w:ascii="Verdana" w:eastAsia="Verdana" w:hAnsi="Verdana" w:cs="Verdana"/>
          <w:i/>
          <w:w w:val="105"/>
          <w:sz w:val="24"/>
          <w:szCs w:val="24"/>
        </w:rPr>
        <w:t>&lt;</w:t>
      </w:r>
      <w:r>
        <w:rPr>
          <w:rFonts w:ascii="Verdana" w:eastAsia="Verdana" w:hAnsi="Verdana" w:cs="Verdana"/>
          <w:i/>
          <w:spacing w:val="-50"/>
          <w:w w:val="105"/>
          <w:sz w:val="24"/>
          <w:szCs w:val="24"/>
        </w:rPr>
        <w:t xml:space="preserve"> </w:t>
      </w:r>
      <w:r>
        <w:rPr>
          <w:rFonts w:ascii="Times New Roman" w:eastAsia="Times New Roman" w:hAnsi="Times New Roman" w:cs="Times New Roman"/>
          <w:i/>
          <w:w w:val="105"/>
          <w:sz w:val="24"/>
          <w:szCs w:val="24"/>
        </w:rPr>
        <w:t>i</w:t>
      </w:r>
      <w:r>
        <w:rPr>
          <w:rFonts w:ascii="宋体" w:eastAsia="宋体" w:hAnsi="宋体" w:cs="宋体"/>
          <w:w w:val="105"/>
          <w:sz w:val="24"/>
          <w:szCs w:val="24"/>
        </w:rPr>
        <w:t>，都有</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5"/>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70"/>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9"/>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45"/>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4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w w:val="105"/>
          <w:position w:val="-3"/>
          <w:sz w:val="16"/>
          <w:szCs w:val="16"/>
        </w:rPr>
        <w:tab/>
      </w:r>
      <w:r>
        <w:rPr>
          <w:rFonts w:ascii="宋体" w:eastAsia="宋体" w:hAnsi="宋体" w:cs="宋体"/>
          <w:w w:val="105"/>
          <w:sz w:val="24"/>
          <w:szCs w:val="24"/>
        </w:rPr>
        <w:t>（归纳假设）</w:t>
      </w:r>
    </w:p>
    <w:p w:rsidR="00A115BF" w:rsidRDefault="00646F36">
      <w:pPr>
        <w:tabs>
          <w:tab w:val="left" w:pos="5710"/>
        </w:tabs>
        <w:spacing w:line="120" w:lineRule="exact"/>
        <w:ind w:left="1051"/>
        <w:rPr>
          <w:rFonts w:ascii="Times New Roman" w:eastAsia="Times New Roman" w:hAnsi="Times New Roman" w:cs="Times New Roman"/>
          <w:sz w:val="16"/>
          <w:szCs w:val="16"/>
        </w:rPr>
      </w:pPr>
      <w:r>
        <w:rPr>
          <w:rFonts w:ascii="Times New Roman"/>
          <w:i/>
          <w:w w:val="95"/>
          <w:sz w:val="16"/>
        </w:rPr>
        <w:t>i</w:t>
      </w:r>
      <w:r>
        <w:rPr>
          <w:rFonts w:ascii="Times New Roman"/>
          <w:i/>
          <w:w w:val="95"/>
          <w:sz w:val="16"/>
        </w:rPr>
        <w:tab/>
      </w:r>
      <w:r>
        <w:rPr>
          <w:rFonts w:ascii="Times New Roman"/>
          <w:i/>
          <w:sz w:val="16"/>
        </w:rPr>
        <w:t>j</w:t>
      </w:r>
    </w:p>
    <w:p w:rsidR="00A115BF" w:rsidRDefault="00646F36">
      <w:pPr>
        <w:spacing w:line="440" w:lineRule="exact"/>
        <w:ind w:left="119"/>
        <w:rPr>
          <w:rFonts w:ascii="宋体" w:eastAsia="宋体" w:hAnsi="宋体" w:cs="宋体"/>
          <w:sz w:val="24"/>
          <w:szCs w:val="24"/>
          <w:lang w:eastAsia="zh-CN"/>
        </w:rPr>
      </w:pPr>
      <w:r>
        <w:rPr>
          <w:rFonts w:eastAsiaTheme="minorHAnsi"/>
        </w:rPr>
        <w:lastRenderedPageBreak/>
        <w:pict>
          <v:group id="_x0000_s3072" style="position:absolute;left:0;text-align:left;margin-left:514.6pt;margin-top:7.6pt;width:8pt;height:8.5pt;z-index:5296;mso-position-horizontal-relative:page" coordorigin="10292,152" coordsize="160,170">
            <v:group id="_x0000_s3079" style="position:absolute;left:10296;top:156;width:2;height:163" coordorigin="10296,156" coordsize="2,163">
              <v:shape id="_x0000_s3080" style="position:absolute;left:10296;top:156;width:2;height:163" coordorigin="10296,156" coordsize="0,163" path="m10296,318r,-162e" filled="f" strokeweight=".14042mm">
                <v:path arrowok="t"/>
              </v:shape>
            </v:group>
            <v:group id="_x0000_s3077" style="position:absolute;left:10300;top:160;width:145;height:2" coordorigin="10300,160" coordsize="145,2">
              <v:shape id="_x0000_s3078" style="position:absolute;left:10300;top:160;width:145;height:2" coordorigin="10300,160" coordsize="145,0" path="m10300,160r144,e" filled="f" strokeweight=".14042mm">
                <v:path arrowok="t"/>
              </v:shape>
            </v:group>
            <v:group id="_x0000_s3075" style="position:absolute;left:10300;top:314;width:145;height:2" coordorigin="10300,314" coordsize="145,2">
              <v:shape id="_x0000_s3076" style="position:absolute;left:10300;top:314;width:145;height:2" coordorigin="10300,314" coordsize="145,0" path="m10300,314r144,e" filled="f" strokeweight=".14042mm">
                <v:path arrowok="t"/>
              </v:shape>
            </v:group>
            <v:group id="_x0000_s3073" style="position:absolute;left:10448;top:156;width:2;height:163" coordorigin="10448,156" coordsize="2,163">
              <v:shape id="_x0000_s3074" style="position:absolute;left:10448;top:156;width:2;height:163" coordorigin="10448,156" coordsize="0,163" path="m10448,318r,-162e" filled="f" strokeweight=".14042mm">
                <v:path arrowok="t"/>
              </v:shape>
            </v:group>
            <w10:wrap anchorx="page"/>
          </v:group>
        </w:pict>
      </w:r>
      <w:r>
        <w:rPr>
          <w:rFonts w:ascii="Cambria" w:eastAsia="Cambria" w:hAnsi="Cambria" w:cs="Cambria"/>
          <w:sz w:val="24"/>
          <w:szCs w:val="24"/>
          <w:lang w:eastAsia="zh-CN"/>
        </w:rPr>
        <w:t>⇔</w:t>
      </w:r>
      <w:r>
        <w:rPr>
          <w:rFonts w:ascii="Cambria" w:eastAsia="Cambria" w:hAnsi="Cambria" w:cs="Cambria"/>
          <w:spacing w:val="13"/>
          <w:sz w:val="24"/>
          <w:szCs w:val="24"/>
          <w:lang w:eastAsia="zh-CN"/>
        </w:rPr>
        <w:t xml:space="preserve"> </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spacing w:val="-18"/>
          <w:sz w:val="24"/>
          <w:szCs w:val="24"/>
          <w:lang w:eastAsia="zh-CN"/>
        </w:rPr>
        <w:t xml:space="preserve"> </w:t>
      </w:r>
      <w:r>
        <w:rPr>
          <w:rFonts w:ascii="Cambria" w:eastAsia="Cambria" w:hAnsi="Cambria" w:cs="Cambria"/>
          <w:spacing w:val="4"/>
          <w:position w:val="9"/>
          <w:sz w:val="16"/>
          <w:szCs w:val="16"/>
          <w:lang w:eastAsia="zh-CN"/>
        </w:rPr>
        <w:t>′</w:t>
      </w:r>
      <w:r>
        <w:rPr>
          <w:rFonts w:ascii="Verdana" w:eastAsia="Verdana" w:hAnsi="Verdana" w:cs="Verdana"/>
          <w:i/>
          <w:spacing w:val="4"/>
          <w:sz w:val="24"/>
          <w:szCs w:val="24"/>
          <w:lang w:eastAsia="zh-CN"/>
        </w:rPr>
        <w:t>,</w:t>
      </w:r>
      <w:r>
        <w:rPr>
          <w:rFonts w:ascii="Verdana" w:eastAsia="Verdana" w:hAnsi="Verdana" w:cs="Verdana"/>
          <w:i/>
          <w:spacing w:val="-55"/>
          <w:sz w:val="24"/>
          <w:szCs w:val="24"/>
          <w:lang w:eastAsia="zh-CN"/>
        </w:rPr>
        <w:t xml:space="preserve"> </w:t>
      </w:r>
      <w:r>
        <w:rPr>
          <w:rFonts w:ascii="Times New Roman" w:eastAsia="Times New Roman" w:hAnsi="Times New Roman" w:cs="Times New Roman"/>
          <w:i/>
          <w:spacing w:val="2"/>
          <w:sz w:val="24"/>
          <w:szCs w:val="24"/>
          <w:lang w:eastAsia="zh-CN"/>
        </w:rPr>
        <w:t>s</w:t>
      </w:r>
      <w:r>
        <w:rPr>
          <w:rFonts w:ascii="Cambria" w:eastAsia="Cambria" w:hAnsi="Cambria" w:cs="Cambria"/>
          <w:spacing w:val="2"/>
          <w:position w:val="9"/>
          <w:sz w:val="16"/>
          <w:szCs w:val="16"/>
          <w:lang w:eastAsia="zh-CN"/>
        </w:rPr>
        <w:t>′</w:t>
      </w:r>
      <w:r>
        <w:rPr>
          <w:rFonts w:ascii="Euclid" w:eastAsia="Euclid" w:hAnsi="Euclid" w:cs="Euclid"/>
          <w:spacing w:val="2"/>
          <w:sz w:val="24"/>
          <w:szCs w:val="24"/>
          <w:lang w:eastAsia="zh-CN"/>
        </w:rPr>
        <w:t>)</w:t>
      </w:r>
      <w:r>
        <w:rPr>
          <w:rFonts w:ascii="Euclid" w:eastAsia="Euclid" w:hAnsi="Euclid" w:cs="Euclid"/>
          <w:spacing w:val="-21"/>
          <w:sz w:val="24"/>
          <w:szCs w:val="24"/>
          <w:lang w:eastAsia="zh-CN"/>
        </w:rPr>
        <w:t xml:space="preserve"> </w:t>
      </w:r>
      <w:r>
        <w:rPr>
          <w:rFonts w:ascii="Cambria" w:eastAsia="Cambria" w:hAnsi="Cambria" w:cs="Cambria"/>
          <w:spacing w:val="-23"/>
          <w:sz w:val="24"/>
          <w:szCs w:val="24"/>
          <w:lang w:eastAsia="zh-CN"/>
        </w:rPr>
        <w:t>|</w:t>
      </w:r>
      <w:r>
        <w:rPr>
          <w:rFonts w:ascii="Euclid" w:eastAsia="Euclid" w:hAnsi="Euclid" w:cs="Euclid"/>
          <w:spacing w:val="-23"/>
          <w:sz w:val="24"/>
          <w:szCs w:val="24"/>
          <w:lang w:eastAsia="zh-CN"/>
        </w:rPr>
        <w:t>=</w:t>
      </w:r>
      <w:r>
        <w:rPr>
          <w:rFonts w:ascii="Euclid" w:eastAsia="Euclid" w:hAnsi="Euclid" w:cs="Euclid"/>
          <w:spacing w:val="-21"/>
          <w:sz w:val="24"/>
          <w:szCs w:val="24"/>
          <w:lang w:eastAsia="zh-CN"/>
        </w:rPr>
        <w:t xml:space="preserve"> </w:t>
      </w:r>
      <w:r>
        <w:rPr>
          <w:rFonts w:ascii="Arial Unicode MS" w:eastAsia="Arial Unicode MS" w:hAnsi="Arial Unicode MS" w:cs="Arial Unicode MS"/>
          <w:spacing w:val="-12"/>
          <w:sz w:val="24"/>
          <w:szCs w:val="24"/>
        </w:rPr>
        <w:t>Φ</w:t>
      </w:r>
      <w:r>
        <w:rPr>
          <w:rFonts w:ascii="宋体" w:eastAsia="宋体" w:hAnsi="宋体" w:cs="宋体"/>
          <w:spacing w:val="-12"/>
          <w:sz w:val="24"/>
          <w:szCs w:val="24"/>
          <w:lang w:eastAsia="zh-CN"/>
        </w:rPr>
        <w:t>。</w:t>
      </w:r>
    </w:p>
    <w:p w:rsidR="00A115BF" w:rsidRDefault="00A115BF">
      <w:pPr>
        <w:spacing w:line="440" w:lineRule="exact"/>
        <w:rPr>
          <w:rFonts w:ascii="宋体" w:eastAsia="宋体" w:hAnsi="宋体" w:cs="宋体"/>
          <w:sz w:val="24"/>
          <w:szCs w:val="24"/>
          <w:lang w:eastAsia="zh-CN"/>
        </w:rPr>
        <w:sectPr w:rsidR="00A115BF">
          <w:type w:val="continuous"/>
          <w:pgSz w:w="11910" w:h="16840"/>
          <w:pgMar w:top="1580" w:right="1280" w:bottom="280" w:left="1320" w:header="720" w:footer="720" w:gutter="0"/>
          <w:cols w:space="720"/>
        </w:sectPr>
      </w:pPr>
    </w:p>
    <w:p w:rsidR="00A115BF" w:rsidRDefault="00A115BF">
      <w:pPr>
        <w:spacing w:before="4"/>
        <w:rPr>
          <w:rFonts w:ascii="宋体" w:eastAsia="宋体" w:hAnsi="宋体" w:cs="宋体"/>
          <w:sz w:val="20"/>
          <w:szCs w:val="20"/>
          <w:lang w:eastAsia="zh-CN"/>
        </w:rPr>
      </w:pPr>
    </w:p>
    <w:p w:rsidR="00A115BF" w:rsidRDefault="00646F36">
      <w:pPr>
        <w:spacing w:before="7" w:line="374" w:lineRule="exact"/>
        <w:ind w:left="160" w:right="239" w:firstLine="480"/>
        <w:jc w:val="both"/>
        <w:rPr>
          <w:rFonts w:ascii="宋体" w:eastAsia="宋体" w:hAnsi="宋体" w:cs="宋体"/>
          <w:sz w:val="24"/>
          <w:szCs w:val="24"/>
        </w:rPr>
      </w:pPr>
      <w:r>
        <w:rPr>
          <w:rFonts w:eastAsiaTheme="minorHAnsi"/>
        </w:rPr>
        <w:pict>
          <v:group id="_x0000_s2046" style="position:absolute;left:0;text-align:left;margin-left:401.65pt;margin-top:33.8pt;width:3.65pt;height:.1pt;z-index:-259264;mso-position-horizontal-relative:page" coordorigin="8033,676" coordsize="73,2">
            <v:shape id="_x0000_s2047" style="position:absolute;left:8033;top:676;width:73;height:2" coordorigin="8033,676" coordsize="73,0" path="m8033,676r72,e" filled="f" strokeweight=".14042mm">
              <v:path arrowok="t"/>
            </v:shape>
            <w10:wrap anchorx="page"/>
          </v:group>
        </w:pict>
      </w:r>
      <w:r>
        <w:rPr>
          <w:rFonts w:ascii="宋体" w:eastAsia="宋体" w:hAnsi="宋体" w:cs="宋体"/>
          <w:spacing w:val="7"/>
          <w:sz w:val="24"/>
          <w:szCs w:val="24"/>
          <w:lang w:eastAsia="zh-CN"/>
        </w:rPr>
        <w:t>上述定理中，公式</w:t>
      </w:r>
      <w:r>
        <w:rPr>
          <w:rFonts w:ascii="Arial Unicode MS" w:eastAsia="Arial Unicode MS" w:hAnsi="Arial Unicode MS" w:cs="Arial Unicode MS"/>
          <w:spacing w:val="7"/>
          <w:sz w:val="24"/>
          <w:szCs w:val="24"/>
        </w:rPr>
        <w:t>Φ</w:t>
      </w:r>
      <w:r>
        <w:rPr>
          <w:rFonts w:ascii="宋体" w:eastAsia="宋体" w:hAnsi="宋体" w:cs="宋体"/>
          <w:spacing w:val="7"/>
          <w:sz w:val="24"/>
          <w:szCs w:val="24"/>
          <w:lang w:eastAsia="zh-CN"/>
        </w:rPr>
        <w:t>不包含索引，否则，</w:t>
      </w:r>
      <w:r>
        <w:rPr>
          <w:rFonts w:ascii="Times New Roman" w:eastAsia="Times New Roman" w:hAnsi="Times New Roman" w:cs="Times New Roman"/>
          <w:spacing w:val="7"/>
          <w:sz w:val="24"/>
          <w:szCs w:val="24"/>
          <w:lang w:eastAsia="zh-CN"/>
        </w:rPr>
        <w:t>Ind-</w:t>
      </w:r>
      <w:r>
        <w:rPr>
          <w:rFonts w:ascii="宋体" w:eastAsia="宋体" w:hAnsi="宋体" w:cs="宋体"/>
          <w:spacing w:val="7"/>
          <w:sz w:val="24"/>
          <w:szCs w:val="24"/>
          <w:lang w:eastAsia="zh-CN"/>
        </w:rPr>
        <w:t>结构中的索引函数可能会影响公式</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的可满足性。</w:t>
      </w:r>
      <w:r>
        <w:rPr>
          <w:rFonts w:ascii="宋体" w:eastAsia="宋体" w:hAnsi="宋体" w:cs="宋体"/>
          <w:spacing w:val="-89"/>
          <w:sz w:val="24"/>
          <w:szCs w:val="24"/>
          <w:lang w:eastAsia="zh-CN"/>
        </w:rPr>
        <w:t xml:space="preserve"> </w:t>
      </w:r>
      <w:r>
        <w:rPr>
          <w:rFonts w:ascii="宋体" w:eastAsia="宋体" w:hAnsi="宋体" w:cs="宋体"/>
          <w:sz w:val="24"/>
          <w:szCs w:val="24"/>
        </w:rPr>
        <w:t>例：令</w:t>
      </w:r>
      <w:r>
        <w:rPr>
          <w:rFonts w:ascii="Arial" w:eastAsia="Arial" w:hAnsi="Arial" w:cs="Arial"/>
          <w:i/>
          <w:sz w:val="24"/>
          <w:szCs w:val="24"/>
        </w:rPr>
        <w:t>φ</w:t>
      </w:r>
      <w:r>
        <w:rPr>
          <w:rFonts w:ascii="Arial" w:eastAsia="Arial" w:hAnsi="Arial" w:cs="Arial"/>
          <w:i/>
          <w:spacing w:val="26"/>
          <w:sz w:val="24"/>
          <w:szCs w:val="24"/>
        </w:rPr>
        <w:t xml:space="preserve"> </w:t>
      </w:r>
      <w:r>
        <w:rPr>
          <w:rFonts w:ascii="Euclid" w:eastAsia="Euclid" w:hAnsi="Euclid" w:cs="Euclid"/>
          <w:sz w:val="24"/>
          <w:szCs w:val="24"/>
        </w:rPr>
        <w:t>=</w:t>
      </w:r>
      <w:r>
        <w:rPr>
          <w:rFonts w:ascii="Euclid" w:eastAsia="Euclid" w:hAnsi="Euclid" w:cs="Euclid"/>
          <w:spacing w:val="-10"/>
          <w:sz w:val="24"/>
          <w:szCs w:val="24"/>
        </w:rPr>
        <w:t xml:space="preserve"> </w:t>
      </w:r>
      <w:r>
        <w:rPr>
          <w:rFonts w:ascii="Times New Roman" w:eastAsia="Times New Roman" w:hAnsi="Times New Roman" w:cs="Times New Roman"/>
          <w:sz w:val="19"/>
          <w:szCs w:val="19"/>
        </w:rPr>
        <w:t>E</w:t>
      </w:r>
      <w:r>
        <w:rPr>
          <w:rFonts w:ascii="Cambria" w:eastAsia="Cambria" w:hAnsi="Cambria" w:cs="Cambria"/>
          <w:position w:val="-3"/>
          <w:sz w:val="16"/>
          <w:szCs w:val="16"/>
        </w:rPr>
        <w:t>⟨</w:t>
      </w:r>
      <w:r>
        <w:rPr>
          <w:rFonts w:ascii="Times New Roman" w:eastAsia="Times New Roman" w:hAnsi="Times New Roman" w:cs="Times New Roman"/>
          <w:position w:val="-3"/>
          <w:sz w:val="16"/>
          <w:szCs w:val="16"/>
        </w:rPr>
        <w:t>1</w:t>
      </w:r>
      <w:r>
        <w:rPr>
          <w:rFonts w:ascii="Cambria" w:eastAsia="Cambria" w:hAnsi="Cambria" w:cs="Cambria"/>
          <w:position w:val="-3"/>
          <w:sz w:val="16"/>
          <w:szCs w:val="16"/>
        </w:rPr>
        <w:t>⟩</w:t>
      </w:r>
      <w:r>
        <w:rPr>
          <w:rFonts w:ascii="Cambria" w:eastAsia="Cambria" w:hAnsi="Cambria" w:cs="Cambria"/>
          <w:spacing w:val="-19"/>
          <w:position w:val="-3"/>
          <w:sz w:val="16"/>
          <w:szCs w:val="16"/>
        </w:rPr>
        <w:t xml:space="preserve"> </w:t>
      </w:r>
      <w:r>
        <w:rPr>
          <w:rFonts w:ascii="Times New Roman" w:eastAsia="Times New Roman" w:hAnsi="Times New Roman" w:cs="Times New Roman"/>
          <w:sz w:val="19"/>
          <w:szCs w:val="19"/>
        </w:rPr>
        <w:t>X</w:t>
      </w:r>
      <w:r>
        <w:rPr>
          <w:rFonts w:ascii="Times New Roman" w:eastAsia="Times New Roman" w:hAnsi="Times New Roman" w:cs="Times New Roman"/>
          <w:spacing w:val="-22"/>
          <w:sz w:val="19"/>
          <w:szCs w:val="19"/>
        </w:rPr>
        <w:t xml:space="preserve"> </w:t>
      </w:r>
      <w:r>
        <w:rPr>
          <w:rFonts w:ascii="Times New Roman" w:eastAsia="Times New Roman" w:hAnsi="Times New Roman" w:cs="Times New Roman"/>
          <w:i/>
          <w:spacing w:val="-10"/>
          <w:sz w:val="24"/>
          <w:szCs w:val="24"/>
        </w:rPr>
        <w:t>p</w:t>
      </w:r>
      <w:r>
        <w:rPr>
          <w:rFonts w:ascii="宋体" w:eastAsia="宋体" w:hAnsi="宋体" w:cs="宋体"/>
          <w:spacing w:val="-10"/>
          <w:sz w:val="24"/>
          <w:szCs w:val="24"/>
        </w:rPr>
        <w:t>、</w:t>
      </w:r>
      <w:r>
        <w:rPr>
          <w:rFonts w:ascii="宋体" w:eastAsia="宋体" w:hAnsi="宋体" w:cs="宋体"/>
          <w:spacing w:val="-92"/>
          <w:sz w:val="24"/>
          <w:szCs w:val="24"/>
        </w:rPr>
        <w:t xml:space="preserve"> </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19"/>
          <w:w w:val="105"/>
          <w:sz w:val="24"/>
          <w:szCs w:val="24"/>
        </w:rPr>
        <w:t xml:space="preserve"> </w:t>
      </w:r>
      <w:r>
        <w:rPr>
          <w:rFonts w:ascii="Euclid" w:eastAsia="Euclid" w:hAnsi="Euclid" w:cs="Euclid"/>
          <w:sz w:val="24"/>
          <w:szCs w:val="24"/>
        </w:rPr>
        <w:t>=</w:t>
      </w:r>
      <w:r>
        <w:rPr>
          <w:rFonts w:ascii="Euclid" w:eastAsia="Euclid" w:hAnsi="Euclid" w:cs="Euclid"/>
          <w:spacing w:val="-16"/>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3"/>
          <w:sz w:val="24"/>
          <w:szCs w:val="24"/>
        </w:rPr>
        <w:t xml:space="preserve"> </w:t>
      </w:r>
      <w:r>
        <w:rPr>
          <w:rFonts w:ascii="宋体" w:eastAsia="宋体" w:hAnsi="宋体" w:cs="宋体"/>
          <w:sz w:val="24"/>
          <w:szCs w:val="24"/>
        </w:rPr>
        <w:t>和</w:t>
      </w:r>
      <w:r>
        <w:rPr>
          <w:rFonts w:ascii="Times New Roman" w:eastAsia="Times New Roman" w:hAnsi="Times New Roman" w:cs="Times New Roman"/>
          <w:i/>
          <w:sz w:val="24"/>
          <w:szCs w:val="24"/>
        </w:rPr>
        <w:t>M</w:t>
      </w:r>
      <w:r>
        <w:rPr>
          <w:rFonts w:ascii="Times New Roman" w:eastAsia="Times New Roman" w:hAnsi="Times New Roman" w:cs="Times New Roman"/>
          <w:i/>
          <w:spacing w:val="45"/>
          <w:sz w:val="24"/>
          <w:szCs w:val="24"/>
        </w:rPr>
        <w:t xml:space="preserve"> </w:t>
      </w:r>
      <w:r>
        <w:rPr>
          <w:rFonts w:ascii="Euclid" w:eastAsia="Euclid" w:hAnsi="Euclid" w:cs="Euclid"/>
          <w:sz w:val="24"/>
          <w:szCs w:val="24"/>
        </w:rPr>
        <w:t>=</w:t>
      </w:r>
      <w:r>
        <w:rPr>
          <w:rFonts w:ascii="Euclid" w:eastAsia="Euclid" w:hAnsi="Euclid" w:cs="Euclid"/>
          <w:spacing w:val="-16"/>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Euclid" w:eastAsia="Euclid" w:hAnsi="Euclid" w:cs="Euclid"/>
          <w:sz w:val="24"/>
          <w:szCs w:val="24"/>
        </w:rPr>
        <w:t>[</w:t>
      </w:r>
      <w:r>
        <w:rPr>
          <w:rFonts w:ascii="Euclid" w:eastAsia="Euclid" w:hAnsi="Euclid" w:cs="Euclid"/>
          <w:spacing w:val="13"/>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宋体" w:eastAsia="宋体" w:hAnsi="宋体" w:cs="宋体"/>
          <w:spacing w:val="3"/>
          <w:sz w:val="24"/>
          <w:szCs w:val="24"/>
        </w:rPr>
        <w:t>，其中</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6"/>
          <w:sz w:val="24"/>
          <w:szCs w:val="24"/>
        </w:rPr>
        <w:t xml:space="preserve"> </w:t>
      </w:r>
      <w:r>
        <w:rPr>
          <w:rFonts w:ascii="Euclid" w:eastAsia="Euclid" w:hAnsi="Euclid" w:cs="Euclid"/>
          <w:sz w:val="24"/>
          <w:szCs w:val="24"/>
        </w:rPr>
        <w:t>=</w:t>
      </w:r>
      <w:r>
        <w:rPr>
          <w:rFonts w:ascii="Euclid" w:eastAsia="Euclid" w:hAnsi="Euclid" w:cs="Euclid"/>
          <w:spacing w:val="-16"/>
          <w:sz w:val="24"/>
          <w:szCs w:val="24"/>
        </w:rPr>
        <w:t xml:space="preserve"> </w:t>
      </w:r>
      <w:r>
        <w:rPr>
          <w:rFonts w:ascii="Cambria" w:eastAsia="Cambria" w:hAnsi="Cambria" w:cs="Cambria"/>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0</w:t>
      </w:r>
      <w:r>
        <w:rPr>
          <w:rFonts w:ascii="Verdana" w:eastAsia="Verdana" w:hAnsi="Verdana" w:cs="Verdana"/>
          <w:i/>
          <w:spacing w:val="2"/>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Cambria" w:eastAsia="Cambria" w:hAnsi="Cambria" w:cs="Cambria"/>
          <w:spacing w:val="2"/>
          <w:sz w:val="24"/>
          <w:szCs w:val="24"/>
        </w:rPr>
        <w:t>}</w:t>
      </w:r>
      <w:r>
        <w:rPr>
          <w:rFonts w:ascii="Times New Roman" w:eastAsia="Times New Roman" w:hAnsi="Times New Roman" w:cs="Times New Roman"/>
          <w:spacing w:val="2"/>
          <w:sz w:val="24"/>
          <w:szCs w:val="24"/>
        </w:rPr>
        <w:t>,</w:t>
      </w:r>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Euclid" w:eastAsia="Euclid" w:hAnsi="Euclid" w:cs="Euclid"/>
          <w:spacing w:val="-32"/>
          <w:sz w:val="24"/>
          <w:szCs w:val="24"/>
        </w:rPr>
        <w:t xml:space="preserve"> </w:t>
      </w:r>
      <w:r>
        <w:rPr>
          <w:rFonts w:ascii="Euclid" w:eastAsia="Euclid" w:hAnsi="Euclid" w:cs="Euclid"/>
          <w:sz w:val="24"/>
          <w:szCs w:val="24"/>
        </w:rPr>
        <w:t>=</w:t>
      </w:r>
      <w:r>
        <w:rPr>
          <w:rFonts w:ascii="Euclid" w:eastAsia="Euclid" w:hAnsi="Euclid" w:cs="Euclid"/>
          <w:spacing w:val="-32"/>
          <w:sz w:val="24"/>
          <w:szCs w:val="24"/>
        </w:rPr>
        <w:t xml:space="preserve"> </w:t>
      </w:r>
      <w:r>
        <w:rPr>
          <w:rFonts w:ascii="Times New Roman" w:eastAsia="Times New Roman" w:hAnsi="Times New Roman" w:cs="Times New Roman"/>
          <w:spacing w:val="-8"/>
          <w:sz w:val="24"/>
          <w:szCs w:val="24"/>
        </w:rPr>
        <w:t>0/</w:t>
      </w:r>
      <w:r>
        <w:rPr>
          <w:rFonts w:ascii="宋体" w:eastAsia="宋体" w:hAnsi="宋体" w:cs="宋体"/>
          <w:spacing w:val="-8"/>
          <w:sz w:val="24"/>
          <w:szCs w:val="24"/>
        </w:rPr>
        <w:t>、</w:t>
      </w:r>
      <w:r>
        <w:rPr>
          <w:rFonts w:ascii="Times New Roman" w:eastAsia="Times New Roman" w:hAnsi="Times New Roman" w:cs="Times New Roman"/>
          <w:i/>
          <w:spacing w:val="-8"/>
          <w:sz w:val="24"/>
          <w:szCs w:val="24"/>
        </w:rPr>
        <w:t>L</w:t>
      </w:r>
      <w:r>
        <w:rPr>
          <w:rFonts w:ascii="Euclid" w:eastAsia="Euclid" w:hAnsi="Euclid" w:cs="Euclid"/>
          <w:spacing w:val="-8"/>
          <w:sz w:val="24"/>
          <w:szCs w:val="24"/>
        </w:rPr>
        <w:t>(</w:t>
      </w:r>
      <w:r>
        <w:rPr>
          <w:rFonts w:ascii="Times New Roman" w:eastAsia="Times New Roman" w:hAnsi="Times New Roman" w:cs="Times New Roman"/>
          <w:i/>
          <w:spacing w:val="-8"/>
          <w:sz w:val="24"/>
          <w:szCs w:val="24"/>
        </w:rPr>
        <w:t>s</w:t>
      </w:r>
      <w:r>
        <w:rPr>
          <w:rFonts w:ascii="Times New Roman" w:eastAsia="Times New Roman" w:hAnsi="Times New Roman" w:cs="Times New Roman"/>
          <w:spacing w:val="-8"/>
          <w:position w:val="-3"/>
          <w:sz w:val="16"/>
          <w:szCs w:val="16"/>
        </w:rPr>
        <w:t>1</w:t>
      </w:r>
      <w:r>
        <w:rPr>
          <w:rFonts w:ascii="Euclid" w:eastAsia="Euclid" w:hAnsi="Euclid" w:cs="Euclid"/>
          <w:spacing w:val="-8"/>
          <w:sz w:val="24"/>
          <w:szCs w:val="24"/>
        </w:rPr>
        <w:t>)</w:t>
      </w:r>
      <w:r>
        <w:rPr>
          <w:rFonts w:ascii="Euclid" w:eastAsia="Euclid" w:hAnsi="Euclid" w:cs="Euclid"/>
          <w:spacing w:val="-32"/>
          <w:sz w:val="24"/>
          <w:szCs w:val="24"/>
        </w:rPr>
        <w:t xml:space="preserve"> </w:t>
      </w:r>
      <w:r>
        <w:rPr>
          <w:rFonts w:ascii="Euclid" w:eastAsia="Euclid" w:hAnsi="Euclid" w:cs="Euclid"/>
          <w:sz w:val="24"/>
          <w:szCs w:val="24"/>
        </w:rPr>
        <w:t>=</w:t>
      </w:r>
      <w:r>
        <w:rPr>
          <w:rFonts w:ascii="Euclid" w:eastAsia="Euclid" w:hAnsi="Euclid" w:cs="Euclid"/>
          <w:spacing w:val="-32"/>
          <w:sz w:val="24"/>
          <w:szCs w:val="24"/>
        </w:rPr>
        <w:t xml:space="preserve"> </w:t>
      </w:r>
      <w:r>
        <w:rPr>
          <w:rFonts w:ascii="Cambria" w:eastAsia="Cambria" w:hAnsi="Cambria" w:cs="Cambria"/>
          <w:spacing w:val="2"/>
          <w:sz w:val="24"/>
          <w:szCs w:val="24"/>
        </w:rPr>
        <w:t>{</w:t>
      </w:r>
      <w:r>
        <w:rPr>
          <w:rFonts w:ascii="Times New Roman" w:eastAsia="Times New Roman" w:hAnsi="Times New Roman" w:cs="Times New Roman"/>
          <w:i/>
          <w:spacing w:val="2"/>
          <w:sz w:val="24"/>
          <w:szCs w:val="24"/>
        </w:rPr>
        <w:t>p</w:t>
      </w:r>
      <w:r>
        <w:rPr>
          <w:rFonts w:ascii="Cambria" w:eastAsia="Cambria" w:hAnsi="Cambria" w:cs="Cambria"/>
          <w:spacing w:val="2"/>
          <w:sz w:val="24"/>
          <w:szCs w:val="24"/>
        </w:rPr>
        <w:t>}</w:t>
      </w:r>
      <w:r>
        <w:rPr>
          <w:rFonts w:ascii="宋体" w:eastAsia="宋体" w:hAnsi="宋体" w:cs="宋体"/>
          <w:spacing w:val="2"/>
          <w:sz w:val="24"/>
          <w:szCs w:val="24"/>
        </w:rPr>
        <w:t>、</w:t>
      </w:r>
      <w:r>
        <w:rPr>
          <w:rFonts w:ascii="Times New Roman" w:eastAsia="Times New Roman" w:hAnsi="Times New Roman" w:cs="Times New Roman"/>
          <w:i/>
          <w:spacing w:val="2"/>
          <w:sz w:val="24"/>
          <w:szCs w:val="24"/>
        </w:rPr>
        <w:t>R</w:t>
      </w:r>
      <w:r>
        <w:rPr>
          <w:rFonts w:ascii="Times New Roman" w:eastAsia="Times New Roman" w:hAnsi="Times New Roman" w:cs="Times New Roman"/>
          <w:i/>
          <w:spacing w:val="-12"/>
          <w:sz w:val="24"/>
          <w:szCs w:val="24"/>
        </w:rPr>
        <w:t xml:space="preserve"> </w:t>
      </w:r>
      <w:r>
        <w:rPr>
          <w:rFonts w:ascii="Euclid" w:eastAsia="Euclid" w:hAnsi="Euclid" w:cs="Euclid"/>
          <w:sz w:val="24"/>
          <w:szCs w:val="24"/>
        </w:rPr>
        <w:t>=</w:t>
      </w:r>
      <w:r>
        <w:rPr>
          <w:rFonts w:ascii="Euclid" w:eastAsia="Euclid" w:hAnsi="Euclid" w:cs="Euclid"/>
          <w:spacing w:val="-32"/>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Verdana" w:eastAsia="Verdana" w:hAnsi="Verdana" w:cs="Verdana"/>
          <w:i/>
          <w:spacing w:val="2"/>
          <w:sz w:val="24"/>
          <w:szCs w:val="24"/>
        </w:rPr>
        <w:t>,</w:t>
      </w:r>
      <w:r>
        <w:rPr>
          <w:rFonts w:ascii="Verdana" w:eastAsia="Verdana" w:hAnsi="Verdana" w:cs="Verdana"/>
          <w:i/>
          <w:spacing w:val="-59"/>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0</w:t>
      </w:r>
      <w:r>
        <w:rPr>
          <w:rFonts w:ascii="Verdana" w:eastAsia="Verdana" w:hAnsi="Verdana" w:cs="Verdana"/>
          <w:i/>
          <w:spacing w:val="2"/>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0</w:t>
      </w:r>
      <w:r>
        <w:rPr>
          <w:rFonts w:ascii="Euclid" w:eastAsia="Euclid" w:hAnsi="Euclid" w:cs="Euclid"/>
          <w:spacing w:val="2"/>
          <w:sz w:val="24"/>
          <w:szCs w:val="24"/>
        </w:rPr>
        <w:t>)</w:t>
      </w:r>
      <w:r>
        <w:rPr>
          <w:rFonts w:ascii="Verdana" w:eastAsia="Verdana" w:hAnsi="Verdana" w:cs="Verdana"/>
          <w:i/>
          <w:spacing w:val="2"/>
          <w:sz w:val="24"/>
          <w:szCs w:val="24"/>
        </w:rPr>
        <w:t>,</w:t>
      </w:r>
      <w:r>
        <w:rPr>
          <w:rFonts w:ascii="Verdana" w:eastAsia="Verdana" w:hAnsi="Verdana" w:cs="Verdana"/>
          <w:i/>
          <w:spacing w:val="-59"/>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Verdana" w:eastAsia="Verdana" w:hAnsi="Verdana" w:cs="Verdana"/>
          <w:i/>
          <w:spacing w:val="2"/>
          <w:sz w:val="24"/>
          <w:szCs w:val="24"/>
        </w:rPr>
        <w:t>,</w:t>
      </w:r>
      <w:r>
        <w:rPr>
          <w:rFonts w:ascii="Verdana" w:eastAsia="Verdana" w:hAnsi="Verdana" w:cs="Verdana"/>
          <w:i/>
          <w:spacing w:val="-59"/>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0</w:t>
      </w:r>
      <w:r>
        <w:rPr>
          <w:rFonts w:ascii="Euclid" w:eastAsia="Euclid" w:hAnsi="Euclid" w:cs="Euclid"/>
          <w:spacing w:val="2"/>
          <w:sz w:val="24"/>
          <w:szCs w:val="24"/>
        </w:rPr>
        <w:t>)</w:t>
      </w:r>
      <w:r>
        <w:rPr>
          <w:rFonts w:ascii="Cambria" w:eastAsia="Cambria" w:hAnsi="Cambria" w:cs="Cambria"/>
          <w:spacing w:val="2"/>
          <w:sz w:val="24"/>
          <w:szCs w:val="24"/>
        </w:rPr>
        <w:t xml:space="preserve">} </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sz w:val="24"/>
          <w:szCs w:val="24"/>
        </w:rPr>
        <w:t>1</w:t>
      </w:r>
      <w:r>
        <w:rPr>
          <w:rFonts w:ascii="Euclid" w:eastAsia="Euclid" w:hAnsi="Euclid" w:cs="Euclid"/>
          <w:sz w:val="24"/>
          <w:szCs w:val="24"/>
        </w:rPr>
        <w:t>]</w:t>
      </w:r>
      <w:r>
        <w:rPr>
          <w:rFonts w:ascii="Euclid" w:eastAsia="Euclid" w:hAnsi="Euclid" w:cs="Euclid"/>
          <w:spacing w:val="-32"/>
          <w:sz w:val="24"/>
          <w:szCs w:val="24"/>
        </w:rPr>
        <w:t xml:space="preserve"> </w:t>
      </w:r>
      <w:r>
        <w:rPr>
          <w:rFonts w:ascii="Euclid" w:eastAsia="Euclid" w:hAnsi="Euclid" w:cs="Euclid"/>
          <w:sz w:val="24"/>
          <w:szCs w:val="24"/>
        </w:rPr>
        <w:t>=</w:t>
      </w:r>
      <w:r>
        <w:rPr>
          <w:rFonts w:ascii="Euclid" w:eastAsia="Euclid" w:hAnsi="Euclid" w:cs="Euclid"/>
          <w:spacing w:val="-32"/>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Verdana" w:eastAsia="Verdana" w:hAnsi="Verdana" w:cs="Verdana"/>
          <w:i/>
          <w:spacing w:val="2"/>
          <w:sz w:val="24"/>
          <w:szCs w:val="24"/>
        </w:rPr>
        <w:t>,</w:t>
      </w:r>
      <w:r>
        <w:rPr>
          <w:rFonts w:ascii="Verdana" w:eastAsia="Verdana" w:hAnsi="Verdana" w:cs="Verdana"/>
          <w:i/>
          <w:spacing w:val="-59"/>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Cambria" w:eastAsia="Cambria" w:hAnsi="Cambria" w:cs="Cambria"/>
          <w:sz w:val="24"/>
          <w:szCs w:val="24"/>
        </w:rPr>
        <w:t>}</w:t>
      </w:r>
      <w:r>
        <w:rPr>
          <w:rFonts w:ascii="宋体" w:eastAsia="宋体" w:hAnsi="宋体" w:cs="宋体"/>
          <w:sz w:val="24"/>
          <w:szCs w:val="24"/>
        </w:rPr>
        <w:t>。显</w:t>
      </w:r>
    </w:p>
    <w:p w:rsidR="00A115BF" w:rsidRDefault="00646F36">
      <w:pPr>
        <w:spacing w:before="19" w:line="388" w:lineRule="exact"/>
        <w:ind w:left="160"/>
        <w:jc w:val="both"/>
        <w:rPr>
          <w:rFonts w:ascii="宋体" w:eastAsia="宋体" w:hAnsi="宋体" w:cs="宋体"/>
          <w:sz w:val="24"/>
          <w:szCs w:val="24"/>
        </w:rPr>
      </w:pPr>
      <w:r>
        <w:rPr>
          <w:rFonts w:eastAsiaTheme="minorHAnsi"/>
        </w:rPr>
        <w:pict>
          <v:group id="_x0000_s2044" style="position:absolute;left:0;text-align:left;margin-left:321.25pt;margin-top:14.75pt;width:3.65pt;height:.1pt;z-index:-259240;mso-position-horizontal-relative:page" coordorigin="6425,295" coordsize="73,2">
            <v:shape id="_x0000_s2045" style="position:absolute;left:6425;top:295;width:73;height:2" coordorigin="6425,295" coordsize="73,0" path="m6425,295r72,e" filled="f" strokeweight=".14042mm">
              <v:path arrowok="t"/>
            </v:shape>
            <w10:wrap anchorx="page"/>
          </v:group>
        </w:pict>
      </w:r>
      <w:r>
        <w:rPr>
          <w:rFonts w:ascii="宋体" w:eastAsia="宋体" w:hAnsi="宋体" w:cs="宋体"/>
          <w:spacing w:val="3"/>
          <w:sz w:val="24"/>
          <w:szCs w:val="24"/>
        </w:rPr>
        <w:t>然，</w:t>
      </w:r>
      <w:r>
        <w:rPr>
          <w:rFonts w:ascii="Times New Roman" w:eastAsia="Times New Roman" w:hAnsi="Times New Roman" w:cs="Times New Roman"/>
          <w:i/>
          <w:spacing w:val="3"/>
          <w:sz w:val="24"/>
          <w:szCs w:val="24"/>
        </w:rPr>
        <w:t xml:space="preserve">K </w:t>
      </w:r>
      <w:r>
        <w:rPr>
          <w:rFonts w:ascii="Times New Roman" w:eastAsia="Times New Roman" w:hAnsi="Times New Roman" w:cs="Times New Roman"/>
          <w:i/>
          <w:spacing w:val="25"/>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3"/>
          <w:sz w:val="24"/>
          <w:szCs w:val="24"/>
        </w:rPr>
        <w:t xml:space="preserve"> </w:t>
      </w:r>
      <w:r>
        <w:rPr>
          <w:rFonts w:ascii="Arial" w:eastAsia="Arial" w:hAnsi="Arial" w:cs="Arial"/>
          <w:i/>
          <w:spacing w:val="3"/>
          <w:sz w:val="24"/>
          <w:szCs w:val="24"/>
        </w:rPr>
        <w:t>φ</w:t>
      </w:r>
      <w:r>
        <w:rPr>
          <w:rFonts w:ascii="宋体" w:eastAsia="宋体" w:hAnsi="宋体" w:cs="宋体"/>
          <w:spacing w:val="3"/>
          <w:sz w:val="24"/>
          <w:szCs w:val="24"/>
        </w:rPr>
        <w:t>。</w:t>
      </w:r>
      <w:r>
        <w:rPr>
          <w:rFonts w:ascii="宋体" w:eastAsia="宋体" w:hAnsi="宋体" w:cs="宋体"/>
          <w:spacing w:val="-86"/>
          <w:sz w:val="24"/>
          <w:szCs w:val="24"/>
        </w:rPr>
        <w:t xml:space="preserve"> </w:t>
      </w:r>
      <w:r>
        <w:rPr>
          <w:rFonts w:ascii="宋体" w:eastAsia="宋体" w:hAnsi="宋体" w:cs="宋体"/>
          <w:sz w:val="24"/>
          <w:szCs w:val="24"/>
        </w:rPr>
        <w:t>令</w:t>
      </w:r>
      <w:r>
        <w:rPr>
          <w:rFonts w:ascii="Times New Roman" w:eastAsia="Times New Roman" w:hAnsi="Times New Roman" w:cs="Times New Roman"/>
          <w:i/>
          <w:sz w:val="24"/>
          <w:szCs w:val="24"/>
        </w:rPr>
        <w:t>K</w:t>
      </w:r>
      <w:r>
        <w:rPr>
          <w:rFonts w:ascii="Times New Roman" w:eastAsia="Times New Roman" w:hAnsi="Times New Roman" w:cs="Times New Roman"/>
          <w:i/>
          <w:spacing w:val="20"/>
          <w:sz w:val="24"/>
          <w:szCs w:val="24"/>
        </w:rPr>
        <w:t xml:space="preserve"> </w:t>
      </w:r>
      <w:r>
        <w:rPr>
          <w:rFonts w:ascii="Cambria" w:eastAsia="Cambria" w:hAnsi="Cambria" w:cs="Cambria"/>
          <w:position w:val="9"/>
          <w:sz w:val="16"/>
          <w:szCs w:val="16"/>
        </w:rPr>
        <w:t xml:space="preserve">′ </w:t>
      </w:r>
      <w:r>
        <w:rPr>
          <w:rFonts w:ascii="Cambria" w:eastAsia="Cambria" w:hAnsi="Cambria" w:cs="Cambria"/>
          <w:spacing w:val="8"/>
          <w:position w:val="9"/>
          <w:sz w:val="16"/>
          <w:szCs w:val="16"/>
        </w:rPr>
        <w:t xml:space="preserve"> </w:t>
      </w:r>
      <w:r>
        <w:rPr>
          <w:rFonts w:ascii="Euclid" w:eastAsia="Euclid" w:hAnsi="Euclid" w:cs="Euclid"/>
          <w:sz w:val="24"/>
          <w:szCs w:val="24"/>
        </w:rPr>
        <w:t>=</w:t>
      </w:r>
      <w:r>
        <w:rPr>
          <w:rFonts w:ascii="Euclid" w:eastAsia="Euclid" w:hAnsi="Euclid" w:cs="Euclid"/>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
          <w:sz w:val="24"/>
          <w:szCs w:val="24"/>
        </w:rPr>
        <w:t xml:space="preserve"> </w:t>
      </w:r>
      <w:r>
        <w:rPr>
          <w:rFonts w:ascii="宋体" w:eastAsia="宋体" w:hAnsi="宋体" w:cs="宋体"/>
          <w:sz w:val="24"/>
          <w:szCs w:val="24"/>
        </w:rPr>
        <w:t>和</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Cambria" w:eastAsia="Cambria" w:hAnsi="Cambria" w:cs="Cambria"/>
          <w:position w:val="9"/>
          <w:sz w:val="16"/>
          <w:szCs w:val="16"/>
        </w:rPr>
        <w:t xml:space="preserve">′ </w:t>
      </w:r>
      <w:r>
        <w:rPr>
          <w:rFonts w:ascii="Cambria" w:eastAsia="Cambria" w:hAnsi="Cambria" w:cs="Cambria"/>
          <w:spacing w:val="8"/>
          <w:position w:val="9"/>
          <w:sz w:val="16"/>
          <w:szCs w:val="16"/>
        </w:rPr>
        <w:t xml:space="preserve"> </w:t>
      </w:r>
      <w:r>
        <w:rPr>
          <w:rFonts w:ascii="Euclid" w:eastAsia="Euclid" w:hAnsi="Euclid" w:cs="Euclid"/>
          <w:sz w:val="24"/>
          <w:szCs w:val="24"/>
        </w:rPr>
        <w:t>=</w:t>
      </w:r>
      <w:r>
        <w:rPr>
          <w:rFonts w:ascii="Euclid" w:eastAsia="Euclid" w:hAnsi="Euclid" w:cs="Euclid"/>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Euclid" w:eastAsia="Euclid" w:hAnsi="Euclid" w:cs="Euclid"/>
          <w:sz w:val="24"/>
          <w:szCs w:val="24"/>
        </w:rPr>
        <w:t>[</w:t>
      </w:r>
      <w:r>
        <w:rPr>
          <w:rFonts w:ascii="Euclid" w:eastAsia="Euclid" w:hAnsi="Euclid" w:cs="Euclid"/>
          <w:spacing w:val="13"/>
          <w:sz w:val="24"/>
          <w:szCs w:val="24"/>
        </w:rPr>
        <w:t xml:space="preserve"> </w:t>
      </w:r>
      <w:r>
        <w:rPr>
          <w:rFonts w:ascii="Euclid" w:eastAsia="Euclid" w:hAnsi="Euclid" w:cs="Euclid"/>
          <w:spacing w:val="2"/>
          <w:sz w:val="24"/>
          <w:szCs w:val="24"/>
        </w:rPr>
        <w:t>]</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宋体" w:eastAsia="宋体" w:hAnsi="宋体" w:cs="宋体"/>
          <w:spacing w:val="3"/>
          <w:sz w:val="24"/>
          <w:szCs w:val="24"/>
        </w:rPr>
        <w:t>，其中</w:t>
      </w:r>
      <w:r>
        <w:rPr>
          <w:rFonts w:ascii="Euclid" w:eastAsia="Euclid" w:hAnsi="Euclid" w:cs="Euclid"/>
          <w:spacing w:val="3"/>
          <w:sz w:val="24"/>
          <w:szCs w:val="24"/>
        </w:rPr>
        <w:t>[</w:t>
      </w:r>
      <w:r>
        <w:rPr>
          <w:rFonts w:ascii="Times New Roman" w:eastAsia="Times New Roman" w:hAnsi="Times New Roman" w:cs="Times New Roman"/>
          <w:spacing w:val="3"/>
          <w:sz w:val="24"/>
          <w:szCs w:val="24"/>
        </w:rPr>
        <w:t>1</w:t>
      </w:r>
      <w:r>
        <w:rPr>
          <w:rFonts w:ascii="Euclid" w:eastAsia="Euclid" w:hAnsi="Euclid" w:cs="Euclid"/>
          <w:spacing w:val="3"/>
          <w:sz w:val="24"/>
          <w:szCs w:val="24"/>
        </w:rPr>
        <w:t>]</w:t>
      </w:r>
      <w:r>
        <w:rPr>
          <w:rFonts w:ascii="Cambria" w:eastAsia="Cambria" w:hAnsi="Cambria" w:cs="Cambria"/>
          <w:spacing w:val="3"/>
          <w:position w:val="9"/>
          <w:sz w:val="16"/>
          <w:szCs w:val="16"/>
        </w:rPr>
        <w:t xml:space="preserve">′ </w:t>
      </w:r>
      <w:r>
        <w:rPr>
          <w:rFonts w:ascii="Cambria" w:eastAsia="Cambria" w:hAnsi="Cambria" w:cs="Cambria"/>
          <w:spacing w:val="5"/>
          <w:position w:val="9"/>
          <w:sz w:val="16"/>
          <w:szCs w:val="16"/>
        </w:rPr>
        <w:t xml:space="preserve"> </w:t>
      </w:r>
      <w:r>
        <w:rPr>
          <w:rFonts w:ascii="Euclid" w:eastAsia="Euclid" w:hAnsi="Euclid" w:cs="Euclid"/>
          <w:sz w:val="24"/>
          <w:szCs w:val="24"/>
        </w:rPr>
        <w:t>=</w:t>
      </w:r>
      <w:r>
        <w:rPr>
          <w:rFonts w:ascii="Euclid" w:eastAsia="Euclid" w:hAnsi="Euclid" w:cs="Euclid"/>
          <w:spacing w:val="-13"/>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0</w:t>
      </w:r>
      <w:r>
        <w:rPr>
          <w:rFonts w:ascii="Euclid" w:eastAsia="Euclid" w:hAnsi="Euclid" w:cs="Euclid"/>
          <w:spacing w:val="2"/>
          <w:sz w:val="24"/>
          <w:szCs w:val="24"/>
        </w:rPr>
        <w:t>)</w:t>
      </w:r>
      <w:r>
        <w:rPr>
          <w:rFonts w:ascii="Verdana" w:eastAsia="Verdana" w:hAnsi="Verdana" w:cs="Verdana"/>
          <w:i/>
          <w:spacing w:val="2"/>
          <w:sz w:val="24"/>
          <w:szCs w:val="24"/>
        </w:rPr>
        <w:t>,</w:t>
      </w:r>
      <w:r>
        <w:rPr>
          <w:rFonts w:ascii="Verdana" w:eastAsia="Verdana" w:hAnsi="Verdana" w:cs="Verdana"/>
          <w:i/>
          <w:spacing w:val="-56"/>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Cambria" w:eastAsia="Cambria" w:hAnsi="Cambria" w:cs="Cambria"/>
          <w:sz w:val="24"/>
          <w:szCs w:val="24"/>
        </w:rPr>
        <w:t>}</w:t>
      </w:r>
      <w:r>
        <w:rPr>
          <w:rFonts w:ascii="宋体" w:eastAsia="宋体" w:hAnsi="宋体" w:cs="宋体"/>
          <w:sz w:val="24"/>
          <w:szCs w:val="24"/>
        </w:rPr>
        <w:t>。</w:t>
      </w:r>
      <w:r>
        <w:rPr>
          <w:rFonts w:ascii="宋体" w:eastAsia="宋体" w:hAnsi="宋体" w:cs="宋体"/>
          <w:spacing w:val="-86"/>
          <w:sz w:val="24"/>
          <w:szCs w:val="24"/>
        </w:rPr>
        <w:t xml:space="preserve"> </w:t>
      </w:r>
      <w:r>
        <w:rPr>
          <w:rFonts w:ascii="宋体" w:eastAsia="宋体" w:hAnsi="宋体" w:cs="宋体"/>
          <w:sz w:val="24"/>
          <w:szCs w:val="24"/>
        </w:rPr>
        <w:t>显</w:t>
      </w:r>
    </w:p>
    <w:p w:rsidR="00A115BF" w:rsidRDefault="00646F36">
      <w:pPr>
        <w:spacing w:line="388" w:lineRule="exact"/>
        <w:ind w:left="160"/>
        <w:jc w:val="both"/>
        <w:rPr>
          <w:rFonts w:ascii="宋体" w:eastAsia="宋体" w:hAnsi="宋体" w:cs="宋体"/>
          <w:sz w:val="24"/>
          <w:szCs w:val="24"/>
        </w:rPr>
      </w:pPr>
      <w:r>
        <w:rPr>
          <w:rFonts w:ascii="宋体" w:eastAsia="宋体" w:hAnsi="宋体" w:cs="宋体"/>
          <w:w w:val="105"/>
          <w:sz w:val="24"/>
          <w:szCs w:val="24"/>
        </w:rPr>
        <w:t>然，</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60"/>
          <w:w w:val="105"/>
          <w:sz w:val="24"/>
          <w:szCs w:val="24"/>
        </w:rPr>
        <w:t xml:space="preserve"> </w:t>
      </w:r>
      <w:r>
        <w:rPr>
          <w:rFonts w:ascii="Cambria" w:eastAsia="Cambria" w:hAnsi="Cambria" w:cs="Cambria"/>
          <w:w w:val="105"/>
          <w:sz w:val="24"/>
          <w:szCs w:val="24"/>
        </w:rPr>
        <w:t>↔</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q</w:t>
      </w:r>
      <w:r>
        <w:rPr>
          <w:rFonts w:ascii="Cambria" w:eastAsia="Cambria" w:hAnsi="Cambria" w:cs="Cambria"/>
          <w:w w:val="105"/>
          <w:position w:val="-3"/>
          <w:sz w:val="16"/>
          <w:szCs w:val="16"/>
        </w:rPr>
        <w:t>}</w:t>
      </w:r>
      <w:r>
        <w:rPr>
          <w:rFonts w:ascii="Cambria" w:eastAsia="Cambria" w:hAnsi="Cambria" w:cs="Cambria"/>
          <w:spacing w:val="23"/>
          <w:w w:val="105"/>
          <w:position w:val="-3"/>
          <w:sz w:val="16"/>
          <w:szCs w:val="16"/>
        </w:rPr>
        <w:t xml:space="preserve"> </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5"/>
          <w:w w:val="110"/>
          <w:sz w:val="24"/>
          <w:szCs w:val="24"/>
        </w:rPr>
        <w:t xml:space="preserve"> </w:t>
      </w:r>
      <w:r>
        <w:rPr>
          <w:rFonts w:ascii="Cambria" w:eastAsia="Cambria" w:hAnsi="Cambria" w:cs="Cambria"/>
          <w:spacing w:val="5"/>
          <w:w w:val="105"/>
          <w:position w:val="9"/>
          <w:sz w:val="16"/>
          <w:szCs w:val="16"/>
        </w:rPr>
        <w:t>′</w:t>
      </w:r>
      <w:r>
        <w:rPr>
          <w:rFonts w:ascii="宋体" w:eastAsia="宋体" w:hAnsi="宋体" w:cs="宋体"/>
          <w:spacing w:val="5"/>
          <w:w w:val="105"/>
          <w:sz w:val="24"/>
          <w:szCs w:val="24"/>
        </w:rPr>
        <w:t>，</w:t>
      </w:r>
      <w:r>
        <w:rPr>
          <w:rFonts w:ascii="Times New Roman" w:eastAsia="Times New Roman" w:hAnsi="Times New Roman" w:cs="Times New Roman"/>
          <w:spacing w:val="5"/>
          <w:w w:val="105"/>
          <w:sz w:val="24"/>
          <w:szCs w:val="24"/>
        </w:rPr>
        <w:t>IR</w:t>
      </w:r>
      <w:r>
        <w:rPr>
          <w:rFonts w:ascii="Euclid" w:eastAsia="Euclid" w:hAnsi="Euclid" w:cs="Euclid"/>
          <w:spacing w:val="5"/>
          <w:w w:val="105"/>
          <w:sz w:val="24"/>
          <w:szCs w:val="24"/>
        </w:rPr>
        <w:t>(</w:t>
      </w:r>
      <w:r>
        <w:rPr>
          <w:rFonts w:ascii="Arial" w:eastAsia="Arial" w:hAnsi="Arial" w:cs="Arial"/>
          <w:i/>
          <w:spacing w:val="5"/>
          <w:w w:val="105"/>
          <w:sz w:val="24"/>
          <w:szCs w:val="24"/>
        </w:rPr>
        <w:t>φ</w:t>
      </w:r>
      <w:r>
        <w:rPr>
          <w:rFonts w:ascii="Verdana" w:eastAsia="Verdana" w:hAnsi="Verdana" w:cs="Verdana"/>
          <w:i/>
          <w:spacing w:val="5"/>
          <w:w w:val="105"/>
          <w:sz w:val="24"/>
          <w:szCs w:val="24"/>
        </w:rPr>
        <w:t>,</w:t>
      </w:r>
      <w:r>
        <w:rPr>
          <w:rFonts w:ascii="Verdana" w:eastAsia="Verdana" w:hAnsi="Verdana" w:cs="Verdana"/>
          <w:i/>
          <w:spacing w:val="-64"/>
          <w:w w:val="105"/>
          <w:sz w:val="24"/>
          <w:szCs w:val="24"/>
        </w:rPr>
        <w:t xml:space="preserve"> </w:t>
      </w:r>
      <w:r>
        <w:rPr>
          <w:rFonts w:ascii="Cambria" w:eastAsia="Cambria" w:hAnsi="Cambria" w:cs="Cambria"/>
          <w:spacing w:val="-5"/>
          <w:w w:val="105"/>
          <w:sz w:val="24"/>
          <w:szCs w:val="24"/>
        </w:rPr>
        <w:t>{</w:t>
      </w:r>
      <w:r>
        <w:rPr>
          <w:rFonts w:ascii="Times New Roman" w:eastAsia="Times New Roman" w:hAnsi="Times New Roman" w:cs="Times New Roman"/>
          <w:i/>
          <w:spacing w:val="-5"/>
          <w:w w:val="105"/>
          <w:sz w:val="24"/>
          <w:szCs w:val="24"/>
        </w:rPr>
        <w:t>q</w:t>
      </w:r>
      <w:r>
        <w:rPr>
          <w:rFonts w:ascii="Cambria" w:eastAsia="Cambria" w:hAnsi="Cambria" w:cs="Cambria"/>
          <w:spacing w:val="-5"/>
          <w:w w:val="105"/>
          <w:sz w:val="24"/>
          <w:szCs w:val="24"/>
        </w:rPr>
        <w:t>}</w:t>
      </w:r>
      <w:r>
        <w:rPr>
          <w:rFonts w:ascii="Euclid" w:eastAsia="Euclid" w:hAnsi="Euclid" w:cs="Euclid"/>
          <w:spacing w:val="-5"/>
          <w:w w:val="105"/>
          <w:sz w:val="24"/>
          <w:szCs w:val="24"/>
        </w:rPr>
        <w:t>)</w:t>
      </w:r>
      <w:r>
        <w:rPr>
          <w:rFonts w:ascii="宋体" w:eastAsia="宋体" w:hAnsi="宋体" w:cs="宋体"/>
          <w:spacing w:val="-5"/>
          <w:w w:val="105"/>
          <w:sz w:val="24"/>
          <w:szCs w:val="24"/>
        </w:rPr>
        <w:t>。</w:t>
      </w:r>
      <w:r>
        <w:rPr>
          <w:rFonts w:ascii="宋体" w:eastAsia="宋体" w:hAnsi="宋体" w:cs="宋体"/>
          <w:spacing w:val="-106"/>
          <w:w w:val="105"/>
          <w:sz w:val="24"/>
          <w:szCs w:val="24"/>
        </w:rPr>
        <w:t xml:space="preserve"> </w:t>
      </w:r>
      <w:r>
        <w:rPr>
          <w:rFonts w:ascii="宋体" w:eastAsia="宋体" w:hAnsi="宋体" w:cs="宋体"/>
          <w:w w:val="105"/>
          <w:sz w:val="24"/>
          <w:szCs w:val="24"/>
        </w:rPr>
        <w:t>但是，</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8"/>
          <w:w w:val="105"/>
          <w:sz w:val="24"/>
          <w:szCs w:val="24"/>
        </w:rPr>
        <w:t xml:space="preserve"> </w:t>
      </w:r>
      <w:r>
        <w:rPr>
          <w:rFonts w:ascii="Cambria" w:eastAsia="Cambria" w:hAnsi="Cambria" w:cs="Cambria"/>
          <w:w w:val="105"/>
          <w:position w:val="9"/>
          <w:sz w:val="16"/>
          <w:szCs w:val="16"/>
        </w:rPr>
        <w:t>′</w:t>
      </w:r>
      <w:r>
        <w:rPr>
          <w:rFonts w:ascii="Cambria" w:eastAsia="Cambria" w:hAnsi="Cambria" w:cs="Cambria"/>
          <w:spacing w:val="23"/>
          <w:w w:val="105"/>
          <w:position w:val="9"/>
          <w:sz w:val="16"/>
          <w:szCs w:val="16"/>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3"/>
          <w:w w:val="105"/>
          <w:sz w:val="24"/>
          <w:szCs w:val="24"/>
        </w:rPr>
        <w:t xml:space="preserve"> </w:t>
      </w:r>
      <w:r>
        <w:rPr>
          <w:rFonts w:ascii="Arial" w:eastAsia="Arial" w:hAnsi="Arial" w:cs="Arial"/>
          <w:i/>
          <w:spacing w:val="3"/>
          <w:w w:val="105"/>
          <w:sz w:val="24"/>
          <w:szCs w:val="24"/>
        </w:rPr>
        <w:t>φ</w:t>
      </w:r>
      <w:r>
        <w:rPr>
          <w:rFonts w:ascii="宋体" w:eastAsia="宋体" w:hAnsi="宋体" w:cs="宋体"/>
          <w:spacing w:val="3"/>
          <w:w w:val="105"/>
          <w:sz w:val="24"/>
          <w:szCs w:val="24"/>
        </w:rPr>
        <w:t>。</w:t>
      </w:r>
    </w:p>
    <w:p w:rsidR="00A115BF" w:rsidRDefault="00646F36">
      <w:pPr>
        <w:spacing w:before="123" w:line="388" w:lineRule="exact"/>
        <w:ind w:left="160"/>
        <w:jc w:val="both"/>
        <w:rPr>
          <w:rFonts w:ascii="Euclid" w:eastAsia="Euclid" w:hAnsi="Euclid" w:cs="Euclid"/>
          <w:sz w:val="24"/>
          <w:szCs w:val="24"/>
        </w:rPr>
      </w:pPr>
      <w:r>
        <w:rPr>
          <w:rFonts w:ascii="黑体" w:eastAsia="黑体" w:hAnsi="黑体" w:cs="黑体"/>
          <w:w w:val="105"/>
          <w:sz w:val="24"/>
          <w:szCs w:val="24"/>
        </w:rPr>
        <w:t>例</w:t>
      </w:r>
      <w:r>
        <w:rPr>
          <w:rFonts w:ascii="黑体" w:eastAsia="黑体" w:hAnsi="黑体" w:cs="黑体"/>
          <w:spacing w:val="-81"/>
          <w:w w:val="105"/>
          <w:sz w:val="24"/>
          <w:szCs w:val="24"/>
        </w:rPr>
        <w:t xml:space="preserve"> </w:t>
      </w:r>
      <w:r>
        <w:rPr>
          <w:rFonts w:ascii="Times New Roman" w:eastAsia="Times New Roman" w:hAnsi="Times New Roman" w:cs="Times New Roman"/>
          <w:b/>
          <w:bCs/>
          <w:w w:val="105"/>
          <w:sz w:val="24"/>
          <w:szCs w:val="24"/>
        </w:rPr>
        <w:t>3.2.</w:t>
      </w:r>
      <w:r>
        <w:rPr>
          <w:rFonts w:ascii="Times New Roman" w:eastAsia="Times New Roman" w:hAnsi="Times New Roman" w:cs="Times New Roman"/>
          <w:b/>
          <w:bCs/>
          <w:spacing w:val="13"/>
          <w:w w:val="105"/>
          <w:sz w:val="24"/>
          <w:szCs w:val="24"/>
        </w:rPr>
        <w:t xml:space="preserve"> </w:t>
      </w:r>
      <w:r>
        <w:rPr>
          <w:rFonts w:ascii="宋体" w:eastAsia="宋体" w:hAnsi="宋体" w:cs="宋体"/>
          <w:w w:val="105"/>
          <w:sz w:val="24"/>
          <w:szCs w:val="24"/>
        </w:rPr>
        <w:t>令</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5"/>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44"/>
          <w:w w:val="105"/>
          <w:sz w:val="24"/>
          <w:szCs w:val="24"/>
        </w:rPr>
        <w:t xml:space="preserve"> </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Times New Roman" w:eastAsia="Times New Roman" w:hAnsi="Times New Roman" w:cs="Times New Roman"/>
          <w:spacing w:val="3"/>
          <w:w w:val="105"/>
          <w:sz w:val="19"/>
          <w:szCs w:val="19"/>
        </w:rPr>
        <w:t>EF</w:t>
      </w:r>
      <w:r>
        <w:rPr>
          <w:rFonts w:ascii="Times New Roman" w:eastAsia="Times New Roman" w:hAnsi="Times New Roman" w:cs="Times New Roman"/>
          <w:i/>
          <w:spacing w:val="3"/>
          <w:w w:val="105"/>
          <w:sz w:val="24"/>
          <w:szCs w:val="24"/>
        </w:rPr>
        <w:t>se</w:t>
      </w:r>
      <w:r>
        <w:rPr>
          <w:rFonts w:ascii="Times New Roman" w:eastAsia="Times New Roman" w:hAnsi="Times New Roman" w:cs="Times New Roman"/>
          <w:i/>
          <w:spacing w:val="-38"/>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Times New Roman" w:eastAsia="Times New Roman" w:hAnsi="Times New Roman" w:cs="Times New Roman"/>
          <w:spacing w:val="2"/>
          <w:w w:val="105"/>
          <w:sz w:val="19"/>
          <w:szCs w:val="19"/>
        </w:rPr>
        <w:t>AG</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se</w:t>
      </w:r>
      <w:r>
        <w:rPr>
          <w:rFonts w:ascii="Times New Roman" w:eastAsia="Times New Roman" w:hAnsi="Times New Roman" w:cs="Times New Roman"/>
          <w:i/>
          <w:spacing w:val="-23"/>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Times New Roman" w:eastAsia="Times New Roman" w:hAnsi="Times New Roman" w:cs="Times New Roman"/>
          <w:spacing w:val="3"/>
          <w:w w:val="105"/>
          <w:sz w:val="19"/>
          <w:szCs w:val="19"/>
        </w:rPr>
        <w:t>AX</w:t>
      </w:r>
      <w:r>
        <w:rPr>
          <w:rFonts w:ascii="Times New Roman" w:eastAsia="Times New Roman" w:hAnsi="Times New Roman" w:cs="Times New Roman"/>
          <w:i/>
          <w:spacing w:val="3"/>
          <w:w w:val="105"/>
          <w:sz w:val="24"/>
          <w:szCs w:val="24"/>
        </w:rPr>
        <w:t>d</w:t>
      </w:r>
      <w:r>
        <w:rPr>
          <w:rFonts w:ascii="Euclid" w:eastAsia="Euclid" w:hAnsi="Euclid" w:cs="Euclid"/>
          <w:spacing w:val="3"/>
          <w:w w:val="105"/>
          <w:sz w:val="24"/>
          <w:szCs w:val="24"/>
        </w:rPr>
        <w:t>)</w:t>
      </w:r>
      <w:r>
        <w:rPr>
          <w:rFonts w:ascii="宋体" w:eastAsia="宋体" w:hAnsi="宋体" w:cs="宋体"/>
          <w:spacing w:val="3"/>
          <w:w w:val="105"/>
          <w:sz w:val="24"/>
          <w:szCs w:val="24"/>
        </w:rPr>
        <w:t>和</w:t>
      </w:r>
      <w:r>
        <w:rPr>
          <w:rFonts w:ascii="Arial" w:eastAsia="Arial" w:hAnsi="Arial" w:cs="Arial"/>
          <w:i/>
          <w:spacing w:val="3"/>
          <w:w w:val="105"/>
          <w:sz w:val="24"/>
          <w:szCs w:val="24"/>
        </w:rPr>
        <w:t>ϕ</w:t>
      </w:r>
      <w:r>
        <w:rPr>
          <w:rFonts w:ascii="Times New Roman" w:eastAsia="Times New Roman" w:hAnsi="Times New Roman" w:cs="Times New Roman"/>
          <w:spacing w:val="3"/>
          <w:w w:val="105"/>
          <w:position w:val="-3"/>
          <w:sz w:val="16"/>
          <w:szCs w:val="16"/>
        </w:rPr>
        <w:t>2</w:t>
      </w:r>
      <w:r>
        <w:rPr>
          <w:rFonts w:ascii="Times New Roman" w:eastAsia="Times New Roman" w:hAnsi="Times New Roman" w:cs="Times New Roman"/>
          <w:spacing w:val="5"/>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44"/>
          <w:w w:val="105"/>
          <w:sz w:val="24"/>
          <w:szCs w:val="24"/>
        </w:rPr>
        <w:t xml:space="preserve"> </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Times New Roman" w:eastAsia="Times New Roman" w:hAnsi="Times New Roman" w:cs="Times New Roman"/>
          <w:w w:val="105"/>
          <w:sz w:val="19"/>
          <w:szCs w:val="19"/>
        </w:rPr>
        <w:t>AX</w:t>
      </w:r>
      <w:r>
        <w:rPr>
          <w:rFonts w:ascii="Times New Roman" w:eastAsia="Times New Roman" w:hAnsi="Times New Roman" w:cs="Times New Roman"/>
          <w:i/>
          <w:w w:val="105"/>
          <w:sz w:val="24"/>
          <w:szCs w:val="24"/>
        </w:rPr>
        <w:t>se</w:t>
      </w:r>
      <w:r>
        <w:rPr>
          <w:rFonts w:ascii="宋体" w:eastAsia="宋体" w:hAnsi="宋体" w:cs="宋体"/>
          <w:w w:val="105"/>
          <w:sz w:val="24"/>
          <w:szCs w:val="24"/>
        </w:rPr>
        <w:t>是两个</w:t>
      </w:r>
      <w:r>
        <w:rPr>
          <w:rFonts w:ascii="Times New Roman" w:eastAsia="Times New Roman" w:hAnsi="Times New Roman" w:cs="Times New Roman"/>
          <w:w w:val="105"/>
          <w:sz w:val="24"/>
          <w:szCs w:val="24"/>
        </w:rPr>
        <w:t>CTL</w:t>
      </w:r>
      <w:r>
        <w:rPr>
          <w:rFonts w:ascii="宋体" w:eastAsia="宋体" w:hAnsi="宋体" w:cs="宋体"/>
          <w:w w:val="105"/>
          <w:sz w:val="24"/>
          <w:szCs w:val="24"/>
        </w:rPr>
        <w:t>公式，且</w:t>
      </w:r>
      <w:r>
        <w:rPr>
          <w:rFonts w:ascii="Times New Roman" w:eastAsia="Times New Roman" w:hAnsi="Times New Roman" w:cs="Times New Roman"/>
          <w:w w:val="105"/>
          <w:sz w:val="24"/>
          <w:szCs w:val="24"/>
        </w:rPr>
        <w:t>IR</w:t>
      </w:r>
      <w:r>
        <w:rPr>
          <w:rFonts w:ascii="Euclid" w:eastAsia="Euclid" w:hAnsi="Euclid" w:cs="Euclid"/>
          <w:w w:val="105"/>
          <w:sz w:val="24"/>
          <w:szCs w:val="24"/>
        </w:rPr>
        <w:t>(</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r>
        <w:rPr>
          <w:rFonts w:ascii="Verdana" w:eastAsia="Verdana" w:hAnsi="Verdana" w:cs="Verdana"/>
          <w:i/>
          <w:spacing w:val="-69"/>
          <w:w w:val="105"/>
          <w:sz w:val="24"/>
          <w:szCs w:val="24"/>
        </w:rPr>
        <w:t xml:space="preserve"> </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sp</w:t>
      </w:r>
      <w:r>
        <w:rPr>
          <w:rFonts w:ascii="Cambria" w:eastAsia="Cambria" w:hAnsi="Cambria" w:cs="Cambria"/>
          <w:spacing w:val="3"/>
          <w:w w:val="105"/>
          <w:sz w:val="24"/>
          <w:szCs w:val="24"/>
        </w:rPr>
        <w:t>}</w:t>
      </w:r>
      <w:r>
        <w:rPr>
          <w:rFonts w:ascii="Euclid" w:eastAsia="Euclid" w:hAnsi="Euclid" w:cs="Euclid"/>
          <w:spacing w:val="3"/>
          <w:w w:val="105"/>
          <w:sz w:val="24"/>
          <w:szCs w:val="24"/>
        </w:rPr>
        <w:t>)</w:t>
      </w:r>
    </w:p>
    <w:p w:rsidR="00A115BF" w:rsidRDefault="00646F36">
      <w:pPr>
        <w:spacing w:line="388" w:lineRule="exact"/>
        <w:ind w:left="159"/>
        <w:jc w:val="both"/>
        <w:rPr>
          <w:rFonts w:ascii="宋体" w:eastAsia="宋体" w:hAnsi="宋体" w:cs="宋体"/>
          <w:sz w:val="24"/>
          <w:szCs w:val="24"/>
          <w:lang w:eastAsia="zh-CN"/>
        </w:rPr>
      </w:pPr>
      <w:r>
        <w:rPr>
          <w:rFonts w:ascii="宋体" w:eastAsia="宋体" w:hAnsi="宋体" w:cs="宋体"/>
          <w:sz w:val="24"/>
          <w:szCs w:val="24"/>
          <w:lang w:eastAsia="zh-CN"/>
        </w:rPr>
        <w:t>和</w:t>
      </w:r>
      <w:r>
        <w:rPr>
          <w:rFonts w:ascii="Times New Roman" w:eastAsia="Times New Roman" w:hAnsi="Times New Roman" w:cs="Times New Roman"/>
          <w:sz w:val="24"/>
          <w:szCs w:val="24"/>
          <w:lang w:eastAsia="zh-CN"/>
        </w:rPr>
        <w:t>IR</w:t>
      </w:r>
      <w:r>
        <w:rPr>
          <w:rFonts w:ascii="Euclid" w:eastAsia="Euclid" w:hAnsi="Euclid" w:cs="Euclid"/>
          <w:sz w:val="24"/>
          <w:szCs w:val="24"/>
          <w:lang w:eastAsia="zh-CN"/>
        </w:rPr>
        <w:t>(</w:t>
      </w:r>
      <w:r>
        <w:rPr>
          <w:rFonts w:ascii="Arial" w:eastAsia="Arial" w:hAnsi="Arial" w:cs="Arial"/>
          <w:i/>
          <w:sz w:val="24"/>
          <w:szCs w:val="24"/>
        </w:rPr>
        <w:t>ϕ</w:t>
      </w:r>
      <w:r>
        <w:rPr>
          <w:rFonts w:ascii="Times New Roman" w:eastAsia="Times New Roman" w:hAnsi="Times New Roman" w:cs="Times New Roman"/>
          <w:position w:val="-3"/>
          <w:sz w:val="16"/>
          <w:szCs w:val="16"/>
          <w:lang w:eastAsia="zh-CN"/>
        </w:rPr>
        <w:t>2</w:t>
      </w:r>
      <w:r>
        <w:rPr>
          <w:rFonts w:ascii="Verdana" w:eastAsia="Verdana" w:hAnsi="Verdana" w:cs="Verdana"/>
          <w:i/>
          <w:sz w:val="24"/>
          <w:szCs w:val="24"/>
          <w:lang w:eastAsia="zh-CN"/>
        </w:rPr>
        <w:t xml:space="preserve">,  </w:t>
      </w:r>
      <w:r>
        <w:rPr>
          <w:rFonts w:ascii="Cambria" w:eastAsia="Cambria" w:hAnsi="Cambria" w:cs="Cambria"/>
          <w:sz w:val="24"/>
          <w:szCs w:val="24"/>
          <w:lang w:eastAsia="zh-CN"/>
        </w:rPr>
        <w:t>{</w:t>
      </w:r>
      <w:r>
        <w:rPr>
          <w:rFonts w:ascii="Times New Roman" w:eastAsia="Times New Roman" w:hAnsi="Times New Roman" w:cs="Times New Roman"/>
          <w:i/>
          <w:sz w:val="24"/>
          <w:szCs w:val="24"/>
          <w:lang w:eastAsia="zh-CN"/>
        </w:rPr>
        <w:t>sp</w:t>
      </w:r>
      <w:r>
        <w:rPr>
          <w:rFonts w:ascii="Cambria" w:eastAsia="Cambria" w:hAnsi="Cambria" w:cs="Cambria"/>
          <w:sz w:val="24"/>
          <w:szCs w:val="24"/>
          <w:lang w:eastAsia="zh-CN"/>
        </w:rPr>
        <w:t>}</w:t>
      </w:r>
      <w:r>
        <w:rPr>
          <w:rFonts w:ascii="Euclid" w:eastAsia="Euclid" w:hAnsi="Euclid" w:cs="Euclid"/>
          <w:sz w:val="24"/>
          <w:szCs w:val="24"/>
          <w:lang w:eastAsia="zh-CN"/>
        </w:rPr>
        <w:t>)</w:t>
      </w:r>
      <w:r>
        <w:rPr>
          <w:rFonts w:ascii="宋体" w:eastAsia="宋体" w:hAnsi="宋体" w:cs="宋体"/>
          <w:sz w:val="24"/>
          <w:szCs w:val="24"/>
          <w:lang w:eastAsia="zh-CN"/>
        </w:rPr>
        <w:t>。</w:t>
      </w:r>
      <w:r>
        <w:rPr>
          <w:rFonts w:ascii="宋体" w:eastAsia="宋体" w:hAnsi="宋体" w:cs="宋体"/>
          <w:spacing w:val="-41"/>
          <w:sz w:val="24"/>
          <w:szCs w:val="24"/>
          <w:lang w:eastAsia="zh-CN"/>
        </w:rPr>
        <w:t xml:space="preserve"> </w:t>
      </w:r>
      <w:r>
        <w:rPr>
          <w:rFonts w:ascii="宋体" w:eastAsia="宋体" w:hAnsi="宋体" w:cs="宋体"/>
          <w:sz w:val="24"/>
          <w:szCs w:val="24"/>
          <w:lang w:eastAsia="zh-CN"/>
        </w:rPr>
        <w:t>因此，可以验证图</w:t>
      </w:r>
      <w:hyperlink w:anchor="_bookmark50" w:history="1">
        <w:r>
          <w:rPr>
            <w:rFonts w:ascii="Times New Roman" w:eastAsia="Times New Roman" w:hAnsi="Times New Roman" w:cs="Times New Roman"/>
            <w:sz w:val="24"/>
            <w:szCs w:val="24"/>
            <w:lang w:eastAsia="zh-CN"/>
          </w:rPr>
          <w:t>3.1</w:t>
        </w:r>
      </w:hyperlink>
      <w:r>
        <w:rPr>
          <w:rFonts w:ascii="宋体" w:eastAsia="宋体" w:hAnsi="宋体" w:cs="宋体"/>
          <w:sz w:val="24"/>
          <w:szCs w:val="24"/>
          <w:lang w:eastAsia="zh-CN"/>
        </w:rPr>
        <w:t>中的</w:t>
      </w:r>
      <w:r>
        <w:rPr>
          <w:rFonts w:ascii="Times New Roman" w:eastAsia="Times New Roman" w:hAnsi="Times New Roman" w:cs="Times New Roman"/>
          <w:i/>
          <w:sz w:val="24"/>
          <w:szCs w:val="24"/>
          <w:lang w:eastAsia="zh-CN"/>
        </w:rPr>
        <w:t>K</w:t>
      </w:r>
      <w:r>
        <w:rPr>
          <w:rFonts w:ascii="Times New Roman" w:eastAsia="Times New Roman" w:hAnsi="Times New Roman" w:cs="Times New Roman"/>
          <w:position w:val="-3"/>
          <w:sz w:val="16"/>
          <w:szCs w:val="16"/>
          <w:lang w:eastAsia="zh-CN"/>
        </w:rPr>
        <w:t>1</w:t>
      </w:r>
      <w:r>
        <w:rPr>
          <w:rFonts w:ascii="宋体" w:eastAsia="宋体" w:hAnsi="宋体" w:cs="宋体"/>
          <w:sz w:val="24"/>
          <w:szCs w:val="24"/>
          <w:lang w:eastAsia="zh-CN"/>
        </w:rPr>
        <w:t>和</w:t>
      </w:r>
      <w:r>
        <w:rPr>
          <w:rFonts w:ascii="Times New Roman" w:eastAsia="Times New Roman" w:hAnsi="Times New Roman" w:cs="Times New Roman"/>
          <w:i/>
          <w:sz w:val="24"/>
          <w:szCs w:val="24"/>
          <w:lang w:eastAsia="zh-CN"/>
        </w:rPr>
        <w:t>K</w:t>
      </w:r>
      <w:r>
        <w:rPr>
          <w:rFonts w:ascii="Times New Roman" w:eastAsia="Times New Roman" w:hAnsi="Times New Roman" w:cs="Times New Roman"/>
          <w:position w:val="-3"/>
          <w:sz w:val="16"/>
          <w:szCs w:val="16"/>
          <w:lang w:eastAsia="zh-CN"/>
        </w:rPr>
        <w:t>2</w:t>
      </w:r>
      <w:r>
        <w:rPr>
          <w:rFonts w:ascii="宋体" w:eastAsia="宋体" w:hAnsi="宋体" w:cs="宋体"/>
          <w:sz w:val="24"/>
          <w:szCs w:val="24"/>
          <w:lang w:eastAsia="zh-CN"/>
        </w:rPr>
        <w:t>都满足</w:t>
      </w:r>
      <w:r>
        <w:rPr>
          <w:rFonts w:ascii="Arial" w:eastAsia="Arial" w:hAnsi="Arial" w:cs="Arial"/>
          <w:i/>
          <w:sz w:val="24"/>
          <w:szCs w:val="24"/>
        </w:rPr>
        <w:t>ϕ</w:t>
      </w:r>
      <w:r>
        <w:rPr>
          <w:rFonts w:ascii="Times New Roman" w:eastAsia="Times New Roman" w:hAnsi="Times New Roman" w:cs="Times New Roman"/>
          <w:position w:val="-3"/>
          <w:sz w:val="16"/>
          <w:szCs w:val="16"/>
          <w:lang w:eastAsia="zh-CN"/>
        </w:rPr>
        <w:t>1</w:t>
      </w:r>
      <w:r>
        <w:rPr>
          <w:rFonts w:ascii="宋体" w:eastAsia="宋体" w:hAnsi="宋体" w:cs="宋体"/>
          <w:sz w:val="24"/>
          <w:szCs w:val="24"/>
          <w:lang w:eastAsia="zh-CN"/>
        </w:rPr>
        <w:t>，但是都不满足</w:t>
      </w:r>
      <w:r>
        <w:rPr>
          <w:rFonts w:ascii="Arial" w:eastAsia="Arial" w:hAnsi="Arial" w:cs="Arial"/>
          <w:i/>
          <w:sz w:val="24"/>
          <w:szCs w:val="24"/>
        </w:rPr>
        <w:t>ϕ</w:t>
      </w:r>
      <w:r>
        <w:rPr>
          <w:rFonts w:ascii="Times New Roman" w:eastAsia="Times New Roman" w:hAnsi="Times New Roman" w:cs="Times New Roman"/>
          <w:position w:val="-3"/>
          <w:sz w:val="16"/>
          <w:szCs w:val="16"/>
          <w:lang w:eastAsia="zh-CN"/>
        </w:rPr>
        <w:t>2</w:t>
      </w:r>
      <w:r>
        <w:rPr>
          <w:rFonts w:ascii="宋体" w:eastAsia="宋体" w:hAnsi="宋体" w:cs="宋体"/>
          <w:sz w:val="24"/>
          <w:szCs w:val="24"/>
          <w:lang w:eastAsia="zh-CN"/>
        </w:rPr>
        <w:t>。</w:t>
      </w:r>
    </w:p>
    <w:p w:rsidR="00A115BF" w:rsidRDefault="00646F36">
      <w:pPr>
        <w:spacing w:before="104" w:line="374" w:lineRule="exact"/>
        <w:ind w:left="159" w:right="103"/>
        <w:jc w:val="both"/>
        <w:rPr>
          <w:rFonts w:ascii="楷体" w:eastAsia="楷体" w:hAnsi="楷体" w:cs="楷体"/>
          <w:sz w:val="24"/>
          <w:szCs w:val="24"/>
        </w:rPr>
      </w:pPr>
      <w:bookmarkStart w:id="87" w:name="_bookmark53"/>
      <w:bookmarkEnd w:id="87"/>
      <w:r>
        <w:rPr>
          <w:rFonts w:ascii="黑体" w:eastAsia="黑体" w:hAnsi="黑体" w:cs="黑体"/>
          <w:spacing w:val="4"/>
          <w:w w:val="105"/>
          <w:sz w:val="24"/>
          <w:szCs w:val="24"/>
        </w:rPr>
        <w:t>定义</w:t>
      </w:r>
      <w:r>
        <w:rPr>
          <w:rFonts w:ascii="黑体" w:eastAsia="黑体" w:hAnsi="黑体" w:cs="黑体"/>
          <w:spacing w:val="-94"/>
          <w:w w:val="105"/>
          <w:sz w:val="24"/>
          <w:szCs w:val="24"/>
        </w:rPr>
        <w:t xml:space="preserve"> </w:t>
      </w:r>
      <w:r>
        <w:rPr>
          <w:rFonts w:ascii="Times New Roman" w:eastAsia="Times New Roman" w:hAnsi="Times New Roman" w:cs="Times New Roman"/>
          <w:b/>
          <w:bCs/>
          <w:w w:val="105"/>
          <w:sz w:val="24"/>
          <w:szCs w:val="24"/>
        </w:rPr>
        <w:t>3.2</w:t>
      </w:r>
      <w:r>
        <w:rPr>
          <w:rFonts w:ascii="Times New Roman" w:eastAsia="Times New Roman" w:hAnsi="Times New Roman" w:cs="Times New Roman"/>
          <w:b/>
          <w:bCs/>
          <w:spacing w:val="-31"/>
          <w:w w:val="105"/>
          <w:sz w:val="24"/>
          <w:szCs w:val="24"/>
        </w:rPr>
        <w:t xml:space="preserve"> </w:t>
      </w:r>
      <w:r>
        <w:rPr>
          <w:rFonts w:ascii="Times New Roman" w:eastAsia="Times New Roman" w:hAnsi="Times New Roman" w:cs="Times New Roman"/>
          <w:spacing w:val="2"/>
          <w:w w:val="105"/>
          <w:sz w:val="24"/>
          <w:szCs w:val="24"/>
        </w:rPr>
        <w:t>(</w:t>
      </w:r>
      <w:r>
        <w:rPr>
          <w:rFonts w:ascii="宋体" w:eastAsia="宋体" w:hAnsi="宋体" w:cs="宋体"/>
          <w:spacing w:val="2"/>
          <w:w w:val="105"/>
          <w:sz w:val="24"/>
          <w:szCs w:val="24"/>
        </w:rPr>
        <w:t>互模拟等价，</w:t>
      </w:r>
      <w:r>
        <w:rPr>
          <w:rFonts w:ascii="Times New Roman" w:eastAsia="Times New Roman" w:hAnsi="Times New Roman" w:cs="Times New Roman"/>
          <w:spacing w:val="2"/>
          <w:w w:val="105"/>
          <w:sz w:val="24"/>
          <w:szCs w:val="24"/>
        </w:rPr>
        <w:t>bisimilar</w:t>
      </w:r>
      <w:r>
        <w:rPr>
          <w:rFonts w:ascii="Times New Roman" w:eastAsia="Times New Roman" w:hAnsi="Times New Roman" w:cs="Times New Roman"/>
          <w:spacing w:val="-31"/>
          <w:w w:val="105"/>
          <w:sz w:val="24"/>
          <w:szCs w:val="24"/>
        </w:rPr>
        <w:t xml:space="preserve"> </w:t>
      </w:r>
      <w:r>
        <w:rPr>
          <w:rFonts w:ascii="Times New Roman" w:eastAsia="Times New Roman" w:hAnsi="Times New Roman" w:cs="Times New Roman"/>
          <w:w w:val="105"/>
          <w:sz w:val="24"/>
          <w:szCs w:val="24"/>
        </w:rPr>
        <w:t>equivalence)</w:t>
      </w:r>
      <w:r>
        <w:rPr>
          <w:rFonts w:ascii="Times New Roman" w:eastAsia="Times New Roman" w:hAnsi="Times New Roman" w:cs="Times New Roman"/>
          <w:b/>
          <w:bCs/>
          <w:w w:val="105"/>
          <w:sz w:val="24"/>
          <w:szCs w:val="24"/>
        </w:rPr>
        <w:t>.</w:t>
      </w:r>
      <w:r>
        <w:rPr>
          <w:rFonts w:ascii="Times New Roman" w:eastAsia="Times New Roman" w:hAnsi="Times New Roman" w:cs="Times New Roman"/>
          <w:b/>
          <w:bCs/>
          <w:spacing w:val="-15"/>
          <w:w w:val="105"/>
          <w:sz w:val="24"/>
          <w:szCs w:val="24"/>
        </w:rPr>
        <w:t xml:space="preserve"> </w:t>
      </w:r>
      <w:r>
        <w:rPr>
          <w:rFonts w:ascii="楷体" w:eastAsia="楷体" w:hAnsi="楷体" w:cs="楷体"/>
          <w:spacing w:val="5"/>
          <w:w w:val="105"/>
          <w:sz w:val="24"/>
          <w:szCs w:val="24"/>
        </w:rPr>
        <w:t>给定原子命题集合</w:t>
      </w:r>
      <w:r>
        <w:rPr>
          <w:rFonts w:ascii="Times New Roman" w:eastAsia="Times New Roman" w:hAnsi="Times New Roman" w:cs="Times New Roman"/>
          <w:i/>
          <w:spacing w:val="5"/>
          <w:w w:val="105"/>
          <w:sz w:val="24"/>
          <w:szCs w:val="24"/>
        </w:rPr>
        <w:t>V</w:t>
      </w:r>
      <w:r>
        <w:rPr>
          <w:rFonts w:ascii="Times New Roman" w:eastAsia="Times New Roman" w:hAnsi="Times New Roman" w:cs="Times New Roman"/>
          <w:i/>
          <w:spacing w:val="-22"/>
          <w:w w:val="105"/>
          <w:sz w:val="24"/>
          <w:szCs w:val="24"/>
        </w:rPr>
        <w:t xml:space="preserve"> </w:t>
      </w:r>
      <w:r>
        <w:rPr>
          <w:rFonts w:ascii="Cambria" w:eastAsia="Cambria" w:hAnsi="Cambria" w:cs="Cambria"/>
          <w:w w:val="105"/>
          <w:sz w:val="24"/>
          <w:szCs w:val="24"/>
        </w:rPr>
        <w:t>⊆</w:t>
      </w:r>
      <w:r>
        <w:rPr>
          <w:rFonts w:ascii="Cambria" w:eastAsia="Cambria" w:hAnsi="Cambria" w:cs="Cambria"/>
          <w:spacing w:val="-29"/>
          <w:w w:val="105"/>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39"/>
          <w:w w:val="105"/>
          <w:sz w:val="24"/>
          <w:szCs w:val="24"/>
        </w:rPr>
        <w:t xml:space="preserve"> </w:t>
      </w:r>
      <w:r>
        <w:rPr>
          <w:rFonts w:ascii="楷体" w:eastAsia="楷体" w:hAnsi="楷体" w:cs="楷体"/>
          <w:spacing w:val="4"/>
          <w:w w:val="105"/>
          <w:sz w:val="24"/>
          <w:szCs w:val="24"/>
        </w:rPr>
        <w:t>，公式</w:t>
      </w:r>
      <w:r>
        <w:rPr>
          <w:rFonts w:ascii="Arial" w:eastAsia="Arial" w:hAnsi="Arial" w:cs="Arial"/>
          <w:i/>
          <w:spacing w:val="4"/>
          <w:w w:val="105"/>
          <w:sz w:val="24"/>
          <w:szCs w:val="24"/>
        </w:rPr>
        <w:t>ϕ</w:t>
      </w:r>
      <w:r>
        <w:rPr>
          <w:rFonts w:ascii="Arial" w:eastAsia="Arial" w:hAnsi="Arial" w:cs="Arial"/>
          <w:i/>
          <w:spacing w:val="-28"/>
          <w:w w:val="105"/>
          <w:sz w:val="24"/>
          <w:szCs w:val="24"/>
        </w:rPr>
        <w:t xml:space="preserve"> </w:t>
      </w:r>
      <w:r>
        <w:rPr>
          <w:rFonts w:ascii="楷体" w:eastAsia="楷体" w:hAnsi="楷体" w:cs="楷体"/>
          <w:w w:val="105"/>
          <w:sz w:val="24"/>
          <w:szCs w:val="24"/>
        </w:rPr>
        <w:t>和</w:t>
      </w:r>
      <w:r>
        <w:rPr>
          <w:rFonts w:ascii="Arial" w:eastAsia="Arial" w:hAnsi="Arial" w:cs="Arial"/>
          <w:i/>
          <w:w w:val="105"/>
          <w:sz w:val="24"/>
          <w:szCs w:val="24"/>
        </w:rPr>
        <w:t>ψ</w:t>
      </w:r>
      <w:r>
        <w:rPr>
          <w:rFonts w:ascii="楷体" w:eastAsia="楷体" w:hAnsi="楷体" w:cs="楷体"/>
          <w:w w:val="105"/>
          <w:sz w:val="24"/>
          <w:szCs w:val="24"/>
        </w:rPr>
        <w:t>。</w:t>
      </w:r>
      <w:r>
        <w:rPr>
          <w:rFonts w:ascii="Times New Roman" w:eastAsia="Times New Roman" w:hAnsi="Times New Roman" w:cs="Times New Roman"/>
          <w:sz w:val="24"/>
          <w:szCs w:val="24"/>
        </w:rPr>
        <w:t xml:space="preserve"> </w:t>
      </w:r>
      <w:r>
        <w:rPr>
          <w:rFonts w:ascii="楷体" w:eastAsia="楷体" w:hAnsi="楷体" w:cs="楷体"/>
          <w:w w:val="110"/>
          <w:sz w:val="24"/>
          <w:szCs w:val="24"/>
        </w:rPr>
        <w:t>若对任意</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6"/>
          <w:w w:val="110"/>
          <w:sz w:val="24"/>
          <w:szCs w:val="24"/>
        </w:rPr>
        <w:t xml:space="preserve"> </w:t>
      </w:r>
      <w:r>
        <w:rPr>
          <w:rFonts w:ascii="Cambria" w:eastAsia="Cambria" w:hAnsi="Cambria" w:cs="Cambria"/>
          <w:spacing w:val="-23"/>
          <w:w w:val="110"/>
          <w:sz w:val="24"/>
          <w:szCs w:val="24"/>
        </w:rPr>
        <w:t>|</w:t>
      </w:r>
      <w:r>
        <w:rPr>
          <w:rFonts w:ascii="Euclid" w:eastAsia="Euclid" w:hAnsi="Euclid" w:cs="Euclid"/>
          <w:spacing w:val="-23"/>
          <w:w w:val="110"/>
          <w:sz w:val="24"/>
          <w:szCs w:val="24"/>
        </w:rPr>
        <w:t>=</w:t>
      </w:r>
      <w:r>
        <w:rPr>
          <w:rFonts w:ascii="Euclid" w:eastAsia="Euclid" w:hAnsi="Euclid" w:cs="Euclid"/>
          <w:spacing w:val="-65"/>
          <w:w w:val="110"/>
          <w:sz w:val="24"/>
          <w:szCs w:val="24"/>
        </w:rPr>
        <w:t xml:space="preserve"> </w:t>
      </w:r>
      <w:r>
        <w:rPr>
          <w:rFonts w:ascii="Arial" w:eastAsia="Arial" w:hAnsi="Arial" w:cs="Arial"/>
          <w:i/>
          <w:w w:val="110"/>
          <w:sz w:val="24"/>
          <w:szCs w:val="24"/>
        </w:rPr>
        <w:t>ϕ</w:t>
      </w:r>
      <w:r>
        <w:rPr>
          <w:rFonts w:ascii="楷体" w:eastAsia="楷体" w:hAnsi="楷体" w:cs="楷体"/>
          <w:w w:val="110"/>
          <w:sz w:val="24"/>
          <w:szCs w:val="24"/>
        </w:rPr>
        <w:t>，都存在一个</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30"/>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11"/>
          <w:w w:val="110"/>
          <w:position w:val="9"/>
          <w:sz w:val="16"/>
          <w:szCs w:val="16"/>
        </w:rPr>
        <w:t xml:space="preserve"> </w:t>
      </w:r>
      <w:r>
        <w:rPr>
          <w:rFonts w:ascii="Cambria" w:eastAsia="Cambria" w:hAnsi="Cambria" w:cs="Cambria"/>
          <w:spacing w:val="-23"/>
          <w:w w:val="110"/>
          <w:sz w:val="24"/>
          <w:szCs w:val="24"/>
        </w:rPr>
        <w:t>|</w:t>
      </w:r>
      <w:r>
        <w:rPr>
          <w:rFonts w:ascii="Euclid" w:eastAsia="Euclid" w:hAnsi="Euclid" w:cs="Euclid"/>
          <w:spacing w:val="-23"/>
          <w:w w:val="110"/>
          <w:sz w:val="24"/>
          <w:szCs w:val="24"/>
        </w:rPr>
        <w:t>=</w:t>
      </w:r>
      <w:r>
        <w:rPr>
          <w:rFonts w:ascii="Euclid" w:eastAsia="Euclid" w:hAnsi="Euclid" w:cs="Euclid"/>
          <w:spacing w:val="-65"/>
          <w:w w:val="110"/>
          <w:sz w:val="24"/>
          <w:szCs w:val="24"/>
        </w:rPr>
        <w:t xml:space="preserve"> </w:t>
      </w:r>
      <w:r>
        <w:rPr>
          <w:rFonts w:ascii="Arial" w:eastAsia="Arial" w:hAnsi="Arial" w:cs="Arial"/>
          <w:i/>
          <w:w w:val="110"/>
          <w:sz w:val="24"/>
          <w:szCs w:val="24"/>
        </w:rPr>
        <w:t>ψ</w:t>
      </w:r>
      <w:r>
        <w:rPr>
          <w:rFonts w:ascii="楷体" w:eastAsia="楷体" w:hAnsi="楷体" w:cs="楷体"/>
          <w:w w:val="110"/>
          <w:sz w:val="24"/>
          <w:szCs w:val="24"/>
        </w:rPr>
        <w:t>，使得</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6"/>
          <w:w w:val="110"/>
          <w:sz w:val="24"/>
          <w:szCs w:val="24"/>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spacing w:val="-6"/>
          <w:w w:val="110"/>
          <w:position w:val="-3"/>
          <w:sz w:val="16"/>
          <w:szCs w:val="16"/>
        </w:rPr>
        <w:t xml:space="preserve"> </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30"/>
          <w:w w:val="110"/>
          <w:sz w:val="24"/>
          <w:szCs w:val="24"/>
        </w:rPr>
        <w:t xml:space="preserve"> </w:t>
      </w:r>
      <w:r>
        <w:rPr>
          <w:rFonts w:ascii="Cambria" w:eastAsia="Cambria" w:hAnsi="Cambria" w:cs="Cambria"/>
          <w:w w:val="110"/>
          <w:position w:val="9"/>
          <w:sz w:val="16"/>
          <w:szCs w:val="16"/>
        </w:rPr>
        <w:t>′</w:t>
      </w:r>
      <w:r>
        <w:rPr>
          <w:rFonts w:ascii="楷体" w:eastAsia="楷体" w:hAnsi="楷体" w:cs="楷体"/>
          <w:w w:val="110"/>
          <w:sz w:val="24"/>
          <w:szCs w:val="24"/>
        </w:rPr>
        <w:t>；且对任意</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30"/>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11"/>
          <w:w w:val="110"/>
          <w:position w:val="9"/>
          <w:sz w:val="16"/>
          <w:szCs w:val="16"/>
        </w:rPr>
        <w:t xml:space="preserve"> </w:t>
      </w:r>
      <w:r>
        <w:rPr>
          <w:rFonts w:ascii="Cambria" w:eastAsia="Cambria" w:hAnsi="Cambria" w:cs="Cambria"/>
          <w:spacing w:val="-23"/>
          <w:w w:val="110"/>
          <w:sz w:val="24"/>
          <w:szCs w:val="24"/>
        </w:rPr>
        <w:t>|</w:t>
      </w:r>
      <w:r>
        <w:rPr>
          <w:rFonts w:ascii="Euclid" w:eastAsia="Euclid" w:hAnsi="Euclid" w:cs="Euclid"/>
          <w:spacing w:val="-23"/>
          <w:w w:val="110"/>
          <w:sz w:val="24"/>
          <w:szCs w:val="24"/>
        </w:rPr>
        <w:t>=</w:t>
      </w:r>
      <w:r>
        <w:rPr>
          <w:rFonts w:ascii="Euclid" w:eastAsia="Euclid" w:hAnsi="Euclid" w:cs="Euclid"/>
          <w:spacing w:val="-65"/>
          <w:w w:val="110"/>
          <w:sz w:val="24"/>
          <w:szCs w:val="24"/>
        </w:rPr>
        <w:t xml:space="preserve"> </w:t>
      </w:r>
      <w:r>
        <w:rPr>
          <w:rFonts w:ascii="Arial" w:eastAsia="Arial" w:hAnsi="Arial" w:cs="Arial"/>
          <w:i/>
          <w:w w:val="110"/>
          <w:sz w:val="24"/>
          <w:szCs w:val="24"/>
        </w:rPr>
        <w:t>ψ</w:t>
      </w:r>
      <w:r>
        <w:rPr>
          <w:rFonts w:ascii="楷体" w:eastAsia="楷体" w:hAnsi="楷体" w:cs="楷体"/>
          <w:w w:val="110"/>
          <w:sz w:val="24"/>
          <w:szCs w:val="24"/>
        </w:rPr>
        <w:t>，都存在一</w:t>
      </w:r>
      <w:r>
        <w:rPr>
          <w:rFonts w:ascii="Times New Roman" w:eastAsia="Times New Roman" w:hAnsi="Times New Roman" w:cs="Times New Roman"/>
          <w:sz w:val="24"/>
          <w:szCs w:val="24"/>
        </w:rPr>
        <w:t xml:space="preserve"> </w:t>
      </w:r>
      <w:r>
        <w:rPr>
          <w:rFonts w:ascii="楷体" w:eastAsia="楷体" w:hAnsi="楷体" w:cs="楷体"/>
          <w:w w:val="105"/>
          <w:sz w:val="24"/>
          <w:szCs w:val="24"/>
        </w:rPr>
        <w:t>个</w:t>
      </w:r>
      <w:r>
        <w:rPr>
          <w:rFonts w:ascii="Times New Roman" w:eastAsia="Times New Roman" w:hAnsi="Times New Roman" w:cs="Times New Roman"/>
          <w:i/>
          <w:w w:val="105"/>
          <w:sz w:val="24"/>
          <w:szCs w:val="24"/>
        </w:rPr>
        <w:t xml:space="preserve">K </w:t>
      </w:r>
      <w:r>
        <w:rPr>
          <w:rFonts w:ascii="Cambria" w:eastAsia="Cambria" w:hAnsi="Cambria" w:cs="Cambria"/>
          <w:spacing w:val="-24"/>
          <w:w w:val="105"/>
          <w:sz w:val="24"/>
          <w:szCs w:val="24"/>
        </w:rPr>
        <w:t>|</w:t>
      </w:r>
      <w:r>
        <w:rPr>
          <w:rFonts w:ascii="Euclid" w:eastAsia="Euclid" w:hAnsi="Euclid" w:cs="Euclid"/>
          <w:spacing w:val="-24"/>
          <w:w w:val="105"/>
          <w:sz w:val="24"/>
          <w:szCs w:val="24"/>
        </w:rPr>
        <w:t xml:space="preserve">= </w:t>
      </w:r>
      <w:r>
        <w:rPr>
          <w:rFonts w:ascii="Arial" w:eastAsia="Arial" w:hAnsi="Arial" w:cs="Arial"/>
          <w:i/>
          <w:spacing w:val="7"/>
          <w:w w:val="105"/>
          <w:sz w:val="24"/>
          <w:szCs w:val="24"/>
        </w:rPr>
        <w:t>ϕ</w:t>
      </w:r>
      <w:r>
        <w:rPr>
          <w:rFonts w:ascii="楷体" w:eastAsia="楷体" w:hAnsi="楷体" w:cs="楷体"/>
          <w:spacing w:val="7"/>
          <w:w w:val="105"/>
          <w:sz w:val="24"/>
          <w:szCs w:val="24"/>
        </w:rPr>
        <w:t>，使得</w:t>
      </w:r>
      <w:r>
        <w:rPr>
          <w:rFonts w:ascii="Times New Roman" w:eastAsia="Times New Roman" w:hAnsi="Times New Roman" w:cs="Times New Roman"/>
          <w:i/>
          <w:spacing w:val="7"/>
          <w:w w:val="105"/>
          <w:sz w:val="24"/>
          <w:szCs w:val="24"/>
        </w:rPr>
        <w:t xml:space="preserve">K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 xml:space="preserve">V </w:t>
      </w:r>
      <w:r>
        <w:rPr>
          <w:rFonts w:ascii="Times New Roman" w:eastAsia="Times New Roman" w:hAnsi="Times New Roman" w:cs="Times New Roman"/>
          <w:i/>
          <w:w w:val="105"/>
          <w:sz w:val="24"/>
          <w:szCs w:val="24"/>
        </w:rPr>
        <w:t xml:space="preserve">K </w:t>
      </w:r>
      <w:r>
        <w:rPr>
          <w:rFonts w:ascii="Cambria" w:eastAsia="Cambria" w:hAnsi="Cambria" w:cs="Cambria"/>
          <w:spacing w:val="6"/>
          <w:w w:val="105"/>
          <w:position w:val="9"/>
          <w:sz w:val="16"/>
          <w:szCs w:val="16"/>
        </w:rPr>
        <w:t>′</w:t>
      </w:r>
      <w:r>
        <w:rPr>
          <w:rFonts w:ascii="楷体" w:eastAsia="楷体" w:hAnsi="楷体" w:cs="楷体"/>
          <w:spacing w:val="6"/>
          <w:w w:val="105"/>
          <w:sz w:val="24"/>
          <w:szCs w:val="24"/>
        </w:rPr>
        <w:t>，则称公式</w:t>
      </w:r>
      <w:r>
        <w:rPr>
          <w:rFonts w:ascii="Arial" w:eastAsia="Arial" w:hAnsi="Arial" w:cs="Arial"/>
          <w:i/>
          <w:spacing w:val="6"/>
          <w:w w:val="105"/>
          <w:sz w:val="24"/>
          <w:szCs w:val="24"/>
        </w:rPr>
        <w:t>ϕ</w:t>
      </w:r>
      <w:r>
        <w:rPr>
          <w:rFonts w:ascii="楷体" w:eastAsia="楷体" w:hAnsi="楷体" w:cs="楷体"/>
          <w:spacing w:val="6"/>
          <w:w w:val="105"/>
          <w:sz w:val="24"/>
          <w:szCs w:val="24"/>
        </w:rPr>
        <w:t>和</w:t>
      </w:r>
      <w:r>
        <w:rPr>
          <w:rFonts w:ascii="Arial" w:eastAsia="Arial" w:hAnsi="Arial" w:cs="Arial"/>
          <w:i/>
          <w:spacing w:val="6"/>
          <w:w w:val="105"/>
          <w:sz w:val="24"/>
          <w:szCs w:val="24"/>
        </w:rPr>
        <w:t>ψ</w:t>
      </w:r>
      <w:r>
        <w:rPr>
          <w:rFonts w:ascii="楷体" w:eastAsia="楷体" w:hAnsi="楷体" w:cs="楷体"/>
          <w:spacing w:val="6"/>
          <w:w w:val="105"/>
          <w:sz w:val="24"/>
          <w:szCs w:val="24"/>
        </w:rPr>
        <w:t>是</w:t>
      </w:r>
      <w:r>
        <w:rPr>
          <w:rFonts w:ascii="Times New Roman" w:eastAsia="Times New Roman" w:hAnsi="Times New Roman" w:cs="Times New Roman"/>
          <w:i/>
          <w:spacing w:val="6"/>
          <w:w w:val="105"/>
          <w:sz w:val="24"/>
          <w:szCs w:val="24"/>
        </w:rPr>
        <w:t xml:space="preserve">V </w:t>
      </w:r>
      <w:r>
        <w:rPr>
          <w:rFonts w:ascii="Times New Roman" w:eastAsia="Times New Roman" w:hAnsi="Times New Roman" w:cs="Times New Roman"/>
          <w:spacing w:val="2"/>
          <w:w w:val="105"/>
          <w:sz w:val="24"/>
          <w:szCs w:val="24"/>
        </w:rPr>
        <w:t>-</w:t>
      </w:r>
      <w:r>
        <w:rPr>
          <w:rFonts w:ascii="宋体" w:eastAsia="宋体" w:hAnsi="宋体" w:cs="宋体"/>
          <w:spacing w:val="2"/>
          <w:w w:val="105"/>
          <w:sz w:val="24"/>
          <w:szCs w:val="24"/>
        </w:rPr>
        <w:t>互模拟等价的</w:t>
      </w:r>
      <w:r>
        <w:rPr>
          <w:rFonts w:ascii="Times New Roman" w:eastAsia="Times New Roman" w:hAnsi="Times New Roman" w:cs="Times New Roman"/>
          <w:spacing w:val="2"/>
          <w:w w:val="105"/>
          <w:sz w:val="24"/>
          <w:szCs w:val="24"/>
        </w:rPr>
        <w:t>(bisimilar</w:t>
      </w:r>
      <w:r>
        <w:rPr>
          <w:rFonts w:ascii="Times New Roman" w:eastAsia="Times New Roman" w:hAnsi="Times New Roman" w:cs="Times New Roman"/>
          <w:spacing w:val="-18"/>
          <w:w w:val="105"/>
          <w:sz w:val="24"/>
          <w:szCs w:val="24"/>
        </w:rPr>
        <w:t xml:space="preserve"> </w:t>
      </w:r>
      <w:r>
        <w:rPr>
          <w:rFonts w:ascii="Times New Roman" w:eastAsia="Times New Roman" w:hAnsi="Times New Roman" w:cs="Times New Roman"/>
          <w:w w:val="105"/>
          <w:sz w:val="24"/>
          <w:szCs w:val="24"/>
        </w:rPr>
        <w:t>equivalence)</w:t>
      </w:r>
      <w:r>
        <w:rPr>
          <w:rFonts w:ascii="楷体" w:eastAsia="楷体" w:hAnsi="楷体" w:cs="楷体"/>
          <w:w w:val="105"/>
          <w:sz w:val="24"/>
          <w:szCs w:val="24"/>
        </w:rPr>
        <w:t>，</w:t>
      </w:r>
      <w:r>
        <w:rPr>
          <w:rFonts w:ascii="Times New Roman" w:eastAsia="Times New Roman" w:hAnsi="Times New Roman" w:cs="Times New Roman"/>
          <w:sz w:val="24"/>
          <w:szCs w:val="24"/>
        </w:rPr>
        <w:t xml:space="preserve"> </w:t>
      </w:r>
      <w:r>
        <w:rPr>
          <w:rFonts w:ascii="楷体" w:eastAsia="楷体" w:hAnsi="楷体" w:cs="楷体"/>
          <w:w w:val="105"/>
          <w:sz w:val="24"/>
          <w:szCs w:val="24"/>
        </w:rPr>
        <w:t>记为</w:t>
      </w:r>
      <w:r>
        <w:rPr>
          <w:rFonts w:ascii="Arial" w:eastAsia="Arial" w:hAnsi="Arial" w:cs="Arial"/>
          <w:i/>
          <w:w w:val="105"/>
          <w:sz w:val="24"/>
          <w:szCs w:val="24"/>
        </w:rPr>
        <w:t>ϕ</w:t>
      </w:r>
      <w:r>
        <w:rPr>
          <w:rFonts w:ascii="Arial" w:eastAsia="Arial" w:hAnsi="Arial" w:cs="Arial"/>
          <w:i/>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i/>
          <w:spacing w:val="-16"/>
          <w:w w:val="105"/>
          <w:position w:val="-3"/>
          <w:sz w:val="16"/>
          <w:szCs w:val="16"/>
        </w:rPr>
        <w:t xml:space="preserve"> </w:t>
      </w:r>
      <w:r>
        <w:rPr>
          <w:rFonts w:ascii="Arial" w:eastAsia="Arial" w:hAnsi="Arial" w:cs="Arial"/>
          <w:i/>
          <w:w w:val="105"/>
          <w:sz w:val="24"/>
          <w:szCs w:val="24"/>
        </w:rPr>
        <w:t>ψ</w:t>
      </w:r>
      <w:r>
        <w:rPr>
          <w:rFonts w:ascii="楷体" w:eastAsia="楷体" w:hAnsi="楷体" w:cs="楷体"/>
          <w:w w:val="105"/>
          <w:sz w:val="24"/>
          <w:szCs w:val="24"/>
        </w:rPr>
        <w:t>。</w:t>
      </w:r>
    </w:p>
    <w:p w:rsidR="00A115BF" w:rsidRDefault="00646F36">
      <w:pPr>
        <w:pStyle w:val="a3"/>
        <w:spacing w:before="211"/>
        <w:ind w:left="640" w:right="103"/>
        <w:rPr>
          <w:rFonts w:ascii="宋体" w:eastAsia="宋体" w:hAnsi="宋体" w:cs="宋体"/>
          <w:lang w:eastAsia="zh-CN"/>
        </w:rPr>
      </w:pPr>
      <w:r>
        <w:rPr>
          <w:rFonts w:ascii="宋体" w:eastAsia="宋体" w:hAnsi="宋体" w:cs="宋体"/>
          <w:lang w:eastAsia="zh-CN"/>
        </w:rPr>
        <w:t>由定义</w:t>
      </w:r>
      <w:hyperlink w:anchor="_bookmark48" w:history="1">
        <w:r>
          <w:rPr>
            <w:lang w:eastAsia="zh-CN"/>
          </w:rPr>
          <w:t>3.1</w:t>
        </w:r>
      </w:hyperlink>
      <w:r>
        <w:rPr>
          <w:rFonts w:ascii="宋体" w:eastAsia="宋体" w:hAnsi="宋体" w:cs="宋体"/>
          <w:lang w:eastAsia="zh-CN"/>
        </w:rPr>
        <w:t>和</w:t>
      </w:r>
      <w:hyperlink w:anchor="_bookmark53" w:history="1">
        <w:r>
          <w:rPr>
            <w:lang w:eastAsia="zh-CN"/>
          </w:rPr>
          <w:t>3.2</w:t>
        </w:r>
      </w:hyperlink>
      <w:r>
        <w:rPr>
          <w:rFonts w:ascii="宋体" w:eastAsia="宋体" w:hAnsi="宋体" w:cs="宋体"/>
          <w:lang w:eastAsia="zh-CN"/>
        </w:rPr>
        <w:t>，和命题</w:t>
      </w:r>
      <w:hyperlink w:anchor="_bookmark51" w:history="1">
        <w:r>
          <w:rPr>
            <w:lang w:eastAsia="zh-CN"/>
          </w:rPr>
          <w:t>3.1</w:t>
        </w:r>
      </w:hyperlink>
      <w:r>
        <w:rPr>
          <w:rFonts w:ascii="宋体" w:eastAsia="宋体" w:hAnsi="宋体" w:cs="宋体"/>
          <w:lang w:eastAsia="zh-CN"/>
        </w:rPr>
        <w:t>可容易得出下列引理。</w:t>
      </w:r>
    </w:p>
    <w:p w:rsidR="00A115BF" w:rsidRDefault="00646F36">
      <w:pPr>
        <w:spacing w:before="193"/>
        <w:ind w:left="159"/>
        <w:jc w:val="both"/>
        <w:rPr>
          <w:rFonts w:ascii="楷体" w:eastAsia="楷体" w:hAnsi="楷体" w:cs="楷体"/>
          <w:sz w:val="24"/>
          <w:szCs w:val="24"/>
          <w:lang w:eastAsia="zh-CN"/>
        </w:rPr>
      </w:pPr>
      <w:r>
        <w:rPr>
          <w:rFonts w:ascii="黑体" w:eastAsia="黑体" w:hAnsi="黑体" w:cs="黑体"/>
          <w:w w:val="105"/>
          <w:sz w:val="24"/>
          <w:szCs w:val="24"/>
          <w:lang w:eastAsia="zh-CN"/>
        </w:rPr>
        <w:t>引理</w:t>
      </w:r>
      <w:r>
        <w:rPr>
          <w:rFonts w:ascii="黑体" w:eastAsia="黑体" w:hAnsi="黑体" w:cs="黑体"/>
          <w:spacing w:val="-85"/>
          <w:w w:val="105"/>
          <w:sz w:val="24"/>
          <w:szCs w:val="24"/>
          <w:lang w:eastAsia="zh-CN"/>
        </w:rPr>
        <w:t xml:space="preserve"> </w:t>
      </w:r>
      <w:r>
        <w:rPr>
          <w:rFonts w:ascii="Times New Roman" w:eastAsia="Times New Roman" w:hAnsi="Times New Roman" w:cs="Times New Roman"/>
          <w:b/>
          <w:bCs/>
          <w:w w:val="105"/>
          <w:sz w:val="24"/>
          <w:szCs w:val="24"/>
          <w:lang w:eastAsia="zh-CN"/>
        </w:rPr>
        <w:t>3.1.</w:t>
      </w:r>
      <w:r>
        <w:rPr>
          <w:rFonts w:ascii="Times New Roman" w:eastAsia="Times New Roman" w:hAnsi="Times New Roman" w:cs="Times New Roman"/>
          <w:b/>
          <w:bCs/>
          <w:spacing w:val="47"/>
          <w:w w:val="105"/>
          <w:sz w:val="24"/>
          <w:szCs w:val="24"/>
          <w:lang w:eastAsia="zh-CN"/>
        </w:rPr>
        <w:t xml:space="preserve"> </w:t>
      </w:r>
      <w:r>
        <w:rPr>
          <w:rFonts w:ascii="楷体" w:eastAsia="楷体" w:hAnsi="楷体" w:cs="楷体"/>
          <w:spacing w:val="-4"/>
          <w:w w:val="105"/>
          <w:sz w:val="24"/>
          <w:szCs w:val="24"/>
          <w:lang w:eastAsia="zh-CN"/>
        </w:rPr>
        <w:t>对任意</w:t>
      </w:r>
      <w:r>
        <w:rPr>
          <w:rFonts w:ascii="Times New Roman" w:eastAsia="Times New Roman" w:hAnsi="Times New Roman" w:cs="Times New Roman"/>
          <w:i/>
          <w:spacing w:val="-4"/>
          <w:w w:val="105"/>
          <w:sz w:val="24"/>
          <w:szCs w:val="24"/>
          <w:lang w:eastAsia="zh-CN"/>
        </w:rPr>
        <w:t>V</w:t>
      </w:r>
      <w:r>
        <w:rPr>
          <w:rFonts w:ascii="Times New Roman" w:eastAsia="Times New Roman" w:hAnsi="Times New Roman" w:cs="Times New Roman"/>
          <w:i/>
          <w:spacing w:val="-6"/>
          <w:w w:val="105"/>
          <w:sz w:val="24"/>
          <w:szCs w:val="24"/>
          <w:lang w:eastAsia="zh-CN"/>
        </w:rPr>
        <w:t xml:space="preserve"> </w:t>
      </w:r>
      <w:r>
        <w:rPr>
          <w:rFonts w:ascii="Cambria" w:eastAsia="Cambria" w:hAnsi="Cambria" w:cs="Cambria"/>
          <w:w w:val="105"/>
          <w:sz w:val="24"/>
          <w:szCs w:val="24"/>
          <w:lang w:eastAsia="zh-CN"/>
        </w:rPr>
        <w:t>⊆</w:t>
      </w:r>
      <w:r>
        <w:rPr>
          <w:rFonts w:ascii="Cambria" w:eastAsia="Cambria" w:hAnsi="Cambria" w:cs="Cambria"/>
          <w:spacing w:val="-19"/>
          <w:w w:val="105"/>
          <w:sz w:val="24"/>
          <w:szCs w:val="24"/>
          <w:lang w:eastAsia="zh-CN"/>
        </w:rPr>
        <w:t xml:space="preserve"> </w:t>
      </w:r>
      <w:r>
        <w:rPr>
          <w:rFonts w:ascii="Times New Roman" w:eastAsia="Times New Roman" w:hAnsi="Times New Roman" w:cs="Times New Roman"/>
          <w:i/>
          <w:w w:val="105"/>
          <w:sz w:val="24"/>
          <w:szCs w:val="24"/>
          <w:lang w:eastAsia="zh-CN"/>
        </w:rPr>
        <w:t>A</w:t>
      </w:r>
      <w:r>
        <w:rPr>
          <w:rFonts w:ascii="Times New Roman" w:eastAsia="Times New Roman" w:hAnsi="Times New Roman" w:cs="Times New Roman"/>
          <w:i/>
          <w:spacing w:val="-27"/>
          <w:w w:val="105"/>
          <w:sz w:val="24"/>
          <w:szCs w:val="24"/>
          <w:lang w:eastAsia="zh-CN"/>
        </w:rPr>
        <w:t xml:space="preserve"> </w:t>
      </w:r>
      <w:r>
        <w:rPr>
          <w:rFonts w:ascii="楷体" w:eastAsia="楷体" w:hAnsi="楷体" w:cs="楷体"/>
          <w:spacing w:val="-2"/>
          <w:w w:val="105"/>
          <w:sz w:val="24"/>
          <w:szCs w:val="24"/>
          <w:lang w:eastAsia="zh-CN"/>
        </w:rPr>
        <w:t>，</w:t>
      </w:r>
      <w:r>
        <w:rPr>
          <w:rFonts w:ascii="Cambria" w:eastAsia="Cambria" w:hAnsi="Cambria" w:cs="Cambria"/>
          <w:spacing w:val="-2"/>
          <w:w w:val="105"/>
          <w:sz w:val="24"/>
          <w:szCs w:val="24"/>
          <w:lang w:eastAsia="zh-CN"/>
        </w:rPr>
        <w:t>↔</w:t>
      </w:r>
      <w:r>
        <w:rPr>
          <w:rFonts w:ascii="Times New Roman" w:eastAsia="Times New Roman" w:hAnsi="Times New Roman" w:cs="Times New Roman"/>
          <w:i/>
          <w:spacing w:val="-2"/>
          <w:w w:val="105"/>
          <w:position w:val="-3"/>
          <w:sz w:val="16"/>
          <w:szCs w:val="16"/>
          <w:lang w:eastAsia="zh-CN"/>
        </w:rPr>
        <w:t>V</w:t>
      </w:r>
      <w:r>
        <w:rPr>
          <w:rFonts w:ascii="Times New Roman" w:eastAsia="Times New Roman" w:hAnsi="Times New Roman" w:cs="Times New Roman"/>
          <w:i/>
          <w:spacing w:val="-22"/>
          <w:w w:val="105"/>
          <w:position w:val="-3"/>
          <w:sz w:val="16"/>
          <w:szCs w:val="16"/>
          <w:lang w:eastAsia="zh-CN"/>
        </w:rPr>
        <w:t xml:space="preserve"> </w:t>
      </w:r>
      <w:r>
        <w:rPr>
          <w:rFonts w:ascii="楷体" w:eastAsia="楷体" w:hAnsi="楷体" w:cs="楷体"/>
          <w:spacing w:val="-3"/>
          <w:w w:val="105"/>
          <w:sz w:val="24"/>
          <w:szCs w:val="24"/>
          <w:lang w:eastAsia="zh-CN"/>
        </w:rPr>
        <w:t>和</w:t>
      </w:r>
      <w:r>
        <w:rPr>
          <w:rFonts w:ascii="Cambria" w:eastAsia="Cambria" w:hAnsi="Cambria" w:cs="Cambria"/>
          <w:spacing w:val="-3"/>
          <w:w w:val="105"/>
          <w:sz w:val="24"/>
          <w:szCs w:val="24"/>
          <w:lang w:eastAsia="zh-CN"/>
        </w:rPr>
        <w:t>≡</w:t>
      </w:r>
      <w:r>
        <w:rPr>
          <w:rFonts w:ascii="Times New Roman" w:eastAsia="Times New Roman" w:hAnsi="Times New Roman" w:cs="Times New Roman"/>
          <w:i/>
          <w:spacing w:val="-3"/>
          <w:w w:val="105"/>
          <w:position w:val="-3"/>
          <w:sz w:val="16"/>
          <w:szCs w:val="16"/>
          <w:lang w:eastAsia="zh-CN"/>
        </w:rPr>
        <w:t>V</w:t>
      </w:r>
      <w:r>
        <w:rPr>
          <w:rFonts w:ascii="Times New Roman" w:eastAsia="Times New Roman" w:hAnsi="Times New Roman" w:cs="Times New Roman"/>
          <w:i/>
          <w:spacing w:val="-22"/>
          <w:w w:val="105"/>
          <w:position w:val="-3"/>
          <w:sz w:val="16"/>
          <w:szCs w:val="16"/>
          <w:lang w:eastAsia="zh-CN"/>
        </w:rPr>
        <w:t xml:space="preserve"> </w:t>
      </w:r>
      <w:r>
        <w:rPr>
          <w:rFonts w:ascii="楷体" w:eastAsia="楷体" w:hAnsi="楷体" w:cs="楷体"/>
          <w:spacing w:val="-4"/>
          <w:w w:val="105"/>
          <w:sz w:val="24"/>
          <w:szCs w:val="24"/>
          <w:lang w:eastAsia="zh-CN"/>
        </w:rPr>
        <w:t>为等价关系。</w:t>
      </w:r>
    </w:p>
    <w:p w:rsidR="00A115BF" w:rsidRDefault="00646F36">
      <w:pPr>
        <w:pStyle w:val="a3"/>
        <w:spacing w:before="224"/>
        <w:ind w:left="159"/>
        <w:jc w:val="both"/>
        <w:rPr>
          <w:rFonts w:ascii="宋体" w:eastAsia="宋体" w:hAnsi="宋体" w:cs="宋体"/>
          <w:lang w:eastAsia="zh-CN"/>
        </w:rPr>
      </w:pPr>
      <w:r>
        <w:rPr>
          <w:rFonts w:ascii="黑体" w:eastAsia="黑体" w:hAnsi="黑体" w:cs="黑体"/>
          <w:lang w:eastAsia="zh-CN"/>
        </w:rPr>
        <w:t>证明</w:t>
      </w:r>
      <w:r>
        <w:rPr>
          <w:rFonts w:cs="Times New Roman"/>
          <w:b/>
          <w:bCs/>
          <w:lang w:eastAsia="zh-CN"/>
        </w:rPr>
        <w:t xml:space="preserve">. </w:t>
      </w:r>
      <w:r>
        <w:rPr>
          <w:rFonts w:cs="Times New Roman"/>
          <w:b/>
          <w:bCs/>
          <w:spacing w:val="12"/>
          <w:lang w:eastAsia="zh-CN"/>
        </w:rPr>
        <w:t xml:space="preserve"> </w:t>
      </w:r>
      <w:r>
        <w:rPr>
          <w:rFonts w:ascii="宋体" w:eastAsia="宋体" w:hAnsi="宋体" w:cs="宋体"/>
          <w:lang w:eastAsia="zh-CN"/>
        </w:rPr>
        <w:t>由命题</w:t>
      </w:r>
      <w:hyperlink w:anchor="_bookmark51" w:history="1">
        <w:r>
          <w:rPr>
            <w:lang w:eastAsia="zh-CN"/>
          </w:rPr>
          <w:t>3.1</w:t>
        </w:r>
      </w:hyperlink>
      <w:r>
        <w:rPr>
          <w:lang w:eastAsia="zh-CN"/>
        </w:rPr>
        <w:t>(i)</w:t>
      </w:r>
      <w:r>
        <w:rPr>
          <w:rFonts w:ascii="宋体" w:eastAsia="宋体" w:hAnsi="宋体" w:cs="宋体"/>
          <w:lang w:eastAsia="zh-CN"/>
        </w:rPr>
        <w:t>可知</w:t>
      </w:r>
      <w:r>
        <w:rPr>
          <w:rFonts w:ascii="Cambria" w:eastAsia="Cambria" w:hAnsi="Cambria" w:cs="Cambria"/>
          <w:lang w:eastAsia="zh-CN"/>
        </w:rPr>
        <w:t>↔</w:t>
      </w:r>
      <w:r>
        <w:rPr>
          <w:rFonts w:cs="Times New Roman"/>
          <w:i/>
          <w:position w:val="-3"/>
          <w:sz w:val="16"/>
          <w:szCs w:val="16"/>
          <w:lang w:eastAsia="zh-CN"/>
        </w:rPr>
        <w:t>V</w:t>
      </w:r>
      <w:r>
        <w:rPr>
          <w:rFonts w:cs="Times New Roman"/>
          <w:i/>
          <w:spacing w:val="-6"/>
          <w:position w:val="-3"/>
          <w:sz w:val="16"/>
          <w:szCs w:val="16"/>
          <w:lang w:eastAsia="zh-CN"/>
        </w:rPr>
        <w:t xml:space="preserve"> </w:t>
      </w:r>
      <w:r>
        <w:rPr>
          <w:rFonts w:ascii="宋体" w:eastAsia="宋体" w:hAnsi="宋体" w:cs="宋体"/>
          <w:spacing w:val="-5"/>
          <w:lang w:eastAsia="zh-CN"/>
        </w:rPr>
        <w:t>是传递的。</w:t>
      </w:r>
      <w:r>
        <w:rPr>
          <w:rFonts w:ascii="宋体" w:eastAsia="宋体" w:hAnsi="宋体" w:cs="宋体"/>
          <w:spacing w:val="-97"/>
          <w:lang w:eastAsia="zh-CN"/>
        </w:rPr>
        <w:t xml:space="preserve"> </w:t>
      </w:r>
      <w:r>
        <w:rPr>
          <w:rFonts w:ascii="宋体" w:eastAsia="宋体" w:hAnsi="宋体" w:cs="宋体"/>
          <w:spacing w:val="-3"/>
          <w:lang w:eastAsia="zh-CN"/>
        </w:rPr>
        <w:t>显然也是自反和对称的。</w:t>
      </w:r>
      <w:r>
        <w:rPr>
          <w:rFonts w:ascii="宋体" w:eastAsia="宋体" w:hAnsi="宋体" w:cs="宋体"/>
          <w:spacing w:val="-97"/>
          <w:lang w:eastAsia="zh-CN"/>
        </w:rPr>
        <w:t xml:space="preserve"> </w:t>
      </w:r>
      <w:r>
        <w:rPr>
          <w:rFonts w:ascii="宋体" w:eastAsia="宋体" w:hAnsi="宋体" w:cs="宋体"/>
          <w:spacing w:val="-3"/>
          <w:lang w:eastAsia="zh-CN"/>
        </w:rPr>
        <w:t>因此是等价关系。</w:t>
      </w:r>
    </w:p>
    <w:p w:rsidR="00A115BF" w:rsidRDefault="00646F36">
      <w:pPr>
        <w:spacing w:before="41" w:line="374" w:lineRule="exact"/>
        <w:ind w:left="159" w:right="238" w:firstLine="480"/>
        <w:jc w:val="both"/>
        <w:rPr>
          <w:rFonts w:ascii="宋体" w:eastAsia="宋体" w:hAnsi="宋体" w:cs="宋体"/>
          <w:sz w:val="24"/>
          <w:szCs w:val="24"/>
          <w:lang w:eastAsia="zh-CN"/>
        </w:rPr>
      </w:pPr>
      <w:r>
        <w:rPr>
          <w:rFonts w:eastAsiaTheme="minorHAnsi"/>
        </w:rPr>
        <w:pict>
          <v:group id="_x0000_s2035" style="position:absolute;left:0;text-align:left;margin-left:514.6pt;margin-top:64.85pt;width:8pt;height:8.55pt;z-index:-259216;mso-position-horizontal-relative:page" coordorigin="10292,1297" coordsize="160,171">
            <v:group id="_x0000_s2042" style="position:absolute;left:10296;top:1301;width:2;height:163" coordorigin="10296,1301" coordsize="2,163">
              <v:shape id="_x0000_s2043" style="position:absolute;left:10296;top:1301;width:2;height:163" coordorigin="10296,1301" coordsize="0,163" path="m10296,1463r,-162e" filled="f" strokeweight=".14042mm">
                <v:path arrowok="t"/>
              </v:shape>
            </v:group>
            <v:group id="_x0000_s2040" style="position:absolute;left:10300;top:1305;width:145;height:2" coordorigin="10300,1305" coordsize="145,2">
              <v:shape id="_x0000_s2041" style="position:absolute;left:10300;top:1305;width:145;height:2" coordorigin="10300,1305" coordsize="145,0" path="m10300,1305r144,e" filled="f" strokeweight=".14042mm">
                <v:path arrowok="t"/>
              </v:shape>
            </v:group>
            <v:group id="_x0000_s2038" style="position:absolute;left:10300;top:1459;width:145;height:2" coordorigin="10300,1459" coordsize="145,2">
              <v:shape id="_x0000_s2039" style="position:absolute;left:10300;top:1459;width:145;height:2" coordorigin="10300,1459" coordsize="145,0" path="m10300,1459r144,e" filled="f" strokeweight=".14042mm">
                <v:path arrowok="t"/>
              </v:shape>
            </v:group>
            <v:group id="_x0000_s2036" style="position:absolute;left:10448;top:1301;width:2;height:163" coordorigin="10448,1301" coordsize="2,163">
              <v:shape id="_x0000_s2037" style="position:absolute;left:10448;top:1301;width:2;height:163" coordorigin="10448,1301" coordsize="0,163" path="m10448,1463r,-162e" filled="f" strokeweight=".14042mm">
                <v:path arrowok="t"/>
              </v:shape>
            </v:group>
            <w10:wrap anchorx="page"/>
          </v:group>
        </w:pict>
      </w:r>
      <w:r>
        <w:rPr>
          <w:rFonts w:ascii="宋体" w:eastAsia="宋体" w:hAnsi="宋体" w:cs="宋体"/>
          <w:w w:val="105"/>
          <w:sz w:val="24"/>
          <w:szCs w:val="24"/>
          <w:lang w:eastAsia="zh-CN"/>
        </w:rPr>
        <w:t>关系</w:t>
      </w:r>
      <w:r>
        <w:rPr>
          <w:rFonts w:ascii="Cambria" w:eastAsia="Cambria" w:hAnsi="Cambria" w:cs="Cambria"/>
          <w:w w:val="105"/>
          <w:sz w:val="24"/>
          <w:szCs w:val="24"/>
          <w:lang w:eastAsia="zh-CN"/>
        </w:rPr>
        <w:t>≡</w:t>
      </w:r>
      <w:r>
        <w:rPr>
          <w:rFonts w:ascii="Times New Roman" w:eastAsia="Times New Roman" w:hAnsi="Times New Roman" w:cs="Times New Roman"/>
          <w:i/>
          <w:w w:val="105"/>
          <w:position w:val="-3"/>
          <w:sz w:val="16"/>
          <w:szCs w:val="16"/>
          <w:lang w:eastAsia="zh-CN"/>
        </w:rPr>
        <w:t>V</w:t>
      </w:r>
      <w:r>
        <w:rPr>
          <w:rFonts w:ascii="Times New Roman" w:eastAsia="Times New Roman" w:hAnsi="Times New Roman" w:cs="Times New Roman"/>
          <w:i/>
          <w:spacing w:val="-23"/>
          <w:w w:val="105"/>
          <w:position w:val="-3"/>
          <w:sz w:val="16"/>
          <w:szCs w:val="16"/>
          <w:lang w:eastAsia="zh-CN"/>
        </w:rPr>
        <w:t xml:space="preserve"> </w:t>
      </w:r>
      <w:r>
        <w:rPr>
          <w:rFonts w:ascii="宋体" w:eastAsia="宋体" w:hAnsi="宋体" w:cs="宋体"/>
          <w:spacing w:val="3"/>
          <w:w w:val="105"/>
          <w:sz w:val="24"/>
          <w:szCs w:val="24"/>
          <w:lang w:eastAsia="zh-CN"/>
        </w:rPr>
        <w:t>显然是自反和对称的。</w:t>
      </w:r>
      <w:r>
        <w:rPr>
          <w:rFonts w:ascii="宋体" w:eastAsia="宋体" w:hAnsi="宋体" w:cs="宋体"/>
          <w:spacing w:val="-109"/>
          <w:w w:val="105"/>
          <w:sz w:val="24"/>
          <w:szCs w:val="24"/>
          <w:lang w:eastAsia="zh-CN"/>
        </w:rPr>
        <w:t xml:space="preserve"> </w:t>
      </w:r>
      <w:r>
        <w:rPr>
          <w:rFonts w:ascii="宋体" w:eastAsia="宋体" w:hAnsi="宋体" w:cs="宋体"/>
          <w:spacing w:val="2"/>
          <w:w w:val="105"/>
          <w:sz w:val="24"/>
          <w:szCs w:val="24"/>
          <w:lang w:eastAsia="zh-CN"/>
        </w:rPr>
        <w:t>假设</w:t>
      </w:r>
      <w:r>
        <w:rPr>
          <w:rFonts w:ascii="Arial" w:eastAsia="Arial" w:hAnsi="Arial" w:cs="Arial"/>
          <w:i/>
          <w:spacing w:val="2"/>
          <w:w w:val="105"/>
          <w:sz w:val="24"/>
          <w:szCs w:val="24"/>
        </w:rPr>
        <w:t>ϕ</w:t>
      </w:r>
      <w:r>
        <w:rPr>
          <w:rFonts w:ascii="Arial" w:eastAsia="Arial" w:hAnsi="Arial" w:cs="Arial"/>
          <w:i/>
          <w:spacing w:val="-20"/>
          <w:w w:val="105"/>
          <w:sz w:val="24"/>
          <w:szCs w:val="24"/>
          <w:lang w:eastAsia="zh-CN"/>
        </w:rPr>
        <w:t xml:space="preserve"> </w:t>
      </w:r>
      <w:r>
        <w:rPr>
          <w:rFonts w:ascii="Cambria" w:eastAsia="Cambria" w:hAnsi="Cambria" w:cs="Cambria"/>
          <w:spacing w:val="-4"/>
          <w:w w:val="105"/>
          <w:sz w:val="24"/>
          <w:szCs w:val="24"/>
          <w:lang w:eastAsia="zh-CN"/>
        </w:rPr>
        <w:t>≡</w:t>
      </w:r>
      <w:r>
        <w:rPr>
          <w:rFonts w:ascii="Times New Roman" w:eastAsia="Times New Roman" w:hAnsi="Times New Roman" w:cs="Times New Roman"/>
          <w:i/>
          <w:spacing w:val="-4"/>
          <w:w w:val="105"/>
          <w:position w:val="-3"/>
          <w:sz w:val="16"/>
          <w:szCs w:val="16"/>
          <w:lang w:eastAsia="zh-CN"/>
        </w:rPr>
        <w:t>V</w:t>
      </w:r>
      <w:r>
        <w:rPr>
          <w:rFonts w:ascii="Times New Roman" w:eastAsia="Times New Roman" w:hAnsi="Times New Roman" w:cs="Times New Roman"/>
          <w:i/>
          <w:spacing w:val="14"/>
          <w:w w:val="105"/>
          <w:position w:val="-3"/>
          <w:sz w:val="16"/>
          <w:szCs w:val="16"/>
          <w:lang w:eastAsia="zh-CN"/>
        </w:rPr>
        <w:t xml:space="preserve"> </w:t>
      </w:r>
      <w:r>
        <w:rPr>
          <w:rFonts w:ascii="Arial" w:eastAsia="Arial" w:hAnsi="Arial" w:cs="Arial"/>
          <w:i/>
          <w:spacing w:val="6"/>
          <w:w w:val="105"/>
          <w:sz w:val="24"/>
          <w:szCs w:val="24"/>
        </w:rPr>
        <w:t>ψ</w:t>
      </w:r>
      <w:r>
        <w:rPr>
          <w:rFonts w:ascii="宋体" w:eastAsia="宋体" w:hAnsi="宋体" w:cs="宋体"/>
          <w:spacing w:val="6"/>
          <w:w w:val="105"/>
          <w:sz w:val="24"/>
          <w:szCs w:val="24"/>
          <w:lang w:eastAsia="zh-CN"/>
        </w:rPr>
        <w:t>和</w:t>
      </w:r>
      <w:r>
        <w:rPr>
          <w:rFonts w:ascii="Arial" w:eastAsia="Arial" w:hAnsi="Arial" w:cs="Arial"/>
          <w:i/>
          <w:spacing w:val="6"/>
          <w:w w:val="105"/>
          <w:sz w:val="24"/>
          <w:szCs w:val="24"/>
        </w:rPr>
        <w:t>ψ</w:t>
      </w:r>
      <w:r>
        <w:rPr>
          <w:rFonts w:ascii="Arial" w:eastAsia="Arial" w:hAnsi="Arial" w:cs="Arial"/>
          <w:i/>
          <w:spacing w:val="-20"/>
          <w:w w:val="105"/>
          <w:sz w:val="24"/>
          <w:szCs w:val="24"/>
          <w:lang w:eastAsia="zh-CN"/>
        </w:rPr>
        <w:t xml:space="preserve"> </w:t>
      </w:r>
      <w:r>
        <w:rPr>
          <w:rFonts w:ascii="Cambria" w:eastAsia="Cambria" w:hAnsi="Cambria" w:cs="Cambria"/>
          <w:spacing w:val="-4"/>
          <w:w w:val="105"/>
          <w:sz w:val="24"/>
          <w:szCs w:val="24"/>
          <w:lang w:eastAsia="zh-CN"/>
        </w:rPr>
        <w:t>≡</w:t>
      </w:r>
      <w:r>
        <w:rPr>
          <w:rFonts w:ascii="Times New Roman" w:eastAsia="Times New Roman" w:hAnsi="Times New Roman" w:cs="Times New Roman"/>
          <w:i/>
          <w:spacing w:val="-4"/>
          <w:w w:val="105"/>
          <w:position w:val="-3"/>
          <w:sz w:val="16"/>
          <w:szCs w:val="16"/>
          <w:lang w:eastAsia="zh-CN"/>
        </w:rPr>
        <w:t>V</w:t>
      </w:r>
      <w:r>
        <w:rPr>
          <w:rFonts w:ascii="Times New Roman" w:eastAsia="Times New Roman" w:hAnsi="Times New Roman" w:cs="Times New Roman"/>
          <w:i/>
          <w:spacing w:val="14"/>
          <w:w w:val="105"/>
          <w:position w:val="-3"/>
          <w:sz w:val="16"/>
          <w:szCs w:val="16"/>
          <w:lang w:eastAsia="zh-CN"/>
        </w:rPr>
        <w:t xml:space="preserve"> </w:t>
      </w:r>
      <w:r>
        <w:rPr>
          <w:rFonts w:ascii="Arial" w:eastAsia="Arial" w:hAnsi="Arial" w:cs="Arial"/>
          <w:i/>
          <w:spacing w:val="3"/>
          <w:w w:val="105"/>
          <w:sz w:val="24"/>
          <w:szCs w:val="24"/>
        </w:rPr>
        <w:t>ξ</w:t>
      </w:r>
      <w:r>
        <w:rPr>
          <w:rFonts w:ascii="宋体" w:eastAsia="宋体" w:hAnsi="宋体" w:cs="宋体"/>
          <w:spacing w:val="3"/>
          <w:w w:val="105"/>
          <w:sz w:val="24"/>
          <w:szCs w:val="24"/>
          <w:lang w:eastAsia="zh-CN"/>
        </w:rPr>
        <w:t>。</w:t>
      </w:r>
      <w:r>
        <w:rPr>
          <w:rFonts w:ascii="宋体" w:eastAsia="宋体" w:hAnsi="宋体" w:cs="宋体"/>
          <w:spacing w:val="-109"/>
          <w:w w:val="105"/>
          <w:sz w:val="24"/>
          <w:szCs w:val="24"/>
          <w:lang w:eastAsia="zh-CN"/>
        </w:rPr>
        <w:t xml:space="preserve"> </w:t>
      </w:r>
      <w:r>
        <w:rPr>
          <w:rFonts w:ascii="宋体" w:eastAsia="宋体" w:hAnsi="宋体" w:cs="宋体"/>
          <w:spacing w:val="4"/>
          <w:w w:val="105"/>
          <w:sz w:val="24"/>
          <w:szCs w:val="24"/>
        </w:rPr>
        <w:t>则对任意</w:t>
      </w:r>
      <w:r>
        <w:rPr>
          <w:rFonts w:ascii="Times New Roman" w:eastAsia="Times New Roman" w:hAnsi="Times New Roman" w:cs="Times New Roman"/>
          <w:i/>
          <w:spacing w:val="4"/>
          <w:w w:val="105"/>
          <w:sz w:val="24"/>
          <w:szCs w:val="24"/>
        </w:rPr>
        <w:t>K</w:t>
      </w:r>
      <w:r>
        <w:rPr>
          <w:rFonts w:ascii="Times New Roman" w:eastAsia="Times New Roman" w:hAnsi="Times New Roman" w:cs="Times New Roman"/>
          <w:i/>
          <w:spacing w:val="22"/>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47"/>
          <w:w w:val="105"/>
          <w:sz w:val="24"/>
          <w:szCs w:val="24"/>
        </w:rPr>
        <w:t xml:space="preserve"> </w:t>
      </w:r>
      <w:r>
        <w:rPr>
          <w:rFonts w:ascii="Arial" w:eastAsia="Arial" w:hAnsi="Arial" w:cs="Arial"/>
          <w:i/>
          <w:spacing w:val="5"/>
          <w:w w:val="105"/>
          <w:sz w:val="24"/>
          <w:szCs w:val="24"/>
        </w:rPr>
        <w:t>ϕ</w:t>
      </w:r>
      <w:r>
        <w:rPr>
          <w:rFonts w:ascii="宋体" w:eastAsia="宋体" w:hAnsi="宋体" w:cs="宋体"/>
          <w:spacing w:val="5"/>
          <w:w w:val="105"/>
          <w:sz w:val="24"/>
          <w:szCs w:val="24"/>
        </w:rPr>
        <w:t>，由</w:t>
      </w:r>
      <w:r>
        <w:rPr>
          <w:rFonts w:ascii="Arial" w:eastAsia="Arial" w:hAnsi="Arial" w:cs="Arial"/>
          <w:i/>
          <w:spacing w:val="5"/>
          <w:w w:val="105"/>
          <w:sz w:val="24"/>
          <w:szCs w:val="24"/>
        </w:rPr>
        <w:t>ϕ</w:t>
      </w:r>
      <w:r>
        <w:rPr>
          <w:rFonts w:ascii="Arial" w:eastAsia="Arial" w:hAnsi="Arial" w:cs="Arial"/>
          <w:i/>
          <w:spacing w:val="-20"/>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i/>
          <w:w w:val="99"/>
          <w:position w:val="-3"/>
          <w:sz w:val="16"/>
          <w:szCs w:val="16"/>
        </w:rPr>
        <w:t xml:space="preserve"> </w:t>
      </w:r>
      <w:r>
        <w:rPr>
          <w:rFonts w:ascii="Arial" w:eastAsia="Arial" w:hAnsi="Arial" w:cs="Arial"/>
          <w:i/>
          <w:spacing w:val="10"/>
          <w:w w:val="110"/>
          <w:sz w:val="24"/>
          <w:szCs w:val="24"/>
        </w:rPr>
        <w:t>ψ</w:t>
      </w:r>
      <w:r>
        <w:rPr>
          <w:rFonts w:ascii="宋体" w:eastAsia="宋体" w:hAnsi="宋体" w:cs="宋体"/>
          <w:spacing w:val="10"/>
          <w:w w:val="110"/>
          <w:sz w:val="24"/>
          <w:szCs w:val="24"/>
        </w:rPr>
        <w:t>可知，</w:t>
      </w:r>
      <w:r>
        <w:rPr>
          <w:rFonts w:ascii="宋体" w:eastAsia="宋体" w:hAnsi="宋体" w:cs="宋体"/>
          <w:spacing w:val="-119"/>
          <w:w w:val="110"/>
          <w:sz w:val="24"/>
          <w:szCs w:val="24"/>
        </w:rPr>
        <w:t xml:space="preserve"> </w:t>
      </w:r>
      <w:r>
        <w:rPr>
          <w:rFonts w:ascii="宋体" w:eastAsia="宋体" w:hAnsi="宋体" w:cs="宋体"/>
          <w:spacing w:val="15"/>
          <w:w w:val="110"/>
          <w:sz w:val="24"/>
          <w:szCs w:val="24"/>
        </w:rPr>
        <w:t>存在</w:t>
      </w:r>
      <w:r>
        <w:rPr>
          <w:rFonts w:ascii="宋体" w:eastAsia="宋体" w:hAnsi="宋体" w:cs="宋体"/>
          <w:spacing w:val="15"/>
          <w:w w:val="110"/>
          <w:sz w:val="24"/>
          <w:szCs w:val="24"/>
        </w:rPr>
        <w:t>一个</w:t>
      </w:r>
      <w:r>
        <w:rPr>
          <w:rFonts w:ascii="Times New Roman" w:eastAsia="Times New Roman" w:hAnsi="Times New Roman" w:cs="Times New Roman"/>
          <w:i/>
          <w:spacing w:val="15"/>
          <w:w w:val="110"/>
          <w:sz w:val="24"/>
          <w:szCs w:val="24"/>
        </w:rPr>
        <w:t>K</w:t>
      </w:r>
      <w:r>
        <w:rPr>
          <w:rFonts w:ascii="Times New Roman" w:eastAsia="Times New Roman" w:hAnsi="Times New Roman" w:cs="Times New Roman"/>
          <w:i/>
          <w:spacing w:val="-24"/>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7"/>
          <w:w w:val="110"/>
          <w:position w:val="9"/>
          <w:sz w:val="16"/>
          <w:szCs w:val="16"/>
        </w:rPr>
        <w:t xml:space="preserve"> </w:t>
      </w:r>
      <w:r>
        <w:rPr>
          <w:rFonts w:ascii="Cambria" w:eastAsia="Cambria" w:hAnsi="Cambria" w:cs="Cambria"/>
          <w:spacing w:val="-24"/>
          <w:w w:val="110"/>
          <w:sz w:val="24"/>
          <w:szCs w:val="24"/>
        </w:rPr>
        <w:t>|</w:t>
      </w:r>
      <w:r>
        <w:rPr>
          <w:rFonts w:ascii="Euclid" w:eastAsia="Euclid" w:hAnsi="Euclid" w:cs="Euclid"/>
          <w:spacing w:val="-24"/>
          <w:w w:val="110"/>
          <w:sz w:val="24"/>
          <w:szCs w:val="24"/>
        </w:rPr>
        <w:t>=</w:t>
      </w:r>
      <w:r>
        <w:rPr>
          <w:rFonts w:ascii="Euclid" w:eastAsia="Euclid" w:hAnsi="Euclid" w:cs="Euclid"/>
          <w:spacing w:val="-47"/>
          <w:w w:val="110"/>
          <w:sz w:val="24"/>
          <w:szCs w:val="24"/>
        </w:rPr>
        <w:t xml:space="preserve"> </w:t>
      </w:r>
      <w:r>
        <w:rPr>
          <w:rFonts w:ascii="Arial" w:eastAsia="Arial" w:hAnsi="Arial" w:cs="Arial"/>
          <w:i/>
          <w:spacing w:val="11"/>
          <w:w w:val="110"/>
          <w:sz w:val="24"/>
          <w:szCs w:val="24"/>
        </w:rPr>
        <w:t>ψ</w:t>
      </w:r>
      <w:r>
        <w:rPr>
          <w:rFonts w:ascii="宋体" w:eastAsia="宋体" w:hAnsi="宋体" w:cs="宋体"/>
          <w:spacing w:val="11"/>
          <w:w w:val="110"/>
          <w:sz w:val="24"/>
          <w:szCs w:val="24"/>
        </w:rPr>
        <w:t>使得</w:t>
      </w:r>
      <w:r>
        <w:rPr>
          <w:rFonts w:ascii="Times New Roman" w:eastAsia="Times New Roman" w:hAnsi="Times New Roman" w:cs="Times New Roman"/>
          <w:i/>
          <w:spacing w:val="11"/>
          <w:w w:val="110"/>
          <w:sz w:val="24"/>
          <w:szCs w:val="24"/>
        </w:rPr>
        <w:t>K</w:t>
      </w:r>
      <w:r>
        <w:rPr>
          <w:rFonts w:ascii="Times New Roman" w:eastAsia="Times New Roman" w:hAnsi="Times New Roman" w:cs="Times New Roman"/>
          <w:i/>
          <w:spacing w:val="-24"/>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7"/>
          <w:w w:val="110"/>
          <w:position w:val="9"/>
          <w:sz w:val="16"/>
          <w:szCs w:val="16"/>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spacing w:val="14"/>
          <w:w w:val="110"/>
          <w:position w:val="-3"/>
          <w:sz w:val="16"/>
          <w:szCs w:val="16"/>
        </w:rPr>
        <w:t xml:space="preserve"> </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24"/>
          <w:w w:val="110"/>
          <w:sz w:val="24"/>
          <w:szCs w:val="24"/>
        </w:rPr>
        <w:t xml:space="preserve"> </w:t>
      </w:r>
      <w:r>
        <w:rPr>
          <w:rFonts w:ascii="宋体" w:eastAsia="宋体" w:hAnsi="宋体" w:cs="宋体"/>
          <w:w w:val="110"/>
          <w:sz w:val="24"/>
          <w:szCs w:val="24"/>
        </w:rPr>
        <w:t>；</w:t>
      </w:r>
      <w:r>
        <w:rPr>
          <w:rFonts w:ascii="宋体" w:eastAsia="宋体" w:hAnsi="宋体" w:cs="宋体"/>
          <w:spacing w:val="-120"/>
          <w:w w:val="110"/>
          <w:sz w:val="24"/>
          <w:szCs w:val="24"/>
        </w:rPr>
        <w:t xml:space="preserve"> </w:t>
      </w:r>
      <w:r>
        <w:rPr>
          <w:rFonts w:ascii="宋体" w:eastAsia="宋体" w:hAnsi="宋体" w:cs="宋体"/>
          <w:spacing w:val="8"/>
          <w:w w:val="110"/>
          <w:sz w:val="24"/>
          <w:szCs w:val="24"/>
        </w:rPr>
        <w:t>且由</w:t>
      </w:r>
      <w:r>
        <w:rPr>
          <w:rFonts w:ascii="Arial" w:eastAsia="Arial" w:hAnsi="Arial" w:cs="Arial"/>
          <w:i/>
          <w:spacing w:val="8"/>
          <w:w w:val="110"/>
          <w:sz w:val="24"/>
          <w:szCs w:val="24"/>
        </w:rPr>
        <w:t>ψ</w:t>
      </w:r>
      <w:r>
        <w:rPr>
          <w:rFonts w:ascii="Arial" w:eastAsia="Arial" w:hAnsi="Arial" w:cs="Arial"/>
          <w:i/>
          <w:spacing w:val="-21"/>
          <w:w w:val="110"/>
          <w:sz w:val="24"/>
          <w:szCs w:val="24"/>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spacing w:val="14"/>
          <w:w w:val="110"/>
          <w:position w:val="-3"/>
          <w:sz w:val="16"/>
          <w:szCs w:val="16"/>
        </w:rPr>
        <w:t xml:space="preserve"> </w:t>
      </w:r>
      <w:r>
        <w:rPr>
          <w:rFonts w:ascii="Arial" w:eastAsia="Arial" w:hAnsi="Arial" w:cs="Arial"/>
          <w:i/>
          <w:w w:val="110"/>
          <w:sz w:val="24"/>
          <w:szCs w:val="24"/>
        </w:rPr>
        <w:t>ξ</w:t>
      </w:r>
      <w:r>
        <w:rPr>
          <w:rFonts w:ascii="Arial" w:eastAsia="Arial" w:hAnsi="Arial" w:cs="Arial"/>
          <w:i/>
          <w:spacing w:val="-57"/>
          <w:w w:val="110"/>
          <w:sz w:val="24"/>
          <w:szCs w:val="24"/>
        </w:rPr>
        <w:t xml:space="preserve"> </w:t>
      </w:r>
      <w:r>
        <w:rPr>
          <w:rFonts w:ascii="宋体" w:eastAsia="宋体" w:hAnsi="宋体" w:cs="宋体"/>
          <w:spacing w:val="7"/>
          <w:w w:val="110"/>
          <w:sz w:val="24"/>
          <w:szCs w:val="24"/>
        </w:rPr>
        <w:t>可知，</w:t>
      </w:r>
      <w:r>
        <w:rPr>
          <w:rFonts w:ascii="宋体" w:eastAsia="宋体" w:hAnsi="宋体" w:cs="宋体"/>
          <w:spacing w:val="-119"/>
          <w:w w:val="110"/>
          <w:sz w:val="24"/>
          <w:szCs w:val="24"/>
        </w:rPr>
        <w:t xml:space="preserve"> </w:t>
      </w:r>
      <w:r>
        <w:rPr>
          <w:rFonts w:ascii="宋体" w:eastAsia="宋体" w:hAnsi="宋体" w:cs="宋体"/>
          <w:spacing w:val="15"/>
          <w:w w:val="110"/>
          <w:sz w:val="24"/>
          <w:szCs w:val="24"/>
        </w:rPr>
        <w:t>存在一个</w:t>
      </w:r>
      <w:r>
        <w:rPr>
          <w:rFonts w:ascii="Times New Roman" w:eastAsia="Times New Roman" w:hAnsi="Times New Roman" w:cs="Times New Roman"/>
          <w:i/>
          <w:spacing w:val="15"/>
          <w:w w:val="110"/>
          <w:sz w:val="24"/>
          <w:szCs w:val="24"/>
        </w:rPr>
        <w:t>K</w:t>
      </w:r>
      <w:r>
        <w:rPr>
          <w:rFonts w:ascii="Times New Roman" w:eastAsia="Times New Roman" w:hAnsi="Times New Roman" w:cs="Times New Roman"/>
          <w:i/>
          <w:spacing w:val="-24"/>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7"/>
          <w:w w:val="110"/>
          <w:position w:val="9"/>
          <w:sz w:val="16"/>
          <w:szCs w:val="16"/>
        </w:rPr>
        <w:t xml:space="preserve"> </w:t>
      </w:r>
      <w:r>
        <w:rPr>
          <w:rFonts w:ascii="Cambria" w:eastAsia="Cambria" w:hAnsi="Cambria" w:cs="Cambria"/>
          <w:spacing w:val="-24"/>
          <w:w w:val="110"/>
          <w:sz w:val="24"/>
          <w:szCs w:val="24"/>
        </w:rPr>
        <w:t>|</w:t>
      </w:r>
      <w:r>
        <w:rPr>
          <w:rFonts w:ascii="Euclid" w:eastAsia="Euclid" w:hAnsi="Euclid" w:cs="Euclid"/>
          <w:spacing w:val="-24"/>
          <w:w w:val="110"/>
          <w:sz w:val="24"/>
          <w:szCs w:val="24"/>
        </w:rPr>
        <w:t>=</w:t>
      </w:r>
      <w:r>
        <w:rPr>
          <w:rFonts w:ascii="Euclid" w:eastAsia="Euclid" w:hAnsi="Euclid" w:cs="Euclid"/>
          <w:spacing w:val="-47"/>
          <w:w w:val="110"/>
          <w:sz w:val="24"/>
          <w:szCs w:val="24"/>
        </w:rPr>
        <w:t xml:space="preserve"> </w:t>
      </w:r>
      <w:r>
        <w:rPr>
          <w:rFonts w:ascii="Arial" w:eastAsia="Arial" w:hAnsi="Arial" w:cs="Arial"/>
          <w:i/>
          <w:w w:val="110"/>
          <w:sz w:val="24"/>
          <w:szCs w:val="24"/>
        </w:rPr>
        <w:t>ξ</w:t>
      </w:r>
      <w:r>
        <w:rPr>
          <w:rFonts w:ascii="Arial" w:eastAsia="Arial" w:hAnsi="Arial" w:cs="Arial"/>
          <w:i/>
          <w:spacing w:val="-57"/>
          <w:w w:val="110"/>
          <w:sz w:val="24"/>
          <w:szCs w:val="24"/>
        </w:rPr>
        <w:t xml:space="preserve"> </w:t>
      </w:r>
      <w:r>
        <w:rPr>
          <w:rFonts w:ascii="宋体" w:eastAsia="宋体" w:hAnsi="宋体" w:cs="宋体"/>
          <w:w w:val="110"/>
          <w:sz w:val="24"/>
          <w:szCs w:val="24"/>
        </w:rPr>
        <w:t>使</w:t>
      </w:r>
      <w:r>
        <w:rPr>
          <w:rFonts w:ascii="Times New Roman" w:eastAsia="Times New Roman" w:hAnsi="Times New Roman" w:cs="Times New Roman"/>
          <w:sz w:val="24"/>
          <w:szCs w:val="24"/>
        </w:rPr>
        <w:t xml:space="preserve"> </w:t>
      </w:r>
      <w:r>
        <w:rPr>
          <w:rFonts w:ascii="宋体" w:eastAsia="宋体" w:hAnsi="宋体" w:cs="宋体"/>
          <w:w w:val="110"/>
          <w:sz w:val="24"/>
          <w:szCs w:val="24"/>
        </w:rPr>
        <w:t>得</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40"/>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20"/>
          <w:w w:val="110"/>
          <w:position w:val="9"/>
          <w:sz w:val="16"/>
          <w:szCs w:val="16"/>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spacing w:val="-18"/>
          <w:w w:val="110"/>
          <w:position w:val="-3"/>
          <w:sz w:val="16"/>
          <w:szCs w:val="16"/>
        </w:rPr>
        <w:t xml:space="preserve"> </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40"/>
          <w:w w:val="110"/>
          <w:sz w:val="24"/>
          <w:szCs w:val="24"/>
        </w:rPr>
        <w:t xml:space="preserve"> </w:t>
      </w:r>
      <w:r>
        <w:rPr>
          <w:rFonts w:ascii="Cambria" w:eastAsia="Cambria" w:hAnsi="Cambria" w:cs="Cambria"/>
          <w:w w:val="110"/>
          <w:position w:val="9"/>
          <w:sz w:val="16"/>
          <w:szCs w:val="16"/>
        </w:rPr>
        <w:t>′′</w:t>
      </w:r>
      <w:r>
        <w:rPr>
          <w:rFonts w:ascii="宋体" w:eastAsia="宋体" w:hAnsi="宋体" w:cs="宋体"/>
          <w:w w:val="110"/>
          <w:sz w:val="24"/>
          <w:szCs w:val="24"/>
        </w:rPr>
        <w:t>。</w:t>
      </w:r>
      <w:r>
        <w:rPr>
          <w:rFonts w:ascii="宋体" w:eastAsia="宋体" w:hAnsi="宋体" w:cs="宋体"/>
          <w:w w:val="110"/>
          <w:sz w:val="24"/>
          <w:szCs w:val="24"/>
          <w:lang w:eastAsia="zh-CN"/>
        </w:rPr>
        <w:t>又因为</w:t>
      </w:r>
      <w:r>
        <w:rPr>
          <w:rFonts w:ascii="Cambria" w:eastAsia="Cambria" w:hAnsi="Cambria" w:cs="Cambria"/>
          <w:w w:val="110"/>
          <w:sz w:val="24"/>
          <w:szCs w:val="24"/>
          <w:lang w:eastAsia="zh-CN"/>
        </w:rPr>
        <w:t>↔</w:t>
      </w:r>
      <w:r>
        <w:rPr>
          <w:rFonts w:ascii="Times New Roman" w:eastAsia="Times New Roman" w:hAnsi="Times New Roman" w:cs="Times New Roman"/>
          <w:i/>
          <w:w w:val="110"/>
          <w:position w:val="-3"/>
          <w:sz w:val="16"/>
          <w:szCs w:val="16"/>
          <w:lang w:eastAsia="zh-CN"/>
        </w:rPr>
        <w:t>V</w:t>
      </w:r>
      <w:r>
        <w:rPr>
          <w:rFonts w:ascii="Times New Roman" w:eastAsia="Times New Roman" w:hAnsi="Times New Roman" w:cs="Times New Roman"/>
          <w:i/>
          <w:spacing w:val="-34"/>
          <w:w w:val="110"/>
          <w:position w:val="-3"/>
          <w:sz w:val="16"/>
          <w:szCs w:val="16"/>
          <w:lang w:eastAsia="zh-CN"/>
        </w:rPr>
        <w:t xml:space="preserve"> </w:t>
      </w:r>
      <w:r>
        <w:rPr>
          <w:rFonts w:ascii="宋体" w:eastAsia="宋体" w:hAnsi="宋体" w:cs="宋体"/>
          <w:spacing w:val="-3"/>
          <w:w w:val="110"/>
          <w:sz w:val="24"/>
          <w:szCs w:val="24"/>
          <w:lang w:eastAsia="zh-CN"/>
        </w:rPr>
        <w:t>是一个等价关系，因此，</w:t>
      </w:r>
      <w:r>
        <w:rPr>
          <w:rFonts w:ascii="Times New Roman" w:eastAsia="Times New Roman" w:hAnsi="Times New Roman" w:cs="Times New Roman"/>
          <w:i/>
          <w:spacing w:val="-3"/>
          <w:w w:val="110"/>
          <w:sz w:val="24"/>
          <w:szCs w:val="24"/>
          <w:lang w:eastAsia="zh-CN"/>
        </w:rPr>
        <w:t>K</w:t>
      </w:r>
      <w:r>
        <w:rPr>
          <w:rFonts w:ascii="Times New Roman" w:eastAsia="Times New Roman" w:hAnsi="Times New Roman" w:cs="Times New Roman"/>
          <w:i/>
          <w:spacing w:val="-24"/>
          <w:w w:val="110"/>
          <w:sz w:val="24"/>
          <w:szCs w:val="24"/>
          <w:lang w:eastAsia="zh-CN"/>
        </w:rPr>
        <w:t xml:space="preserve"> </w:t>
      </w:r>
      <w:r>
        <w:rPr>
          <w:rFonts w:ascii="Cambria" w:eastAsia="Cambria" w:hAnsi="Cambria" w:cs="Cambria"/>
          <w:spacing w:val="-4"/>
          <w:w w:val="110"/>
          <w:sz w:val="24"/>
          <w:szCs w:val="24"/>
          <w:lang w:eastAsia="zh-CN"/>
        </w:rPr>
        <w:t>↔</w:t>
      </w:r>
      <w:r>
        <w:rPr>
          <w:rFonts w:ascii="Times New Roman" w:eastAsia="Times New Roman" w:hAnsi="Times New Roman" w:cs="Times New Roman"/>
          <w:i/>
          <w:spacing w:val="-4"/>
          <w:w w:val="110"/>
          <w:position w:val="-3"/>
          <w:sz w:val="16"/>
          <w:szCs w:val="16"/>
          <w:lang w:eastAsia="zh-CN"/>
        </w:rPr>
        <w:t>V</w:t>
      </w:r>
      <w:r>
        <w:rPr>
          <w:rFonts w:ascii="Times New Roman" w:eastAsia="Times New Roman" w:hAnsi="Times New Roman" w:cs="Times New Roman"/>
          <w:i/>
          <w:spacing w:val="-18"/>
          <w:w w:val="110"/>
          <w:position w:val="-3"/>
          <w:sz w:val="16"/>
          <w:szCs w:val="16"/>
          <w:lang w:eastAsia="zh-CN"/>
        </w:rPr>
        <w:t xml:space="preserve"> </w:t>
      </w:r>
      <w:r>
        <w:rPr>
          <w:rFonts w:ascii="Times New Roman" w:eastAsia="Times New Roman" w:hAnsi="Times New Roman" w:cs="Times New Roman"/>
          <w:i/>
          <w:w w:val="110"/>
          <w:sz w:val="24"/>
          <w:szCs w:val="24"/>
          <w:lang w:eastAsia="zh-CN"/>
        </w:rPr>
        <w:t>K</w:t>
      </w:r>
      <w:r>
        <w:rPr>
          <w:rFonts w:ascii="Times New Roman" w:eastAsia="Times New Roman" w:hAnsi="Times New Roman" w:cs="Times New Roman"/>
          <w:i/>
          <w:spacing w:val="-40"/>
          <w:w w:val="110"/>
          <w:sz w:val="24"/>
          <w:szCs w:val="24"/>
          <w:lang w:eastAsia="zh-CN"/>
        </w:rPr>
        <w:t xml:space="preserve"> </w:t>
      </w:r>
      <w:r>
        <w:rPr>
          <w:rFonts w:ascii="Cambria" w:eastAsia="Cambria" w:hAnsi="Cambria" w:cs="Cambria"/>
          <w:w w:val="110"/>
          <w:position w:val="9"/>
          <w:sz w:val="16"/>
          <w:szCs w:val="16"/>
          <w:lang w:eastAsia="zh-CN"/>
        </w:rPr>
        <w:t>′′</w:t>
      </w:r>
      <w:r>
        <w:rPr>
          <w:rFonts w:ascii="宋体" w:eastAsia="宋体" w:hAnsi="宋体" w:cs="宋体"/>
          <w:w w:val="110"/>
          <w:sz w:val="24"/>
          <w:szCs w:val="24"/>
          <w:lang w:eastAsia="zh-CN"/>
        </w:rPr>
        <w:t>。类似地，对任意</w:t>
      </w:r>
      <w:r>
        <w:rPr>
          <w:rFonts w:ascii="Times New Roman" w:eastAsia="Times New Roman" w:hAnsi="Times New Roman" w:cs="Times New Roman"/>
          <w:i/>
          <w:w w:val="110"/>
          <w:sz w:val="24"/>
          <w:szCs w:val="24"/>
          <w:lang w:eastAsia="zh-CN"/>
        </w:rPr>
        <w:t>K</w:t>
      </w:r>
      <w:r>
        <w:rPr>
          <w:rFonts w:ascii="Times New Roman" w:eastAsia="Times New Roman" w:hAnsi="Times New Roman" w:cs="Times New Roman"/>
          <w:i/>
          <w:spacing w:val="-40"/>
          <w:w w:val="110"/>
          <w:sz w:val="24"/>
          <w:szCs w:val="24"/>
          <w:lang w:eastAsia="zh-CN"/>
        </w:rPr>
        <w:t xml:space="preserve"> </w:t>
      </w:r>
      <w:r>
        <w:rPr>
          <w:rFonts w:ascii="Cambria" w:eastAsia="Cambria" w:hAnsi="Cambria" w:cs="Cambria"/>
          <w:w w:val="110"/>
          <w:position w:val="9"/>
          <w:sz w:val="16"/>
          <w:szCs w:val="16"/>
          <w:lang w:eastAsia="zh-CN"/>
        </w:rPr>
        <w:t>′′</w:t>
      </w:r>
      <w:r>
        <w:rPr>
          <w:rFonts w:ascii="Cambria" w:eastAsia="Cambria" w:hAnsi="Cambria" w:cs="Cambria"/>
          <w:spacing w:val="-20"/>
          <w:w w:val="110"/>
          <w:position w:val="9"/>
          <w:sz w:val="16"/>
          <w:szCs w:val="16"/>
          <w:lang w:eastAsia="zh-CN"/>
        </w:rPr>
        <w:t xml:space="preserve"> </w:t>
      </w:r>
      <w:r>
        <w:rPr>
          <w:rFonts w:ascii="Cambria" w:eastAsia="Cambria" w:hAnsi="Cambria" w:cs="Cambria"/>
          <w:spacing w:val="-24"/>
          <w:w w:val="110"/>
          <w:sz w:val="24"/>
          <w:szCs w:val="24"/>
          <w:lang w:eastAsia="zh-CN"/>
        </w:rPr>
        <w:t>|</w:t>
      </w:r>
      <w:r>
        <w:rPr>
          <w:rFonts w:ascii="Euclid" w:eastAsia="Euclid" w:hAnsi="Euclid" w:cs="Euclid"/>
          <w:spacing w:val="-24"/>
          <w:w w:val="110"/>
          <w:sz w:val="24"/>
          <w:szCs w:val="24"/>
          <w:lang w:eastAsia="zh-CN"/>
        </w:rPr>
        <w:t>=</w:t>
      </w:r>
      <w:r>
        <w:rPr>
          <w:rFonts w:ascii="Euclid" w:eastAsia="Euclid" w:hAnsi="Euclid" w:cs="Euclid"/>
          <w:w w:val="99"/>
          <w:sz w:val="24"/>
          <w:szCs w:val="24"/>
          <w:lang w:eastAsia="zh-CN"/>
        </w:rPr>
        <w:t xml:space="preserve"> </w:t>
      </w:r>
      <w:r>
        <w:rPr>
          <w:rFonts w:ascii="Arial" w:eastAsia="Arial" w:hAnsi="Arial" w:cs="Arial"/>
          <w:i/>
          <w:w w:val="105"/>
          <w:sz w:val="24"/>
          <w:szCs w:val="24"/>
        </w:rPr>
        <w:t>ξ</w:t>
      </w:r>
      <w:r>
        <w:rPr>
          <w:rFonts w:ascii="Arial" w:eastAsia="Arial" w:hAnsi="Arial" w:cs="Arial"/>
          <w:i/>
          <w:spacing w:val="-49"/>
          <w:w w:val="105"/>
          <w:sz w:val="24"/>
          <w:szCs w:val="24"/>
          <w:lang w:eastAsia="zh-CN"/>
        </w:rPr>
        <w:t xml:space="preserve"> </w:t>
      </w:r>
      <w:r>
        <w:rPr>
          <w:rFonts w:ascii="宋体" w:eastAsia="宋体" w:hAnsi="宋体" w:cs="宋体"/>
          <w:w w:val="105"/>
          <w:sz w:val="24"/>
          <w:szCs w:val="24"/>
          <w:lang w:eastAsia="zh-CN"/>
        </w:rPr>
        <w:t>，存在</w:t>
      </w:r>
      <w:r>
        <w:rPr>
          <w:rFonts w:ascii="Times New Roman" w:eastAsia="Times New Roman" w:hAnsi="Times New Roman" w:cs="Times New Roman"/>
          <w:i/>
          <w:w w:val="105"/>
          <w:sz w:val="24"/>
          <w:szCs w:val="24"/>
          <w:lang w:eastAsia="zh-CN"/>
        </w:rPr>
        <w:t>K</w:t>
      </w:r>
      <w:r>
        <w:rPr>
          <w:rFonts w:ascii="Times New Roman" w:eastAsia="Times New Roman" w:hAnsi="Times New Roman" w:cs="Times New Roman"/>
          <w:i/>
          <w:spacing w:val="34"/>
          <w:w w:val="105"/>
          <w:sz w:val="24"/>
          <w:szCs w:val="24"/>
          <w:lang w:eastAsia="zh-CN"/>
        </w:rPr>
        <w:t xml:space="preserve"> </w:t>
      </w:r>
      <w:r>
        <w:rPr>
          <w:rFonts w:ascii="Cambria" w:eastAsia="Cambria" w:hAnsi="Cambria" w:cs="Cambria"/>
          <w:spacing w:val="-24"/>
          <w:w w:val="105"/>
          <w:sz w:val="24"/>
          <w:szCs w:val="24"/>
          <w:lang w:eastAsia="zh-CN"/>
        </w:rPr>
        <w:t>|</w:t>
      </w:r>
      <w:r>
        <w:rPr>
          <w:rFonts w:ascii="Euclid" w:eastAsia="Euclid" w:hAnsi="Euclid" w:cs="Euclid"/>
          <w:spacing w:val="-24"/>
          <w:w w:val="105"/>
          <w:sz w:val="24"/>
          <w:szCs w:val="24"/>
          <w:lang w:eastAsia="zh-CN"/>
        </w:rPr>
        <w:t>=</w:t>
      </w:r>
      <w:r>
        <w:rPr>
          <w:rFonts w:ascii="Euclid" w:eastAsia="Euclid" w:hAnsi="Euclid" w:cs="Euclid"/>
          <w:spacing w:val="-44"/>
          <w:w w:val="105"/>
          <w:sz w:val="24"/>
          <w:szCs w:val="24"/>
          <w:lang w:eastAsia="zh-CN"/>
        </w:rPr>
        <w:t xml:space="preserve"> </w:t>
      </w:r>
      <w:r>
        <w:rPr>
          <w:rFonts w:ascii="Arial" w:eastAsia="Arial" w:hAnsi="Arial" w:cs="Arial"/>
          <w:i/>
          <w:w w:val="105"/>
          <w:sz w:val="24"/>
          <w:szCs w:val="24"/>
        </w:rPr>
        <w:t>ϕ</w:t>
      </w:r>
      <w:r>
        <w:rPr>
          <w:rFonts w:ascii="Arial" w:eastAsia="Arial" w:hAnsi="Arial" w:cs="Arial"/>
          <w:i/>
          <w:spacing w:val="-10"/>
          <w:w w:val="105"/>
          <w:sz w:val="24"/>
          <w:szCs w:val="24"/>
          <w:lang w:eastAsia="zh-CN"/>
        </w:rPr>
        <w:t xml:space="preserve"> </w:t>
      </w:r>
      <w:r>
        <w:rPr>
          <w:rFonts w:ascii="宋体" w:eastAsia="宋体" w:hAnsi="宋体" w:cs="宋体"/>
          <w:w w:val="105"/>
          <w:sz w:val="24"/>
          <w:szCs w:val="24"/>
          <w:lang w:eastAsia="zh-CN"/>
        </w:rPr>
        <w:t>使得</w:t>
      </w:r>
      <w:r>
        <w:rPr>
          <w:rFonts w:ascii="Times New Roman" w:eastAsia="Times New Roman" w:hAnsi="Times New Roman" w:cs="Times New Roman"/>
          <w:i/>
          <w:w w:val="105"/>
          <w:sz w:val="24"/>
          <w:szCs w:val="24"/>
          <w:lang w:eastAsia="zh-CN"/>
        </w:rPr>
        <w:t>K</w:t>
      </w:r>
      <w:r>
        <w:rPr>
          <w:rFonts w:ascii="Times New Roman" w:eastAsia="Times New Roman" w:hAnsi="Times New Roman" w:cs="Times New Roman"/>
          <w:i/>
          <w:spacing w:val="-7"/>
          <w:w w:val="105"/>
          <w:sz w:val="24"/>
          <w:szCs w:val="24"/>
          <w:lang w:eastAsia="zh-CN"/>
        </w:rPr>
        <w:t xml:space="preserve"> </w:t>
      </w:r>
      <w:r>
        <w:rPr>
          <w:rFonts w:ascii="Cambria" w:eastAsia="Cambria" w:hAnsi="Cambria" w:cs="Cambria"/>
          <w:w w:val="105"/>
          <w:position w:val="9"/>
          <w:sz w:val="16"/>
          <w:szCs w:val="16"/>
          <w:lang w:eastAsia="zh-CN"/>
        </w:rPr>
        <w:t>′′</w:t>
      </w:r>
      <w:r>
        <w:rPr>
          <w:rFonts w:ascii="Cambria" w:eastAsia="Cambria" w:hAnsi="Cambria" w:cs="Cambria"/>
          <w:spacing w:val="10"/>
          <w:w w:val="105"/>
          <w:position w:val="9"/>
          <w:sz w:val="16"/>
          <w:szCs w:val="16"/>
          <w:lang w:eastAsia="zh-CN"/>
        </w:rPr>
        <w:t xml:space="preserve"> </w:t>
      </w:r>
      <w:r>
        <w:rPr>
          <w:rFonts w:ascii="Cambria" w:eastAsia="Cambria" w:hAnsi="Cambria" w:cs="Cambria"/>
          <w:spacing w:val="-4"/>
          <w:w w:val="105"/>
          <w:sz w:val="24"/>
          <w:szCs w:val="24"/>
          <w:lang w:eastAsia="zh-CN"/>
        </w:rPr>
        <w:t>↔</w:t>
      </w:r>
      <w:r>
        <w:rPr>
          <w:rFonts w:ascii="Times New Roman" w:eastAsia="Times New Roman" w:hAnsi="Times New Roman" w:cs="Times New Roman"/>
          <w:i/>
          <w:spacing w:val="-4"/>
          <w:w w:val="105"/>
          <w:position w:val="-3"/>
          <w:sz w:val="16"/>
          <w:szCs w:val="16"/>
          <w:lang w:eastAsia="zh-CN"/>
        </w:rPr>
        <w:t>V</w:t>
      </w:r>
      <w:r>
        <w:rPr>
          <w:rFonts w:ascii="Times New Roman" w:eastAsia="Times New Roman" w:hAnsi="Times New Roman" w:cs="Times New Roman"/>
          <w:i/>
          <w:spacing w:val="20"/>
          <w:w w:val="105"/>
          <w:position w:val="-3"/>
          <w:sz w:val="16"/>
          <w:szCs w:val="16"/>
          <w:lang w:eastAsia="zh-CN"/>
        </w:rPr>
        <w:t xml:space="preserve"> </w:t>
      </w:r>
      <w:r>
        <w:rPr>
          <w:rFonts w:ascii="Times New Roman" w:eastAsia="Times New Roman" w:hAnsi="Times New Roman" w:cs="Times New Roman"/>
          <w:i/>
          <w:w w:val="105"/>
          <w:sz w:val="24"/>
          <w:szCs w:val="24"/>
          <w:lang w:eastAsia="zh-CN"/>
        </w:rPr>
        <w:t>K</w:t>
      </w:r>
      <w:r>
        <w:rPr>
          <w:rFonts w:ascii="Times New Roman" w:eastAsia="Times New Roman" w:hAnsi="Times New Roman" w:cs="Times New Roman"/>
          <w:i/>
          <w:spacing w:val="-23"/>
          <w:w w:val="105"/>
          <w:sz w:val="24"/>
          <w:szCs w:val="24"/>
          <w:lang w:eastAsia="zh-CN"/>
        </w:rPr>
        <w:t xml:space="preserve"> </w:t>
      </w:r>
      <w:r>
        <w:rPr>
          <w:rFonts w:ascii="宋体" w:eastAsia="宋体" w:hAnsi="宋体" w:cs="宋体"/>
          <w:w w:val="105"/>
          <w:sz w:val="24"/>
          <w:szCs w:val="24"/>
          <w:lang w:eastAsia="zh-CN"/>
        </w:rPr>
        <w:t>。</w:t>
      </w:r>
      <w:r>
        <w:rPr>
          <w:rFonts w:ascii="宋体" w:eastAsia="宋体" w:hAnsi="宋体" w:cs="宋体"/>
          <w:spacing w:val="-111"/>
          <w:w w:val="105"/>
          <w:sz w:val="24"/>
          <w:szCs w:val="24"/>
          <w:lang w:eastAsia="zh-CN"/>
        </w:rPr>
        <w:t xml:space="preserve"> </w:t>
      </w:r>
      <w:r>
        <w:rPr>
          <w:rFonts w:ascii="宋体" w:eastAsia="宋体" w:hAnsi="宋体" w:cs="宋体"/>
          <w:w w:val="105"/>
          <w:sz w:val="24"/>
          <w:szCs w:val="24"/>
          <w:lang w:eastAsia="zh-CN"/>
        </w:rPr>
        <w:t>这表明含</w:t>
      </w:r>
      <w:r>
        <w:rPr>
          <w:rFonts w:ascii="Cambria" w:eastAsia="Cambria" w:hAnsi="Cambria" w:cs="Cambria"/>
          <w:w w:val="105"/>
          <w:sz w:val="24"/>
          <w:szCs w:val="24"/>
          <w:lang w:eastAsia="zh-CN"/>
        </w:rPr>
        <w:t>≡</w:t>
      </w:r>
      <w:r>
        <w:rPr>
          <w:rFonts w:ascii="Times New Roman" w:eastAsia="Times New Roman" w:hAnsi="Times New Roman" w:cs="Times New Roman"/>
          <w:i/>
          <w:w w:val="105"/>
          <w:position w:val="-3"/>
          <w:sz w:val="16"/>
          <w:szCs w:val="16"/>
          <w:lang w:eastAsia="zh-CN"/>
        </w:rPr>
        <w:t>V</w:t>
      </w:r>
      <w:r>
        <w:rPr>
          <w:rFonts w:ascii="Times New Roman" w:eastAsia="Times New Roman" w:hAnsi="Times New Roman" w:cs="Times New Roman"/>
          <w:i/>
          <w:spacing w:val="-20"/>
          <w:w w:val="105"/>
          <w:position w:val="-3"/>
          <w:sz w:val="16"/>
          <w:szCs w:val="16"/>
          <w:lang w:eastAsia="zh-CN"/>
        </w:rPr>
        <w:t xml:space="preserve"> </w:t>
      </w:r>
      <w:r>
        <w:rPr>
          <w:rFonts w:ascii="宋体" w:eastAsia="宋体" w:hAnsi="宋体" w:cs="宋体"/>
          <w:spacing w:val="-5"/>
          <w:w w:val="105"/>
          <w:sz w:val="24"/>
          <w:szCs w:val="24"/>
          <w:lang w:eastAsia="zh-CN"/>
        </w:rPr>
        <w:t>是传递的。</w:t>
      </w:r>
      <w:r>
        <w:rPr>
          <w:rFonts w:ascii="宋体" w:eastAsia="宋体" w:hAnsi="宋体" w:cs="宋体"/>
          <w:spacing w:val="-111"/>
          <w:w w:val="105"/>
          <w:sz w:val="24"/>
          <w:szCs w:val="24"/>
          <w:lang w:eastAsia="zh-CN"/>
        </w:rPr>
        <w:t xml:space="preserve"> </w:t>
      </w:r>
      <w:r>
        <w:rPr>
          <w:rFonts w:ascii="宋体" w:eastAsia="宋体" w:hAnsi="宋体" w:cs="宋体"/>
          <w:w w:val="105"/>
          <w:sz w:val="24"/>
          <w:szCs w:val="24"/>
          <w:lang w:eastAsia="zh-CN"/>
        </w:rPr>
        <w:t>因此，</w:t>
      </w:r>
      <w:r>
        <w:rPr>
          <w:rFonts w:ascii="Cambria" w:eastAsia="Cambria" w:hAnsi="Cambria" w:cs="Cambria"/>
          <w:w w:val="105"/>
          <w:sz w:val="24"/>
          <w:szCs w:val="24"/>
          <w:lang w:eastAsia="zh-CN"/>
        </w:rPr>
        <w:t>≡</w:t>
      </w:r>
      <w:r>
        <w:rPr>
          <w:rFonts w:ascii="Times New Roman" w:eastAsia="Times New Roman" w:hAnsi="Times New Roman" w:cs="Times New Roman"/>
          <w:i/>
          <w:w w:val="105"/>
          <w:position w:val="-3"/>
          <w:sz w:val="16"/>
          <w:szCs w:val="16"/>
          <w:lang w:eastAsia="zh-CN"/>
        </w:rPr>
        <w:t>V</w:t>
      </w:r>
      <w:r>
        <w:rPr>
          <w:rFonts w:ascii="Times New Roman" w:eastAsia="Times New Roman" w:hAnsi="Times New Roman" w:cs="Times New Roman"/>
          <w:i/>
          <w:spacing w:val="-20"/>
          <w:w w:val="105"/>
          <w:position w:val="-3"/>
          <w:sz w:val="16"/>
          <w:szCs w:val="16"/>
          <w:lang w:eastAsia="zh-CN"/>
        </w:rPr>
        <w:t xml:space="preserve"> </w:t>
      </w:r>
      <w:r>
        <w:rPr>
          <w:rFonts w:ascii="宋体" w:eastAsia="宋体" w:hAnsi="宋体" w:cs="宋体"/>
          <w:spacing w:val="-4"/>
          <w:w w:val="105"/>
          <w:sz w:val="24"/>
          <w:szCs w:val="24"/>
          <w:lang w:eastAsia="zh-CN"/>
        </w:rPr>
        <w:t>是等价关系。</w:t>
      </w:r>
    </w:p>
    <w:p w:rsidR="00A115BF" w:rsidRDefault="00646F36">
      <w:pPr>
        <w:pStyle w:val="a3"/>
        <w:spacing w:before="223"/>
        <w:ind w:left="640" w:right="103"/>
        <w:rPr>
          <w:rFonts w:ascii="宋体" w:eastAsia="宋体" w:hAnsi="宋体" w:cs="宋体"/>
          <w:lang w:eastAsia="zh-CN"/>
        </w:rPr>
      </w:pPr>
      <w:r>
        <w:rPr>
          <w:rFonts w:ascii="宋体" w:eastAsia="宋体" w:hAnsi="宋体" w:cs="宋体"/>
          <w:lang w:eastAsia="zh-CN"/>
        </w:rPr>
        <w:t>此外，由互模拟等价的定义和上述结论可得以下推论。</w:t>
      </w:r>
    </w:p>
    <w:p w:rsidR="00A115BF" w:rsidRDefault="00646F36">
      <w:pPr>
        <w:spacing w:before="211"/>
        <w:ind w:left="159"/>
        <w:jc w:val="both"/>
        <w:rPr>
          <w:rFonts w:ascii="楷体" w:eastAsia="楷体" w:hAnsi="楷体" w:cs="楷体"/>
          <w:sz w:val="24"/>
          <w:szCs w:val="24"/>
          <w:lang w:eastAsia="zh-CN"/>
        </w:rPr>
      </w:pPr>
      <w:bookmarkStart w:id="88" w:name="_bookmark54"/>
      <w:bookmarkEnd w:id="88"/>
      <w:r>
        <w:rPr>
          <w:rFonts w:ascii="黑体" w:eastAsia="黑体" w:hAnsi="黑体" w:cs="黑体"/>
          <w:sz w:val="24"/>
          <w:szCs w:val="24"/>
          <w:lang w:eastAsia="zh-CN"/>
        </w:rPr>
        <w:t>推论</w:t>
      </w:r>
      <w:r>
        <w:rPr>
          <w:rFonts w:ascii="黑体" w:eastAsia="黑体" w:hAnsi="黑体" w:cs="黑体"/>
          <w:sz w:val="24"/>
          <w:szCs w:val="24"/>
          <w:lang w:eastAsia="zh-CN"/>
        </w:rPr>
        <w:t xml:space="preserve"> </w:t>
      </w:r>
      <w:r>
        <w:rPr>
          <w:rFonts w:ascii="Times New Roman" w:eastAsia="Times New Roman" w:hAnsi="Times New Roman" w:cs="Times New Roman"/>
          <w:b/>
          <w:bCs/>
          <w:sz w:val="24"/>
          <w:szCs w:val="24"/>
          <w:lang w:eastAsia="zh-CN"/>
        </w:rPr>
        <w:t xml:space="preserve">3.1.   </w:t>
      </w:r>
      <w:r>
        <w:rPr>
          <w:rFonts w:ascii="楷体" w:eastAsia="楷体" w:hAnsi="楷体" w:cs="楷体"/>
          <w:spacing w:val="-3"/>
          <w:sz w:val="24"/>
          <w:szCs w:val="24"/>
          <w:lang w:eastAsia="zh-CN"/>
        </w:rPr>
        <w:t>令</w:t>
      </w:r>
      <w:r>
        <w:rPr>
          <w:rFonts w:ascii="Times New Roman" w:eastAsia="Times New Roman" w:hAnsi="Times New Roman" w:cs="Times New Roman"/>
          <w:i/>
          <w:spacing w:val="-3"/>
          <w:sz w:val="24"/>
          <w:szCs w:val="24"/>
          <w:lang w:eastAsia="zh-CN"/>
        </w:rPr>
        <w:t>V</w:t>
      </w:r>
      <w:r>
        <w:rPr>
          <w:rFonts w:ascii="楷体" w:eastAsia="楷体" w:hAnsi="楷体" w:cs="楷体"/>
          <w:spacing w:val="-3"/>
          <w:sz w:val="24"/>
          <w:szCs w:val="24"/>
          <w:lang w:eastAsia="zh-CN"/>
        </w:rPr>
        <w:t>、</w:t>
      </w:r>
      <w:r>
        <w:rPr>
          <w:rFonts w:ascii="Times New Roman" w:eastAsia="Times New Roman" w:hAnsi="Times New Roman" w:cs="Times New Roman"/>
          <w:i/>
          <w:spacing w:val="-3"/>
          <w:sz w:val="24"/>
          <w:szCs w:val="24"/>
          <w:lang w:eastAsia="zh-CN"/>
        </w:rPr>
        <w:t>V</w:t>
      </w:r>
      <w:r>
        <w:rPr>
          <w:rFonts w:ascii="Times New Roman" w:eastAsia="Times New Roman" w:hAnsi="Times New Roman" w:cs="Times New Roman"/>
          <w:spacing w:val="-3"/>
          <w:position w:val="-3"/>
          <w:sz w:val="16"/>
          <w:szCs w:val="16"/>
          <w:lang w:eastAsia="zh-CN"/>
        </w:rPr>
        <w:t>1</w:t>
      </w:r>
      <w:r>
        <w:rPr>
          <w:rFonts w:ascii="楷体" w:eastAsia="楷体" w:hAnsi="楷体" w:cs="楷体"/>
          <w:spacing w:val="-3"/>
          <w:sz w:val="24"/>
          <w:szCs w:val="24"/>
          <w:lang w:eastAsia="zh-CN"/>
        </w:rPr>
        <w:t>、</w:t>
      </w:r>
      <w:r>
        <w:rPr>
          <w:rFonts w:ascii="Times New Roman" w:eastAsia="Times New Roman" w:hAnsi="Times New Roman" w:cs="Times New Roman"/>
          <w:i/>
          <w:spacing w:val="-3"/>
          <w:sz w:val="24"/>
          <w:szCs w:val="24"/>
          <w:lang w:eastAsia="zh-CN"/>
        </w:rPr>
        <w:t>V</w:t>
      </w:r>
      <w:r>
        <w:rPr>
          <w:rFonts w:ascii="Times New Roman" w:eastAsia="Times New Roman" w:hAnsi="Times New Roman" w:cs="Times New Roman"/>
          <w:spacing w:val="-3"/>
          <w:position w:val="-3"/>
          <w:sz w:val="16"/>
          <w:szCs w:val="16"/>
          <w:lang w:eastAsia="zh-CN"/>
        </w:rPr>
        <w:t xml:space="preserve">2  </w:t>
      </w:r>
      <w:r>
        <w:rPr>
          <w:rFonts w:ascii="楷体" w:eastAsia="楷体" w:hAnsi="楷体" w:cs="楷体"/>
          <w:sz w:val="24"/>
          <w:szCs w:val="24"/>
          <w:lang w:eastAsia="zh-CN"/>
        </w:rPr>
        <w:t>为</w:t>
      </w:r>
      <w:r>
        <w:rPr>
          <w:rFonts w:ascii="Times New Roman" w:eastAsia="Times New Roman" w:hAnsi="Times New Roman" w:cs="Times New Roman"/>
          <w:i/>
          <w:sz w:val="24"/>
          <w:szCs w:val="24"/>
          <w:lang w:eastAsia="zh-CN"/>
        </w:rPr>
        <w:t>A</w:t>
      </w:r>
      <w:r>
        <w:rPr>
          <w:rFonts w:ascii="Times New Roman" w:eastAsia="Times New Roman" w:hAnsi="Times New Roman" w:cs="Times New Roman"/>
          <w:i/>
          <w:spacing w:val="-27"/>
          <w:sz w:val="24"/>
          <w:szCs w:val="24"/>
          <w:lang w:eastAsia="zh-CN"/>
        </w:rPr>
        <w:t xml:space="preserve"> </w:t>
      </w:r>
      <w:r>
        <w:rPr>
          <w:rFonts w:ascii="楷体" w:eastAsia="楷体" w:hAnsi="楷体" w:cs="楷体"/>
          <w:sz w:val="24"/>
          <w:szCs w:val="24"/>
          <w:lang w:eastAsia="zh-CN"/>
        </w:rPr>
        <w:t>的子集，</w:t>
      </w:r>
      <w:r>
        <w:rPr>
          <w:rFonts w:ascii="Arial" w:eastAsia="Arial" w:hAnsi="Arial" w:cs="Arial"/>
          <w:i/>
          <w:sz w:val="24"/>
          <w:szCs w:val="24"/>
        </w:rPr>
        <w:t>ϕ</w:t>
      </w:r>
      <w:r>
        <w:rPr>
          <w:rFonts w:ascii="楷体" w:eastAsia="楷体" w:hAnsi="楷体" w:cs="楷体"/>
          <w:sz w:val="24"/>
          <w:szCs w:val="24"/>
          <w:lang w:eastAsia="zh-CN"/>
        </w:rPr>
        <w:t>和</w:t>
      </w:r>
      <w:r>
        <w:rPr>
          <w:rFonts w:ascii="Arial" w:eastAsia="Arial" w:hAnsi="Arial" w:cs="Arial"/>
          <w:i/>
          <w:sz w:val="24"/>
          <w:szCs w:val="24"/>
        </w:rPr>
        <w:t>ψ</w:t>
      </w:r>
      <w:r>
        <w:rPr>
          <w:rFonts w:ascii="楷体" w:eastAsia="楷体" w:hAnsi="楷体" w:cs="楷体"/>
          <w:sz w:val="24"/>
          <w:szCs w:val="24"/>
          <w:lang w:eastAsia="zh-CN"/>
        </w:rPr>
        <w:t>为公式。</w:t>
      </w:r>
    </w:p>
    <w:p w:rsidR="00A115BF" w:rsidRDefault="00A115BF">
      <w:pPr>
        <w:spacing w:before="11"/>
        <w:rPr>
          <w:rFonts w:ascii="楷体" w:eastAsia="楷体" w:hAnsi="楷体" w:cs="楷体"/>
          <w:sz w:val="19"/>
          <w:szCs w:val="19"/>
          <w:lang w:eastAsia="zh-CN"/>
        </w:rPr>
      </w:pPr>
    </w:p>
    <w:p w:rsidR="00A115BF" w:rsidRDefault="00646F36">
      <w:pPr>
        <w:ind w:left="401" w:right="103"/>
        <w:rPr>
          <w:rFonts w:ascii="楷体" w:eastAsia="楷体" w:hAnsi="楷体" w:cs="楷体"/>
          <w:sz w:val="24"/>
          <w:szCs w:val="24"/>
        </w:rPr>
      </w:pPr>
      <w:r>
        <w:rPr>
          <w:rFonts w:ascii="Times New Roman" w:eastAsia="Times New Roman" w:hAnsi="Times New Roman" w:cs="Times New Roman"/>
          <w:i/>
          <w:sz w:val="24"/>
          <w:szCs w:val="24"/>
        </w:rPr>
        <w:t xml:space="preserve">(i)  </w:t>
      </w:r>
      <w:r>
        <w:rPr>
          <w:rFonts w:ascii="楷体" w:eastAsia="楷体" w:hAnsi="楷体" w:cs="楷体"/>
          <w:sz w:val="24"/>
          <w:szCs w:val="24"/>
        </w:rPr>
        <w:t>若</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z w:val="24"/>
          <w:szCs w:val="24"/>
        </w:rPr>
        <w:t xml:space="preserve">≡ </w:t>
      </w:r>
      <w:r>
        <w:rPr>
          <w:rFonts w:ascii="Arial" w:eastAsia="Arial" w:hAnsi="Arial" w:cs="Arial"/>
          <w:i/>
          <w:spacing w:val="5"/>
          <w:sz w:val="24"/>
          <w:szCs w:val="24"/>
        </w:rPr>
        <w:t>ψ</w:t>
      </w:r>
      <w:r>
        <w:rPr>
          <w:rFonts w:ascii="楷体" w:eastAsia="楷体" w:hAnsi="楷体" w:cs="楷体"/>
          <w:spacing w:val="5"/>
          <w:sz w:val="24"/>
          <w:szCs w:val="24"/>
        </w:rPr>
        <w:t>，则</w:t>
      </w:r>
      <w:r>
        <w:rPr>
          <w:rFonts w:ascii="Arial" w:eastAsia="Arial" w:hAnsi="Arial" w:cs="Arial"/>
          <w:i/>
          <w:spacing w:val="5"/>
          <w:sz w:val="24"/>
          <w:szCs w:val="24"/>
        </w:rPr>
        <w:t>ϕ</w:t>
      </w:r>
      <w:r>
        <w:rPr>
          <w:rFonts w:ascii="Arial" w:eastAsia="Arial" w:hAnsi="Arial" w:cs="Arial"/>
          <w:i/>
          <w:spacing w:val="5"/>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24"/>
          <w:position w:val="-3"/>
          <w:sz w:val="16"/>
          <w:szCs w:val="16"/>
        </w:rPr>
        <w:t xml:space="preserve"> </w:t>
      </w:r>
      <w:r>
        <w:rPr>
          <w:rFonts w:ascii="Arial" w:eastAsia="Arial" w:hAnsi="Arial" w:cs="Arial"/>
          <w:i/>
          <w:sz w:val="24"/>
          <w:szCs w:val="24"/>
        </w:rPr>
        <w:t>ψ</w:t>
      </w:r>
      <w:r>
        <w:rPr>
          <w:rFonts w:ascii="楷体" w:eastAsia="楷体" w:hAnsi="楷体" w:cs="楷体"/>
          <w:sz w:val="24"/>
          <w:szCs w:val="24"/>
        </w:rPr>
        <w:t>。</w:t>
      </w:r>
    </w:p>
    <w:p w:rsidR="00A115BF" w:rsidRDefault="00646F36">
      <w:pPr>
        <w:spacing w:before="19"/>
        <w:ind w:left="334" w:right="103"/>
        <w:rPr>
          <w:rFonts w:ascii="楷体" w:eastAsia="楷体" w:hAnsi="楷体" w:cs="楷体"/>
          <w:sz w:val="24"/>
          <w:szCs w:val="24"/>
        </w:rPr>
      </w:pPr>
      <w:r>
        <w:rPr>
          <w:rFonts w:ascii="Times New Roman" w:eastAsia="Times New Roman" w:hAnsi="Times New Roman" w:cs="Times New Roman"/>
          <w:i/>
          <w:sz w:val="24"/>
          <w:szCs w:val="24"/>
        </w:rPr>
        <w:t xml:space="preserve">(ii)  </w:t>
      </w:r>
      <w:r>
        <w:rPr>
          <w:rFonts w:ascii="楷体" w:eastAsia="楷体" w:hAnsi="楷体" w:cs="楷体"/>
          <w:sz w:val="24"/>
          <w:szCs w:val="24"/>
        </w:rPr>
        <w:t>若</w:t>
      </w:r>
      <w:r>
        <w:rPr>
          <w:rFonts w:ascii="Arial" w:eastAsia="Arial" w:hAnsi="Arial" w:cs="Arial"/>
          <w:i/>
          <w:sz w:val="24"/>
          <w:szCs w:val="24"/>
        </w:rPr>
        <w:t>ϕ</w:t>
      </w:r>
      <w:r>
        <w:rPr>
          <w:rFonts w:ascii="Arial" w:eastAsia="Arial" w:hAnsi="Arial" w:cs="Arial"/>
          <w:i/>
          <w:sz w:val="24"/>
          <w:szCs w:val="24"/>
        </w:rPr>
        <w:t xml:space="preserve"> </w:t>
      </w:r>
      <w:r>
        <w:rPr>
          <w:rFonts w:ascii="楷体" w:eastAsia="楷体" w:hAnsi="楷体" w:cs="楷体"/>
          <w:sz w:val="24"/>
          <w:szCs w:val="24"/>
        </w:rPr>
        <w:t>和</w:t>
      </w:r>
      <w:r>
        <w:rPr>
          <w:rFonts w:ascii="Arial" w:eastAsia="Arial" w:hAnsi="Arial" w:cs="Arial"/>
          <w:i/>
          <w:sz w:val="24"/>
          <w:szCs w:val="24"/>
        </w:rPr>
        <w:t>ψ</w:t>
      </w:r>
      <w:r>
        <w:rPr>
          <w:rFonts w:ascii="楷体" w:eastAsia="楷体" w:hAnsi="楷体" w:cs="楷体"/>
          <w:sz w:val="24"/>
          <w:szCs w:val="24"/>
        </w:rPr>
        <w:t>不包括</w:t>
      </w:r>
      <w:r>
        <w:rPr>
          <w:rFonts w:ascii="楷体" w:eastAsia="楷体" w:hAnsi="楷体" w:cs="楷体"/>
          <w:sz w:val="24"/>
          <w:szCs w:val="24"/>
        </w:rPr>
        <w:t>索引，且</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pacing w:val="-21"/>
          <w:sz w:val="24"/>
          <w:szCs w:val="24"/>
        </w:rPr>
        <w:t>≡</w:t>
      </w:r>
      <w:r>
        <w:rPr>
          <w:rFonts w:ascii="Times New Roman" w:eastAsia="Times New Roman" w:hAnsi="Times New Roman" w:cs="Times New Roman"/>
          <w:spacing w:val="-21"/>
          <w:position w:val="-3"/>
          <w:sz w:val="16"/>
          <w:szCs w:val="16"/>
        </w:rPr>
        <w:t xml:space="preserve">0/     </w:t>
      </w:r>
      <w:r>
        <w:rPr>
          <w:rFonts w:ascii="Arial" w:eastAsia="Arial" w:hAnsi="Arial" w:cs="Arial"/>
          <w:i/>
          <w:spacing w:val="5"/>
          <w:sz w:val="24"/>
          <w:szCs w:val="24"/>
        </w:rPr>
        <w:t>ψ</w:t>
      </w:r>
      <w:r>
        <w:rPr>
          <w:rFonts w:ascii="楷体" w:eastAsia="楷体" w:hAnsi="楷体" w:cs="楷体"/>
          <w:spacing w:val="5"/>
          <w:sz w:val="24"/>
          <w:szCs w:val="24"/>
        </w:rPr>
        <w:t>，则</w:t>
      </w:r>
      <w:r>
        <w:rPr>
          <w:rFonts w:ascii="Arial" w:eastAsia="Arial" w:hAnsi="Arial" w:cs="Arial"/>
          <w:i/>
          <w:spacing w:val="5"/>
          <w:sz w:val="24"/>
          <w:szCs w:val="24"/>
        </w:rPr>
        <w:t>ϕ</w:t>
      </w:r>
      <w:r>
        <w:rPr>
          <w:rFonts w:ascii="Arial" w:eastAsia="Arial" w:hAnsi="Arial" w:cs="Arial"/>
          <w:i/>
          <w:spacing w:val="5"/>
          <w:sz w:val="24"/>
          <w:szCs w:val="24"/>
        </w:rPr>
        <w:t xml:space="preserve"> </w:t>
      </w:r>
      <w:r>
        <w:rPr>
          <w:rFonts w:ascii="Cambria" w:eastAsia="Cambria" w:hAnsi="Cambria" w:cs="Cambria"/>
          <w:sz w:val="24"/>
          <w:szCs w:val="24"/>
        </w:rPr>
        <w:t>≡</w:t>
      </w:r>
      <w:r>
        <w:rPr>
          <w:rFonts w:ascii="Cambria" w:eastAsia="Cambria" w:hAnsi="Cambria" w:cs="Cambria"/>
          <w:spacing w:val="36"/>
          <w:sz w:val="24"/>
          <w:szCs w:val="24"/>
        </w:rPr>
        <w:t xml:space="preserve"> </w:t>
      </w:r>
      <w:r>
        <w:rPr>
          <w:rFonts w:ascii="Arial" w:eastAsia="Arial" w:hAnsi="Arial" w:cs="Arial"/>
          <w:i/>
          <w:sz w:val="24"/>
          <w:szCs w:val="24"/>
        </w:rPr>
        <w:t>ψ</w:t>
      </w:r>
      <w:r>
        <w:rPr>
          <w:rFonts w:ascii="楷体" w:eastAsia="楷体" w:hAnsi="楷体" w:cs="楷体"/>
          <w:sz w:val="24"/>
          <w:szCs w:val="24"/>
        </w:rPr>
        <w:t>。</w:t>
      </w:r>
    </w:p>
    <w:p w:rsidR="00A115BF" w:rsidRDefault="00646F36">
      <w:pPr>
        <w:pStyle w:val="a4"/>
        <w:numPr>
          <w:ilvl w:val="0"/>
          <w:numId w:val="18"/>
        </w:numPr>
        <w:tabs>
          <w:tab w:val="left" w:pos="746"/>
        </w:tabs>
        <w:spacing w:before="19" w:line="388" w:lineRule="exact"/>
        <w:ind w:right="103" w:hanging="477"/>
        <w:rPr>
          <w:rFonts w:ascii="楷体" w:eastAsia="楷体" w:hAnsi="楷体" w:cs="楷体"/>
          <w:sz w:val="24"/>
          <w:szCs w:val="24"/>
        </w:rPr>
      </w:pPr>
      <w:r>
        <w:rPr>
          <w:rFonts w:ascii="楷体" w:eastAsia="楷体" w:hAnsi="楷体" w:cs="楷体"/>
          <w:sz w:val="24"/>
          <w:szCs w:val="24"/>
        </w:rPr>
        <w:t>若</w:t>
      </w:r>
      <w:r>
        <w:rPr>
          <w:rFonts w:ascii="Arial" w:eastAsia="Arial" w:hAnsi="Arial" w:cs="Arial"/>
          <w:i/>
          <w:sz w:val="24"/>
          <w:szCs w:val="24"/>
        </w:rPr>
        <w:t>ϕ</w:t>
      </w:r>
      <w:r>
        <w:rPr>
          <w:rFonts w:ascii="Arial" w:eastAsia="Arial" w:hAnsi="Arial" w:cs="Arial"/>
          <w:i/>
          <w:spacing w:val="5"/>
          <w:sz w:val="24"/>
          <w:szCs w:val="24"/>
        </w:rPr>
        <w:t xml:space="preserve"> </w:t>
      </w:r>
      <w:r>
        <w:rPr>
          <w:rFonts w:ascii="Cambria" w:eastAsia="Cambria" w:hAnsi="Cambria" w:cs="Cambria"/>
          <w:spacing w:val="-6"/>
          <w:sz w:val="24"/>
          <w:szCs w:val="24"/>
        </w:rPr>
        <w:t>≡</w:t>
      </w:r>
      <w:r>
        <w:rPr>
          <w:rFonts w:ascii="Times New Roman" w:eastAsia="Times New Roman" w:hAnsi="Times New Roman" w:cs="Times New Roman"/>
          <w:i/>
          <w:spacing w:val="-6"/>
          <w:position w:val="-3"/>
          <w:sz w:val="16"/>
          <w:szCs w:val="16"/>
        </w:rPr>
        <w:t>V</w:t>
      </w:r>
      <w:r>
        <w:rPr>
          <w:rFonts w:ascii="Times New Roman" w:eastAsia="Times New Roman" w:hAnsi="Times New Roman" w:cs="Times New Roman"/>
          <w:i/>
          <w:spacing w:val="-6"/>
          <w:position w:val="-5"/>
          <w:sz w:val="12"/>
          <w:szCs w:val="12"/>
        </w:rPr>
        <w:t xml:space="preserve">i </w:t>
      </w:r>
      <w:r>
        <w:rPr>
          <w:rFonts w:ascii="Arial" w:eastAsia="Arial" w:hAnsi="Arial" w:cs="Arial"/>
          <w:i/>
          <w:sz w:val="24"/>
          <w:szCs w:val="24"/>
        </w:rPr>
        <w:t>ψ</w:t>
      </w:r>
      <w:r>
        <w:rPr>
          <w:rFonts w:ascii="Arial" w:eastAsia="Arial" w:hAnsi="Arial" w:cs="Arial"/>
          <w:i/>
          <w:spacing w:val="12"/>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i</w:t>
      </w:r>
      <w:r>
        <w:rPr>
          <w:rFonts w:ascii="Times New Roman" w:eastAsia="Times New Roman" w:hAnsi="Times New Roman" w:cs="Times New Roman"/>
          <w:i/>
          <w:spacing w:val="-8"/>
          <w:sz w:val="24"/>
          <w:szCs w:val="24"/>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z w:val="24"/>
          <w:szCs w:val="24"/>
        </w:rPr>
        <w:t>2</w:t>
      </w:r>
      <w:r>
        <w:rPr>
          <w:rFonts w:ascii="Euclid" w:eastAsia="Euclid" w:hAnsi="Euclid" w:cs="Euclid"/>
          <w:sz w:val="24"/>
          <w:szCs w:val="24"/>
        </w:rPr>
        <w:t>)</w:t>
      </w:r>
      <w:r>
        <w:rPr>
          <w:rFonts w:ascii="楷体" w:eastAsia="楷体" w:hAnsi="楷体" w:cs="楷体"/>
          <w:sz w:val="24"/>
          <w:szCs w:val="24"/>
        </w:rPr>
        <w:t>，则</w:t>
      </w:r>
      <w:r>
        <w:rPr>
          <w:rFonts w:ascii="Arial" w:eastAsia="Arial" w:hAnsi="Arial" w:cs="Arial"/>
          <w:i/>
          <w:sz w:val="24"/>
          <w:szCs w:val="24"/>
        </w:rPr>
        <w:t>ϕ</w:t>
      </w:r>
      <w:r>
        <w:rPr>
          <w:rFonts w:ascii="Arial" w:eastAsia="Arial" w:hAnsi="Arial" w:cs="Arial"/>
          <w:i/>
          <w:spacing w:val="5"/>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V</w:t>
      </w:r>
      <w:r>
        <w:rPr>
          <w:rFonts w:ascii="Times New Roman" w:eastAsia="Times New Roman" w:hAnsi="Times New Roman" w:cs="Times New Roman"/>
          <w:spacing w:val="-4"/>
          <w:position w:val="-5"/>
          <w:sz w:val="12"/>
          <w:szCs w:val="12"/>
        </w:rPr>
        <w:t>1</w:t>
      </w:r>
      <w:r>
        <w:rPr>
          <w:rFonts w:ascii="Cambria" w:eastAsia="Cambria" w:hAnsi="Cambria" w:cs="Cambria"/>
          <w:spacing w:val="-4"/>
          <w:position w:val="-3"/>
          <w:sz w:val="16"/>
          <w:szCs w:val="16"/>
        </w:rPr>
        <w:t>∪</w:t>
      </w:r>
      <w:r>
        <w:rPr>
          <w:rFonts w:ascii="Times New Roman" w:eastAsia="Times New Roman" w:hAnsi="Times New Roman" w:cs="Times New Roman"/>
          <w:i/>
          <w:spacing w:val="-4"/>
          <w:position w:val="-3"/>
          <w:sz w:val="16"/>
          <w:szCs w:val="16"/>
        </w:rPr>
        <w:t>V</w:t>
      </w:r>
      <w:r>
        <w:rPr>
          <w:rFonts w:ascii="Times New Roman" w:eastAsia="Times New Roman" w:hAnsi="Times New Roman" w:cs="Times New Roman"/>
          <w:spacing w:val="-4"/>
          <w:position w:val="-5"/>
          <w:sz w:val="12"/>
          <w:szCs w:val="12"/>
        </w:rPr>
        <w:t>2</w:t>
      </w:r>
      <w:r>
        <w:rPr>
          <w:rFonts w:ascii="Times New Roman" w:eastAsia="Times New Roman" w:hAnsi="Times New Roman" w:cs="Times New Roman"/>
          <w:spacing w:val="16"/>
          <w:position w:val="-5"/>
          <w:sz w:val="12"/>
          <w:szCs w:val="12"/>
        </w:rPr>
        <w:t xml:space="preserve"> </w:t>
      </w:r>
      <w:r>
        <w:rPr>
          <w:rFonts w:ascii="Arial" w:eastAsia="Arial" w:hAnsi="Arial" w:cs="Arial"/>
          <w:i/>
          <w:sz w:val="24"/>
          <w:szCs w:val="24"/>
        </w:rPr>
        <w:t>ψ</w:t>
      </w:r>
      <w:r>
        <w:rPr>
          <w:rFonts w:ascii="楷体" w:eastAsia="楷体" w:hAnsi="楷体" w:cs="楷体"/>
          <w:sz w:val="24"/>
          <w:szCs w:val="24"/>
        </w:rPr>
        <w:t>。</w:t>
      </w:r>
    </w:p>
    <w:p w:rsidR="00A115BF" w:rsidRDefault="00646F36">
      <w:pPr>
        <w:pStyle w:val="a4"/>
        <w:numPr>
          <w:ilvl w:val="0"/>
          <w:numId w:val="18"/>
        </w:numPr>
        <w:tabs>
          <w:tab w:val="left" w:pos="746"/>
        </w:tabs>
        <w:spacing w:line="352" w:lineRule="exact"/>
        <w:ind w:right="103" w:hanging="451"/>
        <w:rPr>
          <w:rFonts w:ascii="楷体" w:eastAsia="楷体" w:hAnsi="楷体" w:cs="楷体"/>
          <w:sz w:val="24"/>
          <w:szCs w:val="24"/>
        </w:rPr>
      </w:pPr>
      <w:r>
        <w:rPr>
          <w:rFonts w:ascii="楷体" w:eastAsia="楷体" w:hAnsi="楷体" w:cs="楷体"/>
          <w:sz w:val="24"/>
          <w:szCs w:val="24"/>
        </w:rPr>
        <w:t>若</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pacing w:val="-6"/>
          <w:sz w:val="24"/>
          <w:szCs w:val="24"/>
        </w:rPr>
        <w:t>≡</w:t>
      </w:r>
      <w:r>
        <w:rPr>
          <w:rFonts w:ascii="Times New Roman" w:eastAsia="Times New Roman" w:hAnsi="Times New Roman" w:cs="Times New Roman"/>
          <w:i/>
          <w:spacing w:val="-6"/>
          <w:position w:val="-3"/>
          <w:sz w:val="16"/>
          <w:szCs w:val="16"/>
        </w:rPr>
        <w:t>V</w:t>
      </w:r>
      <w:r>
        <w:rPr>
          <w:rFonts w:ascii="Times New Roman" w:eastAsia="Times New Roman" w:hAnsi="Times New Roman" w:cs="Times New Roman"/>
          <w:spacing w:val="-6"/>
          <w:position w:val="-5"/>
          <w:sz w:val="12"/>
          <w:szCs w:val="12"/>
        </w:rPr>
        <w:t xml:space="preserve">1 </w:t>
      </w:r>
      <w:r>
        <w:rPr>
          <w:rFonts w:ascii="Arial" w:eastAsia="Arial" w:hAnsi="Arial" w:cs="Arial"/>
          <w:i/>
          <w:sz w:val="24"/>
          <w:szCs w:val="24"/>
        </w:rPr>
        <w:t xml:space="preserve">ψ </w:t>
      </w:r>
      <w:r>
        <w:rPr>
          <w:rFonts w:ascii="楷体" w:eastAsia="楷体" w:hAnsi="楷体" w:cs="楷体"/>
          <w:spacing w:val="-9"/>
          <w:sz w:val="24"/>
          <w:szCs w:val="24"/>
        </w:rPr>
        <w:t>和</w:t>
      </w:r>
      <w:r>
        <w:rPr>
          <w:rFonts w:ascii="Times New Roman" w:eastAsia="Times New Roman" w:hAnsi="Times New Roman" w:cs="Times New Roman"/>
          <w:i/>
          <w:spacing w:val="-9"/>
          <w:sz w:val="24"/>
          <w:szCs w:val="24"/>
        </w:rPr>
        <w:t>V</w:t>
      </w:r>
      <w:r>
        <w:rPr>
          <w:rFonts w:ascii="Times New Roman" w:eastAsia="Times New Roman" w:hAnsi="Times New Roman" w:cs="Times New Roman"/>
          <w:spacing w:val="-9"/>
          <w:position w:val="-3"/>
          <w:sz w:val="16"/>
          <w:szCs w:val="16"/>
        </w:rPr>
        <w:t xml:space="preserve">1 </w:t>
      </w:r>
      <w:r>
        <w:rPr>
          <w:rFonts w:ascii="Cambria" w:eastAsia="Cambria" w:hAnsi="Cambria" w:cs="Cambria"/>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2</w:t>
      </w:r>
      <w:r>
        <w:rPr>
          <w:rFonts w:ascii="楷体" w:eastAsia="楷体" w:hAnsi="楷体" w:cs="楷体"/>
          <w:sz w:val="24"/>
          <w:szCs w:val="24"/>
        </w:rPr>
        <w:t>，则</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pacing w:val="-6"/>
          <w:sz w:val="24"/>
          <w:szCs w:val="24"/>
        </w:rPr>
        <w:t>≡</w:t>
      </w:r>
      <w:r>
        <w:rPr>
          <w:rFonts w:ascii="Times New Roman" w:eastAsia="Times New Roman" w:hAnsi="Times New Roman" w:cs="Times New Roman"/>
          <w:i/>
          <w:spacing w:val="-6"/>
          <w:position w:val="-3"/>
          <w:sz w:val="16"/>
          <w:szCs w:val="16"/>
        </w:rPr>
        <w:t>V</w:t>
      </w:r>
      <w:r>
        <w:rPr>
          <w:rFonts w:ascii="Times New Roman" w:eastAsia="Times New Roman" w:hAnsi="Times New Roman" w:cs="Times New Roman"/>
          <w:spacing w:val="-6"/>
          <w:position w:val="-5"/>
          <w:sz w:val="12"/>
          <w:szCs w:val="12"/>
        </w:rPr>
        <w:t>2</w:t>
      </w:r>
      <w:r>
        <w:rPr>
          <w:rFonts w:ascii="Times New Roman" w:eastAsia="Times New Roman" w:hAnsi="Times New Roman" w:cs="Times New Roman"/>
          <w:spacing w:val="11"/>
          <w:position w:val="-5"/>
          <w:sz w:val="12"/>
          <w:szCs w:val="12"/>
        </w:rPr>
        <w:t xml:space="preserve"> </w:t>
      </w:r>
      <w:r>
        <w:rPr>
          <w:rFonts w:ascii="Arial" w:eastAsia="Arial" w:hAnsi="Arial" w:cs="Arial"/>
          <w:i/>
          <w:sz w:val="24"/>
          <w:szCs w:val="24"/>
        </w:rPr>
        <w:t>ψ</w:t>
      </w:r>
      <w:r>
        <w:rPr>
          <w:rFonts w:ascii="楷体" w:eastAsia="楷体" w:hAnsi="楷体" w:cs="楷体"/>
          <w:sz w:val="24"/>
          <w:szCs w:val="24"/>
        </w:rPr>
        <w:t>。</w:t>
      </w:r>
    </w:p>
    <w:p w:rsidR="00A115BF" w:rsidRDefault="00646F36">
      <w:pPr>
        <w:spacing w:before="212"/>
        <w:ind w:left="159"/>
        <w:jc w:val="both"/>
        <w:rPr>
          <w:rFonts w:ascii="宋体" w:eastAsia="宋体" w:hAnsi="宋体" w:cs="宋体"/>
          <w:sz w:val="24"/>
          <w:szCs w:val="24"/>
        </w:rPr>
      </w:pPr>
      <w:r>
        <w:rPr>
          <w:rFonts w:ascii="黑体" w:eastAsia="黑体" w:hAnsi="黑体" w:cs="黑体"/>
          <w:w w:val="110"/>
          <w:sz w:val="24"/>
          <w:szCs w:val="24"/>
        </w:rPr>
        <w:t>证明</w:t>
      </w:r>
      <w:r>
        <w:rPr>
          <w:rFonts w:ascii="Times New Roman" w:eastAsia="Times New Roman" w:hAnsi="Times New Roman" w:cs="Times New Roman"/>
          <w:b/>
          <w:bCs/>
          <w:w w:val="110"/>
          <w:sz w:val="24"/>
          <w:szCs w:val="24"/>
        </w:rPr>
        <w:t>.</w:t>
      </w:r>
      <w:r>
        <w:rPr>
          <w:rFonts w:ascii="Times New Roman" w:eastAsia="Times New Roman" w:hAnsi="Times New Roman" w:cs="Times New Roman"/>
          <w:b/>
          <w:bCs/>
          <w:spacing w:val="-11"/>
          <w:w w:val="110"/>
          <w:sz w:val="24"/>
          <w:szCs w:val="24"/>
        </w:rPr>
        <w:t xml:space="preserve"> </w:t>
      </w:r>
      <w:r>
        <w:rPr>
          <w:rFonts w:ascii="Times New Roman" w:eastAsia="Times New Roman" w:hAnsi="Times New Roman" w:cs="Times New Roman"/>
          <w:w w:val="110"/>
          <w:sz w:val="24"/>
          <w:szCs w:val="24"/>
        </w:rPr>
        <w:t>(i)</w:t>
      </w:r>
      <w:r>
        <w:rPr>
          <w:rFonts w:ascii="Times New Roman" w:eastAsia="Times New Roman" w:hAnsi="Times New Roman" w:cs="Times New Roman"/>
          <w:spacing w:val="-38"/>
          <w:w w:val="110"/>
          <w:sz w:val="24"/>
          <w:szCs w:val="24"/>
        </w:rPr>
        <w:t xml:space="preserve"> </w:t>
      </w:r>
      <w:r>
        <w:rPr>
          <w:rFonts w:ascii="宋体" w:eastAsia="宋体" w:hAnsi="宋体" w:cs="宋体"/>
          <w:spacing w:val="3"/>
          <w:w w:val="110"/>
          <w:sz w:val="24"/>
          <w:szCs w:val="24"/>
        </w:rPr>
        <w:t>对任意</w:t>
      </w:r>
      <w:r>
        <w:rPr>
          <w:rFonts w:ascii="Arial" w:eastAsia="Arial" w:hAnsi="Arial" w:cs="Arial"/>
          <w:i/>
          <w:spacing w:val="3"/>
          <w:w w:val="110"/>
          <w:sz w:val="24"/>
          <w:szCs w:val="24"/>
        </w:rPr>
        <w:t>ϕ</w:t>
      </w:r>
      <w:r>
        <w:rPr>
          <w:rFonts w:ascii="宋体" w:eastAsia="宋体" w:hAnsi="宋体" w:cs="宋体"/>
          <w:spacing w:val="3"/>
          <w:w w:val="110"/>
          <w:sz w:val="24"/>
          <w:szCs w:val="24"/>
        </w:rPr>
        <w:t>（或</w:t>
      </w:r>
      <w:r>
        <w:rPr>
          <w:rFonts w:ascii="Arial" w:eastAsia="Arial" w:hAnsi="Arial" w:cs="Arial"/>
          <w:i/>
          <w:spacing w:val="3"/>
          <w:w w:val="110"/>
          <w:sz w:val="24"/>
          <w:szCs w:val="24"/>
        </w:rPr>
        <w:t>ψ</w:t>
      </w:r>
      <w:r>
        <w:rPr>
          <w:rFonts w:ascii="宋体" w:eastAsia="宋体" w:hAnsi="宋体" w:cs="宋体"/>
          <w:spacing w:val="3"/>
          <w:w w:val="110"/>
          <w:sz w:val="24"/>
          <w:szCs w:val="24"/>
        </w:rPr>
        <w:t>）的模型</w:t>
      </w:r>
      <w:r>
        <w:rPr>
          <w:rFonts w:ascii="Times New Roman" w:eastAsia="Times New Roman" w:hAnsi="Times New Roman" w:cs="Times New Roman"/>
          <w:i/>
          <w:spacing w:val="3"/>
          <w:w w:val="110"/>
          <w:sz w:val="24"/>
          <w:szCs w:val="24"/>
        </w:rPr>
        <w:t>K</w:t>
      </w:r>
      <w:r>
        <w:rPr>
          <w:rFonts w:ascii="Times New Roman" w:eastAsia="Times New Roman" w:hAnsi="Times New Roman" w:cs="Times New Roman"/>
          <w:i/>
          <w:spacing w:val="-32"/>
          <w:w w:val="110"/>
          <w:sz w:val="24"/>
          <w:szCs w:val="24"/>
        </w:rPr>
        <w:t xml:space="preserve"> </w:t>
      </w:r>
      <w:r>
        <w:rPr>
          <w:rFonts w:ascii="宋体" w:eastAsia="宋体" w:hAnsi="宋体" w:cs="宋体"/>
          <w:spacing w:val="-7"/>
          <w:w w:val="110"/>
          <w:sz w:val="24"/>
          <w:szCs w:val="24"/>
        </w:rPr>
        <w:t>和</w:t>
      </w:r>
      <w:r>
        <w:rPr>
          <w:rFonts w:ascii="Times New Roman" w:eastAsia="Times New Roman" w:hAnsi="Times New Roman" w:cs="Times New Roman"/>
          <w:i/>
          <w:spacing w:val="-7"/>
          <w:w w:val="110"/>
          <w:sz w:val="24"/>
          <w:szCs w:val="24"/>
        </w:rPr>
        <w:t>V</w:t>
      </w:r>
      <w:r>
        <w:rPr>
          <w:rFonts w:ascii="Times New Roman" w:eastAsia="Times New Roman" w:hAnsi="Times New Roman" w:cs="Times New Roman"/>
          <w:i/>
          <w:spacing w:val="-27"/>
          <w:w w:val="110"/>
          <w:sz w:val="24"/>
          <w:szCs w:val="24"/>
        </w:rPr>
        <w:t xml:space="preserve"> </w:t>
      </w:r>
      <w:r>
        <w:rPr>
          <w:rFonts w:ascii="Cambria" w:eastAsia="Cambria" w:hAnsi="Cambria" w:cs="Cambria"/>
          <w:w w:val="110"/>
          <w:sz w:val="24"/>
          <w:szCs w:val="24"/>
        </w:rPr>
        <w:t>⊆</w:t>
      </w:r>
      <w:r>
        <w:rPr>
          <w:rFonts w:ascii="Cambria" w:eastAsia="Cambria" w:hAnsi="Cambria" w:cs="Cambria"/>
          <w:spacing w:val="-34"/>
          <w:w w:val="110"/>
          <w:sz w:val="24"/>
          <w:szCs w:val="24"/>
        </w:rPr>
        <w:t xml:space="preserve"> </w:t>
      </w:r>
      <w:r>
        <w:rPr>
          <w:rFonts w:ascii="Times New Roman" w:eastAsia="Times New Roman" w:hAnsi="Times New Roman" w:cs="Times New Roman"/>
          <w:i/>
          <w:w w:val="110"/>
          <w:sz w:val="24"/>
          <w:szCs w:val="24"/>
        </w:rPr>
        <w:t>A</w:t>
      </w:r>
      <w:r>
        <w:rPr>
          <w:rFonts w:ascii="Times New Roman" w:eastAsia="Times New Roman" w:hAnsi="Times New Roman" w:cs="Times New Roman"/>
          <w:i/>
          <w:spacing w:val="-42"/>
          <w:w w:val="110"/>
          <w:sz w:val="24"/>
          <w:szCs w:val="24"/>
        </w:rPr>
        <w:t xml:space="preserve"> </w:t>
      </w:r>
      <w:r>
        <w:rPr>
          <w:rFonts w:ascii="宋体" w:eastAsia="宋体" w:hAnsi="宋体" w:cs="宋体"/>
          <w:w w:val="110"/>
          <w:sz w:val="24"/>
          <w:szCs w:val="24"/>
        </w:rPr>
        <w:t>，存在</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6"/>
          <w:w w:val="110"/>
          <w:sz w:val="24"/>
          <w:szCs w:val="24"/>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spacing w:val="-5"/>
          <w:w w:val="110"/>
          <w:position w:val="-3"/>
          <w:sz w:val="16"/>
          <w:szCs w:val="16"/>
        </w:rPr>
        <w:t xml:space="preserve"> </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41"/>
          <w:w w:val="110"/>
          <w:sz w:val="24"/>
          <w:szCs w:val="24"/>
        </w:rPr>
        <w:t xml:space="preserve"> </w:t>
      </w:r>
      <w:r>
        <w:rPr>
          <w:rFonts w:ascii="宋体" w:eastAsia="宋体" w:hAnsi="宋体" w:cs="宋体"/>
          <w:w w:val="110"/>
          <w:sz w:val="24"/>
          <w:szCs w:val="24"/>
        </w:rPr>
        <w:t>。</w:t>
      </w:r>
      <w:r>
        <w:rPr>
          <w:rFonts w:ascii="宋体" w:eastAsia="宋体" w:hAnsi="宋体" w:cs="宋体"/>
          <w:spacing w:val="-123"/>
          <w:w w:val="110"/>
          <w:sz w:val="24"/>
          <w:szCs w:val="24"/>
        </w:rPr>
        <w:t xml:space="preserve"> </w:t>
      </w:r>
      <w:r>
        <w:rPr>
          <w:rFonts w:ascii="宋体" w:eastAsia="宋体" w:hAnsi="宋体" w:cs="宋体"/>
          <w:w w:val="110"/>
          <w:sz w:val="24"/>
          <w:szCs w:val="24"/>
        </w:rPr>
        <w:t>因此，</w:t>
      </w:r>
      <w:r>
        <w:rPr>
          <w:rFonts w:ascii="Arial" w:eastAsia="Arial" w:hAnsi="Arial" w:cs="Arial"/>
          <w:i/>
          <w:w w:val="110"/>
          <w:sz w:val="24"/>
          <w:szCs w:val="24"/>
        </w:rPr>
        <w:t>ϕ</w:t>
      </w:r>
      <w:r>
        <w:rPr>
          <w:rFonts w:ascii="Arial" w:eastAsia="Arial" w:hAnsi="Arial" w:cs="Arial"/>
          <w:i/>
          <w:spacing w:val="-40"/>
          <w:w w:val="110"/>
          <w:sz w:val="24"/>
          <w:szCs w:val="24"/>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spacing w:val="-5"/>
          <w:w w:val="110"/>
          <w:position w:val="-3"/>
          <w:sz w:val="16"/>
          <w:szCs w:val="16"/>
        </w:rPr>
        <w:t xml:space="preserve"> </w:t>
      </w:r>
      <w:r>
        <w:rPr>
          <w:rFonts w:ascii="Arial" w:eastAsia="Arial" w:hAnsi="Arial" w:cs="Arial"/>
          <w:i/>
          <w:w w:val="110"/>
          <w:sz w:val="24"/>
          <w:szCs w:val="24"/>
        </w:rPr>
        <w:t>ψ</w:t>
      </w:r>
      <w:r>
        <w:rPr>
          <w:rFonts w:ascii="宋体" w:eastAsia="宋体" w:hAnsi="宋体" w:cs="宋体"/>
          <w:w w:val="110"/>
          <w:sz w:val="24"/>
          <w:szCs w:val="24"/>
        </w:rPr>
        <w:t>。</w:t>
      </w:r>
    </w:p>
    <w:p w:rsidR="00A115BF" w:rsidRDefault="00646F36">
      <w:pPr>
        <w:spacing w:before="41" w:line="374" w:lineRule="exact"/>
        <w:ind w:left="159" w:right="239" w:firstLine="480"/>
        <w:jc w:val="both"/>
        <w:rPr>
          <w:rFonts w:ascii="宋体" w:eastAsia="宋体" w:hAnsi="宋体" w:cs="宋体"/>
          <w:sz w:val="24"/>
          <w:szCs w:val="24"/>
          <w:lang w:eastAsia="zh-CN"/>
        </w:rPr>
      </w:pPr>
      <w:r>
        <w:rPr>
          <w:rFonts w:ascii="Times New Roman" w:eastAsia="Times New Roman" w:hAnsi="Times New Roman" w:cs="Times New Roman"/>
          <w:w w:val="105"/>
          <w:sz w:val="24"/>
          <w:szCs w:val="24"/>
          <w:lang w:eastAsia="zh-CN"/>
        </w:rPr>
        <w:t>(ii)</w:t>
      </w:r>
      <w:r>
        <w:rPr>
          <w:rFonts w:ascii="Times New Roman" w:eastAsia="Times New Roman" w:hAnsi="Times New Roman" w:cs="Times New Roman"/>
          <w:spacing w:val="-17"/>
          <w:w w:val="105"/>
          <w:sz w:val="24"/>
          <w:szCs w:val="24"/>
          <w:lang w:eastAsia="zh-CN"/>
        </w:rPr>
        <w:t xml:space="preserve"> </w:t>
      </w:r>
      <w:r>
        <w:rPr>
          <w:rFonts w:ascii="宋体" w:eastAsia="宋体" w:hAnsi="宋体" w:cs="宋体"/>
          <w:spacing w:val="2"/>
          <w:w w:val="105"/>
          <w:sz w:val="24"/>
          <w:szCs w:val="24"/>
          <w:lang w:eastAsia="zh-CN"/>
        </w:rPr>
        <w:t>对任意</w:t>
      </w:r>
      <w:r>
        <w:rPr>
          <w:rFonts w:ascii="Arial" w:eastAsia="Arial" w:hAnsi="Arial" w:cs="Arial"/>
          <w:i/>
          <w:spacing w:val="2"/>
          <w:w w:val="105"/>
          <w:sz w:val="24"/>
          <w:szCs w:val="24"/>
        </w:rPr>
        <w:t>ϕ</w:t>
      </w:r>
      <w:r>
        <w:rPr>
          <w:rFonts w:ascii="宋体" w:eastAsia="宋体" w:hAnsi="宋体" w:cs="宋体"/>
          <w:spacing w:val="2"/>
          <w:w w:val="105"/>
          <w:sz w:val="24"/>
          <w:szCs w:val="24"/>
          <w:lang w:eastAsia="zh-CN"/>
        </w:rPr>
        <w:t>的模型</w:t>
      </w:r>
      <w:r>
        <w:rPr>
          <w:rFonts w:ascii="Times New Roman" w:eastAsia="Times New Roman" w:hAnsi="Times New Roman" w:cs="Times New Roman"/>
          <w:i/>
          <w:spacing w:val="2"/>
          <w:w w:val="105"/>
          <w:sz w:val="24"/>
          <w:szCs w:val="24"/>
          <w:lang w:eastAsia="zh-CN"/>
        </w:rPr>
        <w:t>K</w:t>
      </w:r>
      <w:r>
        <w:rPr>
          <w:rFonts w:ascii="Times New Roman" w:eastAsia="Times New Roman" w:hAnsi="Times New Roman" w:cs="Times New Roman"/>
          <w:i/>
          <w:spacing w:val="-9"/>
          <w:w w:val="105"/>
          <w:sz w:val="24"/>
          <w:szCs w:val="24"/>
          <w:lang w:eastAsia="zh-CN"/>
        </w:rPr>
        <w:t xml:space="preserve"> </w:t>
      </w:r>
      <w:r>
        <w:rPr>
          <w:rFonts w:ascii="宋体" w:eastAsia="宋体" w:hAnsi="宋体" w:cs="宋体"/>
          <w:spacing w:val="2"/>
          <w:w w:val="105"/>
          <w:sz w:val="24"/>
          <w:szCs w:val="24"/>
          <w:lang w:eastAsia="zh-CN"/>
        </w:rPr>
        <w:t>，存在</w:t>
      </w:r>
      <w:r>
        <w:rPr>
          <w:rFonts w:ascii="Arial" w:eastAsia="Arial" w:hAnsi="Arial" w:cs="Arial"/>
          <w:i/>
          <w:spacing w:val="2"/>
          <w:w w:val="105"/>
          <w:sz w:val="24"/>
          <w:szCs w:val="24"/>
        </w:rPr>
        <w:t>ψ</w:t>
      </w:r>
      <w:r>
        <w:rPr>
          <w:rFonts w:ascii="宋体" w:eastAsia="宋体" w:hAnsi="宋体" w:cs="宋体"/>
          <w:spacing w:val="2"/>
          <w:w w:val="105"/>
          <w:sz w:val="24"/>
          <w:szCs w:val="24"/>
          <w:lang w:eastAsia="zh-CN"/>
        </w:rPr>
        <w:t>的一个模型</w:t>
      </w:r>
      <w:r>
        <w:rPr>
          <w:rFonts w:ascii="Times New Roman" w:eastAsia="Times New Roman" w:hAnsi="Times New Roman" w:cs="Times New Roman"/>
          <w:i/>
          <w:spacing w:val="2"/>
          <w:w w:val="105"/>
          <w:sz w:val="24"/>
          <w:szCs w:val="24"/>
          <w:lang w:eastAsia="zh-CN"/>
        </w:rPr>
        <w:t>K</w:t>
      </w:r>
      <w:r>
        <w:rPr>
          <w:rFonts w:ascii="Times New Roman" w:eastAsia="Times New Roman" w:hAnsi="Times New Roman" w:cs="Times New Roman"/>
          <w:i/>
          <w:spacing w:val="-7"/>
          <w:w w:val="105"/>
          <w:sz w:val="24"/>
          <w:szCs w:val="24"/>
          <w:lang w:eastAsia="zh-CN"/>
        </w:rPr>
        <w:t xml:space="preserve"> </w:t>
      </w:r>
      <w:r>
        <w:rPr>
          <w:rFonts w:ascii="Cambria" w:eastAsia="Cambria" w:hAnsi="Cambria" w:cs="Cambria"/>
          <w:w w:val="105"/>
          <w:position w:val="9"/>
          <w:sz w:val="16"/>
          <w:szCs w:val="16"/>
          <w:lang w:eastAsia="zh-CN"/>
        </w:rPr>
        <w:t>′</w:t>
      </w:r>
      <w:r>
        <w:rPr>
          <w:rFonts w:ascii="宋体" w:eastAsia="宋体" w:hAnsi="宋体" w:cs="宋体"/>
          <w:w w:val="105"/>
          <w:sz w:val="24"/>
          <w:szCs w:val="24"/>
          <w:lang w:eastAsia="zh-CN"/>
        </w:rPr>
        <w:t>使得</w:t>
      </w:r>
      <w:r>
        <w:rPr>
          <w:rFonts w:ascii="Times New Roman" w:eastAsia="Times New Roman" w:hAnsi="Times New Roman" w:cs="Times New Roman"/>
          <w:i/>
          <w:w w:val="105"/>
          <w:sz w:val="24"/>
          <w:szCs w:val="24"/>
          <w:lang w:eastAsia="zh-CN"/>
        </w:rPr>
        <w:t>K</w:t>
      </w:r>
      <w:r>
        <w:rPr>
          <w:rFonts w:ascii="Times New Roman" w:eastAsia="Times New Roman" w:hAnsi="Times New Roman" w:cs="Times New Roman"/>
          <w:i/>
          <w:spacing w:val="34"/>
          <w:w w:val="105"/>
          <w:sz w:val="24"/>
          <w:szCs w:val="24"/>
          <w:lang w:eastAsia="zh-CN"/>
        </w:rPr>
        <w:t xml:space="preserve"> </w:t>
      </w:r>
      <w:r>
        <w:rPr>
          <w:rFonts w:ascii="Cambria" w:eastAsia="Cambria" w:hAnsi="Cambria" w:cs="Cambria"/>
          <w:spacing w:val="-21"/>
          <w:w w:val="105"/>
          <w:sz w:val="24"/>
          <w:szCs w:val="24"/>
          <w:lang w:eastAsia="zh-CN"/>
        </w:rPr>
        <w:t>↔</w:t>
      </w:r>
      <w:r>
        <w:rPr>
          <w:rFonts w:ascii="Times New Roman" w:eastAsia="Times New Roman" w:hAnsi="Times New Roman" w:cs="Times New Roman"/>
          <w:spacing w:val="-21"/>
          <w:w w:val="105"/>
          <w:position w:val="-3"/>
          <w:sz w:val="16"/>
          <w:szCs w:val="16"/>
          <w:lang w:eastAsia="zh-CN"/>
        </w:rPr>
        <w:t>0/</w:t>
      </w:r>
      <w:r>
        <w:rPr>
          <w:rFonts w:ascii="Times New Roman" w:eastAsia="Times New Roman" w:hAnsi="Times New Roman" w:cs="Times New Roman"/>
          <w:spacing w:val="-2"/>
          <w:w w:val="105"/>
          <w:position w:val="-3"/>
          <w:sz w:val="16"/>
          <w:szCs w:val="16"/>
          <w:lang w:eastAsia="zh-CN"/>
        </w:rPr>
        <w:t xml:space="preserve"> </w:t>
      </w:r>
      <w:r>
        <w:rPr>
          <w:rFonts w:ascii="Times New Roman" w:eastAsia="Times New Roman" w:hAnsi="Times New Roman" w:cs="Times New Roman"/>
          <w:i/>
          <w:w w:val="105"/>
          <w:sz w:val="24"/>
          <w:szCs w:val="24"/>
          <w:lang w:eastAsia="zh-CN"/>
        </w:rPr>
        <w:t>K</w:t>
      </w:r>
      <w:r>
        <w:rPr>
          <w:rFonts w:ascii="Times New Roman" w:eastAsia="Times New Roman" w:hAnsi="Times New Roman" w:cs="Times New Roman"/>
          <w:i/>
          <w:spacing w:val="-7"/>
          <w:w w:val="105"/>
          <w:sz w:val="24"/>
          <w:szCs w:val="24"/>
          <w:lang w:eastAsia="zh-CN"/>
        </w:rPr>
        <w:t xml:space="preserve"> </w:t>
      </w:r>
      <w:r>
        <w:rPr>
          <w:rFonts w:ascii="Cambria" w:eastAsia="Cambria" w:hAnsi="Cambria" w:cs="Cambria"/>
          <w:spacing w:val="-6"/>
          <w:w w:val="105"/>
          <w:position w:val="9"/>
          <w:sz w:val="16"/>
          <w:szCs w:val="16"/>
          <w:lang w:eastAsia="zh-CN"/>
        </w:rPr>
        <w:t>′</w:t>
      </w:r>
      <w:r>
        <w:rPr>
          <w:rFonts w:ascii="宋体" w:eastAsia="宋体" w:hAnsi="宋体" w:cs="宋体"/>
          <w:spacing w:val="-6"/>
          <w:w w:val="105"/>
          <w:sz w:val="24"/>
          <w:szCs w:val="24"/>
          <w:lang w:eastAsia="zh-CN"/>
        </w:rPr>
        <w:t>。</w:t>
      </w:r>
      <w:r>
        <w:rPr>
          <w:rFonts w:ascii="宋体" w:eastAsia="宋体" w:hAnsi="宋体" w:cs="宋体"/>
          <w:spacing w:val="-110"/>
          <w:w w:val="105"/>
          <w:sz w:val="24"/>
          <w:szCs w:val="24"/>
          <w:lang w:eastAsia="zh-CN"/>
        </w:rPr>
        <w:t xml:space="preserve"> </w:t>
      </w:r>
      <w:r>
        <w:rPr>
          <w:rFonts w:ascii="宋体" w:eastAsia="宋体" w:hAnsi="宋体" w:cs="宋体"/>
          <w:spacing w:val="2"/>
          <w:w w:val="105"/>
          <w:sz w:val="24"/>
          <w:szCs w:val="24"/>
          <w:lang w:eastAsia="zh-CN"/>
        </w:rPr>
        <w:t>显然</w:t>
      </w:r>
      <w:r>
        <w:rPr>
          <w:rFonts w:ascii="Times New Roman" w:eastAsia="Times New Roman" w:hAnsi="Times New Roman" w:cs="Times New Roman"/>
          <w:spacing w:val="2"/>
          <w:w w:val="105"/>
          <w:sz w:val="24"/>
          <w:szCs w:val="24"/>
          <w:lang w:eastAsia="zh-CN"/>
        </w:rPr>
        <w:t>IR</w:t>
      </w:r>
      <w:r>
        <w:rPr>
          <w:rFonts w:ascii="Euclid" w:eastAsia="Euclid" w:hAnsi="Euclid" w:cs="Euclid"/>
          <w:spacing w:val="2"/>
          <w:w w:val="105"/>
          <w:sz w:val="24"/>
          <w:szCs w:val="24"/>
          <w:lang w:eastAsia="zh-CN"/>
        </w:rPr>
        <w:t>(</w:t>
      </w:r>
      <w:r>
        <w:rPr>
          <w:rFonts w:ascii="Arial" w:eastAsia="Arial" w:hAnsi="Arial" w:cs="Arial"/>
          <w:i/>
          <w:spacing w:val="2"/>
          <w:w w:val="105"/>
          <w:sz w:val="24"/>
          <w:szCs w:val="24"/>
        </w:rPr>
        <w:t>ψ</w:t>
      </w:r>
      <w:r>
        <w:rPr>
          <w:rFonts w:ascii="Verdana" w:eastAsia="Verdana" w:hAnsi="Verdana" w:cs="Verdana"/>
          <w:i/>
          <w:spacing w:val="2"/>
          <w:w w:val="105"/>
          <w:sz w:val="24"/>
          <w:szCs w:val="24"/>
          <w:lang w:eastAsia="zh-CN"/>
        </w:rPr>
        <w:t>,</w:t>
      </w:r>
      <w:r>
        <w:rPr>
          <w:rFonts w:ascii="Verdana" w:eastAsia="Verdana" w:hAnsi="Verdana" w:cs="Verdana"/>
          <w:i/>
          <w:spacing w:val="-69"/>
          <w:w w:val="105"/>
          <w:sz w:val="24"/>
          <w:szCs w:val="24"/>
          <w:lang w:eastAsia="zh-CN"/>
        </w:rPr>
        <w:t xml:space="preserve"> </w:t>
      </w:r>
      <w:r>
        <w:rPr>
          <w:rFonts w:ascii="Times New Roman" w:eastAsia="Times New Roman" w:hAnsi="Times New Roman" w:cs="Times New Roman"/>
          <w:spacing w:val="-47"/>
          <w:w w:val="105"/>
          <w:sz w:val="24"/>
          <w:szCs w:val="24"/>
          <w:lang w:eastAsia="zh-CN"/>
        </w:rPr>
        <w:t>0/</w:t>
      </w:r>
      <w:r>
        <w:rPr>
          <w:rFonts w:ascii="Times New Roman" w:eastAsia="Times New Roman" w:hAnsi="Times New Roman" w:cs="Times New Roman"/>
          <w:spacing w:val="-44"/>
          <w:w w:val="105"/>
          <w:sz w:val="24"/>
          <w:szCs w:val="24"/>
          <w:lang w:eastAsia="zh-CN"/>
        </w:rPr>
        <w:t xml:space="preserve"> </w:t>
      </w:r>
      <w:r>
        <w:rPr>
          <w:rFonts w:ascii="Euclid" w:eastAsia="Euclid" w:hAnsi="Euclid" w:cs="Euclid"/>
          <w:w w:val="105"/>
          <w:sz w:val="24"/>
          <w:szCs w:val="24"/>
          <w:lang w:eastAsia="zh-CN"/>
        </w:rPr>
        <w:t>)</w:t>
      </w:r>
      <w:r>
        <w:rPr>
          <w:rFonts w:ascii="宋体" w:eastAsia="宋体" w:hAnsi="宋体" w:cs="宋体"/>
          <w:w w:val="105"/>
          <w:sz w:val="24"/>
          <w:szCs w:val="24"/>
          <w:lang w:eastAsia="zh-CN"/>
        </w:rPr>
        <w:t>，由定</w:t>
      </w:r>
      <w:r>
        <w:rPr>
          <w:rFonts w:ascii="Times New Roman" w:eastAsia="Times New Roman" w:hAnsi="Times New Roman" w:cs="Times New Roman"/>
          <w:sz w:val="24"/>
          <w:szCs w:val="24"/>
          <w:lang w:eastAsia="zh-CN"/>
        </w:rPr>
        <w:t xml:space="preserve"> </w:t>
      </w:r>
      <w:r>
        <w:rPr>
          <w:rFonts w:ascii="宋体" w:eastAsia="宋体" w:hAnsi="宋体" w:cs="宋体"/>
          <w:w w:val="110"/>
          <w:sz w:val="24"/>
          <w:szCs w:val="24"/>
          <w:lang w:eastAsia="zh-CN"/>
        </w:rPr>
        <w:t>理</w:t>
      </w:r>
      <w:r>
        <w:rPr>
          <w:rFonts w:ascii="宋体" w:eastAsia="宋体" w:hAnsi="宋体" w:cs="宋体"/>
          <w:spacing w:val="-97"/>
          <w:w w:val="110"/>
          <w:sz w:val="24"/>
          <w:szCs w:val="24"/>
          <w:lang w:eastAsia="zh-CN"/>
        </w:rPr>
        <w:t xml:space="preserve"> </w:t>
      </w:r>
      <w:hyperlink w:anchor="_bookmark52" w:history="1">
        <w:r>
          <w:rPr>
            <w:rFonts w:ascii="Times New Roman" w:eastAsia="Times New Roman" w:hAnsi="Times New Roman" w:cs="Times New Roman"/>
            <w:w w:val="110"/>
            <w:sz w:val="24"/>
            <w:szCs w:val="24"/>
            <w:lang w:eastAsia="zh-CN"/>
          </w:rPr>
          <w:t>3.1</w:t>
        </w:r>
      </w:hyperlink>
      <w:r>
        <w:rPr>
          <w:rFonts w:ascii="宋体" w:eastAsia="宋体" w:hAnsi="宋体" w:cs="宋体"/>
          <w:w w:val="110"/>
          <w:sz w:val="24"/>
          <w:szCs w:val="24"/>
          <w:lang w:eastAsia="zh-CN"/>
        </w:rPr>
        <w:t>可知</w:t>
      </w:r>
      <w:r>
        <w:rPr>
          <w:rFonts w:ascii="Times New Roman" w:eastAsia="Times New Roman" w:hAnsi="Times New Roman" w:cs="Times New Roman"/>
          <w:i/>
          <w:w w:val="110"/>
          <w:sz w:val="24"/>
          <w:szCs w:val="24"/>
          <w:lang w:eastAsia="zh-CN"/>
        </w:rPr>
        <w:t>K</w:t>
      </w:r>
      <w:r>
        <w:rPr>
          <w:rFonts w:ascii="Times New Roman" w:eastAsia="Times New Roman" w:hAnsi="Times New Roman" w:cs="Times New Roman"/>
          <w:i/>
          <w:spacing w:val="12"/>
          <w:w w:val="110"/>
          <w:sz w:val="24"/>
          <w:szCs w:val="24"/>
          <w:lang w:eastAsia="zh-CN"/>
        </w:rPr>
        <w:t xml:space="preserve"> </w:t>
      </w:r>
      <w:r>
        <w:rPr>
          <w:rFonts w:ascii="Cambria" w:eastAsia="Cambria" w:hAnsi="Cambria" w:cs="Cambria"/>
          <w:spacing w:val="-23"/>
          <w:w w:val="110"/>
          <w:sz w:val="24"/>
          <w:szCs w:val="24"/>
          <w:lang w:eastAsia="zh-CN"/>
        </w:rPr>
        <w:t>|</w:t>
      </w:r>
      <w:r>
        <w:rPr>
          <w:rFonts w:ascii="Euclid" w:eastAsia="Euclid" w:hAnsi="Euclid" w:cs="Euclid"/>
          <w:spacing w:val="-23"/>
          <w:w w:val="110"/>
          <w:sz w:val="24"/>
          <w:szCs w:val="24"/>
          <w:lang w:eastAsia="zh-CN"/>
        </w:rPr>
        <w:t>=</w:t>
      </w:r>
      <w:r>
        <w:rPr>
          <w:rFonts w:ascii="Euclid" w:eastAsia="Euclid" w:hAnsi="Euclid" w:cs="Euclid"/>
          <w:spacing w:val="-56"/>
          <w:w w:val="110"/>
          <w:sz w:val="24"/>
          <w:szCs w:val="24"/>
          <w:lang w:eastAsia="zh-CN"/>
        </w:rPr>
        <w:t xml:space="preserve"> </w:t>
      </w:r>
      <w:r>
        <w:rPr>
          <w:rFonts w:ascii="Arial" w:eastAsia="Arial" w:hAnsi="Arial" w:cs="Arial"/>
          <w:i/>
          <w:w w:val="110"/>
          <w:sz w:val="24"/>
          <w:szCs w:val="24"/>
        </w:rPr>
        <w:t>ψ</w:t>
      </w:r>
      <w:r>
        <w:rPr>
          <w:rFonts w:ascii="宋体" w:eastAsia="宋体" w:hAnsi="宋体" w:cs="宋体"/>
          <w:w w:val="110"/>
          <w:sz w:val="24"/>
          <w:szCs w:val="24"/>
          <w:lang w:eastAsia="zh-CN"/>
        </w:rPr>
        <w:t>。类似地，对任意</w:t>
      </w:r>
      <w:r>
        <w:rPr>
          <w:rFonts w:ascii="Times New Roman" w:eastAsia="Times New Roman" w:hAnsi="Times New Roman" w:cs="Times New Roman"/>
          <w:i/>
          <w:w w:val="110"/>
          <w:sz w:val="24"/>
          <w:szCs w:val="24"/>
          <w:lang w:eastAsia="zh-CN"/>
        </w:rPr>
        <w:t>K</w:t>
      </w:r>
      <w:r>
        <w:rPr>
          <w:rFonts w:ascii="Times New Roman" w:eastAsia="Times New Roman" w:hAnsi="Times New Roman" w:cs="Times New Roman"/>
          <w:i/>
          <w:spacing w:val="-21"/>
          <w:w w:val="110"/>
          <w:sz w:val="24"/>
          <w:szCs w:val="24"/>
          <w:lang w:eastAsia="zh-CN"/>
        </w:rPr>
        <w:t xml:space="preserve"> </w:t>
      </w:r>
      <w:r>
        <w:rPr>
          <w:rFonts w:ascii="Cambria" w:eastAsia="Cambria" w:hAnsi="Cambria" w:cs="Cambria"/>
          <w:w w:val="110"/>
          <w:position w:val="9"/>
          <w:sz w:val="16"/>
          <w:szCs w:val="16"/>
          <w:lang w:eastAsia="zh-CN"/>
        </w:rPr>
        <w:t>′</w:t>
      </w:r>
      <w:r>
        <w:rPr>
          <w:rFonts w:ascii="Cambria" w:eastAsia="Cambria" w:hAnsi="Cambria" w:cs="Cambria"/>
          <w:spacing w:val="-1"/>
          <w:w w:val="110"/>
          <w:position w:val="9"/>
          <w:sz w:val="16"/>
          <w:szCs w:val="16"/>
          <w:lang w:eastAsia="zh-CN"/>
        </w:rPr>
        <w:t xml:space="preserve"> </w:t>
      </w:r>
      <w:r>
        <w:rPr>
          <w:rFonts w:ascii="Cambria" w:eastAsia="Cambria" w:hAnsi="Cambria" w:cs="Cambria"/>
          <w:spacing w:val="-24"/>
          <w:w w:val="110"/>
          <w:sz w:val="24"/>
          <w:szCs w:val="24"/>
          <w:lang w:eastAsia="zh-CN"/>
        </w:rPr>
        <w:t>|</w:t>
      </w:r>
      <w:r>
        <w:rPr>
          <w:rFonts w:ascii="Euclid" w:eastAsia="Euclid" w:hAnsi="Euclid" w:cs="Euclid"/>
          <w:spacing w:val="-24"/>
          <w:w w:val="110"/>
          <w:sz w:val="24"/>
          <w:szCs w:val="24"/>
          <w:lang w:eastAsia="zh-CN"/>
        </w:rPr>
        <w:t>=</w:t>
      </w:r>
      <w:r>
        <w:rPr>
          <w:rFonts w:ascii="Euclid" w:eastAsia="Euclid" w:hAnsi="Euclid" w:cs="Euclid"/>
          <w:spacing w:val="-56"/>
          <w:w w:val="110"/>
          <w:sz w:val="24"/>
          <w:szCs w:val="24"/>
          <w:lang w:eastAsia="zh-CN"/>
        </w:rPr>
        <w:t xml:space="preserve"> </w:t>
      </w:r>
      <w:r>
        <w:rPr>
          <w:rFonts w:ascii="Arial" w:eastAsia="Arial" w:hAnsi="Arial" w:cs="Arial"/>
          <w:i/>
          <w:spacing w:val="3"/>
          <w:w w:val="110"/>
          <w:sz w:val="24"/>
          <w:szCs w:val="24"/>
        </w:rPr>
        <w:t>ψ</w:t>
      </w:r>
      <w:r>
        <w:rPr>
          <w:rFonts w:ascii="宋体" w:eastAsia="宋体" w:hAnsi="宋体" w:cs="宋体"/>
          <w:spacing w:val="3"/>
          <w:w w:val="110"/>
          <w:sz w:val="24"/>
          <w:szCs w:val="24"/>
          <w:lang w:eastAsia="zh-CN"/>
        </w:rPr>
        <w:t>，存在</w:t>
      </w:r>
      <w:r>
        <w:rPr>
          <w:rFonts w:ascii="Times New Roman" w:eastAsia="Times New Roman" w:hAnsi="Times New Roman" w:cs="Times New Roman"/>
          <w:i/>
          <w:spacing w:val="3"/>
          <w:w w:val="110"/>
          <w:sz w:val="24"/>
          <w:szCs w:val="24"/>
          <w:lang w:eastAsia="zh-CN"/>
        </w:rPr>
        <w:t>K</w:t>
      </w:r>
      <w:r>
        <w:rPr>
          <w:rFonts w:ascii="Times New Roman" w:eastAsia="Times New Roman" w:hAnsi="Times New Roman" w:cs="Times New Roman"/>
          <w:i/>
          <w:spacing w:val="12"/>
          <w:w w:val="110"/>
          <w:sz w:val="24"/>
          <w:szCs w:val="24"/>
          <w:lang w:eastAsia="zh-CN"/>
        </w:rPr>
        <w:t xml:space="preserve"> </w:t>
      </w:r>
      <w:r>
        <w:rPr>
          <w:rFonts w:ascii="Cambria" w:eastAsia="Cambria" w:hAnsi="Cambria" w:cs="Cambria"/>
          <w:spacing w:val="-23"/>
          <w:w w:val="110"/>
          <w:sz w:val="24"/>
          <w:szCs w:val="24"/>
          <w:lang w:eastAsia="zh-CN"/>
        </w:rPr>
        <w:t>|</w:t>
      </w:r>
      <w:r>
        <w:rPr>
          <w:rFonts w:ascii="Euclid" w:eastAsia="Euclid" w:hAnsi="Euclid" w:cs="Euclid"/>
          <w:spacing w:val="-23"/>
          <w:w w:val="110"/>
          <w:sz w:val="24"/>
          <w:szCs w:val="24"/>
          <w:lang w:eastAsia="zh-CN"/>
        </w:rPr>
        <w:t>=</w:t>
      </w:r>
      <w:r>
        <w:rPr>
          <w:rFonts w:ascii="Euclid" w:eastAsia="Euclid" w:hAnsi="Euclid" w:cs="Euclid"/>
          <w:spacing w:val="-56"/>
          <w:w w:val="110"/>
          <w:sz w:val="24"/>
          <w:szCs w:val="24"/>
          <w:lang w:eastAsia="zh-CN"/>
        </w:rPr>
        <w:t xml:space="preserve"> </w:t>
      </w:r>
      <w:r>
        <w:rPr>
          <w:rFonts w:ascii="Arial" w:eastAsia="Arial" w:hAnsi="Arial" w:cs="Arial"/>
          <w:i/>
          <w:spacing w:val="4"/>
          <w:w w:val="110"/>
          <w:sz w:val="24"/>
          <w:szCs w:val="24"/>
        </w:rPr>
        <w:t>ϕ</w:t>
      </w:r>
      <w:r>
        <w:rPr>
          <w:rFonts w:ascii="宋体" w:eastAsia="宋体" w:hAnsi="宋体" w:cs="宋体"/>
          <w:spacing w:val="4"/>
          <w:w w:val="110"/>
          <w:sz w:val="24"/>
          <w:szCs w:val="24"/>
          <w:lang w:eastAsia="zh-CN"/>
        </w:rPr>
        <w:t>使得</w:t>
      </w:r>
      <w:r>
        <w:rPr>
          <w:rFonts w:ascii="Times New Roman" w:eastAsia="Times New Roman" w:hAnsi="Times New Roman" w:cs="Times New Roman"/>
          <w:i/>
          <w:spacing w:val="4"/>
          <w:w w:val="110"/>
          <w:sz w:val="24"/>
          <w:szCs w:val="24"/>
          <w:lang w:eastAsia="zh-CN"/>
        </w:rPr>
        <w:t>K</w:t>
      </w:r>
      <w:r>
        <w:rPr>
          <w:rFonts w:ascii="Times New Roman" w:eastAsia="Times New Roman" w:hAnsi="Times New Roman" w:cs="Times New Roman"/>
          <w:i/>
          <w:spacing w:val="12"/>
          <w:w w:val="110"/>
          <w:sz w:val="24"/>
          <w:szCs w:val="24"/>
          <w:lang w:eastAsia="zh-CN"/>
        </w:rPr>
        <w:t xml:space="preserve"> </w:t>
      </w:r>
      <w:r>
        <w:rPr>
          <w:rFonts w:ascii="Cambria" w:eastAsia="Cambria" w:hAnsi="Cambria" w:cs="Cambria"/>
          <w:spacing w:val="-21"/>
          <w:w w:val="110"/>
          <w:sz w:val="24"/>
          <w:szCs w:val="24"/>
          <w:lang w:eastAsia="zh-CN"/>
        </w:rPr>
        <w:t>↔</w:t>
      </w:r>
      <w:r>
        <w:rPr>
          <w:rFonts w:ascii="Times New Roman" w:eastAsia="Times New Roman" w:hAnsi="Times New Roman" w:cs="Times New Roman"/>
          <w:spacing w:val="-21"/>
          <w:w w:val="110"/>
          <w:position w:val="-3"/>
          <w:sz w:val="16"/>
          <w:szCs w:val="16"/>
          <w:lang w:eastAsia="zh-CN"/>
        </w:rPr>
        <w:t>0/</w:t>
      </w:r>
      <w:r>
        <w:rPr>
          <w:rFonts w:ascii="Times New Roman" w:eastAsia="Times New Roman" w:hAnsi="Times New Roman" w:cs="Times New Roman"/>
          <w:spacing w:val="-19"/>
          <w:w w:val="110"/>
          <w:position w:val="-3"/>
          <w:sz w:val="16"/>
          <w:szCs w:val="16"/>
          <w:lang w:eastAsia="zh-CN"/>
        </w:rPr>
        <w:t xml:space="preserve"> </w:t>
      </w:r>
      <w:r>
        <w:rPr>
          <w:rFonts w:ascii="Times New Roman" w:eastAsia="Times New Roman" w:hAnsi="Times New Roman" w:cs="Times New Roman"/>
          <w:i/>
          <w:w w:val="110"/>
          <w:sz w:val="24"/>
          <w:szCs w:val="24"/>
          <w:lang w:eastAsia="zh-CN"/>
        </w:rPr>
        <w:t>K</w:t>
      </w:r>
      <w:r>
        <w:rPr>
          <w:rFonts w:ascii="Times New Roman" w:eastAsia="Times New Roman" w:hAnsi="Times New Roman" w:cs="Times New Roman"/>
          <w:i/>
          <w:spacing w:val="-21"/>
          <w:w w:val="110"/>
          <w:sz w:val="24"/>
          <w:szCs w:val="24"/>
          <w:lang w:eastAsia="zh-CN"/>
        </w:rPr>
        <w:t xml:space="preserve"> </w:t>
      </w:r>
      <w:r>
        <w:rPr>
          <w:rFonts w:ascii="Cambria" w:eastAsia="Cambria" w:hAnsi="Cambria" w:cs="Cambria"/>
          <w:w w:val="110"/>
          <w:position w:val="9"/>
          <w:sz w:val="16"/>
          <w:szCs w:val="16"/>
          <w:lang w:eastAsia="zh-CN"/>
        </w:rPr>
        <w:t>′</w:t>
      </w:r>
      <w:r>
        <w:rPr>
          <w:rFonts w:ascii="宋体" w:eastAsia="宋体" w:hAnsi="宋体" w:cs="宋体"/>
          <w:w w:val="110"/>
          <w:sz w:val="24"/>
          <w:szCs w:val="24"/>
          <w:lang w:eastAsia="zh-CN"/>
        </w:rPr>
        <w:t>，因此</w:t>
      </w:r>
      <w:r>
        <w:rPr>
          <w:rFonts w:ascii="Times New Roman" w:eastAsia="Times New Roman" w:hAnsi="Times New Roman" w:cs="Times New Roman"/>
          <w:i/>
          <w:w w:val="110"/>
          <w:sz w:val="24"/>
          <w:szCs w:val="24"/>
          <w:lang w:eastAsia="zh-CN"/>
        </w:rPr>
        <w:t>K</w:t>
      </w:r>
      <w:r>
        <w:rPr>
          <w:rFonts w:ascii="Times New Roman" w:eastAsia="Times New Roman" w:hAnsi="Times New Roman" w:cs="Times New Roman"/>
          <w:i/>
          <w:spacing w:val="-21"/>
          <w:w w:val="110"/>
          <w:sz w:val="24"/>
          <w:szCs w:val="24"/>
          <w:lang w:eastAsia="zh-CN"/>
        </w:rPr>
        <w:t xml:space="preserve"> </w:t>
      </w:r>
      <w:r>
        <w:rPr>
          <w:rFonts w:ascii="Cambria" w:eastAsia="Cambria" w:hAnsi="Cambria" w:cs="Cambria"/>
          <w:w w:val="110"/>
          <w:position w:val="9"/>
          <w:sz w:val="16"/>
          <w:szCs w:val="16"/>
          <w:lang w:eastAsia="zh-CN"/>
        </w:rPr>
        <w:t>′</w:t>
      </w:r>
      <w:r>
        <w:rPr>
          <w:rFonts w:ascii="Cambria" w:eastAsia="Cambria" w:hAnsi="Cambria" w:cs="Cambria"/>
          <w:spacing w:val="-1"/>
          <w:w w:val="110"/>
          <w:position w:val="9"/>
          <w:sz w:val="16"/>
          <w:szCs w:val="16"/>
          <w:lang w:eastAsia="zh-CN"/>
        </w:rPr>
        <w:t xml:space="preserve"> </w:t>
      </w:r>
      <w:r>
        <w:rPr>
          <w:rFonts w:ascii="Cambria" w:eastAsia="Cambria" w:hAnsi="Cambria" w:cs="Cambria"/>
          <w:spacing w:val="-24"/>
          <w:w w:val="110"/>
          <w:sz w:val="24"/>
          <w:szCs w:val="24"/>
          <w:lang w:eastAsia="zh-CN"/>
        </w:rPr>
        <w:t>|</w:t>
      </w:r>
      <w:r>
        <w:rPr>
          <w:rFonts w:ascii="Euclid" w:eastAsia="Euclid" w:hAnsi="Euclid" w:cs="Euclid"/>
          <w:spacing w:val="-24"/>
          <w:w w:val="110"/>
          <w:sz w:val="24"/>
          <w:szCs w:val="24"/>
          <w:lang w:eastAsia="zh-CN"/>
        </w:rPr>
        <w:t>=</w:t>
      </w:r>
      <w:r>
        <w:rPr>
          <w:rFonts w:ascii="Euclid" w:eastAsia="Euclid" w:hAnsi="Euclid" w:cs="Euclid"/>
          <w:w w:val="99"/>
          <w:sz w:val="24"/>
          <w:szCs w:val="24"/>
          <w:lang w:eastAsia="zh-CN"/>
        </w:rPr>
        <w:t xml:space="preserve"> </w:t>
      </w:r>
      <w:r>
        <w:rPr>
          <w:rFonts w:ascii="Arial" w:eastAsia="Arial" w:hAnsi="Arial" w:cs="Arial"/>
          <w:i/>
          <w:w w:val="110"/>
          <w:sz w:val="24"/>
          <w:szCs w:val="24"/>
        </w:rPr>
        <w:t>ϕ</w:t>
      </w:r>
      <w:r>
        <w:rPr>
          <w:rFonts w:ascii="宋体" w:eastAsia="宋体" w:hAnsi="宋体" w:cs="宋体"/>
          <w:w w:val="110"/>
          <w:sz w:val="24"/>
          <w:szCs w:val="24"/>
          <w:lang w:eastAsia="zh-CN"/>
        </w:rPr>
        <w:t>。</w:t>
      </w:r>
    </w:p>
    <w:p w:rsidR="00A115BF" w:rsidRDefault="00646F36">
      <w:pPr>
        <w:spacing w:before="41" w:line="374" w:lineRule="exact"/>
        <w:ind w:left="159" w:right="103" w:firstLine="480"/>
        <w:rPr>
          <w:rFonts w:ascii="宋体" w:eastAsia="宋体" w:hAnsi="宋体" w:cs="宋体"/>
          <w:sz w:val="24"/>
          <w:szCs w:val="24"/>
          <w:lang w:eastAsia="zh-CN"/>
        </w:rPr>
      </w:pPr>
      <w:r>
        <w:rPr>
          <w:rFonts w:ascii="Times New Roman" w:eastAsia="Times New Roman" w:hAnsi="Times New Roman" w:cs="Times New Roman"/>
          <w:w w:val="110"/>
          <w:sz w:val="24"/>
          <w:szCs w:val="24"/>
          <w:lang w:eastAsia="zh-CN"/>
        </w:rPr>
        <w:t>(iii)</w:t>
      </w:r>
      <w:r>
        <w:rPr>
          <w:rFonts w:ascii="Times New Roman" w:eastAsia="Times New Roman" w:hAnsi="Times New Roman" w:cs="Times New Roman"/>
          <w:spacing w:val="-42"/>
          <w:w w:val="110"/>
          <w:sz w:val="24"/>
          <w:szCs w:val="24"/>
          <w:lang w:eastAsia="zh-CN"/>
        </w:rPr>
        <w:t xml:space="preserve"> </w:t>
      </w:r>
      <w:r>
        <w:rPr>
          <w:rFonts w:ascii="宋体" w:eastAsia="宋体" w:hAnsi="宋体" w:cs="宋体"/>
          <w:w w:val="110"/>
          <w:sz w:val="24"/>
          <w:szCs w:val="24"/>
          <w:lang w:eastAsia="zh-CN"/>
        </w:rPr>
        <w:t>对任意</w:t>
      </w:r>
      <w:r>
        <w:rPr>
          <w:rFonts w:ascii="Times New Roman" w:eastAsia="Times New Roman" w:hAnsi="Times New Roman" w:cs="Times New Roman"/>
          <w:i/>
          <w:w w:val="110"/>
          <w:sz w:val="24"/>
          <w:szCs w:val="24"/>
          <w:lang w:eastAsia="zh-CN"/>
        </w:rPr>
        <w:t>K</w:t>
      </w:r>
      <w:r>
        <w:rPr>
          <w:rFonts w:ascii="Times New Roman" w:eastAsia="Times New Roman" w:hAnsi="Times New Roman" w:cs="Times New Roman"/>
          <w:i/>
          <w:spacing w:val="-9"/>
          <w:w w:val="110"/>
          <w:sz w:val="24"/>
          <w:szCs w:val="24"/>
          <w:lang w:eastAsia="zh-CN"/>
        </w:rPr>
        <w:t xml:space="preserve"> </w:t>
      </w:r>
      <w:r>
        <w:rPr>
          <w:rFonts w:ascii="Cambria" w:eastAsia="Cambria" w:hAnsi="Cambria" w:cs="Cambria"/>
          <w:spacing w:val="-24"/>
          <w:w w:val="110"/>
          <w:sz w:val="24"/>
          <w:szCs w:val="24"/>
          <w:lang w:eastAsia="zh-CN"/>
        </w:rPr>
        <w:t>|</w:t>
      </w:r>
      <w:r>
        <w:rPr>
          <w:rFonts w:ascii="Euclid" w:eastAsia="Euclid" w:hAnsi="Euclid" w:cs="Euclid"/>
          <w:spacing w:val="-24"/>
          <w:w w:val="110"/>
          <w:sz w:val="24"/>
          <w:szCs w:val="24"/>
          <w:lang w:eastAsia="zh-CN"/>
        </w:rPr>
        <w:t>=</w:t>
      </w:r>
      <w:r>
        <w:rPr>
          <w:rFonts w:ascii="Euclid" w:eastAsia="Euclid" w:hAnsi="Euclid" w:cs="Euclid"/>
          <w:spacing w:val="-67"/>
          <w:w w:val="110"/>
          <w:sz w:val="24"/>
          <w:szCs w:val="24"/>
          <w:lang w:eastAsia="zh-CN"/>
        </w:rPr>
        <w:t xml:space="preserve"> </w:t>
      </w:r>
      <w:r>
        <w:rPr>
          <w:rFonts w:ascii="Arial" w:eastAsia="Arial" w:hAnsi="Arial" w:cs="Arial"/>
          <w:i/>
          <w:w w:val="110"/>
          <w:sz w:val="24"/>
          <w:szCs w:val="24"/>
        </w:rPr>
        <w:t>ϕ</w:t>
      </w:r>
      <w:r>
        <w:rPr>
          <w:rFonts w:ascii="宋体" w:eastAsia="宋体" w:hAnsi="宋体" w:cs="宋体"/>
          <w:w w:val="110"/>
          <w:sz w:val="24"/>
          <w:szCs w:val="24"/>
          <w:lang w:eastAsia="zh-CN"/>
        </w:rPr>
        <w:t>，存在</w:t>
      </w:r>
      <w:r>
        <w:rPr>
          <w:rFonts w:ascii="Times New Roman" w:eastAsia="Times New Roman" w:hAnsi="Times New Roman" w:cs="Times New Roman"/>
          <w:i/>
          <w:w w:val="110"/>
          <w:sz w:val="24"/>
          <w:szCs w:val="24"/>
          <w:lang w:eastAsia="zh-CN"/>
        </w:rPr>
        <w:t>K</w:t>
      </w:r>
      <w:r>
        <w:rPr>
          <w:rFonts w:ascii="Times New Roman" w:eastAsia="Times New Roman" w:hAnsi="Times New Roman" w:cs="Times New Roman"/>
          <w:i/>
          <w:spacing w:val="-31"/>
          <w:w w:val="110"/>
          <w:sz w:val="24"/>
          <w:szCs w:val="24"/>
          <w:lang w:eastAsia="zh-CN"/>
        </w:rPr>
        <w:t xml:space="preserve"> </w:t>
      </w:r>
      <w:r>
        <w:rPr>
          <w:rFonts w:ascii="Cambria" w:eastAsia="Cambria" w:hAnsi="Cambria" w:cs="Cambria"/>
          <w:w w:val="110"/>
          <w:position w:val="9"/>
          <w:sz w:val="16"/>
          <w:szCs w:val="16"/>
          <w:lang w:eastAsia="zh-CN"/>
        </w:rPr>
        <w:t>′</w:t>
      </w:r>
      <w:r>
        <w:rPr>
          <w:rFonts w:ascii="Cambria" w:eastAsia="Cambria" w:hAnsi="Cambria" w:cs="Cambria"/>
          <w:spacing w:val="-13"/>
          <w:w w:val="110"/>
          <w:position w:val="9"/>
          <w:sz w:val="16"/>
          <w:szCs w:val="16"/>
          <w:lang w:eastAsia="zh-CN"/>
        </w:rPr>
        <w:t xml:space="preserve"> </w:t>
      </w:r>
      <w:r>
        <w:rPr>
          <w:rFonts w:ascii="Cambria" w:eastAsia="Cambria" w:hAnsi="Cambria" w:cs="Cambria"/>
          <w:spacing w:val="-23"/>
          <w:w w:val="110"/>
          <w:sz w:val="24"/>
          <w:szCs w:val="24"/>
          <w:lang w:eastAsia="zh-CN"/>
        </w:rPr>
        <w:t>|</w:t>
      </w:r>
      <w:r>
        <w:rPr>
          <w:rFonts w:ascii="Euclid" w:eastAsia="Euclid" w:hAnsi="Euclid" w:cs="Euclid"/>
          <w:spacing w:val="-23"/>
          <w:w w:val="110"/>
          <w:sz w:val="24"/>
          <w:szCs w:val="24"/>
          <w:lang w:eastAsia="zh-CN"/>
        </w:rPr>
        <w:t>=</w:t>
      </w:r>
      <w:r>
        <w:rPr>
          <w:rFonts w:ascii="Euclid" w:eastAsia="Euclid" w:hAnsi="Euclid" w:cs="Euclid"/>
          <w:spacing w:val="-67"/>
          <w:w w:val="110"/>
          <w:sz w:val="24"/>
          <w:szCs w:val="24"/>
          <w:lang w:eastAsia="zh-CN"/>
        </w:rPr>
        <w:t xml:space="preserve"> </w:t>
      </w:r>
      <w:r>
        <w:rPr>
          <w:rFonts w:ascii="Arial" w:eastAsia="Arial" w:hAnsi="Arial" w:cs="Arial"/>
          <w:i/>
          <w:w w:val="110"/>
          <w:sz w:val="24"/>
          <w:szCs w:val="24"/>
        </w:rPr>
        <w:t>ψ</w:t>
      </w:r>
      <w:r>
        <w:rPr>
          <w:rFonts w:ascii="宋体" w:eastAsia="宋体" w:hAnsi="宋体" w:cs="宋体"/>
          <w:w w:val="110"/>
          <w:sz w:val="24"/>
          <w:szCs w:val="24"/>
          <w:lang w:eastAsia="zh-CN"/>
        </w:rPr>
        <w:t>，使得</w:t>
      </w:r>
      <w:r>
        <w:rPr>
          <w:rFonts w:ascii="Times New Roman" w:eastAsia="Times New Roman" w:hAnsi="Times New Roman" w:cs="Times New Roman"/>
          <w:i/>
          <w:w w:val="110"/>
          <w:sz w:val="24"/>
          <w:szCs w:val="24"/>
          <w:lang w:eastAsia="zh-CN"/>
        </w:rPr>
        <w:t>K</w:t>
      </w:r>
      <w:r>
        <w:rPr>
          <w:rFonts w:ascii="Times New Roman" w:eastAsia="Times New Roman" w:hAnsi="Times New Roman" w:cs="Times New Roman"/>
          <w:i/>
          <w:spacing w:val="-9"/>
          <w:w w:val="110"/>
          <w:sz w:val="24"/>
          <w:szCs w:val="24"/>
          <w:lang w:eastAsia="zh-CN"/>
        </w:rPr>
        <w:t xml:space="preserve"> </w:t>
      </w:r>
      <w:r>
        <w:rPr>
          <w:rFonts w:ascii="Cambria" w:eastAsia="Cambria" w:hAnsi="Cambria" w:cs="Cambria"/>
          <w:spacing w:val="-6"/>
          <w:w w:val="110"/>
          <w:sz w:val="24"/>
          <w:szCs w:val="24"/>
          <w:lang w:eastAsia="zh-CN"/>
        </w:rPr>
        <w:t>↔</w:t>
      </w:r>
      <w:r>
        <w:rPr>
          <w:rFonts w:ascii="Times New Roman" w:eastAsia="Times New Roman" w:hAnsi="Times New Roman" w:cs="Times New Roman"/>
          <w:i/>
          <w:spacing w:val="-6"/>
          <w:w w:val="110"/>
          <w:position w:val="-3"/>
          <w:sz w:val="16"/>
          <w:szCs w:val="16"/>
          <w:lang w:eastAsia="zh-CN"/>
        </w:rPr>
        <w:t>V</w:t>
      </w:r>
      <w:r>
        <w:rPr>
          <w:rFonts w:ascii="Times New Roman" w:eastAsia="Times New Roman" w:hAnsi="Times New Roman" w:cs="Times New Roman"/>
          <w:i/>
          <w:spacing w:val="-6"/>
          <w:w w:val="110"/>
          <w:position w:val="-5"/>
          <w:sz w:val="12"/>
          <w:szCs w:val="12"/>
          <w:lang w:eastAsia="zh-CN"/>
        </w:rPr>
        <w:t>i</w:t>
      </w:r>
      <w:r>
        <w:rPr>
          <w:rFonts w:ascii="Times New Roman" w:eastAsia="Times New Roman" w:hAnsi="Times New Roman" w:cs="Times New Roman"/>
          <w:i/>
          <w:spacing w:val="-3"/>
          <w:w w:val="110"/>
          <w:position w:val="-5"/>
          <w:sz w:val="12"/>
          <w:szCs w:val="12"/>
          <w:lang w:eastAsia="zh-CN"/>
        </w:rPr>
        <w:t xml:space="preserve"> </w:t>
      </w:r>
      <w:r>
        <w:rPr>
          <w:rFonts w:ascii="Times New Roman" w:eastAsia="Times New Roman" w:hAnsi="Times New Roman" w:cs="Times New Roman"/>
          <w:i/>
          <w:w w:val="110"/>
          <w:sz w:val="24"/>
          <w:szCs w:val="24"/>
          <w:lang w:eastAsia="zh-CN"/>
        </w:rPr>
        <w:t>K</w:t>
      </w:r>
      <w:r>
        <w:rPr>
          <w:rFonts w:ascii="Times New Roman" w:eastAsia="Times New Roman" w:hAnsi="Times New Roman" w:cs="Times New Roman"/>
          <w:i/>
          <w:spacing w:val="-31"/>
          <w:w w:val="110"/>
          <w:sz w:val="24"/>
          <w:szCs w:val="24"/>
          <w:lang w:eastAsia="zh-CN"/>
        </w:rPr>
        <w:t xml:space="preserve"> </w:t>
      </w:r>
      <w:r>
        <w:rPr>
          <w:rFonts w:ascii="Cambria" w:eastAsia="Cambria" w:hAnsi="Cambria" w:cs="Cambria"/>
          <w:w w:val="110"/>
          <w:position w:val="9"/>
          <w:sz w:val="16"/>
          <w:szCs w:val="16"/>
          <w:lang w:eastAsia="zh-CN"/>
        </w:rPr>
        <w:t>′</w:t>
      </w:r>
      <w:r>
        <w:rPr>
          <w:rFonts w:ascii="Cambria" w:eastAsia="Cambria" w:hAnsi="Cambria" w:cs="Cambria"/>
          <w:spacing w:val="-10"/>
          <w:w w:val="110"/>
          <w:position w:val="9"/>
          <w:sz w:val="16"/>
          <w:szCs w:val="16"/>
          <w:lang w:eastAsia="zh-CN"/>
        </w:rPr>
        <w:t xml:space="preserve"> </w:t>
      </w:r>
      <w:r>
        <w:rPr>
          <w:rFonts w:ascii="Times New Roman" w:eastAsia="Times New Roman" w:hAnsi="Times New Roman" w:cs="Times New Roman"/>
          <w:w w:val="110"/>
          <w:sz w:val="24"/>
          <w:szCs w:val="24"/>
          <w:lang w:eastAsia="zh-CN"/>
        </w:rPr>
        <w:t>(</w:t>
      </w:r>
      <w:r>
        <w:rPr>
          <w:rFonts w:ascii="Times New Roman" w:eastAsia="Times New Roman" w:hAnsi="Times New Roman" w:cs="Times New Roman"/>
          <w:i/>
          <w:w w:val="110"/>
          <w:sz w:val="24"/>
          <w:szCs w:val="24"/>
          <w:lang w:eastAsia="zh-CN"/>
        </w:rPr>
        <w:t>i</w:t>
      </w:r>
      <w:r>
        <w:rPr>
          <w:rFonts w:ascii="Times New Roman" w:eastAsia="Times New Roman" w:hAnsi="Times New Roman" w:cs="Times New Roman"/>
          <w:i/>
          <w:spacing w:val="-45"/>
          <w:w w:val="110"/>
          <w:sz w:val="24"/>
          <w:szCs w:val="24"/>
          <w:lang w:eastAsia="zh-CN"/>
        </w:rPr>
        <w:t xml:space="preserve"> </w:t>
      </w:r>
      <w:r>
        <w:rPr>
          <w:rFonts w:ascii="Euclid" w:eastAsia="Euclid" w:hAnsi="Euclid" w:cs="Euclid"/>
          <w:w w:val="110"/>
          <w:sz w:val="24"/>
          <w:szCs w:val="24"/>
          <w:lang w:eastAsia="zh-CN"/>
        </w:rPr>
        <w:t>=</w:t>
      </w:r>
      <w:r>
        <w:rPr>
          <w:rFonts w:ascii="Euclid" w:eastAsia="Euclid" w:hAnsi="Euclid" w:cs="Euclid"/>
          <w:spacing w:val="-67"/>
          <w:w w:val="110"/>
          <w:sz w:val="24"/>
          <w:szCs w:val="24"/>
          <w:lang w:eastAsia="zh-CN"/>
        </w:rPr>
        <w:t xml:space="preserve"> </w:t>
      </w:r>
      <w:r>
        <w:rPr>
          <w:rFonts w:ascii="Times New Roman" w:eastAsia="Times New Roman" w:hAnsi="Times New Roman" w:cs="Times New Roman"/>
          <w:w w:val="110"/>
          <w:sz w:val="24"/>
          <w:szCs w:val="24"/>
          <w:lang w:eastAsia="zh-CN"/>
        </w:rPr>
        <w:t>1</w:t>
      </w:r>
      <w:r>
        <w:rPr>
          <w:rFonts w:ascii="Verdana" w:eastAsia="Verdana" w:hAnsi="Verdana" w:cs="Verdana"/>
          <w:i/>
          <w:w w:val="110"/>
          <w:sz w:val="24"/>
          <w:szCs w:val="24"/>
          <w:lang w:eastAsia="zh-CN"/>
        </w:rPr>
        <w:t>,</w:t>
      </w:r>
      <w:r>
        <w:rPr>
          <w:rFonts w:ascii="Verdana" w:eastAsia="Verdana" w:hAnsi="Verdana" w:cs="Verdana"/>
          <w:i/>
          <w:spacing w:val="-81"/>
          <w:w w:val="110"/>
          <w:sz w:val="24"/>
          <w:szCs w:val="24"/>
          <w:lang w:eastAsia="zh-CN"/>
        </w:rPr>
        <w:t xml:space="preserve"> </w:t>
      </w:r>
      <w:r>
        <w:rPr>
          <w:rFonts w:ascii="Times New Roman" w:eastAsia="Times New Roman" w:hAnsi="Times New Roman" w:cs="Times New Roman"/>
          <w:spacing w:val="-3"/>
          <w:w w:val="110"/>
          <w:sz w:val="24"/>
          <w:szCs w:val="24"/>
          <w:lang w:eastAsia="zh-CN"/>
        </w:rPr>
        <w:t>2)</w:t>
      </w:r>
      <w:r>
        <w:rPr>
          <w:rFonts w:ascii="宋体" w:eastAsia="宋体" w:hAnsi="宋体" w:cs="宋体"/>
          <w:spacing w:val="-3"/>
          <w:w w:val="110"/>
          <w:sz w:val="24"/>
          <w:szCs w:val="24"/>
          <w:lang w:eastAsia="zh-CN"/>
        </w:rPr>
        <w:t>。因此，由命题</w:t>
      </w:r>
      <w:hyperlink w:anchor="_bookmark51" w:history="1">
        <w:r>
          <w:rPr>
            <w:rFonts w:ascii="Times New Roman" w:eastAsia="Times New Roman" w:hAnsi="Times New Roman" w:cs="Times New Roman"/>
            <w:spacing w:val="-3"/>
            <w:w w:val="110"/>
            <w:sz w:val="24"/>
            <w:szCs w:val="24"/>
            <w:lang w:eastAsia="zh-CN"/>
          </w:rPr>
          <w:t>3.1</w:t>
        </w:r>
      </w:hyperlink>
      <w:r>
        <w:rPr>
          <w:rFonts w:ascii="Times New Roman" w:eastAsia="Times New Roman" w:hAnsi="Times New Roman" w:cs="Times New Roman"/>
          <w:spacing w:val="-3"/>
          <w:w w:val="110"/>
          <w:sz w:val="24"/>
          <w:szCs w:val="24"/>
          <w:lang w:eastAsia="zh-CN"/>
        </w:rPr>
        <w:t>(i)</w:t>
      </w:r>
      <w:r>
        <w:rPr>
          <w:rFonts w:ascii="宋体" w:eastAsia="宋体" w:hAnsi="宋体" w:cs="宋体"/>
          <w:spacing w:val="-3"/>
          <w:w w:val="110"/>
          <w:sz w:val="24"/>
          <w:szCs w:val="24"/>
          <w:lang w:eastAsia="zh-CN"/>
        </w:rPr>
        <w:t>可</w:t>
      </w:r>
      <w:r>
        <w:rPr>
          <w:rFonts w:ascii="Times New Roman" w:eastAsia="Times New Roman" w:hAnsi="Times New Roman" w:cs="Times New Roman"/>
          <w:sz w:val="24"/>
          <w:szCs w:val="24"/>
          <w:lang w:eastAsia="zh-CN"/>
        </w:rPr>
        <w:t xml:space="preserve"> </w:t>
      </w:r>
      <w:r>
        <w:rPr>
          <w:rFonts w:ascii="宋体" w:eastAsia="宋体" w:hAnsi="宋体" w:cs="宋体"/>
          <w:w w:val="110"/>
          <w:sz w:val="24"/>
          <w:szCs w:val="24"/>
          <w:lang w:eastAsia="zh-CN"/>
        </w:rPr>
        <w:t>知</w:t>
      </w:r>
      <w:r>
        <w:rPr>
          <w:rFonts w:ascii="Times New Roman" w:eastAsia="Times New Roman" w:hAnsi="Times New Roman" w:cs="Times New Roman"/>
          <w:i/>
          <w:w w:val="110"/>
          <w:sz w:val="24"/>
          <w:szCs w:val="24"/>
          <w:lang w:eastAsia="zh-CN"/>
        </w:rPr>
        <w:t>K</w:t>
      </w:r>
      <w:r>
        <w:rPr>
          <w:rFonts w:ascii="Times New Roman" w:eastAsia="Times New Roman" w:hAnsi="Times New Roman" w:cs="Times New Roman"/>
          <w:i/>
          <w:spacing w:val="20"/>
          <w:w w:val="110"/>
          <w:sz w:val="24"/>
          <w:szCs w:val="24"/>
          <w:lang w:eastAsia="zh-CN"/>
        </w:rPr>
        <w:t xml:space="preserve"> </w:t>
      </w:r>
      <w:r>
        <w:rPr>
          <w:rFonts w:ascii="Cambria" w:eastAsia="Cambria" w:hAnsi="Cambria" w:cs="Cambria"/>
          <w:spacing w:val="-4"/>
          <w:w w:val="110"/>
          <w:sz w:val="24"/>
          <w:szCs w:val="24"/>
          <w:lang w:eastAsia="zh-CN"/>
        </w:rPr>
        <w:t>↔</w:t>
      </w:r>
      <w:r>
        <w:rPr>
          <w:rFonts w:ascii="Times New Roman" w:eastAsia="Times New Roman" w:hAnsi="Times New Roman" w:cs="Times New Roman"/>
          <w:i/>
          <w:spacing w:val="-4"/>
          <w:w w:val="110"/>
          <w:position w:val="-3"/>
          <w:sz w:val="16"/>
          <w:szCs w:val="16"/>
          <w:lang w:eastAsia="zh-CN"/>
        </w:rPr>
        <w:t>V</w:t>
      </w:r>
      <w:r>
        <w:rPr>
          <w:rFonts w:ascii="Times New Roman" w:eastAsia="Times New Roman" w:hAnsi="Times New Roman" w:cs="Times New Roman"/>
          <w:spacing w:val="-4"/>
          <w:w w:val="110"/>
          <w:position w:val="-5"/>
          <w:sz w:val="12"/>
          <w:szCs w:val="12"/>
          <w:lang w:eastAsia="zh-CN"/>
        </w:rPr>
        <w:t>1</w:t>
      </w:r>
      <w:r>
        <w:rPr>
          <w:rFonts w:ascii="Cambria" w:eastAsia="Cambria" w:hAnsi="Cambria" w:cs="Cambria"/>
          <w:spacing w:val="-4"/>
          <w:w w:val="110"/>
          <w:position w:val="-3"/>
          <w:sz w:val="16"/>
          <w:szCs w:val="16"/>
          <w:lang w:eastAsia="zh-CN"/>
        </w:rPr>
        <w:t>∪</w:t>
      </w:r>
      <w:r>
        <w:rPr>
          <w:rFonts w:ascii="Times New Roman" w:eastAsia="Times New Roman" w:hAnsi="Times New Roman" w:cs="Times New Roman"/>
          <w:i/>
          <w:spacing w:val="-4"/>
          <w:w w:val="110"/>
          <w:position w:val="-3"/>
          <w:sz w:val="16"/>
          <w:szCs w:val="16"/>
          <w:lang w:eastAsia="zh-CN"/>
        </w:rPr>
        <w:t>V</w:t>
      </w:r>
      <w:r>
        <w:rPr>
          <w:rFonts w:ascii="Times New Roman" w:eastAsia="Times New Roman" w:hAnsi="Times New Roman" w:cs="Times New Roman"/>
          <w:spacing w:val="-4"/>
          <w:w w:val="110"/>
          <w:position w:val="-5"/>
          <w:sz w:val="12"/>
          <w:szCs w:val="12"/>
          <w:lang w:eastAsia="zh-CN"/>
        </w:rPr>
        <w:t>2</w:t>
      </w:r>
      <w:r>
        <w:rPr>
          <w:rFonts w:ascii="Times New Roman" w:eastAsia="Times New Roman" w:hAnsi="Times New Roman" w:cs="Times New Roman"/>
          <w:spacing w:val="17"/>
          <w:w w:val="110"/>
          <w:position w:val="-5"/>
          <w:sz w:val="12"/>
          <w:szCs w:val="12"/>
          <w:lang w:eastAsia="zh-CN"/>
        </w:rPr>
        <w:t xml:space="preserve"> </w:t>
      </w:r>
      <w:r>
        <w:rPr>
          <w:rFonts w:ascii="Times New Roman" w:eastAsia="Times New Roman" w:hAnsi="Times New Roman" w:cs="Times New Roman"/>
          <w:i/>
          <w:w w:val="110"/>
          <w:sz w:val="24"/>
          <w:szCs w:val="24"/>
          <w:lang w:eastAsia="zh-CN"/>
        </w:rPr>
        <w:t>K</w:t>
      </w:r>
      <w:r>
        <w:rPr>
          <w:rFonts w:ascii="Times New Roman" w:eastAsia="Times New Roman" w:hAnsi="Times New Roman" w:cs="Times New Roman"/>
          <w:i/>
          <w:spacing w:val="-19"/>
          <w:w w:val="110"/>
          <w:sz w:val="24"/>
          <w:szCs w:val="24"/>
          <w:lang w:eastAsia="zh-CN"/>
        </w:rPr>
        <w:t xml:space="preserve"> </w:t>
      </w:r>
      <w:r>
        <w:rPr>
          <w:rFonts w:ascii="Cambria" w:eastAsia="Cambria" w:hAnsi="Cambria" w:cs="Cambria"/>
          <w:spacing w:val="-6"/>
          <w:w w:val="110"/>
          <w:position w:val="9"/>
          <w:sz w:val="16"/>
          <w:szCs w:val="16"/>
          <w:lang w:eastAsia="zh-CN"/>
        </w:rPr>
        <w:t>′</w:t>
      </w:r>
      <w:r>
        <w:rPr>
          <w:rFonts w:ascii="宋体" w:eastAsia="宋体" w:hAnsi="宋体" w:cs="宋体"/>
          <w:spacing w:val="-6"/>
          <w:w w:val="110"/>
          <w:sz w:val="24"/>
          <w:szCs w:val="24"/>
          <w:lang w:eastAsia="zh-CN"/>
        </w:rPr>
        <w:t>。</w:t>
      </w:r>
      <w:r>
        <w:rPr>
          <w:rFonts w:ascii="宋体" w:eastAsia="宋体" w:hAnsi="宋体" w:cs="宋体"/>
          <w:spacing w:val="-114"/>
          <w:w w:val="110"/>
          <w:sz w:val="24"/>
          <w:szCs w:val="24"/>
          <w:lang w:eastAsia="zh-CN"/>
        </w:rPr>
        <w:t xml:space="preserve"> </w:t>
      </w:r>
      <w:r>
        <w:rPr>
          <w:rFonts w:ascii="宋体" w:eastAsia="宋体" w:hAnsi="宋体" w:cs="宋体"/>
          <w:spacing w:val="5"/>
          <w:w w:val="110"/>
          <w:sz w:val="24"/>
          <w:szCs w:val="24"/>
          <w:lang w:eastAsia="zh-CN"/>
        </w:rPr>
        <w:t>类似地，对任意</w:t>
      </w:r>
      <w:r>
        <w:rPr>
          <w:rFonts w:ascii="Times New Roman" w:eastAsia="Times New Roman" w:hAnsi="Times New Roman" w:cs="Times New Roman"/>
          <w:i/>
          <w:spacing w:val="5"/>
          <w:w w:val="110"/>
          <w:sz w:val="24"/>
          <w:szCs w:val="24"/>
          <w:lang w:eastAsia="zh-CN"/>
        </w:rPr>
        <w:t>K</w:t>
      </w:r>
      <w:r>
        <w:rPr>
          <w:rFonts w:ascii="Times New Roman" w:eastAsia="Times New Roman" w:hAnsi="Times New Roman" w:cs="Times New Roman"/>
          <w:i/>
          <w:spacing w:val="-19"/>
          <w:w w:val="110"/>
          <w:sz w:val="24"/>
          <w:szCs w:val="24"/>
          <w:lang w:eastAsia="zh-CN"/>
        </w:rPr>
        <w:t xml:space="preserve"> </w:t>
      </w:r>
      <w:r>
        <w:rPr>
          <w:rFonts w:ascii="Cambria" w:eastAsia="Cambria" w:hAnsi="Cambria" w:cs="Cambria"/>
          <w:w w:val="110"/>
          <w:position w:val="9"/>
          <w:sz w:val="16"/>
          <w:szCs w:val="16"/>
          <w:lang w:eastAsia="zh-CN"/>
        </w:rPr>
        <w:t>′</w:t>
      </w:r>
      <w:r>
        <w:rPr>
          <w:rFonts w:ascii="Cambria" w:eastAsia="Cambria" w:hAnsi="Cambria" w:cs="Cambria"/>
          <w:spacing w:val="5"/>
          <w:w w:val="110"/>
          <w:position w:val="9"/>
          <w:sz w:val="16"/>
          <w:szCs w:val="16"/>
          <w:lang w:eastAsia="zh-CN"/>
        </w:rPr>
        <w:t xml:space="preserve"> </w:t>
      </w:r>
      <w:r>
        <w:rPr>
          <w:rFonts w:ascii="Cambria" w:eastAsia="Cambria" w:hAnsi="Cambria" w:cs="Cambria"/>
          <w:spacing w:val="-24"/>
          <w:w w:val="110"/>
          <w:sz w:val="24"/>
          <w:szCs w:val="24"/>
          <w:lang w:eastAsia="zh-CN"/>
        </w:rPr>
        <w:t>|</w:t>
      </w:r>
      <w:r>
        <w:rPr>
          <w:rFonts w:ascii="Euclid" w:eastAsia="Euclid" w:hAnsi="Euclid" w:cs="Euclid"/>
          <w:spacing w:val="-24"/>
          <w:w w:val="110"/>
          <w:sz w:val="24"/>
          <w:szCs w:val="24"/>
          <w:lang w:eastAsia="zh-CN"/>
        </w:rPr>
        <w:t>=</w:t>
      </w:r>
      <w:r>
        <w:rPr>
          <w:rFonts w:ascii="Euclid" w:eastAsia="Euclid" w:hAnsi="Euclid" w:cs="Euclid"/>
          <w:spacing w:val="-51"/>
          <w:w w:val="110"/>
          <w:sz w:val="24"/>
          <w:szCs w:val="24"/>
          <w:lang w:eastAsia="zh-CN"/>
        </w:rPr>
        <w:t xml:space="preserve"> </w:t>
      </w:r>
      <w:r>
        <w:rPr>
          <w:rFonts w:ascii="Arial" w:eastAsia="Arial" w:hAnsi="Arial" w:cs="Arial"/>
          <w:i/>
          <w:spacing w:val="7"/>
          <w:w w:val="110"/>
          <w:sz w:val="24"/>
          <w:szCs w:val="24"/>
        </w:rPr>
        <w:t>ψ</w:t>
      </w:r>
      <w:r>
        <w:rPr>
          <w:rFonts w:ascii="宋体" w:eastAsia="宋体" w:hAnsi="宋体" w:cs="宋体"/>
          <w:spacing w:val="7"/>
          <w:w w:val="110"/>
          <w:sz w:val="24"/>
          <w:szCs w:val="24"/>
          <w:lang w:eastAsia="zh-CN"/>
        </w:rPr>
        <w:t>，存在</w:t>
      </w:r>
      <w:r>
        <w:rPr>
          <w:rFonts w:ascii="Times New Roman" w:eastAsia="Times New Roman" w:hAnsi="Times New Roman" w:cs="Times New Roman"/>
          <w:i/>
          <w:spacing w:val="7"/>
          <w:w w:val="110"/>
          <w:sz w:val="24"/>
          <w:szCs w:val="24"/>
          <w:lang w:eastAsia="zh-CN"/>
        </w:rPr>
        <w:t>K</w:t>
      </w:r>
      <w:r>
        <w:rPr>
          <w:rFonts w:ascii="Times New Roman" w:eastAsia="Times New Roman" w:hAnsi="Times New Roman" w:cs="Times New Roman"/>
          <w:i/>
          <w:spacing w:val="20"/>
          <w:w w:val="110"/>
          <w:sz w:val="24"/>
          <w:szCs w:val="24"/>
          <w:lang w:eastAsia="zh-CN"/>
        </w:rPr>
        <w:t xml:space="preserve"> </w:t>
      </w:r>
      <w:r>
        <w:rPr>
          <w:rFonts w:ascii="Cambria" w:eastAsia="Cambria" w:hAnsi="Cambria" w:cs="Cambria"/>
          <w:spacing w:val="-24"/>
          <w:w w:val="110"/>
          <w:sz w:val="24"/>
          <w:szCs w:val="24"/>
          <w:lang w:eastAsia="zh-CN"/>
        </w:rPr>
        <w:t>|</w:t>
      </w:r>
      <w:r>
        <w:rPr>
          <w:rFonts w:ascii="Euclid" w:eastAsia="Euclid" w:hAnsi="Euclid" w:cs="Euclid"/>
          <w:spacing w:val="-24"/>
          <w:w w:val="110"/>
          <w:sz w:val="24"/>
          <w:szCs w:val="24"/>
          <w:lang w:eastAsia="zh-CN"/>
        </w:rPr>
        <w:t>=</w:t>
      </w:r>
      <w:r>
        <w:rPr>
          <w:rFonts w:ascii="Euclid" w:eastAsia="Euclid" w:hAnsi="Euclid" w:cs="Euclid"/>
          <w:spacing w:val="-51"/>
          <w:w w:val="110"/>
          <w:sz w:val="24"/>
          <w:szCs w:val="24"/>
          <w:lang w:eastAsia="zh-CN"/>
        </w:rPr>
        <w:t xml:space="preserve"> </w:t>
      </w:r>
      <w:r>
        <w:rPr>
          <w:rFonts w:ascii="Arial" w:eastAsia="Arial" w:hAnsi="Arial" w:cs="Arial"/>
          <w:i/>
          <w:spacing w:val="6"/>
          <w:w w:val="110"/>
          <w:sz w:val="24"/>
          <w:szCs w:val="24"/>
        </w:rPr>
        <w:t>ϕ</w:t>
      </w:r>
      <w:r>
        <w:rPr>
          <w:rFonts w:ascii="宋体" w:eastAsia="宋体" w:hAnsi="宋体" w:cs="宋体"/>
          <w:spacing w:val="6"/>
          <w:w w:val="110"/>
          <w:sz w:val="24"/>
          <w:szCs w:val="24"/>
          <w:lang w:eastAsia="zh-CN"/>
        </w:rPr>
        <w:t>，使得</w:t>
      </w:r>
      <w:r>
        <w:rPr>
          <w:rFonts w:ascii="Times New Roman" w:eastAsia="Times New Roman" w:hAnsi="Times New Roman" w:cs="Times New Roman"/>
          <w:i/>
          <w:spacing w:val="6"/>
          <w:w w:val="110"/>
          <w:sz w:val="24"/>
          <w:szCs w:val="24"/>
          <w:lang w:eastAsia="zh-CN"/>
        </w:rPr>
        <w:t>K</w:t>
      </w:r>
      <w:r>
        <w:rPr>
          <w:rFonts w:ascii="Times New Roman" w:eastAsia="Times New Roman" w:hAnsi="Times New Roman" w:cs="Times New Roman"/>
          <w:i/>
          <w:spacing w:val="20"/>
          <w:w w:val="110"/>
          <w:sz w:val="24"/>
          <w:szCs w:val="24"/>
          <w:lang w:eastAsia="zh-CN"/>
        </w:rPr>
        <w:t xml:space="preserve"> </w:t>
      </w:r>
      <w:r>
        <w:rPr>
          <w:rFonts w:ascii="Cambria" w:eastAsia="Cambria" w:hAnsi="Cambria" w:cs="Cambria"/>
          <w:spacing w:val="-4"/>
          <w:w w:val="110"/>
          <w:sz w:val="24"/>
          <w:szCs w:val="24"/>
          <w:lang w:eastAsia="zh-CN"/>
        </w:rPr>
        <w:t>↔</w:t>
      </w:r>
      <w:r>
        <w:rPr>
          <w:rFonts w:ascii="Times New Roman" w:eastAsia="Times New Roman" w:hAnsi="Times New Roman" w:cs="Times New Roman"/>
          <w:i/>
          <w:spacing w:val="-4"/>
          <w:w w:val="110"/>
          <w:position w:val="-3"/>
          <w:sz w:val="16"/>
          <w:szCs w:val="16"/>
          <w:lang w:eastAsia="zh-CN"/>
        </w:rPr>
        <w:t>V</w:t>
      </w:r>
      <w:r>
        <w:rPr>
          <w:rFonts w:ascii="Times New Roman" w:eastAsia="Times New Roman" w:hAnsi="Times New Roman" w:cs="Times New Roman"/>
          <w:spacing w:val="-4"/>
          <w:w w:val="110"/>
          <w:position w:val="-5"/>
          <w:sz w:val="12"/>
          <w:szCs w:val="12"/>
          <w:lang w:eastAsia="zh-CN"/>
        </w:rPr>
        <w:t>1</w:t>
      </w:r>
      <w:r>
        <w:rPr>
          <w:rFonts w:ascii="Cambria" w:eastAsia="Cambria" w:hAnsi="Cambria" w:cs="Cambria"/>
          <w:spacing w:val="-4"/>
          <w:w w:val="110"/>
          <w:position w:val="-3"/>
          <w:sz w:val="16"/>
          <w:szCs w:val="16"/>
          <w:lang w:eastAsia="zh-CN"/>
        </w:rPr>
        <w:t>∪</w:t>
      </w:r>
      <w:r>
        <w:rPr>
          <w:rFonts w:ascii="Times New Roman" w:eastAsia="Times New Roman" w:hAnsi="Times New Roman" w:cs="Times New Roman"/>
          <w:i/>
          <w:spacing w:val="-4"/>
          <w:w w:val="110"/>
          <w:position w:val="-3"/>
          <w:sz w:val="16"/>
          <w:szCs w:val="16"/>
          <w:lang w:eastAsia="zh-CN"/>
        </w:rPr>
        <w:t>V</w:t>
      </w:r>
      <w:r>
        <w:rPr>
          <w:rFonts w:ascii="Times New Roman" w:eastAsia="Times New Roman" w:hAnsi="Times New Roman" w:cs="Times New Roman"/>
          <w:spacing w:val="-4"/>
          <w:w w:val="110"/>
          <w:position w:val="-5"/>
          <w:sz w:val="12"/>
          <w:szCs w:val="12"/>
          <w:lang w:eastAsia="zh-CN"/>
        </w:rPr>
        <w:t>2</w:t>
      </w:r>
      <w:r>
        <w:rPr>
          <w:rFonts w:ascii="Times New Roman" w:eastAsia="Times New Roman" w:hAnsi="Times New Roman" w:cs="Times New Roman"/>
          <w:spacing w:val="17"/>
          <w:w w:val="110"/>
          <w:position w:val="-5"/>
          <w:sz w:val="12"/>
          <w:szCs w:val="12"/>
          <w:lang w:eastAsia="zh-CN"/>
        </w:rPr>
        <w:t xml:space="preserve"> </w:t>
      </w:r>
      <w:r>
        <w:rPr>
          <w:rFonts w:ascii="Times New Roman" w:eastAsia="Times New Roman" w:hAnsi="Times New Roman" w:cs="Times New Roman"/>
          <w:i/>
          <w:w w:val="110"/>
          <w:sz w:val="24"/>
          <w:szCs w:val="24"/>
          <w:lang w:eastAsia="zh-CN"/>
        </w:rPr>
        <w:t>K</w:t>
      </w:r>
      <w:r>
        <w:rPr>
          <w:rFonts w:ascii="Times New Roman" w:eastAsia="Times New Roman" w:hAnsi="Times New Roman" w:cs="Times New Roman"/>
          <w:i/>
          <w:spacing w:val="-19"/>
          <w:w w:val="110"/>
          <w:sz w:val="24"/>
          <w:szCs w:val="24"/>
          <w:lang w:eastAsia="zh-CN"/>
        </w:rPr>
        <w:t xml:space="preserve"> </w:t>
      </w:r>
      <w:r>
        <w:rPr>
          <w:rFonts w:ascii="Cambria" w:eastAsia="Cambria" w:hAnsi="Cambria" w:cs="Cambria"/>
          <w:spacing w:val="-6"/>
          <w:w w:val="110"/>
          <w:position w:val="9"/>
          <w:sz w:val="16"/>
          <w:szCs w:val="16"/>
          <w:lang w:eastAsia="zh-CN"/>
        </w:rPr>
        <w:t>′</w:t>
      </w:r>
      <w:r>
        <w:rPr>
          <w:rFonts w:ascii="宋体" w:eastAsia="宋体" w:hAnsi="宋体" w:cs="宋体"/>
          <w:spacing w:val="-6"/>
          <w:w w:val="110"/>
          <w:sz w:val="24"/>
          <w:szCs w:val="24"/>
          <w:lang w:eastAsia="zh-CN"/>
        </w:rPr>
        <w:t>。</w:t>
      </w:r>
      <w:r>
        <w:rPr>
          <w:rFonts w:ascii="宋体" w:eastAsia="宋体" w:hAnsi="宋体" w:cs="宋体"/>
          <w:spacing w:val="-114"/>
          <w:w w:val="110"/>
          <w:sz w:val="24"/>
          <w:szCs w:val="24"/>
          <w:lang w:eastAsia="zh-CN"/>
        </w:rPr>
        <w:t xml:space="preserve"> </w:t>
      </w:r>
      <w:r>
        <w:rPr>
          <w:rFonts w:ascii="宋体" w:eastAsia="宋体" w:hAnsi="宋体" w:cs="宋体"/>
          <w:spacing w:val="2"/>
          <w:w w:val="110"/>
          <w:sz w:val="24"/>
          <w:szCs w:val="24"/>
          <w:lang w:eastAsia="zh-CN"/>
        </w:rPr>
        <w:t>因</w:t>
      </w:r>
      <w:r>
        <w:rPr>
          <w:rFonts w:ascii="宋体" w:eastAsia="宋体" w:hAnsi="宋体" w:cs="宋体"/>
          <w:spacing w:val="2"/>
          <w:w w:val="110"/>
          <w:sz w:val="24"/>
          <w:szCs w:val="24"/>
          <w:lang w:eastAsia="zh-CN"/>
        </w:rPr>
        <w:lastRenderedPageBreak/>
        <w:t>此，</w:t>
      </w:r>
      <w:r>
        <w:rPr>
          <w:rFonts w:ascii="Times New Roman" w:eastAsia="Times New Roman" w:hAnsi="Times New Roman" w:cs="Times New Roman"/>
          <w:sz w:val="24"/>
          <w:szCs w:val="24"/>
          <w:lang w:eastAsia="zh-CN"/>
        </w:rPr>
        <w:t xml:space="preserve"> </w:t>
      </w:r>
      <w:r>
        <w:rPr>
          <w:rFonts w:ascii="Arial" w:eastAsia="Arial" w:hAnsi="Arial" w:cs="Arial"/>
          <w:i/>
          <w:w w:val="105"/>
          <w:sz w:val="24"/>
          <w:szCs w:val="24"/>
        </w:rPr>
        <w:t>ϕ</w:t>
      </w:r>
      <w:r>
        <w:rPr>
          <w:rFonts w:ascii="Arial" w:eastAsia="Arial" w:hAnsi="Arial" w:cs="Arial"/>
          <w:i/>
          <w:w w:val="105"/>
          <w:sz w:val="24"/>
          <w:szCs w:val="24"/>
          <w:lang w:eastAsia="zh-CN"/>
        </w:rPr>
        <w:t xml:space="preserve"> </w:t>
      </w:r>
      <w:r>
        <w:rPr>
          <w:rFonts w:ascii="Cambria" w:eastAsia="Cambria" w:hAnsi="Cambria" w:cs="Cambria"/>
          <w:spacing w:val="-4"/>
          <w:w w:val="105"/>
          <w:sz w:val="24"/>
          <w:szCs w:val="24"/>
          <w:lang w:eastAsia="zh-CN"/>
        </w:rPr>
        <w:t>≡</w:t>
      </w:r>
      <w:r>
        <w:rPr>
          <w:rFonts w:ascii="Times New Roman" w:eastAsia="Times New Roman" w:hAnsi="Times New Roman" w:cs="Times New Roman"/>
          <w:i/>
          <w:spacing w:val="-4"/>
          <w:w w:val="105"/>
          <w:position w:val="-3"/>
          <w:sz w:val="16"/>
          <w:szCs w:val="16"/>
          <w:lang w:eastAsia="zh-CN"/>
        </w:rPr>
        <w:t>V</w:t>
      </w:r>
      <w:r>
        <w:rPr>
          <w:rFonts w:ascii="Times New Roman" w:eastAsia="Times New Roman" w:hAnsi="Times New Roman" w:cs="Times New Roman"/>
          <w:spacing w:val="-4"/>
          <w:w w:val="105"/>
          <w:position w:val="-5"/>
          <w:sz w:val="12"/>
          <w:szCs w:val="12"/>
          <w:lang w:eastAsia="zh-CN"/>
        </w:rPr>
        <w:t>1</w:t>
      </w:r>
      <w:r>
        <w:rPr>
          <w:rFonts w:ascii="Cambria" w:eastAsia="Cambria" w:hAnsi="Cambria" w:cs="Cambria"/>
          <w:spacing w:val="-4"/>
          <w:w w:val="105"/>
          <w:position w:val="-3"/>
          <w:sz w:val="16"/>
          <w:szCs w:val="16"/>
          <w:lang w:eastAsia="zh-CN"/>
        </w:rPr>
        <w:t>∪</w:t>
      </w:r>
      <w:r>
        <w:rPr>
          <w:rFonts w:ascii="Times New Roman" w:eastAsia="Times New Roman" w:hAnsi="Times New Roman" w:cs="Times New Roman"/>
          <w:i/>
          <w:spacing w:val="-4"/>
          <w:w w:val="105"/>
          <w:position w:val="-3"/>
          <w:sz w:val="16"/>
          <w:szCs w:val="16"/>
          <w:lang w:eastAsia="zh-CN"/>
        </w:rPr>
        <w:t>V</w:t>
      </w:r>
      <w:r>
        <w:rPr>
          <w:rFonts w:ascii="Times New Roman" w:eastAsia="Times New Roman" w:hAnsi="Times New Roman" w:cs="Times New Roman"/>
          <w:spacing w:val="-4"/>
          <w:w w:val="105"/>
          <w:position w:val="-5"/>
          <w:sz w:val="12"/>
          <w:szCs w:val="12"/>
          <w:lang w:eastAsia="zh-CN"/>
        </w:rPr>
        <w:t>2</w:t>
      </w:r>
      <w:r>
        <w:rPr>
          <w:rFonts w:ascii="Times New Roman" w:eastAsia="Times New Roman" w:hAnsi="Times New Roman" w:cs="Times New Roman"/>
          <w:spacing w:val="-10"/>
          <w:w w:val="105"/>
          <w:position w:val="-5"/>
          <w:sz w:val="12"/>
          <w:szCs w:val="12"/>
          <w:lang w:eastAsia="zh-CN"/>
        </w:rPr>
        <w:t xml:space="preserve"> </w:t>
      </w:r>
      <w:r>
        <w:rPr>
          <w:rFonts w:ascii="Arial" w:eastAsia="Arial" w:hAnsi="Arial" w:cs="Arial"/>
          <w:i/>
          <w:w w:val="105"/>
          <w:sz w:val="24"/>
          <w:szCs w:val="24"/>
        </w:rPr>
        <w:t>ψ</w:t>
      </w:r>
      <w:r>
        <w:rPr>
          <w:rFonts w:ascii="宋体" w:eastAsia="宋体" w:hAnsi="宋体" w:cs="宋体"/>
          <w:w w:val="105"/>
          <w:sz w:val="24"/>
          <w:szCs w:val="24"/>
          <w:lang w:eastAsia="zh-CN"/>
        </w:rPr>
        <w:t>。</w:t>
      </w:r>
    </w:p>
    <w:p w:rsidR="00A115BF" w:rsidRDefault="00A115BF">
      <w:pPr>
        <w:spacing w:line="374" w:lineRule="exact"/>
        <w:rPr>
          <w:rFonts w:ascii="宋体" w:eastAsia="宋体" w:hAnsi="宋体" w:cs="宋体"/>
          <w:sz w:val="24"/>
          <w:szCs w:val="24"/>
          <w:lang w:eastAsia="zh-CN"/>
        </w:rPr>
        <w:sectPr w:rsidR="00A115BF">
          <w:headerReference w:type="default" r:id="rId78"/>
          <w:pgSz w:w="11910" w:h="16840"/>
          <w:pgMar w:top="1460" w:right="1200" w:bottom="1360" w:left="1280" w:header="1198" w:footer="1160" w:gutter="0"/>
          <w:cols w:space="720"/>
        </w:sectPr>
      </w:pPr>
    </w:p>
    <w:p w:rsidR="00A115BF" w:rsidRDefault="00A115BF">
      <w:pPr>
        <w:spacing w:before="4"/>
        <w:rPr>
          <w:rFonts w:ascii="宋体" w:eastAsia="宋体" w:hAnsi="宋体" w:cs="宋体"/>
          <w:sz w:val="20"/>
          <w:szCs w:val="20"/>
          <w:lang w:eastAsia="zh-CN"/>
        </w:rPr>
      </w:pPr>
    </w:p>
    <w:p w:rsidR="00A115BF" w:rsidRDefault="00646F36">
      <w:pPr>
        <w:pStyle w:val="a3"/>
        <w:spacing w:before="26"/>
        <w:ind w:left="600" w:right="378"/>
        <w:rPr>
          <w:rFonts w:ascii="宋体" w:eastAsia="宋体" w:hAnsi="宋体" w:cs="宋体"/>
          <w:lang w:eastAsia="zh-CN"/>
        </w:rPr>
      </w:pPr>
      <w:r>
        <w:pict>
          <v:group id="_x0000_s2026" style="position:absolute;left:0;text-align:left;margin-left:514.6pt;margin-top:7pt;width:8pt;height:8.5pt;z-index:5512;mso-position-horizontal-relative:page" coordorigin="10292,140" coordsize="160,170">
            <v:group id="_x0000_s2033" style="position:absolute;left:10296;top:144;width:2;height:163" coordorigin="10296,144" coordsize="2,163">
              <v:shape id="_x0000_s2034" style="position:absolute;left:10296;top:144;width:2;height:163" coordorigin="10296,144" coordsize="0,163" path="m10296,306r,-162e" filled="f" strokeweight=".14042mm">
                <v:path arrowok="t"/>
              </v:shape>
            </v:group>
            <v:group id="_x0000_s2031" style="position:absolute;left:10300;top:148;width:145;height:2" coordorigin="10300,148" coordsize="145,2">
              <v:shape id="_x0000_s2032" style="position:absolute;left:10300;top:148;width:145;height:2" coordorigin="10300,148" coordsize="145,0" path="m10300,148r144,e" filled="f" strokeweight=".14042mm">
                <v:path arrowok="t"/>
              </v:shape>
            </v:group>
            <v:group id="_x0000_s2029" style="position:absolute;left:10300;top:302;width:145;height:2" coordorigin="10300,302" coordsize="145,2">
              <v:shape id="_x0000_s2030" style="position:absolute;left:10300;top:302;width:145;height:2" coordorigin="10300,302" coordsize="145,0" path="m10300,302r144,e" filled="f" strokeweight=".14042mm">
                <v:path arrowok="t"/>
              </v:shape>
            </v:group>
            <v:group id="_x0000_s2027" style="position:absolute;left:10448;top:144;width:2;height:163" coordorigin="10448,144" coordsize="2,163">
              <v:shape id="_x0000_s2028" style="position:absolute;left:10448;top:144;width:2;height:163" coordorigin="10448,144" coordsize="0,163" path="m10448,306r,-162e" filled="f" strokeweight=".14042mm">
                <v:path arrowok="t"/>
              </v:shape>
            </v:group>
            <w10:wrap anchorx="page"/>
          </v:group>
        </w:pict>
      </w:r>
      <w:r>
        <w:rPr>
          <w:rFonts w:ascii="宋体" w:eastAsia="宋体" w:hAnsi="宋体" w:cs="宋体"/>
          <w:spacing w:val="-4"/>
          <w:lang w:eastAsia="zh-CN"/>
        </w:rPr>
        <w:t>同理可证</w:t>
      </w:r>
      <w:r>
        <w:rPr>
          <w:spacing w:val="-4"/>
          <w:lang w:eastAsia="zh-CN"/>
        </w:rPr>
        <w:t>(iv)</w:t>
      </w:r>
      <w:r>
        <w:rPr>
          <w:rFonts w:ascii="宋体" w:eastAsia="宋体" w:hAnsi="宋体" w:cs="宋体"/>
          <w:spacing w:val="-4"/>
          <w:lang w:eastAsia="zh-CN"/>
        </w:rPr>
        <w:t>。</w:t>
      </w:r>
    </w:p>
    <w:p w:rsidR="00A115BF" w:rsidRDefault="00A115BF">
      <w:pPr>
        <w:spacing w:before="6"/>
        <w:rPr>
          <w:rFonts w:ascii="宋体" w:eastAsia="宋体" w:hAnsi="宋体" w:cs="宋体"/>
          <w:sz w:val="20"/>
          <w:szCs w:val="20"/>
          <w:lang w:eastAsia="zh-CN"/>
        </w:rPr>
      </w:pPr>
    </w:p>
    <w:p w:rsidR="00A115BF" w:rsidRDefault="00646F36">
      <w:pPr>
        <w:spacing w:before="26" w:line="388" w:lineRule="exact"/>
        <w:ind w:left="600" w:right="378"/>
        <w:rPr>
          <w:rFonts w:ascii="Times New Roman" w:eastAsia="Times New Roman" w:hAnsi="Times New Roman" w:cs="Times New Roman"/>
          <w:sz w:val="24"/>
          <w:szCs w:val="24"/>
          <w:lang w:eastAsia="zh-CN"/>
        </w:rPr>
      </w:pPr>
      <w:r>
        <w:rPr>
          <w:rFonts w:ascii="宋体" w:eastAsia="宋体" w:hAnsi="宋体" w:cs="宋体"/>
          <w:spacing w:val="9"/>
          <w:sz w:val="24"/>
          <w:szCs w:val="24"/>
          <w:lang w:eastAsia="zh-CN"/>
        </w:rPr>
        <w:t>请注意，在上述结论</w:t>
      </w:r>
      <w:r>
        <w:rPr>
          <w:rFonts w:ascii="Times New Roman" w:eastAsia="Times New Roman" w:hAnsi="Times New Roman" w:cs="Times New Roman"/>
          <w:spacing w:val="9"/>
          <w:sz w:val="24"/>
          <w:szCs w:val="24"/>
          <w:lang w:eastAsia="zh-CN"/>
        </w:rPr>
        <w:t>(ii)</w:t>
      </w:r>
      <w:r>
        <w:rPr>
          <w:rFonts w:ascii="宋体" w:eastAsia="宋体" w:hAnsi="宋体" w:cs="宋体"/>
          <w:spacing w:val="9"/>
          <w:sz w:val="24"/>
          <w:szCs w:val="24"/>
          <w:lang w:eastAsia="zh-CN"/>
        </w:rPr>
        <w:t>中</w:t>
      </w:r>
      <w:r>
        <w:rPr>
          <w:rFonts w:ascii="宋体" w:eastAsia="宋体" w:hAnsi="宋体" w:cs="宋体"/>
          <w:spacing w:val="9"/>
          <w:sz w:val="24"/>
          <w:szCs w:val="24"/>
          <w:lang w:eastAsia="zh-CN"/>
        </w:rPr>
        <w:t>“</w:t>
      </w:r>
      <w:r>
        <w:rPr>
          <w:rFonts w:ascii="Arial" w:eastAsia="Arial" w:hAnsi="Arial" w:cs="Arial"/>
          <w:i/>
          <w:spacing w:val="9"/>
          <w:sz w:val="24"/>
          <w:szCs w:val="24"/>
        </w:rPr>
        <w:t>ϕ</w:t>
      </w:r>
      <w:r>
        <w:rPr>
          <w:rFonts w:ascii="宋体" w:eastAsia="宋体" w:hAnsi="宋体" w:cs="宋体"/>
          <w:spacing w:val="9"/>
          <w:sz w:val="24"/>
          <w:szCs w:val="24"/>
          <w:lang w:eastAsia="zh-CN"/>
        </w:rPr>
        <w:t>和</w:t>
      </w:r>
      <w:r>
        <w:rPr>
          <w:rFonts w:ascii="Arial" w:eastAsia="Arial" w:hAnsi="Arial" w:cs="Arial"/>
          <w:i/>
          <w:spacing w:val="9"/>
          <w:sz w:val="24"/>
          <w:szCs w:val="24"/>
        </w:rPr>
        <w:t>ψ</w:t>
      </w:r>
      <w:r>
        <w:rPr>
          <w:rFonts w:ascii="宋体" w:eastAsia="宋体" w:hAnsi="宋体" w:cs="宋体"/>
          <w:spacing w:val="9"/>
          <w:sz w:val="24"/>
          <w:szCs w:val="24"/>
          <w:lang w:eastAsia="zh-CN"/>
        </w:rPr>
        <w:t>不包含索引</w:t>
      </w:r>
      <w:r>
        <w:rPr>
          <w:rFonts w:ascii="宋体" w:eastAsia="宋体" w:hAnsi="宋体" w:cs="宋体"/>
          <w:spacing w:val="9"/>
          <w:sz w:val="24"/>
          <w:szCs w:val="24"/>
          <w:lang w:eastAsia="zh-CN"/>
        </w:rPr>
        <w:t>”</w:t>
      </w:r>
      <w:r>
        <w:rPr>
          <w:rFonts w:ascii="宋体" w:eastAsia="宋体" w:hAnsi="宋体" w:cs="宋体"/>
          <w:spacing w:val="9"/>
          <w:sz w:val="24"/>
          <w:szCs w:val="24"/>
          <w:lang w:eastAsia="zh-CN"/>
        </w:rPr>
        <w:t>是必要的。</w:t>
      </w:r>
      <w:r>
        <w:rPr>
          <w:rFonts w:ascii="宋体" w:eastAsia="宋体" w:hAnsi="宋体" w:cs="宋体"/>
          <w:spacing w:val="-79"/>
          <w:sz w:val="24"/>
          <w:szCs w:val="24"/>
          <w:lang w:eastAsia="zh-CN"/>
        </w:rPr>
        <w:t xml:space="preserve"> </w:t>
      </w:r>
      <w:r>
        <w:rPr>
          <w:rFonts w:ascii="宋体" w:eastAsia="宋体" w:hAnsi="宋体" w:cs="宋体"/>
          <w:spacing w:val="6"/>
          <w:sz w:val="24"/>
          <w:szCs w:val="24"/>
          <w:lang w:eastAsia="zh-CN"/>
        </w:rPr>
        <w:t>否则，令</w:t>
      </w:r>
      <w:r>
        <w:rPr>
          <w:rFonts w:ascii="Arial" w:eastAsia="Arial" w:hAnsi="Arial" w:cs="Arial"/>
          <w:i/>
          <w:spacing w:val="6"/>
          <w:sz w:val="24"/>
          <w:szCs w:val="24"/>
        </w:rPr>
        <w:t>ϕ</w:t>
      </w:r>
      <w:r>
        <w:rPr>
          <w:rFonts w:ascii="Arial" w:eastAsia="Arial" w:hAnsi="Arial" w:cs="Arial"/>
          <w:i/>
          <w:spacing w:val="32"/>
          <w:sz w:val="24"/>
          <w:szCs w:val="24"/>
          <w:lang w:eastAsia="zh-CN"/>
        </w:rPr>
        <w:t xml:space="preserve"> </w:t>
      </w:r>
      <w:r>
        <w:rPr>
          <w:rFonts w:ascii="Euclid" w:eastAsia="Euclid" w:hAnsi="Euclid" w:cs="Euclid"/>
          <w:sz w:val="24"/>
          <w:szCs w:val="24"/>
          <w:lang w:eastAsia="zh-CN"/>
        </w:rPr>
        <w:t>=</w:t>
      </w:r>
      <w:r>
        <w:rPr>
          <w:rFonts w:ascii="Euclid" w:eastAsia="Euclid" w:hAnsi="Euclid" w:cs="Euclid"/>
          <w:spacing w:val="3"/>
          <w:sz w:val="24"/>
          <w:szCs w:val="24"/>
          <w:lang w:eastAsia="zh-CN"/>
        </w:rPr>
        <w:t xml:space="preserve"> </w:t>
      </w:r>
      <w:r>
        <w:rPr>
          <w:rFonts w:ascii="Times New Roman" w:eastAsia="Times New Roman" w:hAnsi="Times New Roman" w:cs="Times New Roman"/>
          <w:sz w:val="19"/>
          <w:szCs w:val="19"/>
          <w:lang w:eastAsia="zh-CN"/>
        </w:rPr>
        <w:t>E</w:t>
      </w:r>
      <w:r>
        <w:rPr>
          <w:rFonts w:ascii="Cambria" w:eastAsia="Cambria" w:hAnsi="Cambria" w:cs="Cambria"/>
          <w:position w:val="-3"/>
          <w:sz w:val="16"/>
          <w:szCs w:val="16"/>
          <w:lang w:eastAsia="zh-CN"/>
        </w:rPr>
        <w:t>⟨</w:t>
      </w:r>
      <w:r>
        <w:rPr>
          <w:rFonts w:ascii="Times New Roman" w:eastAsia="Times New Roman" w:hAnsi="Times New Roman" w:cs="Times New Roman"/>
          <w:position w:val="-3"/>
          <w:sz w:val="16"/>
          <w:szCs w:val="16"/>
          <w:lang w:eastAsia="zh-CN"/>
        </w:rPr>
        <w:t>1</w:t>
      </w:r>
      <w:r>
        <w:rPr>
          <w:rFonts w:ascii="Cambria" w:eastAsia="Cambria" w:hAnsi="Cambria" w:cs="Cambria"/>
          <w:position w:val="-3"/>
          <w:sz w:val="16"/>
          <w:szCs w:val="16"/>
          <w:lang w:eastAsia="zh-CN"/>
        </w:rPr>
        <w:t>⟩</w:t>
      </w:r>
      <w:r>
        <w:rPr>
          <w:rFonts w:ascii="Cambria" w:eastAsia="Cambria" w:hAnsi="Cambria" w:cs="Cambria"/>
          <w:spacing w:val="-18"/>
          <w:position w:val="-3"/>
          <w:sz w:val="16"/>
          <w:szCs w:val="16"/>
          <w:lang w:eastAsia="zh-CN"/>
        </w:rPr>
        <w:t xml:space="preserve"> </w:t>
      </w:r>
      <w:r>
        <w:rPr>
          <w:rFonts w:ascii="Times New Roman" w:eastAsia="Times New Roman" w:hAnsi="Times New Roman" w:cs="Times New Roman"/>
          <w:sz w:val="19"/>
          <w:szCs w:val="19"/>
          <w:lang w:eastAsia="zh-CN"/>
        </w:rPr>
        <w:t>X</w:t>
      </w:r>
      <w:r>
        <w:rPr>
          <w:rFonts w:ascii="Times New Roman" w:eastAsia="Times New Roman" w:hAnsi="Times New Roman" w:cs="Times New Roman"/>
          <w:spacing w:val="-20"/>
          <w:sz w:val="19"/>
          <w:szCs w:val="19"/>
          <w:lang w:eastAsia="zh-CN"/>
        </w:rPr>
        <w:t xml:space="preserve"> </w:t>
      </w:r>
      <w:r>
        <w:rPr>
          <w:rFonts w:ascii="Times New Roman" w:eastAsia="Times New Roman" w:hAnsi="Times New Roman" w:cs="Times New Roman"/>
          <w:i/>
          <w:sz w:val="24"/>
          <w:szCs w:val="24"/>
          <w:lang w:eastAsia="zh-CN"/>
        </w:rPr>
        <w:t>p</w:t>
      </w:r>
    </w:p>
    <w:p w:rsidR="00A115BF" w:rsidRDefault="00646F36">
      <w:pPr>
        <w:spacing w:line="388" w:lineRule="exact"/>
        <w:ind w:left="120" w:right="378"/>
        <w:rPr>
          <w:rFonts w:ascii="宋体" w:eastAsia="宋体" w:hAnsi="宋体" w:cs="宋体"/>
          <w:sz w:val="24"/>
          <w:szCs w:val="24"/>
          <w:lang w:eastAsia="zh-CN"/>
        </w:rPr>
      </w:pPr>
      <w:r>
        <w:rPr>
          <w:rFonts w:ascii="宋体" w:eastAsia="宋体" w:hAnsi="宋体" w:cs="宋体"/>
          <w:sz w:val="24"/>
          <w:szCs w:val="24"/>
          <w:lang w:eastAsia="zh-CN"/>
        </w:rPr>
        <w:t>和</w:t>
      </w:r>
      <w:r>
        <w:rPr>
          <w:rFonts w:ascii="Arial" w:eastAsia="Arial" w:hAnsi="Arial" w:cs="Arial"/>
          <w:i/>
          <w:sz w:val="24"/>
          <w:szCs w:val="24"/>
        </w:rPr>
        <w:t>ψ</w:t>
      </w:r>
      <w:r>
        <w:rPr>
          <w:rFonts w:ascii="Arial" w:eastAsia="Arial" w:hAnsi="Arial" w:cs="Arial"/>
          <w:i/>
          <w:sz w:val="24"/>
          <w:szCs w:val="24"/>
          <w:lang w:eastAsia="zh-CN"/>
        </w:rPr>
        <w:t xml:space="preserve"> </w:t>
      </w:r>
      <w:r>
        <w:rPr>
          <w:rFonts w:ascii="Euclid" w:eastAsia="Euclid" w:hAnsi="Euclid" w:cs="Euclid"/>
          <w:sz w:val="24"/>
          <w:szCs w:val="24"/>
          <w:lang w:eastAsia="zh-CN"/>
        </w:rPr>
        <w:t xml:space="preserve">= </w:t>
      </w:r>
      <w:r>
        <w:rPr>
          <w:rFonts w:ascii="Times New Roman" w:eastAsia="Times New Roman" w:hAnsi="Times New Roman" w:cs="Times New Roman"/>
          <w:sz w:val="19"/>
          <w:szCs w:val="19"/>
          <w:lang w:eastAsia="zh-CN"/>
        </w:rPr>
        <w:t>E</w:t>
      </w:r>
      <w:r>
        <w:rPr>
          <w:rFonts w:ascii="Cambria" w:eastAsia="Cambria" w:hAnsi="Cambria" w:cs="Cambria"/>
          <w:position w:val="-3"/>
          <w:sz w:val="16"/>
          <w:szCs w:val="16"/>
          <w:lang w:eastAsia="zh-CN"/>
        </w:rPr>
        <w:t>⟨</w:t>
      </w:r>
      <w:r>
        <w:rPr>
          <w:rFonts w:ascii="Times New Roman" w:eastAsia="Times New Roman" w:hAnsi="Times New Roman" w:cs="Times New Roman"/>
          <w:position w:val="-3"/>
          <w:sz w:val="16"/>
          <w:szCs w:val="16"/>
          <w:lang w:eastAsia="zh-CN"/>
        </w:rPr>
        <w:t>2</w:t>
      </w:r>
      <w:r>
        <w:rPr>
          <w:rFonts w:ascii="Cambria" w:eastAsia="Cambria" w:hAnsi="Cambria" w:cs="Cambria"/>
          <w:position w:val="-3"/>
          <w:sz w:val="16"/>
          <w:szCs w:val="16"/>
          <w:lang w:eastAsia="zh-CN"/>
        </w:rPr>
        <w:t>⟩</w:t>
      </w:r>
      <w:r>
        <w:rPr>
          <w:rFonts w:ascii="Cambria" w:eastAsia="Cambria" w:hAnsi="Cambria" w:cs="Cambria"/>
          <w:position w:val="-3"/>
          <w:sz w:val="16"/>
          <w:szCs w:val="16"/>
          <w:lang w:eastAsia="zh-CN"/>
        </w:rPr>
        <w:t xml:space="preserve"> </w:t>
      </w:r>
      <w:r>
        <w:rPr>
          <w:rFonts w:ascii="Times New Roman" w:eastAsia="Times New Roman" w:hAnsi="Times New Roman" w:cs="Times New Roman"/>
          <w:sz w:val="19"/>
          <w:szCs w:val="19"/>
          <w:lang w:eastAsia="zh-CN"/>
        </w:rPr>
        <w:t xml:space="preserve">X </w:t>
      </w:r>
      <w:r>
        <w:rPr>
          <w:rFonts w:ascii="Times New Roman" w:eastAsia="Times New Roman" w:hAnsi="Times New Roman" w:cs="Times New Roman"/>
          <w:i/>
          <w:sz w:val="24"/>
          <w:szCs w:val="24"/>
          <w:lang w:eastAsia="zh-CN"/>
        </w:rPr>
        <w:t>p</w:t>
      </w:r>
      <w:r>
        <w:rPr>
          <w:rFonts w:ascii="宋体" w:eastAsia="宋体" w:hAnsi="宋体" w:cs="宋体"/>
          <w:sz w:val="24"/>
          <w:szCs w:val="24"/>
          <w:lang w:eastAsia="zh-CN"/>
        </w:rPr>
        <w:t>，可以证明，</w:t>
      </w:r>
      <w:r>
        <w:rPr>
          <w:rFonts w:ascii="Arial" w:eastAsia="Arial" w:hAnsi="Arial" w:cs="Arial"/>
          <w:i/>
          <w:sz w:val="24"/>
          <w:szCs w:val="24"/>
        </w:rPr>
        <w:t>ϕ</w:t>
      </w:r>
      <w:r>
        <w:rPr>
          <w:rFonts w:ascii="Arial" w:eastAsia="Arial" w:hAnsi="Arial" w:cs="Arial"/>
          <w:i/>
          <w:sz w:val="24"/>
          <w:szCs w:val="24"/>
          <w:lang w:eastAsia="zh-CN"/>
        </w:rPr>
        <w:t xml:space="preserve"> </w:t>
      </w:r>
      <w:r>
        <w:rPr>
          <w:rFonts w:ascii="Cambria" w:eastAsia="Cambria" w:hAnsi="Cambria" w:cs="Cambria"/>
          <w:spacing w:val="-21"/>
          <w:sz w:val="24"/>
          <w:szCs w:val="24"/>
          <w:lang w:eastAsia="zh-CN"/>
        </w:rPr>
        <w:t>≡</w:t>
      </w:r>
      <w:r>
        <w:rPr>
          <w:rFonts w:ascii="Times New Roman" w:eastAsia="Times New Roman" w:hAnsi="Times New Roman" w:cs="Times New Roman"/>
          <w:spacing w:val="-21"/>
          <w:position w:val="-3"/>
          <w:sz w:val="16"/>
          <w:szCs w:val="16"/>
          <w:lang w:eastAsia="zh-CN"/>
        </w:rPr>
        <w:t xml:space="preserve">0/     </w:t>
      </w:r>
      <w:r>
        <w:rPr>
          <w:rFonts w:ascii="Arial" w:eastAsia="Arial" w:hAnsi="Arial" w:cs="Arial"/>
          <w:i/>
          <w:spacing w:val="4"/>
          <w:sz w:val="24"/>
          <w:szCs w:val="24"/>
        </w:rPr>
        <w:t>ψ</w:t>
      </w:r>
      <w:r>
        <w:rPr>
          <w:rFonts w:ascii="宋体" w:eastAsia="宋体" w:hAnsi="宋体" w:cs="宋体"/>
          <w:spacing w:val="4"/>
          <w:sz w:val="24"/>
          <w:szCs w:val="24"/>
          <w:lang w:eastAsia="zh-CN"/>
        </w:rPr>
        <w:t>，但是</w:t>
      </w:r>
      <w:r>
        <w:rPr>
          <w:rFonts w:ascii="Arial" w:eastAsia="Arial" w:hAnsi="Arial" w:cs="Arial"/>
          <w:i/>
          <w:spacing w:val="4"/>
          <w:sz w:val="24"/>
          <w:szCs w:val="24"/>
        </w:rPr>
        <w:t>ϕ</w:t>
      </w:r>
      <w:r>
        <w:rPr>
          <w:rFonts w:ascii="Arial" w:eastAsia="Arial" w:hAnsi="Arial" w:cs="Arial"/>
          <w:i/>
          <w:spacing w:val="4"/>
          <w:sz w:val="24"/>
          <w:szCs w:val="24"/>
          <w:lang w:eastAsia="zh-CN"/>
        </w:rPr>
        <w:t xml:space="preserve"> </w:t>
      </w:r>
      <w:r>
        <w:rPr>
          <w:rFonts w:ascii="Cambria" w:eastAsia="Cambria" w:hAnsi="Cambria" w:cs="Cambria"/>
          <w:w w:val="90"/>
          <w:sz w:val="24"/>
          <w:szCs w:val="24"/>
          <w:lang w:eastAsia="zh-CN"/>
        </w:rPr>
        <w:t≯≡</w:t>
      </w:r>
      <w:r>
        <w:rPr>
          <w:rFonts w:ascii="Cambria" w:eastAsia="Cambria" w:hAnsi="Cambria" w:cs="Cambria"/>
          <w:spacing w:val="-18"/>
          <w:w w:val="90"/>
          <w:sz w:val="24"/>
          <w:szCs w:val="24"/>
          <w:lang w:eastAsia="zh-CN"/>
        </w:rPr>
        <w:t xml:space="preserve"> </w:t>
      </w:r>
      <w:r>
        <w:rPr>
          <w:rFonts w:ascii="Arial" w:eastAsia="Arial" w:hAnsi="Arial" w:cs="Arial"/>
          <w:i/>
          <w:sz w:val="24"/>
          <w:szCs w:val="24"/>
        </w:rPr>
        <w:t>ψ</w:t>
      </w:r>
      <w:r>
        <w:rPr>
          <w:rFonts w:ascii="宋体" w:eastAsia="宋体" w:hAnsi="宋体" w:cs="宋体"/>
          <w:sz w:val="24"/>
          <w:szCs w:val="24"/>
          <w:lang w:eastAsia="zh-CN"/>
        </w:rPr>
        <w:t>。</w:t>
      </w:r>
    </w:p>
    <w:p w:rsidR="00A115BF" w:rsidRDefault="00A115BF">
      <w:pPr>
        <w:spacing w:before="5"/>
        <w:rPr>
          <w:rFonts w:ascii="宋体" w:eastAsia="宋体" w:hAnsi="宋体" w:cs="宋体"/>
          <w:sz w:val="10"/>
          <w:szCs w:val="10"/>
          <w:lang w:eastAsia="zh-CN"/>
        </w:rPr>
      </w:pPr>
    </w:p>
    <w:p w:rsidR="00A115BF" w:rsidRDefault="00A115BF">
      <w:pPr>
        <w:rPr>
          <w:rFonts w:ascii="宋体" w:eastAsia="宋体" w:hAnsi="宋体" w:cs="宋体"/>
          <w:sz w:val="10"/>
          <w:szCs w:val="10"/>
          <w:lang w:eastAsia="zh-CN"/>
        </w:rPr>
        <w:sectPr w:rsidR="00A115BF">
          <w:headerReference w:type="default" r:id="rId79"/>
          <w:pgSz w:w="11910" w:h="16840"/>
          <w:pgMar w:top="1460" w:right="720" w:bottom="1360" w:left="1320" w:header="1198" w:footer="1160" w:gutter="0"/>
          <w:cols w:space="720"/>
        </w:sectPr>
      </w:pPr>
    </w:p>
    <w:p w:rsidR="00A115BF" w:rsidRDefault="00646F36">
      <w:pPr>
        <w:spacing w:before="44"/>
        <w:ind w:left="120"/>
        <w:rPr>
          <w:rFonts w:ascii="Times New Roman" w:eastAsia="Times New Roman" w:hAnsi="Times New Roman" w:cs="Times New Roman"/>
          <w:sz w:val="16"/>
          <w:szCs w:val="16"/>
          <w:lang w:eastAsia="zh-CN"/>
        </w:rPr>
      </w:pPr>
      <w:r>
        <w:rPr>
          <w:rFonts w:eastAsiaTheme="minorHAnsi"/>
        </w:rPr>
        <w:pict>
          <v:shape id="_x0000_s2025" type="#_x0000_t202" style="position:absolute;left:0;text-align:left;margin-left:368.25pt;margin-top:14.3pt;width:12.85pt;height:6.4pt;z-index:-259096;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bookmarkStart w:id="89" w:name="_bookmark55"/>
      <w:bookmarkEnd w:id="89"/>
      <w:r>
        <w:rPr>
          <w:rFonts w:ascii="黑体" w:eastAsia="黑体" w:hAnsi="黑体" w:cs="黑体"/>
          <w:sz w:val="24"/>
          <w:szCs w:val="24"/>
          <w:lang w:eastAsia="zh-CN"/>
        </w:rPr>
        <w:t>命题</w:t>
      </w:r>
      <w:r>
        <w:rPr>
          <w:rFonts w:ascii="黑体" w:eastAsia="黑体" w:hAnsi="黑体" w:cs="黑体"/>
          <w:sz w:val="24"/>
          <w:szCs w:val="24"/>
          <w:lang w:eastAsia="zh-CN"/>
        </w:rPr>
        <w:t xml:space="preserve"> </w:t>
      </w:r>
      <w:r>
        <w:rPr>
          <w:rFonts w:ascii="Times New Roman" w:eastAsia="Times New Roman" w:hAnsi="Times New Roman" w:cs="Times New Roman"/>
          <w:b/>
          <w:bCs/>
          <w:sz w:val="24"/>
          <w:szCs w:val="24"/>
          <w:lang w:eastAsia="zh-CN"/>
        </w:rPr>
        <w:t xml:space="preserve">3.2. </w:t>
      </w:r>
      <w:r>
        <w:rPr>
          <w:rFonts w:ascii="楷体" w:eastAsia="楷体" w:hAnsi="楷体" w:cs="楷体"/>
          <w:sz w:val="24"/>
          <w:szCs w:val="24"/>
          <w:lang w:eastAsia="zh-CN"/>
        </w:rPr>
        <w:t>令</w:t>
      </w:r>
      <w:r>
        <w:rPr>
          <w:rFonts w:ascii="Arial" w:eastAsia="Arial" w:hAnsi="Arial" w:cs="Arial"/>
          <w:i/>
          <w:sz w:val="24"/>
          <w:szCs w:val="24"/>
        </w:rPr>
        <w:t>ϕ</w:t>
      </w:r>
      <w:r>
        <w:rPr>
          <w:rFonts w:ascii="楷体" w:eastAsia="楷体" w:hAnsi="楷体" w:cs="楷体"/>
          <w:sz w:val="24"/>
          <w:szCs w:val="24"/>
          <w:lang w:eastAsia="zh-CN"/>
        </w:rPr>
        <w:t>为一个</w:t>
      </w:r>
      <w:r>
        <w:rPr>
          <w:rFonts w:ascii="Times New Roman" w:eastAsia="Times New Roman" w:hAnsi="Times New Roman" w:cs="Times New Roman"/>
          <w:i/>
          <w:sz w:val="24"/>
          <w:szCs w:val="24"/>
          <w:lang w:eastAsia="zh-CN"/>
        </w:rPr>
        <w:t>CTL</w:t>
      </w:r>
      <w:r>
        <w:rPr>
          <w:rFonts w:ascii="楷体" w:eastAsia="楷体" w:hAnsi="楷体" w:cs="楷体"/>
          <w:sz w:val="24"/>
          <w:szCs w:val="24"/>
          <w:lang w:eastAsia="zh-CN"/>
        </w:rPr>
        <w:t>公式。则</w:t>
      </w:r>
      <w:r>
        <w:rPr>
          <w:rFonts w:ascii="Arial" w:eastAsia="Arial" w:hAnsi="Arial" w:cs="Arial"/>
          <w:i/>
          <w:sz w:val="24"/>
          <w:szCs w:val="24"/>
        </w:rPr>
        <w:t>ϕ</w:t>
      </w:r>
      <w:r>
        <w:rPr>
          <w:rFonts w:ascii="Arial" w:eastAsia="Arial" w:hAnsi="Arial" w:cs="Arial"/>
          <w:i/>
          <w:sz w:val="24"/>
          <w:szCs w:val="24"/>
          <w:lang w:eastAsia="zh-CN"/>
        </w:rPr>
        <w:t xml:space="preserve"> </w:t>
      </w:r>
      <w:r>
        <w:rPr>
          <w:rFonts w:ascii="Cambria" w:eastAsia="Cambria" w:hAnsi="Cambria" w:cs="Cambria"/>
          <w:spacing w:val="-4"/>
          <w:sz w:val="24"/>
          <w:szCs w:val="24"/>
          <w:lang w:eastAsia="zh-CN"/>
        </w:rPr>
        <w:t>≡</w:t>
      </w:r>
      <w:r>
        <w:rPr>
          <w:rFonts w:ascii="Times New Roman" w:eastAsia="Times New Roman" w:hAnsi="Times New Roman" w:cs="Times New Roman"/>
          <w:i/>
          <w:spacing w:val="-4"/>
          <w:position w:val="-3"/>
          <w:sz w:val="16"/>
          <w:szCs w:val="16"/>
          <w:lang w:eastAsia="zh-CN"/>
        </w:rPr>
        <w:t xml:space="preserve">U  </w:t>
      </w:r>
      <w:r>
        <w:rPr>
          <w:rFonts w:ascii="Times New Roman" w:eastAsia="Times New Roman" w:hAnsi="Times New Roman" w:cs="Times New Roman"/>
          <w:i/>
          <w:spacing w:val="-9"/>
          <w:sz w:val="24"/>
          <w:szCs w:val="24"/>
          <w:lang w:eastAsia="zh-CN"/>
        </w:rPr>
        <w:t>T</w:t>
      </w:r>
      <w:r>
        <w:rPr>
          <w:rFonts w:ascii="Arial" w:eastAsia="Arial" w:hAnsi="Arial" w:cs="Arial"/>
          <w:i/>
          <w:spacing w:val="-9"/>
          <w:position w:val="-3"/>
          <w:sz w:val="16"/>
          <w:szCs w:val="16"/>
        </w:rPr>
        <w:t>ϕ</w:t>
      </w:r>
      <w:r>
        <w:rPr>
          <w:rFonts w:ascii="Arial" w:eastAsia="Arial" w:hAnsi="Arial" w:cs="Arial"/>
          <w:i/>
          <w:spacing w:val="-9"/>
          <w:position w:val="-3"/>
          <w:sz w:val="16"/>
          <w:szCs w:val="16"/>
          <w:lang w:eastAsia="zh-CN"/>
        </w:rPr>
        <w:t xml:space="preserve"> </w:t>
      </w:r>
      <w:r>
        <w:rPr>
          <w:rFonts w:ascii="楷体" w:eastAsia="楷体" w:hAnsi="楷体" w:cs="楷体"/>
          <w:spacing w:val="-8"/>
          <w:sz w:val="24"/>
          <w:szCs w:val="24"/>
          <w:lang w:eastAsia="zh-CN"/>
        </w:rPr>
        <w:t>，其中</w:t>
      </w:r>
      <w:r>
        <w:rPr>
          <w:rFonts w:ascii="Times New Roman" w:eastAsia="Times New Roman" w:hAnsi="Times New Roman" w:cs="Times New Roman"/>
          <w:i/>
          <w:spacing w:val="-8"/>
          <w:sz w:val="24"/>
          <w:szCs w:val="24"/>
          <w:lang w:eastAsia="zh-CN"/>
        </w:rPr>
        <w:t>T</w:t>
      </w:r>
      <w:r>
        <w:rPr>
          <w:rFonts w:ascii="Arial" w:eastAsia="Arial" w:hAnsi="Arial" w:cs="Arial"/>
          <w:i/>
          <w:spacing w:val="-8"/>
          <w:position w:val="-3"/>
          <w:sz w:val="16"/>
          <w:szCs w:val="16"/>
        </w:rPr>
        <w:t>ϕ</w:t>
      </w:r>
      <w:r>
        <w:rPr>
          <w:rFonts w:ascii="Arial" w:eastAsia="Arial" w:hAnsi="Arial" w:cs="Arial"/>
          <w:i/>
          <w:spacing w:val="-8"/>
          <w:position w:val="-3"/>
          <w:sz w:val="16"/>
          <w:szCs w:val="16"/>
          <w:lang w:eastAsia="zh-CN"/>
        </w:rPr>
        <w:t xml:space="preserve"> </w:t>
      </w:r>
      <w:r>
        <w:rPr>
          <w:rFonts w:ascii="Euclid" w:eastAsia="Euclid" w:hAnsi="Euclid" w:cs="Euclid"/>
          <w:sz w:val="24"/>
          <w:szCs w:val="24"/>
          <w:lang w:eastAsia="zh-CN"/>
        </w:rPr>
        <w:t>=</w:t>
      </w:r>
      <w:r>
        <w:rPr>
          <w:rFonts w:ascii="Euclid" w:eastAsia="Euclid" w:hAnsi="Euclid" w:cs="Euclid"/>
          <w:spacing w:val="-60"/>
          <w:sz w:val="24"/>
          <w:szCs w:val="24"/>
          <w:lang w:eastAsia="zh-CN"/>
        </w:rPr>
        <w:t xml:space="preserve"> </w:t>
      </w:r>
      <w:r>
        <w:rPr>
          <w:rFonts w:ascii="Times New Roman" w:eastAsia="Times New Roman" w:hAnsi="Times New Roman" w:cs="Times New Roman"/>
          <w:spacing w:val="7"/>
          <w:sz w:val="24"/>
          <w:szCs w:val="24"/>
          <w:lang w:eastAsia="zh-CN"/>
        </w:rPr>
        <w:t>SNF</w:t>
      </w:r>
      <w:r>
        <w:rPr>
          <w:rFonts w:ascii="Times New Roman" w:eastAsia="Times New Roman" w:hAnsi="Times New Roman" w:cs="Times New Roman"/>
          <w:i/>
          <w:spacing w:val="7"/>
          <w:position w:val="10"/>
          <w:sz w:val="16"/>
          <w:szCs w:val="16"/>
          <w:lang w:eastAsia="zh-CN"/>
        </w:rPr>
        <w:t>g</w:t>
      </w:r>
    </w:p>
    <w:p w:rsidR="00A115BF" w:rsidRDefault="00646F36">
      <w:pPr>
        <w:spacing w:before="44"/>
        <w:ind w:left="-27"/>
        <w:rPr>
          <w:rFonts w:ascii="楷体" w:eastAsia="楷体" w:hAnsi="楷体" w:cs="楷体"/>
          <w:sz w:val="24"/>
          <w:szCs w:val="24"/>
          <w:lang w:eastAsia="zh-CN"/>
        </w:rPr>
      </w:pPr>
      <w:r>
        <w:rPr>
          <w:lang w:eastAsia="zh-CN"/>
        </w:rPr>
        <w:br w:type="column"/>
      </w:r>
      <w:r>
        <w:rPr>
          <w:rFonts w:ascii="Euclid" w:eastAsia="Euclid" w:hAnsi="Euclid" w:cs="Euclid"/>
          <w:sz w:val="24"/>
          <w:szCs w:val="24"/>
          <w:lang w:eastAsia="zh-CN"/>
        </w:rPr>
        <w:t>(</w:t>
      </w:r>
      <w:r>
        <w:rPr>
          <w:rFonts w:ascii="Arial" w:eastAsia="Arial" w:hAnsi="Arial" w:cs="Arial"/>
          <w:i/>
          <w:sz w:val="24"/>
          <w:szCs w:val="24"/>
        </w:rPr>
        <w:t>ϕ</w:t>
      </w:r>
      <w:r>
        <w:rPr>
          <w:rFonts w:ascii="Euclid" w:eastAsia="Euclid" w:hAnsi="Euclid" w:cs="Euclid"/>
          <w:sz w:val="24"/>
          <w:szCs w:val="24"/>
          <w:lang w:eastAsia="zh-CN"/>
        </w:rPr>
        <w:t>)</w:t>
      </w:r>
      <w:r>
        <w:rPr>
          <w:rFonts w:ascii="楷体" w:eastAsia="楷体" w:hAnsi="楷体" w:cs="楷体"/>
          <w:sz w:val="24"/>
          <w:szCs w:val="24"/>
          <w:lang w:eastAsia="zh-CN"/>
        </w:rPr>
        <w:t>和</w:t>
      </w:r>
      <w:r>
        <w:rPr>
          <w:rFonts w:ascii="Times New Roman" w:eastAsia="Times New Roman" w:hAnsi="Times New Roman" w:cs="Times New Roman"/>
          <w:i/>
          <w:sz w:val="24"/>
          <w:szCs w:val="24"/>
          <w:lang w:eastAsia="zh-CN"/>
        </w:rPr>
        <w:t xml:space="preserve">U  </w:t>
      </w:r>
      <w:r>
        <w:rPr>
          <w:rFonts w:ascii="Euclid" w:eastAsia="Euclid" w:hAnsi="Euclid" w:cs="Euclid"/>
          <w:sz w:val="24"/>
          <w:szCs w:val="24"/>
          <w:lang w:eastAsia="zh-CN"/>
        </w:rPr>
        <w:t xml:space="preserve">= </w:t>
      </w:r>
      <w:r>
        <w:rPr>
          <w:rFonts w:ascii="Times New Roman" w:eastAsia="Times New Roman" w:hAnsi="Times New Roman" w:cs="Times New Roman"/>
          <w:i/>
          <w:spacing w:val="-8"/>
          <w:sz w:val="24"/>
          <w:szCs w:val="24"/>
          <w:lang w:eastAsia="zh-CN"/>
        </w:rPr>
        <w:t>Var</w:t>
      </w:r>
      <w:r>
        <w:rPr>
          <w:rFonts w:ascii="Euclid" w:eastAsia="Euclid" w:hAnsi="Euclid" w:cs="Euclid"/>
          <w:spacing w:val="-8"/>
          <w:sz w:val="24"/>
          <w:szCs w:val="24"/>
          <w:lang w:eastAsia="zh-CN"/>
        </w:rPr>
        <w:t>(</w:t>
      </w:r>
      <w:r>
        <w:rPr>
          <w:rFonts w:ascii="Times New Roman" w:eastAsia="Times New Roman" w:hAnsi="Times New Roman" w:cs="Times New Roman"/>
          <w:i/>
          <w:spacing w:val="-8"/>
          <w:sz w:val="24"/>
          <w:szCs w:val="24"/>
          <w:lang w:eastAsia="zh-CN"/>
        </w:rPr>
        <w:t>T</w:t>
      </w:r>
      <w:r>
        <w:rPr>
          <w:rFonts w:ascii="Arial" w:eastAsia="Arial" w:hAnsi="Arial" w:cs="Arial"/>
          <w:i/>
          <w:spacing w:val="-8"/>
          <w:position w:val="-3"/>
          <w:sz w:val="16"/>
          <w:szCs w:val="16"/>
        </w:rPr>
        <w:t>ϕ</w:t>
      </w:r>
      <w:r>
        <w:rPr>
          <w:rFonts w:ascii="Arial" w:eastAsia="Arial" w:hAnsi="Arial" w:cs="Arial"/>
          <w:i/>
          <w:spacing w:val="-19"/>
          <w:position w:val="-3"/>
          <w:sz w:val="16"/>
          <w:szCs w:val="16"/>
          <w:lang w:eastAsia="zh-CN"/>
        </w:rPr>
        <w:t xml:space="preserve"> </w:t>
      </w:r>
      <w:r>
        <w:rPr>
          <w:rFonts w:ascii="Euclid" w:eastAsia="Euclid" w:hAnsi="Euclid" w:cs="Euclid"/>
          <w:sz w:val="24"/>
          <w:szCs w:val="24"/>
          <w:lang w:eastAsia="zh-CN"/>
        </w:rPr>
        <w:t>)</w:t>
      </w:r>
      <w:r>
        <w:rPr>
          <w:rFonts w:ascii="Cambria" w:eastAsia="Cambria" w:hAnsi="Cambria" w:cs="Cambria"/>
          <w:sz w:val="24"/>
          <w:szCs w:val="24"/>
          <w:lang w:eastAsia="zh-CN"/>
        </w:rPr>
        <w:t>−</w:t>
      </w:r>
      <w:r>
        <w:rPr>
          <w:rFonts w:ascii="Times New Roman" w:eastAsia="Times New Roman" w:hAnsi="Times New Roman" w:cs="Times New Roman"/>
          <w:i/>
          <w:sz w:val="24"/>
          <w:szCs w:val="24"/>
          <w:lang w:eastAsia="zh-CN"/>
        </w:rPr>
        <w:t>Var</w:t>
      </w:r>
      <w:r>
        <w:rPr>
          <w:rFonts w:ascii="Euclid" w:eastAsia="Euclid" w:hAnsi="Euclid" w:cs="Euclid"/>
          <w:sz w:val="24"/>
          <w:szCs w:val="24"/>
          <w:lang w:eastAsia="zh-CN"/>
        </w:rPr>
        <w:t>(</w:t>
      </w:r>
      <w:r>
        <w:rPr>
          <w:rFonts w:ascii="Arial" w:eastAsia="Arial" w:hAnsi="Arial" w:cs="Arial"/>
          <w:i/>
          <w:sz w:val="24"/>
          <w:szCs w:val="24"/>
        </w:rPr>
        <w:t>ϕ</w:t>
      </w:r>
      <w:r>
        <w:rPr>
          <w:rFonts w:ascii="Euclid" w:eastAsia="Euclid" w:hAnsi="Euclid" w:cs="Euclid"/>
          <w:sz w:val="24"/>
          <w:szCs w:val="24"/>
          <w:lang w:eastAsia="zh-CN"/>
        </w:rPr>
        <w:t>)</w:t>
      </w:r>
      <w:r>
        <w:rPr>
          <w:rFonts w:ascii="楷体" w:eastAsia="楷体" w:hAnsi="楷体" w:cs="楷体"/>
          <w:sz w:val="24"/>
          <w:szCs w:val="24"/>
          <w:lang w:eastAsia="zh-CN"/>
        </w:rPr>
        <w:t>。</w:t>
      </w:r>
    </w:p>
    <w:p w:rsidR="00A115BF" w:rsidRDefault="00A115BF">
      <w:pPr>
        <w:rPr>
          <w:rFonts w:ascii="楷体" w:eastAsia="楷体" w:hAnsi="楷体" w:cs="楷体"/>
          <w:sz w:val="24"/>
          <w:szCs w:val="24"/>
          <w:lang w:eastAsia="zh-CN"/>
        </w:rPr>
        <w:sectPr w:rsidR="00A115BF">
          <w:type w:val="continuous"/>
          <w:pgSz w:w="11910" w:h="16840"/>
          <w:pgMar w:top="1580" w:right="720" w:bottom="280" w:left="1320" w:header="720" w:footer="720" w:gutter="0"/>
          <w:cols w:num="2" w:space="720" w:equalWidth="0">
            <w:col w:w="6303" w:space="40"/>
            <w:col w:w="3527"/>
          </w:cols>
        </w:sectPr>
      </w:pPr>
    </w:p>
    <w:p w:rsidR="00A115BF" w:rsidRDefault="00A115BF">
      <w:pPr>
        <w:rPr>
          <w:rFonts w:ascii="楷体" w:eastAsia="楷体" w:hAnsi="楷体" w:cs="楷体"/>
          <w:sz w:val="20"/>
          <w:szCs w:val="20"/>
          <w:lang w:eastAsia="zh-CN"/>
        </w:rPr>
      </w:pPr>
    </w:p>
    <w:p w:rsidR="00A115BF" w:rsidRDefault="00A115BF">
      <w:pPr>
        <w:spacing w:before="9"/>
        <w:rPr>
          <w:rFonts w:ascii="楷体" w:eastAsia="楷体" w:hAnsi="楷体" w:cs="楷体"/>
          <w:sz w:val="23"/>
          <w:szCs w:val="23"/>
          <w:lang w:eastAsia="zh-CN"/>
        </w:rPr>
      </w:pPr>
    </w:p>
    <w:p w:rsidR="00A115BF" w:rsidRDefault="00646F36">
      <w:pPr>
        <w:spacing w:before="7" w:line="374" w:lineRule="exact"/>
        <w:ind w:left="119" w:right="719"/>
        <w:jc w:val="both"/>
        <w:rPr>
          <w:rFonts w:ascii="宋体" w:eastAsia="宋体" w:hAnsi="宋体" w:cs="宋体"/>
          <w:sz w:val="24"/>
          <w:szCs w:val="24"/>
          <w:lang w:eastAsia="zh-CN"/>
        </w:rPr>
      </w:pPr>
      <w:r>
        <w:rPr>
          <w:rFonts w:ascii="黑体" w:eastAsia="黑体" w:hAnsi="黑体" w:cs="黑体"/>
          <w:sz w:val="24"/>
          <w:szCs w:val="24"/>
          <w:lang w:eastAsia="zh-CN"/>
        </w:rPr>
        <w:t>证明</w:t>
      </w:r>
      <w:r>
        <w:rPr>
          <w:rFonts w:ascii="Times New Roman" w:eastAsia="Times New Roman" w:hAnsi="Times New Roman" w:cs="Times New Roman"/>
          <w:b/>
          <w:bCs/>
          <w:sz w:val="24"/>
          <w:szCs w:val="24"/>
          <w:lang w:eastAsia="zh-CN"/>
        </w:rPr>
        <w:t xml:space="preserve">. </w:t>
      </w:r>
      <w:r>
        <w:rPr>
          <w:rFonts w:ascii="Times New Roman" w:eastAsia="Times New Roman" w:hAnsi="Times New Roman" w:cs="Times New Roman"/>
          <w:b/>
          <w:bCs/>
          <w:spacing w:val="-3"/>
          <w:sz w:val="24"/>
          <w:szCs w:val="24"/>
          <w:lang w:eastAsia="zh-CN"/>
        </w:rPr>
        <w:t xml:space="preserve"> </w:t>
      </w:r>
      <w:r>
        <w:rPr>
          <w:rFonts w:ascii="宋体" w:eastAsia="宋体" w:hAnsi="宋体" w:cs="宋体"/>
          <w:sz w:val="24"/>
          <w:szCs w:val="24"/>
          <w:lang w:eastAsia="zh-CN"/>
        </w:rPr>
        <w:t>令</w:t>
      </w:r>
      <w:r>
        <w:rPr>
          <w:rFonts w:ascii="Times New Roman" w:eastAsia="Times New Roman" w:hAnsi="Times New Roman" w:cs="Times New Roman"/>
          <w:i/>
          <w:spacing w:val="-18"/>
          <w:sz w:val="24"/>
          <w:szCs w:val="24"/>
          <w:lang w:eastAsia="zh-CN"/>
        </w:rPr>
        <w:t>T</w:t>
      </w:r>
      <w:r>
        <w:rPr>
          <w:rFonts w:ascii="Times New Roman" w:eastAsia="Times New Roman" w:hAnsi="Times New Roman" w:cs="Times New Roman"/>
          <w:spacing w:val="9"/>
          <w:w w:val="99"/>
          <w:position w:val="-3"/>
          <w:sz w:val="16"/>
          <w:szCs w:val="16"/>
          <w:lang w:eastAsia="zh-CN"/>
        </w:rPr>
        <w:t>0</w:t>
      </w:r>
      <w:r>
        <w:rPr>
          <w:rFonts w:ascii="Verdana" w:eastAsia="Verdana" w:hAnsi="Verdana" w:cs="Verdana"/>
          <w:i/>
          <w:w w:val="76"/>
          <w:sz w:val="24"/>
          <w:szCs w:val="24"/>
          <w:lang w:eastAsia="zh-CN"/>
        </w:rPr>
        <w:t>,</w:t>
      </w:r>
      <w:r>
        <w:rPr>
          <w:rFonts w:ascii="Verdana" w:eastAsia="Verdana" w:hAnsi="Verdana" w:cs="Verdana"/>
          <w:i/>
          <w:spacing w:val="-58"/>
          <w:sz w:val="24"/>
          <w:szCs w:val="24"/>
          <w:lang w:eastAsia="zh-CN"/>
        </w:rPr>
        <w:t xml:space="preserve"> </w:t>
      </w:r>
      <w:r>
        <w:rPr>
          <w:rFonts w:ascii="Times New Roman" w:eastAsia="Times New Roman" w:hAnsi="Times New Roman" w:cs="Times New Roman"/>
          <w:i/>
          <w:spacing w:val="-18"/>
          <w:sz w:val="24"/>
          <w:szCs w:val="24"/>
          <w:lang w:eastAsia="zh-CN"/>
        </w:rPr>
        <w:t>T</w:t>
      </w:r>
      <w:r>
        <w:rPr>
          <w:rFonts w:ascii="Times New Roman" w:eastAsia="Times New Roman" w:hAnsi="Times New Roman" w:cs="Times New Roman"/>
          <w:spacing w:val="9"/>
          <w:w w:val="99"/>
          <w:position w:val="-3"/>
          <w:sz w:val="16"/>
          <w:szCs w:val="16"/>
          <w:lang w:eastAsia="zh-CN"/>
        </w:rPr>
        <w:t>1</w:t>
      </w:r>
      <w:r>
        <w:rPr>
          <w:rFonts w:ascii="Verdana" w:eastAsia="Verdana" w:hAnsi="Verdana" w:cs="Verdana"/>
          <w:i/>
          <w:w w:val="76"/>
          <w:sz w:val="24"/>
          <w:szCs w:val="24"/>
          <w:lang w:eastAsia="zh-CN"/>
        </w:rPr>
        <w:t>,</w:t>
      </w:r>
      <w:r>
        <w:rPr>
          <w:rFonts w:ascii="Verdana" w:eastAsia="Verdana" w:hAnsi="Verdana" w:cs="Verdana"/>
          <w:i/>
          <w:spacing w:val="-58"/>
          <w:sz w:val="24"/>
          <w:szCs w:val="24"/>
          <w:lang w:eastAsia="zh-CN"/>
        </w:rPr>
        <w:t xml:space="preserve"> </w:t>
      </w:r>
      <w:r>
        <w:rPr>
          <w:rFonts w:ascii="Verdana" w:eastAsia="Verdana" w:hAnsi="Verdana" w:cs="Verdana"/>
          <w:i/>
          <w:w w:val="76"/>
          <w:sz w:val="24"/>
          <w:szCs w:val="24"/>
          <w:lang w:eastAsia="zh-CN"/>
        </w:rPr>
        <w:t>.</w:t>
      </w:r>
      <w:r>
        <w:rPr>
          <w:rFonts w:ascii="Verdana" w:eastAsia="Verdana" w:hAnsi="Verdana" w:cs="Verdana"/>
          <w:i/>
          <w:spacing w:val="-58"/>
          <w:sz w:val="24"/>
          <w:szCs w:val="24"/>
          <w:lang w:eastAsia="zh-CN"/>
        </w:rPr>
        <w:t xml:space="preserve"> </w:t>
      </w:r>
      <w:r>
        <w:rPr>
          <w:rFonts w:ascii="Verdana" w:eastAsia="Verdana" w:hAnsi="Verdana" w:cs="Verdana"/>
          <w:i/>
          <w:w w:val="76"/>
          <w:sz w:val="24"/>
          <w:szCs w:val="24"/>
          <w:lang w:eastAsia="zh-CN"/>
        </w:rPr>
        <w:t>.</w:t>
      </w:r>
      <w:r>
        <w:rPr>
          <w:rFonts w:ascii="Verdana" w:eastAsia="Verdana" w:hAnsi="Verdana" w:cs="Verdana"/>
          <w:i/>
          <w:spacing w:val="-58"/>
          <w:sz w:val="24"/>
          <w:szCs w:val="24"/>
          <w:lang w:eastAsia="zh-CN"/>
        </w:rPr>
        <w:t xml:space="preserve"> </w:t>
      </w:r>
      <w:r>
        <w:rPr>
          <w:rFonts w:ascii="Verdana" w:eastAsia="Verdana" w:hAnsi="Verdana" w:cs="Verdana"/>
          <w:i/>
          <w:w w:val="76"/>
          <w:sz w:val="24"/>
          <w:szCs w:val="24"/>
          <w:lang w:eastAsia="zh-CN"/>
        </w:rPr>
        <w:t>.</w:t>
      </w:r>
      <w:r>
        <w:rPr>
          <w:rFonts w:ascii="Verdana" w:eastAsia="Verdana" w:hAnsi="Verdana" w:cs="Verdana"/>
          <w:i/>
          <w:spacing w:val="-58"/>
          <w:sz w:val="24"/>
          <w:szCs w:val="24"/>
          <w:lang w:eastAsia="zh-CN"/>
        </w:rPr>
        <w:t xml:space="preserve"> </w:t>
      </w:r>
      <w:r>
        <w:rPr>
          <w:rFonts w:ascii="Verdana" w:eastAsia="Verdana" w:hAnsi="Verdana" w:cs="Verdana"/>
          <w:i/>
          <w:w w:val="76"/>
          <w:sz w:val="24"/>
          <w:szCs w:val="24"/>
          <w:lang w:eastAsia="zh-CN"/>
        </w:rPr>
        <w:t>,</w:t>
      </w:r>
      <w:r>
        <w:rPr>
          <w:rFonts w:ascii="Verdana" w:eastAsia="Verdana" w:hAnsi="Verdana" w:cs="Verdana"/>
          <w:i/>
          <w:spacing w:val="-58"/>
          <w:sz w:val="24"/>
          <w:szCs w:val="24"/>
          <w:lang w:eastAsia="zh-CN"/>
        </w:rPr>
        <w:t xml:space="preserve"> </w:t>
      </w:r>
      <w:r>
        <w:rPr>
          <w:rFonts w:ascii="Times New Roman" w:eastAsia="Times New Roman" w:hAnsi="Times New Roman" w:cs="Times New Roman"/>
          <w:i/>
          <w:spacing w:val="-18"/>
          <w:sz w:val="24"/>
          <w:szCs w:val="24"/>
          <w:lang w:eastAsia="zh-CN"/>
        </w:rPr>
        <w:t>T</w:t>
      </w:r>
      <w:r>
        <w:rPr>
          <w:rFonts w:ascii="Times New Roman" w:eastAsia="Times New Roman" w:hAnsi="Times New Roman" w:cs="Times New Roman"/>
          <w:i/>
          <w:w w:val="99"/>
          <w:position w:val="-3"/>
          <w:sz w:val="16"/>
          <w:szCs w:val="16"/>
          <w:lang w:eastAsia="zh-CN"/>
        </w:rPr>
        <w:t>n</w:t>
      </w:r>
      <w:r>
        <w:rPr>
          <w:rFonts w:ascii="Times New Roman" w:eastAsia="Times New Roman" w:hAnsi="Times New Roman" w:cs="Times New Roman"/>
          <w:i/>
          <w:position w:val="-3"/>
          <w:sz w:val="16"/>
          <w:szCs w:val="16"/>
          <w:lang w:eastAsia="zh-CN"/>
        </w:rPr>
        <w:t xml:space="preserve"> </w:t>
      </w:r>
      <w:r>
        <w:rPr>
          <w:rFonts w:ascii="Times New Roman" w:eastAsia="Times New Roman" w:hAnsi="Times New Roman" w:cs="Times New Roman"/>
          <w:i/>
          <w:spacing w:val="-14"/>
          <w:position w:val="-3"/>
          <w:sz w:val="16"/>
          <w:szCs w:val="16"/>
          <w:lang w:eastAsia="zh-CN"/>
        </w:rPr>
        <w:t xml:space="preserve"> </w:t>
      </w:r>
      <w:r>
        <w:rPr>
          <w:rFonts w:ascii="Euclid" w:eastAsia="Euclid" w:hAnsi="Euclid" w:cs="Euclid"/>
          <w:w w:val="99"/>
          <w:sz w:val="24"/>
          <w:szCs w:val="24"/>
          <w:lang w:eastAsia="zh-CN"/>
        </w:rPr>
        <w:t>=</w:t>
      </w:r>
      <w:r>
        <w:rPr>
          <w:rFonts w:ascii="Euclid" w:eastAsia="Euclid" w:hAnsi="Euclid" w:cs="Euclid"/>
          <w:spacing w:val="-23"/>
          <w:sz w:val="24"/>
          <w:szCs w:val="24"/>
          <w:lang w:eastAsia="zh-CN"/>
        </w:rPr>
        <w:t xml:space="preserve"> </w:t>
      </w:r>
      <w:r>
        <w:rPr>
          <w:rFonts w:ascii="Times New Roman" w:eastAsia="Times New Roman" w:hAnsi="Times New Roman" w:cs="Times New Roman"/>
          <w:i/>
          <w:spacing w:val="-18"/>
          <w:sz w:val="24"/>
          <w:szCs w:val="24"/>
          <w:lang w:eastAsia="zh-CN"/>
        </w:rPr>
        <w:t>T</w:t>
      </w:r>
      <w:r>
        <w:rPr>
          <w:rFonts w:ascii="Arial" w:eastAsia="Arial" w:hAnsi="Arial" w:cs="Arial"/>
          <w:i/>
          <w:w w:val="108"/>
          <w:position w:val="-3"/>
          <w:sz w:val="16"/>
          <w:szCs w:val="16"/>
        </w:rPr>
        <w:t>ϕ</w:t>
      </w:r>
      <w:r>
        <w:rPr>
          <w:rFonts w:ascii="Arial" w:eastAsia="Arial" w:hAnsi="Arial" w:cs="Arial"/>
          <w:i/>
          <w:spacing w:val="-22"/>
          <w:position w:val="-3"/>
          <w:sz w:val="16"/>
          <w:szCs w:val="16"/>
          <w:lang w:eastAsia="zh-CN"/>
        </w:rPr>
        <w:t xml:space="preserve"> </w:t>
      </w:r>
      <w:r>
        <w:rPr>
          <w:rFonts w:ascii="宋体" w:eastAsia="宋体" w:hAnsi="宋体" w:cs="宋体"/>
          <w:spacing w:val="5"/>
          <w:sz w:val="24"/>
          <w:szCs w:val="24"/>
          <w:lang w:eastAsia="zh-CN"/>
        </w:rPr>
        <w:t>为转换过程产生的公式集合序</w:t>
      </w:r>
      <w:r>
        <w:rPr>
          <w:rFonts w:ascii="宋体" w:eastAsia="宋体" w:hAnsi="宋体" w:cs="宋体"/>
          <w:spacing w:val="-3"/>
          <w:sz w:val="24"/>
          <w:szCs w:val="24"/>
          <w:lang w:eastAsia="zh-CN"/>
        </w:rPr>
        <w:t>列</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其</w:t>
      </w:r>
      <w:r>
        <w:rPr>
          <w:rFonts w:ascii="宋体" w:eastAsia="宋体" w:hAnsi="宋体" w:cs="宋体"/>
          <w:spacing w:val="18"/>
          <w:sz w:val="24"/>
          <w:szCs w:val="24"/>
          <w:lang w:eastAsia="zh-CN"/>
        </w:rPr>
        <w:t>中</w:t>
      </w:r>
      <w:r>
        <w:rPr>
          <w:rFonts w:ascii="Times New Roman" w:eastAsia="Times New Roman" w:hAnsi="Times New Roman" w:cs="Times New Roman"/>
          <w:i/>
          <w:sz w:val="24"/>
          <w:szCs w:val="24"/>
          <w:lang w:eastAsia="zh-CN"/>
        </w:rPr>
        <w:t>p</w:t>
      </w:r>
      <w:r>
        <w:rPr>
          <w:rFonts w:ascii="宋体" w:eastAsia="宋体" w:hAnsi="宋体" w:cs="宋体"/>
          <w:spacing w:val="5"/>
          <w:sz w:val="24"/>
          <w:szCs w:val="24"/>
          <w:lang w:eastAsia="zh-CN"/>
        </w:rPr>
        <w:t>是不出现</w:t>
      </w:r>
      <w:r>
        <w:rPr>
          <w:rFonts w:ascii="宋体" w:eastAsia="宋体" w:hAnsi="宋体" w:cs="宋体"/>
          <w:sz w:val="24"/>
          <w:szCs w:val="24"/>
          <w:lang w:eastAsia="zh-CN"/>
        </w:rPr>
        <w:t>在</w:t>
      </w:r>
      <w:r>
        <w:rPr>
          <w:rFonts w:ascii="Arial" w:eastAsia="Arial" w:hAnsi="Arial" w:cs="Arial"/>
          <w:i/>
          <w:spacing w:val="19"/>
          <w:w w:val="108"/>
          <w:sz w:val="24"/>
          <w:szCs w:val="24"/>
        </w:rPr>
        <w:t>ϕ</w:t>
      </w:r>
      <w:r>
        <w:rPr>
          <w:rFonts w:ascii="宋体" w:eastAsia="宋体" w:hAnsi="宋体" w:cs="宋体"/>
          <w:spacing w:val="5"/>
          <w:sz w:val="24"/>
          <w:szCs w:val="24"/>
          <w:lang w:eastAsia="zh-CN"/>
        </w:rPr>
        <w:t>中的</w:t>
      </w:r>
      <w:r>
        <w:rPr>
          <w:rFonts w:ascii="宋体" w:eastAsia="宋体" w:hAnsi="宋体" w:cs="宋体"/>
          <w:sz w:val="24"/>
          <w:szCs w:val="24"/>
          <w:lang w:eastAsia="zh-CN"/>
        </w:rPr>
        <w:t>原</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子命</w:t>
      </w:r>
      <w:r>
        <w:rPr>
          <w:rFonts w:ascii="宋体" w:eastAsia="宋体" w:hAnsi="宋体" w:cs="宋体"/>
          <w:spacing w:val="-3"/>
          <w:sz w:val="24"/>
          <w:szCs w:val="24"/>
          <w:lang w:eastAsia="zh-CN"/>
        </w:rPr>
        <w:t>题</w:t>
      </w:r>
      <w:r>
        <w:rPr>
          <w:rFonts w:ascii="宋体" w:eastAsia="宋体" w:hAnsi="宋体" w:cs="宋体"/>
          <w:spacing w:val="5"/>
          <w:sz w:val="24"/>
          <w:szCs w:val="24"/>
          <w:lang w:eastAsia="zh-CN"/>
        </w:rPr>
        <w:t>，</w:t>
      </w:r>
      <w:r>
        <w:rPr>
          <w:rFonts w:ascii="Times New Roman" w:eastAsia="Times New Roman" w:hAnsi="Times New Roman" w:cs="Times New Roman"/>
          <w:i/>
          <w:spacing w:val="-18"/>
          <w:sz w:val="24"/>
          <w:szCs w:val="24"/>
          <w:lang w:eastAsia="zh-CN"/>
        </w:rPr>
        <w:t>T</w:t>
      </w:r>
      <w:r>
        <w:rPr>
          <w:rFonts w:ascii="Times New Roman" w:eastAsia="Times New Roman" w:hAnsi="Times New Roman" w:cs="Times New Roman"/>
          <w:w w:val="99"/>
          <w:position w:val="-3"/>
          <w:sz w:val="16"/>
          <w:szCs w:val="16"/>
          <w:lang w:eastAsia="zh-CN"/>
        </w:rPr>
        <w:t>0</w:t>
      </w:r>
      <w:r>
        <w:rPr>
          <w:rFonts w:ascii="Times New Roman" w:eastAsia="Times New Roman" w:hAnsi="Times New Roman" w:cs="Times New Roman"/>
          <w:position w:val="-3"/>
          <w:sz w:val="16"/>
          <w:szCs w:val="16"/>
          <w:lang w:eastAsia="zh-CN"/>
        </w:rPr>
        <w:t xml:space="preserve"> </w:t>
      </w:r>
      <w:r>
        <w:rPr>
          <w:rFonts w:ascii="Times New Roman" w:eastAsia="Times New Roman" w:hAnsi="Times New Roman" w:cs="Times New Roman"/>
          <w:spacing w:val="-15"/>
          <w:position w:val="-3"/>
          <w:sz w:val="16"/>
          <w:szCs w:val="16"/>
          <w:lang w:eastAsia="zh-CN"/>
        </w:rPr>
        <w:t xml:space="preserve"> </w:t>
      </w:r>
      <w:r>
        <w:rPr>
          <w:rFonts w:ascii="Euclid" w:eastAsia="Euclid" w:hAnsi="Euclid" w:cs="Euclid"/>
          <w:w w:val="99"/>
          <w:sz w:val="24"/>
          <w:szCs w:val="24"/>
          <w:lang w:eastAsia="zh-CN"/>
        </w:rPr>
        <w:t>=</w:t>
      </w:r>
      <w:r>
        <w:rPr>
          <w:rFonts w:ascii="Euclid" w:eastAsia="Euclid" w:hAnsi="Euclid" w:cs="Euclid"/>
          <w:spacing w:val="-24"/>
          <w:sz w:val="24"/>
          <w:szCs w:val="24"/>
          <w:lang w:eastAsia="zh-CN"/>
        </w:rPr>
        <w:t xml:space="preserve"> </w:t>
      </w:r>
      <w:r>
        <w:rPr>
          <w:rFonts w:ascii="Cambria" w:eastAsia="Cambria" w:hAnsi="Cambria" w:cs="Cambria"/>
          <w:spacing w:val="6"/>
          <w:w w:val="129"/>
          <w:sz w:val="24"/>
          <w:szCs w:val="24"/>
          <w:lang w:eastAsia="zh-CN"/>
        </w:rPr>
        <w:t>{</w:t>
      </w:r>
      <w:r>
        <w:rPr>
          <w:rFonts w:ascii="Times New Roman" w:eastAsia="Times New Roman" w:hAnsi="Times New Roman" w:cs="Times New Roman"/>
          <w:spacing w:val="11"/>
          <w:w w:val="101"/>
          <w:sz w:val="19"/>
          <w:szCs w:val="19"/>
          <w:lang w:eastAsia="zh-CN"/>
        </w:rPr>
        <w:t>A</w:t>
      </w:r>
      <w:r>
        <w:rPr>
          <w:rFonts w:ascii="Times New Roman" w:eastAsia="Times New Roman" w:hAnsi="Times New Roman" w:cs="Times New Roman"/>
          <w:spacing w:val="5"/>
          <w:w w:val="101"/>
          <w:sz w:val="19"/>
          <w:szCs w:val="19"/>
          <w:lang w:eastAsia="zh-CN"/>
        </w:rPr>
        <w:t>G</w:t>
      </w:r>
      <w:r>
        <w:rPr>
          <w:rFonts w:ascii="Euclid" w:eastAsia="Euclid" w:hAnsi="Euclid" w:cs="Euclid"/>
          <w:w w:val="99"/>
          <w:sz w:val="24"/>
          <w:szCs w:val="24"/>
          <w:lang w:eastAsia="zh-CN"/>
        </w:rPr>
        <w:t>(</w:t>
      </w:r>
      <w:r>
        <w:rPr>
          <w:rFonts w:ascii="Times New Roman" w:eastAsia="Times New Roman" w:hAnsi="Times New Roman" w:cs="Times New Roman"/>
          <w:b/>
          <w:bCs/>
          <w:sz w:val="24"/>
          <w:szCs w:val="24"/>
          <w:lang w:eastAsia="zh-CN"/>
        </w:rPr>
        <w:t>start</w:t>
      </w:r>
      <w:r>
        <w:rPr>
          <w:rFonts w:ascii="Times New Roman" w:eastAsia="Times New Roman" w:hAnsi="Times New Roman" w:cs="Times New Roman"/>
          <w:b/>
          <w:bCs/>
          <w:spacing w:val="-5"/>
          <w:sz w:val="24"/>
          <w:szCs w:val="24"/>
          <w:lang w:eastAsia="zh-CN"/>
        </w:rPr>
        <w:t xml:space="preserve"> </w:t>
      </w:r>
      <w:r>
        <w:rPr>
          <w:rFonts w:ascii="Cambria" w:eastAsia="Cambria" w:hAnsi="Cambria" w:cs="Cambria"/>
          <w:w w:val="119"/>
          <w:sz w:val="24"/>
          <w:szCs w:val="24"/>
          <w:lang w:eastAsia="zh-CN"/>
        </w:rPr>
        <w:t>→</w:t>
      </w:r>
      <w:r>
        <w:rPr>
          <w:rFonts w:ascii="Cambria" w:eastAsia="Cambria" w:hAnsi="Cambria" w:cs="Cambria"/>
          <w:spacing w:val="21"/>
          <w:sz w:val="24"/>
          <w:szCs w:val="24"/>
          <w:lang w:eastAsia="zh-CN"/>
        </w:rPr>
        <w:t xml:space="preserve"> </w:t>
      </w:r>
      <w:r>
        <w:rPr>
          <w:rFonts w:ascii="Times New Roman" w:eastAsia="Times New Roman" w:hAnsi="Times New Roman" w:cs="Times New Roman"/>
          <w:i/>
          <w:sz w:val="24"/>
          <w:szCs w:val="24"/>
          <w:lang w:eastAsia="zh-CN"/>
        </w:rPr>
        <w:t>p</w:t>
      </w:r>
      <w:r>
        <w:rPr>
          <w:rFonts w:ascii="Euclid" w:eastAsia="Euclid" w:hAnsi="Euclid" w:cs="Euclid"/>
          <w:w w:val="99"/>
          <w:sz w:val="24"/>
          <w:szCs w:val="24"/>
          <w:lang w:eastAsia="zh-CN"/>
        </w:rPr>
        <w:t>)</w:t>
      </w:r>
      <w:r>
        <w:rPr>
          <w:rFonts w:ascii="Verdana" w:eastAsia="Verdana" w:hAnsi="Verdana" w:cs="Verdana"/>
          <w:i/>
          <w:w w:val="76"/>
          <w:sz w:val="24"/>
          <w:szCs w:val="24"/>
          <w:lang w:eastAsia="zh-CN"/>
        </w:rPr>
        <w:t>,</w:t>
      </w:r>
      <w:r>
        <w:rPr>
          <w:rFonts w:ascii="Verdana" w:eastAsia="Verdana" w:hAnsi="Verdana" w:cs="Verdana"/>
          <w:i/>
          <w:spacing w:val="-52"/>
          <w:sz w:val="24"/>
          <w:szCs w:val="24"/>
          <w:lang w:eastAsia="zh-CN"/>
        </w:rPr>
        <w:t xml:space="preserve"> </w:t>
      </w:r>
      <w:r>
        <w:rPr>
          <w:rFonts w:ascii="Times New Roman" w:eastAsia="Times New Roman" w:hAnsi="Times New Roman" w:cs="Times New Roman"/>
          <w:spacing w:val="11"/>
          <w:w w:val="101"/>
          <w:sz w:val="19"/>
          <w:szCs w:val="19"/>
          <w:lang w:eastAsia="zh-CN"/>
        </w:rPr>
        <w:t>A</w:t>
      </w:r>
      <w:r>
        <w:rPr>
          <w:rFonts w:ascii="Times New Roman" w:eastAsia="Times New Roman" w:hAnsi="Times New Roman" w:cs="Times New Roman"/>
          <w:spacing w:val="5"/>
          <w:w w:val="101"/>
          <w:sz w:val="19"/>
          <w:szCs w:val="19"/>
          <w:lang w:eastAsia="zh-CN"/>
        </w:rPr>
        <w:t>G</w:t>
      </w:r>
      <w:r>
        <w:rPr>
          <w:rFonts w:ascii="Euclid" w:eastAsia="Euclid" w:hAnsi="Euclid" w:cs="Euclid"/>
          <w:spacing w:val="18"/>
          <w:w w:val="99"/>
          <w:sz w:val="24"/>
          <w:szCs w:val="24"/>
          <w:lang w:eastAsia="zh-CN"/>
        </w:rPr>
        <w:t>(</w:t>
      </w:r>
      <w:r>
        <w:rPr>
          <w:rFonts w:ascii="Times New Roman" w:eastAsia="Times New Roman" w:hAnsi="Times New Roman" w:cs="Times New Roman"/>
          <w:i/>
          <w:sz w:val="24"/>
          <w:szCs w:val="24"/>
          <w:lang w:eastAsia="zh-CN"/>
        </w:rPr>
        <w:t>p</w:t>
      </w:r>
      <w:r>
        <w:rPr>
          <w:rFonts w:ascii="Times New Roman" w:eastAsia="Times New Roman" w:hAnsi="Times New Roman" w:cs="Times New Roman"/>
          <w:i/>
          <w:spacing w:val="-5"/>
          <w:sz w:val="24"/>
          <w:szCs w:val="24"/>
          <w:lang w:eastAsia="zh-CN"/>
        </w:rPr>
        <w:t xml:space="preserve"> </w:t>
      </w:r>
      <w:r>
        <w:rPr>
          <w:rFonts w:ascii="Cambria" w:eastAsia="Cambria" w:hAnsi="Cambria" w:cs="Cambria"/>
          <w:w w:val="119"/>
          <w:sz w:val="24"/>
          <w:szCs w:val="24"/>
          <w:lang w:eastAsia="zh-CN"/>
        </w:rPr>
        <w:t>→</w:t>
      </w:r>
      <w:r>
        <w:rPr>
          <w:rFonts w:ascii="Cambria" w:eastAsia="Cambria" w:hAnsi="Cambria" w:cs="Cambria"/>
          <w:spacing w:val="3"/>
          <w:sz w:val="24"/>
          <w:szCs w:val="24"/>
          <w:lang w:eastAsia="zh-CN"/>
        </w:rPr>
        <w:t xml:space="preserve"> </w:t>
      </w:r>
      <w:r>
        <w:rPr>
          <w:rFonts w:ascii="Times New Roman" w:eastAsia="Times New Roman" w:hAnsi="Times New Roman" w:cs="Times New Roman"/>
          <w:b/>
          <w:bCs/>
          <w:sz w:val="24"/>
          <w:szCs w:val="24"/>
          <w:lang w:eastAsia="zh-CN"/>
        </w:rPr>
        <w:t>simp</w:t>
      </w:r>
      <w:r>
        <w:rPr>
          <w:rFonts w:ascii="Euclid" w:eastAsia="Euclid" w:hAnsi="Euclid" w:cs="Euclid"/>
          <w:w w:val="99"/>
          <w:sz w:val="24"/>
          <w:szCs w:val="24"/>
          <w:lang w:eastAsia="zh-CN"/>
        </w:rPr>
        <w:t>(</w:t>
      </w:r>
      <w:r>
        <w:rPr>
          <w:rFonts w:ascii="Times New Roman" w:eastAsia="Times New Roman" w:hAnsi="Times New Roman" w:cs="Times New Roman"/>
          <w:b/>
          <w:bCs/>
          <w:sz w:val="24"/>
          <w:szCs w:val="24"/>
          <w:lang w:eastAsia="zh-CN"/>
        </w:rPr>
        <w:t>nnf</w:t>
      </w:r>
      <w:r>
        <w:rPr>
          <w:rFonts w:ascii="Euclid" w:eastAsia="Euclid" w:hAnsi="Euclid" w:cs="Euclid"/>
          <w:w w:val="99"/>
          <w:sz w:val="24"/>
          <w:szCs w:val="24"/>
          <w:lang w:eastAsia="zh-CN"/>
        </w:rPr>
        <w:t>(</w:t>
      </w:r>
      <w:r>
        <w:rPr>
          <w:rFonts w:ascii="Arial" w:eastAsia="Arial" w:hAnsi="Arial" w:cs="Arial"/>
          <w:i/>
          <w:spacing w:val="19"/>
          <w:w w:val="108"/>
          <w:sz w:val="24"/>
          <w:szCs w:val="24"/>
        </w:rPr>
        <w:t>ϕ</w:t>
      </w:r>
      <w:r>
        <w:rPr>
          <w:rFonts w:ascii="Euclid" w:eastAsia="Euclid" w:hAnsi="Euclid" w:cs="Euclid"/>
          <w:spacing w:val="-1"/>
          <w:w w:val="99"/>
          <w:sz w:val="24"/>
          <w:szCs w:val="24"/>
          <w:lang w:eastAsia="zh-CN"/>
        </w:rPr>
        <w:t>))</w:t>
      </w:r>
      <w:r>
        <w:rPr>
          <w:rFonts w:ascii="Euclid" w:eastAsia="Euclid" w:hAnsi="Euclid" w:cs="Euclid"/>
          <w:w w:val="99"/>
          <w:sz w:val="24"/>
          <w:szCs w:val="24"/>
          <w:lang w:eastAsia="zh-CN"/>
        </w:rPr>
        <w:t>)</w:t>
      </w:r>
      <w:r>
        <w:rPr>
          <w:rFonts w:ascii="Cambria" w:eastAsia="Cambria" w:hAnsi="Cambria" w:cs="Cambria"/>
          <w:w w:val="129"/>
          <w:sz w:val="24"/>
          <w:szCs w:val="24"/>
          <w:lang w:eastAsia="zh-CN"/>
        </w:rPr>
        <w:t>}</w:t>
      </w:r>
      <w:r>
        <w:rPr>
          <w:rFonts w:ascii="宋体" w:eastAsia="宋体" w:hAnsi="宋体" w:cs="宋体"/>
          <w:spacing w:val="3"/>
          <w:sz w:val="24"/>
          <w:szCs w:val="24"/>
          <w:lang w:eastAsia="zh-CN"/>
        </w:rPr>
        <w:t>且对任</w:t>
      </w:r>
      <w:r>
        <w:rPr>
          <w:rFonts w:ascii="宋体" w:eastAsia="宋体" w:hAnsi="宋体" w:cs="宋体"/>
          <w:sz w:val="24"/>
          <w:szCs w:val="24"/>
          <w:lang w:eastAsia="zh-CN"/>
        </w:rPr>
        <w:t>意</w:t>
      </w:r>
      <w:r>
        <w:rPr>
          <w:rFonts w:ascii="Times New Roman" w:eastAsia="Times New Roman" w:hAnsi="Times New Roman" w:cs="Times New Roman"/>
          <w:i/>
          <w:spacing w:val="3"/>
          <w:sz w:val="24"/>
          <w:szCs w:val="24"/>
          <w:lang w:eastAsia="zh-CN"/>
        </w:rPr>
        <w:t>i</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0</w:t>
      </w:r>
      <w:r>
        <w:rPr>
          <w:rFonts w:ascii="Times New Roman" w:eastAsia="Times New Roman" w:hAnsi="Times New Roman" w:cs="Times New Roman"/>
          <w:spacing w:val="-5"/>
          <w:sz w:val="24"/>
          <w:szCs w:val="24"/>
          <w:lang w:eastAsia="zh-CN"/>
        </w:rPr>
        <w:t xml:space="preserve"> </w:t>
      </w:r>
      <w:r>
        <w:rPr>
          <w:rFonts w:ascii="Cambria" w:eastAsia="Cambria" w:hAnsi="Cambria" w:cs="Cambria"/>
          <w:w w:val="140"/>
          <w:sz w:val="24"/>
          <w:szCs w:val="24"/>
          <w:lang w:eastAsia="zh-CN"/>
        </w:rPr>
        <w:t>≤</w:t>
      </w:r>
      <w:r>
        <w:rPr>
          <w:rFonts w:ascii="Cambria" w:eastAsia="Cambria" w:hAnsi="Cambria" w:cs="Cambria"/>
          <w:spacing w:val="3"/>
          <w:sz w:val="24"/>
          <w:szCs w:val="24"/>
          <w:lang w:eastAsia="zh-CN"/>
        </w:rPr>
        <w:t xml:space="preserve"> </w:t>
      </w:r>
      <w:r>
        <w:rPr>
          <w:rFonts w:ascii="Times New Roman" w:eastAsia="Times New Roman" w:hAnsi="Times New Roman" w:cs="Times New Roman"/>
          <w:i/>
          <w:sz w:val="24"/>
          <w:szCs w:val="24"/>
          <w:lang w:eastAsia="zh-CN"/>
        </w:rPr>
        <w:t>i</w:t>
      </w:r>
      <w:r>
        <w:rPr>
          <w:rFonts w:ascii="Times New Roman" w:eastAsia="Times New Roman" w:hAnsi="Times New Roman" w:cs="Times New Roman"/>
          <w:i/>
          <w:spacing w:val="-5"/>
          <w:sz w:val="24"/>
          <w:szCs w:val="24"/>
          <w:lang w:eastAsia="zh-CN"/>
        </w:rPr>
        <w:t xml:space="preserve"> </w:t>
      </w:r>
      <w:r>
        <w:rPr>
          <w:rFonts w:ascii="Verdana" w:eastAsia="Verdana" w:hAnsi="Verdana" w:cs="Verdana"/>
          <w:i/>
          <w:w w:val="94"/>
          <w:sz w:val="24"/>
          <w:szCs w:val="24"/>
          <w:lang w:eastAsia="zh-CN"/>
        </w:rPr>
        <w:t>&lt;</w:t>
      </w:r>
      <w:r>
        <w:rPr>
          <w:rFonts w:ascii="Verdana" w:eastAsia="Verdana" w:hAnsi="Verdana" w:cs="Verdana"/>
          <w:i/>
          <w:spacing w:val="-29"/>
          <w:sz w:val="24"/>
          <w:szCs w:val="24"/>
          <w:lang w:eastAsia="zh-CN"/>
        </w:rPr>
        <w:t xml:space="preserve"> </w:t>
      </w:r>
      <w:r>
        <w:rPr>
          <w:rFonts w:ascii="Times New Roman" w:eastAsia="Times New Roman" w:hAnsi="Times New Roman" w:cs="Times New Roman"/>
          <w:i/>
          <w:sz w:val="24"/>
          <w:szCs w:val="24"/>
          <w:lang w:eastAsia="zh-CN"/>
        </w:rPr>
        <w:t>n</w:t>
      </w:r>
      <w:r>
        <w:rPr>
          <w:rFonts w:ascii="宋体" w:eastAsia="宋体" w:hAnsi="宋体" w:cs="宋体"/>
          <w:spacing w:val="-123"/>
          <w:sz w:val="24"/>
          <w:szCs w:val="24"/>
          <w:lang w:eastAsia="zh-CN"/>
        </w:rPr>
        <w:t>）</w:t>
      </w:r>
      <w:r>
        <w:rPr>
          <w:rFonts w:ascii="宋体" w:eastAsia="宋体" w:hAnsi="宋体" w:cs="宋体"/>
          <w:spacing w:val="5"/>
          <w:sz w:val="24"/>
          <w:szCs w:val="24"/>
          <w:lang w:eastAsia="zh-CN"/>
        </w:rPr>
        <w:t>，</w:t>
      </w:r>
      <w:r>
        <w:rPr>
          <w:rFonts w:ascii="宋体" w:eastAsia="宋体" w:hAnsi="宋体" w:cs="宋体"/>
          <w:sz w:val="24"/>
          <w:szCs w:val="24"/>
          <w:lang w:eastAsia="zh-CN"/>
        </w:rPr>
        <w:t>有</w:t>
      </w:r>
      <w:r>
        <w:rPr>
          <w:rFonts w:ascii="Times New Roman" w:eastAsia="Times New Roman" w:hAnsi="Times New Roman" w:cs="Times New Roman"/>
          <w:i/>
          <w:spacing w:val="-18"/>
          <w:sz w:val="24"/>
          <w:szCs w:val="24"/>
          <w:lang w:eastAsia="zh-CN"/>
        </w:rPr>
        <w:t>T</w:t>
      </w:r>
      <w:r>
        <w:rPr>
          <w:rFonts w:ascii="Times New Roman" w:eastAsia="Times New Roman" w:hAnsi="Times New Roman" w:cs="Times New Roman"/>
          <w:i/>
          <w:w w:val="99"/>
          <w:position w:val="-3"/>
          <w:sz w:val="16"/>
          <w:szCs w:val="16"/>
          <w:lang w:eastAsia="zh-CN"/>
        </w:rPr>
        <w:t>i</w:t>
      </w:r>
      <w:r>
        <w:rPr>
          <w:rFonts w:ascii="Euclid" w:eastAsia="Euclid" w:hAnsi="Euclid" w:cs="Euclid"/>
          <w:w w:val="99"/>
          <w:position w:val="-3"/>
          <w:sz w:val="16"/>
          <w:szCs w:val="16"/>
          <w:lang w:eastAsia="zh-CN"/>
        </w:rPr>
        <w:t>+</w:t>
      </w:r>
      <w:r>
        <w:rPr>
          <w:rFonts w:ascii="Times New Roman" w:eastAsia="Times New Roman" w:hAnsi="Times New Roman" w:cs="Times New Roman"/>
          <w:w w:val="99"/>
          <w:position w:val="-3"/>
          <w:sz w:val="16"/>
          <w:szCs w:val="16"/>
          <w:lang w:eastAsia="zh-CN"/>
        </w:rPr>
        <w:t>1</w:t>
      </w:r>
      <w:r>
        <w:rPr>
          <w:rFonts w:ascii="Times New Roman" w:eastAsia="Times New Roman" w:hAnsi="Times New Roman" w:cs="Times New Roman"/>
          <w:position w:val="-3"/>
          <w:sz w:val="16"/>
          <w:szCs w:val="16"/>
          <w:lang w:eastAsia="zh-CN"/>
        </w:rPr>
        <w:t xml:space="preserve"> </w:t>
      </w:r>
      <w:r>
        <w:rPr>
          <w:rFonts w:ascii="Times New Roman" w:eastAsia="Times New Roman" w:hAnsi="Times New Roman" w:cs="Times New Roman"/>
          <w:spacing w:val="-15"/>
          <w:position w:val="-3"/>
          <w:sz w:val="16"/>
          <w:szCs w:val="16"/>
          <w:lang w:eastAsia="zh-CN"/>
        </w:rPr>
        <w:t xml:space="preserve"> </w:t>
      </w:r>
      <w:r>
        <w:rPr>
          <w:rFonts w:ascii="Euclid" w:eastAsia="Euclid" w:hAnsi="Euclid" w:cs="Euclid"/>
          <w:w w:val="99"/>
          <w:sz w:val="24"/>
          <w:szCs w:val="24"/>
          <w:lang w:eastAsia="zh-CN"/>
        </w:rPr>
        <w:t>= (</w:t>
      </w:r>
      <w:r>
        <w:rPr>
          <w:rFonts w:ascii="Times New Roman" w:eastAsia="Times New Roman" w:hAnsi="Times New Roman" w:cs="Times New Roman"/>
          <w:i/>
          <w:spacing w:val="-18"/>
          <w:sz w:val="24"/>
          <w:szCs w:val="24"/>
          <w:lang w:eastAsia="zh-CN"/>
        </w:rPr>
        <w:t>T</w:t>
      </w:r>
      <w:r>
        <w:rPr>
          <w:rFonts w:ascii="Times New Roman" w:eastAsia="Times New Roman" w:hAnsi="Times New Roman" w:cs="Times New Roman"/>
          <w:i/>
          <w:w w:val="99"/>
          <w:position w:val="-3"/>
          <w:sz w:val="16"/>
          <w:szCs w:val="16"/>
          <w:lang w:eastAsia="zh-CN"/>
        </w:rPr>
        <w:t>i</w:t>
      </w:r>
      <w:r>
        <w:rPr>
          <w:rFonts w:ascii="Times New Roman" w:eastAsia="Times New Roman" w:hAnsi="Times New Roman" w:cs="Times New Roman"/>
          <w:i/>
          <w:spacing w:val="4"/>
          <w:position w:val="-3"/>
          <w:sz w:val="16"/>
          <w:szCs w:val="16"/>
          <w:lang w:eastAsia="zh-CN"/>
        </w:rPr>
        <w:t xml:space="preserve"> </w:t>
      </w:r>
      <w:r>
        <w:rPr>
          <w:rFonts w:ascii="Cambria" w:eastAsia="Cambria" w:hAnsi="Cambria" w:cs="Cambria"/>
          <w:w w:val="140"/>
          <w:sz w:val="24"/>
          <w:szCs w:val="24"/>
          <w:lang w:eastAsia="zh-CN"/>
        </w:rPr>
        <w:t>−</w:t>
      </w:r>
      <w:r>
        <w:rPr>
          <w:rFonts w:ascii="Cambria" w:eastAsia="Cambria" w:hAnsi="Cambria" w:cs="Cambria"/>
          <w:spacing w:val="-19"/>
          <w:sz w:val="24"/>
          <w:szCs w:val="24"/>
          <w:lang w:eastAsia="zh-CN"/>
        </w:rPr>
        <w:t xml:space="preserve"> </w:t>
      </w:r>
      <w:r>
        <w:rPr>
          <w:rFonts w:ascii="Cambria" w:eastAsia="Cambria" w:hAnsi="Cambria" w:cs="Cambria"/>
          <w:w w:val="129"/>
          <w:sz w:val="24"/>
          <w:szCs w:val="24"/>
          <w:lang w:eastAsia="zh-CN"/>
        </w:rPr>
        <w:t>{</w:t>
      </w:r>
      <w:r>
        <w:rPr>
          <w:rFonts w:ascii="Arial" w:eastAsia="Arial" w:hAnsi="Arial" w:cs="Arial"/>
          <w:i/>
          <w:spacing w:val="19"/>
          <w:w w:val="94"/>
          <w:sz w:val="24"/>
          <w:szCs w:val="24"/>
        </w:rPr>
        <w:t>ψ</w:t>
      </w:r>
      <w:r>
        <w:rPr>
          <w:rFonts w:ascii="Cambria" w:eastAsia="Cambria" w:hAnsi="Cambria" w:cs="Cambria"/>
          <w:w w:val="129"/>
          <w:sz w:val="24"/>
          <w:szCs w:val="24"/>
          <w:lang w:eastAsia="zh-CN"/>
        </w:rPr>
        <w:t>}</w:t>
      </w:r>
      <w:r>
        <w:rPr>
          <w:rFonts w:ascii="Euclid" w:eastAsia="Euclid" w:hAnsi="Euclid" w:cs="Euclid"/>
          <w:w w:val="99"/>
          <w:sz w:val="24"/>
          <w:szCs w:val="24"/>
          <w:lang w:eastAsia="zh-CN"/>
        </w:rPr>
        <w:t>)</w:t>
      </w:r>
      <w:r>
        <w:rPr>
          <w:rFonts w:ascii="Euclid" w:eastAsia="Euclid" w:hAnsi="Euclid" w:cs="Euclid"/>
          <w:spacing w:val="-46"/>
          <w:sz w:val="24"/>
          <w:szCs w:val="24"/>
          <w:lang w:eastAsia="zh-CN"/>
        </w:rPr>
        <w:t xml:space="preserve"> </w:t>
      </w:r>
      <w:r>
        <w:rPr>
          <w:rFonts w:ascii="Cambria" w:eastAsia="Cambria" w:hAnsi="Cambria" w:cs="Cambria"/>
          <w:w w:val="97"/>
          <w:sz w:val="24"/>
          <w:szCs w:val="24"/>
          <w:lang w:eastAsia="zh-CN"/>
        </w:rPr>
        <w:t>∪</w:t>
      </w:r>
      <w:r>
        <w:rPr>
          <w:rFonts w:ascii="Cambria" w:eastAsia="Cambria" w:hAnsi="Cambria" w:cs="Cambria"/>
          <w:spacing w:val="-19"/>
          <w:sz w:val="24"/>
          <w:szCs w:val="24"/>
          <w:lang w:eastAsia="zh-CN"/>
        </w:rPr>
        <w:t xml:space="preserve"> </w:t>
      </w:r>
      <w:r>
        <w:rPr>
          <w:rFonts w:ascii="Times New Roman" w:eastAsia="Times New Roman" w:hAnsi="Times New Roman" w:cs="Times New Roman"/>
          <w:i/>
          <w:sz w:val="24"/>
          <w:szCs w:val="24"/>
          <w:lang w:eastAsia="zh-CN"/>
        </w:rPr>
        <w:t>R</w:t>
      </w:r>
      <w:r>
        <w:rPr>
          <w:rFonts w:ascii="Times New Roman" w:eastAsia="Times New Roman" w:hAnsi="Times New Roman" w:cs="Times New Roman"/>
          <w:i/>
          <w:spacing w:val="11"/>
          <w:w w:val="99"/>
          <w:position w:val="-3"/>
          <w:sz w:val="16"/>
          <w:szCs w:val="16"/>
          <w:lang w:eastAsia="zh-CN"/>
        </w:rPr>
        <w:t>i</w:t>
      </w:r>
      <w:r>
        <w:rPr>
          <w:rFonts w:ascii="宋体" w:eastAsia="宋体" w:hAnsi="宋体" w:cs="宋体"/>
          <w:sz w:val="24"/>
          <w:szCs w:val="24"/>
          <w:lang w:eastAsia="zh-CN"/>
        </w:rPr>
        <w:t>（</w:t>
      </w:r>
      <w:r>
        <w:rPr>
          <w:rFonts w:ascii="Times New Roman" w:eastAsia="Times New Roman" w:hAnsi="Times New Roman" w:cs="Times New Roman"/>
          <w:i/>
          <w:spacing w:val="17"/>
          <w:sz w:val="24"/>
          <w:szCs w:val="24"/>
          <w:lang w:eastAsia="zh-CN"/>
        </w:rPr>
        <w:t>T</w:t>
      </w:r>
      <w:r>
        <w:rPr>
          <w:rFonts w:ascii="Times New Roman" w:eastAsia="Times New Roman" w:hAnsi="Times New Roman" w:cs="Times New Roman"/>
          <w:i/>
          <w:spacing w:val="1"/>
          <w:sz w:val="24"/>
          <w:szCs w:val="24"/>
          <w:lang w:eastAsia="zh-CN"/>
        </w:rPr>
        <w:t>r</w:t>
      </w:r>
      <w:r>
        <w:rPr>
          <w:rFonts w:ascii="Times New Roman" w:eastAsia="Times New Roman" w:hAnsi="Times New Roman" w:cs="Times New Roman"/>
          <w:i/>
          <w:sz w:val="24"/>
          <w:szCs w:val="24"/>
          <w:lang w:eastAsia="zh-CN"/>
        </w:rPr>
        <w:t>an</w:t>
      </w:r>
      <w:r>
        <w:rPr>
          <w:rFonts w:ascii="Times New Roman" w:eastAsia="Times New Roman" w:hAnsi="Times New Roman" w:cs="Times New Roman"/>
          <w:i/>
          <w:spacing w:val="-1"/>
          <w:sz w:val="24"/>
          <w:szCs w:val="24"/>
          <w:lang w:eastAsia="zh-CN"/>
        </w:rPr>
        <w:t>s</w:t>
      </w:r>
      <w:r>
        <w:rPr>
          <w:rFonts w:ascii="Euclid" w:eastAsia="Euclid" w:hAnsi="Euclid" w:cs="Euclid"/>
          <w:w w:val="99"/>
          <w:sz w:val="24"/>
          <w:szCs w:val="24"/>
          <w:lang w:eastAsia="zh-CN"/>
        </w:rPr>
        <w:t>(</w:t>
      </w:r>
      <w:r>
        <w:rPr>
          <w:rFonts w:ascii="Arial" w:eastAsia="Arial" w:hAnsi="Arial" w:cs="Arial"/>
          <w:i/>
          <w:spacing w:val="19"/>
          <w:w w:val="94"/>
          <w:sz w:val="24"/>
          <w:szCs w:val="24"/>
        </w:rPr>
        <w:t>ψ</w:t>
      </w:r>
      <w:r>
        <w:rPr>
          <w:rFonts w:ascii="Euclid" w:eastAsia="Euclid" w:hAnsi="Euclid" w:cs="Euclid"/>
          <w:w w:val="99"/>
          <w:sz w:val="24"/>
          <w:szCs w:val="24"/>
          <w:lang w:eastAsia="zh-CN"/>
        </w:rPr>
        <w:t>)</w:t>
      </w:r>
      <w:r>
        <w:rPr>
          <w:rFonts w:ascii="宋体" w:eastAsia="宋体" w:hAnsi="宋体" w:cs="宋体"/>
          <w:spacing w:val="2"/>
          <w:sz w:val="24"/>
          <w:szCs w:val="24"/>
          <w:lang w:eastAsia="zh-CN"/>
        </w:rPr>
        <w:t>返回的结果</w:t>
      </w:r>
      <w:r>
        <w:rPr>
          <w:rFonts w:ascii="宋体" w:eastAsia="宋体" w:hAnsi="宋体" w:cs="宋体"/>
          <w:sz w:val="24"/>
          <w:szCs w:val="24"/>
          <w:lang w:eastAsia="zh-CN"/>
        </w:rPr>
        <w:t>为</w:t>
      </w:r>
      <w:r>
        <w:rPr>
          <w:rFonts w:ascii="Times New Roman" w:eastAsia="Times New Roman" w:hAnsi="Times New Roman" w:cs="Times New Roman"/>
          <w:i/>
          <w:sz w:val="24"/>
          <w:szCs w:val="24"/>
          <w:lang w:eastAsia="zh-CN"/>
        </w:rPr>
        <w:t>R</w:t>
      </w:r>
      <w:r>
        <w:rPr>
          <w:rFonts w:ascii="Times New Roman" w:eastAsia="Times New Roman" w:hAnsi="Times New Roman" w:cs="Times New Roman"/>
          <w:i/>
          <w:spacing w:val="9"/>
          <w:w w:val="99"/>
          <w:position w:val="-3"/>
          <w:sz w:val="16"/>
          <w:szCs w:val="16"/>
          <w:lang w:eastAsia="zh-CN"/>
        </w:rPr>
        <w:t>i</w:t>
      </w:r>
      <w:r>
        <w:rPr>
          <w:rFonts w:ascii="宋体" w:eastAsia="宋体" w:hAnsi="宋体" w:cs="宋体"/>
          <w:spacing w:val="-142"/>
          <w:sz w:val="24"/>
          <w:szCs w:val="24"/>
          <w:lang w:eastAsia="zh-CN"/>
        </w:rPr>
        <w:t>）</w:t>
      </w:r>
      <w:r>
        <w:rPr>
          <w:rFonts w:ascii="宋体" w:eastAsia="宋体" w:hAnsi="宋体" w:cs="宋体"/>
          <w:sz w:val="24"/>
          <w:szCs w:val="24"/>
          <w:lang w:eastAsia="zh-CN"/>
        </w:rPr>
        <w:t>。</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2"/>
          <w:sz w:val="24"/>
          <w:szCs w:val="24"/>
          <w:lang w:eastAsia="zh-CN"/>
        </w:rPr>
        <w:t>此</w:t>
      </w:r>
      <w:r>
        <w:rPr>
          <w:rFonts w:ascii="宋体" w:eastAsia="宋体" w:hAnsi="宋体" w:cs="宋体"/>
          <w:spacing w:val="-3"/>
          <w:sz w:val="24"/>
          <w:szCs w:val="24"/>
          <w:lang w:eastAsia="zh-CN"/>
        </w:rPr>
        <w:t>外</w:t>
      </w:r>
      <w:r>
        <w:rPr>
          <w:rFonts w:ascii="宋体" w:eastAsia="宋体" w:hAnsi="宋体" w:cs="宋体"/>
          <w:spacing w:val="4"/>
          <w:sz w:val="24"/>
          <w:szCs w:val="24"/>
          <w:lang w:eastAsia="zh-CN"/>
        </w:rPr>
        <w:t>，</w:t>
      </w:r>
      <w:r>
        <w:rPr>
          <w:rFonts w:ascii="宋体" w:eastAsia="宋体" w:hAnsi="宋体" w:cs="宋体"/>
          <w:spacing w:val="2"/>
          <w:sz w:val="24"/>
          <w:szCs w:val="24"/>
          <w:lang w:eastAsia="zh-CN"/>
        </w:rPr>
        <w:t>在这一过程</w:t>
      </w:r>
      <w:r>
        <w:rPr>
          <w:rFonts w:ascii="宋体" w:eastAsia="宋体" w:hAnsi="宋体" w:cs="宋体"/>
          <w:spacing w:val="-3"/>
          <w:sz w:val="24"/>
          <w:szCs w:val="24"/>
          <w:lang w:eastAsia="zh-CN"/>
        </w:rPr>
        <w:t>中</w:t>
      </w:r>
      <w:r>
        <w:rPr>
          <w:rFonts w:ascii="宋体" w:eastAsia="宋体" w:hAnsi="宋体" w:cs="宋体"/>
          <w:spacing w:val="4"/>
          <w:sz w:val="24"/>
          <w:szCs w:val="24"/>
          <w:lang w:eastAsia="zh-CN"/>
        </w:rPr>
        <w:t>，</w:t>
      </w:r>
      <w:r>
        <w:rPr>
          <w:rFonts w:ascii="宋体" w:eastAsia="宋体" w:hAnsi="宋体" w:cs="宋体"/>
          <w:spacing w:val="2"/>
          <w:sz w:val="24"/>
          <w:szCs w:val="24"/>
          <w:lang w:eastAsia="zh-CN"/>
        </w:rPr>
        <w:t>所有的公式都是</w:t>
      </w:r>
      <w:r>
        <w:rPr>
          <w:rFonts w:ascii="宋体" w:eastAsia="宋体" w:hAnsi="宋体" w:cs="宋体"/>
          <w:sz w:val="24"/>
          <w:szCs w:val="24"/>
          <w:lang w:eastAsia="zh-CN"/>
        </w:rPr>
        <w:t>否</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定范式的形</w:t>
      </w:r>
      <w:r>
        <w:rPr>
          <w:rFonts w:ascii="宋体" w:eastAsia="宋体" w:hAnsi="宋体" w:cs="宋体"/>
          <w:spacing w:val="-22"/>
          <w:sz w:val="24"/>
          <w:szCs w:val="24"/>
          <w:lang w:eastAsia="zh-CN"/>
        </w:rPr>
        <w:t>式</w:t>
      </w:r>
      <w:r>
        <w:rPr>
          <w:rFonts w:ascii="宋体" w:eastAsia="宋体" w:hAnsi="宋体" w:cs="宋体"/>
          <w:sz w:val="24"/>
          <w:szCs w:val="24"/>
          <w:lang w:eastAsia="zh-CN"/>
        </w:rPr>
        <w:t>。</w:t>
      </w:r>
    </w:p>
    <w:p w:rsidR="00A115BF" w:rsidRDefault="00646F36">
      <w:pPr>
        <w:spacing w:before="55" w:line="374" w:lineRule="exact"/>
        <w:ind w:left="119" w:right="719" w:firstLine="480"/>
        <w:jc w:val="both"/>
        <w:rPr>
          <w:rFonts w:ascii="宋体" w:eastAsia="宋体" w:hAnsi="宋体" w:cs="宋体"/>
          <w:sz w:val="24"/>
          <w:szCs w:val="24"/>
        </w:rPr>
      </w:pPr>
      <w:r>
        <w:rPr>
          <w:rFonts w:eastAsiaTheme="minorHAnsi"/>
        </w:rPr>
        <w:pict>
          <v:group id="_x0000_s2023" style="position:absolute;left:0;text-align:left;margin-left:128.15pt;margin-top:73.65pt;width:3.65pt;height:.1pt;z-index:-259168;mso-position-horizontal-relative:page" coordorigin="2563,1473" coordsize="73,2">
            <v:shape id="_x0000_s2024" style="position:absolute;left:2563;top:1473;width:73;height:2" coordorigin="2563,1473" coordsize="73,0" path="m2563,1473r72,e" filled="f" strokeweight=".14042mm">
              <v:path arrowok="t"/>
            </v:shape>
            <w10:wrap anchorx="page"/>
          </v:group>
        </w:pict>
      </w:r>
      <w:r>
        <w:rPr>
          <w:rFonts w:eastAsiaTheme="minorHAnsi"/>
        </w:rPr>
        <w:pict>
          <v:group id="_x0000_s2021" style="position:absolute;left:0;text-align:left;margin-left:253.8pt;margin-top:73.65pt;width:3.65pt;height:.1pt;z-index:-259144;mso-position-horizontal-relative:page" coordorigin="5076,1473" coordsize="73,2">
            <v:shape id="_x0000_s2022" style="position:absolute;left:5076;top:1473;width:73;height:2" coordorigin="5076,1473" coordsize="73,0" path="m5076,1473r72,e" filled="f" strokeweight=".14042mm">
              <v:path arrowok="t"/>
            </v:shape>
            <w10:wrap anchorx="page"/>
          </v:group>
        </w:pict>
      </w:r>
      <w:r>
        <w:rPr>
          <w:rFonts w:ascii="宋体" w:eastAsia="宋体" w:hAnsi="宋体" w:cs="宋体"/>
          <w:spacing w:val="14"/>
          <w:sz w:val="24"/>
          <w:szCs w:val="24"/>
          <w:lang w:eastAsia="zh-CN"/>
        </w:rPr>
        <w:t>为了证明命题中的结论，只需证明，对任意</w:t>
      </w:r>
      <w:r>
        <w:rPr>
          <w:rFonts w:ascii="Times New Roman" w:eastAsia="Times New Roman" w:hAnsi="Times New Roman" w:cs="Times New Roman"/>
          <w:i/>
          <w:spacing w:val="14"/>
          <w:sz w:val="24"/>
          <w:szCs w:val="24"/>
          <w:lang w:eastAsia="zh-CN"/>
        </w:rPr>
        <w:t>i</w:t>
      </w:r>
      <w:r>
        <w:rPr>
          <w:rFonts w:ascii="宋体" w:eastAsia="宋体" w:hAnsi="宋体" w:cs="宋体"/>
          <w:spacing w:val="14"/>
          <w:sz w:val="24"/>
          <w:szCs w:val="24"/>
          <w:lang w:eastAsia="zh-CN"/>
        </w:rPr>
        <w:t>（</w:t>
      </w:r>
      <w:r>
        <w:rPr>
          <w:rFonts w:ascii="Times New Roman" w:eastAsia="Times New Roman" w:hAnsi="Times New Roman" w:cs="Times New Roman"/>
          <w:spacing w:val="14"/>
          <w:sz w:val="24"/>
          <w:szCs w:val="24"/>
          <w:lang w:eastAsia="zh-CN"/>
        </w:rPr>
        <w:t xml:space="preserve">0 </w:t>
      </w:r>
      <w:r>
        <w:rPr>
          <w:rFonts w:ascii="Cambria" w:eastAsia="Cambria" w:hAnsi="Cambria" w:cs="Cambria"/>
          <w:w w:val="110"/>
          <w:sz w:val="24"/>
          <w:szCs w:val="24"/>
          <w:lang w:eastAsia="zh-CN"/>
        </w:rPr>
        <w:t xml:space="preserve">≤ </w:t>
      </w:r>
      <w:r>
        <w:rPr>
          <w:rFonts w:ascii="Times New Roman" w:eastAsia="Times New Roman" w:hAnsi="Times New Roman" w:cs="Times New Roman"/>
          <w:i/>
          <w:sz w:val="24"/>
          <w:szCs w:val="24"/>
          <w:lang w:eastAsia="zh-CN"/>
        </w:rPr>
        <w:t xml:space="preserve">i </w:t>
      </w:r>
      <w:r>
        <w:rPr>
          <w:rFonts w:ascii="Verdana" w:eastAsia="Verdana" w:hAnsi="Verdana" w:cs="Verdana"/>
          <w:i/>
          <w:sz w:val="24"/>
          <w:szCs w:val="24"/>
          <w:lang w:eastAsia="zh-CN"/>
        </w:rPr>
        <w:t xml:space="preserve">&lt; </w:t>
      </w:r>
      <w:r>
        <w:rPr>
          <w:rFonts w:ascii="Times New Roman" w:eastAsia="Times New Roman" w:hAnsi="Times New Roman" w:cs="Times New Roman"/>
          <w:i/>
          <w:spacing w:val="-25"/>
          <w:sz w:val="24"/>
          <w:szCs w:val="24"/>
          <w:lang w:eastAsia="zh-CN"/>
        </w:rPr>
        <w:t>n</w:t>
      </w:r>
      <w:r>
        <w:rPr>
          <w:rFonts w:ascii="宋体" w:eastAsia="宋体" w:hAnsi="宋体" w:cs="宋体"/>
          <w:spacing w:val="-25"/>
          <w:sz w:val="24"/>
          <w:szCs w:val="24"/>
          <w:lang w:eastAsia="zh-CN"/>
        </w:rPr>
        <w:t>），</w:t>
      </w:r>
      <w:r>
        <w:rPr>
          <w:rFonts w:ascii="Times New Roman" w:eastAsia="Times New Roman" w:hAnsi="Times New Roman" w:cs="Times New Roman"/>
          <w:i/>
          <w:spacing w:val="-25"/>
          <w:sz w:val="24"/>
          <w:szCs w:val="24"/>
          <w:lang w:eastAsia="zh-CN"/>
        </w:rPr>
        <w:t>T</w:t>
      </w:r>
      <w:r>
        <w:rPr>
          <w:rFonts w:ascii="Times New Roman" w:eastAsia="Times New Roman" w:hAnsi="Times New Roman" w:cs="Times New Roman"/>
          <w:i/>
          <w:spacing w:val="-25"/>
          <w:position w:val="-3"/>
          <w:sz w:val="16"/>
          <w:szCs w:val="16"/>
          <w:lang w:eastAsia="zh-CN"/>
        </w:rPr>
        <w:t xml:space="preserve">i </w:t>
      </w:r>
      <w:r>
        <w:rPr>
          <w:rFonts w:ascii="Cambria" w:eastAsia="Cambria" w:hAnsi="Cambria" w:cs="Cambria"/>
          <w:spacing w:val="-4"/>
          <w:sz w:val="24"/>
          <w:szCs w:val="24"/>
          <w:lang w:eastAsia="zh-CN"/>
        </w:rPr>
        <w:t>≡</w:t>
      </w:r>
      <w:r>
        <w:rPr>
          <w:rFonts w:ascii="Times New Roman" w:eastAsia="Times New Roman" w:hAnsi="Times New Roman" w:cs="Times New Roman"/>
          <w:i/>
          <w:spacing w:val="-4"/>
          <w:position w:val="-3"/>
          <w:sz w:val="16"/>
          <w:szCs w:val="16"/>
          <w:lang w:eastAsia="zh-CN"/>
        </w:rPr>
        <w:t xml:space="preserve">V </w:t>
      </w:r>
      <w:r>
        <w:rPr>
          <w:rFonts w:ascii="Cambria" w:eastAsia="Cambria" w:hAnsi="Cambria" w:cs="Cambria"/>
          <w:position w:val="1"/>
          <w:sz w:val="12"/>
          <w:szCs w:val="12"/>
          <w:lang w:eastAsia="zh-CN"/>
        </w:rPr>
        <w:t xml:space="preserve">′ </w:t>
      </w:r>
      <w:r>
        <w:rPr>
          <w:rFonts w:ascii="Times New Roman" w:eastAsia="Times New Roman" w:hAnsi="Times New Roman" w:cs="Times New Roman"/>
          <w:i/>
          <w:sz w:val="24"/>
          <w:szCs w:val="24"/>
          <w:lang w:eastAsia="zh-CN"/>
        </w:rPr>
        <w:t>T</w:t>
      </w:r>
      <w:r>
        <w:rPr>
          <w:rFonts w:ascii="Times New Roman" w:eastAsia="Times New Roman" w:hAnsi="Times New Roman" w:cs="Times New Roman"/>
          <w:i/>
          <w:position w:val="-3"/>
          <w:sz w:val="16"/>
          <w:szCs w:val="16"/>
          <w:lang w:eastAsia="zh-CN"/>
        </w:rPr>
        <w:t>i</w:t>
      </w:r>
      <w:r>
        <w:rPr>
          <w:rFonts w:ascii="Euclid" w:eastAsia="Euclid" w:hAnsi="Euclid" w:cs="Euclid"/>
          <w:position w:val="-3"/>
          <w:sz w:val="16"/>
          <w:szCs w:val="16"/>
          <w:lang w:eastAsia="zh-CN"/>
        </w:rPr>
        <w:t>+</w:t>
      </w:r>
      <w:r>
        <w:rPr>
          <w:rFonts w:ascii="Times New Roman" w:eastAsia="Times New Roman" w:hAnsi="Times New Roman" w:cs="Times New Roman"/>
          <w:position w:val="-3"/>
          <w:sz w:val="16"/>
          <w:szCs w:val="16"/>
          <w:lang w:eastAsia="zh-CN"/>
        </w:rPr>
        <w:t>1</w:t>
      </w:r>
      <w:r>
        <w:rPr>
          <w:rFonts w:ascii="宋体" w:eastAsia="宋体" w:hAnsi="宋体" w:cs="宋体"/>
          <w:sz w:val="24"/>
          <w:szCs w:val="24"/>
          <w:lang w:eastAsia="zh-CN"/>
        </w:rPr>
        <w:t>成立。</w:t>
      </w:r>
      <w:r>
        <w:rPr>
          <w:rFonts w:ascii="宋体" w:eastAsia="宋体" w:hAnsi="宋体" w:cs="宋体"/>
          <w:spacing w:val="-99"/>
          <w:sz w:val="24"/>
          <w:szCs w:val="24"/>
          <w:lang w:eastAsia="zh-CN"/>
        </w:rPr>
        <w:t xml:space="preserve"> </w:t>
      </w:r>
      <w:r>
        <w:rPr>
          <w:rFonts w:ascii="宋体" w:eastAsia="宋体" w:hAnsi="宋体" w:cs="宋体"/>
          <w:sz w:val="24"/>
          <w:szCs w:val="24"/>
          <w:lang w:eastAsia="zh-CN"/>
        </w:rPr>
        <w:t>由</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于</w:t>
      </w:r>
      <w:r>
        <w:rPr>
          <w:rFonts w:ascii="Times New Roman" w:eastAsia="Times New Roman" w:hAnsi="Times New Roman" w:cs="Times New Roman"/>
          <w:i/>
          <w:sz w:val="24"/>
          <w:szCs w:val="24"/>
          <w:lang w:eastAsia="zh-CN"/>
        </w:rPr>
        <w:t>T</w:t>
      </w:r>
      <w:r>
        <w:rPr>
          <w:rFonts w:ascii="Times New Roman" w:eastAsia="Times New Roman" w:hAnsi="Times New Roman" w:cs="Times New Roman"/>
          <w:i/>
          <w:position w:val="-3"/>
          <w:sz w:val="16"/>
          <w:szCs w:val="16"/>
          <w:lang w:eastAsia="zh-CN"/>
        </w:rPr>
        <w:t>i</w:t>
      </w:r>
      <w:r>
        <w:rPr>
          <w:rFonts w:ascii="Euclid" w:eastAsia="Euclid" w:hAnsi="Euclid" w:cs="Euclid"/>
          <w:position w:val="-3"/>
          <w:sz w:val="16"/>
          <w:szCs w:val="16"/>
          <w:lang w:eastAsia="zh-CN"/>
        </w:rPr>
        <w:t>+</w:t>
      </w:r>
      <w:r>
        <w:rPr>
          <w:rFonts w:ascii="Times New Roman" w:eastAsia="Times New Roman" w:hAnsi="Times New Roman" w:cs="Times New Roman"/>
          <w:position w:val="-3"/>
          <w:sz w:val="16"/>
          <w:szCs w:val="16"/>
          <w:lang w:eastAsia="zh-CN"/>
        </w:rPr>
        <w:t>1</w:t>
      </w:r>
      <w:r>
        <w:rPr>
          <w:rFonts w:ascii="宋体" w:eastAsia="宋体" w:hAnsi="宋体" w:cs="宋体"/>
          <w:sz w:val="24"/>
          <w:szCs w:val="24"/>
          <w:lang w:eastAsia="zh-CN"/>
        </w:rPr>
        <w:t>是</w:t>
      </w:r>
      <w:r>
        <w:rPr>
          <w:rFonts w:ascii="宋体" w:eastAsia="宋体" w:hAnsi="宋体" w:cs="宋体"/>
          <w:spacing w:val="-87"/>
          <w:sz w:val="24"/>
          <w:szCs w:val="24"/>
          <w:lang w:eastAsia="zh-CN"/>
        </w:rPr>
        <w:t xml:space="preserve"> </w:t>
      </w:r>
      <w:r>
        <w:rPr>
          <w:rFonts w:ascii="宋体" w:eastAsia="宋体" w:hAnsi="宋体" w:cs="宋体"/>
          <w:spacing w:val="-3"/>
          <w:sz w:val="24"/>
          <w:szCs w:val="24"/>
          <w:lang w:eastAsia="zh-CN"/>
        </w:rPr>
        <w:t>由</w:t>
      </w:r>
      <w:r>
        <w:rPr>
          <w:rFonts w:ascii="Times New Roman" w:eastAsia="Times New Roman" w:hAnsi="Times New Roman" w:cs="Times New Roman"/>
          <w:i/>
          <w:spacing w:val="-3"/>
          <w:sz w:val="24"/>
          <w:szCs w:val="24"/>
          <w:lang w:eastAsia="zh-CN"/>
        </w:rPr>
        <w:t>T</w:t>
      </w:r>
      <w:r>
        <w:rPr>
          <w:rFonts w:ascii="Times New Roman" w:eastAsia="Times New Roman" w:hAnsi="Times New Roman" w:cs="Times New Roman"/>
          <w:i/>
          <w:spacing w:val="-3"/>
          <w:position w:val="-3"/>
          <w:sz w:val="16"/>
          <w:szCs w:val="16"/>
          <w:lang w:eastAsia="zh-CN"/>
        </w:rPr>
        <w:t>i</w:t>
      </w:r>
      <w:r>
        <w:rPr>
          <w:rFonts w:ascii="宋体" w:eastAsia="宋体" w:hAnsi="宋体" w:cs="宋体"/>
          <w:spacing w:val="-3"/>
          <w:sz w:val="24"/>
          <w:szCs w:val="24"/>
          <w:lang w:eastAsia="zh-CN"/>
        </w:rPr>
        <w:t>通</w:t>
      </w:r>
      <w:r>
        <w:rPr>
          <w:rFonts w:ascii="宋体" w:eastAsia="宋体" w:hAnsi="宋体" w:cs="宋体"/>
          <w:spacing w:val="-87"/>
          <w:sz w:val="24"/>
          <w:szCs w:val="24"/>
          <w:lang w:eastAsia="zh-CN"/>
        </w:rPr>
        <w:t xml:space="preserve"> </w:t>
      </w:r>
      <w:r>
        <w:rPr>
          <w:rFonts w:ascii="宋体" w:eastAsia="宋体" w:hAnsi="宋体" w:cs="宋体"/>
          <w:sz w:val="24"/>
          <w:szCs w:val="24"/>
          <w:lang w:eastAsia="zh-CN"/>
        </w:rPr>
        <w:t>过</w:t>
      </w:r>
      <w:r>
        <w:rPr>
          <w:rFonts w:ascii="宋体" w:eastAsia="宋体" w:hAnsi="宋体" w:cs="宋体"/>
          <w:spacing w:val="-87"/>
          <w:sz w:val="24"/>
          <w:szCs w:val="24"/>
          <w:lang w:eastAsia="zh-CN"/>
        </w:rPr>
        <w:t xml:space="preserve"> </w:t>
      </w:r>
      <w:r>
        <w:rPr>
          <w:rFonts w:ascii="宋体" w:eastAsia="宋体" w:hAnsi="宋体" w:cs="宋体"/>
          <w:sz w:val="24"/>
          <w:szCs w:val="24"/>
          <w:lang w:eastAsia="zh-CN"/>
        </w:rPr>
        <w:t>表</w:t>
      </w:r>
      <w:hyperlink w:anchor="_bookmark29" w:history="1">
        <w:r>
          <w:rPr>
            <w:rFonts w:ascii="Times New Roman" w:eastAsia="Times New Roman" w:hAnsi="Times New Roman" w:cs="Times New Roman"/>
            <w:sz w:val="24"/>
            <w:szCs w:val="24"/>
            <w:lang w:eastAsia="zh-CN"/>
          </w:rPr>
          <w:t>2.1</w:t>
        </w:r>
      </w:hyperlink>
      <w:r>
        <w:rPr>
          <w:rFonts w:ascii="宋体" w:eastAsia="宋体" w:hAnsi="宋体" w:cs="宋体"/>
          <w:sz w:val="24"/>
          <w:szCs w:val="24"/>
          <w:lang w:eastAsia="zh-CN"/>
        </w:rPr>
        <w:t>中</w:t>
      </w:r>
      <w:r>
        <w:rPr>
          <w:rFonts w:ascii="宋体" w:eastAsia="宋体" w:hAnsi="宋体" w:cs="宋体"/>
          <w:spacing w:val="-87"/>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87"/>
          <w:sz w:val="24"/>
          <w:szCs w:val="24"/>
          <w:lang w:eastAsia="zh-CN"/>
        </w:rPr>
        <w:t xml:space="preserve"> </w:t>
      </w:r>
      <w:r>
        <w:rPr>
          <w:rFonts w:ascii="宋体" w:eastAsia="宋体" w:hAnsi="宋体" w:cs="宋体"/>
          <w:sz w:val="24"/>
          <w:szCs w:val="24"/>
          <w:lang w:eastAsia="zh-CN"/>
        </w:rPr>
        <w:t>规</w:t>
      </w:r>
      <w:r>
        <w:rPr>
          <w:rFonts w:ascii="宋体" w:eastAsia="宋体" w:hAnsi="宋体" w:cs="宋体"/>
          <w:spacing w:val="-87"/>
          <w:sz w:val="24"/>
          <w:szCs w:val="24"/>
          <w:lang w:eastAsia="zh-CN"/>
        </w:rPr>
        <w:t xml:space="preserve"> </w:t>
      </w:r>
      <w:r>
        <w:rPr>
          <w:rFonts w:ascii="宋体" w:eastAsia="宋体" w:hAnsi="宋体" w:cs="宋体"/>
          <w:sz w:val="24"/>
          <w:szCs w:val="24"/>
          <w:lang w:eastAsia="zh-CN"/>
        </w:rPr>
        <w:t>则</w:t>
      </w:r>
      <w:r>
        <w:rPr>
          <w:rFonts w:ascii="宋体" w:eastAsia="宋体" w:hAnsi="宋体" w:cs="宋体"/>
          <w:spacing w:val="-87"/>
          <w:sz w:val="24"/>
          <w:szCs w:val="24"/>
          <w:lang w:eastAsia="zh-CN"/>
        </w:rPr>
        <w:t xml:space="preserve"> </w:t>
      </w:r>
      <w:r>
        <w:rPr>
          <w:rFonts w:ascii="宋体" w:eastAsia="宋体" w:hAnsi="宋体" w:cs="宋体"/>
          <w:sz w:val="24"/>
          <w:szCs w:val="24"/>
          <w:lang w:eastAsia="zh-CN"/>
        </w:rPr>
        <w:t>作</w:t>
      </w:r>
      <w:r>
        <w:rPr>
          <w:rFonts w:ascii="宋体" w:eastAsia="宋体" w:hAnsi="宋体" w:cs="宋体"/>
          <w:spacing w:val="-87"/>
          <w:sz w:val="24"/>
          <w:szCs w:val="24"/>
          <w:lang w:eastAsia="zh-CN"/>
        </w:rPr>
        <w:t xml:space="preserve"> </w:t>
      </w:r>
      <w:r>
        <w:rPr>
          <w:rFonts w:ascii="宋体" w:eastAsia="宋体" w:hAnsi="宋体" w:cs="宋体"/>
          <w:sz w:val="24"/>
          <w:szCs w:val="24"/>
          <w:lang w:eastAsia="zh-CN"/>
        </w:rPr>
        <w:t>用</w:t>
      </w:r>
      <w:r>
        <w:rPr>
          <w:rFonts w:ascii="宋体" w:eastAsia="宋体" w:hAnsi="宋体" w:cs="宋体"/>
          <w:spacing w:val="-87"/>
          <w:sz w:val="24"/>
          <w:szCs w:val="24"/>
          <w:lang w:eastAsia="zh-CN"/>
        </w:rPr>
        <w:t xml:space="preserve"> </w:t>
      </w:r>
      <w:r>
        <w:rPr>
          <w:rFonts w:ascii="宋体" w:eastAsia="宋体" w:hAnsi="宋体" w:cs="宋体"/>
          <w:spacing w:val="-3"/>
          <w:sz w:val="24"/>
          <w:szCs w:val="24"/>
          <w:lang w:eastAsia="zh-CN"/>
        </w:rPr>
        <w:t>于</w:t>
      </w:r>
      <w:r>
        <w:rPr>
          <w:rFonts w:ascii="Times New Roman" w:eastAsia="Times New Roman" w:hAnsi="Times New Roman" w:cs="Times New Roman"/>
          <w:i/>
          <w:spacing w:val="-3"/>
          <w:sz w:val="24"/>
          <w:szCs w:val="24"/>
          <w:lang w:eastAsia="zh-CN"/>
        </w:rPr>
        <w:t>T</w:t>
      </w:r>
      <w:r>
        <w:rPr>
          <w:rFonts w:ascii="Times New Roman" w:eastAsia="Times New Roman" w:hAnsi="Times New Roman" w:cs="Times New Roman"/>
          <w:i/>
          <w:spacing w:val="-3"/>
          <w:position w:val="-3"/>
          <w:sz w:val="16"/>
          <w:szCs w:val="16"/>
          <w:lang w:eastAsia="zh-CN"/>
        </w:rPr>
        <w:t>i</w:t>
      </w:r>
      <w:r>
        <w:rPr>
          <w:rFonts w:ascii="宋体" w:eastAsia="宋体" w:hAnsi="宋体" w:cs="宋体"/>
          <w:spacing w:val="-3"/>
          <w:sz w:val="24"/>
          <w:szCs w:val="24"/>
          <w:lang w:eastAsia="zh-CN"/>
        </w:rPr>
        <w:t>中</w:t>
      </w:r>
      <w:r>
        <w:rPr>
          <w:rFonts w:ascii="宋体" w:eastAsia="宋体" w:hAnsi="宋体" w:cs="宋体"/>
          <w:spacing w:val="-87"/>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87"/>
          <w:sz w:val="24"/>
          <w:szCs w:val="24"/>
          <w:lang w:eastAsia="zh-CN"/>
        </w:rPr>
        <w:t xml:space="preserve"> </w:t>
      </w:r>
      <w:r>
        <w:rPr>
          <w:rFonts w:ascii="宋体" w:eastAsia="宋体" w:hAnsi="宋体" w:cs="宋体"/>
          <w:sz w:val="24"/>
          <w:szCs w:val="24"/>
          <w:lang w:eastAsia="zh-CN"/>
        </w:rPr>
        <w:t>某</w:t>
      </w:r>
      <w:r>
        <w:rPr>
          <w:rFonts w:ascii="宋体" w:eastAsia="宋体" w:hAnsi="宋体" w:cs="宋体"/>
          <w:spacing w:val="-87"/>
          <w:sz w:val="24"/>
          <w:szCs w:val="24"/>
          <w:lang w:eastAsia="zh-CN"/>
        </w:rPr>
        <w:t xml:space="preserve"> </w:t>
      </w:r>
      <w:r>
        <w:rPr>
          <w:rFonts w:ascii="宋体" w:eastAsia="宋体" w:hAnsi="宋体" w:cs="宋体"/>
          <w:sz w:val="24"/>
          <w:szCs w:val="24"/>
          <w:lang w:eastAsia="zh-CN"/>
        </w:rPr>
        <w:t>一</w:t>
      </w:r>
      <w:r>
        <w:rPr>
          <w:rFonts w:ascii="宋体" w:eastAsia="宋体" w:hAnsi="宋体" w:cs="宋体"/>
          <w:spacing w:val="-87"/>
          <w:sz w:val="24"/>
          <w:szCs w:val="24"/>
          <w:lang w:eastAsia="zh-CN"/>
        </w:rPr>
        <w:t xml:space="preserve"> </w:t>
      </w:r>
      <w:r>
        <w:rPr>
          <w:rFonts w:ascii="宋体" w:eastAsia="宋体" w:hAnsi="宋体" w:cs="宋体"/>
          <w:sz w:val="24"/>
          <w:szCs w:val="24"/>
          <w:lang w:eastAsia="zh-CN"/>
        </w:rPr>
        <w:t>个</w:t>
      </w:r>
      <w:r>
        <w:rPr>
          <w:rFonts w:ascii="宋体" w:eastAsia="宋体" w:hAnsi="宋体" w:cs="宋体"/>
          <w:spacing w:val="-88"/>
          <w:sz w:val="24"/>
          <w:szCs w:val="24"/>
          <w:lang w:eastAsia="zh-CN"/>
        </w:rPr>
        <w:t xml:space="preserve"> </w:t>
      </w:r>
      <w:r>
        <w:rPr>
          <w:rFonts w:ascii="宋体" w:eastAsia="宋体" w:hAnsi="宋体" w:cs="宋体"/>
          <w:sz w:val="24"/>
          <w:szCs w:val="24"/>
          <w:lang w:eastAsia="zh-CN"/>
        </w:rPr>
        <w:t>公</w:t>
      </w:r>
      <w:r>
        <w:rPr>
          <w:rFonts w:ascii="宋体" w:eastAsia="宋体" w:hAnsi="宋体" w:cs="宋体"/>
          <w:spacing w:val="-87"/>
          <w:sz w:val="24"/>
          <w:szCs w:val="24"/>
          <w:lang w:eastAsia="zh-CN"/>
        </w:rPr>
        <w:t xml:space="preserve"> </w:t>
      </w:r>
      <w:r>
        <w:rPr>
          <w:rFonts w:ascii="宋体" w:eastAsia="宋体" w:hAnsi="宋体" w:cs="宋体"/>
          <w:sz w:val="24"/>
          <w:szCs w:val="24"/>
          <w:lang w:eastAsia="zh-CN"/>
        </w:rPr>
        <w:t>式</w:t>
      </w:r>
      <w:r>
        <w:rPr>
          <w:rFonts w:ascii="宋体" w:eastAsia="宋体" w:hAnsi="宋体" w:cs="宋体"/>
          <w:spacing w:val="-87"/>
          <w:sz w:val="24"/>
          <w:szCs w:val="24"/>
          <w:lang w:eastAsia="zh-CN"/>
        </w:rPr>
        <w:t xml:space="preserve"> </w:t>
      </w:r>
      <w:r>
        <w:rPr>
          <w:rFonts w:ascii="宋体" w:eastAsia="宋体" w:hAnsi="宋体" w:cs="宋体"/>
          <w:sz w:val="24"/>
          <w:szCs w:val="24"/>
          <w:lang w:eastAsia="zh-CN"/>
        </w:rPr>
        <w:t>得</w:t>
      </w:r>
      <w:r>
        <w:rPr>
          <w:rFonts w:ascii="宋体" w:eastAsia="宋体" w:hAnsi="宋体" w:cs="宋体"/>
          <w:spacing w:val="-88"/>
          <w:sz w:val="24"/>
          <w:szCs w:val="24"/>
          <w:lang w:eastAsia="zh-CN"/>
        </w:rPr>
        <w:t xml:space="preserve"> </w:t>
      </w:r>
      <w:r>
        <w:rPr>
          <w:rFonts w:ascii="宋体" w:eastAsia="宋体" w:hAnsi="宋体" w:cs="宋体"/>
          <w:sz w:val="24"/>
          <w:szCs w:val="24"/>
          <w:lang w:eastAsia="zh-CN"/>
        </w:rPr>
        <w:t>到，</w:t>
      </w:r>
      <w:r>
        <w:rPr>
          <w:rFonts w:ascii="宋体" w:eastAsia="宋体" w:hAnsi="宋体" w:cs="宋体"/>
          <w:spacing w:val="-92"/>
          <w:sz w:val="24"/>
          <w:szCs w:val="24"/>
          <w:lang w:eastAsia="zh-CN"/>
        </w:rPr>
        <w:t xml:space="preserve"> </w:t>
      </w:r>
      <w:r>
        <w:rPr>
          <w:rFonts w:ascii="宋体" w:eastAsia="宋体" w:hAnsi="宋体" w:cs="宋体"/>
          <w:sz w:val="24"/>
          <w:szCs w:val="24"/>
          <w:lang w:eastAsia="zh-CN"/>
        </w:rPr>
        <w:t>因</w:t>
      </w:r>
      <w:r>
        <w:rPr>
          <w:rFonts w:ascii="宋体" w:eastAsia="宋体" w:hAnsi="宋体" w:cs="宋体"/>
          <w:spacing w:val="-87"/>
          <w:sz w:val="24"/>
          <w:szCs w:val="24"/>
          <w:lang w:eastAsia="zh-CN"/>
        </w:rPr>
        <w:t xml:space="preserve"> </w:t>
      </w:r>
      <w:r>
        <w:rPr>
          <w:rFonts w:ascii="宋体" w:eastAsia="宋体" w:hAnsi="宋体" w:cs="宋体"/>
          <w:sz w:val="24"/>
          <w:szCs w:val="24"/>
          <w:lang w:eastAsia="zh-CN"/>
        </w:rPr>
        <w:t>此</w:t>
      </w:r>
      <w:r>
        <w:rPr>
          <w:rFonts w:ascii="宋体" w:eastAsia="宋体" w:hAnsi="宋体" w:cs="宋体"/>
          <w:spacing w:val="-87"/>
          <w:sz w:val="24"/>
          <w:szCs w:val="24"/>
          <w:lang w:eastAsia="zh-CN"/>
        </w:rPr>
        <w:t xml:space="preserve"> </w:t>
      </w:r>
      <w:r>
        <w:rPr>
          <w:rFonts w:ascii="宋体" w:eastAsia="宋体" w:hAnsi="宋体" w:cs="宋体"/>
          <w:sz w:val="24"/>
          <w:szCs w:val="24"/>
          <w:lang w:eastAsia="zh-CN"/>
        </w:rPr>
        <w:t>证</w:t>
      </w:r>
      <w:r>
        <w:rPr>
          <w:rFonts w:ascii="宋体" w:eastAsia="宋体" w:hAnsi="宋体" w:cs="宋体"/>
          <w:spacing w:val="-87"/>
          <w:sz w:val="24"/>
          <w:szCs w:val="24"/>
          <w:lang w:eastAsia="zh-CN"/>
        </w:rPr>
        <w:t xml:space="preserve"> </w:t>
      </w:r>
      <w:r>
        <w:rPr>
          <w:rFonts w:ascii="宋体" w:eastAsia="宋体" w:hAnsi="宋体" w:cs="宋体"/>
          <w:sz w:val="24"/>
          <w:szCs w:val="24"/>
          <w:lang w:eastAsia="zh-CN"/>
        </w:rPr>
        <w:t>明</w:t>
      </w:r>
      <w:r>
        <w:rPr>
          <w:rFonts w:ascii="宋体" w:eastAsia="宋体" w:hAnsi="宋体" w:cs="宋体"/>
          <w:spacing w:val="-87"/>
          <w:sz w:val="24"/>
          <w:szCs w:val="24"/>
          <w:lang w:eastAsia="zh-CN"/>
        </w:rPr>
        <w:t xml:space="preserve"> </w:t>
      </w:r>
      <w:r>
        <w:rPr>
          <w:rFonts w:ascii="宋体" w:eastAsia="宋体" w:hAnsi="宋体" w:cs="宋体"/>
          <w:sz w:val="24"/>
          <w:szCs w:val="24"/>
          <w:lang w:eastAsia="zh-CN"/>
        </w:rPr>
        <w:t>过</w:t>
      </w:r>
      <w:r>
        <w:rPr>
          <w:rFonts w:ascii="宋体" w:eastAsia="宋体" w:hAnsi="宋体" w:cs="宋体"/>
          <w:spacing w:val="-87"/>
          <w:sz w:val="24"/>
          <w:szCs w:val="24"/>
          <w:lang w:eastAsia="zh-CN"/>
        </w:rPr>
        <w:t xml:space="preserve"> </w:t>
      </w:r>
      <w:r>
        <w:rPr>
          <w:rFonts w:ascii="宋体" w:eastAsia="宋体" w:hAnsi="宋体" w:cs="宋体"/>
          <w:sz w:val="24"/>
          <w:szCs w:val="24"/>
          <w:lang w:eastAsia="zh-CN"/>
        </w:rPr>
        <w:t>程</w:t>
      </w:r>
      <w:r>
        <w:rPr>
          <w:rFonts w:ascii="宋体" w:eastAsia="宋体" w:hAnsi="宋体" w:cs="宋体"/>
          <w:spacing w:val="-87"/>
          <w:sz w:val="24"/>
          <w:szCs w:val="24"/>
          <w:lang w:eastAsia="zh-CN"/>
        </w:rPr>
        <w:t xml:space="preserve"> </w:t>
      </w:r>
      <w:r>
        <w:rPr>
          <w:rFonts w:ascii="宋体" w:eastAsia="宋体" w:hAnsi="宋体" w:cs="宋体"/>
          <w:sz w:val="24"/>
          <w:szCs w:val="24"/>
          <w:lang w:eastAsia="zh-CN"/>
        </w:rPr>
        <w:t>分</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为两个部分：（</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w:t>
      </w:r>
      <w:r>
        <w:rPr>
          <w:rFonts w:ascii="宋体" w:eastAsia="宋体" w:hAnsi="宋体" w:cs="宋体"/>
          <w:spacing w:val="-89"/>
          <w:sz w:val="24"/>
          <w:szCs w:val="24"/>
          <w:lang w:eastAsia="zh-CN"/>
        </w:rPr>
        <w:t xml:space="preserve"> </w:t>
      </w:r>
      <w:r>
        <w:rPr>
          <w:rFonts w:ascii="宋体" w:eastAsia="宋体" w:hAnsi="宋体" w:cs="宋体"/>
          <w:spacing w:val="-8"/>
          <w:sz w:val="24"/>
          <w:szCs w:val="24"/>
          <w:lang w:eastAsia="zh-CN"/>
        </w:rPr>
        <w:t>从</w:t>
      </w:r>
      <w:r>
        <w:rPr>
          <w:rFonts w:ascii="Arial" w:eastAsia="Arial" w:hAnsi="Arial" w:cs="Arial"/>
          <w:i/>
          <w:spacing w:val="-8"/>
          <w:sz w:val="24"/>
          <w:szCs w:val="24"/>
        </w:rPr>
        <w:t>ϕ</w:t>
      </w:r>
      <w:r>
        <w:rPr>
          <w:rFonts w:ascii="宋体" w:eastAsia="宋体" w:hAnsi="宋体" w:cs="宋体"/>
          <w:spacing w:val="-8"/>
          <w:sz w:val="24"/>
          <w:szCs w:val="24"/>
          <w:lang w:eastAsia="zh-CN"/>
        </w:rPr>
        <w:t>到</w:t>
      </w:r>
      <w:r>
        <w:rPr>
          <w:rFonts w:ascii="Times New Roman" w:eastAsia="Times New Roman" w:hAnsi="Times New Roman" w:cs="Times New Roman"/>
          <w:i/>
          <w:spacing w:val="-8"/>
          <w:sz w:val="24"/>
          <w:szCs w:val="24"/>
          <w:lang w:eastAsia="zh-CN"/>
        </w:rPr>
        <w:t>T</w:t>
      </w:r>
      <w:r>
        <w:rPr>
          <w:rFonts w:ascii="Times New Roman" w:eastAsia="Times New Roman" w:hAnsi="Times New Roman" w:cs="Times New Roman"/>
          <w:spacing w:val="-8"/>
          <w:position w:val="-3"/>
          <w:sz w:val="16"/>
          <w:szCs w:val="16"/>
          <w:lang w:eastAsia="zh-CN"/>
        </w:rPr>
        <w:t>0</w:t>
      </w:r>
      <w:r>
        <w:rPr>
          <w:rFonts w:ascii="宋体" w:eastAsia="宋体" w:hAnsi="宋体" w:cs="宋体"/>
          <w:spacing w:val="-8"/>
          <w:sz w:val="24"/>
          <w:szCs w:val="24"/>
          <w:lang w:eastAsia="zh-CN"/>
        </w:rPr>
        <w:t>部分；（</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r>
        <w:rPr>
          <w:rFonts w:ascii="宋体" w:eastAsia="宋体" w:hAnsi="宋体" w:cs="宋体"/>
          <w:spacing w:val="-89"/>
          <w:sz w:val="24"/>
          <w:szCs w:val="24"/>
          <w:lang w:eastAsia="zh-CN"/>
        </w:rPr>
        <w:t xml:space="preserve"> </w:t>
      </w:r>
      <w:r>
        <w:rPr>
          <w:rFonts w:ascii="宋体" w:eastAsia="宋体" w:hAnsi="宋体" w:cs="宋体"/>
          <w:spacing w:val="18"/>
          <w:sz w:val="24"/>
          <w:szCs w:val="24"/>
          <w:lang w:eastAsia="zh-CN"/>
        </w:rPr>
        <w:t>对表</w:t>
      </w:r>
      <w:hyperlink w:anchor="_bookmark29" w:history="1">
        <w:r>
          <w:rPr>
            <w:rFonts w:ascii="Times New Roman" w:eastAsia="Times New Roman" w:hAnsi="Times New Roman" w:cs="Times New Roman"/>
            <w:spacing w:val="18"/>
            <w:sz w:val="24"/>
            <w:szCs w:val="24"/>
            <w:lang w:eastAsia="zh-CN"/>
          </w:rPr>
          <w:t>2.1</w:t>
        </w:r>
      </w:hyperlink>
      <w:r>
        <w:rPr>
          <w:rFonts w:ascii="宋体" w:eastAsia="宋体" w:hAnsi="宋体" w:cs="宋体"/>
          <w:spacing w:val="18"/>
          <w:sz w:val="24"/>
          <w:szCs w:val="24"/>
          <w:lang w:eastAsia="zh-CN"/>
        </w:rPr>
        <w:t>中的规则做归纳的部</w:t>
      </w:r>
      <w:r>
        <w:rPr>
          <w:rFonts w:ascii="宋体" w:eastAsia="宋体" w:hAnsi="宋体" w:cs="宋体"/>
          <w:spacing w:val="-81"/>
          <w:sz w:val="24"/>
          <w:szCs w:val="24"/>
          <w:lang w:eastAsia="zh-CN"/>
        </w:rPr>
        <w:t xml:space="preserve"> </w:t>
      </w:r>
      <w:r>
        <w:rPr>
          <w:rFonts w:ascii="宋体" w:eastAsia="宋体" w:hAnsi="宋体" w:cs="宋体"/>
          <w:spacing w:val="-11"/>
          <w:sz w:val="24"/>
          <w:szCs w:val="24"/>
          <w:lang w:eastAsia="zh-CN"/>
        </w:rPr>
        <w:t>分。</w:t>
      </w:r>
      <w:r>
        <w:rPr>
          <w:rFonts w:ascii="宋体" w:eastAsia="宋体" w:hAnsi="宋体" w:cs="宋体"/>
          <w:spacing w:val="-60"/>
          <w:sz w:val="24"/>
          <w:szCs w:val="24"/>
          <w:lang w:eastAsia="zh-CN"/>
        </w:rPr>
        <w:t xml:space="preserve"> </w:t>
      </w:r>
      <w:r>
        <w:rPr>
          <w:rFonts w:ascii="宋体" w:eastAsia="宋体" w:hAnsi="宋体" w:cs="宋体"/>
          <w:spacing w:val="7"/>
          <w:sz w:val="24"/>
          <w:szCs w:val="24"/>
        </w:rPr>
        <w:t>假设</w:t>
      </w:r>
      <w:r>
        <w:rPr>
          <w:rFonts w:ascii="Times New Roman" w:eastAsia="Times New Roman" w:hAnsi="Times New Roman" w:cs="Times New Roman"/>
          <w:i/>
          <w:spacing w:val="7"/>
          <w:sz w:val="24"/>
          <w:szCs w:val="24"/>
        </w:rPr>
        <w:t>M</w:t>
      </w:r>
      <w:r>
        <w:rPr>
          <w:rFonts w:ascii="Times New Roman" w:eastAsia="Times New Roman" w:hAnsi="Times New Roman" w:cs="Times New Roman"/>
          <w:spacing w:val="7"/>
          <w:position w:val="-3"/>
          <w:sz w:val="16"/>
          <w:szCs w:val="16"/>
        </w:rPr>
        <w:t>1</w:t>
      </w:r>
      <w:r>
        <w:rPr>
          <w:rFonts w:ascii="Times New Roman" w:eastAsia="Times New Roman" w:hAnsi="Times New Roman" w:cs="Times New Roman"/>
          <w:spacing w:val="25"/>
          <w:position w:val="-3"/>
          <w:sz w:val="16"/>
          <w:szCs w:val="16"/>
        </w:rPr>
        <w:t xml:space="preserve"> </w:t>
      </w:r>
      <w:r>
        <w:rPr>
          <w:rFonts w:ascii="Euclid" w:eastAsia="Euclid" w:hAnsi="Euclid" w:cs="Euclid"/>
          <w:sz w:val="24"/>
          <w:szCs w:val="24"/>
        </w:rPr>
        <w:t>=</w:t>
      </w:r>
      <w:r>
        <w:rPr>
          <w:rFonts w:ascii="Euclid" w:eastAsia="Euclid" w:hAnsi="Euclid" w:cs="Euclid"/>
          <w:spacing w:val="-72"/>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64"/>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64"/>
          <w:sz w:val="24"/>
          <w:szCs w:val="24"/>
        </w:rPr>
        <w:t xml:space="preserve"> </w:t>
      </w:r>
      <w:r>
        <w:rPr>
          <w:rFonts w:ascii="Times New Roman" w:eastAsia="Times New Roman" w:hAnsi="Times New Roman" w:cs="Times New Roman"/>
          <w:i/>
          <w:spacing w:val="3"/>
          <w:sz w:val="24"/>
          <w:szCs w:val="24"/>
        </w:rPr>
        <w:t>L</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64"/>
          <w:sz w:val="24"/>
          <w:szCs w:val="24"/>
        </w:rPr>
        <w:t xml:space="preserve"> </w:t>
      </w:r>
      <w:r>
        <w:rPr>
          <w:rFonts w:ascii="Euclid" w:eastAsia="Euclid" w:hAnsi="Euclid" w:cs="Euclid"/>
          <w:sz w:val="24"/>
          <w:szCs w:val="24"/>
        </w:rPr>
        <w:t>[</w:t>
      </w:r>
      <w:r>
        <w:rPr>
          <w:rFonts w:ascii="Euclid" w:eastAsia="Euclid" w:hAnsi="Euclid" w:cs="Euclid"/>
          <w:spacing w:val="-12"/>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64"/>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宋体" w:eastAsia="宋体" w:hAnsi="宋体" w:cs="宋体"/>
          <w:sz w:val="24"/>
          <w:szCs w:val="24"/>
        </w:rPr>
        <w:t>和</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10"/>
          <w:position w:val="-3"/>
          <w:sz w:val="16"/>
          <w:szCs w:val="16"/>
        </w:rPr>
        <w:t xml:space="preserve"> </w:t>
      </w:r>
      <w:r>
        <w:rPr>
          <w:rFonts w:ascii="Euclid" w:eastAsia="Euclid" w:hAnsi="Euclid" w:cs="Euclid"/>
          <w:sz w:val="24"/>
          <w:szCs w:val="24"/>
        </w:rPr>
        <w:t>=</w:t>
      </w:r>
      <w:r>
        <w:rPr>
          <w:rFonts w:ascii="Euclid" w:eastAsia="Euclid" w:hAnsi="Euclid" w:cs="Euclid"/>
          <w:spacing w:val="-38"/>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64"/>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64"/>
          <w:sz w:val="24"/>
          <w:szCs w:val="24"/>
        </w:rPr>
        <w:t xml:space="preserve"> </w:t>
      </w:r>
      <w:r>
        <w:rPr>
          <w:rFonts w:ascii="Times New Roman" w:eastAsia="Times New Roman" w:hAnsi="Times New Roman" w:cs="Times New Roman"/>
          <w:i/>
          <w:spacing w:val="3"/>
          <w:sz w:val="24"/>
          <w:szCs w:val="24"/>
        </w:rPr>
        <w:t>L</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64"/>
          <w:sz w:val="24"/>
          <w:szCs w:val="24"/>
        </w:rPr>
        <w:t xml:space="preserve"> </w:t>
      </w:r>
      <w:r>
        <w:rPr>
          <w:rFonts w:ascii="Euclid" w:eastAsia="Euclid" w:hAnsi="Euclid" w:cs="Euclid"/>
          <w:sz w:val="24"/>
          <w:szCs w:val="24"/>
        </w:rPr>
        <w:t>[</w:t>
      </w:r>
      <w:r>
        <w:rPr>
          <w:rFonts w:ascii="Euclid" w:eastAsia="Euclid" w:hAnsi="Euclid" w:cs="Euclid"/>
          <w:spacing w:val="-12"/>
          <w:sz w:val="24"/>
          <w:szCs w:val="24"/>
        </w:rPr>
        <w:t xml:space="preserve"> </w:t>
      </w:r>
      <w:r>
        <w:rPr>
          <w:rFonts w:ascii="Euclid" w:eastAsia="Euclid" w:hAnsi="Euclid" w:cs="Euclid"/>
          <w:spacing w:val="3"/>
          <w:sz w:val="24"/>
          <w:szCs w:val="24"/>
        </w:rPr>
        <w:t>]</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64"/>
          <w:sz w:val="24"/>
          <w:szCs w:val="24"/>
        </w:rPr>
        <w:t xml:space="preserve"> </w:t>
      </w:r>
      <w:r>
        <w:rPr>
          <w:rFonts w:ascii="Times New Roman" w:eastAsia="Times New Roman" w:hAnsi="Times New Roman" w:cs="Times New Roman"/>
          <w:i/>
          <w:spacing w:val="-4"/>
          <w:sz w:val="24"/>
          <w:szCs w:val="24"/>
        </w:rPr>
        <w:t>s</w:t>
      </w:r>
      <w:r>
        <w:rPr>
          <w:rFonts w:ascii="Times New Roman" w:eastAsia="Times New Roman" w:hAnsi="Times New Roman" w:cs="Times New Roman"/>
          <w:spacing w:val="-4"/>
          <w:position w:val="-3"/>
          <w:sz w:val="16"/>
          <w:szCs w:val="16"/>
        </w:rPr>
        <w:t>2</w:t>
      </w:r>
      <w:r>
        <w:rPr>
          <w:rFonts w:ascii="Euclid" w:eastAsia="Euclid" w:hAnsi="Euclid" w:cs="Euclid"/>
          <w:spacing w:val="-4"/>
          <w:sz w:val="24"/>
          <w:szCs w:val="24"/>
        </w:rPr>
        <w:t>)</w:t>
      </w:r>
      <w:r>
        <w:rPr>
          <w:rFonts w:ascii="宋体" w:eastAsia="宋体" w:hAnsi="宋体" w:cs="宋体"/>
          <w:spacing w:val="-4"/>
          <w:sz w:val="24"/>
          <w:szCs w:val="24"/>
        </w:rPr>
        <w:t>。</w:t>
      </w:r>
    </w:p>
    <w:p w:rsidR="00A115BF" w:rsidRDefault="00646F36">
      <w:pPr>
        <w:spacing w:before="73"/>
        <w:ind w:left="600" w:right="378"/>
        <w:rPr>
          <w:rFonts w:ascii="宋体" w:eastAsia="宋体" w:hAnsi="宋体" w:cs="宋体"/>
          <w:sz w:val="24"/>
          <w:szCs w:val="24"/>
        </w:rPr>
      </w:pPr>
      <w:r>
        <w:rPr>
          <w:rFonts w:ascii="宋体" w:eastAsia="宋体" w:hAnsi="宋体" w:cs="宋体"/>
          <w:w w:val="105"/>
          <w:sz w:val="24"/>
          <w:szCs w:val="24"/>
        </w:rPr>
        <w:t>（</w:t>
      </w:r>
      <w:r>
        <w:rPr>
          <w:rFonts w:ascii="Times New Roman" w:eastAsia="Times New Roman" w:hAnsi="Times New Roman" w:cs="Times New Roman"/>
          <w:w w:val="105"/>
          <w:sz w:val="24"/>
          <w:szCs w:val="24"/>
        </w:rPr>
        <w:t>1</w:t>
      </w:r>
      <w:r>
        <w:rPr>
          <w:rFonts w:ascii="宋体" w:eastAsia="宋体" w:hAnsi="宋体" w:cs="宋体"/>
          <w:w w:val="105"/>
          <w:sz w:val="24"/>
          <w:szCs w:val="24"/>
        </w:rPr>
        <w:t>）下证</w:t>
      </w:r>
      <w:r>
        <w:rPr>
          <w:rFonts w:ascii="Arial" w:eastAsia="Arial" w:hAnsi="Arial" w:cs="Arial"/>
          <w:i/>
          <w:w w:val="105"/>
          <w:sz w:val="24"/>
          <w:szCs w:val="24"/>
        </w:rPr>
        <w:t>ϕ</w:t>
      </w:r>
      <w:r>
        <w:rPr>
          <w:rFonts w:ascii="Arial" w:eastAsia="Arial" w:hAnsi="Arial" w:cs="Arial"/>
          <w:i/>
          <w:w w:val="105"/>
          <w:sz w:val="24"/>
          <w:szCs w:val="24"/>
        </w:rPr>
        <w:t xml:space="preserve"> </w:t>
      </w:r>
      <w:r>
        <w:rPr>
          <w:rFonts w:ascii="Cambria" w:eastAsia="Cambria" w:hAnsi="Cambria" w:cs="Cambria"/>
          <w:w w:val="105"/>
          <w:sz w:val="24"/>
          <w:szCs w:val="24"/>
        </w:rPr>
        <w:t>≡</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p</w:t>
      </w:r>
      <w:r>
        <w:rPr>
          <w:rFonts w:ascii="Cambria" w:eastAsia="Cambria" w:hAnsi="Cambria" w:cs="Cambria"/>
          <w:w w:val="105"/>
          <w:position w:val="-3"/>
          <w:sz w:val="16"/>
          <w:szCs w:val="16"/>
        </w:rPr>
        <w:t>}</w:t>
      </w:r>
      <w:r>
        <w:rPr>
          <w:rFonts w:ascii="Cambria" w:eastAsia="Cambria" w:hAnsi="Cambria" w:cs="Cambria"/>
          <w:spacing w:val="-7"/>
          <w:w w:val="105"/>
          <w:position w:val="-3"/>
          <w:sz w:val="16"/>
          <w:szCs w:val="16"/>
        </w:rPr>
        <w:t xml:space="preserve"> </w:t>
      </w:r>
      <w:r>
        <w:rPr>
          <w:rFonts w:ascii="Times New Roman" w:eastAsia="Times New Roman" w:hAnsi="Times New Roman" w:cs="Times New Roman"/>
          <w:i/>
          <w:spacing w:val="-11"/>
          <w:w w:val="105"/>
          <w:sz w:val="24"/>
          <w:szCs w:val="24"/>
        </w:rPr>
        <w:t>T</w:t>
      </w:r>
      <w:r>
        <w:rPr>
          <w:rFonts w:ascii="Times New Roman" w:eastAsia="Times New Roman" w:hAnsi="Times New Roman" w:cs="Times New Roman"/>
          <w:spacing w:val="-11"/>
          <w:w w:val="105"/>
          <w:position w:val="-3"/>
          <w:sz w:val="16"/>
          <w:szCs w:val="16"/>
        </w:rPr>
        <w:t>0</w:t>
      </w:r>
      <w:r>
        <w:rPr>
          <w:rFonts w:ascii="宋体" w:eastAsia="宋体" w:hAnsi="宋体" w:cs="宋体"/>
          <w:spacing w:val="-11"/>
          <w:w w:val="105"/>
          <w:sz w:val="24"/>
          <w:szCs w:val="24"/>
        </w:rPr>
        <w:t>。</w:t>
      </w:r>
    </w:p>
    <w:p w:rsidR="00A115BF" w:rsidRDefault="00646F36">
      <w:pPr>
        <w:spacing w:before="54" w:line="374" w:lineRule="exact"/>
        <w:ind w:left="119" w:right="719" w:firstLine="480"/>
        <w:jc w:val="both"/>
        <w:rPr>
          <w:rFonts w:ascii="宋体" w:eastAsia="宋体" w:hAnsi="宋体" w:cs="宋体"/>
          <w:sz w:val="24"/>
          <w:szCs w:val="24"/>
        </w:rPr>
      </w:pPr>
      <w:r>
        <w:rPr>
          <w:rFonts w:eastAsiaTheme="minorHAnsi"/>
        </w:rPr>
        <w:pict>
          <v:group id="_x0000_s2019" style="position:absolute;left:0;text-align:left;margin-left:485.85pt;margin-top:17.45pt;width:3.65pt;height:.1pt;z-index:-259120;mso-position-horizontal-relative:page" coordorigin="9717,349" coordsize="73,2">
            <v:shape id="_x0000_s2020" style="position:absolute;left:9717;top:349;width:73;height:2" coordorigin="9717,349" coordsize="73,0" path="m9717,349r73,e" filled="f" strokeweight=".14042mm">
              <v:path arrowok="t"/>
            </v:shape>
            <w10:wrap anchorx="page"/>
          </v:group>
        </w:pict>
      </w: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26"/>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
          <w:sz w:val="24"/>
          <w:szCs w:val="24"/>
        </w:rPr>
        <w:t xml:space="preserve"> </w:t>
      </w:r>
      <w:r>
        <w:rPr>
          <w:rFonts w:ascii="Cambria" w:eastAsia="Cambria" w:hAnsi="Cambria" w:cs="Cambria"/>
          <w:sz w:val="24"/>
          <w:szCs w:val="24"/>
        </w:rPr>
        <w:t>∈</w:t>
      </w:r>
      <w:r>
        <w:rPr>
          <w:rFonts w:ascii="Cambria" w:eastAsia="Cambria" w:hAnsi="Cambria" w:cs="Cambria"/>
          <w:spacing w:val="29"/>
          <w:sz w:val="24"/>
          <w:szCs w:val="24"/>
        </w:rPr>
        <w:t xml:space="preserve"> </w:t>
      </w:r>
      <w:r>
        <w:rPr>
          <w:rFonts w:ascii="Times New Roman" w:eastAsia="Times New Roman" w:hAnsi="Times New Roman" w:cs="Times New Roman"/>
          <w:i/>
          <w:sz w:val="24"/>
          <w:szCs w:val="24"/>
        </w:rPr>
        <w:t>Mod</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91"/>
          <w:sz w:val="24"/>
          <w:szCs w:val="24"/>
        </w:rPr>
        <w:t xml:space="preserve"> </w:t>
      </w:r>
      <w:r>
        <w:rPr>
          <w:rFonts w:ascii="宋体" w:eastAsia="宋体" w:hAnsi="宋体" w:cs="宋体"/>
          <w:spacing w:val="8"/>
          <w:sz w:val="24"/>
          <w:szCs w:val="24"/>
        </w:rPr>
        <w:t>可以构造</w:t>
      </w:r>
      <w:r>
        <w:rPr>
          <w:rFonts w:ascii="宋体" w:eastAsia="宋体" w:hAnsi="宋体" w:cs="宋体"/>
          <w:spacing w:val="8"/>
          <w:sz w:val="24"/>
          <w:szCs w:val="24"/>
        </w:rPr>
        <w:t>一个</w:t>
      </w:r>
      <w:r>
        <w:rPr>
          <w:rFonts w:ascii="Times New Roman" w:eastAsia="Times New Roman" w:hAnsi="Times New Roman" w:cs="Times New Roman"/>
          <w:spacing w:val="8"/>
          <w:sz w:val="24"/>
          <w:szCs w:val="24"/>
        </w:rPr>
        <w:t>Ind-Kripke</w:t>
      </w:r>
      <w:r>
        <w:rPr>
          <w:rFonts w:ascii="宋体" w:eastAsia="宋体" w:hAnsi="宋体" w:cs="宋体"/>
          <w:spacing w:val="8"/>
          <w:sz w:val="24"/>
          <w:szCs w:val="24"/>
        </w:rPr>
        <w:t>结构</w:t>
      </w:r>
      <w:r>
        <w:rPr>
          <w:rFonts w:ascii="Times New Roman" w:eastAsia="Times New Roman" w:hAnsi="Times New Roman" w:cs="Times New Roman"/>
          <w:i/>
          <w:spacing w:val="8"/>
          <w:sz w:val="24"/>
          <w:szCs w:val="24"/>
        </w:rPr>
        <w:t>M</w:t>
      </w:r>
      <w:r>
        <w:rPr>
          <w:rFonts w:ascii="Times New Roman" w:eastAsia="Times New Roman" w:hAnsi="Times New Roman" w:cs="Times New Roman"/>
          <w:spacing w:val="8"/>
          <w:position w:val="-3"/>
          <w:sz w:val="16"/>
          <w:szCs w:val="16"/>
        </w:rPr>
        <w:t>2</w:t>
      </w:r>
      <w:r>
        <w:rPr>
          <w:rFonts w:ascii="Times New Roman" w:eastAsia="Times New Roman" w:hAnsi="Times New Roman" w:cs="Times New Roman"/>
          <w:spacing w:val="53"/>
          <w:position w:val="-3"/>
          <w:sz w:val="16"/>
          <w:szCs w:val="16"/>
        </w:rPr>
        <w:t xml:space="preserve"> </w:t>
      </w:r>
      <w:r>
        <w:rPr>
          <w:rFonts w:ascii="Euclid" w:eastAsia="Euclid" w:hAnsi="Euclid" w:cs="Euclid"/>
          <w:sz w:val="24"/>
          <w:szCs w:val="24"/>
        </w:rPr>
        <w:t>=</w:t>
      </w:r>
      <w:r>
        <w:rPr>
          <w:rFonts w:ascii="Euclid" w:eastAsia="Euclid" w:hAnsi="Euclid" w:cs="Euclid"/>
          <w:spacing w:val="2"/>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L</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55"/>
          <w:sz w:val="24"/>
          <w:szCs w:val="24"/>
        </w:rPr>
        <w:t xml:space="preserve"> </w:t>
      </w:r>
      <w:r>
        <w:rPr>
          <w:rFonts w:ascii="Euclid" w:eastAsia="Euclid" w:hAnsi="Euclid" w:cs="Euclid"/>
          <w:sz w:val="24"/>
          <w:szCs w:val="24"/>
        </w:rPr>
        <w:t>[</w:t>
      </w:r>
      <w:r>
        <w:rPr>
          <w:rFonts w:ascii="Euclid" w:eastAsia="Euclid" w:hAnsi="Euclid" w:cs="Euclid"/>
          <w:spacing w:val="16"/>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2</w:t>
      </w:r>
      <w:r>
        <w:rPr>
          <w:rFonts w:ascii="Euclid" w:eastAsia="Euclid" w:hAnsi="Euclid" w:cs="Euclid"/>
          <w:spacing w:val="2"/>
          <w:sz w:val="24"/>
          <w:szCs w:val="24"/>
        </w:rPr>
        <w:t>)</w:t>
      </w:r>
      <w:r>
        <w:rPr>
          <w:rFonts w:ascii="宋体" w:eastAsia="宋体" w:hAnsi="宋体" w:cs="宋体"/>
          <w:spacing w:val="2"/>
          <w:sz w:val="24"/>
          <w:szCs w:val="24"/>
        </w:rPr>
        <w:t>使</w:t>
      </w:r>
      <w:r>
        <w:rPr>
          <w:rFonts w:ascii="Times New Roman" w:eastAsia="Times New Roman" w:hAnsi="Times New Roman" w:cs="Times New Roman"/>
          <w:sz w:val="24"/>
          <w:szCs w:val="24"/>
        </w:rPr>
        <w:t xml:space="preserve"> </w:t>
      </w:r>
      <w:r>
        <w:rPr>
          <w:rFonts w:ascii="宋体" w:eastAsia="宋体" w:hAnsi="宋体" w:cs="宋体"/>
          <w:spacing w:val="3"/>
          <w:sz w:val="24"/>
          <w:szCs w:val="24"/>
        </w:rPr>
        <w:t>得</w:t>
      </w:r>
      <w:r>
        <w:rPr>
          <w:rFonts w:ascii="Times New Roman" w:eastAsia="Times New Roman" w:hAnsi="Times New Roman" w:cs="Times New Roman"/>
          <w:i/>
          <w:spacing w:val="3"/>
          <w:sz w:val="24"/>
          <w:szCs w:val="24"/>
        </w:rPr>
        <w:t>M</w:t>
      </w:r>
      <w:r>
        <w:rPr>
          <w:rFonts w:ascii="Times New Roman" w:eastAsia="Times New Roman" w:hAnsi="Times New Roman" w:cs="Times New Roman"/>
          <w:spacing w:val="3"/>
          <w:position w:val="-3"/>
          <w:sz w:val="16"/>
          <w:szCs w:val="16"/>
        </w:rPr>
        <w:t>2</w:t>
      </w:r>
      <w:r>
        <w:rPr>
          <w:rFonts w:ascii="宋体" w:eastAsia="宋体" w:hAnsi="宋体" w:cs="宋体"/>
          <w:spacing w:val="3"/>
          <w:sz w:val="24"/>
          <w:szCs w:val="24"/>
        </w:rPr>
        <w:t>除了</w:t>
      </w:r>
      <w:r>
        <w:rPr>
          <w:rFonts w:ascii="Times New Roman" w:eastAsia="Times New Roman" w:hAnsi="Times New Roman" w:cs="Times New Roman"/>
          <w:i/>
          <w:spacing w:val="3"/>
          <w:sz w:val="24"/>
          <w:szCs w:val="24"/>
        </w:rPr>
        <w:t>L</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 xml:space="preserve">) </w:t>
      </w:r>
      <w:r>
        <w:rPr>
          <w:rFonts w:ascii="Euclid" w:eastAsia="Euclid" w:hAnsi="Euclid" w:cs="Euclid"/>
          <w:sz w:val="24"/>
          <w:szCs w:val="24"/>
        </w:rPr>
        <w:t xml:space="preserve">= </w:t>
      </w:r>
      <w:r>
        <w:rPr>
          <w:rFonts w:ascii="Times New Roman" w:eastAsia="Times New Roman" w:hAnsi="Times New Roman" w:cs="Times New Roman"/>
          <w:i/>
          <w:spacing w:val="3"/>
          <w:sz w:val="24"/>
          <w:szCs w:val="24"/>
        </w:rPr>
        <w:t>L</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 xml:space="preserve">) </w:t>
      </w:r>
      <w:r>
        <w:rPr>
          <w:rFonts w:ascii="Cambria" w:eastAsia="Cambria" w:hAnsi="Cambria" w:cs="Cambria"/>
          <w:sz w:val="24"/>
          <w:szCs w:val="24"/>
        </w:rPr>
        <w:t xml:space="preserve">∪ </w:t>
      </w:r>
      <w:r>
        <w:rPr>
          <w:rFonts w:ascii="Cambria" w:eastAsia="Cambria" w:hAnsi="Cambria" w:cs="Cambria"/>
          <w:spacing w:val="6"/>
          <w:sz w:val="24"/>
          <w:szCs w:val="24"/>
        </w:rPr>
        <w:t>{</w:t>
      </w:r>
      <w:r>
        <w:rPr>
          <w:rFonts w:ascii="Times New Roman" w:eastAsia="Times New Roman" w:hAnsi="Times New Roman" w:cs="Times New Roman"/>
          <w:i/>
          <w:spacing w:val="6"/>
          <w:sz w:val="24"/>
          <w:szCs w:val="24"/>
        </w:rPr>
        <w:t>p</w:t>
      </w:r>
      <w:r>
        <w:rPr>
          <w:rFonts w:ascii="Cambria" w:eastAsia="Cambria" w:hAnsi="Cambria" w:cs="Cambria"/>
          <w:spacing w:val="6"/>
          <w:sz w:val="24"/>
          <w:szCs w:val="24"/>
        </w:rPr>
        <w:t>}</w:t>
      </w:r>
      <w:r>
        <w:rPr>
          <w:rFonts w:ascii="宋体" w:eastAsia="宋体" w:hAnsi="宋体" w:cs="宋体"/>
          <w:spacing w:val="6"/>
          <w:sz w:val="24"/>
          <w:szCs w:val="24"/>
        </w:rPr>
        <w:t>（默认不出现在</w:t>
      </w:r>
      <w:r>
        <w:rPr>
          <w:rFonts w:ascii="Arial" w:eastAsia="Arial" w:hAnsi="Arial" w:cs="Arial"/>
          <w:i/>
          <w:spacing w:val="6"/>
          <w:sz w:val="24"/>
          <w:szCs w:val="24"/>
        </w:rPr>
        <w:t>ϕ</w:t>
      </w:r>
      <w:r>
        <w:rPr>
          <w:rFonts w:ascii="宋体" w:eastAsia="宋体" w:hAnsi="宋体" w:cs="宋体"/>
          <w:spacing w:val="6"/>
          <w:sz w:val="24"/>
          <w:szCs w:val="24"/>
        </w:rPr>
        <w:t>中的原子命题都不出现在状态的标签</w:t>
      </w:r>
      <w:r>
        <w:rPr>
          <w:rFonts w:ascii="宋体" w:eastAsia="宋体" w:hAnsi="宋体" w:cs="宋体"/>
          <w:spacing w:val="-91"/>
          <w:sz w:val="24"/>
          <w:szCs w:val="24"/>
        </w:rPr>
        <w:t xml:space="preserve"> </w:t>
      </w:r>
      <w:r>
        <w:rPr>
          <w:rFonts w:ascii="宋体" w:eastAsia="宋体" w:hAnsi="宋体" w:cs="宋体"/>
          <w:spacing w:val="-8"/>
          <w:sz w:val="24"/>
          <w:szCs w:val="24"/>
        </w:rPr>
        <w:t>中），其它元素都与</w:t>
      </w:r>
      <w:r>
        <w:rPr>
          <w:rFonts w:ascii="Times New Roman" w:eastAsia="Times New Roman" w:hAnsi="Times New Roman" w:cs="Times New Roman"/>
          <w:i/>
          <w:spacing w:val="-8"/>
          <w:sz w:val="24"/>
          <w:szCs w:val="24"/>
        </w:rPr>
        <w:t>M</w:t>
      </w:r>
      <w:r>
        <w:rPr>
          <w:rFonts w:ascii="Times New Roman" w:eastAsia="Times New Roman" w:hAnsi="Times New Roman" w:cs="Times New Roman"/>
          <w:spacing w:val="-8"/>
          <w:position w:val="-3"/>
          <w:sz w:val="16"/>
          <w:szCs w:val="16"/>
        </w:rPr>
        <w:t>1</w:t>
      </w:r>
      <w:r>
        <w:rPr>
          <w:rFonts w:ascii="宋体" w:eastAsia="宋体" w:hAnsi="宋体" w:cs="宋体"/>
          <w:spacing w:val="-8"/>
          <w:sz w:val="24"/>
          <w:szCs w:val="24"/>
        </w:rPr>
        <w:t>中元素相同。</w:t>
      </w:r>
      <w:r>
        <w:rPr>
          <w:rFonts w:ascii="宋体" w:eastAsia="宋体" w:hAnsi="宋体" w:cs="宋体"/>
          <w:spacing w:val="-83"/>
          <w:sz w:val="24"/>
          <w:szCs w:val="24"/>
        </w:rPr>
        <w:t xml:space="preserve"> </w:t>
      </w:r>
      <w:r>
        <w:rPr>
          <w:rFonts w:ascii="宋体" w:eastAsia="宋体" w:hAnsi="宋体" w:cs="宋体"/>
          <w:sz w:val="24"/>
          <w:szCs w:val="24"/>
        </w:rPr>
        <w:t>显然，</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3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1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3"/>
          <w:sz w:val="24"/>
          <w:szCs w:val="24"/>
        </w:rPr>
        <w:t xml:space="preserve"> </w:t>
      </w:r>
      <w:r>
        <w:rPr>
          <w:rFonts w:ascii="Times New Roman" w:eastAsia="Times New Roman" w:hAnsi="Times New Roman" w:cs="Times New Roman"/>
          <w:i/>
          <w:sz w:val="24"/>
          <w:szCs w:val="24"/>
        </w:rPr>
        <w:t>T</w:t>
      </w:r>
      <w:r>
        <w:rPr>
          <w:rFonts w:ascii="Times New Roman" w:eastAsia="Times New Roman" w:hAnsi="Times New Roman" w:cs="Times New Roman"/>
          <w:position w:val="-3"/>
          <w:sz w:val="16"/>
          <w:szCs w:val="16"/>
        </w:rPr>
        <w:t>0</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3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3"/>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p</w:t>
      </w:r>
      <w:r>
        <w:rPr>
          <w:rFonts w:ascii="Cambria" w:eastAsia="Cambria" w:hAnsi="Cambria" w:cs="Cambria"/>
          <w:position w:val="-3"/>
          <w:sz w:val="16"/>
          <w:szCs w:val="16"/>
        </w:rPr>
        <w:t xml:space="preserve">}  </w:t>
      </w:r>
      <w:r>
        <w:rPr>
          <w:rFonts w:ascii="Cambria" w:eastAsia="Cambria" w:hAnsi="Cambria" w:cs="Cambria"/>
          <w:spacing w:val="4"/>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38"/>
          <w:sz w:val="24"/>
          <w:szCs w:val="24"/>
        </w:rPr>
        <w:t xml:space="preserve"> </w:t>
      </w:r>
      <w:r>
        <w:rPr>
          <w:rFonts w:ascii="Times New Roman" w:eastAsia="Times New Roman" w:hAnsi="Times New Roman" w:cs="Times New Roman"/>
          <w:i/>
          <w:spacing w:val="-4"/>
          <w:sz w:val="24"/>
          <w:szCs w:val="24"/>
        </w:rPr>
        <w:t>s</w:t>
      </w:r>
      <w:r>
        <w:rPr>
          <w:rFonts w:ascii="Times New Roman" w:eastAsia="Times New Roman" w:hAnsi="Times New Roman" w:cs="Times New Roman"/>
          <w:spacing w:val="-4"/>
          <w:position w:val="-3"/>
          <w:sz w:val="16"/>
          <w:szCs w:val="16"/>
        </w:rPr>
        <w:t>2</w:t>
      </w:r>
      <w:r>
        <w:rPr>
          <w:rFonts w:ascii="Euclid" w:eastAsia="Euclid" w:hAnsi="Euclid" w:cs="Euclid"/>
          <w:spacing w:val="-4"/>
          <w:sz w:val="24"/>
          <w:szCs w:val="24"/>
        </w:rPr>
        <w:t>)</w:t>
      </w:r>
      <w:r>
        <w:rPr>
          <w:rFonts w:ascii="宋体" w:eastAsia="宋体" w:hAnsi="宋体" w:cs="宋体"/>
          <w:spacing w:val="-4"/>
          <w:sz w:val="24"/>
          <w:szCs w:val="24"/>
        </w:rPr>
        <w:t>。</w:t>
      </w:r>
    </w:p>
    <w:p w:rsidR="00A115BF" w:rsidRDefault="00646F36">
      <w:pPr>
        <w:spacing w:before="73"/>
        <w:ind w:left="600" w:right="378"/>
        <w:rPr>
          <w:rFonts w:ascii="宋体" w:eastAsia="宋体" w:hAnsi="宋体" w:cs="宋体"/>
          <w:sz w:val="24"/>
          <w:szCs w:val="24"/>
        </w:rPr>
      </w:pP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9"/>
          <w:sz w:val="24"/>
          <w:szCs w:val="24"/>
        </w:rPr>
        <w:t xml:space="preserve"> </w:t>
      </w:r>
      <w:r>
        <w:rPr>
          <w:rFonts w:ascii="Cambria" w:eastAsia="Cambria" w:hAnsi="Cambria" w:cs="Cambria"/>
          <w:sz w:val="24"/>
          <w:szCs w:val="24"/>
        </w:rPr>
        <w:t>∈</w:t>
      </w:r>
      <w:r>
        <w:rPr>
          <w:rFonts w:ascii="Cambria" w:eastAsia="Cambria" w:hAnsi="Cambria" w:cs="Cambria"/>
          <w:spacing w:val="18"/>
          <w:sz w:val="24"/>
          <w:szCs w:val="24"/>
        </w:rPr>
        <w:t xml:space="preserve"> </w:t>
      </w:r>
      <w:r>
        <w:rPr>
          <w:rFonts w:ascii="Times New Roman" w:eastAsia="Times New Roman" w:hAnsi="Times New Roman" w:cs="Times New Roman"/>
          <w:i/>
          <w:sz w:val="24"/>
          <w:szCs w:val="24"/>
        </w:rPr>
        <w:t>Mod</w:t>
      </w:r>
      <w:r>
        <w:rPr>
          <w:rFonts w:ascii="Euclid" w:eastAsia="Euclid" w:hAnsi="Euclid" w:cs="Euclid"/>
          <w:sz w:val="24"/>
          <w:szCs w:val="24"/>
        </w:rPr>
        <w:t>(</w:t>
      </w:r>
      <w:r>
        <w:rPr>
          <w:rFonts w:ascii="Times New Roman" w:eastAsia="Times New Roman" w:hAnsi="Times New Roman" w:cs="Times New Roman"/>
          <w:i/>
          <w:sz w:val="24"/>
          <w:szCs w:val="24"/>
        </w:rPr>
        <w:t>T</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宋体" w:eastAsia="宋体" w:hAnsi="宋体" w:cs="宋体"/>
          <w:sz w:val="24"/>
          <w:szCs w:val="24"/>
        </w:rPr>
        <w:t>，由</w:t>
      </w:r>
      <w:r>
        <w:rPr>
          <w:rFonts w:ascii="Times New Roman" w:eastAsia="Times New Roman" w:hAnsi="Times New Roman" w:cs="Times New Roman"/>
          <w:b/>
          <w:bCs/>
          <w:sz w:val="24"/>
          <w:szCs w:val="24"/>
        </w:rPr>
        <w:t>start</w:t>
      </w:r>
      <w:r>
        <w:rPr>
          <w:rFonts w:ascii="宋体" w:eastAsia="宋体" w:hAnsi="宋体" w:cs="宋体"/>
          <w:sz w:val="24"/>
          <w:szCs w:val="24"/>
        </w:rPr>
        <w:t>的语义可知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9"/>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9"/>
          <w:sz w:val="24"/>
          <w:szCs w:val="24"/>
        </w:rPr>
        <w:t xml:space="preserve"> </w:t>
      </w:r>
      <w:r>
        <w:rPr>
          <w:rFonts w:ascii="Arial" w:eastAsia="Arial" w:hAnsi="Arial" w:cs="Arial"/>
          <w:i/>
          <w:sz w:val="24"/>
          <w:szCs w:val="24"/>
        </w:rPr>
        <w:t>ϕ</w:t>
      </w:r>
      <w:r>
        <w:rPr>
          <w:rFonts w:ascii="宋体" w:eastAsia="宋体" w:hAnsi="宋体" w:cs="宋体"/>
          <w:sz w:val="24"/>
          <w:szCs w:val="24"/>
        </w:rPr>
        <w:t>。</w:t>
      </w:r>
    </w:p>
    <w:p w:rsidR="00A115BF" w:rsidRDefault="00646F36">
      <w:pPr>
        <w:spacing w:before="7" w:line="374" w:lineRule="exact"/>
        <w:ind w:left="119" w:right="378" w:firstLine="503"/>
        <w:rPr>
          <w:rFonts w:ascii="宋体" w:eastAsia="宋体" w:hAnsi="宋体" w:cs="宋体"/>
          <w:sz w:val="24"/>
          <w:szCs w:val="24"/>
        </w:rPr>
      </w:pPr>
      <w:r>
        <w:rPr>
          <w:rFonts w:ascii="宋体" w:eastAsia="宋体" w:hAnsi="宋体" w:cs="宋体"/>
          <w:w w:val="110"/>
          <w:sz w:val="24"/>
          <w:szCs w:val="24"/>
        </w:rPr>
        <w:t>（</w:t>
      </w:r>
      <w:r>
        <w:rPr>
          <w:rFonts w:ascii="Times New Roman" w:eastAsia="Times New Roman" w:hAnsi="Times New Roman" w:cs="Times New Roman"/>
          <w:w w:val="110"/>
          <w:sz w:val="24"/>
          <w:szCs w:val="24"/>
        </w:rPr>
        <w:t>2</w:t>
      </w:r>
      <w:r>
        <w:rPr>
          <w:rFonts w:ascii="宋体" w:eastAsia="宋体" w:hAnsi="宋体" w:cs="宋体"/>
          <w:w w:val="110"/>
          <w:sz w:val="24"/>
          <w:szCs w:val="24"/>
        </w:rPr>
        <w:t>）</w:t>
      </w:r>
      <w:r>
        <w:rPr>
          <w:rFonts w:ascii="宋体" w:eastAsia="宋体" w:hAnsi="宋体" w:cs="宋体"/>
          <w:spacing w:val="-123"/>
          <w:w w:val="110"/>
          <w:sz w:val="24"/>
          <w:szCs w:val="24"/>
        </w:rPr>
        <w:t xml:space="preserve"> </w:t>
      </w:r>
      <w:r>
        <w:rPr>
          <w:rFonts w:ascii="宋体" w:eastAsia="宋体" w:hAnsi="宋体" w:cs="宋体"/>
          <w:spacing w:val="18"/>
          <w:w w:val="110"/>
          <w:sz w:val="24"/>
          <w:szCs w:val="24"/>
        </w:rPr>
        <w:t>下证对任意</w:t>
      </w:r>
      <w:r>
        <w:rPr>
          <w:rFonts w:ascii="Times New Roman" w:eastAsia="Times New Roman" w:hAnsi="Times New Roman" w:cs="Times New Roman"/>
          <w:i/>
          <w:spacing w:val="18"/>
          <w:w w:val="110"/>
          <w:sz w:val="24"/>
          <w:szCs w:val="24"/>
        </w:rPr>
        <w:t>i</w:t>
      </w:r>
      <w:r>
        <w:rPr>
          <w:rFonts w:ascii="Times New Roman" w:eastAsia="Times New Roman" w:hAnsi="Times New Roman" w:cs="Times New Roman"/>
          <w:i/>
          <w:spacing w:val="-57"/>
          <w:w w:val="110"/>
          <w:sz w:val="24"/>
          <w:szCs w:val="24"/>
        </w:rPr>
        <w:t xml:space="preserve"> </w:t>
      </w:r>
      <w:r>
        <w:rPr>
          <w:rFonts w:ascii="宋体" w:eastAsia="宋体" w:hAnsi="宋体" w:cs="宋体"/>
          <w:w w:val="110"/>
          <w:sz w:val="24"/>
          <w:szCs w:val="24"/>
        </w:rPr>
        <w:t>（</w:t>
      </w:r>
      <w:r>
        <w:rPr>
          <w:rFonts w:ascii="Times New Roman" w:eastAsia="Times New Roman" w:hAnsi="Times New Roman" w:cs="Times New Roman"/>
          <w:w w:val="110"/>
          <w:sz w:val="24"/>
          <w:szCs w:val="24"/>
        </w:rPr>
        <w:t>0</w:t>
      </w:r>
      <w:r>
        <w:rPr>
          <w:rFonts w:ascii="Times New Roman" w:eastAsia="Times New Roman" w:hAnsi="Times New Roman" w:cs="Times New Roman"/>
          <w:spacing w:val="-38"/>
          <w:w w:val="110"/>
          <w:sz w:val="24"/>
          <w:szCs w:val="24"/>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Times New Roman" w:eastAsia="Times New Roman" w:hAnsi="Times New Roman" w:cs="Times New Roman"/>
          <w:i/>
          <w:w w:val="110"/>
          <w:sz w:val="24"/>
          <w:szCs w:val="24"/>
        </w:rPr>
        <w:t>i</w:t>
      </w:r>
      <w:r>
        <w:rPr>
          <w:rFonts w:ascii="Times New Roman" w:eastAsia="Times New Roman" w:hAnsi="Times New Roman" w:cs="Times New Roman"/>
          <w:i/>
          <w:spacing w:val="-38"/>
          <w:w w:val="110"/>
          <w:sz w:val="24"/>
          <w:szCs w:val="24"/>
        </w:rPr>
        <w:t xml:space="preserve"> </w:t>
      </w:r>
      <w:r>
        <w:rPr>
          <w:rFonts w:ascii="Verdana" w:eastAsia="Verdana" w:hAnsi="Verdana" w:cs="Verdana"/>
          <w:i/>
          <w:w w:val="110"/>
          <w:sz w:val="24"/>
          <w:szCs w:val="24"/>
        </w:rPr>
        <w:t>&lt;</w:t>
      </w:r>
      <w:r>
        <w:rPr>
          <w:rFonts w:ascii="Verdana" w:eastAsia="Verdana" w:hAnsi="Verdana" w:cs="Verdana"/>
          <w:i/>
          <w:spacing w:val="-64"/>
          <w:w w:val="110"/>
          <w:sz w:val="24"/>
          <w:szCs w:val="24"/>
        </w:rPr>
        <w:t xml:space="preserve"> </w:t>
      </w:r>
      <w:r>
        <w:rPr>
          <w:rFonts w:ascii="Times New Roman" w:eastAsia="Times New Roman" w:hAnsi="Times New Roman" w:cs="Times New Roman"/>
          <w:i/>
          <w:spacing w:val="-41"/>
          <w:w w:val="110"/>
          <w:sz w:val="24"/>
          <w:szCs w:val="24"/>
        </w:rPr>
        <w:t>n</w:t>
      </w:r>
      <w:r>
        <w:rPr>
          <w:rFonts w:ascii="宋体" w:eastAsia="宋体" w:hAnsi="宋体" w:cs="宋体"/>
          <w:spacing w:val="-41"/>
          <w:w w:val="110"/>
          <w:sz w:val="24"/>
          <w:szCs w:val="24"/>
        </w:rPr>
        <w:t>），</w:t>
      </w:r>
      <w:r>
        <w:rPr>
          <w:rFonts w:ascii="宋体" w:eastAsia="宋体" w:hAnsi="宋体" w:cs="宋体"/>
          <w:spacing w:val="-122"/>
          <w:w w:val="110"/>
          <w:sz w:val="24"/>
          <w:szCs w:val="24"/>
        </w:rPr>
        <w:t xml:space="preserve"> </w:t>
      </w:r>
      <w:r>
        <w:rPr>
          <w:rFonts w:ascii="宋体" w:eastAsia="宋体" w:hAnsi="宋体" w:cs="宋体"/>
          <w:spacing w:val="-6"/>
          <w:w w:val="110"/>
          <w:sz w:val="24"/>
          <w:szCs w:val="24"/>
        </w:rPr>
        <w:t>有</w:t>
      </w:r>
      <w:r>
        <w:rPr>
          <w:rFonts w:ascii="Times New Roman" w:eastAsia="Times New Roman" w:hAnsi="Times New Roman" w:cs="Times New Roman"/>
          <w:i/>
          <w:spacing w:val="-6"/>
          <w:w w:val="110"/>
          <w:sz w:val="24"/>
          <w:szCs w:val="24"/>
        </w:rPr>
        <w:t>T</w:t>
      </w:r>
      <w:r>
        <w:rPr>
          <w:rFonts w:ascii="Times New Roman" w:eastAsia="Times New Roman" w:hAnsi="Times New Roman" w:cs="Times New Roman"/>
          <w:i/>
          <w:spacing w:val="-6"/>
          <w:w w:val="110"/>
          <w:position w:val="-3"/>
          <w:sz w:val="16"/>
          <w:szCs w:val="16"/>
        </w:rPr>
        <w:t>i</w:t>
      </w:r>
      <w:r>
        <w:rPr>
          <w:rFonts w:ascii="Times New Roman" w:eastAsia="Times New Roman" w:hAnsi="Times New Roman" w:cs="Times New Roman"/>
          <w:i/>
          <w:spacing w:val="-12"/>
          <w:w w:val="110"/>
          <w:position w:val="-3"/>
          <w:sz w:val="16"/>
          <w:szCs w:val="16"/>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spacing w:val="-36"/>
          <w:w w:val="110"/>
          <w:position w:val="-3"/>
          <w:sz w:val="16"/>
          <w:szCs w:val="16"/>
        </w:rPr>
        <w:t xml:space="preserve"> </w:t>
      </w:r>
      <w:r>
        <w:rPr>
          <w:rFonts w:ascii="Cambria" w:eastAsia="Cambria" w:hAnsi="Cambria" w:cs="Cambria"/>
          <w:w w:val="110"/>
          <w:position w:val="1"/>
          <w:sz w:val="12"/>
          <w:szCs w:val="12"/>
        </w:rPr>
        <w:t>′</w:t>
      </w:r>
      <w:r>
        <w:rPr>
          <w:rFonts w:ascii="Cambria" w:eastAsia="Cambria" w:hAnsi="Cambria" w:cs="Cambria"/>
          <w:spacing w:val="7"/>
          <w:w w:val="110"/>
          <w:position w:val="1"/>
          <w:sz w:val="12"/>
          <w:szCs w:val="12"/>
        </w:rPr>
        <w:t xml:space="preserve"> </w:t>
      </w:r>
      <w:r>
        <w:rPr>
          <w:rFonts w:ascii="Times New Roman" w:eastAsia="Times New Roman" w:hAnsi="Times New Roman" w:cs="Times New Roman"/>
          <w:i/>
          <w:spacing w:val="2"/>
          <w:w w:val="110"/>
          <w:sz w:val="24"/>
          <w:szCs w:val="24"/>
        </w:rPr>
        <w:t>T</w:t>
      </w:r>
      <w:r>
        <w:rPr>
          <w:rFonts w:ascii="Times New Roman" w:eastAsia="Times New Roman" w:hAnsi="Times New Roman" w:cs="Times New Roman"/>
          <w:i/>
          <w:spacing w:val="2"/>
          <w:w w:val="110"/>
          <w:position w:val="-3"/>
          <w:sz w:val="16"/>
          <w:szCs w:val="16"/>
        </w:rPr>
        <w:t>i</w:t>
      </w:r>
      <w:r>
        <w:rPr>
          <w:rFonts w:ascii="Euclid" w:eastAsia="Euclid" w:hAnsi="Euclid" w:cs="Euclid"/>
          <w:spacing w:val="2"/>
          <w:w w:val="110"/>
          <w:position w:val="-3"/>
          <w:sz w:val="16"/>
          <w:szCs w:val="16"/>
        </w:rPr>
        <w:t>+</w:t>
      </w:r>
      <w:r>
        <w:rPr>
          <w:rFonts w:ascii="Times New Roman" w:eastAsia="Times New Roman" w:hAnsi="Times New Roman" w:cs="Times New Roman"/>
          <w:spacing w:val="2"/>
          <w:w w:val="110"/>
          <w:position w:val="-3"/>
          <w:sz w:val="16"/>
          <w:szCs w:val="16"/>
        </w:rPr>
        <w:t>1</w:t>
      </w:r>
      <w:r>
        <w:rPr>
          <w:rFonts w:ascii="宋体" w:eastAsia="宋体" w:hAnsi="宋体" w:cs="宋体"/>
          <w:spacing w:val="2"/>
          <w:w w:val="110"/>
          <w:sz w:val="24"/>
          <w:szCs w:val="24"/>
        </w:rPr>
        <w:t>成立，</w:t>
      </w:r>
      <w:r>
        <w:rPr>
          <w:rFonts w:ascii="宋体" w:eastAsia="宋体" w:hAnsi="宋体" w:cs="宋体"/>
          <w:spacing w:val="-122"/>
          <w:w w:val="110"/>
          <w:sz w:val="24"/>
          <w:szCs w:val="24"/>
        </w:rPr>
        <w:t xml:space="preserve"> </w:t>
      </w:r>
      <w:r>
        <w:rPr>
          <w:rFonts w:ascii="宋体" w:eastAsia="宋体" w:hAnsi="宋体" w:cs="宋体"/>
          <w:w w:val="110"/>
          <w:sz w:val="24"/>
          <w:szCs w:val="24"/>
        </w:rPr>
        <w:t>其中</w:t>
      </w:r>
      <w:r>
        <w:rPr>
          <w:rFonts w:ascii="Times New Roman" w:eastAsia="Times New Roman" w:hAnsi="Times New Roman" w:cs="Times New Roman"/>
          <w:i/>
          <w:w w:val="110"/>
          <w:sz w:val="24"/>
          <w:szCs w:val="24"/>
        </w:rPr>
        <w:t>T</w:t>
      </w:r>
      <w:r>
        <w:rPr>
          <w:rFonts w:ascii="Times New Roman" w:eastAsia="Times New Roman" w:hAnsi="Times New Roman" w:cs="Times New Roman"/>
          <w:i/>
          <w:w w:val="110"/>
          <w:position w:val="-3"/>
          <w:sz w:val="16"/>
          <w:szCs w:val="16"/>
        </w:rPr>
        <w:t>i</w:t>
      </w:r>
      <w:r>
        <w:rPr>
          <w:rFonts w:ascii="Euclid" w:eastAsia="Euclid" w:hAnsi="Euclid" w:cs="Euclid"/>
          <w:w w:val="110"/>
          <w:position w:val="-3"/>
          <w:sz w:val="16"/>
          <w:szCs w:val="16"/>
        </w:rPr>
        <w:t>+</w:t>
      </w:r>
      <w:r>
        <w:rPr>
          <w:rFonts w:ascii="Times New Roman" w:eastAsia="Times New Roman" w:hAnsi="Times New Roman" w:cs="Times New Roman"/>
          <w:w w:val="110"/>
          <w:position w:val="-3"/>
          <w:sz w:val="16"/>
          <w:szCs w:val="16"/>
        </w:rPr>
        <w:t>1</w:t>
      </w:r>
      <w:r>
        <w:rPr>
          <w:rFonts w:ascii="Times New Roman" w:eastAsia="Times New Roman" w:hAnsi="Times New Roman" w:cs="Times New Roman"/>
          <w:spacing w:val="-12"/>
          <w:w w:val="110"/>
          <w:position w:val="-3"/>
          <w:sz w:val="16"/>
          <w:szCs w:val="16"/>
        </w:rPr>
        <w:t xml:space="preserve"> </w:t>
      </w:r>
      <w:r>
        <w:rPr>
          <w:rFonts w:ascii="Euclid" w:eastAsia="Euclid" w:hAnsi="Euclid" w:cs="Euclid"/>
          <w:w w:val="110"/>
          <w:sz w:val="24"/>
          <w:szCs w:val="24"/>
        </w:rPr>
        <w:t>=</w:t>
      </w:r>
      <w:r>
        <w:rPr>
          <w:rFonts w:ascii="Euclid" w:eastAsia="Euclid" w:hAnsi="Euclid" w:cs="Euclid"/>
          <w:spacing w:val="-60"/>
          <w:w w:val="110"/>
          <w:sz w:val="24"/>
          <w:szCs w:val="24"/>
        </w:rPr>
        <w:t xml:space="preserve"> </w:t>
      </w:r>
      <w:r>
        <w:rPr>
          <w:rFonts w:ascii="Euclid" w:eastAsia="Euclid" w:hAnsi="Euclid" w:cs="Euclid"/>
          <w:spacing w:val="-6"/>
          <w:w w:val="110"/>
          <w:sz w:val="24"/>
          <w:szCs w:val="24"/>
        </w:rPr>
        <w:t>(</w:t>
      </w:r>
      <w:r>
        <w:rPr>
          <w:rFonts w:ascii="Times New Roman" w:eastAsia="Times New Roman" w:hAnsi="Times New Roman" w:cs="Times New Roman"/>
          <w:i/>
          <w:spacing w:val="-6"/>
          <w:w w:val="110"/>
          <w:sz w:val="24"/>
          <w:szCs w:val="24"/>
        </w:rPr>
        <w:t>T</w:t>
      </w:r>
      <w:r>
        <w:rPr>
          <w:rFonts w:ascii="Times New Roman" w:eastAsia="Times New Roman" w:hAnsi="Times New Roman" w:cs="Times New Roman"/>
          <w:i/>
          <w:spacing w:val="-6"/>
          <w:w w:val="110"/>
          <w:position w:val="-3"/>
          <w:sz w:val="16"/>
          <w:szCs w:val="16"/>
        </w:rPr>
        <w:t>i</w:t>
      </w:r>
      <w:r>
        <w:rPr>
          <w:rFonts w:ascii="Times New Roman" w:eastAsia="Times New Roman" w:hAnsi="Times New Roman" w:cs="Times New Roman"/>
          <w:i/>
          <w:spacing w:val="-22"/>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40"/>
          <w:w w:val="110"/>
          <w:sz w:val="24"/>
          <w:szCs w:val="24"/>
        </w:rPr>
        <w:t xml:space="preserve"> </w:t>
      </w:r>
      <w:r>
        <w:rPr>
          <w:rFonts w:ascii="Cambria" w:eastAsia="Cambria" w:hAnsi="Cambria" w:cs="Cambria"/>
          <w:spacing w:val="5"/>
          <w:w w:val="110"/>
          <w:sz w:val="24"/>
          <w:szCs w:val="24"/>
        </w:rPr>
        <w:t>{</w:t>
      </w:r>
      <w:r>
        <w:rPr>
          <w:rFonts w:ascii="Arial" w:eastAsia="Arial" w:hAnsi="Arial" w:cs="Arial"/>
          <w:i/>
          <w:spacing w:val="5"/>
          <w:w w:val="110"/>
          <w:sz w:val="24"/>
          <w:szCs w:val="24"/>
        </w:rPr>
        <w:t>ψ</w:t>
      </w:r>
      <w:r>
        <w:rPr>
          <w:rFonts w:ascii="Cambria" w:eastAsia="Cambria" w:hAnsi="Cambria" w:cs="Cambria"/>
          <w:spacing w:val="5"/>
          <w:w w:val="110"/>
          <w:sz w:val="24"/>
          <w:szCs w:val="24"/>
        </w:rPr>
        <w:t>}</w:t>
      </w:r>
      <w:r>
        <w:rPr>
          <w:rFonts w:ascii="Euclid" w:eastAsia="Euclid" w:hAnsi="Euclid" w:cs="Euclid"/>
          <w:spacing w:val="5"/>
          <w:w w:val="110"/>
          <w:sz w:val="24"/>
          <w:szCs w:val="24"/>
        </w:rPr>
        <w:t>)</w:t>
      </w:r>
      <w:r>
        <w:rPr>
          <w:rFonts w:ascii="Euclid" w:eastAsia="Euclid" w:hAnsi="Euclid" w:cs="Euclid"/>
          <w:spacing w:val="-70"/>
          <w:w w:val="110"/>
          <w:sz w:val="24"/>
          <w:szCs w:val="24"/>
        </w:rPr>
        <w:t xml:space="preserve"> </w:t>
      </w:r>
      <w:r>
        <w:rPr>
          <w:rFonts w:ascii="Cambria" w:eastAsia="Cambria" w:hAnsi="Cambria" w:cs="Cambria"/>
          <w:w w:val="110"/>
          <w:sz w:val="24"/>
          <w:szCs w:val="24"/>
        </w:rPr>
        <w:t>∪</w:t>
      </w:r>
      <w:r>
        <w:rPr>
          <w:rFonts w:ascii="Cambria" w:eastAsia="Cambria" w:hAnsi="Cambria" w:cs="Cambria"/>
          <w:spacing w:val="-40"/>
          <w:w w:val="110"/>
          <w:sz w:val="24"/>
          <w:szCs w:val="24"/>
        </w:rPr>
        <w:t xml:space="preserve"> </w:t>
      </w:r>
      <w:r>
        <w:rPr>
          <w:rFonts w:ascii="Times New Roman" w:eastAsia="Times New Roman" w:hAnsi="Times New Roman" w:cs="Times New Roman"/>
          <w:i/>
          <w:spacing w:val="-5"/>
          <w:w w:val="110"/>
          <w:sz w:val="24"/>
          <w:szCs w:val="24"/>
        </w:rPr>
        <w:t>R</w:t>
      </w:r>
      <w:r>
        <w:rPr>
          <w:rFonts w:ascii="Times New Roman" w:eastAsia="Times New Roman" w:hAnsi="Times New Roman" w:cs="Times New Roman"/>
          <w:i/>
          <w:spacing w:val="-5"/>
          <w:w w:val="110"/>
          <w:position w:val="-3"/>
          <w:sz w:val="16"/>
          <w:szCs w:val="16"/>
        </w:rPr>
        <w:t>i</w:t>
      </w:r>
      <w:r>
        <w:rPr>
          <w:rFonts w:ascii="宋体" w:eastAsia="宋体" w:hAnsi="宋体" w:cs="宋体"/>
          <w:spacing w:val="-5"/>
          <w:w w:val="110"/>
          <w:sz w:val="24"/>
          <w:szCs w:val="24"/>
        </w:rPr>
        <w:t>。</w:t>
      </w:r>
      <w:r>
        <w:rPr>
          <w:rFonts w:ascii="Times New Roman" w:eastAsia="Times New Roman" w:hAnsi="Times New Roman" w:cs="Times New Roman"/>
          <w:sz w:val="24"/>
          <w:szCs w:val="24"/>
        </w:rPr>
        <w:t xml:space="preserve"> </w:t>
      </w:r>
      <w:r>
        <w:rPr>
          <w:rFonts w:ascii="宋体" w:eastAsia="宋体" w:hAnsi="宋体" w:cs="宋体"/>
          <w:spacing w:val="6"/>
          <w:sz w:val="24"/>
          <w:szCs w:val="24"/>
          <w:lang w:eastAsia="zh-CN"/>
        </w:rPr>
        <w:t>这里，用</w:t>
      </w:r>
      <w:r>
        <w:rPr>
          <w:rFonts w:ascii="Arial" w:eastAsia="Arial" w:hAnsi="Arial" w:cs="Arial"/>
          <w:i/>
          <w:spacing w:val="6"/>
          <w:sz w:val="24"/>
          <w:szCs w:val="24"/>
        </w:rPr>
        <w:t>ψ</w:t>
      </w:r>
      <w:r>
        <w:rPr>
          <w:rFonts w:ascii="Arial" w:eastAsia="Arial" w:hAnsi="Arial" w:cs="Arial"/>
          <w:i/>
          <w:spacing w:val="6"/>
          <w:sz w:val="24"/>
          <w:szCs w:val="24"/>
          <w:lang w:eastAsia="zh-CN"/>
        </w:rPr>
        <w:t xml:space="preserve"> </w:t>
      </w:r>
      <w:r>
        <w:rPr>
          <w:rFonts w:ascii="Cambria" w:eastAsia="Cambria" w:hAnsi="Cambria" w:cs="Cambria"/>
          <w:sz w:val="24"/>
          <w:szCs w:val="24"/>
          <w:lang w:eastAsia="zh-CN"/>
        </w:rPr>
        <w:t>→</w:t>
      </w:r>
      <w:r>
        <w:rPr>
          <w:rFonts w:ascii="Times New Roman" w:eastAsia="Times New Roman" w:hAnsi="Times New Roman" w:cs="Times New Roman"/>
          <w:i/>
          <w:position w:val="-3"/>
          <w:sz w:val="16"/>
          <w:szCs w:val="16"/>
          <w:lang w:eastAsia="zh-CN"/>
        </w:rPr>
        <w:t xml:space="preserve">t </w:t>
      </w:r>
      <w:r>
        <w:rPr>
          <w:rFonts w:ascii="Times New Roman" w:eastAsia="Times New Roman" w:hAnsi="Times New Roman" w:cs="Times New Roman"/>
          <w:i/>
          <w:spacing w:val="10"/>
          <w:sz w:val="24"/>
          <w:szCs w:val="24"/>
          <w:lang w:eastAsia="zh-CN"/>
        </w:rPr>
        <w:t>R</w:t>
      </w:r>
      <w:r>
        <w:rPr>
          <w:rFonts w:ascii="Times New Roman" w:eastAsia="Times New Roman" w:hAnsi="Times New Roman" w:cs="Times New Roman"/>
          <w:i/>
          <w:spacing w:val="10"/>
          <w:position w:val="-3"/>
          <w:sz w:val="16"/>
          <w:szCs w:val="16"/>
          <w:lang w:eastAsia="zh-CN"/>
        </w:rPr>
        <w:t>i</w:t>
      </w:r>
      <w:r>
        <w:rPr>
          <w:rFonts w:ascii="宋体" w:eastAsia="宋体" w:hAnsi="宋体" w:cs="宋体"/>
          <w:spacing w:val="10"/>
          <w:sz w:val="24"/>
          <w:szCs w:val="24"/>
          <w:lang w:eastAsia="zh-CN"/>
        </w:rPr>
        <w:t>表示</w:t>
      </w:r>
      <w:r>
        <w:rPr>
          <w:rFonts w:ascii="Times New Roman" w:eastAsia="Times New Roman" w:hAnsi="Times New Roman" w:cs="Times New Roman"/>
          <w:i/>
          <w:spacing w:val="10"/>
          <w:sz w:val="24"/>
          <w:szCs w:val="24"/>
          <w:lang w:eastAsia="zh-CN"/>
        </w:rPr>
        <w:t>R</w:t>
      </w:r>
      <w:r>
        <w:rPr>
          <w:rFonts w:ascii="Times New Roman" w:eastAsia="Times New Roman" w:hAnsi="Times New Roman" w:cs="Times New Roman"/>
          <w:i/>
          <w:spacing w:val="10"/>
          <w:position w:val="-3"/>
          <w:sz w:val="16"/>
          <w:szCs w:val="16"/>
          <w:lang w:eastAsia="zh-CN"/>
        </w:rPr>
        <w:t>i</w:t>
      </w:r>
      <w:r>
        <w:rPr>
          <w:rFonts w:ascii="宋体" w:eastAsia="宋体" w:hAnsi="宋体" w:cs="宋体"/>
          <w:spacing w:val="10"/>
          <w:sz w:val="24"/>
          <w:szCs w:val="24"/>
          <w:lang w:eastAsia="zh-CN"/>
        </w:rPr>
        <w:t>是使用规则</w:t>
      </w:r>
      <w:r>
        <w:rPr>
          <w:rFonts w:ascii="Times New Roman" w:eastAsia="Times New Roman" w:hAnsi="Times New Roman" w:cs="Times New Roman"/>
          <w:i/>
          <w:spacing w:val="10"/>
          <w:sz w:val="24"/>
          <w:szCs w:val="24"/>
          <w:lang w:eastAsia="zh-CN"/>
        </w:rPr>
        <w:t>t</w:t>
      </w:r>
      <w:r>
        <w:rPr>
          <w:rFonts w:ascii="宋体" w:eastAsia="宋体" w:hAnsi="宋体" w:cs="宋体"/>
          <w:spacing w:val="10"/>
          <w:sz w:val="24"/>
          <w:szCs w:val="24"/>
          <w:lang w:eastAsia="zh-CN"/>
        </w:rPr>
        <w:t>在公式</w:t>
      </w:r>
      <w:r>
        <w:rPr>
          <w:rFonts w:ascii="Arial" w:eastAsia="Arial" w:hAnsi="Arial" w:cs="Arial"/>
          <w:i/>
          <w:spacing w:val="10"/>
          <w:sz w:val="24"/>
          <w:szCs w:val="24"/>
        </w:rPr>
        <w:t>ψ</w:t>
      </w:r>
      <w:r>
        <w:rPr>
          <w:rFonts w:ascii="宋体" w:eastAsia="宋体" w:hAnsi="宋体" w:cs="宋体"/>
          <w:spacing w:val="10"/>
          <w:sz w:val="24"/>
          <w:szCs w:val="24"/>
          <w:lang w:eastAsia="zh-CN"/>
        </w:rPr>
        <w:t>上得到的结果，且</w:t>
      </w:r>
      <w:r>
        <w:rPr>
          <w:rFonts w:ascii="Times New Roman" w:eastAsia="Times New Roman" w:hAnsi="Times New Roman" w:cs="Times New Roman"/>
          <w:i/>
          <w:spacing w:val="10"/>
          <w:sz w:val="24"/>
          <w:szCs w:val="24"/>
          <w:lang w:eastAsia="zh-CN"/>
        </w:rPr>
        <w:t>T</w:t>
      </w:r>
      <w:r>
        <w:rPr>
          <w:rFonts w:ascii="Times New Roman" w:eastAsia="Times New Roman" w:hAnsi="Times New Roman" w:cs="Times New Roman"/>
          <w:i/>
          <w:spacing w:val="10"/>
          <w:position w:val="-3"/>
          <w:sz w:val="16"/>
          <w:szCs w:val="16"/>
          <w:lang w:eastAsia="zh-CN"/>
        </w:rPr>
        <w:t xml:space="preserve">i </w:t>
      </w:r>
      <w:r>
        <w:rPr>
          <w:rFonts w:ascii="Euclid" w:eastAsia="Euclid" w:hAnsi="Euclid" w:cs="Euclid"/>
          <w:sz w:val="24"/>
          <w:szCs w:val="24"/>
          <w:lang w:eastAsia="zh-CN"/>
        </w:rPr>
        <w:t xml:space="preserve">= </w:t>
      </w:r>
      <w:r>
        <w:rPr>
          <w:rFonts w:ascii="Times New Roman" w:eastAsia="Times New Roman" w:hAnsi="Times New Roman" w:cs="Times New Roman"/>
          <w:i/>
          <w:sz w:val="24"/>
          <w:szCs w:val="24"/>
          <w:lang w:eastAsia="zh-CN"/>
        </w:rPr>
        <w:t xml:space="preserve">X </w:t>
      </w:r>
      <w:r>
        <w:rPr>
          <w:rFonts w:ascii="Cambria" w:eastAsia="Cambria" w:hAnsi="Cambria" w:cs="Cambria"/>
          <w:sz w:val="24"/>
          <w:szCs w:val="24"/>
          <w:lang w:eastAsia="zh-CN"/>
        </w:rPr>
        <w:t xml:space="preserve">∪ </w:t>
      </w:r>
      <w:r>
        <w:rPr>
          <w:rFonts w:ascii="Cambria" w:eastAsia="Cambria" w:hAnsi="Cambria" w:cs="Cambria"/>
          <w:spacing w:val="6"/>
          <w:sz w:val="24"/>
          <w:szCs w:val="24"/>
          <w:lang w:eastAsia="zh-CN"/>
        </w:rPr>
        <w:t>{</w:t>
      </w:r>
      <w:r>
        <w:rPr>
          <w:rFonts w:ascii="Arial" w:eastAsia="Arial" w:hAnsi="Arial" w:cs="Arial"/>
          <w:i/>
          <w:spacing w:val="6"/>
          <w:sz w:val="24"/>
          <w:szCs w:val="24"/>
        </w:rPr>
        <w:t>ψ</w:t>
      </w:r>
      <w:r>
        <w:rPr>
          <w:rFonts w:ascii="Cambria" w:eastAsia="Cambria" w:hAnsi="Cambria" w:cs="Cambria"/>
          <w:spacing w:val="6"/>
          <w:sz w:val="24"/>
          <w:szCs w:val="24"/>
          <w:lang w:eastAsia="zh-CN"/>
        </w:rPr>
        <w:t>}</w:t>
      </w:r>
      <w:r>
        <w:rPr>
          <w:rFonts w:ascii="宋体" w:eastAsia="宋体" w:hAnsi="宋体" w:cs="宋体"/>
          <w:spacing w:val="6"/>
          <w:sz w:val="24"/>
          <w:szCs w:val="24"/>
          <w:lang w:eastAsia="zh-CN"/>
        </w:rPr>
        <w:t>（显然，</w:t>
      </w:r>
      <w:r>
        <w:rPr>
          <w:rFonts w:ascii="宋体" w:eastAsia="宋体" w:hAnsi="宋体" w:cs="宋体"/>
          <w:spacing w:val="-112"/>
          <w:sz w:val="24"/>
          <w:szCs w:val="24"/>
          <w:lang w:eastAsia="zh-CN"/>
        </w:rPr>
        <w:t xml:space="preserve"> </w:t>
      </w:r>
      <w:r>
        <w:rPr>
          <w:rFonts w:ascii="Times New Roman" w:eastAsia="Times New Roman" w:hAnsi="Times New Roman" w:cs="Times New Roman"/>
          <w:i/>
          <w:spacing w:val="-5"/>
          <w:w w:val="105"/>
          <w:sz w:val="24"/>
          <w:szCs w:val="24"/>
          <w:lang w:eastAsia="zh-CN"/>
        </w:rPr>
        <w:t>T</w:t>
      </w:r>
      <w:r>
        <w:rPr>
          <w:rFonts w:ascii="Times New Roman" w:eastAsia="Times New Roman" w:hAnsi="Times New Roman" w:cs="Times New Roman"/>
          <w:i/>
          <w:spacing w:val="-5"/>
          <w:w w:val="105"/>
          <w:position w:val="-3"/>
          <w:sz w:val="16"/>
          <w:szCs w:val="16"/>
          <w:lang w:eastAsia="zh-CN"/>
        </w:rPr>
        <w:t>i</w:t>
      </w:r>
      <w:r>
        <w:rPr>
          <w:rFonts w:ascii="Euclid" w:eastAsia="Euclid" w:hAnsi="Euclid" w:cs="Euclid"/>
          <w:spacing w:val="-5"/>
          <w:w w:val="105"/>
          <w:position w:val="-3"/>
          <w:sz w:val="16"/>
          <w:szCs w:val="16"/>
          <w:lang w:eastAsia="zh-CN"/>
        </w:rPr>
        <w:t>+</w:t>
      </w:r>
      <w:r>
        <w:rPr>
          <w:rFonts w:ascii="Times New Roman" w:eastAsia="Times New Roman" w:hAnsi="Times New Roman" w:cs="Times New Roman"/>
          <w:spacing w:val="-5"/>
          <w:w w:val="105"/>
          <w:position w:val="-3"/>
          <w:sz w:val="16"/>
          <w:szCs w:val="16"/>
          <w:lang w:eastAsia="zh-CN"/>
        </w:rPr>
        <w:t>1</w:t>
      </w:r>
      <w:r>
        <w:rPr>
          <w:rFonts w:ascii="Times New Roman" w:eastAsia="Times New Roman" w:hAnsi="Times New Roman" w:cs="Times New Roman"/>
          <w:spacing w:val="-14"/>
          <w:w w:val="105"/>
          <w:position w:val="-3"/>
          <w:sz w:val="16"/>
          <w:szCs w:val="16"/>
          <w:lang w:eastAsia="zh-CN"/>
        </w:rPr>
        <w:t xml:space="preserve"> </w:t>
      </w:r>
      <w:r>
        <w:rPr>
          <w:rFonts w:ascii="Euclid" w:eastAsia="Euclid" w:hAnsi="Euclid" w:cs="Euclid"/>
          <w:w w:val="105"/>
          <w:sz w:val="24"/>
          <w:szCs w:val="24"/>
          <w:lang w:eastAsia="zh-CN"/>
        </w:rPr>
        <w:t>=</w:t>
      </w:r>
      <w:r>
        <w:rPr>
          <w:rFonts w:ascii="Euclid" w:eastAsia="Euclid" w:hAnsi="Euclid" w:cs="Euclid"/>
          <w:spacing w:val="-60"/>
          <w:w w:val="105"/>
          <w:sz w:val="24"/>
          <w:szCs w:val="24"/>
          <w:lang w:eastAsia="zh-CN"/>
        </w:rPr>
        <w:t xml:space="preserve"> </w:t>
      </w:r>
      <w:r>
        <w:rPr>
          <w:rFonts w:ascii="Times New Roman" w:eastAsia="Times New Roman" w:hAnsi="Times New Roman" w:cs="Times New Roman"/>
          <w:i/>
          <w:w w:val="105"/>
          <w:sz w:val="24"/>
          <w:szCs w:val="24"/>
          <w:lang w:eastAsia="zh-CN"/>
        </w:rPr>
        <w:t>X</w:t>
      </w:r>
      <w:r>
        <w:rPr>
          <w:rFonts w:ascii="Times New Roman" w:eastAsia="Times New Roman" w:hAnsi="Times New Roman" w:cs="Times New Roman"/>
          <w:i/>
          <w:spacing w:val="-38"/>
          <w:w w:val="105"/>
          <w:sz w:val="24"/>
          <w:szCs w:val="24"/>
          <w:lang w:eastAsia="zh-CN"/>
        </w:rPr>
        <w:t xml:space="preserve"> </w:t>
      </w:r>
      <w:r>
        <w:rPr>
          <w:rFonts w:ascii="Cambria" w:eastAsia="Cambria" w:hAnsi="Cambria" w:cs="Cambria"/>
          <w:w w:val="105"/>
          <w:sz w:val="24"/>
          <w:szCs w:val="24"/>
          <w:lang w:eastAsia="zh-CN"/>
        </w:rPr>
        <w:t>∪</w:t>
      </w:r>
      <w:r>
        <w:rPr>
          <w:rFonts w:ascii="Cambria" w:eastAsia="Cambria" w:hAnsi="Cambria" w:cs="Cambria"/>
          <w:spacing w:val="-41"/>
          <w:w w:val="105"/>
          <w:sz w:val="24"/>
          <w:szCs w:val="24"/>
          <w:lang w:eastAsia="zh-CN"/>
        </w:rPr>
        <w:t xml:space="preserve"> </w:t>
      </w:r>
      <w:r>
        <w:rPr>
          <w:rFonts w:ascii="Times New Roman" w:eastAsia="Times New Roman" w:hAnsi="Times New Roman" w:cs="Times New Roman"/>
          <w:i/>
          <w:spacing w:val="-34"/>
          <w:w w:val="105"/>
          <w:sz w:val="24"/>
          <w:szCs w:val="24"/>
          <w:lang w:eastAsia="zh-CN"/>
        </w:rPr>
        <w:t>R</w:t>
      </w:r>
      <w:r>
        <w:rPr>
          <w:rFonts w:ascii="Times New Roman" w:eastAsia="Times New Roman" w:hAnsi="Times New Roman" w:cs="Times New Roman"/>
          <w:i/>
          <w:spacing w:val="-34"/>
          <w:w w:val="105"/>
          <w:position w:val="-3"/>
          <w:sz w:val="16"/>
          <w:szCs w:val="16"/>
          <w:lang w:eastAsia="zh-CN"/>
        </w:rPr>
        <w:t>i</w:t>
      </w:r>
      <w:r>
        <w:rPr>
          <w:rFonts w:ascii="宋体" w:eastAsia="宋体" w:hAnsi="宋体" w:cs="宋体"/>
          <w:spacing w:val="-34"/>
          <w:w w:val="105"/>
          <w:sz w:val="24"/>
          <w:szCs w:val="24"/>
          <w:lang w:eastAsia="zh-CN"/>
        </w:rPr>
        <w:t>）。</w:t>
      </w:r>
      <w:r>
        <w:rPr>
          <w:rFonts w:ascii="宋体" w:eastAsia="宋体" w:hAnsi="宋体" w:cs="宋体"/>
          <w:spacing w:val="-116"/>
          <w:w w:val="105"/>
          <w:sz w:val="24"/>
          <w:szCs w:val="24"/>
          <w:lang w:eastAsia="zh-CN"/>
        </w:rPr>
        <w:t xml:space="preserve"> </w:t>
      </w:r>
      <w:r>
        <w:rPr>
          <w:rFonts w:ascii="宋体" w:eastAsia="宋体" w:hAnsi="宋体" w:cs="宋体"/>
          <w:spacing w:val="2"/>
          <w:w w:val="105"/>
          <w:sz w:val="24"/>
          <w:szCs w:val="24"/>
        </w:rPr>
        <w:t>下面证明规则</w:t>
      </w:r>
      <w:r>
        <w:rPr>
          <w:rFonts w:ascii="Times New Roman" w:eastAsia="Times New Roman" w:hAnsi="Times New Roman" w:cs="Times New Roman"/>
          <w:i/>
          <w:spacing w:val="2"/>
          <w:w w:val="105"/>
          <w:sz w:val="24"/>
          <w:szCs w:val="24"/>
        </w:rPr>
        <w:t>t</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31"/>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b/>
          <w:bCs/>
          <w:w w:val="105"/>
          <w:sz w:val="24"/>
          <w:szCs w:val="24"/>
        </w:rPr>
        <w:t>Trans(1),</w:t>
      </w:r>
      <w:r>
        <w:rPr>
          <w:rFonts w:ascii="Times New Roman" w:eastAsia="Times New Roman" w:hAnsi="Times New Roman" w:cs="Times New Roman"/>
          <w:b/>
          <w:bCs/>
          <w:spacing w:val="-34"/>
          <w:w w:val="105"/>
          <w:sz w:val="24"/>
          <w:szCs w:val="24"/>
        </w:rPr>
        <w:t xml:space="preserve"> </w:t>
      </w:r>
      <w:r>
        <w:rPr>
          <w:rFonts w:ascii="Times New Roman" w:eastAsia="Times New Roman" w:hAnsi="Times New Roman" w:cs="Times New Roman"/>
          <w:b/>
          <w:bCs/>
          <w:w w:val="105"/>
          <w:sz w:val="24"/>
          <w:szCs w:val="24"/>
        </w:rPr>
        <w:t>Trans(4),</w:t>
      </w:r>
      <w:r>
        <w:rPr>
          <w:rFonts w:ascii="Times New Roman" w:eastAsia="Times New Roman" w:hAnsi="Times New Roman" w:cs="Times New Roman"/>
          <w:b/>
          <w:bCs/>
          <w:spacing w:val="-34"/>
          <w:w w:val="105"/>
          <w:sz w:val="24"/>
          <w:szCs w:val="24"/>
        </w:rPr>
        <w:t xml:space="preserve"> </w:t>
      </w:r>
      <w:r>
        <w:rPr>
          <w:rFonts w:ascii="Times New Roman" w:eastAsia="Times New Roman" w:hAnsi="Times New Roman" w:cs="Times New Roman"/>
          <w:b/>
          <w:bCs/>
          <w:w w:val="105"/>
          <w:sz w:val="24"/>
          <w:szCs w:val="24"/>
        </w:rPr>
        <w:t>Trans(6)</w:t>
      </w:r>
      <w:r>
        <w:rPr>
          <w:rFonts w:ascii="Cambria" w:eastAsia="Cambria" w:hAnsi="Cambria" w:cs="Cambria"/>
          <w:w w:val="105"/>
          <w:sz w:val="24"/>
          <w:szCs w:val="24"/>
        </w:rPr>
        <w:t>}</w:t>
      </w:r>
      <w:r>
        <w:rPr>
          <w:rFonts w:ascii="宋体" w:eastAsia="宋体" w:hAnsi="宋体" w:cs="宋体"/>
          <w:w w:val="105"/>
          <w:sz w:val="24"/>
          <w:szCs w:val="24"/>
        </w:rPr>
        <w:t>的情形，其它情形可以</w:t>
      </w:r>
      <w:r>
        <w:rPr>
          <w:rFonts w:ascii="Times New Roman" w:eastAsia="Times New Roman" w:hAnsi="Times New Roman" w:cs="Times New Roman"/>
          <w:sz w:val="24"/>
          <w:szCs w:val="24"/>
        </w:rPr>
        <w:t xml:space="preserve"> </w:t>
      </w:r>
      <w:r>
        <w:rPr>
          <w:rFonts w:ascii="宋体" w:eastAsia="宋体" w:hAnsi="宋体" w:cs="宋体"/>
          <w:spacing w:val="-4"/>
          <w:w w:val="110"/>
          <w:sz w:val="24"/>
          <w:szCs w:val="24"/>
        </w:rPr>
        <w:t>类似地证明。</w:t>
      </w:r>
    </w:p>
    <w:p w:rsidR="00A115BF" w:rsidRDefault="00646F36">
      <w:pPr>
        <w:spacing w:before="73"/>
        <w:ind w:left="600" w:right="378"/>
        <w:rPr>
          <w:rFonts w:ascii="宋体" w:eastAsia="宋体" w:hAnsi="宋体" w:cs="宋体"/>
          <w:sz w:val="24"/>
          <w:szCs w:val="24"/>
        </w:rPr>
      </w:pPr>
      <w:r>
        <w:rPr>
          <w:rFonts w:ascii="宋体" w:eastAsia="宋体" w:hAnsi="宋体" w:cs="宋体"/>
          <w:sz w:val="24"/>
          <w:szCs w:val="24"/>
        </w:rPr>
        <w:t>（</w:t>
      </w:r>
      <w:r>
        <w:rPr>
          <w:rFonts w:ascii="Times New Roman" w:eastAsia="Times New Roman" w:hAnsi="Times New Roman" w:cs="Times New Roman"/>
          <w:sz w:val="24"/>
          <w:szCs w:val="24"/>
        </w:rPr>
        <w:t>a</w:t>
      </w:r>
      <w:r>
        <w:rPr>
          <w:rFonts w:ascii="宋体" w:eastAsia="宋体" w:hAnsi="宋体" w:cs="宋体"/>
          <w:sz w:val="24"/>
          <w:szCs w:val="24"/>
        </w:rPr>
        <w:t>）</w:t>
      </w:r>
      <w:r>
        <w:rPr>
          <w:rFonts w:ascii="Times New Roman" w:eastAsia="Times New Roman" w:hAnsi="Times New Roman" w:cs="Times New Roman"/>
          <w:i/>
          <w:sz w:val="24"/>
          <w:szCs w:val="24"/>
        </w:rPr>
        <w:t xml:space="preserve">t </w:t>
      </w:r>
      <w:r>
        <w:rPr>
          <w:rFonts w:ascii="Euclid" w:eastAsia="Euclid" w:hAnsi="Euclid" w:cs="Euclid"/>
          <w:sz w:val="24"/>
          <w:szCs w:val="24"/>
        </w:rPr>
        <w:t>=</w:t>
      </w:r>
      <w:r>
        <w:rPr>
          <w:rFonts w:ascii="Euclid" w:eastAsia="Euclid" w:hAnsi="Euclid" w:cs="Euclid"/>
          <w:spacing w:val="-20"/>
          <w:sz w:val="24"/>
          <w:szCs w:val="24"/>
        </w:rPr>
        <w:t xml:space="preserve"> </w:t>
      </w:r>
      <w:r>
        <w:rPr>
          <w:rFonts w:ascii="Times New Roman" w:eastAsia="Times New Roman" w:hAnsi="Times New Roman" w:cs="Times New Roman"/>
          <w:b/>
          <w:bCs/>
          <w:spacing w:val="-5"/>
          <w:sz w:val="24"/>
          <w:szCs w:val="24"/>
        </w:rPr>
        <w:t>Trans(1)</w:t>
      </w:r>
      <w:r>
        <w:rPr>
          <w:rFonts w:ascii="宋体" w:eastAsia="宋体" w:hAnsi="宋体" w:cs="宋体"/>
          <w:spacing w:val="-5"/>
          <w:sz w:val="24"/>
          <w:szCs w:val="24"/>
        </w:rPr>
        <w:t>。</w:t>
      </w:r>
    </w:p>
    <w:p w:rsidR="00A115BF" w:rsidRDefault="00646F36">
      <w:pPr>
        <w:spacing w:before="26" w:line="388" w:lineRule="exact"/>
        <w:ind w:left="600" w:right="378"/>
        <w:rPr>
          <w:rFonts w:ascii="Euclid" w:eastAsia="Euclid" w:hAnsi="Euclid" w:cs="Euclid"/>
          <w:sz w:val="24"/>
          <w:szCs w:val="24"/>
        </w:rPr>
      </w:pP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2"/>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8"/>
          <w:sz w:val="24"/>
          <w:szCs w:val="24"/>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Times New Roman" w:eastAsia="Times New Roman" w:hAnsi="Times New Roman" w:cs="Times New Roman"/>
          <w:i/>
          <w:sz w:val="24"/>
          <w:szCs w:val="24"/>
        </w:rPr>
        <w:t>Mod</w:t>
      </w:r>
      <w:r>
        <w:rPr>
          <w:rFonts w:ascii="Euclid" w:eastAsia="Euclid" w:hAnsi="Euclid" w:cs="Euclid"/>
          <w:sz w:val="24"/>
          <w:szCs w:val="24"/>
        </w:rPr>
        <w:t>(</w:t>
      </w:r>
      <w:r>
        <w:rPr>
          <w:rFonts w:ascii="Times New Roman" w:eastAsia="Times New Roman" w:hAnsi="Times New Roman" w:cs="Times New Roman"/>
          <w:i/>
          <w:sz w:val="24"/>
          <w:szCs w:val="24"/>
        </w:rPr>
        <w:t>T</w:t>
      </w:r>
      <w:r>
        <w:rPr>
          <w:rFonts w:ascii="Times New Roman" w:eastAsia="Times New Roman" w:hAnsi="Times New Roman" w:cs="Times New Roman"/>
          <w:i/>
          <w:position w:val="-3"/>
          <w:sz w:val="16"/>
          <w:szCs w:val="16"/>
        </w:rPr>
        <w:t>i</w:t>
      </w:r>
      <w:r>
        <w:rPr>
          <w:rFonts w:ascii="Euclid" w:eastAsia="Euclid" w:hAnsi="Euclid" w:cs="Euclid"/>
          <w:sz w:val="24"/>
          <w:szCs w:val="24"/>
        </w:rPr>
        <w:t>)</w:t>
      </w:r>
      <w:r>
        <w:rPr>
          <w:rFonts w:ascii="宋体" w:eastAsia="宋体" w:hAnsi="宋体" w:cs="宋体"/>
          <w:sz w:val="24"/>
          <w:szCs w:val="24"/>
        </w:rPr>
        <w:t>，即</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8"/>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8"/>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spacing w:val="15"/>
          <w:sz w:val="24"/>
          <w:szCs w:val="24"/>
        </w:rPr>
        <w:t xml:space="preserve"> </w:t>
      </w:r>
      <w:r>
        <w:rPr>
          <w:rFonts w:ascii="Cambria" w:eastAsia="Cambria" w:hAnsi="Cambria" w:cs="Cambria"/>
          <w:sz w:val="24"/>
          <w:szCs w:val="24"/>
        </w:rPr>
        <w:t xml:space="preserve">∧ </w:t>
      </w:r>
      <w:r>
        <w:rPr>
          <w:rFonts w:ascii="Times New Roman" w:eastAsia="Times New Roman" w:hAnsi="Times New Roman" w:cs="Times New Roman"/>
          <w:spacing w:val="3"/>
          <w:sz w:val="19"/>
          <w:szCs w:val="19"/>
        </w:rPr>
        <w:t>AG</w:t>
      </w:r>
      <w:r>
        <w:rPr>
          <w:rFonts w:ascii="Euclid" w:eastAsia="Euclid" w:hAnsi="Euclid" w:cs="Euclid"/>
          <w:spacing w:val="3"/>
          <w:sz w:val="24"/>
          <w:szCs w:val="24"/>
        </w:rPr>
        <w:t>(</w:t>
      </w:r>
      <w:r>
        <w:rPr>
          <w:rFonts w:ascii="Times New Roman" w:eastAsia="Times New Roman" w:hAnsi="Times New Roman" w:cs="Times New Roman"/>
          <w:i/>
          <w:spacing w:val="3"/>
          <w:sz w:val="24"/>
          <w:szCs w:val="24"/>
        </w:rPr>
        <w:t>q</w:t>
      </w:r>
      <w:r>
        <w:rPr>
          <w:rFonts w:ascii="Times New Roman" w:eastAsia="Times New Roman" w:hAnsi="Times New Roman" w:cs="Times New Roman"/>
          <w:i/>
          <w:spacing w:val="12"/>
          <w:sz w:val="24"/>
          <w:szCs w:val="24"/>
        </w:rPr>
        <w:t xml:space="preserve"> </w:t>
      </w:r>
      <w:r>
        <w:rPr>
          <w:rFonts w:ascii="Cambria" w:eastAsia="Cambria" w:hAnsi="Cambria" w:cs="Cambria"/>
          <w:sz w:val="24"/>
          <w:szCs w:val="24"/>
        </w:rPr>
        <w:t>→</w:t>
      </w:r>
      <w:r>
        <w:rPr>
          <w:rFonts w:ascii="Cambria" w:eastAsia="Cambria" w:hAnsi="Cambria" w:cs="Cambria"/>
          <w:spacing w:val="27"/>
          <w:sz w:val="24"/>
          <w:szCs w:val="24"/>
        </w:rPr>
        <w:t xml:space="preserve"> </w:t>
      </w:r>
      <w:r>
        <w:rPr>
          <w:rFonts w:ascii="Times New Roman" w:eastAsia="Times New Roman" w:hAnsi="Times New Roman" w:cs="Times New Roman"/>
          <w:spacing w:val="7"/>
          <w:sz w:val="19"/>
          <w:szCs w:val="19"/>
        </w:rPr>
        <w:t>EX</w:t>
      </w:r>
      <w:r>
        <w:rPr>
          <w:rFonts w:ascii="Arial" w:eastAsia="Arial" w:hAnsi="Arial" w:cs="Arial"/>
          <w:i/>
          <w:spacing w:val="7"/>
          <w:sz w:val="24"/>
          <w:szCs w:val="24"/>
        </w:rPr>
        <w:t>ϕ</w:t>
      </w:r>
      <w:r>
        <w:rPr>
          <w:rFonts w:ascii="Euclid" w:eastAsia="Euclid" w:hAnsi="Euclid" w:cs="Euclid"/>
          <w:spacing w:val="7"/>
          <w:sz w:val="24"/>
          <w:szCs w:val="24"/>
        </w:rPr>
        <w:t>)</w:t>
      </w:r>
    </w:p>
    <w:p w:rsidR="00A115BF" w:rsidRDefault="00646F36">
      <w:pPr>
        <w:spacing w:line="374" w:lineRule="exact"/>
        <w:ind w:left="119"/>
        <w:jc w:val="both"/>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27"/>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3"/>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3"/>
          <w:sz w:val="24"/>
          <w:szCs w:val="24"/>
        </w:rPr>
        <w:t xml:space="preserve"> </w:t>
      </w:r>
      <w:r>
        <w:rPr>
          <w:rFonts w:ascii="Times New Roman" w:eastAsia="Times New Roman" w:hAnsi="Times New Roman" w:cs="Times New Roman"/>
          <w:i/>
          <w:spacing w:val="7"/>
          <w:sz w:val="24"/>
          <w:szCs w:val="24"/>
        </w:rPr>
        <w:t>X</w:t>
      </w:r>
      <w:r>
        <w:rPr>
          <w:rFonts w:ascii="宋体" w:eastAsia="宋体" w:hAnsi="宋体" w:cs="宋体"/>
          <w:spacing w:val="7"/>
          <w:sz w:val="24"/>
          <w:szCs w:val="24"/>
        </w:rPr>
        <w:t>，且对任意路径</w:t>
      </w:r>
      <w:r>
        <w:rPr>
          <w:rFonts w:ascii="Arial" w:eastAsia="Arial" w:hAnsi="Arial" w:cs="Arial"/>
          <w:i/>
          <w:spacing w:val="7"/>
          <w:sz w:val="24"/>
          <w:szCs w:val="24"/>
        </w:rPr>
        <w:t>π</w:t>
      </w:r>
      <w:r>
        <w:rPr>
          <w:rFonts w:ascii="宋体" w:eastAsia="宋体" w:hAnsi="宋体" w:cs="宋体"/>
          <w:spacing w:val="7"/>
          <w:sz w:val="24"/>
          <w:szCs w:val="24"/>
        </w:rPr>
        <w:t>上的状态</w:t>
      </w:r>
      <w:r>
        <w:rPr>
          <w:rFonts w:ascii="Times New Roman" w:eastAsia="Times New Roman" w:hAnsi="Times New Roman" w:cs="Times New Roman"/>
          <w:i/>
          <w:spacing w:val="7"/>
          <w:sz w:val="24"/>
          <w:szCs w:val="24"/>
        </w:rPr>
        <w:t>s</w:t>
      </w:r>
      <w:r>
        <w:rPr>
          <w:rFonts w:ascii="Times New Roman" w:eastAsia="Times New Roman" w:hAnsi="Times New Roman" w:cs="Times New Roman"/>
          <w:spacing w:val="7"/>
          <w:position w:val="-3"/>
          <w:sz w:val="16"/>
          <w:szCs w:val="16"/>
        </w:rPr>
        <w:t>1</w:t>
      </w:r>
      <w:r>
        <w:rPr>
          <w:rFonts w:ascii="Verdana" w:eastAsia="Verdana" w:hAnsi="Verdana" w:cs="Verdana"/>
          <w:i/>
          <w:spacing w:val="7"/>
          <w:position w:val="-3"/>
          <w:sz w:val="16"/>
          <w:szCs w:val="16"/>
        </w:rPr>
        <w:t>,</w:t>
      </w:r>
      <w:r>
        <w:rPr>
          <w:rFonts w:ascii="Verdana" w:eastAsia="Verdana" w:hAnsi="Verdana" w:cs="Verdana"/>
          <w:i/>
          <w:spacing w:val="-29"/>
          <w:position w:val="-3"/>
          <w:sz w:val="16"/>
          <w:szCs w:val="16"/>
        </w:rPr>
        <w:t xml:space="preserve"> </w:t>
      </w:r>
      <w:r>
        <w:rPr>
          <w:rFonts w:ascii="Times New Roman" w:eastAsia="Times New Roman" w:hAnsi="Times New Roman" w:cs="Times New Roman"/>
          <w:i/>
          <w:position w:val="-3"/>
          <w:sz w:val="16"/>
          <w:szCs w:val="16"/>
        </w:rPr>
        <w:t xml:space="preserve">j </w:t>
      </w:r>
      <w:r>
        <w:rPr>
          <w:rFonts w:ascii="Times New Roman" w:eastAsia="Times New Roman" w:hAnsi="Times New Roman" w:cs="Times New Roman"/>
          <w:i/>
          <w:spacing w:val="17"/>
          <w:position w:val="-3"/>
          <w:sz w:val="16"/>
          <w:szCs w:val="16"/>
        </w:rPr>
        <w:t xml:space="preserve"> </w:t>
      </w:r>
      <w:r>
        <w:rPr>
          <w:rFonts w:ascii="Euclid" w:eastAsia="Euclid" w:hAnsi="Euclid" w:cs="Euclid"/>
          <w:sz w:val="24"/>
          <w:szCs w:val="24"/>
        </w:rPr>
        <w:t>(</w:t>
      </w:r>
      <w:r>
        <w:rPr>
          <w:rFonts w:ascii="Euclid" w:eastAsia="Euclid" w:hAnsi="Euclid" w:cs="Euclid"/>
          <w:spacing w:val="-38"/>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14"/>
          <w:sz w:val="24"/>
          <w:szCs w:val="24"/>
        </w:rPr>
        <w:t xml:space="preserve"> </w:t>
      </w:r>
      <w:r>
        <w:rPr>
          <w:rFonts w:ascii="Cambria" w:eastAsia="Cambria" w:hAnsi="Cambria" w:cs="Cambria"/>
          <w:w w:val="110"/>
          <w:sz w:val="24"/>
          <w:szCs w:val="24"/>
        </w:rPr>
        <w:t>≥</w:t>
      </w:r>
      <w:r>
        <w:rPr>
          <w:rFonts w:ascii="Cambria" w:eastAsia="Cambria" w:hAnsi="Cambria" w:cs="Cambria"/>
          <w:spacing w:val="9"/>
          <w:w w:val="110"/>
          <w:sz w:val="24"/>
          <w:szCs w:val="24"/>
        </w:rPr>
        <w:t xml:space="preserve"> </w:t>
      </w:r>
      <w:r>
        <w:rPr>
          <w:rFonts w:ascii="Times New Roman" w:eastAsia="Times New Roman" w:hAnsi="Times New Roman" w:cs="Times New Roman"/>
          <w:sz w:val="24"/>
          <w:szCs w:val="24"/>
        </w:rPr>
        <w:t>1</w:t>
      </w:r>
      <w:r>
        <w:rPr>
          <w:rFonts w:ascii="Euclid" w:eastAsia="Euclid" w:hAnsi="Euclid" w:cs="Euclid"/>
          <w:sz w:val="24"/>
          <w:szCs w:val="24"/>
        </w:rPr>
        <w:t>)</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Verdana" w:eastAsia="Verdana" w:hAnsi="Verdana" w:cs="Verdana"/>
          <w:i/>
          <w:position w:val="-3"/>
          <w:sz w:val="16"/>
          <w:szCs w:val="16"/>
        </w:rPr>
        <w:t>,</w:t>
      </w:r>
      <w:r>
        <w:rPr>
          <w:rFonts w:ascii="Verdana" w:eastAsia="Verdana" w:hAnsi="Verdana" w:cs="Verdana"/>
          <w:i/>
          <w:spacing w:val="-29"/>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i/>
          <w:spacing w:val="-25"/>
          <w:position w:val="-3"/>
          <w:sz w:val="16"/>
          <w:szCs w:val="16"/>
        </w:rPr>
        <w:t xml:space="preserve"> </w:t>
      </w:r>
      <w:r>
        <w:rPr>
          <w:rFonts w:ascii="Euclid" w:eastAsia="Euclid" w:hAnsi="Euclid" w:cs="Euclid"/>
          <w:sz w:val="24"/>
          <w:szCs w:val="24"/>
        </w:rPr>
        <w:t>)</w:t>
      </w:r>
      <w:r>
        <w:rPr>
          <w:rFonts w:ascii="Euclid" w:eastAsia="Euclid" w:hAnsi="Euclid" w:cs="Euclid"/>
          <w:spacing w:val="-13"/>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3"/>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q</w:t>
      </w:r>
      <w:r>
        <w:rPr>
          <w:rFonts w:ascii="宋体" w:eastAsia="宋体" w:hAnsi="宋体" w:cs="宋体"/>
          <w:spacing w:val="4"/>
          <w:sz w:val="24"/>
          <w:szCs w:val="24"/>
        </w:rPr>
        <w:t>，或存在一个</w:t>
      </w:r>
    </w:p>
    <w:p w:rsidR="00A115BF" w:rsidRDefault="00646F36">
      <w:pPr>
        <w:spacing w:line="388" w:lineRule="exact"/>
        <w:ind w:left="119"/>
        <w:jc w:val="both"/>
        <w:rPr>
          <w:rFonts w:ascii="宋体" w:eastAsia="宋体" w:hAnsi="宋体" w:cs="宋体"/>
          <w:sz w:val="24"/>
          <w:szCs w:val="24"/>
        </w:rPr>
      </w:pPr>
      <w:r>
        <w:rPr>
          <w:rFonts w:ascii="宋体" w:eastAsia="宋体" w:hAnsi="宋体" w:cs="宋体"/>
          <w:sz w:val="24"/>
          <w:szCs w:val="24"/>
        </w:rPr>
        <w:t>状态</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Verdana" w:eastAsia="Verdana" w:hAnsi="Verdana" w:cs="Verdana"/>
          <w:i/>
          <w:position w:val="-3"/>
          <w:sz w:val="16"/>
          <w:szCs w:val="16"/>
        </w:rPr>
        <w:t>,</w:t>
      </w:r>
      <w:r>
        <w:rPr>
          <w:rFonts w:ascii="Verdana" w:eastAsia="Verdana" w:hAnsi="Verdana" w:cs="Verdana"/>
          <w:i/>
          <w:spacing w:val="-34"/>
          <w:position w:val="-3"/>
          <w:sz w:val="16"/>
          <w:szCs w:val="16"/>
        </w:rPr>
        <w:t xml:space="preserve"> </w:t>
      </w:r>
      <w:r>
        <w:rPr>
          <w:rFonts w:ascii="Times New Roman" w:eastAsia="Times New Roman" w:hAnsi="Times New Roman" w:cs="Times New Roman"/>
          <w:i/>
          <w:position w:val="-3"/>
          <w:sz w:val="16"/>
          <w:szCs w:val="16"/>
        </w:rPr>
        <w:t>j</w:t>
      </w:r>
      <w:r>
        <w:rPr>
          <w:rFonts w:ascii="Euclid" w:eastAsia="Euclid" w:hAnsi="Euclid" w:cs="Euclid"/>
          <w:position w:val="-3"/>
          <w:sz w:val="16"/>
          <w:szCs w:val="16"/>
        </w:rPr>
        <w:t>+</w:t>
      </w:r>
      <w:r>
        <w:rPr>
          <w:rFonts w:ascii="Times New Roman" w:eastAsia="Times New Roman" w:hAnsi="Times New Roman" w:cs="Times New Roman"/>
          <w:position w:val="-3"/>
          <w:sz w:val="16"/>
          <w:szCs w:val="16"/>
        </w:rPr>
        <w:t>1</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Verdana" w:eastAsia="Verdana" w:hAnsi="Verdana" w:cs="Verdana"/>
          <w:i/>
          <w:position w:val="-3"/>
          <w:sz w:val="16"/>
          <w:szCs w:val="16"/>
        </w:rPr>
        <w:t>,</w:t>
      </w:r>
      <w:r>
        <w:rPr>
          <w:rFonts w:ascii="Verdana" w:eastAsia="Verdana" w:hAnsi="Verdana" w:cs="Verdana"/>
          <w:i/>
          <w:spacing w:val="-34"/>
          <w:position w:val="-3"/>
          <w:sz w:val="16"/>
          <w:szCs w:val="16"/>
        </w:rPr>
        <w:t xml:space="preserve"> </w:t>
      </w:r>
      <w:r>
        <w:rPr>
          <w:rFonts w:ascii="Times New Roman" w:eastAsia="Times New Roman" w:hAnsi="Times New Roman" w:cs="Times New Roman"/>
          <w:i/>
          <w:spacing w:val="6"/>
          <w:position w:val="-3"/>
          <w:sz w:val="16"/>
          <w:szCs w:val="16"/>
        </w:rPr>
        <w:t>j</w:t>
      </w:r>
      <w:r>
        <w:rPr>
          <w:rFonts w:ascii="Verdana" w:eastAsia="Verdana" w:hAnsi="Verdana" w:cs="Verdana"/>
          <w:i/>
          <w:spacing w:val="6"/>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Verdana" w:eastAsia="Verdana" w:hAnsi="Verdana" w:cs="Verdana"/>
          <w:i/>
          <w:position w:val="-3"/>
          <w:sz w:val="16"/>
          <w:szCs w:val="16"/>
        </w:rPr>
        <w:t>,</w:t>
      </w:r>
      <w:r>
        <w:rPr>
          <w:rFonts w:ascii="Verdana" w:eastAsia="Verdana" w:hAnsi="Verdana" w:cs="Verdana"/>
          <w:i/>
          <w:spacing w:val="-34"/>
          <w:position w:val="-3"/>
          <w:sz w:val="16"/>
          <w:szCs w:val="16"/>
        </w:rPr>
        <w:t xml:space="preserve"> </w:t>
      </w:r>
      <w:r>
        <w:rPr>
          <w:rFonts w:ascii="Times New Roman" w:eastAsia="Times New Roman" w:hAnsi="Times New Roman" w:cs="Times New Roman"/>
          <w:i/>
          <w:spacing w:val="3"/>
          <w:position w:val="-3"/>
          <w:sz w:val="16"/>
          <w:szCs w:val="16"/>
        </w:rPr>
        <w:t>j</w:t>
      </w:r>
      <w:r>
        <w:rPr>
          <w:rFonts w:ascii="Euclid" w:eastAsia="Euclid" w:hAnsi="Euclid" w:cs="Euclid"/>
          <w:spacing w:val="3"/>
          <w:position w:val="-3"/>
          <w:sz w:val="16"/>
          <w:szCs w:val="16"/>
        </w:rPr>
        <w:t>+</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8"/>
          <w:sz w:val="24"/>
          <w:szCs w:val="24"/>
        </w:rPr>
        <w:t xml:space="preserve"> </w:t>
      </w:r>
      <w:r>
        <w:rPr>
          <w:rFonts w:ascii="Cambria" w:eastAsia="Cambria" w:hAnsi="Cambria" w:cs="Cambria"/>
          <w:sz w:val="24"/>
          <w:szCs w:val="24"/>
        </w:rPr>
        <w:t>∈</w:t>
      </w:r>
      <w:r>
        <w:rPr>
          <w:rFonts w:ascii="Cambria" w:eastAsia="Cambria" w:hAnsi="Cambria" w:cs="Cambria"/>
          <w:spacing w:val="-1"/>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1</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3"/>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Verdana" w:eastAsia="Verdana" w:hAnsi="Verdana" w:cs="Verdana"/>
          <w:i/>
          <w:position w:val="-3"/>
          <w:sz w:val="16"/>
          <w:szCs w:val="16"/>
        </w:rPr>
        <w:t>,</w:t>
      </w:r>
      <w:r>
        <w:rPr>
          <w:rFonts w:ascii="Verdana" w:eastAsia="Verdana" w:hAnsi="Verdana" w:cs="Verdana"/>
          <w:i/>
          <w:spacing w:val="-34"/>
          <w:position w:val="-3"/>
          <w:sz w:val="16"/>
          <w:szCs w:val="16"/>
        </w:rPr>
        <w:t xml:space="preserve"> </w:t>
      </w:r>
      <w:r>
        <w:rPr>
          <w:rFonts w:ascii="Times New Roman" w:eastAsia="Times New Roman" w:hAnsi="Times New Roman" w:cs="Times New Roman"/>
          <w:i/>
          <w:spacing w:val="3"/>
          <w:position w:val="-3"/>
          <w:sz w:val="16"/>
          <w:szCs w:val="16"/>
        </w:rPr>
        <w:t>j</w:t>
      </w:r>
      <w:r>
        <w:rPr>
          <w:rFonts w:ascii="Euclid" w:eastAsia="Euclid" w:hAnsi="Euclid" w:cs="Euclid"/>
          <w:spacing w:val="3"/>
          <w:position w:val="-3"/>
          <w:sz w:val="16"/>
          <w:szCs w:val="16"/>
        </w:rPr>
        <w:t>+</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8"/>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8"/>
          <w:sz w:val="24"/>
          <w:szCs w:val="24"/>
        </w:rPr>
        <w:t xml:space="preserve"> </w:t>
      </w:r>
      <w:r>
        <w:rPr>
          <w:rFonts w:ascii="Arial" w:eastAsia="Arial" w:hAnsi="Arial" w:cs="Arial"/>
          <w:i/>
          <w:sz w:val="24"/>
          <w:szCs w:val="24"/>
        </w:rPr>
        <w:t>ϕ</w:t>
      </w:r>
      <w:r>
        <w:rPr>
          <w:rFonts w:ascii="宋体" w:eastAsia="宋体" w:hAnsi="宋体" w:cs="宋体"/>
          <w:sz w:val="24"/>
          <w:szCs w:val="24"/>
        </w:rPr>
        <w:t>。</w:t>
      </w:r>
    </w:p>
    <w:p w:rsidR="00A115BF" w:rsidRDefault="00646F36">
      <w:pPr>
        <w:spacing w:before="26"/>
        <w:ind w:left="600"/>
        <w:rPr>
          <w:rFonts w:ascii="宋体" w:eastAsia="宋体" w:hAnsi="宋体" w:cs="宋体"/>
          <w:sz w:val="24"/>
          <w:szCs w:val="24"/>
        </w:rPr>
      </w:pPr>
      <w:r>
        <w:rPr>
          <w:rFonts w:ascii="宋体" w:eastAsia="宋体" w:hAnsi="宋体" w:cs="宋体"/>
          <w:sz w:val="24"/>
          <w:szCs w:val="24"/>
        </w:rPr>
        <w:t>由此构造一个初始</w:t>
      </w:r>
      <w:r>
        <w:rPr>
          <w:rFonts w:ascii="Times New Roman" w:eastAsia="Times New Roman" w:hAnsi="Times New Roman" w:cs="Times New Roman"/>
          <w:sz w:val="24"/>
          <w:szCs w:val="24"/>
        </w:rPr>
        <w:t>Ind-Kripke</w:t>
      </w:r>
      <w:r>
        <w:rPr>
          <w:rFonts w:ascii="宋体" w:eastAsia="宋体" w:hAnsi="宋体" w:cs="宋体"/>
          <w:sz w:val="24"/>
          <w:szCs w:val="24"/>
        </w:rPr>
        <w:t>结构</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宋体" w:eastAsia="宋体" w:hAnsi="宋体" w:cs="宋体"/>
          <w:sz w:val="24"/>
          <w:szCs w:val="24"/>
        </w:rPr>
        <w:t>，使得</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宋体" w:eastAsia="宋体" w:hAnsi="宋体" w:cs="宋体"/>
          <w:sz w:val="24"/>
          <w:szCs w:val="24"/>
        </w:rPr>
        <w:t>与</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宋体" w:eastAsia="宋体" w:hAnsi="宋体" w:cs="宋体"/>
          <w:sz w:val="24"/>
          <w:szCs w:val="24"/>
        </w:rPr>
        <w:t>相同，除了：对使用规则</w:t>
      </w:r>
      <w:r>
        <w:rPr>
          <w:rFonts w:ascii="Times New Roman" w:eastAsia="Times New Roman" w:hAnsi="Times New Roman" w:cs="Times New Roman"/>
          <w:b/>
          <w:bCs/>
          <w:sz w:val="24"/>
          <w:szCs w:val="24"/>
        </w:rPr>
        <w:t>Trans(1)</w:t>
      </w:r>
      <w:r>
        <w:rPr>
          <w:rFonts w:ascii="宋体" w:eastAsia="宋体" w:hAnsi="宋体" w:cs="宋体"/>
          <w:sz w:val="24"/>
          <w:szCs w:val="24"/>
        </w:rPr>
        <w:t>在</w:t>
      </w:r>
    </w:p>
    <w:p w:rsidR="00A115BF" w:rsidRDefault="00A115BF">
      <w:pPr>
        <w:rPr>
          <w:rFonts w:ascii="宋体" w:eastAsia="宋体" w:hAnsi="宋体" w:cs="宋体"/>
          <w:sz w:val="24"/>
          <w:szCs w:val="24"/>
        </w:rPr>
        <w:sectPr w:rsidR="00A115BF">
          <w:type w:val="continuous"/>
          <w:pgSz w:w="11910" w:h="16840"/>
          <w:pgMar w:top="1580" w:right="720" w:bottom="280" w:left="1320" w:header="720" w:footer="720" w:gutter="0"/>
          <w:cols w:space="720"/>
        </w:sectPr>
      </w:pPr>
    </w:p>
    <w:p w:rsidR="00A115BF" w:rsidRDefault="00646F36">
      <w:pPr>
        <w:spacing w:line="422" w:lineRule="exact"/>
        <w:ind w:left="119"/>
        <w:rPr>
          <w:rFonts w:ascii="Arial Unicode MS" w:eastAsia="Arial Unicode MS" w:hAnsi="Arial Unicode MS" w:cs="Arial Unicode MS"/>
          <w:sz w:val="21"/>
          <w:szCs w:val="21"/>
        </w:rPr>
      </w:pPr>
      <w:r>
        <w:rPr>
          <w:rFonts w:eastAsiaTheme="minorHAnsi"/>
        </w:rPr>
        <w:pict>
          <v:shape id="_x0000_s2018" type="#_x0000_t202" style="position:absolute;left:0;text-align:left;margin-left:352.7pt;margin-top:11.6pt;width:12.4pt;height:10.6pt;z-index:-259072;mso-position-horizontal-relative:page" filled="f" stroked="f">
            <v:textbox inset="0,0,0,0">
              <w:txbxContent>
                <w:p w:rsidR="00A115BF" w:rsidRDefault="00646F36">
                  <w:pPr>
                    <w:spacing w:line="159" w:lineRule="exact"/>
                    <w:rPr>
                      <w:rFonts w:ascii="Times New Roman" w:eastAsia="Times New Roman" w:hAnsi="Times New Roman" w:cs="Times New Roman"/>
                      <w:sz w:val="16"/>
                      <w:szCs w:val="16"/>
                    </w:rPr>
                  </w:pPr>
                  <w:r>
                    <w:rPr>
                      <w:rFonts w:ascii="Times New Roman" w:eastAsia="Times New Roman" w:hAnsi="Times New Roman" w:cs="Times New Roman"/>
                      <w:i/>
                      <w:w w:val="99"/>
                      <w:sz w:val="16"/>
                      <w:szCs w:val="16"/>
                    </w:rPr>
                    <w:t>s</w:t>
                  </w:r>
                  <w:r>
                    <w:rPr>
                      <w:rFonts w:ascii="Cambria" w:eastAsia="Cambria" w:hAnsi="Cambria" w:cs="Cambria"/>
                      <w:w w:val="106"/>
                      <w:sz w:val="16"/>
                      <w:szCs w:val="16"/>
                    </w:rPr>
                    <w:t>∈</w:t>
                  </w:r>
                  <w:r>
                    <w:rPr>
                      <w:rFonts w:ascii="Times New Roman" w:eastAsia="Times New Roman" w:hAnsi="Times New Roman" w:cs="Times New Roman"/>
                      <w:i/>
                      <w:w w:val="99"/>
                      <w:sz w:val="16"/>
                      <w:szCs w:val="16"/>
                    </w:rPr>
                    <w:t>S</w:t>
                  </w:r>
                </w:p>
              </w:txbxContent>
            </v:textbox>
            <w10:wrap anchorx="page"/>
          </v:shape>
        </w:pict>
      </w:r>
      <w:r>
        <w:rPr>
          <w:rFonts w:ascii="宋体" w:eastAsia="宋体" w:hAnsi="宋体" w:cs="宋体"/>
          <w:spacing w:val="3"/>
          <w:w w:val="105"/>
          <w:sz w:val="24"/>
          <w:szCs w:val="24"/>
        </w:rPr>
        <w:t>公式</w:t>
      </w:r>
      <w:r>
        <w:rPr>
          <w:rFonts w:ascii="Times New Roman" w:eastAsia="Times New Roman" w:hAnsi="Times New Roman" w:cs="Times New Roman"/>
          <w:spacing w:val="3"/>
          <w:w w:val="105"/>
          <w:sz w:val="19"/>
          <w:szCs w:val="19"/>
        </w:rPr>
        <w:t>AG</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q</w:t>
      </w:r>
      <w:r>
        <w:rPr>
          <w:rFonts w:ascii="Times New Roman" w:eastAsia="Times New Roman" w:hAnsi="Times New Roman" w:cs="Times New Roman"/>
          <w:i/>
          <w:spacing w:val="-37"/>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Times New Roman" w:eastAsia="Times New Roman" w:hAnsi="Times New Roman" w:cs="Times New Roman"/>
          <w:spacing w:val="2"/>
          <w:w w:val="105"/>
          <w:sz w:val="19"/>
          <w:szCs w:val="19"/>
        </w:rPr>
        <w:t>EX</w:t>
      </w:r>
      <w:r>
        <w:rPr>
          <w:rFonts w:ascii="Arial" w:eastAsia="Arial" w:hAnsi="Arial" w:cs="Arial"/>
          <w:i/>
          <w:spacing w:val="2"/>
          <w:w w:val="105"/>
          <w:sz w:val="24"/>
          <w:szCs w:val="24"/>
        </w:rPr>
        <w:t>ϕ</w:t>
      </w:r>
      <w:r>
        <w:rPr>
          <w:rFonts w:ascii="Euclid" w:eastAsia="Euclid" w:hAnsi="Euclid" w:cs="Euclid"/>
          <w:spacing w:val="2"/>
          <w:w w:val="105"/>
          <w:sz w:val="24"/>
          <w:szCs w:val="24"/>
        </w:rPr>
        <w:t>)</w:t>
      </w:r>
      <w:r>
        <w:rPr>
          <w:rFonts w:ascii="宋体" w:eastAsia="宋体" w:hAnsi="宋体" w:cs="宋体"/>
          <w:spacing w:val="2"/>
          <w:w w:val="105"/>
          <w:sz w:val="24"/>
          <w:szCs w:val="24"/>
        </w:rPr>
        <w:t>上而引入的新索引</w:t>
      </w:r>
      <w:r>
        <w:rPr>
          <w:rFonts w:ascii="Times New Roman" w:eastAsia="Times New Roman" w:hAnsi="Times New Roman" w:cs="Times New Roman"/>
          <w:i/>
          <w:spacing w:val="2"/>
          <w:w w:val="105"/>
          <w:sz w:val="24"/>
          <w:szCs w:val="24"/>
        </w:rPr>
        <w:t>ind</w:t>
      </w:r>
      <w:r>
        <w:rPr>
          <w:rFonts w:ascii="宋体" w:eastAsia="宋体" w:hAnsi="宋体" w:cs="宋体"/>
          <w:spacing w:val="2"/>
          <w:w w:val="105"/>
          <w:sz w:val="24"/>
          <w:szCs w:val="24"/>
        </w:rPr>
        <w:t>，有</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ind</w:t>
      </w:r>
      <w:r>
        <w:rPr>
          <w:rFonts w:ascii="Euclid" w:eastAsia="Euclid" w:hAnsi="Euclid" w:cs="Euclid"/>
          <w:spacing w:val="2"/>
          <w:w w:val="105"/>
          <w:sz w:val="24"/>
          <w:szCs w:val="24"/>
        </w:rPr>
        <w:t>]</w:t>
      </w:r>
      <w:r>
        <w:rPr>
          <w:rFonts w:ascii="Times New Roman" w:eastAsia="Times New Roman" w:hAnsi="Times New Roman" w:cs="Times New Roman"/>
          <w:spacing w:val="2"/>
          <w:w w:val="105"/>
          <w:position w:val="-3"/>
          <w:sz w:val="16"/>
          <w:szCs w:val="16"/>
        </w:rPr>
        <w:t>2</w:t>
      </w:r>
      <w:r>
        <w:rPr>
          <w:rFonts w:ascii="Times New Roman" w:eastAsia="Times New Roman" w:hAnsi="Times New Roman" w:cs="Times New Roman"/>
          <w:spacing w:val="-10"/>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57"/>
          <w:w w:val="105"/>
          <w:sz w:val="24"/>
          <w:szCs w:val="24"/>
        </w:rPr>
        <w:t xml:space="preserve"> </w:t>
      </w:r>
      <w:r>
        <w:rPr>
          <w:rFonts w:ascii="Arial Unicode MS" w:eastAsia="Arial Unicode MS" w:hAnsi="Arial Unicode MS" w:cs="Arial Unicode MS"/>
          <w:w w:val="105"/>
          <w:position w:val="17"/>
          <w:sz w:val="21"/>
          <w:szCs w:val="21"/>
        </w:rPr>
        <w:t>J</w:t>
      </w:r>
    </w:p>
    <w:p w:rsidR="00A115BF" w:rsidRDefault="00646F36">
      <w:pPr>
        <w:spacing w:before="19"/>
        <w:ind w:left="-3"/>
        <w:rPr>
          <w:rFonts w:ascii="宋体" w:eastAsia="宋体" w:hAnsi="宋体" w:cs="宋体"/>
          <w:sz w:val="24"/>
          <w:szCs w:val="24"/>
        </w:rPr>
      </w:pPr>
      <w:r>
        <w:br w:type="column"/>
      </w:r>
      <w:r>
        <w:rPr>
          <w:rFonts w:ascii="Times New Roman" w:eastAsia="Times New Roman" w:hAnsi="Times New Roman" w:cs="Times New Roman"/>
          <w:i/>
          <w:sz w:val="24"/>
          <w:szCs w:val="24"/>
        </w:rPr>
        <w:t>R</w:t>
      </w:r>
      <w:r>
        <w:rPr>
          <w:rFonts w:ascii="Times New Roman" w:eastAsia="Times New Roman" w:hAnsi="Times New Roman" w:cs="Times New Roman"/>
          <w:i/>
          <w:position w:val="-3"/>
          <w:sz w:val="16"/>
          <w:szCs w:val="16"/>
        </w:rPr>
        <w:t>s</w:t>
      </w:r>
      <w:r>
        <w:rPr>
          <w:rFonts w:ascii="Times New Roman" w:eastAsia="Times New Roman" w:hAnsi="Times New Roman" w:cs="Times New Roman"/>
          <w:i/>
          <w:spacing w:val="2"/>
          <w:position w:val="-3"/>
          <w:sz w:val="16"/>
          <w:szCs w:val="16"/>
        </w:rPr>
        <w:t xml:space="preserve"> </w:t>
      </w:r>
      <w:r>
        <w:rPr>
          <w:rFonts w:ascii="Cambria" w:eastAsia="Cambria" w:hAnsi="Cambria" w:cs="Cambria"/>
          <w:sz w:val="24"/>
          <w:szCs w:val="24"/>
        </w:rPr>
        <w:t>∪</w:t>
      </w:r>
      <w:r>
        <w:rPr>
          <w:rFonts w:ascii="Cambria" w:eastAsia="Cambria" w:hAnsi="Cambria" w:cs="Cambria"/>
          <w:spacing w:val="-21"/>
          <w:sz w:val="24"/>
          <w:szCs w:val="24"/>
        </w:rPr>
        <w:t xml:space="preserve"> </w:t>
      </w:r>
      <w:r>
        <w:rPr>
          <w:rFonts w:ascii="Times New Roman" w:eastAsia="Times New Roman" w:hAnsi="Times New Roman" w:cs="Times New Roman"/>
          <w:i/>
          <w:spacing w:val="-5"/>
          <w:sz w:val="24"/>
          <w:szCs w:val="24"/>
        </w:rPr>
        <w:t>R</w:t>
      </w:r>
      <w:r>
        <w:rPr>
          <w:rFonts w:ascii="Times New Roman" w:eastAsia="Times New Roman" w:hAnsi="Times New Roman" w:cs="Times New Roman"/>
          <w:i/>
          <w:spacing w:val="-5"/>
          <w:position w:val="-3"/>
          <w:sz w:val="16"/>
          <w:szCs w:val="16"/>
        </w:rPr>
        <w:t>y</w:t>
      </w:r>
      <w:r>
        <w:rPr>
          <w:rFonts w:ascii="宋体" w:eastAsia="宋体" w:hAnsi="宋体" w:cs="宋体"/>
          <w:spacing w:val="-5"/>
          <w:sz w:val="24"/>
          <w:szCs w:val="24"/>
        </w:rPr>
        <w:t>。</w:t>
      </w:r>
      <w:r>
        <w:rPr>
          <w:rFonts w:ascii="宋体" w:eastAsia="宋体" w:hAnsi="宋体" w:cs="宋体"/>
          <w:spacing w:val="-100"/>
          <w:sz w:val="24"/>
          <w:szCs w:val="24"/>
        </w:rPr>
        <w:t xml:space="preserve"> </w:t>
      </w:r>
      <w:r>
        <w:rPr>
          <w:rFonts w:ascii="宋体" w:eastAsia="宋体" w:hAnsi="宋体" w:cs="宋体"/>
          <w:sz w:val="24"/>
          <w:szCs w:val="24"/>
        </w:rPr>
        <w:t>其中：</w:t>
      </w:r>
    </w:p>
    <w:p w:rsidR="00A115BF" w:rsidRDefault="00A115BF">
      <w:pPr>
        <w:rPr>
          <w:rFonts w:ascii="宋体" w:eastAsia="宋体" w:hAnsi="宋体" w:cs="宋体"/>
          <w:sz w:val="24"/>
          <w:szCs w:val="24"/>
        </w:rPr>
        <w:sectPr w:rsidR="00A115BF">
          <w:type w:val="continuous"/>
          <w:pgSz w:w="11910" w:h="16840"/>
          <w:pgMar w:top="1580" w:right="720" w:bottom="280" w:left="1320" w:header="720" w:footer="720" w:gutter="0"/>
          <w:cols w:num="2" w:space="720" w:equalWidth="0">
            <w:col w:w="5983" w:space="40"/>
            <w:col w:w="3847"/>
          </w:cols>
        </w:sectPr>
      </w:pPr>
    </w:p>
    <w:p w:rsidR="00A115BF" w:rsidRDefault="00A115BF">
      <w:pPr>
        <w:spacing w:before="4"/>
        <w:rPr>
          <w:rFonts w:ascii="宋体" w:eastAsia="宋体" w:hAnsi="宋体" w:cs="宋体"/>
          <w:sz w:val="15"/>
          <w:szCs w:val="15"/>
        </w:rPr>
      </w:pPr>
    </w:p>
    <w:p w:rsidR="00A115BF" w:rsidRDefault="00646F36">
      <w:pPr>
        <w:spacing w:before="26" w:line="388" w:lineRule="exact"/>
        <w:ind w:left="468" w:right="378"/>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51"/>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i/>
          <w:position w:val="-3"/>
          <w:sz w:val="16"/>
          <w:szCs w:val="16"/>
        </w:rPr>
        <w:t>s</w:t>
      </w:r>
      <w:r>
        <w:rPr>
          <w:rFonts w:ascii="Times New Roman" w:eastAsia="Times New Roman" w:hAnsi="Times New Roman" w:cs="Times New Roman"/>
          <w:position w:val="-5"/>
          <w:sz w:val="12"/>
          <w:szCs w:val="12"/>
        </w:rPr>
        <w:t>1</w:t>
      </w:r>
      <w:r>
        <w:rPr>
          <w:rFonts w:ascii="Verdana" w:eastAsia="Verdana" w:hAnsi="Verdana" w:cs="Verdana"/>
          <w:i/>
          <w:position w:val="-5"/>
          <w:sz w:val="12"/>
          <w:szCs w:val="12"/>
        </w:rPr>
        <w:t>,</w:t>
      </w:r>
      <w:r>
        <w:rPr>
          <w:rFonts w:ascii="Verdana" w:eastAsia="Verdana" w:hAnsi="Verdana" w:cs="Verdana"/>
          <w:i/>
          <w:spacing w:val="-27"/>
          <w:position w:val="-5"/>
          <w:sz w:val="12"/>
          <w:szCs w:val="12"/>
        </w:rPr>
        <w:t xml:space="preserve"> </w:t>
      </w:r>
      <w:r>
        <w:rPr>
          <w:rFonts w:ascii="Times New Roman" w:eastAsia="Times New Roman" w:hAnsi="Times New Roman" w:cs="Times New Roman"/>
          <w:i/>
          <w:position w:val="-5"/>
          <w:sz w:val="12"/>
          <w:szCs w:val="12"/>
        </w:rPr>
        <w:t>j</w:t>
      </w:r>
      <w:r>
        <w:rPr>
          <w:rFonts w:ascii="Times New Roman" w:eastAsia="Times New Roman" w:hAnsi="Times New Roman" w:cs="Times New Roman"/>
          <w:i/>
          <w:spacing w:val="25"/>
          <w:position w:val="-5"/>
          <w:sz w:val="12"/>
          <w:szCs w:val="12"/>
        </w:rPr>
        <w:t xml:space="preserve"> </w:t>
      </w:r>
      <w:r>
        <w:rPr>
          <w:rFonts w:ascii="Euclid" w:eastAsia="Euclid" w:hAnsi="Euclid" w:cs="Euclid"/>
          <w:sz w:val="24"/>
          <w:szCs w:val="24"/>
        </w:rPr>
        <w:t>=</w:t>
      </w:r>
      <w:r>
        <w:rPr>
          <w:rFonts w:ascii="Euclid" w:eastAsia="Euclid" w:hAnsi="Euclid" w:cs="Euclid"/>
          <w:spacing w:val="-45"/>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Verdana" w:eastAsia="Verdana" w:hAnsi="Verdana" w:cs="Verdana"/>
          <w:i/>
          <w:position w:val="-3"/>
          <w:sz w:val="16"/>
          <w:szCs w:val="16"/>
        </w:rPr>
        <w:t>,</w:t>
      </w:r>
      <w:r>
        <w:rPr>
          <w:rFonts w:ascii="Verdana" w:eastAsia="Verdana" w:hAnsi="Verdana" w:cs="Verdana"/>
          <w:i/>
          <w:spacing w:val="-36"/>
          <w:position w:val="-3"/>
          <w:sz w:val="16"/>
          <w:szCs w:val="16"/>
        </w:rPr>
        <w:t xml:space="preserve"> </w:t>
      </w:r>
      <w:r>
        <w:rPr>
          <w:rFonts w:ascii="Times New Roman" w:eastAsia="Times New Roman" w:hAnsi="Times New Roman" w:cs="Times New Roman"/>
          <w:i/>
          <w:spacing w:val="6"/>
          <w:position w:val="-3"/>
          <w:sz w:val="16"/>
          <w:szCs w:val="16"/>
        </w:rPr>
        <w:t>j</w:t>
      </w:r>
      <w:r>
        <w:rPr>
          <w:rFonts w:ascii="Verdana" w:eastAsia="Verdana" w:hAnsi="Verdana" w:cs="Verdana"/>
          <w:i/>
          <w:spacing w:val="6"/>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Verdana" w:eastAsia="Verdana" w:hAnsi="Verdana" w:cs="Verdana"/>
          <w:i/>
          <w:position w:val="-3"/>
          <w:sz w:val="16"/>
          <w:szCs w:val="16"/>
        </w:rPr>
        <w:t>,</w:t>
      </w:r>
      <w:r>
        <w:rPr>
          <w:rFonts w:ascii="Verdana" w:eastAsia="Verdana" w:hAnsi="Verdana" w:cs="Verdana"/>
          <w:i/>
          <w:spacing w:val="-36"/>
          <w:position w:val="-3"/>
          <w:sz w:val="16"/>
          <w:szCs w:val="16"/>
        </w:rPr>
        <w:t xml:space="preserve"> </w:t>
      </w:r>
      <w:r>
        <w:rPr>
          <w:rFonts w:ascii="Times New Roman" w:eastAsia="Times New Roman" w:hAnsi="Times New Roman" w:cs="Times New Roman"/>
          <w:i/>
          <w:spacing w:val="2"/>
          <w:position w:val="-3"/>
          <w:sz w:val="16"/>
          <w:szCs w:val="16"/>
        </w:rPr>
        <w:t>j</w:t>
      </w:r>
      <w:r>
        <w:rPr>
          <w:rFonts w:ascii="Euclid" w:eastAsia="Euclid" w:hAnsi="Euclid" w:cs="Euclid"/>
          <w:spacing w:val="2"/>
          <w:position w:val="-3"/>
          <w:sz w:val="16"/>
          <w:szCs w:val="16"/>
        </w:rPr>
        <w:t>+</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Verdana" w:eastAsia="Verdana" w:hAnsi="Verdana" w:cs="Verdana"/>
          <w:i/>
          <w:spacing w:val="2"/>
          <w:sz w:val="24"/>
          <w:szCs w:val="24"/>
        </w:rPr>
        <w:t>,</w:t>
      </w:r>
      <w:r>
        <w:rPr>
          <w:rFonts w:ascii="Verdana" w:eastAsia="Verdana" w:hAnsi="Verdana" w:cs="Verdana"/>
          <w:i/>
          <w:spacing w:val="-6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Verdana" w:eastAsia="Verdana" w:hAnsi="Verdana" w:cs="Verdana"/>
          <w:i/>
          <w:position w:val="-3"/>
          <w:sz w:val="16"/>
          <w:szCs w:val="16"/>
        </w:rPr>
        <w:t>,</w:t>
      </w:r>
      <w:r>
        <w:rPr>
          <w:rFonts w:ascii="Verdana" w:eastAsia="Verdana" w:hAnsi="Verdana" w:cs="Verdana"/>
          <w:i/>
          <w:spacing w:val="-36"/>
          <w:position w:val="-3"/>
          <w:sz w:val="16"/>
          <w:szCs w:val="16"/>
        </w:rPr>
        <w:t xml:space="preserve"> </w:t>
      </w:r>
      <w:r>
        <w:rPr>
          <w:rFonts w:ascii="Times New Roman" w:eastAsia="Times New Roman" w:hAnsi="Times New Roman" w:cs="Times New Roman"/>
          <w:i/>
          <w:spacing w:val="3"/>
          <w:position w:val="-3"/>
          <w:sz w:val="16"/>
          <w:szCs w:val="16"/>
        </w:rPr>
        <w:t>j</w:t>
      </w:r>
      <w:r>
        <w:rPr>
          <w:rFonts w:ascii="Euclid" w:eastAsia="Euclid" w:hAnsi="Euclid" w:cs="Euclid"/>
          <w:spacing w:val="3"/>
          <w:position w:val="-3"/>
          <w:sz w:val="16"/>
          <w:szCs w:val="16"/>
        </w:rPr>
        <w:t>+</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Verdana" w:eastAsia="Verdana" w:hAnsi="Verdana" w:cs="Verdana"/>
          <w:i/>
          <w:position w:val="-3"/>
          <w:sz w:val="16"/>
          <w:szCs w:val="16"/>
        </w:rPr>
        <w:t>,</w:t>
      </w:r>
      <w:r>
        <w:rPr>
          <w:rFonts w:ascii="Verdana" w:eastAsia="Verdana" w:hAnsi="Verdana" w:cs="Verdana"/>
          <w:i/>
          <w:spacing w:val="-36"/>
          <w:position w:val="-3"/>
          <w:sz w:val="16"/>
          <w:szCs w:val="16"/>
        </w:rPr>
        <w:t xml:space="preserve"> </w:t>
      </w:r>
      <w:r>
        <w:rPr>
          <w:rFonts w:ascii="Times New Roman" w:eastAsia="Times New Roman" w:hAnsi="Times New Roman" w:cs="Times New Roman"/>
          <w:i/>
          <w:spacing w:val="2"/>
          <w:position w:val="-3"/>
          <w:sz w:val="16"/>
          <w:szCs w:val="16"/>
        </w:rPr>
        <w:t>j</w:t>
      </w:r>
      <w:r>
        <w:rPr>
          <w:rFonts w:ascii="Euclid" w:eastAsia="Euclid" w:hAnsi="Euclid" w:cs="Euclid"/>
          <w:spacing w:val="2"/>
          <w:position w:val="-3"/>
          <w:sz w:val="16"/>
          <w:szCs w:val="16"/>
        </w:rPr>
        <w:t>+</w:t>
      </w:r>
      <w:r>
        <w:rPr>
          <w:rFonts w:ascii="Times New Roman" w:eastAsia="Times New Roman" w:hAnsi="Times New Roman" w:cs="Times New Roman"/>
          <w:spacing w:val="2"/>
          <w:position w:val="-3"/>
          <w:sz w:val="16"/>
          <w:szCs w:val="16"/>
        </w:rPr>
        <w:t>2</w:t>
      </w:r>
      <w:r>
        <w:rPr>
          <w:rFonts w:ascii="Euclid" w:eastAsia="Euclid" w:hAnsi="Euclid" w:cs="Euclid"/>
          <w:spacing w:val="2"/>
          <w:sz w:val="24"/>
          <w:szCs w:val="24"/>
        </w:rPr>
        <w:t>)</w:t>
      </w:r>
      <w:r>
        <w:rPr>
          <w:rFonts w:ascii="Verdana" w:eastAsia="Verdana" w:hAnsi="Verdana" w:cs="Verdana"/>
          <w:i/>
          <w:spacing w:val="2"/>
          <w:sz w:val="24"/>
          <w:szCs w:val="24"/>
        </w:rPr>
        <w:t>,</w:t>
      </w:r>
      <w:r>
        <w:rPr>
          <w:rFonts w:ascii="Verdana" w:eastAsia="Verdana" w:hAnsi="Verdana" w:cs="Verdana"/>
          <w:i/>
          <w:spacing w:val="-61"/>
          <w:sz w:val="24"/>
          <w:szCs w:val="24"/>
        </w:rPr>
        <w:t xml:space="preserve"> </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Cambria" w:eastAsia="Cambria" w:hAnsi="Cambria" w:cs="Cambria"/>
          <w:w w:val="110"/>
          <w:sz w:val="24"/>
          <w:szCs w:val="24"/>
        </w:rPr>
        <w:t>}</w:t>
      </w:r>
      <w:r>
        <w:rPr>
          <w:rFonts w:ascii="Cambria" w:eastAsia="Cambria" w:hAnsi="Cambria" w:cs="Cambria"/>
          <w:spacing w:val="-19"/>
          <w:w w:val="110"/>
          <w:sz w:val="24"/>
          <w:szCs w:val="24"/>
        </w:rPr>
        <w:t xml:space="preserve"> </w:t>
      </w:r>
      <w:r>
        <w:rPr>
          <w:rFonts w:ascii="Euclid" w:eastAsia="Euclid" w:hAnsi="Euclid" w:cs="Euclid"/>
          <w:sz w:val="24"/>
          <w:szCs w:val="24"/>
        </w:rPr>
        <w:t>(</w:t>
      </w:r>
      <w:r>
        <w:rPr>
          <w:rFonts w:ascii="Euclid" w:eastAsia="Euclid" w:hAnsi="Euclid" w:cs="Euclid"/>
          <w:spacing w:val="-48"/>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19"/>
          <w:sz w:val="24"/>
          <w:szCs w:val="24"/>
        </w:rPr>
        <w:t xml:space="preserve"> </w:t>
      </w:r>
      <w:r>
        <w:rPr>
          <w:rFonts w:ascii="Cambria" w:eastAsia="Cambria" w:hAnsi="Cambria" w:cs="Cambria"/>
          <w:w w:val="110"/>
          <w:sz w:val="24"/>
          <w:szCs w:val="24"/>
        </w:rPr>
        <w:t>≥</w:t>
      </w:r>
      <w:r>
        <w:rPr>
          <w:rFonts w:ascii="Cambria" w:eastAsia="Cambria" w:hAnsi="Cambria" w:cs="Cambria"/>
          <w:spacing w:val="-23"/>
          <w:w w:val="110"/>
          <w:sz w:val="24"/>
          <w:szCs w:val="24"/>
        </w:rPr>
        <w:t xml:space="preserve"> </w:t>
      </w:r>
      <w:r>
        <w:rPr>
          <w:rFonts w:ascii="Times New Roman" w:eastAsia="Times New Roman" w:hAnsi="Times New Roman" w:cs="Times New Roman"/>
          <w:spacing w:val="-4"/>
          <w:sz w:val="24"/>
          <w:szCs w:val="24"/>
        </w:rPr>
        <w:t>1</w:t>
      </w:r>
      <w:r>
        <w:rPr>
          <w:rFonts w:ascii="Euclid" w:eastAsia="Euclid" w:hAnsi="Euclid" w:cs="Euclid"/>
          <w:spacing w:val="-4"/>
          <w:sz w:val="24"/>
          <w:szCs w:val="24"/>
        </w:rPr>
        <w:t>)</w:t>
      </w:r>
      <w:r>
        <w:rPr>
          <w:rFonts w:ascii="宋体" w:eastAsia="宋体" w:hAnsi="宋体" w:cs="宋体"/>
          <w:spacing w:val="-4"/>
          <w:sz w:val="24"/>
          <w:szCs w:val="24"/>
        </w:rPr>
        <w:t>，其满足</w:t>
      </w:r>
      <w:r>
        <w:rPr>
          <w:rFonts w:ascii="宋体" w:eastAsia="宋体" w:hAnsi="宋体" w:cs="宋体"/>
          <w:spacing w:val="-4"/>
          <w:sz w:val="24"/>
          <w:szCs w:val="24"/>
        </w:rPr>
        <w:t>“</w:t>
      </w:r>
      <w:r>
        <w:rPr>
          <w:rFonts w:ascii="宋体" w:eastAsia="宋体" w:hAnsi="宋体" w:cs="宋体"/>
          <w:spacing w:val="-4"/>
          <w:sz w:val="24"/>
          <w:szCs w:val="24"/>
        </w:rPr>
        <w:t>若</w:t>
      </w:r>
      <w:r>
        <w:rPr>
          <w:rFonts w:ascii="Euclid" w:eastAsia="Euclid" w:hAnsi="Euclid" w:cs="Euclid"/>
          <w:spacing w:val="-4"/>
          <w:sz w:val="24"/>
          <w:szCs w:val="24"/>
        </w:rPr>
        <w:t>(</w:t>
      </w:r>
      <w:r>
        <w:rPr>
          <w:rFonts w:ascii="Times New Roman" w:eastAsia="Times New Roman" w:hAnsi="Times New Roman" w:cs="Times New Roman"/>
          <w:i/>
          <w:spacing w:val="-4"/>
          <w:sz w:val="24"/>
          <w:szCs w:val="24"/>
        </w:rPr>
        <w:t>M</w:t>
      </w:r>
      <w:r>
        <w:rPr>
          <w:rFonts w:ascii="Times New Roman" w:eastAsia="Times New Roman" w:hAnsi="Times New Roman" w:cs="Times New Roman"/>
          <w:spacing w:val="-4"/>
          <w:position w:val="-3"/>
          <w:sz w:val="16"/>
          <w:szCs w:val="16"/>
        </w:rPr>
        <w:t>1</w:t>
      </w:r>
      <w:r>
        <w:rPr>
          <w:rFonts w:ascii="Verdana" w:eastAsia="Verdana" w:hAnsi="Verdana" w:cs="Verdana"/>
          <w:i/>
          <w:spacing w:val="-4"/>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Verdana" w:eastAsia="Verdana" w:hAnsi="Verdana" w:cs="Verdana"/>
          <w:i/>
          <w:position w:val="-3"/>
          <w:sz w:val="16"/>
          <w:szCs w:val="16"/>
        </w:rPr>
        <w:t>,</w:t>
      </w:r>
      <w:r>
        <w:rPr>
          <w:rFonts w:ascii="Verdana" w:eastAsia="Verdana" w:hAnsi="Verdana" w:cs="Verdana"/>
          <w:i/>
          <w:spacing w:val="-36"/>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i/>
          <w:spacing w:val="-29"/>
          <w:position w:val="-3"/>
          <w:sz w:val="16"/>
          <w:szCs w:val="16"/>
        </w:rPr>
        <w:t xml:space="preserve"> </w:t>
      </w:r>
      <w:r>
        <w:rPr>
          <w:rFonts w:ascii="Euclid" w:eastAsia="Euclid" w:hAnsi="Euclid" w:cs="Euclid"/>
          <w:sz w:val="24"/>
          <w:szCs w:val="24"/>
        </w:rPr>
        <w:t>)</w:t>
      </w:r>
      <w:r>
        <w:rPr>
          <w:rFonts w:ascii="Euclid" w:eastAsia="Euclid" w:hAnsi="Euclid" w:cs="Euclid"/>
          <w:spacing w:val="-45"/>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45"/>
          <w:sz w:val="24"/>
          <w:szCs w:val="24"/>
        </w:rPr>
        <w:t xml:space="preserve"> </w:t>
      </w:r>
      <w:r>
        <w:rPr>
          <w:rFonts w:ascii="Times New Roman" w:eastAsia="Times New Roman" w:hAnsi="Times New Roman" w:cs="Times New Roman"/>
          <w:i/>
          <w:spacing w:val="-3"/>
          <w:sz w:val="24"/>
          <w:szCs w:val="24"/>
        </w:rPr>
        <w:t>q</w:t>
      </w:r>
      <w:r>
        <w:rPr>
          <w:rFonts w:ascii="宋体" w:eastAsia="宋体" w:hAnsi="宋体" w:cs="宋体"/>
          <w:spacing w:val="-3"/>
          <w:sz w:val="24"/>
          <w:szCs w:val="24"/>
        </w:rPr>
        <w:t>，则</w:t>
      </w:r>
      <w:r>
        <w:rPr>
          <w:rFonts w:ascii="Euclid" w:eastAsia="Euclid" w:hAnsi="Euclid" w:cs="Euclid"/>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Verdana" w:eastAsia="Verdana" w:hAnsi="Verdana" w:cs="Verdana"/>
          <w:i/>
          <w:position w:val="-3"/>
          <w:sz w:val="16"/>
          <w:szCs w:val="16"/>
        </w:rPr>
        <w:t>,</w:t>
      </w:r>
      <w:r>
        <w:rPr>
          <w:rFonts w:ascii="Verdana" w:eastAsia="Verdana" w:hAnsi="Verdana" w:cs="Verdana"/>
          <w:i/>
          <w:spacing w:val="-36"/>
          <w:position w:val="-3"/>
          <w:sz w:val="16"/>
          <w:szCs w:val="16"/>
        </w:rPr>
        <w:t xml:space="preserve"> </w:t>
      </w:r>
      <w:r>
        <w:rPr>
          <w:rFonts w:ascii="Times New Roman" w:eastAsia="Times New Roman" w:hAnsi="Times New Roman" w:cs="Times New Roman"/>
          <w:i/>
          <w:spacing w:val="3"/>
          <w:position w:val="-3"/>
          <w:sz w:val="16"/>
          <w:szCs w:val="16"/>
        </w:rPr>
        <w:t>j</w:t>
      </w:r>
      <w:r>
        <w:rPr>
          <w:rFonts w:ascii="Euclid" w:eastAsia="Euclid" w:hAnsi="Euclid" w:cs="Euclid"/>
          <w:spacing w:val="3"/>
          <w:position w:val="-3"/>
          <w:sz w:val="16"/>
          <w:szCs w:val="16"/>
        </w:rPr>
        <w:t>+</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p>
    <w:p w:rsidR="00A115BF" w:rsidRDefault="00646F36">
      <w:pPr>
        <w:spacing w:line="388" w:lineRule="exact"/>
        <w:ind w:left="705" w:right="378"/>
        <w:rPr>
          <w:rFonts w:ascii="宋体" w:eastAsia="宋体" w:hAnsi="宋体" w:cs="宋体"/>
          <w:sz w:val="24"/>
          <w:szCs w:val="24"/>
        </w:rPr>
      </w:pP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3"/>
          <w:sz w:val="24"/>
          <w:szCs w:val="24"/>
        </w:rPr>
        <w:t xml:space="preserve"> </w:t>
      </w:r>
      <w:r>
        <w:rPr>
          <w:rFonts w:ascii="Arial" w:eastAsia="Arial" w:hAnsi="Arial" w:cs="Arial"/>
          <w:i/>
          <w:sz w:val="24"/>
          <w:szCs w:val="24"/>
        </w:rPr>
        <w:t>ϕ</w:t>
      </w:r>
      <w:r>
        <w:rPr>
          <w:rFonts w:ascii="宋体" w:eastAsia="宋体" w:hAnsi="宋体" w:cs="宋体"/>
          <w:sz w:val="24"/>
          <w:szCs w:val="24"/>
        </w:rPr>
        <w:t>”</w:t>
      </w:r>
      <w:r>
        <w:rPr>
          <w:rFonts w:ascii="宋体" w:eastAsia="宋体" w:hAnsi="宋体" w:cs="宋体"/>
          <w:sz w:val="24"/>
          <w:szCs w:val="24"/>
        </w:rPr>
        <w:t>且</w:t>
      </w:r>
      <w:r>
        <w:rPr>
          <w:rFonts w:ascii="宋体" w:eastAsia="宋体" w:hAnsi="宋体" w:cs="宋体"/>
          <w:sz w:val="24"/>
          <w:szCs w:val="24"/>
        </w:rPr>
        <w:t>“</w:t>
      </w:r>
      <w:r>
        <w:rPr>
          <w:rFonts w:ascii="宋体" w:eastAsia="宋体" w:hAnsi="宋体" w:cs="宋体"/>
          <w:sz w:val="24"/>
          <w:szCs w:val="24"/>
        </w:rPr>
        <w:t>对于任意</w:t>
      </w:r>
      <w:r>
        <w:rPr>
          <w:rFonts w:ascii="Times New Roman" w:eastAsia="Times New Roman" w:hAnsi="Times New Roman" w:cs="Times New Roman"/>
          <w:i/>
          <w:sz w:val="24"/>
          <w:szCs w:val="24"/>
        </w:rPr>
        <w:t>i</w:t>
      </w:r>
      <w:r>
        <w:rPr>
          <w:rFonts w:ascii="Times New Roman" w:eastAsia="Times New Roman" w:hAnsi="Times New Roman" w:cs="Times New Roman"/>
          <w:i/>
          <w:spacing w:val="-3"/>
          <w:sz w:val="24"/>
          <w:szCs w:val="24"/>
        </w:rPr>
        <w:t xml:space="preserve"> </w:t>
      </w:r>
      <w:r>
        <w:rPr>
          <w:rFonts w:ascii="Cambria" w:eastAsia="Cambria" w:hAnsi="Cambria" w:cs="Cambria"/>
          <w:w w:val="110"/>
          <w:sz w:val="24"/>
          <w:szCs w:val="24"/>
        </w:rPr>
        <w:t>≥</w:t>
      </w:r>
      <w:r>
        <w:rPr>
          <w:rFonts w:ascii="Cambria" w:eastAsia="Cambria" w:hAnsi="Cambria" w:cs="Cambria"/>
          <w:spacing w:val="37"/>
          <w:w w:val="110"/>
          <w:sz w:val="24"/>
          <w:szCs w:val="24"/>
        </w:rPr>
        <w:t xml:space="preserve"> </w:t>
      </w:r>
      <w:r>
        <w:rPr>
          <w:rFonts w:ascii="Times New Roman" w:eastAsia="Times New Roman" w:hAnsi="Times New Roman" w:cs="Times New Roman"/>
          <w:i/>
          <w:sz w:val="24"/>
          <w:szCs w:val="24"/>
        </w:rPr>
        <w:t>j</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i</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3"/>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i/>
          <w:position w:val="-3"/>
          <w:sz w:val="16"/>
          <w:szCs w:val="16"/>
        </w:rPr>
        <w:t>s</w:t>
      </w:r>
      <w:r>
        <w:rPr>
          <w:rFonts w:ascii="Times New Roman" w:eastAsia="Times New Roman" w:hAnsi="Times New Roman" w:cs="Times New Roman"/>
          <w:i/>
          <w:spacing w:val="35"/>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3"/>
          <w:sz w:val="24"/>
          <w:szCs w:val="24"/>
        </w:rPr>
        <w:t xml:space="preserve"> </w:t>
      </w:r>
      <w:r>
        <w:rPr>
          <w:rFonts w:ascii="Cambria" w:eastAsia="Cambria" w:hAnsi="Cambria" w:cs="Cambria"/>
          <w:w w:val="90"/>
          <w:sz w:val="24"/>
          <w:szCs w:val="24"/>
        </w:rPr>
        <w:t≯</w:t>
      </w:r>
      <w:r>
        <w:rPr>
          <w:rFonts w:ascii="Euclid" w:eastAsia="Euclid" w:hAnsi="Euclid" w:cs="Euclid"/>
          <w:w w:val="90"/>
          <w:sz w:val="24"/>
          <w:szCs w:val="24"/>
        </w:rPr>
        <w:t>=</w:t>
      </w:r>
      <w:r>
        <w:rPr>
          <w:rFonts w:ascii="Euclid" w:eastAsia="Euclid" w:hAnsi="Euclid" w:cs="Euclid"/>
          <w:spacing w:val="-15"/>
          <w:w w:val="90"/>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Verdana" w:eastAsia="Verdana" w:hAnsi="Verdana" w:cs="Verdana"/>
          <w:i/>
          <w:position w:val="-3"/>
          <w:sz w:val="16"/>
          <w:szCs w:val="16"/>
        </w:rPr>
        <w:t>,</w:t>
      </w:r>
      <w:r>
        <w:rPr>
          <w:rFonts w:ascii="Verdana" w:eastAsia="Verdana" w:hAnsi="Verdana" w:cs="Verdana"/>
          <w:i/>
          <w:spacing w:val="-32"/>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i/>
          <w:spacing w:val="-26"/>
          <w:position w:val="-3"/>
          <w:sz w:val="16"/>
          <w:szCs w:val="16"/>
        </w:rPr>
        <w:t xml:space="preserve"> </w:t>
      </w:r>
      <w:r>
        <w:rPr>
          <w:rFonts w:ascii="Euclid" w:eastAsia="Euclid" w:hAnsi="Euclid" w:cs="Euclid"/>
          <w:sz w:val="24"/>
          <w:szCs w:val="24"/>
        </w:rPr>
        <w:t>)</w:t>
      </w:r>
      <w:r>
        <w:rPr>
          <w:rFonts w:ascii="宋体" w:eastAsia="宋体" w:hAnsi="宋体" w:cs="宋体"/>
          <w:sz w:val="24"/>
          <w:szCs w:val="24"/>
        </w:rPr>
        <w:t>，则</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32"/>
          <w:position w:val="9"/>
          <w:sz w:val="16"/>
          <w:szCs w:val="16"/>
        </w:rPr>
        <w:t xml:space="preserve"> </w:t>
      </w:r>
      <w:r>
        <w:rPr>
          <w:rFonts w:ascii="Euclid" w:eastAsia="Euclid" w:hAnsi="Euclid" w:cs="Euclid"/>
          <w:sz w:val="24"/>
          <w:szCs w:val="24"/>
        </w:rPr>
        <w:t>=</w:t>
      </w:r>
      <w:r>
        <w:rPr>
          <w:rFonts w:ascii="Euclid" w:eastAsia="Euclid" w:hAnsi="Euclid" w:cs="Euclid"/>
          <w:spacing w:val="-23"/>
          <w:sz w:val="24"/>
          <w:szCs w:val="24"/>
        </w:rPr>
        <w:t xml:space="preserve"> </w:t>
      </w:r>
      <w:r>
        <w:rPr>
          <w:rFonts w:ascii="Times New Roman" w:eastAsia="Times New Roman" w:hAnsi="Times New Roman" w:cs="Times New Roman"/>
          <w:i/>
          <w:spacing w:val="-12"/>
          <w:sz w:val="24"/>
          <w:szCs w:val="24"/>
        </w:rPr>
        <w:t>s</w:t>
      </w:r>
      <w:r>
        <w:rPr>
          <w:rFonts w:ascii="Times New Roman" w:eastAsia="Times New Roman" w:hAnsi="Times New Roman" w:cs="Times New Roman"/>
          <w:spacing w:val="-12"/>
          <w:position w:val="-3"/>
          <w:sz w:val="16"/>
          <w:szCs w:val="16"/>
        </w:rPr>
        <w:t>1</w:t>
      </w:r>
      <w:r>
        <w:rPr>
          <w:rFonts w:ascii="Verdana" w:eastAsia="Verdana" w:hAnsi="Verdana" w:cs="Verdana"/>
          <w:i/>
          <w:spacing w:val="-12"/>
          <w:position w:val="-3"/>
          <w:sz w:val="16"/>
          <w:szCs w:val="16"/>
        </w:rPr>
        <w:t>,</w:t>
      </w:r>
      <w:r>
        <w:rPr>
          <w:rFonts w:ascii="Times New Roman" w:eastAsia="Times New Roman" w:hAnsi="Times New Roman" w:cs="Times New Roman"/>
          <w:i/>
          <w:spacing w:val="-12"/>
          <w:position w:val="-3"/>
          <w:sz w:val="16"/>
          <w:szCs w:val="16"/>
        </w:rPr>
        <w:t>i</w:t>
      </w:r>
      <w:r>
        <w:rPr>
          <w:rFonts w:ascii="Euclid" w:eastAsia="Euclid" w:hAnsi="Euclid" w:cs="Euclid"/>
          <w:spacing w:val="-12"/>
          <w:position w:val="-3"/>
          <w:sz w:val="16"/>
          <w:szCs w:val="16"/>
        </w:rPr>
        <w:t>+</w:t>
      </w:r>
      <w:r>
        <w:rPr>
          <w:rFonts w:ascii="Times New Roman" w:eastAsia="Times New Roman" w:hAnsi="Times New Roman" w:cs="Times New Roman"/>
          <w:spacing w:val="-12"/>
          <w:position w:val="-3"/>
          <w:sz w:val="16"/>
          <w:szCs w:val="16"/>
        </w:rPr>
        <w:t>1</w:t>
      </w:r>
      <w:r>
        <w:rPr>
          <w:rFonts w:ascii="宋体" w:eastAsia="宋体" w:hAnsi="宋体" w:cs="宋体"/>
          <w:spacing w:val="-12"/>
          <w:sz w:val="24"/>
          <w:szCs w:val="24"/>
        </w:rPr>
        <w:t>”</w:t>
      </w:r>
      <w:r>
        <w:rPr>
          <w:rFonts w:ascii="宋体" w:eastAsia="宋体" w:hAnsi="宋体" w:cs="宋体"/>
          <w:spacing w:val="-12"/>
          <w:sz w:val="24"/>
          <w:szCs w:val="24"/>
        </w:rPr>
        <w:t>；</w:t>
      </w:r>
    </w:p>
    <w:p w:rsidR="00A115BF" w:rsidRDefault="00A115BF">
      <w:pPr>
        <w:spacing w:line="388" w:lineRule="exact"/>
        <w:rPr>
          <w:rFonts w:ascii="宋体" w:eastAsia="宋体" w:hAnsi="宋体" w:cs="宋体"/>
          <w:sz w:val="24"/>
          <w:szCs w:val="24"/>
        </w:rPr>
        <w:sectPr w:rsidR="00A115BF">
          <w:type w:val="continuous"/>
          <w:pgSz w:w="11910" w:h="16840"/>
          <w:pgMar w:top="1580" w:right="720" w:bottom="280" w:left="1320" w:header="720" w:footer="720" w:gutter="0"/>
          <w:cols w:space="720"/>
        </w:sectPr>
      </w:pPr>
    </w:p>
    <w:p w:rsidR="00A115BF" w:rsidRDefault="00646F36">
      <w:pPr>
        <w:spacing w:line="185" w:lineRule="exact"/>
        <w:ind w:left="468"/>
        <w:rPr>
          <w:rFonts w:ascii="Arial Unicode MS" w:eastAsia="Arial Unicode MS" w:hAnsi="Arial Unicode MS" w:cs="Arial Unicode MS"/>
          <w:sz w:val="21"/>
          <w:szCs w:val="21"/>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16"/>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i/>
          <w:position w:val="-3"/>
          <w:sz w:val="16"/>
          <w:szCs w:val="16"/>
        </w:rPr>
        <w:t>y</w:t>
      </w:r>
      <w:r>
        <w:rPr>
          <w:rFonts w:ascii="Times New Roman" w:eastAsia="Times New Roman" w:hAnsi="Times New Roman" w:cs="Times New Roman"/>
          <w:i/>
          <w:spacing w:val="27"/>
          <w:position w:val="-3"/>
          <w:sz w:val="16"/>
          <w:szCs w:val="16"/>
        </w:rPr>
        <w:t xml:space="preserve"> </w:t>
      </w:r>
      <w:r>
        <w:rPr>
          <w:rFonts w:ascii="Euclid" w:eastAsia="Euclid" w:hAnsi="Euclid" w:cs="Euclid"/>
          <w:sz w:val="24"/>
          <w:szCs w:val="24"/>
        </w:rPr>
        <w:t>=</w:t>
      </w:r>
      <w:r>
        <w:rPr>
          <w:rFonts w:ascii="Euclid" w:eastAsia="Euclid" w:hAnsi="Euclid" w:cs="Euclid"/>
          <w:spacing w:val="-22"/>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x</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y</w:t>
      </w:r>
      <w:r>
        <w:rPr>
          <w:rFonts w:ascii="Euclid" w:eastAsia="Euclid" w:hAnsi="Euclid" w:cs="Euclid"/>
          <w:spacing w:val="3"/>
          <w:sz w:val="24"/>
          <w:szCs w:val="24"/>
        </w:rPr>
        <w:t>)</w:t>
      </w:r>
      <w:r>
        <w:rPr>
          <w:rFonts w:ascii="Euclid" w:eastAsia="Euclid" w:hAnsi="Euclid" w:cs="Euclid"/>
          <w:spacing w:val="-22"/>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x</w:t>
      </w:r>
      <w:r>
        <w:rPr>
          <w:rFonts w:ascii="Times New Roman" w:eastAsia="Times New Roman" w:hAnsi="Times New Roman" w:cs="Times New Roman"/>
          <w:i/>
          <w:spacing w:val="28"/>
          <w:position w:val="-3"/>
          <w:sz w:val="16"/>
          <w:szCs w:val="16"/>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，若对任意</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1"/>
          <w:position w:val="9"/>
          <w:sz w:val="16"/>
          <w:szCs w:val="16"/>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1"/>
          <w:position w:val="9"/>
          <w:sz w:val="16"/>
          <w:szCs w:val="16"/>
        </w:rPr>
        <w:t xml:space="preserve"> </w:t>
      </w:r>
      <w:r>
        <w:rPr>
          <w:rFonts w:ascii="Euclid" w:eastAsia="Euclid" w:hAnsi="Euclid" w:cs="Euclid"/>
          <w:sz w:val="24"/>
          <w:szCs w:val="24"/>
        </w:rPr>
        <w:t>)</w:t>
      </w:r>
      <w:r>
        <w:rPr>
          <w:rFonts w:ascii="Euclid" w:eastAsia="Euclid" w:hAnsi="Euclid" w:cs="Euclid"/>
          <w:spacing w:val="-22"/>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Arial Unicode MS" w:eastAsia="Arial Unicode MS" w:hAnsi="Arial Unicode MS" w:cs="Arial Unicode MS"/>
          <w:w w:val="140"/>
          <w:position w:val="17"/>
          <w:sz w:val="21"/>
          <w:szCs w:val="21"/>
        </w:rPr>
        <w:t>J</w:t>
      </w:r>
    </w:p>
    <w:p w:rsidR="00A115BF" w:rsidRDefault="00646F36">
      <w:pPr>
        <w:spacing w:line="185" w:lineRule="exact"/>
        <w:ind w:left="245"/>
        <w:rPr>
          <w:rFonts w:ascii="Cambria" w:eastAsia="Cambria" w:hAnsi="Cambria" w:cs="Cambria"/>
          <w:sz w:val="16"/>
          <w:szCs w:val="16"/>
        </w:rPr>
      </w:pPr>
      <w:r>
        <w:br w:type="column"/>
      </w:r>
      <w:r>
        <w:rPr>
          <w:rFonts w:ascii="Times New Roman" w:eastAsia="Times New Roman" w:hAnsi="Times New Roman" w:cs="Times New Roman"/>
          <w:i/>
          <w:sz w:val="24"/>
          <w:szCs w:val="24"/>
        </w:rPr>
        <w:t>R</w:t>
      </w:r>
      <w:r>
        <w:rPr>
          <w:rFonts w:ascii="Times New Roman" w:eastAsia="Times New Roman" w:hAnsi="Times New Roman" w:cs="Times New Roman"/>
          <w:i/>
          <w:position w:val="-3"/>
          <w:sz w:val="16"/>
          <w:szCs w:val="16"/>
        </w:rPr>
        <w:t>s</w:t>
      </w:r>
      <w:r>
        <w:rPr>
          <w:rFonts w:ascii="宋体" w:eastAsia="宋体" w:hAnsi="宋体" w:cs="宋体"/>
          <w:sz w:val="24"/>
          <w:szCs w:val="24"/>
        </w:rPr>
        <w:t>，有</w:t>
      </w:r>
      <w:r>
        <w:rPr>
          <w:rFonts w:ascii="Times New Roman" w:eastAsia="Times New Roman" w:hAnsi="Times New Roman" w:cs="Times New Roman"/>
          <w:i/>
          <w:sz w:val="24"/>
          <w:szCs w:val="24"/>
        </w:rPr>
        <w:t>s</w:t>
      </w:r>
      <w:r>
        <w:rPr>
          <w:rFonts w:ascii="Cambria" w:eastAsia="Cambria" w:hAnsi="Cambria" w:cs="Cambria"/>
          <w:position w:val="9"/>
          <w:sz w:val="16"/>
          <w:szCs w:val="16"/>
        </w:rPr>
        <w:t>′</w:t>
      </w:r>
    </w:p>
    <w:p w:rsidR="00A115BF" w:rsidRDefault="00646F36">
      <w:pPr>
        <w:spacing w:line="185" w:lineRule="exact"/>
        <w:ind w:left="61"/>
        <w:rPr>
          <w:rFonts w:ascii="宋体" w:eastAsia="宋体" w:hAnsi="宋体" w:cs="宋体"/>
          <w:sz w:val="24"/>
          <w:szCs w:val="24"/>
        </w:rPr>
      </w:pPr>
      <w:r>
        <w:rPr>
          <w:w w:val="90"/>
        </w:rPr>
        <w:br w:type="column"/>
      </w:r>
      <w:r>
        <w:rPr>
          <w:rFonts w:ascii="Cambria" w:eastAsia="Cambria" w:hAnsi="Cambria" w:cs="Cambria"/>
          <w:w w:val="90"/>
          <w:sz w:val="24"/>
          <w:szCs w:val="24"/>
        </w:rPr>
        <w:lastRenderedPageBreak/>
        <w:t≯</w:t>
      </w:r>
      <w:r>
        <w:rPr>
          <w:rFonts w:ascii="Euclid" w:eastAsia="Euclid" w:hAnsi="Euclid" w:cs="Euclid"/>
          <w:w w:val="90"/>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2"/>
          <w:position w:val="-3"/>
          <w:sz w:val="16"/>
          <w:szCs w:val="16"/>
        </w:rPr>
        <w:t>x</w:t>
      </w:r>
      <w:r>
        <w:rPr>
          <w:rFonts w:ascii="宋体" w:eastAsia="宋体" w:hAnsi="宋体" w:cs="宋体"/>
          <w:spacing w:val="2"/>
          <w:sz w:val="24"/>
          <w:szCs w:val="24"/>
        </w:rPr>
        <w:t>，则找一个状态</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2"/>
          <w:position w:val="-3"/>
          <w:sz w:val="16"/>
          <w:szCs w:val="16"/>
        </w:rPr>
        <w:t xml:space="preserve">y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2</w:t>
      </w:r>
      <w:r>
        <w:rPr>
          <w:rFonts w:ascii="宋体" w:eastAsia="宋体" w:hAnsi="宋体" w:cs="宋体"/>
          <w:spacing w:val="2"/>
          <w:sz w:val="24"/>
          <w:szCs w:val="24"/>
        </w:rPr>
        <w:t>，</w:t>
      </w:r>
    </w:p>
    <w:p w:rsidR="00A115BF" w:rsidRDefault="00A115BF">
      <w:pPr>
        <w:spacing w:line="185" w:lineRule="exact"/>
        <w:rPr>
          <w:rFonts w:ascii="宋体" w:eastAsia="宋体" w:hAnsi="宋体" w:cs="宋体"/>
          <w:sz w:val="24"/>
          <w:szCs w:val="24"/>
        </w:rPr>
        <w:sectPr w:rsidR="00A115BF">
          <w:type w:val="continuous"/>
          <w:pgSz w:w="11910" w:h="16840"/>
          <w:pgMar w:top="1580" w:right="720" w:bottom="280" w:left="1320" w:header="720" w:footer="720" w:gutter="0"/>
          <w:cols w:num="3" w:space="720" w:equalWidth="0">
            <w:col w:w="5040" w:space="40"/>
            <w:col w:w="1085" w:space="40"/>
            <w:col w:w="3665"/>
          </w:cols>
        </w:sectPr>
      </w:pPr>
    </w:p>
    <w:p w:rsidR="00A115BF" w:rsidRDefault="00646F36">
      <w:pPr>
        <w:spacing w:before="161"/>
        <w:ind w:left="705"/>
        <w:rPr>
          <w:rFonts w:ascii="宋体" w:eastAsia="宋体" w:hAnsi="宋体" w:cs="宋体"/>
          <w:sz w:val="24"/>
          <w:szCs w:val="24"/>
        </w:rPr>
      </w:pP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x</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y</w:t>
      </w:r>
      <w:r>
        <w:rPr>
          <w:rFonts w:ascii="Euclid" w:eastAsia="Euclid" w:hAnsi="Euclid" w:cs="Euclid"/>
          <w:spacing w:val="3"/>
          <w:sz w:val="24"/>
          <w:szCs w:val="24"/>
        </w:rPr>
        <w:t>)</w:t>
      </w:r>
      <w:r>
        <w:rPr>
          <w:rFonts w:ascii="Euclid" w:eastAsia="Euclid" w:hAnsi="Euclid" w:cs="Euclid"/>
          <w:spacing w:val="-18"/>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2</w:t>
      </w:r>
      <w:r>
        <w:rPr>
          <w:rFonts w:ascii="Cambria" w:eastAsia="Cambria" w:hAnsi="Cambria" w:cs="Cambria"/>
          <w:spacing w:val="-3"/>
          <w:sz w:val="24"/>
          <w:szCs w:val="24"/>
        </w:rPr>
        <w:t>}</w:t>
      </w:r>
      <w:r>
        <w:rPr>
          <w:rFonts w:ascii="宋体" w:eastAsia="宋体" w:hAnsi="宋体" w:cs="宋体"/>
          <w:spacing w:val="-3"/>
          <w:sz w:val="24"/>
          <w:szCs w:val="24"/>
        </w:rPr>
        <w:t>。</w:t>
      </w:r>
    </w:p>
    <w:p w:rsidR="00A115BF" w:rsidRDefault="00646F36">
      <w:pPr>
        <w:tabs>
          <w:tab w:val="left" w:pos="1615"/>
          <w:tab w:val="right" w:pos="2776"/>
        </w:tabs>
        <w:spacing w:line="162" w:lineRule="exact"/>
        <w:ind w:left="705"/>
        <w:rPr>
          <w:rFonts w:ascii="Times New Roman" w:eastAsia="Times New Roman" w:hAnsi="Times New Roman" w:cs="Times New Roman"/>
          <w:sz w:val="16"/>
          <w:szCs w:val="16"/>
        </w:rPr>
      </w:pPr>
      <w:r>
        <w:br w:type="column"/>
      </w:r>
      <w:r>
        <w:rPr>
          <w:rFonts w:ascii="Times New Roman" w:eastAsia="Times New Roman" w:hAnsi="Times New Roman" w:cs="Times New Roman"/>
          <w:sz w:val="16"/>
          <w:szCs w:val="16"/>
        </w:rPr>
        <w:t xml:space="preserve">1   </w:t>
      </w:r>
      <w:r>
        <w:rPr>
          <w:rFonts w:ascii="Times New Roman" w:eastAsia="Times New Roman" w:hAnsi="Times New Roman" w:cs="Times New Roman"/>
          <w:spacing w:val="35"/>
          <w:sz w:val="16"/>
          <w:szCs w:val="16"/>
        </w:rPr>
        <w:t xml:space="preserve"> </w:t>
      </w:r>
      <w:r>
        <w:rPr>
          <w:rFonts w:ascii="Times New Roman" w:eastAsia="Times New Roman" w:hAnsi="Times New Roman" w:cs="Times New Roman"/>
          <w:sz w:val="16"/>
          <w:szCs w:val="16"/>
        </w:rPr>
        <w:t>2</w:t>
      </w:r>
      <w:r>
        <w:rPr>
          <w:rFonts w:ascii="Times New Roman" w:eastAsia="Times New Roman" w:hAnsi="Times New Roman" w:cs="Times New Roman"/>
          <w:sz w:val="16"/>
          <w:szCs w:val="16"/>
        </w:rPr>
        <w:tab/>
      </w:r>
      <w:r>
        <w:rPr>
          <w:rFonts w:ascii="Times New Roman" w:eastAsia="Times New Roman" w:hAnsi="Times New Roman" w:cs="Times New Roman"/>
          <w:i/>
          <w:sz w:val="16"/>
          <w:szCs w:val="16"/>
        </w:rPr>
        <w:t>s</w:t>
      </w:r>
      <w:r>
        <w:rPr>
          <w:rFonts w:ascii="Cambria" w:eastAsia="Cambria" w:hAnsi="Cambria" w:cs="Cambria"/>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sz w:val="16"/>
          <w:szCs w:val="16"/>
        </w:rPr>
        <w:tab/>
        <w:t>1</w:t>
      </w:r>
    </w:p>
    <w:p w:rsidR="00A115BF" w:rsidRDefault="00A115BF">
      <w:pPr>
        <w:spacing w:line="162" w:lineRule="exact"/>
        <w:rPr>
          <w:rFonts w:ascii="Times New Roman" w:eastAsia="Times New Roman" w:hAnsi="Times New Roman" w:cs="Times New Roman"/>
          <w:sz w:val="16"/>
          <w:szCs w:val="16"/>
        </w:rPr>
        <w:sectPr w:rsidR="00A115BF">
          <w:type w:val="continuous"/>
          <w:pgSz w:w="11910" w:h="16840"/>
          <w:pgMar w:top="1580" w:right="720" w:bottom="280" w:left="1320" w:header="720" w:footer="720" w:gutter="0"/>
          <w:cols w:num="2" w:space="720" w:equalWidth="0">
            <w:col w:w="2656" w:space="767"/>
            <w:col w:w="6447"/>
          </w:cols>
        </w:sectPr>
      </w:pPr>
    </w:p>
    <w:p w:rsidR="00A115BF" w:rsidRDefault="00A115BF">
      <w:pPr>
        <w:spacing w:before="2"/>
        <w:rPr>
          <w:rFonts w:ascii="Times New Roman" w:eastAsia="Times New Roman" w:hAnsi="Times New Roman" w:cs="Times New Roman"/>
          <w:sz w:val="23"/>
          <w:szCs w:val="23"/>
        </w:rPr>
      </w:pPr>
    </w:p>
    <w:p w:rsidR="00A115BF" w:rsidRDefault="00646F36">
      <w:pPr>
        <w:spacing w:before="26" w:line="388" w:lineRule="exact"/>
        <w:ind w:left="640"/>
        <w:rPr>
          <w:rFonts w:ascii="Euclid" w:eastAsia="Euclid" w:hAnsi="Euclid" w:cs="Euclid"/>
          <w:sz w:val="24"/>
          <w:szCs w:val="24"/>
        </w:rPr>
      </w:pPr>
      <w:r>
        <w:rPr>
          <w:rFonts w:ascii="宋体" w:eastAsia="宋体" w:hAnsi="宋体" w:cs="宋体"/>
          <w:sz w:val="24"/>
          <w:szCs w:val="24"/>
        </w:rPr>
        <w:t>显然，</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 xml:space="preserve">) </w:t>
      </w:r>
      <w:r>
        <w:rPr>
          <w:rFonts w:ascii="Cambria" w:eastAsia="Cambria" w:hAnsi="Cambria" w:cs="Cambria"/>
          <w:spacing w:val="-16"/>
          <w:sz w:val="24"/>
          <w:szCs w:val="24"/>
        </w:rPr>
        <w:t>↔</w:t>
      </w:r>
      <w:r>
        <w:rPr>
          <w:rFonts w:ascii="Cambria" w:eastAsia="Cambria" w:hAnsi="Cambria" w:cs="Cambria"/>
          <w:spacing w:val="-16"/>
          <w:position w:val="-3"/>
          <w:sz w:val="16"/>
          <w:szCs w:val="16"/>
        </w:rPr>
        <w:t>⟨</w:t>
      </w:r>
      <w:r>
        <w:rPr>
          <w:rFonts w:ascii="Times New Roman" w:eastAsia="Times New Roman" w:hAnsi="Times New Roman" w:cs="Times New Roman"/>
          <w:spacing w:val="-16"/>
          <w:position w:val="-3"/>
          <w:sz w:val="16"/>
          <w:szCs w:val="16"/>
        </w:rPr>
        <w:t xml:space="preserve">0/ </w:t>
      </w:r>
      <w:r>
        <w:rPr>
          <w:rFonts w:ascii="Verdana" w:eastAsia="Verdana" w:hAnsi="Verdana" w:cs="Verdana"/>
          <w:i/>
          <w:position w:val="-3"/>
          <w:sz w:val="16"/>
          <w:szCs w:val="16"/>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ind</w:t>
      </w:r>
      <w:r>
        <w:rPr>
          <w:rFonts w:ascii="Cambria" w:eastAsia="Cambria" w:hAnsi="Cambria" w:cs="Cambria"/>
          <w:position w:val="-3"/>
          <w:sz w:val="16"/>
          <w:szCs w:val="16"/>
        </w:rPr>
        <w:t>}</w:t>
      </w:r>
      <w:r>
        <w:rPr>
          <w:rFonts w:ascii="Cambria" w:eastAsia="Cambria" w:hAnsi="Cambria" w:cs="Cambria"/>
          <w:position w:val="-3"/>
          <w:sz w:val="16"/>
          <w:szCs w:val="16"/>
        </w:rPr>
        <w:t>⟩</w:t>
      </w:r>
      <w:r>
        <w:rPr>
          <w:rFonts w:ascii="Cambria" w:eastAsia="Cambria" w:hAnsi="Cambria" w:cs="Cambria"/>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p>
    <w:p w:rsidR="00A115BF" w:rsidRDefault="00646F36">
      <w:pPr>
        <w:spacing w:line="388" w:lineRule="exact"/>
        <w:ind w:left="159"/>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12"/>
          <w:sz w:val="24"/>
          <w:szCs w:val="24"/>
        </w:rPr>
        <w:t xml:space="preserve"> </w:t>
      </w:r>
      <w:r>
        <w:rPr>
          <w:rFonts w:ascii="宋体" w:eastAsia="宋体" w:hAnsi="宋体" w:cs="宋体"/>
          <w:sz w:val="24"/>
          <w:szCs w:val="24"/>
        </w:rPr>
        <w:t>对任意从</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宋体" w:eastAsia="宋体" w:hAnsi="宋体" w:cs="宋体"/>
          <w:sz w:val="24"/>
          <w:szCs w:val="24"/>
        </w:rPr>
        <w:t>开始的路径</w:t>
      </w:r>
      <w:r>
        <w:rPr>
          <w:rFonts w:ascii="Arial" w:eastAsia="Arial" w:hAnsi="Arial" w:cs="Arial"/>
          <w:i/>
          <w:sz w:val="24"/>
          <w:szCs w:val="24"/>
        </w:rPr>
        <w:t>π</w:t>
      </w:r>
      <w:r>
        <w:rPr>
          <w:rFonts w:ascii="Arial" w:eastAsia="Arial" w:hAnsi="Arial" w:cs="Arial"/>
          <w:i/>
          <w:spacing w:val="-13"/>
          <w:sz w:val="24"/>
          <w:szCs w:val="24"/>
        </w:rPr>
        <w:t xml:space="preserve"> </w:t>
      </w:r>
      <w:r>
        <w:rPr>
          <w:rFonts w:ascii="Euclid" w:eastAsia="Euclid" w:hAnsi="Euclid" w:cs="Euclid"/>
          <w:sz w:val="24"/>
          <w:szCs w:val="24"/>
        </w:rPr>
        <w:t>=</w:t>
      </w:r>
      <w:r>
        <w:rPr>
          <w:rFonts w:ascii="Euclid" w:eastAsia="Euclid" w:hAnsi="Euclid" w:cs="Euclid"/>
          <w:spacing w:val="-4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5"/>
          <w:position w:val="-3"/>
          <w:sz w:val="16"/>
          <w:szCs w:val="16"/>
        </w:rPr>
        <w:t xml:space="preserve"> </w:t>
      </w:r>
      <w:r>
        <w:rPr>
          <w:rFonts w:ascii="Euclid" w:eastAsia="Euclid" w:hAnsi="Euclid" w:cs="Euclid"/>
          <w:sz w:val="24"/>
          <w:szCs w:val="24"/>
        </w:rPr>
        <w:t>=</w:t>
      </w:r>
      <w:r>
        <w:rPr>
          <w:rFonts w:ascii="Euclid" w:eastAsia="Euclid" w:hAnsi="Euclid" w:cs="Euclid"/>
          <w:spacing w:val="-44"/>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Verdana" w:eastAsia="Verdana" w:hAnsi="Verdana" w:cs="Verdana"/>
          <w:i/>
          <w:position w:val="-3"/>
          <w:sz w:val="16"/>
          <w:szCs w:val="16"/>
        </w:rPr>
        <w:t>,</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Verdana" w:eastAsia="Verdana" w:hAnsi="Verdana" w:cs="Verdana"/>
          <w:i/>
          <w:position w:val="-3"/>
          <w:sz w:val="16"/>
          <w:szCs w:val="16"/>
        </w:rPr>
        <w:t>,</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Euclid" w:eastAsia="Euclid" w:hAnsi="Euclid" w:cs="Euclid"/>
          <w:spacing w:val="-4"/>
          <w:sz w:val="24"/>
          <w:szCs w:val="24"/>
        </w:rPr>
        <w:t>)</w:t>
      </w:r>
      <w:r>
        <w:rPr>
          <w:rFonts w:ascii="宋体" w:eastAsia="宋体" w:hAnsi="宋体" w:cs="宋体"/>
          <w:spacing w:val="-4"/>
          <w:sz w:val="24"/>
          <w:szCs w:val="24"/>
        </w:rPr>
        <w:t>，如果</w:t>
      </w:r>
      <w:r>
        <w:rPr>
          <w:rFonts w:ascii="Times New Roman" w:eastAsia="Times New Roman" w:hAnsi="Times New Roman" w:cs="Times New Roman"/>
          <w:i/>
          <w:spacing w:val="-4"/>
          <w:sz w:val="24"/>
          <w:szCs w:val="24"/>
        </w:rPr>
        <w:t>s</w:t>
      </w:r>
      <w:r>
        <w:rPr>
          <w:rFonts w:ascii="Times New Roman" w:eastAsia="Times New Roman" w:hAnsi="Times New Roman" w:cs="Times New Roman"/>
          <w:spacing w:val="-4"/>
          <w:position w:val="-3"/>
          <w:sz w:val="16"/>
          <w:szCs w:val="16"/>
        </w:rPr>
        <w:t>2</w:t>
      </w:r>
      <w:r>
        <w:rPr>
          <w:rFonts w:ascii="Verdana" w:eastAsia="Verdana" w:hAnsi="Verdana" w:cs="Verdana"/>
          <w:i/>
          <w:spacing w:val="-4"/>
          <w:position w:val="-3"/>
          <w:sz w:val="16"/>
          <w:szCs w:val="16"/>
        </w:rPr>
        <w:t>,</w:t>
      </w:r>
      <w:r>
        <w:rPr>
          <w:rFonts w:ascii="Verdana" w:eastAsia="Verdana" w:hAnsi="Verdana" w:cs="Verdana"/>
          <w:i/>
          <w:spacing w:val="-35"/>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i/>
          <w:spacing w:val="8"/>
          <w:position w:val="-3"/>
          <w:sz w:val="16"/>
          <w:szCs w:val="16"/>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Arial" w:eastAsia="Arial" w:hAnsi="Arial" w:cs="Arial"/>
          <w:i/>
          <w:sz w:val="24"/>
          <w:szCs w:val="24"/>
        </w:rPr>
        <w:t>π</w:t>
      </w:r>
      <w:r>
        <w:rPr>
          <w:rFonts w:ascii="宋体" w:eastAsia="宋体" w:hAnsi="宋体" w:cs="宋体"/>
          <w:sz w:val="24"/>
          <w:szCs w:val="24"/>
        </w:rPr>
        <w:t>，则</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Verdana" w:eastAsia="Verdana" w:hAnsi="Verdana" w:cs="Verdana"/>
          <w:i/>
          <w:position w:val="-3"/>
          <w:sz w:val="16"/>
          <w:szCs w:val="16"/>
        </w:rPr>
        <w:t>,</w:t>
      </w:r>
      <w:r>
        <w:rPr>
          <w:rFonts w:ascii="Verdana" w:eastAsia="Verdana" w:hAnsi="Verdana" w:cs="Verdana"/>
          <w:i/>
          <w:spacing w:val="-35"/>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i/>
          <w:spacing w:val="-28"/>
          <w:position w:val="-3"/>
          <w:sz w:val="16"/>
          <w:szCs w:val="16"/>
        </w:rPr>
        <w:t xml:space="preserve"> </w:t>
      </w:r>
      <w:r>
        <w:rPr>
          <w:rFonts w:ascii="Euclid" w:eastAsia="Euclid" w:hAnsi="Euclid" w:cs="Euclid"/>
          <w:sz w:val="24"/>
          <w:szCs w:val="24"/>
        </w:rPr>
        <w:t>)</w:t>
      </w:r>
      <w:r>
        <w:rPr>
          <w:rFonts w:ascii="Euclid" w:eastAsia="Euclid" w:hAnsi="Euclid" w:cs="Euclid"/>
          <w:spacing w:val="-44"/>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44"/>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q</w:t>
      </w:r>
      <w:r>
        <w:rPr>
          <w:rFonts w:ascii="宋体" w:eastAsia="宋体" w:hAnsi="宋体" w:cs="宋体"/>
          <w:sz w:val="24"/>
          <w:szCs w:val="24"/>
        </w:rPr>
        <w:t>或</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Verdana" w:eastAsia="Verdana" w:hAnsi="Verdana" w:cs="Verdana"/>
          <w:i/>
          <w:position w:val="-3"/>
          <w:sz w:val="16"/>
          <w:szCs w:val="16"/>
        </w:rPr>
        <w:t>,</w:t>
      </w:r>
      <w:r>
        <w:rPr>
          <w:rFonts w:ascii="Verdana" w:eastAsia="Verdana" w:hAnsi="Verdana" w:cs="Verdana"/>
          <w:i/>
          <w:spacing w:val="-35"/>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i/>
          <w:spacing w:val="-28"/>
          <w:position w:val="-3"/>
          <w:sz w:val="16"/>
          <w:szCs w:val="16"/>
        </w:rPr>
        <w:t xml:space="preserve"> </w:t>
      </w:r>
      <w:r>
        <w:rPr>
          <w:rFonts w:ascii="Euclid" w:eastAsia="Euclid" w:hAnsi="Euclid" w:cs="Euclid"/>
          <w:sz w:val="24"/>
          <w:szCs w:val="24"/>
        </w:rPr>
        <w:t>)</w:t>
      </w:r>
      <w:r>
        <w:rPr>
          <w:rFonts w:ascii="Euclid" w:eastAsia="Euclid" w:hAnsi="Euclid" w:cs="Euclid"/>
          <w:spacing w:val="-44"/>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p>
    <w:p w:rsidR="00A115BF" w:rsidRDefault="00646F36">
      <w:pPr>
        <w:spacing w:before="23"/>
        <w:ind w:left="166"/>
        <w:rPr>
          <w:rFonts w:ascii="Arial" w:eastAsia="Arial" w:hAnsi="Arial" w:cs="Arial"/>
          <w:sz w:val="24"/>
          <w:szCs w:val="24"/>
        </w:rPr>
      </w:pPr>
      <w:r>
        <w:rPr>
          <w:rFonts w:ascii="Times New Roman" w:eastAsia="Times New Roman" w:hAnsi="Times New Roman" w:cs="Times New Roman"/>
          <w:spacing w:val="2"/>
          <w:w w:val="105"/>
          <w:position w:val="4"/>
          <w:sz w:val="19"/>
          <w:szCs w:val="19"/>
        </w:rPr>
        <w:t>E</w:t>
      </w:r>
      <w:r>
        <w:rPr>
          <w:rFonts w:ascii="Cambria" w:eastAsia="Cambria" w:hAnsi="Cambria" w:cs="Cambria"/>
          <w:spacing w:val="2"/>
          <w:w w:val="105"/>
          <w:sz w:val="16"/>
          <w:szCs w:val="16"/>
        </w:rPr>
        <w:t>⟨</w:t>
      </w:r>
      <w:r>
        <w:rPr>
          <w:rFonts w:ascii="Times New Roman" w:eastAsia="Times New Roman" w:hAnsi="Times New Roman" w:cs="Times New Roman"/>
          <w:i/>
          <w:spacing w:val="2"/>
          <w:w w:val="105"/>
          <w:sz w:val="16"/>
          <w:szCs w:val="16"/>
        </w:rPr>
        <w:t>ind</w:t>
      </w:r>
      <w:r>
        <w:rPr>
          <w:rFonts w:ascii="Cambria" w:eastAsia="Cambria" w:hAnsi="Cambria" w:cs="Cambria"/>
          <w:spacing w:val="2"/>
          <w:w w:val="105"/>
          <w:sz w:val="16"/>
          <w:szCs w:val="16"/>
        </w:rPr>
        <w:t>⟩</w:t>
      </w:r>
      <w:r>
        <w:rPr>
          <w:rFonts w:ascii="Cambria" w:eastAsia="Cambria" w:hAnsi="Cambria" w:cs="Cambria"/>
          <w:spacing w:val="-29"/>
          <w:w w:val="105"/>
          <w:sz w:val="16"/>
          <w:szCs w:val="16"/>
        </w:rPr>
        <w:t xml:space="preserve"> </w:t>
      </w:r>
      <w:r>
        <w:rPr>
          <w:rFonts w:ascii="Times New Roman" w:eastAsia="Times New Roman" w:hAnsi="Times New Roman" w:cs="Times New Roman"/>
          <w:w w:val="105"/>
          <w:position w:val="4"/>
          <w:sz w:val="19"/>
          <w:szCs w:val="19"/>
        </w:rPr>
        <w:t>X</w:t>
      </w:r>
      <w:r>
        <w:rPr>
          <w:rFonts w:ascii="Arial" w:eastAsia="Arial" w:hAnsi="Arial" w:cs="Arial"/>
          <w:i/>
          <w:w w:val="105"/>
          <w:position w:val="4"/>
          <w:sz w:val="24"/>
          <w:szCs w:val="24"/>
        </w:rPr>
        <w:t>ϕ</w:t>
      </w:r>
    </w:p>
    <w:p w:rsidR="00A115BF" w:rsidRDefault="00646F36">
      <w:pPr>
        <w:spacing w:before="25" w:line="387" w:lineRule="exact"/>
        <w:ind w:left="160"/>
        <w:rPr>
          <w:rFonts w:ascii="Euclid" w:eastAsia="Euclid" w:hAnsi="Euclid" w:cs="Euclid"/>
          <w:sz w:val="24"/>
          <w:szCs w:val="24"/>
        </w:rPr>
      </w:pPr>
      <w:r>
        <w:rPr>
          <w:rFonts w:ascii="Cambria" w:eastAsia="Cambria" w:hAnsi="Cambria" w:cs="Cambria"/>
          <w:w w:val="105"/>
          <w:sz w:val="24"/>
          <w:szCs w:val="24"/>
        </w:rPr>
        <w:t>⇒</w:t>
      </w:r>
      <w:r>
        <w:rPr>
          <w:rFonts w:ascii="Cambria" w:eastAsia="Cambria" w:hAnsi="Cambria" w:cs="Cambria"/>
          <w:spacing w:val="5"/>
          <w:w w:val="105"/>
          <w:sz w:val="24"/>
          <w:szCs w:val="24"/>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M</w:t>
      </w:r>
      <w:r>
        <w:rPr>
          <w:rFonts w:ascii="Times New Roman" w:eastAsia="Times New Roman" w:hAnsi="Times New Roman" w:cs="Times New Roman"/>
          <w:spacing w:val="2"/>
          <w:w w:val="105"/>
          <w:position w:val="-3"/>
          <w:sz w:val="16"/>
          <w:szCs w:val="16"/>
        </w:rPr>
        <w:t>2</w:t>
      </w:r>
      <w:r>
        <w:rPr>
          <w:rFonts w:ascii="Verdana" w:eastAsia="Verdana" w:hAnsi="Verdana" w:cs="Verdana"/>
          <w:i/>
          <w:spacing w:val="2"/>
          <w:w w:val="105"/>
          <w:sz w:val="24"/>
          <w:szCs w:val="24"/>
        </w:rPr>
        <w:t>,</w:t>
      </w:r>
      <w:r>
        <w:rPr>
          <w:rFonts w:ascii="Verdana" w:eastAsia="Verdana" w:hAnsi="Verdana" w:cs="Verdana"/>
          <w:i/>
          <w:spacing w:val="-62"/>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31"/>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25"/>
          <w:w w:val="105"/>
          <w:sz w:val="24"/>
          <w:szCs w:val="24"/>
        </w:rPr>
        <w:t xml:space="preserve"> </w:t>
      </w:r>
      <w:r>
        <w:rPr>
          <w:rFonts w:ascii="Times New Roman" w:eastAsia="Times New Roman" w:hAnsi="Times New Roman" w:cs="Times New Roman"/>
          <w:spacing w:val="3"/>
          <w:w w:val="105"/>
          <w:sz w:val="19"/>
          <w:szCs w:val="19"/>
        </w:rPr>
        <w:t>AG</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q</w:t>
      </w:r>
      <w:r>
        <w:rPr>
          <w:rFonts w:ascii="Times New Roman" w:eastAsia="Times New Roman" w:hAnsi="Times New Roman" w:cs="Times New Roman"/>
          <w:i/>
          <w:spacing w:val="-10"/>
          <w:w w:val="105"/>
          <w:sz w:val="24"/>
          <w:szCs w:val="24"/>
        </w:rPr>
        <w:t xml:space="preserve"> </w:t>
      </w:r>
      <w:r>
        <w:rPr>
          <w:rFonts w:ascii="Cambria" w:eastAsia="Cambria" w:hAnsi="Cambria" w:cs="Cambria"/>
          <w:w w:val="105"/>
          <w:sz w:val="24"/>
          <w:szCs w:val="24"/>
        </w:rPr>
        <w:t>→</w:t>
      </w:r>
      <w:r>
        <w:rPr>
          <w:rFonts w:ascii="Cambria" w:eastAsia="Cambria" w:hAnsi="Cambria" w:cs="Cambria"/>
          <w:spacing w:val="4"/>
          <w:w w:val="105"/>
          <w:sz w:val="24"/>
          <w:szCs w:val="24"/>
        </w:rPr>
        <w:t xml:space="preserve"> </w:t>
      </w:r>
      <w:r>
        <w:rPr>
          <w:rFonts w:ascii="Times New Roman" w:eastAsia="Times New Roman" w:hAnsi="Times New Roman" w:cs="Times New Roman"/>
          <w:spacing w:val="2"/>
          <w:w w:val="105"/>
          <w:sz w:val="19"/>
          <w:szCs w:val="19"/>
        </w:rPr>
        <w:t>E</w:t>
      </w:r>
      <w:r>
        <w:rPr>
          <w:rFonts w:ascii="Cambria" w:eastAsia="Cambria" w:hAnsi="Cambria" w:cs="Cambria"/>
          <w:spacing w:val="2"/>
          <w:w w:val="105"/>
          <w:position w:val="-3"/>
          <w:sz w:val="16"/>
          <w:szCs w:val="16"/>
        </w:rPr>
        <w:t>⟨</w:t>
      </w:r>
      <w:r>
        <w:rPr>
          <w:rFonts w:ascii="Times New Roman" w:eastAsia="Times New Roman" w:hAnsi="Times New Roman" w:cs="Times New Roman"/>
          <w:i/>
          <w:spacing w:val="2"/>
          <w:w w:val="105"/>
          <w:position w:val="-3"/>
          <w:sz w:val="16"/>
          <w:szCs w:val="16"/>
        </w:rPr>
        <w:t>ind</w:t>
      </w:r>
      <w:r>
        <w:rPr>
          <w:rFonts w:ascii="Cambria" w:eastAsia="Cambria" w:hAnsi="Cambria" w:cs="Cambria"/>
          <w:spacing w:val="2"/>
          <w:w w:val="105"/>
          <w:position w:val="-3"/>
          <w:sz w:val="16"/>
          <w:szCs w:val="16"/>
        </w:rPr>
        <w:t>⟩</w:t>
      </w:r>
      <w:r>
        <w:rPr>
          <w:rFonts w:ascii="Cambria" w:eastAsia="Cambria" w:hAnsi="Cambria" w:cs="Cambria"/>
          <w:spacing w:val="-22"/>
          <w:w w:val="105"/>
          <w:position w:val="-3"/>
          <w:sz w:val="16"/>
          <w:szCs w:val="16"/>
        </w:rPr>
        <w:t xml:space="preserve"> </w:t>
      </w:r>
      <w:r>
        <w:rPr>
          <w:rFonts w:ascii="Times New Roman" w:eastAsia="Times New Roman" w:hAnsi="Times New Roman" w:cs="Times New Roman"/>
          <w:spacing w:val="7"/>
          <w:w w:val="105"/>
          <w:sz w:val="19"/>
          <w:szCs w:val="19"/>
        </w:rPr>
        <w:t>X</w:t>
      </w:r>
      <w:r>
        <w:rPr>
          <w:rFonts w:ascii="Arial" w:eastAsia="Arial" w:hAnsi="Arial" w:cs="Arial"/>
          <w:i/>
          <w:spacing w:val="7"/>
          <w:w w:val="105"/>
          <w:sz w:val="24"/>
          <w:szCs w:val="24"/>
        </w:rPr>
        <w:t>ϕ</w:t>
      </w:r>
      <w:r>
        <w:rPr>
          <w:rFonts w:ascii="Euclid" w:eastAsia="Euclid" w:hAnsi="Euclid" w:cs="Euclid"/>
          <w:spacing w:val="7"/>
          <w:w w:val="105"/>
          <w:sz w:val="24"/>
          <w:szCs w:val="24"/>
        </w:rPr>
        <w:t>)</w:t>
      </w:r>
    </w:p>
    <w:p w:rsidR="00A115BF" w:rsidRDefault="00646F36">
      <w:pPr>
        <w:spacing w:line="387" w:lineRule="exact"/>
        <w:ind w:left="160"/>
        <w:rPr>
          <w:rFonts w:ascii="Euclid" w:eastAsia="Euclid" w:hAnsi="Euclid" w:cs="Euclid"/>
          <w:sz w:val="24"/>
          <w:szCs w:val="24"/>
        </w:rPr>
      </w:pPr>
      <w:r>
        <w:rPr>
          <w:rFonts w:ascii="Cambria" w:eastAsia="Cambria" w:hAnsi="Cambria" w:cs="Cambria"/>
          <w:w w:val="105"/>
          <w:sz w:val="24"/>
          <w:szCs w:val="24"/>
        </w:rPr>
        <w:t>⇒</w:t>
      </w:r>
      <w:r>
        <w:rPr>
          <w:rFonts w:ascii="Cambria" w:eastAsia="Cambria" w:hAnsi="Cambria" w:cs="Cambria"/>
          <w:spacing w:val="5"/>
          <w:w w:val="105"/>
          <w:sz w:val="24"/>
          <w:szCs w:val="24"/>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M</w:t>
      </w:r>
      <w:r>
        <w:rPr>
          <w:rFonts w:ascii="Times New Roman" w:eastAsia="Times New Roman" w:hAnsi="Times New Roman" w:cs="Times New Roman"/>
          <w:spacing w:val="2"/>
          <w:w w:val="105"/>
          <w:position w:val="-3"/>
          <w:sz w:val="16"/>
          <w:szCs w:val="16"/>
        </w:rPr>
        <w:t>2</w:t>
      </w:r>
      <w:r>
        <w:rPr>
          <w:rFonts w:ascii="Verdana" w:eastAsia="Verdana" w:hAnsi="Verdana" w:cs="Verdana"/>
          <w:i/>
          <w:spacing w:val="2"/>
          <w:w w:val="105"/>
          <w:sz w:val="24"/>
          <w:szCs w:val="24"/>
        </w:rPr>
        <w:t>,</w:t>
      </w:r>
      <w:r>
        <w:rPr>
          <w:rFonts w:ascii="Verdana" w:eastAsia="Verdana" w:hAnsi="Verdana" w:cs="Verdana"/>
          <w:i/>
          <w:spacing w:val="-62"/>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30"/>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0"/>
          <w:w w:val="105"/>
          <w:sz w:val="24"/>
          <w:szCs w:val="24"/>
        </w:rPr>
        <w:t xml:space="preserve"> </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7"/>
          <w:w w:val="105"/>
          <w:sz w:val="24"/>
          <w:szCs w:val="24"/>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Times New Roman" w:eastAsia="Times New Roman" w:hAnsi="Times New Roman" w:cs="Times New Roman"/>
          <w:spacing w:val="3"/>
          <w:w w:val="105"/>
          <w:sz w:val="19"/>
          <w:szCs w:val="19"/>
        </w:rPr>
        <w:t>AG</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q</w:t>
      </w:r>
      <w:r>
        <w:rPr>
          <w:rFonts w:ascii="Times New Roman" w:eastAsia="Times New Roman" w:hAnsi="Times New Roman" w:cs="Times New Roman"/>
          <w:i/>
          <w:spacing w:val="-9"/>
          <w:w w:val="105"/>
          <w:sz w:val="24"/>
          <w:szCs w:val="24"/>
        </w:rPr>
        <w:t xml:space="preserve"> </w:t>
      </w:r>
      <w:r>
        <w:rPr>
          <w:rFonts w:ascii="Cambria" w:eastAsia="Cambria" w:hAnsi="Cambria" w:cs="Cambria"/>
          <w:w w:val="105"/>
          <w:sz w:val="24"/>
          <w:szCs w:val="24"/>
        </w:rPr>
        <w:t>→</w:t>
      </w:r>
      <w:r>
        <w:rPr>
          <w:rFonts w:ascii="Cambria" w:eastAsia="Cambria" w:hAnsi="Cambria" w:cs="Cambria"/>
          <w:spacing w:val="4"/>
          <w:w w:val="105"/>
          <w:sz w:val="24"/>
          <w:szCs w:val="24"/>
        </w:rPr>
        <w:t xml:space="preserve"> </w:t>
      </w:r>
      <w:r>
        <w:rPr>
          <w:rFonts w:ascii="Times New Roman" w:eastAsia="Times New Roman" w:hAnsi="Times New Roman" w:cs="Times New Roman"/>
          <w:spacing w:val="2"/>
          <w:w w:val="105"/>
          <w:sz w:val="19"/>
          <w:szCs w:val="19"/>
        </w:rPr>
        <w:t>E</w:t>
      </w:r>
      <w:r>
        <w:rPr>
          <w:rFonts w:ascii="Cambria" w:eastAsia="Cambria" w:hAnsi="Cambria" w:cs="Cambria"/>
          <w:spacing w:val="2"/>
          <w:w w:val="105"/>
          <w:position w:val="-3"/>
          <w:sz w:val="16"/>
          <w:szCs w:val="16"/>
        </w:rPr>
        <w:t>⟨</w:t>
      </w:r>
      <w:r>
        <w:rPr>
          <w:rFonts w:ascii="Times New Roman" w:eastAsia="Times New Roman" w:hAnsi="Times New Roman" w:cs="Times New Roman"/>
          <w:i/>
          <w:spacing w:val="2"/>
          <w:w w:val="105"/>
          <w:position w:val="-3"/>
          <w:sz w:val="16"/>
          <w:szCs w:val="16"/>
        </w:rPr>
        <w:t>ind</w:t>
      </w:r>
      <w:r>
        <w:rPr>
          <w:rFonts w:ascii="Cambria" w:eastAsia="Cambria" w:hAnsi="Cambria" w:cs="Cambria"/>
          <w:spacing w:val="2"/>
          <w:w w:val="105"/>
          <w:position w:val="-3"/>
          <w:sz w:val="16"/>
          <w:szCs w:val="16"/>
        </w:rPr>
        <w:t>⟩</w:t>
      </w:r>
      <w:r>
        <w:rPr>
          <w:rFonts w:ascii="Cambria" w:eastAsia="Cambria" w:hAnsi="Cambria" w:cs="Cambria"/>
          <w:spacing w:val="-22"/>
          <w:w w:val="105"/>
          <w:position w:val="-3"/>
          <w:sz w:val="16"/>
          <w:szCs w:val="16"/>
        </w:rPr>
        <w:t xml:space="preserve"> </w:t>
      </w:r>
      <w:r>
        <w:rPr>
          <w:rFonts w:ascii="Times New Roman" w:eastAsia="Times New Roman" w:hAnsi="Times New Roman" w:cs="Times New Roman"/>
          <w:spacing w:val="7"/>
          <w:w w:val="105"/>
          <w:sz w:val="19"/>
          <w:szCs w:val="19"/>
        </w:rPr>
        <w:t>X</w:t>
      </w:r>
      <w:r>
        <w:rPr>
          <w:rFonts w:ascii="Arial" w:eastAsia="Arial" w:hAnsi="Arial" w:cs="Arial"/>
          <w:i/>
          <w:spacing w:val="7"/>
          <w:w w:val="105"/>
          <w:sz w:val="24"/>
          <w:szCs w:val="24"/>
        </w:rPr>
        <w:t>ϕ</w:t>
      </w:r>
      <w:r>
        <w:rPr>
          <w:rFonts w:ascii="Euclid" w:eastAsia="Euclid" w:hAnsi="Euclid" w:cs="Euclid"/>
          <w:spacing w:val="7"/>
          <w:w w:val="105"/>
          <w:sz w:val="24"/>
          <w:szCs w:val="24"/>
        </w:rPr>
        <w:t>)</w:t>
      </w:r>
    </w:p>
    <w:p w:rsidR="00A115BF" w:rsidRDefault="00646F36">
      <w:pPr>
        <w:spacing w:before="18" w:line="388" w:lineRule="exact"/>
        <w:ind w:left="640"/>
        <w:rPr>
          <w:rFonts w:ascii="Euclid" w:eastAsia="Euclid" w:hAnsi="Euclid" w:cs="Euclid"/>
          <w:sz w:val="24"/>
          <w:szCs w:val="24"/>
        </w:rPr>
      </w:pP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1"/>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9"/>
          <w:sz w:val="24"/>
          <w:szCs w:val="24"/>
        </w:rPr>
        <w:t xml:space="preserve"> </w:t>
      </w:r>
      <w:r>
        <w:rPr>
          <w:rFonts w:ascii="Cambria" w:eastAsia="Cambria" w:hAnsi="Cambria" w:cs="Cambria"/>
          <w:sz w:val="24"/>
          <w:szCs w:val="24"/>
        </w:rPr>
        <w:t>∈</w:t>
      </w:r>
      <w:r>
        <w:rPr>
          <w:rFonts w:ascii="Cambria" w:eastAsia="Cambria" w:hAnsi="Cambria" w:cs="Cambria"/>
          <w:spacing w:val="18"/>
          <w:sz w:val="24"/>
          <w:szCs w:val="24"/>
        </w:rPr>
        <w:t xml:space="preserve"> </w:t>
      </w:r>
      <w:r>
        <w:rPr>
          <w:rFonts w:ascii="Times New Roman" w:eastAsia="Times New Roman" w:hAnsi="Times New Roman" w:cs="Times New Roman"/>
          <w:i/>
          <w:sz w:val="24"/>
          <w:szCs w:val="24"/>
        </w:rPr>
        <w:t>Mod</w:t>
      </w:r>
      <w:r>
        <w:rPr>
          <w:rFonts w:ascii="Euclid" w:eastAsia="Euclid" w:hAnsi="Euclid" w:cs="Euclid"/>
          <w:sz w:val="24"/>
          <w:szCs w:val="24"/>
        </w:rPr>
        <w:t>(</w:t>
      </w:r>
      <w:r>
        <w:rPr>
          <w:rFonts w:ascii="Times New Roman" w:eastAsia="Times New Roman" w:hAnsi="Times New Roman" w:cs="Times New Roman"/>
          <w:i/>
          <w:sz w:val="24"/>
          <w:szCs w:val="24"/>
        </w:rPr>
        <w:t>T</w:t>
      </w:r>
      <w:r>
        <w:rPr>
          <w:rFonts w:ascii="Times New Roman" w:eastAsia="Times New Roman" w:hAnsi="Times New Roman" w:cs="Times New Roman"/>
          <w:i/>
          <w:position w:val="-3"/>
          <w:sz w:val="16"/>
          <w:szCs w:val="16"/>
        </w:rPr>
        <w:t>i</w:t>
      </w:r>
      <w:r>
        <w:rPr>
          <w:rFonts w:ascii="Euclid" w:eastAsia="Euclid" w:hAnsi="Euclid" w:cs="Euclid"/>
          <w:position w:val="-3"/>
          <w:sz w:val="16"/>
          <w:szCs w:val="16"/>
        </w:rPr>
        <w:t>+</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宋体" w:eastAsia="宋体" w:hAnsi="宋体" w:cs="宋体"/>
          <w:sz w:val="24"/>
          <w:szCs w:val="24"/>
        </w:rPr>
        <w:t>，即</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9"/>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9"/>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spacing w:val="14"/>
          <w:sz w:val="24"/>
          <w:szCs w:val="24"/>
        </w:rPr>
        <w:t xml:space="preserve"> </w:t>
      </w:r>
      <w:r>
        <w:rPr>
          <w:rFonts w:ascii="Cambria" w:eastAsia="Cambria" w:hAnsi="Cambria" w:cs="Cambria"/>
          <w:sz w:val="24"/>
          <w:szCs w:val="24"/>
        </w:rPr>
        <w:t>∧</w:t>
      </w:r>
      <w:r>
        <w:rPr>
          <w:rFonts w:ascii="Cambria" w:eastAsia="Cambria" w:hAnsi="Cambria" w:cs="Cambria"/>
          <w:spacing w:val="-1"/>
          <w:sz w:val="24"/>
          <w:szCs w:val="24"/>
        </w:rPr>
        <w:t xml:space="preserve"> </w:t>
      </w:r>
      <w:r>
        <w:rPr>
          <w:rFonts w:ascii="Times New Roman" w:eastAsia="Times New Roman" w:hAnsi="Times New Roman" w:cs="Times New Roman"/>
          <w:spacing w:val="3"/>
          <w:sz w:val="19"/>
          <w:szCs w:val="19"/>
        </w:rPr>
        <w:t>AG</w:t>
      </w:r>
      <w:r>
        <w:rPr>
          <w:rFonts w:ascii="Euclid" w:eastAsia="Euclid" w:hAnsi="Euclid" w:cs="Euclid"/>
          <w:spacing w:val="3"/>
          <w:sz w:val="24"/>
          <w:szCs w:val="24"/>
        </w:rPr>
        <w:t>(</w:t>
      </w:r>
      <w:r>
        <w:rPr>
          <w:rFonts w:ascii="Times New Roman" w:eastAsia="Times New Roman" w:hAnsi="Times New Roman" w:cs="Times New Roman"/>
          <w:i/>
          <w:spacing w:val="3"/>
          <w:sz w:val="24"/>
          <w:szCs w:val="24"/>
        </w:rPr>
        <w:t>q</w:t>
      </w:r>
      <w:r>
        <w:rPr>
          <w:rFonts w:ascii="Times New Roman" w:eastAsia="Times New Roman" w:hAnsi="Times New Roman" w:cs="Times New Roman"/>
          <w:i/>
          <w:spacing w:val="11"/>
          <w:sz w:val="24"/>
          <w:szCs w:val="24"/>
        </w:rPr>
        <w:t xml:space="preserve"> </w:t>
      </w:r>
      <w:r>
        <w:rPr>
          <w:rFonts w:ascii="Cambria" w:eastAsia="Cambria" w:hAnsi="Cambria" w:cs="Cambria"/>
          <w:sz w:val="24"/>
          <w:szCs w:val="24"/>
        </w:rPr>
        <w:t>→</w:t>
      </w:r>
      <w:r>
        <w:rPr>
          <w:rFonts w:ascii="Cambria" w:eastAsia="Cambria" w:hAnsi="Cambria" w:cs="Cambria"/>
          <w:spacing w:val="26"/>
          <w:sz w:val="24"/>
          <w:szCs w:val="24"/>
        </w:rPr>
        <w:t xml:space="preserve"> </w:t>
      </w:r>
      <w:r>
        <w:rPr>
          <w:rFonts w:ascii="Times New Roman" w:eastAsia="Times New Roman" w:hAnsi="Times New Roman" w:cs="Times New Roman"/>
          <w:spacing w:val="2"/>
          <w:sz w:val="19"/>
          <w:szCs w:val="19"/>
        </w:rPr>
        <w:t>E</w:t>
      </w:r>
      <w:r>
        <w:rPr>
          <w:rFonts w:ascii="Cambria" w:eastAsia="Cambria" w:hAnsi="Cambria" w:cs="Cambria"/>
          <w:spacing w:val="2"/>
          <w:position w:val="-3"/>
          <w:sz w:val="16"/>
          <w:szCs w:val="16"/>
        </w:rPr>
        <w:t>⟨</w:t>
      </w:r>
      <w:r>
        <w:rPr>
          <w:rFonts w:ascii="Times New Roman" w:eastAsia="Times New Roman" w:hAnsi="Times New Roman" w:cs="Times New Roman"/>
          <w:i/>
          <w:spacing w:val="2"/>
          <w:position w:val="-3"/>
          <w:sz w:val="16"/>
          <w:szCs w:val="16"/>
        </w:rPr>
        <w:t>ind</w:t>
      </w:r>
      <w:r>
        <w:rPr>
          <w:rFonts w:ascii="Cambria" w:eastAsia="Cambria" w:hAnsi="Cambria" w:cs="Cambria"/>
          <w:spacing w:val="2"/>
          <w:position w:val="-3"/>
          <w:sz w:val="16"/>
          <w:szCs w:val="16"/>
        </w:rPr>
        <w:t>⟩</w:t>
      </w:r>
      <w:r>
        <w:rPr>
          <w:rFonts w:ascii="Cambria" w:eastAsia="Cambria" w:hAnsi="Cambria" w:cs="Cambria"/>
          <w:spacing w:val="-15"/>
          <w:position w:val="-3"/>
          <w:sz w:val="16"/>
          <w:szCs w:val="16"/>
        </w:rPr>
        <w:t xml:space="preserve"> </w:t>
      </w:r>
      <w:r>
        <w:rPr>
          <w:rFonts w:ascii="Times New Roman" w:eastAsia="Times New Roman" w:hAnsi="Times New Roman" w:cs="Times New Roman"/>
          <w:spacing w:val="7"/>
          <w:sz w:val="19"/>
          <w:szCs w:val="19"/>
        </w:rPr>
        <w:t>X</w:t>
      </w:r>
      <w:r>
        <w:rPr>
          <w:rFonts w:ascii="Arial" w:eastAsia="Arial" w:hAnsi="Arial" w:cs="Arial"/>
          <w:i/>
          <w:spacing w:val="7"/>
          <w:sz w:val="24"/>
          <w:szCs w:val="24"/>
        </w:rPr>
        <w:t>ϕ</w:t>
      </w:r>
      <w:r>
        <w:rPr>
          <w:rFonts w:ascii="Euclid" w:eastAsia="Euclid" w:hAnsi="Euclid" w:cs="Euclid"/>
          <w:spacing w:val="7"/>
          <w:sz w:val="24"/>
          <w:szCs w:val="24"/>
        </w:rPr>
        <w:t>)</w:t>
      </w:r>
    </w:p>
    <w:p w:rsidR="00A115BF" w:rsidRDefault="00646F36">
      <w:pPr>
        <w:spacing w:line="374" w:lineRule="exact"/>
        <w:ind w:left="160"/>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29"/>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7"/>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7"/>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spacing w:val="-30"/>
          <w:sz w:val="24"/>
          <w:szCs w:val="24"/>
        </w:rPr>
        <w:t xml:space="preserve"> </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7"/>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
          <w:sz w:val="24"/>
          <w:szCs w:val="24"/>
        </w:rPr>
        <w:t xml:space="preserve"> </w:t>
      </w:r>
      <w:r>
        <w:rPr>
          <w:rFonts w:ascii="Times New Roman" w:eastAsia="Times New Roman" w:hAnsi="Times New Roman" w:cs="Times New Roman"/>
          <w:spacing w:val="3"/>
          <w:sz w:val="19"/>
          <w:szCs w:val="19"/>
        </w:rPr>
        <w:t>AG</w:t>
      </w:r>
      <w:r>
        <w:rPr>
          <w:rFonts w:ascii="Euclid" w:eastAsia="Euclid" w:hAnsi="Euclid" w:cs="Euclid"/>
          <w:spacing w:val="3"/>
          <w:sz w:val="24"/>
          <w:szCs w:val="24"/>
        </w:rPr>
        <w:t>(</w:t>
      </w:r>
      <w:r>
        <w:rPr>
          <w:rFonts w:ascii="Times New Roman" w:eastAsia="Times New Roman" w:hAnsi="Times New Roman" w:cs="Times New Roman"/>
          <w:i/>
          <w:spacing w:val="3"/>
          <w:sz w:val="24"/>
          <w:szCs w:val="24"/>
        </w:rPr>
        <w:t>q</w:t>
      </w:r>
      <w:r>
        <w:rPr>
          <w:rFonts w:ascii="Times New Roman" w:eastAsia="Times New Roman" w:hAnsi="Times New Roman" w:cs="Times New Roman"/>
          <w:i/>
          <w:spacing w:val="13"/>
          <w:sz w:val="24"/>
          <w:szCs w:val="24"/>
        </w:rPr>
        <w:t xml:space="preserve"> </w:t>
      </w:r>
      <w:r>
        <w:rPr>
          <w:rFonts w:ascii="Cambria" w:eastAsia="Cambria" w:hAnsi="Cambria" w:cs="Cambria"/>
          <w:sz w:val="24"/>
          <w:szCs w:val="24"/>
        </w:rPr>
        <w:t>→</w:t>
      </w:r>
      <w:r>
        <w:rPr>
          <w:rFonts w:ascii="Cambria" w:eastAsia="Cambria" w:hAnsi="Cambria" w:cs="Cambria"/>
          <w:spacing w:val="28"/>
          <w:sz w:val="24"/>
          <w:szCs w:val="24"/>
        </w:rPr>
        <w:t xml:space="preserve"> </w:t>
      </w:r>
      <w:r>
        <w:rPr>
          <w:rFonts w:ascii="Times New Roman" w:eastAsia="Times New Roman" w:hAnsi="Times New Roman" w:cs="Times New Roman"/>
          <w:spacing w:val="2"/>
          <w:sz w:val="19"/>
          <w:szCs w:val="19"/>
        </w:rPr>
        <w:t>E</w:t>
      </w:r>
      <w:r>
        <w:rPr>
          <w:rFonts w:ascii="Cambria" w:eastAsia="Cambria" w:hAnsi="Cambria" w:cs="Cambria"/>
          <w:spacing w:val="2"/>
          <w:position w:val="-3"/>
          <w:sz w:val="16"/>
          <w:szCs w:val="16"/>
        </w:rPr>
        <w:t>⟨</w:t>
      </w:r>
      <w:r>
        <w:rPr>
          <w:rFonts w:ascii="Times New Roman" w:eastAsia="Times New Roman" w:hAnsi="Times New Roman" w:cs="Times New Roman"/>
          <w:i/>
          <w:spacing w:val="2"/>
          <w:position w:val="-3"/>
          <w:sz w:val="16"/>
          <w:szCs w:val="16"/>
        </w:rPr>
        <w:t>ind</w:t>
      </w:r>
      <w:r>
        <w:rPr>
          <w:rFonts w:ascii="Cambria" w:eastAsia="Cambria" w:hAnsi="Cambria" w:cs="Cambria"/>
          <w:spacing w:val="2"/>
          <w:position w:val="-3"/>
          <w:sz w:val="16"/>
          <w:szCs w:val="16"/>
        </w:rPr>
        <w:t>⟩</w:t>
      </w:r>
      <w:r>
        <w:rPr>
          <w:rFonts w:ascii="Cambria" w:eastAsia="Cambria" w:hAnsi="Cambria" w:cs="Cambria"/>
          <w:spacing w:val="-15"/>
          <w:position w:val="-3"/>
          <w:sz w:val="16"/>
          <w:szCs w:val="16"/>
        </w:rPr>
        <w:t xml:space="preserve"> </w:t>
      </w:r>
      <w:r>
        <w:rPr>
          <w:rFonts w:ascii="Times New Roman" w:eastAsia="Times New Roman" w:hAnsi="Times New Roman" w:cs="Times New Roman"/>
          <w:spacing w:val="7"/>
          <w:sz w:val="19"/>
          <w:szCs w:val="19"/>
        </w:rPr>
        <w:t>X</w:t>
      </w:r>
      <w:r>
        <w:rPr>
          <w:rFonts w:ascii="Arial" w:eastAsia="Arial" w:hAnsi="Arial" w:cs="Arial"/>
          <w:i/>
          <w:spacing w:val="7"/>
          <w:sz w:val="24"/>
          <w:szCs w:val="24"/>
        </w:rPr>
        <w:t>ϕ</w:t>
      </w:r>
      <w:r>
        <w:rPr>
          <w:rFonts w:ascii="Euclid" w:eastAsia="Euclid" w:hAnsi="Euclid" w:cs="Euclid"/>
          <w:spacing w:val="7"/>
          <w:sz w:val="24"/>
          <w:szCs w:val="24"/>
        </w:rPr>
        <w:t>)</w:t>
      </w:r>
    </w:p>
    <w:p w:rsidR="00A115BF" w:rsidRDefault="00646F36">
      <w:pPr>
        <w:spacing w:line="376" w:lineRule="exact"/>
        <w:ind w:left="160"/>
        <w:rPr>
          <w:rFonts w:ascii="Arial" w:eastAsia="Arial" w:hAnsi="Arial" w:cs="Arial"/>
          <w:sz w:val="24"/>
          <w:szCs w:val="24"/>
        </w:rPr>
      </w:pPr>
      <w:r>
        <w:rPr>
          <w:rFonts w:ascii="Cambria" w:eastAsia="Cambria" w:hAnsi="Cambria" w:cs="Cambria"/>
          <w:sz w:val="24"/>
          <w:szCs w:val="24"/>
        </w:rPr>
        <w:t>⇒</w:t>
      </w:r>
      <w:r>
        <w:rPr>
          <w:rFonts w:ascii="Cambria" w:eastAsia="Cambria" w:hAnsi="Cambria" w:cs="Cambria"/>
          <w:spacing w:val="24"/>
          <w:sz w:val="24"/>
          <w:szCs w:val="24"/>
        </w:rPr>
        <w:t xml:space="preserve"> </w:t>
      </w:r>
      <w:r>
        <w:rPr>
          <w:rFonts w:ascii="宋体" w:eastAsia="宋体" w:hAnsi="宋体" w:cs="宋体"/>
          <w:sz w:val="24"/>
          <w:szCs w:val="24"/>
        </w:rPr>
        <w:t>对任意以</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宋体" w:eastAsia="宋体" w:hAnsi="宋体" w:cs="宋体"/>
          <w:sz w:val="24"/>
          <w:szCs w:val="24"/>
        </w:rPr>
        <w:t>为起点的路径上的任意状态</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Verdana" w:eastAsia="Verdana" w:hAnsi="Verdana" w:cs="Verdana"/>
          <w:i/>
          <w:position w:val="-3"/>
          <w:sz w:val="16"/>
          <w:szCs w:val="16"/>
        </w:rPr>
        <w:t>,</w:t>
      </w:r>
      <w:r>
        <w:rPr>
          <w:rFonts w:ascii="Verdana" w:eastAsia="Verdana" w:hAnsi="Verdana" w:cs="Verdana"/>
          <w:i/>
          <w:spacing w:val="-27"/>
          <w:position w:val="-3"/>
          <w:sz w:val="16"/>
          <w:szCs w:val="16"/>
        </w:rPr>
        <w:t xml:space="preserve"> </w:t>
      </w:r>
      <w:r>
        <w:rPr>
          <w:rFonts w:ascii="Times New Roman" w:eastAsia="Times New Roman" w:hAnsi="Times New Roman" w:cs="Times New Roman"/>
          <w:i/>
          <w:spacing w:val="3"/>
          <w:position w:val="-3"/>
          <w:sz w:val="16"/>
          <w:szCs w:val="16"/>
        </w:rPr>
        <w:t>j</w:t>
      </w:r>
      <w:r>
        <w:rPr>
          <w:rFonts w:ascii="宋体" w:eastAsia="宋体" w:hAnsi="宋体" w:cs="宋体"/>
          <w:spacing w:val="3"/>
          <w:sz w:val="24"/>
          <w:szCs w:val="24"/>
        </w:rPr>
        <w:t>，</w:t>
      </w:r>
      <w:r>
        <w:rPr>
          <w:rFonts w:ascii="Euclid" w:eastAsia="Euclid" w:hAnsi="Euclid" w:cs="Euclid"/>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Verdana" w:eastAsia="Verdana" w:hAnsi="Verdana" w:cs="Verdana"/>
          <w:i/>
          <w:position w:val="-3"/>
          <w:sz w:val="16"/>
          <w:szCs w:val="16"/>
        </w:rPr>
        <w:t>,</w:t>
      </w:r>
      <w:r>
        <w:rPr>
          <w:rFonts w:ascii="Verdana" w:eastAsia="Verdana" w:hAnsi="Verdana" w:cs="Verdana"/>
          <w:i/>
          <w:spacing w:val="-27"/>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i/>
          <w:spacing w:val="-24"/>
          <w:position w:val="-3"/>
          <w:sz w:val="16"/>
          <w:szCs w:val="16"/>
        </w:rPr>
        <w:t xml:space="preserve"> </w:t>
      </w:r>
      <w:r>
        <w:rPr>
          <w:rFonts w:ascii="Euclid" w:eastAsia="Euclid" w:hAnsi="Euclid" w:cs="Euclid"/>
          <w:sz w:val="24"/>
          <w:szCs w:val="24"/>
        </w:rPr>
        <w:t>)</w:t>
      </w:r>
      <w:r>
        <w:rPr>
          <w:rFonts w:ascii="Euclid" w:eastAsia="Euclid" w:hAnsi="Euclid" w:cs="Euclid"/>
          <w:spacing w:val="-12"/>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2"/>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q</w:t>
      </w:r>
      <w:r>
        <w:rPr>
          <w:rFonts w:ascii="宋体" w:eastAsia="宋体" w:hAnsi="宋体" w:cs="宋体"/>
          <w:sz w:val="24"/>
          <w:szCs w:val="24"/>
        </w:rPr>
        <w:t>或</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Verdana" w:eastAsia="Verdana" w:hAnsi="Verdana" w:cs="Verdana"/>
          <w:i/>
          <w:position w:val="-3"/>
          <w:sz w:val="16"/>
          <w:szCs w:val="16"/>
        </w:rPr>
        <w:t>,</w:t>
      </w:r>
      <w:r>
        <w:rPr>
          <w:rFonts w:ascii="Verdana" w:eastAsia="Verdana" w:hAnsi="Verdana" w:cs="Verdana"/>
          <w:i/>
          <w:spacing w:val="-27"/>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i/>
          <w:spacing w:val="-24"/>
          <w:position w:val="-3"/>
          <w:sz w:val="16"/>
          <w:szCs w:val="16"/>
        </w:rPr>
        <w:t xml:space="preserve"> </w:t>
      </w:r>
      <w:r>
        <w:rPr>
          <w:rFonts w:ascii="Euclid" w:eastAsia="Euclid" w:hAnsi="Euclid" w:cs="Euclid"/>
          <w:sz w:val="24"/>
          <w:szCs w:val="24"/>
        </w:rPr>
        <w:t>)</w:t>
      </w:r>
      <w:r>
        <w:rPr>
          <w:rFonts w:ascii="Euclid" w:eastAsia="Euclid" w:hAnsi="Euclid" w:cs="Euclid"/>
          <w:spacing w:val="-1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4"/>
          <w:sz w:val="24"/>
          <w:szCs w:val="24"/>
        </w:rPr>
        <w:t xml:space="preserve"> </w:t>
      </w:r>
      <w:r>
        <w:rPr>
          <w:rFonts w:ascii="Times New Roman" w:eastAsia="Times New Roman" w:hAnsi="Times New Roman" w:cs="Times New Roman"/>
          <w:spacing w:val="4"/>
          <w:sz w:val="19"/>
          <w:szCs w:val="19"/>
        </w:rPr>
        <w:t>EX</w:t>
      </w:r>
      <w:r>
        <w:rPr>
          <w:rFonts w:ascii="Arial" w:eastAsia="Arial" w:hAnsi="Arial" w:cs="Arial"/>
          <w:i/>
          <w:spacing w:val="4"/>
          <w:sz w:val="24"/>
          <w:szCs w:val="24"/>
        </w:rPr>
        <w:t>ϕ</w:t>
      </w:r>
    </w:p>
    <w:p w:rsidR="00A115BF" w:rsidRDefault="00646F36">
      <w:pPr>
        <w:spacing w:line="373" w:lineRule="exact"/>
        <w:ind w:left="160"/>
        <w:rPr>
          <w:rFonts w:ascii="Euclid" w:eastAsia="Euclid" w:hAnsi="Euclid" w:cs="Euclid"/>
          <w:sz w:val="24"/>
          <w:szCs w:val="24"/>
        </w:rPr>
      </w:pPr>
      <w:r>
        <w:rPr>
          <w:rFonts w:ascii="Cambria" w:eastAsia="Cambria" w:hAnsi="Cambria" w:cs="Cambria"/>
          <w:w w:val="105"/>
          <w:sz w:val="24"/>
          <w:szCs w:val="24"/>
        </w:rPr>
        <w:t>⇒</w:t>
      </w:r>
      <w:r>
        <w:rPr>
          <w:rFonts w:ascii="Cambria" w:eastAsia="Cambria" w:hAnsi="Cambria" w:cs="Cambria"/>
          <w:spacing w:val="7"/>
          <w:w w:val="105"/>
          <w:sz w:val="24"/>
          <w:szCs w:val="24"/>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M</w:t>
      </w:r>
      <w:r>
        <w:rPr>
          <w:rFonts w:ascii="Times New Roman" w:eastAsia="Times New Roman" w:hAnsi="Times New Roman" w:cs="Times New Roman"/>
          <w:spacing w:val="2"/>
          <w:w w:val="105"/>
          <w:position w:val="-3"/>
          <w:sz w:val="16"/>
          <w:szCs w:val="16"/>
        </w:rPr>
        <w:t>1</w:t>
      </w:r>
      <w:r>
        <w:rPr>
          <w:rFonts w:ascii="Verdana" w:eastAsia="Verdana" w:hAnsi="Verdana" w:cs="Verdana"/>
          <w:i/>
          <w:spacing w:val="2"/>
          <w:w w:val="105"/>
          <w:sz w:val="24"/>
          <w:szCs w:val="24"/>
        </w:rPr>
        <w:t>,</w:t>
      </w:r>
      <w:r>
        <w:rPr>
          <w:rFonts w:ascii="Verdana" w:eastAsia="Verdana" w:hAnsi="Verdana" w:cs="Verdana"/>
          <w:i/>
          <w:spacing w:val="-61"/>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29"/>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22"/>
          <w:w w:val="105"/>
          <w:sz w:val="24"/>
          <w:szCs w:val="24"/>
        </w:rPr>
        <w:t xml:space="preserve"> </w:t>
      </w:r>
      <w:r>
        <w:rPr>
          <w:rFonts w:ascii="Times New Roman" w:eastAsia="Times New Roman" w:hAnsi="Times New Roman" w:cs="Times New Roman"/>
          <w:spacing w:val="3"/>
          <w:w w:val="105"/>
          <w:sz w:val="19"/>
          <w:szCs w:val="19"/>
        </w:rPr>
        <w:t>AG</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q</w:t>
      </w:r>
      <w:r>
        <w:rPr>
          <w:rFonts w:ascii="Times New Roman" w:eastAsia="Times New Roman" w:hAnsi="Times New Roman" w:cs="Times New Roman"/>
          <w:i/>
          <w:spacing w:val="-8"/>
          <w:w w:val="105"/>
          <w:sz w:val="24"/>
          <w:szCs w:val="24"/>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Times New Roman" w:eastAsia="Times New Roman" w:hAnsi="Times New Roman" w:cs="Times New Roman"/>
          <w:spacing w:val="7"/>
          <w:w w:val="105"/>
          <w:sz w:val="19"/>
          <w:szCs w:val="19"/>
        </w:rPr>
        <w:t>EX</w:t>
      </w:r>
      <w:r>
        <w:rPr>
          <w:rFonts w:ascii="Arial" w:eastAsia="Arial" w:hAnsi="Arial" w:cs="Arial"/>
          <w:i/>
          <w:spacing w:val="7"/>
          <w:w w:val="105"/>
          <w:sz w:val="24"/>
          <w:szCs w:val="24"/>
        </w:rPr>
        <w:t>ϕ</w:t>
      </w:r>
      <w:r>
        <w:rPr>
          <w:rFonts w:ascii="Euclid" w:eastAsia="Euclid" w:hAnsi="Euclid" w:cs="Euclid"/>
          <w:spacing w:val="7"/>
          <w:w w:val="105"/>
          <w:sz w:val="24"/>
          <w:szCs w:val="24"/>
        </w:rPr>
        <w:t>)</w:t>
      </w:r>
    </w:p>
    <w:p w:rsidR="00A115BF" w:rsidRDefault="00646F36">
      <w:pPr>
        <w:spacing w:line="388" w:lineRule="exact"/>
        <w:ind w:left="160"/>
        <w:rPr>
          <w:rFonts w:ascii="宋体" w:eastAsia="宋体" w:hAnsi="宋体" w:cs="宋体"/>
          <w:sz w:val="24"/>
          <w:szCs w:val="24"/>
        </w:rPr>
      </w:pP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M</w:t>
      </w:r>
      <w:r>
        <w:rPr>
          <w:rFonts w:ascii="Times New Roman" w:eastAsia="Times New Roman" w:hAnsi="Times New Roman" w:cs="Times New Roman"/>
          <w:spacing w:val="2"/>
          <w:w w:val="105"/>
          <w:position w:val="-3"/>
          <w:sz w:val="16"/>
          <w:szCs w:val="16"/>
        </w:rPr>
        <w:t>1</w:t>
      </w:r>
      <w:r>
        <w:rPr>
          <w:rFonts w:ascii="Verdana" w:eastAsia="Verdana" w:hAnsi="Verdana" w:cs="Verdana"/>
          <w:i/>
          <w:spacing w:val="2"/>
          <w:w w:val="105"/>
          <w:sz w:val="24"/>
          <w:szCs w:val="24"/>
        </w:rPr>
        <w:t>,</w:t>
      </w:r>
      <w:r>
        <w:rPr>
          <w:rFonts w:ascii="Verdana" w:eastAsia="Verdana" w:hAnsi="Verdana" w:cs="Verdana"/>
          <w:i/>
          <w:spacing w:val="-62"/>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30"/>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0"/>
          <w:w w:val="105"/>
          <w:sz w:val="24"/>
          <w:szCs w:val="24"/>
        </w:rPr>
        <w:t xml:space="preserve"> </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7"/>
          <w:w w:val="105"/>
          <w:sz w:val="24"/>
          <w:szCs w:val="24"/>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Times New Roman" w:eastAsia="Times New Roman" w:hAnsi="Times New Roman" w:cs="Times New Roman"/>
          <w:spacing w:val="3"/>
          <w:w w:val="105"/>
          <w:sz w:val="19"/>
          <w:szCs w:val="19"/>
        </w:rPr>
        <w:t>AG</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q</w:t>
      </w:r>
      <w:r>
        <w:rPr>
          <w:rFonts w:ascii="Times New Roman" w:eastAsia="Times New Roman" w:hAnsi="Times New Roman" w:cs="Times New Roman"/>
          <w:i/>
          <w:spacing w:val="-9"/>
          <w:w w:val="105"/>
          <w:sz w:val="24"/>
          <w:szCs w:val="24"/>
        </w:rPr>
        <w:t xml:space="preserve"> </w:t>
      </w:r>
      <w:r>
        <w:rPr>
          <w:rFonts w:ascii="Cambria" w:eastAsia="Cambria" w:hAnsi="Cambria" w:cs="Cambria"/>
          <w:w w:val="105"/>
          <w:sz w:val="24"/>
          <w:szCs w:val="24"/>
        </w:rPr>
        <w:t>→</w:t>
      </w:r>
      <w:r>
        <w:rPr>
          <w:rFonts w:ascii="Cambria" w:eastAsia="Cambria" w:hAnsi="Cambria" w:cs="Cambria"/>
          <w:spacing w:val="5"/>
          <w:w w:val="105"/>
          <w:sz w:val="24"/>
          <w:szCs w:val="24"/>
        </w:rPr>
        <w:t xml:space="preserve"> </w:t>
      </w:r>
      <w:r>
        <w:rPr>
          <w:rFonts w:ascii="Times New Roman" w:eastAsia="Times New Roman" w:hAnsi="Times New Roman" w:cs="Times New Roman"/>
          <w:w w:val="105"/>
          <w:sz w:val="19"/>
          <w:szCs w:val="19"/>
        </w:rPr>
        <w:t>EX</w:t>
      </w:r>
      <w:r>
        <w:rPr>
          <w:rFonts w:ascii="Arial" w:eastAsia="Arial" w:hAnsi="Arial" w:cs="Arial"/>
          <w:i/>
          <w:w w:val="105"/>
          <w:sz w:val="24"/>
          <w:szCs w:val="24"/>
        </w:rPr>
        <w:t>ϕ</w:t>
      </w:r>
      <w:r>
        <w:rPr>
          <w:rFonts w:ascii="Euclid" w:eastAsia="Euclid" w:hAnsi="Euclid" w:cs="Euclid"/>
          <w:w w:val="105"/>
          <w:sz w:val="24"/>
          <w:szCs w:val="24"/>
        </w:rPr>
        <w:t>)</w:t>
      </w:r>
      <w:r>
        <w:rPr>
          <w:rFonts w:ascii="宋体" w:eastAsia="宋体" w:hAnsi="宋体" w:cs="宋体"/>
          <w:w w:val="105"/>
          <w:sz w:val="24"/>
          <w:szCs w:val="24"/>
        </w:rPr>
        <w:t>。</w:t>
      </w:r>
    </w:p>
    <w:p w:rsidR="00A115BF" w:rsidRDefault="00646F36">
      <w:pPr>
        <w:spacing w:before="18"/>
        <w:ind w:left="640"/>
        <w:rPr>
          <w:rFonts w:ascii="宋体" w:eastAsia="宋体" w:hAnsi="宋体" w:cs="宋体"/>
          <w:sz w:val="24"/>
          <w:szCs w:val="24"/>
        </w:rPr>
      </w:pPr>
      <w:r>
        <w:rPr>
          <w:rFonts w:ascii="宋体" w:eastAsia="宋体" w:hAnsi="宋体" w:cs="宋体"/>
          <w:sz w:val="24"/>
          <w:szCs w:val="24"/>
        </w:rPr>
        <w:t>（</w:t>
      </w:r>
      <w:r>
        <w:rPr>
          <w:rFonts w:ascii="Times New Roman" w:eastAsia="Times New Roman" w:hAnsi="Times New Roman" w:cs="Times New Roman"/>
          <w:sz w:val="24"/>
          <w:szCs w:val="24"/>
        </w:rPr>
        <w:t>b</w:t>
      </w:r>
      <w:r>
        <w:rPr>
          <w:rFonts w:ascii="宋体" w:eastAsia="宋体" w:hAnsi="宋体" w:cs="宋体"/>
          <w:sz w:val="24"/>
          <w:szCs w:val="24"/>
        </w:rPr>
        <w:t>）</w:t>
      </w:r>
      <w:r>
        <w:rPr>
          <w:rFonts w:ascii="Times New Roman" w:eastAsia="Times New Roman" w:hAnsi="Times New Roman" w:cs="Times New Roman"/>
          <w:i/>
          <w:sz w:val="24"/>
          <w:szCs w:val="24"/>
        </w:rPr>
        <w:t xml:space="preserve">t </w:t>
      </w:r>
      <w:r>
        <w:rPr>
          <w:rFonts w:ascii="Euclid" w:eastAsia="Euclid" w:hAnsi="Euclid" w:cs="Euclid"/>
          <w:sz w:val="24"/>
          <w:szCs w:val="24"/>
        </w:rPr>
        <w:t>=</w:t>
      </w:r>
      <w:r>
        <w:rPr>
          <w:rFonts w:ascii="Euclid" w:eastAsia="Euclid" w:hAnsi="Euclid" w:cs="Euclid"/>
          <w:spacing w:val="-20"/>
          <w:sz w:val="24"/>
          <w:szCs w:val="24"/>
        </w:rPr>
        <w:t xml:space="preserve"> </w:t>
      </w:r>
      <w:r>
        <w:rPr>
          <w:rFonts w:ascii="Times New Roman" w:eastAsia="Times New Roman" w:hAnsi="Times New Roman" w:cs="Times New Roman"/>
          <w:b/>
          <w:bCs/>
          <w:spacing w:val="-5"/>
          <w:sz w:val="24"/>
          <w:szCs w:val="24"/>
        </w:rPr>
        <w:t>Trans(4)</w:t>
      </w:r>
      <w:r>
        <w:rPr>
          <w:rFonts w:ascii="宋体" w:eastAsia="宋体" w:hAnsi="宋体" w:cs="宋体"/>
          <w:spacing w:val="-5"/>
          <w:sz w:val="24"/>
          <w:szCs w:val="24"/>
        </w:rPr>
        <w:t>。</w:t>
      </w:r>
    </w:p>
    <w:p w:rsidR="00A115BF" w:rsidRDefault="00646F36">
      <w:pPr>
        <w:spacing w:before="18" w:line="388" w:lineRule="exact"/>
        <w:ind w:left="640"/>
        <w:rPr>
          <w:rFonts w:ascii="Euclid" w:eastAsia="Euclid" w:hAnsi="Euclid" w:cs="Euclid"/>
          <w:sz w:val="24"/>
          <w:szCs w:val="24"/>
        </w:rPr>
      </w:pP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Mod</w:t>
      </w:r>
      <w:r>
        <w:rPr>
          <w:rFonts w:ascii="Euclid" w:eastAsia="Euclid" w:hAnsi="Euclid" w:cs="Euclid"/>
          <w:sz w:val="24"/>
          <w:szCs w:val="24"/>
        </w:rPr>
        <w:t>(</w:t>
      </w:r>
      <w:r>
        <w:rPr>
          <w:rFonts w:ascii="Times New Roman" w:eastAsia="Times New Roman" w:hAnsi="Times New Roman" w:cs="Times New Roman"/>
          <w:i/>
          <w:sz w:val="24"/>
          <w:szCs w:val="24"/>
        </w:rPr>
        <w:t>T</w:t>
      </w:r>
      <w:r>
        <w:rPr>
          <w:rFonts w:ascii="Times New Roman" w:eastAsia="Times New Roman" w:hAnsi="Times New Roman" w:cs="Times New Roman"/>
          <w:i/>
          <w:position w:val="-3"/>
          <w:sz w:val="16"/>
          <w:szCs w:val="16"/>
        </w:rPr>
        <w:t>i</w:t>
      </w:r>
      <w:r>
        <w:rPr>
          <w:rFonts w:ascii="Euclid" w:eastAsia="Euclid" w:hAnsi="Euclid" w:cs="Euclid"/>
          <w:sz w:val="24"/>
          <w:szCs w:val="24"/>
        </w:rPr>
        <w:t>)</w:t>
      </w:r>
      <w:r>
        <w:rPr>
          <w:rFonts w:ascii="宋体" w:eastAsia="宋体" w:hAnsi="宋体" w:cs="宋体"/>
          <w:sz w:val="24"/>
          <w:szCs w:val="24"/>
        </w:rPr>
        <w:t>，即</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Times New Roman" w:eastAsia="Times New Roman" w:hAnsi="Times New Roman" w:cs="Times New Roman"/>
          <w:i/>
          <w:sz w:val="24"/>
          <w:szCs w:val="24"/>
        </w:rPr>
        <w:t xml:space="preserve">X </w:t>
      </w:r>
      <w:r>
        <w:rPr>
          <w:rFonts w:ascii="Cambria" w:eastAsia="Cambria" w:hAnsi="Cambria" w:cs="Cambria"/>
          <w:sz w:val="24"/>
          <w:szCs w:val="24"/>
        </w:rPr>
        <w:t xml:space="preserve">∧ </w:t>
      </w:r>
      <w:r>
        <w:rPr>
          <w:rFonts w:ascii="Times New Roman" w:eastAsia="Times New Roman" w:hAnsi="Times New Roman" w:cs="Times New Roman"/>
          <w:spacing w:val="3"/>
          <w:sz w:val="19"/>
          <w:szCs w:val="19"/>
        </w:rPr>
        <w:t>AG</w:t>
      </w:r>
      <w:r>
        <w:rPr>
          <w:rFonts w:ascii="Euclid" w:eastAsia="Euclid" w:hAnsi="Euclid" w:cs="Euclid"/>
          <w:spacing w:val="3"/>
          <w:sz w:val="24"/>
          <w:szCs w:val="24"/>
        </w:rPr>
        <w:t>(</w:t>
      </w:r>
      <w:r>
        <w:rPr>
          <w:rFonts w:ascii="Times New Roman" w:eastAsia="Times New Roman" w:hAnsi="Times New Roman" w:cs="Times New Roman"/>
          <w:i/>
          <w:spacing w:val="3"/>
          <w:sz w:val="24"/>
          <w:szCs w:val="24"/>
        </w:rPr>
        <w:t xml:space="preserve">q </w:t>
      </w:r>
      <w:r>
        <w:rPr>
          <w:rFonts w:ascii="Cambria" w:eastAsia="Cambria" w:hAnsi="Cambria" w:cs="Cambria"/>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w:t>
      </w:r>
      <w:r>
        <w:rPr>
          <w:rFonts w:ascii="Cambria" w:eastAsia="Cambria" w:hAnsi="Cambria" w:cs="Cambria"/>
          <w:spacing w:val="-30"/>
          <w:sz w:val="24"/>
          <w:szCs w:val="24"/>
        </w:rPr>
        <w:t xml:space="preserve"> </w:t>
      </w:r>
      <w:r>
        <w:rPr>
          <w:rFonts w:ascii="Arial" w:eastAsia="Arial" w:hAnsi="Arial" w:cs="Arial"/>
          <w:i/>
          <w:spacing w:val="3"/>
          <w:sz w:val="24"/>
          <w:szCs w:val="24"/>
        </w:rPr>
        <w:t>ϕ</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p>
    <w:p w:rsidR="00A115BF" w:rsidRDefault="00646F36">
      <w:pPr>
        <w:spacing w:line="203" w:lineRule="exact"/>
        <w:ind w:left="160"/>
        <w:rPr>
          <w:rFonts w:ascii="Times New Roman" w:eastAsia="Times New Roman" w:hAnsi="Times New Roman" w:cs="Times New Roman"/>
          <w:sz w:val="16"/>
          <w:szCs w:val="16"/>
        </w:rPr>
      </w:pPr>
      <w:r>
        <w:rPr>
          <w:rFonts w:ascii="Cambria" w:eastAsia="Cambria" w:hAnsi="Cambria" w:cs="Cambria"/>
          <w:w w:val="105"/>
          <w:sz w:val="24"/>
          <w:szCs w:val="24"/>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M</w:t>
      </w:r>
      <w:r>
        <w:rPr>
          <w:rFonts w:ascii="Times New Roman" w:eastAsia="Times New Roman" w:hAnsi="Times New Roman" w:cs="Times New Roman"/>
          <w:spacing w:val="2"/>
          <w:w w:val="105"/>
          <w:position w:val="-3"/>
          <w:sz w:val="16"/>
          <w:szCs w:val="16"/>
        </w:rPr>
        <w:t>1</w:t>
      </w:r>
      <w:r>
        <w:rPr>
          <w:rFonts w:ascii="Verdana" w:eastAsia="Verdana" w:hAnsi="Verdana" w:cs="Verdana"/>
          <w:i/>
          <w:spacing w:val="2"/>
          <w:w w:val="105"/>
          <w:sz w:val="24"/>
          <w:szCs w:val="24"/>
        </w:rPr>
        <w:t>,</w:t>
      </w:r>
      <w:r>
        <w:rPr>
          <w:rFonts w:ascii="Verdana" w:eastAsia="Verdana" w:hAnsi="Verdana" w:cs="Verdana"/>
          <w:i/>
          <w:spacing w:val="-64"/>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35"/>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5"/>
          <w:w w:val="105"/>
          <w:sz w:val="24"/>
          <w:szCs w:val="24"/>
        </w:rPr>
        <w:t xml:space="preserve"> </w:t>
      </w:r>
      <w:r>
        <w:rPr>
          <w:rFonts w:ascii="Times New Roman" w:eastAsia="Times New Roman" w:hAnsi="Times New Roman" w:cs="Times New Roman"/>
          <w:i/>
          <w:spacing w:val="3"/>
          <w:w w:val="105"/>
          <w:sz w:val="24"/>
          <w:szCs w:val="24"/>
        </w:rPr>
        <w:t>X</w:t>
      </w:r>
      <w:r>
        <w:rPr>
          <w:rFonts w:ascii="宋体" w:eastAsia="宋体" w:hAnsi="宋体" w:cs="宋体"/>
          <w:spacing w:val="3"/>
          <w:w w:val="105"/>
          <w:sz w:val="24"/>
          <w:szCs w:val="24"/>
        </w:rPr>
        <w:t>，且</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s</w:t>
      </w:r>
      <w:r>
        <w:rPr>
          <w:rFonts w:ascii="Cambria" w:eastAsia="Cambria" w:hAnsi="Cambria" w:cs="Cambria"/>
          <w:spacing w:val="3"/>
          <w:w w:val="105"/>
          <w:position w:val="9"/>
          <w:sz w:val="16"/>
          <w:szCs w:val="16"/>
        </w:rPr>
        <w:t xml:space="preserve">′ </w:t>
      </w:r>
      <w:r>
        <w:rPr>
          <w:rFonts w:ascii="Cambria" w:eastAsia="Cambria" w:hAnsi="Cambria" w:cs="Cambria"/>
          <w:spacing w:val="16"/>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1</w:t>
      </w:r>
      <w:r>
        <w:rPr>
          <w:rFonts w:ascii="宋体" w:eastAsia="宋体" w:hAnsi="宋体" w:cs="宋体"/>
          <w:spacing w:val="2"/>
          <w:w w:val="105"/>
          <w:sz w:val="24"/>
          <w:szCs w:val="24"/>
        </w:rPr>
        <w:t>，</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M</w:t>
      </w:r>
      <w:r>
        <w:rPr>
          <w:rFonts w:ascii="Times New Roman" w:eastAsia="Times New Roman" w:hAnsi="Times New Roman" w:cs="Times New Roman"/>
          <w:spacing w:val="2"/>
          <w:w w:val="105"/>
          <w:position w:val="-3"/>
          <w:sz w:val="16"/>
          <w:szCs w:val="16"/>
        </w:rPr>
        <w:t>1</w:t>
      </w:r>
      <w:r>
        <w:rPr>
          <w:rFonts w:ascii="Verdana" w:eastAsia="Verdana" w:hAnsi="Verdana" w:cs="Verdana"/>
          <w:i/>
          <w:spacing w:val="2"/>
          <w:w w:val="105"/>
          <w:sz w:val="24"/>
          <w:szCs w:val="24"/>
        </w:rPr>
        <w:t>,</w:t>
      </w:r>
      <w:r>
        <w:rPr>
          <w:rFonts w:ascii="Verdana" w:eastAsia="Verdana" w:hAnsi="Verdana" w:cs="Verdana"/>
          <w:i/>
          <w:spacing w:val="-64"/>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5"/>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35"/>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35"/>
          <w:w w:val="105"/>
          <w:sz w:val="24"/>
          <w:szCs w:val="24"/>
        </w:rPr>
        <w:t xml:space="preserve"> </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14"/>
          <w:w w:val="105"/>
          <w:sz w:val="24"/>
          <w:szCs w:val="24"/>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2</w:t>
      </w:r>
    </w:p>
    <w:p w:rsidR="00A115BF" w:rsidRDefault="00646F36">
      <w:pPr>
        <w:tabs>
          <w:tab w:val="left" w:pos="3902"/>
        </w:tabs>
        <w:spacing w:line="157" w:lineRule="exact"/>
        <w:ind w:left="2467"/>
        <w:rPr>
          <w:rFonts w:ascii="Times New Roman" w:eastAsia="Times New Roman" w:hAnsi="Times New Roman" w:cs="Times New Roman"/>
          <w:sz w:val="16"/>
          <w:szCs w:val="16"/>
        </w:rPr>
      </w:pPr>
      <w:r>
        <w:rPr>
          <w:rFonts w:ascii="Times New Roman"/>
          <w:w w:val="95"/>
          <w:sz w:val="16"/>
        </w:rPr>
        <w:t>1</w:t>
      </w:r>
      <w:r>
        <w:rPr>
          <w:rFonts w:ascii="Times New Roman"/>
          <w:w w:val="95"/>
          <w:sz w:val="16"/>
        </w:rPr>
        <w:tab/>
      </w:r>
      <w:r>
        <w:rPr>
          <w:rFonts w:ascii="Times New Roman"/>
          <w:sz w:val="16"/>
        </w:rPr>
        <w:t>1</w:t>
      </w:r>
    </w:p>
    <w:p w:rsidR="00A115BF" w:rsidRDefault="00646F36">
      <w:pPr>
        <w:spacing w:line="217" w:lineRule="exact"/>
        <w:ind w:left="160"/>
        <w:rPr>
          <w:rFonts w:ascii="宋体" w:eastAsia="宋体" w:hAnsi="宋体" w:cs="宋体"/>
          <w:sz w:val="24"/>
          <w:szCs w:val="24"/>
        </w:rPr>
      </w:pP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M</w:t>
      </w:r>
      <w:r>
        <w:rPr>
          <w:rFonts w:ascii="Times New Roman" w:eastAsia="Times New Roman" w:hAnsi="Times New Roman" w:cs="Times New Roman"/>
          <w:spacing w:val="2"/>
          <w:w w:val="105"/>
          <w:position w:val="-3"/>
          <w:sz w:val="16"/>
          <w:szCs w:val="16"/>
        </w:rPr>
        <w:t>1</w:t>
      </w:r>
      <w:r>
        <w:rPr>
          <w:rFonts w:ascii="Verdana" w:eastAsia="Verdana" w:hAnsi="Verdana" w:cs="Verdana"/>
          <w:i/>
          <w:spacing w:val="2"/>
          <w:w w:val="105"/>
          <w:sz w:val="24"/>
          <w:szCs w:val="24"/>
        </w:rPr>
        <w:t>,</w:t>
      </w:r>
      <w:r>
        <w:rPr>
          <w:rFonts w:ascii="Verdana" w:eastAsia="Verdana" w:hAnsi="Verdana" w:cs="Verdana"/>
          <w:i/>
          <w:spacing w:val="-62"/>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9"/>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30"/>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0"/>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宋体" w:eastAsia="宋体" w:hAnsi="宋体" w:cs="宋体"/>
          <w:w w:val="105"/>
          <w:sz w:val="24"/>
          <w:szCs w:val="24"/>
        </w:rPr>
        <w:t>或</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r>
        <w:rPr>
          <w:rFonts w:ascii="Verdana" w:eastAsia="Verdana" w:hAnsi="Verdana" w:cs="Verdana"/>
          <w:i/>
          <w:spacing w:val="-62"/>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9"/>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30"/>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30"/>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spacing w:val="-5"/>
          <w:w w:val="105"/>
          <w:sz w:val="24"/>
          <w:szCs w:val="24"/>
        </w:rPr>
        <w:t>ϕ</w:t>
      </w:r>
      <w:r>
        <w:rPr>
          <w:rFonts w:ascii="Times New Roman" w:eastAsia="Times New Roman" w:hAnsi="Times New Roman" w:cs="Times New Roman"/>
          <w:spacing w:val="-5"/>
          <w:w w:val="105"/>
          <w:position w:val="-3"/>
          <w:sz w:val="16"/>
          <w:szCs w:val="16"/>
        </w:rPr>
        <w:t>2</w:t>
      </w:r>
      <w:r>
        <w:rPr>
          <w:rFonts w:ascii="宋体" w:eastAsia="宋体" w:hAnsi="宋体" w:cs="宋体"/>
          <w:spacing w:val="-5"/>
          <w:w w:val="105"/>
          <w:sz w:val="24"/>
          <w:szCs w:val="24"/>
        </w:rPr>
        <w:t>。</w:t>
      </w:r>
    </w:p>
    <w:p w:rsidR="00A115BF" w:rsidRDefault="00646F36">
      <w:pPr>
        <w:tabs>
          <w:tab w:val="left" w:pos="2740"/>
        </w:tabs>
        <w:spacing w:line="157" w:lineRule="exact"/>
        <w:ind w:left="1088"/>
        <w:rPr>
          <w:rFonts w:ascii="Times New Roman" w:eastAsia="Times New Roman" w:hAnsi="Times New Roman" w:cs="Times New Roman"/>
          <w:sz w:val="16"/>
          <w:szCs w:val="16"/>
        </w:rPr>
      </w:pPr>
      <w:r>
        <w:rPr>
          <w:rFonts w:ascii="Times New Roman"/>
          <w:w w:val="95"/>
          <w:sz w:val="16"/>
        </w:rPr>
        <w:t>1</w:t>
      </w:r>
      <w:r>
        <w:rPr>
          <w:rFonts w:ascii="Times New Roman"/>
          <w:w w:val="95"/>
          <w:sz w:val="16"/>
        </w:rPr>
        <w:tab/>
      </w:r>
      <w:r>
        <w:rPr>
          <w:rFonts w:ascii="Times New Roman"/>
          <w:sz w:val="16"/>
        </w:rPr>
        <w:t>1</w:t>
      </w:r>
    </w:p>
    <w:p w:rsidR="00A115BF" w:rsidRDefault="00646F36">
      <w:pPr>
        <w:spacing w:before="46"/>
        <w:ind w:left="640"/>
        <w:rPr>
          <w:rFonts w:ascii="宋体" w:eastAsia="宋体" w:hAnsi="宋体" w:cs="宋体"/>
          <w:sz w:val="24"/>
          <w:szCs w:val="24"/>
        </w:rPr>
      </w:pPr>
      <w:r>
        <w:rPr>
          <w:rFonts w:eastAsiaTheme="minorHAnsi"/>
        </w:rPr>
        <w:pict>
          <v:group id="_x0000_s2016" style="position:absolute;left:0;text-align:left;margin-left:333.5pt;margin-top:16.1pt;width:3.65pt;height:.1pt;z-index:-259048;mso-position-horizontal-relative:page" coordorigin="6670,322" coordsize="73,2">
            <v:shape id="_x0000_s2017" style="position:absolute;left:6670;top:322;width:73;height:2" coordorigin="6670,322" coordsize="73,0" path="m6670,322r72,e" filled="f" strokeweight=".14042mm">
              <v:path arrowok="t"/>
            </v:shape>
            <w10:wrap anchorx="page"/>
          </v:group>
        </w:pict>
      </w:r>
      <w:r>
        <w:rPr>
          <w:rFonts w:ascii="宋体" w:eastAsia="宋体" w:hAnsi="宋体" w:cs="宋体"/>
          <w:sz w:val="24"/>
          <w:szCs w:val="24"/>
        </w:rPr>
        <w:t>如下构造初始</w:t>
      </w:r>
      <w:r>
        <w:rPr>
          <w:rFonts w:ascii="Times New Roman" w:eastAsia="Times New Roman" w:hAnsi="Times New Roman" w:cs="Times New Roman"/>
          <w:sz w:val="24"/>
          <w:szCs w:val="24"/>
        </w:rPr>
        <w:t>Ind-Kripke</w:t>
      </w:r>
      <w:r>
        <w:rPr>
          <w:rFonts w:ascii="宋体" w:eastAsia="宋体" w:hAnsi="宋体" w:cs="宋体"/>
          <w:sz w:val="24"/>
          <w:szCs w:val="24"/>
        </w:rPr>
        <w:t>结构</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17"/>
          <w:position w:val="-3"/>
          <w:sz w:val="16"/>
          <w:szCs w:val="16"/>
        </w:rPr>
        <w:t xml:space="preserve"> </w:t>
      </w:r>
      <w:r>
        <w:rPr>
          <w:rFonts w:ascii="Euclid" w:eastAsia="Euclid" w:hAnsi="Euclid" w:cs="Euclid"/>
          <w:sz w:val="24"/>
          <w:szCs w:val="24"/>
        </w:rPr>
        <w:t>=</w:t>
      </w:r>
      <w:r>
        <w:rPr>
          <w:rFonts w:ascii="Euclid" w:eastAsia="Euclid" w:hAnsi="Euclid" w:cs="Euclid"/>
          <w:spacing w:val="-33"/>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pacing w:val="3"/>
          <w:sz w:val="24"/>
          <w:szCs w:val="24"/>
        </w:rPr>
        <w:t>L</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61"/>
          <w:sz w:val="24"/>
          <w:szCs w:val="24"/>
        </w:rPr>
        <w:t xml:space="preserve"> </w:t>
      </w:r>
      <w:r>
        <w:rPr>
          <w:rFonts w:ascii="Euclid" w:eastAsia="Euclid" w:hAnsi="Euclid" w:cs="Euclid"/>
          <w:sz w:val="24"/>
          <w:szCs w:val="24"/>
        </w:rPr>
        <w:t>[</w:t>
      </w:r>
      <w:r>
        <w:rPr>
          <w:rFonts w:ascii="Euclid" w:eastAsia="Euclid" w:hAnsi="Euclid" w:cs="Euclid"/>
          <w:spacing w:val="-3"/>
          <w:sz w:val="24"/>
          <w:szCs w:val="24"/>
        </w:rPr>
        <w:t xml:space="preserve"> </w:t>
      </w:r>
      <w:r>
        <w:rPr>
          <w:rFonts w:ascii="Euclid" w:eastAsia="Euclid" w:hAnsi="Euclid" w:cs="Euclid"/>
          <w:spacing w:val="3"/>
          <w:sz w:val="24"/>
          <w:szCs w:val="24"/>
        </w:rPr>
        <w:t>]</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2</w:t>
      </w:r>
      <w:r>
        <w:rPr>
          <w:rFonts w:ascii="Euclid" w:eastAsia="Euclid" w:hAnsi="Euclid" w:cs="Euclid"/>
          <w:spacing w:val="2"/>
          <w:sz w:val="24"/>
          <w:szCs w:val="24"/>
        </w:rPr>
        <w:t>)</w:t>
      </w:r>
      <w:r>
        <w:rPr>
          <w:rFonts w:ascii="宋体" w:eastAsia="宋体" w:hAnsi="宋体" w:cs="宋体"/>
          <w:spacing w:val="2"/>
          <w:sz w:val="24"/>
          <w:szCs w:val="24"/>
        </w:rPr>
        <w:t>：</w:t>
      </w:r>
    </w:p>
    <w:p w:rsidR="00A115BF" w:rsidRDefault="00646F36">
      <w:pPr>
        <w:spacing w:before="217"/>
        <w:ind w:left="508"/>
        <w:rPr>
          <w:rFonts w:ascii="宋体" w:eastAsia="宋体" w:hAnsi="宋体" w:cs="宋体"/>
          <w:sz w:val="24"/>
          <w:szCs w:val="24"/>
        </w:rPr>
      </w:pPr>
      <w:r>
        <w:rPr>
          <w:rFonts w:eastAsiaTheme="minorHAnsi"/>
        </w:rPr>
        <w:pict>
          <v:group id="_x0000_s2014" style="position:absolute;left:0;text-align:left;margin-left:203.25pt;margin-top:24.65pt;width:3.65pt;height:.1pt;z-index:-259024;mso-position-horizontal-relative:page" coordorigin="4065,493" coordsize="73,2">
            <v:shape id="_x0000_s2015" style="position:absolute;left:4065;top:493;width:73;height:2" coordorigin="4065,493" coordsize="73,0" path="m4065,493r72,e" filled="f" strokeweight=".14042mm">
              <v:path arrowok="t"/>
            </v:shape>
            <w10:wrap anchorx="page"/>
          </v:group>
        </w:pict>
      </w:r>
      <w:r>
        <w:rPr>
          <w:rFonts w:eastAsiaTheme="minorHAnsi"/>
        </w:rPr>
        <w:pict>
          <v:group id="_x0000_s2012" style="position:absolute;left:0;text-align:left;margin-left:230.7pt;margin-top:24.65pt;width:3.65pt;height:.1pt;z-index:-259000;mso-position-horizontal-relative:page" coordorigin="4614,493" coordsize="73,2">
            <v:shape id="_x0000_s2013" style="position:absolute;left:4614;top:493;width:73;height:2" coordorigin="4614,493" coordsize="73,0" path="m4614,493r72,e" filled="f" strokeweight=".14042mm">
              <v:path arrowok="t"/>
            </v:shape>
            <w10:wrap anchorx="page"/>
          </v:group>
        </w:pict>
      </w:r>
      <w:r>
        <w:rPr>
          <w:rFonts w:ascii="Cambria" w:eastAsia="Cambria" w:hAnsi="Cambria" w:cs="Cambria"/>
          <w:sz w:val="24"/>
          <w:szCs w:val="24"/>
        </w:rPr>
        <w:t>∙</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2 </w:t>
      </w:r>
      <w:r>
        <w:rPr>
          <w:rFonts w:ascii="Euclid" w:eastAsia="Euclid" w:hAnsi="Euclid" w:cs="Euclid"/>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宋体" w:eastAsia="宋体" w:hAnsi="宋体" w:cs="宋体"/>
          <w:sz w:val="24"/>
          <w:szCs w:val="24"/>
        </w:rPr>
        <w:t>，</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 xml:space="preserve">2 </w:t>
      </w:r>
      <w:r>
        <w:rPr>
          <w:rFonts w:ascii="Euclid" w:eastAsia="Euclid" w:hAnsi="Euclid" w:cs="Euclid"/>
          <w:sz w:val="24"/>
          <w:szCs w:val="24"/>
        </w:rPr>
        <w:t xml:space="preserve">= </w:t>
      </w:r>
      <w:r>
        <w:rPr>
          <w:rFonts w:ascii="Times New Roman" w:eastAsia="Times New Roman" w:hAnsi="Times New Roman" w:cs="Times New Roman"/>
          <w:i/>
          <w:spacing w:val="2"/>
          <w:sz w:val="24"/>
          <w:szCs w:val="24"/>
        </w:rPr>
        <w:t>R</w:t>
      </w:r>
      <w:r>
        <w:rPr>
          <w:rFonts w:ascii="Times New Roman" w:eastAsia="Times New Roman" w:hAnsi="Times New Roman" w:cs="Times New Roman"/>
          <w:spacing w:val="2"/>
          <w:position w:val="-3"/>
          <w:sz w:val="16"/>
          <w:szCs w:val="16"/>
        </w:rPr>
        <w:t>1</w:t>
      </w:r>
      <w:r>
        <w:rPr>
          <w:rFonts w:ascii="宋体" w:eastAsia="宋体" w:hAnsi="宋体" w:cs="宋体"/>
          <w:spacing w:val="2"/>
          <w:sz w:val="24"/>
          <w:szCs w:val="24"/>
        </w:rPr>
        <w:t>，</w:t>
      </w:r>
      <w:r>
        <w:rPr>
          <w:rFonts w:ascii="Euclid" w:eastAsia="Euclid" w:hAnsi="Euclid" w:cs="Euclid"/>
          <w:spacing w:val="2"/>
          <w:sz w:val="24"/>
          <w:szCs w:val="24"/>
        </w:rPr>
        <w:t>[ ]</w:t>
      </w:r>
      <w:r>
        <w:rPr>
          <w:rFonts w:ascii="Times New Roman" w:eastAsia="Times New Roman" w:hAnsi="Times New Roman" w:cs="Times New Roman"/>
          <w:spacing w:val="2"/>
          <w:position w:val="-3"/>
          <w:sz w:val="16"/>
          <w:szCs w:val="16"/>
        </w:rPr>
        <w:t>2</w:t>
      </w:r>
      <w:r>
        <w:rPr>
          <w:rFonts w:ascii="宋体" w:eastAsia="宋体" w:hAnsi="宋体" w:cs="宋体"/>
          <w:spacing w:val="2"/>
          <w:sz w:val="24"/>
          <w:szCs w:val="24"/>
        </w:rPr>
        <w:t>与</w:t>
      </w:r>
      <w:r>
        <w:rPr>
          <w:rFonts w:ascii="Euclid" w:eastAsia="Euclid" w:hAnsi="Euclid" w:cs="Euclid"/>
          <w:spacing w:val="2"/>
          <w:sz w:val="24"/>
          <w:szCs w:val="24"/>
        </w:rPr>
        <w:t xml:space="preserve">[ </w:t>
      </w:r>
      <w:r>
        <w:rPr>
          <w:rFonts w:ascii="Euclid" w:eastAsia="Euclid" w:hAnsi="Euclid" w:cs="Euclid"/>
          <w:sz w:val="24"/>
          <w:szCs w:val="24"/>
        </w:rPr>
        <w:t>]</w:t>
      </w:r>
      <w:r>
        <w:rPr>
          <w:rFonts w:ascii="Times New Roman" w:eastAsia="Times New Roman" w:hAnsi="Times New Roman" w:cs="Times New Roman"/>
          <w:position w:val="-3"/>
          <w:sz w:val="16"/>
          <w:szCs w:val="16"/>
        </w:rPr>
        <w:t>1</w:t>
      </w:r>
      <w:r>
        <w:rPr>
          <w:rFonts w:ascii="宋体" w:eastAsia="宋体" w:hAnsi="宋体" w:cs="宋体"/>
          <w:sz w:val="24"/>
          <w:szCs w:val="24"/>
        </w:rPr>
        <w:t>相同，且</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2 </w:t>
      </w:r>
      <w:r>
        <w:rPr>
          <w:rFonts w:ascii="Euclid" w:eastAsia="Euclid" w:hAnsi="Euclid" w:cs="Euclid"/>
          <w:sz w:val="24"/>
          <w:szCs w:val="24"/>
        </w:rPr>
        <w:t>=</w:t>
      </w:r>
      <w:r>
        <w:rPr>
          <w:rFonts w:ascii="Euclid" w:eastAsia="Euclid" w:hAnsi="Euclid" w:cs="Euclid"/>
          <w:spacing w:val="-2"/>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w:t>
      </w:r>
    </w:p>
    <w:p w:rsidR="00A115BF" w:rsidRDefault="00A115BF">
      <w:pPr>
        <w:rPr>
          <w:rFonts w:ascii="宋体" w:eastAsia="宋体" w:hAnsi="宋体" w:cs="宋体"/>
          <w:sz w:val="24"/>
          <w:szCs w:val="24"/>
        </w:rPr>
        <w:sectPr w:rsidR="00A115BF">
          <w:headerReference w:type="default" r:id="rId80"/>
          <w:pgSz w:w="11910" w:h="16840"/>
          <w:pgMar w:top="1460" w:right="820" w:bottom="1360" w:left="1280" w:header="1198" w:footer="1160" w:gutter="0"/>
          <w:cols w:space="720"/>
        </w:sectPr>
      </w:pPr>
    </w:p>
    <w:p w:rsidR="00A115BF" w:rsidRDefault="00646F36">
      <w:pPr>
        <w:spacing w:line="189" w:lineRule="exact"/>
        <w:ind w:left="508"/>
        <w:rPr>
          <w:rFonts w:ascii="Cambria" w:eastAsia="Cambria" w:hAnsi="Cambria" w:cs="Cambria"/>
          <w:sz w:val="16"/>
          <w:szCs w:val="16"/>
          <w:lang w:eastAsia="zh-CN"/>
        </w:rPr>
      </w:pPr>
      <w:r>
        <w:rPr>
          <w:rFonts w:ascii="Cambria" w:eastAsia="Cambria" w:hAnsi="Cambria" w:cs="Cambria"/>
          <w:sz w:val="24"/>
          <w:szCs w:val="24"/>
          <w:lang w:eastAsia="zh-CN"/>
        </w:rPr>
        <w:t>∙</w:t>
      </w:r>
      <w:r>
        <w:rPr>
          <w:rFonts w:ascii="Cambria" w:eastAsia="Cambria" w:hAnsi="Cambria" w:cs="Cambria"/>
          <w:spacing w:val="52"/>
          <w:sz w:val="24"/>
          <w:szCs w:val="24"/>
          <w:lang w:eastAsia="zh-CN"/>
        </w:rPr>
        <w:t xml:space="preserve"> </w:t>
      </w:r>
      <w:r>
        <w:rPr>
          <w:rFonts w:ascii="Times New Roman" w:eastAsia="Times New Roman" w:hAnsi="Times New Roman" w:cs="Times New Roman"/>
          <w:i/>
          <w:spacing w:val="5"/>
          <w:sz w:val="24"/>
          <w:szCs w:val="24"/>
          <w:lang w:eastAsia="zh-CN"/>
        </w:rPr>
        <w:t>L</w:t>
      </w:r>
      <w:r>
        <w:rPr>
          <w:rFonts w:ascii="Times New Roman" w:eastAsia="Times New Roman" w:hAnsi="Times New Roman" w:cs="Times New Roman"/>
          <w:spacing w:val="5"/>
          <w:position w:val="-3"/>
          <w:sz w:val="16"/>
          <w:szCs w:val="16"/>
          <w:lang w:eastAsia="zh-CN"/>
        </w:rPr>
        <w:t>2</w:t>
      </w:r>
      <w:r>
        <w:rPr>
          <w:rFonts w:ascii="宋体" w:eastAsia="宋体" w:hAnsi="宋体" w:cs="宋体"/>
          <w:spacing w:val="5"/>
          <w:sz w:val="24"/>
          <w:szCs w:val="24"/>
          <w:lang w:eastAsia="zh-CN"/>
        </w:rPr>
        <w:t>与</w:t>
      </w:r>
      <w:r>
        <w:rPr>
          <w:rFonts w:ascii="Times New Roman" w:eastAsia="Times New Roman" w:hAnsi="Times New Roman" w:cs="Times New Roman"/>
          <w:i/>
          <w:spacing w:val="5"/>
          <w:sz w:val="24"/>
          <w:szCs w:val="24"/>
          <w:lang w:eastAsia="zh-CN"/>
        </w:rPr>
        <w:t>L</w:t>
      </w:r>
      <w:r>
        <w:rPr>
          <w:rFonts w:ascii="Times New Roman" w:eastAsia="Times New Roman" w:hAnsi="Times New Roman" w:cs="Times New Roman"/>
          <w:spacing w:val="5"/>
          <w:position w:val="-3"/>
          <w:sz w:val="16"/>
          <w:szCs w:val="16"/>
          <w:lang w:eastAsia="zh-CN"/>
        </w:rPr>
        <w:t>1</w:t>
      </w:r>
      <w:r>
        <w:rPr>
          <w:rFonts w:ascii="宋体" w:eastAsia="宋体" w:hAnsi="宋体" w:cs="宋体"/>
          <w:spacing w:val="5"/>
          <w:sz w:val="24"/>
          <w:szCs w:val="24"/>
          <w:lang w:eastAsia="zh-CN"/>
        </w:rPr>
        <w:t>类似，</w:t>
      </w:r>
      <w:r>
        <w:rPr>
          <w:rFonts w:ascii="宋体" w:eastAsia="宋体" w:hAnsi="宋体" w:cs="宋体"/>
          <w:spacing w:val="-99"/>
          <w:sz w:val="24"/>
          <w:szCs w:val="24"/>
          <w:lang w:eastAsia="zh-CN"/>
        </w:rPr>
        <w:t xml:space="preserve"> </w:t>
      </w:r>
      <w:r>
        <w:rPr>
          <w:rFonts w:ascii="宋体" w:eastAsia="宋体" w:hAnsi="宋体" w:cs="宋体"/>
          <w:spacing w:val="9"/>
          <w:sz w:val="24"/>
          <w:szCs w:val="24"/>
          <w:lang w:eastAsia="zh-CN"/>
        </w:rPr>
        <w:t>除了：</w:t>
      </w:r>
      <w:r>
        <w:rPr>
          <w:rFonts w:ascii="宋体" w:eastAsia="宋体" w:hAnsi="宋体" w:cs="宋体"/>
          <w:spacing w:val="-101"/>
          <w:sz w:val="24"/>
          <w:szCs w:val="24"/>
          <w:lang w:eastAsia="zh-CN"/>
        </w:rPr>
        <w:t xml:space="preserve"> </w:t>
      </w:r>
      <w:r>
        <w:rPr>
          <w:rFonts w:ascii="宋体" w:eastAsia="宋体" w:hAnsi="宋体" w:cs="宋体"/>
          <w:spacing w:val="10"/>
          <w:sz w:val="24"/>
          <w:szCs w:val="24"/>
          <w:lang w:eastAsia="zh-CN"/>
        </w:rPr>
        <w:t>对任意</w:t>
      </w:r>
      <w:r>
        <w:rPr>
          <w:rFonts w:ascii="Times New Roman" w:eastAsia="Times New Roman" w:hAnsi="Times New Roman" w:cs="Times New Roman"/>
          <w:i/>
          <w:spacing w:val="10"/>
          <w:sz w:val="24"/>
          <w:szCs w:val="24"/>
          <w:lang w:eastAsia="zh-CN"/>
        </w:rPr>
        <w:t>s</w:t>
      </w:r>
      <w:r>
        <w:rPr>
          <w:rFonts w:ascii="Cambria" w:eastAsia="Cambria" w:hAnsi="Cambria" w:cs="Cambria"/>
          <w:spacing w:val="10"/>
          <w:position w:val="9"/>
          <w:sz w:val="16"/>
          <w:szCs w:val="16"/>
          <w:lang w:eastAsia="zh-CN"/>
        </w:rPr>
        <w:t>′</w:t>
      </w:r>
    </w:p>
    <w:p w:rsidR="00A115BF" w:rsidRDefault="00646F36">
      <w:pPr>
        <w:spacing w:line="189" w:lineRule="exact"/>
        <w:ind w:left="77"/>
        <w:rPr>
          <w:rFonts w:ascii="宋体" w:eastAsia="宋体" w:hAnsi="宋体" w:cs="宋体"/>
          <w:sz w:val="24"/>
          <w:szCs w:val="24"/>
        </w:rPr>
      </w:pPr>
      <w:r>
        <w:rPr>
          <w:lang w:eastAsia="zh-CN"/>
        </w:rPr>
        <w:br w:type="column"/>
      </w:r>
      <w:r>
        <w:rPr>
          <w:rFonts w:ascii="Cambria" w:eastAsia="Cambria" w:hAnsi="Cambria" w:cs="Cambria"/>
          <w:sz w:val="24"/>
          <w:szCs w:val="24"/>
        </w:rPr>
        <w:t>∈</w:t>
      </w:r>
      <w:r>
        <w:rPr>
          <w:rFonts w:ascii="Cambria" w:eastAsia="Cambria" w:hAnsi="Cambria" w:cs="Cambria"/>
          <w:spacing w:val="31"/>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2</w:t>
      </w:r>
      <w:r>
        <w:rPr>
          <w:rFonts w:ascii="宋体" w:eastAsia="宋体" w:hAnsi="宋体" w:cs="宋体"/>
          <w:spacing w:val="2"/>
          <w:sz w:val="24"/>
          <w:szCs w:val="24"/>
        </w:rPr>
        <w:t>，</w:t>
      </w:r>
      <w:r>
        <w:rPr>
          <w:rFonts w:ascii="宋体" w:eastAsia="宋体" w:hAnsi="宋体" w:cs="宋体"/>
          <w:spacing w:val="-92"/>
          <w:sz w:val="24"/>
          <w:szCs w:val="24"/>
        </w:rPr>
        <w:t xml:space="preserve"> </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7"/>
          <w:position w:val="9"/>
          <w:sz w:val="16"/>
          <w:szCs w:val="16"/>
        </w:rPr>
        <w:t xml:space="preserve"> </w:t>
      </w:r>
      <w:r>
        <w:rPr>
          <w:rFonts w:ascii="Euclid" w:eastAsia="Euclid" w:hAnsi="Euclid" w:cs="Euclid"/>
          <w:sz w:val="24"/>
          <w:szCs w:val="24"/>
        </w:rPr>
        <w:t>)</w:t>
      </w:r>
      <w:r>
        <w:rPr>
          <w:rFonts w:ascii="Euclid" w:eastAsia="Euclid" w:hAnsi="Euclid" w:cs="Euclid"/>
          <w:spacing w:val="4"/>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4"/>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q</w:t>
      </w:r>
      <w:r>
        <w:rPr>
          <w:rFonts w:ascii="宋体" w:eastAsia="宋体" w:hAnsi="宋体" w:cs="宋体"/>
          <w:sz w:val="24"/>
          <w:szCs w:val="24"/>
        </w:rPr>
        <w:t>，</w:t>
      </w:r>
      <w:r>
        <w:rPr>
          <w:rFonts w:ascii="宋体" w:eastAsia="宋体" w:hAnsi="宋体" w:cs="宋体"/>
          <w:spacing w:val="-92"/>
          <w:sz w:val="24"/>
          <w:szCs w:val="24"/>
        </w:rPr>
        <w:t xml:space="preserve"> </w:t>
      </w:r>
      <w:r>
        <w:rPr>
          <w:rFonts w:ascii="宋体" w:eastAsia="宋体" w:hAnsi="宋体" w:cs="宋体"/>
          <w:sz w:val="24"/>
          <w:szCs w:val="24"/>
        </w:rPr>
        <w:t>则</w:t>
      </w:r>
      <w:r>
        <w:rPr>
          <w:rFonts w:ascii="Times New Roman" w:eastAsia="Times New Roman" w:hAnsi="Times New Roman" w:cs="Times New Roman"/>
          <w:i/>
          <w:sz w:val="24"/>
          <w:szCs w:val="24"/>
        </w:rPr>
        <w:t>L</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7"/>
          <w:position w:val="9"/>
          <w:sz w:val="16"/>
          <w:szCs w:val="16"/>
        </w:rPr>
        <w:t xml:space="preserve"> </w:t>
      </w:r>
      <w:r>
        <w:rPr>
          <w:rFonts w:ascii="Euclid" w:eastAsia="Euclid" w:hAnsi="Euclid" w:cs="Euclid"/>
          <w:sz w:val="24"/>
          <w:szCs w:val="24"/>
        </w:rPr>
        <w:t>)</w:t>
      </w:r>
      <w:r>
        <w:rPr>
          <w:rFonts w:ascii="Euclid" w:eastAsia="Euclid" w:hAnsi="Euclid" w:cs="Euclid"/>
          <w:spacing w:val="4"/>
          <w:sz w:val="24"/>
          <w:szCs w:val="24"/>
        </w:rPr>
        <w:t xml:space="preserve"> </w:t>
      </w:r>
      <w:r>
        <w:rPr>
          <w:rFonts w:ascii="Euclid" w:eastAsia="Euclid" w:hAnsi="Euclid" w:cs="Euclid"/>
          <w:sz w:val="24"/>
          <w:szCs w:val="24"/>
        </w:rPr>
        <w:t>=</w:t>
      </w:r>
      <w:r>
        <w:rPr>
          <w:rFonts w:ascii="Euclid" w:eastAsia="Euclid" w:hAnsi="Euclid" w:cs="Euclid"/>
          <w:spacing w:val="4"/>
          <w:sz w:val="24"/>
          <w:szCs w:val="24"/>
        </w:rPr>
        <w:t xml:space="preserve"> </w:t>
      </w:r>
      <w:r>
        <w:rPr>
          <w:rFonts w:ascii="Times New Roman" w:eastAsia="Times New Roman" w:hAnsi="Times New Roman" w:cs="Times New Roman"/>
          <w:i/>
          <w:sz w:val="24"/>
          <w:szCs w:val="24"/>
        </w:rPr>
        <w:t>L</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7"/>
          <w:position w:val="9"/>
          <w:sz w:val="16"/>
          <w:szCs w:val="16"/>
        </w:rPr>
        <w:t xml:space="preserve"> </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92"/>
          <w:sz w:val="24"/>
          <w:szCs w:val="24"/>
        </w:rPr>
        <w:t xml:space="preserve"> </w:t>
      </w:r>
      <w:r>
        <w:rPr>
          <w:rFonts w:ascii="宋体" w:eastAsia="宋体" w:hAnsi="宋体" w:cs="宋体"/>
          <w:spacing w:val="13"/>
          <w:sz w:val="24"/>
          <w:szCs w:val="24"/>
        </w:rPr>
        <w:t>否则</w:t>
      </w:r>
    </w:p>
    <w:p w:rsidR="00A115BF" w:rsidRDefault="00A115BF">
      <w:pPr>
        <w:spacing w:line="189" w:lineRule="exact"/>
        <w:rPr>
          <w:rFonts w:ascii="宋体" w:eastAsia="宋体" w:hAnsi="宋体" w:cs="宋体"/>
          <w:sz w:val="24"/>
          <w:szCs w:val="24"/>
        </w:rPr>
        <w:sectPr w:rsidR="00A115BF">
          <w:type w:val="continuous"/>
          <w:pgSz w:w="11910" w:h="16840"/>
          <w:pgMar w:top="1580" w:right="820" w:bottom="280" w:left="1280" w:header="720" w:footer="720" w:gutter="0"/>
          <w:cols w:num="2" w:space="720" w:equalWidth="0">
            <w:col w:w="3887" w:space="40"/>
            <w:col w:w="5883"/>
          </w:cols>
        </w:sectPr>
      </w:pPr>
    </w:p>
    <w:p w:rsidR="00A115BF" w:rsidRDefault="00646F36">
      <w:pPr>
        <w:tabs>
          <w:tab w:val="left" w:pos="5576"/>
          <w:tab w:val="left" w:pos="7308"/>
          <w:tab w:val="left" w:pos="8232"/>
        </w:tabs>
        <w:spacing w:line="157" w:lineRule="exact"/>
        <w:ind w:left="3842"/>
        <w:rPr>
          <w:rFonts w:ascii="Times New Roman" w:eastAsia="Times New Roman" w:hAnsi="Times New Roman" w:cs="Times New Roman"/>
          <w:sz w:val="16"/>
          <w:szCs w:val="16"/>
        </w:rPr>
      </w:pPr>
      <w:r>
        <w:rPr>
          <w:rFonts w:ascii="Times New Roman"/>
          <w:w w:val="95"/>
          <w:sz w:val="16"/>
        </w:rPr>
        <w:t>1</w:t>
      </w:r>
      <w:r>
        <w:rPr>
          <w:rFonts w:ascii="Times New Roman"/>
          <w:w w:val="95"/>
          <w:sz w:val="16"/>
        </w:rPr>
        <w:tab/>
        <w:t>1</w:t>
      </w:r>
      <w:r>
        <w:rPr>
          <w:rFonts w:ascii="Times New Roman"/>
          <w:w w:val="95"/>
          <w:sz w:val="16"/>
        </w:rPr>
        <w:tab/>
        <w:t>1</w:t>
      </w:r>
      <w:r>
        <w:rPr>
          <w:rFonts w:ascii="Times New Roman"/>
          <w:w w:val="95"/>
          <w:sz w:val="16"/>
        </w:rPr>
        <w:tab/>
      </w:r>
      <w:r>
        <w:rPr>
          <w:rFonts w:ascii="Times New Roman"/>
          <w:sz w:val="16"/>
        </w:rPr>
        <w:t>1</w:t>
      </w:r>
    </w:p>
    <w:p w:rsidR="00A115BF" w:rsidRDefault="00646F36">
      <w:pPr>
        <w:spacing w:line="217" w:lineRule="exact"/>
        <w:ind w:left="637"/>
        <w:rPr>
          <w:rFonts w:ascii="宋体" w:eastAsia="宋体" w:hAnsi="宋体" w:cs="宋体"/>
          <w:sz w:val="24"/>
          <w:szCs w:val="24"/>
        </w:rPr>
      </w:pPr>
      <w:r>
        <w:rPr>
          <w:rFonts w:ascii="宋体" w:eastAsia="宋体" w:hAnsi="宋体" w:cs="宋体"/>
          <w:sz w:val="24"/>
          <w:szCs w:val="24"/>
        </w:rPr>
        <w:t>“</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1"/>
          <w:position w:val="9"/>
          <w:sz w:val="16"/>
          <w:szCs w:val="16"/>
        </w:rPr>
        <w:t xml:space="preserve"> </w:t>
      </w:r>
      <w:r>
        <w:rPr>
          <w:rFonts w:ascii="Euclid" w:eastAsia="Euclid" w:hAnsi="Euclid" w:cs="Euclid"/>
          <w:sz w:val="24"/>
          <w:szCs w:val="24"/>
        </w:rPr>
        <w:t>)</w:t>
      </w:r>
      <w:r>
        <w:rPr>
          <w:rFonts w:ascii="Euclid" w:eastAsia="Euclid" w:hAnsi="Euclid" w:cs="Euclid"/>
          <w:spacing w:val="-14"/>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4"/>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宋体" w:eastAsia="宋体" w:hAnsi="宋体" w:cs="宋体"/>
          <w:sz w:val="24"/>
          <w:szCs w:val="24"/>
        </w:rPr>
        <w:t>，则</w:t>
      </w:r>
      <w:r>
        <w:rPr>
          <w:rFonts w:ascii="Times New Roman" w:eastAsia="Times New Roman" w:hAnsi="Times New Roman" w:cs="Times New Roman"/>
          <w:i/>
          <w:sz w:val="24"/>
          <w:szCs w:val="24"/>
        </w:rPr>
        <w:t>L</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1"/>
          <w:position w:val="9"/>
          <w:sz w:val="16"/>
          <w:szCs w:val="16"/>
        </w:rPr>
        <w:t xml:space="preserve"> </w:t>
      </w:r>
      <w:r>
        <w:rPr>
          <w:rFonts w:ascii="Euclid" w:eastAsia="Euclid" w:hAnsi="Euclid" w:cs="Euclid"/>
          <w:sz w:val="24"/>
          <w:szCs w:val="24"/>
        </w:rPr>
        <w:t>)</w:t>
      </w:r>
      <w:r>
        <w:rPr>
          <w:rFonts w:ascii="Euclid" w:eastAsia="Euclid" w:hAnsi="Euclid" w:cs="Euclid"/>
          <w:spacing w:val="-14"/>
          <w:sz w:val="24"/>
          <w:szCs w:val="24"/>
        </w:rPr>
        <w:t xml:space="preserve"> </w:t>
      </w:r>
      <w:r>
        <w:rPr>
          <w:rFonts w:ascii="Euclid" w:eastAsia="Euclid" w:hAnsi="Euclid" w:cs="Euclid"/>
          <w:sz w:val="24"/>
          <w:szCs w:val="24"/>
        </w:rPr>
        <w:t>=</w:t>
      </w:r>
      <w:r>
        <w:rPr>
          <w:rFonts w:ascii="Euclid" w:eastAsia="Euclid" w:hAnsi="Euclid" w:cs="Euclid"/>
          <w:spacing w:val="-14"/>
          <w:sz w:val="24"/>
          <w:szCs w:val="24"/>
        </w:rPr>
        <w:t xml:space="preserve"> </w:t>
      </w:r>
      <w:r>
        <w:rPr>
          <w:rFonts w:ascii="Times New Roman" w:eastAsia="Times New Roman" w:hAnsi="Times New Roman" w:cs="Times New Roman"/>
          <w:i/>
          <w:sz w:val="24"/>
          <w:szCs w:val="24"/>
        </w:rPr>
        <w:t>L</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1"/>
          <w:position w:val="9"/>
          <w:sz w:val="16"/>
          <w:szCs w:val="16"/>
        </w:rPr>
        <w:t xml:space="preserve"> </w:t>
      </w:r>
      <w:r>
        <w:rPr>
          <w:rFonts w:ascii="Euclid" w:eastAsia="Euclid" w:hAnsi="Euclid" w:cs="Euclid"/>
          <w:sz w:val="24"/>
          <w:szCs w:val="24"/>
        </w:rPr>
        <w:t>)</w:t>
      </w:r>
      <w:r>
        <w:rPr>
          <w:rFonts w:ascii="宋体" w:eastAsia="宋体" w:hAnsi="宋体" w:cs="宋体"/>
          <w:sz w:val="24"/>
          <w:szCs w:val="24"/>
        </w:rPr>
        <w:t>，否则</w:t>
      </w:r>
      <w:r>
        <w:rPr>
          <w:rFonts w:ascii="Times New Roman" w:eastAsia="Times New Roman" w:hAnsi="Times New Roman" w:cs="Times New Roman"/>
          <w:i/>
          <w:sz w:val="24"/>
          <w:szCs w:val="24"/>
        </w:rPr>
        <w:t>L</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1"/>
          <w:position w:val="9"/>
          <w:sz w:val="16"/>
          <w:szCs w:val="16"/>
        </w:rPr>
        <w:t xml:space="preserve"> </w:t>
      </w:r>
      <w:r>
        <w:rPr>
          <w:rFonts w:ascii="Euclid" w:eastAsia="Euclid" w:hAnsi="Euclid" w:cs="Euclid"/>
          <w:sz w:val="24"/>
          <w:szCs w:val="24"/>
        </w:rPr>
        <w:t>)</w:t>
      </w:r>
      <w:r>
        <w:rPr>
          <w:rFonts w:ascii="Euclid" w:eastAsia="Euclid" w:hAnsi="Euclid" w:cs="Euclid"/>
          <w:spacing w:val="-14"/>
          <w:sz w:val="24"/>
          <w:szCs w:val="24"/>
        </w:rPr>
        <w:t xml:space="preserve"> </w:t>
      </w:r>
      <w:r>
        <w:rPr>
          <w:rFonts w:ascii="Euclid" w:eastAsia="Euclid" w:hAnsi="Euclid" w:cs="Euclid"/>
          <w:sz w:val="24"/>
          <w:szCs w:val="24"/>
        </w:rPr>
        <w:t>=</w:t>
      </w:r>
      <w:r>
        <w:rPr>
          <w:rFonts w:ascii="Euclid" w:eastAsia="Euclid" w:hAnsi="Euclid" w:cs="Euclid"/>
          <w:spacing w:val="-14"/>
          <w:sz w:val="24"/>
          <w:szCs w:val="24"/>
        </w:rPr>
        <w:t xml:space="preserve"> </w:t>
      </w:r>
      <w:r>
        <w:rPr>
          <w:rFonts w:ascii="Times New Roman" w:eastAsia="Times New Roman" w:hAnsi="Times New Roman" w:cs="Times New Roman"/>
          <w:i/>
          <w:sz w:val="24"/>
          <w:szCs w:val="24"/>
        </w:rPr>
        <w:t>L</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1"/>
          <w:position w:val="9"/>
          <w:sz w:val="16"/>
          <w:szCs w:val="16"/>
        </w:rPr>
        <w:t xml:space="preserve"> </w:t>
      </w:r>
      <w:r>
        <w:rPr>
          <w:rFonts w:ascii="Euclid" w:eastAsia="Euclid" w:hAnsi="Euclid" w:cs="Euclid"/>
          <w:sz w:val="24"/>
          <w:szCs w:val="24"/>
        </w:rPr>
        <w:t>)</w:t>
      </w:r>
      <w:r>
        <w:rPr>
          <w:rFonts w:ascii="Euclid" w:eastAsia="Euclid" w:hAnsi="Euclid" w:cs="Euclid"/>
          <w:spacing w:val="-39"/>
          <w:sz w:val="24"/>
          <w:szCs w:val="24"/>
        </w:rPr>
        <w:t xml:space="preserve"> </w:t>
      </w:r>
      <w:r>
        <w:rPr>
          <w:rFonts w:ascii="Cambria" w:eastAsia="Cambria" w:hAnsi="Cambria" w:cs="Cambria"/>
          <w:sz w:val="24"/>
          <w:szCs w:val="24"/>
        </w:rPr>
        <w:t>∪</w:t>
      </w:r>
      <w:r>
        <w:rPr>
          <w:rFonts w:ascii="Cambria" w:eastAsia="Cambria" w:hAnsi="Cambria" w:cs="Cambria"/>
          <w:spacing w:val="-12"/>
          <w:sz w:val="24"/>
          <w:szCs w:val="24"/>
        </w:rPr>
        <w:t xml:space="preserve"> </w:t>
      </w:r>
      <w:r>
        <w:rPr>
          <w:rFonts w:ascii="Cambria" w:eastAsia="Cambria" w:hAnsi="Cambria" w:cs="Cambria"/>
          <w:spacing w:val="-23"/>
          <w:sz w:val="24"/>
          <w:szCs w:val="24"/>
        </w:rPr>
        <w:t>{</w:t>
      </w:r>
      <w:r>
        <w:rPr>
          <w:rFonts w:ascii="Times New Roman" w:eastAsia="Times New Roman" w:hAnsi="Times New Roman" w:cs="Times New Roman"/>
          <w:i/>
          <w:spacing w:val="-23"/>
          <w:sz w:val="24"/>
          <w:szCs w:val="24"/>
        </w:rPr>
        <w:t>p</w:t>
      </w:r>
      <w:r>
        <w:rPr>
          <w:rFonts w:ascii="Cambria" w:eastAsia="Cambria" w:hAnsi="Cambria" w:cs="Cambria"/>
          <w:spacing w:val="-23"/>
          <w:sz w:val="24"/>
          <w:szCs w:val="24"/>
        </w:rPr>
        <w:t>}</w:t>
      </w:r>
      <w:r>
        <w:rPr>
          <w:rFonts w:ascii="宋体" w:eastAsia="宋体" w:hAnsi="宋体" w:cs="宋体"/>
          <w:spacing w:val="-23"/>
          <w:sz w:val="24"/>
          <w:szCs w:val="24"/>
        </w:rPr>
        <w:t>”</w:t>
      </w:r>
      <w:r>
        <w:rPr>
          <w:rFonts w:ascii="宋体" w:eastAsia="宋体" w:hAnsi="宋体" w:cs="宋体"/>
          <w:spacing w:val="-23"/>
          <w:sz w:val="24"/>
          <w:szCs w:val="24"/>
        </w:rPr>
        <w:t>。</w:t>
      </w:r>
    </w:p>
    <w:p w:rsidR="00A115BF" w:rsidRDefault="00646F36">
      <w:pPr>
        <w:tabs>
          <w:tab w:val="left" w:pos="3373"/>
          <w:tab w:val="left" w:pos="4258"/>
          <w:tab w:val="left" w:pos="5571"/>
          <w:tab w:val="left" w:pos="6457"/>
        </w:tabs>
        <w:spacing w:line="157" w:lineRule="exact"/>
        <w:ind w:left="1746"/>
        <w:rPr>
          <w:rFonts w:ascii="Times New Roman" w:eastAsia="Times New Roman" w:hAnsi="Times New Roman" w:cs="Times New Roman"/>
          <w:sz w:val="16"/>
          <w:szCs w:val="16"/>
        </w:rPr>
      </w:pPr>
      <w:r>
        <w:rPr>
          <w:rFonts w:ascii="Times New Roman"/>
          <w:w w:val="95"/>
          <w:sz w:val="16"/>
        </w:rPr>
        <w:t>1</w:t>
      </w:r>
      <w:r>
        <w:rPr>
          <w:rFonts w:ascii="Times New Roman"/>
          <w:w w:val="95"/>
          <w:sz w:val="16"/>
        </w:rPr>
        <w:tab/>
        <w:t>1</w:t>
      </w:r>
      <w:r>
        <w:rPr>
          <w:rFonts w:ascii="Times New Roman"/>
          <w:w w:val="95"/>
          <w:sz w:val="16"/>
        </w:rPr>
        <w:tab/>
        <w:t>1</w:t>
      </w:r>
      <w:r>
        <w:rPr>
          <w:rFonts w:ascii="Times New Roman"/>
          <w:w w:val="95"/>
          <w:sz w:val="16"/>
        </w:rPr>
        <w:tab/>
        <w:t>1</w:t>
      </w:r>
      <w:r>
        <w:rPr>
          <w:rFonts w:ascii="Times New Roman"/>
          <w:w w:val="95"/>
          <w:sz w:val="16"/>
        </w:rPr>
        <w:tab/>
      </w:r>
      <w:r>
        <w:rPr>
          <w:rFonts w:ascii="Times New Roman"/>
          <w:sz w:val="16"/>
        </w:rPr>
        <w:t>1</w:t>
      </w:r>
    </w:p>
    <w:p w:rsidR="00A115BF" w:rsidRDefault="00A115BF">
      <w:pPr>
        <w:spacing w:before="1"/>
        <w:rPr>
          <w:rFonts w:ascii="Times New Roman" w:eastAsia="Times New Roman" w:hAnsi="Times New Roman" w:cs="Times New Roman"/>
          <w:sz w:val="19"/>
          <w:szCs w:val="19"/>
        </w:rPr>
      </w:pPr>
    </w:p>
    <w:p w:rsidR="00A115BF" w:rsidRDefault="00646F36">
      <w:pPr>
        <w:spacing w:before="26"/>
        <w:ind w:left="160"/>
        <w:rPr>
          <w:rFonts w:ascii="Euclid" w:eastAsia="Euclid" w:hAnsi="Euclid" w:cs="Euclid"/>
          <w:sz w:val="24"/>
          <w:szCs w:val="24"/>
        </w:rPr>
      </w:pPr>
      <w:r>
        <w:rPr>
          <w:rFonts w:eastAsiaTheme="minorHAnsi"/>
        </w:rPr>
        <w:pict>
          <v:shape id="_x0000_s2011" type="#_x0000_t202" style="position:absolute;left:0;text-align:left;margin-left:141.5pt;margin-top:12.15pt;width:4pt;height:8pt;z-index:-258904;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1</w:t>
                  </w:r>
                </w:p>
              </w:txbxContent>
            </v:textbox>
            <w10:wrap anchorx="page"/>
          </v:shape>
        </w:pict>
      </w:r>
      <w:r>
        <w:rPr>
          <w:rFonts w:ascii="宋体" w:eastAsia="宋体" w:hAnsi="宋体" w:cs="宋体"/>
          <w:spacing w:val="6"/>
          <w:w w:val="105"/>
          <w:sz w:val="24"/>
          <w:szCs w:val="24"/>
        </w:rPr>
        <w:t>显然，</w:t>
      </w:r>
      <w:r>
        <w:rPr>
          <w:rFonts w:ascii="Euclid" w:eastAsia="Euclid" w:hAnsi="Euclid" w:cs="Euclid"/>
          <w:spacing w:val="6"/>
          <w:w w:val="105"/>
          <w:sz w:val="24"/>
          <w:szCs w:val="24"/>
        </w:rPr>
        <w:t>(</w:t>
      </w:r>
      <w:r>
        <w:rPr>
          <w:rFonts w:ascii="Times New Roman" w:eastAsia="Times New Roman" w:hAnsi="Times New Roman" w:cs="Times New Roman"/>
          <w:i/>
          <w:spacing w:val="6"/>
          <w:w w:val="105"/>
          <w:sz w:val="24"/>
          <w:szCs w:val="24"/>
        </w:rPr>
        <w:t>M</w:t>
      </w:r>
      <w:r>
        <w:rPr>
          <w:rFonts w:ascii="Times New Roman" w:eastAsia="Times New Roman" w:hAnsi="Times New Roman" w:cs="Times New Roman"/>
          <w:spacing w:val="6"/>
          <w:w w:val="105"/>
          <w:position w:val="-3"/>
          <w:sz w:val="16"/>
          <w:szCs w:val="16"/>
        </w:rPr>
        <w:t>2</w:t>
      </w:r>
      <w:r>
        <w:rPr>
          <w:rFonts w:ascii="Verdana" w:eastAsia="Verdana" w:hAnsi="Verdana" w:cs="Verdana"/>
          <w:i/>
          <w:spacing w:val="6"/>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7"/>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18"/>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18"/>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3"/>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10"/>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4"/>
          <w:w w:val="105"/>
          <w:sz w:val="24"/>
          <w:szCs w:val="24"/>
        </w:rPr>
        <w:t xml:space="preserve"> </w:t>
      </w:r>
      <w:r>
        <w:rPr>
          <w:rFonts w:ascii="Times New Roman" w:eastAsia="Times New Roman" w:hAnsi="Times New Roman" w:cs="Times New Roman"/>
          <w:i/>
          <w:w w:val="105"/>
          <w:sz w:val="24"/>
          <w:szCs w:val="24"/>
        </w:rPr>
        <w:t>p</w:t>
      </w:r>
      <w:r>
        <w:rPr>
          <w:rFonts w:ascii="Euclid" w:eastAsia="Euclid" w:hAnsi="Euclid" w:cs="Euclid"/>
          <w:w w:val="105"/>
          <w:sz w:val="24"/>
          <w:szCs w:val="24"/>
        </w:rPr>
        <w:t>)</w:t>
      </w:r>
      <w:r>
        <w:rPr>
          <w:rFonts w:ascii="Euclid" w:eastAsia="Euclid" w:hAnsi="Euclid" w:cs="Euclid"/>
          <w:spacing w:val="-42"/>
          <w:w w:val="105"/>
          <w:sz w:val="24"/>
          <w:szCs w:val="24"/>
        </w:rPr>
        <w:t xml:space="preserve"> </w:t>
      </w:r>
      <w:r>
        <w:rPr>
          <w:rFonts w:ascii="Cambria" w:eastAsia="Cambria" w:hAnsi="Cambria" w:cs="Cambria"/>
          <w:w w:val="105"/>
          <w:sz w:val="24"/>
          <w:szCs w:val="24"/>
        </w:rPr>
        <w:t>∧</w:t>
      </w:r>
      <w:r>
        <w:rPr>
          <w:rFonts w:ascii="Cambria" w:eastAsia="Cambria" w:hAnsi="Cambria" w:cs="Cambria"/>
          <w:spacing w:val="-14"/>
          <w:w w:val="105"/>
          <w:sz w:val="24"/>
          <w:szCs w:val="24"/>
        </w:rPr>
        <w:t xml:space="preserve"> </w:t>
      </w:r>
      <w:r>
        <w:rPr>
          <w:rFonts w:ascii="Euclid" w:eastAsia="Euclid" w:hAnsi="Euclid" w:cs="Euclid"/>
          <w:spacing w:val="9"/>
          <w:w w:val="105"/>
          <w:sz w:val="24"/>
          <w:szCs w:val="24"/>
        </w:rPr>
        <w:t>(</w:t>
      </w:r>
      <w:r>
        <w:rPr>
          <w:rFonts w:ascii="Times New Roman" w:eastAsia="Times New Roman" w:hAnsi="Times New Roman" w:cs="Times New Roman"/>
          <w:i/>
          <w:spacing w:val="9"/>
          <w:w w:val="105"/>
          <w:sz w:val="24"/>
          <w:szCs w:val="24"/>
        </w:rPr>
        <w:t>p</w:t>
      </w:r>
      <w:r>
        <w:rPr>
          <w:rFonts w:ascii="Times New Roman" w:eastAsia="Times New Roman" w:hAnsi="Times New Roman" w:cs="Times New Roman"/>
          <w:i/>
          <w:spacing w:val="3"/>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Arial" w:eastAsia="Arial" w:hAnsi="Arial" w:cs="Arial"/>
          <w:i/>
          <w:spacing w:val="2"/>
          <w:w w:val="105"/>
          <w:sz w:val="24"/>
          <w:szCs w:val="24"/>
        </w:rPr>
        <w:t>ϕ</w:t>
      </w:r>
      <w:r>
        <w:rPr>
          <w:rFonts w:ascii="Times New Roman" w:eastAsia="Times New Roman" w:hAnsi="Times New Roman" w:cs="Times New Roman"/>
          <w:spacing w:val="2"/>
          <w:w w:val="105"/>
          <w:position w:val="-3"/>
          <w:sz w:val="16"/>
          <w:szCs w:val="16"/>
        </w:rPr>
        <w:t>2</w:t>
      </w:r>
      <w:r>
        <w:rPr>
          <w:rFonts w:ascii="Euclid" w:eastAsia="Euclid" w:hAnsi="Euclid" w:cs="Euclid"/>
          <w:spacing w:val="2"/>
          <w:w w:val="105"/>
          <w:sz w:val="24"/>
          <w:szCs w:val="24"/>
        </w:rPr>
        <w:t>)</w:t>
      </w:r>
      <w:r>
        <w:rPr>
          <w:rFonts w:ascii="宋体" w:eastAsia="宋体" w:hAnsi="宋体" w:cs="宋体"/>
          <w:spacing w:val="2"/>
          <w:w w:val="105"/>
          <w:sz w:val="24"/>
          <w:szCs w:val="24"/>
        </w:rPr>
        <w:t>且</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M</w:t>
      </w:r>
      <w:r>
        <w:rPr>
          <w:rFonts w:ascii="Times New Roman" w:eastAsia="Times New Roman" w:hAnsi="Times New Roman" w:cs="Times New Roman"/>
          <w:spacing w:val="2"/>
          <w:w w:val="105"/>
          <w:position w:val="-3"/>
          <w:sz w:val="16"/>
          <w:szCs w:val="16"/>
        </w:rPr>
        <w:t>1</w:t>
      </w:r>
      <w:r>
        <w:rPr>
          <w:rFonts w:ascii="Verdana" w:eastAsia="Verdana" w:hAnsi="Verdana" w:cs="Verdana"/>
          <w:i/>
          <w:spacing w:val="2"/>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18"/>
          <w:w w:val="105"/>
          <w:sz w:val="24"/>
          <w:szCs w:val="24"/>
        </w:rPr>
        <w:t xml:space="preserve"> </w:t>
      </w:r>
      <w:r>
        <w:rPr>
          <w:rFonts w:ascii="Cambria" w:eastAsia="Cambria" w:hAnsi="Cambria" w:cs="Cambria"/>
          <w:w w:val="105"/>
          <w:sz w:val="24"/>
          <w:szCs w:val="24"/>
        </w:rPr>
        <w:t>↔</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p</w:t>
      </w:r>
      <w:r>
        <w:rPr>
          <w:rFonts w:ascii="Cambria" w:eastAsia="Cambria" w:hAnsi="Cambria" w:cs="Cambria"/>
          <w:w w:val="105"/>
          <w:position w:val="-3"/>
          <w:sz w:val="16"/>
          <w:szCs w:val="16"/>
        </w:rPr>
        <w:t xml:space="preserve">} </w:t>
      </w:r>
      <w:r>
        <w:rPr>
          <w:rFonts w:ascii="Cambria" w:eastAsia="Cambria" w:hAnsi="Cambria" w:cs="Cambria"/>
          <w:spacing w:val="3"/>
          <w:w w:val="105"/>
          <w:position w:val="-3"/>
          <w:sz w:val="16"/>
          <w:szCs w:val="16"/>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M</w:t>
      </w:r>
      <w:r>
        <w:rPr>
          <w:rFonts w:ascii="Times New Roman" w:eastAsia="Times New Roman" w:hAnsi="Times New Roman" w:cs="Times New Roman"/>
          <w:spacing w:val="2"/>
          <w:w w:val="105"/>
          <w:position w:val="-3"/>
          <w:sz w:val="16"/>
          <w:szCs w:val="16"/>
        </w:rPr>
        <w:t>2</w:t>
      </w:r>
      <w:r>
        <w:rPr>
          <w:rFonts w:ascii="Verdana" w:eastAsia="Verdana" w:hAnsi="Verdana" w:cs="Verdana"/>
          <w:i/>
          <w:spacing w:val="2"/>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spacing w:val="6"/>
          <w:w w:val="105"/>
          <w:sz w:val="24"/>
          <w:szCs w:val="24"/>
        </w:rPr>
        <w:t>s</w:t>
      </w:r>
      <w:r>
        <w:rPr>
          <w:rFonts w:ascii="Times New Roman" w:eastAsia="Times New Roman" w:hAnsi="Times New Roman" w:cs="Times New Roman"/>
          <w:spacing w:val="6"/>
          <w:w w:val="105"/>
          <w:position w:val="-3"/>
          <w:sz w:val="16"/>
          <w:szCs w:val="16"/>
        </w:rPr>
        <w:t>2</w:t>
      </w:r>
      <w:r>
        <w:rPr>
          <w:rFonts w:ascii="Euclid" w:eastAsia="Euclid" w:hAnsi="Euclid" w:cs="Euclid"/>
          <w:spacing w:val="6"/>
          <w:w w:val="105"/>
          <w:sz w:val="24"/>
          <w:szCs w:val="24"/>
        </w:rPr>
        <w:t>)</w:t>
      </w:r>
      <w:r>
        <w:rPr>
          <w:rFonts w:ascii="宋体" w:eastAsia="宋体" w:hAnsi="宋体" w:cs="宋体"/>
          <w:spacing w:val="6"/>
          <w:w w:val="105"/>
          <w:sz w:val="24"/>
          <w:szCs w:val="24"/>
        </w:rPr>
        <w:t>，所以，</w:t>
      </w:r>
      <w:r>
        <w:rPr>
          <w:rFonts w:ascii="Euclid" w:eastAsia="Euclid" w:hAnsi="Euclid" w:cs="Euclid"/>
          <w:spacing w:val="6"/>
          <w:w w:val="105"/>
          <w:sz w:val="24"/>
          <w:szCs w:val="24"/>
        </w:rPr>
        <w:t>(</w:t>
      </w:r>
      <w:r>
        <w:rPr>
          <w:rFonts w:ascii="Times New Roman" w:eastAsia="Times New Roman" w:hAnsi="Times New Roman" w:cs="Times New Roman"/>
          <w:i/>
          <w:spacing w:val="6"/>
          <w:w w:val="105"/>
          <w:sz w:val="24"/>
          <w:szCs w:val="24"/>
        </w:rPr>
        <w:t>M</w:t>
      </w:r>
      <w:r>
        <w:rPr>
          <w:rFonts w:ascii="Times New Roman" w:eastAsia="Times New Roman" w:hAnsi="Times New Roman" w:cs="Times New Roman"/>
          <w:spacing w:val="6"/>
          <w:w w:val="105"/>
          <w:position w:val="-3"/>
          <w:sz w:val="16"/>
          <w:szCs w:val="16"/>
        </w:rPr>
        <w:t>2</w:t>
      </w:r>
      <w:r>
        <w:rPr>
          <w:rFonts w:ascii="Verdana" w:eastAsia="Verdana" w:hAnsi="Verdana" w:cs="Verdana"/>
          <w:i/>
          <w:spacing w:val="6"/>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18"/>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p>
    <w:p w:rsidR="00A115BF" w:rsidRDefault="00646F36">
      <w:pPr>
        <w:spacing w:line="370" w:lineRule="exact"/>
        <w:ind w:left="160"/>
        <w:rPr>
          <w:rFonts w:ascii="宋体" w:eastAsia="宋体" w:hAnsi="宋体" w:cs="宋体"/>
          <w:sz w:val="24"/>
          <w:szCs w:val="24"/>
        </w:rPr>
      </w:pPr>
      <w:r>
        <w:rPr>
          <w:rFonts w:ascii="Times New Roman" w:eastAsia="Times New Roman" w:hAnsi="Times New Roman" w:cs="Times New Roman"/>
          <w:i/>
          <w:spacing w:val="-7"/>
          <w:position w:val="4"/>
          <w:sz w:val="24"/>
          <w:szCs w:val="24"/>
        </w:rPr>
        <w:t>T</w:t>
      </w:r>
      <w:r>
        <w:rPr>
          <w:rFonts w:ascii="Times New Roman" w:eastAsia="Times New Roman" w:hAnsi="Times New Roman" w:cs="Times New Roman"/>
          <w:i/>
          <w:spacing w:val="-7"/>
          <w:sz w:val="16"/>
          <w:szCs w:val="16"/>
        </w:rPr>
        <w:t>i</w:t>
      </w:r>
      <w:r>
        <w:rPr>
          <w:rFonts w:ascii="Euclid" w:eastAsia="Euclid" w:hAnsi="Euclid" w:cs="Euclid"/>
          <w:spacing w:val="-7"/>
          <w:sz w:val="16"/>
          <w:szCs w:val="16"/>
        </w:rPr>
        <w:t>+</w:t>
      </w:r>
      <w:r>
        <w:rPr>
          <w:rFonts w:ascii="Times New Roman" w:eastAsia="Times New Roman" w:hAnsi="Times New Roman" w:cs="Times New Roman"/>
          <w:spacing w:val="-7"/>
          <w:sz w:val="16"/>
          <w:szCs w:val="16"/>
        </w:rPr>
        <w:t>1</w:t>
      </w:r>
      <w:r>
        <w:rPr>
          <w:rFonts w:ascii="宋体" w:eastAsia="宋体" w:hAnsi="宋体" w:cs="宋体"/>
          <w:spacing w:val="-7"/>
          <w:position w:val="4"/>
          <w:sz w:val="24"/>
          <w:szCs w:val="24"/>
        </w:rPr>
        <w:t>。</w:t>
      </w:r>
    </w:p>
    <w:p w:rsidR="00A115BF" w:rsidRDefault="00646F36">
      <w:pPr>
        <w:spacing w:before="23" w:line="388" w:lineRule="exact"/>
        <w:ind w:left="640"/>
        <w:rPr>
          <w:rFonts w:ascii="宋体" w:eastAsia="宋体" w:hAnsi="宋体" w:cs="宋体"/>
          <w:sz w:val="24"/>
          <w:szCs w:val="24"/>
        </w:rPr>
      </w:pPr>
      <w:r>
        <w:rPr>
          <w:rFonts w:ascii="Euclid" w:eastAsia="Euclid" w:hAnsi="Euclid" w:cs="Euclid"/>
          <w:w w:val="105"/>
          <w:sz w:val="24"/>
          <w:szCs w:val="24"/>
        </w:rPr>
        <w:t>(</w:t>
      </w:r>
      <w:r>
        <w:rPr>
          <w:rFonts w:ascii="Cambria" w:eastAsia="Cambria" w:hAnsi="Cambria" w:cs="Cambria"/>
          <w:w w:val="105"/>
          <w:sz w:val="24"/>
          <w:szCs w:val="24"/>
        </w:rPr>
        <w:t>⇐</w:t>
      </w:r>
      <w:r>
        <w:rPr>
          <w:rFonts w:ascii="Euclid" w:eastAsia="Euclid" w:hAnsi="Euclid" w:cs="Euclid"/>
          <w:w w:val="105"/>
          <w:sz w:val="24"/>
          <w:szCs w:val="24"/>
        </w:rPr>
        <w:t>)</w:t>
      </w:r>
      <w:r>
        <w:rPr>
          <w:rFonts w:ascii="Euclid" w:eastAsia="Euclid" w:hAnsi="Euclid" w:cs="Euclid"/>
          <w:spacing w:val="-29"/>
          <w:w w:val="105"/>
          <w:sz w:val="24"/>
          <w:szCs w:val="24"/>
        </w:rPr>
        <w:t xml:space="preserve"> </w:t>
      </w:r>
      <w:r>
        <w:rPr>
          <w:rFonts w:ascii="Cambria" w:eastAsia="Cambria" w:hAnsi="Cambria" w:cs="Cambria"/>
          <w:w w:val="105"/>
          <w:sz w:val="24"/>
          <w:szCs w:val="24"/>
        </w:rPr>
        <w:t>∀</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r>
        <w:rPr>
          <w:rFonts w:ascii="Verdana" w:eastAsia="Verdana" w:hAnsi="Verdana" w:cs="Verdana"/>
          <w:i/>
          <w:spacing w:val="-66"/>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36"/>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Times New Roman" w:eastAsia="Times New Roman" w:hAnsi="Times New Roman" w:cs="Times New Roman"/>
          <w:i/>
          <w:w w:val="105"/>
          <w:sz w:val="24"/>
          <w:szCs w:val="24"/>
        </w:rPr>
        <w:t>Mod</w:t>
      </w:r>
      <w:r>
        <w:rPr>
          <w:rFonts w:ascii="Euclid" w:eastAsia="Euclid" w:hAnsi="Euclid" w:cs="Euclid"/>
          <w:w w:val="105"/>
          <w:sz w:val="24"/>
          <w:szCs w:val="24"/>
        </w:rPr>
        <w:t>(</w:t>
      </w:r>
      <w:r>
        <w:rPr>
          <w:rFonts w:ascii="Times New Roman" w:eastAsia="Times New Roman" w:hAnsi="Times New Roman" w:cs="Times New Roman"/>
          <w:i/>
          <w:w w:val="105"/>
          <w:sz w:val="24"/>
          <w:szCs w:val="24"/>
        </w:rPr>
        <w:t>T</w:t>
      </w:r>
      <w:r>
        <w:rPr>
          <w:rFonts w:ascii="Times New Roman" w:eastAsia="Times New Roman" w:hAnsi="Times New Roman" w:cs="Times New Roman"/>
          <w:i/>
          <w:w w:val="105"/>
          <w:position w:val="-3"/>
          <w:sz w:val="16"/>
          <w:szCs w:val="16"/>
        </w:rPr>
        <w:t>i</w:t>
      </w:r>
      <w:r>
        <w:rPr>
          <w:rFonts w:ascii="Euclid" w:eastAsia="Euclid" w:hAnsi="Euclid" w:cs="Euclid"/>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宋体" w:eastAsia="宋体" w:hAnsi="宋体" w:cs="宋体"/>
          <w:w w:val="105"/>
          <w:sz w:val="24"/>
          <w:szCs w:val="24"/>
        </w:rPr>
        <w:t>，即</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r>
        <w:rPr>
          <w:rFonts w:ascii="Verdana" w:eastAsia="Verdana" w:hAnsi="Verdana" w:cs="Verdana"/>
          <w:i/>
          <w:spacing w:val="-66"/>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36"/>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36"/>
          <w:w w:val="105"/>
          <w:sz w:val="24"/>
          <w:szCs w:val="24"/>
        </w:rPr>
        <w:t xml:space="preserve"> </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14"/>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spacing w:val="3"/>
          <w:w w:val="105"/>
          <w:sz w:val="19"/>
          <w:szCs w:val="19"/>
        </w:rPr>
        <w:t>AG</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q</w:t>
      </w:r>
      <w:r>
        <w:rPr>
          <w:rFonts w:ascii="Times New Roman" w:eastAsia="Times New Roman" w:hAnsi="Times New Roman" w:cs="Times New Roman"/>
          <w:i/>
          <w:spacing w:val="-15"/>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4"/>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Times New Roman" w:eastAsia="Times New Roman" w:hAnsi="Times New Roman" w:cs="Times New Roman"/>
          <w:i/>
          <w:w w:val="105"/>
          <w:sz w:val="24"/>
          <w:szCs w:val="24"/>
        </w:rPr>
        <w:t>p</w:t>
      </w:r>
      <w:r>
        <w:rPr>
          <w:rFonts w:ascii="Euclid" w:eastAsia="Euclid" w:hAnsi="Euclid" w:cs="Euclid"/>
          <w:w w:val="105"/>
          <w:sz w:val="24"/>
          <w:szCs w:val="24"/>
        </w:rPr>
        <w:t>)</w:t>
      </w:r>
      <w:r>
        <w:rPr>
          <w:rFonts w:ascii="Euclid" w:eastAsia="Euclid" w:hAnsi="Euclid" w:cs="Euclid"/>
          <w:spacing w:val="-55"/>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spacing w:val="8"/>
          <w:w w:val="105"/>
          <w:sz w:val="19"/>
          <w:szCs w:val="19"/>
        </w:rPr>
        <w:t>AG</w:t>
      </w:r>
      <w:r>
        <w:rPr>
          <w:rFonts w:ascii="Euclid" w:eastAsia="Euclid" w:hAnsi="Euclid" w:cs="Euclid"/>
          <w:spacing w:val="8"/>
          <w:w w:val="105"/>
          <w:sz w:val="24"/>
          <w:szCs w:val="24"/>
        </w:rPr>
        <w:t>(</w:t>
      </w:r>
      <w:r>
        <w:rPr>
          <w:rFonts w:ascii="Times New Roman" w:eastAsia="Times New Roman" w:hAnsi="Times New Roman" w:cs="Times New Roman"/>
          <w:i/>
          <w:spacing w:val="8"/>
          <w:w w:val="105"/>
          <w:sz w:val="24"/>
          <w:szCs w:val="24"/>
        </w:rPr>
        <w:t>p</w:t>
      </w:r>
      <w:r>
        <w:rPr>
          <w:rFonts w:ascii="Times New Roman" w:eastAsia="Times New Roman" w:hAnsi="Times New Roman" w:cs="Times New Roman"/>
          <w:i/>
          <w:spacing w:val="-15"/>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Arial" w:eastAsia="Arial" w:hAnsi="Arial" w:cs="Arial"/>
          <w:i/>
          <w:spacing w:val="-4"/>
          <w:w w:val="105"/>
          <w:sz w:val="24"/>
          <w:szCs w:val="24"/>
        </w:rPr>
        <w:t>ϕ</w:t>
      </w:r>
      <w:r>
        <w:rPr>
          <w:rFonts w:ascii="Times New Roman" w:eastAsia="Times New Roman" w:hAnsi="Times New Roman" w:cs="Times New Roman"/>
          <w:spacing w:val="-4"/>
          <w:w w:val="105"/>
          <w:position w:val="-3"/>
          <w:sz w:val="16"/>
          <w:szCs w:val="16"/>
        </w:rPr>
        <w:t>2</w:t>
      </w:r>
      <w:r>
        <w:rPr>
          <w:rFonts w:ascii="Euclid" w:eastAsia="Euclid" w:hAnsi="Euclid" w:cs="Euclid"/>
          <w:spacing w:val="-4"/>
          <w:w w:val="105"/>
          <w:sz w:val="24"/>
          <w:szCs w:val="24"/>
        </w:rPr>
        <w:t>)</w:t>
      </w:r>
      <w:r>
        <w:rPr>
          <w:rFonts w:ascii="宋体" w:eastAsia="宋体" w:hAnsi="宋体" w:cs="宋体"/>
          <w:spacing w:val="-4"/>
          <w:w w:val="105"/>
          <w:sz w:val="24"/>
          <w:szCs w:val="24"/>
        </w:rPr>
        <w:t>。</w:t>
      </w:r>
      <w:r>
        <w:rPr>
          <w:rFonts w:ascii="宋体" w:eastAsia="宋体" w:hAnsi="宋体" w:cs="宋体"/>
          <w:spacing w:val="-106"/>
          <w:w w:val="105"/>
          <w:sz w:val="24"/>
          <w:szCs w:val="24"/>
        </w:rPr>
        <w:t xml:space="preserve"> </w:t>
      </w:r>
      <w:r>
        <w:rPr>
          <w:rFonts w:ascii="宋体" w:eastAsia="宋体" w:hAnsi="宋体" w:cs="宋体"/>
          <w:w w:val="105"/>
          <w:sz w:val="24"/>
          <w:szCs w:val="24"/>
        </w:rPr>
        <w:t>显然，</w:t>
      </w:r>
    </w:p>
    <w:p w:rsidR="00A115BF" w:rsidRDefault="00646F36">
      <w:pPr>
        <w:spacing w:line="388" w:lineRule="exact"/>
        <w:ind w:left="159"/>
        <w:rPr>
          <w:rFonts w:ascii="宋体" w:eastAsia="宋体" w:hAnsi="宋体" w:cs="宋体"/>
          <w:sz w:val="24"/>
          <w:szCs w:val="24"/>
        </w:rPr>
      </w:pP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2"/>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2"/>
          <w:sz w:val="24"/>
          <w:szCs w:val="24"/>
        </w:rPr>
        <w:t xml:space="preserve"> </w:t>
      </w:r>
      <w:r>
        <w:rPr>
          <w:rFonts w:ascii="Times New Roman" w:eastAsia="Times New Roman" w:hAnsi="Times New Roman" w:cs="Times New Roman"/>
          <w:i/>
          <w:spacing w:val="-11"/>
          <w:sz w:val="24"/>
          <w:szCs w:val="24"/>
        </w:rPr>
        <w:t>T</w:t>
      </w:r>
      <w:r>
        <w:rPr>
          <w:rFonts w:ascii="Times New Roman" w:eastAsia="Times New Roman" w:hAnsi="Times New Roman" w:cs="Times New Roman"/>
          <w:i/>
          <w:spacing w:val="-11"/>
          <w:position w:val="-3"/>
          <w:sz w:val="16"/>
          <w:szCs w:val="16"/>
        </w:rPr>
        <w:t>i</w:t>
      </w:r>
      <w:r>
        <w:rPr>
          <w:rFonts w:ascii="宋体" w:eastAsia="宋体" w:hAnsi="宋体" w:cs="宋体"/>
          <w:spacing w:val="-11"/>
          <w:sz w:val="24"/>
          <w:szCs w:val="24"/>
        </w:rPr>
        <w:t>。</w:t>
      </w:r>
    </w:p>
    <w:p w:rsidR="00A115BF" w:rsidRDefault="00646F36">
      <w:pPr>
        <w:spacing w:before="18"/>
        <w:ind w:left="640"/>
        <w:rPr>
          <w:rFonts w:ascii="宋体" w:eastAsia="宋体" w:hAnsi="宋体" w:cs="宋体"/>
          <w:sz w:val="24"/>
          <w:szCs w:val="24"/>
        </w:rPr>
      </w:pPr>
      <w:r>
        <w:rPr>
          <w:rFonts w:ascii="宋体" w:eastAsia="宋体" w:hAnsi="宋体" w:cs="宋体"/>
          <w:spacing w:val="-3"/>
          <w:sz w:val="24"/>
          <w:szCs w:val="24"/>
        </w:rPr>
        <w:t>（</w:t>
      </w:r>
      <w:r>
        <w:rPr>
          <w:rFonts w:ascii="Times New Roman" w:eastAsia="Times New Roman" w:hAnsi="Times New Roman" w:cs="Times New Roman"/>
          <w:spacing w:val="-3"/>
          <w:sz w:val="24"/>
          <w:szCs w:val="24"/>
        </w:rPr>
        <w:t>c</w:t>
      </w:r>
      <w:r>
        <w:rPr>
          <w:rFonts w:ascii="宋体" w:eastAsia="宋体" w:hAnsi="宋体" w:cs="宋体"/>
          <w:spacing w:val="-3"/>
          <w:sz w:val="24"/>
          <w:szCs w:val="24"/>
        </w:rPr>
        <w:t>）</w:t>
      </w:r>
      <w:r>
        <w:rPr>
          <w:rFonts w:ascii="Times New Roman" w:eastAsia="Times New Roman" w:hAnsi="Times New Roman" w:cs="Times New Roman"/>
          <w:i/>
          <w:spacing w:val="-3"/>
          <w:sz w:val="24"/>
          <w:szCs w:val="24"/>
        </w:rPr>
        <w:t>t</w:t>
      </w:r>
      <w:r>
        <w:rPr>
          <w:rFonts w:ascii="Times New Roman" w:eastAsia="Times New Roman" w:hAnsi="Times New Roman" w:cs="Times New Roman"/>
          <w:spacing w:val="-3"/>
          <w:sz w:val="24"/>
          <w:szCs w:val="24"/>
        </w:rPr>
        <w:t>=</w:t>
      </w:r>
      <w:r>
        <w:rPr>
          <w:rFonts w:ascii="Times New Roman" w:eastAsia="Times New Roman" w:hAnsi="Times New Roman" w:cs="Times New Roman"/>
          <w:b/>
          <w:bCs/>
          <w:spacing w:val="-3"/>
          <w:sz w:val="24"/>
          <w:szCs w:val="24"/>
        </w:rPr>
        <w:t>Trans(6)</w:t>
      </w:r>
      <w:r>
        <w:rPr>
          <w:rFonts w:ascii="宋体" w:eastAsia="宋体" w:hAnsi="宋体" w:cs="宋体"/>
          <w:spacing w:val="-3"/>
          <w:sz w:val="24"/>
          <w:szCs w:val="24"/>
        </w:rPr>
        <w:t>。</w:t>
      </w:r>
    </w:p>
    <w:p w:rsidR="00A115BF" w:rsidRDefault="00A115BF">
      <w:pPr>
        <w:rPr>
          <w:rFonts w:ascii="宋体" w:eastAsia="宋体" w:hAnsi="宋体" w:cs="宋体"/>
          <w:sz w:val="24"/>
          <w:szCs w:val="24"/>
        </w:rPr>
        <w:sectPr w:rsidR="00A115BF">
          <w:type w:val="continuous"/>
          <w:pgSz w:w="11910" w:h="16840"/>
          <w:pgMar w:top="1580" w:right="820" w:bottom="280" w:left="1280" w:header="720" w:footer="720" w:gutter="0"/>
          <w:cols w:space="720"/>
        </w:sectPr>
      </w:pPr>
    </w:p>
    <w:p w:rsidR="00A115BF" w:rsidRDefault="00646F36">
      <w:pPr>
        <w:pStyle w:val="a3"/>
        <w:spacing w:before="88"/>
        <w:ind w:left="640"/>
        <w:rPr>
          <w:sz w:val="19"/>
          <w:szCs w:val="19"/>
        </w:rPr>
      </w:pPr>
      <w:r>
        <w:rPr>
          <w:rFonts w:ascii="宋体" w:eastAsia="宋体" w:hAnsi="宋体" w:cs="宋体"/>
        </w:rPr>
        <w:t>这里证明</w:t>
      </w:r>
      <w:r>
        <w:rPr>
          <w:sz w:val="19"/>
          <w:szCs w:val="19"/>
        </w:rPr>
        <w:t>E</w:t>
      </w:r>
    </w:p>
    <w:p w:rsidR="00A115BF" w:rsidRDefault="00646F36">
      <w:pPr>
        <w:spacing w:before="11"/>
        <w:rPr>
          <w:rFonts w:ascii="Times New Roman" w:eastAsia="Times New Roman" w:hAnsi="Times New Roman" w:cs="Times New Roman"/>
          <w:sz w:val="21"/>
          <w:szCs w:val="21"/>
        </w:rPr>
      </w:pPr>
      <w:r>
        <w:br w:type="column"/>
      </w:r>
    </w:p>
    <w:p w:rsidR="00A115BF" w:rsidRDefault="00646F36">
      <w:pPr>
        <w:ind w:left="-35"/>
        <w:rPr>
          <w:rFonts w:ascii="Cambria" w:eastAsia="Cambria" w:hAnsi="Cambria" w:cs="Cambria"/>
          <w:sz w:val="16"/>
          <w:szCs w:val="16"/>
        </w:rPr>
      </w:pPr>
      <w:r>
        <w:rPr>
          <w:rFonts w:ascii="Cambria" w:eastAsia="Cambria" w:hAnsi="Cambria" w:cs="Cambria"/>
          <w:w w:val="105"/>
          <w:sz w:val="16"/>
          <w:szCs w:val="16"/>
        </w:rPr>
        <w:t>⟨</w:t>
      </w:r>
      <w:r>
        <w:rPr>
          <w:rFonts w:ascii="Times New Roman" w:eastAsia="Times New Roman" w:hAnsi="Times New Roman" w:cs="Times New Roman"/>
          <w:i/>
          <w:w w:val="105"/>
          <w:sz w:val="16"/>
          <w:szCs w:val="16"/>
        </w:rPr>
        <w:t>ind</w:t>
      </w:r>
      <w:r>
        <w:rPr>
          <w:rFonts w:ascii="Cambria" w:eastAsia="Cambria" w:hAnsi="Cambria" w:cs="Cambria"/>
          <w:w w:val="105"/>
          <w:sz w:val="16"/>
          <w:szCs w:val="16"/>
        </w:rPr>
        <w:t>⟩</w:t>
      </w:r>
    </w:p>
    <w:p w:rsidR="00A115BF" w:rsidRDefault="00646F36">
      <w:pPr>
        <w:spacing w:before="88"/>
        <w:ind w:left="-25"/>
        <w:rPr>
          <w:rFonts w:ascii="宋体" w:eastAsia="宋体" w:hAnsi="宋体" w:cs="宋体"/>
          <w:sz w:val="24"/>
          <w:szCs w:val="24"/>
        </w:rPr>
      </w:pPr>
      <w:r>
        <w:br w:type="column"/>
      </w:r>
      <w:r>
        <w:rPr>
          <w:rFonts w:ascii="Times New Roman" w:eastAsia="Times New Roman" w:hAnsi="Times New Roman" w:cs="Times New Roman"/>
          <w:sz w:val="19"/>
          <w:szCs w:val="19"/>
        </w:rPr>
        <w:t>X</w:t>
      </w:r>
      <w:r>
        <w:rPr>
          <w:rFonts w:ascii="宋体" w:eastAsia="宋体" w:hAnsi="宋体" w:cs="宋体"/>
          <w:sz w:val="24"/>
          <w:szCs w:val="24"/>
        </w:rPr>
        <w:t>的情形，</w:t>
      </w:r>
      <w:r>
        <w:rPr>
          <w:rFonts w:ascii="Times New Roman" w:eastAsia="Times New Roman" w:hAnsi="Times New Roman" w:cs="Times New Roman"/>
          <w:sz w:val="19"/>
          <w:szCs w:val="19"/>
        </w:rPr>
        <w:t>AX</w:t>
      </w:r>
      <w:r>
        <w:rPr>
          <w:rFonts w:ascii="宋体" w:eastAsia="宋体" w:hAnsi="宋体" w:cs="宋体"/>
          <w:sz w:val="24"/>
          <w:szCs w:val="24"/>
        </w:rPr>
        <w:t>的情形可以类似地证明。</w:t>
      </w:r>
    </w:p>
    <w:p w:rsidR="00A115BF" w:rsidRDefault="00A115BF">
      <w:pPr>
        <w:rPr>
          <w:rFonts w:ascii="宋体" w:eastAsia="宋体" w:hAnsi="宋体" w:cs="宋体"/>
          <w:sz w:val="24"/>
          <w:szCs w:val="24"/>
        </w:rPr>
        <w:sectPr w:rsidR="00A115BF">
          <w:type w:val="continuous"/>
          <w:pgSz w:w="11910" w:h="16840"/>
          <w:pgMar w:top="1580" w:right="820" w:bottom="280" w:left="1280" w:header="720" w:footer="720" w:gutter="0"/>
          <w:cols w:num="3" w:space="720" w:equalWidth="0">
            <w:col w:w="1724" w:space="40"/>
            <w:col w:w="302" w:space="40"/>
            <w:col w:w="7704"/>
          </w:cols>
        </w:sectPr>
      </w:pPr>
    </w:p>
    <w:p w:rsidR="00A115BF" w:rsidRDefault="00646F36">
      <w:pPr>
        <w:spacing w:before="69" w:line="388" w:lineRule="exact"/>
        <w:ind w:left="640"/>
        <w:rPr>
          <w:rFonts w:ascii="Euclid" w:eastAsia="Euclid" w:hAnsi="Euclid" w:cs="Euclid"/>
          <w:sz w:val="24"/>
          <w:szCs w:val="24"/>
        </w:rPr>
      </w:pP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2"/>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8"/>
          <w:sz w:val="24"/>
          <w:szCs w:val="24"/>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Times New Roman" w:eastAsia="Times New Roman" w:hAnsi="Times New Roman" w:cs="Times New Roman"/>
          <w:i/>
          <w:sz w:val="24"/>
          <w:szCs w:val="24"/>
        </w:rPr>
        <w:t>Mod</w:t>
      </w:r>
      <w:r>
        <w:rPr>
          <w:rFonts w:ascii="Euclid" w:eastAsia="Euclid" w:hAnsi="Euclid" w:cs="Euclid"/>
          <w:sz w:val="24"/>
          <w:szCs w:val="24"/>
        </w:rPr>
        <w:t>(</w:t>
      </w:r>
      <w:r>
        <w:rPr>
          <w:rFonts w:ascii="Times New Roman" w:eastAsia="Times New Roman" w:hAnsi="Times New Roman" w:cs="Times New Roman"/>
          <w:i/>
          <w:sz w:val="24"/>
          <w:szCs w:val="24"/>
        </w:rPr>
        <w:t>T</w:t>
      </w:r>
      <w:r>
        <w:rPr>
          <w:rFonts w:ascii="Times New Roman" w:eastAsia="Times New Roman" w:hAnsi="Times New Roman" w:cs="Times New Roman"/>
          <w:i/>
          <w:position w:val="-3"/>
          <w:sz w:val="16"/>
          <w:szCs w:val="16"/>
        </w:rPr>
        <w:t>i</w:t>
      </w:r>
      <w:r>
        <w:rPr>
          <w:rFonts w:ascii="Euclid" w:eastAsia="Euclid" w:hAnsi="Euclid" w:cs="Euclid"/>
          <w:sz w:val="24"/>
          <w:szCs w:val="24"/>
        </w:rPr>
        <w:t>)</w:t>
      </w:r>
      <w:r>
        <w:rPr>
          <w:rFonts w:ascii="宋体" w:eastAsia="宋体" w:hAnsi="宋体" w:cs="宋体"/>
          <w:sz w:val="24"/>
          <w:szCs w:val="24"/>
        </w:rPr>
        <w:t>，即</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8"/>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8"/>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spacing w:val="15"/>
          <w:sz w:val="24"/>
          <w:szCs w:val="24"/>
        </w:rPr>
        <w:t xml:space="preserve"> </w:t>
      </w:r>
      <w:r>
        <w:rPr>
          <w:rFonts w:ascii="Cambria" w:eastAsia="Cambria" w:hAnsi="Cambria" w:cs="Cambria"/>
          <w:sz w:val="24"/>
          <w:szCs w:val="24"/>
        </w:rPr>
        <w:t xml:space="preserve">∧ </w:t>
      </w:r>
      <w:r>
        <w:rPr>
          <w:rFonts w:ascii="Times New Roman" w:eastAsia="Times New Roman" w:hAnsi="Times New Roman" w:cs="Times New Roman"/>
          <w:spacing w:val="3"/>
          <w:sz w:val="19"/>
          <w:szCs w:val="19"/>
        </w:rPr>
        <w:t>AG</w:t>
      </w:r>
      <w:r>
        <w:rPr>
          <w:rFonts w:ascii="Euclid" w:eastAsia="Euclid" w:hAnsi="Euclid" w:cs="Euclid"/>
          <w:spacing w:val="3"/>
          <w:sz w:val="24"/>
          <w:szCs w:val="24"/>
        </w:rPr>
        <w:t>(</w:t>
      </w:r>
      <w:r>
        <w:rPr>
          <w:rFonts w:ascii="Times New Roman" w:eastAsia="Times New Roman" w:hAnsi="Times New Roman" w:cs="Times New Roman"/>
          <w:i/>
          <w:spacing w:val="3"/>
          <w:sz w:val="24"/>
          <w:szCs w:val="24"/>
        </w:rPr>
        <w:t>q</w:t>
      </w:r>
      <w:r>
        <w:rPr>
          <w:rFonts w:ascii="Times New Roman" w:eastAsia="Times New Roman" w:hAnsi="Times New Roman" w:cs="Times New Roman"/>
          <w:i/>
          <w:spacing w:val="12"/>
          <w:sz w:val="24"/>
          <w:szCs w:val="24"/>
        </w:rPr>
        <w:t xml:space="preserve"> </w:t>
      </w:r>
      <w:r>
        <w:rPr>
          <w:rFonts w:ascii="Cambria" w:eastAsia="Cambria" w:hAnsi="Cambria" w:cs="Cambria"/>
          <w:sz w:val="24"/>
          <w:szCs w:val="24"/>
        </w:rPr>
        <w:t>→</w:t>
      </w:r>
      <w:r>
        <w:rPr>
          <w:rFonts w:ascii="Cambria" w:eastAsia="Cambria" w:hAnsi="Cambria" w:cs="Cambria"/>
          <w:spacing w:val="27"/>
          <w:sz w:val="24"/>
          <w:szCs w:val="24"/>
        </w:rPr>
        <w:t xml:space="preserve"> </w:t>
      </w:r>
      <w:r>
        <w:rPr>
          <w:rFonts w:ascii="Times New Roman" w:eastAsia="Times New Roman" w:hAnsi="Times New Roman" w:cs="Times New Roman"/>
          <w:spacing w:val="2"/>
          <w:sz w:val="19"/>
          <w:szCs w:val="19"/>
        </w:rPr>
        <w:t>E</w:t>
      </w:r>
      <w:r>
        <w:rPr>
          <w:rFonts w:ascii="Cambria" w:eastAsia="Cambria" w:hAnsi="Cambria" w:cs="Cambria"/>
          <w:spacing w:val="2"/>
          <w:position w:val="-3"/>
          <w:sz w:val="16"/>
          <w:szCs w:val="16"/>
        </w:rPr>
        <w:t>⟨</w:t>
      </w:r>
      <w:r>
        <w:rPr>
          <w:rFonts w:ascii="Times New Roman" w:eastAsia="Times New Roman" w:hAnsi="Times New Roman" w:cs="Times New Roman"/>
          <w:i/>
          <w:spacing w:val="2"/>
          <w:position w:val="-3"/>
          <w:sz w:val="16"/>
          <w:szCs w:val="16"/>
        </w:rPr>
        <w:t>ind</w:t>
      </w:r>
      <w:r>
        <w:rPr>
          <w:rFonts w:ascii="Cambria" w:eastAsia="Cambria" w:hAnsi="Cambria" w:cs="Cambria"/>
          <w:spacing w:val="2"/>
          <w:position w:val="-3"/>
          <w:sz w:val="16"/>
          <w:szCs w:val="16"/>
        </w:rPr>
        <w:t>⟩</w:t>
      </w:r>
      <w:r>
        <w:rPr>
          <w:rFonts w:ascii="Cambria" w:eastAsia="Cambria" w:hAnsi="Cambria" w:cs="Cambria"/>
          <w:spacing w:val="-15"/>
          <w:position w:val="-3"/>
          <w:sz w:val="16"/>
          <w:szCs w:val="16"/>
        </w:rPr>
        <w:t xml:space="preserve"> </w:t>
      </w:r>
      <w:r>
        <w:rPr>
          <w:rFonts w:ascii="Times New Roman" w:eastAsia="Times New Roman" w:hAnsi="Times New Roman" w:cs="Times New Roman"/>
          <w:spacing w:val="7"/>
          <w:sz w:val="19"/>
          <w:szCs w:val="19"/>
        </w:rPr>
        <w:t>X</w:t>
      </w:r>
      <w:r>
        <w:rPr>
          <w:rFonts w:ascii="Arial" w:eastAsia="Arial" w:hAnsi="Arial" w:cs="Arial"/>
          <w:i/>
          <w:spacing w:val="7"/>
          <w:sz w:val="24"/>
          <w:szCs w:val="24"/>
        </w:rPr>
        <w:t>ϕ</w:t>
      </w:r>
      <w:r>
        <w:rPr>
          <w:rFonts w:ascii="Euclid" w:eastAsia="Euclid" w:hAnsi="Euclid" w:cs="Euclid"/>
          <w:spacing w:val="7"/>
          <w:sz w:val="24"/>
          <w:szCs w:val="24"/>
        </w:rPr>
        <w:t>)</w:t>
      </w:r>
    </w:p>
    <w:p w:rsidR="00A115BF" w:rsidRDefault="00646F36">
      <w:pPr>
        <w:spacing w:line="203" w:lineRule="exact"/>
        <w:ind w:left="159"/>
        <w:rPr>
          <w:rFonts w:ascii="Arial" w:eastAsia="Arial" w:hAnsi="Arial" w:cs="Arial"/>
          <w:sz w:val="24"/>
          <w:szCs w:val="24"/>
        </w:rPr>
      </w:pPr>
      <w:r>
        <w:rPr>
          <w:rFonts w:ascii="Cambria" w:eastAsia="Cambria" w:hAnsi="Cambria" w:cs="Cambria"/>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Times New Roman" w:eastAsia="Times New Roman" w:hAnsi="Times New Roman" w:cs="Times New Roman"/>
          <w:i/>
          <w:spacing w:val="2"/>
          <w:sz w:val="24"/>
          <w:szCs w:val="24"/>
        </w:rPr>
        <w:t>X</w:t>
      </w:r>
      <w:r>
        <w:rPr>
          <w:rFonts w:ascii="宋体" w:eastAsia="宋体" w:hAnsi="宋体" w:cs="宋体"/>
          <w:spacing w:val="2"/>
          <w:sz w:val="24"/>
          <w:szCs w:val="24"/>
        </w:rPr>
        <w:t>，且对任意</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 xml:space="preserve">′ </w:t>
      </w:r>
      <w:r>
        <w:rPr>
          <w:rFonts w:ascii="Euclid" w:eastAsia="Euclid" w:hAnsi="Euclid" w:cs="Euclid"/>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 xml:space="preserve">= </w:t>
      </w:r>
      <w:r>
        <w:rPr>
          <w:rFonts w:ascii="Times New Roman" w:eastAsia="Times New Roman" w:hAnsi="Times New Roman" w:cs="Times New Roman"/>
          <w:i/>
          <w:sz w:val="24"/>
          <w:szCs w:val="24"/>
        </w:rPr>
        <w:t xml:space="preserve">q </w:t>
      </w:r>
      <w:r>
        <w:rPr>
          <w:rFonts w:ascii="Cambria" w:eastAsia="Cambria" w:hAnsi="Cambria" w:cs="Cambria"/>
          <w:sz w:val="24"/>
          <w:szCs w:val="24"/>
        </w:rPr>
        <w:t xml:space="preserve">→ </w:t>
      </w:r>
      <w:r>
        <w:rPr>
          <w:rFonts w:ascii="Times New Roman" w:eastAsia="Times New Roman" w:hAnsi="Times New Roman" w:cs="Times New Roman"/>
          <w:spacing w:val="2"/>
          <w:sz w:val="19"/>
          <w:szCs w:val="19"/>
        </w:rPr>
        <w:t>E</w:t>
      </w:r>
      <w:r>
        <w:rPr>
          <w:rFonts w:ascii="Cambria" w:eastAsia="Cambria" w:hAnsi="Cambria" w:cs="Cambria"/>
          <w:spacing w:val="2"/>
          <w:position w:val="-3"/>
          <w:sz w:val="16"/>
          <w:szCs w:val="16"/>
        </w:rPr>
        <w:t>⟨</w:t>
      </w:r>
      <w:r>
        <w:rPr>
          <w:rFonts w:ascii="Times New Roman" w:eastAsia="Times New Roman" w:hAnsi="Times New Roman" w:cs="Times New Roman"/>
          <w:i/>
          <w:spacing w:val="2"/>
          <w:position w:val="-3"/>
          <w:sz w:val="16"/>
          <w:szCs w:val="16"/>
        </w:rPr>
        <w:t>ind</w:t>
      </w:r>
      <w:r>
        <w:rPr>
          <w:rFonts w:ascii="Cambria" w:eastAsia="Cambria" w:hAnsi="Cambria" w:cs="Cambria"/>
          <w:spacing w:val="2"/>
          <w:position w:val="-3"/>
          <w:sz w:val="16"/>
          <w:szCs w:val="16"/>
        </w:rPr>
        <w:t>⟩</w:t>
      </w:r>
      <w:r>
        <w:rPr>
          <w:rFonts w:ascii="Cambria" w:eastAsia="Cambria" w:hAnsi="Cambria" w:cs="Cambria"/>
          <w:spacing w:val="1"/>
          <w:position w:val="-3"/>
          <w:sz w:val="16"/>
          <w:szCs w:val="16"/>
        </w:rPr>
        <w:t xml:space="preserve"> </w:t>
      </w:r>
      <w:r>
        <w:rPr>
          <w:rFonts w:ascii="Times New Roman" w:eastAsia="Times New Roman" w:hAnsi="Times New Roman" w:cs="Times New Roman"/>
          <w:sz w:val="19"/>
          <w:szCs w:val="19"/>
        </w:rPr>
        <w:t>X</w:t>
      </w:r>
      <w:r>
        <w:rPr>
          <w:rFonts w:ascii="Arial" w:eastAsia="Arial" w:hAnsi="Arial" w:cs="Arial"/>
          <w:i/>
          <w:sz w:val="24"/>
          <w:szCs w:val="24"/>
        </w:rPr>
        <w:t>ϕ</w:t>
      </w:r>
    </w:p>
    <w:p w:rsidR="00A115BF" w:rsidRDefault="00646F36">
      <w:pPr>
        <w:tabs>
          <w:tab w:val="left" w:pos="4401"/>
        </w:tabs>
        <w:spacing w:line="157" w:lineRule="exact"/>
        <w:ind w:left="3054"/>
        <w:rPr>
          <w:rFonts w:ascii="Times New Roman" w:eastAsia="Times New Roman" w:hAnsi="Times New Roman" w:cs="Times New Roman"/>
          <w:sz w:val="16"/>
          <w:szCs w:val="16"/>
        </w:rPr>
      </w:pPr>
      <w:r>
        <w:rPr>
          <w:rFonts w:ascii="Times New Roman"/>
          <w:w w:val="95"/>
          <w:sz w:val="16"/>
        </w:rPr>
        <w:t>1</w:t>
      </w:r>
      <w:r>
        <w:rPr>
          <w:rFonts w:ascii="Times New Roman"/>
          <w:w w:val="95"/>
          <w:sz w:val="16"/>
        </w:rPr>
        <w:tab/>
      </w:r>
      <w:r>
        <w:rPr>
          <w:rFonts w:ascii="Times New Roman"/>
          <w:sz w:val="16"/>
        </w:rPr>
        <w:t>1</w:t>
      </w:r>
    </w:p>
    <w:p w:rsidR="00A115BF" w:rsidRDefault="00646F36">
      <w:pPr>
        <w:spacing w:line="217" w:lineRule="exact"/>
        <w:ind w:left="159"/>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23"/>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2"/>
          <w:position w:val="9"/>
          <w:sz w:val="16"/>
          <w:szCs w:val="16"/>
        </w:rPr>
        <w:t xml:space="preserve"> </w:t>
      </w:r>
      <w:r>
        <w:rPr>
          <w:rFonts w:ascii="Euclid" w:eastAsia="Euclid" w:hAnsi="Euclid" w:cs="Euclid"/>
          <w:sz w:val="24"/>
          <w:szCs w:val="24"/>
        </w:rPr>
        <w:t>)</w:t>
      </w:r>
      <w:r>
        <w:rPr>
          <w:rFonts w:ascii="Euclid" w:eastAsia="Euclid" w:hAnsi="Euclid" w:cs="Euclid"/>
          <w:spacing w:val="-1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3"/>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q</w:t>
      </w:r>
      <w:r>
        <w:rPr>
          <w:rFonts w:ascii="宋体" w:eastAsia="宋体" w:hAnsi="宋体" w:cs="宋体"/>
          <w:sz w:val="24"/>
          <w:szCs w:val="24"/>
        </w:rPr>
        <w:t>，或者存在一个状态</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2"/>
          <w:position w:val="9"/>
          <w:sz w:val="16"/>
          <w:szCs w:val="16"/>
        </w:rPr>
        <w:t xml:space="preserve"> </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3"/>
          <w:sz w:val="24"/>
          <w:szCs w:val="24"/>
        </w:rPr>
        <w:t xml:space="preserve"> </w:t>
      </w:r>
      <w:r>
        <w:rPr>
          <w:rFonts w:ascii="Cambria" w:eastAsia="Cambria" w:hAnsi="Cambria" w:cs="Cambria"/>
          <w:sz w:val="24"/>
          <w:szCs w:val="24"/>
        </w:rPr>
        <w:t>∈</w:t>
      </w:r>
      <w:r>
        <w:rPr>
          <w:rFonts w:ascii="Cambria" w:eastAsia="Cambria" w:hAnsi="Cambria" w:cs="Cambria"/>
          <w:spacing w:val="14"/>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ind</w:t>
      </w:r>
      <w:r>
        <w:rPr>
          <w:rFonts w:ascii="Euclid" w:eastAsia="Euclid" w:hAnsi="Euclid" w:cs="Euclid"/>
          <w:spacing w:val="2"/>
          <w:sz w:val="24"/>
          <w:szCs w:val="24"/>
        </w:rPr>
        <w:t>]</w:t>
      </w:r>
      <w:r>
        <w:rPr>
          <w:rFonts w:ascii="宋体" w:eastAsia="宋体" w:hAnsi="宋体" w:cs="宋体"/>
          <w:spacing w:val="2"/>
          <w:sz w:val="24"/>
          <w:szCs w:val="24"/>
        </w:rPr>
        <w:t>且</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3"/>
          <w:sz w:val="24"/>
          <w:szCs w:val="24"/>
        </w:rPr>
        <w:t xml:space="preserve"> </w:t>
      </w:r>
      <w:r>
        <w:rPr>
          <w:rFonts w:ascii="Arial" w:eastAsia="Arial" w:hAnsi="Arial" w:cs="Arial"/>
          <w:i/>
          <w:sz w:val="24"/>
          <w:szCs w:val="24"/>
        </w:rPr>
        <w:t>ϕ</w:t>
      </w:r>
      <w:r>
        <w:rPr>
          <w:rFonts w:ascii="宋体" w:eastAsia="宋体" w:hAnsi="宋体" w:cs="宋体"/>
          <w:sz w:val="24"/>
          <w:szCs w:val="24"/>
        </w:rPr>
        <w:t>。</w:t>
      </w:r>
    </w:p>
    <w:p w:rsidR="00A115BF" w:rsidRDefault="00646F36">
      <w:pPr>
        <w:tabs>
          <w:tab w:val="left" w:pos="5086"/>
        </w:tabs>
        <w:spacing w:line="157" w:lineRule="exact"/>
        <w:ind w:left="1088"/>
        <w:rPr>
          <w:rFonts w:ascii="Times New Roman" w:eastAsia="Times New Roman" w:hAnsi="Times New Roman" w:cs="Times New Roman"/>
          <w:sz w:val="16"/>
          <w:szCs w:val="16"/>
        </w:rPr>
      </w:pPr>
      <w:r>
        <w:rPr>
          <w:rFonts w:ascii="Times New Roman"/>
          <w:w w:val="95"/>
          <w:sz w:val="16"/>
        </w:rPr>
        <w:t>1</w:t>
      </w:r>
      <w:r>
        <w:rPr>
          <w:rFonts w:ascii="Times New Roman"/>
          <w:w w:val="95"/>
          <w:sz w:val="16"/>
        </w:rPr>
        <w:tab/>
      </w:r>
      <w:r>
        <w:rPr>
          <w:rFonts w:ascii="Times New Roman"/>
          <w:sz w:val="16"/>
        </w:rPr>
        <w:t>1</w:t>
      </w:r>
    </w:p>
    <w:p w:rsidR="00A115BF" w:rsidRDefault="00646F36">
      <w:pPr>
        <w:spacing w:before="46"/>
        <w:ind w:left="640"/>
        <w:rPr>
          <w:rFonts w:ascii="宋体" w:eastAsia="宋体" w:hAnsi="宋体" w:cs="宋体"/>
          <w:sz w:val="24"/>
          <w:szCs w:val="24"/>
        </w:rPr>
      </w:pPr>
      <w:r>
        <w:rPr>
          <w:rFonts w:eastAsiaTheme="minorHAnsi"/>
        </w:rPr>
        <w:pict>
          <v:group id="_x0000_s2009" style="position:absolute;left:0;text-align:left;margin-left:333.5pt;margin-top:16.1pt;width:3.65pt;height:.1pt;z-index:-258976;mso-position-horizontal-relative:page" coordorigin="6670,322" coordsize="73,2">
            <v:shape id="_x0000_s2010" style="position:absolute;left:6670;top:322;width:73;height:2" coordorigin="6670,322" coordsize="73,0" path="m6670,322r72,e" filled="f" strokeweight=".14042mm">
              <v:path arrowok="t"/>
            </v:shape>
            <w10:wrap anchorx="page"/>
          </v:group>
        </w:pict>
      </w:r>
      <w:r>
        <w:rPr>
          <w:rFonts w:ascii="宋体" w:eastAsia="宋体" w:hAnsi="宋体" w:cs="宋体"/>
          <w:sz w:val="24"/>
          <w:szCs w:val="24"/>
        </w:rPr>
        <w:t>如下构造初始</w:t>
      </w:r>
      <w:r>
        <w:rPr>
          <w:rFonts w:ascii="Times New Roman" w:eastAsia="Times New Roman" w:hAnsi="Times New Roman" w:cs="Times New Roman"/>
          <w:sz w:val="24"/>
          <w:szCs w:val="24"/>
        </w:rPr>
        <w:t>Ind-Kripke</w:t>
      </w:r>
      <w:r>
        <w:rPr>
          <w:rFonts w:ascii="宋体" w:eastAsia="宋体" w:hAnsi="宋体" w:cs="宋体"/>
          <w:sz w:val="24"/>
          <w:szCs w:val="24"/>
        </w:rPr>
        <w:t>结构</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17"/>
          <w:position w:val="-3"/>
          <w:sz w:val="16"/>
          <w:szCs w:val="16"/>
        </w:rPr>
        <w:t xml:space="preserve"> </w:t>
      </w:r>
      <w:r>
        <w:rPr>
          <w:rFonts w:ascii="Euclid" w:eastAsia="Euclid" w:hAnsi="Euclid" w:cs="Euclid"/>
          <w:sz w:val="24"/>
          <w:szCs w:val="24"/>
        </w:rPr>
        <w:t>=</w:t>
      </w:r>
      <w:r>
        <w:rPr>
          <w:rFonts w:ascii="Euclid" w:eastAsia="Euclid" w:hAnsi="Euclid" w:cs="Euclid"/>
          <w:spacing w:val="-32"/>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pacing w:val="3"/>
          <w:sz w:val="24"/>
          <w:szCs w:val="24"/>
        </w:rPr>
        <w:t>L</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61"/>
          <w:sz w:val="24"/>
          <w:szCs w:val="24"/>
        </w:rPr>
        <w:t xml:space="preserve"> </w:t>
      </w:r>
      <w:r>
        <w:rPr>
          <w:rFonts w:ascii="Euclid" w:eastAsia="Euclid" w:hAnsi="Euclid" w:cs="Euclid"/>
          <w:sz w:val="24"/>
          <w:szCs w:val="24"/>
        </w:rPr>
        <w:t>[</w:t>
      </w:r>
      <w:r>
        <w:rPr>
          <w:rFonts w:ascii="Euclid" w:eastAsia="Euclid" w:hAnsi="Euclid" w:cs="Euclid"/>
          <w:spacing w:val="-2"/>
          <w:sz w:val="24"/>
          <w:szCs w:val="24"/>
        </w:rPr>
        <w:t xml:space="preserve"> </w:t>
      </w:r>
      <w:r>
        <w:rPr>
          <w:rFonts w:ascii="Euclid" w:eastAsia="Euclid" w:hAnsi="Euclid" w:cs="Euclid"/>
          <w:spacing w:val="3"/>
          <w:sz w:val="24"/>
          <w:szCs w:val="24"/>
        </w:rPr>
        <w:t>]</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2</w:t>
      </w:r>
      <w:r>
        <w:rPr>
          <w:rFonts w:ascii="Euclid" w:eastAsia="Euclid" w:hAnsi="Euclid" w:cs="Euclid"/>
          <w:spacing w:val="2"/>
          <w:sz w:val="24"/>
          <w:szCs w:val="24"/>
        </w:rPr>
        <w:t>)</w:t>
      </w:r>
      <w:r>
        <w:rPr>
          <w:rFonts w:ascii="宋体" w:eastAsia="宋体" w:hAnsi="宋体" w:cs="宋体"/>
          <w:spacing w:val="2"/>
          <w:sz w:val="24"/>
          <w:szCs w:val="24"/>
        </w:rPr>
        <w:t>：</w:t>
      </w:r>
    </w:p>
    <w:p w:rsidR="00A115BF" w:rsidRDefault="00646F36">
      <w:pPr>
        <w:spacing w:before="217"/>
        <w:ind w:left="508"/>
        <w:rPr>
          <w:rFonts w:ascii="宋体" w:eastAsia="宋体" w:hAnsi="宋体" w:cs="宋体"/>
          <w:sz w:val="24"/>
          <w:szCs w:val="24"/>
        </w:rPr>
      </w:pPr>
      <w:r>
        <w:rPr>
          <w:rFonts w:eastAsiaTheme="minorHAnsi"/>
        </w:rPr>
        <w:pict>
          <v:group id="_x0000_s2007" style="position:absolute;left:0;text-align:left;margin-left:203.25pt;margin-top:24.65pt;width:3.65pt;height:.1pt;z-index:-258952;mso-position-horizontal-relative:page" coordorigin="4065,493" coordsize="73,2">
            <v:shape id="_x0000_s2008" style="position:absolute;left:4065;top:493;width:73;height:2" coordorigin="4065,493" coordsize="73,0" path="m4065,493r72,e" filled="f" strokeweight=".14042mm">
              <v:path arrowok="t"/>
            </v:shape>
            <w10:wrap anchorx="page"/>
          </v:group>
        </w:pict>
      </w:r>
      <w:r>
        <w:rPr>
          <w:rFonts w:eastAsiaTheme="minorHAnsi"/>
        </w:rPr>
        <w:pict>
          <v:group id="_x0000_s2005" style="position:absolute;left:0;text-align:left;margin-left:230.7pt;margin-top:24.65pt;width:3.65pt;height:.1pt;z-index:-258928;mso-position-horizontal-relative:page" coordorigin="4614,493" coordsize="73,2">
            <v:shape id="_x0000_s2006" style="position:absolute;left:4614;top:493;width:73;height:2" coordorigin="4614,493" coordsize="73,0" path="m4614,493r72,e" filled="f" strokeweight=".14042mm">
              <v:path arrowok="t"/>
            </v:shape>
            <w10:wrap anchorx="page"/>
          </v:group>
        </w:pict>
      </w:r>
      <w:r>
        <w:rPr>
          <w:rFonts w:ascii="Cambria" w:eastAsia="Cambria" w:hAnsi="Cambria" w:cs="Cambria"/>
          <w:sz w:val="24"/>
          <w:szCs w:val="24"/>
        </w:rPr>
        <w:t>∙</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2 </w:t>
      </w:r>
      <w:r>
        <w:rPr>
          <w:rFonts w:ascii="Euclid" w:eastAsia="Euclid" w:hAnsi="Euclid" w:cs="Euclid"/>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宋体" w:eastAsia="宋体" w:hAnsi="宋体" w:cs="宋体"/>
          <w:sz w:val="24"/>
          <w:szCs w:val="24"/>
        </w:rPr>
        <w:t>，</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 xml:space="preserve">2 </w:t>
      </w:r>
      <w:r>
        <w:rPr>
          <w:rFonts w:ascii="Euclid" w:eastAsia="Euclid" w:hAnsi="Euclid" w:cs="Euclid"/>
          <w:sz w:val="24"/>
          <w:szCs w:val="24"/>
        </w:rPr>
        <w:t xml:space="preserve">= </w:t>
      </w:r>
      <w:r>
        <w:rPr>
          <w:rFonts w:ascii="Times New Roman" w:eastAsia="Times New Roman" w:hAnsi="Times New Roman" w:cs="Times New Roman"/>
          <w:i/>
          <w:spacing w:val="2"/>
          <w:sz w:val="24"/>
          <w:szCs w:val="24"/>
        </w:rPr>
        <w:t>R</w:t>
      </w:r>
      <w:r>
        <w:rPr>
          <w:rFonts w:ascii="Times New Roman" w:eastAsia="Times New Roman" w:hAnsi="Times New Roman" w:cs="Times New Roman"/>
          <w:spacing w:val="2"/>
          <w:position w:val="-3"/>
          <w:sz w:val="16"/>
          <w:szCs w:val="16"/>
        </w:rPr>
        <w:t>1</w:t>
      </w:r>
      <w:r>
        <w:rPr>
          <w:rFonts w:ascii="宋体" w:eastAsia="宋体" w:hAnsi="宋体" w:cs="宋体"/>
          <w:spacing w:val="2"/>
          <w:sz w:val="24"/>
          <w:szCs w:val="24"/>
        </w:rPr>
        <w:t>，</w:t>
      </w:r>
      <w:r>
        <w:rPr>
          <w:rFonts w:ascii="Euclid" w:eastAsia="Euclid" w:hAnsi="Euclid" w:cs="Euclid"/>
          <w:spacing w:val="2"/>
          <w:sz w:val="24"/>
          <w:szCs w:val="24"/>
        </w:rPr>
        <w:t>[ ]</w:t>
      </w:r>
      <w:r>
        <w:rPr>
          <w:rFonts w:ascii="Times New Roman" w:eastAsia="Times New Roman" w:hAnsi="Times New Roman" w:cs="Times New Roman"/>
          <w:spacing w:val="2"/>
          <w:position w:val="-3"/>
          <w:sz w:val="16"/>
          <w:szCs w:val="16"/>
        </w:rPr>
        <w:t>2</w:t>
      </w:r>
      <w:r>
        <w:rPr>
          <w:rFonts w:ascii="宋体" w:eastAsia="宋体" w:hAnsi="宋体" w:cs="宋体"/>
          <w:spacing w:val="2"/>
          <w:sz w:val="24"/>
          <w:szCs w:val="24"/>
        </w:rPr>
        <w:t>与</w:t>
      </w:r>
      <w:r>
        <w:rPr>
          <w:rFonts w:ascii="Euclid" w:eastAsia="Euclid" w:hAnsi="Euclid" w:cs="Euclid"/>
          <w:spacing w:val="2"/>
          <w:sz w:val="24"/>
          <w:szCs w:val="24"/>
        </w:rPr>
        <w:t xml:space="preserve">[ </w:t>
      </w:r>
      <w:r>
        <w:rPr>
          <w:rFonts w:ascii="Euclid" w:eastAsia="Euclid" w:hAnsi="Euclid" w:cs="Euclid"/>
          <w:sz w:val="24"/>
          <w:szCs w:val="24"/>
        </w:rPr>
        <w:t>]</w:t>
      </w:r>
      <w:r>
        <w:rPr>
          <w:rFonts w:ascii="Times New Roman" w:eastAsia="Times New Roman" w:hAnsi="Times New Roman" w:cs="Times New Roman"/>
          <w:position w:val="-3"/>
          <w:sz w:val="16"/>
          <w:szCs w:val="16"/>
        </w:rPr>
        <w:t>1</w:t>
      </w:r>
      <w:r>
        <w:rPr>
          <w:rFonts w:ascii="宋体" w:eastAsia="宋体" w:hAnsi="宋体" w:cs="宋体"/>
          <w:sz w:val="24"/>
          <w:szCs w:val="24"/>
        </w:rPr>
        <w:t>一样且</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2 </w:t>
      </w:r>
      <w:r>
        <w:rPr>
          <w:rFonts w:ascii="Euclid" w:eastAsia="Euclid" w:hAnsi="Euclid" w:cs="Euclid"/>
          <w:sz w:val="24"/>
          <w:szCs w:val="24"/>
        </w:rPr>
        <w:t>=</w:t>
      </w:r>
      <w:r>
        <w:rPr>
          <w:rFonts w:ascii="Euclid" w:eastAsia="Euclid" w:hAnsi="Euclid" w:cs="Euclid"/>
          <w:spacing w:val="-1"/>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w:t>
      </w:r>
    </w:p>
    <w:p w:rsidR="00A115BF" w:rsidRDefault="00A115BF">
      <w:pPr>
        <w:rPr>
          <w:rFonts w:ascii="宋体" w:eastAsia="宋体" w:hAnsi="宋体" w:cs="宋体"/>
          <w:sz w:val="24"/>
          <w:szCs w:val="24"/>
        </w:rPr>
        <w:sectPr w:rsidR="00A115BF">
          <w:type w:val="continuous"/>
          <w:pgSz w:w="11910" w:h="16840"/>
          <w:pgMar w:top="1580" w:right="820" w:bottom="280" w:left="1280" w:header="720" w:footer="720" w:gutter="0"/>
          <w:cols w:space="720"/>
        </w:sectPr>
      </w:pPr>
    </w:p>
    <w:p w:rsidR="00A115BF" w:rsidRDefault="00646F36">
      <w:pPr>
        <w:spacing w:line="189" w:lineRule="exact"/>
        <w:ind w:left="508"/>
        <w:rPr>
          <w:rFonts w:ascii="Cambria" w:eastAsia="Cambria" w:hAnsi="Cambria" w:cs="Cambria"/>
          <w:sz w:val="16"/>
          <w:szCs w:val="16"/>
          <w:lang w:eastAsia="zh-CN"/>
        </w:rPr>
      </w:pPr>
      <w:r>
        <w:rPr>
          <w:rFonts w:ascii="Cambria" w:eastAsia="Cambria" w:hAnsi="Cambria" w:cs="Cambria"/>
          <w:sz w:val="24"/>
          <w:szCs w:val="24"/>
          <w:lang w:eastAsia="zh-CN"/>
        </w:rPr>
        <w:t>∙</w:t>
      </w:r>
      <w:r>
        <w:rPr>
          <w:rFonts w:ascii="Cambria" w:eastAsia="Cambria" w:hAnsi="Cambria" w:cs="Cambria"/>
          <w:spacing w:val="52"/>
          <w:sz w:val="24"/>
          <w:szCs w:val="24"/>
          <w:lang w:eastAsia="zh-CN"/>
        </w:rPr>
        <w:t xml:space="preserve"> </w:t>
      </w:r>
      <w:r>
        <w:rPr>
          <w:rFonts w:ascii="Times New Roman" w:eastAsia="Times New Roman" w:hAnsi="Times New Roman" w:cs="Times New Roman"/>
          <w:i/>
          <w:spacing w:val="5"/>
          <w:sz w:val="24"/>
          <w:szCs w:val="24"/>
          <w:lang w:eastAsia="zh-CN"/>
        </w:rPr>
        <w:t>L</w:t>
      </w:r>
      <w:r>
        <w:rPr>
          <w:rFonts w:ascii="Times New Roman" w:eastAsia="Times New Roman" w:hAnsi="Times New Roman" w:cs="Times New Roman"/>
          <w:spacing w:val="5"/>
          <w:position w:val="-3"/>
          <w:sz w:val="16"/>
          <w:szCs w:val="16"/>
          <w:lang w:eastAsia="zh-CN"/>
        </w:rPr>
        <w:t>2</w:t>
      </w:r>
      <w:r>
        <w:rPr>
          <w:rFonts w:ascii="宋体" w:eastAsia="宋体" w:hAnsi="宋体" w:cs="宋体"/>
          <w:spacing w:val="5"/>
          <w:sz w:val="24"/>
          <w:szCs w:val="24"/>
          <w:lang w:eastAsia="zh-CN"/>
        </w:rPr>
        <w:t>与</w:t>
      </w:r>
      <w:r>
        <w:rPr>
          <w:rFonts w:ascii="Times New Roman" w:eastAsia="Times New Roman" w:hAnsi="Times New Roman" w:cs="Times New Roman"/>
          <w:i/>
          <w:spacing w:val="5"/>
          <w:sz w:val="24"/>
          <w:szCs w:val="24"/>
          <w:lang w:eastAsia="zh-CN"/>
        </w:rPr>
        <w:t>L</w:t>
      </w:r>
      <w:r>
        <w:rPr>
          <w:rFonts w:ascii="Times New Roman" w:eastAsia="Times New Roman" w:hAnsi="Times New Roman" w:cs="Times New Roman"/>
          <w:spacing w:val="5"/>
          <w:position w:val="-3"/>
          <w:sz w:val="16"/>
          <w:szCs w:val="16"/>
          <w:lang w:eastAsia="zh-CN"/>
        </w:rPr>
        <w:t>1</w:t>
      </w:r>
      <w:r>
        <w:rPr>
          <w:rFonts w:ascii="宋体" w:eastAsia="宋体" w:hAnsi="宋体" w:cs="宋体"/>
          <w:spacing w:val="5"/>
          <w:sz w:val="24"/>
          <w:szCs w:val="24"/>
          <w:lang w:eastAsia="zh-CN"/>
        </w:rPr>
        <w:t>类似，</w:t>
      </w:r>
      <w:r>
        <w:rPr>
          <w:rFonts w:ascii="宋体" w:eastAsia="宋体" w:hAnsi="宋体" w:cs="宋体"/>
          <w:spacing w:val="-99"/>
          <w:sz w:val="24"/>
          <w:szCs w:val="24"/>
          <w:lang w:eastAsia="zh-CN"/>
        </w:rPr>
        <w:t xml:space="preserve"> </w:t>
      </w:r>
      <w:r>
        <w:rPr>
          <w:rFonts w:ascii="宋体" w:eastAsia="宋体" w:hAnsi="宋体" w:cs="宋体"/>
          <w:spacing w:val="9"/>
          <w:sz w:val="24"/>
          <w:szCs w:val="24"/>
          <w:lang w:eastAsia="zh-CN"/>
        </w:rPr>
        <w:t>除了：</w:t>
      </w:r>
      <w:r>
        <w:rPr>
          <w:rFonts w:ascii="宋体" w:eastAsia="宋体" w:hAnsi="宋体" w:cs="宋体"/>
          <w:spacing w:val="-101"/>
          <w:sz w:val="24"/>
          <w:szCs w:val="24"/>
          <w:lang w:eastAsia="zh-CN"/>
        </w:rPr>
        <w:t xml:space="preserve"> </w:t>
      </w:r>
      <w:r>
        <w:rPr>
          <w:rFonts w:ascii="宋体" w:eastAsia="宋体" w:hAnsi="宋体" w:cs="宋体"/>
          <w:spacing w:val="10"/>
          <w:sz w:val="24"/>
          <w:szCs w:val="24"/>
          <w:lang w:eastAsia="zh-CN"/>
        </w:rPr>
        <w:t>对任意</w:t>
      </w:r>
      <w:r>
        <w:rPr>
          <w:rFonts w:ascii="Times New Roman" w:eastAsia="Times New Roman" w:hAnsi="Times New Roman" w:cs="Times New Roman"/>
          <w:i/>
          <w:spacing w:val="10"/>
          <w:sz w:val="24"/>
          <w:szCs w:val="24"/>
          <w:lang w:eastAsia="zh-CN"/>
        </w:rPr>
        <w:t>s</w:t>
      </w:r>
      <w:r>
        <w:rPr>
          <w:rFonts w:ascii="Cambria" w:eastAsia="Cambria" w:hAnsi="Cambria" w:cs="Cambria"/>
          <w:spacing w:val="10"/>
          <w:position w:val="9"/>
          <w:sz w:val="16"/>
          <w:szCs w:val="16"/>
          <w:lang w:eastAsia="zh-CN"/>
        </w:rPr>
        <w:t>′</w:t>
      </w:r>
    </w:p>
    <w:p w:rsidR="00A115BF" w:rsidRDefault="00646F36">
      <w:pPr>
        <w:spacing w:line="189" w:lineRule="exact"/>
        <w:ind w:left="77"/>
        <w:rPr>
          <w:rFonts w:ascii="宋体" w:eastAsia="宋体" w:hAnsi="宋体" w:cs="宋体"/>
          <w:sz w:val="24"/>
          <w:szCs w:val="24"/>
        </w:rPr>
      </w:pPr>
      <w:r>
        <w:rPr>
          <w:lang w:eastAsia="zh-CN"/>
        </w:rPr>
        <w:br w:type="column"/>
      </w:r>
      <w:r>
        <w:rPr>
          <w:rFonts w:ascii="Cambria" w:eastAsia="Cambria" w:hAnsi="Cambria" w:cs="Cambria"/>
          <w:sz w:val="24"/>
          <w:szCs w:val="24"/>
        </w:rPr>
        <w:t>∈</w:t>
      </w:r>
      <w:r>
        <w:rPr>
          <w:rFonts w:ascii="Cambria" w:eastAsia="Cambria" w:hAnsi="Cambria" w:cs="Cambria"/>
          <w:spacing w:val="31"/>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2</w:t>
      </w:r>
      <w:r>
        <w:rPr>
          <w:rFonts w:ascii="宋体" w:eastAsia="宋体" w:hAnsi="宋体" w:cs="宋体"/>
          <w:spacing w:val="2"/>
          <w:sz w:val="24"/>
          <w:szCs w:val="24"/>
        </w:rPr>
        <w:t>，</w:t>
      </w:r>
      <w:r>
        <w:rPr>
          <w:rFonts w:ascii="宋体" w:eastAsia="宋体" w:hAnsi="宋体" w:cs="宋体"/>
          <w:spacing w:val="-92"/>
          <w:sz w:val="24"/>
          <w:szCs w:val="24"/>
        </w:rPr>
        <w:t xml:space="preserve"> </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7"/>
          <w:position w:val="9"/>
          <w:sz w:val="16"/>
          <w:szCs w:val="16"/>
        </w:rPr>
        <w:t xml:space="preserve"> </w:t>
      </w:r>
      <w:r>
        <w:rPr>
          <w:rFonts w:ascii="Euclid" w:eastAsia="Euclid" w:hAnsi="Euclid" w:cs="Euclid"/>
          <w:sz w:val="24"/>
          <w:szCs w:val="24"/>
        </w:rPr>
        <w:t>)</w:t>
      </w:r>
      <w:r>
        <w:rPr>
          <w:rFonts w:ascii="Euclid" w:eastAsia="Euclid" w:hAnsi="Euclid" w:cs="Euclid"/>
          <w:spacing w:val="4"/>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4"/>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q</w:t>
      </w:r>
      <w:r>
        <w:rPr>
          <w:rFonts w:ascii="宋体" w:eastAsia="宋体" w:hAnsi="宋体" w:cs="宋体"/>
          <w:sz w:val="24"/>
          <w:szCs w:val="24"/>
        </w:rPr>
        <w:t>，</w:t>
      </w:r>
      <w:r>
        <w:rPr>
          <w:rFonts w:ascii="宋体" w:eastAsia="宋体" w:hAnsi="宋体" w:cs="宋体"/>
          <w:spacing w:val="-92"/>
          <w:sz w:val="24"/>
          <w:szCs w:val="24"/>
        </w:rPr>
        <w:t xml:space="preserve"> </w:t>
      </w:r>
      <w:r>
        <w:rPr>
          <w:rFonts w:ascii="宋体" w:eastAsia="宋体" w:hAnsi="宋体" w:cs="宋体"/>
          <w:sz w:val="24"/>
          <w:szCs w:val="24"/>
        </w:rPr>
        <w:t>则</w:t>
      </w:r>
      <w:r>
        <w:rPr>
          <w:rFonts w:ascii="Times New Roman" w:eastAsia="Times New Roman" w:hAnsi="Times New Roman" w:cs="Times New Roman"/>
          <w:i/>
          <w:sz w:val="24"/>
          <w:szCs w:val="24"/>
        </w:rPr>
        <w:t>L</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7"/>
          <w:position w:val="9"/>
          <w:sz w:val="16"/>
          <w:szCs w:val="16"/>
        </w:rPr>
        <w:t xml:space="preserve"> </w:t>
      </w:r>
      <w:r>
        <w:rPr>
          <w:rFonts w:ascii="Euclid" w:eastAsia="Euclid" w:hAnsi="Euclid" w:cs="Euclid"/>
          <w:sz w:val="24"/>
          <w:szCs w:val="24"/>
        </w:rPr>
        <w:t>)</w:t>
      </w:r>
      <w:r>
        <w:rPr>
          <w:rFonts w:ascii="Euclid" w:eastAsia="Euclid" w:hAnsi="Euclid" w:cs="Euclid"/>
          <w:spacing w:val="4"/>
          <w:sz w:val="24"/>
          <w:szCs w:val="24"/>
        </w:rPr>
        <w:t xml:space="preserve"> </w:t>
      </w:r>
      <w:r>
        <w:rPr>
          <w:rFonts w:ascii="Euclid" w:eastAsia="Euclid" w:hAnsi="Euclid" w:cs="Euclid"/>
          <w:sz w:val="24"/>
          <w:szCs w:val="24"/>
        </w:rPr>
        <w:t>=</w:t>
      </w:r>
      <w:r>
        <w:rPr>
          <w:rFonts w:ascii="Euclid" w:eastAsia="Euclid" w:hAnsi="Euclid" w:cs="Euclid"/>
          <w:spacing w:val="4"/>
          <w:sz w:val="24"/>
          <w:szCs w:val="24"/>
        </w:rPr>
        <w:t xml:space="preserve"> </w:t>
      </w:r>
      <w:r>
        <w:rPr>
          <w:rFonts w:ascii="Times New Roman" w:eastAsia="Times New Roman" w:hAnsi="Times New Roman" w:cs="Times New Roman"/>
          <w:i/>
          <w:sz w:val="24"/>
          <w:szCs w:val="24"/>
        </w:rPr>
        <w:t>L</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7"/>
          <w:position w:val="9"/>
          <w:sz w:val="16"/>
          <w:szCs w:val="16"/>
        </w:rPr>
        <w:t xml:space="preserve"> </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92"/>
          <w:sz w:val="24"/>
          <w:szCs w:val="24"/>
        </w:rPr>
        <w:t xml:space="preserve"> </w:t>
      </w:r>
      <w:r>
        <w:rPr>
          <w:rFonts w:ascii="宋体" w:eastAsia="宋体" w:hAnsi="宋体" w:cs="宋体"/>
          <w:spacing w:val="13"/>
          <w:sz w:val="24"/>
          <w:szCs w:val="24"/>
        </w:rPr>
        <w:t>否则</w:t>
      </w:r>
    </w:p>
    <w:p w:rsidR="00A115BF" w:rsidRDefault="00A115BF">
      <w:pPr>
        <w:spacing w:line="189" w:lineRule="exact"/>
        <w:rPr>
          <w:rFonts w:ascii="宋体" w:eastAsia="宋体" w:hAnsi="宋体" w:cs="宋体"/>
          <w:sz w:val="24"/>
          <w:szCs w:val="24"/>
        </w:rPr>
        <w:sectPr w:rsidR="00A115BF">
          <w:type w:val="continuous"/>
          <w:pgSz w:w="11910" w:h="16840"/>
          <w:pgMar w:top="1580" w:right="820" w:bottom="280" w:left="1280" w:header="720" w:footer="720" w:gutter="0"/>
          <w:cols w:num="2" w:space="720" w:equalWidth="0">
            <w:col w:w="3887" w:space="40"/>
            <w:col w:w="5883"/>
          </w:cols>
        </w:sectPr>
      </w:pPr>
    </w:p>
    <w:p w:rsidR="00A115BF" w:rsidRDefault="00646F36">
      <w:pPr>
        <w:tabs>
          <w:tab w:val="left" w:pos="5576"/>
          <w:tab w:val="left" w:pos="7308"/>
          <w:tab w:val="left" w:pos="8232"/>
        </w:tabs>
        <w:spacing w:line="157" w:lineRule="exact"/>
        <w:ind w:left="3842"/>
        <w:rPr>
          <w:rFonts w:ascii="Times New Roman" w:eastAsia="Times New Roman" w:hAnsi="Times New Roman" w:cs="Times New Roman"/>
          <w:sz w:val="16"/>
          <w:szCs w:val="16"/>
        </w:rPr>
      </w:pPr>
      <w:r>
        <w:rPr>
          <w:rFonts w:ascii="Times New Roman"/>
          <w:w w:val="95"/>
          <w:sz w:val="16"/>
        </w:rPr>
        <w:t>1</w:t>
      </w:r>
      <w:r>
        <w:rPr>
          <w:rFonts w:ascii="Times New Roman"/>
          <w:w w:val="95"/>
          <w:sz w:val="16"/>
        </w:rPr>
        <w:tab/>
        <w:t>1</w:t>
      </w:r>
      <w:r>
        <w:rPr>
          <w:rFonts w:ascii="Times New Roman"/>
          <w:w w:val="95"/>
          <w:sz w:val="16"/>
        </w:rPr>
        <w:tab/>
        <w:t>1</w:t>
      </w:r>
      <w:r>
        <w:rPr>
          <w:rFonts w:ascii="Times New Roman"/>
          <w:w w:val="95"/>
          <w:sz w:val="16"/>
        </w:rPr>
        <w:tab/>
      </w:r>
      <w:r>
        <w:rPr>
          <w:rFonts w:ascii="Times New Roman"/>
          <w:sz w:val="16"/>
        </w:rPr>
        <w:t>1</w:t>
      </w:r>
    </w:p>
    <w:p w:rsidR="00A115BF" w:rsidRDefault="00646F36">
      <w:pPr>
        <w:spacing w:line="217" w:lineRule="exact"/>
        <w:ind w:left="637"/>
        <w:rPr>
          <w:rFonts w:ascii="宋体" w:eastAsia="宋体" w:hAnsi="宋体" w:cs="宋体"/>
          <w:sz w:val="24"/>
          <w:szCs w:val="24"/>
        </w:rPr>
      </w:pPr>
      <w:r>
        <w:rPr>
          <w:rFonts w:ascii="宋体" w:eastAsia="宋体" w:hAnsi="宋体" w:cs="宋体"/>
          <w:sz w:val="24"/>
          <w:szCs w:val="24"/>
        </w:rPr>
        <w:t>“</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9"/>
          <w:position w:val="9"/>
          <w:sz w:val="16"/>
          <w:szCs w:val="16"/>
        </w:rPr>
        <w:t xml:space="preserve"> </w:t>
      </w:r>
      <w:r>
        <w:rPr>
          <w:rFonts w:ascii="Euclid" w:eastAsia="Euclid" w:hAnsi="Euclid" w:cs="Euclid"/>
          <w:sz w:val="24"/>
          <w:szCs w:val="24"/>
        </w:rPr>
        <w:t>)</w:t>
      </w:r>
      <w:r>
        <w:rPr>
          <w:rFonts w:ascii="Euclid" w:eastAsia="Euclid" w:hAnsi="Euclid" w:cs="Euclid"/>
          <w:spacing w:val="-1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6"/>
          <w:sz w:val="24"/>
          <w:szCs w:val="24"/>
        </w:rPr>
        <w:t xml:space="preserve"> </w:t>
      </w:r>
      <w:r>
        <w:rPr>
          <w:rFonts w:ascii="Times New Roman" w:eastAsia="Times New Roman" w:hAnsi="Times New Roman" w:cs="Times New Roman"/>
          <w:i/>
          <w:sz w:val="24"/>
          <w:szCs w:val="24"/>
        </w:rPr>
        <w:t>q</w:t>
      </w:r>
      <w:r>
        <w:rPr>
          <w:rFonts w:ascii="宋体" w:eastAsia="宋体" w:hAnsi="宋体" w:cs="宋体"/>
          <w:sz w:val="24"/>
          <w:szCs w:val="24"/>
        </w:rPr>
        <w:t>，则</w:t>
      </w:r>
      <w:r>
        <w:rPr>
          <w:rFonts w:ascii="Times New Roman" w:eastAsia="Times New Roman" w:hAnsi="Times New Roman" w:cs="Times New Roman"/>
          <w:i/>
          <w:sz w:val="24"/>
          <w:szCs w:val="24"/>
        </w:rPr>
        <w:t>L</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Euclid" w:eastAsia="Euclid" w:hAnsi="Euclid" w:cs="Euclid"/>
          <w:spacing w:val="-7"/>
          <w:sz w:val="24"/>
          <w:szCs w:val="24"/>
        </w:rPr>
        <w:t xml:space="preserve"> </w:t>
      </w:r>
      <w:r>
        <w:rPr>
          <w:rFonts w:ascii="Euclid" w:eastAsia="Euclid" w:hAnsi="Euclid" w:cs="Euclid"/>
          <w:sz w:val="24"/>
          <w:szCs w:val="24"/>
        </w:rPr>
        <w:t>=</w:t>
      </w:r>
      <w:r>
        <w:rPr>
          <w:rFonts w:ascii="Euclid" w:eastAsia="Euclid" w:hAnsi="Euclid" w:cs="Euclid"/>
          <w:spacing w:val="-16"/>
          <w:sz w:val="24"/>
          <w:szCs w:val="24"/>
        </w:rPr>
        <w:t xml:space="preserve"> </w:t>
      </w:r>
      <w:r>
        <w:rPr>
          <w:rFonts w:ascii="Times New Roman" w:eastAsia="Times New Roman" w:hAnsi="Times New Roman" w:cs="Times New Roman"/>
          <w:i/>
          <w:spacing w:val="2"/>
          <w:sz w:val="24"/>
          <w:szCs w:val="24"/>
        </w:rPr>
        <w:t>L</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40"/>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p</w:t>
      </w:r>
      <w:r>
        <w:rPr>
          <w:rFonts w:ascii="Cambria" w:eastAsia="Cambria" w:hAnsi="Cambria" w:cs="Cambria"/>
          <w:spacing w:val="4"/>
          <w:sz w:val="24"/>
          <w:szCs w:val="24"/>
        </w:rPr>
        <w:t>}</w:t>
      </w:r>
      <w:r>
        <w:rPr>
          <w:rFonts w:ascii="Cambria" w:eastAsia="Cambria" w:hAnsi="Cambria" w:cs="Cambria"/>
          <w:spacing w:val="19"/>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9"/>
          <w:position w:val="9"/>
          <w:sz w:val="16"/>
          <w:szCs w:val="16"/>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6"/>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Times New Roman" w:eastAsia="Times New Roman" w:hAnsi="Times New Roman" w:cs="Times New Roman"/>
          <w:i/>
          <w:spacing w:val="-24"/>
          <w:sz w:val="24"/>
          <w:szCs w:val="24"/>
        </w:rPr>
        <w:t>R</w:t>
      </w:r>
      <w:r>
        <w:rPr>
          <w:rFonts w:ascii="Times New Roman" w:eastAsia="Times New Roman" w:hAnsi="Times New Roman" w:cs="Times New Roman"/>
          <w:spacing w:val="-24"/>
          <w:position w:val="-3"/>
          <w:sz w:val="16"/>
          <w:szCs w:val="16"/>
        </w:rPr>
        <w:t>2</w:t>
      </w:r>
      <w:r>
        <w:rPr>
          <w:rFonts w:ascii="Euclid" w:eastAsia="Euclid" w:hAnsi="Euclid" w:cs="Euclid"/>
          <w:spacing w:val="-24"/>
          <w:sz w:val="24"/>
          <w:szCs w:val="24"/>
        </w:rPr>
        <w:t>)</w:t>
      </w:r>
      <w:r>
        <w:rPr>
          <w:rFonts w:ascii="宋体" w:eastAsia="宋体" w:hAnsi="宋体" w:cs="宋体"/>
          <w:spacing w:val="-24"/>
          <w:sz w:val="24"/>
          <w:szCs w:val="24"/>
        </w:rPr>
        <w:t>”</w:t>
      </w:r>
      <w:r>
        <w:rPr>
          <w:rFonts w:ascii="宋体" w:eastAsia="宋体" w:hAnsi="宋体" w:cs="宋体"/>
          <w:spacing w:val="-24"/>
          <w:sz w:val="24"/>
          <w:szCs w:val="24"/>
        </w:rPr>
        <w:t>。</w:t>
      </w:r>
    </w:p>
    <w:p w:rsidR="00A115BF" w:rsidRDefault="00646F36">
      <w:pPr>
        <w:tabs>
          <w:tab w:val="left" w:pos="5206"/>
        </w:tabs>
        <w:spacing w:line="157" w:lineRule="exact"/>
        <w:ind w:left="1746"/>
        <w:rPr>
          <w:rFonts w:ascii="Times New Roman" w:eastAsia="Times New Roman" w:hAnsi="Times New Roman" w:cs="Times New Roman"/>
          <w:sz w:val="16"/>
          <w:szCs w:val="16"/>
        </w:rPr>
      </w:pPr>
      <w:r>
        <w:rPr>
          <w:rFonts w:ascii="Times New Roman"/>
          <w:w w:val="95"/>
          <w:sz w:val="16"/>
        </w:rPr>
        <w:t>1</w:t>
      </w:r>
      <w:r>
        <w:rPr>
          <w:rFonts w:ascii="Times New Roman"/>
          <w:w w:val="95"/>
          <w:sz w:val="16"/>
        </w:rPr>
        <w:tab/>
      </w:r>
      <w:r>
        <w:rPr>
          <w:rFonts w:ascii="Times New Roman"/>
          <w:sz w:val="16"/>
        </w:rPr>
        <w:t>1</w:t>
      </w:r>
    </w:p>
    <w:p w:rsidR="00A115BF" w:rsidRDefault="00A115BF">
      <w:pPr>
        <w:spacing w:before="1"/>
        <w:rPr>
          <w:rFonts w:ascii="Times New Roman" w:eastAsia="Times New Roman" w:hAnsi="Times New Roman" w:cs="Times New Roman"/>
          <w:sz w:val="19"/>
          <w:szCs w:val="19"/>
        </w:rPr>
      </w:pPr>
    </w:p>
    <w:p w:rsidR="00A115BF" w:rsidRDefault="00646F36">
      <w:pPr>
        <w:spacing w:before="26"/>
        <w:ind w:left="160"/>
        <w:rPr>
          <w:rFonts w:ascii="Euclid" w:eastAsia="Euclid" w:hAnsi="Euclid" w:cs="Euclid"/>
          <w:sz w:val="24"/>
          <w:szCs w:val="24"/>
        </w:rPr>
      </w:pPr>
      <w:r>
        <w:rPr>
          <w:rFonts w:ascii="宋体" w:eastAsia="宋体" w:hAnsi="宋体" w:cs="宋体"/>
          <w:sz w:val="24"/>
          <w:szCs w:val="24"/>
        </w:rPr>
        <w:t>显然，</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47"/>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5"/>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4"/>
          <w:sz w:val="24"/>
          <w:szCs w:val="24"/>
        </w:rPr>
        <w:t xml:space="preserve"> </w:t>
      </w:r>
      <w:r>
        <w:rPr>
          <w:rFonts w:ascii="Times New Roman" w:eastAsia="Times New Roman" w:hAnsi="Times New Roman" w:cs="Times New Roman"/>
          <w:spacing w:val="3"/>
          <w:sz w:val="19"/>
          <w:szCs w:val="19"/>
        </w:rPr>
        <w:t>AG</w:t>
      </w:r>
      <w:r>
        <w:rPr>
          <w:rFonts w:ascii="Euclid" w:eastAsia="Euclid" w:hAnsi="Euclid" w:cs="Euclid"/>
          <w:spacing w:val="3"/>
          <w:sz w:val="24"/>
          <w:szCs w:val="24"/>
        </w:rPr>
        <w:t>(</w:t>
      </w:r>
      <w:r>
        <w:rPr>
          <w:rFonts w:ascii="Times New Roman" w:eastAsia="Times New Roman" w:hAnsi="Times New Roman" w:cs="Times New Roman"/>
          <w:i/>
          <w:spacing w:val="3"/>
          <w:sz w:val="24"/>
          <w:szCs w:val="24"/>
        </w:rPr>
        <w:t>q</w:t>
      </w:r>
      <w:r>
        <w:rPr>
          <w:rFonts w:ascii="Times New Roman" w:eastAsia="Times New Roman" w:hAnsi="Times New Roman" w:cs="Times New Roman"/>
          <w:i/>
          <w:spacing w:val="15"/>
          <w:sz w:val="24"/>
          <w:szCs w:val="24"/>
        </w:rPr>
        <w:t xml:space="preserve"> </w:t>
      </w:r>
      <w:r>
        <w:rPr>
          <w:rFonts w:ascii="Cambria" w:eastAsia="Cambria" w:hAnsi="Cambria" w:cs="Cambria"/>
          <w:sz w:val="24"/>
          <w:szCs w:val="24"/>
        </w:rPr>
        <w:t>→</w:t>
      </w:r>
      <w:r>
        <w:rPr>
          <w:rFonts w:ascii="Cambria" w:eastAsia="Cambria" w:hAnsi="Cambria" w:cs="Cambria"/>
          <w:spacing w:val="31"/>
          <w:sz w:val="24"/>
          <w:szCs w:val="24"/>
        </w:rPr>
        <w:t xml:space="preserve"> </w:t>
      </w:r>
      <w:r>
        <w:rPr>
          <w:rFonts w:ascii="Times New Roman" w:eastAsia="Times New Roman" w:hAnsi="Times New Roman" w:cs="Times New Roman"/>
          <w:spacing w:val="2"/>
          <w:sz w:val="19"/>
          <w:szCs w:val="19"/>
        </w:rPr>
        <w:t>E</w:t>
      </w:r>
      <w:r>
        <w:rPr>
          <w:rFonts w:ascii="Cambria" w:eastAsia="Cambria" w:hAnsi="Cambria" w:cs="Cambria"/>
          <w:spacing w:val="2"/>
          <w:position w:val="-3"/>
          <w:sz w:val="16"/>
          <w:szCs w:val="16"/>
        </w:rPr>
        <w:t>⟨</w:t>
      </w:r>
      <w:r>
        <w:rPr>
          <w:rFonts w:ascii="Times New Roman" w:eastAsia="Times New Roman" w:hAnsi="Times New Roman" w:cs="Times New Roman"/>
          <w:i/>
          <w:spacing w:val="2"/>
          <w:position w:val="-3"/>
          <w:sz w:val="16"/>
          <w:szCs w:val="16"/>
        </w:rPr>
        <w:t>ind</w:t>
      </w:r>
      <w:r>
        <w:rPr>
          <w:rFonts w:ascii="Cambria" w:eastAsia="Cambria" w:hAnsi="Cambria" w:cs="Cambria"/>
          <w:spacing w:val="2"/>
          <w:position w:val="-3"/>
          <w:sz w:val="16"/>
          <w:szCs w:val="16"/>
        </w:rPr>
        <w:t>⟩</w:t>
      </w:r>
      <w:r>
        <w:rPr>
          <w:rFonts w:ascii="Cambria" w:eastAsia="Cambria" w:hAnsi="Cambria" w:cs="Cambria"/>
          <w:spacing w:val="-14"/>
          <w:position w:val="-3"/>
          <w:sz w:val="16"/>
          <w:szCs w:val="16"/>
        </w:rPr>
        <w:t xml:space="preserve"> </w:t>
      </w:r>
      <w:r>
        <w:rPr>
          <w:rFonts w:ascii="Times New Roman" w:eastAsia="Times New Roman" w:hAnsi="Times New Roman" w:cs="Times New Roman"/>
          <w:sz w:val="19"/>
          <w:szCs w:val="19"/>
        </w:rPr>
        <w:t>X</w:t>
      </w:r>
      <w:r>
        <w:rPr>
          <w:rFonts w:ascii="Times New Roman" w:eastAsia="Times New Roman" w:hAnsi="Times New Roman" w:cs="Times New Roman"/>
          <w:spacing w:val="-14"/>
          <w:sz w:val="19"/>
          <w:szCs w:val="19"/>
        </w:rPr>
        <w:t xml:space="preserve"> </w:t>
      </w:r>
      <w:r>
        <w:rPr>
          <w:rFonts w:ascii="Times New Roman" w:eastAsia="Times New Roman" w:hAnsi="Times New Roman" w:cs="Times New Roman"/>
          <w:i/>
          <w:sz w:val="24"/>
          <w:szCs w:val="24"/>
        </w:rPr>
        <w:t>p</w:t>
      </w:r>
      <w:r>
        <w:rPr>
          <w:rFonts w:ascii="Euclid" w:eastAsia="Euclid" w:hAnsi="Euclid" w:cs="Euclid"/>
          <w:sz w:val="24"/>
          <w:szCs w:val="24"/>
        </w:rPr>
        <w:t>)</w:t>
      </w:r>
      <w:r>
        <w:rPr>
          <w:rFonts w:ascii="Euclid" w:eastAsia="Euclid" w:hAnsi="Euclid" w:cs="Euclid"/>
          <w:spacing w:val="-33"/>
          <w:sz w:val="24"/>
          <w:szCs w:val="24"/>
        </w:rPr>
        <w:t xml:space="preserve">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Times New Roman" w:eastAsia="Times New Roman" w:hAnsi="Times New Roman" w:cs="Times New Roman"/>
          <w:spacing w:val="8"/>
          <w:sz w:val="19"/>
          <w:szCs w:val="19"/>
        </w:rPr>
        <w:t>AG</w:t>
      </w:r>
      <w:r>
        <w:rPr>
          <w:rFonts w:ascii="Euclid" w:eastAsia="Euclid" w:hAnsi="Euclid" w:cs="Euclid"/>
          <w:spacing w:val="8"/>
          <w:sz w:val="24"/>
          <w:szCs w:val="24"/>
        </w:rPr>
        <w:t>(</w:t>
      </w:r>
      <w:r>
        <w:rPr>
          <w:rFonts w:ascii="Times New Roman" w:eastAsia="Times New Roman" w:hAnsi="Times New Roman" w:cs="Times New Roman"/>
          <w:i/>
          <w:spacing w:val="8"/>
          <w:sz w:val="24"/>
          <w:szCs w:val="24"/>
        </w:rPr>
        <w:t>p</w:t>
      </w:r>
      <w:r>
        <w:rPr>
          <w:rFonts w:ascii="Times New Roman" w:eastAsia="Times New Roman" w:hAnsi="Times New Roman" w:cs="Times New Roman"/>
          <w:i/>
          <w:spacing w:val="15"/>
          <w:sz w:val="24"/>
          <w:szCs w:val="24"/>
        </w:rPr>
        <w:t xml:space="preserve">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Arial" w:eastAsia="Arial" w:hAnsi="Arial" w:cs="Arial"/>
          <w:i/>
          <w:spacing w:val="5"/>
          <w:sz w:val="24"/>
          <w:szCs w:val="24"/>
        </w:rPr>
        <w:t>ϕ</w:t>
      </w:r>
      <w:r>
        <w:rPr>
          <w:rFonts w:ascii="Euclid" w:eastAsia="Euclid" w:hAnsi="Euclid" w:cs="Euclid"/>
          <w:spacing w:val="5"/>
          <w:sz w:val="24"/>
          <w:szCs w:val="24"/>
        </w:rPr>
        <w:t>)</w:t>
      </w:r>
      <w:r>
        <w:rPr>
          <w:rFonts w:ascii="Times New Roman" w:eastAsia="Times New Roman" w:hAnsi="Times New Roman" w:cs="Times New Roman"/>
          <w:spacing w:val="5"/>
          <w:sz w:val="24"/>
          <w:szCs w:val="24"/>
        </w:rPr>
        <w:t>,</w:t>
      </w:r>
      <w:r>
        <w:rPr>
          <w:rFonts w:ascii="Times New Roman" w:eastAsia="Times New Roman" w:hAnsi="Times New Roman" w:cs="Times New Roman"/>
          <w:spacing w:val="24"/>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47"/>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5"/>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5"/>
          <w:sz w:val="24"/>
          <w:szCs w:val="24"/>
        </w:rPr>
        <w:t xml:space="preserve"> </w:t>
      </w:r>
      <w:r>
        <w:rPr>
          <w:rFonts w:ascii="Times New Roman" w:eastAsia="Times New Roman" w:hAnsi="Times New Roman" w:cs="Times New Roman"/>
          <w:i/>
          <w:sz w:val="24"/>
          <w:szCs w:val="24"/>
        </w:rPr>
        <w:t>T</w:t>
      </w:r>
      <w:r>
        <w:rPr>
          <w:rFonts w:ascii="Times New Roman" w:eastAsia="Times New Roman" w:hAnsi="Times New Roman" w:cs="Times New Roman"/>
          <w:i/>
          <w:position w:val="-3"/>
          <w:sz w:val="16"/>
          <w:szCs w:val="16"/>
        </w:rPr>
        <w:t>i</w:t>
      </w:r>
      <w:r>
        <w:rPr>
          <w:rFonts w:ascii="Euclid" w:eastAsia="Euclid" w:hAnsi="Euclid" w:cs="Euclid"/>
          <w:position w:val="-3"/>
          <w:sz w:val="16"/>
          <w:szCs w:val="16"/>
        </w:rPr>
        <w:t>+</w:t>
      </w:r>
      <w:r>
        <w:rPr>
          <w:rFonts w:ascii="Times New Roman" w:eastAsia="Times New Roman" w:hAnsi="Times New Roman" w:cs="Times New Roman"/>
          <w:position w:val="-3"/>
          <w:sz w:val="16"/>
          <w:szCs w:val="16"/>
        </w:rPr>
        <w:t>1</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47"/>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5"/>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p</w:t>
      </w:r>
      <w:r>
        <w:rPr>
          <w:rFonts w:ascii="Cambria" w:eastAsia="Cambria" w:hAnsi="Cambria" w:cs="Cambria"/>
          <w:position w:val="-3"/>
          <w:sz w:val="16"/>
          <w:szCs w:val="16"/>
        </w:rPr>
        <w:t xml:space="preserve">} </w:t>
      </w:r>
      <w:r>
        <w:rPr>
          <w:rFonts w:ascii="Cambria" w:eastAsia="Cambria" w:hAnsi="Cambria" w:cs="Cambria"/>
          <w:spacing w:val="18"/>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47"/>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p>
    <w:p w:rsidR="00A115BF" w:rsidRDefault="00A115BF">
      <w:pPr>
        <w:rPr>
          <w:rFonts w:ascii="Euclid" w:eastAsia="Euclid" w:hAnsi="Euclid" w:cs="Euclid"/>
          <w:sz w:val="24"/>
          <w:szCs w:val="24"/>
        </w:rPr>
        <w:sectPr w:rsidR="00A115BF">
          <w:type w:val="continuous"/>
          <w:pgSz w:w="11910" w:h="16840"/>
          <w:pgMar w:top="1580" w:right="820" w:bottom="280" w:left="1280" w:header="720" w:footer="720" w:gutter="0"/>
          <w:cols w:space="720"/>
        </w:sectPr>
      </w:pPr>
    </w:p>
    <w:p w:rsidR="00A115BF" w:rsidRDefault="00A115BF">
      <w:pPr>
        <w:rPr>
          <w:rFonts w:ascii="Euclid" w:eastAsia="Euclid" w:hAnsi="Euclid" w:cs="Euclid"/>
          <w:sz w:val="16"/>
          <w:szCs w:val="16"/>
        </w:rPr>
      </w:pPr>
    </w:p>
    <w:p w:rsidR="00A115BF" w:rsidRDefault="00646F36">
      <w:pPr>
        <w:spacing w:before="26"/>
        <w:ind w:left="120" w:right="103"/>
        <w:rPr>
          <w:rFonts w:ascii="宋体" w:eastAsia="宋体" w:hAnsi="宋体" w:cs="宋体"/>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2  </w:t>
      </w:r>
      <w:r>
        <w:rPr>
          <w:rFonts w:ascii="Euclid" w:eastAsia="Euclid" w:hAnsi="Euclid" w:cs="Euclid"/>
          <w:sz w:val="24"/>
          <w:szCs w:val="24"/>
        </w:rPr>
        <w:t>=</w:t>
      </w:r>
      <w:r>
        <w:rPr>
          <w:rFonts w:ascii="Euclid" w:eastAsia="Euclid" w:hAnsi="Euclid" w:cs="Euclid"/>
          <w:spacing w:val="-42"/>
          <w:sz w:val="24"/>
          <w:szCs w:val="24"/>
        </w:rPr>
        <w:t xml:space="preserve"> </w:t>
      </w:r>
      <w:r>
        <w:rPr>
          <w:rFonts w:ascii="Times New Roman" w:eastAsia="Times New Roman" w:hAnsi="Times New Roman" w:cs="Times New Roman"/>
          <w:i/>
          <w:spacing w:val="-4"/>
          <w:sz w:val="24"/>
          <w:szCs w:val="24"/>
        </w:rPr>
        <w:t>s</w:t>
      </w:r>
      <w:r>
        <w:rPr>
          <w:rFonts w:ascii="Times New Roman" w:eastAsia="Times New Roman" w:hAnsi="Times New Roman" w:cs="Times New Roman"/>
          <w:spacing w:val="-4"/>
          <w:position w:val="-3"/>
          <w:sz w:val="16"/>
          <w:szCs w:val="16"/>
        </w:rPr>
        <w:t>1</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p>
    <w:p w:rsidR="00A115BF" w:rsidRDefault="00646F36">
      <w:pPr>
        <w:spacing w:before="15" w:line="388" w:lineRule="exact"/>
        <w:ind w:left="600" w:right="103"/>
        <w:rPr>
          <w:rFonts w:ascii="宋体" w:eastAsia="宋体" w:hAnsi="宋体" w:cs="宋体"/>
          <w:sz w:val="24"/>
          <w:szCs w:val="24"/>
        </w:rPr>
      </w:pP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9"/>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5"/>
          <w:sz w:val="24"/>
          <w:szCs w:val="24"/>
        </w:rPr>
        <w:t xml:space="preserve">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Times New Roman" w:eastAsia="Times New Roman" w:hAnsi="Times New Roman" w:cs="Times New Roman"/>
          <w:i/>
          <w:sz w:val="24"/>
          <w:szCs w:val="24"/>
        </w:rPr>
        <w:t>Mod</w:t>
      </w:r>
      <w:r>
        <w:rPr>
          <w:rFonts w:ascii="Euclid" w:eastAsia="Euclid" w:hAnsi="Euclid" w:cs="Euclid"/>
          <w:sz w:val="24"/>
          <w:szCs w:val="24"/>
        </w:rPr>
        <w:t>(</w:t>
      </w:r>
      <w:r>
        <w:rPr>
          <w:rFonts w:ascii="Times New Roman" w:eastAsia="Times New Roman" w:hAnsi="Times New Roman" w:cs="Times New Roman"/>
          <w:i/>
          <w:sz w:val="24"/>
          <w:szCs w:val="24"/>
        </w:rPr>
        <w:t>T</w:t>
      </w:r>
      <w:r>
        <w:rPr>
          <w:rFonts w:ascii="Times New Roman" w:eastAsia="Times New Roman" w:hAnsi="Times New Roman" w:cs="Times New Roman"/>
          <w:i/>
          <w:position w:val="-3"/>
          <w:sz w:val="16"/>
          <w:szCs w:val="16"/>
        </w:rPr>
        <w:t>i</w:t>
      </w:r>
      <w:r>
        <w:rPr>
          <w:rFonts w:ascii="Euclid" w:eastAsia="Euclid" w:hAnsi="Euclid" w:cs="Euclid"/>
          <w:position w:val="-3"/>
          <w:sz w:val="16"/>
          <w:szCs w:val="16"/>
        </w:rPr>
        <w:t>+</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宋体" w:eastAsia="宋体" w:hAnsi="宋体" w:cs="宋体"/>
          <w:sz w:val="24"/>
          <w:szCs w:val="24"/>
        </w:rPr>
        <w:t>，即</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5"/>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5"/>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spacing w:val="17"/>
          <w:sz w:val="24"/>
          <w:szCs w:val="24"/>
        </w:rPr>
        <w:t xml:space="preserve">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Times New Roman" w:eastAsia="Times New Roman" w:hAnsi="Times New Roman" w:cs="Times New Roman"/>
          <w:spacing w:val="3"/>
          <w:sz w:val="19"/>
          <w:szCs w:val="19"/>
        </w:rPr>
        <w:t>AG</w:t>
      </w:r>
      <w:r>
        <w:rPr>
          <w:rFonts w:ascii="Euclid" w:eastAsia="Euclid" w:hAnsi="Euclid" w:cs="Euclid"/>
          <w:spacing w:val="3"/>
          <w:sz w:val="24"/>
          <w:szCs w:val="24"/>
        </w:rPr>
        <w:t>(</w:t>
      </w:r>
      <w:r>
        <w:rPr>
          <w:rFonts w:ascii="Times New Roman" w:eastAsia="Times New Roman" w:hAnsi="Times New Roman" w:cs="Times New Roman"/>
          <w:i/>
          <w:spacing w:val="3"/>
          <w:sz w:val="24"/>
          <w:szCs w:val="24"/>
        </w:rPr>
        <w:t>q</w:t>
      </w:r>
      <w:r>
        <w:rPr>
          <w:rFonts w:ascii="Times New Roman" w:eastAsia="Times New Roman" w:hAnsi="Times New Roman" w:cs="Times New Roman"/>
          <w:i/>
          <w:spacing w:val="15"/>
          <w:sz w:val="24"/>
          <w:szCs w:val="24"/>
        </w:rPr>
        <w:t xml:space="preserve"> </w:t>
      </w:r>
      <w:r>
        <w:rPr>
          <w:rFonts w:ascii="Cambria" w:eastAsia="Cambria" w:hAnsi="Cambria" w:cs="Cambria"/>
          <w:sz w:val="24"/>
          <w:szCs w:val="24"/>
        </w:rPr>
        <w:t>→</w:t>
      </w:r>
      <w:r>
        <w:rPr>
          <w:rFonts w:ascii="Cambria" w:eastAsia="Cambria" w:hAnsi="Cambria" w:cs="Cambria"/>
          <w:spacing w:val="30"/>
          <w:sz w:val="24"/>
          <w:szCs w:val="24"/>
        </w:rPr>
        <w:t xml:space="preserve"> </w:t>
      </w:r>
      <w:r>
        <w:rPr>
          <w:rFonts w:ascii="Times New Roman" w:eastAsia="Times New Roman" w:hAnsi="Times New Roman" w:cs="Times New Roman"/>
          <w:spacing w:val="2"/>
          <w:sz w:val="19"/>
          <w:szCs w:val="19"/>
        </w:rPr>
        <w:t>E</w:t>
      </w:r>
      <w:r>
        <w:rPr>
          <w:rFonts w:ascii="Cambria" w:eastAsia="Cambria" w:hAnsi="Cambria" w:cs="Cambria"/>
          <w:spacing w:val="2"/>
          <w:position w:val="-3"/>
          <w:sz w:val="16"/>
          <w:szCs w:val="16"/>
        </w:rPr>
        <w:t>⟨</w:t>
      </w:r>
      <w:r>
        <w:rPr>
          <w:rFonts w:ascii="Times New Roman" w:eastAsia="Times New Roman" w:hAnsi="Times New Roman" w:cs="Times New Roman"/>
          <w:i/>
          <w:spacing w:val="2"/>
          <w:position w:val="-3"/>
          <w:sz w:val="16"/>
          <w:szCs w:val="16"/>
        </w:rPr>
        <w:t>ind</w:t>
      </w:r>
      <w:r>
        <w:rPr>
          <w:rFonts w:ascii="Cambria" w:eastAsia="Cambria" w:hAnsi="Cambria" w:cs="Cambria"/>
          <w:spacing w:val="2"/>
          <w:position w:val="-3"/>
          <w:sz w:val="16"/>
          <w:szCs w:val="16"/>
        </w:rPr>
        <w:t>⟩</w:t>
      </w:r>
      <w:r>
        <w:rPr>
          <w:rFonts w:ascii="Cambria" w:eastAsia="Cambria" w:hAnsi="Cambria" w:cs="Cambria"/>
          <w:spacing w:val="-15"/>
          <w:position w:val="-3"/>
          <w:sz w:val="16"/>
          <w:szCs w:val="16"/>
        </w:rPr>
        <w:t xml:space="preserve"> </w:t>
      </w:r>
      <w:r>
        <w:rPr>
          <w:rFonts w:ascii="Times New Roman" w:eastAsia="Times New Roman" w:hAnsi="Times New Roman" w:cs="Times New Roman"/>
          <w:sz w:val="19"/>
          <w:szCs w:val="19"/>
        </w:rPr>
        <w:t>X</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i/>
          <w:sz w:val="24"/>
          <w:szCs w:val="24"/>
        </w:rPr>
        <w:t>p</w:t>
      </w:r>
      <w:r>
        <w:rPr>
          <w:rFonts w:ascii="Euclid" w:eastAsia="Euclid" w:hAnsi="Euclid" w:cs="Euclid"/>
          <w:sz w:val="24"/>
          <w:szCs w:val="24"/>
        </w:rPr>
        <w:t>)</w:t>
      </w:r>
      <w:r>
        <w:rPr>
          <w:rFonts w:ascii="Euclid" w:eastAsia="Euclid" w:hAnsi="Euclid" w:cs="Euclid"/>
          <w:spacing w:val="-33"/>
          <w:sz w:val="24"/>
          <w:szCs w:val="24"/>
        </w:rPr>
        <w:t xml:space="preserve">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Times New Roman" w:eastAsia="Times New Roman" w:hAnsi="Times New Roman" w:cs="Times New Roman"/>
          <w:spacing w:val="8"/>
          <w:sz w:val="19"/>
          <w:szCs w:val="19"/>
        </w:rPr>
        <w:t>AG</w:t>
      </w:r>
      <w:r>
        <w:rPr>
          <w:rFonts w:ascii="Euclid" w:eastAsia="Euclid" w:hAnsi="Euclid" w:cs="Euclid"/>
          <w:spacing w:val="8"/>
          <w:sz w:val="24"/>
          <w:szCs w:val="24"/>
        </w:rPr>
        <w:t>(</w:t>
      </w:r>
      <w:r>
        <w:rPr>
          <w:rFonts w:ascii="Times New Roman" w:eastAsia="Times New Roman" w:hAnsi="Times New Roman" w:cs="Times New Roman"/>
          <w:i/>
          <w:spacing w:val="8"/>
          <w:sz w:val="24"/>
          <w:szCs w:val="24"/>
        </w:rPr>
        <w:t>p</w:t>
      </w:r>
      <w:r>
        <w:rPr>
          <w:rFonts w:ascii="Times New Roman" w:eastAsia="Times New Roman" w:hAnsi="Times New Roman" w:cs="Times New Roman"/>
          <w:i/>
          <w:spacing w:val="15"/>
          <w:sz w:val="24"/>
          <w:szCs w:val="24"/>
        </w:rPr>
        <w:t xml:space="preserve">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Arial" w:eastAsia="Arial" w:hAnsi="Arial" w:cs="Arial"/>
          <w:i/>
          <w:sz w:val="24"/>
          <w:szCs w:val="24"/>
        </w:rPr>
        <w:t>ϕ</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86"/>
          <w:sz w:val="24"/>
          <w:szCs w:val="24"/>
        </w:rPr>
        <w:t xml:space="preserve"> </w:t>
      </w:r>
      <w:r>
        <w:rPr>
          <w:rFonts w:ascii="宋体" w:eastAsia="宋体" w:hAnsi="宋体" w:cs="宋体"/>
          <w:sz w:val="24"/>
          <w:szCs w:val="24"/>
        </w:rPr>
        <w:t>显然，</w:t>
      </w:r>
    </w:p>
    <w:p w:rsidR="00A115BF" w:rsidRDefault="00646F36">
      <w:pPr>
        <w:spacing w:line="388" w:lineRule="exact"/>
        <w:ind w:left="120" w:right="103"/>
        <w:rPr>
          <w:rFonts w:ascii="宋体" w:eastAsia="宋体" w:hAnsi="宋体" w:cs="宋体"/>
          <w:sz w:val="24"/>
          <w:szCs w:val="24"/>
        </w:rPr>
      </w:pPr>
      <w:r>
        <w:rPr>
          <w:rFonts w:eastAsiaTheme="minorHAnsi"/>
        </w:rPr>
        <w:pict>
          <v:group id="_x0000_s1996" style="position:absolute;left:0;text-align:left;margin-left:514.6pt;margin-top:5pt;width:8pt;height:8.5pt;z-index:5824;mso-position-horizontal-relative:page" coordorigin="10292,100" coordsize="160,170">
            <v:group id="_x0000_s2003" style="position:absolute;left:10296;top:104;width:2;height:163" coordorigin="10296,104" coordsize="2,163">
              <v:shape id="_x0000_s2004" style="position:absolute;left:10296;top:104;width:2;height:163" coordorigin="10296,104" coordsize="0,163" path="m10296,266r,-162e" filled="f" strokeweight=".14042mm">
                <v:path arrowok="t"/>
              </v:shape>
            </v:group>
            <v:group id="_x0000_s2001" style="position:absolute;left:10300;top:108;width:145;height:2" coordorigin="10300,108" coordsize="145,2">
              <v:shape id="_x0000_s2002" style="position:absolute;left:10300;top:108;width:145;height:2" coordorigin="10300,108" coordsize="145,0" path="m10300,108r144,e" filled="f" strokeweight=".14042mm">
                <v:path arrowok="t"/>
              </v:shape>
            </v:group>
            <v:group id="_x0000_s1999" style="position:absolute;left:10300;top:262;width:145;height:2" coordorigin="10300,262" coordsize="145,2">
              <v:shape id="_x0000_s2000" style="position:absolute;left:10300;top:262;width:145;height:2" coordorigin="10300,262" coordsize="145,0" path="m10300,262r144,e" filled="f" strokeweight=".14042mm">
                <v:path arrowok="t"/>
              </v:shape>
            </v:group>
            <v:group id="_x0000_s1997" style="position:absolute;left:10448;top:104;width:2;height:163" coordorigin="10448,104" coordsize="2,163">
              <v:shape id="_x0000_s1998" style="position:absolute;left:10448;top:104;width:2;height:163" coordorigin="10448,104" coordsize="0,163" path="m10448,266r,-162e" filled="f" strokeweight=".14042mm">
                <v:path arrowok="t"/>
              </v:shape>
            </v:group>
            <w10:wrap anchorx="page"/>
          </v:group>
        </w:pic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2"/>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2"/>
          <w:sz w:val="24"/>
          <w:szCs w:val="24"/>
        </w:rPr>
        <w:t xml:space="preserve"> </w:t>
      </w:r>
      <w:r>
        <w:rPr>
          <w:rFonts w:ascii="Times New Roman" w:eastAsia="Times New Roman" w:hAnsi="Times New Roman" w:cs="Times New Roman"/>
          <w:i/>
          <w:spacing w:val="-11"/>
          <w:sz w:val="24"/>
          <w:szCs w:val="24"/>
        </w:rPr>
        <w:t>T</w:t>
      </w:r>
      <w:r>
        <w:rPr>
          <w:rFonts w:ascii="Times New Roman" w:eastAsia="Times New Roman" w:hAnsi="Times New Roman" w:cs="Times New Roman"/>
          <w:i/>
          <w:spacing w:val="-11"/>
          <w:position w:val="-3"/>
          <w:sz w:val="16"/>
          <w:szCs w:val="16"/>
        </w:rPr>
        <w:t>i</w:t>
      </w:r>
      <w:r>
        <w:rPr>
          <w:rFonts w:ascii="宋体" w:eastAsia="宋体" w:hAnsi="宋体" w:cs="宋体"/>
          <w:spacing w:val="-11"/>
          <w:sz w:val="24"/>
          <w:szCs w:val="24"/>
        </w:rPr>
        <w:t>。</w:t>
      </w:r>
    </w:p>
    <w:p w:rsidR="00A115BF" w:rsidRDefault="00646F36">
      <w:pPr>
        <w:spacing w:before="134"/>
        <w:ind w:left="120" w:right="103"/>
        <w:rPr>
          <w:rFonts w:ascii="宋体" w:eastAsia="宋体" w:hAnsi="宋体" w:cs="宋体"/>
          <w:sz w:val="24"/>
          <w:szCs w:val="24"/>
        </w:rPr>
      </w:pPr>
      <w:bookmarkStart w:id="90" w:name="_bookmark56"/>
      <w:bookmarkEnd w:id="90"/>
      <w:r>
        <w:rPr>
          <w:rFonts w:ascii="黑体" w:eastAsia="黑体" w:hAnsi="黑体" w:cs="黑体"/>
          <w:sz w:val="24"/>
          <w:szCs w:val="24"/>
        </w:rPr>
        <w:t>例</w:t>
      </w:r>
      <w:r>
        <w:rPr>
          <w:rFonts w:ascii="黑体" w:eastAsia="黑体" w:hAnsi="黑体" w:cs="黑体"/>
          <w:spacing w:val="-53"/>
          <w:sz w:val="24"/>
          <w:szCs w:val="24"/>
        </w:rPr>
        <w:t xml:space="preserve"> </w:t>
      </w:r>
      <w:r>
        <w:rPr>
          <w:rFonts w:ascii="Times New Roman" w:eastAsia="Times New Roman" w:hAnsi="Times New Roman" w:cs="Times New Roman"/>
          <w:b/>
          <w:bCs/>
          <w:sz w:val="24"/>
          <w:szCs w:val="24"/>
        </w:rPr>
        <w:t>3.3.</w:t>
      </w:r>
      <w:r>
        <w:rPr>
          <w:rFonts w:ascii="Times New Roman" w:eastAsia="Times New Roman" w:hAnsi="Times New Roman" w:cs="Times New Roman"/>
          <w:b/>
          <w:bCs/>
          <w:spacing w:val="52"/>
          <w:sz w:val="24"/>
          <w:szCs w:val="24"/>
        </w:rPr>
        <w:t xml:space="preserve"> </w:t>
      </w:r>
      <w:r>
        <w:rPr>
          <w:rFonts w:ascii="宋体" w:eastAsia="宋体" w:hAnsi="宋体" w:cs="宋体"/>
          <w:sz w:val="24"/>
          <w:szCs w:val="24"/>
        </w:rPr>
        <w:t>令</w:t>
      </w:r>
      <w:r>
        <w:rPr>
          <w:rFonts w:ascii="Arial" w:eastAsia="Arial" w:hAnsi="Arial" w:cs="Arial"/>
          <w:i/>
          <w:sz w:val="24"/>
          <w:szCs w:val="24"/>
        </w:rPr>
        <w:t>ϕ</w:t>
      </w:r>
      <w:r>
        <w:rPr>
          <w:rFonts w:ascii="Arial" w:eastAsia="Arial" w:hAnsi="Arial" w:cs="Arial"/>
          <w:i/>
          <w:spacing w:val="15"/>
          <w:sz w:val="24"/>
          <w:szCs w:val="24"/>
        </w:rPr>
        <w:t xml:space="preserve"> </w:t>
      </w:r>
      <w:r>
        <w:rPr>
          <w:rFonts w:ascii="Euclid" w:eastAsia="Euclid" w:hAnsi="Euclid" w:cs="Euclid"/>
          <w:sz w:val="24"/>
          <w:szCs w:val="24"/>
        </w:rPr>
        <w:t>=</w:t>
      </w:r>
      <w:r>
        <w:rPr>
          <w:rFonts w:ascii="Euclid" w:eastAsia="Euclid" w:hAnsi="Euclid" w:cs="Euclid"/>
          <w:spacing w:val="-14"/>
          <w:sz w:val="24"/>
          <w:szCs w:val="24"/>
        </w:rPr>
        <w:t xml:space="preserve"> </w:t>
      </w:r>
      <w:r>
        <w:rPr>
          <w:rFonts w:ascii="Times New Roman" w:eastAsia="Times New Roman" w:hAnsi="Times New Roman" w:cs="Times New Roman"/>
          <w:spacing w:val="5"/>
          <w:sz w:val="19"/>
          <w:szCs w:val="19"/>
        </w:rPr>
        <w:t>A</w:t>
      </w:r>
      <w:r>
        <w:rPr>
          <w:rFonts w:ascii="Euclid" w:eastAsia="Euclid" w:hAnsi="Euclid" w:cs="Euclid"/>
          <w:spacing w:val="5"/>
          <w:sz w:val="24"/>
          <w:szCs w:val="24"/>
        </w:rPr>
        <w:t>((</w:t>
      </w:r>
      <w:r>
        <w:rPr>
          <w:rFonts w:ascii="Times New Roman" w:eastAsia="Times New Roman" w:hAnsi="Times New Roman" w:cs="Times New Roman"/>
          <w:i/>
          <w:spacing w:val="5"/>
          <w:sz w:val="24"/>
          <w:szCs w:val="24"/>
        </w:rPr>
        <w:t>p</w:t>
      </w:r>
      <w:r>
        <w:rPr>
          <w:rFonts w:ascii="Times New Roman" w:eastAsia="Times New Roman" w:hAnsi="Times New Roman" w:cs="Times New Roman"/>
          <w:i/>
          <w:spacing w:val="-23"/>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Times New Roman" w:eastAsia="Times New Roman" w:hAnsi="Times New Roman" w:cs="Times New Roman"/>
          <w:i/>
          <w:spacing w:val="2"/>
          <w:sz w:val="24"/>
          <w:szCs w:val="24"/>
        </w:rPr>
        <w:t>q</w:t>
      </w:r>
      <w:r>
        <w:rPr>
          <w:rFonts w:ascii="Euclid" w:eastAsia="Euclid" w:hAnsi="Euclid" w:cs="Euclid"/>
          <w:spacing w:val="2"/>
          <w:sz w:val="24"/>
          <w:szCs w:val="24"/>
        </w:rPr>
        <w:t>)</w:t>
      </w:r>
      <w:r>
        <w:rPr>
          <w:rFonts w:ascii="Times New Roman" w:eastAsia="Times New Roman" w:hAnsi="Times New Roman" w:cs="Times New Roman"/>
          <w:spacing w:val="2"/>
          <w:sz w:val="19"/>
          <w:szCs w:val="19"/>
        </w:rPr>
        <w:t>U</w:t>
      </w:r>
      <w:r>
        <w:rPr>
          <w:rFonts w:ascii="Euclid" w:eastAsia="Euclid" w:hAnsi="Euclid" w:cs="Euclid"/>
          <w:spacing w:val="2"/>
          <w:sz w:val="24"/>
          <w:szCs w:val="24"/>
        </w:rPr>
        <w:t>(</w:t>
      </w:r>
      <w:r>
        <w:rPr>
          <w:rFonts w:ascii="Euclid" w:eastAsia="Euclid" w:hAnsi="Euclid" w:cs="Euclid"/>
          <w:spacing w:val="-40"/>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16"/>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Times New Roman" w:eastAsia="Times New Roman" w:hAnsi="Times New Roman" w:cs="Times New Roman"/>
          <w:i/>
          <w:sz w:val="24"/>
          <w:szCs w:val="24"/>
        </w:rPr>
        <w:t>m</w:t>
      </w:r>
      <w:r>
        <w:rPr>
          <w:rFonts w:ascii="Euclid" w:eastAsia="Euclid" w:hAnsi="Euclid" w:cs="Euclid"/>
          <w:sz w:val="24"/>
          <w:szCs w:val="24"/>
        </w:rPr>
        <w:t>))</w:t>
      </w:r>
      <w:r>
        <w:rPr>
          <w:rFonts w:ascii="Euclid" w:eastAsia="Euclid" w:hAnsi="Euclid" w:cs="Euclid"/>
          <w:spacing w:val="-43"/>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Times New Roman" w:eastAsia="Times New Roman" w:hAnsi="Times New Roman" w:cs="Times New Roman"/>
          <w:i/>
          <w:spacing w:val="-9"/>
          <w:sz w:val="24"/>
          <w:szCs w:val="24"/>
        </w:rPr>
        <w:t>r</w:t>
      </w:r>
      <w:r>
        <w:rPr>
          <w:rFonts w:ascii="宋体" w:eastAsia="宋体" w:hAnsi="宋体" w:cs="宋体"/>
          <w:spacing w:val="-9"/>
          <w:sz w:val="24"/>
          <w:szCs w:val="24"/>
        </w:rPr>
        <w:t>。</w:t>
      </w:r>
      <w:r>
        <w:rPr>
          <w:rFonts w:ascii="宋体" w:eastAsia="宋体" w:hAnsi="宋体" w:cs="宋体"/>
          <w:spacing w:val="-97"/>
          <w:sz w:val="24"/>
          <w:szCs w:val="24"/>
        </w:rPr>
        <w:t xml:space="preserve"> </w:t>
      </w:r>
      <w:r>
        <w:rPr>
          <w:rFonts w:ascii="Times New Roman" w:eastAsia="Times New Roman" w:hAnsi="Times New Roman" w:cs="Times New Roman"/>
          <w:i/>
          <w:spacing w:val="-9"/>
          <w:sz w:val="24"/>
          <w:szCs w:val="24"/>
        </w:rPr>
        <w:t>T</w:t>
      </w:r>
      <w:r>
        <w:rPr>
          <w:rFonts w:ascii="Arial" w:eastAsia="Arial" w:hAnsi="Arial" w:cs="Arial"/>
          <w:i/>
          <w:spacing w:val="-9"/>
          <w:position w:val="-3"/>
          <w:sz w:val="16"/>
          <w:szCs w:val="16"/>
        </w:rPr>
        <w:t>ϕ</w:t>
      </w:r>
      <w:r>
        <w:rPr>
          <w:rFonts w:ascii="Arial" w:eastAsia="Arial" w:hAnsi="Arial" w:cs="Arial"/>
          <w:i/>
          <w:spacing w:val="-20"/>
          <w:position w:val="-3"/>
          <w:sz w:val="16"/>
          <w:szCs w:val="16"/>
        </w:rPr>
        <w:t xml:space="preserve"> </w:t>
      </w:r>
      <w:r>
        <w:rPr>
          <w:rFonts w:ascii="宋体" w:eastAsia="宋体" w:hAnsi="宋体" w:cs="宋体"/>
          <w:sz w:val="24"/>
          <w:szCs w:val="24"/>
        </w:rPr>
        <w:t>是下面子句构成的集合：</w:t>
      </w:r>
    </w:p>
    <w:p w:rsidR="00A115BF" w:rsidRDefault="00A115BF">
      <w:pPr>
        <w:spacing w:before="3"/>
        <w:rPr>
          <w:rFonts w:ascii="宋体" w:eastAsia="宋体" w:hAnsi="宋体" w:cs="宋体"/>
          <w:sz w:val="21"/>
          <w:szCs w:val="21"/>
        </w:rPr>
      </w:pPr>
    </w:p>
    <w:tbl>
      <w:tblPr>
        <w:tblStyle w:val="TableNormal"/>
        <w:tblW w:w="0" w:type="auto"/>
        <w:tblInd w:w="518" w:type="dxa"/>
        <w:tblLayout w:type="fixed"/>
        <w:tblLook w:val="01E0" w:firstRow="1" w:lastRow="1" w:firstColumn="1" w:lastColumn="1" w:noHBand="0" w:noVBand="0"/>
      </w:tblPr>
      <w:tblGrid>
        <w:gridCol w:w="1806"/>
        <w:gridCol w:w="1960"/>
        <w:gridCol w:w="2379"/>
        <w:gridCol w:w="2082"/>
      </w:tblGrid>
      <w:tr w:rsidR="00A115BF">
        <w:trPr>
          <w:trHeight w:hRule="exact" w:val="476"/>
        </w:trPr>
        <w:tc>
          <w:tcPr>
            <w:tcW w:w="1806" w:type="dxa"/>
            <w:tcBorders>
              <w:top w:val="nil"/>
              <w:left w:val="nil"/>
              <w:bottom w:val="nil"/>
              <w:right w:val="nil"/>
            </w:tcBorders>
          </w:tcPr>
          <w:p w:rsidR="00A115BF" w:rsidRDefault="00646F36">
            <w:pPr>
              <w:pStyle w:val="TableParagraph"/>
              <w:spacing w:before="44"/>
              <w:ind w:left="55"/>
              <w:rPr>
                <w:rFonts w:ascii="Verdana" w:eastAsia="Verdana" w:hAnsi="Verdana" w:cs="Verdana"/>
                <w:sz w:val="24"/>
                <w:szCs w:val="24"/>
              </w:rPr>
            </w:pPr>
            <w:r>
              <w:rPr>
                <w:rFonts w:ascii="Times New Roman" w:eastAsia="Times New Roman" w:hAnsi="Times New Roman" w:cs="Times New Roman"/>
                <w:sz w:val="24"/>
                <w:szCs w:val="24"/>
              </w:rPr>
              <w:t xml:space="preserve">1 : </w:t>
            </w:r>
            <w:r>
              <w:rPr>
                <w:rFonts w:ascii="Times New Roman" w:eastAsia="Times New Roman" w:hAnsi="Times New Roman" w:cs="Times New Roman"/>
                <w:b/>
                <w:bCs/>
                <w:sz w:val="24"/>
                <w:szCs w:val="24"/>
              </w:rPr>
              <w:t xml:space="preserve">start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z</w:t>
            </w:r>
            <w:r>
              <w:rPr>
                <w:rFonts w:ascii="Verdana" w:eastAsia="Verdana" w:hAnsi="Verdana" w:cs="Verdana"/>
                <w:i/>
                <w:sz w:val="24"/>
                <w:szCs w:val="24"/>
              </w:rPr>
              <w:t>,</w:t>
            </w:r>
          </w:p>
        </w:tc>
        <w:tc>
          <w:tcPr>
            <w:tcW w:w="1960" w:type="dxa"/>
            <w:tcBorders>
              <w:top w:val="nil"/>
              <w:left w:val="nil"/>
              <w:bottom w:val="nil"/>
              <w:right w:val="nil"/>
            </w:tcBorders>
          </w:tcPr>
          <w:p w:rsidR="00A115BF" w:rsidRDefault="00646F36">
            <w:pPr>
              <w:pStyle w:val="TableParagraph"/>
              <w:spacing w:before="44"/>
              <w:ind w:left="226"/>
              <w:rPr>
                <w:rFonts w:ascii="Verdana" w:eastAsia="Verdana" w:hAnsi="Verdana" w:cs="Verdana"/>
                <w:sz w:val="24"/>
                <w:szCs w:val="24"/>
              </w:rPr>
            </w:pPr>
            <w:r>
              <w:rPr>
                <w:rFonts w:ascii="Times New Roman" w:eastAsia="Times New Roman" w:hAnsi="Times New Roman" w:cs="Times New Roman"/>
                <w:w w:val="110"/>
                <w:sz w:val="24"/>
                <w:szCs w:val="24"/>
              </w:rPr>
              <w:t>2</w:t>
            </w:r>
            <w:r>
              <w:rPr>
                <w:rFonts w:ascii="Times New Roman" w:eastAsia="Times New Roman" w:hAnsi="Times New Roman" w:cs="Times New Roman"/>
                <w:spacing w:val="-17"/>
                <w:w w:val="110"/>
                <w:sz w:val="24"/>
                <w:szCs w:val="24"/>
              </w:rPr>
              <w:t xml:space="preserve"> </w:t>
            </w:r>
            <w:r>
              <w:rPr>
                <w:rFonts w:ascii="Times New Roman" w:eastAsia="Times New Roman" w:hAnsi="Times New Roman" w:cs="Times New Roman"/>
                <w:w w:val="110"/>
                <w:sz w:val="24"/>
                <w:szCs w:val="24"/>
              </w:rPr>
              <w:t>:</w:t>
            </w:r>
            <w:r>
              <w:rPr>
                <w:rFonts w:ascii="Times New Roman" w:eastAsia="Times New Roman" w:hAnsi="Times New Roman" w:cs="Times New Roman"/>
                <w:spacing w:val="-17"/>
                <w:w w:val="110"/>
                <w:sz w:val="24"/>
                <w:szCs w:val="24"/>
              </w:rPr>
              <w:t xml:space="preserve"> </w:t>
            </w:r>
            <w:r>
              <w:rPr>
                <w:rFonts w:ascii="Cambria" w:eastAsia="Cambria" w:hAnsi="Cambria" w:cs="Cambria"/>
                <w:w w:val="110"/>
                <w:sz w:val="24"/>
                <w:szCs w:val="24"/>
              </w:rPr>
              <w:t>⊤</w:t>
            </w:r>
            <w:r>
              <w:rPr>
                <w:rFonts w:ascii="Cambria" w:eastAsia="Cambria" w:hAnsi="Cambria" w:cs="Cambria"/>
                <w:spacing w:val="-10"/>
                <w:w w:val="110"/>
                <w:sz w:val="24"/>
                <w:szCs w:val="24"/>
              </w:rPr>
              <w:t xml:space="preserve"> </w:t>
            </w:r>
            <w:r>
              <w:rPr>
                <w:rFonts w:ascii="Cambria" w:eastAsia="Cambria" w:hAnsi="Cambria" w:cs="Cambria"/>
                <w:w w:val="110"/>
                <w:sz w:val="24"/>
                <w:szCs w:val="24"/>
              </w:rPr>
              <w:t>→</w:t>
            </w:r>
            <w:r>
              <w:rPr>
                <w:rFonts w:ascii="Cambria" w:eastAsia="Cambria" w:hAnsi="Cambria" w:cs="Cambria"/>
                <w:spacing w:val="-10"/>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z</w:t>
            </w:r>
            <w:r>
              <w:rPr>
                <w:rFonts w:ascii="Times New Roman" w:eastAsia="Times New Roman" w:hAnsi="Times New Roman" w:cs="Times New Roman"/>
                <w:i/>
                <w:spacing w:val="-36"/>
                <w:w w:val="110"/>
                <w:sz w:val="24"/>
                <w:szCs w:val="24"/>
              </w:rPr>
              <w:t xml:space="preserve"> </w:t>
            </w:r>
            <w:r>
              <w:rPr>
                <w:rFonts w:ascii="Cambria" w:eastAsia="Cambria" w:hAnsi="Cambria" w:cs="Cambria"/>
                <w:w w:val="110"/>
                <w:sz w:val="24"/>
                <w:szCs w:val="24"/>
              </w:rPr>
              <w:t>∨</w:t>
            </w:r>
            <w:r>
              <w:rPr>
                <w:rFonts w:ascii="Cambria" w:eastAsia="Cambria" w:hAnsi="Cambria" w:cs="Cambria"/>
                <w:spacing w:val="-28"/>
                <w:w w:val="110"/>
                <w:sz w:val="24"/>
                <w:szCs w:val="24"/>
              </w:rPr>
              <w:t xml:space="preserve"> </w:t>
            </w:r>
            <w:r>
              <w:rPr>
                <w:rFonts w:ascii="Times New Roman" w:eastAsia="Times New Roman" w:hAnsi="Times New Roman" w:cs="Times New Roman"/>
                <w:i/>
                <w:spacing w:val="-11"/>
                <w:w w:val="110"/>
                <w:sz w:val="24"/>
                <w:szCs w:val="24"/>
              </w:rPr>
              <w:t>r</w:t>
            </w:r>
            <w:r>
              <w:rPr>
                <w:rFonts w:ascii="Verdana" w:eastAsia="Verdana" w:hAnsi="Verdana" w:cs="Verdana"/>
                <w:i/>
                <w:spacing w:val="-11"/>
                <w:w w:val="110"/>
                <w:sz w:val="24"/>
                <w:szCs w:val="24"/>
              </w:rPr>
              <w:t>,</w:t>
            </w:r>
          </w:p>
        </w:tc>
        <w:tc>
          <w:tcPr>
            <w:tcW w:w="2379" w:type="dxa"/>
            <w:tcBorders>
              <w:top w:val="nil"/>
              <w:left w:val="nil"/>
              <w:bottom w:val="nil"/>
              <w:right w:val="nil"/>
            </w:tcBorders>
          </w:tcPr>
          <w:p w:rsidR="00A115BF" w:rsidRDefault="00646F36">
            <w:pPr>
              <w:pStyle w:val="TableParagraph"/>
              <w:spacing w:before="44"/>
              <w:ind w:left="226"/>
              <w:rPr>
                <w:rFonts w:ascii="Verdana" w:eastAsia="Verdana" w:hAnsi="Verdana" w:cs="Verdana"/>
                <w:sz w:val="24"/>
                <w:szCs w:val="24"/>
              </w:rPr>
            </w:pPr>
            <w:r>
              <w:rPr>
                <w:rFonts w:ascii="Times New Roman" w:eastAsia="Times New Roman" w:hAnsi="Times New Roman" w:cs="Times New Roman"/>
                <w:w w:val="105"/>
                <w:sz w:val="24"/>
                <w:szCs w:val="24"/>
              </w:rPr>
              <w:t xml:space="preserve">3 : </w:t>
            </w:r>
            <w:r>
              <w:rPr>
                <w:rFonts w:ascii="Cambria" w:eastAsia="Cambria" w:hAnsi="Cambria" w:cs="Cambria"/>
                <w:w w:val="105"/>
                <w:sz w:val="24"/>
                <w:szCs w:val="24"/>
              </w:rPr>
              <w:t>⊤</w:t>
            </w:r>
            <w:r>
              <w:rPr>
                <w:rFonts w:ascii="Cambria" w:eastAsia="Cambria" w:hAnsi="Cambria" w:cs="Cambria"/>
                <w:w w:val="105"/>
                <w:sz w:val="24"/>
                <w:szCs w:val="24"/>
              </w:rPr>
              <w:t xml:space="preserve"> → ¬</w:t>
            </w:r>
            <w:r>
              <w:rPr>
                <w:rFonts w:ascii="Times New Roman" w:eastAsia="Times New Roman" w:hAnsi="Times New Roman" w:cs="Times New Roman"/>
                <w:i/>
                <w:w w:val="105"/>
                <w:sz w:val="24"/>
                <w:szCs w:val="24"/>
              </w:rPr>
              <w:t xml:space="preserve">x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f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i/>
                <w:w w:val="105"/>
                <w:sz w:val="24"/>
                <w:szCs w:val="24"/>
              </w:rPr>
              <w:t>m</w:t>
            </w:r>
            <w:r>
              <w:rPr>
                <w:rFonts w:ascii="Verdana" w:eastAsia="Verdana" w:hAnsi="Verdana" w:cs="Verdana"/>
                <w:i/>
                <w:w w:val="105"/>
                <w:sz w:val="24"/>
                <w:szCs w:val="24"/>
              </w:rPr>
              <w:t>,</w:t>
            </w:r>
          </w:p>
        </w:tc>
        <w:tc>
          <w:tcPr>
            <w:tcW w:w="2082" w:type="dxa"/>
            <w:tcBorders>
              <w:top w:val="nil"/>
              <w:left w:val="nil"/>
              <w:bottom w:val="nil"/>
              <w:right w:val="nil"/>
            </w:tcBorders>
          </w:tcPr>
          <w:p w:rsidR="00A115BF" w:rsidRDefault="00646F36">
            <w:pPr>
              <w:pStyle w:val="TableParagraph"/>
              <w:spacing w:before="44"/>
              <w:ind w:left="226"/>
              <w:rPr>
                <w:rFonts w:ascii="Verdana" w:eastAsia="Verdana" w:hAnsi="Verdana" w:cs="Verdana"/>
                <w:sz w:val="24"/>
                <w:szCs w:val="24"/>
              </w:rPr>
            </w:pPr>
            <w:r>
              <w:rPr>
                <w:rFonts w:ascii="Times New Roman" w:eastAsia="Times New Roman" w:hAnsi="Times New Roman" w:cs="Times New Roman"/>
                <w:w w:val="110"/>
                <w:sz w:val="24"/>
                <w:szCs w:val="24"/>
              </w:rPr>
              <w:t>4</w:t>
            </w:r>
            <w:r>
              <w:rPr>
                <w:rFonts w:ascii="Times New Roman" w:eastAsia="Times New Roman" w:hAnsi="Times New Roman" w:cs="Times New Roman"/>
                <w:spacing w:val="-18"/>
                <w:w w:val="110"/>
                <w:sz w:val="24"/>
                <w:szCs w:val="24"/>
              </w:rPr>
              <w:t xml:space="preserve"> </w:t>
            </w:r>
            <w:r>
              <w:rPr>
                <w:rFonts w:ascii="Times New Roman" w:eastAsia="Times New Roman" w:hAnsi="Times New Roman" w:cs="Times New Roman"/>
                <w:w w:val="110"/>
                <w:sz w:val="24"/>
                <w:szCs w:val="24"/>
              </w:rPr>
              <w:t>:</w:t>
            </w:r>
            <w:r>
              <w:rPr>
                <w:rFonts w:ascii="Times New Roman" w:eastAsia="Times New Roman" w:hAnsi="Times New Roman" w:cs="Times New Roman"/>
                <w:spacing w:val="-18"/>
                <w:w w:val="110"/>
                <w:sz w:val="24"/>
                <w:szCs w:val="24"/>
              </w:rPr>
              <w:t xml:space="preserve"> </w:t>
            </w:r>
            <w:r>
              <w:rPr>
                <w:rFonts w:ascii="Cambria" w:eastAsia="Cambria" w:hAnsi="Cambria" w:cs="Cambria"/>
                <w:w w:val="110"/>
                <w:sz w:val="24"/>
                <w:szCs w:val="24"/>
              </w:rPr>
              <w:t>⊤</w:t>
            </w:r>
            <w:r>
              <w:rPr>
                <w:rFonts w:ascii="Cambria" w:eastAsia="Cambria" w:hAnsi="Cambria" w:cs="Cambria"/>
                <w:spacing w:val="-10"/>
                <w:w w:val="110"/>
                <w:sz w:val="24"/>
                <w:szCs w:val="24"/>
              </w:rPr>
              <w:t xml:space="preserve"> </w:t>
            </w:r>
            <w:r>
              <w:rPr>
                <w:rFonts w:ascii="Cambria" w:eastAsia="Cambria" w:hAnsi="Cambria" w:cs="Cambria"/>
                <w:w w:val="110"/>
                <w:sz w:val="24"/>
                <w:szCs w:val="24"/>
              </w:rPr>
              <w:t>→</w:t>
            </w:r>
            <w:r>
              <w:rPr>
                <w:rFonts w:ascii="Cambria" w:eastAsia="Cambria" w:hAnsi="Cambria" w:cs="Cambria"/>
                <w:spacing w:val="-10"/>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z</w:t>
            </w:r>
            <w:r>
              <w:rPr>
                <w:rFonts w:ascii="Times New Roman" w:eastAsia="Times New Roman" w:hAnsi="Times New Roman" w:cs="Times New Roman"/>
                <w:i/>
                <w:spacing w:val="-36"/>
                <w:w w:val="110"/>
                <w:sz w:val="24"/>
                <w:szCs w:val="24"/>
              </w:rPr>
              <w:t xml:space="preserve"> </w:t>
            </w:r>
            <w:r>
              <w:rPr>
                <w:rFonts w:ascii="Cambria" w:eastAsia="Cambria" w:hAnsi="Cambria" w:cs="Cambria"/>
                <w:w w:val="110"/>
                <w:sz w:val="24"/>
                <w:szCs w:val="24"/>
              </w:rPr>
              <w:t>∨</w:t>
            </w:r>
            <w:r>
              <w:rPr>
                <w:rFonts w:ascii="Cambria" w:eastAsia="Cambria" w:hAnsi="Cambria" w:cs="Cambria"/>
                <w:spacing w:val="-28"/>
                <w:w w:val="110"/>
                <w:sz w:val="24"/>
                <w:szCs w:val="24"/>
              </w:rPr>
              <w:t xml:space="preserve"> </w:t>
            </w:r>
            <w:r>
              <w:rPr>
                <w:rFonts w:ascii="Times New Roman" w:eastAsia="Times New Roman" w:hAnsi="Times New Roman" w:cs="Times New Roman"/>
                <w:i/>
                <w:w w:val="110"/>
                <w:sz w:val="24"/>
                <w:szCs w:val="24"/>
              </w:rPr>
              <w:t>x</w:t>
            </w:r>
            <w:r>
              <w:rPr>
                <w:rFonts w:ascii="Times New Roman" w:eastAsia="Times New Roman" w:hAnsi="Times New Roman" w:cs="Times New Roman"/>
                <w:i/>
                <w:spacing w:val="-35"/>
                <w:w w:val="110"/>
                <w:sz w:val="24"/>
                <w:szCs w:val="24"/>
              </w:rPr>
              <w:t xml:space="preserve"> </w:t>
            </w:r>
            <w:r>
              <w:rPr>
                <w:rFonts w:ascii="Cambria" w:eastAsia="Cambria" w:hAnsi="Cambria" w:cs="Cambria"/>
                <w:w w:val="110"/>
                <w:sz w:val="24"/>
                <w:szCs w:val="24"/>
              </w:rPr>
              <w:t>∨</w:t>
            </w:r>
            <w:r>
              <w:rPr>
                <w:rFonts w:ascii="Cambria" w:eastAsia="Cambria" w:hAnsi="Cambria" w:cs="Cambria"/>
                <w:spacing w:val="-28"/>
                <w:w w:val="110"/>
                <w:sz w:val="24"/>
                <w:szCs w:val="24"/>
              </w:rPr>
              <w:t xml:space="preserve"> </w:t>
            </w:r>
            <w:r>
              <w:rPr>
                <w:rFonts w:ascii="Times New Roman" w:eastAsia="Times New Roman" w:hAnsi="Times New Roman" w:cs="Times New Roman"/>
                <w:i/>
                <w:spacing w:val="-7"/>
                <w:w w:val="110"/>
                <w:sz w:val="24"/>
                <w:szCs w:val="24"/>
              </w:rPr>
              <w:t>y</w:t>
            </w:r>
            <w:r>
              <w:rPr>
                <w:rFonts w:ascii="Verdana" w:eastAsia="Verdana" w:hAnsi="Verdana" w:cs="Verdana"/>
                <w:i/>
                <w:spacing w:val="-7"/>
                <w:w w:val="110"/>
                <w:sz w:val="24"/>
                <w:szCs w:val="24"/>
              </w:rPr>
              <w:t>,</w:t>
            </w:r>
          </w:p>
        </w:tc>
      </w:tr>
      <w:tr w:rsidR="00A115BF">
        <w:trPr>
          <w:trHeight w:hRule="exact" w:val="476"/>
        </w:trPr>
        <w:tc>
          <w:tcPr>
            <w:tcW w:w="1806" w:type="dxa"/>
            <w:tcBorders>
              <w:top w:val="nil"/>
              <w:left w:val="nil"/>
              <w:bottom w:val="nil"/>
              <w:right w:val="nil"/>
            </w:tcBorders>
          </w:tcPr>
          <w:p w:rsidR="00A115BF" w:rsidRDefault="00646F36">
            <w:pPr>
              <w:pStyle w:val="TableParagraph"/>
              <w:spacing w:before="2"/>
              <w:ind w:left="55"/>
              <w:rPr>
                <w:rFonts w:ascii="Verdana" w:eastAsia="Verdana" w:hAnsi="Verdana" w:cs="Verdana"/>
                <w:sz w:val="24"/>
                <w:szCs w:val="24"/>
              </w:rPr>
            </w:pPr>
            <w:r>
              <w:rPr>
                <w:rFonts w:ascii="Times New Roman" w:eastAsia="Times New Roman" w:hAnsi="Times New Roman" w:cs="Times New Roman"/>
                <w:w w:val="105"/>
                <w:sz w:val="24"/>
                <w:szCs w:val="24"/>
              </w:rPr>
              <w:t xml:space="preserve">5 : </w:t>
            </w:r>
            <w:r>
              <w:rPr>
                <w:rFonts w:ascii="Cambria" w:eastAsia="Cambria" w:hAnsi="Cambria" w:cs="Cambria"/>
                <w:w w:val="105"/>
                <w:sz w:val="24"/>
                <w:szCs w:val="24"/>
              </w:rPr>
              <w:t>⊤</w:t>
            </w:r>
            <w:r>
              <w:rPr>
                <w:rFonts w:ascii="Cambria" w:eastAsia="Cambria" w:hAnsi="Cambria" w:cs="Cambria"/>
                <w:w w:val="105"/>
                <w:sz w:val="24"/>
                <w:szCs w:val="24"/>
              </w:rPr>
              <w:t xml:space="preserve"> → ¬</w:t>
            </w:r>
            <w:r>
              <w:rPr>
                <w:rFonts w:ascii="Times New Roman" w:eastAsia="Times New Roman" w:hAnsi="Times New Roman" w:cs="Times New Roman"/>
                <w:i/>
                <w:w w:val="105"/>
                <w:sz w:val="24"/>
                <w:szCs w:val="24"/>
              </w:rPr>
              <w:t xml:space="preserve">y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Times New Roman" w:eastAsia="Times New Roman" w:hAnsi="Times New Roman" w:cs="Times New Roman"/>
                <w:i/>
                <w:w w:val="105"/>
                <w:sz w:val="24"/>
                <w:szCs w:val="24"/>
              </w:rPr>
              <w:t>p</w:t>
            </w:r>
            <w:r>
              <w:rPr>
                <w:rFonts w:ascii="Verdana" w:eastAsia="Verdana" w:hAnsi="Verdana" w:cs="Verdana"/>
                <w:i/>
                <w:w w:val="105"/>
                <w:sz w:val="24"/>
                <w:szCs w:val="24"/>
              </w:rPr>
              <w:t>,</w:t>
            </w:r>
          </w:p>
        </w:tc>
        <w:tc>
          <w:tcPr>
            <w:tcW w:w="1960" w:type="dxa"/>
            <w:tcBorders>
              <w:top w:val="nil"/>
              <w:left w:val="nil"/>
              <w:bottom w:val="nil"/>
              <w:right w:val="nil"/>
            </w:tcBorders>
          </w:tcPr>
          <w:p w:rsidR="00A115BF" w:rsidRDefault="00646F36">
            <w:pPr>
              <w:pStyle w:val="TableParagraph"/>
              <w:spacing w:before="2"/>
              <w:ind w:left="226"/>
              <w:rPr>
                <w:rFonts w:ascii="Verdana" w:eastAsia="Verdana" w:hAnsi="Verdana" w:cs="Verdana"/>
                <w:sz w:val="24"/>
                <w:szCs w:val="24"/>
              </w:rPr>
            </w:pPr>
            <w:r>
              <w:rPr>
                <w:rFonts w:ascii="Times New Roman" w:eastAsia="Times New Roman" w:hAnsi="Times New Roman" w:cs="Times New Roman"/>
                <w:w w:val="105"/>
                <w:sz w:val="24"/>
                <w:szCs w:val="24"/>
              </w:rPr>
              <w:t>6</w:t>
            </w:r>
            <w:r>
              <w:rPr>
                <w:rFonts w:ascii="Times New Roman" w:eastAsia="Times New Roman" w:hAnsi="Times New Roman" w:cs="Times New Roman"/>
                <w:spacing w:val="-4"/>
                <w:w w:val="105"/>
                <w:sz w:val="24"/>
                <w:szCs w:val="24"/>
              </w:rPr>
              <w:t xml:space="preserve"> </w:t>
            </w:r>
            <w:r>
              <w:rPr>
                <w:rFonts w:ascii="Times New Roman" w:eastAsia="Times New Roman" w:hAnsi="Times New Roman" w:cs="Times New Roman"/>
                <w:w w:val="105"/>
                <w:sz w:val="24"/>
                <w:szCs w:val="24"/>
              </w:rPr>
              <w:t>:</w:t>
            </w:r>
            <w:r>
              <w:rPr>
                <w:rFonts w:ascii="Times New Roman" w:eastAsia="Times New Roman" w:hAnsi="Times New Roman" w:cs="Times New Roman"/>
                <w:spacing w:val="-4"/>
                <w:w w:val="105"/>
                <w:sz w:val="24"/>
                <w:szCs w:val="24"/>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y</w:t>
            </w:r>
            <w:r>
              <w:rPr>
                <w:rFonts w:ascii="Times New Roman" w:eastAsia="Times New Roman" w:hAnsi="Times New Roman" w:cs="Times New Roman"/>
                <w:i/>
                <w:spacing w:val="-27"/>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i/>
                <w:w w:val="105"/>
                <w:sz w:val="24"/>
                <w:szCs w:val="24"/>
              </w:rPr>
              <w:t>q</w:t>
            </w:r>
            <w:r>
              <w:rPr>
                <w:rFonts w:ascii="Verdana" w:eastAsia="Verdana" w:hAnsi="Verdana" w:cs="Verdana"/>
                <w:i/>
                <w:w w:val="105"/>
                <w:sz w:val="24"/>
                <w:szCs w:val="24"/>
              </w:rPr>
              <w:t>,</w:t>
            </w:r>
          </w:p>
        </w:tc>
        <w:tc>
          <w:tcPr>
            <w:tcW w:w="2379" w:type="dxa"/>
            <w:tcBorders>
              <w:top w:val="nil"/>
              <w:left w:val="nil"/>
              <w:bottom w:val="nil"/>
              <w:right w:val="nil"/>
            </w:tcBorders>
          </w:tcPr>
          <w:p w:rsidR="00A115BF" w:rsidRDefault="00646F36">
            <w:pPr>
              <w:pStyle w:val="TableParagraph"/>
              <w:spacing w:before="2"/>
              <w:ind w:left="226"/>
              <w:rPr>
                <w:rFonts w:ascii="Verdana" w:eastAsia="Verdana" w:hAnsi="Verdana" w:cs="Verdana"/>
                <w:sz w:val="24"/>
                <w:szCs w:val="24"/>
              </w:rPr>
            </w:pPr>
            <w:r>
              <w:rPr>
                <w:rFonts w:ascii="Times New Roman" w:eastAsia="Times New Roman" w:hAnsi="Times New Roman" w:cs="Times New Roman"/>
                <w:sz w:val="24"/>
                <w:szCs w:val="24"/>
              </w:rPr>
              <w:t xml:space="preserve">7 : </w:t>
            </w:r>
            <w:r>
              <w:rPr>
                <w:rFonts w:ascii="Times New Roman" w:eastAsia="Times New Roman" w:hAnsi="Times New Roman" w:cs="Times New Roman"/>
                <w:i/>
                <w:sz w:val="24"/>
                <w:szCs w:val="24"/>
              </w:rPr>
              <w:t xml:space="preserve">z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spacing w:val="3"/>
                <w:sz w:val="19"/>
                <w:szCs w:val="19"/>
              </w:rPr>
              <w:t>AF</w:t>
            </w:r>
            <w:r>
              <w:rPr>
                <w:rFonts w:ascii="Times New Roman" w:eastAsia="Times New Roman" w:hAnsi="Times New Roman" w:cs="Times New Roman"/>
                <w:i/>
                <w:spacing w:val="3"/>
                <w:sz w:val="24"/>
                <w:szCs w:val="24"/>
              </w:rPr>
              <w:t>x</w:t>
            </w:r>
            <w:r>
              <w:rPr>
                <w:rFonts w:ascii="Verdana" w:eastAsia="Verdana" w:hAnsi="Verdana" w:cs="Verdana"/>
                <w:i/>
                <w:spacing w:val="3"/>
                <w:sz w:val="24"/>
                <w:szCs w:val="24"/>
              </w:rPr>
              <w:t>,</w:t>
            </w:r>
          </w:p>
        </w:tc>
        <w:tc>
          <w:tcPr>
            <w:tcW w:w="2082" w:type="dxa"/>
            <w:tcBorders>
              <w:top w:val="nil"/>
              <w:left w:val="nil"/>
              <w:bottom w:val="nil"/>
              <w:right w:val="nil"/>
            </w:tcBorders>
          </w:tcPr>
          <w:p w:rsidR="00A115BF" w:rsidRDefault="00646F36">
            <w:pPr>
              <w:pStyle w:val="TableParagraph"/>
              <w:spacing w:line="365" w:lineRule="exact"/>
              <w:ind w:left="226"/>
              <w:rPr>
                <w:rFonts w:ascii="Euclid" w:eastAsia="Euclid" w:hAnsi="Euclid" w:cs="Euclid"/>
                <w:sz w:val="24"/>
                <w:szCs w:val="24"/>
              </w:rPr>
            </w:pPr>
            <w:r>
              <w:rPr>
                <w:rFonts w:ascii="Times New Roman" w:eastAsia="Times New Roman" w:hAnsi="Times New Roman" w:cs="Times New Roman"/>
                <w:w w:val="105"/>
                <w:sz w:val="24"/>
                <w:szCs w:val="24"/>
              </w:rPr>
              <w:t>8</w:t>
            </w:r>
            <w:r>
              <w:rPr>
                <w:rFonts w:ascii="Times New Roman" w:eastAsia="Times New Roman" w:hAnsi="Times New Roman" w:cs="Times New Roman"/>
                <w:spacing w:val="-11"/>
                <w:w w:val="105"/>
                <w:sz w:val="24"/>
                <w:szCs w:val="24"/>
              </w:rPr>
              <w:t xml:space="preserve"> </w:t>
            </w:r>
            <w:r>
              <w:rPr>
                <w:rFonts w:ascii="Times New Roman" w:eastAsia="Times New Roman" w:hAnsi="Times New Roman" w:cs="Times New Roman"/>
                <w:w w:val="105"/>
                <w:sz w:val="24"/>
                <w:szCs w:val="24"/>
              </w:rPr>
              <w:t>:</w:t>
            </w:r>
            <w:r>
              <w:rPr>
                <w:rFonts w:ascii="Times New Roman" w:eastAsia="Times New Roman" w:hAnsi="Times New Roman" w:cs="Times New Roman"/>
                <w:spacing w:val="-11"/>
                <w:w w:val="105"/>
                <w:sz w:val="24"/>
                <w:szCs w:val="24"/>
              </w:rPr>
              <w:t xml:space="preserve"> </w:t>
            </w:r>
            <w:r>
              <w:rPr>
                <w:rFonts w:ascii="Times New Roman" w:eastAsia="Times New Roman" w:hAnsi="Times New Roman" w:cs="Times New Roman"/>
                <w:i/>
                <w:w w:val="105"/>
                <w:sz w:val="24"/>
                <w:szCs w:val="24"/>
              </w:rPr>
              <w:t>y</w:t>
            </w:r>
            <w:r>
              <w:rPr>
                <w:rFonts w:ascii="Times New Roman" w:eastAsia="Times New Roman" w:hAnsi="Times New Roman" w:cs="Times New Roman"/>
                <w:i/>
                <w:spacing w:val="-11"/>
                <w:w w:val="105"/>
                <w:sz w:val="24"/>
                <w:szCs w:val="24"/>
              </w:rPr>
              <w:t xml:space="preserve"> </w:t>
            </w:r>
            <w:r>
              <w:rPr>
                <w:rFonts w:ascii="Cambria" w:eastAsia="Cambria" w:hAnsi="Cambria" w:cs="Cambria"/>
                <w:w w:val="105"/>
                <w:sz w:val="24"/>
                <w:szCs w:val="24"/>
              </w:rPr>
              <w:t>→</w:t>
            </w:r>
            <w:r>
              <w:rPr>
                <w:rFonts w:ascii="Cambria" w:eastAsia="Cambria" w:hAnsi="Cambria" w:cs="Cambria"/>
                <w:spacing w:val="2"/>
                <w:w w:val="105"/>
                <w:sz w:val="24"/>
                <w:szCs w:val="24"/>
              </w:rPr>
              <w:t xml:space="preserve"> </w:t>
            </w:r>
            <w:r>
              <w:rPr>
                <w:rFonts w:ascii="Times New Roman" w:eastAsia="Times New Roman" w:hAnsi="Times New Roman" w:cs="Times New Roman"/>
                <w:spacing w:val="3"/>
                <w:w w:val="105"/>
                <w:sz w:val="19"/>
                <w:szCs w:val="19"/>
              </w:rPr>
              <w:t>AX</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x</w:t>
            </w:r>
            <w:r>
              <w:rPr>
                <w:rFonts w:ascii="Times New Roman" w:eastAsia="Times New Roman" w:hAnsi="Times New Roman" w:cs="Times New Roman"/>
                <w:i/>
                <w:spacing w:val="-30"/>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Times New Roman" w:eastAsia="Times New Roman" w:hAnsi="Times New Roman" w:cs="Times New Roman"/>
                <w:i/>
                <w:w w:val="105"/>
                <w:sz w:val="24"/>
                <w:szCs w:val="24"/>
              </w:rPr>
              <w:t>y</w:t>
            </w:r>
            <w:r>
              <w:rPr>
                <w:rFonts w:ascii="Euclid" w:eastAsia="Euclid" w:hAnsi="Euclid" w:cs="Euclid"/>
                <w:w w:val="105"/>
                <w:sz w:val="24"/>
                <w:szCs w:val="24"/>
              </w:rPr>
              <w:t>)</w:t>
            </w:r>
          </w:p>
        </w:tc>
      </w:tr>
    </w:tbl>
    <w:p w:rsidR="00A115BF" w:rsidRDefault="00A115BF">
      <w:pPr>
        <w:spacing w:before="2"/>
        <w:rPr>
          <w:rFonts w:ascii="宋体" w:eastAsia="宋体" w:hAnsi="宋体" w:cs="宋体"/>
          <w:sz w:val="11"/>
          <w:szCs w:val="11"/>
        </w:rPr>
      </w:pPr>
    </w:p>
    <w:p w:rsidR="00A115BF" w:rsidRDefault="00646F36">
      <w:pPr>
        <w:spacing w:before="26"/>
        <w:ind w:left="600" w:right="103" w:hanging="481"/>
        <w:rPr>
          <w:rFonts w:ascii="宋体" w:eastAsia="宋体" w:hAnsi="宋体" w:cs="宋体"/>
          <w:sz w:val="24"/>
          <w:szCs w:val="24"/>
          <w:lang w:eastAsia="zh-CN"/>
        </w:rPr>
      </w:pPr>
      <w:r>
        <w:rPr>
          <w:rFonts w:ascii="宋体" w:eastAsia="宋体" w:hAnsi="宋体" w:cs="宋体"/>
          <w:sz w:val="24"/>
          <w:szCs w:val="24"/>
          <w:lang w:eastAsia="zh-CN"/>
        </w:rPr>
        <w:t>其中</w:t>
      </w:r>
      <w:r>
        <w:rPr>
          <w:rFonts w:ascii="Times New Roman" w:eastAsia="Times New Roman" w:hAnsi="Times New Roman" w:cs="Times New Roman"/>
          <w:i/>
          <w:sz w:val="24"/>
          <w:szCs w:val="24"/>
          <w:lang w:eastAsia="zh-CN"/>
        </w:rPr>
        <w:t>x</w:t>
      </w:r>
      <w:r>
        <w:rPr>
          <w:rFonts w:ascii="Verdana" w:eastAsia="Verdana" w:hAnsi="Verdana" w:cs="Verdana"/>
          <w:i/>
          <w:sz w:val="24"/>
          <w:szCs w:val="24"/>
          <w:lang w:eastAsia="zh-CN"/>
        </w:rPr>
        <w:t>,</w:t>
      </w:r>
      <w:r>
        <w:rPr>
          <w:rFonts w:ascii="Verdana" w:eastAsia="Verdana" w:hAnsi="Verdana" w:cs="Verdana"/>
          <w:i/>
          <w:spacing w:val="-66"/>
          <w:sz w:val="24"/>
          <w:szCs w:val="24"/>
          <w:lang w:eastAsia="zh-CN"/>
        </w:rPr>
        <w:t xml:space="preserve"> </w:t>
      </w:r>
      <w:r>
        <w:rPr>
          <w:rFonts w:ascii="Times New Roman" w:eastAsia="Times New Roman" w:hAnsi="Times New Roman" w:cs="Times New Roman"/>
          <w:i/>
          <w:spacing w:val="-7"/>
          <w:sz w:val="24"/>
          <w:szCs w:val="24"/>
          <w:lang w:eastAsia="zh-CN"/>
        </w:rPr>
        <w:t>y</w:t>
      </w:r>
      <w:r>
        <w:rPr>
          <w:rFonts w:ascii="Verdana" w:eastAsia="Verdana" w:hAnsi="Verdana" w:cs="Verdana"/>
          <w:i/>
          <w:spacing w:val="-7"/>
          <w:sz w:val="24"/>
          <w:szCs w:val="24"/>
          <w:lang w:eastAsia="zh-CN"/>
        </w:rPr>
        <w:t>,</w:t>
      </w:r>
      <w:r>
        <w:rPr>
          <w:rFonts w:ascii="Verdana" w:eastAsia="Verdana" w:hAnsi="Verdana" w:cs="Verdana"/>
          <w:i/>
          <w:spacing w:val="-66"/>
          <w:sz w:val="24"/>
          <w:szCs w:val="24"/>
          <w:lang w:eastAsia="zh-CN"/>
        </w:rPr>
        <w:t xml:space="preserve"> </w:t>
      </w:r>
      <w:r>
        <w:rPr>
          <w:rFonts w:ascii="Times New Roman" w:eastAsia="Times New Roman" w:hAnsi="Times New Roman" w:cs="Times New Roman"/>
          <w:i/>
          <w:sz w:val="24"/>
          <w:szCs w:val="24"/>
          <w:lang w:eastAsia="zh-CN"/>
        </w:rPr>
        <w:t>z</w:t>
      </w:r>
      <w:r>
        <w:rPr>
          <w:rFonts w:ascii="Times New Roman" w:eastAsia="Times New Roman" w:hAnsi="Times New Roman" w:cs="Times New Roman"/>
          <w:i/>
          <w:spacing w:val="-18"/>
          <w:sz w:val="24"/>
          <w:szCs w:val="24"/>
          <w:lang w:eastAsia="zh-CN"/>
        </w:rPr>
        <w:t xml:space="preserve"> </w:t>
      </w:r>
      <w:r>
        <w:rPr>
          <w:rFonts w:ascii="宋体" w:eastAsia="宋体" w:hAnsi="宋体" w:cs="宋体"/>
          <w:spacing w:val="-3"/>
          <w:sz w:val="24"/>
          <w:szCs w:val="24"/>
          <w:lang w:eastAsia="zh-CN"/>
        </w:rPr>
        <w:t>为新引入的原子命题。</w:t>
      </w:r>
    </w:p>
    <w:p w:rsidR="00A115BF" w:rsidRDefault="00A115BF">
      <w:pPr>
        <w:spacing w:before="9"/>
        <w:rPr>
          <w:rFonts w:ascii="宋体" w:eastAsia="宋体" w:hAnsi="宋体" w:cs="宋体"/>
          <w:sz w:val="26"/>
          <w:szCs w:val="26"/>
          <w:lang w:eastAsia="zh-CN"/>
        </w:rPr>
      </w:pPr>
    </w:p>
    <w:p w:rsidR="00A115BF" w:rsidRDefault="00646F36">
      <w:pPr>
        <w:tabs>
          <w:tab w:val="left" w:pos="1327"/>
        </w:tabs>
        <w:ind w:left="600" w:right="103"/>
        <w:rPr>
          <w:rFonts w:ascii="黑体" w:eastAsia="黑体" w:hAnsi="黑体" w:cs="黑体"/>
          <w:sz w:val="24"/>
          <w:szCs w:val="24"/>
          <w:lang w:eastAsia="zh-CN"/>
        </w:rPr>
      </w:pPr>
      <w:bookmarkStart w:id="91" w:name="3.1.2_é†Šå¿Ÿç®Šå?’å‘−å–¶æ•§è´¨"/>
      <w:bookmarkStart w:id="92" w:name="_bookmark57"/>
      <w:bookmarkEnd w:id="91"/>
      <w:bookmarkEnd w:id="92"/>
      <w:r>
        <w:rPr>
          <w:rFonts w:ascii="Times New Roman" w:eastAsia="Times New Roman" w:hAnsi="Times New Roman" w:cs="Times New Roman"/>
          <w:b/>
          <w:bCs/>
          <w:sz w:val="24"/>
          <w:szCs w:val="24"/>
          <w:lang w:eastAsia="zh-CN"/>
        </w:rPr>
        <w:t>3.1.2</w:t>
      </w:r>
      <w:r>
        <w:rPr>
          <w:rFonts w:ascii="Times New Roman" w:eastAsia="Times New Roman" w:hAnsi="Times New Roman" w:cs="Times New Roman"/>
          <w:b/>
          <w:bCs/>
          <w:sz w:val="24"/>
          <w:szCs w:val="24"/>
          <w:lang w:eastAsia="zh-CN"/>
        </w:rPr>
        <w:tab/>
      </w:r>
      <w:r>
        <w:rPr>
          <w:rFonts w:ascii="黑体" w:eastAsia="黑体" w:hAnsi="黑体" w:cs="黑体"/>
          <w:spacing w:val="6"/>
          <w:sz w:val="24"/>
          <w:szCs w:val="24"/>
          <w:lang w:eastAsia="zh-CN"/>
        </w:rPr>
        <w:t>遗忘算子及其性质</w:t>
      </w:r>
    </w:p>
    <w:p w:rsidR="00A115BF" w:rsidRDefault="00646F36">
      <w:pPr>
        <w:pStyle w:val="a3"/>
        <w:spacing w:before="194"/>
        <w:ind w:left="600" w:right="103"/>
        <w:rPr>
          <w:rFonts w:ascii="宋体" w:eastAsia="宋体" w:hAnsi="宋体" w:cs="宋体"/>
          <w:lang w:eastAsia="zh-CN"/>
        </w:rPr>
      </w:pPr>
      <w:r>
        <w:rPr>
          <w:rFonts w:ascii="宋体" w:eastAsia="宋体" w:hAnsi="宋体" w:cs="宋体"/>
          <w:lang w:eastAsia="zh-CN"/>
        </w:rPr>
        <w:t>这部分给出</w:t>
      </w:r>
      <w:r>
        <w:rPr>
          <w:lang w:eastAsia="zh-CN"/>
        </w:rPr>
        <w:t>CTL</w:t>
      </w:r>
      <w:r>
        <w:rPr>
          <w:rFonts w:ascii="宋体" w:eastAsia="宋体" w:hAnsi="宋体" w:cs="宋体"/>
          <w:lang w:eastAsia="zh-CN"/>
        </w:rPr>
        <w:t>遗忘的定义及其相关性质。</w:t>
      </w:r>
    </w:p>
    <w:p w:rsidR="00A115BF" w:rsidRDefault="00646F36">
      <w:pPr>
        <w:spacing w:before="129" w:line="398" w:lineRule="exact"/>
        <w:ind w:left="120"/>
        <w:jc w:val="both"/>
        <w:rPr>
          <w:rFonts w:ascii="楷体" w:eastAsia="楷体" w:hAnsi="楷体" w:cs="楷体"/>
          <w:sz w:val="24"/>
          <w:szCs w:val="24"/>
          <w:lang w:eastAsia="zh-CN"/>
        </w:rPr>
      </w:pPr>
      <w:bookmarkStart w:id="93" w:name="_bookmark58"/>
      <w:bookmarkEnd w:id="93"/>
      <w:r>
        <w:rPr>
          <w:rFonts w:ascii="黑体" w:eastAsia="黑体" w:hAnsi="黑体" w:cs="黑体"/>
          <w:sz w:val="24"/>
          <w:szCs w:val="24"/>
          <w:lang w:eastAsia="zh-CN"/>
        </w:rPr>
        <w:t>定义</w:t>
      </w:r>
      <w:r>
        <w:rPr>
          <w:rFonts w:ascii="黑体" w:eastAsia="黑体" w:hAnsi="黑体" w:cs="黑体"/>
          <w:sz w:val="24"/>
          <w:szCs w:val="24"/>
          <w:lang w:eastAsia="zh-CN"/>
        </w:rPr>
        <w:t xml:space="preserve"> </w:t>
      </w:r>
      <w:r>
        <w:rPr>
          <w:rFonts w:ascii="Times New Roman" w:eastAsia="Times New Roman" w:hAnsi="Times New Roman" w:cs="Times New Roman"/>
          <w:b/>
          <w:bCs/>
          <w:sz w:val="24"/>
          <w:szCs w:val="24"/>
          <w:lang w:eastAsia="zh-CN"/>
        </w:rPr>
        <w:t xml:space="preserve">3.3 </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遗忘，</w:t>
      </w:r>
      <w:r>
        <w:rPr>
          <w:rFonts w:ascii="Times New Roman" w:eastAsia="Times New Roman" w:hAnsi="Times New Roman" w:cs="Times New Roman"/>
          <w:sz w:val="24"/>
          <w:szCs w:val="24"/>
          <w:lang w:eastAsia="zh-CN"/>
        </w:rPr>
        <w:t>forgetting)</w:t>
      </w:r>
      <w:r>
        <w:rPr>
          <w:rFonts w:ascii="Times New Roman" w:eastAsia="Times New Roman" w:hAnsi="Times New Roman" w:cs="Times New Roman"/>
          <w:b/>
          <w:bCs/>
          <w:sz w:val="24"/>
          <w:szCs w:val="24"/>
          <w:lang w:eastAsia="zh-CN"/>
        </w:rPr>
        <w:t xml:space="preserve">. </w:t>
      </w:r>
      <w:r>
        <w:rPr>
          <w:rFonts w:ascii="楷体" w:eastAsia="楷体" w:hAnsi="楷体" w:cs="楷体"/>
          <w:spacing w:val="-6"/>
          <w:sz w:val="24"/>
          <w:szCs w:val="24"/>
          <w:lang w:eastAsia="zh-CN"/>
        </w:rPr>
        <w:t>令</w:t>
      </w:r>
      <w:r>
        <w:rPr>
          <w:rFonts w:ascii="Times New Roman" w:eastAsia="Times New Roman" w:hAnsi="Times New Roman" w:cs="Times New Roman"/>
          <w:i/>
          <w:spacing w:val="-6"/>
          <w:sz w:val="24"/>
          <w:szCs w:val="24"/>
          <w:lang w:eastAsia="zh-CN"/>
        </w:rPr>
        <w:t xml:space="preserve">V </w:t>
      </w:r>
      <w:r>
        <w:rPr>
          <w:rFonts w:ascii="楷体" w:eastAsia="楷体" w:hAnsi="楷体" w:cs="楷体"/>
          <w:sz w:val="24"/>
          <w:szCs w:val="24"/>
          <w:lang w:eastAsia="zh-CN"/>
        </w:rPr>
        <w:t>是</w:t>
      </w:r>
      <w:r>
        <w:rPr>
          <w:rFonts w:ascii="Times New Roman" w:eastAsia="Times New Roman" w:hAnsi="Times New Roman" w:cs="Times New Roman"/>
          <w:i/>
          <w:sz w:val="24"/>
          <w:szCs w:val="24"/>
          <w:lang w:eastAsia="zh-CN"/>
        </w:rPr>
        <w:t xml:space="preserve">A </w:t>
      </w:r>
      <w:r>
        <w:rPr>
          <w:rFonts w:ascii="楷体" w:eastAsia="楷体" w:hAnsi="楷体" w:cs="楷体"/>
          <w:sz w:val="24"/>
          <w:szCs w:val="24"/>
          <w:lang w:eastAsia="zh-CN"/>
        </w:rPr>
        <w:t>的子集，</w:t>
      </w:r>
      <w:r>
        <w:rPr>
          <w:rFonts w:ascii="Arial Unicode MS" w:eastAsia="Arial Unicode MS" w:hAnsi="Arial Unicode MS" w:cs="Arial Unicode MS"/>
          <w:sz w:val="24"/>
          <w:szCs w:val="24"/>
        </w:rPr>
        <w:t>Φ</w:t>
      </w:r>
      <w:r>
        <w:rPr>
          <w:rFonts w:ascii="楷体" w:eastAsia="楷体" w:hAnsi="楷体" w:cs="楷体"/>
          <w:sz w:val="24"/>
          <w:szCs w:val="24"/>
          <w:lang w:eastAsia="zh-CN"/>
        </w:rPr>
        <w:t>是公式。</w:t>
      </w:r>
      <w:r>
        <w:rPr>
          <w:rFonts w:ascii="楷体" w:eastAsia="楷体" w:hAnsi="楷体" w:cs="楷体"/>
          <w:spacing w:val="-111"/>
          <w:sz w:val="24"/>
          <w:szCs w:val="24"/>
          <w:lang w:eastAsia="zh-CN"/>
        </w:rPr>
        <w:t xml:space="preserve"> </w:t>
      </w:r>
      <w:r>
        <w:rPr>
          <w:rFonts w:ascii="楷体" w:eastAsia="楷体" w:hAnsi="楷体" w:cs="楷体"/>
          <w:spacing w:val="3"/>
          <w:sz w:val="24"/>
          <w:szCs w:val="24"/>
          <w:lang w:eastAsia="zh-CN"/>
        </w:rPr>
        <w:t>如果公式</w:t>
      </w:r>
      <w:r>
        <w:rPr>
          <w:rFonts w:ascii="Arial" w:eastAsia="Arial" w:hAnsi="Arial" w:cs="Arial"/>
          <w:i/>
          <w:spacing w:val="3"/>
          <w:sz w:val="24"/>
          <w:szCs w:val="24"/>
        </w:rPr>
        <w:t>ψ</w:t>
      </w:r>
      <w:r>
        <w:rPr>
          <w:rFonts w:ascii="楷体" w:eastAsia="楷体" w:hAnsi="楷体" w:cs="楷体"/>
          <w:spacing w:val="3"/>
          <w:sz w:val="24"/>
          <w:szCs w:val="24"/>
          <w:lang w:eastAsia="zh-CN"/>
        </w:rPr>
        <w:t>满足下面条件，则</w:t>
      </w:r>
    </w:p>
    <w:p w:rsidR="00A115BF" w:rsidRDefault="00646F36">
      <w:pPr>
        <w:pStyle w:val="a3"/>
        <w:spacing w:line="398" w:lineRule="exact"/>
        <w:ind w:left="120"/>
        <w:jc w:val="both"/>
        <w:rPr>
          <w:rFonts w:ascii="楷体" w:eastAsia="楷体" w:hAnsi="楷体" w:cs="楷体"/>
          <w:lang w:eastAsia="zh-CN"/>
        </w:rPr>
      </w:pPr>
      <w:r>
        <w:rPr>
          <w:rFonts w:ascii="楷体" w:eastAsia="楷体" w:hAnsi="楷体" w:cs="楷体"/>
          <w:lang w:eastAsia="zh-CN"/>
        </w:rPr>
        <w:t>称</w:t>
      </w:r>
      <w:r>
        <w:rPr>
          <w:rFonts w:ascii="Arial" w:eastAsia="Arial" w:hAnsi="Arial" w:cs="Arial"/>
          <w:i/>
        </w:rPr>
        <w:t>ψ</w:t>
      </w:r>
      <w:r>
        <w:rPr>
          <w:rFonts w:ascii="楷体" w:eastAsia="楷体" w:hAnsi="楷体" w:cs="楷体"/>
          <w:lang w:eastAsia="zh-CN"/>
        </w:rPr>
        <w:t>为从</w:t>
      </w:r>
      <w:r>
        <w:rPr>
          <w:rFonts w:ascii="Arial Unicode MS" w:eastAsia="Arial Unicode MS" w:hAnsi="Arial Unicode MS" w:cs="Arial Unicode MS"/>
        </w:rPr>
        <w:t>Φ</w:t>
      </w:r>
      <w:r>
        <w:rPr>
          <w:rFonts w:ascii="楷体" w:eastAsia="楷体" w:hAnsi="楷体" w:cs="楷体"/>
          <w:lang w:eastAsia="zh-CN"/>
        </w:rPr>
        <w:t>中遗忘</w:t>
      </w:r>
      <w:r>
        <w:rPr>
          <w:rFonts w:cs="Times New Roman"/>
          <w:i/>
          <w:lang w:eastAsia="zh-CN"/>
        </w:rPr>
        <w:t>V</w:t>
      </w:r>
      <w:r>
        <w:rPr>
          <w:rFonts w:cs="Times New Roman"/>
          <w:i/>
          <w:spacing w:val="-44"/>
          <w:lang w:eastAsia="zh-CN"/>
        </w:rPr>
        <w:t xml:space="preserve"> </w:t>
      </w:r>
      <w:r>
        <w:rPr>
          <w:rFonts w:ascii="楷体" w:eastAsia="楷体" w:hAnsi="楷体" w:cs="楷体"/>
          <w:lang w:eastAsia="zh-CN"/>
        </w:rPr>
        <w:t>后得到的结果：</w:t>
      </w:r>
    </w:p>
    <w:p w:rsidR="00A115BF" w:rsidRDefault="00A115BF">
      <w:pPr>
        <w:spacing w:before="10"/>
        <w:rPr>
          <w:rFonts w:ascii="楷体" w:eastAsia="楷体" w:hAnsi="楷体" w:cs="楷体"/>
          <w:sz w:val="20"/>
          <w:szCs w:val="20"/>
          <w:lang w:eastAsia="zh-CN"/>
        </w:rPr>
      </w:pPr>
    </w:p>
    <w:p w:rsidR="00A115BF" w:rsidRDefault="00646F36">
      <w:pPr>
        <w:spacing w:line="388" w:lineRule="exact"/>
        <w:ind w:left="468" w:right="103"/>
        <w:rPr>
          <w:rFonts w:ascii="楷体" w:eastAsia="楷体" w:hAnsi="楷体" w:cs="楷体"/>
          <w:sz w:val="24"/>
          <w:szCs w:val="24"/>
          <w:lang w:eastAsia="zh-CN"/>
        </w:rPr>
      </w:pPr>
      <w:r>
        <w:rPr>
          <w:rFonts w:ascii="Cambria" w:eastAsia="Cambria" w:hAnsi="Cambria" w:cs="Cambria"/>
          <w:sz w:val="24"/>
          <w:szCs w:val="24"/>
          <w:lang w:eastAsia="zh-CN"/>
        </w:rPr>
        <w:t>∙</w:t>
      </w:r>
      <w:r>
        <w:rPr>
          <w:rFonts w:ascii="Cambria" w:eastAsia="Cambria" w:hAnsi="Cambria" w:cs="Cambria"/>
          <w:spacing w:val="21"/>
          <w:sz w:val="24"/>
          <w:szCs w:val="24"/>
          <w:lang w:eastAsia="zh-CN"/>
        </w:rPr>
        <w:t xml:space="preserve"> </w:t>
      </w:r>
      <w:r>
        <w:rPr>
          <w:rFonts w:ascii="Arial" w:eastAsia="Arial" w:hAnsi="Arial" w:cs="Arial"/>
          <w:i/>
          <w:spacing w:val="2"/>
          <w:sz w:val="24"/>
          <w:szCs w:val="24"/>
        </w:rPr>
        <w:t>ψ</w:t>
      </w:r>
      <w:r>
        <w:rPr>
          <w:rFonts w:ascii="楷体" w:eastAsia="楷体" w:hAnsi="楷体" w:cs="楷体"/>
          <w:spacing w:val="2"/>
          <w:sz w:val="24"/>
          <w:szCs w:val="24"/>
          <w:lang w:eastAsia="zh-CN"/>
        </w:rPr>
        <w:t>与</w:t>
      </w:r>
      <w:r>
        <w:rPr>
          <w:rFonts w:ascii="Times New Roman" w:eastAsia="Times New Roman" w:hAnsi="Times New Roman" w:cs="Times New Roman"/>
          <w:i/>
          <w:spacing w:val="2"/>
          <w:sz w:val="24"/>
          <w:szCs w:val="24"/>
          <w:lang w:eastAsia="zh-CN"/>
        </w:rPr>
        <w:t>V</w:t>
      </w:r>
      <w:r>
        <w:rPr>
          <w:rFonts w:ascii="Times New Roman" w:eastAsia="Times New Roman" w:hAnsi="Times New Roman" w:cs="Times New Roman"/>
          <w:i/>
          <w:spacing w:val="-41"/>
          <w:sz w:val="24"/>
          <w:szCs w:val="24"/>
          <w:lang w:eastAsia="zh-CN"/>
        </w:rPr>
        <w:t xml:space="preserve"> </w:t>
      </w:r>
      <w:r>
        <w:rPr>
          <w:rFonts w:ascii="楷体" w:eastAsia="楷体" w:hAnsi="楷体" w:cs="楷体"/>
          <w:spacing w:val="2"/>
          <w:sz w:val="24"/>
          <w:szCs w:val="24"/>
          <w:lang w:eastAsia="zh-CN"/>
        </w:rPr>
        <w:t>中的原子命题无关（即：</w:t>
      </w:r>
      <w:r>
        <w:rPr>
          <w:rFonts w:ascii="Times New Roman" w:eastAsia="Times New Roman" w:hAnsi="Times New Roman" w:cs="Times New Roman"/>
          <w:i/>
          <w:spacing w:val="2"/>
          <w:sz w:val="24"/>
          <w:szCs w:val="24"/>
          <w:lang w:eastAsia="zh-CN"/>
        </w:rPr>
        <w:t>IR</w:t>
      </w:r>
      <w:r>
        <w:rPr>
          <w:rFonts w:ascii="Euclid" w:eastAsia="Euclid" w:hAnsi="Euclid" w:cs="Euclid"/>
          <w:spacing w:val="2"/>
          <w:sz w:val="24"/>
          <w:szCs w:val="24"/>
          <w:lang w:eastAsia="zh-CN"/>
        </w:rPr>
        <w:t>(</w:t>
      </w:r>
      <w:r>
        <w:rPr>
          <w:rFonts w:ascii="Arial" w:eastAsia="Arial" w:hAnsi="Arial" w:cs="Arial"/>
          <w:i/>
          <w:spacing w:val="2"/>
          <w:sz w:val="24"/>
          <w:szCs w:val="24"/>
        </w:rPr>
        <w:t>ψ</w:t>
      </w:r>
      <w:r>
        <w:rPr>
          <w:rFonts w:ascii="Verdana" w:eastAsia="Verdana" w:hAnsi="Verdana" w:cs="Verdana"/>
          <w:i/>
          <w:spacing w:val="2"/>
          <w:sz w:val="24"/>
          <w:szCs w:val="24"/>
          <w:lang w:eastAsia="zh-CN"/>
        </w:rPr>
        <w:t>,</w:t>
      </w:r>
      <w:r>
        <w:rPr>
          <w:rFonts w:ascii="Times New Roman" w:eastAsia="Times New Roman" w:hAnsi="Times New Roman" w:cs="Times New Roman"/>
          <w:i/>
          <w:spacing w:val="2"/>
          <w:sz w:val="24"/>
          <w:szCs w:val="24"/>
          <w:lang w:eastAsia="zh-CN"/>
        </w:rPr>
        <w:t>V</w:t>
      </w:r>
      <w:r>
        <w:rPr>
          <w:rFonts w:ascii="Times New Roman" w:eastAsia="Times New Roman" w:hAnsi="Times New Roman" w:cs="Times New Roman"/>
          <w:i/>
          <w:spacing w:val="-41"/>
          <w:sz w:val="24"/>
          <w:szCs w:val="24"/>
          <w:lang w:eastAsia="zh-CN"/>
        </w:rPr>
        <w:t xml:space="preserve"> </w:t>
      </w:r>
      <w:r>
        <w:rPr>
          <w:rFonts w:ascii="Euclid" w:eastAsia="Euclid" w:hAnsi="Euclid" w:cs="Euclid"/>
          <w:spacing w:val="-41"/>
          <w:sz w:val="24"/>
          <w:szCs w:val="24"/>
          <w:lang w:eastAsia="zh-CN"/>
        </w:rPr>
        <w:t>)</w:t>
      </w:r>
      <w:r>
        <w:rPr>
          <w:rFonts w:ascii="楷体" w:eastAsia="楷体" w:hAnsi="楷体" w:cs="楷体"/>
          <w:spacing w:val="-41"/>
          <w:sz w:val="24"/>
          <w:szCs w:val="24"/>
          <w:lang w:eastAsia="zh-CN"/>
        </w:rPr>
        <w:t>）；</w:t>
      </w:r>
    </w:p>
    <w:p w:rsidR="00A115BF" w:rsidRDefault="00646F36">
      <w:pPr>
        <w:spacing w:line="388" w:lineRule="exact"/>
        <w:ind w:left="468" w:right="103"/>
        <w:rPr>
          <w:rFonts w:ascii="Cambria" w:eastAsia="Cambria" w:hAnsi="Cambria" w:cs="Cambria"/>
          <w:sz w:val="24"/>
          <w:szCs w:val="24"/>
        </w:rPr>
      </w:pPr>
      <w:r>
        <w:rPr>
          <w:rFonts w:ascii="Cambria" w:eastAsia="Cambria" w:hAnsi="Cambria" w:cs="Cambria"/>
          <w:sz w:val="24"/>
          <w:szCs w:val="24"/>
        </w:rPr>
        <w:t>∙</w:t>
      </w:r>
      <w:r>
        <w:rPr>
          <w:rFonts w:ascii="Cambria" w:eastAsia="Cambria" w:hAnsi="Cambria" w:cs="Cambria"/>
          <w:spacing w:val="24"/>
          <w:sz w:val="24"/>
          <w:szCs w:val="24"/>
        </w:rPr>
        <w:t xml:space="preserve"> </w:t>
      </w:r>
      <w:r>
        <w:rPr>
          <w:rFonts w:ascii="Times New Roman" w:eastAsia="Times New Roman" w:hAnsi="Times New Roman" w:cs="Times New Roman"/>
          <w:i/>
          <w:spacing w:val="3"/>
          <w:w w:val="110"/>
          <w:sz w:val="24"/>
          <w:szCs w:val="24"/>
        </w:rPr>
        <w:t>Mod</w:t>
      </w:r>
      <w:r>
        <w:rPr>
          <w:rFonts w:ascii="Euclid" w:eastAsia="Euclid" w:hAnsi="Euclid" w:cs="Euclid"/>
          <w:spacing w:val="3"/>
          <w:w w:val="110"/>
          <w:sz w:val="24"/>
          <w:szCs w:val="24"/>
        </w:rPr>
        <w:t>(</w:t>
      </w:r>
      <w:r>
        <w:rPr>
          <w:rFonts w:ascii="Arial" w:eastAsia="Arial" w:hAnsi="Arial" w:cs="Arial"/>
          <w:i/>
          <w:spacing w:val="3"/>
          <w:w w:val="110"/>
          <w:sz w:val="24"/>
          <w:szCs w:val="24"/>
        </w:rPr>
        <w:t>ψ</w:t>
      </w:r>
      <w:r>
        <w:rPr>
          <w:rFonts w:ascii="Euclid" w:eastAsia="Euclid" w:hAnsi="Euclid" w:cs="Euclid"/>
          <w:spacing w:val="3"/>
          <w:w w:val="110"/>
          <w:sz w:val="24"/>
          <w:szCs w:val="24"/>
        </w:rPr>
        <w:t>)</w:t>
      </w:r>
      <w:r>
        <w:rPr>
          <w:rFonts w:ascii="Euclid" w:eastAsia="Euclid" w:hAnsi="Euclid" w:cs="Euclid"/>
          <w:spacing w:val="-53"/>
          <w:w w:val="110"/>
          <w:sz w:val="24"/>
          <w:szCs w:val="24"/>
        </w:rPr>
        <w:t xml:space="preserve"> </w:t>
      </w:r>
      <w:r>
        <w:rPr>
          <w:rFonts w:ascii="Euclid" w:eastAsia="Euclid" w:hAnsi="Euclid" w:cs="Euclid"/>
          <w:w w:val="110"/>
          <w:sz w:val="24"/>
          <w:szCs w:val="24"/>
        </w:rPr>
        <w:t>=</w:t>
      </w:r>
      <w:r>
        <w:rPr>
          <w:rFonts w:ascii="Euclid" w:eastAsia="Euclid" w:hAnsi="Euclid" w:cs="Euclid"/>
          <w:spacing w:val="-53"/>
          <w:w w:val="110"/>
          <w:sz w:val="24"/>
          <w:szCs w:val="24"/>
        </w:rPr>
        <w:t xml:space="preserve"> </w:t>
      </w:r>
      <w:r>
        <w:rPr>
          <w:rFonts w:ascii="Cambria" w:eastAsia="Cambria" w:hAnsi="Cambria" w:cs="Cambria"/>
          <w:w w:val="115"/>
          <w:sz w:val="24"/>
          <w:szCs w:val="24"/>
        </w:rPr>
        <w:t>{</w:t>
      </w:r>
      <w:r>
        <w:rPr>
          <w:rFonts w:ascii="Times New Roman" w:eastAsia="Times New Roman" w:hAnsi="Times New Roman" w:cs="Times New Roman"/>
          <w:i/>
          <w:w w:val="115"/>
          <w:sz w:val="24"/>
          <w:szCs w:val="24"/>
        </w:rPr>
        <w:t>K</w:t>
      </w:r>
      <w:r>
        <w:rPr>
          <w:rFonts w:ascii="Times New Roman" w:eastAsia="Times New Roman" w:hAnsi="Times New Roman" w:cs="Times New Roman"/>
          <w:i/>
          <w:spacing w:val="16"/>
          <w:w w:val="115"/>
          <w:sz w:val="24"/>
          <w:szCs w:val="24"/>
        </w:rPr>
        <w:t xml:space="preserve"> </w:t>
      </w:r>
      <w:r>
        <w:rPr>
          <w:rFonts w:ascii="Cambria" w:eastAsia="Cambria" w:hAnsi="Cambria" w:cs="Cambria"/>
          <w:w w:val="110"/>
          <w:sz w:val="24"/>
          <w:szCs w:val="24"/>
        </w:rPr>
        <w:t>|</w:t>
      </w:r>
      <w:r>
        <w:rPr>
          <w:rFonts w:ascii="Cambria" w:eastAsia="Cambria" w:hAnsi="Cambria" w:cs="Cambria"/>
          <w:spacing w:val="-23"/>
          <w:w w:val="110"/>
          <w:sz w:val="24"/>
          <w:szCs w:val="24"/>
        </w:rPr>
        <w:t xml:space="preserve"> </w:t>
      </w:r>
      <w:r>
        <w:rPr>
          <w:rFonts w:ascii="Times New Roman" w:eastAsia="Times New Roman" w:hAnsi="Times New Roman" w:cs="Times New Roman"/>
          <w:i/>
          <w:w w:val="115"/>
          <w:sz w:val="24"/>
          <w:szCs w:val="24"/>
        </w:rPr>
        <w:t>K</w:t>
      </w:r>
      <w:r>
        <w:rPr>
          <w:rFonts w:ascii="Times New Roman" w:eastAsia="Times New Roman" w:hAnsi="Times New Roman" w:cs="Times New Roman"/>
          <w:i/>
          <w:spacing w:val="-20"/>
          <w:w w:val="115"/>
          <w:sz w:val="24"/>
          <w:szCs w:val="24"/>
        </w:rPr>
        <w:t xml:space="preserve"> </w:t>
      </w:r>
      <w:r>
        <w:rPr>
          <w:rFonts w:ascii="楷体" w:eastAsia="楷体" w:hAnsi="楷体" w:cs="楷体"/>
          <w:w w:val="110"/>
          <w:sz w:val="24"/>
          <w:szCs w:val="24"/>
        </w:rPr>
        <w:t>是一个初始</w:t>
      </w:r>
      <w:r>
        <w:rPr>
          <w:rFonts w:ascii="Times New Roman" w:eastAsia="Times New Roman" w:hAnsi="Times New Roman" w:cs="Times New Roman"/>
          <w:i/>
          <w:w w:val="110"/>
          <w:sz w:val="24"/>
          <w:szCs w:val="24"/>
        </w:rPr>
        <w:t>Ind-</w:t>
      </w:r>
      <w:r>
        <w:rPr>
          <w:rFonts w:ascii="楷体" w:eastAsia="楷体" w:hAnsi="楷体" w:cs="楷体"/>
          <w:w w:val="110"/>
          <w:sz w:val="24"/>
          <w:szCs w:val="24"/>
        </w:rPr>
        <w:t>结构</w:t>
      </w:r>
      <w:r>
        <w:rPr>
          <w:rFonts w:ascii="Verdana" w:eastAsia="Verdana" w:hAnsi="Verdana" w:cs="Verdana"/>
          <w:i/>
          <w:w w:val="110"/>
          <w:sz w:val="24"/>
          <w:szCs w:val="24"/>
        </w:rPr>
        <w:t>,</w:t>
      </w:r>
      <w:r>
        <w:rPr>
          <w:rFonts w:ascii="Verdana" w:eastAsia="Verdana" w:hAnsi="Verdana" w:cs="Verdana"/>
          <w:i/>
          <w:spacing w:val="-76"/>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17"/>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2"/>
          <w:w w:val="110"/>
          <w:position w:val="9"/>
          <w:sz w:val="16"/>
          <w:szCs w:val="16"/>
        </w:rPr>
        <w:t xml:space="preserve"> </w:t>
      </w:r>
      <w:r>
        <w:rPr>
          <w:rFonts w:ascii="Cambria" w:eastAsia="Cambria" w:hAnsi="Cambria" w:cs="Cambria"/>
          <w:w w:val="110"/>
          <w:sz w:val="24"/>
          <w:szCs w:val="24"/>
        </w:rPr>
        <w:t>∈</w:t>
      </w:r>
      <w:r>
        <w:rPr>
          <w:rFonts w:ascii="Cambria" w:eastAsia="Cambria" w:hAnsi="Cambria" w:cs="Cambria"/>
          <w:spacing w:val="-23"/>
          <w:w w:val="110"/>
          <w:sz w:val="24"/>
          <w:szCs w:val="24"/>
        </w:rPr>
        <w:t xml:space="preserve"> </w:t>
      </w:r>
      <w:r>
        <w:rPr>
          <w:rFonts w:ascii="Times New Roman" w:eastAsia="Times New Roman" w:hAnsi="Times New Roman" w:cs="Times New Roman"/>
          <w:i/>
          <w:w w:val="110"/>
          <w:sz w:val="24"/>
          <w:szCs w:val="24"/>
        </w:rPr>
        <w:t>Mod</w:t>
      </w:r>
      <w:r>
        <w:rPr>
          <w:rFonts w:ascii="Euclid" w:eastAsia="Euclid" w:hAnsi="Euclid" w:cs="Euclid"/>
          <w:w w:val="110"/>
          <w:sz w:val="24"/>
          <w:szCs w:val="24"/>
        </w:rPr>
        <w:t>(</w:t>
      </w:r>
      <w:r>
        <w:rPr>
          <w:rFonts w:ascii="Arial" w:eastAsia="Arial" w:hAnsi="Arial" w:cs="Arial"/>
          <w:i/>
          <w:w w:val="110"/>
          <w:sz w:val="24"/>
          <w:szCs w:val="24"/>
        </w:rPr>
        <w:t>φ</w:t>
      </w:r>
      <w:r>
        <w:rPr>
          <w:rFonts w:ascii="Arial" w:eastAsia="Arial" w:hAnsi="Arial" w:cs="Arial"/>
          <w:i/>
          <w:spacing w:val="-56"/>
          <w:w w:val="110"/>
          <w:sz w:val="24"/>
          <w:szCs w:val="24"/>
        </w:rPr>
        <w:t xml:space="preserve"> </w:t>
      </w:r>
      <w:r>
        <w:rPr>
          <w:rFonts w:ascii="Euclid" w:eastAsia="Euclid" w:hAnsi="Euclid" w:cs="Euclid"/>
          <w:w w:val="110"/>
          <w:sz w:val="24"/>
          <w:szCs w:val="24"/>
        </w:rPr>
        <w:t>)</w:t>
      </w:r>
      <w:r>
        <w:rPr>
          <w:rFonts w:ascii="Euclid" w:eastAsia="Euclid" w:hAnsi="Euclid" w:cs="Euclid"/>
          <w:spacing w:val="-48"/>
          <w:w w:val="110"/>
          <w:sz w:val="24"/>
          <w:szCs w:val="24"/>
        </w:rPr>
        <w:t xml:space="preserve"> </w:t>
      </w:r>
      <w:r>
        <w:rPr>
          <w:rFonts w:ascii="楷体" w:eastAsia="楷体" w:hAnsi="楷体" w:cs="楷体"/>
          <w:w w:val="110"/>
          <w:sz w:val="24"/>
          <w:szCs w:val="24"/>
        </w:rPr>
        <w:t>使得</w:t>
      </w:r>
      <w:r>
        <w:rPr>
          <w:rFonts w:ascii="楷体" w:eastAsia="楷体" w:hAnsi="楷体" w:cs="楷体"/>
          <w:spacing w:val="-92"/>
          <w:w w:val="110"/>
          <w:sz w:val="24"/>
          <w:szCs w:val="24"/>
        </w:rPr>
        <w:t xml:space="preserve"> </w:t>
      </w:r>
      <w:r>
        <w:rPr>
          <w:rFonts w:ascii="Times New Roman" w:eastAsia="Times New Roman" w:hAnsi="Times New Roman" w:cs="Times New Roman"/>
          <w:i/>
          <w:w w:val="115"/>
          <w:sz w:val="24"/>
          <w:szCs w:val="24"/>
        </w:rPr>
        <w:t>K</w:t>
      </w:r>
      <w:r>
        <w:rPr>
          <w:rFonts w:ascii="Times New Roman" w:eastAsia="Times New Roman" w:hAnsi="Times New Roman" w:cs="Times New Roman"/>
          <w:i/>
          <w:spacing w:val="-20"/>
          <w:w w:val="115"/>
          <w:sz w:val="24"/>
          <w:szCs w:val="24"/>
        </w:rPr>
        <w:t xml:space="preserve"> </w:t>
      </w:r>
      <w:r>
        <w:rPr>
          <w:rFonts w:ascii="Cambria" w:eastAsia="Cambria" w:hAnsi="Cambria" w:cs="Cambria"/>
          <w:w w:val="110"/>
          <w:position w:val="9"/>
          <w:sz w:val="16"/>
          <w:szCs w:val="16"/>
        </w:rPr>
        <w:t>′</w:t>
      </w:r>
      <w:r>
        <w:rPr>
          <w:rFonts w:ascii="Cambria" w:eastAsia="Cambria" w:hAnsi="Cambria" w:cs="Cambria"/>
          <w:spacing w:val="2"/>
          <w:w w:val="110"/>
          <w:position w:val="9"/>
          <w:sz w:val="16"/>
          <w:szCs w:val="16"/>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spacing w:val="11"/>
          <w:w w:val="110"/>
          <w:position w:val="-3"/>
          <w:sz w:val="16"/>
          <w:szCs w:val="16"/>
        </w:rPr>
        <w:t xml:space="preserve"> </w:t>
      </w:r>
      <w:r>
        <w:rPr>
          <w:rFonts w:ascii="Times New Roman" w:eastAsia="Times New Roman" w:hAnsi="Times New Roman" w:cs="Times New Roman"/>
          <w:i/>
          <w:w w:val="115"/>
          <w:sz w:val="24"/>
          <w:szCs w:val="24"/>
        </w:rPr>
        <w:t>K</w:t>
      </w:r>
      <w:r>
        <w:rPr>
          <w:rFonts w:ascii="Times New Roman" w:eastAsia="Times New Roman" w:hAnsi="Times New Roman" w:cs="Times New Roman"/>
          <w:i/>
          <w:spacing w:val="-20"/>
          <w:w w:val="115"/>
          <w:sz w:val="24"/>
          <w:szCs w:val="24"/>
        </w:rPr>
        <w:t xml:space="preserve"> </w:t>
      </w:r>
      <w:r>
        <w:rPr>
          <w:rFonts w:ascii="Cambria" w:eastAsia="Cambria" w:hAnsi="Cambria" w:cs="Cambria"/>
          <w:w w:val="115"/>
          <w:sz w:val="24"/>
          <w:szCs w:val="24"/>
        </w:rPr>
        <w:t>}</w:t>
      </w:r>
    </w:p>
    <w:p w:rsidR="00A115BF" w:rsidRDefault="00646F36">
      <w:pPr>
        <w:pStyle w:val="a3"/>
        <w:spacing w:before="168" w:line="220" w:lineRule="auto"/>
        <w:ind w:left="120" w:right="103" w:firstLine="480"/>
        <w:rPr>
          <w:rFonts w:ascii="宋体" w:eastAsia="宋体" w:hAnsi="宋体" w:cs="宋体"/>
          <w:lang w:eastAsia="zh-CN"/>
        </w:rPr>
      </w:pPr>
      <w:r>
        <w:rPr>
          <w:rFonts w:ascii="宋体" w:eastAsia="宋体" w:hAnsi="宋体" w:cs="宋体"/>
        </w:rPr>
        <w:t>从</w:t>
      </w:r>
      <w:r>
        <w:rPr>
          <w:rFonts w:ascii="宋体" w:eastAsia="宋体" w:hAnsi="宋体" w:cs="宋体"/>
          <w:spacing w:val="-91"/>
        </w:rPr>
        <w:t xml:space="preserve"> </w:t>
      </w:r>
      <w:r>
        <w:rPr>
          <w:rFonts w:ascii="宋体" w:eastAsia="宋体" w:hAnsi="宋体" w:cs="宋体"/>
        </w:rPr>
        <w:t>定</w:t>
      </w:r>
      <w:r>
        <w:rPr>
          <w:rFonts w:ascii="宋体" w:eastAsia="宋体" w:hAnsi="宋体" w:cs="宋体"/>
          <w:spacing w:val="-91"/>
        </w:rPr>
        <w:t xml:space="preserve"> </w:t>
      </w:r>
      <w:r>
        <w:rPr>
          <w:rFonts w:ascii="宋体" w:eastAsia="宋体" w:hAnsi="宋体" w:cs="宋体"/>
        </w:rPr>
        <w:t>义</w:t>
      </w:r>
      <w:hyperlink w:anchor="_bookmark58" w:history="1">
        <w:r>
          <w:t>3.3</w:t>
        </w:r>
      </w:hyperlink>
      <w:r>
        <w:rPr>
          <w:rFonts w:ascii="宋体" w:eastAsia="宋体" w:hAnsi="宋体" w:cs="宋体"/>
        </w:rPr>
        <w:t>可</w:t>
      </w:r>
      <w:r>
        <w:rPr>
          <w:rFonts w:ascii="宋体" w:eastAsia="宋体" w:hAnsi="宋体" w:cs="宋体"/>
          <w:spacing w:val="-91"/>
        </w:rPr>
        <w:t xml:space="preserve"> </w:t>
      </w:r>
      <w:r>
        <w:rPr>
          <w:rFonts w:ascii="宋体" w:eastAsia="宋体" w:hAnsi="宋体" w:cs="宋体"/>
        </w:rPr>
        <w:t>以</w:t>
      </w:r>
      <w:r>
        <w:rPr>
          <w:rFonts w:ascii="宋体" w:eastAsia="宋体" w:hAnsi="宋体" w:cs="宋体"/>
          <w:spacing w:val="-91"/>
        </w:rPr>
        <w:t xml:space="preserve"> </w:t>
      </w:r>
      <w:r>
        <w:rPr>
          <w:rFonts w:ascii="宋体" w:eastAsia="宋体" w:hAnsi="宋体" w:cs="宋体"/>
        </w:rPr>
        <w:t>看</w:t>
      </w:r>
      <w:r>
        <w:rPr>
          <w:rFonts w:ascii="宋体" w:eastAsia="宋体" w:hAnsi="宋体" w:cs="宋体"/>
          <w:spacing w:val="-91"/>
        </w:rPr>
        <w:t xml:space="preserve"> </w:t>
      </w:r>
      <w:r>
        <w:rPr>
          <w:rFonts w:ascii="宋体" w:eastAsia="宋体" w:hAnsi="宋体" w:cs="宋体"/>
        </w:rPr>
        <w:t>出，</w:t>
      </w:r>
      <w:r>
        <w:rPr>
          <w:rFonts w:ascii="宋体" w:eastAsia="宋体" w:hAnsi="宋体" w:cs="宋体"/>
          <w:spacing w:val="-95"/>
        </w:rPr>
        <w:t xml:space="preserve"> </w:t>
      </w:r>
      <w:r>
        <w:rPr>
          <w:rFonts w:ascii="宋体" w:eastAsia="宋体" w:hAnsi="宋体" w:cs="宋体"/>
        </w:rPr>
        <w:t>如</w:t>
      </w:r>
      <w:r>
        <w:rPr>
          <w:rFonts w:ascii="宋体" w:eastAsia="宋体" w:hAnsi="宋体" w:cs="宋体"/>
          <w:spacing w:val="-91"/>
        </w:rPr>
        <w:t xml:space="preserve"> </w:t>
      </w:r>
      <w:r>
        <w:rPr>
          <w:rFonts w:ascii="宋体" w:eastAsia="宋体" w:hAnsi="宋体" w:cs="宋体"/>
        </w:rPr>
        <w:t>果</w:t>
      </w:r>
      <w:r>
        <w:rPr>
          <w:rFonts w:ascii="宋体" w:eastAsia="宋体" w:hAnsi="宋体" w:cs="宋体"/>
          <w:spacing w:val="-91"/>
        </w:rPr>
        <w:t xml:space="preserve"> </w:t>
      </w:r>
      <w:r>
        <w:rPr>
          <w:rFonts w:ascii="宋体" w:eastAsia="宋体" w:hAnsi="宋体" w:cs="宋体"/>
        </w:rPr>
        <w:t>两</w:t>
      </w:r>
      <w:r>
        <w:rPr>
          <w:rFonts w:ascii="宋体" w:eastAsia="宋体" w:hAnsi="宋体" w:cs="宋体"/>
          <w:spacing w:val="-91"/>
        </w:rPr>
        <w:t xml:space="preserve"> </w:t>
      </w:r>
      <w:r>
        <w:rPr>
          <w:rFonts w:ascii="宋体" w:eastAsia="宋体" w:hAnsi="宋体" w:cs="宋体"/>
        </w:rPr>
        <w:t>个</w:t>
      </w:r>
      <w:r>
        <w:rPr>
          <w:rFonts w:ascii="宋体" w:eastAsia="宋体" w:hAnsi="宋体" w:cs="宋体"/>
          <w:spacing w:val="-91"/>
        </w:rPr>
        <w:t xml:space="preserve"> </w:t>
      </w:r>
      <w:r>
        <w:rPr>
          <w:rFonts w:ascii="宋体" w:eastAsia="宋体" w:hAnsi="宋体" w:cs="宋体"/>
        </w:rPr>
        <w:t>公</w:t>
      </w:r>
      <w:r>
        <w:rPr>
          <w:rFonts w:ascii="宋体" w:eastAsia="宋体" w:hAnsi="宋体" w:cs="宋体"/>
          <w:spacing w:val="-91"/>
        </w:rPr>
        <w:t xml:space="preserve"> </w:t>
      </w:r>
      <w:r>
        <w:rPr>
          <w:rFonts w:ascii="宋体" w:eastAsia="宋体" w:hAnsi="宋体" w:cs="宋体"/>
          <w:spacing w:val="8"/>
        </w:rPr>
        <w:t>式</w:t>
      </w:r>
      <w:r>
        <w:rPr>
          <w:rFonts w:ascii="Arial" w:eastAsia="Arial" w:hAnsi="Arial" w:cs="Arial"/>
          <w:i/>
          <w:spacing w:val="8"/>
        </w:rPr>
        <w:t>ψ</w:t>
      </w:r>
      <w:r>
        <w:rPr>
          <w:rFonts w:ascii="宋体" w:eastAsia="宋体" w:hAnsi="宋体" w:cs="宋体"/>
          <w:spacing w:val="8"/>
        </w:rPr>
        <w:t>和</w:t>
      </w:r>
      <w:r>
        <w:rPr>
          <w:rFonts w:ascii="Arial" w:eastAsia="Arial" w:hAnsi="Arial" w:cs="Arial"/>
          <w:i/>
          <w:spacing w:val="8"/>
        </w:rPr>
        <w:t>ψ</w:t>
      </w:r>
      <w:r>
        <w:rPr>
          <w:rFonts w:ascii="Cambria" w:eastAsia="Cambria" w:hAnsi="Cambria" w:cs="Cambria"/>
          <w:spacing w:val="8"/>
          <w:position w:val="9"/>
          <w:sz w:val="16"/>
          <w:szCs w:val="16"/>
        </w:rPr>
        <w:t>′</w:t>
      </w:r>
      <w:r>
        <w:rPr>
          <w:rFonts w:ascii="宋体" w:eastAsia="宋体" w:hAnsi="宋体" w:cs="宋体"/>
          <w:spacing w:val="8"/>
        </w:rPr>
        <w:t>都</w:t>
      </w:r>
      <w:r>
        <w:rPr>
          <w:rFonts w:ascii="宋体" w:eastAsia="宋体" w:hAnsi="宋体" w:cs="宋体"/>
          <w:spacing w:val="-91"/>
        </w:rPr>
        <w:t xml:space="preserve"> </w:t>
      </w:r>
      <w:r>
        <w:rPr>
          <w:rFonts w:ascii="宋体" w:eastAsia="宋体" w:hAnsi="宋体" w:cs="宋体"/>
        </w:rPr>
        <w:t>是</w:t>
      </w:r>
      <w:r>
        <w:rPr>
          <w:rFonts w:ascii="Arial Unicode MS" w:eastAsia="Arial Unicode MS" w:hAnsi="Arial Unicode MS" w:cs="Arial Unicode MS"/>
        </w:rPr>
        <w:t>Φ</w:t>
      </w:r>
      <w:r>
        <w:rPr>
          <w:rFonts w:ascii="宋体" w:eastAsia="宋体" w:hAnsi="宋体" w:cs="宋体"/>
        </w:rPr>
        <w:t>遗</w:t>
      </w:r>
      <w:r>
        <w:rPr>
          <w:rFonts w:ascii="宋体" w:eastAsia="宋体" w:hAnsi="宋体" w:cs="宋体"/>
          <w:spacing w:val="-91"/>
        </w:rPr>
        <w:t xml:space="preserve"> </w:t>
      </w:r>
      <w:r>
        <w:rPr>
          <w:rFonts w:ascii="宋体" w:eastAsia="宋体" w:hAnsi="宋体" w:cs="宋体"/>
          <w:spacing w:val="-6"/>
        </w:rPr>
        <w:t>忘</w:t>
      </w:r>
      <w:r>
        <w:rPr>
          <w:rFonts w:cs="Times New Roman"/>
          <w:i/>
          <w:spacing w:val="-6"/>
        </w:rPr>
        <w:t>V</w:t>
      </w:r>
      <w:r>
        <w:rPr>
          <w:rFonts w:cs="Times New Roman"/>
          <w:i/>
          <w:spacing w:val="-32"/>
        </w:rPr>
        <w:t xml:space="preserve"> </w:t>
      </w:r>
      <w:r>
        <w:rPr>
          <w:rFonts w:ascii="宋体" w:eastAsia="宋体" w:hAnsi="宋体" w:cs="宋体"/>
        </w:rPr>
        <w:t>中</w:t>
      </w:r>
      <w:r>
        <w:rPr>
          <w:rFonts w:ascii="宋体" w:eastAsia="宋体" w:hAnsi="宋体" w:cs="宋体"/>
          <w:spacing w:val="-91"/>
        </w:rPr>
        <w:t xml:space="preserve"> </w:t>
      </w:r>
      <w:r>
        <w:rPr>
          <w:rFonts w:ascii="宋体" w:eastAsia="宋体" w:hAnsi="宋体" w:cs="宋体"/>
        </w:rPr>
        <w:t>元</w:t>
      </w:r>
      <w:r>
        <w:rPr>
          <w:rFonts w:ascii="宋体" w:eastAsia="宋体" w:hAnsi="宋体" w:cs="宋体"/>
          <w:spacing w:val="-91"/>
        </w:rPr>
        <w:t xml:space="preserve"> </w:t>
      </w:r>
      <w:r>
        <w:rPr>
          <w:rFonts w:ascii="宋体" w:eastAsia="宋体" w:hAnsi="宋体" w:cs="宋体"/>
        </w:rPr>
        <w:t>素</w:t>
      </w:r>
      <w:r>
        <w:rPr>
          <w:rFonts w:ascii="宋体" w:eastAsia="宋体" w:hAnsi="宋体" w:cs="宋体"/>
          <w:spacing w:val="-91"/>
        </w:rPr>
        <w:t xml:space="preserve"> </w:t>
      </w:r>
      <w:r>
        <w:rPr>
          <w:rFonts w:ascii="宋体" w:eastAsia="宋体" w:hAnsi="宋体" w:cs="宋体"/>
        </w:rPr>
        <w:t>后</w:t>
      </w:r>
      <w:r>
        <w:rPr>
          <w:rFonts w:ascii="宋体" w:eastAsia="宋体" w:hAnsi="宋体" w:cs="宋体"/>
          <w:spacing w:val="-91"/>
        </w:rPr>
        <w:t xml:space="preserve"> </w:t>
      </w:r>
      <w:r>
        <w:rPr>
          <w:rFonts w:ascii="宋体" w:eastAsia="宋体" w:hAnsi="宋体" w:cs="宋体"/>
        </w:rPr>
        <w:t>得</w:t>
      </w:r>
      <w:r>
        <w:rPr>
          <w:rFonts w:ascii="宋体" w:eastAsia="宋体" w:hAnsi="宋体" w:cs="宋体"/>
          <w:spacing w:val="-91"/>
        </w:rPr>
        <w:t xml:space="preserve"> </w:t>
      </w:r>
      <w:r>
        <w:rPr>
          <w:rFonts w:ascii="宋体" w:eastAsia="宋体" w:hAnsi="宋体" w:cs="宋体"/>
        </w:rPr>
        <w:t>到</w:t>
      </w:r>
      <w:r>
        <w:rPr>
          <w:rFonts w:ascii="宋体" w:eastAsia="宋体" w:hAnsi="宋体" w:cs="宋体"/>
          <w:spacing w:val="-91"/>
        </w:rPr>
        <w:t xml:space="preserve"> </w:t>
      </w:r>
      <w:r>
        <w:rPr>
          <w:rFonts w:ascii="宋体" w:eastAsia="宋体" w:hAnsi="宋体" w:cs="宋体"/>
        </w:rPr>
        <w:t>的</w:t>
      </w:r>
      <w:r>
        <w:rPr>
          <w:rFonts w:ascii="宋体" w:eastAsia="宋体" w:hAnsi="宋体" w:cs="宋体"/>
          <w:spacing w:val="-91"/>
        </w:rPr>
        <w:t xml:space="preserve"> </w:t>
      </w:r>
      <w:r>
        <w:rPr>
          <w:rFonts w:ascii="宋体" w:eastAsia="宋体" w:hAnsi="宋体" w:cs="宋体"/>
        </w:rPr>
        <w:t>结</w:t>
      </w:r>
      <w:r>
        <w:rPr>
          <w:rFonts w:ascii="宋体" w:eastAsia="宋体" w:hAnsi="宋体" w:cs="宋体"/>
          <w:spacing w:val="-91"/>
        </w:rPr>
        <w:t xml:space="preserve"> </w:t>
      </w:r>
      <w:r>
        <w:rPr>
          <w:rFonts w:ascii="宋体" w:eastAsia="宋体" w:hAnsi="宋体" w:cs="宋体"/>
        </w:rPr>
        <w:t>果，</w:t>
      </w:r>
      <w:r>
        <w:rPr>
          <w:rFonts w:cs="Times New Roman"/>
        </w:rPr>
        <w:t xml:space="preserve"> </w:t>
      </w:r>
      <w:r>
        <w:rPr>
          <w:rFonts w:ascii="宋体" w:eastAsia="宋体" w:hAnsi="宋体" w:cs="宋体"/>
          <w:spacing w:val="2"/>
        </w:rPr>
        <w:t>则</w:t>
      </w:r>
      <w:r>
        <w:rPr>
          <w:rFonts w:cs="Times New Roman"/>
          <w:i/>
          <w:spacing w:val="2"/>
        </w:rPr>
        <w:t>Mod</w:t>
      </w:r>
      <w:r>
        <w:rPr>
          <w:rFonts w:ascii="Euclid" w:eastAsia="Euclid" w:hAnsi="Euclid" w:cs="Euclid"/>
          <w:spacing w:val="2"/>
        </w:rPr>
        <w:t>(</w:t>
      </w:r>
      <w:r>
        <w:rPr>
          <w:rFonts w:ascii="Arial" w:eastAsia="Arial" w:hAnsi="Arial" w:cs="Arial"/>
          <w:i/>
          <w:spacing w:val="2"/>
        </w:rPr>
        <w:t>ψ</w:t>
      </w:r>
      <w:r>
        <w:rPr>
          <w:rFonts w:ascii="Euclid" w:eastAsia="Euclid" w:hAnsi="Euclid" w:cs="Euclid"/>
          <w:spacing w:val="2"/>
        </w:rPr>
        <w:t>)</w:t>
      </w:r>
      <w:r>
        <w:rPr>
          <w:rFonts w:ascii="Euclid" w:eastAsia="Euclid" w:hAnsi="Euclid" w:cs="Euclid"/>
          <w:spacing w:val="-12"/>
        </w:rPr>
        <w:t xml:space="preserve"> </w:t>
      </w:r>
      <w:r>
        <w:rPr>
          <w:rFonts w:ascii="Cambria" w:eastAsia="Cambria" w:hAnsi="Cambria" w:cs="Cambria"/>
        </w:rPr>
        <w:t>≡</w:t>
      </w:r>
      <w:r>
        <w:rPr>
          <w:rFonts w:ascii="Cambria" w:eastAsia="Cambria" w:hAnsi="Cambria" w:cs="Cambria"/>
          <w:spacing w:val="15"/>
        </w:rPr>
        <w:t xml:space="preserve"> </w:t>
      </w:r>
      <w:r>
        <w:rPr>
          <w:rFonts w:cs="Times New Roman"/>
          <w:i/>
        </w:rPr>
        <w:t>Mod</w:t>
      </w:r>
      <w:r>
        <w:rPr>
          <w:rFonts w:ascii="Euclid" w:eastAsia="Euclid" w:hAnsi="Euclid" w:cs="Euclid"/>
        </w:rPr>
        <w:t>(</w:t>
      </w:r>
      <w:r>
        <w:rPr>
          <w:rFonts w:ascii="Arial" w:eastAsia="Arial" w:hAnsi="Arial" w:cs="Arial"/>
          <w:i/>
        </w:rPr>
        <w:t>ψ</w:t>
      </w:r>
      <w:r>
        <w:rPr>
          <w:rFonts w:ascii="Cambria" w:eastAsia="Cambria" w:hAnsi="Cambria" w:cs="Cambria"/>
          <w:position w:val="9"/>
          <w:sz w:val="16"/>
          <w:szCs w:val="16"/>
        </w:rPr>
        <w:t>′</w:t>
      </w:r>
      <w:r>
        <w:rPr>
          <w:rFonts w:ascii="Euclid" w:eastAsia="Euclid" w:hAnsi="Euclid" w:cs="Euclid"/>
        </w:rPr>
        <w:t>)</w:t>
      </w:r>
      <w:r>
        <w:rPr>
          <w:rFonts w:ascii="宋体" w:eastAsia="宋体" w:hAnsi="宋体" w:cs="宋体"/>
        </w:rPr>
        <w:t>。</w:t>
      </w:r>
      <w:r>
        <w:rPr>
          <w:rFonts w:ascii="宋体" w:eastAsia="宋体" w:hAnsi="宋体" w:cs="宋体"/>
          <w:spacing w:val="-83"/>
        </w:rPr>
        <w:t xml:space="preserve"> </w:t>
      </w:r>
      <w:r>
        <w:rPr>
          <w:rFonts w:ascii="宋体" w:eastAsia="宋体" w:hAnsi="宋体" w:cs="宋体"/>
          <w:spacing w:val="11"/>
          <w:lang w:eastAsia="zh-CN"/>
        </w:rPr>
        <w:t>从这个角度来看，</w:t>
      </w:r>
      <w:r>
        <w:rPr>
          <w:rFonts w:ascii="Arial Unicode MS" w:eastAsia="Arial Unicode MS" w:hAnsi="Arial Unicode MS" w:cs="Arial Unicode MS"/>
          <w:spacing w:val="11"/>
        </w:rPr>
        <w:t>Φ</w:t>
      </w:r>
      <w:r>
        <w:rPr>
          <w:rFonts w:ascii="宋体" w:eastAsia="宋体" w:hAnsi="宋体" w:cs="宋体"/>
          <w:spacing w:val="11"/>
          <w:lang w:eastAsia="zh-CN"/>
        </w:rPr>
        <w:t>遗忘</w:t>
      </w:r>
      <w:r>
        <w:rPr>
          <w:rFonts w:cs="Times New Roman"/>
          <w:i/>
          <w:spacing w:val="11"/>
          <w:lang w:eastAsia="zh-CN"/>
        </w:rPr>
        <w:t>V</w:t>
      </w:r>
      <w:r>
        <w:rPr>
          <w:rFonts w:cs="Times New Roman"/>
          <w:i/>
          <w:spacing w:val="-30"/>
          <w:lang w:eastAsia="zh-CN"/>
        </w:rPr>
        <w:t xml:space="preserve"> </w:t>
      </w:r>
      <w:r>
        <w:rPr>
          <w:rFonts w:ascii="宋体" w:eastAsia="宋体" w:hAnsi="宋体" w:cs="宋体"/>
          <w:spacing w:val="18"/>
          <w:lang w:eastAsia="zh-CN"/>
        </w:rPr>
        <w:t>中元素后得到的所有结果是语义</w:t>
      </w:r>
      <w:r>
        <w:rPr>
          <w:rFonts w:ascii="宋体" w:eastAsia="宋体" w:hAnsi="宋体" w:cs="宋体"/>
          <w:spacing w:val="-117"/>
          <w:lang w:eastAsia="zh-CN"/>
        </w:rPr>
        <w:t xml:space="preserve"> </w:t>
      </w:r>
      <w:r>
        <w:rPr>
          <w:rFonts w:ascii="宋体" w:eastAsia="宋体" w:hAnsi="宋体" w:cs="宋体"/>
          <w:spacing w:val="-5"/>
          <w:lang w:eastAsia="zh-CN"/>
        </w:rPr>
        <w:t>等价的。</w:t>
      </w:r>
      <w:r>
        <w:rPr>
          <w:rFonts w:ascii="宋体" w:eastAsia="宋体" w:hAnsi="宋体" w:cs="宋体"/>
          <w:spacing w:val="-110"/>
          <w:lang w:eastAsia="zh-CN"/>
        </w:rPr>
        <w:t xml:space="preserve"> </w:t>
      </w:r>
      <w:r>
        <w:rPr>
          <w:rFonts w:ascii="宋体" w:eastAsia="宋体" w:hAnsi="宋体" w:cs="宋体"/>
          <w:spacing w:val="6"/>
          <w:lang w:eastAsia="zh-CN"/>
        </w:rPr>
        <w:t>将遗忘结果记为</w:t>
      </w:r>
      <w:r>
        <w:rPr>
          <w:spacing w:val="6"/>
          <w:lang w:eastAsia="zh-CN"/>
        </w:rPr>
        <w:t>F</w:t>
      </w:r>
      <w:r>
        <w:rPr>
          <w:spacing w:val="6"/>
          <w:position w:val="-3"/>
          <w:sz w:val="12"/>
          <w:szCs w:val="12"/>
          <w:lang w:eastAsia="zh-CN"/>
        </w:rPr>
        <w:t>CTL</w:t>
      </w:r>
      <w:r>
        <w:rPr>
          <w:rFonts w:ascii="Euclid" w:eastAsia="Euclid" w:hAnsi="Euclid" w:cs="Euclid"/>
          <w:spacing w:val="6"/>
          <w:lang w:eastAsia="zh-CN"/>
        </w:rPr>
        <w:t>(</w:t>
      </w:r>
      <w:r>
        <w:rPr>
          <w:rFonts w:ascii="Arial" w:eastAsia="Arial" w:hAnsi="Arial" w:cs="Arial"/>
          <w:i/>
          <w:spacing w:val="6"/>
        </w:rPr>
        <w:t>φ</w:t>
      </w:r>
      <w:r>
        <w:rPr>
          <w:rFonts w:ascii="Verdana" w:eastAsia="Verdana" w:hAnsi="Verdana" w:cs="Verdana"/>
          <w:i/>
          <w:spacing w:val="6"/>
          <w:lang w:eastAsia="zh-CN"/>
        </w:rPr>
        <w:t>,</w:t>
      </w:r>
      <w:r>
        <w:rPr>
          <w:rFonts w:cs="Times New Roman"/>
          <w:i/>
          <w:spacing w:val="6"/>
          <w:lang w:eastAsia="zh-CN"/>
        </w:rPr>
        <w:t>V</w:t>
      </w:r>
      <w:r>
        <w:rPr>
          <w:rFonts w:cs="Times New Roman"/>
          <w:i/>
          <w:spacing w:val="-47"/>
          <w:lang w:eastAsia="zh-CN"/>
        </w:rPr>
        <w:t xml:space="preserve"> </w:t>
      </w:r>
      <w:r>
        <w:rPr>
          <w:rFonts w:ascii="Euclid" w:eastAsia="Euclid" w:hAnsi="Euclid" w:cs="Euclid"/>
          <w:lang w:eastAsia="zh-CN"/>
        </w:rPr>
        <w:t>)</w:t>
      </w:r>
      <w:r>
        <w:rPr>
          <w:rFonts w:ascii="宋体" w:eastAsia="宋体" w:hAnsi="宋体" w:cs="宋体"/>
          <w:lang w:eastAsia="zh-CN"/>
        </w:rPr>
        <w:t>，不做其它说明的情况下，这表示</w:t>
      </w:r>
      <w:r>
        <w:rPr>
          <w:rFonts w:ascii="Arial" w:eastAsia="Arial" w:hAnsi="Arial" w:cs="Arial"/>
          <w:i/>
        </w:rPr>
        <w:t>φ</w:t>
      </w:r>
      <w:r>
        <w:rPr>
          <w:rFonts w:ascii="Arial" w:eastAsia="Arial" w:hAnsi="Arial" w:cs="Arial"/>
          <w:i/>
          <w:spacing w:val="-55"/>
          <w:lang w:eastAsia="zh-CN"/>
        </w:rPr>
        <w:t xml:space="preserve"> </w:t>
      </w:r>
      <w:r>
        <w:rPr>
          <w:rFonts w:ascii="宋体" w:eastAsia="宋体" w:hAnsi="宋体" w:cs="宋体"/>
          <w:spacing w:val="-4"/>
          <w:lang w:eastAsia="zh-CN"/>
        </w:rPr>
        <w:t>遗忘</w:t>
      </w:r>
      <w:r>
        <w:rPr>
          <w:rFonts w:cs="Times New Roman"/>
          <w:i/>
          <w:spacing w:val="-4"/>
          <w:lang w:eastAsia="zh-CN"/>
        </w:rPr>
        <w:t>V</w:t>
      </w:r>
      <w:r>
        <w:rPr>
          <w:rFonts w:cs="Times New Roman"/>
          <w:i/>
          <w:spacing w:val="-47"/>
          <w:lang w:eastAsia="zh-CN"/>
        </w:rPr>
        <w:t xml:space="preserve"> </w:t>
      </w:r>
      <w:r>
        <w:rPr>
          <w:rFonts w:ascii="宋体" w:eastAsia="宋体" w:hAnsi="宋体" w:cs="宋体"/>
          <w:lang w:eastAsia="zh-CN"/>
        </w:rPr>
        <w:t>是</w:t>
      </w:r>
      <w:r>
        <w:rPr>
          <w:lang w:eastAsia="zh-CN"/>
        </w:rPr>
        <w:t>CTL</w:t>
      </w:r>
      <w:r>
        <w:rPr>
          <w:rFonts w:ascii="宋体" w:eastAsia="宋体" w:hAnsi="宋体" w:cs="宋体"/>
          <w:lang w:eastAsia="zh-CN"/>
        </w:rPr>
        <w:t>可</w:t>
      </w:r>
    </w:p>
    <w:p w:rsidR="00A115BF" w:rsidRDefault="00646F36">
      <w:pPr>
        <w:pStyle w:val="a3"/>
        <w:spacing w:line="332" w:lineRule="exact"/>
        <w:ind w:left="125" w:hanging="6"/>
        <w:jc w:val="both"/>
        <w:rPr>
          <w:rFonts w:ascii="Cambria" w:eastAsia="Cambria" w:hAnsi="Cambria" w:cs="Cambria"/>
          <w:lang w:eastAsia="zh-CN"/>
        </w:rPr>
      </w:pPr>
      <w:r>
        <w:rPr>
          <w:rFonts w:ascii="宋体" w:eastAsia="宋体" w:hAnsi="宋体" w:cs="宋体"/>
          <w:spacing w:val="-5"/>
          <w:lang w:eastAsia="zh-CN"/>
        </w:rPr>
        <w:t>表示的。此外，当</w:t>
      </w:r>
      <w:r>
        <w:rPr>
          <w:rFonts w:cs="Times New Roman"/>
          <w:i/>
          <w:spacing w:val="-5"/>
          <w:lang w:eastAsia="zh-CN"/>
        </w:rPr>
        <w:t>V</w:t>
      </w:r>
      <w:r>
        <w:rPr>
          <w:rFonts w:cs="Times New Roman"/>
          <w:i/>
          <w:spacing w:val="-22"/>
          <w:lang w:eastAsia="zh-CN"/>
        </w:rPr>
        <w:t xml:space="preserve"> </w:t>
      </w:r>
      <w:r>
        <w:rPr>
          <w:rFonts w:ascii="宋体" w:eastAsia="宋体" w:hAnsi="宋体" w:cs="宋体"/>
          <w:lang w:eastAsia="zh-CN"/>
        </w:rPr>
        <w:t>中只包含一个元素的时候，可以省略集合符号，即：</w:t>
      </w:r>
      <w:r>
        <w:rPr>
          <w:lang w:eastAsia="zh-CN"/>
        </w:rPr>
        <w:t>F</w:t>
      </w:r>
      <w:r>
        <w:rPr>
          <w:position w:val="-3"/>
          <w:sz w:val="12"/>
          <w:szCs w:val="12"/>
          <w:lang w:eastAsia="zh-CN"/>
        </w:rPr>
        <w:t>CTL</w:t>
      </w:r>
      <w:r>
        <w:rPr>
          <w:spacing w:val="-14"/>
          <w:position w:val="-3"/>
          <w:sz w:val="12"/>
          <w:szCs w:val="12"/>
          <w:lang w:eastAsia="zh-CN"/>
        </w:rPr>
        <w:t xml:space="preserve"> </w:t>
      </w:r>
      <w:r>
        <w:rPr>
          <w:rFonts w:ascii="Euclid" w:eastAsia="Euclid" w:hAnsi="Euclid" w:cs="Euclid"/>
          <w:lang w:eastAsia="zh-CN"/>
        </w:rPr>
        <w:t>(</w:t>
      </w:r>
      <w:r>
        <w:rPr>
          <w:rFonts w:ascii="Arial Unicode MS" w:eastAsia="Arial Unicode MS" w:hAnsi="Arial Unicode MS" w:cs="Arial Unicode MS"/>
        </w:rPr>
        <w:t>Φ</w:t>
      </w:r>
      <w:r>
        <w:rPr>
          <w:rFonts w:ascii="Verdana" w:eastAsia="Verdana" w:hAnsi="Verdana" w:cs="Verdana"/>
          <w:i/>
          <w:lang w:eastAsia="zh-CN"/>
        </w:rPr>
        <w:t>,</w:t>
      </w:r>
      <w:r>
        <w:rPr>
          <w:rFonts w:ascii="Verdana" w:eastAsia="Verdana" w:hAnsi="Verdana" w:cs="Verdana"/>
          <w:i/>
          <w:spacing w:val="-51"/>
          <w:lang w:eastAsia="zh-CN"/>
        </w:rPr>
        <w:t xml:space="preserve"> </w:t>
      </w:r>
      <w:r>
        <w:rPr>
          <w:rFonts w:ascii="Cambria" w:eastAsia="Cambria" w:hAnsi="Cambria" w:cs="Cambria"/>
          <w:spacing w:val="3"/>
          <w:lang w:eastAsia="zh-CN"/>
        </w:rPr>
        <w:t>{</w:t>
      </w:r>
      <w:r>
        <w:rPr>
          <w:rFonts w:cs="Times New Roman"/>
          <w:i/>
          <w:spacing w:val="3"/>
          <w:lang w:eastAsia="zh-CN"/>
        </w:rPr>
        <w:t>p</w:t>
      </w:r>
      <w:r>
        <w:rPr>
          <w:rFonts w:ascii="Cambria" w:eastAsia="Cambria" w:hAnsi="Cambria" w:cs="Cambria"/>
          <w:spacing w:val="3"/>
          <w:lang w:eastAsia="zh-CN"/>
        </w:rPr>
        <w:t>}</w:t>
      </w:r>
      <w:r>
        <w:rPr>
          <w:rFonts w:ascii="Euclid" w:eastAsia="Euclid" w:hAnsi="Euclid" w:cs="Euclid"/>
          <w:spacing w:val="3"/>
          <w:lang w:eastAsia="zh-CN"/>
        </w:rPr>
        <w:t>)</w:t>
      </w:r>
      <w:r>
        <w:rPr>
          <w:rFonts w:ascii="Euclid" w:eastAsia="Euclid" w:hAnsi="Euclid" w:cs="Euclid"/>
          <w:spacing w:val="-22"/>
          <w:lang w:eastAsia="zh-CN"/>
        </w:rPr>
        <w:t xml:space="preserve"> </w:t>
      </w:r>
      <w:r>
        <w:rPr>
          <w:rFonts w:ascii="Cambria" w:eastAsia="Cambria" w:hAnsi="Cambria" w:cs="Cambria"/>
          <w:lang w:eastAsia="zh-CN"/>
        </w:rPr>
        <w:t>≡</w:t>
      </w:r>
    </w:p>
    <w:p w:rsidR="00A115BF" w:rsidRDefault="00646F36">
      <w:pPr>
        <w:spacing w:line="426" w:lineRule="exact"/>
        <w:ind w:left="125"/>
        <w:jc w:val="both"/>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F</w:t>
      </w:r>
      <w:r>
        <w:rPr>
          <w:rFonts w:ascii="Times New Roman" w:eastAsia="Times New Roman" w:hAnsi="Times New Roman" w:cs="Times New Roman"/>
          <w:spacing w:val="4"/>
          <w:position w:val="-3"/>
          <w:sz w:val="12"/>
          <w:szCs w:val="12"/>
          <w:lang w:eastAsia="zh-CN"/>
        </w:rPr>
        <w:t>CTL</w:t>
      </w:r>
      <w:r>
        <w:rPr>
          <w:rFonts w:ascii="Euclid" w:eastAsia="Euclid" w:hAnsi="Euclid" w:cs="Euclid"/>
          <w:spacing w:val="4"/>
          <w:sz w:val="24"/>
          <w:szCs w:val="24"/>
          <w:lang w:eastAsia="zh-CN"/>
        </w:rPr>
        <w:t>(</w:t>
      </w:r>
      <w:r>
        <w:rPr>
          <w:rFonts w:ascii="Arial Unicode MS" w:eastAsia="Arial Unicode MS" w:hAnsi="Arial Unicode MS" w:cs="Arial Unicode MS"/>
          <w:spacing w:val="4"/>
          <w:sz w:val="24"/>
          <w:szCs w:val="24"/>
        </w:rPr>
        <w:t>Φ</w:t>
      </w:r>
      <w:r>
        <w:rPr>
          <w:rFonts w:ascii="Verdana" w:eastAsia="Verdana" w:hAnsi="Verdana" w:cs="Verdana"/>
          <w:i/>
          <w:spacing w:val="4"/>
          <w:sz w:val="24"/>
          <w:szCs w:val="24"/>
          <w:lang w:eastAsia="zh-CN"/>
        </w:rPr>
        <w:t>,</w:t>
      </w:r>
      <w:r>
        <w:rPr>
          <w:rFonts w:ascii="Verdana" w:eastAsia="Verdana" w:hAnsi="Verdana" w:cs="Verdana"/>
          <w:i/>
          <w:spacing w:val="-47"/>
          <w:sz w:val="24"/>
          <w:szCs w:val="24"/>
          <w:lang w:eastAsia="zh-CN"/>
        </w:rPr>
        <w:t xml:space="preserve"> </w:t>
      </w:r>
      <w:r>
        <w:rPr>
          <w:rFonts w:ascii="Times New Roman" w:eastAsia="Times New Roman" w:hAnsi="Times New Roman" w:cs="Times New Roman"/>
          <w:i/>
          <w:spacing w:val="-8"/>
          <w:sz w:val="24"/>
          <w:szCs w:val="24"/>
          <w:lang w:eastAsia="zh-CN"/>
        </w:rPr>
        <w:t>p</w:t>
      </w:r>
      <w:r>
        <w:rPr>
          <w:rFonts w:ascii="Euclid" w:eastAsia="Euclid" w:hAnsi="Euclid" w:cs="Euclid"/>
          <w:spacing w:val="-8"/>
          <w:sz w:val="24"/>
          <w:szCs w:val="24"/>
          <w:lang w:eastAsia="zh-CN"/>
        </w:rPr>
        <w:t>)</w:t>
      </w:r>
      <w:r>
        <w:rPr>
          <w:rFonts w:ascii="宋体" w:eastAsia="宋体" w:hAnsi="宋体" w:cs="宋体"/>
          <w:spacing w:val="-8"/>
          <w:sz w:val="24"/>
          <w:szCs w:val="24"/>
          <w:lang w:eastAsia="zh-CN"/>
        </w:rPr>
        <w:t>。</w:t>
      </w:r>
    </w:p>
    <w:p w:rsidR="00A115BF" w:rsidRDefault="00646F36">
      <w:pPr>
        <w:spacing w:before="15" w:line="264" w:lineRule="auto"/>
        <w:ind w:left="119" w:right="237" w:firstLine="480"/>
        <w:jc w:val="both"/>
        <w:rPr>
          <w:rFonts w:ascii="Euclid" w:eastAsia="Euclid" w:hAnsi="Euclid" w:cs="Euclid"/>
          <w:sz w:val="24"/>
          <w:szCs w:val="24"/>
        </w:rPr>
      </w:pPr>
      <w:r>
        <w:rPr>
          <w:rFonts w:ascii="宋体" w:eastAsia="宋体" w:hAnsi="宋体" w:cs="宋体"/>
          <w:spacing w:val="11"/>
          <w:sz w:val="24"/>
          <w:szCs w:val="24"/>
          <w:lang w:eastAsia="zh-CN"/>
        </w:rPr>
        <w:t>遗忘的定义说明了，如果公式</w:t>
      </w:r>
      <w:r>
        <w:rPr>
          <w:rFonts w:ascii="Arial" w:eastAsia="Arial" w:hAnsi="Arial" w:cs="Arial"/>
          <w:i/>
          <w:spacing w:val="11"/>
          <w:sz w:val="24"/>
          <w:szCs w:val="24"/>
        </w:rPr>
        <w:t>ψ</w:t>
      </w:r>
      <w:r>
        <w:rPr>
          <w:rFonts w:ascii="宋体" w:eastAsia="宋体" w:hAnsi="宋体" w:cs="宋体"/>
          <w:spacing w:val="11"/>
          <w:sz w:val="24"/>
          <w:szCs w:val="24"/>
          <w:lang w:eastAsia="zh-CN"/>
        </w:rPr>
        <w:t>的任意一个模型</w:t>
      </w:r>
      <w:r>
        <w:rPr>
          <w:rFonts w:ascii="Times New Roman" w:eastAsia="Times New Roman" w:hAnsi="Times New Roman" w:cs="Times New Roman"/>
          <w:i/>
          <w:spacing w:val="11"/>
          <w:sz w:val="24"/>
          <w:szCs w:val="24"/>
          <w:lang w:eastAsia="zh-CN"/>
        </w:rPr>
        <w:t xml:space="preserve">K </w:t>
      </w:r>
      <w:r>
        <w:rPr>
          <w:rFonts w:ascii="宋体" w:eastAsia="宋体" w:hAnsi="宋体" w:cs="宋体"/>
          <w:spacing w:val="10"/>
          <w:sz w:val="24"/>
          <w:szCs w:val="24"/>
          <w:lang w:eastAsia="zh-CN"/>
        </w:rPr>
        <w:t>都能找到</w:t>
      </w:r>
      <w:r>
        <w:rPr>
          <w:rFonts w:ascii="Arial" w:eastAsia="Arial" w:hAnsi="Arial" w:cs="Arial"/>
          <w:i/>
          <w:spacing w:val="10"/>
          <w:sz w:val="24"/>
          <w:szCs w:val="24"/>
        </w:rPr>
        <w:t>ϕ</w:t>
      </w:r>
      <w:r>
        <w:rPr>
          <w:rFonts w:ascii="宋体" w:eastAsia="宋体" w:hAnsi="宋体" w:cs="宋体"/>
          <w:spacing w:val="10"/>
          <w:sz w:val="24"/>
          <w:szCs w:val="24"/>
          <w:lang w:eastAsia="zh-CN"/>
        </w:rPr>
        <w:t>的一个模型</w:t>
      </w:r>
      <w:r>
        <w:rPr>
          <w:rFonts w:ascii="Times New Roman" w:eastAsia="Times New Roman" w:hAnsi="Times New Roman" w:cs="Times New Roman"/>
          <w:i/>
          <w:spacing w:val="10"/>
          <w:sz w:val="24"/>
          <w:szCs w:val="24"/>
          <w:lang w:eastAsia="zh-CN"/>
        </w:rPr>
        <w:t>K</w:t>
      </w:r>
      <w:r>
        <w:rPr>
          <w:rFonts w:ascii="Times New Roman" w:eastAsia="Times New Roman" w:hAnsi="Times New Roman" w:cs="Times New Roman"/>
          <w:i/>
          <w:spacing w:val="61"/>
          <w:sz w:val="24"/>
          <w:szCs w:val="24"/>
          <w:lang w:eastAsia="zh-CN"/>
        </w:rPr>
        <w:t xml:space="preserve"> </w:t>
      </w:r>
      <w:r>
        <w:rPr>
          <w:rFonts w:ascii="Cambria" w:eastAsia="Cambria" w:hAnsi="Cambria" w:cs="Cambria"/>
          <w:spacing w:val="4"/>
          <w:position w:val="9"/>
          <w:sz w:val="16"/>
          <w:szCs w:val="16"/>
          <w:lang w:eastAsia="zh-CN"/>
        </w:rPr>
        <w:t>′</w:t>
      </w:r>
      <w:r>
        <w:rPr>
          <w:rFonts w:ascii="宋体" w:eastAsia="宋体" w:hAnsi="宋体" w:cs="宋体"/>
          <w:spacing w:val="4"/>
          <w:sz w:val="24"/>
          <w:szCs w:val="24"/>
          <w:lang w:eastAsia="zh-CN"/>
        </w:rPr>
        <w:t>使</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得</w:t>
      </w:r>
      <w:r>
        <w:rPr>
          <w:rFonts w:ascii="Times New Roman" w:eastAsia="Times New Roman" w:hAnsi="Times New Roman" w:cs="Times New Roman"/>
          <w:i/>
          <w:sz w:val="24"/>
          <w:szCs w:val="24"/>
          <w:lang w:eastAsia="zh-CN"/>
        </w:rPr>
        <w:t>K</w:t>
      </w:r>
      <w:r>
        <w:rPr>
          <w:rFonts w:ascii="Times New Roman" w:eastAsia="Times New Roman" w:hAnsi="Times New Roman" w:cs="Times New Roman"/>
          <w:i/>
          <w:spacing w:val="10"/>
          <w:sz w:val="24"/>
          <w:szCs w:val="24"/>
          <w:lang w:eastAsia="zh-CN"/>
        </w:rPr>
        <w:t xml:space="preserve"> </w:t>
      </w:r>
      <w:r>
        <w:rPr>
          <w:rFonts w:ascii="Cambria" w:eastAsia="Cambria" w:hAnsi="Cambria" w:cs="Cambria"/>
          <w:spacing w:val="-4"/>
          <w:sz w:val="24"/>
          <w:szCs w:val="24"/>
          <w:lang w:eastAsia="zh-CN"/>
        </w:rPr>
        <w:t>↔</w:t>
      </w:r>
      <w:r>
        <w:rPr>
          <w:rFonts w:ascii="Times New Roman" w:eastAsia="Times New Roman" w:hAnsi="Times New Roman" w:cs="Times New Roman"/>
          <w:i/>
          <w:spacing w:val="-4"/>
          <w:position w:val="-3"/>
          <w:sz w:val="16"/>
          <w:szCs w:val="16"/>
          <w:lang w:eastAsia="zh-CN"/>
        </w:rPr>
        <w:t>V</w:t>
      </w:r>
      <w:r>
        <w:rPr>
          <w:rFonts w:ascii="Times New Roman" w:eastAsia="Times New Roman" w:hAnsi="Times New Roman" w:cs="Times New Roman"/>
          <w:i/>
          <w:spacing w:val="15"/>
          <w:position w:val="-3"/>
          <w:sz w:val="16"/>
          <w:szCs w:val="16"/>
          <w:lang w:eastAsia="zh-CN"/>
        </w:rPr>
        <w:t xml:space="preserve"> </w:t>
      </w:r>
      <w:r>
        <w:rPr>
          <w:rFonts w:ascii="Times New Roman" w:eastAsia="Times New Roman" w:hAnsi="Times New Roman" w:cs="Times New Roman"/>
          <w:i/>
          <w:sz w:val="24"/>
          <w:szCs w:val="24"/>
          <w:lang w:eastAsia="zh-CN"/>
        </w:rPr>
        <w:t>K</w:t>
      </w:r>
      <w:r>
        <w:rPr>
          <w:rFonts w:ascii="Times New Roman" w:eastAsia="Times New Roman" w:hAnsi="Times New Roman" w:cs="Times New Roman"/>
          <w:i/>
          <w:spacing w:val="45"/>
          <w:sz w:val="24"/>
          <w:szCs w:val="24"/>
          <w:lang w:eastAsia="zh-CN"/>
        </w:rPr>
        <w:t xml:space="preserve"> </w:t>
      </w:r>
      <w:r>
        <w:rPr>
          <w:rFonts w:ascii="Cambria" w:eastAsia="Cambria" w:hAnsi="Cambria" w:cs="Cambria"/>
          <w:spacing w:val="5"/>
          <w:position w:val="9"/>
          <w:sz w:val="16"/>
          <w:szCs w:val="16"/>
          <w:lang w:eastAsia="zh-CN"/>
        </w:rPr>
        <w:t>′</w:t>
      </w:r>
      <w:r>
        <w:rPr>
          <w:rFonts w:ascii="宋体" w:eastAsia="宋体" w:hAnsi="宋体" w:cs="宋体"/>
          <w:spacing w:val="5"/>
          <w:sz w:val="24"/>
          <w:szCs w:val="24"/>
          <w:lang w:eastAsia="zh-CN"/>
        </w:rPr>
        <w:t>，则称</w:t>
      </w:r>
      <w:r>
        <w:rPr>
          <w:rFonts w:ascii="Arial" w:eastAsia="Arial" w:hAnsi="Arial" w:cs="Arial"/>
          <w:i/>
          <w:spacing w:val="5"/>
          <w:sz w:val="24"/>
          <w:szCs w:val="24"/>
        </w:rPr>
        <w:t>ψ</w:t>
      </w:r>
      <w:r>
        <w:rPr>
          <w:rFonts w:ascii="宋体" w:eastAsia="宋体" w:hAnsi="宋体" w:cs="宋体"/>
          <w:spacing w:val="5"/>
          <w:sz w:val="24"/>
          <w:szCs w:val="24"/>
          <w:lang w:eastAsia="zh-CN"/>
        </w:rPr>
        <w:t>为</w:t>
      </w:r>
      <w:r>
        <w:rPr>
          <w:rFonts w:ascii="Arial" w:eastAsia="Arial" w:hAnsi="Arial" w:cs="Arial"/>
          <w:i/>
          <w:spacing w:val="5"/>
          <w:sz w:val="24"/>
          <w:szCs w:val="24"/>
        </w:rPr>
        <w:t>ϕ</w:t>
      </w:r>
      <w:r>
        <w:rPr>
          <w:rFonts w:ascii="宋体" w:eastAsia="宋体" w:hAnsi="宋体" w:cs="宋体"/>
          <w:spacing w:val="5"/>
          <w:sz w:val="24"/>
          <w:szCs w:val="24"/>
          <w:lang w:eastAsia="zh-CN"/>
        </w:rPr>
        <w:t>遗忘</w:t>
      </w:r>
      <w:r>
        <w:rPr>
          <w:rFonts w:ascii="Times New Roman" w:eastAsia="Times New Roman" w:hAnsi="Times New Roman" w:cs="Times New Roman"/>
          <w:i/>
          <w:spacing w:val="5"/>
          <w:sz w:val="24"/>
          <w:szCs w:val="24"/>
          <w:lang w:eastAsia="zh-CN"/>
        </w:rPr>
        <w:t>V</w:t>
      </w:r>
      <w:r>
        <w:rPr>
          <w:rFonts w:ascii="Times New Roman" w:eastAsia="Times New Roman" w:hAnsi="Times New Roman" w:cs="Times New Roman"/>
          <w:i/>
          <w:spacing w:val="-18"/>
          <w:sz w:val="24"/>
          <w:szCs w:val="24"/>
          <w:lang w:eastAsia="zh-CN"/>
        </w:rPr>
        <w:t xml:space="preserve"> </w:t>
      </w:r>
      <w:r>
        <w:rPr>
          <w:rFonts w:ascii="宋体" w:eastAsia="宋体" w:hAnsi="宋体" w:cs="宋体"/>
          <w:spacing w:val="4"/>
          <w:sz w:val="24"/>
          <w:szCs w:val="24"/>
          <w:lang w:eastAsia="zh-CN"/>
        </w:rPr>
        <w:t>中原子命题后得到的结果。</w:t>
      </w:r>
      <w:r>
        <w:rPr>
          <w:rFonts w:ascii="宋体" w:eastAsia="宋体" w:hAnsi="宋体" w:cs="宋体"/>
          <w:spacing w:val="-80"/>
          <w:sz w:val="24"/>
          <w:szCs w:val="24"/>
          <w:lang w:eastAsia="zh-CN"/>
        </w:rPr>
        <w:t xml:space="preserve"> </w:t>
      </w:r>
      <w:r>
        <w:rPr>
          <w:rFonts w:ascii="宋体" w:eastAsia="宋体" w:hAnsi="宋体" w:cs="宋体"/>
          <w:spacing w:val="5"/>
          <w:sz w:val="24"/>
          <w:szCs w:val="24"/>
        </w:rPr>
        <w:t>为刻画</w:t>
      </w:r>
      <w:r>
        <w:rPr>
          <w:rFonts w:ascii="Times New Roman" w:eastAsia="Times New Roman" w:hAnsi="Times New Roman" w:cs="Times New Roman"/>
          <w:spacing w:val="5"/>
          <w:sz w:val="24"/>
          <w:szCs w:val="24"/>
        </w:rPr>
        <w:t>S5</w:t>
      </w:r>
      <w:r>
        <w:rPr>
          <w:rFonts w:ascii="宋体" w:eastAsia="宋体" w:hAnsi="宋体" w:cs="宋体"/>
          <w:spacing w:val="5"/>
          <w:sz w:val="24"/>
          <w:szCs w:val="24"/>
        </w:rPr>
        <w:t>逻辑下遗忘的直</w:t>
      </w:r>
      <w:r>
        <w:rPr>
          <w:rFonts w:ascii="宋体" w:eastAsia="宋体" w:hAnsi="宋体" w:cs="宋体"/>
          <w:spacing w:val="-112"/>
          <w:sz w:val="24"/>
          <w:szCs w:val="24"/>
        </w:rPr>
        <w:t xml:space="preserve"> </w:t>
      </w:r>
      <w:r>
        <w:rPr>
          <w:rFonts w:ascii="宋体" w:eastAsia="宋体" w:hAnsi="宋体" w:cs="宋体"/>
          <w:spacing w:val="5"/>
          <w:sz w:val="24"/>
          <w:szCs w:val="24"/>
        </w:rPr>
        <w:t>观含义，</w:t>
      </w:r>
      <w:r>
        <w:rPr>
          <w:rFonts w:ascii="Times New Roman" w:eastAsia="Times New Roman" w:hAnsi="Times New Roman" w:cs="Times New Roman"/>
          <w:spacing w:val="5"/>
          <w:sz w:val="24"/>
          <w:szCs w:val="24"/>
        </w:rPr>
        <w:t>Zhang</w:t>
      </w:r>
      <w:r>
        <w:rPr>
          <w:rFonts w:ascii="宋体" w:eastAsia="宋体" w:hAnsi="宋体" w:cs="宋体"/>
          <w:spacing w:val="5"/>
          <w:sz w:val="24"/>
          <w:szCs w:val="24"/>
        </w:rPr>
        <w:t>等人提出了遗忘的特性</w:t>
      </w:r>
      <w:r>
        <w:rPr>
          <w:rFonts w:ascii="宋体" w:eastAsia="宋体" w:hAnsi="宋体" w:cs="宋体"/>
          <w:spacing w:val="5"/>
          <w:sz w:val="24"/>
          <w:szCs w:val="24"/>
        </w:rPr>
        <w:t>——</w:t>
      </w:r>
      <w:r>
        <w:rPr>
          <w:rFonts w:ascii="宋体" w:eastAsia="宋体" w:hAnsi="宋体" w:cs="宋体"/>
          <w:spacing w:val="5"/>
          <w:sz w:val="24"/>
          <w:szCs w:val="24"/>
        </w:rPr>
        <w:t>这些特性被称为</w:t>
      </w:r>
      <w:r>
        <w:rPr>
          <w:rFonts w:ascii="楷体" w:eastAsia="楷体" w:hAnsi="楷体" w:cs="楷体"/>
          <w:spacing w:val="5"/>
          <w:sz w:val="24"/>
          <w:szCs w:val="24"/>
        </w:rPr>
        <w:t>遗忘理论公设</w:t>
      </w:r>
      <w:r>
        <w:rPr>
          <w:rFonts w:ascii="宋体" w:eastAsia="宋体" w:hAnsi="宋体" w:cs="宋体"/>
          <w:spacing w:val="5"/>
          <w:sz w:val="24"/>
          <w:szCs w:val="24"/>
        </w:rPr>
        <w:t>（</w:t>
      </w:r>
      <w:r>
        <w:rPr>
          <w:rFonts w:ascii="Times New Roman" w:eastAsia="Times New Roman" w:hAnsi="Times New Roman" w:cs="Times New Roman"/>
          <w:spacing w:val="5"/>
          <w:sz w:val="24"/>
          <w:szCs w:val="24"/>
        </w:rPr>
        <w:t>forgetting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z w:val="24"/>
          <w:szCs w:val="24"/>
        </w:rPr>
        <w:t>postulates</w:t>
      </w:r>
      <w:r>
        <w:rPr>
          <w:rFonts w:ascii="宋体" w:eastAsia="宋体" w:hAnsi="宋体" w:cs="宋体"/>
          <w:sz w:val="24"/>
          <w:szCs w:val="24"/>
        </w:rPr>
        <w:t>）</w:t>
      </w:r>
      <w:hyperlink w:anchor="_bookmark176" w:history="1">
        <w:r>
          <w:rPr>
            <w:rFonts w:ascii="Times New Roman" w:eastAsia="Times New Roman" w:hAnsi="Times New Roman" w:cs="Times New Roman"/>
            <w:position w:val="9"/>
            <w:sz w:val="16"/>
            <w:szCs w:val="16"/>
          </w:rPr>
          <w:t>[48</w:t>
        </w:r>
      </w:hyperlink>
      <w:r>
        <w:rPr>
          <w:rFonts w:ascii="Times New Roman" w:eastAsia="Times New Roman" w:hAnsi="Times New Roman" w:cs="Times New Roman"/>
          <w:position w:val="9"/>
          <w:sz w:val="16"/>
          <w:szCs w:val="16"/>
        </w:rPr>
        <w:t>]</w:t>
      </w:r>
      <w:r>
        <w:rPr>
          <w:rFonts w:ascii="宋体" w:eastAsia="宋体" w:hAnsi="宋体" w:cs="宋体"/>
          <w:sz w:val="24"/>
          <w:szCs w:val="24"/>
        </w:rPr>
        <w:t>。类似地，给定</w:t>
      </w:r>
      <w:r>
        <w:rPr>
          <w:rFonts w:ascii="Times New Roman" w:eastAsia="Times New Roman" w:hAnsi="Times New Roman" w:cs="Times New Roman"/>
          <w:sz w:val="24"/>
          <w:szCs w:val="24"/>
        </w:rPr>
        <w:t>CTL</w:t>
      </w:r>
      <w:r>
        <w:rPr>
          <w:rFonts w:ascii="宋体" w:eastAsia="宋体" w:hAnsi="宋体" w:cs="宋体"/>
          <w:sz w:val="24"/>
          <w:szCs w:val="24"/>
        </w:rPr>
        <w:t>公式</w:t>
      </w:r>
      <w:r>
        <w:rPr>
          <w:rFonts w:ascii="Arial" w:eastAsia="Arial" w:hAnsi="Arial" w:cs="Arial"/>
          <w:i/>
          <w:sz w:val="24"/>
          <w:szCs w:val="24"/>
        </w:rPr>
        <w:t>ϕ</w:t>
      </w:r>
      <w:r>
        <w:rPr>
          <w:rFonts w:ascii="宋体" w:eastAsia="宋体" w:hAnsi="宋体" w:cs="宋体"/>
          <w:sz w:val="24"/>
          <w:szCs w:val="24"/>
        </w:rPr>
        <w:t>、</w:t>
      </w:r>
      <w:r>
        <w:rPr>
          <w:rFonts w:ascii="Arial" w:eastAsia="Arial" w:hAnsi="Arial" w:cs="Arial"/>
          <w:i/>
          <w:sz w:val="24"/>
          <w:szCs w:val="24"/>
        </w:rPr>
        <w:t>ϕ</w:t>
      </w:r>
      <w:r>
        <w:rPr>
          <w:rFonts w:ascii="Cambria" w:eastAsia="Cambria" w:hAnsi="Cambria" w:cs="Cambria"/>
          <w:position w:val="9"/>
          <w:sz w:val="16"/>
          <w:szCs w:val="16"/>
        </w:rPr>
        <w:t xml:space="preserve">′  </w:t>
      </w:r>
      <w:r>
        <w:rPr>
          <w:rFonts w:ascii="Euclid" w:eastAsia="Euclid" w:hAnsi="Euclid" w:cs="Euclid"/>
          <w:sz w:val="24"/>
          <w:szCs w:val="24"/>
        </w:rPr>
        <w:t xml:space="preserve">= </w:t>
      </w:r>
      <w:r>
        <w:rPr>
          <w:rFonts w:ascii="Times New Roman" w:eastAsia="Times New Roman" w:hAnsi="Times New Roman" w:cs="Times New Roman"/>
          <w:spacing w:val="8"/>
          <w:sz w:val="24"/>
          <w:szCs w:val="24"/>
        </w:rPr>
        <w:t>F</w:t>
      </w:r>
      <w:r>
        <w:rPr>
          <w:rFonts w:ascii="Times New Roman" w:eastAsia="Times New Roman" w:hAnsi="Times New Roman" w:cs="Times New Roman"/>
          <w:spacing w:val="8"/>
          <w:position w:val="-3"/>
          <w:sz w:val="12"/>
          <w:szCs w:val="12"/>
        </w:rPr>
        <w:t>CTL</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 xml:space="preserve">V </w:t>
      </w:r>
      <w:r>
        <w:rPr>
          <w:rFonts w:ascii="Euclid" w:eastAsia="Euclid" w:hAnsi="Euclid" w:cs="Euclid"/>
          <w:sz w:val="24"/>
          <w:szCs w:val="24"/>
        </w:rPr>
        <w:t>)</w:t>
      </w:r>
      <w:r>
        <w:rPr>
          <w:rFonts w:ascii="宋体" w:eastAsia="宋体" w:hAnsi="宋体" w:cs="宋体"/>
          <w:sz w:val="24"/>
          <w:szCs w:val="24"/>
        </w:rPr>
        <w:t>和原子命题集合</w:t>
      </w:r>
      <w:r>
        <w:rPr>
          <w:rFonts w:ascii="Times New Roman" w:eastAsia="Times New Roman" w:hAnsi="Times New Roman" w:cs="Times New Roman"/>
          <w:i/>
          <w:sz w:val="24"/>
          <w:szCs w:val="24"/>
        </w:rPr>
        <w:t xml:space="preserve">V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A </w:t>
      </w:r>
      <w:r>
        <w:rPr>
          <w:rFonts w:ascii="宋体" w:eastAsia="宋体" w:hAnsi="宋体" w:cs="宋体"/>
          <w:spacing w:val="5"/>
          <w:sz w:val="24"/>
          <w:szCs w:val="24"/>
        </w:rPr>
        <w:t>和</w:t>
      </w:r>
      <w:r>
        <w:rPr>
          <w:rFonts w:ascii="Arial" w:eastAsia="Arial" w:hAnsi="Arial" w:cs="Arial"/>
          <w:i/>
          <w:spacing w:val="5"/>
          <w:sz w:val="24"/>
          <w:szCs w:val="24"/>
        </w:rPr>
        <w:t>ϕ</w:t>
      </w:r>
      <w:r>
        <w:rPr>
          <w:rFonts w:ascii="Cambria" w:eastAsia="Cambria" w:hAnsi="Cambria" w:cs="Cambria"/>
          <w:spacing w:val="5"/>
          <w:position w:val="9"/>
          <w:sz w:val="16"/>
          <w:szCs w:val="16"/>
        </w:rPr>
        <w:t>′</w:t>
      </w:r>
      <w:r>
        <w:rPr>
          <w:rFonts w:ascii="Cambria" w:eastAsia="Cambria" w:hAnsi="Cambria" w:cs="Cambria"/>
          <w:spacing w:val="20"/>
          <w:position w:val="9"/>
          <w:sz w:val="16"/>
          <w:szCs w:val="16"/>
        </w:rPr>
        <w:t xml:space="preserve"> </w:t>
      </w:r>
      <w:r>
        <w:rPr>
          <w:rFonts w:ascii="Euclid" w:eastAsia="Euclid" w:hAnsi="Euclid" w:cs="Euclid"/>
          <w:sz w:val="24"/>
          <w:szCs w:val="24"/>
        </w:rPr>
        <w:t>=</w:t>
      </w:r>
    </w:p>
    <w:p w:rsidR="00A115BF" w:rsidRDefault="00646F36">
      <w:pPr>
        <w:spacing w:line="334" w:lineRule="exact"/>
        <w:ind w:left="188" w:hanging="63"/>
        <w:jc w:val="both"/>
        <w:rPr>
          <w:rFonts w:ascii="宋体" w:eastAsia="宋体" w:hAnsi="宋体" w:cs="宋体"/>
          <w:sz w:val="24"/>
          <w:szCs w:val="24"/>
          <w:lang w:eastAsia="zh-CN"/>
        </w:rPr>
      </w:pPr>
      <w:r>
        <w:rPr>
          <w:rFonts w:ascii="Times New Roman" w:eastAsia="Times New Roman" w:hAnsi="Times New Roman" w:cs="Times New Roman"/>
          <w:spacing w:val="8"/>
          <w:sz w:val="24"/>
          <w:szCs w:val="24"/>
          <w:lang w:eastAsia="zh-CN"/>
        </w:rPr>
        <w:t>F</w:t>
      </w:r>
      <w:r>
        <w:rPr>
          <w:rFonts w:ascii="Times New Roman" w:eastAsia="Times New Roman" w:hAnsi="Times New Roman" w:cs="Times New Roman"/>
          <w:spacing w:val="8"/>
          <w:position w:val="-3"/>
          <w:sz w:val="12"/>
          <w:szCs w:val="12"/>
          <w:lang w:eastAsia="zh-CN"/>
        </w:rPr>
        <w:t>CTL</w:t>
      </w:r>
      <w:r>
        <w:rPr>
          <w:rFonts w:ascii="Euclid" w:eastAsia="Euclid" w:hAnsi="Euclid" w:cs="Euclid"/>
          <w:spacing w:val="8"/>
          <w:sz w:val="24"/>
          <w:szCs w:val="24"/>
          <w:lang w:eastAsia="zh-CN"/>
        </w:rPr>
        <w:t>(</w:t>
      </w:r>
      <w:r>
        <w:rPr>
          <w:rFonts w:ascii="Arial" w:eastAsia="Arial" w:hAnsi="Arial" w:cs="Arial"/>
          <w:i/>
          <w:spacing w:val="8"/>
          <w:sz w:val="24"/>
          <w:szCs w:val="24"/>
        </w:rPr>
        <w:t>ϕ</w:t>
      </w:r>
      <w:r>
        <w:rPr>
          <w:rFonts w:ascii="Verdana" w:eastAsia="Verdana" w:hAnsi="Verdana" w:cs="Verdana"/>
          <w:i/>
          <w:spacing w:val="8"/>
          <w:sz w:val="24"/>
          <w:szCs w:val="24"/>
          <w:lang w:eastAsia="zh-CN"/>
        </w:rPr>
        <w:t>,</w:t>
      </w:r>
      <w:r>
        <w:rPr>
          <w:rFonts w:ascii="Times New Roman" w:eastAsia="Times New Roman" w:hAnsi="Times New Roman" w:cs="Times New Roman"/>
          <w:i/>
          <w:spacing w:val="8"/>
          <w:sz w:val="24"/>
          <w:szCs w:val="24"/>
          <w:lang w:eastAsia="zh-CN"/>
        </w:rPr>
        <w:t>V</w:t>
      </w:r>
      <w:r>
        <w:rPr>
          <w:rFonts w:ascii="Times New Roman" w:eastAsia="Times New Roman" w:hAnsi="Times New Roman" w:cs="Times New Roman"/>
          <w:i/>
          <w:spacing w:val="-21"/>
          <w:sz w:val="24"/>
          <w:szCs w:val="24"/>
          <w:lang w:eastAsia="zh-CN"/>
        </w:rPr>
        <w:t xml:space="preserve"> </w:t>
      </w:r>
      <w:r>
        <w:rPr>
          <w:rFonts w:ascii="Euclid" w:eastAsia="Euclid" w:hAnsi="Euclid" w:cs="Euclid"/>
          <w:sz w:val="24"/>
          <w:szCs w:val="24"/>
          <w:lang w:eastAsia="zh-CN"/>
        </w:rPr>
        <w:t>)</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CTL</w:t>
      </w:r>
      <w:r>
        <w:rPr>
          <w:rFonts w:ascii="宋体" w:eastAsia="宋体" w:hAnsi="宋体" w:cs="宋体"/>
          <w:sz w:val="24"/>
          <w:szCs w:val="24"/>
          <w:lang w:eastAsia="zh-CN"/>
        </w:rPr>
        <w:t>下遗忘理论公设如下：</w:t>
      </w:r>
    </w:p>
    <w:p w:rsidR="00A115BF" w:rsidRDefault="00646F36">
      <w:pPr>
        <w:spacing w:before="215" w:line="388" w:lineRule="exact"/>
        <w:ind w:left="188"/>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w:t>
      </w:r>
      <w:r>
        <w:rPr>
          <w:rFonts w:ascii="Times New Roman" w:eastAsia="Times New Roman" w:hAnsi="Times New Roman" w:cs="Times New Roman"/>
          <w:b/>
          <w:bCs/>
          <w:sz w:val="24"/>
          <w:szCs w:val="24"/>
          <w:lang w:eastAsia="zh-CN"/>
        </w:rPr>
        <w:t>W</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削弱：</w:t>
      </w:r>
      <w:r>
        <w:rPr>
          <w:rFonts w:ascii="Arial" w:eastAsia="Arial" w:hAnsi="Arial" w:cs="Arial"/>
          <w:i/>
          <w:sz w:val="24"/>
          <w:szCs w:val="24"/>
        </w:rPr>
        <w:t>ϕ</w:t>
      </w:r>
      <w:r>
        <w:rPr>
          <w:rFonts w:ascii="Arial" w:eastAsia="Arial" w:hAnsi="Arial" w:cs="Arial"/>
          <w:i/>
          <w:sz w:val="24"/>
          <w:szCs w:val="24"/>
          <w:lang w:eastAsia="zh-CN"/>
        </w:rPr>
        <w:t xml:space="preserve">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w:t>
      </w:r>
      <w:r>
        <w:rPr>
          <w:rFonts w:ascii="Euclid" w:eastAsia="Euclid" w:hAnsi="Euclid" w:cs="Euclid"/>
          <w:spacing w:val="2"/>
          <w:sz w:val="24"/>
          <w:szCs w:val="24"/>
          <w:lang w:eastAsia="zh-CN"/>
        </w:rPr>
        <w:t xml:space="preserve"> </w:t>
      </w:r>
      <w:r>
        <w:rPr>
          <w:rFonts w:ascii="Arial" w:eastAsia="Arial" w:hAnsi="Arial" w:cs="Arial"/>
          <w:i/>
          <w:spacing w:val="8"/>
          <w:sz w:val="24"/>
          <w:szCs w:val="24"/>
        </w:rPr>
        <w:t>ϕ</w:t>
      </w:r>
      <w:r>
        <w:rPr>
          <w:rFonts w:ascii="Cambria" w:eastAsia="Cambria" w:hAnsi="Cambria" w:cs="Cambria"/>
          <w:spacing w:val="8"/>
          <w:position w:val="9"/>
          <w:sz w:val="16"/>
          <w:szCs w:val="16"/>
          <w:lang w:eastAsia="zh-CN"/>
        </w:rPr>
        <w:t>′</w:t>
      </w:r>
      <w:r>
        <w:rPr>
          <w:rFonts w:ascii="宋体" w:eastAsia="宋体" w:hAnsi="宋体" w:cs="宋体"/>
          <w:spacing w:val="8"/>
          <w:sz w:val="24"/>
          <w:szCs w:val="24"/>
          <w:lang w:eastAsia="zh-CN"/>
        </w:rPr>
        <w:t>；</w:t>
      </w:r>
    </w:p>
    <w:p w:rsidR="00A115BF" w:rsidRDefault="00646F36">
      <w:pPr>
        <w:spacing w:before="5" w:line="223" w:lineRule="auto"/>
        <w:ind w:left="119" w:right="2901" w:firstLine="14"/>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w:t>
      </w:r>
      <w:r>
        <w:rPr>
          <w:rFonts w:ascii="Times New Roman" w:eastAsia="Times New Roman" w:hAnsi="Times New Roman" w:cs="Times New Roman"/>
          <w:b/>
          <w:bCs/>
          <w:sz w:val="24"/>
          <w:szCs w:val="24"/>
          <w:lang w:eastAsia="zh-CN"/>
        </w:rPr>
        <w:t>PP</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正支持：对任意与</w:t>
      </w:r>
      <w:r>
        <w:rPr>
          <w:rFonts w:ascii="Times New Roman" w:eastAsia="Times New Roman" w:hAnsi="Times New Roman" w:cs="Times New Roman"/>
          <w:i/>
          <w:sz w:val="24"/>
          <w:szCs w:val="24"/>
          <w:lang w:eastAsia="zh-CN"/>
        </w:rPr>
        <w:t xml:space="preserve">V </w:t>
      </w:r>
      <w:r>
        <w:rPr>
          <w:rFonts w:ascii="宋体" w:eastAsia="宋体" w:hAnsi="宋体" w:cs="宋体"/>
          <w:sz w:val="24"/>
          <w:szCs w:val="24"/>
          <w:lang w:eastAsia="zh-CN"/>
        </w:rPr>
        <w:t>无关的公式</w:t>
      </w:r>
      <w:r>
        <w:rPr>
          <w:rFonts w:ascii="Arial" w:eastAsia="Arial" w:hAnsi="Arial" w:cs="Arial"/>
          <w:i/>
          <w:sz w:val="24"/>
          <w:szCs w:val="24"/>
        </w:rPr>
        <w:t>η</w:t>
      </w:r>
      <w:r>
        <w:rPr>
          <w:rFonts w:ascii="宋体" w:eastAsia="宋体" w:hAnsi="宋体" w:cs="宋体"/>
          <w:sz w:val="24"/>
          <w:szCs w:val="24"/>
          <w:lang w:eastAsia="zh-CN"/>
        </w:rPr>
        <w:t>，若</w:t>
      </w:r>
      <w:r>
        <w:rPr>
          <w:rFonts w:ascii="Arial" w:eastAsia="Arial" w:hAnsi="Arial" w:cs="Arial"/>
          <w:i/>
          <w:sz w:val="24"/>
          <w:szCs w:val="24"/>
        </w:rPr>
        <w:t>ϕ</w:t>
      </w:r>
      <w:r>
        <w:rPr>
          <w:rFonts w:ascii="Arial" w:eastAsia="Arial" w:hAnsi="Arial" w:cs="Arial"/>
          <w:i/>
          <w:sz w:val="24"/>
          <w:szCs w:val="24"/>
          <w:lang w:eastAsia="zh-CN"/>
        </w:rPr>
        <w:t xml:space="preserve"> </w:t>
      </w:r>
      <w:r>
        <w:rPr>
          <w:rFonts w:ascii="Cambria" w:eastAsia="Cambria" w:hAnsi="Cambria" w:cs="Cambria"/>
          <w:spacing w:val="-23"/>
          <w:sz w:val="24"/>
          <w:szCs w:val="24"/>
          <w:lang w:eastAsia="zh-CN"/>
        </w:rPr>
        <w:t>|</w:t>
      </w:r>
      <w:r>
        <w:rPr>
          <w:rFonts w:ascii="Euclid" w:eastAsia="Euclid" w:hAnsi="Euclid" w:cs="Euclid"/>
          <w:spacing w:val="-23"/>
          <w:sz w:val="24"/>
          <w:szCs w:val="24"/>
          <w:lang w:eastAsia="zh-CN"/>
        </w:rPr>
        <w:t xml:space="preserve">= </w:t>
      </w:r>
      <w:r>
        <w:rPr>
          <w:rFonts w:ascii="Arial" w:eastAsia="Arial" w:hAnsi="Arial" w:cs="Arial"/>
          <w:i/>
          <w:spacing w:val="8"/>
          <w:sz w:val="24"/>
          <w:szCs w:val="24"/>
        </w:rPr>
        <w:t>η</w:t>
      </w:r>
      <w:r>
        <w:rPr>
          <w:rFonts w:ascii="宋体" w:eastAsia="宋体" w:hAnsi="宋体" w:cs="宋体"/>
          <w:spacing w:val="8"/>
          <w:sz w:val="24"/>
          <w:szCs w:val="24"/>
          <w:lang w:eastAsia="zh-CN"/>
        </w:rPr>
        <w:t>则</w:t>
      </w:r>
      <w:r>
        <w:rPr>
          <w:rFonts w:ascii="Arial" w:eastAsia="Arial" w:hAnsi="Arial" w:cs="Arial"/>
          <w:i/>
          <w:spacing w:val="8"/>
          <w:sz w:val="24"/>
          <w:szCs w:val="24"/>
        </w:rPr>
        <w:t>ϕ</w:t>
      </w:r>
      <w:r>
        <w:rPr>
          <w:rFonts w:ascii="Cambria" w:eastAsia="Cambria" w:hAnsi="Cambria" w:cs="Cambria"/>
          <w:spacing w:val="8"/>
          <w:position w:val="9"/>
          <w:sz w:val="16"/>
          <w:szCs w:val="16"/>
          <w:lang w:eastAsia="zh-CN"/>
        </w:rPr>
        <w:t xml:space="preserve">′ </w:t>
      </w:r>
      <w:r>
        <w:rPr>
          <w:rFonts w:ascii="Cambria" w:eastAsia="Cambria" w:hAnsi="Cambria" w:cs="Cambria"/>
          <w:spacing w:val="-23"/>
          <w:sz w:val="24"/>
          <w:szCs w:val="24"/>
          <w:lang w:eastAsia="zh-CN"/>
        </w:rPr>
        <w:t>|</w:t>
      </w:r>
      <w:r>
        <w:rPr>
          <w:rFonts w:ascii="Euclid" w:eastAsia="Euclid" w:hAnsi="Euclid" w:cs="Euclid"/>
          <w:spacing w:val="-23"/>
          <w:sz w:val="24"/>
          <w:szCs w:val="24"/>
          <w:lang w:eastAsia="zh-CN"/>
        </w:rPr>
        <w:t>=</w:t>
      </w:r>
      <w:r>
        <w:rPr>
          <w:rFonts w:ascii="Euclid" w:eastAsia="Euclid" w:hAnsi="Euclid" w:cs="Euclid"/>
          <w:spacing w:val="-19"/>
          <w:sz w:val="24"/>
          <w:szCs w:val="24"/>
          <w:lang w:eastAsia="zh-CN"/>
        </w:rPr>
        <w:t xml:space="preserve"> </w:t>
      </w:r>
      <w:r>
        <w:rPr>
          <w:rFonts w:ascii="Arial" w:eastAsia="Arial" w:hAnsi="Arial" w:cs="Arial"/>
          <w:i/>
          <w:spacing w:val="9"/>
          <w:sz w:val="24"/>
          <w:szCs w:val="24"/>
        </w:rPr>
        <w:t>η</w:t>
      </w:r>
      <w:r>
        <w:rPr>
          <w:rFonts w:ascii="宋体" w:eastAsia="宋体" w:hAnsi="宋体" w:cs="宋体"/>
          <w:spacing w:val="9"/>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b/>
          <w:bCs/>
          <w:sz w:val="24"/>
          <w:szCs w:val="24"/>
          <w:lang w:eastAsia="zh-CN"/>
        </w:rPr>
        <w:t>NP</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负支持：对任意与</w:t>
      </w:r>
      <w:r>
        <w:rPr>
          <w:rFonts w:ascii="Times New Roman" w:eastAsia="Times New Roman" w:hAnsi="Times New Roman" w:cs="Times New Roman"/>
          <w:i/>
          <w:sz w:val="24"/>
          <w:szCs w:val="24"/>
          <w:lang w:eastAsia="zh-CN"/>
        </w:rPr>
        <w:t>V</w:t>
      </w:r>
      <w:r>
        <w:rPr>
          <w:rFonts w:ascii="Times New Roman" w:eastAsia="Times New Roman" w:hAnsi="Times New Roman" w:cs="Times New Roman"/>
          <w:i/>
          <w:spacing w:val="-25"/>
          <w:sz w:val="24"/>
          <w:szCs w:val="24"/>
          <w:lang w:eastAsia="zh-CN"/>
        </w:rPr>
        <w:t xml:space="preserve"> </w:t>
      </w:r>
      <w:r>
        <w:rPr>
          <w:rFonts w:ascii="宋体" w:eastAsia="宋体" w:hAnsi="宋体" w:cs="宋体"/>
          <w:sz w:val="24"/>
          <w:szCs w:val="24"/>
          <w:lang w:eastAsia="zh-CN"/>
        </w:rPr>
        <w:t>无关的公式</w:t>
      </w:r>
      <w:r>
        <w:rPr>
          <w:rFonts w:ascii="Arial" w:eastAsia="Arial" w:hAnsi="Arial" w:cs="Arial"/>
          <w:i/>
          <w:sz w:val="24"/>
          <w:szCs w:val="24"/>
        </w:rPr>
        <w:t>η</w:t>
      </w:r>
      <w:r>
        <w:rPr>
          <w:rFonts w:ascii="宋体" w:eastAsia="宋体" w:hAnsi="宋体" w:cs="宋体"/>
          <w:sz w:val="24"/>
          <w:szCs w:val="24"/>
          <w:lang w:eastAsia="zh-CN"/>
        </w:rPr>
        <w:t>，若</w:t>
      </w:r>
      <w:r>
        <w:rPr>
          <w:rFonts w:ascii="Arial" w:eastAsia="Arial" w:hAnsi="Arial" w:cs="Arial"/>
          <w:i/>
          <w:sz w:val="24"/>
          <w:szCs w:val="24"/>
        </w:rPr>
        <w:t>ϕ</w:t>
      </w:r>
      <w:r>
        <w:rPr>
          <w:rFonts w:ascii="Arial" w:eastAsia="Arial" w:hAnsi="Arial" w:cs="Arial"/>
          <w:i/>
          <w:spacing w:val="18"/>
          <w:sz w:val="24"/>
          <w:szCs w:val="24"/>
          <w:lang w:eastAsia="zh-CN"/>
        </w:rPr>
        <w:t xml:space="preserve"> </w:t>
      </w:r>
      <w:r>
        <w:rPr>
          <w:rFonts w:ascii="Cambria" w:eastAsia="Cambria" w:hAnsi="Cambria" w:cs="Cambria"/>
          <w:spacing w:val="-23"/>
          <w:sz w:val="24"/>
          <w:szCs w:val="24"/>
          <w:lang w:eastAsia="zh-CN"/>
        </w:rPr>
        <w:t>|</w:t>
      </w:r>
      <w:r>
        <w:rPr>
          <w:rFonts w:ascii="Euclid" w:eastAsia="Euclid" w:hAnsi="Euclid" w:cs="Euclid"/>
          <w:spacing w:val="-23"/>
          <w:sz w:val="24"/>
          <w:szCs w:val="24"/>
          <w:lang w:eastAsia="zh-CN"/>
        </w:rPr>
        <w:t>=</w:t>
      </w:r>
      <w:r>
        <w:rPr>
          <w:rFonts w:ascii="Euclid" w:eastAsia="Euclid" w:hAnsi="Euclid" w:cs="Euclid"/>
          <w:spacing w:val="-19"/>
          <w:sz w:val="24"/>
          <w:szCs w:val="24"/>
          <w:lang w:eastAsia="zh-CN"/>
        </w:rPr>
        <w:t xml:space="preserve"> </w:t>
      </w:r>
      <w:r>
        <w:rPr>
          <w:rFonts w:ascii="Arial" w:eastAsia="Arial" w:hAnsi="Arial" w:cs="Arial"/>
          <w:i/>
          <w:spacing w:val="8"/>
          <w:sz w:val="24"/>
          <w:szCs w:val="24"/>
        </w:rPr>
        <w:t>η</w:t>
      </w:r>
      <w:r>
        <w:rPr>
          <w:rFonts w:ascii="宋体" w:eastAsia="宋体" w:hAnsi="宋体" w:cs="宋体"/>
          <w:spacing w:val="8"/>
          <w:sz w:val="24"/>
          <w:szCs w:val="24"/>
          <w:lang w:eastAsia="zh-CN"/>
        </w:rPr>
        <w:t>则</w:t>
      </w:r>
      <w:r>
        <w:rPr>
          <w:rFonts w:ascii="Arial" w:eastAsia="Arial" w:hAnsi="Arial" w:cs="Arial"/>
          <w:i/>
          <w:spacing w:val="8"/>
          <w:sz w:val="24"/>
          <w:szCs w:val="24"/>
        </w:rPr>
        <w:t>ϕ</w:t>
      </w:r>
      <w:r>
        <w:rPr>
          <w:rFonts w:ascii="Cambria" w:eastAsia="Cambria" w:hAnsi="Cambria" w:cs="Cambria"/>
          <w:spacing w:val="8"/>
          <w:position w:val="9"/>
          <w:sz w:val="16"/>
          <w:szCs w:val="16"/>
          <w:lang w:eastAsia="zh-CN"/>
        </w:rPr>
        <w:t>′</w:t>
      </w:r>
      <w:r>
        <w:rPr>
          <w:rFonts w:ascii="Cambria" w:eastAsia="Cambria" w:hAnsi="Cambria" w:cs="Cambria"/>
          <w:spacing w:val="37"/>
          <w:position w:val="9"/>
          <w:sz w:val="16"/>
          <w:szCs w:val="16"/>
          <w:lang w:eastAsia="zh-CN"/>
        </w:rPr>
        <w:t xml:space="preserve"> </w:t>
      </w:r>
      <w:r>
        <w:rPr>
          <w:rFonts w:ascii="Cambria" w:eastAsia="Cambria" w:hAnsi="Cambria" w:cs="Cambria"/>
          <w:spacing w:val="-23"/>
          <w:sz w:val="24"/>
          <w:szCs w:val="24"/>
          <w:lang w:eastAsia="zh-CN"/>
        </w:rPr>
        <w:t>|</w:t>
      </w:r>
      <w:r>
        <w:rPr>
          <w:rFonts w:ascii="Euclid" w:eastAsia="Euclid" w:hAnsi="Euclid" w:cs="Euclid"/>
          <w:spacing w:val="-23"/>
          <w:sz w:val="24"/>
          <w:szCs w:val="24"/>
          <w:lang w:eastAsia="zh-CN"/>
        </w:rPr>
        <w:t>=</w:t>
      </w:r>
      <w:r>
        <w:rPr>
          <w:rFonts w:ascii="Euclid" w:eastAsia="Euclid" w:hAnsi="Euclid" w:cs="Euclid"/>
          <w:spacing w:val="-19"/>
          <w:sz w:val="24"/>
          <w:szCs w:val="24"/>
          <w:lang w:eastAsia="zh-CN"/>
        </w:rPr>
        <w:t xml:space="preserve"> </w:t>
      </w:r>
      <w:r>
        <w:rPr>
          <w:rFonts w:ascii="Arial" w:eastAsia="Arial" w:hAnsi="Arial" w:cs="Arial"/>
          <w:i/>
          <w:spacing w:val="9"/>
          <w:sz w:val="24"/>
          <w:szCs w:val="24"/>
        </w:rPr>
        <w:t>η</w:t>
      </w:r>
      <w:r>
        <w:rPr>
          <w:rFonts w:ascii="宋体" w:eastAsia="宋体" w:hAnsi="宋体" w:cs="宋体"/>
          <w:spacing w:val="9"/>
          <w:sz w:val="24"/>
          <w:szCs w:val="24"/>
          <w:lang w:eastAsia="zh-CN"/>
        </w:rPr>
        <w:t>；</w:t>
      </w:r>
      <w:r>
        <w:rPr>
          <w:rFonts w:ascii="宋体" w:eastAsia="宋体" w:hAnsi="宋体" w:cs="宋体"/>
          <w:spacing w:val="-118"/>
          <w:sz w:val="24"/>
          <w:szCs w:val="24"/>
          <w:lang w:eastAsia="zh-CN"/>
        </w:rPr>
        <w:t xml:space="preserve"> </w:t>
      </w:r>
      <w:r>
        <w:rPr>
          <w:rFonts w:ascii="Times New Roman" w:eastAsia="Times New Roman" w:hAnsi="Times New Roman" w:cs="Times New Roman"/>
          <w:sz w:val="24"/>
          <w:szCs w:val="24"/>
          <w:lang w:eastAsia="zh-CN"/>
        </w:rPr>
        <w:t>(</w:t>
      </w:r>
      <w:r>
        <w:rPr>
          <w:rFonts w:ascii="Times New Roman" w:eastAsia="Times New Roman" w:hAnsi="Times New Roman" w:cs="Times New Roman"/>
          <w:b/>
          <w:bCs/>
          <w:sz w:val="24"/>
          <w:szCs w:val="24"/>
          <w:lang w:eastAsia="zh-CN"/>
        </w:rPr>
        <w:t>IR</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无关性：</w:t>
      </w:r>
      <w:r>
        <w:rPr>
          <w:rFonts w:ascii="Times New Roman" w:eastAsia="Times New Roman" w:hAnsi="Times New Roman" w:cs="Times New Roman"/>
          <w:spacing w:val="3"/>
          <w:sz w:val="24"/>
          <w:szCs w:val="24"/>
          <w:lang w:eastAsia="zh-CN"/>
        </w:rPr>
        <w:t>IR</w:t>
      </w:r>
      <w:r>
        <w:rPr>
          <w:rFonts w:ascii="Euclid" w:eastAsia="Euclid" w:hAnsi="Euclid" w:cs="Euclid"/>
          <w:spacing w:val="3"/>
          <w:sz w:val="24"/>
          <w:szCs w:val="24"/>
          <w:lang w:eastAsia="zh-CN"/>
        </w:rPr>
        <w:t>(</w:t>
      </w:r>
      <w:r>
        <w:rPr>
          <w:rFonts w:ascii="Arial" w:eastAsia="Arial" w:hAnsi="Arial" w:cs="Arial"/>
          <w:i/>
          <w:spacing w:val="3"/>
          <w:sz w:val="24"/>
          <w:szCs w:val="24"/>
        </w:rPr>
        <w:t>ϕ</w:t>
      </w:r>
      <w:r>
        <w:rPr>
          <w:rFonts w:ascii="Cambria" w:eastAsia="Cambria" w:hAnsi="Cambria" w:cs="Cambria"/>
          <w:spacing w:val="3"/>
          <w:position w:val="9"/>
          <w:sz w:val="16"/>
          <w:szCs w:val="16"/>
          <w:lang w:eastAsia="zh-CN"/>
        </w:rPr>
        <w:t>′</w:t>
      </w:r>
      <w:r>
        <w:rPr>
          <w:rFonts w:ascii="Verdana" w:eastAsia="Verdana" w:hAnsi="Verdana" w:cs="Verdana"/>
          <w:i/>
          <w:spacing w:val="3"/>
          <w:sz w:val="24"/>
          <w:szCs w:val="24"/>
          <w:lang w:eastAsia="zh-CN"/>
        </w:rPr>
        <w:t>,</w:t>
      </w:r>
      <w:r>
        <w:rPr>
          <w:rFonts w:ascii="Times New Roman" w:eastAsia="Times New Roman" w:hAnsi="Times New Roman" w:cs="Times New Roman"/>
          <w:i/>
          <w:spacing w:val="3"/>
          <w:sz w:val="24"/>
          <w:szCs w:val="24"/>
          <w:lang w:eastAsia="zh-CN"/>
        </w:rPr>
        <w:t>V</w:t>
      </w:r>
      <w:r>
        <w:rPr>
          <w:rFonts w:ascii="Times New Roman" w:eastAsia="Times New Roman" w:hAnsi="Times New Roman" w:cs="Times New Roman"/>
          <w:i/>
          <w:spacing w:val="-31"/>
          <w:sz w:val="24"/>
          <w:szCs w:val="24"/>
          <w:lang w:eastAsia="zh-CN"/>
        </w:rPr>
        <w:t xml:space="preserve"> </w:t>
      </w:r>
      <w:r>
        <w:rPr>
          <w:rFonts w:ascii="Euclid" w:eastAsia="Euclid" w:hAnsi="Euclid" w:cs="Euclid"/>
          <w:spacing w:val="-12"/>
          <w:sz w:val="24"/>
          <w:szCs w:val="24"/>
          <w:lang w:eastAsia="zh-CN"/>
        </w:rPr>
        <w:t>)</w:t>
      </w:r>
      <w:r>
        <w:rPr>
          <w:rFonts w:ascii="宋体" w:eastAsia="宋体" w:hAnsi="宋体" w:cs="宋体"/>
          <w:spacing w:val="-12"/>
          <w:sz w:val="24"/>
          <w:szCs w:val="24"/>
          <w:lang w:eastAsia="zh-CN"/>
        </w:rPr>
        <w:t>。</w:t>
      </w:r>
    </w:p>
    <w:p w:rsidR="00A115BF" w:rsidRDefault="00646F36">
      <w:pPr>
        <w:spacing w:before="223"/>
        <w:ind w:left="119"/>
        <w:jc w:val="both"/>
        <w:rPr>
          <w:rFonts w:ascii="宋体" w:eastAsia="宋体" w:hAnsi="宋体" w:cs="宋体"/>
          <w:sz w:val="24"/>
          <w:szCs w:val="24"/>
          <w:lang w:eastAsia="zh-CN"/>
        </w:rPr>
      </w:pPr>
      <w:r>
        <w:rPr>
          <w:rFonts w:ascii="宋体" w:eastAsia="宋体" w:hAnsi="宋体" w:cs="宋体"/>
          <w:spacing w:val="2"/>
          <w:sz w:val="24"/>
          <w:szCs w:val="24"/>
          <w:lang w:eastAsia="zh-CN"/>
        </w:rPr>
        <w:lastRenderedPageBreak/>
        <w:t>其中</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b/>
          <w:bCs/>
          <w:spacing w:val="2"/>
          <w:sz w:val="24"/>
          <w:szCs w:val="24"/>
          <w:lang w:eastAsia="zh-CN"/>
        </w:rPr>
        <w:t>W</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和</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b/>
          <w:bCs/>
          <w:spacing w:val="2"/>
          <w:sz w:val="24"/>
          <w:szCs w:val="24"/>
          <w:lang w:eastAsia="zh-CN"/>
        </w:rPr>
        <w:t>IR</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表明，</w:t>
      </w:r>
      <w:r>
        <w:rPr>
          <w:rFonts w:ascii="宋体" w:eastAsia="宋体" w:hAnsi="宋体" w:cs="宋体"/>
          <w:spacing w:val="2"/>
          <w:sz w:val="24"/>
          <w:szCs w:val="24"/>
          <w:lang w:eastAsia="zh-CN"/>
        </w:rPr>
        <w:t>“</w:t>
      </w:r>
      <w:r>
        <w:rPr>
          <w:rFonts w:ascii="宋体" w:eastAsia="宋体" w:hAnsi="宋体" w:cs="宋体"/>
          <w:spacing w:val="2"/>
          <w:sz w:val="24"/>
          <w:szCs w:val="24"/>
          <w:lang w:eastAsia="zh-CN"/>
        </w:rPr>
        <w:t>遗忘</w:t>
      </w:r>
      <w:r>
        <w:rPr>
          <w:rFonts w:ascii="宋体" w:eastAsia="宋体" w:hAnsi="宋体" w:cs="宋体"/>
          <w:spacing w:val="2"/>
          <w:sz w:val="24"/>
          <w:szCs w:val="24"/>
          <w:lang w:eastAsia="zh-CN"/>
        </w:rPr>
        <w:t>”</w:t>
      </w:r>
      <w:r>
        <w:rPr>
          <w:rFonts w:ascii="宋体" w:eastAsia="宋体" w:hAnsi="宋体" w:cs="宋体"/>
          <w:spacing w:val="2"/>
          <w:sz w:val="24"/>
          <w:szCs w:val="24"/>
          <w:lang w:eastAsia="zh-CN"/>
        </w:rPr>
        <w:t>削弱了公式</w:t>
      </w:r>
      <w:r>
        <w:rPr>
          <w:rFonts w:ascii="Arial" w:eastAsia="Arial" w:hAnsi="Arial" w:cs="Arial"/>
          <w:i/>
          <w:spacing w:val="2"/>
          <w:sz w:val="24"/>
          <w:szCs w:val="24"/>
        </w:rPr>
        <w:t>ϕ</w:t>
      </w:r>
      <w:r>
        <w:rPr>
          <w:rFonts w:ascii="宋体" w:eastAsia="宋体" w:hAnsi="宋体" w:cs="宋体"/>
          <w:spacing w:val="2"/>
          <w:sz w:val="24"/>
          <w:szCs w:val="24"/>
          <w:lang w:eastAsia="zh-CN"/>
        </w:rPr>
        <w:t>且得到的结果与</w:t>
      </w:r>
      <w:r>
        <w:rPr>
          <w:rFonts w:ascii="Times New Roman" w:eastAsia="Times New Roman" w:hAnsi="Times New Roman" w:cs="Times New Roman"/>
          <w:i/>
          <w:spacing w:val="2"/>
          <w:sz w:val="24"/>
          <w:szCs w:val="24"/>
          <w:lang w:eastAsia="zh-CN"/>
        </w:rPr>
        <w:t>V</w:t>
      </w:r>
      <w:r>
        <w:rPr>
          <w:rFonts w:ascii="Times New Roman" w:eastAsia="Times New Roman" w:hAnsi="Times New Roman" w:cs="Times New Roman"/>
          <w:i/>
          <w:spacing w:val="-11"/>
          <w:sz w:val="24"/>
          <w:szCs w:val="24"/>
          <w:lang w:eastAsia="zh-CN"/>
        </w:rPr>
        <w:t xml:space="preserve"> </w:t>
      </w:r>
      <w:r>
        <w:rPr>
          <w:rFonts w:ascii="宋体" w:eastAsia="宋体" w:hAnsi="宋体" w:cs="宋体"/>
          <w:spacing w:val="2"/>
          <w:sz w:val="24"/>
          <w:szCs w:val="24"/>
          <w:lang w:eastAsia="zh-CN"/>
        </w:rPr>
        <w:t>无关；</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b/>
          <w:bCs/>
          <w:spacing w:val="2"/>
          <w:sz w:val="24"/>
          <w:szCs w:val="24"/>
          <w:lang w:eastAsia="zh-CN"/>
        </w:rPr>
        <w:t>PP</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和</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b/>
          <w:bCs/>
          <w:spacing w:val="2"/>
          <w:sz w:val="24"/>
          <w:szCs w:val="24"/>
          <w:lang w:eastAsia="zh-CN"/>
        </w:rPr>
        <w:t>NP</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表明，</w:t>
      </w:r>
    </w:p>
    <w:p w:rsidR="00A115BF" w:rsidRDefault="00646F36">
      <w:pPr>
        <w:spacing w:before="42"/>
        <w:ind w:left="119"/>
        <w:jc w:val="both"/>
        <w:rPr>
          <w:rFonts w:ascii="宋体" w:eastAsia="宋体" w:hAnsi="宋体" w:cs="宋体"/>
          <w:sz w:val="24"/>
          <w:szCs w:val="24"/>
          <w:lang w:eastAsia="zh-CN"/>
        </w:rPr>
      </w:pPr>
      <w:r>
        <w:rPr>
          <w:rFonts w:ascii="宋体" w:eastAsia="宋体" w:hAnsi="宋体" w:cs="宋体"/>
          <w:sz w:val="24"/>
          <w:szCs w:val="24"/>
          <w:lang w:eastAsia="zh-CN"/>
        </w:rPr>
        <w:t>对任意与</w:t>
      </w:r>
      <w:r>
        <w:rPr>
          <w:rFonts w:ascii="Times New Roman" w:eastAsia="Times New Roman" w:hAnsi="Times New Roman" w:cs="Times New Roman"/>
          <w:i/>
          <w:sz w:val="24"/>
          <w:szCs w:val="24"/>
          <w:lang w:eastAsia="zh-CN"/>
        </w:rPr>
        <w:t xml:space="preserve">V </w:t>
      </w:r>
      <w:r>
        <w:rPr>
          <w:rFonts w:ascii="宋体" w:eastAsia="宋体" w:hAnsi="宋体" w:cs="宋体"/>
          <w:spacing w:val="5"/>
          <w:sz w:val="24"/>
          <w:szCs w:val="24"/>
          <w:lang w:eastAsia="zh-CN"/>
        </w:rPr>
        <w:t>无关的公式</w:t>
      </w:r>
      <w:r>
        <w:rPr>
          <w:rFonts w:ascii="Arial" w:eastAsia="Arial" w:hAnsi="Arial" w:cs="Arial"/>
          <w:i/>
          <w:spacing w:val="5"/>
          <w:sz w:val="24"/>
          <w:szCs w:val="24"/>
        </w:rPr>
        <w:t>η</w:t>
      </w:r>
      <w:r>
        <w:rPr>
          <w:rFonts w:ascii="宋体" w:eastAsia="宋体" w:hAnsi="宋体" w:cs="宋体"/>
          <w:spacing w:val="5"/>
          <w:sz w:val="24"/>
          <w:szCs w:val="24"/>
          <w:lang w:eastAsia="zh-CN"/>
        </w:rPr>
        <w:t>，</w:t>
      </w:r>
      <w:r>
        <w:rPr>
          <w:rFonts w:ascii="Arial" w:eastAsia="Arial" w:hAnsi="Arial" w:cs="Arial"/>
          <w:i/>
          <w:spacing w:val="5"/>
          <w:sz w:val="24"/>
          <w:szCs w:val="24"/>
        </w:rPr>
        <w:t>ϕ</w:t>
      </w:r>
      <w:r>
        <w:rPr>
          <w:rFonts w:ascii="Arial" w:eastAsia="Arial" w:hAnsi="Arial" w:cs="Arial"/>
          <w:i/>
          <w:spacing w:val="5"/>
          <w:sz w:val="24"/>
          <w:szCs w:val="24"/>
          <w:lang w:eastAsia="zh-CN"/>
        </w:rPr>
        <w:t xml:space="preserve">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 xml:space="preserve">= </w:t>
      </w:r>
      <w:r>
        <w:rPr>
          <w:rFonts w:ascii="Arial" w:eastAsia="Arial" w:hAnsi="Arial" w:cs="Arial"/>
          <w:i/>
          <w:spacing w:val="7"/>
          <w:sz w:val="24"/>
          <w:szCs w:val="24"/>
        </w:rPr>
        <w:t>η</w:t>
      </w:r>
      <w:r>
        <w:rPr>
          <w:rFonts w:ascii="宋体" w:eastAsia="宋体" w:hAnsi="宋体" w:cs="宋体"/>
          <w:spacing w:val="7"/>
          <w:sz w:val="24"/>
          <w:szCs w:val="24"/>
          <w:lang w:eastAsia="zh-CN"/>
        </w:rPr>
        <w:t>当且仅当</w:t>
      </w:r>
      <w:r>
        <w:rPr>
          <w:rFonts w:ascii="Arial" w:eastAsia="Arial" w:hAnsi="Arial" w:cs="Arial"/>
          <w:i/>
          <w:spacing w:val="7"/>
          <w:sz w:val="24"/>
          <w:szCs w:val="24"/>
        </w:rPr>
        <w:t>ϕ</w:t>
      </w:r>
      <w:r>
        <w:rPr>
          <w:rFonts w:ascii="Cambria" w:eastAsia="Cambria" w:hAnsi="Cambria" w:cs="Cambria"/>
          <w:spacing w:val="7"/>
          <w:position w:val="9"/>
          <w:sz w:val="16"/>
          <w:szCs w:val="16"/>
          <w:lang w:eastAsia="zh-CN"/>
        </w:rPr>
        <w:t xml:space="preserve">′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 xml:space="preserve">= </w:t>
      </w:r>
      <w:r>
        <w:rPr>
          <w:rFonts w:ascii="Arial" w:eastAsia="Arial" w:hAnsi="Arial" w:cs="Arial"/>
          <w:i/>
          <w:sz w:val="24"/>
          <w:szCs w:val="24"/>
        </w:rPr>
        <w:t>η</w:t>
      </w:r>
      <w:r>
        <w:rPr>
          <w:rFonts w:ascii="宋体" w:eastAsia="宋体" w:hAnsi="宋体" w:cs="宋体"/>
          <w:sz w:val="24"/>
          <w:szCs w:val="24"/>
          <w:lang w:eastAsia="zh-CN"/>
        </w:rPr>
        <w:t>。</w:t>
      </w:r>
      <w:r>
        <w:rPr>
          <w:rFonts w:ascii="宋体" w:eastAsia="宋体" w:hAnsi="宋体" w:cs="宋体"/>
          <w:spacing w:val="-62"/>
          <w:sz w:val="24"/>
          <w:szCs w:val="24"/>
          <w:lang w:eastAsia="zh-CN"/>
        </w:rPr>
        <w:t xml:space="preserve"> </w:t>
      </w:r>
      <w:r>
        <w:rPr>
          <w:rFonts w:ascii="宋体" w:eastAsia="宋体" w:hAnsi="宋体" w:cs="宋体"/>
          <w:spacing w:val="3"/>
          <w:sz w:val="24"/>
          <w:szCs w:val="24"/>
          <w:lang w:eastAsia="zh-CN"/>
        </w:rPr>
        <w:t>总而言之，遗忘结果，能蕴涵所有</w:t>
      </w:r>
    </w:p>
    <w:p w:rsidR="00A115BF" w:rsidRDefault="00A115BF">
      <w:pPr>
        <w:jc w:val="both"/>
        <w:rPr>
          <w:rFonts w:ascii="宋体" w:eastAsia="宋体" w:hAnsi="宋体" w:cs="宋体"/>
          <w:sz w:val="24"/>
          <w:szCs w:val="24"/>
          <w:lang w:eastAsia="zh-CN"/>
        </w:rPr>
        <w:sectPr w:rsidR="00A115BF">
          <w:headerReference w:type="default" r:id="rId81"/>
          <w:pgSz w:w="11910" w:h="16840"/>
          <w:pgMar w:top="1460" w:right="1200" w:bottom="1360" w:left="1320" w:header="1198" w:footer="1160" w:gutter="0"/>
          <w:cols w:space="720"/>
        </w:sectPr>
      </w:pPr>
    </w:p>
    <w:p w:rsidR="00A115BF" w:rsidRDefault="00A115BF">
      <w:pPr>
        <w:spacing w:before="4"/>
        <w:rPr>
          <w:rFonts w:ascii="宋体" w:eastAsia="宋体" w:hAnsi="宋体" w:cs="宋体"/>
          <w:sz w:val="20"/>
          <w:szCs w:val="20"/>
          <w:lang w:eastAsia="zh-CN"/>
        </w:rPr>
      </w:pPr>
    </w:p>
    <w:p w:rsidR="00A115BF" w:rsidRDefault="00646F36">
      <w:pPr>
        <w:pStyle w:val="a3"/>
        <w:spacing w:before="26" w:line="273" w:lineRule="auto"/>
        <w:ind w:left="159" w:right="103"/>
        <w:rPr>
          <w:rFonts w:ascii="宋体" w:eastAsia="宋体" w:hAnsi="宋体" w:cs="宋体"/>
          <w:lang w:eastAsia="zh-CN"/>
        </w:rPr>
      </w:pPr>
      <w:r>
        <w:rPr>
          <w:rFonts w:ascii="宋体" w:eastAsia="宋体" w:hAnsi="宋体" w:cs="宋体"/>
          <w:spacing w:val="-6"/>
          <w:lang w:eastAsia="zh-CN"/>
        </w:rPr>
        <w:t>与</w:t>
      </w:r>
      <w:r>
        <w:rPr>
          <w:rFonts w:cs="Times New Roman"/>
          <w:i/>
          <w:spacing w:val="-6"/>
          <w:lang w:eastAsia="zh-CN"/>
        </w:rPr>
        <w:t>V</w:t>
      </w:r>
      <w:r>
        <w:rPr>
          <w:rFonts w:cs="Times New Roman"/>
          <w:i/>
          <w:spacing w:val="-17"/>
          <w:lang w:eastAsia="zh-CN"/>
        </w:rPr>
        <w:t xml:space="preserve"> </w:t>
      </w:r>
      <w:r>
        <w:rPr>
          <w:rFonts w:ascii="宋体" w:eastAsia="宋体" w:hAnsi="宋体" w:cs="宋体"/>
          <w:spacing w:val="9"/>
          <w:lang w:eastAsia="zh-CN"/>
        </w:rPr>
        <w:t>无关且能被</w:t>
      </w:r>
      <w:r>
        <w:rPr>
          <w:rFonts w:ascii="Arial" w:eastAsia="Arial" w:hAnsi="Arial" w:cs="Arial"/>
          <w:i/>
          <w:spacing w:val="9"/>
        </w:rPr>
        <w:t>ϕ</w:t>
      </w:r>
      <w:r>
        <w:rPr>
          <w:rFonts w:ascii="宋体" w:eastAsia="宋体" w:hAnsi="宋体" w:cs="宋体"/>
          <w:spacing w:val="9"/>
          <w:lang w:eastAsia="zh-CN"/>
        </w:rPr>
        <w:t>蕴涵的结果，不能蕴涵所有与</w:t>
      </w:r>
      <w:r>
        <w:rPr>
          <w:rFonts w:cs="Times New Roman"/>
          <w:i/>
          <w:spacing w:val="9"/>
          <w:lang w:eastAsia="zh-CN"/>
        </w:rPr>
        <w:t>V</w:t>
      </w:r>
      <w:r>
        <w:rPr>
          <w:rFonts w:cs="Times New Roman"/>
          <w:i/>
          <w:spacing w:val="-17"/>
          <w:lang w:eastAsia="zh-CN"/>
        </w:rPr>
        <w:t xml:space="preserve"> </w:t>
      </w:r>
      <w:r>
        <w:rPr>
          <w:rFonts w:ascii="宋体" w:eastAsia="宋体" w:hAnsi="宋体" w:cs="宋体"/>
          <w:spacing w:val="8"/>
          <w:lang w:eastAsia="zh-CN"/>
        </w:rPr>
        <w:t>无关且不能被</w:t>
      </w:r>
      <w:r>
        <w:rPr>
          <w:rFonts w:ascii="Arial" w:eastAsia="Arial" w:hAnsi="Arial" w:cs="Arial"/>
          <w:i/>
          <w:spacing w:val="8"/>
        </w:rPr>
        <w:t>ϕ</w:t>
      </w:r>
      <w:r>
        <w:rPr>
          <w:rFonts w:ascii="宋体" w:eastAsia="宋体" w:hAnsi="宋体" w:cs="宋体"/>
          <w:spacing w:val="8"/>
          <w:lang w:eastAsia="zh-CN"/>
        </w:rPr>
        <w:t>蕴涵的结果。</w:t>
      </w:r>
      <w:r>
        <w:rPr>
          <w:rFonts w:ascii="宋体" w:eastAsia="宋体" w:hAnsi="宋体" w:cs="宋体"/>
          <w:spacing w:val="-74"/>
          <w:lang w:eastAsia="zh-CN"/>
        </w:rPr>
        <w:t xml:space="preserve"> </w:t>
      </w:r>
      <w:r>
        <w:rPr>
          <w:rFonts w:ascii="宋体" w:eastAsia="宋体" w:hAnsi="宋体" w:cs="宋体"/>
          <w:spacing w:val="3"/>
          <w:lang w:eastAsia="zh-CN"/>
        </w:rPr>
        <w:t>此外，</w:t>
      </w:r>
      <w:r>
        <w:rPr>
          <w:rFonts w:ascii="宋体" w:eastAsia="宋体" w:hAnsi="宋体" w:cs="宋体"/>
          <w:spacing w:val="-110"/>
          <w:lang w:eastAsia="zh-CN"/>
        </w:rPr>
        <w:t xml:space="preserve"> </w:t>
      </w:r>
      <w:r>
        <w:rPr>
          <w:rFonts w:ascii="宋体" w:eastAsia="宋体" w:hAnsi="宋体" w:cs="宋体"/>
          <w:lang w:eastAsia="zh-CN"/>
        </w:rPr>
        <w:t>这些公设不都是独立的（如：</w:t>
      </w:r>
      <w:r>
        <w:rPr>
          <w:lang w:eastAsia="zh-CN"/>
        </w:rPr>
        <w:t>NP</w:t>
      </w:r>
      <w:r>
        <w:rPr>
          <w:rFonts w:ascii="宋体" w:eastAsia="宋体" w:hAnsi="宋体" w:cs="宋体"/>
          <w:lang w:eastAsia="zh-CN"/>
        </w:rPr>
        <w:t>由</w:t>
      </w:r>
      <w:r>
        <w:rPr>
          <w:rFonts w:cs="Times New Roman"/>
          <w:b/>
          <w:bCs/>
          <w:lang w:eastAsia="zh-CN"/>
        </w:rPr>
        <w:t>W</w:t>
      </w:r>
      <w:r>
        <w:rPr>
          <w:rFonts w:ascii="宋体" w:eastAsia="宋体" w:hAnsi="宋体" w:cs="宋体"/>
          <w:lang w:eastAsia="zh-CN"/>
        </w:rPr>
        <w:t>和</w:t>
      </w:r>
      <w:r>
        <w:rPr>
          <w:rFonts w:cs="Times New Roman"/>
          <w:b/>
          <w:bCs/>
          <w:lang w:eastAsia="zh-CN"/>
        </w:rPr>
        <w:t>PP</w:t>
      </w:r>
      <w:r>
        <w:rPr>
          <w:rFonts w:ascii="宋体" w:eastAsia="宋体" w:hAnsi="宋体" w:cs="宋体"/>
          <w:lang w:eastAsia="zh-CN"/>
        </w:rPr>
        <w:t>可以得出），但是这里把它们都列出来以表</w:t>
      </w:r>
      <w:r>
        <w:rPr>
          <w:rFonts w:ascii="宋体" w:eastAsia="宋体" w:hAnsi="宋体" w:cs="宋体"/>
          <w:spacing w:val="-110"/>
          <w:lang w:eastAsia="zh-CN"/>
        </w:rPr>
        <w:t xml:space="preserve"> </w:t>
      </w:r>
      <w:r>
        <w:rPr>
          <w:rFonts w:ascii="宋体" w:eastAsia="宋体" w:hAnsi="宋体" w:cs="宋体"/>
          <w:lang w:eastAsia="zh-CN"/>
        </w:rPr>
        <w:t>达更加直观的含义。</w:t>
      </w:r>
      <w:r>
        <w:rPr>
          <w:rFonts w:ascii="宋体" w:eastAsia="宋体" w:hAnsi="宋体" w:cs="宋体"/>
          <w:spacing w:val="-93"/>
          <w:lang w:eastAsia="zh-CN"/>
        </w:rPr>
        <w:t xml:space="preserve"> </w:t>
      </w:r>
      <w:r>
        <w:rPr>
          <w:rFonts w:ascii="宋体" w:eastAsia="宋体" w:hAnsi="宋体" w:cs="宋体"/>
          <w:spacing w:val="3"/>
          <w:lang w:eastAsia="zh-CN"/>
        </w:rPr>
        <w:t>从数据库和安全的层面讲，遗忘相当于从已有的关系表中构建一</w:t>
      </w:r>
      <w:r>
        <w:rPr>
          <w:rFonts w:ascii="宋体" w:eastAsia="宋体" w:hAnsi="宋体" w:cs="宋体"/>
          <w:spacing w:val="-100"/>
          <w:lang w:eastAsia="zh-CN"/>
        </w:rPr>
        <w:t xml:space="preserve"> </w:t>
      </w:r>
      <w:r>
        <w:rPr>
          <w:rFonts w:ascii="宋体" w:eastAsia="宋体" w:hAnsi="宋体" w:cs="宋体"/>
          <w:spacing w:val="2"/>
          <w:lang w:eastAsia="zh-CN"/>
        </w:rPr>
        <w:t>个视图，达到隐私保护的作用。</w:t>
      </w:r>
      <w:r>
        <w:rPr>
          <w:rFonts w:ascii="宋体" w:eastAsia="宋体" w:hAnsi="宋体" w:cs="宋体"/>
          <w:spacing w:val="-91"/>
          <w:lang w:eastAsia="zh-CN"/>
        </w:rPr>
        <w:t xml:space="preserve"> </w:t>
      </w:r>
      <w:r>
        <w:rPr>
          <w:rFonts w:ascii="宋体" w:eastAsia="宋体" w:hAnsi="宋体" w:cs="宋体"/>
          <w:spacing w:val="3"/>
          <w:lang w:eastAsia="zh-CN"/>
        </w:rPr>
        <w:t>下面的定理表明上述公设对</w:t>
      </w:r>
      <w:r>
        <w:rPr>
          <w:spacing w:val="3"/>
          <w:lang w:eastAsia="zh-CN"/>
        </w:rPr>
        <w:t>CTL</w:t>
      </w:r>
      <w:r>
        <w:rPr>
          <w:rFonts w:ascii="宋体" w:eastAsia="宋体" w:hAnsi="宋体" w:cs="宋体"/>
          <w:spacing w:val="3"/>
          <w:lang w:eastAsia="zh-CN"/>
        </w:rPr>
        <w:t>的遗忘</w:t>
      </w:r>
      <w:r>
        <w:rPr>
          <w:rFonts w:ascii="宋体" w:eastAsia="宋体" w:hAnsi="宋体" w:cs="宋体"/>
          <w:spacing w:val="3"/>
          <w:lang w:eastAsia="zh-CN"/>
        </w:rPr>
        <w:t>是充分且必要</w:t>
      </w:r>
      <w:r>
        <w:rPr>
          <w:rFonts w:ascii="宋体" w:eastAsia="宋体" w:hAnsi="宋体" w:cs="宋体"/>
          <w:spacing w:val="-98"/>
          <w:lang w:eastAsia="zh-CN"/>
        </w:rPr>
        <w:t xml:space="preserve"> </w:t>
      </w:r>
      <w:r>
        <w:rPr>
          <w:rFonts w:ascii="宋体" w:eastAsia="宋体" w:hAnsi="宋体" w:cs="宋体"/>
          <w:spacing w:val="-11"/>
          <w:lang w:eastAsia="zh-CN"/>
        </w:rPr>
        <w:t>的。</w:t>
      </w:r>
    </w:p>
    <w:p w:rsidR="00A115BF" w:rsidRDefault="00646F36">
      <w:pPr>
        <w:spacing w:before="121"/>
        <w:ind w:left="159" w:right="103"/>
        <w:rPr>
          <w:rFonts w:ascii="楷体" w:eastAsia="楷体" w:hAnsi="楷体" w:cs="楷体"/>
          <w:sz w:val="24"/>
          <w:szCs w:val="24"/>
        </w:rPr>
      </w:pPr>
      <w:bookmarkStart w:id="94" w:name="_bookmark59"/>
      <w:bookmarkEnd w:id="94"/>
      <w:r>
        <w:rPr>
          <w:rFonts w:ascii="黑体" w:eastAsia="黑体" w:hAnsi="黑体" w:cs="黑体"/>
          <w:w w:val="105"/>
          <w:sz w:val="24"/>
          <w:szCs w:val="24"/>
        </w:rPr>
        <w:t>定理</w:t>
      </w:r>
      <w:r>
        <w:rPr>
          <w:rFonts w:ascii="黑体" w:eastAsia="黑体" w:hAnsi="黑体" w:cs="黑体"/>
          <w:spacing w:val="-103"/>
          <w:w w:val="105"/>
          <w:sz w:val="24"/>
          <w:szCs w:val="24"/>
        </w:rPr>
        <w:t xml:space="preserve"> </w:t>
      </w:r>
      <w:r>
        <w:rPr>
          <w:rFonts w:ascii="Times New Roman" w:eastAsia="Times New Roman" w:hAnsi="Times New Roman" w:cs="Times New Roman"/>
          <w:b/>
          <w:bCs/>
          <w:w w:val="105"/>
          <w:sz w:val="24"/>
          <w:szCs w:val="24"/>
        </w:rPr>
        <w:t>3.2</w:t>
      </w:r>
      <w:r>
        <w:rPr>
          <w:rFonts w:ascii="Times New Roman" w:eastAsia="Times New Roman" w:hAnsi="Times New Roman" w:cs="Times New Roman"/>
          <w:b/>
          <w:bCs/>
          <w:spacing w:val="-39"/>
          <w:w w:val="105"/>
          <w:sz w:val="24"/>
          <w:szCs w:val="24"/>
        </w:rPr>
        <w:t xml:space="preserve"> </w:t>
      </w:r>
      <w:r>
        <w:rPr>
          <w:rFonts w:ascii="Times New Roman" w:eastAsia="Times New Roman" w:hAnsi="Times New Roman" w:cs="Times New Roman"/>
          <w:w w:val="105"/>
          <w:sz w:val="24"/>
          <w:szCs w:val="24"/>
        </w:rPr>
        <w:t>(</w:t>
      </w:r>
      <w:r>
        <w:rPr>
          <w:rFonts w:ascii="宋体" w:eastAsia="宋体" w:hAnsi="宋体" w:cs="宋体"/>
          <w:w w:val="105"/>
          <w:sz w:val="24"/>
          <w:szCs w:val="24"/>
        </w:rPr>
        <w:t>表达性定理，</w:t>
      </w:r>
      <w:r>
        <w:rPr>
          <w:rFonts w:ascii="Times New Roman" w:eastAsia="Times New Roman" w:hAnsi="Times New Roman" w:cs="Times New Roman"/>
          <w:w w:val="105"/>
          <w:sz w:val="24"/>
          <w:szCs w:val="24"/>
        </w:rPr>
        <w:t>Representation</w:t>
      </w:r>
      <w:r>
        <w:rPr>
          <w:rFonts w:ascii="Times New Roman" w:eastAsia="Times New Roman" w:hAnsi="Times New Roman" w:cs="Times New Roman"/>
          <w:spacing w:val="-39"/>
          <w:w w:val="105"/>
          <w:sz w:val="24"/>
          <w:szCs w:val="24"/>
        </w:rPr>
        <w:t xml:space="preserve"> </w:t>
      </w:r>
      <w:r>
        <w:rPr>
          <w:rFonts w:ascii="Times New Roman" w:eastAsia="Times New Roman" w:hAnsi="Times New Roman" w:cs="Times New Roman"/>
          <w:w w:val="105"/>
          <w:sz w:val="24"/>
          <w:szCs w:val="24"/>
        </w:rPr>
        <w:t>Theorem)</w:t>
      </w:r>
      <w:r>
        <w:rPr>
          <w:rFonts w:ascii="Times New Roman" w:eastAsia="Times New Roman" w:hAnsi="Times New Roman" w:cs="Times New Roman"/>
          <w:b/>
          <w:bCs/>
          <w:w w:val="105"/>
          <w:sz w:val="24"/>
          <w:szCs w:val="24"/>
        </w:rPr>
        <w:t>.</w:t>
      </w:r>
      <w:r>
        <w:rPr>
          <w:rFonts w:ascii="Times New Roman" w:eastAsia="Times New Roman" w:hAnsi="Times New Roman" w:cs="Times New Roman"/>
          <w:b/>
          <w:bCs/>
          <w:spacing w:val="-26"/>
          <w:w w:val="105"/>
          <w:sz w:val="24"/>
          <w:szCs w:val="24"/>
        </w:rPr>
        <w:t xml:space="preserve"> </w:t>
      </w:r>
      <w:r>
        <w:rPr>
          <w:rFonts w:ascii="楷体" w:eastAsia="楷体" w:hAnsi="楷体" w:cs="楷体"/>
          <w:spacing w:val="3"/>
          <w:w w:val="105"/>
          <w:sz w:val="24"/>
          <w:szCs w:val="24"/>
        </w:rPr>
        <w:t>给定</w:t>
      </w:r>
      <w:r>
        <w:rPr>
          <w:rFonts w:ascii="Times New Roman" w:eastAsia="Times New Roman" w:hAnsi="Times New Roman" w:cs="Times New Roman"/>
          <w:i/>
          <w:spacing w:val="3"/>
          <w:w w:val="105"/>
          <w:sz w:val="24"/>
          <w:szCs w:val="24"/>
        </w:rPr>
        <w:t>CTL</w:t>
      </w:r>
      <w:r>
        <w:rPr>
          <w:rFonts w:ascii="楷体" w:eastAsia="楷体" w:hAnsi="楷体" w:cs="楷体"/>
          <w:spacing w:val="3"/>
          <w:w w:val="105"/>
          <w:sz w:val="24"/>
          <w:szCs w:val="24"/>
        </w:rPr>
        <w:t>公式</w:t>
      </w:r>
      <w:r>
        <w:rPr>
          <w:rFonts w:ascii="Arial" w:eastAsia="Arial" w:hAnsi="Arial" w:cs="Arial"/>
          <w:i/>
          <w:spacing w:val="3"/>
          <w:w w:val="105"/>
          <w:sz w:val="24"/>
          <w:szCs w:val="24"/>
        </w:rPr>
        <w:t>ϕ</w:t>
      </w:r>
      <w:r>
        <w:rPr>
          <w:rFonts w:ascii="楷体" w:eastAsia="楷体" w:hAnsi="楷体" w:cs="楷体"/>
          <w:spacing w:val="3"/>
          <w:w w:val="105"/>
          <w:sz w:val="24"/>
          <w:szCs w:val="24"/>
        </w:rPr>
        <w:t>和</w:t>
      </w:r>
      <w:r>
        <w:rPr>
          <w:rFonts w:ascii="Arial" w:eastAsia="Arial" w:hAnsi="Arial" w:cs="Arial"/>
          <w:i/>
          <w:spacing w:val="3"/>
          <w:w w:val="105"/>
          <w:sz w:val="24"/>
          <w:szCs w:val="24"/>
        </w:rPr>
        <w:t>ϕ</w:t>
      </w:r>
      <w:r>
        <w:rPr>
          <w:rFonts w:ascii="Cambria" w:eastAsia="Cambria" w:hAnsi="Cambria" w:cs="Cambria"/>
          <w:spacing w:val="3"/>
          <w:w w:val="105"/>
          <w:position w:val="9"/>
          <w:sz w:val="16"/>
          <w:szCs w:val="16"/>
        </w:rPr>
        <w:t>′</w:t>
      </w:r>
      <w:r>
        <w:rPr>
          <w:rFonts w:ascii="楷体" w:eastAsia="楷体" w:hAnsi="楷体" w:cs="楷体"/>
          <w:spacing w:val="3"/>
          <w:w w:val="105"/>
          <w:sz w:val="24"/>
          <w:szCs w:val="24"/>
        </w:rPr>
        <w:t>，</w:t>
      </w:r>
      <w:r>
        <w:rPr>
          <w:rFonts w:ascii="Times New Roman" w:eastAsia="Times New Roman" w:hAnsi="Times New Roman" w:cs="Times New Roman"/>
          <w:i/>
          <w:spacing w:val="3"/>
          <w:w w:val="105"/>
          <w:sz w:val="24"/>
          <w:szCs w:val="24"/>
        </w:rPr>
        <w:t>V</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35"/>
          <w:w w:val="105"/>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43"/>
          <w:w w:val="105"/>
          <w:sz w:val="24"/>
          <w:szCs w:val="24"/>
        </w:rPr>
        <w:t xml:space="preserve"> </w:t>
      </w:r>
      <w:r>
        <w:rPr>
          <w:rFonts w:ascii="楷体" w:eastAsia="楷体" w:hAnsi="楷体" w:cs="楷体"/>
          <w:spacing w:val="3"/>
          <w:w w:val="105"/>
          <w:sz w:val="24"/>
          <w:szCs w:val="24"/>
        </w:rPr>
        <w:t>为原子命</w:t>
      </w:r>
    </w:p>
    <w:p w:rsidR="00A115BF" w:rsidRDefault="00646F36">
      <w:pPr>
        <w:pStyle w:val="a3"/>
        <w:spacing w:before="40"/>
        <w:ind w:left="159" w:right="103"/>
        <w:rPr>
          <w:rFonts w:ascii="楷体" w:eastAsia="楷体" w:hAnsi="楷体" w:cs="楷体"/>
        </w:rPr>
      </w:pPr>
      <w:r>
        <w:rPr>
          <w:rFonts w:ascii="楷体" w:eastAsia="楷体" w:hAnsi="楷体" w:cs="楷体"/>
          <w:spacing w:val="-6"/>
        </w:rPr>
        <w:t>题集合。</w:t>
      </w:r>
      <w:r>
        <w:rPr>
          <w:rFonts w:ascii="楷体" w:eastAsia="楷体" w:hAnsi="楷体" w:cs="楷体"/>
          <w:spacing w:val="-97"/>
        </w:rPr>
        <w:t xml:space="preserve"> </w:t>
      </w:r>
      <w:r>
        <w:rPr>
          <w:rFonts w:ascii="楷体" w:eastAsia="楷体" w:hAnsi="楷体" w:cs="楷体"/>
        </w:rPr>
        <w:t>下面的陈述是等价的：</w:t>
      </w:r>
    </w:p>
    <w:p w:rsidR="00A115BF" w:rsidRDefault="00A115BF">
      <w:pPr>
        <w:spacing w:before="4"/>
        <w:rPr>
          <w:rFonts w:ascii="楷体" w:eastAsia="楷体" w:hAnsi="楷体" w:cs="楷体"/>
        </w:rPr>
      </w:pPr>
    </w:p>
    <w:p w:rsidR="00A115BF" w:rsidRDefault="00646F36">
      <w:pPr>
        <w:pStyle w:val="a4"/>
        <w:numPr>
          <w:ilvl w:val="0"/>
          <w:numId w:val="17"/>
        </w:numPr>
        <w:tabs>
          <w:tab w:val="left" w:pos="746"/>
        </w:tabs>
        <w:spacing w:line="385" w:lineRule="exact"/>
        <w:ind w:right="103"/>
        <w:jc w:val="left"/>
        <w:rPr>
          <w:rFonts w:ascii="Times New Roman" w:eastAsia="Times New Roman" w:hAnsi="Times New Roman" w:cs="Times New Roman"/>
          <w:sz w:val="24"/>
          <w:szCs w:val="24"/>
        </w:rPr>
      </w:pPr>
      <w:r>
        <w:rPr>
          <w:rFonts w:ascii="Arial" w:eastAsia="Arial" w:hAnsi="Arial" w:cs="Arial"/>
          <w:i/>
          <w:spacing w:val="8"/>
          <w:sz w:val="24"/>
          <w:szCs w:val="24"/>
        </w:rPr>
        <w:t>ϕ</w:t>
      </w:r>
      <w:r>
        <w:rPr>
          <w:rFonts w:ascii="Cambria" w:eastAsia="Cambria" w:hAnsi="Cambria" w:cs="Cambria"/>
          <w:spacing w:val="8"/>
          <w:position w:val="9"/>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spacing w:val="8"/>
          <w:sz w:val="24"/>
          <w:szCs w:val="24"/>
        </w:rPr>
        <w:t>F</w:t>
      </w:r>
      <w:r>
        <w:rPr>
          <w:rFonts w:ascii="Times New Roman" w:eastAsia="Times New Roman" w:hAnsi="Times New Roman" w:cs="Times New Roman"/>
          <w:spacing w:val="8"/>
          <w:position w:val="-3"/>
          <w:sz w:val="12"/>
          <w:szCs w:val="12"/>
        </w:rPr>
        <w:t>CTL</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5"/>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w:t>
      </w:r>
    </w:p>
    <w:p w:rsidR="00A115BF" w:rsidRDefault="00646F36">
      <w:pPr>
        <w:pStyle w:val="a4"/>
        <w:numPr>
          <w:ilvl w:val="0"/>
          <w:numId w:val="17"/>
        </w:numPr>
        <w:tabs>
          <w:tab w:val="left" w:pos="746"/>
        </w:tabs>
        <w:spacing w:line="374" w:lineRule="exact"/>
        <w:ind w:right="103" w:hanging="411"/>
        <w:jc w:val="left"/>
        <w:rPr>
          <w:rFonts w:ascii="Times New Roman" w:eastAsia="Times New Roman" w:hAnsi="Times New Roman" w:cs="Times New Roman"/>
          <w:sz w:val="24"/>
          <w:szCs w:val="24"/>
        </w:rPr>
      </w:pPr>
      <w:r>
        <w:rPr>
          <w:rFonts w:ascii="Arial" w:eastAsia="Arial" w:hAnsi="Arial" w:cs="Arial"/>
          <w:i/>
          <w:spacing w:val="8"/>
          <w:sz w:val="24"/>
          <w:szCs w:val="24"/>
        </w:rPr>
        <w:t>ϕ</w:t>
      </w:r>
      <w:r>
        <w:rPr>
          <w:rFonts w:ascii="Cambria" w:eastAsia="Cambria" w:hAnsi="Cambria" w:cs="Cambria"/>
          <w:spacing w:val="8"/>
          <w:position w:val="9"/>
          <w:sz w:val="16"/>
          <w:szCs w:val="16"/>
        </w:rPr>
        <w:t xml:space="preserve">′ </w:t>
      </w:r>
      <w:r>
        <w:rPr>
          <w:rFonts w:ascii="Cambria" w:eastAsia="Cambria" w:hAnsi="Cambria" w:cs="Cambria"/>
          <w:sz w:val="24"/>
          <w:szCs w:val="24"/>
        </w:rPr>
        <w:t>≡ {</w:t>
      </w:r>
      <w:r>
        <w:rPr>
          <w:rFonts w:ascii="Arial" w:eastAsia="Arial" w:hAnsi="Arial" w:cs="Arial"/>
          <w:i/>
          <w:sz w:val="24"/>
          <w:szCs w:val="24"/>
        </w:rPr>
        <w:t xml:space="preserve">φ </w:t>
      </w:r>
      <w:r>
        <w:rPr>
          <w:rFonts w:ascii="Cambria" w:eastAsia="Cambria" w:hAnsi="Cambria" w:cs="Cambria"/>
          <w:sz w:val="24"/>
          <w:szCs w:val="24"/>
        </w:rPr>
        <w:t xml:space="preserve">| </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Arial" w:eastAsia="Arial" w:hAnsi="Arial" w:cs="Arial"/>
          <w:i/>
          <w:sz w:val="24"/>
          <w:szCs w:val="24"/>
        </w:rPr>
        <w:t xml:space="preserve">φ </w:t>
      </w:r>
      <w:r>
        <w:rPr>
          <w:rFonts w:ascii="楷体" w:eastAsia="楷体" w:hAnsi="楷体" w:cs="楷体"/>
          <w:spacing w:val="7"/>
          <w:sz w:val="24"/>
          <w:szCs w:val="24"/>
        </w:rPr>
        <w:t>和</w:t>
      </w:r>
      <w:r>
        <w:rPr>
          <w:rFonts w:ascii="Times New Roman" w:eastAsia="Times New Roman" w:hAnsi="Times New Roman" w:cs="Times New Roman"/>
          <w:i/>
          <w:spacing w:val="7"/>
          <w:sz w:val="24"/>
          <w:szCs w:val="24"/>
        </w:rPr>
        <w:t>IR</w:t>
      </w:r>
      <w:r>
        <w:rPr>
          <w:rFonts w:ascii="Euclid" w:eastAsia="Euclid" w:hAnsi="Euclid" w:cs="Euclid"/>
          <w:spacing w:val="7"/>
          <w:sz w:val="24"/>
          <w:szCs w:val="24"/>
        </w:rPr>
        <w:t>(</w:t>
      </w:r>
      <w:r>
        <w:rPr>
          <w:rFonts w:ascii="Arial" w:eastAsia="Arial" w:hAnsi="Arial" w:cs="Arial"/>
          <w:i/>
          <w:spacing w:val="7"/>
          <w:sz w:val="24"/>
          <w:szCs w:val="24"/>
        </w:rPr>
        <w:t>φ</w:t>
      </w:r>
      <w:r>
        <w:rPr>
          <w:rFonts w:ascii="Verdana" w:eastAsia="Verdana" w:hAnsi="Verdana" w:cs="Verdana"/>
          <w:i/>
          <w:spacing w:val="7"/>
          <w:sz w:val="24"/>
          <w:szCs w:val="24"/>
        </w:rPr>
        <w:t>,</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38"/>
          <w:sz w:val="24"/>
          <w:szCs w:val="24"/>
        </w:rPr>
        <w:t xml:space="preserve"> </w:t>
      </w:r>
      <w:r>
        <w:rPr>
          <w:rFonts w:ascii="Euclid" w:eastAsia="Euclid" w:hAnsi="Euclid" w:cs="Euclid"/>
          <w:sz w:val="24"/>
          <w:szCs w:val="24"/>
        </w:rPr>
        <w:t>)</w:t>
      </w:r>
      <w:r>
        <w:rPr>
          <w:rFonts w:ascii="Cambria" w:eastAsia="Cambria" w:hAnsi="Cambria" w:cs="Cambria"/>
          <w:sz w:val="24"/>
          <w:szCs w:val="24"/>
        </w:rPr>
        <w:t>}</w:t>
      </w:r>
      <w:r>
        <w:rPr>
          <w:rFonts w:ascii="Times New Roman" w:eastAsia="Times New Roman" w:hAnsi="Times New Roman" w:cs="Times New Roman"/>
          <w:i/>
          <w:sz w:val="24"/>
          <w:szCs w:val="24"/>
        </w:rPr>
        <w:t>,</w:t>
      </w:r>
    </w:p>
    <w:p w:rsidR="00A115BF" w:rsidRDefault="00646F36">
      <w:pPr>
        <w:spacing w:line="318" w:lineRule="exact"/>
        <w:ind w:left="268" w:right="103"/>
        <w:rPr>
          <w:rFonts w:ascii="楷体" w:eastAsia="楷体" w:hAnsi="楷体" w:cs="楷体"/>
          <w:sz w:val="24"/>
          <w:szCs w:val="24"/>
        </w:rPr>
      </w:pPr>
      <w:r>
        <w:rPr>
          <w:rFonts w:ascii="Times New Roman" w:eastAsia="Times New Roman" w:hAnsi="Times New Roman" w:cs="Times New Roman"/>
          <w:i/>
          <w:sz w:val="24"/>
          <w:szCs w:val="24"/>
        </w:rPr>
        <w:t xml:space="preserve">(iii)  </w:t>
      </w:r>
      <w:r>
        <w:rPr>
          <w:rFonts w:ascii="楷体" w:eastAsia="楷体" w:hAnsi="楷体" w:cs="楷体"/>
          <w:spacing w:val="4"/>
          <w:sz w:val="24"/>
          <w:szCs w:val="24"/>
        </w:rPr>
        <w:t>若</w:t>
      </w:r>
      <w:r>
        <w:rPr>
          <w:rFonts w:ascii="Arial" w:eastAsia="Arial" w:hAnsi="Arial" w:cs="Arial"/>
          <w:i/>
          <w:spacing w:val="4"/>
          <w:sz w:val="24"/>
          <w:szCs w:val="24"/>
        </w:rPr>
        <w:t>ϕ</w:t>
      </w:r>
      <w:r>
        <w:rPr>
          <w:rFonts w:ascii="楷体" w:eastAsia="楷体" w:hAnsi="楷体" w:cs="楷体"/>
          <w:spacing w:val="4"/>
          <w:sz w:val="24"/>
          <w:szCs w:val="24"/>
        </w:rPr>
        <w:t>、</w:t>
      </w:r>
      <w:r>
        <w:rPr>
          <w:rFonts w:ascii="Arial" w:eastAsia="Arial" w:hAnsi="Arial" w:cs="Arial"/>
          <w:i/>
          <w:spacing w:val="4"/>
          <w:sz w:val="24"/>
          <w:szCs w:val="24"/>
        </w:rPr>
        <w:t>ϕ</w:t>
      </w:r>
      <w:r>
        <w:rPr>
          <w:rFonts w:ascii="Cambria" w:eastAsia="Cambria" w:hAnsi="Cambria" w:cs="Cambria"/>
          <w:spacing w:val="4"/>
          <w:position w:val="9"/>
          <w:sz w:val="16"/>
          <w:szCs w:val="16"/>
        </w:rPr>
        <w:t>′</w:t>
      </w:r>
      <w:r>
        <w:rPr>
          <w:rFonts w:ascii="楷体" w:eastAsia="楷体" w:hAnsi="楷体" w:cs="楷体"/>
          <w:spacing w:val="4"/>
          <w:sz w:val="24"/>
          <w:szCs w:val="24"/>
        </w:rPr>
        <w:t>和</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26"/>
          <w:sz w:val="24"/>
          <w:szCs w:val="24"/>
        </w:rPr>
        <w:t xml:space="preserve"> </w:t>
      </w:r>
      <w:r>
        <w:rPr>
          <w:rFonts w:ascii="楷体" w:eastAsia="楷体" w:hAnsi="楷体" w:cs="楷体"/>
          <w:sz w:val="24"/>
          <w:szCs w:val="24"/>
        </w:rPr>
        <w:t>为</w:t>
      </w:r>
      <w:r>
        <w:rPr>
          <w:rFonts w:ascii="Times New Roman" w:eastAsia="Times New Roman" w:hAnsi="Times New Roman" w:cs="Times New Roman"/>
          <w:i/>
          <w:sz w:val="24"/>
          <w:szCs w:val="24"/>
        </w:rPr>
        <w:t>(i)</w:t>
      </w:r>
      <w:r>
        <w:rPr>
          <w:rFonts w:ascii="楷体" w:eastAsia="楷体" w:hAnsi="楷体" w:cs="楷体"/>
          <w:sz w:val="24"/>
          <w:szCs w:val="24"/>
        </w:rPr>
        <w:t>和</w:t>
      </w:r>
      <w:r>
        <w:rPr>
          <w:rFonts w:ascii="Times New Roman" w:eastAsia="Times New Roman" w:hAnsi="Times New Roman" w:cs="Times New Roman"/>
          <w:i/>
          <w:sz w:val="24"/>
          <w:szCs w:val="24"/>
        </w:rPr>
        <w:t>(ii)</w:t>
      </w:r>
      <w:r>
        <w:rPr>
          <w:rFonts w:ascii="楷体" w:eastAsia="楷体" w:hAnsi="楷体" w:cs="楷体"/>
          <w:sz w:val="24"/>
          <w:szCs w:val="24"/>
        </w:rPr>
        <w:t>中提到的符号，则公设</w:t>
      </w:r>
      <w:r>
        <w:rPr>
          <w:rFonts w:ascii="Times New Roman" w:eastAsia="Times New Roman" w:hAnsi="Times New Roman" w:cs="Times New Roman"/>
          <w:i/>
          <w:sz w:val="24"/>
          <w:szCs w:val="24"/>
        </w:rPr>
        <w:t>(</w:t>
      </w:r>
      <w:r>
        <w:rPr>
          <w:rFonts w:ascii="Times New Roman" w:eastAsia="Times New Roman" w:hAnsi="Times New Roman" w:cs="Times New Roman"/>
          <w:b/>
          <w:bCs/>
          <w:i/>
          <w:sz w:val="24"/>
          <w:szCs w:val="24"/>
        </w:rPr>
        <w:t>W</w:t>
      </w:r>
      <w:r>
        <w:rPr>
          <w:rFonts w:ascii="Times New Roman" w:eastAsia="Times New Roman" w:hAnsi="Times New Roman" w:cs="Times New Roman"/>
          <w:i/>
          <w:sz w:val="24"/>
          <w:szCs w:val="24"/>
        </w:rPr>
        <w:t>)</w:t>
      </w:r>
      <w:r>
        <w:rPr>
          <w:rFonts w:ascii="楷体" w:eastAsia="楷体" w:hAnsi="楷体" w:cs="楷体"/>
          <w:sz w:val="24"/>
          <w:szCs w:val="24"/>
        </w:rPr>
        <w:t>、</w:t>
      </w:r>
      <w:r>
        <w:rPr>
          <w:rFonts w:ascii="Times New Roman" w:eastAsia="Times New Roman" w:hAnsi="Times New Roman" w:cs="Times New Roman"/>
          <w:i/>
          <w:sz w:val="24"/>
          <w:szCs w:val="24"/>
        </w:rPr>
        <w:t>(</w:t>
      </w:r>
      <w:r>
        <w:rPr>
          <w:rFonts w:ascii="Times New Roman" w:eastAsia="Times New Roman" w:hAnsi="Times New Roman" w:cs="Times New Roman"/>
          <w:b/>
          <w:bCs/>
          <w:i/>
          <w:sz w:val="24"/>
          <w:szCs w:val="24"/>
        </w:rPr>
        <w:t>PP</w:t>
      </w:r>
      <w:r>
        <w:rPr>
          <w:rFonts w:ascii="Times New Roman" w:eastAsia="Times New Roman" w:hAnsi="Times New Roman" w:cs="Times New Roman"/>
          <w:i/>
          <w:sz w:val="24"/>
          <w:szCs w:val="24"/>
        </w:rPr>
        <w:t>)</w:t>
      </w:r>
      <w:r>
        <w:rPr>
          <w:rFonts w:ascii="楷体" w:eastAsia="楷体" w:hAnsi="楷体" w:cs="楷体"/>
          <w:sz w:val="24"/>
          <w:szCs w:val="24"/>
        </w:rPr>
        <w:t>、</w:t>
      </w:r>
      <w:r>
        <w:rPr>
          <w:rFonts w:ascii="Times New Roman" w:eastAsia="Times New Roman" w:hAnsi="Times New Roman" w:cs="Times New Roman"/>
          <w:i/>
          <w:sz w:val="24"/>
          <w:szCs w:val="24"/>
        </w:rPr>
        <w:t>(</w:t>
      </w:r>
      <w:r>
        <w:rPr>
          <w:rFonts w:ascii="Times New Roman" w:eastAsia="Times New Roman" w:hAnsi="Times New Roman" w:cs="Times New Roman"/>
          <w:b/>
          <w:bCs/>
          <w:i/>
          <w:sz w:val="24"/>
          <w:szCs w:val="24"/>
        </w:rPr>
        <w:t>NP</w:t>
      </w:r>
      <w:r>
        <w:rPr>
          <w:rFonts w:ascii="Times New Roman" w:eastAsia="Times New Roman" w:hAnsi="Times New Roman" w:cs="Times New Roman"/>
          <w:i/>
          <w:sz w:val="24"/>
          <w:szCs w:val="24"/>
        </w:rPr>
        <w:t>)</w:t>
      </w:r>
      <w:r>
        <w:rPr>
          <w:rFonts w:ascii="楷体" w:eastAsia="楷体" w:hAnsi="楷体" w:cs="楷体"/>
          <w:sz w:val="24"/>
          <w:szCs w:val="24"/>
        </w:rPr>
        <w:t>和</w:t>
      </w:r>
      <w:r>
        <w:rPr>
          <w:rFonts w:ascii="Times New Roman" w:eastAsia="Times New Roman" w:hAnsi="Times New Roman" w:cs="Times New Roman"/>
          <w:i/>
          <w:sz w:val="24"/>
          <w:szCs w:val="24"/>
        </w:rPr>
        <w:t>(</w:t>
      </w:r>
      <w:r>
        <w:rPr>
          <w:rFonts w:ascii="Times New Roman" w:eastAsia="Times New Roman" w:hAnsi="Times New Roman" w:cs="Times New Roman"/>
          <w:b/>
          <w:bCs/>
          <w:i/>
          <w:sz w:val="24"/>
          <w:szCs w:val="24"/>
        </w:rPr>
        <w:t>IR</w:t>
      </w:r>
      <w:r>
        <w:rPr>
          <w:rFonts w:ascii="Times New Roman" w:eastAsia="Times New Roman" w:hAnsi="Times New Roman" w:cs="Times New Roman"/>
          <w:i/>
          <w:sz w:val="24"/>
          <w:szCs w:val="24"/>
        </w:rPr>
        <w:t>)</w:t>
      </w:r>
      <w:r>
        <w:rPr>
          <w:rFonts w:ascii="楷体" w:eastAsia="楷体" w:hAnsi="楷体" w:cs="楷体"/>
          <w:sz w:val="24"/>
          <w:szCs w:val="24"/>
        </w:rPr>
        <w:t>成立。</w:t>
      </w:r>
    </w:p>
    <w:p w:rsidR="00A115BF" w:rsidRDefault="00646F36">
      <w:pPr>
        <w:pStyle w:val="a3"/>
        <w:spacing w:before="215"/>
        <w:ind w:left="159" w:right="103"/>
        <w:rPr>
          <w:rFonts w:ascii="宋体" w:eastAsia="宋体" w:hAnsi="宋体" w:cs="宋体"/>
          <w:lang w:eastAsia="zh-CN"/>
        </w:rPr>
      </w:pPr>
      <w:r>
        <w:rPr>
          <w:rFonts w:ascii="黑体" w:eastAsia="黑体" w:hAnsi="黑体" w:cs="黑体"/>
          <w:lang w:eastAsia="zh-CN"/>
        </w:rPr>
        <w:t>证明</w:t>
      </w:r>
      <w:r>
        <w:rPr>
          <w:rFonts w:cs="Times New Roman"/>
          <w:b/>
          <w:bCs/>
          <w:lang w:eastAsia="zh-CN"/>
        </w:rPr>
        <w:t xml:space="preserve">. </w:t>
      </w:r>
      <w:r>
        <w:rPr>
          <w:rFonts w:ascii="Euclid" w:eastAsia="Euclid" w:hAnsi="Euclid" w:cs="Euclid"/>
          <w:lang w:eastAsia="zh-CN"/>
        </w:rPr>
        <w:t>(</w:t>
      </w:r>
      <w:r>
        <w:rPr>
          <w:rFonts w:cs="Times New Roman"/>
          <w:i/>
          <w:lang w:eastAsia="zh-CN"/>
        </w:rPr>
        <w:t>i</w:t>
      </w:r>
      <w:r>
        <w:rPr>
          <w:rFonts w:ascii="Euclid" w:eastAsia="Euclid" w:hAnsi="Euclid" w:cs="Euclid"/>
          <w:lang w:eastAsia="zh-CN"/>
        </w:rPr>
        <w:t xml:space="preserve">) </w:t>
      </w:r>
      <w:r>
        <w:rPr>
          <w:rFonts w:ascii="Cambria" w:eastAsia="Cambria" w:hAnsi="Cambria" w:cs="Cambria"/>
          <w:lang w:eastAsia="zh-CN"/>
        </w:rPr>
        <w:t xml:space="preserve">⇔ </w:t>
      </w:r>
      <w:r>
        <w:rPr>
          <w:rFonts w:ascii="Euclid" w:eastAsia="Euclid" w:hAnsi="Euclid" w:cs="Euclid"/>
          <w:lang w:eastAsia="zh-CN"/>
        </w:rPr>
        <w:t>(</w:t>
      </w:r>
      <w:r>
        <w:rPr>
          <w:rFonts w:cs="Times New Roman"/>
          <w:i/>
          <w:lang w:eastAsia="zh-CN"/>
        </w:rPr>
        <w:t>ii</w:t>
      </w:r>
      <w:r>
        <w:rPr>
          <w:rFonts w:ascii="Euclid" w:eastAsia="Euclid" w:hAnsi="Euclid" w:cs="Euclid"/>
          <w:lang w:eastAsia="zh-CN"/>
        </w:rPr>
        <w:t>)</w:t>
      </w:r>
      <w:r>
        <w:rPr>
          <w:lang w:eastAsia="zh-CN"/>
        </w:rPr>
        <w:t>.</w:t>
      </w:r>
      <w:r>
        <w:rPr>
          <w:spacing w:val="12"/>
          <w:lang w:eastAsia="zh-CN"/>
        </w:rPr>
        <w:t xml:space="preserve"> </w:t>
      </w:r>
      <w:r>
        <w:rPr>
          <w:rFonts w:ascii="宋体" w:eastAsia="宋体" w:hAnsi="宋体" w:cs="宋体"/>
          <w:lang w:eastAsia="zh-CN"/>
        </w:rPr>
        <w:t>通过证明如下等式证明该结论。</w:t>
      </w:r>
    </w:p>
    <w:p w:rsidR="00A115BF" w:rsidRDefault="00646F36">
      <w:pPr>
        <w:spacing w:before="5" w:line="680" w:lineRule="atLeast"/>
        <w:ind w:left="159" w:right="2080" w:firstLine="2126"/>
        <w:rPr>
          <w:rFonts w:ascii="Euclid" w:eastAsia="Euclid" w:hAnsi="Euclid" w:cs="Euclid"/>
          <w:sz w:val="24"/>
          <w:szCs w:val="24"/>
        </w:rPr>
      </w:pPr>
      <w:r>
        <w:rPr>
          <w:rFonts w:ascii="Times New Roman" w:eastAsia="Times New Roman" w:hAnsi="Times New Roman" w:cs="Times New Roman"/>
          <w:i/>
          <w:spacing w:val="6"/>
          <w:sz w:val="24"/>
          <w:szCs w:val="24"/>
        </w:rPr>
        <w:t>Mod</w:t>
      </w:r>
      <w:r>
        <w:rPr>
          <w:rFonts w:ascii="Euclid" w:eastAsia="Euclid" w:hAnsi="Euclid" w:cs="Euclid"/>
          <w:spacing w:val="6"/>
          <w:sz w:val="24"/>
          <w:szCs w:val="24"/>
        </w:rPr>
        <w:t>(</w:t>
      </w:r>
      <w:r>
        <w:rPr>
          <w:rFonts w:ascii="Times New Roman" w:eastAsia="Times New Roman" w:hAnsi="Times New Roman" w:cs="Times New Roman"/>
          <w:spacing w:val="6"/>
          <w:sz w:val="24"/>
          <w:szCs w:val="24"/>
        </w:rPr>
        <w:t>F</w:t>
      </w:r>
      <w:r>
        <w:rPr>
          <w:rFonts w:ascii="Times New Roman" w:eastAsia="Times New Roman" w:hAnsi="Times New Roman" w:cs="Times New Roman"/>
          <w:spacing w:val="6"/>
          <w:position w:val="-3"/>
          <w:sz w:val="12"/>
          <w:szCs w:val="12"/>
        </w:rPr>
        <w:t>CTL</w:t>
      </w:r>
      <w:r>
        <w:rPr>
          <w:rFonts w:ascii="Euclid" w:eastAsia="Euclid" w:hAnsi="Euclid" w:cs="Euclid"/>
          <w:spacing w:val="6"/>
          <w:sz w:val="24"/>
          <w:szCs w:val="24"/>
        </w:rPr>
        <w:t>(</w:t>
      </w:r>
      <w:r>
        <w:rPr>
          <w:rFonts w:ascii="Arial" w:eastAsia="Arial" w:hAnsi="Arial" w:cs="Arial"/>
          <w:i/>
          <w:spacing w:val="6"/>
          <w:sz w:val="24"/>
          <w:szCs w:val="24"/>
        </w:rPr>
        <w:t>ϕ</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38"/>
          <w:sz w:val="24"/>
          <w:szCs w:val="24"/>
        </w:rPr>
        <w:t xml:space="preserve"> </w:t>
      </w:r>
      <w:r>
        <w:rPr>
          <w:rFonts w:ascii="Euclid" w:eastAsia="Euclid" w:hAnsi="Euclid" w:cs="Euclid"/>
          <w:sz w:val="24"/>
          <w:szCs w:val="24"/>
        </w:rPr>
        <w:t>))</w:t>
      </w:r>
      <w:r>
        <w:rPr>
          <w:rFonts w:ascii="Euclid" w:eastAsia="Euclid" w:hAnsi="Euclid" w:cs="Euclid"/>
          <w:spacing w:val="-40"/>
          <w:sz w:val="24"/>
          <w:szCs w:val="24"/>
        </w:rPr>
        <w:t xml:space="preserve"> </w:t>
      </w:r>
      <w:r>
        <w:rPr>
          <w:rFonts w:ascii="Euclid" w:eastAsia="Euclid" w:hAnsi="Euclid" w:cs="Euclid"/>
          <w:sz w:val="24"/>
          <w:szCs w:val="24"/>
        </w:rPr>
        <w:t>=</w:t>
      </w:r>
      <w:r>
        <w:rPr>
          <w:rFonts w:ascii="Euclid" w:eastAsia="Euclid" w:hAnsi="Euclid" w:cs="Euclid"/>
          <w:spacing w:val="-40"/>
          <w:sz w:val="24"/>
          <w:szCs w:val="24"/>
        </w:rPr>
        <w:t xml:space="preserve"> </w:t>
      </w:r>
      <w:r>
        <w:rPr>
          <w:rFonts w:ascii="Times New Roman" w:eastAsia="Times New Roman" w:hAnsi="Times New Roman" w:cs="Times New Roman"/>
          <w:i/>
          <w:sz w:val="24"/>
          <w:szCs w:val="24"/>
        </w:rPr>
        <w:t>Mod</w:t>
      </w:r>
      <w:r>
        <w:rPr>
          <w:rFonts w:ascii="Euclid" w:eastAsia="Euclid" w:hAnsi="Euclid" w:cs="Euclid"/>
          <w:sz w:val="24"/>
          <w:szCs w:val="24"/>
        </w:rPr>
        <w:t>(</w:t>
      </w:r>
      <w:r>
        <w:rPr>
          <w:rFonts w:ascii="Cambria" w:eastAsia="Cambria" w:hAnsi="Cambria" w:cs="Cambria"/>
          <w:sz w:val="24"/>
          <w:szCs w:val="24"/>
        </w:rPr>
        <w:t>{</w:t>
      </w:r>
      <w:r>
        <w:rPr>
          <w:rFonts w:ascii="Arial" w:eastAsia="Arial" w:hAnsi="Arial" w:cs="Arial"/>
          <w:i/>
          <w:sz w:val="24"/>
          <w:szCs w:val="24"/>
        </w:rPr>
        <w:t>φ</w:t>
      </w:r>
      <w:r>
        <w:rPr>
          <w:rFonts w:ascii="Arial" w:eastAsia="Arial" w:hAnsi="Arial" w:cs="Arial"/>
          <w:i/>
          <w:spacing w:val="-7"/>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Arial" w:eastAsia="Arial" w:hAnsi="Arial" w:cs="Arial"/>
          <w:i/>
          <w:sz w:val="24"/>
          <w:szCs w:val="24"/>
        </w:rPr>
        <w:t>ϕ</w:t>
      </w:r>
      <w:r>
        <w:rPr>
          <w:rFonts w:ascii="Arial" w:eastAsia="Arial" w:hAnsi="Arial" w:cs="Arial"/>
          <w:i/>
          <w:spacing w:val="-1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40"/>
          <w:sz w:val="24"/>
          <w:szCs w:val="24"/>
        </w:rPr>
        <w:t xml:space="preserve"> </w:t>
      </w:r>
      <w:r>
        <w:rPr>
          <w:rFonts w:ascii="Arial" w:eastAsia="Arial" w:hAnsi="Arial" w:cs="Arial"/>
          <w:i/>
          <w:spacing w:val="16"/>
          <w:sz w:val="24"/>
          <w:szCs w:val="24"/>
        </w:rPr>
        <w:t>φ</w:t>
      </w:r>
      <w:r>
        <w:rPr>
          <w:rFonts w:ascii="Verdana" w:eastAsia="Verdana" w:hAnsi="Verdana" w:cs="Verdana"/>
          <w:i/>
          <w:spacing w:val="16"/>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spacing w:val="8"/>
          <w:sz w:val="24"/>
          <w:szCs w:val="24"/>
        </w:rPr>
        <w:t>IR</w:t>
      </w:r>
      <w:r>
        <w:rPr>
          <w:rFonts w:ascii="Euclid" w:eastAsia="Euclid" w:hAnsi="Euclid" w:cs="Euclid"/>
          <w:spacing w:val="8"/>
          <w:sz w:val="24"/>
          <w:szCs w:val="24"/>
        </w:rPr>
        <w:t>(</w:t>
      </w:r>
      <w:r>
        <w:rPr>
          <w:rFonts w:ascii="Arial" w:eastAsia="Arial" w:hAnsi="Arial" w:cs="Arial"/>
          <w:i/>
          <w:spacing w:val="8"/>
          <w:sz w:val="24"/>
          <w:szCs w:val="24"/>
        </w:rPr>
        <w:t>φ</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8"/>
          <w:sz w:val="24"/>
          <w:szCs w:val="24"/>
        </w:rPr>
        <w:t xml:space="preserve"> </w:t>
      </w: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w w:val="76"/>
          <w:sz w:val="24"/>
          <w:szCs w:val="24"/>
        </w:rPr>
        <w:t xml:space="preserve"> </w:t>
      </w: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 xml:space="preserve">) </w:t>
      </w:r>
      <w:r>
        <w:rPr>
          <w:rFonts w:ascii="Times New Roman" w:eastAsia="Times New Roman" w:hAnsi="Times New Roman" w:cs="Times New Roman"/>
          <w:i/>
          <w:w w:val="110"/>
          <w:sz w:val="24"/>
          <w:szCs w:val="24"/>
        </w:rPr>
        <w:t xml:space="preserve">K </w:t>
      </w:r>
      <w:r>
        <w:rPr>
          <w:rFonts w:ascii="Cambria" w:eastAsia="Cambria" w:hAnsi="Cambria" w:cs="Cambria"/>
          <w:position w:val="9"/>
          <w:sz w:val="16"/>
          <w:szCs w:val="16"/>
        </w:rPr>
        <w:t xml:space="preserve">′  </w:t>
      </w:r>
      <w:r>
        <w:rPr>
          <w:rFonts w:ascii="Cambria" w:eastAsia="Cambria" w:hAnsi="Cambria" w:cs="Cambria"/>
          <w:spacing w:val="-23"/>
          <w:sz w:val="24"/>
          <w:szCs w:val="24"/>
        </w:rPr>
        <w:t>|</w:t>
      </w:r>
      <w:r>
        <w:rPr>
          <w:rFonts w:ascii="Euclid" w:eastAsia="Euclid" w:hAnsi="Euclid" w:cs="Euclid"/>
          <w:spacing w:val="-23"/>
          <w:sz w:val="24"/>
          <w:szCs w:val="24"/>
        </w:rPr>
        <w:t xml:space="preserve">= </w:t>
      </w:r>
      <w:r>
        <w:rPr>
          <w:rFonts w:ascii="Times New Roman" w:eastAsia="Times New Roman" w:hAnsi="Times New Roman" w:cs="Times New Roman"/>
          <w:spacing w:val="8"/>
          <w:sz w:val="24"/>
          <w:szCs w:val="24"/>
        </w:rPr>
        <w:t>F</w:t>
      </w:r>
      <w:r>
        <w:rPr>
          <w:rFonts w:ascii="Times New Roman" w:eastAsia="Times New Roman" w:hAnsi="Times New Roman" w:cs="Times New Roman"/>
          <w:spacing w:val="8"/>
          <w:position w:val="-3"/>
          <w:sz w:val="12"/>
          <w:szCs w:val="12"/>
        </w:rPr>
        <w:t>CTL</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5"/>
          <w:sz w:val="24"/>
          <w:szCs w:val="24"/>
        </w:rPr>
        <w:t xml:space="preserve"> </w:t>
      </w:r>
      <w:r>
        <w:rPr>
          <w:rFonts w:ascii="Euclid" w:eastAsia="Euclid" w:hAnsi="Euclid" w:cs="Euclid"/>
          <w:sz w:val="24"/>
          <w:szCs w:val="24"/>
        </w:rPr>
        <w:t>)</w:t>
      </w:r>
    </w:p>
    <w:p w:rsidR="00A115BF" w:rsidRDefault="00646F36">
      <w:pPr>
        <w:tabs>
          <w:tab w:val="left" w:pos="8185"/>
        </w:tabs>
        <w:spacing w:line="360" w:lineRule="exact"/>
        <w:ind w:left="159" w:right="103"/>
        <w:rPr>
          <w:rFonts w:ascii="Times New Roman" w:eastAsia="Times New Roman" w:hAnsi="Times New Roman" w:cs="Times New Roman"/>
          <w:sz w:val="24"/>
          <w:szCs w:val="24"/>
        </w:rPr>
      </w:pPr>
      <w:r>
        <w:rPr>
          <w:rFonts w:ascii="Cambria" w:eastAsia="Cambria" w:hAnsi="Cambria" w:cs="Cambria"/>
          <w:w w:val="110"/>
          <w:sz w:val="24"/>
          <w:szCs w:val="24"/>
        </w:rPr>
        <w:t>⇒ ∃</w:t>
      </w:r>
      <w:r>
        <w:rPr>
          <w:rFonts w:ascii="Times New Roman" w:eastAsia="Times New Roman" w:hAnsi="Times New Roman" w:cs="Times New Roman"/>
          <w:i/>
          <w:w w:val="110"/>
          <w:sz w:val="24"/>
          <w:szCs w:val="24"/>
        </w:rPr>
        <w:t xml:space="preserve">K </w:t>
      </w:r>
      <w:r>
        <w:rPr>
          <w:rFonts w:ascii="宋体" w:eastAsia="宋体" w:hAnsi="宋体" w:cs="宋体"/>
          <w:w w:val="110"/>
          <w:sz w:val="24"/>
          <w:szCs w:val="24"/>
        </w:rPr>
        <w:t>使得</w:t>
      </w:r>
      <w:r>
        <w:rPr>
          <w:rFonts w:ascii="Times New Roman" w:eastAsia="Times New Roman" w:hAnsi="Times New Roman" w:cs="Times New Roman"/>
          <w:i/>
          <w:w w:val="110"/>
          <w:sz w:val="24"/>
          <w:szCs w:val="24"/>
        </w:rPr>
        <w:t xml:space="preserve">K  </w:t>
      </w:r>
      <w:r>
        <w:rPr>
          <w:rFonts w:ascii="Cambria" w:eastAsia="Cambria" w:hAnsi="Cambria" w:cs="Cambria"/>
          <w:spacing w:val="-23"/>
          <w:w w:val="110"/>
          <w:sz w:val="24"/>
          <w:szCs w:val="24"/>
        </w:rPr>
        <w:t>|</w:t>
      </w:r>
      <w:r>
        <w:rPr>
          <w:rFonts w:ascii="Euclid" w:eastAsia="Euclid" w:hAnsi="Euclid" w:cs="Euclid"/>
          <w:spacing w:val="-23"/>
          <w:w w:val="110"/>
          <w:sz w:val="24"/>
          <w:szCs w:val="24"/>
        </w:rPr>
        <w:t xml:space="preserve">= </w:t>
      </w:r>
      <w:r>
        <w:rPr>
          <w:rFonts w:ascii="Arial" w:eastAsia="Arial" w:hAnsi="Arial" w:cs="Arial"/>
          <w:i/>
          <w:spacing w:val="5"/>
          <w:w w:val="110"/>
          <w:sz w:val="24"/>
          <w:szCs w:val="24"/>
        </w:rPr>
        <w:t>ϕ</w:t>
      </w:r>
      <w:r>
        <w:rPr>
          <w:rFonts w:ascii="宋体" w:eastAsia="宋体" w:hAnsi="宋体" w:cs="宋体"/>
          <w:spacing w:val="5"/>
          <w:w w:val="110"/>
          <w:sz w:val="24"/>
          <w:szCs w:val="24"/>
        </w:rPr>
        <w:t>且</w:t>
      </w:r>
      <w:r>
        <w:rPr>
          <w:rFonts w:ascii="Times New Roman" w:eastAsia="Times New Roman" w:hAnsi="Times New Roman" w:cs="Times New Roman"/>
          <w:i/>
          <w:spacing w:val="5"/>
          <w:w w:val="110"/>
          <w:sz w:val="24"/>
          <w:szCs w:val="24"/>
        </w:rPr>
        <w:t xml:space="preserve">K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 xml:space="preserve">V  </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37"/>
          <w:w w:val="110"/>
          <w:sz w:val="24"/>
          <w:szCs w:val="24"/>
        </w:rPr>
        <w:t xml:space="preserve"> </w:t>
      </w:r>
      <w:r>
        <w:rPr>
          <w:rFonts w:ascii="Cambria" w:eastAsia="Cambria" w:hAnsi="Cambria" w:cs="Cambria"/>
          <w:w w:val="110"/>
          <w:position w:val="9"/>
          <w:sz w:val="16"/>
          <w:szCs w:val="16"/>
        </w:rPr>
        <w:t>′</w:t>
      </w:r>
      <w:r>
        <w:rPr>
          <w:rFonts w:ascii="Cambria" w:eastAsia="Cambria" w:hAnsi="Cambria" w:cs="Cambria"/>
          <w:w w:val="110"/>
          <w:position w:val="9"/>
          <w:sz w:val="16"/>
          <w:szCs w:val="16"/>
        </w:rPr>
        <w:tab/>
      </w:r>
      <w:r>
        <w:rPr>
          <w:rFonts w:ascii="Times New Roman" w:eastAsia="Times New Roman" w:hAnsi="Times New Roman" w:cs="Times New Roman"/>
          <w:sz w:val="24"/>
          <w:szCs w:val="24"/>
        </w:rPr>
        <w:t>(</w:t>
      </w:r>
      <w:r>
        <w:rPr>
          <w:rFonts w:ascii="宋体" w:eastAsia="宋体" w:hAnsi="宋体" w:cs="宋体"/>
          <w:sz w:val="24"/>
          <w:szCs w:val="24"/>
        </w:rPr>
        <w:t>定义</w:t>
      </w:r>
      <w:r>
        <w:rPr>
          <w:rFonts w:ascii="宋体" w:eastAsia="宋体" w:hAnsi="宋体" w:cs="宋体"/>
          <w:spacing w:val="-60"/>
          <w:sz w:val="24"/>
          <w:szCs w:val="24"/>
        </w:rPr>
        <w:t xml:space="preserve"> </w:t>
      </w:r>
      <w:hyperlink w:anchor="_bookmark58" w:history="1">
        <w:r>
          <w:rPr>
            <w:rFonts w:ascii="Times New Roman" w:eastAsia="Times New Roman" w:hAnsi="Times New Roman" w:cs="Times New Roman"/>
            <w:sz w:val="24"/>
            <w:szCs w:val="24"/>
          </w:rPr>
          <w:t>3.3</w:t>
        </w:r>
      </w:hyperlink>
      <w:r>
        <w:rPr>
          <w:rFonts w:ascii="Times New Roman" w:eastAsia="Times New Roman" w:hAnsi="Times New Roman" w:cs="Times New Roman"/>
          <w:sz w:val="24"/>
          <w:szCs w:val="24"/>
        </w:rPr>
        <w:t>)</w:t>
      </w:r>
    </w:p>
    <w:p w:rsidR="00A115BF" w:rsidRDefault="00646F36">
      <w:pPr>
        <w:tabs>
          <w:tab w:val="left" w:pos="8185"/>
        </w:tabs>
        <w:spacing w:line="376" w:lineRule="exact"/>
        <w:ind w:left="159" w:right="103"/>
        <w:rPr>
          <w:rFonts w:ascii="Times New Roman" w:eastAsia="Times New Roman" w:hAnsi="Times New Roman" w:cs="Times New Roman"/>
          <w:sz w:val="24"/>
          <w:szCs w:val="24"/>
        </w:rPr>
      </w:pPr>
      <w:r>
        <w:rPr>
          <w:rFonts w:ascii="Cambria" w:eastAsia="Cambria" w:hAnsi="Cambria" w:cs="Cambria"/>
          <w:sz w:val="24"/>
          <w:szCs w:val="24"/>
        </w:rPr>
        <w:t>⇒</w:t>
      </w:r>
      <w:r>
        <w:rPr>
          <w:rFonts w:ascii="Cambria" w:eastAsia="Cambria" w:hAnsi="Cambria" w:cs="Cambria"/>
          <w:spacing w:val="-3"/>
          <w:sz w:val="24"/>
          <w:szCs w:val="24"/>
        </w:rPr>
        <w:t xml:space="preserve"> </w:t>
      </w:r>
      <w:r>
        <w:rPr>
          <w:rFonts w:ascii="Cambria" w:eastAsia="Cambria" w:hAnsi="Cambria" w:cs="Cambria"/>
          <w:sz w:val="24"/>
          <w:szCs w:val="24"/>
        </w:rPr>
        <w:t>∀</w:t>
      </w:r>
      <w:r>
        <w:rPr>
          <w:rFonts w:ascii="Arial" w:eastAsia="Arial" w:hAnsi="Arial" w:cs="Arial"/>
          <w:i/>
          <w:sz w:val="24"/>
          <w:szCs w:val="24"/>
        </w:rPr>
        <w:t>φ</w:t>
      </w:r>
      <w:r>
        <w:rPr>
          <w:rFonts w:ascii="Arial" w:eastAsia="Arial" w:hAnsi="Arial" w:cs="Arial"/>
          <w:i/>
          <w:spacing w:val="-47"/>
          <w:sz w:val="24"/>
          <w:szCs w:val="24"/>
        </w:rPr>
        <w:t xml:space="preserve"> </w:t>
      </w:r>
      <w:r>
        <w:rPr>
          <w:rFonts w:ascii="宋体" w:eastAsia="宋体" w:hAnsi="宋体" w:cs="宋体"/>
          <w:sz w:val="24"/>
          <w:szCs w:val="24"/>
        </w:rPr>
        <w:t>，若</w:t>
      </w:r>
      <w:r>
        <w:rPr>
          <w:rFonts w:ascii="Arial" w:eastAsia="Arial" w:hAnsi="Arial" w:cs="Arial"/>
          <w:i/>
          <w:sz w:val="24"/>
          <w:szCs w:val="24"/>
        </w:rPr>
        <w:t>ϕ</w:t>
      </w:r>
      <w:r>
        <w:rPr>
          <w:rFonts w:ascii="Arial" w:eastAsia="Arial" w:hAnsi="Arial" w:cs="Arial"/>
          <w:i/>
          <w:spacing w:val="-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36"/>
          <w:sz w:val="24"/>
          <w:szCs w:val="24"/>
        </w:rPr>
        <w:t xml:space="preserve"> </w:t>
      </w:r>
      <w:r>
        <w:rPr>
          <w:rFonts w:ascii="Arial" w:eastAsia="Arial" w:hAnsi="Arial" w:cs="Arial"/>
          <w:i/>
          <w:sz w:val="24"/>
          <w:szCs w:val="24"/>
        </w:rPr>
        <w:t>φ</w:t>
      </w:r>
      <w:r>
        <w:rPr>
          <w:rFonts w:ascii="Arial" w:eastAsia="Arial" w:hAnsi="Arial" w:cs="Arial"/>
          <w:i/>
          <w:spacing w:val="-45"/>
          <w:sz w:val="24"/>
          <w:szCs w:val="24"/>
        </w:rPr>
        <w:t xml:space="preserve"> </w:t>
      </w:r>
      <w:r>
        <w:rPr>
          <w:rFonts w:ascii="宋体" w:eastAsia="宋体" w:hAnsi="宋体" w:cs="宋体"/>
          <w:spacing w:val="7"/>
          <w:sz w:val="24"/>
          <w:szCs w:val="24"/>
        </w:rPr>
        <w:t>且</w:t>
      </w:r>
      <w:r>
        <w:rPr>
          <w:rFonts w:ascii="Times New Roman" w:eastAsia="Times New Roman" w:hAnsi="Times New Roman" w:cs="Times New Roman"/>
          <w:spacing w:val="7"/>
          <w:sz w:val="24"/>
          <w:szCs w:val="24"/>
        </w:rPr>
        <w:t>IR</w:t>
      </w:r>
      <w:r>
        <w:rPr>
          <w:rFonts w:ascii="Euclid" w:eastAsia="Euclid" w:hAnsi="Euclid" w:cs="Euclid"/>
          <w:spacing w:val="7"/>
          <w:sz w:val="24"/>
          <w:szCs w:val="24"/>
        </w:rPr>
        <w:t>(</w:t>
      </w:r>
      <w:r>
        <w:rPr>
          <w:rFonts w:ascii="Arial" w:eastAsia="Arial" w:hAnsi="Arial" w:cs="Arial"/>
          <w:i/>
          <w:spacing w:val="7"/>
          <w:sz w:val="24"/>
          <w:szCs w:val="24"/>
        </w:rPr>
        <w:t>φ</w:t>
      </w:r>
      <w:r>
        <w:rPr>
          <w:rFonts w:ascii="Verdana" w:eastAsia="Verdana" w:hAnsi="Verdana" w:cs="Verdana"/>
          <w:i/>
          <w:spacing w:val="7"/>
          <w:sz w:val="24"/>
          <w:szCs w:val="24"/>
        </w:rPr>
        <w:t>,</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35"/>
          <w:sz w:val="24"/>
          <w:szCs w:val="24"/>
        </w:rPr>
        <w:t xml:space="preserve"> </w:t>
      </w:r>
      <w:r>
        <w:rPr>
          <w:rFonts w:ascii="Euclid" w:eastAsia="Euclid" w:hAnsi="Euclid" w:cs="Euclid"/>
          <w:sz w:val="24"/>
          <w:szCs w:val="24"/>
        </w:rPr>
        <w:t>)</w:t>
      </w:r>
      <w:r>
        <w:rPr>
          <w:rFonts w:ascii="宋体" w:eastAsia="宋体" w:hAnsi="宋体" w:cs="宋体"/>
          <w:sz w:val="24"/>
          <w:szCs w:val="24"/>
        </w:rPr>
        <w:t>，则</w:t>
      </w:r>
      <w:r>
        <w:rPr>
          <w:rFonts w:ascii="Times New Roman" w:eastAsia="Times New Roman" w:hAnsi="Times New Roman" w:cs="Times New Roman"/>
          <w:i/>
          <w:sz w:val="24"/>
          <w:szCs w:val="24"/>
        </w:rPr>
        <w:t>K</w:t>
      </w:r>
      <w:r>
        <w:rPr>
          <w:rFonts w:ascii="Times New Roman" w:eastAsia="Times New Roman" w:hAnsi="Times New Roman" w:cs="Times New Roman"/>
          <w:i/>
          <w:spacing w:val="2"/>
          <w:sz w:val="24"/>
          <w:szCs w:val="24"/>
        </w:rPr>
        <w:t xml:space="preserve"> </w:t>
      </w:r>
      <w:r>
        <w:rPr>
          <w:rFonts w:ascii="Cambria" w:eastAsia="Cambria" w:hAnsi="Cambria" w:cs="Cambria"/>
          <w:position w:val="9"/>
          <w:sz w:val="16"/>
          <w:szCs w:val="16"/>
        </w:rPr>
        <w:t>′</w:t>
      </w:r>
      <w:r>
        <w:rPr>
          <w:rFonts w:ascii="Cambria" w:eastAsia="Cambria" w:hAnsi="Cambria" w:cs="Cambria"/>
          <w:spacing w:val="17"/>
          <w:position w:val="9"/>
          <w:sz w:val="16"/>
          <w:szCs w:val="16"/>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36"/>
          <w:sz w:val="24"/>
          <w:szCs w:val="24"/>
        </w:rPr>
        <w:t xml:space="preserve"> </w:t>
      </w:r>
      <w:r>
        <w:rPr>
          <w:rFonts w:ascii="Arial" w:eastAsia="Arial" w:hAnsi="Arial" w:cs="Arial"/>
          <w:i/>
          <w:sz w:val="24"/>
          <w:szCs w:val="24"/>
        </w:rPr>
        <w:t>φ</w:t>
      </w:r>
      <w:r>
        <w:rPr>
          <w:rFonts w:ascii="Arial" w:eastAsia="Arial" w:hAnsi="Arial" w:cs="Arial"/>
          <w:i/>
          <w:sz w:val="24"/>
          <w:szCs w:val="24"/>
        </w:rPr>
        <w:tab/>
      </w:r>
      <w:r>
        <w:rPr>
          <w:rFonts w:ascii="Times New Roman" w:eastAsia="Times New Roman" w:hAnsi="Times New Roman" w:cs="Times New Roman"/>
          <w:sz w:val="24"/>
          <w:szCs w:val="24"/>
        </w:rPr>
        <w:t>(</w:t>
      </w:r>
      <w:r>
        <w:rPr>
          <w:rFonts w:ascii="宋体" w:eastAsia="宋体" w:hAnsi="宋体" w:cs="宋体"/>
          <w:sz w:val="24"/>
          <w:szCs w:val="24"/>
        </w:rPr>
        <w:t>定理</w:t>
      </w:r>
      <w:r>
        <w:rPr>
          <w:rFonts w:ascii="宋体" w:eastAsia="宋体" w:hAnsi="宋体" w:cs="宋体"/>
          <w:spacing w:val="-60"/>
          <w:sz w:val="24"/>
          <w:szCs w:val="24"/>
        </w:rPr>
        <w:t xml:space="preserve"> </w:t>
      </w:r>
      <w:hyperlink w:anchor="_bookmark52" w:history="1">
        <w:r>
          <w:rPr>
            <w:rFonts w:ascii="Times New Roman" w:eastAsia="Times New Roman" w:hAnsi="Times New Roman" w:cs="Times New Roman"/>
            <w:sz w:val="24"/>
            <w:szCs w:val="24"/>
          </w:rPr>
          <w:t>3.1</w:t>
        </w:r>
      </w:hyperlink>
      <w:r>
        <w:rPr>
          <w:rFonts w:ascii="Times New Roman" w:eastAsia="Times New Roman" w:hAnsi="Times New Roman" w:cs="Times New Roman"/>
          <w:sz w:val="24"/>
          <w:szCs w:val="24"/>
        </w:rPr>
        <w:t>)</w:t>
      </w:r>
    </w:p>
    <w:p w:rsidR="00A115BF" w:rsidRDefault="00646F36">
      <w:pPr>
        <w:spacing w:line="387" w:lineRule="exact"/>
        <w:ind w:left="159" w:right="103"/>
        <w:rPr>
          <w:rFonts w:ascii="Cambria" w:eastAsia="Cambria" w:hAnsi="Cambria" w:cs="Cambria"/>
          <w:sz w:val="24"/>
          <w:szCs w:val="24"/>
        </w:rPr>
      </w:pP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5"/>
          <w:w w:val="110"/>
          <w:sz w:val="24"/>
          <w:szCs w:val="24"/>
        </w:rPr>
        <w:t xml:space="preserve"> </w:t>
      </w:r>
      <w:r>
        <w:rPr>
          <w:rFonts w:ascii="Cambria" w:eastAsia="Cambria" w:hAnsi="Cambria" w:cs="Cambria"/>
          <w:position w:val="9"/>
          <w:sz w:val="16"/>
          <w:szCs w:val="16"/>
        </w:rPr>
        <w:t>′</w:t>
      </w:r>
      <w:r>
        <w:rPr>
          <w:rFonts w:ascii="Cambria" w:eastAsia="Cambria" w:hAnsi="Cambria" w:cs="Cambria"/>
          <w:spacing w:val="24"/>
          <w:position w:val="9"/>
          <w:sz w:val="16"/>
          <w:szCs w:val="16"/>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30"/>
          <w:sz w:val="24"/>
          <w:szCs w:val="24"/>
        </w:rPr>
        <w:t xml:space="preserve"> </w:t>
      </w:r>
      <w:r>
        <w:rPr>
          <w:rFonts w:ascii="Cambria" w:eastAsia="Cambria" w:hAnsi="Cambria" w:cs="Cambria"/>
          <w:sz w:val="24"/>
          <w:szCs w:val="24"/>
        </w:rPr>
        <w:t>{</w:t>
      </w:r>
      <w:r>
        <w:rPr>
          <w:rFonts w:ascii="Arial" w:eastAsia="Arial" w:hAnsi="Arial" w:cs="Arial"/>
          <w:i/>
          <w:sz w:val="24"/>
          <w:szCs w:val="24"/>
        </w:rPr>
        <w:t>φ</w:t>
      </w:r>
      <w:r>
        <w:rPr>
          <w:rFonts w:ascii="Arial" w:eastAsia="Arial" w:hAnsi="Arial" w:cs="Arial"/>
          <w:i/>
          <w:spacing w:val="9"/>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Arial" w:eastAsia="Arial" w:hAnsi="Arial" w:cs="Arial"/>
          <w:i/>
          <w:sz w:val="24"/>
          <w:szCs w:val="24"/>
        </w:rPr>
        <w:t>ϕ</w:t>
      </w:r>
      <w:r>
        <w:rPr>
          <w:rFonts w:ascii="Arial" w:eastAsia="Arial" w:hAnsi="Arial" w:cs="Arial"/>
          <w:i/>
          <w:spacing w:val="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30"/>
          <w:sz w:val="24"/>
          <w:szCs w:val="24"/>
        </w:rPr>
        <w:t xml:space="preserve"> </w:t>
      </w:r>
      <w:r>
        <w:rPr>
          <w:rFonts w:ascii="Arial" w:eastAsia="Arial" w:hAnsi="Arial" w:cs="Arial"/>
          <w:i/>
          <w:spacing w:val="16"/>
          <w:sz w:val="24"/>
          <w:szCs w:val="24"/>
        </w:rPr>
        <w:t>φ</w:t>
      </w:r>
      <w:r>
        <w:rPr>
          <w:rFonts w:ascii="Verdana" w:eastAsia="Verdana" w:hAnsi="Verdana" w:cs="Verdana"/>
          <w:i/>
          <w:spacing w:val="16"/>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pacing w:val="8"/>
          <w:sz w:val="24"/>
          <w:szCs w:val="24"/>
        </w:rPr>
        <w:t>IR</w:t>
      </w:r>
      <w:r>
        <w:rPr>
          <w:rFonts w:ascii="Euclid" w:eastAsia="Euclid" w:hAnsi="Euclid" w:cs="Euclid"/>
          <w:spacing w:val="8"/>
          <w:sz w:val="24"/>
          <w:szCs w:val="24"/>
        </w:rPr>
        <w:t>(</w:t>
      </w:r>
      <w:r>
        <w:rPr>
          <w:rFonts w:ascii="Arial" w:eastAsia="Arial" w:hAnsi="Arial" w:cs="Arial"/>
          <w:i/>
          <w:spacing w:val="8"/>
          <w:sz w:val="24"/>
          <w:szCs w:val="24"/>
        </w:rPr>
        <w:t>φ</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2"/>
          <w:sz w:val="24"/>
          <w:szCs w:val="24"/>
        </w:rPr>
        <w:t xml:space="preserve"> </w:t>
      </w:r>
      <w:r>
        <w:rPr>
          <w:rFonts w:ascii="Euclid" w:eastAsia="Euclid" w:hAnsi="Euclid" w:cs="Euclid"/>
          <w:sz w:val="24"/>
          <w:szCs w:val="24"/>
        </w:rPr>
        <w:t>)</w:t>
      </w:r>
      <w:r>
        <w:rPr>
          <w:rFonts w:ascii="Cambria" w:eastAsia="Cambria" w:hAnsi="Cambria" w:cs="Cambria"/>
          <w:sz w:val="24"/>
          <w:szCs w:val="24"/>
        </w:rPr>
        <w:t>}</w:t>
      </w:r>
    </w:p>
    <w:p w:rsidR="00A115BF" w:rsidRDefault="00646F36">
      <w:pPr>
        <w:spacing w:before="1" w:line="388" w:lineRule="exact"/>
        <w:ind w:left="165" w:right="103" w:firstLine="474"/>
        <w:rPr>
          <w:rFonts w:ascii="Euclid" w:eastAsia="Euclid" w:hAnsi="Euclid" w:cs="Euclid"/>
          <w:sz w:val="24"/>
          <w:szCs w:val="24"/>
        </w:rPr>
      </w:pP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34"/>
          <w:sz w:val="24"/>
          <w:szCs w:val="24"/>
        </w:rPr>
        <w:t xml:space="preserve"> </w:t>
      </w:r>
      <w:r>
        <w:rPr>
          <w:rFonts w:ascii="宋体" w:eastAsia="宋体" w:hAnsi="宋体" w:cs="宋体"/>
          <w:spacing w:val="5"/>
          <w:sz w:val="24"/>
          <w:szCs w:val="24"/>
        </w:rPr>
        <w:t>因为</w:t>
      </w:r>
      <w:r>
        <w:rPr>
          <w:rFonts w:ascii="Times New Roman" w:eastAsia="Times New Roman" w:hAnsi="Times New Roman" w:cs="Times New Roman"/>
          <w:spacing w:val="5"/>
          <w:sz w:val="24"/>
          <w:szCs w:val="24"/>
        </w:rPr>
        <w:t>IR</w:t>
      </w:r>
      <w:r>
        <w:rPr>
          <w:rFonts w:ascii="Euclid" w:eastAsia="Euclid" w:hAnsi="Euclid" w:cs="Euclid"/>
          <w:spacing w:val="5"/>
          <w:sz w:val="24"/>
          <w:szCs w:val="24"/>
        </w:rPr>
        <w:t>(</w:t>
      </w:r>
      <w:r>
        <w:rPr>
          <w:rFonts w:ascii="Times New Roman" w:eastAsia="Times New Roman" w:hAnsi="Times New Roman" w:cs="Times New Roman"/>
          <w:spacing w:val="5"/>
          <w:sz w:val="24"/>
          <w:szCs w:val="24"/>
        </w:rPr>
        <w:t>F</w:t>
      </w:r>
      <w:r>
        <w:rPr>
          <w:rFonts w:ascii="Times New Roman" w:eastAsia="Times New Roman" w:hAnsi="Times New Roman" w:cs="Times New Roman"/>
          <w:spacing w:val="5"/>
          <w:position w:val="-3"/>
          <w:sz w:val="12"/>
          <w:szCs w:val="12"/>
        </w:rPr>
        <w:t>CTL</w:t>
      </w:r>
      <w:r>
        <w:rPr>
          <w:rFonts w:ascii="Euclid" w:eastAsia="Euclid" w:hAnsi="Euclid" w:cs="Euclid"/>
          <w:spacing w:val="5"/>
          <w:sz w:val="24"/>
          <w:szCs w:val="24"/>
        </w:rPr>
        <w:t>(</w:t>
      </w:r>
      <w:r>
        <w:rPr>
          <w:rFonts w:ascii="Arial" w:eastAsia="Arial" w:hAnsi="Arial" w:cs="Arial"/>
          <w:i/>
          <w:spacing w:val="5"/>
          <w:sz w:val="24"/>
          <w:szCs w:val="24"/>
        </w:rPr>
        <w:t>ϕ</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33"/>
          <w:sz w:val="24"/>
          <w:szCs w:val="24"/>
        </w:rPr>
        <w:t xml:space="preserve"> </w:t>
      </w:r>
      <w:r>
        <w:rPr>
          <w:rFonts w:ascii="Euclid" w:eastAsia="Euclid" w:hAnsi="Euclid" w:cs="Euclid"/>
          <w:spacing w:val="6"/>
          <w:sz w:val="24"/>
          <w:szCs w:val="24"/>
        </w:rPr>
        <w:t>)</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33"/>
          <w:sz w:val="24"/>
          <w:szCs w:val="24"/>
        </w:rPr>
        <w:t xml:space="preserve"> </w:t>
      </w:r>
      <w:r>
        <w:rPr>
          <w:rFonts w:ascii="Euclid" w:eastAsia="Euclid" w:hAnsi="Euclid" w:cs="Euclid"/>
          <w:sz w:val="24"/>
          <w:szCs w:val="24"/>
        </w:rPr>
        <w:t>)</w:t>
      </w:r>
      <w:r>
        <w:rPr>
          <w:rFonts w:ascii="宋体" w:eastAsia="宋体" w:hAnsi="宋体" w:cs="宋体"/>
          <w:sz w:val="24"/>
          <w:szCs w:val="24"/>
        </w:rPr>
        <w:t>且</w:t>
      </w:r>
      <w:r>
        <w:rPr>
          <w:rFonts w:ascii="Arial" w:eastAsia="Arial" w:hAnsi="Arial" w:cs="Arial"/>
          <w:i/>
          <w:sz w:val="24"/>
          <w:szCs w:val="24"/>
        </w:rPr>
        <w:t>ϕ</w:t>
      </w:r>
      <w:r>
        <w:rPr>
          <w:rFonts w:ascii="Arial" w:eastAsia="Arial" w:hAnsi="Arial" w:cs="Arial"/>
          <w:i/>
          <w:spacing w:val="-9"/>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34"/>
          <w:sz w:val="24"/>
          <w:szCs w:val="24"/>
        </w:rPr>
        <w:t xml:space="preserve"> </w:t>
      </w:r>
      <w:r>
        <w:rPr>
          <w:rFonts w:ascii="Times New Roman" w:eastAsia="Times New Roman" w:hAnsi="Times New Roman" w:cs="Times New Roman"/>
          <w:spacing w:val="8"/>
          <w:sz w:val="24"/>
          <w:szCs w:val="24"/>
        </w:rPr>
        <w:t>F</w:t>
      </w:r>
      <w:r>
        <w:rPr>
          <w:rFonts w:ascii="Times New Roman" w:eastAsia="Times New Roman" w:hAnsi="Times New Roman" w:cs="Times New Roman"/>
          <w:spacing w:val="8"/>
          <w:position w:val="-3"/>
          <w:sz w:val="12"/>
          <w:szCs w:val="12"/>
        </w:rPr>
        <w:t>CTL</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3"/>
          <w:sz w:val="24"/>
          <w:szCs w:val="24"/>
        </w:rPr>
        <w:t xml:space="preserve"> </w:t>
      </w:r>
      <w:r>
        <w:rPr>
          <w:rFonts w:ascii="Euclid" w:eastAsia="Euclid" w:hAnsi="Euclid" w:cs="Euclid"/>
          <w:spacing w:val="-3"/>
          <w:sz w:val="24"/>
          <w:szCs w:val="24"/>
        </w:rPr>
        <w:t>)</w:t>
      </w:r>
      <w:r>
        <w:rPr>
          <w:rFonts w:ascii="宋体" w:eastAsia="宋体" w:hAnsi="宋体" w:cs="宋体"/>
          <w:spacing w:val="-3"/>
          <w:sz w:val="24"/>
          <w:szCs w:val="24"/>
        </w:rPr>
        <w:t>，由定义</w:t>
      </w:r>
      <w:r>
        <w:rPr>
          <w:rFonts w:ascii="宋体" w:eastAsia="宋体" w:hAnsi="宋体" w:cs="宋体"/>
          <w:spacing w:val="-77"/>
          <w:sz w:val="24"/>
          <w:szCs w:val="24"/>
        </w:rPr>
        <w:t xml:space="preserve"> </w:t>
      </w:r>
      <w:hyperlink w:anchor="_bookmark58" w:history="1">
        <w:r>
          <w:rPr>
            <w:rFonts w:ascii="Times New Roman" w:eastAsia="Times New Roman" w:hAnsi="Times New Roman" w:cs="Times New Roman"/>
            <w:sz w:val="24"/>
            <w:szCs w:val="24"/>
          </w:rPr>
          <w:t>3.3</w:t>
        </w:r>
      </w:hyperlink>
      <w:r>
        <w:rPr>
          <w:rFonts w:ascii="宋体" w:eastAsia="宋体" w:hAnsi="宋体" w:cs="宋体"/>
          <w:sz w:val="24"/>
          <w:szCs w:val="24"/>
        </w:rPr>
        <w:t>可知</w:t>
      </w:r>
      <w:r>
        <w:rPr>
          <w:rFonts w:ascii="Cambria" w:eastAsia="Cambria" w:hAnsi="Cambria" w:cs="Cambria"/>
          <w:sz w:val="24"/>
          <w:szCs w:val="24"/>
        </w:rPr>
        <w:t>{</w:t>
      </w:r>
      <w:r>
        <w:rPr>
          <w:rFonts w:ascii="Arial" w:eastAsia="Arial" w:hAnsi="Arial" w:cs="Arial"/>
          <w:i/>
          <w:sz w:val="24"/>
          <w:szCs w:val="24"/>
        </w:rPr>
        <w:t>φ</w:t>
      </w:r>
      <w:r>
        <w:rPr>
          <w:rFonts w:ascii="Arial" w:eastAsia="Arial" w:hAnsi="Arial" w:cs="Arial"/>
          <w:i/>
          <w:spacing w:val="-2"/>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Arial" w:eastAsia="Arial" w:hAnsi="Arial" w:cs="Arial"/>
          <w:i/>
          <w:sz w:val="24"/>
          <w:szCs w:val="24"/>
        </w:rPr>
        <w:t>ϕ</w:t>
      </w:r>
      <w:r>
        <w:rPr>
          <w:rFonts w:ascii="Arial" w:eastAsia="Arial" w:hAnsi="Arial" w:cs="Arial"/>
          <w:i/>
          <w:spacing w:val="-9"/>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40"/>
          <w:sz w:val="24"/>
          <w:szCs w:val="24"/>
        </w:rPr>
        <w:t xml:space="preserve"> </w:t>
      </w:r>
      <w:r>
        <w:rPr>
          <w:rFonts w:ascii="Arial" w:eastAsia="Arial" w:hAnsi="Arial" w:cs="Arial"/>
          <w:i/>
          <w:spacing w:val="16"/>
          <w:sz w:val="24"/>
          <w:szCs w:val="24"/>
        </w:rPr>
        <w:t>φ</w:t>
      </w:r>
      <w:r>
        <w:rPr>
          <w:rFonts w:ascii="Verdana" w:eastAsia="Verdana" w:hAnsi="Verdana" w:cs="Verdana"/>
          <w:i/>
          <w:spacing w:val="16"/>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spacing w:val="8"/>
          <w:sz w:val="24"/>
          <w:szCs w:val="24"/>
        </w:rPr>
        <w:t>IR</w:t>
      </w:r>
      <w:r>
        <w:rPr>
          <w:rFonts w:ascii="Euclid" w:eastAsia="Euclid" w:hAnsi="Euclid" w:cs="Euclid"/>
          <w:spacing w:val="8"/>
          <w:sz w:val="24"/>
          <w:szCs w:val="24"/>
        </w:rPr>
        <w:t>(</w:t>
      </w:r>
      <w:r>
        <w:rPr>
          <w:rFonts w:ascii="Arial" w:eastAsia="Arial" w:hAnsi="Arial" w:cs="Arial"/>
          <w:i/>
          <w:spacing w:val="8"/>
          <w:sz w:val="24"/>
          <w:szCs w:val="24"/>
        </w:rPr>
        <w:t>φ</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3"/>
          <w:sz w:val="24"/>
          <w:szCs w:val="24"/>
        </w:rPr>
        <w:t xml:space="preserve"> </w:t>
      </w:r>
      <w:r>
        <w:rPr>
          <w:rFonts w:ascii="Euclid" w:eastAsia="Euclid" w:hAnsi="Euclid" w:cs="Euclid"/>
          <w:sz w:val="24"/>
          <w:szCs w:val="24"/>
        </w:rPr>
        <w:t>)</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p>
    <w:p w:rsidR="00A115BF" w:rsidRDefault="00646F36">
      <w:pPr>
        <w:spacing w:line="388" w:lineRule="exact"/>
        <w:ind w:left="165" w:right="103"/>
        <w:rPr>
          <w:rFonts w:ascii="宋体" w:eastAsia="宋体" w:hAnsi="宋体" w:cs="宋体"/>
          <w:sz w:val="24"/>
          <w:szCs w:val="24"/>
        </w:rPr>
      </w:pPr>
      <w:r>
        <w:rPr>
          <w:rFonts w:ascii="Times New Roman" w:eastAsia="Times New Roman" w:hAnsi="Times New Roman" w:cs="Times New Roman"/>
          <w:spacing w:val="8"/>
          <w:sz w:val="24"/>
          <w:szCs w:val="24"/>
        </w:rPr>
        <w:t>F</w:t>
      </w:r>
      <w:r>
        <w:rPr>
          <w:rFonts w:ascii="Times New Roman" w:eastAsia="Times New Roman" w:hAnsi="Times New Roman" w:cs="Times New Roman"/>
          <w:spacing w:val="8"/>
          <w:position w:val="-3"/>
          <w:sz w:val="12"/>
          <w:szCs w:val="12"/>
        </w:rPr>
        <w:t>CTL</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18"/>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646F36">
      <w:pPr>
        <w:spacing w:before="20" w:line="223" w:lineRule="auto"/>
        <w:ind w:left="159" w:right="103" w:firstLine="480"/>
        <w:rPr>
          <w:rFonts w:ascii="宋体" w:eastAsia="宋体" w:hAnsi="宋体" w:cs="宋体"/>
          <w:sz w:val="24"/>
          <w:szCs w:val="24"/>
          <w:lang w:eastAsia="zh-CN"/>
        </w:rPr>
      </w:pPr>
      <w:r>
        <w:rPr>
          <w:rFonts w:ascii="Euclid" w:eastAsia="Euclid" w:hAnsi="Euclid" w:cs="Euclid"/>
          <w:sz w:val="24"/>
          <w:szCs w:val="24"/>
        </w:rPr>
        <w:t>(</w:t>
      </w:r>
      <w:r>
        <w:rPr>
          <w:rFonts w:ascii="Times New Roman" w:eastAsia="Times New Roman" w:hAnsi="Times New Roman" w:cs="Times New Roman"/>
          <w:i/>
          <w:sz w:val="24"/>
          <w:szCs w:val="24"/>
        </w:rPr>
        <w:t>ii</w:t>
      </w:r>
      <w:r>
        <w:rPr>
          <w:rFonts w:ascii="Euclid" w:eastAsia="Euclid" w:hAnsi="Euclid" w:cs="Euclid"/>
          <w:sz w:val="24"/>
          <w:szCs w:val="24"/>
        </w:rPr>
        <w:t>)</w:t>
      </w:r>
      <w:r>
        <w:rPr>
          <w:rFonts w:ascii="Euclid" w:eastAsia="Euclid" w:hAnsi="Euclid" w:cs="Euclid"/>
          <w:spacing w:val="-37"/>
          <w:sz w:val="24"/>
          <w:szCs w:val="24"/>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iii</w:t>
      </w:r>
      <w:r>
        <w:rPr>
          <w:rFonts w:ascii="Euclid" w:eastAsia="Euclid" w:hAnsi="Euclid" w:cs="Euclid"/>
          <w:sz w:val="24"/>
          <w:szCs w:val="24"/>
        </w:rPr>
        <w:t>)</w:t>
      </w:r>
      <w:r>
        <w:rPr>
          <w:rFonts w:ascii="Times New Roman" w:eastAsia="Times New Roman" w:hAnsi="Times New Roman" w:cs="Times New Roman"/>
          <w:sz w:val="24"/>
          <w:szCs w:val="24"/>
        </w:rPr>
        <w:t>.</w:t>
      </w:r>
      <w:r>
        <w:rPr>
          <w:rFonts w:ascii="宋体" w:eastAsia="宋体" w:hAnsi="宋体" w:cs="宋体"/>
          <w:sz w:val="24"/>
          <w:szCs w:val="24"/>
        </w:rPr>
        <w:t>令</w:t>
      </w:r>
      <w:r>
        <w:rPr>
          <w:rFonts w:ascii="Times New Roman" w:eastAsia="Times New Roman" w:hAnsi="Times New Roman" w:cs="Times New Roman"/>
          <w:i/>
          <w:sz w:val="24"/>
          <w:szCs w:val="24"/>
        </w:rPr>
        <w:t>A</w:t>
      </w:r>
      <w:r>
        <w:rPr>
          <w:rFonts w:ascii="Times New Roman" w:eastAsia="Times New Roman" w:hAnsi="Times New Roman" w:cs="Times New Roman"/>
          <w:i/>
          <w:spacing w:val="-17"/>
          <w:sz w:val="24"/>
          <w:szCs w:val="24"/>
        </w:rPr>
        <w:t xml:space="preserve"> </w:t>
      </w:r>
      <w:r>
        <w:rPr>
          <w:rFonts w:ascii="Euclid" w:eastAsia="Euclid" w:hAnsi="Euclid" w:cs="Euclid"/>
          <w:sz w:val="24"/>
          <w:szCs w:val="24"/>
        </w:rPr>
        <w:t>=</w:t>
      </w:r>
      <w:r>
        <w:rPr>
          <w:rFonts w:ascii="Euclid" w:eastAsia="Euclid" w:hAnsi="Euclid" w:cs="Euclid"/>
          <w:spacing w:val="-37"/>
          <w:sz w:val="24"/>
          <w:szCs w:val="24"/>
        </w:rPr>
        <w:t xml:space="preserve"> </w:t>
      </w:r>
      <w:r>
        <w:rPr>
          <w:rFonts w:ascii="Cambria" w:eastAsia="Cambria" w:hAnsi="Cambria" w:cs="Cambria"/>
          <w:sz w:val="24"/>
          <w:szCs w:val="24"/>
        </w:rPr>
        <w:t>{</w:t>
      </w:r>
      <w:r>
        <w:rPr>
          <w:rFonts w:ascii="Arial" w:eastAsia="Arial" w:hAnsi="Arial" w:cs="Arial"/>
          <w:i/>
          <w:sz w:val="24"/>
          <w:szCs w:val="24"/>
        </w:rPr>
        <w:t xml:space="preserve">φ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Arial" w:eastAsia="Arial" w:hAnsi="Arial" w:cs="Arial"/>
          <w:i/>
          <w:sz w:val="24"/>
          <w:szCs w:val="24"/>
        </w:rPr>
        <w:t>ϕ</w:t>
      </w:r>
      <w:r>
        <w:rPr>
          <w:rFonts w:ascii="Arial" w:eastAsia="Arial" w:hAnsi="Arial" w:cs="Arial"/>
          <w:i/>
          <w:spacing w:val="-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37"/>
          <w:sz w:val="24"/>
          <w:szCs w:val="24"/>
        </w:rPr>
        <w:t xml:space="preserve"> </w:t>
      </w:r>
      <w:r>
        <w:rPr>
          <w:rFonts w:ascii="Arial" w:eastAsia="Arial" w:hAnsi="Arial" w:cs="Arial"/>
          <w:i/>
          <w:spacing w:val="16"/>
          <w:sz w:val="24"/>
          <w:szCs w:val="24"/>
        </w:rPr>
        <w:t>φ</w:t>
      </w:r>
      <w:r>
        <w:rPr>
          <w:rFonts w:ascii="Verdana" w:eastAsia="Verdana" w:hAnsi="Verdana" w:cs="Verdana"/>
          <w:i/>
          <w:spacing w:val="16"/>
          <w:sz w:val="24"/>
          <w:szCs w:val="24"/>
        </w:rPr>
        <w:t>,</w:t>
      </w:r>
      <w:r>
        <w:rPr>
          <w:rFonts w:ascii="Verdana" w:eastAsia="Verdana" w:hAnsi="Verdana" w:cs="Verdana"/>
          <w:i/>
          <w:spacing w:val="-62"/>
          <w:sz w:val="24"/>
          <w:szCs w:val="24"/>
        </w:rPr>
        <w:t xml:space="preserve"> </w:t>
      </w:r>
      <w:r>
        <w:rPr>
          <w:rFonts w:ascii="Times New Roman" w:eastAsia="Times New Roman" w:hAnsi="Times New Roman" w:cs="Times New Roman"/>
          <w:spacing w:val="8"/>
          <w:sz w:val="24"/>
          <w:szCs w:val="24"/>
        </w:rPr>
        <w:t>IR</w:t>
      </w:r>
      <w:r>
        <w:rPr>
          <w:rFonts w:ascii="Euclid" w:eastAsia="Euclid" w:hAnsi="Euclid" w:cs="Euclid"/>
          <w:spacing w:val="8"/>
          <w:sz w:val="24"/>
          <w:szCs w:val="24"/>
        </w:rPr>
        <w:t>(</w:t>
      </w:r>
      <w:r>
        <w:rPr>
          <w:rFonts w:ascii="Arial" w:eastAsia="Arial" w:hAnsi="Arial" w:cs="Arial"/>
          <w:i/>
          <w:spacing w:val="8"/>
          <w:sz w:val="24"/>
          <w:szCs w:val="24"/>
        </w:rPr>
        <w:t>φ</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4"/>
          <w:sz w:val="24"/>
          <w:szCs w:val="24"/>
        </w:rPr>
        <w:t xml:space="preserve"> </w:t>
      </w:r>
      <w:r>
        <w:rPr>
          <w:rFonts w:ascii="Euclid" w:eastAsia="Euclid" w:hAnsi="Euclid" w:cs="Euclid"/>
          <w:sz w:val="24"/>
          <w:szCs w:val="24"/>
        </w:rPr>
        <w:t>)</w:t>
      </w:r>
      <w:r>
        <w:rPr>
          <w:rFonts w:ascii="Cambria" w:eastAsia="Cambria" w:hAnsi="Cambria" w:cs="Cambria"/>
          <w:sz w:val="24"/>
          <w:szCs w:val="24"/>
        </w:rPr>
        <w:t>}</w:t>
      </w:r>
      <w:r>
        <w:rPr>
          <w:rFonts w:ascii="宋体" w:eastAsia="宋体" w:hAnsi="宋体" w:cs="宋体"/>
          <w:sz w:val="24"/>
          <w:szCs w:val="24"/>
        </w:rPr>
        <w:t>。</w:t>
      </w:r>
      <w:r>
        <w:rPr>
          <w:rFonts w:ascii="宋体" w:eastAsia="宋体" w:hAnsi="宋体" w:cs="宋体"/>
          <w:sz w:val="24"/>
          <w:szCs w:val="24"/>
          <w:lang w:eastAsia="zh-CN"/>
        </w:rPr>
        <w:t>首先，由于对任意</w:t>
      </w:r>
      <w:r>
        <w:rPr>
          <w:rFonts w:ascii="Arial" w:eastAsia="Arial" w:hAnsi="Arial" w:cs="Arial"/>
          <w:i/>
          <w:sz w:val="24"/>
          <w:szCs w:val="24"/>
        </w:rPr>
        <w:t>φ</w:t>
      </w:r>
      <w:r>
        <w:rPr>
          <w:rFonts w:ascii="Arial" w:eastAsia="Arial" w:hAnsi="Arial" w:cs="Arial"/>
          <w:i/>
          <w:spacing w:val="-44"/>
          <w:sz w:val="24"/>
          <w:szCs w:val="24"/>
          <w:lang w:eastAsia="zh-CN"/>
        </w:rPr>
        <w:t xml:space="preserve"> </w:t>
      </w:r>
      <w:r>
        <w:rPr>
          <w:rFonts w:ascii="Cambria" w:eastAsia="Cambria" w:hAnsi="Cambria" w:cs="Cambria"/>
          <w:position w:val="9"/>
          <w:sz w:val="16"/>
          <w:szCs w:val="16"/>
          <w:lang w:eastAsia="zh-CN"/>
        </w:rPr>
        <w:t>′</w:t>
      </w:r>
      <w:r>
        <w:rPr>
          <w:rFonts w:ascii="Cambria" w:eastAsia="Cambria" w:hAnsi="Cambria" w:cs="Cambria"/>
          <w:spacing w:val="17"/>
          <w:position w:val="9"/>
          <w:sz w:val="16"/>
          <w:szCs w:val="16"/>
          <w:lang w:eastAsia="zh-CN"/>
        </w:rPr>
        <w:t xml:space="preserve"> </w:t>
      </w:r>
      <w:r>
        <w:rPr>
          <w:rFonts w:ascii="Cambria" w:eastAsia="Cambria" w:hAnsi="Cambria" w:cs="Cambria"/>
          <w:sz w:val="24"/>
          <w:szCs w:val="24"/>
          <w:lang w:eastAsia="zh-CN"/>
        </w:rPr>
        <w:t>∈</w:t>
      </w:r>
      <w:r>
        <w:rPr>
          <w:rFonts w:ascii="Cambria" w:eastAsia="Cambria" w:hAnsi="Cambria" w:cs="Cambria"/>
          <w:spacing w:val="-10"/>
          <w:sz w:val="24"/>
          <w:szCs w:val="24"/>
          <w:lang w:eastAsia="zh-CN"/>
        </w:rPr>
        <w:t xml:space="preserve"> </w:t>
      </w:r>
      <w:r>
        <w:rPr>
          <w:rFonts w:ascii="Times New Roman" w:eastAsia="Times New Roman" w:hAnsi="Times New Roman" w:cs="Times New Roman"/>
          <w:i/>
          <w:sz w:val="24"/>
          <w:szCs w:val="24"/>
          <w:lang w:eastAsia="zh-CN"/>
        </w:rPr>
        <w:t>A</w:t>
      </w:r>
      <w:r>
        <w:rPr>
          <w:rFonts w:ascii="宋体" w:eastAsia="宋体" w:hAnsi="宋体" w:cs="宋体"/>
          <w:sz w:val="24"/>
          <w:szCs w:val="24"/>
          <w:lang w:eastAsia="zh-CN"/>
        </w:rPr>
        <w:t>，都有</w:t>
      </w:r>
      <w:r>
        <w:rPr>
          <w:rFonts w:ascii="Arial" w:eastAsia="Arial" w:hAnsi="Arial" w:cs="Arial"/>
          <w:i/>
          <w:sz w:val="24"/>
          <w:szCs w:val="24"/>
        </w:rPr>
        <w:t>ϕ</w:t>
      </w:r>
      <w:r>
        <w:rPr>
          <w:rFonts w:ascii="Arial" w:eastAsia="Arial" w:hAnsi="Arial" w:cs="Arial"/>
          <w:i/>
          <w:spacing w:val="-6"/>
          <w:sz w:val="24"/>
          <w:szCs w:val="24"/>
          <w:lang w:eastAsia="zh-CN"/>
        </w:rPr>
        <w:t xml:space="preserve">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w:t>
      </w:r>
      <w:r>
        <w:rPr>
          <w:rFonts w:ascii="Euclid" w:eastAsia="Euclid" w:hAnsi="Euclid" w:cs="Euclid"/>
          <w:spacing w:val="-37"/>
          <w:sz w:val="24"/>
          <w:szCs w:val="24"/>
          <w:lang w:eastAsia="zh-CN"/>
        </w:rPr>
        <w:t xml:space="preserve"> </w:t>
      </w:r>
      <w:r>
        <w:rPr>
          <w:rFonts w:ascii="Arial" w:eastAsia="Arial" w:hAnsi="Arial" w:cs="Arial"/>
          <w:i/>
          <w:sz w:val="24"/>
          <w:szCs w:val="24"/>
        </w:rPr>
        <w:t>φ</w:t>
      </w:r>
      <w:r>
        <w:rPr>
          <w:rFonts w:ascii="Arial" w:eastAsia="Arial" w:hAnsi="Arial" w:cs="Arial"/>
          <w:i/>
          <w:spacing w:val="-44"/>
          <w:sz w:val="24"/>
          <w:szCs w:val="24"/>
          <w:lang w:eastAsia="zh-CN"/>
        </w:rPr>
        <w:t xml:space="preserve"> </w:t>
      </w:r>
      <w:r>
        <w:rPr>
          <w:rFonts w:ascii="Cambria" w:eastAsia="Cambria" w:hAnsi="Cambria" w:cs="Cambria"/>
          <w:position w:val="9"/>
          <w:sz w:val="16"/>
          <w:szCs w:val="16"/>
          <w:lang w:eastAsia="zh-CN"/>
        </w:rPr>
        <w:t>′</w:t>
      </w:r>
      <w:r>
        <w:rPr>
          <w:rFonts w:ascii="宋体" w:eastAsia="宋体" w:hAnsi="宋体" w:cs="宋体"/>
          <w:sz w:val="24"/>
          <w:szCs w:val="24"/>
          <w:lang w:eastAsia="zh-CN"/>
        </w:rPr>
        <w:t>，所</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以，</w:t>
      </w:r>
      <w:r>
        <w:rPr>
          <w:rFonts w:ascii="Arial" w:eastAsia="Arial" w:hAnsi="Arial" w:cs="Arial"/>
          <w:i/>
          <w:spacing w:val="-6"/>
          <w:sz w:val="24"/>
          <w:szCs w:val="24"/>
        </w:rPr>
        <w:t>ϕ</w:t>
      </w:r>
      <w:r>
        <w:rPr>
          <w:rFonts w:ascii="Arial" w:eastAsia="Arial" w:hAnsi="Arial" w:cs="Arial"/>
          <w:i/>
          <w:spacing w:val="-16"/>
          <w:sz w:val="24"/>
          <w:szCs w:val="24"/>
          <w:lang w:eastAsia="zh-CN"/>
        </w:rPr>
        <w:t xml:space="preserve">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w:t>
      </w:r>
      <w:r>
        <w:rPr>
          <w:rFonts w:ascii="Euclid" w:eastAsia="Euclid" w:hAnsi="Euclid" w:cs="Euclid"/>
          <w:spacing w:val="-45"/>
          <w:sz w:val="24"/>
          <w:szCs w:val="24"/>
          <w:lang w:eastAsia="zh-CN"/>
        </w:rPr>
        <w:t xml:space="preserve"> </w:t>
      </w:r>
      <w:r>
        <w:rPr>
          <w:rFonts w:ascii="Arial" w:eastAsia="Arial" w:hAnsi="Arial" w:cs="Arial"/>
          <w:i/>
          <w:sz w:val="24"/>
          <w:szCs w:val="24"/>
        </w:rPr>
        <w:t>ϕ</w:t>
      </w:r>
      <w:r>
        <w:rPr>
          <w:rFonts w:ascii="Cambria" w:eastAsia="Cambria" w:hAnsi="Cambria" w:cs="Cambria"/>
          <w:position w:val="9"/>
          <w:sz w:val="16"/>
          <w:szCs w:val="16"/>
          <w:lang w:eastAsia="zh-CN"/>
        </w:rPr>
        <w:t>′</w:t>
      </w:r>
      <w:r>
        <w:rPr>
          <w:rFonts w:ascii="宋体" w:eastAsia="宋体" w:hAnsi="宋体" w:cs="宋体"/>
          <w:sz w:val="24"/>
          <w:szCs w:val="24"/>
          <w:lang w:eastAsia="zh-CN"/>
        </w:rPr>
        <w:t>。其次，对任意公式</w:t>
      </w:r>
      <w:r>
        <w:rPr>
          <w:rFonts w:ascii="Arial" w:eastAsia="Arial" w:hAnsi="Arial" w:cs="Arial"/>
          <w:i/>
          <w:sz w:val="24"/>
          <w:szCs w:val="24"/>
        </w:rPr>
        <w:t>φ</w:t>
      </w:r>
      <w:r>
        <w:rPr>
          <w:rFonts w:ascii="Arial" w:eastAsia="Arial" w:hAnsi="Arial" w:cs="Arial"/>
          <w:i/>
          <w:spacing w:val="-48"/>
          <w:sz w:val="24"/>
          <w:szCs w:val="24"/>
          <w:lang w:eastAsia="zh-CN"/>
        </w:rPr>
        <w:t xml:space="preserve"> </w:t>
      </w:r>
      <w:r>
        <w:rPr>
          <w:rFonts w:ascii="宋体" w:eastAsia="宋体" w:hAnsi="宋体" w:cs="宋体"/>
          <w:spacing w:val="4"/>
          <w:sz w:val="24"/>
          <w:szCs w:val="24"/>
          <w:lang w:eastAsia="zh-CN"/>
        </w:rPr>
        <w:t>，若</w:t>
      </w:r>
      <w:r>
        <w:rPr>
          <w:rFonts w:ascii="Times New Roman" w:eastAsia="Times New Roman" w:hAnsi="Times New Roman" w:cs="Times New Roman"/>
          <w:spacing w:val="4"/>
          <w:sz w:val="24"/>
          <w:szCs w:val="24"/>
          <w:lang w:eastAsia="zh-CN"/>
        </w:rPr>
        <w:t>IR</w:t>
      </w:r>
      <w:r>
        <w:rPr>
          <w:rFonts w:ascii="Euclid" w:eastAsia="Euclid" w:hAnsi="Euclid" w:cs="Euclid"/>
          <w:spacing w:val="4"/>
          <w:sz w:val="24"/>
          <w:szCs w:val="24"/>
          <w:lang w:eastAsia="zh-CN"/>
        </w:rPr>
        <w:t>(</w:t>
      </w:r>
      <w:r>
        <w:rPr>
          <w:rFonts w:ascii="Arial" w:eastAsia="Arial" w:hAnsi="Arial" w:cs="Arial"/>
          <w:i/>
          <w:spacing w:val="4"/>
          <w:sz w:val="24"/>
          <w:szCs w:val="24"/>
        </w:rPr>
        <w:t>φ</w:t>
      </w:r>
      <w:r>
        <w:rPr>
          <w:rFonts w:ascii="Verdana" w:eastAsia="Verdana" w:hAnsi="Verdana" w:cs="Verdana"/>
          <w:i/>
          <w:spacing w:val="4"/>
          <w:sz w:val="24"/>
          <w:szCs w:val="24"/>
          <w:lang w:eastAsia="zh-CN"/>
        </w:rPr>
        <w:t>,</w:t>
      </w:r>
      <w:r>
        <w:rPr>
          <w:rFonts w:ascii="Times New Roman" w:eastAsia="Times New Roman" w:hAnsi="Times New Roman" w:cs="Times New Roman"/>
          <w:i/>
          <w:spacing w:val="4"/>
          <w:sz w:val="24"/>
          <w:szCs w:val="24"/>
          <w:lang w:eastAsia="zh-CN"/>
        </w:rPr>
        <w:t>V</w:t>
      </w:r>
      <w:r>
        <w:rPr>
          <w:rFonts w:ascii="Times New Roman" w:eastAsia="Times New Roman" w:hAnsi="Times New Roman" w:cs="Times New Roman"/>
          <w:i/>
          <w:spacing w:val="-37"/>
          <w:sz w:val="24"/>
          <w:szCs w:val="24"/>
          <w:lang w:eastAsia="zh-CN"/>
        </w:rPr>
        <w:t xml:space="preserve"> </w:t>
      </w:r>
      <w:r>
        <w:rPr>
          <w:rFonts w:ascii="Euclid" w:eastAsia="Euclid" w:hAnsi="Euclid" w:cs="Euclid"/>
          <w:sz w:val="24"/>
          <w:szCs w:val="24"/>
          <w:lang w:eastAsia="zh-CN"/>
        </w:rPr>
        <w:t>)</w:t>
      </w:r>
      <w:r>
        <w:rPr>
          <w:rFonts w:ascii="宋体" w:eastAsia="宋体" w:hAnsi="宋体" w:cs="宋体"/>
          <w:sz w:val="24"/>
          <w:szCs w:val="24"/>
          <w:lang w:eastAsia="zh-CN"/>
        </w:rPr>
        <w:t>且</w:t>
      </w:r>
      <w:r>
        <w:rPr>
          <w:rFonts w:ascii="Arial" w:eastAsia="Arial" w:hAnsi="Arial" w:cs="Arial"/>
          <w:i/>
          <w:sz w:val="24"/>
          <w:szCs w:val="24"/>
        </w:rPr>
        <w:t>ϕ</w:t>
      </w:r>
      <w:r>
        <w:rPr>
          <w:rFonts w:ascii="Arial" w:eastAsia="Arial" w:hAnsi="Arial" w:cs="Arial"/>
          <w:i/>
          <w:spacing w:val="-16"/>
          <w:sz w:val="24"/>
          <w:szCs w:val="24"/>
          <w:lang w:eastAsia="zh-CN"/>
        </w:rPr>
        <w:t xml:space="preserve"> </w:t>
      </w:r>
      <w:r>
        <w:rPr>
          <w:rFonts w:ascii="Cambria" w:eastAsia="Cambria" w:hAnsi="Cambria" w:cs="Cambria"/>
          <w:spacing w:val="-23"/>
          <w:sz w:val="24"/>
          <w:szCs w:val="24"/>
          <w:lang w:eastAsia="zh-CN"/>
        </w:rPr>
        <w:t>|</w:t>
      </w:r>
      <w:r>
        <w:rPr>
          <w:rFonts w:ascii="Euclid" w:eastAsia="Euclid" w:hAnsi="Euclid" w:cs="Euclid"/>
          <w:spacing w:val="-23"/>
          <w:sz w:val="24"/>
          <w:szCs w:val="24"/>
          <w:lang w:eastAsia="zh-CN"/>
        </w:rPr>
        <w:t>=</w:t>
      </w:r>
      <w:r>
        <w:rPr>
          <w:rFonts w:ascii="Euclid" w:eastAsia="Euclid" w:hAnsi="Euclid" w:cs="Euclid"/>
          <w:spacing w:val="-45"/>
          <w:sz w:val="24"/>
          <w:szCs w:val="24"/>
          <w:lang w:eastAsia="zh-CN"/>
        </w:rPr>
        <w:t xml:space="preserve"> </w:t>
      </w:r>
      <w:r>
        <w:rPr>
          <w:rFonts w:ascii="Arial" w:eastAsia="Arial" w:hAnsi="Arial" w:cs="Arial"/>
          <w:i/>
          <w:sz w:val="24"/>
          <w:szCs w:val="24"/>
        </w:rPr>
        <w:t>φ</w:t>
      </w:r>
      <w:r>
        <w:rPr>
          <w:rFonts w:ascii="Arial" w:eastAsia="Arial" w:hAnsi="Arial" w:cs="Arial"/>
          <w:i/>
          <w:spacing w:val="-48"/>
          <w:sz w:val="24"/>
          <w:szCs w:val="24"/>
          <w:lang w:eastAsia="zh-CN"/>
        </w:rPr>
        <w:t xml:space="preserve"> </w:t>
      </w:r>
      <w:r>
        <w:rPr>
          <w:rFonts w:ascii="宋体" w:eastAsia="宋体" w:hAnsi="宋体" w:cs="宋体"/>
          <w:spacing w:val="-5"/>
          <w:sz w:val="24"/>
          <w:szCs w:val="24"/>
          <w:lang w:eastAsia="zh-CN"/>
        </w:rPr>
        <w:t>，则</w:t>
      </w:r>
      <w:r>
        <w:rPr>
          <w:rFonts w:ascii="Arial" w:eastAsia="Arial" w:hAnsi="Arial" w:cs="Arial"/>
          <w:i/>
          <w:spacing w:val="-5"/>
          <w:sz w:val="24"/>
          <w:szCs w:val="24"/>
        </w:rPr>
        <w:t>φ</w:t>
      </w:r>
      <w:r>
        <w:rPr>
          <w:rFonts w:ascii="Arial" w:eastAsia="Arial" w:hAnsi="Arial" w:cs="Arial"/>
          <w:i/>
          <w:spacing w:val="-11"/>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8"/>
          <w:sz w:val="24"/>
          <w:szCs w:val="24"/>
          <w:lang w:eastAsia="zh-CN"/>
        </w:rPr>
        <w:t xml:space="preserve"> </w:t>
      </w:r>
      <w:r>
        <w:rPr>
          <w:rFonts w:ascii="Times New Roman" w:eastAsia="Times New Roman" w:hAnsi="Times New Roman" w:cs="Times New Roman"/>
          <w:i/>
          <w:spacing w:val="-3"/>
          <w:sz w:val="24"/>
          <w:szCs w:val="24"/>
          <w:lang w:eastAsia="zh-CN"/>
        </w:rPr>
        <w:t>A</w:t>
      </w:r>
      <w:r>
        <w:rPr>
          <w:rFonts w:ascii="宋体" w:eastAsia="宋体" w:hAnsi="宋体" w:cs="宋体"/>
          <w:spacing w:val="-3"/>
          <w:sz w:val="24"/>
          <w:szCs w:val="24"/>
          <w:lang w:eastAsia="zh-CN"/>
        </w:rPr>
        <w:t>，因此，</w:t>
      </w:r>
      <w:r>
        <w:rPr>
          <w:rFonts w:ascii="Arial" w:eastAsia="Arial" w:hAnsi="Arial" w:cs="Arial"/>
          <w:i/>
          <w:spacing w:val="-3"/>
          <w:sz w:val="24"/>
          <w:szCs w:val="24"/>
        </w:rPr>
        <w:t>ϕ</w:t>
      </w:r>
      <w:r>
        <w:rPr>
          <w:rFonts w:ascii="Cambria" w:eastAsia="Cambria" w:hAnsi="Cambria" w:cs="Cambria"/>
          <w:spacing w:val="-3"/>
          <w:position w:val="9"/>
          <w:sz w:val="16"/>
          <w:szCs w:val="16"/>
          <w:lang w:eastAsia="zh-CN"/>
        </w:rPr>
        <w:t>′</w:t>
      </w:r>
      <w:r>
        <w:rPr>
          <w:rFonts w:ascii="Cambria" w:eastAsia="Cambria" w:hAnsi="Cambria" w:cs="Cambria"/>
          <w:spacing w:val="7"/>
          <w:position w:val="9"/>
          <w:sz w:val="16"/>
          <w:szCs w:val="16"/>
          <w:lang w:eastAsia="zh-CN"/>
        </w:rPr>
        <w:t xml:space="preserve">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w:t>
      </w:r>
      <w:r>
        <w:rPr>
          <w:rFonts w:ascii="Euclid" w:eastAsia="Euclid" w:hAnsi="Euclid" w:cs="Euclid"/>
          <w:spacing w:val="-45"/>
          <w:sz w:val="24"/>
          <w:szCs w:val="24"/>
          <w:lang w:eastAsia="zh-CN"/>
        </w:rPr>
        <w:t xml:space="preserve"> </w:t>
      </w:r>
      <w:r>
        <w:rPr>
          <w:rFonts w:ascii="Arial" w:eastAsia="Arial" w:hAnsi="Arial" w:cs="Arial"/>
          <w:i/>
          <w:sz w:val="24"/>
          <w:szCs w:val="24"/>
        </w:rPr>
        <w:t>φ</w:t>
      </w:r>
      <w:r>
        <w:rPr>
          <w:rFonts w:ascii="宋体" w:eastAsia="宋体" w:hAnsi="宋体" w:cs="宋体"/>
          <w:sz w:val="24"/>
          <w:szCs w:val="24"/>
          <w:lang w:eastAsia="zh-CN"/>
        </w:rPr>
        <w:t>。第三，</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对任意公式</w:t>
      </w:r>
      <w:r>
        <w:rPr>
          <w:rFonts w:ascii="Arial" w:eastAsia="Arial" w:hAnsi="Arial" w:cs="Arial"/>
          <w:i/>
          <w:sz w:val="24"/>
          <w:szCs w:val="24"/>
        </w:rPr>
        <w:t>φ</w:t>
      </w:r>
      <w:r>
        <w:rPr>
          <w:rFonts w:ascii="Arial" w:eastAsia="Arial" w:hAnsi="Arial" w:cs="Arial"/>
          <w:i/>
          <w:spacing w:val="-50"/>
          <w:sz w:val="24"/>
          <w:szCs w:val="24"/>
          <w:lang w:eastAsia="zh-CN"/>
        </w:rPr>
        <w:t xml:space="preserve"> </w:t>
      </w:r>
      <w:r>
        <w:rPr>
          <w:rFonts w:ascii="宋体" w:eastAsia="宋体" w:hAnsi="宋体" w:cs="宋体"/>
          <w:spacing w:val="5"/>
          <w:sz w:val="24"/>
          <w:szCs w:val="24"/>
          <w:lang w:eastAsia="zh-CN"/>
        </w:rPr>
        <w:t>，若</w:t>
      </w:r>
      <w:r>
        <w:rPr>
          <w:rFonts w:ascii="Times New Roman" w:eastAsia="Times New Roman" w:hAnsi="Times New Roman" w:cs="Times New Roman"/>
          <w:spacing w:val="5"/>
          <w:sz w:val="24"/>
          <w:szCs w:val="24"/>
          <w:lang w:eastAsia="zh-CN"/>
        </w:rPr>
        <w:t>IR</w:t>
      </w:r>
      <w:r>
        <w:rPr>
          <w:rFonts w:ascii="Euclid" w:eastAsia="Euclid" w:hAnsi="Euclid" w:cs="Euclid"/>
          <w:spacing w:val="5"/>
          <w:sz w:val="24"/>
          <w:szCs w:val="24"/>
          <w:lang w:eastAsia="zh-CN"/>
        </w:rPr>
        <w:t>(</w:t>
      </w:r>
      <w:r>
        <w:rPr>
          <w:rFonts w:ascii="Arial" w:eastAsia="Arial" w:hAnsi="Arial" w:cs="Arial"/>
          <w:i/>
          <w:spacing w:val="5"/>
          <w:sz w:val="24"/>
          <w:szCs w:val="24"/>
        </w:rPr>
        <w:t>φ</w:t>
      </w:r>
      <w:r>
        <w:rPr>
          <w:rFonts w:ascii="Verdana" w:eastAsia="Verdana" w:hAnsi="Verdana" w:cs="Verdana"/>
          <w:i/>
          <w:spacing w:val="5"/>
          <w:sz w:val="24"/>
          <w:szCs w:val="24"/>
          <w:lang w:eastAsia="zh-CN"/>
        </w:rPr>
        <w:t>,</w:t>
      </w:r>
      <w:r>
        <w:rPr>
          <w:rFonts w:ascii="Times New Roman" w:eastAsia="Times New Roman" w:hAnsi="Times New Roman" w:cs="Times New Roman"/>
          <w:i/>
          <w:spacing w:val="5"/>
          <w:sz w:val="24"/>
          <w:szCs w:val="24"/>
          <w:lang w:eastAsia="zh-CN"/>
        </w:rPr>
        <w:t>V</w:t>
      </w:r>
      <w:r>
        <w:rPr>
          <w:rFonts w:ascii="Times New Roman" w:eastAsia="Times New Roman" w:hAnsi="Times New Roman" w:cs="Times New Roman"/>
          <w:i/>
          <w:spacing w:val="-39"/>
          <w:sz w:val="24"/>
          <w:szCs w:val="24"/>
          <w:lang w:eastAsia="zh-CN"/>
        </w:rPr>
        <w:t xml:space="preserve"> </w:t>
      </w:r>
      <w:r>
        <w:rPr>
          <w:rFonts w:ascii="Euclid" w:eastAsia="Euclid" w:hAnsi="Euclid" w:cs="Euclid"/>
          <w:sz w:val="24"/>
          <w:szCs w:val="24"/>
          <w:lang w:eastAsia="zh-CN"/>
        </w:rPr>
        <w:t>)</w:t>
      </w:r>
      <w:r>
        <w:rPr>
          <w:rFonts w:ascii="宋体" w:eastAsia="宋体" w:hAnsi="宋体" w:cs="宋体"/>
          <w:sz w:val="24"/>
          <w:szCs w:val="24"/>
          <w:lang w:eastAsia="zh-CN"/>
        </w:rPr>
        <w:t>且</w:t>
      </w:r>
      <w:r>
        <w:rPr>
          <w:rFonts w:ascii="Arial" w:eastAsia="Arial" w:hAnsi="Arial" w:cs="Arial"/>
          <w:i/>
          <w:sz w:val="24"/>
          <w:szCs w:val="24"/>
        </w:rPr>
        <w:t>ϕ</w:t>
      </w:r>
      <w:r>
        <w:rPr>
          <w:rFonts w:ascii="Arial" w:eastAsia="Arial" w:hAnsi="Arial" w:cs="Arial"/>
          <w:i/>
          <w:spacing w:val="-19"/>
          <w:sz w:val="24"/>
          <w:szCs w:val="24"/>
          <w:lang w:eastAsia="zh-CN"/>
        </w:rPr>
        <w:t xml:space="preserve"> </w:t>
      </w:r>
      <w:r>
        <w:rPr>
          <w:rFonts w:ascii="Cambria" w:eastAsia="Cambria" w:hAnsi="Cambria" w:cs="Cambria"/>
          <w:spacing w:val="-23"/>
          <w:sz w:val="24"/>
          <w:szCs w:val="24"/>
          <w:lang w:eastAsia="zh-CN"/>
        </w:rPr>
        <w:t>|</w:t>
      </w:r>
      <w:r>
        <w:rPr>
          <w:rFonts w:ascii="Euclid" w:eastAsia="Euclid" w:hAnsi="Euclid" w:cs="Euclid"/>
          <w:spacing w:val="-23"/>
          <w:sz w:val="24"/>
          <w:szCs w:val="24"/>
          <w:lang w:eastAsia="zh-CN"/>
        </w:rPr>
        <w:t>=</w:t>
      </w:r>
      <w:r>
        <w:rPr>
          <w:rFonts w:ascii="Euclid" w:eastAsia="Euclid" w:hAnsi="Euclid" w:cs="Euclid"/>
          <w:spacing w:val="-46"/>
          <w:sz w:val="24"/>
          <w:szCs w:val="24"/>
          <w:lang w:eastAsia="zh-CN"/>
        </w:rPr>
        <w:t xml:space="preserve"> </w:t>
      </w:r>
      <w:r>
        <w:rPr>
          <w:rFonts w:ascii="Arial" w:eastAsia="Arial" w:hAnsi="Arial" w:cs="Arial"/>
          <w:i/>
          <w:sz w:val="24"/>
          <w:szCs w:val="24"/>
        </w:rPr>
        <w:t>φ</w:t>
      </w:r>
      <w:r>
        <w:rPr>
          <w:rFonts w:ascii="Arial" w:eastAsia="Arial" w:hAnsi="Arial" w:cs="Arial"/>
          <w:i/>
          <w:spacing w:val="-50"/>
          <w:sz w:val="24"/>
          <w:szCs w:val="24"/>
          <w:lang w:eastAsia="zh-CN"/>
        </w:rPr>
        <w:t xml:space="preserve"> </w:t>
      </w:r>
      <w:r>
        <w:rPr>
          <w:rFonts w:ascii="宋体" w:eastAsia="宋体" w:hAnsi="宋体" w:cs="宋体"/>
          <w:spacing w:val="-3"/>
          <w:sz w:val="24"/>
          <w:szCs w:val="24"/>
          <w:lang w:eastAsia="zh-CN"/>
        </w:rPr>
        <w:t>，则</w:t>
      </w:r>
      <w:r>
        <w:rPr>
          <w:rFonts w:ascii="Arial" w:eastAsia="Arial" w:hAnsi="Arial" w:cs="Arial"/>
          <w:i/>
          <w:spacing w:val="-3"/>
          <w:sz w:val="24"/>
          <w:szCs w:val="24"/>
        </w:rPr>
        <w:t>φ</w:t>
      </w:r>
      <w:r>
        <w:rPr>
          <w:rFonts w:ascii="Arial" w:eastAsia="Arial" w:hAnsi="Arial" w:cs="Arial"/>
          <w:i/>
          <w:spacing w:val="-14"/>
          <w:sz w:val="24"/>
          <w:szCs w:val="24"/>
          <w:lang w:eastAsia="zh-CN"/>
        </w:rPr>
        <w:t xml:space="preserve"> </w:t>
      </w:r>
      <w:r>
        <w:rPr>
          <w:rFonts w:ascii="Cambria" w:eastAsia="Cambria" w:hAnsi="Cambria" w:cs="Cambria"/>
          <w:w w:val="95"/>
          <w:sz w:val="24"/>
          <w:szCs w:val="24"/>
          <w:lang w:eastAsia="zh-CN"/>
        </w:rPr>
        <w:t≯∈</w:t>
      </w:r>
      <w:r>
        <w:rPr>
          <w:rFonts w:ascii="Cambria" w:eastAsia="Cambria" w:hAnsi="Cambria" w:cs="Cambria"/>
          <w:spacing w:val="-17"/>
          <w:w w:val="95"/>
          <w:sz w:val="24"/>
          <w:szCs w:val="24"/>
          <w:lang w:eastAsia="zh-CN"/>
        </w:rPr>
        <w:t xml:space="preserve"> </w:t>
      </w:r>
      <w:r>
        <w:rPr>
          <w:rFonts w:ascii="Times New Roman" w:eastAsia="Times New Roman" w:hAnsi="Times New Roman" w:cs="Times New Roman"/>
          <w:i/>
          <w:sz w:val="24"/>
          <w:szCs w:val="24"/>
          <w:lang w:eastAsia="zh-CN"/>
        </w:rPr>
        <w:t>A</w:t>
      </w:r>
      <w:r>
        <w:rPr>
          <w:rFonts w:ascii="宋体" w:eastAsia="宋体" w:hAnsi="宋体" w:cs="宋体"/>
          <w:sz w:val="24"/>
          <w:szCs w:val="24"/>
          <w:lang w:eastAsia="zh-CN"/>
        </w:rPr>
        <w:t>。因此，</w:t>
      </w:r>
      <w:r>
        <w:rPr>
          <w:rFonts w:ascii="Arial" w:eastAsia="Arial" w:hAnsi="Arial" w:cs="Arial"/>
          <w:i/>
          <w:sz w:val="24"/>
          <w:szCs w:val="24"/>
        </w:rPr>
        <w:t>ϕ</w:t>
      </w:r>
      <w:r>
        <w:rPr>
          <w:rFonts w:ascii="Cambria" w:eastAsia="Cambria" w:hAnsi="Cambria" w:cs="Cambria"/>
          <w:position w:val="9"/>
          <w:sz w:val="16"/>
          <w:szCs w:val="16"/>
          <w:lang w:eastAsia="zh-CN"/>
        </w:rPr>
        <w:t>′</w:t>
      </w:r>
      <w:r>
        <w:rPr>
          <w:rFonts w:ascii="Cambria" w:eastAsia="Cambria" w:hAnsi="Cambria" w:cs="Cambria"/>
          <w:spacing w:val="5"/>
          <w:position w:val="9"/>
          <w:sz w:val="16"/>
          <w:szCs w:val="16"/>
          <w:lang w:eastAsia="zh-CN"/>
        </w:rPr>
        <w:t xml:space="preserve">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w:t>
      </w:r>
      <w:r>
        <w:rPr>
          <w:rFonts w:ascii="Euclid" w:eastAsia="Euclid" w:hAnsi="Euclid" w:cs="Euclid"/>
          <w:spacing w:val="-46"/>
          <w:sz w:val="24"/>
          <w:szCs w:val="24"/>
          <w:lang w:eastAsia="zh-CN"/>
        </w:rPr>
        <w:t xml:space="preserve"> </w:t>
      </w:r>
      <w:r>
        <w:rPr>
          <w:rFonts w:ascii="Arial" w:eastAsia="Arial" w:hAnsi="Arial" w:cs="Arial"/>
          <w:i/>
          <w:sz w:val="24"/>
          <w:szCs w:val="24"/>
        </w:rPr>
        <w:t>φ</w:t>
      </w:r>
      <w:r>
        <w:rPr>
          <w:rFonts w:ascii="宋体" w:eastAsia="宋体" w:hAnsi="宋体" w:cs="宋体"/>
          <w:sz w:val="24"/>
          <w:szCs w:val="24"/>
          <w:lang w:eastAsia="zh-CN"/>
        </w:rPr>
        <w:t>。最后，因为对任意</w:t>
      </w:r>
      <w:r>
        <w:rPr>
          <w:rFonts w:ascii="Arial" w:eastAsia="Arial" w:hAnsi="Arial" w:cs="Arial"/>
          <w:i/>
          <w:sz w:val="24"/>
          <w:szCs w:val="24"/>
        </w:rPr>
        <w:t>φ</w:t>
      </w:r>
      <w:r>
        <w:rPr>
          <w:rFonts w:ascii="Arial" w:eastAsia="Arial" w:hAnsi="Arial" w:cs="Arial"/>
          <w:i/>
          <w:spacing w:val="-48"/>
          <w:sz w:val="24"/>
          <w:szCs w:val="24"/>
          <w:lang w:eastAsia="zh-CN"/>
        </w:rPr>
        <w:t xml:space="preserve"> </w:t>
      </w:r>
      <w:r>
        <w:rPr>
          <w:rFonts w:ascii="Cambria" w:eastAsia="Cambria" w:hAnsi="Cambria" w:cs="Cambria"/>
          <w:position w:val="9"/>
          <w:sz w:val="16"/>
          <w:szCs w:val="16"/>
          <w:lang w:eastAsia="zh-CN"/>
        </w:rPr>
        <w:t>′</w:t>
      </w:r>
      <w:r>
        <w:rPr>
          <w:rFonts w:ascii="Cambria" w:eastAsia="Cambria" w:hAnsi="Cambria" w:cs="Cambria"/>
          <w:spacing w:val="5"/>
          <w:position w:val="9"/>
          <w:sz w:val="16"/>
          <w:szCs w:val="16"/>
          <w:lang w:eastAsia="zh-CN"/>
        </w:rPr>
        <w:t xml:space="preserve"> </w:t>
      </w:r>
      <w:r>
        <w:rPr>
          <w:rFonts w:ascii="Cambria" w:eastAsia="Cambria" w:hAnsi="Cambria" w:cs="Cambria"/>
          <w:sz w:val="24"/>
          <w:szCs w:val="24"/>
          <w:lang w:eastAsia="zh-CN"/>
        </w:rPr>
        <w:t>∈</w:t>
      </w:r>
      <w:r>
        <w:rPr>
          <w:rFonts w:ascii="Cambria" w:eastAsia="Cambria" w:hAnsi="Cambria" w:cs="Cambria"/>
          <w:spacing w:val="-19"/>
          <w:sz w:val="24"/>
          <w:szCs w:val="24"/>
          <w:lang w:eastAsia="zh-CN"/>
        </w:rPr>
        <w:t xml:space="preserve"> </w:t>
      </w:r>
      <w:r>
        <w:rPr>
          <w:rFonts w:ascii="Times New Roman" w:eastAsia="Times New Roman" w:hAnsi="Times New Roman" w:cs="Times New Roman"/>
          <w:i/>
          <w:sz w:val="24"/>
          <w:szCs w:val="24"/>
          <w:lang w:eastAsia="zh-CN"/>
        </w:rPr>
        <w:t>A</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都有</w:t>
      </w:r>
      <w:r>
        <w:rPr>
          <w:rFonts w:ascii="Times New Roman" w:eastAsia="Times New Roman" w:hAnsi="Times New Roman" w:cs="Times New Roman"/>
          <w:spacing w:val="4"/>
          <w:sz w:val="24"/>
          <w:szCs w:val="24"/>
          <w:lang w:eastAsia="zh-CN"/>
        </w:rPr>
        <w:t>IR</w:t>
      </w:r>
      <w:r>
        <w:rPr>
          <w:rFonts w:ascii="Euclid" w:eastAsia="Euclid" w:hAnsi="Euclid" w:cs="Euclid"/>
          <w:spacing w:val="4"/>
          <w:sz w:val="24"/>
          <w:szCs w:val="24"/>
          <w:lang w:eastAsia="zh-CN"/>
        </w:rPr>
        <w:t>(</w:t>
      </w:r>
      <w:r>
        <w:rPr>
          <w:rFonts w:ascii="Arial" w:eastAsia="Arial" w:hAnsi="Arial" w:cs="Arial"/>
          <w:i/>
          <w:spacing w:val="4"/>
          <w:sz w:val="24"/>
          <w:szCs w:val="24"/>
        </w:rPr>
        <w:t>ϕ</w:t>
      </w:r>
      <w:r>
        <w:rPr>
          <w:rFonts w:ascii="Cambria" w:eastAsia="Cambria" w:hAnsi="Cambria" w:cs="Cambria"/>
          <w:spacing w:val="4"/>
          <w:position w:val="9"/>
          <w:sz w:val="16"/>
          <w:szCs w:val="16"/>
          <w:lang w:eastAsia="zh-CN"/>
        </w:rPr>
        <w:t>′</w:t>
      </w:r>
      <w:r>
        <w:rPr>
          <w:rFonts w:ascii="Verdana" w:eastAsia="Verdana" w:hAnsi="Verdana" w:cs="Verdana"/>
          <w:i/>
          <w:spacing w:val="4"/>
          <w:sz w:val="24"/>
          <w:szCs w:val="24"/>
          <w:lang w:eastAsia="zh-CN"/>
        </w:rPr>
        <w:t>,</w:t>
      </w:r>
      <w:r>
        <w:rPr>
          <w:rFonts w:ascii="Times New Roman" w:eastAsia="Times New Roman" w:hAnsi="Times New Roman" w:cs="Times New Roman"/>
          <w:i/>
          <w:spacing w:val="4"/>
          <w:sz w:val="24"/>
          <w:szCs w:val="24"/>
          <w:lang w:eastAsia="zh-CN"/>
        </w:rPr>
        <w:t>V</w:t>
      </w:r>
      <w:r>
        <w:rPr>
          <w:rFonts w:ascii="Times New Roman" w:eastAsia="Times New Roman" w:hAnsi="Times New Roman" w:cs="Times New Roman"/>
          <w:i/>
          <w:spacing w:val="-41"/>
          <w:sz w:val="24"/>
          <w:szCs w:val="24"/>
          <w:lang w:eastAsia="zh-CN"/>
        </w:rPr>
        <w:t xml:space="preserve"> </w:t>
      </w:r>
      <w:r>
        <w:rPr>
          <w:rFonts w:ascii="Euclid" w:eastAsia="Euclid" w:hAnsi="Euclid" w:cs="Euclid"/>
          <w:sz w:val="24"/>
          <w:szCs w:val="24"/>
          <w:lang w:eastAsia="zh-CN"/>
        </w:rPr>
        <w:t>)</w:t>
      </w:r>
      <w:r>
        <w:rPr>
          <w:rFonts w:ascii="Euclid" w:eastAsia="Euclid" w:hAnsi="Euclid" w:cs="Euclid"/>
          <w:spacing w:val="-43"/>
          <w:sz w:val="24"/>
          <w:szCs w:val="24"/>
          <w:lang w:eastAsia="zh-CN"/>
        </w:rPr>
        <w:t xml:space="preserve"> </w:t>
      </w:r>
      <w:r>
        <w:rPr>
          <w:rFonts w:ascii="宋体" w:eastAsia="宋体" w:hAnsi="宋体" w:cs="宋体"/>
          <w:sz w:val="24"/>
          <w:szCs w:val="24"/>
          <w:lang w:eastAsia="zh-CN"/>
        </w:rPr>
        <w:t>，所以，</w:t>
      </w:r>
      <w:r>
        <w:rPr>
          <w:rFonts w:ascii="Times New Roman" w:eastAsia="Times New Roman" w:hAnsi="Times New Roman" w:cs="Times New Roman"/>
          <w:sz w:val="24"/>
          <w:szCs w:val="24"/>
          <w:lang w:eastAsia="zh-CN"/>
        </w:rPr>
        <w:t>IR</w:t>
      </w:r>
      <w:r>
        <w:rPr>
          <w:rFonts w:ascii="Euclid" w:eastAsia="Euclid" w:hAnsi="Euclid" w:cs="Euclid"/>
          <w:sz w:val="24"/>
          <w:szCs w:val="24"/>
          <w:lang w:eastAsia="zh-CN"/>
        </w:rPr>
        <w:t>(</w:t>
      </w:r>
      <w:r>
        <w:rPr>
          <w:rFonts w:ascii="Arial" w:eastAsia="Arial" w:hAnsi="Arial" w:cs="Arial"/>
          <w:i/>
          <w:sz w:val="24"/>
          <w:szCs w:val="24"/>
        </w:rPr>
        <w:t>φ</w:t>
      </w:r>
      <w:r>
        <w:rPr>
          <w:rFonts w:ascii="Arial" w:eastAsia="Arial" w:hAnsi="Arial" w:cs="Arial"/>
          <w:i/>
          <w:spacing w:val="-50"/>
          <w:sz w:val="24"/>
          <w:szCs w:val="24"/>
          <w:lang w:eastAsia="zh-CN"/>
        </w:rPr>
        <w:t xml:space="preserve"> </w:t>
      </w:r>
      <w:r>
        <w:rPr>
          <w:rFonts w:ascii="Cambria" w:eastAsia="Cambria" w:hAnsi="Cambria" w:cs="Cambria"/>
          <w:spacing w:val="8"/>
          <w:position w:val="9"/>
          <w:sz w:val="16"/>
          <w:szCs w:val="16"/>
          <w:lang w:eastAsia="zh-CN"/>
        </w:rPr>
        <w:t>′</w:t>
      </w:r>
      <w:r>
        <w:rPr>
          <w:rFonts w:ascii="Verdana" w:eastAsia="Verdana" w:hAnsi="Verdana" w:cs="Verdana"/>
          <w:i/>
          <w:spacing w:val="8"/>
          <w:sz w:val="24"/>
          <w:szCs w:val="24"/>
          <w:lang w:eastAsia="zh-CN"/>
        </w:rPr>
        <w:t>,</w:t>
      </w:r>
      <w:r>
        <w:rPr>
          <w:rFonts w:ascii="Times New Roman" w:eastAsia="Times New Roman" w:hAnsi="Times New Roman" w:cs="Times New Roman"/>
          <w:i/>
          <w:spacing w:val="8"/>
          <w:sz w:val="24"/>
          <w:szCs w:val="24"/>
          <w:lang w:eastAsia="zh-CN"/>
        </w:rPr>
        <w:t>V</w:t>
      </w:r>
      <w:r>
        <w:rPr>
          <w:rFonts w:ascii="Times New Roman" w:eastAsia="Times New Roman" w:hAnsi="Times New Roman" w:cs="Times New Roman"/>
          <w:i/>
          <w:spacing w:val="-41"/>
          <w:sz w:val="24"/>
          <w:szCs w:val="24"/>
          <w:lang w:eastAsia="zh-CN"/>
        </w:rPr>
        <w:t xml:space="preserve"> </w:t>
      </w:r>
      <w:r>
        <w:rPr>
          <w:rFonts w:ascii="Euclid" w:eastAsia="Euclid" w:hAnsi="Euclid" w:cs="Euclid"/>
          <w:spacing w:val="-12"/>
          <w:sz w:val="24"/>
          <w:szCs w:val="24"/>
          <w:lang w:eastAsia="zh-CN"/>
        </w:rPr>
        <w:t>)</w:t>
      </w:r>
      <w:r>
        <w:rPr>
          <w:rFonts w:ascii="宋体" w:eastAsia="宋体" w:hAnsi="宋体" w:cs="宋体"/>
          <w:spacing w:val="-12"/>
          <w:sz w:val="24"/>
          <w:szCs w:val="24"/>
          <w:lang w:eastAsia="zh-CN"/>
        </w:rPr>
        <w:t>。</w:t>
      </w:r>
    </w:p>
    <w:p w:rsidR="00A115BF" w:rsidRDefault="00646F36">
      <w:pPr>
        <w:spacing w:before="29" w:line="223" w:lineRule="auto"/>
        <w:ind w:left="159" w:right="108" w:firstLine="480"/>
        <w:rPr>
          <w:rFonts w:ascii="宋体" w:eastAsia="宋体" w:hAnsi="宋体" w:cs="宋体"/>
          <w:sz w:val="24"/>
          <w:szCs w:val="24"/>
          <w:lang w:eastAsia="zh-CN"/>
        </w:rPr>
      </w:pPr>
      <w:r>
        <w:rPr>
          <w:rFonts w:eastAsiaTheme="minorHAnsi"/>
        </w:rPr>
        <w:pict>
          <v:group id="_x0000_s1987" style="position:absolute;left:0;text-align:left;margin-left:514.6pt;margin-top:62.35pt;width:8pt;height:8.55pt;z-index:-258832;mso-position-horizontal-relative:page" coordorigin="10292,1247" coordsize="160,171">
            <v:group id="_x0000_s1994" style="position:absolute;left:10296;top:1251;width:2;height:163" coordorigin="10296,1251" coordsize="2,163">
              <v:shape id="_x0000_s1995" style="position:absolute;left:10296;top:1251;width:2;height:163" coordorigin="10296,1251" coordsize="0,163" path="m10296,1413r,-162e" filled="f" strokeweight=".14042mm">
                <v:path arrowok="t"/>
              </v:shape>
            </v:group>
            <v:group id="_x0000_s1992" style="position:absolute;left:10300;top:1255;width:145;height:2" coordorigin="10300,1255" coordsize="145,2">
              <v:shape id="_x0000_s1993" style="position:absolute;left:10300;top:1255;width:145;height:2" coordorigin="10300,1255" coordsize="145,0" path="m10300,1255r144,e" filled="f" strokeweight=".14042mm">
                <v:path arrowok="t"/>
              </v:shape>
            </v:group>
            <v:group id="_x0000_s1990" style="position:absolute;left:10300;top:1409;width:145;height:2" coordorigin="10300,1409" coordsize="145,2">
              <v:shape id="_x0000_s1991" style="position:absolute;left:10300;top:1409;width:145;height:2" coordorigin="10300,1409" coordsize="145,0" path="m10300,1409r144,e" filled="f" strokeweight=".14042mm">
                <v:path arrowok="t"/>
              </v:shape>
            </v:group>
            <v:group id="_x0000_s1988" style="position:absolute;left:10448;top:1251;width:2;height:163" coordorigin="10448,1251" coordsize="2,163">
              <v:shape id="_x0000_s1989" style="position:absolute;left:10448;top:1251;width:2;height:163" coordorigin="10448,1251" coordsize="0,163" path="m10448,1413r,-162e" filled="f" strokeweight=".14042mm">
                <v:path arrowok="t"/>
              </v:shape>
            </v:group>
            <w10:wrap anchorx="page"/>
          </v:group>
        </w:pic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iii</w:t>
      </w:r>
      <w:r>
        <w:rPr>
          <w:rFonts w:ascii="Euclid" w:eastAsia="Euclid" w:hAnsi="Euclid" w:cs="Euclid"/>
          <w:sz w:val="24"/>
          <w:szCs w:val="24"/>
          <w:lang w:eastAsia="zh-CN"/>
        </w:rPr>
        <w:t>)</w:t>
      </w:r>
      <w:r>
        <w:rPr>
          <w:rFonts w:ascii="Euclid" w:eastAsia="Euclid" w:hAnsi="Euclid" w:cs="Euclid"/>
          <w:spacing w:val="-27"/>
          <w:sz w:val="24"/>
          <w:szCs w:val="24"/>
          <w:lang w:eastAsia="zh-CN"/>
        </w:rPr>
        <w:t xml:space="preserve"> </w:t>
      </w:r>
      <w:r>
        <w:rPr>
          <w:rFonts w:ascii="Cambria" w:eastAsia="Cambria" w:hAnsi="Cambria" w:cs="Cambria"/>
          <w:sz w:val="24"/>
          <w:szCs w:val="24"/>
          <w:lang w:eastAsia="zh-CN"/>
        </w:rPr>
        <w:t xml:space="preserve">⇒ </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ii</w:t>
      </w:r>
      <w:r>
        <w:rPr>
          <w:rFonts w:ascii="Euclid" w:eastAsia="Euclid" w:hAnsi="Euclid" w:cs="Euclid"/>
          <w:sz w:val="24"/>
          <w:szCs w:val="24"/>
          <w:lang w:eastAsia="zh-CN"/>
        </w:rPr>
        <w:t>)</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一方面，由</w:t>
      </w:r>
      <w:r>
        <w:rPr>
          <w:rFonts w:ascii="Times New Roman" w:eastAsia="Times New Roman" w:hAnsi="Times New Roman" w:cs="Times New Roman"/>
          <w:sz w:val="24"/>
          <w:szCs w:val="24"/>
          <w:lang w:eastAsia="zh-CN"/>
        </w:rPr>
        <w:t>(</w:t>
      </w:r>
      <w:r>
        <w:rPr>
          <w:rFonts w:ascii="Times New Roman" w:eastAsia="Times New Roman" w:hAnsi="Times New Roman" w:cs="Times New Roman"/>
          <w:b/>
          <w:bCs/>
          <w:sz w:val="24"/>
          <w:szCs w:val="24"/>
          <w:lang w:eastAsia="zh-CN"/>
        </w:rPr>
        <w:t>PP</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和</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b/>
          <w:bCs/>
          <w:spacing w:val="2"/>
          <w:sz w:val="24"/>
          <w:szCs w:val="24"/>
          <w:lang w:eastAsia="zh-CN"/>
        </w:rPr>
        <w:t>NP</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可知，对任意公式</w:t>
      </w:r>
      <w:r>
        <w:rPr>
          <w:rFonts w:ascii="Arial" w:eastAsia="Arial" w:hAnsi="Arial" w:cs="Arial"/>
          <w:i/>
          <w:spacing w:val="2"/>
          <w:sz w:val="24"/>
          <w:szCs w:val="24"/>
        </w:rPr>
        <w:t>φ</w:t>
      </w:r>
      <w:r>
        <w:rPr>
          <w:rFonts w:ascii="Arial" w:eastAsia="Arial" w:hAnsi="Arial" w:cs="Arial"/>
          <w:i/>
          <w:spacing w:val="-42"/>
          <w:sz w:val="24"/>
          <w:szCs w:val="24"/>
          <w:lang w:eastAsia="zh-CN"/>
        </w:rPr>
        <w:t xml:space="preserve"> </w:t>
      </w:r>
      <w:r>
        <w:rPr>
          <w:rFonts w:ascii="Cambria" w:eastAsia="Cambria" w:hAnsi="Cambria" w:cs="Cambria"/>
          <w:position w:val="9"/>
          <w:sz w:val="16"/>
          <w:szCs w:val="16"/>
          <w:lang w:eastAsia="zh-CN"/>
        </w:rPr>
        <w:t>′</w:t>
      </w:r>
      <w:r>
        <w:rPr>
          <w:rFonts w:ascii="宋体" w:eastAsia="宋体" w:hAnsi="宋体" w:cs="宋体"/>
          <w:sz w:val="24"/>
          <w:szCs w:val="24"/>
          <w:lang w:eastAsia="zh-CN"/>
        </w:rPr>
        <w:t>且</w:t>
      </w:r>
      <w:r>
        <w:rPr>
          <w:rFonts w:ascii="Times New Roman" w:eastAsia="Times New Roman" w:hAnsi="Times New Roman" w:cs="Times New Roman"/>
          <w:sz w:val="24"/>
          <w:szCs w:val="24"/>
          <w:lang w:eastAsia="zh-CN"/>
        </w:rPr>
        <w:t>IR</w:t>
      </w:r>
      <w:r>
        <w:rPr>
          <w:rFonts w:ascii="Euclid" w:eastAsia="Euclid" w:hAnsi="Euclid" w:cs="Euclid"/>
          <w:sz w:val="24"/>
          <w:szCs w:val="24"/>
          <w:lang w:eastAsia="zh-CN"/>
        </w:rPr>
        <w:t>(</w:t>
      </w:r>
      <w:r>
        <w:rPr>
          <w:rFonts w:ascii="Arial" w:eastAsia="Arial" w:hAnsi="Arial" w:cs="Arial"/>
          <w:i/>
          <w:sz w:val="24"/>
          <w:szCs w:val="24"/>
        </w:rPr>
        <w:t>φ</w:t>
      </w:r>
      <w:r>
        <w:rPr>
          <w:rFonts w:ascii="Arial" w:eastAsia="Arial" w:hAnsi="Arial" w:cs="Arial"/>
          <w:i/>
          <w:spacing w:val="-42"/>
          <w:sz w:val="24"/>
          <w:szCs w:val="24"/>
          <w:lang w:eastAsia="zh-CN"/>
        </w:rPr>
        <w:t xml:space="preserve"> </w:t>
      </w:r>
      <w:r>
        <w:rPr>
          <w:rFonts w:ascii="Cambria" w:eastAsia="Cambria" w:hAnsi="Cambria" w:cs="Cambria"/>
          <w:spacing w:val="8"/>
          <w:position w:val="9"/>
          <w:sz w:val="16"/>
          <w:szCs w:val="16"/>
          <w:lang w:eastAsia="zh-CN"/>
        </w:rPr>
        <w:t>′</w:t>
      </w:r>
      <w:r>
        <w:rPr>
          <w:rFonts w:ascii="Verdana" w:eastAsia="Verdana" w:hAnsi="Verdana" w:cs="Verdana"/>
          <w:i/>
          <w:spacing w:val="8"/>
          <w:sz w:val="24"/>
          <w:szCs w:val="24"/>
          <w:lang w:eastAsia="zh-CN"/>
        </w:rPr>
        <w:t>,</w:t>
      </w:r>
      <w:r>
        <w:rPr>
          <w:rFonts w:ascii="Times New Roman" w:eastAsia="Times New Roman" w:hAnsi="Times New Roman" w:cs="Times New Roman"/>
          <w:i/>
          <w:spacing w:val="8"/>
          <w:sz w:val="24"/>
          <w:szCs w:val="24"/>
          <w:lang w:eastAsia="zh-CN"/>
        </w:rPr>
        <w:t>V</w:t>
      </w:r>
      <w:r>
        <w:rPr>
          <w:rFonts w:ascii="Times New Roman" w:eastAsia="Times New Roman" w:hAnsi="Times New Roman" w:cs="Times New Roman"/>
          <w:i/>
          <w:spacing w:val="-32"/>
          <w:sz w:val="24"/>
          <w:szCs w:val="24"/>
          <w:lang w:eastAsia="zh-CN"/>
        </w:rPr>
        <w:t xml:space="preserve"> </w:t>
      </w:r>
      <w:r>
        <w:rPr>
          <w:rFonts w:ascii="Euclid" w:eastAsia="Euclid" w:hAnsi="Euclid" w:cs="Euclid"/>
          <w:sz w:val="24"/>
          <w:szCs w:val="24"/>
          <w:lang w:eastAsia="zh-CN"/>
        </w:rPr>
        <w:t>)</w:t>
      </w:r>
      <w:r>
        <w:rPr>
          <w:rFonts w:ascii="宋体" w:eastAsia="宋体" w:hAnsi="宋体" w:cs="宋体"/>
          <w:sz w:val="24"/>
          <w:szCs w:val="24"/>
          <w:lang w:eastAsia="zh-CN"/>
        </w:rPr>
        <w:t>，</w:t>
      </w:r>
      <w:r>
        <w:rPr>
          <w:rFonts w:ascii="Arial" w:eastAsia="Arial" w:hAnsi="Arial" w:cs="Arial"/>
          <w:i/>
          <w:sz w:val="24"/>
          <w:szCs w:val="24"/>
        </w:rPr>
        <w:t>ϕ</w:t>
      </w:r>
      <w:r>
        <w:rPr>
          <w:rFonts w:ascii="Arial" w:eastAsia="Arial" w:hAnsi="Arial" w:cs="Arial"/>
          <w:i/>
          <w:spacing w:val="5"/>
          <w:sz w:val="24"/>
          <w:szCs w:val="24"/>
          <w:lang w:eastAsia="zh-CN"/>
        </w:rPr>
        <w:t xml:space="preserve">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w:t>
      </w:r>
      <w:r>
        <w:rPr>
          <w:rFonts w:ascii="Euclid" w:eastAsia="Euclid" w:hAnsi="Euclid" w:cs="Euclid"/>
          <w:spacing w:val="-27"/>
          <w:sz w:val="24"/>
          <w:szCs w:val="24"/>
          <w:lang w:eastAsia="zh-CN"/>
        </w:rPr>
        <w:t xml:space="preserve"> </w:t>
      </w:r>
      <w:r>
        <w:rPr>
          <w:rFonts w:ascii="Arial" w:eastAsia="Arial" w:hAnsi="Arial" w:cs="Arial"/>
          <w:i/>
          <w:sz w:val="24"/>
          <w:szCs w:val="24"/>
        </w:rPr>
        <w:t>φ</w:t>
      </w:r>
      <w:r>
        <w:rPr>
          <w:rFonts w:ascii="Arial" w:eastAsia="Arial" w:hAnsi="Arial" w:cs="Arial"/>
          <w:i/>
          <w:spacing w:val="-42"/>
          <w:sz w:val="24"/>
          <w:szCs w:val="24"/>
          <w:lang w:eastAsia="zh-CN"/>
        </w:rPr>
        <w:t xml:space="preserve"> </w:t>
      </w:r>
      <w:r>
        <w:rPr>
          <w:rFonts w:ascii="Cambria" w:eastAsia="Cambria" w:hAnsi="Cambria" w:cs="Cambria"/>
          <w:spacing w:val="4"/>
          <w:position w:val="9"/>
          <w:sz w:val="16"/>
          <w:szCs w:val="16"/>
          <w:lang w:eastAsia="zh-CN"/>
        </w:rPr>
        <w:t>′</w:t>
      </w:r>
      <w:r>
        <w:rPr>
          <w:rFonts w:ascii="宋体" w:eastAsia="宋体" w:hAnsi="宋体" w:cs="宋体"/>
          <w:spacing w:val="4"/>
          <w:sz w:val="24"/>
          <w:szCs w:val="24"/>
          <w:lang w:eastAsia="zh-CN"/>
        </w:rPr>
        <w:t>当且仅</w:t>
      </w:r>
      <w:r>
        <w:rPr>
          <w:rFonts w:ascii="Times New Roman" w:eastAsia="Times New Roman" w:hAnsi="Times New Roman" w:cs="Times New Roman"/>
          <w:sz w:val="24"/>
          <w:szCs w:val="24"/>
          <w:lang w:eastAsia="zh-CN"/>
        </w:rPr>
        <w:t xml:space="preserve"> </w:t>
      </w:r>
      <w:r>
        <w:rPr>
          <w:rFonts w:ascii="宋体" w:eastAsia="宋体" w:hAnsi="宋体" w:cs="宋体"/>
          <w:spacing w:val="5"/>
          <w:sz w:val="24"/>
          <w:szCs w:val="24"/>
          <w:lang w:eastAsia="zh-CN"/>
        </w:rPr>
        <w:t>当</w:t>
      </w:r>
      <w:r>
        <w:rPr>
          <w:rFonts w:ascii="Arial" w:eastAsia="Arial" w:hAnsi="Arial" w:cs="Arial"/>
          <w:i/>
          <w:spacing w:val="5"/>
          <w:sz w:val="24"/>
          <w:szCs w:val="24"/>
        </w:rPr>
        <w:t>ϕ</w:t>
      </w:r>
      <w:r>
        <w:rPr>
          <w:rFonts w:ascii="Cambria" w:eastAsia="Cambria" w:hAnsi="Cambria" w:cs="Cambria"/>
          <w:spacing w:val="5"/>
          <w:position w:val="9"/>
          <w:sz w:val="16"/>
          <w:szCs w:val="16"/>
          <w:lang w:eastAsia="zh-CN"/>
        </w:rPr>
        <w:t>′</w:t>
      </w:r>
      <w:r>
        <w:rPr>
          <w:rFonts w:ascii="Cambria" w:eastAsia="Cambria" w:hAnsi="Cambria" w:cs="Cambria"/>
          <w:spacing w:val="36"/>
          <w:position w:val="9"/>
          <w:sz w:val="16"/>
          <w:szCs w:val="16"/>
          <w:lang w:eastAsia="zh-CN"/>
        </w:rPr>
        <w:t xml:space="preserve">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w:t>
      </w:r>
      <w:r>
        <w:rPr>
          <w:rFonts w:ascii="Euclid" w:eastAsia="Euclid" w:hAnsi="Euclid" w:cs="Euclid"/>
          <w:spacing w:val="-18"/>
          <w:sz w:val="24"/>
          <w:szCs w:val="24"/>
          <w:lang w:eastAsia="zh-CN"/>
        </w:rPr>
        <w:t xml:space="preserve"> </w:t>
      </w:r>
      <w:r>
        <w:rPr>
          <w:rFonts w:ascii="Arial" w:eastAsia="Arial" w:hAnsi="Arial" w:cs="Arial"/>
          <w:i/>
          <w:sz w:val="24"/>
          <w:szCs w:val="24"/>
        </w:rPr>
        <w:t>φ</w:t>
      </w:r>
      <w:r>
        <w:rPr>
          <w:rFonts w:ascii="Arial" w:eastAsia="Arial" w:hAnsi="Arial" w:cs="Arial"/>
          <w:i/>
          <w:spacing w:val="-42"/>
          <w:sz w:val="24"/>
          <w:szCs w:val="24"/>
          <w:lang w:eastAsia="zh-CN"/>
        </w:rPr>
        <w:t xml:space="preserve"> </w:t>
      </w:r>
      <w:r>
        <w:rPr>
          <w:rFonts w:ascii="Cambria" w:eastAsia="Cambria" w:hAnsi="Cambria" w:cs="Cambria"/>
          <w:spacing w:val="-6"/>
          <w:position w:val="9"/>
          <w:sz w:val="16"/>
          <w:szCs w:val="16"/>
          <w:lang w:eastAsia="zh-CN"/>
        </w:rPr>
        <w:t>′</w:t>
      </w:r>
      <w:r>
        <w:rPr>
          <w:rFonts w:ascii="宋体" w:eastAsia="宋体" w:hAnsi="宋体" w:cs="宋体"/>
          <w:spacing w:val="-6"/>
          <w:sz w:val="24"/>
          <w:szCs w:val="24"/>
          <w:lang w:eastAsia="zh-CN"/>
        </w:rPr>
        <w:t>。</w:t>
      </w:r>
      <w:r>
        <w:rPr>
          <w:rFonts w:ascii="宋体" w:eastAsia="宋体" w:hAnsi="宋体" w:cs="宋体"/>
          <w:spacing w:val="-84"/>
          <w:sz w:val="24"/>
          <w:szCs w:val="24"/>
          <w:lang w:eastAsia="zh-CN"/>
        </w:rPr>
        <w:t xml:space="preserve"> </w:t>
      </w:r>
      <w:r>
        <w:rPr>
          <w:rFonts w:ascii="宋体" w:eastAsia="宋体" w:hAnsi="宋体" w:cs="宋体"/>
          <w:spacing w:val="11"/>
          <w:sz w:val="24"/>
          <w:szCs w:val="24"/>
        </w:rPr>
        <w:t>所以，对任意</w:t>
      </w:r>
      <w:r>
        <w:rPr>
          <w:rFonts w:ascii="Arial" w:eastAsia="Arial" w:hAnsi="Arial" w:cs="Arial"/>
          <w:i/>
          <w:spacing w:val="11"/>
          <w:sz w:val="24"/>
          <w:szCs w:val="24"/>
        </w:rPr>
        <w:t>φ</w:t>
      </w:r>
      <w:r>
        <w:rPr>
          <w:rFonts w:ascii="Arial" w:eastAsia="Arial" w:hAnsi="Arial" w:cs="Arial"/>
          <w:i/>
          <w:spacing w:val="-42"/>
          <w:sz w:val="24"/>
          <w:szCs w:val="24"/>
        </w:rPr>
        <w:t xml:space="preserve"> </w:t>
      </w:r>
      <w:r>
        <w:rPr>
          <w:rFonts w:ascii="Cambria" w:eastAsia="Cambria" w:hAnsi="Cambria" w:cs="Cambria"/>
          <w:position w:val="9"/>
          <w:sz w:val="16"/>
          <w:szCs w:val="16"/>
        </w:rPr>
        <w:t xml:space="preserve">′ </w:t>
      </w:r>
      <w:r>
        <w:rPr>
          <w:rFonts w:ascii="Cambria" w:eastAsia="Cambria" w:hAnsi="Cambria" w:cs="Cambria"/>
          <w:spacing w:val="1"/>
          <w:position w:val="9"/>
          <w:sz w:val="16"/>
          <w:szCs w:val="16"/>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Cambria" w:eastAsia="Cambria" w:hAnsi="Cambria" w:cs="Cambria"/>
          <w:sz w:val="24"/>
          <w:szCs w:val="24"/>
        </w:rPr>
        <w:t>{</w:t>
      </w:r>
      <w:r>
        <w:rPr>
          <w:rFonts w:ascii="Arial" w:eastAsia="Arial" w:hAnsi="Arial" w:cs="Arial"/>
          <w:i/>
          <w:sz w:val="24"/>
          <w:szCs w:val="24"/>
        </w:rPr>
        <w:t>φ</w:t>
      </w:r>
      <w:r>
        <w:rPr>
          <w:rFonts w:ascii="Arial" w:eastAsia="Arial" w:hAnsi="Arial" w:cs="Arial"/>
          <w:i/>
          <w:spacing w:val="19"/>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Arial" w:eastAsia="Arial" w:hAnsi="Arial" w:cs="Arial"/>
          <w:i/>
          <w:sz w:val="24"/>
          <w:szCs w:val="24"/>
        </w:rPr>
        <w:t>ϕ</w:t>
      </w:r>
      <w:r>
        <w:rPr>
          <w:rFonts w:ascii="Arial" w:eastAsia="Arial" w:hAnsi="Arial" w:cs="Arial"/>
          <w:i/>
          <w:spacing w:val="1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8"/>
          <w:sz w:val="24"/>
          <w:szCs w:val="24"/>
        </w:rPr>
        <w:t xml:space="preserve"> </w:t>
      </w:r>
      <w:r>
        <w:rPr>
          <w:rFonts w:ascii="Arial" w:eastAsia="Arial" w:hAnsi="Arial" w:cs="Arial"/>
          <w:i/>
          <w:spacing w:val="16"/>
          <w:sz w:val="24"/>
          <w:szCs w:val="24"/>
        </w:rPr>
        <w:t>φ</w:t>
      </w:r>
      <w:r>
        <w:rPr>
          <w:rFonts w:ascii="Verdana" w:eastAsia="Verdana" w:hAnsi="Verdana" w:cs="Verdana"/>
          <w:i/>
          <w:spacing w:val="16"/>
          <w:sz w:val="24"/>
          <w:szCs w:val="24"/>
        </w:rPr>
        <w:t>,</w:t>
      </w:r>
      <w:r>
        <w:rPr>
          <w:rFonts w:ascii="Verdana" w:eastAsia="Verdana" w:hAnsi="Verdana" w:cs="Verdana"/>
          <w:i/>
          <w:spacing w:val="-60"/>
          <w:sz w:val="24"/>
          <w:szCs w:val="24"/>
        </w:rPr>
        <w:t xml:space="preserve"> </w:t>
      </w:r>
      <w:r>
        <w:rPr>
          <w:rFonts w:ascii="Times New Roman" w:eastAsia="Times New Roman" w:hAnsi="Times New Roman" w:cs="Times New Roman"/>
          <w:spacing w:val="8"/>
          <w:sz w:val="24"/>
          <w:szCs w:val="24"/>
        </w:rPr>
        <w:t>IR</w:t>
      </w:r>
      <w:r>
        <w:rPr>
          <w:rFonts w:ascii="Euclid" w:eastAsia="Euclid" w:hAnsi="Euclid" w:cs="Euclid"/>
          <w:spacing w:val="8"/>
          <w:sz w:val="24"/>
          <w:szCs w:val="24"/>
        </w:rPr>
        <w:t>(</w:t>
      </w:r>
      <w:r>
        <w:rPr>
          <w:rFonts w:ascii="Arial" w:eastAsia="Arial" w:hAnsi="Arial" w:cs="Arial"/>
          <w:i/>
          <w:spacing w:val="8"/>
          <w:sz w:val="24"/>
          <w:szCs w:val="24"/>
        </w:rPr>
        <w:t>φ</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2"/>
          <w:sz w:val="24"/>
          <w:szCs w:val="24"/>
        </w:rPr>
        <w:t xml:space="preserve"> </w:t>
      </w:r>
      <w:r>
        <w:rPr>
          <w:rFonts w:ascii="Euclid" w:eastAsia="Euclid" w:hAnsi="Euclid" w:cs="Euclid"/>
          <w:spacing w:val="8"/>
          <w:sz w:val="24"/>
          <w:szCs w:val="24"/>
        </w:rPr>
        <w:t>)</w:t>
      </w:r>
      <w:r>
        <w:rPr>
          <w:rFonts w:ascii="Cambria" w:eastAsia="Cambria" w:hAnsi="Cambria" w:cs="Cambria"/>
          <w:spacing w:val="8"/>
          <w:sz w:val="24"/>
          <w:szCs w:val="24"/>
        </w:rPr>
        <w:t>}</w:t>
      </w:r>
      <w:r>
        <w:rPr>
          <w:rFonts w:ascii="宋体" w:eastAsia="宋体" w:hAnsi="宋体" w:cs="宋体"/>
          <w:spacing w:val="8"/>
          <w:sz w:val="24"/>
          <w:szCs w:val="24"/>
        </w:rPr>
        <w:t>，都有</w:t>
      </w:r>
      <w:r>
        <w:rPr>
          <w:rFonts w:ascii="Arial" w:eastAsia="Arial" w:hAnsi="Arial" w:cs="Arial"/>
          <w:i/>
          <w:spacing w:val="8"/>
          <w:sz w:val="24"/>
          <w:szCs w:val="24"/>
        </w:rPr>
        <w:t>ϕ</w:t>
      </w:r>
      <w:r>
        <w:rPr>
          <w:rFonts w:ascii="Cambria" w:eastAsia="Cambria" w:hAnsi="Cambria" w:cs="Cambria"/>
          <w:spacing w:val="8"/>
          <w:position w:val="9"/>
          <w:sz w:val="16"/>
          <w:szCs w:val="16"/>
        </w:rPr>
        <w:t>′</w:t>
      </w:r>
      <w:r>
        <w:rPr>
          <w:rFonts w:ascii="Cambria" w:eastAsia="Cambria" w:hAnsi="Cambria" w:cs="Cambria"/>
          <w:spacing w:val="36"/>
          <w:position w:val="9"/>
          <w:sz w:val="16"/>
          <w:szCs w:val="16"/>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8"/>
          <w:sz w:val="24"/>
          <w:szCs w:val="24"/>
        </w:rPr>
        <w:t xml:space="preserve"> </w:t>
      </w:r>
      <w:r>
        <w:rPr>
          <w:rFonts w:ascii="Arial" w:eastAsia="Arial" w:hAnsi="Arial" w:cs="Arial"/>
          <w:i/>
          <w:sz w:val="24"/>
          <w:szCs w:val="24"/>
        </w:rPr>
        <w:t>φ</w:t>
      </w:r>
      <w:r>
        <w:rPr>
          <w:rFonts w:ascii="Arial" w:eastAsia="Arial" w:hAnsi="Arial" w:cs="Arial"/>
          <w:i/>
          <w:spacing w:val="-42"/>
          <w:sz w:val="24"/>
          <w:szCs w:val="24"/>
        </w:rPr>
        <w:t xml:space="preserve"> </w:t>
      </w:r>
      <w:r>
        <w:rPr>
          <w:rFonts w:ascii="Cambria" w:eastAsia="Cambria" w:hAnsi="Cambria" w:cs="Cambria"/>
          <w:spacing w:val="11"/>
          <w:position w:val="9"/>
          <w:sz w:val="16"/>
          <w:szCs w:val="16"/>
        </w:rPr>
        <w:t>′</w:t>
      </w:r>
      <w:r>
        <w:rPr>
          <w:rFonts w:ascii="宋体" w:eastAsia="宋体" w:hAnsi="宋体" w:cs="宋体"/>
          <w:spacing w:val="11"/>
          <w:sz w:val="24"/>
          <w:szCs w:val="24"/>
        </w:rPr>
        <w:t>，所以，</w:t>
      </w:r>
      <w:r>
        <w:rPr>
          <w:rFonts w:ascii="Arial" w:eastAsia="Arial" w:hAnsi="Arial" w:cs="Arial"/>
          <w:i/>
          <w:spacing w:val="11"/>
          <w:sz w:val="24"/>
          <w:szCs w:val="24"/>
        </w:rPr>
        <w:t>ϕ</w:t>
      </w:r>
      <w:r>
        <w:rPr>
          <w:rFonts w:ascii="Cambria" w:eastAsia="Cambria" w:hAnsi="Cambria" w:cs="Cambria"/>
          <w:spacing w:val="11"/>
          <w:position w:val="9"/>
          <w:sz w:val="16"/>
          <w:szCs w:val="16"/>
        </w:rPr>
        <w:t>′</w:t>
      </w:r>
      <w:r>
        <w:rPr>
          <w:rFonts w:ascii="Cambria" w:eastAsia="Cambria" w:hAnsi="Cambria" w:cs="Cambria"/>
          <w:spacing w:val="36"/>
          <w:position w:val="9"/>
          <w:sz w:val="16"/>
          <w:szCs w:val="16"/>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8"/>
          <w:sz w:val="24"/>
          <w:szCs w:val="24"/>
        </w:rPr>
        <w:t xml:space="preserve"> </w:t>
      </w:r>
      <w:r>
        <w:rPr>
          <w:rFonts w:ascii="Cambria" w:eastAsia="Cambria" w:hAnsi="Cambria" w:cs="Cambria"/>
          <w:sz w:val="24"/>
          <w:szCs w:val="24"/>
        </w:rPr>
        <w:t>{</w:t>
      </w:r>
      <w:r>
        <w:rPr>
          <w:rFonts w:ascii="Arial" w:eastAsia="Arial" w:hAnsi="Arial" w:cs="Arial"/>
          <w:i/>
          <w:sz w:val="24"/>
          <w:szCs w:val="24"/>
        </w:rPr>
        <w:t>φ</w:t>
      </w:r>
      <w:r>
        <w:rPr>
          <w:rFonts w:ascii="Arial" w:eastAsia="Arial" w:hAnsi="Arial" w:cs="Arial"/>
          <w:i/>
          <w:spacing w:val="19"/>
          <w:sz w:val="24"/>
          <w:szCs w:val="24"/>
        </w:rPr>
        <w:t xml:space="preserve"> </w:t>
      </w:r>
      <w:r>
        <w:rPr>
          <w:rFonts w:ascii="Cambria" w:eastAsia="Cambria" w:hAnsi="Cambria" w:cs="Cambria"/>
          <w:sz w:val="24"/>
          <w:szCs w:val="24"/>
        </w:rPr>
        <w:t>|</w:t>
      </w:r>
      <w:r>
        <w:rPr>
          <w:rFonts w:ascii="Cambria" w:eastAsia="Cambria" w:hAnsi="Cambria" w:cs="Cambria"/>
          <w:w w:val="87"/>
          <w:sz w:val="24"/>
          <w:szCs w:val="24"/>
        </w:rPr>
        <w:t xml:space="preserve"> </w:t>
      </w:r>
      <w:r>
        <w:rPr>
          <w:rFonts w:ascii="Arial" w:eastAsia="Arial" w:hAnsi="Arial" w:cs="Arial"/>
          <w:i/>
          <w:sz w:val="24"/>
          <w:szCs w:val="24"/>
        </w:rPr>
        <w:t>ϕ</w:t>
      </w:r>
      <w:r>
        <w:rPr>
          <w:rFonts w:ascii="Arial" w:eastAsia="Arial" w:hAnsi="Arial" w:cs="Arial"/>
          <w:i/>
          <w:spacing w:val="5"/>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5"/>
          <w:sz w:val="24"/>
          <w:szCs w:val="24"/>
        </w:rPr>
        <w:t xml:space="preserve"> </w:t>
      </w:r>
      <w:r>
        <w:rPr>
          <w:rFonts w:ascii="Arial" w:eastAsia="Arial" w:hAnsi="Arial" w:cs="Arial"/>
          <w:i/>
          <w:spacing w:val="16"/>
          <w:sz w:val="24"/>
          <w:szCs w:val="24"/>
        </w:rPr>
        <w:t>φ</w:t>
      </w:r>
      <w:r>
        <w:rPr>
          <w:rFonts w:ascii="Verdana" w:eastAsia="Verdana" w:hAnsi="Verdana" w:cs="Verdana"/>
          <w:i/>
          <w:spacing w:val="16"/>
          <w:sz w:val="24"/>
          <w:szCs w:val="24"/>
        </w:rPr>
        <w:t>,</w:t>
      </w:r>
      <w:r>
        <w:rPr>
          <w:rFonts w:ascii="Verdana" w:eastAsia="Verdana" w:hAnsi="Verdana" w:cs="Verdana"/>
          <w:i/>
          <w:spacing w:val="-63"/>
          <w:sz w:val="24"/>
          <w:szCs w:val="24"/>
        </w:rPr>
        <w:t xml:space="preserve"> </w:t>
      </w:r>
      <w:r>
        <w:rPr>
          <w:rFonts w:ascii="Times New Roman" w:eastAsia="Times New Roman" w:hAnsi="Times New Roman" w:cs="Times New Roman"/>
          <w:spacing w:val="8"/>
          <w:sz w:val="24"/>
          <w:szCs w:val="24"/>
        </w:rPr>
        <w:t>IR</w:t>
      </w:r>
      <w:r>
        <w:rPr>
          <w:rFonts w:ascii="Euclid" w:eastAsia="Euclid" w:hAnsi="Euclid" w:cs="Euclid"/>
          <w:spacing w:val="8"/>
          <w:sz w:val="24"/>
          <w:szCs w:val="24"/>
        </w:rPr>
        <w:t>(</w:t>
      </w:r>
      <w:r>
        <w:rPr>
          <w:rFonts w:ascii="Arial" w:eastAsia="Arial" w:hAnsi="Arial" w:cs="Arial"/>
          <w:i/>
          <w:spacing w:val="8"/>
          <w:sz w:val="24"/>
          <w:szCs w:val="24"/>
        </w:rPr>
        <w:t>φ</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6"/>
          <w:sz w:val="24"/>
          <w:szCs w:val="24"/>
        </w:rPr>
        <w:t xml:space="preserve"> </w:t>
      </w:r>
      <w:r>
        <w:rPr>
          <w:rFonts w:ascii="Euclid" w:eastAsia="Euclid" w:hAnsi="Euclid" w:cs="Euclid"/>
          <w:spacing w:val="-6"/>
          <w:sz w:val="24"/>
          <w:szCs w:val="24"/>
        </w:rPr>
        <w:t>)</w:t>
      </w:r>
      <w:r>
        <w:rPr>
          <w:rFonts w:ascii="Cambria" w:eastAsia="Cambria" w:hAnsi="Cambria" w:cs="Cambria"/>
          <w:spacing w:val="-6"/>
          <w:sz w:val="24"/>
          <w:szCs w:val="24"/>
        </w:rPr>
        <w:t>}</w:t>
      </w:r>
      <w:r>
        <w:rPr>
          <w:rFonts w:ascii="宋体" w:eastAsia="宋体" w:hAnsi="宋体" w:cs="宋体"/>
          <w:spacing w:val="-6"/>
          <w:sz w:val="24"/>
          <w:szCs w:val="24"/>
        </w:rPr>
        <w:t>。</w:t>
      </w:r>
      <w:r>
        <w:rPr>
          <w:rFonts w:ascii="宋体" w:eastAsia="宋体" w:hAnsi="宋体" w:cs="宋体"/>
          <w:spacing w:val="-89"/>
          <w:sz w:val="24"/>
          <w:szCs w:val="24"/>
        </w:rPr>
        <w:t xml:space="preserve"> </w:t>
      </w:r>
      <w:r>
        <w:rPr>
          <w:rFonts w:ascii="宋体" w:eastAsia="宋体" w:hAnsi="宋体" w:cs="宋体"/>
          <w:spacing w:val="8"/>
          <w:sz w:val="24"/>
          <w:szCs w:val="24"/>
        </w:rPr>
        <w:t>另一方面，由</w:t>
      </w:r>
      <w:r>
        <w:rPr>
          <w:rFonts w:ascii="Times New Roman" w:eastAsia="Times New Roman" w:hAnsi="Times New Roman" w:cs="Times New Roman"/>
          <w:spacing w:val="8"/>
          <w:sz w:val="24"/>
          <w:szCs w:val="24"/>
        </w:rPr>
        <w:t>(</w:t>
      </w:r>
      <w:r>
        <w:rPr>
          <w:rFonts w:ascii="Times New Roman" w:eastAsia="Times New Roman" w:hAnsi="Times New Roman" w:cs="Times New Roman"/>
          <w:b/>
          <w:bCs/>
          <w:spacing w:val="8"/>
          <w:sz w:val="24"/>
          <w:szCs w:val="24"/>
        </w:rPr>
        <w:t>W</w:t>
      </w:r>
      <w:r>
        <w:rPr>
          <w:rFonts w:ascii="Times New Roman" w:eastAsia="Times New Roman" w:hAnsi="Times New Roman" w:cs="Times New Roman"/>
          <w:spacing w:val="8"/>
          <w:sz w:val="24"/>
          <w:szCs w:val="24"/>
        </w:rPr>
        <w:t>)</w:t>
      </w:r>
      <w:r>
        <w:rPr>
          <w:rFonts w:ascii="Times New Roman" w:eastAsia="Times New Roman" w:hAnsi="Times New Roman" w:cs="Times New Roman"/>
          <w:spacing w:val="10"/>
          <w:sz w:val="24"/>
          <w:szCs w:val="24"/>
        </w:rPr>
        <w:t xml:space="preserve"> </w:t>
      </w:r>
      <w:r>
        <w:rPr>
          <w:rFonts w:ascii="宋体" w:eastAsia="宋体" w:hAnsi="宋体" w:cs="宋体"/>
          <w:spacing w:val="3"/>
          <w:sz w:val="24"/>
          <w:szCs w:val="24"/>
        </w:rPr>
        <w:t>和</w:t>
      </w:r>
      <w:r>
        <w:rPr>
          <w:rFonts w:ascii="Times New Roman" w:eastAsia="Times New Roman" w:hAnsi="Times New Roman" w:cs="Times New Roman"/>
          <w:spacing w:val="3"/>
          <w:sz w:val="24"/>
          <w:szCs w:val="24"/>
        </w:rPr>
        <w:t>(</w:t>
      </w:r>
      <w:r>
        <w:rPr>
          <w:rFonts w:ascii="Times New Roman" w:eastAsia="Times New Roman" w:hAnsi="Times New Roman" w:cs="Times New Roman"/>
          <w:b/>
          <w:bCs/>
          <w:spacing w:val="3"/>
          <w:sz w:val="24"/>
          <w:szCs w:val="24"/>
        </w:rPr>
        <w:t>IR</w:t>
      </w:r>
      <w:r>
        <w:rPr>
          <w:rFonts w:ascii="Times New Roman" w:eastAsia="Times New Roman" w:hAnsi="Times New Roman" w:cs="Times New Roman"/>
          <w:spacing w:val="3"/>
          <w:sz w:val="24"/>
          <w:szCs w:val="24"/>
        </w:rPr>
        <w:t>)</w:t>
      </w:r>
      <w:r>
        <w:rPr>
          <w:rFonts w:ascii="宋体" w:eastAsia="宋体" w:hAnsi="宋体" w:cs="宋体"/>
          <w:spacing w:val="3"/>
          <w:sz w:val="24"/>
          <w:szCs w:val="24"/>
        </w:rPr>
        <w:t>可知，</w:t>
      </w:r>
      <w:r>
        <w:rPr>
          <w:rFonts w:ascii="Cambria" w:eastAsia="Cambria" w:hAnsi="Cambria" w:cs="Cambria"/>
          <w:spacing w:val="3"/>
          <w:sz w:val="24"/>
          <w:szCs w:val="24"/>
        </w:rPr>
        <w:t>{</w:t>
      </w:r>
      <w:r>
        <w:rPr>
          <w:rFonts w:ascii="Arial" w:eastAsia="Arial" w:hAnsi="Arial" w:cs="Arial"/>
          <w:i/>
          <w:spacing w:val="3"/>
          <w:sz w:val="24"/>
          <w:szCs w:val="24"/>
        </w:rPr>
        <w:t>φ</w:t>
      </w:r>
      <w:r>
        <w:rPr>
          <w:rFonts w:ascii="Arial" w:eastAsia="Arial" w:hAnsi="Arial" w:cs="Arial"/>
          <w:i/>
          <w:spacing w:val="11"/>
          <w:sz w:val="24"/>
          <w:szCs w:val="24"/>
        </w:rPr>
        <w:t xml:space="preserve">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Arial" w:eastAsia="Arial" w:hAnsi="Arial" w:cs="Arial"/>
          <w:i/>
          <w:sz w:val="24"/>
          <w:szCs w:val="24"/>
        </w:rPr>
        <w:t>ϕ</w:t>
      </w:r>
      <w:r>
        <w:rPr>
          <w:rFonts w:ascii="Arial" w:eastAsia="Arial" w:hAnsi="Arial" w:cs="Arial"/>
          <w:i/>
          <w:spacing w:val="5"/>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5"/>
          <w:sz w:val="24"/>
          <w:szCs w:val="24"/>
        </w:rPr>
        <w:t xml:space="preserve"> </w:t>
      </w:r>
      <w:r>
        <w:rPr>
          <w:rFonts w:ascii="Arial" w:eastAsia="Arial" w:hAnsi="Arial" w:cs="Arial"/>
          <w:i/>
          <w:spacing w:val="16"/>
          <w:sz w:val="24"/>
          <w:szCs w:val="24"/>
        </w:rPr>
        <w:t>φ</w:t>
      </w:r>
      <w:r>
        <w:rPr>
          <w:rFonts w:ascii="Verdana" w:eastAsia="Verdana" w:hAnsi="Verdana" w:cs="Verdana"/>
          <w:i/>
          <w:spacing w:val="16"/>
          <w:sz w:val="24"/>
          <w:szCs w:val="24"/>
        </w:rPr>
        <w:t>,</w:t>
      </w:r>
      <w:r>
        <w:rPr>
          <w:rFonts w:ascii="Verdana" w:eastAsia="Verdana" w:hAnsi="Verdana" w:cs="Verdana"/>
          <w:i/>
          <w:spacing w:val="-63"/>
          <w:sz w:val="24"/>
          <w:szCs w:val="24"/>
        </w:rPr>
        <w:t xml:space="preserve"> </w:t>
      </w:r>
      <w:r>
        <w:rPr>
          <w:rFonts w:ascii="Times New Roman" w:eastAsia="Times New Roman" w:hAnsi="Times New Roman" w:cs="Times New Roman"/>
          <w:spacing w:val="8"/>
          <w:sz w:val="24"/>
          <w:szCs w:val="24"/>
        </w:rPr>
        <w:t>IR</w:t>
      </w:r>
      <w:r>
        <w:rPr>
          <w:rFonts w:ascii="Euclid" w:eastAsia="Euclid" w:hAnsi="Euclid" w:cs="Euclid"/>
          <w:spacing w:val="8"/>
          <w:sz w:val="24"/>
          <w:szCs w:val="24"/>
        </w:rPr>
        <w:t>(</w:t>
      </w:r>
      <w:r>
        <w:rPr>
          <w:rFonts w:ascii="Arial" w:eastAsia="Arial" w:hAnsi="Arial" w:cs="Arial"/>
          <w:i/>
          <w:spacing w:val="8"/>
          <w:sz w:val="24"/>
          <w:szCs w:val="24"/>
        </w:rPr>
        <w:t>φ</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6"/>
          <w:sz w:val="24"/>
          <w:szCs w:val="24"/>
        </w:rPr>
        <w:t xml:space="preserve"> </w:t>
      </w:r>
      <w:r>
        <w:rPr>
          <w:rFonts w:ascii="Euclid" w:eastAsia="Euclid" w:hAnsi="Euclid" w:cs="Euclid"/>
          <w:sz w:val="24"/>
          <w:szCs w:val="24"/>
        </w:rPr>
        <w:t>)</w:t>
      </w:r>
      <w:r>
        <w:rPr>
          <w:rFonts w:ascii="Cambria" w:eastAsia="Cambria" w:hAnsi="Cambria" w:cs="Cambria"/>
          <w:sz w:val="24"/>
          <w:szCs w:val="24"/>
        </w:rPr>
        <w:t>}</w:t>
      </w:r>
      <w:r>
        <w:rPr>
          <w:rFonts w:ascii="Cambria" w:eastAsia="Cambria" w:hAnsi="Cambria" w:cs="Cambria"/>
          <w:spacing w:val="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5"/>
          <w:sz w:val="24"/>
          <w:szCs w:val="24"/>
        </w:rPr>
        <w:t xml:space="preserve"> </w:t>
      </w:r>
      <w:r>
        <w:rPr>
          <w:rFonts w:ascii="Arial" w:eastAsia="Arial" w:hAnsi="Arial" w:cs="Arial"/>
          <w:i/>
          <w:sz w:val="24"/>
          <w:szCs w:val="24"/>
        </w:rPr>
        <w:t>ϕ</w:t>
      </w:r>
      <w:r>
        <w:rPr>
          <w:rFonts w:ascii="Cambria" w:eastAsia="Cambria" w:hAnsi="Cambria" w:cs="Cambria"/>
          <w:position w:val="9"/>
          <w:sz w:val="16"/>
          <w:szCs w:val="16"/>
        </w:rPr>
        <w:t>′</w:t>
      </w:r>
      <w:r>
        <w:rPr>
          <w:rFonts w:ascii="宋体" w:eastAsia="宋体" w:hAnsi="宋体" w:cs="宋体"/>
          <w:sz w:val="24"/>
          <w:szCs w:val="24"/>
        </w:rPr>
        <w:t>。</w:t>
      </w:r>
      <w:r>
        <w:rPr>
          <w:rFonts w:ascii="宋体" w:eastAsia="宋体" w:hAnsi="宋体" w:cs="宋体"/>
          <w:spacing w:val="-89"/>
          <w:sz w:val="24"/>
          <w:szCs w:val="24"/>
        </w:rPr>
        <w:t xml:space="preserve"> </w:t>
      </w:r>
      <w:r>
        <w:rPr>
          <w:rFonts w:ascii="宋体" w:eastAsia="宋体" w:hAnsi="宋体" w:cs="宋体"/>
          <w:spacing w:val="6"/>
          <w:sz w:val="24"/>
          <w:szCs w:val="24"/>
          <w:lang w:eastAsia="zh-CN"/>
        </w:rPr>
        <w:t>因此，</w:t>
      </w:r>
      <w:r>
        <w:rPr>
          <w:rFonts w:ascii="Times New Roman" w:eastAsia="Times New Roman" w:hAnsi="Times New Roman" w:cs="Times New Roman"/>
          <w:sz w:val="24"/>
          <w:szCs w:val="24"/>
          <w:lang w:eastAsia="zh-CN"/>
        </w:rPr>
        <w:t xml:space="preserve"> </w:t>
      </w:r>
      <w:r>
        <w:rPr>
          <w:rFonts w:ascii="Arial" w:eastAsia="Arial" w:hAnsi="Arial" w:cs="Arial"/>
          <w:i/>
          <w:spacing w:val="8"/>
          <w:sz w:val="24"/>
          <w:szCs w:val="24"/>
        </w:rPr>
        <w:t>ϕ</w:t>
      </w:r>
      <w:r>
        <w:rPr>
          <w:rFonts w:ascii="Cambria" w:eastAsia="Cambria" w:hAnsi="Cambria" w:cs="Cambria"/>
          <w:spacing w:val="8"/>
          <w:position w:val="9"/>
          <w:sz w:val="16"/>
          <w:szCs w:val="16"/>
          <w:lang w:eastAsia="zh-CN"/>
        </w:rPr>
        <w:t>′</w:t>
      </w:r>
      <w:r>
        <w:rPr>
          <w:rFonts w:ascii="Cambria" w:eastAsia="Cambria" w:hAnsi="Cambria" w:cs="Cambria"/>
          <w:spacing w:val="16"/>
          <w:position w:val="9"/>
          <w:sz w:val="16"/>
          <w:szCs w:val="16"/>
          <w:lang w:eastAsia="zh-CN"/>
        </w:rPr>
        <w:t xml:space="preserve"> </w:t>
      </w:r>
      <w:r>
        <w:rPr>
          <w:rFonts w:ascii="Cambria" w:eastAsia="Cambria" w:hAnsi="Cambria" w:cs="Cambria"/>
          <w:sz w:val="24"/>
          <w:szCs w:val="24"/>
          <w:lang w:eastAsia="zh-CN"/>
        </w:rPr>
        <w:t>≡</w:t>
      </w:r>
      <w:r>
        <w:rPr>
          <w:rFonts w:ascii="Cambria" w:eastAsia="Cambria" w:hAnsi="Cambria" w:cs="Cambria"/>
          <w:spacing w:val="-10"/>
          <w:sz w:val="24"/>
          <w:szCs w:val="24"/>
          <w:lang w:eastAsia="zh-CN"/>
        </w:rPr>
        <w:t xml:space="preserve"> </w:t>
      </w:r>
      <w:r>
        <w:rPr>
          <w:rFonts w:ascii="Cambria" w:eastAsia="Cambria" w:hAnsi="Cambria" w:cs="Cambria"/>
          <w:sz w:val="24"/>
          <w:szCs w:val="24"/>
          <w:lang w:eastAsia="zh-CN"/>
        </w:rPr>
        <w:t>{</w:t>
      </w:r>
      <w:r>
        <w:rPr>
          <w:rFonts w:ascii="Arial" w:eastAsia="Arial" w:hAnsi="Arial" w:cs="Arial"/>
          <w:i/>
          <w:sz w:val="24"/>
          <w:szCs w:val="24"/>
        </w:rPr>
        <w:t>φ</w:t>
      </w:r>
      <w:r>
        <w:rPr>
          <w:rFonts w:ascii="Arial" w:eastAsia="Arial" w:hAnsi="Arial" w:cs="Arial"/>
          <w:i/>
          <w:spacing w:val="-2"/>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0"/>
          <w:sz w:val="24"/>
          <w:szCs w:val="24"/>
          <w:lang w:eastAsia="zh-CN"/>
        </w:rPr>
        <w:t xml:space="preserve"> </w:t>
      </w:r>
      <w:r>
        <w:rPr>
          <w:rFonts w:ascii="Arial" w:eastAsia="Arial" w:hAnsi="Arial" w:cs="Arial"/>
          <w:i/>
          <w:sz w:val="24"/>
          <w:szCs w:val="24"/>
        </w:rPr>
        <w:t>ϕ</w:t>
      </w:r>
      <w:r>
        <w:rPr>
          <w:rFonts w:ascii="Arial" w:eastAsia="Arial" w:hAnsi="Arial" w:cs="Arial"/>
          <w:i/>
          <w:spacing w:val="-8"/>
          <w:sz w:val="24"/>
          <w:szCs w:val="24"/>
          <w:lang w:eastAsia="zh-CN"/>
        </w:rPr>
        <w:t xml:space="preserve">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w:t>
      </w:r>
      <w:r>
        <w:rPr>
          <w:rFonts w:ascii="Euclid" w:eastAsia="Euclid" w:hAnsi="Euclid" w:cs="Euclid"/>
          <w:spacing w:val="-37"/>
          <w:sz w:val="24"/>
          <w:szCs w:val="24"/>
          <w:lang w:eastAsia="zh-CN"/>
        </w:rPr>
        <w:t xml:space="preserve"> </w:t>
      </w:r>
      <w:r>
        <w:rPr>
          <w:rFonts w:ascii="Arial" w:eastAsia="Arial" w:hAnsi="Arial" w:cs="Arial"/>
          <w:i/>
          <w:spacing w:val="16"/>
          <w:sz w:val="24"/>
          <w:szCs w:val="24"/>
        </w:rPr>
        <w:t>φ</w:t>
      </w:r>
      <w:r>
        <w:rPr>
          <w:rFonts w:ascii="Verdana" w:eastAsia="Verdana" w:hAnsi="Verdana" w:cs="Verdana"/>
          <w:i/>
          <w:spacing w:val="16"/>
          <w:sz w:val="24"/>
          <w:szCs w:val="24"/>
          <w:lang w:eastAsia="zh-CN"/>
        </w:rPr>
        <w:t>,</w:t>
      </w:r>
      <w:r>
        <w:rPr>
          <w:rFonts w:ascii="Verdana" w:eastAsia="Verdana" w:hAnsi="Verdana" w:cs="Verdana"/>
          <w:i/>
          <w:spacing w:val="-63"/>
          <w:sz w:val="24"/>
          <w:szCs w:val="24"/>
          <w:lang w:eastAsia="zh-CN"/>
        </w:rPr>
        <w:t xml:space="preserve"> </w:t>
      </w:r>
      <w:r>
        <w:rPr>
          <w:rFonts w:ascii="Times New Roman" w:eastAsia="Times New Roman" w:hAnsi="Times New Roman" w:cs="Times New Roman"/>
          <w:spacing w:val="8"/>
          <w:sz w:val="24"/>
          <w:szCs w:val="24"/>
          <w:lang w:eastAsia="zh-CN"/>
        </w:rPr>
        <w:t>IR</w:t>
      </w:r>
      <w:r>
        <w:rPr>
          <w:rFonts w:ascii="Euclid" w:eastAsia="Euclid" w:hAnsi="Euclid" w:cs="Euclid"/>
          <w:spacing w:val="8"/>
          <w:sz w:val="24"/>
          <w:szCs w:val="24"/>
          <w:lang w:eastAsia="zh-CN"/>
        </w:rPr>
        <w:t>(</w:t>
      </w:r>
      <w:r>
        <w:rPr>
          <w:rFonts w:ascii="Arial" w:eastAsia="Arial" w:hAnsi="Arial" w:cs="Arial"/>
          <w:i/>
          <w:spacing w:val="8"/>
          <w:sz w:val="24"/>
          <w:szCs w:val="24"/>
        </w:rPr>
        <w:t>φ</w:t>
      </w:r>
      <w:r>
        <w:rPr>
          <w:rFonts w:ascii="Verdana" w:eastAsia="Verdana" w:hAnsi="Verdana" w:cs="Verdana"/>
          <w:i/>
          <w:spacing w:val="8"/>
          <w:sz w:val="24"/>
          <w:szCs w:val="24"/>
          <w:lang w:eastAsia="zh-CN"/>
        </w:rPr>
        <w:t>,</w:t>
      </w:r>
      <w:r>
        <w:rPr>
          <w:rFonts w:ascii="Times New Roman" w:eastAsia="Times New Roman" w:hAnsi="Times New Roman" w:cs="Times New Roman"/>
          <w:i/>
          <w:spacing w:val="8"/>
          <w:sz w:val="24"/>
          <w:szCs w:val="24"/>
          <w:lang w:eastAsia="zh-CN"/>
        </w:rPr>
        <w:t>V</w:t>
      </w:r>
      <w:r>
        <w:rPr>
          <w:rFonts w:ascii="Times New Roman" w:eastAsia="Times New Roman" w:hAnsi="Times New Roman" w:cs="Times New Roman"/>
          <w:i/>
          <w:spacing w:val="-36"/>
          <w:sz w:val="24"/>
          <w:szCs w:val="24"/>
          <w:lang w:eastAsia="zh-CN"/>
        </w:rPr>
        <w:t xml:space="preserve"> </w:t>
      </w:r>
      <w:r>
        <w:rPr>
          <w:rFonts w:ascii="Euclid" w:eastAsia="Euclid" w:hAnsi="Euclid" w:cs="Euclid"/>
          <w:spacing w:val="-6"/>
          <w:sz w:val="24"/>
          <w:szCs w:val="24"/>
          <w:lang w:eastAsia="zh-CN"/>
        </w:rPr>
        <w:t>)</w:t>
      </w:r>
      <w:r>
        <w:rPr>
          <w:rFonts w:ascii="Cambria" w:eastAsia="Cambria" w:hAnsi="Cambria" w:cs="Cambria"/>
          <w:spacing w:val="-6"/>
          <w:sz w:val="24"/>
          <w:szCs w:val="24"/>
          <w:lang w:eastAsia="zh-CN"/>
        </w:rPr>
        <w:t>}</w:t>
      </w:r>
      <w:r>
        <w:rPr>
          <w:rFonts w:ascii="宋体" w:eastAsia="宋体" w:hAnsi="宋体" w:cs="宋体"/>
          <w:spacing w:val="-6"/>
          <w:sz w:val="24"/>
          <w:szCs w:val="24"/>
          <w:lang w:eastAsia="zh-CN"/>
        </w:rPr>
        <w:t>。</w:t>
      </w:r>
    </w:p>
    <w:p w:rsidR="00A115BF" w:rsidRDefault="00646F36">
      <w:pPr>
        <w:pStyle w:val="a3"/>
        <w:spacing w:before="154" w:line="271" w:lineRule="auto"/>
        <w:ind w:left="160" w:right="239" w:firstLine="480"/>
        <w:jc w:val="both"/>
        <w:rPr>
          <w:rFonts w:ascii="宋体" w:eastAsia="宋体" w:hAnsi="宋体" w:cs="宋体"/>
          <w:lang w:eastAsia="zh-CN"/>
        </w:rPr>
      </w:pPr>
      <w:r>
        <w:rPr>
          <w:rFonts w:ascii="宋体" w:eastAsia="宋体" w:hAnsi="宋体" w:cs="宋体"/>
          <w:lang w:eastAsia="zh-CN"/>
        </w:rPr>
        <w:t>定理</w:t>
      </w:r>
      <w:r>
        <w:rPr>
          <w:rFonts w:ascii="宋体" w:eastAsia="宋体" w:hAnsi="宋体" w:cs="宋体"/>
          <w:spacing w:val="-58"/>
          <w:lang w:eastAsia="zh-CN"/>
        </w:rPr>
        <w:t xml:space="preserve"> </w:t>
      </w:r>
      <w:hyperlink w:anchor="_bookmark59" w:history="1">
        <w:r>
          <w:rPr>
            <w:lang w:eastAsia="zh-CN"/>
          </w:rPr>
          <w:t>3.2</w:t>
        </w:r>
      </w:hyperlink>
      <w:r>
        <w:rPr>
          <w:rFonts w:ascii="宋体" w:eastAsia="宋体" w:hAnsi="宋体" w:cs="宋体"/>
          <w:lang w:eastAsia="zh-CN"/>
        </w:rPr>
        <w:t>并不表明遗忘的结果一定存在。</w:t>
      </w:r>
      <w:r>
        <w:rPr>
          <w:rFonts w:ascii="宋体" w:eastAsia="宋体" w:hAnsi="宋体" w:cs="宋体"/>
          <w:spacing w:val="-97"/>
          <w:lang w:eastAsia="zh-CN"/>
        </w:rPr>
        <w:t xml:space="preserve"> </w:t>
      </w:r>
      <w:r>
        <w:rPr>
          <w:rFonts w:ascii="宋体" w:eastAsia="宋体" w:hAnsi="宋体" w:cs="宋体"/>
          <w:lang w:eastAsia="zh-CN"/>
        </w:rPr>
        <w:t>事实上，存在一个</w:t>
      </w:r>
      <w:r>
        <w:rPr>
          <w:lang w:eastAsia="zh-CN"/>
        </w:rPr>
        <w:t>CTL</w:t>
      </w:r>
      <w:r>
        <w:rPr>
          <w:rFonts w:ascii="宋体" w:eastAsia="宋体" w:hAnsi="宋体" w:cs="宋体"/>
          <w:lang w:eastAsia="zh-CN"/>
        </w:rPr>
        <w:t>公式和原子命题集</w:t>
      </w:r>
      <w:r>
        <w:rPr>
          <w:rFonts w:cs="Times New Roman"/>
          <w:lang w:eastAsia="zh-CN"/>
        </w:rPr>
        <w:t xml:space="preserve"> </w:t>
      </w:r>
      <w:r>
        <w:rPr>
          <w:rFonts w:ascii="宋体" w:eastAsia="宋体" w:hAnsi="宋体" w:cs="宋体"/>
          <w:spacing w:val="3"/>
          <w:lang w:eastAsia="zh-CN"/>
        </w:rPr>
        <w:t>合，使得从该公式里遗忘该集合得到的结果不可用</w:t>
      </w:r>
      <w:r>
        <w:rPr>
          <w:spacing w:val="3"/>
          <w:lang w:eastAsia="zh-CN"/>
        </w:rPr>
        <w:t>CTL</w:t>
      </w:r>
      <w:r>
        <w:rPr>
          <w:rFonts w:ascii="宋体" w:eastAsia="宋体" w:hAnsi="宋体" w:cs="宋体"/>
          <w:spacing w:val="3"/>
          <w:lang w:eastAsia="zh-CN"/>
        </w:rPr>
        <w:t>公式表达。</w:t>
      </w:r>
      <w:r>
        <w:rPr>
          <w:rFonts w:ascii="宋体" w:eastAsia="宋体" w:hAnsi="宋体" w:cs="宋体"/>
          <w:spacing w:val="-76"/>
          <w:lang w:eastAsia="zh-CN"/>
        </w:rPr>
        <w:t xml:space="preserve"> </w:t>
      </w:r>
      <w:r>
        <w:rPr>
          <w:rFonts w:ascii="宋体" w:eastAsia="宋体" w:hAnsi="宋体" w:cs="宋体"/>
          <w:spacing w:val="3"/>
          <w:lang w:eastAsia="zh-CN"/>
        </w:rPr>
        <w:t>例：令</w:t>
      </w:r>
      <w:r>
        <w:rPr>
          <w:rFonts w:cs="Times New Roman"/>
          <w:i/>
          <w:spacing w:val="3"/>
          <w:lang w:eastAsia="zh-CN"/>
        </w:rPr>
        <w:t>p</w:t>
      </w:r>
      <w:r>
        <w:rPr>
          <w:rFonts w:ascii="宋体" w:eastAsia="宋体" w:hAnsi="宋体" w:cs="宋体"/>
          <w:spacing w:val="3"/>
          <w:lang w:eastAsia="zh-CN"/>
        </w:rPr>
        <w:t>和</w:t>
      </w:r>
      <w:r>
        <w:rPr>
          <w:rFonts w:cs="Times New Roman"/>
          <w:i/>
          <w:spacing w:val="3"/>
          <w:lang w:eastAsia="zh-CN"/>
        </w:rPr>
        <w:t>x</w:t>
      </w:r>
      <w:r>
        <w:rPr>
          <w:rFonts w:ascii="宋体" w:eastAsia="宋体" w:hAnsi="宋体" w:cs="宋体"/>
          <w:spacing w:val="3"/>
          <w:lang w:eastAsia="zh-CN"/>
        </w:rPr>
        <w:t>为两个</w:t>
      </w:r>
      <w:r>
        <w:rPr>
          <w:rFonts w:ascii="宋体" w:eastAsia="宋体" w:hAnsi="宋体" w:cs="宋体"/>
          <w:spacing w:val="-108"/>
          <w:lang w:eastAsia="zh-CN"/>
        </w:rPr>
        <w:t xml:space="preserve"> </w:t>
      </w:r>
      <w:r>
        <w:rPr>
          <w:rFonts w:ascii="宋体" w:eastAsia="宋体" w:hAnsi="宋体" w:cs="宋体"/>
          <w:spacing w:val="2"/>
          <w:lang w:eastAsia="zh-CN"/>
        </w:rPr>
        <w:t>不同的原子命题，</w:t>
      </w:r>
      <w:r>
        <w:rPr>
          <w:rFonts w:ascii="Arial" w:eastAsia="Arial" w:hAnsi="Arial" w:cs="Arial"/>
          <w:i/>
          <w:spacing w:val="2"/>
        </w:rPr>
        <w:t>ϕ</w:t>
      </w:r>
      <w:r>
        <w:rPr>
          <w:rFonts w:ascii="Euclid" w:eastAsia="Euclid" w:hAnsi="Euclid" w:cs="Euclid"/>
          <w:spacing w:val="2"/>
          <w:lang w:eastAsia="zh-CN"/>
        </w:rPr>
        <w:t>(</w:t>
      </w:r>
      <w:r>
        <w:rPr>
          <w:rFonts w:cs="Times New Roman"/>
          <w:i/>
          <w:spacing w:val="2"/>
          <w:lang w:eastAsia="zh-CN"/>
        </w:rPr>
        <w:t>p</w:t>
      </w:r>
      <w:r>
        <w:rPr>
          <w:rFonts w:ascii="Verdana" w:eastAsia="Verdana" w:hAnsi="Verdana" w:cs="Verdana"/>
          <w:i/>
          <w:spacing w:val="2"/>
          <w:lang w:eastAsia="zh-CN"/>
        </w:rPr>
        <w:t>,</w:t>
      </w:r>
      <w:r>
        <w:rPr>
          <w:rFonts w:ascii="Verdana" w:eastAsia="Verdana" w:hAnsi="Verdana" w:cs="Verdana"/>
          <w:i/>
          <w:spacing w:val="-51"/>
          <w:lang w:eastAsia="zh-CN"/>
        </w:rPr>
        <w:t xml:space="preserve"> </w:t>
      </w:r>
      <w:r>
        <w:rPr>
          <w:rFonts w:cs="Times New Roman"/>
          <w:i/>
          <w:spacing w:val="2"/>
          <w:lang w:eastAsia="zh-CN"/>
        </w:rPr>
        <w:t>x</w:t>
      </w:r>
      <w:r>
        <w:rPr>
          <w:rFonts w:ascii="Euclid" w:eastAsia="Euclid" w:hAnsi="Euclid" w:cs="Euclid"/>
          <w:spacing w:val="2"/>
          <w:lang w:eastAsia="zh-CN"/>
        </w:rPr>
        <w:t>)</w:t>
      </w:r>
      <w:hyperlink w:anchor="_bookmark0" w:history="1">
        <w:r>
          <w:rPr>
            <w:spacing w:val="2"/>
            <w:position w:val="9"/>
            <w:sz w:val="16"/>
            <w:szCs w:val="16"/>
            <w:lang w:eastAsia="zh-CN"/>
          </w:rPr>
          <w:t>1</w:t>
        </w:r>
      </w:hyperlink>
      <w:r>
        <w:rPr>
          <w:rFonts w:ascii="宋体" w:eastAsia="宋体" w:hAnsi="宋体" w:cs="宋体"/>
          <w:spacing w:val="2"/>
          <w:lang w:eastAsia="zh-CN"/>
        </w:rPr>
        <w:t>为下面公式合取</w:t>
      </w:r>
      <w:r>
        <w:rPr>
          <w:spacing w:val="2"/>
          <w:position w:val="9"/>
          <w:sz w:val="16"/>
          <w:szCs w:val="16"/>
          <w:lang w:eastAsia="zh-CN"/>
        </w:rPr>
        <w:t>[</w:t>
      </w:r>
      <w:hyperlink w:anchor="_bookmark197" w:history="1">
        <w:r>
          <w:rPr>
            <w:spacing w:val="2"/>
            <w:position w:val="9"/>
            <w:sz w:val="16"/>
            <w:szCs w:val="16"/>
            <w:lang w:eastAsia="zh-CN"/>
          </w:rPr>
          <w:t>81</w:t>
        </w:r>
      </w:hyperlink>
      <w:r>
        <w:rPr>
          <w:spacing w:val="2"/>
          <w:position w:val="9"/>
          <w:sz w:val="16"/>
          <w:szCs w:val="16"/>
          <w:lang w:eastAsia="zh-CN"/>
        </w:rPr>
        <w:t>]</w:t>
      </w:r>
      <w:r>
        <w:rPr>
          <w:rFonts w:ascii="宋体" w:eastAsia="宋体" w:hAnsi="宋体" w:cs="宋体"/>
          <w:spacing w:val="2"/>
          <w:lang w:eastAsia="zh-CN"/>
        </w:rPr>
        <w:t>：</w:t>
      </w:r>
    </w:p>
    <w:p w:rsidR="00A115BF" w:rsidRDefault="00A115BF">
      <w:pPr>
        <w:spacing w:before="12"/>
        <w:rPr>
          <w:rFonts w:ascii="宋体" w:eastAsia="宋体" w:hAnsi="宋体" w:cs="宋体"/>
          <w:sz w:val="17"/>
          <w:szCs w:val="17"/>
          <w:lang w:eastAsia="zh-CN"/>
        </w:rPr>
      </w:pPr>
    </w:p>
    <w:p w:rsidR="00A115BF" w:rsidRDefault="00646F36">
      <w:pPr>
        <w:tabs>
          <w:tab w:val="left" w:pos="4764"/>
        </w:tabs>
        <w:ind w:left="1536" w:right="103"/>
        <w:rPr>
          <w:rFonts w:ascii="Verdana" w:eastAsia="Verdana" w:hAnsi="Verdana" w:cs="Verdana"/>
          <w:sz w:val="24"/>
          <w:szCs w:val="24"/>
        </w:rPr>
      </w:pPr>
      <w:r>
        <w:rPr>
          <w:rFonts w:ascii="Times New Roman" w:eastAsia="Times New Roman" w:hAnsi="Times New Roman" w:cs="Times New Roman"/>
          <w:spacing w:val="2"/>
          <w:w w:val="105"/>
          <w:sz w:val="19"/>
          <w:szCs w:val="19"/>
        </w:rPr>
        <w:t>AG</w:t>
      </w:r>
      <w:r>
        <w:rPr>
          <w:rFonts w:ascii="Euclid" w:eastAsia="Euclid" w:hAnsi="Euclid" w:cs="Euclid"/>
          <w:spacing w:val="2"/>
          <w:w w:val="105"/>
          <w:sz w:val="24"/>
          <w:szCs w:val="24"/>
        </w:rPr>
        <w:t>(</w:t>
      </w:r>
      <w:r>
        <w:rPr>
          <w:rFonts w:ascii="Cambria" w:eastAsia="Cambria" w:hAnsi="Cambria" w:cs="Cambria"/>
          <w:spacing w:val="2"/>
          <w:w w:val="105"/>
          <w:sz w:val="24"/>
          <w:szCs w:val="24"/>
        </w:rPr>
        <w:t>¬</w:t>
      </w:r>
      <w:r>
        <w:rPr>
          <w:rFonts w:ascii="Times New Roman" w:eastAsia="Times New Roman" w:hAnsi="Times New Roman" w:cs="Times New Roman"/>
          <w:i/>
          <w:spacing w:val="2"/>
          <w:w w:val="105"/>
          <w:sz w:val="24"/>
          <w:szCs w:val="24"/>
        </w:rPr>
        <w:t>x</w:t>
      </w:r>
      <w:r>
        <w:rPr>
          <w:rFonts w:ascii="Times New Roman" w:eastAsia="Times New Roman" w:hAnsi="Times New Roman" w:cs="Times New Roman"/>
          <w:i/>
          <w:spacing w:val="-20"/>
          <w:w w:val="105"/>
          <w:sz w:val="24"/>
          <w:szCs w:val="24"/>
        </w:rPr>
        <w:t xml:space="preserve"> </w:t>
      </w:r>
      <w:r>
        <w:rPr>
          <w:rFonts w:ascii="Cambria" w:eastAsia="Cambria" w:hAnsi="Cambria" w:cs="Cambria"/>
          <w:w w:val="105"/>
          <w:sz w:val="24"/>
          <w:szCs w:val="24"/>
        </w:rPr>
        <w:t>∧</w:t>
      </w:r>
      <w:r>
        <w:rPr>
          <w:rFonts w:ascii="Cambria" w:eastAsia="Cambria" w:hAnsi="Cambria" w:cs="Cambria"/>
          <w:spacing w:val="-14"/>
          <w:w w:val="105"/>
          <w:sz w:val="24"/>
          <w:szCs w:val="24"/>
        </w:rPr>
        <w:t xml:space="preserve"> </w:t>
      </w:r>
      <w:r>
        <w:rPr>
          <w:rFonts w:ascii="Cambria" w:eastAsia="Cambria" w:hAnsi="Cambria" w:cs="Cambria"/>
          <w:spacing w:val="5"/>
          <w:w w:val="105"/>
          <w:sz w:val="24"/>
          <w:szCs w:val="24"/>
        </w:rPr>
        <w:t>¬</w:t>
      </w:r>
      <w:r>
        <w:rPr>
          <w:rFonts w:ascii="Times New Roman" w:eastAsia="Times New Roman" w:hAnsi="Times New Roman" w:cs="Times New Roman"/>
          <w:spacing w:val="5"/>
          <w:w w:val="105"/>
          <w:sz w:val="19"/>
          <w:szCs w:val="19"/>
        </w:rPr>
        <w:t>AG</w:t>
      </w:r>
      <w:r>
        <w:rPr>
          <w:rFonts w:ascii="Times New Roman" w:eastAsia="Times New Roman" w:hAnsi="Times New Roman" w:cs="Times New Roman"/>
          <w:spacing w:val="-20"/>
          <w:w w:val="105"/>
          <w:sz w:val="19"/>
          <w:szCs w:val="19"/>
        </w:rPr>
        <w:t xml:space="preserve"> </w:t>
      </w:r>
      <w:r>
        <w:rPr>
          <w:rFonts w:ascii="Times New Roman" w:eastAsia="Times New Roman" w:hAnsi="Times New Roman" w:cs="Times New Roman"/>
          <w:i/>
          <w:w w:val="105"/>
          <w:sz w:val="24"/>
          <w:szCs w:val="24"/>
        </w:rPr>
        <w:t>p</w:t>
      </w:r>
      <w:r>
        <w:rPr>
          <w:rFonts w:ascii="Times New Roman" w:eastAsia="Times New Roman" w:hAnsi="Times New Roman" w:cs="Times New Roman"/>
          <w:i/>
          <w:spacing w:val="4"/>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Cambria" w:eastAsia="Cambria" w:hAnsi="Cambria" w:cs="Cambria"/>
          <w:spacing w:val="2"/>
          <w:w w:val="105"/>
          <w:sz w:val="24"/>
          <w:szCs w:val="24"/>
        </w:rPr>
        <w:t>¬</w:t>
      </w:r>
      <w:r>
        <w:rPr>
          <w:rFonts w:ascii="Times New Roman" w:eastAsia="Times New Roman" w:hAnsi="Times New Roman" w:cs="Times New Roman"/>
          <w:spacing w:val="2"/>
          <w:w w:val="105"/>
          <w:sz w:val="19"/>
          <w:szCs w:val="19"/>
        </w:rPr>
        <w:t>AX</w:t>
      </w:r>
      <w:r>
        <w:rPr>
          <w:rFonts w:ascii="Cambria" w:eastAsia="Cambria" w:hAnsi="Cambria" w:cs="Cambria"/>
          <w:spacing w:val="2"/>
          <w:w w:val="105"/>
          <w:sz w:val="24"/>
          <w:szCs w:val="24"/>
        </w:rPr>
        <w:t>¬</w:t>
      </w:r>
      <w:r>
        <w:rPr>
          <w:rFonts w:ascii="Times New Roman" w:eastAsia="Times New Roman" w:hAnsi="Times New Roman" w:cs="Times New Roman"/>
          <w:i/>
          <w:spacing w:val="2"/>
          <w:w w:val="105"/>
          <w:sz w:val="24"/>
          <w:szCs w:val="24"/>
        </w:rPr>
        <w:t>x</w:t>
      </w:r>
      <w:r>
        <w:rPr>
          <w:rFonts w:ascii="Euclid" w:eastAsia="Euclid" w:hAnsi="Euclid" w:cs="Euclid"/>
          <w:spacing w:val="2"/>
          <w:w w:val="105"/>
          <w:sz w:val="24"/>
          <w:szCs w:val="24"/>
        </w:rPr>
        <w:t>)</w:t>
      </w:r>
      <w:r>
        <w:rPr>
          <w:rFonts w:ascii="Verdana" w:eastAsia="Verdana" w:hAnsi="Verdana" w:cs="Verdana"/>
          <w:i/>
          <w:spacing w:val="2"/>
          <w:w w:val="105"/>
          <w:sz w:val="24"/>
          <w:szCs w:val="24"/>
        </w:rPr>
        <w:t>,</w:t>
      </w:r>
      <w:r>
        <w:rPr>
          <w:rFonts w:ascii="Verdana" w:eastAsia="Verdana" w:hAnsi="Verdana" w:cs="Verdana"/>
          <w:i/>
          <w:spacing w:val="2"/>
          <w:w w:val="105"/>
          <w:sz w:val="24"/>
          <w:szCs w:val="24"/>
        </w:rPr>
        <w:tab/>
      </w:r>
      <w:r>
        <w:rPr>
          <w:rFonts w:ascii="Times New Roman" w:eastAsia="Times New Roman" w:hAnsi="Times New Roman" w:cs="Times New Roman"/>
          <w:spacing w:val="4"/>
          <w:w w:val="105"/>
          <w:sz w:val="19"/>
          <w:szCs w:val="19"/>
        </w:rPr>
        <w:t>AG</w:t>
      </w:r>
      <w:r>
        <w:rPr>
          <w:rFonts w:ascii="Euclid" w:eastAsia="Euclid" w:hAnsi="Euclid" w:cs="Euclid"/>
          <w:spacing w:val="4"/>
          <w:w w:val="105"/>
          <w:sz w:val="24"/>
          <w:szCs w:val="24"/>
        </w:rPr>
        <w:t>(</w:t>
      </w:r>
      <w:r>
        <w:rPr>
          <w:rFonts w:ascii="Cambria" w:eastAsia="Cambria" w:hAnsi="Cambria" w:cs="Cambria"/>
          <w:spacing w:val="4"/>
          <w:w w:val="105"/>
          <w:sz w:val="24"/>
          <w:szCs w:val="24"/>
        </w:rPr>
        <w:t>¬</w:t>
      </w:r>
      <w:r>
        <w:rPr>
          <w:rFonts w:ascii="Times New Roman" w:eastAsia="Times New Roman" w:hAnsi="Times New Roman" w:cs="Times New Roman"/>
          <w:spacing w:val="4"/>
          <w:w w:val="105"/>
          <w:sz w:val="19"/>
          <w:szCs w:val="19"/>
        </w:rPr>
        <w:t>AX</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 xml:space="preserve">x </w:t>
      </w:r>
      <w:r>
        <w:rPr>
          <w:rFonts w:ascii="Cambria" w:eastAsia="Cambria" w:hAnsi="Cambria" w:cs="Cambria"/>
          <w:w w:val="105"/>
          <w:sz w:val="24"/>
          <w:szCs w:val="24"/>
        </w:rPr>
        <w:t>→</w:t>
      </w:r>
      <w:r>
        <w:rPr>
          <w:rFonts w:ascii="Cambria" w:eastAsia="Cambria" w:hAnsi="Cambria" w:cs="Cambria"/>
          <w:spacing w:val="-7"/>
          <w:w w:val="105"/>
          <w:sz w:val="24"/>
          <w:szCs w:val="24"/>
        </w:rPr>
        <w:t xml:space="preserve"> </w:t>
      </w:r>
      <w:r>
        <w:rPr>
          <w:rFonts w:ascii="Times New Roman" w:eastAsia="Times New Roman" w:hAnsi="Times New Roman" w:cs="Times New Roman"/>
          <w:spacing w:val="2"/>
          <w:w w:val="105"/>
          <w:sz w:val="19"/>
          <w:szCs w:val="19"/>
        </w:rPr>
        <w:t>AX</w:t>
      </w:r>
      <w:r>
        <w:rPr>
          <w:rFonts w:ascii="Times New Roman" w:eastAsia="Times New Roman" w:hAnsi="Times New Roman" w:cs="Times New Roman"/>
          <w:i/>
          <w:spacing w:val="2"/>
          <w:w w:val="105"/>
          <w:sz w:val="24"/>
          <w:szCs w:val="24"/>
        </w:rPr>
        <w:t>x</w:t>
      </w:r>
      <w:r>
        <w:rPr>
          <w:rFonts w:ascii="Euclid" w:eastAsia="Euclid" w:hAnsi="Euclid" w:cs="Euclid"/>
          <w:spacing w:val="2"/>
          <w:w w:val="105"/>
          <w:sz w:val="24"/>
          <w:szCs w:val="24"/>
        </w:rPr>
        <w:t>)</w:t>
      </w:r>
      <w:r>
        <w:rPr>
          <w:rFonts w:ascii="Verdana" w:eastAsia="Verdana" w:hAnsi="Verdana" w:cs="Verdana"/>
          <w:i/>
          <w:spacing w:val="2"/>
          <w:w w:val="105"/>
          <w:sz w:val="24"/>
          <w:szCs w:val="24"/>
        </w:rPr>
        <w:t>,</w:t>
      </w:r>
    </w:p>
    <w:p w:rsidR="00A115BF" w:rsidRDefault="00A115BF">
      <w:pPr>
        <w:spacing w:before="2"/>
        <w:rPr>
          <w:rFonts w:ascii="Verdana" w:eastAsia="Verdana" w:hAnsi="Verdana" w:cs="Verdana"/>
          <w:i/>
          <w:sz w:val="9"/>
          <w:szCs w:val="9"/>
        </w:rPr>
      </w:pPr>
    </w:p>
    <w:p w:rsidR="00A115BF" w:rsidRDefault="00646F36">
      <w:pPr>
        <w:spacing w:line="20" w:lineRule="exact"/>
        <w:ind w:left="156"/>
        <w:rPr>
          <w:rFonts w:ascii="Verdana" w:eastAsia="Verdana" w:hAnsi="Verdana" w:cs="Verdana"/>
          <w:sz w:val="2"/>
          <w:szCs w:val="2"/>
        </w:rPr>
      </w:pPr>
      <w:r>
        <w:rPr>
          <w:rFonts w:ascii="Verdana" w:eastAsia="Verdana" w:hAnsi="Verdana" w:cs="Verdana"/>
          <w:sz w:val="2"/>
          <w:szCs w:val="2"/>
        </w:rPr>
      </w:r>
      <w:r>
        <w:rPr>
          <w:rFonts w:ascii="Verdana" w:eastAsia="Verdana" w:hAnsi="Verdana" w:cs="Verdana"/>
          <w:sz w:val="2"/>
          <w:szCs w:val="2"/>
        </w:rPr>
        <w:pict>
          <v:group id="_x0000_s1984" style="width:180.95pt;height:.4pt;mso-position-horizontal-relative:char;mso-position-vertical-relative:line" coordsize="3619,8">
            <v:group id="_x0000_s1985" style="position:absolute;left:4;top:4;width:3611;height:2" coordorigin="4,4" coordsize="3611,2">
              <v:shape id="_x0000_s1986" style="position:absolute;left:4;top:4;width:3611;height:2" coordorigin="4,4" coordsize="3611,0" path="m4,4r3610,e" filled="f" strokeweight=".14042mm">
                <v:path arrowok="t"/>
              </v:shape>
            </v:group>
            <w10:anchorlock/>
          </v:group>
        </w:pict>
      </w:r>
    </w:p>
    <w:p w:rsidR="00A115BF" w:rsidRDefault="00646F36">
      <w:pPr>
        <w:ind w:left="414" w:right="103"/>
        <w:rPr>
          <w:rFonts w:ascii="宋体" w:eastAsia="宋体" w:hAnsi="宋体" w:cs="宋体"/>
          <w:sz w:val="18"/>
          <w:szCs w:val="18"/>
        </w:rPr>
      </w:pPr>
      <w:r>
        <w:rPr>
          <w:rFonts w:ascii="Times New Roman" w:eastAsia="Times New Roman" w:hAnsi="Times New Roman" w:cs="Times New Roman"/>
          <w:spacing w:val="6"/>
          <w:position w:val="7"/>
          <w:sz w:val="12"/>
          <w:szCs w:val="12"/>
        </w:rPr>
        <w:t>1</w:t>
      </w:r>
      <w:r>
        <w:rPr>
          <w:rFonts w:ascii="Arial" w:eastAsia="Arial" w:hAnsi="Arial" w:cs="Arial"/>
          <w:i/>
          <w:spacing w:val="6"/>
          <w:sz w:val="18"/>
          <w:szCs w:val="18"/>
        </w:rPr>
        <w:t>ϕ</w:t>
      </w:r>
      <w:r>
        <w:rPr>
          <w:rFonts w:ascii="Euclid" w:eastAsia="Euclid" w:hAnsi="Euclid" w:cs="Euclid"/>
          <w:spacing w:val="6"/>
          <w:sz w:val="18"/>
          <w:szCs w:val="18"/>
        </w:rPr>
        <w:t>(</w:t>
      </w:r>
      <w:r>
        <w:rPr>
          <w:rFonts w:ascii="Times New Roman" w:eastAsia="Times New Roman" w:hAnsi="Times New Roman" w:cs="Times New Roman"/>
          <w:i/>
          <w:spacing w:val="6"/>
          <w:sz w:val="18"/>
          <w:szCs w:val="18"/>
        </w:rPr>
        <w:t>p</w:t>
      </w:r>
      <w:r>
        <w:rPr>
          <w:rFonts w:ascii="Verdana" w:eastAsia="Verdana" w:hAnsi="Verdana" w:cs="Verdana"/>
          <w:i/>
          <w:spacing w:val="6"/>
          <w:sz w:val="18"/>
          <w:szCs w:val="18"/>
        </w:rPr>
        <w:t>,</w:t>
      </w:r>
      <w:r>
        <w:rPr>
          <w:rFonts w:ascii="Verdana" w:eastAsia="Verdana" w:hAnsi="Verdana" w:cs="Verdana"/>
          <w:i/>
          <w:spacing w:val="-41"/>
          <w:sz w:val="18"/>
          <w:szCs w:val="18"/>
        </w:rPr>
        <w:t xml:space="preserve"> </w:t>
      </w:r>
      <w:r>
        <w:rPr>
          <w:rFonts w:ascii="Times New Roman" w:eastAsia="Times New Roman" w:hAnsi="Times New Roman" w:cs="Times New Roman"/>
          <w:i/>
          <w:sz w:val="18"/>
          <w:szCs w:val="18"/>
        </w:rPr>
        <w:t>x</w:t>
      </w:r>
      <w:r>
        <w:rPr>
          <w:rFonts w:ascii="Euclid" w:eastAsia="Euclid" w:hAnsi="Euclid" w:cs="Euclid"/>
          <w:sz w:val="18"/>
          <w:szCs w:val="18"/>
        </w:rPr>
        <w:t>)</w:t>
      </w:r>
      <w:r>
        <w:rPr>
          <w:rFonts w:ascii="Euclid" w:eastAsia="Euclid" w:hAnsi="Euclid" w:cs="Euclid"/>
          <w:spacing w:val="-7"/>
          <w:sz w:val="18"/>
          <w:szCs w:val="18"/>
        </w:rPr>
        <w:t xml:space="preserve"> </w:t>
      </w:r>
      <w:r>
        <w:rPr>
          <w:rFonts w:ascii="宋体" w:eastAsia="宋体" w:hAnsi="宋体" w:cs="宋体"/>
          <w:sz w:val="18"/>
          <w:szCs w:val="18"/>
        </w:rPr>
        <w:t>表示具有原子命题集合</w:t>
      </w:r>
      <w:r>
        <w:rPr>
          <w:rFonts w:ascii="Times New Roman" w:eastAsia="Times New Roman" w:hAnsi="Times New Roman" w:cs="Times New Roman"/>
          <w:i/>
          <w:sz w:val="18"/>
          <w:szCs w:val="18"/>
        </w:rPr>
        <w:t>Var</w:t>
      </w:r>
      <w:r>
        <w:rPr>
          <w:rFonts w:ascii="Euclid" w:eastAsia="Euclid" w:hAnsi="Euclid" w:cs="Euclid"/>
          <w:sz w:val="18"/>
          <w:szCs w:val="18"/>
        </w:rPr>
        <w:t>(</w:t>
      </w:r>
      <w:r>
        <w:rPr>
          <w:rFonts w:ascii="Arial" w:eastAsia="Arial" w:hAnsi="Arial" w:cs="Arial"/>
          <w:i/>
          <w:sz w:val="18"/>
          <w:szCs w:val="18"/>
        </w:rPr>
        <w:t>ϕ</w:t>
      </w:r>
      <w:r>
        <w:rPr>
          <w:rFonts w:ascii="Euclid" w:eastAsia="Euclid" w:hAnsi="Euclid" w:cs="Euclid"/>
          <w:sz w:val="18"/>
          <w:szCs w:val="18"/>
        </w:rPr>
        <w:t>)</w:t>
      </w:r>
      <w:r>
        <w:rPr>
          <w:rFonts w:ascii="Euclid" w:eastAsia="Euclid" w:hAnsi="Euclid" w:cs="Euclid"/>
          <w:spacing w:val="-13"/>
          <w:sz w:val="18"/>
          <w:szCs w:val="18"/>
        </w:rPr>
        <w:t xml:space="preserve"> </w:t>
      </w:r>
      <w:r>
        <w:rPr>
          <w:rFonts w:ascii="Euclid" w:eastAsia="Euclid" w:hAnsi="Euclid" w:cs="Euclid"/>
          <w:sz w:val="18"/>
          <w:szCs w:val="18"/>
        </w:rPr>
        <w:t>=</w:t>
      </w:r>
      <w:r>
        <w:rPr>
          <w:rFonts w:ascii="Euclid" w:eastAsia="Euclid" w:hAnsi="Euclid" w:cs="Euclid"/>
          <w:spacing w:val="-13"/>
          <w:sz w:val="18"/>
          <w:szCs w:val="18"/>
        </w:rPr>
        <w:t xml:space="preserve"> </w:t>
      </w:r>
      <w:r>
        <w:rPr>
          <w:rFonts w:ascii="Cambria" w:eastAsia="Cambria" w:hAnsi="Cambria" w:cs="Cambria"/>
          <w:spacing w:val="3"/>
          <w:sz w:val="18"/>
          <w:szCs w:val="18"/>
        </w:rPr>
        <w:t>{</w:t>
      </w:r>
      <w:r>
        <w:rPr>
          <w:rFonts w:ascii="Times New Roman" w:eastAsia="Times New Roman" w:hAnsi="Times New Roman" w:cs="Times New Roman"/>
          <w:i/>
          <w:spacing w:val="3"/>
          <w:sz w:val="18"/>
          <w:szCs w:val="18"/>
        </w:rPr>
        <w:t>p</w:t>
      </w:r>
      <w:r>
        <w:rPr>
          <w:rFonts w:ascii="Verdana" w:eastAsia="Verdana" w:hAnsi="Verdana" w:cs="Verdana"/>
          <w:i/>
          <w:spacing w:val="3"/>
          <w:sz w:val="18"/>
          <w:szCs w:val="18"/>
        </w:rPr>
        <w:t>,</w:t>
      </w:r>
      <w:r>
        <w:rPr>
          <w:rFonts w:ascii="Verdana" w:eastAsia="Verdana" w:hAnsi="Verdana" w:cs="Verdana"/>
          <w:i/>
          <w:spacing w:val="-41"/>
          <w:sz w:val="18"/>
          <w:szCs w:val="18"/>
        </w:rPr>
        <w:t xml:space="preserve"> </w:t>
      </w:r>
      <w:r>
        <w:rPr>
          <w:rFonts w:ascii="Times New Roman" w:eastAsia="Times New Roman" w:hAnsi="Times New Roman" w:cs="Times New Roman"/>
          <w:i/>
          <w:spacing w:val="-3"/>
          <w:sz w:val="18"/>
          <w:szCs w:val="18"/>
        </w:rPr>
        <w:t>x</w:t>
      </w:r>
      <w:r>
        <w:rPr>
          <w:rFonts w:ascii="Cambria" w:eastAsia="Cambria" w:hAnsi="Cambria" w:cs="Cambria"/>
          <w:spacing w:val="-3"/>
          <w:sz w:val="18"/>
          <w:szCs w:val="18"/>
        </w:rPr>
        <w:t>}</w:t>
      </w:r>
      <w:r>
        <w:rPr>
          <w:rFonts w:ascii="宋体" w:eastAsia="宋体" w:hAnsi="宋体" w:cs="宋体"/>
          <w:spacing w:val="-3"/>
          <w:sz w:val="18"/>
          <w:szCs w:val="18"/>
        </w:rPr>
        <w:t>的公式。</w:t>
      </w:r>
    </w:p>
    <w:p w:rsidR="00A115BF" w:rsidRDefault="00A115BF">
      <w:pPr>
        <w:rPr>
          <w:rFonts w:ascii="宋体" w:eastAsia="宋体" w:hAnsi="宋体" w:cs="宋体"/>
          <w:sz w:val="18"/>
          <w:szCs w:val="18"/>
        </w:rPr>
        <w:sectPr w:rsidR="00A115BF">
          <w:headerReference w:type="default" r:id="rId82"/>
          <w:pgSz w:w="11910" w:h="16840"/>
          <w:pgMar w:top="1460" w:right="1200" w:bottom="1360" w:left="1280" w:header="1198" w:footer="1160" w:gutter="0"/>
          <w:cols w:space="720"/>
        </w:sectPr>
      </w:pPr>
    </w:p>
    <w:p w:rsidR="00A115BF" w:rsidRDefault="00A115BF">
      <w:pPr>
        <w:spacing w:before="8"/>
        <w:rPr>
          <w:rFonts w:ascii="宋体" w:eastAsia="宋体" w:hAnsi="宋体" w:cs="宋体"/>
          <w:sz w:val="23"/>
          <w:szCs w:val="23"/>
        </w:rPr>
      </w:pPr>
    </w:p>
    <w:p w:rsidR="00A115BF" w:rsidRDefault="00646F36">
      <w:pPr>
        <w:tabs>
          <w:tab w:val="left" w:pos="2908"/>
          <w:tab w:val="left" w:pos="5022"/>
        </w:tabs>
        <w:spacing w:before="9"/>
        <w:ind w:right="293"/>
        <w:jc w:val="center"/>
        <w:rPr>
          <w:rFonts w:ascii="Verdana" w:eastAsia="Verdana" w:hAnsi="Verdana" w:cs="Verdana"/>
          <w:sz w:val="24"/>
          <w:szCs w:val="24"/>
        </w:rPr>
      </w:pPr>
      <w:r>
        <w:rPr>
          <w:rFonts w:ascii="Times New Roman" w:eastAsia="Times New Roman" w:hAnsi="Times New Roman" w:cs="Times New Roman"/>
          <w:spacing w:val="5"/>
          <w:w w:val="105"/>
          <w:sz w:val="19"/>
          <w:szCs w:val="19"/>
        </w:rPr>
        <w:t>AG</w:t>
      </w:r>
      <w:r>
        <w:rPr>
          <w:rFonts w:ascii="Euclid" w:eastAsia="Euclid" w:hAnsi="Euclid" w:cs="Euclid"/>
          <w:spacing w:val="5"/>
          <w:w w:val="105"/>
          <w:sz w:val="24"/>
          <w:szCs w:val="24"/>
        </w:rPr>
        <w:t>(</w:t>
      </w:r>
      <w:r>
        <w:rPr>
          <w:rFonts w:ascii="Times New Roman" w:eastAsia="Times New Roman" w:hAnsi="Times New Roman" w:cs="Times New Roman"/>
          <w:spacing w:val="5"/>
          <w:w w:val="105"/>
          <w:sz w:val="19"/>
          <w:szCs w:val="19"/>
        </w:rPr>
        <w:t>AX</w:t>
      </w:r>
      <w:r>
        <w:rPr>
          <w:rFonts w:ascii="Times New Roman" w:eastAsia="Times New Roman" w:hAnsi="Times New Roman" w:cs="Times New Roman"/>
          <w:i/>
          <w:spacing w:val="5"/>
          <w:w w:val="105"/>
          <w:sz w:val="24"/>
          <w:szCs w:val="24"/>
        </w:rPr>
        <w:t>x</w:t>
      </w:r>
      <w:r>
        <w:rPr>
          <w:rFonts w:ascii="Times New Roman" w:eastAsia="Times New Roman" w:hAnsi="Times New Roman" w:cs="Times New Roman"/>
          <w:i/>
          <w:spacing w:val="-8"/>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Cambria" w:eastAsia="Cambria" w:hAnsi="Cambria" w:cs="Cambria"/>
          <w:spacing w:val="5"/>
          <w:w w:val="105"/>
          <w:sz w:val="24"/>
          <w:szCs w:val="24"/>
        </w:rPr>
        <w:t>¬</w:t>
      </w:r>
      <w:r>
        <w:rPr>
          <w:rFonts w:ascii="Times New Roman" w:eastAsia="Times New Roman" w:hAnsi="Times New Roman" w:cs="Times New Roman"/>
          <w:spacing w:val="5"/>
          <w:w w:val="105"/>
          <w:sz w:val="19"/>
          <w:szCs w:val="19"/>
        </w:rPr>
        <w:t>AG</w:t>
      </w:r>
      <w:r>
        <w:rPr>
          <w:rFonts w:ascii="Times New Roman" w:eastAsia="Times New Roman" w:hAnsi="Times New Roman" w:cs="Times New Roman"/>
          <w:spacing w:val="-26"/>
          <w:w w:val="105"/>
          <w:sz w:val="19"/>
          <w:szCs w:val="19"/>
        </w:rPr>
        <w:t xml:space="preserve"> </w:t>
      </w:r>
      <w:r>
        <w:rPr>
          <w:rFonts w:ascii="Times New Roman" w:eastAsia="Times New Roman" w:hAnsi="Times New Roman" w:cs="Times New Roman"/>
          <w:i/>
          <w:w w:val="105"/>
          <w:sz w:val="24"/>
          <w:szCs w:val="24"/>
        </w:rPr>
        <w:t>p</w:t>
      </w:r>
      <w:r>
        <w:rPr>
          <w:rFonts w:ascii="Euclid" w:eastAsia="Euclid" w:hAnsi="Euclid" w:cs="Euclid"/>
          <w:w w:val="105"/>
          <w:sz w:val="24"/>
          <w:szCs w:val="24"/>
        </w:rPr>
        <w:t>)</w:t>
      </w:r>
      <w:r>
        <w:rPr>
          <w:rFonts w:ascii="Verdana" w:eastAsia="Verdana" w:hAnsi="Verdana" w:cs="Verdana"/>
          <w:i/>
          <w:w w:val="105"/>
          <w:sz w:val="24"/>
          <w:szCs w:val="24"/>
        </w:rPr>
        <w:t>,</w:t>
      </w:r>
      <w:r>
        <w:rPr>
          <w:rFonts w:ascii="Verdana" w:eastAsia="Verdana" w:hAnsi="Verdana" w:cs="Verdana"/>
          <w:i/>
          <w:w w:val="105"/>
          <w:sz w:val="24"/>
          <w:szCs w:val="24"/>
        </w:rPr>
        <w:tab/>
      </w:r>
      <w:r>
        <w:rPr>
          <w:rFonts w:ascii="Times New Roman" w:eastAsia="Times New Roman" w:hAnsi="Times New Roman" w:cs="Times New Roman"/>
          <w:spacing w:val="3"/>
          <w:w w:val="105"/>
          <w:sz w:val="19"/>
          <w:szCs w:val="19"/>
        </w:rPr>
        <w:t>AG</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x</w:t>
      </w:r>
      <w:r>
        <w:rPr>
          <w:rFonts w:ascii="Times New Roman" w:eastAsia="Times New Roman" w:hAnsi="Times New Roman" w:cs="Times New Roman"/>
          <w:i/>
          <w:spacing w:val="-15"/>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Cambria" w:eastAsia="Cambria" w:hAnsi="Cambria" w:cs="Cambria"/>
          <w:spacing w:val="5"/>
          <w:w w:val="105"/>
          <w:sz w:val="24"/>
          <w:szCs w:val="24"/>
        </w:rPr>
        <w:t>¬</w:t>
      </w:r>
      <w:r>
        <w:rPr>
          <w:rFonts w:ascii="Times New Roman" w:eastAsia="Times New Roman" w:hAnsi="Times New Roman" w:cs="Times New Roman"/>
          <w:spacing w:val="5"/>
          <w:w w:val="105"/>
          <w:sz w:val="19"/>
          <w:szCs w:val="19"/>
        </w:rPr>
        <w:t>AG</w:t>
      </w:r>
      <w:r>
        <w:rPr>
          <w:rFonts w:ascii="Times New Roman" w:eastAsia="Times New Roman" w:hAnsi="Times New Roman" w:cs="Times New Roman"/>
          <w:spacing w:val="-29"/>
          <w:w w:val="105"/>
          <w:sz w:val="19"/>
          <w:szCs w:val="19"/>
        </w:rPr>
        <w:t xml:space="preserve"> </w:t>
      </w:r>
      <w:r>
        <w:rPr>
          <w:rFonts w:ascii="Times New Roman" w:eastAsia="Times New Roman" w:hAnsi="Times New Roman" w:cs="Times New Roman"/>
          <w:i/>
          <w:w w:val="105"/>
          <w:sz w:val="24"/>
          <w:szCs w:val="24"/>
        </w:rPr>
        <w:t>p</w:t>
      </w:r>
      <w:r>
        <w:rPr>
          <w:rFonts w:ascii="Euclid" w:eastAsia="Euclid" w:hAnsi="Euclid" w:cs="Euclid"/>
          <w:w w:val="105"/>
          <w:sz w:val="24"/>
          <w:szCs w:val="24"/>
        </w:rPr>
        <w:t>)</w:t>
      </w:r>
      <w:r>
        <w:rPr>
          <w:rFonts w:ascii="Verdana" w:eastAsia="Verdana" w:hAnsi="Verdana" w:cs="Verdana"/>
          <w:i/>
          <w:w w:val="105"/>
          <w:sz w:val="24"/>
          <w:szCs w:val="24"/>
        </w:rPr>
        <w:t>,</w:t>
      </w:r>
      <w:r>
        <w:rPr>
          <w:rFonts w:ascii="Verdana" w:eastAsia="Verdana" w:hAnsi="Verdana" w:cs="Verdana"/>
          <w:i/>
          <w:w w:val="105"/>
          <w:sz w:val="24"/>
          <w:szCs w:val="24"/>
        </w:rPr>
        <w:tab/>
      </w:r>
      <w:r>
        <w:rPr>
          <w:rFonts w:ascii="Times New Roman" w:eastAsia="Times New Roman" w:hAnsi="Times New Roman" w:cs="Times New Roman"/>
          <w:spacing w:val="7"/>
          <w:sz w:val="19"/>
          <w:szCs w:val="19"/>
        </w:rPr>
        <w:t>AG</w:t>
      </w:r>
      <w:r>
        <w:rPr>
          <w:rFonts w:ascii="Euclid" w:eastAsia="Euclid" w:hAnsi="Euclid" w:cs="Euclid"/>
          <w:spacing w:val="7"/>
          <w:sz w:val="24"/>
          <w:szCs w:val="24"/>
        </w:rPr>
        <w:t>(</w:t>
      </w:r>
      <w:r>
        <w:rPr>
          <w:rFonts w:ascii="Times New Roman" w:eastAsia="Times New Roman" w:hAnsi="Times New Roman" w:cs="Times New Roman"/>
          <w:spacing w:val="7"/>
          <w:sz w:val="19"/>
          <w:szCs w:val="19"/>
        </w:rPr>
        <w:t>AFAG</w:t>
      </w:r>
      <w:r>
        <w:rPr>
          <w:rFonts w:ascii="Times New Roman" w:eastAsia="Times New Roman" w:hAnsi="Times New Roman" w:cs="Times New Roman"/>
          <w:spacing w:val="-31"/>
          <w:sz w:val="19"/>
          <w:szCs w:val="19"/>
        </w:rPr>
        <w:t xml:space="preserve"> </w:t>
      </w:r>
      <w:r>
        <w:rPr>
          <w:rFonts w:ascii="Times New Roman" w:eastAsia="Times New Roman" w:hAnsi="Times New Roman" w:cs="Times New Roman"/>
          <w:i/>
          <w:sz w:val="24"/>
          <w:szCs w:val="24"/>
        </w:rPr>
        <w:t>p</w:t>
      </w:r>
      <w:r>
        <w:rPr>
          <w:rFonts w:ascii="Euclid" w:eastAsia="Euclid" w:hAnsi="Euclid" w:cs="Euclid"/>
          <w:sz w:val="24"/>
          <w:szCs w:val="24"/>
        </w:rPr>
        <w:t>)</w:t>
      </w:r>
      <w:r>
        <w:rPr>
          <w:rFonts w:ascii="Verdana" w:eastAsia="Verdana" w:hAnsi="Verdana" w:cs="Verdana"/>
          <w:i/>
          <w:sz w:val="24"/>
          <w:szCs w:val="24"/>
        </w:rPr>
        <w:t>.</w:t>
      </w:r>
    </w:p>
    <w:p w:rsidR="00A115BF" w:rsidRDefault="00646F36">
      <w:pPr>
        <w:spacing w:before="264" w:line="374" w:lineRule="exact"/>
        <w:ind w:left="119" w:right="52"/>
        <w:rPr>
          <w:rFonts w:ascii="宋体" w:eastAsia="宋体" w:hAnsi="宋体" w:cs="宋体"/>
          <w:sz w:val="24"/>
          <w:szCs w:val="24"/>
          <w:lang w:eastAsia="zh-CN"/>
        </w:rPr>
      </w:pPr>
      <w:hyperlink w:anchor="_bookmark197" w:history="1">
        <w:r>
          <w:rPr>
            <w:rFonts w:ascii="Times New Roman" w:eastAsia="Times New Roman" w:hAnsi="Times New Roman" w:cs="Times New Roman"/>
            <w:spacing w:val="2"/>
            <w:sz w:val="24"/>
            <w:szCs w:val="24"/>
          </w:rPr>
          <w:t>Maksimova</w:t>
        </w:r>
      </w:hyperlink>
      <w:r>
        <w:rPr>
          <w:rFonts w:ascii="宋体" w:eastAsia="宋体" w:hAnsi="宋体" w:cs="宋体"/>
          <w:spacing w:val="2"/>
          <w:sz w:val="24"/>
          <w:szCs w:val="24"/>
        </w:rPr>
        <w:t>证明</w:t>
      </w:r>
      <w:r>
        <w:rPr>
          <w:rFonts w:ascii="Arial" w:eastAsia="Arial" w:hAnsi="Arial" w:cs="Arial"/>
          <w:i/>
          <w:spacing w:val="2"/>
          <w:sz w:val="24"/>
          <w:szCs w:val="24"/>
        </w:rPr>
        <w:t>ϕ</w:t>
      </w:r>
      <w:r>
        <w:rPr>
          <w:rFonts w:ascii="Euclid" w:eastAsia="Euclid" w:hAnsi="Euclid" w:cs="Euclid"/>
          <w:spacing w:val="2"/>
          <w:sz w:val="24"/>
          <w:szCs w:val="24"/>
        </w:rPr>
        <w:t>(</w:t>
      </w:r>
      <w:r>
        <w:rPr>
          <w:rFonts w:ascii="Times New Roman" w:eastAsia="Times New Roman" w:hAnsi="Times New Roman" w:cs="Times New Roman"/>
          <w:i/>
          <w:spacing w:val="2"/>
          <w:sz w:val="24"/>
          <w:szCs w:val="24"/>
        </w:rPr>
        <w:t>p</w:t>
      </w:r>
      <w:r>
        <w:rPr>
          <w:rFonts w:ascii="Verdana" w:eastAsia="Verdana" w:hAnsi="Verdana" w:cs="Verdana"/>
          <w:i/>
          <w:spacing w:val="2"/>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10"/>
          <w:sz w:val="24"/>
          <w:szCs w:val="24"/>
        </w:rPr>
        <w:t>x</w:t>
      </w:r>
      <w:r>
        <w:rPr>
          <w:rFonts w:ascii="Euclid" w:eastAsia="Euclid" w:hAnsi="Euclid" w:cs="Euclid"/>
          <w:spacing w:val="10"/>
          <w:sz w:val="24"/>
          <w:szCs w:val="24"/>
        </w:rPr>
        <w:t>)</w:t>
      </w:r>
      <w:r>
        <w:rPr>
          <w:rFonts w:ascii="Cambria" w:eastAsia="Cambria" w:hAnsi="Cambria" w:cs="Cambria"/>
          <w:spacing w:val="10"/>
          <w:sz w:val="24"/>
          <w:szCs w:val="24"/>
        </w:rPr>
        <w:t>∧</w:t>
      </w:r>
      <w:r>
        <w:rPr>
          <w:rFonts w:ascii="Arial" w:eastAsia="Arial" w:hAnsi="Arial" w:cs="Arial"/>
          <w:i/>
          <w:spacing w:val="10"/>
          <w:sz w:val="24"/>
          <w:szCs w:val="24"/>
        </w:rPr>
        <w:t>ϕ</w:t>
      </w:r>
      <w:r>
        <w:rPr>
          <w:rFonts w:ascii="Euclid" w:eastAsia="Euclid" w:hAnsi="Euclid" w:cs="Euclid"/>
          <w:spacing w:val="10"/>
          <w:sz w:val="24"/>
          <w:szCs w:val="24"/>
        </w:rPr>
        <w:t>(</w:t>
      </w:r>
      <w:r>
        <w:rPr>
          <w:rFonts w:ascii="Times New Roman" w:eastAsia="Times New Roman" w:hAnsi="Times New Roman" w:cs="Times New Roman"/>
          <w:i/>
          <w:spacing w:val="10"/>
          <w:sz w:val="24"/>
          <w:szCs w:val="24"/>
        </w:rPr>
        <w:t>p</w:t>
      </w:r>
      <w:r>
        <w:rPr>
          <w:rFonts w:ascii="Verdana" w:eastAsia="Verdana" w:hAnsi="Verdana" w:cs="Verdana"/>
          <w:i/>
          <w:spacing w:val="10"/>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y</w:t>
      </w:r>
      <w:r>
        <w:rPr>
          <w:rFonts w:ascii="Euclid" w:eastAsia="Euclid" w:hAnsi="Euclid" w:cs="Euclid"/>
          <w:sz w:val="24"/>
          <w:szCs w:val="24"/>
        </w:rPr>
        <w:t>)</w:t>
      </w:r>
      <w:r>
        <w:rPr>
          <w:rFonts w:ascii="Euclid" w:eastAsia="Euclid" w:hAnsi="Euclid" w:cs="Euclid"/>
          <w:spacing w:val="-36"/>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36"/>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spacing w:val="-16"/>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i/>
          <w:sz w:val="24"/>
          <w:szCs w:val="24"/>
        </w:rPr>
        <w:t>y</w:t>
      </w:r>
      <w:r>
        <w:rPr>
          <w:rFonts w:ascii="宋体" w:eastAsia="宋体" w:hAnsi="宋体" w:cs="宋体"/>
          <w:sz w:val="24"/>
          <w:szCs w:val="24"/>
        </w:rPr>
        <w:t>，且不存在</w:t>
      </w:r>
      <w:r>
        <w:rPr>
          <w:rFonts w:ascii="Times New Roman" w:eastAsia="Times New Roman" w:hAnsi="Times New Roman" w:cs="Times New Roman"/>
          <w:sz w:val="24"/>
          <w:szCs w:val="24"/>
        </w:rPr>
        <w:t>CTL</w:t>
      </w:r>
      <w:r>
        <w:rPr>
          <w:rFonts w:ascii="宋体" w:eastAsia="宋体" w:hAnsi="宋体" w:cs="宋体"/>
          <w:sz w:val="24"/>
          <w:szCs w:val="24"/>
        </w:rPr>
        <w:t>公式</w:t>
      </w:r>
      <w:r>
        <w:rPr>
          <w:rFonts w:ascii="Arial" w:eastAsia="Arial" w:hAnsi="Arial" w:cs="Arial"/>
          <w:i/>
          <w:sz w:val="24"/>
          <w:szCs w:val="24"/>
        </w:rPr>
        <w:t>ψ</w:t>
      </w:r>
      <w:r>
        <w:rPr>
          <w:rFonts w:ascii="宋体" w:eastAsia="宋体" w:hAnsi="宋体" w:cs="宋体"/>
          <w:sz w:val="24"/>
          <w:szCs w:val="24"/>
        </w:rPr>
        <w:t>使得</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ψ</w:t>
      </w:r>
      <w:r>
        <w:rPr>
          <w:rFonts w:ascii="Euclid" w:eastAsia="Euclid" w:hAnsi="Euclid" w:cs="Euclid"/>
          <w:sz w:val="24"/>
          <w:szCs w:val="24"/>
        </w:rPr>
        <w:t>)</w:t>
      </w:r>
      <w:r>
        <w:rPr>
          <w:rFonts w:ascii="Euclid" w:eastAsia="Euclid" w:hAnsi="Euclid" w:cs="Euclid"/>
          <w:spacing w:val="-36"/>
          <w:sz w:val="24"/>
          <w:szCs w:val="24"/>
        </w:rPr>
        <w:t xml:space="preserve"> </w:t>
      </w:r>
      <w:r>
        <w:rPr>
          <w:rFonts w:ascii="Euclid" w:eastAsia="Euclid" w:hAnsi="Euclid" w:cs="Euclid"/>
          <w:sz w:val="24"/>
          <w:szCs w:val="24"/>
        </w:rPr>
        <w:t>=</w:t>
      </w:r>
      <w:r>
        <w:rPr>
          <w:rFonts w:ascii="Euclid" w:eastAsia="Euclid" w:hAnsi="Euclid" w:cs="Euclid"/>
          <w:spacing w:val="-36"/>
          <w:sz w:val="24"/>
          <w:szCs w:val="24"/>
        </w:rPr>
        <w:t xml:space="preserve"> </w:t>
      </w:r>
      <w:r>
        <w:rPr>
          <w:rFonts w:ascii="Cambria" w:eastAsia="Cambria" w:hAnsi="Cambria" w:cs="Cambria"/>
          <w:spacing w:val="6"/>
          <w:sz w:val="24"/>
          <w:szCs w:val="24"/>
        </w:rPr>
        <w:t>{</w:t>
      </w:r>
      <w:r>
        <w:rPr>
          <w:rFonts w:ascii="Times New Roman" w:eastAsia="Times New Roman" w:hAnsi="Times New Roman" w:cs="Times New Roman"/>
          <w:i/>
          <w:spacing w:val="6"/>
          <w:sz w:val="24"/>
          <w:szCs w:val="24"/>
        </w:rPr>
        <w:t>p</w:t>
      </w:r>
      <w:r>
        <w:rPr>
          <w:rFonts w:ascii="Cambria" w:eastAsia="Cambria" w:hAnsi="Cambria" w:cs="Cambria"/>
          <w:spacing w:val="6"/>
          <w:sz w:val="24"/>
          <w:szCs w:val="24"/>
        </w:rPr>
        <w:t>}</w:t>
      </w:r>
      <w:r>
        <w:rPr>
          <w:rFonts w:ascii="宋体" w:eastAsia="宋体" w:hAnsi="宋体" w:cs="宋体"/>
          <w:spacing w:val="6"/>
          <w:sz w:val="24"/>
          <w:szCs w:val="24"/>
        </w:rPr>
        <w:t>且</w:t>
      </w:r>
      <w:r>
        <w:rPr>
          <w:rFonts w:ascii="Arial" w:eastAsia="Arial" w:hAnsi="Arial" w:cs="Arial"/>
          <w:i/>
          <w:spacing w:val="6"/>
          <w:sz w:val="24"/>
          <w:szCs w:val="24"/>
        </w:rPr>
        <w:t>ϕ</w:t>
      </w:r>
      <w:r>
        <w:rPr>
          <w:rFonts w:ascii="Euclid" w:eastAsia="Euclid" w:hAnsi="Euclid" w:cs="Euclid"/>
          <w:spacing w:val="6"/>
          <w:sz w:val="24"/>
          <w:szCs w:val="24"/>
        </w:rPr>
        <w:t>(</w:t>
      </w:r>
      <w:r>
        <w:rPr>
          <w:rFonts w:ascii="Times New Roman" w:eastAsia="Times New Roman" w:hAnsi="Times New Roman" w:cs="Times New Roman"/>
          <w:i/>
          <w:spacing w:val="6"/>
          <w:sz w:val="24"/>
          <w:szCs w:val="24"/>
        </w:rPr>
        <w:t>p</w:t>
      </w:r>
      <w:r>
        <w:rPr>
          <w:rFonts w:ascii="Verdana" w:eastAsia="Verdana" w:hAnsi="Verdana" w:cs="Verdana"/>
          <w:i/>
          <w:spacing w:val="6"/>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x</w:t>
      </w:r>
      <w:r>
        <w:rPr>
          <w:rFonts w:ascii="Euclid" w:eastAsia="Euclid" w:hAnsi="Euclid" w:cs="Euclid"/>
          <w:sz w:val="24"/>
          <w:szCs w:val="24"/>
        </w:rPr>
        <w:t>)</w:t>
      </w:r>
      <w:r>
        <w:rPr>
          <w:rFonts w:ascii="Euclid" w:eastAsia="Euclid" w:hAnsi="Euclid" w:cs="Euclid"/>
          <w:spacing w:val="-36"/>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78"/>
          <w:sz w:val="24"/>
          <w:szCs w:val="24"/>
        </w:rPr>
        <w:t xml:space="preserve"> </w:t>
      </w:r>
      <w:r>
        <w:rPr>
          <w:rFonts w:ascii="Times New Roman" w:eastAsia="Times New Roman" w:hAnsi="Times New Roman" w:cs="Times New Roman"/>
          <w:i/>
          <w:sz w:val="24"/>
          <w:szCs w:val="24"/>
        </w:rPr>
        <w:t xml:space="preserve">x </w:t>
      </w:r>
      <w:r>
        <w:rPr>
          <w:rFonts w:ascii="Cambria" w:eastAsia="Cambria" w:hAnsi="Cambria" w:cs="Cambria"/>
          <w:sz w:val="24"/>
          <w:szCs w:val="24"/>
        </w:rPr>
        <w:t xml:space="preserve">↔ </w:t>
      </w:r>
      <w:r>
        <w:rPr>
          <w:rFonts w:ascii="Arial" w:eastAsia="Arial" w:hAnsi="Arial" w:cs="Arial"/>
          <w:i/>
          <w:sz w:val="24"/>
          <w:szCs w:val="24"/>
        </w:rPr>
        <w:t>ψ</w:t>
      </w:r>
      <w:r>
        <w:rPr>
          <w:rFonts w:ascii="宋体" w:eastAsia="宋体" w:hAnsi="宋体" w:cs="宋体"/>
          <w:sz w:val="24"/>
          <w:szCs w:val="24"/>
        </w:rPr>
        <w:t>，即</w:t>
      </w:r>
      <w:r>
        <w:rPr>
          <w:rFonts w:ascii="Times New Roman" w:eastAsia="Times New Roman" w:hAnsi="Times New Roman" w:cs="Times New Roman"/>
          <w:sz w:val="24"/>
          <w:szCs w:val="24"/>
        </w:rPr>
        <w:t>CTL</w:t>
      </w:r>
      <w:r>
        <w:rPr>
          <w:rFonts w:ascii="宋体" w:eastAsia="宋体" w:hAnsi="宋体" w:cs="宋体"/>
          <w:sz w:val="24"/>
          <w:szCs w:val="24"/>
        </w:rPr>
        <w:t>不具有</w:t>
      </w:r>
      <w:r>
        <w:rPr>
          <w:rFonts w:ascii="Times New Roman" w:eastAsia="Times New Roman" w:hAnsi="Times New Roman" w:cs="Times New Roman"/>
          <w:sz w:val="24"/>
          <w:szCs w:val="24"/>
        </w:rPr>
        <w:t>Beth</w:t>
      </w:r>
      <w:r>
        <w:rPr>
          <w:rFonts w:ascii="宋体" w:eastAsia="宋体" w:hAnsi="宋体" w:cs="宋体"/>
          <w:sz w:val="24"/>
          <w:szCs w:val="24"/>
        </w:rPr>
        <w:t>性质。</w:t>
      </w:r>
      <w:r>
        <w:rPr>
          <w:rFonts w:ascii="宋体" w:eastAsia="宋体" w:hAnsi="宋体" w:cs="宋体"/>
          <w:spacing w:val="-101"/>
          <w:sz w:val="24"/>
          <w:szCs w:val="24"/>
        </w:rPr>
        <w:t xml:space="preserve"> </w:t>
      </w:r>
      <w:r>
        <w:rPr>
          <w:rFonts w:ascii="宋体" w:eastAsia="宋体" w:hAnsi="宋体" w:cs="宋体"/>
          <w:sz w:val="24"/>
          <w:szCs w:val="24"/>
          <w:lang w:eastAsia="zh-CN"/>
        </w:rPr>
        <w:t>这一结论蕴涵如下命题：</w:t>
      </w:r>
    </w:p>
    <w:p w:rsidR="00A115BF" w:rsidRDefault="00A115BF">
      <w:pPr>
        <w:spacing w:before="13"/>
        <w:rPr>
          <w:rFonts w:ascii="宋体" w:eastAsia="宋体" w:hAnsi="宋体" w:cs="宋体"/>
          <w:sz w:val="23"/>
          <w:szCs w:val="23"/>
          <w:lang w:eastAsia="zh-CN"/>
        </w:rPr>
      </w:pPr>
    </w:p>
    <w:p w:rsidR="00A115BF" w:rsidRDefault="00646F36">
      <w:pPr>
        <w:ind w:left="119" w:right="52"/>
        <w:rPr>
          <w:rFonts w:ascii="楷体" w:eastAsia="楷体" w:hAnsi="楷体" w:cs="楷体"/>
          <w:sz w:val="24"/>
          <w:szCs w:val="24"/>
          <w:lang w:eastAsia="zh-CN"/>
        </w:rPr>
      </w:pPr>
      <w:r>
        <w:rPr>
          <w:rFonts w:ascii="黑体" w:eastAsia="黑体" w:hAnsi="黑体" w:cs="黑体"/>
          <w:sz w:val="24"/>
          <w:szCs w:val="24"/>
          <w:lang w:eastAsia="zh-CN"/>
        </w:rPr>
        <w:t>命题</w:t>
      </w:r>
      <w:r>
        <w:rPr>
          <w:rFonts w:ascii="黑体" w:eastAsia="黑体" w:hAnsi="黑体" w:cs="黑体"/>
          <w:spacing w:val="-53"/>
          <w:sz w:val="24"/>
          <w:szCs w:val="24"/>
          <w:lang w:eastAsia="zh-CN"/>
        </w:rPr>
        <w:t xml:space="preserve"> </w:t>
      </w:r>
      <w:r>
        <w:rPr>
          <w:rFonts w:ascii="Times New Roman" w:eastAsia="Times New Roman" w:hAnsi="Times New Roman" w:cs="Times New Roman"/>
          <w:b/>
          <w:bCs/>
          <w:sz w:val="24"/>
          <w:szCs w:val="24"/>
          <w:lang w:eastAsia="zh-CN"/>
        </w:rPr>
        <w:t>3.3.</w:t>
      </w:r>
      <w:r>
        <w:rPr>
          <w:rFonts w:ascii="Times New Roman" w:eastAsia="Times New Roman" w:hAnsi="Times New Roman" w:cs="Times New Roman"/>
          <w:b/>
          <w:bCs/>
          <w:spacing w:val="58"/>
          <w:sz w:val="24"/>
          <w:szCs w:val="24"/>
          <w:lang w:eastAsia="zh-CN"/>
        </w:rPr>
        <w:t xml:space="preserve"> </w:t>
      </w:r>
      <w:r>
        <w:rPr>
          <w:rFonts w:ascii="Times New Roman" w:eastAsia="Times New Roman" w:hAnsi="Times New Roman" w:cs="Times New Roman"/>
          <w:spacing w:val="5"/>
          <w:sz w:val="24"/>
          <w:szCs w:val="24"/>
          <w:lang w:eastAsia="zh-CN"/>
        </w:rPr>
        <w:t>F</w:t>
      </w:r>
      <w:r>
        <w:rPr>
          <w:rFonts w:ascii="Times New Roman" w:eastAsia="Times New Roman" w:hAnsi="Times New Roman" w:cs="Times New Roman"/>
          <w:spacing w:val="5"/>
          <w:position w:val="-3"/>
          <w:sz w:val="12"/>
          <w:szCs w:val="12"/>
          <w:lang w:eastAsia="zh-CN"/>
        </w:rPr>
        <w:t>CTL</w:t>
      </w:r>
      <w:r>
        <w:rPr>
          <w:rFonts w:ascii="Euclid" w:eastAsia="Euclid" w:hAnsi="Euclid" w:cs="Euclid"/>
          <w:spacing w:val="5"/>
          <w:sz w:val="24"/>
          <w:szCs w:val="24"/>
          <w:lang w:eastAsia="zh-CN"/>
        </w:rPr>
        <w:t>(</w:t>
      </w:r>
      <w:r>
        <w:rPr>
          <w:rFonts w:ascii="Times New Roman" w:eastAsia="Times New Roman" w:hAnsi="Times New Roman" w:cs="Times New Roman"/>
          <w:i/>
          <w:spacing w:val="5"/>
          <w:sz w:val="24"/>
          <w:szCs w:val="24"/>
          <w:lang w:eastAsia="zh-CN"/>
        </w:rPr>
        <w:t>x</w:t>
      </w:r>
      <w:r>
        <w:rPr>
          <w:rFonts w:ascii="Times New Roman" w:eastAsia="Times New Roman" w:hAnsi="Times New Roman" w:cs="Times New Roman"/>
          <w:i/>
          <w:spacing w:val="-22"/>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6"/>
          <w:sz w:val="24"/>
          <w:szCs w:val="24"/>
          <w:lang w:eastAsia="zh-CN"/>
        </w:rPr>
        <w:t xml:space="preserve"> </w:t>
      </w:r>
      <w:r>
        <w:rPr>
          <w:rFonts w:ascii="Arial" w:eastAsia="Arial" w:hAnsi="Arial" w:cs="Arial"/>
          <w:i/>
          <w:spacing w:val="8"/>
          <w:sz w:val="24"/>
          <w:szCs w:val="24"/>
        </w:rPr>
        <w:t>ϕ</w:t>
      </w:r>
      <w:r>
        <w:rPr>
          <w:rFonts w:ascii="Euclid" w:eastAsia="Euclid" w:hAnsi="Euclid" w:cs="Euclid"/>
          <w:spacing w:val="8"/>
          <w:sz w:val="24"/>
          <w:szCs w:val="24"/>
          <w:lang w:eastAsia="zh-CN"/>
        </w:rPr>
        <w:t>(</w:t>
      </w:r>
      <w:r>
        <w:rPr>
          <w:rFonts w:ascii="Times New Roman" w:eastAsia="Times New Roman" w:hAnsi="Times New Roman" w:cs="Times New Roman"/>
          <w:i/>
          <w:spacing w:val="8"/>
          <w:sz w:val="24"/>
          <w:szCs w:val="24"/>
          <w:lang w:eastAsia="zh-CN"/>
        </w:rPr>
        <w:t>p</w:t>
      </w:r>
      <w:r>
        <w:rPr>
          <w:rFonts w:ascii="Verdana" w:eastAsia="Verdana" w:hAnsi="Verdana" w:cs="Verdana"/>
          <w:i/>
          <w:spacing w:val="8"/>
          <w:sz w:val="24"/>
          <w:szCs w:val="24"/>
          <w:lang w:eastAsia="zh-CN"/>
        </w:rPr>
        <w:t>,</w:t>
      </w:r>
      <w:r>
        <w:rPr>
          <w:rFonts w:ascii="Verdana" w:eastAsia="Verdana" w:hAnsi="Verdana" w:cs="Verdana"/>
          <w:i/>
          <w:spacing w:val="-55"/>
          <w:sz w:val="24"/>
          <w:szCs w:val="24"/>
          <w:lang w:eastAsia="zh-CN"/>
        </w:rPr>
        <w:t xml:space="preserve"> </w:t>
      </w:r>
      <w:r>
        <w:rPr>
          <w:rFonts w:ascii="Times New Roman" w:eastAsia="Times New Roman" w:hAnsi="Times New Roman" w:cs="Times New Roman"/>
          <w:i/>
          <w:sz w:val="24"/>
          <w:szCs w:val="24"/>
          <w:lang w:eastAsia="zh-CN"/>
        </w:rPr>
        <w:t>x</w:t>
      </w:r>
      <w:r>
        <w:rPr>
          <w:rFonts w:ascii="Euclid" w:eastAsia="Euclid" w:hAnsi="Euclid" w:cs="Euclid"/>
          <w:sz w:val="24"/>
          <w:szCs w:val="24"/>
          <w:lang w:eastAsia="zh-CN"/>
        </w:rPr>
        <w:t>)</w:t>
      </w:r>
      <w:r>
        <w:rPr>
          <w:rFonts w:ascii="Verdana" w:eastAsia="Verdana" w:hAnsi="Verdana" w:cs="Verdana"/>
          <w:i/>
          <w:sz w:val="24"/>
          <w:szCs w:val="24"/>
          <w:lang w:eastAsia="zh-CN"/>
        </w:rPr>
        <w:t>,</w:t>
      </w:r>
      <w:r>
        <w:rPr>
          <w:rFonts w:ascii="Verdana" w:eastAsia="Verdana" w:hAnsi="Verdana" w:cs="Verdana"/>
          <w:i/>
          <w:spacing w:val="-55"/>
          <w:sz w:val="24"/>
          <w:szCs w:val="24"/>
          <w:lang w:eastAsia="zh-CN"/>
        </w:rPr>
        <w:t xml:space="preserve"> </w:t>
      </w:r>
      <w:r>
        <w:rPr>
          <w:rFonts w:ascii="Cambria" w:eastAsia="Cambria" w:hAnsi="Cambria" w:cs="Cambria"/>
          <w:sz w:val="24"/>
          <w:szCs w:val="24"/>
          <w:lang w:eastAsia="zh-CN"/>
        </w:rPr>
        <w:t>{</w:t>
      </w:r>
      <w:r>
        <w:rPr>
          <w:rFonts w:ascii="Times New Roman" w:eastAsia="Times New Roman" w:hAnsi="Times New Roman" w:cs="Times New Roman"/>
          <w:i/>
          <w:sz w:val="24"/>
          <w:szCs w:val="24"/>
          <w:lang w:eastAsia="zh-CN"/>
        </w:rPr>
        <w:t>x</w:t>
      </w:r>
      <w:r>
        <w:rPr>
          <w:rFonts w:ascii="Cambria" w:eastAsia="Cambria" w:hAnsi="Cambria" w:cs="Cambria"/>
          <w:sz w:val="24"/>
          <w:szCs w:val="24"/>
          <w:lang w:eastAsia="zh-CN"/>
        </w:rPr>
        <w:t>}</w:t>
      </w:r>
      <w:r>
        <w:rPr>
          <w:rFonts w:ascii="Euclid" w:eastAsia="Euclid" w:hAnsi="Euclid" w:cs="Euclid"/>
          <w:sz w:val="24"/>
          <w:szCs w:val="24"/>
          <w:lang w:eastAsia="zh-CN"/>
        </w:rPr>
        <w:t>)</w:t>
      </w:r>
      <w:r>
        <w:rPr>
          <w:rFonts w:ascii="Euclid" w:eastAsia="Euclid" w:hAnsi="Euclid" w:cs="Euclid"/>
          <w:spacing w:val="-13"/>
          <w:sz w:val="24"/>
          <w:szCs w:val="24"/>
          <w:lang w:eastAsia="zh-CN"/>
        </w:rPr>
        <w:t xml:space="preserve"> </w:t>
      </w:r>
      <w:r>
        <w:rPr>
          <w:rFonts w:ascii="楷体" w:eastAsia="楷体" w:hAnsi="楷体" w:cs="楷体"/>
          <w:sz w:val="24"/>
          <w:szCs w:val="24"/>
          <w:lang w:eastAsia="zh-CN"/>
        </w:rPr>
        <w:t>在</w:t>
      </w:r>
      <w:r>
        <w:rPr>
          <w:rFonts w:ascii="Times New Roman" w:eastAsia="Times New Roman" w:hAnsi="Times New Roman" w:cs="Times New Roman"/>
          <w:i/>
          <w:sz w:val="24"/>
          <w:szCs w:val="24"/>
          <w:lang w:eastAsia="zh-CN"/>
        </w:rPr>
        <w:t>CTL</w:t>
      </w:r>
      <w:r>
        <w:rPr>
          <w:rFonts w:ascii="楷体" w:eastAsia="楷体" w:hAnsi="楷体" w:cs="楷体"/>
          <w:sz w:val="24"/>
          <w:szCs w:val="24"/>
          <w:lang w:eastAsia="zh-CN"/>
        </w:rPr>
        <w:t>中是不可表示的。</w:t>
      </w:r>
    </w:p>
    <w:p w:rsidR="00A115BF" w:rsidRDefault="00A115BF">
      <w:pPr>
        <w:spacing w:before="6"/>
        <w:rPr>
          <w:rFonts w:ascii="楷体" w:eastAsia="楷体" w:hAnsi="楷体" w:cs="楷体"/>
          <w:sz w:val="32"/>
          <w:szCs w:val="32"/>
          <w:lang w:eastAsia="zh-CN"/>
        </w:rPr>
      </w:pPr>
    </w:p>
    <w:p w:rsidR="00A115BF" w:rsidRDefault="00646F36">
      <w:pPr>
        <w:spacing w:line="390" w:lineRule="exact"/>
        <w:ind w:left="119" w:right="52"/>
        <w:rPr>
          <w:rFonts w:ascii="宋体" w:eastAsia="宋体" w:hAnsi="宋体" w:cs="宋体"/>
          <w:sz w:val="24"/>
          <w:szCs w:val="24"/>
        </w:rPr>
      </w:pPr>
      <w:r>
        <w:rPr>
          <w:rFonts w:ascii="黑体" w:eastAsia="黑体" w:hAnsi="黑体" w:cs="黑体"/>
          <w:w w:val="105"/>
          <w:sz w:val="24"/>
          <w:szCs w:val="24"/>
        </w:rPr>
        <w:t>证明</w:t>
      </w:r>
      <w:r>
        <w:rPr>
          <w:rFonts w:ascii="Times New Roman" w:eastAsia="Times New Roman" w:hAnsi="Times New Roman" w:cs="Times New Roman"/>
          <w:b/>
          <w:bCs/>
          <w:w w:val="105"/>
          <w:sz w:val="24"/>
          <w:szCs w:val="24"/>
        </w:rPr>
        <w:t>.</w:t>
      </w:r>
      <w:r>
        <w:rPr>
          <w:rFonts w:ascii="Times New Roman" w:eastAsia="Times New Roman" w:hAnsi="Times New Roman" w:cs="Times New Roman"/>
          <w:b/>
          <w:bCs/>
          <w:spacing w:val="-20"/>
          <w:w w:val="105"/>
          <w:sz w:val="24"/>
          <w:szCs w:val="24"/>
        </w:rPr>
        <w:t xml:space="preserve"> </w:t>
      </w:r>
      <w:r>
        <w:rPr>
          <w:rFonts w:ascii="宋体" w:eastAsia="宋体" w:hAnsi="宋体" w:cs="宋体"/>
          <w:spacing w:val="7"/>
          <w:w w:val="105"/>
          <w:sz w:val="24"/>
          <w:szCs w:val="24"/>
        </w:rPr>
        <w:t>令</w:t>
      </w:r>
      <w:r>
        <w:rPr>
          <w:rFonts w:ascii="Arial" w:eastAsia="Arial" w:hAnsi="Arial" w:cs="Arial"/>
          <w:i/>
          <w:spacing w:val="7"/>
          <w:w w:val="105"/>
          <w:sz w:val="24"/>
          <w:szCs w:val="24"/>
        </w:rPr>
        <w:t>ψ</w:t>
      </w:r>
      <w:r>
        <w:rPr>
          <w:rFonts w:ascii="Euclid" w:eastAsia="Euclid" w:hAnsi="Euclid" w:cs="Euclid"/>
          <w:spacing w:val="7"/>
          <w:w w:val="105"/>
          <w:sz w:val="24"/>
          <w:szCs w:val="24"/>
        </w:rPr>
        <w:t>(</w:t>
      </w:r>
      <w:r>
        <w:rPr>
          <w:rFonts w:ascii="Times New Roman" w:eastAsia="Times New Roman" w:hAnsi="Times New Roman" w:cs="Times New Roman"/>
          <w:i/>
          <w:spacing w:val="7"/>
          <w:w w:val="105"/>
          <w:sz w:val="24"/>
          <w:szCs w:val="24"/>
        </w:rPr>
        <w:t>p</w:t>
      </w:r>
      <w:r>
        <w:rPr>
          <w:rFonts w:ascii="Euclid" w:eastAsia="Euclid" w:hAnsi="Euclid" w:cs="Euclid"/>
          <w:spacing w:val="7"/>
          <w:w w:val="105"/>
          <w:sz w:val="24"/>
          <w:szCs w:val="24"/>
        </w:rPr>
        <w:t>)</w:t>
      </w:r>
      <w:r>
        <w:rPr>
          <w:rFonts w:ascii="Euclid" w:eastAsia="Euclid" w:hAnsi="Euclid" w:cs="Euclid"/>
          <w:spacing w:val="-65"/>
          <w:w w:val="105"/>
          <w:sz w:val="24"/>
          <w:szCs w:val="24"/>
        </w:rPr>
        <w:t xml:space="preserve"> </w:t>
      </w:r>
      <w:r>
        <w:rPr>
          <w:rFonts w:ascii="Euclid" w:eastAsia="Euclid" w:hAnsi="Euclid" w:cs="Euclid"/>
          <w:w w:val="105"/>
          <w:sz w:val="24"/>
          <w:szCs w:val="24"/>
        </w:rPr>
        <w:t>=</w:t>
      </w:r>
      <w:r>
        <w:rPr>
          <w:rFonts w:ascii="Euclid" w:eastAsia="Euclid" w:hAnsi="Euclid" w:cs="Euclid"/>
          <w:spacing w:val="-63"/>
          <w:w w:val="105"/>
          <w:sz w:val="24"/>
          <w:szCs w:val="24"/>
        </w:rPr>
        <w:t xml:space="preserve"> </w:t>
      </w:r>
      <w:r>
        <w:rPr>
          <w:rFonts w:ascii="Times New Roman" w:eastAsia="Times New Roman" w:hAnsi="Times New Roman" w:cs="Times New Roman"/>
          <w:spacing w:val="5"/>
          <w:w w:val="105"/>
          <w:sz w:val="24"/>
          <w:szCs w:val="24"/>
        </w:rPr>
        <w:t>F</w:t>
      </w:r>
      <w:r>
        <w:rPr>
          <w:rFonts w:ascii="Times New Roman" w:eastAsia="Times New Roman" w:hAnsi="Times New Roman" w:cs="Times New Roman"/>
          <w:spacing w:val="5"/>
          <w:w w:val="105"/>
          <w:position w:val="-3"/>
          <w:sz w:val="12"/>
          <w:szCs w:val="12"/>
        </w:rPr>
        <w:t>CTL</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x</w:t>
      </w:r>
      <w:r>
        <w:rPr>
          <w:rFonts w:ascii="Times New Roman" w:eastAsia="Times New Roman" w:hAnsi="Times New Roman" w:cs="Times New Roman"/>
          <w:i/>
          <w:spacing w:val="-51"/>
          <w:w w:val="105"/>
          <w:sz w:val="24"/>
          <w:szCs w:val="24"/>
        </w:rPr>
        <w:t xml:space="preserve"> </w:t>
      </w:r>
      <w:r>
        <w:rPr>
          <w:rFonts w:ascii="Cambria" w:eastAsia="Cambria" w:hAnsi="Cambria" w:cs="Cambria"/>
          <w:w w:val="105"/>
          <w:sz w:val="24"/>
          <w:szCs w:val="24"/>
        </w:rPr>
        <w:t>∧</w:t>
      </w:r>
      <w:r>
        <w:rPr>
          <w:rFonts w:ascii="Cambria" w:eastAsia="Cambria" w:hAnsi="Cambria" w:cs="Cambria"/>
          <w:spacing w:val="-44"/>
          <w:w w:val="105"/>
          <w:sz w:val="24"/>
          <w:szCs w:val="24"/>
        </w:rPr>
        <w:t xml:space="preserve"> </w:t>
      </w:r>
      <w:r>
        <w:rPr>
          <w:rFonts w:ascii="Arial" w:eastAsia="Arial" w:hAnsi="Arial" w:cs="Arial"/>
          <w:i/>
          <w:spacing w:val="8"/>
          <w:w w:val="105"/>
          <w:sz w:val="24"/>
          <w:szCs w:val="24"/>
        </w:rPr>
        <w:t>ϕ</w:t>
      </w:r>
      <w:r>
        <w:rPr>
          <w:rFonts w:ascii="Euclid" w:eastAsia="Euclid" w:hAnsi="Euclid" w:cs="Euclid"/>
          <w:spacing w:val="8"/>
          <w:w w:val="105"/>
          <w:sz w:val="24"/>
          <w:szCs w:val="24"/>
        </w:rPr>
        <w:t>(</w:t>
      </w:r>
      <w:r>
        <w:rPr>
          <w:rFonts w:ascii="Times New Roman" w:eastAsia="Times New Roman" w:hAnsi="Times New Roman" w:cs="Times New Roman"/>
          <w:i/>
          <w:spacing w:val="8"/>
          <w:w w:val="105"/>
          <w:sz w:val="24"/>
          <w:szCs w:val="24"/>
        </w:rPr>
        <w:t>p</w:t>
      </w:r>
      <w:r>
        <w:rPr>
          <w:rFonts w:ascii="Verdana" w:eastAsia="Verdana" w:hAnsi="Verdana" w:cs="Verdana"/>
          <w:i/>
          <w:spacing w:val="8"/>
          <w:w w:val="105"/>
          <w:sz w:val="24"/>
          <w:szCs w:val="24"/>
        </w:rPr>
        <w:t>,</w:t>
      </w:r>
      <w:r>
        <w:rPr>
          <w:rFonts w:ascii="Verdana" w:eastAsia="Verdana" w:hAnsi="Verdana" w:cs="Verdana"/>
          <w:i/>
          <w:spacing w:val="-79"/>
          <w:w w:val="105"/>
          <w:sz w:val="24"/>
          <w:szCs w:val="24"/>
        </w:rPr>
        <w:t xml:space="preserve"> </w:t>
      </w:r>
      <w:r>
        <w:rPr>
          <w:rFonts w:ascii="Times New Roman" w:eastAsia="Times New Roman" w:hAnsi="Times New Roman" w:cs="Times New Roman"/>
          <w:i/>
          <w:w w:val="105"/>
          <w:sz w:val="24"/>
          <w:szCs w:val="24"/>
        </w:rPr>
        <w:t>x</w:t>
      </w:r>
      <w:r>
        <w:rPr>
          <w:rFonts w:ascii="Euclid" w:eastAsia="Euclid" w:hAnsi="Euclid" w:cs="Euclid"/>
          <w:w w:val="105"/>
          <w:sz w:val="24"/>
          <w:szCs w:val="24"/>
        </w:rPr>
        <w:t>)</w:t>
      </w:r>
      <w:r>
        <w:rPr>
          <w:rFonts w:ascii="Verdana" w:eastAsia="Verdana" w:hAnsi="Verdana" w:cs="Verdana"/>
          <w:i/>
          <w:w w:val="105"/>
          <w:sz w:val="24"/>
          <w:szCs w:val="24"/>
        </w:rPr>
        <w:t>,</w:t>
      </w:r>
      <w:r>
        <w:rPr>
          <w:rFonts w:ascii="Verdana" w:eastAsia="Verdana" w:hAnsi="Verdana" w:cs="Verdana"/>
          <w:i/>
          <w:spacing w:val="-79"/>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x</w:t>
      </w:r>
      <w:r>
        <w:rPr>
          <w:rFonts w:ascii="Cambria" w:eastAsia="Cambria" w:hAnsi="Cambria" w:cs="Cambria"/>
          <w:w w:val="105"/>
          <w:sz w:val="24"/>
          <w:szCs w:val="24"/>
        </w:rPr>
        <w:t>}</w:t>
      </w:r>
      <w:r>
        <w:rPr>
          <w:rFonts w:ascii="Euclid" w:eastAsia="Euclid" w:hAnsi="Euclid" w:cs="Euclid"/>
          <w:w w:val="105"/>
          <w:sz w:val="24"/>
          <w:szCs w:val="24"/>
        </w:rPr>
        <w:t>)</w:t>
      </w:r>
      <w:r>
        <w:rPr>
          <w:rFonts w:ascii="宋体" w:eastAsia="宋体" w:hAnsi="宋体" w:cs="宋体"/>
          <w:w w:val="105"/>
          <w:sz w:val="24"/>
          <w:szCs w:val="24"/>
        </w:rPr>
        <w:t>为一个</w:t>
      </w:r>
      <w:r>
        <w:rPr>
          <w:rFonts w:ascii="Times New Roman" w:eastAsia="Times New Roman" w:hAnsi="Times New Roman" w:cs="Times New Roman"/>
          <w:w w:val="105"/>
          <w:sz w:val="24"/>
          <w:szCs w:val="24"/>
        </w:rPr>
        <w:t>CTL</w:t>
      </w:r>
      <w:r>
        <w:rPr>
          <w:rFonts w:ascii="宋体" w:eastAsia="宋体" w:hAnsi="宋体" w:cs="宋体"/>
          <w:w w:val="105"/>
          <w:sz w:val="24"/>
          <w:szCs w:val="24"/>
        </w:rPr>
        <w:t>公式。</w:t>
      </w:r>
      <w:r>
        <w:rPr>
          <w:rFonts w:ascii="宋体" w:eastAsia="宋体" w:hAnsi="宋体" w:cs="宋体"/>
          <w:spacing w:val="-119"/>
          <w:w w:val="105"/>
          <w:sz w:val="24"/>
          <w:szCs w:val="24"/>
        </w:rPr>
        <w:t xml:space="preserve"> </w:t>
      </w:r>
      <w:r>
        <w:rPr>
          <w:rFonts w:ascii="宋体" w:eastAsia="宋体" w:hAnsi="宋体" w:cs="宋体"/>
          <w:w w:val="105"/>
          <w:sz w:val="24"/>
          <w:szCs w:val="24"/>
        </w:rPr>
        <w:t>有</w:t>
      </w:r>
    </w:p>
    <w:p w:rsidR="00A115BF" w:rsidRDefault="00646F36">
      <w:pPr>
        <w:spacing w:line="374" w:lineRule="exact"/>
        <w:ind w:left="119" w:right="52"/>
        <w:rPr>
          <w:rFonts w:ascii="Times New Roman" w:eastAsia="Times New Roman" w:hAnsi="Times New Roman" w:cs="Times New Roman"/>
          <w:sz w:val="24"/>
          <w:szCs w:val="24"/>
        </w:rPr>
      </w:pPr>
      <w:r>
        <w:rPr>
          <w:rFonts w:ascii="Arial" w:eastAsia="Arial" w:hAnsi="Arial" w:cs="Arial"/>
          <w:i/>
          <w:spacing w:val="8"/>
          <w:sz w:val="24"/>
          <w:szCs w:val="24"/>
        </w:rPr>
        <w:t>ϕ</w:t>
      </w:r>
      <w:r>
        <w:rPr>
          <w:rFonts w:ascii="Euclid" w:eastAsia="Euclid" w:hAnsi="Euclid" w:cs="Euclid"/>
          <w:spacing w:val="8"/>
          <w:sz w:val="24"/>
          <w:szCs w:val="24"/>
        </w:rPr>
        <w:t>(</w:t>
      </w:r>
      <w:r>
        <w:rPr>
          <w:rFonts w:ascii="Times New Roman" w:eastAsia="Times New Roman" w:hAnsi="Times New Roman" w:cs="Times New Roman"/>
          <w:i/>
          <w:spacing w:val="8"/>
          <w:sz w:val="24"/>
          <w:szCs w:val="24"/>
        </w:rPr>
        <w:t>p</w:t>
      </w:r>
      <w:r>
        <w:rPr>
          <w:rFonts w:ascii="Verdana" w:eastAsia="Verdana" w:hAnsi="Verdana" w:cs="Verdana"/>
          <w:i/>
          <w:spacing w:val="8"/>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x</w:t>
      </w:r>
      <w:r>
        <w:rPr>
          <w:rFonts w:ascii="Euclid" w:eastAsia="Euclid" w:hAnsi="Euclid" w:cs="Euclid"/>
          <w:sz w:val="24"/>
          <w:szCs w:val="24"/>
        </w:rPr>
        <w:t>)</w:t>
      </w:r>
      <w:r>
        <w:rPr>
          <w:rFonts w:ascii="Euclid" w:eastAsia="Euclid" w:hAnsi="Euclid" w:cs="Euclid"/>
          <w:spacing w:val="-46"/>
          <w:sz w:val="24"/>
          <w:szCs w:val="24"/>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Arial" w:eastAsia="Arial" w:hAnsi="Arial" w:cs="Arial"/>
          <w:i/>
          <w:spacing w:val="8"/>
          <w:sz w:val="24"/>
          <w:szCs w:val="24"/>
        </w:rPr>
        <w:t>ϕ</w:t>
      </w:r>
      <w:r>
        <w:rPr>
          <w:rFonts w:ascii="Euclid" w:eastAsia="Euclid" w:hAnsi="Euclid" w:cs="Euclid"/>
          <w:spacing w:val="8"/>
          <w:sz w:val="24"/>
          <w:szCs w:val="24"/>
        </w:rPr>
        <w:t>(</w:t>
      </w:r>
      <w:r>
        <w:rPr>
          <w:rFonts w:ascii="Times New Roman" w:eastAsia="Times New Roman" w:hAnsi="Times New Roman" w:cs="Times New Roman"/>
          <w:i/>
          <w:spacing w:val="8"/>
          <w:sz w:val="24"/>
          <w:szCs w:val="24"/>
        </w:rPr>
        <w:t>p</w:t>
      </w:r>
      <w:r>
        <w:rPr>
          <w:rFonts w:ascii="Verdana" w:eastAsia="Verdana" w:hAnsi="Verdana" w:cs="Verdana"/>
          <w:i/>
          <w:spacing w:val="8"/>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y</w:t>
      </w:r>
      <w:r>
        <w:rPr>
          <w:rFonts w:ascii="Euclid" w:eastAsia="Euclid" w:hAnsi="Euclid" w:cs="Euclid"/>
          <w:sz w:val="24"/>
          <w:szCs w:val="24"/>
        </w:rPr>
        <w:t>)</w:t>
      </w:r>
      <w:r>
        <w:rPr>
          <w:rFonts w:ascii="Euclid" w:eastAsia="Euclid" w:hAnsi="Euclid" w:cs="Euclid"/>
          <w:spacing w:val="-26"/>
          <w:sz w:val="24"/>
          <w:szCs w:val="24"/>
        </w:rPr>
        <w:t xml:space="preserve"> </w:t>
      </w:r>
      <w:r>
        <w:rPr>
          <w:rFonts w:ascii="Cambria" w:eastAsia="Cambria" w:hAnsi="Cambria" w:cs="Cambria"/>
          <w:sz w:val="24"/>
          <w:szCs w:val="24"/>
        </w:rPr>
        <w:t>⊢</w:t>
      </w:r>
      <w:r>
        <w:rPr>
          <w:rFonts w:ascii="Cambria" w:eastAsia="Cambria" w:hAnsi="Cambria" w:cs="Cambria"/>
          <w:spacing w:val="1"/>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spacing w:val="-5"/>
          <w:sz w:val="24"/>
          <w:szCs w:val="24"/>
        </w:rPr>
        <w:t xml:space="preserve"> </w:t>
      </w:r>
      <w:r>
        <w:rPr>
          <w:rFonts w:ascii="Cambria" w:eastAsia="Cambria" w:hAnsi="Cambria" w:cs="Cambria"/>
          <w:sz w:val="24"/>
          <w:szCs w:val="24"/>
        </w:rPr>
        <w:t>↔</w:t>
      </w:r>
      <w:r>
        <w:rPr>
          <w:rFonts w:ascii="Cambria" w:eastAsia="Cambria" w:hAnsi="Cambria" w:cs="Cambria"/>
          <w:spacing w:val="1"/>
          <w:sz w:val="24"/>
          <w:szCs w:val="24"/>
        </w:rPr>
        <w:t xml:space="preserve"> </w:t>
      </w:r>
      <w:r>
        <w:rPr>
          <w:rFonts w:ascii="Times New Roman" w:eastAsia="Times New Roman" w:hAnsi="Times New Roman" w:cs="Times New Roman"/>
          <w:i/>
          <w:sz w:val="24"/>
          <w:szCs w:val="24"/>
        </w:rPr>
        <w:t>y</w:t>
      </w:r>
    </w:p>
    <w:p w:rsidR="00A115BF" w:rsidRDefault="00646F36">
      <w:pPr>
        <w:spacing w:line="373" w:lineRule="exact"/>
        <w:ind w:left="119" w:right="52"/>
        <w:rPr>
          <w:rFonts w:ascii="Times New Roman" w:eastAsia="Times New Roman" w:hAnsi="Times New Roman" w:cs="Times New Roman"/>
          <w:sz w:val="24"/>
          <w:szCs w:val="24"/>
        </w:rPr>
      </w:pPr>
      <w:r>
        <w:rPr>
          <w:rFonts w:ascii="Cambria" w:eastAsia="Cambria" w:hAnsi="Cambria" w:cs="Cambria"/>
          <w:sz w:val="24"/>
          <w:szCs w:val="24"/>
        </w:rPr>
        <w:t>⇒</w:t>
      </w:r>
      <w:r>
        <w:rPr>
          <w:rFonts w:ascii="Cambria" w:eastAsia="Cambria" w:hAnsi="Cambria" w:cs="Cambria"/>
          <w:spacing w:val="16"/>
          <w:sz w:val="24"/>
          <w:szCs w:val="24"/>
        </w:rPr>
        <w:t xml:space="preserve"> </w:t>
      </w:r>
      <w:r>
        <w:rPr>
          <w:rFonts w:ascii="Arial" w:eastAsia="Arial" w:hAnsi="Arial" w:cs="Arial"/>
          <w:i/>
          <w:spacing w:val="8"/>
          <w:sz w:val="24"/>
          <w:szCs w:val="24"/>
        </w:rPr>
        <w:t>ϕ</w:t>
      </w:r>
      <w:r>
        <w:rPr>
          <w:rFonts w:ascii="Euclid" w:eastAsia="Euclid" w:hAnsi="Euclid" w:cs="Euclid"/>
          <w:spacing w:val="8"/>
          <w:sz w:val="24"/>
          <w:szCs w:val="24"/>
        </w:rPr>
        <w:t>(</w:t>
      </w:r>
      <w:r>
        <w:rPr>
          <w:rFonts w:ascii="Times New Roman" w:eastAsia="Times New Roman" w:hAnsi="Times New Roman" w:cs="Times New Roman"/>
          <w:i/>
          <w:spacing w:val="8"/>
          <w:sz w:val="24"/>
          <w:szCs w:val="24"/>
        </w:rPr>
        <w:t>p</w:t>
      </w:r>
      <w:r>
        <w:rPr>
          <w:rFonts w:ascii="Verdana" w:eastAsia="Verdana" w:hAnsi="Verdana" w:cs="Verdana"/>
          <w:i/>
          <w:spacing w:val="8"/>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x</w:t>
      </w:r>
      <w:r>
        <w:rPr>
          <w:rFonts w:ascii="Euclid" w:eastAsia="Euclid" w:hAnsi="Euclid" w:cs="Euclid"/>
          <w:sz w:val="24"/>
          <w:szCs w:val="24"/>
        </w:rPr>
        <w:t>)</w:t>
      </w:r>
      <w:r>
        <w:rPr>
          <w:rFonts w:ascii="Euclid" w:eastAsia="Euclid" w:hAnsi="Euclid" w:cs="Euclid"/>
          <w:spacing w:val="-42"/>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spacing w:val="2"/>
          <w:sz w:val="24"/>
          <w:szCs w:val="24"/>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Arial" w:eastAsia="Arial" w:hAnsi="Arial" w:cs="Arial"/>
          <w:i/>
          <w:spacing w:val="8"/>
          <w:sz w:val="24"/>
          <w:szCs w:val="24"/>
        </w:rPr>
        <w:t>ϕ</w:t>
      </w:r>
      <w:r>
        <w:rPr>
          <w:rFonts w:ascii="Euclid" w:eastAsia="Euclid" w:hAnsi="Euclid" w:cs="Euclid"/>
          <w:spacing w:val="8"/>
          <w:sz w:val="24"/>
          <w:szCs w:val="24"/>
        </w:rPr>
        <w:t>(</w:t>
      </w:r>
      <w:r>
        <w:rPr>
          <w:rFonts w:ascii="Times New Roman" w:eastAsia="Times New Roman" w:hAnsi="Times New Roman" w:cs="Times New Roman"/>
          <w:i/>
          <w:spacing w:val="8"/>
          <w:sz w:val="24"/>
          <w:szCs w:val="24"/>
        </w:rPr>
        <w:t>p</w:t>
      </w:r>
      <w:r>
        <w:rPr>
          <w:rFonts w:ascii="Verdana" w:eastAsia="Verdana" w:hAnsi="Verdana" w:cs="Verdana"/>
          <w:i/>
          <w:spacing w:val="8"/>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y</w:t>
      </w:r>
      <w:r>
        <w:rPr>
          <w:rFonts w:ascii="Euclid" w:eastAsia="Euclid" w:hAnsi="Euclid" w:cs="Euclid"/>
          <w:sz w:val="24"/>
          <w:szCs w:val="24"/>
        </w:rPr>
        <w:t>)</w:t>
      </w:r>
      <w:r>
        <w:rPr>
          <w:rFonts w:ascii="Euclid" w:eastAsia="Euclid" w:hAnsi="Euclid" w:cs="Euclid"/>
          <w:spacing w:val="-19"/>
          <w:sz w:val="24"/>
          <w:szCs w:val="24"/>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Times New Roman" w:eastAsia="Times New Roman" w:hAnsi="Times New Roman" w:cs="Times New Roman"/>
          <w:i/>
          <w:sz w:val="24"/>
          <w:szCs w:val="24"/>
        </w:rPr>
        <w:t>y</w:t>
      </w:r>
    </w:p>
    <w:p w:rsidR="00A115BF" w:rsidRDefault="00646F36">
      <w:pPr>
        <w:tabs>
          <w:tab w:val="left" w:pos="8145"/>
        </w:tabs>
        <w:spacing w:line="374" w:lineRule="exact"/>
        <w:ind w:left="119" w:right="52"/>
        <w:rPr>
          <w:rFonts w:ascii="Times New Roman" w:eastAsia="Times New Roman" w:hAnsi="Times New Roman" w:cs="Times New Roman"/>
          <w:sz w:val="24"/>
          <w:szCs w:val="24"/>
        </w:rPr>
      </w:pPr>
      <w:r>
        <w:rPr>
          <w:rFonts w:ascii="Cambria" w:eastAsia="Cambria" w:hAnsi="Cambria" w:cs="Cambria"/>
          <w:sz w:val="24"/>
          <w:szCs w:val="24"/>
        </w:rPr>
        <w:t>⇒</w:t>
      </w:r>
      <w:r>
        <w:rPr>
          <w:rFonts w:ascii="Cambria" w:eastAsia="Cambria" w:hAnsi="Cambria" w:cs="Cambria"/>
          <w:spacing w:val="10"/>
          <w:sz w:val="24"/>
          <w:szCs w:val="24"/>
        </w:rPr>
        <w:t xml:space="preserve"> </w:t>
      </w:r>
      <w:r>
        <w:rPr>
          <w:rFonts w:ascii="Arial" w:eastAsia="Arial" w:hAnsi="Arial" w:cs="Arial"/>
          <w:i/>
          <w:spacing w:val="8"/>
          <w:sz w:val="24"/>
          <w:szCs w:val="24"/>
        </w:rPr>
        <w:t>ϕ</w:t>
      </w:r>
      <w:r>
        <w:rPr>
          <w:rFonts w:ascii="Euclid" w:eastAsia="Euclid" w:hAnsi="Euclid" w:cs="Euclid"/>
          <w:spacing w:val="8"/>
          <w:sz w:val="24"/>
          <w:szCs w:val="24"/>
        </w:rPr>
        <w:t>(</w:t>
      </w:r>
      <w:r>
        <w:rPr>
          <w:rFonts w:ascii="Times New Roman" w:eastAsia="Times New Roman" w:hAnsi="Times New Roman" w:cs="Times New Roman"/>
          <w:i/>
          <w:spacing w:val="8"/>
          <w:sz w:val="24"/>
          <w:szCs w:val="24"/>
        </w:rPr>
        <w:t>p</w:t>
      </w:r>
      <w:r>
        <w:rPr>
          <w:rFonts w:ascii="Verdana" w:eastAsia="Verdana" w:hAnsi="Verdana" w:cs="Verdana"/>
          <w:i/>
          <w:spacing w:val="8"/>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x</w:t>
      </w:r>
      <w:r>
        <w:rPr>
          <w:rFonts w:ascii="Euclid" w:eastAsia="Euclid" w:hAnsi="Euclid" w:cs="Euclid"/>
          <w:sz w:val="24"/>
          <w:szCs w:val="24"/>
        </w:rPr>
        <w:t>)</w:t>
      </w:r>
      <w:r>
        <w:rPr>
          <w:rFonts w:ascii="Euclid" w:eastAsia="Euclid" w:hAnsi="Euclid" w:cs="Euclid"/>
          <w:spacing w:val="-46"/>
          <w:sz w:val="24"/>
          <w:szCs w:val="24"/>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spacing w:val="-4"/>
          <w:sz w:val="24"/>
          <w:szCs w:val="24"/>
        </w:rPr>
        <w:t xml:space="preserve">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Arial" w:eastAsia="Arial" w:hAnsi="Arial" w:cs="Arial"/>
          <w:i/>
          <w:spacing w:val="9"/>
          <w:sz w:val="24"/>
          <w:szCs w:val="24"/>
        </w:rPr>
        <w:t>ψ</w:t>
      </w:r>
      <w:r>
        <w:rPr>
          <w:rFonts w:ascii="Euclid" w:eastAsia="Euclid" w:hAnsi="Euclid" w:cs="Euclid"/>
          <w:spacing w:val="9"/>
          <w:sz w:val="24"/>
          <w:szCs w:val="24"/>
        </w:rPr>
        <w:t>(</w:t>
      </w:r>
      <w:r>
        <w:rPr>
          <w:rFonts w:ascii="Times New Roman" w:eastAsia="Times New Roman" w:hAnsi="Times New Roman" w:cs="Times New Roman"/>
          <w:i/>
          <w:spacing w:val="9"/>
          <w:sz w:val="24"/>
          <w:szCs w:val="24"/>
        </w:rPr>
        <w:t>p</w:t>
      </w:r>
      <w:r>
        <w:rPr>
          <w:rFonts w:ascii="Euclid" w:eastAsia="Euclid" w:hAnsi="Euclid" w:cs="Euclid"/>
          <w:spacing w:val="9"/>
          <w:sz w:val="24"/>
          <w:szCs w:val="24"/>
        </w:rPr>
        <w:t>)</w:t>
      </w:r>
      <w:r>
        <w:rPr>
          <w:rFonts w:ascii="Euclid" w:eastAsia="Euclid" w:hAnsi="Euclid" w:cs="Euclid"/>
          <w:spacing w:val="-17"/>
          <w:sz w:val="24"/>
          <w:szCs w:val="24"/>
        </w:rPr>
        <w:t xml:space="preserve"> </w:t>
      </w:r>
      <w:r>
        <w:rPr>
          <w:rFonts w:ascii="宋体" w:eastAsia="宋体" w:hAnsi="宋体" w:cs="宋体"/>
          <w:spacing w:val="7"/>
          <w:sz w:val="24"/>
          <w:szCs w:val="24"/>
        </w:rPr>
        <w:t>和</w:t>
      </w:r>
      <w:r>
        <w:rPr>
          <w:rFonts w:ascii="Arial" w:eastAsia="Arial" w:hAnsi="Arial" w:cs="Arial"/>
          <w:i/>
          <w:spacing w:val="7"/>
          <w:sz w:val="24"/>
          <w:szCs w:val="24"/>
        </w:rPr>
        <w:t>ψ</w:t>
      </w:r>
      <w:r>
        <w:rPr>
          <w:rFonts w:ascii="Euclid" w:eastAsia="Euclid" w:hAnsi="Euclid" w:cs="Euclid"/>
          <w:spacing w:val="7"/>
          <w:sz w:val="24"/>
          <w:szCs w:val="24"/>
        </w:rPr>
        <w:t>(</w:t>
      </w:r>
      <w:r>
        <w:rPr>
          <w:rFonts w:ascii="Times New Roman" w:eastAsia="Times New Roman" w:hAnsi="Times New Roman" w:cs="Times New Roman"/>
          <w:i/>
          <w:spacing w:val="7"/>
          <w:sz w:val="24"/>
          <w:szCs w:val="24"/>
        </w:rPr>
        <w:t>p</w:t>
      </w:r>
      <w:r>
        <w:rPr>
          <w:rFonts w:ascii="Euclid" w:eastAsia="Euclid" w:hAnsi="Euclid" w:cs="Euclid"/>
          <w:spacing w:val="7"/>
          <w:sz w:val="24"/>
          <w:szCs w:val="24"/>
        </w:rPr>
        <w:t>)</w:t>
      </w:r>
      <w:r>
        <w:rPr>
          <w:rFonts w:ascii="Euclid" w:eastAsia="Euclid" w:hAnsi="Euclid" w:cs="Euclid"/>
          <w:spacing w:val="-25"/>
          <w:sz w:val="24"/>
          <w:szCs w:val="24"/>
        </w:rPr>
        <w:t xml:space="preserve">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Arial" w:eastAsia="Arial" w:hAnsi="Arial" w:cs="Arial"/>
          <w:i/>
          <w:spacing w:val="8"/>
          <w:sz w:val="24"/>
          <w:szCs w:val="24"/>
        </w:rPr>
        <w:t>ϕ</w:t>
      </w:r>
      <w:r>
        <w:rPr>
          <w:rFonts w:ascii="Euclid" w:eastAsia="Euclid" w:hAnsi="Euclid" w:cs="Euclid"/>
          <w:spacing w:val="8"/>
          <w:sz w:val="24"/>
          <w:szCs w:val="24"/>
        </w:rPr>
        <w:t>(</w:t>
      </w:r>
      <w:r>
        <w:rPr>
          <w:rFonts w:ascii="Times New Roman" w:eastAsia="Times New Roman" w:hAnsi="Times New Roman" w:cs="Times New Roman"/>
          <w:i/>
          <w:spacing w:val="8"/>
          <w:sz w:val="24"/>
          <w:szCs w:val="24"/>
        </w:rPr>
        <w:t>p</w:t>
      </w:r>
      <w:r>
        <w:rPr>
          <w:rFonts w:ascii="Verdana" w:eastAsia="Verdana" w:hAnsi="Verdana" w:cs="Verdana"/>
          <w:i/>
          <w:spacing w:val="8"/>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y</w:t>
      </w:r>
      <w:r>
        <w:rPr>
          <w:rFonts w:ascii="Euclid" w:eastAsia="Euclid" w:hAnsi="Euclid" w:cs="Euclid"/>
          <w:sz w:val="24"/>
          <w:szCs w:val="24"/>
        </w:rPr>
        <w:t>)</w:t>
      </w:r>
      <w:r>
        <w:rPr>
          <w:rFonts w:ascii="Euclid" w:eastAsia="Euclid" w:hAnsi="Euclid" w:cs="Euclid"/>
          <w:spacing w:val="-25"/>
          <w:sz w:val="24"/>
          <w:szCs w:val="24"/>
        </w:rPr>
        <w:t xml:space="preserve"> </w:t>
      </w:r>
      <w:r>
        <w:rPr>
          <w:rFonts w:ascii="Cambria" w:eastAsia="Cambria" w:hAnsi="Cambria" w:cs="Cambria"/>
          <w:sz w:val="24"/>
          <w:szCs w:val="24"/>
        </w:rPr>
        <w:t>→</w:t>
      </w:r>
      <w:r>
        <w:rPr>
          <w:rFonts w:ascii="Cambria" w:eastAsia="Cambria" w:hAnsi="Cambria" w:cs="Cambria"/>
          <w:spacing w:val="21"/>
          <w:sz w:val="24"/>
          <w:szCs w:val="24"/>
        </w:rPr>
        <w:t xml:space="preserve"> </w:t>
      </w:r>
      <w:r>
        <w:rPr>
          <w:rFonts w:ascii="Times New Roman" w:eastAsia="Times New Roman" w:hAnsi="Times New Roman" w:cs="Times New Roman"/>
          <w:i/>
          <w:sz w:val="24"/>
          <w:szCs w:val="24"/>
        </w:rPr>
        <w:t>p</w:t>
      </w:r>
      <w:r>
        <w:rPr>
          <w:rFonts w:ascii="Euclid" w:eastAsia="Euclid" w:hAnsi="Euclid" w:cs="Euclid"/>
          <w:sz w:val="24"/>
          <w:szCs w:val="24"/>
        </w:rPr>
        <w:t>(</w:t>
      </w:r>
      <w:r>
        <w:rPr>
          <w:rFonts w:ascii="Times New Roman" w:eastAsia="Times New Roman" w:hAnsi="Times New Roman" w:cs="Times New Roman"/>
          <w:i/>
          <w:sz w:val="24"/>
          <w:szCs w:val="24"/>
        </w:rPr>
        <w:t>y</w:t>
      </w:r>
      <w:r>
        <w:rPr>
          <w:rFonts w:ascii="Euclid" w:eastAsia="Euclid" w:hAnsi="Euclid" w:cs="Euclid"/>
          <w:sz w:val="24"/>
          <w:szCs w:val="24"/>
        </w:rPr>
        <w:t>)</w:t>
      </w:r>
      <w:r>
        <w:rPr>
          <w:rFonts w:ascii="Euclid" w:eastAsia="Euclid" w:hAnsi="Euclid" w:cs="Euclid"/>
          <w:sz w:val="24"/>
          <w:szCs w:val="24"/>
        </w:rPr>
        <w:tab/>
      </w:r>
      <w:r>
        <w:rPr>
          <w:rFonts w:ascii="Times New Roman" w:eastAsia="Times New Roman" w:hAnsi="Times New Roman" w:cs="Times New Roman"/>
          <w:sz w:val="24"/>
          <w:szCs w:val="24"/>
        </w:rPr>
        <w:t>(</w:t>
      </w:r>
      <w:r>
        <w:rPr>
          <w:rFonts w:ascii="宋体" w:eastAsia="宋体" w:hAnsi="宋体" w:cs="宋体"/>
          <w:sz w:val="24"/>
          <w:szCs w:val="24"/>
        </w:rPr>
        <w:t>定理</w:t>
      </w:r>
      <w:r>
        <w:rPr>
          <w:rFonts w:ascii="宋体" w:eastAsia="宋体" w:hAnsi="宋体" w:cs="宋体"/>
          <w:spacing w:val="-60"/>
          <w:sz w:val="24"/>
          <w:szCs w:val="24"/>
        </w:rPr>
        <w:t xml:space="preserve"> </w:t>
      </w:r>
      <w:hyperlink w:anchor="_bookmark59" w:history="1">
        <w:r>
          <w:rPr>
            <w:rFonts w:ascii="Times New Roman" w:eastAsia="Times New Roman" w:hAnsi="Times New Roman" w:cs="Times New Roman"/>
            <w:sz w:val="24"/>
            <w:szCs w:val="24"/>
          </w:rPr>
          <w:t>3.2</w:t>
        </w:r>
      </w:hyperlink>
      <w:r>
        <w:rPr>
          <w:rFonts w:ascii="Times New Roman" w:eastAsia="Times New Roman" w:hAnsi="Times New Roman" w:cs="Times New Roman"/>
          <w:sz w:val="24"/>
          <w:szCs w:val="24"/>
        </w:rPr>
        <w:t>)</w:t>
      </w:r>
    </w:p>
    <w:p w:rsidR="00A115BF" w:rsidRDefault="00646F36">
      <w:pPr>
        <w:spacing w:line="374" w:lineRule="exact"/>
        <w:ind w:left="119" w:right="52"/>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11"/>
          <w:sz w:val="24"/>
          <w:szCs w:val="24"/>
        </w:rPr>
        <w:t xml:space="preserve"> </w:t>
      </w:r>
      <w:r>
        <w:rPr>
          <w:rFonts w:ascii="Arial" w:eastAsia="Arial" w:hAnsi="Arial" w:cs="Arial"/>
          <w:i/>
          <w:spacing w:val="8"/>
          <w:sz w:val="24"/>
          <w:szCs w:val="24"/>
        </w:rPr>
        <w:t>ϕ</w:t>
      </w:r>
      <w:r>
        <w:rPr>
          <w:rFonts w:ascii="Euclid" w:eastAsia="Euclid" w:hAnsi="Euclid" w:cs="Euclid"/>
          <w:spacing w:val="8"/>
          <w:sz w:val="24"/>
          <w:szCs w:val="24"/>
        </w:rPr>
        <w:t>(</w:t>
      </w:r>
      <w:r>
        <w:rPr>
          <w:rFonts w:ascii="Times New Roman" w:eastAsia="Times New Roman" w:hAnsi="Times New Roman" w:cs="Times New Roman"/>
          <w:i/>
          <w:spacing w:val="8"/>
          <w:sz w:val="24"/>
          <w:szCs w:val="24"/>
        </w:rPr>
        <w:t>p</w:t>
      </w:r>
      <w:r>
        <w:rPr>
          <w:rFonts w:ascii="Verdana" w:eastAsia="Verdana" w:hAnsi="Verdana" w:cs="Verdana"/>
          <w:i/>
          <w:spacing w:val="8"/>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x</w:t>
      </w:r>
      <w:r>
        <w:rPr>
          <w:rFonts w:ascii="Euclid" w:eastAsia="Euclid" w:hAnsi="Euclid" w:cs="Euclid"/>
          <w:sz w:val="24"/>
          <w:szCs w:val="24"/>
        </w:rPr>
        <w:t>)</w:t>
      </w:r>
      <w:r>
        <w:rPr>
          <w:rFonts w:ascii="Euclid" w:eastAsia="Euclid" w:hAnsi="Euclid" w:cs="Euclid"/>
          <w:spacing w:val="-23"/>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spacing w:val="-2"/>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Arial" w:eastAsia="Arial" w:hAnsi="Arial" w:cs="Arial"/>
          <w:i/>
          <w:spacing w:val="7"/>
          <w:sz w:val="24"/>
          <w:szCs w:val="24"/>
        </w:rPr>
        <w:t>ψ</w:t>
      </w:r>
      <w:r>
        <w:rPr>
          <w:rFonts w:ascii="Euclid" w:eastAsia="Euclid" w:hAnsi="Euclid" w:cs="Euclid"/>
          <w:spacing w:val="7"/>
          <w:sz w:val="24"/>
          <w:szCs w:val="24"/>
        </w:rPr>
        <w:t>(</w:t>
      </w:r>
      <w:r>
        <w:rPr>
          <w:rFonts w:ascii="Times New Roman" w:eastAsia="Times New Roman" w:hAnsi="Times New Roman" w:cs="Times New Roman"/>
          <w:i/>
          <w:spacing w:val="7"/>
          <w:sz w:val="24"/>
          <w:szCs w:val="24"/>
        </w:rPr>
        <w:t>p</w:t>
      </w:r>
      <w:r>
        <w:rPr>
          <w:rFonts w:ascii="Euclid" w:eastAsia="Euclid" w:hAnsi="Euclid" w:cs="Euclid"/>
          <w:spacing w:val="7"/>
          <w:sz w:val="24"/>
          <w:szCs w:val="24"/>
        </w:rPr>
        <w:t>)</w:t>
      </w:r>
      <w:r>
        <w:rPr>
          <w:rFonts w:ascii="宋体" w:eastAsia="宋体" w:hAnsi="宋体" w:cs="宋体"/>
          <w:spacing w:val="7"/>
          <w:sz w:val="24"/>
          <w:szCs w:val="24"/>
        </w:rPr>
        <w:t>，和</w:t>
      </w:r>
      <w:r>
        <w:rPr>
          <w:rFonts w:ascii="Arial" w:eastAsia="Arial" w:hAnsi="Arial" w:cs="Arial"/>
          <w:i/>
          <w:spacing w:val="7"/>
          <w:sz w:val="24"/>
          <w:szCs w:val="24"/>
        </w:rPr>
        <w:t>ϕ</w:t>
      </w:r>
      <w:r>
        <w:rPr>
          <w:rFonts w:ascii="Euclid" w:eastAsia="Euclid" w:hAnsi="Euclid" w:cs="Euclid"/>
          <w:spacing w:val="7"/>
          <w:sz w:val="24"/>
          <w:szCs w:val="24"/>
        </w:rPr>
        <w:t>(</w:t>
      </w:r>
      <w:r>
        <w:rPr>
          <w:rFonts w:ascii="Times New Roman" w:eastAsia="Times New Roman" w:hAnsi="Times New Roman" w:cs="Times New Roman"/>
          <w:i/>
          <w:spacing w:val="7"/>
          <w:sz w:val="24"/>
          <w:szCs w:val="24"/>
        </w:rPr>
        <w:t>p</w:t>
      </w:r>
      <w:r>
        <w:rPr>
          <w:rFonts w:ascii="Verdana" w:eastAsia="Verdana" w:hAnsi="Verdana" w:cs="Verdana"/>
          <w:i/>
          <w:spacing w:val="7"/>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y</w:t>
      </w:r>
      <w:r>
        <w:rPr>
          <w:rFonts w:ascii="Euclid" w:eastAsia="Euclid" w:hAnsi="Euclid" w:cs="Euclid"/>
          <w:sz w:val="24"/>
          <w:szCs w:val="24"/>
        </w:rPr>
        <w:t>)</w:t>
      </w:r>
      <w:r>
        <w:rPr>
          <w:rFonts w:ascii="Euclid" w:eastAsia="Euclid" w:hAnsi="Euclid" w:cs="Euclid"/>
          <w:spacing w:val="-23"/>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Arial" w:eastAsia="Arial" w:hAnsi="Arial" w:cs="Arial"/>
          <w:i/>
          <w:spacing w:val="9"/>
          <w:sz w:val="24"/>
          <w:szCs w:val="24"/>
        </w:rPr>
        <w:t>ψ</w:t>
      </w:r>
      <w:r>
        <w:rPr>
          <w:rFonts w:ascii="Euclid" w:eastAsia="Euclid" w:hAnsi="Euclid" w:cs="Euclid"/>
          <w:spacing w:val="9"/>
          <w:sz w:val="24"/>
          <w:szCs w:val="24"/>
        </w:rPr>
        <w:t>(</w:t>
      </w:r>
      <w:r>
        <w:rPr>
          <w:rFonts w:ascii="Times New Roman" w:eastAsia="Times New Roman" w:hAnsi="Times New Roman" w:cs="Times New Roman"/>
          <w:i/>
          <w:spacing w:val="9"/>
          <w:sz w:val="24"/>
          <w:szCs w:val="24"/>
        </w:rPr>
        <w:t>p</w:t>
      </w:r>
      <w:r>
        <w:rPr>
          <w:rFonts w:ascii="Euclid" w:eastAsia="Euclid" w:hAnsi="Euclid" w:cs="Euclid"/>
          <w:spacing w:val="9"/>
          <w:sz w:val="24"/>
          <w:szCs w:val="24"/>
        </w:rPr>
        <w:t>)</w:t>
      </w:r>
      <w:r>
        <w:rPr>
          <w:rFonts w:ascii="Euclid" w:eastAsia="Euclid" w:hAnsi="Euclid" w:cs="Euclid"/>
          <w:spacing w:val="-23"/>
          <w:sz w:val="24"/>
          <w:szCs w:val="24"/>
        </w:rPr>
        <w:t xml:space="preserve"> </w:t>
      </w:r>
      <w:r>
        <w:rPr>
          <w:rFonts w:ascii="Cambria" w:eastAsia="Cambria" w:hAnsi="Cambria" w:cs="Cambria"/>
          <w:sz w:val="24"/>
          <w:szCs w:val="24"/>
        </w:rPr>
        <w:t>→</w:t>
      </w:r>
      <w:r>
        <w:rPr>
          <w:rFonts w:ascii="Cambria" w:eastAsia="Cambria" w:hAnsi="Cambria" w:cs="Cambria"/>
          <w:spacing w:val="23"/>
          <w:sz w:val="24"/>
          <w:szCs w:val="24"/>
        </w:rPr>
        <w:t xml:space="preserve"> </w:t>
      </w:r>
      <w:r>
        <w:rPr>
          <w:rFonts w:ascii="Times New Roman" w:eastAsia="Times New Roman" w:hAnsi="Times New Roman" w:cs="Times New Roman"/>
          <w:i/>
          <w:spacing w:val="2"/>
          <w:sz w:val="24"/>
          <w:szCs w:val="24"/>
        </w:rPr>
        <w:t>p</w:t>
      </w:r>
      <w:r>
        <w:rPr>
          <w:rFonts w:ascii="Euclid" w:eastAsia="Euclid" w:hAnsi="Euclid" w:cs="Euclid"/>
          <w:spacing w:val="2"/>
          <w:sz w:val="24"/>
          <w:szCs w:val="24"/>
        </w:rPr>
        <w:t>(</w:t>
      </w:r>
      <w:r>
        <w:rPr>
          <w:rFonts w:ascii="Times New Roman" w:eastAsia="Times New Roman" w:hAnsi="Times New Roman" w:cs="Times New Roman"/>
          <w:i/>
          <w:spacing w:val="2"/>
          <w:sz w:val="24"/>
          <w:szCs w:val="24"/>
        </w:rPr>
        <w:t>y</w:t>
      </w:r>
      <w:r>
        <w:rPr>
          <w:rFonts w:ascii="Euclid" w:eastAsia="Euclid" w:hAnsi="Euclid" w:cs="Euclid"/>
          <w:spacing w:val="2"/>
          <w:sz w:val="24"/>
          <w:szCs w:val="24"/>
        </w:rPr>
        <w:t>)</w:t>
      </w:r>
      <w:r>
        <w:rPr>
          <w:rFonts w:ascii="宋体" w:eastAsia="宋体" w:hAnsi="宋体" w:cs="宋体"/>
          <w:spacing w:val="2"/>
          <w:sz w:val="24"/>
          <w:szCs w:val="24"/>
        </w:rPr>
        <w:t>，这表明</w:t>
      </w:r>
      <w:r>
        <w:rPr>
          <w:rFonts w:ascii="Arial" w:eastAsia="Arial" w:hAnsi="Arial" w:cs="Arial"/>
          <w:i/>
          <w:spacing w:val="2"/>
          <w:sz w:val="24"/>
          <w:szCs w:val="24"/>
        </w:rPr>
        <w:t>ϕ</w:t>
      </w:r>
      <w:r>
        <w:rPr>
          <w:rFonts w:ascii="Euclid" w:eastAsia="Euclid" w:hAnsi="Euclid" w:cs="Euclid"/>
          <w:spacing w:val="2"/>
          <w:sz w:val="24"/>
          <w:szCs w:val="24"/>
        </w:rPr>
        <w:t>(</w:t>
      </w:r>
      <w:r>
        <w:rPr>
          <w:rFonts w:ascii="Times New Roman" w:eastAsia="Times New Roman" w:hAnsi="Times New Roman" w:cs="Times New Roman"/>
          <w:i/>
          <w:spacing w:val="2"/>
          <w:sz w:val="24"/>
          <w:szCs w:val="24"/>
        </w:rPr>
        <w:t>p</w:t>
      </w:r>
      <w:r>
        <w:rPr>
          <w:rFonts w:ascii="Verdana" w:eastAsia="Verdana" w:hAnsi="Verdana" w:cs="Verdana"/>
          <w:i/>
          <w:spacing w:val="2"/>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x</w:t>
      </w:r>
      <w:r>
        <w:rPr>
          <w:rFonts w:ascii="Euclid" w:eastAsia="Euclid" w:hAnsi="Euclid" w:cs="Euclid"/>
          <w:sz w:val="24"/>
          <w:szCs w:val="24"/>
        </w:rPr>
        <w:t>)</w:t>
      </w:r>
      <w:r>
        <w:rPr>
          <w:rFonts w:ascii="Euclid" w:eastAsia="Euclid" w:hAnsi="Euclid" w:cs="Euclid"/>
          <w:spacing w:val="-23"/>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Arial" w:eastAsia="Arial" w:hAnsi="Arial" w:cs="Arial"/>
          <w:i/>
          <w:spacing w:val="9"/>
          <w:sz w:val="24"/>
          <w:szCs w:val="24"/>
        </w:rPr>
        <w:t>ψ</w:t>
      </w:r>
      <w:r>
        <w:rPr>
          <w:rFonts w:ascii="Euclid" w:eastAsia="Euclid" w:hAnsi="Euclid" w:cs="Euclid"/>
          <w:spacing w:val="9"/>
          <w:sz w:val="24"/>
          <w:szCs w:val="24"/>
        </w:rPr>
        <w:t>(</w:t>
      </w:r>
      <w:r>
        <w:rPr>
          <w:rFonts w:ascii="Times New Roman" w:eastAsia="Times New Roman" w:hAnsi="Times New Roman" w:cs="Times New Roman"/>
          <w:i/>
          <w:spacing w:val="9"/>
          <w:sz w:val="24"/>
          <w:szCs w:val="24"/>
        </w:rPr>
        <w:t>p</w:t>
      </w:r>
      <w:r>
        <w:rPr>
          <w:rFonts w:ascii="Euclid" w:eastAsia="Euclid" w:hAnsi="Euclid" w:cs="Euclid"/>
          <w:spacing w:val="9"/>
          <w:sz w:val="24"/>
          <w:szCs w:val="24"/>
        </w:rPr>
        <w:t>)</w:t>
      </w:r>
      <w:r>
        <w:rPr>
          <w:rFonts w:ascii="Euclid" w:eastAsia="Euclid" w:hAnsi="Euclid" w:cs="Euclid"/>
          <w:spacing w:val="-23"/>
          <w:sz w:val="24"/>
          <w:szCs w:val="24"/>
        </w:rPr>
        <w:t xml:space="preserve"> </w:t>
      </w:r>
      <w:r>
        <w:rPr>
          <w:rFonts w:ascii="Cambria" w:eastAsia="Cambria" w:hAnsi="Cambria" w:cs="Cambria"/>
          <w:sz w:val="24"/>
          <w:szCs w:val="24"/>
        </w:rPr>
        <w:t>→</w:t>
      </w:r>
      <w:r>
        <w:rPr>
          <w:rFonts w:ascii="Cambria" w:eastAsia="Cambria" w:hAnsi="Cambria" w:cs="Cambria"/>
          <w:spacing w:val="23"/>
          <w:sz w:val="24"/>
          <w:szCs w:val="24"/>
        </w:rPr>
        <w:t xml:space="preserve"> </w:t>
      </w:r>
      <w:r>
        <w:rPr>
          <w:rFonts w:ascii="Times New Roman" w:eastAsia="Times New Roman" w:hAnsi="Times New Roman" w:cs="Times New Roman"/>
          <w:i/>
          <w:sz w:val="24"/>
          <w:szCs w:val="24"/>
        </w:rPr>
        <w:t>p</w:t>
      </w:r>
      <w:r>
        <w:rPr>
          <w:rFonts w:ascii="Euclid" w:eastAsia="Euclid" w:hAnsi="Euclid" w:cs="Euclid"/>
          <w:sz w:val="24"/>
          <w:szCs w:val="24"/>
        </w:rPr>
        <w:t>(</w:t>
      </w:r>
      <w:r>
        <w:rPr>
          <w:rFonts w:ascii="Times New Roman" w:eastAsia="Times New Roman" w:hAnsi="Times New Roman" w:cs="Times New Roman"/>
          <w:i/>
          <w:sz w:val="24"/>
          <w:szCs w:val="24"/>
        </w:rPr>
        <w:t>x</w:t>
      </w:r>
      <w:r>
        <w:rPr>
          <w:rFonts w:ascii="Euclid" w:eastAsia="Euclid" w:hAnsi="Euclid" w:cs="Euclid"/>
          <w:sz w:val="24"/>
          <w:szCs w:val="24"/>
        </w:rPr>
        <w:t>)</w:t>
      </w:r>
    </w:p>
    <w:p w:rsidR="00A115BF" w:rsidRDefault="00646F36">
      <w:pPr>
        <w:spacing w:line="388" w:lineRule="exact"/>
        <w:ind w:left="119" w:right="52"/>
        <w:rPr>
          <w:rFonts w:ascii="宋体" w:eastAsia="宋体" w:hAnsi="宋体" w:cs="宋体"/>
          <w:sz w:val="24"/>
          <w:szCs w:val="24"/>
          <w:lang w:eastAsia="zh-CN"/>
        </w:rPr>
      </w:pPr>
      <w:r>
        <w:rPr>
          <w:rFonts w:eastAsiaTheme="minorHAnsi"/>
        </w:rPr>
        <w:pict>
          <v:group id="_x0000_s1975" style="position:absolute;left:0;text-align:left;margin-left:514.6pt;margin-top:5pt;width:8pt;height:8.5pt;z-index:5896;mso-position-horizontal-relative:page" coordorigin="10292,100" coordsize="160,170">
            <v:group id="_x0000_s1982" style="position:absolute;left:10296;top:104;width:2;height:163" coordorigin="10296,104" coordsize="2,163">
              <v:shape id="_x0000_s1983" style="position:absolute;left:10296;top:104;width:2;height:163" coordorigin="10296,104" coordsize="0,163" path="m10296,266r,-162e" filled="f" strokeweight=".14042mm">
                <v:path arrowok="t"/>
              </v:shape>
            </v:group>
            <v:group id="_x0000_s1980" style="position:absolute;left:10300;top:108;width:145;height:2" coordorigin="10300,108" coordsize="145,2">
              <v:shape id="_x0000_s1981" style="position:absolute;left:10300;top:108;width:145;height:2" coordorigin="10300,108" coordsize="145,0" path="m10300,108r144,e" filled="f" strokeweight=".14042mm">
                <v:path arrowok="t"/>
              </v:shape>
            </v:group>
            <v:group id="_x0000_s1978" style="position:absolute;left:10300;top:262;width:145;height:2" coordorigin="10300,262" coordsize="145,2">
              <v:shape id="_x0000_s1979" style="position:absolute;left:10300;top:262;width:145;height:2" coordorigin="10300,262" coordsize="145,0" path="m10300,262r144,e" filled="f" strokeweight=".14042mm">
                <v:path arrowok="t"/>
              </v:shape>
            </v:group>
            <v:group id="_x0000_s1976" style="position:absolute;left:10448;top:104;width:2;height:163" coordorigin="10448,104" coordsize="2,163">
              <v:shape id="_x0000_s1977" style="position:absolute;left:10448;top:104;width:2;height:163" coordorigin="10448,104" coordsize="0,163" path="m10448,266r,-162e" filled="f" strokeweight=".14042mm">
                <v:path arrowok="t"/>
              </v:shape>
            </v:group>
            <w10:wrap anchorx="page"/>
          </v:group>
        </w:pict>
      </w:r>
      <w:r>
        <w:rPr>
          <w:rFonts w:ascii="Cambria" w:eastAsia="Cambria" w:hAnsi="Cambria" w:cs="Cambria"/>
          <w:sz w:val="24"/>
          <w:szCs w:val="24"/>
          <w:lang w:eastAsia="zh-CN"/>
        </w:rPr>
        <w:t>⇒</w:t>
      </w:r>
      <w:r>
        <w:rPr>
          <w:rFonts w:ascii="Cambria" w:eastAsia="Cambria" w:hAnsi="Cambria" w:cs="Cambria"/>
          <w:spacing w:val="13"/>
          <w:sz w:val="24"/>
          <w:szCs w:val="24"/>
          <w:lang w:eastAsia="zh-CN"/>
        </w:rPr>
        <w:t xml:space="preserve"> </w:t>
      </w:r>
      <w:r>
        <w:rPr>
          <w:rFonts w:ascii="Arial" w:eastAsia="Arial" w:hAnsi="Arial" w:cs="Arial"/>
          <w:i/>
          <w:spacing w:val="8"/>
          <w:sz w:val="24"/>
          <w:szCs w:val="24"/>
        </w:rPr>
        <w:t>ϕ</w:t>
      </w:r>
      <w:r>
        <w:rPr>
          <w:rFonts w:ascii="Euclid" w:eastAsia="Euclid" w:hAnsi="Euclid" w:cs="Euclid"/>
          <w:spacing w:val="8"/>
          <w:sz w:val="24"/>
          <w:szCs w:val="24"/>
          <w:lang w:eastAsia="zh-CN"/>
        </w:rPr>
        <w:t>(</w:t>
      </w:r>
      <w:r>
        <w:rPr>
          <w:rFonts w:ascii="Times New Roman" w:eastAsia="Times New Roman" w:hAnsi="Times New Roman" w:cs="Times New Roman"/>
          <w:i/>
          <w:spacing w:val="8"/>
          <w:sz w:val="24"/>
          <w:szCs w:val="24"/>
          <w:lang w:eastAsia="zh-CN"/>
        </w:rPr>
        <w:t>p</w:t>
      </w:r>
      <w:r>
        <w:rPr>
          <w:rFonts w:ascii="Verdana" w:eastAsia="Verdana" w:hAnsi="Verdana" w:cs="Verdana"/>
          <w:i/>
          <w:spacing w:val="8"/>
          <w:sz w:val="24"/>
          <w:szCs w:val="24"/>
          <w:lang w:eastAsia="zh-CN"/>
        </w:rPr>
        <w:t>,</w:t>
      </w:r>
      <w:r>
        <w:rPr>
          <w:rFonts w:ascii="Verdana" w:eastAsia="Verdana" w:hAnsi="Verdana" w:cs="Verdana"/>
          <w:i/>
          <w:spacing w:val="-55"/>
          <w:sz w:val="24"/>
          <w:szCs w:val="24"/>
          <w:lang w:eastAsia="zh-CN"/>
        </w:rPr>
        <w:t xml:space="preserve"> </w:t>
      </w:r>
      <w:r>
        <w:rPr>
          <w:rFonts w:ascii="Times New Roman" w:eastAsia="Times New Roman" w:hAnsi="Times New Roman" w:cs="Times New Roman"/>
          <w:i/>
          <w:sz w:val="24"/>
          <w:szCs w:val="24"/>
          <w:lang w:eastAsia="zh-CN"/>
        </w:rPr>
        <w:t>x</w:t>
      </w:r>
      <w:r>
        <w:rPr>
          <w:rFonts w:ascii="Euclid" w:eastAsia="Euclid" w:hAnsi="Euclid" w:cs="Euclid"/>
          <w:sz w:val="24"/>
          <w:szCs w:val="24"/>
          <w:lang w:eastAsia="zh-CN"/>
        </w:rPr>
        <w:t>)</w:t>
      </w:r>
      <w:r>
        <w:rPr>
          <w:rFonts w:ascii="Euclid" w:eastAsia="Euclid" w:hAnsi="Euclid" w:cs="Euclid"/>
          <w:spacing w:val="-21"/>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6"/>
          <w:sz w:val="24"/>
          <w:szCs w:val="24"/>
          <w:lang w:eastAsia="zh-CN"/>
        </w:rPr>
        <w:t xml:space="preserve"> </w:t>
      </w:r>
      <w:r>
        <w:rPr>
          <w:rFonts w:ascii="Times New Roman" w:eastAsia="Times New Roman" w:hAnsi="Times New Roman" w:cs="Times New Roman"/>
          <w:i/>
          <w:sz w:val="24"/>
          <w:szCs w:val="24"/>
          <w:lang w:eastAsia="zh-CN"/>
        </w:rPr>
        <w:t xml:space="preserve">x </w:t>
      </w:r>
      <w:r>
        <w:rPr>
          <w:rFonts w:ascii="Cambria" w:eastAsia="Cambria" w:hAnsi="Cambria" w:cs="Cambria"/>
          <w:sz w:val="24"/>
          <w:szCs w:val="24"/>
          <w:lang w:eastAsia="zh-CN"/>
        </w:rPr>
        <w:t>↔</w:t>
      </w:r>
      <w:r>
        <w:rPr>
          <w:rFonts w:ascii="Cambria" w:eastAsia="Cambria" w:hAnsi="Cambria" w:cs="Cambria"/>
          <w:spacing w:val="6"/>
          <w:sz w:val="24"/>
          <w:szCs w:val="24"/>
          <w:lang w:eastAsia="zh-CN"/>
        </w:rPr>
        <w:t xml:space="preserve"> </w:t>
      </w:r>
      <w:r>
        <w:rPr>
          <w:rFonts w:ascii="Arial" w:eastAsia="Arial" w:hAnsi="Arial" w:cs="Arial"/>
          <w:i/>
          <w:sz w:val="24"/>
          <w:szCs w:val="24"/>
        </w:rPr>
        <w:t>ψ</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p</w:t>
      </w:r>
      <w:r>
        <w:rPr>
          <w:rFonts w:ascii="Euclid" w:eastAsia="Euclid" w:hAnsi="Euclid" w:cs="Euclid"/>
          <w:sz w:val="24"/>
          <w:szCs w:val="24"/>
          <w:lang w:eastAsia="zh-CN"/>
        </w:rPr>
        <w:t>)</w:t>
      </w:r>
      <w:r>
        <w:rPr>
          <w:rFonts w:ascii="宋体" w:eastAsia="宋体" w:hAnsi="宋体" w:cs="宋体"/>
          <w:sz w:val="24"/>
          <w:szCs w:val="24"/>
          <w:lang w:eastAsia="zh-CN"/>
        </w:rPr>
        <w:t>，这是一个矛盾。</w:t>
      </w:r>
    </w:p>
    <w:p w:rsidR="00A115BF" w:rsidRDefault="00A115BF">
      <w:pPr>
        <w:rPr>
          <w:rFonts w:ascii="宋体" w:eastAsia="宋体" w:hAnsi="宋体" w:cs="宋体"/>
          <w:sz w:val="20"/>
          <w:szCs w:val="20"/>
          <w:lang w:eastAsia="zh-CN"/>
        </w:rPr>
      </w:pPr>
    </w:p>
    <w:p w:rsidR="00A115BF" w:rsidRDefault="00646F36">
      <w:pPr>
        <w:spacing w:before="163" w:line="247" w:lineRule="auto"/>
        <w:ind w:left="119" w:right="419" w:firstLine="480"/>
        <w:jc w:val="both"/>
        <w:rPr>
          <w:rFonts w:ascii="宋体" w:eastAsia="宋体" w:hAnsi="宋体" w:cs="宋体"/>
          <w:sz w:val="24"/>
          <w:szCs w:val="24"/>
          <w:lang w:eastAsia="zh-CN"/>
        </w:rPr>
      </w:pPr>
      <w:r>
        <w:rPr>
          <w:rFonts w:ascii="宋体" w:eastAsia="宋体" w:hAnsi="宋体" w:cs="宋体"/>
          <w:color w:val="0000FF"/>
          <w:spacing w:val="10"/>
          <w:sz w:val="24"/>
          <w:szCs w:val="24"/>
        </w:rPr>
        <w:t>本段和下一段在</w:t>
      </w:r>
      <w:r>
        <w:rPr>
          <w:rFonts w:ascii="Times New Roman" w:eastAsia="Times New Roman" w:hAnsi="Times New Roman" w:cs="Times New Roman"/>
          <w:color w:val="0000FF"/>
          <w:spacing w:val="10"/>
          <w:sz w:val="24"/>
          <w:szCs w:val="24"/>
        </w:rPr>
        <w:t>related</w:t>
      </w:r>
      <w:r>
        <w:rPr>
          <w:rFonts w:ascii="Times New Roman" w:eastAsia="Times New Roman" w:hAnsi="Times New Roman" w:cs="Times New Roman"/>
          <w:color w:val="0000FF"/>
          <w:spacing w:val="37"/>
          <w:sz w:val="24"/>
          <w:szCs w:val="24"/>
        </w:rPr>
        <w:t xml:space="preserve"> </w:t>
      </w:r>
      <w:r>
        <w:rPr>
          <w:rFonts w:ascii="Times New Roman" w:eastAsia="Times New Roman" w:hAnsi="Times New Roman" w:cs="Times New Roman"/>
          <w:color w:val="0000FF"/>
          <w:spacing w:val="13"/>
          <w:sz w:val="24"/>
          <w:szCs w:val="24"/>
        </w:rPr>
        <w:t>work</w:t>
      </w:r>
      <w:r>
        <w:rPr>
          <w:rFonts w:ascii="宋体" w:eastAsia="宋体" w:hAnsi="宋体" w:cs="宋体"/>
          <w:color w:val="0000FF"/>
          <w:spacing w:val="13"/>
          <w:sz w:val="24"/>
          <w:szCs w:val="24"/>
        </w:rPr>
        <w:t>的国内外研究现状</w:t>
      </w:r>
      <w:r>
        <w:rPr>
          <w:rFonts w:ascii="宋体" w:eastAsia="宋体" w:hAnsi="宋体" w:cs="宋体"/>
          <w:color w:val="0000FF"/>
          <w:spacing w:val="-95"/>
          <w:sz w:val="24"/>
          <w:szCs w:val="24"/>
        </w:rPr>
        <w:t xml:space="preserve"> </w:t>
      </w:r>
      <w:r>
        <w:rPr>
          <w:rFonts w:ascii="宋体" w:eastAsia="宋体" w:hAnsi="宋体" w:cs="宋体"/>
          <w:color w:val="0000FF"/>
          <w:spacing w:val="-11"/>
          <w:sz w:val="24"/>
          <w:szCs w:val="24"/>
        </w:rPr>
        <w:t>中。</w:t>
      </w:r>
      <w:r>
        <w:rPr>
          <w:rFonts w:ascii="宋体" w:eastAsia="宋体" w:hAnsi="宋体" w:cs="宋体"/>
          <w:color w:val="0000FF"/>
          <w:spacing w:val="-76"/>
          <w:sz w:val="24"/>
          <w:szCs w:val="24"/>
        </w:rPr>
        <w:t xml:space="preserve"> </w:t>
      </w:r>
      <w:r>
        <w:rPr>
          <w:rFonts w:ascii="宋体" w:eastAsia="宋体" w:hAnsi="宋体" w:cs="宋体"/>
          <w:spacing w:val="11"/>
          <w:sz w:val="24"/>
          <w:szCs w:val="24"/>
        </w:rPr>
        <w:t>事实上，</w:t>
      </w:r>
      <w:r>
        <w:rPr>
          <w:rFonts w:ascii="宋体" w:eastAsia="宋体" w:hAnsi="宋体" w:cs="宋体"/>
          <w:spacing w:val="-97"/>
          <w:sz w:val="24"/>
          <w:szCs w:val="24"/>
        </w:rPr>
        <w:t xml:space="preserve"> </w:t>
      </w:r>
      <w:r>
        <w:rPr>
          <w:rFonts w:ascii="宋体" w:eastAsia="宋体" w:hAnsi="宋体" w:cs="宋体"/>
          <w:spacing w:val="20"/>
          <w:sz w:val="24"/>
          <w:szCs w:val="24"/>
        </w:rPr>
        <w:t>遗忘结果的存在</w:t>
      </w:r>
      <w:r>
        <w:rPr>
          <w:rFonts w:ascii="Times New Roman" w:eastAsia="Times New Roman" w:hAnsi="Times New Roman" w:cs="Times New Roman"/>
          <w:sz w:val="24"/>
          <w:szCs w:val="24"/>
        </w:rPr>
        <w:t xml:space="preserve"> </w:t>
      </w:r>
      <w:r>
        <w:rPr>
          <w:rFonts w:ascii="宋体" w:eastAsia="宋体" w:hAnsi="宋体" w:cs="宋体"/>
          <w:spacing w:val="6"/>
          <w:sz w:val="24"/>
          <w:szCs w:val="24"/>
        </w:rPr>
        <w:t>性（可表达性）与均匀插值（或</w:t>
      </w:r>
      <w:r>
        <w:rPr>
          <w:rFonts w:ascii="Times New Roman" w:eastAsia="Times New Roman" w:hAnsi="Times New Roman" w:cs="Times New Roman"/>
          <w:spacing w:val="6"/>
          <w:sz w:val="24"/>
          <w:szCs w:val="24"/>
        </w:rPr>
        <w:t>Craig</w:t>
      </w:r>
      <w:r>
        <w:rPr>
          <w:rFonts w:ascii="宋体" w:eastAsia="宋体" w:hAnsi="宋体" w:cs="宋体"/>
          <w:spacing w:val="6"/>
          <w:sz w:val="24"/>
          <w:szCs w:val="24"/>
        </w:rPr>
        <w:t>插值）性质密切相关。</w:t>
      </w:r>
      <w:r>
        <w:rPr>
          <w:rFonts w:ascii="宋体" w:eastAsia="宋体" w:hAnsi="宋体" w:cs="宋体"/>
          <w:spacing w:val="-80"/>
          <w:sz w:val="24"/>
          <w:szCs w:val="24"/>
        </w:rPr>
        <w:t xml:space="preserve"> </w:t>
      </w:r>
      <w:r>
        <w:rPr>
          <w:rFonts w:ascii="宋体" w:eastAsia="宋体" w:hAnsi="宋体" w:cs="宋体"/>
          <w:spacing w:val="10"/>
          <w:sz w:val="24"/>
          <w:szCs w:val="24"/>
          <w:lang w:eastAsia="zh-CN"/>
        </w:rPr>
        <w:t>从形式上说，如果一个</w:t>
      </w:r>
      <w:r>
        <w:rPr>
          <w:rFonts w:ascii="宋体" w:eastAsia="宋体" w:hAnsi="宋体" w:cs="宋体"/>
          <w:spacing w:val="-115"/>
          <w:sz w:val="24"/>
          <w:szCs w:val="24"/>
          <w:lang w:eastAsia="zh-CN"/>
        </w:rPr>
        <w:t xml:space="preserve"> </w:t>
      </w:r>
      <w:r>
        <w:rPr>
          <w:rFonts w:ascii="宋体" w:eastAsia="宋体" w:hAnsi="宋体" w:cs="宋体"/>
          <w:spacing w:val="10"/>
          <w:sz w:val="24"/>
          <w:szCs w:val="24"/>
          <w:lang w:eastAsia="zh-CN"/>
        </w:rPr>
        <w:t>逻辑系统</w:t>
      </w:r>
      <w:r>
        <w:rPr>
          <w:rFonts w:ascii="Times New Roman" w:eastAsia="Times New Roman" w:hAnsi="Times New Roman" w:cs="Times New Roman"/>
          <w:i/>
          <w:spacing w:val="10"/>
          <w:sz w:val="24"/>
          <w:szCs w:val="24"/>
          <w:lang w:eastAsia="zh-CN"/>
        </w:rPr>
        <w:t xml:space="preserve">L </w:t>
      </w:r>
      <w:r>
        <w:rPr>
          <w:rFonts w:ascii="宋体" w:eastAsia="宋体" w:hAnsi="宋体" w:cs="宋体"/>
          <w:spacing w:val="11"/>
          <w:sz w:val="24"/>
          <w:szCs w:val="24"/>
          <w:lang w:eastAsia="zh-CN"/>
        </w:rPr>
        <w:t>中任意的公式</w:t>
      </w:r>
      <w:r>
        <w:rPr>
          <w:rFonts w:ascii="Arial" w:eastAsia="Arial" w:hAnsi="Arial" w:cs="Arial"/>
          <w:i/>
          <w:spacing w:val="11"/>
          <w:sz w:val="24"/>
          <w:szCs w:val="24"/>
        </w:rPr>
        <w:t>ϕ</w:t>
      </w:r>
      <w:r>
        <w:rPr>
          <w:rFonts w:ascii="宋体" w:eastAsia="宋体" w:hAnsi="宋体" w:cs="宋体"/>
          <w:spacing w:val="11"/>
          <w:sz w:val="24"/>
          <w:szCs w:val="24"/>
          <w:lang w:eastAsia="zh-CN"/>
        </w:rPr>
        <w:t>和</w:t>
      </w:r>
      <w:r>
        <w:rPr>
          <w:rFonts w:ascii="Arial" w:eastAsia="Arial" w:hAnsi="Arial" w:cs="Arial"/>
          <w:i/>
          <w:spacing w:val="11"/>
          <w:sz w:val="24"/>
          <w:szCs w:val="24"/>
        </w:rPr>
        <w:t>ψ</w:t>
      </w:r>
      <w:r>
        <w:rPr>
          <w:rFonts w:ascii="宋体" w:eastAsia="宋体" w:hAnsi="宋体" w:cs="宋体"/>
          <w:spacing w:val="11"/>
          <w:sz w:val="24"/>
          <w:szCs w:val="24"/>
          <w:lang w:eastAsia="zh-CN"/>
        </w:rPr>
        <w:t>，若</w:t>
      </w:r>
      <w:r>
        <w:rPr>
          <w:rFonts w:ascii="Arial" w:eastAsia="Arial" w:hAnsi="Arial" w:cs="Arial"/>
          <w:i/>
          <w:spacing w:val="11"/>
          <w:sz w:val="24"/>
          <w:szCs w:val="24"/>
        </w:rPr>
        <w:t>ϕ</w:t>
      </w:r>
      <w:r>
        <w:rPr>
          <w:rFonts w:ascii="Arial" w:eastAsia="Arial" w:hAnsi="Arial" w:cs="Arial"/>
          <w:i/>
          <w:spacing w:val="11"/>
          <w:sz w:val="24"/>
          <w:szCs w:val="24"/>
          <w:lang w:eastAsia="zh-CN"/>
        </w:rPr>
        <w:t xml:space="preserve"> </w:t>
      </w:r>
      <w:r>
        <w:rPr>
          <w:rFonts w:ascii="Cambria" w:eastAsia="Cambria" w:hAnsi="Cambria" w:cs="Cambria"/>
          <w:spacing w:val="-16"/>
          <w:sz w:val="24"/>
          <w:szCs w:val="24"/>
          <w:lang w:eastAsia="zh-CN"/>
        </w:rPr>
        <w:t>|</w:t>
      </w:r>
      <w:r>
        <w:rPr>
          <w:rFonts w:ascii="Euclid" w:eastAsia="Euclid" w:hAnsi="Euclid" w:cs="Euclid"/>
          <w:spacing w:val="-16"/>
          <w:sz w:val="24"/>
          <w:szCs w:val="24"/>
          <w:lang w:eastAsia="zh-CN"/>
        </w:rPr>
        <w:t>=</w:t>
      </w:r>
      <w:r>
        <w:rPr>
          <w:rFonts w:ascii="Times New Roman" w:eastAsia="Times New Roman" w:hAnsi="Times New Roman" w:cs="Times New Roman"/>
          <w:i/>
          <w:spacing w:val="-16"/>
          <w:position w:val="-3"/>
          <w:sz w:val="16"/>
          <w:szCs w:val="16"/>
          <w:lang w:eastAsia="zh-CN"/>
        </w:rPr>
        <w:t xml:space="preserve">L </w:t>
      </w:r>
      <w:r>
        <w:rPr>
          <w:rFonts w:ascii="Arial" w:eastAsia="Arial" w:hAnsi="Arial" w:cs="Arial"/>
          <w:i/>
          <w:spacing w:val="14"/>
          <w:sz w:val="24"/>
          <w:szCs w:val="24"/>
        </w:rPr>
        <w:t>ψ</w:t>
      </w:r>
      <w:r>
        <w:rPr>
          <w:rFonts w:ascii="宋体" w:eastAsia="宋体" w:hAnsi="宋体" w:cs="宋体"/>
          <w:spacing w:val="14"/>
          <w:sz w:val="24"/>
          <w:szCs w:val="24"/>
          <w:lang w:eastAsia="zh-CN"/>
        </w:rPr>
        <w:t>，则存在</w:t>
      </w:r>
      <w:r>
        <w:rPr>
          <w:rFonts w:ascii="宋体" w:eastAsia="宋体" w:hAnsi="宋体" w:cs="宋体"/>
          <w:spacing w:val="14"/>
          <w:sz w:val="24"/>
          <w:szCs w:val="24"/>
          <w:lang w:eastAsia="zh-CN"/>
        </w:rPr>
        <w:t>一个公式</w:t>
      </w:r>
      <w:r>
        <w:rPr>
          <w:rFonts w:ascii="Arial" w:eastAsia="Arial" w:hAnsi="Arial" w:cs="Arial"/>
          <w:i/>
          <w:spacing w:val="14"/>
          <w:sz w:val="24"/>
          <w:szCs w:val="24"/>
        </w:rPr>
        <w:t>ξ</w:t>
      </w:r>
      <w:r>
        <w:rPr>
          <w:rFonts w:ascii="Arial" w:eastAsia="Arial" w:hAnsi="Arial" w:cs="Arial"/>
          <w:i/>
          <w:spacing w:val="14"/>
          <w:sz w:val="24"/>
          <w:szCs w:val="24"/>
          <w:lang w:eastAsia="zh-CN"/>
        </w:rPr>
        <w:t xml:space="preserve"> </w:t>
      </w:r>
      <w:r>
        <w:rPr>
          <w:rFonts w:ascii="宋体" w:eastAsia="宋体" w:hAnsi="宋体" w:cs="宋体"/>
          <w:spacing w:val="6"/>
          <w:sz w:val="24"/>
          <w:szCs w:val="24"/>
          <w:lang w:eastAsia="zh-CN"/>
        </w:rPr>
        <w:t>使得</w:t>
      </w:r>
      <w:r>
        <w:rPr>
          <w:rFonts w:ascii="Arial" w:eastAsia="Arial" w:hAnsi="Arial" w:cs="Arial"/>
          <w:i/>
          <w:spacing w:val="6"/>
          <w:sz w:val="24"/>
          <w:szCs w:val="24"/>
        </w:rPr>
        <w:t>ϕ</w:t>
      </w:r>
      <w:r>
        <w:rPr>
          <w:rFonts w:ascii="Arial" w:eastAsia="Arial" w:hAnsi="Arial" w:cs="Arial"/>
          <w:i/>
          <w:spacing w:val="6"/>
          <w:sz w:val="24"/>
          <w:szCs w:val="24"/>
          <w:lang w:eastAsia="zh-CN"/>
        </w:rPr>
        <w:t xml:space="preserve"> </w:t>
      </w:r>
      <w:r>
        <w:rPr>
          <w:rFonts w:ascii="Cambria" w:eastAsia="Cambria" w:hAnsi="Cambria" w:cs="Cambria"/>
          <w:sz w:val="24"/>
          <w:szCs w:val="24"/>
          <w:lang w:eastAsia="zh-CN"/>
        </w:rPr>
        <w:t>⊢</w:t>
      </w:r>
      <w:r>
        <w:rPr>
          <w:rFonts w:ascii="Times New Roman" w:eastAsia="Times New Roman" w:hAnsi="Times New Roman" w:cs="Times New Roman"/>
          <w:i/>
          <w:position w:val="-3"/>
          <w:sz w:val="16"/>
          <w:szCs w:val="16"/>
          <w:lang w:eastAsia="zh-CN"/>
        </w:rPr>
        <w:t xml:space="preserve">L </w:t>
      </w:r>
      <w:r>
        <w:rPr>
          <w:rFonts w:ascii="Arial" w:eastAsia="Arial" w:hAnsi="Arial" w:cs="Arial"/>
          <w:i/>
          <w:spacing w:val="4"/>
          <w:sz w:val="24"/>
          <w:szCs w:val="24"/>
        </w:rPr>
        <w:t>ξ</w:t>
      </w:r>
      <w:r>
        <w:rPr>
          <w:rFonts w:ascii="宋体" w:eastAsia="宋体" w:hAnsi="宋体" w:cs="宋体"/>
          <w:spacing w:val="4"/>
          <w:sz w:val="24"/>
          <w:szCs w:val="24"/>
          <w:lang w:eastAsia="zh-CN"/>
        </w:rPr>
        <w:t>、</w:t>
      </w:r>
      <w:r>
        <w:rPr>
          <w:rFonts w:ascii="宋体" w:eastAsia="宋体" w:hAnsi="宋体" w:cs="宋体"/>
          <w:spacing w:val="4"/>
          <w:sz w:val="24"/>
          <w:szCs w:val="24"/>
          <w:lang w:eastAsia="zh-CN"/>
        </w:rPr>
        <w:t xml:space="preserve"> </w:t>
      </w:r>
      <w:r>
        <w:rPr>
          <w:rFonts w:ascii="Arial" w:eastAsia="Arial" w:hAnsi="Arial" w:cs="Arial"/>
          <w:i/>
          <w:sz w:val="24"/>
          <w:szCs w:val="24"/>
        </w:rPr>
        <w:t>ξ</w:t>
      </w:r>
      <w:r>
        <w:rPr>
          <w:rFonts w:ascii="Arial" w:eastAsia="Arial" w:hAnsi="Arial" w:cs="Arial"/>
          <w:i/>
          <w:sz w:val="24"/>
          <w:szCs w:val="24"/>
          <w:lang w:eastAsia="zh-CN"/>
        </w:rPr>
        <w:t xml:space="preserve"> </w:t>
      </w:r>
      <w:r>
        <w:rPr>
          <w:rFonts w:ascii="Cambria" w:eastAsia="Cambria" w:hAnsi="Cambria" w:cs="Cambria"/>
          <w:sz w:val="24"/>
          <w:szCs w:val="24"/>
          <w:lang w:eastAsia="zh-CN"/>
        </w:rPr>
        <w:t>⊢</w:t>
      </w:r>
      <w:r>
        <w:rPr>
          <w:rFonts w:ascii="Times New Roman" w:eastAsia="Times New Roman" w:hAnsi="Times New Roman" w:cs="Times New Roman"/>
          <w:i/>
          <w:position w:val="-3"/>
          <w:sz w:val="16"/>
          <w:szCs w:val="16"/>
          <w:lang w:eastAsia="zh-CN"/>
        </w:rPr>
        <w:t>L</w:t>
      </w:r>
      <w:r>
        <w:rPr>
          <w:rFonts w:ascii="Times New Roman" w:eastAsia="Times New Roman" w:hAnsi="Times New Roman" w:cs="Times New Roman"/>
          <w:i/>
          <w:spacing w:val="-15"/>
          <w:position w:val="-3"/>
          <w:sz w:val="16"/>
          <w:szCs w:val="16"/>
          <w:lang w:eastAsia="zh-CN"/>
        </w:rPr>
        <w:t xml:space="preserve"> </w:t>
      </w:r>
      <w:r>
        <w:rPr>
          <w:rFonts w:ascii="Arial" w:eastAsia="Arial" w:hAnsi="Arial" w:cs="Arial"/>
          <w:i/>
          <w:sz w:val="24"/>
          <w:szCs w:val="24"/>
        </w:rPr>
        <w:t>ψ</w:t>
      </w:r>
      <w:r>
        <w:rPr>
          <w:rFonts w:ascii="宋体" w:eastAsia="宋体" w:hAnsi="宋体" w:cs="宋体"/>
          <w:sz w:val="24"/>
          <w:szCs w:val="24"/>
          <w:lang w:eastAsia="zh-CN"/>
        </w:rPr>
        <w:t>和</w:t>
      </w:r>
      <w:r>
        <w:rPr>
          <w:rFonts w:ascii="Times New Roman" w:eastAsia="Times New Roman" w:hAnsi="Times New Roman" w:cs="Times New Roman"/>
          <w:i/>
          <w:sz w:val="24"/>
          <w:szCs w:val="24"/>
          <w:lang w:eastAsia="zh-CN"/>
        </w:rPr>
        <w:t>Var</w:t>
      </w:r>
      <w:r>
        <w:rPr>
          <w:rFonts w:ascii="Euclid" w:eastAsia="Euclid" w:hAnsi="Euclid" w:cs="Euclid"/>
          <w:sz w:val="24"/>
          <w:szCs w:val="24"/>
          <w:lang w:eastAsia="zh-CN"/>
        </w:rPr>
        <w:t>(</w:t>
      </w:r>
      <w:r>
        <w:rPr>
          <w:rFonts w:ascii="Arial" w:eastAsia="Arial" w:hAnsi="Arial" w:cs="Arial"/>
          <w:i/>
          <w:sz w:val="24"/>
          <w:szCs w:val="24"/>
        </w:rPr>
        <w:t>ξ</w:t>
      </w:r>
      <w:r>
        <w:rPr>
          <w:rFonts w:ascii="Arial" w:eastAsia="Arial" w:hAnsi="Arial" w:cs="Arial"/>
          <w:i/>
          <w:spacing w:val="-26"/>
          <w:sz w:val="24"/>
          <w:szCs w:val="24"/>
          <w:lang w:eastAsia="zh-CN"/>
        </w:rPr>
        <w:t xml:space="preserve"> </w:t>
      </w:r>
      <w:r>
        <w:rPr>
          <w:rFonts w:ascii="Euclid" w:eastAsia="Euclid" w:hAnsi="Euclid" w:cs="Euclid"/>
          <w:sz w:val="24"/>
          <w:szCs w:val="24"/>
          <w:lang w:eastAsia="zh-CN"/>
        </w:rPr>
        <w:t>)</w:t>
      </w:r>
      <w:r>
        <w:rPr>
          <w:rFonts w:ascii="Euclid" w:eastAsia="Euclid" w:hAnsi="Euclid" w:cs="Euclid"/>
          <w:spacing w:val="-1"/>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26"/>
          <w:sz w:val="24"/>
          <w:szCs w:val="24"/>
          <w:lang w:eastAsia="zh-CN"/>
        </w:rPr>
        <w:t xml:space="preserve"> </w:t>
      </w:r>
      <w:r>
        <w:rPr>
          <w:rFonts w:ascii="Times New Roman" w:eastAsia="Times New Roman" w:hAnsi="Times New Roman" w:cs="Times New Roman"/>
          <w:i/>
          <w:sz w:val="24"/>
          <w:szCs w:val="24"/>
          <w:lang w:eastAsia="zh-CN"/>
        </w:rPr>
        <w:t>Var</w:t>
      </w:r>
      <w:r>
        <w:rPr>
          <w:rFonts w:ascii="Euclid" w:eastAsia="Euclid" w:hAnsi="Euclid" w:cs="Euclid"/>
          <w:sz w:val="24"/>
          <w:szCs w:val="24"/>
          <w:lang w:eastAsia="zh-CN"/>
        </w:rPr>
        <w:t>(</w:t>
      </w:r>
      <w:r>
        <w:rPr>
          <w:rFonts w:ascii="Arial" w:eastAsia="Arial" w:hAnsi="Arial" w:cs="Arial"/>
          <w:i/>
          <w:sz w:val="24"/>
          <w:szCs w:val="24"/>
        </w:rPr>
        <w:t>ϕ</w:t>
      </w:r>
      <w:r>
        <w:rPr>
          <w:rFonts w:ascii="Euclid" w:eastAsia="Euclid" w:hAnsi="Euclid" w:cs="Euclid"/>
          <w:sz w:val="24"/>
          <w:szCs w:val="24"/>
          <w:lang w:eastAsia="zh-CN"/>
        </w:rPr>
        <w:t>)</w:t>
      </w:r>
      <w:r>
        <w:rPr>
          <w:rFonts w:ascii="Euclid" w:eastAsia="Euclid" w:hAnsi="Euclid" w:cs="Euclid"/>
          <w:spacing w:val="-30"/>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3"/>
          <w:sz w:val="24"/>
          <w:szCs w:val="24"/>
          <w:lang w:eastAsia="zh-CN"/>
        </w:rPr>
        <w:t xml:space="preserve"> </w:t>
      </w:r>
      <w:r>
        <w:rPr>
          <w:rFonts w:ascii="Times New Roman" w:eastAsia="Times New Roman" w:hAnsi="Times New Roman" w:cs="Times New Roman"/>
          <w:i/>
          <w:sz w:val="24"/>
          <w:szCs w:val="24"/>
          <w:lang w:eastAsia="zh-CN"/>
        </w:rPr>
        <w:t>Var</w:t>
      </w:r>
      <w:r>
        <w:rPr>
          <w:rFonts w:ascii="Euclid" w:eastAsia="Euclid" w:hAnsi="Euclid" w:cs="Euclid"/>
          <w:sz w:val="24"/>
          <w:szCs w:val="24"/>
          <w:lang w:eastAsia="zh-CN"/>
        </w:rPr>
        <w:t>(</w:t>
      </w:r>
      <w:r>
        <w:rPr>
          <w:rFonts w:ascii="Arial" w:eastAsia="Arial" w:hAnsi="Arial" w:cs="Arial"/>
          <w:i/>
          <w:sz w:val="24"/>
          <w:szCs w:val="24"/>
        </w:rPr>
        <w:t>ψ</w:t>
      </w:r>
      <w:r>
        <w:rPr>
          <w:rFonts w:ascii="Euclid" w:eastAsia="Euclid" w:hAnsi="Euclid" w:cs="Euclid"/>
          <w:sz w:val="24"/>
          <w:szCs w:val="24"/>
          <w:lang w:eastAsia="zh-CN"/>
        </w:rPr>
        <w:t>)</w:t>
      </w:r>
      <w:r>
        <w:rPr>
          <w:rFonts w:ascii="宋体" w:eastAsia="宋体" w:hAnsi="宋体" w:cs="宋体"/>
          <w:sz w:val="24"/>
          <w:szCs w:val="24"/>
          <w:lang w:eastAsia="zh-CN"/>
        </w:rPr>
        <w:t>，则</w:t>
      </w:r>
      <w:r>
        <w:rPr>
          <w:rFonts w:ascii="Times New Roman" w:eastAsia="Times New Roman" w:hAnsi="Times New Roman" w:cs="Times New Roman"/>
          <w:i/>
          <w:sz w:val="24"/>
          <w:szCs w:val="24"/>
          <w:lang w:eastAsia="zh-CN"/>
        </w:rPr>
        <w:t>L</w:t>
      </w:r>
      <w:r>
        <w:rPr>
          <w:rFonts w:ascii="Times New Roman" w:eastAsia="Times New Roman" w:hAnsi="Times New Roman" w:cs="Times New Roman"/>
          <w:i/>
          <w:spacing w:val="2"/>
          <w:sz w:val="24"/>
          <w:szCs w:val="24"/>
          <w:lang w:eastAsia="zh-CN"/>
        </w:rPr>
        <w:t xml:space="preserve"> </w:t>
      </w:r>
      <w:r>
        <w:rPr>
          <w:rFonts w:ascii="宋体" w:eastAsia="宋体" w:hAnsi="宋体" w:cs="宋体"/>
          <w:spacing w:val="2"/>
          <w:sz w:val="24"/>
          <w:szCs w:val="24"/>
          <w:lang w:eastAsia="zh-CN"/>
        </w:rPr>
        <w:t>具有或</w:t>
      </w:r>
      <w:r>
        <w:rPr>
          <w:rFonts w:ascii="Times New Roman" w:eastAsia="Times New Roman" w:hAnsi="Times New Roman" w:cs="Times New Roman"/>
          <w:spacing w:val="2"/>
          <w:sz w:val="24"/>
          <w:szCs w:val="24"/>
          <w:lang w:eastAsia="zh-CN"/>
        </w:rPr>
        <w:t>Craig</w:t>
      </w:r>
      <w:r>
        <w:rPr>
          <w:rFonts w:ascii="宋体" w:eastAsia="宋体" w:hAnsi="宋体" w:cs="宋体"/>
          <w:spacing w:val="2"/>
          <w:sz w:val="24"/>
          <w:szCs w:val="24"/>
          <w:lang w:eastAsia="zh-CN"/>
        </w:rPr>
        <w:t>插值性质，若</w:t>
      </w:r>
      <w:r>
        <w:rPr>
          <w:rFonts w:ascii="Arial" w:eastAsia="Arial" w:hAnsi="Arial" w:cs="Arial"/>
          <w:i/>
          <w:spacing w:val="2"/>
          <w:sz w:val="24"/>
          <w:szCs w:val="24"/>
        </w:rPr>
        <w:t>ξ</w:t>
      </w:r>
      <w:r>
        <w:rPr>
          <w:rFonts w:ascii="Arial" w:eastAsia="Arial" w:hAnsi="Arial" w:cs="Arial"/>
          <w:i/>
          <w:spacing w:val="-26"/>
          <w:sz w:val="24"/>
          <w:szCs w:val="24"/>
          <w:lang w:eastAsia="zh-CN"/>
        </w:rPr>
        <w:t xml:space="preserve"> </w:t>
      </w:r>
      <w:r>
        <w:rPr>
          <w:rFonts w:ascii="宋体" w:eastAsia="宋体" w:hAnsi="宋体" w:cs="宋体"/>
          <w:spacing w:val="4"/>
          <w:sz w:val="24"/>
          <w:szCs w:val="24"/>
          <w:lang w:eastAsia="zh-CN"/>
        </w:rPr>
        <w:t>与</w:t>
      </w:r>
      <w:r>
        <w:rPr>
          <w:rFonts w:ascii="Arial" w:eastAsia="Arial" w:hAnsi="Arial" w:cs="Arial"/>
          <w:i/>
          <w:spacing w:val="4"/>
          <w:sz w:val="24"/>
          <w:szCs w:val="24"/>
        </w:rPr>
        <w:t>ψ</w:t>
      </w:r>
      <w:r>
        <w:rPr>
          <w:rFonts w:ascii="宋体" w:eastAsia="宋体" w:hAnsi="宋体" w:cs="宋体"/>
          <w:spacing w:val="4"/>
          <w:sz w:val="24"/>
          <w:szCs w:val="24"/>
          <w:lang w:eastAsia="zh-CN"/>
        </w:rPr>
        <w:t>无关，则</w:t>
      </w:r>
      <w:r>
        <w:rPr>
          <w:rFonts w:ascii="Times New Roman" w:eastAsia="Times New Roman" w:hAnsi="Times New Roman" w:cs="Times New Roman"/>
          <w:i/>
          <w:spacing w:val="4"/>
          <w:sz w:val="24"/>
          <w:szCs w:val="24"/>
          <w:lang w:eastAsia="zh-CN"/>
        </w:rPr>
        <w:t>L</w:t>
      </w:r>
      <w:r>
        <w:rPr>
          <w:rFonts w:ascii="Times New Roman" w:eastAsia="Times New Roman" w:hAnsi="Times New Roman" w:cs="Times New Roman"/>
          <w:i/>
          <w:spacing w:val="2"/>
          <w:sz w:val="24"/>
          <w:szCs w:val="24"/>
          <w:lang w:eastAsia="zh-CN"/>
        </w:rPr>
        <w:t xml:space="preserve"> </w:t>
      </w:r>
      <w:r>
        <w:rPr>
          <w:rFonts w:ascii="宋体" w:eastAsia="宋体" w:hAnsi="宋体" w:cs="宋体"/>
          <w:spacing w:val="4"/>
          <w:sz w:val="24"/>
          <w:szCs w:val="24"/>
          <w:lang w:eastAsia="zh-CN"/>
        </w:rPr>
        <w:t>具有均</w:t>
      </w:r>
      <w:r>
        <w:rPr>
          <w:rFonts w:ascii="宋体" w:eastAsia="宋体" w:hAnsi="宋体" w:cs="宋体"/>
          <w:spacing w:val="-109"/>
          <w:sz w:val="24"/>
          <w:szCs w:val="24"/>
          <w:lang w:eastAsia="zh-CN"/>
        </w:rPr>
        <w:t xml:space="preserve"> </w:t>
      </w:r>
      <w:r>
        <w:rPr>
          <w:rFonts w:ascii="宋体" w:eastAsia="宋体" w:hAnsi="宋体" w:cs="宋体"/>
          <w:spacing w:val="-4"/>
          <w:sz w:val="24"/>
          <w:szCs w:val="24"/>
          <w:lang w:eastAsia="zh-CN"/>
        </w:rPr>
        <w:t>匀插值性质。</w:t>
      </w:r>
      <w:r>
        <w:rPr>
          <w:rFonts w:ascii="宋体" w:eastAsia="宋体" w:hAnsi="宋体" w:cs="宋体"/>
          <w:spacing w:val="-62"/>
          <w:sz w:val="24"/>
          <w:szCs w:val="24"/>
          <w:lang w:eastAsia="zh-CN"/>
        </w:rPr>
        <w:t xml:space="preserve"> </w:t>
      </w:r>
      <w:r>
        <w:rPr>
          <w:rFonts w:ascii="宋体" w:eastAsia="宋体" w:hAnsi="宋体" w:cs="宋体"/>
          <w:spacing w:val="-1"/>
          <w:sz w:val="24"/>
          <w:szCs w:val="24"/>
          <w:lang w:eastAsia="zh-CN"/>
        </w:rPr>
        <w:t>研究表明，</w:t>
      </w:r>
      <w:r>
        <w:rPr>
          <w:rFonts w:ascii="Times New Roman" w:eastAsia="Times New Roman" w:hAnsi="Times New Roman" w:cs="Times New Roman"/>
          <w:spacing w:val="-1"/>
          <w:sz w:val="24"/>
          <w:szCs w:val="24"/>
          <w:lang w:eastAsia="zh-CN"/>
        </w:rPr>
        <w:t>LTL</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CTL</w:t>
      </w:r>
      <w:r>
        <w:rPr>
          <w:rFonts w:ascii="宋体" w:eastAsia="宋体" w:hAnsi="宋体" w:cs="宋体"/>
          <w:spacing w:val="-1"/>
          <w:sz w:val="24"/>
          <w:szCs w:val="24"/>
          <w:lang w:eastAsia="zh-CN"/>
        </w:rPr>
        <w:t>和</w:t>
      </w:r>
      <w:r>
        <w:rPr>
          <w:rFonts w:ascii="Times New Roman" w:eastAsia="Times New Roman" w:hAnsi="Times New Roman" w:cs="Times New Roman"/>
          <w:spacing w:val="-1"/>
          <w:sz w:val="24"/>
          <w:szCs w:val="24"/>
          <w:lang w:eastAsia="zh-CN"/>
        </w:rPr>
        <w:t>CTL</w:t>
      </w:r>
      <w:r>
        <w:rPr>
          <w:rFonts w:ascii="Cambria" w:eastAsia="Cambria" w:hAnsi="Cambria" w:cs="Cambria"/>
          <w:spacing w:val="-1"/>
          <w:position w:val="10"/>
          <w:sz w:val="16"/>
          <w:szCs w:val="16"/>
          <w:lang w:eastAsia="zh-CN"/>
        </w:rPr>
        <w:t>*</w:t>
      </w:r>
      <w:r>
        <w:rPr>
          <w:rFonts w:ascii="宋体" w:eastAsia="宋体" w:hAnsi="宋体" w:cs="宋体"/>
          <w:spacing w:val="-1"/>
          <w:sz w:val="24"/>
          <w:szCs w:val="24"/>
          <w:lang w:eastAsia="zh-CN"/>
        </w:rPr>
        <w:t>不具有均匀插值性质</w:t>
      </w:r>
      <w:hyperlink w:anchor="_bookmark197" w:history="1">
        <w:r>
          <w:rPr>
            <w:rFonts w:ascii="Times New Roman" w:eastAsia="Times New Roman" w:hAnsi="Times New Roman" w:cs="Times New Roman"/>
            <w:spacing w:val="-1"/>
            <w:position w:val="9"/>
            <w:sz w:val="16"/>
            <w:szCs w:val="16"/>
            <w:lang w:eastAsia="zh-CN"/>
          </w:rPr>
          <w:t>[81</w:t>
        </w:r>
      </w:hyperlink>
      <w:r>
        <w:rPr>
          <w:rFonts w:ascii="Times New Roman" w:eastAsia="Times New Roman" w:hAnsi="Times New Roman" w:cs="Times New Roman"/>
          <w:spacing w:val="-1"/>
          <w:position w:val="9"/>
          <w:sz w:val="16"/>
          <w:szCs w:val="16"/>
          <w:lang w:eastAsia="zh-CN"/>
        </w:rPr>
        <w:t>,</w:t>
      </w:r>
      <w:hyperlink w:anchor="_bookmark228" w:history="1">
        <w:r>
          <w:rPr>
            <w:rFonts w:ascii="Times New Roman" w:eastAsia="Times New Roman" w:hAnsi="Times New Roman" w:cs="Times New Roman"/>
            <w:spacing w:val="-1"/>
            <w:position w:val="9"/>
            <w:sz w:val="16"/>
            <w:szCs w:val="16"/>
            <w:lang w:eastAsia="zh-CN"/>
          </w:rPr>
          <w:t>114</w:t>
        </w:r>
      </w:hyperlink>
      <w:r>
        <w:rPr>
          <w:rFonts w:ascii="Times New Roman" w:eastAsia="Times New Roman" w:hAnsi="Times New Roman" w:cs="Times New Roman"/>
          <w:spacing w:val="-1"/>
          <w:position w:val="9"/>
          <w:sz w:val="16"/>
          <w:szCs w:val="16"/>
          <w:lang w:eastAsia="zh-CN"/>
        </w:rPr>
        <w:t>]</w:t>
      </w:r>
      <w:r>
        <w:rPr>
          <w:rFonts w:ascii="宋体" w:eastAsia="宋体" w:hAnsi="宋体" w:cs="宋体"/>
          <w:spacing w:val="-1"/>
          <w:sz w:val="24"/>
          <w:szCs w:val="24"/>
          <w:lang w:eastAsia="zh-CN"/>
        </w:rPr>
        <w:t>。</w:t>
      </w:r>
    </w:p>
    <w:p w:rsidR="00A115BF" w:rsidRDefault="00646F36">
      <w:pPr>
        <w:pStyle w:val="a3"/>
        <w:spacing w:before="115" w:line="247" w:lineRule="auto"/>
        <w:ind w:right="418" w:firstLine="480"/>
        <w:jc w:val="both"/>
        <w:rPr>
          <w:rFonts w:ascii="宋体" w:eastAsia="宋体" w:hAnsi="宋体" w:cs="宋体"/>
          <w:lang w:eastAsia="zh-CN"/>
        </w:rPr>
      </w:pPr>
      <w:r>
        <w:rPr>
          <w:rFonts w:ascii="宋体" w:eastAsia="宋体" w:hAnsi="宋体" w:cs="宋体"/>
          <w:lang w:eastAsia="zh-CN"/>
        </w:rPr>
        <w:t>从命题公式</w:t>
      </w:r>
      <w:r>
        <w:rPr>
          <w:rFonts w:ascii="Arial" w:eastAsia="Arial" w:hAnsi="Arial" w:cs="Arial"/>
          <w:i/>
        </w:rPr>
        <w:t>ϕ</w:t>
      </w:r>
      <w:r>
        <w:rPr>
          <w:rFonts w:ascii="宋体" w:eastAsia="宋体" w:hAnsi="宋体" w:cs="宋体"/>
          <w:lang w:eastAsia="zh-CN"/>
        </w:rPr>
        <w:t>中遗忘原子命题</w:t>
      </w:r>
      <w:r>
        <w:rPr>
          <w:rFonts w:cs="Times New Roman"/>
          <w:i/>
          <w:lang w:eastAsia="zh-CN"/>
        </w:rPr>
        <w:t>p</w:t>
      </w:r>
      <w:r>
        <w:rPr>
          <w:rFonts w:ascii="宋体" w:eastAsia="宋体" w:hAnsi="宋体" w:cs="宋体"/>
          <w:lang w:eastAsia="zh-CN"/>
        </w:rPr>
        <w:t>为：</w:t>
      </w:r>
      <w:r>
        <w:rPr>
          <w:rFonts w:cs="Times New Roman"/>
          <w:i/>
          <w:lang w:eastAsia="zh-CN"/>
        </w:rPr>
        <w:t>Forget</w:t>
      </w:r>
      <w:r>
        <w:rPr>
          <w:rFonts w:ascii="Euclid" w:eastAsia="Euclid" w:hAnsi="Euclid" w:cs="Euclid"/>
          <w:lang w:eastAsia="zh-CN"/>
        </w:rPr>
        <w:t>(</w:t>
      </w:r>
      <w:r>
        <w:rPr>
          <w:rFonts w:ascii="Arial" w:eastAsia="Arial" w:hAnsi="Arial" w:cs="Arial"/>
          <w:i/>
        </w:rPr>
        <w:t>ϕ</w:t>
      </w:r>
      <w:r>
        <w:rPr>
          <w:rFonts w:ascii="Verdana" w:eastAsia="Verdana" w:hAnsi="Verdana" w:cs="Verdana"/>
          <w:i/>
          <w:lang w:eastAsia="zh-CN"/>
        </w:rPr>
        <w:t xml:space="preserve">, </w:t>
      </w:r>
      <w:r>
        <w:rPr>
          <w:rFonts w:ascii="Cambria" w:eastAsia="Cambria" w:hAnsi="Cambria" w:cs="Cambria"/>
          <w:spacing w:val="3"/>
          <w:lang w:eastAsia="zh-CN"/>
        </w:rPr>
        <w:t>{</w:t>
      </w:r>
      <w:r>
        <w:rPr>
          <w:rFonts w:cs="Times New Roman"/>
          <w:i/>
          <w:spacing w:val="3"/>
          <w:lang w:eastAsia="zh-CN"/>
        </w:rPr>
        <w:t>p</w:t>
      </w:r>
      <w:r>
        <w:rPr>
          <w:rFonts w:ascii="Cambria" w:eastAsia="Cambria" w:hAnsi="Cambria" w:cs="Cambria"/>
          <w:spacing w:val="3"/>
          <w:lang w:eastAsia="zh-CN"/>
        </w:rPr>
        <w:t>}</w:t>
      </w:r>
      <w:r>
        <w:rPr>
          <w:rFonts w:ascii="Euclid" w:eastAsia="Euclid" w:hAnsi="Euclid" w:cs="Euclid"/>
          <w:spacing w:val="3"/>
          <w:lang w:eastAsia="zh-CN"/>
        </w:rPr>
        <w:t xml:space="preserve">) </w:t>
      </w:r>
      <w:r>
        <w:rPr>
          <w:rFonts w:ascii="Cambria" w:eastAsia="Cambria" w:hAnsi="Cambria" w:cs="Cambria"/>
          <w:lang w:eastAsia="zh-CN"/>
        </w:rPr>
        <w:t xml:space="preserve">≡ </w:t>
      </w:r>
      <w:r>
        <w:rPr>
          <w:rFonts w:ascii="Arial" w:eastAsia="Arial" w:hAnsi="Arial" w:cs="Arial"/>
          <w:i/>
          <w:spacing w:val="5"/>
        </w:rPr>
        <w:t>ϕ</w:t>
      </w:r>
      <w:r>
        <w:rPr>
          <w:rFonts w:ascii="Euclid" w:eastAsia="Euclid" w:hAnsi="Euclid" w:cs="Euclid"/>
          <w:spacing w:val="5"/>
          <w:lang w:eastAsia="zh-CN"/>
        </w:rPr>
        <w:t>[</w:t>
      </w:r>
      <w:r>
        <w:rPr>
          <w:rFonts w:cs="Times New Roman"/>
          <w:i/>
          <w:spacing w:val="5"/>
          <w:lang w:eastAsia="zh-CN"/>
        </w:rPr>
        <w:t>p</w:t>
      </w:r>
      <w:r>
        <w:rPr>
          <w:rFonts w:ascii="Verdana" w:eastAsia="Verdana" w:hAnsi="Verdana" w:cs="Verdana"/>
          <w:i/>
          <w:spacing w:val="5"/>
          <w:lang w:eastAsia="zh-CN"/>
        </w:rPr>
        <w:t>/</w:t>
      </w:r>
      <w:r>
        <w:rPr>
          <w:rFonts w:ascii="Cambria" w:eastAsia="Cambria" w:hAnsi="Cambria" w:cs="Cambria"/>
          <w:spacing w:val="5"/>
          <w:lang w:eastAsia="zh-CN"/>
        </w:rPr>
        <w:t>⊥</w:t>
      </w:r>
      <w:r>
        <w:rPr>
          <w:rFonts w:ascii="Euclid" w:eastAsia="Euclid" w:hAnsi="Euclid" w:cs="Euclid"/>
          <w:spacing w:val="5"/>
          <w:lang w:eastAsia="zh-CN"/>
        </w:rPr>
        <w:t xml:space="preserve">] </w:t>
      </w:r>
      <w:r>
        <w:rPr>
          <w:rFonts w:ascii="Cambria" w:eastAsia="Cambria" w:hAnsi="Cambria" w:cs="Cambria"/>
          <w:lang w:eastAsia="zh-CN"/>
        </w:rPr>
        <w:t>∨</w:t>
      </w:r>
      <w:r>
        <w:rPr>
          <w:rFonts w:ascii="Cambria" w:eastAsia="Cambria" w:hAnsi="Cambria" w:cs="Cambria"/>
          <w:spacing w:val="-13"/>
          <w:lang w:eastAsia="zh-CN"/>
        </w:rPr>
        <w:t xml:space="preserve"> </w:t>
      </w:r>
      <w:r>
        <w:rPr>
          <w:rFonts w:ascii="Arial" w:eastAsia="Arial" w:hAnsi="Arial" w:cs="Arial"/>
          <w:i/>
          <w:spacing w:val="2"/>
        </w:rPr>
        <w:t>ϕ</w:t>
      </w:r>
      <w:r>
        <w:rPr>
          <w:rFonts w:ascii="Euclid" w:eastAsia="Euclid" w:hAnsi="Euclid" w:cs="Euclid"/>
          <w:spacing w:val="2"/>
          <w:lang w:eastAsia="zh-CN"/>
        </w:rPr>
        <w:t>[</w:t>
      </w:r>
      <w:r>
        <w:rPr>
          <w:rFonts w:cs="Times New Roman"/>
          <w:i/>
          <w:spacing w:val="2"/>
          <w:lang w:eastAsia="zh-CN"/>
        </w:rPr>
        <w:t>p</w:t>
      </w:r>
      <w:r>
        <w:rPr>
          <w:rFonts w:ascii="Verdana" w:eastAsia="Verdana" w:hAnsi="Verdana" w:cs="Verdana"/>
          <w:i/>
          <w:spacing w:val="2"/>
          <w:lang w:eastAsia="zh-CN"/>
        </w:rPr>
        <w:t>/</w:t>
      </w:r>
      <w:r>
        <w:rPr>
          <w:rFonts w:ascii="Cambria" w:eastAsia="Cambria" w:hAnsi="Cambria" w:cs="Cambria"/>
          <w:spacing w:val="2"/>
          <w:lang w:eastAsia="zh-CN"/>
        </w:rPr>
        <w:t>⊤</w:t>
      </w:r>
      <w:r>
        <w:rPr>
          <w:rFonts w:ascii="Euclid" w:eastAsia="Euclid" w:hAnsi="Euclid" w:cs="Euclid"/>
          <w:spacing w:val="2"/>
          <w:lang w:eastAsia="zh-CN"/>
        </w:rPr>
        <w:t>]</w:t>
      </w:r>
      <w:r>
        <w:rPr>
          <w:rFonts w:ascii="宋体" w:eastAsia="宋体" w:hAnsi="宋体" w:cs="宋体"/>
          <w:spacing w:val="2"/>
          <w:lang w:eastAsia="zh-CN"/>
        </w:rPr>
        <w:t>。本文遗忘的</w:t>
      </w:r>
      <w:r>
        <w:rPr>
          <w:rFonts w:cs="Times New Roman"/>
          <w:lang w:eastAsia="zh-CN"/>
        </w:rPr>
        <w:t xml:space="preserve"> </w:t>
      </w:r>
      <w:r>
        <w:rPr>
          <w:rFonts w:ascii="宋体" w:eastAsia="宋体" w:hAnsi="宋体" w:cs="宋体"/>
          <w:lang w:eastAsia="zh-CN"/>
        </w:rPr>
        <w:t>定义与</w:t>
      </w:r>
      <w:r>
        <w:rPr>
          <w:lang w:eastAsia="zh-CN"/>
        </w:rPr>
        <w:t>Lin</w:t>
      </w:r>
      <w:r>
        <w:rPr>
          <w:rFonts w:ascii="宋体" w:eastAsia="宋体" w:hAnsi="宋体" w:cs="宋体"/>
          <w:lang w:eastAsia="zh-CN"/>
        </w:rPr>
        <w:t>等人于</w:t>
      </w:r>
      <w:r>
        <w:rPr>
          <w:lang w:eastAsia="zh-CN"/>
        </w:rPr>
        <w:t>1994</w:t>
      </w:r>
      <w:r>
        <w:rPr>
          <w:rFonts w:ascii="宋体" w:eastAsia="宋体" w:hAnsi="宋体" w:cs="宋体"/>
          <w:lang w:eastAsia="zh-CN"/>
        </w:rPr>
        <w:t>提</w:t>
      </w:r>
      <w:r>
        <w:rPr>
          <w:rFonts w:ascii="宋体" w:eastAsia="宋体" w:hAnsi="宋体" w:cs="宋体"/>
          <w:lang w:eastAsia="zh-CN"/>
        </w:rPr>
        <w:t>出命题逻辑下的遗忘一致，即：本文的</w:t>
      </w:r>
      <w:r>
        <w:rPr>
          <w:lang w:eastAsia="zh-CN"/>
        </w:rPr>
        <w:t>CTL</w:t>
      </w:r>
      <w:r>
        <w:rPr>
          <w:rFonts w:ascii="宋体" w:eastAsia="宋体" w:hAnsi="宋体" w:cs="宋体"/>
          <w:lang w:eastAsia="zh-CN"/>
        </w:rPr>
        <w:t>遗忘扩展了命题逻</w:t>
      </w:r>
      <w:r>
        <w:rPr>
          <w:rFonts w:ascii="宋体" w:eastAsia="宋体" w:hAnsi="宋体" w:cs="宋体"/>
          <w:spacing w:val="-70"/>
          <w:lang w:eastAsia="zh-CN"/>
        </w:rPr>
        <w:t xml:space="preserve"> </w:t>
      </w:r>
      <w:r>
        <w:rPr>
          <w:rFonts w:ascii="宋体" w:eastAsia="宋体" w:hAnsi="宋体" w:cs="宋体"/>
          <w:spacing w:val="-6"/>
          <w:lang w:eastAsia="zh-CN"/>
        </w:rPr>
        <w:t>辑遗忘。</w:t>
      </w:r>
    </w:p>
    <w:p w:rsidR="00A115BF" w:rsidRDefault="00A115BF">
      <w:pPr>
        <w:spacing w:before="8"/>
        <w:rPr>
          <w:rFonts w:ascii="宋体" w:eastAsia="宋体" w:hAnsi="宋体" w:cs="宋体"/>
          <w:sz w:val="26"/>
          <w:szCs w:val="26"/>
          <w:lang w:eastAsia="zh-CN"/>
        </w:rPr>
      </w:pPr>
    </w:p>
    <w:p w:rsidR="00A115BF" w:rsidRDefault="00646F36">
      <w:pPr>
        <w:ind w:left="119"/>
        <w:jc w:val="both"/>
        <w:rPr>
          <w:rFonts w:ascii="楷体" w:eastAsia="楷体" w:hAnsi="楷体" w:cs="楷体"/>
          <w:sz w:val="24"/>
          <w:szCs w:val="24"/>
          <w:lang w:eastAsia="zh-CN"/>
        </w:rPr>
      </w:pPr>
      <w:r>
        <w:rPr>
          <w:rFonts w:ascii="黑体" w:eastAsia="黑体" w:hAnsi="黑体" w:cs="黑体"/>
          <w:sz w:val="24"/>
          <w:szCs w:val="24"/>
          <w:lang w:eastAsia="zh-CN"/>
        </w:rPr>
        <w:t>定理</w:t>
      </w:r>
      <w:r>
        <w:rPr>
          <w:rFonts w:ascii="黑体" w:eastAsia="黑体" w:hAnsi="黑体" w:cs="黑体"/>
          <w:sz w:val="24"/>
          <w:szCs w:val="24"/>
          <w:lang w:eastAsia="zh-CN"/>
        </w:rPr>
        <w:t xml:space="preserve"> </w:t>
      </w:r>
      <w:r>
        <w:rPr>
          <w:rFonts w:ascii="Times New Roman" w:eastAsia="Times New Roman" w:hAnsi="Times New Roman" w:cs="Times New Roman"/>
          <w:b/>
          <w:bCs/>
          <w:sz w:val="24"/>
          <w:szCs w:val="24"/>
          <w:lang w:eastAsia="zh-CN"/>
        </w:rPr>
        <w:t xml:space="preserve">3.3.  </w:t>
      </w:r>
      <w:r>
        <w:rPr>
          <w:rFonts w:ascii="楷体" w:eastAsia="楷体" w:hAnsi="楷体" w:cs="楷体"/>
          <w:sz w:val="24"/>
          <w:szCs w:val="24"/>
          <w:lang w:eastAsia="zh-CN"/>
        </w:rPr>
        <w:t>给定一个命题公式</w:t>
      </w:r>
      <w:r>
        <w:rPr>
          <w:rFonts w:ascii="Arial" w:eastAsia="Arial" w:hAnsi="Arial" w:cs="Arial"/>
          <w:i/>
          <w:sz w:val="24"/>
          <w:szCs w:val="24"/>
        </w:rPr>
        <w:t>ϕ</w:t>
      </w:r>
      <w:r>
        <w:rPr>
          <w:rFonts w:ascii="楷体" w:eastAsia="楷体" w:hAnsi="楷体" w:cs="楷体"/>
          <w:sz w:val="24"/>
          <w:szCs w:val="24"/>
          <w:lang w:eastAsia="zh-CN"/>
        </w:rPr>
        <w:t>和原子命题集</w:t>
      </w:r>
      <w:r>
        <w:rPr>
          <w:rFonts w:ascii="Times New Roman" w:eastAsia="Times New Roman" w:hAnsi="Times New Roman" w:cs="Times New Roman"/>
          <w:i/>
          <w:sz w:val="24"/>
          <w:szCs w:val="24"/>
          <w:lang w:eastAsia="zh-CN"/>
        </w:rPr>
        <w:t xml:space="preserve">V </w:t>
      </w:r>
      <w:r>
        <w:rPr>
          <w:rFonts w:ascii="Cambria" w:eastAsia="Cambria" w:hAnsi="Cambria" w:cs="Cambria"/>
          <w:sz w:val="24"/>
          <w:szCs w:val="24"/>
          <w:lang w:eastAsia="zh-CN"/>
        </w:rPr>
        <w:t xml:space="preserve">⊆ </w:t>
      </w:r>
      <w:r>
        <w:rPr>
          <w:rFonts w:ascii="Times New Roman" w:eastAsia="Times New Roman" w:hAnsi="Times New Roman" w:cs="Times New Roman"/>
          <w:i/>
          <w:sz w:val="24"/>
          <w:szCs w:val="24"/>
          <w:lang w:eastAsia="zh-CN"/>
        </w:rPr>
        <w:t>A</w:t>
      </w:r>
      <w:r>
        <w:rPr>
          <w:rFonts w:ascii="Times New Roman" w:eastAsia="Times New Roman" w:hAnsi="Times New Roman" w:cs="Times New Roman"/>
          <w:i/>
          <w:spacing w:val="-16"/>
          <w:sz w:val="24"/>
          <w:szCs w:val="24"/>
          <w:lang w:eastAsia="zh-CN"/>
        </w:rPr>
        <w:t xml:space="preserve"> </w:t>
      </w:r>
      <w:r>
        <w:rPr>
          <w:rFonts w:ascii="楷体" w:eastAsia="楷体" w:hAnsi="楷体" w:cs="楷体"/>
          <w:sz w:val="24"/>
          <w:szCs w:val="24"/>
          <w:lang w:eastAsia="zh-CN"/>
        </w:rPr>
        <w:t>，则下面逻辑等式成立。</w:t>
      </w:r>
    </w:p>
    <w:p w:rsidR="00A115BF" w:rsidRDefault="00A115BF">
      <w:pPr>
        <w:spacing w:before="2"/>
        <w:rPr>
          <w:rFonts w:ascii="楷体" w:eastAsia="楷体" w:hAnsi="楷体" w:cs="楷体"/>
          <w:sz w:val="27"/>
          <w:szCs w:val="27"/>
          <w:lang w:eastAsia="zh-CN"/>
        </w:rPr>
      </w:pPr>
    </w:p>
    <w:p w:rsidR="00A115BF" w:rsidRDefault="00646F36">
      <w:pPr>
        <w:ind w:right="292"/>
        <w:jc w:val="center"/>
        <w:rPr>
          <w:rFonts w:ascii="Verdana" w:eastAsia="Verdana" w:hAnsi="Verdana" w:cs="Verdana"/>
          <w:sz w:val="24"/>
          <w:szCs w:val="24"/>
        </w:rPr>
      </w:pPr>
      <w:r>
        <w:rPr>
          <w:rFonts w:ascii="Times New Roman" w:eastAsia="Times New Roman" w:hAnsi="Times New Roman" w:cs="Times New Roman"/>
          <w:spacing w:val="8"/>
          <w:sz w:val="24"/>
          <w:szCs w:val="24"/>
        </w:rPr>
        <w:t>F</w:t>
      </w:r>
      <w:r>
        <w:rPr>
          <w:rFonts w:ascii="Times New Roman" w:eastAsia="Times New Roman" w:hAnsi="Times New Roman" w:cs="Times New Roman"/>
          <w:spacing w:val="8"/>
          <w:position w:val="-3"/>
          <w:sz w:val="12"/>
          <w:szCs w:val="12"/>
        </w:rPr>
        <w:t>CTL</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4"/>
          <w:sz w:val="24"/>
          <w:szCs w:val="24"/>
        </w:rPr>
        <w:t xml:space="preserve"> </w:t>
      </w:r>
      <w:r>
        <w:rPr>
          <w:rFonts w:ascii="Euclid" w:eastAsia="Euclid" w:hAnsi="Euclid" w:cs="Euclid"/>
          <w:sz w:val="24"/>
          <w:szCs w:val="24"/>
        </w:rPr>
        <w:t>)</w:t>
      </w:r>
      <w:r>
        <w:rPr>
          <w:rFonts w:ascii="Euclid" w:eastAsia="Euclid" w:hAnsi="Euclid" w:cs="Euclid"/>
          <w:spacing w:val="-33"/>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i/>
          <w:sz w:val="24"/>
          <w:szCs w:val="24"/>
        </w:rPr>
        <w:t>Forget</w:t>
      </w:r>
      <w:r>
        <w:rPr>
          <w:rFonts w:ascii="Euclid" w:eastAsia="Euclid" w:hAnsi="Euclid" w:cs="Euclid"/>
          <w:sz w:val="24"/>
          <w:szCs w:val="24"/>
        </w:rPr>
        <w:t>(</w:t>
      </w:r>
      <w:r>
        <w:rPr>
          <w:rFonts w:ascii="Arial" w:eastAsia="Arial" w:hAnsi="Arial" w:cs="Arial"/>
          <w:i/>
          <w:sz w:val="24"/>
          <w:szCs w:val="24"/>
        </w:rPr>
        <w:t>ϕ</w:t>
      </w:r>
      <w:r>
        <w:rPr>
          <w:rFonts w:ascii="Verdana" w:eastAsia="Verdana" w:hAnsi="Verdana" w:cs="Verdana"/>
          <w:i/>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i/>
          <w:spacing w:val="-34"/>
          <w:sz w:val="24"/>
          <w:szCs w:val="24"/>
        </w:rPr>
        <w:t xml:space="preserve"> </w:t>
      </w:r>
      <w:r>
        <w:rPr>
          <w:rFonts w:ascii="Euclid" w:eastAsia="Euclid" w:hAnsi="Euclid" w:cs="Euclid"/>
          <w:sz w:val="24"/>
          <w:szCs w:val="24"/>
        </w:rPr>
        <w:t>)</w:t>
      </w:r>
      <w:r>
        <w:rPr>
          <w:rFonts w:ascii="Verdana" w:eastAsia="Verdana" w:hAnsi="Verdana" w:cs="Verdana"/>
          <w:i/>
          <w:sz w:val="24"/>
          <w:szCs w:val="24"/>
        </w:rPr>
        <w:t>.</w:t>
      </w:r>
    </w:p>
    <w:p w:rsidR="00A115BF" w:rsidRDefault="00646F36">
      <w:pPr>
        <w:spacing w:before="264" w:line="374" w:lineRule="exact"/>
        <w:ind w:left="119" w:right="418"/>
        <w:jc w:val="both"/>
        <w:rPr>
          <w:rFonts w:ascii="宋体" w:eastAsia="宋体" w:hAnsi="宋体" w:cs="宋体"/>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34"/>
          <w:sz w:val="24"/>
          <w:szCs w:val="24"/>
        </w:rPr>
        <w:t xml:space="preserve"> </w:t>
      </w:r>
      <w:r>
        <w:rPr>
          <w:rFonts w:ascii="宋体" w:eastAsia="宋体" w:hAnsi="宋体" w:cs="宋体"/>
          <w:spacing w:val="5"/>
          <w:sz w:val="24"/>
          <w:szCs w:val="24"/>
        </w:rPr>
        <w:t>一方面，对于</w:t>
      </w:r>
      <w:r>
        <w:rPr>
          <w:rFonts w:ascii="Times New Roman" w:eastAsia="Times New Roman" w:hAnsi="Times New Roman" w:cs="Times New Roman"/>
          <w:spacing w:val="5"/>
          <w:sz w:val="24"/>
          <w:szCs w:val="24"/>
        </w:rPr>
        <w:t>F</w:t>
      </w:r>
      <w:r>
        <w:rPr>
          <w:rFonts w:ascii="Times New Roman" w:eastAsia="Times New Roman" w:hAnsi="Times New Roman" w:cs="Times New Roman"/>
          <w:spacing w:val="5"/>
          <w:position w:val="-3"/>
          <w:sz w:val="12"/>
          <w:szCs w:val="12"/>
        </w:rPr>
        <w:t>CTL</w:t>
      </w:r>
      <w:r>
        <w:rPr>
          <w:rFonts w:ascii="Euclid" w:eastAsia="Euclid" w:hAnsi="Euclid" w:cs="Euclid"/>
          <w:spacing w:val="5"/>
          <w:sz w:val="24"/>
          <w:szCs w:val="24"/>
        </w:rPr>
        <w:t>(</w:t>
      </w:r>
      <w:r>
        <w:rPr>
          <w:rFonts w:ascii="Arial" w:eastAsia="Arial" w:hAnsi="Arial" w:cs="Arial"/>
          <w:i/>
          <w:spacing w:val="5"/>
          <w:sz w:val="24"/>
          <w:szCs w:val="24"/>
        </w:rPr>
        <w:t>ϕ</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1"/>
          <w:sz w:val="24"/>
          <w:szCs w:val="24"/>
        </w:rPr>
        <w:t xml:space="preserve"> </w:t>
      </w:r>
      <w:r>
        <w:rPr>
          <w:rFonts w:ascii="Euclid" w:eastAsia="Euclid" w:hAnsi="Euclid" w:cs="Euclid"/>
          <w:sz w:val="24"/>
          <w:szCs w:val="24"/>
        </w:rPr>
        <w:t>)</w:t>
      </w:r>
      <w:r>
        <w:rPr>
          <w:rFonts w:ascii="宋体" w:eastAsia="宋体" w:hAnsi="宋体" w:cs="宋体"/>
          <w:sz w:val="24"/>
          <w:szCs w:val="24"/>
        </w:rPr>
        <w:t>的任意一个模型</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，由遗忘的定义可知存在一个</w:t>
      </w:r>
      <w:r>
        <w:rPr>
          <w:rFonts w:ascii="Arial" w:eastAsia="Arial" w:hAnsi="Arial" w:cs="Arial"/>
          <w:i/>
          <w:sz w:val="24"/>
          <w:szCs w:val="24"/>
        </w:rPr>
        <w:t>ϕ</w:t>
      </w:r>
      <w:r>
        <w:rPr>
          <w:rFonts w:ascii="宋体" w:eastAsia="宋体" w:hAnsi="宋体" w:cs="宋体"/>
          <w:sz w:val="24"/>
          <w:szCs w:val="24"/>
        </w:rPr>
        <w:t>的</w:t>
      </w:r>
      <w:r>
        <w:rPr>
          <w:rFonts w:ascii="宋体" w:eastAsia="宋体" w:hAnsi="宋体" w:cs="宋体"/>
          <w:spacing w:val="-109"/>
          <w:sz w:val="24"/>
          <w:szCs w:val="24"/>
        </w:rPr>
        <w:t xml:space="preserve"> </w:t>
      </w:r>
      <w:r>
        <w:rPr>
          <w:rFonts w:ascii="宋体" w:eastAsia="宋体" w:hAnsi="宋体" w:cs="宋体"/>
          <w:spacing w:val="5"/>
          <w:sz w:val="24"/>
          <w:szCs w:val="24"/>
        </w:rPr>
        <w:t>模型</w:t>
      </w:r>
      <w:r>
        <w:rPr>
          <w:rFonts w:ascii="Euclid" w:eastAsia="Euclid" w:hAnsi="Euclid" w:cs="Euclid"/>
          <w:spacing w:val="5"/>
          <w:sz w:val="24"/>
          <w:szCs w:val="24"/>
        </w:rPr>
        <w:t>(</w:t>
      </w:r>
      <w:r>
        <w:rPr>
          <w:rFonts w:ascii="Times New Roman" w:eastAsia="Times New Roman" w:hAnsi="Times New Roman" w:cs="Times New Roman"/>
          <w:i/>
          <w:spacing w:val="5"/>
          <w:sz w:val="24"/>
          <w:szCs w:val="24"/>
        </w:rPr>
        <w:t>M</w:t>
      </w:r>
      <w:r>
        <w:rPr>
          <w:rFonts w:ascii="Times New Roman" w:eastAsia="Times New Roman" w:hAnsi="Times New Roman" w:cs="Times New Roman"/>
          <w:i/>
          <w:spacing w:val="-11"/>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4"/>
          <w:sz w:val="24"/>
          <w:szCs w:val="24"/>
        </w:rPr>
        <w:t>s</w:t>
      </w:r>
      <w:r>
        <w:rPr>
          <w:rFonts w:ascii="Cambria" w:eastAsia="Cambria" w:hAnsi="Cambria" w:cs="Cambria"/>
          <w:spacing w:val="4"/>
          <w:position w:val="9"/>
          <w:sz w:val="16"/>
          <w:szCs w:val="16"/>
        </w:rPr>
        <w:t>′</w:t>
      </w:r>
      <w:r>
        <w:rPr>
          <w:rFonts w:ascii="Euclid" w:eastAsia="Euclid" w:hAnsi="Euclid" w:cs="Euclid"/>
          <w:spacing w:val="4"/>
          <w:sz w:val="24"/>
          <w:szCs w:val="24"/>
        </w:rPr>
        <w:t>)</w:t>
      </w:r>
      <w:r>
        <w:rPr>
          <w:rFonts w:ascii="宋体" w:eastAsia="宋体" w:hAnsi="宋体" w:cs="宋体"/>
          <w:spacing w:val="4"/>
          <w:sz w:val="24"/>
          <w:szCs w:val="24"/>
        </w:rPr>
        <w:t>使得</w:t>
      </w:r>
      <w:r>
        <w:rPr>
          <w:rFonts w:ascii="Euclid" w:eastAsia="Euclid" w:hAnsi="Euclid" w:cs="Euclid"/>
          <w:spacing w:val="4"/>
          <w:sz w:val="24"/>
          <w:szCs w:val="24"/>
        </w:rPr>
        <w:t>(</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11"/>
          <w:sz w:val="24"/>
          <w:szCs w:val="24"/>
        </w:rPr>
        <w:t xml:space="preserve"> </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7"/>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V</w:t>
      </w:r>
      <w:r>
        <w:rPr>
          <w:rFonts w:ascii="Times New Roman" w:eastAsia="Times New Roman" w:hAnsi="Times New Roman" w:cs="Times New Roman"/>
          <w:i/>
          <w:spacing w:val="13"/>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4"/>
          <w:sz w:val="24"/>
          <w:szCs w:val="24"/>
        </w:rPr>
        <w:t>s</w:t>
      </w:r>
      <w:r>
        <w:rPr>
          <w:rFonts w:ascii="Cambria" w:eastAsia="Cambria" w:hAnsi="Cambria" w:cs="Cambria"/>
          <w:spacing w:val="-4"/>
          <w:position w:val="9"/>
          <w:sz w:val="16"/>
          <w:szCs w:val="16"/>
        </w:rPr>
        <w:t>′</w:t>
      </w:r>
      <w:r>
        <w:rPr>
          <w:rFonts w:ascii="Euclid" w:eastAsia="Euclid" w:hAnsi="Euclid" w:cs="Euclid"/>
          <w:spacing w:val="-4"/>
          <w:sz w:val="24"/>
          <w:szCs w:val="24"/>
        </w:rPr>
        <w:t>)</w:t>
      </w:r>
      <w:r>
        <w:rPr>
          <w:rFonts w:ascii="宋体" w:eastAsia="宋体" w:hAnsi="宋体" w:cs="宋体"/>
          <w:spacing w:val="-4"/>
          <w:sz w:val="24"/>
          <w:szCs w:val="24"/>
        </w:rPr>
        <w:t>。</w:t>
      </w:r>
      <w:r>
        <w:rPr>
          <w:rFonts w:ascii="宋体" w:eastAsia="宋体" w:hAnsi="宋体" w:cs="宋体"/>
          <w:spacing w:val="-71"/>
          <w:sz w:val="24"/>
          <w:szCs w:val="24"/>
        </w:rPr>
        <w:t xml:space="preserve"> </w:t>
      </w:r>
      <w:r>
        <w:rPr>
          <w:rFonts w:ascii="宋体" w:eastAsia="宋体" w:hAnsi="宋体" w:cs="宋体"/>
          <w:spacing w:val="5"/>
          <w:sz w:val="24"/>
          <w:szCs w:val="24"/>
        </w:rPr>
        <w:t>因而有</w:t>
      </w:r>
      <w:r>
        <w:rPr>
          <w:rFonts w:ascii="Times New Roman" w:eastAsia="Times New Roman" w:hAnsi="Times New Roman" w:cs="Times New Roman"/>
          <w:i/>
          <w:spacing w:val="5"/>
          <w:sz w:val="24"/>
          <w:szCs w:val="24"/>
        </w:rPr>
        <w:t>L</w:t>
      </w:r>
      <w:r>
        <w:rPr>
          <w:rFonts w:ascii="Euclid" w:eastAsia="Euclid" w:hAnsi="Euclid" w:cs="Euclid"/>
          <w:spacing w:val="5"/>
          <w:sz w:val="24"/>
          <w:szCs w:val="24"/>
        </w:rPr>
        <w:t>(</w:t>
      </w:r>
      <w:r>
        <w:rPr>
          <w:rFonts w:ascii="Times New Roman" w:eastAsia="Times New Roman" w:hAnsi="Times New Roman" w:cs="Times New Roman"/>
          <w:i/>
          <w:spacing w:val="5"/>
          <w:sz w:val="24"/>
          <w:szCs w:val="24"/>
        </w:rPr>
        <w:t>s</w:t>
      </w:r>
      <w:r>
        <w:rPr>
          <w:rFonts w:ascii="Euclid" w:eastAsia="Euclid" w:hAnsi="Euclid" w:cs="Euclid"/>
          <w:spacing w:val="5"/>
          <w:sz w:val="24"/>
          <w:szCs w:val="24"/>
        </w:rPr>
        <w:t>)</w:t>
      </w:r>
      <w:r>
        <w:rPr>
          <w:rFonts w:ascii="Euclid" w:eastAsia="Euclid" w:hAnsi="Euclid" w:cs="Euclid"/>
          <w:spacing w:val="-26"/>
          <w:sz w:val="24"/>
          <w:szCs w:val="24"/>
        </w:rPr>
        <w:t xml:space="preserve"> </w:t>
      </w:r>
      <w:r>
        <w:rPr>
          <w:rFonts w:ascii="Cambria" w:eastAsia="Cambria" w:hAnsi="Cambria" w:cs="Cambria"/>
          <w:w w:val="110"/>
          <w:sz w:val="24"/>
          <w:szCs w:val="24"/>
        </w:rPr>
        <w:t>−</w:t>
      </w:r>
      <w:r>
        <w:rPr>
          <w:rFonts w:ascii="Cambria" w:eastAsia="Cambria" w:hAnsi="Cambria" w:cs="Cambria"/>
          <w:spacing w:val="-20"/>
          <w:w w:val="110"/>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5"/>
          <w:sz w:val="24"/>
          <w:szCs w:val="24"/>
        </w:rPr>
        <w:t xml:space="preserve"> </w:t>
      </w:r>
      <w:r>
        <w:rPr>
          <w:rFonts w:ascii="Euclid" w:eastAsia="Euclid" w:hAnsi="Euclid" w:cs="Euclid"/>
          <w:sz w:val="24"/>
          <w:szCs w:val="24"/>
        </w:rPr>
        <w:t>=</w:t>
      </w:r>
      <w:r>
        <w:rPr>
          <w:rFonts w:ascii="Euclid" w:eastAsia="Euclid" w:hAnsi="Euclid" w:cs="Euclid"/>
          <w:spacing w:val="7"/>
          <w:sz w:val="24"/>
          <w:szCs w:val="24"/>
        </w:rPr>
        <w:t xml:space="preserve"> </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6"/>
          <w:sz w:val="24"/>
          <w:szCs w:val="24"/>
        </w:rPr>
        <w:t xml:space="preserve"> </w:t>
      </w:r>
      <w:r>
        <w:rPr>
          <w:rFonts w:ascii="Cambria" w:eastAsia="Cambria" w:hAnsi="Cambria" w:cs="Cambria"/>
          <w:w w:val="110"/>
          <w:sz w:val="24"/>
          <w:szCs w:val="24"/>
        </w:rPr>
        <w:t>−</w:t>
      </w:r>
      <w:r>
        <w:rPr>
          <w:rFonts w:ascii="Cambria" w:eastAsia="Cambria" w:hAnsi="Cambria" w:cs="Cambria"/>
          <w:spacing w:val="-20"/>
          <w:w w:val="110"/>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1"/>
          <w:sz w:val="24"/>
          <w:szCs w:val="24"/>
        </w:rPr>
        <w:t xml:space="preserve"> </w:t>
      </w:r>
      <w:r>
        <w:rPr>
          <w:rFonts w:ascii="宋体" w:eastAsia="宋体" w:hAnsi="宋体" w:cs="宋体"/>
          <w:spacing w:val="5"/>
          <w:sz w:val="24"/>
          <w:szCs w:val="24"/>
        </w:rPr>
        <w:t>（其中</w:t>
      </w:r>
      <w:r>
        <w:rPr>
          <w:rFonts w:ascii="Times New Roman" w:eastAsia="Times New Roman" w:hAnsi="Times New Roman" w:cs="Times New Roman"/>
          <w:i/>
          <w:spacing w:val="5"/>
          <w:sz w:val="24"/>
          <w:szCs w:val="24"/>
        </w:rPr>
        <w:t>L</w:t>
      </w:r>
      <w:r>
        <w:rPr>
          <w:rFonts w:ascii="Times New Roman" w:eastAsia="Times New Roman" w:hAnsi="Times New Roman" w:cs="Times New Roman"/>
          <w:i/>
          <w:spacing w:val="27"/>
          <w:sz w:val="24"/>
          <w:szCs w:val="24"/>
        </w:rPr>
        <w:t xml:space="preserve"> </w:t>
      </w:r>
      <w:r>
        <w:rPr>
          <w:rFonts w:ascii="Cambria" w:eastAsia="Cambria" w:hAnsi="Cambria" w:cs="Cambria"/>
          <w:sz w:val="24"/>
          <w:szCs w:val="24"/>
        </w:rPr>
        <w:t>∈</w:t>
      </w:r>
      <w:r>
        <w:rPr>
          <w:rFonts w:ascii="Cambria" w:eastAsia="Cambria" w:hAnsi="Cambria" w:cs="Cambria"/>
          <w:spacing w:val="33"/>
          <w:sz w:val="24"/>
          <w:szCs w:val="24"/>
        </w:rPr>
        <w:t xml:space="preserve"> </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21"/>
          <w:w w:val="110"/>
          <w:sz w:val="24"/>
          <w:szCs w:val="24"/>
        </w:rPr>
        <w:t xml:space="preserve"> </w:t>
      </w:r>
      <w:r>
        <w:rPr>
          <w:rFonts w:ascii="宋体" w:eastAsia="宋体" w:hAnsi="宋体" w:cs="宋体"/>
          <w:spacing w:val="6"/>
          <w:sz w:val="24"/>
          <w:szCs w:val="24"/>
        </w:rPr>
        <w:t>，</w:t>
      </w:r>
      <w:r>
        <w:rPr>
          <w:rFonts w:ascii="Times New Roman" w:eastAsia="Times New Roman" w:hAnsi="Times New Roman" w:cs="Times New Roman"/>
          <w:i/>
          <w:spacing w:val="6"/>
          <w:sz w:val="24"/>
          <w:szCs w:val="24"/>
        </w:rPr>
        <w:t>L</w:t>
      </w:r>
      <w:r>
        <w:rPr>
          <w:rFonts w:ascii="Cambria" w:eastAsia="Cambria" w:hAnsi="Cambria" w:cs="Cambria"/>
          <w:spacing w:val="6"/>
          <w:position w:val="9"/>
          <w:sz w:val="16"/>
          <w:szCs w:val="16"/>
        </w:rPr>
        <w:t>′</w:t>
      </w:r>
      <w:r>
        <w:rPr>
          <w:rFonts w:ascii="Cambria" w:eastAsia="Cambria" w:hAnsi="Cambria" w:cs="Cambria"/>
          <w:spacing w:val="22"/>
          <w:position w:val="9"/>
          <w:sz w:val="16"/>
          <w:szCs w:val="16"/>
        </w:rPr>
        <w:t xml:space="preserve"> </w:t>
      </w:r>
      <w:r>
        <w:rPr>
          <w:rFonts w:ascii="Cambria" w:eastAsia="Cambria" w:hAnsi="Cambria" w:cs="Cambria"/>
          <w:sz w:val="24"/>
          <w:szCs w:val="24"/>
        </w:rPr>
        <w:t>∈</w:t>
      </w:r>
      <w:r>
        <w:rPr>
          <w:rFonts w:ascii="Cambria" w:eastAsia="Cambria" w:hAnsi="Cambria" w:cs="Cambria"/>
          <w:spacing w:val="-44"/>
          <w:sz w:val="24"/>
          <w:szCs w:val="24"/>
        </w:rPr>
        <w:t xml:space="preserve"> </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17"/>
          <w:w w:val="110"/>
          <w:sz w:val="24"/>
          <w:szCs w:val="24"/>
        </w:rPr>
        <w:t xml:space="preserve"> </w:t>
      </w:r>
      <w:r>
        <w:rPr>
          <w:rFonts w:ascii="Cambria" w:eastAsia="Cambria" w:hAnsi="Cambria" w:cs="Cambria"/>
          <w:spacing w:val="-15"/>
          <w:position w:val="9"/>
          <w:sz w:val="16"/>
          <w:szCs w:val="16"/>
        </w:rPr>
        <w:t>′</w:t>
      </w:r>
      <w:r>
        <w:rPr>
          <w:rFonts w:ascii="宋体" w:eastAsia="宋体" w:hAnsi="宋体" w:cs="宋体"/>
          <w:spacing w:val="-15"/>
          <w:sz w:val="24"/>
          <w:szCs w:val="24"/>
        </w:rPr>
        <w:t>），这表明</w:t>
      </w:r>
      <w:r>
        <w:rPr>
          <w:rFonts w:ascii="Euclid" w:eastAsia="Euclid" w:hAnsi="Euclid" w:cs="Euclid"/>
          <w:spacing w:val="-15"/>
          <w:sz w:val="24"/>
          <w:szCs w:val="24"/>
        </w:rPr>
        <w:t>(</w:t>
      </w:r>
      <w:r>
        <w:rPr>
          <w:rFonts w:ascii="Times New Roman" w:eastAsia="Times New Roman" w:hAnsi="Times New Roman" w:cs="Times New Roman"/>
          <w:i/>
          <w:spacing w:val="-15"/>
          <w:sz w:val="24"/>
          <w:szCs w:val="24"/>
        </w:rPr>
        <w:t>M</w:t>
      </w:r>
      <w:r>
        <w:rPr>
          <w:rFonts w:ascii="Times New Roman" w:eastAsia="Times New Roman" w:hAnsi="Times New Roman" w:cs="Times New Roman"/>
          <w:i/>
          <w:spacing w:val="-11"/>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1"/>
          <w:sz w:val="24"/>
          <w:szCs w:val="24"/>
        </w:rPr>
        <w:t xml:space="preserve"> </w:t>
      </w:r>
      <w:r>
        <w:rPr>
          <w:rFonts w:ascii="Times New Roman" w:eastAsia="Times New Roman" w:hAnsi="Times New Roman" w:cs="Times New Roman"/>
          <w:i/>
          <w:sz w:val="24"/>
          <w:szCs w:val="24"/>
        </w:rPr>
        <w:t>Forget</w:t>
      </w:r>
      <w:r>
        <w:rPr>
          <w:rFonts w:ascii="Euclid" w:eastAsia="Euclid" w:hAnsi="Euclid" w:cs="Euclid"/>
          <w:sz w:val="24"/>
          <w:szCs w:val="24"/>
        </w:rPr>
        <w:t>(</w:t>
      </w:r>
      <w:r>
        <w:rPr>
          <w:rFonts w:ascii="Arial" w:eastAsia="Arial" w:hAnsi="Arial" w:cs="Arial"/>
          <w:i/>
          <w:sz w:val="24"/>
          <w:szCs w:val="24"/>
        </w:rPr>
        <w:t>ϕ</w:t>
      </w:r>
      <w:r>
        <w:rPr>
          <w:rFonts w:ascii="Verdana" w:eastAsia="Verdana" w:hAnsi="Verdana" w:cs="Verdana"/>
          <w:i/>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i/>
          <w:spacing w:val="-21"/>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646F36">
      <w:pPr>
        <w:spacing w:before="83" w:line="374" w:lineRule="exact"/>
        <w:ind w:left="120" w:right="419" w:firstLine="480"/>
        <w:jc w:val="both"/>
        <w:rPr>
          <w:rFonts w:ascii="宋体" w:eastAsia="宋体" w:hAnsi="宋体" w:cs="宋体"/>
          <w:sz w:val="24"/>
          <w:szCs w:val="24"/>
        </w:rPr>
      </w:pPr>
      <w:r>
        <w:rPr>
          <w:rFonts w:eastAsiaTheme="minorHAnsi"/>
        </w:rPr>
        <w:pict>
          <v:group id="_x0000_s1973" style="position:absolute;left:0;text-align:left;margin-left:440.9pt;margin-top:18.9pt;width:3.65pt;height:.1pt;z-index:-258784;mso-position-horizontal-relative:page" coordorigin="8818,378" coordsize="73,2">
            <v:shape id="_x0000_s1974" style="position:absolute;left:8818;top:378;width:73;height:2" coordorigin="8818,378" coordsize="73,0" path="m8818,378r72,e" filled="f" strokeweight=".14042mm">
              <v:path arrowok="t"/>
            </v:shape>
            <w10:wrap anchorx="page"/>
          </v:group>
        </w:pict>
      </w:r>
      <w:r>
        <w:rPr>
          <w:rFonts w:eastAsiaTheme="minorHAnsi"/>
        </w:rPr>
        <w:pict>
          <v:group id="_x0000_s1971" style="position:absolute;left:0;text-align:left;margin-left:254.55pt;margin-top:37.65pt;width:3.65pt;height:.1pt;z-index:-258760;mso-position-horizontal-relative:page" coordorigin="5091,753" coordsize="73,2">
            <v:shape id="_x0000_s1972" style="position:absolute;left:5091;top:753;width:73;height:2" coordorigin="5091,753" coordsize="73,0" path="m5091,753r72,e" filled="f" strokeweight=".14042mm">
              <v:path arrowok="t"/>
            </v:shape>
            <w10:wrap anchorx="page"/>
          </v:group>
        </w:pict>
      </w:r>
      <w:r>
        <w:rPr>
          <w:rFonts w:eastAsiaTheme="minorHAnsi"/>
        </w:rPr>
        <w:pict>
          <v:group id="_x0000_s1969" style="position:absolute;left:0;text-align:left;margin-left:292.85pt;margin-top:56.35pt;width:3.65pt;height:.1pt;z-index:-258736;mso-position-horizontal-relative:page" coordorigin="5857,1127" coordsize="73,2">
            <v:shape id="_x0000_s1970" style="position:absolute;left:5857;top:1127;width:73;height:2" coordorigin="5857,1127" coordsize="73,0" path="m5857,1127r72,e" filled="f" strokeweight=".14042mm">
              <v:path arrowok="t"/>
            </v:shape>
            <w10:wrap anchorx="page"/>
          </v:group>
        </w:pict>
      </w:r>
      <w:r>
        <w:rPr>
          <w:rFonts w:ascii="宋体" w:eastAsia="宋体" w:hAnsi="宋体" w:cs="宋体"/>
          <w:sz w:val="24"/>
          <w:szCs w:val="24"/>
        </w:rPr>
        <w:t>另一方面，对于</w:t>
      </w:r>
      <w:r>
        <w:rPr>
          <w:rFonts w:ascii="Times New Roman" w:eastAsia="Times New Roman" w:hAnsi="Times New Roman" w:cs="Times New Roman"/>
          <w:i/>
          <w:sz w:val="24"/>
          <w:szCs w:val="24"/>
        </w:rPr>
        <w:t>Forget</w:t>
      </w:r>
      <w:r>
        <w:rPr>
          <w:rFonts w:ascii="Euclid" w:eastAsia="Euclid" w:hAnsi="Euclid" w:cs="Euclid"/>
          <w:sz w:val="24"/>
          <w:szCs w:val="24"/>
        </w:rPr>
        <w:t>(</w:t>
      </w:r>
      <w:r>
        <w:rPr>
          <w:rFonts w:ascii="Arial" w:eastAsia="Arial" w:hAnsi="Arial" w:cs="Arial"/>
          <w:i/>
          <w:sz w:val="24"/>
          <w:szCs w:val="24"/>
        </w:rPr>
        <w:t>ϕ</w:t>
      </w:r>
      <w:r>
        <w:rPr>
          <w:rFonts w:ascii="Verdana" w:eastAsia="Verdana" w:hAnsi="Verdana" w:cs="Verdana"/>
          <w:i/>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宋体" w:eastAsia="宋体" w:hAnsi="宋体" w:cs="宋体"/>
          <w:sz w:val="24"/>
          <w:szCs w:val="24"/>
        </w:rPr>
        <w:t>的任意一个模型</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3"/>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5"/>
          <w:sz w:val="24"/>
          <w:szCs w:val="24"/>
        </w:rPr>
        <w:t>s</w:t>
      </w:r>
      <w:r>
        <w:rPr>
          <w:rFonts w:ascii="Euclid" w:eastAsia="Euclid" w:hAnsi="Euclid" w:cs="Euclid"/>
          <w:spacing w:val="-5"/>
          <w:sz w:val="24"/>
          <w:szCs w:val="24"/>
        </w:rPr>
        <w:t>)</w:t>
      </w:r>
      <w:r>
        <w:rPr>
          <w:rFonts w:ascii="宋体" w:eastAsia="宋体" w:hAnsi="宋体" w:cs="宋体"/>
          <w:spacing w:val="-5"/>
          <w:sz w:val="24"/>
          <w:szCs w:val="24"/>
        </w:rPr>
        <w:t>（</w:t>
      </w:r>
      <w:r>
        <w:rPr>
          <w:rFonts w:ascii="Times New Roman" w:eastAsia="Times New Roman" w:hAnsi="Times New Roman" w:cs="Times New Roman"/>
          <w:i/>
          <w:spacing w:val="-5"/>
          <w:sz w:val="24"/>
          <w:szCs w:val="24"/>
        </w:rPr>
        <w:t>M</w:t>
      </w:r>
      <w:r>
        <w:rPr>
          <w:rFonts w:ascii="Times New Roman" w:eastAsia="Times New Roman" w:hAnsi="Times New Roman" w:cs="Times New Roman"/>
          <w:i/>
          <w:spacing w:val="21"/>
          <w:sz w:val="24"/>
          <w:szCs w:val="24"/>
        </w:rPr>
        <w:t xml:space="preserve"> </w:t>
      </w:r>
      <w:r>
        <w:rPr>
          <w:rFonts w:ascii="Euclid" w:eastAsia="Euclid" w:hAnsi="Euclid" w:cs="Euclid"/>
          <w:sz w:val="24"/>
          <w:szCs w:val="24"/>
        </w:rPr>
        <w:t>=</w:t>
      </w:r>
      <w:r>
        <w:rPr>
          <w:rFonts w:ascii="Euclid" w:eastAsia="Euclid" w:hAnsi="Euclid" w:cs="Euclid"/>
          <w:spacing w:val="-37"/>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Euclid" w:eastAsia="Euclid" w:hAnsi="Euclid" w:cs="Euclid"/>
          <w:sz w:val="24"/>
          <w:szCs w:val="24"/>
        </w:rPr>
        <w:t>[</w:t>
      </w:r>
      <w:r>
        <w:rPr>
          <w:rFonts w:ascii="Euclid" w:eastAsia="Euclid" w:hAnsi="Euclid" w:cs="Euclid"/>
          <w:spacing w:val="5"/>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15"/>
          <w:sz w:val="24"/>
          <w:szCs w:val="24"/>
        </w:rPr>
        <w:t>s</w:t>
      </w:r>
      <w:r>
        <w:rPr>
          <w:rFonts w:ascii="Euclid" w:eastAsia="Euclid" w:hAnsi="Euclid" w:cs="Euclid"/>
          <w:spacing w:val="-15"/>
          <w:sz w:val="24"/>
          <w:szCs w:val="24"/>
        </w:rPr>
        <w:t>)</w:t>
      </w:r>
      <w:r>
        <w:rPr>
          <w:rFonts w:ascii="宋体" w:eastAsia="宋体" w:hAnsi="宋体" w:cs="宋体"/>
          <w:spacing w:val="-15"/>
          <w:sz w:val="24"/>
          <w:szCs w:val="24"/>
        </w:rPr>
        <w:t>），存在</w:t>
      </w:r>
      <w:r>
        <w:rPr>
          <w:rFonts w:ascii="Arial" w:eastAsia="Arial" w:hAnsi="Arial" w:cs="Arial"/>
          <w:i/>
          <w:spacing w:val="-15"/>
          <w:sz w:val="24"/>
          <w:szCs w:val="24"/>
        </w:rPr>
        <w:t>ϕ</w:t>
      </w:r>
      <w:r>
        <w:rPr>
          <w:rFonts w:ascii="宋体" w:eastAsia="宋体" w:hAnsi="宋体" w:cs="宋体"/>
          <w:spacing w:val="-15"/>
          <w:sz w:val="24"/>
          <w:szCs w:val="24"/>
        </w:rPr>
        <w:t>的</w:t>
      </w:r>
      <w:r>
        <w:rPr>
          <w:rFonts w:ascii="Times New Roman" w:eastAsia="Times New Roman" w:hAnsi="Times New Roman" w:cs="Times New Roman"/>
          <w:sz w:val="24"/>
          <w:szCs w:val="24"/>
        </w:rPr>
        <w:t xml:space="preserve"> </w:t>
      </w:r>
      <w:r>
        <w:rPr>
          <w:rFonts w:ascii="宋体" w:eastAsia="宋体" w:hAnsi="宋体" w:cs="宋体"/>
          <w:sz w:val="24"/>
          <w:szCs w:val="24"/>
        </w:rPr>
        <w:t>一个模型</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3"/>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3"/>
          <w:sz w:val="24"/>
          <w:szCs w:val="24"/>
        </w:rPr>
        <w:t xml:space="preserve"> </w:t>
      </w:r>
      <w:r>
        <w:rPr>
          <w:rFonts w:ascii="Cambria" w:eastAsia="Cambria" w:hAnsi="Cambria" w:cs="Cambria"/>
          <w:position w:val="9"/>
          <w:sz w:val="16"/>
          <w:szCs w:val="16"/>
        </w:rPr>
        <w:t>′</w:t>
      </w:r>
      <w:r>
        <w:rPr>
          <w:rFonts w:ascii="Cambria" w:eastAsia="Cambria" w:hAnsi="Cambria" w:cs="Cambria"/>
          <w:spacing w:val="9"/>
          <w:position w:val="9"/>
          <w:sz w:val="16"/>
          <w:szCs w:val="16"/>
        </w:rPr>
        <w:t xml:space="preserve"> </w:t>
      </w:r>
      <w:r>
        <w:rPr>
          <w:rFonts w:ascii="Euclid" w:eastAsia="Euclid" w:hAnsi="Euclid" w:cs="Euclid"/>
          <w:sz w:val="24"/>
          <w:szCs w:val="24"/>
        </w:rPr>
        <w:t>=</w:t>
      </w:r>
      <w:r>
        <w:rPr>
          <w:rFonts w:ascii="Euclid" w:eastAsia="Euclid" w:hAnsi="Euclid" w:cs="Euclid"/>
          <w:spacing w:val="-1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2"/>
          <w:sz w:val="24"/>
          <w:szCs w:val="24"/>
        </w:rPr>
        <w:t xml:space="preserve"> </w:t>
      </w:r>
      <w:r>
        <w:rPr>
          <w:rFonts w:ascii="Euclid" w:eastAsia="Euclid" w:hAnsi="Euclid" w:cs="Euclid"/>
          <w:sz w:val="24"/>
          <w:szCs w:val="24"/>
        </w:rPr>
        <w:t>[</w:t>
      </w:r>
      <w:r>
        <w:rPr>
          <w:rFonts w:ascii="Euclid" w:eastAsia="Euclid" w:hAnsi="Euclid" w:cs="Euclid"/>
          <w:spacing w:val="26"/>
          <w:sz w:val="24"/>
          <w:szCs w:val="24"/>
        </w:rPr>
        <w:t xml:space="preserve"> </w:t>
      </w:r>
      <w:r>
        <w:rPr>
          <w:rFonts w:ascii="Euclid" w:eastAsia="Euclid" w:hAnsi="Euclid" w:cs="Euclid"/>
          <w:spacing w:val="2"/>
          <w:sz w:val="24"/>
          <w:szCs w:val="24"/>
        </w:rPr>
        <w:t>]</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11"/>
          <w:sz w:val="24"/>
          <w:szCs w:val="24"/>
        </w:rPr>
        <w:t>s</w:t>
      </w:r>
      <w:r>
        <w:rPr>
          <w:rFonts w:ascii="Cambria" w:eastAsia="Cambria" w:hAnsi="Cambria" w:cs="Cambria"/>
          <w:spacing w:val="-11"/>
          <w:position w:val="9"/>
          <w:sz w:val="16"/>
          <w:szCs w:val="16"/>
        </w:rPr>
        <w:t>′</w:t>
      </w:r>
      <w:r>
        <w:rPr>
          <w:rFonts w:ascii="Euclid" w:eastAsia="Euclid" w:hAnsi="Euclid" w:cs="Euclid"/>
          <w:spacing w:val="-11"/>
          <w:sz w:val="24"/>
          <w:szCs w:val="24"/>
        </w:rPr>
        <w:t>)</w:t>
      </w:r>
      <w:r>
        <w:rPr>
          <w:rFonts w:ascii="宋体" w:eastAsia="宋体" w:hAnsi="宋体" w:cs="宋体"/>
          <w:spacing w:val="-11"/>
          <w:sz w:val="24"/>
          <w:szCs w:val="24"/>
        </w:rPr>
        <w:t>），使得</w:t>
      </w:r>
      <w:r>
        <w:rPr>
          <w:rFonts w:ascii="Times New Roman" w:eastAsia="Times New Roman" w:hAnsi="Times New Roman" w:cs="Times New Roman"/>
          <w:i/>
          <w:spacing w:val="-11"/>
          <w:sz w:val="24"/>
          <w:szCs w:val="24"/>
        </w:rPr>
        <w:t>L</w:t>
      </w:r>
      <w:r>
        <w:rPr>
          <w:rFonts w:ascii="Euclid" w:eastAsia="Euclid" w:hAnsi="Euclid" w:cs="Euclid"/>
          <w:spacing w:val="-11"/>
          <w:sz w:val="24"/>
          <w:szCs w:val="24"/>
        </w:rPr>
        <w:t>(</w:t>
      </w:r>
      <w:r>
        <w:rPr>
          <w:rFonts w:ascii="Times New Roman" w:eastAsia="Times New Roman" w:hAnsi="Times New Roman" w:cs="Times New Roman"/>
          <w:i/>
          <w:spacing w:val="-11"/>
          <w:sz w:val="24"/>
          <w:szCs w:val="24"/>
        </w:rPr>
        <w:t>s</w:t>
      </w:r>
      <w:r>
        <w:rPr>
          <w:rFonts w:ascii="Euclid" w:eastAsia="Euclid" w:hAnsi="Euclid" w:cs="Euclid"/>
          <w:spacing w:val="-11"/>
          <w:sz w:val="24"/>
          <w:szCs w:val="24"/>
        </w:rPr>
        <w:t>)</w:t>
      </w:r>
      <w:r>
        <w:rPr>
          <w:rFonts w:ascii="Euclid" w:eastAsia="Euclid" w:hAnsi="Euclid" w:cs="Euclid"/>
          <w:spacing w:val="-38"/>
          <w:sz w:val="24"/>
          <w:szCs w:val="24"/>
        </w:rPr>
        <w:t xml:space="preserve"> </w:t>
      </w:r>
      <w:r>
        <w:rPr>
          <w:rFonts w:ascii="Cambria" w:eastAsia="Cambria" w:hAnsi="Cambria" w:cs="Cambria"/>
          <w:w w:val="110"/>
          <w:sz w:val="24"/>
          <w:szCs w:val="24"/>
        </w:rPr>
        <w:t>−</w:t>
      </w:r>
      <w:r>
        <w:rPr>
          <w:rFonts w:ascii="Cambria" w:eastAsia="Cambria" w:hAnsi="Cambria" w:cs="Cambria"/>
          <w:spacing w:val="-32"/>
          <w:w w:val="110"/>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45"/>
          <w:sz w:val="24"/>
          <w:szCs w:val="24"/>
        </w:rPr>
        <w:t xml:space="preserve"> </w:t>
      </w:r>
      <w:r>
        <w:rPr>
          <w:rFonts w:ascii="Euclid" w:eastAsia="Euclid" w:hAnsi="Euclid" w:cs="Euclid"/>
          <w:sz w:val="24"/>
          <w:szCs w:val="24"/>
        </w:rPr>
        <w:t>=</w:t>
      </w:r>
      <w:r>
        <w:rPr>
          <w:rFonts w:ascii="Euclid" w:eastAsia="Euclid" w:hAnsi="Euclid" w:cs="Euclid"/>
          <w:spacing w:val="-14"/>
          <w:sz w:val="24"/>
          <w:szCs w:val="24"/>
        </w:rPr>
        <w:t xml:space="preserve"> </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38"/>
          <w:sz w:val="24"/>
          <w:szCs w:val="24"/>
        </w:rPr>
        <w:t xml:space="preserve"> </w:t>
      </w:r>
      <w:r>
        <w:rPr>
          <w:rFonts w:ascii="Cambria" w:eastAsia="Cambria" w:hAnsi="Cambria" w:cs="Cambria"/>
          <w:w w:val="110"/>
          <w:sz w:val="24"/>
          <w:szCs w:val="24"/>
        </w:rPr>
        <w:t>−</w:t>
      </w:r>
      <w:r>
        <w:rPr>
          <w:rFonts w:ascii="Cambria" w:eastAsia="Cambria" w:hAnsi="Cambria" w:cs="Cambria"/>
          <w:spacing w:val="-32"/>
          <w:w w:val="110"/>
          <w:sz w:val="24"/>
          <w:szCs w:val="24"/>
        </w:rPr>
        <w:t xml:space="preserve"> </w:t>
      </w:r>
      <w:r>
        <w:rPr>
          <w:rFonts w:ascii="Times New Roman" w:eastAsia="Times New Roman" w:hAnsi="Times New Roman" w:cs="Times New Roman"/>
          <w:i/>
          <w:spacing w:val="4"/>
          <w:sz w:val="24"/>
          <w:szCs w:val="24"/>
        </w:rPr>
        <w:t>V</w:t>
      </w:r>
      <w:r>
        <w:rPr>
          <w:rFonts w:ascii="宋体" w:eastAsia="宋体" w:hAnsi="宋体" w:cs="宋体"/>
          <w:spacing w:val="4"/>
          <w:sz w:val="24"/>
          <w:szCs w:val="24"/>
        </w:rPr>
        <w:t>。</w:t>
      </w:r>
      <w:r>
        <w:rPr>
          <w:rFonts w:ascii="宋体" w:eastAsia="宋体" w:hAnsi="宋体" w:cs="宋体"/>
          <w:spacing w:val="-92"/>
          <w:sz w:val="24"/>
          <w:szCs w:val="24"/>
        </w:rPr>
        <w:t xml:space="preserve"> </w:t>
      </w:r>
      <w:r>
        <w:rPr>
          <w:rFonts w:ascii="宋体" w:eastAsia="宋体" w:hAnsi="宋体" w:cs="宋体"/>
          <w:sz w:val="24"/>
          <w:szCs w:val="24"/>
        </w:rPr>
        <w:t>如下构建一个初</w:t>
      </w:r>
      <w:r>
        <w:rPr>
          <w:rFonts w:ascii="宋体" w:eastAsia="宋体" w:hAnsi="宋体" w:cs="宋体"/>
          <w:spacing w:val="-111"/>
          <w:sz w:val="24"/>
          <w:szCs w:val="24"/>
        </w:rPr>
        <w:t xml:space="preserve"> </w:t>
      </w:r>
      <w:r>
        <w:rPr>
          <w:rFonts w:ascii="宋体" w:eastAsia="宋体" w:hAnsi="宋体" w:cs="宋体"/>
          <w:sz w:val="24"/>
          <w:szCs w:val="24"/>
        </w:rPr>
        <w:t>始</w:t>
      </w:r>
      <w:r>
        <w:rPr>
          <w:rFonts w:ascii="Times New Roman" w:eastAsia="Times New Roman" w:hAnsi="Times New Roman" w:cs="Times New Roman"/>
          <w:sz w:val="24"/>
          <w:szCs w:val="24"/>
        </w:rPr>
        <w:t>Ind-</w:t>
      </w:r>
      <w:r>
        <w:rPr>
          <w:rFonts w:ascii="宋体" w:eastAsia="宋体" w:hAnsi="宋体" w:cs="宋体"/>
          <w:sz w:val="24"/>
          <w:szCs w:val="24"/>
        </w:rPr>
        <w:t>结构</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宋体" w:eastAsia="宋体" w:hAnsi="宋体" w:cs="宋体"/>
          <w:sz w:val="24"/>
          <w:szCs w:val="24"/>
        </w:rPr>
        <w:t>，使得</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29"/>
          <w:position w:val="-3"/>
          <w:sz w:val="16"/>
          <w:szCs w:val="16"/>
        </w:rPr>
        <w:t xml:space="preserve"> </w:t>
      </w:r>
      <w:r>
        <w:rPr>
          <w:rFonts w:ascii="Euclid" w:eastAsia="Euclid" w:hAnsi="Euclid" w:cs="Euclid"/>
          <w:sz w:val="24"/>
          <w:szCs w:val="24"/>
        </w:rPr>
        <w:t>=</w:t>
      </w:r>
      <w:r>
        <w:rPr>
          <w:rFonts w:ascii="Euclid" w:eastAsia="Euclid" w:hAnsi="Euclid" w:cs="Euclid"/>
          <w:spacing w:val="-22"/>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3"/>
          <w:sz w:val="24"/>
          <w:szCs w:val="24"/>
        </w:rPr>
        <w:t>L</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6"/>
          <w:sz w:val="24"/>
          <w:szCs w:val="24"/>
        </w:rPr>
        <w:t xml:space="preserve"> </w:t>
      </w:r>
      <w:r>
        <w:rPr>
          <w:rFonts w:ascii="Euclid" w:eastAsia="Euclid" w:hAnsi="Euclid" w:cs="Euclid"/>
          <w:sz w:val="24"/>
          <w:szCs w:val="24"/>
        </w:rPr>
        <w:t>[</w:t>
      </w:r>
      <w:r>
        <w:rPr>
          <w:rFonts w:ascii="Euclid" w:eastAsia="Euclid" w:hAnsi="Euclid" w:cs="Euclid"/>
          <w:spacing w:val="15"/>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宋体" w:eastAsia="宋体" w:hAnsi="宋体" w:cs="宋体"/>
          <w:sz w:val="24"/>
          <w:szCs w:val="24"/>
        </w:rPr>
        <w:t>，其中：</w:t>
      </w:r>
    </w:p>
    <w:p w:rsidR="00A115BF" w:rsidRDefault="00A115BF">
      <w:pPr>
        <w:rPr>
          <w:rFonts w:ascii="宋体" w:eastAsia="宋体" w:hAnsi="宋体" w:cs="宋体"/>
          <w:sz w:val="23"/>
          <w:szCs w:val="23"/>
        </w:rPr>
      </w:pPr>
    </w:p>
    <w:p w:rsidR="00A115BF" w:rsidRDefault="00646F36">
      <w:pPr>
        <w:spacing w:line="388" w:lineRule="exact"/>
        <w:ind w:left="468" w:right="52"/>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49"/>
          <w:sz w:val="24"/>
          <w:szCs w:val="24"/>
        </w:rPr>
        <w:t xml:space="preserve"> </w:t>
      </w:r>
      <w:r>
        <w:rPr>
          <w:rFonts w:ascii="Times New Roman" w:eastAsia="Times New Roman" w:hAnsi="Times New Roman" w:cs="Times New Roman"/>
          <w:i/>
          <w:w w:val="110"/>
          <w:sz w:val="24"/>
          <w:szCs w:val="24"/>
        </w:rPr>
        <w:t>S</w:t>
      </w:r>
      <w:r>
        <w:rPr>
          <w:rFonts w:ascii="Times New Roman" w:eastAsia="Times New Roman" w:hAnsi="Times New Roman" w:cs="Times New Roman"/>
          <w:w w:val="110"/>
          <w:position w:val="-3"/>
          <w:sz w:val="16"/>
          <w:szCs w:val="16"/>
        </w:rPr>
        <w:t>1</w:t>
      </w:r>
      <w:r>
        <w:rPr>
          <w:rFonts w:ascii="Times New Roman" w:eastAsia="Times New Roman" w:hAnsi="Times New Roman" w:cs="Times New Roman"/>
          <w:spacing w:val="11"/>
          <w:w w:val="110"/>
          <w:position w:val="-3"/>
          <w:sz w:val="16"/>
          <w:szCs w:val="16"/>
        </w:rPr>
        <w:t xml:space="preserve"> </w:t>
      </w:r>
      <w:r>
        <w:rPr>
          <w:rFonts w:ascii="Euclid" w:eastAsia="Euclid" w:hAnsi="Euclid" w:cs="Euclid"/>
          <w:w w:val="110"/>
          <w:sz w:val="24"/>
          <w:szCs w:val="24"/>
        </w:rPr>
        <w:t>=</w:t>
      </w:r>
      <w:r>
        <w:rPr>
          <w:rFonts w:ascii="Euclid" w:eastAsia="Euclid" w:hAnsi="Euclid" w:cs="Euclid"/>
          <w:spacing w:val="-42"/>
          <w:w w:val="110"/>
          <w:sz w:val="24"/>
          <w:szCs w:val="24"/>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S</w:t>
      </w:r>
      <w:r>
        <w:rPr>
          <w:rFonts w:ascii="Times New Roman" w:eastAsia="Times New Roman" w:hAnsi="Times New Roman" w:cs="Times New Roman"/>
          <w:i/>
          <w:spacing w:val="-36"/>
          <w:w w:val="110"/>
          <w:sz w:val="24"/>
          <w:szCs w:val="24"/>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Cambria" w:eastAsia="Cambria" w:hAnsi="Cambria" w:cs="Cambria"/>
          <w:w w:val="110"/>
          <w:sz w:val="24"/>
          <w:szCs w:val="24"/>
        </w:rPr>
        <w:t>}</w:t>
      </w:r>
      <w:r>
        <w:rPr>
          <w:rFonts w:ascii="Euclid" w:eastAsia="Euclid" w:hAnsi="Euclid" w:cs="Euclid"/>
          <w:w w:val="110"/>
          <w:sz w:val="24"/>
          <w:szCs w:val="24"/>
        </w:rPr>
        <w:t>)</w:t>
      </w:r>
      <w:r>
        <w:rPr>
          <w:rFonts w:ascii="Euclid" w:eastAsia="Euclid" w:hAnsi="Euclid" w:cs="Euclid"/>
          <w:spacing w:val="-59"/>
          <w:w w:val="110"/>
          <w:sz w:val="24"/>
          <w:szCs w:val="24"/>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Times New Roman" w:eastAsia="Times New Roman" w:hAnsi="Times New Roman" w:cs="Times New Roman"/>
          <w:w w:val="110"/>
          <w:position w:val="-3"/>
          <w:sz w:val="16"/>
          <w:szCs w:val="16"/>
        </w:rPr>
        <w:t>1</w:t>
      </w:r>
      <w:r>
        <w:rPr>
          <w:rFonts w:ascii="Cambria" w:eastAsia="Cambria" w:hAnsi="Cambria" w:cs="Cambria"/>
          <w:w w:val="110"/>
          <w:sz w:val="24"/>
          <w:szCs w:val="24"/>
        </w:rPr>
        <w:t>}</w:t>
      </w:r>
      <w:r>
        <w:rPr>
          <w:rFonts w:ascii="宋体" w:eastAsia="宋体" w:hAnsi="宋体" w:cs="宋体"/>
          <w:w w:val="110"/>
          <w:sz w:val="24"/>
          <w:szCs w:val="24"/>
        </w:rPr>
        <w:t>；</w:t>
      </w:r>
    </w:p>
    <w:p w:rsidR="00A115BF" w:rsidRDefault="00646F36">
      <w:pPr>
        <w:spacing w:line="341" w:lineRule="exact"/>
        <w:ind w:left="468" w:right="52"/>
        <w:rPr>
          <w:rFonts w:ascii="宋体" w:eastAsia="宋体" w:hAnsi="宋体" w:cs="宋体"/>
          <w:sz w:val="24"/>
          <w:szCs w:val="24"/>
          <w:lang w:eastAsia="zh-CN"/>
        </w:rPr>
      </w:pPr>
      <w:r>
        <w:rPr>
          <w:rFonts w:ascii="Cambria" w:eastAsia="Cambria" w:hAnsi="Cambria" w:cs="Cambria"/>
          <w:w w:val="95"/>
          <w:sz w:val="24"/>
          <w:szCs w:val="24"/>
          <w:lang w:eastAsia="zh-CN"/>
        </w:rPr>
        <w:t>∙</w:t>
      </w:r>
      <w:r>
        <w:rPr>
          <w:rFonts w:ascii="Cambria" w:eastAsia="Cambria" w:hAnsi="Cambria" w:cs="Cambria"/>
          <w:w w:val="95"/>
          <w:sz w:val="24"/>
          <w:szCs w:val="24"/>
          <w:lang w:eastAsia="zh-CN"/>
        </w:rPr>
        <w:t xml:space="preserve">    </w:t>
      </w:r>
      <w:r>
        <w:rPr>
          <w:rFonts w:ascii="Cambria" w:eastAsia="Cambria" w:hAnsi="Cambria" w:cs="Cambria"/>
          <w:spacing w:val="26"/>
          <w:w w:val="95"/>
          <w:sz w:val="24"/>
          <w:szCs w:val="24"/>
          <w:lang w:eastAsia="zh-CN"/>
        </w:rPr>
        <w:t xml:space="preserve"> </w:t>
      </w:r>
      <w:r>
        <w:rPr>
          <w:rFonts w:ascii="Times New Roman" w:eastAsia="Times New Roman" w:hAnsi="Times New Roman" w:cs="Times New Roman"/>
          <w:i/>
          <w:w w:val="95"/>
          <w:sz w:val="24"/>
          <w:szCs w:val="24"/>
          <w:lang w:eastAsia="zh-CN"/>
        </w:rPr>
        <w:t>R</w:t>
      </w:r>
      <w:r>
        <w:rPr>
          <w:rFonts w:ascii="Times New Roman" w:eastAsia="Times New Roman" w:hAnsi="Times New Roman" w:cs="Times New Roman"/>
          <w:w w:val="95"/>
          <w:position w:val="-3"/>
          <w:sz w:val="16"/>
          <w:szCs w:val="16"/>
          <w:lang w:eastAsia="zh-CN"/>
        </w:rPr>
        <w:t>1</w:t>
      </w:r>
      <w:r>
        <w:rPr>
          <w:rFonts w:ascii="宋体" w:eastAsia="宋体" w:hAnsi="宋体" w:cs="宋体"/>
          <w:w w:val="95"/>
          <w:sz w:val="24"/>
          <w:szCs w:val="24"/>
          <w:lang w:eastAsia="zh-CN"/>
        </w:rPr>
        <w:t>由将</w:t>
      </w:r>
      <w:r>
        <w:rPr>
          <w:rFonts w:ascii="Times New Roman" w:eastAsia="Times New Roman" w:hAnsi="Times New Roman" w:cs="Times New Roman"/>
          <w:i/>
          <w:w w:val="95"/>
          <w:sz w:val="24"/>
          <w:szCs w:val="24"/>
          <w:lang w:eastAsia="zh-CN"/>
        </w:rPr>
        <w:t>R</w:t>
      </w:r>
      <w:r>
        <w:rPr>
          <w:rFonts w:ascii="宋体" w:eastAsia="宋体" w:hAnsi="宋体" w:cs="宋体"/>
          <w:w w:val="95"/>
          <w:sz w:val="24"/>
          <w:szCs w:val="24"/>
          <w:lang w:eastAsia="zh-CN"/>
        </w:rPr>
        <w:t>出现的</w:t>
      </w:r>
      <w:r>
        <w:rPr>
          <w:rFonts w:ascii="Times New Roman" w:eastAsia="Times New Roman" w:hAnsi="Times New Roman" w:cs="Times New Roman"/>
          <w:i/>
          <w:w w:val="95"/>
          <w:sz w:val="24"/>
          <w:szCs w:val="24"/>
          <w:lang w:eastAsia="zh-CN"/>
        </w:rPr>
        <w:t>s</w:t>
      </w:r>
      <w:r>
        <w:rPr>
          <w:rFonts w:ascii="宋体" w:eastAsia="宋体" w:hAnsi="宋体" w:cs="宋体"/>
          <w:w w:val="95"/>
          <w:sz w:val="24"/>
          <w:szCs w:val="24"/>
          <w:lang w:eastAsia="zh-CN"/>
        </w:rPr>
        <w:t>替换为</w:t>
      </w:r>
      <w:r>
        <w:rPr>
          <w:rFonts w:ascii="Times New Roman" w:eastAsia="Times New Roman" w:hAnsi="Times New Roman" w:cs="Times New Roman"/>
          <w:i/>
          <w:w w:val="95"/>
          <w:sz w:val="24"/>
          <w:szCs w:val="24"/>
          <w:lang w:eastAsia="zh-CN"/>
        </w:rPr>
        <w:t>s</w:t>
      </w:r>
      <w:r>
        <w:rPr>
          <w:rFonts w:ascii="Times New Roman" w:eastAsia="Times New Roman" w:hAnsi="Times New Roman" w:cs="Times New Roman"/>
          <w:w w:val="95"/>
          <w:position w:val="-3"/>
          <w:sz w:val="16"/>
          <w:szCs w:val="16"/>
          <w:lang w:eastAsia="zh-CN"/>
        </w:rPr>
        <w:t>1</w:t>
      </w:r>
      <w:r>
        <w:rPr>
          <w:rFonts w:ascii="宋体" w:eastAsia="宋体" w:hAnsi="宋体" w:cs="宋体"/>
          <w:w w:val="95"/>
          <w:sz w:val="24"/>
          <w:szCs w:val="24"/>
          <w:lang w:eastAsia="zh-CN"/>
        </w:rPr>
        <w:t>得到；</w:t>
      </w:r>
    </w:p>
    <w:p w:rsidR="00A115BF" w:rsidRDefault="00A115BF">
      <w:pPr>
        <w:spacing w:line="341" w:lineRule="exact"/>
        <w:rPr>
          <w:rFonts w:ascii="宋体" w:eastAsia="宋体" w:hAnsi="宋体" w:cs="宋体"/>
          <w:sz w:val="24"/>
          <w:szCs w:val="24"/>
          <w:lang w:eastAsia="zh-CN"/>
        </w:rPr>
        <w:sectPr w:rsidR="00A115BF">
          <w:headerReference w:type="default" r:id="rId83"/>
          <w:pgSz w:w="11910" w:h="16840"/>
          <w:pgMar w:top="1460" w:right="1020" w:bottom="1360" w:left="1320" w:header="1198" w:footer="1160" w:gutter="0"/>
          <w:cols w:space="720"/>
        </w:sectPr>
      </w:pPr>
    </w:p>
    <w:p w:rsidR="00A115BF" w:rsidRDefault="00A115BF">
      <w:pPr>
        <w:spacing w:before="4"/>
        <w:rPr>
          <w:rFonts w:ascii="宋体" w:eastAsia="宋体" w:hAnsi="宋体" w:cs="宋体"/>
          <w:sz w:val="20"/>
          <w:szCs w:val="20"/>
          <w:lang w:eastAsia="zh-CN"/>
        </w:rPr>
      </w:pPr>
    </w:p>
    <w:p w:rsidR="00A115BF" w:rsidRDefault="00A115BF">
      <w:pPr>
        <w:rPr>
          <w:rFonts w:ascii="宋体" w:eastAsia="宋体" w:hAnsi="宋体" w:cs="宋体"/>
          <w:sz w:val="20"/>
          <w:szCs w:val="20"/>
          <w:lang w:eastAsia="zh-CN"/>
        </w:rPr>
        <w:sectPr w:rsidR="00A115BF">
          <w:headerReference w:type="default" r:id="rId84"/>
          <w:pgSz w:w="11910" w:h="16840"/>
          <w:pgMar w:top="1460" w:right="1160" w:bottom="1360" w:left="1200" w:header="1198" w:footer="1160" w:gutter="0"/>
          <w:cols w:space="720"/>
        </w:sectPr>
      </w:pPr>
    </w:p>
    <w:p w:rsidR="00A115BF" w:rsidRDefault="00646F36">
      <w:pPr>
        <w:pStyle w:val="a3"/>
        <w:spacing w:before="26"/>
        <w:ind w:left="0" w:right="8"/>
        <w:jc w:val="right"/>
        <w:rPr>
          <w:rFonts w:ascii="宋体" w:eastAsia="宋体" w:hAnsi="宋体" w:cs="宋体"/>
          <w:lang w:eastAsia="zh-CN"/>
        </w:rPr>
      </w:pPr>
      <w:r>
        <w:rPr>
          <w:rFonts w:ascii="Cambria" w:eastAsia="Cambria" w:hAnsi="Cambria" w:cs="Cambria"/>
          <w:w w:val="95"/>
          <w:lang w:eastAsia="zh-CN"/>
        </w:rPr>
        <w:t>∙</w:t>
      </w:r>
      <w:r>
        <w:rPr>
          <w:rFonts w:ascii="Cambria" w:eastAsia="Cambria" w:hAnsi="Cambria" w:cs="Cambria"/>
          <w:w w:val="95"/>
          <w:lang w:eastAsia="zh-CN"/>
        </w:rPr>
        <w:t xml:space="preserve">    </w:t>
      </w:r>
      <w:r>
        <w:rPr>
          <w:rFonts w:ascii="Cambria" w:eastAsia="Cambria" w:hAnsi="Cambria" w:cs="Cambria"/>
          <w:spacing w:val="12"/>
          <w:w w:val="95"/>
          <w:lang w:eastAsia="zh-CN"/>
        </w:rPr>
        <w:t xml:space="preserve"> </w:t>
      </w:r>
      <w:r>
        <w:rPr>
          <w:rFonts w:ascii="宋体" w:eastAsia="宋体" w:hAnsi="宋体" w:cs="宋体"/>
          <w:w w:val="95"/>
          <w:lang w:eastAsia="zh-CN"/>
        </w:rPr>
        <w:t>对于</w:t>
      </w:r>
      <w:r>
        <w:rPr>
          <w:rFonts w:cs="Times New Roman"/>
          <w:i/>
          <w:w w:val="95"/>
          <w:lang w:eastAsia="zh-CN"/>
        </w:rPr>
        <w:t>S</w:t>
      </w:r>
      <w:r>
        <w:rPr>
          <w:w w:val="95"/>
          <w:position w:val="-3"/>
          <w:sz w:val="16"/>
          <w:szCs w:val="16"/>
          <w:lang w:eastAsia="zh-CN"/>
        </w:rPr>
        <w:t>1</w:t>
      </w:r>
      <w:r>
        <w:rPr>
          <w:rFonts w:ascii="宋体" w:eastAsia="宋体" w:hAnsi="宋体" w:cs="宋体"/>
          <w:w w:val="95"/>
          <w:lang w:eastAsia="zh-CN"/>
        </w:rPr>
        <w:t>中任意一个状态</w:t>
      </w:r>
      <w:r>
        <w:rPr>
          <w:rFonts w:cs="Times New Roman"/>
          <w:i/>
          <w:w w:val="95"/>
          <w:lang w:eastAsia="zh-CN"/>
        </w:rPr>
        <w:t>s</w:t>
      </w:r>
      <w:r>
        <w:rPr>
          <w:rFonts w:ascii="Cambria" w:eastAsia="Cambria" w:hAnsi="Cambria" w:cs="Cambria"/>
          <w:w w:val="95"/>
          <w:position w:val="9"/>
          <w:sz w:val="16"/>
          <w:szCs w:val="16"/>
          <w:lang w:eastAsia="zh-CN"/>
        </w:rPr>
        <w:t>*</w:t>
      </w:r>
      <w:r>
        <w:rPr>
          <w:rFonts w:ascii="宋体" w:eastAsia="宋体" w:hAnsi="宋体" w:cs="宋体"/>
          <w:w w:val="95"/>
          <w:lang w:eastAsia="zh-CN"/>
        </w:rPr>
        <w:t>：</w:t>
      </w:r>
    </w:p>
    <w:p w:rsidR="00A115BF" w:rsidRDefault="00A115BF">
      <w:pPr>
        <w:spacing w:before="5"/>
        <w:rPr>
          <w:rFonts w:ascii="宋体" w:eastAsia="宋体" w:hAnsi="宋体" w:cs="宋体"/>
          <w:sz w:val="34"/>
          <w:szCs w:val="34"/>
          <w:lang w:eastAsia="zh-CN"/>
        </w:rPr>
      </w:pPr>
    </w:p>
    <w:p w:rsidR="00A115BF" w:rsidRDefault="00646F36">
      <w:pPr>
        <w:jc w:val="right"/>
        <w:rPr>
          <w:rFonts w:ascii="Euclid" w:eastAsia="Euclid" w:hAnsi="Euclid" w:cs="Euclid"/>
          <w:sz w:val="24"/>
          <w:szCs w:val="24"/>
        </w:rPr>
      </w:pPr>
      <w:r>
        <w:rPr>
          <w:rFonts w:ascii="Times New Roman"/>
          <w:i/>
          <w:spacing w:val="2"/>
          <w:sz w:val="24"/>
        </w:rPr>
        <w:t>L</w:t>
      </w:r>
      <w:r>
        <w:rPr>
          <w:rFonts w:ascii="Times New Roman"/>
          <w:spacing w:val="2"/>
          <w:position w:val="-3"/>
          <w:sz w:val="16"/>
        </w:rPr>
        <w:t>1</w:t>
      </w:r>
      <w:r>
        <w:rPr>
          <w:rFonts w:ascii="Euclid"/>
          <w:spacing w:val="2"/>
          <w:sz w:val="24"/>
        </w:rPr>
        <w:t>(</w:t>
      </w:r>
      <w:r>
        <w:rPr>
          <w:rFonts w:ascii="Times New Roman"/>
          <w:i/>
          <w:spacing w:val="2"/>
          <w:sz w:val="24"/>
        </w:rPr>
        <w:t>s</w:t>
      </w:r>
      <w:r>
        <w:rPr>
          <w:rFonts w:ascii="Cambria"/>
          <w:spacing w:val="2"/>
          <w:position w:val="10"/>
          <w:sz w:val="16"/>
        </w:rPr>
        <w:t>*</w:t>
      </w:r>
      <w:r>
        <w:rPr>
          <w:rFonts w:ascii="Euclid"/>
          <w:spacing w:val="2"/>
          <w:sz w:val="24"/>
        </w:rPr>
        <w:t>)</w:t>
      </w:r>
      <w:r>
        <w:rPr>
          <w:rFonts w:ascii="Euclid"/>
          <w:spacing w:val="-11"/>
          <w:sz w:val="24"/>
        </w:rPr>
        <w:t xml:space="preserve"> </w:t>
      </w:r>
      <w:r>
        <w:rPr>
          <w:rFonts w:ascii="Euclid"/>
          <w:sz w:val="24"/>
        </w:rPr>
        <w:t>=</w:t>
      </w:r>
    </w:p>
    <w:p w:rsidR="00A115BF" w:rsidRDefault="00646F36">
      <w:pPr>
        <w:spacing w:before="14"/>
        <w:rPr>
          <w:rFonts w:ascii="Euclid" w:eastAsia="Euclid" w:hAnsi="Euclid" w:cs="Euclid"/>
          <w:sz w:val="21"/>
          <w:szCs w:val="21"/>
        </w:rPr>
      </w:pPr>
      <w:r>
        <w:br w:type="column"/>
      </w:r>
    </w:p>
    <w:p w:rsidR="00A115BF" w:rsidRDefault="00646F36">
      <w:pPr>
        <w:tabs>
          <w:tab w:val="left" w:pos="2103"/>
        </w:tabs>
        <w:spacing w:line="230" w:lineRule="auto"/>
        <w:ind w:left="306" w:right="2373" w:hanging="293"/>
        <w:rPr>
          <w:rFonts w:ascii="宋体" w:eastAsia="宋体" w:hAnsi="宋体" w:cs="宋体"/>
          <w:sz w:val="24"/>
          <w:szCs w:val="24"/>
        </w:rPr>
      </w:pPr>
      <w:r>
        <w:rPr>
          <w:rFonts w:ascii="Arial Unicode MS" w:eastAsia="Arial Unicode MS" w:hAnsi="Arial Unicode MS" w:cs="Arial Unicode MS"/>
          <w:w w:val="215"/>
          <w:position w:val="24"/>
          <w:sz w:val="24"/>
          <w:szCs w:val="24"/>
        </w:rPr>
        <w:t>(</w:t>
      </w:r>
      <w:r>
        <w:rPr>
          <w:rFonts w:ascii="Arial Unicode MS" w:eastAsia="Arial Unicode MS" w:hAnsi="Arial Unicode MS" w:cs="Arial Unicode MS"/>
          <w:spacing w:val="-94"/>
          <w:w w:val="215"/>
          <w:position w:val="24"/>
          <w:sz w:val="24"/>
          <w:szCs w:val="24"/>
        </w:rPr>
        <w:t xml:space="preserve"> </w:t>
      </w:r>
      <w:r>
        <w:rPr>
          <w:rFonts w:ascii="Times New Roman" w:eastAsia="Times New Roman" w:hAnsi="Times New Roman" w:cs="Times New Roman"/>
          <w:i/>
          <w:spacing w:val="2"/>
          <w:w w:val="110"/>
          <w:sz w:val="24"/>
          <w:szCs w:val="24"/>
        </w:rPr>
        <w:t>L</w:t>
      </w:r>
      <w:r>
        <w:rPr>
          <w:rFonts w:ascii="Cambria" w:eastAsia="Cambria" w:hAnsi="Cambria" w:cs="Cambria"/>
          <w:spacing w:val="2"/>
          <w:w w:val="110"/>
          <w:position w:val="9"/>
          <w:sz w:val="16"/>
          <w:szCs w:val="16"/>
        </w:rPr>
        <w:t>′</w:t>
      </w:r>
      <w:r>
        <w:rPr>
          <w:rFonts w:ascii="Euclid" w:eastAsia="Euclid" w:hAnsi="Euclid" w:cs="Euclid"/>
          <w:spacing w:val="2"/>
          <w:w w:val="110"/>
          <w:sz w:val="24"/>
          <w:szCs w:val="24"/>
        </w:rPr>
        <w:t>(</w:t>
      </w:r>
      <w:r>
        <w:rPr>
          <w:rFonts w:ascii="Times New Roman" w:eastAsia="Times New Roman" w:hAnsi="Times New Roman" w:cs="Times New Roman"/>
          <w:i/>
          <w:spacing w:val="2"/>
          <w:w w:val="110"/>
          <w:sz w:val="24"/>
          <w:szCs w:val="24"/>
        </w:rPr>
        <w:t>s</w:t>
      </w:r>
      <w:r>
        <w:rPr>
          <w:rFonts w:ascii="Cambria" w:eastAsia="Cambria" w:hAnsi="Cambria" w:cs="Cambria"/>
          <w:spacing w:val="2"/>
          <w:w w:val="110"/>
          <w:position w:val="9"/>
          <w:sz w:val="16"/>
          <w:szCs w:val="16"/>
        </w:rPr>
        <w:t>′</w:t>
      </w:r>
      <w:r>
        <w:rPr>
          <w:rFonts w:ascii="Euclid" w:eastAsia="Euclid" w:hAnsi="Euclid" w:cs="Euclid"/>
          <w:spacing w:val="2"/>
          <w:w w:val="110"/>
          <w:sz w:val="24"/>
          <w:szCs w:val="24"/>
        </w:rPr>
        <w:t>)</w:t>
      </w:r>
      <w:r>
        <w:rPr>
          <w:rFonts w:ascii="Verdana" w:eastAsia="Verdana" w:hAnsi="Verdana" w:cs="Verdana"/>
          <w:i/>
          <w:spacing w:val="2"/>
          <w:w w:val="110"/>
          <w:sz w:val="24"/>
          <w:szCs w:val="24"/>
        </w:rPr>
        <w:t>,</w:t>
      </w:r>
      <w:r>
        <w:rPr>
          <w:rFonts w:ascii="Verdana" w:eastAsia="Verdana" w:hAnsi="Verdana" w:cs="Verdana"/>
          <w:i/>
          <w:spacing w:val="2"/>
          <w:w w:val="110"/>
          <w:sz w:val="24"/>
          <w:szCs w:val="24"/>
        </w:rPr>
        <w:tab/>
      </w:r>
      <w:r>
        <w:rPr>
          <w:rFonts w:ascii="宋体" w:eastAsia="宋体" w:hAnsi="宋体" w:cs="宋体"/>
          <w:w w:val="105"/>
          <w:sz w:val="24"/>
          <w:szCs w:val="24"/>
        </w:rPr>
        <w:t>如果</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57"/>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宋体" w:eastAsia="宋体" w:hAnsi="宋体" w:cs="宋体"/>
          <w:spacing w:val="3"/>
          <w:w w:val="105"/>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w w:val="95"/>
          <w:sz w:val="24"/>
          <w:szCs w:val="24"/>
        </w:rPr>
        <w:t>L</w:t>
      </w:r>
      <w:r>
        <w:rPr>
          <w:rFonts w:ascii="Euclid" w:eastAsia="Euclid" w:hAnsi="Euclid" w:cs="Euclid"/>
          <w:w w:val="95"/>
          <w:sz w:val="24"/>
          <w:szCs w:val="24"/>
        </w:rPr>
        <w:t>(</w:t>
      </w:r>
      <w:r>
        <w:rPr>
          <w:rFonts w:ascii="Times New Roman" w:eastAsia="Times New Roman" w:hAnsi="Times New Roman" w:cs="Times New Roman"/>
          <w:i/>
          <w:w w:val="95"/>
          <w:sz w:val="24"/>
          <w:szCs w:val="24"/>
        </w:rPr>
        <w:t>s</w:t>
      </w:r>
      <w:r>
        <w:rPr>
          <w:rFonts w:ascii="Cambria" w:eastAsia="Cambria" w:hAnsi="Cambria" w:cs="Cambria"/>
          <w:w w:val="95"/>
          <w:position w:val="9"/>
          <w:sz w:val="16"/>
          <w:szCs w:val="16"/>
        </w:rPr>
        <w:t>*</w:t>
      </w:r>
      <w:r>
        <w:rPr>
          <w:rFonts w:ascii="Euclid" w:eastAsia="Euclid" w:hAnsi="Euclid" w:cs="Euclid"/>
          <w:w w:val="95"/>
          <w:sz w:val="24"/>
          <w:szCs w:val="24"/>
        </w:rPr>
        <w:t>)</w:t>
      </w:r>
      <w:r>
        <w:rPr>
          <w:rFonts w:ascii="Verdana" w:eastAsia="Verdana" w:hAnsi="Verdana" w:cs="Verdana"/>
          <w:i/>
          <w:w w:val="95"/>
          <w:sz w:val="24"/>
          <w:szCs w:val="24"/>
        </w:rPr>
        <w:t>,</w:t>
      </w:r>
      <w:r>
        <w:rPr>
          <w:rFonts w:ascii="Verdana" w:eastAsia="Verdana" w:hAnsi="Verdana" w:cs="Verdana"/>
          <w:i/>
          <w:w w:val="95"/>
          <w:sz w:val="24"/>
          <w:szCs w:val="24"/>
        </w:rPr>
        <w:tab/>
      </w:r>
      <w:r>
        <w:rPr>
          <w:rFonts w:ascii="宋体" w:eastAsia="宋体" w:hAnsi="宋体" w:cs="宋体"/>
          <w:spacing w:val="-8"/>
          <w:w w:val="110"/>
          <w:sz w:val="24"/>
          <w:szCs w:val="24"/>
        </w:rPr>
        <w:t>否则。</w:t>
      </w:r>
    </w:p>
    <w:p w:rsidR="00A115BF" w:rsidRDefault="00A115BF">
      <w:pPr>
        <w:spacing w:line="230" w:lineRule="auto"/>
        <w:rPr>
          <w:rFonts w:ascii="宋体" w:eastAsia="宋体" w:hAnsi="宋体" w:cs="宋体"/>
          <w:sz w:val="24"/>
          <w:szCs w:val="24"/>
        </w:rPr>
        <w:sectPr w:rsidR="00A115BF">
          <w:type w:val="continuous"/>
          <w:pgSz w:w="11910" w:h="16840"/>
          <w:pgMar w:top="1580" w:right="1160" w:bottom="280" w:left="1200" w:header="720" w:footer="720" w:gutter="0"/>
          <w:cols w:num="2" w:space="720" w:equalWidth="0">
            <w:col w:w="3630" w:space="40"/>
            <w:col w:w="5880"/>
          </w:cols>
        </w:sectPr>
      </w:pPr>
    </w:p>
    <w:p w:rsidR="00A115BF" w:rsidRDefault="00A115BF">
      <w:pPr>
        <w:spacing w:before="8"/>
        <w:rPr>
          <w:rFonts w:ascii="宋体" w:eastAsia="宋体" w:hAnsi="宋体" w:cs="宋体"/>
          <w:sz w:val="16"/>
          <w:szCs w:val="16"/>
        </w:rPr>
      </w:pPr>
    </w:p>
    <w:p w:rsidR="00A115BF" w:rsidRDefault="00646F36">
      <w:pPr>
        <w:spacing w:before="26"/>
        <w:ind w:left="720"/>
        <w:rPr>
          <w:rFonts w:ascii="宋体" w:eastAsia="宋体" w:hAnsi="宋体" w:cs="宋体"/>
          <w:sz w:val="24"/>
          <w:szCs w:val="24"/>
        </w:rPr>
      </w:pPr>
      <w:r>
        <w:rPr>
          <w:rFonts w:ascii="宋体" w:eastAsia="宋体" w:hAnsi="宋体" w:cs="宋体"/>
          <w:spacing w:val="4"/>
          <w:sz w:val="24"/>
          <w:szCs w:val="24"/>
        </w:rPr>
        <w:t>显然，</w:t>
      </w:r>
      <w:r>
        <w:rPr>
          <w:rFonts w:ascii="Euclid" w:eastAsia="Euclid" w:hAnsi="Euclid" w:cs="Euclid"/>
          <w:spacing w:val="4"/>
          <w:sz w:val="24"/>
          <w:szCs w:val="24"/>
        </w:rPr>
        <w:t>(</w:t>
      </w:r>
      <w:r>
        <w:rPr>
          <w:rFonts w:ascii="Times New Roman" w:eastAsia="Times New Roman" w:hAnsi="Times New Roman" w:cs="Times New Roman"/>
          <w:i/>
          <w:spacing w:val="4"/>
          <w:sz w:val="24"/>
          <w:szCs w:val="24"/>
        </w:rPr>
        <w:t>M</w:t>
      </w:r>
      <w:r>
        <w:rPr>
          <w:rFonts w:ascii="Times New Roman" w:eastAsia="Times New Roman" w:hAnsi="Times New Roman" w:cs="Times New Roman"/>
          <w:spacing w:val="4"/>
          <w:position w:val="-3"/>
          <w:sz w:val="16"/>
          <w:szCs w:val="16"/>
        </w:rPr>
        <w:t>1</w:t>
      </w:r>
      <w:r>
        <w:rPr>
          <w:rFonts w:ascii="Verdana" w:eastAsia="Verdana" w:hAnsi="Verdana" w:cs="Verdana"/>
          <w:i/>
          <w:spacing w:val="4"/>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7"/>
          <w:sz w:val="24"/>
          <w:szCs w:val="24"/>
        </w:rPr>
        <w:t>s</w:t>
      </w:r>
      <w:r>
        <w:rPr>
          <w:rFonts w:ascii="Times New Roman" w:eastAsia="Times New Roman" w:hAnsi="Times New Roman" w:cs="Times New Roman"/>
          <w:spacing w:val="7"/>
          <w:position w:val="-3"/>
          <w:sz w:val="16"/>
          <w:szCs w:val="16"/>
        </w:rPr>
        <w:t>1</w:t>
      </w:r>
      <w:r>
        <w:rPr>
          <w:rFonts w:ascii="Euclid" w:eastAsia="Euclid" w:hAnsi="Euclid" w:cs="Euclid"/>
          <w:spacing w:val="7"/>
          <w:sz w:val="24"/>
          <w:szCs w:val="24"/>
        </w:rPr>
        <w:t>)</w:t>
      </w:r>
      <w:r>
        <w:rPr>
          <w:rFonts w:ascii="宋体" w:eastAsia="宋体" w:hAnsi="宋体" w:cs="宋体"/>
          <w:spacing w:val="7"/>
          <w:sz w:val="24"/>
          <w:szCs w:val="24"/>
        </w:rPr>
        <w:t>是</w:t>
      </w:r>
      <w:r>
        <w:rPr>
          <w:rFonts w:ascii="Arial" w:eastAsia="Arial" w:hAnsi="Arial" w:cs="Arial"/>
          <w:i/>
          <w:spacing w:val="7"/>
          <w:sz w:val="24"/>
          <w:szCs w:val="24"/>
        </w:rPr>
        <w:t>ϕ</w:t>
      </w:r>
      <w:r>
        <w:rPr>
          <w:rFonts w:ascii="宋体" w:eastAsia="宋体" w:hAnsi="宋体" w:cs="宋体"/>
          <w:spacing w:val="7"/>
          <w:sz w:val="24"/>
          <w:szCs w:val="24"/>
        </w:rPr>
        <w:t>的一个模型且</w:t>
      </w:r>
      <w:r>
        <w:rPr>
          <w:rFonts w:ascii="Times New Roman" w:eastAsia="Times New Roman" w:hAnsi="Times New Roman" w:cs="Times New Roman"/>
          <w:i/>
          <w:spacing w:val="7"/>
          <w:sz w:val="24"/>
          <w:szCs w:val="24"/>
        </w:rPr>
        <w:t>s</w:t>
      </w:r>
      <w:r>
        <w:rPr>
          <w:rFonts w:ascii="Times New Roman" w:eastAsia="Times New Roman" w:hAnsi="Times New Roman" w:cs="Times New Roman"/>
          <w:spacing w:val="7"/>
          <w:position w:val="-3"/>
          <w:sz w:val="16"/>
          <w:szCs w:val="16"/>
        </w:rPr>
        <w:t xml:space="preserve">1 </w:t>
      </w:r>
      <w:r>
        <w:rPr>
          <w:rFonts w:ascii="Times New Roman" w:eastAsia="Times New Roman" w:hAnsi="Times New Roman" w:cs="Times New Roman"/>
          <w:spacing w:val="14"/>
          <w:position w:val="-3"/>
          <w:sz w:val="16"/>
          <w:szCs w:val="16"/>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17"/>
          <w:position w:val="-3"/>
          <w:sz w:val="16"/>
          <w:szCs w:val="16"/>
        </w:rPr>
        <w:t xml:space="preserve"> </w:t>
      </w:r>
      <w:r>
        <w:rPr>
          <w:rFonts w:ascii="Times New Roman" w:eastAsia="Times New Roman" w:hAnsi="Times New Roman" w:cs="Times New Roman"/>
          <w:i/>
          <w:spacing w:val="-11"/>
          <w:sz w:val="24"/>
          <w:szCs w:val="24"/>
        </w:rPr>
        <w:t>s</w:t>
      </w:r>
      <w:r>
        <w:rPr>
          <w:rFonts w:ascii="宋体" w:eastAsia="宋体" w:hAnsi="宋体" w:cs="宋体"/>
          <w:spacing w:val="-11"/>
          <w:sz w:val="24"/>
          <w:szCs w:val="24"/>
        </w:rPr>
        <w:t>。</w:t>
      </w:r>
      <w:r>
        <w:rPr>
          <w:rFonts w:ascii="宋体" w:eastAsia="宋体" w:hAnsi="宋体" w:cs="宋体"/>
          <w:spacing w:val="-75"/>
          <w:sz w:val="24"/>
          <w:szCs w:val="24"/>
        </w:rPr>
        <w:t xml:space="preserve"> </w:t>
      </w:r>
      <w:r>
        <w:rPr>
          <w:rFonts w:ascii="宋体" w:eastAsia="宋体" w:hAnsi="宋体" w:cs="宋体"/>
          <w:spacing w:val="4"/>
          <w:sz w:val="24"/>
          <w:szCs w:val="24"/>
        </w:rPr>
        <w:t>因此，</w:t>
      </w:r>
      <w:r>
        <w:rPr>
          <w:rFonts w:ascii="Euclid" w:eastAsia="Euclid" w:hAnsi="Euclid" w:cs="Euclid"/>
          <w:spacing w:val="4"/>
          <w:sz w:val="24"/>
          <w:szCs w:val="24"/>
        </w:rPr>
        <w:t>(</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7"/>
          <w:sz w:val="24"/>
          <w:szCs w:val="24"/>
        </w:rPr>
        <w:t xml:space="preserve"> </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6"/>
          <w:sz w:val="24"/>
          <w:szCs w:val="24"/>
        </w:rPr>
        <w:t>s</w:t>
      </w:r>
      <w:r>
        <w:rPr>
          <w:rFonts w:ascii="Euclid" w:eastAsia="Euclid" w:hAnsi="Euclid" w:cs="Euclid"/>
          <w:spacing w:val="6"/>
          <w:sz w:val="24"/>
          <w:szCs w:val="24"/>
        </w:rPr>
        <w:t>)</w:t>
      </w:r>
      <w:r>
        <w:rPr>
          <w:rFonts w:ascii="宋体" w:eastAsia="宋体" w:hAnsi="宋体" w:cs="宋体"/>
          <w:spacing w:val="6"/>
          <w:sz w:val="24"/>
          <w:szCs w:val="24"/>
        </w:rPr>
        <w:t>是</w:t>
      </w:r>
      <w:r>
        <w:rPr>
          <w:rFonts w:ascii="Times New Roman" w:eastAsia="Times New Roman" w:hAnsi="Times New Roman" w:cs="Times New Roman"/>
          <w:spacing w:val="6"/>
          <w:sz w:val="24"/>
          <w:szCs w:val="24"/>
        </w:rPr>
        <w:t>F</w:t>
      </w:r>
      <w:r>
        <w:rPr>
          <w:rFonts w:ascii="Times New Roman" w:eastAsia="Times New Roman" w:hAnsi="Times New Roman" w:cs="Times New Roman"/>
          <w:spacing w:val="6"/>
          <w:position w:val="-3"/>
          <w:sz w:val="12"/>
          <w:szCs w:val="12"/>
        </w:rPr>
        <w:t>CTL</w:t>
      </w:r>
      <w:r>
        <w:rPr>
          <w:rFonts w:ascii="Euclid" w:eastAsia="Euclid" w:hAnsi="Euclid" w:cs="Euclid"/>
          <w:spacing w:val="6"/>
          <w:sz w:val="24"/>
          <w:szCs w:val="24"/>
        </w:rPr>
        <w:t>(</w:t>
      </w:r>
      <w:r>
        <w:rPr>
          <w:rFonts w:ascii="Arial" w:eastAsia="Arial" w:hAnsi="Arial" w:cs="Arial"/>
          <w:i/>
          <w:spacing w:val="6"/>
          <w:sz w:val="24"/>
          <w:szCs w:val="24"/>
        </w:rPr>
        <w:t>ϕ</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18"/>
          <w:sz w:val="24"/>
          <w:szCs w:val="24"/>
        </w:rPr>
        <w:t xml:space="preserve"> </w:t>
      </w:r>
      <w:r>
        <w:rPr>
          <w:rFonts w:ascii="Euclid" w:eastAsia="Euclid" w:hAnsi="Euclid" w:cs="Euclid"/>
          <w:spacing w:val="4"/>
          <w:sz w:val="24"/>
          <w:szCs w:val="24"/>
        </w:rPr>
        <w:t>)</w:t>
      </w:r>
      <w:r>
        <w:rPr>
          <w:rFonts w:ascii="宋体" w:eastAsia="宋体" w:hAnsi="宋体" w:cs="宋体"/>
          <w:spacing w:val="4"/>
          <w:sz w:val="24"/>
          <w:szCs w:val="24"/>
        </w:rPr>
        <w:t>的一个模型。</w:t>
      </w:r>
    </w:p>
    <w:p w:rsidR="00A115BF" w:rsidRDefault="00A115BF">
      <w:pPr>
        <w:spacing w:before="8"/>
        <w:rPr>
          <w:rFonts w:ascii="宋体" w:eastAsia="宋体" w:hAnsi="宋体" w:cs="宋体"/>
          <w:sz w:val="6"/>
          <w:szCs w:val="6"/>
        </w:rPr>
      </w:pPr>
    </w:p>
    <w:p w:rsidR="00A115BF" w:rsidRDefault="00646F36">
      <w:pPr>
        <w:spacing w:line="170" w:lineRule="exact"/>
        <w:ind w:left="9092"/>
        <w:rPr>
          <w:rFonts w:ascii="宋体" w:eastAsia="宋体" w:hAnsi="宋体" w:cs="宋体"/>
          <w:sz w:val="17"/>
          <w:szCs w:val="17"/>
        </w:rPr>
      </w:pPr>
      <w:r>
        <w:rPr>
          <w:rFonts w:ascii="宋体" w:eastAsia="宋体" w:hAnsi="宋体" w:cs="宋体"/>
          <w:position w:val="-2"/>
          <w:sz w:val="17"/>
          <w:szCs w:val="17"/>
        </w:rPr>
      </w:r>
      <w:r>
        <w:rPr>
          <w:rFonts w:ascii="宋体" w:eastAsia="宋体" w:hAnsi="宋体" w:cs="宋体"/>
          <w:position w:val="-2"/>
          <w:sz w:val="17"/>
          <w:szCs w:val="17"/>
        </w:rPr>
        <w:pict>
          <v:group id="_x0000_s1960" style="width:8pt;height:8.5pt;mso-position-horizontal-relative:char;mso-position-vertical-relative:line" coordsize="160,170">
            <v:group id="_x0000_s1967" style="position:absolute;left:4;top:4;width:2;height:163" coordorigin="4,4" coordsize="2,163">
              <v:shape id="_x0000_s1968" style="position:absolute;left:4;top:4;width:2;height:163" coordorigin="4,4" coordsize="0,163" path="m4,166l4,4e" filled="f" strokeweight=".14042mm">
                <v:path arrowok="t"/>
              </v:shape>
            </v:group>
            <v:group id="_x0000_s1965" style="position:absolute;left:8;top:8;width:145;height:2" coordorigin="8,8" coordsize="145,2">
              <v:shape id="_x0000_s1966" style="position:absolute;left:8;top:8;width:145;height:2" coordorigin="8,8" coordsize="145,0" path="m8,8r144,e" filled="f" strokeweight=".14042mm">
                <v:path arrowok="t"/>
              </v:shape>
            </v:group>
            <v:group id="_x0000_s1963" style="position:absolute;left:8;top:162;width:145;height:2" coordorigin="8,162" coordsize="145,2">
              <v:shape id="_x0000_s1964" style="position:absolute;left:8;top:162;width:145;height:2" coordorigin="8,162" coordsize="145,0" path="m8,162r144,e" filled="f" strokeweight=".14042mm">
                <v:path arrowok="t"/>
              </v:shape>
            </v:group>
            <v:group id="_x0000_s1961" style="position:absolute;left:156;top:4;width:2;height:163" coordorigin="156,4" coordsize="2,163">
              <v:shape id="_x0000_s1962" style="position:absolute;left:156;top:4;width:2;height:163" coordorigin="156,4" coordsize="0,163" path="m156,166l156,4e" filled="f" strokeweight=".14042mm">
                <v:path arrowok="t"/>
              </v:shape>
            </v:group>
            <w10:anchorlock/>
          </v:group>
        </w:pict>
      </w:r>
    </w:p>
    <w:p w:rsidR="00A115BF" w:rsidRDefault="00A115BF">
      <w:pPr>
        <w:spacing w:before="4"/>
        <w:rPr>
          <w:rFonts w:ascii="宋体" w:eastAsia="宋体" w:hAnsi="宋体" w:cs="宋体"/>
          <w:sz w:val="21"/>
          <w:szCs w:val="21"/>
        </w:rPr>
      </w:pPr>
    </w:p>
    <w:p w:rsidR="00A115BF" w:rsidRDefault="00646F36">
      <w:pPr>
        <w:pStyle w:val="a3"/>
        <w:spacing w:before="26" w:line="388" w:lineRule="exact"/>
        <w:ind w:left="720"/>
        <w:rPr>
          <w:rFonts w:ascii="宋体" w:eastAsia="宋体" w:hAnsi="宋体" w:cs="宋体"/>
          <w:lang w:eastAsia="zh-CN"/>
        </w:rPr>
      </w:pPr>
      <w:r>
        <w:rPr>
          <w:rFonts w:ascii="宋体" w:eastAsia="宋体" w:hAnsi="宋体" w:cs="宋体"/>
          <w:spacing w:val="6"/>
          <w:lang w:eastAsia="zh-CN"/>
        </w:rPr>
        <w:t>遗忘的另一个重要性质与</w:t>
      </w:r>
      <w:r>
        <w:rPr>
          <w:rFonts w:cs="Times New Roman"/>
          <w:i/>
          <w:spacing w:val="6"/>
          <w:lang w:eastAsia="zh-CN"/>
        </w:rPr>
        <w:t>V</w:t>
      </w:r>
      <w:r>
        <w:rPr>
          <w:rFonts w:cs="Times New Roman"/>
          <w:i/>
          <w:spacing w:val="-25"/>
          <w:lang w:eastAsia="zh-CN"/>
        </w:rPr>
        <w:t xml:space="preserve"> </w:t>
      </w:r>
      <w:r>
        <w:rPr>
          <w:spacing w:val="3"/>
          <w:lang w:eastAsia="zh-CN"/>
        </w:rPr>
        <w:t>-</w:t>
      </w:r>
      <w:r>
        <w:rPr>
          <w:rFonts w:ascii="宋体" w:eastAsia="宋体" w:hAnsi="宋体" w:cs="宋体"/>
          <w:spacing w:val="3"/>
          <w:lang w:eastAsia="zh-CN"/>
        </w:rPr>
        <w:t>无关性密切相关。</w:t>
      </w:r>
      <w:r>
        <w:rPr>
          <w:rFonts w:ascii="宋体" w:eastAsia="宋体" w:hAnsi="宋体" w:cs="宋体"/>
          <w:spacing w:val="-86"/>
          <w:lang w:eastAsia="zh-CN"/>
        </w:rPr>
        <w:t xml:space="preserve"> </w:t>
      </w:r>
      <w:r>
        <w:rPr>
          <w:rFonts w:ascii="宋体" w:eastAsia="宋体" w:hAnsi="宋体" w:cs="宋体"/>
          <w:spacing w:val="6"/>
          <w:lang w:eastAsia="zh-CN"/>
        </w:rPr>
        <w:t>对于给定的公式</w:t>
      </w:r>
      <w:r>
        <w:rPr>
          <w:rFonts w:ascii="Arial" w:eastAsia="Arial" w:hAnsi="Arial" w:cs="Arial"/>
          <w:i/>
          <w:spacing w:val="6"/>
        </w:rPr>
        <w:t>ψ</w:t>
      </w:r>
      <w:r>
        <w:rPr>
          <w:rFonts w:ascii="Arial" w:eastAsia="Arial" w:hAnsi="Arial" w:cs="Arial"/>
          <w:i/>
          <w:spacing w:val="26"/>
          <w:lang w:eastAsia="zh-CN"/>
        </w:rPr>
        <w:t xml:space="preserve"> </w:t>
      </w:r>
      <w:r>
        <w:rPr>
          <w:rFonts w:ascii="Euclid" w:eastAsia="Euclid" w:hAnsi="Euclid" w:cs="Euclid"/>
          <w:lang w:eastAsia="zh-CN"/>
        </w:rPr>
        <w:t>=</w:t>
      </w:r>
      <w:r>
        <w:rPr>
          <w:rFonts w:ascii="Euclid" w:eastAsia="Euclid" w:hAnsi="Euclid" w:cs="Euclid"/>
          <w:spacing w:val="-10"/>
          <w:lang w:eastAsia="zh-CN"/>
        </w:rPr>
        <w:t xml:space="preserve"> </w:t>
      </w:r>
      <w:r>
        <w:rPr>
          <w:rFonts w:ascii="Arial" w:eastAsia="Arial" w:hAnsi="Arial" w:cs="Arial"/>
          <w:i/>
        </w:rPr>
        <w:t>ϕ</w:t>
      </w:r>
      <w:r>
        <w:rPr>
          <w:rFonts w:ascii="Arial" w:eastAsia="Arial" w:hAnsi="Arial" w:cs="Arial"/>
          <w:i/>
          <w:spacing w:val="-1"/>
          <w:lang w:eastAsia="zh-CN"/>
        </w:rPr>
        <w:t xml:space="preserve"> </w:t>
      </w:r>
      <w:r>
        <w:rPr>
          <w:rFonts w:ascii="Cambria" w:eastAsia="Cambria" w:hAnsi="Cambria" w:cs="Cambria"/>
          <w:lang w:eastAsia="zh-CN"/>
        </w:rPr>
        <w:t>∧</w:t>
      </w:r>
      <w:r>
        <w:rPr>
          <w:rFonts w:ascii="Cambria" w:eastAsia="Cambria" w:hAnsi="Cambria" w:cs="Cambria"/>
          <w:spacing w:val="-10"/>
          <w:lang w:eastAsia="zh-CN"/>
        </w:rPr>
        <w:t xml:space="preserve"> </w:t>
      </w:r>
      <w:r>
        <w:rPr>
          <w:rFonts w:ascii="Euclid" w:eastAsia="Euclid" w:hAnsi="Euclid" w:cs="Euclid"/>
          <w:lang w:eastAsia="zh-CN"/>
        </w:rPr>
        <w:t>(</w:t>
      </w:r>
      <w:r>
        <w:rPr>
          <w:rFonts w:cs="Times New Roman"/>
          <w:i/>
          <w:lang w:eastAsia="zh-CN"/>
        </w:rPr>
        <w:t>q</w:t>
      </w:r>
      <w:r>
        <w:rPr>
          <w:rFonts w:cs="Times New Roman"/>
          <w:i/>
          <w:spacing w:val="9"/>
          <w:lang w:eastAsia="zh-CN"/>
        </w:rPr>
        <w:t xml:space="preserve"> </w:t>
      </w:r>
      <w:r>
        <w:rPr>
          <w:rFonts w:ascii="Cambria" w:eastAsia="Cambria" w:hAnsi="Cambria" w:cs="Cambria"/>
          <w:lang w:eastAsia="zh-CN"/>
        </w:rPr>
        <w:t>↔</w:t>
      </w:r>
      <w:r>
        <w:rPr>
          <w:rFonts w:ascii="Cambria" w:eastAsia="Cambria" w:hAnsi="Cambria" w:cs="Cambria"/>
          <w:spacing w:val="17"/>
          <w:lang w:eastAsia="zh-CN"/>
        </w:rPr>
        <w:t xml:space="preserve"> </w:t>
      </w:r>
      <w:r>
        <w:rPr>
          <w:rFonts w:ascii="Arial" w:eastAsia="Arial" w:hAnsi="Arial" w:cs="Arial"/>
          <w:i/>
          <w:spacing w:val="4"/>
        </w:rPr>
        <w:t>α</w:t>
      </w:r>
      <w:r>
        <w:rPr>
          <w:rFonts w:ascii="Euclid" w:eastAsia="Euclid" w:hAnsi="Euclid" w:cs="Euclid"/>
          <w:spacing w:val="4"/>
          <w:lang w:eastAsia="zh-CN"/>
        </w:rPr>
        <w:t>)</w:t>
      </w:r>
      <w:r>
        <w:rPr>
          <w:rFonts w:ascii="宋体" w:eastAsia="宋体" w:hAnsi="宋体" w:cs="宋体"/>
          <w:spacing w:val="4"/>
          <w:lang w:eastAsia="zh-CN"/>
        </w:rPr>
        <w:t>，</w:t>
      </w:r>
    </w:p>
    <w:p w:rsidR="00A115BF" w:rsidRDefault="00646F36">
      <w:pPr>
        <w:spacing w:line="374" w:lineRule="exact"/>
        <w:ind w:left="240"/>
        <w:jc w:val="both"/>
        <w:rPr>
          <w:rFonts w:ascii="Times New Roman" w:eastAsia="Times New Roman" w:hAnsi="Times New Roman" w:cs="Times New Roman"/>
          <w:sz w:val="24"/>
          <w:szCs w:val="24"/>
          <w:lang w:eastAsia="zh-CN"/>
        </w:rPr>
      </w:pPr>
      <w:r>
        <w:rPr>
          <w:rFonts w:ascii="宋体" w:eastAsia="宋体" w:hAnsi="宋体" w:cs="宋体"/>
          <w:sz w:val="24"/>
          <w:szCs w:val="24"/>
          <w:lang w:eastAsia="zh-CN"/>
        </w:rPr>
        <w:t>如果</w:t>
      </w:r>
      <w:r>
        <w:rPr>
          <w:rFonts w:ascii="Times New Roman" w:eastAsia="Times New Roman" w:hAnsi="Times New Roman" w:cs="Times New Roman"/>
          <w:sz w:val="24"/>
          <w:szCs w:val="24"/>
          <w:lang w:eastAsia="zh-CN"/>
        </w:rPr>
        <w:t>IR</w:t>
      </w:r>
      <w:r>
        <w:rPr>
          <w:rFonts w:ascii="Euclid" w:eastAsia="Euclid" w:hAnsi="Euclid" w:cs="Euclid"/>
          <w:sz w:val="24"/>
          <w:szCs w:val="24"/>
          <w:lang w:eastAsia="zh-CN"/>
        </w:rPr>
        <w:t>(</w:t>
      </w:r>
      <w:r>
        <w:rPr>
          <w:rFonts w:ascii="Arial" w:eastAsia="Arial" w:hAnsi="Arial" w:cs="Arial"/>
          <w:i/>
          <w:sz w:val="24"/>
          <w:szCs w:val="24"/>
        </w:rPr>
        <w:t>ϕ</w:t>
      </w:r>
      <w:r>
        <w:rPr>
          <w:rFonts w:ascii="Arial" w:eastAsia="Arial" w:hAnsi="Arial" w:cs="Arial"/>
          <w:i/>
          <w:sz w:val="24"/>
          <w:szCs w:val="24"/>
          <w:lang w:eastAsia="zh-CN"/>
        </w:rPr>
        <w:t xml:space="preserve"> </w:t>
      </w:r>
      <w:r>
        <w:rPr>
          <w:rFonts w:ascii="Cambria" w:eastAsia="Cambria" w:hAnsi="Cambria" w:cs="Cambria"/>
          <w:sz w:val="24"/>
          <w:szCs w:val="24"/>
          <w:lang w:eastAsia="zh-CN"/>
        </w:rPr>
        <w:t xml:space="preserve">∧ </w:t>
      </w:r>
      <w:r>
        <w:rPr>
          <w:rFonts w:ascii="Arial" w:eastAsia="Arial" w:hAnsi="Arial" w:cs="Arial"/>
          <w:i/>
          <w:spacing w:val="8"/>
          <w:sz w:val="24"/>
          <w:szCs w:val="24"/>
        </w:rPr>
        <w:t>α</w:t>
      </w:r>
      <w:r>
        <w:rPr>
          <w:rFonts w:ascii="Verdana" w:eastAsia="Verdana" w:hAnsi="Verdana" w:cs="Verdana"/>
          <w:i/>
          <w:spacing w:val="8"/>
          <w:sz w:val="24"/>
          <w:szCs w:val="24"/>
          <w:lang w:eastAsia="zh-CN"/>
        </w:rPr>
        <w:t xml:space="preserve">, </w:t>
      </w:r>
      <w:r>
        <w:rPr>
          <w:rFonts w:ascii="Cambria" w:eastAsia="Cambria" w:hAnsi="Cambria" w:cs="Cambria"/>
          <w:spacing w:val="4"/>
          <w:sz w:val="24"/>
          <w:szCs w:val="24"/>
          <w:lang w:eastAsia="zh-CN"/>
        </w:rPr>
        <w:t>{</w:t>
      </w:r>
      <w:r>
        <w:rPr>
          <w:rFonts w:ascii="Times New Roman" w:eastAsia="Times New Roman" w:hAnsi="Times New Roman" w:cs="Times New Roman"/>
          <w:i/>
          <w:spacing w:val="4"/>
          <w:sz w:val="24"/>
          <w:szCs w:val="24"/>
          <w:lang w:eastAsia="zh-CN"/>
        </w:rPr>
        <w:t>q</w:t>
      </w:r>
      <w:r>
        <w:rPr>
          <w:rFonts w:ascii="Cambria" w:eastAsia="Cambria" w:hAnsi="Cambria" w:cs="Cambria"/>
          <w:spacing w:val="4"/>
          <w:sz w:val="24"/>
          <w:szCs w:val="24"/>
          <w:lang w:eastAsia="zh-CN"/>
        </w:rPr>
        <w:t>}</w:t>
      </w:r>
      <w:r>
        <w:rPr>
          <w:rFonts w:ascii="Euclid" w:eastAsia="Euclid" w:hAnsi="Euclid" w:cs="Euclid"/>
          <w:spacing w:val="4"/>
          <w:sz w:val="24"/>
          <w:szCs w:val="24"/>
          <w:lang w:eastAsia="zh-CN"/>
        </w:rPr>
        <w:t>)</w:t>
      </w:r>
      <w:r>
        <w:rPr>
          <w:rFonts w:ascii="宋体" w:eastAsia="宋体" w:hAnsi="宋体" w:cs="宋体"/>
          <w:spacing w:val="4"/>
          <w:sz w:val="24"/>
          <w:szCs w:val="24"/>
          <w:lang w:eastAsia="zh-CN"/>
        </w:rPr>
        <w:t>，那么</w:t>
      </w:r>
      <w:r>
        <w:rPr>
          <w:rFonts w:ascii="Arial" w:eastAsia="Arial" w:hAnsi="Arial" w:cs="Arial"/>
          <w:i/>
          <w:spacing w:val="4"/>
          <w:sz w:val="24"/>
          <w:szCs w:val="24"/>
        </w:rPr>
        <w:t>ψ</w:t>
      </w:r>
      <w:r>
        <w:rPr>
          <w:rFonts w:ascii="宋体" w:eastAsia="宋体" w:hAnsi="宋体" w:cs="宋体"/>
          <w:spacing w:val="4"/>
          <w:sz w:val="24"/>
          <w:szCs w:val="24"/>
          <w:lang w:eastAsia="zh-CN"/>
        </w:rPr>
        <w:t>遗忘</w:t>
      </w:r>
      <w:r>
        <w:rPr>
          <w:rFonts w:ascii="Times New Roman" w:eastAsia="Times New Roman" w:hAnsi="Times New Roman" w:cs="Times New Roman"/>
          <w:i/>
          <w:spacing w:val="4"/>
          <w:sz w:val="24"/>
          <w:szCs w:val="24"/>
          <w:lang w:eastAsia="zh-CN"/>
        </w:rPr>
        <w:t>q</w:t>
      </w:r>
      <w:r>
        <w:rPr>
          <w:rFonts w:ascii="宋体" w:eastAsia="宋体" w:hAnsi="宋体" w:cs="宋体"/>
          <w:spacing w:val="4"/>
          <w:sz w:val="24"/>
          <w:szCs w:val="24"/>
          <w:lang w:eastAsia="zh-CN"/>
        </w:rPr>
        <w:t>后得到的结果为</w:t>
      </w:r>
      <w:r>
        <w:rPr>
          <w:rFonts w:ascii="Arial" w:eastAsia="Arial" w:hAnsi="Arial" w:cs="Arial"/>
          <w:i/>
          <w:spacing w:val="4"/>
          <w:sz w:val="24"/>
          <w:szCs w:val="24"/>
        </w:rPr>
        <w:t>ϕ</w:t>
      </w:r>
      <w:r>
        <w:rPr>
          <w:rFonts w:ascii="宋体" w:eastAsia="宋体" w:hAnsi="宋体" w:cs="宋体"/>
          <w:spacing w:val="4"/>
          <w:sz w:val="24"/>
          <w:szCs w:val="24"/>
          <w:lang w:eastAsia="zh-CN"/>
        </w:rPr>
        <w:t>。</w:t>
      </w:r>
      <w:r>
        <w:rPr>
          <w:rFonts w:ascii="宋体" w:eastAsia="宋体" w:hAnsi="宋体" w:cs="宋体"/>
          <w:spacing w:val="-88"/>
          <w:sz w:val="24"/>
          <w:szCs w:val="24"/>
          <w:lang w:eastAsia="zh-CN"/>
        </w:rPr>
        <w:t xml:space="preserve"> </w:t>
      </w:r>
      <w:r>
        <w:rPr>
          <w:rFonts w:ascii="宋体" w:eastAsia="宋体" w:hAnsi="宋体" w:cs="宋体"/>
          <w:spacing w:val="6"/>
          <w:sz w:val="24"/>
          <w:szCs w:val="24"/>
          <w:lang w:eastAsia="zh-CN"/>
        </w:rPr>
        <w:t>这一性质与后文将要介绍的</w:t>
      </w:r>
      <w:r>
        <w:rPr>
          <w:rFonts w:ascii="Times New Roman" w:eastAsia="Times New Roman" w:hAnsi="Times New Roman" w:cs="Times New Roman"/>
          <w:i/>
          <w:spacing w:val="6"/>
          <w:sz w:val="24"/>
          <w:szCs w:val="24"/>
          <w:lang w:eastAsia="zh-CN"/>
        </w:rPr>
        <w:t>SNC</w:t>
      </w:r>
    </w:p>
    <w:p w:rsidR="00A115BF" w:rsidRDefault="00646F36">
      <w:pPr>
        <w:pStyle w:val="a3"/>
        <w:spacing w:line="318" w:lineRule="exact"/>
        <w:ind w:left="52" w:right="219"/>
        <w:jc w:val="center"/>
        <w:rPr>
          <w:rFonts w:ascii="宋体" w:eastAsia="宋体" w:hAnsi="宋体" w:cs="宋体"/>
          <w:lang w:eastAsia="zh-CN"/>
        </w:rPr>
      </w:pPr>
      <w:r>
        <w:rPr>
          <w:rFonts w:ascii="宋体" w:eastAsia="宋体" w:hAnsi="宋体" w:cs="宋体"/>
          <w:lang w:eastAsia="zh-CN"/>
        </w:rPr>
        <w:t>（</w:t>
      </w:r>
      <w:r>
        <w:rPr>
          <w:rFonts w:cs="Times New Roman"/>
          <w:i/>
          <w:lang w:eastAsia="zh-CN"/>
        </w:rPr>
        <w:t>WSC</w:t>
      </w:r>
      <w:r>
        <w:rPr>
          <w:rFonts w:ascii="宋体" w:eastAsia="宋体" w:hAnsi="宋体" w:cs="宋体"/>
          <w:lang w:eastAsia="zh-CN"/>
        </w:rPr>
        <w:t>）的计算密切相关。</w:t>
      </w:r>
      <w:r>
        <w:rPr>
          <w:rFonts w:ascii="宋体" w:eastAsia="宋体" w:hAnsi="宋体" w:cs="宋体"/>
          <w:spacing w:val="-111"/>
          <w:lang w:eastAsia="zh-CN"/>
        </w:rPr>
        <w:t xml:space="preserve"> </w:t>
      </w:r>
      <w:r>
        <w:rPr>
          <w:rFonts w:ascii="宋体" w:eastAsia="宋体" w:hAnsi="宋体" w:cs="宋体"/>
          <w:lang w:eastAsia="zh-CN"/>
        </w:rPr>
        <w:t>但是，由于其也是遗忘的性质，因而本文将其放在此处来探</w:t>
      </w:r>
    </w:p>
    <w:p w:rsidR="00A115BF" w:rsidRDefault="00646F36">
      <w:pPr>
        <w:pStyle w:val="a3"/>
        <w:spacing w:before="42"/>
        <w:ind w:left="240"/>
        <w:jc w:val="both"/>
        <w:rPr>
          <w:rFonts w:ascii="宋体" w:eastAsia="宋体" w:hAnsi="宋体" w:cs="宋体"/>
          <w:lang w:eastAsia="zh-CN"/>
        </w:rPr>
      </w:pPr>
      <w:r>
        <w:rPr>
          <w:rFonts w:ascii="宋体" w:eastAsia="宋体" w:hAnsi="宋体" w:cs="宋体"/>
          <w:spacing w:val="-11"/>
          <w:lang w:eastAsia="zh-CN"/>
        </w:rPr>
        <w:t>讨。</w:t>
      </w:r>
    </w:p>
    <w:p w:rsidR="00A115BF" w:rsidRDefault="00A115BF">
      <w:pPr>
        <w:spacing w:before="7"/>
        <w:rPr>
          <w:rFonts w:ascii="宋体" w:eastAsia="宋体" w:hAnsi="宋体" w:cs="宋体"/>
          <w:sz w:val="17"/>
          <w:szCs w:val="17"/>
          <w:lang w:eastAsia="zh-CN"/>
        </w:rPr>
      </w:pPr>
    </w:p>
    <w:p w:rsidR="00A115BF" w:rsidRDefault="00646F36">
      <w:pPr>
        <w:spacing w:line="388" w:lineRule="exact"/>
        <w:ind w:left="240"/>
        <w:jc w:val="both"/>
        <w:rPr>
          <w:rFonts w:ascii="Cambria" w:eastAsia="Cambria" w:hAnsi="Cambria" w:cs="Cambria"/>
          <w:sz w:val="24"/>
          <w:szCs w:val="24"/>
          <w:lang w:eastAsia="zh-CN"/>
        </w:rPr>
      </w:pPr>
      <w:r>
        <w:rPr>
          <w:rFonts w:ascii="黑体" w:eastAsia="黑体" w:hAnsi="黑体" w:cs="黑体"/>
          <w:sz w:val="24"/>
          <w:szCs w:val="24"/>
          <w:lang w:eastAsia="zh-CN"/>
        </w:rPr>
        <w:t>引理</w:t>
      </w:r>
      <w:r>
        <w:rPr>
          <w:rFonts w:ascii="黑体" w:eastAsia="黑体" w:hAnsi="黑体" w:cs="黑体"/>
          <w:spacing w:val="-57"/>
          <w:sz w:val="24"/>
          <w:szCs w:val="24"/>
          <w:lang w:eastAsia="zh-CN"/>
        </w:rPr>
        <w:t xml:space="preserve"> </w:t>
      </w:r>
      <w:r>
        <w:rPr>
          <w:rFonts w:ascii="Times New Roman" w:eastAsia="Times New Roman" w:hAnsi="Times New Roman" w:cs="Times New Roman"/>
          <w:b/>
          <w:bCs/>
          <w:sz w:val="24"/>
          <w:szCs w:val="24"/>
          <w:lang w:eastAsia="zh-CN"/>
        </w:rPr>
        <w:t>3.2.</w:t>
      </w:r>
      <w:r>
        <w:rPr>
          <w:rFonts w:ascii="Times New Roman" w:eastAsia="Times New Roman" w:hAnsi="Times New Roman" w:cs="Times New Roman"/>
          <w:b/>
          <w:bCs/>
          <w:spacing w:val="54"/>
          <w:sz w:val="24"/>
          <w:szCs w:val="24"/>
          <w:lang w:eastAsia="zh-CN"/>
        </w:rPr>
        <w:t xml:space="preserve"> </w:t>
      </w:r>
      <w:r>
        <w:rPr>
          <w:rFonts w:ascii="楷体" w:eastAsia="楷体" w:hAnsi="楷体" w:cs="楷体"/>
          <w:sz w:val="24"/>
          <w:szCs w:val="24"/>
          <w:lang w:eastAsia="zh-CN"/>
        </w:rPr>
        <w:t>给定两个公式</w:t>
      </w:r>
      <w:r>
        <w:rPr>
          <w:rFonts w:ascii="Arial" w:eastAsia="Arial" w:hAnsi="Arial" w:cs="Arial"/>
          <w:i/>
          <w:sz w:val="24"/>
          <w:szCs w:val="24"/>
        </w:rPr>
        <w:t>ϕ</w:t>
      </w:r>
      <w:r>
        <w:rPr>
          <w:rFonts w:ascii="楷体" w:eastAsia="楷体" w:hAnsi="楷体" w:cs="楷体"/>
          <w:sz w:val="24"/>
          <w:szCs w:val="24"/>
          <w:lang w:eastAsia="zh-CN"/>
        </w:rPr>
        <w:t>和</w:t>
      </w:r>
      <w:r>
        <w:rPr>
          <w:rFonts w:ascii="Arial" w:eastAsia="Arial" w:hAnsi="Arial" w:cs="Arial"/>
          <w:i/>
          <w:sz w:val="24"/>
          <w:szCs w:val="24"/>
        </w:rPr>
        <w:t>α</w:t>
      </w:r>
      <w:r>
        <w:rPr>
          <w:rFonts w:ascii="楷体" w:eastAsia="楷体" w:hAnsi="楷体" w:cs="楷体"/>
          <w:sz w:val="24"/>
          <w:szCs w:val="24"/>
          <w:lang w:eastAsia="zh-CN"/>
        </w:rPr>
        <w:t>，原子命题</w:t>
      </w:r>
      <w:r>
        <w:rPr>
          <w:rFonts w:ascii="Times New Roman" w:eastAsia="Times New Roman" w:hAnsi="Times New Roman" w:cs="Times New Roman"/>
          <w:i/>
          <w:sz w:val="24"/>
          <w:szCs w:val="24"/>
          <w:lang w:eastAsia="zh-CN"/>
        </w:rPr>
        <w:t>q</w:t>
      </w:r>
      <w:r>
        <w:rPr>
          <w:rFonts w:ascii="Times New Roman" w:eastAsia="Times New Roman" w:hAnsi="Times New Roman" w:cs="Times New Roman"/>
          <w:i/>
          <w:spacing w:val="-1"/>
          <w:sz w:val="24"/>
          <w:szCs w:val="24"/>
          <w:lang w:eastAsia="zh-CN"/>
        </w:rPr>
        <w:t xml:space="preserve"> </w:t>
      </w:r>
      <w:r>
        <w:rPr>
          <w:rFonts w:ascii="Cambria" w:eastAsia="Cambria" w:hAnsi="Cambria" w:cs="Cambria"/>
          <w:w w:val="95"/>
          <w:sz w:val="24"/>
          <w:szCs w:val="24"/>
          <w:lang w:eastAsia="zh-CN"/>
        </w:rPr>
        <w:t≯∈</w:t>
      </w:r>
      <w:r>
        <w:rPr>
          <w:rFonts w:ascii="Cambria" w:eastAsia="Cambria" w:hAnsi="Cambria" w:cs="Cambria"/>
          <w:spacing w:val="8"/>
          <w:w w:val="95"/>
          <w:sz w:val="24"/>
          <w:szCs w:val="24"/>
          <w:lang w:eastAsia="zh-CN"/>
        </w:rPr>
        <w:t xml:space="preserve"> </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Var</w:t>
      </w:r>
      <w:r>
        <w:rPr>
          <w:rFonts w:ascii="Euclid" w:eastAsia="Euclid" w:hAnsi="Euclid" w:cs="Euclid"/>
          <w:sz w:val="24"/>
          <w:szCs w:val="24"/>
          <w:lang w:eastAsia="zh-CN"/>
        </w:rPr>
        <w:t>(</w:t>
      </w:r>
      <w:r>
        <w:rPr>
          <w:rFonts w:ascii="Arial" w:eastAsia="Arial" w:hAnsi="Arial" w:cs="Arial"/>
          <w:i/>
          <w:sz w:val="24"/>
          <w:szCs w:val="24"/>
        </w:rPr>
        <w:t>ϕ</w:t>
      </w:r>
      <w:r>
        <w:rPr>
          <w:rFonts w:ascii="Euclid" w:eastAsia="Euclid" w:hAnsi="Euclid" w:cs="Euclid"/>
          <w:sz w:val="24"/>
          <w:szCs w:val="24"/>
          <w:lang w:eastAsia="zh-CN"/>
        </w:rPr>
        <w:t>)</w:t>
      </w:r>
      <w:r>
        <w:rPr>
          <w:rFonts w:ascii="Euclid" w:eastAsia="Euclid" w:hAnsi="Euclid" w:cs="Euclid"/>
          <w:spacing w:val="-48"/>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21"/>
          <w:sz w:val="24"/>
          <w:szCs w:val="24"/>
          <w:lang w:eastAsia="zh-CN"/>
        </w:rPr>
        <w:t xml:space="preserve"> </w:t>
      </w:r>
      <w:r>
        <w:rPr>
          <w:rFonts w:ascii="Times New Roman" w:eastAsia="Times New Roman" w:hAnsi="Times New Roman" w:cs="Times New Roman"/>
          <w:i/>
          <w:sz w:val="24"/>
          <w:szCs w:val="24"/>
          <w:lang w:eastAsia="zh-CN"/>
        </w:rPr>
        <w:t>Var</w:t>
      </w:r>
      <w:r>
        <w:rPr>
          <w:rFonts w:ascii="Euclid" w:eastAsia="Euclid" w:hAnsi="Euclid" w:cs="Euclid"/>
          <w:sz w:val="24"/>
          <w:szCs w:val="24"/>
          <w:lang w:eastAsia="zh-CN"/>
        </w:rPr>
        <w:t>(</w:t>
      </w:r>
      <w:r>
        <w:rPr>
          <w:rFonts w:ascii="Arial" w:eastAsia="Arial" w:hAnsi="Arial" w:cs="Arial"/>
          <w:i/>
          <w:sz w:val="24"/>
          <w:szCs w:val="24"/>
        </w:rPr>
        <w:t>α</w:t>
      </w:r>
      <w:r>
        <w:rPr>
          <w:rFonts w:ascii="Euclid" w:eastAsia="Euclid" w:hAnsi="Euclid" w:cs="Euclid"/>
          <w:sz w:val="24"/>
          <w:szCs w:val="24"/>
          <w:lang w:eastAsia="zh-CN"/>
        </w:rPr>
        <w:t>))</w:t>
      </w:r>
      <w:r>
        <w:rPr>
          <w:rFonts w:ascii="楷体" w:eastAsia="楷体" w:hAnsi="楷体" w:cs="楷体"/>
          <w:sz w:val="24"/>
          <w:szCs w:val="24"/>
          <w:lang w:eastAsia="zh-CN"/>
        </w:rPr>
        <w:t>，则</w:t>
      </w:r>
      <w:r>
        <w:rPr>
          <w:rFonts w:ascii="Times New Roman" w:eastAsia="Times New Roman" w:hAnsi="Times New Roman" w:cs="Times New Roman"/>
          <w:sz w:val="24"/>
          <w:szCs w:val="24"/>
          <w:lang w:eastAsia="zh-CN"/>
        </w:rPr>
        <w:t>F</w:t>
      </w:r>
      <w:r>
        <w:rPr>
          <w:rFonts w:ascii="Times New Roman" w:eastAsia="Times New Roman" w:hAnsi="Times New Roman" w:cs="Times New Roman"/>
          <w:position w:val="-3"/>
          <w:sz w:val="12"/>
          <w:szCs w:val="12"/>
          <w:lang w:eastAsia="zh-CN"/>
        </w:rPr>
        <w:t>CTL</w:t>
      </w:r>
      <w:r>
        <w:rPr>
          <w:rFonts w:ascii="Times New Roman" w:eastAsia="Times New Roman" w:hAnsi="Times New Roman" w:cs="Times New Roman"/>
          <w:spacing w:val="-13"/>
          <w:position w:val="-3"/>
          <w:sz w:val="12"/>
          <w:szCs w:val="12"/>
          <w:lang w:eastAsia="zh-CN"/>
        </w:rPr>
        <w:t xml:space="preserve"> </w:t>
      </w:r>
      <w:r>
        <w:rPr>
          <w:rFonts w:ascii="Euclid" w:eastAsia="Euclid" w:hAnsi="Euclid" w:cs="Euclid"/>
          <w:sz w:val="24"/>
          <w:szCs w:val="24"/>
          <w:lang w:eastAsia="zh-CN"/>
        </w:rPr>
        <w:t>(</w:t>
      </w:r>
      <w:r>
        <w:rPr>
          <w:rFonts w:ascii="Arial" w:eastAsia="Arial" w:hAnsi="Arial" w:cs="Arial"/>
          <w:i/>
          <w:sz w:val="24"/>
          <w:szCs w:val="24"/>
        </w:rPr>
        <w:t>ϕ</w:t>
      </w:r>
      <w:r>
        <w:rPr>
          <w:rFonts w:ascii="Arial" w:eastAsia="Arial" w:hAnsi="Arial" w:cs="Arial"/>
          <w:i/>
          <w:spacing w:val="-8"/>
          <w:sz w:val="24"/>
          <w:szCs w:val="24"/>
          <w:lang w:eastAsia="zh-CN"/>
        </w:rPr>
        <w:t xml:space="preserve"> </w:t>
      </w:r>
      <w:r>
        <w:rPr>
          <w:rFonts w:ascii="Cambria" w:eastAsia="Cambria" w:hAnsi="Cambria" w:cs="Cambria"/>
          <w:spacing w:val="7"/>
          <w:sz w:val="24"/>
          <w:szCs w:val="24"/>
          <w:lang w:eastAsia="zh-CN"/>
        </w:rPr>
        <w:t>∧</w:t>
      </w:r>
      <w:r>
        <w:rPr>
          <w:rFonts w:ascii="Euclid" w:eastAsia="Euclid" w:hAnsi="Euclid" w:cs="Euclid"/>
          <w:spacing w:val="7"/>
          <w:sz w:val="24"/>
          <w:szCs w:val="24"/>
          <w:lang w:eastAsia="zh-CN"/>
        </w:rPr>
        <w:t>(</w:t>
      </w:r>
      <w:r>
        <w:rPr>
          <w:rFonts w:ascii="Times New Roman" w:eastAsia="Times New Roman" w:hAnsi="Times New Roman" w:cs="Times New Roman"/>
          <w:i/>
          <w:spacing w:val="7"/>
          <w:sz w:val="24"/>
          <w:szCs w:val="24"/>
          <w:lang w:eastAsia="zh-CN"/>
        </w:rPr>
        <w:t>q</w:t>
      </w:r>
      <w:r>
        <w:rPr>
          <w:rFonts w:ascii="Times New Roman" w:eastAsia="Times New Roman" w:hAnsi="Times New Roman" w:cs="Times New Roman"/>
          <w:i/>
          <w:spacing w:val="-1"/>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6"/>
          <w:sz w:val="24"/>
          <w:szCs w:val="24"/>
          <w:lang w:eastAsia="zh-CN"/>
        </w:rPr>
        <w:t xml:space="preserve"> </w:t>
      </w:r>
      <w:r>
        <w:rPr>
          <w:rFonts w:ascii="Arial" w:eastAsia="Arial" w:hAnsi="Arial" w:cs="Arial"/>
          <w:i/>
          <w:spacing w:val="5"/>
          <w:sz w:val="24"/>
          <w:szCs w:val="24"/>
        </w:rPr>
        <w:t>α</w:t>
      </w:r>
      <w:r>
        <w:rPr>
          <w:rFonts w:ascii="Euclid" w:eastAsia="Euclid" w:hAnsi="Euclid" w:cs="Euclid"/>
          <w:spacing w:val="5"/>
          <w:sz w:val="24"/>
          <w:szCs w:val="24"/>
          <w:lang w:eastAsia="zh-CN"/>
        </w:rPr>
        <w:t>)</w:t>
      </w:r>
      <w:r>
        <w:rPr>
          <w:rFonts w:ascii="Verdana" w:eastAsia="Verdana" w:hAnsi="Verdana" w:cs="Verdana"/>
          <w:i/>
          <w:spacing w:val="5"/>
          <w:sz w:val="24"/>
          <w:szCs w:val="24"/>
          <w:lang w:eastAsia="zh-CN"/>
        </w:rPr>
        <w:t>,</w:t>
      </w:r>
      <w:r>
        <w:rPr>
          <w:rFonts w:ascii="Verdana" w:eastAsia="Verdana" w:hAnsi="Verdana" w:cs="Verdana"/>
          <w:i/>
          <w:spacing w:val="-50"/>
          <w:sz w:val="24"/>
          <w:szCs w:val="24"/>
          <w:lang w:eastAsia="zh-CN"/>
        </w:rPr>
        <w:t xml:space="preserve"> </w:t>
      </w:r>
      <w:r>
        <w:rPr>
          <w:rFonts w:ascii="Times New Roman" w:eastAsia="Times New Roman" w:hAnsi="Times New Roman" w:cs="Times New Roman"/>
          <w:i/>
          <w:sz w:val="24"/>
          <w:szCs w:val="24"/>
          <w:lang w:eastAsia="zh-CN"/>
        </w:rPr>
        <w:t>q</w:t>
      </w:r>
      <w:r>
        <w:rPr>
          <w:rFonts w:ascii="Euclid" w:eastAsia="Euclid" w:hAnsi="Euclid" w:cs="Euclid"/>
          <w:sz w:val="24"/>
          <w:szCs w:val="24"/>
          <w:lang w:eastAsia="zh-CN"/>
        </w:rPr>
        <w:t>)</w:t>
      </w:r>
      <w:r>
        <w:rPr>
          <w:rFonts w:ascii="Euclid" w:eastAsia="Euclid" w:hAnsi="Euclid" w:cs="Euclid"/>
          <w:spacing w:val="-21"/>
          <w:sz w:val="24"/>
          <w:szCs w:val="24"/>
          <w:lang w:eastAsia="zh-CN"/>
        </w:rPr>
        <w:t xml:space="preserve"> </w:t>
      </w:r>
      <w:r>
        <w:rPr>
          <w:rFonts w:ascii="Cambria" w:eastAsia="Cambria" w:hAnsi="Cambria" w:cs="Cambria"/>
          <w:sz w:val="24"/>
          <w:szCs w:val="24"/>
          <w:lang w:eastAsia="zh-CN"/>
        </w:rPr>
        <w:t>≡</w:t>
      </w:r>
    </w:p>
    <w:p w:rsidR="00A115BF" w:rsidRDefault="00646F36">
      <w:pPr>
        <w:spacing w:line="317" w:lineRule="exact"/>
        <w:ind w:left="240"/>
        <w:jc w:val="both"/>
        <w:rPr>
          <w:rFonts w:ascii="楷体" w:eastAsia="楷体" w:hAnsi="楷体" w:cs="楷体"/>
          <w:sz w:val="24"/>
          <w:szCs w:val="24"/>
          <w:lang w:eastAsia="zh-CN"/>
        </w:rPr>
      </w:pPr>
      <w:r>
        <w:rPr>
          <w:rFonts w:ascii="Arial" w:eastAsia="Arial" w:hAnsi="Arial" w:cs="Arial"/>
          <w:i/>
          <w:w w:val="105"/>
          <w:sz w:val="24"/>
          <w:szCs w:val="24"/>
        </w:rPr>
        <w:t>ϕ</w:t>
      </w:r>
      <w:r>
        <w:rPr>
          <w:rFonts w:ascii="楷体" w:eastAsia="楷体" w:hAnsi="楷体" w:cs="楷体"/>
          <w:w w:val="105"/>
          <w:sz w:val="24"/>
          <w:szCs w:val="24"/>
          <w:lang w:eastAsia="zh-CN"/>
        </w:rPr>
        <w:t>。</w:t>
      </w:r>
    </w:p>
    <w:p w:rsidR="00A115BF" w:rsidRDefault="00A115BF">
      <w:pPr>
        <w:spacing w:before="3"/>
        <w:rPr>
          <w:rFonts w:ascii="楷体" w:eastAsia="楷体" w:hAnsi="楷体" w:cs="楷体"/>
          <w:sz w:val="18"/>
          <w:szCs w:val="18"/>
          <w:lang w:eastAsia="zh-CN"/>
        </w:rPr>
      </w:pPr>
    </w:p>
    <w:p w:rsidR="00A115BF" w:rsidRDefault="00646F36">
      <w:pPr>
        <w:spacing w:line="374" w:lineRule="exact"/>
        <w:ind w:left="240" w:right="279"/>
        <w:jc w:val="both"/>
        <w:rPr>
          <w:rFonts w:ascii="宋体" w:eastAsia="宋体" w:hAnsi="宋体" w:cs="宋体"/>
          <w:sz w:val="24"/>
          <w:szCs w:val="24"/>
          <w:lang w:eastAsia="zh-CN"/>
        </w:rPr>
      </w:pPr>
      <w:r>
        <w:rPr>
          <w:rFonts w:ascii="黑体" w:eastAsia="黑体" w:hAnsi="黑体" w:cs="黑体"/>
          <w:sz w:val="24"/>
          <w:szCs w:val="24"/>
          <w:lang w:eastAsia="zh-CN"/>
        </w:rPr>
        <w:t>证明</w:t>
      </w:r>
      <w:r>
        <w:rPr>
          <w:rFonts w:ascii="Times New Roman" w:eastAsia="Times New Roman" w:hAnsi="Times New Roman" w:cs="Times New Roman"/>
          <w:b/>
          <w:bCs/>
          <w:sz w:val="24"/>
          <w:szCs w:val="24"/>
          <w:lang w:eastAsia="zh-CN"/>
        </w:rPr>
        <w:t>.</w:t>
      </w:r>
      <w:r>
        <w:rPr>
          <w:rFonts w:ascii="Times New Roman" w:eastAsia="Times New Roman" w:hAnsi="Times New Roman" w:cs="Times New Roman"/>
          <w:b/>
          <w:bCs/>
          <w:spacing w:val="32"/>
          <w:sz w:val="24"/>
          <w:szCs w:val="24"/>
          <w:lang w:eastAsia="zh-CN"/>
        </w:rPr>
        <w:t xml:space="preserve"> </w:t>
      </w:r>
      <w:r>
        <w:rPr>
          <w:rFonts w:ascii="Euclid" w:eastAsia="Euclid" w:hAnsi="Euclid" w:cs="Euclid"/>
          <w:sz w:val="24"/>
          <w:szCs w:val="24"/>
          <w:lang w:eastAsia="zh-CN"/>
        </w:rPr>
        <w:t>(</w:t>
      </w:r>
      <w:r>
        <w:rPr>
          <w:rFonts w:ascii="Cambria" w:eastAsia="Cambria" w:hAnsi="Cambria" w:cs="Cambria"/>
          <w:sz w:val="24"/>
          <w:szCs w:val="24"/>
          <w:lang w:eastAsia="zh-CN"/>
        </w:rPr>
        <w:t>⇒</w:t>
      </w:r>
      <w:r>
        <w:rPr>
          <w:rFonts w:ascii="Euclid" w:eastAsia="Euclid" w:hAnsi="Euclid" w:cs="Euclid"/>
          <w:sz w:val="24"/>
          <w:szCs w:val="24"/>
          <w:lang w:eastAsia="zh-CN"/>
        </w:rPr>
        <w:t>)</w:t>
      </w:r>
      <w:r>
        <w:rPr>
          <w:rFonts w:ascii="Euclid" w:eastAsia="Euclid" w:hAnsi="Euclid" w:cs="Euclid"/>
          <w:spacing w:val="-18"/>
          <w:sz w:val="24"/>
          <w:szCs w:val="24"/>
          <w:lang w:eastAsia="zh-CN"/>
        </w:rPr>
        <w:t xml:space="preserve"> </w:t>
      </w:r>
      <w:r>
        <w:rPr>
          <w:rFonts w:ascii="宋体" w:eastAsia="宋体" w:hAnsi="宋体" w:cs="宋体"/>
          <w:spacing w:val="5"/>
          <w:sz w:val="24"/>
          <w:szCs w:val="24"/>
          <w:lang w:eastAsia="zh-CN"/>
        </w:rPr>
        <w:t>令</w:t>
      </w:r>
      <w:r>
        <w:rPr>
          <w:rFonts w:ascii="Arial" w:eastAsia="Arial" w:hAnsi="Arial" w:cs="Arial"/>
          <w:i/>
          <w:spacing w:val="5"/>
          <w:sz w:val="24"/>
          <w:szCs w:val="24"/>
        </w:rPr>
        <w:t>ϕ</w:t>
      </w:r>
      <w:r>
        <w:rPr>
          <w:rFonts w:ascii="Cambria" w:eastAsia="Cambria" w:hAnsi="Cambria" w:cs="Cambria"/>
          <w:spacing w:val="5"/>
          <w:position w:val="9"/>
          <w:sz w:val="16"/>
          <w:szCs w:val="16"/>
          <w:lang w:eastAsia="zh-CN"/>
        </w:rPr>
        <w:t>′</w:t>
      </w:r>
      <w:r>
        <w:rPr>
          <w:rFonts w:ascii="Cambria" w:eastAsia="Cambria" w:hAnsi="Cambria" w:cs="Cambria"/>
          <w:spacing w:val="32"/>
          <w:position w:val="9"/>
          <w:sz w:val="16"/>
          <w:szCs w:val="16"/>
          <w:lang w:eastAsia="zh-CN"/>
        </w:rPr>
        <w:t xml:space="preserve"> </w:t>
      </w:r>
      <w:r>
        <w:rPr>
          <w:rFonts w:ascii="Euclid" w:eastAsia="Euclid" w:hAnsi="Euclid" w:cs="Euclid"/>
          <w:sz w:val="24"/>
          <w:szCs w:val="24"/>
          <w:lang w:eastAsia="zh-CN"/>
        </w:rPr>
        <w:t>=</w:t>
      </w:r>
      <w:r>
        <w:rPr>
          <w:rFonts w:ascii="Euclid" w:eastAsia="Euclid" w:hAnsi="Euclid" w:cs="Euclid"/>
          <w:spacing w:val="-26"/>
          <w:sz w:val="24"/>
          <w:szCs w:val="24"/>
          <w:lang w:eastAsia="zh-CN"/>
        </w:rPr>
        <w:t xml:space="preserve"> </w:t>
      </w:r>
      <w:r>
        <w:rPr>
          <w:rFonts w:ascii="Arial" w:eastAsia="Arial" w:hAnsi="Arial" w:cs="Arial"/>
          <w:i/>
          <w:sz w:val="24"/>
          <w:szCs w:val="24"/>
        </w:rPr>
        <w:t>ϕ</w:t>
      </w:r>
      <w:r>
        <w:rPr>
          <w:rFonts w:ascii="Arial" w:eastAsia="Arial" w:hAnsi="Arial" w:cs="Arial"/>
          <w:i/>
          <w:spacing w:val="-13"/>
          <w:sz w:val="24"/>
          <w:szCs w:val="24"/>
          <w:lang w:eastAsia="zh-CN"/>
        </w:rPr>
        <w:t xml:space="preserve"> </w:t>
      </w:r>
      <w:r>
        <w:rPr>
          <w:rFonts w:ascii="Cambria" w:eastAsia="Cambria" w:hAnsi="Cambria" w:cs="Cambria"/>
          <w:spacing w:val="6"/>
          <w:sz w:val="24"/>
          <w:szCs w:val="24"/>
          <w:lang w:eastAsia="zh-CN"/>
        </w:rPr>
        <w:t>∧</w:t>
      </w:r>
      <w:r>
        <w:rPr>
          <w:rFonts w:ascii="Euclid" w:eastAsia="Euclid" w:hAnsi="Euclid" w:cs="Euclid"/>
          <w:spacing w:val="6"/>
          <w:sz w:val="24"/>
          <w:szCs w:val="24"/>
          <w:lang w:eastAsia="zh-CN"/>
        </w:rPr>
        <w:t>(</w:t>
      </w:r>
      <w:r>
        <w:rPr>
          <w:rFonts w:ascii="Times New Roman" w:eastAsia="Times New Roman" w:hAnsi="Times New Roman" w:cs="Times New Roman"/>
          <w:i/>
          <w:spacing w:val="6"/>
          <w:sz w:val="24"/>
          <w:szCs w:val="24"/>
          <w:lang w:eastAsia="zh-CN"/>
        </w:rPr>
        <w:t>q</w:t>
      </w:r>
      <w:r>
        <w:rPr>
          <w:rFonts w:ascii="Times New Roman" w:eastAsia="Times New Roman" w:hAnsi="Times New Roman" w:cs="Times New Roman"/>
          <w:i/>
          <w:spacing w:val="-6"/>
          <w:sz w:val="24"/>
          <w:szCs w:val="24"/>
          <w:lang w:eastAsia="zh-CN"/>
        </w:rPr>
        <w:t xml:space="preserve"> </w:t>
      </w:r>
      <w:r>
        <w:rPr>
          <w:rFonts w:ascii="Cambria" w:eastAsia="Cambria" w:hAnsi="Cambria" w:cs="Cambria"/>
          <w:sz w:val="24"/>
          <w:szCs w:val="24"/>
          <w:lang w:eastAsia="zh-CN"/>
        </w:rPr>
        <w:t>↔</w:t>
      </w:r>
      <w:r>
        <w:rPr>
          <w:rFonts w:ascii="Cambria" w:eastAsia="Cambria" w:hAnsi="Cambria" w:cs="Cambria"/>
          <w:spacing w:val="1"/>
          <w:sz w:val="24"/>
          <w:szCs w:val="24"/>
          <w:lang w:eastAsia="zh-CN"/>
        </w:rPr>
        <w:t xml:space="preserve"> </w:t>
      </w:r>
      <w:r>
        <w:rPr>
          <w:rFonts w:ascii="Arial" w:eastAsia="Arial" w:hAnsi="Arial" w:cs="Arial"/>
          <w:i/>
          <w:spacing w:val="2"/>
          <w:sz w:val="24"/>
          <w:szCs w:val="24"/>
        </w:rPr>
        <w:t>α</w:t>
      </w:r>
      <w:r>
        <w:rPr>
          <w:rFonts w:ascii="Euclid" w:eastAsia="Euclid" w:hAnsi="Euclid" w:cs="Euclid"/>
          <w:spacing w:val="2"/>
          <w:sz w:val="24"/>
          <w:szCs w:val="24"/>
          <w:lang w:eastAsia="zh-CN"/>
        </w:rPr>
        <w:t>)</w:t>
      </w:r>
      <w:r>
        <w:rPr>
          <w:rFonts w:ascii="宋体" w:eastAsia="宋体" w:hAnsi="宋体" w:cs="宋体"/>
          <w:spacing w:val="2"/>
          <w:sz w:val="24"/>
          <w:szCs w:val="24"/>
          <w:lang w:eastAsia="zh-CN"/>
        </w:rPr>
        <w:t>。对于</w:t>
      </w:r>
      <w:r>
        <w:rPr>
          <w:rFonts w:ascii="Times New Roman" w:eastAsia="Times New Roman" w:hAnsi="Times New Roman" w:cs="Times New Roman"/>
          <w:spacing w:val="2"/>
          <w:sz w:val="24"/>
          <w:szCs w:val="24"/>
          <w:lang w:eastAsia="zh-CN"/>
        </w:rPr>
        <w:t>F</w:t>
      </w:r>
      <w:r>
        <w:rPr>
          <w:rFonts w:ascii="Times New Roman" w:eastAsia="Times New Roman" w:hAnsi="Times New Roman" w:cs="Times New Roman"/>
          <w:spacing w:val="2"/>
          <w:position w:val="-3"/>
          <w:sz w:val="12"/>
          <w:szCs w:val="12"/>
          <w:lang w:eastAsia="zh-CN"/>
        </w:rPr>
        <w:t>CTL</w:t>
      </w:r>
      <w:r>
        <w:rPr>
          <w:rFonts w:ascii="Times New Roman" w:eastAsia="Times New Roman" w:hAnsi="Times New Roman" w:cs="Times New Roman"/>
          <w:spacing w:val="-14"/>
          <w:position w:val="-3"/>
          <w:sz w:val="12"/>
          <w:szCs w:val="12"/>
          <w:lang w:eastAsia="zh-CN"/>
        </w:rPr>
        <w:t xml:space="preserve"> </w:t>
      </w:r>
      <w:r>
        <w:rPr>
          <w:rFonts w:ascii="Euclid" w:eastAsia="Euclid" w:hAnsi="Euclid" w:cs="Euclid"/>
          <w:spacing w:val="6"/>
          <w:sz w:val="24"/>
          <w:szCs w:val="24"/>
          <w:lang w:eastAsia="zh-CN"/>
        </w:rPr>
        <w:t>(</w:t>
      </w:r>
      <w:r>
        <w:rPr>
          <w:rFonts w:ascii="Arial" w:eastAsia="Arial" w:hAnsi="Arial" w:cs="Arial"/>
          <w:i/>
          <w:spacing w:val="6"/>
          <w:sz w:val="24"/>
          <w:szCs w:val="24"/>
        </w:rPr>
        <w:t>ϕ</w:t>
      </w:r>
      <w:r>
        <w:rPr>
          <w:rFonts w:ascii="Cambria" w:eastAsia="Cambria" w:hAnsi="Cambria" w:cs="Cambria"/>
          <w:spacing w:val="6"/>
          <w:position w:val="9"/>
          <w:sz w:val="16"/>
          <w:szCs w:val="16"/>
          <w:lang w:eastAsia="zh-CN"/>
        </w:rPr>
        <w:t>′</w:t>
      </w:r>
      <w:r>
        <w:rPr>
          <w:rFonts w:ascii="Verdana" w:eastAsia="Verdana" w:hAnsi="Verdana" w:cs="Verdana"/>
          <w:i/>
          <w:spacing w:val="6"/>
          <w:sz w:val="24"/>
          <w:szCs w:val="24"/>
          <w:lang w:eastAsia="zh-CN"/>
        </w:rPr>
        <w:t>,</w:t>
      </w:r>
      <w:r>
        <w:rPr>
          <w:rFonts w:ascii="Verdana" w:eastAsia="Verdana" w:hAnsi="Verdana" w:cs="Verdana"/>
          <w:i/>
          <w:spacing w:val="-50"/>
          <w:sz w:val="24"/>
          <w:szCs w:val="24"/>
          <w:lang w:eastAsia="zh-CN"/>
        </w:rPr>
        <w:t xml:space="preserve"> </w:t>
      </w:r>
      <w:r>
        <w:rPr>
          <w:rFonts w:ascii="Times New Roman" w:eastAsia="Times New Roman" w:hAnsi="Times New Roman" w:cs="Times New Roman"/>
          <w:i/>
          <w:sz w:val="24"/>
          <w:szCs w:val="24"/>
          <w:lang w:eastAsia="zh-CN"/>
        </w:rPr>
        <w:t>q</w:t>
      </w:r>
      <w:r>
        <w:rPr>
          <w:rFonts w:ascii="Euclid" w:eastAsia="Euclid" w:hAnsi="Euclid" w:cs="Euclid"/>
          <w:sz w:val="24"/>
          <w:szCs w:val="24"/>
          <w:lang w:eastAsia="zh-CN"/>
        </w:rPr>
        <w:t>)</w:t>
      </w:r>
      <w:r>
        <w:rPr>
          <w:rFonts w:ascii="宋体" w:eastAsia="宋体" w:hAnsi="宋体" w:cs="宋体"/>
          <w:sz w:val="24"/>
          <w:szCs w:val="24"/>
          <w:lang w:eastAsia="zh-CN"/>
        </w:rPr>
        <w:t>的任意模型</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spacing w:val="-11"/>
          <w:sz w:val="24"/>
          <w:szCs w:val="24"/>
          <w:lang w:eastAsia="zh-CN"/>
        </w:rPr>
        <w:t xml:space="preserve"> </w:t>
      </w:r>
      <w:r>
        <w:rPr>
          <w:rFonts w:ascii="Verdana" w:eastAsia="Verdana" w:hAnsi="Verdana" w:cs="Verdana"/>
          <w:i/>
          <w:sz w:val="24"/>
          <w:szCs w:val="24"/>
          <w:lang w:eastAsia="zh-CN"/>
        </w:rPr>
        <w:t>,</w:t>
      </w:r>
      <w:r>
        <w:rPr>
          <w:rFonts w:ascii="Verdana" w:eastAsia="Verdana" w:hAnsi="Verdana" w:cs="Verdana"/>
          <w:i/>
          <w:spacing w:val="-50"/>
          <w:sz w:val="24"/>
          <w:szCs w:val="24"/>
          <w:lang w:eastAsia="zh-CN"/>
        </w:rPr>
        <w:t xml:space="preserve"> </w:t>
      </w:r>
      <w:r>
        <w:rPr>
          <w:rFonts w:ascii="Times New Roman" w:eastAsia="Times New Roman" w:hAnsi="Times New Roman" w:cs="Times New Roman"/>
          <w:i/>
          <w:sz w:val="24"/>
          <w:szCs w:val="24"/>
          <w:lang w:eastAsia="zh-CN"/>
        </w:rPr>
        <w:t>s</w:t>
      </w:r>
      <w:r>
        <w:rPr>
          <w:rFonts w:ascii="Euclid" w:eastAsia="Euclid" w:hAnsi="Euclid" w:cs="Euclid"/>
          <w:sz w:val="24"/>
          <w:szCs w:val="24"/>
          <w:lang w:eastAsia="zh-CN"/>
        </w:rPr>
        <w:t>)</w:t>
      </w:r>
      <w:r>
        <w:rPr>
          <w:rFonts w:ascii="宋体" w:eastAsia="宋体" w:hAnsi="宋体" w:cs="宋体"/>
          <w:sz w:val="24"/>
          <w:szCs w:val="24"/>
          <w:lang w:eastAsia="zh-CN"/>
        </w:rPr>
        <w:t>，由遗忘的定义可知存</w:t>
      </w:r>
      <w:r>
        <w:rPr>
          <w:rFonts w:ascii="宋体" w:eastAsia="宋体" w:hAnsi="宋体" w:cs="宋体"/>
          <w:spacing w:val="-114"/>
          <w:sz w:val="24"/>
          <w:szCs w:val="24"/>
          <w:lang w:eastAsia="zh-CN"/>
        </w:rPr>
        <w:t xml:space="preserve"> </w:t>
      </w:r>
      <w:r>
        <w:rPr>
          <w:rFonts w:ascii="宋体" w:eastAsia="宋体" w:hAnsi="宋体" w:cs="宋体"/>
          <w:spacing w:val="3"/>
          <w:sz w:val="24"/>
          <w:szCs w:val="24"/>
          <w:lang w:eastAsia="zh-CN"/>
        </w:rPr>
        <w:t>在一个初始</w:t>
      </w:r>
      <w:r>
        <w:rPr>
          <w:rFonts w:ascii="Times New Roman" w:eastAsia="Times New Roman" w:hAnsi="Times New Roman" w:cs="Times New Roman"/>
          <w:spacing w:val="3"/>
          <w:sz w:val="24"/>
          <w:szCs w:val="24"/>
          <w:lang w:eastAsia="zh-CN"/>
        </w:rPr>
        <w:t>Ind-</w:t>
      </w:r>
      <w:r>
        <w:rPr>
          <w:rFonts w:ascii="宋体" w:eastAsia="宋体" w:hAnsi="宋体" w:cs="宋体"/>
          <w:spacing w:val="3"/>
          <w:sz w:val="24"/>
          <w:szCs w:val="24"/>
          <w:lang w:eastAsia="zh-CN"/>
        </w:rPr>
        <w:t>结构</w:t>
      </w:r>
      <w:r>
        <w:rPr>
          <w:rFonts w:ascii="Euclid" w:eastAsia="Euclid" w:hAnsi="Euclid" w:cs="Euclid"/>
          <w:spacing w:val="3"/>
          <w:sz w:val="24"/>
          <w:szCs w:val="24"/>
          <w:lang w:eastAsia="zh-CN"/>
        </w:rPr>
        <w:t>(</w:t>
      </w:r>
      <w:r>
        <w:rPr>
          <w:rFonts w:ascii="Times New Roman" w:eastAsia="Times New Roman" w:hAnsi="Times New Roman" w:cs="Times New Roman"/>
          <w:i/>
          <w:spacing w:val="3"/>
          <w:sz w:val="24"/>
          <w:szCs w:val="24"/>
          <w:lang w:eastAsia="zh-CN"/>
        </w:rPr>
        <w:t>M</w:t>
      </w:r>
      <w:r>
        <w:rPr>
          <w:rFonts w:ascii="Times New Roman" w:eastAsia="Times New Roman" w:hAnsi="Times New Roman" w:cs="Times New Roman"/>
          <w:i/>
          <w:spacing w:val="-6"/>
          <w:sz w:val="24"/>
          <w:szCs w:val="24"/>
          <w:lang w:eastAsia="zh-CN"/>
        </w:rPr>
        <w:t xml:space="preserve"> </w:t>
      </w:r>
      <w:r>
        <w:rPr>
          <w:rFonts w:ascii="Cambria" w:eastAsia="Cambria" w:hAnsi="Cambria" w:cs="Cambria"/>
          <w:spacing w:val="4"/>
          <w:position w:val="9"/>
          <w:sz w:val="16"/>
          <w:szCs w:val="16"/>
          <w:lang w:eastAsia="zh-CN"/>
        </w:rPr>
        <w:t>′</w:t>
      </w:r>
      <w:r>
        <w:rPr>
          <w:rFonts w:ascii="Verdana" w:eastAsia="Verdana" w:hAnsi="Verdana" w:cs="Verdana"/>
          <w:i/>
          <w:spacing w:val="4"/>
          <w:sz w:val="24"/>
          <w:szCs w:val="24"/>
          <w:lang w:eastAsia="zh-CN"/>
        </w:rPr>
        <w:t>,</w:t>
      </w:r>
      <w:r>
        <w:rPr>
          <w:rFonts w:ascii="Verdana" w:eastAsia="Verdana" w:hAnsi="Verdana" w:cs="Verdana"/>
          <w:i/>
          <w:spacing w:val="-47"/>
          <w:sz w:val="24"/>
          <w:szCs w:val="24"/>
          <w:lang w:eastAsia="zh-CN"/>
        </w:rPr>
        <w:t xml:space="preserve"> </w:t>
      </w:r>
      <w:r>
        <w:rPr>
          <w:rFonts w:ascii="Times New Roman" w:eastAsia="Times New Roman" w:hAnsi="Times New Roman" w:cs="Times New Roman"/>
          <w:i/>
          <w:spacing w:val="2"/>
          <w:sz w:val="24"/>
          <w:szCs w:val="24"/>
          <w:lang w:eastAsia="zh-CN"/>
        </w:rPr>
        <w:t>s</w:t>
      </w:r>
      <w:r>
        <w:rPr>
          <w:rFonts w:ascii="Cambria" w:eastAsia="Cambria" w:hAnsi="Cambria" w:cs="Cambria"/>
          <w:spacing w:val="2"/>
          <w:position w:val="9"/>
          <w:sz w:val="16"/>
          <w:szCs w:val="16"/>
          <w:lang w:eastAsia="zh-CN"/>
        </w:rPr>
        <w:t>′</w:t>
      </w:r>
      <w:r>
        <w:rPr>
          <w:rFonts w:ascii="Euclid" w:eastAsia="Euclid" w:hAnsi="Euclid" w:cs="Euclid"/>
          <w:spacing w:val="2"/>
          <w:sz w:val="24"/>
          <w:szCs w:val="24"/>
          <w:lang w:eastAsia="zh-CN"/>
        </w:rPr>
        <w:t>)</w:t>
      </w:r>
      <w:r>
        <w:rPr>
          <w:rFonts w:ascii="宋体" w:eastAsia="宋体" w:hAnsi="宋体" w:cs="宋体"/>
          <w:spacing w:val="2"/>
          <w:sz w:val="24"/>
          <w:szCs w:val="24"/>
          <w:lang w:eastAsia="zh-CN"/>
        </w:rPr>
        <w:t>，使得</w:t>
      </w:r>
      <w:r>
        <w:rPr>
          <w:rFonts w:ascii="Euclid" w:eastAsia="Euclid" w:hAnsi="Euclid" w:cs="Euclid"/>
          <w:spacing w:val="2"/>
          <w:sz w:val="24"/>
          <w:szCs w:val="24"/>
          <w:lang w:eastAsia="zh-CN"/>
        </w:rPr>
        <w:t>(</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i/>
          <w:spacing w:val="-6"/>
          <w:sz w:val="24"/>
          <w:szCs w:val="24"/>
          <w:lang w:eastAsia="zh-CN"/>
        </w:rPr>
        <w:t xml:space="preserve"> </w:t>
      </w:r>
      <w:r>
        <w:rPr>
          <w:rFonts w:ascii="Verdana" w:eastAsia="Verdana" w:hAnsi="Verdana" w:cs="Verdana"/>
          <w:i/>
          <w:sz w:val="24"/>
          <w:szCs w:val="24"/>
          <w:lang w:eastAsia="zh-CN"/>
        </w:rPr>
        <w:t>,</w:t>
      </w:r>
      <w:r>
        <w:rPr>
          <w:rFonts w:ascii="Verdana" w:eastAsia="Verdana" w:hAnsi="Verdana" w:cs="Verdana"/>
          <w:i/>
          <w:spacing w:val="-47"/>
          <w:sz w:val="24"/>
          <w:szCs w:val="24"/>
          <w:lang w:eastAsia="zh-CN"/>
        </w:rPr>
        <w:t xml:space="preserve"> </w:t>
      </w:r>
      <w:r>
        <w:rPr>
          <w:rFonts w:ascii="Times New Roman" w:eastAsia="Times New Roman" w:hAnsi="Times New Roman" w:cs="Times New Roman"/>
          <w:i/>
          <w:sz w:val="24"/>
          <w:szCs w:val="24"/>
          <w:lang w:eastAsia="zh-CN"/>
        </w:rPr>
        <w:t>s</w:t>
      </w:r>
      <w:r>
        <w:rPr>
          <w:rFonts w:ascii="Euclid" w:eastAsia="Euclid" w:hAnsi="Euclid" w:cs="Euclid"/>
          <w:sz w:val="24"/>
          <w:szCs w:val="24"/>
          <w:lang w:eastAsia="zh-CN"/>
        </w:rPr>
        <w:t>)</w:t>
      </w:r>
      <w:r>
        <w:rPr>
          <w:rFonts w:ascii="Euclid" w:eastAsia="Euclid" w:hAnsi="Euclid" w:cs="Euclid"/>
          <w:spacing w:val="5"/>
          <w:sz w:val="24"/>
          <w:szCs w:val="24"/>
          <w:lang w:eastAsia="zh-CN"/>
        </w:rPr>
        <w:t xml:space="preserve"> </w:t>
      </w:r>
      <w:r>
        <w:rPr>
          <w:rFonts w:ascii="Cambria" w:eastAsia="Cambria" w:hAnsi="Cambria" w:cs="Cambria"/>
          <w:sz w:val="24"/>
          <w:szCs w:val="24"/>
          <w:lang w:eastAsia="zh-CN"/>
        </w:rPr>
        <w:t>↔</w:t>
      </w:r>
      <w:r>
        <w:rPr>
          <w:rFonts w:ascii="Cambria" w:eastAsia="Cambria" w:hAnsi="Cambria" w:cs="Cambria"/>
          <w:position w:val="-3"/>
          <w:sz w:val="16"/>
          <w:szCs w:val="16"/>
          <w:lang w:eastAsia="zh-CN"/>
        </w:rPr>
        <w:t>{</w:t>
      </w:r>
      <w:r>
        <w:rPr>
          <w:rFonts w:ascii="Times New Roman" w:eastAsia="Times New Roman" w:hAnsi="Times New Roman" w:cs="Times New Roman"/>
          <w:i/>
          <w:position w:val="-3"/>
          <w:sz w:val="16"/>
          <w:szCs w:val="16"/>
          <w:lang w:eastAsia="zh-CN"/>
        </w:rPr>
        <w:t>q</w:t>
      </w:r>
      <w:r>
        <w:rPr>
          <w:rFonts w:ascii="Cambria" w:eastAsia="Cambria" w:hAnsi="Cambria" w:cs="Cambria"/>
          <w:position w:val="-3"/>
          <w:sz w:val="16"/>
          <w:szCs w:val="16"/>
          <w:lang w:eastAsia="zh-CN"/>
        </w:rPr>
        <w:t>}</w:t>
      </w:r>
      <w:r>
        <w:rPr>
          <w:rFonts w:ascii="Cambria" w:eastAsia="Cambria" w:hAnsi="Cambria" w:cs="Cambria"/>
          <w:spacing w:val="28"/>
          <w:position w:val="-3"/>
          <w:sz w:val="16"/>
          <w:szCs w:val="16"/>
          <w:lang w:eastAsia="zh-CN"/>
        </w:rPr>
        <w:t xml:space="preserve"> </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spacing w:val="-6"/>
          <w:sz w:val="24"/>
          <w:szCs w:val="24"/>
          <w:lang w:eastAsia="zh-CN"/>
        </w:rPr>
        <w:t xml:space="preserve"> </w:t>
      </w:r>
      <w:r>
        <w:rPr>
          <w:rFonts w:ascii="Cambria" w:eastAsia="Cambria" w:hAnsi="Cambria" w:cs="Cambria"/>
          <w:spacing w:val="4"/>
          <w:position w:val="9"/>
          <w:sz w:val="16"/>
          <w:szCs w:val="16"/>
          <w:lang w:eastAsia="zh-CN"/>
        </w:rPr>
        <w:t>′</w:t>
      </w:r>
      <w:r>
        <w:rPr>
          <w:rFonts w:ascii="Verdana" w:eastAsia="Verdana" w:hAnsi="Verdana" w:cs="Verdana"/>
          <w:i/>
          <w:spacing w:val="4"/>
          <w:sz w:val="24"/>
          <w:szCs w:val="24"/>
          <w:lang w:eastAsia="zh-CN"/>
        </w:rPr>
        <w:t>,</w:t>
      </w:r>
      <w:r>
        <w:rPr>
          <w:rFonts w:ascii="Verdana" w:eastAsia="Verdana" w:hAnsi="Verdana" w:cs="Verdana"/>
          <w:i/>
          <w:spacing w:val="-47"/>
          <w:sz w:val="24"/>
          <w:szCs w:val="24"/>
          <w:lang w:eastAsia="zh-CN"/>
        </w:rPr>
        <w:t xml:space="preserve"> </w:t>
      </w:r>
      <w:r>
        <w:rPr>
          <w:rFonts w:ascii="Times New Roman" w:eastAsia="Times New Roman" w:hAnsi="Times New Roman" w:cs="Times New Roman"/>
          <w:i/>
          <w:sz w:val="24"/>
          <w:szCs w:val="24"/>
          <w:lang w:eastAsia="zh-CN"/>
        </w:rPr>
        <w:t>s</w:t>
      </w:r>
      <w:r>
        <w:rPr>
          <w:rFonts w:ascii="Cambria" w:eastAsia="Cambria" w:hAnsi="Cambria" w:cs="Cambria"/>
          <w:position w:val="9"/>
          <w:sz w:val="16"/>
          <w:szCs w:val="16"/>
          <w:lang w:eastAsia="zh-CN"/>
        </w:rPr>
        <w:t>′</w:t>
      </w:r>
      <w:r>
        <w:rPr>
          <w:rFonts w:ascii="Euclid" w:eastAsia="Euclid" w:hAnsi="Euclid" w:cs="Euclid"/>
          <w:sz w:val="24"/>
          <w:szCs w:val="24"/>
          <w:lang w:eastAsia="zh-CN"/>
        </w:rPr>
        <w:t>)</w:t>
      </w:r>
      <w:r>
        <w:rPr>
          <w:rFonts w:ascii="宋体" w:eastAsia="宋体" w:hAnsi="宋体" w:cs="宋体"/>
          <w:sz w:val="24"/>
          <w:szCs w:val="24"/>
          <w:lang w:eastAsia="zh-CN"/>
        </w:rPr>
        <w:t>且</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spacing w:val="-6"/>
          <w:sz w:val="24"/>
          <w:szCs w:val="24"/>
          <w:lang w:eastAsia="zh-CN"/>
        </w:rPr>
        <w:t xml:space="preserve"> </w:t>
      </w:r>
      <w:r>
        <w:rPr>
          <w:rFonts w:ascii="Cambria" w:eastAsia="Cambria" w:hAnsi="Cambria" w:cs="Cambria"/>
          <w:spacing w:val="4"/>
          <w:position w:val="9"/>
          <w:sz w:val="16"/>
          <w:szCs w:val="16"/>
          <w:lang w:eastAsia="zh-CN"/>
        </w:rPr>
        <w:t>′</w:t>
      </w:r>
      <w:r>
        <w:rPr>
          <w:rFonts w:ascii="Verdana" w:eastAsia="Verdana" w:hAnsi="Verdana" w:cs="Verdana"/>
          <w:i/>
          <w:spacing w:val="4"/>
          <w:sz w:val="24"/>
          <w:szCs w:val="24"/>
          <w:lang w:eastAsia="zh-CN"/>
        </w:rPr>
        <w:t>,</w:t>
      </w:r>
      <w:r>
        <w:rPr>
          <w:rFonts w:ascii="Verdana" w:eastAsia="Verdana" w:hAnsi="Verdana" w:cs="Verdana"/>
          <w:i/>
          <w:spacing w:val="-47"/>
          <w:sz w:val="24"/>
          <w:szCs w:val="24"/>
          <w:lang w:eastAsia="zh-CN"/>
        </w:rPr>
        <w:t xml:space="preserve"> </w:t>
      </w:r>
      <w:r>
        <w:rPr>
          <w:rFonts w:ascii="Times New Roman" w:eastAsia="Times New Roman" w:hAnsi="Times New Roman" w:cs="Times New Roman"/>
          <w:i/>
          <w:spacing w:val="2"/>
          <w:sz w:val="24"/>
          <w:szCs w:val="24"/>
          <w:lang w:eastAsia="zh-CN"/>
        </w:rPr>
        <w:t>s</w:t>
      </w:r>
      <w:r>
        <w:rPr>
          <w:rFonts w:ascii="Cambria" w:eastAsia="Cambria" w:hAnsi="Cambria" w:cs="Cambria"/>
          <w:spacing w:val="2"/>
          <w:position w:val="9"/>
          <w:sz w:val="16"/>
          <w:szCs w:val="16"/>
          <w:lang w:eastAsia="zh-CN"/>
        </w:rPr>
        <w:t>′</w:t>
      </w:r>
      <w:r>
        <w:rPr>
          <w:rFonts w:ascii="Euclid" w:eastAsia="Euclid" w:hAnsi="Euclid" w:cs="Euclid"/>
          <w:spacing w:val="2"/>
          <w:sz w:val="24"/>
          <w:szCs w:val="24"/>
          <w:lang w:eastAsia="zh-CN"/>
        </w:rPr>
        <w:t>)</w:t>
      </w:r>
      <w:r>
        <w:rPr>
          <w:rFonts w:ascii="Euclid" w:eastAsia="Euclid" w:hAnsi="Euclid" w:cs="Euclid"/>
          <w:spacing w:val="5"/>
          <w:sz w:val="24"/>
          <w:szCs w:val="24"/>
          <w:lang w:eastAsia="zh-CN"/>
        </w:rPr>
        <w:t xml:space="preserve"> </w:t>
      </w:r>
      <w:r>
        <w:rPr>
          <w:rFonts w:ascii="Cambria" w:eastAsia="Cambria" w:hAnsi="Cambria" w:cs="Cambria"/>
          <w:spacing w:val="-23"/>
          <w:sz w:val="24"/>
          <w:szCs w:val="24"/>
          <w:lang w:eastAsia="zh-CN"/>
        </w:rPr>
        <w:t>|</w:t>
      </w:r>
      <w:r>
        <w:rPr>
          <w:rFonts w:ascii="Euclid" w:eastAsia="Euclid" w:hAnsi="Euclid" w:cs="Euclid"/>
          <w:spacing w:val="-23"/>
          <w:sz w:val="24"/>
          <w:szCs w:val="24"/>
          <w:lang w:eastAsia="zh-CN"/>
        </w:rPr>
        <w:t>=</w:t>
      </w:r>
      <w:r>
        <w:rPr>
          <w:rFonts w:ascii="Euclid" w:eastAsia="Euclid" w:hAnsi="Euclid" w:cs="Euclid"/>
          <w:spacing w:val="5"/>
          <w:sz w:val="24"/>
          <w:szCs w:val="24"/>
          <w:lang w:eastAsia="zh-CN"/>
        </w:rPr>
        <w:t xml:space="preserve"> </w:t>
      </w:r>
      <w:r>
        <w:rPr>
          <w:rFonts w:ascii="Arial" w:eastAsia="Arial" w:hAnsi="Arial" w:cs="Arial"/>
          <w:i/>
          <w:spacing w:val="6"/>
          <w:sz w:val="24"/>
          <w:szCs w:val="24"/>
        </w:rPr>
        <w:t>ϕ</w:t>
      </w:r>
      <w:r>
        <w:rPr>
          <w:rFonts w:ascii="Cambria" w:eastAsia="Cambria" w:hAnsi="Cambria" w:cs="Cambria"/>
          <w:spacing w:val="6"/>
          <w:position w:val="9"/>
          <w:sz w:val="16"/>
          <w:szCs w:val="16"/>
          <w:lang w:eastAsia="zh-CN"/>
        </w:rPr>
        <w:t>′</w:t>
      </w:r>
      <w:r>
        <w:rPr>
          <w:rFonts w:ascii="宋体" w:eastAsia="宋体" w:hAnsi="宋体" w:cs="宋体"/>
          <w:spacing w:val="6"/>
          <w:sz w:val="24"/>
          <w:szCs w:val="24"/>
          <w:lang w:eastAsia="zh-CN"/>
        </w:rPr>
        <w:t>。</w:t>
      </w:r>
      <w:r>
        <w:rPr>
          <w:rFonts w:ascii="Euclid" w:eastAsia="Euclid" w:hAnsi="Euclid" w:cs="Euclid"/>
          <w:spacing w:val="6"/>
          <w:sz w:val="24"/>
          <w:szCs w:val="24"/>
          <w:lang w:eastAsia="zh-CN"/>
        </w:rPr>
        <w:t>(</w:t>
      </w:r>
      <w:r>
        <w:rPr>
          <w:rFonts w:ascii="Times New Roman" w:eastAsia="Times New Roman" w:hAnsi="Times New Roman" w:cs="Times New Roman"/>
          <w:i/>
          <w:spacing w:val="6"/>
          <w:sz w:val="24"/>
          <w:szCs w:val="24"/>
          <w:lang w:eastAsia="zh-CN"/>
        </w:rPr>
        <w:t>M</w:t>
      </w:r>
      <w:r>
        <w:rPr>
          <w:rFonts w:ascii="Times New Roman" w:eastAsia="Times New Roman" w:hAnsi="Times New Roman" w:cs="Times New Roman"/>
          <w:i/>
          <w:spacing w:val="-6"/>
          <w:sz w:val="24"/>
          <w:szCs w:val="24"/>
          <w:lang w:eastAsia="zh-CN"/>
        </w:rPr>
        <w:t xml:space="preserve"> </w:t>
      </w:r>
      <w:r>
        <w:rPr>
          <w:rFonts w:ascii="Cambria" w:eastAsia="Cambria" w:hAnsi="Cambria" w:cs="Cambria"/>
          <w:spacing w:val="4"/>
          <w:position w:val="9"/>
          <w:sz w:val="16"/>
          <w:szCs w:val="16"/>
          <w:lang w:eastAsia="zh-CN"/>
        </w:rPr>
        <w:t>′</w:t>
      </w:r>
      <w:r>
        <w:rPr>
          <w:rFonts w:ascii="Verdana" w:eastAsia="Verdana" w:hAnsi="Verdana" w:cs="Verdana"/>
          <w:i/>
          <w:spacing w:val="4"/>
          <w:sz w:val="24"/>
          <w:szCs w:val="24"/>
          <w:lang w:eastAsia="zh-CN"/>
        </w:rPr>
        <w:t>,</w:t>
      </w:r>
      <w:r>
        <w:rPr>
          <w:rFonts w:ascii="Verdana" w:eastAsia="Verdana" w:hAnsi="Verdana" w:cs="Verdana"/>
          <w:i/>
          <w:spacing w:val="-47"/>
          <w:sz w:val="24"/>
          <w:szCs w:val="24"/>
          <w:lang w:eastAsia="zh-CN"/>
        </w:rPr>
        <w:t xml:space="preserve"> </w:t>
      </w:r>
      <w:r>
        <w:rPr>
          <w:rFonts w:ascii="Times New Roman" w:eastAsia="Times New Roman" w:hAnsi="Times New Roman" w:cs="Times New Roman"/>
          <w:i/>
          <w:spacing w:val="2"/>
          <w:sz w:val="24"/>
          <w:szCs w:val="24"/>
          <w:lang w:eastAsia="zh-CN"/>
        </w:rPr>
        <w:t>s</w:t>
      </w:r>
      <w:r>
        <w:rPr>
          <w:rFonts w:ascii="Cambria" w:eastAsia="Cambria" w:hAnsi="Cambria" w:cs="Cambria"/>
          <w:spacing w:val="2"/>
          <w:position w:val="9"/>
          <w:sz w:val="16"/>
          <w:szCs w:val="16"/>
          <w:lang w:eastAsia="zh-CN"/>
        </w:rPr>
        <w:t>′</w:t>
      </w:r>
      <w:r>
        <w:rPr>
          <w:rFonts w:ascii="Euclid" w:eastAsia="Euclid" w:hAnsi="Euclid" w:cs="Euclid"/>
          <w:spacing w:val="2"/>
          <w:sz w:val="24"/>
          <w:szCs w:val="24"/>
          <w:lang w:eastAsia="zh-CN"/>
        </w:rPr>
        <w:t>)</w:t>
      </w:r>
      <w:r>
        <w:rPr>
          <w:rFonts w:ascii="Euclid" w:eastAsia="Euclid" w:hAnsi="Euclid" w:cs="Euclid"/>
          <w:spacing w:val="5"/>
          <w:sz w:val="24"/>
          <w:szCs w:val="24"/>
          <w:lang w:eastAsia="zh-CN"/>
        </w:rPr>
        <w:t xml:space="preserve"> </w:t>
      </w:r>
      <w:r>
        <w:rPr>
          <w:rFonts w:ascii="Cambria" w:eastAsia="Cambria" w:hAnsi="Cambria" w:cs="Cambria"/>
          <w:spacing w:val="-24"/>
          <w:sz w:val="24"/>
          <w:szCs w:val="24"/>
          <w:lang w:eastAsia="zh-CN"/>
        </w:rPr>
        <w:t>|</w:t>
      </w:r>
      <w:r>
        <w:rPr>
          <w:rFonts w:ascii="Euclid" w:eastAsia="Euclid" w:hAnsi="Euclid" w:cs="Euclid"/>
          <w:spacing w:val="-24"/>
          <w:sz w:val="24"/>
          <w:szCs w:val="24"/>
          <w:lang w:eastAsia="zh-CN"/>
        </w:rPr>
        <w:t>=</w:t>
      </w:r>
      <w:r>
        <w:rPr>
          <w:rFonts w:ascii="Euclid" w:eastAsia="Euclid" w:hAnsi="Euclid" w:cs="Euclid"/>
          <w:spacing w:val="5"/>
          <w:sz w:val="24"/>
          <w:szCs w:val="24"/>
          <w:lang w:eastAsia="zh-CN"/>
        </w:rPr>
        <w:t xml:space="preserve"> </w:t>
      </w:r>
      <w:r>
        <w:rPr>
          <w:rFonts w:ascii="Arial" w:eastAsia="Arial" w:hAnsi="Arial" w:cs="Arial"/>
          <w:i/>
          <w:spacing w:val="8"/>
          <w:sz w:val="24"/>
          <w:szCs w:val="24"/>
        </w:rPr>
        <w:t>ϕ</w:t>
      </w:r>
      <w:r>
        <w:rPr>
          <w:rFonts w:ascii="宋体" w:eastAsia="宋体" w:hAnsi="宋体" w:cs="宋体"/>
          <w:spacing w:val="8"/>
          <w:sz w:val="24"/>
          <w:szCs w:val="24"/>
          <w:lang w:eastAsia="zh-CN"/>
        </w:rPr>
        <w:t>显</w:t>
      </w:r>
      <w:r>
        <w:rPr>
          <w:rFonts w:ascii="宋体" w:eastAsia="宋体" w:hAnsi="宋体" w:cs="宋体"/>
          <w:spacing w:val="-107"/>
          <w:sz w:val="24"/>
          <w:szCs w:val="24"/>
          <w:lang w:eastAsia="zh-CN"/>
        </w:rPr>
        <w:t xml:space="preserve"> </w:t>
      </w:r>
      <w:r>
        <w:rPr>
          <w:rFonts w:ascii="宋体" w:eastAsia="宋体" w:hAnsi="宋体" w:cs="宋体"/>
          <w:spacing w:val="-6"/>
          <w:sz w:val="24"/>
          <w:szCs w:val="24"/>
          <w:lang w:eastAsia="zh-CN"/>
        </w:rPr>
        <w:t>然成立。</w:t>
      </w:r>
      <w:r>
        <w:rPr>
          <w:rFonts w:ascii="宋体" w:eastAsia="宋体" w:hAnsi="宋体" w:cs="宋体"/>
          <w:spacing w:val="-89"/>
          <w:sz w:val="24"/>
          <w:szCs w:val="24"/>
          <w:lang w:eastAsia="zh-CN"/>
        </w:rPr>
        <w:t xml:space="preserve"> </w:t>
      </w:r>
      <w:r>
        <w:rPr>
          <w:rFonts w:ascii="宋体" w:eastAsia="宋体" w:hAnsi="宋体" w:cs="宋体"/>
          <w:sz w:val="24"/>
          <w:szCs w:val="24"/>
          <w:lang w:eastAsia="zh-CN"/>
        </w:rPr>
        <w:t>此外，由于</w:t>
      </w:r>
      <w:r>
        <w:rPr>
          <w:rFonts w:ascii="Times New Roman" w:eastAsia="Times New Roman" w:hAnsi="Times New Roman" w:cs="Times New Roman"/>
          <w:sz w:val="24"/>
          <w:szCs w:val="24"/>
          <w:lang w:eastAsia="zh-CN"/>
        </w:rPr>
        <w:t>IR</w:t>
      </w:r>
      <w:r>
        <w:rPr>
          <w:rFonts w:ascii="Euclid" w:eastAsia="Euclid" w:hAnsi="Euclid" w:cs="Euclid"/>
          <w:sz w:val="24"/>
          <w:szCs w:val="24"/>
          <w:lang w:eastAsia="zh-CN"/>
        </w:rPr>
        <w:t>(</w:t>
      </w:r>
      <w:r>
        <w:rPr>
          <w:rFonts w:ascii="Arial" w:eastAsia="Arial" w:hAnsi="Arial" w:cs="Arial"/>
          <w:i/>
          <w:sz w:val="24"/>
          <w:szCs w:val="24"/>
        </w:rPr>
        <w:t>ϕ</w:t>
      </w:r>
      <w:r>
        <w:rPr>
          <w:rFonts w:ascii="Verdana" w:eastAsia="Verdana" w:hAnsi="Verdana" w:cs="Verdana"/>
          <w:i/>
          <w:sz w:val="24"/>
          <w:szCs w:val="24"/>
          <w:lang w:eastAsia="zh-CN"/>
        </w:rPr>
        <w:t>,</w:t>
      </w:r>
      <w:r>
        <w:rPr>
          <w:rFonts w:ascii="Verdana" w:eastAsia="Verdana" w:hAnsi="Verdana" w:cs="Verdana"/>
          <w:i/>
          <w:spacing w:val="-46"/>
          <w:sz w:val="24"/>
          <w:szCs w:val="24"/>
          <w:lang w:eastAsia="zh-CN"/>
        </w:rPr>
        <w:t xml:space="preserve"> </w:t>
      </w:r>
      <w:r>
        <w:rPr>
          <w:rFonts w:ascii="Cambria" w:eastAsia="Cambria" w:hAnsi="Cambria" w:cs="Cambria"/>
          <w:sz w:val="24"/>
          <w:szCs w:val="24"/>
          <w:lang w:eastAsia="zh-CN"/>
        </w:rPr>
        <w:t>{</w:t>
      </w:r>
      <w:r>
        <w:rPr>
          <w:rFonts w:ascii="Times New Roman" w:eastAsia="Times New Roman" w:hAnsi="Times New Roman" w:cs="Times New Roman"/>
          <w:i/>
          <w:sz w:val="24"/>
          <w:szCs w:val="24"/>
          <w:lang w:eastAsia="zh-CN"/>
        </w:rPr>
        <w:t>q</w:t>
      </w:r>
      <w:r>
        <w:rPr>
          <w:rFonts w:ascii="Cambria" w:eastAsia="Cambria" w:hAnsi="Cambria" w:cs="Cambria"/>
          <w:sz w:val="24"/>
          <w:szCs w:val="24"/>
          <w:lang w:eastAsia="zh-CN"/>
        </w:rPr>
        <w:t>}</w:t>
      </w:r>
      <w:r>
        <w:rPr>
          <w:rFonts w:ascii="Euclid" w:eastAsia="Euclid" w:hAnsi="Euclid" w:cs="Euclid"/>
          <w:sz w:val="24"/>
          <w:szCs w:val="24"/>
          <w:lang w:eastAsia="zh-CN"/>
        </w:rPr>
        <w:t>)</w:t>
      </w:r>
      <w:r>
        <w:rPr>
          <w:rFonts w:ascii="宋体" w:eastAsia="宋体" w:hAnsi="宋体" w:cs="宋体"/>
          <w:sz w:val="24"/>
          <w:szCs w:val="24"/>
          <w:lang w:eastAsia="zh-CN"/>
        </w:rPr>
        <w:t>且</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spacing w:val="-4"/>
          <w:sz w:val="24"/>
          <w:szCs w:val="24"/>
          <w:lang w:eastAsia="zh-CN"/>
        </w:rPr>
        <w:t xml:space="preserve"> </w:t>
      </w:r>
      <w:r>
        <w:rPr>
          <w:rFonts w:ascii="Verdana" w:eastAsia="Verdana" w:hAnsi="Verdana" w:cs="Verdana"/>
          <w:i/>
          <w:sz w:val="24"/>
          <w:szCs w:val="24"/>
          <w:lang w:eastAsia="zh-CN"/>
        </w:rPr>
        <w:t>,</w:t>
      </w:r>
      <w:r>
        <w:rPr>
          <w:rFonts w:ascii="Verdana" w:eastAsia="Verdana" w:hAnsi="Verdana" w:cs="Verdana"/>
          <w:i/>
          <w:spacing w:val="-46"/>
          <w:sz w:val="24"/>
          <w:szCs w:val="24"/>
          <w:lang w:eastAsia="zh-CN"/>
        </w:rPr>
        <w:t xml:space="preserve"> </w:t>
      </w:r>
      <w:r>
        <w:rPr>
          <w:rFonts w:ascii="Times New Roman" w:eastAsia="Times New Roman" w:hAnsi="Times New Roman" w:cs="Times New Roman"/>
          <w:i/>
          <w:sz w:val="24"/>
          <w:szCs w:val="24"/>
          <w:lang w:eastAsia="zh-CN"/>
        </w:rPr>
        <w:t>s</w:t>
      </w:r>
      <w:r>
        <w:rPr>
          <w:rFonts w:ascii="Euclid" w:eastAsia="Euclid" w:hAnsi="Euclid" w:cs="Euclid"/>
          <w:sz w:val="24"/>
          <w:szCs w:val="24"/>
          <w:lang w:eastAsia="zh-CN"/>
        </w:rPr>
        <w:t>)</w:t>
      </w:r>
      <w:r>
        <w:rPr>
          <w:rFonts w:ascii="Euclid" w:eastAsia="Euclid" w:hAnsi="Euclid" w:cs="Euclid"/>
          <w:spacing w:val="-2"/>
          <w:sz w:val="24"/>
          <w:szCs w:val="24"/>
          <w:lang w:eastAsia="zh-CN"/>
        </w:rPr>
        <w:t xml:space="preserve"> </w:t>
      </w:r>
      <w:r>
        <w:rPr>
          <w:rFonts w:ascii="Cambria" w:eastAsia="Cambria" w:hAnsi="Cambria" w:cs="Cambria"/>
          <w:sz w:val="24"/>
          <w:szCs w:val="24"/>
          <w:lang w:eastAsia="zh-CN"/>
        </w:rPr>
        <w:t>↔</w:t>
      </w:r>
      <w:r>
        <w:rPr>
          <w:rFonts w:ascii="Cambria" w:eastAsia="Cambria" w:hAnsi="Cambria" w:cs="Cambria"/>
          <w:position w:val="-3"/>
          <w:sz w:val="16"/>
          <w:szCs w:val="16"/>
          <w:lang w:eastAsia="zh-CN"/>
        </w:rPr>
        <w:t>{</w:t>
      </w:r>
      <w:r>
        <w:rPr>
          <w:rFonts w:ascii="Times New Roman" w:eastAsia="Times New Roman" w:hAnsi="Times New Roman" w:cs="Times New Roman"/>
          <w:i/>
          <w:position w:val="-3"/>
          <w:sz w:val="16"/>
          <w:szCs w:val="16"/>
          <w:lang w:eastAsia="zh-CN"/>
        </w:rPr>
        <w:t>q</w:t>
      </w:r>
      <w:r>
        <w:rPr>
          <w:rFonts w:ascii="Cambria" w:eastAsia="Cambria" w:hAnsi="Cambria" w:cs="Cambria"/>
          <w:position w:val="-3"/>
          <w:sz w:val="16"/>
          <w:szCs w:val="16"/>
          <w:lang w:eastAsia="zh-CN"/>
        </w:rPr>
        <w:t xml:space="preserve">} </w:t>
      </w:r>
      <w:r>
        <w:rPr>
          <w:rFonts w:ascii="Cambria" w:eastAsia="Cambria" w:hAnsi="Cambria" w:cs="Cambria"/>
          <w:spacing w:val="22"/>
          <w:position w:val="-3"/>
          <w:sz w:val="16"/>
          <w:szCs w:val="16"/>
          <w:lang w:eastAsia="zh-CN"/>
        </w:rPr>
        <w:t xml:space="preserve"> </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spacing w:val="-4"/>
          <w:sz w:val="24"/>
          <w:szCs w:val="24"/>
          <w:lang w:eastAsia="zh-CN"/>
        </w:rPr>
        <w:t xml:space="preserve"> </w:t>
      </w:r>
      <w:r>
        <w:rPr>
          <w:rFonts w:ascii="Cambria" w:eastAsia="Cambria" w:hAnsi="Cambria" w:cs="Cambria"/>
          <w:spacing w:val="4"/>
          <w:position w:val="9"/>
          <w:sz w:val="16"/>
          <w:szCs w:val="16"/>
          <w:lang w:eastAsia="zh-CN"/>
        </w:rPr>
        <w:t>′</w:t>
      </w:r>
      <w:r>
        <w:rPr>
          <w:rFonts w:ascii="Verdana" w:eastAsia="Verdana" w:hAnsi="Verdana" w:cs="Verdana"/>
          <w:i/>
          <w:spacing w:val="4"/>
          <w:sz w:val="24"/>
          <w:szCs w:val="24"/>
          <w:lang w:eastAsia="zh-CN"/>
        </w:rPr>
        <w:t>,</w:t>
      </w:r>
      <w:r>
        <w:rPr>
          <w:rFonts w:ascii="Verdana" w:eastAsia="Verdana" w:hAnsi="Verdana" w:cs="Verdana"/>
          <w:i/>
          <w:spacing w:val="-46"/>
          <w:sz w:val="24"/>
          <w:szCs w:val="24"/>
          <w:lang w:eastAsia="zh-CN"/>
        </w:rPr>
        <w:t xml:space="preserve"> </w:t>
      </w:r>
      <w:r>
        <w:rPr>
          <w:rFonts w:ascii="Times New Roman" w:eastAsia="Times New Roman" w:hAnsi="Times New Roman" w:cs="Times New Roman"/>
          <w:i/>
          <w:sz w:val="24"/>
          <w:szCs w:val="24"/>
          <w:lang w:eastAsia="zh-CN"/>
        </w:rPr>
        <w:t>s</w:t>
      </w:r>
      <w:r>
        <w:rPr>
          <w:rFonts w:ascii="Cambria" w:eastAsia="Cambria" w:hAnsi="Cambria" w:cs="Cambria"/>
          <w:position w:val="9"/>
          <w:sz w:val="16"/>
          <w:szCs w:val="16"/>
          <w:lang w:eastAsia="zh-CN"/>
        </w:rPr>
        <w:t>′</w:t>
      </w:r>
      <w:r>
        <w:rPr>
          <w:rFonts w:ascii="Euclid" w:eastAsia="Euclid" w:hAnsi="Euclid" w:cs="Euclid"/>
          <w:sz w:val="24"/>
          <w:szCs w:val="24"/>
          <w:lang w:eastAsia="zh-CN"/>
        </w:rPr>
        <w:t>)</w:t>
      </w:r>
      <w:r>
        <w:rPr>
          <w:rFonts w:ascii="宋体" w:eastAsia="宋体" w:hAnsi="宋体" w:cs="宋体"/>
          <w:sz w:val="24"/>
          <w:szCs w:val="24"/>
          <w:lang w:eastAsia="zh-CN"/>
        </w:rPr>
        <w:t>，由定理</w:t>
      </w:r>
      <w:r>
        <w:rPr>
          <w:rFonts w:ascii="宋体" w:eastAsia="宋体" w:hAnsi="宋体" w:cs="宋体"/>
          <w:spacing w:val="-32"/>
          <w:sz w:val="24"/>
          <w:szCs w:val="24"/>
          <w:lang w:eastAsia="zh-CN"/>
        </w:rPr>
        <w:t xml:space="preserve"> </w:t>
      </w:r>
      <w:hyperlink w:anchor="_bookmark52" w:history="1">
        <w:r>
          <w:rPr>
            <w:rFonts w:ascii="Times New Roman" w:eastAsia="Times New Roman" w:hAnsi="Times New Roman" w:cs="Times New Roman"/>
            <w:sz w:val="24"/>
            <w:szCs w:val="24"/>
            <w:lang w:eastAsia="zh-CN"/>
          </w:rPr>
          <w:t>3.1</w:t>
        </w:r>
      </w:hyperlink>
      <w:r>
        <w:rPr>
          <w:rFonts w:ascii="宋体" w:eastAsia="宋体" w:hAnsi="宋体" w:cs="宋体"/>
          <w:sz w:val="24"/>
          <w:szCs w:val="24"/>
          <w:lang w:eastAsia="zh-CN"/>
        </w:rPr>
        <w:t>可知</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spacing w:val="-4"/>
          <w:sz w:val="24"/>
          <w:szCs w:val="24"/>
          <w:lang w:eastAsia="zh-CN"/>
        </w:rPr>
        <w:t xml:space="preserve"> </w:t>
      </w:r>
      <w:r>
        <w:rPr>
          <w:rFonts w:ascii="Verdana" w:eastAsia="Verdana" w:hAnsi="Verdana" w:cs="Verdana"/>
          <w:i/>
          <w:sz w:val="24"/>
          <w:szCs w:val="24"/>
          <w:lang w:eastAsia="zh-CN"/>
        </w:rPr>
        <w:t>,</w:t>
      </w:r>
      <w:r>
        <w:rPr>
          <w:rFonts w:ascii="Verdana" w:eastAsia="Verdana" w:hAnsi="Verdana" w:cs="Verdana"/>
          <w:i/>
          <w:spacing w:val="-46"/>
          <w:sz w:val="24"/>
          <w:szCs w:val="24"/>
          <w:lang w:eastAsia="zh-CN"/>
        </w:rPr>
        <w:t xml:space="preserve"> </w:t>
      </w:r>
      <w:r>
        <w:rPr>
          <w:rFonts w:ascii="Times New Roman" w:eastAsia="Times New Roman" w:hAnsi="Times New Roman" w:cs="Times New Roman"/>
          <w:i/>
          <w:sz w:val="24"/>
          <w:szCs w:val="24"/>
          <w:lang w:eastAsia="zh-CN"/>
        </w:rPr>
        <w:t>s</w:t>
      </w:r>
      <w:r>
        <w:rPr>
          <w:rFonts w:ascii="Euclid" w:eastAsia="Euclid" w:hAnsi="Euclid" w:cs="Euclid"/>
          <w:sz w:val="24"/>
          <w:szCs w:val="24"/>
          <w:lang w:eastAsia="zh-CN"/>
        </w:rPr>
        <w:t>)</w:t>
      </w:r>
      <w:r>
        <w:rPr>
          <w:rFonts w:ascii="Euclid" w:eastAsia="Euclid" w:hAnsi="Euclid" w:cs="Euclid"/>
          <w:spacing w:val="-2"/>
          <w:sz w:val="24"/>
          <w:szCs w:val="24"/>
          <w:lang w:eastAsia="zh-CN"/>
        </w:rPr>
        <w:t xml:space="preserve"> </w:t>
      </w:r>
      <w:r>
        <w:rPr>
          <w:rFonts w:ascii="Cambria" w:eastAsia="Cambria" w:hAnsi="Cambria" w:cs="Cambria"/>
          <w:spacing w:val="-23"/>
          <w:sz w:val="24"/>
          <w:szCs w:val="24"/>
          <w:lang w:eastAsia="zh-CN"/>
        </w:rPr>
        <w:t>|</w:t>
      </w:r>
      <w:r>
        <w:rPr>
          <w:rFonts w:ascii="Euclid" w:eastAsia="Euclid" w:hAnsi="Euclid" w:cs="Euclid"/>
          <w:spacing w:val="-23"/>
          <w:sz w:val="24"/>
          <w:szCs w:val="24"/>
          <w:lang w:eastAsia="zh-CN"/>
        </w:rPr>
        <w:t>=</w:t>
      </w:r>
      <w:r>
        <w:rPr>
          <w:rFonts w:ascii="Euclid" w:eastAsia="Euclid" w:hAnsi="Euclid" w:cs="Euclid"/>
          <w:spacing w:val="-2"/>
          <w:sz w:val="24"/>
          <w:szCs w:val="24"/>
          <w:lang w:eastAsia="zh-CN"/>
        </w:rPr>
        <w:t xml:space="preserve"> </w:t>
      </w:r>
      <w:r>
        <w:rPr>
          <w:rFonts w:ascii="Arial" w:eastAsia="Arial" w:hAnsi="Arial" w:cs="Arial"/>
          <w:i/>
          <w:sz w:val="24"/>
          <w:szCs w:val="24"/>
        </w:rPr>
        <w:t>ϕ</w:t>
      </w:r>
      <w:r>
        <w:rPr>
          <w:rFonts w:ascii="宋体" w:eastAsia="宋体" w:hAnsi="宋体" w:cs="宋体"/>
          <w:sz w:val="24"/>
          <w:szCs w:val="24"/>
          <w:lang w:eastAsia="zh-CN"/>
        </w:rPr>
        <w:t>。</w:t>
      </w:r>
    </w:p>
    <w:p w:rsidR="00A115BF" w:rsidRDefault="00646F36">
      <w:pPr>
        <w:spacing w:before="64" w:line="388" w:lineRule="exact"/>
        <w:ind w:left="720"/>
        <w:rPr>
          <w:rFonts w:ascii="宋体" w:eastAsia="宋体" w:hAnsi="宋体" w:cs="宋体"/>
          <w:sz w:val="24"/>
          <w:szCs w:val="24"/>
        </w:rPr>
      </w:pPr>
      <w:r>
        <w:rPr>
          <w:rFonts w:eastAsiaTheme="minorHAnsi"/>
        </w:rPr>
        <w:pict>
          <v:group id="_x0000_s1958" style="position:absolute;left:0;text-align:left;margin-left:207.15pt;margin-top:17pt;width:3.65pt;height:.1pt;z-index:-258688;mso-position-horizontal-relative:page" coordorigin="4143,340" coordsize="73,2">
            <v:shape id="_x0000_s1959" style="position:absolute;left:4143;top:340;width:73;height:2" coordorigin="4143,340" coordsize="73,0" path="m4143,340r72,e" filled="f" strokeweight=".14042mm">
              <v:path arrowok="t"/>
            </v:shape>
            <w10:wrap anchorx="page"/>
          </v:group>
        </w:pict>
      </w: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15"/>
          <w:sz w:val="24"/>
          <w:szCs w:val="24"/>
        </w:rPr>
        <w:t xml:space="preserve"> </w:t>
      </w:r>
      <w:r>
        <w:rPr>
          <w:rFonts w:ascii="宋体" w:eastAsia="宋体" w:hAnsi="宋体" w:cs="宋体"/>
          <w:sz w:val="24"/>
          <w:szCs w:val="24"/>
        </w:rPr>
        <w:t>令</w:t>
      </w:r>
      <w:r>
        <w:rPr>
          <w:rFonts w:ascii="Times New Roman" w:eastAsia="Times New Roman" w:hAnsi="Times New Roman" w:cs="Times New Roman"/>
          <w:i/>
          <w:sz w:val="24"/>
          <w:szCs w:val="24"/>
        </w:rPr>
        <w:t>M</w:t>
      </w:r>
      <w:r>
        <w:rPr>
          <w:rFonts w:ascii="Times New Roman" w:eastAsia="Times New Roman" w:hAnsi="Times New Roman" w:cs="Times New Roman"/>
          <w:i/>
          <w:spacing w:val="59"/>
          <w:sz w:val="24"/>
          <w:szCs w:val="24"/>
        </w:rPr>
        <w:t xml:space="preserve"> </w:t>
      </w:r>
      <w:r>
        <w:rPr>
          <w:rFonts w:ascii="Euclid" w:eastAsia="Euclid" w:hAnsi="Euclid" w:cs="Euclid"/>
          <w:sz w:val="24"/>
          <w:szCs w:val="24"/>
        </w:rPr>
        <w:t>=</w:t>
      </w:r>
      <w:r>
        <w:rPr>
          <w:rFonts w:ascii="Euclid" w:eastAsia="Euclid" w:hAnsi="Euclid" w:cs="Euclid"/>
          <w:spacing w:val="-5"/>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5"/>
          <w:sz w:val="24"/>
          <w:szCs w:val="24"/>
        </w:rPr>
        <w:t xml:space="preserve">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Times New Roman" w:eastAsia="Times New Roman" w:hAnsi="Times New Roman" w:cs="Times New Roman"/>
          <w:i/>
          <w:sz w:val="24"/>
          <w:szCs w:val="24"/>
        </w:rPr>
        <w:t>Mod</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79"/>
          <w:sz w:val="24"/>
          <w:szCs w:val="24"/>
        </w:rPr>
        <w:t xml:space="preserve"> </w:t>
      </w:r>
      <w:r>
        <w:rPr>
          <w:rFonts w:ascii="宋体" w:eastAsia="宋体" w:hAnsi="宋体" w:cs="宋体"/>
          <w:spacing w:val="8"/>
          <w:sz w:val="24"/>
          <w:szCs w:val="24"/>
        </w:rPr>
        <w:t>下面构造初始</w:t>
      </w:r>
      <w:r>
        <w:rPr>
          <w:rFonts w:ascii="Times New Roman" w:eastAsia="Times New Roman" w:hAnsi="Times New Roman" w:cs="Times New Roman"/>
          <w:spacing w:val="8"/>
          <w:sz w:val="24"/>
          <w:szCs w:val="24"/>
        </w:rPr>
        <w:t>Ind-</w:t>
      </w:r>
      <w:r>
        <w:rPr>
          <w:rFonts w:ascii="宋体" w:eastAsia="宋体" w:hAnsi="宋体" w:cs="宋体"/>
          <w:spacing w:val="8"/>
          <w:sz w:val="24"/>
          <w:szCs w:val="24"/>
        </w:rPr>
        <w:t>结构</w:t>
      </w:r>
      <w:r>
        <w:rPr>
          <w:rFonts w:ascii="Euclid" w:eastAsia="Euclid" w:hAnsi="Euclid" w:cs="Euclid"/>
          <w:spacing w:val="8"/>
          <w:sz w:val="24"/>
          <w:szCs w:val="24"/>
        </w:rPr>
        <w:t>(</w:t>
      </w:r>
      <w:r>
        <w:rPr>
          <w:rFonts w:ascii="Times New Roman" w:eastAsia="Times New Roman" w:hAnsi="Times New Roman" w:cs="Times New Roman"/>
          <w:i/>
          <w:spacing w:val="8"/>
          <w:sz w:val="24"/>
          <w:szCs w:val="24"/>
        </w:rPr>
        <w:t>M</w:t>
      </w:r>
      <w:r>
        <w:rPr>
          <w:rFonts w:ascii="Times New Roman" w:eastAsia="Times New Roman" w:hAnsi="Times New Roman" w:cs="Times New Roman"/>
          <w:i/>
          <w:spacing w:val="-17"/>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Euclid" w:eastAsia="Euclid" w:hAnsi="Euclid" w:cs="Euclid"/>
          <w:spacing w:val="3"/>
          <w:sz w:val="24"/>
          <w:szCs w:val="24"/>
        </w:rPr>
        <w:t>)</w:t>
      </w:r>
      <w:r>
        <w:rPr>
          <w:rFonts w:ascii="宋体" w:eastAsia="宋体" w:hAnsi="宋体" w:cs="宋体"/>
          <w:spacing w:val="3"/>
          <w:sz w:val="24"/>
          <w:szCs w:val="24"/>
        </w:rPr>
        <w:t>，使</w:t>
      </w:r>
    </w:p>
    <w:p w:rsidR="00A115BF" w:rsidRDefault="00646F36">
      <w:pPr>
        <w:spacing w:line="388" w:lineRule="exact"/>
        <w:ind w:left="239"/>
        <w:jc w:val="both"/>
        <w:rPr>
          <w:rFonts w:ascii="宋体" w:eastAsia="宋体" w:hAnsi="宋体" w:cs="宋体"/>
          <w:sz w:val="24"/>
          <w:szCs w:val="24"/>
        </w:rPr>
      </w:pPr>
      <w:r>
        <w:rPr>
          <w:rFonts w:eastAsiaTheme="minorHAnsi"/>
        </w:rPr>
        <w:pict>
          <v:group id="_x0000_s1956" style="position:absolute;left:0;text-align:left;margin-left:161.75pt;margin-top:13.1pt;width:3.65pt;height:.1pt;z-index:-258664;mso-position-horizontal-relative:page" coordorigin="3235,262" coordsize="73,2">
            <v:shape id="_x0000_s1957" style="position:absolute;left:3235;top:262;width:73;height:2" coordorigin="3235,262" coordsize="73,0" path="m3235,262r72,e" filled="f" strokeweight=".14042mm">
              <v:path arrowok="t"/>
            </v:shape>
            <w10:wrap anchorx="page"/>
          </v:group>
        </w:pict>
      </w:r>
      <w:r>
        <w:rPr>
          <w:rFonts w:ascii="宋体" w:eastAsia="宋体" w:hAnsi="宋体" w:cs="宋体"/>
          <w:sz w:val="24"/>
          <w:szCs w:val="24"/>
        </w:rPr>
        <w:t>得</w:t>
      </w:r>
      <w:r>
        <w:rPr>
          <w:rFonts w:ascii="Times New Roman" w:eastAsia="Times New Roman" w:hAnsi="Times New Roman" w:cs="Times New Roman"/>
          <w:i/>
          <w:sz w:val="24"/>
          <w:szCs w:val="24"/>
        </w:rPr>
        <w:t>M</w:t>
      </w:r>
      <w:r>
        <w:rPr>
          <w:rFonts w:ascii="Times New Roman" w:eastAsia="Times New Roman" w:hAnsi="Times New Roman" w:cs="Times New Roman"/>
          <w:i/>
          <w:spacing w:val="-24"/>
          <w:sz w:val="24"/>
          <w:szCs w:val="24"/>
        </w:rPr>
        <w:t xml:space="preserve"> </w:t>
      </w:r>
      <w:r>
        <w:rPr>
          <w:rFonts w:ascii="Cambria" w:eastAsia="Cambria" w:hAnsi="Cambria" w:cs="Cambria"/>
          <w:position w:val="9"/>
          <w:sz w:val="16"/>
          <w:szCs w:val="16"/>
        </w:rPr>
        <w:t>′</w:t>
      </w:r>
      <w:r>
        <w:rPr>
          <w:rFonts w:ascii="Cambria" w:eastAsia="Cambria" w:hAnsi="Cambria" w:cs="Cambria"/>
          <w:spacing w:val="24"/>
          <w:position w:val="9"/>
          <w:sz w:val="16"/>
          <w:szCs w:val="16"/>
        </w:rPr>
        <w:t xml:space="preserve"> </w:t>
      </w:r>
      <w:r>
        <w:rPr>
          <w:rFonts w:ascii="Euclid" w:eastAsia="Euclid" w:hAnsi="Euclid" w:cs="Euclid"/>
          <w:sz w:val="24"/>
          <w:szCs w:val="24"/>
        </w:rPr>
        <w:t>=</w:t>
      </w:r>
      <w:r>
        <w:rPr>
          <w:rFonts w:ascii="Euclid" w:eastAsia="Euclid" w:hAnsi="Euclid" w:cs="Euclid"/>
          <w:spacing w:val="-30"/>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60"/>
          <w:sz w:val="24"/>
          <w:szCs w:val="24"/>
        </w:rPr>
        <w:t xml:space="preserve"> </w:t>
      </w:r>
      <w:r>
        <w:rPr>
          <w:rFonts w:ascii="Euclid" w:eastAsia="Euclid" w:hAnsi="Euclid" w:cs="Euclid"/>
          <w:sz w:val="24"/>
          <w:szCs w:val="24"/>
        </w:rPr>
        <w:t>[</w:t>
      </w:r>
      <w:r>
        <w:rPr>
          <w:rFonts w:ascii="Euclid" w:eastAsia="Euclid" w:hAnsi="Euclid" w:cs="Euclid"/>
          <w:spacing w:val="1"/>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，其中：</w:t>
      </w:r>
    </w:p>
    <w:p w:rsidR="00A115BF" w:rsidRDefault="00A115BF">
      <w:pPr>
        <w:spacing w:before="8"/>
        <w:rPr>
          <w:rFonts w:ascii="宋体" w:eastAsia="宋体" w:hAnsi="宋体" w:cs="宋体"/>
          <w:sz w:val="21"/>
          <w:szCs w:val="21"/>
        </w:rPr>
      </w:pPr>
    </w:p>
    <w:p w:rsidR="00A115BF" w:rsidRDefault="00646F36">
      <w:pPr>
        <w:ind w:left="331"/>
        <w:jc w:val="both"/>
        <w:rPr>
          <w:rFonts w:ascii="Verdana" w:eastAsia="Verdana" w:hAnsi="Verdana" w:cs="Verdana"/>
          <w:sz w:val="24"/>
          <w:szCs w:val="24"/>
        </w:rPr>
      </w:pPr>
      <w:r>
        <w:rPr>
          <w:rFonts w:ascii="Times New Roman" w:eastAsia="Times New Roman" w:hAnsi="Times New Roman" w:cs="Times New Roman"/>
          <w:i/>
          <w:w w:val="110"/>
          <w:sz w:val="24"/>
          <w:szCs w:val="24"/>
        </w:rPr>
        <w:t>L</w:t>
      </w:r>
      <w:r>
        <w:rPr>
          <w:rFonts w:ascii="Cambria" w:eastAsia="Cambria" w:hAnsi="Cambria" w:cs="Cambria"/>
          <w:w w:val="110"/>
          <w:position w:val="10"/>
          <w:sz w:val="16"/>
          <w:szCs w:val="16"/>
        </w:rPr>
        <w:t>′</w:t>
      </w:r>
      <w:r>
        <w:rPr>
          <w:rFonts w:ascii="Cambria" w:eastAsia="Cambria" w:hAnsi="Cambria" w:cs="Cambria"/>
          <w:spacing w:val="7"/>
          <w:w w:val="110"/>
          <w:position w:val="10"/>
          <w:sz w:val="16"/>
          <w:szCs w:val="16"/>
        </w:rPr>
        <w:t xml:space="preserve"> </w:t>
      </w:r>
      <w:r>
        <w:rPr>
          <w:rFonts w:ascii="Times New Roman" w:eastAsia="Times New Roman" w:hAnsi="Times New Roman" w:cs="Times New Roman"/>
          <w:w w:val="110"/>
          <w:sz w:val="24"/>
          <w:szCs w:val="24"/>
        </w:rPr>
        <w:t>:</w:t>
      </w:r>
      <w:r>
        <w:rPr>
          <w:rFonts w:ascii="Times New Roman" w:eastAsia="Times New Roman" w:hAnsi="Times New Roman" w:cs="Times New Roman"/>
          <w:spacing w:val="-28"/>
          <w:w w:val="110"/>
          <w:sz w:val="24"/>
          <w:szCs w:val="24"/>
        </w:rPr>
        <w:t xml:space="preserve"> </w:t>
      </w:r>
      <w:r>
        <w:rPr>
          <w:rFonts w:ascii="Times New Roman" w:eastAsia="Times New Roman" w:hAnsi="Times New Roman" w:cs="Times New Roman"/>
          <w:i/>
          <w:w w:val="110"/>
          <w:sz w:val="24"/>
          <w:szCs w:val="24"/>
        </w:rPr>
        <w:t>S</w:t>
      </w:r>
      <w:r>
        <w:rPr>
          <w:rFonts w:ascii="Times New Roman" w:eastAsia="Times New Roman" w:hAnsi="Times New Roman" w:cs="Times New Roman"/>
          <w:i/>
          <w:spacing w:val="-26"/>
          <w:w w:val="110"/>
          <w:sz w:val="24"/>
          <w:szCs w:val="24"/>
        </w:rPr>
        <w:t xml:space="preserve"> </w:t>
      </w:r>
      <w:r>
        <w:rPr>
          <w:rFonts w:ascii="Cambria" w:eastAsia="Cambria" w:hAnsi="Cambria" w:cs="Cambria"/>
          <w:w w:val="110"/>
          <w:sz w:val="24"/>
          <w:szCs w:val="24"/>
        </w:rPr>
        <w:t>→</w:t>
      </w:r>
      <w:r>
        <w:rPr>
          <w:rFonts w:ascii="Cambria" w:eastAsia="Cambria" w:hAnsi="Cambria" w:cs="Cambria"/>
          <w:spacing w:val="-20"/>
          <w:w w:val="110"/>
          <w:sz w:val="24"/>
          <w:szCs w:val="24"/>
        </w:rPr>
        <w:t xml:space="preserve"> </w:t>
      </w:r>
      <w:r>
        <w:rPr>
          <w:rFonts w:ascii="Times New Roman" w:eastAsia="Times New Roman" w:hAnsi="Times New Roman" w:cs="Times New Roman"/>
          <w:i/>
          <w:w w:val="110"/>
          <w:sz w:val="24"/>
          <w:szCs w:val="24"/>
        </w:rPr>
        <w:t>A</w:t>
      </w:r>
      <w:r>
        <w:rPr>
          <w:rFonts w:ascii="Times New Roman" w:eastAsia="Times New Roman" w:hAnsi="Times New Roman" w:cs="Times New Roman"/>
          <w:i/>
          <w:spacing w:val="17"/>
          <w:w w:val="110"/>
          <w:sz w:val="24"/>
          <w:szCs w:val="24"/>
        </w:rPr>
        <w:t xml:space="preserve"> </w:t>
      </w:r>
      <w:r>
        <w:rPr>
          <w:rFonts w:ascii="宋体" w:eastAsia="宋体" w:hAnsi="宋体" w:cs="宋体"/>
          <w:w w:val="110"/>
          <w:sz w:val="24"/>
          <w:szCs w:val="24"/>
        </w:rPr>
        <w:t>且</w:t>
      </w:r>
      <w:r>
        <w:rPr>
          <w:rFonts w:ascii="宋体" w:eastAsia="宋体" w:hAnsi="宋体" w:cs="宋体"/>
          <w:spacing w:val="-88"/>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Cambria" w:eastAsia="Cambria" w:hAnsi="Cambria" w:cs="Cambria"/>
          <w:w w:val="110"/>
          <w:position w:val="10"/>
          <w:sz w:val="16"/>
          <w:szCs w:val="16"/>
        </w:rPr>
        <w:t>*</w:t>
      </w:r>
      <w:r>
        <w:rPr>
          <w:rFonts w:ascii="Cambria" w:eastAsia="Cambria" w:hAnsi="Cambria" w:cs="Cambria"/>
          <w:spacing w:val="7"/>
          <w:w w:val="110"/>
          <w:position w:val="10"/>
          <w:sz w:val="16"/>
          <w:szCs w:val="16"/>
        </w:rPr>
        <w:t xml:space="preserve"> </w:t>
      </w:r>
      <w:r>
        <w:rPr>
          <w:rFonts w:ascii="Cambria" w:eastAsia="Cambria" w:hAnsi="Cambria" w:cs="Cambria"/>
          <w:w w:val="110"/>
          <w:sz w:val="24"/>
          <w:szCs w:val="24"/>
        </w:rPr>
        <w:t>∈</w:t>
      </w:r>
      <w:r>
        <w:rPr>
          <w:rFonts w:ascii="Cambria" w:eastAsia="Cambria" w:hAnsi="Cambria" w:cs="Cambria"/>
          <w:spacing w:val="-20"/>
          <w:w w:val="110"/>
          <w:sz w:val="24"/>
          <w:szCs w:val="24"/>
        </w:rPr>
        <w:t xml:space="preserve"> </w:t>
      </w:r>
      <w:r>
        <w:rPr>
          <w:rFonts w:ascii="Times New Roman" w:eastAsia="Times New Roman" w:hAnsi="Times New Roman" w:cs="Times New Roman"/>
          <w:i/>
          <w:w w:val="110"/>
          <w:sz w:val="24"/>
          <w:szCs w:val="24"/>
        </w:rPr>
        <w:t>S</w:t>
      </w:r>
      <w:r>
        <w:rPr>
          <w:rFonts w:ascii="Verdana" w:eastAsia="Verdana" w:hAnsi="Verdana" w:cs="Verdana"/>
          <w:i/>
          <w:w w:val="110"/>
          <w:sz w:val="24"/>
          <w:szCs w:val="24"/>
        </w:rPr>
        <w:t>,</w:t>
      </w:r>
      <w:r>
        <w:rPr>
          <w:rFonts w:ascii="Verdana" w:eastAsia="Verdana" w:hAnsi="Verdana" w:cs="Verdana"/>
          <w:i/>
          <w:spacing w:val="-30"/>
          <w:w w:val="110"/>
          <w:sz w:val="24"/>
          <w:szCs w:val="24"/>
        </w:rPr>
        <w:t xml:space="preserve"> </w:t>
      </w:r>
      <w:r>
        <w:rPr>
          <w:rFonts w:ascii="宋体" w:eastAsia="宋体" w:hAnsi="宋体" w:cs="宋体"/>
          <w:w w:val="110"/>
          <w:sz w:val="24"/>
          <w:szCs w:val="24"/>
        </w:rPr>
        <w:t>若</w:t>
      </w:r>
      <w:r>
        <w:rPr>
          <w:rFonts w:ascii="宋体" w:eastAsia="宋体" w:hAnsi="宋体" w:cs="宋体"/>
          <w:spacing w:val="-88"/>
          <w:w w:val="110"/>
          <w:sz w:val="24"/>
          <w:szCs w:val="24"/>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9"/>
          <w:w w:val="110"/>
          <w:sz w:val="24"/>
          <w:szCs w:val="24"/>
        </w:rPr>
        <w:t xml:space="preserve"> </w:t>
      </w:r>
      <w:r>
        <w:rPr>
          <w:rFonts w:ascii="Verdana" w:eastAsia="Verdana" w:hAnsi="Verdana" w:cs="Verdana"/>
          <w:i/>
          <w:w w:val="105"/>
          <w:sz w:val="24"/>
          <w:szCs w:val="24"/>
        </w:rPr>
        <w:t>,</w:t>
      </w:r>
      <w:r>
        <w:rPr>
          <w:rFonts w:ascii="Verdana" w:eastAsia="Verdana" w:hAnsi="Verdana" w:cs="Verdana"/>
          <w:i/>
          <w:spacing w:val="-70"/>
          <w:w w:val="105"/>
          <w:sz w:val="24"/>
          <w:szCs w:val="24"/>
        </w:rPr>
        <w:t xml:space="preserve"> </w:t>
      </w:r>
      <w:r>
        <w:rPr>
          <w:rFonts w:ascii="Times New Roman" w:eastAsia="Times New Roman" w:hAnsi="Times New Roman" w:cs="Times New Roman"/>
          <w:i/>
          <w:spacing w:val="2"/>
          <w:w w:val="110"/>
          <w:sz w:val="24"/>
          <w:szCs w:val="24"/>
        </w:rPr>
        <w:t>s</w:t>
      </w:r>
      <w:r>
        <w:rPr>
          <w:rFonts w:ascii="Cambria" w:eastAsia="Cambria" w:hAnsi="Cambria" w:cs="Cambria"/>
          <w:spacing w:val="2"/>
          <w:w w:val="110"/>
          <w:position w:val="10"/>
          <w:sz w:val="16"/>
          <w:szCs w:val="16"/>
        </w:rPr>
        <w:t>*</w:t>
      </w:r>
      <w:r>
        <w:rPr>
          <w:rFonts w:ascii="Euclid" w:eastAsia="Euclid" w:hAnsi="Euclid" w:cs="Euclid"/>
          <w:spacing w:val="2"/>
          <w:w w:val="110"/>
          <w:sz w:val="24"/>
          <w:szCs w:val="24"/>
        </w:rPr>
        <w:t>)</w:t>
      </w:r>
      <w:r>
        <w:rPr>
          <w:rFonts w:ascii="Euclid" w:eastAsia="Euclid" w:hAnsi="Euclid" w:cs="Euclid"/>
          <w:spacing w:val="-49"/>
          <w:w w:val="110"/>
          <w:sz w:val="24"/>
          <w:szCs w:val="24"/>
        </w:rPr>
        <w:t xml:space="preserve"> </w:t>
      </w:r>
      <w:r>
        <w:rPr>
          <w:rFonts w:ascii="Cambria" w:eastAsia="Cambria" w:hAnsi="Cambria" w:cs="Cambria"/>
          <w:spacing w:val="-23"/>
          <w:w w:val="110"/>
          <w:sz w:val="24"/>
          <w:szCs w:val="24"/>
        </w:rPr>
        <w:t>|</w:t>
      </w:r>
      <w:r>
        <w:rPr>
          <w:rFonts w:ascii="Euclid" w:eastAsia="Euclid" w:hAnsi="Euclid" w:cs="Euclid"/>
          <w:spacing w:val="-23"/>
          <w:w w:val="110"/>
          <w:sz w:val="24"/>
          <w:szCs w:val="24"/>
        </w:rPr>
        <w:t>=</w:t>
      </w:r>
      <w:r>
        <w:rPr>
          <w:rFonts w:ascii="Euclid" w:eastAsia="Euclid" w:hAnsi="Euclid" w:cs="Euclid"/>
          <w:spacing w:val="-49"/>
          <w:w w:val="110"/>
          <w:sz w:val="24"/>
          <w:szCs w:val="24"/>
        </w:rPr>
        <w:t xml:space="preserve"> </w:t>
      </w:r>
      <w:r>
        <w:rPr>
          <w:rFonts w:ascii="Arial" w:eastAsia="Arial" w:hAnsi="Arial" w:cs="Arial"/>
          <w:i/>
          <w:spacing w:val="8"/>
          <w:w w:val="110"/>
          <w:sz w:val="24"/>
          <w:szCs w:val="24"/>
        </w:rPr>
        <w:t>α</w:t>
      </w:r>
      <w:r>
        <w:rPr>
          <w:rFonts w:ascii="Verdana" w:eastAsia="Verdana" w:hAnsi="Verdana" w:cs="Verdana"/>
          <w:i/>
          <w:spacing w:val="8"/>
          <w:w w:val="110"/>
          <w:sz w:val="24"/>
          <w:szCs w:val="24"/>
        </w:rPr>
        <w:t>,</w:t>
      </w:r>
      <w:r>
        <w:rPr>
          <w:rFonts w:ascii="Verdana" w:eastAsia="Verdana" w:hAnsi="Verdana" w:cs="Verdana"/>
          <w:i/>
          <w:spacing w:val="-30"/>
          <w:w w:val="110"/>
          <w:sz w:val="24"/>
          <w:szCs w:val="24"/>
        </w:rPr>
        <w:t xml:space="preserve"> </w:t>
      </w:r>
      <w:r>
        <w:rPr>
          <w:rFonts w:ascii="宋体" w:eastAsia="宋体" w:hAnsi="宋体" w:cs="宋体"/>
          <w:spacing w:val="2"/>
          <w:w w:val="110"/>
          <w:sz w:val="24"/>
          <w:szCs w:val="24"/>
        </w:rPr>
        <w:t>则</w:t>
      </w:r>
      <w:r>
        <w:rPr>
          <w:rFonts w:ascii="Times New Roman" w:eastAsia="Times New Roman" w:hAnsi="Times New Roman" w:cs="Times New Roman"/>
          <w:i/>
          <w:spacing w:val="2"/>
          <w:w w:val="110"/>
          <w:sz w:val="24"/>
          <w:szCs w:val="24"/>
        </w:rPr>
        <w:t>L</w:t>
      </w:r>
      <w:r>
        <w:rPr>
          <w:rFonts w:ascii="Cambria" w:eastAsia="Cambria" w:hAnsi="Cambria" w:cs="Cambria"/>
          <w:spacing w:val="2"/>
          <w:w w:val="110"/>
          <w:position w:val="10"/>
          <w:sz w:val="16"/>
          <w:szCs w:val="16"/>
        </w:rPr>
        <w:t>′</w:t>
      </w:r>
      <w:r>
        <w:rPr>
          <w:rFonts w:ascii="Euclid" w:eastAsia="Euclid" w:hAnsi="Euclid" w:cs="Euclid"/>
          <w:spacing w:val="2"/>
          <w:w w:val="110"/>
          <w:sz w:val="24"/>
          <w:szCs w:val="24"/>
        </w:rPr>
        <w:t>(</w:t>
      </w:r>
      <w:r>
        <w:rPr>
          <w:rFonts w:ascii="Times New Roman" w:eastAsia="Times New Roman" w:hAnsi="Times New Roman" w:cs="Times New Roman"/>
          <w:i/>
          <w:spacing w:val="2"/>
          <w:w w:val="110"/>
          <w:sz w:val="24"/>
          <w:szCs w:val="24"/>
        </w:rPr>
        <w:t>s</w:t>
      </w:r>
      <w:r>
        <w:rPr>
          <w:rFonts w:ascii="Cambria" w:eastAsia="Cambria" w:hAnsi="Cambria" w:cs="Cambria"/>
          <w:spacing w:val="2"/>
          <w:w w:val="110"/>
          <w:position w:val="10"/>
          <w:sz w:val="16"/>
          <w:szCs w:val="16"/>
        </w:rPr>
        <w:t>*</w:t>
      </w:r>
      <w:r>
        <w:rPr>
          <w:rFonts w:ascii="Euclid" w:eastAsia="Euclid" w:hAnsi="Euclid" w:cs="Euclid"/>
          <w:spacing w:val="2"/>
          <w:w w:val="110"/>
          <w:sz w:val="24"/>
          <w:szCs w:val="24"/>
        </w:rPr>
        <w:t>)</w:t>
      </w:r>
      <w:r>
        <w:rPr>
          <w:rFonts w:ascii="Euclid" w:eastAsia="Euclid" w:hAnsi="Euclid" w:cs="Euclid"/>
          <w:spacing w:val="-49"/>
          <w:w w:val="110"/>
          <w:sz w:val="24"/>
          <w:szCs w:val="24"/>
        </w:rPr>
        <w:t xml:space="preserve"> </w:t>
      </w:r>
      <w:r>
        <w:rPr>
          <w:rFonts w:ascii="Euclid" w:eastAsia="Euclid" w:hAnsi="Euclid" w:cs="Euclid"/>
          <w:w w:val="110"/>
          <w:sz w:val="24"/>
          <w:szCs w:val="24"/>
        </w:rPr>
        <w:t>=</w:t>
      </w:r>
      <w:r>
        <w:rPr>
          <w:rFonts w:ascii="Euclid" w:eastAsia="Euclid" w:hAnsi="Euclid" w:cs="Euclid"/>
          <w:spacing w:val="-49"/>
          <w:w w:val="110"/>
          <w:sz w:val="24"/>
          <w:szCs w:val="24"/>
        </w:rPr>
        <w:t xml:space="preserve"> </w:t>
      </w:r>
      <w:r>
        <w:rPr>
          <w:rFonts w:ascii="Times New Roman" w:eastAsia="Times New Roman" w:hAnsi="Times New Roman" w:cs="Times New Roman"/>
          <w:i/>
          <w:w w:val="110"/>
          <w:sz w:val="24"/>
          <w:szCs w:val="24"/>
        </w:rPr>
        <w:t>L</w:t>
      </w:r>
      <w:r>
        <w:rPr>
          <w:rFonts w:ascii="Euclid" w:eastAsia="Euclid" w:hAnsi="Euclid" w:cs="Euclid"/>
          <w:w w:val="110"/>
          <w:sz w:val="24"/>
          <w:szCs w:val="24"/>
        </w:rPr>
        <w:t>(</w:t>
      </w:r>
      <w:r>
        <w:rPr>
          <w:rFonts w:ascii="Times New Roman" w:eastAsia="Times New Roman" w:hAnsi="Times New Roman" w:cs="Times New Roman"/>
          <w:i/>
          <w:w w:val="110"/>
          <w:sz w:val="24"/>
          <w:szCs w:val="24"/>
        </w:rPr>
        <w:t>s</w:t>
      </w:r>
      <w:r>
        <w:rPr>
          <w:rFonts w:ascii="Cambria" w:eastAsia="Cambria" w:hAnsi="Cambria" w:cs="Cambria"/>
          <w:w w:val="110"/>
          <w:position w:val="10"/>
          <w:sz w:val="16"/>
          <w:szCs w:val="16"/>
        </w:rPr>
        <w:t>*</w:t>
      </w:r>
      <w:r>
        <w:rPr>
          <w:rFonts w:ascii="Euclid" w:eastAsia="Euclid" w:hAnsi="Euclid" w:cs="Euclid"/>
          <w:w w:val="110"/>
          <w:sz w:val="24"/>
          <w:szCs w:val="24"/>
        </w:rPr>
        <w:t>)</w:t>
      </w:r>
      <w:r>
        <w:rPr>
          <w:rFonts w:ascii="Euclid" w:eastAsia="Euclid" w:hAnsi="Euclid" w:cs="Euclid"/>
          <w:spacing w:val="-64"/>
          <w:w w:val="110"/>
          <w:sz w:val="24"/>
          <w:szCs w:val="24"/>
        </w:rPr>
        <w:t xml:space="preserve"> </w:t>
      </w:r>
      <w:r>
        <w:rPr>
          <w:rFonts w:ascii="Cambria" w:eastAsia="Cambria" w:hAnsi="Cambria" w:cs="Cambria"/>
          <w:w w:val="110"/>
          <w:sz w:val="24"/>
          <w:szCs w:val="24"/>
        </w:rPr>
        <w:t>−</w:t>
      </w:r>
      <w:r>
        <w:rPr>
          <w:rFonts w:ascii="Cambria" w:eastAsia="Cambria" w:hAnsi="Cambria" w:cs="Cambria"/>
          <w:spacing w:val="-34"/>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q</w:t>
      </w:r>
      <w:r>
        <w:rPr>
          <w:rFonts w:ascii="Cambria" w:eastAsia="Cambria" w:hAnsi="Cambria" w:cs="Cambria"/>
          <w:w w:val="110"/>
          <w:sz w:val="24"/>
          <w:szCs w:val="24"/>
        </w:rPr>
        <w:t>}</w:t>
      </w:r>
      <w:r>
        <w:rPr>
          <w:rFonts w:ascii="Cambria" w:eastAsia="Cambria" w:hAnsi="Cambria" w:cs="Cambria"/>
          <w:spacing w:val="5"/>
          <w:w w:val="110"/>
          <w:sz w:val="24"/>
          <w:szCs w:val="24"/>
        </w:rPr>
        <w:t xml:space="preserve"> </w:t>
      </w:r>
      <w:r>
        <w:rPr>
          <w:rFonts w:ascii="宋体" w:eastAsia="宋体" w:hAnsi="宋体" w:cs="宋体"/>
          <w:w w:val="110"/>
          <w:sz w:val="24"/>
          <w:szCs w:val="24"/>
        </w:rPr>
        <w:t>否则</w:t>
      </w:r>
      <w:r>
        <w:rPr>
          <w:rFonts w:ascii="宋体" w:eastAsia="宋体" w:hAnsi="宋体" w:cs="宋体"/>
          <w:spacing w:val="-88"/>
          <w:w w:val="110"/>
          <w:sz w:val="24"/>
          <w:szCs w:val="24"/>
        </w:rPr>
        <w:t xml:space="preserve"> </w:t>
      </w:r>
      <w:r>
        <w:rPr>
          <w:rFonts w:ascii="Times New Roman" w:eastAsia="Times New Roman" w:hAnsi="Times New Roman" w:cs="Times New Roman"/>
          <w:i/>
          <w:spacing w:val="2"/>
          <w:w w:val="110"/>
          <w:sz w:val="24"/>
          <w:szCs w:val="24"/>
        </w:rPr>
        <w:t>L</w:t>
      </w:r>
      <w:r>
        <w:rPr>
          <w:rFonts w:ascii="Cambria" w:eastAsia="Cambria" w:hAnsi="Cambria" w:cs="Cambria"/>
          <w:spacing w:val="2"/>
          <w:w w:val="110"/>
          <w:position w:val="10"/>
          <w:sz w:val="16"/>
          <w:szCs w:val="16"/>
        </w:rPr>
        <w:t>′</w:t>
      </w:r>
      <w:r>
        <w:rPr>
          <w:rFonts w:ascii="Euclid" w:eastAsia="Euclid" w:hAnsi="Euclid" w:cs="Euclid"/>
          <w:spacing w:val="2"/>
          <w:w w:val="110"/>
          <w:sz w:val="24"/>
          <w:szCs w:val="24"/>
        </w:rPr>
        <w:t>(</w:t>
      </w:r>
      <w:r>
        <w:rPr>
          <w:rFonts w:ascii="Times New Roman" w:eastAsia="Times New Roman" w:hAnsi="Times New Roman" w:cs="Times New Roman"/>
          <w:i/>
          <w:spacing w:val="2"/>
          <w:w w:val="110"/>
          <w:sz w:val="24"/>
          <w:szCs w:val="24"/>
        </w:rPr>
        <w:t>s</w:t>
      </w:r>
      <w:r>
        <w:rPr>
          <w:rFonts w:ascii="Cambria" w:eastAsia="Cambria" w:hAnsi="Cambria" w:cs="Cambria"/>
          <w:spacing w:val="2"/>
          <w:w w:val="110"/>
          <w:position w:val="10"/>
          <w:sz w:val="16"/>
          <w:szCs w:val="16"/>
        </w:rPr>
        <w:t>*</w:t>
      </w:r>
      <w:r>
        <w:rPr>
          <w:rFonts w:ascii="Euclid" w:eastAsia="Euclid" w:hAnsi="Euclid" w:cs="Euclid"/>
          <w:spacing w:val="2"/>
          <w:w w:val="110"/>
          <w:sz w:val="24"/>
          <w:szCs w:val="24"/>
        </w:rPr>
        <w:t>)</w:t>
      </w:r>
      <w:r>
        <w:rPr>
          <w:rFonts w:ascii="Euclid" w:eastAsia="Euclid" w:hAnsi="Euclid" w:cs="Euclid"/>
          <w:spacing w:val="-49"/>
          <w:w w:val="110"/>
          <w:sz w:val="24"/>
          <w:szCs w:val="24"/>
        </w:rPr>
        <w:t xml:space="preserve"> </w:t>
      </w:r>
      <w:r>
        <w:rPr>
          <w:rFonts w:ascii="Euclid" w:eastAsia="Euclid" w:hAnsi="Euclid" w:cs="Euclid"/>
          <w:w w:val="110"/>
          <w:sz w:val="24"/>
          <w:szCs w:val="24"/>
        </w:rPr>
        <w:t>=</w:t>
      </w:r>
      <w:r>
        <w:rPr>
          <w:rFonts w:ascii="Euclid" w:eastAsia="Euclid" w:hAnsi="Euclid" w:cs="Euclid"/>
          <w:spacing w:val="-49"/>
          <w:w w:val="110"/>
          <w:sz w:val="24"/>
          <w:szCs w:val="24"/>
        </w:rPr>
        <w:t xml:space="preserve"> </w:t>
      </w:r>
      <w:r>
        <w:rPr>
          <w:rFonts w:ascii="Times New Roman" w:eastAsia="Times New Roman" w:hAnsi="Times New Roman" w:cs="Times New Roman"/>
          <w:i/>
          <w:w w:val="110"/>
          <w:sz w:val="24"/>
          <w:szCs w:val="24"/>
        </w:rPr>
        <w:t>L</w:t>
      </w:r>
      <w:r>
        <w:rPr>
          <w:rFonts w:ascii="Euclid" w:eastAsia="Euclid" w:hAnsi="Euclid" w:cs="Euclid"/>
          <w:w w:val="110"/>
          <w:sz w:val="24"/>
          <w:szCs w:val="24"/>
        </w:rPr>
        <w:t>(</w:t>
      </w:r>
      <w:r>
        <w:rPr>
          <w:rFonts w:ascii="Times New Roman" w:eastAsia="Times New Roman" w:hAnsi="Times New Roman" w:cs="Times New Roman"/>
          <w:i/>
          <w:w w:val="110"/>
          <w:sz w:val="24"/>
          <w:szCs w:val="24"/>
        </w:rPr>
        <w:t>s</w:t>
      </w:r>
      <w:r>
        <w:rPr>
          <w:rFonts w:ascii="Cambria" w:eastAsia="Cambria" w:hAnsi="Cambria" w:cs="Cambria"/>
          <w:w w:val="110"/>
          <w:position w:val="10"/>
          <w:sz w:val="16"/>
          <w:szCs w:val="16"/>
        </w:rPr>
        <w:t>*</w:t>
      </w:r>
      <w:r>
        <w:rPr>
          <w:rFonts w:ascii="Euclid" w:eastAsia="Euclid" w:hAnsi="Euclid" w:cs="Euclid"/>
          <w:w w:val="110"/>
          <w:sz w:val="24"/>
          <w:szCs w:val="24"/>
        </w:rPr>
        <w:t>)</w:t>
      </w:r>
      <w:r>
        <w:rPr>
          <w:rFonts w:ascii="Euclid" w:eastAsia="Euclid" w:hAnsi="Euclid" w:cs="Euclid"/>
          <w:spacing w:val="-64"/>
          <w:w w:val="110"/>
          <w:sz w:val="24"/>
          <w:szCs w:val="24"/>
        </w:rPr>
        <w:t xml:space="preserve"> </w:t>
      </w:r>
      <w:r>
        <w:rPr>
          <w:rFonts w:ascii="Cambria" w:eastAsia="Cambria" w:hAnsi="Cambria" w:cs="Cambria"/>
          <w:w w:val="110"/>
          <w:sz w:val="24"/>
          <w:szCs w:val="24"/>
        </w:rPr>
        <w:t>∪</w:t>
      </w:r>
      <w:r>
        <w:rPr>
          <w:rFonts w:ascii="Cambria" w:eastAsia="Cambria" w:hAnsi="Cambria" w:cs="Cambria"/>
          <w:spacing w:val="-34"/>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q</w:t>
      </w:r>
      <w:r>
        <w:rPr>
          <w:rFonts w:ascii="Cambria" w:eastAsia="Cambria" w:hAnsi="Cambria" w:cs="Cambria"/>
          <w:w w:val="110"/>
          <w:sz w:val="24"/>
          <w:szCs w:val="24"/>
        </w:rPr>
        <w:t>}</w:t>
      </w:r>
      <w:r>
        <w:rPr>
          <w:rFonts w:ascii="Verdana" w:eastAsia="Verdana" w:hAnsi="Verdana" w:cs="Verdana"/>
          <w:i/>
          <w:w w:val="110"/>
          <w:sz w:val="24"/>
          <w:szCs w:val="24"/>
        </w:rPr>
        <w:t>,</w:t>
      </w:r>
    </w:p>
    <w:p w:rsidR="00A115BF" w:rsidRDefault="00646F36">
      <w:pPr>
        <w:spacing w:before="32"/>
        <w:ind w:left="391"/>
        <w:rPr>
          <w:rFonts w:ascii="Verdana" w:eastAsia="Verdana" w:hAnsi="Verdana" w:cs="Verdana"/>
          <w:sz w:val="24"/>
          <w:szCs w:val="24"/>
        </w:rPr>
      </w:pPr>
      <w:r>
        <w:rPr>
          <w:rFonts w:ascii="宋体" w:eastAsia="宋体" w:hAnsi="宋体" w:cs="宋体"/>
          <w:w w:val="105"/>
          <w:sz w:val="24"/>
          <w:szCs w:val="24"/>
        </w:rPr>
        <w:t>若</w:t>
      </w:r>
      <w:r>
        <w:rPr>
          <w:rFonts w:ascii="宋体" w:eastAsia="宋体" w:hAnsi="宋体" w:cs="宋体"/>
          <w:spacing w:val="-73"/>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0"/>
          <w:w w:val="105"/>
          <w:sz w:val="24"/>
          <w:szCs w:val="24"/>
        </w:rPr>
        <w:t xml:space="preserve"> </w:t>
      </w:r>
      <w:r>
        <w:rPr>
          <w:rFonts w:ascii="Verdana" w:eastAsia="Verdana" w:hAnsi="Verdana" w:cs="Verdana"/>
          <w:i/>
          <w:w w:val="105"/>
          <w:sz w:val="24"/>
          <w:szCs w:val="24"/>
        </w:rPr>
        <w:t>,</w:t>
      </w:r>
      <w:r>
        <w:rPr>
          <w:rFonts w:ascii="Verdana" w:eastAsia="Verdana" w:hAnsi="Verdana" w:cs="Verdana"/>
          <w:i/>
          <w:spacing w:val="-66"/>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37"/>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7"/>
          <w:w w:val="105"/>
          <w:sz w:val="24"/>
          <w:szCs w:val="24"/>
        </w:rPr>
        <w:t xml:space="preserve"> </w:t>
      </w:r>
      <w:r>
        <w:rPr>
          <w:rFonts w:ascii="Arial" w:eastAsia="Arial" w:hAnsi="Arial" w:cs="Arial"/>
          <w:i/>
          <w:spacing w:val="8"/>
          <w:w w:val="105"/>
          <w:sz w:val="24"/>
          <w:szCs w:val="24"/>
        </w:rPr>
        <w:t>α</w:t>
      </w:r>
      <w:r>
        <w:rPr>
          <w:rFonts w:ascii="Verdana" w:eastAsia="Verdana" w:hAnsi="Verdana" w:cs="Verdana"/>
          <w:i/>
          <w:spacing w:val="8"/>
          <w:w w:val="105"/>
          <w:sz w:val="24"/>
          <w:szCs w:val="24"/>
        </w:rPr>
        <w:t>,</w:t>
      </w:r>
      <w:r>
        <w:rPr>
          <w:rFonts w:ascii="Verdana" w:eastAsia="Verdana" w:hAnsi="Verdana" w:cs="Verdana"/>
          <w:i/>
          <w:spacing w:val="-12"/>
          <w:w w:val="105"/>
          <w:sz w:val="24"/>
          <w:szCs w:val="24"/>
        </w:rPr>
        <w:t xml:space="preserve"> </w:t>
      </w:r>
      <w:r>
        <w:rPr>
          <w:rFonts w:ascii="宋体" w:eastAsia="宋体" w:hAnsi="宋体" w:cs="宋体"/>
          <w:w w:val="105"/>
          <w:sz w:val="24"/>
          <w:szCs w:val="24"/>
        </w:rPr>
        <w:t>则</w:t>
      </w:r>
      <w:r>
        <w:rPr>
          <w:rFonts w:ascii="Times New Roman" w:eastAsia="Times New Roman" w:hAnsi="Times New Roman" w:cs="Times New Roman"/>
          <w:i/>
          <w:w w:val="105"/>
          <w:sz w:val="24"/>
          <w:szCs w:val="24"/>
        </w:rPr>
        <w:t>L</w:t>
      </w:r>
      <w:r>
        <w:rPr>
          <w:rFonts w:ascii="Cambria" w:eastAsia="Cambria" w:hAnsi="Cambria" w:cs="Cambria"/>
          <w:w w:val="105"/>
          <w:position w:val="10"/>
          <w:sz w:val="16"/>
          <w:szCs w:val="16"/>
        </w:rPr>
        <w:t>′</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37"/>
          <w:w w:val="105"/>
          <w:sz w:val="24"/>
          <w:szCs w:val="24"/>
        </w:rPr>
        <w:t xml:space="preserve"> </w:t>
      </w:r>
      <w:r>
        <w:rPr>
          <w:rFonts w:ascii="Euclid" w:eastAsia="Euclid" w:hAnsi="Euclid" w:cs="Euclid"/>
          <w:w w:val="105"/>
          <w:sz w:val="24"/>
          <w:szCs w:val="24"/>
        </w:rPr>
        <w:t>=</w:t>
      </w:r>
      <w:r>
        <w:rPr>
          <w:rFonts w:ascii="Euclid" w:eastAsia="Euclid" w:hAnsi="Euclid" w:cs="Euclid"/>
          <w:spacing w:val="-37"/>
          <w:w w:val="105"/>
          <w:sz w:val="24"/>
          <w:szCs w:val="24"/>
        </w:rPr>
        <w:t xml:space="preserve"> </w:t>
      </w:r>
      <w:r>
        <w:rPr>
          <w:rFonts w:ascii="Times New Roman" w:eastAsia="Times New Roman" w:hAnsi="Times New Roman" w:cs="Times New Roman"/>
          <w:i/>
          <w:w w:val="105"/>
          <w:sz w:val="24"/>
          <w:szCs w:val="24"/>
        </w:rPr>
        <w:t>L</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55"/>
          <w:w w:val="105"/>
          <w:sz w:val="24"/>
          <w:szCs w:val="24"/>
        </w:rPr>
        <w:t xml:space="preserve"> </w:t>
      </w:r>
      <w:r>
        <w:rPr>
          <w:rFonts w:ascii="Cambria" w:eastAsia="Cambria" w:hAnsi="Cambria" w:cs="Cambria"/>
          <w:w w:val="105"/>
          <w:sz w:val="24"/>
          <w:szCs w:val="24"/>
        </w:rPr>
        <w:t>∪</w:t>
      </w:r>
      <w:r>
        <w:rPr>
          <w:rFonts w:ascii="Cambria" w:eastAsia="Cambria" w:hAnsi="Cambria" w:cs="Cambria"/>
          <w:spacing w:val="-27"/>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Cambria" w:eastAsia="Cambria" w:hAnsi="Cambria" w:cs="Cambria"/>
          <w:w w:val="105"/>
          <w:sz w:val="24"/>
          <w:szCs w:val="24"/>
        </w:rPr>
        <w:t>}</w:t>
      </w:r>
      <w:r>
        <w:rPr>
          <w:rFonts w:ascii="Verdana" w:eastAsia="Verdana" w:hAnsi="Verdana" w:cs="Verdana"/>
          <w:i/>
          <w:w w:val="105"/>
          <w:sz w:val="24"/>
          <w:szCs w:val="24"/>
        </w:rPr>
        <w:t>,</w:t>
      </w:r>
      <w:r>
        <w:rPr>
          <w:rFonts w:ascii="Verdana" w:eastAsia="Verdana" w:hAnsi="Verdana" w:cs="Verdana"/>
          <w:i/>
          <w:spacing w:val="40"/>
          <w:w w:val="105"/>
          <w:sz w:val="24"/>
          <w:szCs w:val="24"/>
        </w:rPr>
        <w:t xml:space="preserve"> </w:t>
      </w:r>
      <w:r>
        <w:rPr>
          <w:rFonts w:ascii="宋体" w:eastAsia="宋体" w:hAnsi="宋体" w:cs="宋体"/>
          <w:w w:val="105"/>
          <w:sz w:val="24"/>
          <w:szCs w:val="24"/>
        </w:rPr>
        <w:t>否则</w:t>
      </w:r>
      <w:r>
        <w:rPr>
          <w:rFonts w:ascii="宋体" w:eastAsia="宋体" w:hAnsi="宋体" w:cs="宋体"/>
          <w:spacing w:val="-73"/>
          <w:w w:val="105"/>
          <w:sz w:val="24"/>
          <w:szCs w:val="24"/>
        </w:rPr>
        <w:t xml:space="preserve"> </w:t>
      </w:r>
      <w:r>
        <w:rPr>
          <w:rFonts w:ascii="Times New Roman" w:eastAsia="Times New Roman" w:hAnsi="Times New Roman" w:cs="Times New Roman"/>
          <w:i/>
          <w:w w:val="105"/>
          <w:sz w:val="24"/>
          <w:szCs w:val="24"/>
        </w:rPr>
        <w:t>L</w:t>
      </w:r>
      <w:r>
        <w:rPr>
          <w:rFonts w:ascii="Cambria" w:eastAsia="Cambria" w:hAnsi="Cambria" w:cs="Cambria"/>
          <w:w w:val="105"/>
          <w:position w:val="10"/>
          <w:sz w:val="16"/>
          <w:szCs w:val="16"/>
        </w:rPr>
        <w:t>′</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37"/>
          <w:w w:val="105"/>
          <w:sz w:val="24"/>
          <w:szCs w:val="24"/>
        </w:rPr>
        <w:t xml:space="preserve"> </w:t>
      </w:r>
      <w:r>
        <w:rPr>
          <w:rFonts w:ascii="Euclid" w:eastAsia="Euclid" w:hAnsi="Euclid" w:cs="Euclid"/>
          <w:w w:val="105"/>
          <w:sz w:val="24"/>
          <w:szCs w:val="24"/>
        </w:rPr>
        <w:t>=</w:t>
      </w:r>
      <w:r>
        <w:rPr>
          <w:rFonts w:ascii="Euclid" w:eastAsia="Euclid" w:hAnsi="Euclid" w:cs="Euclid"/>
          <w:spacing w:val="-37"/>
          <w:w w:val="105"/>
          <w:sz w:val="24"/>
          <w:szCs w:val="24"/>
        </w:rPr>
        <w:t xml:space="preserve"> </w:t>
      </w:r>
      <w:r>
        <w:rPr>
          <w:rFonts w:ascii="Times New Roman" w:eastAsia="Times New Roman" w:hAnsi="Times New Roman" w:cs="Times New Roman"/>
          <w:i/>
          <w:w w:val="105"/>
          <w:sz w:val="24"/>
          <w:szCs w:val="24"/>
        </w:rPr>
        <w:t>L</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55"/>
          <w:w w:val="105"/>
          <w:sz w:val="24"/>
          <w:szCs w:val="24"/>
        </w:rPr>
        <w:t xml:space="preserve"> </w:t>
      </w:r>
      <w:r>
        <w:rPr>
          <w:rFonts w:ascii="Cambria" w:eastAsia="Cambria" w:hAnsi="Cambria" w:cs="Cambria"/>
          <w:w w:val="110"/>
          <w:sz w:val="24"/>
          <w:szCs w:val="24"/>
        </w:rPr>
        <w:t>−</w:t>
      </w:r>
      <w:r>
        <w:rPr>
          <w:rFonts w:ascii="Cambria" w:eastAsia="Cambria" w:hAnsi="Cambria" w:cs="Cambria"/>
          <w:spacing w:val="-29"/>
          <w:w w:val="110"/>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Cambria" w:eastAsia="Cambria" w:hAnsi="Cambria" w:cs="Cambria"/>
          <w:w w:val="105"/>
          <w:sz w:val="24"/>
          <w:szCs w:val="24"/>
        </w:rPr>
        <w:t>}</w:t>
      </w:r>
      <w:r>
        <w:rPr>
          <w:rFonts w:ascii="Verdana" w:eastAsia="Verdana" w:hAnsi="Verdana" w:cs="Verdana"/>
          <w:i/>
          <w:w w:val="105"/>
          <w:sz w:val="24"/>
          <w:szCs w:val="24"/>
        </w:rPr>
        <w:t>.</w:t>
      </w:r>
    </w:p>
    <w:p w:rsidR="00A115BF" w:rsidRDefault="00A115BF">
      <w:pPr>
        <w:rPr>
          <w:rFonts w:ascii="Verdana" w:eastAsia="Verdana" w:hAnsi="Verdana" w:cs="Verdana"/>
          <w:i/>
          <w:sz w:val="27"/>
          <w:szCs w:val="27"/>
        </w:rPr>
      </w:pPr>
    </w:p>
    <w:p w:rsidR="00A115BF" w:rsidRDefault="00646F36">
      <w:pPr>
        <w:spacing w:line="388" w:lineRule="exact"/>
        <w:ind w:left="720"/>
        <w:rPr>
          <w:rFonts w:ascii="Euclid" w:eastAsia="Euclid" w:hAnsi="Euclid" w:cs="Euclid"/>
          <w:sz w:val="24"/>
          <w:szCs w:val="24"/>
        </w:rPr>
      </w:pPr>
      <w:r>
        <w:rPr>
          <w:rFonts w:ascii="宋体" w:eastAsia="宋体" w:hAnsi="宋体" w:cs="宋体"/>
          <w:spacing w:val="10"/>
          <w:w w:val="105"/>
          <w:sz w:val="24"/>
          <w:szCs w:val="24"/>
        </w:rPr>
        <w:t>可以得出</w:t>
      </w:r>
      <w:r>
        <w:rPr>
          <w:rFonts w:ascii="Euclid" w:eastAsia="Euclid" w:hAnsi="Euclid" w:cs="Euclid"/>
          <w:spacing w:val="10"/>
          <w:w w:val="105"/>
          <w:sz w:val="24"/>
          <w:szCs w:val="24"/>
        </w:rPr>
        <w:t>(</w:t>
      </w:r>
      <w:r>
        <w:rPr>
          <w:rFonts w:ascii="Times New Roman" w:eastAsia="Times New Roman" w:hAnsi="Times New Roman" w:cs="Times New Roman"/>
          <w:i/>
          <w:spacing w:val="10"/>
          <w:w w:val="105"/>
          <w:sz w:val="24"/>
          <w:szCs w:val="24"/>
        </w:rPr>
        <w:t>M</w:t>
      </w:r>
      <w:r>
        <w:rPr>
          <w:rFonts w:ascii="Times New Roman" w:eastAsia="Times New Roman" w:hAnsi="Times New Roman" w:cs="Times New Roman"/>
          <w:i/>
          <w:spacing w:val="-28"/>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4"/>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20"/>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20"/>
          <w:w w:val="105"/>
          <w:sz w:val="24"/>
          <w:szCs w:val="24"/>
        </w:rPr>
        <w:t xml:space="preserve"> </w:t>
      </w:r>
      <w:r>
        <w:rPr>
          <w:rFonts w:ascii="Arial" w:eastAsia="Arial" w:hAnsi="Arial" w:cs="Arial"/>
          <w:i/>
          <w:w w:val="105"/>
          <w:sz w:val="24"/>
          <w:szCs w:val="24"/>
        </w:rPr>
        <w:t>ϕ</w:t>
      </w:r>
      <w:r>
        <w:rPr>
          <w:rFonts w:ascii="宋体" w:eastAsia="宋体" w:hAnsi="宋体" w:cs="宋体"/>
          <w:w w:val="105"/>
          <w:sz w:val="24"/>
          <w:szCs w:val="24"/>
        </w:rPr>
        <w:t>、</w:t>
      </w:r>
      <w:r>
        <w:rPr>
          <w:rFonts w:ascii="宋体" w:eastAsia="宋体" w:hAnsi="宋体" w:cs="宋体"/>
          <w:spacing w:val="-92"/>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8"/>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4"/>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20"/>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20"/>
          <w:w w:val="105"/>
          <w:sz w:val="24"/>
          <w:szCs w:val="24"/>
        </w:rPr>
        <w:t xml:space="preserve"> </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1"/>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Arial" w:eastAsia="Arial" w:hAnsi="Arial" w:cs="Arial"/>
          <w:i/>
          <w:spacing w:val="4"/>
          <w:w w:val="105"/>
          <w:sz w:val="24"/>
          <w:szCs w:val="24"/>
        </w:rPr>
        <w:t>α</w:t>
      </w:r>
      <w:r>
        <w:rPr>
          <w:rFonts w:ascii="宋体" w:eastAsia="宋体" w:hAnsi="宋体" w:cs="宋体"/>
          <w:spacing w:val="4"/>
          <w:w w:val="105"/>
          <w:sz w:val="24"/>
          <w:szCs w:val="24"/>
        </w:rPr>
        <w:t>且</w:t>
      </w:r>
      <w:r>
        <w:rPr>
          <w:rFonts w:ascii="Euclid" w:eastAsia="Euclid" w:hAnsi="Euclid" w:cs="Euclid"/>
          <w:spacing w:val="4"/>
          <w:w w:val="105"/>
          <w:sz w:val="24"/>
          <w:szCs w:val="24"/>
        </w:rPr>
        <w:t>(</w:t>
      </w:r>
      <w:r>
        <w:rPr>
          <w:rFonts w:ascii="Times New Roman" w:eastAsia="Times New Roman" w:hAnsi="Times New Roman" w:cs="Times New Roman"/>
          <w:i/>
          <w:spacing w:val="4"/>
          <w:w w:val="105"/>
          <w:sz w:val="24"/>
          <w:szCs w:val="24"/>
        </w:rPr>
        <w:t>M</w:t>
      </w:r>
      <w:r>
        <w:rPr>
          <w:rFonts w:ascii="Times New Roman" w:eastAsia="Times New Roman" w:hAnsi="Times New Roman" w:cs="Times New Roman"/>
          <w:i/>
          <w:spacing w:val="-28"/>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4"/>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20"/>
          <w:w w:val="105"/>
          <w:sz w:val="24"/>
          <w:szCs w:val="24"/>
        </w:rPr>
        <w:t xml:space="preserve"> </w:t>
      </w:r>
      <w:r>
        <w:rPr>
          <w:rFonts w:ascii="Cambria" w:eastAsia="Cambria" w:hAnsi="Cambria" w:cs="Cambria"/>
          <w:w w:val="105"/>
          <w:sz w:val="24"/>
          <w:szCs w:val="24"/>
        </w:rPr>
        <w:t>↔</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q</w:t>
      </w:r>
      <w:r>
        <w:rPr>
          <w:rFonts w:ascii="Cambria" w:eastAsia="Cambria" w:hAnsi="Cambria" w:cs="Cambria"/>
          <w:w w:val="105"/>
          <w:position w:val="-3"/>
          <w:sz w:val="16"/>
          <w:szCs w:val="16"/>
        </w:rPr>
        <w:t>}</w:t>
      </w:r>
      <w:r>
        <w:rPr>
          <w:rFonts w:ascii="Cambria" w:eastAsia="Cambria" w:hAnsi="Cambria" w:cs="Cambria"/>
          <w:spacing w:val="36"/>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8"/>
          <w:w w:val="105"/>
          <w:sz w:val="24"/>
          <w:szCs w:val="24"/>
        </w:rPr>
        <w:t xml:space="preserve"> </w:t>
      </w:r>
      <w:r>
        <w:rPr>
          <w:rFonts w:ascii="Verdana" w:eastAsia="Verdana" w:hAnsi="Verdana" w:cs="Verdana"/>
          <w:i/>
          <w:w w:val="105"/>
          <w:sz w:val="24"/>
          <w:szCs w:val="24"/>
        </w:rPr>
        <w:t>,</w:t>
      </w:r>
      <w:r>
        <w:rPr>
          <w:rFonts w:ascii="Verdana" w:eastAsia="Verdana" w:hAnsi="Verdana" w:cs="Verdana"/>
          <w:i/>
          <w:spacing w:val="-64"/>
          <w:w w:val="105"/>
          <w:sz w:val="24"/>
          <w:szCs w:val="24"/>
        </w:rPr>
        <w:t xml:space="preserve"> </w:t>
      </w:r>
      <w:r>
        <w:rPr>
          <w:rFonts w:ascii="Times New Roman" w:eastAsia="Times New Roman" w:hAnsi="Times New Roman" w:cs="Times New Roman"/>
          <w:i/>
          <w:spacing w:val="-8"/>
          <w:w w:val="105"/>
          <w:sz w:val="24"/>
          <w:szCs w:val="24"/>
        </w:rPr>
        <w:t>s</w:t>
      </w:r>
      <w:r>
        <w:rPr>
          <w:rFonts w:ascii="Euclid" w:eastAsia="Euclid" w:hAnsi="Euclid" w:cs="Euclid"/>
          <w:spacing w:val="-8"/>
          <w:w w:val="105"/>
          <w:sz w:val="24"/>
          <w:szCs w:val="24"/>
        </w:rPr>
        <w:t>)</w:t>
      </w:r>
      <w:r>
        <w:rPr>
          <w:rFonts w:ascii="宋体" w:eastAsia="宋体" w:hAnsi="宋体" w:cs="宋体"/>
          <w:spacing w:val="-8"/>
          <w:w w:val="105"/>
          <w:sz w:val="24"/>
          <w:szCs w:val="24"/>
        </w:rPr>
        <w:t>。</w:t>
      </w:r>
      <w:r>
        <w:rPr>
          <w:rFonts w:ascii="宋体" w:eastAsia="宋体" w:hAnsi="宋体" w:cs="宋体"/>
          <w:spacing w:val="-90"/>
          <w:w w:val="105"/>
          <w:sz w:val="24"/>
          <w:szCs w:val="24"/>
        </w:rPr>
        <w:t xml:space="preserve"> </w:t>
      </w:r>
      <w:r>
        <w:rPr>
          <w:rFonts w:ascii="宋体" w:eastAsia="宋体" w:hAnsi="宋体" w:cs="宋体"/>
          <w:spacing w:val="7"/>
          <w:w w:val="105"/>
          <w:sz w:val="24"/>
          <w:szCs w:val="24"/>
        </w:rPr>
        <w:t>因此，</w:t>
      </w:r>
      <w:r>
        <w:rPr>
          <w:rFonts w:ascii="Euclid" w:eastAsia="Euclid" w:hAnsi="Euclid" w:cs="Euclid"/>
          <w:spacing w:val="7"/>
          <w:w w:val="105"/>
          <w:sz w:val="24"/>
          <w:szCs w:val="24"/>
        </w:rPr>
        <w:t>(</w:t>
      </w:r>
      <w:r>
        <w:rPr>
          <w:rFonts w:ascii="Times New Roman" w:eastAsia="Times New Roman" w:hAnsi="Times New Roman" w:cs="Times New Roman"/>
          <w:i/>
          <w:spacing w:val="7"/>
          <w:w w:val="105"/>
          <w:sz w:val="24"/>
          <w:szCs w:val="24"/>
        </w:rPr>
        <w:t>M</w:t>
      </w:r>
      <w:r>
        <w:rPr>
          <w:rFonts w:ascii="Times New Roman" w:eastAsia="Times New Roman" w:hAnsi="Times New Roman" w:cs="Times New Roman"/>
          <w:i/>
          <w:spacing w:val="-28"/>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4"/>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20"/>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p>
    <w:p w:rsidR="00A115BF" w:rsidRDefault="00646F36">
      <w:pPr>
        <w:spacing w:line="388" w:lineRule="exact"/>
        <w:ind w:left="240"/>
        <w:jc w:val="both"/>
        <w:rPr>
          <w:rFonts w:ascii="宋体" w:eastAsia="宋体" w:hAnsi="宋体" w:cs="宋体"/>
          <w:sz w:val="24"/>
          <w:szCs w:val="24"/>
        </w:rPr>
      </w:pPr>
      <w:r>
        <w:rPr>
          <w:rFonts w:eastAsiaTheme="minorHAnsi"/>
        </w:rPr>
        <w:pict>
          <v:group id="_x0000_s1947" style="position:absolute;left:0;text-align:left;margin-left:514.6pt;margin-top:5pt;width:8pt;height:8.55pt;z-index:6064;mso-position-horizontal-relative:page" coordorigin="10292,100" coordsize="160,171">
            <v:group id="_x0000_s1954" style="position:absolute;left:10296;top:104;width:2;height:163" coordorigin="10296,104" coordsize="2,163">
              <v:shape id="_x0000_s1955" style="position:absolute;left:10296;top:104;width:2;height:163" coordorigin="10296,104" coordsize="0,163" path="m10296,266r,-162e" filled="f" strokeweight=".14042mm">
                <v:path arrowok="t"/>
              </v:shape>
            </v:group>
            <v:group id="_x0000_s1952" style="position:absolute;left:10300;top:108;width:145;height:2" coordorigin="10300,108" coordsize="145,2">
              <v:shape id="_x0000_s1953" style="position:absolute;left:10300;top:108;width:145;height:2" coordorigin="10300,108" coordsize="145,0" path="m10300,108r144,e" filled="f" strokeweight=".14042mm">
                <v:path arrowok="t"/>
              </v:shape>
            </v:group>
            <v:group id="_x0000_s1950" style="position:absolute;left:10300;top:262;width:145;height:2" coordorigin="10300,262" coordsize="145,2">
              <v:shape id="_x0000_s1951" style="position:absolute;left:10300;top:262;width:145;height:2" coordorigin="10300,262" coordsize="145,0" path="m10300,262r144,e" filled="f" strokeweight=".14042mm">
                <v:path arrowok="t"/>
              </v:shape>
            </v:group>
            <v:group id="_x0000_s1948" style="position:absolute;left:10448;top:104;width:2;height:163" coordorigin="10448,104" coordsize="2,163">
              <v:shape id="_x0000_s1949" style="position:absolute;left:10448;top:104;width:2;height:163" coordorigin="10448,104" coordsize="0,163" path="m10448,266r,-162e" filled="f" strokeweight=".14042mm">
                <v:path arrowok="t"/>
              </v:shape>
            </v:group>
            <w10:wrap anchorx="page"/>
          </v:group>
        </w:pict>
      </w:r>
      <w:r>
        <w:rPr>
          <w:rFonts w:ascii="Arial" w:eastAsia="Arial" w:hAnsi="Arial" w:cs="Arial"/>
          <w:i/>
          <w:w w:val="105"/>
          <w:sz w:val="24"/>
          <w:szCs w:val="24"/>
        </w:rPr>
        <w:t>ϕ</w:t>
      </w:r>
      <w:r>
        <w:rPr>
          <w:rFonts w:ascii="Arial" w:eastAsia="Arial" w:hAnsi="Arial" w:cs="Arial"/>
          <w:i/>
          <w:spacing w:val="-22"/>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15"/>
          <w:w w:val="105"/>
          <w:sz w:val="24"/>
          <w:szCs w:val="24"/>
        </w:rPr>
        <w:t xml:space="preserve"> </w:t>
      </w:r>
      <w:r>
        <w:rPr>
          <w:rFonts w:ascii="Cambria" w:eastAsia="Cambria" w:hAnsi="Cambria" w:cs="Cambria"/>
          <w:w w:val="105"/>
          <w:sz w:val="24"/>
          <w:szCs w:val="24"/>
        </w:rPr>
        <w:t>↔</w:t>
      </w:r>
      <w:r>
        <w:rPr>
          <w:rFonts w:ascii="Cambria" w:eastAsia="Cambria" w:hAnsi="Cambria" w:cs="Cambria"/>
          <w:spacing w:val="-7"/>
          <w:w w:val="105"/>
          <w:sz w:val="24"/>
          <w:szCs w:val="24"/>
        </w:rPr>
        <w:t xml:space="preserve"> </w:t>
      </w:r>
      <w:r>
        <w:rPr>
          <w:rFonts w:ascii="Arial" w:eastAsia="Arial" w:hAnsi="Arial" w:cs="Arial"/>
          <w:i/>
          <w:w w:val="105"/>
          <w:sz w:val="24"/>
          <w:szCs w:val="24"/>
        </w:rPr>
        <w:t>α</w:t>
      </w:r>
      <w:r>
        <w:rPr>
          <w:rFonts w:ascii="Euclid" w:eastAsia="Euclid" w:hAnsi="Euclid" w:cs="Euclid"/>
          <w:w w:val="105"/>
          <w:sz w:val="24"/>
          <w:szCs w:val="24"/>
        </w:rPr>
        <w:t>)</w:t>
      </w:r>
      <w:r>
        <w:rPr>
          <w:rFonts w:ascii="宋体" w:eastAsia="宋体" w:hAnsi="宋体" w:cs="宋体"/>
          <w:w w:val="105"/>
          <w:sz w:val="24"/>
          <w:szCs w:val="24"/>
        </w:rPr>
        <w:t>。</w:t>
      </w:r>
      <w:r>
        <w:rPr>
          <w:rFonts w:ascii="宋体" w:eastAsia="宋体" w:hAnsi="宋体" w:cs="宋体"/>
          <w:spacing w:val="-107"/>
          <w:w w:val="105"/>
          <w:sz w:val="24"/>
          <w:szCs w:val="24"/>
        </w:rPr>
        <w:t xml:space="preserve"> </w:t>
      </w:r>
      <w:r>
        <w:rPr>
          <w:rFonts w:ascii="宋体" w:eastAsia="宋体" w:hAnsi="宋体" w:cs="宋体"/>
          <w:w w:val="105"/>
          <w:sz w:val="24"/>
          <w:szCs w:val="24"/>
        </w:rPr>
        <w:t>所以，由</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8"/>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5"/>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36"/>
          <w:w w:val="105"/>
          <w:sz w:val="24"/>
          <w:szCs w:val="24"/>
        </w:rPr>
        <w:t xml:space="preserve"> </w:t>
      </w:r>
      <w:r>
        <w:rPr>
          <w:rFonts w:ascii="Cambria" w:eastAsia="Cambria" w:hAnsi="Cambria" w:cs="Cambria"/>
          <w:w w:val="105"/>
          <w:sz w:val="24"/>
          <w:szCs w:val="24"/>
        </w:rPr>
        <w:t>↔</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q</w:t>
      </w:r>
      <w:r>
        <w:rPr>
          <w:rFonts w:ascii="Cambria" w:eastAsia="Cambria" w:hAnsi="Cambria" w:cs="Cambria"/>
          <w:w w:val="105"/>
          <w:position w:val="-3"/>
          <w:sz w:val="16"/>
          <w:szCs w:val="16"/>
        </w:rPr>
        <w:t>}</w:t>
      </w:r>
      <w:r>
        <w:rPr>
          <w:rFonts w:ascii="Cambria" w:eastAsia="Cambria" w:hAnsi="Cambria" w:cs="Cambria"/>
          <w:spacing w:val="20"/>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8"/>
          <w:w w:val="105"/>
          <w:sz w:val="24"/>
          <w:szCs w:val="24"/>
        </w:rPr>
        <w:t xml:space="preserve"> </w:t>
      </w:r>
      <w:r>
        <w:rPr>
          <w:rFonts w:ascii="Verdana" w:eastAsia="Verdana" w:hAnsi="Verdana" w:cs="Verdana"/>
          <w:i/>
          <w:w w:val="105"/>
          <w:sz w:val="24"/>
          <w:szCs w:val="24"/>
        </w:rPr>
        <w:t>,</w:t>
      </w:r>
      <w:r>
        <w:rPr>
          <w:rFonts w:ascii="Verdana" w:eastAsia="Verdana" w:hAnsi="Verdana" w:cs="Verdana"/>
          <w:i/>
          <w:spacing w:val="-65"/>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宋体" w:eastAsia="宋体" w:hAnsi="宋体" w:cs="宋体"/>
          <w:w w:val="105"/>
          <w:sz w:val="24"/>
          <w:szCs w:val="24"/>
        </w:rPr>
        <w:t>可知，</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8"/>
          <w:w w:val="105"/>
          <w:sz w:val="24"/>
          <w:szCs w:val="24"/>
        </w:rPr>
        <w:t xml:space="preserve"> </w:t>
      </w:r>
      <w:r>
        <w:rPr>
          <w:rFonts w:ascii="Verdana" w:eastAsia="Verdana" w:hAnsi="Verdana" w:cs="Verdana"/>
          <w:i/>
          <w:w w:val="105"/>
          <w:sz w:val="24"/>
          <w:szCs w:val="24"/>
        </w:rPr>
        <w:t>,</w:t>
      </w:r>
      <w:r>
        <w:rPr>
          <w:rFonts w:ascii="Verdana" w:eastAsia="Verdana" w:hAnsi="Verdana" w:cs="Verdana"/>
          <w:i/>
          <w:spacing w:val="-65"/>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36"/>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30"/>
          <w:w w:val="105"/>
          <w:sz w:val="24"/>
          <w:szCs w:val="24"/>
        </w:rPr>
        <w:t xml:space="preserve"> </w:t>
      </w:r>
      <w:r>
        <w:rPr>
          <w:rFonts w:ascii="Times New Roman" w:eastAsia="Times New Roman" w:hAnsi="Times New Roman" w:cs="Times New Roman"/>
          <w:spacing w:val="5"/>
          <w:w w:val="105"/>
          <w:sz w:val="24"/>
          <w:szCs w:val="24"/>
        </w:rPr>
        <w:t>F</w:t>
      </w:r>
      <w:r>
        <w:rPr>
          <w:rFonts w:ascii="Times New Roman" w:eastAsia="Times New Roman" w:hAnsi="Times New Roman" w:cs="Times New Roman"/>
          <w:spacing w:val="5"/>
          <w:w w:val="105"/>
          <w:position w:val="-3"/>
          <w:sz w:val="12"/>
          <w:szCs w:val="12"/>
        </w:rPr>
        <w:t>CTL</w:t>
      </w:r>
      <w:r>
        <w:rPr>
          <w:rFonts w:ascii="Euclid" w:eastAsia="Euclid" w:hAnsi="Euclid" w:cs="Euclid"/>
          <w:spacing w:val="5"/>
          <w:w w:val="105"/>
          <w:sz w:val="24"/>
          <w:szCs w:val="24"/>
        </w:rPr>
        <w:t>(</w:t>
      </w:r>
      <w:r>
        <w:rPr>
          <w:rFonts w:ascii="Arial" w:eastAsia="Arial" w:hAnsi="Arial" w:cs="Arial"/>
          <w:i/>
          <w:spacing w:val="5"/>
          <w:w w:val="105"/>
          <w:sz w:val="24"/>
          <w:szCs w:val="24"/>
        </w:rPr>
        <w:t>ϕ</w:t>
      </w:r>
      <w:r>
        <w:rPr>
          <w:rFonts w:ascii="Arial" w:eastAsia="Arial" w:hAnsi="Arial" w:cs="Arial"/>
          <w:i/>
          <w:spacing w:val="-22"/>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15"/>
          <w:w w:val="105"/>
          <w:sz w:val="24"/>
          <w:szCs w:val="24"/>
        </w:rPr>
        <w:t xml:space="preserve"> </w:t>
      </w:r>
      <w:r>
        <w:rPr>
          <w:rFonts w:ascii="Cambria" w:eastAsia="Cambria" w:hAnsi="Cambria" w:cs="Cambria"/>
          <w:w w:val="105"/>
          <w:sz w:val="24"/>
          <w:szCs w:val="24"/>
        </w:rPr>
        <w:t>↔</w:t>
      </w:r>
      <w:r>
        <w:rPr>
          <w:rFonts w:ascii="Cambria" w:eastAsia="Cambria" w:hAnsi="Cambria" w:cs="Cambria"/>
          <w:spacing w:val="-7"/>
          <w:w w:val="105"/>
          <w:sz w:val="24"/>
          <w:szCs w:val="24"/>
        </w:rPr>
        <w:t xml:space="preserve"> </w:t>
      </w:r>
      <w:r>
        <w:rPr>
          <w:rFonts w:ascii="Arial" w:eastAsia="Arial" w:hAnsi="Arial" w:cs="Arial"/>
          <w:i/>
          <w:spacing w:val="5"/>
          <w:w w:val="105"/>
          <w:sz w:val="24"/>
          <w:szCs w:val="24"/>
        </w:rPr>
        <w:t>α</w:t>
      </w:r>
      <w:r>
        <w:rPr>
          <w:rFonts w:ascii="Euclid" w:eastAsia="Euclid" w:hAnsi="Euclid" w:cs="Euclid"/>
          <w:spacing w:val="5"/>
          <w:w w:val="105"/>
          <w:sz w:val="24"/>
          <w:szCs w:val="24"/>
        </w:rPr>
        <w:t>)</w:t>
      </w:r>
      <w:r>
        <w:rPr>
          <w:rFonts w:ascii="Verdana" w:eastAsia="Verdana" w:hAnsi="Verdana" w:cs="Verdana"/>
          <w:i/>
          <w:spacing w:val="5"/>
          <w:w w:val="105"/>
          <w:sz w:val="24"/>
          <w:szCs w:val="24"/>
        </w:rPr>
        <w:t>,</w:t>
      </w:r>
      <w:r>
        <w:rPr>
          <w:rFonts w:ascii="Verdana" w:eastAsia="Verdana" w:hAnsi="Verdana" w:cs="Verdana"/>
          <w:i/>
          <w:spacing w:val="-65"/>
          <w:w w:val="105"/>
          <w:sz w:val="24"/>
          <w:szCs w:val="24"/>
        </w:rPr>
        <w:t xml:space="preserve"> </w:t>
      </w:r>
      <w:r>
        <w:rPr>
          <w:rFonts w:ascii="Times New Roman" w:eastAsia="Times New Roman" w:hAnsi="Times New Roman" w:cs="Times New Roman"/>
          <w:i/>
          <w:spacing w:val="-8"/>
          <w:w w:val="105"/>
          <w:sz w:val="24"/>
          <w:szCs w:val="24"/>
        </w:rPr>
        <w:t>q</w:t>
      </w:r>
      <w:r>
        <w:rPr>
          <w:rFonts w:ascii="Euclid" w:eastAsia="Euclid" w:hAnsi="Euclid" w:cs="Euclid"/>
          <w:spacing w:val="-8"/>
          <w:w w:val="105"/>
          <w:sz w:val="24"/>
          <w:szCs w:val="24"/>
        </w:rPr>
        <w:t>)</w:t>
      </w:r>
      <w:r>
        <w:rPr>
          <w:rFonts w:ascii="宋体" w:eastAsia="宋体" w:hAnsi="宋体" w:cs="宋体"/>
          <w:spacing w:val="-8"/>
          <w:w w:val="105"/>
          <w:sz w:val="24"/>
          <w:szCs w:val="24"/>
        </w:rPr>
        <w:t>。</w:t>
      </w:r>
    </w:p>
    <w:p w:rsidR="00A115BF" w:rsidRDefault="00A115BF">
      <w:pPr>
        <w:spacing w:before="4"/>
        <w:rPr>
          <w:rFonts w:ascii="宋体" w:eastAsia="宋体" w:hAnsi="宋体" w:cs="宋体"/>
          <w:sz w:val="12"/>
          <w:szCs w:val="12"/>
        </w:rPr>
      </w:pPr>
    </w:p>
    <w:p w:rsidR="00A115BF" w:rsidRDefault="00646F36">
      <w:pPr>
        <w:pStyle w:val="a3"/>
        <w:spacing w:before="26" w:line="285" w:lineRule="auto"/>
        <w:ind w:left="240" w:right="279" w:firstLine="480"/>
        <w:jc w:val="both"/>
        <w:rPr>
          <w:rFonts w:ascii="宋体" w:eastAsia="宋体" w:hAnsi="宋体" w:cs="宋体"/>
          <w:lang w:eastAsia="zh-CN"/>
        </w:rPr>
      </w:pPr>
      <w:r>
        <w:rPr>
          <w:rFonts w:ascii="宋体" w:eastAsia="宋体" w:hAnsi="宋体" w:cs="宋体"/>
          <w:spacing w:val="3"/>
          <w:lang w:eastAsia="zh-CN"/>
        </w:rPr>
        <w:t>根据遗忘的定义可以看出，从一个公式里遗忘某个原子命题集合中的元素是将该</w:t>
      </w:r>
      <w:r>
        <w:rPr>
          <w:rFonts w:cs="Times New Roman"/>
          <w:lang w:eastAsia="zh-CN"/>
        </w:rPr>
        <w:t xml:space="preserve"> </w:t>
      </w:r>
      <w:r>
        <w:rPr>
          <w:rFonts w:ascii="宋体" w:eastAsia="宋体" w:hAnsi="宋体" w:cs="宋体"/>
          <w:lang w:eastAsia="zh-CN"/>
        </w:rPr>
        <w:t>集合看作一个整体来遗忘的。</w:t>
      </w:r>
      <w:r>
        <w:rPr>
          <w:rFonts w:ascii="宋体" w:eastAsia="宋体" w:hAnsi="宋体" w:cs="宋体"/>
          <w:spacing w:val="-77"/>
          <w:lang w:eastAsia="zh-CN"/>
        </w:rPr>
        <w:t xml:space="preserve"> </w:t>
      </w:r>
      <w:r>
        <w:rPr>
          <w:rFonts w:ascii="宋体" w:eastAsia="宋体" w:hAnsi="宋体" w:cs="宋体"/>
          <w:spacing w:val="3"/>
          <w:lang w:eastAsia="zh-CN"/>
        </w:rPr>
        <w:t>下面的结论说明，遗忘原子命题集合可分解为遗忘单个</w:t>
      </w:r>
      <w:r>
        <w:rPr>
          <w:rFonts w:ascii="宋体" w:eastAsia="宋体" w:hAnsi="宋体" w:cs="宋体"/>
          <w:spacing w:val="-105"/>
          <w:lang w:eastAsia="zh-CN"/>
        </w:rPr>
        <w:t xml:space="preserve"> </w:t>
      </w:r>
      <w:r>
        <w:rPr>
          <w:rFonts w:ascii="宋体" w:eastAsia="宋体" w:hAnsi="宋体" w:cs="宋体"/>
          <w:spacing w:val="-5"/>
          <w:lang w:eastAsia="zh-CN"/>
        </w:rPr>
        <w:t>原子命题。</w:t>
      </w:r>
    </w:p>
    <w:p w:rsidR="00A115BF" w:rsidRDefault="00646F36">
      <w:pPr>
        <w:pStyle w:val="a3"/>
        <w:spacing w:before="184"/>
        <w:ind w:left="104" w:right="142"/>
        <w:jc w:val="center"/>
        <w:rPr>
          <w:rFonts w:cs="Times New Roman"/>
        </w:rPr>
      </w:pPr>
      <w:r>
        <w:rPr>
          <w:rFonts w:ascii="黑体" w:eastAsia="黑体" w:hAnsi="黑体" w:cs="黑体"/>
        </w:rPr>
        <w:t>命题</w:t>
      </w:r>
      <w:r>
        <w:rPr>
          <w:rFonts w:ascii="黑体" w:eastAsia="黑体" w:hAnsi="黑体" w:cs="黑体"/>
        </w:rPr>
        <w:t xml:space="preserve"> </w:t>
      </w:r>
      <w:r>
        <w:rPr>
          <w:rFonts w:cs="Times New Roman"/>
          <w:b/>
          <w:bCs/>
        </w:rPr>
        <w:t xml:space="preserve">3.4 </w:t>
      </w:r>
      <w:r>
        <w:t>(</w:t>
      </w:r>
      <w:r>
        <w:rPr>
          <w:rFonts w:ascii="宋体" w:eastAsia="宋体" w:hAnsi="宋体" w:cs="宋体"/>
        </w:rPr>
        <w:t>分解性，</w:t>
      </w:r>
      <w:r>
        <w:t>Decomposition)</w:t>
      </w:r>
      <w:r>
        <w:rPr>
          <w:rFonts w:cs="Times New Roman"/>
          <w:b/>
          <w:bCs/>
        </w:rPr>
        <w:t xml:space="preserve">. </w:t>
      </w:r>
      <w:r>
        <w:rPr>
          <w:rFonts w:ascii="楷体" w:eastAsia="楷体" w:hAnsi="楷体" w:cs="楷体"/>
          <w:spacing w:val="3"/>
        </w:rPr>
        <w:t>对于给定的公式</w:t>
      </w:r>
      <w:r>
        <w:rPr>
          <w:rFonts w:ascii="Arial" w:eastAsia="Arial" w:hAnsi="Arial" w:cs="Arial"/>
          <w:i/>
          <w:spacing w:val="3"/>
        </w:rPr>
        <w:t>ϕ</w:t>
      </w:r>
      <w:r>
        <w:rPr>
          <w:rFonts w:ascii="楷体" w:eastAsia="楷体" w:hAnsi="楷体" w:cs="楷体"/>
          <w:spacing w:val="3"/>
        </w:rPr>
        <w:t>，原子命题集合</w:t>
      </w:r>
      <w:r>
        <w:rPr>
          <w:rFonts w:cs="Times New Roman"/>
          <w:i/>
          <w:spacing w:val="3"/>
        </w:rPr>
        <w:t>V</w:t>
      </w:r>
      <w:r>
        <w:rPr>
          <w:rFonts w:cs="Times New Roman"/>
          <w:i/>
          <w:spacing w:val="-5"/>
        </w:rPr>
        <w:t xml:space="preserve"> </w:t>
      </w:r>
      <w:r>
        <w:rPr>
          <w:rFonts w:ascii="楷体" w:eastAsia="楷体" w:hAnsi="楷体" w:cs="楷体"/>
          <w:spacing w:val="5"/>
        </w:rPr>
        <w:t>，和原子命题</w:t>
      </w:r>
      <w:r>
        <w:rPr>
          <w:rFonts w:cs="Times New Roman"/>
          <w:i/>
          <w:spacing w:val="5"/>
        </w:rPr>
        <w:t>p</w:t>
      </w:r>
    </w:p>
    <w:p w:rsidR="00A115BF" w:rsidRDefault="00646F36">
      <w:pPr>
        <w:spacing w:before="42"/>
        <w:ind w:left="110"/>
        <w:rPr>
          <w:rFonts w:ascii="楷体" w:eastAsia="楷体" w:hAnsi="楷体" w:cs="楷体"/>
          <w:sz w:val="24"/>
          <w:szCs w:val="24"/>
        </w:rPr>
      </w:pPr>
      <w:r>
        <w:rPr>
          <w:rFonts w:ascii="楷体" w:eastAsia="楷体" w:hAnsi="楷体" w:cs="楷体"/>
          <w:spacing w:val="9"/>
          <w:sz w:val="24"/>
          <w:szCs w:val="24"/>
        </w:rPr>
        <w:t>（</w:t>
      </w:r>
      <w:r>
        <w:rPr>
          <w:rFonts w:ascii="Times New Roman" w:eastAsia="Times New Roman" w:hAnsi="Times New Roman" w:cs="Times New Roman"/>
          <w:i/>
          <w:spacing w:val="9"/>
          <w:sz w:val="24"/>
          <w:szCs w:val="24"/>
        </w:rPr>
        <w:t xml:space="preserve">p </w:t>
      </w:r>
      <w:r>
        <w:rPr>
          <w:rFonts w:ascii="Cambria" w:eastAsia="Cambria" w:hAnsi="Cambria" w:cs="Cambria"/>
          <w:w w:val="95"/>
          <w:sz w:val="24"/>
          <w:szCs w:val="24"/>
        </w:rPr>
        <w:t≯∈</w:t>
      </w:r>
      <w:r>
        <w:rPr>
          <w:rFonts w:ascii="Cambria" w:eastAsia="Cambria" w:hAnsi="Cambria" w:cs="Cambria"/>
          <w:w w:val="95"/>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29"/>
          <w:sz w:val="24"/>
          <w:szCs w:val="24"/>
        </w:rPr>
        <w:t xml:space="preserve"> </w:t>
      </w:r>
      <w:r>
        <w:rPr>
          <w:rFonts w:ascii="楷体" w:eastAsia="楷体" w:hAnsi="楷体" w:cs="楷体"/>
          <w:spacing w:val="-13"/>
          <w:sz w:val="24"/>
          <w:szCs w:val="24"/>
        </w:rPr>
        <w:t>），下面的结论成立：</w:t>
      </w:r>
    </w:p>
    <w:p w:rsidR="00A115BF" w:rsidRDefault="00A115BF">
      <w:pPr>
        <w:spacing w:before="2"/>
        <w:rPr>
          <w:rFonts w:ascii="楷体" w:eastAsia="楷体" w:hAnsi="楷体" w:cs="楷体"/>
          <w:sz w:val="27"/>
          <w:szCs w:val="27"/>
        </w:rPr>
      </w:pPr>
    </w:p>
    <w:p w:rsidR="00A115BF" w:rsidRDefault="00646F36">
      <w:pPr>
        <w:ind w:left="104" w:right="137"/>
        <w:jc w:val="center"/>
        <w:rPr>
          <w:rFonts w:ascii="Verdana" w:eastAsia="Verdana" w:hAnsi="Verdana" w:cs="Verdana"/>
          <w:sz w:val="24"/>
          <w:szCs w:val="24"/>
        </w:rPr>
      </w:pPr>
      <w:r>
        <w:rPr>
          <w:rFonts w:ascii="Times New Roman" w:eastAsia="Times New Roman" w:hAnsi="Times New Roman" w:cs="Times New Roman"/>
          <w:spacing w:val="7"/>
          <w:sz w:val="24"/>
          <w:szCs w:val="24"/>
        </w:rPr>
        <w:t>F</w:t>
      </w:r>
      <w:r>
        <w:rPr>
          <w:rFonts w:ascii="Times New Roman" w:eastAsia="Times New Roman" w:hAnsi="Times New Roman" w:cs="Times New Roman"/>
          <w:spacing w:val="7"/>
          <w:position w:val="-3"/>
          <w:sz w:val="12"/>
          <w:szCs w:val="12"/>
        </w:rPr>
        <w:t>CTL</w:t>
      </w:r>
      <w:r>
        <w:rPr>
          <w:rFonts w:ascii="Euclid" w:eastAsia="Euclid" w:hAnsi="Euclid" w:cs="Euclid"/>
          <w:spacing w:val="7"/>
          <w:sz w:val="24"/>
          <w:szCs w:val="24"/>
        </w:rPr>
        <w:t>(</w:t>
      </w:r>
      <w:r>
        <w:rPr>
          <w:rFonts w:ascii="Arial" w:eastAsia="Arial" w:hAnsi="Arial" w:cs="Arial"/>
          <w:i/>
          <w:spacing w:val="7"/>
          <w:sz w:val="24"/>
          <w:szCs w:val="24"/>
        </w:rPr>
        <w:t>ϕ</w:t>
      </w:r>
      <w:r>
        <w:rPr>
          <w:rFonts w:ascii="Verdana" w:eastAsia="Verdana" w:hAnsi="Verdana" w:cs="Verdana"/>
          <w:i/>
          <w:spacing w:val="7"/>
          <w:sz w:val="24"/>
          <w:szCs w:val="24"/>
        </w:rPr>
        <w:t>,</w:t>
      </w:r>
      <w:r>
        <w:rPr>
          <w:rFonts w:ascii="Verdana" w:eastAsia="Verdana" w:hAnsi="Verdana" w:cs="Verdana"/>
          <w:i/>
          <w:spacing w:val="-53"/>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p</w:t>
      </w:r>
      <w:r>
        <w:rPr>
          <w:rFonts w:ascii="Cambria" w:eastAsia="Cambria" w:hAnsi="Cambria" w:cs="Cambria"/>
          <w:spacing w:val="4"/>
          <w:sz w:val="24"/>
          <w:szCs w:val="24"/>
        </w:rPr>
        <w:t>}</w:t>
      </w:r>
      <w:r>
        <w:rPr>
          <w:rFonts w:ascii="Cambria" w:eastAsia="Cambria" w:hAnsi="Cambria" w:cs="Cambria"/>
          <w:spacing w:val="-13"/>
          <w:sz w:val="24"/>
          <w:szCs w:val="24"/>
        </w:rPr>
        <w:t xml:space="preserve"> </w:t>
      </w:r>
      <w:r>
        <w:rPr>
          <w:rFonts w:ascii="Cambria" w:eastAsia="Cambria" w:hAnsi="Cambria" w:cs="Cambria"/>
          <w:sz w:val="24"/>
          <w:szCs w:val="24"/>
        </w:rPr>
        <w:t>∪</w:t>
      </w:r>
      <w:r>
        <w:rPr>
          <w:rFonts w:ascii="Cambria" w:eastAsia="Cambria" w:hAnsi="Cambria" w:cs="Cambria"/>
          <w:spacing w:val="-28"/>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24"/>
          <w:sz w:val="24"/>
          <w:szCs w:val="24"/>
        </w:rPr>
        <w:t xml:space="preserve"> </w:t>
      </w:r>
      <w:r>
        <w:rPr>
          <w:rFonts w:ascii="Euclid" w:eastAsia="Euclid" w:hAnsi="Euclid" w:cs="Euclid"/>
          <w:sz w:val="24"/>
          <w:szCs w:val="24"/>
        </w:rPr>
        <w:t>)</w:t>
      </w:r>
      <w:r>
        <w:rPr>
          <w:rFonts w:ascii="Euclid" w:eastAsia="Euclid" w:hAnsi="Euclid" w:cs="Euclid"/>
          <w:spacing w:val="-16"/>
          <w:sz w:val="24"/>
          <w:szCs w:val="24"/>
        </w:rPr>
        <w:t xml:space="preserve"> </w:t>
      </w:r>
      <w:r>
        <w:rPr>
          <w:rFonts w:ascii="Cambria" w:eastAsia="Cambria" w:hAnsi="Cambria" w:cs="Cambria"/>
          <w:sz w:val="24"/>
          <w:szCs w:val="24"/>
        </w:rPr>
        <w:t>≡</w:t>
      </w:r>
      <w:r>
        <w:rPr>
          <w:rFonts w:ascii="Cambria" w:eastAsia="Cambria" w:hAnsi="Cambria" w:cs="Cambria"/>
          <w:spacing w:val="18"/>
          <w:sz w:val="24"/>
          <w:szCs w:val="24"/>
        </w:rPr>
        <w:t xml:space="preserve"> </w:t>
      </w:r>
      <w:r>
        <w:rPr>
          <w:rFonts w:ascii="Times New Roman" w:eastAsia="Times New Roman" w:hAnsi="Times New Roman" w:cs="Times New Roman"/>
          <w:spacing w:val="7"/>
          <w:sz w:val="24"/>
          <w:szCs w:val="24"/>
        </w:rPr>
        <w:t>F</w:t>
      </w:r>
      <w:r>
        <w:rPr>
          <w:rFonts w:ascii="Times New Roman" w:eastAsia="Times New Roman" w:hAnsi="Times New Roman" w:cs="Times New Roman"/>
          <w:spacing w:val="7"/>
          <w:position w:val="-3"/>
          <w:sz w:val="12"/>
          <w:szCs w:val="12"/>
        </w:rPr>
        <w:t>CTL</w:t>
      </w:r>
      <w:r>
        <w:rPr>
          <w:rFonts w:ascii="Euclid" w:eastAsia="Euclid" w:hAnsi="Euclid" w:cs="Euclid"/>
          <w:spacing w:val="7"/>
          <w:sz w:val="24"/>
          <w:szCs w:val="24"/>
        </w:rPr>
        <w:t>(</w:t>
      </w:r>
      <w:r>
        <w:rPr>
          <w:rFonts w:ascii="Times New Roman" w:eastAsia="Times New Roman" w:hAnsi="Times New Roman" w:cs="Times New Roman"/>
          <w:spacing w:val="7"/>
          <w:sz w:val="24"/>
          <w:szCs w:val="24"/>
        </w:rPr>
        <w:t>F</w:t>
      </w:r>
      <w:r>
        <w:rPr>
          <w:rFonts w:ascii="Times New Roman" w:eastAsia="Times New Roman" w:hAnsi="Times New Roman" w:cs="Times New Roman"/>
          <w:spacing w:val="7"/>
          <w:position w:val="-3"/>
          <w:sz w:val="12"/>
          <w:szCs w:val="12"/>
        </w:rPr>
        <w:t>CTL</w:t>
      </w:r>
      <w:r>
        <w:rPr>
          <w:rFonts w:ascii="Euclid" w:eastAsia="Euclid" w:hAnsi="Euclid" w:cs="Euclid"/>
          <w:spacing w:val="7"/>
          <w:sz w:val="24"/>
          <w:szCs w:val="24"/>
        </w:rPr>
        <w:t>(</w:t>
      </w:r>
      <w:r>
        <w:rPr>
          <w:rFonts w:ascii="Arial" w:eastAsia="Arial" w:hAnsi="Arial" w:cs="Arial"/>
          <w:i/>
          <w:spacing w:val="7"/>
          <w:sz w:val="24"/>
          <w:szCs w:val="24"/>
        </w:rPr>
        <w:t>ϕ</w:t>
      </w:r>
      <w:r>
        <w:rPr>
          <w:rFonts w:ascii="Verdana" w:eastAsia="Verdana" w:hAnsi="Verdana" w:cs="Verdana"/>
          <w:i/>
          <w:spacing w:val="7"/>
          <w:sz w:val="24"/>
          <w:szCs w:val="24"/>
        </w:rPr>
        <w:t>,</w:t>
      </w:r>
      <w:r>
        <w:rPr>
          <w:rFonts w:ascii="Verdana" w:eastAsia="Verdana" w:hAnsi="Verdana" w:cs="Verdana"/>
          <w:i/>
          <w:spacing w:val="-31"/>
          <w:sz w:val="24"/>
          <w:szCs w:val="24"/>
        </w:rPr>
        <w:t xml:space="preserve"> </w:t>
      </w:r>
      <w:r>
        <w:rPr>
          <w:rFonts w:ascii="Times New Roman" w:eastAsia="Times New Roman" w:hAnsi="Times New Roman" w:cs="Times New Roman"/>
          <w:i/>
          <w:spacing w:val="4"/>
          <w:sz w:val="24"/>
          <w:szCs w:val="24"/>
        </w:rPr>
        <w:t>p</w:t>
      </w:r>
      <w:r>
        <w:rPr>
          <w:rFonts w:ascii="Euclid" w:eastAsia="Euclid" w:hAnsi="Euclid" w:cs="Euclid"/>
          <w:spacing w:val="4"/>
          <w:sz w:val="24"/>
          <w:szCs w:val="24"/>
        </w:rPr>
        <w:t>)</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24"/>
          <w:sz w:val="24"/>
          <w:szCs w:val="24"/>
        </w:rPr>
        <w:t xml:space="preserve"> </w:t>
      </w:r>
      <w:r>
        <w:rPr>
          <w:rFonts w:ascii="Euclid" w:eastAsia="Euclid" w:hAnsi="Euclid" w:cs="Euclid"/>
          <w:sz w:val="24"/>
          <w:szCs w:val="24"/>
        </w:rPr>
        <w:t>)</w:t>
      </w:r>
      <w:r>
        <w:rPr>
          <w:rFonts w:ascii="Verdana" w:eastAsia="Verdana" w:hAnsi="Verdana" w:cs="Verdana"/>
          <w:i/>
          <w:sz w:val="24"/>
          <w:szCs w:val="24"/>
        </w:rPr>
        <w:t>.</w:t>
      </w:r>
    </w:p>
    <w:p w:rsidR="00A115BF" w:rsidRDefault="00646F36">
      <w:pPr>
        <w:spacing w:before="283" w:line="388" w:lineRule="exact"/>
        <w:ind w:left="104" w:right="93"/>
        <w:jc w:val="center"/>
        <w:rPr>
          <w:rFonts w:ascii="Verdana" w:eastAsia="Verdana" w:hAnsi="Verdana" w:cs="Verdana"/>
          <w:sz w:val="24"/>
          <w:szCs w:val="24"/>
        </w:rPr>
      </w:pPr>
      <w:r>
        <w:rPr>
          <w:rFonts w:eastAsiaTheme="minorHAnsi"/>
        </w:rPr>
        <w:pict>
          <v:group id="_x0000_s1945" style="position:absolute;left:0;text-align:left;margin-left:250.6pt;margin-top:27.95pt;width:3.65pt;height:.1pt;z-index:-258616;mso-position-horizontal-relative:page" coordorigin="5012,559" coordsize="73,2">
            <v:shape id="_x0000_s1946" style="position:absolute;left:5012;top:559;width:73;height:2" coordorigin="5012,559" coordsize="73,0" path="m5012,559r72,e" filled="f" strokeweight=".14042mm">
              <v:path arrowok="t"/>
            </v:shape>
            <w10:wrap anchorx="page"/>
          </v:group>
        </w:pict>
      </w: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2"/>
          <w:sz w:val="24"/>
          <w:szCs w:val="24"/>
        </w:rPr>
        <w:t xml:space="preserve"> </w:t>
      </w:r>
      <w:r>
        <w:rPr>
          <w:rFonts w:ascii="宋体" w:eastAsia="宋体" w:hAnsi="宋体" w:cs="宋体"/>
          <w:spacing w:val="-4"/>
          <w:sz w:val="24"/>
          <w:szCs w:val="24"/>
        </w:rPr>
        <w:t>一方面，令</w:t>
      </w:r>
      <w:r>
        <w:rPr>
          <w:rFonts w:ascii="Times New Roman" w:eastAsia="Times New Roman" w:hAnsi="Times New Roman" w:cs="Times New Roman"/>
          <w:i/>
          <w:spacing w:val="-4"/>
          <w:sz w:val="24"/>
          <w:szCs w:val="24"/>
        </w:rPr>
        <w:t>M</w:t>
      </w:r>
      <w:r>
        <w:rPr>
          <w:rFonts w:ascii="Times New Roman" w:eastAsia="Times New Roman" w:hAnsi="Times New Roman" w:cs="Times New Roman"/>
          <w:spacing w:val="-4"/>
          <w:position w:val="-3"/>
          <w:sz w:val="16"/>
          <w:szCs w:val="16"/>
        </w:rPr>
        <w:t>1</w:t>
      </w:r>
      <w:r>
        <w:rPr>
          <w:rFonts w:ascii="Times New Roman" w:eastAsia="Times New Roman" w:hAnsi="Times New Roman" w:cs="Times New Roman"/>
          <w:spacing w:val="11"/>
          <w:position w:val="-3"/>
          <w:sz w:val="16"/>
          <w:szCs w:val="16"/>
        </w:rPr>
        <w:t xml:space="preserve"> </w:t>
      </w:r>
      <w:r>
        <w:rPr>
          <w:rFonts w:ascii="Euclid" w:eastAsia="Euclid" w:hAnsi="Euclid" w:cs="Euclid"/>
          <w:sz w:val="24"/>
          <w:szCs w:val="24"/>
        </w:rPr>
        <w:t>=</w:t>
      </w:r>
      <w:r>
        <w:rPr>
          <w:rFonts w:ascii="Euclid" w:eastAsia="Euclid" w:hAnsi="Euclid" w:cs="Euclid"/>
          <w:spacing w:val="-39"/>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3"/>
          <w:sz w:val="24"/>
          <w:szCs w:val="24"/>
        </w:rPr>
        <w:t>L</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7"/>
          <w:sz w:val="24"/>
          <w:szCs w:val="24"/>
        </w:rPr>
        <w:t xml:space="preserve"> </w:t>
      </w:r>
      <w:r>
        <w:rPr>
          <w:rFonts w:ascii="Euclid" w:eastAsia="Euclid" w:hAnsi="Euclid" w:cs="Euclid"/>
          <w:sz w:val="24"/>
          <w:szCs w:val="24"/>
        </w:rPr>
        <w:t>[</w:t>
      </w:r>
      <w:r>
        <w:rPr>
          <w:rFonts w:ascii="Euclid" w:eastAsia="Euclid" w:hAnsi="Euclid" w:cs="Euclid"/>
          <w:spacing w:val="10"/>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宋体" w:eastAsia="宋体" w:hAnsi="宋体" w:cs="宋体"/>
          <w:sz w:val="24"/>
          <w:szCs w:val="24"/>
        </w:rPr>
        <w:t>是一个初始</w:t>
      </w:r>
      <w:r>
        <w:rPr>
          <w:rFonts w:ascii="Times New Roman" w:eastAsia="Times New Roman" w:hAnsi="Times New Roman" w:cs="Times New Roman"/>
          <w:sz w:val="24"/>
          <w:szCs w:val="24"/>
        </w:rPr>
        <w:t>Ind-Kripke</w:t>
      </w:r>
      <w:r>
        <w:rPr>
          <w:rFonts w:ascii="宋体" w:eastAsia="宋体" w:hAnsi="宋体" w:cs="宋体"/>
          <w:sz w:val="24"/>
          <w:szCs w:val="24"/>
        </w:rPr>
        <w:t>结构，且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6"/>
          <w:sz w:val="24"/>
          <w:szCs w:val="24"/>
        </w:rPr>
        <w:t>s</w:t>
      </w:r>
      <w:r>
        <w:rPr>
          <w:rFonts w:ascii="Times New Roman" w:eastAsia="Times New Roman" w:hAnsi="Times New Roman" w:cs="Times New Roman"/>
          <w:spacing w:val="6"/>
          <w:position w:val="-3"/>
          <w:sz w:val="16"/>
          <w:szCs w:val="16"/>
        </w:rPr>
        <w:t>1</w:t>
      </w:r>
      <w:r>
        <w:rPr>
          <w:rFonts w:ascii="Euclid" w:eastAsia="Euclid" w:hAnsi="Euclid" w:cs="Euclid"/>
          <w:spacing w:val="6"/>
          <w:sz w:val="24"/>
          <w:szCs w:val="24"/>
        </w:rPr>
        <w:t>)</w:t>
      </w:r>
      <w:r>
        <w:rPr>
          <w:rFonts w:ascii="宋体" w:eastAsia="宋体" w:hAnsi="宋体" w:cs="宋体"/>
          <w:spacing w:val="6"/>
          <w:sz w:val="24"/>
          <w:szCs w:val="24"/>
        </w:rPr>
        <w:t>是</w:t>
      </w:r>
      <w:r>
        <w:rPr>
          <w:rFonts w:ascii="Times New Roman" w:eastAsia="Times New Roman" w:hAnsi="Times New Roman" w:cs="Times New Roman"/>
          <w:spacing w:val="6"/>
          <w:sz w:val="24"/>
          <w:szCs w:val="24"/>
        </w:rPr>
        <w:t>F</w:t>
      </w:r>
      <w:r>
        <w:rPr>
          <w:rFonts w:ascii="Times New Roman" w:eastAsia="Times New Roman" w:hAnsi="Times New Roman" w:cs="Times New Roman"/>
          <w:spacing w:val="6"/>
          <w:position w:val="-3"/>
          <w:sz w:val="12"/>
          <w:szCs w:val="12"/>
        </w:rPr>
        <w:t>CTL</w:t>
      </w:r>
      <w:r>
        <w:rPr>
          <w:rFonts w:ascii="Euclid" w:eastAsia="Euclid" w:hAnsi="Euclid" w:cs="Euclid"/>
          <w:spacing w:val="6"/>
          <w:sz w:val="24"/>
          <w:szCs w:val="24"/>
        </w:rPr>
        <w:t>(</w:t>
      </w:r>
      <w:r>
        <w:rPr>
          <w:rFonts w:ascii="Arial" w:eastAsia="Arial" w:hAnsi="Arial" w:cs="Arial"/>
          <w:i/>
          <w:spacing w:val="6"/>
          <w:sz w:val="24"/>
          <w:szCs w:val="24"/>
        </w:rPr>
        <w:t>ϕ</w:t>
      </w:r>
      <w:r>
        <w:rPr>
          <w:rFonts w:ascii="Verdana" w:eastAsia="Verdana" w:hAnsi="Verdana" w:cs="Verdana"/>
          <w:i/>
          <w:spacing w:val="6"/>
          <w:sz w:val="24"/>
          <w:szCs w:val="24"/>
        </w:rPr>
        <w:t>,</w:t>
      </w:r>
    </w:p>
    <w:p w:rsidR="00A115BF" w:rsidRDefault="00646F36">
      <w:pPr>
        <w:spacing w:line="388" w:lineRule="exact"/>
        <w:ind w:left="228" w:right="93"/>
        <w:jc w:val="center"/>
        <w:rPr>
          <w:rFonts w:ascii="宋体" w:eastAsia="宋体" w:hAnsi="宋体" w:cs="宋体"/>
          <w:sz w:val="24"/>
          <w:szCs w:val="24"/>
        </w:rPr>
      </w:pPr>
      <w:r>
        <w:rPr>
          <w:rFonts w:eastAsiaTheme="minorHAnsi"/>
        </w:rPr>
        <w:pict>
          <v:group id="_x0000_s1943" style="position:absolute;left:0;text-align:left;margin-left:499.1pt;margin-top:13.1pt;width:3.65pt;height:.1pt;z-index:-258592;mso-position-horizontal-relative:page" coordorigin="9982,262" coordsize="73,2">
            <v:shape id="_x0000_s1944" style="position:absolute;left:9982;top:262;width:73;height:2" coordorigin="9982,262" coordsize="73,0" path="m9982,262r72,e" filled="f" strokeweight=".14042mm">
              <v:path arrowok="t"/>
            </v:shape>
            <w10:wrap anchorx="page"/>
          </v:group>
        </w:pict>
      </w:r>
      <w:r>
        <w:rPr>
          <w:rFonts w:ascii="Cambria" w:eastAsia="Cambria" w:hAnsi="Cambria" w:cs="Cambria"/>
          <w:spacing w:val="7"/>
          <w:sz w:val="24"/>
          <w:szCs w:val="24"/>
        </w:rPr>
        <w:t>{</w:t>
      </w:r>
      <w:r>
        <w:rPr>
          <w:rFonts w:ascii="Times New Roman" w:eastAsia="Times New Roman" w:hAnsi="Times New Roman" w:cs="Times New Roman"/>
          <w:i/>
          <w:spacing w:val="7"/>
          <w:sz w:val="24"/>
          <w:szCs w:val="24"/>
        </w:rPr>
        <w:t>p</w:t>
      </w:r>
      <w:r>
        <w:rPr>
          <w:rFonts w:ascii="Cambria" w:eastAsia="Cambria" w:hAnsi="Cambria" w:cs="Cambria"/>
          <w:spacing w:val="7"/>
          <w:sz w:val="24"/>
          <w:szCs w:val="24"/>
        </w:rPr>
        <w:t>}∪</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26"/>
          <w:sz w:val="24"/>
          <w:szCs w:val="24"/>
        </w:rPr>
        <w:t xml:space="preserve"> </w:t>
      </w:r>
      <w:r>
        <w:rPr>
          <w:rFonts w:ascii="Euclid" w:eastAsia="Euclid" w:hAnsi="Euclid" w:cs="Euclid"/>
          <w:sz w:val="24"/>
          <w:szCs w:val="24"/>
        </w:rPr>
        <w:t>)</w:t>
      </w:r>
      <w:r>
        <w:rPr>
          <w:rFonts w:ascii="宋体" w:eastAsia="宋体" w:hAnsi="宋体" w:cs="宋体"/>
          <w:sz w:val="24"/>
          <w:szCs w:val="24"/>
        </w:rPr>
        <w:t>的一个模型。由遗忘的定义可知，存在</w:t>
      </w:r>
      <w:r>
        <w:rPr>
          <w:rFonts w:ascii="Arial" w:eastAsia="Arial" w:hAnsi="Arial" w:cs="Arial"/>
          <w:i/>
          <w:sz w:val="24"/>
          <w:szCs w:val="24"/>
        </w:rPr>
        <w:t>ϕ</w:t>
      </w:r>
      <w:r>
        <w:rPr>
          <w:rFonts w:ascii="宋体" w:eastAsia="宋体" w:hAnsi="宋体" w:cs="宋体"/>
          <w:sz w:val="24"/>
          <w:szCs w:val="24"/>
        </w:rPr>
        <w:t>的一个模型</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7"/>
          <w:sz w:val="24"/>
          <w:szCs w:val="24"/>
        </w:rPr>
        <w:t>s</w:t>
      </w:r>
      <w:r>
        <w:rPr>
          <w:rFonts w:ascii="Euclid" w:eastAsia="Euclid" w:hAnsi="Euclid" w:cs="Euclid"/>
          <w:spacing w:val="-7"/>
          <w:sz w:val="24"/>
          <w:szCs w:val="24"/>
        </w:rPr>
        <w:t>)</w:t>
      </w:r>
      <w:r>
        <w:rPr>
          <w:rFonts w:ascii="宋体" w:eastAsia="宋体" w:hAnsi="宋体" w:cs="宋体"/>
          <w:spacing w:val="-7"/>
          <w:sz w:val="24"/>
          <w:szCs w:val="24"/>
        </w:rPr>
        <w:t>（</w:t>
      </w:r>
      <w:r>
        <w:rPr>
          <w:rFonts w:ascii="Times New Roman" w:eastAsia="Times New Roman" w:hAnsi="Times New Roman" w:cs="Times New Roman"/>
          <w:i/>
          <w:spacing w:val="-7"/>
          <w:sz w:val="24"/>
          <w:szCs w:val="24"/>
        </w:rPr>
        <w:t>M</w:t>
      </w:r>
      <w:r>
        <w:rPr>
          <w:rFonts w:ascii="Times New Roman" w:eastAsia="Times New Roman" w:hAnsi="Times New Roman" w:cs="Times New Roman"/>
          <w:i/>
          <w:spacing w:val="29"/>
          <w:sz w:val="24"/>
          <w:szCs w:val="24"/>
        </w:rPr>
        <w:t xml:space="preserve"> </w:t>
      </w:r>
      <w:r>
        <w:rPr>
          <w:rFonts w:ascii="Euclid" w:eastAsia="Euclid" w:hAnsi="Euclid" w:cs="Euclid"/>
          <w:sz w:val="24"/>
          <w:szCs w:val="24"/>
        </w:rPr>
        <w:t>=</w:t>
      </w:r>
      <w:r>
        <w:rPr>
          <w:rFonts w:ascii="Euclid" w:eastAsia="Euclid" w:hAnsi="Euclid" w:cs="Euclid"/>
          <w:spacing w:val="-35"/>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w:t>
      </w:r>
    </w:p>
    <w:p w:rsidR="00A115BF" w:rsidRDefault="00A115BF">
      <w:pPr>
        <w:spacing w:line="388" w:lineRule="exact"/>
        <w:jc w:val="center"/>
        <w:rPr>
          <w:rFonts w:ascii="宋体" w:eastAsia="宋体" w:hAnsi="宋体" w:cs="宋体"/>
          <w:sz w:val="24"/>
          <w:szCs w:val="24"/>
        </w:rPr>
        <w:sectPr w:rsidR="00A115BF">
          <w:type w:val="continuous"/>
          <w:pgSz w:w="11910" w:h="16840"/>
          <w:pgMar w:top="1580" w:right="1160" w:bottom="280" w:left="1200" w:header="720" w:footer="720" w:gutter="0"/>
          <w:cols w:space="720"/>
        </w:sectPr>
      </w:pPr>
    </w:p>
    <w:p w:rsidR="00A115BF" w:rsidRDefault="00A115BF">
      <w:pPr>
        <w:spacing w:before="4"/>
        <w:rPr>
          <w:rFonts w:ascii="宋体" w:eastAsia="宋体" w:hAnsi="宋体" w:cs="宋体"/>
          <w:sz w:val="20"/>
          <w:szCs w:val="20"/>
        </w:rPr>
      </w:pPr>
    </w:p>
    <w:p w:rsidR="00A115BF" w:rsidRDefault="00646F36">
      <w:pPr>
        <w:spacing w:before="26" w:line="388" w:lineRule="exact"/>
        <w:ind w:left="120" w:right="300"/>
        <w:rPr>
          <w:rFonts w:ascii="Verdana" w:eastAsia="Verdana" w:hAnsi="Verdana" w:cs="Verdana"/>
          <w:sz w:val="24"/>
          <w:szCs w:val="24"/>
        </w:rPr>
      </w:pP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47"/>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5"/>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p</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 xml:space="preserve">V </w:t>
      </w:r>
      <w:r>
        <w:rPr>
          <w:rFonts w:ascii="Times New Roman" w:eastAsia="Times New Roman" w:hAnsi="Times New Roman" w:cs="Times New Roman"/>
          <w:i/>
          <w:spacing w:val="39"/>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6"/>
          <w:sz w:val="24"/>
          <w:szCs w:val="24"/>
        </w:rPr>
        <w:t xml:space="preserve"> </w:t>
      </w:r>
      <w:r>
        <w:rPr>
          <w:rFonts w:ascii="Verdana" w:eastAsia="Verdana" w:hAnsi="Verdana" w:cs="Verdana"/>
          <w:i/>
          <w:sz w:val="24"/>
          <w:szCs w:val="24"/>
        </w:rPr>
        <w:t>,</w:t>
      </w:r>
      <w:r>
        <w:rPr>
          <w:rFonts w:ascii="Verdana" w:eastAsia="Verdana" w:hAnsi="Verdana" w:cs="Verdana"/>
          <w:i/>
          <w:spacing w:val="-47"/>
          <w:sz w:val="24"/>
          <w:szCs w:val="24"/>
        </w:rPr>
        <w:t xml:space="preserve"> </w:t>
      </w:r>
      <w:r>
        <w:rPr>
          <w:rFonts w:ascii="Times New Roman" w:eastAsia="Times New Roman" w:hAnsi="Times New Roman" w:cs="Times New Roman"/>
          <w:i/>
          <w:spacing w:val="-8"/>
          <w:sz w:val="24"/>
          <w:szCs w:val="24"/>
        </w:rPr>
        <w:t>s</w:t>
      </w:r>
      <w:r>
        <w:rPr>
          <w:rFonts w:ascii="Euclid" w:eastAsia="Euclid" w:hAnsi="Euclid" w:cs="Euclid"/>
          <w:spacing w:val="-8"/>
          <w:sz w:val="24"/>
          <w:szCs w:val="24"/>
        </w:rPr>
        <w:t>)</w:t>
      </w:r>
      <w:r>
        <w:rPr>
          <w:rFonts w:ascii="宋体" w:eastAsia="宋体" w:hAnsi="宋体" w:cs="宋体"/>
          <w:spacing w:val="-8"/>
          <w:sz w:val="24"/>
          <w:szCs w:val="24"/>
        </w:rPr>
        <w:t>。</w:t>
      </w:r>
      <w:r>
        <w:rPr>
          <w:rFonts w:ascii="宋体" w:eastAsia="宋体" w:hAnsi="宋体" w:cs="宋体"/>
          <w:spacing w:val="-89"/>
          <w:sz w:val="24"/>
          <w:szCs w:val="24"/>
        </w:rPr>
        <w:t xml:space="preserve"> </w:t>
      </w:r>
      <w:r>
        <w:rPr>
          <w:rFonts w:ascii="宋体" w:eastAsia="宋体" w:hAnsi="宋体" w:cs="宋体"/>
          <w:sz w:val="24"/>
          <w:szCs w:val="24"/>
        </w:rPr>
        <w:t>如下构建一个初始</w:t>
      </w:r>
      <w:r>
        <w:rPr>
          <w:rFonts w:ascii="Times New Roman" w:eastAsia="Times New Roman" w:hAnsi="Times New Roman" w:cs="Times New Roman"/>
          <w:sz w:val="24"/>
          <w:szCs w:val="24"/>
        </w:rPr>
        <w:t>Ind-</w:t>
      </w:r>
      <w:r>
        <w:rPr>
          <w:rFonts w:ascii="宋体" w:eastAsia="宋体" w:hAnsi="宋体" w:cs="宋体"/>
          <w:sz w:val="24"/>
          <w:szCs w:val="24"/>
        </w:rPr>
        <w:t>结构</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47"/>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，使得</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 xml:space="preserve">2 </w:t>
      </w:r>
      <w:r>
        <w:rPr>
          <w:rFonts w:ascii="Times New Roman" w:eastAsia="Times New Roman" w:hAnsi="Times New Roman" w:cs="Times New Roman"/>
          <w:spacing w:val="9"/>
          <w:position w:val="-3"/>
          <w:sz w:val="16"/>
          <w:szCs w:val="16"/>
        </w:rPr>
        <w:t xml:space="preserve"> </w:t>
      </w:r>
      <w:r>
        <w:rPr>
          <w:rFonts w:ascii="Euclid" w:eastAsia="Euclid" w:hAnsi="Euclid" w:cs="Euclid"/>
          <w:sz w:val="24"/>
          <w:szCs w:val="24"/>
        </w:rPr>
        <w:t>=</w:t>
      </w:r>
      <w:r>
        <w:rPr>
          <w:rFonts w:ascii="Euclid" w:eastAsia="Euclid" w:hAnsi="Euclid" w:cs="Euclid"/>
          <w:spacing w:val="-5"/>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47"/>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47"/>
          <w:sz w:val="24"/>
          <w:szCs w:val="24"/>
        </w:rPr>
        <w:t xml:space="preserve"> </w:t>
      </w:r>
      <w:r>
        <w:rPr>
          <w:rFonts w:ascii="Times New Roman" w:eastAsia="Times New Roman" w:hAnsi="Times New Roman" w:cs="Times New Roman"/>
          <w:i/>
          <w:spacing w:val="3"/>
          <w:sz w:val="24"/>
          <w:szCs w:val="24"/>
        </w:rPr>
        <w:t>L</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p>
    <w:p w:rsidR="00A115BF" w:rsidRDefault="00646F36">
      <w:pPr>
        <w:spacing w:line="388" w:lineRule="exact"/>
        <w:ind w:left="119" w:right="300"/>
        <w:rPr>
          <w:rFonts w:ascii="宋体" w:eastAsia="宋体" w:hAnsi="宋体" w:cs="宋体"/>
          <w:sz w:val="24"/>
          <w:szCs w:val="24"/>
        </w:rPr>
      </w:pPr>
      <w:r>
        <w:rPr>
          <w:rFonts w:eastAsiaTheme="minorHAnsi"/>
        </w:rPr>
        <w:pict>
          <v:group id="_x0000_s1941" style="position:absolute;left:0;text-align:left;margin-left:76.05pt;margin-top:13.1pt;width:3.65pt;height:.1pt;z-index:-258568;mso-position-horizontal-relative:page" coordorigin="1521,262" coordsize="73,2">
            <v:shape id="_x0000_s1942" style="position:absolute;left:1521;top:262;width:73;height:2" coordorigin="1521,262" coordsize="73,0" path="m1521,262r72,e" filled="f" strokeweight=".14042mm">
              <v:path arrowok="t"/>
            </v:shape>
            <w10:wrap anchorx="page"/>
          </v:group>
        </w:pict>
      </w:r>
      <w:r>
        <w:rPr>
          <w:rFonts w:ascii="Euclid" w:eastAsia="Euclid" w:hAnsi="Euclid" w:cs="Euclid"/>
          <w:sz w:val="24"/>
          <w:szCs w:val="24"/>
        </w:rPr>
        <w:t>[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且：</w:t>
      </w:r>
    </w:p>
    <w:p w:rsidR="00A115BF" w:rsidRDefault="00646F36">
      <w:pPr>
        <w:pStyle w:val="a3"/>
        <w:spacing w:before="226"/>
        <w:ind w:left="308" w:right="300"/>
        <w:rPr>
          <w:rFonts w:ascii="宋体" w:eastAsia="宋体" w:hAnsi="宋体" w:cs="宋体"/>
        </w:rPr>
      </w:pPr>
      <w:r>
        <w:t xml:space="preserve">(1) </w:t>
      </w:r>
      <w:r>
        <w:rPr>
          <w:spacing w:val="11"/>
        </w:rPr>
        <w:t xml:space="preserve"> </w:t>
      </w:r>
      <w:r>
        <w:rPr>
          <w:rFonts w:ascii="宋体" w:eastAsia="宋体" w:hAnsi="宋体" w:cs="宋体"/>
        </w:rPr>
        <w:t>对于</w:t>
      </w:r>
      <w:r>
        <w:rPr>
          <w:rFonts w:cs="Times New Roman"/>
          <w:i/>
        </w:rPr>
        <w:t>s</w:t>
      </w:r>
      <w:r>
        <w:rPr>
          <w:position w:val="-3"/>
          <w:sz w:val="16"/>
          <w:szCs w:val="16"/>
        </w:rPr>
        <w:t>2</w:t>
      </w:r>
      <w:r>
        <w:rPr>
          <w:rFonts w:ascii="宋体" w:eastAsia="宋体" w:hAnsi="宋体" w:cs="宋体"/>
        </w:rPr>
        <w:t>情形：令</w:t>
      </w:r>
      <w:r>
        <w:rPr>
          <w:rFonts w:cs="Times New Roman"/>
          <w:i/>
        </w:rPr>
        <w:t>s</w:t>
      </w:r>
      <w:r>
        <w:rPr>
          <w:position w:val="-3"/>
          <w:sz w:val="16"/>
          <w:szCs w:val="16"/>
        </w:rPr>
        <w:t>2</w:t>
      </w:r>
      <w:r>
        <w:rPr>
          <w:rFonts w:ascii="宋体" w:eastAsia="宋体" w:hAnsi="宋体" w:cs="宋体"/>
        </w:rPr>
        <w:t>是满足下面条件的状态，</w:t>
      </w:r>
    </w:p>
    <w:p w:rsidR="00A115BF" w:rsidRDefault="00646F36">
      <w:pPr>
        <w:spacing w:before="218" w:line="388" w:lineRule="exact"/>
        <w:ind w:left="983" w:right="300"/>
        <w:rPr>
          <w:rFonts w:ascii="宋体" w:eastAsia="宋体" w:hAnsi="宋体" w:cs="宋体"/>
          <w:sz w:val="24"/>
          <w:szCs w:val="24"/>
        </w:rPr>
      </w:pPr>
      <w:r>
        <w:rPr>
          <w:rFonts w:ascii="Times New Roman" w:eastAsia="Times New Roman" w:hAnsi="Times New Roman" w:cs="Times New Roman"/>
          <w:b/>
          <w:bCs/>
          <w:sz w:val="24"/>
          <w:szCs w:val="24"/>
        </w:rPr>
        <w:t xml:space="preserve">–  </w:t>
      </w:r>
      <w:r>
        <w:rPr>
          <w:rFonts w:ascii="Times New Roman" w:eastAsia="Times New Roman" w:hAnsi="Times New Roman" w:cs="Times New Roman"/>
          <w:i/>
          <w:sz w:val="24"/>
          <w:szCs w:val="24"/>
        </w:rPr>
        <w:t xml:space="preserve">p </w:t>
      </w:r>
      <w:r>
        <w:rPr>
          <w:rFonts w:ascii="Cambria" w:eastAsia="Cambria" w:hAnsi="Cambria" w:cs="Cambria"/>
          <w:sz w:val="24"/>
          <w:szCs w:val="24"/>
        </w:rPr>
        <w:t xml:space="preserve">∈ </w:t>
      </w:r>
      <w:r>
        <w:rPr>
          <w:rFonts w:ascii="Times New Roman" w:eastAsia="Times New Roman" w:hAnsi="Times New Roman" w:cs="Times New Roman"/>
          <w:i/>
          <w:spacing w:val="3"/>
          <w:sz w:val="24"/>
          <w:szCs w:val="24"/>
        </w:rPr>
        <w:t>L</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宋体" w:eastAsia="宋体" w:hAnsi="宋体" w:cs="宋体"/>
          <w:spacing w:val="3"/>
          <w:sz w:val="24"/>
          <w:szCs w:val="24"/>
        </w:rPr>
        <w:t>当且仅当</w:t>
      </w:r>
      <w:r>
        <w:rPr>
          <w:rFonts w:ascii="Times New Roman" w:eastAsia="Times New Roman" w:hAnsi="Times New Roman" w:cs="Times New Roman"/>
          <w:i/>
          <w:spacing w:val="3"/>
          <w:sz w:val="24"/>
          <w:szCs w:val="24"/>
        </w:rPr>
        <w:t xml:space="preserve">p </w:t>
      </w:r>
      <w:r>
        <w:rPr>
          <w:rFonts w:ascii="Cambria" w:eastAsia="Cambria" w:hAnsi="Cambria" w:cs="Cambria"/>
          <w:sz w:val="24"/>
          <w:szCs w:val="24"/>
        </w:rPr>
        <w:t>∈</w:t>
      </w:r>
      <w:r>
        <w:rPr>
          <w:rFonts w:ascii="Cambria" w:eastAsia="Cambria" w:hAnsi="Cambria" w:cs="Cambria"/>
          <w:spacing w:val="20"/>
          <w:sz w:val="24"/>
          <w:szCs w:val="24"/>
        </w:rPr>
        <w:t xml:space="preserve"> </w:t>
      </w:r>
      <w:r>
        <w:rPr>
          <w:rFonts w:ascii="Times New Roman" w:eastAsia="Times New Roman" w:hAnsi="Times New Roman" w:cs="Times New Roman"/>
          <w:i/>
          <w:spacing w:val="2"/>
          <w:sz w:val="24"/>
          <w:szCs w:val="24"/>
        </w:rPr>
        <w:t>L</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宋体" w:eastAsia="宋体" w:hAnsi="宋体" w:cs="宋体"/>
          <w:spacing w:val="2"/>
          <w:sz w:val="24"/>
          <w:szCs w:val="24"/>
        </w:rPr>
        <w:t>，</w:t>
      </w:r>
    </w:p>
    <w:p w:rsidR="00A115BF" w:rsidRDefault="00646F36">
      <w:pPr>
        <w:spacing w:line="374" w:lineRule="exact"/>
        <w:ind w:left="983" w:right="300"/>
        <w:rPr>
          <w:rFonts w:ascii="宋体" w:eastAsia="宋体" w:hAnsi="宋体" w:cs="宋体"/>
          <w:sz w:val="24"/>
          <w:szCs w:val="24"/>
        </w:rPr>
      </w:pPr>
      <w:r>
        <w:rPr>
          <w:rFonts w:ascii="Times New Roman" w:eastAsia="Times New Roman" w:hAnsi="Times New Roman" w:cs="Times New Roman"/>
          <w:b/>
          <w:bCs/>
          <w:sz w:val="24"/>
          <w:szCs w:val="24"/>
        </w:rPr>
        <w:t xml:space="preserve">–  </w:t>
      </w:r>
      <w:r>
        <w:rPr>
          <w:rFonts w:ascii="宋体" w:eastAsia="宋体" w:hAnsi="宋体" w:cs="宋体"/>
          <w:sz w:val="24"/>
          <w:szCs w:val="24"/>
        </w:rPr>
        <w:t>对任意</w:t>
      </w:r>
      <w:r>
        <w:rPr>
          <w:rFonts w:ascii="Times New Roman" w:eastAsia="Times New Roman" w:hAnsi="Times New Roman" w:cs="Times New Roman"/>
          <w:i/>
          <w:sz w:val="24"/>
          <w:szCs w:val="24"/>
        </w:rPr>
        <w:t xml:space="preserve">q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V </w:t>
      </w:r>
      <w:r>
        <w:rPr>
          <w:rFonts w:ascii="宋体" w:eastAsia="宋体" w:hAnsi="宋体" w:cs="宋体"/>
          <w:sz w:val="24"/>
          <w:szCs w:val="24"/>
        </w:rPr>
        <w:t>，</w:t>
      </w:r>
      <w:r>
        <w:rPr>
          <w:rFonts w:ascii="Times New Roman" w:eastAsia="Times New Roman" w:hAnsi="Times New Roman" w:cs="Times New Roman"/>
          <w:i/>
          <w:sz w:val="24"/>
          <w:szCs w:val="24"/>
        </w:rPr>
        <w:t xml:space="preserve">q </w:t>
      </w:r>
      <w:r>
        <w:rPr>
          <w:rFonts w:ascii="Cambria" w:eastAsia="Cambria" w:hAnsi="Cambria" w:cs="Cambria"/>
          <w:sz w:val="24"/>
          <w:szCs w:val="24"/>
        </w:rPr>
        <w:t xml:space="preserve">∈ </w:t>
      </w:r>
      <w:r>
        <w:rPr>
          <w:rFonts w:ascii="Times New Roman" w:eastAsia="Times New Roman" w:hAnsi="Times New Roman" w:cs="Times New Roman"/>
          <w:i/>
          <w:sz w:val="24"/>
          <w:szCs w:val="24"/>
        </w:rPr>
        <w:t>L</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当且仅当</w:t>
      </w:r>
      <w:r>
        <w:rPr>
          <w:rFonts w:ascii="Times New Roman" w:eastAsia="Times New Roman" w:hAnsi="Times New Roman" w:cs="Times New Roman"/>
          <w:i/>
          <w:sz w:val="24"/>
          <w:szCs w:val="24"/>
        </w:rPr>
        <w:t xml:space="preserve">q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w:t>
      </w:r>
    </w:p>
    <w:p w:rsidR="00A115BF" w:rsidRDefault="00646F36">
      <w:pPr>
        <w:spacing w:line="388" w:lineRule="exact"/>
        <w:ind w:left="983" w:right="300"/>
        <w:rPr>
          <w:rFonts w:ascii="宋体" w:eastAsia="宋体" w:hAnsi="宋体" w:cs="宋体"/>
          <w:sz w:val="24"/>
          <w:szCs w:val="24"/>
        </w:rPr>
      </w:pPr>
      <w:r>
        <w:rPr>
          <w:rFonts w:ascii="Times New Roman" w:eastAsia="Times New Roman" w:hAnsi="Times New Roman" w:cs="Times New Roman"/>
          <w:b/>
          <w:bCs/>
          <w:w w:val="105"/>
          <w:sz w:val="24"/>
          <w:szCs w:val="24"/>
        </w:rPr>
        <w:t>–</w:t>
      </w:r>
      <w:r>
        <w:rPr>
          <w:rFonts w:ascii="Times New Roman" w:eastAsia="Times New Roman" w:hAnsi="Times New Roman" w:cs="Times New Roman"/>
          <w:b/>
          <w:bCs/>
          <w:spacing w:val="-18"/>
          <w:w w:val="105"/>
          <w:sz w:val="24"/>
          <w:szCs w:val="24"/>
        </w:rPr>
        <w:t xml:space="preserve"> </w:t>
      </w:r>
      <w:r>
        <w:rPr>
          <w:rFonts w:ascii="宋体" w:eastAsia="宋体" w:hAnsi="宋体" w:cs="宋体"/>
          <w:w w:val="105"/>
          <w:sz w:val="24"/>
          <w:szCs w:val="24"/>
        </w:rPr>
        <w:t>对其它原子命题</w:t>
      </w:r>
      <w:r>
        <w:rPr>
          <w:rFonts w:ascii="Times New Roman" w:eastAsia="Times New Roman" w:hAnsi="Times New Roman" w:cs="Times New Roman"/>
          <w:i/>
          <w:w w:val="105"/>
          <w:sz w:val="24"/>
          <w:szCs w:val="24"/>
        </w:rPr>
        <w:t>q</w:t>
      </w:r>
      <w:r>
        <w:rPr>
          <w:rFonts w:ascii="Cambria" w:eastAsia="Cambria" w:hAnsi="Cambria" w:cs="Cambria"/>
          <w:w w:val="105"/>
          <w:position w:val="9"/>
          <w:sz w:val="16"/>
          <w:szCs w:val="16"/>
        </w:rPr>
        <w:t>′</w:t>
      </w:r>
      <w:r>
        <w:rPr>
          <w:rFonts w:ascii="宋体" w:eastAsia="宋体" w:hAnsi="宋体" w:cs="宋体"/>
          <w:w w:val="105"/>
          <w:sz w:val="24"/>
          <w:szCs w:val="24"/>
        </w:rPr>
        <w:t>，</w:t>
      </w:r>
      <w:r>
        <w:rPr>
          <w:rFonts w:ascii="Times New Roman" w:eastAsia="Times New Roman" w:hAnsi="Times New Roman" w:cs="Times New Roman"/>
          <w:i/>
          <w:w w:val="105"/>
          <w:sz w:val="24"/>
          <w:szCs w:val="24"/>
        </w:rPr>
        <w:t>q</w:t>
      </w:r>
      <w:r>
        <w:rPr>
          <w:rFonts w:ascii="Cambria" w:eastAsia="Cambria" w:hAnsi="Cambria" w:cs="Cambria"/>
          <w:w w:val="105"/>
          <w:position w:val="9"/>
          <w:sz w:val="16"/>
          <w:szCs w:val="16"/>
        </w:rPr>
        <w:t>′</w:t>
      </w:r>
      <w:r>
        <w:rPr>
          <w:rFonts w:ascii="Cambria" w:eastAsia="Cambria" w:hAnsi="Cambria" w:cs="Cambria"/>
          <w:spacing w:val="-13"/>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35"/>
          <w:w w:val="105"/>
          <w:sz w:val="24"/>
          <w:szCs w:val="24"/>
        </w:rPr>
        <w:t xml:space="preserve"> </w:t>
      </w:r>
      <w:r>
        <w:rPr>
          <w:rFonts w:ascii="Times New Roman" w:eastAsia="Times New Roman" w:hAnsi="Times New Roman" w:cs="Times New Roman"/>
          <w:i/>
          <w:w w:val="105"/>
          <w:sz w:val="24"/>
          <w:szCs w:val="24"/>
        </w:rPr>
        <w:t>L</w:t>
      </w:r>
      <w:r>
        <w:rPr>
          <w:rFonts w:ascii="Times New Roman" w:eastAsia="Times New Roman" w:hAnsi="Times New Roman" w:cs="Times New Roman"/>
          <w:w w:val="105"/>
          <w:position w:val="-3"/>
          <w:sz w:val="16"/>
          <w:szCs w:val="16"/>
        </w:rPr>
        <w:t>2</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Euclid" w:eastAsia="Euclid" w:hAnsi="Euclid" w:cs="Euclid"/>
          <w:w w:val="105"/>
          <w:sz w:val="24"/>
          <w:szCs w:val="24"/>
        </w:rPr>
        <w:t>)</w:t>
      </w:r>
      <w:r>
        <w:rPr>
          <w:rFonts w:ascii="宋体" w:eastAsia="宋体" w:hAnsi="宋体" w:cs="宋体"/>
          <w:w w:val="105"/>
          <w:sz w:val="24"/>
          <w:szCs w:val="24"/>
        </w:rPr>
        <w:t>，当且仅当</w:t>
      </w:r>
      <w:r>
        <w:rPr>
          <w:rFonts w:ascii="Times New Roman" w:eastAsia="Times New Roman" w:hAnsi="Times New Roman" w:cs="Times New Roman"/>
          <w:i/>
          <w:w w:val="105"/>
          <w:sz w:val="24"/>
          <w:szCs w:val="24"/>
        </w:rPr>
        <w:t>q</w:t>
      </w:r>
      <w:r>
        <w:rPr>
          <w:rFonts w:ascii="Cambria" w:eastAsia="Cambria" w:hAnsi="Cambria" w:cs="Cambria"/>
          <w:w w:val="105"/>
          <w:position w:val="9"/>
          <w:sz w:val="16"/>
          <w:szCs w:val="16"/>
        </w:rPr>
        <w:t>′</w:t>
      </w:r>
      <w:r>
        <w:rPr>
          <w:rFonts w:ascii="Cambria" w:eastAsia="Cambria" w:hAnsi="Cambria" w:cs="Cambria"/>
          <w:spacing w:val="-13"/>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35"/>
          <w:w w:val="105"/>
          <w:sz w:val="24"/>
          <w:szCs w:val="24"/>
        </w:rPr>
        <w:t xml:space="preserve"> </w:t>
      </w:r>
      <w:r>
        <w:rPr>
          <w:rFonts w:ascii="Times New Roman" w:eastAsia="Times New Roman" w:hAnsi="Times New Roman" w:cs="Times New Roman"/>
          <w:i/>
          <w:w w:val="105"/>
          <w:sz w:val="24"/>
          <w:szCs w:val="24"/>
        </w:rPr>
        <w:t>L</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宋体" w:eastAsia="宋体" w:hAnsi="宋体" w:cs="宋体"/>
          <w:w w:val="105"/>
          <w:sz w:val="24"/>
          <w:szCs w:val="24"/>
        </w:rPr>
        <w:t>，当且仅当</w:t>
      </w:r>
      <w:r>
        <w:rPr>
          <w:rFonts w:ascii="Times New Roman" w:eastAsia="Times New Roman" w:hAnsi="Times New Roman" w:cs="Times New Roman"/>
          <w:i/>
          <w:w w:val="105"/>
          <w:sz w:val="24"/>
          <w:szCs w:val="24"/>
        </w:rPr>
        <w:t>q</w:t>
      </w:r>
      <w:r>
        <w:rPr>
          <w:rFonts w:ascii="Cambria" w:eastAsia="Cambria" w:hAnsi="Cambria" w:cs="Cambria"/>
          <w:w w:val="105"/>
          <w:position w:val="9"/>
          <w:sz w:val="16"/>
          <w:szCs w:val="16"/>
        </w:rPr>
        <w:t>′</w:t>
      </w:r>
      <w:r>
        <w:rPr>
          <w:rFonts w:ascii="Cambria" w:eastAsia="Cambria" w:hAnsi="Cambria" w:cs="Cambria"/>
          <w:spacing w:val="-13"/>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35"/>
          <w:w w:val="105"/>
          <w:sz w:val="24"/>
          <w:szCs w:val="24"/>
        </w:rPr>
        <w:t xml:space="preserve"> </w:t>
      </w:r>
      <w:r>
        <w:rPr>
          <w:rFonts w:ascii="Times New Roman" w:eastAsia="Times New Roman" w:hAnsi="Times New Roman" w:cs="Times New Roman"/>
          <w:i/>
          <w:spacing w:val="-5"/>
          <w:w w:val="105"/>
          <w:sz w:val="24"/>
          <w:szCs w:val="24"/>
        </w:rPr>
        <w:t>L</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s</w:t>
      </w:r>
      <w:r>
        <w:rPr>
          <w:rFonts w:ascii="Euclid" w:eastAsia="Euclid" w:hAnsi="Euclid" w:cs="Euclid"/>
          <w:spacing w:val="-5"/>
          <w:w w:val="105"/>
          <w:sz w:val="24"/>
          <w:szCs w:val="24"/>
        </w:rPr>
        <w:t>)</w:t>
      </w:r>
      <w:r>
        <w:rPr>
          <w:rFonts w:ascii="宋体" w:eastAsia="宋体" w:hAnsi="宋体" w:cs="宋体"/>
          <w:spacing w:val="-5"/>
          <w:w w:val="105"/>
          <w:sz w:val="24"/>
          <w:szCs w:val="24"/>
        </w:rPr>
        <w:t>。</w:t>
      </w:r>
    </w:p>
    <w:p w:rsidR="00A115BF" w:rsidRDefault="00646F36">
      <w:pPr>
        <w:pStyle w:val="a3"/>
        <w:spacing w:before="171"/>
        <w:ind w:left="308" w:right="300"/>
        <w:rPr>
          <w:rFonts w:ascii="宋体" w:eastAsia="宋体" w:hAnsi="宋体" w:cs="宋体"/>
        </w:rPr>
      </w:pPr>
      <w:r>
        <w:t>(2)</w:t>
      </w:r>
      <w:r>
        <w:rPr>
          <w:spacing w:val="57"/>
        </w:rPr>
        <w:t xml:space="preserve"> </w:t>
      </w:r>
      <w:r>
        <w:rPr>
          <w:rFonts w:ascii="宋体" w:eastAsia="宋体" w:hAnsi="宋体" w:cs="宋体"/>
        </w:rPr>
        <w:t>其它情形：</w:t>
      </w:r>
    </w:p>
    <w:p w:rsidR="00A115BF" w:rsidRDefault="00A115BF">
      <w:pPr>
        <w:spacing w:before="6"/>
        <w:rPr>
          <w:rFonts w:ascii="宋体" w:eastAsia="宋体" w:hAnsi="宋体" w:cs="宋体"/>
          <w:sz w:val="18"/>
          <w:szCs w:val="18"/>
        </w:rPr>
      </w:pPr>
    </w:p>
    <w:p w:rsidR="00A115BF" w:rsidRDefault="00646F36">
      <w:pPr>
        <w:ind w:left="983" w:right="300"/>
        <w:rPr>
          <w:rFonts w:ascii="宋体" w:eastAsia="宋体" w:hAnsi="宋体" w:cs="宋体"/>
          <w:sz w:val="24"/>
          <w:szCs w:val="24"/>
        </w:rPr>
      </w:pPr>
      <w:r>
        <w:rPr>
          <w:rFonts w:ascii="Times New Roman" w:eastAsia="Times New Roman" w:hAnsi="Times New Roman" w:cs="Times New Roman"/>
          <w:b/>
          <w:bCs/>
          <w:sz w:val="24"/>
          <w:szCs w:val="24"/>
        </w:rPr>
        <w:t xml:space="preserve">–  </w:t>
      </w:r>
      <w:r>
        <w:rPr>
          <w:rFonts w:ascii="宋体" w:eastAsia="宋体" w:hAnsi="宋体" w:cs="宋体"/>
          <w:sz w:val="24"/>
          <w:szCs w:val="24"/>
        </w:rPr>
        <w:t>对所有状态对</w:t>
      </w:r>
      <w:r>
        <w:rPr>
          <w:rFonts w:ascii="Euclid" w:eastAsia="Euclid" w:hAnsi="Euclid" w:cs="Euclid"/>
          <w:sz w:val="24"/>
          <w:szCs w:val="24"/>
        </w:rPr>
        <w:t>(</w:t>
      </w:r>
      <w:r>
        <w:rPr>
          <w:rFonts w:ascii="Times New Roman" w:eastAsia="Times New Roman" w:hAnsi="Times New Roman" w:cs="Times New Roman"/>
          <w:i/>
          <w:sz w:val="24"/>
          <w:szCs w:val="24"/>
        </w:rPr>
        <w:t>w</w:t>
      </w:r>
      <w:r>
        <w:rPr>
          <w:rFonts w:ascii="Verdana" w:eastAsia="Verdana" w:hAnsi="Verdana" w:cs="Verdana"/>
          <w:i/>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宋体" w:eastAsia="宋体" w:hAnsi="宋体" w:cs="宋体"/>
          <w:sz w:val="24"/>
          <w:szCs w:val="24"/>
        </w:rPr>
        <w:t>，若</w:t>
      </w:r>
      <w:r>
        <w:rPr>
          <w:rFonts w:ascii="Times New Roman" w:eastAsia="Times New Roman" w:hAnsi="Times New Roman" w:cs="Times New Roman"/>
          <w:i/>
          <w:sz w:val="24"/>
          <w:szCs w:val="24"/>
        </w:rPr>
        <w:t xml:space="preserve">w </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w:t>
      </w:r>
      <w:r>
        <w:rPr>
          <w:rFonts w:ascii="Times New Roman" w:eastAsia="Times New Roman" w:hAnsi="Times New Roman" w:cs="Times New Roman"/>
          <w:i/>
          <w:sz w:val="24"/>
          <w:szCs w:val="24"/>
        </w:rPr>
        <w:t>w</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宋体" w:eastAsia="宋体" w:hAnsi="宋体" w:cs="宋体"/>
          <w:spacing w:val="2"/>
          <w:sz w:val="24"/>
          <w:szCs w:val="24"/>
        </w:rPr>
        <w:t>且</w:t>
      </w:r>
      <w:r>
        <w:rPr>
          <w:rFonts w:ascii="Times New Roman" w:eastAsia="Times New Roman" w:hAnsi="Times New Roman" w:cs="Times New Roman"/>
          <w:i/>
          <w:spacing w:val="2"/>
          <w:sz w:val="24"/>
          <w:szCs w:val="24"/>
        </w:rPr>
        <w:t xml:space="preserve">w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p</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 xml:space="preserve">V  </w:t>
      </w:r>
      <w:r>
        <w:rPr>
          <w:rFonts w:ascii="Times New Roman" w:eastAsia="Times New Roman" w:hAnsi="Times New Roman" w:cs="Times New Roman"/>
          <w:i/>
          <w:sz w:val="24"/>
          <w:szCs w:val="24"/>
        </w:rPr>
        <w:t>w</w:t>
      </w:r>
      <w:r>
        <w:rPr>
          <w:rFonts w:ascii="Times New Roman" w:eastAsia="Times New Roman" w:hAnsi="Times New Roman" w:cs="Times New Roman"/>
          <w:position w:val="-3"/>
          <w:sz w:val="16"/>
          <w:szCs w:val="16"/>
        </w:rPr>
        <w:t>1</w:t>
      </w:r>
      <w:r>
        <w:rPr>
          <w:rFonts w:ascii="宋体" w:eastAsia="宋体" w:hAnsi="宋体" w:cs="宋体"/>
          <w:sz w:val="24"/>
          <w:szCs w:val="24"/>
        </w:rPr>
        <w:t>，如下构造</w:t>
      </w:r>
      <w:r>
        <w:rPr>
          <w:rFonts w:ascii="Times New Roman" w:eastAsia="Times New Roman" w:hAnsi="Times New Roman" w:cs="Times New Roman"/>
          <w:i/>
          <w:sz w:val="24"/>
          <w:szCs w:val="24"/>
        </w:rPr>
        <w:t>w</w:t>
      </w:r>
      <w:r>
        <w:rPr>
          <w:rFonts w:ascii="Times New Roman" w:eastAsia="Times New Roman" w:hAnsi="Times New Roman" w:cs="Times New Roman"/>
          <w:position w:val="-3"/>
          <w:sz w:val="16"/>
          <w:szCs w:val="16"/>
        </w:rPr>
        <w:t xml:space="preserve">2 </w:t>
      </w:r>
      <w:r>
        <w:rPr>
          <w:rFonts w:ascii="Cambria" w:eastAsia="Cambria" w:hAnsi="Cambria" w:cs="Cambria"/>
          <w:sz w:val="24"/>
          <w:szCs w:val="24"/>
        </w:rPr>
        <w:t>∈</w:t>
      </w:r>
      <w:r>
        <w:rPr>
          <w:rFonts w:ascii="Cambria" w:eastAsia="Cambria" w:hAnsi="Cambria" w:cs="Cambria"/>
          <w:spacing w:val="34"/>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宋体" w:eastAsia="宋体" w:hAnsi="宋体" w:cs="宋体"/>
          <w:spacing w:val="3"/>
          <w:sz w:val="24"/>
          <w:szCs w:val="24"/>
        </w:rPr>
        <w:t>：</w:t>
      </w:r>
    </w:p>
    <w:p w:rsidR="00A115BF" w:rsidRDefault="00646F36">
      <w:pPr>
        <w:spacing w:before="171" w:line="388" w:lineRule="exact"/>
        <w:ind w:left="1421" w:right="300"/>
        <w:rPr>
          <w:rFonts w:ascii="宋体" w:eastAsia="宋体" w:hAnsi="宋体" w:cs="宋体"/>
          <w:sz w:val="24"/>
          <w:szCs w:val="24"/>
          <w:lang w:eastAsia="zh-CN"/>
        </w:rPr>
      </w:pPr>
      <w:r>
        <w:rPr>
          <w:rFonts w:ascii="Cambria" w:eastAsia="Cambria" w:hAnsi="Cambria" w:cs="Cambria"/>
          <w:sz w:val="24"/>
          <w:szCs w:val="24"/>
          <w:lang w:eastAsia="zh-CN"/>
        </w:rPr>
        <w:t xml:space="preserve">*   </w:t>
      </w:r>
      <w:r>
        <w:rPr>
          <w:rFonts w:ascii="Times New Roman" w:eastAsia="Times New Roman" w:hAnsi="Times New Roman" w:cs="Times New Roman"/>
          <w:i/>
          <w:sz w:val="24"/>
          <w:szCs w:val="24"/>
          <w:lang w:eastAsia="zh-CN"/>
        </w:rPr>
        <w:t xml:space="preserve">p </w:t>
      </w:r>
      <w:r>
        <w:rPr>
          <w:rFonts w:ascii="Cambria" w:eastAsia="Cambria" w:hAnsi="Cambria" w:cs="Cambria"/>
          <w:sz w:val="24"/>
          <w:szCs w:val="24"/>
          <w:lang w:eastAsia="zh-CN"/>
        </w:rPr>
        <w:t xml:space="preserve">∈ </w:t>
      </w:r>
      <w:r>
        <w:rPr>
          <w:rFonts w:ascii="Times New Roman" w:eastAsia="Times New Roman" w:hAnsi="Times New Roman" w:cs="Times New Roman"/>
          <w:i/>
          <w:spacing w:val="3"/>
          <w:sz w:val="24"/>
          <w:szCs w:val="24"/>
          <w:lang w:eastAsia="zh-CN"/>
        </w:rPr>
        <w:t>L</w:t>
      </w:r>
      <w:r>
        <w:rPr>
          <w:rFonts w:ascii="Times New Roman" w:eastAsia="Times New Roman" w:hAnsi="Times New Roman" w:cs="Times New Roman"/>
          <w:spacing w:val="3"/>
          <w:position w:val="-3"/>
          <w:sz w:val="16"/>
          <w:szCs w:val="16"/>
          <w:lang w:eastAsia="zh-CN"/>
        </w:rPr>
        <w:t>2</w:t>
      </w:r>
      <w:r>
        <w:rPr>
          <w:rFonts w:ascii="Euclid" w:eastAsia="Euclid" w:hAnsi="Euclid" w:cs="Euclid"/>
          <w:spacing w:val="3"/>
          <w:sz w:val="24"/>
          <w:szCs w:val="24"/>
          <w:lang w:eastAsia="zh-CN"/>
        </w:rPr>
        <w:t>(</w:t>
      </w:r>
      <w:r>
        <w:rPr>
          <w:rFonts w:ascii="Times New Roman" w:eastAsia="Times New Roman" w:hAnsi="Times New Roman" w:cs="Times New Roman"/>
          <w:i/>
          <w:spacing w:val="3"/>
          <w:sz w:val="24"/>
          <w:szCs w:val="24"/>
          <w:lang w:eastAsia="zh-CN"/>
        </w:rPr>
        <w:t>w</w:t>
      </w:r>
      <w:r>
        <w:rPr>
          <w:rFonts w:ascii="Times New Roman" w:eastAsia="Times New Roman" w:hAnsi="Times New Roman" w:cs="Times New Roman"/>
          <w:spacing w:val="3"/>
          <w:position w:val="-3"/>
          <w:sz w:val="16"/>
          <w:szCs w:val="16"/>
          <w:lang w:eastAsia="zh-CN"/>
        </w:rPr>
        <w:t>2</w:t>
      </w:r>
      <w:r>
        <w:rPr>
          <w:rFonts w:ascii="Euclid" w:eastAsia="Euclid" w:hAnsi="Euclid" w:cs="Euclid"/>
          <w:spacing w:val="3"/>
          <w:sz w:val="24"/>
          <w:szCs w:val="24"/>
          <w:lang w:eastAsia="zh-CN"/>
        </w:rPr>
        <w:t>)</w:t>
      </w:r>
      <w:r>
        <w:rPr>
          <w:rFonts w:ascii="宋体" w:eastAsia="宋体" w:hAnsi="宋体" w:cs="宋体"/>
          <w:spacing w:val="3"/>
          <w:sz w:val="24"/>
          <w:szCs w:val="24"/>
          <w:lang w:eastAsia="zh-CN"/>
        </w:rPr>
        <w:t>当且仅当</w:t>
      </w:r>
      <w:r>
        <w:rPr>
          <w:rFonts w:ascii="Times New Roman" w:eastAsia="Times New Roman" w:hAnsi="Times New Roman" w:cs="Times New Roman"/>
          <w:i/>
          <w:spacing w:val="3"/>
          <w:sz w:val="24"/>
          <w:szCs w:val="24"/>
          <w:lang w:eastAsia="zh-CN"/>
        </w:rPr>
        <w:t xml:space="preserve">p </w:t>
      </w:r>
      <w:r>
        <w:rPr>
          <w:rFonts w:ascii="Cambria" w:eastAsia="Cambria" w:hAnsi="Cambria" w:cs="Cambria"/>
          <w:sz w:val="24"/>
          <w:szCs w:val="24"/>
          <w:lang w:eastAsia="zh-CN"/>
        </w:rPr>
        <w:t>∈</w:t>
      </w:r>
      <w:r>
        <w:rPr>
          <w:rFonts w:ascii="Cambria" w:eastAsia="Cambria" w:hAnsi="Cambria" w:cs="Cambria"/>
          <w:spacing w:val="-2"/>
          <w:sz w:val="24"/>
          <w:szCs w:val="24"/>
          <w:lang w:eastAsia="zh-CN"/>
        </w:rPr>
        <w:t xml:space="preserve"> </w:t>
      </w:r>
      <w:r>
        <w:rPr>
          <w:rFonts w:ascii="Times New Roman" w:eastAsia="Times New Roman" w:hAnsi="Times New Roman" w:cs="Times New Roman"/>
          <w:i/>
          <w:spacing w:val="2"/>
          <w:sz w:val="24"/>
          <w:szCs w:val="24"/>
          <w:lang w:eastAsia="zh-CN"/>
        </w:rPr>
        <w:t>L</w:t>
      </w:r>
      <w:r>
        <w:rPr>
          <w:rFonts w:ascii="Times New Roman" w:eastAsia="Times New Roman" w:hAnsi="Times New Roman" w:cs="Times New Roman"/>
          <w:spacing w:val="2"/>
          <w:position w:val="-3"/>
          <w:sz w:val="16"/>
          <w:szCs w:val="16"/>
          <w:lang w:eastAsia="zh-CN"/>
        </w:rPr>
        <w:t>1</w:t>
      </w:r>
      <w:r>
        <w:rPr>
          <w:rFonts w:ascii="Euclid" w:eastAsia="Euclid" w:hAnsi="Euclid" w:cs="Euclid"/>
          <w:spacing w:val="2"/>
          <w:sz w:val="24"/>
          <w:szCs w:val="24"/>
          <w:lang w:eastAsia="zh-CN"/>
        </w:rPr>
        <w:t>(</w:t>
      </w:r>
      <w:r>
        <w:rPr>
          <w:rFonts w:ascii="Times New Roman" w:eastAsia="Times New Roman" w:hAnsi="Times New Roman" w:cs="Times New Roman"/>
          <w:i/>
          <w:spacing w:val="2"/>
          <w:sz w:val="24"/>
          <w:szCs w:val="24"/>
          <w:lang w:eastAsia="zh-CN"/>
        </w:rPr>
        <w:t>w</w:t>
      </w:r>
      <w:r>
        <w:rPr>
          <w:rFonts w:ascii="Times New Roman" w:eastAsia="Times New Roman" w:hAnsi="Times New Roman" w:cs="Times New Roman"/>
          <w:spacing w:val="2"/>
          <w:position w:val="-3"/>
          <w:sz w:val="16"/>
          <w:szCs w:val="16"/>
          <w:lang w:eastAsia="zh-CN"/>
        </w:rPr>
        <w:t>1</w:t>
      </w:r>
      <w:r>
        <w:rPr>
          <w:rFonts w:ascii="Euclid" w:eastAsia="Euclid" w:hAnsi="Euclid" w:cs="Euclid"/>
          <w:spacing w:val="2"/>
          <w:sz w:val="24"/>
          <w:szCs w:val="24"/>
          <w:lang w:eastAsia="zh-CN"/>
        </w:rPr>
        <w:t>)</w:t>
      </w:r>
      <w:r>
        <w:rPr>
          <w:rFonts w:ascii="宋体" w:eastAsia="宋体" w:hAnsi="宋体" w:cs="宋体"/>
          <w:spacing w:val="2"/>
          <w:sz w:val="24"/>
          <w:szCs w:val="24"/>
          <w:lang w:eastAsia="zh-CN"/>
        </w:rPr>
        <w:t>，</w:t>
      </w:r>
    </w:p>
    <w:p w:rsidR="00A115BF" w:rsidRDefault="00646F36">
      <w:pPr>
        <w:spacing w:line="374" w:lineRule="exact"/>
        <w:ind w:left="1421" w:right="300"/>
        <w:rPr>
          <w:rFonts w:ascii="宋体" w:eastAsia="宋体" w:hAnsi="宋体" w:cs="宋体"/>
          <w:sz w:val="24"/>
          <w:szCs w:val="24"/>
          <w:lang w:eastAsia="zh-CN"/>
        </w:rPr>
      </w:pPr>
      <w:r>
        <w:rPr>
          <w:rFonts w:ascii="Cambria" w:eastAsia="Cambria" w:hAnsi="Cambria" w:cs="Cambria"/>
          <w:sz w:val="24"/>
          <w:szCs w:val="24"/>
          <w:lang w:eastAsia="zh-CN"/>
        </w:rPr>
        <w:t xml:space="preserve">*  </w:t>
      </w:r>
      <w:r>
        <w:rPr>
          <w:rFonts w:ascii="宋体" w:eastAsia="宋体" w:hAnsi="宋体" w:cs="宋体"/>
          <w:sz w:val="24"/>
          <w:szCs w:val="24"/>
          <w:lang w:eastAsia="zh-CN"/>
        </w:rPr>
        <w:t>对任意</w:t>
      </w:r>
      <w:r>
        <w:rPr>
          <w:rFonts w:ascii="Times New Roman" w:eastAsia="Times New Roman" w:hAnsi="Times New Roman" w:cs="Times New Roman"/>
          <w:i/>
          <w:sz w:val="24"/>
          <w:szCs w:val="24"/>
          <w:lang w:eastAsia="zh-CN"/>
        </w:rPr>
        <w:t xml:space="preserve">q </w:t>
      </w:r>
      <w:r>
        <w:rPr>
          <w:rFonts w:ascii="Cambria" w:eastAsia="Cambria" w:hAnsi="Cambria" w:cs="Cambria"/>
          <w:sz w:val="24"/>
          <w:szCs w:val="24"/>
          <w:lang w:eastAsia="zh-CN"/>
        </w:rPr>
        <w:t xml:space="preserve">∈ </w:t>
      </w:r>
      <w:r>
        <w:rPr>
          <w:rFonts w:ascii="Times New Roman" w:eastAsia="Times New Roman" w:hAnsi="Times New Roman" w:cs="Times New Roman"/>
          <w:i/>
          <w:sz w:val="24"/>
          <w:szCs w:val="24"/>
          <w:lang w:eastAsia="zh-CN"/>
        </w:rPr>
        <w:t xml:space="preserve">V </w:t>
      </w:r>
      <w:r>
        <w:rPr>
          <w:rFonts w:ascii="宋体" w:eastAsia="宋体" w:hAnsi="宋体" w:cs="宋体"/>
          <w:sz w:val="24"/>
          <w:szCs w:val="24"/>
          <w:lang w:eastAsia="zh-CN"/>
        </w:rPr>
        <w:t>，</w:t>
      </w:r>
      <w:r>
        <w:rPr>
          <w:rFonts w:ascii="Times New Roman" w:eastAsia="Times New Roman" w:hAnsi="Times New Roman" w:cs="Times New Roman"/>
          <w:i/>
          <w:sz w:val="24"/>
          <w:szCs w:val="24"/>
          <w:lang w:eastAsia="zh-CN"/>
        </w:rPr>
        <w:t xml:space="preserve">q </w:t>
      </w:r>
      <w:r>
        <w:rPr>
          <w:rFonts w:ascii="Cambria" w:eastAsia="Cambria" w:hAnsi="Cambria" w:cs="Cambria"/>
          <w:sz w:val="24"/>
          <w:szCs w:val="24"/>
          <w:lang w:eastAsia="zh-CN"/>
        </w:rPr>
        <w:t xml:space="preserve">∈ </w:t>
      </w:r>
      <w:r>
        <w:rPr>
          <w:rFonts w:ascii="Times New Roman" w:eastAsia="Times New Roman" w:hAnsi="Times New Roman" w:cs="Times New Roman"/>
          <w:i/>
          <w:sz w:val="24"/>
          <w:szCs w:val="24"/>
          <w:lang w:eastAsia="zh-CN"/>
        </w:rPr>
        <w:t>L</w:t>
      </w:r>
      <w:r>
        <w:rPr>
          <w:rFonts w:ascii="Times New Roman" w:eastAsia="Times New Roman" w:hAnsi="Times New Roman" w:cs="Times New Roman"/>
          <w:position w:val="-3"/>
          <w:sz w:val="16"/>
          <w:szCs w:val="16"/>
          <w:lang w:eastAsia="zh-CN"/>
        </w:rPr>
        <w:t>2</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w</w:t>
      </w:r>
      <w:r>
        <w:rPr>
          <w:rFonts w:ascii="Times New Roman" w:eastAsia="Times New Roman" w:hAnsi="Times New Roman" w:cs="Times New Roman"/>
          <w:position w:val="-3"/>
          <w:sz w:val="16"/>
          <w:szCs w:val="16"/>
          <w:lang w:eastAsia="zh-CN"/>
        </w:rPr>
        <w:t>2</w:t>
      </w:r>
      <w:r>
        <w:rPr>
          <w:rFonts w:ascii="Euclid" w:eastAsia="Euclid" w:hAnsi="Euclid" w:cs="Euclid"/>
          <w:sz w:val="24"/>
          <w:szCs w:val="24"/>
          <w:lang w:eastAsia="zh-CN"/>
        </w:rPr>
        <w:t>)</w:t>
      </w:r>
      <w:r>
        <w:rPr>
          <w:rFonts w:ascii="宋体" w:eastAsia="宋体" w:hAnsi="宋体" w:cs="宋体"/>
          <w:sz w:val="24"/>
          <w:szCs w:val="24"/>
          <w:lang w:eastAsia="zh-CN"/>
        </w:rPr>
        <w:t>当且仅当</w:t>
      </w:r>
      <w:r>
        <w:rPr>
          <w:rFonts w:ascii="Times New Roman" w:eastAsia="Times New Roman" w:hAnsi="Times New Roman" w:cs="Times New Roman"/>
          <w:i/>
          <w:sz w:val="24"/>
          <w:szCs w:val="24"/>
          <w:lang w:eastAsia="zh-CN"/>
        </w:rPr>
        <w:t xml:space="preserve">q </w:t>
      </w:r>
      <w:r>
        <w:rPr>
          <w:rFonts w:ascii="Cambria" w:eastAsia="Cambria" w:hAnsi="Cambria" w:cs="Cambria"/>
          <w:sz w:val="24"/>
          <w:szCs w:val="24"/>
          <w:lang w:eastAsia="zh-CN"/>
        </w:rPr>
        <w:t>∈</w:t>
      </w:r>
      <w:r>
        <w:rPr>
          <w:rFonts w:ascii="Cambria" w:eastAsia="Cambria" w:hAnsi="Cambria" w:cs="Cambria"/>
          <w:spacing w:val="9"/>
          <w:sz w:val="24"/>
          <w:szCs w:val="24"/>
          <w:lang w:eastAsia="zh-CN"/>
        </w:rPr>
        <w:t xml:space="preserve"> </w:t>
      </w:r>
      <w:r>
        <w:rPr>
          <w:rFonts w:ascii="Times New Roman" w:eastAsia="Times New Roman" w:hAnsi="Times New Roman" w:cs="Times New Roman"/>
          <w:i/>
          <w:sz w:val="24"/>
          <w:szCs w:val="24"/>
          <w:lang w:eastAsia="zh-CN"/>
        </w:rPr>
        <w:t>L</w:t>
      </w:r>
      <w:r>
        <w:rPr>
          <w:rFonts w:ascii="Euclid" w:eastAsia="Euclid" w:hAnsi="Euclid" w:cs="Euclid"/>
          <w:sz w:val="24"/>
          <w:szCs w:val="24"/>
          <w:lang w:eastAsia="zh-CN"/>
        </w:rPr>
        <w:t>(</w:t>
      </w:r>
      <w:r>
        <w:rPr>
          <w:rFonts w:ascii="Times New Roman" w:eastAsia="Times New Roman" w:hAnsi="Times New Roman" w:cs="Times New Roman"/>
          <w:i/>
          <w:sz w:val="24"/>
          <w:szCs w:val="24"/>
          <w:lang w:eastAsia="zh-CN"/>
        </w:rPr>
        <w:t>w</w:t>
      </w:r>
      <w:r>
        <w:rPr>
          <w:rFonts w:ascii="Euclid" w:eastAsia="Euclid" w:hAnsi="Euclid" w:cs="Euclid"/>
          <w:sz w:val="24"/>
          <w:szCs w:val="24"/>
          <w:lang w:eastAsia="zh-CN"/>
        </w:rPr>
        <w:t>)</w:t>
      </w:r>
      <w:r>
        <w:rPr>
          <w:rFonts w:ascii="宋体" w:eastAsia="宋体" w:hAnsi="宋体" w:cs="宋体"/>
          <w:sz w:val="24"/>
          <w:szCs w:val="24"/>
          <w:lang w:eastAsia="zh-CN"/>
        </w:rPr>
        <w:t>，</w:t>
      </w:r>
    </w:p>
    <w:p w:rsidR="00A115BF" w:rsidRDefault="00646F36">
      <w:pPr>
        <w:spacing w:line="374" w:lineRule="exact"/>
        <w:ind w:left="1421" w:right="300"/>
        <w:rPr>
          <w:rFonts w:ascii="Cambria" w:eastAsia="Cambria" w:hAnsi="Cambria" w:cs="Cambria"/>
          <w:sz w:val="24"/>
          <w:szCs w:val="24"/>
          <w:lang w:eastAsia="zh-CN"/>
        </w:rPr>
      </w:pPr>
      <w:r>
        <w:rPr>
          <w:rFonts w:ascii="Cambria" w:eastAsia="Cambria" w:hAnsi="Cambria" w:cs="Cambria"/>
          <w:sz w:val="24"/>
          <w:szCs w:val="24"/>
          <w:lang w:eastAsia="zh-CN"/>
        </w:rPr>
        <w:t xml:space="preserve">*   </w:t>
      </w:r>
      <w:r>
        <w:rPr>
          <w:rFonts w:ascii="宋体" w:eastAsia="宋体" w:hAnsi="宋体" w:cs="宋体"/>
          <w:spacing w:val="13"/>
          <w:sz w:val="24"/>
          <w:szCs w:val="24"/>
          <w:lang w:eastAsia="zh-CN"/>
        </w:rPr>
        <w:t>对其它原子命题</w:t>
      </w:r>
      <w:r>
        <w:rPr>
          <w:rFonts w:ascii="Times New Roman" w:eastAsia="Times New Roman" w:hAnsi="Times New Roman" w:cs="Times New Roman"/>
          <w:i/>
          <w:spacing w:val="13"/>
          <w:sz w:val="24"/>
          <w:szCs w:val="24"/>
          <w:lang w:eastAsia="zh-CN"/>
        </w:rPr>
        <w:t>q</w:t>
      </w:r>
      <w:r>
        <w:rPr>
          <w:rFonts w:ascii="Cambria" w:eastAsia="Cambria" w:hAnsi="Cambria" w:cs="Cambria"/>
          <w:spacing w:val="13"/>
          <w:position w:val="9"/>
          <w:sz w:val="16"/>
          <w:szCs w:val="16"/>
          <w:lang w:eastAsia="zh-CN"/>
        </w:rPr>
        <w:t>′</w:t>
      </w:r>
      <w:r>
        <w:rPr>
          <w:rFonts w:ascii="宋体" w:eastAsia="宋体" w:hAnsi="宋体" w:cs="宋体"/>
          <w:spacing w:val="13"/>
          <w:sz w:val="24"/>
          <w:szCs w:val="24"/>
          <w:lang w:eastAsia="zh-CN"/>
        </w:rPr>
        <w:t>，</w:t>
      </w:r>
      <w:r>
        <w:rPr>
          <w:rFonts w:ascii="Times New Roman" w:eastAsia="Times New Roman" w:hAnsi="Times New Roman" w:cs="Times New Roman"/>
          <w:i/>
          <w:spacing w:val="13"/>
          <w:sz w:val="24"/>
          <w:szCs w:val="24"/>
          <w:lang w:eastAsia="zh-CN"/>
        </w:rPr>
        <w:t>q</w:t>
      </w:r>
      <w:r>
        <w:rPr>
          <w:rFonts w:ascii="Cambria" w:eastAsia="Cambria" w:hAnsi="Cambria" w:cs="Cambria"/>
          <w:spacing w:val="13"/>
          <w:position w:val="9"/>
          <w:sz w:val="16"/>
          <w:szCs w:val="16"/>
          <w:lang w:eastAsia="zh-CN"/>
        </w:rPr>
        <w:t xml:space="preserve">′  </w:t>
      </w:r>
      <w:r>
        <w:rPr>
          <w:rFonts w:ascii="Cambria" w:eastAsia="Cambria" w:hAnsi="Cambria" w:cs="Cambria"/>
          <w:sz w:val="24"/>
          <w:szCs w:val="24"/>
          <w:lang w:eastAsia="zh-CN"/>
        </w:rPr>
        <w:t xml:space="preserve">∈ </w:t>
      </w:r>
      <w:r>
        <w:rPr>
          <w:rFonts w:ascii="Times New Roman" w:eastAsia="Times New Roman" w:hAnsi="Times New Roman" w:cs="Times New Roman"/>
          <w:i/>
          <w:spacing w:val="7"/>
          <w:sz w:val="24"/>
          <w:szCs w:val="24"/>
          <w:lang w:eastAsia="zh-CN"/>
        </w:rPr>
        <w:t>L</w:t>
      </w:r>
      <w:r>
        <w:rPr>
          <w:rFonts w:ascii="Times New Roman" w:eastAsia="Times New Roman" w:hAnsi="Times New Roman" w:cs="Times New Roman"/>
          <w:spacing w:val="7"/>
          <w:position w:val="-3"/>
          <w:sz w:val="16"/>
          <w:szCs w:val="16"/>
          <w:lang w:eastAsia="zh-CN"/>
        </w:rPr>
        <w:t>2</w:t>
      </w:r>
      <w:r>
        <w:rPr>
          <w:rFonts w:ascii="Euclid" w:eastAsia="Euclid" w:hAnsi="Euclid" w:cs="Euclid"/>
          <w:spacing w:val="7"/>
          <w:sz w:val="24"/>
          <w:szCs w:val="24"/>
          <w:lang w:eastAsia="zh-CN"/>
        </w:rPr>
        <w:t>(</w:t>
      </w:r>
      <w:r>
        <w:rPr>
          <w:rFonts w:ascii="Times New Roman" w:eastAsia="Times New Roman" w:hAnsi="Times New Roman" w:cs="Times New Roman"/>
          <w:i/>
          <w:spacing w:val="7"/>
          <w:sz w:val="24"/>
          <w:szCs w:val="24"/>
          <w:lang w:eastAsia="zh-CN"/>
        </w:rPr>
        <w:t>w</w:t>
      </w:r>
      <w:r>
        <w:rPr>
          <w:rFonts w:ascii="Times New Roman" w:eastAsia="Times New Roman" w:hAnsi="Times New Roman" w:cs="Times New Roman"/>
          <w:spacing w:val="7"/>
          <w:position w:val="-3"/>
          <w:sz w:val="16"/>
          <w:szCs w:val="16"/>
          <w:lang w:eastAsia="zh-CN"/>
        </w:rPr>
        <w:t>2</w:t>
      </w:r>
      <w:r>
        <w:rPr>
          <w:rFonts w:ascii="Euclid" w:eastAsia="Euclid" w:hAnsi="Euclid" w:cs="Euclid"/>
          <w:spacing w:val="7"/>
          <w:sz w:val="24"/>
          <w:szCs w:val="24"/>
          <w:lang w:eastAsia="zh-CN"/>
        </w:rPr>
        <w:t>)</w:t>
      </w:r>
      <w:r>
        <w:rPr>
          <w:rFonts w:ascii="宋体" w:eastAsia="宋体" w:hAnsi="宋体" w:cs="宋体"/>
          <w:spacing w:val="7"/>
          <w:sz w:val="24"/>
          <w:szCs w:val="24"/>
          <w:lang w:eastAsia="zh-CN"/>
        </w:rPr>
        <w:t>，当且仅当</w:t>
      </w:r>
      <w:r>
        <w:rPr>
          <w:rFonts w:ascii="Times New Roman" w:eastAsia="Times New Roman" w:hAnsi="Times New Roman" w:cs="Times New Roman"/>
          <w:i/>
          <w:spacing w:val="7"/>
          <w:sz w:val="24"/>
          <w:szCs w:val="24"/>
          <w:lang w:eastAsia="zh-CN"/>
        </w:rPr>
        <w:t>q</w:t>
      </w:r>
      <w:r>
        <w:rPr>
          <w:rFonts w:ascii="Cambria" w:eastAsia="Cambria" w:hAnsi="Cambria" w:cs="Cambria"/>
          <w:spacing w:val="7"/>
          <w:position w:val="9"/>
          <w:sz w:val="16"/>
          <w:szCs w:val="16"/>
          <w:lang w:eastAsia="zh-CN"/>
        </w:rPr>
        <w:t xml:space="preserve">′  </w:t>
      </w:r>
      <w:r>
        <w:rPr>
          <w:rFonts w:ascii="Cambria" w:eastAsia="Cambria" w:hAnsi="Cambria" w:cs="Cambria"/>
          <w:sz w:val="24"/>
          <w:szCs w:val="24"/>
          <w:lang w:eastAsia="zh-CN"/>
        </w:rPr>
        <w:t xml:space="preserve">∈ </w:t>
      </w:r>
      <w:r>
        <w:rPr>
          <w:rFonts w:ascii="Times New Roman" w:eastAsia="Times New Roman" w:hAnsi="Times New Roman" w:cs="Times New Roman"/>
          <w:i/>
          <w:spacing w:val="7"/>
          <w:sz w:val="24"/>
          <w:szCs w:val="24"/>
          <w:lang w:eastAsia="zh-CN"/>
        </w:rPr>
        <w:t>L</w:t>
      </w:r>
      <w:r>
        <w:rPr>
          <w:rFonts w:ascii="Times New Roman" w:eastAsia="Times New Roman" w:hAnsi="Times New Roman" w:cs="Times New Roman"/>
          <w:spacing w:val="7"/>
          <w:position w:val="-3"/>
          <w:sz w:val="16"/>
          <w:szCs w:val="16"/>
          <w:lang w:eastAsia="zh-CN"/>
        </w:rPr>
        <w:t>1</w:t>
      </w:r>
      <w:r>
        <w:rPr>
          <w:rFonts w:ascii="Euclid" w:eastAsia="Euclid" w:hAnsi="Euclid" w:cs="Euclid"/>
          <w:spacing w:val="7"/>
          <w:sz w:val="24"/>
          <w:szCs w:val="24"/>
          <w:lang w:eastAsia="zh-CN"/>
        </w:rPr>
        <w:t>(</w:t>
      </w:r>
      <w:r>
        <w:rPr>
          <w:rFonts w:ascii="Times New Roman" w:eastAsia="Times New Roman" w:hAnsi="Times New Roman" w:cs="Times New Roman"/>
          <w:i/>
          <w:spacing w:val="7"/>
          <w:sz w:val="24"/>
          <w:szCs w:val="24"/>
          <w:lang w:eastAsia="zh-CN"/>
        </w:rPr>
        <w:t>w</w:t>
      </w:r>
      <w:r>
        <w:rPr>
          <w:rFonts w:ascii="Times New Roman" w:eastAsia="Times New Roman" w:hAnsi="Times New Roman" w:cs="Times New Roman"/>
          <w:spacing w:val="7"/>
          <w:position w:val="-3"/>
          <w:sz w:val="16"/>
          <w:szCs w:val="16"/>
          <w:lang w:eastAsia="zh-CN"/>
        </w:rPr>
        <w:t>1</w:t>
      </w:r>
      <w:r>
        <w:rPr>
          <w:rFonts w:ascii="Euclid" w:eastAsia="Euclid" w:hAnsi="Euclid" w:cs="Euclid"/>
          <w:spacing w:val="7"/>
          <w:sz w:val="24"/>
          <w:szCs w:val="24"/>
          <w:lang w:eastAsia="zh-CN"/>
        </w:rPr>
        <w:t>)</w:t>
      </w:r>
      <w:r>
        <w:rPr>
          <w:rFonts w:ascii="宋体" w:eastAsia="宋体" w:hAnsi="宋体" w:cs="宋体"/>
          <w:spacing w:val="7"/>
          <w:sz w:val="24"/>
          <w:szCs w:val="24"/>
          <w:lang w:eastAsia="zh-CN"/>
        </w:rPr>
        <w:t>，当且仅当</w:t>
      </w:r>
      <w:r>
        <w:rPr>
          <w:rFonts w:ascii="Times New Roman" w:eastAsia="Times New Roman" w:hAnsi="Times New Roman" w:cs="Times New Roman"/>
          <w:i/>
          <w:spacing w:val="7"/>
          <w:sz w:val="24"/>
          <w:szCs w:val="24"/>
          <w:lang w:eastAsia="zh-CN"/>
        </w:rPr>
        <w:t>q</w:t>
      </w:r>
      <w:r>
        <w:rPr>
          <w:rFonts w:ascii="Cambria" w:eastAsia="Cambria" w:hAnsi="Cambria" w:cs="Cambria"/>
          <w:spacing w:val="7"/>
          <w:position w:val="9"/>
          <w:sz w:val="16"/>
          <w:szCs w:val="16"/>
          <w:lang w:eastAsia="zh-CN"/>
        </w:rPr>
        <w:t xml:space="preserve">′ </w:t>
      </w:r>
      <w:r>
        <w:rPr>
          <w:rFonts w:ascii="Cambria" w:eastAsia="Cambria" w:hAnsi="Cambria" w:cs="Cambria"/>
          <w:spacing w:val="44"/>
          <w:position w:val="9"/>
          <w:sz w:val="16"/>
          <w:szCs w:val="16"/>
          <w:lang w:eastAsia="zh-CN"/>
        </w:rPr>
        <w:t xml:space="preserve"> </w:t>
      </w:r>
      <w:r>
        <w:rPr>
          <w:rFonts w:ascii="Cambria" w:eastAsia="Cambria" w:hAnsi="Cambria" w:cs="Cambria"/>
          <w:sz w:val="24"/>
          <w:szCs w:val="24"/>
          <w:lang w:eastAsia="zh-CN"/>
        </w:rPr>
        <w:t>∈</w:t>
      </w:r>
    </w:p>
    <w:p w:rsidR="00A115BF" w:rsidRDefault="00646F36">
      <w:pPr>
        <w:spacing w:line="388" w:lineRule="exact"/>
        <w:ind w:left="1658" w:right="300"/>
        <w:rPr>
          <w:rFonts w:ascii="宋体" w:eastAsia="宋体" w:hAnsi="宋体" w:cs="宋体"/>
          <w:sz w:val="24"/>
          <w:szCs w:val="24"/>
        </w:rPr>
      </w:pPr>
      <w:r>
        <w:rPr>
          <w:rFonts w:ascii="Times New Roman" w:eastAsia="Times New Roman" w:hAnsi="Times New Roman" w:cs="Times New Roman"/>
          <w:i/>
          <w:spacing w:val="-5"/>
          <w:sz w:val="24"/>
          <w:szCs w:val="24"/>
        </w:rPr>
        <w:t>L</w:t>
      </w:r>
      <w:r>
        <w:rPr>
          <w:rFonts w:ascii="Euclid" w:eastAsia="Euclid" w:hAnsi="Euclid" w:cs="Euclid"/>
          <w:spacing w:val="-5"/>
          <w:sz w:val="24"/>
          <w:szCs w:val="24"/>
        </w:rPr>
        <w:t>(</w:t>
      </w:r>
      <w:r>
        <w:rPr>
          <w:rFonts w:ascii="Times New Roman" w:eastAsia="Times New Roman" w:hAnsi="Times New Roman" w:cs="Times New Roman"/>
          <w:i/>
          <w:spacing w:val="-5"/>
          <w:sz w:val="24"/>
          <w:szCs w:val="24"/>
        </w:rPr>
        <w:t>w</w:t>
      </w:r>
      <w:r>
        <w:rPr>
          <w:rFonts w:ascii="Euclid" w:eastAsia="Euclid" w:hAnsi="Euclid" w:cs="Euclid"/>
          <w:spacing w:val="-5"/>
          <w:sz w:val="24"/>
          <w:szCs w:val="24"/>
        </w:rPr>
        <w:t>)</w:t>
      </w:r>
      <w:r>
        <w:rPr>
          <w:rFonts w:ascii="宋体" w:eastAsia="宋体" w:hAnsi="宋体" w:cs="宋体"/>
          <w:spacing w:val="-5"/>
          <w:sz w:val="24"/>
          <w:szCs w:val="24"/>
        </w:rPr>
        <w:t>。</w:t>
      </w:r>
    </w:p>
    <w:p w:rsidR="00A115BF" w:rsidRDefault="00646F36">
      <w:pPr>
        <w:spacing w:before="171" w:line="217" w:lineRule="exact"/>
        <w:ind w:left="983" w:right="300"/>
        <w:rPr>
          <w:rFonts w:ascii="Cambria" w:eastAsia="Cambria" w:hAnsi="Cambria" w:cs="Cambria"/>
          <w:sz w:val="24"/>
          <w:szCs w:val="24"/>
        </w:rPr>
      </w:pPr>
      <w:r>
        <w:rPr>
          <w:rFonts w:ascii="Times New Roman" w:eastAsia="Times New Roman" w:hAnsi="Times New Roman" w:cs="Times New Roman"/>
          <w:b/>
          <w:bCs/>
          <w:sz w:val="24"/>
          <w:szCs w:val="24"/>
        </w:rPr>
        <w:t>–</w:t>
      </w:r>
      <w:r>
        <w:rPr>
          <w:rFonts w:ascii="Times New Roman" w:eastAsia="Times New Roman" w:hAnsi="Times New Roman" w:cs="Times New Roman"/>
          <w:b/>
          <w:bCs/>
          <w:spacing w:val="58"/>
          <w:sz w:val="24"/>
          <w:szCs w:val="24"/>
        </w:rPr>
        <w:t xml:space="preserve"> </w:t>
      </w:r>
      <w:r>
        <w:rPr>
          <w:rFonts w:ascii="宋体" w:eastAsia="宋体" w:hAnsi="宋体" w:cs="宋体"/>
          <w:sz w:val="24"/>
          <w:szCs w:val="24"/>
        </w:rPr>
        <w:t>对于</w:t>
      </w:r>
      <w:r>
        <w:rPr>
          <w:rFonts w:ascii="Euclid" w:eastAsia="Euclid" w:hAnsi="Euclid" w:cs="Euclid"/>
          <w:sz w:val="24"/>
          <w:szCs w:val="24"/>
        </w:rPr>
        <w:t>(</w:t>
      </w:r>
      <w:r>
        <w:rPr>
          <w:rFonts w:ascii="Times New Roman" w:eastAsia="Times New Roman" w:hAnsi="Times New Roman" w:cs="Times New Roman"/>
          <w:i/>
          <w:sz w:val="24"/>
          <w:szCs w:val="24"/>
        </w:rPr>
        <w:t>w</w:t>
      </w:r>
      <w:r>
        <w:rPr>
          <w:rFonts w:ascii="Cambria" w:eastAsia="Cambria" w:hAnsi="Cambria" w:cs="Cambria"/>
          <w:position w:val="9"/>
          <w:sz w:val="16"/>
          <w:szCs w:val="16"/>
        </w:rPr>
        <w:t>′</w:t>
      </w:r>
      <w:r>
        <w:rPr>
          <w:rFonts w:ascii="Cambria" w:eastAsia="Cambria" w:hAnsi="Cambria" w:cs="Cambria"/>
          <w:spacing w:val="10"/>
          <w:position w:val="9"/>
          <w:sz w:val="16"/>
          <w:szCs w:val="16"/>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3"/>
          <w:sz w:val="24"/>
          <w:szCs w:val="24"/>
        </w:rPr>
        <w:t>w</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2"/>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，若</w:t>
      </w:r>
      <w:r>
        <w:rPr>
          <w:rFonts w:ascii="Times New Roman" w:eastAsia="Times New Roman" w:hAnsi="Times New Roman" w:cs="Times New Roman"/>
          <w:i/>
          <w:spacing w:val="3"/>
          <w:sz w:val="24"/>
          <w:szCs w:val="24"/>
        </w:rPr>
        <w:t>w</w:t>
      </w:r>
      <w:r>
        <w:rPr>
          <w:rFonts w:ascii="Times New Roman" w:eastAsia="Times New Roman" w:hAnsi="Times New Roman" w:cs="Times New Roman"/>
          <w:spacing w:val="3"/>
          <w:position w:val="-3"/>
          <w:sz w:val="16"/>
          <w:szCs w:val="16"/>
        </w:rPr>
        <w:t>2</w:t>
      </w:r>
      <w:r>
        <w:rPr>
          <w:rFonts w:ascii="宋体" w:eastAsia="宋体" w:hAnsi="宋体" w:cs="宋体"/>
          <w:spacing w:val="3"/>
          <w:sz w:val="24"/>
          <w:szCs w:val="24"/>
        </w:rPr>
        <w:t>由</w:t>
      </w:r>
      <w:r>
        <w:rPr>
          <w:rFonts w:ascii="Times New Roman" w:eastAsia="Times New Roman" w:hAnsi="Times New Roman" w:cs="Times New Roman"/>
          <w:i/>
          <w:spacing w:val="3"/>
          <w:sz w:val="24"/>
          <w:szCs w:val="24"/>
        </w:rPr>
        <w:t>w</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构造而成，且</w:t>
      </w:r>
      <w:r>
        <w:rPr>
          <w:rFonts w:ascii="Times New Roman" w:eastAsia="Times New Roman" w:hAnsi="Times New Roman" w:cs="Times New Roman"/>
          <w:i/>
          <w:spacing w:val="3"/>
          <w:sz w:val="24"/>
          <w:szCs w:val="24"/>
        </w:rPr>
        <w:t>w</w:t>
      </w:r>
      <w:r>
        <w:rPr>
          <w:rFonts w:ascii="Cambria" w:eastAsia="Cambria" w:hAnsi="Cambria" w:cs="Cambria"/>
          <w:spacing w:val="3"/>
          <w:position w:val="9"/>
          <w:sz w:val="16"/>
          <w:szCs w:val="16"/>
        </w:rPr>
        <w:t>′</w:t>
      </w:r>
      <w:r>
        <w:rPr>
          <w:rFonts w:ascii="Cambria" w:eastAsia="Cambria" w:hAnsi="Cambria" w:cs="Cambria"/>
          <w:spacing w:val="10"/>
          <w:position w:val="9"/>
          <w:sz w:val="16"/>
          <w:szCs w:val="16"/>
        </w:rPr>
        <w:t xml:space="preserve"> </w:t>
      </w:r>
      <w:r>
        <w:rPr>
          <w:rFonts w:ascii="宋体" w:eastAsia="宋体" w:hAnsi="宋体" w:cs="宋体"/>
          <w:sz w:val="24"/>
          <w:szCs w:val="24"/>
        </w:rPr>
        <w:t>由</w:t>
      </w:r>
      <w:r>
        <w:rPr>
          <w:rFonts w:ascii="Times New Roman" w:eastAsia="Times New Roman" w:hAnsi="Times New Roman" w:cs="Times New Roman"/>
          <w:i/>
          <w:sz w:val="24"/>
          <w:szCs w:val="24"/>
        </w:rPr>
        <w:t>w</w:t>
      </w:r>
      <w:r>
        <w:rPr>
          <w:rFonts w:ascii="Cambria" w:eastAsia="Cambria" w:hAnsi="Cambria" w:cs="Cambria"/>
          <w:position w:val="9"/>
          <w:sz w:val="16"/>
          <w:szCs w:val="16"/>
        </w:rPr>
        <w:t>′</w:t>
      </w:r>
      <w:r>
        <w:rPr>
          <w:rFonts w:ascii="Cambria" w:eastAsia="Cambria" w:hAnsi="Cambria" w:cs="Cambria"/>
          <w:spacing w:val="10"/>
          <w:position w:val="9"/>
          <w:sz w:val="16"/>
          <w:szCs w:val="16"/>
        </w:rPr>
        <w:t xml:space="preserve"> </w:t>
      </w:r>
      <w:r>
        <w:rPr>
          <w:rFonts w:ascii="宋体" w:eastAsia="宋体" w:hAnsi="宋体" w:cs="宋体"/>
          <w:spacing w:val="3"/>
          <w:sz w:val="24"/>
          <w:szCs w:val="24"/>
        </w:rPr>
        <w:t>构造而成，则令</w:t>
      </w:r>
      <w:r>
        <w:rPr>
          <w:rFonts w:ascii="Euclid" w:eastAsia="Euclid" w:hAnsi="Euclid" w:cs="Euclid"/>
          <w:spacing w:val="3"/>
          <w:sz w:val="24"/>
          <w:szCs w:val="24"/>
        </w:rPr>
        <w:t>(</w:t>
      </w:r>
      <w:r>
        <w:rPr>
          <w:rFonts w:ascii="Times New Roman" w:eastAsia="Times New Roman" w:hAnsi="Times New Roman" w:cs="Times New Roman"/>
          <w:i/>
          <w:spacing w:val="3"/>
          <w:sz w:val="24"/>
          <w:szCs w:val="24"/>
        </w:rPr>
        <w:t>w</w:t>
      </w:r>
      <w:r>
        <w:rPr>
          <w:rFonts w:ascii="Cambria" w:eastAsia="Cambria" w:hAnsi="Cambria" w:cs="Cambria"/>
          <w:spacing w:val="3"/>
          <w:position w:val="9"/>
          <w:sz w:val="16"/>
          <w:szCs w:val="16"/>
        </w:rPr>
        <w:t>′</w:t>
      </w:r>
      <w:r>
        <w:rPr>
          <w:rFonts w:ascii="Cambria" w:eastAsia="Cambria" w:hAnsi="Cambria" w:cs="Cambria"/>
          <w:spacing w:val="10"/>
          <w:position w:val="9"/>
          <w:sz w:val="16"/>
          <w:szCs w:val="16"/>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3"/>
          <w:sz w:val="24"/>
          <w:szCs w:val="24"/>
        </w:rPr>
        <w:t>w</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22"/>
          <w:sz w:val="24"/>
          <w:szCs w:val="24"/>
        </w:rPr>
        <w:t xml:space="preserve"> </w:t>
      </w:r>
      <w:r>
        <w:rPr>
          <w:rFonts w:ascii="Cambria" w:eastAsia="Cambria" w:hAnsi="Cambria" w:cs="Cambria"/>
          <w:sz w:val="24"/>
          <w:szCs w:val="24"/>
        </w:rPr>
        <w:t>∈</w:t>
      </w:r>
    </w:p>
    <w:p w:rsidR="00A115BF" w:rsidRDefault="00A115BF">
      <w:pPr>
        <w:spacing w:line="217" w:lineRule="exact"/>
        <w:rPr>
          <w:rFonts w:ascii="Cambria" w:eastAsia="Cambria" w:hAnsi="Cambria" w:cs="Cambria"/>
          <w:sz w:val="24"/>
          <w:szCs w:val="24"/>
        </w:rPr>
        <w:sectPr w:rsidR="00A115BF">
          <w:headerReference w:type="default" r:id="rId85"/>
          <w:pgSz w:w="11910" w:h="16840"/>
          <w:pgMar w:top="1460" w:right="980" w:bottom="1360" w:left="1320" w:header="1198" w:footer="1160" w:gutter="0"/>
          <w:cols w:space="720"/>
        </w:sectPr>
      </w:pPr>
    </w:p>
    <w:p w:rsidR="00A115BF" w:rsidRDefault="00646F36">
      <w:pPr>
        <w:spacing w:line="157" w:lineRule="exact"/>
        <w:jc w:val="right"/>
        <w:rPr>
          <w:rFonts w:ascii="Times New Roman" w:eastAsia="Times New Roman" w:hAnsi="Times New Roman" w:cs="Times New Roman"/>
          <w:sz w:val="16"/>
          <w:szCs w:val="16"/>
        </w:rPr>
      </w:pPr>
      <w:r>
        <w:rPr>
          <w:rFonts w:ascii="Times New Roman"/>
          <w:w w:val="99"/>
          <w:sz w:val="16"/>
        </w:rPr>
        <w:t>1</w:t>
      </w:r>
    </w:p>
    <w:p w:rsidR="00A115BF" w:rsidRDefault="00646F36">
      <w:pPr>
        <w:ind w:left="1220"/>
        <w:rPr>
          <w:rFonts w:ascii="宋体" w:eastAsia="宋体" w:hAnsi="宋体" w:cs="宋体"/>
          <w:sz w:val="24"/>
          <w:szCs w:val="24"/>
        </w:rPr>
      </w:pPr>
      <w:r>
        <w:rPr>
          <w:rFonts w:ascii="Times New Roman" w:eastAsia="Times New Roman" w:hAnsi="Times New Roman" w:cs="Times New Roman"/>
          <w:i/>
          <w:spacing w:val="-5"/>
          <w:sz w:val="24"/>
          <w:szCs w:val="24"/>
        </w:rPr>
        <w:t>R</w:t>
      </w:r>
      <w:r>
        <w:rPr>
          <w:rFonts w:ascii="Times New Roman" w:eastAsia="Times New Roman" w:hAnsi="Times New Roman" w:cs="Times New Roman"/>
          <w:spacing w:val="-5"/>
          <w:position w:val="-3"/>
          <w:sz w:val="16"/>
          <w:szCs w:val="16"/>
        </w:rPr>
        <w:t>2</w:t>
      </w:r>
      <w:r>
        <w:rPr>
          <w:rFonts w:ascii="宋体" w:eastAsia="宋体" w:hAnsi="宋体" w:cs="宋体"/>
          <w:spacing w:val="-5"/>
          <w:sz w:val="24"/>
          <w:szCs w:val="24"/>
        </w:rPr>
        <w:t>。</w:t>
      </w:r>
    </w:p>
    <w:p w:rsidR="00A115BF" w:rsidRDefault="00646F36">
      <w:pPr>
        <w:tabs>
          <w:tab w:val="left" w:pos="1710"/>
          <w:tab w:val="left" w:pos="3768"/>
        </w:tabs>
        <w:spacing w:line="157" w:lineRule="exact"/>
        <w:ind w:left="1220"/>
        <w:rPr>
          <w:rFonts w:ascii="Times New Roman" w:eastAsia="Times New Roman" w:hAnsi="Times New Roman" w:cs="Times New Roman"/>
          <w:sz w:val="16"/>
          <w:szCs w:val="16"/>
        </w:rPr>
      </w:pPr>
      <w:r>
        <w:rPr>
          <w:w w:val="95"/>
        </w:rPr>
        <w:br w:type="column"/>
      </w:r>
      <w:r>
        <w:rPr>
          <w:rFonts w:ascii="Times New Roman"/>
          <w:w w:val="95"/>
          <w:sz w:val="16"/>
        </w:rPr>
        <w:t>2</w:t>
      </w:r>
      <w:r>
        <w:rPr>
          <w:rFonts w:ascii="Times New Roman"/>
          <w:w w:val="95"/>
          <w:sz w:val="16"/>
        </w:rPr>
        <w:tab/>
        <w:t>1</w:t>
      </w:r>
      <w:r>
        <w:rPr>
          <w:rFonts w:ascii="Times New Roman"/>
          <w:w w:val="95"/>
          <w:sz w:val="16"/>
        </w:rPr>
        <w:tab/>
      </w:r>
      <w:r>
        <w:rPr>
          <w:rFonts w:ascii="Times New Roman"/>
          <w:sz w:val="16"/>
        </w:rPr>
        <w:t>2</w:t>
      </w:r>
    </w:p>
    <w:p w:rsidR="00A115BF" w:rsidRDefault="00A115BF">
      <w:pPr>
        <w:spacing w:line="157" w:lineRule="exact"/>
        <w:rPr>
          <w:rFonts w:ascii="Times New Roman" w:eastAsia="Times New Roman" w:hAnsi="Times New Roman" w:cs="Times New Roman"/>
          <w:sz w:val="16"/>
          <w:szCs w:val="16"/>
        </w:rPr>
        <w:sectPr w:rsidR="00A115BF">
          <w:type w:val="continuous"/>
          <w:pgSz w:w="11910" w:h="16840"/>
          <w:pgMar w:top="1580" w:right="980" w:bottom="280" w:left="1320" w:header="720" w:footer="720" w:gutter="0"/>
          <w:cols w:num="2" w:space="720" w:equalWidth="0">
            <w:col w:w="2041" w:space="2592"/>
            <w:col w:w="4977"/>
          </w:cols>
        </w:sectPr>
      </w:pPr>
    </w:p>
    <w:p w:rsidR="00A115BF" w:rsidRDefault="00A115BF">
      <w:pPr>
        <w:spacing w:before="9"/>
        <w:rPr>
          <w:rFonts w:ascii="Times New Roman" w:eastAsia="Times New Roman" w:hAnsi="Times New Roman" w:cs="Times New Roman"/>
          <w:sz w:val="16"/>
          <w:szCs w:val="16"/>
        </w:rPr>
      </w:pPr>
    </w:p>
    <w:p w:rsidR="00A115BF" w:rsidRDefault="00646F36">
      <w:pPr>
        <w:spacing w:before="26"/>
        <w:ind w:left="308" w:right="300"/>
        <w:rPr>
          <w:rFonts w:ascii="宋体" w:eastAsia="宋体" w:hAnsi="宋体" w:cs="宋体"/>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pacing w:val="52"/>
          <w:sz w:val="24"/>
          <w:szCs w:val="24"/>
        </w:rPr>
        <w:t xml:space="preserve"> </w:t>
      </w:r>
      <w:r>
        <w:rPr>
          <w:rFonts w:ascii="宋体" w:eastAsia="宋体" w:hAnsi="宋体" w:cs="宋体"/>
          <w:sz w:val="24"/>
          <w:szCs w:val="24"/>
        </w:rPr>
        <w:t>删除</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宋体" w:eastAsia="宋体" w:hAnsi="宋体" w:cs="宋体"/>
          <w:sz w:val="24"/>
          <w:szCs w:val="24"/>
        </w:rPr>
        <w:t>和</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2</w:t>
      </w:r>
      <w:r>
        <w:rPr>
          <w:rFonts w:ascii="宋体" w:eastAsia="宋体" w:hAnsi="宋体" w:cs="宋体"/>
          <w:sz w:val="24"/>
          <w:szCs w:val="24"/>
        </w:rPr>
        <w:t>中重复的元素。</w:t>
      </w:r>
    </w:p>
    <w:p w:rsidR="00A115BF" w:rsidRDefault="00A115BF">
      <w:pPr>
        <w:spacing w:before="12"/>
        <w:rPr>
          <w:rFonts w:ascii="宋体" w:eastAsia="宋体" w:hAnsi="宋体" w:cs="宋体"/>
          <w:sz w:val="20"/>
          <w:szCs w:val="20"/>
        </w:rPr>
      </w:pPr>
    </w:p>
    <w:p w:rsidR="00A115BF" w:rsidRDefault="00646F36">
      <w:pPr>
        <w:spacing w:line="388" w:lineRule="exact"/>
        <w:ind w:left="119" w:right="300"/>
        <w:rPr>
          <w:rFonts w:ascii="宋体" w:eastAsia="宋体" w:hAnsi="宋体" w:cs="宋体"/>
          <w:sz w:val="24"/>
          <w:szCs w:val="24"/>
        </w:rPr>
      </w:pPr>
      <w:r>
        <w:rPr>
          <w:rFonts w:ascii="宋体" w:eastAsia="宋体" w:hAnsi="宋体" w:cs="宋体"/>
          <w:spacing w:val="9"/>
          <w:w w:val="105"/>
          <w:sz w:val="24"/>
          <w:szCs w:val="24"/>
        </w:rPr>
        <w:t>由此可知，</w:t>
      </w:r>
      <w:r>
        <w:rPr>
          <w:rFonts w:ascii="Euclid" w:eastAsia="Euclid" w:hAnsi="Euclid" w:cs="Euclid"/>
          <w:spacing w:val="9"/>
          <w:w w:val="105"/>
          <w:sz w:val="24"/>
          <w:szCs w:val="24"/>
        </w:rPr>
        <w:t>(</w:t>
      </w:r>
      <w:r>
        <w:rPr>
          <w:rFonts w:ascii="Times New Roman" w:eastAsia="Times New Roman" w:hAnsi="Times New Roman" w:cs="Times New Roman"/>
          <w:i/>
          <w:spacing w:val="9"/>
          <w:w w:val="105"/>
          <w:sz w:val="24"/>
          <w:szCs w:val="24"/>
        </w:rPr>
        <w:t>M</w:t>
      </w:r>
      <w:r>
        <w:rPr>
          <w:rFonts w:ascii="Times New Roman" w:eastAsia="Times New Roman" w:hAnsi="Times New Roman" w:cs="Times New Roman"/>
          <w:i/>
          <w:spacing w:val="-31"/>
          <w:w w:val="105"/>
          <w:sz w:val="24"/>
          <w:szCs w:val="24"/>
        </w:rPr>
        <w:t xml:space="preserve"> </w:t>
      </w:r>
      <w:r>
        <w:rPr>
          <w:rFonts w:ascii="Verdana" w:eastAsia="Verdana" w:hAnsi="Verdana" w:cs="Verdana"/>
          <w:i/>
          <w:w w:val="105"/>
          <w:sz w:val="24"/>
          <w:szCs w:val="24"/>
        </w:rPr>
        <w:t>,</w:t>
      </w:r>
      <w:r>
        <w:rPr>
          <w:rFonts w:ascii="Verdana" w:eastAsia="Verdana" w:hAnsi="Verdana" w:cs="Verdana"/>
          <w:i/>
          <w:spacing w:val="-67"/>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30"/>
          <w:w w:val="105"/>
          <w:sz w:val="24"/>
          <w:szCs w:val="24"/>
        </w:rPr>
        <w:t xml:space="preserve"> </w:t>
      </w:r>
      <w:r>
        <w:rPr>
          <w:rFonts w:ascii="Cambria" w:eastAsia="Cambria" w:hAnsi="Cambria" w:cs="Cambria"/>
          <w:w w:val="105"/>
          <w:sz w:val="24"/>
          <w:szCs w:val="24"/>
        </w:rPr>
        <w:t>↔</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p</w:t>
      </w:r>
      <w:r>
        <w:rPr>
          <w:rFonts w:ascii="Cambria" w:eastAsia="Cambria" w:hAnsi="Cambria" w:cs="Cambria"/>
          <w:w w:val="105"/>
          <w:position w:val="-3"/>
          <w:sz w:val="16"/>
          <w:szCs w:val="16"/>
        </w:rPr>
        <w:t>}</w:t>
      </w:r>
      <w:r>
        <w:rPr>
          <w:rFonts w:ascii="Cambria" w:eastAsia="Cambria" w:hAnsi="Cambria" w:cs="Cambria"/>
          <w:spacing w:val="25"/>
          <w:w w:val="105"/>
          <w:position w:val="-3"/>
          <w:sz w:val="16"/>
          <w:szCs w:val="16"/>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M</w:t>
      </w:r>
      <w:r>
        <w:rPr>
          <w:rFonts w:ascii="Times New Roman" w:eastAsia="Times New Roman" w:hAnsi="Times New Roman" w:cs="Times New Roman"/>
          <w:spacing w:val="2"/>
          <w:w w:val="105"/>
          <w:position w:val="-3"/>
          <w:sz w:val="16"/>
          <w:szCs w:val="16"/>
        </w:rPr>
        <w:t>2</w:t>
      </w:r>
      <w:r>
        <w:rPr>
          <w:rFonts w:ascii="Verdana" w:eastAsia="Verdana" w:hAnsi="Verdana" w:cs="Verdana"/>
          <w:i/>
          <w:spacing w:val="2"/>
          <w:w w:val="105"/>
          <w:sz w:val="24"/>
          <w:szCs w:val="24"/>
        </w:rPr>
        <w:t>,</w:t>
      </w:r>
      <w:r>
        <w:rPr>
          <w:rFonts w:ascii="Verdana" w:eastAsia="Verdana" w:hAnsi="Verdana" w:cs="Verdana"/>
          <w:i/>
          <w:spacing w:val="-67"/>
          <w:w w:val="105"/>
          <w:sz w:val="24"/>
          <w:szCs w:val="24"/>
        </w:rPr>
        <w:t xml:space="preserve"> </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2</w:t>
      </w:r>
      <w:r>
        <w:rPr>
          <w:rFonts w:ascii="Euclid" w:eastAsia="Euclid" w:hAnsi="Euclid" w:cs="Euclid"/>
          <w:spacing w:val="2"/>
          <w:w w:val="105"/>
          <w:sz w:val="24"/>
          <w:szCs w:val="24"/>
        </w:rPr>
        <w:t>)</w:t>
      </w:r>
      <w:r>
        <w:rPr>
          <w:rFonts w:ascii="宋体" w:eastAsia="宋体" w:hAnsi="宋体" w:cs="宋体"/>
          <w:spacing w:val="2"/>
          <w:w w:val="105"/>
          <w:sz w:val="24"/>
          <w:szCs w:val="24"/>
        </w:rPr>
        <w:t>且</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M</w:t>
      </w:r>
      <w:r>
        <w:rPr>
          <w:rFonts w:ascii="Times New Roman" w:eastAsia="Times New Roman" w:hAnsi="Times New Roman" w:cs="Times New Roman"/>
          <w:spacing w:val="2"/>
          <w:w w:val="105"/>
          <w:position w:val="-3"/>
          <w:sz w:val="16"/>
          <w:szCs w:val="16"/>
        </w:rPr>
        <w:t>2</w:t>
      </w:r>
      <w:r>
        <w:rPr>
          <w:rFonts w:ascii="Verdana" w:eastAsia="Verdana" w:hAnsi="Verdana" w:cs="Verdana"/>
          <w:i/>
          <w:spacing w:val="2"/>
          <w:w w:val="105"/>
          <w:sz w:val="24"/>
          <w:szCs w:val="24"/>
        </w:rPr>
        <w:t>,</w:t>
      </w:r>
      <w:r>
        <w:rPr>
          <w:rFonts w:ascii="Verdana" w:eastAsia="Verdana" w:hAnsi="Verdana" w:cs="Verdana"/>
          <w:i/>
          <w:spacing w:val="-67"/>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30"/>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 xml:space="preserve">V </w:t>
      </w:r>
      <w:r>
        <w:rPr>
          <w:rFonts w:ascii="Times New Roman" w:eastAsia="Times New Roman" w:hAnsi="Times New Roman" w:cs="Times New Roman"/>
          <w:i/>
          <w:w w:val="105"/>
          <w:position w:val="-3"/>
          <w:sz w:val="16"/>
          <w:szCs w:val="16"/>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M</w:t>
      </w:r>
      <w:r>
        <w:rPr>
          <w:rFonts w:ascii="Times New Roman" w:eastAsia="Times New Roman" w:hAnsi="Times New Roman" w:cs="Times New Roman"/>
          <w:spacing w:val="2"/>
          <w:w w:val="105"/>
          <w:position w:val="-3"/>
          <w:sz w:val="16"/>
          <w:szCs w:val="16"/>
        </w:rPr>
        <w:t>1</w:t>
      </w:r>
      <w:r>
        <w:rPr>
          <w:rFonts w:ascii="Verdana" w:eastAsia="Verdana" w:hAnsi="Verdana" w:cs="Verdana"/>
          <w:i/>
          <w:spacing w:val="2"/>
          <w:w w:val="105"/>
          <w:sz w:val="24"/>
          <w:szCs w:val="24"/>
        </w:rPr>
        <w:t>,</w:t>
      </w:r>
      <w:r>
        <w:rPr>
          <w:rFonts w:ascii="Verdana" w:eastAsia="Verdana" w:hAnsi="Verdana" w:cs="Verdana"/>
          <w:i/>
          <w:spacing w:val="-67"/>
          <w:w w:val="105"/>
          <w:sz w:val="24"/>
          <w:szCs w:val="24"/>
        </w:rPr>
        <w:t xml:space="preserve"> </w:t>
      </w:r>
      <w:r>
        <w:rPr>
          <w:rFonts w:ascii="Times New Roman" w:eastAsia="Times New Roman" w:hAnsi="Times New Roman" w:cs="Times New Roman"/>
          <w:i/>
          <w:spacing w:val="-4"/>
          <w:w w:val="105"/>
          <w:sz w:val="24"/>
          <w:szCs w:val="24"/>
        </w:rPr>
        <w:t>s</w:t>
      </w:r>
      <w:r>
        <w:rPr>
          <w:rFonts w:ascii="Times New Roman" w:eastAsia="Times New Roman" w:hAnsi="Times New Roman" w:cs="Times New Roman"/>
          <w:spacing w:val="-4"/>
          <w:w w:val="105"/>
          <w:position w:val="-3"/>
          <w:sz w:val="16"/>
          <w:szCs w:val="16"/>
        </w:rPr>
        <w:t>1</w:t>
      </w:r>
      <w:r>
        <w:rPr>
          <w:rFonts w:ascii="Euclid" w:eastAsia="Euclid" w:hAnsi="Euclid" w:cs="Euclid"/>
          <w:spacing w:val="-4"/>
          <w:w w:val="105"/>
          <w:sz w:val="24"/>
          <w:szCs w:val="24"/>
        </w:rPr>
        <w:t>)</w:t>
      </w:r>
      <w:r>
        <w:rPr>
          <w:rFonts w:ascii="宋体" w:eastAsia="宋体" w:hAnsi="宋体" w:cs="宋体"/>
          <w:spacing w:val="-4"/>
          <w:w w:val="105"/>
          <w:sz w:val="24"/>
          <w:szCs w:val="24"/>
        </w:rPr>
        <w:t>。</w:t>
      </w:r>
      <w:r>
        <w:rPr>
          <w:rFonts w:ascii="宋体" w:eastAsia="宋体" w:hAnsi="宋体" w:cs="宋体"/>
          <w:spacing w:val="-96"/>
          <w:w w:val="105"/>
          <w:sz w:val="24"/>
          <w:szCs w:val="24"/>
        </w:rPr>
        <w:t xml:space="preserve"> </w:t>
      </w:r>
      <w:r>
        <w:rPr>
          <w:rFonts w:ascii="宋体" w:eastAsia="宋体" w:hAnsi="宋体" w:cs="宋体"/>
          <w:spacing w:val="5"/>
          <w:w w:val="105"/>
          <w:sz w:val="24"/>
          <w:szCs w:val="24"/>
        </w:rPr>
        <w:t>所以，</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M</w:t>
      </w:r>
      <w:r>
        <w:rPr>
          <w:rFonts w:ascii="Times New Roman" w:eastAsia="Times New Roman" w:hAnsi="Times New Roman" w:cs="Times New Roman"/>
          <w:spacing w:val="5"/>
          <w:w w:val="105"/>
          <w:position w:val="-3"/>
          <w:sz w:val="16"/>
          <w:szCs w:val="16"/>
        </w:rPr>
        <w:t>2</w:t>
      </w:r>
      <w:r>
        <w:rPr>
          <w:rFonts w:ascii="Verdana" w:eastAsia="Verdana" w:hAnsi="Verdana" w:cs="Verdana"/>
          <w:i/>
          <w:spacing w:val="5"/>
          <w:w w:val="105"/>
          <w:sz w:val="24"/>
          <w:szCs w:val="24"/>
        </w:rPr>
        <w:t>,</w:t>
      </w:r>
      <w:r>
        <w:rPr>
          <w:rFonts w:ascii="Verdana" w:eastAsia="Verdana" w:hAnsi="Verdana" w:cs="Verdana"/>
          <w:i/>
          <w:spacing w:val="-67"/>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30"/>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25"/>
          <w:w w:val="105"/>
          <w:sz w:val="24"/>
          <w:szCs w:val="24"/>
        </w:rPr>
        <w:t xml:space="preserve"> </w:t>
      </w:r>
      <w:r>
        <w:rPr>
          <w:rFonts w:ascii="Times New Roman" w:eastAsia="Times New Roman" w:hAnsi="Times New Roman" w:cs="Times New Roman"/>
          <w:spacing w:val="7"/>
          <w:w w:val="105"/>
          <w:sz w:val="24"/>
          <w:szCs w:val="24"/>
        </w:rPr>
        <w:t>F</w:t>
      </w:r>
      <w:r>
        <w:rPr>
          <w:rFonts w:ascii="Times New Roman" w:eastAsia="Times New Roman" w:hAnsi="Times New Roman" w:cs="Times New Roman"/>
          <w:spacing w:val="7"/>
          <w:w w:val="105"/>
          <w:position w:val="-3"/>
          <w:sz w:val="12"/>
          <w:szCs w:val="12"/>
        </w:rPr>
        <w:t>CTL</w:t>
      </w:r>
      <w:r>
        <w:rPr>
          <w:rFonts w:ascii="Euclid" w:eastAsia="Euclid" w:hAnsi="Euclid" w:cs="Euclid"/>
          <w:spacing w:val="7"/>
          <w:w w:val="105"/>
          <w:sz w:val="24"/>
          <w:szCs w:val="24"/>
        </w:rPr>
        <w:t>(</w:t>
      </w:r>
      <w:r>
        <w:rPr>
          <w:rFonts w:ascii="Arial" w:eastAsia="Arial" w:hAnsi="Arial" w:cs="Arial"/>
          <w:i/>
          <w:spacing w:val="7"/>
          <w:w w:val="105"/>
          <w:sz w:val="24"/>
          <w:szCs w:val="24"/>
        </w:rPr>
        <w:t>ϕ</w:t>
      </w:r>
      <w:r>
        <w:rPr>
          <w:rFonts w:ascii="Verdana" w:eastAsia="Verdana" w:hAnsi="Verdana" w:cs="Verdana"/>
          <w:i/>
          <w:spacing w:val="7"/>
          <w:w w:val="105"/>
          <w:sz w:val="24"/>
          <w:szCs w:val="24"/>
        </w:rPr>
        <w:t>,</w:t>
      </w:r>
      <w:r>
        <w:rPr>
          <w:rFonts w:ascii="Verdana" w:eastAsia="Verdana" w:hAnsi="Verdana" w:cs="Verdana"/>
          <w:i/>
          <w:spacing w:val="-52"/>
          <w:w w:val="105"/>
          <w:sz w:val="24"/>
          <w:szCs w:val="24"/>
        </w:rPr>
        <w:t xml:space="preserve"> </w:t>
      </w:r>
      <w:r>
        <w:rPr>
          <w:rFonts w:ascii="Times New Roman" w:eastAsia="Times New Roman" w:hAnsi="Times New Roman" w:cs="Times New Roman"/>
          <w:i/>
          <w:spacing w:val="-8"/>
          <w:w w:val="105"/>
          <w:sz w:val="24"/>
          <w:szCs w:val="24"/>
        </w:rPr>
        <w:t>p</w:t>
      </w:r>
      <w:r>
        <w:rPr>
          <w:rFonts w:ascii="Euclid" w:eastAsia="Euclid" w:hAnsi="Euclid" w:cs="Euclid"/>
          <w:spacing w:val="-8"/>
          <w:w w:val="105"/>
          <w:sz w:val="24"/>
          <w:szCs w:val="24"/>
        </w:rPr>
        <w:t>)</w:t>
      </w:r>
      <w:r>
        <w:rPr>
          <w:rFonts w:ascii="宋体" w:eastAsia="宋体" w:hAnsi="宋体" w:cs="宋体"/>
          <w:spacing w:val="-8"/>
          <w:w w:val="105"/>
          <w:sz w:val="24"/>
          <w:szCs w:val="24"/>
        </w:rPr>
        <w:t>。</w:t>
      </w:r>
    </w:p>
    <w:p w:rsidR="00A115BF" w:rsidRDefault="00646F36">
      <w:pPr>
        <w:spacing w:line="388" w:lineRule="exact"/>
        <w:ind w:left="119" w:right="300"/>
        <w:rPr>
          <w:rFonts w:ascii="宋体" w:eastAsia="宋体" w:hAnsi="宋体" w:cs="宋体"/>
          <w:sz w:val="24"/>
          <w:szCs w:val="24"/>
        </w:rPr>
      </w:pPr>
      <w:r>
        <w:rPr>
          <w:rFonts w:ascii="宋体" w:eastAsia="宋体" w:hAnsi="宋体" w:cs="宋体"/>
          <w:sz w:val="24"/>
          <w:szCs w:val="24"/>
        </w:rPr>
        <w:t>因此，</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12"/>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8"/>
          <w:sz w:val="24"/>
          <w:szCs w:val="24"/>
        </w:rPr>
        <w:t xml:space="preserve"> </w:t>
      </w:r>
      <w:r>
        <w:rPr>
          <w:rFonts w:ascii="Times New Roman" w:eastAsia="Times New Roman" w:hAnsi="Times New Roman" w:cs="Times New Roman"/>
          <w:spacing w:val="7"/>
          <w:sz w:val="24"/>
          <w:szCs w:val="24"/>
        </w:rPr>
        <w:t>F</w:t>
      </w:r>
      <w:r>
        <w:rPr>
          <w:rFonts w:ascii="Times New Roman" w:eastAsia="Times New Roman" w:hAnsi="Times New Roman" w:cs="Times New Roman"/>
          <w:spacing w:val="7"/>
          <w:position w:val="-3"/>
          <w:sz w:val="12"/>
          <w:szCs w:val="12"/>
        </w:rPr>
        <w:t>CTL</w:t>
      </w:r>
      <w:r>
        <w:rPr>
          <w:rFonts w:ascii="Euclid" w:eastAsia="Euclid" w:hAnsi="Euclid" w:cs="Euclid"/>
          <w:spacing w:val="7"/>
          <w:sz w:val="24"/>
          <w:szCs w:val="24"/>
        </w:rPr>
        <w:t>(</w:t>
      </w:r>
      <w:r>
        <w:rPr>
          <w:rFonts w:ascii="Times New Roman" w:eastAsia="Times New Roman" w:hAnsi="Times New Roman" w:cs="Times New Roman"/>
          <w:spacing w:val="7"/>
          <w:sz w:val="24"/>
          <w:szCs w:val="24"/>
        </w:rPr>
        <w:t>F</w:t>
      </w:r>
      <w:r>
        <w:rPr>
          <w:rFonts w:ascii="Times New Roman" w:eastAsia="Times New Roman" w:hAnsi="Times New Roman" w:cs="Times New Roman"/>
          <w:spacing w:val="7"/>
          <w:position w:val="-3"/>
          <w:sz w:val="12"/>
          <w:szCs w:val="12"/>
        </w:rPr>
        <w:t>CTL</w:t>
      </w:r>
      <w:r>
        <w:rPr>
          <w:rFonts w:ascii="Euclid" w:eastAsia="Euclid" w:hAnsi="Euclid" w:cs="Euclid"/>
          <w:spacing w:val="7"/>
          <w:sz w:val="24"/>
          <w:szCs w:val="24"/>
        </w:rPr>
        <w:t>(</w:t>
      </w:r>
      <w:r>
        <w:rPr>
          <w:rFonts w:ascii="Arial" w:eastAsia="Arial" w:hAnsi="Arial" w:cs="Arial"/>
          <w:i/>
          <w:spacing w:val="7"/>
          <w:sz w:val="24"/>
          <w:szCs w:val="24"/>
        </w:rPr>
        <w:t>ϕ</w:t>
      </w:r>
      <w:r>
        <w:rPr>
          <w:rFonts w:ascii="Verdana" w:eastAsia="Verdana" w:hAnsi="Verdana" w:cs="Verdana"/>
          <w:i/>
          <w:spacing w:val="7"/>
          <w:sz w:val="24"/>
          <w:szCs w:val="24"/>
        </w:rPr>
        <w:t>,</w:t>
      </w:r>
      <w:r>
        <w:rPr>
          <w:rFonts w:ascii="Verdana" w:eastAsia="Verdana" w:hAnsi="Verdana" w:cs="Verdana"/>
          <w:i/>
          <w:spacing w:val="-31"/>
          <w:sz w:val="24"/>
          <w:szCs w:val="24"/>
        </w:rPr>
        <w:t xml:space="preserve"> </w:t>
      </w:r>
      <w:r>
        <w:rPr>
          <w:rFonts w:ascii="Times New Roman" w:eastAsia="Times New Roman" w:hAnsi="Times New Roman" w:cs="Times New Roman"/>
          <w:i/>
          <w:spacing w:val="4"/>
          <w:sz w:val="24"/>
          <w:szCs w:val="24"/>
        </w:rPr>
        <w:t>p</w:t>
      </w:r>
      <w:r>
        <w:rPr>
          <w:rFonts w:ascii="Euclid" w:eastAsia="Euclid" w:hAnsi="Euclid" w:cs="Euclid"/>
          <w:spacing w:val="4"/>
          <w:sz w:val="24"/>
          <w:szCs w:val="24"/>
        </w:rPr>
        <w:t>)</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24"/>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646F36">
      <w:pPr>
        <w:spacing w:before="27" w:line="388" w:lineRule="exact"/>
        <w:ind w:left="150" w:right="10"/>
        <w:jc w:val="center"/>
        <w:rPr>
          <w:rFonts w:ascii="宋体" w:eastAsia="宋体" w:hAnsi="宋体" w:cs="宋体"/>
          <w:sz w:val="24"/>
          <w:szCs w:val="24"/>
        </w:rPr>
      </w:pPr>
      <w:r>
        <w:rPr>
          <w:rFonts w:ascii="宋体" w:eastAsia="宋体" w:hAnsi="宋体" w:cs="宋体"/>
          <w:spacing w:val="16"/>
          <w:sz w:val="24"/>
          <w:szCs w:val="24"/>
        </w:rPr>
        <w:t>另一方面，</w:t>
      </w:r>
      <w:r>
        <w:rPr>
          <w:rFonts w:ascii="宋体" w:eastAsia="宋体" w:hAnsi="宋体" w:cs="宋体"/>
          <w:spacing w:val="-84"/>
          <w:sz w:val="24"/>
          <w:szCs w:val="24"/>
        </w:rPr>
        <w:t xml:space="preserve"> </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46"/>
          <w:sz w:val="24"/>
          <w:szCs w:val="24"/>
        </w:rPr>
        <w:t xml:space="preserve"> </w:t>
      </w:r>
      <w:r>
        <w:rPr>
          <w:rFonts w:ascii="Times New Roman" w:eastAsia="Times New Roman" w:hAnsi="Times New Roman" w:cs="Times New Roman"/>
          <w:i/>
          <w:spacing w:val="6"/>
          <w:sz w:val="24"/>
          <w:szCs w:val="24"/>
        </w:rPr>
        <w:t>s</w:t>
      </w:r>
      <w:r>
        <w:rPr>
          <w:rFonts w:ascii="Times New Roman" w:eastAsia="Times New Roman" w:hAnsi="Times New Roman" w:cs="Times New Roman"/>
          <w:spacing w:val="6"/>
          <w:position w:val="-3"/>
          <w:sz w:val="16"/>
          <w:szCs w:val="16"/>
        </w:rPr>
        <w:t>1</w:t>
      </w:r>
      <w:r>
        <w:rPr>
          <w:rFonts w:ascii="Euclid" w:eastAsia="Euclid" w:hAnsi="Euclid" w:cs="Euclid"/>
          <w:spacing w:val="6"/>
          <w:sz w:val="24"/>
          <w:szCs w:val="24"/>
        </w:rPr>
        <w:t>)</w:t>
      </w:r>
      <w:r>
        <w:rPr>
          <w:rFonts w:ascii="宋体" w:eastAsia="宋体" w:hAnsi="宋体" w:cs="宋体"/>
          <w:spacing w:val="6"/>
          <w:sz w:val="24"/>
          <w:szCs w:val="24"/>
        </w:rPr>
        <w:t>是</w:t>
      </w:r>
      <w:r>
        <w:rPr>
          <w:rFonts w:ascii="Times New Roman" w:eastAsia="Times New Roman" w:hAnsi="Times New Roman" w:cs="Times New Roman"/>
          <w:spacing w:val="6"/>
          <w:sz w:val="24"/>
          <w:szCs w:val="24"/>
        </w:rPr>
        <w:t>F</w:t>
      </w:r>
      <w:r>
        <w:rPr>
          <w:rFonts w:ascii="Times New Roman" w:eastAsia="Times New Roman" w:hAnsi="Times New Roman" w:cs="Times New Roman"/>
          <w:spacing w:val="6"/>
          <w:position w:val="-3"/>
          <w:sz w:val="12"/>
          <w:szCs w:val="12"/>
        </w:rPr>
        <w:t>CTL</w:t>
      </w:r>
      <w:r>
        <w:rPr>
          <w:rFonts w:ascii="Euclid" w:eastAsia="Euclid" w:hAnsi="Euclid" w:cs="Euclid"/>
          <w:spacing w:val="6"/>
          <w:sz w:val="24"/>
          <w:szCs w:val="24"/>
        </w:rPr>
        <w:t>(</w:t>
      </w:r>
      <w:r>
        <w:rPr>
          <w:rFonts w:ascii="Times New Roman" w:eastAsia="Times New Roman" w:hAnsi="Times New Roman" w:cs="Times New Roman"/>
          <w:spacing w:val="6"/>
          <w:sz w:val="24"/>
          <w:szCs w:val="24"/>
        </w:rPr>
        <w:t>F</w:t>
      </w:r>
      <w:r>
        <w:rPr>
          <w:rFonts w:ascii="Times New Roman" w:eastAsia="Times New Roman" w:hAnsi="Times New Roman" w:cs="Times New Roman"/>
          <w:spacing w:val="6"/>
          <w:position w:val="-3"/>
          <w:sz w:val="12"/>
          <w:szCs w:val="12"/>
        </w:rPr>
        <w:t>CTL</w:t>
      </w:r>
      <w:r>
        <w:rPr>
          <w:rFonts w:ascii="Euclid" w:eastAsia="Euclid" w:hAnsi="Euclid" w:cs="Euclid"/>
          <w:spacing w:val="6"/>
          <w:sz w:val="24"/>
          <w:szCs w:val="24"/>
        </w:rPr>
        <w:t>(</w:t>
      </w:r>
      <w:r>
        <w:rPr>
          <w:rFonts w:ascii="Arial" w:eastAsia="Arial" w:hAnsi="Arial" w:cs="Arial"/>
          <w:i/>
          <w:spacing w:val="6"/>
          <w:sz w:val="24"/>
          <w:szCs w:val="24"/>
        </w:rPr>
        <w:t>ϕ</w:t>
      </w:r>
      <w:r>
        <w:rPr>
          <w:rFonts w:ascii="Verdana" w:eastAsia="Verdana" w:hAnsi="Verdana" w:cs="Verdana"/>
          <w:i/>
          <w:spacing w:val="6"/>
          <w:sz w:val="24"/>
          <w:szCs w:val="24"/>
        </w:rPr>
        <w:t>,</w:t>
      </w:r>
      <w:r>
        <w:rPr>
          <w:rFonts w:ascii="Verdana" w:eastAsia="Verdana" w:hAnsi="Verdana" w:cs="Verdana"/>
          <w:i/>
          <w:spacing w:val="-20"/>
          <w:sz w:val="24"/>
          <w:szCs w:val="24"/>
        </w:rPr>
        <w:t xml:space="preserve"> </w:t>
      </w:r>
      <w:r>
        <w:rPr>
          <w:rFonts w:ascii="Times New Roman" w:eastAsia="Times New Roman" w:hAnsi="Times New Roman" w:cs="Times New Roman"/>
          <w:i/>
          <w:spacing w:val="4"/>
          <w:sz w:val="24"/>
          <w:szCs w:val="24"/>
        </w:rPr>
        <w:t>p</w:t>
      </w:r>
      <w:r>
        <w:rPr>
          <w:rFonts w:ascii="Euclid" w:eastAsia="Euclid" w:hAnsi="Euclid" w:cs="Euclid"/>
          <w:spacing w:val="4"/>
          <w:sz w:val="24"/>
          <w:szCs w:val="24"/>
        </w:rPr>
        <w:t>)</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17"/>
          <w:sz w:val="24"/>
          <w:szCs w:val="24"/>
        </w:rPr>
        <w:t xml:space="preserve"> </w:t>
      </w:r>
      <w:r>
        <w:rPr>
          <w:rFonts w:ascii="Euclid" w:eastAsia="Euclid" w:hAnsi="Euclid" w:cs="Euclid"/>
          <w:spacing w:val="16"/>
          <w:sz w:val="24"/>
          <w:szCs w:val="24"/>
        </w:rPr>
        <w:t>)</w:t>
      </w:r>
      <w:r>
        <w:rPr>
          <w:rFonts w:ascii="宋体" w:eastAsia="宋体" w:hAnsi="宋体" w:cs="宋体"/>
          <w:spacing w:val="16"/>
          <w:sz w:val="24"/>
          <w:szCs w:val="24"/>
        </w:rPr>
        <w:t>的一个模型，</w:t>
      </w:r>
      <w:r>
        <w:rPr>
          <w:rFonts w:ascii="宋体" w:eastAsia="宋体" w:hAnsi="宋体" w:cs="宋体"/>
          <w:spacing w:val="-84"/>
          <w:sz w:val="24"/>
          <w:szCs w:val="24"/>
        </w:rPr>
        <w:t xml:space="preserve"> </w:t>
      </w:r>
      <w:r>
        <w:rPr>
          <w:rFonts w:ascii="宋体" w:eastAsia="宋体" w:hAnsi="宋体" w:cs="宋体"/>
          <w:spacing w:val="14"/>
          <w:sz w:val="24"/>
          <w:szCs w:val="24"/>
        </w:rPr>
        <w:t>则存在一个初始</w:t>
      </w:r>
      <w:r>
        <w:rPr>
          <w:rFonts w:ascii="Times New Roman" w:eastAsia="Times New Roman" w:hAnsi="Times New Roman" w:cs="Times New Roman"/>
          <w:spacing w:val="14"/>
          <w:sz w:val="24"/>
          <w:szCs w:val="24"/>
        </w:rPr>
        <w:t>-Ind</w:t>
      </w:r>
      <w:r>
        <w:rPr>
          <w:rFonts w:ascii="宋体" w:eastAsia="宋体" w:hAnsi="宋体" w:cs="宋体"/>
          <w:spacing w:val="14"/>
          <w:sz w:val="24"/>
          <w:szCs w:val="24"/>
        </w:rPr>
        <w:t>结</w:t>
      </w:r>
    </w:p>
    <w:p w:rsidR="00A115BF" w:rsidRDefault="00646F36">
      <w:pPr>
        <w:spacing w:line="374" w:lineRule="exact"/>
        <w:ind w:left="119"/>
        <w:rPr>
          <w:rFonts w:ascii="Euclid" w:eastAsia="Euclid" w:hAnsi="Euclid" w:cs="Euclid"/>
          <w:sz w:val="24"/>
          <w:szCs w:val="24"/>
        </w:rPr>
      </w:pPr>
      <w:r>
        <w:rPr>
          <w:rFonts w:ascii="宋体" w:eastAsia="宋体" w:hAnsi="宋体" w:cs="宋体"/>
          <w:sz w:val="24"/>
          <w:szCs w:val="24"/>
        </w:rPr>
        <w:t>构</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46"/>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46"/>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2"/>
          <w:sz w:val="24"/>
          <w:szCs w:val="24"/>
        </w:rPr>
        <w:t xml:space="preserve"> </w:t>
      </w:r>
      <w:r>
        <w:rPr>
          <w:rFonts w:ascii="Times New Roman" w:eastAsia="Times New Roman" w:hAnsi="Times New Roman" w:cs="Times New Roman"/>
          <w:spacing w:val="7"/>
          <w:sz w:val="24"/>
          <w:szCs w:val="24"/>
        </w:rPr>
        <w:t>F</w:t>
      </w:r>
      <w:r>
        <w:rPr>
          <w:rFonts w:ascii="Times New Roman" w:eastAsia="Times New Roman" w:hAnsi="Times New Roman" w:cs="Times New Roman"/>
          <w:spacing w:val="7"/>
          <w:position w:val="-3"/>
          <w:sz w:val="12"/>
          <w:szCs w:val="12"/>
        </w:rPr>
        <w:t>CTL</w:t>
      </w:r>
      <w:r>
        <w:rPr>
          <w:rFonts w:ascii="Euclid" w:eastAsia="Euclid" w:hAnsi="Euclid" w:cs="Euclid"/>
          <w:spacing w:val="7"/>
          <w:sz w:val="24"/>
          <w:szCs w:val="24"/>
        </w:rPr>
        <w:t>(</w:t>
      </w:r>
      <w:r>
        <w:rPr>
          <w:rFonts w:ascii="Arial" w:eastAsia="Arial" w:hAnsi="Arial" w:cs="Arial"/>
          <w:i/>
          <w:spacing w:val="7"/>
          <w:sz w:val="24"/>
          <w:szCs w:val="24"/>
        </w:rPr>
        <w:t>ϕ</w:t>
      </w:r>
      <w:r>
        <w:rPr>
          <w:rFonts w:ascii="Verdana" w:eastAsia="Verdana" w:hAnsi="Verdana" w:cs="Verdana"/>
          <w:i/>
          <w:spacing w:val="7"/>
          <w:sz w:val="24"/>
          <w:szCs w:val="24"/>
        </w:rPr>
        <w:t>,</w:t>
      </w:r>
      <w:r>
        <w:rPr>
          <w:rFonts w:ascii="Verdana" w:eastAsia="Verdana" w:hAnsi="Verdana" w:cs="Verdana"/>
          <w:i/>
          <w:spacing w:val="-19"/>
          <w:sz w:val="24"/>
          <w:szCs w:val="24"/>
        </w:rPr>
        <w:t xml:space="preserve"> </w:t>
      </w:r>
      <w:r>
        <w:rPr>
          <w:rFonts w:ascii="Times New Roman" w:eastAsia="Times New Roman" w:hAnsi="Times New Roman" w:cs="Times New Roman"/>
          <w:i/>
          <w:sz w:val="24"/>
          <w:szCs w:val="24"/>
        </w:rPr>
        <w:t>p</w:t>
      </w:r>
      <w:r>
        <w:rPr>
          <w:rFonts w:ascii="Euclid" w:eastAsia="Euclid" w:hAnsi="Euclid" w:cs="Euclid"/>
          <w:sz w:val="24"/>
          <w:szCs w:val="24"/>
        </w:rPr>
        <w:t>)</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46"/>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21"/>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27"/>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46"/>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宋体" w:eastAsia="宋体" w:hAnsi="宋体" w:cs="宋体"/>
          <w:sz w:val="24"/>
          <w:szCs w:val="24"/>
        </w:rPr>
        <w:t>；且存在</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4"/>
          <w:sz w:val="24"/>
          <w:szCs w:val="24"/>
        </w:rPr>
        <w:t xml:space="preserve"> </w:t>
      </w:r>
      <w:r>
        <w:rPr>
          <w:rFonts w:ascii="Verdana" w:eastAsia="Verdana" w:hAnsi="Verdana" w:cs="Verdana"/>
          <w:i/>
          <w:sz w:val="24"/>
          <w:szCs w:val="24"/>
        </w:rPr>
        <w:t>,</w:t>
      </w:r>
      <w:r>
        <w:rPr>
          <w:rFonts w:ascii="Verdana" w:eastAsia="Verdana" w:hAnsi="Verdana" w:cs="Verdana"/>
          <w:i/>
          <w:spacing w:val="-46"/>
          <w:sz w:val="24"/>
          <w:szCs w:val="24"/>
        </w:rPr>
        <w:t xml:space="preserve"> </w:t>
      </w:r>
      <w:r>
        <w:rPr>
          <w:rFonts w:ascii="Times New Roman" w:eastAsia="Times New Roman" w:hAnsi="Times New Roman" w:cs="Times New Roman"/>
          <w:i/>
          <w:spacing w:val="-4"/>
          <w:sz w:val="24"/>
          <w:szCs w:val="24"/>
        </w:rPr>
        <w:t>s</w:t>
      </w:r>
      <w:r>
        <w:rPr>
          <w:rFonts w:ascii="Euclid" w:eastAsia="Euclid" w:hAnsi="Euclid" w:cs="Euclid"/>
          <w:spacing w:val="-4"/>
          <w:sz w:val="24"/>
          <w:szCs w:val="24"/>
        </w:rPr>
        <w:t>)</w:t>
      </w:r>
      <w:r>
        <w:rPr>
          <w:rFonts w:ascii="宋体" w:eastAsia="宋体" w:hAnsi="宋体" w:cs="宋体"/>
          <w:spacing w:val="-4"/>
          <w:sz w:val="24"/>
          <w:szCs w:val="24"/>
        </w:rPr>
        <w:t>，使得</w:t>
      </w:r>
      <w:r>
        <w:rPr>
          <w:rFonts w:ascii="Euclid" w:eastAsia="Euclid" w:hAnsi="Euclid" w:cs="Euclid"/>
          <w:spacing w:val="-4"/>
          <w:sz w:val="24"/>
          <w:szCs w:val="24"/>
        </w:rPr>
        <w:t>(</w:t>
      </w:r>
      <w:r>
        <w:rPr>
          <w:rFonts w:ascii="Times New Roman" w:eastAsia="Times New Roman" w:hAnsi="Times New Roman" w:cs="Times New Roman"/>
          <w:i/>
          <w:spacing w:val="-4"/>
          <w:sz w:val="24"/>
          <w:szCs w:val="24"/>
        </w:rPr>
        <w:t xml:space="preserve">M </w:t>
      </w:r>
      <w:r>
        <w:rPr>
          <w:rFonts w:ascii="Verdana" w:eastAsia="Verdana" w:hAnsi="Verdana" w:cs="Verdana"/>
          <w:i/>
          <w:sz w:val="24"/>
          <w:szCs w:val="24"/>
        </w:rPr>
        <w:t>,</w:t>
      </w:r>
      <w:r>
        <w:rPr>
          <w:rFonts w:ascii="Verdana" w:eastAsia="Verdana" w:hAnsi="Verdana" w:cs="Verdana"/>
          <w:i/>
          <w:spacing w:val="-46"/>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p>
    <w:p w:rsidR="00A115BF" w:rsidRDefault="00646F36">
      <w:pPr>
        <w:spacing w:before="5" w:line="223" w:lineRule="auto"/>
        <w:ind w:left="119" w:right="369"/>
        <w:rPr>
          <w:rFonts w:ascii="宋体" w:eastAsia="宋体" w:hAnsi="宋体" w:cs="宋体"/>
          <w:sz w:val="24"/>
          <w:szCs w:val="24"/>
        </w:rPr>
      </w:pPr>
      <w:r>
        <w:rPr>
          <w:rFonts w:eastAsiaTheme="minorHAnsi"/>
        </w:rPr>
        <w:pict>
          <v:group id="_x0000_s1932" style="position:absolute;left:0;text-align:left;margin-left:514.6pt;margin-top:23.7pt;width:8pt;height:8.55pt;z-index:-258544;mso-position-horizontal-relative:page" coordorigin="10292,474" coordsize="160,171">
            <v:group id="_x0000_s1939" style="position:absolute;left:10296;top:478;width:2;height:163" coordorigin="10296,478" coordsize="2,163">
              <v:shape id="_x0000_s1940" style="position:absolute;left:10296;top:478;width:2;height:163" coordorigin="10296,478" coordsize="0,163" path="m10296,640r,-162e" filled="f" strokeweight=".14042mm">
                <v:path arrowok="t"/>
              </v:shape>
            </v:group>
            <v:group id="_x0000_s1937" style="position:absolute;left:10300;top:482;width:145;height:2" coordorigin="10300,482" coordsize="145,2">
              <v:shape id="_x0000_s1938" style="position:absolute;left:10300;top:482;width:145;height:2" coordorigin="10300,482" coordsize="145,0" path="m10300,482r144,e" filled="f" strokeweight=".14042mm">
                <v:path arrowok="t"/>
              </v:shape>
            </v:group>
            <v:group id="_x0000_s1935" style="position:absolute;left:10300;top:636;width:145;height:2" coordorigin="10300,636" coordsize="145,2">
              <v:shape id="_x0000_s1936" style="position:absolute;left:10300;top:636;width:145;height:2" coordorigin="10300,636" coordsize="145,0" path="m10300,636r144,e" filled="f" strokeweight=".14042mm">
                <v:path arrowok="t"/>
              </v:shape>
            </v:group>
            <v:group id="_x0000_s1933" style="position:absolute;left:10448;top:478;width:2;height:163" coordorigin="10448,478" coordsize="2,163">
              <v:shape id="_x0000_s1934" style="position:absolute;left:10448;top:478;width:2;height:163" coordorigin="10448,478" coordsize="0,163" path="m10448,640r,-162e" filled="f" strokeweight=".14042mm">
                <v:path arrowok="t"/>
              </v:shape>
            </v:group>
            <w10:wrap anchorx="page"/>
          </v:group>
        </w:pict>
      </w:r>
      <w:r>
        <w:rPr>
          <w:rFonts w:ascii="Arial" w:eastAsia="Arial" w:hAnsi="Arial" w:cs="Arial"/>
          <w:i/>
          <w:spacing w:val="4"/>
          <w:sz w:val="24"/>
          <w:szCs w:val="24"/>
        </w:rPr>
        <w:t>ϕ</w:t>
      </w:r>
      <w:r>
        <w:rPr>
          <w:rFonts w:ascii="宋体" w:eastAsia="宋体" w:hAnsi="宋体" w:cs="宋体"/>
          <w:spacing w:val="4"/>
          <w:sz w:val="24"/>
          <w:szCs w:val="24"/>
        </w:rPr>
        <w:t>且</w:t>
      </w:r>
      <w:r>
        <w:rPr>
          <w:rFonts w:ascii="Euclid" w:eastAsia="Euclid" w:hAnsi="Euclid" w:cs="Euclid"/>
          <w:spacing w:val="4"/>
          <w:sz w:val="24"/>
          <w:szCs w:val="24"/>
        </w:rPr>
        <w:t>(</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1"/>
          <w:sz w:val="24"/>
          <w:szCs w:val="24"/>
        </w:rPr>
        <w:t xml:space="preserve"> </w:t>
      </w:r>
      <w:r>
        <w:rPr>
          <w:rFonts w:ascii="Verdana" w:eastAsia="Verdana" w:hAnsi="Verdana" w:cs="Verdana"/>
          <w:i/>
          <w:sz w:val="24"/>
          <w:szCs w:val="24"/>
        </w:rPr>
        <w:t>,</w:t>
      </w:r>
      <w:r>
        <w:rPr>
          <w:rFonts w:ascii="Verdana" w:eastAsia="Verdana" w:hAnsi="Verdana" w:cs="Verdana"/>
          <w:i/>
          <w:spacing w:val="-42"/>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6"/>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p</w:t>
      </w:r>
      <w:r>
        <w:rPr>
          <w:rFonts w:ascii="Cambria" w:eastAsia="Cambria" w:hAnsi="Cambria" w:cs="Cambria"/>
          <w:position w:val="-3"/>
          <w:sz w:val="16"/>
          <w:szCs w:val="16"/>
        </w:rPr>
        <w:t>}</w:t>
      </w:r>
      <w:r>
        <w:rPr>
          <w:rFonts w:ascii="Cambria" w:eastAsia="Cambria" w:hAnsi="Cambria" w:cs="Cambria"/>
          <w:spacing w:val="32"/>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42"/>
          <w:sz w:val="24"/>
          <w:szCs w:val="24"/>
        </w:rPr>
        <w:t xml:space="preserve"> </w:t>
      </w:r>
      <w:r>
        <w:rPr>
          <w:rFonts w:ascii="Times New Roman" w:eastAsia="Times New Roman" w:hAnsi="Times New Roman" w:cs="Times New Roman"/>
          <w:i/>
          <w:spacing w:val="-4"/>
          <w:sz w:val="24"/>
          <w:szCs w:val="24"/>
        </w:rPr>
        <w:t>s</w:t>
      </w:r>
      <w:r>
        <w:rPr>
          <w:rFonts w:ascii="Times New Roman" w:eastAsia="Times New Roman" w:hAnsi="Times New Roman" w:cs="Times New Roman"/>
          <w:spacing w:val="-4"/>
          <w:position w:val="-3"/>
          <w:sz w:val="16"/>
          <w:szCs w:val="16"/>
        </w:rPr>
        <w:t>2</w:t>
      </w:r>
      <w:r>
        <w:rPr>
          <w:rFonts w:ascii="Euclid" w:eastAsia="Euclid" w:hAnsi="Euclid" w:cs="Euclid"/>
          <w:spacing w:val="-4"/>
          <w:sz w:val="24"/>
          <w:szCs w:val="24"/>
        </w:rPr>
        <w:t>)</w:t>
      </w:r>
      <w:r>
        <w:rPr>
          <w:rFonts w:ascii="宋体" w:eastAsia="宋体" w:hAnsi="宋体" w:cs="宋体"/>
          <w:spacing w:val="-4"/>
          <w:sz w:val="24"/>
          <w:szCs w:val="24"/>
        </w:rPr>
        <w:t>。</w:t>
      </w:r>
      <w:r>
        <w:rPr>
          <w:rFonts w:ascii="宋体" w:eastAsia="宋体" w:hAnsi="宋体" w:cs="宋体"/>
          <w:spacing w:val="-85"/>
          <w:sz w:val="24"/>
          <w:szCs w:val="24"/>
        </w:rPr>
        <w:t xml:space="preserve"> </w:t>
      </w:r>
      <w:r>
        <w:rPr>
          <w:rFonts w:ascii="宋体" w:eastAsia="宋体" w:hAnsi="宋体" w:cs="宋体"/>
          <w:sz w:val="24"/>
          <w:szCs w:val="24"/>
        </w:rPr>
        <w:t>因此，由命题</w:t>
      </w:r>
      <w:r>
        <w:rPr>
          <w:rFonts w:ascii="宋体" w:eastAsia="宋体" w:hAnsi="宋体" w:cs="宋体"/>
          <w:spacing w:val="-23"/>
          <w:sz w:val="24"/>
          <w:szCs w:val="24"/>
        </w:rPr>
        <w:t xml:space="preserve"> </w:t>
      </w:r>
      <w:hyperlink w:anchor="_bookmark51" w:history="1">
        <w:r>
          <w:rPr>
            <w:rFonts w:ascii="Times New Roman" w:eastAsia="Times New Roman" w:hAnsi="Times New Roman" w:cs="Times New Roman"/>
            <w:sz w:val="24"/>
            <w:szCs w:val="24"/>
          </w:rPr>
          <w:t>3.1</w:t>
        </w:r>
      </w:hyperlink>
      <w:r>
        <w:rPr>
          <w:rFonts w:ascii="Times New Roman" w:eastAsia="Times New Roman" w:hAnsi="Times New Roman" w:cs="Times New Roman"/>
          <w:sz w:val="24"/>
          <w:szCs w:val="24"/>
        </w:rPr>
        <w:t>(i)</w:t>
      </w:r>
      <w:r>
        <w:rPr>
          <w:rFonts w:ascii="宋体" w:eastAsia="宋体" w:hAnsi="宋体" w:cs="宋体"/>
          <w:sz w:val="24"/>
          <w:szCs w:val="24"/>
        </w:rPr>
        <w:t>可知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
          <w:sz w:val="24"/>
          <w:szCs w:val="24"/>
        </w:rPr>
        <w:t xml:space="preserve"> </w:t>
      </w:r>
      <w:r>
        <w:rPr>
          <w:rFonts w:ascii="Verdana" w:eastAsia="Verdana" w:hAnsi="Verdana" w:cs="Verdana"/>
          <w:i/>
          <w:sz w:val="24"/>
          <w:szCs w:val="24"/>
        </w:rPr>
        <w:t>,</w:t>
      </w:r>
      <w:r>
        <w:rPr>
          <w:rFonts w:ascii="Verdana" w:eastAsia="Verdana" w:hAnsi="Verdana" w:cs="Verdana"/>
          <w:i/>
          <w:spacing w:val="-42"/>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6"/>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p</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6"/>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42"/>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宋体" w:eastAsia="宋体" w:hAnsi="宋体" w:cs="宋体"/>
          <w:sz w:val="24"/>
          <w:szCs w:val="24"/>
        </w:rPr>
        <w:t>，所以，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66"/>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3"/>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5"/>
          <w:sz w:val="24"/>
          <w:szCs w:val="24"/>
        </w:rPr>
        <w:t xml:space="preserve"> </w:t>
      </w:r>
      <w:r>
        <w:rPr>
          <w:rFonts w:ascii="Times New Roman" w:eastAsia="Times New Roman" w:hAnsi="Times New Roman" w:cs="Times New Roman"/>
          <w:spacing w:val="7"/>
          <w:sz w:val="24"/>
          <w:szCs w:val="24"/>
        </w:rPr>
        <w:t>F</w:t>
      </w:r>
      <w:r>
        <w:rPr>
          <w:rFonts w:ascii="Times New Roman" w:eastAsia="Times New Roman" w:hAnsi="Times New Roman" w:cs="Times New Roman"/>
          <w:spacing w:val="7"/>
          <w:position w:val="-3"/>
          <w:sz w:val="12"/>
          <w:szCs w:val="12"/>
        </w:rPr>
        <w:t>CTL</w:t>
      </w:r>
      <w:r>
        <w:rPr>
          <w:rFonts w:ascii="Euclid" w:eastAsia="Euclid" w:hAnsi="Euclid" w:cs="Euclid"/>
          <w:spacing w:val="7"/>
          <w:sz w:val="24"/>
          <w:szCs w:val="24"/>
        </w:rPr>
        <w:t>(</w:t>
      </w:r>
      <w:r>
        <w:rPr>
          <w:rFonts w:ascii="Arial" w:eastAsia="Arial" w:hAnsi="Arial" w:cs="Arial"/>
          <w:i/>
          <w:spacing w:val="7"/>
          <w:sz w:val="24"/>
          <w:szCs w:val="24"/>
        </w:rPr>
        <w:t>ϕ</w:t>
      </w:r>
      <w:r>
        <w:rPr>
          <w:rFonts w:ascii="Verdana" w:eastAsia="Verdana" w:hAnsi="Verdana" w:cs="Verdana"/>
          <w:i/>
          <w:spacing w:val="7"/>
          <w:sz w:val="24"/>
          <w:szCs w:val="24"/>
        </w:rPr>
        <w:t>,</w:t>
      </w:r>
      <w:r>
        <w:rPr>
          <w:rFonts w:ascii="Verdana" w:eastAsia="Verdana" w:hAnsi="Verdana" w:cs="Verdana"/>
          <w:i/>
          <w:spacing w:val="-51"/>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p</w:t>
      </w:r>
      <w:r>
        <w:rPr>
          <w:rFonts w:ascii="Cambria" w:eastAsia="Cambria" w:hAnsi="Cambria" w:cs="Cambria"/>
          <w:spacing w:val="4"/>
          <w:sz w:val="24"/>
          <w:szCs w:val="24"/>
        </w:rPr>
        <w:t>}</w:t>
      </w:r>
      <w:r>
        <w:rPr>
          <w:rFonts w:ascii="Cambria" w:eastAsia="Cambria" w:hAnsi="Cambria" w:cs="Cambria"/>
          <w:spacing w:val="-11"/>
          <w:sz w:val="24"/>
          <w:szCs w:val="24"/>
        </w:rPr>
        <w:t xml:space="preserve"> </w:t>
      </w:r>
      <w:r>
        <w:rPr>
          <w:rFonts w:ascii="Cambria" w:eastAsia="Cambria" w:hAnsi="Cambria" w:cs="Cambria"/>
          <w:sz w:val="24"/>
          <w:szCs w:val="24"/>
        </w:rPr>
        <w:t>∪</w:t>
      </w:r>
      <w:r>
        <w:rPr>
          <w:rFonts w:ascii="Cambria" w:eastAsia="Cambria" w:hAnsi="Cambria" w:cs="Cambria"/>
          <w:spacing w:val="-27"/>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22"/>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A115BF">
      <w:pPr>
        <w:spacing w:before="12"/>
        <w:rPr>
          <w:rFonts w:ascii="宋体" w:eastAsia="宋体" w:hAnsi="宋体" w:cs="宋体"/>
          <w:sz w:val="15"/>
          <w:szCs w:val="15"/>
        </w:rPr>
      </w:pPr>
    </w:p>
    <w:p w:rsidR="00A115BF" w:rsidRDefault="00646F36">
      <w:pPr>
        <w:pStyle w:val="a3"/>
        <w:spacing w:before="26" w:line="285" w:lineRule="auto"/>
        <w:ind w:right="300" w:firstLine="480"/>
        <w:rPr>
          <w:rFonts w:ascii="宋体" w:eastAsia="宋体" w:hAnsi="宋体" w:cs="宋体"/>
          <w:lang w:eastAsia="zh-CN"/>
        </w:rPr>
      </w:pPr>
      <w:r>
        <w:rPr>
          <w:rFonts w:ascii="宋体" w:eastAsia="宋体" w:hAnsi="宋体" w:cs="宋体"/>
          <w:spacing w:val="3"/>
          <w:lang w:eastAsia="zh-CN"/>
        </w:rPr>
        <w:t>由上面的命题不难看出，从公式中遗忘原子命题集合中的元素，可以将该集合拆</w:t>
      </w:r>
      <w:r>
        <w:rPr>
          <w:rFonts w:cs="Times New Roman"/>
          <w:lang w:eastAsia="zh-CN"/>
        </w:rPr>
        <w:t xml:space="preserve"> </w:t>
      </w:r>
      <w:r>
        <w:rPr>
          <w:rFonts w:ascii="宋体" w:eastAsia="宋体" w:hAnsi="宋体" w:cs="宋体"/>
          <w:spacing w:val="-3"/>
          <w:lang w:eastAsia="zh-CN"/>
        </w:rPr>
        <w:t>成两个集合遗忘。</w:t>
      </w:r>
    </w:p>
    <w:p w:rsidR="00A115BF" w:rsidRDefault="00A115BF">
      <w:pPr>
        <w:spacing w:before="1"/>
        <w:rPr>
          <w:rFonts w:ascii="宋体" w:eastAsia="宋体" w:hAnsi="宋体" w:cs="宋体"/>
          <w:sz w:val="17"/>
          <w:szCs w:val="17"/>
          <w:lang w:eastAsia="zh-CN"/>
        </w:rPr>
      </w:pPr>
    </w:p>
    <w:p w:rsidR="00A115BF" w:rsidRDefault="00646F36">
      <w:pPr>
        <w:ind w:left="119" w:right="300"/>
        <w:rPr>
          <w:rFonts w:ascii="楷体" w:eastAsia="楷体" w:hAnsi="楷体" w:cs="楷体"/>
          <w:sz w:val="24"/>
          <w:szCs w:val="24"/>
          <w:lang w:eastAsia="zh-CN"/>
        </w:rPr>
      </w:pPr>
      <w:r>
        <w:rPr>
          <w:rFonts w:ascii="黑体" w:eastAsia="黑体" w:hAnsi="黑体" w:cs="黑体"/>
          <w:sz w:val="24"/>
          <w:szCs w:val="24"/>
          <w:lang w:eastAsia="zh-CN"/>
        </w:rPr>
        <w:t>推论</w:t>
      </w:r>
      <w:r>
        <w:rPr>
          <w:rFonts w:ascii="黑体" w:eastAsia="黑体" w:hAnsi="黑体" w:cs="黑体"/>
          <w:sz w:val="24"/>
          <w:szCs w:val="24"/>
          <w:lang w:eastAsia="zh-CN"/>
        </w:rPr>
        <w:t xml:space="preserve"> </w:t>
      </w:r>
      <w:r>
        <w:rPr>
          <w:rFonts w:ascii="Times New Roman" w:eastAsia="Times New Roman" w:hAnsi="Times New Roman" w:cs="Times New Roman"/>
          <w:b/>
          <w:bCs/>
          <w:sz w:val="24"/>
          <w:szCs w:val="24"/>
          <w:lang w:eastAsia="zh-CN"/>
        </w:rPr>
        <w:t>3.2.</w:t>
      </w:r>
      <w:r>
        <w:rPr>
          <w:rFonts w:ascii="Times New Roman" w:eastAsia="Times New Roman" w:hAnsi="Times New Roman" w:cs="Times New Roman"/>
          <w:b/>
          <w:bCs/>
          <w:spacing w:val="-25"/>
          <w:sz w:val="24"/>
          <w:szCs w:val="24"/>
          <w:lang w:eastAsia="zh-CN"/>
        </w:rPr>
        <w:t xml:space="preserve"> </w:t>
      </w:r>
      <w:r>
        <w:rPr>
          <w:rFonts w:ascii="楷体" w:eastAsia="楷体" w:hAnsi="楷体" w:cs="楷体"/>
          <w:sz w:val="24"/>
          <w:szCs w:val="24"/>
          <w:lang w:eastAsia="zh-CN"/>
        </w:rPr>
        <w:t>对于给定的公式</w:t>
      </w:r>
      <w:r>
        <w:rPr>
          <w:rFonts w:ascii="Arial" w:eastAsia="Arial" w:hAnsi="Arial" w:cs="Arial"/>
          <w:i/>
          <w:sz w:val="24"/>
          <w:szCs w:val="24"/>
        </w:rPr>
        <w:t>ϕ</w:t>
      </w:r>
      <w:r>
        <w:rPr>
          <w:rFonts w:ascii="楷体" w:eastAsia="楷体" w:hAnsi="楷体" w:cs="楷体"/>
          <w:sz w:val="24"/>
          <w:szCs w:val="24"/>
          <w:lang w:eastAsia="zh-CN"/>
        </w:rPr>
        <w:t>，原子命题集合</w:t>
      </w:r>
      <w:r>
        <w:rPr>
          <w:rFonts w:ascii="Times New Roman" w:eastAsia="Times New Roman" w:hAnsi="Times New Roman" w:cs="Times New Roman"/>
          <w:i/>
          <w:sz w:val="24"/>
          <w:szCs w:val="24"/>
          <w:lang w:eastAsia="zh-CN"/>
        </w:rPr>
        <w:t>V</w:t>
      </w:r>
      <w:r>
        <w:rPr>
          <w:rFonts w:ascii="Times New Roman" w:eastAsia="Times New Roman" w:hAnsi="Times New Roman" w:cs="Times New Roman"/>
          <w:position w:val="-3"/>
          <w:sz w:val="16"/>
          <w:szCs w:val="16"/>
          <w:lang w:eastAsia="zh-CN"/>
        </w:rPr>
        <w:t>1</w:t>
      </w:r>
      <w:r>
        <w:rPr>
          <w:rFonts w:ascii="楷体" w:eastAsia="楷体" w:hAnsi="楷体" w:cs="楷体"/>
          <w:sz w:val="24"/>
          <w:szCs w:val="24"/>
          <w:lang w:eastAsia="zh-CN"/>
        </w:rPr>
        <w:t>和</w:t>
      </w:r>
      <w:r>
        <w:rPr>
          <w:rFonts w:ascii="Times New Roman" w:eastAsia="Times New Roman" w:hAnsi="Times New Roman" w:cs="Times New Roman"/>
          <w:i/>
          <w:sz w:val="24"/>
          <w:szCs w:val="24"/>
          <w:lang w:eastAsia="zh-CN"/>
        </w:rPr>
        <w:t>V</w:t>
      </w:r>
      <w:r>
        <w:rPr>
          <w:rFonts w:ascii="Times New Roman" w:eastAsia="Times New Roman" w:hAnsi="Times New Roman" w:cs="Times New Roman"/>
          <w:position w:val="-3"/>
          <w:sz w:val="16"/>
          <w:szCs w:val="16"/>
          <w:lang w:eastAsia="zh-CN"/>
        </w:rPr>
        <w:t>2</w:t>
      </w:r>
      <w:r>
        <w:rPr>
          <w:rFonts w:ascii="楷体" w:eastAsia="楷体" w:hAnsi="楷体" w:cs="楷体"/>
          <w:sz w:val="24"/>
          <w:szCs w:val="24"/>
          <w:lang w:eastAsia="zh-CN"/>
        </w:rPr>
        <w:t>，有如下结论：</w:t>
      </w:r>
    </w:p>
    <w:p w:rsidR="00A115BF" w:rsidRDefault="00A115BF">
      <w:pPr>
        <w:spacing w:before="6"/>
        <w:rPr>
          <w:rFonts w:ascii="楷体" w:eastAsia="楷体" w:hAnsi="楷体" w:cs="楷体"/>
          <w:sz w:val="25"/>
          <w:szCs w:val="25"/>
          <w:lang w:eastAsia="zh-CN"/>
        </w:rPr>
      </w:pPr>
    </w:p>
    <w:p w:rsidR="00A115BF" w:rsidRDefault="00646F36">
      <w:pPr>
        <w:ind w:left="2707" w:right="300"/>
        <w:rPr>
          <w:rFonts w:ascii="Verdana" w:eastAsia="Verdana" w:hAnsi="Verdana" w:cs="Verdana"/>
          <w:sz w:val="24"/>
          <w:szCs w:val="24"/>
        </w:rPr>
      </w:pPr>
      <w:r>
        <w:rPr>
          <w:rFonts w:ascii="Times New Roman" w:eastAsia="Times New Roman" w:hAnsi="Times New Roman" w:cs="Times New Roman"/>
          <w:spacing w:val="6"/>
          <w:sz w:val="24"/>
          <w:szCs w:val="24"/>
        </w:rPr>
        <w:t>F</w:t>
      </w:r>
      <w:r>
        <w:rPr>
          <w:rFonts w:ascii="Times New Roman" w:eastAsia="Times New Roman" w:hAnsi="Times New Roman" w:cs="Times New Roman"/>
          <w:spacing w:val="6"/>
          <w:position w:val="-3"/>
          <w:sz w:val="12"/>
          <w:szCs w:val="12"/>
        </w:rPr>
        <w:t>CTL</w:t>
      </w:r>
      <w:r>
        <w:rPr>
          <w:rFonts w:ascii="Euclid" w:eastAsia="Euclid" w:hAnsi="Euclid" w:cs="Euclid"/>
          <w:spacing w:val="6"/>
          <w:sz w:val="24"/>
          <w:szCs w:val="24"/>
        </w:rPr>
        <w:t>(</w:t>
      </w:r>
      <w:r>
        <w:rPr>
          <w:rFonts w:ascii="Arial" w:eastAsia="Arial" w:hAnsi="Arial" w:cs="Arial"/>
          <w:i/>
          <w:spacing w:val="6"/>
          <w:sz w:val="24"/>
          <w:szCs w:val="24"/>
        </w:rPr>
        <w:t>ϕ</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spacing w:val="6"/>
          <w:position w:val="-3"/>
          <w:sz w:val="16"/>
          <w:szCs w:val="16"/>
        </w:rPr>
        <w:t>1</w:t>
      </w:r>
      <w:r>
        <w:rPr>
          <w:rFonts w:ascii="Times New Roman" w:eastAsia="Times New Roman" w:hAnsi="Times New Roman" w:cs="Times New Roman"/>
          <w:spacing w:val="-2"/>
          <w:position w:val="-3"/>
          <w:sz w:val="16"/>
          <w:szCs w:val="16"/>
        </w:rPr>
        <w:t xml:space="preserve"> </w:t>
      </w:r>
      <w:r>
        <w:rPr>
          <w:rFonts w:ascii="Cambria" w:eastAsia="Cambria" w:hAnsi="Cambria" w:cs="Cambria"/>
          <w:sz w:val="24"/>
          <w:szCs w:val="24"/>
        </w:rPr>
        <w:t>∪</w:t>
      </w:r>
      <w:r>
        <w:rPr>
          <w:rFonts w:ascii="Cambria" w:eastAsia="Cambria" w:hAnsi="Cambria" w:cs="Cambria"/>
          <w:spacing w:val="-34"/>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Euclid" w:eastAsia="Euclid" w:hAnsi="Euclid" w:cs="Euclid"/>
          <w:spacing w:val="-32"/>
          <w:sz w:val="24"/>
          <w:szCs w:val="24"/>
        </w:rPr>
        <w:t xml:space="preserve"> </w:t>
      </w:r>
      <w:r>
        <w:rPr>
          <w:rFonts w:ascii="Cambria" w:eastAsia="Cambria" w:hAnsi="Cambria" w:cs="Cambria"/>
          <w:sz w:val="24"/>
          <w:szCs w:val="24"/>
        </w:rPr>
        <w:t xml:space="preserve">≡ </w:t>
      </w:r>
      <w:r>
        <w:rPr>
          <w:rFonts w:ascii="Times New Roman" w:eastAsia="Times New Roman" w:hAnsi="Times New Roman" w:cs="Times New Roman"/>
          <w:spacing w:val="6"/>
          <w:sz w:val="24"/>
          <w:szCs w:val="24"/>
        </w:rPr>
        <w:t>F</w:t>
      </w:r>
      <w:r>
        <w:rPr>
          <w:rFonts w:ascii="Times New Roman" w:eastAsia="Times New Roman" w:hAnsi="Times New Roman" w:cs="Times New Roman"/>
          <w:spacing w:val="6"/>
          <w:position w:val="-3"/>
          <w:sz w:val="12"/>
          <w:szCs w:val="12"/>
        </w:rPr>
        <w:t>CTL</w:t>
      </w:r>
      <w:r>
        <w:rPr>
          <w:rFonts w:ascii="Euclid" w:eastAsia="Euclid" w:hAnsi="Euclid" w:cs="Euclid"/>
          <w:spacing w:val="6"/>
          <w:sz w:val="24"/>
          <w:szCs w:val="24"/>
        </w:rPr>
        <w:t>(</w:t>
      </w:r>
      <w:r>
        <w:rPr>
          <w:rFonts w:ascii="Times New Roman" w:eastAsia="Times New Roman" w:hAnsi="Times New Roman" w:cs="Times New Roman"/>
          <w:spacing w:val="6"/>
          <w:sz w:val="24"/>
          <w:szCs w:val="24"/>
        </w:rPr>
        <w:t>F</w:t>
      </w:r>
      <w:r>
        <w:rPr>
          <w:rFonts w:ascii="Times New Roman" w:eastAsia="Times New Roman" w:hAnsi="Times New Roman" w:cs="Times New Roman"/>
          <w:spacing w:val="6"/>
          <w:position w:val="-3"/>
          <w:sz w:val="12"/>
          <w:szCs w:val="12"/>
        </w:rPr>
        <w:t>CTL</w:t>
      </w:r>
      <w:r>
        <w:rPr>
          <w:rFonts w:ascii="Euclid" w:eastAsia="Euclid" w:hAnsi="Euclid" w:cs="Euclid"/>
          <w:spacing w:val="6"/>
          <w:sz w:val="24"/>
          <w:szCs w:val="24"/>
        </w:rPr>
        <w:t>(</w:t>
      </w:r>
      <w:r>
        <w:rPr>
          <w:rFonts w:ascii="Arial" w:eastAsia="Arial" w:hAnsi="Arial" w:cs="Arial"/>
          <w:i/>
          <w:spacing w:val="6"/>
          <w:sz w:val="24"/>
          <w:szCs w:val="24"/>
        </w:rPr>
        <w:t>ϕ</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spacing w:val="6"/>
          <w:position w:val="-3"/>
          <w:sz w:val="16"/>
          <w:szCs w:val="16"/>
        </w:rPr>
        <w:t>1</w:t>
      </w:r>
      <w:r>
        <w:rPr>
          <w:rFonts w:ascii="Euclid" w:eastAsia="Euclid" w:hAnsi="Euclid" w:cs="Euclid"/>
          <w:spacing w:val="6"/>
          <w:sz w:val="24"/>
          <w:szCs w:val="24"/>
        </w:rPr>
        <w:t>)</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spacing w:val="6"/>
          <w:position w:val="-3"/>
          <w:sz w:val="16"/>
          <w:szCs w:val="16"/>
        </w:rPr>
        <w:t>2</w:t>
      </w:r>
      <w:r>
        <w:rPr>
          <w:rFonts w:ascii="Euclid" w:eastAsia="Euclid" w:hAnsi="Euclid" w:cs="Euclid"/>
          <w:spacing w:val="6"/>
          <w:sz w:val="24"/>
          <w:szCs w:val="24"/>
        </w:rPr>
        <w:t>)</w:t>
      </w:r>
      <w:r>
        <w:rPr>
          <w:rFonts w:ascii="Verdana" w:eastAsia="Verdana" w:hAnsi="Verdana" w:cs="Verdana"/>
          <w:i/>
          <w:spacing w:val="6"/>
          <w:sz w:val="24"/>
          <w:szCs w:val="24"/>
        </w:rPr>
        <w:t>.</w:t>
      </w:r>
    </w:p>
    <w:p w:rsidR="00A115BF" w:rsidRDefault="00A115BF">
      <w:pPr>
        <w:spacing w:before="10"/>
        <w:rPr>
          <w:rFonts w:ascii="Verdana" w:eastAsia="Verdana" w:hAnsi="Verdana" w:cs="Verdana"/>
          <w:i/>
          <w:sz w:val="27"/>
          <w:szCs w:val="27"/>
        </w:rPr>
      </w:pPr>
    </w:p>
    <w:p w:rsidR="00A115BF" w:rsidRDefault="00646F36">
      <w:pPr>
        <w:pStyle w:val="a3"/>
        <w:spacing w:line="285" w:lineRule="auto"/>
        <w:ind w:right="300" w:firstLine="480"/>
        <w:rPr>
          <w:rFonts w:ascii="宋体" w:eastAsia="宋体" w:hAnsi="宋体" w:cs="宋体"/>
          <w:lang w:eastAsia="zh-CN"/>
        </w:rPr>
      </w:pPr>
      <w:r>
        <w:rPr>
          <w:rFonts w:ascii="宋体" w:eastAsia="宋体" w:hAnsi="宋体" w:cs="宋体"/>
          <w:lang w:eastAsia="zh-CN"/>
        </w:rPr>
        <w:t>类似于被遗忘的原子命题集合能被拆成两个集合的遗忘，下面介绍在某些情况下，</w:t>
      </w:r>
      <w:r>
        <w:rPr>
          <w:rFonts w:cs="Times New Roman"/>
          <w:lang w:eastAsia="zh-CN"/>
        </w:rPr>
        <w:t xml:space="preserve"> </w:t>
      </w:r>
      <w:r>
        <w:rPr>
          <w:rFonts w:ascii="宋体" w:eastAsia="宋体" w:hAnsi="宋体" w:cs="宋体"/>
          <w:spacing w:val="10"/>
          <w:lang w:eastAsia="zh-CN"/>
        </w:rPr>
        <w:t>从带时序算子的公式中遗忘一些原子命题，可以将这些时序算子提到遗忘操作的前</w:t>
      </w:r>
      <w:r>
        <w:rPr>
          <w:rFonts w:ascii="宋体" w:eastAsia="宋体" w:hAnsi="宋体" w:cs="宋体"/>
          <w:spacing w:val="-110"/>
          <w:lang w:eastAsia="zh-CN"/>
        </w:rPr>
        <w:t xml:space="preserve"> </w:t>
      </w:r>
      <w:r>
        <w:rPr>
          <w:rFonts w:ascii="宋体" w:eastAsia="宋体" w:hAnsi="宋体" w:cs="宋体"/>
          <w:spacing w:val="-11"/>
          <w:lang w:eastAsia="zh-CN"/>
        </w:rPr>
        <w:t>面。</w:t>
      </w:r>
    </w:p>
    <w:p w:rsidR="00A115BF" w:rsidRDefault="00A115BF">
      <w:pPr>
        <w:spacing w:line="285" w:lineRule="auto"/>
        <w:rPr>
          <w:rFonts w:ascii="宋体" w:eastAsia="宋体" w:hAnsi="宋体" w:cs="宋体"/>
          <w:lang w:eastAsia="zh-CN"/>
        </w:rPr>
        <w:sectPr w:rsidR="00A115BF">
          <w:type w:val="continuous"/>
          <w:pgSz w:w="11910" w:h="16840"/>
          <w:pgMar w:top="1580" w:right="980" w:bottom="280" w:left="1320" w:header="720" w:footer="720" w:gutter="0"/>
          <w:cols w:space="720"/>
        </w:sectPr>
      </w:pPr>
    </w:p>
    <w:p w:rsidR="00A115BF" w:rsidRDefault="00A115BF">
      <w:pPr>
        <w:spacing w:before="4"/>
        <w:rPr>
          <w:rFonts w:ascii="宋体" w:eastAsia="宋体" w:hAnsi="宋体" w:cs="宋体"/>
          <w:sz w:val="20"/>
          <w:szCs w:val="20"/>
          <w:lang w:eastAsia="zh-CN"/>
        </w:rPr>
      </w:pPr>
    </w:p>
    <w:p w:rsidR="00A115BF" w:rsidRDefault="00646F36">
      <w:pPr>
        <w:spacing w:before="26"/>
        <w:ind w:left="160" w:right="112"/>
        <w:rPr>
          <w:rFonts w:ascii="楷体" w:eastAsia="楷体" w:hAnsi="楷体" w:cs="楷体"/>
          <w:sz w:val="24"/>
          <w:szCs w:val="24"/>
          <w:lang w:eastAsia="zh-CN"/>
        </w:rPr>
      </w:pPr>
      <w:r>
        <w:rPr>
          <w:rFonts w:ascii="黑体" w:eastAsia="黑体" w:hAnsi="黑体" w:cs="黑体"/>
          <w:sz w:val="24"/>
          <w:szCs w:val="24"/>
          <w:lang w:eastAsia="zh-CN"/>
        </w:rPr>
        <w:t>命题</w:t>
      </w:r>
      <w:r>
        <w:rPr>
          <w:rFonts w:ascii="黑体" w:eastAsia="黑体" w:hAnsi="黑体" w:cs="黑体"/>
          <w:sz w:val="24"/>
          <w:szCs w:val="24"/>
          <w:lang w:eastAsia="zh-CN"/>
        </w:rPr>
        <w:t xml:space="preserve"> </w:t>
      </w:r>
      <w:r>
        <w:rPr>
          <w:rFonts w:ascii="Times New Roman" w:eastAsia="Times New Roman" w:hAnsi="Times New Roman" w:cs="Times New Roman"/>
          <w:b/>
          <w:bCs/>
          <w:sz w:val="24"/>
          <w:szCs w:val="24"/>
          <w:lang w:eastAsia="zh-CN"/>
        </w:rPr>
        <w:t xml:space="preserve">3.5. </w:t>
      </w:r>
      <w:r>
        <w:rPr>
          <w:rFonts w:ascii="楷体" w:eastAsia="楷体" w:hAnsi="楷体" w:cs="楷体"/>
          <w:spacing w:val="-6"/>
          <w:sz w:val="24"/>
          <w:szCs w:val="24"/>
          <w:lang w:eastAsia="zh-CN"/>
        </w:rPr>
        <w:t>令</w:t>
      </w:r>
      <w:r>
        <w:rPr>
          <w:rFonts w:ascii="Times New Roman" w:eastAsia="Times New Roman" w:hAnsi="Times New Roman" w:cs="Times New Roman"/>
          <w:i/>
          <w:spacing w:val="-6"/>
          <w:sz w:val="24"/>
          <w:szCs w:val="24"/>
          <w:lang w:eastAsia="zh-CN"/>
        </w:rPr>
        <w:t xml:space="preserve">V </w:t>
      </w:r>
      <w:r>
        <w:rPr>
          <w:rFonts w:ascii="Cambria" w:eastAsia="Cambria" w:hAnsi="Cambria" w:cs="Cambria"/>
          <w:sz w:val="24"/>
          <w:szCs w:val="24"/>
          <w:lang w:eastAsia="zh-CN"/>
        </w:rPr>
        <w:t xml:space="preserve">⊆ </w:t>
      </w:r>
      <w:r>
        <w:rPr>
          <w:rFonts w:ascii="Times New Roman" w:eastAsia="Times New Roman" w:hAnsi="Times New Roman" w:cs="Times New Roman"/>
          <w:i/>
          <w:sz w:val="24"/>
          <w:szCs w:val="24"/>
          <w:lang w:eastAsia="zh-CN"/>
        </w:rPr>
        <w:t xml:space="preserve">A </w:t>
      </w:r>
      <w:r>
        <w:rPr>
          <w:rFonts w:ascii="楷体" w:eastAsia="楷体" w:hAnsi="楷体" w:cs="楷体"/>
          <w:sz w:val="24"/>
          <w:szCs w:val="24"/>
          <w:lang w:eastAsia="zh-CN"/>
        </w:rPr>
        <w:t>为原子命题集合，</w:t>
      </w:r>
      <w:r>
        <w:rPr>
          <w:rFonts w:ascii="Arial" w:eastAsia="Arial" w:hAnsi="Arial" w:cs="Arial"/>
          <w:i/>
          <w:sz w:val="24"/>
          <w:szCs w:val="24"/>
        </w:rPr>
        <w:t>φ</w:t>
      </w:r>
      <w:r>
        <w:rPr>
          <w:rFonts w:ascii="Arial" w:eastAsia="Arial" w:hAnsi="Arial" w:cs="Arial"/>
          <w:i/>
          <w:spacing w:val="-19"/>
          <w:sz w:val="24"/>
          <w:szCs w:val="24"/>
          <w:lang w:eastAsia="zh-CN"/>
        </w:rPr>
        <w:t xml:space="preserve"> </w:t>
      </w:r>
      <w:r>
        <w:rPr>
          <w:rFonts w:ascii="楷体" w:eastAsia="楷体" w:hAnsi="楷体" w:cs="楷体"/>
          <w:sz w:val="24"/>
          <w:szCs w:val="24"/>
          <w:lang w:eastAsia="zh-CN"/>
        </w:rPr>
        <w:t>为</w:t>
      </w:r>
      <w:r>
        <w:rPr>
          <w:rFonts w:ascii="Times New Roman" w:eastAsia="Times New Roman" w:hAnsi="Times New Roman" w:cs="Times New Roman"/>
          <w:i/>
          <w:sz w:val="24"/>
          <w:szCs w:val="24"/>
          <w:lang w:eastAsia="zh-CN"/>
        </w:rPr>
        <w:t>CTL</w:t>
      </w:r>
      <w:r>
        <w:rPr>
          <w:rFonts w:ascii="楷体" w:eastAsia="楷体" w:hAnsi="楷体" w:cs="楷体"/>
          <w:sz w:val="24"/>
          <w:szCs w:val="24"/>
          <w:lang w:eastAsia="zh-CN"/>
        </w:rPr>
        <w:t>公式，则下面等式成立：</w:t>
      </w:r>
    </w:p>
    <w:p w:rsidR="00A115BF" w:rsidRDefault="00646F36">
      <w:pPr>
        <w:pStyle w:val="a4"/>
        <w:numPr>
          <w:ilvl w:val="0"/>
          <w:numId w:val="16"/>
        </w:numPr>
        <w:tabs>
          <w:tab w:val="left" w:pos="752"/>
        </w:tabs>
        <w:spacing w:before="283" w:line="388" w:lineRule="exact"/>
        <w:ind w:right="112"/>
        <w:jc w:val="left"/>
        <w:rPr>
          <w:rFonts w:ascii="楷体" w:eastAsia="楷体" w:hAnsi="楷体" w:cs="楷体"/>
          <w:sz w:val="24"/>
          <w:szCs w:val="24"/>
        </w:rPr>
      </w:pP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Times New Roman" w:eastAsia="Times New Roman" w:hAnsi="Times New Roman" w:cs="Times New Roman"/>
          <w:spacing w:val="10"/>
          <w:sz w:val="19"/>
          <w:szCs w:val="19"/>
        </w:rPr>
        <w:t>AX</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spacing w:val="10"/>
          <w:sz w:val="19"/>
          <w:szCs w:val="19"/>
        </w:rPr>
        <w:t>AX</w:t>
      </w: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楷体" w:eastAsia="楷体" w:hAnsi="楷体" w:cs="楷体"/>
          <w:sz w:val="24"/>
          <w:szCs w:val="24"/>
        </w:rPr>
        <w:t>；</w:t>
      </w:r>
    </w:p>
    <w:p w:rsidR="00A115BF" w:rsidRDefault="00646F36">
      <w:pPr>
        <w:pStyle w:val="a4"/>
        <w:numPr>
          <w:ilvl w:val="0"/>
          <w:numId w:val="16"/>
        </w:numPr>
        <w:tabs>
          <w:tab w:val="left" w:pos="752"/>
        </w:tabs>
        <w:spacing w:line="374" w:lineRule="exact"/>
        <w:ind w:right="112" w:hanging="417"/>
        <w:jc w:val="left"/>
        <w:rPr>
          <w:rFonts w:ascii="楷体" w:eastAsia="楷体" w:hAnsi="楷体" w:cs="楷体"/>
          <w:sz w:val="24"/>
          <w:szCs w:val="24"/>
        </w:rPr>
      </w:pP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Times New Roman" w:eastAsia="Times New Roman" w:hAnsi="Times New Roman" w:cs="Times New Roman"/>
          <w:spacing w:val="10"/>
          <w:sz w:val="19"/>
          <w:szCs w:val="19"/>
        </w:rPr>
        <w:t>EX</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spacing w:val="10"/>
          <w:sz w:val="19"/>
          <w:szCs w:val="19"/>
        </w:rPr>
        <w:t>EX</w:t>
      </w: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楷体" w:eastAsia="楷体" w:hAnsi="楷体" w:cs="楷体"/>
          <w:sz w:val="24"/>
          <w:szCs w:val="24"/>
        </w:rPr>
        <w:t>；</w:t>
      </w:r>
    </w:p>
    <w:p w:rsidR="00A115BF" w:rsidRDefault="00646F36">
      <w:pPr>
        <w:pStyle w:val="a4"/>
        <w:numPr>
          <w:ilvl w:val="0"/>
          <w:numId w:val="16"/>
        </w:numPr>
        <w:tabs>
          <w:tab w:val="left" w:pos="752"/>
        </w:tabs>
        <w:spacing w:line="374" w:lineRule="exact"/>
        <w:ind w:right="112" w:hanging="483"/>
        <w:jc w:val="left"/>
        <w:rPr>
          <w:rFonts w:ascii="楷体" w:eastAsia="楷体" w:hAnsi="楷体" w:cs="楷体"/>
          <w:sz w:val="24"/>
          <w:szCs w:val="24"/>
        </w:rPr>
      </w:pP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Times New Roman" w:eastAsia="Times New Roman" w:hAnsi="Times New Roman" w:cs="Times New Roman"/>
          <w:spacing w:val="10"/>
          <w:sz w:val="19"/>
          <w:szCs w:val="19"/>
        </w:rPr>
        <w:t>AF</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spacing w:val="10"/>
          <w:sz w:val="19"/>
          <w:szCs w:val="19"/>
        </w:rPr>
        <w:t>AF</w:t>
      </w: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楷体" w:eastAsia="楷体" w:hAnsi="楷体" w:cs="楷体"/>
          <w:sz w:val="24"/>
          <w:szCs w:val="24"/>
        </w:rPr>
        <w:t>；</w:t>
      </w:r>
    </w:p>
    <w:p w:rsidR="00A115BF" w:rsidRDefault="00646F36">
      <w:pPr>
        <w:pStyle w:val="a4"/>
        <w:numPr>
          <w:ilvl w:val="0"/>
          <w:numId w:val="16"/>
        </w:numPr>
        <w:tabs>
          <w:tab w:val="left" w:pos="752"/>
        </w:tabs>
        <w:spacing w:line="374" w:lineRule="exact"/>
        <w:ind w:right="112" w:hanging="457"/>
        <w:jc w:val="left"/>
        <w:rPr>
          <w:rFonts w:ascii="楷体" w:eastAsia="楷体" w:hAnsi="楷体" w:cs="楷体"/>
          <w:sz w:val="24"/>
          <w:szCs w:val="24"/>
        </w:rPr>
      </w:pP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Times New Roman" w:eastAsia="Times New Roman" w:hAnsi="Times New Roman" w:cs="Times New Roman"/>
          <w:spacing w:val="10"/>
          <w:sz w:val="19"/>
          <w:szCs w:val="19"/>
        </w:rPr>
        <w:t>EF</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spacing w:val="10"/>
          <w:sz w:val="19"/>
          <w:szCs w:val="19"/>
        </w:rPr>
        <w:t>EF</w:t>
      </w: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楷体" w:eastAsia="楷体" w:hAnsi="楷体" w:cs="楷体"/>
          <w:sz w:val="24"/>
          <w:szCs w:val="24"/>
        </w:rPr>
        <w:t>；</w:t>
      </w:r>
    </w:p>
    <w:p w:rsidR="00A115BF" w:rsidRDefault="00646F36">
      <w:pPr>
        <w:pStyle w:val="a4"/>
        <w:numPr>
          <w:ilvl w:val="0"/>
          <w:numId w:val="16"/>
        </w:numPr>
        <w:tabs>
          <w:tab w:val="left" w:pos="752"/>
        </w:tabs>
        <w:spacing w:line="374" w:lineRule="exact"/>
        <w:ind w:right="112" w:hanging="390"/>
        <w:jc w:val="left"/>
        <w:rPr>
          <w:rFonts w:ascii="楷体" w:eastAsia="楷体" w:hAnsi="楷体" w:cs="楷体"/>
          <w:sz w:val="24"/>
          <w:szCs w:val="24"/>
        </w:rPr>
      </w:pP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Times New Roman" w:eastAsia="Times New Roman" w:hAnsi="Times New Roman" w:cs="Times New Roman"/>
          <w:spacing w:val="10"/>
          <w:sz w:val="19"/>
          <w:szCs w:val="19"/>
        </w:rPr>
        <w:t>AG</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spacing w:val="10"/>
          <w:sz w:val="19"/>
          <w:szCs w:val="19"/>
        </w:rPr>
        <w:t>AG</w:t>
      </w: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楷体" w:eastAsia="楷体" w:hAnsi="楷体" w:cs="楷体"/>
          <w:sz w:val="24"/>
          <w:szCs w:val="24"/>
        </w:rPr>
        <w:t>；</w:t>
      </w:r>
    </w:p>
    <w:p w:rsidR="00A115BF" w:rsidRDefault="00646F36">
      <w:pPr>
        <w:pStyle w:val="a4"/>
        <w:numPr>
          <w:ilvl w:val="0"/>
          <w:numId w:val="16"/>
        </w:numPr>
        <w:tabs>
          <w:tab w:val="left" w:pos="752"/>
        </w:tabs>
        <w:spacing w:line="388" w:lineRule="exact"/>
        <w:ind w:hanging="457"/>
        <w:jc w:val="left"/>
        <w:rPr>
          <w:rFonts w:ascii="楷体" w:eastAsia="楷体" w:hAnsi="楷体" w:cs="楷体"/>
          <w:sz w:val="24"/>
          <w:szCs w:val="24"/>
        </w:rPr>
      </w:pP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Times New Roman" w:eastAsia="Times New Roman" w:hAnsi="Times New Roman" w:cs="Times New Roman"/>
          <w:spacing w:val="10"/>
          <w:sz w:val="19"/>
          <w:szCs w:val="19"/>
        </w:rPr>
        <w:t>EG</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spacing w:val="10"/>
          <w:sz w:val="19"/>
          <w:szCs w:val="19"/>
        </w:rPr>
        <w:t>EG</w:t>
      </w: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pacing w:val="-12"/>
          <w:sz w:val="24"/>
          <w:szCs w:val="24"/>
        </w:rPr>
        <w:t>)</w:t>
      </w:r>
      <w:r>
        <w:rPr>
          <w:rFonts w:ascii="楷体" w:eastAsia="楷体" w:hAnsi="楷体" w:cs="楷体"/>
          <w:spacing w:val="-12"/>
          <w:sz w:val="24"/>
          <w:szCs w:val="24"/>
        </w:rPr>
        <w:t>。</w:t>
      </w:r>
    </w:p>
    <w:p w:rsidR="00A115BF" w:rsidRDefault="00646F36">
      <w:pPr>
        <w:spacing w:before="182" w:line="388" w:lineRule="exact"/>
        <w:ind w:left="159" w:right="112"/>
        <w:rPr>
          <w:rFonts w:ascii="Euclid" w:eastAsia="Euclid" w:hAnsi="Euclid" w:cs="Euclid"/>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pacing w:val="4"/>
          <w:sz w:val="24"/>
          <w:szCs w:val="24"/>
        </w:rPr>
        <w:t xml:space="preserve"> </w:t>
      </w: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16"/>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0"/>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4"/>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7"/>
          <w:sz w:val="24"/>
          <w:szCs w:val="24"/>
        </w:rPr>
        <w:t xml:space="preserve"> </w:t>
      </w: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Times New Roman" w:eastAsia="Times New Roman" w:hAnsi="Times New Roman" w:cs="Times New Roman"/>
          <w:spacing w:val="10"/>
          <w:sz w:val="19"/>
          <w:szCs w:val="19"/>
        </w:rPr>
        <w:t>AX</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p>
    <w:p w:rsidR="00A115BF" w:rsidRDefault="00646F36">
      <w:pPr>
        <w:spacing w:line="374" w:lineRule="exact"/>
        <w:ind w:left="159" w:right="112"/>
        <w:rPr>
          <w:rFonts w:ascii="Arial" w:eastAsia="Arial" w:hAnsi="Arial" w:cs="Arial"/>
          <w:sz w:val="24"/>
          <w:szCs w:val="24"/>
        </w:rPr>
      </w:pPr>
      <w:r>
        <w:rPr>
          <w:rFonts w:ascii="Cambria" w:eastAsia="Cambria" w:hAnsi="Cambria" w:cs="Cambria"/>
          <w:sz w:val="24"/>
          <w:szCs w:val="24"/>
        </w:rPr>
        <w:t>⇒</w:t>
      </w:r>
      <w:r>
        <w:rPr>
          <w:rFonts w:ascii="Cambria" w:eastAsia="Cambria" w:hAnsi="Cambria" w:cs="Cambria"/>
          <w:spacing w:val="26"/>
          <w:sz w:val="24"/>
          <w:szCs w:val="24"/>
        </w:rPr>
        <w:t xml:space="preserve"> </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0"/>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3"/>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0"/>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
          <w:sz w:val="24"/>
          <w:szCs w:val="24"/>
        </w:rPr>
        <w:t xml:space="preserve"> </w:t>
      </w:r>
      <w:r>
        <w:rPr>
          <w:rFonts w:ascii="Times New Roman" w:eastAsia="Times New Roman" w:hAnsi="Times New Roman" w:cs="Times New Roman"/>
          <w:spacing w:val="4"/>
          <w:sz w:val="19"/>
          <w:szCs w:val="19"/>
        </w:rPr>
        <w:t>AX</w:t>
      </w:r>
      <w:r>
        <w:rPr>
          <w:rFonts w:ascii="Arial" w:eastAsia="Arial" w:hAnsi="Arial" w:cs="Arial"/>
          <w:i/>
          <w:spacing w:val="4"/>
          <w:sz w:val="24"/>
          <w:szCs w:val="24"/>
        </w:rPr>
        <w:t>φ</w:t>
      </w:r>
    </w:p>
    <w:p w:rsidR="00A115BF" w:rsidRDefault="00646F36">
      <w:pPr>
        <w:tabs>
          <w:tab w:val="left" w:pos="8207"/>
        </w:tabs>
        <w:spacing w:line="374" w:lineRule="exact"/>
        <w:ind w:left="159" w:right="112"/>
        <w:rPr>
          <w:rFonts w:ascii="Times New Roman" w:eastAsia="Times New Roman" w:hAnsi="Times New Roman" w:cs="Times New Roman"/>
          <w:sz w:val="24"/>
          <w:szCs w:val="24"/>
        </w:rPr>
      </w:pPr>
      <w:r>
        <w:rPr>
          <w:rFonts w:ascii="Cambria" w:eastAsia="Cambria" w:hAnsi="Cambria" w:cs="Cambria"/>
          <w:sz w:val="24"/>
          <w:szCs w:val="24"/>
        </w:rPr>
        <w:t>⇒</w:t>
      </w:r>
      <w:r>
        <w:rPr>
          <w:rFonts w:ascii="Cambria" w:eastAsia="Cambria" w:hAnsi="Cambria" w:cs="Cambria"/>
          <w:spacing w:val="2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2"/>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31"/>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，且对任意</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Euclid" w:eastAsia="Euclid" w:hAnsi="Euclid" w:cs="Euclid"/>
          <w:spacing w:val="-12"/>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宋体" w:eastAsia="宋体" w:hAnsi="宋体" w:cs="宋体"/>
          <w:sz w:val="24"/>
          <w:szCs w:val="24"/>
        </w:rPr>
        <w:t>，</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Euclid" w:eastAsia="Euclid" w:hAnsi="Euclid" w:cs="Euclid"/>
          <w:spacing w:val="-1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2"/>
          <w:sz w:val="24"/>
          <w:szCs w:val="24"/>
        </w:rPr>
        <w:t xml:space="preserve"> </w:t>
      </w:r>
      <w:r>
        <w:rPr>
          <w:rFonts w:ascii="Arial" w:eastAsia="Arial" w:hAnsi="Arial" w:cs="Arial"/>
          <w:i/>
          <w:sz w:val="24"/>
          <w:szCs w:val="24"/>
        </w:rPr>
        <w:t>φ</w:t>
      </w:r>
      <w:r>
        <w:rPr>
          <w:rFonts w:ascii="Arial" w:eastAsia="Arial" w:hAnsi="Arial" w:cs="Arial"/>
          <w:i/>
          <w:sz w:val="24"/>
          <w:szCs w:val="24"/>
        </w:rPr>
        <w:tab/>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R</w:t>
      </w:r>
      <w:r>
        <w:rPr>
          <w:rFonts w:ascii="Cambria" w:eastAsia="Cambria" w:hAnsi="Cambria" w:cs="Cambria"/>
          <w:position w:val="9"/>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Cambria" w:eastAsia="Cambria" w:hAnsi="Cambria" w:cs="Cambria"/>
          <w:spacing w:val="4"/>
          <w:position w:val="9"/>
          <w:sz w:val="16"/>
          <w:szCs w:val="16"/>
        </w:rPr>
        <w:t>′</w:t>
      </w:r>
      <w:r>
        <w:rPr>
          <w:rFonts w:ascii="Times New Roman" w:eastAsia="Times New Roman" w:hAnsi="Times New Roman" w:cs="Times New Roman"/>
          <w:spacing w:val="4"/>
          <w:sz w:val="24"/>
          <w:szCs w:val="24"/>
        </w:rPr>
        <w:t>)</w:t>
      </w:r>
    </w:p>
    <w:p w:rsidR="00A115BF" w:rsidRDefault="00646F36">
      <w:pPr>
        <w:spacing w:line="203" w:lineRule="exact"/>
        <w:ind w:left="159" w:right="112"/>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26"/>
          <w:sz w:val="24"/>
          <w:szCs w:val="24"/>
        </w:rPr>
        <w:t xml:space="preserve"> </w:t>
      </w:r>
      <w:r>
        <w:rPr>
          <w:rFonts w:ascii="宋体" w:eastAsia="宋体" w:hAnsi="宋体" w:cs="宋体"/>
          <w:sz w:val="24"/>
          <w:szCs w:val="24"/>
        </w:rPr>
        <w:t>对任意</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2"/>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9"/>
          <w:position w:val="9"/>
          <w:sz w:val="16"/>
          <w:szCs w:val="16"/>
        </w:rPr>
        <w:t xml:space="preserve"> </w:t>
      </w:r>
      <w:r>
        <w:rPr>
          <w:rFonts w:ascii="Euclid" w:eastAsia="Euclid" w:hAnsi="Euclid" w:cs="Euclid"/>
          <w:sz w:val="24"/>
          <w:szCs w:val="24"/>
        </w:rPr>
        <w:t>)</w:t>
      </w:r>
      <w:r>
        <w:rPr>
          <w:rFonts w:ascii="Euclid" w:eastAsia="Euclid" w:hAnsi="Euclid" w:cs="Euclid"/>
          <w:spacing w:val="-12"/>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w:t>
      </w:r>
      <w:r>
        <w:rPr>
          <w:rFonts w:ascii="宋体" w:eastAsia="宋体" w:hAnsi="宋体" w:cs="宋体"/>
          <w:spacing w:val="2"/>
          <w:sz w:val="24"/>
          <w:szCs w:val="24"/>
        </w:rPr>
        <w:t>，使得</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2"/>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28"/>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9"/>
          <w:position w:val="9"/>
          <w:sz w:val="16"/>
          <w:szCs w:val="16"/>
        </w:rPr>
        <w:t xml:space="preserve"> </w:t>
      </w:r>
      <w:r>
        <w:rPr>
          <w:rFonts w:ascii="Euclid" w:eastAsia="Euclid" w:hAnsi="Euclid" w:cs="Euclid"/>
          <w:spacing w:val="2"/>
          <w:sz w:val="24"/>
          <w:szCs w:val="24"/>
        </w:rPr>
        <w:t>)</w:t>
      </w:r>
      <w:r>
        <w:rPr>
          <w:rFonts w:ascii="宋体" w:eastAsia="宋体" w:hAnsi="宋体" w:cs="宋体"/>
          <w:spacing w:val="2"/>
          <w:sz w:val="24"/>
          <w:szCs w:val="24"/>
        </w:rPr>
        <w:t>，且对任意</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Euclid" w:eastAsia="Euclid" w:hAnsi="Euclid" w:cs="Euclid"/>
          <w:spacing w:val="-12"/>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宋体" w:eastAsia="宋体" w:hAnsi="宋体" w:cs="宋体"/>
          <w:sz w:val="24"/>
          <w:szCs w:val="24"/>
        </w:rPr>
        <w:t>，</w:t>
      </w:r>
    </w:p>
    <w:p w:rsidR="00A115BF" w:rsidRDefault="00646F36">
      <w:pPr>
        <w:tabs>
          <w:tab w:val="left" w:pos="6585"/>
        </w:tabs>
        <w:spacing w:line="157" w:lineRule="exact"/>
        <w:ind w:left="3332" w:right="112"/>
        <w:rPr>
          <w:rFonts w:ascii="Times New Roman" w:eastAsia="Times New Roman" w:hAnsi="Times New Roman" w:cs="Times New Roman"/>
          <w:sz w:val="16"/>
          <w:szCs w:val="16"/>
        </w:rPr>
      </w:pPr>
      <w:r>
        <w:rPr>
          <w:rFonts w:ascii="Times New Roman"/>
          <w:w w:val="95"/>
          <w:sz w:val="16"/>
        </w:rPr>
        <w:t>1</w:t>
      </w:r>
      <w:r>
        <w:rPr>
          <w:rFonts w:ascii="Times New Roman"/>
          <w:w w:val="95"/>
          <w:sz w:val="16"/>
        </w:rPr>
        <w:tab/>
      </w:r>
      <w:r>
        <w:rPr>
          <w:rFonts w:ascii="Times New Roman"/>
          <w:sz w:val="16"/>
        </w:rPr>
        <w:t>1</w:t>
      </w:r>
    </w:p>
    <w:p w:rsidR="00A115BF" w:rsidRDefault="00646F36">
      <w:pPr>
        <w:ind w:left="159" w:right="112"/>
        <w:rPr>
          <w:rFonts w:ascii="Arial" w:eastAsia="Arial" w:hAnsi="Arial" w:cs="Arial"/>
          <w:sz w:val="24"/>
          <w:szCs w:val="24"/>
        </w:rPr>
      </w:pP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1"/>
          <w:sz w:val="24"/>
          <w:szCs w:val="24"/>
        </w:rPr>
        <w:t xml:space="preserve"> </w:t>
      </w:r>
      <w:r>
        <w:rPr>
          <w:rFonts w:ascii="Arial" w:eastAsia="Arial" w:hAnsi="Arial" w:cs="Arial"/>
          <w:i/>
          <w:sz w:val="24"/>
          <w:szCs w:val="24"/>
        </w:rPr>
        <w:t>φ</w:t>
      </w:r>
    </w:p>
    <w:p w:rsidR="00A115BF" w:rsidRDefault="00646F36">
      <w:pPr>
        <w:spacing w:line="189" w:lineRule="exact"/>
        <w:ind w:left="159" w:right="112"/>
        <w:rPr>
          <w:rFonts w:ascii="Arial" w:eastAsia="Arial" w:hAnsi="Arial" w:cs="Arial"/>
          <w:sz w:val="24"/>
          <w:szCs w:val="24"/>
        </w:rPr>
      </w:pPr>
      <w:r>
        <w:rPr>
          <w:rFonts w:ascii="Cambria" w:eastAsia="Cambria" w:hAnsi="Cambria" w:cs="Cambria"/>
          <w:sz w:val="24"/>
          <w:szCs w:val="24"/>
        </w:rPr>
        <w:t>⇒</w:t>
      </w:r>
      <w:r>
        <w:rPr>
          <w:rFonts w:ascii="Cambria" w:eastAsia="Cambria" w:hAnsi="Cambria" w:cs="Cambria"/>
          <w:spacing w:val="17"/>
          <w:sz w:val="24"/>
          <w:szCs w:val="24"/>
        </w:rPr>
        <w:t xml:space="preserve"> </w:t>
      </w:r>
      <w:r>
        <w:rPr>
          <w:rFonts w:ascii="宋体" w:eastAsia="宋体" w:hAnsi="宋体" w:cs="宋体"/>
          <w:sz w:val="24"/>
          <w:szCs w:val="24"/>
        </w:rPr>
        <w:t>对任意</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8"/>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8"/>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22"/>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8"/>
          <w:position w:val="9"/>
          <w:sz w:val="16"/>
          <w:szCs w:val="16"/>
        </w:rPr>
        <w:t xml:space="preserve"> </w:t>
      </w:r>
      <w:r>
        <w:rPr>
          <w:rFonts w:ascii="Euclid" w:eastAsia="Euclid" w:hAnsi="Euclid" w:cs="Euclid"/>
          <w:sz w:val="24"/>
          <w:szCs w:val="24"/>
        </w:rPr>
        <w:t>)</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8"/>
          <w:position w:val="9"/>
          <w:sz w:val="16"/>
          <w:szCs w:val="16"/>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8"/>
          <w:sz w:val="24"/>
          <w:szCs w:val="24"/>
        </w:rPr>
        <w:t xml:space="preserve"> </w:t>
      </w:r>
      <w:r>
        <w:rPr>
          <w:rFonts w:ascii="Arial" w:eastAsia="Arial" w:hAnsi="Arial" w:cs="Arial"/>
          <w:i/>
          <w:sz w:val="24"/>
          <w:szCs w:val="24"/>
        </w:rPr>
        <w:t>φ</w:t>
      </w:r>
    </w:p>
    <w:p w:rsidR="00A115BF" w:rsidRDefault="00646F36">
      <w:pPr>
        <w:tabs>
          <w:tab w:val="left" w:pos="1416"/>
        </w:tabs>
        <w:spacing w:line="157" w:lineRule="exact"/>
        <w:ind w:left="362"/>
        <w:jc w:val="center"/>
        <w:rPr>
          <w:rFonts w:ascii="Times New Roman" w:eastAsia="Times New Roman" w:hAnsi="Times New Roman" w:cs="Times New Roman"/>
          <w:sz w:val="16"/>
          <w:szCs w:val="16"/>
        </w:rPr>
      </w:pPr>
      <w:r>
        <w:rPr>
          <w:rFonts w:ascii="Times New Roman"/>
          <w:w w:val="95"/>
          <w:sz w:val="16"/>
        </w:rPr>
        <w:t>1</w:t>
      </w:r>
      <w:r>
        <w:rPr>
          <w:rFonts w:ascii="Times New Roman"/>
          <w:w w:val="95"/>
          <w:sz w:val="16"/>
        </w:rPr>
        <w:tab/>
      </w:r>
      <w:r>
        <w:rPr>
          <w:rFonts w:ascii="Times New Roman"/>
          <w:sz w:val="16"/>
        </w:rPr>
        <w:t>1</w:t>
      </w:r>
    </w:p>
    <w:p w:rsidR="00A115BF" w:rsidRDefault="00646F36">
      <w:pPr>
        <w:spacing w:line="388" w:lineRule="exact"/>
        <w:ind w:left="159" w:right="112"/>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8"/>
          <w:sz w:val="24"/>
          <w:szCs w:val="24"/>
        </w:rPr>
        <w:t xml:space="preserve"> </w:t>
      </w:r>
      <w:r>
        <w:rPr>
          <w:rFonts w:ascii="宋体" w:eastAsia="宋体" w:hAnsi="宋体" w:cs="宋体"/>
          <w:sz w:val="24"/>
          <w:szCs w:val="24"/>
        </w:rPr>
        <w:t>对任意</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6"/>
          <w:sz w:val="24"/>
          <w:szCs w:val="24"/>
        </w:rPr>
        <w:t xml:space="preserve"> </w:t>
      </w:r>
      <w:r>
        <w:rPr>
          <w:rFonts w:ascii="Cambria" w:eastAsia="Cambria" w:hAnsi="Cambria" w:cs="Cambria"/>
          <w:sz w:val="24"/>
          <w:szCs w:val="24"/>
        </w:rPr>
        <w:t>∈</w:t>
      </w:r>
      <w:r>
        <w:rPr>
          <w:rFonts w:ascii="Cambria" w:eastAsia="Cambria" w:hAnsi="Cambria" w:cs="Cambria"/>
          <w:spacing w:val="1"/>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1"/>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0"/>
          <w:sz w:val="24"/>
          <w:szCs w:val="24"/>
        </w:rPr>
        <w:t xml:space="preserve"> </w:t>
      </w: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z w:val="24"/>
          <w:szCs w:val="24"/>
        </w:rPr>
        <w:t>)</w:t>
      </w:r>
    </w:p>
    <w:p w:rsidR="00A115BF" w:rsidRDefault="00646F36">
      <w:pPr>
        <w:spacing w:line="388" w:lineRule="exact"/>
        <w:ind w:left="159" w:right="112"/>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4"/>
          <w:sz w:val="24"/>
          <w:szCs w:val="24"/>
        </w:rPr>
        <w:t xml:space="preserve"> </w:t>
      </w:r>
      <w:r>
        <w:rPr>
          <w:rFonts w:ascii="Times New Roman" w:eastAsia="Times New Roman" w:hAnsi="Times New Roman" w:cs="Times New Roman"/>
          <w:spacing w:val="10"/>
          <w:sz w:val="19"/>
          <w:szCs w:val="19"/>
        </w:rPr>
        <w:t>AX</w:t>
      </w: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646F36">
      <w:pPr>
        <w:spacing w:before="19"/>
        <w:ind w:left="640" w:right="112"/>
        <w:rPr>
          <w:rFonts w:ascii="Euclid" w:eastAsia="Euclid" w:hAnsi="Euclid" w:cs="Euclid"/>
          <w:sz w:val="24"/>
          <w:szCs w:val="24"/>
        </w:rPr>
      </w:pP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1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5"/>
          <w:sz w:val="24"/>
          <w:szCs w:val="24"/>
        </w:rPr>
        <w:t xml:space="preserve"> </w:t>
      </w:r>
      <w:r>
        <w:rPr>
          <w:rFonts w:ascii="Times New Roman" w:eastAsia="Times New Roman" w:hAnsi="Times New Roman" w:cs="Times New Roman"/>
          <w:spacing w:val="10"/>
          <w:sz w:val="19"/>
          <w:szCs w:val="19"/>
        </w:rPr>
        <w:t>AX</w:t>
      </w: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z w:val="24"/>
          <w:szCs w:val="24"/>
        </w:rPr>
        <w:t>)</w:t>
      </w:r>
    </w:p>
    <w:p w:rsidR="00A115BF" w:rsidRDefault="00646F36">
      <w:pPr>
        <w:tabs>
          <w:tab w:val="left" w:pos="8301"/>
        </w:tabs>
        <w:spacing w:line="360" w:lineRule="exact"/>
        <w:ind w:left="159" w:right="112"/>
        <w:rPr>
          <w:rFonts w:ascii="Euclid" w:eastAsia="Euclid" w:hAnsi="Euclid" w:cs="Euclid"/>
          <w:sz w:val="24"/>
          <w:szCs w:val="24"/>
        </w:rPr>
      </w:pP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宋体" w:eastAsia="宋体" w:hAnsi="宋体" w:cs="宋体"/>
          <w:w w:val="105"/>
          <w:sz w:val="24"/>
          <w:szCs w:val="24"/>
        </w:rPr>
        <w:t>对任意</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Verdana" w:eastAsia="Verdana" w:hAnsi="Verdana" w:cs="Verdana"/>
          <w:i/>
          <w:w w:val="105"/>
          <w:sz w:val="24"/>
          <w:szCs w:val="24"/>
        </w:rPr>
        <w:t>,</w:t>
      </w:r>
      <w:r>
        <w:rPr>
          <w:rFonts w:ascii="Verdana" w:eastAsia="Verdana" w:hAnsi="Verdana" w:cs="Verdana"/>
          <w:i/>
          <w:spacing w:val="-74"/>
          <w:w w:val="105"/>
          <w:sz w:val="24"/>
          <w:szCs w:val="24"/>
        </w:rPr>
        <w:t xml:space="preserve"> </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55"/>
          <w:w w:val="105"/>
          <w:sz w:val="24"/>
          <w:szCs w:val="24"/>
        </w:rPr>
        <w:t xml:space="preserve"> </w:t>
      </w:r>
      <w:r>
        <w:rPr>
          <w:rFonts w:ascii="Cambria" w:eastAsia="Cambria" w:hAnsi="Cambria" w:cs="Cambria"/>
          <w:w w:val="105"/>
          <w:sz w:val="24"/>
          <w:szCs w:val="24"/>
        </w:rPr>
        <w:t>∈</w:t>
      </w:r>
      <w:r>
        <w:rPr>
          <w:rFonts w:ascii="Cambria" w:eastAsia="Cambria" w:hAnsi="Cambria" w:cs="Cambria"/>
          <w:spacing w:val="-27"/>
          <w:w w:val="105"/>
          <w:sz w:val="24"/>
          <w:szCs w:val="24"/>
        </w:rPr>
        <w:t xml:space="preserve"> </w:t>
      </w:r>
      <w:r>
        <w:rPr>
          <w:rFonts w:ascii="Times New Roman" w:eastAsia="Times New Roman" w:hAnsi="Times New Roman" w:cs="Times New Roman"/>
          <w:i/>
          <w:w w:val="105"/>
          <w:sz w:val="24"/>
          <w:szCs w:val="24"/>
        </w:rPr>
        <w:t>R</w:t>
      </w:r>
      <w:r>
        <w:rPr>
          <w:rFonts w:ascii="宋体" w:eastAsia="宋体" w:hAnsi="宋体" w:cs="宋体"/>
          <w:w w:val="105"/>
          <w:sz w:val="24"/>
          <w:szCs w:val="24"/>
        </w:rPr>
        <w:t>，有</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42"/>
          <w:w w:val="105"/>
          <w:sz w:val="24"/>
          <w:szCs w:val="24"/>
        </w:rPr>
        <w:t xml:space="preserve"> </w:t>
      </w:r>
      <w:r>
        <w:rPr>
          <w:rFonts w:ascii="Verdana" w:eastAsia="Verdana" w:hAnsi="Verdana" w:cs="Verdana"/>
          <w:i/>
          <w:w w:val="105"/>
          <w:sz w:val="24"/>
          <w:szCs w:val="24"/>
        </w:rPr>
        <w:t>,</w:t>
      </w:r>
      <w:r>
        <w:rPr>
          <w:rFonts w:ascii="Verdana" w:eastAsia="Verdana" w:hAnsi="Verdana" w:cs="Verdana"/>
          <w:i/>
          <w:spacing w:val="-74"/>
          <w:w w:val="105"/>
          <w:sz w:val="24"/>
          <w:szCs w:val="24"/>
        </w:rPr>
        <w:t xml:space="preserve"> </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55"/>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52"/>
          <w:w w:val="105"/>
          <w:sz w:val="24"/>
          <w:szCs w:val="24"/>
        </w:rPr>
        <w:t xml:space="preserve"> </w:t>
      </w:r>
      <w:r>
        <w:rPr>
          <w:rFonts w:ascii="Times New Roman" w:eastAsia="Times New Roman" w:hAnsi="Times New Roman" w:cs="Times New Roman"/>
          <w:spacing w:val="10"/>
          <w:w w:val="105"/>
          <w:sz w:val="24"/>
          <w:szCs w:val="24"/>
        </w:rPr>
        <w:t>F</w:t>
      </w:r>
      <w:r>
        <w:rPr>
          <w:rFonts w:ascii="Times New Roman" w:eastAsia="Times New Roman" w:hAnsi="Times New Roman" w:cs="Times New Roman"/>
          <w:spacing w:val="10"/>
          <w:w w:val="105"/>
          <w:position w:val="-3"/>
          <w:sz w:val="12"/>
          <w:szCs w:val="12"/>
        </w:rPr>
        <w:t>CTL</w:t>
      </w:r>
      <w:r>
        <w:rPr>
          <w:rFonts w:ascii="Euclid" w:eastAsia="Euclid" w:hAnsi="Euclid" w:cs="Euclid"/>
          <w:spacing w:val="10"/>
          <w:w w:val="105"/>
          <w:sz w:val="24"/>
          <w:szCs w:val="24"/>
        </w:rPr>
        <w:t>(</w:t>
      </w:r>
      <w:r>
        <w:rPr>
          <w:rFonts w:ascii="Arial" w:eastAsia="Arial" w:hAnsi="Arial" w:cs="Arial"/>
          <w:i/>
          <w:spacing w:val="10"/>
          <w:w w:val="105"/>
          <w:sz w:val="24"/>
          <w:szCs w:val="24"/>
        </w:rPr>
        <w:t>φ</w:t>
      </w:r>
      <w:r>
        <w:rPr>
          <w:rFonts w:ascii="Verdana" w:eastAsia="Verdana" w:hAnsi="Verdana" w:cs="Verdana"/>
          <w:i/>
          <w:spacing w:val="10"/>
          <w:w w:val="105"/>
          <w:sz w:val="24"/>
          <w:szCs w:val="24"/>
        </w:rPr>
        <w:t>,</w:t>
      </w:r>
      <w:r>
        <w:rPr>
          <w:rFonts w:ascii="Times New Roman" w:eastAsia="Times New Roman" w:hAnsi="Times New Roman" w:cs="Times New Roman"/>
          <w:i/>
          <w:spacing w:val="10"/>
          <w:w w:val="105"/>
          <w:sz w:val="24"/>
          <w:szCs w:val="24"/>
        </w:rPr>
        <w:t>V</w:t>
      </w:r>
      <w:r>
        <w:rPr>
          <w:rFonts w:ascii="Times New Roman" w:eastAsia="Times New Roman" w:hAnsi="Times New Roman" w:cs="Times New Roman"/>
          <w:i/>
          <w:spacing w:val="-47"/>
          <w:w w:val="105"/>
          <w:sz w:val="24"/>
          <w:szCs w:val="24"/>
        </w:rPr>
        <w:t xml:space="preserve"> </w:t>
      </w:r>
      <w:r>
        <w:rPr>
          <w:rFonts w:ascii="Euclid" w:eastAsia="Euclid" w:hAnsi="Euclid" w:cs="Euclid"/>
          <w:w w:val="105"/>
          <w:sz w:val="24"/>
          <w:szCs w:val="24"/>
        </w:rPr>
        <w:t>)</w:t>
      </w:r>
      <w:r>
        <w:rPr>
          <w:rFonts w:ascii="Euclid" w:eastAsia="Euclid" w:hAnsi="Euclid" w:cs="Euclid"/>
          <w:w w:val="105"/>
          <w:sz w:val="24"/>
          <w:szCs w:val="24"/>
        </w:rPr>
        <w:tab/>
      </w:r>
      <w:r>
        <w:rPr>
          <w:rFonts w:ascii="Times New Roman" w:eastAsia="Times New Roman" w:hAnsi="Times New Roman" w:cs="Times New Roman"/>
          <w:w w:val="105"/>
          <w:sz w:val="24"/>
          <w:szCs w:val="24"/>
        </w:rPr>
        <w:t>(</w:t>
      </w:r>
      <w:r>
        <w:rPr>
          <w:rFonts w:ascii="Times New Roman" w:eastAsia="Times New Roman" w:hAnsi="Times New Roman" w:cs="Times New Roman"/>
          <w:i/>
          <w:w w:val="105"/>
          <w:sz w:val="24"/>
          <w:szCs w:val="24"/>
        </w:rPr>
        <w:t xml:space="preserve">R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
          <w:w w:val="105"/>
          <w:sz w:val="24"/>
          <w:szCs w:val="24"/>
        </w:rPr>
        <w:t xml:space="preserve"> </w:t>
      </w:r>
      <w:r>
        <w:rPr>
          <w:rFonts w:ascii="Euclid" w:eastAsia="Euclid" w:hAnsi="Euclid" w:cs="Euclid"/>
          <w:w w:val="105"/>
          <w:sz w:val="24"/>
          <w:szCs w:val="24"/>
        </w:rPr>
        <w:t>)</w:t>
      </w:r>
    </w:p>
    <w:p w:rsidR="00A115BF" w:rsidRDefault="00646F36">
      <w:pPr>
        <w:spacing w:line="374" w:lineRule="exact"/>
        <w:ind w:left="159" w:right="112"/>
        <w:rPr>
          <w:rFonts w:ascii="Arial" w:eastAsia="Arial" w:hAnsi="Arial" w:cs="Arial"/>
          <w:sz w:val="24"/>
          <w:szCs w:val="24"/>
        </w:rPr>
      </w:pPr>
      <w:r>
        <w:rPr>
          <w:rFonts w:ascii="Cambria" w:eastAsia="Cambria" w:hAnsi="Cambria" w:cs="Cambria"/>
          <w:sz w:val="24"/>
          <w:szCs w:val="24"/>
        </w:rPr>
        <w:t>⇒</w:t>
      </w:r>
      <w:r>
        <w:rPr>
          <w:rFonts w:ascii="Cambria" w:eastAsia="Cambria" w:hAnsi="Cambria" w:cs="Cambria"/>
          <w:spacing w:val="22"/>
          <w:sz w:val="24"/>
          <w:szCs w:val="24"/>
        </w:rPr>
        <w:t xml:space="preserve"> </w:t>
      </w:r>
      <w:r>
        <w:rPr>
          <w:rFonts w:ascii="宋体" w:eastAsia="宋体" w:hAnsi="宋体" w:cs="宋体"/>
          <w:sz w:val="24"/>
          <w:szCs w:val="24"/>
        </w:rPr>
        <w:t>对任意</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4"/>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3"/>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4"/>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28"/>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3"/>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3"/>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Euclid" w:eastAsia="Euclid" w:hAnsi="Euclid" w:cs="Euclid"/>
          <w:spacing w:val="-14"/>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4"/>
          <w:sz w:val="24"/>
          <w:szCs w:val="24"/>
        </w:rPr>
        <w:t xml:space="preserve"> </w:t>
      </w:r>
      <w:r>
        <w:rPr>
          <w:rFonts w:ascii="Arial" w:eastAsia="Arial" w:hAnsi="Arial" w:cs="Arial"/>
          <w:i/>
          <w:sz w:val="24"/>
          <w:szCs w:val="24"/>
        </w:rPr>
        <w:t>φ</w:t>
      </w:r>
    </w:p>
    <w:p w:rsidR="00A115BF" w:rsidRDefault="00646F36">
      <w:pPr>
        <w:spacing w:line="202" w:lineRule="exact"/>
        <w:ind w:left="159" w:right="112"/>
        <w:rPr>
          <w:rFonts w:ascii="Cambria" w:eastAsia="Cambria" w:hAnsi="Cambria" w:cs="Cambria"/>
          <w:sz w:val="24"/>
          <w:szCs w:val="24"/>
        </w:rPr>
      </w:pPr>
      <w:r>
        <w:rPr>
          <w:rFonts w:ascii="Cambria" w:eastAsia="Cambria" w:hAnsi="Cambria" w:cs="Cambria"/>
          <w:sz w:val="24"/>
          <w:szCs w:val="24"/>
        </w:rPr>
        <w:t>⇒</w:t>
      </w:r>
      <w:r>
        <w:rPr>
          <w:rFonts w:ascii="Cambria" w:eastAsia="Cambria" w:hAnsi="Cambria" w:cs="Cambria"/>
          <w:spacing w:val="42"/>
          <w:sz w:val="24"/>
          <w:szCs w:val="24"/>
        </w:rPr>
        <w:t xml:space="preserve"> </w:t>
      </w:r>
      <w:r>
        <w:rPr>
          <w:rFonts w:ascii="宋体" w:eastAsia="宋体" w:hAnsi="宋体" w:cs="宋体"/>
          <w:spacing w:val="10"/>
          <w:sz w:val="24"/>
          <w:szCs w:val="24"/>
        </w:rPr>
        <w:t>对任意</w:t>
      </w:r>
      <w:r>
        <w:rPr>
          <w:rFonts w:ascii="Times New Roman" w:eastAsia="Times New Roman" w:hAnsi="Times New Roman" w:cs="Times New Roman"/>
          <w:i/>
          <w:spacing w:val="10"/>
          <w:sz w:val="24"/>
          <w:szCs w:val="24"/>
        </w:rPr>
        <w:t>i</w:t>
      </w:r>
      <w:r>
        <w:rPr>
          <w:rFonts w:ascii="Times New Roman" w:eastAsia="Times New Roman" w:hAnsi="Times New Roman" w:cs="Times New Roman"/>
          <w:i/>
          <w:spacing w:val="15"/>
          <w:sz w:val="24"/>
          <w:szCs w:val="24"/>
        </w:rPr>
        <w:t xml:space="preserve"> </w:t>
      </w:r>
      <w:r>
        <w:rPr>
          <w:rFonts w:ascii="Cambria" w:eastAsia="Cambria" w:hAnsi="Cambria" w:cs="Cambria"/>
          <w:w w:val="110"/>
          <w:sz w:val="24"/>
          <w:szCs w:val="24"/>
        </w:rPr>
        <w:t>≥</w:t>
      </w:r>
      <w:r>
        <w:rPr>
          <w:rFonts w:ascii="Cambria" w:eastAsia="Cambria" w:hAnsi="Cambria" w:cs="Cambria"/>
          <w:spacing w:val="18"/>
          <w:w w:val="110"/>
          <w:sz w:val="24"/>
          <w:szCs w:val="24"/>
        </w:rPr>
        <w:t xml:space="preserve"> </w:t>
      </w:r>
      <w:r>
        <w:rPr>
          <w:rFonts w:ascii="Times New Roman" w:eastAsia="Times New Roman" w:hAnsi="Times New Roman" w:cs="Times New Roman"/>
          <w:spacing w:val="3"/>
          <w:sz w:val="24"/>
          <w:szCs w:val="24"/>
        </w:rPr>
        <w:t>0</w:t>
      </w:r>
      <w:r>
        <w:rPr>
          <w:rFonts w:ascii="宋体" w:eastAsia="宋体" w:hAnsi="宋体" w:cs="宋体"/>
          <w:spacing w:val="3"/>
          <w:sz w:val="24"/>
          <w:szCs w:val="24"/>
        </w:rPr>
        <w:t>，有</w:t>
      </w:r>
      <w:r>
        <w:rPr>
          <w:rFonts w:ascii="Euclid" w:eastAsia="Euclid" w:hAnsi="Euclid" w:cs="Euclid"/>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17"/>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Cambria" w:eastAsia="Cambria" w:hAnsi="Cambria" w:cs="Cambria"/>
          <w:spacing w:val="3"/>
          <w:position w:val="9"/>
          <w:sz w:val="16"/>
          <w:szCs w:val="16"/>
        </w:rPr>
        <w:t>′</w:t>
      </w:r>
      <w:r>
        <w:rPr>
          <w:rFonts w:ascii="Euclid" w:eastAsia="Euclid" w:hAnsi="Euclid" w:cs="Euclid"/>
          <w:spacing w:val="3"/>
          <w:sz w:val="24"/>
          <w:szCs w:val="24"/>
        </w:rPr>
        <w:t>)</w:t>
      </w:r>
      <w:r>
        <w:rPr>
          <w:rFonts w:ascii="Euclid" w:eastAsia="Euclid" w:hAnsi="Euclid" w:cs="Euclid"/>
          <w:spacing w:val="-5"/>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2"/>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Euclid" w:eastAsia="Euclid" w:hAnsi="Euclid" w:cs="Euclid"/>
          <w:spacing w:val="-5"/>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5"/>
          <w:sz w:val="24"/>
          <w:szCs w:val="24"/>
        </w:rPr>
        <w:t xml:space="preserve"> </w:t>
      </w:r>
      <w:r>
        <w:rPr>
          <w:rFonts w:ascii="Arial" w:eastAsia="Arial" w:hAnsi="Arial" w:cs="Arial"/>
          <w:i/>
          <w:sz w:val="24"/>
          <w:szCs w:val="24"/>
        </w:rPr>
        <w:t>φ</w:t>
      </w:r>
      <w:r>
        <w:rPr>
          <w:rFonts w:ascii="Arial" w:eastAsia="Arial" w:hAnsi="Arial" w:cs="Arial"/>
          <w:i/>
          <w:spacing w:val="-40"/>
          <w:sz w:val="24"/>
          <w:szCs w:val="24"/>
        </w:rPr>
        <w:t xml:space="preserve"> </w:t>
      </w:r>
      <w:r>
        <w:rPr>
          <w:rFonts w:ascii="宋体" w:eastAsia="宋体" w:hAnsi="宋体" w:cs="宋体"/>
          <w:spacing w:val="6"/>
          <w:sz w:val="24"/>
          <w:szCs w:val="24"/>
        </w:rPr>
        <w:t>，其中</w:t>
      </w:r>
      <w:r>
        <w:rPr>
          <w:rFonts w:ascii="Cambria" w:eastAsia="Cambria" w:hAnsi="Cambria" w:cs="Cambria"/>
          <w:spacing w:val="6"/>
          <w:sz w:val="24"/>
          <w:szCs w:val="24"/>
        </w:rPr>
        <w:t>{</w:t>
      </w:r>
      <w:r>
        <w:rPr>
          <w:rFonts w:ascii="Times New Roman" w:eastAsia="Times New Roman" w:hAnsi="Times New Roman" w:cs="Times New Roman"/>
          <w:i/>
          <w:spacing w:val="6"/>
          <w:sz w:val="24"/>
          <w:szCs w:val="24"/>
        </w:rPr>
        <w:t>s</w:t>
      </w:r>
      <w:r>
        <w:rPr>
          <w:rFonts w:ascii="Cambria" w:eastAsia="Cambria" w:hAnsi="Cambria" w:cs="Cambria"/>
          <w:spacing w:val="6"/>
          <w:position w:val="9"/>
          <w:sz w:val="16"/>
          <w:szCs w:val="16"/>
        </w:rPr>
        <w:t>′</w:t>
      </w:r>
      <w:r>
        <w:rPr>
          <w:rFonts w:ascii="Cambria" w:eastAsia="Cambria" w:hAnsi="Cambria" w:cs="Cambria"/>
          <w:spacing w:val="16"/>
          <w:position w:val="9"/>
          <w:sz w:val="16"/>
          <w:szCs w:val="16"/>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6"/>
          <w:position w:val="9"/>
          <w:sz w:val="16"/>
          <w:szCs w:val="16"/>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Verdana" w:eastAsia="Verdana" w:hAnsi="Verdana" w:cs="Verdana"/>
          <w:i/>
          <w:sz w:val="24"/>
          <w:szCs w:val="24"/>
        </w:rPr>
        <w:t>.</w:t>
      </w:r>
      <w:r>
        <w:rPr>
          <w:rFonts w:ascii="Cambria" w:eastAsia="Cambria" w:hAnsi="Cambria" w:cs="Cambria"/>
          <w:sz w:val="24"/>
          <w:szCs w:val="24"/>
        </w:rPr>
        <w:t>}</w:t>
      </w:r>
      <w:r>
        <w:rPr>
          <w:rFonts w:ascii="Cambria" w:eastAsia="Cambria" w:hAnsi="Cambria" w:cs="Cambria"/>
          <w:spacing w:val="23"/>
          <w:sz w:val="24"/>
          <w:szCs w:val="24"/>
        </w:rPr>
        <w:t xml:space="preserve"> </w:t>
      </w:r>
      <w:r>
        <w:rPr>
          <w:rFonts w:ascii="Euclid" w:eastAsia="Euclid" w:hAnsi="Euclid" w:cs="Euclid"/>
          <w:sz w:val="24"/>
          <w:szCs w:val="24"/>
        </w:rPr>
        <w:t>=</w:t>
      </w:r>
      <w:r>
        <w:rPr>
          <w:rFonts w:ascii="Euclid" w:eastAsia="Euclid" w:hAnsi="Euclid" w:cs="Euclid"/>
          <w:spacing w:val="-5"/>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 xml:space="preserve">′ </w:t>
      </w:r>
      <w:r>
        <w:rPr>
          <w:rFonts w:ascii="Cambria" w:eastAsia="Cambria" w:hAnsi="Cambria" w:cs="Cambria"/>
          <w:spacing w:val="16"/>
          <w:position w:val="9"/>
          <w:sz w:val="16"/>
          <w:szCs w:val="16"/>
        </w:rPr>
        <w:t xml:space="preserve"> </w:t>
      </w:r>
      <w:r>
        <w:rPr>
          <w:rFonts w:ascii="Cambria" w:eastAsia="Cambria" w:hAnsi="Cambria" w:cs="Cambria"/>
          <w:sz w:val="24"/>
          <w:szCs w:val="24"/>
        </w:rPr>
        <w:t>|</w:t>
      </w:r>
      <w:r>
        <w:rPr>
          <w:rFonts w:ascii="Cambria" w:eastAsia="Cambria" w:hAnsi="Cambria" w:cs="Cambria"/>
          <w:spacing w:val="2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5"/>
          <w:sz w:val="24"/>
          <w:szCs w:val="24"/>
        </w:rPr>
        <w:t xml:space="preserve"> </w:t>
      </w:r>
      <w:r>
        <w:rPr>
          <w:rFonts w:ascii="Cambria" w:eastAsia="Cambria" w:hAnsi="Cambria" w:cs="Cambria"/>
          <w:sz w:val="24"/>
          <w:szCs w:val="24"/>
        </w:rPr>
        <w:t>∈</w:t>
      </w:r>
    </w:p>
    <w:p w:rsidR="00A115BF" w:rsidRDefault="00646F36">
      <w:pPr>
        <w:tabs>
          <w:tab w:val="left" w:pos="3818"/>
          <w:tab w:val="left" w:pos="4097"/>
          <w:tab w:val="left" w:pos="4880"/>
          <w:tab w:val="left" w:pos="5159"/>
          <w:tab w:val="left" w:pos="6818"/>
        </w:tabs>
        <w:spacing w:line="158" w:lineRule="exact"/>
        <w:ind w:left="2825" w:right="112"/>
        <w:rPr>
          <w:rFonts w:ascii="Times New Roman" w:eastAsia="Times New Roman" w:hAnsi="Times New Roman" w:cs="Times New Roman"/>
          <w:sz w:val="16"/>
          <w:szCs w:val="16"/>
        </w:rPr>
      </w:pPr>
      <w:r>
        <w:rPr>
          <w:rFonts w:ascii="Times New Roman"/>
          <w:i/>
          <w:w w:val="95"/>
          <w:sz w:val="16"/>
        </w:rPr>
        <w:t>i</w:t>
      </w:r>
      <w:r>
        <w:rPr>
          <w:rFonts w:ascii="Times New Roman"/>
          <w:i/>
          <w:w w:val="95"/>
          <w:sz w:val="16"/>
        </w:rPr>
        <w:tab/>
        <w:t>i</w:t>
      </w:r>
      <w:r>
        <w:rPr>
          <w:rFonts w:ascii="Times New Roman"/>
          <w:i/>
          <w:w w:val="95"/>
          <w:sz w:val="16"/>
        </w:rPr>
        <w:tab/>
        <w:t>i</w:t>
      </w:r>
      <w:r>
        <w:rPr>
          <w:rFonts w:ascii="Times New Roman"/>
          <w:i/>
          <w:w w:val="95"/>
          <w:sz w:val="16"/>
        </w:rPr>
        <w:tab/>
        <w:t>i</w:t>
      </w:r>
      <w:r>
        <w:rPr>
          <w:rFonts w:ascii="Times New Roman"/>
          <w:i/>
          <w:w w:val="95"/>
          <w:sz w:val="16"/>
        </w:rPr>
        <w:tab/>
        <w:t>i</w:t>
      </w:r>
      <w:r>
        <w:rPr>
          <w:rFonts w:ascii="Times New Roman"/>
          <w:i/>
          <w:w w:val="95"/>
          <w:sz w:val="16"/>
        </w:rPr>
        <w:tab/>
      </w:r>
      <w:r>
        <w:rPr>
          <w:rFonts w:ascii="Times New Roman"/>
          <w:sz w:val="16"/>
        </w:rPr>
        <w:t xml:space="preserve">0   </w:t>
      </w:r>
      <w:r>
        <w:rPr>
          <w:rFonts w:ascii="Times New Roman"/>
          <w:spacing w:val="35"/>
          <w:sz w:val="16"/>
        </w:rPr>
        <w:t xml:space="preserve"> </w:t>
      </w:r>
      <w:r>
        <w:rPr>
          <w:rFonts w:ascii="Times New Roman"/>
          <w:sz w:val="16"/>
        </w:rPr>
        <w:t>1</w:t>
      </w:r>
    </w:p>
    <w:p w:rsidR="00A115BF" w:rsidRDefault="00646F36">
      <w:pPr>
        <w:tabs>
          <w:tab w:val="left" w:pos="6338"/>
        </w:tabs>
        <w:spacing w:line="216" w:lineRule="exact"/>
        <w:ind w:left="159" w:right="112"/>
        <w:rPr>
          <w:rFonts w:ascii="Times New Roman" w:eastAsia="Times New Roman" w:hAnsi="Times New Roman" w:cs="Times New Roman"/>
          <w:sz w:val="24"/>
          <w:szCs w:val="24"/>
        </w:rPr>
      </w:pPr>
      <w:r>
        <w:rPr>
          <w:rFonts w:ascii="Times New Roman" w:eastAsia="Times New Roman" w:hAnsi="Times New Roman" w:cs="Times New Roman"/>
          <w:i/>
          <w:sz w:val="24"/>
          <w:szCs w:val="24"/>
        </w:rPr>
        <w:t>R</w:t>
      </w:r>
      <w:r>
        <w:rPr>
          <w:rFonts w:ascii="Cambria" w:eastAsia="Cambria" w:hAnsi="Cambria" w:cs="Cambria"/>
          <w:sz w:val="24"/>
          <w:szCs w:val="24"/>
        </w:rPr>
        <w:t>}</w:t>
      </w:r>
      <w:r>
        <w:rPr>
          <w:rFonts w:ascii="宋体" w:eastAsia="宋体" w:hAnsi="宋体" w:cs="宋体"/>
          <w:sz w:val="24"/>
          <w:szCs w:val="24"/>
        </w:rPr>
        <w:t>且</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Cambria" w:eastAsia="Cambria" w:hAnsi="Cambria" w:cs="Cambria"/>
          <w:position w:val="9"/>
          <w:sz w:val="16"/>
          <w:szCs w:val="16"/>
        </w:rPr>
        <w:t>′</w:t>
      </w:r>
      <w:r>
        <w:rPr>
          <w:rFonts w:ascii="Cambria" w:eastAsia="Cambria" w:hAnsi="Cambria" w:cs="Cambria"/>
          <w:spacing w:val="33"/>
          <w:position w:val="9"/>
          <w:sz w:val="16"/>
          <w:szCs w:val="16"/>
        </w:rPr>
        <w:t xml:space="preserve"> </w:t>
      </w:r>
      <w:r>
        <w:rPr>
          <w:rFonts w:ascii="Euclid" w:eastAsia="Euclid" w:hAnsi="Euclid" w:cs="Euclid"/>
          <w:sz w:val="24"/>
          <w:szCs w:val="24"/>
        </w:rPr>
        <w:t>=</w:t>
      </w:r>
      <w:r>
        <w:rPr>
          <w:rFonts w:ascii="Euclid" w:eastAsia="Euclid" w:hAnsi="Euclid" w:cs="Euclid"/>
          <w:spacing w:val="-22"/>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3"/>
          <w:sz w:val="24"/>
          <w:szCs w:val="24"/>
        </w:rPr>
        <w:t>R</w:t>
      </w:r>
      <w:r>
        <w:rPr>
          <w:rFonts w:ascii="Cambria" w:eastAsia="Cambria" w:hAnsi="Cambria" w:cs="Cambria"/>
          <w:spacing w:val="3"/>
          <w:position w:val="9"/>
          <w:sz w:val="16"/>
          <w:szCs w:val="16"/>
        </w:rPr>
        <w:t>′</w:t>
      </w:r>
      <w:r>
        <w:rPr>
          <w:rFonts w:ascii="Verdana" w:eastAsia="Verdana" w:hAnsi="Verdana" w:cs="Verdana"/>
          <w:i/>
          <w:spacing w:val="3"/>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6"/>
          <w:sz w:val="24"/>
          <w:szCs w:val="24"/>
        </w:rPr>
        <w:t xml:space="preserve"> </w:t>
      </w:r>
      <w:r>
        <w:rPr>
          <w:rFonts w:ascii="Euclid" w:eastAsia="Euclid" w:hAnsi="Euclid" w:cs="Euclid"/>
          <w:sz w:val="24"/>
          <w:szCs w:val="24"/>
        </w:rPr>
        <w:t>[</w:t>
      </w:r>
      <w:r>
        <w:rPr>
          <w:rFonts w:ascii="Euclid" w:eastAsia="Euclid" w:hAnsi="Euclid" w:cs="Euclid"/>
          <w:spacing w:val="14"/>
          <w:sz w:val="24"/>
          <w:szCs w:val="24"/>
        </w:rPr>
        <w:t xml:space="preserve"> </w:t>
      </w:r>
      <w:r>
        <w:rPr>
          <w:rFonts w:ascii="Euclid" w:eastAsia="Euclid" w:hAnsi="Euclid" w:cs="Euclid"/>
          <w:spacing w:val="3"/>
          <w:sz w:val="24"/>
          <w:szCs w:val="24"/>
        </w:rPr>
        <w:t>]</w:t>
      </w:r>
      <w:r>
        <w:rPr>
          <w:rFonts w:ascii="Cambria" w:eastAsia="Cambria" w:hAnsi="Cambria" w:cs="Cambria"/>
          <w:spacing w:val="3"/>
          <w:position w:val="9"/>
          <w:sz w:val="16"/>
          <w:szCs w:val="16"/>
        </w:rPr>
        <w:t>′</w:t>
      </w:r>
      <w:r>
        <w:rPr>
          <w:rFonts w:ascii="Verdana" w:eastAsia="Verdana" w:hAnsi="Verdana" w:cs="Verdana"/>
          <w:i/>
          <w:spacing w:val="3"/>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Euclid" w:eastAsia="Euclid" w:hAnsi="Euclid" w:cs="Euclid"/>
          <w:sz w:val="24"/>
          <w:szCs w:val="24"/>
        </w:rPr>
        <w:tab/>
      </w:r>
      <w:r>
        <w:rPr>
          <w:rFonts w:ascii="Times New Roman" w:eastAsia="Times New Roman" w:hAnsi="Times New Roman" w:cs="Times New Roman"/>
          <w:sz w:val="24"/>
          <w:szCs w:val="24"/>
        </w:rPr>
        <w:t>(</w:t>
      </w:r>
      <w:r>
        <w:rPr>
          <w:rFonts w:ascii="宋体" w:eastAsia="宋体" w:hAnsi="宋体" w:cs="宋体"/>
          <w:sz w:val="24"/>
          <w:szCs w:val="24"/>
        </w:rPr>
        <w:t>当</w:t>
      </w:r>
      <w:r>
        <w:rPr>
          <w:rFonts w:ascii="Times New Roman" w:eastAsia="Times New Roman" w:hAnsi="Times New Roman" w:cs="Times New Roman"/>
          <w:i/>
          <w:sz w:val="24"/>
          <w:szCs w:val="24"/>
        </w:rPr>
        <w:t xml:space="preserve">i </w:t>
      </w:r>
      <w:r>
        <w:rPr>
          <w:rFonts w:ascii="Cambria" w:eastAsia="Cambria" w:hAnsi="Cambria" w:cs="Cambria"/>
          <w:w w:val="90"/>
          <w:sz w:val="24"/>
          <w:szCs w:val="24"/>
        </w:rPr>
        <w:t≯</w:t>
      </w:r>
      <w:r>
        <w:rPr>
          <w:rFonts w:ascii="Euclid" w:eastAsia="Euclid" w:hAnsi="Euclid" w:cs="Euclid"/>
          <w:w w:val="90"/>
          <w:sz w:val="24"/>
          <w:szCs w:val="24"/>
        </w:rPr>
        <w:t xml:space="preserve">= </w:t>
      </w:r>
      <w:r>
        <w:rPr>
          <w:rFonts w:ascii="Times New Roman" w:eastAsia="Times New Roman" w:hAnsi="Times New Roman" w:cs="Times New Roman"/>
          <w:i/>
          <w:sz w:val="24"/>
          <w:szCs w:val="24"/>
        </w:rPr>
        <w:t>j</w:t>
      </w:r>
      <w:r>
        <w:rPr>
          <w:rFonts w:ascii="宋体" w:eastAsia="宋体" w:hAnsi="宋体" w:cs="宋体"/>
          <w:sz w:val="24"/>
          <w:szCs w:val="24"/>
        </w:rPr>
        <w:t>时，假定</w:t>
      </w:r>
      <w:r>
        <w:rPr>
          <w:rFonts w:ascii="Times New Roman" w:eastAsia="Times New Roman" w:hAnsi="Times New Roman" w:cs="Times New Roman"/>
          <w:i/>
          <w:sz w:val="24"/>
          <w:szCs w:val="24"/>
        </w:rPr>
        <w:t>S</w:t>
      </w:r>
      <w:r>
        <w:rPr>
          <w:rFonts w:ascii="Cambria" w:eastAsia="Cambria" w:hAnsi="Cambria" w:cs="Cambria"/>
          <w:position w:val="9"/>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 xml:space="preserve">′  </w:t>
      </w:r>
      <w:r>
        <w:rPr>
          <w:rFonts w:ascii="Euclid" w:eastAsia="Euclid" w:hAnsi="Euclid" w:cs="Euclid"/>
          <w:sz w:val="24"/>
          <w:szCs w:val="24"/>
        </w:rPr>
        <w:t xml:space="preserve">= </w:t>
      </w:r>
      <w:r>
        <w:rPr>
          <w:rFonts w:ascii="Times New Roman" w:eastAsia="Times New Roman" w:hAnsi="Times New Roman" w:cs="Times New Roman"/>
          <w:spacing w:val="-47"/>
          <w:sz w:val="24"/>
          <w:szCs w:val="24"/>
        </w:rPr>
        <w:t xml:space="preserve">0/  </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z w:val="24"/>
          <w:szCs w:val="24"/>
        </w:rPr>
        <w:t>)</w:t>
      </w:r>
    </w:p>
    <w:p w:rsidR="00A115BF" w:rsidRDefault="00646F36">
      <w:pPr>
        <w:tabs>
          <w:tab w:val="left" w:pos="1524"/>
          <w:tab w:val="left" w:pos="1820"/>
          <w:tab w:val="left" w:pos="2101"/>
          <w:tab w:val="left" w:pos="2468"/>
          <w:tab w:val="left" w:pos="8207"/>
          <w:tab w:val="left" w:pos="8633"/>
        </w:tabs>
        <w:spacing w:line="158" w:lineRule="exact"/>
        <w:ind w:left="926" w:right="112"/>
        <w:rPr>
          <w:rFonts w:ascii="Times New Roman" w:eastAsia="Times New Roman" w:hAnsi="Times New Roman" w:cs="Times New Roman"/>
          <w:sz w:val="16"/>
          <w:szCs w:val="16"/>
        </w:rPr>
      </w:pPr>
      <w:r>
        <w:rPr>
          <w:rFonts w:eastAsiaTheme="minorHAnsi"/>
        </w:rPr>
        <w:pict>
          <v:group id="_x0000_s1930" style="position:absolute;left:0;text-align:left;margin-left:180.5pt;margin-top:3pt;width:3.65pt;height:.1pt;z-index:-258520;mso-position-horizontal-relative:page" coordorigin="3610,60" coordsize="73,2">
            <v:shape id="_x0000_s1931" style="position:absolute;left:3610;top:60;width:73;height:2" coordorigin="3610,60" coordsize="73,0" path="m3610,60r72,e" filled="f" strokeweight=".14042mm">
              <v:path arrowok="t"/>
            </v:shape>
            <w10:wrap anchorx="page"/>
          </v:group>
        </w:pict>
      </w:r>
      <w:r>
        <w:rPr>
          <w:rFonts w:ascii="Times New Roman"/>
          <w:i/>
          <w:w w:val="95"/>
          <w:sz w:val="16"/>
        </w:rPr>
        <w:t>i</w:t>
      </w:r>
      <w:r>
        <w:rPr>
          <w:rFonts w:ascii="Times New Roman"/>
          <w:i/>
          <w:w w:val="95"/>
          <w:sz w:val="16"/>
        </w:rPr>
        <w:tab/>
        <w:t>i</w:t>
      </w:r>
      <w:r>
        <w:rPr>
          <w:rFonts w:ascii="Times New Roman"/>
          <w:i/>
          <w:w w:val="95"/>
          <w:sz w:val="16"/>
        </w:rPr>
        <w:tab/>
        <w:t>i</w:t>
      </w:r>
      <w:r>
        <w:rPr>
          <w:rFonts w:ascii="Times New Roman"/>
          <w:i/>
          <w:w w:val="95"/>
          <w:sz w:val="16"/>
        </w:rPr>
        <w:tab/>
        <w:t>i</w:t>
      </w:r>
      <w:r>
        <w:rPr>
          <w:rFonts w:ascii="Times New Roman"/>
          <w:i/>
          <w:w w:val="95"/>
          <w:sz w:val="16"/>
        </w:rPr>
        <w:tab/>
      </w:r>
      <w:r>
        <w:rPr>
          <w:rFonts w:ascii="Times New Roman"/>
          <w:i/>
          <w:sz w:val="16"/>
        </w:rPr>
        <w:t xml:space="preserve">i   </w:t>
      </w:r>
      <w:r>
        <w:rPr>
          <w:rFonts w:ascii="Times New Roman"/>
          <w:i/>
          <w:spacing w:val="35"/>
          <w:sz w:val="16"/>
        </w:rPr>
        <w:t xml:space="preserve"> </w:t>
      </w:r>
      <w:r>
        <w:rPr>
          <w:rFonts w:ascii="Times New Roman"/>
          <w:i/>
          <w:sz w:val="16"/>
        </w:rPr>
        <w:t>i</w:t>
      </w:r>
      <w:r>
        <w:rPr>
          <w:rFonts w:ascii="Times New Roman"/>
          <w:i/>
          <w:sz w:val="16"/>
        </w:rPr>
        <w:tab/>
      </w:r>
      <w:r>
        <w:rPr>
          <w:rFonts w:ascii="Times New Roman"/>
          <w:i/>
          <w:w w:val="95"/>
          <w:sz w:val="16"/>
        </w:rPr>
        <w:t>i</w:t>
      </w:r>
      <w:r>
        <w:rPr>
          <w:rFonts w:ascii="Times New Roman"/>
          <w:i/>
          <w:w w:val="95"/>
          <w:sz w:val="16"/>
        </w:rPr>
        <w:tab/>
      </w:r>
      <w:r>
        <w:rPr>
          <w:rFonts w:ascii="Times New Roman"/>
          <w:i/>
          <w:sz w:val="16"/>
        </w:rPr>
        <w:t>j</w:t>
      </w:r>
    </w:p>
    <w:p w:rsidR="00A115BF" w:rsidRDefault="00646F36">
      <w:pPr>
        <w:ind w:left="159" w:right="112"/>
        <w:rPr>
          <w:rFonts w:ascii="宋体" w:eastAsia="宋体" w:hAnsi="宋体" w:cs="宋体"/>
          <w:sz w:val="24"/>
          <w:szCs w:val="24"/>
        </w:rPr>
      </w:pPr>
      <w:r>
        <w:rPr>
          <w:rFonts w:eastAsiaTheme="minorHAnsi"/>
        </w:rPr>
        <w:pict>
          <v:group id="_x0000_s1928" style="position:absolute;left:0;text-align:left;margin-left:399.8pt;margin-top:13.8pt;width:3.65pt;height:.1pt;z-index:-258496;mso-position-horizontal-relative:page" coordorigin="7996,276" coordsize="73,2">
            <v:shape id="_x0000_s1929" style="position:absolute;left:7996;top:276;width:73;height:2" coordorigin="7996,276" coordsize="73,0" path="m7996,276r72,e" filled="f" strokeweight=".14042mm">
              <v:path arrowok="t"/>
            </v:shape>
            <w10:wrap anchorx="page"/>
          </v:group>
        </w:pict>
      </w:r>
      <w:r>
        <w:rPr>
          <w:rFonts w:ascii="Cambria" w:eastAsia="Cambria" w:hAnsi="Cambria" w:cs="Cambria"/>
          <w:sz w:val="24"/>
          <w:szCs w:val="24"/>
        </w:rPr>
        <w:t>⇒</w:t>
      </w:r>
      <w:r>
        <w:rPr>
          <w:rFonts w:ascii="Cambria" w:eastAsia="Cambria" w:hAnsi="Cambria" w:cs="Cambria"/>
          <w:spacing w:val="20"/>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Cambria" w:eastAsia="Cambria" w:hAnsi="Cambria" w:cs="Cambria"/>
          <w:spacing w:val="3"/>
          <w:position w:val="9"/>
          <w:sz w:val="16"/>
          <w:szCs w:val="16"/>
        </w:rPr>
        <w:t>*</w:t>
      </w:r>
      <w:r>
        <w:rPr>
          <w:rFonts w:ascii="Verdana" w:eastAsia="Verdana" w:hAnsi="Verdana" w:cs="Verdana"/>
          <w:i/>
          <w:spacing w:val="3"/>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6"/>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25"/>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7"/>
          <w:sz w:val="24"/>
          <w:szCs w:val="24"/>
        </w:rPr>
        <w:t xml:space="preserve"> </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Cambria" w:eastAsia="Cambria" w:hAnsi="Cambria" w:cs="Cambria"/>
          <w:spacing w:val="3"/>
          <w:position w:val="9"/>
          <w:sz w:val="16"/>
          <w:szCs w:val="16"/>
        </w:rPr>
        <w:t>*</w:t>
      </w:r>
      <w:r>
        <w:rPr>
          <w:rFonts w:ascii="Verdana" w:eastAsia="Verdana" w:hAnsi="Verdana" w:cs="Verdana"/>
          <w:i/>
          <w:spacing w:val="3"/>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9"/>
          <w:sz w:val="24"/>
          <w:szCs w:val="24"/>
        </w:rPr>
        <w:t xml:space="preserve"> </w:t>
      </w:r>
      <w:r>
        <w:rPr>
          <w:rFonts w:ascii="Times New Roman" w:eastAsia="Times New Roman" w:hAnsi="Times New Roman" w:cs="Times New Roman"/>
          <w:spacing w:val="4"/>
          <w:sz w:val="19"/>
          <w:szCs w:val="19"/>
        </w:rPr>
        <w:t>AX</w:t>
      </w:r>
      <w:r>
        <w:rPr>
          <w:rFonts w:ascii="Arial" w:eastAsia="Arial" w:hAnsi="Arial" w:cs="Arial"/>
          <w:i/>
          <w:spacing w:val="4"/>
          <w:sz w:val="24"/>
          <w:szCs w:val="24"/>
        </w:rPr>
        <w:t>φ</w:t>
      </w:r>
      <w:r>
        <w:rPr>
          <w:rFonts w:ascii="Arial" w:eastAsia="Arial" w:hAnsi="Arial" w:cs="Arial"/>
          <w:i/>
          <w:spacing w:val="-38"/>
          <w:sz w:val="24"/>
          <w:szCs w:val="24"/>
        </w:rPr>
        <w:t xml:space="preserve"> </w:t>
      </w:r>
      <w:r>
        <w:rPr>
          <w:rFonts w:ascii="宋体" w:eastAsia="宋体" w:hAnsi="宋体" w:cs="宋体"/>
          <w:sz w:val="24"/>
          <w:szCs w:val="24"/>
        </w:rPr>
        <w:t>，其中</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Cambria" w:eastAsia="Cambria" w:hAnsi="Cambria" w:cs="Cambria"/>
          <w:position w:val="9"/>
          <w:sz w:val="16"/>
          <w:szCs w:val="16"/>
        </w:rPr>
        <w:t xml:space="preserve">* </w:t>
      </w:r>
      <w:r>
        <w:rPr>
          <w:rFonts w:ascii="Cambria" w:eastAsia="Cambria" w:hAnsi="Cambria" w:cs="Cambria"/>
          <w:spacing w:val="5"/>
          <w:position w:val="9"/>
          <w:sz w:val="16"/>
          <w:szCs w:val="16"/>
        </w:rPr>
        <w:t xml:space="preserve"> </w:t>
      </w:r>
      <w:r>
        <w:rPr>
          <w:rFonts w:ascii="Euclid" w:eastAsia="Euclid" w:hAnsi="Euclid" w:cs="Euclid"/>
          <w:sz w:val="24"/>
          <w:szCs w:val="24"/>
        </w:rPr>
        <w:t>=</w:t>
      </w:r>
      <w:r>
        <w:rPr>
          <w:rFonts w:ascii="Euclid" w:eastAsia="Euclid" w:hAnsi="Euclid" w:cs="Euclid"/>
          <w:spacing w:val="-16"/>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3"/>
          <w:sz w:val="24"/>
          <w:szCs w:val="24"/>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且</w:t>
      </w:r>
    </w:p>
    <w:p w:rsidR="00A115BF" w:rsidRDefault="00A115BF">
      <w:pPr>
        <w:spacing w:before="12"/>
        <w:rPr>
          <w:rFonts w:ascii="宋体" w:eastAsia="宋体" w:hAnsi="宋体" w:cs="宋体"/>
          <w:sz w:val="13"/>
          <w:szCs w:val="13"/>
        </w:rPr>
      </w:pPr>
    </w:p>
    <w:p w:rsidR="00A115BF" w:rsidRDefault="00A115BF">
      <w:pPr>
        <w:rPr>
          <w:rFonts w:ascii="宋体" w:eastAsia="宋体" w:hAnsi="宋体" w:cs="宋体"/>
          <w:sz w:val="13"/>
          <w:szCs w:val="13"/>
        </w:rPr>
        <w:sectPr w:rsidR="00A115BF">
          <w:headerReference w:type="default" r:id="rId86"/>
          <w:pgSz w:w="11910" w:h="16840"/>
          <w:pgMar w:top="1460" w:right="880" w:bottom="1360" w:left="1280" w:header="1198" w:footer="1160" w:gutter="0"/>
          <w:cols w:space="720"/>
        </w:sectPr>
      </w:pPr>
    </w:p>
    <w:p w:rsidR="00A115BF" w:rsidRDefault="00646F36">
      <w:pPr>
        <w:spacing w:line="435" w:lineRule="exact"/>
        <w:ind w:left="508"/>
        <w:rPr>
          <w:rFonts w:ascii="Arial Unicode MS" w:eastAsia="Arial Unicode MS" w:hAnsi="Arial Unicode MS" w:cs="Arial Unicode MS"/>
          <w:sz w:val="21"/>
          <w:szCs w:val="21"/>
        </w:rPr>
      </w:pPr>
      <w:r>
        <w:rPr>
          <w:rFonts w:eastAsiaTheme="minorHAnsi"/>
        </w:rPr>
        <w:pict>
          <v:shape id="_x0000_s1927" type="#_x0000_t202" style="position:absolute;left:0;text-align:left;margin-left:163.5pt;margin-top:12.25pt;width:12.4pt;height:10.6pt;z-index:-258472;mso-position-horizontal-relative:page" filled="f" stroked="f">
            <v:textbox inset="0,0,0,0">
              <w:txbxContent>
                <w:p w:rsidR="00A115BF" w:rsidRDefault="00646F36">
                  <w:pPr>
                    <w:spacing w:line="159" w:lineRule="exact"/>
                    <w:rPr>
                      <w:rFonts w:ascii="Times New Roman" w:eastAsia="Times New Roman" w:hAnsi="Times New Roman" w:cs="Times New Roman"/>
                      <w:sz w:val="16"/>
                      <w:szCs w:val="16"/>
                    </w:rPr>
                  </w:pPr>
                  <w:r>
                    <w:rPr>
                      <w:rFonts w:ascii="Times New Roman" w:eastAsia="Times New Roman" w:hAnsi="Times New Roman" w:cs="Times New Roman"/>
                      <w:i/>
                      <w:w w:val="99"/>
                      <w:sz w:val="16"/>
                      <w:szCs w:val="16"/>
                    </w:rPr>
                    <w:t>i</w:t>
                  </w:r>
                  <w:r>
                    <w:rPr>
                      <w:rFonts w:ascii="Cambria" w:eastAsia="Cambria" w:hAnsi="Cambria" w:cs="Cambria"/>
                      <w:w w:val="139"/>
                      <w:sz w:val="16"/>
                      <w:szCs w:val="16"/>
                    </w:rPr>
                    <w:t>≥</w:t>
                  </w:r>
                  <w:r>
                    <w:rPr>
                      <w:rFonts w:ascii="Times New Roman" w:eastAsia="Times New Roman" w:hAnsi="Times New Roman" w:cs="Times New Roman"/>
                      <w:w w:val="99"/>
                      <w:sz w:val="16"/>
                      <w:szCs w:val="16"/>
                    </w:rPr>
                    <w:t>0</w:t>
                  </w:r>
                </w:p>
              </w:txbxContent>
            </v:textbox>
            <w10:wrap anchorx="page"/>
          </v:shape>
        </w:pict>
      </w: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3"/>
          <w:sz w:val="24"/>
          <w:szCs w:val="24"/>
        </w:rPr>
        <w:t xml:space="preserve"> </w:t>
      </w:r>
      <w:r>
        <w:rPr>
          <w:rFonts w:ascii="Times New Roman" w:eastAsia="Times New Roman" w:hAnsi="Times New Roman" w:cs="Times New Roman"/>
          <w:i/>
          <w:w w:val="110"/>
          <w:sz w:val="24"/>
          <w:szCs w:val="24"/>
        </w:rPr>
        <w:t>S</w:t>
      </w:r>
      <w:r>
        <w:rPr>
          <w:rFonts w:ascii="Cambria" w:eastAsia="Cambria" w:hAnsi="Cambria" w:cs="Cambria"/>
          <w:w w:val="110"/>
          <w:position w:val="9"/>
          <w:sz w:val="16"/>
          <w:szCs w:val="16"/>
        </w:rPr>
        <w:t>*</w:t>
      </w:r>
      <w:r>
        <w:rPr>
          <w:rFonts w:ascii="Cambria" w:eastAsia="Cambria" w:hAnsi="Cambria" w:cs="Cambria"/>
          <w:spacing w:val="19"/>
          <w:w w:val="110"/>
          <w:position w:val="9"/>
          <w:sz w:val="16"/>
          <w:szCs w:val="16"/>
        </w:rPr>
        <w:t xml:space="preserve"> </w:t>
      </w:r>
      <w:r>
        <w:rPr>
          <w:rFonts w:ascii="Euclid" w:eastAsia="Euclid" w:hAnsi="Euclid" w:cs="Euclid"/>
          <w:w w:val="110"/>
          <w:sz w:val="24"/>
          <w:szCs w:val="24"/>
        </w:rPr>
        <w:t>=</w:t>
      </w:r>
      <w:r>
        <w:rPr>
          <w:rFonts w:ascii="Euclid" w:eastAsia="Euclid" w:hAnsi="Euclid" w:cs="Euclid"/>
          <w:spacing w:val="-39"/>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Cambria" w:eastAsia="Cambria" w:hAnsi="Cambria" w:cs="Cambria"/>
          <w:w w:val="110"/>
          <w:sz w:val="24"/>
          <w:szCs w:val="24"/>
        </w:rPr>
        <w:t>}</w:t>
      </w:r>
      <w:r>
        <w:rPr>
          <w:rFonts w:ascii="Cambria" w:eastAsia="Cambria" w:hAnsi="Cambria" w:cs="Cambria"/>
          <w:spacing w:val="-28"/>
          <w:w w:val="110"/>
          <w:sz w:val="24"/>
          <w:szCs w:val="24"/>
        </w:rPr>
        <w:t xml:space="preserve"> </w:t>
      </w:r>
      <w:r>
        <w:rPr>
          <w:rFonts w:ascii="Cambria" w:eastAsia="Cambria" w:hAnsi="Cambria" w:cs="Cambria"/>
          <w:w w:val="110"/>
          <w:sz w:val="24"/>
          <w:szCs w:val="24"/>
        </w:rPr>
        <w:t>∪</w:t>
      </w:r>
      <w:r>
        <w:rPr>
          <w:rFonts w:ascii="Cambria" w:eastAsia="Cambria" w:hAnsi="Cambria" w:cs="Cambria"/>
          <w:spacing w:val="-28"/>
          <w:w w:val="110"/>
          <w:sz w:val="24"/>
          <w:szCs w:val="24"/>
        </w:rPr>
        <w:t xml:space="preserve"> </w:t>
      </w:r>
      <w:r>
        <w:rPr>
          <w:rFonts w:ascii="Arial Unicode MS" w:eastAsia="Arial Unicode MS" w:hAnsi="Arial Unicode MS" w:cs="Arial Unicode MS"/>
          <w:w w:val="150"/>
          <w:position w:val="17"/>
          <w:sz w:val="21"/>
          <w:szCs w:val="21"/>
        </w:rPr>
        <w:t>J</w:t>
      </w:r>
    </w:p>
    <w:p w:rsidR="00A115BF" w:rsidRDefault="00646F36">
      <w:pPr>
        <w:spacing w:before="32"/>
        <w:ind w:left="-4"/>
        <w:rPr>
          <w:rFonts w:ascii="宋体" w:eastAsia="宋体" w:hAnsi="宋体" w:cs="宋体"/>
          <w:sz w:val="24"/>
          <w:szCs w:val="24"/>
        </w:rPr>
      </w:pPr>
      <w:r>
        <w:rPr>
          <w:spacing w:val="2"/>
        </w:rPr>
        <w:br w:type="column"/>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宋体" w:eastAsia="宋体" w:hAnsi="宋体" w:cs="宋体"/>
          <w:spacing w:val="2"/>
          <w:sz w:val="24"/>
          <w:szCs w:val="24"/>
        </w:rPr>
        <w:t>，</w:t>
      </w:r>
    </w:p>
    <w:p w:rsidR="00A115BF" w:rsidRDefault="00A115BF">
      <w:pPr>
        <w:rPr>
          <w:rFonts w:ascii="宋体" w:eastAsia="宋体" w:hAnsi="宋体" w:cs="宋体"/>
          <w:sz w:val="24"/>
          <w:szCs w:val="24"/>
        </w:rPr>
        <w:sectPr w:rsidR="00A115BF">
          <w:type w:val="continuous"/>
          <w:pgSz w:w="11910" w:h="16840"/>
          <w:pgMar w:top="1580" w:right="880" w:bottom="280" w:left="1280" w:header="720" w:footer="720" w:gutter="0"/>
          <w:cols w:num="2" w:space="720" w:equalWidth="0">
            <w:col w:w="2238" w:space="40"/>
            <w:col w:w="7472"/>
          </w:cols>
        </w:sectPr>
      </w:pPr>
    </w:p>
    <w:p w:rsidR="00A115BF" w:rsidRDefault="00646F36">
      <w:pPr>
        <w:spacing w:line="185" w:lineRule="exact"/>
        <w:ind w:left="508"/>
        <w:rPr>
          <w:rFonts w:ascii="Arial Unicode MS" w:eastAsia="Arial Unicode MS" w:hAnsi="Arial Unicode MS" w:cs="Arial Unicode MS"/>
          <w:sz w:val="21"/>
          <w:szCs w:val="21"/>
        </w:rPr>
      </w:pPr>
      <w:r>
        <w:rPr>
          <w:rFonts w:eastAsiaTheme="minorHAnsi"/>
        </w:rPr>
        <w:pict>
          <v:shape id="_x0000_s1926" type="#_x0000_t202" style="position:absolute;left:0;text-align:left;margin-left:183.75pt;margin-top:-9.3pt;width:2.25pt;height:8pt;z-index:-258448;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i</w:t>
                  </w:r>
                </w:p>
              </w:txbxContent>
            </v:textbox>
            <w10:wrap anchorx="page"/>
          </v:shape>
        </w:pict>
      </w:r>
      <w:r>
        <w:rPr>
          <w:rFonts w:ascii="Cambria" w:eastAsia="Cambria" w:hAnsi="Cambria" w:cs="Cambria"/>
          <w:sz w:val="24"/>
          <w:szCs w:val="24"/>
        </w:rPr>
        <w:t>∙</w:t>
      </w:r>
      <w:r>
        <w:rPr>
          <w:rFonts w:ascii="Cambria" w:eastAsia="Cambria" w:hAnsi="Cambria" w:cs="Cambria"/>
          <w:spacing w:val="39"/>
          <w:sz w:val="24"/>
          <w:szCs w:val="24"/>
        </w:rPr>
        <w:t xml:space="preserve"> </w:t>
      </w:r>
      <w:r>
        <w:rPr>
          <w:rFonts w:ascii="Times New Roman" w:eastAsia="Times New Roman" w:hAnsi="Times New Roman" w:cs="Times New Roman"/>
          <w:i/>
          <w:w w:val="110"/>
          <w:sz w:val="24"/>
          <w:szCs w:val="24"/>
        </w:rPr>
        <w:t>R</w:t>
      </w:r>
      <w:r>
        <w:rPr>
          <w:rFonts w:ascii="Cambria" w:eastAsia="Cambria" w:hAnsi="Cambria" w:cs="Cambria"/>
          <w:w w:val="110"/>
          <w:position w:val="9"/>
          <w:sz w:val="16"/>
          <w:szCs w:val="16"/>
        </w:rPr>
        <w:t>*</w:t>
      </w:r>
      <w:r>
        <w:rPr>
          <w:rFonts w:ascii="Cambria" w:eastAsia="Cambria" w:hAnsi="Cambria" w:cs="Cambria"/>
          <w:spacing w:val="10"/>
          <w:w w:val="110"/>
          <w:position w:val="9"/>
          <w:sz w:val="16"/>
          <w:szCs w:val="16"/>
        </w:rPr>
        <w:t xml:space="preserve"> </w:t>
      </w:r>
      <w:r>
        <w:rPr>
          <w:rFonts w:ascii="Euclid" w:eastAsia="Euclid" w:hAnsi="Euclid" w:cs="Euclid"/>
          <w:w w:val="110"/>
          <w:sz w:val="24"/>
          <w:szCs w:val="24"/>
        </w:rPr>
        <w:t>=</w:t>
      </w:r>
      <w:r>
        <w:rPr>
          <w:rFonts w:ascii="Euclid" w:eastAsia="Euclid" w:hAnsi="Euclid" w:cs="Euclid"/>
          <w:spacing w:val="-47"/>
          <w:w w:val="110"/>
          <w:sz w:val="24"/>
          <w:szCs w:val="24"/>
        </w:rPr>
        <w:t xml:space="preserve"> </w:t>
      </w:r>
      <w:r>
        <w:rPr>
          <w:rFonts w:ascii="Cambria" w:eastAsia="Cambria" w:hAnsi="Cambria" w:cs="Cambria"/>
          <w:w w:val="110"/>
          <w:sz w:val="24"/>
          <w:szCs w:val="24"/>
        </w:rPr>
        <w:t>{</w:t>
      </w:r>
      <w:r>
        <w:rPr>
          <w:rFonts w:ascii="Euclid" w:eastAsia="Euclid" w:hAnsi="Euclid" w:cs="Euclid"/>
          <w:w w:val="110"/>
          <w:sz w:val="24"/>
          <w:szCs w:val="24"/>
        </w:rPr>
        <w:t>(</w:t>
      </w:r>
      <w:r>
        <w:rPr>
          <w:rFonts w:ascii="Times New Roman" w:eastAsia="Times New Roman" w:hAnsi="Times New Roman" w:cs="Times New Roman"/>
          <w:i/>
          <w:w w:val="110"/>
          <w:sz w:val="24"/>
          <w:szCs w:val="24"/>
        </w:rPr>
        <w:t>s</w:t>
      </w:r>
      <w:r>
        <w:rPr>
          <w:rFonts w:ascii="Verdana" w:eastAsia="Verdana" w:hAnsi="Verdana" w:cs="Verdana"/>
          <w:i/>
          <w:w w:val="110"/>
          <w:sz w:val="24"/>
          <w:szCs w:val="24"/>
        </w:rPr>
        <w:t>,</w:t>
      </w:r>
      <w:r>
        <w:rPr>
          <w:rFonts w:ascii="Verdana" w:eastAsia="Verdana" w:hAnsi="Verdana" w:cs="Verdana"/>
          <w:i/>
          <w:spacing w:val="-72"/>
          <w:w w:val="110"/>
          <w:sz w:val="24"/>
          <w:szCs w:val="24"/>
        </w:rPr>
        <w:t xml:space="preserve"> </w:t>
      </w:r>
      <w:r>
        <w:rPr>
          <w:rFonts w:ascii="Times New Roman" w:eastAsia="Times New Roman" w:hAnsi="Times New Roman" w:cs="Times New Roman"/>
          <w:i/>
          <w:w w:val="110"/>
          <w:sz w:val="24"/>
          <w:szCs w:val="24"/>
        </w:rPr>
        <w:t>s</w:t>
      </w:r>
      <w:r>
        <w:rPr>
          <w:rFonts w:ascii="Cambria" w:eastAsia="Cambria" w:hAnsi="Cambria" w:cs="Cambria"/>
          <w:w w:val="110"/>
          <w:position w:val="9"/>
          <w:sz w:val="16"/>
          <w:szCs w:val="16"/>
        </w:rPr>
        <w:t>′′</w:t>
      </w:r>
      <w:r>
        <w:rPr>
          <w:rFonts w:ascii="Euclid" w:eastAsia="Euclid" w:hAnsi="Euclid" w:cs="Euclid"/>
          <w:w w:val="110"/>
          <w:sz w:val="24"/>
          <w:szCs w:val="24"/>
        </w:rPr>
        <w:t>)</w:t>
      </w:r>
      <w:r>
        <w:rPr>
          <w:rFonts w:ascii="Euclid" w:eastAsia="Euclid" w:hAnsi="Euclid" w:cs="Euclid"/>
          <w:spacing w:val="-47"/>
          <w:w w:val="110"/>
          <w:sz w:val="24"/>
          <w:szCs w:val="24"/>
        </w:rPr>
        <w:t xml:space="preserve"> </w:t>
      </w:r>
      <w:r>
        <w:rPr>
          <w:rFonts w:ascii="Cambria" w:eastAsia="Cambria" w:hAnsi="Cambria" w:cs="Cambria"/>
          <w:w w:val="110"/>
          <w:sz w:val="24"/>
          <w:szCs w:val="24"/>
        </w:rPr>
        <w:t>|</w:t>
      </w:r>
      <w:r>
        <w:rPr>
          <w:rFonts w:ascii="Cambria" w:eastAsia="Cambria" w:hAnsi="Cambria" w:cs="Cambria"/>
          <w:spacing w:val="-17"/>
          <w:w w:val="110"/>
          <w:sz w:val="24"/>
          <w:szCs w:val="24"/>
        </w:rPr>
        <w:t xml:space="preserve"> </w:t>
      </w:r>
      <w:r>
        <w:rPr>
          <w:rFonts w:ascii="Times New Roman" w:eastAsia="Times New Roman" w:hAnsi="Times New Roman" w:cs="Times New Roman"/>
          <w:i/>
          <w:w w:val="110"/>
          <w:sz w:val="24"/>
          <w:szCs w:val="24"/>
        </w:rPr>
        <w:t>i</w:t>
      </w:r>
      <w:r>
        <w:rPr>
          <w:rFonts w:ascii="Times New Roman" w:eastAsia="Times New Roman" w:hAnsi="Times New Roman" w:cs="Times New Roman"/>
          <w:i/>
          <w:spacing w:val="-25"/>
          <w:w w:val="110"/>
          <w:sz w:val="24"/>
          <w:szCs w:val="24"/>
        </w:rPr>
        <w:t xml:space="preserve"> </w:t>
      </w:r>
      <w:r>
        <w:rPr>
          <w:rFonts w:ascii="Cambria" w:eastAsia="Cambria" w:hAnsi="Cambria" w:cs="Cambria"/>
          <w:w w:val="145"/>
          <w:sz w:val="24"/>
          <w:szCs w:val="24"/>
        </w:rPr>
        <w:t>≥</w:t>
      </w:r>
      <w:r>
        <w:rPr>
          <w:rFonts w:ascii="Cambria" w:eastAsia="Cambria" w:hAnsi="Cambria" w:cs="Cambria"/>
          <w:spacing w:val="-35"/>
          <w:w w:val="145"/>
          <w:sz w:val="24"/>
          <w:szCs w:val="24"/>
        </w:rPr>
        <w:t xml:space="preserve"> </w:t>
      </w:r>
      <w:r>
        <w:rPr>
          <w:rFonts w:ascii="Times New Roman" w:eastAsia="Times New Roman" w:hAnsi="Times New Roman" w:cs="Times New Roman"/>
          <w:w w:val="110"/>
          <w:sz w:val="24"/>
          <w:szCs w:val="24"/>
        </w:rPr>
        <w:t>0</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Arial Unicode MS" w:eastAsia="Arial Unicode MS" w:hAnsi="Arial Unicode MS" w:cs="Arial Unicode MS"/>
          <w:w w:val="145"/>
          <w:position w:val="17"/>
          <w:sz w:val="21"/>
          <w:szCs w:val="21"/>
        </w:rPr>
        <w:t>J</w:t>
      </w:r>
    </w:p>
    <w:p w:rsidR="00A115BF" w:rsidRDefault="00646F36">
      <w:pPr>
        <w:spacing w:line="185" w:lineRule="exact"/>
        <w:ind w:left="244"/>
        <w:rPr>
          <w:rFonts w:ascii="宋体" w:eastAsia="宋体" w:hAnsi="宋体" w:cs="宋体"/>
          <w:sz w:val="24"/>
          <w:szCs w:val="24"/>
        </w:rPr>
      </w:pPr>
      <w:r>
        <w:rPr>
          <w:spacing w:val="2"/>
        </w:rPr>
        <w:br w:type="column"/>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w:t>
      </w:r>
      <w:r>
        <w:rPr>
          <w:rFonts w:ascii="宋体" w:eastAsia="宋体" w:hAnsi="宋体" w:cs="宋体"/>
          <w:spacing w:val="2"/>
          <w:sz w:val="24"/>
          <w:szCs w:val="24"/>
        </w:rPr>
        <w:t>，</w:t>
      </w:r>
    </w:p>
    <w:p w:rsidR="00A115BF" w:rsidRDefault="00A115BF">
      <w:pPr>
        <w:spacing w:line="185" w:lineRule="exact"/>
        <w:rPr>
          <w:rFonts w:ascii="宋体" w:eastAsia="宋体" w:hAnsi="宋体" w:cs="宋体"/>
          <w:sz w:val="24"/>
          <w:szCs w:val="24"/>
        </w:rPr>
        <w:sectPr w:rsidR="00A115BF">
          <w:type w:val="continuous"/>
          <w:pgSz w:w="11910" w:h="16840"/>
          <w:pgMar w:top="1580" w:right="880" w:bottom="280" w:left="1280" w:header="720" w:footer="720" w:gutter="0"/>
          <w:cols w:num="2" w:space="720" w:equalWidth="0">
            <w:col w:w="3139" w:space="40"/>
            <w:col w:w="6571"/>
          </w:cols>
        </w:sectPr>
      </w:pPr>
    </w:p>
    <w:p w:rsidR="00A115BF" w:rsidRDefault="00646F36">
      <w:pPr>
        <w:tabs>
          <w:tab w:val="left" w:pos="3138"/>
        </w:tabs>
        <w:spacing w:line="162" w:lineRule="exact"/>
        <w:ind w:left="1768" w:right="112"/>
        <w:rPr>
          <w:rFonts w:ascii="Times New Roman" w:eastAsia="Times New Roman" w:hAnsi="Times New Roman" w:cs="Times New Roman"/>
          <w:sz w:val="16"/>
          <w:szCs w:val="16"/>
        </w:rPr>
      </w:pPr>
      <w:r>
        <w:rPr>
          <w:rFonts w:ascii="Times New Roman" w:eastAsia="Times New Roman" w:hAnsi="Times New Roman" w:cs="Times New Roman"/>
          <w:i/>
          <w:w w:val="95"/>
          <w:sz w:val="16"/>
          <w:szCs w:val="16"/>
        </w:rPr>
        <w:t>i</w:t>
      </w:r>
      <w:r>
        <w:rPr>
          <w:rFonts w:ascii="Times New Roman" w:eastAsia="Times New Roman" w:hAnsi="Times New Roman" w:cs="Times New Roman"/>
          <w:i/>
          <w:w w:val="95"/>
          <w:sz w:val="16"/>
          <w:szCs w:val="16"/>
        </w:rPr>
        <w:tab/>
      </w:r>
      <w:r>
        <w:rPr>
          <w:rFonts w:ascii="Times New Roman" w:eastAsia="Times New Roman" w:hAnsi="Times New Roman" w:cs="Times New Roman"/>
          <w:i/>
          <w:w w:val="105"/>
          <w:sz w:val="16"/>
          <w:szCs w:val="16"/>
        </w:rPr>
        <w:t>i</w:t>
      </w:r>
      <w:r>
        <w:rPr>
          <w:rFonts w:ascii="Cambria" w:eastAsia="Cambria" w:hAnsi="Cambria" w:cs="Cambria"/>
          <w:w w:val="105"/>
          <w:sz w:val="16"/>
          <w:szCs w:val="16"/>
        </w:rPr>
        <w:t>≥</w:t>
      </w:r>
      <w:r>
        <w:rPr>
          <w:rFonts w:ascii="Times New Roman" w:eastAsia="Times New Roman" w:hAnsi="Times New Roman" w:cs="Times New Roman"/>
          <w:w w:val="105"/>
          <w:sz w:val="16"/>
          <w:szCs w:val="16"/>
        </w:rPr>
        <w:t xml:space="preserve">0   </w:t>
      </w:r>
      <w:r>
        <w:rPr>
          <w:rFonts w:ascii="Times New Roman" w:eastAsia="Times New Roman" w:hAnsi="Times New Roman" w:cs="Times New Roman"/>
          <w:spacing w:val="36"/>
          <w:w w:val="105"/>
          <w:sz w:val="16"/>
          <w:szCs w:val="16"/>
        </w:rPr>
        <w:t xml:space="preserve"> </w:t>
      </w:r>
      <w:r>
        <w:rPr>
          <w:rFonts w:ascii="Times New Roman" w:eastAsia="Times New Roman" w:hAnsi="Times New Roman" w:cs="Times New Roman"/>
          <w:i/>
          <w:w w:val="105"/>
          <w:sz w:val="16"/>
          <w:szCs w:val="16"/>
        </w:rPr>
        <w:t>i</w:t>
      </w:r>
    </w:p>
    <w:p w:rsidR="00A115BF" w:rsidRDefault="00A115BF">
      <w:pPr>
        <w:spacing w:line="162" w:lineRule="exact"/>
        <w:rPr>
          <w:rFonts w:ascii="Times New Roman" w:eastAsia="Times New Roman" w:hAnsi="Times New Roman" w:cs="Times New Roman"/>
          <w:sz w:val="16"/>
          <w:szCs w:val="16"/>
        </w:rPr>
        <w:sectPr w:rsidR="00A115BF">
          <w:type w:val="continuous"/>
          <w:pgSz w:w="11910" w:h="16840"/>
          <w:pgMar w:top="1580" w:right="880" w:bottom="280" w:left="1280" w:header="720" w:footer="720" w:gutter="0"/>
          <w:cols w:space="720"/>
        </w:sectPr>
      </w:pPr>
    </w:p>
    <w:p w:rsidR="00A115BF" w:rsidRDefault="00646F36">
      <w:pPr>
        <w:tabs>
          <w:tab w:val="left" w:pos="1262"/>
        </w:tabs>
        <w:spacing w:line="205" w:lineRule="exact"/>
        <w:ind w:left="879"/>
        <w:rPr>
          <w:rFonts w:ascii="Arial Unicode MS" w:eastAsia="Arial Unicode MS" w:hAnsi="Arial Unicode MS" w:cs="Arial Unicode MS"/>
          <w:sz w:val="21"/>
          <w:szCs w:val="21"/>
        </w:rPr>
      </w:pPr>
      <w:r>
        <w:rPr>
          <w:rFonts w:eastAsiaTheme="minorHAnsi"/>
        </w:rPr>
        <w:pict>
          <v:shape id="_x0000_s1925" type="#_x0000_t202" style="position:absolute;left:0;text-align:left;margin-left:89.4pt;margin-top:4.7pt;width:35.05pt;height:15.95pt;z-index:-258424;mso-position-horizontal-relative:page" filled="f" stroked="f">
            <v:textbox inset="0,0,0,0">
              <w:txbxContent>
                <w:p w:rsidR="00A115BF" w:rsidRDefault="00646F36">
                  <w:pPr>
                    <w:pStyle w:val="a4"/>
                    <w:numPr>
                      <w:ilvl w:val="0"/>
                      <w:numId w:val="15"/>
                    </w:numPr>
                    <w:tabs>
                      <w:tab w:val="left" w:pos="238"/>
                    </w:tabs>
                    <w:spacing w:line="308" w:lineRule="exact"/>
                    <w:ind w:hanging="237"/>
                    <w:rPr>
                      <w:rFonts w:ascii="Euclid" w:eastAsia="Euclid" w:hAnsi="Euclid" w:cs="Euclid"/>
                      <w:sz w:val="24"/>
                      <w:szCs w:val="24"/>
                    </w:rPr>
                  </w:pPr>
                  <w:r>
                    <w:rPr>
                      <w:rFonts w:ascii="Times New Roman"/>
                      <w:i/>
                      <w:sz w:val="24"/>
                    </w:rPr>
                    <w:t xml:space="preserve">L </w:t>
                  </w:r>
                  <w:r>
                    <w:rPr>
                      <w:rFonts w:ascii="Times New Roman"/>
                      <w:i/>
                      <w:spacing w:val="23"/>
                      <w:sz w:val="24"/>
                    </w:rPr>
                    <w:t xml:space="preserve"> </w:t>
                  </w:r>
                  <w:r>
                    <w:rPr>
                      <w:rFonts w:ascii="Euclid"/>
                      <w:w w:val="99"/>
                      <w:sz w:val="24"/>
                    </w:rPr>
                    <w:t>=</w:t>
                  </w:r>
                </w:p>
              </w:txbxContent>
            </v:textbox>
            <w10:wrap anchorx="page"/>
          </v:shape>
        </w:pict>
      </w:r>
      <w:r>
        <w:rPr>
          <w:rFonts w:eastAsiaTheme="minorHAnsi"/>
        </w:rPr>
        <w:pict>
          <v:shape id="_x0000_s1924" type="#_x0000_t202" style="position:absolute;left:0;text-align:left;margin-left:157pt;margin-top:10.75pt;width:2.25pt;height:8pt;z-index:-258400;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i</w:t>
                  </w:r>
                </w:p>
              </w:txbxContent>
            </v:textbox>
            <w10:wrap anchorx="page"/>
          </v:shape>
        </w:pict>
      </w:r>
      <w:r>
        <w:rPr>
          <w:rFonts w:ascii="Cambria"/>
          <w:w w:val="115"/>
          <w:position w:val="-7"/>
          <w:sz w:val="16"/>
        </w:rPr>
        <w:t>*</w:t>
      </w:r>
      <w:r>
        <w:rPr>
          <w:rFonts w:ascii="Cambria"/>
          <w:w w:val="115"/>
          <w:position w:val="-7"/>
          <w:sz w:val="16"/>
        </w:rPr>
        <w:tab/>
      </w:r>
      <w:r>
        <w:rPr>
          <w:rFonts w:ascii="Arial Unicode MS"/>
          <w:w w:val="155"/>
          <w:sz w:val="21"/>
        </w:rPr>
        <w:t>J</w:t>
      </w:r>
    </w:p>
    <w:p w:rsidR="00A115BF" w:rsidRDefault="00646F36">
      <w:pPr>
        <w:spacing w:line="166" w:lineRule="exact"/>
        <w:jc w:val="right"/>
        <w:rPr>
          <w:rFonts w:ascii="Times New Roman" w:eastAsia="Times New Roman" w:hAnsi="Times New Roman" w:cs="Times New Roman"/>
          <w:sz w:val="16"/>
          <w:szCs w:val="16"/>
        </w:rPr>
      </w:pPr>
      <w:r>
        <w:rPr>
          <w:rFonts w:ascii="Times New Roman" w:eastAsia="Times New Roman" w:hAnsi="Times New Roman" w:cs="Times New Roman"/>
          <w:i/>
          <w:w w:val="115"/>
          <w:sz w:val="16"/>
          <w:szCs w:val="16"/>
        </w:rPr>
        <w:t>i</w:t>
      </w:r>
      <w:r>
        <w:rPr>
          <w:rFonts w:ascii="Cambria" w:eastAsia="Cambria" w:hAnsi="Cambria" w:cs="Cambria"/>
          <w:w w:val="115"/>
          <w:sz w:val="16"/>
          <w:szCs w:val="16"/>
        </w:rPr>
        <w:t>≥</w:t>
      </w:r>
      <w:r>
        <w:rPr>
          <w:rFonts w:ascii="Times New Roman" w:eastAsia="Times New Roman" w:hAnsi="Times New Roman" w:cs="Times New Roman"/>
          <w:w w:val="115"/>
          <w:sz w:val="16"/>
          <w:szCs w:val="16"/>
        </w:rPr>
        <w:t>0</w:t>
      </w:r>
    </w:p>
    <w:p w:rsidR="00A115BF" w:rsidRDefault="00646F36">
      <w:pPr>
        <w:spacing w:line="401" w:lineRule="exact"/>
        <w:ind w:left="-4"/>
        <w:rPr>
          <w:rFonts w:ascii="宋体" w:eastAsia="宋体" w:hAnsi="宋体" w:cs="宋体"/>
          <w:sz w:val="24"/>
          <w:szCs w:val="24"/>
        </w:rPr>
      </w:pPr>
      <w:r>
        <w:br w:type="column"/>
      </w:r>
      <w:r>
        <w:rPr>
          <w:rFonts w:ascii="Times New Roman" w:eastAsia="Times New Roman" w:hAnsi="Times New Roman" w:cs="Times New Roman"/>
          <w:i/>
          <w:sz w:val="24"/>
          <w:szCs w:val="24"/>
        </w:rPr>
        <w:t>L</w:t>
      </w:r>
      <w:r>
        <w:rPr>
          <w:rFonts w:ascii="Cambria" w:eastAsia="Cambria" w:hAnsi="Cambria" w:cs="Cambria"/>
          <w:position w:val="9"/>
          <w:sz w:val="16"/>
          <w:szCs w:val="16"/>
        </w:rPr>
        <w:t xml:space="preserve">′   </w:t>
      </w:r>
      <w:r>
        <w:rPr>
          <w:rFonts w:ascii="宋体" w:eastAsia="宋体" w:hAnsi="宋体" w:cs="宋体"/>
          <w:sz w:val="24"/>
          <w:szCs w:val="24"/>
        </w:rPr>
        <w:t>和</w:t>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 xml:space="preserve">) =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，其中</w:t>
      </w:r>
      <w:r>
        <w:rPr>
          <w:rFonts w:ascii="Times New Roman" w:eastAsia="Times New Roman" w:hAnsi="Times New Roman" w:cs="Times New Roman"/>
          <w:i/>
          <w:sz w:val="24"/>
          <w:szCs w:val="24"/>
        </w:rPr>
        <w:t xml:space="preserve">L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Times New Roman" w:eastAsia="Times New Roman" w:hAnsi="Times New Roman" w:cs="Times New Roman"/>
          <w:i/>
          <w:spacing w:val="6"/>
          <w:sz w:val="24"/>
          <w:szCs w:val="24"/>
        </w:rPr>
        <w:t>M</w:t>
      </w:r>
      <w:r>
        <w:rPr>
          <w:rFonts w:ascii="宋体" w:eastAsia="宋体" w:hAnsi="宋体" w:cs="宋体"/>
          <w:spacing w:val="6"/>
          <w:sz w:val="24"/>
          <w:szCs w:val="24"/>
        </w:rPr>
        <w:t>。</w:t>
      </w:r>
    </w:p>
    <w:p w:rsidR="00A115BF" w:rsidRDefault="00A115BF">
      <w:pPr>
        <w:spacing w:line="401" w:lineRule="exact"/>
        <w:rPr>
          <w:rFonts w:ascii="宋体" w:eastAsia="宋体" w:hAnsi="宋体" w:cs="宋体"/>
          <w:sz w:val="24"/>
          <w:szCs w:val="24"/>
        </w:rPr>
        <w:sectPr w:rsidR="00A115BF">
          <w:type w:val="continuous"/>
          <w:pgSz w:w="11910" w:h="16840"/>
          <w:pgMar w:top="1580" w:right="880" w:bottom="280" w:left="1280" w:header="720" w:footer="720" w:gutter="0"/>
          <w:cols w:num="2" w:space="720" w:equalWidth="0">
            <w:col w:w="1691" w:space="40"/>
            <w:col w:w="8019"/>
          </w:cols>
        </w:sectPr>
      </w:pPr>
    </w:p>
    <w:p w:rsidR="00A115BF" w:rsidRDefault="00A115BF">
      <w:pPr>
        <w:spacing w:before="6"/>
        <w:rPr>
          <w:rFonts w:ascii="宋体" w:eastAsia="宋体" w:hAnsi="宋体" w:cs="宋体"/>
          <w:sz w:val="14"/>
          <w:szCs w:val="14"/>
        </w:rPr>
      </w:pPr>
    </w:p>
    <w:p w:rsidR="00A115BF" w:rsidRDefault="00646F36">
      <w:pPr>
        <w:spacing w:before="26"/>
        <w:ind w:left="159" w:right="112"/>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4"/>
          <w:sz w:val="24"/>
          <w:szCs w:val="24"/>
        </w:rPr>
        <w:t xml:space="preserve"> </w:t>
      </w: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Times New Roman" w:eastAsia="Times New Roman" w:hAnsi="Times New Roman" w:cs="Times New Roman"/>
          <w:spacing w:val="10"/>
          <w:sz w:val="19"/>
          <w:szCs w:val="19"/>
        </w:rPr>
        <w:t>AX</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646F36">
      <w:pPr>
        <w:spacing w:before="19" w:line="385" w:lineRule="exact"/>
        <w:ind w:left="640" w:right="112"/>
        <w:rPr>
          <w:rFonts w:ascii="Euclid" w:eastAsia="Euclid" w:hAnsi="Euclid" w:cs="Euclid"/>
          <w:sz w:val="24"/>
          <w:szCs w:val="24"/>
        </w:rPr>
      </w:pPr>
      <w:r>
        <w:rPr>
          <w:rFonts w:ascii="Times New Roman" w:eastAsia="Times New Roman" w:hAnsi="Times New Roman" w:cs="Times New Roman"/>
          <w:sz w:val="24"/>
          <w:szCs w:val="24"/>
        </w:rPr>
        <w:t>(ii)</w:t>
      </w:r>
      <w:r>
        <w:rPr>
          <w:rFonts w:ascii="Times New Roman" w:eastAsia="Times New Roman" w:hAnsi="Times New Roman" w:cs="Times New Roman"/>
          <w:spacing w:val="5"/>
          <w:sz w:val="24"/>
          <w:szCs w:val="24"/>
        </w:rPr>
        <w:t xml:space="preserve"> </w:t>
      </w: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15"/>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6"/>
          <w:sz w:val="24"/>
          <w:szCs w:val="24"/>
        </w:rPr>
        <w:t xml:space="preserve"> </w:t>
      </w: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Times New Roman" w:eastAsia="Times New Roman" w:hAnsi="Times New Roman" w:cs="Times New Roman"/>
          <w:spacing w:val="10"/>
          <w:sz w:val="19"/>
          <w:szCs w:val="19"/>
        </w:rPr>
        <w:t>EX</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p>
    <w:p w:rsidR="00A115BF" w:rsidRDefault="00646F36">
      <w:pPr>
        <w:spacing w:line="374" w:lineRule="exact"/>
        <w:ind w:left="159" w:right="112"/>
        <w:rPr>
          <w:rFonts w:ascii="Arial" w:eastAsia="Arial" w:hAnsi="Arial" w:cs="Arial"/>
          <w:sz w:val="24"/>
          <w:szCs w:val="24"/>
        </w:rPr>
      </w:pPr>
      <w:r>
        <w:rPr>
          <w:rFonts w:ascii="Cambria" w:eastAsia="Cambria" w:hAnsi="Cambria" w:cs="Cambria"/>
          <w:sz w:val="24"/>
          <w:szCs w:val="24"/>
        </w:rPr>
        <w:t>⇒</w:t>
      </w:r>
      <w:r>
        <w:rPr>
          <w:rFonts w:ascii="Cambria" w:eastAsia="Cambria" w:hAnsi="Cambria" w:cs="Cambria"/>
          <w:spacing w:val="23"/>
          <w:sz w:val="24"/>
          <w:szCs w:val="24"/>
        </w:rPr>
        <w:t xml:space="preserve"> </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3"/>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29"/>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4"/>
          <w:sz w:val="24"/>
          <w:szCs w:val="24"/>
        </w:rPr>
        <w:t xml:space="preserve"> </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3"/>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5"/>
          <w:sz w:val="24"/>
          <w:szCs w:val="24"/>
        </w:rPr>
        <w:t xml:space="preserve"> </w:t>
      </w:r>
      <w:r>
        <w:rPr>
          <w:rFonts w:ascii="Times New Roman" w:eastAsia="Times New Roman" w:hAnsi="Times New Roman" w:cs="Times New Roman"/>
          <w:spacing w:val="4"/>
          <w:sz w:val="19"/>
          <w:szCs w:val="19"/>
        </w:rPr>
        <w:t>EX</w:t>
      </w:r>
      <w:r>
        <w:rPr>
          <w:rFonts w:ascii="Arial" w:eastAsia="Arial" w:hAnsi="Arial" w:cs="Arial"/>
          <w:i/>
          <w:spacing w:val="4"/>
          <w:sz w:val="24"/>
          <w:szCs w:val="24"/>
        </w:rPr>
        <w:t>φ</w:t>
      </w:r>
    </w:p>
    <w:p w:rsidR="00A115BF" w:rsidRDefault="00646F36">
      <w:pPr>
        <w:tabs>
          <w:tab w:val="left" w:pos="8207"/>
        </w:tabs>
        <w:spacing w:line="374" w:lineRule="exact"/>
        <w:ind w:left="159" w:right="112"/>
        <w:rPr>
          <w:rFonts w:ascii="Times New Roman" w:eastAsia="Times New Roman" w:hAnsi="Times New Roman" w:cs="Times New Roman"/>
          <w:sz w:val="24"/>
          <w:szCs w:val="24"/>
        </w:rPr>
      </w:pPr>
      <w:r>
        <w:rPr>
          <w:rFonts w:ascii="Cambria" w:eastAsia="Cambria" w:hAnsi="Cambria" w:cs="Cambria"/>
          <w:sz w:val="24"/>
          <w:szCs w:val="24"/>
        </w:rPr>
        <w:t>⇒</w:t>
      </w:r>
      <w:r>
        <w:rPr>
          <w:rFonts w:ascii="Cambria" w:eastAsia="Cambria" w:hAnsi="Cambria" w:cs="Cambria"/>
          <w:spacing w:val="24"/>
          <w:sz w:val="24"/>
          <w:szCs w:val="24"/>
        </w:rPr>
        <w:t xml:space="preserve"> </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2"/>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31"/>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，且对一些</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Euclid" w:eastAsia="Euclid" w:hAnsi="Euclid" w:cs="Euclid"/>
          <w:spacing w:val="-12"/>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Euclid" w:eastAsia="Euclid" w:hAnsi="Euclid" w:cs="Euclid"/>
          <w:spacing w:val="-1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2"/>
          <w:sz w:val="24"/>
          <w:szCs w:val="24"/>
        </w:rPr>
        <w:t xml:space="preserve"> </w:t>
      </w:r>
      <w:r>
        <w:rPr>
          <w:rFonts w:ascii="Arial" w:eastAsia="Arial" w:hAnsi="Arial" w:cs="Arial"/>
          <w:i/>
          <w:sz w:val="24"/>
          <w:szCs w:val="24"/>
        </w:rPr>
        <w:t>φ</w:t>
      </w:r>
      <w:r>
        <w:rPr>
          <w:rFonts w:ascii="Arial" w:eastAsia="Arial" w:hAnsi="Arial" w:cs="Arial"/>
          <w:i/>
          <w:sz w:val="24"/>
          <w:szCs w:val="24"/>
        </w:rPr>
        <w:tab/>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R</w:t>
      </w:r>
      <w:r>
        <w:rPr>
          <w:rFonts w:ascii="Cambria" w:eastAsia="Cambria" w:hAnsi="Cambria" w:cs="Cambria"/>
          <w:position w:val="9"/>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Cambria" w:eastAsia="Cambria" w:hAnsi="Cambria" w:cs="Cambria"/>
          <w:spacing w:val="4"/>
          <w:position w:val="9"/>
          <w:sz w:val="16"/>
          <w:szCs w:val="16"/>
        </w:rPr>
        <w:t>′</w:t>
      </w:r>
      <w:r>
        <w:rPr>
          <w:rFonts w:ascii="Times New Roman" w:eastAsia="Times New Roman" w:hAnsi="Times New Roman" w:cs="Times New Roman"/>
          <w:spacing w:val="4"/>
          <w:sz w:val="24"/>
          <w:szCs w:val="24"/>
        </w:rPr>
        <w:t>)</w:t>
      </w:r>
    </w:p>
    <w:p w:rsidR="00A115BF" w:rsidRDefault="00646F36">
      <w:pPr>
        <w:spacing w:line="203" w:lineRule="exact"/>
        <w:ind w:left="159" w:right="112"/>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2"/>
          <w:sz w:val="24"/>
          <w:szCs w:val="24"/>
        </w:rPr>
        <w:t xml:space="preserve"> </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31"/>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0"/>
          <w:position w:val="9"/>
          <w:sz w:val="16"/>
          <w:szCs w:val="16"/>
        </w:rPr>
        <w:t xml:space="preserve"> </w:t>
      </w:r>
      <w:r>
        <w:rPr>
          <w:rFonts w:ascii="Euclid" w:eastAsia="Euclid" w:hAnsi="Euclid" w:cs="Euclid"/>
          <w:sz w:val="24"/>
          <w:szCs w:val="24"/>
        </w:rPr>
        <w:t>)</w:t>
      </w:r>
      <w:r>
        <w:rPr>
          <w:rFonts w:ascii="Euclid" w:eastAsia="Euclid" w:hAnsi="Euclid" w:cs="Euclid"/>
          <w:spacing w:val="-31"/>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i/>
          <w:spacing w:val="-3"/>
          <w:sz w:val="24"/>
          <w:szCs w:val="24"/>
        </w:rPr>
        <w:t>R</w:t>
      </w:r>
      <w:r>
        <w:rPr>
          <w:rFonts w:ascii="Cambria" w:eastAsia="Cambria" w:hAnsi="Cambria" w:cs="Cambria"/>
          <w:spacing w:val="-3"/>
          <w:position w:val="9"/>
          <w:sz w:val="16"/>
          <w:szCs w:val="16"/>
        </w:rPr>
        <w:t>′</w:t>
      </w:r>
      <w:r>
        <w:rPr>
          <w:rFonts w:ascii="宋体" w:eastAsia="宋体" w:hAnsi="宋体" w:cs="宋体"/>
          <w:spacing w:val="-3"/>
          <w:sz w:val="24"/>
          <w:szCs w:val="24"/>
        </w:rPr>
        <w:t>，使得</w:t>
      </w:r>
      <w:r>
        <w:rPr>
          <w:rFonts w:ascii="Euclid" w:eastAsia="Euclid" w:hAnsi="Euclid" w:cs="Euclid"/>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31"/>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10"/>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0"/>
          <w:position w:val="9"/>
          <w:sz w:val="16"/>
          <w:szCs w:val="16"/>
        </w:rPr>
        <w:t xml:space="preserve"> </w:t>
      </w:r>
      <w:r>
        <w:rPr>
          <w:rFonts w:ascii="Euclid" w:eastAsia="Euclid" w:hAnsi="Euclid" w:cs="Euclid"/>
          <w:sz w:val="24"/>
          <w:szCs w:val="24"/>
        </w:rPr>
        <w:t>)</w:t>
      </w:r>
      <w:r>
        <w:rPr>
          <w:rFonts w:ascii="宋体" w:eastAsia="宋体" w:hAnsi="宋体" w:cs="宋体"/>
          <w:sz w:val="24"/>
          <w:szCs w:val="24"/>
        </w:rPr>
        <w:t>，且存在</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Euclid" w:eastAsia="Euclid" w:hAnsi="Euclid" w:cs="Euclid"/>
          <w:spacing w:val="-31"/>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i/>
          <w:spacing w:val="-3"/>
          <w:sz w:val="24"/>
          <w:szCs w:val="24"/>
        </w:rPr>
        <w:t>R</w:t>
      </w:r>
      <w:r>
        <w:rPr>
          <w:rFonts w:ascii="Cambria" w:eastAsia="Cambria" w:hAnsi="Cambria" w:cs="Cambria"/>
          <w:spacing w:val="-3"/>
          <w:position w:val="9"/>
          <w:sz w:val="16"/>
          <w:szCs w:val="16"/>
        </w:rPr>
        <w:t>′</w:t>
      </w:r>
      <w:r>
        <w:rPr>
          <w:rFonts w:ascii="宋体" w:eastAsia="宋体" w:hAnsi="宋体" w:cs="宋体"/>
          <w:spacing w:val="-3"/>
          <w:sz w:val="24"/>
          <w:szCs w:val="24"/>
        </w:rPr>
        <w:t>，使得</w:t>
      </w:r>
      <w:r>
        <w:rPr>
          <w:rFonts w:ascii="Euclid" w:eastAsia="Euclid" w:hAnsi="Euclid" w:cs="Euclid"/>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14"/>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Euclid" w:eastAsia="Euclid" w:hAnsi="Euclid" w:cs="Euclid"/>
          <w:spacing w:val="-3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p>
    <w:p w:rsidR="00A115BF" w:rsidRDefault="00646F36">
      <w:pPr>
        <w:tabs>
          <w:tab w:val="left" w:pos="5685"/>
        </w:tabs>
        <w:spacing w:line="157" w:lineRule="exact"/>
        <w:ind w:left="2535" w:right="112"/>
        <w:rPr>
          <w:rFonts w:ascii="Times New Roman" w:eastAsia="Times New Roman" w:hAnsi="Times New Roman" w:cs="Times New Roman"/>
          <w:sz w:val="16"/>
          <w:szCs w:val="16"/>
        </w:rPr>
      </w:pPr>
      <w:r>
        <w:rPr>
          <w:rFonts w:ascii="Times New Roman"/>
          <w:w w:val="95"/>
          <w:sz w:val="16"/>
        </w:rPr>
        <w:t>1</w:t>
      </w:r>
      <w:r>
        <w:rPr>
          <w:rFonts w:ascii="Times New Roman"/>
          <w:w w:val="95"/>
          <w:sz w:val="16"/>
        </w:rPr>
        <w:tab/>
      </w:r>
      <w:r>
        <w:rPr>
          <w:rFonts w:ascii="Times New Roman"/>
          <w:sz w:val="16"/>
        </w:rPr>
        <w:t>1</w:t>
      </w:r>
    </w:p>
    <w:p w:rsidR="00A115BF" w:rsidRDefault="00646F36">
      <w:pPr>
        <w:ind w:left="159" w:right="112"/>
        <w:rPr>
          <w:rFonts w:ascii="宋体" w:eastAsia="宋体" w:hAnsi="宋体" w:cs="宋体"/>
          <w:sz w:val="24"/>
          <w:szCs w:val="24"/>
        </w:rPr>
      </w:pPr>
      <w:r>
        <w:rPr>
          <w:rFonts w:ascii="Arial" w:eastAsia="Arial" w:hAnsi="Arial" w:cs="Arial"/>
          <w:i/>
          <w:sz w:val="24"/>
          <w:szCs w:val="24"/>
        </w:rPr>
        <w:t>φ</w:t>
      </w:r>
      <w:r>
        <w:rPr>
          <w:rFonts w:ascii="Arial" w:eastAsia="Arial" w:hAnsi="Arial" w:cs="Arial"/>
          <w:i/>
          <w:spacing w:val="-3"/>
          <w:sz w:val="24"/>
          <w:szCs w:val="24"/>
        </w:rPr>
        <w:t xml:space="preserve"> </w:t>
      </w:r>
      <w:r>
        <w:rPr>
          <w:rFonts w:ascii="宋体" w:eastAsia="宋体" w:hAnsi="宋体" w:cs="宋体"/>
          <w:w w:val="110"/>
          <w:sz w:val="24"/>
          <w:szCs w:val="24"/>
        </w:rPr>
        <w:t>（</w:t>
      </w:r>
      <w:r>
        <w:rPr>
          <w:rFonts w:ascii="Times New Roman" w:eastAsia="Times New Roman" w:hAnsi="Times New Roman" w:cs="Times New Roman"/>
          <w:i/>
          <w:w w:val="110"/>
          <w:sz w:val="24"/>
          <w:szCs w:val="24"/>
        </w:rPr>
        <w:t>R</w:t>
      </w:r>
      <w:r>
        <w:rPr>
          <w:rFonts w:ascii="Times New Roman" w:eastAsia="Times New Roman" w:hAnsi="Times New Roman" w:cs="Times New Roman"/>
          <w:i/>
          <w:spacing w:val="-27"/>
          <w:w w:val="110"/>
          <w:sz w:val="24"/>
          <w:szCs w:val="24"/>
        </w:rPr>
        <w:t xml:space="preserve"> </w:t>
      </w:r>
      <w:r>
        <w:rPr>
          <w:rFonts w:ascii="Cambria" w:eastAsia="Cambria" w:hAnsi="Cambria" w:cs="Cambria"/>
          <w:w w:val="110"/>
          <w:sz w:val="24"/>
          <w:szCs w:val="24"/>
        </w:rPr>
        <w:t>∈</w:t>
      </w:r>
      <w:r>
        <w:rPr>
          <w:rFonts w:ascii="Cambria" w:eastAsia="Cambria" w:hAnsi="Cambria" w:cs="Cambria"/>
          <w:spacing w:val="-19"/>
          <w:w w:val="110"/>
          <w:sz w:val="24"/>
          <w:szCs w:val="24"/>
        </w:rPr>
        <w:t xml:space="preserve"> </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8"/>
          <w:w w:val="110"/>
          <w:sz w:val="24"/>
          <w:szCs w:val="24"/>
        </w:rPr>
        <w:t xml:space="preserve"> </w:t>
      </w:r>
      <w:r>
        <w:rPr>
          <w:rFonts w:ascii="宋体" w:eastAsia="宋体" w:hAnsi="宋体" w:cs="宋体"/>
          <w:w w:val="110"/>
          <w:sz w:val="24"/>
          <w:szCs w:val="24"/>
        </w:rPr>
        <w:t>）</w:t>
      </w:r>
    </w:p>
    <w:p w:rsidR="00A115BF" w:rsidRDefault="00646F36">
      <w:pPr>
        <w:spacing w:before="40" w:line="217" w:lineRule="exact"/>
        <w:ind w:left="159" w:right="112"/>
        <w:rPr>
          <w:rFonts w:ascii="Arial" w:eastAsia="Arial" w:hAnsi="Arial" w:cs="Arial"/>
          <w:sz w:val="24"/>
          <w:szCs w:val="24"/>
        </w:rPr>
      </w:pPr>
      <w:r>
        <w:rPr>
          <w:rFonts w:ascii="Cambria" w:eastAsia="Cambria" w:hAnsi="Cambria" w:cs="Cambria"/>
          <w:sz w:val="24"/>
          <w:szCs w:val="24"/>
        </w:rPr>
        <w:t>⇒</w:t>
      </w:r>
      <w:r>
        <w:rPr>
          <w:rFonts w:ascii="Cambria" w:eastAsia="Cambria" w:hAnsi="Cambria" w:cs="Cambria"/>
          <w:spacing w:val="17"/>
          <w:sz w:val="24"/>
          <w:szCs w:val="24"/>
        </w:rPr>
        <w:t xml:space="preserve"> </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8"/>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8"/>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21"/>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8"/>
          <w:position w:val="9"/>
          <w:sz w:val="16"/>
          <w:szCs w:val="16"/>
        </w:rPr>
        <w:t xml:space="preserve"> </w:t>
      </w:r>
      <w:r>
        <w:rPr>
          <w:rFonts w:ascii="Euclid" w:eastAsia="Euclid" w:hAnsi="Euclid" w:cs="Euclid"/>
          <w:sz w:val="24"/>
          <w:szCs w:val="24"/>
        </w:rPr>
        <w:t>)</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8"/>
          <w:position w:val="9"/>
          <w:sz w:val="16"/>
          <w:szCs w:val="16"/>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8"/>
          <w:sz w:val="24"/>
          <w:szCs w:val="24"/>
        </w:rPr>
        <w:t xml:space="preserve"> </w:t>
      </w:r>
      <w:r>
        <w:rPr>
          <w:rFonts w:ascii="Arial" w:eastAsia="Arial" w:hAnsi="Arial" w:cs="Arial"/>
          <w:i/>
          <w:sz w:val="24"/>
          <w:szCs w:val="24"/>
        </w:rPr>
        <w:t>φ</w:t>
      </w:r>
    </w:p>
    <w:p w:rsidR="00A115BF" w:rsidRDefault="00646F36">
      <w:pPr>
        <w:tabs>
          <w:tab w:val="left" w:pos="1534"/>
        </w:tabs>
        <w:spacing w:line="157" w:lineRule="exact"/>
        <w:ind w:right="115"/>
        <w:jc w:val="center"/>
        <w:rPr>
          <w:rFonts w:ascii="Times New Roman" w:eastAsia="Times New Roman" w:hAnsi="Times New Roman" w:cs="Times New Roman"/>
          <w:sz w:val="16"/>
          <w:szCs w:val="16"/>
        </w:rPr>
      </w:pPr>
      <w:r>
        <w:rPr>
          <w:rFonts w:ascii="Times New Roman"/>
          <w:w w:val="95"/>
          <w:sz w:val="16"/>
        </w:rPr>
        <w:t>1</w:t>
      </w:r>
      <w:r>
        <w:rPr>
          <w:rFonts w:ascii="Times New Roman"/>
          <w:w w:val="95"/>
          <w:sz w:val="16"/>
        </w:rPr>
        <w:tab/>
      </w:r>
      <w:r>
        <w:rPr>
          <w:rFonts w:ascii="Times New Roman"/>
          <w:sz w:val="16"/>
        </w:rPr>
        <w:t>1</w:t>
      </w:r>
    </w:p>
    <w:p w:rsidR="00A115BF" w:rsidRDefault="00646F36">
      <w:pPr>
        <w:spacing w:line="388" w:lineRule="exact"/>
        <w:ind w:left="159" w:right="112"/>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8"/>
          <w:sz w:val="24"/>
          <w:szCs w:val="24"/>
        </w:rPr>
        <w:t xml:space="preserve"> </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6"/>
          <w:sz w:val="24"/>
          <w:szCs w:val="24"/>
        </w:rPr>
        <w:t xml:space="preserve"> </w:t>
      </w:r>
      <w:r>
        <w:rPr>
          <w:rFonts w:ascii="Cambria" w:eastAsia="Cambria" w:hAnsi="Cambria" w:cs="Cambria"/>
          <w:sz w:val="24"/>
          <w:szCs w:val="24"/>
        </w:rPr>
        <w:t>∈</w:t>
      </w:r>
      <w:r>
        <w:rPr>
          <w:rFonts w:ascii="Cambria" w:eastAsia="Cambria" w:hAnsi="Cambria" w:cs="Cambria"/>
          <w:spacing w:val="1"/>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1"/>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0"/>
          <w:sz w:val="24"/>
          <w:szCs w:val="24"/>
        </w:rPr>
        <w:t xml:space="preserve"> </w:t>
      </w: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z w:val="24"/>
          <w:szCs w:val="24"/>
        </w:rPr>
        <w:t>)</w:t>
      </w:r>
    </w:p>
    <w:p w:rsidR="00A115BF" w:rsidRDefault="00646F36">
      <w:pPr>
        <w:spacing w:line="388" w:lineRule="exact"/>
        <w:ind w:left="159" w:right="112"/>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4"/>
          <w:sz w:val="24"/>
          <w:szCs w:val="24"/>
        </w:rPr>
        <w:t xml:space="preserve"> </w:t>
      </w:r>
      <w:r>
        <w:rPr>
          <w:rFonts w:ascii="Times New Roman" w:eastAsia="Times New Roman" w:hAnsi="Times New Roman" w:cs="Times New Roman"/>
          <w:spacing w:val="10"/>
          <w:sz w:val="19"/>
          <w:szCs w:val="19"/>
        </w:rPr>
        <w:t>EX</w:t>
      </w: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A115BF">
      <w:pPr>
        <w:spacing w:line="388" w:lineRule="exact"/>
        <w:rPr>
          <w:rFonts w:ascii="宋体" w:eastAsia="宋体" w:hAnsi="宋体" w:cs="宋体"/>
          <w:sz w:val="24"/>
          <w:szCs w:val="24"/>
        </w:rPr>
        <w:sectPr w:rsidR="00A115BF">
          <w:type w:val="continuous"/>
          <w:pgSz w:w="11910" w:h="16840"/>
          <w:pgMar w:top="1580" w:right="880" w:bottom="280" w:left="1280" w:header="720" w:footer="720" w:gutter="0"/>
          <w:cols w:space="720"/>
        </w:sectPr>
      </w:pPr>
    </w:p>
    <w:p w:rsidR="00A115BF" w:rsidRDefault="00A115BF">
      <w:pPr>
        <w:spacing w:before="11"/>
        <w:rPr>
          <w:rFonts w:ascii="宋体" w:eastAsia="宋体" w:hAnsi="宋体" w:cs="宋体"/>
          <w:sz w:val="21"/>
          <w:szCs w:val="21"/>
        </w:rPr>
      </w:pPr>
    </w:p>
    <w:p w:rsidR="00A115BF" w:rsidRDefault="00646F36">
      <w:pPr>
        <w:spacing w:before="9" w:line="385" w:lineRule="exact"/>
        <w:ind w:left="600" w:right="103"/>
        <w:rPr>
          <w:rFonts w:ascii="Euclid" w:eastAsia="Euclid" w:hAnsi="Euclid" w:cs="Euclid"/>
          <w:sz w:val="24"/>
          <w:szCs w:val="24"/>
        </w:rPr>
      </w:pP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1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5"/>
          <w:sz w:val="24"/>
          <w:szCs w:val="24"/>
        </w:rPr>
        <w:t xml:space="preserve"> </w:t>
      </w:r>
      <w:r>
        <w:rPr>
          <w:rFonts w:ascii="Times New Roman" w:eastAsia="Times New Roman" w:hAnsi="Times New Roman" w:cs="Times New Roman"/>
          <w:spacing w:val="10"/>
          <w:sz w:val="19"/>
          <w:szCs w:val="19"/>
        </w:rPr>
        <w:t>EX</w:t>
      </w: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z w:val="24"/>
          <w:szCs w:val="24"/>
        </w:rPr>
        <w:t>)</w:t>
      </w:r>
    </w:p>
    <w:p w:rsidR="00A115BF" w:rsidRDefault="00646F36">
      <w:pPr>
        <w:spacing w:line="374" w:lineRule="exact"/>
        <w:ind w:left="119" w:right="103"/>
        <w:rPr>
          <w:rFonts w:ascii="Euclid" w:eastAsia="Euclid" w:hAnsi="Euclid" w:cs="Euclid"/>
          <w:sz w:val="24"/>
          <w:szCs w:val="24"/>
        </w:rPr>
      </w:pPr>
      <w:r>
        <w:rPr>
          <w:rFonts w:ascii="Cambria" w:eastAsia="Cambria" w:hAnsi="Cambria" w:cs="Cambria"/>
          <w:w w:val="105"/>
          <w:sz w:val="24"/>
          <w:szCs w:val="24"/>
        </w:rPr>
        <w:t>⇒</w:t>
      </w:r>
      <w:r>
        <w:rPr>
          <w:rFonts w:ascii="Cambria" w:eastAsia="Cambria" w:hAnsi="Cambria" w:cs="Cambria"/>
          <w:spacing w:val="-9"/>
          <w:w w:val="105"/>
          <w:sz w:val="24"/>
          <w:szCs w:val="24"/>
        </w:rPr>
        <w:t xml:space="preserve"> </w:t>
      </w:r>
      <w:r>
        <w:rPr>
          <w:rFonts w:ascii="宋体" w:eastAsia="宋体" w:hAnsi="宋体" w:cs="宋体"/>
          <w:w w:val="105"/>
          <w:sz w:val="24"/>
          <w:szCs w:val="24"/>
        </w:rPr>
        <w:t>对一些</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Verdana" w:eastAsia="Verdana" w:hAnsi="Verdana" w:cs="Verdana"/>
          <w:i/>
          <w:w w:val="105"/>
          <w:sz w:val="24"/>
          <w:szCs w:val="24"/>
        </w:rPr>
        <w:t>,</w:t>
      </w:r>
      <w:r>
        <w:rPr>
          <w:rFonts w:ascii="Verdana" w:eastAsia="Verdana" w:hAnsi="Verdana" w:cs="Verdana"/>
          <w:i/>
          <w:spacing w:val="-68"/>
          <w:w w:val="105"/>
          <w:sz w:val="24"/>
          <w:szCs w:val="24"/>
        </w:rPr>
        <w:t xml:space="preserve"> </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43"/>
          <w:w w:val="105"/>
          <w:sz w:val="24"/>
          <w:szCs w:val="24"/>
        </w:rPr>
        <w:t xml:space="preserve"> </w:t>
      </w:r>
      <w:r>
        <w:rPr>
          <w:rFonts w:ascii="Cambria" w:eastAsia="Cambria" w:hAnsi="Cambria" w:cs="Cambria"/>
          <w:w w:val="105"/>
          <w:sz w:val="24"/>
          <w:szCs w:val="24"/>
        </w:rPr>
        <w:t>∈</w:t>
      </w:r>
      <w:r>
        <w:rPr>
          <w:rFonts w:ascii="Cambria" w:eastAsia="Cambria" w:hAnsi="Cambria" w:cs="Cambria"/>
          <w:spacing w:val="-14"/>
          <w:w w:val="105"/>
          <w:sz w:val="24"/>
          <w:szCs w:val="24"/>
        </w:rPr>
        <w:t xml:space="preserve"> </w:t>
      </w:r>
      <w:r>
        <w:rPr>
          <w:rFonts w:ascii="Times New Roman" w:eastAsia="Times New Roman" w:hAnsi="Times New Roman" w:cs="Times New Roman"/>
          <w:i/>
          <w:w w:val="105"/>
          <w:sz w:val="24"/>
          <w:szCs w:val="24"/>
        </w:rPr>
        <w:t>R</w:t>
      </w:r>
      <w:r>
        <w:rPr>
          <w:rFonts w:ascii="宋体" w:eastAsia="宋体" w:hAnsi="宋体" w:cs="宋体"/>
          <w:w w:val="105"/>
          <w:sz w:val="24"/>
          <w:szCs w:val="24"/>
        </w:rPr>
        <w:t>，</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4"/>
          <w:w w:val="105"/>
          <w:sz w:val="24"/>
          <w:szCs w:val="24"/>
        </w:rPr>
        <w:t xml:space="preserve"> </w:t>
      </w:r>
      <w:r>
        <w:rPr>
          <w:rFonts w:ascii="Verdana" w:eastAsia="Verdana" w:hAnsi="Verdana" w:cs="Verdana"/>
          <w:i/>
          <w:w w:val="105"/>
          <w:sz w:val="24"/>
          <w:szCs w:val="24"/>
        </w:rPr>
        <w:t>,</w:t>
      </w:r>
      <w:r>
        <w:rPr>
          <w:rFonts w:ascii="Verdana" w:eastAsia="Verdana" w:hAnsi="Verdana" w:cs="Verdana"/>
          <w:i/>
          <w:spacing w:val="-68"/>
          <w:w w:val="105"/>
          <w:sz w:val="24"/>
          <w:szCs w:val="24"/>
        </w:rPr>
        <w:t xml:space="preserve"> </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43"/>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38"/>
          <w:w w:val="105"/>
          <w:sz w:val="24"/>
          <w:szCs w:val="24"/>
        </w:rPr>
        <w:t xml:space="preserve"> </w:t>
      </w:r>
      <w:r>
        <w:rPr>
          <w:rFonts w:ascii="Times New Roman" w:eastAsia="Times New Roman" w:hAnsi="Times New Roman" w:cs="Times New Roman"/>
          <w:spacing w:val="10"/>
          <w:w w:val="105"/>
          <w:sz w:val="24"/>
          <w:szCs w:val="24"/>
        </w:rPr>
        <w:t>F</w:t>
      </w:r>
      <w:r>
        <w:rPr>
          <w:rFonts w:ascii="Times New Roman" w:eastAsia="Times New Roman" w:hAnsi="Times New Roman" w:cs="Times New Roman"/>
          <w:spacing w:val="10"/>
          <w:w w:val="105"/>
          <w:position w:val="-3"/>
          <w:sz w:val="12"/>
          <w:szCs w:val="12"/>
        </w:rPr>
        <w:t>CTL</w:t>
      </w:r>
      <w:r>
        <w:rPr>
          <w:rFonts w:ascii="Euclid" w:eastAsia="Euclid" w:hAnsi="Euclid" w:cs="Euclid"/>
          <w:spacing w:val="10"/>
          <w:w w:val="105"/>
          <w:sz w:val="24"/>
          <w:szCs w:val="24"/>
        </w:rPr>
        <w:t>(</w:t>
      </w:r>
      <w:r>
        <w:rPr>
          <w:rFonts w:ascii="Arial" w:eastAsia="Arial" w:hAnsi="Arial" w:cs="Arial"/>
          <w:i/>
          <w:spacing w:val="10"/>
          <w:w w:val="105"/>
          <w:sz w:val="24"/>
          <w:szCs w:val="24"/>
        </w:rPr>
        <w:t>φ</w:t>
      </w:r>
      <w:r>
        <w:rPr>
          <w:rFonts w:ascii="Verdana" w:eastAsia="Verdana" w:hAnsi="Verdana" w:cs="Verdana"/>
          <w:i/>
          <w:spacing w:val="10"/>
          <w:w w:val="105"/>
          <w:sz w:val="24"/>
          <w:szCs w:val="24"/>
        </w:rPr>
        <w:t>,</w:t>
      </w:r>
      <w:r>
        <w:rPr>
          <w:rFonts w:ascii="Times New Roman" w:eastAsia="Times New Roman" w:hAnsi="Times New Roman" w:cs="Times New Roman"/>
          <w:i/>
          <w:spacing w:val="10"/>
          <w:w w:val="105"/>
          <w:sz w:val="24"/>
          <w:szCs w:val="24"/>
        </w:rPr>
        <w:t>V</w:t>
      </w:r>
      <w:r>
        <w:rPr>
          <w:rFonts w:ascii="Times New Roman" w:eastAsia="Times New Roman" w:hAnsi="Times New Roman" w:cs="Times New Roman"/>
          <w:i/>
          <w:spacing w:val="-40"/>
          <w:w w:val="105"/>
          <w:sz w:val="24"/>
          <w:szCs w:val="24"/>
        </w:rPr>
        <w:t xml:space="preserve"> </w:t>
      </w:r>
      <w:r>
        <w:rPr>
          <w:rFonts w:ascii="Euclid" w:eastAsia="Euclid" w:hAnsi="Euclid" w:cs="Euclid"/>
          <w:w w:val="105"/>
          <w:sz w:val="24"/>
          <w:szCs w:val="24"/>
        </w:rPr>
        <w:t>)</w:t>
      </w:r>
      <w:r>
        <w:rPr>
          <w:rFonts w:ascii="Euclid" w:eastAsia="Euclid" w:hAnsi="Euclid" w:cs="Euclid"/>
          <w:spacing w:val="-37"/>
          <w:w w:val="105"/>
          <w:sz w:val="24"/>
          <w:szCs w:val="24"/>
        </w:rPr>
        <w:t xml:space="preserve"> </w:t>
      </w:r>
      <w:r>
        <w:rPr>
          <w:rFonts w:ascii="Times New Roman" w:eastAsia="Times New Roman" w:hAnsi="Times New Roman" w:cs="Times New Roman"/>
          <w:w w:val="105"/>
          <w:sz w:val="24"/>
          <w:szCs w:val="24"/>
        </w:rPr>
        <w:t>(</w:t>
      </w:r>
      <w:r>
        <w:rPr>
          <w:rFonts w:ascii="Times New Roman" w:eastAsia="Times New Roman" w:hAnsi="Times New Roman" w:cs="Times New Roman"/>
          <w:i/>
          <w:w w:val="105"/>
          <w:sz w:val="24"/>
          <w:szCs w:val="24"/>
        </w:rPr>
        <w:t>R</w:t>
      </w:r>
      <w:r>
        <w:rPr>
          <w:rFonts w:ascii="Times New Roman" w:eastAsia="Times New Roman" w:hAnsi="Times New Roman" w:cs="Times New Roman"/>
          <w:i/>
          <w:spacing w:val="-22"/>
          <w:w w:val="105"/>
          <w:sz w:val="24"/>
          <w:szCs w:val="24"/>
        </w:rPr>
        <w:t xml:space="preserve"> </w:t>
      </w:r>
      <w:r>
        <w:rPr>
          <w:rFonts w:ascii="Cambria" w:eastAsia="Cambria" w:hAnsi="Cambria" w:cs="Cambria"/>
          <w:w w:val="105"/>
          <w:sz w:val="24"/>
          <w:szCs w:val="24"/>
        </w:rPr>
        <w:t>∈</w:t>
      </w:r>
      <w:r>
        <w:rPr>
          <w:rFonts w:ascii="Cambria" w:eastAsia="Cambria" w:hAnsi="Cambria" w:cs="Cambria"/>
          <w:spacing w:val="-14"/>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4"/>
          <w:w w:val="105"/>
          <w:sz w:val="24"/>
          <w:szCs w:val="24"/>
        </w:rPr>
        <w:t xml:space="preserve"> </w:t>
      </w:r>
      <w:r>
        <w:rPr>
          <w:rFonts w:ascii="Euclid" w:eastAsia="Euclid" w:hAnsi="Euclid" w:cs="Euclid"/>
          <w:w w:val="105"/>
          <w:sz w:val="24"/>
          <w:szCs w:val="24"/>
        </w:rPr>
        <w:t>)</w:t>
      </w:r>
    </w:p>
    <w:p w:rsidR="00A115BF" w:rsidRDefault="00646F36">
      <w:pPr>
        <w:spacing w:line="374" w:lineRule="exact"/>
        <w:ind w:left="119" w:right="103"/>
        <w:rPr>
          <w:rFonts w:ascii="Euclid" w:eastAsia="Euclid" w:hAnsi="Euclid" w:cs="Euclid"/>
          <w:sz w:val="24"/>
          <w:szCs w:val="24"/>
        </w:rPr>
      </w:pPr>
      <w:r>
        <w:rPr>
          <w:rFonts w:eastAsiaTheme="minorHAnsi"/>
        </w:rPr>
        <w:pict>
          <v:group id="_x0000_s1922" style="position:absolute;left:0;text-align:left;margin-left:493.15pt;margin-top:13.1pt;width:3.65pt;height:.1pt;z-index:-258376;mso-position-horizontal-relative:page" coordorigin="9863,262" coordsize="73,2">
            <v:shape id="_x0000_s1923" style="position:absolute;left:9863;top:262;width:73;height:2" coordorigin="9863,262" coordsize="73,0" path="m9863,262r72,e" filled="f" strokeweight=".14042mm">
              <v:path arrowok="t"/>
            </v:shape>
            <w10:wrap anchorx="page"/>
          </v:group>
        </w:pict>
      </w:r>
      <w:r>
        <w:rPr>
          <w:rFonts w:ascii="Cambria" w:eastAsia="Cambria" w:hAnsi="Cambria" w:cs="Cambria"/>
          <w:sz w:val="24"/>
          <w:szCs w:val="24"/>
        </w:rPr>
        <w:t>⇒</w:t>
      </w:r>
      <w:r>
        <w:rPr>
          <w:rFonts w:ascii="Cambria" w:eastAsia="Cambria" w:hAnsi="Cambria" w:cs="Cambria"/>
          <w:spacing w:val="17"/>
          <w:sz w:val="24"/>
          <w:szCs w:val="24"/>
        </w:rPr>
        <w:t xml:space="preserve"> </w:t>
      </w:r>
      <w:r>
        <w:rPr>
          <w:rFonts w:ascii="宋体" w:eastAsia="宋体" w:hAnsi="宋体" w:cs="宋体"/>
          <w:sz w:val="24"/>
          <w:szCs w:val="24"/>
        </w:rPr>
        <w:t>对一些</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8"/>
          <w:sz w:val="24"/>
          <w:szCs w:val="24"/>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8"/>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21"/>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Euclid" w:eastAsia="Euclid" w:hAnsi="Euclid" w:cs="Euclid"/>
          <w:spacing w:val="-10"/>
          <w:sz w:val="24"/>
          <w:szCs w:val="24"/>
        </w:rPr>
        <w:t xml:space="preserve"> </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Euclid" w:eastAsia="Euclid" w:hAnsi="Euclid" w:cs="Euclid"/>
          <w:spacing w:val="-18"/>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8"/>
          <w:sz w:val="24"/>
          <w:szCs w:val="24"/>
        </w:rPr>
        <w:t xml:space="preserve"> </w:t>
      </w:r>
      <w:r>
        <w:rPr>
          <w:rFonts w:ascii="Arial" w:eastAsia="Arial" w:hAnsi="Arial" w:cs="Arial"/>
          <w:i/>
          <w:sz w:val="24"/>
          <w:szCs w:val="24"/>
        </w:rPr>
        <w:t>φ</w:t>
      </w:r>
      <w:r>
        <w:rPr>
          <w:rFonts w:ascii="Arial" w:eastAsia="Arial" w:hAnsi="Arial" w:cs="Arial"/>
          <w:i/>
          <w:spacing w:val="-39"/>
          <w:sz w:val="24"/>
          <w:szCs w:val="24"/>
        </w:rPr>
        <w:t xml:space="preserve"> </w:t>
      </w:r>
      <w:r>
        <w:rPr>
          <w:rFonts w:ascii="宋体" w:eastAsia="宋体" w:hAnsi="宋体" w:cs="宋体"/>
          <w:sz w:val="24"/>
          <w:szCs w:val="24"/>
        </w:rPr>
        <w:t>，其中</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position w:val="9"/>
          <w:sz w:val="16"/>
          <w:szCs w:val="16"/>
        </w:rPr>
        <w:t xml:space="preserve">′ </w:t>
      </w:r>
      <w:r>
        <w:rPr>
          <w:rFonts w:ascii="Cambria" w:eastAsia="Cambria" w:hAnsi="Cambria" w:cs="Cambria"/>
          <w:spacing w:val="2"/>
          <w:position w:val="9"/>
          <w:sz w:val="16"/>
          <w:szCs w:val="16"/>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4"/>
          <w:sz w:val="24"/>
          <w:szCs w:val="24"/>
        </w:rPr>
        <w:t xml:space="preserve"> </w:t>
      </w:r>
      <w:r>
        <w:rPr>
          <w:rFonts w:ascii="Euclid" w:eastAsia="Euclid" w:hAnsi="Euclid" w:cs="Euclid"/>
          <w:sz w:val="24"/>
          <w:szCs w:val="24"/>
        </w:rPr>
        <w:t>[</w:t>
      </w:r>
      <w:r>
        <w:rPr>
          <w:rFonts w:ascii="Euclid" w:eastAsia="Euclid" w:hAnsi="Euclid" w:cs="Euclid"/>
          <w:spacing w:val="20"/>
          <w:sz w:val="24"/>
          <w:szCs w:val="24"/>
        </w:rPr>
        <w:t xml:space="preserve"> </w:t>
      </w:r>
      <w:r>
        <w:rPr>
          <w:rFonts w:ascii="Euclid" w:eastAsia="Euclid" w:hAnsi="Euclid" w:cs="Euclid"/>
          <w:spacing w:val="2"/>
          <w:sz w:val="24"/>
          <w:szCs w:val="24"/>
        </w:rPr>
        <w:t>]</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p>
    <w:p w:rsidR="00A115BF" w:rsidRDefault="00646F36">
      <w:pPr>
        <w:spacing w:line="388" w:lineRule="exact"/>
        <w:ind w:left="119" w:right="103"/>
        <w:rPr>
          <w:rFonts w:ascii="宋体" w:eastAsia="宋体" w:hAnsi="宋体" w:cs="宋体"/>
          <w:sz w:val="24"/>
          <w:szCs w:val="24"/>
        </w:rPr>
      </w:pPr>
      <w:r>
        <w:rPr>
          <w:rFonts w:eastAsiaTheme="minorHAnsi"/>
        </w:rPr>
        <w:pict>
          <v:group id="_x0000_s1920" style="position:absolute;left:0;text-align:left;margin-left:398.75pt;margin-top:13.1pt;width:3.65pt;height:.1pt;z-index:-258352;mso-position-horizontal-relative:page" coordorigin="7975,262" coordsize="73,2">
            <v:shape id="_x0000_s1921" style="position:absolute;left:7975;top:262;width:73;height:2" coordorigin="7975,262" coordsize="73,0" path="m7975,262r72,e" filled="f" strokeweight=".14042mm">
              <v:path arrowok="t"/>
            </v:shape>
            <w10:wrap anchorx="page"/>
          </v:group>
        </w:pict>
      </w:r>
      <w:r>
        <w:rPr>
          <w:rFonts w:ascii="Cambria" w:eastAsia="Cambria" w:hAnsi="Cambria" w:cs="Cambria"/>
          <w:sz w:val="24"/>
          <w:szCs w:val="24"/>
        </w:rPr>
        <w:t>⇒</w:t>
      </w:r>
      <w:r>
        <w:rPr>
          <w:rFonts w:ascii="Cambria" w:eastAsia="Cambria" w:hAnsi="Cambria" w:cs="Cambria"/>
          <w:spacing w:val="19"/>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Cambria" w:eastAsia="Cambria" w:hAnsi="Cambria" w:cs="Cambria"/>
          <w:spacing w:val="3"/>
          <w:position w:val="9"/>
          <w:sz w:val="16"/>
          <w:szCs w:val="16"/>
        </w:rPr>
        <w:t>*</w:t>
      </w:r>
      <w:r>
        <w:rPr>
          <w:rFonts w:ascii="Verdana" w:eastAsia="Verdana" w:hAnsi="Verdana" w:cs="Verdana"/>
          <w:i/>
          <w:spacing w:val="3"/>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6"/>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24"/>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8"/>
          <w:sz w:val="24"/>
          <w:szCs w:val="24"/>
        </w:rPr>
        <w:t xml:space="preserve"> </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Cambria" w:eastAsia="Cambria" w:hAnsi="Cambria" w:cs="Cambria"/>
          <w:spacing w:val="3"/>
          <w:position w:val="9"/>
          <w:sz w:val="16"/>
          <w:szCs w:val="16"/>
        </w:rPr>
        <w:t>*</w:t>
      </w:r>
      <w:r>
        <w:rPr>
          <w:rFonts w:ascii="Verdana" w:eastAsia="Verdana" w:hAnsi="Verdana" w:cs="Verdana"/>
          <w:i/>
          <w:spacing w:val="3"/>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9"/>
          <w:sz w:val="24"/>
          <w:szCs w:val="24"/>
        </w:rPr>
        <w:t xml:space="preserve"> </w:t>
      </w:r>
      <w:r>
        <w:rPr>
          <w:rFonts w:ascii="Times New Roman" w:eastAsia="Times New Roman" w:hAnsi="Times New Roman" w:cs="Times New Roman"/>
          <w:spacing w:val="4"/>
          <w:sz w:val="19"/>
          <w:szCs w:val="19"/>
        </w:rPr>
        <w:t>EX</w:t>
      </w:r>
      <w:r>
        <w:rPr>
          <w:rFonts w:ascii="Arial" w:eastAsia="Arial" w:hAnsi="Arial" w:cs="Arial"/>
          <w:i/>
          <w:spacing w:val="4"/>
          <w:sz w:val="24"/>
          <w:szCs w:val="24"/>
        </w:rPr>
        <w:t>φ</w:t>
      </w:r>
      <w:r>
        <w:rPr>
          <w:rFonts w:ascii="Arial" w:eastAsia="Arial" w:hAnsi="Arial" w:cs="Arial"/>
          <w:i/>
          <w:spacing w:val="-38"/>
          <w:sz w:val="24"/>
          <w:szCs w:val="24"/>
        </w:rPr>
        <w:t xml:space="preserve"> </w:t>
      </w:r>
      <w:r>
        <w:rPr>
          <w:rFonts w:ascii="宋体" w:eastAsia="宋体" w:hAnsi="宋体" w:cs="宋体"/>
          <w:sz w:val="24"/>
          <w:szCs w:val="24"/>
        </w:rPr>
        <w:t>，其中</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Cambria" w:eastAsia="Cambria" w:hAnsi="Cambria" w:cs="Cambria"/>
          <w:position w:val="9"/>
          <w:sz w:val="16"/>
          <w:szCs w:val="16"/>
        </w:rPr>
        <w:t xml:space="preserve">* </w:t>
      </w:r>
      <w:r>
        <w:rPr>
          <w:rFonts w:ascii="Cambria" w:eastAsia="Cambria" w:hAnsi="Cambria" w:cs="Cambria"/>
          <w:spacing w:val="5"/>
          <w:position w:val="9"/>
          <w:sz w:val="16"/>
          <w:szCs w:val="16"/>
        </w:rPr>
        <w:t xml:space="preserve"> </w:t>
      </w:r>
      <w:r>
        <w:rPr>
          <w:rFonts w:ascii="Euclid" w:eastAsia="Euclid" w:hAnsi="Euclid" w:cs="Euclid"/>
          <w:sz w:val="24"/>
          <w:szCs w:val="24"/>
        </w:rPr>
        <w:t>=</w:t>
      </w:r>
      <w:r>
        <w:rPr>
          <w:rFonts w:ascii="Euclid" w:eastAsia="Euclid" w:hAnsi="Euclid" w:cs="Euclid"/>
          <w:spacing w:val="-16"/>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3"/>
          <w:sz w:val="24"/>
          <w:szCs w:val="24"/>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w:t>
      </w:r>
    </w:p>
    <w:p w:rsidR="00A115BF" w:rsidRDefault="00646F36">
      <w:pPr>
        <w:spacing w:before="222" w:line="388" w:lineRule="exact"/>
        <w:ind w:left="468" w:right="103"/>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6"/>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5"/>
          <w:position w:val="9"/>
          <w:sz w:val="16"/>
          <w:szCs w:val="16"/>
        </w:rPr>
        <w:t xml:space="preserve"> </w:t>
      </w:r>
      <w:r>
        <w:rPr>
          <w:rFonts w:ascii="Euclid" w:eastAsia="Euclid" w:hAnsi="Euclid" w:cs="Euclid"/>
          <w:sz w:val="24"/>
          <w:szCs w:val="24"/>
        </w:rPr>
        <w:t>=</w:t>
      </w:r>
      <w:r>
        <w:rPr>
          <w:rFonts w:ascii="Euclid" w:eastAsia="Euclid" w:hAnsi="Euclid" w:cs="Euclid"/>
          <w:spacing w:val="-29"/>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27"/>
          <w:sz w:val="24"/>
          <w:szCs w:val="24"/>
        </w:rPr>
        <w:t xml:space="preserve">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宋体" w:eastAsia="宋体" w:hAnsi="宋体" w:cs="宋体"/>
          <w:spacing w:val="2"/>
          <w:sz w:val="24"/>
          <w:szCs w:val="24"/>
        </w:rPr>
        <w:t>，</w:t>
      </w:r>
    </w:p>
    <w:p w:rsidR="00A115BF" w:rsidRDefault="00646F36">
      <w:pPr>
        <w:spacing w:line="374" w:lineRule="exact"/>
        <w:ind w:left="468" w:right="103"/>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21"/>
          <w:sz w:val="24"/>
          <w:szCs w:val="24"/>
        </w:rPr>
        <w:t xml:space="preserve"> </w: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Cambria" w:eastAsia="Cambria" w:hAnsi="Cambria" w:cs="Cambria"/>
          <w:spacing w:val="33"/>
          <w:position w:val="9"/>
          <w:sz w:val="16"/>
          <w:szCs w:val="16"/>
        </w:rPr>
        <w:t xml:space="preserve"> </w:t>
      </w:r>
      <w:r>
        <w:rPr>
          <w:rFonts w:ascii="Euclid" w:eastAsia="Euclid" w:hAnsi="Euclid" w:cs="Euclid"/>
          <w:sz w:val="24"/>
          <w:szCs w:val="24"/>
        </w:rPr>
        <w:t>=</w:t>
      </w:r>
      <w:r>
        <w:rPr>
          <w:rFonts w:ascii="Euclid" w:eastAsia="Euclid" w:hAnsi="Euclid" w:cs="Euclid"/>
          <w:spacing w:val="-22"/>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i/>
          <w:spacing w:val="-24"/>
          <w:sz w:val="24"/>
          <w:szCs w:val="24"/>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宋体" w:eastAsia="宋体" w:hAnsi="宋体" w:cs="宋体"/>
          <w:sz w:val="24"/>
          <w:szCs w:val="24"/>
        </w:rPr>
        <w:t>，</w:t>
      </w:r>
    </w:p>
    <w:p w:rsidR="00A115BF" w:rsidRDefault="00646F36">
      <w:pPr>
        <w:spacing w:line="388" w:lineRule="exact"/>
        <w:ind w:left="468" w:right="103"/>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26"/>
          <w:sz w:val="24"/>
          <w:szCs w:val="24"/>
        </w:rPr>
        <w:t xml:space="preserve"> </w:t>
      </w:r>
      <w:r>
        <w:rPr>
          <w:rFonts w:ascii="Times New Roman" w:eastAsia="Times New Roman" w:hAnsi="Times New Roman" w:cs="Times New Roman"/>
          <w:i/>
          <w:sz w:val="24"/>
          <w:szCs w:val="24"/>
        </w:rPr>
        <w:t>L</w:t>
      </w:r>
      <w:r>
        <w:rPr>
          <w:rFonts w:ascii="Cambria" w:eastAsia="Cambria" w:hAnsi="Cambria" w:cs="Cambria"/>
          <w:position w:val="9"/>
          <w:sz w:val="16"/>
          <w:szCs w:val="16"/>
        </w:rPr>
        <w:t xml:space="preserve">*  </w:t>
      </w:r>
      <w:r>
        <w:rPr>
          <w:rFonts w:ascii="Euclid" w:eastAsia="Euclid" w:hAnsi="Euclid" w:cs="Euclid"/>
          <w:sz w:val="24"/>
          <w:szCs w:val="24"/>
        </w:rPr>
        <w:t>=</w:t>
      </w:r>
      <w:r>
        <w:rPr>
          <w:rFonts w:ascii="Euclid" w:eastAsia="Euclid" w:hAnsi="Euclid" w:cs="Euclid"/>
          <w:spacing w:val="-20"/>
          <w:sz w:val="24"/>
          <w:szCs w:val="24"/>
        </w:rPr>
        <w:t xml:space="preserve"> </w:t>
      </w:r>
      <w:r>
        <w:rPr>
          <w:rFonts w:ascii="Times New Roman" w:eastAsia="Times New Roman" w:hAnsi="Times New Roman" w:cs="Times New Roman"/>
          <w:i/>
          <w:sz w:val="24"/>
          <w:szCs w:val="24"/>
        </w:rPr>
        <w:t>L</w:t>
      </w:r>
      <w:r>
        <w:rPr>
          <w:rFonts w:ascii="Times New Roman" w:eastAsia="Times New Roman" w:hAnsi="Times New Roman" w:cs="Times New Roman"/>
          <w:i/>
          <w:spacing w:val="-22"/>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Times New Roman" w:eastAsia="Times New Roman" w:hAnsi="Times New Roman" w:cs="Times New Roman"/>
          <w:i/>
          <w:sz w:val="24"/>
          <w:szCs w:val="24"/>
        </w:rPr>
        <w:t>L</w:t>
      </w:r>
      <w:r>
        <w:rPr>
          <w:rFonts w:ascii="Cambria" w:eastAsia="Cambria" w:hAnsi="Cambria" w:cs="Cambria"/>
          <w:position w:val="9"/>
          <w:sz w:val="16"/>
          <w:szCs w:val="16"/>
        </w:rPr>
        <w:t xml:space="preserve">′ </w:t>
      </w:r>
      <w:r>
        <w:rPr>
          <w:rFonts w:ascii="Cambria" w:eastAsia="Cambria" w:hAnsi="Cambria" w:cs="Cambria"/>
          <w:spacing w:val="8"/>
          <w:position w:val="9"/>
          <w:sz w:val="16"/>
          <w:szCs w:val="16"/>
        </w:rPr>
        <w:t xml:space="preserve"> </w:t>
      </w:r>
      <w:r>
        <w:rPr>
          <w:rFonts w:ascii="宋体" w:eastAsia="宋体" w:hAnsi="宋体" w:cs="宋体"/>
          <w:sz w:val="24"/>
          <w:szCs w:val="24"/>
        </w:rPr>
        <w:t>且</w:t>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0"/>
          <w:sz w:val="24"/>
          <w:szCs w:val="24"/>
        </w:rPr>
        <w:t xml:space="preserve"> </w:t>
      </w:r>
      <w:r>
        <w:rPr>
          <w:rFonts w:ascii="Euclid" w:eastAsia="Euclid" w:hAnsi="Euclid" w:cs="Euclid"/>
          <w:sz w:val="24"/>
          <w:szCs w:val="24"/>
        </w:rPr>
        <w:t>=</w:t>
      </w:r>
      <w:r>
        <w:rPr>
          <w:rFonts w:ascii="Euclid" w:eastAsia="Euclid" w:hAnsi="Euclid" w:cs="Euclid"/>
          <w:spacing w:val="-20"/>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，其中</w:t>
      </w:r>
      <w:r>
        <w:rPr>
          <w:rFonts w:ascii="Times New Roman" w:eastAsia="Times New Roman" w:hAnsi="Times New Roman" w:cs="Times New Roman"/>
          <w:i/>
          <w:sz w:val="24"/>
          <w:szCs w:val="24"/>
        </w:rPr>
        <w:t>L</w:t>
      </w:r>
      <w:r>
        <w:rPr>
          <w:rFonts w:ascii="Times New Roman" w:eastAsia="Times New Roman" w:hAnsi="Times New Roman" w:cs="Times New Roman"/>
          <w:i/>
          <w:spacing w:val="1"/>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i/>
          <w:spacing w:val="6"/>
          <w:sz w:val="24"/>
          <w:szCs w:val="24"/>
        </w:rPr>
        <w:t>M</w:t>
      </w:r>
      <w:r>
        <w:rPr>
          <w:rFonts w:ascii="宋体" w:eastAsia="宋体" w:hAnsi="宋体" w:cs="宋体"/>
          <w:spacing w:val="6"/>
          <w:sz w:val="24"/>
          <w:szCs w:val="24"/>
        </w:rPr>
        <w:t>。</w:t>
      </w:r>
    </w:p>
    <w:p w:rsidR="00A115BF" w:rsidRDefault="00646F36">
      <w:pPr>
        <w:spacing w:before="222"/>
        <w:ind w:left="120" w:right="103"/>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4"/>
          <w:sz w:val="24"/>
          <w:szCs w:val="24"/>
        </w:rPr>
        <w:t xml:space="preserve"> </w:t>
      </w: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Times New Roman" w:eastAsia="Times New Roman" w:hAnsi="Times New Roman" w:cs="Times New Roman"/>
          <w:spacing w:val="10"/>
          <w:sz w:val="19"/>
          <w:szCs w:val="19"/>
        </w:rPr>
        <w:t>EX</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646F36">
      <w:pPr>
        <w:pStyle w:val="a3"/>
        <w:spacing w:before="23"/>
        <w:ind w:left="600" w:right="103"/>
        <w:rPr>
          <w:rFonts w:ascii="宋体" w:eastAsia="宋体" w:hAnsi="宋体" w:cs="宋体"/>
          <w:lang w:eastAsia="zh-CN"/>
        </w:rPr>
      </w:pPr>
      <w:r>
        <w:rPr>
          <w:lang w:eastAsia="zh-CN"/>
        </w:rPr>
        <w:t>(iii)</w:t>
      </w:r>
      <w:r>
        <w:rPr>
          <w:rFonts w:ascii="宋体" w:eastAsia="宋体" w:hAnsi="宋体" w:cs="宋体"/>
          <w:lang w:eastAsia="zh-CN"/>
        </w:rPr>
        <w:t>和</w:t>
      </w:r>
      <w:r>
        <w:rPr>
          <w:lang w:eastAsia="zh-CN"/>
        </w:rPr>
        <w:t>(iv)</w:t>
      </w:r>
      <w:r>
        <w:rPr>
          <w:rFonts w:ascii="宋体" w:eastAsia="宋体" w:hAnsi="宋体" w:cs="宋体"/>
          <w:lang w:eastAsia="zh-CN"/>
        </w:rPr>
        <w:t>可以分别类似</w:t>
      </w:r>
      <w:r>
        <w:rPr>
          <w:lang w:eastAsia="zh-CN"/>
        </w:rPr>
        <w:t>(i)</w:t>
      </w:r>
      <w:r>
        <w:rPr>
          <w:rFonts w:ascii="宋体" w:eastAsia="宋体" w:hAnsi="宋体" w:cs="宋体"/>
          <w:lang w:eastAsia="zh-CN"/>
        </w:rPr>
        <w:t>和</w:t>
      </w:r>
      <w:r>
        <w:rPr>
          <w:lang w:eastAsia="zh-CN"/>
        </w:rPr>
        <w:t>(ii)</w:t>
      </w:r>
      <w:r>
        <w:rPr>
          <w:rFonts w:ascii="宋体" w:eastAsia="宋体" w:hAnsi="宋体" w:cs="宋体"/>
          <w:lang w:eastAsia="zh-CN"/>
        </w:rPr>
        <w:t>来证明。</w:t>
      </w:r>
    </w:p>
    <w:p w:rsidR="00A115BF" w:rsidRDefault="00646F36">
      <w:pPr>
        <w:spacing w:before="96" w:line="385" w:lineRule="exact"/>
        <w:ind w:left="600" w:right="103"/>
        <w:rPr>
          <w:rFonts w:ascii="Euclid" w:eastAsia="Euclid" w:hAnsi="Euclid" w:cs="Euclid"/>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pacing w:val="5"/>
          <w:sz w:val="24"/>
          <w:szCs w:val="24"/>
        </w:rPr>
        <w:t xml:space="preserve"> </w:t>
      </w: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15"/>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6"/>
          <w:sz w:val="24"/>
          <w:szCs w:val="24"/>
        </w:rPr>
        <w:t xml:space="preserve"> </w:t>
      </w: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Times New Roman" w:eastAsia="Times New Roman" w:hAnsi="Times New Roman" w:cs="Times New Roman"/>
          <w:spacing w:val="10"/>
          <w:sz w:val="19"/>
          <w:szCs w:val="19"/>
        </w:rPr>
        <w:t>AG</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p>
    <w:p w:rsidR="00A115BF" w:rsidRDefault="00646F36">
      <w:pPr>
        <w:spacing w:line="374" w:lineRule="exact"/>
        <w:ind w:left="119" w:right="103"/>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24"/>
          <w:sz w:val="24"/>
          <w:szCs w:val="24"/>
        </w:rPr>
        <w:t xml:space="preserve"> </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4"/>
          <w:sz w:val="24"/>
          <w:szCs w:val="24"/>
        </w:rPr>
        <w:t xml:space="preserve"> </w:t>
      </w:r>
      <w:r>
        <w:rPr>
          <w:rFonts w:ascii="Times New Roman" w:eastAsia="Times New Roman" w:hAnsi="Times New Roman" w:cs="Times New Roman"/>
          <w:spacing w:val="4"/>
          <w:sz w:val="19"/>
          <w:szCs w:val="19"/>
        </w:rPr>
        <w:t>AG</w:t>
      </w:r>
      <w:r>
        <w:rPr>
          <w:rFonts w:ascii="Arial" w:eastAsia="Arial" w:hAnsi="Arial" w:cs="Arial"/>
          <w:i/>
          <w:spacing w:val="4"/>
          <w:sz w:val="24"/>
          <w:szCs w:val="24"/>
        </w:rPr>
        <w:t>φ</w:t>
      </w:r>
      <w:r>
        <w:rPr>
          <w:rFonts w:ascii="Arial" w:eastAsia="Arial" w:hAnsi="Arial" w:cs="Arial"/>
          <w:i/>
          <w:spacing w:val="-33"/>
          <w:sz w:val="24"/>
          <w:szCs w:val="24"/>
        </w:rPr>
        <w:t xml:space="preserve"> </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2"/>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31"/>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p>
    <w:p w:rsidR="00A115BF" w:rsidRDefault="00646F36">
      <w:pPr>
        <w:spacing w:line="388" w:lineRule="exact"/>
        <w:ind w:left="119" w:right="103"/>
        <w:rPr>
          <w:rFonts w:ascii="宋体" w:eastAsia="宋体" w:hAnsi="宋体" w:cs="宋体"/>
          <w:sz w:val="24"/>
          <w:szCs w:val="24"/>
        </w:rPr>
      </w:pPr>
      <w:r>
        <w:rPr>
          <w:rFonts w:eastAsiaTheme="minorHAnsi"/>
        </w:rPr>
        <w:pict>
          <v:shape id="_x0000_s1919" type="#_x0000_t202" style="position:absolute;left:0;text-align:left;margin-left:490.35pt;margin-top:10.15pt;width:4pt;height:8pt;z-index:-258256;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rPr>
          <w:rFonts w:ascii="Cambria" w:eastAsia="Cambria" w:hAnsi="Cambria" w:cs="Cambria"/>
          <w:sz w:val="24"/>
          <w:szCs w:val="24"/>
        </w:rPr>
        <w:t>⇒</w:t>
      </w:r>
      <w:r>
        <w:rPr>
          <w:rFonts w:ascii="Cambria" w:eastAsia="Cambria" w:hAnsi="Cambria" w:cs="Cambria"/>
          <w:spacing w:val="4"/>
          <w:sz w:val="24"/>
          <w:szCs w:val="24"/>
        </w:rPr>
        <w:t xml:space="preserve"> </w:t>
      </w:r>
      <w:r>
        <w:rPr>
          <w:rFonts w:ascii="宋体" w:eastAsia="宋体" w:hAnsi="宋体" w:cs="宋体"/>
          <w:sz w:val="24"/>
          <w:szCs w:val="24"/>
        </w:rPr>
        <w:t>对</w:t>
      </w:r>
      <w:r>
        <w:rPr>
          <w:rFonts w:ascii="Times New Roman" w:eastAsia="Times New Roman" w:hAnsi="Times New Roman" w:cs="Times New Roman"/>
          <w:i/>
          <w:sz w:val="24"/>
          <w:szCs w:val="24"/>
        </w:rPr>
        <w:t>M</w:t>
      </w:r>
      <w:r>
        <w:rPr>
          <w:rFonts w:ascii="Times New Roman" w:eastAsia="Times New Roman" w:hAnsi="Times New Roman" w:cs="Times New Roman"/>
          <w:i/>
          <w:spacing w:val="-27"/>
          <w:sz w:val="24"/>
          <w:szCs w:val="24"/>
        </w:rPr>
        <w:t xml:space="preserve"> </w:t>
      </w:r>
      <w:r>
        <w:rPr>
          <w:rFonts w:ascii="宋体" w:eastAsia="宋体" w:hAnsi="宋体" w:cs="宋体"/>
          <w:spacing w:val="3"/>
          <w:sz w:val="24"/>
          <w:szCs w:val="24"/>
        </w:rPr>
        <w:t>上的每一条路径</w:t>
      </w:r>
      <w:r>
        <w:rPr>
          <w:rFonts w:ascii="Arial" w:eastAsia="Arial" w:hAnsi="Arial" w:cs="Arial"/>
          <w:i/>
          <w:spacing w:val="3"/>
          <w:sz w:val="24"/>
          <w:szCs w:val="24"/>
        </w:rPr>
        <w:t>π</w:t>
      </w:r>
      <w:r>
        <w:rPr>
          <w:rFonts w:ascii="Arial" w:eastAsia="Arial" w:hAnsi="Arial" w:cs="Arial"/>
          <w:i/>
          <w:sz w:val="24"/>
          <w:szCs w:val="24"/>
        </w:rPr>
        <w:t xml:space="preserve"> </w:t>
      </w:r>
      <w:r>
        <w:rPr>
          <w:rFonts w:ascii="Euclid" w:eastAsia="Euclid" w:hAnsi="Euclid" w:cs="Euclid"/>
          <w:sz w:val="24"/>
          <w:szCs w:val="24"/>
        </w:rPr>
        <w:t>=</w:t>
      </w:r>
      <w:r>
        <w:rPr>
          <w:rFonts w:ascii="Euclid" w:eastAsia="Euclid" w:hAnsi="Euclid" w:cs="Euclid"/>
          <w:spacing w:val="-3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11"/>
          <w:sz w:val="24"/>
          <w:szCs w:val="24"/>
        </w:rPr>
        <w:t xml:space="preserve"> </w:t>
      </w:r>
      <w:r>
        <w:rPr>
          <w:rFonts w:ascii="Euclid" w:eastAsia="Euclid" w:hAnsi="Euclid" w:cs="Euclid"/>
          <w:sz w:val="24"/>
          <w:szCs w:val="24"/>
        </w:rPr>
        <w:t>=</w:t>
      </w:r>
      <w:r>
        <w:rPr>
          <w:rFonts w:ascii="Euclid" w:eastAsia="Euclid" w:hAnsi="Euclid" w:cs="Euclid"/>
          <w:spacing w:val="-31"/>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61"/>
          <w:sz w:val="24"/>
          <w:szCs w:val="24"/>
        </w:rPr>
        <w:t xml:space="preserve"> </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Euclid" w:eastAsia="Euclid" w:hAnsi="Euclid" w:cs="Euclid"/>
          <w:sz w:val="24"/>
          <w:szCs w:val="24"/>
        </w:rPr>
        <w:t>)</w:t>
      </w:r>
      <w:r>
        <w:rPr>
          <w:rFonts w:ascii="宋体" w:eastAsia="宋体" w:hAnsi="宋体" w:cs="宋体"/>
          <w:sz w:val="24"/>
          <w:szCs w:val="24"/>
        </w:rPr>
        <w:t>，存在</w:t>
      </w:r>
      <w:r>
        <w:rPr>
          <w:rFonts w:ascii="Times New Roman" w:eastAsia="Times New Roman" w:hAnsi="Times New Roman" w:cs="Times New Roman"/>
          <w:i/>
          <w:sz w:val="24"/>
          <w:szCs w:val="24"/>
        </w:rPr>
        <w:t>M</w:t>
      </w:r>
      <w:r>
        <w:rPr>
          <w:rFonts w:ascii="Times New Roman" w:eastAsia="Times New Roman" w:hAnsi="Times New Roman" w:cs="Times New Roman"/>
          <w:i/>
          <w:spacing w:val="-27"/>
          <w:sz w:val="24"/>
          <w:szCs w:val="24"/>
        </w:rPr>
        <w:t xml:space="preserve"> </w:t>
      </w:r>
      <w:r>
        <w:rPr>
          <w:rFonts w:ascii="Cambria" w:eastAsia="Cambria" w:hAnsi="Cambria" w:cs="Cambria"/>
          <w:spacing w:val="5"/>
          <w:position w:val="9"/>
          <w:sz w:val="16"/>
          <w:szCs w:val="16"/>
        </w:rPr>
        <w:t>′</w:t>
      </w:r>
      <w:r>
        <w:rPr>
          <w:rFonts w:ascii="宋体" w:eastAsia="宋体" w:hAnsi="宋体" w:cs="宋体"/>
          <w:spacing w:val="5"/>
          <w:sz w:val="24"/>
          <w:szCs w:val="24"/>
        </w:rPr>
        <w:t>上的一条路径</w:t>
      </w:r>
      <w:r>
        <w:rPr>
          <w:rFonts w:ascii="Arial" w:eastAsia="Arial" w:hAnsi="Arial" w:cs="Arial"/>
          <w:i/>
          <w:spacing w:val="5"/>
          <w:sz w:val="24"/>
          <w:szCs w:val="24"/>
        </w:rPr>
        <w:t>π</w:t>
      </w:r>
      <w:r>
        <w:rPr>
          <w:rFonts w:ascii="Cambria" w:eastAsia="Cambria" w:hAnsi="Cambria" w:cs="Cambria"/>
          <w:spacing w:val="5"/>
          <w:position w:val="9"/>
          <w:sz w:val="16"/>
          <w:szCs w:val="16"/>
        </w:rPr>
        <w:t>′</w:t>
      </w:r>
      <w:r>
        <w:rPr>
          <w:rFonts w:ascii="Cambria" w:eastAsia="Cambria" w:hAnsi="Cambria" w:cs="Cambria"/>
          <w:spacing w:val="22"/>
          <w:position w:val="9"/>
          <w:sz w:val="16"/>
          <w:szCs w:val="16"/>
        </w:rPr>
        <w:t xml:space="preserve"> </w:t>
      </w:r>
      <w:r>
        <w:rPr>
          <w:rFonts w:ascii="Euclid" w:eastAsia="Euclid" w:hAnsi="Euclid" w:cs="Euclid"/>
          <w:sz w:val="24"/>
          <w:szCs w:val="24"/>
        </w:rPr>
        <w:t>=</w:t>
      </w:r>
      <w:r>
        <w:rPr>
          <w:rFonts w:ascii="Euclid" w:eastAsia="Euclid" w:hAnsi="Euclid" w:cs="Euclid"/>
          <w:spacing w:val="-3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2"/>
          <w:position w:val="9"/>
          <w:sz w:val="16"/>
          <w:szCs w:val="16"/>
        </w:rPr>
        <w:t xml:space="preserve"> </w:t>
      </w:r>
      <w:r>
        <w:rPr>
          <w:rFonts w:ascii="Euclid" w:eastAsia="Euclid" w:hAnsi="Euclid" w:cs="Euclid"/>
          <w:sz w:val="24"/>
          <w:szCs w:val="24"/>
        </w:rPr>
        <w:t>=</w:t>
      </w:r>
      <w:r>
        <w:rPr>
          <w:rFonts w:ascii="Euclid" w:eastAsia="Euclid" w:hAnsi="Euclid" w:cs="Euclid"/>
          <w:spacing w:val="-31"/>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4"/>
          <w:position w:val="9"/>
          <w:sz w:val="16"/>
          <w:szCs w:val="16"/>
        </w:rPr>
        <w:t xml:space="preserve"> </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Euclid" w:eastAsia="Euclid" w:hAnsi="Euclid" w:cs="Euclid"/>
          <w:sz w:val="24"/>
          <w:szCs w:val="24"/>
        </w:rPr>
        <w:t>)</w:t>
      </w:r>
      <w:r>
        <w:rPr>
          <w:rFonts w:ascii="宋体" w:eastAsia="宋体" w:hAnsi="宋体" w:cs="宋体"/>
          <w:sz w:val="24"/>
          <w:szCs w:val="24"/>
        </w:rPr>
        <w:t>，</w:t>
      </w:r>
    </w:p>
    <w:p w:rsidR="00A115BF" w:rsidRDefault="00646F36">
      <w:pPr>
        <w:spacing w:line="374" w:lineRule="exact"/>
        <w:ind w:left="119" w:right="103"/>
        <w:rPr>
          <w:rFonts w:ascii="Arial" w:eastAsia="Arial" w:hAnsi="Arial" w:cs="Arial"/>
          <w:sz w:val="24"/>
          <w:szCs w:val="24"/>
        </w:rPr>
      </w:pPr>
      <w:r>
        <w:rPr>
          <w:rFonts w:eastAsiaTheme="minorHAnsi"/>
        </w:rPr>
        <w:pict>
          <v:shape id="_x0000_s1918" type="#_x0000_t202" style="position:absolute;left:0;text-align:left;margin-left:348.75pt;margin-top:9.4pt;width:2.25pt;height:8pt;z-index:-258232;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i</w:t>
                  </w:r>
                </w:p>
              </w:txbxContent>
            </v:textbox>
            <w10:wrap anchorx="page"/>
          </v:shape>
        </w:pict>
      </w:r>
      <w:r>
        <w:rPr>
          <w:rFonts w:ascii="宋体" w:eastAsia="宋体" w:hAnsi="宋体" w:cs="宋体"/>
          <w:w w:val="105"/>
          <w:sz w:val="24"/>
          <w:szCs w:val="24"/>
        </w:rPr>
        <w:t>使得</w:t>
      </w:r>
      <w:r>
        <w:rPr>
          <w:rFonts w:ascii="Arial" w:eastAsia="Arial" w:hAnsi="Arial" w:cs="Arial"/>
          <w:i/>
          <w:w w:val="105"/>
          <w:sz w:val="24"/>
          <w:szCs w:val="24"/>
        </w:rPr>
        <w:t>π</w:t>
      </w:r>
      <w:r>
        <w:rPr>
          <w:rFonts w:ascii="Arial" w:eastAsia="Arial" w:hAnsi="Arial" w:cs="Arial"/>
          <w:i/>
          <w:spacing w:val="-34"/>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i/>
          <w:spacing w:val="-1"/>
          <w:w w:val="105"/>
          <w:position w:val="-3"/>
          <w:sz w:val="16"/>
          <w:szCs w:val="16"/>
        </w:rPr>
        <w:t xml:space="preserve"> </w:t>
      </w:r>
      <w:r>
        <w:rPr>
          <w:rFonts w:ascii="Arial" w:eastAsia="Arial" w:hAnsi="Arial" w:cs="Arial"/>
          <w:i/>
          <w:spacing w:val="2"/>
          <w:w w:val="105"/>
          <w:sz w:val="24"/>
          <w:szCs w:val="24"/>
        </w:rPr>
        <w:t>π</w:t>
      </w:r>
      <w:r>
        <w:rPr>
          <w:rFonts w:ascii="Cambria" w:eastAsia="Cambria" w:hAnsi="Cambria" w:cs="Cambria"/>
          <w:spacing w:val="2"/>
          <w:w w:val="105"/>
          <w:position w:val="9"/>
          <w:sz w:val="16"/>
          <w:szCs w:val="16"/>
        </w:rPr>
        <w:t>′</w:t>
      </w:r>
      <w:r>
        <w:rPr>
          <w:rFonts w:ascii="宋体" w:eastAsia="宋体" w:hAnsi="宋体" w:cs="宋体"/>
          <w:spacing w:val="2"/>
          <w:w w:val="105"/>
          <w:sz w:val="24"/>
          <w:szCs w:val="24"/>
        </w:rPr>
        <w:t>，反之也成立，且对任意</w:t>
      </w:r>
      <w:r>
        <w:rPr>
          <w:rFonts w:ascii="Times New Roman" w:eastAsia="Times New Roman" w:hAnsi="Times New Roman" w:cs="Times New Roman"/>
          <w:i/>
          <w:spacing w:val="2"/>
          <w:w w:val="105"/>
          <w:sz w:val="24"/>
          <w:szCs w:val="24"/>
        </w:rPr>
        <w:t>i</w:t>
      </w:r>
      <w:r>
        <w:rPr>
          <w:rFonts w:ascii="Times New Roman" w:eastAsia="Times New Roman" w:hAnsi="Times New Roman" w:cs="Times New Roman"/>
          <w:i/>
          <w:spacing w:val="-37"/>
          <w:w w:val="105"/>
          <w:sz w:val="24"/>
          <w:szCs w:val="24"/>
        </w:rPr>
        <w:t xml:space="preserve"> </w:t>
      </w:r>
      <w:r>
        <w:rPr>
          <w:rFonts w:ascii="Cambria" w:eastAsia="Cambria" w:hAnsi="Cambria" w:cs="Cambria"/>
          <w:w w:val="105"/>
          <w:sz w:val="24"/>
          <w:szCs w:val="24"/>
        </w:rPr>
        <w:t>≥</w:t>
      </w:r>
      <w:r>
        <w:rPr>
          <w:rFonts w:ascii="Cambria" w:eastAsia="Cambria" w:hAnsi="Cambria" w:cs="Cambria"/>
          <w:spacing w:val="-29"/>
          <w:w w:val="105"/>
          <w:sz w:val="24"/>
          <w:szCs w:val="24"/>
        </w:rPr>
        <w:t xml:space="preserve"> </w:t>
      </w:r>
      <w:r>
        <w:rPr>
          <w:rFonts w:ascii="Times New Roman" w:eastAsia="Times New Roman" w:hAnsi="Times New Roman" w:cs="Times New Roman"/>
          <w:w w:val="105"/>
          <w:sz w:val="24"/>
          <w:szCs w:val="24"/>
        </w:rPr>
        <w:t>1</w:t>
      </w:r>
      <w:r>
        <w:rPr>
          <w:rFonts w:ascii="宋体" w:eastAsia="宋体" w:hAnsi="宋体" w:cs="宋体"/>
          <w:w w:val="105"/>
          <w:sz w:val="24"/>
          <w:szCs w:val="24"/>
        </w:rPr>
        <w:t>，有</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44"/>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76"/>
          <w:w w:val="105"/>
          <w:sz w:val="24"/>
          <w:szCs w:val="24"/>
        </w:rPr>
        <w:t xml:space="preserve"> </w:t>
      </w:r>
      <w:r>
        <w:rPr>
          <w:rFonts w:ascii="Times New Roman" w:eastAsia="Times New Roman" w:hAnsi="Times New Roman" w:cs="Times New Roman"/>
          <w:i/>
          <w:spacing w:val="3"/>
          <w:w w:val="105"/>
          <w:sz w:val="24"/>
          <w:szCs w:val="24"/>
        </w:rPr>
        <w:t>s</w:t>
      </w:r>
      <w:r>
        <w:rPr>
          <w:rFonts w:ascii="Cambria" w:eastAsia="Cambria" w:hAnsi="Cambria" w:cs="Cambria"/>
          <w:spacing w:val="3"/>
          <w:w w:val="105"/>
          <w:position w:val="9"/>
          <w:sz w:val="16"/>
          <w:szCs w:val="16"/>
        </w:rPr>
        <w:t>′</w:t>
      </w:r>
      <w:r>
        <w:rPr>
          <w:rFonts w:ascii="Euclid" w:eastAsia="Euclid" w:hAnsi="Euclid" w:cs="Euclid"/>
          <w:spacing w:val="3"/>
          <w:w w:val="105"/>
          <w:sz w:val="24"/>
          <w:szCs w:val="24"/>
        </w:rPr>
        <w:t>)</w:t>
      </w:r>
      <w:r>
        <w:rPr>
          <w:rFonts w:ascii="Euclid" w:eastAsia="Euclid" w:hAnsi="Euclid" w:cs="Euclid"/>
          <w:spacing w:val="-58"/>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58"/>
          <w:w w:val="105"/>
          <w:sz w:val="24"/>
          <w:szCs w:val="24"/>
        </w:rPr>
        <w:t xml:space="preserve"> </w:t>
      </w:r>
      <w:r>
        <w:rPr>
          <w:rFonts w:ascii="Arial" w:eastAsia="Arial" w:hAnsi="Arial" w:cs="Arial"/>
          <w:i/>
          <w:w w:val="105"/>
          <w:sz w:val="24"/>
          <w:szCs w:val="24"/>
        </w:rPr>
        <w:t>ϕ</w:t>
      </w:r>
    </w:p>
    <w:p w:rsidR="00A115BF" w:rsidRDefault="00646F36">
      <w:pPr>
        <w:spacing w:line="188" w:lineRule="exact"/>
        <w:ind w:left="120" w:right="103"/>
        <w:rPr>
          <w:rFonts w:ascii="Euclid" w:eastAsia="Euclid" w:hAnsi="Euclid" w:cs="Euclid"/>
          <w:sz w:val="24"/>
          <w:szCs w:val="24"/>
        </w:rPr>
      </w:pP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宋体" w:eastAsia="宋体" w:hAnsi="宋体" w:cs="宋体"/>
          <w:spacing w:val="3"/>
          <w:w w:val="105"/>
          <w:sz w:val="24"/>
          <w:szCs w:val="24"/>
        </w:rPr>
        <w:t>对</w:t>
      </w:r>
      <w:r>
        <w:rPr>
          <w:rFonts w:ascii="Arial" w:eastAsia="Arial" w:hAnsi="Arial" w:cs="Arial"/>
          <w:i/>
          <w:spacing w:val="3"/>
          <w:w w:val="105"/>
          <w:sz w:val="24"/>
          <w:szCs w:val="24"/>
        </w:rPr>
        <w:t>π</w:t>
      </w:r>
      <w:r>
        <w:rPr>
          <w:rFonts w:ascii="宋体" w:eastAsia="宋体" w:hAnsi="宋体" w:cs="宋体"/>
          <w:spacing w:val="3"/>
          <w:w w:val="105"/>
          <w:sz w:val="24"/>
          <w:szCs w:val="24"/>
        </w:rPr>
        <w:t>上的任意</w:t>
      </w:r>
      <w:r>
        <w:rPr>
          <w:rFonts w:ascii="Times New Roman" w:eastAsia="Times New Roman" w:hAnsi="Times New Roman" w:cs="Times New Roman"/>
          <w:i/>
          <w:spacing w:val="3"/>
          <w:w w:val="105"/>
          <w:sz w:val="24"/>
          <w:szCs w:val="24"/>
        </w:rPr>
        <w:t>s</w:t>
      </w:r>
      <w:r>
        <w:rPr>
          <w:rFonts w:ascii="Cambria" w:eastAsia="Cambria" w:hAnsi="Cambria" w:cs="Cambria"/>
          <w:spacing w:val="3"/>
          <w:w w:val="105"/>
          <w:position w:val="9"/>
          <w:sz w:val="16"/>
          <w:szCs w:val="16"/>
        </w:rPr>
        <w:t>′</w:t>
      </w:r>
      <w:r>
        <w:rPr>
          <w:rFonts w:ascii="宋体" w:eastAsia="宋体" w:hAnsi="宋体" w:cs="宋体"/>
          <w:spacing w:val="3"/>
          <w:w w:val="105"/>
          <w:sz w:val="24"/>
          <w:szCs w:val="24"/>
        </w:rPr>
        <w:t>（</w:t>
      </w:r>
      <w:r>
        <w:rPr>
          <w:rFonts w:ascii="Times New Roman" w:eastAsia="Times New Roman" w:hAnsi="Times New Roman" w:cs="Times New Roman"/>
          <w:i/>
          <w:spacing w:val="3"/>
          <w:w w:val="105"/>
          <w:sz w:val="24"/>
          <w:szCs w:val="24"/>
        </w:rPr>
        <w:t>i</w:t>
      </w:r>
      <w:r>
        <w:rPr>
          <w:rFonts w:ascii="Times New Roman" w:eastAsia="Times New Roman" w:hAnsi="Times New Roman" w:cs="Times New Roman"/>
          <w:i/>
          <w:spacing w:val="-37"/>
          <w:w w:val="105"/>
          <w:sz w:val="24"/>
          <w:szCs w:val="24"/>
        </w:rPr>
        <w:t xml:space="preserve"> </w:t>
      </w:r>
      <w:r>
        <w:rPr>
          <w:rFonts w:ascii="Cambria" w:eastAsia="Cambria" w:hAnsi="Cambria" w:cs="Cambria"/>
          <w:w w:val="110"/>
          <w:sz w:val="24"/>
          <w:szCs w:val="24"/>
        </w:rPr>
        <w:t>≥</w:t>
      </w:r>
      <w:r>
        <w:rPr>
          <w:rFonts w:ascii="Cambria" w:eastAsia="Cambria" w:hAnsi="Cambria" w:cs="Cambria"/>
          <w:spacing w:val="-32"/>
          <w:w w:val="110"/>
          <w:sz w:val="24"/>
          <w:szCs w:val="24"/>
        </w:rPr>
        <w:t xml:space="preserve"> </w:t>
      </w:r>
      <w:r>
        <w:rPr>
          <w:rFonts w:ascii="Times New Roman" w:eastAsia="Times New Roman" w:hAnsi="Times New Roman" w:cs="Times New Roman"/>
          <w:spacing w:val="-21"/>
          <w:w w:val="105"/>
          <w:sz w:val="24"/>
          <w:szCs w:val="24"/>
        </w:rPr>
        <w:t>1</w:t>
      </w:r>
      <w:r>
        <w:rPr>
          <w:rFonts w:ascii="宋体" w:eastAsia="宋体" w:hAnsi="宋体" w:cs="宋体"/>
          <w:spacing w:val="-21"/>
          <w:w w:val="105"/>
          <w:sz w:val="24"/>
          <w:szCs w:val="24"/>
        </w:rPr>
        <w:t>），有</w:t>
      </w:r>
      <w:r>
        <w:rPr>
          <w:rFonts w:ascii="Euclid" w:eastAsia="Euclid" w:hAnsi="Euclid" w:cs="Euclid"/>
          <w:spacing w:val="-21"/>
          <w:w w:val="105"/>
          <w:sz w:val="24"/>
          <w:szCs w:val="24"/>
        </w:rPr>
        <w:t>(</w:t>
      </w:r>
      <w:r>
        <w:rPr>
          <w:rFonts w:ascii="Times New Roman" w:eastAsia="Times New Roman" w:hAnsi="Times New Roman" w:cs="Times New Roman"/>
          <w:i/>
          <w:spacing w:val="-21"/>
          <w:w w:val="105"/>
          <w:sz w:val="24"/>
          <w:szCs w:val="24"/>
        </w:rPr>
        <w:t>M</w:t>
      </w:r>
      <w:r>
        <w:rPr>
          <w:rFonts w:ascii="Times New Roman" w:eastAsia="Times New Roman" w:hAnsi="Times New Roman" w:cs="Times New Roman"/>
          <w:i/>
          <w:spacing w:val="-44"/>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76"/>
          <w:w w:val="105"/>
          <w:sz w:val="24"/>
          <w:szCs w:val="24"/>
        </w:rPr>
        <w:t xml:space="preserve"> </w:t>
      </w:r>
      <w:r>
        <w:rPr>
          <w:rFonts w:ascii="Times New Roman" w:eastAsia="Times New Roman" w:hAnsi="Times New Roman" w:cs="Times New Roman"/>
          <w:i/>
          <w:spacing w:val="3"/>
          <w:w w:val="105"/>
          <w:sz w:val="24"/>
          <w:szCs w:val="24"/>
        </w:rPr>
        <w:t>s</w:t>
      </w:r>
      <w:r>
        <w:rPr>
          <w:rFonts w:ascii="Cambria" w:eastAsia="Cambria" w:hAnsi="Cambria" w:cs="Cambria"/>
          <w:spacing w:val="3"/>
          <w:w w:val="105"/>
          <w:position w:val="9"/>
          <w:sz w:val="16"/>
          <w:szCs w:val="16"/>
        </w:rPr>
        <w:t>′</w:t>
      </w:r>
      <w:r>
        <w:rPr>
          <w:rFonts w:ascii="Euclid" w:eastAsia="Euclid" w:hAnsi="Euclid" w:cs="Euclid"/>
          <w:spacing w:val="3"/>
          <w:w w:val="105"/>
          <w:sz w:val="24"/>
          <w:szCs w:val="24"/>
        </w:rPr>
        <w:t>)</w:t>
      </w:r>
      <w:r>
        <w:rPr>
          <w:rFonts w:ascii="Euclid" w:eastAsia="Euclid" w:hAnsi="Euclid" w:cs="Euclid"/>
          <w:spacing w:val="-58"/>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55"/>
          <w:w w:val="105"/>
          <w:sz w:val="24"/>
          <w:szCs w:val="24"/>
        </w:rPr>
        <w:t xml:space="preserve"> </w:t>
      </w:r>
      <w:r>
        <w:rPr>
          <w:rFonts w:ascii="Times New Roman" w:eastAsia="Times New Roman" w:hAnsi="Times New Roman" w:cs="Times New Roman"/>
          <w:spacing w:val="10"/>
          <w:w w:val="105"/>
          <w:sz w:val="24"/>
          <w:szCs w:val="24"/>
        </w:rPr>
        <w:t>F</w:t>
      </w:r>
      <w:r>
        <w:rPr>
          <w:rFonts w:ascii="Times New Roman" w:eastAsia="Times New Roman" w:hAnsi="Times New Roman" w:cs="Times New Roman"/>
          <w:spacing w:val="10"/>
          <w:w w:val="105"/>
          <w:position w:val="-3"/>
          <w:sz w:val="12"/>
          <w:szCs w:val="12"/>
        </w:rPr>
        <w:t>CTL</w:t>
      </w:r>
      <w:r>
        <w:rPr>
          <w:rFonts w:ascii="Euclid" w:eastAsia="Euclid" w:hAnsi="Euclid" w:cs="Euclid"/>
          <w:spacing w:val="10"/>
          <w:w w:val="105"/>
          <w:sz w:val="24"/>
          <w:szCs w:val="24"/>
        </w:rPr>
        <w:t>(</w:t>
      </w:r>
      <w:r>
        <w:rPr>
          <w:rFonts w:ascii="Arial" w:eastAsia="Arial" w:hAnsi="Arial" w:cs="Arial"/>
          <w:i/>
          <w:spacing w:val="10"/>
          <w:w w:val="105"/>
          <w:sz w:val="24"/>
          <w:szCs w:val="24"/>
        </w:rPr>
        <w:t>φ</w:t>
      </w:r>
      <w:r>
        <w:rPr>
          <w:rFonts w:ascii="Verdana" w:eastAsia="Verdana" w:hAnsi="Verdana" w:cs="Verdana"/>
          <w:i/>
          <w:spacing w:val="10"/>
          <w:w w:val="105"/>
          <w:sz w:val="24"/>
          <w:szCs w:val="24"/>
        </w:rPr>
        <w:t>,</w:t>
      </w:r>
      <w:r>
        <w:rPr>
          <w:rFonts w:ascii="Times New Roman" w:eastAsia="Times New Roman" w:hAnsi="Times New Roman" w:cs="Times New Roman"/>
          <w:i/>
          <w:spacing w:val="10"/>
          <w:w w:val="105"/>
          <w:sz w:val="24"/>
          <w:szCs w:val="24"/>
        </w:rPr>
        <w:t>V</w:t>
      </w:r>
      <w:r>
        <w:rPr>
          <w:rFonts w:ascii="Times New Roman" w:eastAsia="Times New Roman" w:hAnsi="Times New Roman" w:cs="Times New Roman"/>
          <w:i/>
          <w:spacing w:val="-48"/>
          <w:w w:val="105"/>
          <w:sz w:val="24"/>
          <w:szCs w:val="24"/>
        </w:rPr>
        <w:t xml:space="preserve"> </w:t>
      </w:r>
      <w:r>
        <w:rPr>
          <w:rFonts w:ascii="Euclid" w:eastAsia="Euclid" w:hAnsi="Euclid" w:cs="Euclid"/>
          <w:w w:val="105"/>
          <w:sz w:val="24"/>
          <w:szCs w:val="24"/>
        </w:rPr>
        <w:t>)</w:t>
      </w:r>
    </w:p>
    <w:p w:rsidR="00A115BF" w:rsidRDefault="00646F36">
      <w:pPr>
        <w:tabs>
          <w:tab w:val="left" w:pos="3870"/>
        </w:tabs>
        <w:spacing w:line="158" w:lineRule="exact"/>
        <w:ind w:left="1865" w:right="103"/>
        <w:rPr>
          <w:rFonts w:ascii="Times New Roman" w:eastAsia="Times New Roman" w:hAnsi="Times New Roman" w:cs="Times New Roman"/>
          <w:sz w:val="16"/>
          <w:szCs w:val="16"/>
        </w:rPr>
      </w:pPr>
      <w:r>
        <w:rPr>
          <w:rFonts w:ascii="Times New Roman"/>
          <w:i/>
          <w:w w:val="95"/>
          <w:sz w:val="16"/>
        </w:rPr>
        <w:t>i</w:t>
      </w:r>
      <w:r>
        <w:rPr>
          <w:rFonts w:ascii="Times New Roman"/>
          <w:w w:val="95"/>
          <w:sz w:val="16"/>
        </w:rPr>
        <w:tab/>
      </w:r>
      <w:r>
        <w:rPr>
          <w:rFonts w:ascii="Times New Roman"/>
          <w:i/>
          <w:sz w:val="16"/>
        </w:rPr>
        <w:t>i</w:t>
      </w:r>
    </w:p>
    <w:p w:rsidR="00A115BF" w:rsidRDefault="00646F36">
      <w:pPr>
        <w:tabs>
          <w:tab w:val="left" w:pos="7284"/>
        </w:tabs>
        <w:spacing w:line="388" w:lineRule="exact"/>
        <w:ind w:left="120" w:right="103"/>
        <w:rPr>
          <w:rFonts w:ascii="Times New Roman" w:eastAsia="Times New Roman" w:hAnsi="Times New Roman" w:cs="Times New Roman"/>
          <w:sz w:val="24"/>
          <w:szCs w:val="24"/>
        </w:rPr>
      </w:pP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宋体" w:eastAsia="宋体" w:hAnsi="宋体" w:cs="宋体"/>
          <w:spacing w:val="3"/>
          <w:w w:val="105"/>
          <w:sz w:val="24"/>
          <w:szCs w:val="24"/>
        </w:rPr>
        <w:t>对</w:t>
      </w:r>
      <w:r>
        <w:rPr>
          <w:rFonts w:ascii="Arial" w:eastAsia="Arial" w:hAnsi="Arial" w:cs="Arial"/>
          <w:i/>
          <w:spacing w:val="3"/>
          <w:w w:val="105"/>
          <w:sz w:val="24"/>
          <w:szCs w:val="24"/>
        </w:rPr>
        <w:t>π</w:t>
      </w:r>
      <w:r>
        <w:rPr>
          <w:rFonts w:ascii="Cambria" w:eastAsia="Cambria" w:hAnsi="Cambria" w:cs="Cambria"/>
          <w:spacing w:val="3"/>
          <w:w w:val="105"/>
          <w:position w:val="9"/>
          <w:sz w:val="16"/>
          <w:szCs w:val="16"/>
        </w:rPr>
        <w:t>′</w:t>
      </w:r>
      <w:r>
        <w:rPr>
          <w:rFonts w:ascii="宋体" w:eastAsia="宋体" w:hAnsi="宋体" w:cs="宋体"/>
          <w:spacing w:val="3"/>
          <w:w w:val="105"/>
          <w:sz w:val="24"/>
          <w:szCs w:val="24"/>
        </w:rPr>
        <w:t>上的任意</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i/>
          <w:spacing w:val="3"/>
          <w:w w:val="105"/>
          <w:position w:val="-3"/>
          <w:sz w:val="16"/>
          <w:szCs w:val="16"/>
        </w:rPr>
        <w:t>i</w:t>
      </w:r>
      <w:r>
        <w:rPr>
          <w:rFonts w:ascii="宋体" w:eastAsia="宋体" w:hAnsi="宋体" w:cs="宋体"/>
          <w:spacing w:val="3"/>
          <w:w w:val="105"/>
          <w:sz w:val="24"/>
          <w:szCs w:val="24"/>
        </w:rPr>
        <w:t>（</w:t>
      </w:r>
      <w:r>
        <w:rPr>
          <w:rFonts w:ascii="Times New Roman" w:eastAsia="Times New Roman" w:hAnsi="Times New Roman" w:cs="Times New Roman"/>
          <w:i/>
          <w:spacing w:val="3"/>
          <w:w w:val="105"/>
          <w:sz w:val="24"/>
          <w:szCs w:val="24"/>
        </w:rPr>
        <w:t>i</w:t>
      </w:r>
      <w:r>
        <w:rPr>
          <w:rFonts w:ascii="Times New Roman" w:eastAsia="Times New Roman" w:hAnsi="Times New Roman" w:cs="Times New Roman"/>
          <w:i/>
          <w:spacing w:val="-37"/>
          <w:w w:val="105"/>
          <w:sz w:val="24"/>
          <w:szCs w:val="24"/>
        </w:rPr>
        <w:t xml:space="preserve"> </w:t>
      </w:r>
      <w:r>
        <w:rPr>
          <w:rFonts w:ascii="Cambria" w:eastAsia="Cambria" w:hAnsi="Cambria" w:cs="Cambria"/>
          <w:w w:val="110"/>
          <w:sz w:val="24"/>
          <w:szCs w:val="24"/>
        </w:rPr>
        <w:t>≥</w:t>
      </w:r>
      <w:r>
        <w:rPr>
          <w:rFonts w:ascii="Cambria" w:eastAsia="Cambria" w:hAnsi="Cambria" w:cs="Cambria"/>
          <w:spacing w:val="-32"/>
          <w:w w:val="110"/>
          <w:sz w:val="24"/>
          <w:szCs w:val="24"/>
        </w:rPr>
        <w:t xml:space="preserve"> </w:t>
      </w:r>
      <w:r>
        <w:rPr>
          <w:rFonts w:ascii="Times New Roman" w:eastAsia="Times New Roman" w:hAnsi="Times New Roman" w:cs="Times New Roman"/>
          <w:spacing w:val="-21"/>
          <w:w w:val="105"/>
          <w:sz w:val="24"/>
          <w:szCs w:val="24"/>
        </w:rPr>
        <w:t>1</w:t>
      </w:r>
      <w:r>
        <w:rPr>
          <w:rFonts w:ascii="宋体" w:eastAsia="宋体" w:hAnsi="宋体" w:cs="宋体"/>
          <w:spacing w:val="-21"/>
          <w:w w:val="105"/>
          <w:sz w:val="24"/>
          <w:szCs w:val="24"/>
        </w:rPr>
        <w:t>），有</w:t>
      </w:r>
      <w:r>
        <w:rPr>
          <w:rFonts w:ascii="Euclid" w:eastAsia="Euclid" w:hAnsi="Euclid" w:cs="Euclid"/>
          <w:spacing w:val="-21"/>
          <w:w w:val="105"/>
          <w:sz w:val="24"/>
          <w:szCs w:val="24"/>
        </w:rPr>
        <w:t>(</w:t>
      </w:r>
      <w:r>
        <w:rPr>
          <w:rFonts w:ascii="Times New Roman" w:eastAsia="Times New Roman" w:hAnsi="Times New Roman" w:cs="Times New Roman"/>
          <w:i/>
          <w:spacing w:val="-21"/>
          <w:w w:val="105"/>
          <w:sz w:val="24"/>
          <w:szCs w:val="24"/>
        </w:rPr>
        <w:t>M</w:t>
      </w:r>
      <w:r>
        <w:rPr>
          <w:rFonts w:ascii="Times New Roman" w:eastAsia="Times New Roman" w:hAnsi="Times New Roman" w:cs="Times New Roman"/>
          <w:i/>
          <w:spacing w:val="-45"/>
          <w:w w:val="105"/>
          <w:sz w:val="24"/>
          <w:szCs w:val="24"/>
        </w:rPr>
        <w:t xml:space="preserve"> </w:t>
      </w:r>
      <w:r>
        <w:rPr>
          <w:rFonts w:ascii="Verdana" w:eastAsia="Verdana" w:hAnsi="Verdana" w:cs="Verdana"/>
          <w:i/>
          <w:w w:val="105"/>
          <w:sz w:val="24"/>
          <w:szCs w:val="24"/>
        </w:rPr>
        <w:t>,</w:t>
      </w:r>
      <w:r>
        <w:rPr>
          <w:rFonts w:ascii="Verdana" w:eastAsia="Verdana" w:hAnsi="Verdana" w:cs="Verdana"/>
          <w:i/>
          <w:spacing w:val="-76"/>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i/>
          <w:spacing w:val="3"/>
          <w:w w:val="105"/>
          <w:position w:val="-3"/>
          <w:sz w:val="16"/>
          <w:szCs w:val="16"/>
        </w:rPr>
        <w:t>i</w:t>
      </w:r>
      <w:r>
        <w:rPr>
          <w:rFonts w:ascii="Euclid" w:eastAsia="Euclid" w:hAnsi="Euclid" w:cs="Euclid"/>
          <w:spacing w:val="3"/>
          <w:w w:val="105"/>
          <w:sz w:val="24"/>
          <w:szCs w:val="24"/>
        </w:rPr>
        <w:t>)</w:t>
      </w:r>
      <w:r>
        <w:rPr>
          <w:rFonts w:ascii="Euclid" w:eastAsia="Euclid" w:hAnsi="Euclid" w:cs="Euclid"/>
          <w:spacing w:val="-58"/>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55"/>
          <w:w w:val="105"/>
          <w:sz w:val="24"/>
          <w:szCs w:val="24"/>
        </w:rPr>
        <w:t xml:space="preserve"> </w:t>
      </w:r>
      <w:r>
        <w:rPr>
          <w:rFonts w:ascii="Times New Roman" w:eastAsia="Times New Roman" w:hAnsi="Times New Roman" w:cs="Times New Roman"/>
          <w:spacing w:val="10"/>
          <w:w w:val="105"/>
          <w:sz w:val="24"/>
          <w:szCs w:val="24"/>
        </w:rPr>
        <w:t>F</w:t>
      </w:r>
      <w:r>
        <w:rPr>
          <w:rFonts w:ascii="Times New Roman" w:eastAsia="Times New Roman" w:hAnsi="Times New Roman" w:cs="Times New Roman"/>
          <w:spacing w:val="10"/>
          <w:w w:val="105"/>
          <w:position w:val="-3"/>
          <w:sz w:val="12"/>
          <w:szCs w:val="12"/>
        </w:rPr>
        <w:t>CTL</w:t>
      </w:r>
      <w:r>
        <w:rPr>
          <w:rFonts w:ascii="Euclid" w:eastAsia="Euclid" w:hAnsi="Euclid" w:cs="Euclid"/>
          <w:spacing w:val="10"/>
          <w:w w:val="105"/>
          <w:sz w:val="24"/>
          <w:szCs w:val="24"/>
        </w:rPr>
        <w:t>(</w:t>
      </w:r>
      <w:r>
        <w:rPr>
          <w:rFonts w:ascii="Arial" w:eastAsia="Arial" w:hAnsi="Arial" w:cs="Arial"/>
          <w:i/>
          <w:spacing w:val="10"/>
          <w:w w:val="105"/>
          <w:sz w:val="24"/>
          <w:szCs w:val="24"/>
        </w:rPr>
        <w:t>φ</w:t>
      </w:r>
      <w:r>
        <w:rPr>
          <w:rFonts w:ascii="Verdana" w:eastAsia="Verdana" w:hAnsi="Verdana" w:cs="Verdana"/>
          <w:i/>
          <w:spacing w:val="10"/>
          <w:w w:val="105"/>
          <w:sz w:val="24"/>
          <w:szCs w:val="24"/>
        </w:rPr>
        <w:t>,</w:t>
      </w:r>
      <w:r>
        <w:rPr>
          <w:rFonts w:ascii="Times New Roman" w:eastAsia="Times New Roman" w:hAnsi="Times New Roman" w:cs="Times New Roman"/>
          <w:i/>
          <w:spacing w:val="10"/>
          <w:w w:val="105"/>
          <w:sz w:val="24"/>
          <w:szCs w:val="24"/>
        </w:rPr>
        <w:t>V</w:t>
      </w:r>
      <w:r>
        <w:rPr>
          <w:rFonts w:ascii="Times New Roman" w:eastAsia="Times New Roman" w:hAnsi="Times New Roman" w:cs="Times New Roman"/>
          <w:i/>
          <w:spacing w:val="-49"/>
          <w:w w:val="105"/>
          <w:sz w:val="24"/>
          <w:szCs w:val="24"/>
        </w:rPr>
        <w:t xml:space="preserve"> </w:t>
      </w:r>
      <w:r>
        <w:rPr>
          <w:rFonts w:ascii="Euclid" w:eastAsia="Euclid" w:hAnsi="Euclid" w:cs="Euclid"/>
          <w:w w:val="105"/>
          <w:sz w:val="24"/>
          <w:szCs w:val="24"/>
        </w:rPr>
        <w:t>)</w:t>
      </w:r>
      <w:r>
        <w:rPr>
          <w:rFonts w:ascii="Euclid" w:eastAsia="Euclid" w:hAnsi="Euclid" w:cs="Euclid"/>
          <w:w w:val="105"/>
          <w:sz w:val="24"/>
          <w:szCs w:val="24"/>
        </w:rPr>
        <w:tab/>
      </w:r>
      <w:r>
        <w:rPr>
          <w:rFonts w:ascii="Times New Roman" w:eastAsia="Times New Roman" w:hAnsi="Times New Roman" w:cs="Times New Roman"/>
          <w:spacing w:val="7"/>
          <w:w w:val="95"/>
          <w:sz w:val="24"/>
          <w:szCs w:val="24"/>
        </w:rPr>
        <w:t>(IR</w:t>
      </w:r>
      <w:r>
        <w:rPr>
          <w:rFonts w:ascii="Euclid" w:eastAsia="Euclid" w:hAnsi="Euclid" w:cs="Euclid"/>
          <w:spacing w:val="7"/>
          <w:w w:val="95"/>
          <w:sz w:val="24"/>
          <w:szCs w:val="24"/>
        </w:rPr>
        <w:t>(</w:t>
      </w:r>
      <w:r>
        <w:rPr>
          <w:rFonts w:ascii="Times New Roman" w:eastAsia="Times New Roman" w:hAnsi="Times New Roman" w:cs="Times New Roman"/>
          <w:spacing w:val="7"/>
          <w:w w:val="95"/>
          <w:sz w:val="24"/>
          <w:szCs w:val="24"/>
        </w:rPr>
        <w:t>F</w:t>
      </w:r>
      <w:r>
        <w:rPr>
          <w:rFonts w:ascii="Times New Roman" w:eastAsia="Times New Roman" w:hAnsi="Times New Roman" w:cs="Times New Roman"/>
          <w:spacing w:val="7"/>
          <w:w w:val="95"/>
          <w:position w:val="-3"/>
          <w:sz w:val="12"/>
          <w:szCs w:val="12"/>
        </w:rPr>
        <w:t>CTL</w:t>
      </w:r>
      <w:r>
        <w:rPr>
          <w:rFonts w:ascii="Euclid" w:eastAsia="Euclid" w:hAnsi="Euclid" w:cs="Euclid"/>
          <w:spacing w:val="7"/>
          <w:w w:val="95"/>
          <w:sz w:val="24"/>
          <w:szCs w:val="24"/>
        </w:rPr>
        <w:t>(</w:t>
      </w:r>
      <w:r>
        <w:rPr>
          <w:rFonts w:ascii="Arial" w:eastAsia="Arial" w:hAnsi="Arial" w:cs="Arial"/>
          <w:i/>
          <w:spacing w:val="7"/>
          <w:w w:val="95"/>
          <w:sz w:val="24"/>
          <w:szCs w:val="24"/>
        </w:rPr>
        <w:t>φ</w:t>
      </w:r>
      <w:r>
        <w:rPr>
          <w:rFonts w:ascii="Verdana" w:eastAsia="Verdana" w:hAnsi="Verdana" w:cs="Verdana"/>
          <w:i/>
          <w:spacing w:val="7"/>
          <w:w w:val="95"/>
          <w:sz w:val="24"/>
          <w:szCs w:val="24"/>
        </w:rPr>
        <w:t>,</w:t>
      </w:r>
      <w:r>
        <w:rPr>
          <w:rFonts w:ascii="Times New Roman" w:eastAsia="Times New Roman" w:hAnsi="Times New Roman" w:cs="Times New Roman"/>
          <w:i/>
          <w:spacing w:val="7"/>
          <w:w w:val="95"/>
          <w:sz w:val="24"/>
          <w:szCs w:val="24"/>
        </w:rPr>
        <w:t xml:space="preserve">V </w:t>
      </w:r>
      <w:r>
        <w:rPr>
          <w:rFonts w:ascii="Euclid" w:eastAsia="Euclid" w:hAnsi="Euclid" w:cs="Euclid"/>
          <w:spacing w:val="6"/>
          <w:w w:val="95"/>
          <w:sz w:val="24"/>
          <w:szCs w:val="24"/>
        </w:rPr>
        <w:t>)</w:t>
      </w:r>
      <w:r>
        <w:rPr>
          <w:rFonts w:ascii="Verdana" w:eastAsia="Verdana" w:hAnsi="Verdana" w:cs="Verdana"/>
          <w:i/>
          <w:spacing w:val="6"/>
          <w:w w:val="95"/>
          <w:sz w:val="24"/>
          <w:szCs w:val="24"/>
        </w:rPr>
        <w:t>,</w:t>
      </w:r>
      <w:r>
        <w:rPr>
          <w:rFonts w:ascii="Times New Roman" w:eastAsia="Times New Roman" w:hAnsi="Times New Roman" w:cs="Times New Roman"/>
          <w:i/>
          <w:spacing w:val="6"/>
          <w:w w:val="95"/>
          <w:sz w:val="24"/>
          <w:szCs w:val="24"/>
        </w:rPr>
        <w:t>V</w:t>
      </w:r>
      <w:r>
        <w:rPr>
          <w:rFonts w:ascii="Times New Roman" w:eastAsia="Times New Roman" w:hAnsi="Times New Roman" w:cs="Times New Roman"/>
          <w:i/>
          <w:spacing w:val="-39"/>
          <w:w w:val="95"/>
          <w:sz w:val="24"/>
          <w:szCs w:val="24"/>
        </w:rPr>
        <w:t xml:space="preserve"> </w:t>
      </w:r>
      <w:r>
        <w:rPr>
          <w:rFonts w:ascii="Euclid" w:eastAsia="Euclid" w:hAnsi="Euclid" w:cs="Euclid"/>
          <w:w w:val="95"/>
          <w:sz w:val="24"/>
          <w:szCs w:val="24"/>
        </w:rPr>
        <w:t>)</w:t>
      </w:r>
      <w:r>
        <w:rPr>
          <w:rFonts w:ascii="Times New Roman" w:eastAsia="Times New Roman" w:hAnsi="Times New Roman" w:cs="Times New Roman"/>
          <w:w w:val="95"/>
          <w:sz w:val="24"/>
          <w:szCs w:val="24"/>
        </w:rPr>
        <w:t>)</w:t>
      </w:r>
    </w:p>
    <w:p w:rsidR="00A115BF" w:rsidRDefault="00646F36">
      <w:pPr>
        <w:tabs>
          <w:tab w:val="left" w:pos="8299"/>
        </w:tabs>
        <w:spacing w:line="374" w:lineRule="exact"/>
        <w:ind w:left="120" w:right="103"/>
        <w:rPr>
          <w:rFonts w:ascii="Times New Roman" w:eastAsia="Times New Roman" w:hAnsi="Times New Roman" w:cs="Times New Roman"/>
          <w:sz w:val="24"/>
          <w:szCs w:val="24"/>
        </w:rPr>
      </w:pP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宋体" w:eastAsia="宋体" w:hAnsi="宋体" w:cs="宋体"/>
          <w:w w:val="105"/>
          <w:sz w:val="24"/>
          <w:szCs w:val="24"/>
        </w:rPr>
        <w:t>对任意</w:t>
      </w:r>
      <w:r>
        <w:rPr>
          <w:rFonts w:ascii="Times New Roman" w:eastAsia="Times New Roman" w:hAnsi="Times New Roman" w:cs="Times New Roman"/>
          <w:i/>
          <w:w w:val="105"/>
          <w:sz w:val="24"/>
          <w:szCs w:val="24"/>
        </w:rPr>
        <w:t>t</w:t>
      </w:r>
      <w:r>
        <w:rPr>
          <w:rFonts w:ascii="Times New Roman" w:eastAsia="Times New Roman" w:hAnsi="Times New Roman" w:cs="Times New Roman"/>
          <w:i/>
          <w:spacing w:val="-23"/>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S</w:t>
      </w:r>
      <w:r>
        <w:rPr>
          <w:rFonts w:ascii="宋体" w:eastAsia="宋体" w:hAnsi="宋体" w:cs="宋体"/>
          <w:w w:val="105"/>
          <w:sz w:val="24"/>
          <w:szCs w:val="24"/>
        </w:rPr>
        <w:t>，有</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41"/>
          <w:w w:val="105"/>
          <w:sz w:val="24"/>
          <w:szCs w:val="24"/>
        </w:rPr>
        <w:t xml:space="preserve"> </w:t>
      </w:r>
      <w:r>
        <w:rPr>
          <w:rFonts w:ascii="Verdana" w:eastAsia="Verdana" w:hAnsi="Verdana" w:cs="Verdana"/>
          <w:i/>
          <w:spacing w:val="14"/>
          <w:w w:val="105"/>
          <w:sz w:val="24"/>
          <w:szCs w:val="24"/>
        </w:rPr>
        <w:t>,</w:t>
      </w:r>
      <w:r>
        <w:rPr>
          <w:rFonts w:ascii="Times New Roman" w:eastAsia="Times New Roman" w:hAnsi="Times New Roman" w:cs="Times New Roman"/>
          <w:i/>
          <w:spacing w:val="14"/>
          <w:w w:val="105"/>
          <w:sz w:val="24"/>
          <w:szCs w:val="24"/>
        </w:rPr>
        <w:t>t</w:t>
      </w:r>
      <w:r>
        <w:rPr>
          <w:rFonts w:ascii="Euclid" w:eastAsia="Euclid" w:hAnsi="Euclid" w:cs="Euclid"/>
          <w:spacing w:val="14"/>
          <w:w w:val="105"/>
          <w:sz w:val="24"/>
          <w:szCs w:val="24"/>
        </w:rPr>
        <w:t>)</w:t>
      </w:r>
      <w:r>
        <w:rPr>
          <w:rFonts w:ascii="Euclid" w:eastAsia="Euclid" w:hAnsi="Euclid" w:cs="Euclid"/>
          <w:spacing w:val="-53"/>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50"/>
          <w:w w:val="105"/>
          <w:sz w:val="24"/>
          <w:szCs w:val="24"/>
        </w:rPr>
        <w:t xml:space="preserve"> </w:t>
      </w:r>
      <w:r>
        <w:rPr>
          <w:rFonts w:ascii="Times New Roman" w:eastAsia="Times New Roman" w:hAnsi="Times New Roman" w:cs="Times New Roman"/>
          <w:spacing w:val="10"/>
          <w:w w:val="105"/>
          <w:sz w:val="24"/>
          <w:szCs w:val="24"/>
        </w:rPr>
        <w:t>F</w:t>
      </w:r>
      <w:r>
        <w:rPr>
          <w:rFonts w:ascii="Times New Roman" w:eastAsia="Times New Roman" w:hAnsi="Times New Roman" w:cs="Times New Roman"/>
          <w:spacing w:val="10"/>
          <w:w w:val="105"/>
          <w:position w:val="-3"/>
          <w:sz w:val="12"/>
          <w:szCs w:val="12"/>
        </w:rPr>
        <w:t>CTL</w:t>
      </w:r>
      <w:r>
        <w:rPr>
          <w:rFonts w:ascii="Euclid" w:eastAsia="Euclid" w:hAnsi="Euclid" w:cs="Euclid"/>
          <w:spacing w:val="10"/>
          <w:w w:val="105"/>
          <w:sz w:val="24"/>
          <w:szCs w:val="24"/>
        </w:rPr>
        <w:t>(</w:t>
      </w:r>
      <w:r>
        <w:rPr>
          <w:rFonts w:ascii="Arial" w:eastAsia="Arial" w:hAnsi="Arial" w:cs="Arial"/>
          <w:i/>
          <w:spacing w:val="10"/>
          <w:w w:val="105"/>
          <w:sz w:val="24"/>
          <w:szCs w:val="24"/>
        </w:rPr>
        <w:t>φ</w:t>
      </w:r>
      <w:r>
        <w:rPr>
          <w:rFonts w:ascii="Verdana" w:eastAsia="Verdana" w:hAnsi="Verdana" w:cs="Verdana"/>
          <w:i/>
          <w:spacing w:val="10"/>
          <w:w w:val="105"/>
          <w:sz w:val="24"/>
          <w:szCs w:val="24"/>
        </w:rPr>
        <w:t>,</w:t>
      </w:r>
      <w:r>
        <w:rPr>
          <w:rFonts w:ascii="Times New Roman" w:eastAsia="Times New Roman" w:hAnsi="Times New Roman" w:cs="Times New Roman"/>
          <w:i/>
          <w:spacing w:val="10"/>
          <w:w w:val="105"/>
          <w:sz w:val="24"/>
          <w:szCs w:val="24"/>
        </w:rPr>
        <w:t>V</w:t>
      </w:r>
      <w:r>
        <w:rPr>
          <w:rFonts w:ascii="Times New Roman" w:eastAsia="Times New Roman" w:hAnsi="Times New Roman" w:cs="Times New Roman"/>
          <w:i/>
          <w:spacing w:val="-46"/>
          <w:w w:val="105"/>
          <w:sz w:val="24"/>
          <w:szCs w:val="24"/>
        </w:rPr>
        <w:t xml:space="preserve"> </w:t>
      </w:r>
      <w:r>
        <w:rPr>
          <w:rFonts w:ascii="Euclid" w:eastAsia="Euclid" w:hAnsi="Euclid" w:cs="Euclid"/>
          <w:w w:val="105"/>
          <w:sz w:val="24"/>
          <w:szCs w:val="24"/>
        </w:rPr>
        <w:t>)</w:t>
      </w:r>
      <w:r>
        <w:rPr>
          <w:rFonts w:ascii="Euclid" w:eastAsia="Euclid" w:hAnsi="Euclid" w:cs="Euclid"/>
          <w:w w:val="105"/>
          <w:sz w:val="24"/>
          <w:szCs w:val="24"/>
        </w:rPr>
        <w:tab/>
      </w:r>
      <w:r>
        <w:rPr>
          <w:rFonts w:ascii="Times New Roman" w:eastAsia="Times New Roman" w:hAnsi="Times New Roman" w:cs="Times New Roman"/>
          <w:w w:val="105"/>
          <w:sz w:val="24"/>
          <w:szCs w:val="24"/>
        </w:rPr>
        <w:t>(</w:t>
      </w:r>
      <w:r>
        <w:rPr>
          <w:rFonts w:ascii="Times New Roman" w:eastAsia="Times New Roman" w:hAnsi="Times New Roman" w:cs="Times New Roman"/>
          <w:i/>
          <w:w w:val="105"/>
          <w:sz w:val="24"/>
          <w:szCs w:val="24"/>
        </w:rPr>
        <w:t xml:space="preserve">S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
          <w:w w:val="105"/>
          <w:sz w:val="24"/>
          <w:szCs w:val="24"/>
        </w:rPr>
        <w:t xml:space="preserve"> </w:t>
      </w:r>
      <w:r>
        <w:rPr>
          <w:rFonts w:ascii="Times New Roman" w:eastAsia="Times New Roman" w:hAnsi="Times New Roman" w:cs="Times New Roman"/>
          <w:w w:val="105"/>
          <w:sz w:val="24"/>
          <w:szCs w:val="24"/>
        </w:rPr>
        <w:t>)</w:t>
      </w:r>
    </w:p>
    <w:p w:rsidR="00A115BF" w:rsidRDefault="00646F36">
      <w:pPr>
        <w:spacing w:line="388" w:lineRule="exact"/>
        <w:ind w:left="120" w:right="103"/>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4"/>
          <w:sz w:val="24"/>
          <w:szCs w:val="24"/>
        </w:rPr>
        <w:t xml:space="preserve"> </w:t>
      </w:r>
      <w:r>
        <w:rPr>
          <w:rFonts w:ascii="Times New Roman" w:eastAsia="Times New Roman" w:hAnsi="Times New Roman" w:cs="Times New Roman"/>
          <w:spacing w:val="10"/>
          <w:sz w:val="19"/>
          <w:szCs w:val="19"/>
        </w:rPr>
        <w:t>AG</w:t>
      </w: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646F36">
      <w:pPr>
        <w:spacing w:before="26" w:line="385" w:lineRule="exact"/>
        <w:ind w:left="600" w:right="103"/>
        <w:rPr>
          <w:rFonts w:ascii="Euclid" w:eastAsia="Euclid" w:hAnsi="Euclid" w:cs="Euclid"/>
          <w:sz w:val="24"/>
          <w:szCs w:val="24"/>
        </w:rPr>
      </w:pP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1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2"/>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5"/>
          <w:sz w:val="24"/>
          <w:szCs w:val="24"/>
        </w:rPr>
        <w:t xml:space="preserve"> </w:t>
      </w:r>
      <w:r>
        <w:rPr>
          <w:rFonts w:ascii="Times New Roman" w:eastAsia="Times New Roman" w:hAnsi="Times New Roman" w:cs="Times New Roman"/>
          <w:spacing w:val="10"/>
          <w:sz w:val="19"/>
          <w:szCs w:val="19"/>
        </w:rPr>
        <w:t>AG</w:t>
      </w: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z w:val="24"/>
          <w:szCs w:val="24"/>
        </w:rPr>
        <w:t>)</w:t>
      </w:r>
    </w:p>
    <w:p w:rsidR="00A115BF" w:rsidRDefault="00646F36">
      <w:pPr>
        <w:spacing w:line="374" w:lineRule="exact"/>
        <w:ind w:left="120" w:right="103"/>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6"/>
          <w:sz w:val="24"/>
          <w:szCs w:val="24"/>
        </w:rPr>
        <w:t xml:space="preserve"> </w:t>
      </w:r>
      <w:r>
        <w:rPr>
          <w:rFonts w:ascii="宋体" w:eastAsia="宋体" w:hAnsi="宋体" w:cs="宋体"/>
          <w:sz w:val="24"/>
          <w:szCs w:val="24"/>
        </w:rPr>
        <w:t>对</w:t>
      </w:r>
      <w:r>
        <w:rPr>
          <w:rFonts w:ascii="Times New Roman" w:eastAsia="Times New Roman" w:hAnsi="Times New Roman" w:cs="Times New Roman"/>
          <w:i/>
          <w:sz w:val="24"/>
          <w:szCs w:val="24"/>
        </w:rPr>
        <w:t>M</w:t>
      </w:r>
      <w:r>
        <w:rPr>
          <w:rFonts w:ascii="Times New Roman" w:eastAsia="Times New Roman" w:hAnsi="Times New Roman" w:cs="Times New Roman"/>
          <w:i/>
          <w:spacing w:val="-23"/>
          <w:sz w:val="24"/>
          <w:szCs w:val="24"/>
        </w:rPr>
        <w:t xml:space="preserve"> </w:t>
      </w:r>
      <w:r>
        <w:rPr>
          <w:rFonts w:ascii="宋体" w:eastAsia="宋体" w:hAnsi="宋体" w:cs="宋体"/>
          <w:sz w:val="24"/>
          <w:szCs w:val="24"/>
        </w:rPr>
        <w:t>上的每一条路径</w:t>
      </w:r>
      <w:r>
        <w:rPr>
          <w:rFonts w:ascii="Arial" w:eastAsia="Arial" w:hAnsi="Arial" w:cs="Arial"/>
          <w:i/>
          <w:sz w:val="24"/>
          <w:szCs w:val="24"/>
        </w:rPr>
        <w:t>π</w:t>
      </w:r>
      <w:r>
        <w:rPr>
          <w:rFonts w:ascii="Arial" w:eastAsia="Arial" w:hAnsi="Arial" w:cs="Arial"/>
          <w:i/>
          <w:spacing w:val="4"/>
          <w:sz w:val="24"/>
          <w:szCs w:val="24"/>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8"/>
          <w:sz w:val="24"/>
          <w:szCs w:val="24"/>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Euclid" w:eastAsia="Euclid" w:hAnsi="Euclid" w:cs="Euclid"/>
          <w:sz w:val="24"/>
          <w:szCs w:val="24"/>
        </w:rPr>
        <w:t>)</w:t>
      </w:r>
      <w:r>
        <w:rPr>
          <w:rFonts w:ascii="宋体" w:eastAsia="宋体" w:hAnsi="宋体" w:cs="宋体"/>
          <w:sz w:val="24"/>
          <w:szCs w:val="24"/>
        </w:rPr>
        <w:t>，和任意</w:t>
      </w:r>
      <w:r>
        <w:rPr>
          <w:rFonts w:ascii="Times New Roman" w:eastAsia="Times New Roman" w:hAnsi="Times New Roman" w:cs="Times New Roman"/>
          <w:i/>
          <w:sz w:val="24"/>
          <w:szCs w:val="24"/>
        </w:rPr>
        <w:t>i</w:t>
      </w:r>
      <w:r>
        <w:rPr>
          <w:rFonts w:ascii="Times New Roman" w:eastAsia="Times New Roman" w:hAnsi="Times New Roman" w:cs="Times New Roman"/>
          <w:i/>
          <w:spacing w:val="-8"/>
          <w:sz w:val="24"/>
          <w:szCs w:val="24"/>
        </w:rPr>
        <w:t xml:space="preserve"> </w:t>
      </w:r>
      <w:r>
        <w:rPr>
          <w:rFonts w:ascii="Cambria" w:eastAsia="Cambria" w:hAnsi="Cambria" w:cs="Cambria"/>
          <w:w w:val="110"/>
          <w:sz w:val="24"/>
          <w:szCs w:val="24"/>
        </w:rPr>
        <w:t>≥</w:t>
      </w:r>
      <w:r>
        <w:rPr>
          <w:rFonts w:ascii="Cambria" w:eastAsia="Cambria" w:hAnsi="Cambria" w:cs="Cambria"/>
          <w:spacing w:val="-7"/>
          <w:w w:val="110"/>
          <w:sz w:val="24"/>
          <w:szCs w:val="24"/>
        </w:rPr>
        <w:t xml:space="preserve"> </w:t>
      </w:r>
      <w:r>
        <w:rPr>
          <w:rFonts w:ascii="Times New Roman" w:eastAsia="Times New Roman" w:hAnsi="Times New Roman" w:cs="Times New Roman"/>
          <w:sz w:val="24"/>
          <w:szCs w:val="24"/>
        </w:rPr>
        <w:t>0</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3"/>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i</w:t>
      </w:r>
      <w:r>
        <w:rPr>
          <w:rFonts w:ascii="Euclid" w:eastAsia="Euclid" w:hAnsi="Euclid" w:cs="Euclid"/>
          <w:spacing w:val="3"/>
          <w:sz w:val="24"/>
          <w:szCs w:val="24"/>
        </w:rPr>
        <w:t>)</w:t>
      </w:r>
      <w:r>
        <w:rPr>
          <w:rFonts w:ascii="Euclid" w:eastAsia="Euclid" w:hAnsi="Euclid" w:cs="Euclid"/>
          <w:spacing w:val="-28"/>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2"/>
          <w:sz w:val="24"/>
          <w:szCs w:val="24"/>
        </w:rPr>
        <w:t xml:space="preserve"> </w:t>
      </w: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p>
    <w:p w:rsidR="00A115BF" w:rsidRDefault="00646F36">
      <w:pPr>
        <w:tabs>
          <w:tab w:val="left" w:pos="8299"/>
        </w:tabs>
        <w:spacing w:line="374" w:lineRule="exact"/>
        <w:ind w:left="120" w:right="103"/>
        <w:rPr>
          <w:rFonts w:ascii="Times New Roman" w:eastAsia="Times New Roman" w:hAnsi="Times New Roman" w:cs="Times New Roman"/>
          <w:sz w:val="24"/>
          <w:szCs w:val="24"/>
        </w:rPr>
      </w:pP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t</w:t>
      </w:r>
      <w:r>
        <w:rPr>
          <w:rFonts w:ascii="Times New Roman" w:eastAsia="Times New Roman" w:hAnsi="Times New Roman" w:cs="Times New Roman"/>
          <w:i/>
          <w:spacing w:val="-17"/>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i/>
          <w:w w:val="105"/>
          <w:sz w:val="24"/>
          <w:szCs w:val="24"/>
        </w:rPr>
        <w:t>S</w:t>
      </w:r>
      <w:r>
        <w:rPr>
          <w:rFonts w:ascii="宋体" w:eastAsia="宋体" w:hAnsi="宋体" w:cs="宋体"/>
          <w:w w:val="105"/>
          <w:sz w:val="24"/>
          <w:szCs w:val="24"/>
        </w:rPr>
        <w:t>，</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8"/>
          <w:w w:val="105"/>
          <w:sz w:val="24"/>
          <w:szCs w:val="24"/>
        </w:rPr>
        <w:t xml:space="preserve"> </w:t>
      </w:r>
      <w:r>
        <w:rPr>
          <w:rFonts w:ascii="Verdana" w:eastAsia="Verdana" w:hAnsi="Verdana" w:cs="Verdana"/>
          <w:i/>
          <w:spacing w:val="14"/>
          <w:w w:val="105"/>
          <w:sz w:val="24"/>
          <w:szCs w:val="24"/>
        </w:rPr>
        <w:t>,</w:t>
      </w:r>
      <w:r>
        <w:rPr>
          <w:rFonts w:ascii="Times New Roman" w:eastAsia="Times New Roman" w:hAnsi="Times New Roman" w:cs="Times New Roman"/>
          <w:i/>
          <w:spacing w:val="14"/>
          <w:w w:val="105"/>
          <w:sz w:val="24"/>
          <w:szCs w:val="24"/>
        </w:rPr>
        <w:t>t</w:t>
      </w:r>
      <w:r>
        <w:rPr>
          <w:rFonts w:ascii="Euclid" w:eastAsia="Euclid" w:hAnsi="Euclid" w:cs="Euclid"/>
          <w:spacing w:val="14"/>
          <w:w w:val="105"/>
          <w:sz w:val="24"/>
          <w:szCs w:val="24"/>
        </w:rPr>
        <w:t>)</w:t>
      </w:r>
      <w:r>
        <w:rPr>
          <w:rFonts w:ascii="Euclid" w:eastAsia="Euclid" w:hAnsi="Euclid" w:cs="Euclid"/>
          <w:spacing w:val="-49"/>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45"/>
          <w:w w:val="105"/>
          <w:sz w:val="24"/>
          <w:szCs w:val="24"/>
        </w:rPr>
        <w:t xml:space="preserve"> </w:t>
      </w:r>
      <w:r>
        <w:rPr>
          <w:rFonts w:ascii="Times New Roman" w:eastAsia="Times New Roman" w:hAnsi="Times New Roman" w:cs="Times New Roman"/>
          <w:spacing w:val="10"/>
          <w:w w:val="105"/>
          <w:sz w:val="24"/>
          <w:szCs w:val="24"/>
        </w:rPr>
        <w:t>F</w:t>
      </w:r>
      <w:r>
        <w:rPr>
          <w:rFonts w:ascii="Times New Roman" w:eastAsia="Times New Roman" w:hAnsi="Times New Roman" w:cs="Times New Roman"/>
          <w:spacing w:val="10"/>
          <w:w w:val="105"/>
          <w:position w:val="-3"/>
          <w:sz w:val="12"/>
          <w:szCs w:val="12"/>
        </w:rPr>
        <w:t>CTL</w:t>
      </w:r>
      <w:r>
        <w:rPr>
          <w:rFonts w:ascii="Euclid" w:eastAsia="Euclid" w:hAnsi="Euclid" w:cs="Euclid"/>
          <w:spacing w:val="10"/>
          <w:w w:val="105"/>
          <w:sz w:val="24"/>
          <w:szCs w:val="24"/>
        </w:rPr>
        <w:t>(</w:t>
      </w:r>
      <w:r>
        <w:rPr>
          <w:rFonts w:ascii="Arial" w:eastAsia="Arial" w:hAnsi="Arial" w:cs="Arial"/>
          <w:i/>
          <w:spacing w:val="10"/>
          <w:w w:val="105"/>
          <w:sz w:val="24"/>
          <w:szCs w:val="24"/>
        </w:rPr>
        <w:t>φ</w:t>
      </w:r>
      <w:r>
        <w:rPr>
          <w:rFonts w:ascii="Verdana" w:eastAsia="Verdana" w:hAnsi="Verdana" w:cs="Verdana"/>
          <w:i/>
          <w:spacing w:val="10"/>
          <w:w w:val="105"/>
          <w:sz w:val="24"/>
          <w:szCs w:val="24"/>
        </w:rPr>
        <w:t>,</w:t>
      </w:r>
      <w:r>
        <w:rPr>
          <w:rFonts w:ascii="Times New Roman" w:eastAsia="Times New Roman" w:hAnsi="Times New Roman" w:cs="Times New Roman"/>
          <w:i/>
          <w:spacing w:val="10"/>
          <w:w w:val="105"/>
          <w:sz w:val="24"/>
          <w:szCs w:val="24"/>
        </w:rPr>
        <w:t>V</w:t>
      </w:r>
      <w:r>
        <w:rPr>
          <w:rFonts w:ascii="Times New Roman" w:eastAsia="Times New Roman" w:hAnsi="Times New Roman" w:cs="Times New Roman"/>
          <w:i/>
          <w:spacing w:val="-43"/>
          <w:w w:val="105"/>
          <w:sz w:val="24"/>
          <w:szCs w:val="24"/>
        </w:rPr>
        <w:t xml:space="preserve"> </w:t>
      </w:r>
      <w:r>
        <w:rPr>
          <w:rFonts w:ascii="Euclid" w:eastAsia="Euclid" w:hAnsi="Euclid" w:cs="Euclid"/>
          <w:w w:val="105"/>
          <w:sz w:val="24"/>
          <w:szCs w:val="24"/>
        </w:rPr>
        <w:t>)</w:t>
      </w:r>
      <w:r>
        <w:rPr>
          <w:rFonts w:ascii="Euclid" w:eastAsia="Euclid" w:hAnsi="Euclid" w:cs="Euclid"/>
          <w:w w:val="105"/>
          <w:sz w:val="24"/>
          <w:szCs w:val="24"/>
        </w:rPr>
        <w:tab/>
      </w:r>
      <w:r>
        <w:rPr>
          <w:rFonts w:ascii="Times New Roman" w:eastAsia="Times New Roman" w:hAnsi="Times New Roman" w:cs="Times New Roman"/>
          <w:w w:val="105"/>
          <w:sz w:val="24"/>
          <w:szCs w:val="24"/>
        </w:rPr>
        <w:t>(</w:t>
      </w:r>
      <w:r>
        <w:rPr>
          <w:rFonts w:ascii="Times New Roman" w:eastAsia="Times New Roman" w:hAnsi="Times New Roman" w:cs="Times New Roman"/>
          <w:i/>
          <w:w w:val="105"/>
          <w:sz w:val="24"/>
          <w:szCs w:val="24"/>
        </w:rPr>
        <w:t xml:space="preserve">S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
          <w:w w:val="105"/>
          <w:sz w:val="24"/>
          <w:szCs w:val="24"/>
        </w:rPr>
        <w:t xml:space="preserve"> </w:t>
      </w:r>
      <w:r>
        <w:rPr>
          <w:rFonts w:ascii="Times New Roman" w:eastAsia="Times New Roman" w:hAnsi="Times New Roman" w:cs="Times New Roman"/>
          <w:w w:val="105"/>
          <w:sz w:val="24"/>
          <w:szCs w:val="24"/>
        </w:rPr>
        <w:t>)</w:t>
      </w:r>
    </w:p>
    <w:p w:rsidR="00A115BF" w:rsidRDefault="00646F36">
      <w:pPr>
        <w:spacing w:line="374" w:lineRule="exact"/>
        <w:ind w:left="120" w:right="103"/>
        <w:rPr>
          <w:rFonts w:ascii="Arial" w:eastAsia="Arial" w:hAnsi="Arial" w:cs="Arial"/>
          <w:sz w:val="24"/>
          <w:szCs w:val="24"/>
        </w:rPr>
      </w:pPr>
      <w:r>
        <w:rPr>
          <w:rFonts w:ascii="Cambria" w:eastAsia="Cambria" w:hAnsi="Cambria" w:cs="Cambria"/>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 xml:space="preserve">t </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pacing w:val="14"/>
          <w:sz w:val="24"/>
          <w:szCs w:val="24"/>
        </w:rPr>
        <w:t>,</w:t>
      </w:r>
      <w:r>
        <w:rPr>
          <w:rFonts w:ascii="Times New Roman" w:eastAsia="Times New Roman" w:hAnsi="Times New Roman" w:cs="Times New Roman"/>
          <w:i/>
          <w:spacing w:val="14"/>
          <w:sz w:val="24"/>
          <w:szCs w:val="24"/>
        </w:rPr>
        <w:t>t</w:t>
      </w:r>
      <w:r>
        <w:rPr>
          <w:rFonts w:ascii="Euclid" w:eastAsia="Euclid" w:hAnsi="Euclid" w:cs="Euclid"/>
          <w:spacing w:val="14"/>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Cambria" w:eastAsia="Cambria" w:hAnsi="Cambria" w:cs="Cambria"/>
          <w:spacing w:val="7"/>
          <w:position w:val="9"/>
          <w:sz w:val="16"/>
          <w:szCs w:val="16"/>
        </w:rPr>
        <w:t>′</w:t>
      </w:r>
      <w:r>
        <w:rPr>
          <w:rFonts w:ascii="Verdana" w:eastAsia="Verdana" w:hAnsi="Verdana" w:cs="Verdana"/>
          <w:i/>
          <w:spacing w:val="7"/>
          <w:sz w:val="24"/>
          <w:szCs w:val="24"/>
        </w:rPr>
        <w:t>,</w:t>
      </w:r>
      <w:r>
        <w:rPr>
          <w:rFonts w:ascii="Times New Roman" w:eastAsia="Times New Roman" w:hAnsi="Times New Roman" w:cs="Times New Roman"/>
          <w:i/>
          <w:spacing w:val="7"/>
          <w:sz w:val="24"/>
          <w:szCs w:val="24"/>
        </w:rPr>
        <w:t>t</w:t>
      </w:r>
      <w:r>
        <w:rPr>
          <w:rFonts w:ascii="Cambria" w:eastAsia="Cambria" w:hAnsi="Cambria" w:cs="Cambria"/>
          <w:spacing w:val="7"/>
          <w:position w:val="9"/>
          <w:sz w:val="16"/>
          <w:szCs w:val="16"/>
        </w:rPr>
        <w:t>′</w:t>
      </w:r>
      <w:r>
        <w:rPr>
          <w:rFonts w:ascii="Euclid" w:eastAsia="Euclid" w:hAnsi="Euclid" w:cs="Euclid"/>
          <w:spacing w:val="7"/>
          <w:sz w:val="24"/>
          <w:szCs w:val="24"/>
        </w:rPr>
        <w:t>)</w:t>
      </w:r>
      <w:r>
        <w:rPr>
          <w:rFonts w:ascii="宋体" w:eastAsia="宋体" w:hAnsi="宋体" w:cs="宋体"/>
          <w:spacing w:val="7"/>
          <w:sz w:val="24"/>
          <w:szCs w:val="24"/>
        </w:rPr>
        <w:t>且</w:t>
      </w:r>
      <w:r>
        <w:rPr>
          <w:rFonts w:ascii="Euclid" w:eastAsia="Euclid" w:hAnsi="Euclid" w:cs="Euclid"/>
          <w:spacing w:val="7"/>
          <w:sz w:val="24"/>
          <w:szCs w:val="24"/>
        </w:rPr>
        <w:t>(</w:t>
      </w:r>
      <w:r>
        <w:rPr>
          <w:rFonts w:ascii="Times New Roman" w:eastAsia="Times New Roman" w:hAnsi="Times New Roman" w:cs="Times New Roman"/>
          <w:i/>
          <w:spacing w:val="7"/>
          <w:sz w:val="24"/>
          <w:szCs w:val="24"/>
        </w:rPr>
        <w:t xml:space="preserve">M </w:t>
      </w:r>
      <w:r>
        <w:rPr>
          <w:rFonts w:ascii="Cambria" w:eastAsia="Cambria" w:hAnsi="Cambria" w:cs="Cambria"/>
          <w:spacing w:val="11"/>
          <w:position w:val="9"/>
          <w:sz w:val="16"/>
          <w:szCs w:val="16"/>
        </w:rPr>
        <w:t>′</w:t>
      </w:r>
      <w:r>
        <w:rPr>
          <w:rFonts w:ascii="Verdana" w:eastAsia="Verdana" w:hAnsi="Verdana" w:cs="Verdana"/>
          <w:i/>
          <w:spacing w:val="11"/>
          <w:sz w:val="24"/>
          <w:szCs w:val="24"/>
        </w:rPr>
        <w:t>,</w:t>
      </w:r>
      <w:r>
        <w:rPr>
          <w:rFonts w:ascii="Times New Roman" w:eastAsia="Times New Roman" w:hAnsi="Times New Roman" w:cs="Times New Roman"/>
          <w:i/>
          <w:spacing w:val="11"/>
          <w:sz w:val="24"/>
          <w:szCs w:val="24"/>
        </w:rPr>
        <w:t>t</w:t>
      </w:r>
      <w:r>
        <w:rPr>
          <w:rFonts w:ascii="Cambria" w:eastAsia="Cambria" w:hAnsi="Cambria" w:cs="Cambria"/>
          <w:spacing w:val="11"/>
          <w:position w:val="9"/>
          <w:sz w:val="16"/>
          <w:szCs w:val="16"/>
        </w:rPr>
        <w:t>′</w:t>
      </w:r>
      <w:r>
        <w:rPr>
          <w:rFonts w:ascii="Euclid" w:eastAsia="Euclid" w:hAnsi="Euclid" w:cs="Euclid"/>
          <w:spacing w:val="1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57"/>
          <w:sz w:val="24"/>
          <w:szCs w:val="24"/>
        </w:rPr>
        <w:t xml:space="preserve"> </w:t>
      </w:r>
      <w:r>
        <w:rPr>
          <w:rFonts w:ascii="Arial" w:eastAsia="Arial" w:hAnsi="Arial" w:cs="Arial"/>
          <w:i/>
          <w:sz w:val="24"/>
          <w:szCs w:val="24"/>
        </w:rPr>
        <w:t>φ</w:t>
      </w:r>
    </w:p>
    <w:p w:rsidR="00A115BF" w:rsidRDefault="00646F36">
      <w:pPr>
        <w:spacing w:line="202" w:lineRule="exact"/>
        <w:ind w:left="119" w:right="103"/>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16"/>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33"/>
          <w:position w:val="-3"/>
          <w:sz w:val="16"/>
          <w:szCs w:val="16"/>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11"/>
          <w:sz w:val="24"/>
          <w:szCs w:val="24"/>
        </w:rPr>
        <w:t xml:space="preserve"> </w:t>
      </w:r>
      <w:r>
        <w:rPr>
          <w:rFonts w:ascii="宋体" w:eastAsia="宋体" w:hAnsi="宋体" w:cs="宋体"/>
          <w:sz w:val="24"/>
          <w:szCs w:val="24"/>
        </w:rPr>
        <w:t>（</w:t>
      </w:r>
      <w:r>
        <w:rPr>
          <w:rFonts w:ascii="Times New Roman" w:eastAsia="Times New Roman" w:hAnsi="Times New Roman" w:cs="Times New Roman"/>
          <w:i/>
          <w:sz w:val="24"/>
          <w:szCs w:val="24"/>
        </w:rPr>
        <w:t>i</w:t>
      </w:r>
      <w:r>
        <w:rPr>
          <w:rFonts w:ascii="Times New Roman" w:eastAsia="Times New Roman" w:hAnsi="Times New Roman" w:cs="Times New Roman"/>
          <w:i/>
          <w:spacing w:val="1"/>
          <w:sz w:val="24"/>
          <w:szCs w:val="24"/>
        </w:rPr>
        <w:t xml:space="preserve"> </w:t>
      </w:r>
      <w:r>
        <w:rPr>
          <w:rFonts w:ascii="Cambria" w:eastAsia="Cambria" w:hAnsi="Cambria" w:cs="Cambria"/>
          <w:w w:val="110"/>
          <w:sz w:val="24"/>
          <w:szCs w:val="24"/>
        </w:rPr>
        <w:t>≥</w:t>
      </w:r>
      <w:r>
        <w:rPr>
          <w:rFonts w:ascii="Cambria" w:eastAsia="Cambria" w:hAnsi="Cambria" w:cs="Cambria"/>
          <w:spacing w:val="3"/>
          <w:w w:val="110"/>
          <w:sz w:val="24"/>
          <w:szCs w:val="24"/>
        </w:rPr>
        <w:t xml:space="preserve"> </w:t>
      </w:r>
      <w:r>
        <w:rPr>
          <w:rFonts w:ascii="Times New Roman" w:eastAsia="Times New Roman" w:hAnsi="Times New Roman" w:cs="Times New Roman"/>
          <w:spacing w:val="-21"/>
          <w:sz w:val="24"/>
          <w:szCs w:val="24"/>
        </w:rPr>
        <w:t>0</w:t>
      </w:r>
      <w:r>
        <w:rPr>
          <w:rFonts w:ascii="宋体" w:eastAsia="宋体" w:hAnsi="宋体" w:cs="宋体"/>
          <w:spacing w:val="-21"/>
          <w:sz w:val="24"/>
          <w:szCs w:val="24"/>
        </w:rPr>
        <w:t>），有</w:t>
      </w:r>
      <w:r>
        <w:rPr>
          <w:rFonts w:ascii="Euclid" w:eastAsia="Euclid" w:hAnsi="Euclid" w:cs="Euclid"/>
          <w:spacing w:val="-21"/>
          <w:sz w:val="24"/>
          <w:szCs w:val="24"/>
        </w:rPr>
        <w:t>(</w:t>
      </w:r>
      <w:r>
        <w:rPr>
          <w:rFonts w:ascii="Times New Roman" w:eastAsia="Times New Roman" w:hAnsi="Times New Roman" w:cs="Times New Roman"/>
          <w:i/>
          <w:spacing w:val="-21"/>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i</w:t>
      </w:r>
      <w:r>
        <w:rPr>
          <w:rFonts w:ascii="Euclid" w:eastAsia="Euclid" w:hAnsi="Euclid" w:cs="Euclid"/>
          <w:spacing w:val="3"/>
          <w:sz w:val="24"/>
          <w:szCs w:val="24"/>
        </w:rPr>
        <w:t>)</w:t>
      </w:r>
      <w:r>
        <w:rPr>
          <w:rFonts w:ascii="Euclid" w:eastAsia="Euclid" w:hAnsi="Euclid" w:cs="Euclid"/>
          <w:spacing w:val="-19"/>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20"/>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s</w:t>
      </w:r>
      <w:r>
        <w:rPr>
          <w:rFonts w:ascii="Cambria" w:eastAsia="Cambria" w:hAnsi="Cambria" w:cs="Cambria"/>
          <w:spacing w:val="3"/>
          <w:position w:val="9"/>
          <w:sz w:val="16"/>
          <w:szCs w:val="16"/>
        </w:rPr>
        <w:t>′</w:t>
      </w:r>
      <w:r>
        <w:rPr>
          <w:rFonts w:ascii="Euclid" w:eastAsia="Euclid" w:hAnsi="Euclid" w:cs="Euclid"/>
          <w:spacing w:val="3"/>
          <w:sz w:val="24"/>
          <w:szCs w:val="24"/>
        </w:rPr>
        <w:t>)</w:t>
      </w:r>
      <w:r>
        <w:rPr>
          <w:rFonts w:ascii="Euclid" w:eastAsia="Euclid" w:hAnsi="Euclid" w:cs="Euclid"/>
          <w:spacing w:val="-19"/>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9"/>
          <w:sz w:val="24"/>
          <w:szCs w:val="24"/>
        </w:rPr>
        <w:t xml:space="preserve"> </w:t>
      </w:r>
      <w:r>
        <w:rPr>
          <w:rFonts w:ascii="Arial" w:eastAsia="Arial" w:hAnsi="Arial" w:cs="Arial"/>
          <w:i/>
          <w:sz w:val="24"/>
          <w:szCs w:val="24"/>
        </w:rPr>
        <w:t>φ</w:t>
      </w:r>
      <w:r>
        <w:rPr>
          <w:rFonts w:ascii="Arial" w:eastAsia="Arial" w:hAnsi="Arial" w:cs="Arial"/>
          <w:i/>
          <w:spacing w:val="-40"/>
          <w:sz w:val="24"/>
          <w:szCs w:val="24"/>
        </w:rPr>
        <w:t xml:space="preserve"> </w:t>
      </w:r>
      <w:r>
        <w:rPr>
          <w:rFonts w:ascii="宋体" w:eastAsia="宋体" w:hAnsi="宋体" w:cs="宋体"/>
          <w:sz w:val="24"/>
          <w:szCs w:val="24"/>
        </w:rPr>
        <w:t>，其中</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position w:val="9"/>
          <w:sz w:val="16"/>
          <w:szCs w:val="16"/>
        </w:rPr>
        <w:t xml:space="preserve">′ </w:t>
      </w:r>
      <w:r>
        <w:rPr>
          <w:rFonts w:ascii="Cambria" w:eastAsia="Cambria" w:hAnsi="Cambria" w:cs="Cambria"/>
          <w:spacing w:val="2"/>
          <w:position w:val="9"/>
          <w:sz w:val="16"/>
          <w:szCs w:val="16"/>
        </w:rPr>
        <w:t xml:space="preserve"> </w:t>
      </w:r>
      <w:r>
        <w:rPr>
          <w:rFonts w:ascii="Euclid" w:eastAsia="Euclid" w:hAnsi="Euclid" w:cs="Euclid"/>
          <w:sz w:val="24"/>
          <w:szCs w:val="24"/>
        </w:rPr>
        <w:t>=</w:t>
      </w:r>
      <w:r>
        <w:rPr>
          <w:rFonts w:ascii="Euclid" w:eastAsia="Euclid" w:hAnsi="Euclid" w:cs="Euclid"/>
          <w:spacing w:val="-19"/>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R</w:t>
      </w:r>
      <w:r>
        <w:rPr>
          <w:rFonts w:ascii="Cambria" w:eastAsia="Cambria" w:hAnsi="Cambria" w:cs="Cambria"/>
          <w:spacing w:val="3"/>
          <w:position w:val="9"/>
          <w:sz w:val="16"/>
          <w:szCs w:val="16"/>
        </w:rPr>
        <w:t>′</w:t>
      </w:r>
      <w:r>
        <w:rPr>
          <w:rFonts w:ascii="Verdana" w:eastAsia="Verdana" w:hAnsi="Verdana" w:cs="Verdana"/>
          <w:i/>
          <w:spacing w:val="3"/>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4"/>
          <w:sz w:val="24"/>
          <w:szCs w:val="24"/>
        </w:rPr>
        <w:t xml:space="preserve"> </w:t>
      </w:r>
      <w:r>
        <w:rPr>
          <w:rFonts w:ascii="Euclid" w:eastAsia="Euclid" w:hAnsi="Euclid" w:cs="Euclid"/>
          <w:sz w:val="24"/>
          <w:szCs w:val="24"/>
        </w:rPr>
        <w:t>[</w:t>
      </w:r>
      <w:r>
        <w:rPr>
          <w:rFonts w:ascii="Euclid" w:eastAsia="Euclid" w:hAnsi="Euclid" w:cs="Euclid"/>
          <w:spacing w:val="20"/>
          <w:sz w:val="24"/>
          <w:szCs w:val="24"/>
        </w:rPr>
        <w:t xml:space="preserve"> </w:t>
      </w:r>
      <w:r>
        <w:rPr>
          <w:rFonts w:ascii="Euclid" w:eastAsia="Euclid" w:hAnsi="Euclid" w:cs="Euclid"/>
          <w:spacing w:val="3"/>
          <w:sz w:val="24"/>
          <w:szCs w:val="24"/>
        </w:rPr>
        <w:t>]</w:t>
      </w:r>
      <w:r>
        <w:rPr>
          <w:rFonts w:ascii="Cambria" w:eastAsia="Cambria" w:hAnsi="Cambria" w:cs="Cambria"/>
          <w:spacing w:val="3"/>
          <w:position w:val="9"/>
          <w:sz w:val="16"/>
          <w:szCs w:val="16"/>
        </w:rPr>
        <w:t>′</w:t>
      </w:r>
      <w:r>
        <w:rPr>
          <w:rFonts w:ascii="Verdana" w:eastAsia="Verdana" w:hAnsi="Verdana" w:cs="Verdana"/>
          <w:i/>
          <w:spacing w:val="3"/>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s</w:t>
      </w:r>
      <w:r>
        <w:rPr>
          <w:rFonts w:ascii="Cambria" w:eastAsia="Cambria" w:hAnsi="Cambria" w:cs="Cambria"/>
          <w:spacing w:val="3"/>
          <w:position w:val="9"/>
          <w:sz w:val="16"/>
          <w:szCs w:val="16"/>
        </w:rPr>
        <w:t>′</w:t>
      </w:r>
      <w:r>
        <w:rPr>
          <w:rFonts w:ascii="Euclid" w:eastAsia="Euclid" w:hAnsi="Euclid" w:cs="Euclid"/>
          <w:spacing w:val="3"/>
          <w:sz w:val="24"/>
          <w:szCs w:val="24"/>
        </w:rPr>
        <w:t>)</w:t>
      </w:r>
    </w:p>
    <w:p w:rsidR="00A115BF" w:rsidRDefault="00A115BF">
      <w:pPr>
        <w:spacing w:line="202" w:lineRule="exact"/>
        <w:rPr>
          <w:rFonts w:ascii="Euclid" w:eastAsia="Euclid" w:hAnsi="Euclid" w:cs="Euclid"/>
          <w:sz w:val="24"/>
          <w:szCs w:val="24"/>
        </w:rPr>
        <w:sectPr w:rsidR="00A115BF">
          <w:headerReference w:type="default" r:id="rId87"/>
          <w:pgSz w:w="11910" w:h="16840"/>
          <w:pgMar w:top="1460" w:right="1200" w:bottom="1360" w:left="1320" w:header="1198" w:footer="1160" w:gutter="0"/>
          <w:cols w:space="720"/>
        </w:sectPr>
      </w:pPr>
    </w:p>
    <w:p w:rsidR="00A115BF" w:rsidRDefault="00646F36">
      <w:pPr>
        <w:tabs>
          <w:tab w:val="left" w:pos="278"/>
          <w:tab w:val="left" w:pos="1018"/>
          <w:tab w:val="left" w:pos="1297"/>
        </w:tabs>
        <w:spacing w:line="158" w:lineRule="exact"/>
        <w:jc w:val="right"/>
        <w:rPr>
          <w:rFonts w:ascii="Times New Roman" w:eastAsia="Times New Roman" w:hAnsi="Times New Roman" w:cs="Times New Roman"/>
          <w:sz w:val="16"/>
          <w:szCs w:val="16"/>
        </w:rPr>
      </w:pPr>
      <w:r>
        <w:rPr>
          <w:rFonts w:eastAsiaTheme="minorHAnsi"/>
        </w:rPr>
        <w:pict>
          <v:group id="_x0000_s1916" style="position:absolute;left:0;text-align:left;margin-left:481.65pt;margin-top:3pt;width:3.65pt;height:.1pt;z-index:-258328;mso-position-horizontal-relative:page" coordorigin="9633,60" coordsize="73,2">
            <v:shape id="_x0000_s1917" style="position:absolute;left:9633;top:60;width:73;height:2" coordorigin="9633,60" coordsize="73,0" path="m9633,60r72,e" filled="f" strokeweight=".14042mm">
              <v:path arrowok="t"/>
            </v:shape>
            <w10:wrap anchorx="page"/>
          </v:group>
        </w:pict>
      </w:r>
      <w:r>
        <w:rPr>
          <w:rFonts w:ascii="Times New Roman"/>
          <w:i/>
          <w:w w:val="95"/>
          <w:sz w:val="16"/>
        </w:rPr>
        <w:t>i</w:t>
      </w:r>
      <w:r>
        <w:rPr>
          <w:rFonts w:ascii="Times New Roman"/>
          <w:i/>
          <w:w w:val="95"/>
          <w:sz w:val="16"/>
        </w:rPr>
        <w:tab/>
        <w:t>i</w:t>
      </w:r>
      <w:r>
        <w:rPr>
          <w:rFonts w:ascii="Times New Roman"/>
          <w:i/>
          <w:w w:val="95"/>
          <w:sz w:val="16"/>
        </w:rPr>
        <w:tab/>
        <w:t>i</w:t>
      </w:r>
      <w:r>
        <w:rPr>
          <w:rFonts w:ascii="Times New Roman"/>
          <w:i/>
          <w:w w:val="95"/>
          <w:sz w:val="16"/>
        </w:rPr>
        <w:tab/>
        <w:t>i</w:t>
      </w:r>
    </w:p>
    <w:p w:rsidR="00A115BF" w:rsidRDefault="00646F36">
      <w:pPr>
        <w:tabs>
          <w:tab w:val="left" w:pos="2112"/>
          <w:tab w:val="left" w:pos="2408"/>
          <w:tab w:val="left" w:pos="2689"/>
          <w:tab w:val="left" w:pos="3056"/>
        </w:tabs>
        <w:spacing w:line="158" w:lineRule="exact"/>
        <w:ind w:left="1514"/>
        <w:rPr>
          <w:rFonts w:ascii="Times New Roman" w:eastAsia="Times New Roman" w:hAnsi="Times New Roman" w:cs="Times New Roman"/>
          <w:sz w:val="16"/>
          <w:szCs w:val="16"/>
        </w:rPr>
      </w:pPr>
      <w:r>
        <w:rPr>
          <w:w w:val="95"/>
        </w:rPr>
        <w:br w:type="column"/>
      </w:r>
      <w:r>
        <w:rPr>
          <w:rFonts w:ascii="Times New Roman"/>
          <w:i/>
          <w:w w:val="95"/>
          <w:sz w:val="16"/>
        </w:rPr>
        <w:t>i</w:t>
      </w:r>
      <w:r>
        <w:rPr>
          <w:rFonts w:ascii="Times New Roman"/>
          <w:i/>
          <w:w w:val="95"/>
          <w:sz w:val="16"/>
        </w:rPr>
        <w:tab/>
        <w:t>i</w:t>
      </w:r>
      <w:r>
        <w:rPr>
          <w:rFonts w:ascii="Times New Roman"/>
          <w:i/>
          <w:w w:val="95"/>
          <w:sz w:val="16"/>
        </w:rPr>
        <w:tab/>
        <w:t>i</w:t>
      </w:r>
      <w:r>
        <w:rPr>
          <w:rFonts w:ascii="Times New Roman"/>
          <w:i/>
          <w:w w:val="95"/>
          <w:sz w:val="16"/>
        </w:rPr>
        <w:tab/>
        <w:t>i</w:t>
      </w:r>
      <w:r>
        <w:rPr>
          <w:rFonts w:ascii="Times New Roman"/>
          <w:i/>
          <w:w w:val="95"/>
          <w:sz w:val="16"/>
        </w:rPr>
        <w:tab/>
      </w:r>
      <w:r>
        <w:rPr>
          <w:rFonts w:ascii="Times New Roman"/>
          <w:i/>
          <w:sz w:val="16"/>
        </w:rPr>
        <w:t xml:space="preserve">i   </w:t>
      </w:r>
      <w:r>
        <w:rPr>
          <w:rFonts w:ascii="Times New Roman"/>
          <w:i/>
          <w:spacing w:val="35"/>
          <w:sz w:val="16"/>
        </w:rPr>
        <w:t xml:space="preserve"> </w:t>
      </w:r>
      <w:r>
        <w:rPr>
          <w:rFonts w:ascii="Times New Roman"/>
          <w:i/>
          <w:sz w:val="16"/>
        </w:rPr>
        <w:t>i</w:t>
      </w:r>
    </w:p>
    <w:p w:rsidR="00A115BF" w:rsidRDefault="00A115BF">
      <w:pPr>
        <w:spacing w:line="158" w:lineRule="exact"/>
        <w:rPr>
          <w:rFonts w:ascii="Times New Roman" w:eastAsia="Times New Roman" w:hAnsi="Times New Roman" w:cs="Times New Roman"/>
          <w:sz w:val="16"/>
          <w:szCs w:val="16"/>
        </w:rPr>
        <w:sectPr w:rsidR="00A115BF">
          <w:type w:val="continuous"/>
          <w:pgSz w:w="11910" w:h="16840"/>
          <w:pgMar w:top="1580" w:right="1200" w:bottom="280" w:left="1320" w:header="720" w:footer="720" w:gutter="0"/>
          <w:cols w:num="2" w:space="720" w:equalWidth="0">
            <w:col w:w="5356" w:space="40"/>
            <w:col w:w="3994"/>
          </w:cols>
        </w:sectPr>
      </w:pPr>
    </w:p>
    <w:p w:rsidR="00A115BF" w:rsidRDefault="00646F36">
      <w:pPr>
        <w:ind w:left="120" w:right="103"/>
        <w:rPr>
          <w:rFonts w:ascii="宋体" w:eastAsia="宋体" w:hAnsi="宋体" w:cs="宋体"/>
          <w:sz w:val="24"/>
          <w:szCs w:val="24"/>
        </w:rPr>
      </w:pPr>
      <w:r>
        <w:rPr>
          <w:rFonts w:eastAsiaTheme="minorHAnsi"/>
        </w:rPr>
        <w:pict>
          <v:group id="_x0000_s1914" style="position:absolute;left:0;text-align:left;margin-left:405.75pt;margin-top:13.8pt;width:3.65pt;height:.1pt;z-index:-258304;mso-position-horizontal-relative:page" coordorigin="8115,276" coordsize="73,2">
            <v:shape id="_x0000_s1915" style="position:absolute;left:8115;top:276;width:73;height:2" coordorigin="8115,276" coordsize="73,0" path="m8115,276r72,e" filled="f" strokeweight=".14042mm">
              <v:path arrowok="t"/>
            </v:shape>
            <w10:wrap anchorx="page"/>
          </v:group>
        </w:pict>
      </w:r>
      <w:r>
        <w:rPr>
          <w:rFonts w:ascii="Cambria" w:eastAsia="Cambria" w:hAnsi="Cambria" w:cs="Cambria"/>
          <w:sz w:val="24"/>
          <w:szCs w:val="24"/>
        </w:rPr>
        <w:t>⇒</w:t>
      </w:r>
      <w:r>
        <w:rPr>
          <w:rFonts w:ascii="Cambria" w:eastAsia="Cambria" w:hAnsi="Cambria" w:cs="Cambria"/>
          <w:spacing w:val="2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Cambria" w:eastAsia="Cambria" w:hAnsi="Cambria" w:cs="Cambria"/>
          <w:spacing w:val="3"/>
          <w:position w:val="9"/>
          <w:sz w:val="16"/>
          <w:szCs w:val="16"/>
        </w:rPr>
        <w:t>*</w:t>
      </w:r>
      <w:r>
        <w:rPr>
          <w:rFonts w:ascii="Verdana" w:eastAsia="Verdana" w:hAnsi="Verdana" w:cs="Verdana"/>
          <w:i/>
          <w:spacing w:val="3"/>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2"/>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30"/>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Cambria" w:eastAsia="Cambria" w:hAnsi="Cambria" w:cs="Cambria"/>
          <w:spacing w:val="3"/>
          <w:position w:val="9"/>
          <w:sz w:val="16"/>
          <w:szCs w:val="16"/>
        </w:rPr>
        <w:t>*</w:t>
      </w:r>
      <w:r>
        <w:rPr>
          <w:rFonts w:ascii="Verdana" w:eastAsia="Verdana" w:hAnsi="Verdana" w:cs="Verdana"/>
          <w:i/>
          <w:spacing w:val="3"/>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5"/>
          <w:sz w:val="24"/>
          <w:szCs w:val="24"/>
        </w:rPr>
        <w:t xml:space="preserve"> </w:t>
      </w:r>
      <w:r>
        <w:rPr>
          <w:rFonts w:ascii="Times New Roman" w:eastAsia="Times New Roman" w:hAnsi="Times New Roman" w:cs="Times New Roman"/>
          <w:spacing w:val="4"/>
          <w:sz w:val="19"/>
          <w:szCs w:val="19"/>
        </w:rPr>
        <w:t>AG</w:t>
      </w:r>
      <w:r>
        <w:rPr>
          <w:rFonts w:ascii="Arial" w:eastAsia="Arial" w:hAnsi="Arial" w:cs="Arial"/>
          <w:i/>
          <w:spacing w:val="4"/>
          <w:sz w:val="24"/>
          <w:szCs w:val="24"/>
        </w:rPr>
        <w:t>φ</w:t>
      </w:r>
      <w:r>
        <w:rPr>
          <w:rFonts w:ascii="Arial" w:eastAsia="Arial" w:hAnsi="Arial" w:cs="Arial"/>
          <w:i/>
          <w:spacing w:val="-37"/>
          <w:sz w:val="24"/>
          <w:szCs w:val="24"/>
        </w:rPr>
        <w:t xml:space="preserve"> </w:t>
      </w:r>
      <w:r>
        <w:rPr>
          <w:rFonts w:ascii="宋体" w:eastAsia="宋体" w:hAnsi="宋体" w:cs="宋体"/>
          <w:sz w:val="24"/>
          <w:szCs w:val="24"/>
        </w:rPr>
        <w:t>，其中</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Cambria" w:eastAsia="Cambria" w:hAnsi="Cambria" w:cs="Cambria"/>
          <w:position w:val="9"/>
          <w:sz w:val="16"/>
          <w:szCs w:val="16"/>
        </w:rPr>
        <w:t xml:space="preserve">* </w:t>
      </w:r>
      <w:r>
        <w:rPr>
          <w:rFonts w:ascii="Cambria" w:eastAsia="Cambria" w:hAnsi="Cambria" w:cs="Cambria"/>
          <w:spacing w:val="9"/>
          <w:position w:val="9"/>
          <w:sz w:val="16"/>
          <w:szCs w:val="16"/>
        </w:rPr>
        <w:t xml:space="preserve"> </w:t>
      </w:r>
      <w:r>
        <w:rPr>
          <w:rFonts w:ascii="Euclid" w:eastAsia="Euclid" w:hAnsi="Euclid" w:cs="Euclid"/>
          <w:sz w:val="24"/>
          <w:szCs w:val="24"/>
        </w:rPr>
        <w:t>=</w:t>
      </w:r>
      <w:r>
        <w:rPr>
          <w:rFonts w:ascii="Euclid" w:eastAsia="Euclid" w:hAnsi="Euclid" w:cs="Euclid"/>
          <w:spacing w:val="-12"/>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1"/>
          <w:sz w:val="24"/>
          <w:szCs w:val="24"/>
        </w:rPr>
        <w:t xml:space="preserve"> </w:t>
      </w:r>
      <w:r>
        <w:rPr>
          <w:rFonts w:ascii="Euclid" w:eastAsia="Euclid" w:hAnsi="Euclid" w:cs="Euclid"/>
          <w:sz w:val="24"/>
          <w:szCs w:val="24"/>
        </w:rPr>
        <w:t>[</w:t>
      </w:r>
      <w:r>
        <w:rPr>
          <w:rFonts w:ascii="Euclid" w:eastAsia="Euclid" w:hAnsi="Euclid" w:cs="Euclid"/>
          <w:spacing w:val="30"/>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w:t>
      </w:r>
    </w:p>
    <w:p w:rsidR="00A115BF" w:rsidRDefault="00646F36">
      <w:pPr>
        <w:spacing w:before="21" w:line="589" w:lineRule="exact"/>
        <w:ind w:left="468" w:right="103"/>
        <w:rPr>
          <w:rFonts w:ascii="宋体" w:eastAsia="宋体" w:hAnsi="宋体" w:cs="宋体"/>
          <w:sz w:val="24"/>
          <w:szCs w:val="24"/>
        </w:rPr>
      </w:pPr>
      <w:r>
        <w:rPr>
          <w:rFonts w:eastAsiaTheme="minorHAnsi"/>
        </w:rPr>
        <w:pict>
          <v:shape id="_x0000_s1913" type="#_x0000_t202" style="position:absolute;left:0;text-align:left;margin-left:142.85pt;margin-top:21.9pt;width:2.25pt;height:8pt;z-index:-258208;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i</w:t>
                  </w:r>
                </w:p>
              </w:txbxContent>
            </v:textbox>
            <w10:wrap anchorx="page"/>
          </v:shape>
        </w:pict>
      </w:r>
      <w:r>
        <w:rPr>
          <w:rFonts w:ascii="Cambria" w:eastAsia="Cambria" w:hAnsi="Cambria" w:cs="Cambria"/>
          <w:sz w:val="24"/>
          <w:szCs w:val="24"/>
        </w:rPr>
        <w:t>∙</w:t>
      </w:r>
      <w:r>
        <w:rPr>
          <w:rFonts w:ascii="Cambria" w:eastAsia="Cambria" w:hAnsi="Cambria" w:cs="Cambria"/>
          <w:sz w:val="24"/>
          <w:szCs w:val="24"/>
        </w:rPr>
        <w:t xml:space="preserve"> </w:t>
      </w:r>
      <w:r>
        <w:rPr>
          <w:rFonts w:ascii="Times New Roman" w:eastAsia="Times New Roman" w:hAnsi="Times New Roman" w:cs="Times New Roman"/>
          <w:i/>
          <w:w w:val="110"/>
          <w:sz w:val="24"/>
          <w:szCs w:val="24"/>
        </w:rPr>
        <w:t>S</w:t>
      </w:r>
      <w:r>
        <w:rPr>
          <w:rFonts w:ascii="Cambria" w:eastAsia="Cambria" w:hAnsi="Cambria" w:cs="Cambria"/>
          <w:w w:val="110"/>
          <w:position w:val="9"/>
          <w:sz w:val="16"/>
          <w:szCs w:val="16"/>
        </w:rPr>
        <w:t xml:space="preserve">* </w:t>
      </w:r>
      <w:r>
        <w:rPr>
          <w:rFonts w:ascii="Euclid" w:eastAsia="Euclid" w:hAnsi="Euclid" w:cs="Euclid"/>
          <w:w w:val="110"/>
          <w:sz w:val="24"/>
          <w:szCs w:val="24"/>
        </w:rPr>
        <w:t xml:space="preserve">= </w:t>
      </w:r>
      <w:r>
        <w:rPr>
          <w:rFonts w:ascii="Arial Unicode MS" w:eastAsia="Arial Unicode MS" w:hAnsi="Arial Unicode MS" w:cs="Arial Unicode MS"/>
          <w:w w:val="150"/>
          <w:position w:val="17"/>
          <w:sz w:val="21"/>
          <w:szCs w:val="21"/>
        </w:rPr>
        <w:t>J</w:t>
      </w:r>
      <w:r>
        <w:rPr>
          <w:rFonts w:ascii="Arial Unicode MS" w:eastAsia="Arial Unicode MS" w:hAnsi="Arial Unicode MS" w:cs="Arial Unicode MS"/>
          <w:spacing w:val="-71"/>
          <w:w w:val="150"/>
          <w:position w:val="17"/>
          <w:sz w:val="21"/>
          <w:szCs w:val="21"/>
        </w:rPr>
        <w:t xml:space="preserve"> </w:t>
      </w:r>
      <w:r>
        <w:rPr>
          <w:rFonts w:ascii="Times New Roman" w:eastAsia="Times New Roman" w:hAnsi="Times New Roman" w:cs="Times New Roman"/>
          <w:i/>
          <w:spacing w:val="2"/>
          <w:w w:val="110"/>
          <w:sz w:val="24"/>
          <w:szCs w:val="24"/>
        </w:rPr>
        <w:t>S</w:t>
      </w:r>
      <w:r>
        <w:rPr>
          <w:rFonts w:ascii="Cambria" w:eastAsia="Cambria" w:hAnsi="Cambria" w:cs="Cambria"/>
          <w:spacing w:val="2"/>
          <w:w w:val="110"/>
          <w:position w:val="9"/>
          <w:sz w:val="16"/>
          <w:szCs w:val="16"/>
        </w:rPr>
        <w:t>′</w:t>
      </w:r>
      <w:r>
        <w:rPr>
          <w:rFonts w:ascii="宋体" w:eastAsia="宋体" w:hAnsi="宋体" w:cs="宋体"/>
          <w:spacing w:val="2"/>
          <w:w w:val="110"/>
          <w:sz w:val="24"/>
          <w:szCs w:val="24"/>
        </w:rPr>
        <w:t>，</w:t>
      </w:r>
    </w:p>
    <w:p w:rsidR="00A115BF" w:rsidRDefault="00646F36">
      <w:pPr>
        <w:spacing w:line="388" w:lineRule="exact"/>
        <w:ind w:left="468" w:right="103"/>
        <w:rPr>
          <w:rFonts w:ascii="宋体" w:eastAsia="宋体" w:hAnsi="宋体" w:cs="宋体"/>
          <w:sz w:val="24"/>
          <w:szCs w:val="24"/>
        </w:rPr>
      </w:pPr>
      <w:r>
        <w:rPr>
          <w:rFonts w:eastAsiaTheme="minorHAnsi"/>
        </w:rPr>
        <w:pict>
          <v:shape id="_x0000_s1912" type="#_x0000_t202" style="position:absolute;left:0;text-align:left;margin-left:131.25pt;margin-top:10.15pt;width:4pt;height:8pt;z-index:-258184;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0</w:t>
                  </w:r>
                </w:p>
              </w:txbxContent>
            </v:textbox>
            <w10:wrap anchorx="page"/>
          </v:shape>
        </w:pict>
      </w:r>
      <w:r>
        <w:rPr>
          <w:rFonts w:ascii="Cambria" w:eastAsia="Cambria" w:hAnsi="Cambria" w:cs="Cambria"/>
          <w:sz w:val="24"/>
          <w:szCs w:val="24"/>
        </w:rPr>
        <w:t>∙</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Cambria" w:eastAsia="Cambria" w:hAnsi="Cambria" w:cs="Cambria"/>
          <w:sz w:val="24"/>
          <w:szCs w:val="24"/>
        </w:rPr>
        <w:t xml:space="preserve">* </w:t>
      </w:r>
      <w:r>
        <w:rPr>
          <w:rFonts w:ascii="Euclid" w:eastAsia="Euclid" w:hAnsi="Euclid" w:cs="Euclid"/>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2"/>
          <w:position w:val="9"/>
          <w:sz w:val="16"/>
          <w:szCs w:val="16"/>
        </w:rPr>
        <w:t xml:space="preserve"> </w:t>
      </w:r>
      <w:r>
        <w:rPr>
          <w:rFonts w:ascii="宋体" w:eastAsia="宋体" w:hAnsi="宋体" w:cs="宋体"/>
          <w:sz w:val="24"/>
          <w:szCs w:val="24"/>
        </w:rPr>
        <w:t>，</w:t>
      </w:r>
    </w:p>
    <w:p w:rsidR="00A115BF" w:rsidRDefault="00A115BF">
      <w:pPr>
        <w:spacing w:line="388" w:lineRule="exact"/>
        <w:rPr>
          <w:rFonts w:ascii="宋体" w:eastAsia="宋体" w:hAnsi="宋体" w:cs="宋体"/>
          <w:sz w:val="24"/>
          <w:szCs w:val="24"/>
        </w:rPr>
        <w:sectPr w:rsidR="00A115BF">
          <w:type w:val="continuous"/>
          <w:pgSz w:w="11910" w:h="16840"/>
          <w:pgMar w:top="1580" w:right="1200" w:bottom="280" w:left="1320" w:header="720" w:footer="720" w:gutter="0"/>
          <w:cols w:space="720"/>
        </w:sectPr>
      </w:pPr>
    </w:p>
    <w:p w:rsidR="00A115BF" w:rsidRDefault="00646F36">
      <w:pPr>
        <w:spacing w:line="185" w:lineRule="exact"/>
        <w:ind w:left="468"/>
        <w:rPr>
          <w:rFonts w:ascii="Arial Unicode MS" w:eastAsia="Arial Unicode MS" w:hAnsi="Arial Unicode MS" w:cs="Arial Unicode MS"/>
          <w:sz w:val="21"/>
          <w:szCs w:val="21"/>
        </w:rPr>
      </w:pPr>
      <w:r>
        <w:rPr>
          <w:rFonts w:ascii="Cambria" w:eastAsia="Cambria" w:hAnsi="Cambria" w:cs="Cambria"/>
          <w:w w:val="95"/>
          <w:sz w:val="24"/>
          <w:szCs w:val="24"/>
        </w:rPr>
        <w:t>∙</w:t>
      </w:r>
      <w:r>
        <w:rPr>
          <w:rFonts w:ascii="Cambria" w:eastAsia="Cambria" w:hAnsi="Cambria" w:cs="Cambria"/>
          <w:w w:val="95"/>
          <w:sz w:val="24"/>
          <w:szCs w:val="24"/>
        </w:rPr>
        <w:t xml:space="preserve"> </w:t>
      </w:r>
      <w:r>
        <w:rPr>
          <w:rFonts w:ascii="Cambria" w:eastAsia="Cambria" w:hAnsi="Cambria" w:cs="Cambria"/>
          <w:spacing w:val="12"/>
          <w:w w:val="95"/>
          <w:sz w:val="24"/>
          <w:szCs w:val="24"/>
        </w:rPr>
        <w:t xml:space="preserve"> </w: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Cambria" w:eastAsia="Cambria" w:hAnsi="Cambria" w:cs="Cambria"/>
          <w:spacing w:val="25"/>
          <w:position w:val="9"/>
          <w:sz w:val="16"/>
          <w:szCs w:val="16"/>
        </w:rPr>
        <w:t xml:space="preserve"> </w:t>
      </w:r>
      <w:r>
        <w:rPr>
          <w:rFonts w:ascii="Euclid" w:eastAsia="Euclid" w:hAnsi="Euclid" w:cs="Euclid"/>
          <w:sz w:val="24"/>
          <w:szCs w:val="24"/>
        </w:rPr>
        <w:t>=</w:t>
      </w:r>
      <w:r>
        <w:rPr>
          <w:rFonts w:ascii="Euclid" w:eastAsia="Euclid" w:hAnsi="Euclid" w:cs="Euclid"/>
          <w:spacing w:val="-29"/>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
          <w:position w:val="9"/>
          <w:sz w:val="16"/>
          <w:szCs w:val="16"/>
        </w:rPr>
        <w:t xml:space="preserve"> </w:t>
      </w:r>
      <w:r>
        <w:rPr>
          <w:rFonts w:ascii="Euclid" w:eastAsia="Euclid" w:hAnsi="Euclid" w:cs="Euclid"/>
          <w:sz w:val="24"/>
          <w:szCs w:val="24"/>
        </w:rPr>
        <w:t>)</w:t>
      </w:r>
      <w:r>
        <w:rPr>
          <w:rFonts w:ascii="Euclid" w:eastAsia="Euclid" w:hAnsi="Euclid" w:cs="Euclid"/>
          <w:spacing w:val="-29"/>
          <w:sz w:val="24"/>
          <w:szCs w:val="24"/>
        </w:rPr>
        <w:t xml:space="preserve">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2"/>
          <w:position w:val="-3"/>
          <w:sz w:val="16"/>
          <w:szCs w:val="16"/>
        </w:rPr>
        <w:t>x</w:t>
      </w:r>
      <w:r>
        <w:rPr>
          <w:rFonts w:ascii="Verdana" w:eastAsia="Verdana" w:hAnsi="Verdana" w:cs="Verdana"/>
          <w:i/>
          <w:spacing w:val="2"/>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y</w:t>
      </w:r>
      <w:r>
        <w:rPr>
          <w:rFonts w:ascii="Euclid" w:eastAsia="Euclid" w:hAnsi="Euclid" w:cs="Euclid"/>
          <w:spacing w:val="3"/>
          <w:sz w:val="24"/>
          <w:szCs w:val="24"/>
        </w:rPr>
        <w:t>)</w:t>
      </w:r>
      <w:r>
        <w:rPr>
          <w:rFonts w:ascii="Euclid" w:eastAsia="Euclid" w:hAnsi="Euclid" w:cs="Euclid"/>
          <w:spacing w:val="-29"/>
          <w:sz w:val="24"/>
          <w:szCs w:val="24"/>
        </w:rPr>
        <w:t xml:space="preserve">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1"/>
          <w:sz w:val="24"/>
          <w:szCs w:val="24"/>
        </w:rPr>
        <w:t xml:space="preserve"> </w:t>
      </w:r>
      <w:r>
        <w:rPr>
          <w:rFonts w:ascii="Times New Roman" w:eastAsia="Times New Roman" w:hAnsi="Times New Roman" w:cs="Times New Roman"/>
          <w:i/>
          <w:sz w:val="24"/>
          <w:szCs w:val="24"/>
        </w:rPr>
        <w:t>x</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i/>
          <w:spacing w:val="-9"/>
          <w:sz w:val="24"/>
          <w:szCs w:val="24"/>
        </w:rPr>
        <w:t xml:space="preserve"> </w:t>
      </w:r>
      <w:r>
        <w:rPr>
          <w:rFonts w:ascii="Cambria" w:eastAsia="Cambria" w:hAnsi="Cambria" w:cs="Cambria"/>
          <w:w w:val="150"/>
          <w:sz w:val="24"/>
          <w:szCs w:val="24"/>
        </w:rPr>
        <w:t>≥</w:t>
      </w:r>
      <w:r>
        <w:rPr>
          <w:rFonts w:ascii="Cambria" w:eastAsia="Cambria" w:hAnsi="Cambria" w:cs="Cambria"/>
          <w:spacing w:val="-29"/>
          <w:w w:val="150"/>
          <w:sz w:val="24"/>
          <w:szCs w:val="24"/>
        </w:rPr>
        <w:t xml:space="preserve"> </w:t>
      </w:r>
      <w:r>
        <w:rPr>
          <w:rFonts w:ascii="Times New Roman" w:eastAsia="Times New Roman" w:hAnsi="Times New Roman" w:cs="Times New Roman"/>
          <w:sz w:val="24"/>
          <w:szCs w:val="24"/>
        </w:rPr>
        <w:t>0</w:t>
      </w:r>
      <w:r>
        <w:rPr>
          <w:rFonts w:ascii="Cambria" w:eastAsia="Cambria" w:hAnsi="Cambria" w:cs="Cambria"/>
          <w:sz w:val="24"/>
          <w:szCs w:val="24"/>
        </w:rPr>
        <w:t>}</w:t>
      </w:r>
      <w:r>
        <w:rPr>
          <w:rFonts w:ascii="Cambria" w:eastAsia="Cambria" w:hAnsi="Cambria" w:cs="Cambria"/>
          <w:spacing w:val="-21"/>
          <w:sz w:val="24"/>
          <w:szCs w:val="24"/>
        </w:rPr>
        <w:t xml:space="preserve"> </w:t>
      </w:r>
      <w:r>
        <w:rPr>
          <w:rFonts w:ascii="Cambria" w:eastAsia="Cambria" w:hAnsi="Cambria" w:cs="Cambria"/>
          <w:sz w:val="24"/>
          <w:szCs w:val="24"/>
        </w:rPr>
        <w:t>∪</w:t>
      </w:r>
      <w:r>
        <w:rPr>
          <w:rFonts w:ascii="Cambria" w:eastAsia="Cambria" w:hAnsi="Cambria" w:cs="Cambria"/>
          <w:spacing w:val="-21"/>
          <w:sz w:val="24"/>
          <w:szCs w:val="24"/>
        </w:rPr>
        <w:t xml:space="preserve"> </w:t>
      </w:r>
      <w:r>
        <w:rPr>
          <w:rFonts w:ascii="Arial Unicode MS" w:eastAsia="Arial Unicode MS" w:hAnsi="Arial Unicode MS" w:cs="Arial Unicode MS"/>
          <w:w w:val="150"/>
          <w:position w:val="17"/>
          <w:sz w:val="21"/>
          <w:szCs w:val="21"/>
        </w:rPr>
        <w:t>J</w:t>
      </w:r>
    </w:p>
    <w:p w:rsidR="00A115BF" w:rsidRDefault="00646F36">
      <w:pPr>
        <w:spacing w:line="185" w:lineRule="exact"/>
        <w:ind w:left="244"/>
        <w:rPr>
          <w:rFonts w:ascii="宋体" w:eastAsia="宋体" w:hAnsi="宋体" w:cs="宋体"/>
          <w:sz w:val="24"/>
          <w:szCs w:val="24"/>
        </w:rPr>
      </w:pPr>
      <w:r>
        <w:rPr>
          <w:w w:val="105"/>
        </w:rPr>
        <w:br w:type="column"/>
      </w:r>
      <w:r>
        <w:rPr>
          <w:rFonts w:ascii="Times New Roman" w:eastAsia="Times New Roman" w:hAnsi="Times New Roman" w:cs="Times New Roman"/>
          <w:i/>
          <w:w w:val="105"/>
          <w:sz w:val="24"/>
          <w:szCs w:val="24"/>
        </w:rPr>
        <w:t>R</w:t>
      </w:r>
      <w:r>
        <w:rPr>
          <w:rFonts w:ascii="Cambria" w:eastAsia="Cambria" w:hAnsi="Cambria" w:cs="Cambria"/>
          <w:w w:val="105"/>
          <w:position w:val="9"/>
          <w:sz w:val="16"/>
          <w:szCs w:val="16"/>
        </w:rPr>
        <w:t>′</w:t>
      </w:r>
      <w:r>
        <w:rPr>
          <w:rFonts w:ascii="宋体" w:eastAsia="宋体" w:hAnsi="宋体" w:cs="宋体"/>
          <w:w w:val="105"/>
          <w:sz w:val="24"/>
          <w:szCs w:val="24"/>
        </w:rPr>
        <w:t>，其中</w:t>
      </w:r>
      <w:r>
        <w:rPr>
          <w:rFonts w:ascii="Times New Roman" w:eastAsia="Times New Roman" w:hAnsi="Times New Roman" w:cs="Times New Roman"/>
          <w:i/>
          <w:w w:val="105"/>
          <w:sz w:val="24"/>
          <w:szCs w:val="24"/>
        </w:rPr>
        <w:t xml:space="preserve">R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41"/>
          <w:w w:val="105"/>
          <w:sz w:val="24"/>
          <w:szCs w:val="24"/>
        </w:rPr>
        <w:t xml:space="preserve"> </w:t>
      </w:r>
      <w:r>
        <w:rPr>
          <w:rFonts w:ascii="宋体" w:eastAsia="宋体" w:hAnsi="宋体" w:cs="宋体"/>
          <w:w w:val="105"/>
          <w:sz w:val="24"/>
          <w:szCs w:val="24"/>
        </w:rPr>
        <w:t>，</w:t>
      </w:r>
    </w:p>
    <w:p w:rsidR="00A115BF" w:rsidRDefault="00A115BF">
      <w:pPr>
        <w:spacing w:line="185" w:lineRule="exact"/>
        <w:rPr>
          <w:rFonts w:ascii="宋体" w:eastAsia="宋体" w:hAnsi="宋体" w:cs="宋体"/>
          <w:sz w:val="24"/>
          <w:szCs w:val="24"/>
        </w:rPr>
        <w:sectPr w:rsidR="00A115BF">
          <w:type w:val="continuous"/>
          <w:pgSz w:w="11910" w:h="16840"/>
          <w:pgMar w:top="1580" w:right="1200" w:bottom="280" w:left="1320" w:header="720" w:footer="720" w:gutter="0"/>
          <w:cols w:num="2" w:space="720" w:equalWidth="0">
            <w:col w:w="4599" w:space="40"/>
            <w:col w:w="4751"/>
          </w:cols>
        </w:sectPr>
      </w:pPr>
    </w:p>
    <w:p w:rsidR="00A115BF" w:rsidRDefault="00646F36">
      <w:pPr>
        <w:tabs>
          <w:tab w:val="left" w:pos="4598"/>
        </w:tabs>
        <w:spacing w:line="162" w:lineRule="exact"/>
        <w:ind w:left="1541" w:right="103"/>
        <w:rPr>
          <w:rFonts w:ascii="Times New Roman" w:eastAsia="Times New Roman" w:hAnsi="Times New Roman" w:cs="Times New Roman"/>
          <w:sz w:val="16"/>
          <w:szCs w:val="16"/>
        </w:rPr>
      </w:pPr>
      <w:r>
        <w:rPr>
          <w:rFonts w:ascii="Times New Roman" w:eastAsia="Times New Roman" w:hAnsi="Times New Roman" w:cs="Times New Roman"/>
          <w:i/>
          <w:w w:val="105"/>
          <w:sz w:val="16"/>
          <w:szCs w:val="16"/>
        </w:rPr>
        <w:t xml:space="preserve">x   </w:t>
      </w:r>
      <w:r>
        <w:rPr>
          <w:rFonts w:ascii="Times New Roman" w:eastAsia="Times New Roman" w:hAnsi="Times New Roman" w:cs="Times New Roman"/>
          <w:i/>
          <w:spacing w:val="21"/>
          <w:w w:val="105"/>
          <w:sz w:val="16"/>
          <w:szCs w:val="16"/>
        </w:rPr>
        <w:t xml:space="preserve"> </w:t>
      </w:r>
      <w:r>
        <w:rPr>
          <w:rFonts w:ascii="Times New Roman" w:eastAsia="Times New Roman" w:hAnsi="Times New Roman" w:cs="Times New Roman"/>
          <w:i/>
          <w:w w:val="105"/>
          <w:sz w:val="16"/>
          <w:szCs w:val="16"/>
        </w:rPr>
        <w:t>y</w:t>
      </w:r>
      <w:r>
        <w:rPr>
          <w:rFonts w:ascii="Times New Roman" w:eastAsia="Times New Roman" w:hAnsi="Times New Roman" w:cs="Times New Roman"/>
          <w:i/>
          <w:w w:val="105"/>
          <w:sz w:val="16"/>
          <w:szCs w:val="16"/>
        </w:rPr>
        <w:tab/>
        <w:t>i</w:t>
      </w:r>
      <w:r>
        <w:rPr>
          <w:rFonts w:ascii="Cambria" w:eastAsia="Cambria" w:hAnsi="Cambria" w:cs="Cambria"/>
          <w:w w:val="105"/>
          <w:sz w:val="16"/>
          <w:szCs w:val="16"/>
        </w:rPr>
        <w:t>≥</w:t>
      </w:r>
      <w:r>
        <w:rPr>
          <w:rFonts w:ascii="Times New Roman" w:eastAsia="Times New Roman" w:hAnsi="Times New Roman" w:cs="Times New Roman"/>
          <w:w w:val="105"/>
          <w:sz w:val="16"/>
          <w:szCs w:val="16"/>
        </w:rPr>
        <w:t xml:space="preserve">0   </w:t>
      </w:r>
      <w:r>
        <w:rPr>
          <w:rFonts w:ascii="Times New Roman" w:eastAsia="Times New Roman" w:hAnsi="Times New Roman" w:cs="Times New Roman"/>
          <w:spacing w:val="36"/>
          <w:w w:val="105"/>
          <w:sz w:val="16"/>
          <w:szCs w:val="16"/>
        </w:rPr>
        <w:t xml:space="preserve"> </w:t>
      </w:r>
      <w:r>
        <w:rPr>
          <w:rFonts w:ascii="Times New Roman" w:eastAsia="Times New Roman" w:hAnsi="Times New Roman" w:cs="Times New Roman"/>
          <w:i/>
          <w:w w:val="105"/>
          <w:sz w:val="16"/>
          <w:szCs w:val="16"/>
        </w:rPr>
        <w:t>i</w:t>
      </w:r>
    </w:p>
    <w:p w:rsidR="00A115BF" w:rsidRDefault="00646F36">
      <w:pPr>
        <w:spacing w:line="215" w:lineRule="exact"/>
        <w:ind w:left="468" w:right="103"/>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宋体" w:eastAsia="宋体" w:hAnsi="宋体" w:cs="宋体"/>
          <w:sz w:val="24"/>
          <w:szCs w:val="24"/>
        </w:rPr>
        <w:t>对任意</w:t>
      </w:r>
      <w:r>
        <w:rPr>
          <w:rFonts w:ascii="Times New Roman" w:eastAsia="Times New Roman" w:hAnsi="Times New Roman" w:cs="Times New Roman"/>
          <w:i/>
          <w:sz w:val="24"/>
          <w:szCs w:val="24"/>
        </w:rPr>
        <w:t>t</w:t>
      </w:r>
      <w:r>
        <w:rPr>
          <w:rFonts w:ascii="Times New Roman" w:eastAsia="Times New Roman" w:hAnsi="Times New Roman" w:cs="Times New Roman"/>
          <w:i/>
          <w:position w:val="-3"/>
          <w:sz w:val="16"/>
          <w:szCs w:val="16"/>
        </w:rPr>
        <w:t xml:space="preserve">i </w:t>
      </w:r>
      <w:r>
        <w:rPr>
          <w:rFonts w:ascii="Cambria" w:eastAsia="Cambria" w:hAnsi="Cambria" w:cs="Cambria"/>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宋体" w:eastAsia="宋体" w:hAnsi="宋体" w:cs="宋体"/>
          <w:spacing w:val="2"/>
          <w:sz w:val="24"/>
          <w:szCs w:val="24"/>
        </w:rPr>
        <w:t>，</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Times New Roman" w:eastAsia="Times New Roman" w:hAnsi="Times New Roman" w:cs="Times New Roman"/>
          <w:i/>
          <w:spacing w:val="2"/>
          <w:sz w:val="24"/>
          <w:szCs w:val="24"/>
        </w:rPr>
        <w:t>t</w:t>
      </w:r>
      <w:r>
        <w:rPr>
          <w:rFonts w:ascii="Times New Roman" w:eastAsia="Times New Roman" w:hAnsi="Times New Roman" w:cs="Times New Roman"/>
          <w:i/>
          <w:spacing w:val="2"/>
          <w:position w:val="-3"/>
          <w:sz w:val="16"/>
          <w:szCs w:val="16"/>
        </w:rPr>
        <w:t>i</w:t>
      </w:r>
      <w:r>
        <w:rPr>
          <w:rFonts w:ascii="Euclid" w:eastAsia="Euclid" w:hAnsi="Euclid" w:cs="Euclid"/>
          <w:spacing w:val="2"/>
          <w:sz w:val="24"/>
          <w:szCs w:val="24"/>
        </w:rPr>
        <w:t xml:space="preserve">) </w:t>
      </w:r>
      <w:r>
        <w:rPr>
          <w:rFonts w:ascii="Euclid" w:eastAsia="Euclid" w:hAnsi="Euclid" w:cs="Euclid"/>
          <w:sz w:val="24"/>
          <w:szCs w:val="24"/>
        </w:rPr>
        <w:t>=</w:t>
      </w:r>
      <w:r>
        <w:rPr>
          <w:rFonts w:ascii="Euclid" w:eastAsia="Euclid" w:hAnsi="Euclid" w:cs="Euclid"/>
          <w:spacing w:val="-33"/>
          <w:sz w:val="24"/>
          <w:szCs w:val="24"/>
        </w:rPr>
        <w:t xml:space="preserve"> </w:t>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t</w:t>
      </w:r>
      <w:r>
        <w:rPr>
          <w:rFonts w:ascii="Times New Roman" w:eastAsia="Times New Roman" w:hAnsi="Times New Roman" w:cs="Times New Roman"/>
          <w:i/>
          <w:position w:val="-3"/>
          <w:sz w:val="16"/>
          <w:szCs w:val="16"/>
        </w:rPr>
        <w:t>i</w:t>
      </w:r>
      <w:r>
        <w:rPr>
          <w:rFonts w:ascii="Euclid" w:eastAsia="Euclid" w:hAnsi="Euclid" w:cs="Euclid"/>
          <w:sz w:val="24"/>
          <w:szCs w:val="24"/>
        </w:rPr>
        <w:t>)</w:t>
      </w:r>
      <w:r>
        <w:rPr>
          <w:rFonts w:ascii="宋体" w:eastAsia="宋体" w:hAnsi="宋体" w:cs="宋体"/>
          <w:sz w:val="24"/>
          <w:szCs w:val="24"/>
        </w:rPr>
        <w:t>。</w:t>
      </w:r>
    </w:p>
    <w:p w:rsidR="00A115BF" w:rsidRDefault="00646F36">
      <w:pPr>
        <w:tabs>
          <w:tab w:val="left" w:pos="3174"/>
        </w:tabs>
        <w:spacing w:line="158" w:lineRule="exact"/>
        <w:ind w:left="1927" w:right="103"/>
        <w:rPr>
          <w:rFonts w:ascii="Times New Roman" w:eastAsia="Times New Roman" w:hAnsi="Times New Roman" w:cs="Times New Roman"/>
          <w:sz w:val="16"/>
          <w:szCs w:val="16"/>
        </w:rPr>
      </w:pPr>
      <w:r>
        <w:rPr>
          <w:rFonts w:ascii="Times New Roman"/>
          <w:i/>
          <w:w w:val="95"/>
          <w:sz w:val="16"/>
        </w:rPr>
        <w:t>i</w:t>
      </w:r>
      <w:r>
        <w:rPr>
          <w:rFonts w:ascii="Times New Roman"/>
          <w:w w:val="95"/>
          <w:sz w:val="16"/>
        </w:rPr>
        <w:tab/>
      </w:r>
      <w:r>
        <w:rPr>
          <w:rFonts w:ascii="Times New Roman"/>
          <w:i/>
          <w:sz w:val="16"/>
        </w:rPr>
        <w:t>i</w:t>
      </w:r>
    </w:p>
    <w:p w:rsidR="00A115BF" w:rsidRDefault="00A115BF">
      <w:pPr>
        <w:spacing w:before="9"/>
        <w:rPr>
          <w:rFonts w:ascii="Times New Roman" w:eastAsia="Times New Roman" w:hAnsi="Times New Roman" w:cs="Times New Roman"/>
          <w:i/>
          <w:sz w:val="21"/>
          <w:szCs w:val="21"/>
        </w:rPr>
      </w:pPr>
    </w:p>
    <w:p w:rsidR="00A115BF" w:rsidRDefault="00646F36">
      <w:pPr>
        <w:ind w:left="119" w:right="103"/>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4"/>
          <w:sz w:val="24"/>
          <w:szCs w:val="24"/>
        </w:rPr>
        <w:t xml:space="preserve"> </w:t>
      </w:r>
      <w:r>
        <w:rPr>
          <w:rFonts w:ascii="Times New Roman" w:eastAsia="Times New Roman" w:hAnsi="Times New Roman" w:cs="Times New Roman"/>
          <w:spacing w:val="10"/>
          <w:sz w:val="24"/>
          <w:szCs w:val="24"/>
        </w:rPr>
        <w:t>F</w:t>
      </w:r>
      <w:r>
        <w:rPr>
          <w:rFonts w:ascii="Times New Roman" w:eastAsia="Times New Roman" w:hAnsi="Times New Roman" w:cs="Times New Roman"/>
          <w:spacing w:val="10"/>
          <w:position w:val="-3"/>
          <w:sz w:val="12"/>
          <w:szCs w:val="12"/>
        </w:rPr>
        <w:t>CTL</w:t>
      </w:r>
      <w:r>
        <w:rPr>
          <w:rFonts w:ascii="Euclid" w:eastAsia="Euclid" w:hAnsi="Euclid" w:cs="Euclid"/>
          <w:spacing w:val="10"/>
          <w:sz w:val="24"/>
          <w:szCs w:val="24"/>
        </w:rPr>
        <w:t>(</w:t>
      </w:r>
      <w:r>
        <w:rPr>
          <w:rFonts w:ascii="Times New Roman" w:eastAsia="Times New Roman" w:hAnsi="Times New Roman" w:cs="Times New Roman"/>
          <w:spacing w:val="10"/>
          <w:sz w:val="19"/>
          <w:szCs w:val="19"/>
        </w:rPr>
        <w:t>AG</w:t>
      </w:r>
      <w:r>
        <w:rPr>
          <w:rFonts w:ascii="Arial" w:eastAsia="Arial" w:hAnsi="Arial" w:cs="Arial"/>
          <w:i/>
          <w:spacing w:val="10"/>
          <w:sz w:val="24"/>
          <w:szCs w:val="24"/>
        </w:rPr>
        <w:t>φ</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646F36">
      <w:pPr>
        <w:pStyle w:val="a3"/>
        <w:spacing w:before="23"/>
        <w:ind w:left="600" w:right="103"/>
        <w:rPr>
          <w:rFonts w:ascii="宋体" w:eastAsia="宋体" w:hAnsi="宋体" w:cs="宋体"/>
        </w:rPr>
      </w:pPr>
      <w:r>
        <w:pict>
          <v:group id="_x0000_s1903" style="position:absolute;left:0;text-align:left;margin-left:514.6pt;margin-top:6.85pt;width:8pt;height:8.55pt;z-index:6424;mso-position-horizontal-relative:page" coordorigin="10292,137" coordsize="160,171">
            <v:group id="_x0000_s1910" style="position:absolute;left:10296;top:141;width:2;height:163" coordorigin="10296,141" coordsize="2,163">
              <v:shape id="_x0000_s1911" style="position:absolute;left:10296;top:141;width:2;height:163" coordorigin="10296,141" coordsize="0,163" path="m10296,303r,-162e" filled="f" strokeweight=".14042mm">
                <v:path arrowok="t"/>
              </v:shape>
            </v:group>
            <v:group id="_x0000_s1908" style="position:absolute;left:10300;top:145;width:145;height:2" coordorigin="10300,145" coordsize="145,2">
              <v:shape id="_x0000_s1909" style="position:absolute;left:10300;top:145;width:145;height:2" coordorigin="10300,145" coordsize="145,0" path="m10300,145r144,e" filled="f" strokeweight=".14042mm">
                <v:path arrowok="t"/>
              </v:shape>
            </v:group>
            <v:group id="_x0000_s1906" style="position:absolute;left:10300;top:299;width:145;height:2" coordorigin="10300,299" coordsize="145,2">
              <v:shape id="_x0000_s1907" style="position:absolute;left:10300;top:299;width:145;height:2" coordorigin="10300,299" coordsize="145,0" path="m10300,299r144,e" filled="f" strokeweight=".14042mm">
                <v:path arrowok="t"/>
              </v:shape>
            </v:group>
            <v:group id="_x0000_s1904" style="position:absolute;left:10448;top:141;width:2;height:163" coordorigin="10448,141" coordsize="2,163">
              <v:shape id="_x0000_s1905" style="position:absolute;left:10448;top:141;width:2;height:163" coordorigin="10448,141" coordsize="0,163" path="m10448,303r,-162e" filled="f" strokeweight=".14042mm">
                <v:path arrowok="t"/>
              </v:shape>
            </v:group>
            <w10:wrap anchorx="page"/>
          </v:group>
        </w:pict>
      </w:r>
      <w:r>
        <w:t>(vi)</w:t>
      </w:r>
      <w:r>
        <w:rPr>
          <w:spacing w:val="8"/>
        </w:rPr>
        <w:t xml:space="preserve"> </w:t>
      </w:r>
      <w:r>
        <w:rPr>
          <w:rFonts w:ascii="宋体" w:eastAsia="宋体" w:hAnsi="宋体" w:cs="宋体"/>
          <w:spacing w:val="-3"/>
        </w:rPr>
        <w:t>可类似</w:t>
      </w:r>
      <w:r>
        <w:rPr>
          <w:spacing w:val="-3"/>
        </w:rPr>
        <w:t>(v)</w:t>
      </w:r>
      <w:r>
        <w:rPr>
          <w:rFonts w:ascii="宋体" w:eastAsia="宋体" w:hAnsi="宋体" w:cs="宋体"/>
          <w:spacing w:val="-3"/>
        </w:rPr>
        <w:t>来证明。</w:t>
      </w:r>
    </w:p>
    <w:p w:rsidR="00A115BF" w:rsidRDefault="00A115BF">
      <w:pPr>
        <w:spacing w:before="4"/>
        <w:rPr>
          <w:rFonts w:ascii="宋体" w:eastAsia="宋体" w:hAnsi="宋体" w:cs="宋体"/>
          <w:sz w:val="16"/>
          <w:szCs w:val="16"/>
        </w:rPr>
      </w:pPr>
    </w:p>
    <w:p w:rsidR="00A115BF" w:rsidRDefault="00646F36">
      <w:pPr>
        <w:spacing w:before="26"/>
        <w:ind w:left="120" w:right="103"/>
        <w:rPr>
          <w:rFonts w:ascii="楷体" w:eastAsia="楷体" w:hAnsi="楷体" w:cs="楷体"/>
          <w:sz w:val="24"/>
          <w:szCs w:val="24"/>
          <w:lang w:eastAsia="zh-CN"/>
        </w:rPr>
      </w:pPr>
      <w:r>
        <w:rPr>
          <w:rFonts w:ascii="黑体" w:eastAsia="黑体" w:hAnsi="黑体" w:cs="黑体"/>
          <w:sz w:val="24"/>
          <w:szCs w:val="24"/>
          <w:lang w:eastAsia="zh-CN"/>
        </w:rPr>
        <w:t>推论</w:t>
      </w:r>
      <w:r>
        <w:rPr>
          <w:rFonts w:ascii="黑体" w:eastAsia="黑体" w:hAnsi="黑体" w:cs="黑体"/>
          <w:sz w:val="24"/>
          <w:szCs w:val="24"/>
          <w:lang w:eastAsia="zh-CN"/>
        </w:rPr>
        <w:t xml:space="preserve"> </w:t>
      </w:r>
      <w:r>
        <w:rPr>
          <w:rFonts w:ascii="Times New Roman" w:eastAsia="Times New Roman" w:hAnsi="Times New Roman" w:cs="Times New Roman"/>
          <w:b/>
          <w:bCs/>
          <w:sz w:val="24"/>
          <w:szCs w:val="24"/>
          <w:lang w:eastAsia="zh-CN"/>
        </w:rPr>
        <w:t xml:space="preserve">3.3.  </w:t>
      </w:r>
      <w:r>
        <w:rPr>
          <w:rFonts w:ascii="楷体" w:eastAsia="楷体" w:hAnsi="楷体" w:cs="楷体"/>
          <w:sz w:val="24"/>
          <w:szCs w:val="24"/>
          <w:lang w:eastAsia="zh-CN"/>
        </w:rPr>
        <w:t>给定命题集合</w:t>
      </w:r>
      <w:r>
        <w:rPr>
          <w:rFonts w:ascii="Times New Roman" w:eastAsia="Times New Roman" w:hAnsi="Times New Roman" w:cs="Times New Roman"/>
          <w:i/>
          <w:sz w:val="24"/>
          <w:szCs w:val="24"/>
          <w:lang w:eastAsia="zh-CN"/>
        </w:rPr>
        <w:t xml:space="preserve">V </w:t>
      </w:r>
      <w:r>
        <w:rPr>
          <w:rFonts w:ascii="Cambria" w:eastAsia="Cambria" w:hAnsi="Cambria" w:cs="Cambria"/>
          <w:sz w:val="24"/>
          <w:szCs w:val="24"/>
          <w:lang w:eastAsia="zh-CN"/>
        </w:rPr>
        <w:t xml:space="preserve">⊆ </w:t>
      </w:r>
      <w:r>
        <w:rPr>
          <w:rFonts w:ascii="Times New Roman" w:eastAsia="Times New Roman" w:hAnsi="Times New Roman" w:cs="Times New Roman"/>
          <w:i/>
          <w:sz w:val="24"/>
          <w:szCs w:val="24"/>
          <w:lang w:eastAsia="zh-CN"/>
        </w:rPr>
        <w:t>A</w:t>
      </w:r>
      <w:r>
        <w:rPr>
          <w:rFonts w:ascii="Times New Roman" w:eastAsia="Times New Roman" w:hAnsi="Times New Roman" w:cs="Times New Roman"/>
          <w:i/>
          <w:spacing w:val="-11"/>
          <w:sz w:val="24"/>
          <w:szCs w:val="24"/>
          <w:lang w:eastAsia="zh-CN"/>
        </w:rPr>
        <w:t xml:space="preserve"> </w:t>
      </w:r>
      <w:r>
        <w:rPr>
          <w:rFonts w:ascii="楷体" w:eastAsia="楷体" w:hAnsi="楷体" w:cs="楷体"/>
          <w:spacing w:val="3"/>
          <w:sz w:val="24"/>
          <w:szCs w:val="24"/>
          <w:lang w:eastAsia="zh-CN"/>
        </w:rPr>
        <w:t>，命题公式</w:t>
      </w:r>
      <w:r>
        <w:rPr>
          <w:rFonts w:ascii="Arial" w:eastAsia="Arial" w:hAnsi="Arial" w:cs="Arial"/>
          <w:i/>
          <w:spacing w:val="3"/>
          <w:sz w:val="24"/>
          <w:szCs w:val="24"/>
        </w:rPr>
        <w:t>ϕ</w:t>
      </w:r>
      <w:r>
        <w:rPr>
          <w:rFonts w:ascii="楷体" w:eastAsia="楷体" w:hAnsi="楷体" w:cs="楷体"/>
          <w:spacing w:val="3"/>
          <w:sz w:val="24"/>
          <w:szCs w:val="24"/>
          <w:lang w:eastAsia="zh-CN"/>
        </w:rPr>
        <w:t>和</w:t>
      </w:r>
      <w:r>
        <w:rPr>
          <w:rFonts w:ascii="Times New Roman" w:eastAsia="Times New Roman" w:hAnsi="Times New Roman" w:cs="Times New Roman"/>
          <w:i/>
          <w:spacing w:val="3"/>
          <w:sz w:val="24"/>
          <w:szCs w:val="24"/>
          <w:lang w:eastAsia="zh-CN"/>
        </w:rPr>
        <w:t>CTL</w:t>
      </w:r>
      <w:r>
        <w:rPr>
          <w:rFonts w:ascii="楷体" w:eastAsia="楷体" w:hAnsi="楷体" w:cs="楷体"/>
          <w:spacing w:val="3"/>
          <w:sz w:val="24"/>
          <w:szCs w:val="24"/>
          <w:lang w:eastAsia="zh-CN"/>
        </w:rPr>
        <w:t>公式</w:t>
      </w:r>
      <w:r>
        <w:rPr>
          <w:rFonts w:ascii="Times New Roman" w:eastAsia="Times New Roman" w:hAnsi="Times New Roman" w:cs="Times New Roman"/>
          <w:spacing w:val="3"/>
          <w:sz w:val="19"/>
          <w:szCs w:val="19"/>
          <w:lang w:eastAsia="zh-CN"/>
        </w:rPr>
        <w:t>AG</w:t>
      </w:r>
      <w:r>
        <w:rPr>
          <w:rFonts w:ascii="Arial" w:eastAsia="Arial" w:hAnsi="Arial" w:cs="Arial"/>
          <w:i/>
          <w:spacing w:val="3"/>
          <w:sz w:val="24"/>
          <w:szCs w:val="24"/>
        </w:rPr>
        <w:t>ψ</w:t>
      </w:r>
      <w:r>
        <w:rPr>
          <w:rFonts w:ascii="楷体" w:eastAsia="楷体" w:hAnsi="楷体" w:cs="楷体"/>
          <w:spacing w:val="3"/>
          <w:sz w:val="24"/>
          <w:szCs w:val="24"/>
          <w:lang w:eastAsia="zh-CN"/>
        </w:rPr>
        <w:t>，则</w:t>
      </w:r>
    </w:p>
    <w:p w:rsidR="00A115BF" w:rsidRDefault="00A115BF">
      <w:pPr>
        <w:spacing w:before="2"/>
        <w:rPr>
          <w:rFonts w:ascii="楷体" w:eastAsia="楷体" w:hAnsi="楷体" w:cs="楷体"/>
          <w:sz w:val="27"/>
          <w:szCs w:val="27"/>
          <w:lang w:eastAsia="zh-CN"/>
        </w:rPr>
      </w:pPr>
    </w:p>
    <w:p w:rsidR="00A115BF" w:rsidRDefault="00646F36">
      <w:pPr>
        <w:ind w:left="2208" w:right="103"/>
        <w:rPr>
          <w:rFonts w:ascii="Verdana" w:eastAsia="Verdana" w:hAnsi="Verdana" w:cs="Verdana"/>
          <w:sz w:val="24"/>
          <w:szCs w:val="24"/>
        </w:rPr>
      </w:pPr>
      <w:r>
        <w:rPr>
          <w:rFonts w:ascii="Times New Roman" w:eastAsia="Times New Roman" w:hAnsi="Times New Roman" w:cs="Times New Roman"/>
          <w:spacing w:val="5"/>
          <w:sz w:val="24"/>
          <w:szCs w:val="24"/>
        </w:rPr>
        <w:t>F</w:t>
      </w:r>
      <w:r>
        <w:rPr>
          <w:rFonts w:ascii="Times New Roman" w:eastAsia="Times New Roman" w:hAnsi="Times New Roman" w:cs="Times New Roman"/>
          <w:spacing w:val="5"/>
          <w:position w:val="-3"/>
          <w:sz w:val="12"/>
          <w:szCs w:val="12"/>
        </w:rPr>
        <w:t>CTL</w:t>
      </w:r>
      <w:r>
        <w:rPr>
          <w:rFonts w:ascii="Euclid" w:eastAsia="Euclid" w:hAnsi="Euclid" w:cs="Euclid"/>
          <w:spacing w:val="5"/>
          <w:sz w:val="24"/>
          <w:szCs w:val="24"/>
        </w:rPr>
        <w:t>(</w:t>
      </w:r>
      <w:r>
        <w:rPr>
          <w:rFonts w:ascii="Arial" w:eastAsia="Arial" w:hAnsi="Arial" w:cs="Arial"/>
          <w:i/>
          <w:spacing w:val="5"/>
          <w:sz w:val="24"/>
          <w:szCs w:val="24"/>
        </w:rPr>
        <w:t>ϕ</w:t>
      </w:r>
      <w:r>
        <w:rPr>
          <w:rFonts w:ascii="Arial" w:eastAsia="Arial" w:hAnsi="Arial" w:cs="Arial"/>
          <w:i/>
          <w:spacing w:val="-8"/>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spacing w:val="8"/>
          <w:sz w:val="19"/>
          <w:szCs w:val="19"/>
        </w:rPr>
        <w:t>AG</w:t>
      </w:r>
      <w:r>
        <w:rPr>
          <w:rFonts w:ascii="Arial" w:eastAsia="Arial" w:hAnsi="Arial" w:cs="Arial"/>
          <w:i/>
          <w:spacing w:val="8"/>
          <w:sz w:val="24"/>
          <w:szCs w:val="24"/>
        </w:rPr>
        <w:t>ψ</w:t>
      </w:r>
      <w:r>
        <w:rPr>
          <w:rFonts w:ascii="Euclid" w:eastAsia="Euclid" w:hAnsi="Euclid" w:cs="Euclid"/>
          <w:spacing w:val="8"/>
          <w:sz w:val="24"/>
          <w:szCs w:val="24"/>
        </w:rPr>
        <w:t>)</w:t>
      </w:r>
      <w:r>
        <w:rPr>
          <w:rFonts w:ascii="Euclid" w:eastAsia="Euclid" w:hAnsi="Euclid" w:cs="Euclid"/>
          <w:spacing w:val="-21"/>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Times New Roman" w:eastAsia="Times New Roman" w:hAnsi="Times New Roman" w:cs="Times New Roman"/>
          <w:spacing w:val="5"/>
          <w:sz w:val="24"/>
          <w:szCs w:val="24"/>
        </w:rPr>
        <w:t>F</w:t>
      </w:r>
      <w:r>
        <w:rPr>
          <w:rFonts w:ascii="Times New Roman" w:eastAsia="Times New Roman" w:hAnsi="Times New Roman" w:cs="Times New Roman"/>
          <w:spacing w:val="5"/>
          <w:position w:val="-3"/>
          <w:sz w:val="12"/>
          <w:szCs w:val="12"/>
        </w:rPr>
        <w:t>CTL</w:t>
      </w:r>
      <w:r>
        <w:rPr>
          <w:rFonts w:ascii="Euclid" w:eastAsia="Euclid" w:hAnsi="Euclid" w:cs="Euclid"/>
          <w:spacing w:val="5"/>
          <w:sz w:val="24"/>
          <w:szCs w:val="24"/>
        </w:rPr>
        <w:t>(</w:t>
      </w:r>
      <w:r>
        <w:rPr>
          <w:rFonts w:ascii="Arial" w:eastAsia="Arial" w:hAnsi="Arial" w:cs="Arial"/>
          <w:i/>
          <w:spacing w:val="5"/>
          <w:sz w:val="24"/>
          <w:szCs w:val="24"/>
        </w:rPr>
        <w:t>ϕ</w:t>
      </w:r>
      <w:r>
        <w:rPr>
          <w:rFonts w:ascii="Arial" w:eastAsia="Arial" w:hAnsi="Arial" w:cs="Arial"/>
          <w:i/>
          <w:spacing w:val="-8"/>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Arial" w:eastAsia="Arial" w:hAnsi="Arial" w:cs="Arial"/>
          <w:i/>
          <w:spacing w:val="12"/>
          <w:sz w:val="24"/>
          <w:szCs w:val="24"/>
        </w:rPr>
        <w:t>ψ</w:t>
      </w:r>
      <w:r>
        <w:rPr>
          <w:rFonts w:ascii="Verdana" w:eastAsia="Verdana" w:hAnsi="Verdana" w:cs="Verdana"/>
          <w:i/>
          <w:spacing w:val="12"/>
          <w:sz w:val="24"/>
          <w:szCs w:val="24"/>
        </w:rPr>
        <w:t>,</w:t>
      </w:r>
      <w:r>
        <w:rPr>
          <w:rFonts w:ascii="Times New Roman" w:eastAsia="Times New Roman" w:hAnsi="Times New Roman" w:cs="Times New Roman"/>
          <w:i/>
          <w:spacing w:val="12"/>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z w:val="24"/>
          <w:szCs w:val="24"/>
        </w:rPr>
        <w:t>)</w:t>
      </w:r>
      <w:r>
        <w:rPr>
          <w:rFonts w:ascii="Euclid" w:eastAsia="Euclid" w:hAnsi="Euclid" w:cs="Euclid"/>
          <w:spacing w:val="-43"/>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spacing w:val="9"/>
          <w:sz w:val="19"/>
          <w:szCs w:val="19"/>
        </w:rPr>
        <w:t>AG</w:t>
      </w:r>
      <w:r>
        <w:rPr>
          <w:rFonts w:ascii="Times New Roman" w:eastAsia="Times New Roman" w:hAnsi="Times New Roman" w:cs="Times New Roman"/>
          <w:spacing w:val="9"/>
          <w:sz w:val="24"/>
          <w:szCs w:val="24"/>
        </w:rPr>
        <w:t>F</w:t>
      </w:r>
      <w:r>
        <w:rPr>
          <w:rFonts w:ascii="Times New Roman" w:eastAsia="Times New Roman" w:hAnsi="Times New Roman" w:cs="Times New Roman"/>
          <w:spacing w:val="9"/>
          <w:position w:val="-3"/>
          <w:sz w:val="12"/>
          <w:szCs w:val="12"/>
        </w:rPr>
        <w:t>CTL</w:t>
      </w:r>
      <w:r>
        <w:rPr>
          <w:rFonts w:ascii="Euclid" w:eastAsia="Euclid" w:hAnsi="Euclid" w:cs="Euclid"/>
          <w:spacing w:val="9"/>
          <w:sz w:val="24"/>
          <w:szCs w:val="24"/>
        </w:rPr>
        <w:t>(</w:t>
      </w:r>
      <w:r>
        <w:rPr>
          <w:rFonts w:ascii="Arial" w:eastAsia="Arial" w:hAnsi="Arial" w:cs="Arial"/>
          <w:i/>
          <w:spacing w:val="9"/>
          <w:sz w:val="24"/>
          <w:szCs w:val="24"/>
        </w:rPr>
        <w:t>ψ</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z w:val="24"/>
          <w:szCs w:val="24"/>
        </w:rPr>
        <w:t>)</w:t>
      </w:r>
      <w:r>
        <w:rPr>
          <w:rFonts w:ascii="Verdana" w:eastAsia="Verdana" w:hAnsi="Verdana" w:cs="Verdana"/>
          <w:i/>
          <w:sz w:val="24"/>
          <w:szCs w:val="24"/>
        </w:rPr>
        <w:t>.</w:t>
      </w:r>
    </w:p>
    <w:p w:rsidR="00A115BF" w:rsidRDefault="00A115BF">
      <w:pPr>
        <w:rPr>
          <w:rFonts w:ascii="Verdana" w:eastAsia="Verdana" w:hAnsi="Verdana" w:cs="Verdana"/>
          <w:sz w:val="24"/>
          <w:szCs w:val="24"/>
        </w:rPr>
        <w:sectPr w:rsidR="00A115BF">
          <w:type w:val="continuous"/>
          <w:pgSz w:w="11910" w:h="16840"/>
          <w:pgMar w:top="1580" w:right="1200" w:bottom="280" w:left="1320" w:header="720" w:footer="720" w:gutter="0"/>
          <w:cols w:space="720"/>
        </w:sectPr>
      </w:pPr>
    </w:p>
    <w:p w:rsidR="00A115BF" w:rsidRDefault="00A115BF">
      <w:pPr>
        <w:spacing w:before="11"/>
        <w:rPr>
          <w:rFonts w:ascii="Verdana" w:eastAsia="Verdana" w:hAnsi="Verdana" w:cs="Verdana"/>
          <w:i/>
          <w:sz w:val="21"/>
          <w:szCs w:val="21"/>
        </w:rPr>
      </w:pPr>
    </w:p>
    <w:p w:rsidR="00A115BF" w:rsidRDefault="00646F36">
      <w:pPr>
        <w:spacing w:before="26" w:line="388" w:lineRule="exact"/>
        <w:ind w:left="160"/>
        <w:rPr>
          <w:rFonts w:ascii="Euclid" w:eastAsia="Euclid" w:hAnsi="Euclid" w:cs="Euclid"/>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2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1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9"/>
          <w:sz w:val="24"/>
          <w:szCs w:val="24"/>
        </w:rPr>
        <w:t xml:space="preserve"> </w:t>
      </w:r>
      <w:r>
        <w:rPr>
          <w:rFonts w:ascii="Times New Roman" w:eastAsia="Times New Roman" w:hAnsi="Times New Roman" w:cs="Times New Roman"/>
          <w:spacing w:val="5"/>
          <w:sz w:val="24"/>
          <w:szCs w:val="24"/>
        </w:rPr>
        <w:t>F</w:t>
      </w:r>
      <w:r>
        <w:rPr>
          <w:rFonts w:ascii="Times New Roman" w:eastAsia="Times New Roman" w:hAnsi="Times New Roman" w:cs="Times New Roman"/>
          <w:spacing w:val="5"/>
          <w:position w:val="-3"/>
          <w:sz w:val="12"/>
          <w:szCs w:val="12"/>
        </w:rPr>
        <w:t>CTL</w:t>
      </w:r>
      <w:r>
        <w:rPr>
          <w:rFonts w:ascii="Euclid" w:eastAsia="Euclid" w:hAnsi="Euclid" w:cs="Euclid"/>
          <w:spacing w:val="5"/>
          <w:sz w:val="24"/>
          <w:szCs w:val="24"/>
        </w:rPr>
        <w:t>(</w:t>
      </w:r>
      <w:r>
        <w:rPr>
          <w:rFonts w:ascii="Arial" w:eastAsia="Arial" w:hAnsi="Arial" w:cs="Arial"/>
          <w:i/>
          <w:spacing w:val="5"/>
          <w:sz w:val="24"/>
          <w:szCs w:val="24"/>
        </w:rPr>
        <w:t>ϕ</w:t>
      </w:r>
      <w:r>
        <w:rPr>
          <w:rFonts w:ascii="Arial" w:eastAsia="Arial" w:hAnsi="Arial" w:cs="Arial"/>
          <w:i/>
          <w:spacing w:val="-3"/>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spacing w:val="8"/>
          <w:sz w:val="19"/>
          <w:szCs w:val="19"/>
        </w:rPr>
        <w:t>AG</w:t>
      </w:r>
      <w:r>
        <w:rPr>
          <w:rFonts w:ascii="Arial" w:eastAsia="Arial" w:hAnsi="Arial" w:cs="Arial"/>
          <w:i/>
          <w:spacing w:val="8"/>
          <w:sz w:val="24"/>
          <w:szCs w:val="24"/>
        </w:rPr>
        <w:t>ψ</w:t>
      </w:r>
      <w:r>
        <w:rPr>
          <w:rFonts w:ascii="Euclid" w:eastAsia="Euclid" w:hAnsi="Euclid" w:cs="Euclid"/>
          <w:spacing w:val="8"/>
          <w:sz w:val="24"/>
          <w:szCs w:val="24"/>
        </w:rPr>
        <w:t>)</w:t>
      </w:r>
    </w:p>
    <w:p w:rsidR="00A115BF" w:rsidRDefault="00646F36">
      <w:pPr>
        <w:spacing w:line="203" w:lineRule="exact"/>
        <w:ind w:left="159"/>
        <w:rPr>
          <w:rFonts w:ascii="Arial" w:eastAsia="Arial" w:hAnsi="Arial" w:cs="Arial"/>
          <w:sz w:val="24"/>
          <w:szCs w:val="24"/>
        </w:rPr>
      </w:pPr>
      <w:r>
        <w:rPr>
          <w:rFonts w:ascii="Cambria" w:eastAsia="Cambria" w:hAnsi="Cambria" w:cs="Cambria"/>
          <w:w w:val="105"/>
          <w:sz w:val="24"/>
          <w:szCs w:val="24"/>
        </w:rPr>
        <w:t>⇔</w:t>
      </w:r>
      <w:r>
        <w:rPr>
          <w:rFonts w:ascii="Cambria" w:eastAsia="Cambria" w:hAnsi="Cambria" w:cs="Cambria"/>
          <w:spacing w:val="-2"/>
          <w:w w:val="105"/>
          <w:sz w:val="24"/>
          <w:szCs w:val="24"/>
        </w:rPr>
        <w:t xml:space="preserve"> </w:t>
      </w:r>
      <w:r>
        <w:rPr>
          <w:rFonts w:ascii="宋体" w:eastAsia="宋体" w:hAnsi="宋体" w:cs="宋体"/>
          <w:w w:val="105"/>
          <w:sz w:val="24"/>
          <w:szCs w:val="24"/>
        </w:rPr>
        <w:t>存在</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9"/>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5"/>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3"/>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37"/>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i/>
          <w:spacing w:val="32"/>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9"/>
          <w:w w:val="105"/>
          <w:sz w:val="24"/>
          <w:szCs w:val="24"/>
        </w:rPr>
        <w:t xml:space="preserve"> </w:t>
      </w:r>
      <w:r>
        <w:rPr>
          <w:rFonts w:ascii="Verdana" w:eastAsia="Verdana" w:hAnsi="Verdana" w:cs="Verdana"/>
          <w:i/>
          <w:w w:val="105"/>
          <w:sz w:val="24"/>
          <w:szCs w:val="24"/>
        </w:rPr>
        <w:t>,</w:t>
      </w:r>
      <w:r>
        <w:rPr>
          <w:rFonts w:ascii="Verdana" w:eastAsia="Verdana" w:hAnsi="Verdana" w:cs="Verdana"/>
          <w:i/>
          <w:spacing w:val="-65"/>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0</w:t>
      </w:r>
      <w:r>
        <w:rPr>
          <w:rFonts w:ascii="Euclid" w:eastAsia="Euclid" w:hAnsi="Euclid" w:cs="Euclid"/>
          <w:w w:val="105"/>
          <w:sz w:val="24"/>
          <w:szCs w:val="24"/>
        </w:rPr>
        <w:t>)</w:t>
      </w:r>
      <w:r>
        <w:rPr>
          <w:rFonts w:ascii="宋体" w:eastAsia="宋体" w:hAnsi="宋体" w:cs="宋体"/>
          <w:w w:val="105"/>
          <w:sz w:val="24"/>
          <w:szCs w:val="24"/>
        </w:rPr>
        <w:t>，使得</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9"/>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5"/>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3"/>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37"/>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7"/>
          <w:w w:val="105"/>
          <w:sz w:val="24"/>
          <w:szCs w:val="24"/>
        </w:rPr>
        <w:t xml:space="preserve"> </w:t>
      </w:r>
      <w:r>
        <w:rPr>
          <w:rFonts w:ascii="Arial" w:eastAsia="Arial" w:hAnsi="Arial" w:cs="Arial"/>
          <w:i/>
          <w:w w:val="105"/>
          <w:sz w:val="24"/>
          <w:szCs w:val="24"/>
        </w:rPr>
        <w:t>ϕ</w:t>
      </w:r>
      <w:r>
        <w:rPr>
          <w:rFonts w:ascii="Arial" w:eastAsia="Arial" w:hAnsi="Arial" w:cs="Arial"/>
          <w:i/>
          <w:spacing w:val="-23"/>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spacing w:val="4"/>
          <w:w w:val="105"/>
          <w:sz w:val="19"/>
          <w:szCs w:val="19"/>
        </w:rPr>
        <w:t>AG</w:t>
      </w:r>
      <w:r>
        <w:rPr>
          <w:rFonts w:ascii="Arial" w:eastAsia="Arial" w:hAnsi="Arial" w:cs="Arial"/>
          <w:i/>
          <w:spacing w:val="4"/>
          <w:w w:val="105"/>
          <w:sz w:val="24"/>
          <w:szCs w:val="24"/>
        </w:rPr>
        <w:t>ψ</w:t>
      </w:r>
    </w:p>
    <w:p w:rsidR="00A115BF" w:rsidRDefault="00646F36">
      <w:pPr>
        <w:tabs>
          <w:tab w:val="left" w:pos="4331"/>
        </w:tabs>
        <w:spacing w:line="157" w:lineRule="exact"/>
        <w:ind w:left="1571"/>
        <w:rPr>
          <w:rFonts w:ascii="Times New Roman" w:eastAsia="Times New Roman" w:hAnsi="Times New Roman" w:cs="Times New Roman"/>
          <w:sz w:val="16"/>
          <w:szCs w:val="16"/>
        </w:rPr>
      </w:pPr>
      <w:r>
        <w:rPr>
          <w:rFonts w:ascii="Times New Roman"/>
          <w:w w:val="95"/>
          <w:sz w:val="16"/>
        </w:rPr>
        <w:t>0</w:t>
      </w:r>
      <w:r>
        <w:rPr>
          <w:rFonts w:ascii="Times New Roman"/>
          <w:w w:val="95"/>
          <w:sz w:val="16"/>
        </w:rPr>
        <w:tab/>
      </w:r>
      <w:r>
        <w:rPr>
          <w:rFonts w:ascii="Times New Roman"/>
          <w:sz w:val="16"/>
        </w:rPr>
        <w:t>0</w:t>
      </w:r>
    </w:p>
    <w:p w:rsidR="00A115BF" w:rsidRDefault="00646F36">
      <w:pPr>
        <w:spacing w:line="217" w:lineRule="exact"/>
        <w:ind w:left="160"/>
        <w:rPr>
          <w:rFonts w:ascii="Arial" w:eastAsia="Arial" w:hAnsi="Arial" w:cs="Arial"/>
          <w:sz w:val="24"/>
          <w:szCs w:val="24"/>
        </w:rPr>
      </w:pP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宋体" w:eastAsia="宋体" w:hAnsi="宋体" w:cs="宋体"/>
          <w:w w:val="105"/>
          <w:sz w:val="24"/>
          <w:szCs w:val="24"/>
        </w:rPr>
        <w:t>存在</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0"/>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6"/>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3"/>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38"/>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i/>
          <w:spacing w:val="31"/>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0"/>
          <w:w w:val="105"/>
          <w:sz w:val="24"/>
          <w:szCs w:val="24"/>
        </w:rPr>
        <w:t xml:space="preserve"> </w:t>
      </w:r>
      <w:r>
        <w:rPr>
          <w:rFonts w:ascii="Verdana" w:eastAsia="Verdana" w:hAnsi="Verdana" w:cs="Verdana"/>
          <w:i/>
          <w:w w:val="105"/>
          <w:sz w:val="24"/>
          <w:szCs w:val="24"/>
        </w:rPr>
        <w:t>,</w:t>
      </w:r>
      <w:r>
        <w:rPr>
          <w:rFonts w:ascii="Verdana" w:eastAsia="Verdana" w:hAnsi="Verdana" w:cs="Verdana"/>
          <w:i/>
          <w:spacing w:val="-66"/>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0</w:t>
      </w:r>
      <w:r>
        <w:rPr>
          <w:rFonts w:ascii="Euclid" w:eastAsia="Euclid" w:hAnsi="Euclid" w:cs="Euclid"/>
          <w:w w:val="105"/>
          <w:sz w:val="24"/>
          <w:szCs w:val="24"/>
        </w:rPr>
        <w:t>)</w:t>
      </w:r>
      <w:r>
        <w:rPr>
          <w:rFonts w:ascii="宋体" w:eastAsia="宋体" w:hAnsi="宋体" w:cs="宋体"/>
          <w:w w:val="105"/>
          <w:sz w:val="24"/>
          <w:szCs w:val="24"/>
        </w:rPr>
        <w:t>，使得</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0"/>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6"/>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3"/>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38"/>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8"/>
          <w:w w:val="105"/>
          <w:sz w:val="24"/>
          <w:szCs w:val="24"/>
        </w:rPr>
        <w:t xml:space="preserve"> </w:t>
      </w:r>
      <w:r>
        <w:rPr>
          <w:rFonts w:ascii="Arial" w:eastAsia="Arial" w:hAnsi="Arial" w:cs="Arial"/>
          <w:i/>
          <w:w w:val="105"/>
          <w:sz w:val="24"/>
          <w:szCs w:val="24"/>
        </w:rPr>
        <w:t>ϕ</w:t>
      </w:r>
      <w:r>
        <w:rPr>
          <w:rFonts w:ascii="Arial" w:eastAsia="Arial" w:hAnsi="Arial" w:cs="Arial"/>
          <w:i/>
          <w:spacing w:val="-24"/>
          <w:w w:val="105"/>
          <w:sz w:val="24"/>
          <w:szCs w:val="24"/>
        </w:rPr>
        <w:t xml:space="preserve"> </w:t>
      </w:r>
      <w:r>
        <w:rPr>
          <w:rFonts w:ascii="Cambria" w:eastAsia="Cambria" w:hAnsi="Cambria" w:cs="Cambria"/>
          <w:w w:val="105"/>
          <w:sz w:val="24"/>
          <w:szCs w:val="24"/>
        </w:rPr>
        <w:t>∧</w:t>
      </w:r>
      <w:r>
        <w:rPr>
          <w:rFonts w:ascii="Cambria" w:eastAsia="Cambria" w:hAnsi="Cambria" w:cs="Cambria"/>
          <w:spacing w:val="-27"/>
          <w:w w:val="105"/>
          <w:sz w:val="24"/>
          <w:szCs w:val="24"/>
        </w:rPr>
        <w:t xml:space="preserve"> </w:t>
      </w:r>
      <w:r>
        <w:rPr>
          <w:rFonts w:ascii="Arial" w:eastAsia="Arial" w:hAnsi="Arial" w:cs="Arial"/>
          <w:i/>
          <w:spacing w:val="5"/>
          <w:w w:val="105"/>
          <w:sz w:val="24"/>
          <w:szCs w:val="24"/>
        </w:rPr>
        <w:t>ψ</w:t>
      </w:r>
      <w:r>
        <w:rPr>
          <w:rFonts w:ascii="宋体" w:eastAsia="宋体" w:hAnsi="宋体" w:cs="宋体"/>
          <w:spacing w:val="5"/>
          <w:w w:val="105"/>
          <w:sz w:val="24"/>
          <w:szCs w:val="24"/>
        </w:rPr>
        <w:t>且</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M</w:t>
      </w:r>
      <w:r>
        <w:rPr>
          <w:rFonts w:ascii="Times New Roman" w:eastAsia="Times New Roman" w:hAnsi="Times New Roman" w:cs="Times New Roman"/>
          <w:i/>
          <w:spacing w:val="-30"/>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6"/>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3"/>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38"/>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2"/>
          <w:w w:val="105"/>
          <w:sz w:val="24"/>
          <w:szCs w:val="24"/>
        </w:rPr>
        <w:t xml:space="preserve"> </w:t>
      </w:r>
      <w:r>
        <w:rPr>
          <w:rFonts w:ascii="Times New Roman" w:eastAsia="Times New Roman" w:hAnsi="Times New Roman" w:cs="Times New Roman"/>
          <w:spacing w:val="4"/>
          <w:w w:val="105"/>
          <w:sz w:val="19"/>
          <w:szCs w:val="19"/>
        </w:rPr>
        <w:t>AG</w:t>
      </w:r>
      <w:r>
        <w:rPr>
          <w:rFonts w:ascii="Arial" w:eastAsia="Arial" w:hAnsi="Arial" w:cs="Arial"/>
          <w:i/>
          <w:spacing w:val="4"/>
          <w:w w:val="105"/>
          <w:sz w:val="24"/>
          <w:szCs w:val="24"/>
        </w:rPr>
        <w:t>ψ</w:t>
      </w:r>
    </w:p>
    <w:p w:rsidR="00A115BF" w:rsidRDefault="00646F36">
      <w:pPr>
        <w:tabs>
          <w:tab w:val="left" w:pos="4331"/>
          <w:tab w:val="left" w:pos="6281"/>
        </w:tabs>
        <w:spacing w:line="157" w:lineRule="exact"/>
        <w:ind w:left="1571"/>
        <w:rPr>
          <w:rFonts w:ascii="Times New Roman" w:eastAsia="Times New Roman" w:hAnsi="Times New Roman" w:cs="Times New Roman"/>
          <w:sz w:val="16"/>
          <w:szCs w:val="16"/>
        </w:rPr>
      </w:pPr>
      <w:r>
        <w:rPr>
          <w:rFonts w:ascii="Times New Roman"/>
          <w:w w:val="95"/>
          <w:sz w:val="16"/>
        </w:rPr>
        <w:t>0</w:t>
      </w:r>
      <w:r>
        <w:rPr>
          <w:rFonts w:ascii="Times New Roman"/>
          <w:w w:val="95"/>
          <w:sz w:val="16"/>
        </w:rPr>
        <w:tab/>
        <w:t>0</w:t>
      </w:r>
      <w:r>
        <w:rPr>
          <w:rFonts w:ascii="Times New Roman"/>
          <w:w w:val="95"/>
          <w:sz w:val="16"/>
        </w:rPr>
        <w:tab/>
      </w:r>
      <w:r>
        <w:rPr>
          <w:rFonts w:ascii="Times New Roman"/>
          <w:sz w:val="16"/>
        </w:rPr>
        <w:t>0</w:t>
      </w:r>
    </w:p>
    <w:p w:rsidR="00A115BF" w:rsidRDefault="00646F36">
      <w:pPr>
        <w:spacing w:line="217" w:lineRule="exact"/>
        <w:ind w:left="160"/>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18"/>
          <w:sz w:val="24"/>
          <w:szCs w:val="24"/>
        </w:rPr>
        <w:t xml:space="preserve"> </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8"/>
          <w:position w:val="9"/>
          <w:sz w:val="16"/>
          <w:szCs w:val="16"/>
        </w:rPr>
        <w:t xml:space="preserve"> </w:t>
      </w:r>
      <w:r>
        <w:rPr>
          <w:rFonts w:ascii="Euclid" w:eastAsia="Euclid" w:hAnsi="Euclid" w:cs="Euclid"/>
          <w:sz w:val="24"/>
          <w:szCs w:val="24"/>
        </w:rPr>
        <w:t>)</w:t>
      </w:r>
      <w:r>
        <w:rPr>
          <w:rFonts w:ascii="Euclid" w:eastAsia="Euclid" w:hAnsi="Euclid" w:cs="Euclid"/>
          <w:spacing w:val="-17"/>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22"/>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8"/>
          <w:position w:val="9"/>
          <w:sz w:val="16"/>
          <w:szCs w:val="16"/>
        </w:rPr>
        <w:t xml:space="preserve"> </w:t>
      </w:r>
      <w:r>
        <w:rPr>
          <w:rFonts w:ascii="Euclid" w:eastAsia="Euclid" w:hAnsi="Euclid" w:cs="Euclid"/>
          <w:sz w:val="24"/>
          <w:szCs w:val="24"/>
        </w:rPr>
        <w:t>)</w:t>
      </w:r>
      <w:r>
        <w:rPr>
          <w:rFonts w:ascii="Euclid" w:eastAsia="Euclid" w:hAnsi="Euclid" w:cs="Euclid"/>
          <w:spacing w:val="-17"/>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0"/>
          <w:sz w:val="24"/>
          <w:szCs w:val="24"/>
        </w:rPr>
        <w:t xml:space="preserve"> </w:t>
      </w:r>
      <w:r>
        <w:rPr>
          <w:rFonts w:ascii="Times New Roman" w:eastAsia="Times New Roman" w:hAnsi="Times New Roman" w:cs="Times New Roman"/>
          <w:spacing w:val="5"/>
          <w:sz w:val="24"/>
          <w:szCs w:val="24"/>
        </w:rPr>
        <w:t>F</w:t>
      </w:r>
      <w:r>
        <w:rPr>
          <w:rFonts w:ascii="Times New Roman" w:eastAsia="Times New Roman" w:hAnsi="Times New Roman" w:cs="Times New Roman"/>
          <w:spacing w:val="5"/>
          <w:position w:val="-3"/>
          <w:sz w:val="12"/>
          <w:szCs w:val="12"/>
        </w:rPr>
        <w:t>CTL</w:t>
      </w:r>
      <w:r>
        <w:rPr>
          <w:rFonts w:ascii="Euclid" w:eastAsia="Euclid" w:hAnsi="Euclid" w:cs="Euclid"/>
          <w:spacing w:val="5"/>
          <w:sz w:val="24"/>
          <w:szCs w:val="24"/>
        </w:rPr>
        <w:t>(</w:t>
      </w:r>
      <w:r>
        <w:rPr>
          <w:rFonts w:ascii="Arial" w:eastAsia="Arial" w:hAnsi="Arial" w:cs="Arial"/>
          <w:i/>
          <w:spacing w:val="5"/>
          <w:sz w:val="24"/>
          <w:szCs w:val="24"/>
        </w:rPr>
        <w:t>ϕ</w:t>
      </w:r>
      <w:r>
        <w:rPr>
          <w:rFonts w:ascii="Arial" w:eastAsia="Arial" w:hAnsi="Arial" w:cs="Arial"/>
          <w:i/>
          <w:spacing w:val="-4"/>
          <w:sz w:val="24"/>
          <w:szCs w:val="24"/>
        </w:rPr>
        <w:t xml:space="preserve"> </w:t>
      </w:r>
      <w:r>
        <w:rPr>
          <w:rFonts w:ascii="Cambria" w:eastAsia="Cambria" w:hAnsi="Cambria" w:cs="Cambria"/>
          <w:sz w:val="24"/>
          <w:szCs w:val="24"/>
        </w:rPr>
        <w:t>∧</w:t>
      </w:r>
      <w:r>
        <w:rPr>
          <w:rFonts w:ascii="Cambria" w:eastAsia="Cambria" w:hAnsi="Cambria" w:cs="Cambria"/>
          <w:spacing w:val="-14"/>
          <w:sz w:val="24"/>
          <w:szCs w:val="24"/>
        </w:rPr>
        <w:t xml:space="preserve"> </w:t>
      </w:r>
      <w:r>
        <w:rPr>
          <w:rFonts w:ascii="Arial" w:eastAsia="Arial" w:hAnsi="Arial" w:cs="Arial"/>
          <w:i/>
          <w:spacing w:val="12"/>
          <w:sz w:val="24"/>
          <w:szCs w:val="24"/>
        </w:rPr>
        <w:t>ψ</w:t>
      </w:r>
      <w:r>
        <w:rPr>
          <w:rFonts w:ascii="Verdana" w:eastAsia="Verdana" w:hAnsi="Verdana" w:cs="Verdana"/>
          <w:i/>
          <w:spacing w:val="12"/>
          <w:sz w:val="24"/>
          <w:szCs w:val="24"/>
        </w:rPr>
        <w:t>,</w:t>
      </w:r>
      <w:r>
        <w:rPr>
          <w:rFonts w:ascii="Times New Roman" w:eastAsia="Times New Roman" w:hAnsi="Times New Roman" w:cs="Times New Roman"/>
          <w:i/>
          <w:spacing w:val="12"/>
          <w:sz w:val="24"/>
          <w:szCs w:val="24"/>
        </w:rPr>
        <w:t>V</w:t>
      </w:r>
      <w:r>
        <w:rPr>
          <w:rFonts w:ascii="Times New Roman" w:eastAsia="Times New Roman" w:hAnsi="Times New Roman" w:cs="Times New Roman"/>
          <w:i/>
          <w:spacing w:val="-25"/>
          <w:sz w:val="24"/>
          <w:szCs w:val="24"/>
        </w:rPr>
        <w:t xml:space="preserve"> </w:t>
      </w:r>
      <w:r>
        <w:rPr>
          <w:rFonts w:ascii="Euclid" w:eastAsia="Euclid" w:hAnsi="Euclid" w:cs="Euclid"/>
          <w:sz w:val="24"/>
          <w:szCs w:val="24"/>
        </w:rPr>
        <w:t>)</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8"/>
          <w:position w:val="9"/>
          <w:sz w:val="16"/>
          <w:szCs w:val="16"/>
        </w:rPr>
        <w:t xml:space="preserve"> </w:t>
      </w:r>
      <w:r>
        <w:rPr>
          <w:rFonts w:ascii="Euclid" w:eastAsia="Euclid" w:hAnsi="Euclid" w:cs="Euclid"/>
          <w:sz w:val="24"/>
          <w:szCs w:val="24"/>
        </w:rPr>
        <w:t>)</w:t>
      </w:r>
      <w:r>
        <w:rPr>
          <w:rFonts w:ascii="Euclid" w:eastAsia="Euclid" w:hAnsi="Euclid" w:cs="Euclid"/>
          <w:spacing w:val="-17"/>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0"/>
          <w:sz w:val="24"/>
          <w:szCs w:val="24"/>
        </w:rPr>
        <w:t xml:space="preserve"> </w:t>
      </w:r>
      <w:r>
        <w:rPr>
          <w:rFonts w:ascii="Times New Roman" w:eastAsia="Times New Roman" w:hAnsi="Times New Roman" w:cs="Times New Roman"/>
          <w:spacing w:val="9"/>
          <w:sz w:val="24"/>
          <w:szCs w:val="24"/>
        </w:rPr>
        <w:t>F</w:t>
      </w:r>
      <w:r>
        <w:rPr>
          <w:rFonts w:ascii="Times New Roman" w:eastAsia="Times New Roman" w:hAnsi="Times New Roman" w:cs="Times New Roman"/>
          <w:spacing w:val="9"/>
          <w:position w:val="-3"/>
          <w:sz w:val="12"/>
          <w:szCs w:val="12"/>
        </w:rPr>
        <w:t>CTL</w:t>
      </w:r>
      <w:r>
        <w:rPr>
          <w:rFonts w:ascii="Euclid" w:eastAsia="Euclid" w:hAnsi="Euclid" w:cs="Euclid"/>
          <w:spacing w:val="9"/>
          <w:sz w:val="24"/>
          <w:szCs w:val="24"/>
        </w:rPr>
        <w:t>(</w:t>
      </w:r>
      <w:r>
        <w:rPr>
          <w:rFonts w:ascii="Times New Roman" w:eastAsia="Times New Roman" w:hAnsi="Times New Roman" w:cs="Times New Roman"/>
          <w:spacing w:val="9"/>
          <w:sz w:val="19"/>
          <w:szCs w:val="19"/>
        </w:rPr>
        <w:t>AG</w:t>
      </w:r>
      <w:r>
        <w:rPr>
          <w:rFonts w:ascii="Arial" w:eastAsia="Arial" w:hAnsi="Arial" w:cs="Arial"/>
          <w:i/>
          <w:spacing w:val="9"/>
          <w:sz w:val="24"/>
          <w:szCs w:val="24"/>
        </w:rPr>
        <w:t>ψ</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25"/>
          <w:sz w:val="24"/>
          <w:szCs w:val="24"/>
        </w:rPr>
        <w:t xml:space="preserve"> </w:t>
      </w:r>
      <w:r>
        <w:rPr>
          <w:rFonts w:ascii="Euclid" w:eastAsia="Euclid" w:hAnsi="Euclid" w:cs="Euclid"/>
          <w:sz w:val="24"/>
          <w:szCs w:val="24"/>
        </w:rPr>
        <w:t>)</w:t>
      </w:r>
    </w:p>
    <w:p w:rsidR="00A115BF" w:rsidRDefault="00646F36">
      <w:pPr>
        <w:tabs>
          <w:tab w:val="left" w:pos="4331"/>
          <w:tab w:val="left" w:pos="7146"/>
        </w:tabs>
        <w:spacing w:line="157" w:lineRule="exact"/>
        <w:ind w:left="1571"/>
        <w:rPr>
          <w:rFonts w:ascii="Times New Roman" w:eastAsia="Times New Roman" w:hAnsi="Times New Roman" w:cs="Times New Roman"/>
          <w:sz w:val="16"/>
          <w:szCs w:val="16"/>
        </w:rPr>
      </w:pPr>
      <w:r>
        <w:rPr>
          <w:rFonts w:ascii="Times New Roman"/>
          <w:w w:val="95"/>
          <w:sz w:val="16"/>
        </w:rPr>
        <w:t>0</w:t>
      </w:r>
      <w:r>
        <w:rPr>
          <w:rFonts w:ascii="Times New Roman"/>
          <w:w w:val="95"/>
          <w:sz w:val="16"/>
        </w:rPr>
        <w:tab/>
        <w:t>0</w:t>
      </w:r>
      <w:r>
        <w:rPr>
          <w:rFonts w:ascii="Times New Roman"/>
          <w:w w:val="95"/>
          <w:sz w:val="16"/>
        </w:rPr>
        <w:tab/>
      </w:r>
      <w:r>
        <w:rPr>
          <w:rFonts w:ascii="Times New Roman"/>
          <w:sz w:val="16"/>
        </w:rPr>
        <w:t>0</w:t>
      </w:r>
    </w:p>
    <w:p w:rsidR="00A115BF" w:rsidRDefault="00646F36">
      <w:pPr>
        <w:spacing w:line="217" w:lineRule="exact"/>
        <w:ind w:left="160"/>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18"/>
          <w:sz w:val="24"/>
          <w:szCs w:val="24"/>
        </w:rPr>
        <w:t xml:space="preserve"> </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8"/>
          <w:position w:val="9"/>
          <w:sz w:val="16"/>
          <w:szCs w:val="16"/>
        </w:rPr>
        <w:t xml:space="preserve"> </w:t>
      </w:r>
      <w:r>
        <w:rPr>
          <w:rFonts w:ascii="Euclid" w:eastAsia="Euclid" w:hAnsi="Euclid" w:cs="Euclid"/>
          <w:sz w:val="24"/>
          <w:szCs w:val="24"/>
        </w:rPr>
        <w:t>)</w:t>
      </w:r>
      <w:r>
        <w:rPr>
          <w:rFonts w:ascii="Euclid" w:eastAsia="Euclid" w:hAnsi="Euclid" w:cs="Euclid"/>
          <w:spacing w:val="-17"/>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22"/>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8"/>
          <w:position w:val="9"/>
          <w:sz w:val="16"/>
          <w:szCs w:val="16"/>
        </w:rPr>
        <w:t xml:space="preserve"> </w:t>
      </w:r>
      <w:r>
        <w:rPr>
          <w:rFonts w:ascii="Euclid" w:eastAsia="Euclid" w:hAnsi="Euclid" w:cs="Euclid"/>
          <w:sz w:val="24"/>
          <w:szCs w:val="24"/>
        </w:rPr>
        <w:t>)</w:t>
      </w:r>
      <w:r>
        <w:rPr>
          <w:rFonts w:ascii="Euclid" w:eastAsia="Euclid" w:hAnsi="Euclid" w:cs="Euclid"/>
          <w:spacing w:val="-17"/>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0"/>
          <w:sz w:val="24"/>
          <w:szCs w:val="24"/>
        </w:rPr>
        <w:t xml:space="preserve"> </w:t>
      </w:r>
      <w:r>
        <w:rPr>
          <w:rFonts w:ascii="Times New Roman" w:eastAsia="Times New Roman" w:hAnsi="Times New Roman" w:cs="Times New Roman"/>
          <w:spacing w:val="5"/>
          <w:sz w:val="24"/>
          <w:szCs w:val="24"/>
        </w:rPr>
        <w:t>F</w:t>
      </w:r>
      <w:r>
        <w:rPr>
          <w:rFonts w:ascii="Times New Roman" w:eastAsia="Times New Roman" w:hAnsi="Times New Roman" w:cs="Times New Roman"/>
          <w:spacing w:val="5"/>
          <w:position w:val="-3"/>
          <w:sz w:val="12"/>
          <w:szCs w:val="12"/>
        </w:rPr>
        <w:t>CTL</w:t>
      </w:r>
      <w:r>
        <w:rPr>
          <w:rFonts w:ascii="Euclid" w:eastAsia="Euclid" w:hAnsi="Euclid" w:cs="Euclid"/>
          <w:spacing w:val="5"/>
          <w:sz w:val="24"/>
          <w:szCs w:val="24"/>
        </w:rPr>
        <w:t>(</w:t>
      </w:r>
      <w:r>
        <w:rPr>
          <w:rFonts w:ascii="Arial" w:eastAsia="Arial" w:hAnsi="Arial" w:cs="Arial"/>
          <w:i/>
          <w:spacing w:val="5"/>
          <w:sz w:val="24"/>
          <w:szCs w:val="24"/>
        </w:rPr>
        <w:t>ϕ</w:t>
      </w:r>
      <w:r>
        <w:rPr>
          <w:rFonts w:ascii="Arial" w:eastAsia="Arial" w:hAnsi="Arial" w:cs="Arial"/>
          <w:i/>
          <w:spacing w:val="-4"/>
          <w:sz w:val="24"/>
          <w:szCs w:val="24"/>
        </w:rPr>
        <w:t xml:space="preserve"> </w:t>
      </w:r>
      <w:r>
        <w:rPr>
          <w:rFonts w:ascii="Cambria" w:eastAsia="Cambria" w:hAnsi="Cambria" w:cs="Cambria"/>
          <w:sz w:val="24"/>
          <w:szCs w:val="24"/>
        </w:rPr>
        <w:t>∧</w:t>
      </w:r>
      <w:r>
        <w:rPr>
          <w:rFonts w:ascii="Cambria" w:eastAsia="Cambria" w:hAnsi="Cambria" w:cs="Cambria"/>
          <w:spacing w:val="-14"/>
          <w:sz w:val="24"/>
          <w:szCs w:val="24"/>
        </w:rPr>
        <w:t xml:space="preserve"> </w:t>
      </w:r>
      <w:r>
        <w:rPr>
          <w:rFonts w:ascii="Arial" w:eastAsia="Arial" w:hAnsi="Arial" w:cs="Arial"/>
          <w:i/>
          <w:spacing w:val="12"/>
          <w:sz w:val="24"/>
          <w:szCs w:val="24"/>
        </w:rPr>
        <w:t>ψ</w:t>
      </w:r>
      <w:r>
        <w:rPr>
          <w:rFonts w:ascii="Verdana" w:eastAsia="Verdana" w:hAnsi="Verdana" w:cs="Verdana"/>
          <w:i/>
          <w:spacing w:val="12"/>
          <w:sz w:val="24"/>
          <w:szCs w:val="24"/>
        </w:rPr>
        <w:t>,</w:t>
      </w:r>
      <w:r>
        <w:rPr>
          <w:rFonts w:ascii="Times New Roman" w:eastAsia="Times New Roman" w:hAnsi="Times New Roman" w:cs="Times New Roman"/>
          <w:i/>
          <w:spacing w:val="12"/>
          <w:sz w:val="24"/>
          <w:szCs w:val="24"/>
        </w:rPr>
        <w:t>V</w:t>
      </w:r>
      <w:r>
        <w:rPr>
          <w:rFonts w:ascii="Times New Roman" w:eastAsia="Times New Roman" w:hAnsi="Times New Roman" w:cs="Times New Roman"/>
          <w:i/>
          <w:spacing w:val="-25"/>
          <w:sz w:val="24"/>
          <w:szCs w:val="24"/>
        </w:rPr>
        <w:t xml:space="preserve"> </w:t>
      </w:r>
      <w:r>
        <w:rPr>
          <w:rFonts w:ascii="Euclid" w:eastAsia="Euclid" w:hAnsi="Euclid" w:cs="Euclid"/>
          <w:sz w:val="24"/>
          <w:szCs w:val="24"/>
        </w:rPr>
        <w:t>)</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8"/>
          <w:position w:val="9"/>
          <w:sz w:val="16"/>
          <w:szCs w:val="16"/>
        </w:rPr>
        <w:t xml:space="preserve"> </w:t>
      </w:r>
      <w:r>
        <w:rPr>
          <w:rFonts w:ascii="Euclid" w:eastAsia="Euclid" w:hAnsi="Euclid" w:cs="Euclid"/>
          <w:sz w:val="24"/>
          <w:szCs w:val="24"/>
        </w:rPr>
        <w:t>)</w:t>
      </w:r>
      <w:r>
        <w:rPr>
          <w:rFonts w:ascii="Euclid" w:eastAsia="Euclid" w:hAnsi="Euclid" w:cs="Euclid"/>
          <w:spacing w:val="-17"/>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0"/>
          <w:sz w:val="24"/>
          <w:szCs w:val="24"/>
        </w:rPr>
        <w:t xml:space="preserve"> </w:t>
      </w:r>
      <w:r>
        <w:rPr>
          <w:rFonts w:ascii="Times New Roman" w:eastAsia="Times New Roman" w:hAnsi="Times New Roman" w:cs="Times New Roman"/>
          <w:spacing w:val="9"/>
          <w:sz w:val="19"/>
          <w:szCs w:val="19"/>
        </w:rPr>
        <w:t>AG</w:t>
      </w:r>
      <w:r>
        <w:rPr>
          <w:rFonts w:ascii="Times New Roman" w:eastAsia="Times New Roman" w:hAnsi="Times New Roman" w:cs="Times New Roman"/>
          <w:spacing w:val="9"/>
          <w:sz w:val="24"/>
          <w:szCs w:val="24"/>
        </w:rPr>
        <w:t>F</w:t>
      </w:r>
      <w:r>
        <w:rPr>
          <w:rFonts w:ascii="Times New Roman" w:eastAsia="Times New Roman" w:hAnsi="Times New Roman" w:cs="Times New Roman"/>
          <w:spacing w:val="9"/>
          <w:position w:val="-3"/>
          <w:sz w:val="12"/>
          <w:szCs w:val="12"/>
        </w:rPr>
        <w:t>CTL</w:t>
      </w:r>
      <w:r>
        <w:rPr>
          <w:rFonts w:ascii="Euclid" w:eastAsia="Euclid" w:hAnsi="Euclid" w:cs="Euclid"/>
          <w:spacing w:val="9"/>
          <w:sz w:val="24"/>
          <w:szCs w:val="24"/>
        </w:rPr>
        <w:t>(</w:t>
      </w:r>
      <w:r>
        <w:rPr>
          <w:rFonts w:ascii="Arial" w:eastAsia="Arial" w:hAnsi="Arial" w:cs="Arial"/>
          <w:i/>
          <w:spacing w:val="9"/>
          <w:sz w:val="24"/>
          <w:szCs w:val="24"/>
        </w:rPr>
        <w:t>ψ</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25"/>
          <w:sz w:val="24"/>
          <w:szCs w:val="24"/>
        </w:rPr>
        <w:t xml:space="preserve"> </w:t>
      </w:r>
      <w:r>
        <w:rPr>
          <w:rFonts w:ascii="Euclid" w:eastAsia="Euclid" w:hAnsi="Euclid" w:cs="Euclid"/>
          <w:sz w:val="24"/>
          <w:szCs w:val="24"/>
        </w:rPr>
        <w:t>)</w:t>
      </w:r>
    </w:p>
    <w:p w:rsidR="00A115BF" w:rsidRDefault="00646F36">
      <w:pPr>
        <w:tabs>
          <w:tab w:val="left" w:pos="4331"/>
          <w:tab w:val="left" w:pos="7146"/>
        </w:tabs>
        <w:spacing w:line="157" w:lineRule="exact"/>
        <w:ind w:left="1571"/>
        <w:rPr>
          <w:rFonts w:ascii="Times New Roman" w:eastAsia="Times New Roman" w:hAnsi="Times New Roman" w:cs="Times New Roman"/>
          <w:sz w:val="16"/>
          <w:szCs w:val="16"/>
        </w:rPr>
      </w:pPr>
      <w:r>
        <w:rPr>
          <w:rFonts w:ascii="Times New Roman"/>
          <w:w w:val="95"/>
          <w:sz w:val="16"/>
        </w:rPr>
        <w:t>0</w:t>
      </w:r>
      <w:r>
        <w:rPr>
          <w:rFonts w:ascii="Times New Roman"/>
          <w:w w:val="95"/>
          <w:sz w:val="16"/>
        </w:rPr>
        <w:tab/>
        <w:t>0</w:t>
      </w:r>
      <w:r>
        <w:rPr>
          <w:rFonts w:ascii="Times New Roman"/>
          <w:w w:val="95"/>
          <w:sz w:val="16"/>
        </w:rPr>
        <w:tab/>
      </w:r>
      <w:r>
        <w:rPr>
          <w:rFonts w:ascii="Times New Roman"/>
          <w:sz w:val="16"/>
        </w:rPr>
        <w:t>0</w:t>
      </w:r>
    </w:p>
    <w:p w:rsidR="00A115BF" w:rsidRDefault="00646F36">
      <w:pPr>
        <w:ind w:left="160"/>
        <w:rPr>
          <w:rFonts w:ascii="宋体" w:eastAsia="宋体" w:hAnsi="宋体" w:cs="宋体"/>
          <w:sz w:val="24"/>
          <w:szCs w:val="24"/>
        </w:rPr>
      </w:pPr>
      <w:r>
        <w:rPr>
          <w:rFonts w:eastAsiaTheme="minorHAnsi"/>
        </w:rPr>
        <w:pict>
          <v:group id="_x0000_s1894" style="position:absolute;left:0;text-align:left;margin-left:514.6pt;margin-top:5.7pt;width:8pt;height:8.5pt;z-index:6544;mso-position-horizontal-relative:page" coordorigin="10292,114" coordsize="160,170">
            <v:group id="_x0000_s1901" style="position:absolute;left:10296;top:118;width:2;height:163" coordorigin="10296,118" coordsize="2,163">
              <v:shape id="_x0000_s1902" style="position:absolute;left:10296;top:118;width:2;height:163" coordorigin="10296,118" coordsize="0,163" path="m10296,280r,-162e" filled="f" strokeweight=".14042mm">
                <v:path arrowok="t"/>
              </v:shape>
            </v:group>
            <v:group id="_x0000_s1899" style="position:absolute;left:10300;top:122;width:145;height:2" coordorigin="10300,122" coordsize="145,2">
              <v:shape id="_x0000_s1900" style="position:absolute;left:10300;top:122;width:145;height:2" coordorigin="10300,122" coordsize="145,0" path="m10300,122r144,e" filled="f" strokeweight=".14042mm">
                <v:path arrowok="t"/>
              </v:shape>
            </v:group>
            <v:group id="_x0000_s1897" style="position:absolute;left:10300;top:276;width:145;height:2" coordorigin="10300,276" coordsize="145,2">
              <v:shape id="_x0000_s1898" style="position:absolute;left:10300;top:276;width:145;height:2" coordorigin="10300,276" coordsize="145,0" path="m10300,276r144,e" filled="f" strokeweight=".14042mm">
                <v:path arrowok="t"/>
              </v:shape>
            </v:group>
            <v:group id="_x0000_s1895" style="position:absolute;left:10448;top:118;width:2;height:163" coordorigin="10448,118" coordsize="2,163">
              <v:shape id="_x0000_s1896" style="position:absolute;left:10448;top:118;width:2;height:163" coordorigin="10448,118" coordsize="0,163" path="m10448,280r,-162e" filled="f" strokeweight=".14042mm">
                <v:path arrowok="t"/>
              </v:shape>
            </v:group>
            <w10:wrap anchorx="page"/>
          </v:group>
        </w:pict>
      </w: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22"/>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5"/>
          <w:sz w:val="24"/>
          <w:szCs w:val="24"/>
        </w:rPr>
        <w:t xml:space="preserve"> </w:t>
      </w:r>
      <w:r>
        <w:rPr>
          <w:rFonts w:ascii="Times New Roman" w:eastAsia="Times New Roman" w:hAnsi="Times New Roman" w:cs="Times New Roman"/>
          <w:spacing w:val="5"/>
          <w:sz w:val="24"/>
          <w:szCs w:val="24"/>
        </w:rPr>
        <w:t>F</w:t>
      </w:r>
      <w:r>
        <w:rPr>
          <w:rFonts w:ascii="Times New Roman" w:eastAsia="Times New Roman" w:hAnsi="Times New Roman" w:cs="Times New Roman"/>
          <w:spacing w:val="5"/>
          <w:position w:val="-3"/>
          <w:sz w:val="12"/>
          <w:szCs w:val="12"/>
        </w:rPr>
        <w:t>CTL</w:t>
      </w:r>
      <w:r>
        <w:rPr>
          <w:rFonts w:ascii="Euclid" w:eastAsia="Euclid" w:hAnsi="Euclid" w:cs="Euclid"/>
          <w:spacing w:val="5"/>
          <w:sz w:val="24"/>
          <w:szCs w:val="24"/>
        </w:rPr>
        <w:t>(</w:t>
      </w:r>
      <w:r>
        <w:rPr>
          <w:rFonts w:ascii="Arial" w:eastAsia="Arial" w:hAnsi="Arial" w:cs="Arial"/>
          <w:i/>
          <w:spacing w:val="5"/>
          <w:sz w:val="24"/>
          <w:szCs w:val="24"/>
        </w:rPr>
        <w:t>ϕ</w:t>
      </w:r>
      <w:r>
        <w:rPr>
          <w:rFonts w:ascii="Arial" w:eastAsia="Arial" w:hAnsi="Arial" w:cs="Arial"/>
          <w:i/>
          <w:spacing w:val="-9"/>
          <w:sz w:val="24"/>
          <w:szCs w:val="24"/>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Arial" w:eastAsia="Arial" w:hAnsi="Arial" w:cs="Arial"/>
          <w:i/>
          <w:spacing w:val="12"/>
          <w:sz w:val="24"/>
          <w:szCs w:val="24"/>
        </w:rPr>
        <w:t>ψ</w:t>
      </w:r>
      <w:r>
        <w:rPr>
          <w:rFonts w:ascii="Verdana" w:eastAsia="Verdana" w:hAnsi="Verdana" w:cs="Verdana"/>
          <w:i/>
          <w:spacing w:val="12"/>
          <w:sz w:val="24"/>
          <w:szCs w:val="24"/>
        </w:rPr>
        <w:t>,</w:t>
      </w:r>
      <w:r>
        <w:rPr>
          <w:rFonts w:ascii="Times New Roman" w:eastAsia="Times New Roman" w:hAnsi="Times New Roman" w:cs="Times New Roman"/>
          <w:i/>
          <w:spacing w:val="12"/>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z w:val="24"/>
          <w:szCs w:val="24"/>
        </w:rPr>
        <w:t>)</w:t>
      </w:r>
      <w:r>
        <w:rPr>
          <w:rFonts w:ascii="Euclid" w:eastAsia="Euclid" w:hAnsi="Euclid" w:cs="Euclid"/>
          <w:spacing w:val="-44"/>
          <w:sz w:val="24"/>
          <w:szCs w:val="24"/>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Times New Roman" w:eastAsia="Times New Roman" w:hAnsi="Times New Roman" w:cs="Times New Roman"/>
          <w:spacing w:val="9"/>
          <w:sz w:val="19"/>
          <w:szCs w:val="19"/>
        </w:rPr>
        <w:t>AG</w:t>
      </w:r>
      <w:r>
        <w:rPr>
          <w:rFonts w:ascii="Times New Roman" w:eastAsia="Times New Roman" w:hAnsi="Times New Roman" w:cs="Times New Roman"/>
          <w:spacing w:val="9"/>
          <w:sz w:val="24"/>
          <w:szCs w:val="24"/>
        </w:rPr>
        <w:t>F</w:t>
      </w:r>
      <w:r>
        <w:rPr>
          <w:rFonts w:ascii="Times New Roman" w:eastAsia="Times New Roman" w:hAnsi="Times New Roman" w:cs="Times New Roman"/>
          <w:spacing w:val="9"/>
          <w:position w:val="-3"/>
          <w:sz w:val="12"/>
          <w:szCs w:val="12"/>
        </w:rPr>
        <w:t>CTL</w:t>
      </w:r>
      <w:r>
        <w:rPr>
          <w:rFonts w:ascii="Euclid" w:eastAsia="Euclid" w:hAnsi="Euclid" w:cs="Euclid"/>
          <w:spacing w:val="9"/>
          <w:sz w:val="24"/>
          <w:szCs w:val="24"/>
        </w:rPr>
        <w:t>(</w:t>
      </w:r>
      <w:r>
        <w:rPr>
          <w:rFonts w:ascii="Arial" w:eastAsia="Arial" w:hAnsi="Arial" w:cs="Arial"/>
          <w:i/>
          <w:spacing w:val="9"/>
          <w:sz w:val="24"/>
          <w:szCs w:val="24"/>
        </w:rPr>
        <w:t>ψ</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A115BF">
      <w:pPr>
        <w:spacing w:before="8"/>
        <w:rPr>
          <w:rFonts w:ascii="宋体" w:eastAsia="宋体" w:hAnsi="宋体" w:cs="宋体"/>
          <w:sz w:val="21"/>
          <w:szCs w:val="21"/>
        </w:rPr>
      </w:pPr>
    </w:p>
    <w:p w:rsidR="00A115BF" w:rsidRDefault="00646F36">
      <w:pPr>
        <w:tabs>
          <w:tab w:val="left" w:pos="796"/>
        </w:tabs>
        <w:spacing w:before="13"/>
        <w:ind w:left="160"/>
        <w:rPr>
          <w:rFonts w:ascii="黑体" w:eastAsia="黑体" w:hAnsi="黑体" w:cs="黑体"/>
          <w:sz w:val="28"/>
          <w:szCs w:val="28"/>
          <w:lang w:eastAsia="zh-CN"/>
        </w:rPr>
      </w:pPr>
      <w:bookmarkStart w:id="95" w:name="3.2_-æ¼flç®Šé†Šå¿Ÿç’ƒè®º"/>
      <w:bookmarkStart w:id="96" w:name="_bookmark60"/>
      <w:bookmarkEnd w:id="95"/>
      <w:bookmarkEnd w:id="96"/>
      <w:r>
        <w:rPr>
          <w:rFonts w:ascii="Times New Roman" w:eastAsia="Times New Roman" w:hAnsi="Times New Roman" w:cs="Times New Roman"/>
          <w:b/>
          <w:bCs/>
          <w:sz w:val="28"/>
          <w:szCs w:val="28"/>
          <w:lang w:eastAsia="zh-CN"/>
        </w:rPr>
        <w:t>3.2</w:t>
      </w:r>
      <w:r>
        <w:rPr>
          <w:rFonts w:ascii="Times New Roman" w:eastAsia="Times New Roman" w:hAnsi="Times New Roman" w:cs="Times New Roman"/>
          <w:b/>
          <w:bCs/>
          <w:sz w:val="28"/>
          <w:szCs w:val="28"/>
          <w:lang w:eastAsia="zh-CN"/>
        </w:rPr>
        <w:tab/>
      </w:r>
      <w:r>
        <w:rPr>
          <w:rFonts w:ascii="Arial" w:eastAsia="Arial" w:hAnsi="Arial" w:cs="Arial"/>
          <w:i/>
          <w:spacing w:val="8"/>
          <w:sz w:val="28"/>
          <w:szCs w:val="28"/>
          <w:lang w:eastAsia="zh-CN"/>
        </w:rPr>
        <w:t>µ</w:t>
      </w:r>
      <w:r>
        <w:rPr>
          <w:rFonts w:ascii="Times New Roman" w:eastAsia="Times New Roman" w:hAnsi="Times New Roman" w:cs="Times New Roman"/>
          <w:b/>
          <w:bCs/>
          <w:spacing w:val="8"/>
          <w:sz w:val="28"/>
          <w:szCs w:val="28"/>
          <w:lang w:eastAsia="zh-CN"/>
        </w:rPr>
        <w:t>-</w:t>
      </w:r>
      <w:r>
        <w:rPr>
          <w:rFonts w:ascii="黑体" w:eastAsia="黑体" w:hAnsi="黑体" w:cs="黑体"/>
          <w:spacing w:val="8"/>
          <w:sz w:val="28"/>
          <w:szCs w:val="28"/>
          <w:lang w:eastAsia="zh-CN"/>
        </w:rPr>
        <w:t>演算遗忘理论</w:t>
      </w:r>
    </w:p>
    <w:p w:rsidR="00A115BF" w:rsidRDefault="00646F36">
      <w:pPr>
        <w:pStyle w:val="a3"/>
        <w:spacing w:before="175" w:line="268" w:lineRule="auto"/>
        <w:ind w:left="159" w:right="119" w:firstLine="486"/>
        <w:jc w:val="both"/>
        <w:rPr>
          <w:rFonts w:ascii="宋体" w:eastAsia="宋体" w:hAnsi="宋体" w:cs="宋体"/>
          <w:lang w:eastAsia="zh-CN"/>
        </w:rPr>
      </w:pPr>
      <w:r>
        <w:rPr>
          <w:rFonts w:ascii="Arial" w:eastAsia="Arial" w:hAnsi="Arial" w:cs="Arial"/>
          <w:i/>
          <w:spacing w:val="4"/>
          <w:lang w:eastAsia="zh-CN"/>
        </w:rPr>
        <w:t>µ</w:t>
      </w:r>
      <w:r>
        <w:rPr>
          <w:spacing w:val="4"/>
          <w:lang w:eastAsia="zh-CN"/>
        </w:rPr>
        <w:t>-</w:t>
      </w:r>
      <w:r>
        <w:rPr>
          <w:rFonts w:ascii="宋体" w:eastAsia="宋体" w:hAnsi="宋体" w:cs="宋体"/>
          <w:spacing w:val="4"/>
          <w:lang w:eastAsia="zh-CN"/>
        </w:rPr>
        <w:t>演算是一种表达能力较强的逻辑语言，它能表达</w:t>
      </w:r>
      <w:r>
        <w:rPr>
          <w:spacing w:val="4"/>
          <w:lang w:eastAsia="zh-CN"/>
        </w:rPr>
        <w:t>CTL</w:t>
      </w:r>
      <w:r>
        <w:rPr>
          <w:rFonts w:ascii="宋体" w:eastAsia="宋体" w:hAnsi="宋体" w:cs="宋体"/>
          <w:spacing w:val="4"/>
          <w:lang w:eastAsia="zh-CN"/>
        </w:rPr>
        <w:t>不能表达的一些性质，例</w:t>
      </w:r>
      <w:r>
        <w:rPr>
          <w:rFonts w:cs="Times New Roman"/>
          <w:lang w:eastAsia="zh-CN"/>
        </w:rPr>
        <w:t xml:space="preserve"> </w:t>
      </w:r>
      <w:r>
        <w:rPr>
          <w:rFonts w:ascii="宋体" w:eastAsia="宋体" w:hAnsi="宋体" w:cs="宋体"/>
          <w:spacing w:val="2"/>
          <w:lang w:eastAsia="zh-CN"/>
        </w:rPr>
        <w:t>如：</w:t>
      </w:r>
      <w:r>
        <w:rPr>
          <w:spacing w:val="2"/>
          <w:lang w:eastAsia="zh-CN"/>
        </w:rPr>
        <w:t>Kripke</w:t>
      </w:r>
      <w:r>
        <w:rPr>
          <w:rFonts w:ascii="宋体" w:eastAsia="宋体" w:hAnsi="宋体" w:cs="宋体"/>
          <w:spacing w:val="2"/>
          <w:lang w:eastAsia="zh-CN"/>
        </w:rPr>
        <w:t>结构中有一条路径，在这条路径上，基数位置的状态满足公式</w:t>
      </w:r>
      <w:r>
        <w:rPr>
          <w:rFonts w:ascii="Cambria" w:eastAsia="Cambria" w:hAnsi="Cambria" w:cs="Cambria"/>
          <w:spacing w:val="2"/>
          <w:lang w:eastAsia="zh-CN"/>
        </w:rPr>
        <w:t>¬</w:t>
      </w:r>
      <w:r>
        <w:rPr>
          <w:rFonts w:cs="Times New Roman"/>
          <w:i/>
          <w:spacing w:val="2"/>
          <w:lang w:eastAsia="zh-CN"/>
        </w:rPr>
        <w:t xml:space="preserve">q </w:t>
      </w:r>
      <w:r>
        <w:rPr>
          <w:rFonts w:ascii="Cambria" w:eastAsia="Cambria" w:hAnsi="Cambria" w:cs="Cambria"/>
          <w:lang w:eastAsia="zh-CN"/>
        </w:rPr>
        <w:t xml:space="preserve">∧ </w:t>
      </w:r>
      <w:r>
        <w:rPr>
          <w:rFonts w:ascii="Cambria" w:eastAsia="Cambria" w:hAnsi="Cambria" w:cs="Cambria"/>
          <w:spacing w:val="4"/>
          <w:lang w:eastAsia="zh-CN"/>
        </w:rPr>
        <w:t>¬</w:t>
      </w:r>
      <w:r>
        <w:rPr>
          <w:rFonts w:cs="Times New Roman"/>
          <w:i/>
          <w:spacing w:val="4"/>
          <w:lang w:eastAsia="zh-CN"/>
        </w:rPr>
        <w:t>p</w:t>
      </w:r>
      <w:r>
        <w:rPr>
          <w:rFonts w:ascii="宋体" w:eastAsia="宋体" w:hAnsi="宋体" w:cs="宋体"/>
          <w:spacing w:val="4"/>
          <w:lang w:eastAsia="zh-CN"/>
        </w:rPr>
        <w:t>，但</w:t>
      </w:r>
      <w:r>
        <w:rPr>
          <w:rFonts w:ascii="宋体" w:eastAsia="宋体" w:hAnsi="宋体" w:cs="宋体"/>
          <w:spacing w:val="-72"/>
          <w:lang w:eastAsia="zh-CN"/>
        </w:rPr>
        <w:t xml:space="preserve"> </w:t>
      </w:r>
      <w:r>
        <w:rPr>
          <w:rFonts w:ascii="宋体" w:eastAsia="宋体" w:hAnsi="宋体" w:cs="宋体"/>
          <w:spacing w:val="4"/>
          <w:lang w:eastAsia="zh-CN"/>
        </w:rPr>
        <w:t>是偶数位置的状态满足</w:t>
      </w:r>
      <w:r>
        <w:rPr>
          <w:rFonts w:cs="Times New Roman"/>
          <w:i/>
          <w:spacing w:val="4"/>
          <w:lang w:eastAsia="zh-CN"/>
        </w:rPr>
        <w:t>q</w:t>
      </w:r>
      <w:r>
        <w:rPr>
          <w:rFonts w:cs="Times New Roman"/>
          <w:i/>
          <w:spacing w:val="-20"/>
          <w:lang w:eastAsia="zh-CN"/>
        </w:rPr>
        <w:t xml:space="preserve"> </w:t>
      </w:r>
      <w:r>
        <w:rPr>
          <w:rFonts w:ascii="Cambria" w:eastAsia="Cambria" w:hAnsi="Cambria" w:cs="Cambria"/>
          <w:lang w:eastAsia="zh-CN"/>
        </w:rPr>
        <w:t>∧</w:t>
      </w:r>
      <w:r>
        <w:rPr>
          <w:rFonts w:ascii="Cambria" w:eastAsia="Cambria" w:hAnsi="Cambria" w:cs="Cambria"/>
          <w:spacing w:val="9"/>
          <w:lang w:eastAsia="zh-CN"/>
        </w:rPr>
        <w:t xml:space="preserve"> </w:t>
      </w:r>
      <w:r>
        <w:rPr>
          <w:rFonts w:cs="Times New Roman"/>
          <w:i/>
          <w:spacing w:val="-11"/>
          <w:lang w:eastAsia="zh-CN"/>
        </w:rPr>
        <w:t>p</w:t>
      </w:r>
      <w:r>
        <w:rPr>
          <w:rFonts w:ascii="宋体" w:eastAsia="宋体" w:hAnsi="宋体" w:cs="宋体"/>
          <w:spacing w:val="-11"/>
          <w:lang w:eastAsia="zh-CN"/>
        </w:rPr>
        <w:t>。</w:t>
      </w:r>
      <w:r>
        <w:rPr>
          <w:rFonts w:ascii="宋体" w:eastAsia="宋体" w:hAnsi="宋体" w:cs="宋体"/>
          <w:spacing w:val="-90"/>
          <w:lang w:eastAsia="zh-CN"/>
        </w:rPr>
        <w:t xml:space="preserve"> </w:t>
      </w:r>
      <w:r>
        <w:rPr>
          <w:rFonts w:ascii="宋体" w:eastAsia="宋体" w:hAnsi="宋体" w:cs="宋体"/>
          <w:spacing w:val="4"/>
          <w:lang w:eastAsia="zh-CN"/>
        </w:rPr>
        <w:t>这一性质不能用</w:t>
      </w:r>
      <w:r>
        <w:rPr>
          <w:spacing w:val="4"/>
          <w:lang w:eastAsia="zh-CN"/>
        </w:rPr>
        <w:t>CTL</w:t>
      </w:r>
      <w:r>
        <w:rPr>
          <w:rFonts w:ascii="宋体" w:eastAsia="宋体" w:hAnsi="宋体" w:cs="宋体"/>
          <w:spacing w:val="4"/>
          <w:lang w:eastAsia="zh-CN"/>
        </w:rPr>
        <w:t>公式来表达，但是可以用</w:t>
      </w:r>
      <w:r>
        <w:rPr>
          <w:rFonts w:ascii="Arial" w:eastAsia="Arial" w:hAnsi="Arial" w:cs="Arial"/>
          <w:i/>
          <w:spacing w:val="4"/>
          <w:lang w:eastAsia="zh-CN"/>
        </w:rPr>
        <w:t>µ</w:t>
      </w:r>
      <w:r>
        <w:rPr>
          <w:spacing w:val="4"/>
          <w:lang w:eastAsia="zh-CN"/>
        </w:rPr>
        <w:t>-</w:t>
      </w:r>
      <w:r>
        <w:rPr>
          <w:rFonts w:ascii="宋体" w:eastAsia="宋体" w:hAnsi="宋体" w:cs="宋体"/>
          <w:spacing w:val="4"/>
          <w:lang w:eastAsia="zh-CN"/>
        </w:rPr>
        <w:t>演算公</w:t>
      </w:r>
      <w:r>
        <w:rPr>
          <w:rFonts w:ascii="宋体" w:eastAsia="宋体" w:hAnsi="宋体" w:cs="宋体"/>
          <w:spacing w:val="-115"/>
          <w:lang w:eastAsia="zh-CN"/>
        </w:rPr>
        <w:t xml:space="preserve"> </w:t>
      </w:r>
      <w:r>
        <w:rPr>
          <w:rFonts w:ascii="宋体" w:eastAsia="宋体" w:hAnsi="宋体" w:cs="宋体"/>
          <w:lang w:eastAsia="zh-CN"/>
        </w:rPr>
        <w:t>式表达如下：</w:t>
      </w:r>
    </w:p>
    <w:p w:rsidR="00A115BF" w:rsidRDefault="00646F36">
      <w:pPr>
        <w:spacing w:before="34"/>
        <w:ind w:left="640" w:firstLine="2018"/>
        <w:rPr>
          <w:rFonts w:ascii="Verdana" w:eastAsia="Verdana" w:hAnsi="Verdana" w:cs="Verdana"/>
          <w:sz w:val="24"/>
          <w:szCs w:val="24"/>
        </w:rPr>
      </w:pPr>
      <w:r>
        <w:rPr>
          <w:rFonts w:ascii="Arial" w:eastAsia="Arial" w:hAnsi="Arial" w:cs="Arial"/>
          <w:i/>
          <w:w w:val="105"/>
          <w:sz w:val="24"/>
          <w:szCs w:val="24"/>
        </w:rPr>
        <w:t>ϕ</w:t>
      </w:r>
      <w:r>
        <w:rPr>
          <w:rFonts w:ascii="Arial" w:eastAsia="Arial" w:hAnsi="Arial" w:cs="Arial"/>
          <w:i/>
          <w:spacing w:val="-5"/>
          <w:w w:val="105"/>
          <w:sz w:val="24"/>
          <w:szCs w:val="24"/>
        </w:rPr>
        <w:t xml:space="preserve"> </w:t>
      </w:r>
      <w:r>
        <w:rPr>
          <w:rFonts w:ascii="Euclid" w:eastAsia="Euclid" w:hAnsi="Euclid" w:cs="Euclid"/>
          <w:w w:val="105"/>
          <w:sz w:val="24"/>
          <w:szCs w:val="24"/>
        </w:rPr>
        <w:t>=</w:t>
      </w:r>
      <w:r>
        <w:rPr>
          <w:rFonts w:ascii="Euclid" w:eastAsia="Euclid" w:hAnsi="Euclid" w:cs="Euclid"/>
          <w:spacing w:val="-37"/>
          <w:w w:val="105"/>
          <w:sz w:val="24"/>
          <w:szCs w:val="24"/>
        </w:rPr>
        <w:t xml:space="preserve"> </w:t>
      </w:r>
      <w:r>
        <w:rPr>
          <w:rFonts w:ascii="Arial" w:eastAsia="Arial" w:hAnsi="Arial" w:cs="Arial"/>
          <w:i/>
          <w:spacing w:val="11"/>
          <w:w w:val="105"/>
          <w:sz w:val="24"/>
          <w:szCs w:val="24"/>
        </w:rPr>
        <w:t>ν</w:t>
      </w:r>
      <w:r>
        <w:rPr>
          <w:rFonts w:ascii="Times New Roman" w:eastAsia="Times New Roman" w:hAnsi="Times New Roman" w:cs="Times New Roman"/>
          <w:i/>
          <w:spacing w:val="11"/>
          <w:w w:val="105"/>
          <w:sz w:val="24"/>
          <w:szCs w:val="24"/>
        </w:rPr>
        <w:t>X</w:t>
      </w:r>
      <w:r>
        <w:rPr>
          <w:rFonts w:ascii="Verdana" w:eastAsia="Verdana" w:hAnsi="Verdana" w:cs="Verdana"/>
          <w:i/>
          <w:spacing w:val="11"/>
          <w:w w:val="105"/>
          <w:sz w:val="24"/>
          <w:szCs w:val="24"/>
        </w:rPr>
        <w:t>.</w:t>
      </w:r>
      <w:r>
        <w:rPr>
          <w:rFonts w:ascii="Euclid" w:eastAsia="Euclid" w:hAnsi="Euclid" w:cs="Euclid"/>
          <w:spacing w:val="11"/>
          <w:w w:val="105"/>
          <w:sz w:val="24"/>
          <w:szCs w:val="24"/>
        </w:rPr>
        <w:t>(</w:t>
      </w:r>
      <w:r>
        <w:rPr>
          <w:rFonts w:ascii="Times New Roman" w:eastAsia="Times New Roman" w:hAnsi="Times New Roman" w:cs="Times New Roman"/>
          <w:i/>
          <w:spacing w:val="11"/>
          <w:w w:val="105"/>
          <w:sz w:val="24"/>
          <w:szCs w:val="24"/>
        </w:rPr>
        <w:t>p</w:t>
      </w:r>
      <w:r>
        <w:rPr>
          <w:rFonts w:ascii="Times New Roman" w:eastAsia="Times New Roman" w:hAnsi="Times New Roman" w:cs="Times New Roman"/>
          <w:i/>
          <w:spacing w:val="-34"/>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Times New Roman" w:eastAsia="Times New Roman" w:hAnsi="Times New Roman" w:cs="Times New Roman"/>
          <w:i/>
          <w:w w:val="105"/>
          <w:sz w:val="24"/>
          <w:szCs w:val="24"/>
        </w:rPr>
        <w:t>q</w:t>
      </w:r>
      <w:r>
        <w:rPr>
          <w:rFonts w:ascii="Euclid" w:eastAsia="Euclid" w:hAnsi="Euclid" w:cs="Euclid"/>
          <w:w w:val="105"/>
          <w:sz w:val="24"/>
          <w:szCs w:val="24"/>
        </w:rPr>
        <w:t>)</w:t>
      </w:r>
      <w:r>
        <w:rPr>
          <w:rFonts w:ascii="Euclid" w:eastAsia="Euclid" w:hAnsi="Euclid" w:cs="Euclid"/>
          <w:spacing w:val="-55"/>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spacing w:val="5"/>
          <w:w w:val="105"/>
          <w:sz w:val="19"/>
          <w:szCs w:val="19"/>
        </w:rPr>
        <w:t>EX</w:t>
      </w:r>
      <w:r>
        <w:rPr>
          <w:rFonts w:ascii="Euclid" w:eastAsia="Euclid" w:hAnsi="Euclid" w:cs="Euclid"/>
          <w:spacing w:val="5"/>
          <w:w w:val="105"/>
          <w:sz w:val="24"/>
          <w:szCs w:val="24"/>
        </w:rPr>
        <w:t>(</w:t>
      </w:r>
      <w:r>
        <w:rPr>
          <w:rFonts w:ascii="Cambria" w:eastAsia="Cambria" w:hAnsi="Cambria" w:cs="Cambria"/>
          <w:spacing w:val="5"/>
          <w:w w:val="105"/>
          <w:sz w:val="24"/>
          <w:szCs w:val="24"/>
        </w:rPr>
        <w:t>¬</w:t>
      </w:r>
      <w:r>
        <w:rPr>
          <w:rFonts w:ascii="Times New Roman" w:eastAsia="Times New Roman" w:hAnsi="Times New Roman" w:cs="Times New Roman"/>
          <w:i/>
          <w:spacing w:val="5"/>
          <w:w w:val="105"/>
          <w:sz w:val="24"/>
          <w:szCs w:val="24"/>
        </w:rPr>
        <w:t>p</w:t>
      </w:r>
      <w:r>
        <w:rPr>
          <w:rFonts w:ascii="Times New Roman" w:eastAsia="Times New Roman" w:hAnsi="Times New Roman" w:cs="Times New Roman"/>
          <w:i/>
          <w:spacing w:val="-34"/>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Euclid" w:eastAsia="Euclid" w:hAnsi="Euclid" w:cs="Euclid"/>
          <w:w w:val="105"/>
          <w:sz w:val="24"/>
          <w:szCs w:val="24"/>
        </w:rPr>
        <w:t>)</w:t>
      </w:r>
      <w:r>
        <w:rPr>
          <w:rFonts w:ascii="Euclid" w:eastAsia="Euclid" w:hAnsi="Euclid" w:cs="Euclid"/>
          <w:spacing w:val="-55"/>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spacing w:val="9"/>
          <w:w w:val="105"/>
          <w:sz w:val="19"/>
          <w:szCs w:val="19"/>
        </w:rPr>
        <w:t>EXEX</w:t>
      </w:r>
      <w:r>
        <w:rPr>
          <w:rFonts w:ascii="Times New Roman" w:eastAsia="Times New Roman" w:hAnsi="Times New Roman" w:cs="Times New Roman"/>
          <w:i/>
          <w:spacing w:val="9"/>
          <w:w w:val="105"/>
          <w:sz w:val="24"/>
          <w:szCs w:val="24"/>
        </w:rPr>
        <w:t>X</w:t>
      </w:r>
      <w:r>
        <w:rPr>
          <w:rFonts w:ascii="Verdana" w:eastAsia="Verdana" w:hAnsi="Verdana" w:cs="Verdana"/>
          <w:i/>
          <w:spacing w:val="9"/>
          <w:w w:val="105"/>
          <w:sz w:val="24"/>
          <w:szCs w:val="24"/>
        </w:rPr>
        <w:t>.</w:t>
      </w:r>
    </w:p>
    <w:p w:rsidR="00A115BF" w:rsidRDefault="00646F36">
      <w:pPr>
        <w:pStyle w:val="a3"/>
        <w:spacing w:before="98" w:line="247" w:lineRule="auto"/>
        <w:ind w:left="159" w:right="119" w:firstLine="480"/>
        <w:jc w:val="both"/>
        <w:rPr>
          <w:rFonts w:ascii="宋体" w:eastAsia="宋体" w:hAnsi="宋体" w:cs="宋体"/>
          <w:lang w:eastAsia="zh-CN"/>
        </w:rPr>
      </w:pPr>
      <w:r>
        <w:rPr>
          <w:rFonts w:ascii="宋体" w:eastAsia="宋体" w:hAnsi="宋体" w:cs="宋体"/>
          <w:lang w:eastAsia="zh-CN"/>
        </w:rPr>
        <w:t>这种情形在日常生活中是很常见的，如：偏序关系</w:t>
      </w:r>
      <w:r>
        <w:rPr>
          <w:rFonts w:ascii="Euclid" w:eastAsia="Euclid" w:hAnsi="Euclid" w:cs="Euclid"/>
          <w:lang w:eastAsia="zh-CN"/>
        </w:rPr>
        <w:t>(</w:t>
      </w:r>
      <w:r>
        <w:rPr>
          <w:rFonts w:ascii="Arial Unicode MS" w:eastAsia="Arial Unicode MS" w:hAnsi="Arial Unicode MS" w:cs="Arial Unicode MS"/>
          <w:lang w:eastAsia="zh-CN"/>
        </w:rPr>
        <w:t>N</w:t>
      </w:r>
      <w:r>
        <w:rPr>
          <w:rFonts w:ascii="Verdana" w:eastAsia="Verdana" w:hAnsi="Verdana" w:cs="Verdana"/>
          <w:i/>
          <w:lang w:eastAsia="zh-CN"/>
        </w:rPr>
        <w:t>,</w:t>
      </w:r>
      <w:r>
        <w:rPr>
          <w:rFonts w:ascii="Verdana" w:eastAsia="Verdana" w:hAnsi="Verdana" w:cs="Verdana"/>
          <w:i/>
          <w:spacing w:val="-49"/>
          <w:lang w:eastAsia="zh-CN"/>
        </w:rPr>
        <w:t xml:space="preserve"> </w:t>
      </w:r>
      <w:r>
        <w:rPr>
          <w:rFonts w:ascii="Cambria" w:eastAsia="Cambria" w:hAnsi="Cambria" w:cs="Cambria"/>
          <w:lang w:eastAsia="zh-CN"/>
        </w:rPr>
        <w:t>≤</w:t>
      </w:r>
      <w:r>
        <w:rPr>
          <w:rFonts w:ascii="Euclid" w:eastAsia="Euclid" w:hAnsi="Euclid" w:cs="Euclid"/>
          <w:lang w:eastAsia="zh-CN"/>
        </w:rPr>
        <w:t>)</w:t>
      </w:r>
      <w:r>
        <w:rPr>
          <w:rFonts w:ascii="宋体" w:eastAsia="宋体" w:hAnsi="宋体" w:cs="宋体"/>
          <w:lang w:eastAsia="zh-CN"/>
        </w:rPr>
        <w:t>（自然数集上的小于等于</w:t>
      </w:r>
      <w:r>
        <w:rPr>
          <w:rFonts w:cs="Times New Roman"/>
          <w:lang w:eastAsia="zh-CN"/>
        </w:rPr>
        <w:t xml:space="preserve"> </w:t>
      </w:r>
      <w:r>
        <w:rPr>
          <w:rFonts w:ascii="宋体" w:eastAsia="宋体" w:hAnsi="宋体" w:cs="宋体"/>
          <w:spacing w:val="-1"/>
          <w:lang w:eastAsia="zh-CN"/>
        </w:rPr>
        <w:t>关系）构成的</w:t>
      </w:r>
      <w:r>
        <w:rPr>
          <w:spacing w:val="-1"/>
          <w:lang w:eastAsia="zh-CN"/>
        </w:rPr>
        <w:t>Kripke</w:t>
      </w:r>
      <w:r>
        <w:rPr>
          <w:rFonts w:ascii="宋体" w:eastAsia="宋体" w:hAnsi="宋体" w:cs="宋体"/>
          <w:spacing w:val="-1"/>
          <w:lang w:eastAsia="zh-CN"/>
        </w:rPr>
        <w:t>结构，其基数节点为基数、偶数节点为偶数</w:t>
      </w:r>
      <w:r>
        <w:rPr>
          <w:rFonts w:ascii="宋体" w:eastAsia="宋体" w:hAnsi="宋体" w:cs="宋体"/>
          <w:spacing w:val="-1"/>
          <w:lang w:eastAsia="zh-CN"/>
        </w:rPr>
        <w:t>。事实上，</w:t>
      </w:r>
      <w:r>
        <w:rPr>
          <w:spacing w:val="-1"/>
          <w:lang w:eastAsia="zh-CN"/>
        </w:rPr>
        <w:t>CTL</w:t>
      </w:r>
      <w:r>
        <w:rPr>
          <w:rFonts w:ascii="宋体" w:eastAsia="宋体" w:hAnsi="宋体" w:cs="宋体"/>
          <w:spacing w:val="-1"/>
          <w:lang w:eastAsia="zh-CN"/>
        </w:rPr>
        <w:t>不能表</w:t>
      </w:r>
      <w:r>
        <w:rPr>
          <w:rFonts w:ascii="宋体" w:eastAsia="宋体" w:hAnsi="宋体" w:cs="宋体"/>
          <w:spacing w:val="-101"/>
          <w:lang w:eastAsia="zh-CN"/>
        </w:rPr>
        <w:t xml:space="preserve"> </w:t>
      </w:r>
      <w:r>
        <w:rPr>
          <w:rFonts w:ascii="宋体" w:eastAsia="宋体" w:hAnsi="宋体" w:cs="宋体"/>
          <w:lang w:eastAsia="zh-CN"/>
        </w:rPr>
        <w:t>达具有有规律的性质</w:t>
      </w:r>
      <w:hyperlink w:anchor="_bookmark229" w:history="1">
        <w:r>
          <w:rPr>
            <w:position w:val="9"/>
            <w:sz w:val="16"/>
            <w:szCs w:val="16"/>
            <w:lang w:eastAsia="zh-CN"/>
          </w:rPr>
          <w:t>[115</w:t>
        </w:r>
      </w:hyperlink>
      <w:r>
        <w:rPr>
          <w:position w:val="9"/>
          <w:sz w:val="16"/>
          <w:szCs w:val="16"/>
          <w:lang w:eastAsia="zh-CN"/>
        </w:rPr>
        <w:t>]</w:t>
      </w:r>
      <w:r>
        <w:rPr>
          <w:rFonts w:ascii="宋体" w:eastAsia="宋体" w:hAnsi="宋体" w:cs="宋体"/>
          <w:lang w:eastAsia="zh-CN"/>
        </w:rPr>
        <w:t>，其主要原因是</w:t>
      </w:r>
    </w:p>
    <w:p w:rsidR="00A115BF" w:rsidRDefault="00646F36">
      <w:pPr>
        <w:pStyle w:val="a3"/>
        <w:spacing w:before="201"/>
        <w:ind w:left="745"/>
        <w:rPr>
          <w:rFonts w:ascii="楷体" w:eastAsia="楷体" w:hAnsi="楷体" w:cs="楷体"/>
          <w:lang w:eastAsia="zh-CN"/>
        </w:rPr>
      </w:pPr>
      <w:r>
        <w:rPr>
          <w:rFonts w:ascii="楷体" w:eastAsia="楷体" w:hAnsi="楷体" w:cs="楷体"/>
          <w:lang w:eastAsia="zh-CN"/>
        </w:rPr>
        <w:t>对</w:t>
      </w:r>
      <w:r>
        <w:rPr>
          <w:rFonts w:ascii="楷体" w:eastAsia="楷体" w:hAnsi="楷体" w:cs="楷体"/>
          <w:spacing w:val="-90"/>
          <w:lang w:eastAsia="zh-CN"/>
        </w:rPr>
        <w:t xml:space="preserve"> </w:t>
      </w:r>
      <w:r>
        <w:rPr>
          <w:rFonts w:ascii="楷体" w:eastAsia="楷体" w:hAnsi="楷体" w:cs="楷体"/>
          <w:lang w:eastAsia="zh-CN"/>
        </w:rPr>
        <w:t>于</w:t>
      </w:r>
      <w:r>
        <w:rPr>
          <w:rFonts w:ascii="楷体" w:eastAsia="楷体" w:hAnsi="楷体" w:cs="楷体"/>
          <w:spacing w:val="-90"/>
          <w:lang w:eastAsia="zh-CN"/>
        </w:rPr>
        <w:t xml:space="preserve"> </w:t>
      </w:r>
      <w:r>
        <w:rPr>
          <w:rFonts w:ascii="楷体" w:eastAsia="楷体" w:hAnsi="楷体" w:cs="楷体"/>
          <w:lang w:eastAsia="zh-CN"/>
        </w:rPr>
        <w:t>给</w:t>
      </w:r>
      <w:r>
        <w:rPr>
          <w:rFonts w:ascii="楷体" w:eastAsia="楷体" w:hAnsi="楷体" w:cs="楷体"/>
          <w:spacing w:val="-90"/>
          <w:lang w:eastAsia="zh-CN"/>
        </w:rPr>
        <w:t xml:space="preserve"> </w:t>
      </w:r>
      <w:r>
        <w:rPr>
          <w:rFonts w:ascii="楷体" w:eastAsia="楷体" w:hAnsi="楷体" w:cs="楷体"/>
          <w:lang w:eastAsia="zh-CN"/>
        </w:rPr>
        <w:t>定</w:t>
      </w:r>
      <w:r>
        <w:rPr>
          <w:rFonts w:ascii="楷体" w:eastAsia="楷体" w:hAnsi="楷体" w:cs="楷体"/>
          <w:spacing w:val="-90"/>
          <w:lang w:eastAsia="zh-CN"/>
        </w:rPr>
        <w:t xml:space="preserve"> </w:t>
      </w:r>
      <w:r>
        <w:rPr>
          <w:rFonts w:ascii="楷体" w:eastAsia="楷体" w:hAnsi="楷体" w:cs="楷体"/>
          <w:lang w:eastAsia="zh-CN"/>
        </w:rPr>
        <w:t>的</w:t>
      </w:r>
      <w:r>
        <w:rPr>
          <w:rFonts w:ascii="楷体" w:eastAsia="楷体" w:hAnsi="楷体" w:cs="楷体"/>
          <w:spacing w:val="-90"/>
          <w:lang w:eastAsia="zh-CN"/>
        </w:rPr>
        <w:t xml:space="preserve"> </w:t>
      </w:r>
      <w:r>
        <w:rPr>
          <w:rFonts w:ascii="楷体" w:eastAsia="楷体" w:hAnsi="楷体" w:cs="楷体"/>
          <w:lang w:eastAsia="zh-CN"/>
        </w:rPr>
        <w:t>原</w:t>
      </w:r>
      <w:r>
        <w:rPr>
          <w:rFonts w:ascii="楷体" w:eastAsia="楷体" w:hAnsi="楷体" w:cs="楷体"/>
          <w:spacing w:val="-90"/>
          <w:lang w:eastAsia="zh-CN"/>
        </w:rPr>
        <w:t xml:space="preserve"> </w:t>
      </w:r>
      <w:r>
        <w:rPr>
          <w:rFonts w:ascii="楷体" w:eastAsia="楷体" w:hAnsi="楷体" w:cs="楷体"/>
          <w:lang w:eastAsia="zh-CN"/>
        </w:rPr>
        <w:t>子</w:t>
      </w:r>
      <w:r>
        <w:rPr>
          <w:rFonts w:ascii="楷体" w:eastAsia="楷体" w:hAnsi="楷体" w:cs="楷体"/>
          <w:spacing w:val="-90"/>
          <w:lang w:eastAsia="zh-CN"/>
        </w:rPr>
        <w:t xml:space="preserve"> </w:t>
      </w:r>
      <w:r>
        <w:rPr>
          <w:rFonts w:ascii="楷体" w:eastAsia="楷体" w:hAnsi="楷体" w:cs="楷体"/>
          <w:lang w:eastAsia="zh-CN"/>
        </w:rPr>
        <w:t>命</w:t>
      </w:r>
      <w:r>
        <w:rPr>
          <w:rFonts w:ascii="楷体" w:eastAsia="楷体" w:hAnsi="楷体" w:cs="楷体"/>
          <w:spacing w:val="-90"/>
          <w:lang w:eastAsia="zh-CN"/>
        </w:rPr>
        <w:t xml:space="preserve"> </w:t>
      </w:r>
      <w:r>
        <w:rPr>
          <w:rFonts w:ascii="楷体" w:eastAsia="楷体" w:hAnsi="楷体" w:cs="楷体"/>
          <w:spacing w:val="5"/>
          <w:lang w:eastAsia="zh-CN"/>
        </w:rPr>
        <w:t>题</w:t>
      </w:r>
      <w:r>
        <w:rPr>
          <w:rFonts w:cs="Times New Roman"/>
          <w:i/>
          <w:spacing w:val="5"/>
          <w:lang w:eastAsia="zh-CN"/>
        </w:rPr>
        <w:t>p</w:t>
      </w:r>
      <w:r>
        <w:rPr>
          <w:rFonts w:ascii="楷体" w:eastAsia="楷体" w:hAnsi="楷体" w:cs="楷体"/>
          <w:spacing w:val="5"/>
          <w:lang w:eastAsia="zh-CN"/>
        </w:rPr>
        <w:t>，</w:t>
      </w:r>
      <w:r>
        <w:rPr>
          <w:rFonts w:ascii="楷体" w:eastAsia="楷体" w:hAnsi="楷体" w:cs="楷体"/>
          <w:spacing w:val="-93"/>
          <w:lang w:eastAsia="zh-CN"/>
        </w:rPr>
        <w:t xml:space="preserve"> </w:t>
      </w:r>
      <w:r>
        <w:rPr>
          <w:rFonts w:ascii="楷体" w:eastAsia="楷体" w:hAnsi="楷体" w:cs="楷体"/>
          <w:lang w:eastAsia="zh-CN"/>
        </w:rPr>
        <w:t>任</w:t>
      </w:r>
      <w:r>
        <w:rPr>
          <w:rFonts w:ascii="楷体" w:eastAsia="楷体" w:hAnsi="楷体" w:cs="楷体"/>
          <w:spacing w:val="-90"/>
          <w:lang w:eastAsia="zh-CN"/>
        </w:rPr>
        <w:t xml:space="preserve"> </w:t>
      </w:r>
      <w:r>
        <w:rPr>
          <w:rFonts w:ascii="楷体" w:eastAsia="楷体" w:hAnsi="楷体" w:cs="楷体"/>
          <w:lang w:eastAsia="zh-CN"/>
        </w:rPr>
        <w:t>意</w:t>
      </w:r>
      <w:r>
        <w:rPr>
          <w:rFonts w:ascii="楷体" w:eastAsia="楷体" w:hAnsi="楷体" w:cs="楷体"/>
          <w:spacing w:val="-90"/>
          <w:lang w:eastAsia="zh-CN"/>
        </w:rPr>
        <w:t xml:space="preserve"> </w:t>
      </w:r>
      <w:r>
        <w:rPr>
          <w:rFonts w:ascii="楷体" w:eastAsia="楷体" w:hAnsi="楷体" w:cs="楷体"/>
          <w:lang w:eastAsia="zh-CN"/>
        </w:rPr>
        <w:t>包</w:t>
      </w:r>
      <w:r>
        <w:rPr>
          <w:rFonts w:ascii="楷体" w:eastAsia="楷体" w:hAnsi="楷体" w:cs="楷体"/>
          <w:spacing w:val="-90"/>
          <w:lang w:eastAsia="zh-CN"/>
        </w:rPr>
        <w:t xml:space="preserve"> </w:t>
      </w:r>
      <w:r>
        <w:rPr>
          <w:rFonts w:ascii="楷体" w:eastAsia="楷体" w:hAnsi="楷体" w:cs="楷体"/>
          <w:spacing w:val="5"/>
          <w:lang w:eastAsia="zh-CN"/>
        </w:rPr>
        <w:t>含</w:t>
      </w:r>
      <w:r>
        <w:rPr>
          <w:rFonts w:cs="Times New Roman"/>
          <w:i/>
          <w:spacing w:val="5"/>
          <w:lang w:eastAsia="zh-CN"/>
        </w:rPr>
        <w:t>n</w:t>
      </w:r>
      <w:r>
        <w:rPr>
          <w:rFonts w:ascii="楷体" w:eastAsia="楷体" w:hAnsi="楷体" w:cs="楷体"/>
          <w:spacing w:val="5"/>
          <w:lang w:eastAsia="zh-CN"/>
        </w:rPr>
        <w:t>个</w:t>
      </w:r>
      <w:r>
        <w:rPr>
          <w:rFonts w:ascii="楷体" w:eastAsia="楷体" w:hAnsi="楷体" w:cs="楷体"/>
          <w:spacing w:val="5"/>
          <w:lang w:eastAsia="zh-CN"/>
        </w:rPr>
        <w:t>“</w:t>
      </w:r>
      <w:r>
        <w:rPr>
          <w:spacing w:val="5"/>
          <w:sz w:val="19"/>
          <w:szCs w:val="19"/>
          <w:lang w:eastAsia="zh-CN"/>
        </w:rPr>
        <w:t>X</w:t>
      </w:r>
      <w:r>
        <w:rPr>
          <w:rFonts w:ascii="楷体" w:eastAsia="楷体" w:hAnsi="楷体" w:cs="楷体"/>
          <w:spacing w:val="5"/>
          <w:lang w:eastAsia="zh-CN"/>
        </w:rPr>
        <w:t>”</w:t>
      </w:r>
      <w:r>
        <w:rPr>
          <w:rFonts w:ascii="楷体" w:eastAsia="楷体" w:hAnsi="楷体" w:cs="楷体"/>
          <w:spacing w:val="-96"/>
          <w:lang w:eastAsia="zh-CN"/>
        </w:rPr>
        <w:t xml:space="preserve"> </w:t>
      </w:r>
      <w:r>
        <w:rPr>
          <w:rFonts w:ascii="楷体" w:eastAsia="楷体" w:hAnsi="楷体" w:cs="楷体"/>
          <w:lang w:eastAsia="zh-CN"/>
        </w:rPr>
        <w:t>时</w:t>
      </w:r>
      <w:r>
        <w:rPr>
          <w:rFonts w:ascii="楷体" w:eastAsia="楷体" w:hAnsi="楷体" w:cs="楷体"/>
          <w:spacing w:val="-90"/>
          <w:lang w:eastAsia="zh-CN"/>
        </w:rPr>
        <w:t xml:space="preserve"> </w:t>
      </w:r>
      <w:r>
        <w:rPr>
          <w:rFonts w:ascii="楷体" w:eastAsia="楷体" w:hAnsi="楷体" w:cs="楷体"/>
          <w:lang w:eastAsia="zh-CN"/>
        </w:rPr>
        <w:t>序</w:t>
      </w:r>
      <w:r>
        <w:rPr>
          <w:rFonts w:ascii="楷体" w:eastAsia="楷体" w:hAnsi="楷体" w:cs="楷体"/>
          <w:spacing w:val="-90"/>
          <w:lang w:eastAsia="zh-CN"/>
        </w:rPr>
        <w:t xml:space="preserve"> </w:t>
      </w:r>
      <w:r>
        <w:rPr>
          <w:rFonts w:ascii="楷体" w:eastAsia="楷体" w:hAnsi="楷体" w:cs="楷体"/>
          <w:lang w:eastAsia="zh-CN"/>
        </w:rPr>
        <w:t>算</w:t>
      </w:r>
      <w:r>
        <w:rPr>
          <w:rFonts w:ascii="楷体" w:eastAsia="楷体" w:hAnsi="楷体" w:cs="楷体"/>
          <w:spacing w:val="-90"/>
          <w:lang w:eastAsia="zh-CN"/>
        </w:rPr>
        <w:t xml:space="preserve"> </w:t>
      </w:r>
      <w:r>
        <w:rPr>
          <w:rFonts w:ascii="楷体" w:eastAsia="楷体" w:hAnsi="楷体" w:cs="楷体"/>
          <w:lang w:eastAsia="zh-CN"/>
        </w:rPr>
        <w:t>子</w:t>
      </w:r>
      <w:r>
        <w:rPr>
          <w:rFonts w:ascii="楷体" w:eastAsia="楷体" w:hAnsi="楷体" w:cs="楷体"/>
          <w:spacing w:val="-90"/>
          <w:lang w:eastAsia="zh-CN"/>
        </w:rPr>
        <w:t xml:space="preserve"> </w:t>
      </w:r>
      <w:r>
        <w:rPr>
          <w:rFonts w:ascii="楷体" w:eastAsia="楷体" w:hAnsi="楷体" w:cs="楷体"/>
          <w:lang w:eastAsia="zh-CN"/>
        </w:rPr>
        <w:t>的</w:t>
      </w:r>
      <w:r>
        <w:rPr>
          <w:rFonts w:ascii="楷体" w:eastAsia="楷体" w:hAnsi="楷体" w:cs="楷体"/>
          <w:spacing w:val="-90"/>
          <w:lang w:eastAsia="zh-CN"/>
        </w:rPr>
        <w:t xml:space="preserve"> </w:t>
      </w:r>
      <w:r>
        <w:rPr>
          <w:rFonts w:ascii="楷体" w:eastAsia="楷体" w:hAnsi="楷体" w:cs="楷体"/>
          <w:lang w:eastAsia="zh-CN"/>
        </w:rPr>
        <w:t>命</w:t>
      </w:r>
      <w:r>
        <w:rPr>
          <w:rFonts w:ascii="楷体" w:eastAsia="楷体" w:hAnsi="楷体" w:cs="楷体"/>
          <w:spacing w:val="-90"/>
          <w:lang w:eastAsia="zh-CN"/>
        </w:rPr>
        <w:t xml:space="preserve"> </w:t>
      </w:r>
      <w:r>
        <w:rPr>
          <w:rFonts w:ascii="楷体" w:eastAsia="楷体" w:hAnsi="楷体" w:cs="楷体"/>
          <w:lang w:eastAsia="zh-CN"/>
        </w:rPr>
        <w:t>题</w:t>
      </w:r>
      <w:r>
        <w:rPr>
          <w:rFonts w:ascii="楷体" w:eastAsia="楷体" w:hAnsi="楷体" w:cs="楷体"/>
          <w:spacing w:val="-90"/>
          <w:lang w:eastAsia="zh-CN"/>
        </w:rPr>
        <w:t xml:space="preserve"> </w:t>
      </w:r>
      <w:r>
        <w:rPr>
          <w:rFonts w:ascii="楷体" w:eastAsia="楷体" w:hAnsi="楷体" w:cs="楷体"/>
          <w:lang w:eastAsia="zh-CN"/>
        </w:rPr>
        <w:t>时</w:t>
      </w:r>
      <w:r>
        <w:rPr>
          <w:rFonts w:ascii="楷体" w:eastAsia="楷体" w:hAnsi="楷体" w:cs="楷体"/>
          <w:spacing w:val="-90"/>
          <w:lang w:eastAsia="zh-CN"/>
        </w:rPr>
        <w:t xml:space="preserve"> </w:t>
      </w:r>
      <w:r>
        <w:rPr>
          <w:rFonts w:ascii="楷体" w:eastAsia="楷体" w:hAnsi="楷体" w:cs="楷体"/>
          <w:lang w:eastAsia="zh-CN"/>
        </w:rPr>
        <w:t>序</w:t>
      </w:r>
      <w:r>
        <w:rPr>
          <w:rFonts w:ascii="楷体" w:eastAsia="楷体" w:hAnsi="楷体" w:cs="楷体"/>
          <w:spacing w:val="-90"/>
          <w:lang w:eastAsia="zh-CN"/>
        </w:rPr>
        <w:t xml:space="preserve"> </w:t>
      </w:r>
      <w:r>
        <w:rPr>
          <w:rFonts w:ascii="楷体" w:eastAsia="楷体" w:hAnsi="楷体" w:cs="楷体"/>
          <w:lang w:eastAsia="zh-CN"/>
        </w:rPr>
        <w:t>公</w:t>
      </w:r>
      <w:r>
        <w:rPr>
          <w:rFonts w:ascii="楷体" w:eastAsia="楷体" w:hAnsi="楷体" w:cs="楷体"/>
          <w:spacing w:val="-90"/>
          <w:lang w:eastAsia="zh-CN"/>
        </w:rPr>
        <w:t xml:space="preserve"> </w:t>
      </w:r>
      <w:r>
        <w:rPr>
          <w:rFonts w:ascii="楷体" w:eastAsia="楷体" w:hAnsi="楷体" w:cs="楷体"/>
          <w:lang w:eastAsia="zh-CN"/>
        </w:rPr>
        <w:t>式</w:t>
      </w:r>
    </w:p>
    <w:p w:rsidR="00A115BF" w:rsidRDefault="00646F36">
      <w:pPr>
        <w:spacing w:before="42" w:line="388" w:lineRule="exact"/>
        <w:ind w:left="615"/>
        <w:rPr>
          <w:rFonts w:ascii="楷体" w:eastAsia="楷体" w:hAnsi="楷体" w:cs="楷体"/>
          <w:sz w:val="24"/>
          <w:szCs w:val="24"/>
        </w:rPr>
      </w:pPr>
      <w:r>
        <w:rPr>
          <w:rFonts w:ascii="楷体" w:eastAsia="楷体" w:hAnsi="楷体" w:cs="楷体"/>
          <w:sz w:val="24"/>
          <w:szCs w:val="24"/>
        </w:rPr>
        <w:t>（</w:t>
      </w:r>
      <w:r>
        <w:rPr>
          <w:rFonts w:ascii="Times New Roman" w:eastAsia="Times New Roman" w:hAnsi="Times New Roman" w:cs="Times New Roman"/>
          <w:i/>
          <w:sz w:val="24"/>
          <w:szCs w:val="24"/>
        </w:rPr>
        <w:t>proposinal</w:t>
      </w:r>
      <w:r>
        <w:rPr>
          <w:rFonts w:ascii="Times New Roman" w:eastAsia="Times New Roman" w:hAnsi="Times New Roman" w:cs="Times New Roman"/>
          <w:i/>
          <w:spacing w:val="39"/>
          <w:sz w:val="24"/>
          <w:szCs w:val="24"/>
        </w:rPr>
        <w:t xml:space="preserve"> </w:t>
      </w:r>
      <w:r>
        <w:rPr>
          <w:rFonts w:ascii="Times New Roman" w:eastAsia="Times New Roman" w:hAnsi="Times New Roman" w:cs="Times New Roman"/>
          <w:i/>
          <w:sz w:val="24"/>
          <w:szCs w:val="24"/>
        </w:rPr>
        <w:t>temporal</w:t>
      </w:r>
      <w:r>
        <w:rPr>
          <w:rFonts w:ascii="Times New Roman" w:eastAsia="Times New Roman" w:hAnsi="Times New Roman" w:cs="Times New Roman"/>
          <w:i/>
          <w:spacing w:val="39"/>
          <w:sz w:val="24"/>
          <w:szCs w:val="24"/>
        </w:rPr>
        <w:t xml:space="preserve"> </w:t>
      </w:r>
      <w:r>
        <w:rPr>
          <w:rFonts w:ascii="Times New Roman" w:eastAsia="Times New Roman" w:hAnsi="Times New Roman" w:cs="Times New Roman"/>
          <w:i/>
          <w:spacing w:val="-7"/>
          <w:sz w:val="24"/>
          <w:szCs w:val="24"/>
        </w:rPr>
        <w:t>formula</w:t>
      </w:r>
      <w:r>
        <w:rPr>
          <w:rFonts w:ascii="楷体" w:eastAsia="楷体" w:hAnsi="楷体" w:cs="楷体"/>
          <w:spacing w:val="-7"/>
          <w:sz w:val="24"/>
          <w:szCs w:val="24"/>
        </w:rPr>
        <w:t>，</w:t>
      </w:r>
      <w:r>
        <w:rPr>
          <w:rFonts w:ascii="Times New Roman" w:eastAsia="Times New Roman" w:hAnsi="Times New Roman" w:cs="Times New Roman"/>
          <w:i/>
          <w:spacing w:val="-7"/>
          <w:sz w:val="24"/>
          <w:szCs w:val="24"/>
        </w:rPr>
        <w:t>PTL</w:t>
      </w:r>
      <w:r>
        <w:rPr>
          <w:rFonts w:ascii="楷体" w:eastAsia="楷体" w:hAnsi="楷体" w:cs="楷体"/>
          <w:spacing w:val="-7"/>
          <w:sz w:val="24"/>
          <w:szCs w:val="24"/>
        </w:rPr>
        <w:t>），对</w:t>
      </w:r>
      <w:r>
        <w:rPr>
          <w:rFonts w:ascii="楷体" w:eastAsia="楷体" w:hAnsi="楷体" w:cs="楷体"/>
          <w:spacing w:val="-95"/>
          <w:sz w:val="24"/>
          <w:szCs w:val="24"/>
        </w:rPr>
        <w:t xml:space="preserve"> </w:t>
      </w:r>
      <w:r>
        <w:rPr>
          <w:rFonts w:ascii="楷体" w:eastAsia="楷体" w:hAnsi="楷体" w:cs="楷体"/>
          <w:spacing w:val="12"/>
          <w:sz w:val="24"/>
          <w:szCs w:val="24"/>
        </w:rPr>
        <w:t>序列</w:t>
      </w:r>
      <w:r>
        <w:rPr>
          <w:rFonts w:ascii="楷体" w:eastAsia="楷体" w:hAnsi="楷体" w:cs="楷体"/>
          <w:spacing w:val="12"/>
          <w:sz w:val="24"/>
          <w:szCs w:val="24"/>
        </w:rPr>
        <w:t>“</w:t>
      </w:r>
      <w:r>
        <w:rPr>
          <w:rFonts w:ascii="Times New Roman" w:eastAsia="Times New Roman" w:hAnsi="Times New Roman" w:cs="Times New Roman"/>
          <w:i/>
          <w:spacing w:val="12"/>
          <w:sz w:val="24"/>
          <w:szCs w:val="24"/>
        </w:rPr>
        <w:t>p</w:t>
      </w:r>
      <w:r>
        <w:rPr>
          <w:rFonts w:ascii="Times New Roman" w:eastAsia="Times New Roman" w:hAnsi="Times New Roman" w:cs="Times New Roman"/>
          <w:i/>
          <w:spacing w:val="12"/>
          <w:position w:val="9"/>
          <w:sz w:val="16"/>
          <w:szCs w:val="16"/>
        </w:rPr>
        <w:t>i</w:t>
      </w:r>
      <w:r>
        <w:rPr>
          <w:rFonts w:ascii="Euclid" w:eastAsia="Euclid" w:hAnsi="Euclid" w:cs="Euclid"/>
          <w:spacing w:val="12"/>
          <w:sz w:val="24"/>
          <w:szCs w:val="24"/>
        </w:rPr>
        <w:t>(</w:t>
      </w:r>
      <w:r>
        <w:rPr>
          <w:rFonts w:ascii="Cambria" w:eastAsia="Cambria" w:hAnsi="Cambria" w:cs="Cambria"/>
          <w:spacing w:val="12"/>
          <w:sz w:val="24"/>
          <w:szCs w:val="24"/>
        </w:rPr>
        <w:t>¬</w:t>
      </w:r>
      <w:r>
        <w:rPr>
          <w:rFonts w:ascii="Times New Roman" w:eastAsia="Times New Roman" w:hAnsi="Times New Roman" w:cs="Times New Roman"/>
          <w:i/>
          <w:spacing w:val="12"/>
          <w:sz w:val="24"/>
          <w:szCs w:val="24"/>
        </w:rPr>
        <w:t>p</w:t>
      </w:r>
      <w:r>
        <w:rPr>
          <w:rFonts w:ascii="Euclid" w:eastAsia="Euclid" w:hAnsi="Euclid" w:cs="Euclid"/>
          <w:spacing w:val="12"/>
          <w:sz w:val="24"/>
          <w:szCs w:val="24"/>
        </w:rPr>
        <w:t>)</w:t>
      </w:r>
      <w:r>
        <w:rPr>
          <w:rFonts w:ascii="Times New Roman" w:eastAsia="Times New Roman" w:hAnsi="Times New Roman" w:cs="Times New Roman"/>
          <w:i/>
          <w:spacing w:val="12"/>
          <w:sz w:val="24"/>
          <w:szCs w:val="24"/>
        </w:rPr>
        <w:t>p</w:t>
      </w:r>
      <w:r>
        <w:rPr>
          <w:rFonts w:ascii="Times New Roman" w:eastAsia="Times New Roman" w:hAnsi="Times New Roman" w:cs="Times New Roman"/>
          <w:i/>
          <w:spacing w:val="12"/>
          <w:position w:val="9"/>
          <w:sz w:val="16"/>
          <w:szCs w:val="16"/>
        </w:rPr>
        <w:t>w</w:t>
      </w:r>
      <w:r>
        <w:rPr>
          <w:rFonts w:ascii="楷体" w:eastAsia="楷体" w:hAnsi="楷体" w:cs="楷体"/>
          <w:spacing w:val="12"/>
          <w:sz w:val="24"/>
          <w:szCs w:val="24"/>
        </w:rPr>
        <w:t>”</w:t>
      </w:r>
      <w:r>
        <w:rPr>
          <w:rFonts w:ascii="楷体" w:eastAsia="楷体" w:hAnsi="楷体" w:cs="楷体"/>
          <w:spacing w:val="12"/>
          <w:sz w:val="24"/>
          <w:szCs w:val="24"/>
        </w:rPr>
        <w:t>有相同的真值，</w:t>
      </w:r>
    </w:p>
    <w:p w:rsidR="00A115BF" w:rsidRDefault="00646F36">
      <w:pPr>
        <w:spacing w:line="318" w:lineRule="exact"/>
        <w:ind w:left="745"/>
        <w:rPr>
          <w:rFonts w:ascii="楷体" w:eastAsia="楷体" w:hAnsi="楷体" w:cs="楷体"/>
          <w:sz w:val="24"/>
          <w:szCs w:val="24"/>
        </w:rPr>
      </w:pPr>
      <w:r>
        <w:rPr>
          <w:rFonts w:ascii="楷体" w:eastAsia="楷体" w:hAnsi="楷体" w:cs="楷体"/>
          <w:sz w:val="24"/>
          <w:szCs w:val="24"/>
        </w:rPr>
        <w:t>其中</w:t>
      </w:r>
      <w:r>
        <w:rPr>
          <w:rFonts w:ascii="Times New Roman" w:eastAsia="Times New Roman" w:hAnsi="Times New Roman" w:cs="Times New Roman"/>
          <w:i/>
          <w:sz w:val="24"/>
          <w:szCs w:val="24"/>
        </w:rPr>
        <w:t xml:space="preserve">i </w:t>
      </w:r>
      <w:r>
        <w:rPr>
          <w:rFonts w:ascii="Verdana" w:eastAsia="Verdana" w:hAnsi="Verdana" w:cs="Verdana"/>
          <w:i/>
          <w:sz w:val="24"/>
          <w:szCs w:val="24"/>
        </w:rPr>
        <w:t>&gt;</w:t>
      </w:r>
      <w:r>
        <w:rPr>
          <w:rFonts w:ascii="Verdana" w:eastAsia="Verdana" w:hAnsi="Verdana" w:cs="Verdana"/>
          <w:i/>
          <w:spacing w:val="-49"/>
          <w:sz w:val="24"/>
          <w:szCs w:val="24"/>
        </w:rPr>
        <w:t xml:space="preserve"> </w:t>
      </w:r>
      <w:r>
        <w:rPr>
          <w:rFonts w:ascii="Times New Roman" w:eastAsia="Times New Roman" w:hAnsi="Times New Roman" w:cs="Times New Roman"/>
          <w:i/>
          <w:spacing w:val="-11"/>
          <w:sz w:val="24"/>
          <w:szCs w:val="24"/>
        </w:rPr>
        <w:t>n</w:t>
      </w:r>
      <w:r>
        <w:rPr>
          <w:rFonts w:ascii="楷体" w:eastAsia="楷体" w:hAnsi="楷体" w:cs="楷体"/>
          <w:spacing w:val="-11"/>
          <w:sz w:val="24"/>
          <w:szCs w:val="24"/>
        </w:rPr>
        <w:t>。</w:t>
      </w:r>
    </w:p>
    <w:p w:rsidR="00A115BF" w:rsidRDefault="00646F36">
      <w:pPr>
        <w:pStyle w:val="a3"/>
        <w:spacing w:before="191"/>
        <w:ind w:left="640"/>
        <w:rPr>
          <w:rFonts w:ascii="宋体" w:eastAsia="宋体" w:hAnsi="宋体" w:cs="宋体"/>
        </w:rPr>
      </w:pPr>
      <w:r>
        <w:rPr>
          <w:rFonts w:ascii="宋体" w:eastAsia="宋体" w:hAnsi="宋体" w:cs="宋体"/>
        </w:rPr>
        <w:t>因而得出如下结论：</w:t>
      </w:r>
    </w:p>
    <w:p w:rsidR="00A115BF" w:rsidRDefault="00646F36">
      <w:pPr>
        <w:spacing w:before="209" w:line="388" w:lineRule="exact"/>
        <w:ind w:left="745"/>
        <w:rPr>
          <w:rFonts w:ascii="楷体" w:eastAsia="楷体" w:hAnsi="楷体" w:cs="楷体"/>
          <w:sz w:val="24"/>
          <w:szCs w:val="24"/>
          <w:lang w:eastAsia="zh-CN"/>
        </w:rPr>
      </w:pPr>
      <w:r>
        <w:rPr>
          <w:rFonts w:ascii="楷体" w:eastAsia="楷体" w:hAnsi="楷体" w:cs="楷体"/>
          <w:spacing w:val="5"/>
          <w:w w:val="105"/>
          <w:sz w:val="24"/>
          <w:szCs w:val="24"/>
          <w:lang w:eastAsia="zh-CN"/>
        </w:rPr>
        <w:t>对任意</w:t>
      </w:r>
      <w:r>
        <w:rPr>
          <w:rFonts w:ascii="Times New Roman" w:eastAsia="Times New Roman" w:hAnsi="Times New Roman" w:cs="Times New Roman"/>
          <w:i/>
          <w:spacing w:val="5"/>
          <w:w w:val="105"/>
          <w:sz w:val="24"/>
          <w:szCs w:val="24"/>
          <w:lang w:eastAsia="zh-CN"/>
        </w:rPr>
        <w:t>m</w:t>
      </w:r>
      <w:r>
        <w:rPr>
          <w:rFonts w:ascii="Times New Roman" w:eastAsia="Times New Roman" w:hAnsi="Times New Roman" w:cs="Times New Roman"/>
          <w:i/>
          <w:spacing w:val="-33"/>
          <w:w w:val="105"/>
          <w:sz w:val="24"/>
          <w:szCs w:val="24"/>
          <w:lang w:eastAsia="zh-CN"/>
        </w:rPr>
        <w:t xml:space="preserve"> </w:t>
      </w:r>
      <w:r>
        <w:rPr>
          <w:rFonts w:ascii="Cambria" w:eastAsia="Cambria" w:hAnsi="Cambria" w:cs="Cambria"/>
          <w:w w:val="105"/>
          <w:sz w:val="24"/>
          <w:szCs w:val="24"/>
          <w:lang w:eastAsia="zh-CN"/>
        </w:rPr>
        <w:t>≥</w:t>
      </w:r>
      <w:r>
        <w:rPr>
          <w:rFonts w:ascii="Cambria" w:eastAsia="Cambria" w:hAnsi="Cambria" w:cs="Cambria"/>
          <w:spacing w:val="-25"/>
          <w:w w:val="105"/>
          <w:sz w:val="24"/>
          <w:szCs w:val="24"/>
          <w:lang w:eastAsia="zh-CN"/>
        </w:rPr>
        <w:t xml:space="preserve"> </w:t>
      </w:r>
      <w:r>
        <w:rPr>
          <w:rFonts w:ascii="Times New Roman" w:eastAsia="Times New Roman" w:hAnsi="Times New Roman" w:cs="Times New Roman"/>
          <w:spacing w:val="7"/>
          <w:w w:val="105"/>
          <w:sz w:val="24"/>
          <w:szCs w:val="24"/>
          <w:lang w:eastAsia="zh-CN"/>
        </w:rPr>
        <w:t>2</w:t>
      </w:r>
      <w:r>
        <w:rPr>
          <w:rFonts w:ascii="楷体" w:eastAsia="楷体" w:hAnsi="楷体" w:cs="楷体"/>
          <w:spacing w:val="7"/>
          <w:w w:val="105"/>
          <w:sz w:val="24"/>
          <w:szCs w:val="24"/>
          <w:lang w:eastAsia="zh-CN"/>
        </w:rPr>
        <w:t>，性质</w:t>
      </w:r>
      <w:r>
        <w:rPr>
          <w:rFonts w:ascii="楷体" w:eastAsia="楷体" w:hAnsi="楷体" w:cs="楷体"/>
          <w:spacing w:val="7"/>
          <w:w w:val="105"/>
          <w:sz w:val="24"/>
          <w:szCs w:val="24"/>
          <w:lang w:eastAsia="zh-CN"/>
        </w:rPr>
        <w:t>“</w:t>
      </w:r>
      <w:r>
        <w:rPr>
          <w:rFonts w:ascii="Times New Roman" w:eastAsia="Times New Roman" w:hAnsi="Times New Roman" w:cs="Times New Roman"/>
          <w:i/>
          <w:spacing w:val="7"/>
          <w:w w:val="105"/>
          <w:sz w:val="24"/>
          <w:szCs w:val="24"/>
          <w:lang w:eastAsia="zh-CN"/>
        </w:rPr>
        <w:t>p</w:t>
      </w:r>
      <w:r>
        <w:rPr>
          <w:rFonts w:ascii="楷体" w:eastAsia="楷体" w:hAnsi="楷体" w:cs="楷体"/>
          <w:spacing w:val="7"/>
          <w:w w:val="105"/>
          <w:sz w:val="24"/>
          <w:szCs w:val="24"/>
          <w:lang w:eastAsia="zh-CN"/>
        </w:rPr>
        <w:t>在所有状态</w:t>
      </w:r>
      <w:r>
        <w:rPr>
          <w:rFonts w:ascii="Times New Roman" w:eastAsia="Times New Roman" w:hAnsi="Times New Roman" w:cs="Times New Roman"/>
          <w:i/>
          <w:spacing w:val="7"/>
          <w:w w:val="105"/>
          <w:sz w:val="24"/>
          <w:szCs w:val="24"/>
          <w:lang w:eastAsia="zh-CN"/>
        </w:rPr>
        <w:t>s</w:t>
      </w:r>
      <w:r>
        <w:rPr>
          <w:rFonts w:ascii="Times New Roman" w:eastAsia="Times New Roman" w:hAnsi="Times New Roman" w:cs="Times New Roman"/>
          <w:i/>
          <w:spacing w:val="7"/>
          <w:w w:val="105"/>
          <w:position w:val="-3"/>
          <w:sz w:val="16"/>
          <w:szCs w:val="16"/>
          <w:lang w:eastAsia="zh-CN"/>
        </w:rPr>
        <w:t>i</w:t>
      </w:r>
      <w:r>
        <w:rPr>
          <w:rFonts w:ascii="楷体" w:eastAsia="楷体" w:hAnsi="楷体" w:cs="楷体"/>
          <w:spacing w:val="7"/>
          <w:w w:val="105"/>
          <w:sz w:val="24"/>
          <w:szCs w:val="24"/>
          <w:lang w:eastAsia="zh-CN"/>
        </w:rPr>
        <w:t>上为真（</w:t>
      </w:r>
      <w:r>
        <w:rPr>
          <w:rFonts w:ascii="Times New Roman" w:eastAsia="Times New Roman" w:hAnsi="Times New Roman" w:cs="Times New Roman"/>
          <w:i/>
          <w:spacing w:val="7"/>
          <w:w w:val="105"/>
          <w:sz w:val="24"/>
          <w:szCs w:val="24"/>
          <w:lang w:eastAsia="zh-CN"/>
        </w:rPr>
        <w:t>i</w:t>
      </w:r>
      <w:r>
        <w:rPr>
          <w:rFonts w:ascii="Times New Roman" w:eastAsia="Times New Roman" w:hAnsi="Times New Roman" w:cs="Times New Roman"/>
          <w:i/>
          <w:spacing w:val="-33"/>
          <w:w w:val="105"/>
          <w:sz w:val="24"/>
          <w:szCs w:val="24"/>
          <w:lang w:eastAsia="zh-CN"/>
        </w:rPr>
        <w:t xml:space="preserve"> </w:t>
      </w:r>
      <w:r>
        <w:rPr>
          <w:rFonts w:ascii="Euclid" w:eastAsia="Euclid" w:hAnsi="Euclid" w:cs="Euclid"/>
          <w:w w:val="105"/>
          <w:sz w:val="24"/>
          <w:szCs w:val="24"/>
          <w:lang w:eastAsia="zh-CN"/>
        </w:rPr>
        <w:t>=</w:t>
      </w:r>
      <w:r>
        <w:rPr>
          <w:rFonts w:ascii="Euclid" w:eastAsia="Euclid" w:hAnsi="Euclid" w:cs="Euclid"/>
          <w:spacing w:val="-54"/>
          <w:w w:val="105"/>
          <w:sz w:val="24"/>
          <w:szCs w:val="24"/>
          <w:lang w:eastAsia="zh-CN"/>
        </w:rPr>
        <w:t xml:space="preserve"> </w:t>
      </w:r>
      <w:r>
        <w:rPr>
          <w:rFonts w:ascii="Times New Roman" w:eastAsia="Times New Roman" w:hAnsi="Times New Roman" w:cs="Times New Roman"/>
          <w:i/>
          <w:w w:val="105"/>
          <w:sz w:val="24"/>
          <w:szCs w:val="24"/>
          <w:lang w:eastAsia="zh-CN"/>
        </w:rPr>
        <w:t>k</w:t>
      </w:r>
      <w:r>
        <w:rPr>
          <w:rFonts w:ascii="Times New Roman" w:eastAsia="Times New Roman" w:hAnsi="Times New Roman" w:cs="Times New Roman"/>
          <w:i/>
          <w:spacing w:val="-42"/>
          <w:w w:val="105"/>
          <w:sz w:val="24"/>
          <w:szCs w:val="24"/>
          <w:lang w:eastAsia="zh-CN"/>
        </w:rPr>
        <w:t xml:space="preserve"> </w:t>
      </w:r>
      <w:r>
        <w:rPr>
          <w:rFonts w:ascii="Cambria" w:eastAsia="Cambria" w:hAnsi="Cambria" w:cs="Cambria"/>
          <w:w w:val="105"/>
          <w:sz w:val="24"/>
          <w:szCs w:val="24"/>
          <w:lang w:eastAsia="zh-CN"/>
        </w:rPr>
        <w:t>*</w:t>
      </w:r>
      <w:r>
        <w:rPr>
          <w:rFonts w:ascii="Cambria" w:eastAsia="Cambria" w:hAnsi="Cambria" w:cs="Cambria"/>
          <w:spacing w:val="-37"/>
          <w:w w:val="105"/>
          <w:sz w:val="24"/>
          <w:szCs w:val="24"/>
          <w:lang w:eastAsia="zh-CN"/>
        </w:rPr>
        <w:t xml:space="preserve"> </w:t>
      </w:r>
      <w:r>
        <w:rPr>
          <w:rFonts w:ascii="Times New Roman" w:eastAsia="Times New Roman" w:hAnsi="Times New Roman" w:cs="Times New Roman"/>
          <w:i/>
          <w:spacing w:val="3"/>
          <w:w w:val="105"/>
          <w:sz w:val="24"/>
          <w:szCs w:val="24"/>
          <w:lang w:eastAsia="zh-CN"/>
        </w:rPr>
        <w:t>m</w:t>
      </w:r>
      <w:r>
        <w:rPr>
          <w:rFonts w:ascii="楷体" w:eastAsia="楷体" w:hAnsi="楷体" w:cs="楷体"/>
          <w:spacing w:val="3"/>
          <w:w w:val="105"/>
          <w:sz w:val="24"/>
          <w:szCs w:val="24"/>
          <w:lang w:eastAsia="zh-CN"/>
        </w:rPr>
        <w:t>，整数</w:t>
      </w:r>
      <w:r>
        <w:rPr>
          <w:rFonts w:ascii="Times New Roman" w:eastAsia="Times New Roman" w:hAnsi="Times New Roman" w:cs="Times New Roman"/>
          <w:i/>
          <w:spacing w:val="3"/>
          <w:w w:val="105"/>
          <w:sz w:val="24"/>
          <w:szCs w:val="24"/>
          <w:lang w:eastAsia="zh-CN"/>
        </w:rPr>
        <w:t>k</w:t>
      </w:r>
      <w:r>
        <w:rPr>
          <w:rFonts w:ascii="Times New Roman" w:eastAsia="Times New Roman" w:hAnsi="Times New Roman" w:cs="Times New Roman"/>
          <w:i/>
          <w:spacing w:val="-31"/>
          <w:w w:val="105"/>
          <w:sz w:val="24"/>
          <w:szCs w:val="24"/>
          <w:lang w:eastAsia="zh-CN"/>
        </w:rPr>
        <w:t xml:space="preserve"> </w:t>
      </w:r>
      <w:r>
        <w:rPr>
          <w:rFonts w:ascii="Cambria" w:eastAsia="Cambria" w:hAnsi="Cambria" w:cs="Cambria"/>
          <w:w w:val="105"/>
          <w:sz w:val="24"/>
          <w:szCs w:val="24"/>
          <w:lang w:eastAsia="zh-CN"/>
        </w:rPr>
        <w:t>≥</w:t>
      </w:r>
      <w:r>
        <w:rPr>
          <w:rFonts w:ascii="Cambria" w:eastAsia="Cambria" w:hAnsi="Cambria" w:cs="Cambria"/>
          <w:spacing w:val="-25"/>
          <w:w w:val="105"/>
          <w:sz w:val="24"/>
          <w:szCs w:val="24"/>
          <w:lang w:eastAsia="zh-CN"/>
        </w:rPr>
        <w:t xml:space="preserve"> </w:t>
      </w:r>
      <w:r>
        <w:rPr>
          <w:rFonts w:ascii="Times New Roman" w:eastAsia="Times New Roman" w:hAnsi="Times New Roman" w:cs="Times New Roman"/>
          <w:spacing w:val="-21"/>
          <w:w w:val="105"/>
          <w:sz w:val="24"/>
          <w:szCs w:val="24"/>
          <w:lang w:eastAsia="zh-CN"/>
        </w:rPr>
        <w:t>0</w:t>
      </w:r>
      <w:r>
        <w:rPr>
          <w:rFonts w:ascii="楷体" w:eastAsia="楷体" w:hAnsi="楷体" w:cs="楷体"/>
          <w:spacing w:val="-21"/>
          <w:w w:val="105"/>
          <w:sz w:val="24"/>
          <w:szCs w:val="24"/>
          <w:lang w:eastAsia="zh-CN"/>
        </w:rPr>
        <w:t>）</w:t>
      </w:r>
      <w:r>
        <w:rPr>
          <w:rFonts w:ascii="楷体" w:eastAsia="楷体" w:hAnsi="楷体" w:cs="楷体"/>
          <w:spacing w:val="-21"/>
          <w:w w:val="105"/>
          <w:sz w:val="24"/>
          <w:szCs w:val="24"/>
          <w:lang w:eastAsia="zh-CN"/>
        </w:rPr>
        <w:t>”</w:t>
      </w:r>
      <w:r>
        <w:rPr>
          <w:rFonts w:ascii="楷体" w:eastAsia="楷体" w:hAnsi="楷体" w:cs="楷体"/>
          <w:spacing w:val="-21"/>
          <w:w w:val="105"/>
          <w:sz w:val="24"/>
          <w:szCs w:val="24"/>
          <w:lang w:eastAsia="zh-CN"/>
        </w:rPr>
        <w:t>不能</w:t>
      </w:r>
    </w:p>
    <w:p w:rsidR="00A115BF" w:rsidRDefault="00646F36">
      <w:pPr>
        <w:spacing w:line="318" w:lineRule="exact"/>
        <w:ind w:left="745"/>
        <w:rPr>
          <w:rFonts w:ascii="楷体" w:eastAsia="楷体" w:hAnsi="楷体" w:cs="楷体"/>
          <w:sz w:val="24"/>
          <w:szCs w:val="24"/>
          <w:lang w:eastAsia="zh-CN"/>
        </w:rPr>
      </w:pPr>
      <w:r>
        <w:rPr>
          <w:rFonts w:ascii="楷体" w:eastAsia="楷体" w:hAnsi="楷体" w:cs="楷体"/>
          <w:sz w:val="24"/>
          <w:szCs w:val="24"/>
          <w:lang w:eastAsia="zh-CN"/>
        </w:rPr>
        <w:t>用</w:t>
      </w:r>
      <w:r>
        <w:rPr>
          <w:rFonts w:ascii="Times New Roman" w:eastAsia="Times New Roman" w:hAnsi="Times New Roman" w:cs="Times New Roman"/>
          <w:i/>
          <w:sz w:val="24"/>
          <w:szCs w:val="24"/>
          <w:lang w:eastAsia="zh-CN"/>
        </w:rPr>
        <w:t>PTL</w:t>
      </w:r>
      <w:r>
        <w:rPr>
          <w:rFonts w:ascii="楷体" w:eastAsia="楷体" w:hAnsi="楷体" w:cs="楷体"/>
          <w:sz w:val="24"/>
          <w:szCs w:val="24"/>
          <w:lang w:eastAsia="zh-CN"/>
        </w:rPr>
        <w:t>中的公式来表示。</w:t>
      </w:r>
    </w:p>
    <w:p w:rsidR="00A115BF" w:rsidRDefault="00646F36">
      <w:pPr>
        <w:pStyle w:val="a3"/>
        <w:spacing w:before="191" w:line="276" w:lineRule="auto"/>
        <w:ind w:left="159" w:right="119" w:firstLine="480"/>
        <w:jc w:val="both"/>
        <w:rPr>
          <w:rFonts w:ascii="宋体" w:eastAsia="宋体" w:hAnsi="宋体" w:cs="宋体"/>
          <w:lang w:eastAsia="zh-CN"/>
        </w:rPr>
      </w:pPr>
      <w:r>
        <w:rPr>
          <w:rFonts w:ascii="宋体" w:eastAsia="宋体" w:hAnsi="宋体" w:cs="宋体"/>
          <w:spacing w:val="3"/>
          <w:lang w:eastAsia="zh-CN"/>
        </w:rPr>
        <w:t>本</w:t>
      </w:r>
      <w:r>
        <w:rPr>
          <w:rFonts w:ascii="宋体" w:eastAsia="宋体" w:hAnsi="宋体" w:cs="宋体"/>
          <w:spacing w:val="3"/>
          <w:lang w:eastAsia="zh-CN"/>
        </w:rPr>
        <w:t>小节给出</w:t>
      </w:r>
      <w:r>
        <w:rPr>
          <w:rFonts w:ascii="Arial" w:eastAsia="Arial" w:hAnsi="Arial" w:cs="Arial"/>
          <w:i/>
          <w:spacing w:val="3"/>
          <w:lang w:eastAsia="zh-CN"/>
        </w:rPr>
        <w:t>µ</w:t>
      </w:r>
      <w:r>
        <w:rPr>
          <w:spacing w:val="3"/>
          <w:lang w:eastAsia="zh-CN"/>
        </w:rPr>
        <w:t>-</w:t>
      </w:r>
      <w:r>
        <w:rPr>
          <w:rFonts w:ascii="宋体" w:eastAsia="宋体" w:hAnsi="宋体" w:cs="宋体"/>
          <w:spacing w:val="3"/>
          <w:lang w:eastAsia="zh-CN"/>
        </w:rPr>
        <w:t>演算遗忘的定义，并说明本文所定义的</w:t>
      </w:r>
      <w:r>
        <w:rPr>
          <w:rFonts w:ascii="Arial" w:eastAsia="Arial" w:hAnsi="Arial" w:cs="Arial"/>
          <w:i/>
          <w:spacing w:val="3"/>
          <w:lang w:eastAsia="zh-CN"/>
        </w:rPr>
        <w:t>µ</w:t>
      </w:r>
      <w:r>
        <w:rPr>
          <w:spacing w:val="3"/>
          <w:lang w:eastAsia="zh-CN"/>
        </w:rPr>
        <w:t>-</w:t>
      </w:r>
      <w:r>
        <w:rPr>
          <w:rFonts w:ascii="宋体" w:eastAsia="宋体" w:hAnsi="宋体" w:cs="宋体"/>
          <w:spacing w:val="3"/>
          <w:lang w:eastAsia="zh-CN"/>
        </w:rPr>
        <w:t>演算遗忘与文章</w:t>
      </w:r>
      <w:hyperlink w:anchor="_bookmark198" w:history="1">
        <w:r>
          <w:rPr>
            <w:spacing w:val="3"/>
            <w:position w:val="9"/>
            <w:sz w:val="16"/>
            <w:szCs w:val="16"/>
            <w:lang w:eastAsia="zh-CN"/>
          </w:rPr>
          <w:t>[82</w:t>
        </w:r>
      </w:hyperlink>
      <w:r>
        <w:rPr>
          <w:spacing w:val="3"/>
          <w:position w:val="9"/>
          <w:sz w:val="16"/>
          <w:szCs w:val="16"/>
          <w:lang w:eastAsia="zh-CN"/>
        </w:rPr>
        <w:t>]</w:t>
      </w:r>
      <w:r>
        <w:rPr>
          <w:rFonts w:ascii="宋体" w:eastAsia="宋体" w:hAnsi="宋体" w:cs="宋体"/>
          <w:spacing w:val="3"/>
          <w:lang w:eastAsia="zh-CN"/>
        </w:rPr>
        <w:t>中定义</w:t>
      </w:r>
      <w:r>
        <w:rPr>
          <w:rFonts w:cs="Times New Roman"/>
          <w:lang w:eastAsia="zh-CN"/>
        </w:rPr>
        <w:t xml:space="preserve"> </w:t>
      </w:r>
      <w:r>
        <w:rPr>
          <w:rFonts w:ascii="宋体" w:eastAsia="宋体" w:hAnsi="宋体" w:cs="宋体"/>
          <w:lang w:eastAsia="zh-CN"/>
        </w:rPr>
        <w:t>的均匀插值具有对偶关系。</w:t>
      </w:r>
      <w:r>
        <w:rPr>
          <w:rFonts w:ascii="宋体" w:eastAsia="宋体" w:hAnsi="宋体" w:cs="宋体"/>
          <w:spacing w:val="-77"/>
          <w:lang w:eastAsia="zh-CN"/>
        </w:rPr>
        <w:t xml:space="preserve"> </w:t>
      </w:r>
      <w:r>
        <w:rPr>
          <w:rFonts w:ascii="宋体" w:eastAsia="宋体" w:hAnsi="宋体" w:cs="宋体"/>
          <w:spacing w:val="3"/>
          <w:lang w:eastAsia="zh-CN"/>
        </w:rPr>
        <w:t>此时，本文给出的遗忘的性质无疑也是均匀插值所具有的</w:t>
      </w:r>
      <w:r>
        <w:rPr>
          <w:rFonts w:ascii="宋体" w:eastAsia="宋体" w:hAnsi="宋体" w:cs="宋体"/>
          <w:spacing w:val="-106"/>
          <w:lang w:eastAsia="zh-CN"/>
        </w:rPr>
        <w:t xml:space="preserve"> </w:t>
      </w:r>
      <w:r>
        <w:rPr>
          <w:rFonts w:ascii="宋体" w:eastAsia="宋体" w:hAnsi="宋体" w:cs="宋体"/>
          <w:spacing w:val="3"/>
          <w:lang w:eastAsia="zh-CN"/>
        </w:rPr>
        <w:t>性质，这为</w:t>
      </w:r>
      <w:r>
        <w:rPr>
          <w:rFonts w:ascii="Arial" w:eastAsia="Arial" w:hAnsi="Arial" w:cs="Arial"/>
          <w:i/>
          <w:spacing w:val="3"/>
          <w:lang w:eastAsia="zh-CN"/>
        </w:rPr>
        <w:t>µ</w:t>
      </w:r>
      <w:r>
        <w:rPr>
          <w:spacing w:val="3"/>
          <w:lang w:eastAsia="zh-CN"/>
        </w:rPr>
        <w:t>-</w:t>
      </w:r>
      <w:r>
        <w:rPr>
          <w:rFonts w:ascii="宋体" w:eastAsia="宋体" w:hAnsi="宋体" w:cs="宋体"/>
          <w:spacing w:val="3"/>
          <w:lang w:eastAsia="zh-CN"/>
        </w:rPr>
        <w:t>演算均匀插值的探索提供了另一种思路。</w:t>
      </w:r>
      <w:r>
        <w:rPr>
          <w:rFonts w:ascii="宋体" w:eastAsia="宋体" w:hAnsi="宋体" w:cs="宋体"/>
          <w:spacing w:val="-92"/>
          <w:lang w:eastAsia="zh-CN"/>
        </w:rPr>
        <w:t xml:space="preserve"> </w:t>
      </w:r>
      <w:r>
        <w:rPr>
          <w:rFonts w:ascii="宋体" w:eastAsia="宋体" w:hAnsi="宋体" w:cs="宋体"/>
          <w:spacing w:val="3"/>
          <w:lang w:eastAsia="zh-CN"/>
        </w:rPr>
        <w:t>此外，借助于均匀插值的计算</w:t>
      </w:r>
      <w:r>
        <w:rPr>
          <w:rFonts w:ascii="宋体" w:eastAsia="宋体" w:hAnsi="宋体" w:cs="宋体"/>
          <w:spacing w:val="-117"/>
          <w:lang w:eastAsia="zh-CN"/>
        </w:rPr>
        <w:t xml:space="preserve"> </w:t>
      </w:r>
      <w:r>
        <w:rPr>
          <w:rFonts w:ascii="宋体" w:eastAsia="宋体" w:hAnsi="宋体" w:cs="宋体"/>
          <w:spacing w:val="-2"/>
          <w:lang w:eastAsia="zh-CN"/>
        </w:rPr>
        <w:t>方法，本文给出计算遗忘的方法。</w:t>
      </w:r>
      <w:r>
        <w:rPr>
          <w:rFonts w:ascii="宋体" w:eastAsia="宋体" w:hAnsi="宋体" w:cs="宋体"/>
          <w:spacing w:val="-74"/>
          <w:lang w:eastAsia="zh-CN"/>
        </w:rPr>
        <w:t xml:space="preserve"> </w:t>
      </w:r>
      <w:r>
        <w:rPr>
          <w:rFonts w:ascii="宋体" w:eastAsia="宋体" w:hAnsi="宋体" w:cs="宋体"/>
          <w:spacing w:val="-2"/>
          <w:lang w:eastAsia="zh-CN"/>
        </w:rPr>
        <w:t>形成了遗忘和均匀插值之间相辅相成的作用。</w:t>
      </w:r>
    </w:p>
    <w:p w:rsidR="00A115BF" w:rsidRDefault="00646F36">
      <w:pPr>
        <w:pStyle w:val="a3"/>
        <w:spacing w:before="58" w:line="271" w:lineRule="auto"/>
        <w:ind w:left="159" w:right="119" w:firstLine="480"/>
        <w:jc w:val="both"/>
        <w:rPr>
          <w:rFonts w:ascii="宋体" w:eastAsia="宋体" w:hAnsi="宋体" w:cs="宋体"/>
          <w:lang w:eastAsia="zh-CN"/>
        </w:rPr>
      </w:pPr>
      <w:r>
        <w:rPr>
          <w:rFonts w:ascii="宋体" w:eastAsia="宋体" w:hAnsi="宋体" w:cs="宋体"/>
          <w:lang w:eastAsia="zh-CN"/>
        </w:rPr>
        <w:t>本小节的组织结构如下。</w:t>
      </w:r>
      <w:r>
        <w:rPr>
          <w:rFonts w:ascii="宋体" w:eastAsia="宋体" w:hAnsi="宋体" w:cs="宋体"/>
          <w:spacing w:val="-98"/>
          <w:lang w:eastAsia="zh-CN"/>
        </w:rPr>
        <w:t xml:space="preserve"> </w:t>
      </w:r>
      <w:r>
        <w:rPr>
          <w:rFonts w:ascii="宋体" w:eastAsia="宋体" w:hAnsi="宋体" w:cs="宋体"/>
          <w:spacing w:val="-5"/>
          <w:lang w:eastAsia="zh-CN"/>
        </w:rPr>
        <w:t>首先，给出</w:t>
      </w:r>
      <w:r>
        <w:rPr>
          <w:spacing w:val="-5"/>
          <w:lang w:eastAsia="zh-CN"/>
        </w:rPr>
        <w:t>Var-</w:t>
      </w:r>
      <w:r>
        <w:rPr>
          <w:rFonts w:cs="Times New Roman"/>
          <w:i/>
          <w:spacing w:val="-5"/>
          <w:lang w:eastAsia="zh-CN"/>
        </w:rPr>
        <w:t>V</w:t>
      </w:r>
      <w:r>
        <w:rPr>
          <w:rFonts w:cs="Times New Roman"/>
          <w:i/>
          <w:spacing w:val="-29"/>
          <w:lang w:eastAsia="zh-CN"/>
        </w:rPr>
        <w:t xml:space="preserve"> </w:t>
      </w:r>
      <w:r>
        <w:rPr>
          <w:spacing w:val="-3"/>
          <w:lang w:eastAsia="zh-CN"/>
        </w:rPr>
        <w:t>-</w:t>
      </w:r>
      <w:r>
        <w:rPr>
          <w:rFonts w:ascii="宋体" w:eastAsia="宋体" w:hAnsi="宋体" w:cs="宋体"/>
          <w:spacing w:val="-3"/>
          <w:lang w:eastAsia="zh-CN"/>
        </w:rPr>
        <w:t>互模拟的定义及证明</w:t>
      </w:r>
      <w:r>
        <w:rPr>
          <w:spacing w:val="-3"/>
          <w:lang w:eastAsia="zh-CN"/>
        </w:rPr>
        <w:t>Var-</w:t>
      </w:r>
      <w:r>
        <w:rPr>
          <w:rFonts w:cs="Times New Roman"/>
          <w:i/>
          <w:spacing w:val="-3"/>
          <w:lang w:eastAsia="zh-CN"/>
        </w:rPr>
        <w:t>V</w:t>
      </w:r>
      <w:r>
        <w:rPr>
          <w:rFonts w:cs="Times New Roman"/>
          <w:i/>
          <w:spacing w:val="-29"/>
          <w:lang w:eastAsia="zh-CN"/>
        </w:rPr>
        <w:t xml:space="preserve"> </w:t>
      </w:r>
      <w:r>
        <w:rPr>
          <w:spacing w:val="4"/>
          <w:lang w:eastAsia="zh-CN"/>
        </w:rPr>
        <w:t>-</w:t>
      </w:r>
      <w:r>
        <w:rPr>
          <w:rFonts w:ascii="宋体" w:eastAsia="宋体" w:hAnsi="宋体" w:cs="宋体"/>
          <w:spacing w:val="4"/>
          <w:lang w:eastAsia="zh-CN"/>
        </w:rPr>
        <w:t>互模拟对</w:t>
      </w:r>
      <w:r>
        <w:rPr>
          <w:rFonts w:ascii="Arial" w:eastAsia="Arial" w:hAnsi="Arial" w:cs="Arial"/>
          <w:i/>
          <w:spacing w:val="4"/>
          <w:lang w:eastAsia="zh-CN"/>
        </w:rPr>
        <w:t>µ</w:t>
      </w:r>
      <w:r>
        <w:rPr>
          <w:spacing w:val="4"/>
          <w:lang w:eastAsia="zh-CN"/>
        </w:rPr>
        <w:t>-</w:t>
      </w:r>
      <w:r>
        <w:rPr>
          <w:lang w:eastAsia="zh-CN"/>
        </w:rPr>
        <w:t xml:space="preserve"> </w:t>
      </w:r>
      <w:r>
        <w:rPr>
          <w:rFonts w:ascii="宋体" w:eastAsia="宋体" w:hAnsi="宋体" w:cs="宋体"/>
          <w:lang w:eastAsia="zh-CN"/>
        </w:rPr>
        <w:t>公式是不变的；根据</w:t>
      </w:r>
      <w:r>
        <w:rPr>
          <w:lang w:eastAsia="zh-CN"/>
        </w:rPr>
        <w:t>Var-</w:t>
      </w:r>
      <w:r>
        <w:rPr>
          <w:rFonts w:cs="Times New Roman"/>
          <w:i/>
          <w:lang w:eastAsia="zh-CN"/>
        </w:rPr>
        <w:t>V</w:t>
      </w:r>
      <w:r>
        <w:rPr>
          <w:rFonts w:cs="Times New Roman"/>
          <w:i/>
          <w:spacing w:val="-20"/>
          <w:lang w:eastAsia="zh-CN"/>
        </w:rPr>
        <w:t xml:space="preserve"> </w:t>
      </w:r>
      <w:r>
        <w:rPr>
          <w:spacing w:val="6"/>
          <w:lang w:eastAsia="zh-CN"/>
        </w:rPr>
        <w:t>-</w:t>
      </w:r>
      <w:r>
        <w:rPr>
          <w:rFonts w:ascii="宋体" w:eastAsia="宋体" w:hAnsi="宋体" w:cs="宋体"/>
          <w:spacing w:val="6"/>
          <w:lang w:eastAsia="zh-CN"/>
        </w:rPr>
        <w:t>互模拟定义</w:t>
      </w:r>
      <w:r>
        <w:rPr>
          <w:rFonts w:ascii="Arial" w:eastAsia="Arial" w:hAnsi="Arial" w:cs="Arial"/>
          <w:i/>
          <w:spacing w:val="6"/>
          <w:lang w:eastAsia="zh-CN"/>
        </w:rPr>
        <w:t>µ</w:t>
      </w:r>
      <w:r>
        <w:rPr>
          <w:spacing w:val="6"/>
          <w:lang w:eastAsia="zh-CN"/>
        </w:rPr>
        <w:t>-</w:t>
      </w:r>
      <w:r>
        <w:rPr>
          <w:rFonts w:ascii="宋体" w:eastAsia="宋体" w:hAnsi="宋体" w:cs="宋体"/>
          <w:spacing w:val="6"/>
          <w:lang w:eastAsia="zh-CN"/>
        </w:rPr>
        <w:t>演算遗忘；然后，探讨遗忘的性质，并给出</w:t>
      </w:r>
      <w:r>
        <w:rPr>
          <w:rFonts w:ascii="宋体" w:eastAsia="宋体" w:hAnsi="宋体" w:cs="宋体"/>
          <w:spacing w:val="-114"/>
          <w:lang w:eastAsia="zh-CN"/>
        </w:rPr>
        <w:t xml:space="preserve"> </w:t>
      </w:r>
      <w:r>
        <w:rPr>
          <w:rFonts w:ascii="宋体" w:eastAsia="宋体" w:hAnsi="宋体" w:cs="宋体"/>
          <w:lang w:eastAsia="zh-CN"/>
        </w:rPr>
        <w:t>其与均匀插值的关系；最后给出与遗忘相关问题的复杂性。</w:t>
      </w:r>
    </w:p>
    <w:p w:rsidR="00A115BF" w:rsidRDefault="00A115BF">
      <w:pPr>
        <w:spacing w:before="4"/>
        <w:rPr>
          <w:rFonts w:ascii="宋体" w:eastAsia="宋体" w:hAnsi="宋体" w:cs="宋体"/>
          <w:sz w:val="24"/>
          <w:szCs w:val="24"/>
          <w:lang w:eastAsia="zh-CN"/>
        </w:rPr>
      </w:pPr>
    </w:p>
    <w:p w:rsidR="00A115BF" w:rsidRDefault="00646F36">
      <w:pPr>
        <w:tabs>
          <w:tab w:val="left" w:pos="1360"/>
        </w:tabs>
        <w:ind w:left="640"/>
        <w:rPr>
          <w:rFonts w:ascii="黑体" w:eastAsia="黑体" w:hAnsi="黑体" w:cs="黑体"/>
          <w:sz w:val="24"/>
          <w:szCs w:val="24"/>
          <w:lang w:eastAsia="zh-CN"/>
        </w:rPr>
      </w:pPr>
      <w:bookmarkStart w:id="97" w:name="3.2.1_Var-äº™æ¨¡æ‰?"/>
      <w:bookmarkStart w:id="98" w:name="_bookmark61"/>
      <w:bookmarkEnd w:id="97"/>
      <w:bookmarkEnd w:id="98"/>
      <w:r>
        <w:rPr>
          <w:rFonts w:ascii="Times New Roman" w:eastAsia="Times New Roman" w:hAnsi="Times New Roman" w:cs="Times New Roman"/>
          <w:b/>
          <w:bCs/>
          <w:sz w:val="24"/>
          <w:szCs w:val="24"/>
          <w:lang w:eastAsia="zh-CN"/>
        </w:rPr>
        <w:t>3.2.1</w:t>
      </w:r>
      <w:r>
        <w:rPr>
          <w:rFonts w:ascii="Times New Roman" w:eastAsia="Times New Roman" w:hAnsi="Times New Roman" w:cs="Times New Roman"/>
          <w:b/>
          <w:bCs/>
          <w:sz w:val="24"/>
          <w:szCs w:val="24"/>
          <w:lang w:eastAsia="zh-CN"/>
        </w:rPr>
        <w:tab/>
        <w:t>Var-</w:t>
      </w:r>
      <w:r>
        <w:rPr>
          <w:rFonts w:ascii="黑体" w:eastAsia="黑体" w:hAnsi="黑体" w:cs="黑体"/>
          <w:sz w:val="24"/>
          <w:szCs w:val="24"/>
          <w:lang w:eastAsia="zh-CN"/>
        </w:rPr>
        <w:t>互模拟</w:t>
      </w:r>
    </w:p>
    <w:p w:rsidR="00A115BF" w:rsidRDefault="00646F36">
      <w:pPr>
        <w:spacing w:before="183" w:line="351" w:lineRule="exact"/>
        <w:ind w:left="640"/>
        <w:rPr>
          <w:rFonts w:ascii="宋体" w:eastAsia="宋体" w:hAnsi="宋体" w:cs="宋体"/>
          <w:sz w:val="24"/>
          <w:szCs w:val="24"/>
          <w:lang w:eastAsia="zh-CN"/>
        </w:rPr>
      </w:pPr>
      <w:r>
        <w:rPr>
          <w:rFonts w:ascii="宋体" w:eastAsia="宋体" w:hAnsi="宋体" w:cs="宋体"/>
          <w:sz w:val="24"/>
          <w:szCs w:val="24"/>
          <w:lang w:eastAsia="zh-CN"/>
        </w:rPr>
        <w:t>与</w:t>
      </w:r>
      <w:r>
        <w:rPr>
          <w:rFonts w:ascii="Times New Roman" w:eastAsia="Times New Roman" w:hAnsi="Times New Roman" w:cs="Times New Roman"/>
          <w:sz w:val="24"/>
          <w:szCs w:val="24"/>
          <w:lang w:eastAsia="zh-CN"/>
        </w:rPr>
        <w:t>CTL</w:t>
      </w:r>
      <w:r>
        <w:rPr>
          <w:rFonts w:ascii="宋体" w:eastAsia="宋体" w:hAnsi="宋体" w:cs="宋体"/>
          <w:sz w:val="24"/>
          <w:szCs w:val="24"/>
          <w:lang w:eastAsia="zh-CN"/>
        </w:rPr>
        <w:t>情形下的遗忘相似，这里先给出</w:t>
      </w:r>
      <w:r>
        <w:rPr>
          <w:rFonts w:ascii="Times New Roman" w:eastAsia="Times New Roman" w:hAnsi="Times New Roman" w:cs="Times New Roman"/>
          <w:i/>
          <w:sz w:val="24"/>
          <w:szCs w:val="24"/>
          <w:lang w:eastAsia="zh-CN"/>
        </w:rPr>
        <w:t>V</w:t>
      </w:r>
      <w:r>
        <w:rPr>
          <w:rFonts w:ascii="Times New Roman" w:eastAsia="Times New Roman" w:hAnsi="Times New Roman" w:cs="Times New Roman"/>
          <w:i/>
          <w:spacing w:val="-33"/>
          <w:sz w:val="24"/>
          <w:szCs w:val="24"/>
          <w:lang w:eastAsia="zh-CN"/>
        </w:rPr>
        <w:t xml:space="preserve"> </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互模拟的定义。令</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i</w:t>
      </w:r>
      <w:r>
        <w:rPr>
          <w:rFonts w:ascii="Times New Roman" w:eastAsia="Times New Roman" w:hAnsi="Times New Roman" w:cs="Times New Roman"/>
          <w:i/>
          <w:spacing w:val="17"/>
          <w:position w:val="-3"/>
          <w:sz w:val="16"/>
          <w:szCs w:val="16"/>
          <w:lang w:eastAsia="zh-CN"/>
        </w:rPr>
        <w:t xml:space="preserve"> </w:t>
      </w:r>
      <w:r>
        <w:rPr>
          <w:rFonts w:ascii="Euclid" w:eastAsia="Euclid" w:hAnsi="Euclid" w:cs="Euclid"/>
          <w:sz w:val="24"/>
          <w:szCs w:val="24"/>
          <w:lang w:eastAsia="zh-CN"/>
        </w:rPr>
        <w:t>=</w:t>
      </w:r>
      <w:r>
        <w:rPr>
          <w:rFonts w:ascii="Euclid" w:eastAsia="Euclid" w:hAnsi="Euclid" w:cs="Euclid"/>
          <w:spacing w:val="-32"/>
          <w:sz w:val="24"/>
          <w:szCs w:val="24"/>
          <w:lang w:eastAsia="zh-CN"/>
        </w:rPr>
        <w:t xml:space="preserve"> </w:t>
      </w:r>
      <w:r>
        <w:rPr>
          <w:rFonts w:ascii="Euclid" w:eastAsia="Euclid" w:hAnsi="Euclid" w:cs="Euclid"/>
          <w:spacing w:val="2"/>
          <w:sz w:val="24"/>
          <w:szCs w:val="24"/>
          <w:lang w:eastAsia="zh-CN"/>
        </w:rPr>
        <w:t>(</w:t>
      </w:r>
      <w:r>
        <w:rPr>
          <w:rFonts w:ascii="Times New Roman" w:eastAsia="Times New Roman" w:hAnsi="Times New Roman" w:cs="Times New Roman"/>
          <w:i/>
          <w:spacing w:val="2"/>
          <w:sz w:val="24"/>
          <w:szCs w:val="24"/>
          <w:lang w:eastAsia="zh-CN"/>
        </w:rPr>
        <w:t>S</w:t>
      </w:r>
      <w:r>
        <w:rPr>
          <w:rFonts w:ascii="Times New Roman" w:eastAsia="Times New Roman" w:hAnsi="Times New Roman" w:cs="Times New Roman"/>
          <w:i/>
          <w:spacing w:val="2"/>
          <w:position w:val="-3"/>
          <w:sz w:val="16"/>
          <w:szCs w:val="16"/>
          <w:lang w:eastAsia="zh-CN"/>
        </w:rPr>
        <w:t>i</w:t>
      </w:r>
      <w:r>
        <w:rPr>
          <w:rFonts w:ascii="Verdana" w:eastAsia="Verdana" w:hAnsi="Verdana" w:cs="Verdana"/>
          <w:i/>
          <w:spacing w:val="2"/>
          <w:sz w:val="24"/>
          <w:szCs w:val="24"/>
          <w:lang w:eastAsia="zh-CN"/>
        </w:rPr>
        <w:t>,</w:t>
      </w:r>
      <w:r>
        <w:rPr>
          <w:rFonts w:ascii="Verdana" w:eastAsia="Verdana" w:hAnsi="Verdana" w:cs="Verdana"/>
          <w:i/>
          <w:spacing w:val="-60"/>
          <w:sz w:val="24"/>
          <w:szCs w:val="24"/>
          <w:lang w:eastAsia="zh-CN"/>
        </w:rPr>
        <w:t xml:space="preserve"> </w:t>
      </w:r>
      <w:r>
        <w:rPr>
          <w:rFonts w:ascii="Times New Roman" w:eastAsia="Times New Roman" w:hAnsi="Times New Roman" w:cs="Times New Roman"/>
          <w:i/>
          <w:spacing w:val="3"/>
          <w:sz w:val="24"/>
          <w:szCs w:val="24"/>
          <w:lang w:eastAsia="zh-CN"/>
        </w:rPr>
        <w:t>R</w:t>
      </w:r>
      <w:r>
        <w:rPr>
          <w:rFonts w:ascii="Times New Roman" w:eastAsia="Times New Roman" w:hAnsi="Times New Roman" w:cs="Times New Roman"/>
          <w:i/>
          <w:spacing w:val="3"/>
          <w:position w:val="-3"/>
          <w:sz w:val="16"/>
          <w:szCs w:val="16"/>
          <w:lang w:eastAsia="zh-CN"/>
        </w:rPr>
        <w:t>i</w:t>
      </w:r>
      <w:r>
        <w:rPr>
          <w:rFonts w:ascii="Verdana" w:eastAsia="Verdana" w:hAnsi="Verdana" w:cs="Verdana"/>
          <w:i/>
          <w:spacing w:val="3"/>
          <w:sz w:val="24"/>
          <w:szCs w:val="24"/>
          <w:lang w:eastAsia="zh-CN"/>
        </w:rPr>
        <w:t>,</w:t>
      </w:r>
      <w:r>
        <w:rPr>
          <w:rFonts w:ascii="Verdana" w:eastAsia="Verdana" w:hAnsi="Verdana" w:cs="Verdana"/>
          <w:i/>
          <w:spacing w:val="-60"/>
          <w:sz w:val="24"/>
          <w:szCs w:val="24"/>
          <w:lang w:eastAsia="zh-CN"/>
        </w:rPr>
        <w:t xml:space="preserve"> </w:t>
      </w:r>
      <w:r>
        <w:rPr>
          <w:rFonts w:ascii="Times New Roman" w:eastAsia="Times New Roman" w:hAnsi="Times New Roman" w:cs="Times New Roman"/>
          <w:i/>
          <w:spacing w:val="3"/>
          <w:sz w:val="24"/>
          <w:szCs w:val="24"/>
          <w:lang w:eastAsia="zh-CN"/>
        </w:rPr>
        <w:t>L</w:t>
      </w:r>
      <w:r>
        <w:rPr>
          <w:rFonts w:ascii="Times New Roman" w:eastAsia="Times New Roman" w:hAnsi="Times New Roman" w:cs="Times New Roman"/>
          <w:i/>
          <w:spacing w:val="3"/>
          <w:position w:val="-3"/>
          <w:sz w:val="16"/>
          <w:szCs w:val="16"/>
          <w:lang w:eastAsia="zh-CN"/>
        </w:rPr>
        <w:t>i</w:t>
      </w:r>
      <w:r>
        <w:rPr>
          <w:rFonts w:ascii="Verdana" w:eastAsia="Verdana" w:hAnsi="Verdana" w:cs="Verdana"/>
          <w:i/>
          <w:spacing w:val="3"/>
          <w:sz w:val="24"/>
          <w:szCs w:val="24"/>
          <w:lang w:eastAsia="zh-CN"/>
        </w:rPr>
        <w:t>,</w:t>
      </w:r>
      <w:r>
        <w:rPr>
          <w:rFonts w:ascii="Verdana" w:eastAsia="Verdana" w:hAnsi="Verdana" w:cs="Verdana"/>
          <w:i/>
          <w:spacing w:val="-60"/>
          <w:sz w:val="24"/>
          <w:szCs w:val="24"/>
          <w:lang w:eastAsia="zh-CN"/>
        </w:rPr>
        <w:t xml:space="preserve"> </w:t>
      </w:r>
      <w:r>
        <w:rPr>
          <w:rFonts w:ascii="Times New Roman" w:eastAsia="Times New Roman" w:hAnsi="Times New Roman" w:cs="Times New Roman"/>
          <w:i/>
          <w:sz w:val="24"/>
          <w:szCs w:val="24"/>
          <w:lang w:eastAsia="zh-CN"/>
        </w:rPr>
        <w:t>r</w:t>
      </w:r>
      <w:r>
        <w:rPr>
          <w:rFonts w:ascii="Times New Roman" w:eastAsia="Times New Roman" w:hAnsi="Times New Roman" w:cs="Times New Roman"/>
          <w:i/>
          <w:position w:val="-3"/>
          <w:sz w:val="16"/>
          <w:szCs w:val="16"/>
          <w:lang w:eastAsia="zh-CN"/>
        </w:rPr>
        <w:t>i</w:t>
      </w:r>
      <w:r>
        <w:rPr>
          <w:rFonts w:ascii="Euclid" w:eastAsia="Euclid" w:hAnsi="Euclid" w:cs="Euclid"/>
          <w:sz w:val="24"/>
          <w:szCs w:val="24"/>
          <w:lang w:eastAsia="zh-CN"/>
        </w:rPr>
        <w:t>)</w:t>
      </w:r>
      <w:r>
        <w:rPr>
          <w:rFonts w:ascii="宋体" w:eastAsia="宋体" w:hAnsi="宋体" w:cs="宋体"/>
          <w:sz w:val="24"/>
          <w:szCs w:val="24"/>
          <w:lang w:eastAsia="zh-CN"/>
        </w:rPr>
        <w:t>，</w:t>
      </w:r>
      <w:r>
        <w:rPr>
          <w:rFonts w:ascii="Times New Roman" w:eastAsia="Times New Roman" w:hAnsi="Times New Roman" w:cs="Times New Roman"/>
          <w:i/>
          <w:sz w:val="24"/>
          <w:szCs w:val="24"/>
          <w:lang w:eastAsia="zh-CN"/>
        </w:rPr>
        <w:t>i</w:t>
      </w:r>
      <w:r>
        <w:rPr>
          <w:rFonts w:ascii="宋体" w:eastAsia="宋体" w:hAnsi="宋体" w:cs="宋体"/>
          <w:sz w:val="24"/>
          <w:szCs w:val="24"/>
          <w:lang w:eastAsia="zh-CN"/>
        </w:rPr>
        <w:t>为</w:t>
      </w:r>
    </w:p>
    <w:p w:rsidR="00A115BF" w:rsidRDefault="00646F36">
      <w:pPr>
        <w:pStyle w:val="a3"/>
        <w:spacing w:line="369" w:lineRule="exact"/>
        <w:ind w:left="40" w:right="6710"/>
        <w:jc w:val="center"/>
        <w:rPr>
          <w:rFonts w:ascii="宋体" w:eastAsia="宋体" w:hAnsi="宋体" w:cs="宋体"/>
          <w:lang w:eastAsia="zh-CN"/>
        </w:rPr>
      </w:pPr>
      <w:r>
        <w:rPr>
          <w:rFonts w:ascii="宋体" w:eastAsia="宋体" w:hAnsi="宋体" w:cs="宋体"/>
          <w:spacing w:val="-3"/>
          <w:lang w:eastAsia="zh-CN"/>
        </w:rPr>
        <w:t>自然数集</w:t>
      </w:r>
      <w:r>
        <w:rPr>
          <w:rFonts w:ascii="Arial Unicode MS" w:eastAsia="Arial Unicode MS" w:hAnsi="Arial Unicode MS" w:cs="Arial Unicode MS"/>
          <w:spacing w:val="-3"/>
          <w:lang w:eastAsia="zh-CN"/>
        </w:rPr>
        <w:t>N</w:t>
      </w:r>
      <w:r>
        <w:rPr>
          <w:rFonts w:ascii="宋体" w:eastAsia="宋体" w:hAnsi="宋体" w:cs="宋体"/>
          <w:spacing w:val="-3"/>
          <w:lang w:eastAsia="zh-CN"/>
        </w:rPr>
        <w:t>中的元素。</w:t>
      </w:r>
    </w:p>
    <w:p w:rsidR="00A115BF" w:rsidRDefault="00A115BF">
      <w:pPr>
        <w:spacing w:line="369" w:lineRule="exact"/>
        <w:jc w:val="center"/>
        <w:rPr>
          <w:rFonts w:ascii="宋体" w:eastAsia="宋体" w:hAnsi="宋体" w:cs="宋体"/>
          <w:lang w:eastAsia="zh-CN"/>
        </w:rPr>
        <w:sectPr w:rsidR="00A115BF">
          <w:headerReference w:type="default" r:id="rId88"/>
          <w:pgSz w:w="11910" w:h="16840"/>
          <w:pgMar w:top="1460" w:right="1320" w:bottom="1360" w:left="1280" w:header="1198" w:footer="1160" w:gutter="0"/>
          <w:cols w:space="720"/>
        </w:sectPr>
      </w:pPr>
    </w:p>
    <w:p w:rsidR="00A115BF" w:rsidRDefault="00A115BF">
      <w:pPr>
        <w:spacing w:before="4"/>
        <w:rPr>
          <w:rFonts w:ascii="宋体" w:eastAsia="宋体" w:hAnsi="宋体" w:cs="宋体"/>
          <w:sz w:val="20"/>
          <w:szCs w:val="20"/>
          <w:lang w:eastAsia="zh-CN"/>
        </w:rPr>
      </w:pPr>
    </w:p>
    <w:p w:rsidR="00A115BF" w:rsidRDefault="00646F36">
      <w:pPr>
        <w:spacing w:before="26"/>
        <w:ind w:left="120"/>
        <w:rPr>
          <w:rFonts w:ascii="楷体" w:eastAsia="楷体" w:hAnsi="楷体" w:cs="楷体"/>
          <w:sz w:val="24"/>
          <w:szCs w:val="24"/>
        </w:rPr>
      </w:pPr>
      <w:bookmarkStart w:id="99" w:name="_bookmark62"/>
      <w:bookmarkEnd w:id="99"/>
      <w:r>
        <w:rPr>
          <w:rFonts w:ascii="黑体" w:eastAsia="黑体" w:hAnsi="黑体" w:cs="黑体"/>
          <w:w w:val="105"/>
          <w:sz w:val="24"/>
          <w:szCs w:val="24"/>
          <w:lang w:eastAsia="zh-CN"/>
        </w:rPr>
        <w:t>定义</w:t>
      </w:r>
      <w:r>
        <w:rPr>
          <w:rFonts w:ascii="黑体" w:eastAsia="黑体" w:hAnsi="黑体" w:cs="黑体"/>
          <w:spacing w:val="-104"/>
          <w:w w:val="105"/>
          <w:sz w:val="24"/>
          <w:szCs w:val="24"/>
          <w:lang w:eastAsia="zh-CN"/>
        </w:rPr>
        <w:t xml:space="preserve"> </w:t>
      </w:r>
      <w:r>
        <w:rPr>
          <w:rFonts w:ascii="Times New Roman" w:eastAsia="Times New Roman" w:hAnsi="Times New Roman" w:cs="Times New Roman"/>
          <w:b/>
          <w:bCs/>
          <w:w w:val="105"/>
          <w:sz w:val="24"/>
          <w:szCs w:val="24"/>
          <w:lang w:eastAsia="zh-CN"/>
        </w:rPr>
        <w:t>3.4</w:t>
      </w:r>
      <w:r>
        <w:rPr>
          <w:rFonts w:ascii="Times New Roman" w:eastAsia="Times New Roman" w:hAnsi="Times New Roman" w:cs="Times New Roman"/>
          <w:b/>
          <w:bCs/>
          <w:spacing w:val="-40"/>
          <w:w w:val="105"/>
          <w:sz w:val="24"/>
          <w:szCs w:val="24"/>
          <w:lang w:eastAsia="zh-CN"/>
        </w:rPr>
        <w:t xml:space="preserve"> </w:t>
      </w:r>
      <w:r>
        <w:rPr>
          <w:rFonts w:ascii="Times New Roman" w:eastAsia="Times New Roman" w:hAnsi="Times New Roman" w:cs="Times New Roman"/>
          <w:spacing w:val="-6"/>
          <w:w w:val="105"/>
          <w:sz w:val="24"/>
          <w:szCs w:val="24"/>
          <w:lang w:eastAsia="zh-CN"/>
        </w:rPr>
        <w:t>(</w:t>
      </w:r>
      <w:r>
        <w:rPr>
          <w:rFonts w:ascii="Times New Roman" w:eastAsia="Times New Roman" w:hAnsi="Times New Roman" w:cs="Times New Roman"/>
          <w:i/>
          <w:spacing w:val="-6"/>
          <w:w w:val="105"/>
          <w:sz w:val="24"/>
          <w:szCs w:val="24"/>
          <w:lang w:eastAsia="zh-CN"/>
        </w:rPr>
        <w:t>V</w:t>
      </w:r>
      <w:r>
        <w:rPr>
          <w:rFonts w:ascii="Times New Roman" w:eastAsia="Times New Roman" w:hAnsi="Times New Roman" w:cs="Times New Roman"/>
          <w:i/>
          <w:spacing w:val="-51"/>
          <w:w w:val="105"/>
          <w:sz w:val="24"/>
          <w:szCs w:val="24"/>
          <w:lang w:eastAsia="zh-CN"/>
        </w:rPr>
        <w:t xml:space="preserve"> </w:t>
      </w:r>
      <w:r>
        <w:rPr>
          <w:rFonts w:ascii="Times New Roman" w:eastAsia="Times New Roman" w:hAnsi="Times New Roman" w:cs="Times New Roman"/>
          <w:w w:val="105"/>
          <w:sz w:val="24"/>
          <w:szCs w:val="24"/>
          <w:lang w:eastAsia="zh-CN"/>
        </w:rPr>
        <w:t>-</w:t>
      </w:r>
      <w:r>
        <w:rPr>
          <w:rFonts w:ascii="宋体" w:eastAsia="宋体" w:hAnsi="宋体" w:cs="宋体"/>
          <w:w w:val="105"/>
          <w:sz w:val="24"/>
          <w:szCs w:val="24"/>
          <w:lang w:eastAsia="zh-CN"/>
        </w:rPr>
        <w:t>互模拟</w:t>
      </w:r>
      <w:r>
        <w:rPr>
          <w:rFonts w:ascii="Times New Roman" w:eastAsia="Times New Roman" w:hAnsi="Times New Roman" w:cs="Times New Roman"/>
          <w:w w:val="105"/>
          <w:sz w:val="24"/>
          <w:szCs w:val="24"/>
          <w:lang w:eastAsia="zh-CN"/>
        </w:rPr>
        <w:t>)</w:t>
      </w:r>
      <w:r>
        <w:rPr>
          <w:rFonts w:ascii="Times New Roman" w:eastAsia="Times New Roman" w:hAnsi="Times New Roman" w:cs="Times New Roman"/>
          <w:b/>
          <w:bCs/>
          <w:w w:val="105"/>
          <w:sz w:val="24"/>
          <w:szCs w:val="24"/>
          <w:lang w:eastAsia="zh-CN"/>
        </w:rPr>
        <w:t>.</w:t>
      </w:r>
      <w:r>
        <w:rPr>
          <w:rFonts w:ascii="Times New Roman" w:eastAsia="Times New Roman" w:hAnsi="Times New Roman" w:cs="Times New Roman"/>
          <w:b/>
          <w:bCs/>
          <w:spacing w:val="-24"/>
          <w:w w:val="105"/>
          <w:sz w:val="24"/>
          <w:szCs w:val="24"/>
          <w:lang w:eastAsia="zh-CN"/>
        </w:rPr>
        <w:t xml:space="preserve"> </w:t>
      </w:r>
      <w:r>
        <w:rPr>
          <w:rFonts w:ascii="楷体" w:eastAsia="楷体" w:hAnsi="楷体" w:cs="楷体"/>
          <w:w w:val="105"/>
          <w:sz w:val="24"/>
          <w:szCs w:val="24"/>
          <w:lang w:eastAsia="zh-CN"/>
        </w:rPr>
        <w:t>给定原子命题集合</w:t>
      </w:r>
      <w:r>
        <w:rPr>
          <w:rFonts w:ascii="Times New Roman" w:eastAsia="Times New Roman" w:hAnsi="Times New Roman" w:cs="Times New Roman"/>
          <w:i/>
          <w:w w:val="105"/>
          <w:sz w:val="24"/>
          <w:szCs w:val="24"/>
          <w:lang w:eastAsia="zh-CN"/>
        </w:rPr>
        <w:t>V</w:t>
      </w:r>
      <w:r>
        <w:rPr>
          <w:rFonts w:ascii="Times New Roman" w:eastAsia="Times New Roman" w:hAnsi="Times New Roman" w:cs="Times New Roman"/>
          <w:i/>
          <w:spacing w:val="-31"/>
          <w:w w:val="105"/>
          <w:sz w:val="24"/>
          <w:szCs w:val="24"/>
          <w:lang w:eastAsia="zh-CN"/>
        </w:rPr>
        <w:t xml:space="preserve"> </w:t>
      </w:r>
      <w:r>
        <w:rPr>
          <w:rFonts w:ascii="Cambria" w:eastAsia="Cambria" w:hAnsi="Cambria" w:cs="Cambria"/>
          <w:w w:val="105"/>
          <w:sz w:val="24"/>
          <w:szCs w:val="24"/>
          <w:lang w:eastAsia="zh-CN"/>
        </w:rPr>
        <w:t>⊆</w:t>
      </w:r>
      <w:r>
        <w:rPr>
          <w:rFonts w:ascii="Cambria" w:eastAsia="Cambria" w:hAnsi="Cambria" w:cs="Cambria"/>
          <w:spacing w:val="-35"/>
          <w:w w:val="105"/>
          <w:sz w:val="24"/>
          <w:szCs w:val="24"/>
          <w:lang w:eastAsia="zh-CN"/>
        </w:rPr>
        <w:t xml:space="preserve"> </w:t>
      </w:r>
      <w:r>
        <w:rPr>
          <w:rFonts w:ascii="Times New Roman" w:eastAsia="Times New Roman" w:hAnsi="Times New Roman" w:cs="Times New Roman"/>
          <w:i/>
          <w:w w:val="105"/>
          <w:sz w:val="24"/>
          <w:szCs w:val="24"/>
          <w:lang w:eastAsia="zh-CN"/>
        </w:rPr>
        <w:t>A</w:t>
      </w:r>
      <w:r>
        <w:rPr>
          <w:rFonts w:ascii="Times New Roman" w:eastAsia="Times New Roman" w:hAnsi="Times New Roman" w:cs="Times New Roman"/>
          <w:i/>
          <w:spacing w:val="-42"/>
          <w:w w:val="105"/>
          <w:sz w:val="24"/>
          <w:szCs w:val="24"/>
          <w:lang w:eastAsia="zh-CN"/>
        </w:rPr>
        <w:t xml:space="preserve"> </w:t>
      </w:r>
      <w:r>
        <w:rPr>
          <w:rFonts w:ascii="楷体" w:eastAsia="楷体" w:hAnsi="楷体" w:cs="楷体"/>
          <w:w w:val="105"/>
          <w:sz w:val="24"/>
          <w:szCs w:val="24"/>
          <w:lang w:eastAsia="zh-CN"/>
        </w:rPr>
        <w:t>和两个</w:t>
      </w:r>
      <w:r>
        <w:rPr>
          <w:rFonts w:ascii="Times New Roman" w:eastAsia="Times New Roman" w:hAnsi="Times New Roman" w:cs="Times New Roman"/>
          <w:i/>
          <w:w w:val="105"/>
          <w:sz w:val="24"/>
          <w:szCs w:val="24"/>
          <w:lang w:eastAsia="zh-CN"/>
        </w:rPr>
        <w:t>Kripke</w:t>
      </w:r>
      <w:r>
        <w:rPr>
          <w:rFonts w:ascii="楷体" w:eastAsia="楷体" w:hAnsi="楷体" w:cs="楷体"/>
          <w:w w:val="105"/>
          <w:sz w:val="24"/>
          <w:szCs w:val="24"/>
          <w:lang w:eastAsia="zh-CN"/>
        </w:rPr>
        <w:t>结构</w:t>
      </w:r>
      <w:r>
        <w:rPr>
          <w:rFonts w:ascii="Times New Roman" w:eastAsia="Times New Roman" w:hAnsi="Times New Roman" w:cs="Times New Roman"/>
          <w:i/>
          <w:w w:val="105"/>
          <w:sz w:val="24"/>
          <w:szCs w:val="24"/>
          <w:lang w:eastAsia="zh-CN"/>
        </w:rPr>
        <w:t>M</w:t>
      </w:r>
      <w:r>
        <w:rPr>
          <w:rFonts w:ascii="Times New Roman" w:eastAsia="Times New Roman" w:hAnsi="Times New Roman" w:cs="Times New Roman"/>
          <w:w w:val="105"/>
          <w:position w:val="-3"/>
          <w:sz w:val="16"/>
          <w:szCs w:val="16"/>
          <w:lang w:eastAsia="zh-CN"/>
        </w:rPr>
        <w:t>1</w:t>
      </w:r>
      <w:r>
        <w:rPr>
          <w:rFonts w:ascii="楷体" w:eastAsia="楷体" w:hAnsi="楷体" w:cs="楷体"/>
          <w:w w:val="105"/>
          <w:sz w:val="24"/>
          <w:szCs w:val="24"/>
          <w:lang w:eastAsia="zh-CN"/>
        </w:rPr>
        <w:t>和</w:t>
      </w:r>
      <w:r>
        <w:rPr>
          <w:rFonts w:ascii="Times New Roman" w:eastAsia="Times New Roman" w:hAnsi="Times New Roman" w:cs="Times New Roman"/>
          <w:i/>
          <w:w w:val="105"/>
          <w:sz w:val="24"/>
          <w:szCs w:val="24"/>
          <w:lang w:eastAsia="zh-CN"/>
        </w:rPr>
        <w:t>M</w:t>
      </w:r>
      <w:r>
        <w:rPr>
          <w:rFonts w:ascii="Times New Roman" w:eastAsia="Times New Roman" w:hAnsi="Times New Roman" w:cs="Times New Roman"/>
          <w:w w:val="105"/>
          <w:position w:val="-3"/>
          <w:sz w:val="16"/>
          <w:szCs w:val="16"/>
          <w:lang w:eastAsia="zh-CN"/>
        </w:rPr>
        <w:t>2</w:t>
      </w:r>
      <w:r>
        <w:rPr>
          <w:rFonts w:ascii="楷体" w:eastAsia="楷体" w:hAnsi="楷体" w:cs="楷体"/>
          <w:w w:val="105"/>
          <w:sz w:val="24"/>
          <w:szCs w:val="24"/>
          <w:lang w:eastAsia="zh-CN"/>
        </w:rPr>
        <w:t>。</w:t>
      </w:r>
      <w:r>
        <w:rPr>
          <w:rFonts w:ascii="楷体" w:eastAsia="楷体" w:hAnsi="楷体" w:cs="楷体"/>
          <w:w w:val="105"/>
          <w:sz w:val="24"/>
          <w:szCs w:val="24"/>
        </w:rPr>
        <w:t>若下面几个</w:t>
      </w:r>
    </w:p>
    <w:p w:rsidR="00A115BF" w:rsidRDefault="00646F36">
      <w:pPr>
        <w:spacing w:before="19"/>
        <w:ind w:left="119"/>
        <w:rPr>
          <w:rFonts w:ascii="楷体" w:eastAsia="楷体" w:hAnsi="楷体" w:cs="楷体"/>
          <w:sz w:val="24"/>
          <w:szCs w:val="24"/>
        </w:rPr>
      </w:pPr>
      <w:r>
        <w:rPr>
          <w:rFonts w:ascii="楷体" w:eastAsia="楷体" w:hAnsi="楷体" w:cs="楷体"/>
          <w:w w:val="105"/>
          <w:sz w:val="24"/>
          <w:szCs w:val="24"/>
        </w:rPr>
        <w:t>条件满足，则称</w:t>
      </w:r>
      <w:r>
        <w:rPr>
          <w:rFonts w:ascii="Times New Roman" w:eastAsia="Times New Roman" w:hAnsi="Times New Roman" w:cs="Times New Roman"/>
          <w:i/>
          <w:w w:val="105"/>
          <w:sz w:val="24"/>
          <w:szCs w:val="24"/>
        </w:rPr>
        <w:t xml:space="preserve">B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w:t>
      </w:r>
      <w:r>
        <w:rPr>
          <w:rFonts w:ascii="Cambria" w:eastAsia="Cambria" w:hAnsi="Cambria" w:cs="Cambria"/>
          <w:spacing w:val="-41"/>
          <w:w w:val="105"/>
          <w:sz w:val="24"/>
          <w:szCs w:val="24"/>
        </w:rPr>
        <w:t xml:space="preserve"> </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2</w:t>
      </w:r>
      <w:r>
        <w:rPr>
          <w:rFonts w:ascii="楷体" w:eastAsia="楷体" w:hAnsi="楷体" w:cs="楷体"/>
          <w:spacing w:val="2"/>
          <w:w w:val="105"/>
          <w:sz w:val="24"/>
          <w:szCs w:val="24"/>
        </w:rPr>
        <w:t>是</w:t>
      </w:r>
      <w:r>
        <w:rPr>
          <w:rFonts w:ascii="Times New Roman" w:eastAsia="Times New Roman" w:hAnsi="Times New Roman" w:cs="Times New Roman"/>
          <w:i/>
          <w:spacing w:val="2"/>
          <w:w w:val="105"/>
          <w:sz w:val="24"/>
          <w:szCs w:val="24"/>
        </w:rPr>
        <w:t>M</w:t>
      </w:r>
      <w:r>
        <w:rPr>
          <w:rFonts w:ascii="Times New Roman" w:eastAsia="Times New Roman" w:hAnsi="Times New Roman" w:cs="Times New Roman"/>
          <w:spacing w:val="2"/>
          <w:w w:val="105"/>
          <w:position w:val="-3"/>
          <w:sz w:val="16"/>
          <w:szCs w:val="16"/>
        </w:rPr>
        <w:t>1</w:t>
      </w:r>
      <w:r>
        <w:rPr>
          <w:rFonts w:ascii="楷体" w:eastAsia="楷体" w:hAnsi="楷体" w:cs="楷体"/>
          <w:spacing w:val="2"/>
          <w:w w:val="105"/>
          <w:sz w:val="24"/>
          <w:szCs w:val="24"/>
        </w:rPr>
        <w:t>和</w:t>
      </w:r>
      <w:r>
        <w:rPr>
          <w:rFonts w:ascii="Times New Roman" w:eastAsia="Times New Roman" w:hAnsi="Times New Roman" w:cs="Times New Roman"/>
          <w:i/>
          <w:spacing w:val="2"/>
          <w:w w:val="105"/>
          <w:sz w:val="24"/>
          <w:szCs w:val="24"/>
        </w:rPr>
        <w:t>M</w:t>
      </w:r>
      <w:r>
        <w:rPr>
          <w:rFonts w:ascii="Times New Roman" w:eastAsia="Times New Roman" w:hAnsi="Times New Roman" w:cs="Times New Roman"/>
          <w:spacing w:val="2"/>
          <w:w w:val="105"/>
          <w:position w:val="-3"/>
          <w:sz w:val="16"/>
          <w:szCs w:val="16"/>
        </w:rPr>
        <w:t>2</w:t>
      </w:r>
      <w:r>
        <w:rPr>
          <w:rFonts w:ascii="楷体" w:eastAsia="楷体" w:hAnsi="楷体" w:cs="楷体"/>
          <w:spacing w:val="2"/>
          <w:w w:val="105"/>
          <w:sz w:val="24"/>
          <w:szCs w:val="24"/>
        </w:rPr>
        <w:t>的</w:t>
      </w:r>
      <w:r>
        <w:rPr>
          <w:rFonts w:ascii="Times New Roman" w:eastAsia="Times New Roman" w:hAnsi="Times New Roman" w:cs="Times New Roman"/>
          <w:i/>
          <w:spacing w:val="2"/>
          <w:w w:val="105"/>
          <w:sz w:val="24"/>
          <w:szCs w:val="24"/>
        </w:rPr>
        <w:t>V-</w:t>
      </w:r>
      <w:r>
        <w:rPr>
          <w:rFonts w:ascii="楷体" w:eastAsia="楷体" w:hAnsi="楷体" w:cs="楷体"/>
          <w:spacing w:val="2"/>
          <w:w w:val="105"/>
          <w:sz w:val="24"/>
          <w:szCs w:val="24"/>
        </w:rPr>
        <w:t>互模拟关系：</w:t>
      </w:r>
    </w:p>
    <w:p w:rsidR="00A115BF" w:rsidRDefault="00646F36">
      <w:pPr>
        <w:pStyle w:val="a4"/>
        <w:numPr>
          <w:ilvl w:val="0"/>
          <w:numId w:val="21"/>
        </w:numPr>
        <w:tabs>
          <w:tab w:val="left" w:pos="706"/>
        </w:tabs>
        <w:spacing w:before="286"/>
        <w:ind w:left="705" w:hanging="237"/>
        <w:rPr>
          <w:rFonts w:ascii="楷体" w:eastAsia="楷体" w:hAnsi="楷体" w:cs="楷体"/>
          <w:sz w:val="24"/>
          <w:szCs w:val="24"/>
        </w:rPr>
      </w:pPr>
      <w:r>
        <w:rPr>
          <w:rFonts w:ascii="Times New Roman" w:eastAsia="Times New Roman" w:hAnsi="Times New Roman" w:cs="Times New Roman"/>
          <w:i/>
          <w:spacing w:val="3"/>
          <w:w w:val="110"/>
          <w:sz w:val="24"/>
          <w:szCs w:val="24"/>
        </w:rPr>
        <w:t>r</w:t>
      </w:r>
      <w:r>
        <w:rPr>
          <w:rFonts w:ascii="Times New Roman" w:eastAsia="Times New Roman" w:hAnsi="Times New Roman" w:cs="Times New Roman"/>
          <w:spacing w:val="3"/>
          <w:w w:val="110"/>
          <w:position w:val="-3"/>
          <w:sz w:val="16"/>
          <w:szCs w:val="16"/>
        </w:rPr>
        <w:t>1</w:t>
      </w:r>
      <w:r>
        <w:rPr>
          <w:rFonts w:ascii="Times New Roman" w:eastAsia="Times New Roman" w:hAnsi="Times New Roman" w:cs="Times New Roman"/>
          <w:i/>
          <w:spacing w:val="3"/>
          <w:w w:val="110"/>
          <w:sz w:val="24"/>
          <w:szCs w:val="24"/>
        </w:rPr>
        <w:t>Br</w:t>
      </w:r>
      <w:r>
        <w:rPr>
          <w:rFonts w:ascii="Times New Roman" w:eastAsia="Times New Roman" w:hAnsi="Times New Roman" w:cs="Times New Roman"/>
          <w:spacing w:val="3"/>
          <w:w w:val="110"/>
          <w:position w:val="-3"/>
          <w:sz w:val="16"/>
          <w:szCs w:val="16"/>
        </w:rPr>
        <w:t>2</w:t>
      </w:r>
      <w:r>
        <w:rPr>
          <w:rFonts w:ascii="楷体" w:eastAsia="楷体" w:hAnsi="楷体" w:cs="楷体"/>
          <w:spacing w:val="3"/>
          <w:w w:val="110"/>
          <w:sz w:val="24"/>
          <w:szCs w:val="24"/>
        </w:rPr>
        <w:t>，</w:t>
      </w:r>
    </w:p>
    <w:p w:rsidR="00A115BF" w:rsidRDefault="00646F36">
      <w:pPr>
        <w:spacing w:before="19" w:line="388" w:lineRule="exact"/>
        <w:ind w:left="468"/>
        <w:rPr>
          <w:rFonts w:ascii="Cambria" w:eastAsia="Cambria" w:hAnsi="Cambria" w:cs="Cambria"/>
          <w:sz w:val="24"/>
          <w:szCs w:val="24"/>
        </w:rPr>
      </w:pPr>
      <w:r>
        <w:rPr>
          <w:rFonts w:ascii="Cambria" w:eastAsia="Cambria" w:hAnsi="Cambria" w:cs="Cambria"/>
          <w:sz w:val="24"/>
          <w:szCs w:val="24"/>
        </w:rPr>
        <w:t>∙</w:t>
      </w:r>
      <w:r>
        <w:rPr>
          <w:rFonts w:ascii="Cambria" w:eastAsia="Cambria" w:hAnsi="Cambria" w:cs="Cambria"/>
          <w:spacing w:val="46"/>
          <w:sz w:val="24"/>
          <w:szCs w:val="24"/>
        </w:rPr>
        <w:t xml:space="preserve"> </w:t>
      </w:r>
      <w:r>
        <w:rPr>
          <w:rFonts w:ascii="楷体" w:eastAsia="楷体" w:hAnsi="楷体" w:cs="楷体"/>
          <w:spacing w:val="14"/>
          <w:w w:val="105"/>
          <w:sz w:val="24"/>
          <w:szCs w:val="24"/>
        </w:rPr>
        <w:t>对任意</w:t>
      </w:r>
      <w:r>
        <w:rPr>
          <w:rFonts w:ascii="Times New Roman" w:eastAsia="Times New Roman" w:hAnsi="Times New Roman" w:cs="Times New Roman"/>
          <w:i/>
          <w:spacing w:val="14"/>
          <w:w w:val="105"/>
          <w:sz w:val="24"/>
          <w:szCs w:val="24"/>
        </w:rPr>
        <w:t>s</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楷体" w:eastAsia="楷体" w:hAnsi="楷体" w:cs="楷体"/>
          <w:w w:val="105"/>
          <w:sz w:val="24"/>
          <w:szCs w:val="24"/>
        </w:rPr>
        <w:t>和</w:t>
      </w:r>
      <w:r>
        <w:rPr>
          <w:rFonts w:ascii="Times New Roman" w:eastAsia="Times New Roman" w:hAnsi="Times New Roman" w:cs="Times New Roman"/>
          <w:i/>
          <w:w w:val="105"/>
          <w:sz w:val="24"/>
          <w:szCs w:val="24"/>
        </w:rPr>
        <w:t>t</w:t>
      </w:r>
      <w:r>
        <w:rPr>
          <w:rFonts w:ascii="Times New Roman" w:eastAsia="Times New Roman" w:hAnsi="Times New Roman" w:cs="Times New Roman"/>
          <w:i/>
          <w:spacing w:val="12"/>
          <w:w w:val="105"/>
          <w:sz w:val="24"/>
          <w:szCs w:val="24"/>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2</w:t>
      </w:r>
      <w:r>
        <w:rPr>
          <w:rFonts w:ascii="楷体" w:eastAsia="楷体" w:hAnsi="楷体" w:cs="楷体"/>
          <w:spacing w:val="2"/>
          <w:w w:val="105"/>
          <w:sz w:val="24"/>
          <w:szCs w:val="24"/>
        </w:rPr>
        <w:t>，</w:t>
      </w:r>
      <w:r>
        <w:rPr>
          <w:rFonts w:ascii="楷体" w:eastAsia="楷体" w:hAnsi="楷体" w:cs="楷体"/>
          <w:spacing w:val="-105"/>
          <w:w w:val="105"/>
          <w:sz w:val="24"/>
          <w:szCs w:val="24"/>
        </w:rPr>
        <w:t xml:space="preserve"> </w:t>
      </w:r>
      <w:r>
        <w:rPr>
          <w:rFonts w:ascii="楷体" w:eastAsia="楷体" w:hAnsi="楷体" w:cs="楷体"/>
          <w:spacing w:val="3"/>
          <w:w w:val="105"/>
          <w:sz w:val="24"/>
          <w:szCs w:val="24"/>
        </w:rPr>
        <w:t>若</w:t>
      </w:r>
      <w:r>
        <w:rPr>
          <w:rFonts w:ascii="Times New Roman" w:eastAsia="Times New Roman" w:hAnsi="Times New Roman" w:cs="Times New Roman"/>
          <w:i/>
          <w:spacing w:val="3"/>
          <w:w w:val="105"/>
          <w:sz w:val="24"/>
          <w:szCs w:val="24"/>
        </w:rPr>
        <w:t>sBt</w:t>
      </w:r>
      <w:r>
        <w:rPr>
          <w:rFonts w:ascii="楷体" w:eastAsia="楷体" w:hAnsi="楷体" w:cs="楷体"/>
          <w:spacing w:val="3"/>
          <w:w w:val="105"/>
          <w:sz w:val="24"/>
          <w:szCs w:val="24"/>
        </w:rPr>
        <w:t>，</w:t>
      </w:r>
      <w:r>
        <w:rPr>
          <w:rFonts w:ascii="楷体" w:eastAsia="楷体" w:hAnsi="楷体" w:cs="楷体"/>
          <w:spacing w:val="-105"/>
          <w:w w:val="105"/>
          <w:sz w:val="24"/>
          <w:szCs w:val="24"/>
        </w:rPr>
        <w:t xml:space="preserve"> </w:t>
      </w:r>
      <w:r>
        <w:rPr>
          <w:rFonts w:ascii="楷体" w:eastAsia="楷体" w:hAnsi="楷体" w:cs="楷体"/>
          <w:spacing w:val="21"/>
          <w:w w:val="105"/>
          <w:sz w:val="24"/>
          <w:szCs w:val="24"/>
        </w:rPr>
        <w:t>则对任意</w:t>
      </w:r>
      <w:r>
        <w:rPr>
          <w:rFonts w:ascii="Times New Roman" w:eastAsia="Times New Roman" w:hAnsi="Times New Roman" w:cs="Times New Roman"/>
          <w:i/>
          <w:spacing w:val="21"/>
          <w:w w:val="105"/>
          <w:sz w:val="24"/>
          <w:szCs w:val="24"/>
        </w:rPr>
        <w:t>p</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Times New Roman" w:eastAsia="Times New Roman" w:hAnsi="Times New Roman" w:cs="Times New Roman"/>
          <w:i/>
          <w:w w:val="110"/>
          <w:sz w:val="24"/>
          <w:szCs w:val="24"/>
        </w:rPr>
        <w:t>A</w:t>
      </w:r>
      <w:r>
        <w:rPr>
          <w:rFonts w:ascii="Times New Roman" w:eastAsia="Times New Roman" w:hAnsi="Times New Roman" w:cs="Times New Roman"/>
          <w:i/>
          <w:spacing w:val="19"/>
          <w:w w:val="110"/>
          <w:sz w:val="24"/>
          <w:szCs w:val="24"/>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40"/>
          <w:w w:val="105"/>
          <w:sz w:val="24"/>
          <w:szCs w:val="24"/>
        </w:rPr>
        <w:t xml:space="preserve"> </w:t>
      </w:r>
      <w:r>
        <w:rPr>
          <w:rFonts w:ascii="楷体" w:eastAsia="楷体" w:hAnsi="楷体" w:cs="楷体"/>
          <w:w w:val="105"/>
          <w:sz w:val="24"/>
          <w:szCs w:val="24"/>
        </w:rPr>
        <w:t>，</w:t>
      </w:r>
      <w:r>
        <w:rPr>
          <w:rFonts w:ascii="楷体" w:eastAsia="楷体" w:hAnsi="楷体" w:cs="楷体"/>
          <w:spacing w:val="-105"/>
          <w:w w:val="105"/>
          <w:sz w:val="24"/>
          <w:szCs w:val="24"/>
        </w:rPr>
        <w:t xml:space="preserve"> </w:t>
      </w:r>
      <w:r>
        <w:rPr>
          <w:rFonts w:ascii="楷体" w:eastAsia="楷体" w:hAnsi="楷体" w:cs="楷体"/>
          <w:spacing w:val="9"/>
          <w:w w:val="105"/>
          <w:sz w:val="24"/>
          <w:szCs w:val="24"/>
        </w:rPr>
        <w:t>有</w:t>
      </w:r>
      <w:r>
        <w:rPr>
          <w:rFonts w:ascii="Times New Roman" w:eastAsia="Times New Roman" w:hAnsi="Times New Roman" w:cs="Times New Roman"/>
          <w:i/>
          <w:spacing w:val="9"/>
          <w:w w:val="105"/>
          <w:sz w:val="24"/>
          <w:szCs w:val="24"/>
        </w:rPr>
        <w:t>p</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Times New Roman" w:eastAsia="Times New Roman" w:hAnsi="Times New Roman" w:cs="Times New Roman"/>
          <w:i/>
          <w:spacing w:val="11"/>
          <w:w w:val="105"/>
          <w:sz w:val="24"/>
          <w:szCs w:val="24"/>
        </w:rPr>
        <w:t>L</w:t>
      </w:r>
      <w:r>
        <w:rPr>
          <w:rFonts w:ascii="Times New Roman" w:eastAsia="Times New Roman" w:hAnsi="Times New Roman" w:cs="Times New Roman"/>
          <w:spacing w:val="11"/>
          <w:w w:val="105"/>
          <w:position w:val="-3"/>
          <w:sz w:val="16"/>
          <w:szCs w:val="16"/>
        </w:rPr>
        <w:t>1</w:t>
      </w:r>
      <w:r>
        <w:rPr>
          <w:rFonts w:ascii="Euclid" w:eastAsia="Euclid" w:hAnsi="Euclid" w:cs="Euclid"/>
          <w:spacing w:val="11"/>
          <w:w w:val="105"/>
          <w:sz w:val="24"/>
          <w:szCs w:val="24"/>
        </w:rPr>
        <w:t>(</w:t>
      </w:r>
      <w:r>
        <w:rPr>
          <w:rFonts w:ascii="Times New Roman" w:eastAsia="Times New Roman" w:hAnsi="Times New Roman" w:cs="Times New Roman"/>
          <w:i/>
          <w:spacing w:val="11"/>
          <w:w w:val="105"/>
          <w:sz w:val="24"/>
          <w:szCs w:val="24"/>
        </w:rPr>
        <w:t>s</w:t>
      </w:r>
      <w:r>
        <w:rPr>
          <w:rFonts w:ascii="Euclid" w:eastAsia="Euclid" w:hAnsi="Euclid" w:cs="Euclid"/>
          <w:spacing w:val="11"/>
          <w:w w:val="105"/>
          <w:sz w:val="24"/>
          <w:szCs w:val="24"/>
        </w:rPr>
        <w:t>)</w:t>
      </w:r>
      <w:r>
        <w:rPr>
          <w:rFonts w:ascii="楷体" w:eastAsia="楷体" w:hAnsi="楷体" w:cs="楷体"/>
          <w:spacing w:val="11"/>
          <w:w w:val="105"/>
          <w:sz w:val="24"/>
          <w:szCs w:val="24"/>
        </w:rPr>
        <w:t>当且仅当</w:t>
      </w:r>
      <w:r>
        <w:rPr>
          <w:rFonts w:ascii="Times New Roman" w:eastAsia="Times New Roman" w:hAnsi="Times New Roman" w:cs="Times New Roman"/>
          <w:i/>
          <w:spacing w:val="11"/>
          <w:w w:val="105"/>
          <w:sz w:val="24"/>
          <w:szCs w:val="24"/>
        </w:rPr>
        <w:t>p</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p>
    <w:p w:rsidR="00A115BF" w:rsidRDefault="00646F36">
      <w:pPr>
        <w:spacing w:line="374" w:lineRule="exact"/>
        <w:ind w:left="705"/>
        <w:rPr>
          <w:rFonts w:ascii="楷体" w:eastAsia="楷体" w:hAnsi="楷体" w:cs="楷体"/>
          <w:sz w:val="24"/>
          <w:szCs w:val="24"/>
        </w:rPr>
      </w:pPr>
      <w:r>
        <w:rPr>
          <w:rFonts w:ascii="Times New Roman" w:eastAsia="Times New Roman" w:hAnsi="Times New Roman" w:cs="Times New Roman"/>
          <w:i/>
          <w:spacing w:val="2"/>
          <w:sz w:val="24"/>
          <w:szCs w:val="24"/>
        </w:rPr>
        <w:t>L</w:t>
      </w:r>
      <w:r>
        <w:rPr>
          <w:rFonts w:ascii="Times New Roman" w:eastAsia="Times New Roman" w:hAnsi="Times New Roman" w:cs="Times New Roman"/>
          <w:spacing w:val="2"/>
          <w:position w:val="-3"/>
          <w:sz w:val="16"/>
          <w:szCs w:val="16"/>
        </w:rPr>
        <w:t>2</w:t>
      </w:r>
      <w:r>
        <w:rPr>
          <w:rFonts w:ascii="Euclid" w:eastAsia="Euclid" w:hAnsi="Euclid" w:cs="Euclid"/>
          <w:spacing w:val="2"/>
          <w:sz w:val="24"/>
          <w:szCs w:val="24"/>
        </w:rPr>
        <w:t>(</w:t>
      </w:r>
      <w:r>
        <w:rPr>
          <w:rFonts w:ascii="Times New Roman" w:eastAsia="Times New Roman" w:hAnsi="Times New Roman" w:cs="Times New Roman"/>
          <w:i/>
          <w:spacing w:val="2"/>
          <w:sz w:val="24"/>
          <w:szCs w:val="24"/>
        </w:rPr>
        <w:t>t</w:t>
      </w:r>
      <w:r>
        <w:rPr>
          <w:rFonts w:ascii="Euclid" w:eastAsia="Euclid" w:hAnsi="Euclid" w:cs="Euclid"/>
          <w:spacing w:val="2"/>
          <w:sz w:val="24"/>
          <w:szCs w:val="24"/>
        </w:rPr>
        <w:t>)</w:t>
      </w:r>
      <w:r>
        <w:rPr>
          <w:rFonts w:ascii="楷体" w:eastAsia="楷体" w:hAnsi="楷体" w:cs="楷体"/>
          <w:spacing w:val="2"/>
          <w:sz w:val="24"/>
          <w:szCs w:val="24"/>
        </w:rPr>
        <w:t>，</w:t>
      </w:r>
    </w:p>
    <w:p w:rsidR="00A115BF" w:rsidRDefault="00646F36">
      <w:pPr>
        <w:spacing w:line="374" w:lineRule="exact"/>
        <w:ind w:left="468"/>
        <w:rPr>
          <w:rFonts w:ascii="楷体" w:eastAsia="楷体" w:hAnsi="楷体" w:cs="楷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楷体" w:eastAsia="楷体" w:hAnsi="楷体" w:cs="楷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 xml:space="preserve">) </w:t>
      </w:r>
      <w:r>
        <w:rPr>
          <w:rFonts w:ascii="Cambria" w:eastAsia="Cambria" w:hAnsi="Cambria" w:cs="Cambria"/>
          <w:sz w:val="24"/>
          <w:szCs w:val="24"/>
        </w:rPr>
        <w:t xml:space="preserve">∈ </w:t>
      </w:r>
      <w:r>
        <w:rPr>
          <w:rFonts w:ascii="Times New Roman" w:eastAsia="Times New Roman" w:hAnsi="Times New Roman" w:cs="Times New Roman"/>
          <w:i/>
          <w:spacing w:val="4"/>
          <w:sz w:val="24"/>
          <w:szCs w:val="24"/>
        </w:rPr>
        <w:t>R</w:t>
      </w:r>
      <w:r>
        <w:rPr>
          <w:rFonts w:ascii="Times New Roman" w:eastAsia="Times New Roman" w:hAnsi="Times New Roman" w:cs="Times New Roman"/>
          <w:spacing w:val="4"/>
          <w:position w:val="-3"/>
          <w:sz w:val="16"/>
          <w:szCs w:val="16"/>
        </w:rPr>
        <w:t>1</w:t>
      </w:r>
      <w:r>
        <w:rPr>
          <w:rFonts w:ascii="楷体" w:eastAsia="楷体" w:hAnsi="楷体" w:cs="楷体"/>
          <w:spacing w:val="4"/>
          <w:sz w:val="24"/>
          <w:szCs w:val="24"/>
        </w:rPr>
        <w:t>和</w:t>
      </w:r>
      <w:r>
        <w:rPr>
          <w:rFonts w:ascii="Times New Roman" w:eastAsia="Times New Roman" w:hAnsi="Times New Roman" w:cs="Times New Roman"/>
          <w:i/>
          <w:spacing w:val="4"/>
          <w:sz w:val="24"/>
          <w:szCs w:val="24"/>
        </w:rPr>
        <w:t>sBt</w:t>
      </w:r>
      <w:r>
        <w:rPr>
          <w:rFonts w:ascii="楷体" w:eastAsia="楷体" w:hAnsi="楷体" w:cs="楷体"/>
          <w:spacing w:val="4"/>
          <w:sz w:val="24"/>
          <w:szCs w:val="24"/>
        </w:rPr>
        <w:t>，则存在一个</w:t>
      </w:r>
      <w:r>
        <w:rPr>
          <w:rFonts w:ascii="Times New Roman" w:eastAsia="Times New Roman" w:hAnsi="Times New Roman" w:cs="Times New Roman"/>
          <w:i/>
          <w:spacing w:val="4"/>
          <w:sz w:val="24"/>
          <w:szCs w:val="24"/>
        </w:rPr>
        <w:t>t</w:t>
      </w:r>
      <w:r>
        <w:rPr>
          <w:rFonts w:ascii="Cambria" w:eastAsia="Cambria" w:hAnsi="Cambria" w:cs="Cambria"/>
          <w:spacing w:val="4"/>
          <w:position w:val="9"/>
          <w:sz w:val="16"/>
          <w:szCs w:val="16"/>
        </w:rPr>
        <w:t>′</w:t>
      </w:r>
      <w:r>
        <w:rPr>
          <w:rFonts w:ascii="楷体" w:eastAsia="楷体" w:hAnsi="楷体" w:cs="楷体"/>
          <w:spacing w:val="4"/>
          <w:sz w:val="24"/>
          <w:szCs w:val="24"/>
        </w:rPr>
        <w:t>，使得</w:t>
      </w:r>
      <w:r>
        <w:rPr>
          <w:rFonts w:ascii="Times New Roman" w:eastAsia="Times New Roman" w:hAnsi="Times New Roman" w:cs="Times New Roman"/>
          <w:i/>
          <w:spacing w:val="4"/>
          <w:sz w:val="24"/>
          <w:szCs w:val="24"/>
        </w:rPr>
        <w:t>s</w:t>
      </w:r>
      <w:r>
        <w:rPr>
          <w:rFonts w:ascii="Cambria" w:eastAsia="Cambria" w:hAnsi="Cambria" w:cs="Cambria"/>
          <w:spacing w:val="4"/>
          <w:position w:val="9"/>
          <w:sz w:val="16"/>
          <w:szCs w:val="16"/>
        </w:rPr>
        <w:t>′</w:t>
      </w:r>
      <w:r>
        <w:rPr>
          <w:rFonts w:ascii="Times New Roman" w:eastAsia="Times New Roman" w:hAnsi="Times New Roman" w:cs="Times New Roman"/>
          <w:i/>
          <w:spacing w:val="4"/>
          <w:sz w:val="24"/>
          <w:szCs w:val="24"/>
        </w:rPr>
        <w:t>Bt</w:t>
      </w:r>
      <w:r>
        <w:rPr>
          <w:rFonts w:ascii="Cambria" w:eastAsia="Cambria" w:hAnsi="Cambria" w:cs="Cambria"/>
          <w:spacing w:val="4"/>
          <w:position w:val="9"/>
          <w:sz w:val="16"/>
          <w:szCs w:val="16"/>
        </w:rPr>
        <w:t>′</w:t>
      </w:r>
      <w:r>
        <w:rPr>
          <w:rFonts w:ascii="楷体" w:eastAsia="楷体" w:hAnsi="楷体" w:cs="楷体"/>
          <w:spacing w:val="4"/>
          <w:sz w:val="24"/>
          <w:szCs w:val="24"/>
        </w:rPr>
        <w:t>和</w:t>
      </w:r>
      <w:r>
        <w:rPr>
          <w:rFonts w:ascii="Euclid" w:eastAsia="Euclid" w:hAnsi="Euclid" w:cs="Euclid"/>
          <w:spacing w:val="4"/>
          <w:sz w:val="24"/>
          <w:szCs w:val="24"/>
        </w:rPr>
        <w:t>(</w:t>
      </w:r>
      <w:r>
        <w:rPr>
          <w:rFonts w:ascii="Times New Roman" w:eastAsia="Times New Roman" w:hAnsi="Times New Roman" w:cs="Times New Roman"/>
          <w:i/>
          <w:spacing w:val="4"/>
          <w:sz w:val="24"/>
          <w:szCs w:val="24"/>
        </w:rPr>
        <w:t>t</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t</w:t>
      </w:r>
      <w:r>
        <w:rPr>
          <w:rFonts w:ascii="Cambria" w:eastAsia="Cambria" w:hAnsi="Cambria" w:cs="Cambria"/>
          <w:spacing w:val="4"/>
          <w:position w:val="9"/>
          <w:sz w:val="16"/>
          <w:szCs w:val="16"/>
        </w:rPr>
        <w:t>′</w:t>
      </w:r>
      <w:r>
        <w:rPr>
          <w:rFonts w:ascii="Euclid" w:eastAsia="Euclid" w:hAnsi="Euclid" w:cs="Euclid"/>
          <w:spacing w:val="4"/>
          <w:sz w:val="24"/>
          <w:szCs w:val="24"/>
        </w:rPr>
        <w:t xml:space="preserve">) </w:t>
      </w:r>
      <w:r>
        <w:rPr>
          <w:rFonts w:ascii="Cambria" w:eastAsia="Cambria" w:hAnsi="Cambria" w:cs="Cambria"/>
          <w:sz w:val="24"/>
          <w:szCs w:val="24"/>
        </w:rPr>
        <w:t>∈</w:t>
      </w:r>
      <w:r>
        <w:rPr>
          <w:rFonts w:ascii="Cambria" w:eastAsia="Cambria" w:hAnsi="Cambria" w:cs="Cambria"/>
          <w:spacing w:val="-26"/>
          <w:sz w:val="24"/>
          <w:szCs w:val="24"/>
        </w:rPr>
        <w:t xml:space="preserve"> </w:t>
      </w:r>
      <w:r>
        <w:rPr>
          <w:rFonts w:ascii="Times New Roman" w:eastAsia="Times New Roman" w:hAnsi="Times New Roman" w:cs="Times New Roman"/>
          <w:i/>
          <w:spacing w:val="2"/>
          <w:sz w:val="24"/>
          <w:szCs w:val="24"/>
        </w:rPr>
        <w:t>R</w:t>
      </w:r>
      <w:r>
        <w:rPr>
          <w:rFonts w:ascii="Times New Roman" w:eastAsia="Times New Roman" w:hAnsi="Times New Roman" w:cs="Times New Roman"/>
          <w:spacing w:val="2"/>
          <w:position w:val="-3"/>
          <w:sz w:val="16"/>
          <w:szCs w:val="16"/>
        </w:rPr>
        <w:t>2</w:t>
      </w:r>
      <w:r>
        <w:rPr>
          <w:rFonts w:ascii="楷体" w:eastAsia="楷体" w:hAnsi="楷体" w:cs="楷体"/>
          <w:spacing w:val="2"/>
          <w:sz w:val="24"/>
          <w:szCs w:val="24"/>
        </w:rPr>
        <w:t>，且</w:t>
      </w:r>
    </w:p>
    <w:p w:rsidR="00A115BF" w:rsidRDefault="00646F36">
      <w:pPr>
        <w:spacing w:line="388" w:lineRule="exact"/>
        <w:ind w:left="600" w:hanging="132"/>
        <w:rPr>
          <w:rFonts w:ascii="楷体" w:eastAsia="楷体" w:hAnsi="楷体" w:cs="楷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2"/>
          <w:sz w:val="24"/>
          <w:szCs w:val="24"/>
        </w:rPr>
        <w:t xml:space="preserve"> </w:t>
      </w:r>
      <w:r>
        <w:rPr>
          <w:rFonts w:ascii="楷体" w:eastAsia="楷体" w:hAnsi="楷体" w:cs="楷体"/>
          <w:spacing w:val="7"/>
          <w:sz w:val="24"/>
          <w:szCs w:val="24"/>
        </w:rPr>
        <w:t>若</w:t>
      </w:r>
      <w:r>
        <w:rPr>
          <w:rFonts w:ascii="Times New Roman" w:eastAsia="Times New Roman" w:hAnsi="Times New Roman" w:cs="Times New Roman"/>
          <w:i/>
          <w:spacing w:val="7"/>
          <w:sz w:val="24"/>
          <w:szCs w:val="24"/>
        </w:rPr>
        <w:t>sBt</w:t>
      </w:r>
      <w:r>
        <w:rPr>
          <w:rFonts w:ascii="楷体" w:eastAsia="楷体" w:hAnsi="楷体" w:cs="楷体"/>
          <w:spacing w:val="7"/>
          <w:sz w:val="24"/>
          <w:szCs w:val="24"/>
        </w:rPr>
        <w:t>和</w:t>
      </w:r>
      <w:r>
        <w:rPr>
          <w:rFonts w:ascii="Euclid" w:eastAsia="Euclid" w:hAnsi="Euclid" w:cs="Euclid"/>
          <w:spacing w:val="7"/>
          <w:sz w:val="24"/>
          <w:szCs w:val="24"/>
        </w:rPr>
        <w:t>(</w:t>
      </w:r>
      <w:r>
        <w:rPr>
          <w:rFonts w:ascii="Times New Roman" w:eastAsia="Times New Roman" w:hAnsi="Times New Roman" w:cs="Times New Roman"/>
          <w:i/>
          <w:spacing w:val="7"/>
          <w:sz w:val="24"/>
          <w:szCs w:val="24"/>
        </w:rPr>
        <w:t>t</w:t>
      </w:r>
      <w:r>
        <w:rPr>
          <w:rFonts w:ascii="Verdana" w:eastAsia="Verdana" w:hAnsi="Verdana" w:cs="Verdana"/>
          <w:i/>
          <w:spacing w:val="7"/>
          <w:sz w:val="24"/>
          <w:szCs w:val="24"/>
        </w:rPr>
        <w:t>,</w:t>
      </w:r>
      <w:r>
        <w:rPr>
          <w:rFonts w:ascii="Times New Roman" w:eastAsia="Times New Roman" w:hAnsi="Times New Roman" w:cs="Times New Roman"/>
          <w:i/>
          <w:spacing w:val="7"/>
          <w:sz w:val="24"/>
          <w:szCs w:val="24"/>
        </w:rPr>
        <w:t>t</w:t>
      </w:r>
      <w:r>
        <w:rPr>
          <w:rFonts w:ascii="Cambria" w:eastAsia="Cambria" w:hAnsi="Cambria" w:cs="Cambria"/>
          <w:spacing w:val="7"/>
          <w:position w:val="9"/>
          <w:sz w:val="16"/>
          <w:szCs w:val="16"/>
        </w:rPr>
        <w:t>′</w:t>
      </w:r>
      <w:r>
        <w:rPr>
          <w:rFonts w:ascii="Euclid" w:eastAsia="Euclid" w:hAnsi="Euclid" w:cs="Euclid"/>
          <w:spacing w:val="7"/>
          <w:sz w:val="24"/>
          <w:szCs w:val="24"/>
        </w:rPr>
        <w:t>)</w:t>
      </w:r>
      <w:r>
        <w:rPr>
          <w:rFonts w:ascii="Euclid" w:eastAsia="Euclid" w:hAnsi="Euclid" w:cs="Euclid"/>
          <w:spacing w:val="-8"/>
          <w:sz w:val="24"/>
          <w:szCs w:val="24"/>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2</w:t>
      </w:r>
      <w:r>
        <w:rPr>
          <w:rFonts w:ascii="楷体" w:eastAsia="楷体" w:hAnsi="楷体" w:cs="楷体"/>
          <w:sz w:val="24"/>
          <w:szCs w:val="24"/>
        </w:rPr>
        <w:t>，则存在一个</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楷体" w:eastAsia="楷体" w:hAnsi="楷体" w:cs="楷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8"/>
          <w:sz w:val="24"/>
          <w:szCs w:val="24"/>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Times New Roman" w:eastAsia="Times New Roman" w:hAnsi="Times New Roman" w:cs="Times New Roman"/>
          <w:i/>
          <w:spacing w:val="2"/>
          <w:sz w:val="24"/>
          <w:szCs w:val="24"/>
        </w:rPr>
        <w:t>R</w:t>
      </w:r>
      <w:r>
        <w:rPr>
          <w:rFonts w:ascii="Times New Roman" w:eastAsia="Times New Roman" w:hAnsi="Times New Roman" w:cs="Times New Roman"/>
          <w:spacing w:val="2"/>
          <w:position w:val="-3"/>
          <w:sz w:val="16"/>
          <w:szCs w:val="16"/>
        </w:rPr>
        <w:t>1</w:t>
      </w:r>
      <w:r>
        <w:rPr>
          <w:rFonts w:ascii="楷体" w:eastAsia="楷体" w:hAnsi="楷体" w:cs="楷体"/>
          <w:spacing w:val="2"/>
          <w:sz w:val="24"/>
          <w:szCs w:val="24"/>
        </w:rPr>
        <w:t>和</w:t>
      </w:r>
      <w:r>
        <w:rPr>
          <w:rFonts w:ascii="Times New Roman" w:eastAsia="Times New Roman" w:hAnsi="Times New Roman" w:cs="Times New Roman"/>
          <w:i/>
          <w:spacing w:val="2"/>
          <w:sz w:val="24"/>
          <w:szCs w:val="24"/>
        </w:rPr>
        <w:t>t</w:t>
      </w:r>
      <w:r>
        <w:rPr>
          <w:rFonts w:ascii="Cambria" w:eastAsia="Cambria" w:hAnsi="Cambria" w:cs="Cambria"/>
          <w:spacing w:val="2"/>
          <w:position w:val="9"/>
          <w:sz w:val="16"/>
          <w:szCs w:val="16"/>
        </w:rPr>
        <w:t>′</w:t>
      </w:r>
      <w:r>
        <w:rPr>
          <w:rFonts w:ascii="Times New Roman" w:eastAsia="Times New Roman" w:hAnsi="Times New Roman" w:cs="Times New Roman"/>
          <w:i/>
          <w:spacing w:val="2"/>
          <w:sz w:val="24"/>
          <w:szCs w:val="24"/>
        </w:rPr>
        <w:t>Bs</w:t>
      </w:r>
      <w:r>
        <w:rPr>
          <w:rFonts w:ascii="Cambria" w:eastAsia="Cambria" w:hAnsi="Cambria" w:cs="Cambria"/>
          <w:spacing w:val="2"/>
          <w:position w:val="9"/>
          <w:sz w:val="16"/>
          <w:szCs w:val="16"/>
        </w:rPr>
        <w:t>′</w:t>
      </w:r>
      <w:r>
        <w:rPr>
          <w:rFonts w:ascii="楷体" w:eastAsia="楷体" w:hAnsi="楷体" w:cs="楷体"/>
          <w:spacing w:val="2"/>
          <w:sz w:val="24"/>
          <w:szCs w:val="24"/>
        </w:rPr>
        <w:t>。</w:t>
      </w:r>
    </w:p>
    <w:p w:rsidR="00A115BF" w:rsidRDefault="00646F36">
      <w:pPr>
        <w:spacing w:before="219" w:line="374" w:lineRule="exact"/>
        <w:ind w:left="119" w:firstLine="480"/>
        <w:rPr>
          <w:rFonts w:ascii="宋体" w:eastAsia="宋体" w:hAnsi="宋体" w:cs="宋体"/>
          <w:sz w:val="24"/>
          <w:szCs w:val="24"/>
          <w:lang w:eastAsia="zh-CN"/>
        </w:rPr>
      </w:pPr>
      <w:r>
        <w:rPr>
          <w:rFonts w:ascii="宋体" w:eastAsia="宋体" w:hAnsi="宋体" w:cs="宋体"/>
          <w:spacing w:val="3"/>
          <w:w w:val="105"/>
          <w:sz w:val="24"/>
          <w:szCs w:val="24"/>
          <w:lang w:eastAsia="zh-CN"/>
        </w:rPr>
        <w:t>一方面，与</w:t>
      </w:r>
      <w:r>
        <w:rPr>
          <w:rFonts w:ascii="Times New Roman" w:eastAsia="Times New Roman" w:hAnsi="Times New Roman" w:cs="Times New Roman"/>
          <w:spacing w:val="3"/>
          <w:w w:val="105"/>
          <w:sz w:val="24"/>
          <w:szCs w:val="24"/>
          <w:lang w:eastAsia="zh-CN"/>
        </w:rPr>
        <w:t>CTL</w:t>
      </w:r>
      <w:r>
        <w:rPr>
          <w:rFonts w:ascii="宋体" w:eastAsia="宋体" w:hAnsi="宋体" w:cs="宋体"/>
          <w:spacing w:val="3"/>
          <w:w w:val="105"/>
          <w:sz w:val="24"/>
          <w:szCs w:val="24"/>
          <w:lang w:eastAsia="zh-CN"/>
        </w:rPr>
        <w:t>下的</w:t>
      </w:r>
      <w:r>
        <w:rPr>
          <w:rFonts w:ascii="Times New Roman" w:eastAsia="Times New Roman" w:hAnsi="Times New Roman" w:cs="Times New Roman"/>
          <w:i/>
          <w:spacing w:val="3"/>
          <w:w w:val="105"/>
          <w:sz w:val="24"/>
          <w:szCs w:val="24"/>
          <w:lang w:eastAsia="zh-CN"/>
        </w:rPr>
        <w:t>V</w:t>
      </w:r>
      <w:r>
        <w:rPr>
          <w:rFonts w:ascii="Times New Roman" w:eastAsia="Times New Roman" w:hAnsi="Times New Roman" w:cs="Times New Roman"/>
          <w:i/>
          <w:spacing w:val="-51"/>
          <w:w w:val="105"/>
          <w:sz w:val="24"/>
          <w:szCs w:val="24"/>
          <w:lang w:eastAsia="zh-CN"/>
        </w:rPr>
        <w:t xml:space="preserve"> </w:t>
      </w:r>
      <w:r>
        <w:rPr>
          <w:rFonts w:ascii="Times New Roman" w:eastAsia="Times New Roman" w:hAnsi="Times New Roman" w:cs="Times New Roman"/>
          <w:spacing w:val="7"/>
          <w:w w:val="105"/>
          <w:sz w:val="24"/>
          <w:szCs w:val="24"/>
          <w:lang w:eastAsia="zh-CN"/>
        </w:rPr>
        <w:t>-</w:t>
      </w:r>
      <w:r>
        <w:rPr>
          <w:rFonts w:ascii="宋体" w:eastAsia="宋体" w:hAnsi="宋体" w:cs="宋体"/>
          <w:spacing w:val="7"/>
          <w:w w:val="105"/>
          <w:sz w:val="24"/>
          <w:szCs w:val="24"/>
          <w:lang w:eastAsia="zh-CN"/>
        </w:rPr>
        <w:t>互模拟不同的是，这里要求</w:t>
      </w:r>
      <w:r>
        <w:rPr>
          <w:rFonts w:ascii="Times New Roman" w:eastAsia="Times New Roman" w:hAnsi="Times New Roman" w:cs="Times New Roman"/>
          <w:i/>
          <w:spacing w:val="7"/>
          <w:w w:val="105"/>
          <w:sz w:val="24"/>
          <w:szCs w:val="24"/>
          <w:lang w:eastAsia="zh-CN"/>
        </w:rPr>
        <w:t>r</w:t>
      </w:r>
      <w:r>
        <w:rPr>
          <w:rFonts w:ascii="Times New Roman" w:eastAsia="Times New Roman" w:hAnsi="Times New Roman" w:cs="Times New Roman"/>
          <w:spacing w:val="7"/>
          <w:w w:val="105"/>
          <w:position w:val="-3"/>
          <w:sz w:val="16"/>
          <w:szCs w:val="16"/>
          <w:lang w:eastAsia="zh-CN"/>
        </w:rPr>
        <w:t>1</w:t>
      </w:r>
      <w:r>
        <w:rPr>
          <w:rFonts w:ascii="Times New Roman" w:eastAsia="Times New Roman" w:hAnsi="Times New Roman" w:cs="Times New Roman"/>
          <w:i/>
          <w:spacing w:val="7"/>
          <w:w w:val="105"/>
          <w:sz w:val="24"/>
          <w:szCs w:val="24"/>
          <w:lang w:eastAsia="zh-CN"/>
        </w:rPr>
        <w:t>Br</w:t>
      </w:r>
      <w:r>
        <w:rPr>
          <w:rFonts w:ascii="Times New Roman" w:eastAsia="Times New Roman" w:hAnsi="Times New Roman" w:cs="Times New Roman"/>
          <w:spacing w:val="7"/>
          <w:w w:val="105"/>
          <w:position w:val="-3"/>
          <w:sz w:val="16"/>
          <w:szCs w:val="16"/>
          <w:lang w:eastAsia="zh-CN"/>
        </w:rPr>
        <w:t>2</w:t>
      </w:r>
      <w:r>
        <w:rPr>
          <w:rFonts w:ascii="Times New Roman" w:eastAsia="Times New Roman" w:hAnsi="Times New Roman" w:cs="Times New Roman"/>
          <w:spacing w:val="-34"/>
          <w:w w:val="105"/>
          <w:position w:val="-3"/>
          <w:sz w:val="16"/>
          <w:szCs w:val="16"/>
          <w:lang w:eastAsia="zh-CN"/>
        </w:rPr>
        <w:t xml:space="preserve"> </w:t>
      </w:r>
      <w:r>
        <w:rPr>
          <w:rFonts w:ascii="宋体" w:eastAsia="宋体" w:hAnsi="宋体" w:cs="宋体"/>
          <w:spacing w:val="2"/>
          <w:w w:val="105"/>
          <w:sz w:val="24"/>
          <w:szCs w:val="24"/>
          <w:lang w:eastAsia="zh-CN"/>
        </w:rPr>
        <w:t>（即：</w:t>
      </w:r>
      <w:r>
        <w:rPr>
          <w:rFonts w:ascii="Euclid" w:eastAsia="Euclid" w:hAnsi="Euclid" w:cs="Euclid"/>
          <w:spacing w:val="2"/>
          <w:w w:val="105"/>
          <w:sz w:val="24"/>
          <w:szCs w:val="24"/>
          <w:lang w:eastAsia="zh-CN"/>
        </w:rPr>
        <w:t>(</w:t>
      </w:r>
      <w:r>
        <w:rPr>
          <w:rFonts w:ascii="Times New Roman" w:eastAsia="Times New Roman" w:hAnsi="Times New Roman" w:cs="Times New Roman"/>
          <w:i/>
          <w:spacing w:val="2"/>
          <w:w w:val="105"/>
          <w:sz w:val="24"/>
          <w:szCs w:val="24"/>
          <w:lang w:eastAsia="zh-CN"/>
        </w:rPr>
        <w:t>r</w:t>
      </w:r>
      <w:r>
        <w:rPr>
          <w:rFonts w:ascii="Times New Roman" w:eastAsia="Times New Roman" w:hAnsi="Times New Roman" w:cs="Times New Roman"/>
          <w:spacing w:val="2"/>
          <w:w w:val="105"/>
          <w:position w:val="-3"/>
          <w:sz w:val="16"/>
          <w:szCs w:val="16"/>
          <w:lang w:eastAsia="zh-CN"/>
        </w:rPr>
        <w:t>1</w:t>
      </w:r>
      <w:r>
        <w:rPr>
          <w:rFonts w:ascii="Verdana" w:eastAsia="Verdana" w:hAnsi="Verdana" w:cs="Verdana"/>
          <w:i/>
          <w:spacing w:val="2"/>
          <w:w w:val="105"/>
          <w:sz w:val="24"/>
          <w:szCs w:val="24"/>
          <w:lang w:eastAsia="zh-CN"/>
        </w:rPr>
        <w:t>,</w:t>
      </w:r>
      <w:r>
        <w:rPr>
          <w:rFonts w:ascii="Verdana" w:eastAsia="Verdana" w:hAnsi="Verdana" w:cs="Verdana"/>
          <w:i/>
          <w:spacing w:val="-79"/>
          <w:w w:val="105"/>
          <w:sz w:val="24"/>
          <w:szCs w:val="24"/>
          <w:lang w:eastAsia="zh-CN"/>
        </w:rPr>
        <w:t xml:space="preserve"> </w:t>
      </w:r>
      <w:r>
        <w:rPr>
          <w:rFonts w:ascii="Times New Roman" w:eastAsia="Times New Roman" w:hAnsi="Times New Roman" w:cs="Times New Roman"/>
          <w:i/>
          <w:spacing w:val="3"/>
          <w:w w:val="105"/>
          <w:sz w:val="24"/>
          <w:szCs w:val="24"/>
          <w:lang w:eastAsia="zh-CN"/>
        </w:rPr>
        <w:t>r</w:t>
      </w:r>
      <w:r>
        <w:rPr>
          <w:rFonts w:ascii="Times New Roman" w:eastAsia="Times New Roman" w:hAnsi="Times New Roman" w:cs="Times New Roman"/>
          <w:spacing w:val="3"/>
          <w:w w:val="105"/>
          <w:position w:val="-3"/>
          <w:sz w:val="16"/>
          <w:szCs w:val="16"/>
          <w:lang w:eastAsia="zh-CN"/>
        </w:rPr>
        <w:t>2</w:t>
      </w:r>
      <w:r>
        <w:rPr>
          <w:rFonts w:ascii="Euclid" w:eastAsia="Euclid" w:hAnsi="Euclid" w:cs="Euclid"/>
          <w:spacing w:val="3"/>
          <w:w w:val="105"/>
          <w:sz w:val="24"/>
          <w:szCs w:val="24"/>
          <w:lang w:eastAsia="zh-CN"/>
        </w:rPr>
        <w:t>)</w:t>
      </w:r>
      <w:r>
        <w:rPr>
          <w:rFonts w:ascii="Euclid" w:eastAsia="Euclid" w:hAnsi="Euclid" w:cs="Euclid"/>
          <w:spacing w:val="-60"/>
          <w:w w:val="105"/>
          <w:sz w:val="24"/>
          <w:szCs w:val="24"/>
          <w:lang w:eastAsia="zh-CN"/>
        </w:rPr>
        <w:t xml:space="preserve"> </w:t>
      </w:r>
      <w:r>
        <w:rPr>
          <w:rFonts w:ascii="Cambria" w:eastAsia="Cambria" w:hAnsi="Cambria" w:cs="Cambria"/>
          <w:w w:val="105"/>
          <w:sz w:val="24"/>
          <w:szCs w:val="24"/>
          <w:lang w:eastAsia="zh-CN"/>
        </w:rPr>
        <w:t>∈</w:t>
      </w:r>
      <w:r>
        <w:rPr>
          <w:rFonts w:ascii="Cambria" w:eastAsia="Cambria" w:hAnsi="Cambria" w:cs="Cambria"/>
          <w:spacing w:val="-31"/>
          <w:w w:val="105"/>
          <w:sz w:val="24"/>
          <w:szCs w:val="24"/>
          <w:lang w:eastAsia="zh-CN"/>
        </w:rPr>
        <w:t xml:space="preserve"> </w:t>
      </w:r>
      <w:r>
        <w:rPr>
          <w:rFonts w:ascii="Times New Roman" w:eastAsia="Times New Roman" w:hAnsi="Times New Roman" w:cs="Times New Roman"/>
          <w:i/>
          <w:spacing w:val="-46"/>
          <w:w w:val="105"/>
          <w:sz w:val="24"/>
          <w:szCs w:val="24"/>
          <w:lang w:eastAsia="zh-CN"/>
        </w:rPr>
        <w:t>B</w:t>
      </w:r>
      <w:r>
        <w:rPr>
          <w:rFonts w:ascii="宋体" w:eastAsia="宋体" w:hAnsi="宋体" w:cs="宋体"/>
          <w:spacing w:val="-46"/>
          <w:w w:val="105"/>
          <w:sz w:val="24"/>
          <w:szCs w:val="24"/>
          <w:lang w:eastAsia="zh-CN"/>
        </w:rPr>
        <w:t>）。</w:t>
      </w:r>
      <w:r>
        <w:rPr>
          <w:rFonts w:ascii="宋体" w:eastAsia="宋体" w:hAnsi="宋体" w:cs="宋体"/>
          <w:spacing w:val="-114"/>
          <w:w w:val="105"/>
          <w:sz w:val="24"/>
          <w:szCs w:val="24"/>
          <w:lang w:eastAsia="zh-CN"/>
        </w:rPr>
        <w:t xml:space="preserve"> </w:t>
      </w:r>
      <w:r>
        <w:rPr>
          <w:rFonts w:ascii="宋体" w:eastAsia="宋体" w:hAnsi="宋体" w:cs="宋体"/>
          <w:w w:val="105"/>
          <w:sz w:val="24"/>
          <w:szCs w:val="24"/>
          <w:lang w:eastAsia="zh-CN"/>
        </w:rPr>
        <w:t>如</w:t>
      </w:r>
      <w:r>
        <w:rPr>
          <w:rFonts w:ascii="Times New Roman" w:eastAsia="Times New Roman" w:hAnsi="Times New Roman" w:cs="Times New Roman"/>
          <w:sz w:val="24"/>
          <w:szCs w:val="24"/>
          <w:lang w:eastAsia="zh-CN"/>
        </w:rPr>
        <w:t xml:space="preserve"> </w:t>
      </w:r>
      <w:r>
        <w:rPr>
          <w:rFonts w:ascii="宋体" w:eastAsia="宋体" w:hAnsi="宋体" w:cs="宋体"/>
          <w:spacing w:val="11"/>
          <w:w w:val="105"/>
          <w:sz w:val="24"/>
          <w:szCs w:val="24"/>
          <w:lang w:eastAsia="zh-CN"/>
        </w:rPr>
        <w:t>果</w:t>
      </w:r>
      <w:r>
        <w:rPr>
          <w:rFonts w:ascii="Times New Roman" w:eastAsia="Times New Roman" w:hAnsi="Times New Roman" w:cs="Times New Roman"/>
          <w:i/>
          <w:spacing w:val="11"/>
          <w:w w:val="105"/>
          <w:sz w:val="24"/>
          <w:szCs w:val="24"/>
          <w:lang w:eastAsia="zh-CN"/>
        </w:rPr>
        <w:t>M</w:t>
      </w:r>
      <w:r>
        <w:rPr>
          <w:rFonts w:ascii="Times New Roman" w:eastAsia="Times New Roman" w:hAnsi="Times New Roman" w:cs="Times New Roman"/>
          <w:spacing w:val="11"/>
          <w:w w:val="105"/>
          <w:position w:val="-3"/>
          <w:sz w:val="16"/>
          <w:szCs w:val="16"/>
          <w:lang w:eastAsia="zh-CN"/>
        </w:rPr>
        <w:t>1</w:t>
      </w:r>
      <w:r>
        <w:rPr>
          <w:rFonts w:ascii="宋体" w:eastAsia="宋体" w:hAnsi="宋体" w:cs="宋体"/>
          <w:spacing w:val="11"/>
          <w:w w:val="105"/>
          <w:sz w:val="24"/>
          <w:szCs w:val="24"/>
          <w:lang w:eastAsia="zh-CN"/>
        </w:rPr>
        <w:t>和</w:t>
      </w:r>
      <w:r>
        <w:rPr>
          <w:rFonts w:ascii="Times New Roman" w:eastAsia="Times New Roman" w:hAnsi="Times New Roman" w:cs="Times New Roman"/>
          <w:i/>
          <w:spacing w:val="11"/>
          <w:w w:val="105"/>
          <w:sz w:val="24"/>
          <w:szCs w:val="24"/>
          <w:lang w:eastAsia="zh-CN"/>
        </w:rPr>
        <w:t>M</w:t>
      </w:r>
      <w:r>
        <w:rPr>
          <w:rFonts w:ascii="Times New Roman" w:eastAsia="Times New Roman" w:hAnsi="Times New Roman" w:cs="Times New Roman"/>
          <w:spacing w:val="11"/>
          <w:w w:val="105"/>
          <w:position w:val="-3"/>
          <w:sz w:val="16"/>
          <w:szCs w:val="16"/>
          <w:lang w:eastAsia="zh-CN"/>
        </w:rPr>
        <w:t>2</w:t>
      </w:r>
      <w:r>
        <w:rPr>
          <w:rFonts w:ascii="宋体" w:eastAsia="宋体" w:hAnsi="宋体" w:cs="宋体"/>
          <w:spacing w:val="11"/>
          <w:w w:val="105"/>
          <w:sz w:val="24"/>
          <w:szCs w:val="24"/>
          <w:lang w:eastAsia="zh-CN"/>
        </w:rPr>
        <w:t>之间存在一个</w:t>
      </w:r>
      <w:r>
        <w:rPr>
          <w:rFonts w:ascii="Times New Roman" w:eastAsia="Times New Roman" w:hAnsi="Times New Roman" w:cs="Times New Roman"/>
          <w:i/>
          <w:spacing w:val="11"/>
          <w:w w:val="105"/>
          <w:sz w:val="24"/>
          <w:szCs w:val="24"/>
          <w:lang w:eastAsia="zh-CN"/>
        </w:rPr>
        <w:t>V</w:t>
      </w:r>
      <w:r>
        <w:rPr>
          <w:rFonts w:ascii="Times New Roman" w:eastAsia="Times New Roman" w:hAnsi="Times New Roman" w:cs="Times New Roman"/>
          <w:i/>
          <w:spacing w:val="-46"/>
          <w:w w:val="105"/>
          <w:sz w:val="24"/>
          <w:szCs w:val="24"/>
          <w:lang w:eastAsia="zh-CN"/>
        </w:rPr>
        <w:t xml:space="preserve"> </w:t>
      </w:r>
      <w:r>
        <w:rPr>
          <w:rFonts w:ascii="Times New Roman" w:eastAsia="Times New Roman" w:hAnsi="Times New Roman" w:cs="Times New Roman"/>
          <w:spacing w:val="12"/>
          <w:w w:val="105"/>
          <w:sz w:val="24"/>
          <w:szCs w:val="24"/>
          <w:lang w:eastAsia="zh-CN"/>
        </w:rPr>
        <w:t>-</w:t>
      </w:r>
      <w:r>
        <w:rPr>
          <w:rFonts w:ascii="宋体" w:eastAsia="宋体" w:hAnsi="宋体" w:cs="宋体"/>
          <w:spacing w:val="12"/>
          <w:w w:val="105"/>
          <w:sz w:val="24"/>
          <w:szCs w:val="24"/>
          <w:lang w:eastAsia="zh-CN"/>
        </w:rPr>
        <w:t>互模拟关系</w:t>
      </w:r>
      <w:r>
        <w:rPr>
          <w:rFonts w:ascii="Times New Roman" w:eastAsia="Times New Roman" w:hAnsi="Times New Roman" w:cs="Times New Roman"/>
          <w:i/>
          <w:spacing w:val="12"/>
          <w:w w:val="105"/>
          <w:sz w:val="24"/>
          <w:szCs w:val="24"/>
          <w:lang w:eastAsia="zh-CN"/>
        </w:rPr>
        <w:t>B</w:t>
      </w:r>
      <w:r>
        <w:rPr>
          <w:rFonts w:ascii="宋体" w:eastAsia="宋体" w:hAnsi="宋体" w:cs="宋体"/>
          <w:spacing w:val="12"/>
          <w:w w:val="105"/>
          <w:sz w:val="24"/>
          <w:szCs w:val="24"/>
          <w:lang w:eastAsia="zh-CN"/>
        </w:rPr>
        <w:t>则称这两个</w:t>
      </w:r>
      <w:r>
        <w:rPr>
          <w:rFonts w:ascii="Times New Roman" w:eastAsia="Times New Roman" w:hAnsi="Times New Roman" w:cs="Times New Roman"/>
          <w:spacing w:val="12"/>
          <w:w w:val="105"/>
          <w:sz w:val="24"/>
          <w:szCs w:val="24"/>
          <w:lang w:eastAsia="zh-CN"/>
        </w:rPr>
        <w:t>Kripke</w:t>
      </w:r>
      <w:r>
        <w:rPr>
          <w:rFonts w:ascii="宋体" w:eastAsia="宋体" w:hAnsi="宋体" w:cs="宋体"/>
          <w:spacing w:val="12"/>
          <w:w w:val="105"/>
          <w:sz w:val="24"/>
          <w:szCs w:val="24"/>
          <w:lang w:eastAsia="zh-CN"/>
        </w:rPr>
        <w:t>结构</w:t>
      </w:r>
      <w:r>
        <w:rPr>
          <w:rFonts w:ascii="Times New Roman" w:eastAsia="Times New Roman" w:hAnsi="Times New Roman" w:cs="Times New Roman"/>
          <w:i/>
          <w:spacing w:val="12"/>
          <w:w w:val="105"/>
          <w:sz w:val="24"/>
          <w:szCs w:val="24"/>
          <w:lang w:eastAsia="zh-CN"/>
        </w:rPr>
        <w:t>M</w:t>
      </w:r>
      <w:r>
        <w:rPr>
          <w:rFonts w:ascii="Times New Roman" w:eastAsia="Times New Roman" w:hAnsi="Times New Roman" w:cs="Times New Roman"/>
          <w:spacing w:val="12"/>
          <w:w w:val="105"/>
          <w:position w:val="-3"/>
          <w:sz w:val="16"/>
          <w:szCs w:val="16"/>
          <w:lang w:eastAsia="zh-CN"/>
        </w:rPr>
        <w:t>1</w:t>
      </w:r>
      <w:r>
        <w:rPr>
          <w:rFonts w:ascii="宋体" w:eastAsia="宋体" w:hAnsi="宋体" w:cs="宋体"/>
          <w:spacing w:val="12"/>
          <w:w w:val="105"/>
          <w:sz w:val="24"/>
          <w:szCs w:val="24"/>
          <w:lang w:eastAsia="zh-CN"/>
        </w:rPr>
        <w:t>和</w:t>
      </w:r>
      <w:r>
        <w:rPr>
          <w:rFonts w:ascii="Times New Roman" w:eastAsia="Times New Roman" w:hAnsi="Times New Roman" w:cs="Times New Roman"/>
          <w:i/>
          <w:spacing w:val="12"/>
          <w:w w:val="105"/>
          <w:sz w:val="24"/>
          <w:szCs w:val="24"/>
          <w:lang w:eastAsia="zh-CN"/>
        </w:rPr>
        <w:t>M</w:t>
      </w:r>
      <w:r>
        <w:rPr>
          <w:rFonts w:ascii="Times New Roman" w:eastAsia="Times New Roman" w:hAnsi="Times New Roman" w:cs="Times New Roman"/>
          <w:spacing w:val="12"/>
          <w:w w:val="105"/>
          <w:position w:val="-3"/>
          <w:sz w:val="16"/>
          <w:szCs w:val="16"/>
          <w:lang w:eastAsia="zh-CN"/>
        </w:rPr>
        <w:t>2</w:t>
      </w:r>
      <w:r>
        <w:rPr>
          <w:rFonts w:ascii="宋体" w:eastAsia="宋体" w:hAnsi="宋体" w:cs="宋体"/>
          <w:spacing w:val="12"/>
          <w:w w:val="105"/>
          <w:sz w:val="24"/>
          <w:szCs w:val="24"/>
          <w:lang w:eastAsia="zh-CN"/>
        </w:rPr>
        <w:t>及由这两</w:t>
      </w:r>
      <w:r>
        <w:rPr>
          <w:rFonts w:ascii="Times New Roman" w:eastAsia="Times New Roman" w:hAnsi="Times New Roman" w:cs="Times New Roman"/>
          <w:sz w:val="24"/>
          <w:szCs w:val="24"/>
          <w:lang w:eastAsia="zh-CN"/>
        </w:rPr>
        <w:t xml:space="preserve"> </w:t>
      </w:r>
      <w:r>
        <w:rPr>
          <w:rFonts w:ascii="宋体" w:eastAsia="宋体" w:hAnsi="宋体" w:cs="宋体"/>
          <w:w w:val="105"/>
          <w:sz w:val="24"/>
          <w:szCs w:val="24"/>
          <w:lang w:eastAsia="zh-CN"/>
        </w:rPr>
        <w:t>个</w:t>
      </w:r>
      <w:r>
        <w:rPr>
          <w:rFonts w:ascii="Times New Roman" w:eastAsia="Times New Roman" w:hAnsi="Times New Roman" w:cs="Times New Roman"/>
          <w:w w:val="105"/>
          <w:sz w:val="24"/>
          <w:szCs w:val="24"/>
          <w:lang w:eastAsia="zh-CN"/>
        </w:rPr>
        <w:t>Kripke</w:t>
      </w:r>
      <w:r>
        <w:rPr>
          <w:rFonts w:ascii="宋体" w:eastAsia="宋体" w:hAnsi="宋体" w:cs="宋体"/>
          <w:w w:val="105"/>
          <w:sz w:val="24"/>
          <w:szCs w:val="24"/>
          <w:lang w:eastAsia="zh-CN"/>
        </w:rPr>
        <w:t>结构构成的结构</w:t>
      </w:r>
      <w:r>
        <w:rPr>
          <w:rFonts w:ascii="Euclid" w:eastAsia="Euclid" w:hAnsi="Euclid" w:cs="Euclid"/>
          <w:w w:val="105"/>
          <w:sz w:val="24"/>
          <w:szCs w:val="24"/>
          <w:lang w:eastAsia="zh-CN"/>
        </w:rPr>
        <w:t>(</w:t>
      </w:r>
      <w:r>
        <w:rPr>
          <w:rFonts w:ascii="Times New Roman" w:eastAsia="Times New Roman" w:hAnsi="Times New Roman" w:cs="Times New Roman"/>
          <w:i/>
          <w:w w:val="105"/>
          <w:sz w:val="24"/>
          <w:szCs w:val="24"/>
          <w:lang w:eastAsia="zh-CN"/>
        </w:rPr>
        <w:t>M</w:t>
      </w:r>
      <w:r>
        <w:rPr>
          <w:rFonts w:ascii="Times New Roman" w:eastAsia="Times New Roman" w:hAnsi="Times New Roman" w:cs="Times New Roman"/>
          <w:w w:val="105"/>
          <w:position w:val="-3"/>
          <w:sz w:val="16"/>
          <w:szCs w:val="16"/>
          <w:lang w:eastAsia="zh-CN"/>
        </w:rPr>
        <w:t>1</w:t>
      </w:r>
      <w:r>
        <w:rPr>
          <w:rFonts w:ascii="Verdana" w:eastAsia="Verdana" w:hAnsi="Verdana" w:cs="Verdana"/>
          <w:i/>
          <w:w w:val="105"/>
          <w:sz w:val="24"/>
          <w:szCs w:val="24"/>
          <w:lang w:eastAsia="zh-CN"/>
        </w:rPr>
        <w:t>,</w:t>
      </w:r>
      <w:r>
        <w:rPr>
          <w:rFonts w:ascii="Verdana" w:eastAsia="Verdana" w:hAnsi="Verdana" w:cs="Verdana"/>
          <w:i/>
          <w:spacing w:val="-73"/>
          <w:w w:val="105"/>
          <w:sz w:val="24"/>
          <w:szCs w:val="24"/>
          <w:lang w:eastAsia="zh-CN"/>
        </w:rPr>
        <w:t xml:space="preserve"> </w:t>
      </w:r>
      <w:r>
        <w:rPr>
          <w:rFonts w:ascii="Times New Roman" w:eastAsia="Times New Roman" w:hAnsi="Times New Roman" w:cs="Times New Roman"/>
          <w:i/>
          <w:spacing w:val="2"/>
          <w:w w:val="105"/>
          <w:sz w:val="24"/>
          <w:szCs w:val="24"/>
          <w:lang w:eastAsia="zh-CN"/>
        </w:rPr>
        <w:t>r</w:t>
      </w:r>
      <w:r>
        <w:rPr>
          <w:rFonts w:ascii="Times New Roman" w:eastAsia="Times New Roman" w:hAnsi="Times New Roman" w:cs="Times New Roman"/>
          <w:spacing w:val="2"/>
          <w:w w:val="105"/>
          <w:position w:val="-3"/>
          <w:sz w:val="16"/>
          <w:szCs w:val="16"/>
          <w:lang w:eastAsia="zh-CN"/>
        </w:rPr>
        <w:t>1</w:t>
      </w:r>
      <w:r>
        <w:rPr>
          <w:rFonts w:ascii="Euclid" w:eastAsia="Euclid" w:hAnsi="Euclid" w:cs="Euclid"/>
          <w:spacing w:val="2"/>
          <w:w w:val="105"/>
          <w:sz w:val="24"/>
          <w:szCs w:val="24"/>
          <w:lang w:eastAsia="zh-CN"/>
        </w:rPr>
        <w:t>)</w:t>
      </w:r>
      <w:r>
        <w:rPr>
          <w:rFonts w:ascii="宋体" w:eastAsia="宋体" w:hAnsi="宋体" w:cs="宋体"/>
          <w:spacing w:val="2"/>
          <w:w w:val="105"/>
          <w:sz w:val="24"/>
          <w:szCs w:val="24"/>
          <w:lang w:eastAsia="zh-CN"/>
        </w:rPr>
        <w:t>和</w:t>
      </w:r>
      <w:r>
        <w:rPr>
          <w:rFonts w:ascii="Euclid" w:eastAsia="Euclid" w:hAnsi="Euclid" w:cs="Euclid"/>
          <w:spacing w:val="2"/>
          <w:w w:val="105"/>
          <w:sz w:val="24"/>
          <w:szCs w:val="24"/>
          <w:lang w:eastAsia="zh-CN"/>
        </w:rPr>
        <w:t>(</w:t>
      </w:r>
      <w:r>
        <w:rPr>
          <w:rFonts w:ascii="Times New Roman" w:eastAsia="Times New Roman" w:hAnsi="Times New Roman" w:cs="Times New Roman"/>
          <w:i/>
          <w:spacing w:val="2"/>
          <w:w w:val="105"/>
          <w:sz w:val="24"/>
          <w:szCs w:val="24"/>
          <w:lang w:eastAsia="zh-CN"/>
        </w:rPr>
        <w:t>M</w:t>
      </w:r>
      <w:r>
        <w:rPr>
          <w:rFonts w:ascii="Times New Roman" w:eastAsia="Times New Roman" w:hAnsi="Times New Roman" w:cs="Times New Roman"/>
          <w:spacing w:val="2"/>
          <w:w w:val="105"/>
          <w:position w:val="-3"/>
          <w:sz w:val="16"/>
          <w:szCs w:val="16"/>
          <w:lang w:eastAsia="zh-CN"/>
        </w:rPr>
        <w:t>2</w:t>
      </w:r>
      <w:r>
        <w:rPr>
          <w:rFonts w:ascii="Verdana" w:eastAsia="Verdana" w:hAnsi="Verdana" w:cs="Verdana"/>
          <w:i/>
          <w:spacing w:val="2"/>
          <w:w w:val="105"/>
          <w:sz w:val="24"/>
          <w:szCs w:val="24"/>
          <w:lang w:eastAsia="zh-CN"/>
        </w:rPr>
        <w:t>,</w:t>
      </w:r>
      <w:r>
        <w:rPr>
          <w:rFonts w:ascii="Verdana" w:eastAsia="Verdana" w:hAnsi="Verdana" w:cs="Verdana"/>
          <w:i/>
          <w:spacing w:val="-73"/>
          <w:w w:val="105"/>
          <w:sz w:val="24"/>
          <w:szCs w:val="24"/>
          <w:lang w:eastAsia="zh-CN"/>
        </w:rPr>
        <w:t xml:space="preserve"> </w:t>
      </w:r>
      <w:r>
        <w:rPr>
          <w:rFonts w:ascii="Times New Roman" w:eastAsia="Times New Roman" w:hAnsi="Times New Roman" w:cs="Times New Roman"/>
          <w:i/>
          <w:w w:val="105"/>
          <w:sz w:val="24"/>
          <w:szCs w:val="24"/>
          <w:lang w:eastAsia="zh-CN"/>
        </w:rPr>
        <w:t>r</w:t>
      </w:r>
      <w:r>
        <w:rPr>
          <w:rFonts w:ascii="Times New Roman" w:eastAsia="Times New Roman" w:hAnsi="Times New Roman" w:cs="Times New Roman"/>
          <w:w w:val="105"/>
          <w:position w:val="-3"/>
          <w:sz w:val="16"/>
          <w:szCs w:val="16"/>
          <w:lang w:eastAsia="zh-CN"/>
        </w:rPr>
        <w:t>2</w:t>
      </w:r>
      <w:r>
        <w:rPr>
          <w:rFonts w:ascii="Euclid" w:eastAsia="Euclid" w:hAnsi="Euclid" w:cs="Euclid"/>
          <w:w w:val="105"/>
          <w:sz w:val="24"/>
          <w:szCs w:val="24"/>
          <w:lang w:eastAsia="zh-CN"/>
        </w:rPr>
        <w:t>)</w:t>
      </w:r>
      <w:r>
        <w:rPr>
          <w:rFonts w:ascii="宋体" w:eastAsia="宋体" w:hAnsi="宋体" w:cs="宋体"/>
          <w:w w:val="105"/>
          <w:sz w:val="24"/>
          <w:szCs w:val="24"/>
          <w:lang w:eastAsia="zh-CN"/>
        </w:rPr>
        <w:t>是</w:t>
      </w:r>
      <w:r>
        <w:rPr>
          <w:rFonts w:ascii="Times New Roman" w:eastAsia="Times New Roman" w:hAnsi="Times New Roman" w:cs="Times New Roman"/>
          <w:i/>
          <w:w w:val="105"/>
          <w:sz w:val="24"/>
          <w:szCs w:val="24"/>
          <w:lang w:eastAsia="zh-CN"/>
        </w:rPr>
        <w:t>V</w:t>
      </w:r>
      <w:r>
        <w:rPr>
          <w:rFonts w:ascii="Times New Roman" w:eastAsia="Times New Roman" w:hAnsi="Times New Roman" w:cs="Times New Roman"/>
          <w:i/>
          <w:spacing w:val="-45"/>
          <w:w w:val="105"/>
          <w:sz w:val="24"/>
          <w:szCs w:val="24"/>
          <w:lang w:eastAsia="zh-CN"/>
        </w:rPr>
        <w:t xml:space="preserve"> </w:t>
      </w:r>
      <w:r>
        <w:rPr>
          <w:rFonts w:ascii="Times New Roman" w:eastAsia="Times New Roman" w:hAnsi="Times New Roman" w:cs="Times New Roman"/>
          <w:w w:val="105"/>
          <w:sz w:val="24"/>
          <w:szCs w:val="24"/>
          <w:lang w:eastAsia="zh-CN"/>
        </w:rPr>
        <w:t>-</w:t>
      </w:r>
      <w:r>
        <w:rPr>
          <w:rFonts w:ascii="宋体" w:eastAsia="宋体" w:hAnsi="宋体" w:cs="宋体"/>
          <w:w w:val="105"/>
          <w:sz w:val="24"/>
          <w:szCs w:val="24"/>
          <w:lang w:eastAsia="zh-CN"/>
        </w:rPr>
        <w:t>互模拟的，分别记为</w:t>
      </w:r>
      <w:r>
        <w:rPr>
          <w:rFonts w:ascii="Times New Roman" w:eastAsia="Times New Roman" w:hAnsi="Times New Roman" w:cs="Times New Roman"/>
          <w:i/>
          <w:w w:val="105"/>
          <w:sz w:val="24"/>
          <w:szCs w:val="24"/>
          <w:lang w:eastAsia="zh-CN"/>
        </w:rPr>
        <w:t>M</w:t>
      </w:r>
      <w:r>
        <w:rPr>
          <w:rFonts w:ascii="Times New Roman" w:eastAsia="Times New Roman" w:hAnsi="Times New Roman" w:cs="Times New Roman"/>
          <w:w w:val="105"/>
          <w:position w:val="-3"/>
          <w:sz w:val="16"/>
          <w:szCs w:val="16"/>
          <w:lang w:eastAsia="zh-CN"/>
        </w:rPr>
        <w:t>1</w:t>
      </w:r>
      <w:r>
        <w:rPr>
          <w:rFonts w:ascii="Times New Roman" w:eastAsia="Times New Roman" w:hAnsi="Times New Roman" w:cs="Times New Roman"/>
          <w:spacing w:val="-3"/>
          <w:w w:val="105"/>
          <w:position w:val="-3"/>
          <w:sz w:val="16"/>
          <w:szCs w:val="16"/>
          <w:lang w:eastAsia="zh-CN"/>
        </w:rPr>
        <w:t xml:space="preserve"> </w:t>
      </w:r>
      <w:r>
        <w:rPr>
          <w:rFonts w:ascii="Cambria" w:eastAsia="Cambria" w:hAnsi="Cambria" w:cs="Cambria"/>
          <w:spacing w:val="-4"/>
          <w:w w:val="105"/>
          <w:sz w:val="24"/>
          <w:szCs w:val="24"/>
          <w:lang w:eastAsia="zh-CN"/>
        </w:rPr>
        <w:t>↔</w:t>
      </w:r>
      <w:r>
        <w:rPr>
          <w:rFonts w:ascii="Times New Roman" w:eastAsia="Times New Roman" w:hAnsi="Times New Roman" w:cs="Times New Roman"/>
          <w:i/>
          <w:spacing w:val="-4"/>
          <w:w w:val="105"/>
          <w:position w:val="-3"/>
          <w:sz w:val="16"/>
          <w:szCs w:val="16"/>
          <w:lang w:eastAsia="zh-CN"/>
        </w:rPr>
        <w:t>V</w:t>
      </w:r>
      <w:r>
        <w:rPr>
          <w:rFonts w:ascii="Times New Roman" w:eastAsia="Times New Roman" w:hAnsi="Times New Roman" w:cs="Times New Roman"/>
          <w:i/>
          <w:spacing w:val="9"/>
          <w:w w:val="105"/>
          <w:position w:val="-3"/>
          <w:sz w:val="16"/>
          <w:szCs w:val="16"/>
          <w:lang w:eastAsia="zh-CN"/>
        </w:rPr>
        <w:t xml:space="preserve"> </w:t>
      </w:r>
      <w:r>
        <w:rPr>
          <w:rFonts w:ascii="Times New Roman" w:eastAsia="Times New Roman" w:hAnsi="Times New Roman" w:cs="Times New Roman"/>
          <w:i/>
          <w:spacing w:val="2"/>
          <w:w w:val="105"/>
          <w:sz w:val="24"/>
          <w:szCs w:val="24"/>
          <w:lang w:eastAsia="zh-CN"/>
        </w:rPr>
        <w:t>M</w:t>
      </w:r>
      <w:r>
        <w:rPr>
          <w:rFonts w:ascii="Times New Roman" w:eastAsia="Times New Roman" w:hAnsi="Times New Roman" w:cs="Times New Roman"/>
          <w:spacing w:val="2"/>
          <w:w w:val="105"/>
          <w:position w:val="-3"/>
          <w:sz w:val="16"/>
          <w:szCs w:val="16"/>
          <w:lang w:eastAsia="zh-CN"/>
        </w:rPr>
        <w:t>2</w:t>
      </w:r>
      <w:r>
        <w:rPr>
          <w:rFonts w:ascii="宋体" w:eastAsia="宋体" w:hAnsi="宋体" w:cs="宋体"/>
          <w:spacing w:val="2"/>
          <w:w w:val="105"/>
          <w:sz w:val="24"/>
          <w:szCs w:val="24"/>
          <w:lang w:eastAsia="zh-CN"/>
        </w:rPr>
        <w:t>和</w:t>
      </w:r>
      <w:r>
        <w:rPr>
          <w:rFonts w:ascii="Euclid" w:eastAsia="Euclid" w:hAnsi="Euclid" w:cs="Euclid"/>
          <w:spacing w:val="2"/>
          <w:w w:val="105"/>
          <w:sz w:val="24"/>
          <w:szCs w:val="24"/>
          <w:lang w:eastAsia="zh-CN"/>
        </w:rPr>
        <w:t>(</w:t>
      </w:r>
      <w:r>
        <w:rPr>
          <w:rFonts w:ascii="Times New Roman" w:eastAsia="Times New Roman" w:hAnsi="Times New Roman" w:cs="Times New Roman"/>
          <w:i/>
          <w:spacing w:val="2"/>
          <w:w w:val="105"/>
          <w:sz w:val="24"/>
          <w:szCs w:val="24"/>
          <w:lang w:eastAsia="zh-CN"/>
        </w:rPr>
        <w:t>M</w:t>
      </w:r>
      <w:r>
        <w:rPr>
          <w:rFonts w:ascii="Times New Roman" w:eastAsia="Times New Roman" w:hAnsi="Times New Roman" w:cs="Times New Roman"/>
          <w:spacing w:val="2"/>
          <w:w w:val="105"/>
          <w:position w:val="-3"/>
          <w:sz w:val="16"/>
          <w:szCs w:val="16"/>
          <w:lang w:eastAsia="zh-CN"/>
        </w:rPr>
        <w:t>1</w:t>
      </w:r>
      <w:r>
        <w:rPr>
          <w:rFonts w:ascii="Verdana" w:eastAsia="Verdana" w:hAnsi="Verdana" w:cs="Verdana"/>
          <w:i/>
          <w:spacing w:val="2"/>
          <w:w w:val="105"/>
          <w:sz w:val="24"/>
          <w:szCs w:val="24"/>
          <w:lang w:eastAsia="zh-CN"/>
        </w:rPr>
        <w:t>,</w:t>
      </w:r>
      <w:r>
        <w:rPr>
          <w:rFonts w:ascii="Verdana" w:eastAsia="Verdana" w:hAnsi="Verdana" w:cs="Verdana"/>
          <w:i/>
          <w:w w:val="76"/>
          <w:sz w:val="24"/>
          <w:szCs w:val="24"/>
          <w:lang w:eastAsia="zh-CN"/>
        </w:rPr>
        <w:t xml:space="preserve"> </w:t>
      </w:r>
      <w:r>
        <w:rPr>
          <w:rFonts w:ascii="Times New Roman" w:eastAsia="Times New Roman" w:hAnsi="Times New Roman" w:cs="Times New Roman"/>
          <w:i/>
          <w:spacing w:val="3"/>
          <w:sz w:val="24"/>
          <w:szCs w:val="24"/>
          <w:lang w:eastAsia="zh-CN"/>
        </w:rPr>
        <w:t>r</w:t>
      </w:r>
      <w:r>
        <w:rPr>
          <w:rFonts w:ascii="Times New Roman" w:eastAsia="Times New Roman" w:hAnsi="Times New Roman" w:cs="Times New Roman"/>
          <w:spacing w:val="3"/>
          <w:position w:val="-3"/>
          <w:sz w:val="16"/>
          <w:szCs w:val="16"/>
          <w:lang w:eastAsia="zh-CN"/>
        </w:rPr>
        <w:t>1</w:t>
      </w:r>
      <w:r>
        <w:rPr>
          <w:rFonts w:ascii="Euclid" w:eastAsia="Euclid" w:hAnsi="Euclid" w:cs="Euclid"/>
          <w:spacing w:val="3"/>
          <w:sz w:val="24"/>
          <w:szCs w:val="24"/>
          <w:lang w:eastAsia="zh-CN"/>
        </w:rPr>
        <w:t>)</w:t>
      </w:r>
      <w:r>
        <w:rPr>
          <w:rFonts w:ascii="Euclid" w:eastAsia="Euclid" w:hAnsi="Euclid" w:cs="Euclid"/>
          <w:spacing w:val="-4"/>
          <w:sz w:val="24"/>
          <w:szCs w:val="24"/>
          <w:lang w:eastAsia="zh-CN"/>
        </w:rPr>
        <w:t xml:space="preserve"> </w:t>
      </w:r>
      <w:r>
        <w:rPr>
          <w:rFonts w:ascii="Cambria" w:eastAsia="Cambria" w:hAnsi="Cambria" w:cs="Cambria"/>
          <w:spacing w:val="-4"/>
          <w:sz w:val="24"/>
          <w:szCs w:val="24"/>
          <w:lang w:eastAsia="zh-CN"/>
        </w:rPr>
        <w:t>↔</w:t>
      </w:r>
      <w:r>
        <w:rPr>
          <w:rFonts w:ascii="Times New Roman" w:eastAsia="Times New Roman" w:hAnsi="Times New Roman" w:cs="Times New Roman"/>
          <w:i/>
          <w:spacing w:val="-4"/>
          <w:position w:val="-3"/>
          <w:sz w:val="16"/>
          <w:szCs w:val="16"/>
          <w:lang w:eastAsia="zh-CN"/>
        </w:rPr>
        <w:t>V</w:t>
      </w:r>
      <w:r>
        <w:rPr>
          <w:rFonts w:ascii="Times New Roman" w:eastAsia="Times New Roman" w:hAnsi="Times New Roman" w:cs="Times New Roman"/>
          <w:i/>
          <w:spacing w:val="2"/>
          <w:position w:val="-3"/>
          <w:sz w:val="16"/>
          <w:szCs w:val="16"/>
          <w:lang w:eastAsia="zh-CN"/>
        </w:rPr>
        <w:t xml:space="preserve"> </w:t>
      </w:r>
      <w:r>
        <w:rPr>
          <w:rFonts w:ascii="Euclid" w:eastAsia="Euclid" w:hAnsi="Euclid" w:cs="Euclid"/>
          <w:spacing w:val="2"/>
          <w:sz w:val="24"/>
          <w:szCs w:val="24"/>
          <w:lang w:eastAsia="zh-CN"/>
        </w:rPr>
        <w:t>(</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spacing w:val="2"/>
          <w:position w:val="-3"/>
          <w:sz w:val="16"/>
          <w:szCs w:val="16"/>
          <w:lang w:eastAsia="zh-CN"/>
        </w:rPr>
        <w:t>2</w:t>
      </w:r>
      <w:r>
        <w:rPr>
          <w:rFonts w:ascii="Verdana" w:eastAsia="Verdana" w:hAnsi="Verdana" w:cs="Verdana"/>
          <w:i/>
          <w:spacing w:val="2"/>
          <w:sz w:val="24"/>
          <w:szCs w:val="24"/>
          <w:lang w:eastAsia="zh-CN"/>
        </w:rPr>
        <w:t>,</w:t>
      </w:r>
      <w:r>
        <w:rPr>
          <w:rFonts w:ascii="Verdana" w:eastAsia="Verdana" w:hAnsi="Verdana" w:cs="Verdana"/>
          <w:i/>
          <w:spacing w:val="-51"/>
          <w:sz w:val="24"/>
          <w:szCs w:val="24"/>
          <w:lang w:eastAsia="zh-CN"/>
        </w:rPr>
        <w:t xml:space="preserve"> </w:t>
      </w:r>
      <w:r>
        <w:rPr>
          <w:rFonts w:ascii="Times New Roman" w:eastAsia="Times New Roman" w:hAnsi="Times New Roman" w:cs="Times New Roman"/>
          <w:i/>
          <w:spacing w:val="-4"/>
          <w:sz w:val="24"/>
          <w:szCs w:val="24"/>
          <w:lang w:eastAsia="zh-CN"/>
        </w:rPr>
        <w:t>r</w:t>
      </w:r>
      <w:r>
        <w:rPr>
          <w:rFonts w:ascii="Times New Roman" w:eastAsia="Times New Roman" w:hAnsi="Times New Roman" w:cs="Times New Roman"/>
          <w:spacing w:val="-4"/>
          <w:position w:val="-3"/>
          <w:sz w:val="16"/>
          <w:szCs w:val="16"/>
          <w:lang w:eastAsia="zh-CN"/>
        </w:rPr>
        <w:t>2</w:t>
      </w:r>
      <w:r>
        <w:rPr>
          <w:rFonts w:ascii="Euclid" w:eastAsia="Euclid" w:hAnsi="Euclid" w:cs="Euclid"/>
          <w:spacing w:val="-4"/>
          <w:sz w:val="24"/>
          <w:szCs w:val="24"/>
          <w:lang w:eastAsia="zh-CN"/>
        </w:rPr>
        <w:t>)</w:t>
      </w:r>
      <w:r>
        <w:rPr>
          <w:rFonts w:ascii="宋体" w:eastAsia="宋体" w:hAnsi="宋体" w:cs="宋体"/>
          <w:spacing w:val="-4"/>
          <w:sz w:val="24"/>
          <w:szCs w:val="24"/>
          <w:lang w:eastAsia="zh-CN"/>
        </w:rPr>
        <w:t>。</w:t>
      </w:r>
      <w:r>
        <w:rPr>
          <w:rFonts w:ascii="宋体" w:eastAsia="宋体" w:hAnsi="宋体" w:cs="宋体"/>
          <w:spacing w:val="-84"/>
          <w:sz w:val="24"/>
          <w:szCs w:val="24"/>
          <w:lang w:eastAsia="zh-CN"/>
        </w:rPr>
        <w:t xml:space="preserve"> </w:t>
      </w:r>
      <w:r>
        <w:rPr>
          <w:rFonts w:ascii="宋体" w:eastAsia="宋体" w:hAnsi="宋体" w:cs="宋体"/>
          <w:spacing w:val="2"/>
          <w:sz w:val="24"/>
          <w:szCs w:val="24"/>
          <w:lang w:eastAsia="zh-CN"/>
        </w:rPr>
        <w:t>显然，</w:t>
      </w:r>
      <w:r>
        <w:rPr>
          <w:rFonts w:ascii="Times New Roman" w:eastAsia="Times New Roman" w:hAnsi="Times New Roman" w:cs="Times New Roman"/>
          <w:spacing w:val="2"/>
          <w:sz w:val="24"/>
          <w:szCs w:val="24"/>
          <w:lang w:eastAsia="zh-CN"/>
        </w:rPr>
        <w:t>Kripke</w:t>
      </w:r>
      <w:r>
        <w:rPr>
          <w:rFonts w:ascii="宋体" w:eastAsia="宋体" w:hAnsi="宋体" w:cs="宋体"/>
          <w:spacing w:val="2"/>
          <w:sz w:val="24"/>
          <w:szCs w:val="24"/>
          <w:lang w:eastAsia="zh-CN"/>
        </w:rPr>
        <w:t>结构之间的</w:t>
      </w:r>
      <w:r>
        <w:rPr>
          <w:rFonts w:ascii="Times New Roman" w:eastAsia="Times New Roman" w:hAnsi="Times New Roman" w:cs="Times New Roman"/>
          <w:i/>
          <w:spacing w:val="2"/>
          <w:sz w:val="24"/>
          <w:szCs w:val="24"/>
          <w:lang w:eastAsia="zh-CN"/>
        </w:rPr>
        <w:t>V</w:t>
      </w:r>
      <w:r>
        <w:rPr>
          <w:rFonts w:ascii="Times New Roman" w:eastAsia="Times New Roman" w:hAnsi="Times New Roman" w:cs="Times New Roman"/>
          <w:i/>
          <w:spacing w:val="-22"/>
          <w:sz w:val="24"/>
          <w:szCs w:val="24"/>
          <w:lang w:eastAsia="zh-CN"/>
        </w:rPr>
        <w:t xml:space="preserve"> </w:t>
      </w:r>
      <w:r>
        <w:rPr>
          <w:rFonts w:ascii="Times New Roman" w:eastAsia="Times New Roman" w:hAnsi="Times New Roman" w:cs="Times New Roman"/>
          <w:spacing w:val="6"/>
          <w:sz w:val="24"/>
          <w:szCs w:val="24"/>
          <w:lang w:eastAsia="zh-CN"/>
        </w:rPr>
        <w:t>-</w:t>
      </w:r>
      <w:r>
        <w:rPr>
          <w:rFonts w:ascii="宋体" w:eastAsia="宋体" w:hAnsi="宋体" w:cs="宋体"/>
          <w:spacing w:val="6"/>
          <w:sz w:val="24"/>
          <w:szCs w:val="24"/>
          <w:lang w:eastAsia="zh-CN"/>
        </w:rPr>
        <w:t>互模拟与结构之间的</w:t>
      </w:r>
      <w:r>
        <w:rPr>
          <w:rFonts w:ascii="Times New Roman" w:eastAsia="Times New Roman" w:hAnsi="Times New Roman" w:cs="Times New Roman"/>
          <w:i/>
          <w:spacing w:val="6"/>
          <w:sz w:val="24"/>
          <w:szCs w:val="24"/>
          <w:lang w:eastAsia="zh-CN"/>
        </w:rPr>
        <w:t>V</w:t>
      </w:r>
      <w:r>
        <w:rPr>
          <w:rFonts w:ascii="Times New Roman" w:eastAsia="Times New Roman" w:hAnsi="Times New Roman" w:cs="Times New Roman"/>
          <w:i/>
          <w:spacing w:val="-22"/>
          <w:sz w:val="24"/>
          <w:szCs w:val="24"/>
          <w:lang w:eastAsia="zh-CN"/>
        </w:rPr>
        <w:t xml:space="preserve"> </w:t>
      </w:r>
      <w:r>
        <w:rPr>
          <w:rFonts w:ascii="Times New Roman" w:eastAsia="Times New Roman" w:hAnsi="Times New Roman" w:cs="Times New Roman"/>
          <w:spacing w:val="6"/>
          <w:sz w:val="24"/>
          <w:szCs w:val="24"/>
          <w:lang w:eastAsia="zh-CN"/>
        </w:rPr>
        <w:t>-</w:t>
      </w:r>
      <w:r>
        <w:rPr>
          <w:rFonts w:ascii="宋体" w:eastAsia="宋体" w:hAnsi="宋体" w:cs="宋体"/>
          <w:spacing w:val="6"/>
          <w:sz w:val="24"/>
          <w:szCs w:val="24"/>
          <w:lang w:eastAsia="zh-CN"/>
        </w:rPr>
        <w:t>互模拟是等价的：</w:t>
      </w:r>
      <w:r>
        <w:rPr>
          <w:rFonts w:ascii="宋体" w:eastAsia="宋体" w:hAnsi="宋体" w:cs="宋体"/>
          <w:spacing w:val="-115"/>
          <w:sz w:val="24"/>
          <w:szCs w:val="24"/>
          <w:lang w:eastAsia="zh-CN"/>
        </w:rPr>
        <w:t xml:space="preserve"> </w:t>
      </w:r>
      <w:r>
        <w:rPr>
          <w:rFonts w:ascii="Times New Roman" w:eastAsia="Times New Roman" w:hAnsi="Times New Roman" w:cs="Times New Roman"/>
          <w:i/>
          <w:w w:val="105"/>
          <w:sz w:val="24"/>
          <w:szCs w:val="24"/>
          <w:lang w:eastAsia="zh-CN"/>
        </w:rPr>
        <w:t>M</w:t>
      </w:r>
      <w:r>
        <w:rPr>
          <w:rFonts w:ascii="Times New Roman" w:eastAsia="Times New Roman" w:hAnsi="Times New Roman" w:cs="Times New Roman"/>
          <w:w w:val="105"/>
          <w:position w:val="-3"/>
          <w:sz w:val="16"/>
          <w:szCs w:val="16"/>
          <w:lang w:eastAsia="zh-CN"/>
        </w:rPr>
        <w:t>1</w:t>
      </w:r>
      <w:r>
        <w:rPr>
          <w:rFonts w:ascii="Times New Roman" w:eastAsia="Times New Roman" w:hAnsi="Times New Roman" w:cs="Times New Roman"/>
          <w:spacing w:val="5"/>
          <w:w w:val="105"/>
          <w:position w:val="-3"/>
          <w:sz w:val="16"/>
          <w:szCs w:val="16"/>
          <w:lang w:eastAsia="zh-CN"/>
        </w:rPr>
        <w:t xml:space="preserve"> </w:t>
      </w:r>
      <w:r>
        <w:rPr>
          <w:rFonts w:ascii="Cambria" w:eastAsia="Cambria" w:hAnsi="Cambria" w:cs="Cambria"/>
          <w:spacing w:val="-4"/>
          <w:w w:val="105"/>
          <w:sz w:val="24"/>
          <w:szCs w:val="24"/>
          <w:lang w:eastAsia="zh-CN"/>
        </w:rPr>
        <w:t>↔</w:t>
      </w:r>
      <w:r>
        <w:rPr>
          <w:rFonts w:ascii="Times New Roman" w:eastAsia="Times New Roman" w:hAnsi="Times New Roman" w:cs="Times New Roman"/>
          <w:i/>
          <w:spacing w:val="-4"/>
          <w:w w:val="105"/>
          <w:position w:val="-3"/>
          <w:sz w:val="16"/>
          <w:szCs w:val="16"/>
          <w:lang w:eastAsia="zh-CN"/>
        </w:rPr>
        <w:t>V</w:t>
      </w:r>
      <w:r>
        <w:rPr>
          <w:rFonts w:ascii="Times New Roman" w:eastAsia="Times New Roman" w:hAnsi="Times New Roman" w:cs="Times New Roman"/>
          <w:i/>
          <w:spacing w:val="19"/>
          <w:w w:val="105"/>
          <w:position w:val="-3"/>
          <w:sz w:val="16"/>
          <w:szCs w:val="16"/>
          <w:lang w:eastAsia="zh-CN"/>
        </w:rPr>
        <w:t xml:space="preserve"> </w:t>
      </w:r>
      <w:r>
        <w:rPr>
          <w:rFonts w:ascii="Times New Roman" w:eastAsia="Times New Roman" w:hAnsi="Times New Roman" w:cs="Times New Roman"/>
          <w:i/>
          <w:spacing w:val="2"/>
          <w:w w:val="105"/>
          <w:sz w:val="24"/>
          <w:szCs w:val="24"/>
          <w:lang w:eastAsia="zh-CN"/>
        </w:rPr>
        <w:t>M</w:t>
      </w:r>
      <w:r>
        <w:rPr>
          <w:rFonts w:ascii="Times New Roman" w:eastAsia="Times New Roman" w:hAnsi="Times New Roman" w:cs="Times New Roman"/>
          <w:spacing w:val="2"/>
          <w:w w:val="105"/>
          <w:position w:val="-3"/>
          <w:sz w:val="16"/>
          <w:szCs w:val="16"/>
          <w:lang w:eastAsia="zh-CN"/>
        </w:rPr>
        <w:t>2</w:t>
      </w:r>
      <w:r>
        <w:rPr>
          <w:rFonts w:ascii="宋体" w:eastAsia="宋体" w:hAnsi="宋体" w:cs="宋体"/>
          <w:spacing w:val="2"/>
          <w:w w:val="105"/>
          <w:sz w:val="24"/>
          <w:szCs w:val="24"/>
          <w:lang w:eastAsia="zh-CN"/>
        </w:rPr>
        <w:t>当且仅当</w:t>
      </w:r>
      <w:r>
        <w:rPr>
          <w:rFonts w:ascii="Euclid" w:eastAsia="Euclid" w:hAnsi="Euclid" w:cs="Euclid"/>
          <w:spacing w:val="2"/>
          <w:w w:val="105"/>
          <w:sz w:val="24"/>
          <w:szCs w:val="24"/>
          <w:lang w:eastAsia="zh-CN"/>
        </w:rPr>
        <w:t>(</w:t>
      </w:r>
      <w:r>
        <w:rPr>
          <w:rFonts w:ascii="Times New Roman" w:eastAsia="Times New Roman" w:hAnsi="Times New Roman" w:cs="Times New Roman"/>
          <w:i/>
          <w:spacing w:val="2"/>
          <w:w w:val="105"/>
          <w:sz w:val="24"/>
          <w:szCs w:val="24"/>
          <w:lang w:eastAsia="zh-CN"/>
        </w:rPr>
        <w:t>M</w:t>
      </w:r>
      <w:r>
        <w:rPr>
          <w:rFonts w:ascii="Times New Roman" w:eastAsia="Times New Roman" w:hAnsi="Times New Roman" w:cs="Times New Roman"/>
          <w:spacing w:val="2"/>
          <w:w w:val="105"/>
          <w:position w:val="-3"/>
          <w:sz w:val="16"/>
          <w:szCs w:val="16"/>
          <w:lang w:eastAsia="zh-CN"/>
        </w:rPr>
        <w:t>1</w:t>
      </w:r>
      <w:r>
        <w:rPr>
          <w:rFonts w:ascii="Verdana" w:eastAsia="Verdana" w:hAnsi="Verdana" w:cs="Verdana"/>
          <w:i/>
          <w:spacing w:val="2"/>
          <w:w w:val="105"/>
          <w:sz w:val="24"/>
          <w:szCs w:val="24"/>
          <w:lang w:eastAsia="zh-CN"/>
        </w:rPr>
        <w:t>,</w:t>
      </w:r>
      <w:r>
        <w:rPr>
          <w:rFonts w:ascii="Verdana" w:eastAsia="Verdana" w:hAnsi="Verdana" w:cs="Verdana"/>
          <w:i/>
          <w:spacing w:val="-70"/>
          <w:w w:val="105"/>
          <w:sz w:val="24"/>
          <w:szCs w:val="24"/>
          <w:lang w:eastAsia="zh-CN"/>
        </w:rPr>
        <w:t xml:space="preserve"> </w:t>
      </w:r>
      <w:r>
        <w:rPr>
          <w:rFonts w:ascii="Times New Roman" w:eastAsia="Times New Roman" w:hAnsi="Times New Roman" w:cs="Times New Roman"/>
          <w:i/>
          <w:spacing w:val="3"/>
          <w:w w:val="105"/>
          <w:sz w:val="24"/>
          <w:szCs w:val="24"/>
          <w:lang w:eastAsia="zh-CN"/>
        </w:rPr>
        <w:t>r</w:t>
      </w:r>
      <w:r>
        <w:rPr>
          <w:rFonts w:ascii="Times New Roman" w:eastAsia="Times New Roman" w:hAnsi="Times New Roman" w:cs="Times New Roman"/>
          <w:spacing w:val="3"/>
          <w:w w:val="105"/>
          <w:position w:val="-3"/>
          <w:sz w:val="16"/>
          <w:szCs w:val="16"/>
          <w:lang w:eastAsia="zh-CN"/>
        </w:rPr>
        <w:t>1</w:t>
      </w:r>
      <w:r>
        <w:rPr>
          <w:rFonts w:ascii="Euclid" w:eastAsia="Euclid" w:hAnsi="Euclid" w:cs="Euclid"/>
          <w:spacing w:val="3"/>
          <w:w w:val="105"/>
          <w:sz w:val="24"/>
          <w:szCs w:val="24"/>
          <w:lang w:eastAsia="zh-CN"/>
        </w:rPr>
        <w:t>)</w:t>
      </w:r>
      <w:r>
        <w:rPr>
          <w:rFonts w:ascii="Euclid" w:eastAsia="Euclid" w:hAnsi="Euclid" w:cs="Euclid"/>
          <w:spacing w:val="-44"/>
          <w:w w:val="105"/>
          <w:sz w:val="24"/>
          <w:szCs w:val="24"/>
          <w:lang w:eastAsia="zh-CN"/>
        </w:rPr>
        <w:t xml:space="preserve"> </w:t>
      </w:r>
      <w:r>
        <w:rPr>
          <w:rFonts w:ascii="Cambria" w:eastAsia="Cambria" w:hAnsi="Cambria" w:cs="Cambria"/>
          <w:spacing w:val="-4"/>
          <w:w w:val="105"/>
          <w:sz w:val="24"/>
          <w:szCs w:val="24"/>
          <w:lang w:eastAsia="zh-CN"/>
        </w:rPr>
        <w:t>↔</w:t>
      </w:r>
      <w:r>
        <w:rPr>
          <w:rFonts w:ascii="Times New Roman" w:eastAsia="Times New Roman" w:hAnsi="Times New Roman" w:cs="Times New Roman"/>
          <w:i/>
          <w:spacing w:val="-4"/>
          <w:w w:val="105"/>
          <w:position w:val="-3"/>
          <w:sz w:val="16"/>
          <w:szCs w:val="16"/>
          <w:lang w:eastAsia="zh-CN"/>
        </w:rPr>
        <w:t>V</w:t>
      </w:r>
      <w:r>
        <w:rPr>
          <w:rFonts w:ascii="Times New Roman" w:eastAsia="Times New Roman" w:hAnsi="Times New Roman" w:cs="Times New Roman"/>
          <w:i/>
          <w:spacing w:val="19"/>
          <w:w w:val="105"/>
          <w:position w:val="-3"/>
          <w:sz w:val="16"/>
          <w:szCs w:val="16"/>
          <w:lang w:eastAsia="zh-CN"/>
        </w:rPr>
        <w:t xml:space="preserve"> </w:t>
      </w:r>
      <w:r>
        <w:rPr>
          <w:rFonts w:ascii="Euclid" w:eastAsia="Euclid" w:hAnsi="Euclid" w:cs="Euclid"/>
          <w:spacing w:val="2"/>
          <w:w w:val="105"/>
          <w:sz w:val="24"/>
          <w:szCs w:val="24"/>
          <w:lang w:eastAsia="zh-CN"/>
        </w:rPr>
        <w:t>(</w:t>
      </w:r>
      <w:r>
        <w:rPr>
          <w:rFonts w:ascii="Times New Roman" w:eastAsia="Times New Roman" w:hAnsi="Times New Roman" w:cs="Times New Roman"/>
          <w:i/>
          <w:spacing w:val="2"/>
          <w:w w:val="105"/>
          <w:sz w:val="24"/>
          <w:szCs w:val="24"/>
          <w:lang w:eastAsia="zh-CN"/>
        </w:rPr>
        <w:t>M</w:t>
      </w:r>
      <w:r>
        <w:rPr>
          <w:rFonts w:ascii="Times New Roman" w:eastAsia="Times New Roman" w:hAnsi="Times New Roman" w:cs="Times New Roman"/>
          <w:spacing w:val="2"/>
          <w:w w:val="105"/>
          <w:position w:val="-3"/>
          <w:sz w:val="16"/>
          <w:szCs w:val="16"/>
          <w:lang w:eastAsia="zh-CN"/>
        </w:rPr>
        <w:t>2</w:t>
      </w:r>
      <w:r>
        <w:rPr>
          <w:rFonts w:ascii="Verdana" w:eastAsia="Verdana" w:hAnsi="Verdana" w:cs="Verdana"/>
          <w:i/>
          <w:spacing w:val="2"/>
          <w:w w:val="105"/>
          <w:sz w:val="24"/>
          <w:szCs w:val="24"/>
          <w:lang w:eastAsia="zh-CN"/>
        </w:rPr>
        <w:t>,</w:t>
      </w:r>
      <w:r>
        <w:rPr>
          <w:rFonts w:ascii="Verdana" w:eastAsia="Verdana" w:hAnsi="Verdana" w:cs="Verdana"/>
          <w:i/>
          <w:spacing w:val="-70"/>
          <w:w w:val="105"/>
          <w:sz w:val="24"/>
          <w:szCs w:val="24"/>
          <w:lang w:eastAsia="zh-CN"/>
        </w:rPr>
        <w:t xml:space="preserve"> </w:t>
      </w:r>
      <w:r>
        <w:rPr>
          <w:rFonts w:ascii="Times New Roman" w:eastAsia="Times New Roman" w:hAnsi="Times New Roman" w:cs="Times New Roman"/>
          <w:i/>
          <w:w w:val="105"/>
          <w:sz w:val="24"/>
          <w:szCs w:val="24"/>
          <w:lang w:eastAsia="zh-CN"/>
        </w:rPr>
        <w:t>r</w:t>
      </w:r>
      <w:r>
        <w:rPr>
          <w:rFonts w:ascii="Times New Roman" w:eastAsia="Times New Roman" w:hAnsi="Times New Roman" w:cs="Times New Roman"/>
          <w:w w:val="105"/>
          <w:position w:val="-3"/>
          <w:sz w:val="16"/>
          <w:szCs w:val="16"/>
          <w:lang w:eastAsia="zh-CN"/>
        </w:rPr>
        <w:t>2</w:t>
      </w:r>
      <w:r>
        <w:rPr>
          <w:rFonts w:ascii="Euclid" w:eastAsia="Euclid" w:hAnsi="Euclid" w:cs="Euclid"/>
          <w:w w:val="105"/>
          <w:sz w:val="24"/>
          <w:szCs w:val="24"/>
          <w:lang w:eastAsia="zh-CN"/>
        </w:rPr>
        <w:t>)</w:t>
      </w:r>
      <w:r>
        <w:rPr>
          <w:rFonts w:ascii="宋体" w:eastAsia="宋体" w:hAnsi="宋体" w:cs="宋体"/>
          <w:w w:val="105"/>
          <w:sz w:val="24"/>
          <w:szCs w:val="24"/>
          <w:lang w:eastAsia="zh-CN"/>
        </w:rPr>
        <w:t>，因此在下文中只讨论</w:t>
      </w:r>
      <w:r>
        <w:rPr>
          <w:rFonts w:ascii="Times New Roman" w:eastAsia="Times New Roman" w:hAnsi="Times New Roman" w:cs="Times New Roman"/>
          <w:w w:val="105"/>
          <w:sz w:val="24"/>
          <w:szCs w:val="24"/>
          <w:lang w:eastAsia="zh-CN"/>
        </w:rPr>
        <w:t>Kripke</w:t>
      </w:r>
      <w:r>
        <w:rPr>
          <w:rFonts w:ascii="宋体" w:eastAsia="宋体" w:hAnsi="宋体" w:cs="宋体"/>
          <w:w w:val="105"/>
          <w:sz w:val="24"/>
          <w:szCs w:val="24"/>
          <w:lang w:eastAsia="zh-CN"/>
        </w:rPr>
        <w:t>结构之间</w:t>
      </w:r>
      <w:r>
        <w:rPr>
          <w:rFonts w:ascii="Times New Roman" w:eastAsia="Times New Roman" w:hAnsi="Times New Roman" w:cs="Times New Roman"/>
          <w:i/>
          <w:w w:val="105"/>
          <w:sz w:val="24"/>
          <w:szCs w:val="24"/>
          <w:lang w:eastAsia="zh-CN"/>
        </w:rPr>
        <w:t>V</w:t>
      </w:r>
      <w:r>
        <w:rPr>
          <w:rFonts w:ascii="Times New Roman" w:eastAsia="Times New Roman" w:hAnsi="Times New Roman" w:cs="Times New Roman"/>
          <w:i/>
          <w:spacing w:val="-42"/>
          <w:w w:val="105"/>
          <w:sz w:val="24"/>
          <w:szCs w:val="24"/>
          <w:lang w:eastAsia="zh-CN"/>
        </w:rPr>
        <w:t xml:space="preserve"> </w:t>
      </w:r>
      <w:r>
        <w:rPr>
          <w:rFonts w:ascii="Times New Roman" w:eastAsia="Times New Roman" w:hAnsi="Times New Roman" w:cs="Times New Roman"/>
          <w:w w:val="105"/>
          <w:sz w:val="24"/>
          <w:szCs w:val="24"/>
          <w:lang w:eastAsia="zh-CN"/>
        </w:rPr>
        <w:t>-</w:t>
      </w:r>
      <w:r>
        <w:rPr>
          <w:rFonts w:ascii="宋体" w:eastAsia="宋体" w:hAnsi="宋体" w:cs="宋体"/>
          <w:w w:val="105"/>
          <w:sz w:val="24"/>
          <w:szCs w:val="24"/>
          <w:lang w:eastAsia="zh-CN"/>
        </w:rPr>
        <w:t>互模</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拟的性质，而结构之间的互模拟的性质与之相同。</w:t>
      </w:r>
      <w:r>
        <w:rPr>
          <w:rFonts w:ascii="宋体" w:eastAsia="宋体" w:hAnsi="宋体" w:cs="宋体"/>
          <w:spacing w:val="-93"/>
          <w:sz w:val="24"/>
          <w:szCs w:val="24"/>
          <w:lang w:eastAsia="zh-CN"/>
        </w:rPr>
        <w:t xml:space="preserve"> </w:t>
      </w:r>
      <w:r>
        <w:rPr>
          <w:rFonts w:ascii="宋体" w:eastAsia="宋体" w:hAnsi="宋体" w:cs="宋体"/>
          <w:spacing w:val="2"/>
          <w:sz w:val="24"/>
          <w:szCs w:val="24"/>
          <w:lang w:eastAsia="zh-CN"/>
        </w:rPr>
        <w:t>不难看出初始结构之间的</w:t>
      </w:r>
      <w:r>
        <w:rPr>
          <w:rFonts w:ascii="Times New Roman" w:eastAsia="Times New Roman" w:hAnsi="Times New Roman" w:cs="Times New Roman"/>
          <w:i/>
          <w:spacing w:val="2"/>
          <w:sz w:val="24"/>
          <w:szCs w:val="24"/>
          <w:lang w:eastAsia="zh-CN"/>
        </w:rPr>
        <w:t>V</w:t>
      </w:r>
      <w:r>
        <w:rPr>
          <w:rFonts w:ascii="Times New Roman" w:eastAsia="Times New Roman" w:hAnsi="Times New Roman" w:cs="Times New Roman"/>
          <w:i/>
          <w:spacing w:val="-28"/>
          <w:sz w:val="24"/>
          <w:szCs w:val="24"/>
          <w:lang w:eastAsia="zh-CN"/>
        </w:rPr>
        <w:t xml:space="preserve"> </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互模拟</w:t>
      </w:r>
      <w:r>
        <w:rPr>
          <w:rFonts w:ascii="宋体" w:eastAsia="宋体" w:hAnsi="宋体" w:cs="宋体"/>
          <w:spacing w:val="-106"/>
          <w:sz w:val="24"/>
          <w:szCs w:val="24"/>
          <w:lang w:eastAsia="zh-CN"/>
        </w:rPr>
        <w:t xml:space="preserve"> </w:t>
      </w:r>
      <w:r>
        <w:rPr>
          <w:rFonts w:ascii="宋体" w:eastAsia="宋体" w:hAnsi="宋体" w:cs="宋体"/>
          <w:sz w:val="24"/>
          <w:szCs w:val="24"/>
          <w:lang w:eastAsia="zh-CN"/>
        </w:rPr>
        <w:t>是结构之间的</w:t>
      </w:r>
      <w:r>
        <w:rPr>
          <w:rFonts w:ascii="Times New Roman" w:eastAsia="Times New Roman" w:hAnsi="Times New Roman" w:cs="Times New Roman"/>
          <w:i/>
          <w:sz w:val="24"/>
          <w:szCs w:val="24"/>
          <w:lang w:eastAsia="zh-CN"/>
        </w:rPr>
        <w:t>V</w:t>
      </w:r>
      <w:r>
        <w:rPr>
          <w:rFonts w:ascii="Times New Roman" w:eastAsia="Times New Roman" w:hAnsi="Times New Roman" w:cs="Times New Roman"/>
          <w:i/>
          <w:spacing w:val="-34"/>
          <w:sz w:val="24"/>
          <w:szCs w:val="24"/>
          <w:lang w:eastAsia="zh-CN"/>
        </w:rPr>
        <w:t xml:space="preserve"> </w:t>
      </w:r>
      <w:r>
        <w:rPr>
          <w:rFonts w:ascii="Times New Roman" w:eastAsia="Times New Roman" w:hAnsi="Times New Roman" w:cs="Times New Roman"/>
          <w:spacing w:val="-3"/>
          <w:sz w:val="24"/>
          <w:szCs w:val="24"/>
          <w:lang w:eastAsia="zh-CN"/>
        </w:rPr>
        <w:t>-</w:t>
      </w:r>
      <w:r>
        <w:rPr>
          <w:rFonts w:ascii="宋体" w:eastAsia="宋体" w:hAnsi="宋体" w:cs="宋体"/>
          <w:spacing w:val="-3"/>
          <w:sz w:val="24"/>
          <w:szCs w:val="24"/>
          <w:lang w:eastAsia="zh-CN"/>
        </w:rPr>
        <w:t>互模拟的一个特例。</w:t>
      </w:r>
    </w:p>
    <w:p w:rsidR="00A115BF" w:rsidRDefault="00646F36">
      <w:pPr>
        <w:spacing w:before="67" w:line="374" w:lineRule="exact"/>
        <w:ind w:left="119" w:right="259" w:firstLine="480"/>
        <w:jc w:val="both"/>
        <w:rPr>
          <w:rFonts w:ascii="宋体" w:eastAsia="宋体" w:hAnsi="宋体" w:cs="宋体"/>
          <w:sz w:val="24"/>
          <w:szCs w:val="24"/>
        </w:rPr>
      </w:pPr>
      <w:r>
        <w:rPr>
          <w:rFonts w:ascii="宋体" w:eastAsia="宋体" w:hAnsi="宋体" w:cs="宋体"/>
          <w:spacing w:val="13"/>
          <w:sz w:val="24"/>
          <w:szCs w:val="24"/>
        </w:rPr>
        <w:t>另一</w:t>
      </w:r>
      <w:r>
        <w:rPr>
          <w:rFonts w:ascii="宋体" w:eastAsia="宋体" w:hAnsi="宋体" w:cs="宋体"/>
          <w:spacing w:val="13"/>
          <w:sz w:val="24"/>
          <w:szCs w:val="24"/>
        </w:rPr>
        <w:t>方面，</w:t>
      </w:r>
      <w:r>
        <w:rPr>
          <w:rFonts w:ascii="Times New Roman" w:eastAsia="Times New Roman" w:hAnsi="Times New Roman" w:cs="Times New Roman"/>
          <w:i/>
          <w:spacing w:val="13"/>
          <w:sz w:val="24"/>
          <w:szCs w:val="24"/>
        </w:rPr>
        <w:t>V</w:t>
      </w:r>
      <w:r>
        <w:rPr>
          <w:rFonts w:ascii="Times New Roman" w:eastAsia="Times New Roman" w:hAnsi="Times New Roman" w:cs="Times New Roman"/>
          <w:i/>
          <w:spacing w:val="-16"/>
          <w:sz w:val="24"/>
          <w:szCs w:val="24"/>
        </w:rPr>
        <w:t xml:space="preserve"> </w:t>
      </w:r>
      <w:r>
        <w:rPr>
          <w:rFonts w:ascii="Times New Roman" w:eastAsia="Times New Roman" w:hAnsi="Times New Roman" w:cs="Times New Roman"/>
          <w:spacing w:val="12"/>
          <w:sz w:val="24"/>
          <w:szCs w:val="24"/>
        </w:rPr>
        <w:t>-</w:t>
      </w:r>
      <w:r>
        <w:rPr>
          <w:rFonts w:ascii="宋体" w:eastAsia="宋体" w:hAnsi="宋体" w:cs="宋体"/>
          <w:spacing w:val="12"/>
          <w:sz w:val="24"/>
          <w:szCs w:val="24"/>
        </w:rPr>
        <w:t>互模拟与</w:t>
      </w:r>
      <w:r>
        <w:rPr>
          <w:rFonts w:ascii="Times New Roman" w:eastAsia="Times New Roman" w:hAnsi="Times New Roman" w:cs="Times New Roman"/>
          <w:i/>
          <w:spacing w:val="12"/>
          <w:sz w:val="24"/>
          <w:szCs w:val="24"/>
        </w:rPr>
        <w:t>L</w:t>
      </w:r>
      <w:r>
        <w:rPr>
          <w:rFonts w:ascii="Times New Roman" w:eastAsia="Times New Roman" w:hAnsi="Times New Roman" w:cs="Times New Roman"/>
          <w:i/>
          <w:spacing w:val="7"/>
          <w:sz w:val="24"/>
          <w:szCs w:val="24"/>
        </w:rPr>
        <w:t xml:space="preserve"> </w:t>
      </w:r>
      <w:r>
        <w:rPr>
          <w:rFonts w:ascii="Times New Roman" w:eastAsia="Times New Roman" w:hAnsi="Times New Roman" w:cs="Times New Roman"/>
          <w:spacing w:val="9"/>
          <w:sz w:val="24"/>
          <w:szCs w:val="24"/>
        </w:rPr>
        <w:t>-</w:t>
      </w:r>
      <w:r>
        <w:rPr>
          <w:rFonts w:ascii="宋体" w:eastAsia="宋体" w:hAnsi="宋体" w:cs="宋体"/>
          <w:spacing w:val="9"/>
          <w:sz w:val="24"/>
          <w:szCs w:val="24"/>
        </w:rPr>
        <w:t>互模拟</w:t>
      </w:r>
      <w:hyperlink w:anchor="_bookmark0" w:history="1">
        <w:r>
          <w:rPr>
            <w:rFonts w:ascii="Times New Roman" w:eastAsia="Times New Roman" w:hAnsi="Times New Roman" w:cs="Times New Roman"/>
            <w:spacing w:val="9"/>
            <w:position w:val="9"/>
            <w:sz w:val="16"/>
            <w:szCs w:val="16"/>
          </w:rPr>
          <w:t>2</w:t>
        </w:r>
      </w:hyperlink>
      <w:r>
        <w:rPr>
          <w:rFonts w:ascii="Times New Roman" w:eastAsia="Times New Roman" w:hAnsi="Times New Roman" w:cs="Times New Roman"/>
          <w:spacing w:val="3"/>
          <w:position w:val="9"/>
          <w:sz w:val="16"/>
          <w:szCs w:val="16"/>
        </w:rPr>
        <w:t xml:space="preserve"> [</w:t>
      </w:r>
      <w:hyperlink w:anchor="_bookmark216" w:history="1">
        <w:r>
          <w:rPr>
            <w:rFonts w:ascii="Times New Roman" w:eastAsia="Times New Roman" w:hAnsi="Times New Roman" w:cs="Times New Roman"/>
            <w:spacing w:val="3"/>
            <w:position w:val="9"/>
            <w:sz w:val="16"/>
            <w:szCs w:val="16"/>
          </w:rPr>
          <w:t>102</w:t>
        </w:r>
      </w:hyperlink>
      <w:r>
        <w:rPr>
          <w:rFonts w:ascii="Times New Roman" w:eastAsia="Times New Roman" w:hAnsi="Times New Roman" w:cs="Times New Roman"/>
          <w:spacing w:val="3"/>
          <w:position w:val="9"/>
          <w:sz w:val="16"/>
          <w:szCs w:val="16"/>
        </w:rPr>
        <w:t>]</w:t>
      </w:r>
      <w:r>
        <w:rPr>
          <w:rFonts w:ascii="宋体" w:eastAsia="宋体" w:hAnsi="宋体" w:cs="宋体"/>
          <w:spacing w:val="3"/>
          <w:sz w:val="24"/>
          <w:szCs w:val="24"/>
        </w:rPr>
        <w:t>类似，</w:t>
      </w:r>
      <w:r>
        <w:rPr>
          <w:rFonts w:ascii="宋体" w:eastAsia="宋体" w:hAnsi="宋体" w:cs="宋体"/>
          <w:spacing w:val="-88"/>
          <w:sz w:val="24"/>
          <w:szCs w:val="24"/>
        </w:rPr>
        <w:t xml:space="preserve"> </w:t>
      </w:r>
      <w:r>
        <w:rPr>
          <w:rFonts w:ascii="宋体" w:eastAsia="宋体" w:hAnsi="宋体" w:cs="宋体"/>
          <w:spacing w:val="11"/>
          <w:sz w:val="24"/>
          <w:szCs w:val="24"/>
        </w:rPr>
        <w:t>不同的是</w:t>
      </w:r>
      <w:r>
        <w:rPr>
          <w:rFonts w:ascii="Times New Roman" w:eastAsia="Times New Roman" w:hAnsi="Times New Roman" w:cs="Times New Roman"/>
          <w:i/>
          <w:spacing w:val="11"/>
          <w:sz w:val="24"/>
          <w:szCs w:val="24"/>
        </w:rPr>
        <w:t>V</w:t>
      </w:r>
      <w:r>
        <w:rPr>
          <w:rFonts w:ascii="Times New Roman" w:eastAsia="Times New Roman" w:hAnsi="Times New Roman" w:cs="Times New Roman"/>
          <w:i/>
          <w:spacing w:val="-16"/>
          <w:sz w:val="24"/>
          <w:szCs w:val="24"/>
        </w:rPr>
        <w:t xml:space="preserve"> </w:t>
      </w:r>
      <w:r>
        <w:rPr>
          <w:rFonts w:ascii="Times New Roman" w:eastAsia="Times New Roman" w:hAnsi="Times New Roman" w:cs="Times New Roman"/>
          <w:spacing w:val="19"/>
          <w:sz w:val="24"/>
          <w:szCs w:val="24"/>
        </w:rPr>
        <w:t>-</w:t>
      </w:r>
      <w:r>
        <w:rPr>
          <w:rFonts w:ascii="宋体" w:eastAsia="宋体" w:hAnsi="宋体" w:cs="宋体"/>
          <w:spacing w:val="19"/>
          <w:sz w:val="24"/>
          <w:szCs w:val="24"/>
        </w:rPr>
        <w:t>互模拟只考虑原子命</w:t>
      </w:r>
      <w:r>
        <w:rPr>
          <w:rFonts w:ascii="Times New Roman" w:eastAsia="Times New Roman" w:hAnsi="Times New Roman" w:cs="Times New Roman"/>
          <w:sz w:val="24"/>
          <w:szCs w:val="24"/>
        </w:rPr>
        <w:t xml:space="preserve"> </w:t>
      </w:r>
      <w:r>
        <w:rPr>
          <w:rFonts w:ascii="宋体" w:eastAsia="宋体" w:hAnsi="宋体" w:cs="宋体"/>
          <w:spacing w:val="3"/>
          <w:sz w:val="24"/>
          <w:szCs w:val="24"/>
        </w:rPr>
        <w:t>题，且当</w:t>
      </w:r>
      <w:r>
        <w:rPr>
          <w:rFonts w:ascii="Times New Roman" w:eastAsia="Times New Roman" w:hAnsi="Times New Roman" w:cs="Times New Roman"/>
          <w:i/>
          <w:spacing w:val="3"/>
          <w:sz w:val="24"/>
          <w:szCs w:val="24"/>
        </w:rPr>
        <w:t>L</w:t>
      </w:r>
      <w:r>
        <w:rPr>
          <w:rFonts w:ascii="Times New Roman" w:eastAsia="Times New Roman" w:hAnsi="Times New Roman" w:cs="Times New Roman"/>
          <w:i/>
          <w:sz w:val="24"/>
          <w:szCs w:val="24"/>
        </w:rPr>
        <w:t xml:space="preserve"> </w:t>
      </w:r>
      <w:r>
        <w:rPr>
          <w:rFonts w:ascii="宋体" w:eastAsia="宋体" w:hAnsi="宋体" w:cs="宋体"/>
          <w:spacing w:val="7"/>
          <w:sz w:val="24"/>
          <w:szCs w:val="24"/>
        </w:rPr>
        <w:t>为原子命题集合时是</w:t>
      </w:r>
      <w:r>
        <w:rPr>
          <w:rFonts w:ascii="Times New Roman" w:eastAsia="Times New Roman" w:hAnsi="Times New Roman" w:cs="Times New Roman"/>
          <w:i/>
          <w:spacing w:val="7"/>
          <w:sz w:val="24"/>
          <w:szCs w:val="24"/>
        </w:rPr>
        <w:t>L</w:t>
      </w:r>
      <w:r>
        <w:rPr>
          <w:rFonts w:ascii="Times New Roman" w:eastAsia="Times New Roman" w:hAnsi="Times New Roman" w:cs="Times New Roman"/>
          <w:i/>
          <w:sz w:val="24"/>
          <w:szCs w:val="24"/>
        </w:rPr>
        <w:t xml:space="preserve"> </w:t>
      </w:r>
      <w:r>
        <w:rPr>
          <w:rFonts w:ascii="Times New Roman" w:eastAsia="Times New Roman" w:hAnsi="Times New Roman" w:cs="Times New Roman"/>
          <w:spacing w:val="7"/>
          <w:sz w:val="24"/>
          <w:szCs w:val="24"/>
        </w:rPr>
        <w:t>-</w:t>
      </w:r>
      <w:r>
        <w:rPr>
          <w:rFonts w:ascii="宋体" w:eastAsia="宋体" w:hAnsi="宋体" w:cs="宋体"/>
          <w:spacing w:val="7"/>
          <w:sz w:val="24"/>
          <w:szCs w:val="24"/>
        </w:rPr>
        <w:t>互模拟补命题（这里默认除了原子命题之外的符</w:t>
      </w:r>
      <w:r>
        <w:rPr>
          <w:rFonts w:ascii="宋体" w:eastAsia="宋体" w:hAnsi="宋体" w:cs="宋体"/>
          <w:spacing w:val="-100"/>
          <w:sz w:val="24"/>
          <w:szCs w:val="24"/>
        </w:rPr>
        <w:t xml:space="preserve"> </w:t>
      </w:r>
      <w:r>
        <w:rPr>
          <w:rFonts w:ascii="宋体" w:eastAsia="宋体" w:hAnsi="宋体" w:cs="宋体"/>
          <w:spacing w:val="2"/>
          <w:sz w:val="24"/>
          <w:szCs w:val="24"/>
        </w:rPr>
        <w:t>号都是相同的，因此只考虑原子命题）。</w:t>
      </w:r>
      <w:r>
        <w:rPr>
          <w:rFonts w:ascii="宋体" w:eastAsia="宋体" w:hAnsi="宋体" w:cs="宋体"/>
          <w:spacing w:val="-60"/>
          <w:sz w:val="24"/>
          <w:szCs w:val="24"/>
        </w:rPr>
        <w:t xml:space="preserve"> </w:t>
      </w:r>
      <w:r>
        <w:rPr>
          <w:rFonts w:ascii="宋体" w:eastAsia="宋体" w:hAnsi="宋体" w:cs="宋体"/>
          <w:spacing w:val="9"/>
          <w:sz w:val="24"/>
          <w:szCs w:val="24"/>
        </w:rPr>
        <w:t>此外，已有结果表明</w:t>
      </w:r>
      <w:r>
        <w:rPr>
          <w:rFonts w:ascii="Times New Roman" w:eastAsia="Times New Roman" w:hAnsi="Times New Roman" w:cs="Times New Roman"/>
          <w:i/>
          <w:spacing w:val="9"/>
          <w:sz w:val="24"/>
          <w:szCs w:val="24"/>
        </w:rPr>
        <w:t>L</w:t>
      </w:r>
      <w:r>
        <w:rPr>
          <w:rFonts w:ascii="Times New Roman" w:eastAsia="Times New Roman" w:hAnsi="Times New Roman" w:cs="Times New Roman"/>
          <w:i/>
          <w:spacing w:val="23"/>
          <w:sz w:val="24"/>
          <w:szCs w:val="24"/>
        </w:rPr>
        <w:t xml:space="preserve"> </w:t>
      </w:r>
      <w:r>
        <w:rPr>
          <w:rFonts w:ascii="Times New Roman" w:eastAsia="Times New Roman" w:hAnsi="Times New Roman" w:cs="Times New Roman"/>
          <w:spacing w:val="9"/>
          <w:sz w:val="24"/>
          <w:szCs w:val="24"/>
        </w:rPr>
        <w:t>-</w:t>
      </w:r>
      <w:r>
        <w:rPr>
          <w:rFonts w:ascii="宋体" w:eastAsia="宋体" w:hAnsi="宋体" w:cs="宋体"/>
          <w:spacing w:val="9"/>
          <w:sz w:val="24"/>
          <w:szCs w:val="24"/>
        </w:rPr>
        <w:t>句子（符号只出现</w:t>
      </w:r>
      <w:r>
        <w:rPr>
          <w:rFonts w:ascii="宋体" w:eastAsia="宋体" w:hAnsi="宋体" w:cs="宋体"/>
          <w:spacing w:val="-89"/>
          <w:sz w:val="24"/>
          <w:szCs w:val="24"/>
        </w:rPr>
        <w:t xml:space="preserve"> </w:t>
      </w:r>
      <w:r>
        <w:rPr>
          <w:rFonts w:ascii="宋体" w:eastAsia="宋体" w:hAnsi="宋体" w:cs="宋体"/>
          <w:w w:val="105"/>
          <w:sz w:val="24"/>
          <w:szCs w:val="24"/>
        </w:rPr>
        <w:t>在</w:t>
      </w:r>
      <w:r>
        <w:rPr>
          <w:rFonts w:ascii="Times New Roman" w:eastAsia="Times New Roman" w:hAnsi="Times New Roman" w:cs="Times New Roman"/>
          <w:i/>
          <w:w w:val="105"/>
          <w:sz w:val="24"/>
          <w:szCs w:val="24"/>
        </w:rPr>
        <w:t>L</w:t>
      </w:r>
      <w:r>
        <w:rPr>
          <w:rFonts w:ascii="Times New Roman" w:eastAsia="Times New Roman" w:hAnsi="Times New Roman" w:cs="Times New Roman"/>
          <w:i/>
          <w:spacing w:val="-13"/>
          <w:w w:val="105"/>
          <w:sz w:val="24"/>
          <w:szCs w:val="24"/>
        </w:rPr>
        <w:t xml:space="preserve"> </w:t>
      </w:r>
      <w:r>
        <w:rPr>
          <w:rFonts w:ascii="宋体" w:eastAsia="宋体" w:hAnsi="宋体" w:cs="宋体"/>
          <w:spacing w:val="5"/>
          <w:w w:val="105"/>
          <w:sz w:val="24"/>
          <w:szCs w:val="24"/>
        </w:rPr>
        <w:t>中的</w:t>
      </w:r>
      <w:r>
        <w:rPr>
          <w:rFonts w:ascii="Arial" w:eastAsia="Arial" w:hAnsi="Arial" w:cs="Arial"/>
          <w:i/>
          <w:spacing w:val="5"/>
          <w:w w:val="105"/>
          <w:sz w:val="24"/>
          <w:szCs w:val="24"/>
        </w:rPr>
        <w:t>µ</w:t>
      </w:r>
      <w:r>
        <w:rPr>
          <w:rFonts w:ascii="Times New Roman" w:eastAsia="Times New Roman" w:hAnsi="Times New Roman" w:cs="Times New Roman"/>
          <w:spacing w:val="5"/>
          <w:w w:val="105"/>
          <w:sz w:val="24"/>
          <w:szCs w:val="24"/>
        </w:rPr>
        <w:t>-</w:t>
      </w:r>
      <w:r>
        <w:rPr>
          <w:rFonts w:ascii="宋体" w:eastAsia="宋体" w:hAnsi="宋体" w:cs="宋体"/>
          <w:spacing w:val="5"/>
          <w:w w:val="105"/>
          <w:sz w:val="24"/>
          <w:szCs w:val="24"/>
        </w:rPr>
        <w:t>句子）关于</w:t>
      </w:r>
      <w:r>
        <w:rPr>
          <w:rFonts w:ascii="Times New Roman" w:eastAsia="Times New Roman" w:hAnsi="Times New Roman" w:cs="Times New Roman"/>
          <w:i/>
          <w:spacing w:val="5"/>
          <w:w w:val="105"/>
          <w:sz w:val="24"/>
          <w:szCs w:val="24"/>
        </w:rPr>
        <w:t>L</w:t>
      </w:r>
      <w:r>
        <w:rPr>
          <w:rFonts w:ascii="Times New Roman" w:eastAsia="Times New Roman" w:hAnsi="Times New Roman" w:cs="Times New Roman"/>
          <w:i/>
          <w:spacing w:val="-13"/>
          <w:w w:val="105"/>
          <w:sz w:val="24"/>
          <w:szCs w:val="24"/>
        </w:rPr>
        <w:t xml:space="preserve"> </w:t>
      </w:r>
      <w:r>
        <w:rPr>
          <w:rFonts w:ascii="Times New Roman" w:eastAsia="Times New Roman" w:hAnsi="Times New Roman" w:cs="Times New Roman"/>
          <w:spacing w:val="5"/>
          <w:w w:val="105"/>
          <w:sz w:val="24"/>
          <w:szCs w:val="24"/>
        </w:rPr>
        <w:t>-</w:t>
      </w:r>
      <w:r>
        <w:rPr>
          <w:rFonts w:ascii="宋体" w:eastAsia="宋体" w:hAnsi="宋体" w:cs="宋体"/>
          <w:spacing w:val="5"/>
          <w:w w:val="105"/>
          <w:sz w:val="24"/>
          <w:szCs w:val="24"/>
        </w:rPr>
        <w:t>互模拟是</w:t>
      </w:r>
      <w:r>
        <w:rPr>
          <w:rFonts w:ascii="楷体" w:eastAsia="楷体" w:hAnsi="楷体" w:cs="楷体"/>
          <w:spacing w:val="5"/>
          <w:w w:val="105"/>
          <w:sz w:val="24"/>
          <w:szCs w:val="24"/>
        </w:rPr>
        <w:t>不变的</w:t>
      </w:r>
      <w:r>
        <w:rPr>
          <w:rFonts w:ascii="宋体" w:eastAsia="宋体" w:hAnsi="宋体" w:cs="宋体"/>
          <w:spacing w:val="5"/>
          <w:w w:val="105"/>
          <w:sz w:val="24"/>
          <w:szCs w:val="24"/>
        </w:rPr>
        <w:t>，即若</w:t>
      </w:r>
      <w:r>
        <w:rPr>
          <w:rFonts w:ascii="Times New Roman" w:eastAsia="Times New Roman" w:hAnsi="Times New Roman" w:cs="Times New Roman"/>
          <w:i/>
          <w:spacing w:val="5"/>
          <w:w w:val="105"/>
          <w:sz w:val="24"/>
          <w:szCs w:val="24"/>
        </w:rPr>
        <w:t>M</w:t>
      </w:r>
      <w:r>
        <w:rPr>
          <w:rFonts w:ascii="Times New Roman" w:eastAsia="Times New Roman" w:hAnsi="Times New Roman" w:cs="Times New Roman"/>
          <w:i/>
          <w:spacing w:val="-21"/>
          <w:w w:val="105"/>
          <w:sz w:val="24"/>
          <w:szCs w:val="24"/>
        </w:rPr>
        <w:t xml:space="preserve"> </w:t>
      </w:r>
      <w:r>
        <w:rPr>
          <w:rFonts w:ascii="宋体" w:eastAsia="宋体" w:hAnsi="宋体" w:cs="宋体"/>
          <w:w w:val="105"/>
          <w:sz w:val="24"/>
          <w:szCs w:val="24"/>
        </w:rPr>
        <w:t>和</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1"/>
          <w:w w:val="105"/>
          <w:sz w:val="24"/>
          <w:szCs w:val="24"/>
        </w:rPr>
        <w:t xml:space="preserve"> </w:t>
      </w:r>
      <w:r>
        <w:rPr>
          <w:rFonts w:ascii="Cambria" w:eastAsia="Cambria" w:hAnsi="Cambria" w:cs="Cambria"/>
          <w:spacing w:val="2"/>
          <w:w w:val="105"/>
          <w:position w:val="9"/>
          <w:sz w:val="16"/>
          <w:szCs w:val="16"/>
        </w:rPr>
        <w:t>′</w:t>
      </w:r>
      <w:r>
        <w:rPr>
          <w:rFonts w:ascii="宋体" w:eastAsia="宋体" w:hAnsi="宋体" w:cs="宋体"/>
          <w:spacing w:val="2"/>
          <w:w w:val="105"/>
          <w:sz w:val="24"/>
          <w:szCs w:val="24"/>
        </w:rPr>
        <w:t>是</w:t>
      </w:r>
      <w:r>
        <w:rPr>
          <w:rFonts w:ascii="Times New Roman" w:eastAsia="Times New Roman" w:hAnsi="Times New Roman" w:cs="Times New Roman"/>
          <w:i/>
          <w:spacing w:val="2"/>
          <w:w w:val="105"/>
          <w:sz w:val="24"/>
          <w:szCs w:val="24"/>
        </w:rPr>
        <w:t>L</w:t>
      </w:r>
      <w:r>
        <w:rPr>
          <w:rFonts w:ascii="Times New Roman" w:eastAsia="Times New Roman" w:hAnsi="Times New Roman" w:cs="Times New Roman"/>
          <w:i/>
          <w:spacing w:val="-13"/>
          <w:w w:val="105"/>
          <w:sz w:val="24"/>
          <w:szCs w:val="24"/>
        </w:rPr>
        <w:t xml:space="preserve"> </w:t>
      </w:r>
      <w:r>
        <w:rPr>
          <w:rFonts w:ascii="Times New Roman" w:eastAsia="Times New Roman" w:hAnsi="Times New Roman" w:cs="Times New Roman"/>
          <w:spacing w:val="4"/>
          <w:w w:val="105"/>
          <w:sz w:val="24"/>
          <w:szCs w:val="24"/>
        </w:rPr>
        <w:t>-</w:t>
      </w:r>
      <w:r>
        <w:rPr>
          <w:rFonts w:ascii="宋体" w:eastAsia="宋体" w:hAnsi="宋体" w:cs="宋体"/>
          <w:spacing w:val="4"/>
          <w:w w:val="105"/>
          <w:sz w:val="24"/>
          <w:szCs w:val="24"/>
        </w:rPr>
        <w:t>互模拟的，则对于</w:t>
      </w:r>
      <w:r>
        <w:rPr>
          <w:rFonts w:ascii="Times New Roman" w:eastAsia="Times New Roman" w:hAnsi="Times New Roman" w:cs="Times New Roman"/>
          <w:i/>
          <w:spacing w:val="4"/>
          <w:w w:val="105"/>
          <w:sz w:val="24"/>
          <w:szCs w:val="24"/>
        </w:rPr>
        <w:t>L</w:t>
      </w:r>
      <w:r>
        <w:rPr>
          <w:rFonts w:ascii="Times New Roman" w:eastAsia="Times New Roman" w:hAnsi="Times New Roman" w:cs="Times New Roman"/>
          <w:i/>
          <w:spacing w:val="-13"/>
          <w:w w:val="105"/>
          <w:sz w:val="24"/>
          <w:szCs w:val="24"/>
        </w:rPr>
        <w:t xml:space="preserve"> </w:t>
      </w:r>
      <w:r>
        <w:rPr>
          <w:rFonts w:ascii="Times New Roman" w:eastAsia="Times New Roman" w:hAnsi="Times New Roman" w:cs="Times New Roman"/>
          <w:w w:val="105"/>
          <w:sz w:val="24"/>
          <w:szCs w:val="24"/>
        </w:rPr>
        <w:t>-</w:t>
      </w:r>
      <w:r>
        <w:rPr>
          <w:rFonts w:ascii="Times New Roman" w:eastAsia="Times New Roman" w:hAnsi="Times New Roman" w:cs="Times New Roman"/>
          <w:spacing w:val="-60"/>
          <w:w w:val="105"/>
          <w:sz w:val="24"/>
          <w:szCs w:val="24"/>
        </w:rPr>
        <w:t xml:space="preserve"> </w:t>
      </w:r>
      <w:r>
        <w:rPr>
          <w:rFonts w:ascii="宋体" w:eastAsia="宋体" w:hAnsi="宋体" w:cs="宋体"/>
          <w:spacing w:val="3"/>
          <w:w w:val="105"/>
          <w:sz w:val="24"/>
          <w:szCs w:val="24"/>
        </w:rPr>
        <w:t>句子</w:t>
      </w:r>
      <w:r>
        <w:rPr>
          <w:rFonts w:ascii="Arial" w:eastAsia="Arial" w:hAnsi="Arial" w:cs="Arial"/>
          <w:i/>
          <w:spacing w:val="3"/>
          <w:w w:val="105"/>
          <w:sz w:val="24"/>
          <w:szCs w:val="24"/>
        </w:rPr>
        <w:t>ϕ</w:t>
      </w:r>
      <w:r>
        <w:rPr>
          <w:rFonts w:ascii="宋体" w:eastAsia="宋体" w:hAnsi="宋体" w:cs="宋体"/>
          <w:spacing w:val="3"/>
          <w:w w:val="105"/>
          <w:sz w:val="24"/>
          <w:szCs w:val="24"/>
        </w:rPr>
        <w:t>有</w:t>
      </w:r>
      <w:r>
        <w:rPr>
          <w:rFonts w:ascii="Times New Roman" w:eastAsia="Times New Roman" w:hAnsi="Times New Roman" w:cs="Times New Roman"/>
          <w:i/>
          <w:spacing w:val="3"/>
          <w:w w:val="105"/>
          <w:sz w:val="24"/>
          <w:szCs w:val="24"/>
        </w:rPr>
        <w:t>M</w:t>
      </w:r>
      <w:r>
        <w:rPr>
          <w:rFonts w:ascii="Times New Roman" w:eastAsia="Times New Roman" w:hAnsi="Times New Roman" w:cs="Times New Roman"/>
          <w:i/>
          <w:spacing w:val="22"/>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4"/>
          <w:w w:val="105"/>
          <w:sz w:val="24"/>
          <w:szCs w:val="24"/>
        </w:rPr>
        <w:t xml:space="preserve"> </w:t>
      </w:r>
      <w:r>
        <w:rPr>
          <w:rFonts w:ascii="Arial" w:eastAsia="Arial" w:hAnsi="Arial" w:cs="Arial"/>
          <w:i/>
          <w:spacing w:val="2"/>
          <w:w w:val="105"/>
          <w:sz w:val="24"/>
          <w:szCs w:val="24"/>
        </w:rPr>
        <w:t>ϕ</w:t>
      </w:r>
      <w:r>
        <w:rPr>
          <w:rFonts w:ascii="宋体" w:eastAsia="宋体" w:hAnsi="宋体" w:cs="宋体"/>
          <w:spacing w:val="2"/>
          <w:w w:val="105"/>
          <w:sz w:val="24"/>
          <w:szCs w:val="24"/>
        </w:rPr>
        <w:t>当且仅当</w:t>
      </w:r>
      <w:r>
        <w:rPr>
          <w:rFonts w:ascii="Times New Roman" w:eastAsia="Times New Roman" w:hAnsi="Times New Roman" w:cs="Times New Roman"/>
          <w:i/>
          <w:spacing w:val="2"/>
          <w:w w:val="105"/>
          <w:sz w:val="24"/>
          <w:szCs w:val="24"/>
        </w:rPr>
        <w:t>M</w:t>
      </w:r>
      <w:r>
        <w:rPr>
          <w:rFonts w:ascii="Times New Roman" w:eastAsia="Times New Roman" w:hAnsi="Times New Roman" w:cs="Times New Roman"/>
          <w:i/>
          <w:spacing w:val="-28"/>
          <w:w w:val="105"/>
          <w:sz w:val="24"/>
          <w:szCs w:val="24"/>
        </w:rPr>
        <w:t xml:space="preserve"> </w:t>
      </w:r>
      <w:r>
        <w:rPr>
          <w:rFonts w:ascii="Cambria" w:eastAsia="Cambria" w:hAnsi="Cambria" w:cs="Cambria"/>
          <w:w w:val="105"/>
          <w:position w:val="9"/>
          <w:sz w:val="16"/>
          <w:szCs w:val="16"/>
        </w:rPr>
        <w:t>′</w:t>
      </w:r>
      <w:r>
        <w:rPr>
          <w:rFonts w:ascii="Cambria" w:eastAsia="Cambria" w:hAnsi="Cambria" w:cs="Cambria"/>
          <w:spacing w:val="21"/>
          <w:w w:val="105"/>
          <w:position w:val="9"/>
          <w:sz w:val="16"/>
          <w:szCs w:val="16"/>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4"/>
          <w:w w:val="105"/>
          <w:sz w:val="24"/>
          <w:szCs w:val="24"/>
        </w:rPr>
        <w:t xml:space="preserve"> </w:t>
      </w:r>
      <w:r>
        <w:rPr>
          <w:rFonts w:ascii="Arial" w:eastAsia="Arial" w:hAnsi="Arial" w:cs="Arial"/>
          <w:i/>
          <w:w w:val="105"/>
          <w:sz w:val="24"/>
          <w:szCs w:val="24"/>
        </w:rPr>
        <w:t>ϕ</w:t>
      </w:r>
      <w:r>
        <w:rPr>
          <w:rFonts w:ascii="Arial" w:eastAsia="Arial" w:hAnsi="Arial" w:cs="Arial"/>
          <w:i/>
          <w:spacing w:val="-33"/>
          <w:w w:val="105"/>
          <w:sz w:val="24"/>
          <w:szCs w:val="24"/>
        </w:rPr>
        <w:t xml:space="preserve"> </w:t>
      </w:r>
      <w:r>
        <w:rPr>
          <w:rFonts w:ascii="Times New Roman" w:eastAsia="Times New Roman" w:hAnsi="Times New Roman" w:cs="Times New Roman"/>
          <w:w w:val="105"/>
          <w:position w:val="9"/>
          <w:sz w:val="16"/>
          <w:szCs w:val="16"/>
        </w:rPr>
        <w:t>[</w:t>
      </w:r>
      <w:hyperlink w:anchor="_bookmark214" w:history="1">
        <w:r>
          <w:rPr>
            <w:rFonts w:ascii="Times New Roman" w:eastAsia="Times New Roman" w:hAnsi="Times New Roman" w:cs="Times New Roman"/>
            <w:w w:val="105"/>
            <w:position w:val="9"/>
            <w:sz w:val="16"/>
            <w:szCs w:val="16"/>
          </w:rPr>
          <w:t>100</w:t>
        </w:r>
      </w:hyperlink>
      <w:r>
        <w:rPr>
          <w:rFonts w:ascii="Times New Roman" w:eastAsia="Times New Roman" w:hAnsi="Times New Roman" w:cs="Times New Roman"/>
          <w:w w:val="105"/>
          <w:position w:val="9"/>
          <w:sz w:val="16"/>
          <w:szCs w:val="16"/>
        </w:rPr>
        <w:t>,</w:t>
      </w:r>
      <w:hyperlink w:anchor="_bookmark216" w:history="1">
        <w:r>
          <w:rPr>
            <w:rFonts w:ascii="Times New Roman" w:eastAsia="Times New Roman" w:hAnsi="Times New Roman" w:cs="Times New Roman"/>
            <w:w w:val="105"/>
            <w:position w:val="9"/>
            <w:sz w:val="16"/>
            <w:szCs w:val="16"/>
          </w:rPr>
          <w:t>102</w:t>
        </w:r>
      </w:hyperlink>
      <w:r>
        <w:rPr>
          <w:rFonts w:ascii="Times New Roman" w:eastAsia="Times New Roman" w:hAnsi="Times New Roman" w:cs="Times New Roman"/>
          <w:w w:val="105"/>
          <w:position w:val="9"/>
          <w:sz w:val="16"/>
          <w:szCs w:val="16"/>
        </w:rPr>
        <w:t>]</w:t>
      </w:r>
      <w:r>
        <w:rPr>
          <w:rFonts w:ascii="宋体" w:eastAsia="宋体" w:hAnsi="宋体" w:cs="宋体"/>
          <w:w w:val="105"/>
          <w:sz w:val="24"/>
          <w:szCs w:val="24"/>
        </w:rPr>
        <w:t>。</w:t>
      </w:r>
      <w:r>
        <w:rPr>
          <w:rFonts w:ascii="宋体" w:eastAsia="宋体" w:hAnsi="宋体" w:cs="宋体"/>
          <w:spacing w:val="-107"/>
          <w:w w:val="105"/>
          <w:sz w:val="24"/>
          <w:szCs w:val="24"/>
        </w:rPr>
        <w:t xml:space="preserve"> </w:t>
      </w:r>
      <w:r>
        <w:rPr>
          <w:rFonts w:ascii="宋体" w:eastAsia="宋体" w:hAnsi="宋体" w:cs="宋体"/>
          <w:spacing w:val="3"/>
          <w:w w:val="105"/>
          <w:sz w:val="24"/>
          <w:szCs w:val="24"/>
        </w:rPr>
        <w:t>因此，若</w:t>
      </w:r>
      <w:r>
        <w:rPr>
          <w:rFonts w:ascii="Times New Roman" w:eastAsia="Times New Roman" w:hAnsi="Times New Roman" w:cs="Times New Roman"/>
          <w:spacing w:val="3"/>
          <w:w w:val="105"/>
          <w:sz w:val="24"/>
          <w:szCs w:val="24"/>
        </w:rPr>
        <w:t>IR</w:t>
      </w:r>
      <w:r>
        <w:rPr>
          <w:rFonts w:ascii="Euclid" w:eastAsia="Euclid" w:hAnsi="Euclid" w:cs="Euclid"/>
          <w:spacing w:val="3"/>
          <w:w w:val="105"/>
          <w:sz w:val="24"/>
          <w:szCs w:val="24"/>
        </w:rPr>
        <w:t>(</w:t>
      </w:r>
      <w:r>
        <w:rPr>
          <w:rFonts w:ascii="Arial" w:eastAsia="Arial" w:hAnsi="Arial" w:cs="Arial"/>
          <w:i/>
          <w:spacing w:val="3"/>
          <w:w w:val="105"/>
          <w:sz w:val="24"/>
          <w:szCs w:val="24"/>
        </w:rPr>
        <w:t>ϕ</w:t>
      </w:r>
      <w:r>
        <w:rPr>
          <w:rFonts w:ascii="Verdana" w:eastAsia="Verdana" w:hAnsi="Verdana" w:cs="Verdana"/>
          <w:i/>
          <w:spacing w:val="3"/>
          <w:w w:val="105"/>
          <w:sz w:val="24"/>
          <w:szCs w:val="24"/>
        </w:rPr>
        <w:t>,</w:t>
      </w:r>
      <w:r>
        <w:rPr>
          <w:rFonts w:ascii="Times New Roman" w:eastAsia="Times New Roman" w:hAnsi="Times New Roman" w:cs="Times New Roman"/>
          <w:i/>
          <w:spacing w:val="3"/>
          <w:w w:val="105"/>
          <w:sz w:val="24"/>
          <w:szCs w:val="24"/>
        </w:rPr>
        <w:t>V</w:t>
      </w:r>
      <w:r>
        <w:rPr>
          <w:rFonts w:ascii="Times New Roman" w:eastAsia="Times New Roman" w:hAnsi="Times New Roman" w:cs="Times New Roman"/>
          <w:i/>
          <w:spacing w:val="-35"/>
          <w:w w:val="105"/>
          <w:sz w:val="24"/>
          <w:szCs w:val="24"/>
        </w:rPr>
        <w:t xml:space="preserve"> </w:t>
      </w:r>
      <w:r>
        <w:rPr>
          <w:rFonts w:ascii="Euclid" w:eastAsia="Euclid" w:hAnsi="Euclid" w:cs="Euclid"/>
          <w:w w:val="105"/>
          <w:sz w:val="24"/>
          <w:szCs w:val="24"/>
        </w:rPr>
        <w:t>)</w:t>
      </w:r>
      <w:r>
        <w:rPr>
          <w:rFonts w:ascii="宋体" w:eastAsia="宋体" w:hAnsi="宋体" w:cs="宋体"/>
          <w:w w:val="105"/>
          <w:sz w:val="24"/>
          <w:szCs w:val="24"/>
        </w:rPr>
        <w:t>且</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2"/>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i/>
          <w:spacing w:val="-2"/>
          <w:w w:val="105"/>
          <w:position w:val="-3"/>
          <w:sz w:val="16"/>
          <w:szCs w:val="16"/>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8"/>
          <w:w w:val="105"/>
          <w:sz w:val="24"/>
          <w:szCs w:val="24"/>
        </w:rPr>
        <w:t xml:space="preserve"> </w:t>
      </w:r>
      <w:r>
        <w:rPr>
          <w:rFonts w:ascii="Cambria" w:eastAsia="Cambria" w:hAnsi="Cambria" w:cs="Cambria"/>
          <w:w w:val="105"/>
          <w:position w:val="9"/>
          <w:sz w:val="16"/>
          <w:szCs w:val="16"/>
        </w:rPr>
        <w:t>′</w:t>
      </w:r>
      <w:r>
        <w:rPr>
          <w:rFonts w:ascii="宋体" w:eastAsia="宋体" w:hAnsi="宋体" w:cs="宋体"/>
          <w:w w:val="105"/>
          <w:sz w:val="24"/>
          <w:szCs w:val="24"/>
        </w:rPr>
        <w:t>，则</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2"/>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34"/>
          <w:w w:val="105"/>
          <w:sz w:val="24"/>
          <w:szCs w:val="24"/>
        </w:rPr>
        <w:t xml:space="preserve"> </w:t>
      </w:r>
      <w:r>
        <w:rPr>
          <w:rFonts w:ascii="Arial" w:eastAsia="Arial" w:hAnsi="Arial" w:cs="Arial"/>
          <w:i/>
          <w:spacing w:val="8"/>
          <w:w w:val="105"/>
          <w:sz w:val="24"/>
          <w:szCs w:val="24"/>
        </w:rPr>
        <w:t>ϕ</w:t>
      </w:r>
      <w:r>
        <w:rPr>
          <w:rFonts w:ascii="宋体" w:eastAsia="宋体" w:hAnsi="宋体" w:cs="宋体"/>
          <w:spacing w:val="8"/>
          <w:w w:val="105"/>
          <w:sz w:val="24"/>
          <w:szCs w:val="24"/>
        </w:rPr>
        <w:t>当</w:t>
      </w:r>
      <w:r>
        <w:rPr>
          <w:rFonts w:ascii="Times New Roman" w:eastAsia="Times New Roman" w:hAnsi="Times New Roman" w:cs="Times New Roman"/>
          <w:sz w:val="24"/>
          <w:szCs w:val="24"/>
        </w:rPr>
        <w:t xml:space="preserve"> </w:t>
      </w:r>
      <w:r>
        <w:rPr>
          <w:rFonts w:ascii="宋体" w:eastAsia="宋体" w:hAnsi="宋体" w:cs="宋体"/>
          <w:sz w:val="24"/>
          <w:szCs w:val="24"/>
        </w:rPr>
        <w:t>且仅当</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Cambria" w:eastAsia="Cambria" w:hAnsi="Cambria" w:cs="Cambria"/>
          <w:position w:val="9"/>
          <w:sz w:val="16"/>
          <w:szCs w:val="16"/>
        </w:rPr>
        <w:t xml:space="preserve">′ </w:t>
      </w:r>
      <w:r>
        <w:rPr>
          <w:rFonts w:ascii="Cambria" w:eastAsia="Cambria" w:hAnsi="Cambria" w:cs="Cambria"/>
          <w:spacing w:val="9"/>
          <w:position w:val="9"/>
          <w:sz w:val="16"/>
          <w:szCs w:val="16"/>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2"/>
          <w:sz w:val="24"/>
          <w:szCs w:val="24"/>
        </w:rPr>
        <w:t xml:space="preserve"> </w:t>
      </w:r>
      <w:r>
        <w:rPr>
          <w:rFonts w:ascii="Arial" w:eastAsia="Arial" w:hAnsi="Arial" w:cs="Arial"/>
          <w:i/>
          <w:sz w:val="24"/>
          <w:szCs w:val="24"/>
        </w:rPr>
        <w:t>ϕ</w:t>
      </w:r>
      <w:r>
        <w:rPr>
          <w:rFonts w:ascii="宋体" w:eastAsia="宋体" w:hAnsi="宋体" w:cs="宋体"/>
          <w:sz w:val="24"/>
          <w:szCs w:val="24"/>
        </w:rPr>
        <w:t>。</w:t>
      </w:r>
      <w:r>
        <w:rPr>
          <w:rFonts w:ascii="宋体" w:eastAsia="宋体" w:hAnsi="宋体" w:cs="宋体"/>
          <w:spacing w:val="-93"/>
          <w:sz w:val="24"/>
          <w:szCs w:val="24"/>
        </w:rPr>
        <w:t xml:space="preserve"> </w:t>
      </w:r>
      <w:r>
        <w:rPr>
          <w:rFonts w:ascii="宋体" w:eastAsia="宋体" w:hAnsi="宋体" w:cs="宋体"/>
          <w:sz w:val="24"/>
          <w:szCs w:val="24"/>
        </w:rPr>
        <w:t>本文称这一性质为</w:t>
      </w:r>
      <w:r>
        <w:rPr>
          <w:rFonts w:ascii="Times New Roman" w:eastAsia="Times New Roman" w:hAnsi="Times New Roman" w:cs="Times New Roman"/>
          <w:i/>
          <w:sz w:val="24"/>
          <w:szCs w:val="24"/>
        </w:rPr>
        <w:t>V</w:t>
      </w:r>
      <w:r>
        <w:rPr>
          <w:rFonts w:ascii="Times New Roman" w:eastAsia="Times New Roman" w:hAnsi="Times New Roman" w:cs="Times New Roman"/>
          <w:i/>
          <w:spacing w:val="-22"/>
          <w:sz w:val="24"/>
          <w:szCs w:val="24"/>
        </w:rPr>
        <w:t xml:space="preserve"> </w:t>
      </w:r>
      <w:r>
        <w:rPr>
          <w:rFonts w:ascii="Times New Roman" w:eastAsia="Times New Roman" w:hAnsi="Times New Roman" w:cs="Times New Roman"/>
          <w:spacing w:val="-5"/>
          <w:sz w:val="24"/>
          <w:szCs w:val="24"/>
        </w:rPr>
        <w:t>-</w:t>
      </w:r>
      <w:r>
        <w:rPr>
          <w:rFonts w:ascii="宋体" w:eastAsia="宋体" w:hAnsi="宋体" w:cs="宋体"/>
          <w:spacing w:val="-5"/>
          <w:sz w:val="24"/>
          <w:szCs w:val="24"/>
        </w:rPr>
        <w:t>不变性。</w:t>
      </w:r>
    </w:p>
    <w:p w:rsidR="00A115BF" w:rsidRDefault="00646F36">
      <w:pPr>
        <w:spacing w:before="247" w:line="374" w:lineRule="exact"/>
        <w:ind w:left="119"/>
        <w:rPr>
          <w:rFonts w:ascii="宋体" w:eastAsia="宋体" w:hAnsi="宋体" w:cs="宋体"/>
          <w:sz w:val="24"/>
          <w:szCs w:val="24"/>
        </w:rPr>
      </w:pPr>
      <w:bookmarkStart w:id="100" w:name="_bookmark63"/>
      <w:bookmarkEnd w:id="100"/>
      <w:r>
        <w:rPr>
          <w:rFonts w:ascii="黑体" w:eastAsia="黑体" w:hAnsi="黑体" w:cs="黑体"/>
          <w:sz w:val="24"/>
          <w:szCs w:val="24"/>
        </w:rPr>
        <w:t>例</w:t>
      </w:r>
      <w:r>
        <w:rPr>
          <w:rFonts w:ascii="黑体" w:eastAsia="黑体" w:hAnsi="黑体" w:cs="黑体"/>
          <w:spacing w:val="-43"/>
          <w:sz w:val="24"/>
          <w:szCs w:val="24"/>
        </w:rPr>
        <w:t xml:space="preserve"> </w:t>
      </w:r>
      <w:r>
        <w:rPr>
          <w:rFonts w:ascii="Times New Roman" w:eastAsia="Times New Roman" w:hAnsi="Times New Roman" w:cs="Times New Roman"/>
          <w:b/>
          <w:bCs/>
          <w:sz w:val="24"/>
          <w:szCs w:val="24"/>
        </w:rPr>
        <w:t>3.4.</w:t>
      </w:r>
      <w:r>
        <w:rPr>
          <w:rFonts w:ascii="Times New Roman" w:eastAsia="Times New Roman" w:hAnsi="Times New Roman" w:cs="Times New Roman"/>
          <w:b/>
          <w:bCs/>
          <w:spacing w:val="4"/>
          <w:sz w:val="24"/>
          <w:szCs w:val="24"/>
        </w:rPr>
        <w:t xml:space="preserve"> </w:t>
      </w:r>
      <w:r>
        <w:rPr>
          <w:rFonts w:ascii="宋体" w:eastAsia="宋体" w:hAnsi="宋体" w:cs="宋体"/>
          <w:sz w:val="24"/>
          <w:szCs w:val="24"/>
        </w:rPr>
        <w:t>令</w:t>
      </w:r>
      <w:r>
        <w:rPr>
          <w:rFonts w:ascii="Arial" w:eastAsia="Arial" w:hAnsi="Arial" w:cs="Arial"/>
          <w:i/>
          <w:sz w:val="24"/>
          <w:szCs w:val="24"/>
        </w:rPr>
        <w:t>ϕ</w:t>
      </w:r>
      <w:r>
        <w:rPr>
          <w:rFonts w:ascii="Arial" w:eastAsia="Arial" w:hAnsi="Arial" w:cs="Arial"/>
          <w:i/>
          <w:spacing w:val="25"/>
          <w:sz w:val="24"/>
          <w:szCs w:val="24"/>
        </w:rPr>
        <w:t xml:space="preserve"> </w:t>
      </w:r>
      <w:r>
        <w:rPr>
          <w:rFonts w:ascii="Euclid" w:eastAsia="Euclid" w:hAnsi="Euclid" w:cs="Euclid"/>
          <w:sz w:val="24"/>
          <w:szCs w:val="24"/>
        </w:rPr>
        <w:t>=</w:t>
      </w:r>
      <w:r>
        <w:rPr>
          <w:rFonts w:ascii="Euclid" w:eastAsia="Euclid" w:hAnsi="Euclid" w:cs="Euclid"/>
          <w:spacing w:val="-13"/>
          <w:sz w:val="24"/>
          <w:szCs w:val="24"/>
        </w:rPr>
        <w:t xml:space="preserve"> </w:t>
      </w:r>
      <w:r>
        <w:rPr>
          <w:rFonts w:ascii="Arial" w:eastAsia="Arial" w:hAnsi="Arial" w:cs="Arial"/>
          <w:i/>
          <w:spacing w:val="6"/>
          <w:sz w:val="24"/>
          <w:szCs w:val="24"/>
        </w:rPr>
        <w:t>ν</w:t>
      </w:r>
      <w:r>
        <w:rPr>
          <w:rFonts w:ascii="Times New Roman" w:eastAsia="Times New Roman" w:hAnsi="Times New Roman" w:cs="Times New Roman"/>
          <w:i/>
          <w:spacing w:val="6"/>
          <w:sz w:val="24"/>
          <w:szCs w:val="24"/>
        </w:rPr>
        <w:t>X</w:t>
      </w:r>
      <w:r>
        <w:rPr>
          <w:rFonts w:ascii="Verdana" w:eastAsia="Verdana" w:hAnsi="Verdana" w:cs="Verdana"/>
          <w:i/>
          <w:spacing w:val="6"/>
          <w:sz w:val="24"/>
          <w:szCs w:val="24"/>
        </w:rPr>
        <w:t>.</w:t>
      </w:r>
      <w:r>
        <w:rPr>
          <w:rFonts w:ascii="Euclid" w:eastAsia="Euclid" w:hAnsi="Euclid" w:cs="Euclid"/>
          <w:spacing w:val="6"/>
          <w:sz w:val="24"/>
          <w:szCs w:val="24"/>
        </w:rPr>
        <w:t>(</w:t>
      </w:r>
      <w:r>
        <w:rPr>
          <w:rFonts w:ascii="Times New Roman" w:eastAsia="Times New Roman" w:hAnsi="Times New Roman" w:cs="Times New Roman"/>
          <w:i/>
          <w:spacing w:val="6"/>
          <w:sz w:val="24"/>
          <w:szCs w:val="24"/>
        </w:rPr>
        <w:t>ch</w:t>
      </w:r>
      <w:r>
        <w:rPr>
          <w:rFonts w:ascii="Times New Roman" w:eastAsia="Times New Roman" w:hAnsi="Times New Roman" w:cs="Times New Roman"/>
          <w:i/>
          <w:spacing w:val="-19"/>
          <w:sz w:val="24"/>
          <w:szCs w:val="24"/>
        </w:rPr>
        <w:t xml:space="preserve"> </w:t>
      </w:r>
      <w:r>
        <w:rPr>
          <w:rFonts w:ascii="Cambria" w:eastAsia="Cambria" w:hAnsi="Cambria" w:cs="Cambria"/>
          <w:sz w:val="24"/>
          <w:szCs w:val="24"/>
        </w:rPr>
        <w:t>∧</w:t>
      </w:r>
      <w:r>
        <w:rPr>
          <w:rFonts w:ascii="Cambria" w:eastAsia="Cambria" w:hAnsi="Cambria" w:cs="Cambria"/>
          <w:spacing w:val="33"/>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11"/>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spacing w:val="6"/>
          <w:sz w:val="19"/>
          <w:szCs w:val="19"/>
        </w:rPr>
        <w:t>EXEX</w:t>
      </w:r>
      <w:r>
        <w:rPr>
          <w:rFonts w:ascii="Times New Roman" w:eastAsia="Times New Roman" w:hAnsi="Times New Roman" w:cs="Times New Roman"/>
          <w:i/>
          <w:spacing w:val="6"/>
          <w:sz w:val="24"/>
          <w:szCs w:val="24"/>
        </w:rPr>
        <w:t>X</w:t>
      </w:r>
      <w:r>
        <w:rPr>
          <w:rFonts w:ascii="Times New Roman" w:eastAsia="Times New Roman" w:hAnsi="Times New Roman" w:cs="Times New Roman"/>
          <w:i/>
          <w:spacing w:val="-33"/>
          <w:sz w:val="24"/>
          <w:szCs w:val="24"/>
        </w:rPr>
        <w:t xml:space="preserve"> </w:t>
      </w:r>
      <w:r>
        <w:rPr>
          <w:rFonts w:ascii="Euclid" w:eastAsia="Euclid" w:hAnsi="Euclid" w:cs="Euclid"/>
          <w:sz w:val="24"/>
          <w:szCs w:val="24"/>
        </w:rPr>
        <w:t>)</w:t>
      </w:r>
      <w:r>
        <w:rPr>
          <w:rFonts w:ascii="宋体" w:eastAsia="宋体" w:hAnsi="宋体" w:cs="宋体"/>
          <w:sz w:val="24"/>
          <w:szCs w:val="24"/>
        </w:rPr>
        <w:t>，易证下面两个赋值</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（图</w:t>
      </w:r>
      <w:r>
        <w:rPr>
          <w:rFonts w:ascii="宋体" w:eastAsia="宋体" w:hAnsi="宋体" w:cs="宋体"/>
          <w:spacing w:val="-43"/>
          <w:sz w:val="24"/>
          <w:szCs w:val="24"/>
        </w:rPr>
        <w:t xml:space="preserve"> </w:t>
      </w:r>
      <w:hyperlink w:anchor="_bookmark64" w:history="1">
        <w:r>
          <w:rPr>
            <w:rFonts w:ascii="Times New Roman" w:eastAsia="Times New Roman" w:hAnsi="Times New Roman" w:cs="Times New Roman"/>
            <w:sz w:val="24"/>
            <w:szCs w:val="24"/>
          </w:rPr>
          <w:t>3.2</w:t>
        </w:r>
      </w:hyperlink>
      <w:r>
        <w:rPr>
          <w:rFonts w:ascii="宋体" w:eastAsia="宋体" w:hAnsi="宋体" w:cs="宋体"/>
          <w:sz w:val="24"/>
          <w:szCs w:val="24"/>
        </w:rPr>
        <w:t>中的两</w:t>
      </w:r>
      <w:r>
        <w:rPr>
          <w:rFonts w:ascii="宋体" w:eastAsia="宋体" w:hAnsi="宋体" w:cs="宋体"/>
          <w:spacing w:val="-114"/>
          <w:sz w:val="24"/>
          <w:szCs w:val="24"/>
        </w:rPr>
        <w:t xml:space="preserve"> </w:t>
      </w:r>
      <w:r>
        <w:rPr>
          <w:rFonts w:ascii="宋体" w:eastAsia="宋体" w:hAnsi="宋体" w:cs="宋体"/>
          <w:sz w:val="24"/>
          <w:szCs w:val="24"/>
        </w:rPr>
        <w:t>个</w:t>
      </w:r>
      <w:r>
        <w:rPr>
          <w:rFonts w:ascii="Times New Roman" w:eastAsia="Times New Roman" w:hAnsi="Times New Roman" w:cs="Times New Roman"/>
          <w:sz w:val="24"/>
          <w:szCs w:val="24"/>
        </w:rPr>
        <w:t>Kripke</w:t>
      </w:r>
      <w:r>
        <w:rPr>
          <w:rFonts w:ascii="宋体" w:eastAsia="宋体" w:hAnsi="宋体" w:cs="宋体"/>
          <w:sz w:val="24"/>
          <w:szCs w:val="24"/>
        </w:rPr>
        <w:t>结构）是</w:t>
      </w:r>
      <w:r>
        <w:rPr>
          <w:rFonts w:ascii="Arial" w:eastAsia="Arial" w:hAnsi="Arial" w:cs="Arial"/>
          <w:i/>
          <w:sz w:val="24"/>
          <w:szCs w:val="24"/>
        </w:rPr>
        <w:t>ϕ</w:t>
      </w:r>
      <w:r>
        <w:rPr>
          <w:rFonts w:ascii="宋体" w:eastAsia="宋体" w:hAnsi="宋体" w:cs="宋体"/>
          <w:sz w:val="24"/>
          <w:szCs w:val="24"/>
        </w:rPr>
        <w:t>的模型，其中</w:t>
      </w:r>
    </w:p>
    <w:p w:rsidR="00A115BF" w:rsidRDefault="00A115BF">
      <w:pPr>
        <w:spacing w:before="11"/>
        <w:rPr>
          <w:rFonts w:ascii="宋体" w:eastAsia="宋体" w:hAnsi="宋体" w:cs="宋体"/>
          <w:sz w:val="21"/>
          <w:szCs w:val="21"/>
        </w:rPr>
      </w:pPr>
    </w:p>
    <w:p w:rsidR="00A115BF" w:rsidRDefault="00646F36">
      <w:pPr>
        <w:spacing w:line="388" w:lineRule="exact"/>
        <w:ind w:left="468"/>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16"/>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spacing w:val="25"/>
          <w:sz w:val="24"/>
          <w:szCs w:val="24"/>
        </w:rPr>
        <w:t xml:space="preserve"> </w:t>
      </w:r>
      <w:r>
        <w:rPr>
          <w:rFonts w:ascii="Euclid" w:eastAsia="Euclid" w:hAnsi="Euclid" w:cs="Euclid"/>
          <w:sz w:val="24"/>
          <w:szCs w:val="24"/>
        </w:rPr>
        <w:t>=</w:t>
      </w:r>
      <w:r>
        <w:rPr>
          <w:rFonts w:ascii="Euclid" w:eastAsia="Euclid" w:hAnsi="Euclid" w:cs="Euclid"/>
          <w:spacing w:val="-35"/>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11"/>
          <w:sz w:val="24"/>
          <w:szCs w:val="24"/>
        </w:rPr>
        <w:t>r</w:t>
      </w:r>
      <w:r>
        <w:rPr>
          <w:rFonts w:ascii="Verdana" w:eastAsia="Verdana" w:hAnsi="Verdana" w:cs="Verdana"/>
          <w:i/>
          <w:spacing w:val="-11"/>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4"/>
          <w:sz w:val="24"/>
          <w:szCs w:val="24"/>
        </w:rPr>
        <w:t>L</w:t>
      </w:r>
      <w:r>
        <w:rPr>
          <w:rFonts w:ascii="Euclid" w:eastAsia="Euclid" w:hAnsi="Euclid" w:cs="Euclid"/>
          <w:spacing w:val="-4"/>
          <w:sz w:val="24"/>
          <w:szCs w:val="24"/>
        </w:rPr>
        <w:t>)</w:t>
      </w:r>
      <w:r>
        <w:rPr>
          <w:rFonts w:ascii="宋体" w:eastAsia="宋体" w:hAnsi="宋体" w:cs="宋体"/>
          <w:spacing w:val="-4"/>
          <w:sz w:val="24"/>
          <w:szCs w:val="24"/>
        </w:rPr>
        <w:t>，其中</w:t>
      </w:r>
      <w:r>
        <w:rPr>
          <w:rFonts w:ascii="Times New Roman" w:eastAsia="Times New Roman" w:hAnsi="Times New Roman" w:cs="Times New Roman"/>
          <w:i/>
          <w:spacing w:val="-4"/>
          <w:sz w:val="24"/>
          <w:szCs w:val="24"/>
        </w:rPr>
        <w:t>S</w:t>
      </w:r>
      <w:r>
        <w:rPr>
          <w:rFonts w:ascii="Times New Roman" w:eastAsia="Times New Roman" w:hAnsi="Times New Roman" w:cs="Times New Roman"/>
          <w:i/>
          <w:spacing w:val="-13"/>
          <w:sz w:val="24"/>
          <w:szCs w:val="24"/>
        </w:rPr>
        <w:t xml:space="preserve"> </w:t>
      </w:r>
      <w:r>
        <w:rPr>
          <w:rFonts w:ascii="Euclid" w:eastAsia="Euclid" w:hAnsi="Euclid" w:cs="Euclid"/>
          <w:sz w:val="24"/>
          <w:szCs w:val="24"/>
        </w:rPr>
        <w:t>=</w:t>
      </w:r>
      <w:r>
        <w:rPr>
          <w:rFonts w:ascii="Euclid" w:eastAsia="Euclid" w:hAnsi="Euclid" w:cs="Euclid"/>
          <w:spacing w:val="-35"/>
          <w:sz w:val="24"/>
          <w:szCs w:val="24"/>
        </w:rPr>
        <w:t xml:space="preserve"> </w:t>
      </w:r>
      <w:r>
        <w:rPr>
          <w:rFonts w:ascii="Cambria" w:eastAsia="Cambria" w:hAnsi="Cambria" w:cs="Cambria"/>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0</w:t>
      </w:r>
      <w:r>
        <w:rPr>
          <w:rFonts w:ascii="Verdana" w:eastAsia="Verdana" w:hAnsi="Verdana" w:cs="Verdana"/>
          <w:i/>
          <w:spacing w:val="2"/>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Cambria" w:eastAsia="Cambria" w:hAnsi="Cambria" w:cs="Cambria"/>
          <w:sz w:val="24"/>
          <w:szCs w:val="24"/>
        </w:rPr>
        <w:t>}</w:t>
      </w:r>
      <w:r>
        <w:rPr>
          <w:rFonts w:ascii="宋体" w:eastAsia="宋体" w:hAnsi="宋体" w:cs="宋体"/>
          <w:sz w:val="24"/>
          <w:szCs w:val="24"/>
        </w:rPr>
        <w:t>，</w:t>
      </w:r>
      <w:r>
        <w:rPr>
          <w:rFonts w:ascii="Times New Roman" w:eastAsia="Times New Roman" w:hAnsi="Times New Roman" w:cs="Times New Roman"/>
          <w:i/>
          <w:sz w:val="24"/>
          <w:szCs w:val="24"/>
        </w:rPr>
        <w:t>r</w:t>
      </w:r>
      <w:r>
        <w:rPr>
          <w:rFonts w:ascii="Times New Roman" w:eastAsia="Times New Roman" w:hAnsi="Times New Roman" w:cs="Times New Roman"/>
          <w:i/>
          <w:spacing w:val="-10"/>
          <w:sz w:val="24"/>
          <w:szCs w:val="24"/>
        </w:rPr>
        <w:t xml:space="preserve"> </w:t>
      </w:r>
      <w:r>
        <w:rPr>
          <w:rFonts w:ascii="Euclid" w:eastAsia="Euclid" w:hAnsi="Euclid" w:cs="Euclid"/>
          <w:sz w:val="24"/>
          <w:szCs w:val="24"/>
        </w:rPr>
        <w:t>=</w:t>
      </w:r>
      <w:r>
        <w:rPr>
          <w:rFonts w:ascii="Euclid" w:eastAsia="Euclid" w:hAnsi="Euclid" w:cs="Euclid"/>
          <w:spacing w:val="-35"/>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宋体" w:eastAsia="宋体" w:hAnsi="宋体" w:cs="宋体"/>
          <w:sz w:val="24"/>
          <w:szCs w:val="24"/>
        </w:rPr>
        <w:t>，</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Euclid" w:eastAsia="Euclid" w:hAnsi="Euclid" w:cs="Euclid"/>
          <w:spacing w:val="-35"/>
          <w:sz w:val="24"/>
          <w:szCs w:val="24"/>
        </w:rPr>
        <w:t xml:space="preserve"> </w:t>
      </w:r>
      <w:r>
        <w:rPr>
          <w:rFonts w:ascii="Euclid" w:eastAsia="Euclid" w:hAnsi="Euclid" w:cs="Euclid"/>
          <w:sz w:val="24"/>
          <w:szCs w:val="24"/>
        </w:rPr>
        <w:t>=</w:t>
      </w:r>
      <w:r>
        <w:rPr>
          <w:rFonts w:ascii="Euclid" w:eastAsia="Euclid" w:hAnsi="Euclid" w:cs="Euclid"/>
          <w:spacing w:val="-35"/>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ch</w:t>
      </w:r>
      <w:r>
        <w:rPr>
          <w:rFonts w:ascii="Verdana" w:eastAsia="Verdana" w:hAnsi="Verdana" w:cs="Verdana"/>
          <w:i/>
          <w:sz w:val="24"/>
          <w:szCs w:val="24"/>
        </w:rPr>
        <w:t>,</w:t>
      </w:r>
      <w:r>
        <w:rPr>
          <w:rFonts w:ascii="Verdana" w:eastAsia="Verdana" w:hAnsi="Verdana" w:cs="Verdana"/>
          <w:i/>
          <w:spacing w:val="-19"/>
          <w:sz w:val="24"/>
          <w:szCs w:val="24"/>
        </w:rPr>
        <w:t xml:space="preserve"> </w:t>
      </w:r>
      <w:r>
        <w:rPr>
          <w:rFonts w:ascii="Times New Roman" w:eastAsia="Times New Roman" w:hAnsi="Times New Roman" w:cs="Times New Roman"/>
          <w:i/>
          <w:sz w:val="24"/>
          <w:szCs w:val="24"/>
        </w:rPr>
        <w:t>j</w:t>
      </w:r>
      <w:r>
        <w:rPr>
          <w:rFonts w:ascii="Cambria" w:eastAsia="Cambria" w:hAnsi="Cambria" w:cs="Cambria"/>
          <w:sz w:val="24"/>
          <w:szCs w:val="24"/>
        </w:rPr>
        <w:t>}</w:t>
      </w:r>
      <w:r>
        <w:rPr>
          <w:rFonts w:ascii="宋体" w:eastAsia="宋体" w:hAnsi="宋体" w:cs="宋体"/>
          <w:sz w:val="24"/>
          <w:szCs w:val="24"/>
        </w:rPr>
        <w:t>，</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Euclid" w:eastAsia="Euclid" w:hAnsi="Euclid" w:cs="Euclid"/>
          <w:spacing w:val="-35"/>
          <w:sz w:val="24"/>
          <w:szCs w:val="24"/>
        </w:rPr>
        <w:t xml:space="preserve"> </w:t>
      </w:r>
      <w:r>
        <w:rPr>
          <w:rFonts w:ascii="Euclid" w:eastAsia="Euclid" w:hAnsi="Euclid" w:cs="Euclid"/>
          <w:sz w:val="24"/>
          <w:szCs w:val="24"/>
        </w:rPr>
        <w:t>=</w:t>
      </w:r>
      <w:r>
        <w:rPr>
          <w:rFonts w:ascii="Euclid" w:eastAsia="Euclid" w:hAnsi="Euclid" w:cs="Euclid"/>
          <w:spacing w:val="-35"/>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ch</w:t>
      </w:r>
      <w:r>
        <w:rPr>
          <w:rFonts w:ascii="Cambria" w:eastAsia="Cambria" w:hAnsi="Cambria" w:cs="Cambria"/>
          <w:sz w:val="24"/>
          <w:szCs w:val="24"/>
        </w:rPr>
        <w:t>}</w:t>
      </w:r>
      <w:r>
        <w:rPr>
          <w:rFonts w:ascii="宋体" w:eastAsia="宋体" w:hAnsi="宋体" w:cs="宋体"/>
          <w:sz w:val="24"/>
          <w:szCs w:val="24"/>
        </w:rPr>
        <w:t>，</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Euclid" w:eastAsia="Euclid" w:hAnsi="Euclid" w:cs="Euclid"/>
          <w:spacing w:val="-35"/>
          <w:sz w:val="24"/>
          <w:szCs w:val="24"/>
        </w:rPr>
        <w:t xml:space="preserve"> </w:t>
      </w:r>
      <w:r>
        <w:rPr>
          <w:rFonts w:ascii="Euclid" w:eastAsia="Euclid" w:hAnsi="Euclid" w:cs="Euclid"/>
          <w:sz w:val="24"/>
          <w:szCs w:val="24"/>
        </w:rPr>
        <w:t>=</w:t>
      </w:r>
    </w:p>
    <w:p w:rsidR="00A115BF" w:rsidRDefault="00646F36">
      <w:pPr>
        <w:spacing w:line="374" w:lineRule="exact"/>
        <w:ind w:left="705"/>
        <w:rPr>
          <w:rFonts w:ascii="宋体" w:eastAsia="宋体" w:hAnsi="宋体" w:cs="宋体"/>
          <w:sz w:val="24"/>
          <w:szCs w:val="24"/>
        </w:rPr>
      </w:pPr>
      <w:r>
        <w:rPr>
          <w:rFonts w:ascii="Times New Roman" w:eastAsia="Times New Roman" w:hAnsi="Times New Roman" w:cs="Times New Roman"/>
          <w:spacing w:val="-47"/>
          <w:sz w:val="24"/>
          <w:szCs w:val="24"/>
        </w:rPr>
        <w:t>0/</w:t>
      </w:r>
      <w:r>
        <w:rPr>
          <w:rFonts w:ascii="Times New Roman" w:eastAsia="Times New Roman" w:hAnsi="Times New Roman" w:cs="Times New Roman"/>
          <w:spacing w:val="-37"/>
          <w:sz w:val="24"/>
          <w:szCs w:val="24"/>
        </w:rPr>
        <w:t xml:space="preserve"> </w:t>
      </w:r>
      <w:r>
        <w:rPr>
          <w:rFonts w:ascii="宋体" w:eastAsia="宋体" w:hAnsi="宋体" w:cs="宋体"/>
          <w:sz w:val="24"/>
          <w:szCs w:val="24"/>
        </w:rPr>
        <w:t>，</w:t>
      </w:r>
      <w:r>
        <w:rPr>
          <w:rFonts w:ascii="Times New Roman" w:eastAsia="Times New Roman" w:hAnsi="Times New Roman" w:cs="Times New Roman"/>
          <w:i/>
          <w:sz w:val="24"/>
          <w:szCs w:val="24"/>
        </w:rPr>
        <w:t>R</w:t>
      </w:r>
      <w:r>
        <w:rPr>
          <w:rFonts w:ascii="Times New Roman" w:eastAsia="Times New Roman" w:hAnsi="Times New Roman" w:cs="Times New Roman"/>
          <w:i/>
          <w:spacing w:val="-9"/>
          <w:sz w:val="24"/>
          <w:szCs w:val="24"/>
        </w:rPr>
        <w:t xml:space="preserve"> </w:t>
      </w:r>
      <w:r>
        <w:rPr>
          <w:rFonts w:ascii="Euclid" w:eastAsia="Euclid" w:hAnsi="Euclid" w:cs="Euclid"/>
          <w:sz w:val="24"/>
          <w:szCs w:val="24"/>
        </w:rPr>
        <w:t>=</w:t>
      </w:r>
      <w:r>
        <w:rPr>
          <w:rFonts w:ascii="Euclid" w:eastAsia="Euclid" w:hAnsi="Euclid" w:cs="Euclid"/>
          <w:spacing w:val="-29"/>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Verdana" w:eastAsia="Verdana" w:hAnsi="Verdana" w:cs="Verdana"/>
          <w:i/>
          <w:spacing w:val="2"/>
          <w:sz w:val="24"/>
          <w:szCs w:val="24"/>
        </w:rPr>
        <w:t>,</w:t>
      </w:r>
      <w:r>
        <w:rPr>
          <w:rFonts w:ascii="Verdana" w:eastAsia="Verdana" w:hAnsi="Verdana" w:cs="Verdana"/>
          <w:i/>
          <w:spacing w:val="-59"/>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0</w:t>
      </w:r>
      <w:r>
        <w:rPr>
          <w:rFonts w:ascii="Euclid" w:eastAsia="Euclid" w:hAnsi="Euclid" w:cs="Euclid"/>
          <w:spacing w:val="2"/>
          <w:sz w:val="24"/>
          <w:szCs w:val="24"/>
        </w:rPr>
        <w:t>)</w:t>
      </w:r>
      <w:r>
        <w:rPr>
          <w:rFonts w:ascii="Verdana" w:eastAsia="Verdana" w:hAnsi="Verdana" w:cs="Verdana"/>
          <w:i/>
          <w:spacing w:val="2"/>
          <w:sz w:val="24"/>
          <w:szCs w:val="24"/>
        </w:rPr>
        <w:t>,</w:t>
      </w:r>
      <w:r>
        <w:rPr>
          <w:rFonts w:ascii="Verdana" w:eastAsia="Verdana" w:hAnsi="Verdana" w:cs="Verdana"/>
          <w:i/>
          <w:spacing w:val="-59"/>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0</w:t>
      </w:r>
      <w:r>
        <w:rPr>
          <w:rFonts w:ascii="Verdana" w:eastAsia="Verdana" w:hAnsi="Verdana" w:cs="Verdana"/>
          <w:i/>
          <w:spacing w:val="2"/>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2</w:t>
      </w:r>
      <w:r>
        <w:rPr>
          <w:rFonts w:ascii="Euclid" w:eastAsia="Euclid" w:hAnsi="Euclid" w:cs="Euclid"/>
          <w:spacing w:val="2"/>
          <w:sz w:val="24"/>
          <w:szCs w:val="24"/>
        </w:rPr>
        <w:t>)</w:t>
      </w:r>
      <w:r>
        <w:rPr>
          <w:rFonts w:ascii="Verdana" w:eastAsia="Verdana" w:hAnsi="Verdana" w:cs="Verdana"/>
          <w:i/>
          <w:spacing w:val="2"/>
          <w:sz w:val="24"/>
          <w:szCs w:val="24"/>
        </w:rPr>
        <w:t>,</w:t>
      </w:r>
      <w:r>
        <w:rPr>
          <w:rFonts w:ascii="Verdana" w:eastAsia="Verdana" w:hAnsi="Verdana" w:cs="Verdana"/>
          <w:i/>
          <w:spacing w:val="-59"/>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Cambria" w:eastAsia="Cambria" w:hAnsi="Cambria" w:cs="Cambria"/>
          <w:sz w:val="24"/>
          <w:szCs w:val="24"/>
        </w:rPr>
        <w:t>}</w:t>
      </w:r>
      <w:r>
        <w:rPr>
          <w:rFonts w:ascii="宋体" w:eastAsia="宋体" w:hAnsi="宋体" w:cs="宋体"/>
          <w:sz w:val="24"/>
          <w:szCs w:val="24"/>
        </w:rPr>
        <w:t>，</w:t>
      </w:r>
      <w:r>
        <w:rPr>
          <w:rFonts w:ascii="Times New Roman" w:eastAsia="Times New Roman" w:hAnsi="Times New Roman" w:cs="Times New Roman"/>
          <w:i/>
          <w:sz w:val="24"/>
          <w:szCs w:val="24"/>
        </w:rPr>
        <w:t>v</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39"/>
          <w:sz w:val="24"/>
          <w:szCs w:val="24"/>
        </w:rPr>
        <w:t xml:space="preserve"> </w:t>
      </w:r>
      <w:r>
        <w:rPr>
          <w:rFonts w:ascii="Euclid" w:eastAsia="Euclid" w:hAnsi="Euclid" w:cs="Euclid"/>
          <w:sz w:val="24"/>
          <w:szCs w:val="24"/>
        </w:rPr>
        <w:t>)</w:t>
      </w:r>
      <w:r>
        <w:rPr>
          <w:rFonts w:ascii="Euclid" w:eastAsia="Euclid" w:hAnsi="Euclid" w:cs="Euclid"/>
          <w:spacing w:val="-29"/>
          <w:sz w:val="24"/>
          <w:szCs w:val="24"/>
        </w:rPr>
        <w:t xml:space="preserve"> </w:t>
      </w:r>
      <w:r>
        <w:rPr>
          <w:rFonts w:ascii="Euclid" w:eastAsia="Euclid" w:hAnsi="Euclid" w:cs="Euclid"/>
          <w:sz w:val="24"/>
          <w:szCs w:val="24"/>
        </w:rPr>
        <w:t>=</w:t>
      </w:r>
      <w:r>
        <w:rPr>
          <w:rFonts w:ascii="Euclid" w:eastAsia="Euclid" w:hAnsi="Euclid" w:cs="Euclid"/>
          <w:spacing w:val="-29"/>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Cambria" w:eastAsia="Cambria" w:hAnsi="Cambria" w:cs="Cambria"/>
          <w:sz w:val="24"/>
          <w:szCs w:val="24"/>
        </w:rPr>
        <w:t>}</w:t>
      </w:r>
      <w:r>
        <w:rPr>
          <w:rFonts w:ascii="宋体" w:eastAsia="宋体" w:hAnsi="宋体" w:cs="宋体"/>
          <w:sz w:val="24"/>
          <w:szCs w:val="24"/>
        </w:rPr>
        <w:t>，</w:t>
      </w:r>
    </w:p>
    <w:p w:rsidR="00A115BF" w:rsidRDefault="00646F36">
      <w:pPr>
        <w:spacing w:before="5" w:line="223" w:lineRule="auto"/>
        <w:ind w:left="699" w:hanging="232"/>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2"/>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spacing w:val="-22"/>
          <w:sz w:val="24"/>
          <w:szCs w:val="24"/>
        </w:rPr>
        <w:t xml:space="preserve"> </w:t>
      </w:r>
      <w:r>
        <w:rPr>
          <w:rFonts w:ascii="Cambria" w:eastAsia="Cambria" w:hAnsi="Cambria" w:cs="Cambria"/>
          <w:position w:val="9"/>
          <w:sz w:val="16"/>
          <w:szCs w:val="16"/>
        </w:rPr>
        <w:t>′</w:t>
      </w:r>
      <w:r>
        <w:rPr>
          <w:rFonts w:ascii="Cambria" w:eastAsia="Cambria" w:hAnsi="Cambria" w:cs="Cambria"/>
          <w:spacing w:val="14"/>
          <w:position w:val="9"/>
          <w:sz w:val="16"/>
          <w:szCs w:val="16"/>
        </w:rPr>
        <w:t xml:space="preserve"> </w:t>
      </w:r>
      <w:r>
        <w:rPr>
          <w:rFonts w:ascii="Euclid" w:eastAsia="Euclid" w:hAnsi="Euclid" w:cs="Euclid"/>
          <w:sz w:val="24"/>
          <w:szCs w:val="24"/>
        </w:rPr>
        <w:t>=</w:t>
      </w:r>
      <w:r>
        <w:rPr>
          <w:rFonts w:ascii="Euclid" w:eastAsia="Euclid" w:hAnsi="Euclid" w:cs="Euclid"/>
          <w:spacing w:val="-40"/>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4"/>
          <w:sz w:val="24"/>
          <w:szCs w:val="24"/>
        </w:rPr>
        <w:t>r</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，其中</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4"/>
          <w:position w:val="9"/>
          <w:sz w:val="16"/>
          <w:szCs w:val="16"/>
        </w:rPr>
        <w:t xml:space="preserve"> </w:t>
      </w:r>
      <w:r>
        <w:rPr>
          <w:rFonts w:ascii="Euclid" w:eastAsia="Euclid" w:hAnsi="Euclid" w:cs="Euclid"/>
          <w:sz w:val="24"/>
          <w:szCs w:val="24"/>
        </w:rPr>
        <w:t>=</w:t>
      </w:r>
      <w:r>
        <w:rPr>
          <w:rFonts w:ascii="Euclid" w:eastAsia="Euclid" w:hAnsi="Euclid" w:cs="Euclid"/>
          <w:spacing w:val="-40"/>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t</w:t>
      </w:r>
      <w:r>
        <w:rPr>
          <w:rFonts w:ascii="Times New Roman" w:eastAsia="Times New Roman" w:hAnsi="Times New Roman" w:cs="Times New Roman"/>
          <w:spacing w:val="4"/>
          <w:position w:val="-3"/>
          <w:sz w:val="16"/>
          <w:szCs w:val="16"/>
        </w:rPr>
        <w:t>0</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t</w:t>
      </w:r>
      <w:r>
        <w:rPr>
          <w:rFonts w:ascii="Times New Roman" w:eastAsia="Times New Roman" w:hAnsi="Times New Roman" w:cs="Times New Roman"/>
          <w:spacing w:val="4"/>
          <w:position w:val="-3"/>
          <w:sz w:val="16"/>
          <w:szCs w:val="16"/>
        </w:rPr>
        <w:t>1</w:t>
      </w:r>
      <w:r>
        <w:rPr>
          <w:rFonts w:ascii="Cambria" w:eastAsia="Cambria" w:hAnsi="Cambria" w:cs="Cambria"/>
          <w:spacing w:val="4"/>
          <w:sz w:val="24"/>
          <w:szCs w:val="24"/>
        </w:rPr>
        <w:t>}</w:t>
      </w:r>
      <w:r>
        <w:rPr>
          <w:rFonts w:ascii="Verdana" w:eastAsia="Verdana" w:hAnsi="Verdana" w:cs="Verdana"/>
          <w:i/>
          <w:spacing w:val="4"/>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w:t>
      </w:r>
      <w:r>
        <w:rPr>
          <w:rFonts w:ascii="Cambria" w:eastAsia="Cambria" w:hAnsi="Cambria" w:cs="Cambria"/>
          <w:spacing w:val="14"/>
          <w:position w:val="9"/>
          <w:sz w:val="16"/>
          <w:szCs w:val="16"/>
        </w:rPr>
        <w:t xml:space="preserve"> </w:t>
      </w:r>
      <w:r>
        <w:rPr>
          <w:rFonts w:ascii="Euclid" w:eastAsia="Euclid" w:hAnsi="Euclid" w:cs="Euclid"/>
          <w:sz w:val="24"/>
          <w:szCs w:val="24"/>
        </w:rPr>
        <w:t>=</w:t>
      </w:r>
      <w:r>
        <w:rPr>
          <w:rFonts w:ascii="Euclid" w:eastAsia="Euclid" w:hAnsi="Euclid" w:cs="Euclid"/>
          <w:spacing w:val="-46"/>
          <w:sz w:val="24"/>
          <w:szCs w:val="24"/>
        </w:rPr>
        <w:t xml:space="preserve"> </w:t>
      </w:r>
      <w:r>
        <w:rPr>
          <w:rFonts w:ascii="Times New Roman" w:eastAsia="Times New Roman" w:hAnsi="Times New Roman" w:cs="Times New Roman"/>
          <w:i/>
          <w:sz w:val="24"/>
          <w:szCs w:val="24"/>
        </w:rPr>
        <w:t>t</w:t>
      </w:r>
      <w:r>
        <w:rPr>
          <w:rFonts w:ascii="Times New Roman" w:eastAsia="Times New Roman" w:hAnsi="Times New Roman" w:cs="Times New Roman"/>
          <w:position w:val="-3"/>
          <w:sz w:val="16"/>
          <w:szCs w:val="16"/>
        </w:rPr>
        <w:t>0</w:t>
      </w:r>
      <w:r>
        <w:rPr>
          <w:rFonts w:ascii="宋体" w:eastAsia="宋体" w:hAnsi="宋体" w:cs="宋体"/>
          <w:sz w:val="24"/>
          <w:szCs w:val="24"/>
        </w:rPr>
        <w:t>，</w:t>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t</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Euclid" w:eastAsia="Euclid" w:hAnsi="Euclid" w:cs="Euclid"/>
          <w:spacing w:val="-40"/>
          <w:sz w:val="24"/>
          <w:szCs w:val="24"/>
        </w:rPr>
        <w:t xml:space="preserve"> </w:t>
      </w:r>
      <w:r>
        <w:rPr>
          <w:rFonts w:ascii="Euclid" w:eastAsia="Euclid" w:hAnsi="Euclid" w:cs="Euclid"/>
          <w:sz w:val="24"/>
          <w:szCs w:val="24"/>
        </w:rPr>
        <w:t>=</w:t>
      </w:r>
      <w:r>
        <w:rPr>
          <w:rFonts w:ascii="Euclid" w:eastAsia="Euclid" w:hAnsi="Euclid" w:cs="Euclid"/>
          <w:spacing w:val="-40"/>
          <w:sz w:val="24"/>
          <w:szCs w:val="24"/>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Times New Roman" w:eastAsia="Times New Roman" w:hAnsi="Times New Roman" w:cs="Times New Roman"/>
          <w:i/>
          <w:sz w:val="24"/>
          <w:szCs w:val="24"/>
        </w:rPr>
        <w:t>j</w:t>
      </w:r>
      <w:r>
        <w:rPr>
          <w:rFonts w:ascii="Cambria" w:eastAsia="Cambria" w:hAnsi="Cambria" w:cs="Cambria"/>
          <w:sz w:val="24"/>
          <w:szCs w:val="24"/>
        </w:rPr>
        <w:t>}</w:t>
      </w:r>
      <w:r>
        <w:rPr>
          <w:rFonts w:ascii="宋体" w:eastAsia="宋体" w:hAnsi="宋体" w:cs="宋体"/>
          <w:sz w:val="24"/>
          <w:szCs w:val="24"/>
        </w:rPr>
        <w:t>，</w:t>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t</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Euclid" w:eastAsia="Euclid" w:hAnsi="Euclid" w:cs="Euclid"/>
          <w:spacing w:val="-40"/>
          <w:sz w:val="24"/>
          <w:szCs w:val="24"/>
        </w:rPr>
        <w:t xml:space="preserve"> </w:t>
      </w:r>
      <w:r>
        <w:rPr>
          <w:rFonts w:ascii="Euclid" w:eastAsia="Euclid" w:hAnsi="Euclid" w:cs="Euclid"/>
          <w:sz w:val="24"/>
          <w:szCs w:val="24"/>
        </w:rPr>
        <w:t>=</w:t>
      </w:r>
      <w:r>
        <w:rPr>
          <w:rFonts w:ascii="Euclid" w:eastAsia="Euclid" w:hAnsi="Euclid" w:cs="Euclid"/>
          <w:spacing w:val="-40"/>
          <w:sz w:val="24"/>
          <w:szCs w:val="24"/>
        </w:rPr>
        <w:t xml:space="preserve"> </w:t>
      </w:r>
      <w:r>
        <w:rPr>
          <w:rFonts w:ascii="Times New Roman" w:eastAsia="Times New Roman" w:hAnsi="Times New Roman" w:cs="Times New Roman"/>
          <w:spacing w:val="-47"/>
          <w:sz w:val="24"/>
          <w:szCs w:val="24"/>
        </w:rPr>
        <w:t>0/</w:t>
      </w:r>
      <w:r>
        <w:rPr>
          <w:rFonts w:ascii="Times New Roman" w:eastAsia="Times New Roman" w:hAnsi="Times New Roman" w:cs="Times New Roman"/>
          <w:spacing w:val="-36"/>
          <w:sz w:val="24"/>
          <w:szCs w:val="24"/>
        </w:rPr>
        <w:t xml:space="preserve"> </w:t>
      </w:r>
      <w:r>
        <w:rPr>
          <w:rFonts w:ascii="宋体" w:eastAsia="宋体" w:hAnsi="宋体" w:cs="宋体"/>
          <w:spacing w:val="-8"/>
          <w:sz w:val="24"/>
          <w:szCs w:val="24"/>
        </w:rPr>
        <w:t>，</w:t>
      </w:r>
      <w:r>
        <w:rPr>
          <w:rFonts w:ascii="Times New Roman" w:eastAsia="Times New Roman" w:hAnsi="Times New Roman" w:cs="Times New Roman"/>
          <w:i/>
          <w:spacing w:val="-8"/>
          <w:sz w:val="24"/>
          <w:szCs w:val="24"/>
        </w:rPr>
        <w:t>R</w:t>
      </w:r>
      <w:r>
        <w:rPr>
          <w:rFonts w:ascii="Cambria" w:eastAsia="Cambria" w:hAnsi="Cambria" w:cs="Cambria"/>
          <w:spacing w:val="-8"/>
          <w:position w:val="9"/>
          <w:sz w:val="16"/>
          <w:szCs w:val="16"/>
        </w:rPr>
        <w:t>′</w:t>
      </w:r>
      <w:r>
        <w:rPr>
          <w:rFonts w:ascii="Cambria" w:eastAsia="Cambria" w:hAnsi="Cambria" w:cs="Cambria"/>
          <w:spacing w:val="14"/>
          <w:position w:val="9"/>
          <w:sz w:val="16"/>
          <w:szCs w:val="16"/>
        </w:rPr>
        <w:t xml:space="preserve"> </w:t>
      </w:r>
      <w:r>
        <w:rPr>
          <w:rFonts w:ascii="Euclid" w:eastAsia="Euclid" w:hAnsi="Euclid" w:cs="Euclid"/>
          <w:sz w:val="24"/>
          <w:szCs w:val="24"/>
        </w:rPr>
        <w:t>=</w:t>
      </w:r>
      <w:r>
        <w:rPr>
          <w:rFonts w:ascii="Euclid" w:eastAsia="Euclid" w:hAnsi="Euclid" w:cs="Euclid"/>
          <w:spacing w:val="-40"/>
          <w:sz w:val="24"/>
          <w:szCs w:val="24"/>
        </w:rPr>
        <w:t xml:space="preserve"> </w:t>
      </w:r>
      <w:r>
        <w:rPr>
          <w:rFonts w:ascii="Cambria" w:eastAsia="Cambria" w:hAnsi="Cambria" w:cs="Cambria"/>
          <w:spacing w:val="4"/>
          <w:sz w:val="24"/>
          <w:szCs w:val="24"/>
        </w:rPr>
        <w:t>{</w:t>
      </w:r>
      <w:r>
        <w:rPr>
          <w:rFonts w:ascii="Euclid" w:eastAsia="Euclid" w:hAnsi="Euclid" w:cs="Euclid"/>
          <w:spacing w:val="4"/>
          <w:sz w:val="24"/>
          <w:szCs w:val="24"/>
        </w:rPr>
        <w:t>(</w:t>
      </w:r>
      <w:r>
        <w:rPr>
          <w:rFonts w:ascii="Times New Roman" w:eastAsia="Times New Roman" w:hAnsi="Times New Roman" w:cs="Times New Roman"/>
          <w:i/>
          <w:spacing w:val="4"/>
          <w:sz w:val="24"/>
          <w:szCs w:val="24"/>
        </w:rPr>
        <w:t>t</w:t>
      </w:r>
      <w:r>
        <w:rPr>
          <w:rFonts w:ascii="Times New Roman" w:eastAsia="Times New Roman" w:hAnsi="Times New Roman" w:cs="Times New Roman"/>
          <w:spacing w:val="4"/>
          <w:position w:val="-3"/>
          <w:sz w:val="16"/>
          <w:szCs w:val="16"/>
        </w:rPr>
        <w:t>0</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t</w:t>
      </w:r>
      <w:r>
        <w:rPr>
          <w:rFonts w:ascii="Times New Roman" w:eastAsia="Times New Roman" w:hAnsi="Times New Roman" w:cs="Times New Roman"/>
          <w:spacing w:val="4"/>
          <w:position w:val="-3"/>
          <w:sz w:val="16"/>
          <w:szCs w:val="16"/>
        </w:rPr>
        <w:t>1</w:t>
      </w:r>
      <w:r>
        <w:rPr>
          <w:rFonts w:ascii="Euclid" w:eastAsia="Euclid" w:hAnsi="Euclid" w:cs="Euclid"/>
          <w:spacing w:val="4"/>
          <w:sz w:val="24"/>
          <w:szCs w:val="24"/>
        </w:rPr>
        <w:t>)</w:t>
      </w:r>
      <w:r>
        <w:rPr>
          <w:rFonts w:ascii="Verdana" w:eastAsia="Verdana" w:hAnsi="Verdana" w:cs="Verdana"/>
          <w:i/>
          <w:spacing w:val="4"/>
          <w:sz w:val="24"/>
          <w:szCs w:val="24"/>
        </w:rPr>
        <w:t>,</w:t>
      </w:r>
      <w:r>
        <w:rPr>
          <w:rFonts w:ascii="Verdana" w:eastAsia="Verdana" w:hAnsi="Verdana" w:cs="Verdana"/>
          <w:i/>
          <w:spacing w:val="-58"/>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t</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w w:val="76"/>
          <w:sz w:val="24"/>
          <w:szCs w:val="24"/>
        </w:rPr>
        <w:t xml:space="preserve"> </w:t>
      </w:r>
      <w:r>
        <w:rPr>
          <w:rFonts w:ascii="Times New Roman" w:eastAsia="Times New Roman" w:hAnsi="Times New Roman" w:cs="Times New Roman"/>
          <w:i/>
          <w:sz w:val="24"/>
          <w:szCs w:val="24"/>
        </w:rPr>
        <w:t>t</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Cambria" w:eastAsia="Cambria" w:hAnsi="Cambria" w:cs="Cambria"/>
          <w:sz w:val="24"/>
          <w:szCs w:val="24"/>
        </w:rPr>
        <w:t>}</w:t>
      </w:r>
      <w:r>
        <w:rPr>
          <w:rFonts w:ascii="宋体" w:eastAsia="宋体" w:hAnsi="宋体" w:cs="宋体"/>
          <w:sz w:val="24"/>
          <w:szCs w:val="24"/>
        </w:rPr>
        <w:t>且</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 xml:space="preserve">X </w:t>
      </w:r>
      <w:r>
        <w:rPr>
          <w:rFonts w:ascii="Euclid" w:eastAsia="Euclid" w:hAnsi="Euclid" w:cs="Euclid"/>
          <w:sz w:val="24"/>
          <w:szCs w:val="24"/>
        </w:rPr>
        <w:t>) =</w:t>
      </w:r>
      <w:r>
        <w:rPr>
          <w:rFonts w:ascii="Euclid" w:eastAsia="Euclid" w:hAnsi="Euclid" w:cs="Euclid"/>
          <w:spacing w:val="4"/>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t</w:t>
      </w:r>
      <w:r>
        <w:rPr>
          <w:rFonts w:ascii="Times New Roman" w:eastAsia="Times New Roman" w:hAnsi="Times New Roman" w:cs="Times New Roman"/>
          <w:spacing w:val="-3"/>
          <w:position w:val="-3"/>
          <w:sz w:val="16"/>
          <w:szCs w:val="16"/>
        </w:rPr>
        <w:t>0</w:t>
      </w:r>
      <w:r>
        <w:rPr>
          <w:rFonts w:ascii="Cambria" w:eastAsia="Cambria" w:hAnsi="Cambria" w:cs="Cambria"/>
          <w:spacing w:val="-3"/>
          <w:sz w:val="24"/>
          <w:szCs w:val="24"/>
        </w:rPr>
        <w:t>}</w:t>
      </w:r>
      <w:r>
        <w:rPr>
          <w:rFonts w:ascii="宋体" w:eastAsia="宋体" w:hAnsi="宋体" w:cs="宋体"/>
          <w:spacing w:val="-3"/>
          <w:sz w:val="24"/>
          <w:szCs w:val="24"/>
        </w:rPr>
        <w:t>。</w:t>
      </w:r>
    </w:p>
    <w:p w:rsidR="00A115BF" w:rsidRDefault="00646F36">
      <w:pPr>
        <w:spacing w:before="247" w:line="388" w:lineRule="exact"/>
        <w:ind w:left="600"/>
        <w:rPr>
          <w:rFonts w:ascii="宋体" w:eastAsia="宋体" w:hAnsi="宋体" w:cs="宋体"/>
          <w:sz w:val="24"/>
          <w:szCs w:val="24"/>
        </w:rPr>
      </w:pPr>
      <w:r>
        <w:rPr>
          <w:rFonts w:ascii="宋体" w:eastAsia="宋体" w:hAnsi="宋体" w:cs="宋体"/>
          <w:spacing w:val="9"/>
          <w:w w:val="105"/>
          <w:sz w:val="24"/>
          <w:szCs w:val="24"/>
        </w:rPr>
        <w:t>由于</w:t>
      </w:r>
      <w:r>
        <w:rPr>
          <w:rFonts w:ascii="Times New Roman" w:eastAsia="Times New Roman" w:hAnsi="Times New Roman" w:cs="Times New Roman"/>
          <w:i/>
          <w:spacing w:val="9"/>
          <w:w w:val="105"/>
          <w:sz w:val="24"/>
          <w:szCs w:val="24"/>
        </w:rPr>
        <w:t>M</w:t>
      </w:r>
      <w:r>
        <w:rPr>
          <w:rFonts w:ascii="Times New Roman" w:eastAsia="Times New Roman" w:hAnsi="Times New Roman" w:cs="Times New Roman"/>
          <w:i/>
          <w:spacing w:val="-47"/>
          <w:w w:val="105"/>
          <w:sz w:val="24"/>
          <w:szCs w:val="24"/>
        </w:rPr>
        <w:t xml:space="preserve"> </w:t>
      </w:r>
      <w:r>
        <w:rPr>
          <w:rFonts w:ascii="宋体" w:eastAsia="宋体" w:hAnsi="宋体" w:cs="宋体"/>
          <w:w w:val="105"/>
          <w:sz w:val="24"/>
          <w:szCs w:val="24"/>
        </w:rPr>
        <w:t>和</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47"/>
          <w:w w:val="105"/>
          <w:sz w:val="24"/>
          <w:szCs w:val="24"/>
        </w:rPr>
        <w:t xml:space="preserve"> </w:t>
      </w:r>
      <w:r>
        <w:rPr>
          <w:rFonts w:ascii="Cambria" w:eastAsia="Cambria" w:hAnsi="Cambria" w:cs="Cambria"/>
          <w:spacing w:val="14"/>
          <w:w w:val="105"/>
          <w:position w:val="9"/>
          <w:sz w:val="16"/>
          <w:szCs w:val="16"/>
        </w:rPr>
        <w:t>′</w:t>
      </w:r>
      <w:r>
        <w:rPr>
          <w:rFonts w:ascii="宋体" w:eastAsia="宋体" w:hAnsi="宋体" w:cs="宋体"/>
          <w:spacing w:val="14"/>
          <w:w w:val="105"/>
          <w:sz w:val="24"/>
          <w:szCs w:val="24"/>
        </w:rPr>
        <w:t>之间存在一个二元</w:t>
      </w:r>
      <w:r>
        <w:rPr>
          <w:rFonts w:ascii="Cambria" w:eastAsia="Cambria" w:hAnsi="Cambria" w:cs="Cambria"/>
          <w:spacing w:val="14"/>
          <w:w w:val="105"/>
          <w:sz w:val="24"/>
          <w:szCs w:val="24"/>
        </w:rPr>
        <w:t>{</w:t>
      </w:r>
      <w:r>
        <w:rPr>
          <w:rFonts w:ascii="Times New Roman" w:eastAsia="Times New Roman" w:hAnsi="Times New Roman" w:cs="Times New Roman"/>
          <w:i/>
          <w:spacing w:val="14"/>
          <w:w w:val="105"/>
          <w:sz w:val="24"/>
          <w:szCs w:val="24"/>
        </w:rPr>
        <w:t>ch</w:t>
      </w:r>
      <w:r>
        <w:rPr>
          <w:rFonts w:ascii="Cambria" w:eastAsia="Cambria" w:hAnsi="Cambria" w:cs="Cambria"/>
          <w:spacing w:val="14"/>
          <w:w w:val="105"/>
          <w:sz w:val="24"/>
          <w:szCs w:val="24"/>
        </w:rPr>
        <w:t>}</w:t>
      </w:r>
      <w:r>
        <w:rPr>
          <w:rFonts w:ascii="Times New Roman" w:eastAsia="Times New Roman" w:hAnsi="Times New Roman" w:cs="Times New Roman"/>
          <w:spacing w:val="14"/>
          <w:w w:val="105"/>
          <w:sz w:val="24"/>
          <w:szCs w:val="24"/>
        </w:rPr>
        <w:t>-</w:t>
      </w:r>
      <w:r>
        <w:rPr>
          <w:rFonts w:ascii="宋体" w:eastAsia="宋体" w:hAnsi="宋体" w:cs="宋体"/>
          <w:spacing w:val="14"/>
          <w:w w:val="105"/>
          <w:sz w:val="24"/>
          <w:szCs w:val="24"/>
        </w:rPr>
        <w:t>互模拟</w:t>
      </w:r>
      <w:r>
        <w:rPr>
          <w:rFonts w:ascii="Times New Roman" w:eastAsia="Times New Roman" w:hAnsi="Times New Roman" w:cs="Times New Roman"/>
          <w:i/>
          <w:spacing w:val="14"/>
          <w:w w:val="105"/>
          <w:sz w:val="24"/>
          <w:szCs w:val="24"/>
        </w:rPr>
        <w:t>B</w:t>
      </w:r>
      <w:r>
        <w:rPr>
          <w:rFonts w:ascii="Times New Roman" w:eastAsia="Times New Roman" w:hAnsi="Times New Roman" w:cs="Times New Roman"/>
          <w:i/>
          <w:spacing w:val="-29"/>
          <w:w w:val="105"/>
          <w:sz w:val="24"/>
          <w:szCs w:val="24"/>
        </w:rPr>
        <w:t xml:space="preserve"> </w:t>
      </w:r>
      <w:r>
        <w:rPr>
          <w:rFonts w:ascii="Euclid" w:eastAsia="Euclid" w:hAnsi="Euclid" w:cs="Euclid"/>
          <w:w w:val="105"/>
          <w:sz w:val="24"/>
          <w:szCs w:val="24"/>
        </w:rPr>
        <w:t>=</w:t>
      </w:r>
      <w:r>
        <w:rPr>
          <w:rFonts w:ascii="Euclid" w:eastAsia="Euclid" w:hAnsi="Euclid" w:cs="Euclid"/>
          <w:spacing w:val="-54"/>
          <w:w w:val="105"/>
          <w:sz w:val="24"/>
          <w:szCs w:val="24"/>
        </w:rPr>
        <w:t xml:space="preserve"> </w:t>
      </w:r>
      <w:r>
        <w:rPr>
          <w:rFonts w:ascii="Cambria" w:eastAsia="Cambria" w:hAnsi="Cambria" w:cs="Cambria"/>
          <w:spacing w:val="4"/>
          <w:w w:val="105"/>
          <w:sz w:val="24"/>
          <w:szCs w:val="24"/>
        </w:rPr>
        <w:t>{</w:t>
      </w:r>
      <w:r>
        <w:rPr>
          <w:rFonts w:ascii="Euclid" w:eastAsia="Euclid" w:hAnsi="Euclid" w:cs="Euclid"/>
          <w:spacing w:val="4"/>
          <w:w w:val="105"/>
          <w:sz w:val="24"/>
          <w:szCs w:val="24"/>
        </w:rPr>
        <w:t>(</w:t>
      </w:r>
      <w:r>
        <w:rPr>
          <w:rFonts w:ascii="Times New Roman" w:eastAsia="Times New Roman" w:hAnsi="Times New Roman" w:cs="Times New Roman"/>
          <w:i/>
          <w:spacing w:val="4"/>
          <w:w w:val="105"/>
          <w:sz w:val="24"/>
          <w:szCs w:val="24"/>
        </w:rPr>
        <w:t>s</w:t>
      </w:r>
      <w:r>
        <w:rPr>
          <w:rFonts w:ascii="Times New Roman" w:eastAsia="Times New Roman" w:hAnsi="Times New Roman" w:cs="Times New Roman"/>
          <w:spacing w:val="4"/>
          <w:w w:val="105"/>
          <w:position w:val="-3"/>
          <w:sz w:val="16"/>
          <w:szCs w:val="16"/>
        </w:rPr>
        <w:t>0</w:t>
      </w:r>
      <w:r>
        <w:rPr>
          <w:rFonts w:ascii="Verdana" w:eastAsia="Verdana" w:hAnsi="Verdana" w:cs="Verdana"/>
          <w:i/>
          <w:spacing w:val="4"/>
          <w:w w:val="105"/>
          <w:sz w:val="24"/>
          <w:szCs w:val="24"/>
        </w:rPr>
        <w:t>,</w:t>
      </w:r>
      <w:r>
        <w:rPr>
          <w:rFonts w:ascii="Times New Roman" w:eastAsia="Times New Roman" w:hAnsi="Times New Roman" w:cs="Times New Roman"/>
          <w:i/>
          <w:spacing w:val="4"/>
          <w:w w:val="105"/>
          <w:sz w:val="24"/>
          <w:szCs w:val="24"/>
        </w:rPr>
        <w:t>t</w:t>
      </w:r>
      <w:r>
        <w:rPr>
          <w:rFonts w:ascii="Times New Roman" w:eastAsia="Times New Roman" w:hAnsi="Times New Roman" w:cs="Times New Roman"/>
          <w:spacing w:val="4"/>
          <w:w w:val="105"/>
          <w:position w:val="-3"/>
          <w:sz w:val="16"/>
          <w:szCs w:val="16"/>
        </w:rPr>
        <w:t>0</w:t>
      </w:r>
      <w:r>
        <w:rPr>
          <w:rFonts w:ascii="Euclid" w:eastAsia="Euclid" w:hAnsi="Euclid" w:cs="Euclid"/>
          <w:spacing w:val="4"/>
          <w:w w:val="105"/>
          <w:sz w:val="24"/>
          <w:szCs w:val="24"/>
        </w:rPr>
        <w:t>)</w:t>
      </w:r>
      <w:r>
        <w:rPr>
          <w:rFonts w:ascii="Verdana" w:eastAsia="Verdana" w:hAnsi="Verdana" w:cs="Verdana"/>
          <w:i/>
          <w:spacing w:val="4"/>
          <w:w w:val="105"/>
          <w:sz w:val="24"/>
          <w:szCs w:val="24"/>
        </w:rPr>
        <w:t>,</w:t>
      </w:r>
      <w:r>
        <w:rPr>
          <w:rFonts w:ascii="Verdana" w:eastAsia="Verdana" w:hAnsi="Verdana" w:cs="Verdana"/>
          <w:i/>
          <w:spacing w:val="-78"/>
          <w:w w:val="105"/>
          <w:sz w:val="24"/>
          <w:szCs w:val="24"/>
        </w:rPr>
        <w:t xml:space="preserve"> </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s</w:t>
      </w:r>
      <w:r>
        <w:rPr>
          <w:rFonts w:ascii="Times New Roman" w:eastAsia="Times New Roman" w:hAnsi="Times New Roman" w:cs="Times New Roman"/>
          <w:spacing w:val="5"/>
          <w:w w:val="105"/>
          <w:position w:val="-3"/>
          <w:sz w:val="16"/>
          <w:szCs w:val="16"/>
        </w:rPr>
        <w:t>1</w:t>
      </w:r>
      <w:r>
        <w:rPr>
          <w:rFonts w:ascii="Verdana" w:eastAsia="Verdana" w:hAnsi="Verdana" w:cs="Verdana"/>
          <w:i/>
          <w:spacing w:val="5"/>
          <w:w w:val="105"/>
          <w:sz w:val="24"/>
          <w:szCs w:val="24"/>
        </w:rPr>
        <w:t>,</w:t>
      </w:r>
      <w:r>
        <w:rPr>
          <w:rFonts w:ascii="Times New Roman" w:eastAsia="Times New Roman" w:hAnsi="Times New Roman" w:cs="Times New Roman"/>
          <w:i/>
          <w:spacing w:val="5"/>
          <w:w w:val="105"/>
          <w:sz w:val="24"/>
          <w:szCs w:val="24"/>
        </w:rPr>
        <w:t>t</w:t>
      </w:r>
      <w:r>
        <w:rPr>
          <w:rFonts w:ascii="Times New Roman" w:eastAsia="Times New Roman" w:hAnsi="Times New Roman" w:cs="Times New Roman"/>
          <w:spacing w:val="5"/>
          <w:w w:val="105"/>
          <w:position w:val="-3"/>
          <w:sz w:val="16"/>
          <w:szCs w:val="16"/>
        </w:rPr>
        <w:t>1</w:t>
      </w:r>
      <w:r>
        <w:rPr>
          <w:rFonts w:ascii="Euclid" w:eastAsia="Euclid" w:hAnsi="Euclid" w:cs="Euclid"/>
          <w:spacing w:val="5"/>
          <w:w w:val="105"/>
          <w:sz w:val="24"/>
          <w:szCs w:val="24"/>
        </w:rPr>
        <w:t>)</w:t>
      </w:r>
      <w:r>
        <w:rPr>
          <w:rFonts w:ascii="Verdana" w:eastAsia="Verdana" w:hAnsi="Verdana" w:cs="Verdana"/>
          <w:i/>
          <w:spacing w:val="5"/>
          <w:w w:val="105"/>
          <w:sz w:val="24"/>
          <w:szCs w:val="24"/>
        </w:rPr>
        <w:t>,</w:t>
      </w:r>
      <w:r>
        <w:rPr>
          <w:rFonts w:ascii="Verdana" w:eastAsia="Verdana" w:hAnsi="Verdana" w:cs="Verdana"/>
          <w:i/>
          <w:spacing w:val="-78"/>
          <w:w w:val="105"/>
          <w:sz w:val="24"/>
          <w:szCs w:val="24"/>
        </w:rPr>
        <w:t xml:space="preserve"> </w:t>
      </w:r>
      <w:r>
        <w:rPr>
          <w:rFonts w:ascii="Euclid" w:eastAsia="Euclid" w:hAnsi="Euclid" w:cs="Euclid"/>
          <w:spacing w:val="4"/>
          <w:w w:val="105"/>
          <w:sz w:val="24"/>
          <w:szCs w:val="24"/>
        </w:rPr>
        <w:t>(</w:t>
      </w:r>
      <w:r>
        <w:rPr>
          <w:rFonts w:ascii="Times New Roman" w:eastAsia="Times New Roman" w:hAnsi="Times New Roman" w:cs="Times New Roman"/>
          <w:i/>
          <w:spacing w:val="4"/>
          <w:w w:val="105"/>
          <w:sz w:val="24"/>
          <w:szCs w:val="24"/>
        </w:rPr>
        <w:t>s</w:t>
      </w:r>
      <w:r>
        <w:rPr>
          <w:rFonts w:ascii="Times New Roman" w:eastAsia="Times New Roman" w:hAnsi="Times New Roman" w:cs="Times New Roman"/>
          <w:spacing w:val="4"/>
          <w:w w:val="105"/>
          <w:position w:val="-3"/>
          <w:sz w:val="16"/>
          <w:szCs w:val="16"/>
        </w:rPr>
        <w:t>2</w:t>
      </w:r>
      <w:r>
        <w:rPr>
          <w:rFonts w:ascii="Verdana" w:eastAsia="Verdana" w:hAnsi="Verdana" w:cs="Verdana"/>
          <w:i/>
          <w:spacing w:val="4"/>
          <w:w w:val="105"/>
          <w:sz w:val="24"/>
          <w:szCs w:val="24"/>
        </w:rPr>
        <w:t>,</w:t>
      </w:r>
      <w:r>
        <w:rPr>
          <w:rFonts w:ascii="Times New Roman" w:eastAsia="Times New Roman" w:hAnsi="Times New Roman" w:cs="Times New Roman"/>
          <w:i/>
          <w:spacing w:val="4"/>
          <w:w w:val="105"/>
          <w:sz w:val="24"/>
          <w:szCs w:val="24"/>
        </w:rPr>
        <w:t>t</w:t>
      </w:r>
      <w:r>
        <w:rPr>
          <w:rFonts w:ascii="Times New Roman" w:eastAsia="Times New Roman" w:hAnsi="Times New Roman" w:cs="Times New Roman"/>
          <w:spacing w:val="4"/>
          <w:w w:val="105"/>
          <w:position w:val="-3"/>
          <w:sz w:val="16"/>
          <w:szCs w:val="16"/>
        </w:rPr>
        <w:t>1</w:t>
      </w:r>
      <w:r>
        <w:rPr>
          <w:rFonts w:ascii="Euclid" w:eastAsia="Euclid" w:hAnsi="Euclid" w:cs="Euclid"/>
          <w:spacing w:val="4"/>
          <w:w w:val="105"/>
          <w:sz w:val="24"/>
          <w:szCs w:val="24"/>
        </w:rPr>
        <w:t>)</w:t>
      </w:r>
      <w:r>
        <w:rPr>
          <w:rFonts w:ascii="Cambria" w:eastAsia="Cambria" w:hAnsi="Cambria" w:cs="Cambria"/>
          <w:spacing w:val="4"/>
          <w:w w:val="105"/>
          <w:sz w:val="24"/>
          <w:szCs w:val="24"/>
        </w:rPr>
        <w:t>}</w:t>
      </w:r>
      <w:r>
        <w:rPr>
          <w:rFonts w:ascii="宋体" w:eastAsia="宋体" w:hAnsi="宋体" w:cs="宋体"/>
          <w:spacing w:val="4"/>
          <w:w w:val="105"/>
          <w:sz w:val="24"/>
          <w:szCs w:val="24"/>
        </w:rPr>
        <w:t>，</w:t>
      </w:r>
      <w:r>
        <w:rPr>
          <w:rFonts w:ascii="宋体" w:eastAsia="宋体" w:hAnsi="宋体" w:cs="宋体"/>
          <w:spacing w:val="-116"/>
          <w:w w:val="105"/>
          <w:sz w:val="24"/>
          <w:szCs w:val="24"/>
        </w:rPr>
        <w:t xml:space="preserve"> </w:t>
      </w:r>
      <w:r>
        <w:rPr>
          <w:rFonts w:ascii="宋体" w:eastAsia="宋体" w:hAnsi="宋体" w:cs="宋体"/>
          <w:spacing w:val="8"/>
          <w:w w:val="105"/>
          <w:sz w:val="24"/>
          <w:szCs w:val="24"/>
        </w:rPr>
        <w:t>所以，</w:t>
      </w:r>
    </w:p>
    <w:p w:rsidR="00A115BF" w:rsidRDefault="00646F36">
      <w:pPr>
        <w:spacing w:line="342" w:lineRule="exact"/>
        <w:ind w:left="119"/>
        <w:rPr>
          <w:rFonts w:ascii="宋体" w:eastAsia="宋体" w:hAnsi="宋体" w:cs="宋体"/>
          <w:sz w:val="24"/>
          <w:szCs w:val="24"/>
        </w:rPr>
      </w:pPr>
      <w:r>
        <w:rPr>
          <w:rFonts w:ascii="Times New Roman" w:eastAsia="Times New Roman" w:hAnsi="Times New Roman" w:cs="Times New Roman"/>
          <w:i/>
          <w:w w:val="120"/>
          <w:sz w:val="24"/>
          <w:szCs w:val="24"/>
        </w:rPr>
        <w:t xml:space="preserve">M </w:t>
      </w:r>
      <w:r>
        <w:rPr>
          <w:rFonts w:ascii="Cambria" w:eastAsia="Cambria" w:hAnsi="Cambria" w:cs="Cambria"/>
          <w:w w:val="120"/>
          <w:sz w:val="24"/>
          <w:szCs w:val="24"/>
        </w:rPr>
        <w:t>↔</w:t>
      </w:r>
      <w:r>
        <w:rPr>
          <w:rFonts w:ascii="Cambria" w:eastAsia="Cambria" w:hAnsi="Cambria" w:cs="Cambria"/>
          <w:w w:val="120"/>
          <w:position w:val="-3"/>
          <w:sz w:val="16"/>
          <w:szCs w:val="16"/>
        </w:rPr>
        <w:t>{</w:t>
      </w:r>
      <w:r>
        <w:rPr>
          <w:rFonts w:ascii="Times New Roman" w:eastAsia="Times New Roman" w:hAnsi="Times New Roman" w:cs="Times New Roman"/>
          <w:i/>
          <w:w w:val="120"/>
          <w:position w:val="-3"/>
          <w:sz w:val="16"/>
          <w:szCs w:val="16"/>
        </w:rPr>
        <w:t>ch</w:t>
      </w:r>
      <w:r>
        <w:rPr>
          <w:rFonts w:ascii="Cambria" w:eastAsia="Cambria" w:hAnsi="Cambria" w:cs="Cambria"/>
          <w:w w:val="120"/>
          <w:position w:val="-3"/>
          <w:sz w:val="16"/>
          <w:szCs w:val="16"/>
        </w:rPr>
        <w:t xml:space="preserve">} </w:t>
      </w:r>
      <w:r>
        <w:rPr>
          <w:rFonts w:ascii="Times New Roman" w:eastAsia="Times New Roman" w:hAnsi="Times New Roman" w:cs="Times New Roman"/>
          <w:i/>
          <w:w w:val="120"/>
          <w:sz w:val="24"/>
          <w:szCs w:val="24"/>
        </w:rPr>
        <w:t>M</w:t>
      </w:r>
      <w:r>
        <w:rPr>
          <w:rFonts w:ascii="Times New Roman" w:eastAsia="Times New Roman" w:hAnsi="Times New Roman" w:cs="Times New Roman"/>
          <w:i/>
          <w:spacing w:val="-52"/>
          <w:w w:val="120"/>
          <w:sz w:val="24"/>
          <w:szCs w:val="24"/>
        </w:rPr>
        <w:t xml:space="preserve"> </w:t>
      </w:r>
      <w:r>
        <w:rPr>
          <w:rFonts w:ascii="Cambria" w:eastAsia="Cambria" w:hAnsi="Cambria" w:cs="Cambria"/>
          <w:spacing w:val="-6"/>
          <w:w w:val="120"/>
          <w:position w:val="9"/>
          <w:sz w:val="16"/>
          <w:szCs w:val="16"/>
        </w:rPr>
        <w:t>′</w:t>
      </w:r>
      <w:r>
        <w:rPr>
          <w:rFonts w:ascii="宋体" w:eastAsia="宋体" w:hAnsi="宋体" w:cs="宋体"/>
          <w:spacing w:val="-6"/>
          <w:w w:val="120"/>
          <w:sz w:val="24"/>
          <w:szCs w:val="24"/>
        </w:rPr>
        <w:t>。</w:t>
      </w:r>
    </w:p>
    <w:p w:rsidR="00A115BF" w:rsidRDefault="00A115BF">
      <w:pPr>
        <w:spacing w:before="3"/>
        <w:rPr>
          <w:rFonts w:ascii="宋体" w:eastAsia="宋体" w:hAnsi="宋体" w:cs="宋体"/>
          <w:sz w:val="23"/>
          <w:szCs w:val="23"/>
        </w:rPr>
      </w:pPr>
    </w:p>
    <w:p w:rsidR="00A115BF" w:rsidRDefault="00646F36">
      <w:pPr>
        <w:pStyle w:val="a3"/>
        <w:spacing w:before="29"/>
        <w:ind w:left="606"/>
        <w:rPr>
          <w:rFonts w:ascii="宋体" w:eastAsia="宋体" w:hAnsi="宋体" w:cs="宋体"/>
        </w:rPr>
      </w:pPr>
      <w:r>
        <w:rPr>
          <w:rFonts w:ascii="Arial" w:eastAsia="Arial" w:hAnsi="Arial" w:cs="Arial"/>
          <w:i/>
          <w:spacing w:val="2"/>
        </w:rPr>
        <w:t>µ</w:t>
      </w:r>
      <w:r>
        <w:rPr>
          <w:spacing w:val="2"/>
        </w:rPr>
        <w:t>-</w:t>
      </w:r>
      <w:r>
        <w:rPr>
          <w:rFonts w:ascii="宋体" w:eastAsia="宋体" w:hAnsi="宋体" w:cs="宋体"/>
          <w:spacing w:val="2"/>
        </w:rPr>
        <w:t>句子互模拟是不变的，</w:t>
      </w:r>
      <w:r>
        <w:rPr>
          <w:rFonts w:ascii="Arial" w:eastAsia="Arial" w:hAnsi="Arial" w:cs="Arial"/>
          <w:i/>
          <w:spacing w:val="2"/>
        </w:rPr>
        <w:t>µ</w:t>
      </w:r>
      <w:r>
        <w:rPr>
          <w:spacing w:val="2"/>
        </w:rPr>
        <w:t>-</w:t>
      </w:r>
      <w:r>
        <w:rPr>
          <w:rFonts w:ascii="宋体" w:eastAsia="宋体" w:hAnsi="宋体" w:cs="宋体"/>
          <w:spacing w:val="2"/>
        </w:rPr>
        <w:t>公式则不是</w:t>
      </w:r>
      <w:hyperlink w:anchor="_bookmark230" w:history="1">
        <w:r>
          <w:rPr>
            <w:spacing w:val="2"/>
            <w:position w:val="9"/>
            <w:sz w:val="16"/>
            <w:szCs w:val="16"/>
          </w:rPr>
          <w:t>[116</w:t>
        </w:r>
      </w:hyperlink>
      <w:r>
        <w:rPr>
          <w:spacing w:val="2"/>
          <w:position w:val="9"/>
          <w:sz w:val="16"/>
          <w:szCs w:val="16"/>
        </w:rPr>
        <w:t>]</w:t>
      </w:r>
      <w:r>
        <w:rPr>
          <w:rFonts w:ascii="宋体" w:eastAsia="宋体" w:hAnsi="宋体" w:cs="宋体"/>
          <w:spacing w:val="2"/>
        </w:rPr>
        <w:t>。这里定义一种对</w:t>
      </w:r>
      <w:r>
        <w:rPr>
          <w:rFonts w:ascii="Arial" w:eastAsia="Arial" w:hAnsi="Arial" w:cs="Arial"/>
          <w:i/>
          <w:spacing w:val="2"/>
        </w:rPr>
        <w:t>µ</w:t>
      </w:r>
      <w:r>
        <w:rPr>
          <w:spacing w:val="2"/>
        </w:rPr>
        <w:t>-</w:t>
      </w:r>
      <w:r>
        <w:rPr>
          <w:rFonts w:ascii="宋体" w:eastAsia="宋体" w:hAnsi="宋体" w:cs="宋体"/>
          <w:spacing w:val="2"/>
        </w:rPr>
        <w:t>公式是不变的互模</w:t>
      </w:r>
    </w:p>
    <w:p w:rsidR="00A115BF" w:rsidRDefault="00646F36">
      <w:pPr>
        <w:pStyle w:val="a3"/>
        <w:spacing w:before="42"/>
        <w:rPr>
          <w:rFonts w:ascii="宋体" w:eastAsia="宋体" w:hAnsi="宋体" w:cs="宋体"/>
        </w:rPr>
      </w:pPr>
      <w:r>
        <w:rPr>
          <w:rFonts w:ascii="宋体" w:eastAsia="宋体" w:hAnsi="宋体" w:cs="宋体"/>
          <w:spacing w:val="-11"/>
        </w:rPr>
        <w:t>拟。</w:t>
      </w:r>
    </w:p>
    <w:p w:rsidR="00A115BF" w:rsidRDefault="00A115BF">
      <w:pPr>
        <w:spacing w:before="11"/>
        <w:rPr>
          <w:rFonts w:ascii="宋体" w:eastAsia="宋体" w:hAnsi="宋体" w:cs="宋体"/>
          <w:sz w:val="14"/>
          <w:szCs w:val="14"/>
        </w:rPr>
      </w:pPr>
    </w:p>
    <w:p w:rsidR="00A115BF" w:rsidRDefault="00646F36">
      <w:pPr>
        <w:spacing w:line="20" w:lineRule="exact"/>
        <w:ind w:left="116"/>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891" style="width:180.95pt;height:.4pt;mso-position-horizontal-relative:char;mso-position-vertical-relative:line" coordsize="3619,8">
            <v:group id="_x0000_s1892" style="position:absolute;left:4;top:4;width:3611;height:2" coordorigin="4,4" coordsize="3611,2">
              <v:shape id="_x0000_s1893" style="position:absolute;left:4;top:4;width:3611;height:2" coordorigin="4,4" coordsize="3611,0" path="m4,4r3610,e" filled="f" strokeweight=".14042mm">
                <v:path arrowok="t"/>
              </v:shape>
            </v:group>
            <w10:anchorlock/>
          </v:group>
        </w:pict>
      </w:r>
    </w:p>
    <w:p w:rsidR="00A115BF" w:rsidRDefault="00646F36">
      <w:pPr>
        <w:spacing w:line="246" w:lineRule="exact"/>
        <w:ind w:left="374"/>
        <w:rPr>
          <w:rFonts w:ascii="宋体" w:eastAsia="宋体" w:hAnsi="宋体" w:cs="宋体"/>
          <w:sz w:val="18"/>
          <w:szCs w:val="18"/>
        </w:rPr>
      </w:pPr>
      <w:r>
        <w:rPr>
          <w:rFonts w:ascii="Times New Roman" w:eastAsia="Times New Roman" w:hAnsi="Times New Roman" w:cs="Times New Roman"/>
          <w:spacing w:val="4"/>
          <w:position w:val="7"/>
          <w:sz w:val="12"/>
          <w:szCs w:val="12"/>
        </w:rPr>
        <w:lastRenderedPageBreak/>
        <w:t>2</w:t>
      </w:r>
      <w:r>
        <w:rPr>
          <w:rFonts w:ascii="Times New Roman" w:eastAsia="Times New Roman" w:hAnsi="Times New Roman" w:cs="Times New Roman"/>
          <w:i/>
          <w:spacing w:val="4"/>
          <w:sz w:val="18"/>
          <w:szCs w:val="18"/>
        </w:rPr>
        <w:t xml:space="preserve">L  </w:t>
      </w:r>
      <w:r>
        <w:rPr>
          <w:rFonts w:ascii="Times New Roman" w:eastAsia="Times New Roman" w:hAnsi="Times New Roman" w:cs="Times New Roman"/>
          <w:sz w:val="18"/>
          <w:szCs w:val="18"/>
        </w:rPr>
        <w:t>-</w:t>
      </w:r>
      <w:r>
        <w:rPr>
          <w:rFonts w:ascii="宋体" w:eastAsia="宋体" w:hAnsi="宋体" w:cs="宋体"/>
          <w:sz w:val="18"/>
          <w:szCs w:val="18"/>
        </w:rPr>
        <w:t>互模拟是一种将定义</w:t>
      </w:r>
      <w:hyperlink w:anchor="_bookmark62" w:history="1">
        <w:r>
          <w:rPr>
            <w:rFonts w:ascii="Times New Roman" w:eastAsia="Times New Roman" w:hAnsi="Times New Roman" w:cs="Times New Roman"/>
            <w:sz w:val="18"/>
            <w:szCs w:val="18"/>
          </w:rPr>
          <w:t>3.4</w:t>
        </w:r>
      </w:hyperlink>
      <w:r>
        <w:rPr>
          <w:rFonts w:ascii="宋体" w:eastAsia="宋体" w:hAnsi="宋体" w:cs="宋体"/>
          <w:sz w:val="18"/>
          <w:szCs w:val="18"/>
        </w:rPr>
        <w:t>中的</w:t>
      </w:r>
      <w:r>
        <w:rPr>
          <w:rFonts w:ascii="Times New Roman" w:eastAsia="Times New Roman" w:hAnsi="Times New Roman" w:cs="Times New Roman"/>
          <w:i/>
          <w:sz w:val="18"/>
          <w:szCs w:val="18"/>
        </w:rPr>
        <w:t xml:space="preserve">V </w:t>
      </w:r>
      <w:r>
        <w:rPr>
          <w:rFonts w:ascii="宋体" w:eastAsia="宋体" w:hAnsi="宋体" w:cs="宋体"/>
          <w:sz w:val="18"/>
          <w:szCs w:val="18"/>
        </w:rPr>
        <w:t>替换为</w:t>
      </w:r>
      <w:r>
        <w:rPr>
          <w:rFonts w:ascii="Times New Roman" w:eastAsia="Times New Roman" w:hAnsi="Times New Roman" w:cs="Times New Roman"/>
          <w:i/>
          <w:sz w:val="18"/>
          <w:szCs w:val="18"/>
        </w:rPr>
        <w:t>L</w:t>
      </w:r>
      <w:r>
        <w:rPr>
          <w:rFonts w:ascii="Times New Roman" w:eastAsia="Times New Roman" w:hAnsi="Times New Roman" w:cs="Times New Roman"/>
          <w:i/>
          <w:spacing w:val="9"/>
          <w:sz w:val="18"/>
          <w:szCs w:val="18"/>
        </w:rPr>
        <w:t xml:space="preserve"> </w:t>
      </w:r>
      <w:r>
        <w:rPr>
          <w:rFonts w:ascii="宋体" w:eastAsia="宋体" w:hAnsi="宋体" w:cs="宋体"/>
          <w:spacing w:val="-3"/>
          <w:sz w:val="18"/>
          <w:szCs w:val="18"/>
        </w:rPr>
        <w:t>的二元关系。</w:t>
      </w:r>
    </w:p>
    <w:p w:rsidR="00A115BF" w:rsidRDefault="00A115BF">
      <w:pPr>
        <w:spacing w:line="246" w:lineRule="exact"/>
        <w:rPr>
          <w:rFonts w:ascii="宋体" w:eastAsia="宋体" w:hAnsi="宋体" w:cs="宋体"/>
          <w:sz w:val="18"/>
          <w:szCs w:val="18"/>
        </w:rPr>
        <w:sectPr w:rsidR="00A115BF">
          <w:headerReference w:type="default" r:id="rId89"/>
          <w:pgSz w:w="11910" w:h="16840"/>
          <w:pgMar w:top="1460" w:right="1180" w:bottom="1360" w:left="1320" w:header="1198" w:footer="1160" w:gutter="0"/>
          <w:cols w:space="720"/>
        </w:sectPr>
      </w:pPr>
    </w:p>
    <w:p w:rsidR="00A115BF" w:rsidRDefault="00A115BF">
      <w:pPr>
        <w:spacing w:before="6"/>
        <w:rPr>
          <w:rFonts w:ascii="宋体" w:eastAsia="宋体" w:hAnsi="宋体" w:cs="宋体"/>
          <w:sz w:val="25"/>
          <w:szCs w:val="25"/>
        </w:rPr>
      </w:pPr>
    </w:p>
    <w:p w:rsidR="00A115BF" w:rsidRDefault="00646F36">
      <w:pPr>
        <w:spacing w:line="1401" w:lineRule="exact"/>
        <w:ind w:left="3397"/>
        <w:rPr>
          <w:rFonts w:ascii="宋体" w:eastAsia="宋体" w:hAnsi="宋体" w:cs="宋体"/>
          <w:sz w:val="20"/>
          <w:szCs w:val="20"/>
        </w:rPr>
      </w:pPr>
      <w:r>
        <w:rPr>
          <w:rFonts w:ascii="宋体" w:eastAsia="宋体" w:hAnsi="宋体" w:cs="宋体"/>
          <w:noProof/>
          <w:position w:val="-27"/>
          <w:sz w:val="20"/>
          <w:szCs w:val="20"/>
          <w:lang w:eastAsia="zh-CN"/>
        </w:rPr>
        <w:drawing>
          <wp:inline distT="0" distB="0" distL="0" distR="0">
            <wp:extent cx="1602074" cy="890016"/>
            <wp:effectExtent l="0" t="0" r="0"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90" cstate="print"/>
                    <a:stretch>
                      <a:fillRect/>
                    </a:stretch>
                  </pic:blipFill>
                  <pic:spPr>
                    <a:xfrm>
                      <a:off x="0" y="0"/>
                      <a:ext cx="1602074" cy="890016"/>
                    </a:xfrm>
                    <a:prstGeom prst="rect">
                      <a:avLst/>
                    </a:prstGeom>
                  </pic:spPr>
                </pic:pic>
              </a:graphicData>
            </a:graphic>
          </wp:inline>
        </w:drawing>
      </w:r>
    </w:p>
    <w:p w:rsidR="00A115BF" w:rsidRDefault="00A115BF">
      <w:pPr>
        <w:spacing w:before="6"/>
        <w:rPr>
          <w:rFonts w:ascii="宋体" w:eastAsia="宋体" w:hAnsi="宋体" w:cs="宋体"/>
          <w:sz w:val="8"/>
          <w:szCs w:val="8"/>
        </w:rPr>
      </w:pPr>
    </w:p>
    <w:p w:rsidR="00A115BF" w:rsidRDefault="00646F36">
      <w:pPr>
        <w:pStyle w:val="a3"/>
        <w:spacing w:before="26"/>
        <w:ind w:left="0" w:right="78"/>
        <w:jc w:val="center"/>
        <w:rPr>
          <w:rFonts w:ascii="宋体" w:eastAsia="宋体" w:hAnsi="宋体" w:cs="宋体"/>
        </w:rPr>
      </w:pPr>
      <w:bookmarkStart w:id="101" w:name="_bookmark64"/>
      <w:bookmarkEnd w:id="101"/>
      <w:r>
        <w:rPr>
          <w:rFonts w:ascii="宋体" w:eastAsia="宋体" w:hAnsi="宋体" w:cs="宋体"/>
        </w:rPr>
        <w:t>图</w:t>
      </w:r>
      <w:r>
        <w:rPr>
          <w:rFonts w:ascii="宋体" w:eastAsia="宋体" w:hAnsi="宋体" w:cs="宋体"/>
        </w:rPr>
        <w:t xml:space="preserve"> </w:t>
      </w:r>
      <w:r>
        <w:t>3.2:</w:t>
      </w:r>
      <w:r>
        <w:rPr>
          <w:spacing w:val="1"/>
        </w:rPr>
        <w:t xml:space="preserve"> </w:t>
      </w:r>
      <w:r>
        <w:rPr>
          <w:rFonts w:ascii="宋体" w:eastAsia="宋体" w:hAnsi="宋体" w:cs="宋体"/>
        </w:rPr>
        <w:t>两个</w:t>
      </w:r>
      <w:r>
        <w:rPr>
          <w:rFonts w:ascii="Cambria" w:eastAsia="Cambria" w:hAnsi="Cambria" w:cs="Cambria"/>
        </w:rPr>
        <w:t>{</w:t>
      </w:r>
      <w:r>
        <w:rPr>
          <w:rFonts w:cs="Times New Roman"/>
          <w:i/>
        </w:rPr>
        <w:t>ch</w:t>
      </w:r>
      <w:r>
        <w:rPr>
          <w:rFonts w:ascii="Cambria" w:eastAsia="Cambria" w:hAnsi="Cambria" w:cs="Cambria"/>
        </w:rPr>
        <w:t>}</w:t>
      </w:r>
      <w:r>
        <w:t>-</w:t>
      </w:r>
      <w:r>
        <w:rPr>
          <w:rFonts w:ascii="宋体" w:eastAsia="宋体" w:hAnsi="宋体" w:cs="宋体"/>
        </w:rPr>
        <w:t>互模拟的</w:t>
      </w:r>
      <w:r>
        <w:t>Kripke</w:t>
      </w:r>
      <w:r>
        <w:rPr>
          <w:rFonts w:ascii="宋体" w:eastAsia="宋体" w:hAnsi="宋体" w:cs="宋体"/>
        </w:rPr>
        <w:t>结构示意图</w:t>
      </w:r>
    </w:p>
    <w:p w:rsidR="00A115BF" w:rsidRDefault="00A115BF">
      <w:pPr>
        <w:spacing w:before="2"/>
        <w:rPr>
          <w:rFonts w:ascii="宋体" w:eastAsia="宋体" w:hAnsi="宋体" w:cs="宋体"/>
          <w:sz w:val="31"/>
          <w:szCs w:val="31"/>
        </w:rPr>
      </w:pPr>
    </w:p>
    <w:p w:rsidR="00A115BF" w:rsidRDefault="00646F36">
      <w:pPr>
        <w:spacing w:line="388" w:lineRule="exact"/>
        <w:ind w:left="159"/>
        <w:jc w:val="both"/>
        <w:rPr>
          <w:rFonts w:ascii="Times New Roman" w:eastAsia="Times New Roman" w:hAnsi="Times New Roman" w:cs="Times New Roman"/>
          <w:sz w:val="24"/>
          <w:szCs w:val="24"/>
        </w:rPr>
      </w:pPr>
      <w:r>
        <w:rPr>
          <w:rFonts w:ascii="黑体" w:eastAsia="黑体" w:hAnsi="黑体" w:cs="黑体"/>
          <w:sz w:val="24"/>
          <w:szCs w:val="24"/>
        </w:rPr>
        <w:t>定义</w:t>
      </w:r>
      <w:r>
        <w:rPr>
          <w:rFonts w:ascii="黑体" w:eastAsia="黑体" w:hAnsi="黑体" w:cs="黑体"/>
          <w:spacing w:val="-53"/>
          <w:sz w:val="24"/>
          <w:szCs w:val="24"/>
        </w:rPr>
        <w:t xml:space="preserve"> </w:t>
      </w:r>
      <w:r>
        <w:rPr>
          <w:rFonts w:ascii="Times New Roman" w:eastAsia="Times New Roman" w:hAnsi="Times New Roman" w:cs="Times New Roman"/>
          <w:b/>
          <w:bCs/>
          <w:sz w:val="24"/>
          <w:szCs w:val="24"/>
        </w:rPr>
        <w:t>3.5</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变元</w:t>
      </w:r>
      <w:r>
        <w:rPr>
          <w:rFonts w:ascii="Times New Roman" w:eastAsia="Times New Roman" w:hAnsi="Times New Roman" w:cs="Times New Roman"/>
          <w:sz w:val="24"/>
          <w:szCs w:val="24"/>
        </w:rPr>
        <w:t>-</w:t>
      </w:r>
      <w:r>
        <w:rPr>
          <w:rFonts w:ascii="宋体" w:eastAsia="宋体" w:hAnsi="宋体" w:cs="宋体"/>
          <w:sz w:val="24"/>
          <w:szCs w:val="24"/>
        </w:rPr>
        <w:t>命题</w:t>
      </w:r>
      <w:r>
        <w:rPr>
          <w:rFonts w:ascii="Times New Roman" w:eastAsia="Times New Roman" w:hAnsi="Times New Roman" w:cs="Times New Roman"/>
          <w:sz w:val="24"/>
          <w:szCs w:val="24"/>
        </w:rPr>
        <w:t>-</w:t>
      </w:r>
      <w:r>
        <w:rPr>
          <w:rFonts w:ascii="宋体" w:eastAsia="宋体" w:hAnsi="宋体" w:cs="宋体"/>
          <w:sz w:val="24"/>
          <w:szCs w:val="24"/>
        </w:rPr>
        <w:t>互模拟</w:t>
      </w:r>
      <w:r>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49"/>
          <w:sz w:val="24"/>
          <w:szCs w:val="24"/>
        </w:rPr>
        <w:t xml:space="preserve"> </w:t>
      </w:r>
      <w:r>
        <w:rPr>
          <w:rFonts w:ascii="楷体" w:eastAsia="楷体" w:hAnsi="楷体" w:cs="楷体"/>
          <w:spacing w:val="-4"/>
          <w:sz w:val="24"/>
          <w:szCs w:val="24"/>
        </w:rPr>
        <w:t>给定</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32"/>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22"/>
          <w:sz w:val="24"/>
          <w:szCs w:val="24"/>
        </w:rPr>
        <w:t xml:space="preserve"> </w:t>
      </w:r>
      <w:r>
        <w:rPr>
          <w:rFonts w:ascii="楷体" w:eastAsia="楷体" w:hAnsi="楷体" w:cs="楷体"/>
          <w:spacing w:val="6"/>
          <w:sz w:val="24"/>
          <w:szCs w:val="24"/>
        </w:rPr>
        <w:t>、</w:t>
      </w:r>
      <w:r>
        <w:rPr>
          <w:rFonts w:ascii="Times New Roman" w:eastAsia="Times New Roman" w:hAnsi="Times New Roman" w:cs="Times New Roman"/>
          <w:i/>
          <w:spacing w:val="6"/>
          <w:sz w:val="24"/>
          <w:szCs w:val="24"/>
        </w:rPr>
        <w:t>M</w:t>
      </w:r>
      <w:r>
        <w:rPr>
          <w:rFonts w:ascii="Times New Roman" w:eastAsia="Times New Roman" w:hAnsi="Times New Roman" w:cs="Times New Roman"/>
          <w:i/>
          <w:spacing w:val="6"/>
          <w:position w:val="-3"/>
          <w:sz w:val="16"/>
          <w:szCs w:val="16"/>
        </w:rPr>
        <w:t>i</w:t>
      </w:r>
      <w:r>
        <w:rPr>
          <w:rFonts w:ascii="Times New Roman" w:eastAsia="Times New Roman" w:hAnsi="Times New Roman" w:cs="Times New Roman"/>
          <w:i/>
          <w:spacing w:val="29"/>
          <w:position w:val="-3"/>
          <w:sz w:val="16"/>
          <w:szCs w:val="16"/>
        </w:rPr>
        <w:t xml:space="preserve"> </w:t>
      </w:r>
      <w:r>
        <w:rPr>
          <w:rFonts w:ascii="Euclid" w:eastAsia="Euclid" w:hAnsi="Euclid" w:cs="Euclid"/>
          <w:sz w:val="24"/>
          <w:szCs w:val="24"/>
        </w:rPr>
        <w:t>=</w:t>
      </w:r>
      <w:r>
        <w:rPr>
          <w:rFonts w:ascii="Euclid" w:eastAsia="Euclid" w:hAnsi="Euclid" w:cs="Euclid"/>
          <w:spacing w:val="-22"/>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2"/>
          <w:position w:val="-3"/>
          <w:sz w:val="16"/>
          <w:szCs w:val="16"/>
        </w:rPr>
        <w:t>i</w:t>
      </w:r>
      <w:r>
        <w:rPr>
          <w:rFonts w:ascii="Verdana" w:eastAsia="Verdana" w:hAnsi="Verdana" w:cs="Verdana"/>
          <w:i/>
          <w:spacing w:val="2"/>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i/>
          <w:spacing w:val="3"/>
          <w:position w:val="-3"/>
          <w:sz w:val="16"/>
          <w:szCs w:val="16"/>
        </w:rPr>
        <w:t>i</w:t>
      </w:r>
      <w:r>
        <w:rPr>
          <w:rFonts w:ascii="Verdana" w:eastAsia="Verdana" w:hAnsi="Verdana" w:cs="Verdana"/>
          <w:i/>
          <w:spacing w:val="3"/>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i/>
          <w:spacing w:val="3"/>
          <w:position w:val="-3"/>
          <w:sz w:val="16"/>
          <w:szCs w:val="16"/>
        </w:rPr>
        <w:t>i</w:t>
      </w:r>
      <w:r>
        <w:rPr>
          <w:rFonts w:ascii="Verdana" w:eastAsia="Verdana" w:hAnsi="Verdana" w:cs="Verdana"/>
          <w:i/>
          <w:spacing w:val="3"/>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L</w:t>
      </w:r>
      <w:r>
        <w:rPr>
          <w:rFonts w:ascii="Times New Roman" w:eastAsia="Times New Roman" w:hAnsi="Times New Roman" w:cs="Times New Roman"/>
          <w:i/>
          <w:position w:val="-3"/>
          <w:sz w:val="16"/>
          <w:szCs w:val="16"/>
        </w:rPr>
        <w:t>i</w:t>
      </w:r>
      <w:r>
        <w:rPr>
          <w:rFonts w:ascii="Euclid" w:eastAsia="Euclid" w:hAnsi="Euclid" w:cs="Euclid"/>
          <w:sz w:val="24"/>
          <w:szCs w:val="24"/>
        </w:rPr>
        <w:t>)</w:t>
      </w:r>
      <w:r>
        <w:rPr>
          <w:rFonts w:ascii="楷体" w:eastAsia="楷体" w:hAnsi="楷体" w:cs="楷体"/>
          <w:sz w:val="24"/>
          <w:szCs w:val="24"/>
        </w:rPr>
        <w:t>为</w:t>
      </w:r>
      <w:r>
        <w:rPr>
          <w:rFonts w:ascii="Times New Roman" w:eastAsia="Times New Roman" w:hAnsi="Times New Roman" w:cs="Times New Roman"/>
          <w:i/>
          <w:sz w:val="24"/>
          <w:szCs w:val="24"/>
        </w:rPr>
        <w:t>Kripke</w:t>
      </w:r>
      <w:r>
        <w:rPr>
          <w:rFonts w:ascii="楷体" w:eastAsia="楷体" w:hAnsi="楷体" w:cs="楷体"/>
          <w:sz w:val="24"/>
          <w:szCs w:val="24"/>
        </w:rPr>
        <w:t>结构、</w:t>
      </w:r>
      <w:r>
        <w:rPr>
          <w:rFonts w:ascii="楷体" w:eastAsia="楷体" w:hAnsi="楷体" w:cs="楷体"/>
          <w:spacing w:val="-99"/>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29"/>
          <w:position w:val="-3"/>
          <w:sz w:val="16"/>
          <w:szCs w:val="16"/>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i</w:t>
      </w:r>
      <w:r>
        <w:rPr>
          <w:rFonts w:ascii="楷体" w:eastAsia="楷体" w:hAnsi="楷体" w:cs="楷体"/>
          <w:sz w:val="24"/>
          <w:szCs w:val="24"/>
        </w:rPr>
        <w:t>且</w:t>
      </w:r>
      <w:r>
        <w:rPr>
          <w:rFonts w:ascii="Times New Roman" w:eastAsia="Times New Roman" w:hAnsi="Times New Roman" w:cs="Times New Roman"/>
          <w:i/>
          <w:sz w:val="24"/>
          <w:szCs w:val="24"/>
        </w:rPr>
        <w:t>v</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29"/>
          <w:position w:val="-3"/>
          <w:sz w:val="16"/>
          <w:szCs w:val="16"/>
        </w:rPr>
        <w:t xml:space="preserve"> </w:t>
      </w:r>
      <w:r>
        <w:rPr>
          <w:rFonts w:ascii="Times New Roman" w:eastAsia="Times New Roman" w:hAnsi="Times New Roman" w:cs="Times New Roman"/>
          <w:sz w:val="24"/>
          <w:szCs w:val="24"/>
        </w:rPr>
        <w:t>:</w:t>
      </w:r>
    </w:p>
    <w:p w:rsidR="00A115BF" w:rsidRDefault="00646F36">
      <w:pPr>
        <w:spacing w:line="341" w:lineRule="exact"/>
        <w:ind w:left="159"/>
        <w:jc w:val="both"/>
        <w:rPr>
          <w:rFonts w:ascii="楷体" w:eastAsia="楷体" w:hAnsi="楷体" w:cs="楷体"/>
          <w:sz w:val="24"/>
          <w:szCs w:val="24"/>
        </w:rPr>
      </w:pPr>
      <w:r>
        <w:rPr>
          <w:rFonts w:ascii="Times New Roman" w:eastAsia="Times New Roman" w:hAnsi="Times New Roman" w:cs="Times New Roman"/>
          <w:i/>
          <w:w w:val="105"/>
          <w:sz w:val="24"/>
          <w:szCs w:val="24"/>
        </w:rPr>
        <w:t>V</w:t>
      </w:r>
      <w:r>
        <w:rPr>
          <w:rFonts w:ascii="Times New Roman" w:eastAsia="Times New Roman" w:hAnsi="Times New Roman" w:cs="Times New Roman"/>
          <w:i/>
          <w:spacing w:val="53"/>
          <w:w w:val="105"/>
          <w:sz w:val="24"/>
          <w:szCs w:val="24"/>
        </w:rPr>
        <w:t xml:space="preserve"> </w:t>
      </w:r>
      <w:r>
        <w:rPr>
          <w:rFonts w:ascii="Cambria" w:eastAsia="Cambria" w:hAnsi="Cambria" w:cs="Cambria"/>
          <w:w w:val="105"/>
          <w:sz w:val="24"/>
          <w:szCs w:val="24"/>
        </w:rPr>
        <w:t>→</w:t>
      </w:r>
      <w:r>
        <w:rPr>
          <w:rFonts w:ascii="Cambria" w:eastAsia="Cambria" w:hAnsi="Cambria" w:cs="Cambria"/>
          <w:spacing w:val="-4"/>
          <w:w w:val="105"/>
          <w:sz w:val="24"/>
          <w:szCs w:val="24"/>
        </w:rPr>
        <w:t xml:space="preserve"> </w:t>
      </w:r>
      <w:r>
        <w:rPr>
          <w:rFonts w:ascii="Times New Roman" w:eastAsia="Times New Roman" w:hAnsi="Times New Roman" w:cs="Times New Roman"/>
          <w:w w:val="105"/>
          <w:sz w:val="24"/>
          <w:szCs w:val="24"/>
        </w:rPr>
        <w:t>2</w:t>
      </w:r>
      <w:r>
        <w:rPr>
          <w:rFonts w:ascii="Times New Roman" w:eastAsia="Times New Roman" w:hAnsi="Times New Roman" w:cs="Times New Roman"/>
          <w:i/>
          <w:w w:val="105"/>
          <w:position w:val="9"/>
          <w:sz w:val="16"/>
          <w:szCs w:val="16"/>
        </w:rPr>
        <w:t>S</w:t>
      </w:r>
      <w:r>
        <w:rPr>
          <w:rFonts w:ascii="Times New Roman" w:eastAsia="Times New Roman" w:hAnsi="Times New Roman" w:cs="Times New Roman"/>
          <w:i/>
          <w:w w:val="105"/>
          <w:position w:val="6"/>
          <w:sz w:val="12"/>
          <w:szCs w:val="12"/>
        </w:rPr>
        <w:t>i</w:t>
      </w:r>
      <w:r>
        <w:rPr>
          <w:rFonts w:ascii="Times New Roman" w:eastAsia="Times New Roman" w:hAnsi="Times New Roman" w:cs="Times New Roman"/>
          <w:i/>
          <w:spacing w:val="-15"/>
          <w:w w:val="105"/>
          <w:position w:val="6"/>
          <w:sz w:val="12"/>
          <w:szCs w:val="12"/>
        </w:rPr>
        <w:t xml:space="preserve"> </w:t>
      </w:r>
      <w:r>
        <w:rPr>
          <w:rFonts w:ascii="楷体" w:eastAsia="楷体" w:hAnsi="楷体" w:cs="楷体"/>
          <w:w w:val="105"/>
          <w:sz w:val="24"/>
          <w:szCs w:val="24"/>
        </w:rPr>
        <w:t>，其中</w: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12"/>
          <w:w w:val="105"/>
          <w:sz w:val="24"/>
          <w:szCs w:val="24"/>
        </w:rPr>
        <w:t xml:space="preserve"> </w:t>
      </w:r>
      <w:r>
        <w:rPr>
          <w:rFonts w:ascii="Cambria" w:eastAsia="Cambria" w:hAnsi="Cambria" w:cs="Cambria"/>
          <w:w w:val="105"/>
          <w:sz w:val="24"/>
          <w:szCs w:val="24"/>
        </w:rPr>
        <w:t>∈</w:t>
      </w:r>
      <w:r>
        <w:rPr>
          <w:rFonts w:ascii="Cambria" w:eastAsia="Cambria" w:hAnsi="Cambria" w:cs="Cambria"/>
          <w:spacing w:val="-4"/>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w w:val="105"/>
          <w:sz w:val="24"/>
          <w:szCs w:val="24"/>
        </w:rPr>
        <w:t>1</w:t>
      </w:r>
      <w:r>
        <w:rPr>
          <w:rFonts w:ascii="Verdana" w:eastAsia="Verdana" w:hAnsi="Verdana" w:cs="Verdana"/>
          <w:i/>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spacing w:val="-6"/>
          <w:w w:val="105"/>
          <w:sz w:val="24"/>
          <w:szCs w:val="24"/>
        </w:rPr>
        <w:t>2</w:t>
      </w:r>
      <w:r>
        <w:rPr>
          <w:rFonts w:ascii="Cambria" w:eastAsia="Cambria" w:hAnsi="Cambria" w:cs="Cambria"/>
          <w:spacing w:val="-6"/>
          <w:w w:val="105"/>
          <w:sz w:val="24"/>
          <w:szCs w:val="24"/>
        </w:rPr>
        <w:t>}</w:t>
      </w:r>
      <w:r>
        <w:rPr>
          <w:rFonts w:ascii="楷体" w:eastAsia="楷体" w:hAnsi="楷体" w:cs="楷体"/>
          <w:spacing w:val="-6"/>
          <w:w w:val="105"/>
          <w:sz w:val="24"/>
          <w:szCs w:val="24"/>
        </w:rPr>
        <w:t>。</w:t>
      </w:r>
      <w:r>
        <w:rPr>
          <w:rFonts w:ascii="楷体" w:eastAsia="楷体" w:hAnsi="楷体" w:cs="楷体"/>
          <w:spacing w:val="-106"/>
          <w:w w:val="105"/>
          <w:sz w:val="24"/>
          <w:szCs w:val="24"/>
        </w:rPr>
        <w:t xml:space="preserve"> </w:t>
      </w:r>
      <w:r>
        <w:rPr>
          <w:rFonts w:ascii="楷体" w:eastAsia="楷体" w:hAnsi="楷体" w:cs="楷体"/>
          <w:w w:val="105"/>
          <w:sz w:val="24"/>
          <w:szCs w:val="24"/>
        </w:rPr>
        <w:t>若关系</w:t>
      </w:r>
      <w:r>
        <w:rPr>
          <w:rFonts w:ascii="Times New Roman" w:eastAsia="Times New Roman" w:hAnsi="Times New Roman" w:cs="Times New Roman"/>
          <w:i/>
          <w:w w:val="105"/>
          <w:sz w:val="24"/>
          <w:szCs w:val="24"/>
        </w:rPr>
        <w:t>B</w:t>
      </w:r>
      <w:r>
        <w:rPr>
          <w:rFonts w:ascii="Times New Roman" w:eastAsia="Times New Roman" w:hAnsi="Times New Roman" w:cs="Times New Roman"/>
          <w:i/>
          <w:spacing w:val="-3"/>
          <w:w w:val="105"/>
          <w:sz w:val="24"/>
          <w:szCs w:val="24"/>
        </w:rPr>
        <w:t xml:space="preserve"> </w:t>
      </w:r>
      <w:r>
        <w:rPr>
          <w:rFonts w:ascii="Cambria" w:eastAsia="Cambria" w:hAnsi="Cambria" w:cs="Cambria"/>
          <w:w w:val="105"/>
          <w:sz w:val="24"/>
          <w:szCs w:val="24"/>
        </w:rPr>
        <w:t>⊆</w:t>
      </w:r>
      <w:r>
        <w:rPr>
          <w:rFonts w:ascii="Cambria" w:eastAsia="Cambria" w:hAnsi="Cambria" w:cs="Cambria"/>
          <w:spacing w:val="-4"/>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楷体" w:eastAsia="楷体" w:hAnsi="楷体" w:cs="楷体"/>
          <w:w w:val="105"/>
          <w:sz w:val="24"/>
          <w:szCs w:val="24"/>
        </w:rPr>
        <w:t>满足：</w:t>
      </w:r>
    </w:p>
    <w:p w:rsidR="00A115BF" w:rsidRDefault="00646F36">
      <w:pPr>
        <w:spacing w:before="281" w:line="388" w:lineRule="exact"/>
        <w:ind w:left="508" w:right="103"/>
        <w:rPr>
          <w:rFonts w:ascii="楷体" w:eastAsia="楷体" w:hAnsi="楷体" w:cs="楷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3"/>
          <w:sz w:val="24"/>
          <w:szCs w:val="24"/>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1</w:t>
      </w:r>
      <w:r>
        <w:rPr>
          <w:rFonts w:ascii="Verdana" w:eastAsia="Verdana" w:hAnsi="Verdana" w:cs="Verdana"/>
          <w:i/>
          <w:spacing w:val="2"/>
          <w:w w:val="105"/>
          <w:sz w:val="24"/>
          <w:szCs w:val="24"/>
        </w:rPr>
        <w:t>,</w:t>
      </w:r>
      <w:r>
        <w:rPr>
          <w:rFonts w:ascii="Verdana" w:eastAsia="Verdana" w:hAnsi="Verdana" w:cs="Verdana"/>
          <w:i/>
          <w:spacing w:val="-64"/>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35"/>
          <w:w w:val="105"/>
          <w:sz w:val="24"/>
          <w:szCs w:val="24"/>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Times New Roman" w:eastAsia="Times New Roman" w:hAnsi="Times New Roman" w:cs="Times New Roman"/>
          <w:i/>
          <w:w w:val="105"/>
          <w:sz w:val="24"/>
          <w:szCs w:val="24"/>
        </w:rPr>
        <w:t>B</w:t>
      </w:r>
      <w:r>
        <w:rPr>
          <w:rFonts w:ascii="楷体" w:eastAsia="楷体" w:hAnsi="楷体" w:cs="楷体"/>
          <w:w w:val="105"/>
          <w:sz w:val="24"/>
          <w:szCs w:val="24"/>
        </w:rPr>
        <w:t>，</w:t>
      </w:r>
    </w:p>
    <w:p w:rsidR="00A115BF" w:rsidRDefault="00646F36">
      <w:pPr>
        <w:spacing w:line="341" w:lineRule="exact"/>
        <w:ind w:left="508" w:right="103"/>
        <w:rPr>
          <w:rFonts w:ascii="楷体" w:eastAsia="楷体" w:hAnsi="楷体" w:cs="楷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Times New Roman" w:eastAsia="Times New Roman" w:hAnsi="Times New Roman" w:cs="Times New Roman"/>
          <w:i/>
          <w:sz w:val="24"/>
          <w:szCs w:val="24"/>
        </w:rPr>
        <w:t>B</w:t>
      </w:r>
      <w:r>
        <w:rPr>
          <w:rFonts w:ascii="楷体" w:eastAsia="楷体" w:hAnsi="楷体" w:cs="楷体"/>
          <w:sz w:val="24"/>
          <w:szCs w:val="24"/>
        </w:rPr>
        <w:t>是</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 xml:space="preserve">1  </w:t>
      </w:r>
      <w:r>
        <w:rPr>
          <w:rFonts w:ascii="Times New Roman" w:eastAsia="Times New Roman" w:hAnsi="Times New Roman" w:cs="Times New Roman"/>
          <w:spacing w:val="29"/>
          <w:position w:val="-3"/>
          <w:sz w:val="16"/>
          <w:szCs w:val="16"/>
        </w:rPr>
        <w:t xml:space="preserve"> </w:t>
      </w:r>
      <w:r>
        <w:rPr>
          <w:rFonts w:ascii="楷体" w:eastAsia="楷体" w:hAnsi="楷体" w:cs="楷体"/>
          <w:spacing w:val="2"/>
          <w:sz w:val="24"/>
          <w:szCs w:val="24"/>
        </w:rPr>
        <w:t>和</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楷体" w:eastAsia="楷体" w:hAnsi="楷体" w:cs="楷体"/>
          <w:spacing w:val="2"/>
          <w:sz w:val="24"/>
          <w:szCs w:val="24"/>
        </w:rPr>
        <w:t>之间的</w:t>
      </w:r>
      <w:r>
        <w:rPr>
          <w:rFonts w:ascii="Times New Roman" w:eastAsia="Times New Roman" w:hAnsi="Times New Roman" w:cs="Times New Roman"/>
          <w:i/>
          <w:spacing w:val="2"/>
          <w:sz w:val="24"/>
          <w:szCs w:val="24"/>
        </w:rPr>
        <w:t>V-</w:t>
      </w:r>
      <w:r>
        <w:rPr>
          <w:rFonts w:ascii="楷体" w:eastAsia="楷体" w:hAnsi="楷体" w:cs="楷体"/>
          <w:spacing w:val="2"/>
          <w:sz w:val="24"/>
          <w:szCs w:val="24"/>
        </w:rPr>
        <w:t>互模拟，且</w:t>
      </w:r>
    </w:p>
    <w:p w:rsidR="00A115BF" w:rsidRDefault="00646F36">
      <w:pPr>
        <w:spacing w:before="19"/>
        <w:ind w:left="508" w:right="103"/>
        <w:rPr>
          <w:rFonts w:ascii="楷体" w:eastAsia="楷体" w:hAnsi="楷体" w:cs="楷体"/>
          <w:sz w:val="24"/>
          <w:szCs w:val="24"/>
        </w:rPr>
      </w:pPr>
      <w:r>
        <w:rPr>
          <w:rFonts w:ascii="Cambria" w:eastAsia="Cambria" w:hAnsi="Cambria" w:cs="Cambria"/>
          <w:sz w:val="24"/>
          <w:szCs w:val="24"/>
        </w:rPr>
        <w:t>∙</w:t>
      </w:r>
      <w:r>
        <w:rPr>
          <w:rFonts w:ascii="Cambria" w:eastAsia="Cambria" w:hAnsi="Cambria" w:cs="Cambria"/>
          <w:spacing w:val="36"/>
          <w:sz w:val="24"/>
          <w:szCs w:val="24"/>
        </w:rPr>
        <w:t xml:space="preserve"> </w:t>
      </w:r>
      <w:r>
        <w:rPr>
          <w:rFonts w:ascii="楷体" w:eastAsia="楷体" w:hAnsi="楷体" w:cs="楷体"/>
          <w:spacing w:val="3"/>
          <w:w w:val="105"/>
          <w:sz w:val="24"/>
          <w:szCs w:val="24"/>
        </w:rPr>
        <w:t>对对任意</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t</w:t>
      </w:r>
      <w:r>
        <w:rPr>
          <w:rFonts w:ascii="Times New Roman" w:eastAsia="Times New Roman" w:hAnsi="Times New Roman" w:cs="Times New Roman"/>
          <w:spacing w:val="3"/>
          <w:w w:val="105"/>
          <w:position w:val="-3"/>
          <w:sz w:val="16"/>
          <w:szCs w:val="16"/>
        </w:rPr>
        <w:t>1</w:t>
      </w:r>
      <w:r>
        <w:rPr>
          <w:rFonts w:ascii="Verdana" w:eastAsia="Verdana" w:hAnsi="Verdana" w:cs="Verdana"/>
          <w:i/>
          <w:spacing w:val="3"/>
          <w:w w:val="105"/>
          <w:sz w:val="24"/>
          <w:szCs w:val="24"/>
        </w:rPr>
        <w:t>,</w:t>
      </w:r>
      <w:r>
        <w:rPr>
          <w:rFonts w:ascii="Times New Roman" w:eastAsia="Times New Roman" w:hAnsi="Times New Roman" w:cs="Times New Roman"/>
          <w:i/>
          <w:spacing w:val="3"/>
          <w:w w:val="105"/>
          <w:sz w:val="24"/>
          <w:szCs w:val="24"/>
        </w:rPr>
        <w:t>t</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44"/>
          <w:w w:val="105"/>
          <w:sz w:val="24"/>
          <w:szCs w:val="24"/>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Times New Roman" w:eastAsia="Times New Roman" w:hAnsi="Times New Roman" w:cs="Times New Roman"/>
          <w:i/>
          <w:w w:val="105"/>
          <w:sz w:val="24"/>
          <w:szCs w:val="24"/>
        </w:rPr>
        <w:t>B</w:t>
      </w:r>
      <w:r>
        <w:rPr>
          <w:rFonts w:ascii="楷体" w:eastAsia="楷体" w:hAnsi="楷体" w:cs="楷体"/>
          <w:w w:val="105"/>
          <w:sz w:val="24"/>
          <w:szCs w:val="24"/>
        </w:rPr>
        <w:t>和</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6"/>
          <w:w w:val="105"/>
          <w:sz w:val="24"/>
          <w:szCs w:val="24"/>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12"/>
          <w:w w:val="105"/>
          <w:sz w:val="24"/>
          <w:szCs w:val="24"/>
        </w:rPr>
        <w:t xml:space="preserve">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w w:val="105"/>
          <w:position w:val="-3"/>
          <w:sz w:val="16"/>
          <w:szCs w:val="16"/>
        </w:rPr>
        <w:t>1</w:t>
      </w:r>
      <w:r>
        <w:rPr>
          <w:rFonts w:ascii="楷体" w:eastAsia="楷体" w:hAnsi="楷体" w:cs="楷体"/>
          <w:w w:val="105"/>
          <w:sz w:val="24"/>
          <w:szCs w:val="24"/>
        </w:rPr>
        <w:t>，</w:t>
      </w:r>
      <w:r>
        <w:rPr>
          <w:rFonts w:ascii="Times New Roman" w:eastAsia="Times New Roman" w:hAnsi="Times New Roman" w:cs="Times New Roman"/>
          <w:i/>
          <w:w w:val="105"/>
          <w:sz w:val="24"/>
          <w:szCs w:val="24"/>
        </w:rPr>
        <w:t>t</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6"/>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Times New Roman" w:eastAsia="Times New Roman" w:hAnsi="Times New Roman" w:cs="Times New Roman"/>
          <w:i/>
          <w:spacing w:val="2"/>
          <w:w w:val="105"/>
          <w:sz w:val="24"/>
          <w:szCs w:val="24"/>
        </w:rPr>
        <w:t>v</w:t>
      </w:r>
      <w:r>
        <w:rPr>
          <w:rFonts w:ascii="Times New Roman" w:eastAsia="Times New Roman" w:hAnsi="Times New Roman" w:cs="Times New Roman"/>
          <w:spacing w:val="2"/>
          <w:w w:val="105"/>
          <w:position w:val="-3"/>
          <w:sz w:val="16"/>
          <w:szCs w:val="16"/>
        </w:rPr>
        <w:t>2</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X</w:t>
      </w:r>
      <w:r>
        <w:rPr>
          <w:rFonts w:ascii="Times New Roman" w:eastAsia="Times New Roman" w:hAnsi="Times New Roman" w:cs="Times New Roman"/>
          <w:i/>
          <w:spacing w:val="-47"/>
          <w:w w:val="105"/>
          <w:sz w:val="24"/>
          <w:szCs w:val="24"/>
        </w:rPr>
        <w:t xml:space="preserve"> </w:t>
      </w:r>
      <w:r>
        <w:rPr>
          <w:rFonts w:ascii="Euclid" w:eastAsia="Euclid" w:hAnsi="Euclid" w:cs="Euclid"/>
          <w:w w:val="105"/>
          <w:sz w:val="24"/>
          <w:szCs w:val="24"/>
        </w:rPr>
        <w:t>)</w:t>
      </w:r>
      <w:r>
        <w:rPr>
          <w:rFonts w:ascii="楷体" w:eastAsia="楷体" w:hAnsi="楷体" w:cs="楷体"/>
          <w:w w:val="105"/>
          <w:sz w:val="24"/>
          <w:szCs w:val="24"/>
        </w:rPr>
        <w:t>当且仅当</w:t>
      </w:r>
      <w:r>
        <w:rPr>
          <w:rFonts w:ascii="Times New Roman" w:eastAsia="Times New Roman" w:hAnsi="Times New Roman" w:cs="Times New Roman"/>
          <w:i/>
          <w:w w:val="105"/>
          <w:sz w:val="24"/>
          <w:szCs w:val="24"/>
        </w:rPr>
        <w:t>t</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6"/>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Times New Roman" w:eastAsia="Times New Roman" w:hAnsi="Times New Roman" w:cs="Times New Roman"/>
          <w:i/>
          <w:spacing w:val="2"/>
          <w:w w:val="105"/>
          <w:sz w:val="24"/>
          <w:szCs w:val="24"/>
        </w:rPr>
        <w:t>v</w:t>
      </w:r>
      <w:r>
        <w:rPr>
          <w:rFonts w:ascii="Times New Roman" w:eastAsia="Times New Roman" w:hAnsi="Times New Roman" w:cs="Times New Roman"/>
          <w:spacing w:val="2"/>
          <w:w w:val="105"/>
          <w:position w:val="-3"/>
          <w:sz w:val="16"/>
          <w:szCs w:val="16"/>
        </w:rPr>
        <w:t>1</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X</w:t>
      </w:r>
      <w:r>
        <w:rPr>
          <w:rFonts w:ascii="Times New Roman" w:eastAsia="Times New Roman" w:hAnsi="Times New Roman" w:cs="Times New Roman"/>
          <w:i/>
          <w:spacing w:val="-47"/>
          <w:w w:val="105"/>
          <w:sz w:val="24"/>
          <w:szCs w:val="24"/>
        </w:rPr>
        <w:t xml:space="preserve"> </w:t>
      </w:r>
      <w:r>
        <w:rPr>
          <w:rFonts w:ascii="Euclid" w:eastAsia="Euclid" w:hAnsi="Euclid" w:cs="Euclid"/>
          <w:w w:val="105"/>
          <w:sz w:val="24"/>
          <w:szCs w:val="24"/>
        </w:rPr>
        <w:t>)</w:t>
      </w:r>
      <w:r>
        <w:rPr>
          <w:rFonts w:ascii="楷体" w:eastAsia="楷体" w:hAnsi="楷体" w:cs="楷体"/>
          <w:w w:val="105"/>
          <w:sz w:val="24"/>
          <w:szCs w:val="24"/>
        </w:rPr>
        <w:t>，</w:t>
      </w:r>
    </w:p>
    <w:p w:rsidR="00A115BF" w:rsidRDefault="00646F36">
      <w:pPr>
        <w:spacing w:before="234"/>
        <w:ind w:left="159"/>
        <w:jc w:val="both"/>
        <w:rPr>
          <w:rFonts w:ascii="楷体" w:eastAsia="楷体" w:hAnsi="楷体" w:cs="楷体"/>
          <w:sz w:val="24"/>
          <w:szCs w:val="24"/>
        </w:rPr>
      </w:pPr>
      <w:r>
        <w:rPr>
          <w:rFonts w:ascii="楷体" w:eastAsia="楷体" w:hAnsi="楷体" w:cs="楷体"/>
          <w:sz w:val="24"/>
          <w:szCs w:val="24"/>
        </w:rPr>
        <w:t>则称</w:t>
      </w:r>
      <w:r>
        <w:rPr>
          <w:rFonts w:ascii="Times New Roman" w:eastAsia="Times New Roman" w:hAnsi="Times New Roman" w:cs="Times New Roman"/>
          <w:i/>
          <w:sz w:val="24"/>
          <w:szCs w:val="24"/>
        </w:rPr>
        <w:t>B</w:t>
      </w:r>
      <w:r>
        <w:rPr>
          <w:rFonts w:ascii="楷体" w:eastAsia="楷体" w:hAnsi="楷体" w:cs="楷体"/>
          <w:sz w:val="24"/>
          <w:szCs w:val="24"/>
        </w:rPr>
        <w:t>是</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4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40"/>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0"/>
          <w:sz w:val="24"/>
          <w:szCs w:val="24"/>
        </w:rPr>
        <w:t xml:space="preserve"> </w:t>
      </w:r>
      <w:r>
        <w:rPr>
          <w:rFonts w:ascii="楷体" w:eastAsia="楷体" w:hAnsi="楷体" w:cs="楷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4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40"/>
          <w:sz w:val="24"/>
          <w:szCs w:val="24"/>
        </w:rPr>
        <w:t xml:space="preserve"> </w:t>
      </w:r>
      <w:r>
        <w:rPr>
          <w:rFonts w:ascii="Times New Roman" w:eastAsia="Times New Roman" w:hAnsi="Times New Roman" w:cs="Times New Roman"/>
          <w:i/>
          <w:spacing w:val="2"/>
          <w:sz w:val="24"/>
          <w:szCs w:val="24"/>
        </w:rPr>
        <w:t>v</w:t>
      </w:r>
      <w:r>
        <w:rPr>
          <w:rFonts w:ascii="Times New Roman" w:eastAsia="Times New Roman" w:hAnsi="Times New Roman" w:cs="Times New Roman"/>
          <w:spacing w:val="2"/>
          <w:position w:val="-3"/>
          <w:sz w:val="16"/>
          <w:szCs w:val="16"/>
        </w:rPr>
        <w:t>2</w:t>
      </w:r>
      <w:r>
        <w:rPr>
          <w:rFonts w:ascii="Euclid" w:eastAsia="Euclid" w:hAnsi="Euclid" w:cs="Euclid"/>
          <w:spacing w:val="2"/>
          <w:sz w:val="24"/>
          <w:szCs w:val="24"/>
        </w:rPr>
        <w:t>)</w:t>
      </w:r>
      <w:r>
        <w:rPr>
          <w:rFonts w:ascii="楷体" w:eastAsia="楷体" w:hAnsi="楷体" w:cs="楷体"/>
          <w:spacing w:val="2"/>
          <w:sz w:val="24"/>
          <w:szCs w:val="24"/>
        </w:rPr>
        <w:t>之间的一个</w:t>
      </w:r>
      <w:r>
        <w:rPr>
          <w:rFonts w:ascii="Cambria" w:eastAsia="Cambria" w:hAnsi="Cambria" w:cs="Cambria"/>
          <w:spacing w:val="2"/>
          <w:sz w:val="24"/>
          <w:szCs w:val="24"/>
        </w:rPr>
        <w:t>⟨</w:t>
      </w:r>
      <w:r>
        <w:rPr>
          <w:rFonts w:ascii="Times New Roman" w:eastAsia="Times New Roman" w:hAnsi="Times New Roman" w:cs="Times New Roman"/>
          <w:i/>
          <w:spacing w:val="2"/>
          <w:sz w:val="24"/>
          <w:szCs w:val="24"/>
        </w:rPr>
        <w:t>V</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10"/>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spacing w:val="-4"/>
          <w:sz w:val="24"/>
          <w:szCs w:val="24"/>
        </w:rPr>
        <w:t>-</w:t>
      </w:r>
      <w:r>
        <w:rPr>
          <w:rFonts w:ascii="宋体" w:eastAsia="宋体" w:hAnsi="宋体" w:cs="宋体"/>
          <w:spacing w:val="-4"/>
          <w:sz w:val="24"/>
          <w:szCs w:val="24"/>
        </w:rPr>
        <w:t>互模拟</w:t>
      </w:r>
      <w:r>
        <w:rPr>
          <w:rFonts w:ascii="楷体" w:eastAsia="楷体" w:hAnsi="楷体" w:cs="楷体"/>
          <w:spacing w:val="-4"/>
          <w:sz w:val="24"/>
          <w:szCs w:val="24"/>
        </w:rPr>
        <w:t>。</w:t>
      </w:r>
    </w:p>
    <w:p w:rsidR="00A115BF" w:rsidRDefault="00646F36">
      <w:pPr>
        <w:spacing w:before="267" w:line="388" w:lineRule="exact"/>
        <w:ind w:left="640" w:right="103"/>
        <w:rPr>
          <w:rFonts w:ascii="Verdana" w:eastAsia="Verdana" w:hAnsi="Verdana" w:cs="Verdana"/>
          <w:sz w:val="24"/>
          <w:szCs w:val="24"/>
        </w:rPr>
      </w:pP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8"/>
          <w:sz w:val="24"/>
          <w:szCs w:val="24"/>
        </w:rPr>
        <w:t xml:space="preserve"> </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宋体" w:eastAsia="宋体" w:hAnsi="宋体" w:cs="宋体"/>
          <w:spacing w:val="2"/>
          <w:sz w:val="24"/>
          <w:szCs w:val="24"/>
        </w:rPr>
        <w:t>之间存在一个</w:t>
      </w:r>
      <w:r>
        <w:rPr>
          <w:rFonts w:ascii="Cambria" w:eastAsia="Cambria" w:hAnsi="Cambria" w:cs="Cambria"/>
          <w:spacing w:val="2"/>
          <w:sz w:val="24"/>
          <w:szCs w:val="24"/>
        </w:rPr>
        <w:t>⟨</w:t>
      </w:r>
      <w:r>
        <w:rPr>
          <w:rFonts w:ascii="Times New Roman" w:eastAsia="Times New Roman" w:hAnsi="Times New Roman" w:cs="Times New Roman"/>
          <w:i/>
          <w:spacing w:val="2"/>
          <w:sz w:val="24"/>
          <w:szCs w:val="24"/>
        </w:rPr>
        <w:t>V</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19"/>
          <w:sz w:val="24"/>
          <w:szCs w:val="24"/>
        </w:rPr>
        <w:t xml:space="preserve"> </w:t>
      </w:r>
      <w:r>
        <w:rPr>
          <w:rFonts w:ascii="Cambria" w:eastAsia="Cambria" w:hAnsi="Cambria" w:cs="Cambria"/>
          <w:sz w:val="24"/>
          <w:szCs w:val="24"/>
        </w:rPr>
        <w:t>⟩</w:t>
      </w:r>
      <w:r>
        <w:rPr>
          <w:rFonts w:ascii="Times New Roman" w:eastAsia="Times New Roman" w:hAnsi="Times New Roman" w:cs="Times New Roman"/>
          <w:sz w:val="24"/>
          <w:szCs w:val="24"/>
        </w:rPr>
        <w:t>-</w:t>
      </w:r>
      <w:r>
        <w:rPr>
          <w:rFonts w:ascii="宋体" w:eastAsia="宋体" w:hAnsi="宋体" w:cs="宋体"/>
          <w:sz w:val="24"/>
          <w:szCs w:val="24"/>
        </w:rPr>
        <w:t>互模拟关系</w:t>
      </w:r>
      <w:r>
        <w:rPr>
          <w:rFonts w:ascii="Times New Roman" w:eastAsia="Times New Roman" w:hAnsi="Times New Roman" w:cs="Times New Roman"/>
          <w:i/>
          <w:sz w:val="24"/>
          <w:szCs w:val="24"/>
        </w:rPr>
        <w:t>B</w:t>
      </w:r>
      <w:r>
        <w:rPr>
          <w:rFonts w:ascii="宋体" w:eastAsia="宋体" w:hAnsi="宋体" w:cs="宋体"/>
          <w:sz w:val="24"/>
          <w:szCs w:val="24"/>
        </w:rPr>
        <w:t>，则称</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8"/>
          <w:sz w:val="24"/>
          <w:szCs w:val="24"/>
        </w:rPr>
        <w:t xml:space="preserve"> </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p>
    <w:p w:rsidR="00A115BF" w:rsidRDefault="00646F36">
      <w:pPr>
        <w:spacing w:before="5" w:line="223" w:lineRule="auto"/>
        <w:ind w:left="159" w:right="186"/>
        <w:jc w:val="both"/>
        <w:rPr>
          <w:rFonts w:ascii="宋体" w:eastAsia="宋体" w:hAnsi="宋体" w:cs="宋体"/>
          <w:sz w:val="24"/>
          <w:szCs w:val="24"/>
        </w:rPr>
      </w:pPr>
      <w:r>
        <w:rPr>
          <w:rFonts w:ascii="Times New Roman" w:eastAsia="Times New Roman" w:hAnsi="Times New Roman" w:cs="Times New Roman"/>
          <w:i/>
          <w:spacing w:val="3"/>
          <w:sz w:val="24"/>
          <w:szCs w:val="24"/>
        </w:rPr>
        <w:t>v</w:t>
      </w:r>
      <w:r>
        <w:rPr>
          <w:rFonts w:ascii="Cambria" w:eastAsia="Cambria" w:hAnsi="Cambria" w:cs="Cambria"/>
          <w:spacing w:val="3"/>
          <w:position w:val="9"/>
          <w:sz w:val="16"/>
          <w:szCs w:val="16"/>
        </w:rPr>
        <w:t>′</w:t>
      </w:r>
      <w:r>
        <w:rPr>
          <w:rFonts w:ascii="Euclid" w:eastAsia="Euclid" w:hAnsi="Euclid" w:cs="Euclid"/>
          <w:spacing w:val="3"/>
          <w:sz w:val="24"/>
          <w:szCs w:val="24"/>
        </w:rPr>
        <w:t>)</w:t>
      </w:r>
      <w:r>
        <w:rPr>
          <w:rFonts w:ascii="宋体" w:eastAsia="宋体" w:hAnsi="宋体" w:cs="宋体"/>
          <w:spacing w:val="3"/>
          <w:sz w:val="24"/>
          <w:szCs w:val="24"/>
        </w:rPr>
        <w:t>是</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24"/>
          <w:sz w:val="24"/>
          <w:szCs w:val="24"/>
        </w:rPr>
        <w:t xml:space="preserve"> </w:t>
      </w:r>
      <w:r>
        <w:rPr>
          <w:rFonts w:ascii="Cambria" w:eastAsia="Cambria" w:hAnsi="Cambria" w:cs="Cambria"/>
          <w:sz w:val="24"/>
          <w:szCs w:val="24"/>
        </w:rPr>
        <w:t>⟩</w:t>
      </w:r>
      <w:r>
        <w:rPr>
          <w:rFonts w:ascii="Times New Roman" w:eastAsia="Times New Roman" w:hAnsi="Times New Roman" w:cs="Times New Roman"/>
          <w:sz w:val="24"/>
          <w:szCs w:val="24"/>
        </w:rPr>
        <w:t>-</w:t>
      </w:r>
      <w:r>
        <w:rPr>
          <w:rFonts w:ascii="宋体" w:eastAsia="宋体" w:hAnsi="宋体" w:cs="宋体"/>
          <w:sz w:val="24"/>
          <w:szCs w:val="24"/>
        </w:rPr>
        <w:t>互模拟的，记为</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3"/>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6"/>
          <w:position w:val="-3"/>
          <w:sz w:val="16"/>
          <w:szCs w:val="16"/>
        </w:rPr>
        <w:t xml:space="preserve"> </w:t>
      </w:r>
      <w:r>
        <w:rPr>
          <w:rFonts w:ascii="Cambria" w:eastAsia="Cambria" w:hAnsi="Cambria" w:cs="Cambria"/>
          <w:position w:val="-3"/>
          <w:sz w:val="16"/>
          <w:szCs w:val="16"/>
        </w:rPr>
        <w:t>⟩</w:t>
      </w:r>
      <w:r>
        <w:rPr>
          <w:rFonts w:ascii="Cambria" w:eastAsia="Cambria" w:hAnsi="Cambria" w:cs="Cambria"/>
          <w:spacing w:val="8"/>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4"/>
          <w:sz w:val="24"/>
          <w:szCs w:val="24"/>
        </w:rPr>
        <w:t>v</w:t>
      </w:r>
      <w:r>
        <w:rPr>
          <w:rFonts w:ascii="Cambria" w:eastAsia="Cambria" w:hAnsi="Cambria" w:cs="Cambria"/>
          <w:spacing w:val="-4"/>
          <w:position w:val="9"/>
          <w:sz w:val="16"/>
          <w:szCs w:val="16"/>
        </w:rPr>
        <w:t>′</w:t>
      </w:r>
      <w:r>
        <w:rPr>
          <w:rFonts w:ascii="Euclid" w:eastAsia="Euclid" w:hAnsi="Euclid" w:cs="Euclid"/>
          <w:spacing w:val="-4"/>
          <w:sz w:val="24"/>
          <w:szCs w:val="24"/>
        </w:rPr>
        <w:t>)</w:t>
      </w:r>
      <w:r>
        <w:rPr>
          <w:rFonts w:ascii="宋体" w:eastAsia="宋体" w:hAnsi="宋体" w:cs="宋体"/>
          <w:spacing w:val="-4"/>
          <w:sz w:val="24"/>
          <w:szCs w:val="24"/>
        </w:rPr>
        <w:t>。</w:t>
      </w:r>
      <w:r>
        <w:rPr>
          <w:rFonts w:ascii="宋体" w:eastAsia="宋体" w:hAnsi="宋体" w:cs="宋体"/>
          <w:spacing w:val="-90"/>
          <w:sz w:val="24"/>
          <w:szCs w:val="24"/>
        </w:rPr>
        <w:t xml:space="preserve"> </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宋体" w:eastAsia="宋体" w:hAnsi="宋体" w:cs="宋体"/>
          <w:spacing w:val="2"/>
          <w:sz w:val="24"/>
          <w:szCs w:val="24"/>
        </w:rPr>
        <w:t>之间存</w:t>
      </w:r>
      <w:r>
        <w:rPr>
          <w:rFonts w:ascii="宋体" w:eastAsia="宋体" w:hAnsi="宋体" w:cs="宋体"/>
          <w:spacing w:val="-103"/>
          <w:sz w:val="24"/>
          <w:szCs w:val="24"/>
        </w:rPr>
        <w:t xml:space="preserve"> </w:t>
      </w:r>
      <w:r>
        <w:rPr>
          <w:rFonts w:ascii="宋体" w:eastAsia="宋体" w:hAnsi="宋体" w:cs="宋体"/>
          <w:spacing w:val="-14"/>
          <w:sz w:val="24"/>
          <w:szCs w:val="24"/>
        </w:rPr>
        <w:t>在一个</w:t>
      </w:r>
      <w:r>
        <w:rPr>
          <w:rFonts w:ascii="Cambria" w:eastAsia="Cambria" w:hAnsi="Cambria" w:cs="Cambria"/>
          <w:spacing w:val="-14"/>
          <w:sz w:val="24"/>
          <w:szCs w:val="24"/>
        </w:rPr>
        <w:t>⟨</w:t>
      </w:r>
      <w:r>
        <w:rPr>
          <w:rFonts w:ascii="Times New Roman" w:eastAsia="Times New Roman" w:hAnsi="Times New Roman" w:cs="Times New Roman"/>
          <w:spacing w:val="-14"/>
          <w:sz w:val="24"/>
          <w:szCs w:val="24"/>
        </w:rPr>
        <w:t>0/</w:t>
      </w:r>
      <w:r>
        <w:rPr>
          <w:rFonts w:ascii="Times New Roman" w:eastAsia="Times New Roman" w:hAnsi="Times New Roman" w:cs="Times New Roman"/>
          <w:spacing w:val="-30"/>
          <w:sz w:val="24"/>
          <w:szCs w:val="24"/>
        </w:rPr>
        <w:t xml:space="preserve"> </w:t>
      </w:r>
      <w:r>
        <w:rPr>
          <w:rFonts w:ascii="Verdana" w:eastAsia="Verdana" w:hAnsi="Verdana" w:cs="Verdana"/>
          <w:i/>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Cambria" w:eastAsia="Cambria" w:hAnsi="Cambria" w:cs="Cambria"/>
          <w:spacing w:val="3"/>
          <w:sz w:val="24"/>
          <w:szCs w:val="24"/>
        </w:rPr>
        <w:t>⟩</w:t>
      </w:r>
      <w:r>
        <w:rPr>
          <w:rFonts w:ascii="Times New Roman" w:eastAsia="Times New Roman" w:hAnsi="Times New Roman" w:cs="Times New Roman"/>
          <w:spacing w:val="3"/>
          <w:sz w:val="24"/>
          <w:szCs w:val="24"/>
        </w:rPr>
        <w:t>-</w:t>
      </w:r>
      <w:r>
        <w:rPr>
          <w:rFonts w:ascii="宋体" w:eastAsia="宋体" w:hAnsi="宋体" w:cs="宋体"/>
          <w:spacing w:val="3"/>
          <w:sz w:val="24"/>
          <w:szCs w:val="24"/>
        </w:rPr>
        <w:t>互模拟，则称</w:t>
      </w:r>
      <w:r>
        <w:rPr>
          <w:rFonts w:ascii="Euclid" w:eastAsia="Euclid" w:hAnsi="Euclid" w:cs="Euclid"/>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是</w:t>
      </w:r>
      <w:r>
        <w:rPr>
          <w:rFonts w:ascii="Times New Roman" w:eastAsia="Times New Roman" w:hAnsi="Times New Roman" w:cs="Times New Roman"/>
          <w:i/>
          <w:sz w:val="24"/>
          <w:szCs w:val="24"/>
        </w:rPr>
        <w:t>Var-V</w:t>
      </w:r>
      <w:r>
        <w:rPr>
          <w:rFonts w:ascii="Times New Roman" w:eastAsia="Times New Roman" w:hAnsi="Times New Roman" w:cs="Times New Roman"/>
          <w:position w:val="-3"/>
          <w:sz w:val="16"/>
          <w:szCs w:val="16"/>
        </w:rPr>
        <w:t>1</w:t>
      </w:r>
      <w:r>
        <w:rPr>
          <w:rFonts w:ascii="Times New Roman" w:eastAsia="Times New Roman" w:hAnsi="Times New Roman" w:cs="Times New Roman"/>
          <w:i/>
          <w:sz w:val="24"/>
          <w:szCs w:val="24"/>
        </w:rPr>
        <w:t>-</w:t>
      </w:r>
      <w:r>
        <w:rPr>
          <w:rFonts w:ascii="楷体" w:eastAsia="楷体" w:hAnsi="楷体" w:cs="楷体"/>
          <w:sz w:val="24"/>
          <w:szCs w:val="24"/>
        </w:rPr>
        <w:t>互模拟的</w:t>
      </w:r>
      <w:r>
        <w:rPr>
          <w:rFonts w:ascii="宋体" w:eastAsia="宋体" w:hAnsi="宋体" w:cs="宋体"/>
          <w:sz w:val="24"/>
          <w:szCs w:val="24"/>
        </w:rPr>
        <w:t>，记为</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3"/>
          <w:sz w:val="24"/>
          <w:szCs w:val="24"/>
        </w:rPr>
        <w:t xml:space="preserve"> </w:t>
      </w:r>
      <w:r>
        <w:rPr>
          <w:rFonts w:ascii="Cambria" w:eastAsia="Cambria" w:hAnsi="Cambria" w:cs="Cambria"/>
          <w:spacing w:val="-6"/>
          <w:sz w:val="24"/>
          <w:szCs w:val="24"/>
        </w:rPr>
        <w:t>↔</w:t>
      </w:r>
      <w:r>
        <w:rPr>
          <w:rFonts w:ascii="Times New Roman" w:eastAsia="Times New Roman" w:hAnsi="Times New Roman" w:cs="Times New Roman"/>
          <w:i/>
          <w:spacing w:val="-6"/>
          <w:position w:val="-3"/>
          <w:sz w:val="16"/>
          <w:szCs w:val="16"/>
        </w:rPr>
        <w:t>V</w:t>
      </w:r>
      <w:r>
        <w:rPr>
          <w:rFonts w:ascii="Times New Roman" w:eastAsia="Times New Roman" w:hAnsi="Times New Roman" w:cs="Times New Roman"/>
          <w:spacing w:val="-6"/>
          <w:position w:val="-5"/>
          <w:sz w:val="12"/>
          <w:szCs w:val="12"/>
        </w:rPr>
        <w:t>1</w:t>
      </w:r>
      <w:r>
        <w:rPr>
          <w:rFonts w:ascii="Times New Roman" w:eastAsia="Times New Roman" w:hAnsi="Times New Roman" w:cs="Times New Roman"/>
          <w:spacing w:val="-15"/>
          <w:position w:val="-5"/>
          <w:sz w:val="12"/>
          <w:szCs w:val="12"/>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14"/>
          <w:sz w:val="24"/>
          <w:szCs w:val="24"/>
        </w:rPr>
        <w:t>v</w:t>
      </w:r>
      <w:r>
        <w:rPr>
          <w:rFonts w:ascii="Cambria" w:eastAsia="Cambria" w:hAnsi="Cambria" w:cs="Cambria"/>
          <w:spacing w:val="-14"/>
          <w:position w:val="9"/>
          <w:sz w:val="16"/>
          <w:szCs w:val="16"/>
        </w:rPr>
        <w:t>′</w:t>
      </w:r>
      <w:r>
        <w:rPr>
          <w:rFonts w:ascii="Euclid" w:eastAsia="Euclid" w:hAnsi="Euclid" w:cs="Euclid"/>
          <w:spacing w:val="-14"/>
          <w:sz w:val="24"/>
          <w:szCs w:val="24"/>
        </w:rPr>
        <w:t>)</w:t>
      </w:r>
      <w:r>
        <w:rPr>
          <w:rFonts w:ascii="宋体" w:eastAsia="宋体" w:hAnsi="宋体" w:cs="宋体"/>
          <w:spacing w:val="-14"/>
          <w:sz w:val="24"/>
          <w:szCs w:val="24"/>
        </w:rPr>
        <w:t>；称</w:t>
      </w:r>
      <w:r>
        <w:rPr>
          <w:rFonts w:ascii="Cambria" w:eastAsia="Cambria" w:hAnsi="Cambria" w:cs="Cambria"/>
          <w:spacing w:val="-14"/>
          <w:sz w:val="24"/>
          <w:szCs w:val="24"/>
        </w:rPr>
        <w:t>⟨</w:t>
      </w:r>
      <w:r>
        <w:rPr>
          <w:rFonts w:ascii="Times New Roman" w:eastAsia="Times New Roman" w:hAnsi="Times New Roman" w:cs="Times New Roman"/>
          <w:spacing w:val="-14"/>
          <w:sz w:val="24"/>
          <w:szCs w:val="24"/>
        </w:rPr>
        <w:t>0/</w:t>
      </w:r>
      <w:r>
        <w:rPr>
          <w:rFonts w:ascii="Times New Roman" w:eastAsia="Times New Roman" w:hAnsi="Times New Roman" w:cs="Times New Roman"/>
          <w:spacing w:val="-31"/>
          <w:sz w:val="24"/>
          <w:szCs w:val="24"/>
        </w:rPr>
        <w:t xml:space="preserve"> </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position w:val="-3"/>
          <w:sz w:val="16"/>
          <w:szCs w:val="16"/>
        </w:rPr>
        <w:t>1</w:t>
      </w:r>
      <w:r>
        <w:rPr>
          <w:rFonts w:ascii="Cambria" w:eastAsia="Cambria" w:hAnsi="Cambria" w:cs="Cambria"/>
          <w:spacing w:val="-4"/>
          <w:sz w:val="24"/>
          <w:szCs w:val="24"/>
        </w:rPr>
        <w:t>⟩</w:t>
      </w:r>
      <w:r>
        <w:rPr>
          <w:rFonts w:ascii="Times New Roman" w:eastAsia="Times New Roman" w:hAnsi="Times New Roman" w:cs="Times New Roman"/>
          <w:spacing w:val="-4"/>
          <w:sz w:val="24"/>
          <w:szCs w:val="24"/>
        </w:rPr>
        <w:t>-</w:t>
      </w:r>
      <w:r>
        <w:rPr>
          <w:rFonts w:ascii="宋体" w:eastAsia="宋体" w:hAnsi="宋体" w:cs="宋体"/>
          <w:spacing w:val="-4"/>
          <w:sz w:val="24"/>
          <w:szCs w:val="24"/>
        </w:rPr>
        <w:t>互模拟为</w:t>
      </w:r>
      <w:r>
        <w:rPr>
          <w:rFonts w:ascii="Times New Roman" w:eastAsia="Times New Roman" w:hAnsi="Times New Roman" w:cs="Times New Roman"/>
          <w:spacing w:val="-4"/>
          <w:sz w:val="24"/>
          <w:szCs w:val="24"/>
        </w:rPr>
        <w:t>Var-</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position w:val="-3"/>
          <w:sz w:val="16"/>
          <w:szCs w:val="16"/>
        </w:rPr>
        <w:t>1</w:t>
      </w:r>
      <w:r>
        <w:rPr>
          <w:rFonts w:ascii="Times New Roman" w:eastAsia="Times New Roman" w:hAnsi="Times New Roman" w:cs="Times New Roman"/>
          <w:spacing w:val="-4"/>
          <w:sz w:val="24"/>
          <w:szCs w:val="24"/>
        </w:rPr>
        <w:t>-</w:t>
      </w:r>
      <w:r>
        <w:rPr>
          <w:rFonts w:ascii="宋体" w:eastAsia="宋体" w:hAnsi="宋体" w:cs="宋体"/>
          <w:spacing w:val="-4"/>
          <w:sz w:val="24"/>
          <w:szCs w:val="24"/>
        </w:rPr>
        <w:t>互模拟。此外，若</w:t>
      </w:r>
      <w:r>
        <w:rPr>
          <w:rFonts w:ascii="Times New Roman" w:eastAsia="Times New Roman" w:hAnsi="Times New Roman" w:cs="Times New Roman"/>
          <w:i/>
          <w:spacing w:val="-4"/>
          <w:sz w:val="24"/>
          <w:szCs w:val="24"/>
        </w:rPr>
        <w:t>s</w:t>
      </w:r>
      <w:r>
        <w:rPr>
          <w:rFonts w:ascii="Times New Roman" w:eastAsia="Times New Roman" w:hAnsi="Times New Roman" w:cs="Times New Roman"/>
          <w:i/>
          <w:spacing w:val="-16"/>
          <w:sz w:val="24"/>
          <w:szCs w:val="24"/>
        </w:rPr>
        <w:t xml:space="preserve"> </w:t>
      </w:r>
      <w:r>
        <w:rPr>
          <w:rFonts w:ascii="Euclid" w:eastAsia="Euclid" w:hAnsi="Euclid" w:cs="Euclid"/>
          <w:sz w:val="24"/>
          <w:szCs w:val="24"/>
        </w:rPr>
        <w:t>=</w:t>
      </w:r>
      <w:r>
        <w:rPr>
          <w:rFonts w:ascii="Euclid" w:eastAsia="Euclid" w:hAnsi="Euclid" w:cs="Euclid"/>
          <w:spacing w:val="-36"/>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i/>
          <w:spacing w:val="-3"/>
          <w:sz w:val="24"/>
          <w:szCs w:val="24"/>
        </w:rPr>
        <w:t xml:space="preserve"> </w:t>
      </w:r>
      <w:r>
        <w:rPr>
          <w:rFonts w:ascii="宋体" w:eastAsia="宋体" w:hAnsi="宋体" w:cs="宋体"/>
          <w:sz w:val="24"/>
          <w:szCs w:val="24"/>
        </w:rPr>
        <w:t>且</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0"/>
          <w:position w:val="9"/>
          <w:sz w:val="16"/>
          <w:szCs w:val="16"/>
        </w:rPr>
        <w:t xml:space="preserve"> </w:t>
      </w:r>
      <w:r>
        <w:rPr>
          <w:rFonts w:ascii="Euclid" w:eastAsia="Euclid" w:hAnsi="Euclid" w:cs="Euclid"/>
          <w:sz w:val="24"/>
          <w:szCs w:val="24"/>
        </w:rPr>
        <w:t>=</w:t>
      </w:r>
      <w:r>
        <w:rPr>
          <w:rFonts w:ascii="Euclid" w:eastAsia="Euclid" w:hAnsi="Euclid" w:cs="Euclid"/>
          <w:spacing w:val="-36"/>
          <w:sz w:val="24"/>
          <w:szCs w:val="24"/>
        </w:rPr>
        <w:t xml:space="preserve"> </w: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宋体" w:eastAsia="宋体" w:hAnsi="宋体" w:cs="宋体"/>
          <w:sz w:val="24"/>
          <w:szCs w:val="24"/>
        </w:rPr>
        <w:t>，则</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36"/>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8"/>
          <w:position w:val="-3"/>
          <w:sz w:val="16"/>
          <w:szCs w:val="16"/>
        </w:rPr>
        <w:t xml:space="preserve"> </w:t>
      </w:r>
      <w:r>
        <w:rPr>
          <w:rFonts w:ascii="Cambria" w:eastAsia="Cambria" w:hAnsi="Cambria" w:cs="Cambria"/>
          <w:position w:val="-3"/>
          <w:sz w:val="16"/>
          <w:szCs w:val="16"/>
        </w:rPr>
        <w:t>⟩</w:t>
      </w:r>
      <w:r>
        <w:rPr>
          <w:rFonts w:ascii="Cambria" w:eastAsia="Cambria" w:hAnsi="Cambria" w:cs="Cambria"/>
          <w:spacing w:val="-32"/>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简写为</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8"/>
          <w:sz w:val="24"/>
          <w:szCs w:val="24"/>
        </w:rPr>
        <w:t xml:space="preserve"> </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7"/>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3"/>
          <w:position w:val="-3"/>
          <w:sz w:val="16"/>
          <w:szCs w:val="16"/>
        </w:rPr>
        <w:t xml:space="preserve"> </w:t>
      </w:r>
      <w:r>
        <w:rPr>
          <w:rFonts w:ascii="Cambria" w:eastAsia="Cambria" w:hAnsi="Cambria" w:cs="Cambria"/>
          <w:position w:val="-3"/>
          <w:sz w:val="16"/>
          <w:szCs w:val="16"/>
        </w:rPr>
        <w:t>⟩</w:t>
      </w:r>
      <w:r>
        <w:rPr>
          <w:rFonts w:ascii="Cambria" w:eastAsia="Cambria" w:hAnsi="Cambria" w:cs="Cambria"/>
          <w:position w:val="-3"/>
          <w:sz w:val="16"/>
          <w:szCs w:val="16"/>
        </w:rPr>
        <w:t xml:space="preserve"> </w:t>
      </w:r>
      <w:r>
        <w:rPr>
          <w:rFonts w:ascii="Cambria" w:eastAsia="Cambria" w:hAnsi="Cambria" w:cs="Cambria"/>
          <w:spacing w:val="16"/>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4"/>
          <w:sz w:val="24"/>
          <w:szCs w:val="24"/>
        </w:rPr>
        <w:t>v</w:t>
      </w:r>
      <w:r>
        <w:rPr>
          <w:rFonts w:ascii="Cambria" w:eastAsia="Cambria" w:hAnsi="Cambria" w:cs="Cambria"/>
          <w:spacing w:val="-4"/>
          <w:position w:val="9"/>
          <w:sz w:val="16"/>
          <w:szCs w:val="16"/>
        </w:rPr>
        <w:t>′</w:t>
      </w:r>
      <w:r>
        <w:rPr>
          <w:rFonts w:ascii="Euclid" w:eastAsia="Euclid" w:hAnsi="Euclid" w:cs="Euclid"/>
          <w:spacing w:val="-4"/>
          <w:sz w:val="24"/>
          <w:szCs w:val="24"/>
        </w:rPr>
        <w:t>)</w:t>
      </w:r>
      <w:r>
        <w:rPr>
          <w:rFonts w:ascii="宋体" w:eastAsia="宋体" w:hAnsi="宋体" w:cs="宋体"/>
          <w:spacing w:val="-4"/>
          <w:sz w:val="24"/>
          <w:szCs w:val="24"/>
        </w:rPr>
        <w:t>。</w:t>
      </w:r>
    </w:p>
    <w:p w:rsidR="00A115BF" w:rsidRDefault="00646F36">
      <w:pPr>
        <w:spacing w:before="43" w:line="388" w:lineRule="exact"/>
        <w:ind w:left="640" w:right="103"/>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M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z w:val="24"/>
          <w:szCs w:val="24"/>
        </w:rPr>
        <w:t xml:space="preserve">M </w:t>
      </w:r>
      <w:r>
        <w:rPr>
          <w:rFonts w:ascii="Cambria" w:eastAsia="Cambria" w:hAnsi="Cambria" w:cs="Cambria"/>
          <w:position w:val="9"/>
          <w:sz w:val="16"/>
          <w:szCs w:val="16"/>
        </w:rPr>
        <w:t>′</w:t>
      </w:r>
      <w:r>
        <w:rPr>
          <w:rFonts w:ascii="宋体" w:eastAsia="宋体" w:hAnsi="宋体" w:cs="宋体"/>
          <w:sz w:val="24"/>
          <w:szCs w:val="24"/>
        </w:rPr>
        <w:t>但</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i/>
          <w:spacing w:val="-3"/>
          <w:position w:val="-3"/>
          <w:sz w:val="16"/>
          <w:szCs w:val="16"/>
        </w:rPr>
        <w:t xml:space="preserve">V   </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Cambria" w:eastAsia="Cambria" w:hAnsi="Cambria" w:cs="Cambria"/>
          <w:spacing w:val="4"/>
          <w:position w:val="9"/>
          <w:sz w:val="16"/>
          <w:szCs w:val="16"/>
        </w:rPr>
        <w:t>′</w:t>
      </w:r>
      <w:r>
        <w:rPr>
          <w:rFonts w:ascii="Verdana" w:eastAsia="Verdana" w:hAnsi="Verdana" w:cs="Verdana"/>
          <w:i/>
          <w:spacing w:val="4"/>
          <w:sz w:val="24"/>
          <w:szCs w:val="24"/>
        </w:rPr>
        <w:t xml:space="preserve">, </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有时是成立的。</w:t>
      </w:r>
      <w:r>
        <w:rPr>
          <w:rFonts w:ascii="宋体" w:eastAsia="宋体" w:hAnsi="宋体" w:cs="宋体"/>
          <w:sz w:val="24"/>
          <w:szCs w:val="24"/>
        </w:rPr>
        <w:t xml:space="preserve"> </w:t>
      </w:r>
      <w:r>
        <w:rPr>
          <w:rFonts w:ascii="宋体" w:eastAsia="宋体" w:hAnsi="宋体" w:cs="宋体"/>
          <w:sz w:val="24"/>
          <w:szCs w:val="24"/>
        </w:rPr>
        <w:t>例：例</w:t>
      </w:r>
      <w:r>
        <w:rPr>
          <w:rFonts w:ascii="宋体" w:eastAsia="宋体" w:hAnsi="宋体" w:cs="宋体"/>
          <w:spacing w:val="-85"/>
          <w:sz w:val="24"/>
          <w:szCs w:val="24"/>
        </w:rPr>
        <w:t xml:space="preserve"> </w:t>
      </w:r>
      <w:hyperlink w:anchor="_bookmark63" w:history="1">
        <w:r>
          <w:rPr>
            <w:rFonts w:ascii="Times New Roman" w:eastAsia="Times New Roman" w:hAnsi="Times New Roman" w:cs="Times New Roman"/>
            <w:sz w:val="24"/>
            <w:szCs w:val="24"/>
          </w:rPr>
          <w:t>3.4</w:t>
        </w:r>
      </w:hyperlink>
      <w:r>
        <w:rPr>
          <w:rFonts w:ascii="宋体" w:eastAsia="宋体" w:hAnsi="宋体" w:cs="宋体"/>
          <w:sz w:val="24"/>
          <w:szCs w:val="24"/>
        </w:rPr>
        <w:t>中的两个</w:t>
      </w:r>
      <w:r>
        <w:rPr>
          <w:rFonts w:ascii="Times New Roman" w:eastAsia="Times New Roman" w:hAnsi="Times New Roman" w:cs="Times New Roman"/>
          <w:sz w:val="24"/>
          <w:szCs w:val="24"/>
        </w:rPr>
        <w:t>Kripke</w:t>
      </w:r>
      <w:r>
        <w:rPr>
          <w:rFonts w:ascii="宋体" w:eastAsia="宋体" w:hAnsi="宋体" w:cs="宋体"/>
          <w:sz w:val="24"/>
          <w:szCs w:val="24"/>
        </w:rPr>
        <w:t>结构</w:t>
      </w:r>
      <w:r>
        <w:rPr>
          <w:rFonts w:ascii="Times New Roman" w:eastAsia="Times New Roman" w:hAnsi="Times New Roman" w:cs="Times New Roman"/>
          <w:i/>
          <w:sz w:val="24"/>
          <w:szCs w:val="24"/>
        </w:rPr>
        <w:t>M</w:t>
      </w:r>
    </w:p>
    <w:p w:rsidR="00A115BF" w:rsidRDefault="00646F36">
      <w:pPr>
        <w:spacing w:line="203" w:lineRule="exact"/>
        <w:ind w:left="159"/>
        <w:jc w:val="both"/>
        <w:rPr>
          <w:rFonts w:ascii="Times New Roman" w:eastAsia="Times New Roman" w:hAnsi="Times New Roman" w:cs="Times New Roman"/>
          <w:sz w:val="16"/>
          <w:szCs w:val="16"/>
        </w:rPr>
      </w:pPr>
      <w:r>
        <w:rPr>
          <w:rFonts w:ascii="宋体" w:eastAsia="宋体" w:hAnsi="宋体" w:cs="宋体"/>
          <w:sz w:val="24"/>
          <w:szCs w:val="24"/>
        </w:rPr>
        <w:t>和</w:t>
      </w:r>
      <w:r>
        <w:rPr>
          <w:rFonts w:ascii="Times New Roman" w:eastAsia="Times New Roman" w:hAnsi="Times New Roman" w:cs="Times New Roman"/>
          <w:i/>
          <w:sz w:val="24"/>
          <w:szCs w:val="24"/>
        </w:rPr>
        <w:t>M</w:t>
      </w:r>
      <w:r>
        <w:rPr>
          <w:rFonts w:ascii="Times New Roman" w:eastAsia="Times New Roman" w:hAnsi="Times New Roman" w:cs="Times New Roman"/>
          <w:i/>
          <w:spacing w:val="-7"/>
          <w:sz w:val="24"/>
          <w:szCs w:val="24"/>
        </w:rPr>
        <w:t xml:space="preserve"> </w:t>
      </w:r>
      <w:r>
        <w:rPr>
          <w:rFonts w:ascii="Cambria" w:eastAsia="Cambria" w:hAnsi="Cambria" w:cs="Cambria"/>
          <w:position w:val="9"/>
          <w:sz w:val="16"/>
          <w:szCs w:val="16"/>
        </w:rPr>
        <w:t xml:space="preserve">′ </w:t>
      </w:r>
      <w:r>
        <w:rPr>
          <w:rFonts w:ascii="Cambria" w:eastAsia="Cambria" w:hAnsi="Cambria" w:cs="Cambria"/>
          <w:spacing w:val="7"/>
          <w:position w:val="9"/>
          <w:sz w:val="16"/>
          <w:szCs w:val="16"/>
        </w:rPr>
        <w:t xml:space="preserve"> </w:t>
      </w:r>
      <w:r>
        <w:rPr>
          <w:rFonts w:ascii="宋体" w:eastAsia="宋体" w:hAnsi="宋体" w:cs="宋体"/>
          <w:spacing w:val="-32"/>
          <w:sz w:val="24"/>
          <w:szCs w:val="24"/>
        </w:rPr>
        <w:t>是</w:t>
      </w:r>
      <w:r>
        <w:rPr>
          <w:rFonts w:ascii="Times New Roman" w:eastAsia="Times New Roman" w:hAnsi="Times New Roman" w:cs="Times New Roman"/>
          <w:spacing w:val="-32"/>
          <w:sz w:val="24"/>
          <w:szCs w:val="24"/>
        </w:rPr>
        <w:t>0/</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4"/>
          <w:sz w:val="24"/>
          <w:szCs w:val="24"/>
        </w:rPr>
        <w:t>-</w:t>
      </w:r>
      <w:r>
        <w:rPr>
          <w:rFonts w:ascii="宋体" w:eastAsia="宋体" w:hAnsi="宋体" w:cs="宋体"/>
          <w:spacing w:val="-4"/>
          <w:sz w:val="24"/>
          <w:szCs w:val="24"/>
        </w:rPr>
        <w:t>互模拟的。然而，由于</w:t>
      </w:r>
      <w:r>
        <w:rPr>
          <w:rFonts w:ascii="Times New Roman" w:eastAsia="Times New Roman" w:hAnsi="Times New Roman" w:cs="Times New Roman"/>
          <w:i/>
          <w:spacing w:val="-4"/>
          <w:sz w:val="24"/>
          <w:szCs w:val="24"/>
        </w:rPr>
        <w:t>r</w:t>
      </w:r>
      <w:r>
        <w:rPr>
          <w:rFonts w:ascii="Times New Roman" w:eastAsia="Times New Roman" w:hAnsi="Times New Roman" w:cs="Times New Roman"/>
          <w:spacing w:val="-4"/>
          <w:position w:val="-3"/>
          <w:sz w:val="16"/>
          <w:szCs w:val="16"/>
        </w:rPr>
        <w:t>1</w:t>
      </w:r>
      <w:r>
        <w:rPr>
          <w:rFonts w:ascii="Times New Roman" w:eastAsia="Times New Roman" w:hAnsi="Times New Roman" w:cs="Times New Roman"/>
          <w:spacing w:val="28"/>
          <w:position w:val="-3"/>
          <w:sz w:val="16"/>
          <w:szCs w:val="16"/>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30"/>
          <w:sz w:val="24"/>
          <w:szCs w:val="24"/>
        </w:rPr>
        <w:t xml:space="preserve"> </w:t>
      </w:r>
      <w:r>
        <w:rPr>
          <w:rFonts w:ascii="Euclid" w:eastAsia="Euclid" w:hAnsi="Euclid" w:cs="Euclid"/>
          <w:sz w:val="24"/>
          <w:szCs w:val="24"/>
        </w:rPr>
        <w:t>)</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w:t>
      </w:r>
      <w:r>
        <w:rPr>
          <w:rFonts w:ascii="Cambria" w:eastAsia="Cambria" w:hAnsi="Cambria" w:cs="Cambria"/>
          <w:spacing w:val="21"/>
          <w:position w:val="9"/>
          <w:sz w:val="16"/>
          <w:szCs w:val="16"/>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pacing w:val="-3"/>
          <w:sz w:val="24"/>
          <w:szCs w:val="24"/>
        </w:rPr>
        <w:t>B</w:t>
      </w:r>
      <w:r>
        <w:rPr>
          <w:rFonts w:ascii="宋体" w:eastAsia="宋体" w:hAnsi="宋体" w:cs="宋体"/>
          <w:spacing w:val="-3"/>
          <w:sz w:val="24"/>
          <w:szCs w:val="24"/>
        </w:rPr>
        <w:t>，但是</w:t>
      </w:r>
      <w:r>
        <w:rPr>
          <w:rFonts w:ascii="Times New Roman" w:eastAsia="Times New Roman" w:hAnsi="Times New Roman" w:cs="Times New Roman"/>
          <w:i/>
          <w:spacing w:val="-3"/>
          <w:sz w:val="24"/>
          <w:szCs w:val="24"/>
        </w:rPr>
        <w:t>r</w:t>
      </w:r>
      <w:r>
        <w:rPr>
          <w:rFonts w:ascii="Cambria" w:eastAsia="Cambria" w:hAnsi="Cambria" w:cs="Cambria"/>
          <w:spacing w:val="-3"/>
          <w:position w:val="9"/>
          <w:sz w:val="16"/>
          <w:szCs w:val="16"/>
        </w:rPr>
        <w:t xml:space="preserve">′  </w:t>
      </w:r>
      <w:r>
        <w:rPr>
          <w:rFonts w:ascii="Cambria" w:eastAsia="Cambria" w:hAnsi="Cambria" w:cs="Cambria"/>
          <w:spacing w:val="11"/>
          <w:position w:val="9"/>
          <w:sz w:val="16"/>
          <w:szCs w:val="16"/>
        </w:rPr>
        <w:t xml:space="preserve"> </w:t>
      </w:r>
      <w:r>
        <w:rPr>
          <w:rFonts w:ascii="Cambria" w:eastAsia="Cambria" w:hAnsi="Cambria" w:cs="Cambria"/>
          <w:w w:val="95"/>
          <w:sz w:val="24"/>
          <w:szCs w:val="24"/>
        </w:rPr>
        <w:t≯∈</w:t>
      </w:r>
      <w:r>
        <w:rPr>
          <w:rFonts w:ascii="Cambria" w:eastAsia="Cambria" w:hAnsi="Cambria" w:cs="Cambria"/>
          <w:spacing w:val="5"/>
          <w:w w:val="95"/>
          <w:sz w:val="24"/>
          <w:szCs w:val="24"/>
        </w:rPr>
        <w:t xml:space="preserve"> </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30"/>
          <w:sz w:val="24"/>
          <w:szCs w:val="24"/>
        </w:rPr>
        <w:t xml:space="preserve"> </w:t>
      </w:r>
      <w:r>
        <w:rPr>
          <w:rFonts w:ascii="Euclid" w:eastAsia="Euclid" w:hAnsi="Euclid" w:cs="Euclid"/>
          <w:spacing w:val="-5"/>
          <w:sz w:val="24"/>
          <w:szCs w:val="24"/>
        </w:rPr>
        <w:t>)</w:t>
      </w:r>
      <w:r>
        <w:rPr>
          <w:rFonts w:ascii="宋体" w:eastAsia="宋体" w:hAnsi="宋体" w:cs="宋体"/>
          <w:spacing w:val="-5"/>
          <w:sz w:val="24"/>
          <w:szCs w:val="24"/>
        </w:rPr>
        <w:t>，所以</w:t>
      </w:r>
      <w:r>
        <w:rPr>
          <w:rFonts w:ascii="Euclid" w:eastAsia="Euclid" w:hAnsi="Euclid" w:cs="Euclid"/>
          <w:spacing w:val="-5"/>
          <w:sz w:val="24"/>
          <w:szCs w:val="24"/>
        </w:rPr>
        <w:t>(</w:t>
      </w:r>
      <w:r>
        <w:rPr>
          <w:rFonts w:ascii="Times New Roman" w:eastAsia="Times New Roman" w:hAnsi="Times New Roman" w:cs="Times New Roman"/>
          <w:i/>
          <w:spacing w:val="-5"/>
          <w:sz w:val="24"/>
          <w:szCs w:val="24"/>
        </w:rPr>
        <w:t>M</w:t>
      </w:r>
      <w:r>
        <w:rPr>
          <w:rFonts w:ascii="Times New Roman" w:eastAsia="Times New Roman" w:hAnsi="Times New Roman" w:cs="Times New Roman"/>
          <w:i/>
          <w:spacing w:val="-7"/>
          <w:sz w:val="24"/>
          <w:szCs w:val="24"/>
        </w:rPr>
        <w:t xml:space="preserve"> </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4"/>
          <w:sz w:val="24"/>
          <w:szCs w:val="24"/>
        </w:rPr>
        <w:t xml:space="preserve"> </w:t>
      </w:r>
      <w:r>
        <w:rPr>
          <w:rFonts w:ascii="Cambria" w:eastAsia="Cambria" w:hAnsi="Cambria" w:cs="Cambria"/>
          <w:spacing w:val="-16"/>
          <w:sz w:val="24"/>
          <w:szCs w:val="24"/>
        </w:rPr>
        <w:t≯↔</w:t>
      </w:r>
      <w:r>
        <w:rPr>
          <w:rFonts w:ascii="Times New Roman" w:eastAsia="Times New Roman" w:hAnsi="Times New Roman" w:cs="Times New Roman"/>
          <w:spacing w:val="-16"/>
          <w:position w:val="-3"/>
          <w:sz w:val="16"/>
          <w:szCs w:val="16"/>
        </w:rPr>
        <w:t>0/</w:t>
      </w:r>
    </w:p>
    <w:p w:rsidR="00A115BF" w:rsidRDefault="00646F36">
      <w:pPr>
        <w:tabs>
          <w:tab w:val="left" w:pos="6617"/>
        </w:tabs>
        <w:spacing w:line="157" w:lineRule="exact"/>
        <w:ind w:left="5178" w:right="103"/>
        <w:rPr>
          <w:rFonts w:ascii="Times New Roman" w:eastAsia="Times New Roman" w:hAnsi="Times New Roman" w:cs="Times New Roman"/>
          <w:sz w:val="16"/>
          <w:szCs w:val="16"/>
        </w:rPr>
      </w:pPr>
      <w:r>
        <w:rPr>
          <w:rFonts w:ascii="Times New Roman"/>
          <w:w w:val="95"/>
          <w:sz w:val="16"/>
        </w:rPr>
        <w:t>2</w:t>
      </w:r>
      <w:r>
        <w:rPr>
          <w:rFonts w:ascii="Times New Roman"/>
          <w:w w:val="95"/>
          <w:sz w:val="16"/>
        </w:rPr>
        <w:tab/>
      </w:r>
      <w:r>
        <w:rPr>
          <w:rFonts w:ascii="Times New Roman"/>
          <w:sz w:val="16"/>
        </w:rPr>
        <w:t>2</w:t>
      </w:r>
    </w:p>
    <w:p w:rsidR="00A115BF" w:rsidRDefault="00646F36">
      <w:pPr>
        <w:ind w:left="159" w:right="103"/>
        <w:rPr>
          <w:rFonts w:ascii="宋体" w:eastAsia="宋体" w:hAnsi="宋体" w:cs="宋体"/>
          <w:sz w:val="24"/>
          <w:szCs w:val="24"/>
        </w:rPr>
      </w:pPr>
      <w:r>
        <w:rPr>
          <w:rFonts w:ascii="Euclid" w:eastAsia="Euclid" w:hAnsi="Euclid" w:cs="Euclid"/>
          <w:w w:val="110"/>
          <w:sz w:val="24"/>
          <w:szCs w:val="24"/>
        </w:rPr>
        <w:t>(</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41"/>
          <w:w w:val="110"/>
          <w:sz w:val="24"/>
          <w:szCs w:val="24"/>
        </w:rPr>
        <w:t xml:space="preserve"> </w:t>
      </w:r>
      <w:r>
        <w:rPr>
          <w:rFonts w:ascii="Cambria" w:eastAsia="Cambria" w:hAnsi="Cambria" w:cs="Cambria"/>
          <w:spacing w:val="4"/>
          <w:w w:val="110"/>
          <w:position w:val="9"/>
          <w:sz w:val="16"/>
          <w:szCs w:val="16"/>
        </w:rPr>
        <w:t>′</w:t>
      </w:r>
      <w:r>
        <w:rPr>
          <w:rFonts w:ascii="Verdana" w:eastAsia="Verdana" w:hAnsi="Verdana" w:cs="Verdana"/>
          <w:i/>
          <w:spacing w:val="4"/>
          <w:w w:val="110"/>
          <w:sz w:val="24"/>
          <w:szCs w:val="24"/>
        </w:rPr>
        <w:t>,</w:t>
      </w:r>
      <w:r>
        <w:rPr>
          <w:rFonts w:ascii="Verdana" w:eastAsia="Verdana" w:hAnsi="Verdana" w:cs="Verdana"/>
          <w:i/>
          <w:spacing w:val="-75"/>
          <w:w w:val="110"/>
          <w:sz w:val="24"/>
          <w:szCs w:val="24"/>
        </w:rPr>
        <w:t xml:space="preserve"> </w:t>
      </w:r>
      <w:r>
        <w:rPr>
          <w:rFonts w:ascii="Times New Roman" w:eastAsia="Times New Roman" w:hAnsi="Times New Roman" w:cs="Times New Roman"/>
          <w:i/>
          <w:spacing w:val="-4"/>
          <w:w w:val="110"/>
          <w:sz w:val="24"/>
          <w:szCs w:val="24"/>
        </w:rPr>
        <w:t>v</w:t>
      </w:r>
      <w:r>
        <w:rPr>
          <w:rFonts w:ascii="Cambria" w:eastAsia="Cambria" w:hAnsi="Cambria" w:cs="Cambria"/>
          <w:spacing w:val="-4"/>
          <w:w w:val="110"/>
          <w:position w:val="9"/>
          <w:sz w:val="16"/>
          <w:szCs w:val="16"/>
        </w:rPr>
        <w:t>′</w:t>
      </w:r>
      <w:r>
        <w:rPr>
          <w:rFonts w:ascii="Euclid" w:eastAsia="Euclid" w:hAnsi="Euclid" w:cs="Euclid"/>
          <w:spacing w:val="-4"/>
          <w:w w:val="110"/>
          <w:sz w:val="24"/>
          <w:szCs w:val="24"/>
        </w:rPr>
        <w:t>)</w:t>
      </w:r>
      <w:r>
        <w:rPr>
          <w:rFonts w:ascii="宋体" w:eastAsia="宋体" w:hAnsi="宋体" w:cs="宋体"/>
          <w:spacing w:val="-4"/>
          <w:w w:val="110"/>
          <w:sz w:val="24"/>
          <w:szCs w:val="24"/>
        </w:rPr>
        <w:t>。</w:t>
      </w:r>
      <w:r>
        <w:rPr>
          <w:rFonts w:ascii="宋体" w:eastAsia="宋体" w:hAnsi="宋体" w:cs="宋体"/>
          <w:spacing w:val="-118"/>
          <w:w w:val="110"/>
          <w:sz w:val="24"/>
          <w:szCs w:val="24"/>
        </w:rPr>
        <w:t xml:space="preserve"> </w:t>
      </w:r>
      <w:r>
        <w:rPr>
          <w:rFonts w:ascii="宋体" w:eastAsia="宋体" w:hAnsi="宋体" w:cs="宋体"/>
          <w:w w:val="110"/>
          <w:sz w:val="24"/>
          <w:szCs w:val="24"/>
        </w:rPr>
        <w:t>对</w:t>
      </w:r>
      <w:r>
        <w:rPr>
          <w:rFonts w:ascii="Times New Roman" w:eastAsia="Times New Roman" w:hAnsi="Times New Roman" w:cs="Times New Roman"/>
          <w:i/>
          <w:w w:val="110"/>
          <w:sz w:val="24"/>
          <w:szCs w:val="24"/>
        </w:rPr>
        <w:t>S</w:t>
      </w:r>
      <w:r>
        <w:rPr>
          <w:rFonts w:ascii="Times New Roman" w:eastAsia="Times New Roman" w:hAnsi="Times New Roman" w:cs="Times New Roman"/>
          <w:w w:val="110"/>
          <w:position w:val="-3"/>
          <w:sz w:val="16"/>
          <w:szCs w:val="16"/>
        </w:rPr>
        <w:t>1</w:t>
      </w:r>
      <w:r>
        <w:rPr>
          <w:rFonts w:ascii="Times New Roman" w:eastAsia="Times New Roman" w:hAnsi="Times New Roman" w:cs="Times New Roman"/>
          <w:spacing w:val="-2"/>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23"/>
          <w:w w:val="110"/>
          <w:sz w:val="24"/>
          <w:szCs w:val="24"/>
        </w:rPr>
        <w:t xml:space="preserve"> </w:t>
      </w:r>
      <w:r>
        <w:rPr>
          <w:rFonts w:ascii="Times New Roman" w:eastAsia="Times New Roman" w:hAnsi="Times New Roman" w:cs="Times New Roman"/>
          <w:i/>
          <w:w w:val="110"/>
          <w:sz w:val="24"/>
          <w:szCs w:val="24"/>
        </w:rPr>
        <w:t>S</w:t>
      </w:r>
      <w:r>
        <w:rPr>
          <w:rFonts w:ascii="宋体" w:eastAsia="宋体" w:hAnsi="宋体" w:cs="宋体"/>
          <w:w w:val="110"/>
          <w:sz w:val="24"/>
          <w:szCs w:val="24"/>
        </w:rPr>
        <w:t>和二元关系</w:t>
      </w:r>
      <w:r>
        <w:rPr>
          <w:rFonts w:ascii="Times New Roman" w:eastAsia="Times New Roman" w:hAnsi="Times New Roman" w:cs="Times New Roman"/>
          <w:i/>
          <w:w w:val="110"/>
          <w:sz w:val="24"/>
          <w:szCs w:val="24"/>
        </w:rPr>
        <w:t>B</w:t>
      </w:r>
      <w:r>
        <w:rPr>
          <w:rFonts w:ascii="Times New Roman" w:eastAsia="Times New Roman" w:hAnsi="Times New Roman" w:cs="Times New Roman"/>
          <w:i/>
          <w:spacing w:val="-25"/>
          <w:w w:val="110"/>
          <w:sz w:val="24"/>
          <w:szCs w:val="24"/>
        </w:rPr>
        <w:t xml:space="preserve"> </w:t>
      </w:r>
      <w:r>
        <w:rPr>
          <w:rFonts w:ascii="Cambria" w:eastAsia="Cambria" w:hAnsi="Cambria" w:cs="Cambria"/>
          <w:w w:val="110"/>
          <w:sz w:val="24"/>
          <w:szCs w:val="24"/>
        </w:rPr>
        <w:t>⊆</w:t>
      </w:r>
      <w:r>
        <w:rPr>
          <w:rFonts w:ascii="Cambria" w:eastAsia="Cambria" w:hAnsi="Cambria" w:cs="Cambria"/>
          <w:spacing w:val="-23"/>
          <w:w w:val="110"/>
          <w:sz w:val="24"/>
          <w:szCs w:val="24"/>
        </w:rPr>
        <w:t xml:space="preserve"> </w:t>
      </w:r>
      <w:r>
        <w:rPr>
          <w:rFonts w:ascii="Times New Roman" w:eastAsia="Times New Roman" w:hAnsi="Times New Roman" w:cs="Times New Roman"/>
          <w:i/>
          <w:w w:val="110"/>
          <w:sz w:val="24"/>
          <w:szCs w:val="24"/>
        </w:rPr>
        <w:t>S</w:t>
      </w:r>
      <w:r>
        <w:rPr>
          <w:rFonts w:ascii="Times New Roman" w:eastAsia="Times New Roman" w:hAnsi="Times New Roman" w:cs="Times New Roman"/>
          <w:i/>
          <w:spacing w:val="-43"/>
          <w:w w:val="110"/>
          <w:sz w:val="24"/>
          <w:szCs w:val="24"/>
        </w:rPr>
        <w:t xml:space="preserve"> </w:t>
      </w:r>
      <w:r>
        <w:rPr>
          <w:rFonts w:ascii="Cambria" w:eastAsia="Cambria" w:hAnsi="Cambria" w:cs="Cambria"/>
          <w:w w:val="110"/>
          <w:sz w:val="24"/>
          <w:szCs w:val="24"/>
        </w:rPr>
        <w:t>×</w:t>
      </w:r>
      <w:r>
        <w:rPr>
          <w:rFonts w:ascii="Cambria" w:eastAsia="Cambria" w:hAnsi="Cambria" w:cs="Cambria"/>
          <w:spacing w:val="-36"/>
          <w:w w:val="110"/>
          <w:sz w:val="24"/>
          <w:szCs w:val="24"/>
        </w:rPr>
        <w:t xml:space="preserve"> </w:t>
      </w:r>
      <w:r>
        <w:rPr>
          <w:rFonts w:ascii="Times New Roman" w:eastAsia="Times New Roman" w:hAnsi="Times New Roman" w:cs="Times New Roman"/>
          <w:i/>
          <w:spacing w:val="2"/>
          <w:w w:val="110"/>
          <w:sz w:val="24"/>
          <w:szCs w:val="24"/>
        </w:rPr>
        <w:t>S</w:t>
      </w:r>
      <w:r>
        <w:rPr>
          <w:rFonts w:ascii="Cambria" w:eastAsia="Cambria" w:hAnsi="Cambria" w:cs="Cambria"/>
          <w:spacing w:val="2"/>
          <w:w w:val="110"/>
          <w:position w:val="9"/>
          <w:sz w:val="16"/>
          <w:szCs w:val="16"/>
        </w:rPr>
        <w:t>′</w:t>
      </w:r>
      <w:r>
        <w:rPr>
          <w:rFonts w:ascii="宋体" w:eastAsia="宋体" w:hAnsi="宋体" w:cs="宋体"/>
          <w:spacing w:val="2"/>
          <w:w w:val="110"/>
          <w:sz w:val="24"/>
          <w:szCs w:val="24"/>
        </w:rPr>
        <w:t>，记</w:t>
      </w:r>
      <w:r>
        <w:rPr>
          <w:rFonts w:ascii="Times New Roman" w:eastAsia="Times New Roman" w:hAnsi="Times New Roman" w:cs="Times New Roman"/>
          <w:i/>
          <w:spacing w:val="2"/>
          <w:w w:val="110"/>
          <w:sz w:val="24"/>
          <w:szCs w:val="24"/>
        </w:rPr>
        <w:t>B</w:t>
      </w:r>
      <w:r>
        <w:rPr>
          <w:rFonts w:ascii="Euclid" w:eastAsia="Euclid" w:hAnsi="Euclid" w:cs="Euclid"/>
          <w:spacing w:val="2"/>
          <w:w w:val="110"/>
          <w:sz w:val="24"/>
          <w:szCs w:val="24"/>
        </w:rPr>
        <w:t>(</w:t>
      </w:r>
      <w:r>
        <w:rPr>
          <w:rFonts w:ascii="Times New Roman" w:eastAsia="Times New Roman" w:hAnsi="Times New Roman" w:cs="Times New Roman"/>
          <w:i/>
          <w:spacing w:val="2"/>
          <w:w w:val="110"/>
          <w:sz w:val="24"/>
          <w:szCs w:val="24"/>
        </w:rPr>
        <w:t>S</w:t>
      </w:r>
      <w:r>
        <w:rPr>
          <w:rFonts w:ascii="Times New Roman" w:eastAsia="Times New Roman" w:hAnsi="Times New Roman" w:cs="Times New Roman"/>
          <w:spacing w:val="2"/>
          <w:w w:val="110"/>
          <w:position w:val="-3"/>
          <w:sz w:val="16"/>
          <w:szCs w:val="16"/>
        </w:rPr>
        <w:t>1</w:t>
      </w:r>
      <w:r>
        <w:rPr>
          <w:rFonts w:ascii="Euclid" w:eastAsia="Euclid" w:hAnsi="Euclid" w:cs="Euclid"/>
          <w:spacing w:val="2"/>
          <w:w w:val="110"/>
          <w:sz w:val="24"/>
          <w:szCs w:val="24"/>
        </w:rPr>
        <w:t>)</w:t>
      </w:r>
      <w:r>
        <w:rPr>
          <w:rFonts w:ascii="Euclid" w:eastAsia="Euclid" w:hAnsi="Euclid" w:cs="Euclid"/>
          <w:spacing w:val="-53"/>
          <w:w w:val="110"/>
          <w:sz w:val="24"/>
          <w:szCs w:val="24"/>
        </w:rPr>
        <w:t xml:space="preserve"> </w:t>
      </w:r>
      <w:r>
        <w:rPr>
          <w:rFonts w:ascii="Euclid" w:eastAsia="Euclid" w:hAnsi="Euclid" w:cs="Euclid"/>
          <w:w w:val="110"/>
          <w:sz w:val="24"/>
          <w:szCs w:val="24"/>
        </w:rPr>
        <w:t>=</w:t>
      </w:r>
      <w:r>
        <w:rPr>
          <w:rFonts w:ascii="Euclid" w:eastAsia="Euclid" w:hAnsi="Euclid" w:cs="Euclid"/>
          <w:spacing w:val="-53"/>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Cambria" w:eastAsia="Cambria" w:hAnsi="Cambria" w:cs="Cambria"/>
          <w:w w:val="110"/>
          <w:position w:val="9"/>
          <w:sz w:val="16"/>
          <w:szCs w:val="16"/>
        </w:rPr>
        <w:t>′</w:t>
      </w:r>
      <w:r>
        <w:rPr>
          <w:rFonts w:ascii="Cambria" w:eastAsia="Cambria" w:hAnsi="Cambria" w:cs="Cambria"/>
          <w:spacing w:val="3"/>
          <w:w w:val="110"/>
          <w:position w:val="9"/>
          <w:sz w:val="16"/>
          <w:szCs w:val="16"/>
        </w:rPr>
        <w:t xml:space="preserve"> </w:t>
      </w:r>
      <w:r>
        <w:rPr>
          <w:rFonts w:ascii="Cambria" w:eastAsia="Cambria" w:hAnsi="Cambria" w:cs="Cambria"/>
          <w:w w:val="110"/>
          <w:sz w:val="24"/>
          <w:szCs w:val="24"/>
        </w:rPr>
        <w:t>|</w:t>
      </w:r>
      <w:r>
        <w:rPr>
          <w:rFonts w:ascii="Cambria" w:eastAsia="Cambria" w:hAnsi="Cambria" w:cs="Cambria"/>
          <w:spacing w:val="-23"/>
          <w:w w:val="110"/>
          <w:sz w:val="24"/>
          <w:szCs w:val="24"/>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s</w:t>
      </w:r>
      <w:r>
        <w:rPr>
          <w:rFonts w:ascii="Verdana" w:eastAsia="Verdana" w:hAnsi="Verdana" w:cs="Verdana"/>
          <w:i/>
          <w:w w:val="110"/>
          <w:sz w:val="24"/>
          <w:szCs w:val="24"/>
        </w:rPr>
        <w:t>,</w:t>
      </w:r>
      <w:r>
        <w:rPr>
          <w:rFonts w:ascii="Verdana" w:eastAsia="Verdana" w:hAnsi="Verdana" w:cs="Verdana"/>
          <w:i/>
          <w:spacing w:val="-75"/>
          <w:w w:val="110"/>
          <w:sz w:val="24"/>
          <w:szCs w:val="24"/>
        </w:rPr>
        <w:t xml:space="preserve"> </w:t>
      </w:r>
      <w:r>
        <w:rPr>
          <w:rFonts w:ascii="Times New Roman" w:eastAsia="Times New Roman" w:hAnsi="Times New Roman" w:cs="Times New Roman"/>
          <w:i/>
          <w:spacing w:val="2"/>
          <w:w w:val="110"/>
          <w:sz w:val="24"/>
          <w:szCs w:val="24"/>
        </w:rPr>
        <w:t>s</w:t>
      </w:r>
      <w:r>
        <w:rPr>
          <w:rFonts w:ascii="Cambria" w:eastAsia="Cambria" w:hAnsi="Cambria" w:cs="Cambria"/>
          <w:spacing w:val="2"/>
          <w:w w:val="110"/>
          <w:position w:val="9"/>
          <w:sz w:val="16"/>
          <w:szCs w:val="16"/>
        </w:rPr>
        <w:t>′</w:t>
      </w:r>
      <w:r>
        <w:rPr>
          <w:rFonts w:ascii="Euclid" w:eastAsia="Euclid" w:hAnsi="Euclid" w:cs="Euclid"/>
          <w:spacing w:val="2"/>
          <w:w w:val="110"/>
          <w:sz w:val="24"/>
          <w:szCs w:val="24"/>
        </w:rPr>
        <w:t>)</w:t>
      </w:r>
      <w:r>
        <w:rPr>
          <w:rFonts w:ascii="Euclid" w:eastAsia="Euclid" w:hAnsi="Euclid" w:cs="Euclid"/>
          <w:spacing w:val="-53"/>
          <w:w w:val="110"/>
          <w:sz w:val="24"/>
          <w:szCs w:val="24"/>
        </w:rPr>
        <w:t xml:space="preserve"> </w:t>
      </w:r>
      <w:r>
        <w:rPr>
          <w:rFonts w:ascii="Cambria" w:eastAsia="Cambria" w:hAnsi="Cambria" w:cs="Cambria"/>
          <w:w w:val="110"/>
          <w:sz w:val="24"/>
          <w:szCs w:val="24"/>
        </w:rPr>
        <w:t>∈</w:t>
      </w:r>
      <w:r>
        <w:rPr>
          <w:rFonts w:ascii="Cambria" w:eastAsia="Cambria" w:hAnsi="Cambria" w:cs="Cambria"/>
          <w:spacing w:val="-23"/>
          <w:w w:val="110"/>
          <w:sz w:val="24"/>
          <w:szCs w:val="24"/>
        </w:rPr>
        <w:t xml:space="preserve"> </w:t>
      </w:r>
      <w:r>
        <w:rPr>
          <w:rFonts w:ascii="Times New Roman" w:eastAsia="Times New Roman" w:hAnsi="Times New Roman" w:cs="Times New Roman"/>
          <w:i/>
          <w:spacing w:val="3"/>
          <w:w w:val="110"/>
          <w:sz w:val="24"/>
          <w:szCs w:val="24"/>
        </w:rPr>
        <w:t>B</w:t>
      </w:r>
      <w:r>
        <w:rPr>
          <w:rFonts w:ascii="Verdana" w:eastAsia="Verdana" w:hAnsi="Verdana" w:cs="Verdana"/>
          <w:i/>
          <w:spacing w:val="3"/>
          <w:w w:val="110"/>
          <w:sz w:val="24"/>
          <w:szCs w:val="24"/>
        </w:rPr>
        <w:t>,</w:t>
      </w:r>
      <w:r>
        <w:rPr>
          <w:rFonts w:ascii="Verdana" w:eastAsia="Verdana" w:hAnsi="Verdana" w:cs="Verdana"/>
          <w:i/>
          <w:spacing w:val="-35"/>
          <w:w w:val="110"/>
          <w:sz w:val="24"/>
          <w:szCs w:val="24"/>
        </w:rPr>
        <w:t xml:space="preserve"> </w:t>
      </w:r>
      <w:r>
        <w:rPr>
          <w:rFonts w:ascii="Times New Roman" w:eastAsia="Times New Roman" w:hAnsi="Times New Roman" w:cs="Times New Roman"/>
          <w:i/>
          <w:w w:val="110"/>
          <w:sz w:val="24"/>
          <w:szCs w:val="24"/>
        </w:rPr>
        <w:t>s</w:t>
      </w:r>
      <w:r>
        <w:rPr>
          <w:rFonts w:ascii="Times New Roman" w:eastAsia="Times New Roman" w:hAnsi="Times New Roman" w:cs="Times New Roman"/>
          <w:i/>
          <w:spacing w:val="-31"/>
          <w:w w:val="110"/>
          <w:sz w:val="24"/>
          <w:szCs w:val="24"/>
        </w:rPr>
        <w:t xml:space="preserve"> </w:t>
      </w:r>
      <w:r>
        <w:rPr>
          <w:rFonts w:ascii="Cambria" w:eastAsia="Cambria" w:hAnsi="Cambria" w:cs="Cambria"/>
          <w:w w:val="110"/>
          <w:sz w:val="24"/>
          <w:szCs w:val="24"/>
        </w:rPr>
        <w:t>∈</w:t>
      </w:r>
      <w:r>
        <w:rPr>
          <w:rFonts w:ascii="Cambria" w:eastAsia="Cambria" w:hAnsi="Cambria" w:cs="Cambria"/>
          <w:spacing w:val="-23"/>
          <w:w w:val="110"/>
          <w:sz w:val="24"/>
          <w:szCs w:val="24"/>
        </w:rPr>
        <w:t xml:space="preserve"> </w:t>
      </w:r>
      <w:r>
        <w:rPr>
          <w:rFonts w:ascii="Times New Roman" w:eastAsia="Times New Roman" w:hAnsi="Times New Roman" w:cs="Times New Roman"/>
          <w:i/>
          <w:spacing w:val="-3"/>
          <w:w w:val="110"/>
          <w:sz w:val="24"/>
          <w:szCs w:val="24"/>
        </w:rPr>
        <w:t>S</w:t>
      </w:r>
      <w:r>
        <w:rPr>
          <w:rFonts w:ascii="Times New Roman" w:eastAsia="Times New Roman" w:hAnsi="Times New Roman" w:cs="Times New Roman"/>
          <w:spacing w:val="-3"/>
          <w:w w:val="110"/>
          <w:position w:val="-3"/>
          <w:sz w:val="16"/>
          <w:szCs w:val="16"/>
        </w:rPr>
        <w:t>1</w:t>
      </w:r>
      <w:r>
        <w:rPr>
          <w:rFonts w:ascii="Cambria" w:eastAsia="Cambria" w:hAnsi="Cambria" w:cs="Cambria"/>
          <w:spacing w:val="-3"/>
          <w:w w:val="110"/>
          <w:sz w:val="24"/>
          <w:szCs w:val="24"/>
        </w:rPr>
        <w:t>}</w:t>
      </w:r>
      <w:r>
        <w:rPr>
          <w:rFonts w:ascii="宋体" w:eastAsia="宋体" w:hAnsi="宋体" w:cs="宋体"/>
          <w:spacing w:val="-3"/>
          <w:w w:val="110"/>
          <w:sz w:val="24"/>
          <w:szCs w:val="24"/>
        </w:rPr>
        <w:t>。</w:t>
      </w:r>
    </w:p>
    <w:p w:rsidR="00A115BF" w:rsidRDefault="00646F36">
      <w:pPr>
        <w:spacing w:before="16" w:line="374" w:lineRule="exact"/>
        <w:ind w:left="159" w:right="103" w:firstLine="480"/>
        <w:rPr>
          <w:rFonts w:ascii="宋体" w:eastAsia="宋体" w:hAnsi="宋体" w:cs="宋体"/>
          <w:sz w:val="24"/>
          <w:szCs w:val="24"/>
        </w:rPr>
      </w:pPr>
      <w:r>
        <w:rPr>
          <w:rFonts w:ascii="宋体" w:eastAsia="宋体" w:hAnsi="宋体" w:cs="宋体"/>
          <w:spacing w:val="5"/>
          <w:w w:val="105"/>
          <w:sz w:val="24"/>
          <w:szCs w:val="24"/>
        </w:rPr>
        <w:t>显然，若</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M</w:t>
      </w:r>
      <w:r>
        <w:rPr>
          <w:rFonts w:ascii="Times New Roman" w:eastAsia="Times New Roman" w:hAnsi="Times New Roman" w:cs="Times New Roman"/>
          <w:i/>
          <w:spacing w:val="-31"/>
          <w:w w:val="105"/>
          <w:sz w:val="24"/>
          <w:szCs w:val="24"/>
        </w:rPr>
        <w:t xml:space="preserve"> </w:t>
      </w:r>
      <w:r>
        <w:rPr>
          <w:rFonts w:ascii="Verdana" w:eastAsia="Verdana" w:hAnsi="Verdana" w:cs="Verdana"/>
          <w:i/>
          <w:w w:val="105"/>
          <w:sz w:val="24"/>
          <w:szCs w:val="24"/>
        </w:rPr>
        <w:t>,</w:t>
      </w:r>
      <w:r>
        <w:rPr>
          <w:rFonts w:ascii="Verdana" w:eastAsia="Verdana" w:hAnsi="Verdana" w:cs="Verdana"/>
          <w:i/>
          <w:spacing w:val="-67"/>
          <w:w w:val="105"/>
          <w:sz w:val="24"/>
          <w:szCs w:val="24"/>
        </w:rPr>
        <w:t xml:space="preserve"> </w:t>
      </w:r>
      <w:r>
        <w:rPr>
          <w:rFonts w:ascii="Times New Roman" w:eastAsia="Times New Roman" w:hAnsi="Times New Roman" w:cs="Times New Roman"/>
          <w:i/>
          <w:w w:val="105"/>
          <w:sz w:val="24"/>
          <w:szCs w:val="24"/>
        </w:rPr>
        <w:t>s</w:t>
      </w:r>
      <w:r>
        <w:rPr>
          <w:rFonts w:ascii="Verdana" w:eastAsia="Verdana" w:hAnsi="Verdana" w:cs="Verdana"/>
          <w:i/>
          <w:w w:val="105"/>
          <w:sz w:val="24"/>
          <w:szCs w:val="24"/>
        </w:rPr>
        <w:t>,</w:t>
      </w:r>
      <w:r>
        <w:rPr>
          <w:rFonts w:ascii="Verdana" w:eastAsia="Verdana" w:hAnsi="Verdana" w:cs="Verdana"/>
          <w:i/>
          <w:spacing w:val="-67"/>
          <w:w w:val="105"/>
          <w:sz w:val="24"/>
          <w:szCs w:val="24"/>
        </w:rPr>
        <w:t xml:space="preserve"> </w:t>
      </w:r>
      <w:r>
        <w:rPr>
          <w:rFonts w:ascii="Times New Roman" w:eastAsia="Times New Roman" w:hAnsi="Times New Roman" w:cs="Times New Roman"/>
          <w:i/>
          <w:w w:val="105"/>
          <w:sz w:val="24"/>
          <w:szCs w:val="24"/>
        </w:rPr>
        <w:t>v</w:t>
      </w:r>
      <w:r>
        <w:rPr>
          <w:rFonts w:ascii="Euclid" w:eastAsia="Euclid" w:hAnsi="Euclid" w:cs="Euclid"/>
          <w:w w:val="105"/>
          <w:sz w:val="24"/>
          <w:szCs w:val="24"/>
        </w:rPr>
        <w:t>)</w:t>
      </w:r>
      <w:r>
        <w:rPr>
          <w:rFonts w:ascii="Euclid" w:eastAsia="Euclid" w:hAnsi="Euclid" w:cs="Euclid"/>
          <w:spacing w:val="-27"/>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i/>
          <w:spacing w:val="2"/>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1"/>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7"/>
          <w:w w:val="105"/>
          <w:sz w:val="24"/>
          <w:szCs w:val="24"/>
        </w:rPr>
        <w:t xml:space="preserve"> </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9"/>
          <w:sz w:val="16"/>
          <w:szCs w:val="16"/>
        </w:rPr>
        <w:t>′</w:t>
      </w:r>
      <w:r>
        <w:rPr>
          <w:rFonts w:ascii="Verdana" w:eastAsia="Verdana" w:hAnsi="Verdana" w:cs="Verdana"/>
          <w:i/>
          <w:spacing w:val="2"/>
          <w:w w:val="105"/>
          <w:sz w:val="24"/>
          <w:szCs w:val="24"/>
        </w:rPr>
        <w:t>,</w:t>
      </w:r>
      <w:r>
        <w:rPr>
          <w:rFonts w:ascii="Verdana" w:eastAsia="Verdana" w:hAnsi="Verdana" w:cs="Verdana"/>
          <w:i/>
          <w:spacing w:val="-67"/>
          <w:w w:val="105"/>
          <w:sz w:val="24"/>
          <w:szCs w:val="24"/>
        </w:rPr>
        <w:t xml:space="preserve"> </w:t>
      </w:r>
      <w:r>
        <w:rPr>
          <w:rFonts w:ascii="Times New Roman" w:eastAsia="Times New Roman" w:hAnsi="Times New Roman" w:cs="Times New Roman"/>
          <w:i/>
          <w:spacing w:val="3"/>
          <w:w w:val="105"/>
          <w:sz w:val="24"/>
          <w:szCs w:val="24"/>
        </w:rPr>
        <w:t>v</w:t>
      </w:r>
      <w:r>
        <w:rPr>
          <w:rFonts w:ascii="Cambria" w:eastAsia="Cambria" w:hAnsi="Cambria" w:cs="Cambria"/>
          <w:spacing w:val="3"/>
          <w:w w:val="105"/>
          <w:position w:val="9"/>
          <w:sz w:val="16"/>
          <w:szCs w:val="16"/>
        </w:rPr>
        <w:t>′</w:t>
      </w:r>
      <w:r>
        <w:rPr>
          <w:rFonts w:ascii="Euclid" w:eastAsia="Euclid" w:hAnsi="Euclid" w:cs="Euclid"/>
          <w:spacing w:val="3"/>
          <w:w w:val="105"/>
          <w:sz w:val="24"/>
          <w:szCs w:val="24"/>
        </w:rPr>
        <w:t>)</w:t>
      </w:r>
      <w:r>
        <w:rPr>
          <w:rFonts w:ascii="宋体" w:eastAsia="宋体" w:hAnsi="宋体" w:cs="宋体"/>
          <w:spacing w:val="3"/>
          <w:w w:val="105"/>
          <w:sz w:val="24"/>
          <w:szCs w:val="24"/>
        </w:rPr>
        <w:t>，则</w:t>
      </w:r>
      <w:r>
        <w:rPr>
          <w:rFonts w:ascii="Times New Roman" w:eastAsia="Times New Roman" w:hAnsi="Times New Roman" w:cs="Times New Roman"/>
          <w:i/>
          <w:spacing w:val="3"/>
          <w:w w:val="105"/>
          <w:sz w:val="24"/>
          <w:szCs w:val="24"/>
        </w:rPr>
        <w:t>M</w:t>
      </w:r>
      <w:r>
        <w:rPr>
          <w:rFonts w:ascii="Times New Roman" w:eastAsia="Times New Roman" w:hAnsi="Times New Roman" w:cs="Times New Roman"/>
          <w:i/>
          <w:spacing w:val="26"/>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i/>
          <w:spacing w:val="2"/>
          <w:w w:val="105"/>
          <w:position w:val="-3"/>
          <w:sz w:val="16"/>
          <w:szCs w:val="16"/>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1"/>
          <w:w w:val="105"/>
          <w:sz w:val="24"/>
          <w:szCs w:val="24"/>
        </w:rPr>
        <w:t xml:space="preserve"> </w:t>
      </w:r>
      <w:r>
        <w:rPr>
          <w:rFonts w:ascii="Cambria" w:eastAsia="Cambria" w:hAnsi="Cambria" w:cs="Cambria"/>
          <w:spacing w:val="-6"/>
          <w:w w:val="105"/>
          <w:position w:val="9"/>
          <w:sz w:val="16"/>
          <w:szCs w:val="16"/>
        </w:rPr>
        <w:t>′</w:t>
      </w:r>
      <w:r>
        <w:rPr>
          <w:rFonts w:ascii="宋体" w:eastAsia="宋体" w:hAnsi="宋体" w:cs="宋体"/>
          <w:spacing w:val="-6"/>
          <w:w w:val="105"/>
          <w:sz w:val="24"/>
          <w:szCs w:val="24"/>
        </w:rPr>
        <w:t>。</w:t>
      </w:r>
      <w:r>
        <w:rPr>
          <w:rFonts w:ascii="宋体" w:eastAsia="宋体" w:hAnsi="宋体" w:cs="宋体"/>
          <w:spacing w:val="-95"/>
          <w:w w:val="105"/>
          <w:sz w:val="24"/>
          <w:szCs w:val="24"/>
        </w:rPr>
        <w:t xml:space="preserve"> </w:t>
      </w:r>
      <w:r>
        <w:rPr>
          <w:rFonts w:ascii="宋体" w:eastAsia="宋体" w:hAnsi="宋体" w:cs="宋体"/>
          <w:spacing w:val="5"/>
          <w:w w:val="105"/>
          <w:sz w:val="24"/>
          <w:szCs w:val="24"/>
        </w:rPr>
        <w:t>再者，令</w:t>
      </w:r>
      <w:r>
        <w:rPr>
          <w:rFonts w:ascii="Times New Roman" w:eastAsia="Times New Roman" w:hAnsi="Times New Roman" w:cs="Times New Roman"/>
          <w:i/>
          <w:spacing w:val="5"/>
          <w:w w:val="105"/>
          <w:sz w:val="24"/>
          <w:szCs w:val="24"/>
        </w:rPr>
        <w:t>v</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X</w:t>
      </w:r>
      <w:r>
        <w:rPr>
          <w:rFonts w:ascii="Times New Roman" w:eastAsia="Times New Roman" w:hAnsi="Times New Roman" w:cs="Times New Roman"/>
          <w:i/>
          <w:spacing w:val="-45"/>
          <w:w w:val="105"/>
          <w:sz w:val="24"/>
          <w:szCs w:val="24"/>
        </w:rPr>
        <w:t xml:space="preserve"> </w:t>
      </w:r>
      <w:r>
        <w:rPr>
          <w:rFonts w:ascii="Euclid" w:eastAsia="Euclid" w:hAnsi="Euclid" w:cs="Euclid"/>
          <w:w w:val="105"/>
          <w:sz w:val="24"/>
          <w:szCs w:val="24"/>
        </w:rPr>
        <w:t>)</w:t>
      </w:r>
      <w:r>
        <w:rPr>
          <w:rFonts w:ascii="Euclid" w:eastAsia="Euclid" w:hAnsi="Euclid" w:cs="Euclid"/>
          <w:spacing w:val="-27"/>
          <w:w w:val="105"/>
          <w:sz w:val="24"/>
          <w:szCs w:val="24"/>
        </w:rPr>
        <w:t xml:space="preserve"> </w:t>
      </w:r>
      <w:r>
        <w:rPr>
          <w:rFonts w:ascii="Euclid" w:eastAsia="Euclid" w:hAnsi="Euclid" w:cs="Euclid"/>
          <w:w w:val="105"/>
          <w:sz w:val="24"/>
          <w:szCs w:val="24"/>
        </w:rPr>
        <w:t>=</w:t>
      </w:r>
      <w:r>
        <w:rPr>
          <w:rFonts w:ascii="Euclid" w:eastAsia="Euclid" w:hAnsi="Euclid" w:cs="Euclid"/>
          <w:spacing w:val="-27"/>
          <w:w w:val="105"/>
          <w:sz w:val="24"/>
          <w:szCs w:val="24"/>
        </w:rPr>
        <w:t xml:space="preserve"> </w:t>
      </w:r>
      <w:r>
        <w:rPr>
          <w:rFonts w:ascii="Times New Roman" w:eastAsia="Times New Roman" w:hAnsi="Times New Roman" w:cs="Times New Roman"/>
          <w:i/>
          <w:w w:val="105"/>
          <w:sz w:val="24"/>
          <w:szCs w:val="24"/>
        </w:rPr>
        <w:t>S</w:t>
      </w:r>
      <w:r>
        <w:rPr>
          <w:rFonts w:ascii="宋体" w:eastAsia="宋体" w:hAnsi="宋体" w:cs="宋体"/>
          <w:w w:val="105"/>
          <w:sz w:val="24"/>
          <w:szCs w:val="24"/>
        </w:rPr>
        <w:t>且</w:t>
      </w:r>
      <w:r>
        <w:rPr>
          <w:rFonts w:ascii="Times New Roman" w:eastAsia="Times New Roman" w:hAnsi="Times New Roman" w:cs="Times New Roman"/>
          <w:i/>
          <w:w w:val="105"/>
          <w:sz w:val="24"/>
          <w:szCs w:val="24"/>
        </w:rPr>
        <w:t>v</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45"/>
          <w:w w:val="105"/>
          <w:sz w:val="24"/>
          <w:szCs w:val="24"/>
        </w:rPr>
        <w:t xml:space="preserve"> </w:t>
      </w:r>
      <w:r>
        <w:rPr>
          <w:rFonts w:ascii="Euclid" w:eastAsia="Euclid" w:hAnsi="Euclid" w:cs="Euclid"/>
          <w:w w:val="105"/>
          <w:sz w:val="24"/>
          <w:szCs w:val="24"/>
        </w:rPr>
        <w:t>)</w:t>
      </w:r>
      <w:r>
        <w:rPr>
          <w:rFonts w:ascii="Euclid" w:eastAsia="Euclid" w:hAnsi="Euclid" w:cs="Euclid"/>
          <w:spacing w:val="-27"/>
          <w:w w:val="105"/>
          <w:sz w:val="24"/>
          <w:szCs w:val="24"/>
        </w:rPr>
        <w:t xml:space="preserve"> </w:t>
      </w:r>
      <w:r>
        <w:rPr>
          <w:rFonts w:ascii="Euclid" w:eastAsia="Euclid" w:hAnsi="Euclid" w:cs="Euclid"/>
          <w:w w:val="105"/>
          <w:sz w:val="24"/>
          <w:szCs w:val="24"/>
        </w:rPr>
        <w:t>=</w:t>
      </w:r>
      <w:r>
        <w:rPr>
          <w:rFonts w:ascii="Euclid" w:eastAsia="Euclid" w:hAnsi="Euclid" w:cs="Euclid"/>
          <w:spacing w:val="-27"/>
          <w:w w:val="105"/>
          <w:sz w:val="24"/>
          <w:szCs w:val="24"/>
        </w:rPr>
        <w:t xml:space="preserve"> </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9"/>
          <w:sz w:val="16"/>
          <w:szCs w:val="16"/>
        </w:rPr>
        <w:t>′</w:t>
      </w:r>
      <w:r>
        <w:rPr>
          <w:rFonts w:ascii="宋体" w:eastAsia="宋体" w:hAnsi="宋体" w:cs="宋体"/>
          <w:spacing w:val="2"/>
          <w:w w:val="105"/>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w w:val="105"/>
          <w:sz w:val="24"/>
          <w:szCs w:val="24"/>
        </w:rPr>
        <w:t>Kripke</w:t>
      </w:r>
      <w:r>
        <w:rPr>
          <w:rFonts w:ascii="宋体" w:eastAsia="宋体" w:hAnsi="宋体" w:cs="宋体"/>
          <w:w w:val="105"/>
          <w:sz w:val="24"/>
          <w:szCs w:val="24"/>
        </w:rPr>
        <w:t>结构</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43"/>
          <w:w w:val="105"/>
          <w:sz w:val="24"/>
          <w:szCs w:val="24"/>
        </w:rPr>
        <w:t xml:space="preserve"> </w:t>
      </w:r>
      <w:r>
        <w:rPr>
          <w:rFonts w:ascii="宋体" w:eastAsia="宋体" w:hAnsi="宋体" w:cs="宋体"/>
          <w:w w:val="105"/>
          <w:sz w:val="24"/>
          <w:szCs w:val="24"/>
        </w:rPr>
        <w:t>和</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43"/>
          <w:w w:val="105"/>
          <w:sz w:val="24"/>
          <w:szCs w:val="24"/>
        </w:rPr>
        <w:t xml:space="preserve"> </w:t>
      </w:r>
      <w:r>
        <w:rPr>
          <w:rFonts w:ascii="Cambria" w:eastAsia="Cambria" w:hAnsi="Cambria" w:cs="Cambria"/>
          <w:spacing w:val="9"/>
          <w:w w:val="105"/>
          <w:position w:val="9"/>
          <w:sz w:val="16"/>
          <w:szCs w:val="16"/>
        </w:rPr>
        <w:t>′</w:t>
      </w:r>
      <w:r>
        <w:rPr>
          <w:rFonts w:ascii="宋体" w:eastAsia="宋体" w:hAnsi="宋体" w:cs="宋体"/>
          <w:spacing w:val="9"/>
          <w:w w:val="105"/>
          <w:sz w:val="24"/>
          <w:szCs w:val="24"/>
        </w:rPr>
        <w:t>之间的任意</w:t>
      </w:r>
      <w:r>
        <w:rPr>
          <w:rFonts w:ascii="Times New Roman" w:eastAsia="Times New Roman" w:hAnsi="Times New Roman" w:cs="Times New Roman"/>
          <w:i/>
          <w:spacing w:val="9"/>
          <w:w w:val="105"/>
          <w:sz w:val="24"/>
          <w:szCs w:val="24"/>
        </w:rPr>
        <w:t>V</w:t>
      </w:r>
      <w:r>
        <w:rPr>
          <w:rFonts w:ascii="Times New Roman" w:eastAsia="Times New Roman" w:hAnsi="Times New Roman" w:cs="Times New Roman"/>
          <w:i/>
          <w:spacing w:val="-48"/>
          <w:w w:val="105"/>
          <w:sz w:val="24"/>
          <w:szCs w:val="24"/>
        </w:rPr>
        <w:t xml:space="preserve"> </w:t>
      </w:r>
      <w:r>
        <w:rPr>
          <w:rFonts w:ascii="Times New Roman" w:eastAsia="Times New Roman" w:hAnsi="Times New Roman" w:cs="Times New Roman"/>
          <w:spacing w:val="12"/>
          <w:w w:val="105"/>
          <w:sz w:val="24"/>
          <w:szCs w:val="24"/>
        </w:rPr>
        <w:t>-</w:t>
      </w:r>
      <w:r>
        <w:rPr>
          <w:rFonts w:ascii="宋体" w:eastAsia="宋体" w:hAnsi="宋体" w:cs="宋体"/>
          <w:spacing w:val="12"/>
          <w:w w:val="105"/>
          <w:sz w:val="24"/>
          <w:szCs w:val="24"/>
        </w:rPr>
        <w:t>互模拟可以容易地扩展为</w:t>
      </w:r>
      <w:r>
        <w:rPr>
          <w:rFonts w:ascii="Euclid" w:eastAsia="Euclid" w:hAnsi="Euclid" w:cs="Euclid"/>
          <w:spacing w:val="12"/>
          <w:w w:val="105"/>
          <w:sz w:val="24"/>
          <w:szCs w:val="24"/>
        </w:rPr>
        <w:t>(</w:t>
      </w:r>
      <w:r>
        <w:rPr>
          <w:rFonts w:ascii="Times New Roman" w:eastAsia="Times New Roman" w:hAnsi="Times New Roman" w:cs="Times New Roman"/>
          <w:i/>
          <w:spacing w:val="12"/>
          <w:w w:val="105"/>
          <w:sz w:val="24"/>
          <w:szCs w:val="24"/>
        </w:rPr>
        <w:t>M</w:t>
      </w:r>
      <w:r>
        <w:rPr>
          <w:rFonts w:ascii="Times New Roman" w:eastAsia="Times New Roman" w:hAnsi="Times New Roman" w:cs="Times New Roman"/>
          <w:i/>
          <w:spacing w:val="-43"/>
          <w:w w:val="105"/>
          <w:sz w:val="24"/>
          <w:szCs w:val="24"/>
        </w:rPr>
        <w:t xml:space="preserve"> </w:t>
      </w:r>
      <w:r>
        <w:rPr>
          <w:rFonts w:ascii="Verdana" w:eastAsia="Verdana" w:hAnsi="Verdana" w:cs="Verdana"/>
          <w:i/>
          <w:w w:val="105"/>
          <w:sz w:val="24"/>
          <w:szCs w:val="24"/>
        </w:rPr>
        <w:t>,</w:t>
      </w:r>
      <w:r>
        <w:rPr>
          <w:rFonts w:ascii="Verdana" w:eastAsia="Verdana" w:hAnsi="Verdana" w:cs="Verdana"/>
          <w:i/>
          <w:spacing w:val="-75"/>
          <w:w w:val="105"/>
          <w:sz w:val="24"/>
          <w:szCs w:val="24"/>
        </w:rPr>
        <w:t xml:space="preserve"> </w:t>
      </w:r>
      <w:r>
        <w:rPr>
          <w:rFonts w:ascii="Times New Roman" w:eastAsia="Times New Roman" w:hAnsi="Times New Roman" w:cs="Times New Roman"/>
          <w:i/>
          <w:spacing w:val="-11"/>
          <w:w w:val="105"/>
          <w:sz w:val="24"/>
          <w:szCs w:val="24"/>
        </w:rPr>
        <w:t>r</w:t>
      </w:r>
      <w:r>
        <w:rPr>
          <w:rFonts w:ascii="Verdana" w:eastAsia="Verdana" w:hAnsi="Verdana" w:cs="Verdana"/>
          <w:i/>
          <w:spacing w:val="-11"/>
          <w:w w:val="105"/>
          <w:sz w:val="24"/>
          <w:szCs w:val="24"/>
        </w:rPr>
        <w:t>,</w:t>
      </w:r>
      <w:r>
        <w:rPr>
          <w:rFonts w:ascii="Verdana" w:eastAsia="Verdana" w:hAnsi="Verdana" w:cs="Verdana"/>
          <w:i/>
          <w:spacing w:val="-75"/>
          <w:w w:val="105"/>
          <w:sz w:val="24"/>
          <w:szCs w:val="24"/>
        </w:rPr>
        <w:t xml:space="preserve"> </w:t>
      </w:r>
      <w:r>
        <w:rPr>
          <w:rFonts w:ascii="Times New Roman" w:eastAsia="Times New Roman" w:hAnsi="Times New Roman" w:cs="Times New Roman"/>
          <w:i/>
          <w:w w:val="105"/>
          <w:sz w:val="24"/>
          <w:szCs w:val="24"/>
        </w:rPr>
        <w:t>v</w:t>
      </w:r>
      <w:r>
        <w:rPr>
          <w:rFonts w:ascii="Euclid" w:eastAsia="Euclid" w:hAnsi="Euclid" w:cs="Euclid"/>
          <w:w w:val="105"/>
          <w:sz w:val="24"/>
          <w:szCs w:val="24"/>
        </w:rPr>
        <w:t>)</w:t>
      </w:r>
      <w:r>
        <w:rPr>
          <w:rFonts w:ascii="宋体" w:eastAsia="宋体" w:hAnsi="宋体" w:cs="宋体"/>
          <w:w w:val="105"/>
          <w:sz w:val="24"/>
          <w:szCs w:val="24"/>
        </w:rPr>
        <w:t>和</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43"/>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75"/>
          <w:w w:val="105"/>
          <w:sz w:val="24"/>
          <w:szCs w:val="24"/>
        </w:rPr>
        <w:t xml:space="preserve"> </w:t>
      </w:r>
      <w:r>
        <w:rPr>
          <w:rFonts w:ascii="Times New Roman" w:eastAsia="Times New Roman" w:hAnsi="Times New Roman" w:cs="Times New Roman"/>
          <w:i/>
          <w:spacing w:val="4"/>
          <w:w w:val="105"/>
          <w:sz w:val="24"/>
          <w:szCs w:val="24"/>
        </w:rPr>
        <w:t>r</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75"/>
          <w:w w:val="105"/>
          <w:sz w:val="24"/>
          <w:szCs w:val="24"/>
        </w:rPr>
        <w:t xml:space="preserve"> </w:t>
      </w:r>
      <w:r>
        <w:rPr>
          <w:rFonts w:ascii="Times New Roman" w:eastAsia="Times New Roman" w:hAnsi="Times New Roman" w:cs="Times New Roman"/>
          <w:i/>
          <w:spacing w:val="5"/>
          <w:w w:val="105"/>
          <w:sz w:val="24"/>
          <w:szCs w:val="24"/>
        </w:rPr>
        <w:t>v</w:t>
      </w:r>
      <w:r>
        <w:rPr>
          <w:rFonts w:ascii="Cambria" w:eastAsia="Cambria" w:hAnsi="Cambria" w:cs="Cambria"/>
          <w:spacing w:val="5"/>
          <w:w w:val="105"/>
          <w:position w:val="9"/>
          <w:sz w:val="16"/>
          <w:szCs w:val="16"/>
        </w:rPr>
        <w:t>′</w:t>
      </w:r>
      <w:r>
        <w:rPr>
          <w:rFonts w:ascii="Euclid" w:eastAsia="Euclid" w:hAnsi="Euclid" w:cs="Euclid"/>
          <w:spacing w:val="5"/>
          <w:w w:val="105"/>
          <w:sz w:val="24"/>
          <w:szCs w:val="24"/>
        </w:rPr>
        <w:t>)</w:t>
      </w:r>
      <w:r>
        <w:rPr>
          <w:rFonts w:ascii="宋体" w:eastAsia="宋体" w:hAnsi="宋体" w:cs="宋体"/>
          <w:spacing w:val="5"/>
          <w:w w:val="105"/>
          <w:sz w:val="24"/>
          <w:szCs w:val="24"/>
        </w:rPr>
        <w:t>之间</w:t>
      </w:r>
      <w:r>
        <w:rPr>
          <w:rFonts w:ascii="Times New Roman" w:eastAsia="Times New Roman" w:hAnsi="Times New Roman" w:cs="Times New Roman"/>
          <w:sz w:val="24"/>
          <w:szCs w:val="24"/>
        </w:rPr>
        <w:t xml:space="preserve"> </w:t>
      </w:r>
      <w:r>
        <w:rPr>
          <w:rFonts w:ascii="宋体" w:eastAsia="宋体" w:hAnsi="宋体" w:cs="宋体"/>
          <w:spacing w:val="-8"/>
          <w:sz w:val="24"/>
          <w:szCs w:val="24"/>
        </w:rPr>
        <w:t>的</w:t>
      </w:r>
      <w:r>
        <w:rPr>
          <w:rFonts w:ascii="Times New Roman" w:eastAsia="Times New Roman" w:hAnsi="Times New Roman" w:cs="Times New Roman"/>
          <w:spacing w:val="-8"/>
          <w:sz w:val="24"/>
          <w:szCs w:val="24"/>
        </w:rPr>
        <w:t>Var-</w:t>
      </w:r>
      <w:r>
        <w:rPr>
          <w:rFonts w:ascii="Times New Roman" w:eastAsia="Times New Roman" w:hAnsi="Times New Roman" w:cs="Times New Roman"/>
          <w:i/>
          <w:spacing w:val="-8"/>
          <w:sz w:val="24"/>
          <w:szCs w:val="24"/>
        </w:rPr>
        <w:t xml:space="preserve">V </w:t>
      </w:r>
      <w:r>
        <w:rPr>
          <w:rFonts w:ascii="Times New Roman" w:eastAsia="Times New Roman" w:hAnsi="Times New Roman" w:cs="Times New Roman"/>
          <w:sz w:val="24"/>
          <w:szCs w:val="24"/>
        </w:rPr>
        <w:t>-</w:t>
      </w:r>
      <w:r>
        <w:rPr>
          <w:rFonts w:ascii="宋体" w:eastAsia="宋体" w:hAnsi="宋体" w:cs="宋体"/>
          <w:sz w:val="24"/>
          <w:szCs w:val="24"/>
        </w:rPr>
        <w:t>互模拟，其中</w:t>
      </w:r>
      <w:r>
        <w:rPr>
          <w:rFonts w:ascii="Times New Roman" w:eastAsia="Times New Roman" w:hAnsi="Times New Roman" w:cs="Times New Roman"/>
          <w:i/>
          <w:sz w:val="24"/>
          <w:szCs w:val="24"/>
        </w:rPr>
        <w:t>S</w:t>
      </w:r>
      <w:r>
        <w:rPr>
          <w:rFonts w:ascii="宋体" w:eastAsia="宋体" w:hAnsi="宋体" w:cs="宋体"/>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宋体" w:eastAsia="宋体" w:hAnsi="宋体" w:cs="宋体"/>
          <w:sz w:val="24"/>
          <w:szCs w:val="24"/>
        </w:rPr>
        <w:t>）为</w:t>
      </w:r>
      <w:r>
        <w:rPr>
          <w:rFonts w:ascii="Times New Roman" w:eastAsia="Times New Roman" w:hAnsi="Times New Roman" w:cs="Times New Roman"/>
          <w:i/>
          <w:sz w:val="24"/>
          <w:szCs w:val="24"/>
        </w:rPr>
        <w:t xml:space="preserve">M </w:t>
      </w:r>
      <w:r>
        <w:rPr>
          <w:rFonts w:ascii="宋体" w:eastAsia="宋体" w:hAnsi="宋体" w:cs="宋体"/>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58"/>
          <w:sz w:val="24"/>
          <w:szCs w:val="24"/>
        </w:rPr>
        <w:t xml:space="preserve"> </w:t>
      </w:r>
      <w:r>
        <w:rPr>
          <w:rFonts w:ascii="Cambria" w:eastAsia="Cambria" w:hAnsi="Cambria" w:cs="Cambria"/>
          <w:position w:val="9"/>
          <w:sz w:val="16"/>
          <w:szCs w:val="16"/>
        </w:rPr>
        <w:t>′</w:t>
      </w:r>
      <w:r>
        <w:rPr>
          <w:rFonts w:ascii="宋体" w:eastAsia="宋体" w:hAnsi="宋体" w:cs="宋体"/>
          <w:sz w:val="24"/>
          <w:szCs w:val="24"/>
        </w:rPr>
        <w:t>）的状态集。</w:t>
      </w:r>
    </w:p>
    <w:p w:rsidR="00A115BF" w:rsidRDefault="00A115BF">
      <w:pPr>
        <w:spacing w:before="4"/>
        <w:rPr>
          <w:rFonts w:ascii="宋体" w:eastAsia="宋体" w:hAnsi="宋体" w:cs="宋体"/>
          <w:sz w:val="19"/>
          <w:szCs w:val="19"/>
        </w:rPr>
      </w:pPr>
    </w:p>
    <w:p w:rsidR="00A115BF" w:rsidRDefault="00646F36">
      <w:pPr>
        <w:ind w:left="159" w:right="103"/>
        <w:rPr>
          <w:rFonts w:ascii="宋体" w:eastAsia="宋体" w:hAnsi="宋体" w:cs="宋体"/>
          <w:sz w:val="24"/>
          <w:szCs w:val="24"/>
        </w:rPr>
      </w:pPr>
      <w:r>
        <w:rPr>
          <w:rFonts w:ascii="黑体" w:eastAsia="黑体" w:hAnsi="黑体" w:cs="黑体"/>
          <w:sz w:val="24"/>
          <w:szCs w:val="24"/>
        </w:rPr>
        <w:t>例</w:t>
      </w:r>
      <w:r>
        <w:rPr>
          <w:rFonts w:ascii="黑体" w:eastAsia="黑体" w:hAnsi="黑体" w:cs="黑体"/>
          <w:spacing w:val="-32"/>
          <w:sz w:val="24"/>
          <w:szCs w:val="24"/>
        </w:rPr>
        <w:t xml:space="preserve"> </w:t>
      </w:r>
      <w:r>
        <w:rPr>
          <w:rFonts w:ascii="Times New Roman" w:eastAsia="Times New Roman" w:hAnsi="Times New Roman" w:cs="Times New Roman"/>
          <w:b/>
          <w:bCs/>
          <w:sz w:val="24"/>
          <w:szCs w:val="24"/>
        </w:rPr>
        <w:t>3.5</w:t>
      </w:r>
      <w:r>
        <w:rPr>
          <w:rFonts w:ascii="Times New Roman" w:eastAsia="Times New Roman" w:hAnsi="Times New Roman" w:cs="Times New Roman"/>
          <w:b/>
          <w:bCs/>
          <w:spacing w:val="31"/>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例</w:t>
      </w:r>
      <w:r>
        <w:rPr>
          <w:rFonts w:ascii="宋体" w:eastAsia="宋体" w:hAnsi="宋体" w:cs="宋体"/>
          <w:spacing w:val="-32"/>
          <w:sz w:val="24"/>
          <w:szCs w:val="24"/>
        </w:rPr>
        <w:t xml:space="preserve"> </w:t>
      </w:r>
      <w:hyperlink w:anchor="_bookmark63" w:history="1">
        <w:r>
          <w:rPr>
            <w:rFonts w:ascii="Times New Roman" w:eastAsia="Times New Roman" w:hAnsi="Times New Roman" w:cs="Times New Roman"/>
            <w:spacing w:val="3"/>
            <w:sz w:val="24"/>
            <w:szCs w:val="24"/>
          </w:rPr>
          <w:t>3.4</w:t>
        </w:r>
      </w:hyperlink>
      <w:r>
        <w:rPr>
          <w:rFonts w:ascii="宋体" w:eastAsia="宋体" w:hAnsi="宋体" w:cs="宋体"/>
          <w:spacing w:val="3"/>
          <w:sz w:val="24"/>
          <w:szCs w:val="24"/>
        </w:rPr>
        <w:t>的延续</w:t>
      </w:r>
      <w:r>
        <w:rPr>
          <w:rFonts w:ascii="Times New Roman" w:eastAsia="Times New Roman" w:hAnsi="Times New Roman" w:cs="Times New Roman"/>
          <w:spacing w:val="3"/>
          <w:sz w:val="24"/>
          <w:szCs w:val="24"/>
        </w:rPr>
        <w:t>)</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pacing w:val="8"/>
          <w:sz w:val="24"/>
          <w:szCs w:val="24"/>
        </w:rPr>
        <w:t xml:space="preserve"> </w:t>
      </w:r>
      <w:r>
        <w:rPr>
          <w:rFonts w:ascii="宋体" w:eastAsia="宋体" w:hAnsi="宋体" w:cs="宋体"/>
          <w:sz w:val="24"/>
          <w:szCs w:val="24"/>
        </w:rPr>
        <w:t>令</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宋体" w:eastAsia="宋体" w:hAnsi="宋体" w:cs="宋体"/>
          <w:sz w:val="24"/>
          <w:szCs w:val="24"/>
        </w:rPr>
        <w:t>和</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Cambria" w:eastAsia="Cambria" w:hAnsi="Cambria" w:cs="Cambria"/>
          <w:spacing w:val="6"/>
          <w:position w:val="9"/>
          <w:sz w:val="16"/>
          <w:szCs w:val="16"/>
        </w:rPr>
        <w:t>′</w:t>
      </w:r>
      <w:r>
        <w:rPr>
          <w:rFonts w:ascii="宋体" w:eastAsia="宋体" w:hAnsi="宋体" w:cs="宋体"/>
          <w:spacing w:val="6"/>
          <w:sz w:val="24"/>
          <w:szCs w:val="24"/>
        </w:rPr>
        <w:t>为图</w:t>
      </w:r>
      <w:r>
        <w:rPr>
          <w:rFonts w:ascii="宋体" w:eastAsia="宋体" w:hAnsi="宋体" w:cs="宋体"/>
          <w:spacing w:val="-32"/>
          <w:sz w:val="24"/>
          <w:szCs w:val="24"/>
        </w:rPr>
        <w:t xml:space="preserve"> </w:t>
      </w:r>
      <w:hyperlink w:anchor="_bookmark64" w:history="1">
        <w:r>
          <w:rPr>
            <w:rFonts w:ascii="Times New Roman" w:eastAsia="Times New Roman" w:hAnsi="Times New Roman" w:cs="Times New Roman"/>
            <w:sz w:val="24"/>
            <w:szCs w:val="24"/>
          </w:rPr>
          <w:t>3.2</w:t>
        </w:r>
      </w:hyperlink>
      <w:r>
        <w:rPr>
          <w:rFonts w:ascii="宋体" w:eastAsia="宋体" w:hAnsi="宋体" w:cs="宋体"/>
          <w:sz w:val="24"/>
          <w:szCs w:val="24"/>
        </w:rPr>
        <w:t>中的</w:t>
      </w:r>
      <w:r>
        <w:rPr>
          <w:rFonts w:ascii="Times New Roman" w:eastAsia="Times New Roman" w:hAnsi="Times New Roman" w:cs="Times New Roman"/>
          <w:sz w:val="24"/>
          <w:szCs w:val="24"/>
        </w:rPr>
        <w:t>Kripke</w:t>
      </w:r>
      <w:r>
        <w:rPr>
          <w:rFonts w:ascii="宋体" w:eastAsia="宋体" w:hAnsi="宋体" w:cs="宋体"/>
          <w:sz w:val="24"/>
          <w:szCs w:val="24"/>
        </w:rPr>
        <w:t>结构，</w:t>
      </w:r>
      <w:r>
        <w:rPr>
          <w:rFonts w:ascii="Times New Roman" w:eastAsia="Times New Roman" w:hAnsi="Times New Roman" w:cs="Times New Roman"/>
          <w:i/>
          <w:sz w:val="24"/>
          <w:szCs w:val="24"/>
        </w:rPr>
        <w:t>v</w:t>
      </w:r>
      <w:r>
        <w:rPr>
          <w:rFonts w:ascii="Times New Roman" w:eastAsia="Times New Roman" w:hAnsi="Times New Roman" w:cs="Times New Roman"/>
          <w:i/>
          <w:spacing w:val="15"/>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i/>
          <w:sz w:val="24"/>
          <w:szCs w:val="24"/>
        </w:rPr>
        <w:t xml:space="preserve">V </w:t>
      </w:r>
      <w:r>
        <w:rPr>
          <w:rFonts w:ascii="Times New Roman" w:eastAsia="Times New Roman" w:hAnsi="Times New Roman" w:cs="Times New Roman"/>
          <w:i/>
          <w:spacing w:val="35"/>
          <w:sz w:val="24"/>
          <w:szCs w:val="24"/>
        </w:rPr>
        <w:t xml:space="preserve">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Times New Roman" w:eastAsia="Times New Roman" w:hAnsi="Times New Roman" w:cs="Times New Roman"/>
          <w:spacing w:val="2"/>
          <w:sz w:val="24"/>
          <w:szCs w:val="24"/>
        </w:rPr>
        <w:t>2</w:t>
      </w:r>
      <w:r>
        <w:rPr>
          <w:rFonts w:ascii="Times New Roman" w:eastAsia="Times New Roman" w:hAnsi="Times New Roman" w:cs="Times New Roman"/>
          <w:i/>
          <w:spacing w:val="2"/>
          <w:position w:val="9"/>
          <w:sz w:val="16"/>
          <w:szCs w:val="16"/>
        </w:rPr>
        <w:t>S</w:t>
      </w:r>
      <w:r>
        <w:rPr>
          <w:rFonts w:ascii="宋体" w:eastAsia="宋体" w:hAnsi="宋体" w:cs="宋体"/>
          <w:spacing w:val="2"/>
          <w:sz w:val="24"/>
          <w:szCs w:val="24"/>
        </w:rPr>
        <w:t>和</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 xml:space="preserve">′ </w:t>
      </w:r>
      <w:r>
        <w:rPr>
          <w:rFonts w:ascii="Cambria" w:eastAsia="Cambria" w:hAnsi="Cambria" w:cs="Cambria"/>
          <w:spacing w:val="14"/>
          <w:position w:val="9"/>
          <w:sz w:val="16"/>
          <w:szCs w:val="16"/>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i/>
          <w:sz w:val="24"/>
          <w:szCs w:val="24"/>
        </w:rPr>
        <w:t xml:space="preserve">V </w:t>
      </w:r>
      <w:r>
        <w:rPr>
          <w:rFonts w:ascii="Times New Roman" w:eastAsia="Times New Roman" w:hAnsi="Times New Roman" w:cs="Times New Roman"/>
          <w:i/>
          <w:spacing w:val="35"/>
          <w:sz w:val="24"/>
          <w:szCs w:val="24"/>
        </w:rPr>
        <w:t xml:space="preserve">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position w:val="9"/>
          <w:sz w:val="16"/>
          <w:szCs w:val="16"/>
        </w:rPr>
        <w:t>S</w:t>
      </w:r>
      <w:r>
        <w:rPr>
          <w:rFonts w:ascii="Cambria" w:eastAsia="Cambria" w:hAnsi="Cambria" w:cs="Cambria"/>
          <w:position w:val="14"/>
          <w:sz w:val="12"/>
          <w:szCs w:val="12"/>
        </w:rPr>
        <w:t>′</w:t>
      </w:r>
      <w:r>
        <w:rPr>
          <w:rFonts w:ascii="Cambria" w:eastAsia="Cambria" w:hAnsi="Cambria" w:cs="Cambria"/>
          <w:spacing w:val="-3"/>
          <w:position w:val="14"/>
          <w:sz w:val="12"/>
          <w:szCs w:val="12"/>
        </w:rPr>
        <w:t xml:space="preserve"> </w:t>
      </w:r>
      <w:r>
        <w:rPr>
          <w:rFonts w:ascii="宋体" w:eastAsia="宋体" w:hAnsi="宋体" w:cs="宋体"/>
          <w:sz w:val="24"/>
          <w:szCs w:val="24"/>
        </w:rPr>
        <w:t>为</w:t>
      </w:r>
    </w:p>
    <w:p w:rsidR="00A115BF" w:rsidRDefault="00646F36">
      <w:pPr>
        <w:pStyle w:val="a3"/>
        <w:spacing w:before="40"/>
        <w:ind w:left="159" w:right="103"/>
        <w:rPr>
          <w:rFonts w:ascii="宋体" w:eastAsia="宋体" w:hAnsi="宋体" w:cs="宋体"/>
        </w:rPr>
      </w:pPr>
      <w:r>
        <w:rPr>
          <w:rFonts w:ascii="宋体" w:eastAsia="宋体" w:hAnsi="宋体" w:cs="宋体"/>
        </w:rPr>
        <w:t>将</w:t>
      </w:r>
      <w:r>
        <w:rPr>
          <w:rFonts w:cs="Times New Roman"/>
          <w:i/>
        </w:rPr>
        <w:t xml:space="preserve">V  </w:t>
      </w:r>
      <w:r>
        <w:rPr>
          <w:rFonts w:ascii="宋体" w:eastAsia="宋体" w:hAnsi="宋体" w:cs="宋体"/>
        </w:rPr>
        <w:t>中的变元分别赋值到</w:t>
      </w:r>
      <w:r>
        <w:rPr>
          <w:rFonts w:cs="Times New Roman"/>
          <w:i/>
        </w:rPr>
        <w:t xml:space="preserve">M </w:t>
      </w:r>
      <w:r>
        <w:rPr>
          <w:rFonts w:ascii="宋体" w:eastAsia="宋体" w:hAnsi="宋体" w:cs="宋体"/>
        </w:rPr>
        <w:t>和</w:t>
      </w:r>
      <w:r>
        <w:rPr>
          <w:rFonts w:cs="Times New Roman"/>
          <w:i/>
        </w:rPr>
        <w:t>M</w:t>
      </w:r>
      <w:r>
        <w:rPr>
          <w:rFonts w:cs="Times New Roman"/>
          <w:i/>
          <w:spacing w:val="32"/>
        </w:rPr>
        <w:t xml:space="preserve"> </w:t>
      </w:r>
      <w:r>
        <w:rPr>
          <w:rFonts w:ascii="Cambria" w:eastAsia="Cambria" w:hAnsi="Cambria" w:cs="Cambria"/>
          <w:position w:val="9"/>
          <w:sz w:val="16"/>
          <w:szCs w:val="16"/>
        </w:rPr>
        <w:t>′</w:t>
      </w:r>
      <w:r>
        <w:rPr>
          <w:rFonts w:ascii="宋体" w:eastAsia="宋体" w:hAnsi="宋体" w:cs="宋体"/>
        </w:rPr>
        <w:t>的状态集上的赋值函数。可以检查下面的结论成立：</w:t>
      </w:r>
    </w:p>
    <w:p w:rsidR="00A115BF" w:rsidRDefault="00A115BF">
      <w:pPr>
        <w:spacing w:before="3"/>
        <w:rPr>
          <w:rFonts w:ascii="宋体" w:eastAsia="宋体" w:hAnsi="宋体" w:cs="宋体"/>
          <w:sz w:val="23"/>
          <w:szCs w:val="23"/>
        </w:rPr>
      </w:pPr>
    </w:p>
    <w:p w:rsidR="00A115BF" w:rsidRDefault="00646F36">
      <w:pPr>
        <w:spacing w:line="388" w:lineRule="exact"/>
        <w:ind w:left="91" w:right="78"/>
        <w:jc w:val="center"/>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34"/>
          <w:sz w:val="24"/>
          <w:szCs w:val="24"/>
        </w:rPr>
        <w:t xml:space="preserve"> </w:t>
      </w:r>
      <w:r>
        <w:rPr>
          <w:rFonts w:ascii="宋体" w:eastAsia="宋体" w:hAnsi="宋体" w:cs="宋体"/>
          <w:sz w:val="24"/>
          <w:szCs w:val="24"/>
        </w:rPr>
        <w:t>若对任意</w:t>
      </w:r>
      <w:r>
        <w:rPr>
          <w:rFonts w:ascii="Times New Roman" w:eastAsia="Times New Roman" w:hAnsi="Times New Roman" w:cs="Times New Roman"/>
          <w:i/>
          <w:sz w:val="24"/>
          <w:szCs w:val="24"/>
        </w:rPr>
        <w:t>X</w:t>
      </w:r>
      <w:r>
        <w:rPr>
          <w:rFonts w:ascii="Times New Roman" w:eastAsia="Times New Roman" w:hAnsi="Times New Roman" w:cs="Times New Roman"/>
          <w:i/>
          <w:spacing w:val="30"/>
          <w:sz w:val="24"/>
          <w:szCs w:val="24"/>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15"/>
          <w:sz w:val="24"/>
          <w:szCs w:val="24"/>
        </w:rPr>
        <w:t xml:space="preserve"> </w:t>
      </w:r>
      <w:r>
        <w:rPr>
          <w:rFonts w:ascii="宋体" w:eastAsia="宋体" w:hAnsi="宋体" w:cs="宋体"/>
          <w:sz w:val="24"/>
          <w:szCs w:val="24"/>
        </w:rPr>
        <w:t>，</w:t>
      </w:r>
      <w:r>
        <w:rPr>
          <w:rFonts w:ascii="Times New Roman" w:eastAsia="Times New Roman" w:hAnsi="Times New Roman" w:cs="Times New Roman"/>
          <w:i/>
          <w:sz w:val="24"/>
          <w:szCs w:val="24"/>
        </w:rPr>
        <w:t>v</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34"/>
          <w:sz w:val="24"/>
          <w:szCs w:val="24"/>
        </w:rPr>
        <w:t xml:space="preserve"> </w:t>
      </w:r>
      <w:r>
        <w:rPr>
          <w:rFonts w:ascii="Euclid" w:eastAsia="Euclid" w:hAnsi="Euclid" w:cs="Euclid"/>
          <w:sz w:val="24"/>
          <w:szCs w:val="24"/>
        </w:rPr>
        <w:t>)</w:t>
      </w:r>
      <w:r>
        <w:rPr>
          <w:rFonts w:ascii="Euclid" w:eastAsia="Euclid" w:hAnsi="Euclid" w:cs="Euclid"/>
          <w:spacing w:val="-17"/>
          <w:sz w:val="24"/>
          <w:szCs w:val="24"/>
        </w:rPr>
        <w:t xml:space="preserve"> </w:t>
      </w:r>
      <w:r>
        <w:rPr>
          <w:rFonts w:ascii="Euclid" w:eastAsia="Euclid" w:hAnsi="Euclid" w:cs="Euclid"/>
          <w:sz w:val="24"/>
          <w:szCs w:val="24"/>
        </w:rPr>
        <w:t>=</w:t>
      </w:r>
      <w:r>
        <w:rPr>
          <w:rFonts w:ascii="Euclid" w:eastAsia="Euclid" w:hAnsi="Euclid" w:cs="Euclid"/>
          <w:spacing w:val="-17"/>
          <w:sz w:val="24"/>
          <w:szCs w:val="24"/>
        </w:rPr>
        <w:t xml:space="preserve"> </w:t>
      </w:r>
      <w:r>
        <w:rPr>
          <w:rFonts w:ascii="Cambria" w:eastAsia="Cambria" w:hAnsi="Cambria" w:cs="Cambria"/>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0</w:t>
      </w:r>
      <w:r>
        <w:rPr>
          <w:rFonts w:ascii="Verdana" w:eastAsia="Verdana" w:hAnsi="Verdana" w:cs="Verdana"/>
          <w:i/>
          <w:spacing w:val="2"/>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Cambria" w:eastAsia="Cambria" w:hAnsi="Cambria" w:cs="Cambria"/>
          <w:spacing w:val="3"/>
          <w:sz w:val="24"/>
          <w:szCs w:val="24"/>
        </w:rPr>
        <w:t>}</w:t>
      </w:r>
      <w:r>
        <w:rPr>
          <w:rFonts w:ascii="Cambria" w:eastAsia="Cambria" w:hAnsi="Cambria" w:cs="Cambria"/>
          <w:spacing w:val="19"/>
          <w:sz w:val="24"/>
          <w:szCs w:val="24"/>
        </w:rPr>
        <w:t xml:space="preserve"> </w:t>
      </w:r>
      <w:r>
        <w:rPr>
          <w:rFonts w:ascii="宋体" w:eastAsia="宋体" w:hAnsi="宋体" w:cs="宋体"/>
          <w:sz w:val="24"/>
          <w:szCs w:val="24"/>
        </w:rPr>
        <w:t>且</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34"/>
          <w:sz w:val="24"/>
          <w:szCs w:val="24"/>
        </w:rPr>
        <w:t xml:space="preserve"> </w:t>
      </w:r>
      <w:r>
        <w:rPr>
          <w:rFonts w:ascii="Euclid" w:eastAsia="Euclid" w:hAnsi="Euclid" w:cs="Euclid"/>
          <w:sz w:val="24"/>
          <w:szCs w:val="24"/>
        </w:rPr>
        <w:t>)</w:t>
      </w:r>
      <w:r>
        <w:rPr>
          <w:rFonts w:ascii="Euclid" w:eastAsia="Euclid" w:hAnsi="Euclid" w:cs="Euclid"/>
          <w:spacing w:val="-17"/>
          <w:sz w:val="24"/>
          <w:szCs w:val="24"/>
        </w:rPr>
        <w:t xml:space="preserve"> </w:t>
      </w:r>
      <w:r>
        <w:rPr>
          <w:rFonts w:ascii="Euclid" w:eastAsia="Euclid" w:hAnsi="Euclid" w:cs="Euclid"/>
          <w:sz w:val="24"/>
          <w:szCs w:val="24"/>
        </w:rPr>
        <w:t>=</w:t>
      </w:r>
      <w:r>
        <w:rPr>
          <w:rFonts w:ascii="Euclid" w:eastAsia="Euclid" w:hAnsi="Euclid" w:cs="Euclid"/>
          <w:spacing w:val="-17"/>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t</w:t>
      </w:r>
      <w:r>
        <w:rPr>
          <w:rFonts w:ascii="Times New Roman" w:eastAsia="Times New Roman" w:hAnsi="Times New Roman" w:cs="Times New Roman"/>
          <w:spacing w:val="3"/>
          <w:position w:val="-3"/>
          <w:sz w:val="16"/>
          <w:szCs w:val="16"/>
        </w:rPr>
        <w:t>0</w:t>
      </w:r>
      <w:r>
        <w:rPr>
          <w:rFonts w:ascii="Verdana" w:eastAsia="Verdana" w:hAnsi="Verdana" w:cs="Verdana"/>
          <w:i/>
          <w:spacing w:val="3"/>
          <w:sz w:val="24"/>
          <w:szCs w:val="24"/>
        </w:rPr>
        <w:t>,</w:t>
      </w:r>
      <w:r>
        <w:rPr>
          <w:rFonts w:ascii="Times New Roman" w:eastAsia="Times New Roman" w:hAnsi="Times New Roman" w:cs="Times New Roman"/>
          <w:i/>
          <w:spacing w:val="3"/>
          <w:sz w:val="24"/>
          <w:szCs w:val="24"/>
        </w:rPr>
        <w:t>t</w:t>
      </w:r>
      <w:r>
        <w:rPr>
          <w:rFonts w:ascii="Times New Roman" w:eastAsia="Times New Roman" w:hAnsi="Times New Roman" w:cs="Times New Roman"/>
          <w:spacing w:val="3"/>
          <w:position w:val="-3"/>
          <w:sz w:val="16"/>
          <w:szCs w:val="16"/>
        </w:rPr>
        <w:t>1</w:t>
      </w:r>
      <w:r>
        <w:rPr>
          <w:rFonts w:ascii="Cambria" w:eastAsia="Cambria" w:hAnsi="Cambria" w:cs="Cambria"/>
          <w:spacing w:val="3"/>
          <w:sz w:val="24"/>
          <w:szCs w:val="24"/>
        </w:rPr>
        <w:t>}</w:t>
      </w:r>
      <w:r>
        <w:rPr>
          <w:rFonts w:ascii="宋体" w:eastAsia="宋体" w:hAnsi="宋体" w:cs="宋体"/>
          <w:spacing w:val="3"/>
          <w:sz w:val="24"/>
          <w:szCs w:val="24"/>
        </w:rPr>
        <w:t>，则</w:t>
      </w:r>
      <w:r>
        <w:rPr>
          <w:rFonts w:ascii="Euclid" w:eastAsia="Euclid" w:hAnsi="Euclid" w:cs="Euclid"/>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7"/>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ch</w:t>
      </w:r>
      <w:r>
        <w:rPr>
          <w:rFonts w:ascii="Cambria" w:eastAsia="Cambria" w:hAnsi="Cambria" w:cs="Cambria"/>
          <w:position w:val="-3"/>
          <w:sz w:val="16"/>
          <w:szCs w:val="16"/>
        </w:rPr>
        <w:t xml:space="preserve">} </w:t>
      </w:r>
      <w:r>
        <w:rPr>
          <w:rFonts w:ascii="Cambria" w:eastAsia="Cambria" w:hAnsi="Cambria" w:cs="Cambria"/>
          <w:spacing w:val="4"/>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w:t>
      </w:r>
    </w:p>
    <w:p w:rsidR="00A115BF" w:rsidRDefault="00646F36">
      <w:pPr>
        <w:spacing w:line="374" w:lineRule="exact"/>
        <w:ind w:left="508" w:right="103"/>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6"/>
          <w:sz w:val="24"/>
          <w:szCs w:val="24"/>
        </w:rPr>
        <w:t xml:space="preserve"> </w:t>
      </w:r>
      <w:r>
        <w:rPr>
          <w:rFonts w:ascii="宋体" w:eastAsia="宋体" w:hAnsi="宋体" w:cs="宋体"/>
          <w:spacing w:val="7"/>
          <w:w w:val="110"/>
          <w:sz w:val="24"/>
          <w:szCs w:val="24"/>
        </w:rPr>
        <w:t>若对任意</w:t>
      </w:r>
      <w:r>
        <w:rPr>
          <w:rFonts w:ascii="Times New Roman" w:eastAsia="Times New Roman" w:hAnsi="Times New Roman" w:cs="Times New Roman"/>
          <w:i/>
          <w:spacing w:val="7"/>
          <w:w w:val="110"/>
          <w:sz w:val="24"/>
          <w:szCs w:val="24"/>
        </w:rPr>
        <w:t>X</w:t>
      </w:r>
      <w:r>
        <w:rPr>
          <w:rFonts w:ascii="Times New Roman" w:eastAsia="Times New Roman" w:hAnsi="Times New Roman" w:cs="Times New Roman"/>
          <w:i/>
          <w:spacing w:val="-24"/>
          <w:w w:val="110"/>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Times New Roman" w:eastAsia="Times New Roman" w:hAnsi="Times New Roman" w:cs="Times New Roman"/>
          <w:i/>
          <w:w w:val="110"/>
          <w:sz w:val="24"/>
          <w:szCs w:val="24"/>
        </w:rPr>
        <w:t>V</w:t>
      </w:r>
      <w:r>
        <w:rPr>
          <w:rFonts w:ascii="Times New Roman" w:eastAsia="Times New Roman" w:hAnsi="Times New Roman" w:cs="Times New Roman"/>
          <w:i/>
          <w:spacing w:val="-13"/>
          <w:w w:val="110"/>
          <w:sz w:val="24"/>
          <w:szCs w:val="24"/>
        </w:rPr>
        <w:t xml:space="preserve"> </w:t>
      </w:r>
      <w:r>
        <w:rPr>
          <w:rFonts w:ascii="Cambria" w:eastAsia="Cambria" w:hAnsi="Cambria" w:cs="Cambria"/>
          <w:w w:val="110"/>
          <w:sz w:val="24"/>
          <w:szCs w:val="24"/>
        </w:rPr>
        <w:t>−</w:t>
      </w:r>
      <w:r>
        <w:rPr>
          <w:rFonts w:ascii="Cambria" w:eastAsia="Cambria" w:hAnsi="Cambria" w:cs="Cambria"/>
          <w:spacing w:val="-39"/>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X</w:t>
      </w:r>
      <w:r>
        <w:rPr>
          <w:rFonts w:ascii="Times New Roman" w:eastAsia="Times New Roman" w:hAnsi="Times New Roman" w:cs="Times New Roman"/>
          <w:w w:val="110"/>
          <w:position w:val="-3"/>
          <w:sz w:val="16"/>
          <w:szCs w:val="16"/>
        </w:rPr>
        <w:t>1</w:t>
      </w:r>
      <w:r>
        <w:rPr>
          <w:rFonts w:ascii="Cambria" w:eastAsia="Cambria" w:hAnsi="Cambria" w:cs="Cambria"/>
          <w:w w:val="110"/>
          <w:sz w:val="24"/>
          <w:szCs w:val="24"/>
        </w:rPr>
        <w:t>}</w:t>
      </w:r>
      <w:r>
        <w:rPr>
          <w:rFonts w:ascii="宋体" w:eastAsia="宋体" w:hAnsi="宋体" w:cs="宋体"/>
          <w:w w:val="110"/>
          <w:sz w:val="24"/>
          <w:szCs w:val="24"/>
        </w:rPr>
        <w:t>，</w:t>
      </w:r>
      <w:r>
        <w:rPr>
          <w:rFonts w:ascii="Times New Roman" w:eastAsia="Times New Roman" w:hAnsi="Times New Roman" w:cs="Times New Roman"/>
          <w:i/>
          <w:w w:val="110"/>
          <w:sz w:val="24"/>
          <w:szCs w:val="24"/>
        </w:rPr>
        <w:t>v</w:t>
      </w:r>
      <w:r>
        <w:rPr>
          <w:rFonts w:ascii="Euclid" w:eastAsia="Euclid" w:hAnsi="Euclid" w:cs="Euclid"/>
          <w:w w:val="110"/>
          <w:sz w:val="24"/>
          <w:szCs w:val="24"/>
        </w:rPr>
        <w:t>(</w:t>
      </w:r>
      <w:r>
        <w:rPr>
          <w:rFonts w:ascii="Times New Roman" w:eastAsia="Times New Roman" w:hAnsi="Times New Roman" w:cs="Times New Roman"/>
          <w:i/>
          <w:w w:val="110"/>
          <w:sz w:val="24"/>
          <w:szCs w:val="24"/>
        </w:rPr>
        <w:t>X</w:t>
      </w:r>
      <w:r>
        <w:rPr>
          <w:rFonts w:ascii="Times New Roman" w:eastAsia="Times New Roman" w:hAnsi="Times New Roman" w:cs="Times New Roman"/>
          <w:w w:val="110"/>
          <w:position w:val="-3"/>
          <w:sz w:val="16"/>
          <w:szCs w:val="16"/>
        </w:rPr>
        <w:t>1</w:t>
      </w:r>
      <w:r>
        <w:rPr>
          <w:rFonts w:ascii="Euclid" w:eastAsia="Euclid" w:hAnsi="Euclid" w:cs="Euclid"/>
          <w:w w:val="110"/>
          <w:sz w:val="24"/>
          <w:szCs w:val="24"/>
        </w:rPr>
        <w:t>)</w:t>
      </w:r>
      <w:r>
        <w:rPr>
          <w:rFonts w:ascii="Euclid" w:eastAsia="Euclid" w:hAnsi="Euclid" w:cs="Euclid"/>
          <w:spacing w:val="-57"/>
          <w:w w:val="110"/>
          <w:sz w:val="24"/>
          <w:szCs w:val="24"/>
        </w:rPr>
        <w:t xml:space="preserve"> </w:t>
      </w:r>
      <w:r>
        <w:rPr>
          <w:rFonts w:ascii="Euclid" w:eastAsia="Euclid" w:hAnsi="Euclid" w:cs="Euclid"/>
          <w:w w:val="110"/>
          <w:sz w:val="24"/>
          <w:szCs w:val="24"/>
        </w:rPr>
        <w:t>=</w:t>
      </w:r>
      <w:r>
        <w:rPr>
          <w:rFonts w:ascii="Euclid" w:eastAsia="Euclid" w:hAnsi="Euclid" w:cs="Euclid"/>
          <w:spacing w:val="-57"/>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Times New Roman" w:eastAsia="Times New Roman" w:hAnsi="Times New Roman" w:cs="Times New Roman"/>
          <w:w w:val="110"/>
          <w:position w:val="-3"/>
          <w:sz w:val="16"/>
          <w:szCs w:val="16"/>
        </w:rPr>
        <w:t>0</w:t>
      </w:r>
      <w:r>
        <w:rPr>
          <w:rFonts w:ascii="Cambria" w:eastAsia="Cambria" w:hAnsi="Cambria" w:cs="Cambria"/>
          <w:w w:val="110"/>
          <w:sz w:val="24"/>
          <w:szCs w:val="24"/>
        </w:rPr>
        <w:t>}</w:t>
      </w:r>
      <w:r>
        <w:rPr>
          <w:rFonts w:ascii="宋体" w:eastAsia="宋体" w:hAnsi="宋体" w:cs="宋体"/>
          <w:w w:val="110"/>
          <w:sz w:val="24"/>
          <w:szCs w:val="24"/>
        </w:rPr>
        <w:t>、</w:t>
      </w:r>
      <w:r>
        <w:rPr>
          <w:rFonts w:ascii="宋体" w:eastAsia="宋体" w:hAnsi="宋体" w:cs="宋体"/>
          <w:spacing w:val="-118"/>
          <w:w w:val="110"/>
          <w:sz w:val="24"/>
          <w:szCs w:val="24"/>
        </w:rPr>
        <w:t xml:space="preserve"> </w:t>
      </w:r>
      <w:r>
        <w:rPr>
          <w:rFonts w:ascii="Times New Roman" w:eastAsia="Times New Roman" w:hAnsi="Times New Roman" w:cs="Times New Roman"/>
          <w:i/>
          <w:w w:val="110"/>
          <w:sz w:val="24"/>
          <w:szCs w:val="24"/>
        </w:rPr>
        <w:t>v</w:t>
      </w:r>
      <w:r>
        <w:rPr>
          <w:rFonts w:ascii="Cambria" w:eastAsia="Cambria" w:hAnsi="Cambria" w:cs="Cambria"/>
          <w:w w:val="110"/>
          <w:position w:val="9"/>
          <w:sz w:val="16"/>
          <w:szCs w:val="16"/>
        </w:rPr>
        <w:t>′</w:t>
      </w:r>
      <w:r>
        <w:rPr>
          <w:rFonts w:ascii="Euclid" w:eastAsia="Euclid" w:hAnsi="Euclid" w:cs="Euclid"/>
          <w:w w:val="110"/>
          <w:sz w:val="24"/>
          <w:szCs w:val="24"/>
        </w:rPr>
        <w:t>(</w:t>
      </w:r>
      <w:r>
        <w:rPr>
          <w:rFonts w:ascii="Times New Roman" w:eastAsia="Times New Roman" w:hAnsi="Times New Roman" w:cs="Times New Roman"/>
          <w:i/>
          <w:w w:val="110"/>
          <w:sz w:val="24"/>
          <w:szCs w:val="24"/>
        </w:rPr>
        <w:t>X</w:t>
      </w:r>
      <w:r>
        <w:rPr>
          <w:rFonts w:ascii="Times New Roman" w:eastAsia="Times New Roman" w:hAnsi="Times New Roman" w:cs="Times New Roman"/>
          <w:w w:val="110"/>
          <w:position w:val="-3"/>
          <w:sz w:val="16"/>
          <w:szCs w:val="16"/>
        </w:rPr>
        <w:t>1</w:t>
      </w:r>
      <w:r>
        <w:rPr>
          <w:rFonts w:ascii="Euclid" w:eastAsia="Euclid" w:hAnsi="Euclid" w:cs="Euclid"/>
          <w:w w:val="110"/>
          <w:sz w:val="24"/>
          <w:szCs w:val="24"/>
        </w:rPr>
        <w:t>)</w:t>
      </w:r>
      <w:r>
        <w:rPr>
          <w:rFonts w:ascii="Euclid" w:eastAsia="Euclid" w:hAnsi="Euclid" w:cs="Euclid"/>
          <w:spacing w:val="-57"/>
          <w:w w:val="110"/>
          <w:sz w:val="24"/>
          <w:szCs w:val="24"/>
        </w:rPr>
        <w:t xml:space="preserve"> </w:t>
      </w:r>
      <w:r>
        <w:rPr>
          <w:rFonts w:ascii="Euclid" w:eastAsia="Euclid" w:hAnsi="Euclid" w:cs="Euclid"/>
          <w:w w:val="110"/>
          <w:sz w:val="24"/>
          <w:szCs w:val="24"/>
        </w:rPr>
        <w:t>=</w:t>
      </w:r>
      <w:r>
        <w:rPr>
          <w:rFonts w:ascii="Euclid" w:eastAsia="Euclid" w:hAnsi="Euclid" w:cs="Euclid"/>
          <w:spacing w:val="-57"/>
          <w:w w:val="110"/>
          <w:sz w:val="24"/>
          <w:szCs w:val="24"/>
        </w:rPr>
        <w:t xml:space="preserve"> </w:t>
      </w:r>
      <w:r>
        <w:rPr>
          <w:rFonts w:ascii="Cambria" w:eastAsia="Cambria" w:hAnsi="Cambria" w:cs="Cambria"/>
          <w:spacing w:val="-3"/>
          <w:w w:val="110"/>
          <w:sz w:val="24"/>
          <w:szCs w:val="24"/>
        </w:rPr>
        <w:t>{</w:t>
      </w:r>
      <w:r>
        <w:rPr>
          <w:rFonts w:ascii="Times New Roman" w:eastAsia="Times New Roman" w:hAnsi="Times New Roman" w:cs="Times New Roman"/>
          <w:i/>
          <w:spacing w:val="-3"/>
          <w:w w:val="110"/>
          <w:sz w:val="24"/>
          <w:szCs w:val="24"/>
        </w:rPr>
        <w:t>t</w:t>
      </w:r>
      <w:r>
        <w:rPr>
          <w:rFonts w:ascii="Times New Roman" w:eastAsia="Times New Roman" w:hAnsi="Times New Roman" w:cs="Times New Roman"/>
          <w:spacing w:val="-3"/>
          <w:w w:val="110"/>
          <w:position w:val="-3"/>
          <w:sz w:val="16"/>
          <w:szCs w:val="16"/>
        </w:rPr>
        <w:t>1</w:t>
      </w:r>
      <w:r>
        <w:rPr>
          <w:rFonts w:ascii="Cambria" w:eastAsia="Cambria" w:hAnsi="Cambria" w:cs="Cambria"/>
          <w:spacing w:val="-3"/>
          <w:w w:val="110"/>
          <w:sz w:val="24"/>
          <w:szCs w:val="24"/>
        </w:rPr>
        <w:t>}</w:t>
      </w:r>
      <w:r>
        <w:rPr>
          <w:rFonts w:ascii="宋体" w:eastAsia="宋体" w:hAnsi="宋体" w:cs="宋体"/>
          <w:spacing w:val="-3"/>
          <w:w w:val="110"/>
          <w:sz w:val="24"/>
          <w:szCs w:val="24"/>
        </w:rPr>
        <w:t>、</w:t>
      </w:r>
      <w:r>
        <w:rPr>
          <w:rFonts w:ascii="宋体" w:eastAsia="宋体" w:hAnsi="宋体" w:cs="宋体"/>
          <w:spacing w:val="-118"/>
          <w:w w:val="110"/>
          <w:sz w:val="24"/>
          <w:szCs w:val="24"/>
        </w:rPr>
        <w:t xml:space="preserve"> </w:t>
      </w:r>
      <w:r>
        <w:rPr>
          <w:rFonts w:ascii="Times New Roman" w:eastAsia="Times New Roman" w:hAnsi="Times New Roman" w:cs="Times New Roman"/>
          <w:i/>
          <w:w w:val="110"/>
          <w:sz w:val="24"/>
          <w:szCs w:val="24"/>
        </w:rPr>
        <w:t>v</w:t>
      </w:r>
      <w:r>
        <w:rPr>
          <w:rFonts w:ascii="Euclid" w:eastAsia="Euclid" w:hAnsi="Euclid" w:cs="Euclid"/>
          <w:w w:val="110"/>
          <w:sz w:val="24"/>
          <w:szCs w:val="24"/>
        </w:rPr>
        <w:t>(</w:t>
      </w:r>
      <w:r>
        <w:rPr>
          <w:rFonts w:ascii="Times New Roman" w:eastAsia="Times New Roman" w:hAnsi="Times New Roman" w:cs="Times New Roman"/>
          <w:i/>
          <w:w w:val="110"/>
          <w:sz w:val="24"/>
          <w:szCs w:val="24"/>
        </w:rPr>
        <w:t>X</w:t>
      </w:r>
      <w:r>
        <w:rPr>
          <w:rFonts w:ascii="Times New Roman" w:eastAsia="Times New Roman" w:hAnsi="Times New Roman" w:cs="Times New Roman"/>
          <w:i/>
          <w:spacing w:val="-55"/>
          <w:w w:val="110"/>
          <w:sz w:val="24"/>
          <w:szCs w:val="24"/>
        </w:rPr>
        <w:t xml:space="preserve"> </w:t>
      </w:r>
      <w:r>
        <w:rPr>
          <w:rFonts w:ascii="Euclid" w:eastAsia="Euclid" w:hAnsi="Euclid" w:cs="Euclid"/>
          <w:w w:val="110"/>
          <w:sz w:val="24"/>
          <w:szCs w:val="24"/>
        </w:rPr>
        <w:t>)</w:t>
      </w:r>
      <w:r>
        <w:rPr>
          <w:rFonts w:ascii="Euclid" w:eastAsia="Euclid" w:hAnsi="Euclid" w:cs="Euclid"/>
          <w:spacing w:val="-57"/>
          <w:w w:val="110"/>
          <w:sz w:val="24"/>
          <w:szCs w:val="24"/>
        </w:rPr>
        <w:t xml:space="preserve"> </w:t>
      </w:r>
      <w:r>
        <w:rPr>
          <w:rFonts w:ascii="Euclid" w:eastAsia="Euclid" w:hAnsi="Euclid" w:cs="Euclid"/>
          <w:w w:val="110"/>
          <w:sz w:val="24"/>
          <w:szCs w:val="24"/>
        </w:rPr>
        <w:t>=</w:t>
      </w:r>
      <w:r>
        <w:rPr>
          <w:rFonts w:ascii="Euclid" w:eastAsia="Euclid" w:hAnsi="Euclid" w:cs="Euclid"/>
          <w:spacing w:val="-57"/>
          <w:w w:val="110"/>
          <w:sz w:val="24"/>
          <w:szCs w:val="24"/>
        </w:rPr>
        <w:t xml:space="preserve"> </w:t>
      </w:r>
      <w:r>
        <w:rPr>
          <w:rFonts w:ascii="Cambria" w:eastAsia="Cambria" w:hAnsi="Cambria" w:cs="Cambria"/>
          <w:spacing w:val="2"/>
          <w:w w:val="110"/>
          <w:sz w:val="24"/>
          <w:szCs w:val="24"/>
        </w:rPr>
        <w:t>{</w:t>
      </w:r>
      <w:r>
        <w:rPr>
          <w:rFonts w:ascii="Times New Roman" w:eastAsia="Times New Roman" w:hAnsi="Times New Roman" w:cs="Times New Roman"/>
          <w:i/>
          <w:spacing w:val="2"/>
          <w:w w:val="110"/>
          <w:sz w:val="24"/>
          <w:szCs w:val="24"/>
        </w:rPr>
        <w:t>s</w:t>
      </w:r>
      <w:r>
        <w:rPr>
          <w:rFonts w:ascii="Times New Roman" w:eastAsia="Times New Roman" w:hAnsi="Times New Roman" w:cs="Times New Roman"/>
          <w:spacing w:val="2"/>
          <w:w w:val="110"/>
          <w:position w:val="-3"/>
          <w:sz w:val="16"/>
          <w:szCs w:val="16"/>
        </w:rPr>
        <w:t>0</w:t>
      </w:r>
      <w:r>
        <w:rPr>
          <w:rFonts w:ascii="Verdana" w:eastAsia="Verdana" w:hAnsi="Verdana" w:cs="Verdana"/>
          <w:i/>
          <w:spacing w:val="2"/>
          <w:w w:val="110"/>
          <w:sz w:val="24"/>
          <w:szCs w:val="24"/>
        </w:rPr>
        <w:t>,</w:t>
      </w:r>
      <w:r>
        <w:rPr>
          <w:rFonts w:ascii="Verdana" w:eastAsia="Verdana" w:hAnsi="Verdana" w:cs="Verdana"/>
          <w:i/>
          <w:spacing w:val="-80"/>
          <w:w w:val="110"/>
          <w:sz w:val="24"/>
          <w:szCs w:val="24"/>
        </w:rPr>
        <w:t xml:space="preserve"> </w:t>
      </w:r>
      <w:r>
        <w:rPr>
          <w:rFonts w:ascii="Times New Roman" w:eastAsia="Times New Roman" w:hAnsi="Times New Roman" w:cs="Times New Roman"/>
          <w:i/>
          <w:spacing w:val="3"/>
          <w:w w:val="110"/>
          <w:sz w:val="24"/>
          <w:szCs w:val="24"/>
        </w:rPr>
        <w:t>s</w:t>
      </w:r>
      <w:r>
        <w:rPr>
          <w:rFonts w:ascii="Times New Roman" w:eastAsia="Times New Roman" w:hAnsi="Times New Roman" w:cs="Times New Roman"/>
          <w:spacing w:val="3"/>
          <w:w w:val="110"/>
          <w:position w:val="-3"/>
          <w:sz w:val="16"/>
          <w:szCs w:val="16"/>
        </w:rPr>
        <w:t>1</w:t>
      </w:r>
      <w:r>
        <w:rPr>
          <w:rFonts w:ascii="Verdana" w:eastAsia="Verdana" w:hAnsi="Verdana" w:cs="Verdana"/>
          <w:i/>
          <w:spacing w:val="3"/>
          <w:w w:val="110"/>
          <w:sz w:val="24"/>
          <w:szCs w:val="24"/>
        </w:rPr>
        <w:t>,</w:t>
      </w:r>
      <w:r>
        <w:rPr>
          <w:rFonts w:ascii="Verdana" w:eastAsia="Verdana" w:hAnsi="Verdana" w:cs="Verdana"/>
          <w:i/>
          <w:spacing w:val="-80"/>
          <w:w w:val="110"/>
          <w:sz w:val="24"/>
          <w:szCs w:val="24"/>
        </w:rPr>
        <w:t xml:space="preserve"> </w:t>
      </w:r>
      <w:r>
        <w:rPr>
          <w:rFonts w:ascii="Times New Roman" w:eastAsia="Times New Roman" w:hAnsi="Times New Roman" w:cs="Times New Roman"/>
          <w:i/>
          <w:spacing w:val="2"/>
          <w:w w:val="110"/>
          <w:sz w:val="24"/>
          <w:szCs w:val="24"/>
        </w:rPr>
        <w:t>s</w:t>
      </w:r>
      <w:r>
        <w:rPr>
          <w:rFonts w:ascii="Times New Roman" w:eastAsia="Times New Roman" w:hAnsi="Times New Roman" w:cs="Times New Roman"/>
          <w:spacing w:val="2"/>
          <w:w w:val="110"/>
          <w:position w:val="-3"/>
          <w:sz w:val="16"/>
          <w:szCs w:val="16"/>
        </w:rPr>
        <w:t>2</w:t>
      </w:r>
      <w:r>
        <w:rPr>
          <w:rFonts w:ascii="Cambria" w:eastAsia="Cambria" w:hAnsi="Cambria" w:cs="Cambria"/>
          <w:spacing w:val="2"/>
          <w:w w:val="110"/>
          <w:sz w:val="24"/>
          <w:szCs w:val="24"/>
        </w:rPr>
        <w:t>}</w:t>
      </w:r>
      <w:r>
        <w:rPr>
          <w:rFonts w:ascii="宋体" w:eastAsia="宋体" w:hAnsi="宋体" w:cs="宋体"/>
          <w:spacing w:val="2"/>
          <w:w w:val="110"/>
          <w:sz w:val="24"/>
          <w:szCs w:val="24"/>
        </w:rPr>
        <w:t>且</w:t>
      </w:r>
      <w:r>
        <w:rPr>
          <w:rFonts w:ascii="Times New Roman" w:eastAsia="Times New Roman" w:hAnsi="Times New Roman" w:cs="Times New Roman"/>
          <w:i/>
          <w:spacing w:val="2"/>
          <w:w w:val="110"/>
          <w:sz w:val="24"/>
          <w:szCs w:val="24"/>
        </w:rPr>
        <w:t>v</w:t>
      </w:r>
      <w:r>
        <w:rPr>
          <w:rFonts w:ascii="Cambria" w:eastAsia="Cambria" w:hAnsi="Cambria" w:cs="Cambria"/>
          <w:spacing w:val="2"/>
          <w:w w:val="110"/>
          <w:position w:val="9"/>
          <w:sz w:val="16"/>
          <w:szCs w:val="16"/>
        </w:rPr>
        <w:t>′</w:t>
      </w:r>
      <w:r>
        <w:rPr>
          <w:rFonts w:ascii="Euclid" w:eastAsia="Euclid" w:hAnsi="Euclid" w:cs="Euclid"/>
          <w:spacing w:val="2"/>
          <w:w w:val="110"/>
          <w:sz w:val="24"/>
          <w:szCs w:val="24"/>
        </w:rPr>
        <w:t>(</w:t>
      </w:r>
      <w:r>
        <w:rPr>
          <w:rFonts w:ascii="Times New Roman" w:eastAsia="Times New Roman" w:hAnsi="Times New Roman" w:cs="Times New Roman"/>
          <w:i/>
          <w:spacing w:val="2"/>
          <w:w w:val="110"/>
          <w:sz w:val="24"/>
          <w:szCs w:val="24"/>
        </w:rPr>
        <w:t>X</w:t>
      </w:r>
      <w:r>
        <w:rPr>
          <w:rFonts w:ascii="Times New Roman" w:eastAsia="Times New Roman" w:hAnsi="Times New Roman" w:cs="Times New Roman"/>
          <w:i/>
          <w:spacing w:val="-55"/>
          <w:w w:val="110"/>
          <w:sz w:val="24"/>
          <w:szCs w:val="24"/>
        </w:rPr>
        <w:t xml:space="preserve"> </w:t>
      </w:r>
      <w:r>
        <w:rPr>
          <w:rFonts w:ascii="Euclid" w:eastAsia="Euclid" w:hAnsi="Euclid" w:cs="Euclid"/>
          <w:w w:val="110"/>
          <w:sz w:val="24"/>
          <w:szCs w:val="24"/>
        </w:rPr>
        <w:t>)</w:t>
      </w:r>
      <w:r>
        <w:rPr>
          <w:rFonts w:ascii="Euclid" w:eastAsia="Euclid" w:hAnsi="Euclid" w:cs="Euclid"/>
          <w:spacing w:val="-57"/>
          <w:w w:val="110"/>
          <w:sz w:val="24"/>
          <w:szCs w:val="24"/>
        </w:rPr>
        <w:t xml:space="preserve"> </w:t>
      </w:r>
      <w:r>
        <w:rPr>
          <w:rFonts w:ascii="Euclid" w:eastAsia="Euclid" w:hAnsi="Euclid" w:cs="Euclid"/>
          <w:w w:val="110"/>
          <w:sz w:val="24"/>
          <w:szCs w:val="24"/>
        </w:rPr>
        <w:t>=</w:t>
      </w:r>
    </w:p>
    <w:p w:rsidR="00A115BF" w:rsidRDefault="00646F36">
      <w:pPr>
        <w:spacing w:line="388" w:lineRule="exact"/>
        <w:ind w:left="640" w:right="103" w:firstLine="105"/>
        <w:rPr>
          <w:rFonts w:ascii="宋体" w:eastAsia="宋体" w:hAnsi="宋体" w:cs="宋体"/>
          <w:sz w:val="24"/>
          <w:szCs w:val="24"/>
        </w:rPr>
      </w:pPr>
      <w:r>
        <w:rPr>
          <w:rFonts w:ascii="Cambria" w:eastAsia="Cambria" w:hAnsi="Cambria" w:cs="Cambria"/>
          <w:spacing w:val="-6"/>
          <w:w w:val="129"/>
          <w:sz w:val="24"/>
          <w:szCs w:val="24"/>
        </w:rPr>
        <w:t>{</w:t>
      </w:r>
      <w:r>
        <w:rPr>
          <w:rFonts w:ascii="Times New Roman" w:eastAsia="Times New Roman" w:hAnsi="Times New Roman" w:cs="Times New Roman"/>
          <w:i/>
          <w:sz w:val="24"/>
          <w:szCs w:val="24"/>
        </w:rPr>
        <w:t>t</w:t>
      </w:r>
      <w:r>
        <w:rPr>
          <w:rFonts w:ascii="Times New Roman" w:eastAsia="Times New Roman" w:hAnsi="Times New Roman" w:cs="Times New Roman"/>
          <w:spacing w:val="9"/>
          <w:w w:val="99"/>
          <w:position w:val="-3"/>
          <w:sz w:val="16"/>
          <w:szCs w:val="16"/>
        </w:rPr>
        <w:t>0</w:t>
      </w:r>
      <w:r>
        <w:rPr>
          <w:rFonts w:ascii="Verdana" w:eastAsia="Verdana" w:hAnsi="Verdana" w:cs="Verdana"/>
          <w:i/>
          <w:spacing w:val="20"/>
          <w:w w:val="76"/>
          <w:sz w:val="24"/>
          <w:szCs w:val="24"/>
        </w:rPr>
        <w:t>,</w:t>
      </w:r>
      <w:r>
        <w:rPr>
          <w:rFonts w:ascii="Times New Roman" w:eastAsia="Times New Roman" w:hAnsi="Times New Roman" w:cs="Times New Roman"/>
          <w:i/>
          <w:sz w:val="24"/>
          <w:szCs w:val="24"/>
        </w:rPr>
        <w:t>t</w:t>
      </w:r>
      <w:r>
        <w:rPr>
          <w:rFonts w:ascii="Times New Roman" w:eastAsia="Times New Roman" w:hAnsi="Times New Roman" w:cs="Times New Roman"/>
          <w:spacing w:val="9"/>
          <w:w w:val="99"/>
          <w:position w:val="-3"/>
          <w:sz w:val="16"/>
          <w:szCs w:val="16"/>
        </w:rPr>
        <w:t>1</w:t>
      </w:r>
      <w:r>
        <w:rPr>
          <w:rFonts w:ascii="Cambria" w:eastAsia="Cambria" w:hAnsi="Cambria" w:cs="Cambria"/>
          <w:spacing w:val="-3"/>
          <w:w w:val="129"/>
          <w:sz w:val="24"/>
          <w:szCs w:val="24"/>
        </w:rPr>
        <w:t>}</w:t>
      </w:r>
      <w:r>
        <w:rPr>
          <w:rFonts w:ascii="宋体" w:eastAsia="宋体" w:hAnsi="宋体" w:cs="宋体"/>
          <w:spacing w:val="-21"/>
          <w:sz w:val="24"/>
          <w:szCs w:val="24"/>
        </w:rPr>
        <w:t>，</w:t>
      </w:r>
      <w:r>
        <w:rPr>
          <w:rFonts w:ascii="宋体" w:eastAsia="宋体" w:hAnsi="宋体" w:cs="宋体"/>
          <w:sz w:val="24"/>
          <w:szCs w:val="24"/>
        </w:rPr>
        <w:t>则</w:t>
      </w:r>
      <w:r>
        <w:rPr>
          <w:rFonts w:ascii="Euclid" w:eastAsia="Euclid" w:hAnsi="Euclid" w:cs="Euclid"/>
          <w:w w:val="99"/>
          <w:sz w:val="24"/>
          <w:szCs w:val="24"/>
        </w:rPr>
        <w:t>(</w:t>
      </w:r>
      <w:r>
        <w:rPr>
          <w:rFonts w:ascii="Times New Roman" w:eastAsia="Times New Roman" w:hAnsi="Times New Roman" w:cs="Times New Roman"/>
          <w:i/>
          <w:w w:val="129"/>
          <w:sz w:val="24"/>
          <w:szCs w:val="24"/>
        </w:rPr>
        <w:t>M</w:t>
      </w:r>
      <w:r>
        <w:rPr>
          <w:rFonts w:ascii="Times New Roman" w:eastAsia="Times New Roman" w:hAnsi="Times New Roman" w:cs="Times New Roman"/>
          <w:i/>
          <w:spacing w:val="-22"/>
          <w:sz w:val="24"/>
          <w:szCs w:val="24"/>
        </w:rPr>
        <w:t xml:space="preserve"> </w:t>
      </w:r>
      <w:r>
        <w:rPr>
          <w:rFonts w:ascii="Verdana" w:eastAsia="Verdana" w:hAnsi="Verdana" w:cs="Verdana"/>
          <w:i/>
          <w:w w:val="76"/>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v</w:t>
      </w:r>
      <w:r>
        <w:rPr>
          <w:rFonts w:ascii="Euclid" w:eastAsia="Euclid" w:hAnsi="Euclid" w:cs="Euclid"/>
          <w:w w:val="99"/>
          <w:sz w:val="24"/>
          <w:szCs w:val="24"/>
        </w:rPr>
        <w:t>)</w:t>
      </w:r>
      <w:r>
        <w:rPr>
          <w:rFonts w:ascii="Euclid" w:eastAsia="Euclid" w:hAnsi="Euclid" w:cs="Euclid"/>
          <w:spacing w:val="-40"/>
          <w:sz w:val="24"/>
          <w:szCs w:val="24"/>
        </w:rPr>
        <w:t xml:space="preserve"> </w:t>
      </w:r>
      <w:r>
        <w:rPr>
          <w:rFonts w:ascii="Cambria" w:eastAsia="Cambria" w:hAnsi="Cambria" w:cs="Cambria"/>
          <w:w w:val="108"/>
          <w:sz w:val="24"/>
          <w:szCs w:val="24"/>
        </w:rPr>
        <w:t≯↔</w:t>
      </w:r>
      <w:r>
        <w:rPr>
          <w:rFonts w:ascii="Cambria" w:eastAsia="Cambria" w:hAnsi="Cambria" w:cs="Cambria"/>
          <w:w w:val="128"/>
          <w:position w:val="-3"/>
          <w:sz w:val="16"/>
          <w:szCs w:val="16"/>
        </w:rPr>
        <w:t>{</w:t>
      </w:r>
      <w:r>
        <w:rPr>
          <w:rFonts w:ascii="Times New Roman" w:eastAsia="Times New Roman" w:hAnsi="Times New Roman" w:cs="Times New Roman"/>
          <w:i/>
          <w:spacing w:val="-3"/>
          <w:w w:val="99"/>
          <w:position w:val="-3"/>
          <w:sz w:val="16"/>
          <w:szCs w:val="16"/>
        </w:rPr>
        <w:t>c</w:t>
      </w:r>
      <w:r>
        <w:rPr>
          <w:rFonts w:ascii="Times New Roman" w:eastAsia="Times New Roman" w:hAnsi="Times New Roman" w:cs="Times New Roman"/>
          <w:i/>
          <w:w w:val="99"/>
          <w:position w:val="-3"/>
          <w:sz w:val="16"/>
          <w:szCs w:val="16"/>
        </w:rPr>
        <w:t>h</w:t>
      </w:r>
      <w:r>
        <w:rPr>
          <w:rFonts w:ascii="Cambria" w:eastAsia="Cambria" w:hAnsi="Cambria" w:cs="Cambria"/>
          <w:w w:val="128"/>
          <w:position w:val="-3"/>
          <w:sz w:val="16"/>
          <w:szCs w:val="16"/>
        </w:rPr>
        <w:t>}</w:t>
      </w:r>
      <w:r>
        <w:rPr>
          <w:rFonts w:ascii="Cambria" w:eastAsia="Cambria" w:hAnsi="Cambria" w:cs="Cambria"/>
          <w:spacing w:val="15"/>
          <w:position w:val="-3"/>
          <w:sz w:val="16"/>
          <w:szCs w:val="16"/>
        </w:rPr>
        <w:t xml:space="preserve"> </w:t>
      </w:r>
      <w:r>
        <w:rPr>
          <w:rFonts w:ascii="Euclid" w:eastAsia="Euclid" w:hAnsi="Euclid" w:cs="Euclid"/>
          <w:w w:val="99"/>
          <w:sz w:val="24"/>
          <w:szCs w:val="24"/>
        </w:rPr>
        <w:t>(</w:t>
      </w:r>
      <w:r>
        <w:rPr>
          <w:rFonts w:ascii="Times New Roman" w:eastAsia="Times New Roman" w:hAnsi="Times New Roman" w:cs="Times New Roman"/>
          <w:i/>
          <w:w w:val="129"/>
          <w:sz w:val="24"/>
          <w:szCs w:val="24"/>
        </w:rPr>
        <w:t>M</w:t>
      </w:r>
      <w:r>
        <w:rPr>
          <w:rFonts w:ascii="Times New Roman" w:eastAsia="Times New Roman" w:hAnsi="Times New Roman" w:cs="Times New Roman"/>
          <w:i/>
          <w:spacing w:val="-22"/>
          <w:sz w:val="24"/>
          <w:szCs w:val="24"/>
        </w:rPr>
        <w:t xml:space="preserve"> </w:t>
      </w:r>
      <w:r>
        <w:rPr>
          <w:rFonts w:ascii="Cambria" w:eastAsia="Cambria" w:hAnsi="Cambria" w:cs="Cambria"/>
          <w:spacing w:val="9"/>
          <w:w w:val="106"/>
          <w:position w:val="9"/>
          <w:sz w:val="16"/>
          <w:szCs w:val="16"/>
        </w:rPr>
        <w:t>′</w:t>
      </w:r>
      <w:r>
        <w:rPr>
          <w:rFonts w:ascii="Verdana" w:eastAsia="Verdana" w:hAnsi="Verdana" w:cs="Verdana"/>
          <w:i/>
          <w:w w:val="76"/>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v</w:t>
      </w:r>
      <w:r>
        <w:rPr>
          <w:rFonts w:ascii="Cambria" w:eastAsia="Cambria" w:hAnsi="Cambria" w:cs="Cambria"/>
          <w:spacing w:val="9"/>
          <w:w w:val="106"/>
          <w:position w:val="9"/>
          <w:sz w:val="16"/>
          <w:szCs w:val="16"/>
        </w:rPr>
        <w:t>′</w:t>
      </w:r>
      <w:r>
        <w:rPr>
          <w:rFonts w:ascii="Euclid" w:eastAsia="Euclid" w:hAnsi="Euclid" w:cs="Euclid"/>
          <w:w w:val="99"/>
          <w:sz w:val="24"/>
          <w:szCs w:val="24"/>
        </w:rPr>
        <w:t>)</w:t>
      </w:r>
      <w:r>
        <w:rPr>
          <w:rFonts w:ascii="宋体" w:eastAsia="宋体" w:hAnsi="宋体" w:cs="宋体"/>
          <w:spacing w:val="-24"/>
          <w:sz w:val="24"/>
          <w:szCs w:val="24"/>
        </w:rPr>
        <w:t>；</w:t>
      </w:r>
      <w:r>
        <w:rPr>
          <w:rFonts w:ascii="宋体" w:eastAsia="宋体" w:hAnsi="宋体" w:cs="宋体"/>
          <w:sz w:val="24"/>
          <w:szCs w:val="24"/>
        </w:rPr>
        <w:t>这是因为</w:t>
      </w:r>
      <w:r>
        <w:rPr>
          <w:rFonts w:ascii="Euclid" w:eastAsia="Euclid" w:hAnsi="Euclid" w:cs="Euclid"/>
          <w:w w:val="99"/>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spacing w:val="9"/>
          <w:w w:val="99"/>
          <w:position w:val="-3"/>
          <w:sz w:val="16"/>
          <w:szCs w:val="16"/>
        </w:rPr>
        <w:t>0</w:t>
      </w:r>
      <w:r>
        <w:rPr>
          <w:rFonts w:ascii="Verdana" w:eastAsia="Verdana" w:hAnsi="Verdana" w:cs="Verdana"/>
          <w:i/>
          <w:spacing w:val="20"/>
          <w:w w:val="76"/>
          <w:sz w:val="24"/>
          <w:szCs w:val="24"/>
        </w:rPr>
        <w:t>,</w:t>
      </w:r>
      <w:r>
        <w:rPr>
          <w:rFonts w:ascii="Times New Roman" w:eastAsia="Times New Roman" w:hAnsi="Times New Roman" w:cs="Times New Roman"/>
          <w:i/>
          <w:sz w:val="24"/>
          <w:szCs w:val="24"/>
        </w:rPr>
        <w:t>t</w:t>
      </w:r>
      <w:r>
        <w:rPr>
          <w:rFonts w:ascii="Times New Roman" w:eastAsia="Times New Roman" w:hAnsi="Times New Roman" w:cs="Times New Roman"/>
          <w:spacing w:val="9"/>
          <w:w w:val="99"/>
          <w:position w:val="-3"/>
          <w:sz w:val="16"/>
          <w:szCs w:val="16"/>
        </w:rPr>
        <w:t>0</w:t>
      </w:r>
      <w:r>
        <w:rPr>
          <w:rFonts w:ascii="Euclid" w:eastAsia="Euclid" w:hAnsi="Euclid" w:cs="Euclid"/>
          <w:w w:val="99"/>
          <w:sz w:val="24"/>
          <w:szCs w:val="24"/>
        </w:rPr>
        <w:t>)</w:t>
      </w:r>
      <w:r>
        <w:rPr>
          <w:rFonts w:ascii="Euclid" w:eastAsia="Euclid" w:hAnsi="Euclid" w:cs="Euclid"/>
          <w:spacing w:val="-40"/>
          <w:sz w:val="24"/>
          <w:szCs w:val="24"/>
        </w:rPr>
        <w:t xml:space="preserve"> </w:t>
      </w:r>
      <w:r>
        <w:rPr>
          <w:rFonts w:ascii="Cambria" w:eastAsia="Cambria" w:hAnsi="Cambria" w:cs="Cambria"/>
          <w:w w:val="106"/>
          <w:sz w:val="24"/>
          <w:szCs w:val="24"/>
        </w:rPr>
        <w:t>∈</w:t>
      </w:r>
      <w:r>
        <w:rPr>
          <w:rFonts w:ascii="Cambria" w:eastAsia="Cambria" w:hAnsi="Cambria" w:cs="Cambria"/>
          <w:spacing w:val="-13"/>
          <w:sz w:val="24"/>
          <w:szCs w:val="24"/>
        </w:rPr>
        <w:t xml:space="preserve"> </w:t>
      </w:r>
      <w:r>
        <w:rPr>
          <w:rFonts w:ascii="Times New Roman" w:eastAsia="Times New Roman" w:hAnsi="Times New Roman" w:cs="Times New Roman"/>
          <w:i/>
          <w:spacing w:val="9"/>
          <w:w w:val="148"/>
          <w:sz w:val="24"/>
          <w:szCs w:val="24"/>
        </w:rPr>
        <w:t>B</w:t>
      </w:r>
      <w:r>
        <w:rPr>
          <w:rFonts w:ascii="宋体" w:eastAsia="宋体" w:hAnsi="宋体" w:cs="宋体"/>
          <w:sz w:val="24"/>
          <w:szCs w:val="24"/>
        </w:rPr>
        <w:t>且</w:t>
      </w:r>
      <w:r>
        <w:rPr>
          <w:rFonts w:ascii="Times New Roman" w:eastAsia="Times New Roman" w:hAnsi="Times New Roman" w:cs="Times New Roman"/>
          <w:i/>
          <w:sz w:val="24"/>
          <w:szCs w:val="24"/>
        </w:rPr>
        <w:t>s</w:t>
      </w:r>
      <w:r>
        <w:rPr>
          <w:rFonts w:ascii="Times New Roman" w:eastAsia="Times New Roman" w:hAnsi="Times New Roman" w:cs="Times New Roman"/>
          <w:w w:val="99"/>
          <w:position w:val="-3"/>
          <w:sz w:val="16"/>
          <w:szCs w:val="16"/>
        </w:rPr>
        <w:t>0</w:t>
      </w:r>
      <w:r>
        <w:rPr>
          <w:rFonts w:ascii="Times New Roman" w:eastAsia="Times New Roman" w:hAnsi="Times New Roman" w:cs="Times New Roman"/>
          <w:spacing w:val="10"/>
          <w:position w:val="-3"/>
          <w:sz w:val="16"/>
          <w:szCs w:val="16"/>
        </w:rPr>
        <w:t xml:space="preserve"> </w:t>
      </w:r>
      <w:r>
        <w:rPr>
          <w:rFonts w:ascii="Cambria" w:eastAsia="Cambria" w:hAnsi="Cambria" w:cs="Cambria"/>
          <w:w w:val="106"/>
          <w:sz w:val="24"/>
          <w:szCs w:val="24"/>
        </w:rPr>
        <w:t>∈</w:t>
      </w:r>
      <w:r>
        <w:rPr>
          <w:rFonts w:ascii="Cambria" w:eastAsia="Cambria" w:hAnsi="Cambria" w:cs="Cambria"/>
          <w:spacing w:val="-13"/>
          <w:sz w:val="24"/>
          <w:szCs w:val="24"/>
        </w:rPr>
        <w:t xml:space="preserve"> </w:t>
      </w:r>
      <w:r>
        <w:rPr>
          <w:rFonts w:ascii="Times New Roman" w:eastAsia="Times New Roman" w:hAnsi="Times New Roman" w:cs="Times New Roman"/>
          <w:i/>
          <w:sz w:val="24"/>
          <w:szCs w:val="24"/>
        </w:rPr>
        <w:t>v</w:t>
      </w:r>
      <w:r>
        <w:rPr>
          <w:rFonts w:ascii="Euclid" w:eastAsia="Euclid" w:hAnsi="Euclid" w:cs="Euclid"/>
          <w:w w:val="99"/>
          <w:sz w:val="24"/>
          <w:szCs w:val="24"/>
        </w:rPr>
        <w:t>(</w:t>
      </w:r>
      <w:r>
        <w:rPr>
          <w:rFonts w:ascii="Times New Roman" w:eastAsia="Times New Roman" w:hAnsi="Times New Roman" w:cs="Times New Roman"/>
          <w:i/>
          <w:spacing w:val="-6"/>
          <w:sz w:val="24"/>
          <w:szCs w:val="24"/>
        </w:rPr>
        <w:t>X</w:t>
      </w:r>
      <w:r>
        <w:rPr>
          <w:rFonts w:ascii="Times New Roman" w:eastAsia="Times New Roman" w:hAnsi="Times New Roman" w:cs="Times New Roman"/>
          <w:spacing w:val="9"/>
          <w:w w:val="99"/>
          <w:position w:val="-3"/>
          <w:sz w:val="16"/>
          <w:szCs w:val="16"/>
        </w:rPr>
        <w:t>1</w:t>
      </w:r>
      <w:r>
        <w:rPr>
          <w:rFonts w:ascii="Euclid" w:eastAsia="Euclid" w:hAnsi="Euclid" w:cs="Euclid"/>
          <w:spacing w:val="-3"/>
          <w:w w:val="99"/>
          <w:sz w:val="24"/>
          <w:szCs w:val="24"/>
        </w:rPr>
        <w:t>)</w:t>
      </w:r>
      <w:r>
        <w:rPr>
          <w:rFonts w:ascii="宋体" w:eastAsia="宋体" w:hAnsi="宋体" w:cs="宋体"/>
          <w:spacing w:val="-21"/>
          <w:sz w:val="24"/>
          <w:szCs w:val="24"/>
        </w:rPr>
        <w:t>，</w:t>
      </w:r>
      <w:r>
        <w:rPr>
          <w:rFonts w:ascii="宋体" w:eastAsia="宋体" w:hAnsi="宋体" w:cs="宋体"/>
          <w:sz w:val="24"/>
          <w:szCs w:val="24"/>
        </w:rPr>
        <w:t>但</w:t>
      </w:r>
      <w:r>
        <w:rPr>
          <w:rFonts w:ascii="宋体" w:eastAsia="宋体" w:hAnsi="宋体" w:cs="宋体"/>
          <w:spacing w:val="-6"/>
          <w:sz w:val="24"/>
          <w:szCs w:val="24"/>
        </w:rPr>
        <w:t>是</w:t>
      </w:r>
      <w:r>
        <w:rPr>
          <w:rFonts w:ascii="Times New Roman" w:eastAsia="Times New Roman" w:hAnsi="Times New Roman" w:cs="Times New Roman"/>
          <w:i/>
          <w:sz w:val="24"/>
          <w:szCs w:val="24"/>
        </w:rPr>
        <w:t>t</w:t>
      </w:r>
      <w:r>
        <w:rPr>
          <w:rFonts w:ascii="Times New Roman" w:eastAsia="Times New Roman" w:hAnsi="Times New Roman" w:cs="Times New Roman"/>
          <w:w w:val="99"/>
          <w:position w:val="-3"/>
          <w:sz w:val="16"/>
          <w:szCs w:val="16"/>
        </w:rPr>
        <w:t>0</w:t>
      </w:r>
      <w:r>
        <w:rPr>
          <w:rFonts w:ascii="Times New Roman" w:eastAsia="Times New Roman" w:hAnsi="Times New Roman" w:cs="Times New Roman"/>
          <w:spacing w:val="10"/>
          <w:position w:val="-3"/>
          <w:sz w:val="16"/>
          <w:szCs w:val="16"/>
        </w:rPr>
        <w:t xml:space="preserve"> </w:t>
      </w:r>
      <w:r>
        <w:rPr>
          <w:rFonts w:ascii="Cambria" w:eastAsia="Cambria" w:hAnsi="Cambria" w:cs="Cambria"/>
          <w:spacing w:val="-134"/>
          <w:w w:val="106"/>
          <w:sz w:val="24"/>
          <w:szCs w:val="24"/>
        </w:rPr>
        <w:t>∈</w:t>
      </w:r>
      <w:r>
        <w:rPr>
          <w:rFonts w:ascii="Verdana" w:eastAsia="Verdana" w:hAnsi="Verdana" w:cs="Verdana"/>
          <w:i/>
          <w:w w:val="110"/>
          <w:sz w:val="24"/>
          <w:szCs w:val="24"/>
        </w:rPr>
        <w:t>/</w:t>
      </w:r>
      <w:r>
        <w:rPr>
          <w:rFonts w:ascii="Verdana" w:eastAsia="Verdana" w:hAnsi="Verdana" w:cs="Verdana"/>
          <w:i/>
          <w:spacing w:val="-31"/>
          <w:sz w:val="24"/>
          <w:szCs w:val="24"/>
        </w:rPr>
        <w:t xml:space="preserve"> </w:t>
      </w:r>
      <w:r>
        <w:rPr>
          <w:rFonts w:ascii="Times New Roman" w:eastAsia="Times New Roman" w:hAnsi="Times New Roman" w:cs="Times New Roman"/>
          <w:i/>
          <w:sz w:val="24"/>
          <w:szCs w:val="24"/>
        </w:rPr>
        <w:t>v</w:t>
      </w:r>
      <w:r>
        <w:rPr>
          <w:rFonts w:ascii="Cambria" w:eastAsia="Cambria" w:hAnsi="Cambria" w:cs="Cambria"/>
          <w:spacing w:val="9"/>
          <w:w w:val="106"/>
          <w:position w:val="9"/>
          <w:sz w:val="16"/>
          <w:szCs w:val="16"/>
        </w:rPr>
        <w:t>′</w:t>
      </w:r>
      <w:r>
        <w:rPr>
          <w:rFonts w:ascii="Euclid" w:eastAsia="Euclid" w:hAnsi="Euclid" w:cs="Euclid"/>
          <w:w w:val="99"/>
          <w:sz w:val="24"/>
          <w:szCs w:val="24"/>
        </w:rPr>
        <w:t>(</w:t>
      </w:r>
      <w:r>
        <w:rPr>
          <w:rFonts w:ascii="Times New Roman" w:eastAsia="Times New Roman" w:hAnsi="Times New Roman" w:cs="Times New Roman"/>
          <w:i/>
          <w:spacing w:val="-6"/>
          <w:sz w:val="24"/>
          <w:szCs w:val="24"/>
        </w:rPr>
        <w:t>X</w:t>
      </w:r>
      <w:r>
        <w:rPr>
          <w:rFonts w:ascii="Times New Roman" w:eastAsia="Times New Roman" w:hAnsi="Times New Roman" w:cs="Times New Roman"/>
          <w:spacing w:val="9"/>
          <w:w w:val="99"/>
          <w:position w:val="-3"/>
          <w:sz w:val="16"/>
          <w:szCs w:val="16"/>
        </w:rPr>
        <w:t>1</w:t>
      </w:r>
      <w:r>
        <w:rPr>
          <w:rFonts w:ascii="Euclid" w:eastAsia="Euclid" w:hAnsi="Euclid" w:cs="Euclid"/>
          <w:spacing w:val="-22"/>
          <w:w w:val="99"/>
          <w:sz w:val="24"/>
          <w:szCs w:val="24"/>
        </w:rPr>
        <w:t>)</w:t>
      </w:r>
      <w:r>
        <w:rPr>
          <w:rFonts w:ascii="宋体" w:eastAsia="宋体" w:hAnsi="宋体" w:cs="宋体"/>
          <w:sz w:val="24"/>
          <w:szCs w:val="24"/>
        </w:rPr>
        <w:t>。</w:t>
      </w:r>
    </w:p>
    <w:p w:rsidR="00A115BF" w:rsidRDefault="00A115BF">
      <w:pPr>
        <w:spacing w:before="6"/>
        <w:rPr>
          <w:rFonts w:ascii="宋体" w:eastAsia="宋体" w:hAnsi="宋体" w:cs="宋体"/>
          <w:sz w:val="46"/>
          <w:szCs w:val="46"/>
        </w:rPr>
      </w:pPr>
    </w:p>
    <w:p w:rsidR="00A115BF" w:rsidRDefault="00646F36">
      <w:pPr>
        <w:spacing w:line="388" w:lineRule="exact"/>
        <w:ind w:left="640" w:right="103"/>
        <w:rPr>
          <w:rFonts w:ascii="Times New Roman" w:eastAsia="Times New Roman" w:hAnsi="Times New Roman" w:cs="Times New Roman"/>
          <w:sz w:val="16"/>
          <w:szCs w:val="16"/>
        </w:rPr>
      </w:pPr>
      <w:r>
        <w:rPr>
          <w:rFonts w:ascii="宋体" w:eastAsia="宋体" w:hAnsi="宋体" w:cs="宋体"/>
          <w:spacing w:val="-5"/>
          <w:sz w:val="24"/>
          <w:szCs w:val="24"/>
        </w:rPr>
        <w:t>显然，对任意集合</w:t>
      </w:r>
      <w:r>
        <w:rPr>
          <w:rFonts w:ascii="Times New Roman" w:eastAsia="Times New Roman" w:hAnsi="Times New Roman" w:cs="Times New Roman"/>
          <w:i/>
          <w:spacing w:val="-5"/>
          <w:sz w:val="24"/>
          <w:szCs w:val="24"/>
        </w:rPr>
        <w:t xml:space="preserve">V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A </w:t>
      </w:r>
      <w:r>
        <w:rPr>
          <w:rFonts w:ascii="宋体" w:eastAsia="宋体" w:hAnsi="宋体" w:cs="宋体"/>
          <w:spacing w:val="-9"/>
          <w:sz w:val="24"/>
          <w:szCs w:val="24"/>
        </w:rPr>
        <w:t>，每个</w:t>
      </w:r>
      <w:r>
        <w:rPr>
          <w:rFonts w:ascii="Times New Roman" w:eastAsia="Times New Roman" w:hAnsi="Times New Roman" w:cs="Times New Roman"/>
          <w:spacing w:val="-9"/>
          <w:sz w:val="24"/>
          <w:szCs w:val="24"/>
        </w:rPr>
        <w:t>Var-</w:t>
      </w:r>
      <w:r>
        <w:rPr>
          <w:rFonts w:ascii="Times New Roman" w:eastAsia="Times New Roman" w:hAnsi="Times New Roman" w:cs="Times New Roman"/>
          <w:i/>
          <w:spacing w:val="-9"/>
          <w:sz w:val="24"/>
          <w:szCs w:val="24"/>
        </w:rPr>
        <w:t xml:space="preserve">V </w:t>
      </w:r>
      <w:r>
        <w:rPr>
          <w:rFonts w:ascii="Times New Roman" w:eastAsia="Times New Roman" w:hAnsi="Times New Roman" w:cs="Times New Roman"/>
          <w:sz w:val="24"/>
          <w:szCs w:val="24"/>
        </w:rPr>
        <w:t>-</w:t>
      </w:r>
      <w:r>
        <w:rPr>
          <w:rFonts w:ascii="宋体" w:eastAsia="宋体" w:hAnsi="宋体" w:cs="宋体"/>
          <w:sz w:val="24"/>
          <w:szCs w:val="24"/>
        </w:rPr>
        <w:t>互模拟与一个</w:t>
      </w:r>
      <w:r>
        <w:rPr>
          <w:rFonts w:ascii="Times New Roman" w:eastAsia="Times New Roman" w:hAnsi="Times New Roman" w:cs="Times New Roman"/>
          <w:i/>
          <w:sz w:val="24"/>
          <w:szCs w:val="24"/>
        </w:rPr>
        <w:t xml:space="preserve">V </w:t>
      </w:r>
      <w:r>
        <w:rPr>
          <w:rFonts w:ascii="Times New Roman" w:eastAsia="Times New Roman" w:hAnsi="Times New Roman" w:cs="Times New Roman"/>
          <w:spacing w:val="-5"/>
          <w:sz w:val="24"/>
          <w:szCs w:val="24"/>
        </w:rPr>
        <w:t>-</w:t>
      </w:r>
      <w:r>
        <w:rPr>
          <w:rFonts w:ascii="宋体" w:eastAsia="宋体" w:hAnsi="宋体" w:cs="宋体"/>
          <w:spacing w:val="-5"/>
          <w:sz w:val="24"/>
          <w:szCs w:val="24"/>
        </w:rPr>
        <w:t>互模拟对应，即：</w:t>
      </w:r>
      <w:r>
        <w:rPr>
          <w:rFonts w:ascii="Euclid" w:eastAsia="Euclid" w:hAnsi="Euclid" w:cs="Euclid"/>
          <w:spacing w:val="-5"/>
          <w:sz w:val="24"/>
          <w:szCs w:val="24"/>
        </w:rPr>
        <w:t>(</w:t>
      </w:r>
      <w:r>
        <w:rPr>
          <w:rFonts w:ascii="Times New Roman" w:eastAsia="Times New Roman" w:hAnsi="Times New Roman" w:cs="Times New Roman"/>
          <w:i/>
          <w:spacing w:val="-5"/>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57"/>
          <w:sz w:val="24"/>
          <w:szCs w:val="24"/>
        </w:rPr>
        <w:t xml:space="preserve"> </w:t>
      </w:r>
      <w:r>
        <w:rPr>
          <w:rFonts w:ascii="Cambria" w:eastAsia="Cambria" w:hAnsi="Cambria" w:cs="Cambria"/>
          <w:spacing w:val="-4"/>
          <w:sz w:val="24"/>
          <w:szCs w:val="24"/>
        </w:rPr>
        <w:lastRenderedPageBreak/>
        <w:t>↔</w:t>
      </w:r>
      <w:r>
        <w:rPr>
          <w:rFonts w:ascii="Times New Roman" w:eastAsia="Times New Roman" w:hAnsi="Times New Roman" w:cs="Times New Roman"/>
          <w:i/>
          <w:spacing w:val="-4"/>
          <w:position w:val="-3"/>
          <w:sz w:val="16"/>
          <w:szCs w:val="16"/>
        </w:rPr>
        <w:t>V</w:t>
      </w:r>
    </w:p>
    <w:p w:rsidR="00A115BF" w:rsidRDefault="00646F36">
      <w:pPr>
        <w:spacing w:line="388" w:lineRule="exact"/>
        <w:ind w:left="159" w:right="103"/>
        <w:rPr>
          <w:rFonts w:ascii="宋体" w:eastAsia="宋体" w:hAnsi="宋体" w:cs="宋体"/>
          <w:sz w:val="24"/>
          <w:szCs w:val="24"/>
        </w:rPr>
      </w:pP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41"/>
          <w:sz w:val="24"/>
          <w:szCs w:val="24"/>
        </w:rPr>
        <w:t xml:space="preserve"> </w:t>
      </w:r>
      <w:r>
        <w:rPr>
          <w:rFonts w:ascii="宋体" w:eastAsia="宋体" w:hAnsi="宋体" w:cs="宋体"/>
          <w:sz w:val="24"/>
          <w:szCs w:val="24"/>
        </w:rPr>
        <w:t>蕴</w:t>
      </w:r>
      <w:r>
        <w:rPr>
          <w:rFonts w:ascii="宋体" w:eastAsia="宋体" w:hAnsi="宋体" w:cs="宋体"/>
          <w:spacing w:val="-78"/>
          <w:sz w:val="24"/>
          <w:szCs w:val="24"/>
        </w:rPr>
        <w:t xml:space="preserve"> </w:t>
      </w:r>
      <w:r>
        <w:rPr>
          <w:rFonts w:ascii="宋体" w:eastAsia="宋体" w:hAnsi="宋体" w:cs="宋体"/>
          <w:sz w:val="24"/>
          <w:szCs w:val="24"/>
        </w:rPr>
        <w:t>涵</w:t>
      </w:r>
      <w:r>
        <w:rPr>
          <w:rFonts w:ascii="Times New Roman" w:eastAsia="Times New Roman" w:hAnsi="Times New Roman" w:cs="Times New Roman"/>
          <w:i/>
          <w:sz w:val="24"/>
          <w:szCs w:val="24"/>
        </w:rPr>
        <w:t xml:space="preserve">M </w:t>
      </w:r>
      <w:r>
        <w:rPr>
          <w:rFonts w:ascii="Times New Roman" w:eastAsia="Times New Roman" w:hAnsi="Times New Roman" w:cs="Times New Roman"/>
          <w:i/>
          <w:spacing w:val="14"/>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13"/>
          <w:position w:val="-3"/>
          <w:sz w:val="16"/>
          <w:szCs w:val="16"/>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spacing w:val="-6"/>
          <w:position w:val="9"/>
          <w:sz w:val="16"/>
          <w:szCs w:val="16"/>
        </w:rPr>
        <w:t>′</w:t>
      </w:r>
      <w:r>
        <w:rPr>
          <w:rFonts w:ascii="宋体" w:eastAsia="宋体" w:hAnsi="宋体" w:cs="宋体"/>
          <w:spacing w:val="-6"/>
          <w:sz w:val="24"/>
          <w:szCs w:val="24"/>
        </w:rPr>
        <w:t>。</w:t>
      </w:r>
      <w:r>
        <w:rPr>
          <w:rFonts w:ascii="宋体" w:eastAsia="宋体" w:hAnsi="宋体" w:cs="宋体"/>
          <w:spacing w:val="-61"/>
          <w:sz w:val="24"/>
          <w:szCs w:val="24"/>
        </w:rPr>
        <w:t xml:space="preserve"> </w:t>
      </w:r>
      <w:r>
        <w:rPr>
          <w:rFonts w:ascii="宋体" w:eastAsia="宋体" w:hAnsi="宋体" w:cs="宋体"/>
          <w:sz w:val="24"/>
          <w:szCs w:val="24"/>
        </w:rPr>
        <w:t>再</w:t>
      </w:r>
      <w:r>
        <w:rPr>
          <w:rFonts w:ascii="宋体" w:eastAsia="宋体" w:hAnsi="宋体" w:cs="宋体"/>
          <w:spacing w:val="-78"/>
          <w:sz w:val="24"/>
          <w:szCs w:val="24"/>
        </w:rPr>
        <w:t xml:space="preserve"> </w:t>
      </w:r>
      <w:r>
        <w:rPr>
          <w:rFonts w:ascii="宋体" w:eastAsia="宋体" w:hAnsi="宋体" w:cs="宋体"/>
          <w:sz w:val="24"/>
          <w:szCs w:val="24"/>
        </w:rPr>
        <w:t>者，</w:t>
      </w:r>
      <w:r>
        <w:rPr>
          <w:rFonts w:ascii="宋体" w:eastAsia="宋体" w:hAnsi="宋体" w:cs="宋体"/>
          <w:spacing w:val="-83"/>
          <w:sz w:val="24"/>
          <w:szCs w:val="24"/>
        </w:rPr>
        <w:t xml:space="preserve"> </w:t>
      </w:r>
      <w:r>
        <w:rPr>
          <w:rFonts w:ascii="宋体" w:eastAsia="宋体" w:hAnsi="宋体" w:cs="宋体"/>
          <w:sz w:val="24"/>
          <w:szCs w:val="24"/>
        </w:rPr>
        <w:t>对</w:t>
      </w:r>
      <w:r>
        <w:rPr>
          <w:rFonts w:ascii="宋体" w:eastAsia="宋体" w:hAnsi="宋体" w:cs="宋体"/>
          <w:spacing w:val="-78"/>
          <w:sz w:val="24"/>
          <w:szCs w:val="24"/>
        </w:rPr>
        <w:t xml:space="preserve"> </w:t>
      </w:r>
      <w:r>
        <w:rPr>
          <w:rFonts w:ascii="宋体" w:eastAsia="宋体" w:hAnsi="宋体" w:cs="宋体"/>
          <w:sz w:val="24"/>
          <w:szCs w:val="24"/>
        </w:rPr>
        <w:t>任</w:t>
      </w:r>
      <w:r>
        <w:rPr>
          <w:rFonts w:ascii="宋体" w:eastAsia="宋体" w:hAnsi="宋体" w:cs="宋体"/>
          <w:spacing w:val="-78"/>
          <w:sz w:val="24"/>
          <w:szCs w:val="24"/>
        </w:rPr>
        <w:t xml:space="preserve"> </w:t>
      </w:r>
      <w:r>
        <w:rPr>
          <w:rFonts w:ascii="宋体" w:eastAsia="宋体" w:hAnsi="宋体" w:cs="宋体"/>
          <w:sz w:val="24"/>
          <w:szCs w:val="24"/>
        </w:rPr>
        <w:t>意</w:t>
      </w:r>
      <w:r>
        <w:rPr>
          <w:rFonts w:ascii="Times New Roman" w:eastAsia="Times New Roman" w:hAnsi="Times New Roman" w:cs="Times New Roman"/>
          <w:i/>
          <w:sz w:val="24"/>
          <w:szCs w:val="24"/>
        </w:rPr>
        <w:t>X</w:t>
      </w:r>
      <w:r>
        <w:rPr>
          <w:rFonts w:ascii="Times New Roman" w:eastAsia="Times New Roman" w:hAnsi="Times New Roman" w:cs="Times New Roman"/>
          <w:i/>
          <w:spacing w:val="57"/>
          <w:sz w:val="24"/>
          <w:szCs w:val="24"/>
        </w:rPr>
        <w:t xml:space="preserve"> </w:t>
      </w:r>
      <w:r>
        <w:rPr>
          <w:rFonts w:ascii="Cambria" w:eastAsia="Cambria" w:hAnsi="Cambria" w:cs="Cambria"/>
          <w:sz w:val="24"/>
          <w:szCs w:val="24"/>
        </w:rPr>
        <w:t>∈</w:t>
      </w:r>
      <w:r>
        <w:rPr>
          <w:rFonts w:ascii="Cambria" w:eastAsia="Cambria" w:hAnsi="Cambria" w:cs="Cambria"/>
          <w:spacing w:val="37"/>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12"/>
          <w:sz w:val="24"/>
          <w:szCs w:val="24"/>
        </w:rPr>
        <w:t xml:space="preserve"> </w:t>
      </w:r>
      <w:r>
        <w:rPr>
          <w:rFonts w:ascii="宋体" w:eastAsia="宋体" w:hAnsi="宋体" w:cs="宋体"/>
          <w:sz w:val="24"/>
          <w:szCs w:val="24"/>
        </w:rPr>
        <w:t>，</w:t>
      </w:r>
      <w:r>
        <w:rPr>
          <w:rFonts w:ascii="宋体" w:eastAsia="宋体" w:hAnsi="宋体" w:cs="宋体"/>
          <w:spacing w:val="-83"/>
          <w:sz w:val="24"/>
          <w:szCs w:val="24"/>
        </w:rPr>
        <w:t xml:space="preserve"> </w:t>
      </w:r>
      <w:r>
        <w:rPr>
          <w:rFonts w:ascii="宋体" w:eastAsia="宋体" w:hAnsi="宋体" w:cs="宋体"/>
          <w:sz w:val="24"/>
          <w:szCs w:val="24"/>
        </w:rPr>
        <w:t>令</w:t>
      </w:r>
      <w:r>
        <w:rPr>
          <w:rFonts w:ascii="Times New Roman" w:eastAsia="Times New Roman" w:hAnsi="Times New Roman" w:cs="Times New Roman"/>
          <w:i/>
          <w:sz w:val="24"/>
          <w:szCs w:val="24"/>
        </w:rPr>
        <w:t>v</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35"/>
          <w:sz w:val="24"/>
          <w:szCs w:val="24"/>
        </w:rPr>
        <w:t xml:space="preserve"> </w:t>
      </w:r>
      <w:r>
        <w:rPr>
          <w:rFonts w:ascii="Euclid" w:eastAsia="Euclid" w:hAnsi="Euclid" w:cs="Euclid"/>
          <w:sz w:val="24"/>
          <w:szCs w:val="24"/>
        </w:rPr>
        <w:t>)</w:t>
      </w:r>
      <w:r>
        <w:rPr>
          <w:rFonts w:ascii="Euclid" w:eastAsia="Euclid" w:hAnsi="Euclid" w:cs="Euclid"/>
          <w:spacing w:val="10"/>
          <w:sz w:val="24"/>
          <w:szCs w:val="24"/>
        </w:rPr>
        <w:t xml:space="preserve"> </w:t>
      </w:r>
      <w:r>
        <w:rPr>
          <w:rFonts w:ascii="Euclid" w:eastAsia="Euclid" w:hAnsi="Euclid" w:cs="Euclid"/>
          <w:sz w:val="24"/>
          <w:szCs w:val="24"/>
        </w:rPr>
        <w:t>=</w:t>
      </w:r>
      <w:r>
        <w:rPr>
          <w:rFonts w:ascii="Euclid" w:eastAsia="Euclid" w:hAnsi="Euclid" w:cs="Euclid"/>
          <w:spacing w:val="10"/>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且</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35"/>
          <w:sz w:val="24"/>
          <w:szCs w:val="24"/>
        </w:rPr>
        <w:t xml:space="preserve"> </w:t>
      </w:r>
      <w:r>
        <w:rPr>
          <w:rFonts w:ascii="Euclid" w:eastAsia="Euclid" w:hAnsi="Euclid" w:cs="Euclid"/>
          <w:sz w:val="24"/>
          <w:szCs w:val="24"/>
        </w:rPr>
        <w:t>)</w:t>
      </w:r>
      <w:r>
        <w:rPr>
          <w:rFonts w:ascii="Euclid" w:eastAsia="Euclid" w:hAnsi="Euclid" w:cs="Euclid"/>
          <w:spacing w:val="10"/>
          <w:sz w:val="24"/>
          <w:szCs w:val="24"/>
        </w:rPr>
        <w:t xml:space="preserve"> </w:t>
      </w:r>
      <w:r>
        <w:rPr>
          <w:rFonts w:ascii="Euclid" w:eastAsia="Euclid" w:hAnsi="Euclid" w:cs="Euclid"/>
          <w:sz w:val="24"/>
          <w:szCs w:val="24"/>
        </w:rPr>
        <w:t>=</w:t>
      </w:r>
      <w:r>
        <w:rPr>
          <w:rFonts w:ascii="Euclid" w:eastAsia="Euclid" w:hAnsi="Euclid" w:cs="Euclid"/>
          <w:spacing w:val="10"/>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宋体" w:eastAsia="宋体" w:hAnsi="宋体" w:cs="宋体"/>
          <w:spacing w:val="2"/>
          <w:sz w:val="24"/>
          <w:szCs w:val="24"/>
        </w:rPr>
        <w:t>，</w:t>
      </w:r>
      <w:r>
        <w:rPr>
          <w:rFonts w:ascii="宋体" w:eastAsia="宋体" w:hAnsi="宋体" w:cs="宋体"/>
          <w:spacing w:val="-83"/>
          <w:sz w:val="24"/>
          <w:szCs w:val="24"/>
        </w:rPr>
        <w:t xml:space="preserve"> </w:t>
      </w:r>
      <w:r>
        <w:rPr>
          <w:rFonts w:ascii="Times New Roman" w:eastAsia="Times New Roman" w:hAnsi="Times New Roman" w:cs="Times New Roman"/>
          <w:sz w:val="24"/>
          <w:szCs w:val="24"/>
        </w:rPr>
        <w:t>Kripke</w:t>
      </w:r>
      <w:r>
        <w:rPr>
          <w:rFonts w:ascii="宋体" w:eastAsia="宋体" w:hAnsi="宋体" w:cs="宋体"/>
          <w:sz w:val="24"/>
          <w:szCs w:val="24"/>
        </w:rPr>
        <w:t>结</w:t>
      </w:r>
    </w:p>
    <w:p w:rsidR="00A115BF" w:rsidRDefault="00A115BF">
      <w:pPr>
        <w:spacing w:line="388" w:lineRule="exact"/>
        <w:rPr>
          <w:rFonts w:ascii="宋体" w:eastAsia="宋体" w:hAnsi="宋体" w:cs="宋体"/>
          <w:sz w:val="24"/>
          <w:szCs w:val="24"/>
        </w:rPr>
        <w:sectPr w:rsidR="00A115BF">
          <w:headerReference w:type="default" r:id="rId91"/>
          <w:pgSz w:w="11910" w:h="16840"/>
          <w:pgMar w:top="1460" w:right="1200" w:bottom="1360" w:left="1280" w:header="1198" w:footer="1160" w:gutter="0"/>
          <w:cols w:space="720"/>
        </w:sectPr>
      </w:pPr>
    </w:p>
    <w:p w:rsidR="00A115BF" w:rsidRDefault="00A115BF">
      <w:pPr>
        <w:spacing w:before="4"/>
        <w:rPr>
          <w:rFonts w:ascii="宋体" w:eastAsia="宋体" w:hAnsi="宋体" w:cs="宋体"/>
          <w:sz w:val="20"/>
          <w:szCs w:val="20"/>
        </w:rPr>
      </w:pPr>
    </w:p>
    <w:p w:rsidR="00A115BF" w:rsidRDefault="00646F36">
      <w:pPr>
        <w:spacing w:before="26" w:line="388" w:lineRule="exact"/>
        <w:ind w:left="120" w:right="112"/>
        <w:rPr>
          <w:rFonts w:ascii="Times New Roman" w:eastAsia="Times New Roman" w:hAnsi="Times New Roman" w:cs="Times New Roman"/>
          <w:sz w:val="24"/>
          <w:szCs w:val="24"/>
        </w:rPr>
      </w:pPr>
      <w:r>
        <w:rPr>
          <w:rFonts w:ascii="宋体" w:eastAsia="宋体" w:hAnsi="宋体" w:cs="宋体"/>
          <w:sz w:val="24"/>
          <w:szCs w:val="24"/>
        </w:rPr>
        <w:t>构</w:t>
      </w:r>
      <w:r>
        <w:rPr>
          <w:rFonts w:ascii="Times New Roman" w:eastAsia="Times New Roman" w:hAnsi="Times New Roman" w:cs="Times New Roman"/>
          <w:i/>
          <w:sz w:val="24"/>
          <w:szCs w:val="24"/>
        </w:rPr>
        <w:t>M</w:t>
      </w:r>
      <w:r>
        <w:rPr>
          <w:rFonts w:ascii="Times New Roman" w:eastAsia="Times New Roman" w:hAnsi="Times New Roman" w:cs="Times New Roman"/>
          <w:i/>
          <w:spacing w:val="-1"/>
          <w:sz w:val="24"/>
          <w:szCs w:val="24"/>
        </w:rPr>
        <w:t xml:space="preserve"> </w:t>
      </w:r>
      <w:r>
        <w:rPr>
          <w:rFonts w:ascii="宋体" w:eastAsia="宋体" w:hAnsi="宋体" w:cs="宋体"/>
          <w:sz w:val="24"/>
          <w:szCs w:val="24"/>
        </w:rPr>
        <w:t>和</w:t>
      </w:r>
      <w:r>
        <w:rPr>
          <w:rFonts w:ascii="Times New Roman" w:eastAsia="Times New Roman" w:hAnsi="Times New Roman" w:cs="Times New Roman"/>
          <w:i/>
          <w:sz w:val="24"/>
          <w:szCs w:val="24"/>
        </w:rPr>
        <w:t>M</w:t>
      </w:r>
      <w:r>
        <w:rPr>
          <w:rFonts w:ascii="Times New Roman" w:eastAsia="Times New Roman" w:hAnsi="Times New Roman" w:cs="Times New Roman"/>
          <w:i/>
          <w:spacing w:val="-1"/>
          <w:sz w:val="24"/>
          <w:szCs w:val="24"/>
        </w:rPr>
        <w:t xml:space="preserve"> </w:t>
      </w:r>
      <w:r>
        <w:rPr>
          <w:rFonts w:ascii="Cambria" w:eastAsia="Cambria" w:hAnsi="Cambria" w:cs="Cambria"/>
          <w:spacing w:val="10"/>
          <w:position w:val="9"/>
          <w:sz w:val="16"/>
          <w:szCs w:val="16"/>
        </w:rPr>
        <w:t>′</w:t>
      </w:r>
      <w:r>
        <w:rPr>
          <w:rFonts w:ascii="宋体" w:eastAsia="宋体" w:hAnsi="宋体" w:cs="宋体"/>
          <w:spacing w:val="10"/>
          <w:sz w:val="24"/>
          <w:szCs w:val="24"/>
        </w:rPr>
        <w:t>之间的任意</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14"/>
          <w:sz w:val="24"/>
          <w:szCs w:val="24"/>
        </w:rPr>
        <w:t xml:space="preserve"> </w:t>
      </w:r>
      <w:r>
        <w:rPr>
          <w:rFonts w:ascii="Times New Roman" w:eastAsia="Times New Roman" w:hAnsi="Times New Roman" w:cs="Times New Roman"/>
          <w:spacing w:val="13"/>
          <w:sz w:val="24"/>
          <w:szCs w:val="24"/>
        </w:rPr>
        <w:t>-</w:t>
      </w:r>
      <w:r>
        <w:rPr>
          <w:rFonts w:ascii="宋体" w:eastAsia="宋体" w:hAnsi="宋体" w:cs="宋体"/>
          <w:spacing w:val="13"/>
          <w:sz w:val="24"/>
          <w:szCs w:val="24"/>
        </w:rPr>
        <w:t>互模拟可以容易地扩展为</w:t>
      </w:r>
      <w:r>
        <w:rPr>
          <w:rFonts w:ascii="Euclid" w:eastAsia="Euclid" w:hAnsi="Euclid" w:cs="Euclid"/>
          <w:spacing w:val="13"/>
          <w:sz w:val="24"/>
          <w:szCs w:val="24"/>
        </w:rPr>
        <w:t>(</w:t>
      </w:r>
      <w:r>
        <w:rPr>
          <w:rFonts w:ascii="Times New Roman" w:eastAsia="Times New Roman" w:hAnsi="Times New Roman" w:cs="Times New Roman"/>
          <w:i/>
          <w:spacing w:val="13"/>
          <w:sz w:val="24"/>
          <w:szCs w:val="24"/>
        </w:rPr>
        <w:t>M</w:t>
      </w:r>
      <w:r>
        <w:rPr>
          <w:rFonts w:ascii="Times New Roman" w:eastAsia="Times New Roman" w:hAnsi="Times New Roman" w:cs="Times New Roman"/>
          <w:i/>
          <w:spacing w:val="-1"/>
          <w:sz w:val="24"/>
          <w:szCs w:val="24"/>
        </w:rPr>
        <w:t xml:space="preserve"> </w:t>
      </w:r>
      <w:r>
        <w:rPr>
          <w:rFonts w:ascii="Verdana" w:eastAsia="Verdana" w:hAnsi="Verdana" w:cs="Verdana"/>
          <w:i/>
          <w:sz w:val="24"/>
          <w:szCs w:val="24"/>
        </w:rPr>
        <w:t>,</w:t>
      </w:r>
      <w:r>
        <w:rPr>
          <w:rFonts w:ascii="Verdana" w:eastAsia="Verdana" w:hAnsi="Verdana" w:cs="Verdana"/>
          <w:i/>
          <w:spacing w:val="-44"/>
          <w:sz w:val="24"/>
          <w:szCs w:val="24"/>
        </w:rPr>
        <w:t xml:space="preserve"> </w:t>
      </w:r>
      <w:r>
        <w:rPr>
          <w:rFonts w:ascii="Times New Roman" w:eastAsia="Times New Roman" w:hAnsi="Times New Roman" w:cs="Times New Roman"/>
          <w:i/>
          <w:spacing w:val="-11"/>
          <w:sz w:val="24"/>
          <w:szCs w:val="24"/>
        </w:rPr>
        <w:t>r</w:t>
      </w:r>
      <w:r>
        <w:rPr>
          <w:rFonts w:ascii="Verdana" w:eastAsia="Verdana" w:hAnsi="Verdana" w:cs="Verdana"/>
          <w:i/>
          <w:spacing w:val="-11"/>
          <w:sz w:val="24"/>
          <w:szCs w:val="24"/>
        </w:rPr>
        <w:t>,</w:t>
      </w:r>
      <w:r>
        <w:rPr>
          <w:rFonts w:ascii="Verdana" w:eastAsia="Verdana" w:hAnsi="Verdana" w:cs="Verdana"/>
          <w:i/>
          <w:spacing w:val="-44"/>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4"/>
          <w:sz w:val="24"/>
          <w:szCs w:val="24"/>
        </w:rPr>
        <w:t xml:space="preserve"> </w:t>
      </w:r>
      <w:r>
        <w:rPr>
          <w:rFonts w:ascii="Times New Roman" w:eastAsia="Times New Roman" w:hAnsi="Times New Roman" w:cs="Times New Roman"/>
          <w:i/>
          <w:spacing w:val="4"/>
          <w:sz w:val="24"/>
          <w:szCs w:val="24"/>
        </w:rPr>
        <w:t>r</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4"/>
          <w:sz w:val="24"/>
          <w:szCs w:val="24"/>
        </w:rPr>
        <w:t xml:space="preserve"> </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之间的</w:t>
      </w:r>
      <w:r>
        <w:rPr>
          <w:rFonts w:ascii="Times New Roman" w:eastAsia="Times New Roman" w:hAnsi="Times New Roman" w:cs="Times New Roman"/>
          <w:sz w:val="24"/>
          <w:szCs w:val="24"/>
        </w:rPr>
        <w:t>Var-</w:t>
      </w:r>
      <w:r>
        <w:rPr>
          <w:rFonts w:ascii="Times New Roman" w:eastAsia="Times New Roman" w:hAnsi="Times New Roman" w:cs="Times New Roman"/>
          <w:i/>
          <w:sz w:val="24"/>
          <w:szCs w:val="24"/>
        </w:rPr>
        <w:t>V</w:t>
      </w:r>
      <w:r>
        <w:rPr>
          <w:rFonts w:ascii="Times New Roman" w:eastAsia="Times New Roman" w:hAnsi="Times New Roman" w:cs="Times New Roman"/>
          <w:i/>
          <w:spacing w:val="-14"/>
          <w:sz w:val="24"/>
          <w:szCs w:val="24"/>
        </w:rPr>
        <w:t xml:space="preserve"> </w:t>
      </w:r>
      <w:r>
        <w:rPr>
          <w:rFonts w:ascii="Times New Roman" w:eastAsia="Times New Roman" w:hAnsi="Times New Roman" w:cs="Times New Roman"/>
          <w:sz w:val="24"/>
          <w:szCs w:val="24"/>
        </w:rPr>
        <w:t>-</w:t>
      </w:r>
    </w:p>
    <w:p w:rsidR="00A115BF" w:rsidRDefault="00646F36">
      <w:pPr>
        <w:spacing w:line="318" w:lineRule="exact"/>
        <w:ind w:left="120" w:right="112"/>
        <w:rPr>
          <w:rFonts w:ascii="宋体" w:eastAsia="宋体" w:hAnsi="宋体" w:cs="宋体"/>
          <w:sz w:val="24"/>
          <w:szCs w:val="24"/>
        </w:rPr>
      </w:pPr>
      <w:r>
        <w:rPr>
          <w:rFonts w:ascii="宋体" w:eastAsia="宋体" w:hAnsi="宋体" w:cs="宋体"/>
          <w:sz w:val="24"/>
          <w:szCs w:val="24"/>
        </w:rPr>
        <w:t>互模拟，其中</w:t>
      </w:r>
      <w:r>
        <w:rPr>
          <w:rFonts w:ascii="Times New Roman" w:eastAsia="Times New Roman" w:hAnsi="Times New Roman" w:cs="Times New Roman"/>
          <w:i/>
          <w:sz w:val="24"/>
          <w:szCs w:val="24"/>
        </w:rPr>
        <w:t>S</w:t>
      </w:r>
      <w:r>
        <w:rPr>
          <w:rFonts w:ascii="宋体" w:eastAsia="宋体" w:hAnsi="宋体" w:cs="宋体"/>
          <w:sz w:val="24"/>
          <w:szCs w:val="24"/>
        </w:rPr>
        <w:t>和</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宋体" w:eastAsia="宋体" w:hAnsi="宋体" w:cs="宋体"/>
          <w:sz w:val="24"/>
          <w:szCs w:val="24"/>
        </w:rPr>
        <w:t>分别为</w:t>
      </w:r>
      <w:r>
        <w:rPr>
          <w:rFonts w:ascii="Times New Roman" w:eastAsia="Times New Roman" w:hAnsi="Times New Roman" w:cs="Times New Roman"/>
          <w:i/>
          <w:sz w:val="24"/>
          <w:szCs w:val="24"/>
        </w:rPr>
        <w:t xml:space="preserve">M  </w:t>
      </w:r>
      <w:r>
        <w:rPr>
          <w:rFonts w:ascii="宋体" w:eastAsia="宋体" w:hAnsi="宋体" w:cs="宋体"/>
          <w:sz w:val="24"/>
          <w:szCs w:val="24"/>
        </w:rPr>
        <w:t>和</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position w:val="9"/>
          <w:sz w:val="16"/>
          <w:szCs w:val="16"/>
        </w:rPr>
        <w:t>′</w:t>
      </w:r>
      <w:r>
        <w:rPr>
          <w:rFonts w:ascii="宋体" w:eastAsia="宋体" w:hAnsi="宋体" w:cs="宋体"/>
          <w:sz w:val="24"/>
          <w:szCs w:val="24"/>
        </w:rPr>
        <w:t>中的状态集合。</w:t>
      </w:r>
    </w:p>
    <w:p w:rsidR="00A115BF" w:rsidRDefault="00646F36">
      <w:pPr>
        <w:pStyle w:val="a3"/>
        <w:spacing w:before="112"/>
        <w:ind w:left="600" w:right="112"/>
        <w:rPr>
          <w:rFonts w:ascii="宋体" w:eastAsia="宋体" w:hAnsi="宋体" w:cs="宋体"/>
        </w:rPr>
      </w:pPr>
      <w:r>
        <w:rPr>
          <w:rFonts w:ascii="宋体" w:eastAsia="宋体" w:hAnsi="宋体" w:cs="宋体"/>
        </w:rPr>
        <w:t>可以容易证明</w:t>
      </w:r>
      <w:r>
        <w:rPr>
          <w:rFonts w:ascii="Cambria" w:eastAsia="Cambria" w:hAnsi="Cambria" w:cs="Cambria"/>
        </w:rPr>
        <w:t>↔</w:t>
      </w:r>
      <w:r>
        <w:rPr>
          <w:rFonts w:cs="Times New Roman"/>
          <w:i/>
          <w:position w:val="-3"/>
          <w:sz w:val="16"/>
          <w:szCs w:val="16"/>
        </w:rPr>
        <w:t>V</w:t>
      </w:r>
      <w:r>
        <w:rPr>
          <w:rFonts w:cs="Times New Roman"/>
          <w:i/>
          <w:spacing w:val="2"/>
          <w:position w:val="-3"/>
          <w:sz w:val="16"/>
          <w:szCs w:val="16"/>
        </w:rPr>
        <w:t xml:space="preserve"> </w:t>
      </w:r>
      <w:r>
        <w:rPr>
          <w:rFonts w:ascii="宋体" w:eastAsia="宋体" w:hAnsi="宋体" w:cs="宋体"/>
          <w:spacing w:val="-4"/>
        </w:rPr>
        <w:t>有如下性质。</w:t>
      </w:r>
    </w:p>
    <w:p w:rsidR="00A115BF" w:rsidRDefault="00646F36">
      <w:pPr>
        <w:spacing w:before="275"/>
        <w:ind w:left="120" w:right="112"/>
        <w:rPr>
          <w:rFonts w:ascii="楷体" w:eastAsia="楷体" w:hAnsi="楷体" w:cs="楷体"/>
          <w:sz w:val="24"/>
          <w:szCs w:val="24"/>
        </w:rPr>
      </w:pPr>
      <w:bookmarkStart w:id="102" w:name="_bookmark65"/>
      <w:bookmarkEnd w:id="102"/>
      <w:r>
        <w:rPr>
          <w:rFonts w:ascii="黑体" w:eastAsia="黑体" w:hAnsi="黑体" w:cs="黑体"/>
          <w:sz w:val="24"/>
          <w:szCs w:val="24"/>
        </w:rPr>
        <w:t>命题</w:t>
      </w:r>
      <w:r>
        <w:rPr>
          <w:rFonts w:ascii="黑体" w:eastAsia="黑体" w:hAnsi="黑体" w:cs="黑体"/>
          <w:spacing w:val="-59"/>
          <w:sz w:val="24"/>
          <w:szCs w:val="24"/>
        </w:rPr>
        <w:t xml:space="preserve"> </w:t>
      </w:r>
      <w:r>
        <w:rPr>
          <w:rFonts w:ascii="Times New Roman" w:eastAsia="Times New Roman" w:hAnsi="Times New Roman" w:cs="Times New Roman"/>
          <w:b/>
          <w:bCs/>
          <w:sz w:val="24"/>
          <w:szCs w:val="24"/>
        </w:rPr>
        <w:t>3.6.</w:t>
      </w:r>
      <w:r>
        <w:rPr>
          <w:rFonts w:ascii="Times New Roman" w:eastAsia="Times New Roman" w:hAnsi="Times New Roman" w:cs="Times New Roman"/>
          <w:b/>
          <w:bCs/>
          <w:spacing w:val="43"/>
          <w:sz w:val="24"/>
          <w:szCs w:val="24"/>
        </w:rPr>
        <w:t xml:space="preserve"> </w:t>
      </w:r>
      <w:r>
        <w:rPr>
          <w:rFonts w:ascii="楷体" w:eastAsia="楷体" w:hAnsi="楷体" w:cs="楷体"/>
          <w:spacing w:val="2"/>
          <w:sz w:val="24"/>
          <w:szCs w:val="24"/>
        </w:rPr>
        <w:t>令</w:t>
      </w:r>
      <w:r>
        <w:rPr>
          <w:rFonts w:ascii="Times New Roman" w:eastAsia="Times New Roman" w:hAnsi="Times New Roman" w:cs="Times New Roman"/>
          <w:i/>
          <w:spacing w:val="2"/>
          <w:sz w:val="24"/>
          <w:szCs w:val="24"/>
        </w:rPr>
        <w:t>V</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25"/>
          <w:position w:val="-3"/>
          <w:sz w:val="16"/>
          <w:szCs w:val="16"/>
        </w:rPr>
        <w:t xml:space="preserve"> </w:t>
      </w:r>
      <w:r>
        <w:rPr>
          <w:rFonts w:ascii="Cambria" w:eastAsia="Cambria" w:hAnsi="Cambria" w:cs="Cambria"/>
          <w:sz w:val="24"/>
          <w:szCs w:val="24"/>
        </w:rPr>
        <w:t>⊆</w:t>
      </w:r>
      <w:r>
        <w:rPr>
          <w:rFonts w:ascii="Cambria" w:eastAsia="Cambria" w:hAnsi="Cambria" w:cs="Cambria"/>
          <w:spacing w:val="1"/>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10"/>
          <w:sz w:val="24"/>
          <w:szCs w:val="24"/>
        </w:rPr>
        <w:t xml:space="preserve"> </w:t>
      </w:r>
      <w:r>
        <w:rPr>
          <w:rFonts w:ascii="楷体" w:eastAsia="楷体" w:hAnsi="楷体" w:cs="楷体"/>
          <w:sz w:val="24"/>
          <w:szCs w:val="24"/>
        </w:rPr>
        <w:t>、</w:t>
      </w:r>
      <w:r>
        <w:rPr>
          <w:rFonts w:ascii="Times New Roman" w:eastAsia="Times New Roman" w:hAnsi="Times New Roman" w:cs="Times New Roman"/>
          <w:i/>
          <w:sz w:val="24"/>
          <w:szCs w:val="24"/>
        </w:rPr>
        <w:t>V</w:t>
      </w:r>
      <w:r>
        <w:rPr>
          <w:rFonts w:ascii="Verdana" w:eastAsia="Verdana" w:hAnsi="Verdana" w:cs="Verdana"/>
          <w:i/>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25"/>
          <w:position w:val="-3"/>
          <w:sz w:val="16"/>
          <w:szCs w:val="16"/>
        </w:rPr>
        <w:t xml:space="preserve"> </w:t>
      </w:r>
      <w:r>
        <w:rPr>
          <w:rFonts w:ascii="Cambria" w:eastAsia="Cambria" w:hAnsi="Cambria" w:cs="Cambria"/>
          <w:sz w:val="24"/>
          <w:szCs w:val="24"/>
        </w:rPr>
        <w:t>⊆</w:t>
      </w:r>
      <w:r>
        <w:rPr>
          <w:rFonts w:ascii="Cambria" w:eastAsia="Cambria" w:hAnsi="Cambria" w:cs="Cambria"/>
          <w:spacing w:val="1"/>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2"/>
          <w:sz w:val="24"/>
          <w:szCs w:val="24"/>
        </w:rPr>
        <w:t xml:space="preserve"> </w:t>
      </w:r>
      <w:r>
        <w:rPr>
          <w:rFonts w:ascii="楷体" w:eastAsia="楷体" w:hAnsi="楷体" w:cs="楷体"/>
          <w:sz w:val="24"/>
          <w:szCs w:val="24"/>
        </w:rPr>
        <w:t>且</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i</w:t>
      </w:r>
      <w:r>
        <w:rPr>
          <w:rFonts w:ascii="楷体" w:eastAsia="楷体" w:hAnsi="楷体" w:cs="楷体"/>
          <w:sz w:val="24"/>
          <w:szCs w:val="24"/>
        </w:rPr>
        <w:t>为</w:t>
      </w:r>
      <w:r>
        <w:rPr>
          <w:rFonts w:ascii="Times New Roman" w:eastAsia="Times New Roman" w:hAnsi="Times New Roman" w:cs="Times New Roman"/>
          <w:i/>
          <w:sz w:val="24"/>
          <w:szCs w:val="24"/>
        </w:rPr>
        <w:t>Kripke</w:t>
      </w:r>
      <w:r>
        <w:rPr>
          <w:rFonts w:ascii="楷体" w:eastAsia="楷体" w:hAnsi="楷体" w:cs="楷体"/>
          <w:sz w:val="24"/>
          <w:szCs w:val="24"/>
        </w:rPr>
        <w:t>结构（</w:t>
      </w:r>
      <w:r>
        <w:rPr>
          <w:rFonts w:ascii="Times New Roman" w:eastAsia="Times New Roman" w:hAnsi="Times New Roman" w:cs="Times New Roman"/>
          <w:i/>
          <w:sz w:val="24"/>
          <w:szCs w:val="24"/>
        </w:rPr>
        <w:t>i</w:t>
      </w:r>
      <w:r>
        <w:rPr>
          <w:rFonts w:ascii="Times New Roman" w:eastAsia="Times New Roman" w:hAnsi="Times New Roman" w:cs="Times New Roman"/>
          <w:i/>
          <w:spacing w:val="-6"/>
          <w:sz w:val="24"/>
          <w:szCs w:val="24"/>
        </w:rPr>
        <w:t xml:space="preserve"> </w:t>
      </w:r>
      <w:r>
        <w:rPr>
          <w:rFonts w:ascii="Euclid" w:eastAsia="Euclid" w:hAnsi="Euclid" w:cs="Euclid"/>
          <w:sz w:val="24"/>
          <w:szCs w:val="24"/>
        </w:rPr>
        <w:t>=</w:t>
      </w:r>
      <w:r>
        <w:rPr>
          <w:rFonts w:ascii="Euclid" w:eastAsia="Euclid" w:hAnsi="Euclid" w:cs="Euclid"/>
          <w:spacing w:val="-26"/>
          <w:sz w:val="24"/>
          <w:szCs w:val="24"/>
        </w:rPr>
        <w:t xml:space="preserve"> </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sz w:val="24"/>
          <w:szCs w:val="24"/>
        </w:rPr>
        <w:t>2</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spacing w:val="-21"/>
          <w:sz w:val="24"/>
          <w:szCs w:val="24"/>
        </w:rPr>
        <w:t>3</w:t>
      </w:r>
      <w:r>
        <w:rPr>
          <w:rFonts w:ascii="楷体" w:eastAsia="楷体" w:hAnsi="楷体" w:cs="楷体"/>
          <w:spacing w:val="-21"/>
          <w:sz w:val="24"/>
          <w:szCs w:val="24"/>
        </w:rPr>
        <w:t>），若</w:t>
      </w:r>
      <w:r>
        <w:rPr>
          <w:rFonts w:ascii="Times New Roman" w:eastAsia="Times New Roman" w:hAnsi="Times New Roman" w:cs="Times New Roman"/>
          <w:i/>
          <w:spacing w:val="-21"/>
          <w:sz w:val="24"/>
          <w:szCs w:val="24"/>
        </w:rPr>
        <w:t>v</w:t>
      </w:r>
      <w:r>
        <w:rPr>
          <w:rFonts w:ascii="Times New Roman" w:eastAsia="Times New Roman" w:hAnsi="Times New Roman" w:cs="Times New Roman"/>
          <w:i/>
          <w:spacing w:val="-21"/>
          <w:position w:val="-3"/>
          <w:sz w:val="16"/>
          <w:szCs w:val="16"/>
        </w:rPr>
        <w:t xml:space="preserve">i  </w:t>
      </w:r>
      <w:r>
        <w:rPr>
          <w:rFonts w:ascii="Times New Roman" w:eastAsia="Times New Roman" w:hAnsi="Times New Roman" w:cs="Times New Roman"/>
          <w:i/>
          <w:spacing w:val="-13"/>
          <w:position w:val="-3"/>
          <w:sz w:val="16"/>
          <w:szCs w:val="16"/>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sz w:val="24"/>
          <w:szCs w:val="24"/>
        </w:rPr>
        <w:t xml:space="preserve">V </w:t>
      </w:r>
      <w:r>
        <w:rPr>
          <w:rFonts w:ascii="Times New Roman" w:eastAsia="Times New Roman" w:hAnsi="Times New Roman" w:cs="Times New Roman"/>
          <w:i/>
          <w:spacing w:val="6"/>
          <w:sz w:val="24"/>
          <w:szCs w:val="24"/>
        </w:rPr>
        <w:t xml:space="preserve"> </w:t>
      </w:r>
      <w:r>
        <w:rPr>
          <w:rFonts w:ascii="Cambria" w:eastAsia="Cambria" w:hAnsi="Cambria" w:cs="Cambria"/>
          <w:sz w:val="24"/>
          <w:szCs w:val="24"/>
        </w:rPr>
        <w:t>→</w:t>
      </w:r>
      <w:r>
        <w:rPr>
          <w:rFonts w:ascii="Cambria" w:eastAsia="Cambria" w:hAnsi="Cambria" w:cs="Cambria"/>
          <w:spacing w:val="1"/>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position w:val="9"/>
          <w:sz w:val="16"/>
          <w:szCs w:val="16"/>
        </w:rPr>
        <w:t>S</w:t>
      </w:r>
      <w:r>
        <w:rPr>
          <w:rFonts w:ascii="Times New Roman" w:eastAsia="Times New Roman" w:hAnsi="Times New Roman" w:cs="Times New Roman"/>
          <w:i/>
          <w:position w:val="6"/>
          <w:sz w:val="12"/>
          <w:szCs w:val="12"/>
        </w:rPr>
        <w:t>i</w:t>
      </w:r>
      <w:r>
        <w:rPr>
          <w:rFonts w:ascii="Times New Roman" w:eastAsia="Times New Roman" w:hAnsi="Times New Roman" w:cs="Times New Roman"/>
          <w:i/>
          <w:spacing w:val="-12"/>
          <w:position w:val="6"/>
          <w:sz w:val="12"/>
          <w:szCs w:val="12"/>
        </w:rPr>
        <w:t xml:space="preserve"> </w:t>
      </w:r>
      <w:r>
        <w:rPr>
          <w:rFonts w:ascii="楷体" w:eastAsia="楷体" w:hAnsi="楷体" w:cs="楷体"/>
          <w:sz w:val="24"/>
          <w:szCs w:val="24"/>
        </w:rPr>
        <w:t>，则：</w:t>
      </w:r>
    </w:p>
    <w:p w:rsidR="00A115BF" w:rsidRDefault="00646F36">
      <w:pPr>
        <w:spacing w:before="241"/>
        <w:ind w:left="293" w:right="112"/>
        <w:rPr>
          <w:rFonts w:ascii="楷体" w:eastAsia="楷体" w:hAnsi="楷体" w:cs="楷体"/>
          <w:sz w:val="24"/>
          <w:szCs w:val="24"/>
        </w:rPr>
      </w:pPr>
      <w:r>
        <w:rPr>
          <w:rFonts w:ascii="Times New Roman" w:eastAsia="Times New Roman" w:hAnsi="Times New Roman" w:cs="Times New Roman"/>
          <w:i/>
          <w:sz w:val="24"/>
          <w:szCs w:val="24"/>
        </w:rPr>
        <w:t xml:space="preserve">(i)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21"/>
          <w:position w:val="-3"/>
          <w:sz w:val="16"/>
          <w:szCs w:val="16"/>
        </w:rPr>
        <w:t xml:space="preserve"> </w:t>
      </w:r>
      <w:r>
        <w:rPr>
          <w:rFonts w:ascii="Cambria" w:eastAsia="Cambria" w:hAnsi="Cambria" w:cs="Cambria"/>
          <w:position w:val="-3"/>
          <w:sz w:val="16"/>
          <w:szCs w:val="16"/>
        </w:rPr>
        <w:t>⟩</w:t>
      </w:r>
      <w:r>
        <w:rPr>
          <w:rFonts w:ascii="楷体" w:eastAsia="楷体" w:hAnsi="楷体" w:cs="楷体"/>
          <w:sz w:val="24"/>
          <w:szCs w:val="24"/>
        </w:rPr>
        <w:t>为赋值间的等价关系。</w:t>
      </w:r>
    </w:p>
    <w:p w:rsidR="00A115BF" w:rsidRDefault="00646F36">
      <w:pPr>
        <w:spacing w:before="8" w:line="388" w:lineRule="exact"/>
        <w:ind w:left="226" w:right="112"/>
        <w:rPr>
          <w:rFonts w:ascii="楷体" w:eastAsia="楷体" w:hAnsi="楷体" w:cs="楷体"/>
          <w:sz w:val="24"/>
          <w:szCs w:val="24"/>
        </w:rPr>
      </w:pPr>
      <w:r>
        <w:rPr>
          <w:rFonts w:ascii="Times New Roman" w:eastAsia="Times New Roman" w:hAnsi="Times New Roman" w:cs="Times New Roman"/>
          <w:i/>
          <w:sz w:val="24"/>
          <w:szCs w:val="24"/>
        </w:rPr>
        <w:t xml:space="preserve">(ii) </w:t>
      </w:r>
      <w:r>
        <w:rPr>
          <w:rFonts w:ascii="Times New Roman" w:eastAsia="Times New Roman" w:hAnsi="Times New Roman" w:cs="Times New Roman"/>
          <w:i/>
          <w:spacing w:val="11"/>
          <w:sz w:val="24"/>
          <w:szCs w:val="24"/>
        </w:rPr>
        <w:t xml:space="preserve"> </w:t>
      </w:r>
      <w:r>
        <w:rPr>
          <w:rFonts w:ascii="楷体" w:eastAsia="楷体" w:hAnsi="楷体" w:cs="楷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1"/>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8"/>
          <w:position w:val="-3"/>
          <w:sz w:val="16"/>
          <w:szCs w:val="16"/>
        </w:rPr>
        <w:t xml:space="preserve"> </w:t>
      </w:r>
      <w:r>
        <w:rPr>
          <w:rFonts w:ascii="Cambria" w:eastAsia="Cambria" w:hAnsi="Cambria" w:cs="Cambria"/>
          <w:position w:val="-3"/>
          <w:sz w:val="16"/>
          <w:szCs w:val="16"/>
        </w:rPr>
        <w:t>⟩</w:t>
      </w:r>
      <w:r>
        <w:rPr>
          <w:rFonts w:ascii="Cambria" w:eastAsia="Cambria" w:hAnsi="Cambria" w:cs="Cambria"/>
          <w:spacing w:val="35"/>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楷体" w:eastAsia="楷体" w:hAnsi="楷体" w:cs="楷体"/>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31"/>
          <w:position w:val="-3"/>
          <w:sz w:val="16"/>
          <w:szCs w:val="16"/>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2</w:t>
      </w:r>
      <w:r>
        <w:rPr>
          <w:rFonts w:ascii="楷体" w:eastAsia="楷体" w:hAnsi="楷体" w:cs="楷体"/>
          <w:sz w:val="24"/>
          <w:szCs w:val="24"/>
        </w:rPr>
        <w:t>且</w:t>
      </w:r>
      <w:r>
        <w:rPr>
          <w:rFonts w:ascii="Times New Roman" w:eastAsia="Times New Roman" w:hAnsi="Times New Roman" w:cs="Times New Roman"/>
          <w:i/>
          <w:sz w:val="24"/>
          <w:szCs w:val="24"/>
        </w:rPr>
        <w:t>V</w:t>
      </w:r>
      <w:r>
        <w:rPr>
          <w:rFonts w:ascii="Times New Roman" w:eastAsia="Times New Roman" w:hAnsi="Times New Roman" w:cs="Times New Roman"/>
          <w:i/>
          <w:spacing w:val="33"/>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1</w:t>
      </w:r>
      <w:r>
        <w:rPr>
          <w:rFonts w:ascii="楷体" w:eastAsia="楷体" w:hAnsi="楷体" w:cs="楷体"/>
          <w:sz w:val="24"/>
          <w:szCs w:val="24"/>
        </w:rPr>
        <w:t>，</w:t>
      </w:r>
    </w:p>
    <w:p w:rsidR="00A115BF" w:rsidRDefault="00646F36">
      <w:pPr>
        <w:spacing w:line="374" w:lineRule="exact"/>
        <w:ind w:left="637" w:right="112"/>
        <w:rPr>
          <w:rFonts w:ascii="楷体" w:eastAsia="楷体" w:hAnsi="楷体" w:cs="楷体"/>
          <w:sz w:val="24"/>
          <w:szCs w:val="24"/>
        </w:rPr>
      </w:pPr>
      <w:r>
        <w:rPr>
          <w:rFonts w:ascii="楷体" w:eastAsia="楷体" w:hAnsi="楷体" w:cs="楷体"/>
          <w:sz w:val="24"/>
          <w:szCs w:val="24"/>
        </w:rPr>
        <w:t>则</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3"/>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2</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Cambria" w:eastAsia="Cambria" w:hAnsi="Cambria" w:cs="Cambria"/>
          <w:position w:val="-3"/>
          <w:sz w:val="16"/>
          <w:szCs w:val="16"/>
        </w:rPr>
        <w:t>⟩</w:t>
      </w:r>
      <w:r>
        <w:rPr>
          <w:rFonts w:ascii="Cambria" w:eastAsia="Cambria" w:hAnsi="Cambria" w:cs="Cambria"/>
          <w:position w:val="-3"/>
          <w:sz w:val="16"/>
          <w:szCs w:val="16"/>
        </w:rPr>
        <w:t xml:space="preserve"> </w:t>
      </w:r>
      <w:r>
        <w:rPr>
          <w:rFonts w:ascii="Cambria" w:eastAsia="Cambria" w:hAnsi="Cambria" w:cs="Cambria"/>
          <w:spacing w:val="8"/>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v</w:t>
      </w:r>
      <w:r>
        <w:rPr>
          <w:rFonts w:ascii="Times New Roman" w:eastAsia="Times New Roman" w:hAnsi="Times New Roman" w:cs="Times New Roman"/>
          <w:spacing w:val="2"/>
          <w:position w:val="-3"/>
          <w:sz w:val="16"/>
          <w:szCs w:val="16"/>
        </w:rPr>
        <w:t>2</w:t>
      </w:r>
      <w:r>
        <w:rPr>
          <w:rFonts w:ascii="Euclid" w:eastAsia="Euclid" w:hAnsi="Euclid" w:cs="Euclid"/>
          <w:spacing w:val="2"/>
          <w:sz w:val="24"/>
          <w:szCs w:val="24"/>
        </w:rPr>
        <w:t>)</w:t>
      </w:r>
      <w:r>
        <w:rPr>
          <w:rFonts w:ascii="楷体" w:eastAsia="楷体" w:hAnsi="楷体" w:cs="楷体"/>
          <w:spacing w:val="2"/>
          <w:sz w:val="24"/>
          <w:szCs w:val="24"/>
        </w:rPr>
        <w:t>；</w:t>
      </w:r>
    </w:p>
    <w:p w:rsidR="00A115BF" w:rsidRDefault="00646F36">
      <w:pPr>
        <w:spacing w:line="374" w:lineRule="exact"/>
        <w:ind w:left="159" w:right="112"/>
        <w:rPr>
          <w:rFonts w:ascii="楷体" w:eastAsia="楷体" w:hAnsi="楷体" w:cs="楷体"/>
          <w:sz w:val="24"/>
          <w:szCs w:val="24"/>
        </w:rPr>
      </w:pPr>
      <w:r>
        <w:rPr>
          <w:rFonts w:ascii="Times New Roman" w:eastAsia="Times New Roman" w:hAnsi="Times New Roman" w:cs="Times New Roman"/>
          <w:i/>
          <w:sz w:val="24"/>
          <w:szCs w:val="24"/>
        </w:rPr>
        <w:t xml:space="preserve">(iii) </w:t>
      </w:r>
      <w:r>
        <w:rPr>
          <w:rFonts w:ascii="Times New Roman" w:eastAsia="Times New Roman" w:hAnsi="Times New Roman" w:cs="Times New Roman"/>
          <w:i/>
          <w:spacing w:val="20"/>
          <w:sz w:val="24"/>
          <w:szCs w:val="24"/>
        </w:rPr>
        <w:t xml:space="preserve"> </w:t>
      </w:r>
      <w:r>
        <w:rPr>
          <w:rFonts w:ascii="楷体" w:eastAsia="楷体" w:hAnsi="楷体" w:cs="楷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7"/>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7"/>
          <w:position w:val="-3"/>
          <w:sz w:val="16"/>
          <w:szCs w:val="16"/>
        </w:rPr>
        <w:t xml:space="preserve"> </w:t>
      </w:r>
      <w:r>
        <w:rPr>
          <w:rFonts w:ascii="Cambria" w:eastAsia="Cambria" w:hAnsi="Cambria" w:cs="Cambria"/>
          <w:position w:val="-3"/>
          <w:sz w:val="16"/>
          <w:szCs w:val="16"/>
        </w:rPr>
        <w:t>⟩</w:t>
      </w:r>
      <w:r>
        <w:rPr>
          <w:rFonts w:ascii="Cambria" w:eastAsia="Cambria" w:hAnsi="Cambria" w:cs="Cambria"/>
          <w:position w:val="-3"/>
          <w:sz w:val="16"/>
          <w:szCs w:val="16"/>
        </w:rPr>
        <w:t xml:space="preserve"> </w:t>
      </w:r>
      <w:r>
        <w:rPr>
          <w:rFonts w:ascii="Cambria" w:eastAsia="Cambria" w:hAnsi="Cambria" w:cs="Cambria"/>
          <w:spacing w:val="4"/>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2"/>
          <w:sz w:val="24"/>
          <w:szCs w:val="24"/>
        </w:rPr>
        <w:t>v</w:t>
      </w:r>
      <w:r>
        <w:rPr>
          <w:rFonts w:ascii="Times New Roman" w:eastAsia="Times New Roman" w:hAnsi="Times New Roman" w:cs="Times New Roman"/>
          <w:spacing w:val="2"/>
          <w:position w:val="-3"/>
          <w:sz w:val="16"/>
          <w:szCs w:val="16"/>
        </w:rPr>
        <w:t>2</w:t>
      </w:r>
      <w:r>
        <w:rPr>
          <w:rFonts w:ascii="Euclid" w:eastAsia="Euclid" w:hAnsi="Euclid" w:cs="Euclid"/>
          <w:spacing w:val="2"/>
          <w:sz w:val="24"/>
          <w:szCs w:val="24"/>
        </w:rPr>
        <w:t>)</w:t>
      </w:r>
      <w:r>
        <w:rPr>
          <w:rFonts w:ascii="楷体" w:eastAsia="楷体" w:hAnsi="楷体" w:cs="楷体"/>
          <w:spacing w:val="2"/>
          <w:sz w:val="24"/>
          <w:szCs w:val="24"/>
        </w:rPr>
        <w:t>且</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17"/>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2</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Cambria" w:eastAsia="Cambria" w:hAnsi="Cambria" w:cs="Cambria"/>
          <w:position w:val="-3"/>
          <w:sz w:val="16"/>
          <w:szCs w:val="16"/>
        </w:rPr>
        <w:t>⟩</w:t>
      </w:r>
      <w:r>
        <w:rPr>
          <w:rFonts w:ascii="Cambria" w:eastAsia="Cambria" w:hAnsi="Cambria" w:cs="Cambria"/>
          <w:position w:val="-3"/>
          <w:sz w:val="16"/>
          <w:szCs w:val="16"/>
        </w:rPr>
        <w:t xml:space="preserve"> </w:t>
      </w:r>
      <w:r>
        <w:rPr>
          <w:rFonts w:ascii="Cambria" w:eastAsia="Cambria" w:hAnsi="Cambria" w:cs="Cambria"/>
          <w:spacing w:val="4"/>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3</w:t>
      </w:r>
      <w:r>
        <w:rPr>
          <w:rFonts w:ascii="Verdana" w:eastAsia="Verdana" w:hAnsi="Verdana" w:cs="Verdana"/>
          <w:i/>
          <w:spacing w:val="2"/>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3</w:t>
      </w:r>
      <w:r>
        <w:rPr>
          <w:rFonts w:ascii="Verdana" w:eastAsia="Verdana" w:hAnsi="Verdana" w:cs="Verdana"/>
          <w:i/>
          <w:spacing w:val="3"/>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3</w:t>
      </w:r>
      <w:r>
        <w:rPr>
          <w:rFonts w:ascii="Euclid" w:eastAsia="Euclid" w:hAnsi="Euclid" w:cs="Euclid"/>
          <w:sz w:val="24"/>
          <w:szCs w:val="24"/>
        </w:rPr>
        <w:t>)</w:t>
      </w:r>
      <w:r>
        <w:rPr>
          <w:rFonts w:ascii="楷体" w:eastAsia="楷体" w:hAnsi="楷体" w:cs="楷体"/>
          <w:sz w:val="24"/>
          <w:szCs w:val="24"/>
        </w:rPr>
        <w:t>，</w:t>
      </w:r>
    </w:p>
    <w:p w:rsidR="00A115BF" w:rsidRDefault="00646F36">
      <w:pPr>
        <w:spacing w:line="388" w:lineRule="exact"/>
        <w:ind w:left="637" w:right="112"/>
        <w:rPr>
          <w:rFonts w:ascii="楷体" w:eastAsia="楷体" w:hAnsi="楷体" w:cs="楷体"/>
          <w:sz w:val="24"/>
          <w:szCs w:val="24"/>
        </w:rPr>
      </w:pPr>
      <w:r>
        <w:rPr>
          <w:rFonts w:ascii="楷体" w:eastAsia="楷体" w:hAnsi="楷体" w:cs="楷体"/>
          <w:sz w:val="24"/>
          <w:szCs w:val="24"/>
        </w:rPr>
        <w:t>则</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3"/>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2</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5"/>
          <w:position w:val="-3"/>
          <w:sz w:val="16"/>
          <w:szCs w:val="16"/>
        </w:rPr>
        <w:t xml:space="preserve"> </w:t>
      </w:r>
      <w:r>
        <w:rPr>
          <w:rFonts w:ascii="Cambria" w:eastAsia="Cambria" w:hAnsi="Cambria" w:cs="Cambria"/>
          <w:spacing w:val="-2"/>
          <w:position w:val="-3"/>
          <w:sz w:val="16"/>
          <w:szCs w:val="16"/>
        </w:rPr>
        <w:t>∪</w:t>
      </w:r>
      <w:r>
        <w:rPr>
          <w:rFonts w:ascii="Times New Roman" w:eastAsia="Times New Roman" w:hAnsi="Times New Roman" w:cs="Times New Roman"/>
          <w:i/>
          <w:spacing w:val="-2"/>
          <w:position w:val="-3"/>
          <w:sz w:val="16"/>
          <w:szCs w:val="16"/>
        </w:rPr>
        <w:t>V</w:t>
      </w:r>
      <w:r>
        <w:rPr>
          <w:rFonts w:ascii="Times New Roman" w:eastAsia="Times New Roman" w:hAnsi="Times New Roman" w:cs="Times New Roman"/>
          <w:spacing w:val="-2"/>
          <w:position w:val="-5"/>
          <w:sz w:val="12"/>
          <w:szCs w:val="12"/>
        </w:rPr>
        <w:t>1</w:t>
      </w:r>
      <w:r>
        <w:rPr>
          <w:rFonts w:ascii="Cambria" w:eastAsia="Cambria" w:hAnsi="Cambria" w:cs="Cambria"/>
          <w:spacing w:val="-2"/>
          <w:position w:val="-3"/>
          <w:sz w:val="16"/>
          <w:szCs w:val="16"/>
        </w:rPr>
        <w:t>⟩</w:t>
      </w:r>
      <w:r>
        <w:rPr>
          <w:rFonts w:ascii="Cambria" w:eastAsia="Cambria" w:hAnsi="Cambria" w:cs="Cambria"/>
          <w:spacing w:val="-2"/>
          <w:position w:val="-3"/>
          <w:sz w:val="16"/>
          <w:szCs w:val="16"/>
        </w:rPr>
        <w:t xml:space="preserve"> </w:t>
      </w:r>
      <w:r>
        <w:rPr>
          <w:rFonts w:ascii="Cambria" w:eastAsia="Cambria" w:hAnsi="Cambria" w:cs="Cambria"/>
          <w:spacing w:val="11"/>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3</w:t>
      </w:r>
      <w:r>
        <w:rPr>
          <w:rFonts w:ascii="Verdana" w:eastAsia="Verdana" w:hAnsi="Verdana" w:cs="Verdana"/>
          <w:i/>
          <w:spacing w:val="2"/>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3</w:t>
      </w:r>
      <w:r>
        <w:rPr>
          <w:rFonts w:ascii="Verdana" w:eastAsia="Verdana" w:hAnsi="Verdana" w:cs="Verdana"/>
          <w:i/>
          <w:spacing w:val="3"/>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position w:val="-3"/>
          <w:sz w:val="16"/>
          <w:szCs w:val="16"/>
        </w:rPr>
        <w:t>3</w:t>
      </w:r>
      <w:r>
        <w:rPr>
          <w:rFonts w:ascii="Euclid" w:eastAsia="Euclid" w:hAnsi="Euclid" w:cs="Euclid"/>
          <w:spacing w:val="-4"/>
          <w:sz w:val="24"/>
          <w:szCs w:val="24"/>
        </w:rPr>
        <w:t>)</w:t>
      </w:r>
      <w:r>
        <w:rPr>
          <w:rFonts w:ascii="楷体" w:eastAsia="楷体" w:hAnsi="楷体" w:cs="楷体"/>
          <w:spacing w:val="-4"/>
          <w:sz w:val="24"/>
          <w:szCs w:val="24"/>
        </w:rPr>
        <w:t>。</w:t>
      </w:r>
    </w:p>
    <w:p w:rsidR="00A115BF" w:rsidRDefault="00A115BF">
      <w:pPr>
        <w:spacing w:before="7"/>
        <w:rPr>
          <w:rFonts w:ascii="楷体" w:eastAsia="楷体" w:hAnsi="楷体" w:cs="楷体"/>
          <w:sz w:val="25"/>
          <w:szCs w:val="25"/>
        </w:rPr>
      </w:pPr>
    </w:p>
    <w:p w:rsidR="00A115BF" w:rsidRDefault="00646F36">
      <w:pPr>
        <w:pStyle w:val="a3"/>
        <w:ind w:right="112"/>
        <w:rPr>
          <w:rFonts w:ascii="宋体" w:eastAsia="宋体" w:hAnsi="宋体" w:cs="宋体"/>
        </w:rPr>
      </w:pPr>
      <w:r>
        <w:rPr>
          <w:rFonts w:ascii="黑体" w:eastAsia="黑体" w:hAnsi="黑体" w:cs="黑体"/>
        </w:rPr>
        <w:t>证明</w:t>
      </w:r>
      <w:r>
        <w:rPr>
          <w:rFonts w:cs="Times New Roman"/>
          <w:b/>
          <w:bCs/>
        </w:rPr>
        <w:t xml:space="preserve">.  </w:t>
      </w:r>
      <w:r>
        <w:t>(i)</w:t>
      </w:r>
      <w:r>
        <w:rPr>
          <w:spacing w:val="-27"/>
        </w:rPr>
        <w:t xml:space="preserve"> </w:t>
      </w:r>
      <w:r>
        <w:rPr>
          <w:rFonts w:ascii="宋体" w:eastAsia="宋体" w:hAnsi="宋体" w:cs="宋体"/>
        </w:rPr>
        <w:t>这里从自反性、对称性和传递性来证明该关系是一个等价关系。</w:t>
      </w:r>
    </w:p>
    <w:p w:rsidR="00A115BF" w:rsidRDefault="00646F36">
      <w:pPr>
        <w:spacing w:before="112"/>
        <w:ind w:left="600" w:right="112"/>
        <w:rPr>
          <w:rFonts w:ascii="宋体" w:eastAsia="宋体" w:hAnsi="宋体" w:cs="宋体"/>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pacing w:val="10"/>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V</w:t>
      </w:r>
      <w:r>
        <w:rPr>
          <w:rFonts w:ascii="Times New Roman" w:eastAsia="Times New Roman" w:hAnsi="Times New Roman" w:cs="Times New Roman"/>
          <w:i/>
          <w:spacing w:val="-5"/>
          <w:position w:val="-3"/>
          <w:sz w:val="16"/>
          <w:szCs w:val="16"/>
        </w:rPr>
        <w:t xml:space="preserve"> </w:t>
      </w:r>
      <w:r>
        <w:rPr>
          <w:rFonts w:ascii="宋体" w:eastAsia="宋体" w:hAnsi="宋体" w:cs="宋体"/>
          <w:spacing w:val="-5"/>
          <w:sz w:val="24"/>
          <w:szCs w:val="24"/>
        </w:rPr>
        <w:t>是自反的。</w:t>
      </w:r>
      <w:r>
        <w:rPr>
          <w:rFonts w:ascii="宋体" w:eastAsia="宋体" w:hAnsi="宋体" w:cs="宋体"/>
          <w:spacing w:val="-96"/>
          <w:sz w:val="24"/>
          <w:szCs w:val="24"/>
        </w:rPr>
        <w:t xml:space="preserve"> </w:t>
      </w:r>
      <w:r>
        <w:rPr>
          <w:rFonts w:ascii="宋体" w:eastAsia="宋体" w:hAnsi="宋体" w:cs="宋体"/>
          <w:sz w:val="24"/>
          <w:szCs w:val="24"/>
        </w:rPr>
        <w:t>显然，对任意的赋值</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宋体" w:eastAsia="宋体" w:hAnsi="宋体" w:cs="宋体"/>
          <w:sz w:val="24"/>
          <w:szCs w:val="24"/>
        </w:rPr>
        <w:t>都有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8"/>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7"/>
          <w:position w:val="-3"/>
          <w:sz w:val="16"/>
          <w:szCs w:val="16"/>
        </w:rPr>
        <w:t xml:space="preserve"> </w:t>
      </w:r>
      <w:r>
        <w:rPr>
          <w:rFonts w:ascii="Cambria" w:eastAsia="Cambria" w:hAnsi="Cambria" w:cs="Cambria"/>
          <w:position w:val="-3"/>
          <w:sz w:val="16"/>
          <w:szCs w:val="16"/>
        </w:rPr>
        <w:t>⟩</w:t>
      </w:r>
      <w:r>
        <w:rPr>
          <w:rFonts w:ascii="Cambria" w:eastAsia="Cambria" w:hAnsi="Cambria" w:cs="Cambria"/>
          <w:position w:val="-3"/>
          <w:sz w:val="16"/>
          <w:szCs w:val="16"/>
        </w:rPr>
        <w:t xml:space="preserve"> </w:t>
      </w:r>
      <w:r>
        <w:rPr>
          <w:rFonts w:ascii="Cambria" w:eastAsia="Cambria" w:hAnsi="Cambria" w:cs="Cambria"/>
          <w:spacing w:val="2"/>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8"/>
          <w:sz w:val="24"/>
          <w:szCs w:val="24"/>
        </w:rPr>
        <w:t>v</w:t>
      </w:r>
      <w:r>
        <w:rPr>
          <w:rFonts w:ascii="Euclid" w:eastAsia="Euclid" w:hAnsi="Euclid" w:cs="Euclid"/>
          <w:spacing w:val="-8"/>
          <w:sz w:val="24"/>
          <w:szCs w:val="24"/>
        </w:rPr>
        <w:t>)</w:t>
      </w:r>
      <w:r>
        <w:rPr>
          <w:rFonts w:ascii="宋体" w:eastAsia="宋体" w:hAnsi="宋体" w:cs="宋体"/>
          <w:spacing w:val="-8"/>
          <w:sz w:val="24"/>
          <w:szCs w:val="24"/>
        </w:rPr>
        <w:t>。</w:t>
      </w:r>
    </w:p>
    <w:p w:rsidR="00A115BF" w:rsidRDefault="00646F36">
      <w:pPr>
        <w:spacing w:before="23" w:line="374" w:lineRule="exact"/>
        <w:ind w:left="119" w:right="480" w:firstLine="480"/>
        <w:rPr>
          <w:rFonts w:ascii="宋体" w:eastAsia="宋体" w:hAnsi="宋体" w:cs="宋体"/>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pacing w:val="17"/>
          <w:sz w:val="24"/>
          <w:szCs w:val="24"/>
        </w:rPr>
        <w:t xml:space="preserve"> </w:t>
      </w:r>
      <w:r>
        <w:rPr>
          <w:rFonts w:ascii="宋体" w:eastAsia="宋体" w:hAnsi="宋体" w:cs="宋体"/>
          <w:sz w:val="24"/>
          <w:szCs w:val="24"/>
        </w:rPr>
        <w:t>对称性：下证对任意</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v</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宋体" w:eastAsia="宋体" w:hAnsi="宋体" w:cs="宋体"/>
          <w:spacing w:val="2"/>
          <w:sz w:val="24"/>
          <w:szCs w:val="24"/>
        </w:rPr>
        <w:t>和</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2"/>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5"/>
          <w:position w:val="-3"/>
          <w:sz w:val="16"/>
          <w:szCs w:val="16"/>
        </w:rPr>
        <w:t xml:space="preserve"> </w:t>
      </w:r>
      <w:r>
        <w:rPr>
          <w:rFonts w:ascii="Cambria" w:eastAsia="Cambria" w:hAnsi="Cambria" w:cs="Cambria"/>
          <w:position w:val="-3"/>
          <w:sz w:val="16"/>
          <w:szCs w:val="16"/>
        </w:rPr>
        <w:t>⟩</w:t>
      </w:r>
      <w:r>
        <w:rPr>
          <w:rFonts w:ascii="Cambria" w:eastAsia="Cambria" w:hAnsi="Cambria" w:cs="Cambria"/>
          <w:spacing w:val="10"/>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w:t>
      </w:r>
      <w:r>
        <w:rPr>
          <w:rFonts w:ascii="Times New Roman" w:eastAsia="Times New Roman" w:hAnsi="Times New Roman" w:cs="Times New Roman"/>
          <w:sz w:val="24"/>
          <w:szCs w:val="24"/>
        </w:rPr>
        <w:t xml:space="preserve"> </w:t>
      </w:r>
      <w:r>
        <w:rPr>
          <w:rFonts w:ascii="宋体" w:eastAsia="宋体" w:hAnsi="宋体" w:cs="宋体"/>
          <w:sz w:val="24"/>
          <w:szCs w:val="24"/>
        </w:rPr>
        <w:t>则</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17"/>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3"/>
          <w:position w:val="-3"/>
          <w:sz w:val="16"/>
          <w:szCs w:val="16"/>
        </w:rPr>
        <w:t xml:space="preserve"> </w:t>
      </w:r>
      <w:r>
        <w:rPr>
          <w:rFonts w:ascii="Cambria" w:eastAsia="Cambria" w:hAnsi="Cambria" w:cs="Cambria"/>
          <w:position w:val="-3"/>
          <w:sz w:val="16"/>
          <w:szCs w:val="16"/>
        </w:rPr>
        <w:t>⟩</w:t>
      </w:r>
      <w:r>
        <w:rPr>
          <w:rFonts w:ascii="Cambria" w:eastAsia="Cambria" w:hAnsi="Cambria" w:cs="Cambria"/>
          <w:spacing w:val="5"/>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宋体" w:eastAsia="宋体" w:hAnsi="宋体" w:cs="宋体"/>
          <w:sz w:val="24"/>
          <w:szCs w:val="24"/>
        </w:rPr>
        <w:t>。假定</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9"/>
          <w:sz w:val="24"/>
          <w:szCs w:val="24"/>
        </w:rPr>
        <w:t xml:space="preserve"> </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9"/>
          <w:sz w:val="24"/>
          <w:szCs w:val="24"/>
        </w:rPr>
        <w:t xml:space="preserve"> </w:t>
      </w:r>
      <w:r>
        <w:rPr>
          <w:rFonts w:ascii="宋体" w:eastAsia="宋体" w:hAnsi="宋体" w:cs="宋体"/>
          <w:spacing w:val="4"/>
          <w:sz w:val="24"/>
          <w:szCs w:val="24"/>
        </w:rPr>
        <w:t>有</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position w:val="-3"/>
          <w:sz w:val="16"/>
          <w:szCs w:val="16"/>
        </w:rPr>
        <w:t>1</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20"/>
          <w:sz w:val="24"/>
          <w:szCs w:val="24"/>
        </w:rPr>
        <w:t xml:space="preserve"> </w:t>
      </w:r>
      <w:r>
        <w:rPr>
          <w:rFonts w:ascii="Cambria" w:eastAsia="Cambria" w:hAnsi="Cambria" w:cs="Cambria"/>
          <w:sz w:val="24"/>
          <w:szCs w:val="24"/>
        </w:rPr>
        <w:t>⟩</w:t>
      </w:r>
      <w:r>
        <w:rPr>
          <w:rFonts w:ascii="Times New Roman" w:eastAsia="Times New Roman" w:hAnsi="Times New Roman" w:cs="Times New Roman"/>
          <w:sz w:val="24"/>
          <w:szCs w:val="24"/>
        </w:rPr>
        <w:t>-</w:t>
      </w:r>
      <w:r>
        <w:rPr>
          <w:rFonts w:ascii="宋体" w:eastAsia="宋体" w:hAnsi="宋体" w:cs="宋体"/>
          <w:sz w:val="24"/>
          <w:szCs w:val="24"/>
        </w:rPr>
        <w:t>互模拟关系</w:t>
      </w:r>
      <w:r>
        <w:rPr>
          <w:rFonts w:ascii="Times New Roman" w:eastAsia="Times New Roman" w:hAnsi="Times New Roman" w:cs="Times New Roman"/>
          <w:i/>
          <w:sz w:val="24"/>
          <w:szCs w:val="24"/>
        </w:rPr>
        <w:t>B</w:t>
      </w:r>
      <w:r>
        <w:rPr>
          <w:rFonts w:ascii="宋体" w:eastAsia="宋体" w:hAnsi="宋体" w:cs="宋体"/>
          <w:sz w:val="24"/>
          <w:szCs w:val="24"/>
        </w:rPr>
        <w:t>，</w:t>
      </w:r>
      <w:r>
        <w:rPr>
          <w:rFonts w:ascii="宋体" w:eastAsia="宋体" w:hAnsi="宋体" w:cs="宋体"/>
          <w:spacing w:val="-110"/>
          <w:sz w:val="24"/>
          <w:szCs w:val="24"/>
        </w:rPr>
        <w:t xml:space="preserve"> </w:t>
      </w:r>
      <w:r>
        <w:rPr>
          <w:rFonts w:ascii="宋体" w:eastAsia="宋体" w:hAnsi="宋体" w:cs="宋体"/>
          <w:spacing w:val="2"/>
          <w:sz w:val="24"/>
          <w:szCs w:val="24"/>
        </w:rPr>
        <w:t>如下构造关系</w:t>
      </w:r>
      <w:r>
        <w:rPr>
          <w:rFonts w:ascii="Times New Roman" w:eastAsia="Times New Roman" w:hAnsi="Times New Roman" w:cs="Times New Roman"/>
          <w:i/>
          <w:spacing w:val="2"/>
          <w:sz w:val="24"/>
          <w:szCs w:val="24"/>
        </w:rPr>
        <w:t>B</w:t>
      </w:r>
      <w:r>
        <w:rPr>
          <w:rFonts w:ascii="Times New Roman" w:eastAsia="Times New Roman" w:hAnsi="Times New Roman" w:cs="Times New Roman"/>
          <w:spacing w:val="2"/>
          <w:position w:val="-3"/>
          <w:sz w:val="16"/>
          <w:szCs w:val="16"/>
        </w:rPr>
        <w:t>1</w:t>
      </w:r>
      <w:r>
        <w:rPr>
          <w:rFonts w:ascii="宋体" w:eastAsia="宋体" w:hAnsi="宋体" w:cs="宋体"/>
          <w:spacing w:val="2"/>
          <w:sz w:val="24"/>
          <w:szCs w:val="24"/>
        </w:rPr>
        <w:t>：</w:t>
      </w:r>
      <w:r>
        <w:rPr>
          <w:rFonts w:ascii="Times New Roman" w:eastAsia="Times New Roman" w:hAnsi="Times New Roman" w:cs="Times New Roman"/>
          <w:i/>
          <w:spacing w:val="2"/>
          <w:sz w:val="24"/>
          <w:szCs w:val="24"/>
        </w:rPr>
        <w:t>B</w:t>
      </w:r>
      <w:r>
        <w:rPr>
          <w:rFonts w:ascii="Times New Roman" w:eastAsia="Times New Roman" w:hAnsi="Times New Roman" w:cs="Times New Roman"/>
          <w:spacing w:val="2"/>
          <w:position w:val="-3"/>
          <w:sz w:val="16"/>
          <w:szCs w:val="16"/>
        </w:rPr>
        <w:t xml:space="preserve">1 </w:t>
      </w:r>
      <w:r>
        <w:rPr>
          <w:rFonts w:ascii="Euclid" w:eastAsia="Euclid" w:hAnsi="Euclid" w:cs="Euclid"/>
          <w:sz w:val="24"/>
          <w:szCs w:val="24"/>
        </w:rPr>
        <w:t xml:space="preserve">= </w:t>
      </w:r>
      <w:r>
        <w:rPr>
          <w:rFonts w:ascii="Cambria" w:eastAsia="Cambria" w:hAnsi="Cambria" w:cs="Cambria"/>
          <w:spacing w:val="7"/>
          <w:sz w:val="24"/>
          <w:szCs w:val="24"/>
        </w:rPr>
        <w:t>{</w:t>
      </w:r>
      <w:r>
        <w:rPr>
          <w:rFonts w:ascii="Euclid" w:eastAsia="Euclid" w:hAnsi="Euclid" w:cs="Euclid"/>
          <w:spacing w:val="7"/>
          <w:sz w:val="24"/>
          <w:szCs w:val="24"/>
        </w:rPr>
        <w:t>(</w:t>
      </w:r>
      <w:r>
        <w:rPr>
          <w:rFonts w:ascii="Times New Roman" w:eastAsia="Times New Roman" w:hAnsi="Times New Roman" w:cs="Times New Roman"/>
          <w:i/>
          <w:spacing w:val="7"/>
          <w:sz w:val="24"/>
          <w:szCs w:val="24"/>
        </w:rPr>
        <w:t>s</w:t>
      </w:r>
      <w:r>
        <w:rPr>
          <w:rFonts w:ascii="Verdana" w:eastAsia="Verdana" w:hAnsi="Verdana" w:cs="Verdana"/>
          <w:i/>
          <w:spacing w:val="7"/>
          <w:sz w:val="24"/>
          <w:szCs w:val="24"/>
        </w:rPr>
        <w:t>,</w:t>
      </w:r>
      <w:r>
        <w:rPr>
          <w:rFonts w:ascii="Times New Roman" w:eastAsia="Times New Roman" w:hAnsi="Times New Roman" w:cs="Times New Roman"/>
          <w:i/>
          <w:spacing w:val="7"/>
          <w:sz w:val="24"/>
          <w:szCs w:val="24"/>
        </w:rPr>
        <w:t>t</w:t>
      </w:r>
      <w:r>
        <w:rPr>
          <w:rFonts w:ascii="Euclid" w:eastAsia="Euclid" w:hAnsi="Euclid" w:cs="Euclid"/>
          <w:spacing w:val="7"/>
          <w:sz w:val="24"/>
          <w:szCs w:val="24"/>
        </w:rPr>
        <w:t xml:space="preserve">) </w:t>
      </w:r>
      <w:r>
        <w:rPr>
          <w:rFonts w:ascii="Cambria" w:eastAsia="Cambria" w:hAnsi="Cambria" w:cs="Cambria"/>
          <w:sz w:val="24"/>
          <w:szCs w:val="24"/>
        </w:rPr>
        <w:t xml:space="preserve">| </w:t>
      </w:r>
      <w:r>
        <w:rPr>
          <w:rFonts w:ascii="Euclid" w:eastAsia="Euclid" w:hAnsi="Euclid" w:cs="Euclid"/>
          <w:spacing w:val="3"/>
          <w:sz w:val="24"/>
          <w:szCs w:val="24"/>
        </w:rPr>
        <w:t>(</w:t>
      </w:r>
      <w:r>
        <w:rPr>
          <w:rFonts w:ascii="Times New Roman" w:eastAsia="Times New Roman" w:hAnsi="Times New Roman" w:cs="Times New Roman"/>
          <w:i/>
          <w:spacing w:val="3"/>
          <w:sz w:val="24"/>
          <w:szCs w:val="24"/>
        </w:rPr>
        <w:t>t</w:t>
      </w:r>
      <w:r>
        <w:rPr>
          <w:rFonts w:ascii="Verdana" w:eastAsia="Verdana" w:hAnsi="Verdana" w:cs="Verdana"/>
          <w:i/>
          <w:spacing w:val="3"/>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 xml:space="preserve">) </w:t>
      </w:r>
      <w:r>
        <w:rPr>
          <w:rFonts w:ascii="Cambria" w:eastAsia="Cambria" w:hAnsi="Cambria" w:cs="Cambria"/>
          <w:sz w:val="24"/>
          <w:szCs w:val="24"/>
        </w:rPr>
        <w:t xml:space="preserve">∈ </w:t>
      </w:r>
      <w:r>
        <w:rPr>
          <w:rFonts w:ascii="Times New Roman" w:eastAsia="Times New Roman" w:hAnsi="Times New Roman" w:cs="Times New Roman"/>
          <w:i/>
          <w:w w:val="120"/>
          <w:sz w:val="24"/>
          <w:szCs w:val="24"/>
        </w:rPr>
        <w:t xml:space="preserve">B </w:t>
      </w:r>
      <w:r>
        <w:rPr>
          <w:rFonts w:ascii="Times New Roman" w:eastAsia="Times New Roman" w:hAnsi="Times New Roman" w:cs="Times New Roman"/>
          <w:sz w:val="24"/>
          <w:szCs w:val="24"/>
        </w:rPr>
        <w:t xml:space="preserve">with </w:t>
      </w:r>
      <w:r>
        <w:rPr>
          <w:rFonts w:ascii="Times New Roman" w:eastAsia="Times New Roman" w:hAnsi="Times New Roman" w:cs="Times New Roman"/>
          <w:i/>
          <w:sz w:val="24"/>
          <w:szCs w:val="24"/>
        </w:rPr>
        <w:t xml:space="preserve">t </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s </w:t>
      </w:r>
      <w:r>
        <w:rPr>
          <w:rFonts w:ascii="Cambria" w:eastAsia="Cambria" w:hAnsi="Cambria" w:cs="Cambria"/>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Cambria" w:eastAsia="Cambria" w:hAnsi="Cambria" w:cs="Cambria"/>
          <w:spacing w:val="-3"/>
          <w:sz w:val="24"/>
          <w:szCs w:val="24"/>
        </w:rPr>
        <w:t>}</w:t>
      </w:r>
      <w:r>
        <w:rPr>
          <w:rFonts w:ascii="宋体" w:eastAsia="宋体" w:hAnsi="宋体" w:cs="宋体"/>
          <w:spacing w:val="-3"/>
          <w:sz w:val="24"/>
          <w:szCs w:val="24"/>
        </w:rPr>
        <w:t>。</w:t>
      </w:r>
      <w:r>
        <w:rPr>
          <w:rFonts w:ascii="宋体" w:eastAsia="宋体" w:hAnsi="宋体" w:cs="宋体"/>
          <w:spacing w:val="-3"/>
          <w:sz w:val="24"/>
          <w:szCs w:val="24"/>
        </w:rPr>
        <w:t xml:space="preserve"> </w:t>
      </w:r>
      <w:r>
        <w:rPr>
          <w:rFonts w:ascii="宋体" w:eastAsia="宋体" w:hAnsi="宋体" w:cs="宋体"/>
          <w:spacing w:val="2"/>
          <w:sz w:val="24"/>
          <w:szCs w:val="24"/>
        </w:rPr>
        <w:t>下证</w:t>
      </w:r>
      <w:r>
        <w:rPr>
          <w:rFonts w:ascii="Times New Roman" w:eastAsia="Times New Roman" w:hAnsi="Times New Roman" w:cs="Times New Roman"/>
          <w:i/>
          <w:spacing w:val="2"/>
          <w:sz w:val="24"/>
          <w:szCs w:val="24"/>
        </w:rPr>
        <w:t>B</w:t>
      </w:r>
      <w:r>
        <w:rPr>
          <w:rFonts w:ascii="Times New Roman" w:eastAsia="Times New Roman" w:hAnsi="Times New Roman" w:cs="Times New Roman"/>
          <w:spacing w:val="2"/>
          <w:position w:val="-3"/>
          <w:sz w:val="16"/>
          <w:szCs w:val="16"/>
        </w:rPr>
        <w:t>1</w:t>
      </w:r>
      <w:r>
        <w:rPr>
          <w:rFonts w:ascii="宋体" w:eastAsia="宋体" w:hAnsi="宋体" w:cs="宋体"/>
          <w:spacing w:val="2"/>
          <w:sz w:val="24"/>
          <w:szCs w:val="24"/>
        </w:rPr>
        <w:t>是</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宋体" w:eastAsia="宋体" w:hAnsi="宋体" w:cs="宋体"/>
          <w:spacing w:val="2"/>
          <w:sz w:val="24"/>
          <w:szCs w:val="24"/>
        </w:rPr>
        <w:t>之间</w:t>
      </w:r>
      <w:r>
        <w:rPr>
          <w:rFonts w:ascii="宋体" w:eastAsia="宋体" w:hAnsi="宋体" w:cs="宋体"/>
          <w:spacing w:val="-31"/>
          <w:sz w:val="24"/>
          <w:szCs w:val="24"/>
        </w:rPr>
        <w:t xml:space="preserve"> </w:t>
      </w:r>
      <w:r>
        <w:rPr>
          <w:rFonts w:ascii="宋体" w:eastAsia="宋体" w:hAnsi="宋体" w:cs="宋体"/>
          <w:spacing w:val="-7"/>
          <w:sz w:val="24"/>
          <w:szCs w:val="24"/>
        </w:rPr>
        <w:t>的</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23"/>
          <w:sz w:val="24"/>
          <w:szCs w:val="24"/>
        </w:rPr>
        <w:t xml:space="preserve"> </w:t>
      </w:r>
      <w:r>
        <w:rPr>
          <w:rFonts w:ascii="Times New Roman" w:eastAsia="Times New Roman" w:hAnsi="Times New Roman" w:cs="Times New Roman"/>
          <w:spacing w:val="-4"/>
          <w:sz w:val="24"/>
          <w:szCs w:val="24"/>
        </w:rPr>
        <w:t>-</w:t>
      </w:r>
      <w:r>
        <w:rPr>
          <w:rFonts w:ascii="宋体" w:eastAsia="宋体" w:hAnsi="宋体" w:cs="宋体"/>
          <w:spacing w:val="-4"/>
          <w:sz w:val="24"/>
          <w:szCs w:val="24"/>
        </w:rPr>
        <w:t>互模拟关系。</w:t>
      </w:r>
    </w:p>
    <w:p w:rsidR="00A115BF" w:rsidRDefault="00A115BF">
      <w:pPr>
        <w:spacing w:before="1"/>
        <w:rPr>
          <w:rFonts w:ascii="宋体" w:eastAsia="宋体" w:hAnsi="宋体" w:cs="宋体"/>
        </w:rPr>
      </w:pPr>
    </w:p>
    <w:p w:rsidR="00A115BF" w:rsidRDefault="00646F36">
      <w:pPr>
        <w:spacing w:line="388" w:lineRule="exact"/>
        <w:ind w:left="468" w:right="112"/>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48"/>
          <w:sz w:val="24"/>
          <w:szCs w:val="24"/>
        </w:rPr>
        <w:t xml:space="preserve"> </w:t>
      </w:r>
      <w:r>
        <w:rPr>
          <w:rFonts w:ascii="宋体" w:eastAsia="宋体" w:hAnsi="宋体" w:cs="宋体"/>
          <w:sz w:val="24"/>
          <w:szCs w:val="24"/>
        </w:rPr>
        <w:t>因为</w:t>
      </w:r>
      <w:r>
        <w:rPr>
          <w:rFonts w:ascii="Euclid" w:eastAsia="Euclid" w:hAnsi="Euclid" w:cs="Euclid"/>
          <w:sz w:val="24"/>
          <w:szCs w:val="24"/>
        </w:rPr>
        <w:t>(</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11"/>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Times New Roman" w:eastAsia="Times New Roman" w:hAnsi="Times New Roman" w:cs="Times New Roman"/>
          <w:i/>
          <w:sz w:val="24"/>
          <w:szCs w:val="24"/>
        </w:rPr>
        <w:t>B</w:t>
      </w:r>
      <w:r>
        <w:rPr>
          <w:rFonts w:ascii="宋体" w:eastAsia="宋体" w:hAnsi="宋体" w:cs="宋体"/>
          <w:sz w:val="24"/>
          <w:szCs w:val="24"/>
        </w:rPr>
        <w:t>，所以，</w:t>
      </w:r>
      <w:r>
        <w:rPr>
          <w:rFonts w:ascii="Euclid" w:eastAsia="Euclid" w:hAnsi="Euclid" w:cs="Euclid"/>
          <w:sz w:val="24"/>
          <w:szCs w:val="24"/>
        </w:rPr>
        <w:t>(</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1"/>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Times New Roman" w:eastAsia="Times New Roman" w:hAnsi="Times New Roman" w:cs="Times New Roman"/>
          <w:i/>
          <w:spacing w:val="2"/>
          <w:sz w:val="24"/>
          <w:szCs w:val="24"/>
        </w:rPr>
        <w:t>B</w:t>
      </w:r>
      <w:r>
        <w:rPr>
          <w:rFonts w:ascii="Times New Roman" w:eastAsia="Times New Roman" w:hAnsi="Times New Roman" w:cs="Times New Roman"/>
          <w:spacing w:val="2"/>
          <w:position w:val="-3"/>
          <w:sz w:val="16"/>
          <w:szCs w:val="16"/>
        </w:rPr>
        <w:t>1</w:t>
      </w:r>
      <w:r>
        <w:rPr>
          <w:rFonts w:ascii="宋体" w:eastAsia="宋体" w:hAnsi="宋体" w:cs="宋体"/>
          <w:spacing w:val="2"/>
          <w:sz w:val="24"/>
          <w:szCs w:val="24"/>
        </w:rPr>
        <w:t>；</w:t>
      </w:r>
    </w:p>
    <w:p w:rsidR="00A115BF" w:rsidRDefault="00646F36">
      <w:pPr>
        <w:spacing w:before="5" w:line="223" w:lineRule="auto"/>
        <w:ind w:left="705" w:right="112" w:hanging="238"/>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3"/>
          <w:sz w:val="24"/>
          <w:szCs w:val="24"/>
        </w:rPr>
        <w:t xml:space="preserve"> </w:t>
      </w:r>
      <w:r>
        <w:rPr>
          <w:rFonts w:ascii="宋体" w:eastAsia="宋体" w:hAnsi="宋体" w:cs="宋体"/>
          <w:w w:val="110"/>
          <w:sz w:val="24"/>
          <w:szCs w:val="24"/>
        </w:rPr>
        <w:t>对任意</w:t>
      </w:r>
      <w:r>
        <w:rPr>
          <w:rFonts w:ascii="Times New Roman" w:eastAsia="Times New Roman" w:hAnsi="Times New Roman" w:cs="Times New Roman"/>
          <w:i/>
          <w:w w:val="110"/>
          <w:sz w:val="24"/>
          <w:szCs w:val="24"/>
        </w:rPr>
        <w:t>s</w:t>
      </w:r>
      <w:r>
        <w:rPr>
          <w:rFonts w:ascii="Times New Roman" w:eastAsia="Times New Roman" w:hAnsi="Times New Roman" w:cs="Times New Roman"/>
          <w:i/>
          <w:spacing w:val="-36"/>
          <w:w w:val="110"/>
          <w:sz w:val="24"/>
          <w:szCs w:val="24"/>
        </w:rPr>
        <w:t xml:space="preserve"> </w:t>
      </w:r>
      <w:r>
        <w:rPr>
          <w:rFonts w:ascii="Cambria" w:eastAsia="Cambria" w:hAnsi="Cambria" w:cs="Cambria"/>
          <w:w w:val="110"/>
          <w:sz w:val="24"/>
          <w:szCs w:val="24"/>
        </w:rPr>
        <w:t>∈</w:t>
      </w:r>
      <w:r>
        <w:rPr>
          <w:rFonts w:ascii="Cambria" w:eastAsia="Cambria" w:hAnsi="Cambria" w:cs="Cambria"/>
          <w:spacing w:val="-28"/>
          <w:w w:val="110"/>
          <w:sz w:val="24"/>
          <w:szCs w:val="24"/>
        </w:rPr>
        <w:t xml:space="preserve"> </w:t>
      </w:r>
      <w:r>
        <w:rPr>
          <w:rFonts w:ascii="Times New Roman" w:eastAsia="Times New Roman" w:hAnsi="Times New Roman" w:cs="Times New Roman"/>
          <w:i/>
          <w:w w:val="110"/>
          <w:sz w:val="24"/>
          <w:szCs w:val="24"/>
        </w:rPr>
        <w:t>S</w:t>
      </w:r>
      <w:r>
        <w:rPr>
          <w:rFonts w:ascii="Times New Roman" w:eastAsia="Times New Roman" w:hAnsi="Times New Roman" w:cs="Times New Roman"/>
          <w:w w:val="110"/>
          <w:position w:val="-3"/>
          <w:sz w:val="16"/>
          <w:szCs w:val="16"/>
        </w:rPr>
        <w:t>2</w:t>
      </w:r>
      <w:r>
        <w:rPr>
          <w:rFonts w:ascii="Times New Roman" w:eastAsia="Times New Roman" w:hAnsi="Times New Roman" w:cs="Times New Roman"/>
          <w:spacing w:val="-4"/>
          <w:w w:val="110"/>
          <w:position w:val="-3"/>
          <w:sz w:val="16"/>
          <w:szCs w:val="16"/>
        </w:rPr>
        <w:t xml:space="preserve"> </w:t>
      </w:r>
      <w:r>
        <w:rPr>
          <w:rFonts w:ascii="宋体" w:eastAsia="宋体" w:hAnsi="宋体" w:cs="宋体"/>
          <w:spacing w:val="-3"/>
          <w:w w:val="110"/>
          <w:sz w:val="24"/>
          <w:szCs w:val="24"/>
        </w:rPr>
        <w:t>和</w:t>
      </w:r>
      <w:r>
        <w:rPr>
          <w:rFonts w:ascii="Times New Roman" w:eastAsia="Times New Roman" w:hAnsi="Times New Roman" w:cs="Times New Roman"/>
          <w:i/>
          <w:spacing w:val="-3"/>
          <w:w w:val="110"/>
          <w:sz w:val="24"/>
          <w:szCs w:val="24"/>
        </w:rPr>
        <w:t>t</w:t>
      </w:r>
      <w:r>
        <w:rPr>
          <w:rFonts w:ascii="Times New Roman" w:eastAsia="Times New Roman" w:hAnsi="Times New Roman" w:cs="Times New Roman"/>
          <w:i/>
          <w:spacing w:val="-27"/>
          <w:w w:val="110"/>
          <w:sz w:val="24"/>
          <w:szCs w:val="24"/>
        </w:rPr>
        <w:t xml:space="preserve"> </w:t>
      </w:r>
      <w:r>
        <w:rPr>
          <w:rFonts w:ascii="Cambria" w:eastAsia="Cambria" w:hAnsi="Cambria" w:cs="Cambria"/>
          <w:w w:val="110"/>
          <w:sz w:val="24"/>
          <w:szCs w:val="24"/>
        </w:rPr>
        <w:t>∈</w:t>
      </w:r>
      <w:r>
        <w:rPr>
          <w:rFonts w:ascii="Cambria" w:eastAsia="Cambria" w:hAnsi="Cambria" w:cs="Cambria"/>
          <w:spacing w:val="-28"/>
          <w:w w:val="110"/>
          <w:sz w:val="24"/>
          <w:szCs w:val="24"/>
        </w:rPr>
        <w:t xml:space="preserve"> </w:t>
      </w:r>
      <w:r>
        <w:rPr>
          <w:rFonts w:ascii="Times New Roman" w:eastAsia="Times New Roman" w:hAnsi="Times New Roman" w:cs="Times New Roman"/>
          <w:i/>
          <w:spacing w:val="5"/>
          <w:w w:val="110"/>
          <w:sz w:val="24"/>
          <w:szCs w:val="24"/>
        </w:rPr>
        <w:t>S</w:t>
      </w:r>
      <w:r>
        <w:rPr>
          <w:rFonts w:ascii="Times New Roman" w:eastAsia="Times New Roman" w:hAnsi="Times New Roman" w:cs="Times New Roman"/>
          <w:spacing w:val="5"/>
          <w:w w:val="110"/>
          <w:position w:val="-3"/>
          <w:sz w:val="16"/>
          <w:szCs w:val="16"/>
        </w:rPr>
        <w:t>1</w:t>
      </w:r>
      <w:r>
        <w:rPr>
          <w:rFonts w:ascii="宋体" w:eastAsia="宋体" w:hAnsi="宋体" w:cs="宋体"/>
          <w:spacing w:val="5"/>
          <w:w w:val="110"/>
          <w:sz w:val="24"/>
          <w:szCs w:val="24"/>
        </w:rPr>
        <w:t>，若</w:t>
      </w:r>
      <w:r>
        <w:rPr>
          <w:rFonts w:ascii="Euclid" w:eastAsia="Euclid" w:hAnsi="Euclid" w:cs="Euclid"/>
          <w:spacing w:val="5"/>
          <w:w w:val="110"/>
          <w:sz w:val="24"/>
          <w:szCs w:val="24"/>
        </w:rPr>
        <w:t>(</w:t>
      </w:r>
      <w:r>
        <w:rPr>
          <w:rFonts w:ascii="Times New Roman" w:eastAsia="Times New Roman" w:hAnsi="Times New Roman" w:cs="Times New Roman"/>
          <w:i/>
          <w:spacing w:val="5"/>
          <w:w w:val="110"/>
          <w:sz w:val="24"/>
          <w:szCs w:val="24"/>
        </w:rPr>
        <w:t>s</w:t>
      </w:r>
      <w:r>
        <w:rPr>
          <w:rFonts w:ascii="Verdana" w:eastAsia="Verdana" w:hAnsi="Verdana" w:cs="Verdana"/>
          <w:i/>
          <w:spacing w:val="5"/>
          <w:w w:val="110"/>
          <w:sz w:val="24"/>
          <w:szCs w:val="24"/>
        </w:rPr>
        <w:t>,</w:t>
      </w:r>
      <w:r>
        <w:rPr>
          <w:rFonts w:ascii="Times New Roman" w:eastAsia="Times New Roman" w:hAnsi="Times New Roman" w:cs="Times New Roman"/>
          <w:i/>
          <w:spacing w:val="5"/>
          <w:w w:val="110"/>
          <w:sz w:val="24"/>
          <w:szCs w:val="24"/>
        </w:rPr>
        <w:t>t</w:t>
      </w:r>
      <w:r>
        <w:rPr>
          <w:rFonts w:ascii="Euclid" w:eastAsia="Euclid" w:hAnsi="Euclid" w:cs="Euclid"/>
          <w:spacing w:val="5"/>
          <w:w w:val="110"/>
          <w:sz w:val="24"/>
          <w:szCs w:val="24"/>
        </w:rPr>
        <w:t>)</w:t>
      </w:r>
      <w:r>
        <w:rPr>
          <w:rFonts w:ascii="Euclid" w:eastAsia="Euclid" w:hAnsi="Euclid" w:cs="Euclid"/>
          <w:spacing w:val="-58"/>
          <w:w w:val="110"/>
          <w:sz w:val="24"/>
          <w:szCs w:val="24"/>
        </w:rPr>
        <w:t xml:space="preserve"> </w:t>
      </w:r>
      <w:r>
        <w:rPr>
          <w:rFonts w:ascii="Cambria" w:eastAsia="Cambria" w:hAnsi="Cambria" w:cs="Cambria"/>
          <w:w w:val="110"/>
          <w:sz w:val="24"/>
          <w:szCs w:val="24"/>
        </w:rPr>
        <w:t>∈</w:t>
      </w:r>
      <w:r>
        <w:rPr>
          <w:rFonts w:ascii="Cambria" w:eastAsia="Cambria" w:hAnsi="Cambria" w:cs="Cambria"/>
          <w:spacing w:val="-28"/>
          <w:w w:val="110"/>
          <w:sz w:val="24"/>
          <w:szCs w:val="24"/>
        </w:rPr>
        <w:t xml:space="preserve"> </w:t>
      </w:r>
      <w:r>
        <w:rPr>
          <w:rFonts w:ascii="Times New Roman" w:eastAsia="Times New Roman" w:hAnsi="Times New Roman" w:cs="Times New Roman"/>
          <w:i/>
          <w:spacing w:val="2"/>
          <w:w w:val="110"/>
          <w:sz w:val="24"/>
          <w:szCs w:val="24"/>
        </w:rPr>
        <w:t>B</w:t>
      </w:r>
      <w:r>
        <w:rPr>
          <w:rFonts w:ascii="Times New Roman" w:eastAsia="Times New Roman" w:hAnsi="Times New Roman" w:cs="Times New Roman"/>
          <w:spacing w:val="2"/>
          <w:w w:val="110"/>
          <w:position w:val="-3"/>
          <w:sz w:val="16"/>
          <w:szCs w:val="16"/>
        </w:rPr>
        <w:t>1</w:t>
      </w:r>
      <w:r>
        <w:rPr>
          <w:rFonts w:ascii="宋体" w:eastAsia="宋体" w:hAnsi="宋体" w:cs="宋体"/>
          <w:spacing w:val="2"/>
          <w:w w:val="110"/>
          <w:sz w:val="24"/>
          <w:szCs w:val="24"/>
        </w:rPr>
        <w:t>，则</w:t>
      </w:r>
      <w:r>
        <w:rPr>
          <w:rFonts w:ascii="Euclid" w:eastAsia="Euclid" w:hAnsi="Euclid" w:cs="Euclid"/>
          <w:spacing w:val="2"/>
          <w:w w:val="110"/>
          <w:sz w:val="24"/>
          <w:szCs w:val="24"/>
        </w:rPr>
        <w:t>(</w:t>
      </w:r>
      <w:r>
        <w:rPr>
          <w:rFonts w:ascii="Times New Roman" w:eastAsia="Times New Roman" w:hAnsi="Times New Roman" w:cs="Times New Roman"/>
          <w:i/>
          <w:spacing w:val="2"/>
          <w:w w:val="110"/>
          <w:sz w:val="24"/>
          <w:szCs w:val="24"/>
        </w:rPr>
        <w:t>t</w:t>
      </w:r>
      <w:r>
        <w:rPr>
          <w:rFonts w:ascii="Verdana" w:eastAsia="Verdana" w:hAnsi="Verdana" w:cs="Verdana"/>
          <w:i/>
          <w:spacing w:val="2"/>
          <w:w w:val="110"/>
          <w:sz w:val="24"/>
          <w:szCs w:val="24"/>
        </w:rPr>
        <w:t>,</w:t>
      </w:r>
      <w:r>
        <w:rPr>
          <w:rFonts w:ascii="Verdana" w:eastAsia="Verdana" w:hAnsi="Verdana" w:cs="Verdana"/>
          <w:i/>
          <w:spacing w:val="-78"/>
          <w:w w:val="110"/>
          <w:sz w:val="24"/>
          <w:szCs w:val="24"/>
        </w:rPr>
        <w:t xml:space="preserve"> </w:t>
      </w:r>
      <w:r>
        <w:rPr>
          <w:rFonts w:ascii="Times New Roman" w:eastAsia="Times New Roman" w:hAnsi="Times New Roman" w:cs="Times New Roman"/>
          <w:i/>
          <w:w w:val="110"/>
          <w:sz w:val="24"/>
          <w:szCs w:val="24"/>
        </w:rPr>
        <w:t>s</w:t>
      </w:r>
      <w:r>
        <w:rPr>
          <w:rFonts w:ascii="Euclid" w:eastAsia="Euclid" w:hAnsi="Euclid" w:cs="Euclid"/>
          <w:w w:val="110"/>
          <w:sz w:val="24"/>
          <w:szCs w:val="24"/>
        </w:rPr>
        <w:t>)</w:t>
      </w:r>
      <w:r>
        <w:rPr>
          <w:rFonts w:ascii="Euclid" w:eastAsia="Euclid" w:hAnsi="Euclid" w:cs="Euclid"/>
          <w:spacing w:val="-58"/>
          <w:w w:val="110"/>
          <w:sz w:val="24"/>
          <w:szCs w:val="24"/>
        </w:rPr>
        <w:t xml:space="preserve"> </w:t>
      </w:r>
      <w:r>
        <w:rPr>
          <w:rFonts w:ascii="Cambria" w:eastAsia="Cambria" w:hAnsi="Cambria" w:cs="Cambria"/>
          <w:w w:val="110"/>
          <w:sz w:val="24"/>
          <w:szCs w:val="24"/>
        </w:rPr>
        <w:t>∈</w:t>
      </w:r>
      <w:r>
        <w:rPr>
          <w:rFonts w:ascii="Cambria" w:eastAsia="Cambria" w:hAnsi="Cambria" w:cs="Cambria"/>
          <w:spacing w:val="-28"/>
          <w:w w:val="110"/>
          <w:sz w:val="24"/>
          <w:szCs w:val="24"/>
        </w:rPr>
        <w:t xml:space="preserve"> </w:t>
      </w:r>
      <w:r>
        <w:rPr>
          <w:rFonts w:ascii="Times New Roman" w:eastAsia="Times New Roman" w:hAnsi="Times New Roman" w:cs="Times New Roman"/>
          <w:i/>
          <w:spacing w:val="-5"/>
          <w:w w:val="110"/>
          <w:sz w:val="24"/>
          <w:szCs w:val="24"/>
        </w:rPr>
        <w:t>B</w:t>
      </w:r>
      <w:r>
        <w:rPr>
          <w:rFonts w:ascii="宋体" w:eastAsia="宋体" w:hAnsi="宋体" w:cs="宋体"/>
          <w:spacing w:val="-5"/>
          <w:w w:val="110"/>
          <w:sz w:val="24"/>
          <w:szCs w:val="24"/>
        </w:rPr>
        <w:t>。</w:t>
      </w:r>
      <w:r>
        <w:rPr>
          <w:rFonts w:ascii="宋体" w:eastAsia="宋体" w:hAnsi="宋体" w:cs="宋体"/>
          <w:spacing w:val="-120"/>
          <w:w w:val="110"/>
          <w:sz w:val="24"/>
          <w:szCs w:val="24"/>
        </w:rPr>
        <w:t xml:space="preserve"> </w:t>
      </w:r>
      <w:r>
        <w:rPr>
          <w:rFonts w:ascii="宋体" w:eastAsia="宋体" w:hAnsi="宋体" w:cs="宋体"/>
          <w:spacing w:val="3"/>
          <w:w w:val="110"/>
          <w:sz w:val="24"/>
          <w:szCs w:val="24"/>
        </w:rPr>
        <w:t>因此，对任意</w:t>
      </w:r>
      <w:r>
        <w:rPr>
          <w:rFonts w:ascii="Times New Roman" w:eastAsia="Times New Roman" w:hAnsi="Times New Roman" w:cs="Times New Roman"/>
          <w:i/>
          <w:spacing w:val="3"/>
          <w:w w:val="110"/>
          <w:sz w:val="24"/>
          <w:szCs w:val="24"/>
        </w:rPr>
        <w:t>p</w:t>
      </w:r>
      <w:r>
        <w:rPr>
          <w:rFonts w:ascii="Times New Roman" w:eastAsia="Times New Roman" w:hAnsi="Times New Roman" w:cs="Times New Roman"/>
          <w:i/>
          <w:spacing w:val="-36"/>
          <w:w w:val="110"/>
          <w:sz w:val="24"/>
          <w:szCs w:val="24"/>
        </w:rPr>
        <w:t xml:space="preserve"> </w:t>
      </w:r>
      <w:r>
        <w:rPr>
          <w:rFonts w:ascii="Cambria" w:eastAsia="Cambria" w:hAnsi="Cambria" w:cs="Cambria"/>
          <w:w w:val="110"/>
          <w:sz w:val="24"/>
          <w:szCs w:val="24"/>
        </w:rPr>
        <w:t>∈</w:t>
      </w:r>
      <w:r>
        <w:rPr>
          <w:rFonts w:ascii="Cambria" w:eastAsia="Cambria" w:hAnsi="Cambria" w:cs="Cambria"/>
          <w:spacing w:val="-28"/>
          <w:w w:val="110"/>
          <w:sz w:val="24"/>
          <w:szCs w:val="24"/>
        </w:rPr>
        <w:t xml:space="preserve"> </w:t>
      </w:r>
      <w:r>
        <w:rPr>
          <w:rFonts w:ascii="Times New Roman" w:eastAsia="Times New Roman" w:hAnsi="Times New Roman" w:cs="Times New Roman"/>
          <w:i/>
          <w:w w:val="110"/>
          <w:sz w:val="24"/>
          <w:szCs w:val="24"/>
        </w:rPr>
        <w:t>A</w:t>
      </w:r>
      <w:r>
        <w:rPr>
          <w:rFonts w:ascii="Times New Roman" w:eastAsia="Times New Roman" w:hAnsi="Times New Roman" w:cs="Times New Roman"/>
          <w:i/>
          <w:spacing w:val="-16"/>
          <w:w w:val="110"/>
          <w:sz w:val="24"/>
          <w:szCs w:val="24"/>
        </w:rPr>
        <w:t xml:space="preserve"> </w:t>
      </w:r>
      <w:r>
        <w:rPr>
          <w:rFonts w:ascii="Cambria" w:eastAsia="Cambria" w:hAnsi="Cambria" w:cs="Cambria"/>
          <w:w w:val="110"/>
          <w:sz w:val="24"/>
          <w:szCs w:val="24"/>
        </w:rPr>
        <w:t>−</w:t>
      </w:r>
      <w:r>
        <w:rPr>
          <w:rFonts w:ascii="Cambria" w:eastAsia="Cambria" w:hAnsi="Cambria" w:cs="Cambria"/>
          <w:spacing w:val="-46"/>
          <w:w w:val="110"/>
          <w:sz w:val="24"/>
          <w:szCs w:val="24"/>
        </w:rPr>
        <w:t xml:space="preserve"> </w:t>
      </w:r>
      <w:r>
        <w:rPr>
          <w:rFonts w:ascii="Times New Roman" w:eastAsia="Times New Roman" w:hAnsi="Times New Roman" w:cs="Times New Roman"/>
          <w:i/>
          <w:w w:val="110"/>
          <w:sz w:val="24"/>
          <w:szCs w:val="24"/>
        </w:rPr>
        <w:t>V</w:t>
      </w:r>
      <w:r>
        <w:rPr>
          <w:rFonts w:ascii="Times New Roman" w:eastAsia="Times New Roman" w:hAnsi="Times New Roman" w:cs="Times New Roman"/>
          <w:i/>
          <w:spacing w:val="-51"/>
          <w:w w:val="110"/>
          <w:sz w:val="24"/>
          <w:szCs w:val="24"/>
        </w:rPr>
        <w:t xml:space="preserve"> </w:t>
      </w:r>
      <w:r>
        <w:rPr>
          <w:rFonts w:ascii="宋体" w:eastAsia="宋体" w:hAnsi="宋体" w:cs="宋体"/>
          <w:w w:val="110"/>
          <w:sz w:val="24"/>
          <w:szCs w:val="24"/>
        </w:rPr>
        <w:t>，</w:t>
      </w:r>
      <w:r>
        <w:rPr>
          <w:rFonts w:ascii="宋体" w:eastAsia="宋体" w:hAnsi="宋体" w:cs="宋体"/>
          <w:spacing w:val="-120"/>
          <w:w w:val="110"/>
          <w:sz w:val="24"/>
          <w:szCs w:val="24"/>
        </w:rPr>
        <w:t xml:space="preserve"> </w:t>
      </w:r>
      <w:r>
        <w:rPr>
          <w:rFonts w:ascii="Times New Roman" w:eastAsia="Times New Roman" w:hAnsi="Times New Roman" w:cs="Times New Roman"/>
          <w:i/>
          <w:w w:val="110"/>
          <w:sz w:val="24"/>
          <w:szCs w:val="24"/>
        </w:rPr>
        <w:t>p</w:t>
      </w:r>
      <w:r>
        <w:rPr>
          <w:rFonts w:ascii="Times New Roman" w:eastAsia="Times New Roman" w:hAnsi="Times New Roman" w:cs="Times New Roman"/>
          <w:i/>
          <w:spacing w:val="-36"/>
          <w:w w:val="110"/>
          <w:sz w:val="24"/>
          <w:szCs w:val="24"/>
        </w:rPr>
        <w:t xml:space="preserve"> </w:t>
      </w:r>
      <w:r>
        <w:rPr>
          <w:rFonts w:ascii="Cambria" w:eastAsia="Cambria" w:hAnsi="Cambria" w:cs="Cambria"/>
          <w:w w:val="110"/>
          <w:sz w:val="24"/>
          <w:szCs w:val="24"/>
        </w:rPr>
        <w:t>∈</w:t>
      </w:r>
      <w:r>
        <w:rPr>
          <w:rFonts w:ascii="Cambria" w:eastAsia="Cambria" w:hAnsi="Cambria" w:cs="Cambria"/>
          <w:w w:val="106"/>
          <w:sz w:val="24"/>
          <w:szCs w:val="24"/>
        </w:rPr>
        <w:t xml:space="preserve"> </w:t>
      </w:r>
      <w:r>
        <w:rPr>
          <w:rFonts w:ascii="Times New Roman" w:eastAsia="Times New Roman" w:hAnsi="Times New Roman" w:cs="Times New Roman"/>
          <w:i/>
          <w:spacing w:val="3"/>
          <w:sz w:val="24"/>
          <w:szCs w:val="24"/>
        </w:rPr>
        <w:t>L</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Times New Roman" w:eastAsia="Times New Roman" w:hAnsi="Times New Roman" w:cs="Times New Roman"/>
          <w:i/>
          <w:spacing w:val="3"/>
          <w:sz w:val="24"/>
          <w:szCs w:val="24"/>
        </w:rPr>
        <w:t>t</w:t>
      </w:r>
      <w:r>
        <w:rPr>
          <w:rFonts w:ascii="Euclid" w:eastAsia="Euclid" w:hAnsi="Euclid" w:cs="Euclid"/>
          <w:spacing w:val="3"/>
          <w:sz w:val="24"/>
          <w:szCs w:val="24"/>
        </w:rPr>
        <w:t>)</w:t>
      </w:r>
      <w:r>
        <w:rPr>
          <w:rFonts w:ascii="宋体" w:eastAsia="宋体" w:hAnsi="宋体" w:cs="宋体"/>
          <w:spacing w:val="3"/>
          <w:sz w:val="24"/>
          <w:szCs w:val="24"/>
        </w:rPr>
        <w:t>当且仅当</w:t>
      </w:r>
      <w:r>
        <w:rPr>
          <w:rFonts w:ascii="Times New Roman" w:eastAsia="Times New Roman" w:hAnsi="Times New Roman" w:cs="Times New Roman"/>
          <w:i/>
          <w:spacing w:val="3"/>
          <w:sz w:val="24"/>
          <w:szCs w:val="24"/>
        </w:rPr>
        <w:t xml:space="preserve">p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Times New Roman" w:eastAsia="Times New Roman" w:hAnsi="Times New Roman" w:cs="Times New Roman"/>
          <w:i/>
          <w:sz w:val="24"/>
          <w:szCs w:val="24"/>
        </w:rPr>
        <w:t>L</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w:t>
      </w:r>
    </w:p>
    <w:p w:rsidR="00A115BF" w:rsidRDefault="00646F36">
      <w:pPr>
        <w:pStyle w:val="a3"/>
        <w:spacing w:line="336" w:lineRule="exact"/>
        <w:ind w:left="705" w:right="112" w:hanging="238"/>
        <w:rPr>
          <w:rFonts w:ascii="宋体" w:eastAsia="宋体" w:hAnsi="宋体" w:cs="宋体"/>
        </w:rPr>
      </w:pPr>
      <w:r>
        <w:rPr>
          <w:rFonts w:ascii="Cambria" w:eastAsia="Cambria" w:hAnsi="Cambria" w:cs="Cambria"/>
        </w:rPr>
        <w:t>∙</w:t>
      </w:r>
      <w:r>
        <w:rPr>
          <w:rFonts w:ascii="Cambria" w:eastAsia="Cambria" w:hAnsi="Cambria" w:cs="Cambria"/>
        </w:rPr>
        <w:t xml:space="preserve">     </w:t>
      </w:r>
      <w:r>
        <w:rPr>
          <w:rFonts w:ascii="宋体" w:eastAsia="宋体" w:hAnsi="宋体" w:cs="宋体"/>
        </w:rPr>
        <w:t>因为</w:t>
      </w:r>
      <w:r>
        <w:rPr>
          <w:rFonts w:cs="Times New Roman"/>
          <w:i/>
        </w:rPr>
        <w:t>B</w:t>
      </w:r>
      <w:r>
        <w:rPr>
          <w:rFonts w:ascii="宋体" w:eastAsia="宋体" w:hAnsi="宋体" w:cs="宋体"/>
        </w:rPr>
        <w:t>是</w:t>
      </w:r>
      <w:r>
        <w:rPr>
          <w:rFonts w:cs="Times New Roman"/>
          <w:i/>
        </w:rPr>
        <w:t>M</w:t>
      </w:r>
      <w:r>
        <w:rPr>
          <w:position w:val="-3"/>
          <w:sz w:val="16"/>
          <w:szCs w:val="16"/>
        </w:rPr>
        <w:t>1</w:t>
      </w:r>
      <w:r>
        <w:rPr>
          <w:rFonts w:ascii="宋体" w:eastAsia="宋体" w:hAnsi="宋体" w:cs="宋体"/>
        </w:rPr>
        <w:t>和</w:t>
      </w:r>
      <w:r>
        <w:rPr>
          <w:rFonts w:cs="Times New Roman"/>
          <w:i/>
        </w:rPr>
        <w:t>M</w:t>
      </w:r>
      <w:r>
        <w:rPr>
          <w:position w:val="-3"/>
          <w:sz w:val="16"/>
          <w:szCs w:val="16"/>
        </w:rPr>
        <w:t>2</w:t>
      </w:r>
      <w:r>
        <w:rPr>
          <w:rFonts w:ascii="宋体" w:eastAsia="宋体" w:hAnsi="宋体" w:cs="宋体"/>
        </w:rPr>
        <w:t>之间的</w:t>
      </w:r>
      <w:r>
        <w:rPr>
          <w:rFonts w:cs="Times New Roman"/>
          <w:i/>
        </w:rPr>
        <w:t xml:space="preserve">V </w:t>
      </w:r>
      <w:r>
        <w:t>-</w:t>
      </w:r>
      <w:r>
        <w:rPr>
          <w:rFonts w:ascii="宋体" w:eastAsia="宋体" w:hAnsi="宋体" w:cs="宋体"/>
        </w:rPr>
        <w:t>互模拟关系，所以</w:t>
      </w:r>
      <w:r>
        <w:rPr>
          <w:rFonts w:cs="Times New Roman"/>
          <w:i/>
        </w:rPr>
        <w:t>V</w:t>
      </w:r>
      <w:r>
        <w:rPr>
          <w:rFonts w:cs="Times New Roman"/>
          <w:i/>
          <w:spacing w:val="3"/>
        </w:rPr>
        <w:t xml:space="preserve"> </w:t>
      </w:r>
      <w:r>
        <w:t>-</w:t>
      </w:r>
      <w:r>
        <w:rPr>
          <w:rFonts w:ascii="宋体" w:eastAsia="宋体" w:hAnsi="宋体" w:cs="宋体"/>
        </w:rPr>
        <w:t>互模拟的第三和第四个点很容易</w:t>
      </w:r>
    </w:p>
    <w:p w:rsidR="00A115BF" w:rsidRDefault="00646F36">
      <w:pPr>
        <w:pStyle w:val="a3"/>
        <w:spacing w:before="19"/>
        <w:ind w:left="705" w:right="112"/>
        <w:rPr>
          <w:rFonts w:ascii="宋体" w:eastAsia="宋体" w:hAnsi="宋体" w:cs="宋体"/>
        </w:rPr>
      </w:pPr>
      <w:r>
        <w:rPr>
          <w:rFonts w:ascii="宋体" w:eastAsia="宋体" w:hAnsi="宋体" w:cs="宋体"/>
          <w:spacing w:val="-5"/>
        </w:rPr>
        <w:t>能够证明。</w:t>
      </w:r>
    </w:p>
    <w:p w:rsidR="00A115BF" w:rsidRDefault="00A115BF">
      <w:pPr>
        <w:spacing w:before="10"/>
        <w:rPr>
          <w:rFonts w:ascii="宋体" w:eastAsia="宋体" w:hAnsi="宋体" w:cs="宋体"/>
          <w:sz w:val="23"/>
          <w:szCs w:val="23"/>
        </w:rPr>
      </w:pPr>
    </w:p>
    <w:p w:rsidR="00A115BF" w:rsidRDefault="00646F36">
      <w:pPr>
        <w:spacing w:line="374" w:lineRule="exact"/>
        <w:ind w:left="119" w:right="598"/>
        <w:jc w:val="both"/>
        <w:rPr>
          <w:rFonts w:ascii="宋体" w:eastAsia="宋体" w:hAnsi="宋体" w:cs="宋体"/>
          <w:sz w:val="24"/>
          <w:szCs w:val="24"/>
        </w:rPr>
      </w:pPr>
      <w:r>
        <w:rPr>
          <w:rFonts w:ascii="宋体" w:eastAsia="宋体" w:hAnsi="宋体" w:cs="宋体"/>
          <w:spacing w:val="3"/>
          <w:w w:val="105"/>
          <w:sz w:val="24"/>
          <w:szCs w:val="24"/>
        </w:rPr>
        <w:t>此外，若</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s</w:t>
      </w:r>
      <w:r>
        <w:rPr>
          <w:rFonts w:ascii="Verdana" w:eastAsia="Verdana" w:hAnsi="Verdana" w:cs="Verdana"/>
          <w:i/>
          <w:spacing w:val="3"/>
          <w:w w:val="105"/>
          <w:sz w:val="24"/>
          <w:szCs w:val="24"/>
        </w:rPr>
        <w:t>,</w:t>
      </w:r>
      <w:r>
        <w:rPr>
          <w:rFonts w:ascii="Times New Roman" w:eastAsia="Times New Roman" w:hAnsi="Times New Roman" w:cs="Times New Roman"/>
          <w:i/>
          <w:spacing w:val="3"/>
          <w:w w:val="105"/>
          <w:sz w:val="24"/>
          <w:szCs w:val="24"/>
        </w:rPr>
        <w:t>t</w:t>
      </w:r>
      <w:r>
        <w:rPr>
          <w:rFonts w:ascii="Euclid" w:eastAsia="Euclid" w:hAnsi="Euclid" w:cs="Euclid"/>
          <w:spacing w:val="3"/>
          <w:w w:val="105"/>
          <w:sz w:val="24"/>
          <w:szCs w:val="24"/>
        </w:rPr>
        <w:t>)</w:t>
      </w:r>
      <w:r>
        <w:rPr>
          <w:rFonts w:ascii="Euclid" w:eastAsia="Euclid" w:hAnsi="Euclid" w:cs="Euclid"/>
          <w:spacing w:val="-57"/>
          <w:w w:val="105"/>
          <w:sz w:val="24"/>
          <w:szCs w:val="24"/>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Times New Roman" w:eastAsia="Times New Roman" w:hAnsi="Times New Roman" w:cs="Times New Roman"/>
          <w:i/>
          <w:w w:val="105"/>
          <w:sz w:val="24"/>
          <w:szCs w:val="24"/>
        </w:rPr>
        <w:t>B</w:t>
      </w:r>
      <w:r>
        <w:rPr>
          <w:rFonts w:ascii="宋体" w:eastAsia="宋体" w:hAnsi="宋体" w:cs="宋体"/>
          <w:w w:val="105"/>
          <w:sz w:val="24"/>
          <w:szCs w:val="24"/>
        </w:rPr>
        <w:t>，则对任意</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22"/>
          <w:w w:val="105"/>
          <w:sz w:val="24"/>
          <w:szCs w:val="24"/>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8"/>
          <w:w w:val="105"/>
          <w:sz w:val="24"/>
          <w:szCs w:val="24"/>
        </w:rPr>
        <w:t xml:space="preserve"> </w:t>
      </w:r>
      <w:r>
        <w:rPr>
          <w:rFonts w:ascii="Cambria" w:eastAsia="Cambria" w:hAnsi="Cambria" w:cs="Cambria"/>
          <w:w w:val="105"/>
          <w:sz w:val="24"/>
          <w:szCs w:val="24"/>
        </w:rPr>
        <w:t>−</w:t>
      </w:r>
      <w:r>
        <w:rPr>
          <w:rFonts w:ascii="Cambria" w:eastAsia="Cambria" w:hAnsi="Cambria" w:cs="Cambria"/>
          <w:spacing w:val="-40"/>
          <w:w w:val="10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w w:val="105"/>
          <w:position w:val="-3"/>
          <w:sz w:val="16"/>
          <w:szCs w:val="16"/>
        </w:rPr>
        <w:t>1</w:t>
      </w:r>
      <w:r>
        <w:rPr>
          <w:rFonts w:ascii="宋体" w:eastAsia="宋体" w:hAnsi="宋体" w:cs="宋体"/>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i/>
          <w:spacing w:val="-36"/>
          <w:w w:val="105"/>
          <w:sz w:val="24"/>
          <w:szCs w:val="24"/>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Times New Roman" w:eastAsia="Times New Roman" w:hAnsi="Times New Roman" w:cs="Times New Roman"/>
          <w:i/>
          <w:spacing w:val="2"/>
          <w:w w:val="105"/>
          <w:sz w:val="24"/>
          <w:szCs w:val="24"/>
        </w:rPr>
        <w:t>v</w:t>
      </w:r>
      <w:r>
        <w:rPr>
          <w:rFonts w:ascii="Times New Roman" w:eastAsia="Times New Roman" w:hAnsi="Times New Roman" w:cs="Times New Roman"/>
          <w:spacing w:val="2"/>
          <w:w w:val="105"/>
          <w:position w:val="-3"/>
          <w:sz w:val="16"/>
          <w:szCs w:val="16"/>
        </w:rPr>
        <w:t>1</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X</w:t>
      </w:r>
      <w:r>
        <w:rPr>
          <w:rFonts w:ascii="Times New Roman" w:eastAsia="Times New Roman" w:hAnsi="Times New Roman" w:cs="Times New Roman"/>
          <w:i/>
          <w:spacing w:val="-50"/>
          <w:w w:val="105"/>
          <w:sz w:val="24"/>
          <w:szCs w:val="24"/>
        </w:rPr>
        <w:t xml:space="preserve"> </w:t>
      </w:r>
      <w:r>
        <w:rPr>
          <w:rFonts w:ascii="Euclid" w:eastAsia="Euclid" w:hAnsi="Euclid" w:cs="Euclid"/>
          <w:w w:val="105"/>
          <w:sz w:val="24"/>
          <w:szCs w:val="24"/>
        </w:rPr>
        <w:t>)</w:t>
      </w:r>
      <w:r>
        <w:rPr>
          <w:rFonts w:ascii="Euclid" w:eastAsia="Euclid" w:hAnsi="Euclid" w:cs="Euclid"/>
          <w:spacing w:val="-53"/>
          <w:w w:val="105"/>
          <w:sz w:val="24"/>
          <w:szCs w:val="24"/>
        </w:rPr>
        <w:t xml:space="preserve"> </w:t>
      </w:r>
      <w:r>
        <w:rPr>
          <w:rFonts w:ascii="宋体" w:eastAsia="宋体" w:hAnsi="宋体" w:cs="宋体"/>
          <w:w w:val="105"/>
          <w:sz w:val="24"/>
          <w:szCs w:val="24"/>
        </w:rPr>
        <w:t>当且仅当</w:t>
      </w:r>
      <w:r>
        <w:rPr>
          <w:rFonts w:ascii="Times New Roman" w:eastAsia="Times New Roman" w:hAnsi="Times New Roman" w:cs="Times New Roman"/>
          <w:i/>
          <w:w w:val="105"/>
          <w:sz w:val="24"/>
          <w:szCs w:val="24"/>
        </w:rPr>
        <w:t>t</w:t>
      </w:r>
      <w:r>
        <w:rPr>
          <w:rFonts w:ascii="Times New Roman" w:eastAsia="Times New Roman" w:hAnsi="Times New Roman" w:cs="Times New Roman"/>
          <w:i/>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Times New Roman" w:eastAsia="Times New Roman" w:hAnsi="Times New Roman" w:cs="Times New Roman"/>
          <w:i/>
          <w:spacing w:val="2"/>
          <w:w w:val="105"/>
          <w:sz w:val="24"/>
          <w:szCs w:val="24"/>
        </w:rPr>
        <w:t>v</w:t>
      </w:r>
      <w:r>
        <w:rPr>
          <w:rFonts w:ascii="Times New Roman" w:eastAsia="Times New Roman" w:hAnsi="Times New Roman" w:cs="Times New Roman"/>
          <w:spacing w:val="2"/>
          <w:w w:val="105"/>
          <w:position w:val="-3"/>
          <w:sz w:val="16"/>
          <w:szCs w:val="16"/>
        </w:rPr>
        <w:t>2</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X</w:t>
      </w:r>
      <w:r>
        <w:rPr>
          <w:rFonts w:ascii="Times New Roman" w:eastAsia="Times New Roman" w:hAnsi="Times New Roman" w:cs="Times New Roman"/>
          <w:i/>
          <w:spacing w:val="-50"/>
          <w:w w:val="105"/>
          <w:sz w:val="24"/>
          <w:szCs w:val="24"/>
        </w:rPr>
        <w:t xml:space="preserve"> </w:t>
      </w:r>
      <w:r>
        <w:rPr>
          <w:rFonts w:ascii="Euclid" w:eastAsia="Euclid" w:hAnsi="Euclid" w:cs="Euclid"/>
          <w:spacing w:val="-3"/>
          <w:w w:val="105"/>
          <w:sz w:val="24"/>
          <w:szCs w:val="24"/>
        </w:rPr>
        <w:t>)</w:t>
      </w:r>
      <w:r>
        <w:rPr>
          <w:rFonts w:ascii="宋体" w:eastAsia="宋体" w:hAnsi="宋体" w:cs="宋体"/>
          <w:spacing w:val="-3"/>
          <w:w w:val="105"/>
          <w:sz w:val="24"/>
          <w:szCs w:val="24"/>
        </w:rPr>
        <w:t>。因此，若</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t</w:t>
      </w:r>
      <w:r>
        <w:rPr>
          <w:rFonts w:ascii="Verdana" w:eastAsia="Verdana" w:hAnsi="Verdana" w:cs="Verdana"/>
          <w:i/>
          <w:spacing w:val="-3"/>
          <w:w w:val="105"/>
          <w:sz w:val="24"/>
          <w:szCs w:val="24"/>
        </w:rPr>
        <w:t>,</w:t>
      </w:r>
      <w:r>
        <w:rPr>
          <w:rFonts w:ascii="Verdana" w:eastAsia="Verdana" w:hAnsi="Verdana" w:cs="Verdana"/>
          <w:i/>
          <w:spacing w:val="-73"/>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57"/>
          <w:w w:val="105"/>
          <w:sz w:val="24"/>
          <w:szCs w:val="24"/>
        </w:rPr>
        <w:t xml:space="preserve"> </w:t>
      </w:r>
      <w:r>
        <w:rPr>
          <w:rFonts w:ascii="Cambria" w:eastAsia="Cambria" w:hAnsi="Cambria" w:cs="Cambria"/>
          <w:w w:val="105"/>
          <w:sz w:val="24"/>
          <w:szCs w:val="24"/>
        </w:rPr>
        <w:t>∈</w:t>
      </w:r>
      <w:r>
        <w:rPr>
          <w:rFonts w:ascii="Cambria" w:eastAsia="Cambria" w:hAnsi="Cambria" w:cs="Cambria"/>
          <w:w w:val="106"/>
          <w:sz w:val="24"/>
          <w:szCs w:val="24"/>
        </w:rPr>
        <w:t xml:space="preserve"> </w:t>
      </w:r>
      <w:r>
        <w:rPr>
          <w:rFonts w:ascii="Times New Roman" w:eastAsia="Times New Roman" w:hAnsi="Times New Roman" w:cs="Times New Roman"/>
          <w:i/>
          <w:w w:val="110"/>
          <w:sz w:val="24"/>
          <w:szCs w:val="24"/>
        </w:rPr>
        <w:t>B</w:t>
      </w:r>
      <w:r>
        <w:rPr>
          <w:rFonts w:ascii="Times New Roman" w:eastAsia="Times New Roman" w:hAnsi="Times New Roman" w:cs="Times New Roman"/>
          <w:w w:val="110"/>
          <w:position w:val="-3"/>
          <w:sz w:val="16"/>
          <w:szCs w:val="16"/>
        </w:rPr>
        <w:t>1</w:t>
      </w:r>
      <w:r>
        <w:rPr>
          <w:rFonts w:ascii="宋体" w:eastAsia="宋体" w:hAnsi="宋体" w:cs="宋体"/>
          <w:w w:val="110"/>
          <w:sz w:val="24"/>
          <w:szCs w:val="24"/>
        </w:rPr>
        <w:t>，</w:t>
      </w:r>
      <w:r>
        <w:rPr>
          <w:rFonts w:ascii="宋体" w:eastAsia="宋体" w:hAnsi="宋体" w:cs="宋体"/>
          <w:spacing w:val="-121"/>
          <w:w w:val="110"/>
          <w:sz w:val="24"/>
          <w:szCs w:val="24"/>
        </w:rPr>
        <w:t xml:space="preserve"> </w:t>
      </w:r>
      <w:r>
        <w:rPr>
          <w:rFonts w:ascii="宋体" w:eastAsia="宋体" w:hAnsi="宋体" w:cs="宋体"/>
          <w:spacing w:val="17"/>
          <w:w w:val="110"/>
          <w:sz w:val="24"/>
          <w:szCs w:val="24"/>
        </w:rPr>
        <w:t>则对任意</w:t>
      </w:r>
      <w:r>
        <w:rPr>
          <w:rFonts w:ascii="Times New Roman" w:eastAsia="Times New Roman" w:hAnsi="Times New Roman" w:cs="Times New Roman"/>
          <w:i/>
          <w:spacing w:val="17"/>
          <w:w w:val="110"/>
          <w:sz w:val="24"/>
          <w:szCs w:val="24"/>
        </w:rPr>
        <w:t>X</w:t>
      </w:r>
      <w:r>
        <w:rPr>
          <w:rFonts w:ascii="Times New Roman" w:eastAsia="Times New Roman" w:hAnsi="Times New Roman" w:cs="Times New Roman"/>
          <w:i/>
          <w:spacing w:val="-22"/>
          <w:w w:val="110"/>
          <w:sz w:val="24"/>
          <w:szCs w:val="24"/>
        </w:rPr>
        <w:t xml:space="preserve"> </w:t>
      </w:r>
      <w:r>
        <w:rPr>
          <w:rFonts w:ascii="Cambria" w:eastAsia="Cambria" w:hAnsi="Cambria" w:cs="Cambria"/>
          <w:w w:val="110"/>
          <w:sz w:val="24"/>
          <w:szCs w:val="24"/>
        </w:rPr>
        <w:t>∈</w:t>
      </w:r>
      <w:r>
        <w:rPr>
          <w:rFonts w:ascii="Cambria" w:eastAsia="Cambria" w:hAnsi="Cambria" w:cs="Cambria"/>
          <w:spacing w:val="-24"/>
          <w:w w:val="110"/>
          <w:sz w:val="24"/>
          <w:szCs w:val="24"/>
        </w:rPr>
        <w:t xml:space="preserve"> </w:t>
      </w:r>
      <w:r>
        <w:rPr>
          <w:rFonts w:ascii="Times New Roman" w:eastAsia="Times New Roman" w:hAnsi="Times New Roman" w:cs="Times New Roman"/>
          <w:i/>
          <w:w w:val="110"/>
          <w:sz w:val="24"/>
          <w:szCs w:val="24"/>
        </w:rPr>
        <w:t>V</w:t>
      </w:r>
      <w:r>
        <w:rPr>
          <w:rFonts w:ascii="Times New Roman" w:eastAsia="Times New Roman" w:hAnsi="Times New Roman" w:cs="Times New Roman"/>
          <w:i/>
          <w:spacing w:val="-14"/>
          <w:w w:val="110"/>
          <w:sz w:val="24"/>
          <w:szCs w:val="24"/>
        </w:rPr>
        <w:t xml:space="preserve"> </w:t>
      </w:r>
      <w:r>
        <w:rPr>
          <w:rFonts w:ascii="Cambria" w:eastAsia="Cambria" w:hAnsi="Cambria" w:cs="Cambria"/>
          <w:w w:val="110"/>
          <w:sz w:val="24"/>
          <w:szCs w:val="24"/>
        </w:rPr>
        <w:t>−</w:t>
      </w:r>
      <w:r>
        <w:rPr>
          <w:rFonts w:ascii="Cambria" w:eastAsia="Cambria" w:hAnsi="Cambria" w:cs="Cambria"/>
          <w:spacing w:val="-37"/>
          <w:w w:val="110"/>
          <w:sz w:val="24"/>
          <w:szCs w:val="24"/>
        </w:rPr>
        <w:t xml:space="preserve"> </w:t>
      </w:r>
      <w:r>
        <w:rPr>
          <w:rFonts w:ascii="Times New Roman" w:eastAsia="Times New Roman" w:hAnsi="Times New Roman" w:cs="Times New Roman"/>
          <w:i/>
          <w:spacing w:val="6"/>
          <w:w w:val="110"/>
          <w:sz w:val="24"/>
          <w:szCs w:val="24"/>
        </w:rPr>
        <w:t>V</w:t>
      </w:r>
      <w:r>
        <w:rPr>
          <w:rFonts w:ascii="Times New Roman" w:eastAsia="Times New Roman" w:hAnsi="Times New Roman" w:cs="Times New Roman"/>
          <w:spacing w:val="6"/>
          <w:w w:val="110"/>
          <w:position w:val="-3"/>
          <w:sz w:val="16"/>
          <w:szCs w:val="16"/>
        </w:rPr>
        <w:t>1</w:t>
      </w:r>
      <w:r>
        <w:rPr>
          <w:rFonts w:ascii="宋体" w:eastAsia="宋体" w:hAnsi="宋体" w:cs="宋体"/>
          <w:spacing w:val="6"/>
          <w:w w:val="110"/>
          <w:sz w:val="24"/>
          <w:szCs w:val="24"/>
        </w:rPr>
        <w:t>，</w:t>
      </w:r>
      <w:r>
        <w:rPr>
          <w:rFonts w:ascii="Times New Roman" w:eastAsia="Times New Roman" w:hAnsi="Times New Roman" w:cs="Times New Roman"/>
          <w:i/>
          <w:spacing w:val="6"/>
          <w:w w:val="110"/>
          <w:sz w:val="24"/>
          <w:szCs w:val="24"/>
        </w:rPr>
        <w:t>t</w:t>
      </w:r>
      <w:r>
        <w:rPr>
          <w:rFonts w:ascii="Times New Roman" w:eastAsia="Times New Roman" w:hAnsi="Times New Roman" w:cs="Times New Roman"/>
          <w:i/>
          <w:spacing w:val="-25"/>
          <w:w w:val="110"/>
          <w:sz w:val="24"/>
          <w:szCs w:val="24"/>
        </w:rPr>
        <w:t xml:space="preserve"> </w:t>
      </w:r>
      <w:r>
        <w:rPr>
          <w:rFonts w:ascii="Cambria" w:eastAsia="Cambria" w:hAnsi="Cambria" w:cs="Cambria"/>
          <w:w w:val="110"/>
          <w:sz w:val="24"/>
          <w:szCs w:val="24"/>
        </w:rPr>
        <w:t>∈</w:t>
      </w:r>
      <w:r>
        <w:rPr>
          <w:rFonts w:ascii="Cambria" w:eastAsia="Cambria" w:hAnsi="Cambria" w:cs="Cambria"/>
          <w:spacing w:val="-24"/>
          <w:w w:val="110"/>
          <w:sz w:val="24"/>
          <w:szCs w:val="24"/>
        </w:rPr>
        <w:t xml:space="preserve"> </w:t>
      </w:r>
      <w:r>
        <w:rPr>
          <w:rFonts w:ascii="Times New Roman" w:eastAsia="Times New Roman" w:hAnsi="Times New Roman" w:cs="Times New Roman"/>
          <w:i/>
          <w:spacing w:val="2"/>
          <w:w w:val="110"/>
          <w:sz w:val="24"/>
          <w:szCs w:val="24"/>
        </w:rPr>
        <w:t>v</w:t>
      </w:r>
      <w:r>
        <w:rPr>
          <w:rFonts w:ascii="Times New Roman" w:eastAsia="Times New Roman" w:hAnsi="Times New Roman" w:cs="Times New Roman"/>
          <w:spacing w:val="2"/>
          <w:w w:val="110"/>
          <w:position w:val="-3"/>
          <w:sz w:val="16"/>
          <w:szCs w:val="16"/>
        </w:rPr>
        <w:t>2</w:t>
      </w:r>
      <w:r>
        <w:rPr>
          <w:rFonts w:ascii="Euclid" w:eastAsia="Euclid" w:hAnsi="Euclid" w:cs="Euclid"/>
          <w:spacing w:val="2"/>
          <w:w w:val="110"/>
          <w:sz w:val="24"/>
          <w:szCs w:val="24"/>
        </w:rPr>
        <w:t>(</w:t>
      </w:r>
      <w:r>
        <w:rPr>
          <w:rFonts w:ascii="Times New Roman" w:eastAsia="Times New Roman" w:hAnsi="Times New Roman" w:cs="Times New Roman"/>
          <w:i/>
          <w:spacing w:val="2"/>
          <w:w w:val="110"/>
          <w:sz w:val="24"/>
          <w:szCs w:val="24"/>
        </w:rPr>
        <w:t>X</w:t>
      </w:r>
      <w:r>
        <w:rPr>
          <w:rFonts w:ascii="Times New Roman" w:eastAsia="Times New Roman" w:hAnsi="Times New Roman" w:cs="Times New Roman"/>
          <w:i/>
          <w:spacing w:val="-56"/>
          <w:w w:val="110"/>
          <w:sz w:val="24"/>
          <w:szCs w:val="24"/>
        </w:rPr>
        <w:t xml:space="preserve"> </w:t>
      </w:r>
      <w:r>
        <w:rPr>
          <w:rFonts w:ascii="Euclid" w:eastAsia="Euclid" w:hAnsi="Euclid" w:cs="Euclid"/>
          <w:w w:val="110"/>
          <w:sz w:val="24"/>
          <w:szCs w:val="24"/>
        </w:rPr>
        <w:t>)</w:t>
      </w:r>
      <w:r>
        <w:rPr>
          <w:rFonts w:ascii="Euclid" w:eastAsia="Euclid" w:hAnsi="Euclid" w:cs="Euclid"/>
          <w:spacing w:val="-44"/>
          <w:w w:val="110"/>
          <w:sz w:val="24"/>
          <w:szCs w:val="24"/>
        </w:rPr>
        <w:t xml:space="preserve"> </w:t>
      </w:r>
      <w:r>
        <w:rPr>
          <w:rFonts w:ascii="宋体" w:eastAsia="宋体" w:hAnsi="宋体" w:cs="宋体"/>
          <w:spacing w:val="17"/>
          <w:w w:val="110"/>
          <w:sz w:val="24"/>
          <w:szCs w:val="24"/>
        </w:rPr>
        <w:t>当且仅当</w:t>
      </w:r>
      <w:r>
        <w:rPr>
          <w:rFonts w:ascii="Times New Roman" w:eastAsia="Times New Roman" w:hAnsi="Times New Roman" w:cs="Times New Roman"/>
          <w:i/>
          <w:spacing w:val="17"/>
          <w:w w:val="110"/>
          <w:sz w:val="24"/>
          <w:szCs w:val="24"/>
        </w:rPr>
        <w:t>s</w:t>
      </w:r>
      <w:r>
        <w:rPr>
          <w:rFonts w:ascii="Times New Roman" w:eastAsia="Times New Roman" w:hAnsi="Times New Roman" w:cs="Times New Roman"/>
          <w:i/>
          <w:spacing w:val="-33"/>
          <w:w w:val="110"/>
          <w:sz w:val="24"/>
          <w:szCs w:val="24"/>
        </w:rPr>
        <w:t xml:space="preserve"> </w:t>
      </w:r>
      <w:r>
        <w:rPr>
          <w:rFonts w:ascii="Cambria" w:eastAsia="Cambria" w:hAnsi="Cambria" w:cs="Cambria"/>
          <w:w w:val="110"/>
          <w:sz w:val="24"/>
          <w:szCs w:val="24"/>
        </w:rPr>
        <w:t>∈</w:t>
      </w:r>
      <w:r>
        <w:rPr>
          <w:rFonts w:ascii="Cambria" w:eastAsia="Cambria" w:hAnsi="Cambria" w:cs="Cambria"/>
          <w:spacing w:val="-24"/>
          <w:w w:val="110"/>
          <w:sz w:val="24"/>
          <w:szCs w:val="24"/>
        </w:rPr>
        <w:t xml:space="preserve"> </w:t>
      </w:r>
      <w:r>
        <w:rPr>
          <w:rFonts w:ascii="Times New Roman" w:eastAsia="Times New Roman" w:hAnsi="Times New Roman" w:cs="Times New Roman"/>
          <w:i/>
          <w:spacing w:val="2"/>
          <w:w w:val="110"/>
          <w:sz w:val="24"/>
          <w:szCs w:val="24"/>
        </w:rPr>
        <w:t>v</w:t>
      </w:r>
      <w:r>
        <w:rPr>
          <w:rFonts w:ascii="Times New Roman" w:eastAsia="Times New Roman" w:hAnsi="Times New Roman" w:cs="Times New Roman"/>
          <w:spacing w:val="2"/>
          <w:w w:val="110"/>
          <w:position w:val="-3"/>
          <w:sz w:val="16"/>
          <w:szCs w:val="16"/>
        </w:rPr>
        <w:t>1</w:t>
      </w:r>
      <w:r>
        <w:rPr>
          <w:rFonts w:ascii="Euclid" w:eastAsia="Euclid" w:hAnsi="Euclid" w:cs="Euclid"/>
          <w:spacing w:val="2"/>
          <w:w w:val="110"/>
          <w:sz w:val="24"/>
          <w:szCs w:val="24"/>
        </w:rPr>
        <w:t>(</w:t>
      </w:r>
      <w:r>
        <w:rPr>
          <w:rFonts w:ascii="Times New Roman" w:eastAsia="Times New Roman" w:hAnsi="Times New Roman" w:cs="Times New Roman"/>
          <w:i/>
          <w:spacing w:val="2"/>
          <w:w w:val="110"/>
          <w:sz w:val="24"/>
          <w:szCs w:val="24"/>
        </w:rPr>
        <w:t>X</w:t>
      </w:r>
      <w:r>
        <w:rPr>
          <w:rFonts w:ascii="Times New Roman" w:eastAsia="Times New Roman" w:hAnsi="Times New Roman" w:cs="Times New Roman"/>
          <w:i/>
          <w:spacing w:val="-56"/>
          <w:w w:val="110"/>
          <w:sz w:val="24"/>
          <w:szCs w:val="24"/>
        </w:rPr>
        <w:t xml:space="preserve"> </w:t>
      </w:r>
      <w:r>
        <w:rPr>
          <w:rFonts w:ascii="Euclid" w:eastAsia="Euclid" w:hAnsi="Euclid" w:cs="Euclid"/>
          <w:spacing w:val="-12"/>
          <w:w w:val="110"/>
          <w:sz w:val="24"/>
          <w:szCs w:val="24"/>
        </w:rPr>
        <w:t>)</w:t>
      </w:r>
      <w:r>
        <w:rPr>
          <w:rFonts w:ascii="宋体" w:eastAsia="宋体" w:hAnsi="宋体" w:cs="宋体"/>
          <w:spacing w:val="-12"/>
          <w:w w:val="110"/>
          <w:sz w:val="24"/>
          <w:szCs w:val="24"/>
        </w:rPr>
        <w:t>。</w:t>
      </w:r>
      <w:r>
        <w:rPr>
          <w:rFonts w:ascii="宋体" w:eastAsia="宋体" w:hAnsi="宋体" w:cs="宋体"/>
          <w:spacing w:val="-111"/>
          <w:w w:val="110"/>
          <w:sz w:val="24"/>
          <w:szCs w:val="24"/>
        </w:rPr>
        <w:t xml:space="preserve"> </w:t>
      </w:r>
      <w:r>
        <w:rPr>
          <w:rFonts w:ascii="宋体" w:eastAsia="宋体" w:hAnsi="宋体" w:cs="宋体"/>
          <w:spacing w:val="8"/>
          <w:w w:val="110"/>
          <w:sz w:val="24"/>
          <w:szCs w:val="24"/>
        </w:rPr>
        <w:t>所以，</w:t>
      </w:r>
      <w:r>
        <w:rPr>
          <w:rFonts w:ascii="Euclid" w:eastAsia="Euclid" w:hAnsi="Euclid" w:cs="Euclid"/>
          <w:spacing w:val="8"/>
          <w:w w:val="110"/>
          <w:sz w:val="24"/>
          <w:szCs w:val="24"/>
        </w:rPr>
        <w:t>(</w:t>
      </w:r>
      <w:r>
        <w:rPr>
          <w:rFonts w:ascii="Times New Roman" w:eastAsia="Times New Roman" w:hAnsi="Times New Roman" w:cs="Times New Roman"/>
          <w:i/>
          <w:spacing w:val="8"/>
          <w:w w:val="110"/>
          <w:sz w:val="24"/>
          <w:szCs w:val="24"/>
        </w:rPr>
        <w:t>M</w:t>
      </w:r>
      <w:r>
        <w:rPr>
          <w:rFonts w:ascii="Times New Roman" w:eastAsia="Times New Roman" w:hAnsi="Times New Roman" w:cs="Times New Roman"/>
          <w:spacing w:val="8"/>
          <w:w w:val="110"/>
          <w:position w:val="-3"/>
          <w:sz w:val="16"/>
          <w:szCs w:val="16"/>
        </w:rPr>
        <w:t>2</w:t>
      </w:r>
      <w:r>
        <w:rPr>
          <w:rFonts w:ascii="Verdana" w:eastAsia="Verdana" w:hAnsi="Verdana" w:cs="Verdana"/>
          <w:i/>
          <w:spacing w:val="8"/>
          <w:w w:val="110"/>
          <w:sz w:val="24"/>
          <w:szCs w:val="24"/>
        </w:rPr>
        <w:t>,</w:t>
      </w:r>
      <w:r>
        <w:rPr>
          <w:rFonts w:ascii="Verdana" w:eastAsia="Verdana" w:hAnsi="Verdana" w:cs="Verdana"/>
          <w:i/>
          <w:spacing w:val="-81"/>
          <w:w w:val="110"/>
          <w:sz w:val="24"/>
          <w:szCs w:val="24"/>
        </w:rPr>
        <w:t xml:space="preserve"> </w:t>
      </w:r>
      <w:r>
        <w:rPr>
          <w:rFonts w:ascii="Times New Roman" w:eastAsia="Times New Roman" w:hAnsi="Times New Roman" w:cs="Times New Roman"/>
          <w:i/>
          <w:spacing w:val="3"/>
          <w:w w:val="110"/>
          <w:sz w:val="24"/>
          <w:szCs w:val="24"/>
        </w:rPr>
        <w:t>s</w:t>
      </w:r>
      <w:r>
        <w:rPr>
          <w:rFonts w:ascii="Times New Roman" w:eastAsia="Times New Roman" w:hAnsi="Times New Roman" w:cs="Times New Roman"/>
          <w:spacing w:val="3"/>
          <w:w w:val="110"/>
          <w:position w:val="-3"/>
          <w:sz w:val="16"/>
          <w:szCs w:val="16"/>
        </w:rPr>
        <w:t>2</w:t>
      </w:r>
      <w:r>
        <w:rPr>
          <w:rFonts w:ascii="Verdana" w:eastAsia="Verdana" w:hAnsi="Verdana" w:cs="Verdana"/>
          <w:i/>
          <w:spacing w:val="3"/>
          <w:w w:val="110"/>
          <w:sz w:val="24"/>
          <w:szCs w:val="24"/>
        </w:rPr>
        <w:t>,</w:t>
      </w:r>
      <w:r>
        <w:rPr>
          <w:rFonts w:ascii="Verdana" w:eastAsia="Verdana" w:hAnsi="Verdana" w:cs="Verdana"/>
          <w:i/>
          <w:spacing w:val="-81"/>
          <w:w w:val="110"/>
          <w:sz w:val="24"/>
          <w:szCs w:val="24"/>
        </w:rPr>
        <w:t xml:space="preserve"> </w:t>
      </w:r>
      <w:r>
        <w:rPr>
          <w:rFonts w:ascii="Times New Roman" w:eastAsia="Times New Roman" w:hAnsi="Times New Roman" w:cs="Times New Roman"/>
          <w:i/>
          <w:spacing w:val="3"/>
          <w:w w:val="110"/>
          <w:sz w:val="24"/>
          <w:szCs w:val="24"/>
        </w:rPr>
        <w:t>v</w:t>
      </w:r>
      <w:r>
        <w:rPr>
          <w:rFonts w:ascii="Times New Roman" w:eastAsia="Times New Roman" w:hAnsi="Times New Roman" w:cs="Times New Roman"/>
          <w:spacing w:val="3"/>
          <w:w w:val="110"/>
          <w:position w:val="-3"/>
          <w:sz w:val="16"/>
          <w:szCs w:val="16"/>
        </w:rPr>
        <w:t>2</w:t>
      </w:r>
      <w:r>
        <w:rPr>
          <w:rFonts w:ascii="Euclid" w:eastAsia="Euclid" w:hAnsi="Euclid" w:cs="Euclid"/>
          <w:spacing w:val="3"/>
          <w:w w:val="110"/>
          <w:sz w:val="24"/>
          <w:szCs w:val="24"/>
        </w:rPr>
        <w:t>)</w:t>
      </w:r>
      <w:r>
        <w:rPr>
          <w:rFonts w:ascii="Euclid" w:eastAsia="Euclid" w:hAnsi="Euclid" w:cs="Euclid"/>
          <w:spacing w:val="-55"/>
          <w:w w:val="110"/>
          <w:sz w:val="24"/>
          <w:szCs w:val="24"/>
        </w:rPr>
        <w:t xml:space="preserve"> </w:t>
      </w:r>
      <w:r>
        <w:rPr>
          <w:rFonts w:ascii="Cambria" w:eastAsia="Cambria" w:hAnsi="Cambria" w:cs="Cambria"/>
          <w:w w:val="110"/>
          <w:sz w:val="24"/>
          <w:szCs w:val="24"/>
        </w:rPr>
        <w:t>↔</w:t>
      </w:r>
      <w:r>
        <w:rPr>
          <w:rFonts w:ascii="Cambria" w:eastAsia="Cambria" w:hAnsi="Cambria" w:cs="Cambria"/>
          <w:w w:val="110"/>
          <w:position w:val="-3"/>
          <w:sz w:val="16"/>
          <w:szCs w:val="16"/>
        </w:rPr>
        <w:t>⟨</w:t>
      </w:r>
      <w:r>
        <w:rPr>
          <w:rFonts w:ascii="Times New Roman" w:eastAsia="Times New Roman" w:hAnsi="Times New Roman" w:cs="Times New Roman"/>
          <w:i/>
          <w:w w:val="110"/>
          <w:position w:val="-3"/>
          <w:sz w:val="16"/>
          <w:szCs w:val="16"/>
        </w:rPr>
        <w:t>V</w:t>
      </w:r>
      <w:r>
        <w:rPr>
          <w:rFonts w:ascii="Times New Roman" w:eastAsia="Times New Roman" w:hAnsi="Times New Roman" w:cs="Times New Roman"/>
          <w:w w:val="110"/>
          <w:position w:val="-5"/>
          <w:sz w:val="12"/>
          <w:szCs w:val="12"/>
        </w:rPr>
        <w:t>1</w:t>
      </w:r>
      <w:r>
        <w:rPr>
          <w:rFonts w:ascii="Verdana" w:eastAsia="Verdana" w:hAnsi="Verdana" w:cs="Verdana"/>
          <w:i/>
          <w:w w:val="110"/>
          <w:position w:val="-3"/>
          <w:sz w:val="16"/>
          <w:szCs w:val="16"/>
        </w:rPr>
        <w:t>,</w:t>
      </w:r>
      <w:r>
        <w:rPr>
          <w:rFonts w:ascii="Times New Roman" w:eastAsia="Times New Roman" w:hAnsi="Times New Roman" w:cs="Times New Roman"/>
          <w:i/>
          <w:w w:val="110"/>
          <w:position w:val="-3"/>
          <w:sz w:val="16"/>
          <w:szCs w:val="16"/>
        </w:rPr>
        <w:t>V</w:t>
      </w:r>
      <w:r>
        <w:rPr>
          <w:rFonts w:ascii="Times New Roman" w:eastAsia="Times New Roman" w:hAnsi="Times New Roman" w:cs="Times New Roman"/>
          <w:i/>
          <w:spacing w:val="-35"/>
          <w:w w:val="110"/>
          <w:position w:val="-3"/>
          <w:sz w:val="16"/>
          <w:szCs w:val="16"/>
        </w:rPr>
        <w:t xml:space="preserve"> </w:t>
      </w:r>
      <w:r>
        <w:rPr>
          <w:rFonts w:ascii="Cambria" w:eastAsia="Cambria" w:hAnsi="Cambria" w:cs="Cambria"/>
          <w:w w:val="110"/>
          <w:position w:val="-3"/>
          <w:sz w:val="16"/>
          <w:szCs w:val="16"/>
        </w:rPr>
        <w:t>⟩</w:t>
      </w:r>
      <w:r>
        <w:rPr>
          <w:rFonts w:ascii="Cambria" w:eastAsia="Cambria" w:hAnsi="Cambria" w:cs="Cambria"/>
          <w:w w:val="107"/>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position w:val="-3"/>
          <w:sz w:val="16"/>
          <w:szCs w:val="16"/>
        </w:rPr>
        <w:t>1</w:t>
      </w:r>
      <w:r>
        <w:rPr>
          <w:rFonts w:ascii="Euclid" w:eastAsia="Euclid" w:hAnsi="Euclid" w:cs="Euclid"/>
          <w:spacing w:val="-4"/>
          <w:sz w:val="24"/>
          <w:szCs w:val="24"/>
        </w:rPr>
        <w:t>)</w:t>
      </w:r>
      <w:r>
        <w:rPr>
          <w:rFonts w:ascii="宋体" w:eastAsia="宋体" w:hAnsi="宋体" w:cs="宋体"/>
          <w:spacing w:val="-4"/>
          <w:sz w:val="24"/>
          <w:szCs w:val="24"/>
        </w:rPr>
        <w:t>。</w:t>
      </w:r>
    </w:p>
    <w:p w:rsidR="00A115BF" w:rsidRDefault="00646F36">
      <w:pPr>
        <w:spacing w:before="89" w:line="388" w:lineRule="exact"/>
        <w:ind w:left="600" w:right="112"/>
        <w:rPr>
          <w:rFonts w:ascii="宋体" w:eastAsia="宋体" w:hAnsi="宋体" w:cs="宋体"/>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pacing w:val="39"/>
          <w:sz w:val="24"/>
          <w:szCs w:val="24"/>
        </w:rPr>
        <w:t xml:space="preserve"> </w:t>
      </w:r>
      <w:r>
        <w:rPr>
          <w:rFonts w:ascii="宋体" w:eastAsia="宋体" w:hAnsi="宋体" w:cs="宋体"/>
          <w:spacing w:val="10"/>
          <w:sz w:val="24"/>
          <w:szCs w:val="24"/>
        </w:rPr>
        <w:t>传递性：下证若</w:t>
      </w:r>
      <w:r>
        <w:rPr>
          <w:rFonts w:ascii="Euclid" w:eastAsia="Euclid" w:hAnsi="Euclid" w:cs="Euclid"/>
          <w:spacing w:val="10"/>
          <w:sz w:val="24"/>
          <w:szCs w:val="24"/>
        </w:rPr>
        <w:t>(</w:t>
      </w:r>
      <w:r>
        <w:rPr>
          <w:rFonts w:ascii="Times New Roman" w:eastAsia="Times New Roman" w:hAnsi="Times New Roman" w:cs="Times New Roman"/>
          <w:i/>
          <w:spacing w:val="10"/>
          <w:sz w:val="24"/>
          <w:szCs w:val="24"/>
        </w:rPr>
        <w:t>M</w:t>
      </w:r>
      <w:r>
        <w:rPr>
          <w:rFonts w:ascii="Times New Roman" w:eastAsia="Times New Roman" w:hAnsi="Times New Roman" w:cs="Times New Roman"/>
          <w:spacing w:val="10"/>
          <w:position w:val="-3"/>
          <w:sz w:val="16"/>
          <w:szCs w:val="16"/>
        </w:rPr>
        <w:t>1</w:t>
      </w:r>
      <w:r>
        <w:rPr>
          <w:rFonts w:ascii="Verdana" w:eastAsia="Verdana" w:hAnsi="Verdana" w:cs="Verdana"/>
          <w:i/>
          <w:spacing w:val="10"/>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7"/>
          <w:position w:val="-3"/>
          <w:sz w:val="16"/>
          <w:szCs w:val="16"/>
        </w:rPr>
        <w:t xml:space="preserve"> </w:t>
      </w:r>
      <w:r>
        <w:rPr>
          <w:rFonts w:ascii="Cambria" w:eastAsia="Cambria" w:hAnsi="Cambria" w:cs="Cambria"/>
          <w:position w:val="-3"/>
          <w:sz w:val="16"/>
          <w:szCs w:val="16"/>
        </w:rPr>
        <w:t>⟩</w:t>
      </w:r>
      <w:r>
        <w:rPr>
          <w:rFonts w:ascii="Cambria" w:eastAsia="Cambria" w:hAnsi="Cambria" w:cs="Cambria"/>
          <w:position w:val="-3"/>
          <w:sz w:val="16"/>
          <w:szCs w:val="16"/>
        </w:rPr>
        <w:t xml:space="preserve"> </w:t>
      </w:r>
      <w:r>
        <w:rPr>
          <w:rFonts w:ascii="Cambria" w:eastAsia="Cambria" w:hAnsi="Cambria" w:cs="Cambria"/>
          <w:spacing w:val="19"/>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2"/>
          <w:sz w:val="24"/>
          <w:szCs w:val="24"/>
        </w:rPr>
        <w:t>v</w:t>
      </w:r>
      <w:r>
        <w:rPr>
          <w:rFonts w:ascii="Times New Roman" w:eastAsia="Times New Roman" w:hAnsi="Times New Roman" w:cs="Times New Roman"/>
          <w:spacing w:val="2"/>
          <w:position w:val="-3"/>
          <w:sz w:val="16"/>
          <w:szCs w:val="16"/>
        </w:rPr>
        <w:t>2</w:t>
      </w:r>
      <w:r>
        <w:rPr>
          <w:rFonts w:ascii="Euclid" w:eastAsia="Euclid" w:hAnsi="Euclid" w:cs="Euclid"/>
          <w:spacing w:val="2"/>
          <w:sz w:val="24"/>
          <w:szCs w:val="24"/>
        </w:rPr>
        <w:t>)</w:t>
      </w:r>
      <w:r>
        <w:rPr>
          <w:rFonts w:ascii="宋体" w:eastAsia="宋体" w:hAnsi="宋体" w:cs="宋体"/>
          <w:spacing w:val="2"/>
          <w:sz w:val="24"/>
          <w:szCs w:val="24"/>
        </w:rPr>
        <w:t>和</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2"/>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7"/>
          <w:position w:val="-3"/>
          <w:sz w:val="16"/>
          <w:szCs w:val="16"/>
        </w:rPr>
        <w:t xml:space="preserve"> </w:t>
      </w:r>
      <w:r>
        <w:rPr>
          <w:rFonts w:ascii="Cambria" w:eastAsia="Cambria" w:hAnsi="Cambria" w:cs="Cambria"/>
          <w:position w:val="-3"/>
          <w:sz w:val="16"/>
          <w:szCs w:val="16"/>
        </w:rPr>
        <w:t>⟩</w:t>
      </w:r>
      <w:r>
        <w:rPr>
          <w:rFonts w:ascii="Cambria" w:eastAsia="Cambria" w:hAnsi="Cambria" w:cs="Cambria"/>
          <w:position w:val="-3"/>
          <w:sz w:val="16"/>
          <w:szCs w:val="16"/>
        </w:rPr>
        <w:t xml:space="preserve"> </w:t>
      </w:r>
      <w:r>
        <w:rPr>
          <w:rFonts w:ascii="Cambria" w:eastAsia="Cambria" w:hAnsi="Cambria" w:cs="Cambria"/>
          <w:spacing w:val="19"/>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3</w:t>
      </w:r>
      <w:r>
        <w:rPr>
          <w:rFonts w:ascii="Verdana" w:eastAsia="Verdana" w:hAnsi="Verdana" w:cs="Verdana"/>
          <w:i/>
          <w:spacing w:val="2"/>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3</w:t>
      </w:r>
      <w:r>
        <w:rPr>
          <w:rFonts w:ascii="Verdana" w:eastAsia="Verdana" w:hAnsi="Verdana" w:cs="Verdana"/>
          <w:i/>
          <w:spacing w:val="3"/>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3</w:t>
      </w:r>
      <w:r>
        <w:rPr>
          <w:rFonts w:ascii="Euclid" w:eastAsia="Euclid" w:hAnsi="Euclid" w:cs="Euclid"/>
          <w:sz w:val="24"/>
          <w:szCs w:val="24"/>
        </w:rPr>
        <w:t>)</w:t>
      </w:r>
      <w:r>
        <w:rPr>
          <w:rFonts w:ascii="宋体" w:eastAsia="宋体" w:hAnsi="宋体" w:cs="宋体"/>
          <w:sz w:val="24"/>
          <w:szCs w:val="24"/>
        </w:rPr>
        <w:t>，</w:t>
      </w:r>
    </w:p>
    <w:p w:rsidR="00A115BF" w:rsidRDefault="00646F36">
      <w:pPr>
        <w:spacing w:line="232" w:lineRule="auto"/>
        <w:ind w:left="119" w:right="112"/>
        <w:rPr>
          <w:rFonts w:ascii="宋体" w:eastAsia="宋体" w:hAnsi="宋体" w:cs="宋体"/>
          <w:sz w:val="24"/>
          <w:szCs w:val="24"/>
        </w:rPr>
      </w:pPr>
      <w:r>
        <w:rPr>
          <w:rFonts w:ascii="宋体" w:eastAsia="宋体" w:hAnsi="宋体" w:cs="宋体"/>
          <w:sz w:val="24"/>
          <w:szCs w:val="24"/>
        </w:rPr>
        <w:t>则</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8"/>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4"/>
          <w:position w:val="-3"/>
          <w:sz w:val="16"/>
          <w:szCs w:val="16"/>
        </w:rPr>
        <w:t xml:space="preserve"> </w:t>
      </w:r>
      <w:r>
        <w:rPr>
          <w:rFonts w:ascii="Cambria" w:eastAsia="Cambria" w:hAnsi="Cambria" w:cs="Cambria"/>
          <w:position w:val="-3"/>
          <w:sz w:val="16"/>
          <w:szCs w:val="16"/>
        </w:rPr>
        <w:t>⟩</w:t>
      </w:r>
      <w:r>
        <w:rPr>
          <w:rFonts w:ascii="Cambria" w:eastAsia="Cambria" w:hAnsi="Cambria" w:cs="Cambria"/>
          <w:spacing w:val="29"/>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3</w:t>
      </w:r>
      <w:r>
        <w:rPr>
          <w:rFonts w:ascii="Verdana" w:eastAsia="Verdana" w:hAnsi="Verdana" w:cs="Verdana"/>
          <w:i/>
          <w:spacing w:val="2"/>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3</w:t>
      </w:r>
      <w:r>
        <w:rPr>
          <w:rFonts w:ascii="Verdana" w:eastAsia="Verdana" w:hAnsi="Verdana" w:cs="Verdana"/>
          <w:i/>
          <w:spacing w:val="3"/>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3</w:t>
      </w:r>
      <w:r>
        <w:rPr>
          <w:rFonts w:ascii="Euclid" w:eastAsia="Euclid" w:hAnsi="Euclid" w:cs="Euclid"/>
          <w:sz w:val="24"/>
          <w:szCs w:val="24"/>
        </w:rPr>
        <w:t>)</w:t>
      </w:r>
      <w:r>
        <w:rPr>
          <w:rFonts w:ascii="宋体" w:eastAsia="宋体" w:hAnsi="宋体" w:cs="宋体"/>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1"/>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position w:val="-3"/>
          <w:sz w:val="16"/>
          <w:szCs w:val="16"/>
        </w:rPr>
        <w:t>2</w:t>
      </w:r>
      <w:r>
        <w:rPr>
          <w:rFonts w:ascii="Euclid" w:eastAsia="Euclid" w:hAnsi="Euclid" w:cs="Euclid"/>
          <w:spacing w:val="4"/>
          <w:sz w:val="24"/>
          <w:szCs w:val="24"/>
        </w:rPr>
        <w:t>)</w:t>
      </w:r>
      <w:r>
        <w:rPr>
          <w:rFonts w:ascii="宋体" w:eastAsia="宋体" w:hAnsi="宋体" w:cs="宋体"/>
          <w:spacing w:val="4"/>
          <w:sz w:val="24"/>
          <w:szCs w:val="24"/>
        </w:rPr>
        <w:t>有</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position w:val="-3"/>
          <w:sz w:val="16"/>
          <w:szCs w:val="16"/>
        </w:rPr>
        <w:t>1</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21"/>
          <w:sz w:val="24"/>
          <w:szCs w:val="24"/>
        </w:rPr>
        <w:t xml:space="preserve"> </w:t>
      </w:r>
      <w:r>
        <w:rPr>
          <w:rFonts w:ascii="Cambria" w:eastAsia="Cambria" w:hAnsi="Cambria" w:cs="Cambria"/>
          <w:sz w:val="24"/>
          <w:szCs w:val="24"/>
        </w:rPr>
        <w:t>⟩</w:t>
      </w:r>
      <w:r>
        <w:rPr>
          <w:rFonts w:ascii="Times New Roman" w:eastAsia="Times New Roman" w:hAnsi="Times New Roman" w:cs="Times New Roman"/>
          <w:sz w:val="24"/>
          <w:szCs w:val="24"/>
        </w:rPr>
        <w:t>-</w:t>
      </w:r>
      <w:r>
        <w:rPr>
          <w:rFonts w:ascii="宋体" w:eastAsia="宋体" w:hAnsi="宋体" w:cs="宋体"/>
          <w:sz w:val="24"/>
          <w:szCs w:val="24"/>
        </w:rPr>
        <w:t>互模</w:t>
      </w:r>
      <w:r>
        <w:rPr>
          <w:rFonts w:ascii="宋体" w:eastAsia="宋体" w:hAnsi="宋体" w:cs="宋体"/>
          <w:sz w:val="24"/>
          <w:szCs w:val="24"/>
        </w:rPr>
        <w:t>拟关系</w:t>
      </w:r>
      <w:r>
        <w:rPr>
          <w:rFonts w:ascii="Times New Roman" w:eastAsia="Times New Roman" w:hAnsi="Times New Roman" w:cs="Times New Roman"/>
          <w:i/>
          <w:sz w:val="24"/>
          <w:szCs w:val="24"/>
        </w:rPr>
        <w:t>B</w:t>
      </w:r>
      <w:r>
        <w:rPr>
          <w:rFonts w:ascii="Times New Roman" w:eastAsia="Times New Roman" w:hAnsi="Times New Roman" w:cs="Times New Roman"/>
          <w:position w:val="-3"/>
          <w:sz w:val="16"/>
          <w:szCs w:val="16"/>
        </w:rPr>
        <w:t>1</w:t>
      </w:r>
      <w:r>
        <w:rPr>
          <w:rFonts w:ascii="宋体" w:eastAsia="宋体" w:hAnsi="宋体" w:cs="宋体"/>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69"/>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3</w:t>
      </w:r>
      <w:r>
        <w:rPr>
          <w:rFonts w:ascii="Verdana" w:eastAsia="Verdana" w:hAnsi="Verdana" w:cs="Verdana"/>
          <w:i/>
          <w:spacing w:val="2"/>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3</w:t>
      </w:r>
      <w:r>
        <w:rPr>
          <w:rFonts w:ascii="Verdana" w:eastAsia="Verdana" w:hAnsi="Verdana" w:cs="Verdana"/>
          <w:i/>
          <w:spacing w:val="3"/>
          <w:sz w:val="24"/>
          <w:szCs w:val="24"/>
        </w:rPr>
        <w:t xml:space="preserve">, </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position w:val="-3"/>
          <w:sz w:val="16"/>
          <w:szCs w:val="16"/>
        </w:rPr>
        <w:t>3</w:t>
      </w:r>
      <w:r>
        <w:rPr>
          <w:rFonts w:ascii="Euclid" w:eastAsia="Euclid" w:hAnsi="Euclid" w:cs="Euclid"/>
          <w:spacing w:val="4"/>
          <w:sz w:val="24"/>
          <w:szCs w:val="24"/>
        </w:rPr>
        <w:t>)</w:t>
      </w:r>
      <w:r>
        <w:rPr>
          <w:rFonts w:ascii="宋体" w:eastAsia="宋体" w:hAnsi="宋体" w:cs="宋体"/>
          <w:spacing w:val="4"/>
          <w:sz w:val="24"/>
          <w:szCs w:val="24"/>
        </w:rPr>
        <w:t>有</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position w:val="-3"/>
          <w:sz w:val="16"/>
          <w:szCs w:val="16"/>
        </w:rPr>
        <w:t>1</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 xml:space="preserve">V </w:t>
      </w:r>
      <w:r>
        <w:rPr>
          <w:rFonts w:ascii="Cambria" w:eastAsia="Cambria" w:hAnsi="Cambria" w:cs="Cambria"/>
          <w:spacing w:val="10"/>
          <w:sz w:val="24"/>
          <w:szCs w:val="24"/>
        </w:rPr>
        <w:t>⟩</w:t>
      </w:r>
      <w:r>
        <w:rPr>
          <w:rFonts w:ascii="Times New Roman" w:eastAsia="Times New Roman" w:hAnsi="Times New Roman" w:cs="Times New Roman"/>
          <w:spacing w:val="10"/>
          <w:sz w:val="24"/>
          <w:szCs w:val="24"/>
        </w:rPr>
        <w:t>-</w:t>
      </w:r>
      <w:r>
        <w:rPr>
          <w:rFonts w:ascii="宋体" w:eastAsia="宋体" w:hAnsi="宋体" w:cs="宋体"/>
          <w:spacing w:val="10"/>
          <w:sz w:val="24"/>
          <w:szCs w:val="24"/>
        </w:rPr>
        <w:t>互模拟关系</w:t>
      </w:r>
      <w:r>
        <w:rPr>
          <w:rFonts w:ascii="Times New Roman" w:eastAsia="Times New Roman" w:hAnsi="Times New Roman" w:cs="Times New Roman"/>
          <w:i/>
          <w:spacing w:val="10"/>
          <w:sz w:val="24"/>
          <w:szCs w:val="24"/>
        </w:rPr>
        <w:t>B</w:t>
      </w:r>
      <w:r>
        <w:rPr>
          <w:rFonts w:ascii="Times New Roman" w:eastAsia="Times New Roman" w:hAnsi="Times New Roman" w:cs="Times New Roman"/>
          <w:spacing w:val="10"/>
          <w:position w:val="-3"/>
          <w:sz w:val="16"/>
          <w:szCs w:val="16"/>
        </w:rPr>
        <w:t>2</w:t>
      </w:r>
      <w:r>
        <w:rPr>
          <w:rFonts w:ascii="宋体" w:eastAsia="宋体" w:hAnsi="宋体" w:cs="宋体"/>
          <w:spacing w:val="10"/>
          <w:sz w:val="24"/>
          <w:szCs w:val="24"/>
        </w:rPr>
        <w:t>，如下构造</w:t>
      </w:r>
      <w:r>
        <w:rPr>
          <w:rFonts w:ascii="Times New Roman" w:eastAsia="Times New Roman" w:hAnsi="Times New Roman" w:cs="Times New Roman"/>
          <w:i/>
          <w:spacing w:val="10"/>
          <w:sz w:val="24"/>
          <w:szCs w:val="24"/>
        </w:rPr>
        <w:t>B</w:t>
      </w:r>
      <w:r>
        <w:rPr>
          <w:rFonts w:ascii="宋体" w:eastAsia="宋体" w:hAnsi="宋体" w:cs="宋体"/>
          <w:spacing w:val="10"/>
          <w:sz w:val="24"/>
          <w:szCs w:val="24"/>
        </w:rPr>
        <w:t>：</w:t>
      </w:r>
      <w:r>
        <w:rPr>
          <w:rFonts w:ascii="Times New Roman" w:eastAsia="Times New Roman" w:hAnsi="Times New Roman" w:cs="Times New Roman"/>
          <w:i/>
          <w:spacing w:val="10"/>
          <w:sz w:val="24"/>
          <w:szCs w:val="24"/>
        </w:rPr>
        <w:t xml:space="preserve">B  </w:t>
      </w:r>
      <w:r>
        <w:rPr>
          <w:rFonts w:ascii="Euclid" w:eastAsia="Euclid" w:hAnsi="Euclid" w:cs="Euclid"/>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 xml:space="preserve">, </w:t>
      </w:r>
      <w:r>
        <w:rPr>
          <w:rFonts w:ascii="Times New Roman" w:eastAsia="Times New Roman" w:hAnsi="Times New Roman" w:cs="Times New Roman"/>
          <w:i/>
          <w:sz w:val="24"/>
          <w:szCs w:val="24"/>
        </w:rPr>
        <w:t>z</w:t>
      </w:r>
      <w:r>
        <w:rPr>
          <w:rFonts w:ascii="Euclid" w:eastAsia="Euclid" w:hAnsi="Euclid" w:cs="Euclid"/>
          <w:sz w:val="24"/>
          <w:szCs w:val="24"/>
        </w:rPr>
        <w:t xml:space="preserve">) </w:t>
      </w:r>
      <w:r>
        <w:rPr>
          <w:rFonts w:ascii="Cambria" w:eastAsia="Cambria" w:hAnsi="Cambria" w:cs="Cambria"/>
          <w:sz w:val="24"/>
          <w:szCs w:val="24"/>
        </w:rPr>
        <w:t xml:space="preserve">|  </w:t>
      </w:r>
      <w:r>
        <w:rPr>
          <w:rFonts w:ascii="Euclid" w:eastAsia="Euclid" w:hAnsi="Euclid" w:cs="Euclid"/>
          <w:spacing w:val="8"/>
          <w:sz w:val="24"/>
          <w:szCs w:val="24"/>
        </w:rPr>
        <w:t>(</w:t>
      </w:r>
      <w:r>
        <w:rPr>
          <w:rFonts w:ascii="Times New Roman" w:eastAsia="Times New Roman" w:hAnsi="Times New Roman" w:cs="Times New Roman"/>
          <w:i/>
          <w:spacing w:val="8"/>
          <w:sz w:val="24"/>
          <w:szCs w:val="24"/>
        </w:rPr>
        <w:t>s</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t</w:t>
      </w:r>
      <w:r>
        <w:rPr>
          <w:rFonts w:ascii="Euclid" w:eastAsia="Euclid" w:hAnsi="Euclid" w:cs="Euclid"/>
          <w:spacing w:val="8"/>
          <w:sz w:val="24"/>
          <w:szCs w:val="24"/>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B</w:t>
      </w:r>
      <w:r>
        <w:rPr>
          <w:rFonts w:ascii="Times New Roman" w:eastAsia="Times New Roman" w:hAnsi="Times New Roman" w:cs="Times New Roman"/>
          <w:position w:val="-3"/>
          <w:sz w:val="16"/>
          <w:szCs w:val="16"/>
        </w:rPr>
        <w:t xml:space="preserve">1    </w:t>
      </w:r>
      <w:r>
        <w:rPr>
          <w:rFonts w:ascii="Times New Roman" w:eastAsia="Times New Roman" w:hAnsi="Times New Roman" w:cs="Times New Roman"/>
          <w:sz w:val="24"/>
          <w:szCs w:val="24"/>
        </w:rPr>
        <w:t xml:space="preserve">and  </w:t>
      </w:r>
      <w:r>
        <w:rPr>
          <w:rFonts w:ascii="Euclid" w:eastAsia="Euclid" w:hAnsi="Euclid" w:cs="Euclid"/>
          <w:spacing w:val="3"/>
          <w:sz w:val="24"/>
          <w:szCs w:val="24"/>
        </w:rPr>
        <w:t>(</w:t>
      </w:r>
      <w:r>
        <w:rPr>
          <w:rFonts w:ascii="Times New Roman" w:eastAsia="Times New Roman" w:hAnsi="Times New Roman" w:cs="Times New Roman"/>
          <w:i/>
          <w:spacing w:val="3"/>
          <w:sz w:val="24"/>
          <w:szCs w:val="24"/>
        </w:rPr>
        <w:t>t</w:t>
      </w:r>
      <w:r>
        <w:rPr>
          <w:rFonts w:ascii="Verdana" w:eastAsia="Verdana" w:hAnsi="Verdana" w:cs="Verdana"/>
          <w:i/>
          <w:spacing w:val="3"/>
          <w:sz w:val="24"/>
          <w:szCs w:val="24"/>
        </w:rPr>
        <w:t xml:space="preserve">, </w:t>
      </w:r>
      <w:r>
        <w:rPr>
          <w:rFonts w:ascii="Times New Roman" w:eastAsia="Times New Roman" w:hAnsi="Times New Roman" w:cs="Times New Roman"/>
          <w:i/>
          <w:sz w:val="24"/>
          <w:szCs w:val="24"/>
        </w:rPr>
        <w:t>z</w:t>
      </w:r>
      <w:r>
        <w:rPr>
          <w:rFonts w:ascii="Euclid" w:eastAsia="Euclid" w:hAnsi="Euclid" w:cs="Euclid"/>
          <w:sz w:val="24"/>
          <w:szCs w:val="24"/>
        </w:rPr>
        <w:t>)</w:t>
      </w:r>
      <w:r>
        <w:rPr>
          <w:rFonts w:ascii="Euclid" w:eastAsia="Euclid" w:hAnsi="Euclid" w:cs="Euclid"/>
          <w:spacing w:val="-20"/>
          <w:sz w:val="24"/>
          <w:szCs w:val="24"/>
        </w:rPr>
        <w:t xml:space="preserve"> </w:t>
      </w:r>
      <w:r>
        <w:rPr>
          <w:rFonts w:ascii="Cambria" w:eastAsia="Cambria" w:hAnsi="Cambria" w:cs="Cambria"/>
          <w:sz w:val="24"/>
          <w:szCs w:val="24"/>
        </w:rPr>
        <w:t>∈</w:t>
      </w:r>
      <w:r>
        <w:rPr>
          <w:rFonts w:ascii="Cambria" w:eastAsia="Cambria" w:hAnsi="Cambria" w:cs="Cambria"/>
          <w:w w:val="106"/>
          <w:sz w:val="24"/>
          <w:szCs w:val="24"/>
        </w:rPr>
        <w:t xml:space="preserve">    </w:t>
      </w:r>
      <w:r>
        <w:rPr>
          <w:rFonts w:ascii="Times New Roman" w:eastAsia="Times New Roman" w:hAnsi="Times New Roman" w:cs="Times New Roman"/>
          <w:i/>
          <w:sz w:val="24"/>
          <w:szCs w:val="24"/>
        </w:rPr>
        <w:t>B</w:t>
      </w:r>
      <w:r>
        <w:rPr>
          <w:rFonts w:ascii="Times New Roman" w:eastAsia="Times New Roman" w:hAnsi="Times New Roman" w:cs="Times New Roman"/>
          <w:position w:val="-3"/>
          <w:sz w:val="16"/>
          <w:szCs w:val="16"/>
        </w:rPr>
        <w:t xml:space="preserve">2 </w:t>
      </w:r>
      <w:r>
        <w:rPr>
          <w:rFonts w:ascii="Times New Roman" w:eastAsia="Times New Roman" w:hAnsi="Times New Roman" w:cs="Times New Roman"/>
          <w:sz w:val="24"/>
          <w:szCs w:val="24"/>
        </w:rPr>
        <w:t xml:space="preserve">with </w:t>
      </w:r>
      <w:r>
        <w:rPr>
          <w:rFonts w:ascii="Times New Roman" w:eastAsia="Times New Roman" w:hAnsi="Times New Roman" w:cs="Times New Roman"/>
          <w:i/>
          <w:sz w:val="24"/>
          <w:szCs w:val="24"/>
        </w:rPr>
        <w:t xml:space="preserve">s </w:t>
      </w:r>
      <w:r>
        <w:rPr>
          <w:rFonts w:ascii="Cambria" w:eastAsia="Cambria" w:hAnsi="Cambria" w:cs="Cambria"/>
          <w:sz w:val="24"/>
          <w:szCs w:val="24"/>
        </w:rPr>
        <w:t xml:space="preserve">∈ </w:t>
      </w:r>
      <w:r>
        <w:rPr>
          <w:rFonts w:ascii="Times New Roman" w:eastAsia="Times New Roman" w:hAnsi="Times New Roman" w:cs="Times New Roman"/>
          <w:i/>
          <w:spacing w:val="8"/>
          <w:sz w:val="24"/>
          <w:szCs w:val="24"/>
        </w:rPr>
        <w:t>S</w:t>
      </w:r>
      <w:r>
        <w:rPr>
          <w:rFonts w:ascii="Times New Roman" w:eastAsia="Times New Roman" w:hAnsi="Times New Roman" w:cs="Times New Roman"/>
          <w:spacing w:val="8"/>
          <w:position w:val="-3"/>
          <w:sz w:val="16"/>
          <w:szCs w:val="16"/>
        </w:rPr>
        <w:t>1</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 xml:space="preserve">t </w:t>
      </w:r>
      <w:r>
        <w:rPr>
          <w:rFonts w:ascii="Cambria" w:eastAsia="Cambria" w:hAnsi="Cambria" w:cs="Cambria"/>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 xml:space="preserve">,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z </w:t>
      </w:r>
      <w:r>
        <w:rPr>
          <w:rFonts w:ascii="Cambria" w:eastAsia="Cambria" w:hAnsi="Cambria" w:cs="Cambria"/>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3</w:t>
      </w:r>
      <w:r>
        <w:rPr>
          <w:rFonts w:ascii="Cambria" w:eastAsia="Cambria" w:hAnsi="Cambria" w:cs="Cambria"/>
          <w:spacing w:val="-3"/>
          <w:sz w:val="24"/>
          <w:szCs w:val="24"/>
        </w:rPr>
        <w:t>}</w:t>
      </w:r>
      <w:r>
        <w:rPr>
          <w:rFonts w:ascii="宋体" w:eastAsia="宋体" w:hAnsi="宋体" w:cs="宋体"/>
          <w:spacing w:val="-3"/>
          <w:sz w:val="24"/>
          <w:szCs w:val="24"/>
        </w:rPr>
        <w:t>。</w:t>
      </w:r>
      <w:r>
        <w:rPr>
          <w:rFonts w:ascii="宋体" w:eastAsia="宋体" w:hAnsi="宋体" w:cs="宋体"/>
          <w:spacing w:val="-3"/>
          <w:sz w:val="24"/>
          <w:szCs w:val="24"/>
        </w:rPr>
        <w:t xml:space="preserve"> </w:t>
      </w:r>
      <w:r>
        <w:rPr>
          <w:rFonts w:ascii="宋体" w:eastAsia="宋体" w:hAnsi="宋体" w:cs="宋体"/>
          <w:sz w:val="24"/>
          <w:szCs w:val="24"/>
        </w:rPr>
        <w:t>可以类似</w:t>
      </w:r>
      <w:r>
        <w:rPr>
          <w:rFonts w:ascii="Times New Roman" w:eastAsia="Times New Roman" w:hAnsi="Times New Roman" w:cs="Times New Roman"/>
          <w:sz w:val="24"/>
          <w:szCs w:val="24"/>
        </w:rPr>
        <w:t>(b)</w:t>
      </w:r>
      <w:r>
        <w:rPr>
          <w:rFonts w:ascii="宋体" w:eastAsia="宋体" w:hAnsi="宋体" w:cs="宋体"/>
          <w:sz w:val="24"/>
          <w:szCs w:val="24"/>
        </w:rPr>
        <w:t>证明</w:t>
      </w:r>
      <w:r>
        <w:rPr>
          <w:rFonts w:ascii="Times New Roman" w:eastAsia="Times New Roman" w:hAnsi="Times New Roman" w:cs="Times New Roman"/>
          <w:i/>
          <w:sz w:val="24"/>
          <w:szCs w:val="24"/>
        </w:rPr>
        <w:t>B</w:t>
      </w:r>
      <w:r>
        <w:rPr>
          <w:rFonts w:ascii="宋体" w:eastAsia="宋体" w:hAnsi="宋体" w:cs="宋体"/>
          <w:sz w:val="24"/>
          <w:szCs w:val="24"/>
        </w:rPr>
        <w:t>是</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宋体" w:eastAsia="宋体" w:hAnsi="宋体" w:cs="宋体"/>
          <w:sz w:val="24"/>
          <w:szCs w:val="24"/>
        </w:rPr>
        <w:t>和</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3</w:t>
      </w:r>
      <w:r>
        <w:rPr>
          <w:rFonts w:ascii="宋体" w:eastAsia="宋体" w:hAnsi="宋体" w:cs="宋体"/>
          <w:sz w:val="24"/>
          <w:szCs w:val="24"/>
        </w:rPr>
        <w:t>之间的</w:t>
      </w:r>
      <w:r>
        <w:rPr>
          <w:rFonts w:ascii="Times New Roman" w:eastAsia="Times New Roman" w:hAnsi="Times New Roman" w:cs="Times New Roman"/>
          <w:i/>
          <w:sz w:val="24"/>
          <w:szCs w:val="24"/>
        </w:rPr>
        <w:t xml:space="preserve">V </w:t>
      </w:r>
      <w:r>
        <w:rPr>
          <w:rFonts w:ascii="Times New Roman" w:eastAsia="Times New Roman" w:hAnsi="Times New Roman" w:cs="Times New Roman"/>
          <w:sz w:val="24"/>
          <w:szCs w:val="24"/>
        </w:rPr>
        <w:t>-</w:t>
      </w:r>
      <w:r>
        <w:rPr>
          <w:rFonts w:ascii="宋体" w:eastAsia="宋体" w:hAnsi="宋体" w:cs="宋体"/>
          <w:sz w:val="24"/>
          <w:szCs w:val="24"/>
        </w:rPr>
        <w:t>互模拟关系。</w:t>
      </w:r>
      <w:r>
        <w:rPr>
          <w:rFonts w:ascii="宋体" w:eastAsia="宋体" w:hAnsi="宋体" w:cs="宋体"/>
          <w:spacing w:val="37"/>
          <w:sz w:val="24"/>
          <w:szCs w:val="24"/>
        </w:rPr>
        <w:t xml:space="preserve"> </w:t>
      </w:r>
      <w:r>
        <w:rPr>
          <w:rFonts w:ascii="宋体" w:eastAsia="宋体" w:hAnsi="宋体" w:cs="宋体"/>
          <w:sz w:val="24"/>
          <w:szCs w:val="24"/>
        </w:rPr>
        <w:t>因此，</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 xml:space="preserve">V </w:t>
      </w:r>
      <w:r>
        <w:rPr>
          <w:rFonts w:ascii="Cambria" w:eastAsia="Cambria" w:hAnsi="Cambria" w:cs="Cambria"/>
          <w:position w:val="-3"/>
          <w:sz w:val="16"/>
          <w:szCs w:val="16"/>
        </w:rPr>
        <w:t>⟩</w:t>
      </w:r>
      <w:r>
        <w:rPr>
          <w:rFonts w:ascii="Cambria" w:eastAsia="Cambria" w:hAnsi="Cambria" w:cs="Cambria"/>
          <w:position w:val="-3"/>
          <w:sz w:val="16"/>
          <w:szCs w:val="16"/>
        </w:rPr>
        <w:t xml:space="preserve">  </w:t>
      </w:r>
      <w:r>
        <w:rPr>
          <w:rFonts w:ascii="Cambria" w:eastAsia="Cambria" w:hAnsi="Cambria" w:cs="Cambria"/>
          <w:spacing w:val="15"/>
          <w:position w:val="-3"/>
          <w:sz w:val="16"/>
          <w:szCs w:val="16"/>
        </w:rPr>
        <w:t xml:space="preserve"> </w:t>
      </w:r>
      <w:r>
        <w:rPr>
          <w:rFonts w:ascii="Times New Roman" w:eastAsia="Times New Roman" w:hAnsi="Times New Roman" w:cs="Times New Roman"/>
          <w:i/>
          <w:spacing w:val="-5"/>
          <w:sz w:val="24"/>
          <w:szCs w:val="24"/>
        </w:rPr>
        <w:t>M</w:t>
      </w:r>
      <w:r>
        <w:rPr>
          <w:rFonts w:ascii="Times New Roman" w:eastAsia="Times New Roman" w:hAnsi="Times New Roman" w:cs="Times New Roman"/>
          <w:spacing w:val="-5"/>
          <w:position w:val="-3"/>
          <w:sz w:val="16"/>
          <w:szCs w:val="16"/>
        </w:rPr>
        <w:t>3</w:t>
      </w:r>
      <w:r>
        <w:rPr>
          <w:rFonts w:ascii="宋体" w:eastAsia="宋体" w:hAnsi="宋体" w:cs="宋体"/>
          <w:spacing w:val="-5"/>
          <w:sz w:val="24"/>
          <w:szCs w:val="24"/>
        </w:rPr>
        <w:t>。</w:t>
      </w:r>
    </w:p>
    <w:p w:rsidR="00A115BF" w:rsidRDefault="00646F36">
      <w:pPr>
        <w:spacing w:before="61" w:line="374" w:lineRule="exact"/>
        <w:ind w:left="119" w:right="112" w:firstLine="480"/>
        <w:rPr>
          <w:rFonts w:ascii="宋体" w:eastAsia="宋体" w:hAnsi="宋体" w:cs="宋体"/>
          <w:sz w:val="24"/>
          <w:szCs w:val="24"/>
        </w:rPr>
      </w:pPr>
      <w:r>
        <w:rPr>
          <w:rFonts w:ascii="宋体" w:eastAsia="宋体" w:hAnsi="宋体" w:cs="宋体"/>
          <w:spacing w:val="8"/>
          <w:w w:val="110"/>
          <w:sz w:val="24"/>
          <w:szCs w:val="24"/>
        </w:rPr>
        <w:t>此外，若</w:t>
      </w:r>
      <w:r>
        <w:rPr>
          <w:rFonts w:ascii="Euclid" w:eastAsia="Euclid" w:hAnsi="Euclid" w:cs="Euclid"/>
          <w:spacing w:val="8"/>
          <w:w w:val="110"/>
          <w:sz w:val="24"/>
          <w:szCs w:val="24"/>
        </w:rPr>
        <w:t>(</w:t>
      </w:r>
      <w:r>
        <w:rPr>
          <w:rFonts w:ascii="Times New Roman" w:eastAsia="Times New Roman" w:hAnsi="Times New Roman" w:cs="Times New Roman"/>
          <w:i/>
          <w:spacing w:val="8"/>
          <w:w w:val="110"/>
          <w:sz w:val="24"/>
          <w:szCs w:val="24"/>
        </w:rPr>
        <w:t>s</w:t>
      </w:r>
      <w:r>
        <w:rPr>
          <w:rFonts w:ascii="Verdana" w:eastAsia="Verdana" w:hAnsi="Verdana" w:cs="Verdana"/>
          <w:i/>
          <w:spacing w:val="8"/>
          <w:w w:val="110"/>
          <w:sz w:val="24"/>
          <w:szCs w:val="24"/>
        </w:rPr>
        <w:t>,</w:t>
      </w:r>
      <w:r>
        <w:rPr>
          <w:rFonts w:ascii="Times New Roman" w:eastAsia="Times New Roman" w:hAnsi="Times New Roman" w:cs="Times New Roman"/>
          <w:i/>
          <w:spacing w:val="8"/>
          <w:w w:val="110"/>
          <w:sz w:val="24"/>
          <w:szCs w:val="24"/>
        </w:rPr>
        <w:t>t</w:t>
      </w:r>
      <w:r>
        <w:rPr>
          <w:rFonts w:ascii="Euclid" w:eastAsia="Euclid" w:hAnsi="Euclid" w:cs="Euclid"/>
          <w:spacing w:val="8"/>
          <w:w w:val="110"/>
          <w:sz w:val="24"/>
          <w:szCs w:val="24"/>
        </w:rPr>
        <w:t>)</w:t>
      </w:r>
      <w:r>
        <w:rPr>
          <w:rFonts w:ascii="Euclid" w:eastAsia="Euclid" w:hAnsi="Euclid" w:cs="Euclid"/>
          <w:spacing w:val="-63"/>
          <w:w w:val="110"/>
          <w:sz w:val="24"/>
          <w:szCs w:val="24"/>
        </w:rPr>
        <w:t xml:space="preserve">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Times New Roman" w:eastAsia="Times New Roman" w:hAnsi="Times New Roman" w:cs="Times New Roman"/>
          <w:i/>
          <w:spacing w:val="12"/>
          <w:w w:val="110"/>
          <w:sz w:val="24"/>
          <w:szCs w:val="24"/>
        </w:rPr>
        <w:t>B</w:t>
      </w:r>
      <w:r>
        <w:rPr>
          <w:rFonts w:ascii="宋体" w:eastAsia="宋体" w:hAnsi="宋体" w:cs="宋体"/>
          <w:spacing w:val="12"/>
          <w:w w:val="110"/>
          <w:sz w:val="24"/>
          <w:szCs w:val="24"/>
        </w:rPr>
        <w:t>，则对任意</w:t>
      </w:r>
      <w:r>
        <w:rPr>
          <w:rFonts w:ascii="Times New Roman" w:eastAsia="Times New Roman" w:hAnsi="Times New Roman" w:cs="Times New Roman"/>
          <w:i/>
          <w:spacing w:val="12"/>
          <w:w w:val="110"/>
          <w:sz w:val="24"/>
          <w:szCs w:val="24"/>
        </w:rPr>
        <w:t>X</w:t>
      </w:r>
      <w:r>
        <w:rPr>
          <w:rFonts w:ascii="Times New Roman" w:eastAsia="Times New Roman" w:hAnsi="Times New Roman" w:cs="Times New Roman"/>
          <w:i/>
          <w:spacing w:val="-32"/>
          <w:w w:val="110"/>
          <w:sz w:val="24"/>
          <w:szCs w:val="24"/>
        </w:rPr>
        <w:t xml:space="preserve">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Times New Roman" w:eastAsia="Times New Roman" w:hAnsi="Times New Roman" w:cs="Times New Roman"/>
          <w:i/>
          <w:w w:val="110"/>
          <w:sz w:val="24"/>
          <w:szCs w:val="24"/>
        </w:rPr>
        <w:t>V</w:t>
      </w:r>
      <w:r>
        <w:rPr>
          <w:rFonts w:ascii="Times New Roman" w:eastAsia="Times New Roman" w:hAnsi="Times New Roman" w:cs="Times New Roman"/>
          <w:i/>
          <w:spacing w:val="-25"/>
          <w:w w:val="110"/>
          <w:sz w:val="24"/>
          <w:szCs w:val="24"/>
        </w:rPr>
        <w:t xml:space="preserve"> </w:t>
      </w:r>
      <w:r>
        <w:rPr>
          <w:rFonts w:ascii="Cambria" w:eastAsia="Cambria" w:hAnsi="Cambria" w:cs="Cambria"/>
          <w:w w:val="110"/>
          <w:sz w:val="24"/>
          <w:szCs w:val="24"/>
        </w:rPr>
        <w:t>−</w:t>
      </w:r>
      <w:r>
        <w:rPr>
          <w:rFonts w:ascii="Cambria" w:eastAsia="Cambria" w:hAnsi="Cambria" w:cs="Cambria"/>
          <w:spacing w:val="-42"/>
          <w:w w:val="110"/>
          <w:sz w:val="24"/>
          <w:szCs w:val="24"/>
        </w:rPr>
        <w:t xml:space="preserve"> </w:t>
      </w:r>
      <w:r>
        <w:rPr>
          <w:rFonts w:ascii="Times New Roman" w:eastAsia="Times New Roman" w:hAnsi="Times New Roman" w:cs="Times New Roman"/>
          <w:i/>
          <w:spacing w:val="6"/>
          <w:w w:val="110"/>
          <w:sz w:val="24"/>
          <w:szCs w:val="24"/>
        </w:rPr>
        <w:t>V</w:t>
      </w:r>
      <w:r>
        <w:rPr>
          <w:rFonts w:ascii="Times New Roman" w:eastAsia="Times New Roman" w:hAnsi="Times New Roman" w:cs="Times New Roman"/>
          <w:spacing w:val="6"/>
          <w:w w:val="110"/>
          <w:position w:val="-3"/>
          <w:sz w:val="16"/>
          <w:szCs w:val="16"/>
        </w:rPr>
        <w:t>1</w:t>
      </w:r>
      <w:r>
        <w:rPr>
          <w:rFonts w:ascii="宋体" w:eastAsia="宋体" w:hAnsi="宋体" w:cs="宋体"/>
          <w:spacing w:val="6"/>
          <w:w w:val="110"/>
          <w:sz w:val="24"/>
          <w:szCs w:val="24"/>
        </w:rPr>
        <w:t>，</w:t>
      </w:r>
      <w:r>
        <w:rPr>
          <w:rFonts w:ascii="Times New Roman" w:eastAsia="Times New Roman" w:hAnsi="Times New Roman" w:cs="Times New Roman"/>
          <w:i/>
          <w:spacing w:val="6"/>
          <w:w w:val="110"/>
          <w:sz w:val="24"/>
          <w:szCs w:val="24"/>
        </w:rPr>
        <w:t>s</w:t>
      </w:r>
      <w:r>
        <w:rPr>
          <w:rFonts w:ascii="Times New Roman" w:eastAsia="Times New Roman" w:hAnsi="Times New Roman" w:cs="Times New Roman"/>
          <w:i/>
          <w:spacing w:val="-41"/>
          <w:w w:val="110"/>
          <w:sz w:val="24"/>
          <w:szCs w:val="24"/>
        </w:rPr>
        <w:t xml:space="preserve">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Times New Roman" w:eastAsia="Times New Roman" w:hAnsi="Times New Roman" w:cs="Times New Roman"/>
          <w:i/>
          <w:spacing w:val="2"/>
          <w:w w:val="110"/>
          <w:sz w:val="24"/>
          <w:szCs w:val="24"/>
        </w:rPr>
        <w:t>v</w:t>
      </w:r>
      <w:r>
        <w:rPr>
          <w:rFonts w:ascii="Times New Roman" w:eastAsia="Times New Roman" w:hAnsi="Times New Roman" w:cs="Times New Roman"/>
          <w:spacing w:val="2"/>
          <w:w w:val="110"/>
          <w:position w:val="-3"/>
          <w:sz w:val="16"/>
          <w:szCs w:val="16"/>
        </w:rPr>
        <w:t>1</w:t>
      </w:r>
      <w:r>
        <w:rPr>
          <w:rFonts w:ascii="Euclid" w:eastAsia="Euclid" w:hAnsi="Euclid" w:cs="Euclid"/>
          <w:spacing w:val="2"/>
          <w:w w:val="110"/>
          <w:sz w:val="24"/>
          <w:szCs w:val="24"/>
        </w:rPr>
        <w:t>(</w:t>
      </w:r>
      <w:r>
        <w:rPr>
          <w:rFonts w:ascii="Times New Roman" w:eastAsia="Times New Roman" w:hAnsi="Times New Roman" w:cs="Times New Roman"/>
          <w:i/>
          <w:spacing w:val="2"/>
          <w:w w:val="110"/>
          <w:sz w:val="24"/>
          <w:szCs w:val="24"/>
        </w:rPr>
        <w:t>X</w:t>
      </w:r>
      <w:r>
        <w:rPr>
          <w:rFonts w:ascii="Times New Roman" w:eastAsia="Times New Roman" w:hAnsi="Times New Roman" w:cs="Times New Roman"/>
          <w:i/>
          <w:spacing w:val="-58"/>
          <w:w w:val="110"/>
          <w:sz w:val="24"/>
          <w:szCs w:val="24"/>
        </w:rPr>
        <w:t xml:space="preserve"> </w:t>
      </w:r>
      <w:r>
        <w:rPr>
          <w:rFonts w:ascii="Euclid" w:eastAsia="Euclid" w:hAnsi="Euclid" w:cs="Euclid"/>
          <w:w w:val="110"/>
          <w:sz w:val="24"/>
          <w:szCs w:val="24"/>
        </w:rPr>
        <w:t>)</w:t>
      </w:r>
      <w:r>
        <w:rPr>
          <w:rFonts w:ascii="Euclid" w:eastAsia="Euclid" w:hAnsi="Euclid" w:cs="Euclid"/>
          <w:spacing w:val="-56"/>
          <w:w w:val="110"/>
          <w:sz w:val="24"/>
          <w:szCs w:val="24"/>
        </w:rPr>
        <w:t xml:space="preserve"> </w:t>
      </w:r>
      <w:r>
        <w:rPr>
          <w:rFonts w:ascii="宋体" w:eastAsia="宋体" w:hAnsi="宋体" w:cs="宋体"/>
          <w:spacing w:val="11"/>
          <w:w w:val="110"/>
          <w:sz w:val="24"/>
          <w:szCs w:val="24"/>
        </w:rPr>
        <w:t>当且仅当</w:t>
      </w:r>
      <w:r>
        <w:rPr>
          <w:rFonts w:ascii="Times New Roman" w:eastAsia="Times New Roman" w:hAnsi="Times New Roman" w:cs="Times New Roman"/>
          <w:i/>
          <w:spacing w:val="11"/>
          <w:w w:val="110"/>
          <w:sz w:val="24"/>
          <w:szCs w:val="24"/>
        </w:rPr>
        <w:t>t</w:t>
      </w:r>
      <w:r>
        <w:rPr>
          <w:rFonts w:ascii="Times New Roman" w:eastAsia="Times New Roman" w:hAnsi="Times New Roman" w:cs="Times New Roman"/>
          <w:i/>
          <w:spacing w:val="-34"/>
          <w:w w:val="110"/>
          <w:sz w:val="24"/>
          <w:szCs w:val="24"/>
        </w:rPr>
        <w:t xml:space="preserve">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Times New Roman" w:eastAsia="Times New Roman" w:hAnsi="Times New Roman" w:cs="Times New Roman"/>
          <w:i/>
          <w:spacing w:val="2"/>
          <w:w w:val="110"/>
          <w:sz w:val="24"/>
          <w:szCs w:val="24"/>
        </w:rPr>
        <w:t>v</w:t>
      </w:r>
      <w:r>
        <w:rPr>
          <w:rFonts w:ascii="Times New Roman" w:eastAsia="Times New Roman" w:hAnsi="Times New Roman" w:cs="Times New Roman"/>
          <w:spacing w:val="2"/>
          <w:w w:val="110"/>
          <w:position w:val="-3"/>
          <w:sz w:val="16"/>
          <w:szCs w:val="16"/>
        </w:rPr>
        <w:t>2</w:t>
      </w:r>
      <w:r>
        <w:rPr>
          <w:rFonts w:ascii="Euclid" w:eastAsia="Euclid" w:hAnsi="Euclid" w:cs="Euclid"/>
          <w:spacing w:val="2"/>
          <w:w w:val="110"/>
          <w:sz w:val="24"/>
          <w:szCs w:val="24"/>
        </w:rPr>
        <w:t>(</w:t>
      </w:r>
      <w:r>
        <w:rPr>
          <w:rFonts w:ascii="Times New Roman" w:eastAsia="Times New Roman" w:hAnsi="Times New Roman" w:cs="Times New Roman"/>
          <w:i/>
          <w:spacing w:val="2"/>
          <w:w w:val="110"/>
          <w:sz w:val="24"/>
          <w:szCs w:val="24"/>
        </w:rPr>
        <w:t>X</w:t>
      </w:r>
      <w:r>
        <w:rPr>
          <w:rFonts w:ascii="Times New Roman" w:eastAsia="Times New Roman" w:hAnsi="Times New Roman" w:cs="Times New Roman"/>
          <w:i/>
          <w:spacing w:val="-58"/>
          <w:w w:val="110"/>
          <w:sz w:val="24"/>
          <w:szCs w:val="24"/>
        </w:rPr>
        <w:t xml:space="preserve"> </w:t>
      </w:r>
      <w:r>
        <w:rPr>
          <w:rFonts w:ascii="Euclid" w:eastAsia="Euclid" w:hAnsi="Euclid" w:cs="Euclid"/>
          <w:spacing w:val="-12"/>
          <w:w w:val="110"/>
          <w:sz w:val="24"/>
          <w:szCs w:val="24"/>
        </w:rPr>
        <w:t>)</w:t>
      </w:r>
      <w:r>
        <w:rPr>
          <w:rFonts w:ascii="宋体" w:eastAsia="宋体" w:hAnsi="宋体" w:cs="宋体"/>
          <w:spacing w:val="-12"/>
          <w:w w:val="110"/>
          <w:sz w:val="24"/>
          <w:szCs w:val="24"/>
        </w:rPr>
        <w:t>。</w:t>
      </w:r>
      <w:r>
        <w:rPr>
          <w:rFonts w:ascii="宋体" w:eastAsia="宋体" w:hAnsi="宋体" w:cs="宋体"/>
          <w:spacing w:val="-118"/>
          <w:w w:val="110"/>
          <w:sz w:val="24"/>
          <w:szCs w:val="24"/>
        </w:rPr>
        <w:t xml:space="preserve"> </w:t>
      </w:r>
      <w:r>
        <w:rPr>
          <w:rFonts w:ascii="宋体" w:eastAsia="宋体" w:hAnsi="宋体" w:cs="宋体"/>
          <w:spacing w:val="6"/>
          <w:w w:val="110"/>
          <w:sz w:val="24"/>
          <w:szCs w:val="24"/>
        </w:rPr>
        <w:t>因此，</w:t>
      </w:r>
      <w:r>
        <w:rPr>
          <w:rFonts w:ascii="Times New Roman" w:eastAsia="Times New Roman" w:hAnsi="Times New Roman" w:cs="Times New Roman"/>
          <w:sz w:val="24"/>
          <w:szCs w:val="24"/>
        </w:rPr>
        <w:t xml:space="preserve"> </w:t>
      </w:r>
      <w:r>
        <w:rPr>
          <w:rFonts w:ascii="宋体" w:eastAsia="宋体" w:hAnsi="宋体" w:cs="宋体"/>
          <w:spacing w:val="2"/>
          <w:w w:val="110"/>
          <w:sz w:val="24"/>
          <w:szCs w:val="24"/>
        </w:rPr>
        <w:t>若</w:t>
      </w:r>
      <w:r>
        <w:rPr>
          <w:rFonts w:ascii="Euclid" w:eastAsia="Euclid" w:hAnsi="Euclid" w:cs="Euclid"/>
          <w:spacing w:val="2"/>
          <w:w w:val="110"/>
          <w:sz w:val="24"/>
          <w:szCs w:val="24"/>
        </w:rPr>
        <w:t>(</w:t>
      </w:r>
      <w:r>
        <w:rPr>
          <w:rFonts w:ascii="Times New Roman" w:eastAsia="Times New Roman" w:hAnsi="Times New Roman" w:cs="Times New Roman"/>
          <w:i/>
          <w:spacing w:val="2"/>
          <w:w w:val="110"/>
          <w:sz w:val="24"/>
          <w:szCs w:val="24"/>
        </w:rPr>
        <w:t>t</w:t>
      </w:r>
      <w:r>
        <w:rPr>
          <w:rFonts w:ascii="Verdana" w:eastAsia="Verdana" w:hAnsi="Verdana" w:cs="Verdana"/>
          <w:i/>
          <w:spacing w:val="2"/>
          <w:w w:val="110"/>
          <w:sz w:val="24"/>
          <w:szCs w:val="24"/>
        </w:rPr>
        <w:t>,</w:t>
      </w:r>
      <w:r>
        <w:rPr>
          <w:rFonts w:ascii="Verdana" w:eastAsia="Verdana" w:hAnsi="Verdana" w:cs="Verdana"/>
          <w:i/>
          <w:spacing w:val="-80"/>
          <w:w w:val="110"/>
          <w:sz w:val="24"/>
          <w:szCs w:val="24"/>
        </w:rPr>
        <w:t xml:space="preserve"> </w:t>
      </w:r>
      <w:r>
        <w:rPr>
          <w:rFonts w:ascii="Times New Roman" w:eastAsia="Times New Roman" w:hAnsi="Times New Roman" w:cs="Times New Roman"/>
          <w:i/>
          <w:w w:val="110"/>
          <w:sz w:val="24"/>
          <w:szCs w:val="24"/>
        </w:rPr>
        <w:t>s</w:t>
      </w:r>
      <w:r>
        <w:rPr>
          <w:rFonts w:ascii="Euclid" w:eastAsia="Euclid" w:hAnsi="Euclid" w:cs="Euclid"/>
          <w:w w:val="110"/>
          <w:sz w:val="24"/>
          <w:szCs w:val="24"/>
        </w:rPr>
        <w:t>)</w:t>
      </w:r>
      <w:r>
        <w:rPr>
          <w:rFonts w:ascii="Euclid" w:eastAsia="Euclid" w:hAnsi="Euclid" w:cs="Euclid"/>
          <w:spacing w:val="-60"/>
          <w:w w:val="110"/>
          <w:sz w:val="24"/>
          <w:szCs w:val="24"/>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Times New Roman" w:eastAsia="Times New Roman" w:hAnsi="Times New Roman" w:cs="Times New Roman"/>
          <w:i/>
          <w:spacing w:val="4"/>
          <w:w w:val="110"/>
          <w:sz w:val="24"/>
          <w:szCs w:val="24"/>
        </w:rPr>
        <w:t>B</w:t>
      </w:r>
      <w:r>
        <w:rPr>
          <w:rFonts w:ascii="Times New Roman" w:eastAsia="Times New Roman" w:hAnsi="Times New Roman" w:cs="Times New Roman"/>
          <w:spacing w:val="4"/>
          <w:w w:val="110"/>
          <w:position w:val="-3"/>
          <w:sz w:val="16"/>
          <w:szCs w:val="16"/>
        </w:rPr>
        <w:t>1</w:t>
      </w:r>
      <w:r>
        <w:rPr>
          <w:rFonts w:ascii="宋体" w:eastAsia="宋体" w:hAnsi="宋体" w:cs="宋体"/>
          <w:spacing w:val="4"/>
          <w:w w:val="110"/>
          <w:sz w:val="24"/>
          <w:szCs w:val="24"/>
        </w:rPr>
        <w:t>，则对任意</w:t>
      </w:r>
      <w:r>
        <w:rPr>
          <w:rFonts w:ascii="Times New Roman" w:eastAsia="Times New Roman" w:hAnsi="Times New Roman" w:cs="Times New Roman"/>
          <w:i/>
          <w:spacing w:val="4"/>
          <w:w w:val="110"/>
          <w:sz w:val="24"/>
          <w:szCs w:val="24"/>
        </w:rPr>
        <w:t>X</w:t>
      </w:r>
      <w:r>
        <w:rPr>
          <w:rFonts w:ascii="Times New Roman" w:eastAsia="Times New Roman" w:hAnsi="Times New Roman" w:cs="Times New Roman"/>
          <w:i/>
          <w:spacing w:val="-27"/>
          <w:w w:val="110"/>
          <w:sz w:val="24"/>
          <w:szCs w:val="24"/>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Times New Roman" w:eastAsia="Times New Roman" w:hAnsi="Times New Roman" w:cs="Times New Roman"/>
          <w:i/>
          <w:w w:val="110"/>
          <w:sz w:val="24"/>
          <w:szCs w:val="24"/>
        </w:rPr>
        <w:t>V</w:t>
      </w:r>
      <w:r>
        <w:rPr>
          <w:rFonts w:ascii="Times New Roman" w:eastAsia="Times New Roman" w:hAnsi="Times New Roman" w:cs="Times New Roman"/>
          <w:i/>
          <w:spacing w:val="-16"/>
          <w:w w:val="110"/>
          <w:sz w:val="24"/>
          <w:szCs w:val="24"/>
        </w:rPr>
        <w:t xml:space="preserve"> </w:t>
      </w:r>
      <w:r>
        <w:rPr>
          <w:rFonts w:ascii="Cambria" w:eastAsia="Cambria" w:hAnsi="Cambria" w:cs="Cambria"/>
          <w:w w:val="110"/>
          <w:sz w:val="24"/>
          <w:szCs w:val="24"/>
        </w:rPr>
        <w:t>−</w:t>
      </w:r>
      <w:r>
        <w:rPr>
          <w:rFonts w:ascii="Cambria" w:eastAsia="Cambria" w:hAnsi="Cambria" w:cs="Cambria"/>
          <w:spacing w:val="-40"/>
          <w:w w:val="110"/>
          <w:sz w:val="24"/>
          <w:szCs w:val="24"/>
        </w:rPr>
        <w:t xml:space="preserve"> </w:t>
      </w:r>
      <w:r>
        <w:rPr>
          <w:rFonts w:ascii="Times New Roman" w:eastAsia="Times New Roman" w:hAnsi="Times New Roman" w:cs="Times New Roman"/>
          <w:i/>
          <w:spacing w:val="2"/>
          <w:w w:val="110"/>
          <w:sz w:val="24"/>
          <w:szCs w:val="24"/>
        </w:rPr>
        <w:t>V</w:t>
      </w:r>
      <w:r>
        <w:rPr>
          <w:rFonts w:ascii="Times New Roman" w:eastAsia="Times New Roman" w:hAnsi="Times New Roman" w:cs="Times New Roman"/>
          <w:spacing w:val="2"/>
          <w:w w:val="110"/>
          <w:position w:val="-3"/>
          <w:sz w:val="16"/>
          <w:szCs w:val="16"/>
        </w:rPr>
        <w:t>1</w:t>
      </w:r>
      <w:r>
        <w:rPr>
          <w:rFonts w:ascii="宋体" w:eastAsia="宋体" w:hAnsi="宋体" w:cs="宋体"/>
          <w:spacing w:val="2"/>
          <w:w w:val="110"/>
          <w:sz w:val="24"/>
          <w:szCs w:val="24"/>
        </w:rPr>
        <w:t>，</w:t>
      </w:r>
      <w:r>
        <w:rPr>
          <w:rFonts w:ascii="Times New Roman" w:eastAsia="Times New Roman" w:hAnsi="Times New Roman" w:cs="Times New Roman"/>
          <w:i/>
          <w:spacing w:val="2"/>
          <w:w w:val="110"/>
          <w:sz w:val="24"/>
          <w:szCs w:val="24"/>
        </w:rPr>
        <w:t>t</w:t>
      </w:r>
      <w:r>
        <w:rPr>
          <w:rFonts w:ascii="Times New Roman" w:eastAsia="Times New Roman" w:hAnsi="Times New Roman" w:cs="Times New Roman"/>
          <w:i/>
          <w:spacing w:val="-29"/>
          <w:w w:val="110"/>
          <w:sz w:val="24"/>
          <w:szCs w:val="24"/>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Times New Roman" w:eastAsia="Times New Roman" w:hAnsi="Times New Roman" w:cs="Times New Roman"/>
          <w:i/>
          <w:spacing w:val="2"/>
          <w:w w:val="110"/>
          <w:sz w:val="24"/>
          <w:szCs w:val="24"/>
        </w:rPr>
        <w:t>v</w:t>
      </w:r>
      <w:r>
        <w:rPr>
          <w:rFonts w:ascii="Times New Roman" w:eastAsia="Times New Roman" w:hAnsi="Times New Roman" w:cs="Times New Roman"/>
          <w:spacing w:val="2"/>
          <w:w w:val="110"/>
          <w:position w:val="-3"/>
          <w:sz w:val="16"/>
          <w:szCs w:val="16"/>
        </w:rPr>
        <w:t>2</w:t>
      </w:r>
      <w:r>
        <w:rPr>
          <w:rFonts w:ascii="Euclid" w:eastAsia="Euclid" w:hAnsi="Euclid" w:cs="Euclid"/>
          <w:spacing w:val="2"/>
          <w:w w:val="110"/>
          <w:sz w:val="24"/>
          <w:szCs w:val="24"/>
        </w:rPr>
        <w:t>(</w:t>
      </w:r>
      <w:r>
        <w:rPr>
          <w:rFonts w:ascii="Times New Roman" w:eastAsia="Times New Roman" w:hAnsi="Times New Roman" w:cs="Times New Roman"/>
          <w:i/>
          <w:spacing w:val="2"/>
          <w:w w:val="110"/>
          <w:sz w:val="24"/>
          <w:szCs w:val="24"/>
        </w:rPr>
        <w:t>X</w:t>
      </w:r>
      <w:r>
        <w:rPr>
          <w:rFonts w:ascii="Times New Roman" w:eastAsia="Times New Roman" w:hAnsi="Times New Roman" w:cs="Times New Roman"/>
          <w:i/>
          <w:spacing w:val="-56"/>
          <w:w w:val="110"/>
          <w:sz w:val="24"/>
          <w:szCs w:val="24"/>
        </w:rPr>
        <w:t xml:space="preserve"> </w:t>
      </w:r>
      <w:r>
        <w:rPr>
          <w:rFonts w:ascii="Euclid" w:eastAsia="Euclid" w:hAnsi="Euclid" w:cs="Euclid"/>
          <w:w w:val="110"/>
          <w:sz w:val="24"/>
          <w:szCs w:val="24"/>
        </w:rPr>
        <w:t>)</w:t>
      </w:r>
      <w:r>
        <w:rPr>
          <w:rFonts w:ascii="Euclid" w:eastAsia="Euclid" w:hAnsi="Euclid" w:cs="Euclid"/>
          <w:spacing w:val="-54"/>
          <w:w w:val="110"/>
          <w:sz w:val="24"/>
          <w:szCs w:val="24"/>
        </w:rPr>
        <w:t xml:space="preserve"> </w:t>
      </w:r>
      <w:r>
        <w:rPr>
          <w:rFonts w:ascii="宋体" w:eastAsia="宋体" w:hAnsi="宋体" w:cs="宋体"/>
          <w:spacing w:val="4"/>
          <w:w w:val="110"/>
          <w:sz w:val="24"/>
          <w:szCs w:val="24"/>
        </w:rPr>
        <w:t>当且仅当</w:t>
      </w:r>
      <w:r>
        <w:rPr>
          <w:rFonts w:ascii="Times New Roman" w:eastAsia="Times New Roman" w:hAnsi="Times New Roman" w:cs="Times New Roman"/>
          <w:i/>
          <w:spacing w:val="4"/>
          <w:w w:val="110"/>
          <w:sz w:val="24"/>
          <w:szCs w:val="24"/>
        </w:rPr>
        <w:t>s</w:t>
      </w:r>
      <w:r>
        <w:rPr>
          <w:rFonts w:ascii="Times New Roman" w:eastAsia="Times New Roman" w:hAnsi="Times New Roman" w:cs="Times New Roman"/>
          <w:i/>
          <w:spacing w:val="-38"/>
          <w:w w:val="110"/>
          <w:sz w:val="24"/>
          <w:szCs w:val="24"/>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Times New Roman" w:eastAsia="Times New Roman" w:hAnsi="Times New Roman" w:cs="Times New Roman"/>
          <w:i/>
          <w:spacing w:val="2"/>
          <w:w w:val="110"/>
          <w:sz w:val="24"/>
          <w:szCs w:val="24"/>
        </w:rPr>
        <w:t>v</w:t>
      </w:r>
      <w:r>
        <w:rPr>
          <w:rFonts w:ascii="Times New Roman" w:eastAsia="Times New Roman" w:hAnsi="Times New Roman" w:cs="Times New Roman"/>
          <w:spacing w:val="2"/>
          <w:w w:val="110"/>
          <w:position w:val="-3"/>
          <w:sz w:val="16"/>
          <w:szCs w:val="16"/>
        </w:rPr>
        <w:t>1</w:t>
      </w:r>
      <w:r>
        <w:rPr>
          <w:rFonts w:ascii="Euclid" w:eastAsia="Euclid" w:hAnsi="Euclid" w:cs="Euclid"/>
          <w:spacing w:val="2"/>
          <w:w w:val="110"/>
          <w:sz w:val="24"/>
          <w:szCs w:val="24"/>
        </w:rPr>
        <w:t>(</w:t>
      </w:r>
      <w:r>
        <w:rPr>
          <w:rFonts w:ascii="Times New Roman" w:eastAsia="Times New Roman" w:hAnsi="Times New Roman" w:cs="Times New Roman"/>
          <w:i/>
          <w:spacing w:val="2"/>
          <w:w w:val="110"/>
          <w:sz w:val="24"/>
          <w:szCs w:val="24"/>
        </w:rPr>
        <w:t>X</w:t>
      </w:r>
      <w:r>
        <w:rPr>
          <w:rFonts w:ascii="Times New Roman" w:eastAsia="Times New Roman" w:hAnsi="Times New Roman" w:cs="Times New Roman"/>
          <w:i/>
          <w:spacing w:val="-56"/>
          <w:w w:val="110"/>
          <w:sz w:val="24"/>
          <w:szCs w:val="24"/>
        </w:rPr>
        <w:t xml:space="preserve"> </w:t>
      </w:r>
      <w:r>
        <w:rPr>
          <w:rFonts w:ascii="Euclid" w:eastAsia="Euclid" w:hAnsi="Euclid" w:cs="Euclid"/>
          <w:spacing w:val="-12"/>
          <w:w w:val="110"/>
          <w:sz w:val="24"/>
          <w:szCs w:val="24"/>
        </w:rPr>
        <w:t>)</w:t>
      </w:r>
      <w:r>
        <w:rPr>
          <w:rFonts w:ascii="宋体" w:eastAsia="宋体" w:hAnsi="宋体" w:cs="宋体"/>
          <w:spacing w:val="-12"/>
          <w:w w:val="110"/>
          <w:sz w:val="24"/>
          <w:szCs w:val="24"/>
        </w:rPr>
        <w:t>。</w:t>
      </w:r>
      <w:r>
        <w:rPr>
          <w:rFonts w:ascii="宋体" w:eastAsia="宋体" w:hAnsi="宋体" w:cs="宋体"/>
          <w:spacing w:val="-119"/>
          <w:w w:val="110"/>
          <w:sz w:val="24"/>
          <w:szCs w:val="24"/>
        </w:rPr>
        <w:t xml:space="preserve"> </w:t>
      </w:r>
      <w:r>
        <w:rPr>
          <w:rFonts w:ascii="宋体" w:eastAsia="宋体" w:hAnsi="宋体" w:cs="宋体"/>
          <w:spacing w:val="3"/>
          <w:w w:val="110"/>
          <w:sz w:val="24"/>
          <w:szCs w:val="24"/>
        </w:rPr>
        <w:t>所以，</w:t>
      </w:r>
      <w:r>
        <w:rPr>
          <w:rFonts w:ascii="Euclid" w:eastAsia="Euclid" w:hAnsi="Euclid" w:cs="Euclid"/>
          <w:spacing w:val="3"/>
          <w:w w:val="110"/>
          <w:sz w:val="24"/>
          <w:szCs w:val="24"/>
        </w:rPr>
        <w:t>(</w:t>
      </w:r>
      <w:r>
        <w:rPr>
          <w:rFonts w:ascii="Times New Roman" w:eastAsia="Times New Roman" w:hAnsi="Times New Roman" w:cs="Times New Roman"/>
          <w:i/>
          <w:spacing w:val="3"/>
          <w:w w:val="110"/>
          <w:sz w:val="24"/>
          <w:szCs w:val="24"/>
        </w:rPr>
        <w:t>M</w:t>
      </w:r>
      <w:r>
        <w:rPr>
          <w:rFonts w:ascii="Times New Roman" w:eastAsia="Times New Roman" w:hAnsi="Times New Roman" w:cs="Times New Roman"/>
          <w:spacing w:val="3"/>
          <w:w w:val="110"/>
          <w:position w:val="-3"/>
          <w:sz w:val="16"/>
          <w:szCs w:val="16"/>
        </w:rPr>
        <w:t>2</w:t>
      </w:r>
      <w:r>
        <w:rPr>
          <w:rFonts w:ascii="Verdana" w:eastAsia="Verdana" w:hAnsi="Verdana" w:cs="Verdana"/>
          <w:i/>
          <w:spacing w:val="3"/>
          <w:w w:val="110"/>
          <w:sz w:val="24"/>
          <w:szCs w:val="24"/>
        </w:rPr>
        <w:t>,</w:t>
      </w:r>
      <w:r>
        <w:rPr>
          <w:rFonts w:ascii="Verdana" w:eastAsia="Verdana" w:hAnsi="Verdana" w:cs="Verdana"/>
          <w:i/>
          <w:spacing w:val="-80"/>
          <w:w w:val="110"/>
          <w:sz w:val="24"/>
          <w:szCs w:val="24"/>
        </w:rPr>
        <w:t xml:space="preserve"> </w:t>
      </w:r>
      <w:r>
        <w:rPr>
          <w:rFonts w:ascii="Times New Roman" w:eastAsia="Times New Roman" w:hAnsi="Times New Roman" w:cs="Times New Roman"/>
          <w:i/>
          <w:spacing w:val="3"/>
          <w:w w:val="110"/>
          <w:sz w:val="24"/>
          <w:szCs w:val="24"/>
        </w:rPr>
        <w:t>v</w:t>
      </w:r>
      <w:r>
        <w:rPr>
          <w:rFonts w:ascii="Times New Roman" w:eastAsia="Times New Roman" w:hAnsi="Times New Roman" w:cs="Times New Roman"/>
          <w:spacing w:val="3"/>
          <w:w w:val="110"/>
          <w:position w:val="-3"/>
          <w:sz w:val="16"/>
          <w:szCs w:val="16"/>
        </w:rPr>
        <w:t>2</w:t>
      </w:r>
      <w:r>
        <w:rPr>
          <w:rFonts w:ascii="Euclid" w:eastAsia="Euclid" w:hAnsi="Euclid" w:cs="Euclid"/>
          <w:spacing w:val="3"/>
          <w:w w:val="110"/>
          <w:sz w:val="24"/>
          <w:szCs w:val="24"/>
        </w:rPr>
        <w:t>)</w:t>
      </w:r>
      <w:r>
        <w:rPr>
          <w:rFonts w:ascii="Euclid" w:eastAsia="Euclid" w:hAnsi="Euclid" w:cs="Euclid"/>
          <w:spacing w:val="-60"/>
          <w:w w:val="110"/>
          <w:sz w:val="24"/>
          <w:szCs w:val="24"/>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w w:val="99"/>
          <w:position w:val="-3"/>
          <w:sz w:val="16"/>
          <w:szCs w:val="16"/>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M</w:t>
      </w:r>
      <w:r>
        <w:rPr>
          <w:rFonts w:ascii="Times New Roman" w:eastAsia="Times New Roman" w:hAnsi="Times New Roman" w:cs="Times New Roman"/>
          <w:spacing w:val="2"/>
          <w:w w:val="105"/>
          <w:position w:val="-3"/>
          <w:sz w:val="16"/>
          <w:szCs w:val="16"/>
        </w:rPr>
        <w:t>1</w:t>
      </w:r>
      <w:r>
        <w:rPr>
          <w:rFonts w:ascii="Verdana" w:eastAsia="Verdana" w:hAnsi="Verdana" w:cs="Verdana"/>
          <w:i/>
          <w:spacing w:val="2"/>
          <w:w w:val="105"/>
          <w:sz w:val="24"/>
          <w:szCs w:val="24"/>
        </w:rPr>
        <w:t>,</w:t>
      </w:r>
      <w:r>
        <w:rPr>
          <w:rFonts w:ascii="Verdana" w:eastAsia="Verdana" w:hAnsi="Verdana" w:cs="Verdana"/>
          <w:i/>
          <w:spacing w:val="-70"/>
          <w:w w:val="105"/>
          <w:sz w:val="24"/>
          <w:szCs w:val="24"/>
        </w:rPr>
        <w:t xml:space="preserve"> </w:t>
      </w:r>
      <w:r>
        <w:rPr>
          <w:rFonts w:ascii="Times New Roman" w:eastAsia="Times New Roman" w:hAnsi="Times New Roman" w:cs="Times New Roman"/>
          <w:i/>
          <w:spacing w:val="-4"/>
          <w:w w:val="105"/>
          <w:sz w:val="24"/>
          <w:szCs w:val="24"/>
        </w:rPr>
        <w:t>v</w:t>
      </w:r>
      <w:r>
        <w:rPr>
          <w:rFonts w:ascii="Times New Roman" w:eastAsia="Times New Roman" w:hAnsi="Times New Roman" w:cs="Times New Roman"/>
          <w:spacing w:val="-4"/>
          <w:w w:val="105"/>
          <w:position w:val="-3"/>
          <w:sz w:val="16"/>
          <w:szCs w:val="16"/>
        </w:rPr>
        <w:t>1</w:t>
      </w:r>
      <w:r>
        <w:rPr>
          <w:rFonts w:ascii="Euclid" w:eastAsia="Euclid" w:hAnsi="Euclid" w:cs="Euclid"/>
          <w:spacing w:val="-4"/>
          <w:w w:val="105"/>
          <w:sz w:val="24"/>
          <w:szCs w:val="24"/>
        </w:rPr>
        <w:t>)</w:t>
      </w:r>
      <w:r>
        <w:rPr>
          <w:rFonts w:ascii="宋体" w:eastAsia="宋体" w:hAnsi="宋体" w:cs="宋体"/>
          <w:spacing w:val="-4"/>
          <w:w w:val="105"/>
          <w:sz w:val="24"/>
          <w:szCs w:val="24"/>
        </w:rPr>
        <w:t>。</w:t>
      </w:r>
    </w:p>
    <w:p w:rsidR="00A115BF" w:rsidRDefault="00A115BF">
      <w:pPr>
        <w:spacing w:line="374" w:lineRule="exact"/>
        <w:rPr>
          <w:rFonts w:ascii="宋体" w:eastAsia="宋体" w:hAnsi="宋体" w:cs="宋体"/>
          <w:sz w:val="24"/>
          <w:szCs w:val="24"/>
        </w:rPr>
        <w:sectPr w:rsidR="00A115BF">
          <w:headerReference w:type="default" r:id="rId92"/>
          <w:pgSz w:w="11910" w:h="16840"/>
          <w:pgMar w:top="1460" w:right="840" w:bottom="1360" w:left="1320" w:header="1198" w:footer="1160" w:gutter="0"/>
          <w:cols w:space="720"/>
        </w:sectPr>
      </w:pPr>
    </w:p>
    <w:p w:rsidR="00A115BF" w:rsidRDefault="00A115BF">
      <w:pPr>
        <w:spacing w:before="4"/>
        <w:rPr>
          <w:rFonts w:ascii="宋体" w:eastAsia="宋体" w:hAnsi="宋体" w:cs="宋体"/>
          <w:sz w:val="20"/>
          <w:szCs w:val="20"/>
        </w:rPr>
      </w:pPr>
    </w:p>
    <w:p w:rsidR="00A115BF" w:rsidRDefault="00646F36">
      <w:pPr>
        <w:spacing w:before="7" w:line="374" w:lineRule="exact"/>
        <w:ind w:left="159" w:right="103" w:firstLine="480"/>
        <w:rPr>
          <w:rFonts w:ascii="宋体" w:eastAsia="宋体" w:hAnsi="宋体" w:cs="宋体"/>
          <w:sz w:val="24"/>
          <w:szCs w:val="24"/>
        </w:rPr>
      </w:pPr>
      <w:r>
        <w:rPr>
          <w:rFonts w:ascii="Times New Roman" w:eastAsia="Times New Roman" w:hAnsi="Times New Roman" w:cs="Times New Roman"/>
          <w:sz w:val="24"/>
          <w:szCs w:val="24"/>
        </w:rPr>
        <w:t>(ii)</w:t>
      </w:r>
      <w:r>
        <w:rPr>
          <w:rFonts w:ascii="Times New Roman" w:eastAsia="Times New Roman" w:hAnsi="Times New Roman" w:cs="Times New Roman"/>
          <w:spacing w:val="21"/>
          <w:sz w:val="24"/>
          <w:szCs w:val="24"/>
        </w:rPr>
        <w:t xml:space="preserve"> </w:t>
      </w:r>
      <w:r>
        <w:rPr>
          <w:rFonts w:ascii="宋体" w:eastAsia="宋体" w:hAnsi="宋体" w:cs="宋体"/>
          <w:sz w:val="24"/>
          <w:szCs w:val="24"/>
        </w:rPr>
        <w:t>假定</w:t>
      </w:r>
      <w:r>
        <w:rPr>
          <w:rFonts w:ascii="Times New Roman" w:eastAsia="Times New Roman" w:hAnsi="Times New Roman" w:cs="Times New Roman"/>
          <w:i/>
          <w:sz w:val="24"/>
          <w:szCs w:val="24"/>
        </w:rPr>
        <w:t>B</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4"/>
          <w:position w:val="-3"/>
          <w:sz w:val="16"/>
          <w:szCs w:val="16"/>
        </w:rPr>
        <w:t xml:space="preserve"> </w:t>
      </w:r>
      <w:r>
        <w:rPr>
          <w:rFonts w:ascii="宋体" w:eastAsia="宋体" w:hAnsi="宋体" w:cs="宋体"/>
          <w:sz w:val="24"/>
          <w:szCs w:val="24"/>
        </w:rPr>
        <w:t>是</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37"/>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37"/>
          <w:sz w:val="24"/>
          <w:szCs w:val="24"/>
        </w:rPr>
        <w:t xml:space="preserve"> </w:t>
      </w:r>
      <w:r>
        <w:rPr>
          <w:rFonts w:ascii="Times New Roman" w:eastAsia="Times New Roman" w:hAnsi="Times New Roman" w:cs="Times New Roman"/>
          <w:i/>
          <w:spacing w:val="2"/>
          <w:sz w:val="24"/>
          <w:szCs w:val="24"/>
        </w:rPr>
        <w:t>v</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宋体" w:eastAsia="宋体" w:hAnsi="宋体" w:cs="宋体"/>
          <w:spacing w:val="2"/>
          <w:sz w:val="24"/>
          <w:szCs w:val="24"/>
        </w:rPr>
        <w:t>和</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37"/>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37"/>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宋体" w:eastAsia="宋体" w:hAnsi="宋体" w:cs="宋体"/>
          <w:spacing w:val="3"/>
          <w:sz w:val="24"/>
          <w:szCs w:val="24"/>
        </w:rPr>
        <w:t>之间的</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6"/>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spacing w:val="-3"/>
          <w:sz w:val="24"/>
          <w:szCs w:val="24"/>
        </w:rPr>
        <w:t>-</w:t>
      </w:r>
      <w:r>
        <w:rPr>
          <w:rFonts w:ascii="宋体" w:eastAsia="宋体" w:hAnsi="宋体" w:cs="宋体"/>
          <w:spacing w:val="-3"/>
          <w:sz w:val="24"/>
          <w:szCs w:val="24"/>
        </w:rPr>
        <w:t>互模拟关系。下证</w:t>
      </w:r>
      <w:r>
        <w:rPr>
          <w:rFonts w:ascii="Times New Roman" w:eastAsia="Times New Roman" w:hAnsi="Times New Roman" w:cs="Times New Roman"/>
          <w:i/>
          <w:spacing w:val="-3"/>
          <w:sz w:val="24"/>
          <w:szCs w:val="24"/>
        </w:rPr>
        <w:t>B</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i/>
          <w:spacing w:val="14"/>
          <w:position w:val="-3"/>
          <w:sz w:val="16"/>
          <w:szCs w:val="16"/>
        </w:rPr>
        <w:t xml:space="preserve"> </w:t>
      </w:r>
      <w:r>
        <w:rPr>
          <w:rFonts w:ascii="宋体" w:eastAsia="宋体" w:hAnsi="宋体" w:cs="宋体"/>
          <w:sz w:val="24"/>
          <w:szCs w:val="24"/>
        </w:rPr>
        <w:t>也是</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w w:val="76"/>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2"/>
          <w:sz w:val="24"/>
          <w:szCs w:val="24"/>
        </w:rPr>
        <w:t>v</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宋体" w:eastAsia="宋体" w:hAnsi="宋体" w:cs="宋体"/>
          <w:spacing w:val="2"/>
          <w:sz w:val="24"/>
          <w:szCs w:val="24"/>
        </w:rPr>
        <w:t>和</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之间的</w:t>
      </w:r>
      <w:r>
        <w:rPr>
          <w:rFonts w:ascii="Cambria" w:eastAsia="Cambria" w:hAnsi="Cambria" w:cs="Cambria"/>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1</w:t>
      </w:r>
      <w:r>
        <w:rPr>
          <w:rFonts w:ascii="Cambria" w:eastAsia="Cambria" w:hAnsi="Cambria" w:cs="Cambria"/>
          <w:sz w:val="24"/>
          <w:szCs w:val="24"/>
        </w:rPr>
        <w:t>⟩</w:t>
      </w:r>
      <w:r>
        <w:rPr>
          <w:rFonts w:ascii="Times New Roman" w:eastAsia="Times New Roman" w:hAnsi="Times New Roman" w:cs="Times New Roman"/>
          <w:sz w:val="24"/>
          <w:szCs w:val="24"/>
        </w:rPr>
        <w:t>-</w:t>
      </w:r>
      <w:r>
        <w:rPr>
          <w:rFonts w:ascii="宋体" w:eastAsia="宋体" w:hAnsi="宋体" w:cs="宋体"/>
          <w:sz w:val="24"/>
          <w:szCs w:val="24"/>
        </w:rPr>
        <w:t>互模拟关系。</w:t>
      </w:r>
      <w:r>
        <w:rPr>
          <w:rFonts w:ascii="宋体" w:eastAsia="宋体" w:hAnsi="宋体" w:cs="宋体"/>
          <w:spacing w:val="-100"/>
          <w:sz w:val="24"/>
          <w:szCs w:val="24"/>
        </w:rPr>
        <w:t xml:space="preserve"> </w:t>
      </w:r>
      <w:r>
        <w:rPr>
          <w:rFonts w:ascii="宋体" w:eastAsia="宋体" w:hAnsi="宋体" w:cs="宋体"/>
          <w:sz w:val="24"/>
          <w:szCs w:val="24"/>
        </w:rPr>
        <w:t>显然：</w:t>
      </w:r>
    </w:p>
    <w:p w:rsidR="00A115BF" w:rsidRDefault="00646F36">
      <w:pPr>
        <w:spacing w:before="266" w:line="388" w:lineRule="exact"/>
        <w:ind w:left="508" w:right="103"/>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20"/>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r</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23"/>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i/>
          <w:spacing w:val="-4"/>
          <w:w w:val="105"/>
          <w:sz w:val="24"/>
          <w:szCs w:val="24"/>
        </w:rPr>
        <w:t>B</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i/>
          <w:spacing w:val="-10"/>
          <w:w w:val="105"/>
          <w:position w:val="-3"/>
          <w:sz w:val="16"/>
          <w:szCs w:val="16"/>
        </w:rPr>
        <w:t xml:space="preserve"> </w:t>
      </w:r>
      <w:r>
        <w:rPr>
          <w:rFonts w:ascii="宋体" w:eastAsia="宋体" w:hAnsi="宋体" w:cs="宋体"/>
          <w:sz w:val="24"/>
          <w:szCs w:val="24"/>
        </w:rPr>
        <w:t>；</w:t>
      </w:r>
    </w:p>
    <w:p w:rsidR="00A115BF" w:rsidRDefault="00646F36">
      <w:pPr>
        <w:spacing w:before="5" w:line="223" w:lineRule="auto"/>
        <w:ind w:left="745" w:right="103" w:hanging="238"/>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宋体" w:eastAsia="宋体" w:hAnsi="宋体" w:cs="宋体"/>
          <w:w w:val="110"/>
          <w:sz w:val="24"/>
          <w:szCs w:val="24"/>
        </w:rPr>
        <w:t>对任意</w:t>
      </w:r>
      <w:r>
        <w:rPr>
          <w:rFonts w:ascii="Times New Roman" w:eastAsia="Times New Roman" w:hAnsi="Times New Roman" w:cs="Times New Roman"/>
          <w:i/>
          <w:w w:val="110"/>
          <w:sz w:val="24"/>
          <w:szCs w:val="24"/>
        </w:rPr>
        <w:t>w</w:t>
      </w:r>
      <w:r>
        <w:rPr>
          <w:rFonts w:ascii="Times New Roman" w:eastAsia="Times New Roman" w:hAnsi="Times New Roman" w:cs="Times New Roman"/>
          <w:w w:val="110"/>
          <w:position w:val="-3"/>
          <w:sz w:val="16"/>
          <w:szCs w:val="16"/>
        </w:rPr>
        <w:t>1</w:t>
      </w:r>
      <w:r>
        <w:rPr>
          <w:rFonts w:ascii="Times New Roman" w:eastAsia="Times New Roman" w:hAnsi="Times New Roman" w:cs="Times New Roman"/>
          <w:spacing w:val="-15"/>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Times New Roman" w:eastAsia="Times New Roman" w:hAnsi="Times New Roman" w:cs="Times New Roman"/>
          <w:i/>
          <w:w w:val="110"/>
          <w:sz w:val="24"/>
          <w:szCs w:val="24"/>
        </w:rPr>
        <w:t>S</w:t>
      </w:r>
      <w:r>
        <w:rPr>
          <w:rFonts w:ascii="Times New Roman" w:eastAsia="Times New Roman" w:hAnsi="Times New Roman" w:cs="Times New Roman"/>
          <w:w w:val="110"/>
          <w:position w:val="-3"/>
          <w:sz w:val="16"/>
          <w:szCs w:val="16"/>
        </w:rPr>
        <w:t>1</w:t>
      </w:r>
      <w:r>
        <w:rPr>
          <w:rFonts w:ascii="宋体" w:eastAsia="宋体" w:hAnsi="宋体" w:cs="宋体"/>
          <w:w w:val="110"/>
          <w:sz w:val="24"/>
          <w:szCs w:val="24"/>
        </w:rPr>
        <w:t>和</w:t>
      </w:r>
      <w:r>
        <w:rPr>
          <w:rFonts w:ascii="Times New Roman" w:eastAsia="Times New Roman" w:hAnsi="Times New Roman" w:cs="Times New Roman"/>
          <w:i/>
          <w:w w:val="110"/>
          <w:sz w:val="24"/>
          <w:szCs w:val="24"/>
        </w:rPr>
        <w:t>w</w:t>
      </w:r>
      <w:r>
        <w:rPr>
          <w:rFonts w:ascii="Times New Roman" w:eastAsia="Times New Roman" w:hAnsi="Times New Roman" w:cs="Times New Roman"/>
          <w:w w:val="110"/>
          <w:position w:val="-3"/>
          <w:sz w:val="16"/>
          <w:szCs w:val="16"/>
        </w:rPr>
        <w:t>2</w:t>
      </w:r>
      <w:r>
        <w:rPr>
          <w:rFonts w:ascii="Times New Roman" w:eastAsia="Times New Roman" w:hAnsi="Times New Roman" w:cs="Times New Roman"/>
          <w:spacing w:val="-15"/>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Times New Roman" w:eastAsia="Times New Roman" w:hAnsi="Times New Roman" w:cs="Times New Roman"/>
          <w:i/>
          <w:spacing w:val="2"/>
          <w:w w:val="110"/>
          <w:sz w:val="24"/>
          <w:szCs w:val="24"/>
        </w:rPr>
        <w:t>S</w:t>
      </w:r>
      <w:r>
        <w:rPr>
          <w:rFonts w:ascii="Times New Roman" w:eastAsia="Times New Roman" w:hAnsi="Times New Roman" w:cs="Times New Roman"/>
          <w:spacing w:val="2"/>
          <w:w w:val="110"/>
          <w:position w:val="-3"/>
          <w:sz w:val="16"/>
          <w:szCs w:val="16"/>
        </w:rPr>
        <w:t>2</w:t>
      </w:r>
      <w:r>
        <w:rPr>
          <w:rFonts w:ascii="宋体" w:eastAsia="宋体" w:hAnsi="宋体" w:cs="宋体"/>
          <w:spacing w:val="2"/>
          <w:w w:val="110"/>
          <w:sz w:val="24"/>
          <w:szCs w:val="24"/>
        </w:rPr>
        <w:t>，若</w:t>
      </w:r>
      <w:r>
        <w:rPr>
          <w:rFonts w:ascii="Euclid" w:eastAsia="Euclid" w:hAnsi="Euclid" w:cs="Euclid"/>
          <w:spacing w:val="2"/>
          <w:w w:val="110"/>
          <w:sz w:val="24"/>
          <w:szCs w:val="24"/>
        </w:rPr>
        <w:t>(</w:t>
      </w:r>
      <w:r>
        <w:rPr>
          <w:rFonts w:ascii="Times New Roman" w:eastAsia="Times New Roman" w:hAnsi="Times New Roman" w:cs="Times New Roman"/>
          <w:i/>
          <w:spacing w:val="2"/>
          <w:w w:val="110"/>
          <w:sz w:val="24"/>
          <w:szCs w:val="24"/>
        </w:rPr>
        <w:t>w</w:t>
      </w:r>
      <w:r>
        <w:rPr>
          <w:rFonts w:ascii="Times New Roman" w:eastAsia="Times New Roman" w:hAnsi="Times New Roman" w:cs="Times New Roman"/>
          <w:spacing w:val="2"/>
          <w:w w:val="110"/>
          <w:position w:val="-3"/>
          <w:sz w:val="16"/>
          <w:szCs w:val="16"/>
        </w:rPr>
        <w:t>1</w:t>
      </w:r>
      <w:r>
        <w:rPr>
          <w:rFonts w:ascii="Verdana" w:eastAsia="Verdana" w:hAnsi="Verdana" w:cs="Verdana"/>
          <w:i/>
          <w:spacing w:val="2"/>
          <w:w w:val="110"/>
          <w:sz w:val="24"/>
          <w:szCs w:val="24"/>
        </w:rPr>
        <w:t>,</w:t>
      </w:r>
      <w:r>
        <w:rPr>
          <w:rFonts w:ascii="Verdana" w:eastAsia="Verdana" w:hAnsi="Verdana" w:cs="Verdana"/>
          <w:i/>
          <w:spacing w:val="-81"/>
          <w:w w:val="110"/>
          <w:sz w:val="24"/>
          <w:szCs w:val="24"/>
        </w:rPr>
        <w:t xml:space="preserve"> </w:t>
      </w:r>
      <w:r>
        <w:rPr>
          <w:rFonts w:ascii="Times New Roman" w:eastAsia="Times New Roman" w:hAnsi="Times New Roman" w:cs="Times New Roman"/>
          <w:i/>
          <w:spacing w:val="3"/>
          <w:w w:val="110"/>
          <w:sz w:val="24"/>
          <w:szCs w:val="24"/>
        </w:rPr>
        <w:t>w</w:t>
      </w:r>
      <w:r>
        <w:rPr>
          <w:rFonts w:ascii="Times New Roman" w:eastAsia="Times New Roman" w:hAnsi="Times New Roman" w:cs="Times New Roman"/>
          <w:spacing w:val="3"/>
          <w:w w:val="110"/>
          <w:position w:val="-3"/>
          <w:sz w:val="16"/>
          <w:szCs w:val="16"/>
        </w:rPr>
        <w:t>2</w:t>
      </w:r>
      <w:r>
        <w:rPr>
          <w:rFonts w:ascii="Euclid" w:eastAsia="Euclid" w:hAnsi="Euclid" w:cs="Euclid"/>
          <w:spacing w:val="3"/>
          <w:w w:val="110"/>
          <w:sz w:val="24"/>
          <w:szCs w:val="24"/>
        </w:rPr>
        <w:t>)</w:t>
      </w:r>
      <w:r>
        <w:rPr>
          <w:rFonts w:ascii="Euclid" w:eastAsia="Euclid" w:hAnsi="Euclid" w:cs="Euclid"/>
          <w:spacing w:val="-63"/>
          <w:w w:val="110"/>
          <w:sz w:val="24"/>
          <w:szCs w:val="24"/>
        </w:rPr>
        <w:t xml:space="preserve">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Times New Roman" w:eastAsia="Times New Roman" w:hAnsi="Times New Roman" w:cs="Times New Roman"/>
          <w:i/>
          <w:spacing w:val="-4"/>
          <w:w w:val="110"/>
          <w:sz w:val="24"/>
          <w:szCs w:val="24"/>
        </w:rPr>
        <w:t>B</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spacing w:val="-32"/>
          <w:w w:val="110"/>
          <w:position w:val="-3"/>
          <w:sz w:val="16"/>
          <w:szCs w:val="16"/>
        </w:rPr>
        <w:t xml:space="preserve"> </w:t>
      </w:r>
      <w:r>
        <w:rPr>
          <w:rFonts w:ascii="宋体" w:eastAsia="宋体" w:hAnsi="宋体" w:cs="宋体"/>
          <w:spacing w:val="5"/>
          <w:w w:val="110"/>
          <w:sz w:val="24"/>
          <w:szCs w:val="24"/>
        </w:rPr>
        <w:t>，则对任意</w:t>
      </w:r>
      <w:r>
        <w:rPr>
          <w:rFonts w:ascii="Times New Roman" w:eastAsia="Times New Roman" w:hAnsi="Times New Roman" w:cs="Times New Roman"/>
          <w:i/>
          <w:spacing w:val="5"/>
          <w:w w:val="110"/>
          <w:sz w:val="24"/>
          <w:szCs w:val="24"/>
        </w:rPr>
        <w:t>p</w:t>
      </w:r>
      <w:r>
        <w:rPr>
          <w:rFonts w:ascii="Times New Roman" w:eastAsia="Times New Roman" w:hAnsi="Times New Roman" w:cs="Times New Roman"/>
          <w:i/>
          <w:spacing w:val="-41"/>
          <w:w w:val="110"/>
          <w:sz w:val="24"/>
          <w:szCs w:val="24"/>
        </w:rPr>
        <w:t xml:space="preserve">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Times New Roman" w:eastAsia="Times New Roman" w:hAnsi="Times New Roman" w:cs="Times New Roman"/>
          <w:i/>
          <w:w w:val="110"/>
          <w:sz w:val="24"/>
          <w:szCs w:val="24"/>
        </w:rPr>
        <w:t>A</w:t>
      </w:r>
      <w:r>
        <w:rPr>
          <w:rFonts w:ascii="Times New Roman" w:eastAsia="Times New Roman" w:hAnsi="Times New Roman" w:cs="Times New Roman"/>
          <w:i/>
          <w:spacing w:val="-26"/>
          <w:w w:val="110"/>
          <w:sz w:val="24"/>
          <w:szCs w:val="24"/>
        </w:rPr>
        <w:t xml:space="preserve"> </w:t>
      </w:r>
      <w:r>
        <w:rPr>
          <w:rFonts w:ascii="Cambria" w:eastAsia="Cambria" w:hAnsi="Cambria" w:cs="Cambria"/>
          <w:w w:val="110"/>
          <w:sz w:val="24"/>
          <w:szCs w:val="24"/>
        </w:rPr>
        <w:t>−</w:t>
      </w:r>
      <w:r>
        <w:rPr>
          <w:rFonts w:ascii="Cambria" w:eastAsia="Cambria" w:hAnsi="Cambria" w:cs="Cambria"/>
          <w:spacing w:val="-48"/>
          <w:w w:val="110"/>
          <w:sz w:val="24"/>
          <w:szCs w:val="24"/>
        </w:rPr>
        <w:t xml:space="preserve"> </w:t>
      </w:r>
      <w:r>
        <w:rPr>
          <w:rFonts w:ascii="Times New Roman" w:eastAsia="Times New Roman" w:hAnsi="Times New Roman" w:cs="Times New Roman"/>
          <w:i/>
          <w:w w:val="110"/>
          <w:sz w:val="24"/>
          <w:szCs w:val="24"/>
        </w:rPr>
        <w:t>V</w:t>
      </w:r>
      <w:r>
        <w:rPr>
          <w:rFonts w:ascii="Times New Roman" w:eastAsia="Times New Roman" w:hAnsi="Times New Roman" w:cs="Times New Roman"/>
          <w:w w:val="110"/>
          <w:position w:val="-3"/>
          <w:sz w:val="16"/>
          <w:szCs w:val="16"/>
        </w:rPr>
        <w:t>1</w:t>
      </w:r>
      <w:r>
        <w:rPr>
          <w:rFonts w:ascii="宋体" w:eastAsia="宋体" w:hAnsi="宋体" w:cs="宋体"/>
          <w:w w:val="110"/>
          <w:sz w:val="24"/>
          <w:szCs w:val="24"/>
        </w:rPr>
        <w:t>，</w:t>
      </w:r>
      <w:r>
        <w:rPr>
          <w:rFonts w:ascii="宋体" w:eastAsia="宋体" w:hAnsi="宋体" w:cs="宋体"/>
          <w:spacing w:val="-122"/>
          <w:w w:val="110"/>
          <w:sz w:val="24"/>
          <w:szCs w:val="24"/>
        </w:rPr>
        <w:t xml:space="preserve"> </w:t>
      </w:r>
      <w:r>
        <w:rPr>
          <w:rFonts w:ascii="Times New Roman" w:eastAsia="Times New Roman" w:hAnsi="Times New Roman" w:cs="Times New Roman"/>
          <w:i/>
          <w:w w:val="110"/>
          <w:sz w:val="24"/>
          <w:szCs w:val="24"/>
        </w:rPr>
        <w:t>p</w:t>
      </w:r>
      <w:r>
        <w:rPr>
          <w:rFonts w:ascii="Times New Roman" w:eastAsia="Times New Roman" w:hAnsi="Times New Roman" w:cs="Times New Roman"/>
          <w:i/>
          <w:spacing w:val="-41"/>
          <w:w w:val="110"/>
          <w:sz w:val="24"/>
          <w:szCs w:val="24"/>
        </w:rPr>
        <w:t xml:space="preserve">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Times New Roman" w:eastAsia="Times New Roman" w:hAnsi="Times New Roman" w:cs="Times New Roman"/>
          <w:i/>
          <w:spacing w:val="2"/>
          <w:w w:val="110"/>
          <w:sz w:val="24"/>
          <w:szCs w:val="24"/>
        </w:rPr>
        <w:t>L</w:t>
      </w:r>
      <w:r>
        <w:rPr>
          <w:rFonts w:ascii="Times New Roman" w:eastAsia="Times New Roman" w:hAnsi="Times New Roman" w:cs="Times New Roman"/>
          <w:spacing w:val="2"/>
          <w:w w:val="110"/>
          <w:position w:val="-3"/>
          <w:sz w:val="16"/>
          <w:szCs w:val="16"/>
        </w:rPr>
        <w:t>1</w:t>
      </w:r>
      <w:r>
        <w:rPr>
          <w:rFonts w:ascii="Euclid" w:eastAsia="Euclid" w:hAnsi="Euclid" w:cs="Euclid"/>
          <w:spacing w:val="2"/>
          <w:w w:val="110"/>
          <w:sz w:val="24"/>
          <w:szCs w:val="24"/>
        </w:rPr>
        <w:t>(</w:t>
      </w:r>
      <w:r>
        <w:rPr>
          <w:rFonts w:ascii="Times New Roman" w:eastAsia="Times New Roman" w:hAnsi="Times New Roman" w:cs="Times New Roman"/>
          <w:i/>
          <w:spacing w:val="2"/>
          <w:w w:val="110"/>
          <w:sz w:val="24"/>
          <w:szCs w:val="24"/>
        </w:rPr>
        <w:t>w</w:t>
      </w:r>
      <w:r>
        <w:rPr>
          <w:rFonts w:ascii="Times New Roman" w:eastAsia="Times New Roman" w:hAnsi="Times New Roman" w:cs="Times New Roman"/>
          <w:spacing w:val="2"/>
          <w:w w:val="110"/>
          <w:position w:val="-3"/>
          <w:sz w:val="16"/>
          <w:szCs w:val="16"/>
        </w:rPr>
        <w:t>1</w:t>
      </w:r>
      <w:r>
        <w:rPr>
          <w:rFonts w:ascii="Euclid" w:eastAsia="Euclid" w:hAnsi="Euclid" w:cs="Euclid"/>
          <w:spacing w:val="2"/>
          <w:w w:val="110"/>
          <w:sz w:val="24"/>
          <w:szCs w:val="24"/>
        </w:rPr>
        <w:t>)</w:t>
      </w:r>
      <w:r>
        <w:rPr>
          <w:rFonts w:ascii="宋体" w:eastAsia="宋体" w:hAnsi="宋体" w:cs="宋体"/>
          <w:spacing w:val="2"/>
          <w:w w:val="110"/>
          <w:sz w:val="24"/>
          <w:szCs w:val="24"/>
        </w:rPr>
        <w:t>当且</w:t>
      </w:r>
      <w:r>
        <w:rPr>
          <w:rFonts w:ascii="Times New Roman" w:eastAsia="Times New Roman" w:hAnsi="Times New Roman" w:cs="Times New Roman"/>
          <w:sz w:val="24"/>
          <w:szCs w:val="24"/>
        </w:rPr>
        <w:t xml:space="preserve"> </w:t>
      </w:r>
      <w:r>
        <w:rPr>
          <w:rFonts w:ascii="宋体" w:eastAsia="宋体" w:hAnsi="宋体" w:cs="宋体"/>
          <w:spacing w:val="9"/>
          <w:w w:val="105"/>
          <w:sz w:val="24"/>
          <w:szCs w:val="24"/>
        </w:rPr>
        <w:t>仅</w:t>
      </w:r>
      <w:r>
        <w:rPr>
          <w:rFonts w:ascii="Times New Roman" w:eastAsia="Times New Roman" w:hAnsi="Times New Roman" w:cs="Times New Roman"/>
          <w:i/>
          <w:spacing w:val="9"/>
          <w:w w:val="105"/>
          <w:sz w:val="24"/>
          <w:szCs w:val="24"/>
        </w:rPr>
        <w:t>p</w:t>
      </w:r>
      <w:r>
        <w:rPr>
          <w:rFonts w:ascii="Times New Roman" w:eastAsia="Times New Roman" w:hAnsi="Times New Roman" w:cs="Times New Roman"/>
          <w:i/>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Times New Roman" w:eastAsia="Times New Roman" w:hAnsi="Times New Roman" w:cs="Times New Roman"/>
          <w:i/>
          <w:w w:val="105"/>
          <w:sz w:val="24"/>
          <w:szCs w:val="24"/>
        </w:rPr>
        <w:t>L</w:t>
      </w:r>
      <w:r>
        <w:rPr>
          <w:rFonts w:ascii="Times New Roman" w:eastAsia="Times New Roman" w:hAnsi="Times New Roman" w:cs="Times New Roman"/>
          <w:w w:val="105"/>
          <w:position w:val="-3"/>
          <w:sz w:val="16"/>
          <w:szCs w:val="16"/>
        </w:rPr>
        <w:t>2</w:t>
      </w:r>
      <w:r>
        <w:rPr>
          <w:rFonts w:ascii="Euclid" w:eastAsia="Euclid" w:hAnsi="Euclid" w:cs="Euclid"/>
          <w:w w:val="105"/>
          <w:sz w:val="24"/>
          <w:szCs w:val="24"/>
        </w:rPr>
        <w:t>(</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2</w:t>
      </w:r>
      <w:r>
        <w:rPr>
          <w:rFonts w:ascii="Euclid" w:eastAsia="Euclid" w:hAnsi="Euclid" w:cs="Euclid"/>
          <w:w w:val="105"/>
          <w:sz w:val="24"/>
          <w:szCs w:val="24"/>
        </w:rPr>
        <w:t>)</w:t>
      </w:r>
      <w:r>
        <w:rPr>
          <w:rFonts w:ascii="宋体" w:eastAsia="宋体" w:hAnsi="宋体" w:cs="宋体"/>
          <w:w w:val="105"/>
          <w:sz w:val="24"/>
          <w:szCs w:val="24"/>
        </w:rPr>
        <w:t>（因为</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8"/>
          <w:w w:val="105"/>
          <w:sz w:val="24"/>
          <w:szCs w:val="24"/>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Times New Roman" w:eastAsia="Times New Roman" w:hAnsi="Times New Roman" w:cs="Times New Roman"/>
          <w:i/>
          <w:spacing w:val="2"/>
          <w:w w:val="105"/>
          <w:sz w:val="24"/>
          <w:szCs w:val="24"/>
        </w:rPr>
        <w:t>V</w:t>
      </w:r>
      <w:r>
        <w:rPr>
          <w:rFonts w:ascii="Times New Roman" w:eastAsia="Times New Roman" w:hAnsi="Times New Roman" w:cs="Times New Roman"/>
          <w:spacing w:val="2"/>
          <w:w w:val="105"/>
          <w:position w:val="-3"/>
          <w:sz w:val="16"/>
          <w:szCs w:val="16"/>
        </w:rPr>
        <w:t>1</w:t>
      </w:r>
      <w:r>
        <w:rPr>
          <w:rFonts w:ascii="宋体" w:eastAsia="宋体" w:hAnsi="宋体" w:cs="宋体"/>
          <w:spacing w:val="2"/>
          <w:w w:val="105"/>
          <w:sz w:val="24"/>
          <w:szCs w:val="24"/>
        </w:rPr>
        <w:t>且对任意</w:t>
      </w:r>
      <w:r>
        <w:rPr>
          <w:rFonts w:ascii="Times New Roman" w:eastAsia="Times New Roman" w:hAnsi="Times New Roman" w:cs="Times New Roman"/>
          <w:i/>
          <w:spacing w:val="2"/>
          <w:w w:val="105"/>
          <w:sz w:val="24"/>
          <w:szCs w:val="24"/>
        </w:rPr>
        <w:t>p</w:t>
      </w:r>
      <w:r>
        <w:rPr>
          <w:rFonts w:ascii="Times New Roman" w:eastAsia="Times New Roman" w:hAnsi="Times New Roman" w:cs="Times New Roman"/>
          <w:i/>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4"/>
          <w:w w:val="105"/>
          <w:sz w:val="24"/>
          <w:szCs w:val="24"/>
        </w:rPr>
        <w:t xml:space="preserve"> </w:t>
      </w:r>
      <w:r>
        <w:rPr>
          <w:rFonts w:ascii="Cambria" w:eastAsia="Cambria" w:hAnsi="Cambria" w:cs="Cambria"/>
          <w:w w:val="105"/>
          <w:sz w:val="24"/>
          <w:szCs w:val="24"/>
        </w:rPr>
        <w:t>−</w:t>
      </w:r>
      <w:r>
        <w:rPr>
          <w:rFonts w:ascii="Cambria" w:eastAsia="Cambria" w:hAnsi="Cambria" w:cs="Cambria"/>
          <w:spacing w:val="-42"/>
          <w:w w:val="10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45"/>
          <w:w w:val="105"/>
          <w:sz w:val="24"/>
          <w:szCs w:val="24"/>
        </w:rPr>
        <w:t xml:space="preserve"> </w:t>
      </w:r>
      <w:r>
        <w:rPr>
          <w:rFonts w:ascii="宋体" w:eastAsia="宋体" w:hAnsi="宋体" w:cs="宋体"/>
          <w:spacing w:val="10"/>
          <w:w w:val="105"/>
          <w:sz w:val="24"/>
          <w:szCs w:val="24"/>
        </w:rPr>
        <w:t>，</w:t>
      </w:r>
      <w:r>
        <w:rPr>
          <w:rFonts w:ascii="Times New Roman" w:eastAsia="Times New Roman" w:hAnsi="Times New Roman" w:cs="Times New Roman"/>
          <w:i/>
          <w:spacing w:val="10"/>
          <w:w w:val="105"/>
          <w:sz w:val="24"/>
          <w:szCs w:val="24"/>
        </w:rPr>
        <w:t>p</w:t>
      </w:r>
      <w:r>
        <w:rPr>
          <w:rFonts w:ascii="Times New Roman" w:eastAsia="Times New Roman" w:hAnsi="Times New Roman" w:cs="Times New Roman"/>
          <w:i/>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Times New Roman" w:eastAsia="Times New Roman" w:hAnsi="Times New Roman" w:cs="Times New Roman"/>
          <w:i/>
          <w:spacing w:val="3"/>
          <w:w w:val="105"/>
          <w:sz w:val="24"/>
          <w:szCs w:val="24"/>
        </w:rPr>
        <w:t>L</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w</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宋体" w:eastAsia="宋体" w:hAnsi="宋体" w:cs="宋体"/>
          <w:spacing w:val="3"/>
          <w:w w:val="105"/>
          <w:sz w:val="24"/>
          <w:szCs w:val="24"/>
        </w:rPr>
        <w:t>当且仅当</w:t>
      </w:r>
      <w:r>
        <w:rPr>
          <w:rFonts w:ascii="Times New Roman" w:eastAsia="Times New Roman" w:hAnsi="Times New Roman" w:cs="Times New Roman"/>
          <w:i/>
          <w:spacing w:val="3"/>
          <w:w w:val="105"/>
          <w:sz w:val="24"/>
          <w:szCs w:val="24"/>
        </w:rPr>
        <w:t>p</w:t>
      </w:r>
      <w:r>
        <w:rPr>
          <w:rFonts w:ascii="Times New Roman" w:eastAsia="Times New Roman" w:hAnsi="Times New Roman" w:cs="Times New Roman"/>
          <w:i/>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Times New Roman" w:eastAsia="Times New Roman" w:hAnsi="Times New Roman" w:cs="Times New Roman"/>
          <w:i/>
          <w:spacing w:val="-13"/>
          <w:w w:val="105"/>
          <w:sz w:val="24"/>
          <w:szCs w:val="24"/>
        </w:rPr>
        <w:t>L</w:t>
      </w:r>
      <w:r>
        <w:rPr>
          <w:rFonts w:ascii="Times New Roman" w:eastAsia="Times New Roman" w:hAnsi="Times New Roman" w:cs="Times New Roman"/>
          <w:spacing w:val="-13"/>
          <w:w w:val="105"/>
          <w:position w:val="-3"/>
          <w:sz w:val="16"/>
          <w:szCs w:val="16"/>
        </w:rPr>
        <w:t>2</w:t>
      </w:r>
      <w:r>
        <w:rPr>
          <w:rFonts w:ascii="Euclid" w:eastAsia="Euclid" w:hAnsi="Euclid" w:cs="Euclid"/>
          <w:spacing w:val="-13"/>
          <w:w w:val="105"/>
          <w:sz w:val="24"/>
          <w:szCs w:val="24"/>
        </w:rPr>
        <w:t>(</w:t>
      </w:r>
      <w:r>
        <w:rPr>
          <w:rFonts w:ascii="Times New Roman" w:eastAsia="Times New Roman" w:hAnsi="Times New Roman" w:cs="Times New Roman"/>
          <w:i/>
          <w:spacing w:val="-13"/>
          <w:w w:val="105"/>
          <w:sz w:val="24"/>
          <w:szCs w:val="24"/>
        </w:rPr>
        <w:t>w</w:t>
      </w:r>
      <w:r>
        <w:rPr>
          <w:rFonts w:ascii="Times New Roman" w:eastAsia="Times New Roman" w:hAnsi="Times New Roman" w:cs="Times New Roman"/>
          <w:spacing w:val="-13"/>
          <w:w w:val="105"/>
          <w:position w:val="-3"/>
          <w:sz w:val="16"/>
          <w:szCs w:val="16"/>
        </w:rPr>
        <w:t>2</w:t>
      </w:r>
      <w:r>
        <w:rPr>
          <w:rFonts w:ascii="Euclid" w:eastAsia="Euclid" w:hAnsi="Euclid" w:cs="Euclid"/>
          <w:spacing w:val="-13"/>
          <w:w w:val="105"/>
          <w:sz w:val="24"/>
          <w:szCs w:val="24"/>
        </w:rPr>
        <w:t>)</w:t>
      </w:r>
      <w:r>
        <w:rPr>
          <w:rFonts w:ascii="宋体" w:eastAsia="宋体" w:hAnsi="宋体" w:cs="宋体"/>
          <w:spacing w:val="-13"/>
          <w:w w:val="105"/>
          <w:sz w:val="24"/>
          <w:szCs w:val="24"/>
        </w:rPr>
        <w:t>）；</w:t>
      </w:r>
    </w:p>
    <w:p w:rsidR="00A115BF" w:rsidRDefault="00646F36">
      <w:pPr>
        <w:spacing w:line="336" w:lineRule="exact"/>
        <w:ind w:left="745" w:right="103" w:hanging="238"/>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宋体" w:eastAsia="宋体" w:hAnsi="宋体" w:cs="宋体"/>
          <w:sz w:val="24"/>
          <w:szCs w:val="24"/>
        </w:rPr>
        <w:t>因为</w:t>
      </w:r>
      <w:r>
        <w:rPr>
          <w:rFonts w:ascii="Times New Roman" w:eastAsia="Times New Roman" w:hAnsi="Times New Roman" w:cs="Times New Roman"/>
          <w:i/>
          <w:sz w:val="24"/>
          <w:szCs w:val="24"/>
        </w:rPr>
        <w:t>B</w:t>
      </w:r>
      <w:r>
        <w:rPr>
          <w:rFonts w:ascii="Times New Roman" w:eastAsia="Times New Roman" w:hAnsi="Times New Roman" w:cs="Times New Roman"/>
          <w:i/>
          <w:position w:val="-3"/>
          <w:sz w:val="16"/>
          <w:szCs w:val="16"/>
        </w:rPr>
        <w:t xml:space="preserve">V   </w:t>
      </w:r>
      <w:r>
        <w:rPr>
          <w:rFonts w:ascii="宋体" w:eastAsia="宋体" w:hAnsi="宋体" w:cs="宋体"/>
          <w:sz w:val="24"/>
          <w:szCs w:val="24"/>
        </w:rPr>
        <w:t>是</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 xml:space="preserve">1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宋体" w:eastAsia="宋体" w:hAnsi="宋体" w:cs="宋体"/>
          <w:sz w:val="24"/>
          <w:szCs w:val="24"/>
        </w:rPr>
        <w:t>之间的</w:t>
      </w:r>
      <w:r>
        <w:rPr>
          <w:rFonts w:ascii="Times New Roman" w:eastAsia="Times New Roman" w:hAnsi="Times New Roman" w:cs="Times New Roman"/>
          <w:i/>
          <w:sz w:val="24"/>
          <w:szCs w:val="24"/>
        </w:rPr>
        <w:t xml:space="preserve">V </w:t>
      </w:r>
      <w:r>
        <w:rPr>
          <w:rFonts w:ascii="Times New Roman" w:eastAsia="Times New Roman" w:hAnsi="Times New Roman" w:cs="Times New Roman"/>
          <w:sz w:val="24"/>
          <w:szCs w:val="24"/>
        </w:rPr>
        <w:t>-</w:t>
      </w:r>
      <w:r>
        <w:rPr>
          <w:rFonts w:ascii="宋体" w:eastAsia="宋体" w:hAnsi="宋体" w:cs="宋体"/>
          <w:sz w:val="24"/>
          <w:szCs w:val="24"/>
        </w:rPr>
        <w:t>互模拟，所以</w:t>
      </w:r>
      <w:r>
        <w:rPr>
          <w:rFonts w:ascii="Times New Roman" w:eastAsia="Times New Roman" w:hAnsi="Times New Roman" w:cs="Times New Roman"/>
          <w:i/>
          <w:sz w:val="24"/>
          <w:szCs w:val="24"/>
        </w:rPr>
        <w:t>V</w:t>
      </w:r>
      <w:r>
        <w:rPr>
          <w:rFonts w:ascii="Times New Roman" w:eastAsia="Times New Roman" w:hAnsi="Times New Roman" w:cs="Times New Roman"/>
          <w:i/>
          <w:spacing w:val="-37"/>
          <w:sz w:val="24"/>
          <w:szCs w:val="24"/>
        </w:rPr>
        <w:t xml:space="preserve"> </w:t>
      </w:r>
      <w:r>
        <w:rPr>
          <w:rFonts w:ascii="Times New Roman" w:eastAsia="Times New Roman" w:hAnsi="Times New Roman" w:cs="Times New Roman"/>
          <w:spacing w:val="5"/>
          <w:sz w:val="24"/>
          <w:szCs w:val="24"/>
        </w:rPr>
        <w:t>-</w:t>
      </w:r>
      <w:r>
        <w:rPr>
          <w:rFonts w:ascii="宋体" w:eastAsia="宋体" w:hAnsi="宋体" w:cs="宋体"/>
          <w:spacing w:val="5"/>
          <w:sz w:val="24"/>
          <w:szCs w:val="24"/>
        </w:rPr>
        <w:t>互模拟的第三和第四个点很容易</w:t>
      </w:r>
    </w:p>
    <w:p w:rsidR="00A115BF" w:rsidRDefault="00646F36">
      <w:pPr>
        <w:pStyle w:val="a3"/>
        <w:spacing w:before="19"/>
        <w:ind w:left="0" w:right="6754"/>
        <w:jc w:val="center"/>
        <w:rPr>
          <w:rFonts w:ascii="宋体" w:eastAsia="宋体" w:hAnsi="宋体" w:cs="宋体"/>
        </w:rPr>
      </w:pPr>
      <w:r>
        <w:rPr>
          <w:rFonts w:ascii="宋体" w:eastAsia="宋体" w:hAnsi="宋体" w:cs="宋体"/>
          <w:spacing w:val="-5"/>
        </w:rPr>
        <w:t>能够证明。</w:t>
      </w:r>
    </w:p>
    <w:p w:rsidR="00A115BF" w:rsidRDefault="00A115BF">
      <w:pPr>
        <w:spacing w:before="7"/>
        <w:rPr>
          <w:rFonts w:ascii="宋体" w:eastAsia="宋体" w:hAnsi="宋体" w:cs="宋体"/>
          <w:sz w:val="23"/>
          <w:szCs w:val="23"/>
        </w:rPr>
      </w:pPr>
    </w:p>
    <w:p w:rsidR="00A115BF" w:rsidRDefault="00646F36">
      <w:pPr>
        <w:ind w:left="159" w:right="103"/>
        <w:rPr>
          <w:rFonts w:ascii="宋体" w:eastAsia="宋体" w:hAnsi="宋体" w:cs="宋体"/>
          <w:sz w:val="24"/>
          <w:szCs w:val="24"/>
        </w:rPr>
      </w:pPr>
      <w:r>
        <w:rPr>
          <w:rFonts w:ascii="宋体" w:eastAsia="宋体" w:hAnsi="宋体" w:cs="宋体"/>
          <w:w w:val="105"/>
          <w:sz w:val="24"/>
          <w:szCs w:val="24"/>
        </w:rPr>
        <w:t>因此，</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3"/>
          <w:sz w:val="16"/>
          <w:szCs w:val="16"/>
        </w:rPr>
        <w:t xml:space="preserve">V  </w:t>
      </w:r>
      <w:r>
        <w:rPr>
          <w:rFonts w:ascii="宋体" w:eastAsia="宋体" w:hAnsi="宋体" w:cs="宋体"/>
          <w:w w:val="105"/>
          <w:sz w:val="24"/>
          <w:szCs w:val="24"/>
        </w:rPr>
        <w:t>是</w:t>
      </w:r>
      <w:r>
        <w:rPr>
          <w:rFonts w:ascii="Times New Roman" w:eastAsia="Times New Roman" w:hAnsi="Times New Roman" w:cs="Times New Roman"/>
          <w:i/>
          <w:w w:val="105"/>
          <w:sz w:val="24"/>
          <w:szCs w:val="24"/>
        </w:rPr>
        <w:t>M</w:t>
      </w:r>
      <w:r>
        <w:rPr>
          <w:rFonts w:ascii="Times New Roman" w:eastAsia="Times New Roman" w:hAnsi="Times New Roman" w:cs="Times New Roman"/>
          <w:w w:val="105"/>
          <w:position w:val="-3"/>
          <w:sz w:val="16"/>
          <w:szCs w:val="16"/>
        </w:rPr>
        <w:t xml:space="preserve">1  </w:t>
      </w:r>
      <w:r>
        <w:rPr>
          <w:rFonts w:ascii="Times New Roman" w:eastAsia="Times New Roman" w:hAnsi="Times New Roman" w:cs="Times New Roman"/>
          <w:w w:val="105"/>
          <w:sz w:val="24"/>
          <w:szCs w:val="24"/>
        </w:rPr>
        <w:t>and</w:t>
      </w:r>
      <w:r>
        <w:rPr>
          <w:rFonts w:ascii="Times New Roman" w:eastAsia="Times New Roman" w:hAnsi="Times New Roman" w:cs="Times New Roman"/>
          <w:spacing w:val="-31"/>
          <w:w w:val="105"/>
          <w:sz w:val="24"/>
          <w:szCs w:val="24"/>
        </w:rPr>
        <w:t xml:space="preserve"> </w:t>
      </w:r>
      <w:r>
        <w:rPr>
          <w:rFonts w:ascii="Times New Roman" w:eastAsia="Times New Roman" w:hAnsi="Times New Roman" w:cs="Times New Roman"/>
          <w:i/>
          <w:spacing w:val="-3"/>
          <w:w w:val="105"/>
          <w:sz w:val="24"/>
          <w:szCs w:val="24"/>
        </w:rPr>
        <w:t>M</w:t>
      </w:r>
      <w:r>
        <w:rPr>
          <w:rFonts w:ascii="Times New Roman" w:eastAsia="Times New Roman" w:hAnsi="Times New Roman" w:cs="Times New Roman"/>
          <w:spacing w:val="-3"/>
          <w:w w:val="105"/>
          <w:position w:val="-3"/>
          <w:sz w:val="16"/>
          <w:szCs w:val="16"/>
        </w:rPr>
        <w:t>2</w:t>
      </w:r>
      <w:r>
        <w:rPr>
          <w:rFonts w:ascii="宋体" w:eastAsia="宋体" w:hAnsi="宋体" w:cs="宋体"/>
          <w:spacing w:val="-3"/>
          <w:w w:val="105"/>
          <w:sz w:val="24"/>
          <w:szCs w:val="24"/>
        </w:rPr>
        <w:t>之间的</w:t>
      </w:r>
      <w:r>
        <w:rPr>
          <w:rFonts w:ascii="Times New Roman" w:eastAsia="Times New Roman" w:hAnsi="Times New Roman" w:cs="Times New Roman"/>
          <w:i/>
          <w:spacing w:val="-3"/>
          <w:w w:val="105"/>
          <w:sz w:val="24"/>
          <w:szCs w:val="24"/>
        </w:rPr>
        <w:t>V</w:t>
      </w:r>
      <w:r>
        <w:rPr>
          <w:rFonts w:ascii="Times New Roman" w:eastAsia="Times New Roman" w:hAnsi="Times New Roman" w:cs="Times New Roman"/>
          <w:spacing w:val="-3"/>
          <w:w w:val="105"/>
          <w:position w:val="-3"/>
          <w:sz w:val="16"/>
          <w:szCs w:val="16"/>
        </w:rPr>
        <w:t>1</w:t>
      </w:r>
      <w:r>
        <w:rPr>
          <w:rFonts w:ascii="Times New Roman" w:eastAsia="Times New Roman" w:hAnsi="Times New Roman" w:cs="Times New Roman"/>
          <w:spacing w:val="-3"/>
          <w:w w:val="105"/>
          <w:sz w:val="24"/>
          <w:szCs w:val="24"/>
        </w:rPr>
        <w:t>-</w:t>
      </w:r>
      <w:r>
        <w:rPr>
          <w:rFonts w:ascii="宋体" w:eastAsia="宋体" w:hAnsi="宋体" w:cs="宋体"/>
          <w:spacing w:val="-3"/>
          <w:w w:val="105"/>
          <w:sz w:val="24"/>
          <w:szCs w:val="24"/>
        </w:rPr>
        <w:t>互模拟。</w:t>
      </w:r>
    </w:p>
    <w:p w:rsidR="00A115BF" w:rsidRDefault="00646F36">
      <w:pPr>
        <w:spacing w:before="67" w:line="388" w:lineRule="exact"/>
        <w:ind w:left="640" w:right="103"/>
        <w:rPr>
          <w:rFonts w:ascii="宋体" w:eastAsia="宋体" w:hAnsi="宋体" w:cs="宋体"/>
          <w:sz w:val="24"/>
          <w:szCs w:val="24"/>
        </w:rPr>
      </w:pPr>
      <w:r>
        <w:rPr>
          <w:rFonts w:ascii="宋体" w:eastAsia="宋体" w:hAnsi="宋体" w:cs="宋体"/>
          <w:spacing w:val="7"/>
          <w:w w:val="105"/>
          <w:sz w:val="24"/>
          <w:szCs w:val="24"/>
        </w:rPr>
        <w:t>此外，若</w:t>
      </w:r>
      <w:r>
        <w:rPr>
          <w:rFonts w:ascii="Euclid" w:eastAsia="Euclid" w:hAnsi="Euclid" w:cs="Euclid"/>
          <w:spacing w:val="7"/>
          <w:w w:val="105"/>
          <w:sz w:val="24"/>
          <w:szCs w:val="24"/>
        </w:rPr>
        <w:t>(</w:t>
      </w:r>
      <w:r>
        <w:rPr>
          <w:rFonts w:ascii="Times New Roman" w:eastAsia="Times New Roman" w:hAnsi="Times New Roman" w:cs="Times New Roman"/>
          <w:i/>
          <w:spacing w:val="7"/>
          <w:w w:val="105"/>
          <w:sz w:val="24"/>
          <w:szCs w:val="24"/>
        </w:rPr>
        <w:t>s</w:t>
      </w:r>
      <w:r>
        <w:rPr>
          <w:rFonts w:ascii="Verdana" w:eastAsia="Verdana" w:hAnsi="Verdana" w:cs="Verdana"/>
          <w:i/>
          <w:spacing w:val="7"/>
          <w:w w:val="105"/>
          <w:sz w:val="24"/>
          <w:szCs w:val="24"/>
        </w:rPr>
        <w:t>,</w:t>
      </w:r>
      <w:r>
        <w:rPr>
          <w:rFonts w:ascii="Times New Roman" w:eastAsia="Times New Roman" w:hAnsi="Times New Roman" w:cs="Times New Roman"/>
          <w:i/>
          <w:spacing w:val="7"/>
          <w:w w:val="105"/>
          <w:sz w:val="24"/>
          <w:szCs w:val="24"/>
        </w:rPr>
        <w:t>t</w:t>
      </w:r>
      <w:r>
        <w:rPr>
          <w:rFonts w:ascii="Euclid" w:eastAsia="Euclid" w:hAnsi="Euclid" w:cs="Euclid"/>
          <w:spacing w:val="7"/>
          <w:w w:val="105"/>
          <w:sz w:val="24"/>
          <w:szCs w:val="24"/>
        </w:rPr>
        <w:t>)</w:t>
      </w:r>
      <w:r>
        <w:rPr>
          <w:rFonts w:ascii="Euclid" w:eastAsia="Euclid" w:hAnsi="Euclid" w:cs="Euclid"/>
          <w:spacing w:val="-39"/>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Times New Roman" w:eastAsia="Times New Roman" w:hAnsi="Times New Roman" w:cs="Times New Roman"/>
          <w:i/>
          <w:spacing w:val="-4"/>
          <w:w w:val="115"/>
          <w:sz w:val="24"/>
          <w:szCs w:val="24"/>
        </w:rPr>
        <w:t>B</w:t>
      </w:r>
      <w:r>
        <w:rPr>
          <w:rFonts w:ascii="Times New Roman" w:eastAsia="Times New Roman" w:hAnsi="Times New Roman" w:cs="Times New Roman"/>
          <w:i/>
          <w:spacing w:val="-4"/>
          <w:w w:val="115"/>
          <w:position w:val="-3"/>
          <w:sz w:val="16"/>
          <w:szCs w:val="16"/>
        </w:rPr>
        <w:t>V</w:t>
      </w:r>
      <w:r>
        <w:rPr>
          <w:rFonts w:ascii="Times New Roman" w:eastAsia="Times New Roman" w:hAnsi="Times New Roman" w:cs="Times New Roman"/>
          <w:i/>
          <w:spacing w:val="-27"/>
          <w:w w:val="115"/>
          <w:position w:val="-3"/>
          <w:sz w:val="16"/>
          <w:szCs w:val="16"/>
        </w:rPr>
        <w:t xml:space="preserve"> </w:t>
      </w:r>
      <w:r>
        <w:rPr>
          <w:rFonts w:ascii="宋体" w:eastAsia="宋体" w:hAnsi="宋体" w:cs="宋体"/>
          <w:spacing w:val="10"/>
          <w:w w:val="105"/>
          <w:sz w:val="24"/>
          <w:szCs w:val="24"/>
        </w:rPr>
        <w:t>，则对任意</w:t>
      </w:r>
      <w:r>
        <w:rPr>
          <w:rFonts w:ascii="Times New Roman" w:eastAsia="Times New Roman" w:hAnsi="Times New Roman" w:cs="Times New Roman"/>
          <w:i/>
          <w:spacing w:val="10"/>
          <w:w w:val="105"/>
          <w:sz w:val="24"/>
          <w:szCs w:val="24"/>
        </w:rPr>
        <w:t>X</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12"/>
          <w:w w:val="105"/>
          <w:sz w:val="24"/>
          <w:szCs w:val="24"/>
        </w:rPr>
        <w:t xml:space="preserve"> </w:t>
      </w:r>
      <w:r>
        <w:rPr>
          <w:rFonts w:ascii="Cambria" w:eastAsia="Cambria" w:hAnsi="Cambria" w:cs="Cambria"/>
          <w:w w:val="115"/>
          <w:sz w:val="24"/>
          <w:szCs w:val="24"/>
        </w:rPr>
        <w:t>−</w:t>
      </w:r>
      <w:r>
        <w:rPr>
          <w:rFonts w:ascii="Cambria" w:eastAsia="Cambria" w:hAnsi="Cambria" w:cs="Cambria"/>
          <w:spacing w:val="-33"/>
          <w:w w:val="115"/>
          <w:sz w:val="24"/>
          <w:szCs w:val="24"/>
        </w:rPr>
        <w:t xml:space="preserve"> </w:t>
      </w:r>
      <w:r>
        <w:rPr>
          <w:rFonts w:ascii="Times New Roman" w:eastAsia="Times New Roman" w:hAnsi="Times New Roman" w:cs="Times New Roman"/>
          <w:i/>
          <w:spacing w:val="5"/>
          <w:w w:val="105"/>
          <w:sz w:val="24"/>
          <w:szCs w:val="24"/>
        </w:rPr>
        <w:t>V</w:t>
      </w:r>
      <w:r>
        <w:rPr>
          <w:rFonts w:ascii="Times New Roman" w:eastAsia="Times New Roman" w:hAnsi="Times New Roman" w:cs="Times New Roman"/>
          <w:spacing w:val="5"/>
          <w:w w:val="105"/>
          <w:position w:val="-3"/>
          <w:sz w:val="16"/>
          <w:szCs w:val="16"/>
        </w:rPr>
        <w:t>2</w:t>
      </w:r>
      <w:r>
        <w:rPr>
          <w:rFonts w:ascii="宋体" w:eastAsia="宋体" w:hAnsi="宋体" w:cs="宋体"/>
          <w:spacing w:val="5"/>
          <w:w w:val="105"/>
          <w:sz w:val="24"/>
          <w:szCs w:val="24"/>
        </w:rPr>
        <w:t>，</w:t>
      </w:r>
      <w:r>
        <w:rPr>
          <w:rFonts w:ascii="Times New Roman" w:eastAsia="Times New Roman" w:hAnsi="Times New Roman" w:cs="Times New Roman"/>
          <w:i/>
          <w:spacing w:val="5"/>
          <w:w w:val="105"/>
          <w:sz w:val="24"/>
          <w:szCs w:val="24"/>
        </w:rPr>
        <w:t>s</w:t>
      </w:r>
      <w:r>
        <w:rPr>
          <w:rFonts w:ascii="Times New Roman" w:eastAsia="Times New Roman" w:hAnsi="Times New Roman" w:cs="Times New Roman"/>
          <w:i/>
          <w:spacing w:val="-19"/>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Times New Roman" w:eastAsia="Times New Roman" w:hAnsi="Times New Roman" w:cs="Times New Roman"/>
          <w:i/>
          <w:spacing w:val="2"/>
          <w:w w:val="105"/>
          <w:sz w:val="24"/>
          <w:szCs w:val="24"/>
        </w:rPr>
        <w:t>v</w:t>
      </w:r>
      <w:r>
        <w:rPr>
          <w:rFonts w:ascii="Times New Roman" w:eastAsia="Times New Roman" w:hAnsi="Times New Roman" w:cs="Times New Roman"/>
          <w:spacing w:val="2"/>
          <w:w w:val="105"/>
          <w:position w:val="-3"/>
          <w:sz w:val="16"/>
          <w:szCs w:val="16"/>
        </w:rPr>
        <w:t>1</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X</w:t>
      </w:r>
      <w:r>
        <w:rPr>
          <w:rFonts w:ascii="Times New Roman" w:eastAsia="Times New Roman" w:hAnsi="Times New Roman" w:cs="Times New Roman"/>
          <w:i/>
          <w:spacing w:val="-48"/>
          <w:w w:val="105"/>
          <w:sz w:val="24"/>
          <w:szCs w:val="24"/>
        </w:rPr>
        <w:t xml:space="preserve"> </w:t>
      </w:r>
      <w:r>
        <w:rPr>
          <w:rFonts w:ascii="Euclid" w:eastAsia="Euclid" w:hAnsi="Euclid" w:cs="Euclid"/>
          <w:w w:val="105"/>
          <w:sz w:val="24"/>
          <w:szCs w:val="24"/>
        </w:rPr>
        <w:t>)</w:t>
      </w:r>
      <w:r>
        <w:rPr>
          <w:rFonts w:ascii="Euclid" w:eastAsia="Euclid" w:hAnsi="Euclid" w:cs="Euclid"/>
          <w:spacing w:val="-28"/>
          <w:w w:val="105"/>
          <w:sz w:val="24"/>
          <w:szCs w:val="24"/>
        </w:rPr>
        <w:t xml:space="preserve"> </w:t>
      </w:r>
      <w:r>
        <w:rPr>
          <w:rFonts w:ascii="宋体" w:eastAsia="宋体" w:hAnsi="宋体" w:cs="宋体"/>
          <w:spacing w:val="7"/>
          <w:w w:val="105"/>
          <w:sz w:val="24"/>
          <w:szCs w:val="24"/>
        </w:rPr>
        <w:t>当且仅当</w:t>
      </w:r>
      <w:r>
        <w:rPr>
          <w:rFonts w:ascii="Times New Roman" w:eastAsia="Times New Roman" w:hAnsi="Times New Roman" w:cs="Times New Roman"/>
          <w:i/>
          <w:spacing w:val="7"/>
          <w:w w:val="105"/>
          <w:sz w:val="24"/>
          <w:szCs w:val="24"/>
        </w:rPr>
        <w:t>t</w:t>
      </w:r>
      <w:r>
        <w:rPr>
          <w:rFonts w:ascii="Times New Roman" w:eastAsia="Times New Roman" w:hAnsi="Times New Roman" w:cs="Times New Roman"/>
          <w:i/>
          <w:spacing w:val="-7"/>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Times New Roman" w:eastAsia="Times New Roman" w:hAnsi="Times New Roman" w:cs="Times New Roman"/>
          <w:i/>
          <w:spacing w:val="2"/>
          <w:w w:val="105"/>
          <w:sz w:val="24"/>
          <w:szCs w:val="24"/>
        </w:rPr>
        <w:t>v</w:t>
      </w:r>
      <w:r>
        <w:rPr>
          <w:rFonts w:ascii="Times New Roman" w:eastAsia="Times New Roman" w:hAnsi="Times New Roman" w:cs="Times New Roman"/>
          <w:spacing w:val="2"/>
          <w:w w:val="105"/>
          <w:position w:val="-3"/>
          <w:sz w:val="16"/>
          <w:szCs w:val="16"/>
        </w:rPr>
        <w:t>2</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X</w:t>
      </w:r>
      <w:r>
        <w:rPr>
          <w:rFonts w:ascii="Times New Roman" w:eastAsia="Times New Roman" w:hAnsi="Times New Roman" w:cs="Times New Roman"/>
          <w:i/>
          <w:spacing w:val="-48"/>
          <w:w w:val="105"/>
          <w:sz w:val="24"/>
          <w:szCs w:val="24"/>
        </w:rPr>
        <w:t xml:space="preserve"> </w:t>
      </w:r>
      <w:r>
        <w:rPr>
          <w:rFonts w:ascii="Euclid" w:eastAsia="Euclid" w:hAnsi="Euclid" w:cs="Euclid"/>
          <w:spacing w:val="-12"/>
          <w:w w:val="105"/>
          <w:sz w:val="24"/>
          <w:szCs w:val="24"/>
        </w:rPr>
        <w:t>)</w:t>
      </w:r>
      <w:r>
        <w:rPr>
          <w:rFonts w:ascii="宋体" w:eastAsia="宋体" w:hAnsi="宋体" w:cs="宋体"/>
          <w:spacing w:val="-12"/>
          <w:w w:val="105"/>
          <w:sz w:val="24"/>
          <w:szCs w:val="24"/>
        </w:rPr>
        <w:t>。</w:t>
      </w:r>
      <w:r>
        <w:rPr>
          <w:rFonts w:ascii="宋体" w:eastAsia="宋体" w:hAnsi="宋体" w:cs="宋体"/>
          <w:spacing w:val="-102"/>
          <w:w w:val="105"/>
          <w:sz w:val="24"/>
          <w:szCs w:val="24"/>
        </w:rPr>
        <w:t xml:space="preserve"> </w:t>
      </w:r>
      <w:r>
        <w:rPr>
          <w:rFonts w:ascii="宋体" w:eastAsia="宋体" w:hAnsi="宋体" w:cs="宋体"/>
          <w:spacing w:val="4"/>
          <w:w w:val="105"/>
          <w:sz w:val="24"/>
          <w:szCs w:val="24"/>
        </w:rPr>
        <w:t>因此，</w:t>
      </w:r>
    </w:p>
    <w:p w:rsidR="00A115BF" w:rsidRDefault="00646F36">
      <w:pPr>
        <w:spacing w:line="388" w:lineRule="exact"/>
        <w:ind w:left="159" w:right="103"/>
        <w:rPr>
          <w:rFonts w:ascii="宋体" w:eastAsia="宋体" w:hAnsi="宋体" w:cs="宋体"/>
          <w:sz w:val="24"/>
          <w:szCs w:val="24"/>
        </w:rPr>
      </w:pP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5"/>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2</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Cambria" w:eastAsia="Cambria" w:hAnsi="Cambria" w:cs="Cambria"/>
          <w:position w:val="-3"/>
          <w:sz w:val="16"/>
          <w:szCs w:val="16"/>
        </w:rPr>
        <w:t>⟩</w:t>
      </w:r>
      <w:r>
        <w:rPr>
          <w:rFonts w:ascii="Cambria" w:eastAsia="Cambria" w:hAnsi="Cambria" w:cs="Cambria"/>
          <w:position w:val="-3"/>
          <w:sz w:val="16"/>
          <w:szCs w:val="16"/>
        </w:rPr>
        <w:t xml:space="preserve"> </w:t>
      </w:r>
      <w:r>
        <w:rPr>
          <w:rFonts w:ascii="Cambria" w:eastAsia="Cambria" w:hAnsi="Cambria" w:cs="Cambria"/>
          <w:spacing w:val="7"/>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position w:val="-3"/>
          <w:sz w:val="16"/>
          <w:szCs w:val="16"/>
        </w:rPr>
        <w:t>2</w:t>
      </w:r>
      <w:r>
        <w:rPr>
          <w:rFonts w:ascii="Euclid" w:eastAsia="Euclid" w:hAnsi="Euclid" w:cs="Euclid"/>
          <w:spacing w:val="-4"/>
          <w:sz w:val="24"/>
          <w:szCs w:val="24"/>
        </w:rPr>
        <w:t>)</w:t>
      </w:r>
      <w:r>
        <w:rPr>
          <w:rFonts w:ascii="宋体" w:eastAsia="宋体" w:hAnsi="宋体" w:cs="宋体"/>
          <w:spacing w:val="-4"/>
          <w:sz w:val="24"/>
          <w:szCs w:val="24"/>
        </w:rPr>
        <w:t>。</w:t>
      </w:r>
    </w:p>
    <w:p w:rsidR="00A115BF" w:rsidRDefault="00646F36">
      <w:pPr>
        <w:spacing w:before="1" w:line="374" w:lineRule="exact"/>
        <w:ind w:left="159" w:right="103" w:firstLine="480"/>
        <w:rPr>
          <w:rFonts w:ascii="宋体" w:eastAsia="宋体" w:hAnsi="宋体" w:cs="宋体"/>
          <w:sz w:val="24"/>
          <w:szCs w:val="24"/>
        </w:rPr>
      </w:pPr>
      <w:r>
        <w:rPr>
          <w:rFonts w:eastAsiaTheme="minorHAnsi"/>
        </w:rPr>
        <w:pict>
          <v:group id="_x0000_s1882" style="position:absolute;left:0;text-align:left;margin-left:514.6pt;margin-top:25.4pt;width:8pt;height:8.5pt;z-index:-258112;mso-position-horizontal-relative:page" coordorigin="10292,508" coordsize="160,170">
            <v:group id="_x0000_s1889" style="position:absolute;left:10296;top:512;width:2;height:163" coordorigin="10296,512" coordsize="2,163">
              <v:shape id="_x0000_s1890" style="position:absolute;left:10296;top:512;width:2;height:163" coordorigin="10296,512" coordsize="0,163" path="m10296,674r,-162e" filled="f" strokeweight=".14042mm">
                <v:path arrowok="t"/>
              </v:shape>
            </v:group>
            <v:group id="_x0000_s1887" style="position:absolute;left:10300;top:516;width:145;height:2" coordorigin="10300,516" coordsize="145,2">
              <v:shape id="_x0000_s1888" style="position:absolute;left:10300;top:516;width:145;height:2" coordorigin="10300,516" coordsize="145,0" path="m10300,516r144,e" filled="f" strokeweight=".14042mm">
                <v:path arrowok="t"/>
              </v:shape>
            </v:group>
            <v:group id="_x0000_s1885" style="position:absolute;left:10300;top:671;width:145;height:2" coordorigin="10300,671" coordsize="145,2">
              <v:shape id="_x0000_s1886" style="position:absolute;left:10300;top:671;width:145;height:2" coordorigin="10300,671" coordsize="145,0" path="m10300,671r144,e" filled="f" strokeweight=".14042mm">
                <v:path arrowok="t"/>
              </v:shape>
            </v:group>
            <v:group id="_x0000_s1883" style="position:absolute;left:10448;top:512;width:2;height:163" coordorigin="10448,512" coordsize="2,163">
              <v:shape id="_x0000_s1884" style="position:absolute;left:10448;top:512;width:2;height:163" coordorigin="10448,512" coordsize="0,163" path="m10448,674r,-162e" filled="f" strokeweight=".14042mm">
                <v:path arrowok="t"/>
              </v:shape>
            </v:group>
            <w10:wrap anchorx="page"/>
          </v:group>
        </w:pict>
      </w:r>
      <w:r>
        <w:rPr>
          <w:rFonts w:ascii="Times New Roman" w:eastAsia="Times New Roman" w:hAnsi="Times New Roman" w:cs="Times New Roman"/>
          <w:sz w:val="24"/>
          <w:szCs w:val="24"/>
        </w:rPr>
        <w:t>(iii)</w:t>
      </w:r>
      <w:r>
        <w:rPr>
          <w:rFonts w:ascii="Times New Roman" w:eastAsia="Times New Roman" w:hAnsi="Times New Roman" w:cs="Times New Roman"/>
          <w:spacing w:val="-1"/>
          <w:sz w:val="24"/>
          <w:szCs w:val="24"/>
        </w:rPr>
        <w:t xml:space="preserve"> </w:t>
      </w:r>
      <w:r>
        <w:rPr>
          <w:rFonts w:ascii="宋体" w:eastAsia="宋体" w:hAnsi="宋体" w:cs="宋体"/>
          <w:sz w:val="24"/>
          <w:szCs w:val="24"/>
        </w:rPr>
        <w:t>由</w:t>
      </w:r>
      <w:r>
        <w:rPr>
          <w:rFonts w:ascii="Times New Roman" w:eastAsia="Times New Roman" w:hAnsi="Times New Roman" w:cs="Times New Roman"/>
          <w:sz w:val="24"/>
          <w:szCs w:val="24"/>
        </w:rPr>
        <w:t>(ii)</w:t>
      </w:r>
      <w:r>
        <w:rPr>
          <w:rFonts w:ascii="宋体" w:eastAsia="宋体" w:hAnsi="宋体" w:cs="宋体"/>
          <w:sz w:val="24"/>
          <w:szCs w:val="24"/>
        </w:rPr>
        <w:t>可知，若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8"/>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7"/>
          <w:position w:val="-3"/>
          <w:sz w:val="16"/>
          <w:szCs w:val="16"/>
        </w:rPr>
        <w:t xml:space="preserve"> </w:t>
      </w:r>
      <w:r>
        <w:rPr>
          <w:rFonts w:ascii="Cambria" w:eastAsia="Cambria" w:hAnsi="Cambria" w:cs="Cambria"/>
          <w:position w:val="-3"/>
          <w:sz w:val="16"/>
          <w:szCs w:val="16"/>
        </w:rPr>
        <w:t>⟩</w:t>
      </w:r>
      <w:r>
        <w:rPr>
          <w:rFonts w:ascii="Cambria" w:eastAsia="Cambria" w:hAnsi="Cambria" w:cs="Cambria"/>
          <w:spacing w:val="29"/>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，则</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8"/>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2</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7"/>
          <w:position w:val="-3"/>
          <w:sz w:val="16"/>
          <w:szCs w:val="16"/>
        </w:rPr>
        <w:t xml:space="preserve"> </w:t>
      </w:r>
      <w:r>
        <w:rPr>
          <w:rFonts w:ascii="Cambria" w:eastAsia="Cambria" w:hAnsi="Cambria" w:cs="Cambria"/>
          <w:spacing w:val="-2"/>
          <w:position w:val="-3"/>
          <w:sz w:val="16"/>
          <w:szCs w:val="16"/>
        </w:rPr>
        <w:t>∪</w:t>
      </w:r>
      <w:r>
        <w:rPr>
          <w:rFonts w:ascii="Times New Roman" w:eastAsia="Times New Roman" w:hAnsi="Times New Roman" w:cs="Times New Roman"/>
          <w:i/>
          <w:spacing w:val="-2"/>
          <w:position w:val="-3"/>
          <w:sz w:val="16"/>
          <w:szCs w:val="16"/>
        </w:rPr>
        <w:t>V</w:t>
      </w:r>
      <w:r>
        <w:rPr>
          <w:rFonts w:ascii="Times New Roman" w:eastAsia="Times New Roman" w:hAnsi="Times New Roman" w:cs="Times New Roman"/>
          <w:spacing w:val="-2"/>
          <w:position w:val="-5"/>
          <w:sz w:val="12"/>
          <w:szCs w:val="12"/>
        </w:rPr>
        <w:t>1</w:t>
      </w:r>
      <w:r>
        <w:rPr>
          <w:rFonts w:ascii="Cambria" w:eastAsia="Cambria" w:hAnsi="Cambria" w:cs="Cambria"/>
          <w:spacing w:val="-2"/>
          <w:position w:val="-3"/>
          <w:sz w:val="16"/>
          <w:szCs w:val="16"/>
        </w:rPr>
        <w:t>⟩</w:t>
      </w:r>
      <w:r>
        <w:rPr>
          <w:rFonts w:ascii="Cambria" w:eastAsia="Cambria" w:hAnsi="Cambria" w:cs="Cambria"/>
          <w:spacing w:val="29"/>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w w:val="76"/>
          <w:sz w:val="24"/>
          <w:szCs w:val="24"/>
        </w:rPr>
        <w:t xml:space="preserve"> </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position w:val="-3"/>
          <w:sz w:val="16"/>
          <w:szCs w:val="16"/>
        </w:rPr>
        <w:t>2</w:t>
      </w:r>
      <w:r>
        <w:rPr>
          <w:rFonts w:ascii="Euclid" w:eastAsia="Euclid" w:hAnsi="Euclid" w:cs="Euclid"/>
          <w:spacing w:val="-4"/>
          <w:sz w:val="24"/>
          <w:szCs w:val="24"/>
        </w:rPr>
        <w:t>)</w:t>
      </w:r>
      <w:r>
        <w:rPr>
          <w:rFonts w:ascii="宋体" w:eastAsia="宋体" w:hAnsi="宋体" w:cs="宋体"/>
          <w:spacing w:val="-4"/>
          <w:sz w:val="24"/>
          <w:szCs w:val="24"/>
        </w:rPr>
        <w:t>。</w:t>
      </w:r>
      <w:r>
        <w:rPr>
          <w:rFonts w:ascii="宋体" w:eastAsia="宋体" w:hAnsi="宋体" w:cs="宋体"/>
          <w:spacing w:val="-94"/>
          <w:sz w:val="24"/>
          <w:szCs w:val="24"/>
        </w:rPr>
        <w:t xml:space="preserve"> </w:t>
      </w:r>
      <w:r>
        <w:rPr>
          <w:rFonts w:ascii="宋体" w:eastAsia="宋体" w:hAnsi="宋体" w:cs="宋体"/>
          <w:sz w:val="24"/>
          <w:szCs w:val="24"/>
        </w:rPr>
        <w:t>因此，由</w:t>
      </w:r>
      <w:r>
        <w:rPr>
          <w:rFonts w:ascii="Times New Roman" w:eastAsia="Times New Roman" w:hAnsi="Times New Roman" w:cs="Times New Roman"/>
          <w:sz w:val="24"/>
          <w:szCs w:val="24"/>
        </w:rPr>
        <w:t>(i)</w:t>
      </w:r>
      <w:r>
        <w:rPr>
          <w:rFonts w:ascii="宋体" w:eastAsia="宋体" w:hAnsi="宋体" w:cs="宋体"/>
          <w:sz w:val="24"/>
          <w:szCs w:val="24"/>
        </w:rPr>
        <w:t>可知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4"/>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2</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5"/>
          <w:position w:val="-3"/>
          <w:sz w:val="16"/>
          <w:szCs w:val="16"/>
        </w:rPr>
        <w:t xml:space="preserve"> </w:t>
      </w:r>
      <w:r>
        <w:rPr>
          <w:rFonts w:ascii="Cambria" w:eastAsia="Cambria" w:hAnsi="Cambria" w:cs="Cambria"/>
          <w:spacing w:val="-2"/>
          <w:position w:val="-3"/>
          <w:sz w:val="16"/>
          <w:szCs w:val="16"/>
        </w:rPr>
        <w:t>∪</w:t>
      </w:r>
      <w:r>
        <w:rPr>
          <w:rFonts w:ascii="Times New Roman" w:eastAsia="Times New Roman" w:hAnsi="Times New Roman" w:cs="Times New Roman"/>
          <w:i/>
          <w:spacing w:val="-2"/>
          <w:position w:val="-3"/>
          <w:sz w:val="16"/>
          <w:szCs w:val="16"/>
        </w:rPr>
        <w:t>V</w:t>
      </w:r>
      <w:r>
        <w:rPr>
          <w:rFonts w:ascii="Times New Roman" w:eastAsia="Times New Roman" w:hAnsi="Times New Roman" w:cs="Times New Roman"/>
          <w:spacing w:val="-2"/>
          <w:position w:val="-5"/>
          <w:sz w:val="12"/>
          <w:szCs w:val="12"/>
        </w:rPr>
        <w:t>1</w:t>
      </w:r>
      <w:r>
        <w:rPr>
          <w:rFonts w:ascii="Cambria" w:eastAsia="Cambria" w:hAnsi="Cambria" w:cs="Cambria"/>
          <w:spacing w:val="-2"/>
          <w:position w:val="-3"/>
          <w:sz w:val="16"/>
          <w:szCs w:val="16"/>
        </w:rPr>
        <w:t>⟩</w:t>
      </w:r>
      <w:r>
        <w:rPr>
          <w:rFonts w:ascii="Cambria" w:eastAsia="Cambria" w:hAnsi="Cambria" w:cs="Cambria"/>
          <w:spacing w:val="-2"/>
          <w:position w:val="-3"/>
          <w:sz w:val="16"/>
          <w:szCs w:val="16"/>
        </w:rPr>
        <w:t xml:space="preserve"> </w:t>
      </w:r>
      <w:r>
        <w:rPr>
          <w:rFonts w:ascii="Cambria" w:eastAsia="Cambria" w:hAnsi="Cambria" w:cs="Cambria"/>
          <w:spacing w:val="9"/>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3</w:t>
      </w:r>
      <w:r>
        <w:rPr>
          <w:rFonts w:ascii="Verdana" w:eastAsia="Verdana" w:hAnsi="Verdana" w:cs="Verdana"/>
          <w:i/>
          <w:spacing w:val="2"/>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3</w:t>
      </w:r>
      <w:r>
        <w:rPr>
          <w:rFonts w:ascii="Verdana" w:eastAsia="Verdana" w:hAnsi="Verdana" w:cs="Verdana"/>
          <w:i/>
          <w:spacing w:val="3"/>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position w:val="-3"/>
          <w:sz w:val="16"/>
          <w:szCs w:val="16"/>
        </w:rPr>
        <w:t>3</w:t>
      </w:r>
      <w:r>
        <w:rPr>
          <w:rFonts w:ascii="Euclid" w:eastAsia="Euclid" w:hAnsi="Euclid" w:cs="Euclid"/>
          <w:spacing w:val="-4"/>
          <w:sz w:val="24"/>
          <w:szCs w:val="24"/>
        </w:rPr>
        <w:t>)</w:t>
      </w:r>
      <w:r>
        <w:rPr>
          <w:rFonts w:ascii="宋体" w:eastAsia="宋体" w:hAnsi="宋体" w:cs="宋体"/>
          <w:spacing w:val="-4"/>
          <w:sz w:val="24"/>
          <w:szCs w:val="24"/>
        </w:rPr>
        <w:t>。</w:t>
      </w:r>
    </w:p>
    <w:p w:rsidR="00A115BF" w:rsidRDefault="00646F36">
      <w:pPr>
        <w:spacing w:before="241" w:line="252" w:lineRule="auto"/>
        <w:ind w:left="160" w:right="103" w:firstLine="480"/>
        <w:rPr>
          <w:rFonts w:ascii="宋体" w:eastAsia="宋体" w:hAnsi="宋体" w:cs="宋体"/>
          <w:sz w:val="24"/>
          <w:szCs w:val="24"/>
        </w:rPr>
      </w:pPr>
      <w:r>
        <w:rPr>
          <w:rFonts w:ascii="宋体" w:eastAsia="宋体" w:hAnsi="宋体" w:cs="宋体"/>
          <w:spacing w:val="6"/>
          <w:sz w:val="24"/>
          <w:szCs w:val="24"/>
        </w:rPr>
        <w:t>不难看出，命题</w:t>
      </w:r>
      <w:r>
        <w:rPr>
          <w:rFonts w:ascii="宋体" w:eastAsia="宋体" w:hAnsi="宋体" w:cs="宋体"/>
          <w:spacing w:val="-35"/>
          <w:sz w:val="24"/>
          <w:szCs w:val="24"/>
        </w:rPr>
        <w:t xml:space="preserve"> </w:t>
      </w:r>
      <w:hyperlink w:anchor="_bookmark65" w:history="1">
        <w:r>
          <w:rPr>
            <w:rFonts w:ascii="Times New Roman" w:eastAsia="Times New Roman" w:hAnsi="Times New Roman" w:cs="Times New Roman"/>
            <w:sz w:val="24"/>
            <w:szCs w:val="24"/>
          </w:rPr>
          <w:t>3.6</w:t>
        </w:r>
      </w:hyperlink>
      <w:r>
        <w:rPr>
          <w:rFonts w:ascii="宋体" w:eastAsia="宋体" w:hAnsi="宋体" w:cs="宋体"/>
          <w:sz w:val="24"/>
          <w:szCs w:val="24"/>
        </w:rPr>
        <w:t>对于</w:t>
      </w:r>
      <w:r>
        <w:rPr>
          <w:rFonts w:ascii="Times New Roman" w:eastAsia="Times New Roman" w:hAnsi="Times New Roman" w:cs="Times New Roman"/>
          <w:sz w:val="24"/>
          <w:szCs w:val="24"/>
        </w:rPr>
        <w:t>Kripke</w:t>
      </w:r>
      <w:r>
        <w:rPr>
          <w:rFonts w:ascii="宋体" w:eastAsia="宋体" w:hAnsi="宋体" w:cs="宋体"/>
          <w:sz w:val="24"/>
          <w:szCs w:val="24"/>
        </w:rPr>
        <w:t>结构之间的</w:t>
      </w:r>
      <w:r>
        <w:rPr>
          <w:rFonts w:ascii="Cambria" w:eastAsia="Cambria" w:hAnsi="Cambria" w:cs="Cambria"/>
          <w:sz w:val="24"/>
          <w:szCs w:val="24"/>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3"/>
          <w:position w:val="-3"/>
          <w:sz w:val="16"/>
          <w:szCs w:val="16"/>
        </w:rPr>
        <w:t xml:space="preserve"> </w:t>
      </w:r>
      <w:r>
        <w:rPr>
          <w:rFonts w:ascii="宋体" w:eastAsia="宋体" w:hAnsi="宋体" w:cs="宋体"/>
          <w:spacing w:val="4"/>
          <w:sz w:val="24"/>
          <w:szCs w:val="24"/>
        </w:rPr>
        <w:t>关系</w:t>
      </w:r>
      <w:r>
        <w:rPr>
          <w:rFonts w:ascii="宋体" w:eastAsia="宋体" w:hAnsi="宋体" w:cs="宋体"/>
          <w:spacing w:val="4"/>
          <w:sz w:val="24"/>
          <w:szCs w:val="24"/>
        </w:rPr>
        <w:t>也是成立的。</w:t>
      </w:r>
      <w:r>
        <w:rPr>
          <w:rFonts w:ascii="宋体" w:eastAsia="宋体" w:hAnsi="宋体" w:cs="宋体"/>
          <w:spacing w:val="-85"/>
          <w:sz w:val="24"/>
          <w:szCs w:val="24"/>
        </w:rPr>
        <w:t xml:space="preserve"> </w:t>
      </w:r>
      <w:r>
        <w:rPr>
          <w:rFonts w:ascii="宋体" w:eastAsia="宋体" w:hAnsi="宋体" w:cs="宋体"/>
          <w:spacing w:val="3"/>
          <w:sz w:val="24"/>
          <w:szCs w:val="24"/>
        </w:rPr>
        <w:t>直观地说，</w:t>
      </w:r>
      <w:r>
        <w:rPr>
          <w:rFonts w:ascii="Times New Roman" w:eastAsia="Times New Roman" w:hAnsi="Times New Roman" w:cs="Times New Roman"/>
          <w:spacing w:val="3"/>
          <w:sz w:val="24"/>
          <w:szCs w:val="24"/>
        </w:rPr>
        <w:t>(i)</w:t>
      </w:r>
      <w:r>
        <w:rPr>
          <w:rFonts w:ascii="宋体" w:eastAsia="宋体" w:hAnsi="宋体" w:cs="宋体"/>
          <w:spacing w:val="3"/>
          <w:sz w:val="24"/>
          <w:szCs w:val="24"/>
        </w:rPr>
        <w:t>表</w:t>
      </w:r>
      <w:r>
        <w:rPr>
          <w:rFonts w:ascii="Times New Roman" w:eastAsia="Times New Roman" w:hAnsi="Times New Roman" w:cs="Times New Roman"/>
          <w:sz w:val="24"/>
          <w:szCs w:val="24"/>
        </w:rPr>
        <w:t xml:space="preserve"> </w:t>
      </w:r>
      <w:r>
        <w:rPr>
          <w:rFonts w:ascii="宋体" w:eastAsia="宋体" w:hAnsi="宋体" w:cs="宋体"/>
          <w:sz w:val="24"/>
          <w:szCs w:val="24"/>
        </w:rPr>
        <w:t>示</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9"/>
          <w:position w:val="-3"/>
          <w:sz w:val="16"/>
          <w:szCs w:val="16"/>
        </w:rPr>
        <w:t xml:space="preserve"> </w:t>
      </w:r>
      <w:r>
        <w:rPr>
          <w:rFonts w:ascii="Cambria" w:eastAsia="Cambria" w:hAnsi="Cambria" w:cs="Cambria"/>
          <w:spacing w:val="15"/>
          <w:position w:val="-3"/>
          <w:sz w:val="16"/>
          <w:szCs w:val="16"/>
        </w:rPr>
        <w:t>⟩</w:t>
      </w:r>
      <w:r>
        <w:rPr>
          <w:rFonts w:ascii="宋体" w:eastAsia="宋体" w:hAnsi="宋体" w:cs="宋体"/>
          <w:spacing w:val="15"/>
          <w:sz w:val="24"/>
          <w:szCs w:val="24"/>
        </w:rPr>
        <w:t>是赋值之间的自反、</w:t>
      </w:r>
      <w:r>
        <w:rPr>
          <w:rFonts w:ascii="宋体" w:eastAsia="宋体" w:hAnsi="宋体" w:cs="宋体"/>
          <w:spacing w:val="-79"/>
          <w:sz w:val="24"/>
          <w:szCs w:val="24"/>
        </w:rPr>
        <w:t xml:space="preserve"> </w:t>
      </w:r>
      <w:r>
        <w:rPr>
          <w:rFonts w:ascii="宋体" w:eastAsia="宋体" w:hAnsi="宋体" w:cs="宋体"/>
          <w:spacing w:val="20"/>
          <w:sz w:val="24"/>
          <w:szCs w:val="24"/>
        </w:rPr>
        <w:t>对称和传递关</w:t>
      </w:r>
      <w:r>
        <w:rPr>
          <w:rFonts w:ascii="宋体" w:eastAsia="宋体" w:hAnsi="宋体" w:cs="宋体"/>
          <w:spacing w:val="-95"/>
          <w:sz w:val="24"/>
          <w:szCs w:val="24"/>
        </w:rPr>
        <w:t xml:space="preserve"> </w:t>
      </w:r>
      <w:r>
        <w:rPr>
          <w:rFonts w:ascii="宋体" w:eastAsia="宋体" w:hAnsi="宋体" w:cs="宋体"/>
          <w:spacing w:val="-11"/>
          <w:sz w:val="24"/>
          <w:szCs w:val="24"/>
        </w:rPr>
        <w:t>系。</w:t>
      </w:r>
      <w:r>
        <w:rPr>
          <w:rFonts w:ascii="宋体" w:eastAsia="宋体" w:hAnsi="宋体" w:cs="宋体"/>
          <w:spacing w:val="-76"/>
          <w:sz w:val="24"/>
          <w:szCs w:val="24"/>
        </w:rPr>
        <w:t xml:space="preserve"> </w:t>
      </w:r>
      <w:r>
        <w:rPr>
          <w:rFonts w:ascii="Times New Roman" w:eastAsia="Times New Roman" w:hAnsi="Times New Roman" w:cs="Times New Roman"/>
          <w:spacing w:val="11"/>
          <w:sz w:val="24"/>
          <w:szCs w:val="24"/>
        </w:rPr>
        <w:t>(ii)</w:t>
      </w:r>
      <w:r>
        <w:rPr>
          <w:rFonts w:ascii="宋体" w:eastAsia="宋体" w:hAnsi="宋体" w:cs="宋体"/>
          <w:spacing w:val="11"/>
          <w:sz w:val="24"/>
          <w:szCs w:val="24"/>
        </w:rPr>
        <w:t>指明若两个赋值是</w:t>
      </w:r>
      <w:r>
        <w:rPr>
          <w:rFonts w:ascii="Cambria" w:eastAsia="Cambria" w:hAnsi="Cambria" w:cs="Cambria"/>
          <w:spacing w:val="11"/>
          <w:sz w:val="24"/>
          <w:szCs w:val="24"/>
        </w:rPr>
        <w:t>⟨</w:t>
      </w:r>
      <w:r>
        <w:rPr>
          <w:rFonts w:ascii="Times New Roman" w:eastAsia="Times New Roman" w:hAnsi="Times New Roman" w:cs="Times New Roman"/>
          <w:i/>
          <w:spacing w:val="11"/>
          <w:sz w:val="24"/>
          <w:szCs w:val="24"/>
        </w:rPr>
        <w:t>V</w:t>
      </w:r>
      <w:r>
        <w:rPr>
          <w:rFonts w:ascii="Times New Roman" w:eastAsia="Times New Roman" w:hAnsi="Times New Roman" w:cs="Times New Roman"/>
          <w:spacing w:val="11"/>
          <w:position w:val="-3"/>
          <w:sz w:val="16"/>
          <w:szCs w:val="16"/>
        </w:rPr>
        <w:t>1</w:t>
      </w:r>
      <w:r>
        <w:rPr>
          <w:rFonts w:ascii="Verdana" w:eastAsia="Verdana" w:hAnsi="Verdana" w:cs="Verdana"/>
          <w:i/>
          <w:spacing w:val="11"/>
          <w:sz w:val="24"/>
          <w:szCs w:val="24"/>
        </w:rPr>
        <w:t>,</w:t>
      </w:r>
      <w:r>
        <w:rPr>
          <w:rFonts w:ascii="Times New Roman" w:eastAsia="Times New Roman" w:hAnsi="Times New Roman" w:cs="Times New Roman"/>
          <w:i/>
          <w:spacing w:val="11"/>
          <w:sz w:val="24"/>
          <w:szCs w:val="24"/>
        </w:rPr>
        <w:t>V</w:t>
      </w:r>
      <w:r>
        <w:rPr>
          <w:rFonts w:ascii="Times New Roman" w:eastAsia="Times New Roman" w:hAnsi="Times New Roman" w:cs="Times New Roman"/>
          <w:i/>
          <w:spacing w:val="-28"/>
          <w:sz w:val="24"/>
          <w:szCs w:val="24"/>
        </w:rPr>
        <w:t xml:space="preserve"> </w:t>
      </w:r>
      <w:r>
        <w:rPr>
          <w:rFonts w:ascii="Cambria" w:eastAsia="Cambria" w:hAnsi="Cambria" w:cs="Cambria"/>
          <w:spacing w:val="6"/>
          <w:sz w:val="24"/>
          <w:szCs w:val="24"/>
        </w:rPr>
        <w:t>⟩</w:t>
      </w:r>
      <w:r>
        <w:rPr>
          <w:rFonts w:ascii="Times New Roman" w:eastAsia="Times New Roman" w:hAnsi="Times New Roman" w:cs="Times New Roman"/>
          <w:spacing w:val="6"/>
          <w:sz w:val="24"/>
          <w:szCs w:val="24"/>
        </w:rPr>
        <w:t>-</w:t>
      </w:r>
      <w:r>
        <w:rPr>
          <w:rFonts w:ascii="宋体" w:eastAsia="宋体" w:hAnsi="宋体" w:cs="宋体"/>
          <w:spacing w:val="6"/>
          <w:sz w:val="24"/>
          <w:szCs w:val="24"/>
        </w:rPr>
        <w:t>互模</w:t>
      </w:r>
      <w:r>
        <w:rPr>
          <w:rFonts w:ascii="宋体" w:eastAsia="宋体" w:hAnsi="宋体" w:cs="宋体"/>
          <w:spacing w:val="-111"/>
          <w:sz w:val="24"/>
          <w:szCs w:val="24"/>
        </w:rPr>
        <w:t xml:space="preserve"> </w:t>
      </w:r>
      <w:r>
        <w:rPr>
          <w:rFonts w:ascii="宋体" w:eastAsia="宋体" w:hAnsi="宋体" w:cs="宋体"/>
          <w:spacing w:val="7"/>
          <w:sz w:val="24"/>
          <w:szCs w:val="24"/>
        </w:rPr>
        <w:t>拟的，则对于</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10"/>
          <w:sz w:val="24"/>
          <w:szCs w:val="24"/>
        </w:rPr>
        <w:t xml:space="preserve"> </w:t>
      </w:r>
      <w:r>
        <w:rPr>
          <w:rFonts w:ascii="宋体" w:eastAsia="宋体" w:hAnsi="宋体" w:cs="宋体"/>
          <w:spacing w:val="7"/>
          <w:sz w:val="24"/>
          <w:szCs w:val="24"/>
        </w:rPr>
        <w:t>（</w:t>
      </w:r>
      <w:r>
        <w:rPr>
          <w:rFonts w:ascii="Times New Roman" w:eastAsia="Times New Roman" w:hAnsi="Times New Roman" w:cs="Times New Roman"/>
          <w:i/>
          <w:spacing w:val="7"/>
          <w:sz w:val="24"/>
          <w:szCs w:val="24"/>
        </w:rPr>
        <w:t>V</w:t>
      </w:r>
      <w:r>
        <w:rPr>
          <w:rFonts w:ascii="Times New Roman" w:eastAsia="Times New Roman" w:hAnsi="Times New Roman" w:cs="Times New Roman"/>
          <w:spacing w:val="7"/>
          <w:position w:val="-3"/>
          <w:sz w:val="16"/>
          <w:szCs w:val="16"/>
        </w:rPr>
        <w:t>1</w:t>
      </w:r>
      <w:r>
        <w:rPr>
          <w:rFonts w:ascii="宋体" w:eastAsia="宋体" w:hAnsi="宋体" w:cs="宋体"/>
          <w:spacing w:val="7"/>
          <w:sz w:val="24"/>
          <w:szCs w:val="24"/>
        </w:rPr>
        <w:t>）的任意一个超级</w:t>
      </w:r>
      <w:r>
        <w:rPr>
          <w:rFonts w:ascii="Times New Roman" w:eastAsia="Times New Roman" w:hAnsi="Times New Roman" w:cs="Times New Roman"/>
          <w:i/>
          <w:spacing w:val="7"/>
          <w:sz w:val="24"/>
          <w:szCs w:val="24"/>
        </w:rPr>
        <w:t>V</w:t>
      </w:r>
      <w:r>
        <w:rPr>
          <w:rFonts w:ascii="Times New Roman" w:eastAsia="Times New Roman" w:hAnsi="Times New Roman" w:cs="Times New Roman"/>
          <w:spacing w:val="7"/>
          <w:position w:val="-3"/>
          <w:sz w:val="16"/>
          <w:szCs w:val="16"/>
        </w:rPr>
        <w:t>1</w:t>
      </w:r>
      <w:r>
        <w:rPr>
          <w:rFonts w:ascii="Times New Roman" w:eastAsia="Times New Roman" w:hAnsi="Times New Roman" w:cs="Times New Roman"/>
          <w:spacing w:val="-13"/>
          <w:position w:val="-3"/>
          <w:sz w:val="16"/>
          <w:szCs w:val="16"/>
        </w:rPr>
        <w:t xml:space="preserve"> </w:t>
      </w:r>
      <w:r>
        <w:rPr>
          <w:rFonts w:ascii="宋体" w:eastAsia="宋体" w:hAnsi="宋体" w:cs="宋体"/>
          <w:spacing w:val="2"/>
          <w:sz w:val="24"/>
          <w:szCs w:val="24"/>
        </w:rPr>
        <w:t>（</w:t>
      </w:r>
      <w:r>
        <w:rPr>
          <w:rFonts w:ascii="Times New Roman" w:eastAsia="Times New Roman" w:hAnsi="Times New Roman" w:cs="Times New Roman"/>
          <w:i/>
          <w:spacing w:val="2"/>
          <w:sz w:val="24"/>
          <w:szCs w:val="24"/>
        </w:rPr>
        <w:t>V</w:t>
      </w:r>
      <w:r>
        <w:rPr>
          <w:rFonts w:ascii="Times New Roman" w:eastAsia="Times New Roman" w:hAnsi="Times New Roman" w:cs="Times New Roman"/>
          <w:spacing w:val="2"/>
          <w:position w:val="-3"/>
          <w:sz w:val="16"/>
          <w:szCs w:val="16"/>
        </w:rPr>
        <w:t>2</w:t>
      </w:r>
      <w:r>
        <w:rPr>
          <w:rFonts w:ascii="宋体" w:eastAsia="宋体" w:hAnsi="宋体" w:cs="宋体"/>
          <w:spacing w:val="2"/>
          <w:sz w:val="24"/>
          <w:szCs w:val="24"/>
        </w:rPr>
        <w:t>），这两个赋值都是</w:t>
      </w:r>
      <w:r>
        <w:rPr>
          <w:rFonts w:ascii="Cambria" w:eastAsia="Cambria" w:hAnsi="Cambria" w:cs="Cambria"/>
          <w:spacing w:val="2"/>
          <w:sz w:val="24"/>
          <w:szCs w:val="24"/>
        </w:rPr>
        <w:t>⟨</w:t>
      </w:r>
      <w:r>
        <w:rPr>
          <w:rFonts w:ascii="Times New Roman" w:eastAsia="Times New Roman" w:hAnsi="Times New Roman" w:cs="Times New Roman"/>
          <w:i/>
          <w:spacing w:val="2"/>
          <w:sz w:val="24"/>
          <w:szCs w:val="24"/>
        </w:rPr>
        <w:t>V</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Times New Roman" w:eastAsia="Times New Roman" w:hAnsi="Times New Roman" w:cs="Times New Roman"/>
          <w:i/>
          <w:spacing w:val="2"/>
          <w:sz w:val="24"/>
          <w:szCs w:val="24"/>
        </w:rPr>
        <w:t>V</w:t>
      </w:r>
      <w:r>
        <w:rPr>
          <w:rFonts w:ascii="Times New Roman" w:eastAsia="Times New Roman" w:hAnsi="Times New Roman" w:cs="Times New Roman"/>
          <w:spacing w:val="2"/>
          <w:position w:val="-3"/>
          <w:sz w:val="16"/>
          <w:szCs w:val="16"/>
        </w:rPr>
        <w:t>1</w:t>
      </w:r>
      <w:r>
        <w:rPr>
          <w:rFonts w:ascii="Cambria" w:eastAsia="Cambria" w:hAnsi="Cambria" w:cs="Cambria"/>
          <w:spacing w:val="2"/>
          <w:sz w:val="24"/>
          <w:szCs w:val="24"/>
        </w:rPr>
        <w:t>⟩</w:t>
      </w:r>
      <w:r>
        <w:rPr>
          <w:rFonts w:ascii="Times New Roman" w:eastAsia="Times New Roman" w:hAnsi="Times New Roman" w:cs="Times New Roman"/>
          <w:spacing w:val="2"/>
          <w:sz w:val="24"/>
          <w:szCs w:val="24"/>
        </w:rPr>
        <w:t>-</w:t>
      </w:r>
      <w:r>
        <w:rPr>
          <w:rFonts w:ascii="宋体" w:eastAsia="宋体" w:hAnsi="宋体" w:cs="宋体"/>
          <w:spacing w:val="2"/>
          <w:sz w:val="24"/>
          <w:szCs w:val="24"/>
        </w:rPr>
        <w:t>互模拟的。</w:t>
      </w:r>
      <w:r>
        <w:rPr>
          <w:rFonts w:ascii="宋体" w:eastAsia="宋体" w:hAnsi="宋体" w:cs="宋体"/>
          <w:spacing w:val="-116"/>
          <w:sz w:val="24"/>
          <w:szCs w:val="24"/>
        </w:rPr>
        <w:t xml:space="preserve"> </w:t>
      </w:r>
      <w:r>
        <w:rPr>
          <w:rFonts w:ascii="Times New Roman" w:eastAsia="Times New Roman" w:hAnsi="Times New Roman" w:cs="Times New Roman"/>
          <w:spacing w:val="3"/>
          <w:sz w:val="24"/>
          <w:szCs w:val="24"/>
        </w:rPr>
        <w:t>(iii)</w:t>
      </w:r>
      <w:r>
        <w:rPr>
          <w:rFonts w:ascii="宋体" w:eastAsia="宋体" w:hAnsi="宋体" w:cs="宋体"/>
          <w:spacing w:val="3"/>
          <w:sz w:val="24"/>
          <w:szCs w:val="24"/>
        </w:rPr>
        <w:t>表示如果一个</w:t>
      </w:r>
      <w:r>
        <w:rPr>
          <w:rFonts w:ascii="Times New Roman" w:eastAsia="Times New Roman" w:hAnsi="Times New Roman" w:cs="Times New Roman"/>
          <w:spacing w:val="3"/>
          <w:sz w:val="24"/>
          <w:szCs w:val="24"/>
        </w:rPr>
        <w:t>Kripke</w:t>
      </w:r>
      <w:r>
        <w:rPr>
          <w:rFonts w:ascii="宋体" w:eastAsia="宋体" w:hAnsi="宋体" w:cs="宋体"/>
          <w:spacing w:val="3"/>
          <w:sz w:val="24"/>
          <w:szCs w:val="24"/>
        </w:rPr>
        <w:t>结构和其它两个</w:t>
      </w:r>
      <w:r>
        <w:rPr>
          <w:rFonts w:ascii="Times New Roman" w:eastAsia="Times New Roman" w:hAnsi="Times New Roman" w:cs="Times New Roman"/>
          <w:spacing w:val="3"/>
          <w:sz w:val="24"/>
          <w:szCs w:val="24"/>
        </w:rPr>
        <w:t>Kripke</w:t>
      </w:r>
      <w:r>
        <w:rPr>
          <w:rFonts w:ascii="宋体" w:eastAsia="宋体" w:hAnsi="宋体" w:cs="宋体"/>
          <w:spacing w:val="3"/>
          <w:sz w:val="24"/>
          <w:szCs w:val="24"/>
        </w:rPr>
        <w:t>结构互相</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29"/>
          <w:sz w:val="24"/>
          <w:szCs w:val="24"/>
        </w:rPr>
        <w:t xml:space="preserve"> </w:t>
      </w:r>
      <w:r>
        <w:rPr>
          <w:rFonts w:ascii="Cambria" w:eastAsia="Cambria" w:hAnsi="Cambria" w:cs="Cambria"/>
          <w:spacing w:val="3"/>
          <w:sz w:val="24"/>
          <w:szCs w:val="24"/>
        </w:rPr>
        <w:t>⟩</w:t>
      </w:r>
      <w:r>
        <w:rPr>
          <w:rFonts w:ascii="宋体" w:eastAsia="宋体" w:hAnsi="宋体" w:cs="宋体"/>
          <w:spacing w:val="3"/>
          <w:sz w:val="24"/>
          <w:szCs w:val="24"/>
        </w:rPr>
        <w:t>和</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Cambria" w:eastAsia="Cambria" w:hAnsi="Cambria" w:cs="Cambria"/>
          <w:spacing w:val="3"/>
          <w:sz w:val="24"/>
          <w:szCs w:val="24"/>
        </w:rPr>
        <w:t>⟩</w:t>
      </w:r>
      <w:r>
        <w:rPr>
          <w:rFonts w:ascii="宋体" w:eastAsia="宋体" w:hAnsi="宋体" w:cs="宋体"/>
          <w:spacing w:val="3"/>
          <w:sz w:val="24"/>
          <w:szCs w:val="24"/>
        </w:rPr>
        <w:t>互模拟，则这</w:t>
      </w:r>
      <w:r>
        <w:rPr>
          <w:rFonts w:ascii="宋体" w:eastAsia="宋体" w:hAnsi="宋体" w:cs="宋体"/>
          <w:spacing w:val="-115"/>
          <w:sz w:val="24"/>
          <w:szCs w:val="24"/>
        </w:rPr>
        <w:t xml:space="preserve"> </w:t>
      </w:r>
      <w:r>
        <w:rPr>
          <w:rFonts w:ascii="宋体" w:eastAsia="宋体" w:hAnsi="宋体" w:cs="宋体"/>
          <w:sz w:val="24"/>
          <w:szCs w:val="24"/>
        </w:rPr>
        <w:t>两个</w:t>
      </w:r>
      <w:r>
        <w:rPr>
          <w:rFonts w:ascii="Times New Roman" w:eastAsia="Times New Roman" w:hAnsi="Times New Roman" w:cs="Times New Roman"/>
          <w:sz w:val="24"/>
          <w:szCs w:val="24"/>
        </w:rPr>
        <w:t>Kripke</w:t>
      </w:r>
      <w:r>
        <w:rPr>
          <w:rFonts w:ascii="宋体" w:eastAsia="宋体" w:hAnsi="宋体" w:cs="宋体"/>
          <w:sz w:val="24"/>
          <w:szCs w:val="24"/>
        </w:rPr>
        <w:t>结构</w:t>
      </w:r>
      <w:r>
        <w:rPr>
          <w:rFonts w:ascii="Cambria" w:eastAsia="Cambria" w:hAnsi="Cambria" w:cs="Cambria"/>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Times New Roman" w:eastAsia="Times New Roman" w:hAnsi="Times New Roman" w:cs="Times New Roman"/>
          <w:i/>
          <w:spacing w:val="6"/>
          <w:sz w:val="24"/>
          <w:szCs w:val="24"/>
        </w:rPr>
        <w:t>V</w:t>
      </w:r>
      <w:r>
        <w:rPr>
          <w:rFonts w:ascii="Times New Roman" w:eastAsia="Times New Roman" w:hAnsi="Times New Roman" w:cs="Times New Roman"/>
          <w:spacing w:val="6"/>
          <w:position w:val="-3"/>
          <w:sz w:val="16"/>
          <w:szCs w:val="16"/>
        </w:rPr>
        <w:t>2</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1"/>
          <w:sz w:val="24"/>
          <w:szCs w:val="24"/>
        </w:rPr>
        <w:t xml:space="preserve"> </w:t>
      </w:r>
      <w:r>
        <w:rPr>
          <w:rFonts w:ascii="Cambria" w:eastAsia="Cambria" w:hAnsi="Cambria" w:cs="Cambria"/>
          <w:sz w:val="24"/>
          <w:szCs w:val="24"/>
        </w:rPr>
        <w:t>∪</w:t>
      </w:r>
      <w:r>
        <w:rPr>
          <w:rFonts w:ascii="Cambria" w:eastAsia="Cambria" w:hAnsi="Cambria" w:cs="Cambria"/>
          <w:spacing w:val="-33"/>
          <w:sz w:val="24"/>
          <w:szCs w:val="24"/>
        </w:rPr>
        <w:t xml:space="preserve"> </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position w:val="-3"/>
          <w:sz w:val="16"/>
          <w:szCs w:val="16"/>
        </w:rPr>
        <w:t>1</w:t>
      </w:r>
      <w:r>
        <w:rPr>
          <w:rFonts w:ascii="Cambria" w:eastAsia="Cambria" w:hAnsi="Cambria" w:cs="Cambria"/>
          <w:spacing w:val="-4"/>
          <w:sz w:val="24"/>
          <w:szCs w:val="24"/>
        </w:rPr>
        <w:t>⟩</w:t>
      </w:r>
      <w:r>
        <w:rPr>
          <w:rFonts w:ascii="Times New Roman" w:eastAsia="Times New Roman" w:hAnsi="Times New Roman" w:cs="Times New Roman"/>
          <w:spacing w:val="-4"/>
          <w:sz w:val="24"/>
          <w:szCs w:val="24"/>
        </w:rPr>
        <w:t>-</w:t>
      </w:r>
      <w:r>
        <w:rPr>
          <w:rFonts w:ascii="宋体" w:eastAsia="宋体" w:hAnsi="宋体" w:cs="宋体"/>
          <w:spacing w:val="-4"/>
          <w:sz w:val="24"/>
          <w:szCs w:val="24"/>
        </w:rPr>
        <w:t>互模拟。</w:t>
      </w:r>
    </w:p>
    <w:p w:rsidR="00A115BF" w:rsidRDefault="00A115BF">
      <w:pPr>
        <w:spacing w:before="6"/>
        <w:rPr>
          <w:rFonts w:ascii="宋体" w:eastAsia="宋体" w:hAnsi="宋体" w:cs="宋体"/>
          <w:sz w:val="10"/>
          <w:szCs w:val="10"/>
        </w:rPr>
      </w:pPr>
    </w:p>
    <w:p w:rsidR="00A115BF" w:rsidRDefault="00646F36">
      <w:pPr>
        <w:tabs>
          <w:tab w:val="left" w:pos="9016"/>
        </w:tabs>
        <w:spacing w:before="50"/>
        <w:ind w:left="160" w:right="103"/>
        <w:rPr>
          <w:rFonts w:ascii="Cambria" w:eastAsia="Cambria" w:hAnsi="Cambria" w:cs="Cambria"/>
          <w:sz w:val="24"/>
          <w:szCs w:val="24"/>
        </w:rPr>
      </w:pPr>
      <w:r>
        <w:rPr>
          <w:rFonts w:eastAsiaTheme="minorHAnsi"/>
        </w:rPr>
        <w:pict>
          <v:shape id="_x0000_s1881" type="#_x0000_t202" style="position:absolute;left:0;text-align:left;margin-left:482.9pt;margin-top:13.7pt;width:29.5pt;height:8.85pt;z-index:-258088;mso-position-horizontal-relative:page" filled="f" stroked="f">
            <v:textbox inset="0,0,0,0">
              <w:txbxContent>
                <w:p w:rsidR="00A115BF" w:rsidRDefault="00646F36">
                  <w:pPr>
                    <w:spacing w:line="176" w:lineRule="exact"/>
                    <w:rPr>
                      <w:rFonts w:ascii="Euclid" w:eastAsia="Euclid" w:hAnsi="Euclid" w:cs="Euclid"/>
                      <w:sz w:val="16"/>
                      <w:szCs w:val="16"/>
                    </w:rPr>
                  </w:pPr>
                  <w:r>
                    <w:rPr>
                      <w:rFonts w:ascii="Times New Roman"/>
                      <w:i/>
                      <w:w w:val="99"/>
                      <w:sz w:val="16"/>
                    </w:rPr>
                    <w:t>v</w:t>
                  </w:r>
                  <w:r>
                    <w:rPr>
                      <w:rFonts w:ascii="Euclid"/>
                      <w:w w:val="99"/>
                      <w:sz w:val="16"/>
                    </w:rPr>
                    <w:t>[</w:t>
                  </w:r>
                  <w:r>
                    <w:rPr>
                      <w:rFonts w:ascii="Times New Roman"/>
                      <w:i/>
                      <w:w w:val="99"/>
                      <w:sz w:val="16"/>
                    </w:rPr>
                    <w:t>X</w:t>
                  </w:r>
                  <w:r>
                    <w:rPr>
                      <w:rFonts w:ascii="Times New Roman"/>
                      <w:i/>
                      <w:spacing w:val="-25"/>
                      <w:sz w:val="16"/>
                    </w:rPr>
                    <w:t xml:space="preserve"> </w:t>
                  </w:r>
                  <w:r>
                    <w:rPr>
                      <w:rFonts w:ascii="Times New Roman"/>
                      <w:w w:val="99"/>
                      <w:sz w:val="16"/>
                    </w:rPr>
                    <w:t>:</w:t>
                  </w:r>
                  <w:r>
                    <w:rPr>
                      <w:rFonts w:ascii="Euclid"/>
                      <w:w w:val="99"/>
                      <w:sz w:val="16"/>
                    </w:rPr>
                    <w:t>=</w:t>
                  </w:r>
                  <w:r>
                    <w:rPr>
                      <w:rFonts w:ascii="Times New Roman"/>
                      <w:i/>
                      <w:w w:val="99"/>
                      <w:sz w:val="16"/>
                    </w:rPr>
                    <w:t>S</w:t>
                  </w:r>
                  <w:r>
                    <w:rPr>
                      <w:rFonts w:ascii="Times New Roman"/>
                      <w:spacing w:val="9"/>
                      <w:w w:val="99"/>
                      <w:position w:val="-2"/>
                      <w:sz w:val="12"/>
                    </w:rPr>
                    <w:t>1</w:t>
                  </w:r>
                  <w:r>
                    <w:rPr>
                      <w:rFonts w:ascii="Euclid"/>
                      <w:w w:val="99"/>
                      <w:sz w:val="16"/>
                    </w:rPr>
                    <w:t>]</w:t>
                  </w:r>
                </w:p>
              </w:txbxContent>
            </v:textbox>
            <w10:wrap anchorx="page"/>
          </v:shape>
        </w:pict>
      </w:r>
      <w:bookmarkStart w:id="103" w:name="_bookmark66"/>
      <w:bookmarkEnd w:id="103"/>
      <w:r>
        <w:rPr>
          <w:rFonts w:ascii="黑体" w:eastAsia="黑体" w:hAnsi="黑体" w:cs="黑体"/>
          <w:sz w:val="24"/>
          <w:szCs w:val="24"/>
        </w:rPr>
        <w:t>引理</w:t>
      </w:r>
      <w:r>
        <w:rPr>
          <w:rFonts w:ascii="黑体" w:eastAsia="黑体" w:hAnsi="黑体" w:cs="黑体"/>
          <w:spacing w:val="-73"/>
          <w:sz w:val="24"/>
          <w:szCs w:val="24"/>
        </w:rPr>
        <w:t xml:space="preserve"> </w:t>
      </w:r>
      <w:r>
        <w:rPr>
          <w:rFonts w:ascii="Times New Roman" w:eastAsia="Times New Roman" w:hAnsi="Times New Roman" w:cs="Times New Roman"/>
          <w:b/>
          <w:bCs/>
          <w:sz w:val="24"/>
          <w:szCs w:val="24"/>
        </w:rPr>
        <w:t>3.3.</w:t>
      </w:r>
      <w:r>
        <w:rPr>
          <w:rFonts w:ascii="Times New Roman" w:eastAsia="Times New Roman" w:hAnsi="Times New Roman" w:cs="Times New Roman"/>
          <w:b/>
          <w:bCs/>
          <w:spacing w:val="34"/>
          <w:sz w:val="24"/>
          <w:szCs w:val="24"/>
        </w:rPr>
        <w:t xml:space="preserve"> </w:t>
      </w:r>
      <w:r>
        <w:rPr>
          <w:rFonts w:ascii="楷体" w:eastAsia="楷体" w:hAnsi="楷体" w:cs="楷体"/>
          <w:sz w:val="24"/>
          <w:szCs w:val="24"/>
        </w:rPr>
        <w:t>令</w:t>
      </w:r>
      <w:r>
        <w:rPr>
          <w:rFonts w:ascii="Times New Roman" w:eastAsia="Times New Roman" w:hAnsi="Times New Roman" w:cs="Times New Roman"/>
          <w:i/>
          <w:sz w:val="24"/>
          <w:szCs w:val="24"/>
        </w:rPr>
        <w:t>M</w:t>
      </w:r>
      <w:r>
        <w:rPr>
          <w:rFonts w:ascii="Times New Roman" w:eastAsia="Times New Roman" w:hAnsi="Times New Roman" w:cs="Times New Roman"/>
          <w:i/>
          <w:spacing w:val="33"/>
          <w:sz w:val="24"/>
          <w:szCs w:val="24"/>
        </w:rPr>
        <w:t xml:space="preserve"> </w:t>
      </w:r>
      <w:r>
        <w:rPr>
          <w:rFonts w:ascii="Euclid" w:eastAsia="Euclid" w:hAnsi="Euclid" w:cs="Euclid"/>
          <w:sz w:val="24"/>
          <w:szCs w:val="24"/>
        </w:rPr>
        <w:t>=</w:t>
      </w:r>
      <w:r>
        <w:rPr>
          <w:rFonts w:ascii="Euclid" w:eastAsia="Euclid" w:hAnsi="Euclid" w:cs="Euclid"/>
          <w:spacing w:val="-3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11"/>
          <w:sz w:val="24"/>
          <w:szCs w:val="24"/>
        </w:rPr>
        <w:t>r</w:t>
      </w:r>
      <w:r>
        <w:rPr>
          <w:rFonts w:ascii="Verdana" w:eastAsia="Verdana" w:hAnsi="Verdana" w:cs="Verdana"/>
          <w:i/>
          <w:spacing w:val="-11"/>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楷体" w:eastAsia="楷体" w:hAnsi="楷体" w:cs="楷体"/>
          <w:sz w:val="24"/>
          <w:szCs w:val="24"/>
        </w:rPr>
        <w:t>、</w:t>
      </w:r>
      <w:r>
        <w:rPr>
          <w:rFonts w:ascii="Arial" w:eastAsia="Arial" w:hAnsi="Arial" w:cs="Arial"/>
          <w:i/>
          <w:sz w:val="24"/>
          <w:szCs w:val="24"/>
        </w:rPr>
        <w:t>ϕ</w:t>
      </w:r>
      <w:r>
        <w:rPr>
          <w:rFonts w:ascii="楷体" w:eastAsia="楷体" w:hAnsi="楷体" w:cs="楷体"/>
          <w:sz w:val="24"/>
          <w:szCs w:val="24"/>
        </w:rPr>
        <w:t>为</w:t>
      </w:r>
      <w:r>
        <w:rPr>
          <w:rFonts w:ascii="Arial" w:eastAsia="Arial" w:hAnsi="Arial" w:cs="Arial"/>
          <w:i/>
          <w:sz w:val="24"/>
          <w:szCs w:val="24"/>
        </w:rPr>
        <w:t>µ</w:t>
      </w:r>
      <w:r>
        <w:rPr>
          <w:rFonts w:ascii="Times New Roman" w:eastAsia="Times New Roman" w:hAnsi="Times New Roman" w:cs="Times New Roman"/>
          <w:i/>
          <w:sz w:val="24"/>
          <w:szCs w:val="24"/>
        </w:rPr>
        <w:t>-</w:t>
      </w:r>
      <w:r>
        <w:rPr>
          <w:rFonts w:ascii="楷体" w:eastAsia="楷体" w:hAnsi="楷体" w:cs="楷体"/>
          <w:sz w:val="24"/>
          <w:szCs w:val="24"/>
        </w:rPr>
        <w:t>公式且</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8"/>
          <w:position w:val="-3"/>
          <w:sz w:val="16"/>
          <w:szCs w:val="16"/>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18"/>
          <w:position w:val="-3"/>
          <w:sz w:val="16"/>
          <w:szCs w:val="16"/>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i/>
          <w:spacing w:val="-6"/>
          <w:sz w:val="24"/>
          <w:szCs w:val="24"/>
        </w:rPr>
        <w:t>S</w:t>
      </w:r>
      <w:r>
        <w:rPr>
          <w:rFonts w:ascii="楷体" w:eastAsia="楷体" w:hAnsi="楷体" w:cs="楷体"/>
          <w:spacing w:val="-6"/>
          <w:sz w:val="24"/>
          <w:szCs w:val="24"/>
        </w:rPr>
        <w:t>。若</w:t>
      </w:r>
      <w:r>
        <w:rPr>
          <w:rFonts w:ascii="Times New Roman" w:eastAsia="Times New Roman" w:hAnsi="Times New Roman" w:cs="Times New Roman"/>
          <w:i/>
          <w:spacing w:val="-6"/>
          <w:sz w:val="24"/>
          <w:szCs w:val="24"/>
        </w:rPr>
        <w:t>X</w:t>
      </w:r>
      <w:r>
        <w:rPr>
          <w:rFonts w:ascii="Times New Roman" w:eastAsia="Times New Roman" w:hAnsi="Times New Roman" w:cs="Times New Roman"/>
          <w:i/>
          <w:spacing w:val="-34"/>
          <w:sz w:val="24"/>
          <w:szCs w:val="24"/>
        </w:rPr>
        <w:t xml:space="preserve"> </w:t>
      </w:r>
      <w:r>
        <w:rPr>
          <w:rFonts w:ascii="楷体" w:eastAsia="楷体" w:hAnsi="楷体" w:cs="楷体"/>
          <w:sz w:val="24"/>
          <w:szCs w:val="24"/>
        </w:rPr>
        <w:t>正出现在</w:t>
      </w:r>
      <w:r>
        <w:rPr>
          <w:rFonts w:ascii="Arial" w:eastAsia="Arial" w:hAnsi="Arial" w:cs="Arial"/>
          <w:i/>
          <w:sz w:val="24"/>
          <w:szCs w:val="24"/>
        </w:rPr>
        <w:t>ϕ</w:t>
      </w:r>
      <w:r>
        <w:rPr>
          <w:rFonts w:ascii="楷体" w:eastAsia="楷体" w:hAnsi="楷体" w:cs="楷体"/>
          <w:sz w:val="24"/>
          <w:szCs w:val="24"/>
        </w:rPr>
        <w:t>中，则</w:t>
      </w:r>
      <w:r>
        <w:rPr>
          <w:rFonts w:ascii="Cambria" w:eastAsia="Cambria" w:hAnsi="Cambria" w:cs="Cambria"/>
          <w:sz w:val="24"/>
          <w:szCs w:val="24"/>
        </w:rPr>
        <w:t>‖</w:t>
      </w:r>
      <w:r>
        <w:rPr>
          <w:rFonts w:ascii="Arial" w:eastAsia="Arial" w:hAnsi="Arial" w:cs="Arial"/>
          <w:i/>
          <w:sz w:val="24"/>
          <w:szCs w:val="24"/>
        </w:rPr>
        <w:t>ϕ</w:t>
      </w:r>
      <w:r>
        <w:rPr>
          <w:rFonts w:ascii="Cambria" w:eastAsia="Cambria" w:hAnsi="Cambria" w:cs="Cambria"/>
          <w:sz w:val="24"/>
          <w:szCs w:val="24"/>
        </w:rPr>
        <w:t>‖</w:t>
      </w:r>
      <w:r>
        <w:rPr>
          <w:rFonts w:ascii="Times New Roman" w:eastAsia="Times New Roman" w:hAnsi="Times New Roman" w:cs="Times New Roman"/>
          <w:i/>
          <w:position w:val="12"/>
          <w:sz w:val="16"/>
          <w:szCs w:val="16"/>
        </w:rPr>
        <w:t>M</w:t>
      </w:r>
      <w:r>
        <w:rPr>
          <w:rFonts w:ascii="Times New Roman" w:eastAsia="Times New Roman" w:hAnsi="Times New Roman" w:cs="Times New Roman"/>
          <w:i/>
          <w:position w:val="12"/>
          <w:sz w:val="16"/>
          <w:szCs w:val="16"/>
        </w:rPr>
        <w:tab/>
      </w:r>
      <w:r>
        <w:rPr>
          <w:rFonts w:ascii="Cambria" w:eastAsia="Cambria" w:hAnsi="Cambria" w:cs="Cambria"/>
          <w:sz w:val="24"/>
          <w:szCs w:val="24"/>
        </w:rPr>
        <w:t>⊆</w:t>
      </w:r>
    </w:p>
    <w:p w:rsidR="00A115BF" w:rsidRDefault="00646F36">
      <w:pPr>
        <w:spacing w:before="25"/>
        <w:ind w:left="564" w:right="103"/>
        <w:rPr>
          <w:rFonts w:ascii="Times New Roman" w:eastAsia="Times New Roman" w:hAnsi="Times New Roman" w:cs="Times New Roman"/>
          <w:sz w:val="24"/>
          <w:szCs w:val="24"/>
        </w:rPr>
      </w:pPr>
      <w:r>
        <w:rPr>
          <w:rFonts w:eastAsiaTheme="minorHAnsi"/>
        </w:rPr>
        <w:pict>
          <v:shape id="_x0000_s1880" type="#_x0000_t202" style="position:absolute;left:0;text-align:left;margin-left:1in;margin-top:3.3pt;width:20.25pt;height:15.9pt;z-index:6640;mso-position-horizontal-relative:page" filled="f" stroked="f">
            <v:textbox inset="0,0,0,0">
              <w:txbxContent>
                <w:p w:rsidR="00A115BF" w:rsidRDefault="00646F36">
                  <w:pPr>
                    <w:spacing w:line="239" w:lineRule="exact"/>
                    <w:rPr>
                      <w:rFonts w:ascii="Cambria" w:eastAsia="Cambria" w:hAnsi="Cambria" w:cs="Cambria"/>
                      <w:sz w:val="24"/>
                      <w:szCs w:val="24"/>
                    </w:rPr>
                  </w:pPr>
                  <w:r>
                    <w:rPr>
                      <w:rFonts w:ascii="Cambria" w:eastAsia="Cambria" w:hAnsi="Cambria" w:cs="Cambria"/>
                      <w:w w:val="94"/>
                      <w:sz w:val="24"/>
                      <w:szCs w:val="24"/>
                    </w:rPr>
                    <w:t>‖</w:t>
                  </w:r>
                  <w:r>
                    <w:rPr>
                      <w:rFonts w:ascii="Arial" w:eastAsia="Arial" w:hAnsi="Arial" w:cs="Arial"/>
                      <w:i/>
                      <w:spacing w:val="19"/>
                      <w:w w:val="108"/>
                      <w:sz w:val="24"/>
                      <w:szCs w:val="24"/>
                    </w:rPr>
                    <w:t>ϕ</w:t>
                  </w:r>
                  <w:r>
                    <w:rPr>
                      <w:rFonts w:ascii="Cambria" w:eastAsia="Cambria" w:hAnsi="Cambria" w:cs="Cambria"/>
                      <w:w w:val="94"/>
                      <w:sz w:val="24"/>
                      <w:szCs w:val="24"/>
                    </w:rPr>
                    <w:t>‖</w:t>
                  </w:r>
                </w:p>
              </w:txbxContent>
            </v:textbox>
            <w10:wrap anchorx="page"/>
          </v:shape>
        </w:pict>
      </w:r>
      <w:r>
        <w:rPr>
          <w:rFonts w:eastAsiaTheme="minorHAnsi"/>
        </w:rPr>
        <w:pict>
          <v:shape id="_x0000_s1879" type="#_x0000_t202" style="position:absolute;left:0;text-align:left;margin-left:92.25pt;margin-top:1.1pt;width:8.65pt;height:8pt;z-index:-257944;mso-position-horizontal-relative:page" filled="f" stroked="f">
            <v:textbox inset="0,0,0,0">
              <w:txbxContent>
                <w:p w:rsidR="00A115BF" w:rsidRDefault="00646F36">
                  <w:pPr>
                    <w:spacing w:line="147" w:lineRule="exact"/>
                    <w:rPr>
                      <w:rFonts w:ascii="Times New Roman" w:eastAsia="Times New Roman" w:hAnsi="Times New Roman" w:cs="Times New Roman"/>
                      <w:sz w:val="16"/>
                      <w:szCs w:val="16"/>
                    </w:rPr>
                  </w:pPr>
                  <w:r>
                    <w:rPr>
                      <w:rFonts w:ascii="Times New Roman"/>
                      <w:i/>
                      <w:w w:val="129"/>
                      <w:sz w:val="16"/>
                    </w:rPr>
                    <w:t>M</w:t>
                  </w:r>
                </w:p>
              </w:txbxContent>
            </v:textbox>
            <w10:wrap anchorx="page"/>
          </v:shape>
        </w:pict>
      </w:r>
      <w:r>
        <w:rPr>
          <w:rFonts w:ascii="Times New Roman"/>
          <w:i/>
          <w:sz w:val="16"/>
        </w:rPr>
        <w:t>v</w:t>
      </w:r>
      <w:r>
        <w:rPr>
          <w:rFonts w:ascii="Euclid"/>
          <w:sz w:val="16"/>
        </w:rPr>
        <w:t>[</w:t>
      </w:r>
      <w:r>
        <w:rPr>
          <w:rFonts w:ascii="Times New Roman"/>
          <w:i/>
          <w:sz w:val="16"/>
        </w:rPr>
        <w:t>X</w:t>
      </w:r>
      <w:r>
        <w:rPr>
          <w:rFonts w:ascii="Times New Roman"/>
          <w:i/>
          <w:spacing w:val="-28"/>
          <w:sz w:val="16"/>
        </w:rPr>
        <w:t xml:space="preserve"> </w:t>
      </w:r>
      <w:r>
        <w:rPr>
          <w:rFonts w:ascii="Times New Roman"/>
          <w:spacing w:val="3"/>
          <w:sz w:val="16"/>
        </w:rPr>
        <w:t>:</w:t>
      </w:r>
      <w:r>
        <w:rPr>
          <w:rFonts w:ascii="Euclid"/>
          <w:spacing w:val="3"/>
          <w:sz w:val="16"/>
        </w:rPr>
        <w:t>=</w:t>
      </w:r>
      <w:r>
        <w:rPr>
          <w:rFonts w:ascii="Times New Roman"/>
          <w:i/>
          <w:spacing w:val="3"/>
          <w:sz w:val="16"/>
        </w:rPr>
        <w:t>S</w:t>
      </w:r>
      <w:r>
        <w:rPr>
          <w:rFonts w:ascii="Times New Roman"/>
          <w:spacing w:val="3"/>
          <w:position w:val="-2"/>
          <w:sz w:val="12"/>
        </w:rPr>
        <w:t>2</w:t>
      </w:r>
      <w:r>
        <w:rPr>
          <w:rFonts w:ascii="Euclid"/>
          <w:spacing w:val="3"/>
          <w:sz w:val="16"/>
        </w:rPr>
        <w:t>]</w:t>
      </w:r>
      <w:r>
        <w:rPr>
          <w:rFonts w:ascii="Times New Roman"/>
          <w:i/>
          <w:spacing w:val="3"/>
          <w:position w:val="7"/>
          <w:sz w:val="24"/>
        </w:rPr>
        <w:t>.</w:t>
      </w:r>
    </w:p>
    <w:p w:rsidR="00A115BF" w:rsidRDefault="00A115BF">
      <w:pPr>
        <w:spacing w:before="4"/>
        <w:rPr>
          <w:rFonts w:ascii="Times New Roman" w:eastAsia="Times New Roman" w:hAnsi="Times New Roman" w:cs="Times New Roman"/>
          <w:i/>
          <w:sz w:val="12"/>
          <w:szCs w:val="12"/>
        </w:rPr>
      </w:pPr>
    </w:p>
    <w:p w:rsidR="00A115BF" w:rsidRDefault="00646F36">
      <w:pPr>
        <w:spacing w:before="26"/>
        <w:ind w:left="159" w:right="103"/>
        <w:rPr>
          <w:rFonts w:ascii="宋体" w:eastAsia="宋体" w:hAnsi="宋体" w:cs="宋体"/>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5"/>
          <w:sz w:val="24"/>
          <w:szCs w:val="24"/>
        </w:rPr>
        <w:t xml:space="preserve"> </w:t>
      </w:r>
      <w:r>
        <w:rPr>
          <w:rFonts w:ascii="宋体" w:eastAsia="宋体" w:hAnsi="宋体" w:cs="宋体"/>
          <w:sz w:val="24"/>
          <w:szCs w:val="24"/>
        </w:rPr>
        <w:t>通过归纳</w:t>
      </w:r>
      <w:r>
        <w:rPr>
          <w:rFonts w:ascii="Arial" w:eastAsia="Arial" w:hAnsi="Arial" w:cs="Arial"/>
          <w:i/>
          <w:sz w:val="24"/>
          <w:szCs w:val="24"/>
        </w:rPr>
        <w:t>ϕ</w:t>
      </w:r>
      <w:r>
        <w:rPr>
          <w:rFonts w:ascii="宋体" w:eastAsia="宋体" w:hAnsi="宋体" w:cs="宋体"/>
          <w:sz w:val="24"/>
          <w:szCs w:val="24"/>
        </w:rPr>
        <w:t>的结构来证明。</w:t>
      </w:r>
    </w:p>
    <w:p w:rsidR="00A115BF" w:rsidRDefault="00646F36">
      <w:pPr>
        <w:spacing w:before="90"/>
        <w:ind w:left="640" w:right="103"/>
        <w:rPr>
          <w:rFonts w:ascii="宋体" w:eastAsia="宋体" w:hAnsi="宋体" w:cs="宋体"/>
          <w:sz w:val="24"/>
          <w:szCs w:val="24"/>
        </w:rPr>
      </w:pPr>
      <w:r>
        <w:rPr>
          <w:rFonts w:ascii="黑体" w:eastAsia="黑体" w:hAnsi="黑体" w:cs="黑体"/>
          <w:w w:val="105"/>
          <w:sz w:val="24"/>
          <w:szCs w:val="24"/>
        </w:rPr>
        <w:t>基始</w:t>
      </w:r>
      <w:r>
        <w:rPr>
          <w:rFonts w:ascii="Times New Roman" w:eastAsia="Times New Roman" w:hAnsi="Times New Roman" w:cs="Times New Roman"/>
          <w:b/>
          <w:bCs/>
          <w:w w:val="105"/>
          <w:sz w:val="24"/>
          <w:szCs w:val="24"/>
        </w:rPr>
        <w:t>.</w:t>
      </w:r>
      <w:r>
        <w:rPr>
          <w:rFonts w:ascii="Times New Roman" w:eastAsia="Times New Roman" w:hAnsi="Times New Roman" w:cs="Times New Roman"/>
          <w:b/>
          <w:bCs/>
          <w:spacing w:val="-13"/>
          <w:w w:val="105"/>
          <w:sz w:val="24"/>
          <w:szCs w:val="24"/>
        </w:rPr>
        <w:t xml:space="preserve"> </w:t>
      </w:r>
      <w:r>
        <w:rPr>
          <w:rFonts w:ascii="Times New Roman" w:eastAsia="Times New Roman" w:hAnsi="Times New Roman" w:cs="Times New Roman"/>
          <w:w w:val="105"/>
          <w:sz w:val="24"/>
          <w:szCs w:val="24"/>
        </w:rPr>
        <w:t>(a)</w:t>
      </w:r>
      <w:r>
        <w:rPr>
          <w:rFonts w:ascii="Times New Roman" w:eastAsia="Times New Roman" w:hAnsi="Times New Roman" w:cs="Times New Roman"/>
          <w:spacing w:val="-13"/>
          <w:w w:val="105"/>
          <w:sz w:val="24"/>
          <w:szCs w:val="24"/>
        </w:rPr>
        <w:t xml:space="preserve"> </w:t>
      </w:r>
      <w:r>
        <w:rPr>
          <w:rFonts w:ascii="Arial" w:eastAsia="Arial" w:hAnsi="Arial" w:cs="Arial"/>
          <w:i/>
          <w:w w:val="105"/>
          <w:sz w:val="24"/>
          <w:szCs w:val="24"/>
        </w:rPr>
        <w:t>ϕ</w:t>
      </w:r>
      <w:r>
        <w:rPr>
          <w:rFonts w:ascii="Arial" w:eastAsia="Arial" w:hAnsi="Arial" w:cs="Arial"/>
          <w:i/>
          <w:spacing w:val="-9"/>
          <w:w w:val="105"/>
          <w:sz w:val="24"/>
          <w:szCs w:val="24"/>
        </w:rPr>
        <w:t xml:space="preserve"> </w:t>
      </w:r>
      <w:r>
        <w:rPr>
          <w:rFonts w:ascii="Euclid" w:eastAsia="Euclid" w:hAnsi="Euclid" w:cs="Euclid"/>
          <w:w w:val="105"/>
          <w:sz w:val="24"/>
          <w:szCs w:val="24"/>
        </w:rPr>
        <w:t>=</w:t>
      </w:r>
      <w:r>
        <w:rPr>
          <w:rFonts w:ascii="Euclid" w:eastAsia="Euclid" w:hAnsi="Euclid" w:cs="Euclid"/>
          <w:spacing w:val="-24"/>
          <w:w w:val="105"/>
          <w:sz w:val="24"/>
          <w:szCs w:val="24"/>
        </w:rPr>
        <w:t xml:space="preserve"> </w:t>
      </w:r>
      <w:r>
        <w:rPr>
          <w:rFonts w:ascii="Times New Roman" w:eastAsia="Times New Roman" w:hAnsi="Times New Roman" w:cs="Times New Roman"/>
          <w:i/>
          <w:spacing w:val="3"/>
          <w:w w:val="105"/>
          <w:sz w:val="24"/>
          <w:szCs w:val="24"/>
        </w:rPr>
        <w:t>p</w:t>
      </w:r>
      <w:r>
        <w:rPr>
          <w:rFonts w:ascii="宋体" w:eastAsia="宋体" w:hAnsi="宋体" w:cs="宋体"/>
          <w:spacing w:val="3"/>
          <w:w w:val="105"/>
          <w:sz w:val="24"/>
          <w:szCs w:val="24"/>
        </w:rPr>
        <w:t>，其中</w:t>
      </w:r>
      <w:r>
        <w:rPr>
          <w:rFonts w:ascii="Times New Roman" w:eastAsia="Times New Roman" w:hAnsi="Times New Roman" w:cs="Times New Roman"/>
          <w:i/>
          <w:spacing w:val="3"/>
          <w:w w:val="105"/>
          <w:sz w:val="24"/>
          <w:szCs w:val="24"/>
        </w:rPr>
        <w:t>p</w:t>
      </w:r>
      <w:r>
        <w:rPr>
          <w:rFonts w:ascii="Times New Roman" w:eastAsia="Times New Roman" w:hAnsi="Times New Roman" w:cs="Times New Roman"/>
          <w:i/>
          <w:spacing w:val="-19"/>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36"/>
          <w:w w:val="105"/>
          <w:sz w:val="24"/>
          <w:szCs w:val="24"/>
        </w:rPr>
        <w:t xml:space="preserve"> </w:t>
      </w:r>
      <w:r>
        <w:rPr>
          <w:rFonts w:ascii="宋体" w:eastAsia="宋体" w:hAnsi="宋体" w:cs="宋体"/>
          <w:w w:val="105"/>
          <w:sz w:val="24"/>
          <w:szCs w:val="24"/>
        </w:rPr>
        <w:t>。</w:t>
      </w:r>
    </w:p>
    <w:p w:rsidR="00A115BF" w:rsidRDefault="00A115BF">
      <w:pPr>
        <w:rPr>
          <w:rFonts w:ascii="宋体" w:eastAsia="宋体" w:hAnsi="宋体" w:cs="宋体"/>
          <w:sz w:val="34"/>
          <w:szCs w:val="34"/>
        </w:rPr>
      </w:pPr>
    </w:p>
    <w:p w:rsidR="00A115BF" w:rsidRDefault="00646F36">
      <w:pPr>
        <w:spacing w:before="264"/>
        <w:ind w:right="78"/>
        <w:jc w:val="center"/>
        <w:rPr>
          <w:rFonts w:ascii="Cambria" w:eastAsia="Cambria" w:hAnsi="Cambria" w:cs="Cambria"/>
          <w:sz w:val="24"/>
          <w:szCs w:val="24"/>
        </w:rPr>
      </w:pPr>
      <w:r>
        <w:rPr>
          <w:rFonts w:eastAsiaTheme="minorHAnsi"/>
        </w:rPr>
        <w:pict>
          <v:shape id="_x0000_s1878" type="#_x0000_t202" style="position:absolute;left:0;text-align:left;margin-left:251.2pt;margin-top:15.5pt;width:8.65pt;height:8pt;z-index:-258040;mso-position-horizontal-relative:page" filled="f" stroked="f">
            <v:textbox inset="0,0,0,0">
              <w:txbxContent>
                <w:p w:rsidR="00A115BF" w:rsidRDefault="00646F36">
                  <w:pPr>
                    <w:spacing w:line="147" w:lineRule="exact"/>
                    <w:rPr>
                      <w:rFonts w:ascii="Times New Roman" w:eastAsia="Times New Roman" w:hAnsi="Times New Roman" w:cs="Times New Roman"/>
                      <w:sz w:val="16"/>
                      <w:szCs w:val="16"/>
                    </w:rPr>
                  </w:pPr>
                  <w:r>
                    <w:rPr>
                      <w:rFonts w:ascii="Times New Roman"/>
                      <w:i/>
                      <w:w w:val="129"/>
                      <w:sz w:val="16"/>
                    </w:rPr>
                    <w:t>M</w:t>
                  </w:r>
                </w:p>
              </w:txbxContent>
            </v:textbox>
            <w10:wrap anchorx="page"/>
          </v:shape>
        </w:pict>
      </w:r>
      <w:r>
        <w:rPr>
          <w:rFonts w:ascii="Cambria" w:eastAsia="Cambria" w:hAnsi="Cambria" w:cs="Cambria"/>
          <w:spacing w:val="2"/>
          <w:sz w:val="24"/>
          <w:szCs w:val="24"/>
        </w:rPr>
        <w:t>‖</w:t>
      </w:r>
      <w:r>
        <w:rPr>
          <w:rFonts w:ascii="Arial" w:eastAsia="Arial" w:hAnsi="Arial" w:cs="Arial"/>
          <w:i/>
          <w:spacing w:val="2"/>
          <w:sz w:val="24"/>
          <w:szCs w:val="24"/>
        </w:rPr>
        <w:t>ϕ</w:t>
      </w:r>
      <w:r>
        <w:rPr>
          <w:rFonts w:ascii="Cambria" w:eastAsia="Cambria" w:hAnsi="Cambria" w:cs="Cambria"/>
          <w:spacing w:val="2"/>
          <w:sz w:val="24"/>
          <w:szCs w:val="24"/>
        </w:rPr>
        <w:t>‖</w:t>
      </w:r>
      <w:r>
        <w:rPr>
          <w:rFonts w:ascii="Times New Roman" w:eastAsia="Times New Roman" w:hAnsi="Times New Roman" w:cs="Times New Roman"/>
          <w:i/>
          <w:spacing w:val="2"/>
          <w:position w:val="-6"/>
          <w:sz w:val="16"/>
          <w:szCs w:val="16"/>
        </w:rPr>
        <w:t>v</w:t>
      </w:r>
      <w:r>
        <w:rPr>
          <w:rFonts w:ascii="Euclid" w:eastAsia="Euclid" w:hAnsi="Euclid" w:cs="Euclid"/>
          <w:spacing w:val="2"/>
          <w:position w:val="-6"/>
          <w:sz w:val="16"/>
          <w:szCs w:val="16"/>
        </w:rPr>
        <w:t>[</w:t>
      </w:r>
      <w:r>
        <w:rPr>
          <w:rFonts w:ascii="Times New Roman" w:eastAsia="Times New Roman" w:hAnsi="Times New Roman" w:cs="Times New Roman"/>
          <w:i/>
          <w:spacing w:val="2"/>
          <w:position w:val="-6"/>
          <w:sz w:val="16"/>
          <w:szCs w:val="16"/>
        </w:rPr>
        <w:t xml:space="preserve">X </w:t>
      </w:r>
      <w:r>
        <w:rPr>
          <w:rFonts w:ascii="Times New Roman" w:eastAsia="Times New Roman" w:hAnsi="Times New Roman" w:cs="Times New Roman"/>
          <w:position w:val="-6"/>
          <w:sz w:val="16"/>
          <w:szCs w:val="16"/>
        </w:rPr>
        <w:t>:</w:t>
      </w:r>
      <w:r>
        <w:rPr>
          <w:rFonts w:ascii="Euclid" w:eastAsia="Euclid" w:hAnsi="Euclid" w:cs="Euclid"/>
          <w:position w:val="-6"/>
          <w:sz w:val="16"/>
          <w:szCs w:val="16"/>
        </w:rPr>
        <w:t>=</w:t>
      </w:r>
      <w:r>
        <w:rPr>
          <w:rFonts w:ascii="Times New Roman" w:eastAsia="Times New Roman" w:hAnsi="Times New Roman" w:cs="Times New Roman"/>
          <w:i/>
          <w:position w:val="-6"/>
          <w:sz w:val="16"/>
          <w:szCs w:val="16"/>
        </w:rPr>
        <w:t>S</w:t>
      </w:r>
      <w:r>
        <w:rPr>
          <w:rFonts w:ascii="Times New Roman" w:eastAsia="Times New Roman" w:hAnsi="Times New Roman" w:cs="Times New Roman"/>
          <w:position w:val="-8"/>
          <w:sz w:val="12"/>
          <w:szCs w:val="12"/>
        </w:rPr>
        <w:t>1</w:t>
      </w:r>
      <w:r>
        <w:rPr>
          <w:rFonts w:ascii="Euclid" w:eastAsia="Euclid" w:hAnsi="Euclid" w:cs="Euclid"/>
          <w:position w:val="-6"/>
          <w:sz w:val="16"/>
          <w:szCs w:val="16"/>
        </w:rPr>
        <w:t xml:space="preserve">] </w:t>
      </w:r>
      <w:r>
        <w:rPr>
          <w:rFonts w:ascii="Euclid" w:eastAsia="Euclid" w:hAnsi="Euclid" w:cs="Euclid"/>
          <w:sz w:val="24"/>
          <w:szCs w:val="24"/>
        </w:rPr>
        <w:t xml:space="preserve">= </w:t>
      </w:r>
      <w:r>
        <w:rPr>
          <w:rFonts w:ascii="Cambria" w:eastAsia="Cambria" w:hAnsi="Cambria" w:cs="Cambria"/>
          <w:spacing w:val="6"/>
          <w:sz w:val="24"/>
          <w:szCs w:val="24"/>
        </w:rPr>
        <w:t>{</w:t>
      </w:r>
      <w:r>
        <w:rPr>
          <w:rFonts w:ascii="Times New Roman" w:eastAsia="Times New Roman" w:hAnsi="Times New Roman" w:cs="Times New Roman"/>
          <w:i/>
          <w:spacing w:val="6"/>
          <w:sz w:val="24"/>
          <w:szCs w:val="24"/>
        </w:rPr>
        <w:t xml:space="preserve">p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p </w:t>
      </w:r>
      <w:r>
        <w:rPr>
          <w:rFonts w:ascii="Cambria" w:eastAsia="Cambria" w:hAnsi="Cambria" w:cs="Cambria"/>
          <w:sz w:val="24"/>
          <w:szCs w:val="24"/>
        </w:rPr>
        <w:t>∈</w:t>
      </w:r>
      <w:r>
        <w:rPr>
          <w:rFonts w:ascii="Cambria" w:eastAsia="Cambria" w:hAnsi="Cambria" w:cs="Cambria"/>
          <w:spacing w:val="-29"/>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Cambria" w:eastAsia="Cambria" w:hAnsi="Cambria" w:cs="Cambria"/>
          <w:sz w:val="24"/>
          <w:szCs w:val="24"/>
        </w:rPr>
        <w:t>}</w:t>
      </w:r>
    </w:p>
    <w:p w:rsidR="00A115BF" w:rsidRDefault="00646F36">
      <w:pPr>
        <w:spacing w:before="38"/>
        <w:ind w:left="2472" w:right="1124"/>
        <w:jc w:val="center"/>
        <w:rPr>
          <w:rFonts w:ascii="Verdana" w:eastAsia="Verdana" w:hAnsi="Verdana" w:cs="Verdana"/>
          <w:sz w:val="24"/>
          <w:szCs w:val="24"/>
        </w:rPr>
      </w:pPr>
      <w:r>
        <w:rPr>
          <w:rFonts w:eastAsiaTheme="minorHAnsi"/>
        </w:rPr>
        <w:pict>
          <v:shape id="_x0000_s1877" type="#_x0000_t202" style="position:absolute;left:0;text-align:left;margin-left:283.8pt;margin-top:4.8pt;width:32.25pt;height:15.9pt;z-index:6688;mso-position-horizontal-relative:page" filled="f" stroked="f">
            <v:textbox inset="0,0,0,0">
              <w:txbxContent>
                <w:p w:rsidR="00A115BF" w:rsidRDefault="00646F36">
                  <w:pPr>
                    <w:pStyle w:val="a3"/>
                    <w:spacing w:line="308" w:lineRule="exact"/>
                    <w:ind w:left="0"/>
                    <w:rPr>
                      <w:rFonts w:ascii="Cambria" w:eastAsia="Cambria" w:hAnsi="Cambria" w:cs="Cambria"/>
                    </w:rPr>
                  </w:pPr>
                  <w:r>
                    <w:rPr>
                      <w:rFonts w:ascii="Euclid" w:eastAsia="Euclid" w:hAnsi="Euclid" w:cs="Euclid"/>
                      <w:w w:val="99"/>
                    </w:rPr>
                    <w:t>=</w:t>
                  </w:r>
                  <w:r>
                    <w:rPr>
                      <w:rFonts w:ascii="Euclid" w:eastAsia="Euclid" w:hAnsi="Euclid" w:cs="Euclid"/>
                      <w:spacing w:val="-27"/>
                    </w:rPr>
                    <w:t xml:space="preserve"> </w:t>
                  </w:r>
                  <w:r>
                    <w:rPr>
                      <w:rFonts w:ascii="Cambria" w:eastAsia="Cambria" w:hAnsi="Cambria" w:cs="Cambria"/>
                      <w:w w:val="94"/>
                    </w:rPr>
                    <w:t>‖</w:t>
                  </w:r>
                  <w:r>
                    <w:rPr>
                      <w:rFonts w:ascii="Arial" w:eastAsia="Arial" w:hAnsi="Arial" w:cs="Arial"/>
                      <w:i/>
                      <w:spacing w:val="19"/>
                      <w:w w:val="108"/>
                    </w:rPr>
                    <w:t>ϕ</w:t>
                  </w:r>
                  <w:r>
                    <w:rPr>
                      <w:rFonts w:ascii="Cambria" w:eastAsia="Cambria" w:hAnsi="Cambria" w:cs="Cambria"/>
                      <w:w w:val="94"/>
                    </w:rPr>
                    <w:t>‖</w:t>
                  </w:r>
                </w:p>
              </w:txbxContent>
            </v:textbox>
            <w10:wrap anchorx="page"/>
          </v:shape>
        </w:pict>
      </w:r>
      <w:r>
        <w:rPr>
          <w:rFonts w:eastAsiaTheme="minorHAnsi"/>
        </w:rPr>
        <w:pict>
          <v:shape id="_x0000_s1876" type="#_x0000_t202" style="position:absolute;left:0;text-align:left;margin-left:316.05pt;margin-top:2.6pt;width:8.65pt;height:8pt;z-index:-257920;mso-position-horizontal-relative:page" filled="f" stroked="f">
            <v:textbox inset="0,0,0,0">
              <w:txbxContent>
                <w:p w:rsidR="00A115BF" w:rsidRDefault="00646F36">
                  <w:pPr>
                    <w:spacing w:line="147" w:lineRule="exact"/>
                    <w:rPr>
                      <w:rFonts w:ascii="Times New Roman" w:eastAsia="Times New Roman" w:hAnsi="Times New Roman" w:cs="Times New Roman"/>
                      <w:sz w:val="16"/>
                      <w:szCs w:val="16"/>
                    </w:rPr>
                  </w:pPr>
                  <w:r>
                    <w:rPr>
                      <w:rFonts w:ascii="Times New Roman"/>
                      <w:i/>
                      <w:w w:val="129"/>
                      <w:sz w:val="16"/>
                    </w:rPr>
                    <w:t>M</w:t>
                  </w:r>
                </w:p>
              </w:txbxContent>
            </v:textbox>
            <w10:wrap anchorx="page"/>
          </v:shape>
        </w:pict>
      </w:r>
      <w:r>
        <w:rPr>
          <w:rFonts w:ascii="Times New Roman"/>
          <w:i/>
          <w:sz w:val="16"/>
        </w:rPr>
        <w:t>v</w:t>
      </w:r>
      <w:r>
        <w:rPr>
          <w:rFonts w:ascii="Euclid"/>
          <w:sz w:val="16"/>
        </w:rPr>
        <w:t>[</w:t>
      </w:r>
      <w:r>
        <w:rPr>
          <w:rFonts w:ascii="Times New Roman"/>
          <w:i/>
          <w:sz w:val="16"/>
        </w:rPr>
        <w:t>X</w:t>
      </w:r>
      <w:r>
        <w:rPr>
          <w:rFonts w:ascii="Times New Roman"/>
          <w:i/>
          <w:spacing w:val="-30"/>
          <w:sz w:val="16"/>
        </w:rPr>
        <w:t xml:space="preserve"> </w:t>
      </w:r>
      <w:r>
        <w:rPr>
          <w:rFonts w:ascii="Times New Roman"/>
          <w:sz w:val="16"/>
        </w:rPr>
        <w:t>:</w:t>
      </w:r>
      <w:r>
        <w:rPr>
          <w:rFonts w:ascii="Euclid"/>
          <w:sz w:val="16"/>
        </w:rPr>
        <w:t>=</w:t>
      </w:r>
      <w:r>
        <w:rPr>
          <w:rFonts w:ascii="Times New Roman"/>
          <w:i/>
          <w:sz w:val="16"/>
        </w:rPr>
        <w:t>S</w:t>
      </w:r>
      <w:r>
        <w:rPr>
          <w:rFonts w:ascii="Times New Roman"/>
          <w:position w:val="-2"/>
          <w:sz w:val="12"/>
        </w:rPr>
        <w:t>2</w:t>
      </w:r>
      <w:r>
        <w:rPr>
          <w:rFonts w:ascii="Euclid"/>
          <w:sz w:val="16"/>
        </w:rPr>
        <w:t>]</w:t>
      </w:r>
      <w:r>
        <w:rPr>
          <w:rFonts w:ascii="Euclid"/>
          <w:spacing w:val="-28"/>
          <w:sz w:val="16"/>
        </w:rPr>
        <w:t xml:space="preserve"> </w:t>
      </w:r>
      <w:r>
        <w:rPr>
          <w:rFonts w:ascii="Verdana"/>
          <w:i/>
          <w:position w:val="7"/>
          <w:sz w:val="24"/>
        </w:rPr>
        <w:t>.</w:t>
      </w:r>
    </w:p>
    <w:p w:rsidR="00A115BF" w:rsidRDefault="00A115BF">
      <w:pPr>
        <w:spacing w:before="11"/>
        <w:rPr>
          <w:rFonts w:ascii="Verdana" w:eastAsia="Verdana" w:hAnsi="Verdana" w:cs="Verdana"/>
          <w:i/>
        </w:rPr>
      </w:pPr>
    </w:p>
    <w:p w:rsidR="00A115BF" w:rsidRDefault="00646F36">
      <w:pPr>
        <w:spacing w:before="26"/>
        <w:ind w:left="640" w:right="103"/>
        <w:rPr>
          <w:rFonts w:ascii="宋体" w:eastAsia="宋体" w:hAnsi="宋体" w:cs="宋体"/>
          <w:sz w:val="24"/>
          <w:szCs w:val="24"/>
        </w:rPr>
      </w:pPr>
      <w:r>
        <w:rPr>
          <w:rFonts w:ascii="Times New Roman" w:eastAsia="Times New Roman" w:hAnsi="Times New Roman" w:cs="Times New Roman"/>
          <w:w w:val="105"/>
          <w:sz w:val="24"/>
          <w:szCs w:val="24"/>
        </w:rPr>
        <w:t>(b)</w:t>
      </w:r>
      <w:r>
        <w:rPr>
          <w:rFonts w:ascii="Times New Roman" w:eastAsia="Times New Roman" w:hAnsi="Times New Roman" w:cs="Times New Roman"/>
          <w:spacing w:val="-4"/>
          <w:w w:val="105"/>
          <w:sz w:val="24"/>
          <w:szCs w:val="24"/>
        </w:rPr>
        <w:t xml:space="preserve"> </w:t>
      </w:r>
      <w:r>
        <w:rPr>
          <w:rFonts w:ascii="Arial" w:eastAsia="Arial" w:hAnsi="Arial" w:cs="Arial"/>
          <w:i/>
          <w:w w:val="105"/>
          <w:sz w:val="24"/>
          <w:szCs w:val="24"/>
        </w:rPr>
        <w:t>ϕ</w:t>
      </w:r>
      <w:r>
        <w:rPr>
          <w:rFonts w:ascii="Arial" w:eastAsia="Arial" w:hAnsi="Arial" w:cs="Arial"/>
          <w:i/>
          <w:spacing w:val="1"/>
          <w:w w:val="105"/>
          <w:sz w:val="24"/>
          <w:szCs w:val="24"/>
        </w:rPr>
        <w:t xml:space="preserve"> </w:t>
      </w:r>
      <w:r>
        <w:rPr>
          <w:rFonts w:ascii="Euclid" w:eastAsia="Euclid" w:hAnsi="Euclid" w:cs="Euclid"/>
          <w:w w:val="105"/>
          <w:sz w:val="24"/>
          <w:szCs w:val="24"/>
        </w:rPr>
        <w:t>=</w:t>
      </w:r>
      <w:r>
        <w:rPr>
          <w:rFonts w:ascii="Euclid" w:eastAsia="Euclid" w:hAnsi="Euclid" w:cs="Euclid"/>
          <w:spacing w:val="-44"/>
          <w:w w:val="105"/>
          <w:sz w:val="24"/>
          <w:szCs w:val="24"/>
        </w:rPr>
        <w:t xml:space="preserve"> </w:t>
      </w:r>
      <w:r>
        <w:rPr>
          <w:rFonts w:ascii="Times New Roman" w:eastAsia="Times New Roman" w:hAnsi="Times New Roman" w:cs="Times New Roman"/>
          <w:i/>
          <w:w w:val="105"/>
          <w:sz w:val="24"/>
          <w:szCs w:val="24"/>
        </w:rPr>
        <w:t>Y</w:t>
      </w:r>
      <w:r>
        <w:rPr>
          <w:rFonts w:ascii="Times New Roman" w:eastAsia="Times New Roman" w:hAnsi="Times New Roman" w:cs="Times New Roman"/>
          <w:i/>
          <w:spacing w:val="-36"/>
          <w:w w:val="105"/>
          <w:sz w:val="24"/>
          <w:szCs w:val="24"/>
        </w:rPr>
        <w:t xml:space="preserve"> </w:t>
      </w:r>
      <w:r>
        <w:rPr>
          <w:rFonts w:ascii="宋体" w:eastAsia="宋体" w:hAnsi="宋体" w:cs="宋体"/>
          <w:spacing w:val="-3"/>
          <w:w w:val="105"/>
          <w:sz w:val="24"/>
          <w:szCs w:val="24"/>
        </w:rPr>
        <w:t>，其中</w:t>
      </w:r>
      <w:r>
        <w:rPr>
          <w:rFonts w:ascii="Times New Roman" w:eastAsia="Times New Roman" w:hAnsi="Times New Roman" w:cs="Times New Roman"/>
          <w:i/>
          <w:spacing w:val="-3"/>
          <w:w w:val="105"/>
          <w:sz w:val="24"/>
          <w:szCs w:val="24"/>
        </w:rPr>
        <w:t>Y</w:t>
      </w:r>
      <w:r>
        <w:rPr>
          <w:rFonts w:ascii="Times New Roman" w:eastAsia="Times New Roman" w:hAnsi="Times New Roman" w:cs="Times New Roman"/>
          <w:i/>
          <w:spacing w:val="18"/>
          <w:w w:val="105"/>
          <w:sz w:val="24"/>
          <w:szCs w:val="24"/>
        </w:rPr>
        <w:t xml:space="preserve"> </w:t>
      </w:r>
      <w:r>
        <w:rPr>
          <w:rFonts w:ascii="Cambria" w:eastAsia="Cambria" w:hAnsi="Cambria" w:cs="Cambria"/>
          <w:w w:val="105"/>
          <w:sz w:val="24"/>
          <w:szCs w:val="24"/>
        </w:rPr>
        <w:t>∈</w:t>
      </w:r>
      <w:r>
        <w:rPr>
          <w:rFonts w:ascii="Cambria" w:eastAsia="Cambria" w:hAnsi="Cambria" w:cs="Cambria"/>
          <w:spacing w:val="-4"/>
          <w:w w:val="10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34"/>
          <w:w w:val="105"/>
          <w:sz w:val="24"/>
          <w:szCs w:val="24"/>
        </w:rPr>
        <w:t xml:space="preserve"> </w:t>
      </w:r>
      <w:r>
        <w:rPr>
          <w:rFonts w:ascii="Cambria" w:eastAsia="Cambria" w:hAnsi="Cambria" w:cs="Cambria"/>
          <w:w w:val="110"/>
          <w:sz w:val="24"/>
          <w:szCs w:val="24"/>
        </w:rPr>
        <w:t>−</w:t>
      </w:r>
      <w:r>
        <w:rPr>
          <w:rFonts w:ascii="Cambria" w:eastAsia="Cambria" w:hAnsi="Cambria" w:cs="Cambria"/>
          <w:spacing w:val="-26"/>
          <w:w w:val="110"/>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42"/>
          <w:w w:val="105"/>
          <w:sz w:val="24"/>
          <w:szCs w:val="24"/>
        </w:rPr>
        <w:t xml:space="preserve"> </w:t>
      </w:r>
      <w:r>
        <w:rPr>
          <w:rFonts w:ascii="Cambria" w:eastAsia="Cambria" w:hAnsi="Cambria" w:cs="Cambria"/>
          <w:spacing w:val="-9"/>
          <w:w w:val="105"/>
          <w:sz w:val="24"/>
          <w:szCs w:val="24"/>
        </w:rPr>
        <w:t>}</w:t>
      </w:r>
      <w:r>
        <w:rPr>
          <w:rFonts w:ascii="宋体" w:eastAsia="宋体" w:hAnsi="宋体" w:cs="宋体"/>
          <w:spacing w:val="-9"/>
          <w:w w:val="105"/>
          <w:sz w:val="24"/>
          <w:szCs w:val="24"/>
        </w:rPr>
        <w:t>。</w:t>
      </w:r>
    </w:p>
    <w:p w:rsidR="00A115BF" w:rsidRDefault="00A115BF">
      <w:pPr>
        <w:rPr>
          <w:rFonts w:ascii="宋体" w:eastAsia="宋体" w:hAnsi="宋体" w:cs="宋体"/>
          <w:sz w:val="20"/>
          <w:szCs w:val="20"/>
        </w:rPr>
      </w:pPr>
    </w:p>
    <w:p w:rsidR="00A115BF" w:rsidRDefault="00A115BF">
      <w:pPr>
        <w:rPr>
          <w:rFonts w:ascii="宋体" w:eastAsia="宋体" w:hAnsi="宋体" w:cs="宋体"/>
          <w:sz w:val="20"/>
          <w:szCs w:val="20"/>
        </w:rPr>
      </w:pPr>
    </w:p>
    <w:p w:rsidR="00A115BF" w:rsidRDefault="00A115BF">
      <w:pPr>
        <w:rPr>
          <w:rFonts w:ascii="宋体" w:eastAsia="宋体" w:hAnsi="宋体" w:cs="宋体"/>
          <w:sz w:val="20"/>
          <w:szCs w:val="20"/>
        </w:rPr>
        <w:sectPr w:rsidR="00A115BF">
          <w:headerReference w:type="default" r:id="rId93"/>
          <w:pgSz w:w="11910" w:h="16840"/>
          <w:pgMar w:top="1460" w:right="1200" w:bottom="1360" w:left="1280" w:header="1198" w:footer="1160" w:gutter="0"/>
          <w:cols w:space="720"/>
        </w:sectPr>
      </w:pPr>
    </w:p>
    <w:p w:rsidR="00A115BF" w:rsidRDefault="00A115BF">
      <w:pPr>
        <w:spacing w:before="12"/>
        <w:rPr>
          <w:rFonts w:ascii="宋体" w:eastAsia="宋体" w:hAnsi="宋体" w:cs="宋体"/>
          <w:sz w:val="14"/>
          <w:szCs w:val="14"/>
        </w:rPr>
      </w:pPr>
    </w:p>
    <w:p w:rsidR="00A115BF" w:rsidRDefault="00646F36">
      <w:pPr>
        <w:spacing w:line="167" w:lineRule="exact"/>
        <w:ind w:right="414"/>
        <w:jc w:val="right"/>
        <w:rPr>
          <w:rFonts w:ascii="Times New Roman" w:eastAsia="Times New Roman" w:hAnsi="Times New Roman" w:cs="Times New Roman"/>
          <w:sz w:val="16"/>
          <w:szCs w:val="16"/>
        </w:rPr>
      </w:pPr>
      <w:r>
        <w:rPr>
          <w:rFonts w:eastAsiaTheme="minorHAnsi"/>
        </w:rPr>
        <w:pict>
          <v:shape id="_x0000_s1875" type="#_x0000_t202" style="position:absolute;left:0;text-align:left;margin-left:232.3pt;margin-top:4.05pt;width:20.25pt;height:15.9pt;z-index:6712;mso-position-horizontal-relative:page" filled="f" stroked="f">
            <v:textbox inset="0,0,0,0">
              <w:txbxContent>
                <w:p w:rsidR="00A115BF" w:rsidRDefault="00646F36">
                  <w:pPr>
                    <w:spacing w:line="239" w:lineRule="exact"/>
                    <w:rPr>
                      <w:rFonts w:ascii="Cambria" w:eastAsia="Cambria" w:hAnsi="Cambria" w:cs="Cambria"/>
                      <w:sz w:val="24"/>
                      <w:szCs w:val="24"/>
                    </w:rPr>
                  </w:pPr>
                  <w:r>
                    <w:rPr>
                      <w:rFonts w:ascii="Cambria" w:eastAsia="Cambria" w:hAnsi="Cambria" w:cs="Cambria"/>
                      <w:w w:val="94"/>
                      <w:sz w:val="24"/>
                      <w:szCs w:val="24"/>
                    </w:rPr>
                    <w:t>‖</w:t>
                  </w:r>
                  <w:r>
                    <w:rPr>
                      <w:rFonts w:ascii="Arial" w:eastAsia="Arial" w:hAnsi="Arial" w:cs="Arial"/>
                      <w:i/>
                      <w:spacing w:val="19"/>
                      <w:w w:val="108"/>
                      <w:sz w:val="24"/>
                      <w:szCs w:val="24"/>
                    </w:rPr>
                    <w:t>ϕ</w:t>
                  </w:r>
                  <w:r>
                    <w:rPr>
                      <w:rFonts w:ascii="Cambria" w:eastAsia="Cambria" w:hAnsi="Cambria" w:cs="Cambria"/>
                      <w:w w:val="94"/>
                      <w:sz w:val="24"/>
                      <w:szCs w:val="24"/>
                    </w:rPr>
                    <w:t>‖</w:t>
                  </w:r>
                </w:p>
              </w:txbxContent>
            </v:textbox>
            <w10:wrap anchorx="page"/>
          </v:shape>
        </w:pict>
      </w:r>
      <w:r>
        <w:rPr>
          <w:rFonts w:ascii="Times New Roman"/>
          <w:i/>
          <w:w w:val="129"/>
          <w:sz w:val="16"/>
        </w:rPr>
        <w:t>M</w:t>
      </w:r>
    </w:p>
    <w:p w:rsidR="00A115BF" w:rsidRDefault="00646F36">
      <w:pPr>
        <w:spacing w:line="249" w:lineRule="exact"/>
        <w:jc w:val="right"/>
        <w:rPr>
          <w:rFonts w:ascii="Euclid" w:eastAsia="Euclid" w:hAnsi="Euclid" w:cs="Euclid"/>
          <w:sz w:val="16"/>
          <w:szCs w:val="16"/>
        </w:rPr>
      </w:pPr>
      <w:r>
        <w:rPr>
          <w:rFonts w:ascii="Times New Roman"/>
          <w:i/>
          <w:sz w:val="16"/>
        </w:rPr>
        <w:t>v</w:t>
      </w:r>
      <w:r>
        <w:rPr>
          <w:rFonts w:ascii="Euclid"/>
          <w:sz w:val="16"/>
        </w:rPr>
        <w:t>[</w:t>
      </w:r>
      <w:r>
        <w:rPr>
          <w:rFonts w:ascii="Times New Roman"/>
          <w:i/>
          <w:sz w:val="16"/>
        </w:rPr>
        <w:t>X</w:t>
      </w:r>
      <w:r>
        <w:rPr>
          <w:rFonts w:ascii="Times New Roman"/>
          <w:i/>
          <w:spacing w:val="-19"/>
          <w:sz w:val="16"/>
        </w:rPr>
        <w:t xml:space="preserve"> </w:t>
      </w:r>
      <w:r>
        <w:rPr>
          <w:rFonts w:ascii="Times New Roman"/>
          <w:sz w:val="16"/>
        </w:rPr>
        <w:t>:</w:t>
      </w:r>
      <w:r>
        <w:rPr>
          <w:rFonts w:ascii="Euclid"/>
          <w:sz w:val="16"/>
        </w:rPr>
        <w:t>=</w:t>
      </w:r>
      <w:r>
        <w:rPr>
          <w:rFonts w:ascii="Times New Roman"/>
          <w:i/>
          <w:sz w:val="16"/>
        </w:rPr>
        <w:t>S</w:t>
      </w:r>
      <w:r>
        <w:rPr>
          <w:rFonts w:ascii="Times New Roman"/>
          <w:position w:val="-2"/>
          <w:sz w:val="12"/>
        </w:rPr>
        <w:t>1</w:t>
      </w:r>
      <w:r>
        <w:rPr>
          <w:rFonts w:ascii="Euclid"/>
          <w:sz w:val="16"/>
        </w:rPr>
        <w:t>]</w:t>
      </w:r>
    </w:p>
    <w:p w:rsidR="00A115BF" w:rsidRDefault="00646F36">
      <w:pPr>
        <w:spacing w:before="185"/>
        <w:ind w:left="23"/>
        <w:rPr>
          <w:rFonts w:ascii="Euclid" w:eastAsia="Euclid" w:hAnsi="Euclid" w:cs="Euclid"/>
          <w:sz w:val="24"/>
          <w:szCs w:val="24"/>
        </w:rPr>
      </w:pPr>
      <w:r>
        <w:br w:type="column"/>
      </w:r>
      <w:r>
        <w:rPr>
          <w:rFonts w:ascii="Euclid"/>
          <w:sz w:val="24"/>
        </w:rPr>
        <w:t>=</w:t>
      </w:r>
      <w:r>
        <w:rPr>
          <w:rFonts w:ascii="Euclid"/>
          <w:spacing w:val="-29"/>
          <w:sz w:val="24"/>
        </w:rPr>
        <w:t xml:space="preserve"> </w:t>
      </w:r>
      <w:r>
        <w:rPr>
          <w:rFonts w:ascii="Times New Roman"/>
          <w:i/>
          <w:sz w:val="24"/>
        </w:rPr>
        <w:t>v</w:t>
      </w:r>
      <w:r>
        <w:rPr>
          <w:rFonts w:ascii="Euclid"/>
          <w:sz w:val="24"/>
        </w:rPr>
        <w:t>[</w:t>
      </w:r>
      <w:r>
        <w:rPr>
          <w:rFonts w:ascii="Times New Roman"/>
          <w:i/>
          <w:sz w:val="24"/>
        </w:rPr>
        <w:t>X</w:t>
      </w:r>
      <w:r>
        <w:rPr>
          <w:rFonts w:ascii="Times New Roman"/>
          <w:i/>
          <w:spacing w:val="12"/>
          <w:sz w:val="24"/>
        </w:rPr>
        <w:t xml:space="preserve"> </w:t>
      </w:r>
      <w:r>
        <w:rPr>
          <w:rFonts w:ascii="Times New Roman"/>
          <w:sz w:val="24"/>
        </w:rPr>
        <w:t>:</w:t>
      </w:r>
      <w:r>
        <w:rPr>
          <w:rFonts w:ascii="Euclid"/>
          <w:sz w:val="24"/>
        </w:rPr>
        <w:t>=</w:t>
      </w:r>
      <w:r>
        <w:rPr>
          <w:rFonts w:ascii="Euclid"/>
          <w:spacing w:val="-29"/>
          <w:sz w:val="24"/>
        </w:rPr>
        <w:t xml:space="preserve"> </w:t>
      </w:r>
      <w:r>
        <w:rPr>
          <w:rFonts w:ascii="Times New Roman"/>
          <w:i/>
          <w:sz w:val="24"/>
        </w:rPr>
        <w:t>S</w:t>
      </w:r>
      <w:r>
        <w:rPr>
          <w:rFonts w:ascii="Times New Roman"/>
          <w:position w:val="-3"/>
          <w:sz w:val="16"/>
        </w:rPr>
        <w:t>1</w:t>
      </w:r>
      <w:r>
        <w:rPr>
          <w:rFonts w:ascii="Euclid"/>
          <w:sz w:val="24"/>
        </w:rPr>
        <w:t>](</w:t>
      </w:r>
      <w:r>
        <w:rPr>
          <w:rFonts w:ascii="Times New Roman"/>
          <w:i/>
          <w:sz w:val="24"/>
        </w:rPr>
        <w:t>Y</w:t>
      </w:r>
      <w:r>
        <w:rPr>
          <w:rFonts w:ascii="Times New Roman"/>
          <w:i/>
          <w:spacing w:val="-31"/>
          <w:sz w:val="24"/>
        </w:rPr>
        <w:t xml:space="preserve"> </w:t>
      </w:r>
      <w:r>
        <w:rPr>
          <w:rFonts w:ascii="Euclid"/>
          <w:sz w:val="24"/>
        </w:rPr>
        <w:t>)</w:t>
      </w:r>
    </w:p>
    <w:p w:rsidR="00A115BF" w:rsidRDefault="00646F36">
      <w:pPr>
        <w:spacing w:before="35"/>
        <w:ind w:left="23"/>
        <w:rPr>
          <w:rFonts w:ascii="Euclid" w:eastAsia="Euclid" w:hAnsi="Euclid" w:cs="Euclid"/>
          <w:sz w:val="24"/>
          <w:szCs w:val="24"/>
        </w:rPr>
      </w:pPr>
      <w:r>
        <w:rPr>
          <w:rFonts w:ascii="Euclid"/>
          <w:sz w:val="24"/>
        </w:rPr>
        <w:t>=</w:t>
      </w:r>
      <w:r>
        <w:rPr>
          <w:rFonts w:ascii="Euclid"/>
          <w:spacing w:val="-29"/>
          <w:sz w:val="24"/>
        </w:rPr>
        <w:t xml:space="preserve"> </w:t>
      </w:r>
      <w:r>
        <w:rPr>
          <w:rFonts w:ascii="Times New Roman"/>
          <w:i/>
          <w:sz w:val="24"/>
        </w:rPr>
        <w:t>v</w:t>
      </w:r>
      <w:r>
        <w:rPr>
          <w:rFonts w:ascii="Euclid"/>
          <w:sz w:val="24"/>
        </w:rPr>
        <w:t>[</w:t>
      </w:r>
      <w:r>
        <w:rPr>
          <w:rFonts w:ascii="Times New Roman"/>
          <w:i/>
          <w:sz w:val="24"/>
        </w:rPr>
        <w:t>X</w:t>
      </w:r>
      <w:r>
        <w:rPr>
          <w:rFonts w:ascii="Times New Roman"/>
          <w:i/>
          <w:spacing w:val="12"/>
          <w:sz w:val="24"/>
        </w:rPr>
        <w:t xml:space="preserve"> </w:t>
      </w:r>
      <w:r>
        <w:rPr>
          <w:rFonts w:ascii="Times New Roman"/>
          <w:sz w:val="24"/>
        </w:rPr>
        <w:t>:</w:t>
      </w:r>
      <w:r>
        <w:rPr>
          <w:rFonts w:ascii="Euclid"/>
          <w:sz w:val="24"/>
        </w:rPr>
        <w:t>=</w:t>
      </w:r>
      <w:r>
        <w:rPr>
          <w:rFonts w:ascii="Euclid"/>
          <w:spacing w:val="-29"/>
          <w:sz w:val="24"/>
        </w:rPr>
        <w:t xml:space="preserve"> </w:t>
      </w:r>
      <w:r>
        <w:rPr>
          <w:rFonts w:ascii="Times New Roman"/>
          <w:i/>
          <w:sz w:val="24"/>
        </w:rPr>
        <w:t>S</w:t>
      </w:r>
      <w:r>
        <w:rPr>
          <w:rFonts w:ascii="Times New Roman"/>
          <w:position w:val="-3"/>
          <w:sz w:val="16"/>
        </w:rPr>
        <w:t>2</w:t>
      </w:r>
      <w:r>
        <w:rPr>
          <w:rFonts w:ascii="Euclid"/>
          <w:sz w:val="24"/>
        </w:rPr>
        <w:t>](</w:t>
      </w:r>
      <w:r>
        <w:rPr>
          <w:rFonts w:ascii="Times New Roman"/>
          <w:i/>
          <w:sz w:val="24"/>
        </w:rPr>
        <w:t>Y</w:t>
      </w:r>
      <w:r>
        <w:rPr>
          <w:rFonts w:ascii="Times New Roman"/>
          <w:i/>
          <w:spacing w:val="-31"/>
          <w:sz w:val="24"/>
        </w:rPr>
        <w:t xml:space="preserve"> </w:t>
      </w:r>
      <w:r>
        <w:rPr>
          <w:rFonts w:ascii="Euclid"/>
          <w:sz w:val="24"/>
        </w:rPr>
        <w:t>)</w:t>
      </w:r>
    </w:p>
    <w:p w:rsidR="00A115BF" w:rsidRDefault="00A115BF">
      <w:pPr>
        <w:rPr>
          <w:rFonts w:ascii="Euclid" w:eastAsia="Euclid" w:hAnsi="Euclid" w:cs="Euclid"/>
          <w:sz w:val="24"/>
          <w:szCs w:val="24"/>
        </w:rPr>
        <w:sectPr w:rsidR="00A115BF">
          <w:type w:val="continuous"/>
          <w:pgSz w:w="11910" w:h="16840"/>
          <w:pgMar w:top="1580" w:right="1200" w:bottom="280" w:left="1280" w:header="720" w:footer="720" w:gutter="0"/>
          <w:cols w:num="2" w:space="720" w:equalWidth="0">
            <w:col w:w="4360" w:space="40"/>
            <w:col w:w="5030"/>
          </w:cols>
        </w:sectPr>
      </w:pPr>
    </w:p>
    <w:p w:rsidR="00A115BF" w:rsidRDefault="00646F36">
      <w:pPr>
        <w:spacing w:before="68"/>
        <w:ind w:left="2526" w:right="1124"/>
        <w:jc w:val="center"/>
        <w:rPr>
          <w:rFonts w:ascii="Verdana" w:eastAsia="Verdana" w:hAnsi="Verdana" w:cs="Verdana"/>
          <w:sz w:val="24"/>
          <w:szCs w:val="24"/>
        </w:rPr>
      </w:pPr>
      <w:r>
        <w:rPr>
          <w:rFonts w:eastAsiaTheme="minorHAnsi"/>
        </w:rPr>
        <w:lastRenderedPageBreak/>
        <w:pict>
          <v:shape id="_x0000_s1874" type="#_x0000_t202" style="position:absolute;left:0;text-align:left;margin-left:285.15pt;margin-top:6.3pt;width:32.25pt;height:15.9pt;z-index:6736;mso-position-horizontal-relative:page" filled="f" stroked="f">
            <v:textbox inset="0,0,0,0">
              <w:txbxContent>
                <w:p w:rsidR="00A115BF" w:rsidRDefault="00646F36">
                  <w:pPr>
                    <w:pStyle w:val="a3"/>
                    <w:spacing w:line="308" w:lineRule="exact"/>
                    <w:ind w:left="0"/>
                    <w:rPr>
                      <w:rFonts w:ascii="Cambria" w:eastAsia="Cambria" w:hAnsi="Cambria" w:cs="Cambria"/>
                    </w:rPr>
                  </w:pPr>
                  <w:r>
                    <w:rPr>
                      <w:rFonts w:ascii="Euclid" w:eastAsia="Euclid" w:hAnsi="Euclid" w:cs="Euclid"/>
                      <w:w w:val="99"/>
                    </w:rPr>
                    <w:t>=</w:t>
                  </w:r>
                  <w:r>
                    <w:rPr>
                      <w:rFonts w:ascii="Euclid" w:eastAsia="Euclid" w:hAnsi="Euclid" w:cs="Euclid"/>
                      <w:spacing w:val="-27"/>
                    </w:rPr>
                    <w:t xml:space="preserve"> </w:t>
                  </w:r>
                  <w:r>
                    <w:rPr>
                      <w:rFonts w:ascii="Cambria" w:eastAsia="Cambria" w:hAnsi="Cambria" w:cs="Cambria"/>
                      <w:w w:val="94"/>
                    </w:rPr>
                    <w:t>‖</w:t>
                  </w:r>
                  <w:r>
                    <w:rPr>
                      <w:rFonts w:ascii="Arial" w:eastAsia="Arial" w:hAnsi="Arial" w:cs="Arial"/>
                      <w:i/>
                      <w:spacing w:val="19"/>
                      <w:w w:val="108"/>
                    </w:rPr>
                    <w:t>ϕ</w:t>
                  </w:r>
                  <w:r>
                    <w:rPr>
                      <w:rFonts w:ascii="Cambria" w:eastAsia="Cambria" w:hAnsi="Cambria" w:cs="Cambria"/>
                      <w:w w:val="94"/>
                    </w:rPr>
                    <w:t>‖</w:t>
                  </w:r>
                </w:p>
              </w:txbxContent>
            </v:textbox>
            <w10:wrap anchorx="page"/>
          </v:shape>
        </w:pict>
      </w:r>
      <w:r>
        <w:rPr>
          <w:rFonts w:eastAsiaTheme="minorHAnsi"/>
        </w:rPr>
        <w:pict>
          <v:shape id="_x0000_s1873" type="#_x0000_t202" style="position:absolute;left:0;text-align:left;margin-left:317.4pt;margin-top:4.1pt;width:8.65pt;height:8pt;z-index:-257896;mso-position-horizontal-relative:page" filled="f" stroked="f">
            <v:textbox inset="0,0,0,0">
              <w:txbxContent>
                <w:p w:rsidR="00A115BF" w:rsidRDefault="00646F36">
                  <w:pPr>
                    <w:spacing w:line="147" w:lineRule="exact"/>
                    <w:rPr>
                      <w:rFonts w:ascii="Times New Roman" w:eastAsia="Times New Roman" w:hAnsi="Times New Roman" w:cs="Times New Roman"/>
                      <w:sz w:val="16"/>
                      <w:szCs w:val="16"/>
                    </w:rPr>
                  </w:pPr>
                  <w:r>
                    <w:rPr>
                      <w:rFonts w:ascii="Times New Roman"/>
                      <w:i/>
                      <w:w w:val="129"/>
                      <w:sz w:val="16"/>
                    </w:rPr>
                    <w:t>M</w:t>
                  </w:r>
                </w:p>
              </w:txbxContent>
            </v:textbox>
            <w10:wrap anchorx="page"/>
          </v:shape>
        </w:pict>
      </w:r>
      <w:r>
        <w:rPr>
          <w:rFonts w:ascii="Times New Roman"/>
          <w:i/>
          <w:sz w:val="16"/>
        </w:rPr>
        <w:t>v</w:t>
      </w:r>
      <w:r>
        <w:rPr>
          <w:rFonts w:ascii="Euclid"/>
          <w:sz w:val="16"/>
        </w:rPr>
        <w:t>[</w:t>
      </w:r>
      <w:r>
        <w:rPr>
          <w:rFonts w:ascii="Times New Roman"/>
          <w:i/>
          <w:sz w:val="16"/>
        </w:rPr>
        <w:t>X</w:t>
      </w:r>
      <w:r>
        <w:rPr>
          <w:rFonts w:ascii="Times New Roman"/>
          <w:i/>
          <w:spacing w:val="-30"/>
          <w:sz w:val="16"/>
        </w:rPr>
        <w:t xml:space="preserve"> </w:t>
      </w:r>
      <w:r>
        <w:rPr>
          <w:rFonts w:ascii="Times New Roman"/>
          <w:sz w:val="16"/>
        </w:rPr>
        <w:t>:</w:t>
      </w:r>
      <w:r>
        <w:rPr>
          <w:rFonts w:ascii="Euclid"/>
          <w:sz w:val="16"/>
        </w:rPr>
        <w:t>=</w:t>
      </w:r>
      <w:r>
        <w:rPr>
          <w:rFonts w:ascii="Times New Roman"/>
          <w:i/>
          <w:sz w:val="16"/>
        </w:rPr>
        <w:t>S</w:t>
      </w:r>
      <w:r>
        <w:rPr>
          <w:rFonts w:ascii="Times New Roman"/>
          <w:position w:val="-2"/>
          <w:sz w:val="12"/>
        </w:rPr>
        <w:t>2</w:t>
      </w:r>
      <w:r>
        <w:rPr>
          <w:rFonts w:ascii="Euclid"/>
          <w:sz w:val="16"/>
        </w:rPr>
        <w:t>]</w:t>
      </w:r>
      <w:r>
        <w:rPr>
          <w:rFonts w:ascii="Euclid"/>
          <w:spacing w:val="-28"/>
          <w:sz w:val="16"/>
        </w:rPr>
        <w:t xml:space="preserve"> </w:t>
      </w:r>
      <w:r>
        <w:rPr>
          <w:rFonts w:ascii="Verdana"/>
          <w:i/>
          <w:position w:val="7"/>
          <w:sz w:val="24"/>
        </w:rPr>
        <w:t>.</w:t>
      </w:r>
    </w:p>
    <w:p w:rsidR="00A115BF" w:rsidRDefault="00A115BF">
      <w:pPr>
        <w:jc w:val="center"/>
        <w:rPr>
          <w:rFonts w:ascii="Verdana" w:eastAsia="Verdana" w:hAnsi="Verdana" w:cs="Verdana"/>
          <w:sz w:val="24"/>
          <w:szCs w:val="24"/>
        </w:rPr>
        <w:sectPr w:rsidR="00A115BF">
          <w:type w:val="continuous"/>
          <w:pgSz w:w="11910" w:h="16840"/>
          <w:pgMar w:top="1580" w:right="1200" w:bottom="280" w:left="1280" w:header="720" w:footer="720" w:gutter="0"/>
          <w:cols w:space="720"/>
        </w:sectPr>
      </w:pPr>
    </w:p>
    <w:p w:rsidR="00A115BF" w:rsidRDefault="00A115BF">
      <w:pPr>
        <w:spacing w:before="11"/>
        <w:rPr>
          <w:rFonts w:ascii="Verdana" w:eastAsia="Verdana" w:hAnsi="Verdana" w:cs="Verdana"/>
          <w:i/>
          <w:sz w:val="21"/>
          <w:szCs w:val="21"/>
        </w:rPr>
      </w:pPr>
    </w:p>
    <w:p w:rsidR="00A115BF" w:rsidRDefault="00646F36">
      <w:pPr>
        <w:spacing w:before="26"/>
        <w:ind w:left="600"/>
        <w:rPr>
          <w:rFonts w:ascii="宋体" w:eastAsia="宋体" w:hAnsi="宋体" w:cs="宋体"/>
          <w:sz w:val="24"/>
          <w:szCs w:val="24"/>
        </w:rPr>
      </w:pPr>
      <w:r>
        <w:rPr>
          <w:rFonts w:ascii="Times New Roman" w:eastAsia="Times New Roman" w:hAnsi="Times New Roman" w:cs="Times New Roman"/>
          <w:sz w:val="24"/>
          <w:szCs w:val="24"/>
        </w:rPr>
        <w:t xml:space="preserve">(c) </w:t>
      </w:r>
      <w:r>
        <w:rPr>
          <w:rFonts w:ascii="Arial" w:eastAsia="Arial" w:hAnsi="Arial" w:cs="Arial"/>
          <w:i/>
          <w:sz w:val="24"/>
          <w:szCs w:val="24"/>
        </w:rPr>
        <w:t>ϕ</w:t>
      </w:r>
      <w:r>
        <w:rPr>
          <w:rFonts w:ascii="Arial" w:eastAsia="Arial" w:hAnsi="Arial" w:cs="Arial"/>
          <w:i/>
          <w:sz w:val="24"/>
          <w:szCs w:val="24"/>
        </w:rPr>
        <w:t xml:space="preserve"> </w:t>
      </w:r>
      <w:r>
        <w:rPr>
          <w:rFonts w:ascii="Euclid" w:eastAsia="Euclid" w:hAnsi="Euclid" w:cs="Euclid"/>
          <w:sz w:val="24"/>
          <w:szCs w:val="24"/>
        </w:rPr>
        <w:t>=</w:t>
      </w:r>
      <w:r>
        <w:rPr>
          <w:rFonts w:ascii="Euclid" w:eastAsia="Euclid" w:hAnsi="Euclid" w:cs="Euclid"/>
          <w:spacing w:val="-10"/>
          <w:sz w:val="24"/>
          <w:szCs w:val="24"/>
        </w:rPr>
        <w:t xml:space="preserve"> </w:t>
      </w:r>
      <w:r>
        <w:rPr>
          <w:rFonts w:ascii="Times New Roman" w:eastAsia="Times New Roman" w:hAnsi="Times New Roman" w:cs="Times New Roman"/>
          <w:i/>
          <w:sz w:val="24"/>
          <w:szCs w:val="24"/>
        </w:rPr>
        <w:t>X</w:t>
      </w:r>
      <w:r>
        <w:rPr>
          <w:rFonts w:ascii="宋体" w:eastAsia="宋体" w:hAnsi="宋体" w:cs="宋体"/>
          <w:sz w:val="24"/>
          <w:szCs w:val="24"/>
        </w:rPr>
        <w:t>。</w:t>
      </w:r>
    </w:p>
    <w:p w:rsidR="00A115BF" w:rsidRDefault="00A115BF">
      <w:pPr>
        <w:rPr>
          <w:rFonts w:ascii="宋体" w:eastAsia="宋体" w:hAnsi="宋体" w:cs="宋体"/>
          <w:sz w:val="20"/>
          <w:szCs w:val="20"/>
        </w:rPr>
      </w:pPr>
    </w:p>
    <w:p w:rsidR="00A115BF" w:rsidRDefault="00A115BF">
      <w:pPr>
        <w:rPr>
          <w:rFonts w:ascii="宋体" w:eastAsia="宋体" w:hAnsi="宋体" w:cs="宋体"/>
          <w:sz w:val="20"/>
          <w:szCs w:val="20"/>
        </w:rPr>
      </w:pPr>
    </w:p>
    <w:p w:rsidR="00A115BF" w:rsidRDefault="00646F36">
      <w:pPr>
        <w:spacing w:before="206"/>
        <w:ind w:left="40" w:right="78"/>
        <w:jc w:val="center"/>
        <w:rPr>
          <w:rFonts w:ascii="Euclid" w:eastAsia="Euclid" w:hAnsi="Euclid" w:cs="Euclid"/>
          <w:sz w:val="24"/>
          <w:szCs w:val="24"/>
        </w:rPr>
      </w:pPr>
      <w:r>
        <w:rPr>
          <w:rFonts w:eastAsiaTheme="minorHAnsi"/>
        </w:rPr>
        <w:pict>
          <v:shape id="_x0000_s1872" type="#_x0000_t202" style="position:absolute;left:0;text-align:left;margin-left:252.1pt;margin-top:12.6pt;width:8.65pt;height:8pt;z-index:-257872;mso-position-horizontal-relative:page" filled="f" stroked="f">
            <v:textbox inset="0,0,0,0">
              <w:txbxContent>
                <w:p w:rsidR="00A115BF" w:rsidRDefault="00646F36">
                  <w:pPr>
                    <w:spacing w:line="147" w:lineRule="exact"/>
                    <w:rPr>
                      <w:rFonts w:ascii="Times New Roman" w:eastAsia="Times New Roman" w:hAnsi="Times New Roman" w:cs="Times New Roman"/>
                      <w:sz w:val="16"/>
                      <w:szCs w:val="16"/>
                    </w:rPr>
                  </w:pPr>
                  <w:r>
                    <w:rPr>
                      <w:rFonts w:ascii="Times New Roman"/>
                      <w:i/>
                      <w:w w:val="129"/>
                      <w:sz w:val="16"/>
                    </w:rPr>
                    <w:t>M</w:t>
                  </w:r>
                </w:p>
              </w:txbxContent>
            </v:textbox>
            <w10:wrap anchorx="page"/>
          </v:shape>
        </w:pict>
      </w:r>
      <w:r>
        <w:rPr>
          <w:rFonts w:ascii="Cambria" w:eastAsia="Cambria" w:hAnsi="Cambria" w:cs="Cambria"/>
          <w:spacing w:val="2"/>
          <w:sz w:val="24"/>
          <w:szCs w:val="24"/>
        </w:rPr>
        <w:t>‖</w:t>
      </w:r>
      <w:r>
        <w:rPr>
          <w:rFonts w:ascii="Arial" w:eastAsia="Arial" w:hAnsi="Arial" w:cs="Arial"/>
          <w:i/>
          <w:spacing w:val="2"/>
          <w:sz w:val="24"/>
          <w:szCs w:val="24"/>
        </w:rPr>
        <w:t>ϕ</w:t>
      </w:r>
      <w:r>
        <w:rPr>
          <w:rFonts w:ascii="Cambria" w:eastAsia="Cambria" w:hAnsi="Cambria" w:cs="Cambria"/>
          <w:spacing w:val="2"/>
          <w:sz w:val="24"/>
          <w:szCs w:val="24"/>
        </w:rPr>
        <w:t>‖</w:t>
      </w:r>
      <w:r>
        <w:rPr>
          <w:rFonts w:ascii="Times New Roman" w:eastAsia="Times New Roman" w:hAnsi="Times New Roman" w:cs="Times New Roman"/>
          <w:i/>
          <w:spacing w:val="2"/>
          <w:position w:val="-6"/>
          <w:sz w:val="16"/>
          <w:szCs w:val="16"/>
        </w:rPr>
        <w:t>v</w:t>
      </w:r>
      <w:r>
        <w:rPr>
          <w:rFonts w:ascii="Euclid" w:eastAsia="Euclid" w:hAnsi="Euclid" w:cs="Euclid"/>
          <w:spacing w:val="2"/>
          <w:position w:val="-6"/>
          <w:sz w:val="16"/>
          <w:szCs w:val="16"/>
        </w:rPr>
        <w:t>[</w:t>
      </w:r>
      <w:r>
        <w:rPr>
          <w:rFonts w:ascii="Times New Roman" w:eastAsia="Times New Roman" w:hAnsi="Times New Roman" w:cs="Times New Roman"/>
          <w:i/>
          <w:spacing w:val="2"/>
          <w:position w:val="-6"/>
          <w:sz w:val="16"/>
          <w:szCs w:val="16"/>
        </w:rPr>
        <w:t>X</w:t>
      </w:r>
      <w:r>
        <w:rPr>
          <w:rFonts w:ascii="Times New Roman" w:eastAsia="Times New Roman" w:hAnsi="Times New Roman" w:cs="Times New Roman"/>
          <w:i/>
          <w:spacing w:val="-25"/>
          <w:position w:val="-6"/>
          <w:sz w:val="16"/>
          <w:szCs w:val="16"/>
        </w:rPr>
        <w:t xml:space="preserve"> </w:t>
      </w:r>
      <w:r>
        <w:rPr>
          <w:rFonts w:ascii="Times New Roman" w:eastAsia="Times New Roman" w:hAnsi="Times New Roman" w:cs="Times New Roman"/>
          <w:position w:val="-6"/>
          <w:sz w:val="16"/>
          <w:szCs w:val="16"/>
        </w:rPr>
        <w:t>:</w:t>
      </w:r>
      <w:r>
        <w:rPr>
          <w:rFonts w:ascii="Euclid" w:eastAsia="Euclid" w:hAnsi="Euclid" w:cs="Euclid"/>
          <w:position w:val="-6"/>
          <w:sz w:val="16"/>
          <w:szCs w:val="16"/>
        </w:rPr>
        <w:t>=</w:t>
      </w:r>
      <w:r>
        <w:rPr>
          <w:rFonts w:ascii="Times New Roman" w:eastAsia="Times New Roman" w:hAnsi="Times New Roman" w:cs="Times New Roman"/>
          <w:i/>
          <w:position w:val="-6"/>
          <w:sz w:val="16"/>
          <w:szCs w:val="16"/>
        </w:rPr>
        <w:t>S</w:t>
      </w:r>
      <w:r>
        <w:rPr>
          <w:rFonts w:ascii="Times New Roman" w:eastAsia="Times New Roman" w:hAnsi="Times New Roman" w:cs="Times New Roman"/>
          <w:position w:val="-8"/>
          <w:sz w:val="12"/>
          <w:szCs w:val="12"/>
        </w:rPr>
        <w:t>1</w:t>
      </w:r>
      <w:r>
        <w:rPr>
          <w:rFonts w:ascii="Euclid" w:eastAsia="Euclid" w:hAnsi="Euclid" w:cs="Euclid"/>
          <w:position w:val="-6"/>
          <w:sz w:val="16"/>
          <w:szCs w:val="16"/>
        </w:rPr>
        <w:t>]</w:t>
      </w:r>
      <w:r>
        <w:rPr>
          <w:rFonts w:ascii="Euclid" w:eastAsia="Euclid" w:hAnsi="Euclid" w:cs="Euclid"/>
          <w:spacing w:val="13"/>
          <w:position w:val="-6"/>
          <w:sz w:val="16"/>
          <w:szCs w:val="16"/>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19"/>
          <w:sz w:val="24"/>
          <w:szCs w:val="24"/>
        </w:rPr>
        <w:t xml:space="preserve"> </w:t>
      </w:r>
      <w:r>
        <w:rPr>
          <w:rFonts w:ascii="Times New Roman" w:eastAsia="Times New Roman" w:hAnsi="Times New Roman" w:cs="Times New Roman"/>
          <w:sz w:val="24"/>
          <w:szCs w:val="24"/>
        </w:rPr>
        <w:t>:</w:t>
      </w:r>
      <w:r>
        <w:rPr>
          <w:rFonts w:ascii="Euclid" w:eastAsia="Euclid" w:hAnsi="Euclid" w:cs="Euclid"/>
          <w:sz w:val="24"/>
          <w:szCs w:val="24"/>
        </w:rPr>
        <w:t>=</w:t>
      </w:r>
      <w:r>
        <w:rPr>
          <w:rFonts w:ascii="Euclid" w:eastAsia="Euclid" w:hAnsi="Euclid" w:cs="Euclid"/>
          <w:spacing w:val="-24"/>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37"/>
          <w:sz w:val="24"/>
          <w:szCs w:val="24"/>
        </w:rPr>
        <w:t xml:space="preserve"> </w:t>
      </w:r>
      <w:r>
        <w:rPr>
          <w:rFonts w:ascii="Euclid" w:eastAsia="Euclid" w:hAnsi="Euclid" w:cs="Euclid"/>
          <w:sz w:val="24"/>
          <w:szCs w:val="24"/>
        </w:rPr>
        <w:t>)</w:t>
      </w:r>
    </w:p>
    <w:p w:rsidR="00A115BF" w:rsidRDefault="00646F36">
      <w:pPr>
        <w:spacing w:before="6"/>
        <w:ind w:left="40" w:right="155"/>
        <w:jc w:val="center"/>
        <w:rPr>
          <w:rFonts w:ascii="Times New Roman" w:eastAsia="Times New Roman" w:hAnsi="Times New Roman" w:cs="Times New Roman"/>
          <w:sz w:val="16"/>
          <w:szCs w:val="16"/>
        </w:rPr>
      </w:pPr>
      <w:r>
        <w:rPr>
          <w:rFonts w:ascii="Euclid"/>
          <w:sz w:val="24"/>
        </w:rPr>
        <w:t>=</w:t>
      </w:r>
      <w:r>
        <w:rPr>
          <w:rFonts w:ascii="Euclid"/>
          <w:spacing w:val="-28"/>
          <w:sz w:val="24"/>
        </w:rPr>
        <w:t xml:space="preserve"> </w:t>
      </w:r>
      <w:r>
        <w:rPr>
          <w:rFonts w:ascii="Times New Roman"/>
          <w:i/>
          <w:sz w:val="24"/>
        </w:rPr>
        <w:t>S</w:t>
      </w:r>
      <w:r>
        <w:rPr>
          <w:rFonts w:ascii="Times New Roman"/>
          <w:position w:val="-3"/>
          <w:sz w:val="16"/>
        </w:rPr>
        <w:t>1</w:t>
      </w:r>
    </w:p>
    <w:p w:rsidR="00A115BF" w:rsidRDefault="00646F36">
      <w:pPr>
        <w:spacing w:before="84"/>
        <w:ind w:left="40" w:right="155"/>
        <w:jc w:val="center"/>
        <w:rPr>
          <w:rFonts w:ascii="Times New Roman" w:eastAsia="Times New Roman" w:hAnsi="Times New Roman" w:cs="Times New Roman"/>
          <w:sz w:val="16"/>
          <w:szCs w:val="16"/>
        </w:rPr>
      </w:pP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p>
    <w:p w:rsidR="00A115BF" w:rsidRDefault="00646F36">
      <w:pPr>
        <w:spacing w:before="82"/>
        <w:ind w:left="950"/>
        <w:jc w:val="center"/>
        <w:rPr>
          <w:rFonts w:ascii="Euclid" w:eastAsia="Euclid" w:hAnsi="Euclid" w:cs="Euclid"/>
          <w:sz w:val="24"/>
          <w:szCs w:val="24"/>
        </w:rPr>
      </w:pPr>
      <w:r>
        <w:rPr>
          <w:rFonts w:ascii="Euclid"/>
          <w:sz w:val="24"/>
        </w:rPr>
        <w:t>=</w:t>
      </w:r>
      <w:r>
        <w:rPr>
          <w:rFonts w:ascii="Euclid"/>
          <w:spacing w:val="-26"/>
          <w:sz w:val="24"/>
        </w:rPr>
        <w:t xml:space="preserve"> </w:t>
      </w:r>
      <w:r>
        <w:rPr>
          <w:rFonts w:ascii="Times New Roman"/>
          <w:i/>
          <w:sz w:val="24"/>
        </w:rPr>
        <w:t>v</w:t>
      </w:r>
      <w:r>
        <w:rPr>
          <w:rFonts w:ascii="Euclid"/>
          <w:sz w:val="24"/>
        </w:rPr>
        <w:t>[</w:t>
      </w:r>
      <w:r>
        <w:rPr>
          <w:rFonts w:ascii="Times New Roman"/>
          <w:i/>
          <w:sz w:val="24"/>
        </w:rPr>
        <w:t>X</w:t>
      </w:r>
      <w:r>
        <w:rPr>
          <w:rFonts w:ascii="Times New Roman"/>
          <w:i/>
          <w:spacing w:val="17"/>
          <w:sz w:val="24"/>
        </w:rPr>
        <w:t xml:space="preserve"> </w:t>
      </w:r>
      <w:r>
        <w:rPr>
          <w:rFonts w:ascii="Euclid"/>
          <w:sz w:val="24"/>
        </w:rPr>
        <w:t>=</w:t>
      </w:r>
      <w:r>
        <w:rPr>
          <w:rFonts w:ascii="Euclid"/>
          <w:spacing w:val="-26"/>
          <w:sz w:val="24"/>
        </w:rPr>
        <w:t xml:space="preserve"> </w:t>
      </w:r>
      <w:r>
        <w:rPr>
          <w:rFonts w:ascii="Times New Roman"/>
          <w:i/>
          <w:sz w:val="24"/>
        </w:rPr>
        <w:t>S</w:t>
      </w:r>
      <w:r>
        <w:rPr>
          <w:rFonts w:ascii="Times New Roman"/>
          <w:position w:val="-3"/>
          <w:sz w:val="16"/>
        </w:rPr>
        <w:t>2</w:t>
      </w:r>
      <w:r>
        <w:rPr>
          <w:rFonts w:ascii="Euclid"/>
          <w:sz w:val="24"/>
        </w:rPr>
        <w:t>](</w:t>
      </w:r>
      <w:r>
        <w:rPr>
          <w:rFonts w:ascii="Times New Roman"/>
          <w:i/>
          <w:sz w:val="24"/>
        </w:rPr>
        <w:t>X</w:t>
      </w:r>
      <w:r>
        <w:rPr>
          <w:rFonts w:ascii="Times New Roman"/>
          <w:i/>
          <w:spacing w:val="-38"/>
          <w:sz w:val="24"/>
        </w:rPr>
        <w:t xml:space="preserve"> </w:t>
      </w:r>
      <w:r>
        <w:rPr>
          <w:rFonts w:ascii="Euclid"/>
          <w:sz w:val="24"/>
        </w:rPr>
        <w:t>)</w:t>
      </w:r>
    </w:p>
    <w:p w:rsidR="00A115BF" w:rsidRDefault="00646F36">
      <w:pPr>
        <w:spacing w:before="68"/>
        <w:ind w:left="3433" w:right="2009"/>
        <w:jc w:val="center"/>
        <w:rPr>
          <w:rFonts w:ascii="Verdana" w:eastAsia="Verdana" w:hAnsi="Verdana" w:cs="Verdana"/>
          <w:sz w:val="24"/>
          <w:szCs w:val="24"/>
        </w:rPr>
      </w:pPr>
      <w:r>
        <w:rPr>
          <w:rFonts w:eastAsiaTheme="minorHAnsi"/>
        </w:rPr>
        <w:pict>
          <v:shape id="_x0000_s1871" type="#_x0000_t202" style="position:absolute;left:0;text-align:left;margin-left:284.7pt;margin-top:6.3pt;width:32.25pt;height:15.9pt;z-index:6856;mso-position-horizontal-relative:page" filled="f" stroked="f">
            <v:textbox inset="0,0,0,0">
              <w:txbxContent>
                <w:p w:rsidR="00A115BF" w:rsidRDefault="00646F36">
                  <w:pPr>
                    <w:pStyle w:val="a3"/>
                    <w:spacing w:line="308" w:lineRule="exact"/>
                    <w:ind w:left="0"/>
                    <w:rPr>
                      <w:rFonts w:ascii="Cambria" w:eastAsia="Cambria" w:hAnsi="Cambria" w:cs="Cambria"/>
                    </w:rPr>
                  </w:pPr>
                  <w:r>
                    <w:rPr>
                      <w:rFonts w:ascii="Euclid" w:eastAsia="Euclid" w:hAnsi="Euclid" w:cs="Euclid"/>
                      <w:w w:val="99"/>
                    </w:rPr>
                    <w:t>=</w:t>
                  </w:r>
                  <w:r>
                    <w:rPr>
                      <w:rFonts w:ascii="Euclid" w:eastAsia="Euclid" w:hAnsi="Euclid" w:cs="Euclid"/>
                      <w:spacing w:val="-27"/>
                    </w:rPr>
                    <w:t xml:space="preserve"> </w:t>
                  </w:r>
                  <w:r>
                    <w:rPr>
                      <w:rFonts w:ascii="Cambria" w:eastAsia="Cambria" w:hAnsi="Cambria" w:cs="Cambria"/>
                      <w:w w:val="94"/>
                    </w:rPr>
                    <w:t>‖</w:t>
                  </w:r>
                  <w:r>
                    <w:rPr>
                      <w:rFonts w:ascii="Arial" w:eastAsia="Arial" w:hAnsi="Arial" w:cs="Arial"/>
                      <w:i/>
                      <w:spacing w:val="19"/>
                      <w:w w:val="108"/>
                    </w:rPr>
                    <w:t>ϕ</w:t>
                  </w:r>
                  <w:r>
                    <w:rPr>
                      <w:rFonts w:ascii="Cambria" w:eastAsia="Cambria" w:hAnsi="Cambria" w:cs="Cambria"/>
                      <w:w w:val="94"/>
                    </w:rPr>
                    <w:t>‖</w:t>
                  </w:r>
                </w:p>
              </w:txbxContent>
            </v:textbox>
            <w10:wrap anchorx="page"/>
          </v:shape>
        </w:pict>
      </w:r>
      <w:r>
        <w:rPr>
          <w:rFonts w:eastAsiaTheme="minorHAnsi"/>
        </w:rPr>
        <w:pict>
          <v:shape id="_x0000_s1870" type="#_x0000_t202" style="position:absolute;left:0;text-align:left;margin-left:316.95pt;margin-top:4.1pt;width:8.65pt;height:8pt;z-index:-257488;mso-position-horizontal-relative:page" filled="f" stroked="f">
            <v:textbox inset="0,0,0,0">
              <w:txbxContent>
                <w:p w:rsidR="00A115BF" w:rsidRDefault="00646F36">
                  <w:pPr>
                    <w:spacing w:line="147" w:lineRule="exact"/>
                    <w:rPr>
                      <w:rFonts w:ascii="Times New Roman" w:eastAsia="Times New Roman" w:hAnsi="Times New Roman" w:cs="Times New Roman"/>
                      <w:sz w:val="16"/>
                      <w:szCs w:val="16"/>
                    </w:rPr>
                  </w:pPr>
                  <w:r>
                    <w:rPr>
                      <w:rFonts w:ascii="Times New Roman"/>
                      <w:i/>
                      <w:w w:val="129"/>
                      <w:sz w:val="16"/>
                    </w:rPr>
                    <w:t>M</w:t>
                  </w:r>
                </w:p>
              </w:txbxContent>
            </v:textbox>
            <w10:wrap anchorx="page"/>
          </v:shape>
        </w:pict>
      </w:r>
      <w:r>
        <w:rPr>
          <w:rFonts w:ascii="Times New Roman"/>
          <w:i/>
          <w:sz w:val="16"/>
        </w:rPr>
        <w:t>v</w:t>
      </w:r>
      <w:r>
        <w:rPr>
          <w:rFonts w:ascii="Euclid"/>
          <w:sz w:val="16"/>
        </w:rPr>
        <w:t>[</w:t>
      </w:r>
      <w:r>
        <w:rPr>
          <w:rFonts w:ascii="Times New Roman"/>
          <w:i/>
          <w:sz w:val="16"/>
        </w:rPr>
        <w:t>X</w:t>
      </w:r>
      <w:r>
        <w:rPr>
          <w:rFonts w:ascii="Times New Roman"/>
          <w:i/>
          <w:spacing w:val="-30"/>
          <w:sz w:val="16"/>
        </w:rPr>
        <w:t xml:space="preserve"> </w:t>
      </w:r>
      <w:r>
        <w:rPr>
          <w:rFonts w:ascii="Times New Roman"/>
          <w:sz w:val="16"/>
        </w:rPr>
        <w:t>:</w:t>
      </w:r>
      <w:r>
        <w:rPr>
          <w:rFonts w:ascii="Euclid"/>
          <w:sz w:val="16"/>
        </w:rPr>
        <w:t>=</w:t>
      </w:r>
      <w:r>
        <w:rPr>
          <w:rFonts w:ascii="Times New Roman"/>
          <w:i/>
          <w:sz w:val="16"/>
        </w:rPr>
        <w:t>S</w:t>
      </w:r>
      <w:r>
        <w:rPr>
          <w:rFonts w:ascii="Times New Roman"/>
          <w:position w:val="-2"/>
          <w:sz w:val="12"/>
        </w:rPr>
        <w:t>2</w:t>
      </w:r>
      <w:r>
        <w:rPr>
          <w:rFonts w:ascii="Euclid"/>
          <w:sz w:val="16"/>
        </w:rPr>
        <w:t>]</w:t>
      </w:r>
      <w:r>
        <w:rPr>
          <w:rFonts w:ascii="Euclid"/>
          <w:spacing w:val="-28"/>
          <w:sz w:val="16"/>
        </w:rPr>
        <w:t xml:space="preserve"> </w:t>
      </w:r>
      <w:r>
        <w:rPr>
          <w:rFonts w:ascii="Verdana"/>
          <w:i/>
          <w:position w:val="7"/>
          <w:sz w:val="24"/>
        </w:rPr>
        <w:t>.</w:t>
      </w:r>
    </w:p>
    <w:p w:rsidR="00A115BF" w:rsidRDefault="00A115BF">
      <w:pPr>
        <w:spacing w:before="8"/>
        <w:rPr>
          <w:rFonts w:ascii="Verdana" w:eastAsia="Verdana" w:hAnsi="Verdana" w:cs="Verdana"/>
          <w:i/>
          <w:sz w:val="24"/>
          <w:szCs w:val="24"/>
        </w:rPr>
      </w:pPr>
    </w:p>
    <w:p w:rsidR="00A115BF" w:rsidRDefault="00646F36">
      <w:pPr>
        <w:spacing w:before="26"/>
        <w:ind w:left="600"/>
        <w:rPr>
          <w:rFonts w:ascii="宋体" w:eastAsia="宋体" w:hAnsi="宋体" w:cs="宋体"/>
          <w:sz w:val="24"/>
          <w:szCs w:val="24"/>
        </w:rPr>
      </w:pPr>
      <w:r>
        <w:rPr>
          <w:rFonts w:ascii="黑体" w:eastAsia="黑体" w:hAnsi="黑体" w:cs="黑体"/>
          <w:sz w:val="24"/>
          <w:szCs w:val="24"/>
        </w:rPr>
        <w:t>归纳步</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(a) </w:t>
      </w:r>
      <w:r>
        <w:rPr>
          <w:rFonts w:ascii="Arial" w:eastAsia="Arial" w:hAnsi="Arial" w:cs="Arial"/>
          <w:i/>
          <w:sz w:val="24"/>
          <w:szCs w:val="24"/>
        </w:rPr>
        <w:t>ϕ</w:t>
      </w:r>
      <w:r>
        <w:rPr>
          <w:rFonts w:ascii="Arial" w:eastAsia="Arial" w:hAnsi="Arial" w:cs="Arial"/>
          <w:i/>
          <w:sz w:val="24"/>
          <w:szCs w:val="24"/>
        </w:rPr>
        <w:t xml:space="preserve"> </w:t>
      </w:r>
      <w:r>
        <w:rPr>
          <w:rFonts w:ascii="Euclid" w:eastAsia="Euclid" w:hAnsi="Euclid" w:cs="Euclid"/>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2</w:t>
      </w:r>
      <w:r>
        <w:rPr>
          <w:rFonts w:ascii="宋体" w:eastAsia="宋体" w:hAnsi="宋体" w:cs="宋体"/>
          <w:sz w:val="24"/>
          <w:szCs w:val="24"/>
        </w:rPr>
        <w:t>，其中</w:t>
      </w:r>
      <w:r>
        <w:rPr>
          <w:rFonts w:ascii="Cambria" w:eastAsia="Cambria" w:hAnsi="Cambria" w:cs="Cambria"/>
          <w:sz w:val="24"/>
          <w:szCs w:val="24"/>
        </w:rPr>
        <w:t>* ∈ {∨</w:t>
      </w:r>
      <w:r>
        <w:rPr>
          <w:rFonts w:ascii="Verdana" w:eastAsia="Verdana" w:hAnsi="Verdana" w:cs="Verdana"/>
          <w:i/>
          <w:sz w:val="24"/>
          <w:szCs w:val="24"/>
        </w:rPr>
        <w:t xml:space="preserve">, </w:t>
      </w:r>
      <w:r>
        <w:rPr>
          <w:rFonts w:ascii="Cambria" w:eastAsia="Cambria" w:hAnsi="Cambria" w:cs="Cambria"/>
          <w:sz w:val="24"/>
          <w:szCs w:val="24"/>
        </w:rPr>
        <w:t>∧}</w:t>
      </w:r>
      <w:r>
        <w:rPr>
          <w:rFonts w:ascii="宋体" w:eastAsia="宋体" w:hAnsi="宋体" w:cs="宋体"/>
          <w:sz w:val="24"/>
          <w:szCs w:val="24"/>
        </w:rPr>
        <w:t>且</w:t>
      </w:r>
      <w:r>
        <w:rPr>
          <w:rFonts w:ascii="Times New Roman" w:eastAsia="Times New Roman" w:hAnsi="Times New Roman" w:cs="Times New Roman"/>
          <w:i/>
          <w:sz w:val="24"/>
          <w:szCs w:val="24"/>
        </w:rPr>
        <w:t xml:space="preserve">X </w:t>
      </w:r>
      <w:r>
        <w:rPr>
          <w:rFonts w:ascii="宋体" w:eastAsia="宋体" w:hAnsi="宋体" w:cs="宋体"/>
          <w:sz w:val="24"/>
          <w:szCs w:val="24"/>
        </w:rPr>
        <w:t>正出现在</w:t>
      </w:r>
      <w:r>
        <w:rPr>
          <w:rFonts w:ascii="Arial" w:eastAsia="Arial" w:hAnsi="Arial" w:cs="Arial"/>
          <w:i/>
          <w:sz w:val="24"/>
          <w:szCs w:val="24"/>
        </w:rPr>
        <w:t>ϕ</w:t>
      </w:r>
      <w:r>
        <w:rPr>
          <w:rFonts w:ascii="Times New Roman" w:eastAsia="Times New Roman" w:hAnsi="Times New Roman" w:cs="Times New Roman"/>
          <w:i/>
          <w:position w:val="-3"/>
          <w:sz w:val="16"/>
          <w:szCs w:val="16"/>
        </w:rPr>
        <w:t>i</w:t>
      </w:r>
      <w:r>
        <w:rPr>
          <w:rFonts w:ascii="宋体" w:eastAsia="宋体" w:hAnsi="宋体" w:cs="宋体"/>
          <w:sz w:val="24"/>
          <w:szCs w:val="24"/>
        </w:rPr>
        <w:t>中（</w:t>
      </w:r>
      <w:r>
        <w:rPr>
          <w:rFonts w:ascii="Times New Roman" w:eastAsia="Times New Roman" w:hAnsi="Times New Roman" w:cs="Times New Roman"/>
          <w:i/>
          <w:sz w:val="24"/>
          <w:szCs w:val="24"/>
        </w:rPr>
        <w:t xml:space="preserve">i </w:t>
      </w:r>
      <w:r>
        <w:rPr>
          <w:rFonts w:ascii="Euclid" w:eastAsia="Euclid" w:hAnsi="Euclid" w:cs="Euclid"/>
          <w:sz w:val="24"/>
          <w:szCs w:val="24"/>
        </w:rPr>
        <w:t xml:space="preserve">= </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spacing w:val="-48"/>
          <w:sz w:val="24"/>
          <w:szCs w:val="24"/>
        </w:rPr>
        <w:t>2</w:t>
      </w:r>
      <w:r>
        <w:rPr>
          <w:rFonts w:ascii="宋体" w:eastAsia="宋体" w:hAnsi="宋体" w:cs="宋体"/>
          <w:spacing w:val="-48"/>
          <w:sz w:val="24"/>
          <w:szCs w:val="24"/>
        </w:rPr>
        <w:t>）。</w:t>
      </w:r>
    </w:p>
    <w:p w:rsidR="00A115BF" w:rsidRDefault="00A115BF">
      <w:pPr>
        <w:rPr>
          <w:rFonts w:ascii="宋体" w:eastAsia="宋体" w:hAnsi="宋体" w:cs="宋体"/>
          <w:sz w:val="20"/>
          <w:szCs w:val="20"/>
        </w:rPr>
      </w:pPr>
    </w:p>
    <w:p w:rsidR="00A115BF" w:rsidRDefault="00A115BF">
      <w:pPr>
        <w:rPr>
          <w:rFonts w:ascii="宋体" w:eastAsia="宋体" w:hAnsi="宋体" w:cs="宋体"/>
          <w:sz w:val="20"/>
          <w:szCs w:val="20"/>
        </w:rPr>
      </w:pPr>
    </w:p>
    <w:p w:rsidR="00A115BF" w:rsidRDefault="00A115BF">
      <w:pPr>
        <w:rPr>
          <w:rFonts w:ascii="宋体" w:eastAsia="宋体" w:hAnsi="宋体" w:cs="宋体"/>
          <w:sz w:val="20"/>
          <w:szCs w:val="20"/>
        </w:rPr>
        <w:sectPr w:rsidR="00A115BF">
          <w:headerReference w:type="default" r:id="rId94"/>
          <w:pgSz w:w="11910" w:h="16840"/>
          <w:pgMar w:top="1460" w:right="1280" w:bottom="1360" w:left="1320" w:header="1198" w:footer="1160" w:gutter="0"/>
          <w:cols w:space="720"/>
        </w:sectPr>
      </w:pPr>
    </w:p>
    <w:p w:rsidR="00A115BF" w:rsidRDefault="00A115BF">
      <w:pPr>
        <w:spacing w:before="7"/>
        <w:rPr>
          <w:rFonts w:ascii="宋体" w:eastAsia="宋体" w:hAnsi="宋体" w:cs="宋体"/>
          <w:sz w:val="16"/>
          <w:szCs w:val="16"/>
        </w:rPr>
      </w:pPr>
    </w:p>
    <w:p w:rsidR="00A115BF" w:rsidRDefault="00646F36">
      <w:pPr>
        <w:spacing w:line="167" w:lineRule="exact"/>
        <w:ind w:right="414"/>
        <w:jc w:val="right"/>
        <w:rPr>
          <w:rFonts w:ascii="Times New Roman" w:eastAsia="Times New Roman" w:hAnsi="Times New Roman" w:cs="Times New Roman"/>
          <w:sz w:val="16"/>
          <w:szCs w:val="16"/>
        </w:rPr>
      </w:pPr>
      <w:r>
        <w:rPr>
          <w:rFonts w:eastAsiaTheme="minorHAnsi"/>
        </w:rPr>
        <w:pict>
          <v:shape id="_x0000_s1869" type="#_x0000_t202" style="position:absolute;left:0;text-align:left;margin-left:172.2pt;margin-top:4.05pt;width:20.25pt;height:15.9pt;z-index:6880;mso-position-horizontal-relative:page" filled="f" stroked="f">
            <v:textbox inset="0,0,0,0">
              <w:txbxContent>
                <w:p w:rsidR="00A115BF" w:rsidRDefault="00646F36">
                  <w:pPr>
                    <w:spacing w:line="239" w:lineRule="exact"/>
                    <w:rPr>
                      <w:rFonts w:ascii="Cambria" w:eastAsia="Cambria" w:hAnsi="Cambria" w:cs="Cambria"/>
                      <w:sz w:val="24"/>
                      <w:szCs w:val="24"/>
                    </w:rPr>
                  </w:pPr>
                  <w:r>
                    <w:rPr>
                      <w:rFonts w:ascii="Cambria" w:eastAsia="Cambria" w:hAnsi="Cambria" w:cs="Cambria"/>
                      <w:w w:val="94"/>
                      <w:sz w:val="24"/>
                      <w:szCs w:val="24"/>
                    </w:rPr>
                    <w:t>‖</w:t>
                  </w:r>
                  <w:r>
                    <w:rPr>
                      <w:rFonts w:ascii="Arial" w:eastAsia="Arial" w:hAnsi="Arial" w:cs="Arial"/>
                      <w:i/>
                      <w:spacing w:val="19"/>
                      <w:w w:val="108"/>
                      <w:sz w:val="24"/>
                      <w:szCs w:val="24"/>
                    </w:rPr>
                    <w:t>ϕ</w:t>
                  </w:r>
                  <w:r>
                    <w:rPr>
                      <w:rFonts w:ascii="Cambria" w:eastAsia="Cambria" w:hAnsi="Cambria" w:cs="Cambria"/>
                      <w:w w:val="94"/>
                      <w:sz w:val="24"/>
                      <w:szCs w:val="24"/>
                    </w:rPr>
                    <w:t>‖</w:t>
                  </w:r>
                </w:p>
              </w:txbxContent>
            </v:textbox>
            <w10:wrap anchorx="page"/>
          </v:shape>
        </w:pict>
      </w:r>
      <w:r>
        <w:rPr>
          <w:rFonts w:ascii="Times New Roman"/>
          <w:i/>
          <w:w w:val="129"/>
          <w:sz w:val="16"/>
        </w:rPr>
        <w:t>M</w:t>
      </w:r>
    </w:p>
    <w:p w:rsidR="00A115BF" w:rsidRDefault="00646F36">
      <w:pPr>
        <w:spacing w:line="249" w:lineRule="exact"/>
        <w:jc w:val="right"/>
        <w:rPr>
          <w:rFonts w:ascii="Euclid" w:eastAsia="Euclid" w:hAnsi="Euclid" w:cs="Euclid"/>
          <w:sz w:val="16"/>
          <w:szCs w:val="16"/>
        </w:rPr>
      </w:pPr>
      <w:r>
        <w:rPr>
          <w:rFonts w:ascii="Times New Roman"/>
          <w:i/>
          <w:sz w:val="16"/>
        </w:rPr>
        <w:t>v</w:t>
      </w:r>
      <w:r>
        <w:rPr>
          <w:rFonts w:ascii="Euclid"/>
          <w:sz w:val="16"/>
        </w:rPr>
        <w:t>[</w:t>
      </w:r>
      <w:r>
        <w:rPr>
          <w:rFonts w:ascii="Times New Roman"/>
          <w:i/>
          <w:sz w:val="16"/>
        </w:rPr>
        <w:t>X</w:t>
      </w:r>
      <w:r>
        <w:rPr>
          <w:rFonts w:ascii="Times New Roman"/>
          <w:i/>
          <w:spacing w:val="-19"/>
          <w:sz w:val="16"/>
        </w:rPr>
        <w:t xml:space="preserve"> </w:t>
      </w:r>
      <w:r>
        <w:rPr>
          <w:rFonts w:ascii="Times New Roman"/>
          <w:sz w:val="16"/>
        </w:rPr>
        <w:t>:</w:t>
      </w:r>
      <w:r>
        <w:rPr>
          <w:rFonts w:ascii="Euclid"/>
          <w:sz w:val="16"/>
        </w:rPr>
        <w:t>=</w:t>
      </w:r>
      <w:r>
        <w:rPr>
          <w:rFonts w:ascii="Times New Roman"/>
          <w:i/>
          <w:sz w:val="16"/>
        </w:rPr>
        <w:t>S</w:t>
      </w:r>
      <w:r>
        <w:rPr>
          <w:rFonts w:ascii="Times New Roman"/>
          <w:position w:val="-2"/>
          <w:sz w:val="12"/>
        </w:rPr>
        <w:t>1</w:t>
      </w:r>
      <w:r>
        <w:rPr>
          <w:rFonts w:ascii="Euclid"/>
          <w:sz w:val="16"/>
        </w:rPr>
        <w:t>]</w:t>
      </w:r>
    </w:p>
    <w:p w:rsidR="00A115BF" w:rsidRDefault="00646F36">
      <w:pPr>
        <w:spacing w:before="1"/>
        <w:rPr>
          <w:rFonts w:ascii="Euclid" w:eastAsia="Euclid" w:hAnsi="Euclid" w:cs="Euclid"/>
          <w:sz w:val="13"/>
          <w:szCs w:val="13"/>
        </w:rPr>
      </w:pPr>
      <w:r>
        <w:br w:type="column"/>
      </w:r>
    </w:p>
    <w:p w:rsidR="00A115BF" w:rsidRDefault="00646F36">
      <w:pPr>
        <w:spacing w:line="110" w:lineRule="exact"/>
        <w:ind w:left="737"/>
        <w:rPr>
          <w:rFonts w:ascii="Times New Roman" w:eastAsia="Times New Roman" w:hAnsi="Times New Roman" w:cs="Times New Roman"/>
          <w:sz w:val="16"/>
          <w:szCs w:val="16"/>
        </w:rPr>
      </w:pPr>
      <w:r>
        <w:rPr>
          <w:rFonts w:eastAsiaTheme="minorHAnsi"/>
        </w:rPr>
        <w:pict>
          <v:shape id="_x0000_s1868" type="#_x0000_t202" style="position:absolute;left:0;text-align:left;margin-left:225.05pt;margin-top:4.05pt;width:29.25pt;height:15.9pt;z-index:6904;mso-position-horizontal-relative:page" filled="f" stroked="f">
            <v:textbox inset="0,0,0,0">
              <w:txbxContent>
                <w:p w:rsidR="00A115BF" w:rsidRDefault="00646F36">
                  <w:pPr>
                    <w:spacing w:line="308" w:lineRule="exact"/>
                    <w:rPr>
                      <w:rFonts w:ascii="Times New Roman" w:eastAsia="Times New Roman" w:hAnsi="Times New Roman" w:cs="Times New Roman"/>
                      <w:sz w:val="16"/>
                      <w:szCs w:val="16"/>
                    </w:rPr>
                  </w:pPr>
                  <w:r>
                    <w:rPr>
                      <w:rFonts w:ascii="Euclid" w:eastAsia="Euclid" w:hAnsi="Euclid" w:cs="Euclid"/>
                      <w:w w:val="99"/>
                      <w:sz w:val="24"/>
                      <w:szCs w:val="24"/>
                    </w:rPr>
                    <w:t>=</w:t>
                  </w:r>
                  <w:r>
                    <w:rPr>
                      <w:rFonts w:ascii="Euclid" w:eastAsia="Euclid" w:hAnsi="Euclid" w:cs="Euclid"/>
                      <w:spacing w:val="-27"/>
                      <w:sz w:val="24"/>
                      <w:szCs w:val="24"/>
                    </w:rPr>
                    <w:t xml:space="preserve"> </w:t>
                  </w:r>
                  <w:r>
                    <w:rPr>
                      <w:rFonts w:ascii="Cambria" w:eastAsia="Cambria" w:hAnsi="Cambria" w:cs="Cambria"/>
                      <w:w w:val="94"/>
                      <w:sz w:val="24"/>
                      <w:szCs w:val="24"/>
                    </w:rPr>
                    <w:t>‖</w:t>
                  </w:r>
                  <w:r>
                    <w:rPr>
                      <w:rFonts w:ascii="Arial" w:eastAsia="Arial" w:hAnsi="Arial" w:cs="Arial"/>
                      <w:i/>
                      <w:w w:val="108"/>
                      <w:sz w:val="24"/>
                      <w:szCs w:val="24"/>
                    </w:rPr>
                    <w:t>ϕ</w:t>
                  </w:r>
                  <w:r>
                    <w:rPr>
                      <w:rFonts w:ascii="Times New Roman" w:eastAsia="Times New Roman" w:hAnsi="Times New Roman" w:cs="Times New Roman"/>
                      <w:w w:val="99"/>
                      <w:position w:val="-3"/>
                      <w:sz w:val="16"/>
                      <w:szCs w:val="16"/>
                    </w:rPr>
                    <w:t>1</w:t>
                  </w:r>
                </w:p>
              </w:txbxContent>
            </v:textbox>
            <w10:wrap anchorx="page"/>
          </v:shape>
        </w:pict>
      </w:r>
      <w:r>
        <w:rPr>
          <w:rFonts w:ascii="Times New Roman"/>
          <w:i/>
          <w:w w:val="129"/>
          <w:sz w:val="16"/>
        </w:rPr>
        <w:t>M</w:t>
      </w:r>
    </w:p>
    <w:p w:rsidR="00A115BF" w:rsidRDefault="00646F36">
      <w:pPr>
        <w:spacing w:line="305" w:lineRule="exact"/>
        <w:ind w:left="737" w:hanging="121"/>
        <w:rPr>
          <w:rFonts w:ascii="Euclid" w:eastAsia="Euclid" w:hAnsi="Euclid" w:cs="Euclid"/>
          <w:sz w:val="16"/>
          <w:szCs w:val="16"/>
        </w:rPr>
      </w:pPr>
      <w:r>
        <w:rPr>
          <w:rFonts w:ascii="Cambria" w:eastAsia="Cambria" w:hAnsi="Cambria" w:cs="Cambria"/>
          <w:position w:val="7"/>
          <w:sz w:val="24"/>
          <w:szCs w:val="24"/>
        </w:rPr>
        <w:t>‖</w:t>
      </w:r>
      <w:r>
        <w:rPr>
          <w:rFonts w:ascii="Times New Roman" w:eastAsia="Times New Roman" w:hAnsi="Times New Roman" w:cs="Times New Roman"/>
          <w:i/>
          <w:sz w:val="16"/>
          <w:szCs w:val="16"/>
        </w:rPr>
        <w:t>v</w:t>
      </w:r>
      <w:r>
        <w:rPr>
          <w:rFonts w:ascii="Euclid" w:eastAsia="Euclid" w:hAnsi="Euclid" w:cs="Euclid"/>
          <w:sz w:val="16"/>
          <w:szCs w:val="16"/>
        </w:rPr>
        <w:t>[</w:t>
      </w:r>
      <w:r>
        <w:rPr>
          <w:rFonts w:ascii="Times New Roman" w:eastAsia="Times New Roman" w:hAnsi="Times New Roman" w:cs="Times New Roman"/>
          <w:i/>
          <w:sz w:val="16"/>
          <w:szCs w:val="16"/>
        </w:rPr>
        <w:t>X</w:t>
      </w:r>
      <w:r>
        <w:rPr>
          <w:rFonts w:ascii="Times New Roman" w:eastAsia="Times New Roman" w:hAnsi="Times New Roman" w:cs="Times New Roman"/>
          <w:i/>
          <w:spacing w:val="-26"/>
          <w:sz w:val="16"/>
          <w:szCs w:val="16"/>
        </w:rPr>
        <w:t xml:space="preserve"> </w:t>
      </w:r>
      <w:r>
        <w:rPr>
          <w:rFonts w:ascii="Times New Roman" w:eastAsia="Times New Roman" w:hAnsi="Times New Roman" w:cs="Times New Roman"/>
          <w:sz w:val="16"/>
          <w:szCs w:val="16"/>
        </w:rPr>
        <w:t>:</w:t>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1</w:t>
      </w:r>
      <w:r>
        <w:rPr>
          <w:rFonts w:ascii="Euclid" w:eastAsia="Euclid" w:hAnsi="Euclid" w:cs="Euclid"/>
          <w:sz w:val="16"/>
          <w:szCs w:val="16"/>
        </w:rPr>
        <w:t>]</w:t>
      </w:r>
    </w:p>
    <w:p w:rsidR="00A115BF" w:rsidRDefault="00646F36">
      <w:pPr>
        <w:spacing w:before="19" w:line="61" w:lineRule="exact"/>
        <w:ind w:left="737"/>
        <w:rPr>
          <w:rFonts w:ascii="Times New Roman" w:eastAsia="Times New Roman" w:hAnsi="Times New Roman" w:cs="Times New Roman"/>
          <w:sz w:val="16"/>
          <w:szCs w:val="16"/>
        </w:rPr>
      </w:pPr>
      <w:r>
        <w:rPr>
          <w:rFonts w:ascii="Times New Roman"/>
          <w:i/>
          <w:w w:val="129"/>
          <w:sz w:val="16"/>
        </w:rPr>
        <w:t>M</w:t>
      </w:r>
    </w:p>
    <w:p w:rsidR="00A115BF" w:rsidRDefault="00646F36">
      <w:pPr>
        <w:spacing w:before="255"/>
        <w:ind w:left="3"/>
        <w:rPr>
          <w:rFonts w:ascii="Cambria" w:eastAsia="Cambria" w:hAnsi="Cambria" w:cs="Cambria"/>
          <w:sz w:val="24"/>
          <w:szCs w:val="24"/>
        </w:rPr>
      </w:pPr>
      <w:r>
        <w:rPr>
          <w:w w:val="105"/>
        </w:rPr>
        <w:br w:type="column"/>
      </w:r>
      <w:r>
        <w:rPr>
          <w:rFonts w:ascii="Cambria" w:eastAsia="Cambria" w:hAnsi="Cambria" w:cs="Cambria"/>
          <w:w w:val="105"/>
          <w:sz w:val="24"/>
          <w:szCs w:val="24"/>
        </w:rPr>
        <w:t>*</w:t>
      </w:r>
      <w:r>
        <w:rPr>
          <w:rFonts w:ascii="Cambria" w:eastAsia="Cambria" w:hAnsi="Cambria" w:cs="Cambria"/>
          <w:spacing w:val="-36"/>
          <w:w w:val="105"/>
          <w:sz w:val="24"/>
          <w:szCs w:val="24"/>
        </w:rPr>
        <w:t xml:space="preserve"> </w:t>
      </w:r>
      <w:r>
        <w:rPr>
          <w:rFonts w:ascii="Cambria" w:eastAsia="Cambria" w:hAnsi="Cambria" w:cs="Cambria"/>
          <w:spacing w:val="2"/>
          <w:w w:val="105"/>
          <w:sz w:val="24"/>
          <w:szCs w:val="24"/>
        </w:rPr>
        <w:t>‖</w:t>
      </w:r>
      <w:r>
        <w:rPr>
          <w:rFonts w:ascii="Arial" w:eastAsia="Arial" w:hAnsi="Arial" w:cs="Arial"/>
          <w:i/>
          <w:spacing w:val="2"/>
          <w:w w:val="105"/>
          <w:sz w:val="24"/>
          <w:szCs w:val="24"/>
        </w:rPr>
        <w:t>ϕ</w:t>
      </w:r>
      <w:r>
        <w:rPr>
          <w:rFonts w:ascii="Times New Roman" w:eastAsia="Times New Roman" w:hAnsi="Times New Roman" w:cs="Times New Roman"/>
          <w:spacing w:val="2"/>
          <w:w w:val="105"/>
          <w:position w:val="-3"/>
          <w:sz w:val="16"/>
          <w:szCs w:val="16"/>
        </w:rPr>
        <w:t>2</w:t>
      </w:r>
      <w:r>
        <w:rPr>
          <w:rFonts w:ascii="Cambria" w:eastAsia="Cambria" w:hAnsi="Cambria" w:cs="Cambria"/>
          <w:spacing w:val="2"/>
          <w:w w:val="105"/>
          <w:sz w:val="24"/>
          <w:szCs w:val="24"/>
        </w:rPr>
        <w:t>‖</w:t>
      </w:r>
    </w:p>
    <w:p w:rsidR="00A115BF" w:rsidRDefault="00646F36">
      <w:pPr>
        <w:spacing w:before="6"/>
        <w:rPr>
          <w:rFonts w:ascii="Cambria" w:eastAsia="Cambria" w:hAnsi="Cambria" w:cs="Cambria"/>
          <w:sz w:val="18"/>
          <w:szCs w:val="18"/>
        </w:rPr>
      </w:pPr>
      <w:r>
        <w:br w:type="column"/>
      </w:r>
    </w:p>
    <w:p w:rsidR="00A115BF" w:rsidRDefault="00646F36">
      <w:pPr>
        <w:spacing w:line="167" w:lineRule="exact"/>
        <w:ind w:left="-40"/>
        <w:rPr>
          <w:rFonts w:ascii="Times New Roman" w:eastAsia="Times New Roman" w:hAnsi="Times New Roman" w:cs="Times New Roman"/>
          <w:sz w:val="16"/>
          <w:szCs w:val="16"/>
        </w:rPr>
      </w:pPr>
      <w:r>
        <w:rPr>
          <w:rFonts w:ascii="Times New Roman"/>
          <w:i/>
          <w:w w:val="129"/>
          <w:sz w:val="16"/>
        </w:rPr>
        <w:t>M</w:t>
      </w:r>
    </w:p>
    <w:p w:rsidR="00A115BF" w:rsidRDefault="00646F36">
      <w:pPr>
        <w:spacing w:line="249" w:lineRule="exact"/>
        <w:ind w:left="-40"/>
        <w:rPr>
          <w:rFonts w:ascii="Euclid" w:eastAsia="Euclid" w:hAnsi="Euclid" w:cs="Euclid"/>
          <w:sz w:val="16"/>
          <w:szCs w:val="16"/>
        </w:rPr>
      </w:pPr>
      <w:r>
        <w:rPr>
          <w:rFonts w:ascii="Times New Roman"/>
          <w:i/>
          <w:sz w:val="16"/>
        </w:rPr>
        <w:t>v</w:t>
      </w:r>
      <w:r>
        <w:rPr>
          <w:rFonts w:ascii="Euclid"/>
          <w:sz w:val="16"/>
        </w:rPr>
        <w:t>[</w:t>
      </w:r>
      <w:r>
        <w:rPr>
          <w:rFonts w:ascii="Times New Roman"/>
          <w:i/>
          <w:sz w:val="16"/>
        </w:rPr>
        <w:t>X</w:t>
      </w:r>
      <w:r>
        <w:rPr>
          <w:rFonts w:ascii="Times New Roman"/>
          <w:i/>
          <w:spacing w:val="-19"/>
          <w:sz w:val="16"/>
        </w:rPr>
        <w:t xml:space="preserve"> </w:t>
      </w:r>
      <w:r>
        <w:rPr>
          <w:rFonts w:ascii="Times New Roman"/>
          <w:sz w:val="16"/>
        </w:rPr>
        <w:t>:</w:t>
      </w:r>
      <w:r>
        <w:rPr>
          <w:rFonts w:ascii="Euclid"/>
          <w:sz w:val="16"/>
        </w:rPr>
        <w:t>=</w:t>
      </w:r>
      <w:r>
        <w:rPr>
          <w:rFonts w:ascii="Times New Roman"/>
          <w:i/>
          <w:sz w:val="16"/>
        </w:rPr>
        <w:t>S</w:t>
      </w:r>
      <w:r>
        <w:rPr>
          <w:rFonts w:ascii="Times New Roman"/>
          <w:position w:val="-2"/>
          <w:sz w:val="12"/>
        </w:rPr>
        <w:t>1</w:t>
      </w:r>
      <w:r>
        <w:rPr>
          <w:rFonts w:ascii="Euclid"/>
          <w:sz w:val="16"/>
        </w:rPr>
        <w:t>]</w:t>
      </w:r>
    </w:p>
    <w:p w:rsidR="00A115BF" w:rsidRDefault="00646F36">
      <w:pPr>
        <w:spacing w:before="19" w:line="61" w:lineRule="exact"/>
        <w:ind w:left="-40"/>
        <w:rPr>
          <w:rFonts w:ascii="Times New Roman" w:eastAsia="Times New Roman" w:hAnsi="Times New Roman" w:cs="Times New Roman"/>
          <w:sz w:val="16"/>
          <w:szCs w:val="16"/>
        </w:rPr>
      </w:pPr>
      <w:r>
        <w:rPr>
          <w:rFonts w:ascii="Times New Roman"/>
          <w:i/>
          <w:w w:val="129"/>
          <w:sz w:val="16"/>
        </w:rPr>
        <w:t>M</w:t>
      </w:r>
    </w:p>
    <w:p w:rsidR="00A115BF" w:rsidRDefault="00A115BF">
      <w:pPr>
        <w:spacing w:line="61" w:lineRule="exact"/>
        <w:rPr>
          <w:rFonts w:ascii="Times New Roman" w:eastAsia="Times New Roman" w:hAnsi="Times New Roman" w:cs="Times New Roman"/>
          <w:sz w:val="16"/>
          <w:szCs w:val="16"/>
        </w:rPr>
        <w:sectPr w:rsidR="00A115BF">
          <w:type w:val="continuous"/>
          <w:pgSz w:w="11910" w:h="16840"/>
          <w:pgMar w:top="1580" w:right="1280" w:bottom="280" w:left="1320" w:header="720" w:footer="720" w:gutter="0"/>
          <w:cols w:num="4" w:space="720" w:equalWidth="0">
            <w:col w:w="3118" w:space="40"/>
            <w:col w:w="1327" w:space="40"/>
            <w:col w:w="632" w:space="40"/>
            <w:col w:w="4113"/>
          </w:cols>
        </w:sectPr>
      </w:pPr>
    </w:p>
    <w:p w:rsidR="00A115BF" w:rsidRDefault="00646F36">
      <w:pPr>
        <w:tabs>
          <w:tab w:val="left" w:pos="6021"/>
        </w:tabs>
        <w:spacing w:line="355" w:lineRule="exact"/>
        <w:ind w:left="3180"/>
        <w:rPr>
          <w:rFonts w:ascii="Times New Roman" w:eastAsia="Times New Roman" w:hAnsi="Times New Roman" w:cs="Times New Roman"/>
          <w:sz w:val="24"/>
          <w:szCs w:val="24"/>
        </w:rPr>
      </w:pPr>
      <w:r>
        <w:rPr>
          <w:rFonts w:ascii="Cambria" w:eastAsia="Cambria" w:hAnsi="Cambria" w:cs="Cambria"/>
          <w:position w:val="7"/>
          <w:sz w:val="24"/>
          <w:szCs w:val="24"/>
        </w:rPr>
        <w:t>⊆ ‖</w:t>
      </w:r>
      <w:r>
        <w:rPr>
          <w:rFonts w:ascii="Arial" w:eastAsia="Arial" w:hAnsi="Arial" w:cs="Arial"/>
          <w:i/>
          <w:position w:val="7"/>
          <w:sz w:val="24"/>
          <w:szCs w:val="24"/>
        </w:rPr>
        <w:t>ϕ</w:t>
      </w:r>
      <w:r>
        <w:rPr>
          <w:rFonts w:ascii="Times New Roman" w:eastAsia="Times New Roman" w:hAnsi="Times New Roman" w:cs="Times New Roman"/>
          <w:position w:val="3"/>
          <w:sz w:val="16"/>
          <w:szCs w:val="16"/>
        </w:rPr>
        <w:t>1</w:t>
      </w:r>
      <w:r>
        <w:rPr>
          <w:rFonts w:ascii="Cambria" w:eastAsia="Cambria" w:hAnsi="Cambria" w:cs="Cambria"/>
          <w:position w:val="7"/>
          <w:sz w:val="24"/>
          <w:szCs w:val="24"/>
        </w:rPr>
        <w:t>‖</w:t>
      </w:r>
      <w:r>
        <w:rPr>
          <w:rFonts w:ascii="Times New Roman" w:eastAsia="Times New Roman" w:hAnsi="Times New Roman" w:cs="Times New Roman"/>
          <w:i/>
          <w:sz w:val="16"/>
          <w:szCs w:val="16"/>
        </w:rPr>
        <w:t>v</w:t>
      </w:r>
      <w:r>
        <w:rPr>
          <w:rFonts w:ascii="Euclid" w:eastAsia="Euclid" w:hAnsi="Euclid" w:cs="Euclid"/>
          <w:sz w:val="16"/>
          <w:szCs w:val="16"/>
        </w:rPr>
        <w:t>[</w:t>
      </w:r>
      <w:r>
        <w:rPr>
          <w:rFonts w:ascii="Times New Roman" w:eastAsia="Times New Roman" w:hAnsi="Times New Roman" w:cs="Times New Roman"/>
          <w:i/>
          <w:sz w:val="16"/>
          <w:szCs w:val="16"/>
        </w:rPr>
        <w:t xml:space="preserve">X </w:t>
      </w:r>
      <w:r>
        <w:rPr>
          <w:rFonts w:ascii="Times New Roman" w:eastAsia="Times New Roman" w:hAnsi="Times New Roman" w:cs="Times New Roman"/>
          <w:sz w:val="16"/>
          <w:szCs w:val="16"/>
        </w:rPr>
        <w:t>:</w:t>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2</w:t>
      </w:r>
      <w:r>
        <w:rPr>
          <w:rFonts w:ascii="Euclid" w:eastAsia="Euclid" w:hAnsi="Euclid" w:cs="Euclid"/>
          <w:sz w:val="16"/>
          <w:szCs w:val="16"/>
        </w:rPr>
        <w:t xml:space="preserve">] </w:t>
      </w:r>
      <w:r>
        <w:rPr>
          <w:rFonts w:ascii="Cambria" w:eastAsia="Cambria" w:hAnsi="Cambria" w:cs="Cambria"/>
          <w:position w:val="7"/>
          <w:sz w:val="24"/>
          <w:szCs w:val="24"/>
        </w:rPr>
        <w:t>* ‖</w:t>
      </w:r>
      <w:r>
        <w:rPr>
          <w:rFonts w:ascii="Arial" w:eastAsia="Arial" w:hAnsi="Arial" w:cs="Arial"/>
          <w:i/>
          <w:position w:val="7"/>
          <w:sz w:val="24"/>
          <w:szCs w:val="24"/>
        </w:rPr>
        <w:t>ϕ</w:t>
      </w:r>
      <w:r>
        <w:rPr>
          <w:rFonts w:ascii="Times New Roman" w:eastAsia="Times New Roman" w:hAnsi="Times New Roman" w:cs="Times New Roman"/>
          <w:position w:val="3"/>
          <w:sz w:val="16"/>
          <w:szCs w:val="16"/>
        </w:rPr>
        <w:t>2</w:t>
      </w:r>
      <w:r>
        <w:rPr>
          <w:rFonts w:ascii="Cambria" w:eastAsia="Cambria" w:hAnsi="Cambria" w:cs="Cambria"/>
          <w:position w:val="7"/>
          <w:sz w:val="24"/>
          <w:szCs w:val="24"/>
        </w:rPr>
        <w:t>‖</w:t>
      </w:r>
      <w:r>
        <w:rPr>
          <w:rFonts w:ascii="Times New Roman" w:eastAsia="Times New Roman" w:hAnsi="Times New Roman" w:cs="Times New Roman"/>
          <w:i/>
          <w:sz w:val="16"/>
          <w:szCs w:val="16"/>
        </w:rPr>
        <w:t>v</w:t>
      </w:r>
      <w:r>
        <w:rPr>
          <w:rFonts w:ascii="Euclid" w:eastAsia="Euclid" w:hAnsi="Euclid" w:cs="Euclid"/>
          <w:sz w:val="16"/>
          <w:szCs w:val="16"/>
        </w:rPr>
        <w:t>[</w:t>
      </w:r>
      <w:r>
        <w:rPr>
          <w:rFonts w:ascii="Times New Roman" w:eastAsia="Times New Roman" w:hAnsi="Times New Roman" w:cs="Times New Roman"/>
          <w:i/>
          <w:sz w:val="16"/>
          <w:szCs w:val="16"/>
        </w:rPr>
        <w:t>X</w:t>
      </w:r>
      <w:r>
        <w:rPr>
          <w:rFonts w:ascii="Times New Roman" w:eastAsia="Times New Roman" w:hAnsi="Times New Roman" w:cs="Times New Roman"/>
          <w:i/>
          <w:spacing w:val="-31"/>
          <w:sz w:val="16"/>
          <w:szCs w:val="16"/>
        </w:rPr>
        <w:t xml:space="preserve"> </w:t>
      </w:r>
      <w:r>
        <w:rPr>
          <w:rFonts w:ascii="Times New Roman" w:eastAsia="Times New Roman" w:hAnsi="Times New Roman" w:cs="Times New Roman"/>
          <w:sz w:val="16"/>
          <w:szCs w:val="16"/>
        </w:rPr>
        <w:t>:</w:t>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2</w:t>
      </w:r>
      <w:r>
        <w:rPr>
          <w:rFonts w:ascii="Euclid" w:eastAsia="Euclid" w:hAnsi="Euclid" w:cs="Euclid"/>
          <w:sz w:val="16"/>
          <w:szCs w:val="16"/>
        </w:rPr>
        <w:t>]</w:t>
      </w:r>
      <w:r>
        <w:rPr>
          <w:rFonts w:ascii="Euclid" w:eastAsia="Euclid" w:hAnsi="Euclid" w:cs="Euclid"/>
          <w:sz w:val="16"/>
          <w:szCs w:val="16"/>
        </w:rPr>
        <w:tab/>
      </w:r>
      <w:r>
        <w:rPr>
          <w:rFonts w:ascii="Times New Roman" w:eastAsia="Times New Roman" w:hAnsi="Times New Roman" w:cs="Times New Roman"/>
          <w:position w:val="7"/>
          <w:sz w:val="24"/>
          <w:szCs w:val="24"/>
        </w:rPr>
        <w:t>(</w:t>
      </w:r>
      <w:r>
        <w:rPr>
          <w:rFonts w:ascii="宋体" w:eastAsia="宋体" w:hAnsi="宋体" w:cs="宋体"/>
          <w:position w:val="7"/>
          <w:sz w:val="24"/>
          <w:szCs w:val="24"/>
        </w:rPr>
        <w:t>归纳假设</w:t>
      </w:r>
      <w:r>
        <w:rPr>
          <w:rFonts w:ascii="Times New Roman" w:eastAsia="Times New Roman" w:hAnsi="Times New Roman" w:cs="Times New Roman"/>
          <w:position w:val="7"/>
          <w:sz w:val="24"/>
          <w:szCs w:val="24"/>
        </w:rPr>
        <w:t>)</w:t>
      </w:r>
    </w:p>
    <w:p w:rsidR="00A115BF" w:rsidRDefault="00646F36">
      <w:pPr>
        <w:spacing w:before="41"/>
        <w:ind w:left="40" w:right="1000"/>
        <w:jc w:val="center"/>
        <w:rPr>
          <w:rFonts w:ascii="Verdana" w:eastAsia="Verdana" w:hAnsi="Verdana" w:cs="Verdana"/>
          <w:sz w:val="24"/>
          <w:szCs w:val="24"/>
        </w:rPr>
      </w:pPr>
      <w:r>
        <w:rPr>
          <w:rFonts w:eastAsiaTheme="minorHAnsi"/>
        </w:rPr>
        <w:pict>
          <v:shape id="_x0000_s1867" type="#_x0000_t202" style="position:absolute;left:0;text-align:left;margin-left:225.05pt;margin-top:4.95pt;width:32.25pt;height:15.9pt;z-index:6928;mso-position-horizontal-relative:page" filled="f" stroked="f">
            <v:textbox inset="0,0,0,0">
              <w:txbxContent>
                <w:p w:rsidR="00A115BF" w:rsidRDefault="00646F36">
                  <w:pPr>
                    <w:pStyle w:val="a3"/>
                    <w:spacing w:line="308" w:lineRule="exact"/>
                    <w:ind w:left="0"/>
                    <w:rPr>
                      <w:rFonts w:ascii="Cambria" w:eastAsia="Cambria" w:hAnsi="Cambria" w:cs="Cambria"/>
                    </w:rPr>
                  </w:pPr>
                  <w:r>
                    <w:rPr>
                      <w:rFonts w:ascii="Euclid" w:eastAsia="Euclid" w:hAnsi="Euclid" w:cs="Euclid"/>
                      <w:w w:val="99"/>
                    </w:rPr>
                    <w:t>=</w:t>
                  </w:r>
                  <w:r>
                    <w:rPr>
                      <w:rFonts w:ascii="Euclid" w:eastAsia="Euclid" w:hAnsi="Euclid" w:cs="Euclid"/>
                      <w:spacing w:val="-27"/>
                    </w:rPr>
                    <w:t xml:space="preserve"> </w:t>
                  </w:r>
                  <w:r>
                    <w:rPr>
                      <w:rFonts w:ascii="Cambria" w:eastAsia="Cambria" w:hAnsi="Cambria" w:cs="Cambria"/>
                      <w:w w:val="94"/>
                    </w:rPr>
                    <w:t>‖</w:t>
                  </w:r>
                  <w:r>
                    <w:rPr>
                      <w:rFonts w:ascii="Arial" w:eastAsia="Arial" w:hAnsi="Arial" w:cs="Arial"/>
                      <w:i/>
                      <w:spacing w:val="19"/>
                      <w:w w:val="108"/>
                    </w:rPr>
                    <w:t>ϕ</w:t>
                  </w:r>
                  <w:r>
                    <w:rPr>
                      <w:rFonts w:ascii="Cambria" w:eastAsia="Cambria" w:hAnsi="Cambria" w:cs="Cambria"/>
                      <w:w w:val="94"/>
                    </w:rPr>
                    <w:t>‖</w:t>
                  </w:r>
                </w:p>
              </w:txbxContent>
            </v:textbox>
            <w10:wrap anchorx="page"/>
          </v:shape>
        </w:pict>
      </w:r>
      <w:r>
        <w:rPr>
          <w:rFonts w:eastAsiaTheme="minorHAnsi"/>
        </w:rPr>
        <w:pict>
          <v:shape id="_x0000_s1866" type="#_x0000_t202" style="position:absolute;left:0;text-align:left;margin-left:257.3pt;margin-top:2.75pt;width:8.65pt;height:8pt;z-index:-257464;mso-position-horizontal-relative:page" filled="f" stroked="f">
            <v:textbox inset="0,0,0,0">
              <w:txbxContent>
                <w:p w:rsidR="00A115BF" w:rsidRDefault="00646F36">
                  <w:pPr>
                    <w:spacing w:line="147" w:lineRule="exact"/>
                    <w:rPr>
                      <w:rFonts w:ascii="Times New Roman" w:eastAsia="Times New Roman" w:hAnsi="Times New Roman" w:cs="Times New Roman"/>
                      <w:sz w:val="16"/>
                      <w:szCs w:val="16"/>
                    </w:rPr>
                  </w:pPr>
                  <w:r>
                    <w:rPr>
                      <w:rFonts w:ascii="Times New Roman"/>
                      <w:i/>
                      <w:w w:val="129"/>
                      <w:sz w:val="16"/>
                    </w:rPr>
                    <w:t>M</w:t>
                  </w:r>
                </w:p>
              </w:txbxContent>
            </v:textbox>
            <w10:wrap anchorx="page"/>
          </v:shape>
        </w:pict>
      </w:r>
      <w:r>
        <w:rPr>
          <w:rFonts w:ascii="Times New Roman"/>
          <w:i/>
          <w:sz w:val="16"/>
        </w:rPr>
        <w:t>v</w:t>
      </w:r>
      <w:r>
        <w:rPr>
          <w:rFonts w:ascii="Euclid"/>
          <w:sz w:val="16"/>
        </w:rPr>
        <w:t>[</w:t>
      </w:r>
      <w:r>
        <w:rPr>
          <w:rFonts w:ascii="Times New Roman"/>
          <w:i/>
          <w:sz w:val="16"/>
        </w:rPr>
        <w:t>X</w:t>
      </w:r>
      <w:r>
        <w:rPr>
          <w:rFonts w:ascii="Times New Roman"/>
          <w:i/>
          <w:spacing w:val="-30"/>
          <w:sz w:val="16"/>
        </w:rPr>
        <w:t xml:space="preserve"> </w:t>
      </w:r>
      <w:r>
        <w:rPr>
          <w:rFonts w:ascii="Times New Roman"/>
          <w:sz w:val="16"/>
        </w:rPr>
        <w:t>:</w:t>
      </w:r>
      <w:r>
        <w:rPr>
          <w:rFonts w:ascii="Euclid"/>
          <w:sz w:val="16"/>
        </w:rPr>
        <w:t>=</w:t>
      </w:r>
      <w:r>
        <w:rPr>
          <w:rFonts w:ascii="Times New Roman"/>
          <w:i/>
          <w:sz w:val="16"/>
        </w:rPr>
        <w:t>S</w:t>
      </w:r>
      <w:r>
        <w:rPr>
          <w:rFonts w:ascii="Times New Roman"/>
          <w:position w:val="-2"/>
          <w:sz w:val="12"/>
        </w:rPr>
        <w:t>2</w:t>
      </w:r>
      <w:r>
        <w:rPr>
          <w:rFonts w:ascii="Euclid"/>
          <w:sz w:val="16"/>
        </w:rPr>
        <w:t>]</w:t>
      </w:r>
      <w:r>
        <w:rPr>
          <w:rFonts w:ascii="Euclid"/>
          <w:spacing w:val="-28"/>
          <w:sz w:val="16"/>
        </w:rPr>
        <w:t xml:space="preserve"> </w:t>
      </w:r>
      <w:r>
        <w:rPr>
          <w:rFonts w:ascii="Verdana"/>
          <w:i/>
          <w:position w:val="7"/>
          <w:sz w:val="24"/>
        </w:rPr>
        <w:t>.</w:t>
      </w:r>
    </w:p>
    <w:p w:rsidR="00A115BF" w:rsidRDefault="00A115BF">
      <w:pPr>
        <w:spacing w:before="8"/>
        <w:rPr>
          <w:rFonts w:ascii="Verdana" w:eastAsia="Verdana" w:hAnsi="Verdana" w:cs="Verdana"/>
          <w:i/>
          <w:sz w:val="24"/>
          <w:szCs w:val="24"/>
        </w:rPr>
      </w:pPr>
    </w:p>
    <w:p w:rsidR="00A115BF" w:rsidRDefault="00646F36">
      <w:pPr>
        <w:spacing w:before="26"/>
        <w:ind w:left="600"/>
        <w:rPr>
          <w:rFonts w:ascii="宋体" w:eastAsia="宋体" w:hAnsi="宋体" w:cs="宋体"/>
          <w:sz w:val="24"/>
          <w:szCs w:val="24"/>
        </w:rPr>
      </w:pPr>
      <w:r>
        <w:rPr>
          <w:rFonts w:ascii="Times New Roman" w:eastAsia="Times New Roman" w:hAnsi="Times New Roman" w:cs="Times New Roman"/>
          <w:sz w:val="24"/>
          <w:szCs w:val="24"/>
        </w:rPr>
        <w:t xml:space="preserve">(b) </w:t>
      </w:r>
      <w:r>
        <w:rPr>
          <w:rFonts w:ascii="Arial" w:eastAsia="Arial" w:hAnsi="Arial" w:cs="Arial"/>
          <w:i/>
          <w:sz w:val="24"/>
          <w:szCs w:val="24"/>
        </w:rPr>
        <w:t>ϕ</w:t>
      </w:r>
      <w:r>
        <w:rPr>
          <w:rFonts w:ascii="Arial" w:eastAsia="Arial" w:hAnsi="Arial" w:cs="Arial"/>
          <w:i/>
          <w:sz w:val="24"/>
          <w:szCs w:val="24"/>
        </w:rPr>
        <w:t xml:space="preserve"> </w:t>
      </w:r>
      <w:r>
        <w:rPr>
          <w:rFonts w:ascii="Euclid" w:eastAsia="Euclid" w:hAnsi="Euclid" w:cs="Euclid"/>
          <w:sz w:val="24"/>
          <w:szCs w:val="24"/>
        </w:rPr>
        <w:t xml:space="preserve">= </w:t>
      </w:r>
      <w:r>
        <w:rPr>
          <w:rFonts w:ascii="Times New Roman" w:eastAsia="Times New Roman" w:hAnsi="Times New Roman" w:cs="Times New Roman"/>
          <w:spacing w:val="3"/>
          <w:sz w:val="19"/>
          <w:szCs w:val="19"/>
        </w:rPr>
        <w:t>AX</w:t>
      </w:r>
      <w:r>
        <w:rPr>
          <w:rFonts w:ascii="Arial" w:eastAsia="Arial" w:hAnsi="Arial" w:cs="Arial"/>
          <w:i/>
          <w:spacing w:val="3"/>
          <w:sz w:val="24"/>
          <w:szCs w:val="24"/>
        </w:rPr>
        <w:t>ϕ</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，且</w:t>
      </w:r>
      <w:r>
        <w:rPr>
          <w:rFonts w:ascii="Times New Roman" w:eastAsia="Times New Roman" w:hAnsi="Times New Roman" w:cs="Times New Roman"/>
          <w:i/>
          <w:spacing w:val="3"/>
          <w:sz w:val="24"/>
          <w:szCs w:val="24"/>
        </w:rPr>
        <w:t>X</w:t>
      </w:r>
      <w:r>
        <w:rPr>
          <w:rFonts w:ascii="Times New Roman" w:eastAsia="Times New Roman" w:hAnsi="Times New Roman" w:cs="Times New Roman"/>
          <w:i/>
          <w:spacing w:val="-26"/>
          <w:sz w:val="24"/>
          <w:szCs w:val="24"/>
        </w:rPr>
        <w:t xml:space="preserve"> </w:t>
      </w:r>
      <w:r>
        <w:rPr>
          <w:rFonts w:ascii="宋体" w:eastAsia="宋体" w:hAnsi="宋体" w:cs="宋体"/>
          <w:sz w:val="24"/>
          <w:szCs w:val="24"/>
        </w:rPr>
        <w:t>正出现在</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宋体" w:eastAsia="宋体" w:hAnsi="宋体" w:cs="宋体"/>
          <w:sz w:val="24"/>
          <w:szCs w:val="24"/>
        </w:rPr>
        <w:t>中。</w:t>
      </w:r>
    </w:p>
    <w:p w:rsidR="00A115BF" w:rsidRDefault="00A115BF">
      <w:pPr>
        <w:rPr>
          <w:rFonts w:ascii="宋体" w:eastAsia="宋体" w:hAnsi="宋体" w:cs="宋体"/>
          <w:sz w:val="20"/>
          <w:szCs w:val="20"/>
        </w:rPr>
      </w:pPr>
    </w:p>
    <w:p w:rsidR="00A115BF" w:rsidRDefault="00A115BF">
      <w:pPr>
        <w:rPr>
          <w:rFonts w:ascii="宋体" w:eastAsia="宋体" w:hAnsi="宋体" w:cs="宋体"/>
          <w:sz w:val="20"/>
          <w:szCs w:val="20"/>
        </w:rPr>
      </w:pPr>
    </w:p>
    <w:p w:rsidR="00A115BF" w:rsidRDefault="00A115BF">
      <w:pPr>
        <w:rPr>
          <w:rFonts w:ascii="宋体" w:eastAsia="宋体" w:hAnsi="宋体" w:cs="宋体"/>
          <w:sz w:val="20"/>
          <w:szCs w:val="20"/>
        </w:rPr>
        <w:sectPr w:rsidR="00A115BF">
          <w:type w:val="continuous"/>
          <w:pgSz w:w="11910" w:h="16840"/>
          <w:pgMar w:top="1580" w:right="1280" w:bottom="280" w:left="1320" w:header="720" w:footer="720" w:gutter="0"/>
          <w:cols w:space="720"/>
        </w:sectPr>
      </w:pPr>
    </w:p>
    <w:p w:rsidR="00A115BF" w:rsidRDefault="00A115BF">
      <w:pPr>
        <w:spacing w:before="7"/>
        <w:rPr>
          <w:rFonts w:ascii="宋体" w:eastAsia="宋体" w:hAnsi="宋体" w:cs="宋体"/>
          <w:sz w:val="16"/>
          <w:szCs w:val="16"/>
        </w:rPr>
      </w:pPr>
    </w:p>
    <w:p w:rsidR="00A115BF" w:rsidRDefault="00646F36">
      <w:pPr>
        <w:spacing w:line="167" w:lineRule="exact"/>
        <w:ind w:right="414"/>
        <w:jc w:val="right"/>
        <w:rPr>
          <w:rFonts w:ascii="Times New Roman" w:eastAsia="Times New Roman" w:hAnsi="Times New Roman" w:cs="Times New Roman"/>
          <w:sz w:val="16"/>
          <w:szCs w:val="16"/>
        </w:rPr>
      </w:pPr>
      <w:r>
        <w:rPr>
          <w:rFonts w:eastAsiaTheme="minorHAnsi"/>
        </w:rPr>
        <w:pict>
          <v:shape id="_x0000_s1865" type="#_x0000_t202" style="position:absolute;left:0;text-align:left;margin-left:140.65pt;margin-top:4.05pt;width:20.25pt;height:15.9pt;z-index:6952;mso-position-horizontal-relative:page" filled="f" stroked="f">
            <v:textbox inset="0,0,0,0">
              <w:txbxContent>
                <w:p w:rsidR="00A115BF" w:rsidRDefault="00646F36">
                  <w:pPr>
                    <w:spacing w:line="239" w:lineRule="exact"/>
                    <w:rPr>
                      <w:rFonts w:ascii="Cambria" w:eastAsia="Cambria" w:hAnsi="Cambria" w:cs="Cambria"/>
                      <w:sz w:val="24"/>
                      <w:szCs w:val="24"/>
                    </w:rPr>
                  </w:pPr>
                  <w:r>
                    <w:rPr>
                      <w:rFonts w:ascii="Cambria" w:eastAsia="Cambria" w:hAnsi="Cambria" w:cs="Cambria"/>
                      <w:w w:val="94"/>
                      <w:sz w:val="24"/>
                      <w:szCs w:val="24"/>
                    </w:rPr>
                    <w:t>‖</w:t>
                  </w:r>
                  <w:r>
                    <w:rPr>
                      <w:rFonts w:ascii="Arial" w:eastAsia="Arial" w:hAnsi="Arial" w:cs="Arial"/>
                      <w:i/>
                      <w:spacing w:val="19"/>
                      <w:w w:val="108"/>
                      <w:sz w:val="24"/>
                      <w:szCs w:val="24"/>
                    </w:rPr>
                    <w:t>ϕ</w:t>
                  </w:r>
                  <w:r>
                    <w:rPr>
                      <w:rFonts w:ascii="Cambria" w:eastAsia="Cambria" w:hAnsi="Cambria" w:cs="Cambria"/>
                      <w:w w:val="94"/>
                      <w:sz w:val="24"/>
                      <w:szCs w:val="24"/>
                    </w:rPr>
                    <w:t>‖</w:t>
                  </w:r>
                </w:p>
              </w:txbxContent>
            </v:textbox>
            <w10:wrap anchorx="page"/>
          </v:shape>
        </w:pict>
      </w:r>
      <w:r>
        <w:rPr>
          <w:rFonts w:ascii="Times New Roman"/>
          <w:i/>
          <w:w w:val="129"/>
          <w:sz w:val="16"/>
        </w:rPr>
        <w:t>M</w:t>
      </w:r>
    </w:p>
    <w:p w:rsidR="00A115BF" w:rsidRDefault="00646F36">
      <w:pPr>
        <w:spacing w:line="249" w:lineRule="exact"/>
        <w:jc w:val="right"/>
        <w:rPr>
          <w:rFonts w:ascii="Euclid" w:eastAsia="Euclid" w:hAnsi="Euclid" w:cs="Euclid"/>
          <w:sz w:val="16"/>
          <w:szCs w:val="16"/>
        </w:rPr>
      </w:pPr>
      <w:r>
        <w:rPr>
          <w:rFonts w:ascii="Times New Roman"/>
          <w:i/>
          <w:sz w:val="16"/>
        </w:rPr>
        <w:t>v</w:t>
      </w:r>
      <w:r>
        <w:rPr>
          <w:rFonts w:ascii="Euclid"/>
          <w:sz w:val="16"/>
        </w:rPr>
        <w:t>[</w:t>
      </w:r>
      <w:r>
        <w:rPr>
          <w:rFonts w:ascii="Times New Roman"/>
          <w:i/>
          <w:sz w:val="16"/>
        </w:rPr>
        <w:t>X</w:t>
      </w:r>
      <w:r>
        <w:rPr>
          <w:rFonts w:ascii="Times New Roman"/>
          <w:i/>
          <w:spacing w:val="-19"/>
          <w:sz w:val="16"/>
        </w:rPr>
        <w:t xml:space="preserve"> </w:t>
      </w:r>
      <w:r>
        <w:rPr>
          <w:rFonts w:ascii="Times New Roman"/>
          <w:sz w:val="16"/>
        </w:rPr>
        <w:t>:</w:t>
      </w:r>
      <w:r>
        <w:rPr>
          <w:rFonts w:ascii="Euclid"/>
          <w:sz w:val="16"/>
        </w:rPr>
        <w:t>=</w:t>
      </w:r>
      <w:r>
        <w:rPr>
          <w:rFonts w:ascii="Times New Roman"/>
          <w:i/>
          <w:sz w:val="16"/>
        </w:rPr>
        <w:t>S</w:t>
      </w:r>
      <w:r>
        <w:rPr>
          <w:rFonts w:ascii="Times New Roman"/>
          <w:position w:val="-2"/>
          <w:sz w:val="12"/>
        </w:rPr>
        <w:t>1</w:t>
      </w:r>
      <w:r>
        <w:rPr>
          <w:rFonts w:ascii="Euclid"/>
          <w:sz w:val="16"/>
        </w:rPr>
        <w:t>]</w:t>
      </w:r>
    </w:p>
    <w:p w:rsidR="00A115BF" w:rsidRDefault="00646F36">
      <w:pPr>
        <w:tabs>
          <w:tab w:val="left" w:pos="3764"/>
        </w:tabs>
        <w:spacing w:before="206"/>
        <w:ind w:left="23"/>
        <w:rPr>
          <w:rFonts w:ascii="Cambria" w:eastAsia="Cambria" w:hAnsi="Cambria" w:cs="Cambria"/>
          <w:sz w:val="24"/>
          <w:szCs w:val="24"/>
        </w:rPr>
      </w:pPr>
      <w:r>
        <w:rPr>
          <w:w w:val="105"/>
        </w:rPr>
        <w:br w:type="column"/>
      </w:r>
      <w:r>
        <w:rPr>
          <w:rFonts w:ascii="Euclid" w:eastAsia="Euclid" w:hAnsi="Euclid" w:cs="Euclid"/>
          <w:w w:val="105"/>
          <w:sz w:val="24"/>
          <w:szCs w:val="24"/>
        </w:rPr>
        <w:t>=</w:t>
      </w:r>
      <w:r>
        <w:rPr>
          <w:rFonts w:ascii="Euclid" w:eastAsia="Euclid" w:hAnsi="Euclid" w:cs="Euclid"/>
          <w:spacing w:val="-36"/>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i/>
          <w:spacing w:val="-15"/>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10"/>
          <w:sz w:val="16"/>
          <w:szCs w:val="16"/>
        </w:rPr>
        <w:t>′</w:t>
      </w:r>
      <w:r>
        <w:rPr>
          <w:rFonts w:ascii="Verdana" w:eastAsia="Verdana" w:hAnsi="Verdana" w:cs="Verdana"/>
          <w:i/>
          <w:w w:val="105"/>
          <w:sz w:val="24"/>
          <w:szCs w:val="24"/>
        </w:rPr>
        <w:t>.</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Verdana" w:eastAsia="Verdana" w:hAnsi="Verdana" w:cs="Verdana"/>
          <w:i/>
          <w:w w:val="105"/>
          <w:sz w:val="24"/>
          <w:szCs w:val="24"/>
        </w:rPr>
        <w:t>,</w:t>
      </w:r>
      <w:r>
        <w:rPr>
          <w:rFonts w:ascii="Verdana" w:eastAsia="Verdana" w:hAnsi="Verdana" w:cs="Verdana"/>
          <w:i/>
          <w:spacing w:val="-65"/>
          <w:w w:val="105"/>
          <w:sz w:val="24"/>
          <w:szCs w:val="24"/>
        </w:rPr>
        <w:t xml:space="preserve"> </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10"/>
          <w:sz w:val="16"/>
          <w:szCs w:val="16"/>
        </w:rPr>
        <w:t>′</w:t>
      </w:r>
      <w:r>
        <w:rPr>
          <w:rFonts w:ascii="Euclid" w:eastAsia="Euclid" w:hAnsi="Euclid" w:cs="Euclid"/>
          <w:spacing w:val="2"/>
          <w:w w:val="105"/>
          <w:sz w:val="24"/>
          <w:szCs w:val="24"/>
        </w:rPr>
        <w:t>)</w:t>
      </w:r>
      <w:r>
        <w:rPr>
          <w:rFonts w:ascii="Euclid" w:eastAsia="Euclid" w:hAnsi="Euclid" w:cs="Euclid"/>
          <w:spacing w:val="-36"/>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Times New Roman" w:eastAsia="Times New Roman" w:hAnsi="Times New Roman" w:cs="Times New Roman"/>
          <w:i/>
          <w:w w:val="105"/>
          <w:sz w:val="24"/>
          <w:szCs w:val="24"/>
        </w:rPr>
        <w:t>R</w:t>
      </w:r>
      <w:r>
        <w:rPr>
          <w:rFonts w:ascii="Times New Roman" w:eastAsia="Times New Roman" w:hAnsi="Times New Roman" w:cs="Times New Roman"/>
          <w:i/>
          <w:spacing w:val="-15"/>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10"/>
          <w:sz w:val="16"/>
          <w:szCs w:val="16"/>
        </w:rPr>
        <w:t>′</w:t>
      </w:r>
      <w:r>
        <w:rPr>
          <w:rFonts w:ascii="Cambria" w:eastAsia="Cambria" w:hAnsi="Cambria" w:cs="Cambria"/>
          <w:spacing w:val="20"/>
          <w:w w:val="105"/>
          <w:position w:val="10"/>
          <w:sz w:val="16"/>
          <w:szCs w:val="16"/>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Cambria" w:eastAsia="Cambria" w:hAnsi="Cambria" w:cs="Cambria"/>
          <w:w w:val="105"/>
          <w:sz w:val="24"/>
          <w:szCs w:val="24"/>
        </w:rPr>
        <w:t>‖</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 xml:space="preserve">1 </w:t>
      </w:r>
      <w:r>
        <w:rPr>
          <w:rFonts w:ascii="Times New Roman" w:eastAsia="Times New Roman" w:hAnsi="Times New Roman" w:cs="Times New Roman"/>
          <w:spacing w:val="34"/>
          <w:w w:val="105"/>
          <w:position w:val="-3"/>
          <w:sz w:val="16"/>
          <w:szCs w:val="16"/>
        </w:rPr>
        <w:t xml:space="preserve"> </w:t>
      </w:r>
      <w:r>
        <w:rPr>
          <w:rFonts w:ascii="Times New Roman" w:eastAsia="Times New Roman" w:hAnsi="Times New Roman" w:cs="Times New Roman"/>
          <w:i/>
          <w:w w:val="105"/>
          <w:position w:val="12"/>
          <w:sz w:val="16"/>
          <w:szCs w:val="16"/>
        </w:rPr>
        <w:t>M</w:t>
      </w:r>
      <w:r>
        <w:rPr>
          <w:rFonts w:ascii="Times New Roman" w:eastAsia="Times New Roman" w:hAnsi="Times New Roman" w:cs="Times New Roman"/>
          <w:i/>
          <w:w w:val="105"/>
          <w:position w:val="12"/>
          <w:sz w:val="16"/>
          <w:szCs w:val="16"/>
        </w:rPr>
        <w:tab/>
      </w:r>
      <w:r>
        <w:rPr>
          <w:rFonts w:ascii="Cambria" w:eastAsia="Cambria" w:hAnsi="Cambria" w:cs="Cambria"/>
          <w:w w:val="105"/>
          <w:sz w:val="24"/>
          <w:szCs w:val="24"/>
        </w:rPr>
        <w:t>}</w:t>
      </w:r>
    </w:p>
    <w:p w:rsidR="00A115BF" w:rsidRDefault="00646F36">
      <w:pPr>
        <w:spacing w:before="45" w:line="61" w:lineRule="exact"/>
        <w:ind w:right="273"/>
        <w:jc w:val="center"/>
        <w:rPr>
          <w:rFonts w:ascii="Times New Roman" w:eastAsia="Times New Roman" w:hAnsi="Times New Roman" w:cs="Times New Roman"/>
          <w:sz w:val="16"/>
          <w:szCs w:val="16"/>
        </w:rPr>
      </w:pPr>
      <w:r>
        <w:rPr>
          <w:rFonts w:eastAsiaTheme="minorHAnsi"/>
        </w:rPr>
        <w:pict>
          <v:shape id="_x0000_s1864" type="#_x0000_t202" style="position:absolute;left:0;text-align:left;margin-left:344.65pt;margin-top:-11.5pt;width:35.5pt;height:12.05pt;z-index:-257728;mso-position-horizontal-relative:page" filled="f" stroked="f">
            <v:textbox inset="0,0,0,0">
              <w:txbxContent>
                <w:p w:rsidR="00A115BF" w:rsidRDefault="00646F36">
                  <w:pPr>
                    <w:spacing w:line="240" w:lineRule="exact"/>
                    <w:rPr>
                      <w:rFonts w:ascii="Euclid" w:eastAsia="Euclid" w:hAnsi="Euclid" w:cs="Euclid"/>
                      <w:sz w:val="16"/>
                      <w:szCs w:val="16"/>
                    </w:rPr>
                  </w:pPr>
                  <w:r>
                    <w:rPr>
                      <w:rFonts w:ascii="Cambria" w:eastAsia="Cambria" w:hAnsi="Cambria" w:cs="Cambria"/>
                      <w:w w:val="94"/>
                      <w:position w:val="7"/>
                      <w:sz w:val="24"/>
                      <w:szCs w:val="24"/>
                    </w:rPr>
                    <w:t>‖</w:t>
                  </w:r>
                  <w:r>
                    <w:rPr>
                      <w:rFonts w:ascii="Times New Roman" w:eastAsia="Times New Roman" w:hAnsi="Times New Roman" w:cs="Times New Roman"/>
                      <w:i/>
                      <w:w w:val="99"/>
                      <w:sz w:val="16"/>
                      <w:szCs w:val="16"/>
                    </w:rPr>
                    <w:t>v</w:t>
                  </w:r>
                  <w:r>
                    <w:rPr>
                      <w:rFonts w:ascii="Euclid" w:eastAsia="Euclid" w:hAnsi="Euclid" w:cs="Euclid"/>
                      <w:w w:val="99"/>
                      <w:sz w:val="16"/>
                      <w:szCs w:val="16"/>
                    </w:rPr>
                    <w:t>[</w:t>
                  </w:r>
                  <w:r>
                    <w:rPr>
                      <w:rFonts w:ascii="Times New Roman" w:eastAsia="Times New Roman" w:hAnsi="Times New Roman" w:cs="Times New Roman"/>
                      <w:i/>
                      <w:w w:val="99"/>
                      <w:sz w:val="16"/>
                      <w:szCs w:val="16"/>
                    </w:rPr>
                    <w:t>X</w:t>
                  </w:r>
                  <w:r>
                    <w:rPr>
                      <w:rFonts w:ascii="Times New Roman" w:eastAsia="Times New Roman" w:hAnsi="Times New Roman" w:cs="Times New Roman"/>
                      <w:i/>
                      <w:spacing w:val="-25"/>
                      <w:sz w:val="16"/>
                      <w:szCs w:val="16"/>
                    </w:rPr>
                    <w:t xml:space="preserve"> </w:t>
                  </w:r>
                  <w:r>
                    <w:rPr>
                      <w:rFonts w:ascii="Times New Roman" w:eastAsia="Times New Roman" w:hAnsi="Times New Roman" w:cs="Times New Roman"/>
                      <w:w w:val="99"/>
                      <w:sz w:val="16"/>
                      <w:szCs w:val="16"/>
                    </w:rPr>
                    <w:t>:</w:t>
                  </w:r>
                  <w:r>
                    <w:rPr>
                      <w:rFonts w:ascii="Euclid" w:eastAsia="Euclid" w:hAnsi="Euclid" w:cs="Euclid"/>
                      <w:w w:val="99"/>
                      <w:sz w:val="16"/>
                      <w:szCs w:val="16"/>
                    </w:rPr>
                    <w:t>=</w:t>
                  </w:r>
                  <w:r>
                    <w:rPr>
                      <w:rFonts w:ascii="Times New Roman" w:eastAsia="Times New Roman" w:hAnsi="Times New Roman" w:cs="Times New Roman"/>
                      <w:i/>
                      <w:w w:val="99"/>
                      <w:sz w:val="16"/>
                      <w:szCs w:val="16"/>
                    </w:rPr>
                    <w:t>S</w:t>
                  </w:r>
                  <w:r>
                    <w:rPr>
                      <w:rFonts w:ascii="Times New Roman" w:eastAsia="Times New Roman" w:hAnsi="Times New Roman" w:cs="Times New Roman"/>
                      <w:spacing w:val="9"/>
                      <w:w w:val="99"/>
                      <w:position w:val="-2"/>
                      <w:sz w:val="12"/>
                      <w:szCs w:val="12"/>
                    </w:rPr>
                    <w:t>1</w:t>
                  </w:r>
                  <w:r>
                    <w:rPr>
                      <w:rFonts w:ascii="Euclid" w:eastAsia="Euclid" w:hAnsi="Euclid" w:cs="Euclid"/>
                      <w:w w:val="99"/>
                      <w:sz w:val="16"/>
                      <w:szCs w:val="16"/>
                    </w:rPr>
                    <w:t>]</w:t>
                  </w:r>
                </w:p>
              </w:txbxContent>
            </v:textbox>
            <w10:wrap anchorx="page"/>
          </v:shape>
        </w:pict>
      </w:r>
      <w:r>
        <w:rPr>
          <w:rFonts w:ascii="Times New Roman"/>
          <w:i/>
          <w:w w:val="129"/>
          <w:sz w:val="16"/>
        </w:rPr>
        <w:t>M</w:t>
      </w:r>
    </w:p>
    <w:p w:rsidR="00A115BF" w:rsidRDefault="00A115BF">
      <w:pPr>
        <w:spacing w:line="61" w:lineRule="exact"/>
        <w:jc w:val="center"/>
        <w:rPr>
          <w:rFonts w:ascii="Times New Roman" w:eastAsia="Times New Roman" w:hAnsi="Times New Roman" w:cs="Times New Roman"/>
          <w:sz w:val="16"/>
          <w:szCs w:val="16"/>
        </w:rPr>
        <w:sectPr w:rsidR="00A115BF">
          <w:type w:val="continuous"/>
          <w:pgSz w:w="11910" w:h="16840"/>
          <w:pgMar w:top="1580" w:right="1280" w:bottom="280" w:left="1320" w:header="720" w:footer="720" w:gutter="0"/>
          <w:cols w:num="2" w:space="720" w:equalWidth="0">
            <w:col w:w="2488" w:space="40"/>
            <w:col w:w="6782"/>
          </w:cols>
        </w:sectPr>
      </w:pPr>
    </w:p>
    <w:p w:rsidR="00A115BF" w:rsidRDefault="00646F36">
      <w:pPr>
        <w:tabs>
          <w:tab w:val="left" w:pos="6651"/>
        </w:tabs>
        <w:spacing w:line="358" w:lineRule="exact"/>
        <w:ind w:left="2550"/>
        <w:rPr>
          <w:rFonts w:ascii="Times New Roman" w:eastAsia="Times New Roman" w:hAnsi="Times New Roman" w:cs="Times New Roman"/>
          <w:sz w:val="24"/>
          <w:szCs w:val="24"/>
        </w:rPr>
      </w:pPr>
      <w:r>
        <w:rPr>
          <w:rFonts w:eastAsiaTheme="minorHAnsi"/>
        </w:rPr>
        <w:pict>
          <v:shape id="_x0000_s1863" type="#_x0000_t202" style="position:absolute;left:0;text-align:left;margin-left:374.4pt;margin-top:10.35pt;width:3pt;height:6pt;z-index:-257704;mso-position-horizontal-relative:page" filled="f" stroked="f">
            <v:textbox inset="0,0,0,0">
              <w:txbxContent>
                <w:p w:rsidR="00A115BF" w:rsidRDefault="00646F36">
                  <w:pPr>
                    <w:spacing w:line="118" w:lineRule="exact"/>
                    <w:rPr>
                      <w:rFonts w:ascii="Times New Roman" w:eastAsia="Times New Roman" w:hAnsi="Times New Roman" w:cs="Times New Roman"/>
                      <w:sz w:val="12"/>
                      <w:szCs w:val="12"/>
                    </w:rPr>
                  </w:pPr>
                  <w:r>
                    <w:rPr>
                      <w:rFonts w:ascii="Times New Roman"/>
                      <w:w w:val="99"/>
                      <w:sz w:val="12"/>
                    </w:rPr>
                    <w:t>2</w:t>
                  </w:r>
                </w:p>
              </w:txbxContent>
            </v:textbox>
            <w10:wrap anchorx="page"/>
          </v:shape>
        </w:pict>
      </w:r>
      <w:r>
        <w:rPr>
          <w:rFonts w:ascii="Cambria" w:eastAsia="Cambria" w:hAnsi="Cambria" w:cs="Cambria"/>
          <w:sz w:val="24"/>
          <w:szCs w:val="24"/>
        </w:rPr>
        <w:t>⊆ {</w:t>
      </w:r>
      <w:r>
        <w:rPr>
          <w:rFonts w:ascii="Times New Roman" w:eastAsia="Times New Roman" w:hAnsi="Times New Roman" w:cs="Times New Roman"/>
          <w:i/>
          <w:sz w:val="24"/>
          <w:szCs w:val="24"/>
        </w:rPr>
        <w:t xml:space="preserve">s </w:t>
      </w:r>
      <w:r>
        <w:rPr>
          <w:rFonts w:ascii="Cambria" w:eastAsia="Cambria" w:hAnsi="Cambria" w:cs="Cambria"/>
          <w:sz w:val="24"/>
          <w:szCs w:val="24"/>
        </w:rPr>
        <w:t>| ∀</w:t>
      </w:r>
      <w:r>
        <w:rPr>
          <w:rFonts w:ascii="Times New Roman" w:eastAsia="Times New Roman" w:hAnsi="Times New Roman" w:cs="Times New Roman"/>
          <w:i/>
          <w:sz w:val="24"/>
          <w:szCs w:val="24"/>
        </w:rPr>
        <w:t>s</w:t>
      </w:r>
      <w:r>
        <w:rPr>
          <w:rFonts w:ascii="Cambria" w:eastAsia="Cambria" w:hAnsi="Cambria" w:cs="Cambria"/>
          <w:position w:val="10"/>
          <w:sz w:val="16"/>
          <w:szCs w:val="16"/>
        </w:rPr>
        <w:t>′</w:t>
      </w:r>
      <w:r>
        <w:rPr>
          <w:rFonts w:ascii="Verdana" w:eastAsia="Verdana" w:hAnsi="Verdana" w:cs="Verdana"/>
          <w:i/>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10"/>
          <w:sz w:val="16"/>
          <w:szCs w:val="16"/>
        </w:rPr>
        <w:t>′</w:t>
      </w:r>
      <w:r>
        <w:rPr>
          <w:rFonts w:ascii="Euclid" w:eastAsia="Euclid" w:hAnsi="Euclid" w:cs="Euclid"/>
          <w:spacing w:val="2"/>
          <w:sz w:val="24"/>
          <w:szCs w:val="24"/>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R </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10"/>
          <w:sz w:val="16"/>
          <w:szCs w:val="16"/>
        </w:rPr>
        <w:t xml:space="preserve">′ </w:t>
      </w:r>
      <w:r>
        <w:rPr>
          <w:rFonts w:ascii="Cambria" w:eastAsia="Cambria" w:hAnsi="Cambria" w:cs="Cambria"/>
          <w:sz w:val="24"/>
          <w:szCs w:val="24"/>
        </w:rPr>
        <w:t>∈ ‖</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Cambria" w:eastAsia="Cambria" w:hAnsi="Cambria" w:cs="Cambria"/>
          <w:sz w:val="24"/>
          <w:szCs w:val="24"/>
        </w:rPr>
        <w:t>‖</w:t>
      </w:r>
      <w:r>
        <w:rPr>
          <w:rFonts w:ascii="Times New Roman" w:eastAsia="Times New Roman" w:hAnsi="Times New Roman" w:cs="Times New Roman"/>
          <w:i/>
          <w:position w:val="-6"/>
          <w:sz w:val="16"/>
          <w:szCs w:val="16"/>
        </w:rPr>
        <w:t>v</w:t>
      </w:r>
      <w:r>
        <w:rPr>
          <w:rFonts w:ascii="Euclid" w:eastAsia="Euclid" w:hAnsi="Euclid" w:cs="Euclid"/>
          <w:position w:val="-6"/>
          <w:sz w:val="16"/>
          <w:szCs w:val="16"/>
        </w:rPr>
        <w:t>[</w:t>
      </w:r>
      <w:r>
        <w:rPr>
          <w:rFonts w:ascii="Times New Roman" w:eastAsia="Times New Roman" w:hAnsi="Times New Roman" w:cs="Times New Roman"/>
          <w:i/>
          <w:position w:val="-6"/>
          <w:sz w:val="16"/>
          <w:szCs w:val="16"/>
        </w:rPr>
        <w:t xml:space="preserve">X </w:t>
      </w:r>
      <w:r>
        <w:rPr>
          <w:rFonts w:ascii="Times New Roman" w:eastAsia="Times New Roman" w:hAnsi="Times New Roman" w:cs="Times New Roman"/>
          <w:position w:val="-6"/>
          <w:sz w:val="16"/>
          <w:szCs w:val="16"/>
        </w:rPr>
        <w:t>:</w:t>
      </w:r>
      <w:r>
        <w:rPr>
          <w:rFonts w:ascii="Euclid" w:eastAsia="Euclid" w:hAnsi="Euclid" w:cs="Euclid"/>
          <w:position w:val="-6"/>
          <w:sz w:val="16"/>
          <w:szCs w:val="16"/>
        </w:rPr>
        <w:t>=</w:t>
      </w:r>
      <w:r>
        <w:rPr>
          <w:rFonts w:ascii="Times New Roman" w:eastAsia="Times New Roman" w:hAnsi="Times New Roman" w:cs="Times New Roman"/>
          <w:i/>
          <w:position w:val="-6"/>
          <w:sz w:val="16"/>
          <w:szCs w:val="16"/>
        </w:rPr>
        <w:t>S</w:t>
      </w:r>
      <w:r>
        <w:rPr>
          <w:rFonts w:ascii="Times New Roman" w:eastAsia="Times New Roman" w:hAnsi="Times New Roman" w:cs="Times New Roman"/>
          <w:i/>
          <w:spacing w:val="-1"/>
          <w:position w:val="-6"/>
          <w:sz w:val="16"/>
          <w:szCs w:val="16"/>
        </w:rPr>
        <w:t xml:space="preserve"> </w:t>
      </w:r>
      <w:r>
        <w:rPr>
          <w:rFonts w:ascii="Euclid" w:eastAsia="Euclid" w:hAnsi="Euclid" w:cs="Euclid"/>
          <w:spacing w:val="4"/>
          <w:position w:val="-6"/>
          <w:sz w:val="16"/>
          <w:szCs w:val="16"/>
        </w:rPr>
        <w:t>]</w:t>
      </w:r>
      <w:r>
        <w:rPr>
          <w:rFonts w:ascii="Cambria" w:eastAsia="Cambria" w:hAnsi="Cambria" w:cs="Cambria"/>
          <w:spacing w:val="4"/>
          <w:sz w:val="24"/>
          <w:szCs w:val="24"/>
        </w:rPr>
        <w:t>}</w:t>
      </w:r>
      <w:r>
        <w:rPr>
          <w:rFonts w:ascii="Cambria" w:eastAsia="Cambria" w:hAnsi="Cambria" w:cs="Cambria"/>
          <w:spacing w:val="4"/>
          <w:sz w:val="24"/>
          <w:szCs w:val="24"/>
        </w:rPr>
        <w:tab/>
      </w:r>
      <w:r>
        <w:rPr>
          <w:rFonts w:ascii="Times New Roman" w:eastAsia="Times New Roman" w:hAnsi="Times New Roman" w:cs="Times New Roman"/>
          <w:sz w:val="24"/>
          <w:szCs w:val="24"/>
        </w:rPr>
        <w:t>(</w:t>
      </w:r>
      <w:r>
        <w:rPr>
          <w:rFonts w:ascii="宋体" w:eastAsia="宋体" w:hAnsi="宋体" w:cs="宋体"/>
          <w:sz w:val="24"/>
          <w:szCs w:val="24"/>
        </w:rPr>
        <w:t>归纳假设</w:t>
      </w:r>
      <w:r>
        <w:rPr>
          <w:rFonts w:ascii="Times New Roman" w:eastAsia="Times New Roman" w:hAnsi="Times New Roman" w:cs="Times New Roman"/>
          <w:sz w:val="24"/>
          <w:szCs w:val="24"/>
        </w:rPr>
        <w:t>)</w:t>
      </w:r>
    </w:p>
    <w:p w:rsidR="00A115BF" w:rsidRDefault="00646F36">
      <w:pPr>
        <w:spacing w:before="16" w:line="110" w:lineRule="exact"/>
        <w:ind w:left="40" w:right="2780"/>
        <w:jc w:val="center"/>
        <w:rPr>
          <w:rFonts w:ascii="Times New Roman" w:eastAsia="Times New Roman" w:hAnsi="Times New Roman" w:cs="Times New Roman"/>
          <w:sz w:val="16"/>
          <w:szCs w:val="16"/>
        </w:rPr>
      </w:pPr>
      <w:r>
        <w:rPr>
          <w:rFonts w:eastAsiaTheme="minorHAnsi"/>
        </w:rPr>
        <w:pict>
          <v:shape id="_x0000_s1862" type="#_x0000_t202" style="position:absolute;left:0;text-align:left;margin-left:193.55pt;margin-top:4.85pt;width:66.85pt;height:15.9pt;z-index:-257680;mso-position-horizontal-relative:page" filled="f" stroked="f">
            <v:textbox inset="0,0,0,0">
              <w:txbxContent>
                <w:p w:rsidR="00A115BF" w:rsidRDefault="00646F36">
                  <w:pPr>
                    <w:tabs>
                      <w:tab w:val="left" w:pos="1270"/>
                    </w:tabs>
                    <w:spacing w:line="308" w:lineRule="exact"/>
                    <w:rPr>
                      <w:rFonts w:ascii="Verdana" w:eastAsia="Verdana" w:hAnsi="Verdana" w:cs="Verdana"/>
                      <w:sz w:val="24"/>
                      <w:szCs w:val="24"/>
                    </w:rPr>
                  </w:pPr>
                  <w:r>
                    <w:rPr>
                      <w:rFonts w:ascii="Euclid" w:eastAsia="Euclid" w:hAnsi="Euclid" w:cs="Euclid"/>
                      <w:w w:val="99"/>
                      <w:sz w:val="24"/>
                      <w:szCs w:val="24"/>
                    </w:rPr>
                    <w:t>=</w:t>
                  </w:r>
                  <w:r>
                    <w:rPr>
                      <w:rFonts w:ascii="Euclid" w:eastAsia="Euclid" w:hAnsi="Euclid" w:cs="Euclid"/>
                      <w:spacing w:val="-27"/>
                      <w:sz w:val="24"/>
                      <w:szCs w:val="24"/>
                    </w:rPr>
                    <w:t xml:space="preserve"> </w:t>
                  </w:r>
                  <w:r>
                    <w:rPr>
                      <w:rFonts w:ascii="Cambria" w:eastAsia="Cambria" w:hAnsi="Cambria" w:cs="Cambria"/>
                      <w:w w:val="94"/>
                      <w:sz w:val="24"/>
                      <w:szCs w:val="24"/>
                    </w:rPr>
                    <w:t>‖</w:t>
                  </w:r>
                  <w:r>
                    <w:rPr>
                      <w:rFonts w:ascii="Arial" w:eastAsia="Arial" w:hAnsi="Arial" w:cs="Arial"/>
                      <w:i/>
                      <w:w w:val="108"/>
                      <w:sz w:val="24"/>
                      <w:szCs w:val="24"/>
                    </w:rPr>
                    <w:t>ϕ</w:t>
                  </w:r>
                  <w:r>
                    <w:rPr>
                      <w:rFonts w:ascii="Arial" w:eastAsia="Arial" w:hAnsi="Arial" w:cs="Arial"/>
                      <w:i/>
                      <w:sz w:val="24"/>
                      <w:szCs w:val="24"/>
                    </w:rPr>
                    <w:tab/>
                  </w:r>
                  <w:r>
                    <w:rPr>
                      <w:rFonts w:ascii="Verdana" w:eastAsia="Verdana" w:hAnsi="Verdana" w:cs="Verdana"/>
                      <w:i/>
                      <w:w w:val="76"/>
                      <w:sz w:val="24"/>
                      <w:szCs w:val="24"/>
                    </w:rPr>
                    <w:t>.</w:t>
                  </w:r>
                </w:p>
              </w:txbxContent>
            </v:textbox>
            <w10:wrap anchorx="page"/>
          </v:shape>
        </w:pict>
      </w:r>
      <w:r>
        <w:rPr>
          <w:rFonts w:ascii="Times New Roman"/>
          <w:i/>
          <w:w w:val="129"/>
          <w:sz w:val="16"/>
        </w:rPr>
        <w:t>M</w:t>
      </w:r>
    </w:p>
    <w:p w:rsidR="00A115BF" w:rsidRDefault="00646F36">
      <w:pPr>
        <w:spacing w:line="305" w:lineRule="exact"/>
        <w:ind w:left="3075"/>
        <w:rPr>
          <w:rFonts w:ascii="Euclid" w:eastAsia="Euclid" w:hAnsi="Euclid" w:cs="Euclid"/>
          <w:sz w:val="16"/>
          <w:szCs w:val="16"/>
        </w:rPr>
      </w:pPr>
      <w:r>
        <w:rPr>
          <w:rFonts w:ascii="Cambria" w:eastAsia="Cambria" w:hAnsi="Cambria" w:cs="Cambria"/>
          <w:position w:val="7"/>
          <w:sz w:val="24"/>
          <w:szCs w:val="24"/>
        </w:rPr>
        <w:t>‖</w:t>
      </w:r>
      <w:r>
        <w:rPr>
          <w:rFonts w:ascii="Times New Roman" w:eastAsia="Times New Roman" w:hAnsi="Times New Roman" w:cs="Times New Roman"/>
          <w:i/>
          <w:sz w:val="16"/>
          <w:szCs w:val="16"/>
        </w:rPr>
        <w:t>v</w:t>
      </w:r>
      <w:r>
        <w:rPr>
          <w:rFonts w:ascii="Euclid" w:eastAsia="Euclid" w:hAnsi="Euclid" w:cs="Euclid"/>
          <w:sz w:val="16"/>
          <w:szCs w:val="16"/>
        </w:rPr>
        <w:t>[</w:t>
      </w:r>
      <w:r>
        <w:rPr>
          <w:rFonts w:ascii="Times New Roman" w:eastAsia="Times New Roman" w:hAnsi="Times New Roman" w:cs="Times New Roman"/>
          <w:i/>
          <w:sz w:val="16"/>
          <w:szCs w:val="16"/>
        </w:rPr>
        <w:t>X</w:t>
      </w:r>
      <w:r>
        <w:rPr>
          <w:rFonts w:ascii="Times New Roman" w:eastAsia="Times New Roman" w:hAnsi="Times New Roman" w:cs="Times New Roman"/>
          <w:i/>
          <w:spacing w:val="-27"/>
          <w:sz w:val="16"/>
          <w:szCs w:val="16"/>
        </w:rPr>
        <w:t xml:space="preserve"> </w:t>
      </w:r>
      <w:r>
        <w:rPr>
          <w:rFonts w:ascii="Times New Roman" w:eastAsia="Times New Roman" w:hAnsi="Times New Roman" w:cs="Times New Roman"/>
          <w:sz w:val="16"/>
          <w:szCs w:val="16"/>
        </w:rPr>
        <w:t>:</w:t>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2</w:t>
      </w:r>
      <w:r>
        <w:rPr>
          <w:rFonts w:ascii="Euclid" w:eastAsia="Euclid" w:hAnsi="Euclid" w:cs="Euclid"/>
          <w:sz w:val="16"/>
          <w:szCs w:val="16"/>
        </w:rPr>
        <w:t>]</w:t>
      </w:r>
    </w:p>
    <w:p w:rsidR="00A115BF" w:rsidRDefault="00A115BF">
      <w:pPr>
        <w:spacing w:before="1"/>
        <w:rPr>
          <w:rFonts w:ascii="Euclid" w:eastAsia="Euclid" w:hAnsi="Euclid" w:cs="Euclid"/>
          <w:sz w:val="18"/>
          <w:szCs w:val="18"/>
        </w:rPr>
      </w:pPr>
    </w:p>
    <w:p w:rsidR="00A115BF" w:rsidRDefault="00646F36">
      <w:pPr>
        <w:spacing w:before="26"/>
        <w:ind w:left="600"/>
        <w:rPr>
          <w:rFonts w:ascii="宋体" w:eastAsia="宋体" w:hAnsi="宋体" w:cs="宋体"/>
          <w:sz w:val="24"/>
          <w:szCs w:val="24"/>
        </w:rPr>
      </w:pPr>
      <w:r>
        <w:rPr>
          <w:rFonts w:ascii="Times New Roman" w:eastAsia="Times New Roman" w:hAnsi="Times New Roman" w:cs="Times New Roman"/>
          <w:sz w:val="24"/>
          <w:szCs w:val="24"/>
        </w:rPr>
        <w:t xml:space="preserve">(c) </w:t>
      </w:r>
      <w:r>
        <w:rPr>
          <w:rFonts w:ascii="Arial" w:eastAsia="Arial" w:hAnsi="Arial" w:cs="Arial"/>
          <w:i/>
          <w:sz w:val="24"/>
          <w:szCs w:val="24"/>
        </w:rPr>
        <w:t>ϕ</w:t>
      </w:r>
      <w:r>
        <w:rPr>
          <w:rFonts w:ascii="Arial" w:eastAsia="Arial" w:hAnsi="Arial" w:cs="Arial"/>
          <w:i/>
          <w:sz w:val="24"/>
          <w:szCs w:val="24"/>
        </w:rPr>
        <w:t xml:space="preserve"> </w:t>
      </w:r>
      <w:r>
        <w:rPr>
          <w:rFonts w:ascii="Euclid" w:eastAsia="Euclid" w:hAnsi="Euclid" w:cs="Euclid"/>
          <w:sz w:val="24"/>
          <w:szCs w:val="24"/>
        </w:rPr>
        <w:t xml:space="preserve">= </w:t>
      </w:r>
      <w:r>
        <w:rPr>
          <w:rFonts w:ascii="Times New Roman" w:eastAsia="Times New Roman" w:hAnsi="Times New Roman" w:cs="Times New Roman"/>
          <w:spacing w:val="3"/>
          <w:sz w:val="19"/>
          <w:szCs w:val="19"/>
        </w:rPr>
        <w:t>EX</w:t>
      </w:r>
      <w:r>
        <w:rPr>
          <w:rFonts w:ascii="Arial" w:eastAsia="Arial" w:hAnsi="Arial" w:cs="Arial"/>
          <w:i/>
          <w:spacing w:val="3"/>
          <w:sz w:val="24"/>
          <w:szCs w:val="24"/>
        </w:rPr>
        <w:t>ϕ</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，且</w:t>
      </w:r>
      <w:r>
        <w:rPr>
          <w:rFonts w:ascii="Times New Roman" w:eastAsia="Times New Roman" w:hAnsi="Times New Roman" w:cs="Times New Roman"/>
          <w:i/>
          <w:spacing w:val="3"/>
          <w:sz w:val="24"/>
          <w:szCs w:val="24"/>
        </w:rPr>
        <w:t>X</w:t>
      </w:r>
      <w:r>
        <w:rPr>
          <w:rFonts w:ascii="Times New Roman" w:eastAsia="Times New Roman" w:hAnsi="Times New Roman" w:cs="Times New Roman"/>
          <w:i/>
          <w:spacing w:val="-27"/>
          <w:sz w:val="24"/>
          <w:szCs w:val="24"/>
        </w:rPr>
        <w:t xml:space="preserve"> </w:t>
      </w:r>
      <w:r>
        <w:rPr>
          <w:rFonts w:ascii="宋体" w:eastAsia="宋体" w:hAnsi="宋体" w:cs="宋体"/>
          <w:sz w:val="24"/>
          <w:szCs w:val="24"/>
        </w:rPr>
        <w:t>正出现在</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宋体" w:eastAsia="宋体" w:hAnsi="宋体" w:cs="宋体"/>
          <w:sz w:val="24"/>
          <w:szCs w:val="24"/>
        </w:rPr>
        <w:t>中。</w:t>
      </w:r>
    </w:p>
    <w:p w:rsidR="00A115BF" w:rsidRDefault="00A115BF">
      <w:pPr>
        <w:rPr>
          <w:rFonts w:ascii="宋体" w:eastAsia="宋体" w:hAnsi="宋体" w:cs="宋体"/>
          <w:sz w:val="20"/>
          <w:szCs w:val="20"/>
        </w:rPr>
      </w:pPr>
    </w:p>
    <w:p w:rsidR="00A115BF" w:rsidRDefault="00A115BF">
      <w:pPr>
        <w:rPr>
          <w:rFonts w:ascii="宋体" w:eastAsia="宋体" w:hAnsi="宋体" w:cs="宋体"/>
          <w:sz w:val="20"/>
          <w:szCs w:val="20"/>
        </w:rPr>
      </w:pPr>
    </w:p>
    <w:p w:rsidR="00A115BF" w:rsidRDefault="00A115BF">
      <w:pPr>
        <w:rPr>
          <w:rFonts w:ascii="宋体" w:eastAsia="宋体" w:hAnsi="宋体" w:cs="宋体"/>
          <w:sz w:val="20"/>
          <w:szCs w:val="20"/>
        </w:rPr>
        <w:sectPr w:rsidR="00A115BF">
          <w:type w:val="continuous"/>
          <w:pgSz w:w="11910" w:h="16840"/>
          <w:pgMar w:top="1580" w:right="1280" w:bottom="280" w:left="1320" w:header="720" w:footer="720" w:gutter="0"/>
          <w:cols w:space="720"/>
        </w:sectPr>
      </w:pPr>
    </w:p>
    <w:p w:rsidR="00A115BF" w:rsidRDefault="00A115BF">
      <w:pPr>
        <w:spacing w:before="7"/>
        <w:rPr>
          <w:rFonts w:ascii="宋体" w:eastAsia="宋体" w:hAnsi="宋体" w:cs="宋体"/>
          <w:sz w:val="16"/>
          <w:szCs w:val="16"/>
        </w:rPr>
      </w:pPr>
    </w:p>
    <w:p w:rsidR="00A115BF" w:rsidRDefault="00646F36">
      <w:pPr>
        <w:spacing w:line="167" w:lineRule="exact"/>
        <w:ind w:right="414"/>
        <w:jc w:val="right"/>
        <w:rPr>
          <w:rFonts w:ascii="Times New Roman" w:eastAsia="Times New Roman" w:hAnsi="Times New Roman" w:cs="Times New Roman"/>
          <w:sz w:val="16"/>
          <w:szCs w:val="16"/>
        </w:rPr>
      </w:pPr>
      <w:r>
        <w:rPr>
          <w:rFonts w:eastAsiaTheme="minorHAnsi"/>
        </w:rPr>
        <w:pict>
          <v:shape id="_x0000_s1861" type="#_x0000_t202" style="position:absolute;left:0;text-align:left;margin-left:143.7pt;margin-top:4.05pt;width:20.25pt;height:15.9pt;z-index:7048;mso-position-horizontal-relative:page" filled="f" stroked="f">
            <v:textbox inset="0,0,0,0">
              <w:txbxContent>
                <w:p w:rsidR="00A115BF" w:rsidRDefault="00646F36">
                  <w:pPr>
                    <w:spacing w:line="239" w:lineRule="exact"/>
                    <w:rPr>
                      <w:rFonts w:ascii="Cambria" w:eastAsia="Cambria" w:hAnsi="Cambria" w:cs="Cambria"/>
                      <w:sz w:val="24"/>
                      <w:szCs w:val="24"/>
                    </w:rPr>
                  </w:pPr>
                  <w:r>
                    <w:rPr>
                      <w:rFonts w:ascii="Cambria" w:eastAsia="Cambria" w:hAnsi="Cambria" w:cs="Cambria"/>
                      <w:w w:val="94"/>
                      <w:sz w:val="24"/>
                      <w:szCs w:val="24"/>
                    </w:rPr>
                    <w:t>‖</w:t>
                  </w:r>
                  <w:r>
                    <w:rPr>
                      <w:rFonts w:ascii="Arial" w:eastAsia="Arial" w:hAnsi="Arial" w:cs="Arial"/>
                      <w:i/>
                      <w:spacing w:val="19"/>
                      <w:w w:val="108"/>
                      <w:sz w:val="24"/>
                      <w:szCs w:val="24"/>
                    </w:rPr>
                    <w:t>ϕ</w:t>
                  </w:r>
                  <w:r>
                    <w:rPr>
                      <w:rFonts w:ascii="Cambria" w:eastAsia="Cambria" w:hAnsi="Cambria" w:cs="Cambria"/>
                      <w:w w:val="94"/>
                      <w:sz w:val="24"/>
                      <w:szCs w:val="24"/>
                    </w:rPr>
                    <w:t>‖</w:t>
                  </w:r>
                </w:p>
              </w:txbxContent>
            </v:textbox>
            <w10:wrap anchorx="page"/>
          </v:shape>
        </w:pict>
      </w:r>
      <w:r>
        <w:rPr>
          <w:rFonts w:ascii="Times New Roman"/>
          <w:i/>
          <w:w w:val="129"/>
          <w:sz w:val="16"/>
        </w:rPr>
        <w:t>M</w:t>
      </w:r>
    </w:p>
    <w:p w:rsidR="00A115BF" w:rsidRDefault="00646F36">
      <w:pPr>
        <w:spacing w:line="249" w:lineRule="exact"/>
        <w:jc w:val="right"/>
        <w:rPr>
          <w:rFonts w:ascii="Euclid" w:eastAsia="Euclid" w:hAnsi="Euclid" w:cs="Euclid"/>
          <w:sz w:val="16"/>
          <w:szCs w:val="16"/>
        </w:rPr>
      </w:pPr>
      <w:r>
        <w:rPr>
          <w:rFonts w:ascii="Times New Roman"/>
          <w:i/>
          <w:sz w:val="16"/>
        </w:rPr>
        <w:t>v</w:t>
      </w:r>
      <w:r>
        <w:rPr>
          <w:rFonts w:ascii="Euclid"/>
          <w:sz w:val="16"/>
        </w:rPr>
        <w:t>[</w:t>
      </w:r>
      <w:r>
        <w:rPr>
          <w:rFonts w:ascii="Times New Roman"/>
          <w:i/>
          <w:sz w:val="16"/>
        </w:rPr>
        <w:t>X</w:t>
      </w:r>
      <w:r>
        <w:rPr>
          <w:rFonts w:ascii="Times New Roman"/>
          <w:i/>
          <w:spacing w:val="-19"/>
          <w:sz w:val="16"/>
        </w:rPr>
        <w:t xml:space="preserve"> </w:t>
      </w:r>
      <w:r>
        <w:rPr>
          <w:rFonts w:ascii="Times New Roman"/>
          <w:sz w:val="16"/>
        </w:rPr>
        <w:t>:</w:t>
      </w:r>
      <w:r>
        <w:rPr>
          <w:rFonts w:ascii="Euclid"/>
          <w:sz w:val="16"/>
        </w:rPr>
        <w:t>=</w:t>
      </w:r>
      <w:r>
        <w:rPr>
          <w:rFonts w:ascii="Times New Roman"/>
          <w:i/>
          <w:sz w:val="16"/>
        </w:rPr>
        <w:t>S</w:t>
      </w:r>
      <w:r>
        <w:rPr>
          <w:rFonts w:ascii="Times New Roman"/>
          <w:position w:val="-2"/>
          <w:sz w:val="12"/>
        </w:rPr>
        <w:t>1</w:t>
      </w:r>
      <w:r>
        <w:rPr>
          <w:rFonts w:ascii="Euclid"/>
          <w:sz w:val="16"/>
        </w:rPr>
        <w:t>]</w:t>
      </w:r>
    </w:p>
    <w:p w:rsidR="00A115BF" w:rsidRDefault="00646F36">
      <w:pPr>
        <w:tabs>
          <w:tab w:val="left" w:pos="3644"/>
        </w:tabs>
        <w:spacing w:before="206"/>
        <w:ind w:left="23"/>
        <w:rPr>
          <w:rFonts w:ascii="Cambria" w:eastAsia="Cambria" w:hAnsi="Cambria" w:cs="Cambria"/>
          <w:sz w:val="24"/>
          <w:szCs w:val="24"/>
        </w:rPr>
      </w:pPr>
      <w:r>
        <w:rPr>
          <w:w w:val="105"/>
        </w:rPr>
        <w:br w:type="column"/>
      </w:r>
      <w:r>
        <w:rPr>
          <w:rFonts w:ascii="Euclid" w:eastAsia="Euclid" w:hAnsi="Euclid" w:cs="Euclid"/>
          <w:w w:val="105"/>
          <w:sz w:val="24"/>
          <w:szCs w:val="24"/>
        </w:rPr>
        <w:t>=</w:t>
      </w:r>
      <w:r>
        <w:rPr>
          <w:rFonts w:ascii="Euclid" w:eastAsia="Euclid" w:hAnsi="Euclid" w:cs="Euclid"/>
          <w:spacing w:val="-36"/>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i/>
          <w:spacing w:val="-15"/>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10"/>
          <w:sz w:val="16"/>
          <w:szCs w:val="16"/>
        </w:rPr>
        <w:t>′</w:t>
      </w:r>
      <w:r>
        <w:rPr>
          <w:rFonts w:ascii="Verdana" w:eastAsia="Verdana" w:hAnsi="Verdana" w:cs="Verdana"/>
          <w:i/>
          <w:w w:val="105"/>
          <w:sz w:val="24"/>
          <w:szCs w:val="24"/>
        </w:rPr>
        <w:t>.</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Verdana" w:eastAsia="Verdana" w:hAnsi="Verdana" w:cs="Verdana"/>
          <w:i/>
          <w:w w:val="105"/>
          <w:sz w:val="24"/>
          <w:szCs w:val="24"/>
        </w:rPr>
        <w:t>,</w:t>
      </w:r>
      <w:r>
        <w:rPr>
          <w:rFonts w:ascii="Verdana" w:eastAsia="Verdana" w:hAnsi="Verdana" w:cs="Verdana"/>
          <w:i/>
          <w:spacing w:val="-65"/>
          <w:w w:val="105"/>
          <w:sz w:val="24"/>
          <w:szCs w:val="24"/>
        </w:rPr>
        <w:t xml:space="preserve"> </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10"/>
          <w:sz w:val="16"/>
          <w:szCs w:val="16"/>
        </w:rPr>
        <w:t>′</w:t>
      </w:r>
      <w:r>
        <w:rPr>
          <w:rFonts w:ascii="Euclid" w:eastAsia="Euclid" w:hAnsi="Euclid" w:cs="Euclid"/>
          <w:spacing w:val="2"/>
          <w:w w:val="105"/>
          <w:sz w:val="24"/>
          <w:szCs w:val="24"/>
        </w:rPr>
        <w:t>)</w:t>
      </w:r>
      <w:r>
        <w:rPr>
          <w:rFonts w:ascii="Euclid" w:eastAsia="Euclid" w:hAnsi="Euclid" w:cs="Euclid"/>
          <w:spacing w:val="-36"/>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Times New Roman" w:eastAsia="Times New Roman" w:hAnsi="Times New Roman" w:cs="Times New Roman"/>
          <w:i/>
          <w:w w:val="105"/>
          <w:sz w:val="24"/>
          <w:szCs w:val="24"/>
        </w:rPr>
        <w:t>R</w:t>
      </w:r>
      <w:r>
        <w:rPr>
          <w:rFonts w:ascii="Times New Roman" w:eastAsia="Times New Roman" w:hAnsi="Times New Roman" w:cs="Times New Roman"/>
          <w:i/>
          <w:spacing w:val="-34"/>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10"/>
          <w:sz w:val="16"/>
          <w:szCs w:val="16"/>
        </w:rPr>
        <w:t>′</w:t>
      </w:r>
      <w:r>
        <w:rPr>
          <w:rFonts w:ascii="Cambria" w:eastAsia="Cambria" w:hAnsi="Cambria" w:cs="Cambria"/>
          <w:spacing w:val="19"/>
          <w:w w:val="105"/>
          <w:position w:val="10"/>
          <w:sz w:val="16"/>
          <w:szCs w:val="16"/>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Cambria" w:eastAsia="Cambria" w:hAnsi="Cambria" w:cs="Cambria"/>
          <w:w w:val="105"/>
          <w:sz w:val="24"/>
          <w:szCs w:val="24"/>
        </w:rPr>
        <w:t>‖</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 xml:space="preserve">1 </w:t>
      </w:r>
      <w:r>
        <w:rPr>
          <w:rFonts w:ascii="Times New Roman" w:eastAsia="Times New Roman" w:hAnsi="Times New Roman" w:cs="Times New Roman"/>
          <w:spacing w:val="33"/>
          <w:w w:val="105"/>
          <w:position w:val="-3"/>
          <w:sz w:val="16"/>
          <w:szCs w:val="16"/>
        </w:rPr>
        <w:t xml:space="preserve"> </w:t>
      </w:r>
      <w:r>
        <w:rPr>
          <w:rFonts w:ascii="Times New Roman" w:eastAsia="Times New Roman" w:hAnsi="Times New Roman" w:cs="Times New Roman"/>
          <w:i/>
          <w:w w:val="105"/>
          <w:position w:val="12"/>
          <w:sz w:val="16"/>
          <w:szCs w:val="16"/>
        </w:rPr>
        <w:t>M</w:t>
      </w:r>
      <w:r>
        <w:rPr>
          <w:rFonts w:ascii="Times New Roman" w:eastAsia="Times New Roman" w:hAnsi="Times New Roman" w:cs="Times New Roman"/>
          <w:i/>
          <w:w w:val="105"/>
          <w:position w:val="12"/>
          <w:sz w:val="16"/>
          <w:szCs w:val="16"/>
        </w:rPr>
        <w:tab/>
      </w:r>
      <w:r>
        <w:rPr>
          <w:rFonts w:ascii="Cambria" w:eastAsia="Cambria" w:hAnsi="Cambria" w:cs="Cambria"/>
          <w:w w:val="105"/>
          <w:sz w:val="24"/>
          <w:szCs w:val="24"/>
        </w:rPr>
        <w:t>}</w:t>
      </w:r>
    </w:p>
    <w:p w:rsidR="00A115BF" w:rsidRDefault="00646F36">
      <w:pPr>
        <w:spacing w:before="45" w:line="61" w:lineRule="exact"/>
        <w:ind w:right="453"/>
        <w:jc w:val="center"/>
        <w:rPr>
          <w:rFonts w:ascii="Times New Roman" w:eastAsia="Times New Roman" w:hAnsi="Times New Roman" w:cs="Times New Roman"/>
          <w:sz w:val="16"/>
          <w:szCs w:val="16"/>
        </w:rPr>
      </w:pPr>
      <w:r>
        <w:rPr>
          <w:rFonts w:eastAsiaTheme="minorHAnsi"/>
        </w:rPr>
        <w:pict>
          <v:shape id="_x0000_s1860" type="#_x0000_t202" style="position:absolute;left:0;text-align:left;margin-left:341.65pt;margin-top:-11.5pt;width:35.5pt;height:12.05pt;z-index:-257632;mso-position-horizontal-relative:page" filled="f" stroked="f">
            <v:textbox inset="0,0,0,0">
              <w:txbxContent>
                <w:p w:rsidR="00A115BF" w:rsidRDefault="00646F36">
                  <w:pPr>
                    <w:spacing w:line="240" w:lineRule="exact"/>
                    <w:rPr>
                      <w:rFonts w:ascii="Euclid" w:eastAsia="Euclid" w:hAnsi="Euclid" w:cs="Euclid"/>
                      <w:sz w:val="16"/>
                      <w:szCs w:val="16"/>
                    </w:rPr>
                  </w:pPr>
                  <w:r>
                    <w:rPr>
                      <w:rFonts w:ascii="Cambria" w:eastAsia="Cambria" w:hAnsi="Cambria" w:cs="Cambria"/>
                      <w:w w:val="94"/>
                      <w:position w:val="7"/>
                      <w:sz w:val="24"/>
                      <w:szCs w:val="24"/>
                    </w:rPr>
                    <w:t>‖</w:t>
                  </w:r>
                  <w:r>
                    <w:rPr>
                      <w:rFonts w:ascii="Times New Roman" w:eastAsia="Times New Roman" w:hAnsi="Times New Roman" w:cs="Times New Roman"/>
                      <w:i/>
                      <w:w w:val="99"/>
                      <w:sz w:val="16"/>
                      <w:szCs w:val="16"/>
                    </w:rPr>
                    <w:t>v</w:t>
                  </w:r>
                  <w:r>
                    <w:rPr>
                      <w:rFonts w:ascii="Euclid" w:eastAsia="Euclid" w:hAnsi="Euclid" w:cs="Euclid"/>
                      <w:w w:val="99"/>
                      <w:sz w:val="16"/>
                      <w:szCs w:val="16"/>
                    </w:rPr>
                    <w:t>[</w:t>
                  </w:r>
                  <w:r>
                    <w:rPr>
                      <w:rFonts w:ascii="Times New Roman" w:eastAsia="Times New Roman" w:hAnsi="Times New Roman" w:cs="Times New Roman"/>
                      <w:i/>
                      <w:w w:val="99"/>
                      <w:sz w:val="16"/>
                      <w:szCs w:val="16"/>
                    </w:rPr>
                    <w:t>X</w:t>
                  </w:r>
                  <w:r>
                    <w:rPr>
                      <w:rFonts w:ascii="Times New Roman" w:eastAsia="Times New Roman" w:hAnsi="Times New Roman" w:cs="Times New Roman"/>
                      <w:i/>
                      <w:spacing w:val="-26"/>
                      <w:sz w:val="16"/>
                      <w:szCs w:val="16"/>
                    </w:rPr>
                    <w:t xml:space="preserve"> </w:t>
                  </w:r>
                  <w:r>
                    <w:rPr>
                      <w:rFonts w:ascii="Times New Roman" w:eastAsia="Times New Roman" w:hAnsi="Times New Roman" w:cs="Times New Roman"/>
                      <w:w w:val="99"/>
                      <w:sz w:val="16"/>
                      <w:szCs w:val="16"/>
                    </w:rPr>
                    <w:t>:</w:t>
                  </w:r>
                  <w:r>
                    <w:rPr>
                      <w:rFonts w:ascii="Euclid" w:eastAsia="Euclid" w:hAnsi="Euclid" w:cs="Euclid"/>
                      <w:w w:val="99"/>
                      <w:sz w:val="16"/>
                      <w:szCs w:val="16"/>
                    </w:rPr>
                    <w:t>=</w:t>
                  </w:r>
                  <w:r>
                    <w:rPr>
                      <w:rFonts w:ascii="Times New Roman" w:eastAsia="Times New Roman" w:hAnsi="Times New Roman" w:cs="Times New Roman"/>
                      <w:i/>
                      <w:w w:val="99"/>
                      <w:sz w:val="16"/>
                      <w:szCs w:val="16"/>
                    </w:rPr>
                    <w:t>S</w:t>
                  </w:r>
                  <w:r>
                    <w:rPr>
                      <w:rFonts w:ascii="Times New Roman" w:eastAsia="Times New Roman" w:hAnsi="Times New Roman" w:cs="Times New Roman"/>
                      <w:spacing w:val="9"/>
                      <w:w w:val="99"/>
                      <w:position w:val="-2"/>
                      <w:sz w:val="12"/>
                      <w:szCs w:val="12"/>
                    </w:rPr>
                    <w:t>1</w:t>
                  </w:r>
                  <w:r>
                    <w:rPr>
                      <w:rFonts w:ascii="Euclid" w:eastAsia="Euclid" w:hAnsi="Euclid" w:cs="Euclid"/>
                      <w:w w:val="99"/>
                      <w:sz w:val="16"/>
                      <w:szCs w:val="16"/>
                    </w:rPr>
                    <w:t>]</w:t>
                  </w:r>
                </w:p>
              </w:txbxContent>
            </v:textbox>
            <w10:wrap anchorx="page"/>
          </v:shape>
        </w:pict>
      </w:r>
      <w:r>
        <w:rPr>
          <w:rFonts w:ascii="Times New Roman"/>
          <w:i/>
          <w:w w:val="129"/>
          <w:sz w:val="16"/>
        </w:rPr>
        <w:t>M</w:t>
      </w:r>
    </w:p>
    <w:p w:rsidR="00A115BF" w:rsidRDefault="00A115BF">
      <w:pPr>
        <w:spacing w:line="61" w:lineRule="exact"/>
        <w:jc w:val="center"/>
        <w:rPr>
          <w:rFonts w:ascii="Times New Roman" w:eastAsia="Times New Roman" w:hAnsi="Times New Roman" w:cs="Times New Roman"/>
          <w:sz w:val="16"/>
          <w:szCs w:val="16"/>
        </w:rPr>
        <w:sectPr w:rsidR="00A115BF">
          <w:type w:val="continuous"/>
          <w:pgSz w:w="11910" w:h="16840"/>
          <w:pgMar w:top="1580" w:right="1280" w:bottom="280" w:left="1320" w:header="720" w:footer="720" w:gutter="0"/>
          <w:cols w:num="2" w:space="720" w:equalWidth="0">
            <w:col w:w="2548" w:space="40"/>
            <w:col w:w="6722"/>
          </w:cols>
        </w:sectPr>
      </w:pPr>
    </w:p>
    <w:p w:rsidR="00A115BF" w:rsidRDefault="00646F36">
      <w:pPr>
        <w:tabs>
          <w:tab w:val="left" w:pos="6591"/>
        </w:tabs>
        <w:spacing w:line="358" w:lineRule="exact"/>
        <w:ind w:left="2610"/>
        <w:rPr>
          <w:rFonts w:ascii="Times New Roman" w:eastAsia="Times New Roman" w:hAnsi="Times New Roman" w:cs="Times New Roman"/>
          <w:sz w:val="24"/>
          <w:szCs w:val="24"/>
        </w:rPr>
      </w:pPr>
      <w:r>
        <w:rPr>
          <w:rFonts w:eastAsiaTheme="minorHAnsi"/>
        </w:rPr>
        <w:pict>
          <v:shape id="_x0000_s1859" type="#_x0000_t202" style="position:absolute;left:0;text-align:left;margin-left:371.4pt;margin-top:10.35pt;width:3pt;height:6pt;z-index:-257608;mso-position-horizontal-relative:page" filled="f" stroked="f">
            <v:textbox inset="0,0,0,0">
              <w:txbxContent>
                <w:p w:rsidR="00A115BF" w:rsidRDefault="00646F36">
                  <w:pPr>
                    <w:spacing w:line="118" w:lineRule="exact"/>
                    <w:rPr>
                      <w:rFonts w:ascii="Times New Roman" w:eastAsia="Times New Roman" w:hAnsi="Times New Roman" w:cs="Times New Roman"/>
                      <w:sz w:val="12"/>
                      <w:szCs w:val="12"/>
                    </w:rPr>
                  </w:pPr>
                  <w:r>
                    <w:rPr>
                      <w:rFonts w:ascii="Times New Roman"/>
                      <w:w w:val="99"/>
                      <w:sz w:val="12"/>
                    </w:rPr>
                    <w:t>2</w:t>
                  </w:r>
                </w:p>
              </w:txbxContent>
            </v:textbox>
            <w10:wrap anchorx="page"/>
          </v:shape>
        </w:pict>
      </w:r>
      <w:r>
        <w:rPr>
          <w:rFonts w:ascii="Cambria" w:eastAsia="Cambria" w:hAnsi="Cambria" w:cs="Cambria"/>
          <w:sz w:val="24"/>
          <w:szCs w:val="24"/>
        </w:rPr>
        <w:t>⊆</w:t>
      </w:r>
      <w:r>
        <w:rPr>
          <w:rFonts w:ascii="Cambria" w:eastAsia="Cambria" w:hAnsi="Cambria" w:cs="Cambria"/>
          <w:spacing w:val="6"/>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1"/>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s</w:t>
      </w:r>
      <w:r>
        <w:rPr>
          <w:rFonts w:ascii="Cambria" w:eastAsia="Cambria" w:hAnsi="Cambria" w:cs="Cambria"/>
          <w:position w:val="10"/>
          <w:sz w:val="16"/>
          <w:szCs w:val="16"/>
        </w:rPr>
        <w:t>′</w:t>
      </w:r>
      <w:r>
        <w:rPr>
          <w:rFonts w:ascii="Verdana" w:eastAsia="Verdana" w:hAnsi="Verdana" w:cs="Verdana"/>
          <w:i/>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10"/>
          <w:sz w:val="16"/>
          <w:szCs w:val="16"/>
        </w:rPr>
        <w:t>′</w:t>
      </w:r>
      <w:r>
        <w:rPr>
          <w:rFonts w:ascii="Euclid" w:eastAsia="Euclid" w:hAnsi="Euclid" w:cs="Euclid"/>
          <w:spacing w:val="2"/>
          <w:sz w:val="24"/>
          <w:szCs w:val="24"/>
        </w:rPr>
        <w:t>)</w:t>
      </w:r>
      <w:r>
        <w:rPr>
          <w:rFonts w:ascii="Euclid" w:eastAsia="Euclid" w:hAnsi="Euclid" w:cs="Euclid"/>
          <w:spacing w:val="-21"/>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i/>
          <w:spacing w:val="-24"/>
          <w:sz w:val="24"/>
          <w:szCs w:val="24"/>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10"/>
          <w:sz w:val="16"/>
          <w:szCs w:val="16"/>
        </w:rPr>
        <w:t>′</w:t>
      </w:r>
      <w:r>
        <w:rPr>
          <w:rFonts w:ascii="Cambria" w:eastAsia="Cambria" w:hAnsi="Cambria" w:cs="Cambria"/>
          <w:spacing w:val="34"/>
          <w:position w:val="10"/>
          <w:sz w:val="16"/>
          <w:szCs w:val="16"/>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Cambria" w:eastAsia="Cambria" w:hAnsi="Cambria" w:cs="Cambria"/>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Cambria" w:eastAsia="Cambria" w:hAnsi="Cambria" w:cs="Cambria"/>
          <w:sz w:val="24"/>
          <w:szCs w:val="24"/>
        </w:rPr>
        <w:t>‖</w:t>
      </w:r>
      <w:r>
        <w:rPr>
          <w:rFonts w:ascii="Times New Roman" w:eastAsia="Times New Roman" w:hAnsi="Times New Roman" w:cs="Times New Roman"/>
          <w:i/>
          <w:position w:val="-6"/>
          <w:sz w:val="16"/>
          <w:szCs w:val="16"/>
        </w:rPr>
        <w:t>v</w:t>
      </w:r>
      <w:r>
        <w:rPr>
          <w:rFonts w:ascii="Euclid" w:eastAsia="Euclid" w:hAnsi="Euclid" w:cs="Euclid"/>
          <w:position w:val="-6"/>
          <w:sz w:val="16"/>
          <w:szCs w:val="16"/>
        </w:rPr>
        <w:t>[</w:t>
      </w:r>
      <w:r>
        <w:rPr>
          <w:rFonts w:ascii="Times New Roman" w:eastAsia="Times New Roman" w:hAnsi="Times New Roman" w:cs="Times New Roman"/>
          <w:i/>
          <w:position w:val="-6"/>
          <w:sz w:val="16"/>
          <w:szCs w:val="16"/>
        </w:rPr>
        <w:t>X</w:t>
      </w:r>
      <w:r>
        <w:rPr>
          <w:rFonts w:ascii="Times New Roman" w:eastAsia="Times New Roman" w:hAnsi="Times New Roman" w:cs="Times New Roman"/>
          <w:i/>
          <w:spacing w:val="-24"/>
          <w:position w:val="-6"/>
          <w:sz w:val="16"/>
          <w:szCs w:val="16"/>
        </w:rPr>
        <w:t xml:space="preserve"> </w:t>
      </w:r>
      <w:r>
        <w:rPr>
          <w:rFonts w:ascii="Times New Roman" w:eastAsia="Times New Roman" w:hAnsi="Times New Roman" w:cs="Times New Roman"/>
          <w:position w:val="-6"/>
          <w:sz w:val="16"/>
          <w:szCs w:val="16"/>
        </w:rPr>
        <w:t>:</w:t>
      </w:r>
      <w:r>
        <w:rPr>
          <w:rFonts w:ascii="Euclid" w:eastAsia="Euclid" w:hAnsi="Euclid" w:cs="Euclid"/>
          <w:position w:val="-6"/>
          <w:sz w:val="16"/>
          <w:szCs w:val="16"/>
        </w:rPr>
        <w:t>=</w:t>
      </w:r>
      <w:r>
        <w:rPr>
          <w:rFonts w:ascii="Times New Roman" w:eastAsia="Times New Roman" w:hAnsi="Times New Roman" w:cs="Times New Roman"/>
          <w:i/>
          <w:position w:val="-6"/>
          <w:sz w:val="16"/>
          <w:szCs w:val="16"/>
        </w:rPr>
        <w:t>S</w:t>
      </w:r>
      <w:r>
        <w:rPr>
          <w:rFonts w:ascii="Times New Roman" w:eastAsia="Times New Roman" w:hAnsi="Times New Roman" w:cs="Times New Roman"/>
          <w:i/>
          <w:spacing w:val="37"/>
          <w:position w:val="-6"/>
          <w:sz w:val="16"/>
          <w:szCs w:val="16"/>
        </w:rPr>
        <w:t xml:space="preserve"> </w:t>
      </w:r>
      <w:r>
        <w:rPr>
          <w:rFonts w:ascii="Euclid" w:eastAsia="Euclid" w:hAnsi="Euclid" w:cs="Euclid"/>
          <w:spacing w:val="4"/>
          <w:position w:val="-6"/>
          <w:sz w:val="16"/>
          <w:szCs w:val="16"/>
        </w:rPr>
        <w:t>]</w:t>
      </w:r>
      <w:r>
        <w:rPr>
          <w:rFonts w:ascii="Cambria" w:eastAsia="Cambria" w:hAnsi="Cambria" w:cs="Cambria"/>
          <w:spacing w:val="4"/>
          <w:sz w:val="24"/>
          <w:szCs w:val="24"/>
        </w:rPr>
        <w:t>}</w:t>
      </w:r>
      <w:r>
        <w:rPr>
          <w:rFonts w:ascii="Cambria" w:eastAsia="Cambria" w:hAnsi="Cambria" w:cs="Cambria"/>
          <w:spacing w:val="4"/>
          <w:sz w:val="24"/>
          <w:szCs w:val="24"/>
        </w:rPr>
        <w:tab/>
      </w:r>
      <w:r>
        <w:rPr>
          <w:rFonts w:ascii="Times New Roman" w:eastAsia="Times New Roman" w:hAnsi="Times New Roman" w:cs="Times New Roman"/>
          <w:sz w:val="24"/>
          <w:szCs w:val="24"/>
        </w:rPr>
        <w:t>(</w:t>
      </w:r>
      <w:r>
        <w:rPr>
          <w:rFonts w:ascii="宋体" w:eastAsia="宋体" w:hAnsi="宋体" w:cs="宋体"/>
          <w:sz w:val="24"/>
          <w:szCs w:val="24"/>
        </w:rPr>
        <w:t>归纳假设</w:t>
      </w:r>
      <w:r>
        <w:rPr>
          <w:rFonts w:ascii="Times New Roman" w:eastAsia="Times New Roman" w:hAnsi="Times New Roman" w:cs="Times New Roman"/>
          <w:sz w:val="24"/>
          <w:szCs w:val="24"/>
        </w:rPr>
        <w:t>)</w:t>
      </w:r>
    </w:p>
    <w:p w:rsidR="00A115BF" w:rsidRDefault="00646F36">
      <w:pPr>
        <w:spacing w:before="38"/>
        <w:ind w:left="40" w:right="2140"/>
        <w:jc w:val="center"/>
        <w:rPr>
          <w:rFonts w:ascii="Verdana" w:eastAsia="Verdana" w:hAnsi="Verdana" w:cs="Verdana"/>
          <w:sz w:val="24"/>
          <w:szCs w:val="24"/>
        </w:rPr>
      </w:pPr>
      <w:r>
        <w:rPr>
          <w:rFonts w:eastAsiaTheme="minorHAnsi"/>
        </w:rPr>
        <w:pict>
          <v:shape id="_x0000_s1858" type="#_x0000_t202" style="position:absolute;left:0;text-align:left;margin-left:196.55pt;margin-top:4.8pt;width:32.25pt;height:15.9pt;z-index:7120;mso-position-horizontal-relative:page" filled="f" stroked="f">
            <v:textbox inset="0,0,0,0">
              <w:txbxContent>
                <w:p w:rsidR="00A115BF" w:rsidRDefault="00646F36">
                  <w:pPr>
                    <w:pStyle w:val="a3"/>
                    <w:spacing w:line="308" w:lineRule="exact"/>
                    <w:ind w:left="0"/>
                    <w:rPr>
                      <w:rFonts w:ascii="Cambria" w:eastAsia="Cambria" w:hAnsi="Cambria" w:cs="Cambria"/>
                    </w:rPr>
                  </w:pPr>
                  <w:r>
                    <w:rPr>
                      <w:rFonts w:ascii="Euclid" w:eastAsia="Euclid" w:hAnsi="Euclid" w:cs="Euclid"/>
                      <w:w w:val="99"/>
                    </w:rPr>
                    <w:t>=</w:t>
                  </w:r>
                  <w:r>
                    <w:rPr>
                      <w:rFonts w:ascii="Euclid" w:eastAsia="Euclid" w:hAnsi="Euclid" w:cs="Euclid"/>
                      <w:spacing w:val="-27"/>
                    </w:rPr>
                    <w:t xml:space="preserve"> </w:t>
                  </w:r>
                  <w:r>
                    <w:rPr>
                      <w:rFonts w:ascii="Cambria" w:eastAsia="Cambria" w:hAnsi="Cambria" w:cs="Cambria"/>
                      <w:w w:val="94"/>
                    </w:rPr>
                    <w:t>‖</w:t>
                  </w:r>
                  <w:r>
                    <w:rPr>
                      <w:rFonts w:ascii="Arial" w:eastAsia="Arial" w:hAnsi="Arial" w:cs="Arial"/>
                      <w:i/>
                      <w:spacing w:val="19"/>
                      <w:w w:val="108"/>
                    </w:rPr>
                    <w:t>ϕ</w:t>
                  </w:r>
                  <w:r>
                    <w:rPr>
                      <w:rFonts w:ascii="Cambria" w:eastAsia="Cambria" w:hAnsi="Cambria" w:cs="Cambria"/>
                      <w:w w:val="94"/>
                    </w:rPr>
                    <w:t>‖</w:t>
                  </w:r>
                </w:p>
              </w:txbxContent>
            </v:textbox>
            <w10:wrap anchorx="page"/>
          </v:shape>
        </w:pict>
      </w:r>
      <w:r>
        <w:rPr>
          <w:rFonts w:eastAsiaTheme="minorHAnsi"/>
        </w:rPr>
        <w:pict>
          <v:shape id="_x0000_s1857" type="#_x0000_t202" style="position:absolute;left:0;text-align:left;margin-left:228.75pt;margin-top:2.6pt;width:8.65pt;height:8pt;z-index:-257440;mso-position-horizontal-relative:page" filled="f" stroked="f">
            <v:textbox inset="0,0,0,0">
              <w:txbxContent>
                <w:p w:rsidR="00A115BF" w:rsidRDefault="00646F36">
                  <w:pPr>
                    <w:spacing w:line="147" w:lineRule="exact"/>
                    <w:rPr>
                      <w:rFonts w:ascii="Times New Roman" w:eastAsia="Times New Roman" w:hAnsi="Times New Roman" w:cs="Times New Roman"/>
                      <w:sz w:val="16"/>
                      <w:szCs w:val="16"/>
                    </w:rPr>
                  </w:pPr>
                  <w:r>
                    <w:rPr>
                      <w:rFonts w:ascii="Times New Roman"/>
                      <w:i/>
                      <w:w w:val="129"/>
                      <w:sz w:val="16"/>
                    </w:rPr>
                    <w:t>M</w:t>
                  </w:r>
                </w:p>
              </w:txbxContent>
            </v:textbox>
            <w10:wrap anchorx="page"/>
          </v:shape>
        </w:pict>
      </w:r>
      <w:r>
        <w:rPr>
          <w:rFonts w:ascii="Times New Roman"/>
          <w:i/>
          <w:sz w:val="16"/>
        </w:rPr>
        <w:t>v</w:t>
      </w:r>
      <w:r>
        <w:rPr>
          <w:rFonts w:ascii="Euclid"/>
          <w:sz w:val="16"/>
        </w:rPr>
        <w:t>[</w:t>
      </w:r>
      <w:r>
        <w:rPr>
          <w:rFonts w:ascii="Times New Roman"/>
          <w:i/>
          <w:sz w:val="16"/>
        </w:rPr>
        <w:t>X</w:t>
      </w:r>
      <w:r>
        <w:rPr>
          <w:rFonts w:ascii="Times New Roman"/>
          <w:i/>
          <w:spacing w:val="-30"/>
          <w:sz w:val="16"/>
        </w:rPr>
        <w:t xml:space="preserve"> </w:t>
      </w:r>
      <w:r>
        <w:rPr>
          <w:rFonts w:ascii="Times New Roman"/>
          <w:sz w:val="16"/>
        </w:rPr>
        <w:t>:</w:t>
      </w:r>
      <w:r>
        <w:rPr>
          <w:rFonts w:ascii="Euclid"/>
          <w:sz w:val="16"/>
        </w:rPr>
        <w:t>=</w:t>
      </w:r>
      <w:r>
        <w:rPr>
          <w:rFonts w:ascii="Times New Roman"/>
          <w:i/>
          <w:sz w:val="16"/>
        </w:rPr>
        <w:t>S</w:t>
      </w:r>
      <w:r>
        <w:rPr>
          <w:rFonts w:ascii="Times New Roman"/>
          <w:position w:val="-2"/>
          <w:sz w:val="12"/>
        </w:rPr>
        <w:t>2</w:t>
      </w:r>
      <w:r>
        <w:rPr>
          <w:rFonts w:ascii="Euclid"/>
          <w:sz w:val="16"/>
        </w:rPr>
        <w:t>]</w:t>
      </w:r>
      <w:r>
        <w:rPr>
          <w:rFonts w:ascii="Euclid"/>
          <w:spacing w:val="-28"/>
          <w:sz w:val="16"/>
        </w:rPr>
        <w:t xml:space="preserve"> </w:t>
      </w:r>
      <w:r>
        <w:rPr>
          <w:rFonts w:ascii="Verdana"/>
          <w:i/>
          <w:position w:val="7"/>
          <w:sz w:val="24"/>
        </w:rPr>
        <w:t>.</w:t>
      </w:r>
    </w:p>
    <w:p w:rsidR="00A115BF" w:rsidRDefault="00A115BF">
      <w:pPr>
        <w:spacing w:before="8"/>
        <w:rPr>
          <w:rFonts w:ascii="Verdana" w:eastAsia="Verdana" w:hAnsi="Verdana" w:cs="Verdana"/>
          <w:i/>
          <w:sz w:val="24"/>
          <w:szCs w:val="24"/>
        </w:rPr>
      </w:pPr>
    </w:p>
    <w:p w:rsidR="00A115BF" w:rsidRDefault="00646F36">
      <w:pPr>
        <w:spacing w:before="26"/>
        <w:ind w:left="600"/>
        <w:rPr>
          <w:rFonts w:ascii="宋体" w:eastAsia="宋体" w:hAnsi="宋体" w:cs="宋体"/>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 xml:space="preserve"> </w:t>
      </w:r>
      <w:r>
        <w:rPr>
          <w:rFonts w:ascii="Arial" w:eastAsia="Arial" w:hAnsi="Arial" w:cs="Arial"/>
          <w:i/>
          <w:sz w:val="24"/>
          <w:szCs w:val="24"/>
        </w:rPr>
        <w:t>ϕ</w:t>
      </w:r>
      <w:r>
        <w:rPr>
          <w:rFonts w:ascii="Arial" w:eastAsia="Arial" w:hAnsi="Arial" w:cs="Arial"/>
          <w:i/>
          <w:spacing w:val="7"/>
          <w:sz w:val="24"/>
          <w:szCs w:val="24"/>
        </w:rPr>
        <w:t xml:space="preserve"> </w:t>
      </w:r>
      <w:r>
        <w:rPr>
          <w:rFonts w:ascii="Euclid" w:eastAsia="Euclid" w:hAnsi="Euclid" w:cs="Euclid"/>
          <w:sz w:val="24"/>
          <w:szCs w:val="24"/>
        </w:rPr>
        <w:t>=</w:t>
      </w:r>
      <w:r>
        <w:rPr>
          <w:rFonts w:ascii="Euclid" w:eastAsia="Euclid" w:hAnsi="Euclid" w:cs="Euclid"/>
          <w:spacing w:val="-26"/>
          <w:sz w:val="24"/>
          <w:szCs w:val="24"/>
        </w:rPr>
        <w:t xml:space="preserve"> </w:t>
      </w:r>
      <w:r>
        <w:rPr>
          <w:rFonts w:ascii="Arial" w:eastAsia="Arial" w:hAnsi="Arial" w:cs="Arial"/>
          <w:i/>
          <w:spacing w:val="3"/>
          <w:sz w:val="24"/>
          <w:szCs w:val="24"/>
        </w:rPr>
        <w:t>ν</w:t>
      </w:r>
      <w:r>
        <w:rPr>
          <w:rFonts w:ascii="Times New Roman" w:eastAsia="Times New Roman" w:hAnsi="Times New Roman" w:cs="Times New Roman"/>
          <w:i/>
          <w:spacing w:val="3"/>
          <w:sz w:val="24"/>
          <w:szCs w:val="24"/>
        </w:rPr>
        <w:t>Y</w:t>
      </w:r>
      <w:r>
        <w:rPr>
          <w:rFonts w:ascii="Verdana" w:eastAsia="Verdana" w:hAnsi="Verdana" w:cs="Verdana"/>
          <w:i/>
          <w:spacing w:val="3"/>
          <w:sz w:val="24"/>
          <w:szCs w:val="24"/>
        </w:rPr>
        <w:t>.</w:t>
      </w:r>
      <w:r>
        <w:rPr>
          <w:rFonts w:ascii="Arial" w:eastAsia="Arial" w:hAnsi="Arial" w:cs="Arial"/>
          <w:i/>
          <w:spacing w:val="3"/>
          <w:sz w:val="24"/>
          <w:szCs w:val="24"/>
        </w:rPr>
        <w:t>ϕ</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，且</w:t>
      </w:r>
      <w:r>
        <w:rPr>
          <w:rFonts w:ascii="Times New Roman" w:eastAsia="Times New Roman" w:hAnsi="Times New Roman" w:cs="Times New Roman"/>
          <w:i/>
          <w:spacing w:val="3"/>
          <w:sz w:val="24"/>
          <w:szCs w:val="24"/>
        </w:rPr>
        <w:t>X</w:t>
      </w:r>
      <w:r>
        <w:rPr>
          <w:rFonts w:ascii="Times New Roman" w:eastAsia="Times New Roman" w:hAnsi="Times New Roman" w:cs="Times New Roman"/>
          <w:i/>
          <w:spacing w:val="-38"/>
          <w:sz w:val="24"/>
          <w:szCs w:val="24"/>
        </w:rPr>
        <w:t xml:space="preserve"> </w:t>
      </w:r>
      <w:r>
        <w:rPr>
          <w:rFonts w:ascii="宋体" w:eastAsia="宋体" w:hAnsi="宋体" w:cs="宋体"/>
          <w:sz w:val="24"/>
          <w:szCs w:val="24"/>
        </w:rPr>
        <w:t>正出现在</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宋体" w:eastAsia="宋体" w:hAnsi="宋体" w:cs="宋体"/>
          <w:sz w:val="24"/>
          <w:szCs w:val="24"/>
        </w:rPr>
        <w:t>中。</w:t>
      </w:r>
    </w:p>
    <w:p w:rsidR="00A115BF" w:rsidRDefault="00646F36">
      <w:pPr>
        <w:spacing w:before="45"/>
        <w:ind w:left="600"/>
        <w:rPr>
          <w:rFonts w:ascii="Times New Roman" w:eastAsia="Times New Roman" w:hAnsi="Times New Roman" w:cs="Times New Roman"/>
          <w:sz w:val="24"/>
          <w:szCs w:val="24"/>
        </w:rPr>
      </w:pPr>
      <w:r>
        <w:rPr>
          <w:rFonts w:eastAsiaTheme="minorHAnsi"/>
        </w:rPr>
        <w:pict>
          <v:shape id="_x0000_s1856" type="#_x0000_t202" style="position:absolute;left:0;text-align:left;margin-left:351.45pt;margin-top:38.85pt;width:8.65pt;height:8pt;z-index:-257512;mso-position-horizontal-relative:page" filled="f" stroked="f">
            <v:textbox inset="0,0,0,0">
              <w:txbxContent>
                <w:p w:rsidR="00A115BF" w:rsidRDefault="00646F36">
                  <w:pPr>
                    <w:spacing w:line="147" w:lineRule="exact"/>
                    <w:rPr>
                      <w:rFonts w:ascii="Times New Roman" w:eastAsia="Times New Roman" w:hAnsi="Times New Roman" w:cs="Times New Roman"/>
                      <w:sz w:val="16"/>
                      <w:szCs w:val="16"/>
                    </w:rPr>
                  </w:pPr>
                  <w:r>
                    <w:rPr>
                      <w:rFonts w:ascii="Times New Roman"/>
                      <w:i/>
                      <w:w w:val="129"/>
                      <w:sz w:val="16"/>
                    </w:rPr>
                    <w:t>M</w:t>
                  </w:r>
                </w:p>
              </w:txbxContent>
            </v:textbox>
            <w10:wrap anchorx="page"/>
          </v:shape>
        </w:pict>
      </w:r>
      <w:r>
        <w:rPr>
          <w:rFonts w:ascii="Times New Roman"/>
          <w:sz w:val="24"/>
        </w:rPr>
        <w:t>(d.1)</w:t>
      </w:r>
      <w:r>
        <w:rPr>
          <w:rFonts w:ascii="Times New Roman"/>
          <w:spacing w:val="-13"/>
          <w:sz w:val="24"/>
        </w:rPr>
        <w:t xml:space="preserve"> </w:t>
      </w:r>
      <w:r>
        <w:rPr>
          <w:rFonts w:ascii="Times New Roman"/>
          <w:i/>
          <w:sz w:val="24"/>
        </w:rPr>
        <w:t>Y</w:t>
      </w:r>
      <w:r>
        <w:rPr>
          <w:rFonts w:ascii="Times New Roman"/>
          <w:i/>
          <w:spacing w:val="22"/>
          <w:sz w:val="24"/>
        </w:rPr>
        <w:t xml:space="preserve"> </w:t>
      </w:r>
      <w:r>
        <w:rPr>
          <w:rFonts w:ascii="Euclid"/>
          <w:sz w:val="24"/>
        </w:rPr>
        <w:t>=</w:t>
      </w:r>
      <w:r>
        <w:rPr>
          <w:rFonts w:ascii="Euclid"/>
          <w:spacing w:val="-28"/>
          <w:sz w:val="24"/>
        </w:rPr>
        <w:t xml:space="preserve"> </w:t>
      </w:r>
      <w:r>
        <w:rPr>
          <w:rFonts w:ascii="Times New Roman"/>
          <w:i/>
          <w:sz w:val="24"/>
        </w:rPr>
        <w:t>X</w:t>
      </w:r>
      <w:r>
        <w:rPr>
          <w:rFonts w:ascii="Times New Roman"/>
          <w:i/>
          <w:spacing w:val="-38"/>
          <w:sz w:val="24"/>
        </w:rPr>
        <w:t xml:space="preserve"> </w:t>
      </w:r>
      <w:r>
        <w:rPr>
          <w:rFonts w:ascii="Times New Roman"/>
          <w:sz w:val="24"/>
        </w:rPr>
        <w:t>.</w:t>
      </w:r>
    </w:p>
    <w:p w:rsidR="00A115BF" w:rsidRDefault="00A115BF">
      <w:pPr>
        <w:spacing w:before="3"/>
        <w:rPr>
          <w:rFonts w:ascii="Times New Roman" w:eastAsia="Times New Roman" w:hAnsi="Times New Roman" w:cs="Times New Roman"/>
          <w:sz w:val="20"/>
          <w:szCs w:val="20"/>
        </w:rPr>
      </w:pPr>
    </w:p>
    <w:p w:rsidR="00A115BF" w:rsidRDefault="00A115BF">
      <w:pPr>
        <w:rPr>
          <w:rFonts w:ascii="Times New Roman" w:eastAsia="Times New Roman" w:hAnsi="Times New Roman" w:cs="Times New Roman"/>
          <w:sz w:val="20"/>
          <w:szCs w:val="20"/>
        </w:rPr>
        <w:sectPr w:rsidR="00A115BF">
          <w:type w:val="continuous"/>
          <w:pgSz w:w="11910" w:h="16840"/>
          <w:pgMar w:top="1580" w:right="1280" w:bottom="280" w:left="1320" w:header="720" w:footer="720" w:gutter="0"/>
          <w:cols w:space="720"/>
        </w:sectPr>
      </w:pPr>
    </w:p>
    <w:p w:rsidR="00A115BF" w:rsidRDefault="00646F36">
      <w:pPr>
        <w:spacing w:before="50"/>
        <w:ind w:left="2344"/>
        <w:rPr>
          <w:rFonts w:ascii="Euclid" w:eastAsia="Euclid" w:hAnsi="Euclid" w:cs="Euclid"/>
          <w:sz w:val="24"/>
          <w:szCs w:val="24"/>
        </w:rPr>
      </w:pPr>
      <w:r>
        <w:rPr>
          <w:rFonts w:eastAsiaTheme="minorHAnsi"/>
        </w:rPr>
        <w:pict>
          <v:shape id="_x0000_s1855" type="#_x0000_t202" style="position:absolute;left:0;text-align:left;margin-left:203.45pt;margin-top:4.95pt;width:8.65pt;height:8pt;z-index:-257560;mso-position-horizontal-relative:page" filled="f" stroked="f">
            <v:textbox inset="0,0,0,0">
              <w:txbxContent>
                <w:p w:rsidR="00A115BF" w:rsidRDefault="00646F36">
                  <w:pPr>
                    <w:spacing w:line="147" w:lineRule="exact"/>
                    <w:rPr>
                      <w:rFonts w:ascii="Times New Roman" w:eastAsia="Times New Roman" w:hAnsi="Times New Roman" w:cs="Times New Roman"/>
                      <w:sz w:val="16"/>
                      <w:szCs w:val="16"/>
                    </w:rPr>
                  </w:pPr>
                  <w:r>
                    <w:rPr>
                      <w:rFonts w:ascii="Times New Roman"/>
                      <w:i/>
                      <w:w w:val="129"/>
                      <w:sz w:val="16"/>
                    </w:rPr>
                    <w:t>M</w:t>
                  </w:r>
                </w:p>
              </w:txbxContent>
            </v:textbox>
            <w10:wrap anchorx="page"/>
          </v:shape>
        </w:pict>
      </w:r>
      <w:r>
        <w:rPr>
          <w:rFonts w:eastAsiaTheme="minorHAnsi"/>
        </w:rPr>
        <w:pict>
          <v:shape id="_x0000_s1854" type="#_x0000_t202" style="position:absolute;left:0;text-align:left;margin-left:248.1pt;margin-top:3.7pt;width:12.05pt;height:10.85pt;z-index:-257536;mso-position-horizontal-relative:page" filled="f" stroked="f">
            <v:textbox inset="0,0,0,0">
              <w:txbxContent>
                <w:p w:rsidR="00A115BF" w:rsidRDefault="00646F36">
                  <w:pPr>
                    <w:spacing w:line="102" w:lineRule="exact"/>
                    <w:rPr>
                      <w:rFonts w:ascii="Arial Unicode MS" w:eastAsia="Arial Unicode MS" w:hAnsi="Arial Unicode MS" w:cs="Arial Unicode MS"/>
                      <w:sz w:val="21"/>
                      <w:szCs w:val="21"/>
                    </w:rPr>
                  </w:pPr>
                  <w:r>
                    <w:rPr>
                      <w:rFonts w:ascii="Arial Unicode MS" w:eastAsia="Arial Unicode MS" w:hAnsi="Arial Unicode MS" w:cs="Arial Unicode MS"/>
                      <w:w w:val="114"/>
                      <w:sz w:val="21"/>
                      <w:szCs w:val="21"/>
                    </w:rPr>
                    <w:t>｜</w:t>
                  </w:r>
                </w:p>
              </w:txbxContent>
            </v:textbox>
            <w10:wrap anchorx="page"/>
          </v:shape>
        </w:pict>
      </w:r>
      <w:r>
        <w:rPr>
          <w:rFonts w:ascii="Cambria" w:eastAsia="Cambria" w:hAnsi="Cambria" w:cs="Cambria"/>
          <w:spacing w:val="2"/>
          <w:position w:val="7"/>
          <w:sz w:val="24"/>
          <w:szCs w:val="24"/>
        </w:rPr>
        <w:t>‖</w:t>
      </w:r>
      <w:r>
        <w:rPr>
          <w:rFonts w:ascii="Arial" w:eastAsia="Arial" w:hAnsi="Arial" w:cs="Arial"/>
          <w:i/>
          <w:spacing w:val="2"/>
          <w:position w:val="7"/>
          <w:sz w:val="24"/>
          <w:szCs w:val="24"/>
        </w:rPr>
        <w:t>ϕ</w:t>
      </w:r>
      <w:r>
        <w:rPr>
          <w:rFonts w:ascii="Cambria" w:eastAsia="Cambria" w:hAnsi="Cambria" w:cs="Cambria"/>
          <w:spacing w:val="2"/>
          <w:position w:val="7"/>
          <w:sz w:val="24"/>
          <w:szCs w:val="24"/>
        </w:rPr>
        <w:t>‖</w:t>
      </w:r>
      <w:r>
        <w:rPr>
          <w:rFonts w:ascii="Times New Roman" w:eastAsia="Times New Roman" w:hAnsi="Times New Roman" w:cs="Times New Roman"/>
          <w:i/>
          <w:spacing w:val="2"/>
          <w:sz w:val="16"/>
          <w:szCs w:val="16"/>
        </w:rPr>
        <w:t>v</w:t>
      </w:r>
      <w:r>
        <w:rPr>
          <w:rFonts w:ascii="Euclid" w:eastAsia="Euclid" w:hAnsi="Euclid" w:cs="Euclid"/>
          <w:spacing w:val="2"/>
          <w:sz w:val="16"/>
          <w:szCs w:val="16"/>
        </w:rPr>
        <w:t>[</w:t>
      </w:r>
      <w:r>
        <w:rPr>
          <w:rFonts w:ascii="Times New Roman" w:eastAsia="Times New Roman" w:hAnsi="Times New Roman" w:cs="Times New Roman"/>
          <w:i/>
          <w:spacing w:val="2"/>
          <w:sz w:val="16"/>
          <w:szCs w:val="16"/>
        </w:rPr>
        <w:t xml:space="preserve">X </w:t>
      </w:r>
      <w:r>
        <w:rPr>
          <w:rFonts w:ascii="Times New Roman" w:eastAsia="Times New Roman" w:hAnsi="Times New Roman" w:cs="Times New Roman"/>
          <w:sz w:val="16"/>
          <w:szCs w:val="16"/>
        </w:rPr>
        <w:t>:</w:t>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1</w:t>
      </w:r>
      <w:r>
        <w:rPr>
          <w:rFonts w:ascii="Euclid" w:eastAsia="Euclid" w:hAnsi="Euclid" w:cs="Euclid"/>
          <w:sz w:val="16"/>
          <w:szCs w:val="16"/>
        </w:rPr>
        <w:t>]</w:t>
      </w:r>
      <w:r>
        <w:rPr>
          <w:rFonts w:ascii="Euclid" w:eastAsia="Euclid" w:hAnsi="Euclid" w:cs="Euclid"/>
          <w:spacing w:val="-7"/>
          <w:sz w:val="16"/>
          <w:szCs w:val="16"/>
        </w:rPr>
        <w:t xml:space="preserve"> </w:t>
      </w:r>
      <w:r>
        <w:rPr>
          <w:rFonts w:ascii="Euclid" w:eastAsia="Euclid" w:hAnsi="Euclid" w:cs="Euclid"/>
          <w:position w:val="7"/>
          <w:sz w:val="24"/>
          <w:szCs w:val="24"/>
        </w:rPr>
        <w:t>=</w:t>
      </w:r>
    </w:p>
    <w:p w:rsidR="00A115BF" w:rsidRDefault="00646F36">
      <w:pPr>
        <w:spacing w:before="78"/>
        <w:ind w:left="253"/>
        <w:rPr>
          <w:rFonts w:ascii="Cambria" w:eastAsia="Cambria" w:hAnsi="Cambria" w:cs="Cambria"/>
          <w:sz w:val="16"/>
          <w:szCs w:val="16"/>
        </w:rPr>
      </w:pPr>
      <w:r>
        <w:rPr>
          <w:w w:val="110"/>
        </w:rPr>
        <w:br w:type="column"/>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Cambria" w:eastAsia="Cambria" w:hAnsi="Cambria" w:cs="Cambria"/>
          <w:w w:val="110"/>
          <w:position w:val="10"/>
          <w:sz w:val="16"/>
          <w:szCs w:val="16"/>
        </w:rPr>
        <w:t>′</w:t>
      </w:r>
    </w:p>
    <w:p w:rsidR="00A115BF" w:rsidRDefault="00646F36">
      <w:pPr>
        <w:spacing w:before="78"/>
        <w:ind w:left="23"/>
        <w:rPr>
          <w:rFonts w:ascii="Cambria" w:eastAsia="Cambria" w:hAnsi="Cambria" w:cs="Cambria"/>
          <w:sz w:val="16"/>
          <w:szCs w:val="16"/>
        </w:rPr>
      </w:pPr>
      <w:r>
        <w:br w:type="column"/>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S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10"/>
          <w:sz w:val="16"/>
          <w:szCs w:val="16"/>
        </w:rPr>
        <w:t>′</w:t>
      </w:r>
    </w:p>
    <w:p w:rsidR="00A115BF" w:rsidRDefault="00646F36">
      <w:pPr>
        <w:spacing w:before="99"/>
        <w:ind w:left="23"/>
        <w:rPr>
          <w:rFonts w:ascii="Cambria" w:eastAsia="Cambria" w:hAnsi="Cambria" w:cs="Cambria"/>
          <w:sz w:val="24"/>
          <w:szCs w:val="24"/>
        </w:rPr>
      </w:pPr>
      <w:r>
        <w:br w:type="column"/>
      </w:r>
      <w:r>
        <w:rPr>
          <w:rFonts w:ascii="Cambria" w:eastAsia="Cambria" w:hAnsi="Cambria" w:cs="Cambria"/>
          <w:position w:val="7"/>
          <w:sz w:val="24"/>
          <w:szCs w:val="24"/>
        </w:rPr>
        <w:t>⊆ ‖</w:t>
      </w:r>
      <w:r>
        <w:rPr>
          <w:rFonts w:ascii="Arial" w:eastAsia="Arial" w:hAnsi="Arial" w:cs="Arial"/>
          <w:i/>
          <w:position w:val="7"/>
          <w:sz w:val="24"/>
          <w:szCs w:val="24"/>
        </w:rPr>
        <w:t>ϕ</w:t>
      </w:r>
      <w:r>
        <w:rPr>
          <w:rFonts w:ascii="Times New Roman" w:eastAsia="Times New Roman" w:hAnsi="Times New Roman" w:cs="Times New Roman"/>
          <w:position w:val="3"/>
          <w:sz w:val="16"/>
          <w:szCs w:val="16"/>
        </w:rPr>
        <w:t>1</w:t>
      </w:r>
      <w:r>
        <w:rPr>
          <w:rFonts w:ascii="Cambria" w:eastAsia="Cambria" w:hAnsi="Cambria" w:cs="Cambria"/>
          <w:position w:val="7"/>
          <w:sz w:val="24"/>
          <w:szCs w:val="24"/>
        </w:rPr>
        <w:t>‖</w:t>
      </w:r>
      <w:r>
        <w:rPr>
          <w:rFonts w:ascii="Times New Roman" w:eastAsia="Times New Roman" w:hAnsi="Times New Roman" w:cs="Times New Roman"/>
          <w:i/>
          <w:sz w:val="16"/>
          <w:szCs w:val="16"/>
        </w:rPr>
        <w:t>v</w:t>
      </w:r>
      <w:r>
        <w:rPr>
          <w:rFonts w:ascii="Euclid" w:eastAsia="Euclid" w:hAnsi="Euclid" w:cs="Euclid"/>
          <w:sz w:val="16"/>
          <w:szCs w:val="16"/>
        </w:rPr>
        <w:t>[</w:t>
      </w:r>
      <w:r>
        <w:rPr>
          <w:rFonts w:ascii="Times New Roman" w:eastAsia="Times New Roman" w:hAnsi="Times New Roman" w:cs="Times New Roman"/>
          <w:i/>
          <w:sz w:val="16"/>
          <w:szCs w:val="16"/>
        </w:rPr>
        <w:t xml:space="preserve">X </w:t>
      </w:r>
      <w:r>
        <w:rPr>
          <w:rFonts w:ascii="Times New Roman" w:eastAsia="Times New Roman" w:hAnsi="Times New Roman" w:cs="Times New Roman"/>
          <w:sz w:val="16"/>
          <w:szCs w:val="16"/>
        </w:rPr>
        <w:t>:</w:t>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1</w:t>
      </w:r>
      <w:r>
        <w:rPr>
          <w:rFonts w:ascii="Euclid" w:eastAsia="Euclid" w:hAnsi="Euclid" w:cs="Euclid"/>
          <w:sz w:val="16"/>
          <w:szCs w:val="16"/>
        </w:rPr>
        <w:t>][</w:t>
      </w:r>
      <w:r>
        <w:rPr>
          <w:rFonts w:ascii="Times New Roman" w:eastAsia="Times New Roman" w:hAnsi="Times New Roman" w:cs="Times New Roman"/>
          <w:i/>
          <w:sz w:val="16"/>
          <w:szCs w:val="16"/>
        </w:rPr>
        <w:t>X</w:t>
      </w:r>
      <w:r>
        <w:rPr>
          <w:rFonts w:ascii="Times New Roman" w:eastAsia="Times New Roman" w:hAnsi="Times New Roman" w:cs="Times New Roman"/>
          <w:i/>
          <w:spacing w:val="-5"/>
          <w:sz w:val="16"/>
          <w:szCs w:val="16"/>
        </w:rPr>
        <w:t xml:space="preserve"> </w:t>
      </w:r>
      <w:r>
        <w:rPr>
          <w:rFonts w:ascii="Times New Roman" w:eastAsia="Times New Roman" w:hAnsi="Times New Roman" w:cs="Times New Roman"/>
          <w:spacing w:val="3"/>
          <w:sz w:val="16"/>
          <w:szCs w:val="16"/>
        </w:rPr>
        <w:t>:</w:t>
      </w:r>
      <w:r>
        <w:rPr>
          <w:rFonts w:ascii="Euclid" w:eastAsia="Euclid" w:hAnsi="Euclid" w:cs="Euclid"/>
          <w:spacing w:val="3"/>
          <w:sz w:val="16"/>
          <w:szCs w:val="16"/>
        </w:rPr>
        <w:t>=</w:t>
      </w:r>
      <w:r>
        <w:rPr>
          <w:rFonts w:ascii="Times New Roman" w:eastAsia="Times New Roman" w:hAnsi="Times New Roman" w:cs="Times New Roman"/>
          <w:i/>
          <w:spacing w:val="3"/>
          <w:sz w:val="16"/>
          <w:szCs w:val="16"/>
        </w:rPr>
        <w:t>S</w:t>
      </w:r>
      <w:r>
        <w:rPr>
          <w:rFonts w:ascii="Cambria" w:eastAsia="Cambria" w:hAnsi="Cambria" w:cs="Cambria"/>
          <w:spacing w:val="3"/>
          <w:position w:val="5"/>
          <w:sz w:val="12"/>
          <w:szCs w:val="12"/>
        </w:rPr>
        <w:t>′</w:t>
      </w:r>
      <w:r>
        <w:rPr>
          <w:rFonts w:ascii="Euclid" w:eastAsia="Euclid" w:hAnsi="Euclid" w:cs="Euclid"/>
          <w:spacing w:val="3"/>
          <w:sz w:val="16"/>
          <w:szCs w:val="16"/>
        </w:rPr>
        <w:t>]</w:t>
      </w:r>
      <w:r>
        <w:rPr>
          <w:rFonts w:ascii="Cambria" w:eastAsia="Cambria" w:hAnsi="Cambria" w:cs="Cambria"/>
          <w:spacing w:val="3"/>
          <w:position w:val="7"/>
          <w:sz w:val="24"/>
          <w:szCs w:val="24"/>
        </w:rPr>
        <w:t>}</w:t>
      </w:r>
    </w:p>
    <w:p w:rsidR="00A115BF" w:rsidRDefault="00A115BF">
      <w:pPr>
        <w:rPr>
          <w:rFonts w:ascii="Cambria" w:eastAsia="Cambria" w:hAnsi="Cambria" w:cs="Cambria"/>
          <w:sz w:val="24"/>
          <w:szCs w:val="24"/>
        </w:rPr>
        <w:sectPr w:rsidR="00A115BF">
          <w:type w:val="continuous"/>
          <w:pgSz w:w="11910" w:h="16840"/>
          <w:pgMar w:top="1580" w:right="1280" w:bottom="280" w:left="1320" w:header="720" w:footer="720" w:gutter="0"/>
          <w:cols w:num="4" w:space="720" w:equalWidth="0">
            <w:col w:w="3589" w:space="40"/>
            <w:col w:w="540" w:space="40"/>
            <w:col w:w="725" w:space="40"/>
            <w:col w:w="4336"/>
          </w:cols>
        </w:sectPr>
      </w:pPr>
    </w:p>
    <w:p w:rsidR="00A115BF" w:rsidRDefault="00646F36">
      <w:pPr>
        <w:tabs>
          <w:tab w:val="left" w:pos="4061"/>
        </w:tabs>
        <w:spacing w:before="15"/>
        <w:ind w:left="3168"/>
        <w:rPr>
          <w:rFonts w:ascii="宋体" w:eastAsia="宋体" w:hAnsi="宋体" w:cs="宋体"/>
          <w:sz w:val="21"/>
          <w:szCs w:val="21"/>
        </w:rPr>
      </w:pPr>
      <w:r>
        <w:rPr>
          <w:rFonts w:ascii="宋体" w:eastAsia="宋体" w:hAnsi="宋体" w:cs="宋体"/>
          <w:sz w:val="21"/>
          <w:szCs w:val="21"/>
        </w:rPr>
        <w:lastRenderedPageBreak/>
        <w:t>第三章</w:t>
      </w:r>
      <w:r>
        <w:rPr>
          <w:rFonts w:ascii="Times New Roman" w:eastAsia="Times New Roman" w:hAnsi="Times New Roman" w:cs="Times New Roman"/>
          <w:sz w:val="21"/>
          <w:szCs w:val="21"/>
        </w:rPr>
        <w:tab/>
        <w:t>CTL</w:t>
      </w:r>
      <w:r>
        <w:rPr>
          <w:rFonts w:ascii="宋体" w:eastAsia="宋体" w:hAnsi="宋体" w:cs="宋体"/>
          <w:sz w:val="21"/>
          <w:szCs w:val="21"/>
        </w:rPr>
        <w:t>和</w:t>
      </w:r>
      <w:r>
        <w:rPr>
          <w:rFonts w:ascii="Arial" w:eastAsia="Arial" w:hAnsi="Arial" w:cs="Arial"/>
          <w:i/>
          <w:sz w:val="21"/>
          <w:szCs w:val="21"/>
        </w:rPr>
        <w:t>µ</w:t>
      </w:r>
      <w:r>
        <w:rPr>
          <w:rFonts w:ascii="Times New Roman" w:eastAsia="Times New Roman" w:hAnsi="Times New Roman" w:cs="Times New Roman"/>
          <w:sz w:val="21"/>
          <w:szCs w:val="21"/>
        </w:rPr>
        <w:t>-</w:t>
      </w:r>
      <w:r>
        <w:rPr>
          <w:rFonts w:ascii="宋体" w:eastAsia="宋体" w:hAnsi="宋体" w:cs="宋体"/>
          <w:sz w:val="21"/>
          <w:szCs w:val="21"/>
        </w:rPr>
        <w:t>演算遗忘理论</w:t>
      </w:r>
    </w:p>
    <w:p w:rsidR="00A115BF" w:rsidRDefault="00A115BF">
      <w:pPr>
        <w:spacing w:before="4"/>
        <w:rPr>
          <w:rFonts w:ascii="宋体" w:eastAsia="宋体" w:hAnsi="宋体" w:cs="宋体"/>
          <w:sz w:val="2"/>
          <w:szCs w:val="2"/>
        </w:rPr>
      </w:pPr>
    </w:p>
    <w:p w:rsidR="00A115BF" w:rsidRDefault="00646F36">
      <w:pPr>
        <w:spacing w:line="20" w:lineRule="exact"/>
        <w:ind w:left="115"/>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851" style="width:454.05pt;height:.5pt;mso-position-horizontal-relative:char;mso-position-vertical-relative:line" coordsize="9081,10">
            <v:group id="_x0000_s1852" style="position:absolute;left:5;top:5;width:9071;height:2" coordorigin="5,5" coordsize="9071,2">
              <v:shape id="_x0000_s1853" style="position:absolute;left:5;top:5;width:9071;height:2" coordorigin="5,5" coordsize="9071,0" path="m5,5r9071,e" filled="f" strokeweight=".17569mm">
                <v:path arrowok="t"/>
              </v:shape>
            </v:group>
            <w10:anchorlock/>
          </v:group>
        </w:pict>
      </w:r>
    </w:p>
    <w:p w:rsidR="00A115BF" w:rsidRDefault="00A115BF">
      <w:pPr>
        <w:spacing w:before="7"/>
        <w:rPr>
          <w:rFonts w:ascii="宋体" w:eastAsia="宋体" w:hAnsi="宋体" w:cs="宋体"/>
          <w:sz w:val="17"/>
          <w:szCs w:val="17"/>
        </w:rPr>
      </w:pPr>
    </w:p>
    <w:p w:rsidR="00A115BF" w:rsidRDefault="00646F36">
      <w:pPr>
        <w:tabs>
          <w:tab w:val="left" w:pos="2307"/>
        </w:tabs>
        <w:spacing w:line="170" w:lineRule="exact"/>
        <w:ind w:right="820"/>
        <w:jc w:val="center"/>
        <w:rPr>
          <w:rFonts w:ascii="Times New Roman" w:eastAsia="Times New Roman" w:hAnsi="Times New Roman" w:cs="Times New Roman"/>
          <w:sz w:val="16"/>
          <w:szCs w:val="16"/>
        </w:rPr>
      </w:pPr>
      <w:r>
        <w:rPr>
          <w:rFonts w:ascii="Euclid" w:eastAsia="Euclid" w:hAnsi="Euclid" w:cs="Euclid"/>
          <w:w w:val="115"/>
          <w:position w:val="-20"/>
          <w:sz w:val="24"/>
          <w:szCs w:val="24"/>
        </w:rPr>
        <w:t>=</w:t>
      </w:r>
      <w:r>
        <w:rPr>
          <w:rFonts w:ascii="Euclid" w:eastAsia="Euclid" w:hAnsi="Euclid" w:cs="Euclid"/>
          <w:spacing w:val="-69"/>
          <w:w w:val="115"/>
          <w:position w:val="-20"/>
          <w:sz w:val="24"/>
          <w:szCs w:val="24"/>
        </w:rPr>
        <w:t xml:space="preserve"> </w:t>
      </w:r>
      <w:r>
        <w:rPr>
          <w:rFonts w:ascii="Arial Unicode MS" w:eastAsia="Arial Unicode MS" w:hAnsi="Arial Unicode MS" w:cs="Arial Unicode MS"/>
          <w:w w:val="115"/>
          <w:sz w:val="21"/>
          <w:szCs w:val="21"/>
        </w:rPr>
        <w:t>｜</w:t>
      </w:r>
      <w:r>
        <w:rPr>
          <w:rFonts w:ascii="Arial Unicode MS" w:eastAsia="Arial Unicode MS" w:hAnsi="Arial Unicode MS" w:cs="Arial Unicode MS"/>
          <w:w w:val="115"/>
          <w:sz w:val="21"/>
          <w:szCs w:val="21"/>
        </w:rPr>
        <w:tab/>
      </w:r>
      <w:r>
        <w:rPr>
          <w:rFonts w:ascii="Times New Roman" w:eastAsia="Times New Roman" w:hAnsi="Times New Roman" w:cs="Times New Roman"/>
          <w:i/>
          <w:w w:val="115"/>
          <w:position w:val="-8"/>
          <w:sz w:val="16"/>
          <w:szCs w:val="16"/>
        </w:rPr>
        <w:t>M</w:t>
      </w:r>
    </w:p>
    <w:p w:rsidR="00A115BF" w:rsidRDefault="00646F36">
      <w:pPr>
        <w:spacing w:line="337" w:lineRule="exact"/>
        <w:ind w:left="998" w:right="820"/>
        <w:jc w:val="center"/>
        <w:rPr>
          <w:rFonts w:ascii="Cambria" w:eastAsia="Cambria" w:hAnsi="Cambria" w:cs="Cambria"/>
          <w:sz w:val="24"/>
          <w:szCs w:val="24"/>
        </w:rPr>
      </w:pPr>
      <w:r>
        <w:rPr>
          <w:rFonts w:ascii="Cambria" w:eastAsia="Cambria" w:hAnsi="Cambria" w:cs="Cambria"/>
          <w:sz w:val="24"/>
          <w:szCs w:val="24"/>
        </w:rPr>
        <w:t>{</w:t>
      </w:r>
      <w:r>
        <w:rPr>
          <w:rFonts w:ascii="Times New Roman" w:eastAsia="Times New Roman" w:hAnsi="Times New Roman" w:cs="Times New Roman"/>
          <w:i/>
          <w:sz w:val="24"/>
          <w:szCs w:val="24"/>
        </w:rPr>
        <w:t>S</w:t>
      </w:r>
      <w:r>
        <w:rPr>
          <w:rFonts w:ascii="Cambria" w:eastAsia="Cambria" w:hAnsi="Cambria" w:cs="Cambria"/>
          <w:position w:val="10"/>
          <w:sz w:val="16"/>
          <w:szCs w:val="16"/>
        </w:rPr>
        <w:t xml:space="preserve">′ </w:t>
      </w:r>
      <w:r>
        <w:rPr>
          <w:rFonts w:ascii="Cambria" w:eastAsia="Cambria" w:hAnsi="Cambria" w:cs="Cambria"/>
          <w:spacing w:val="4"/>
          <w:position w:val="10"/>
          <w:sz w:val="16"/>
          <w:szCs w:val="16"/>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6"/>
          <w:sz w:val="24"/>
          <w:szCs w:val="24"/>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10"/>
          <w:sz w:val="16"/>
          <w:szCs w:val="16"/>
        </w:rPr>
        <w:t xml:space="preserve">′ </w:t>
      </w:r>
      <w:r>
        <w:rPr>
          <w:rFonts w:ascii="Cambria" w:eastAsia="Cambria" w:hAnsi="Cambria" w:cs="Cambria"/>
          <w:spacing w:val="4"/>
          <w:position w:val="10"/>
          <w:sz w:val="16"/>
          <w:szCs w:val="16"/>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Cambria" w:eastAsia="Cambria" w:hAnsi="Cambria" w:cs="Cambria"/>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Cambria" w:eastAsia="Cambria" w:hAnsi="Cambria" w:cs="Cambria"/>
          <w:sz w:val="24"/>
          <w:szCs w:val="24"/>
        </w:rPr>
        <w:t>‖</w:t>
      </w:r>
      <w:r>
        <w:rPr>
          <w:rFonts w:ascii="Times New Roman" w:eastAsia="Times New Roman" w:hAnsi="Times New Roman" w:cs="Times New Roman"/>
          <w:i/>
          <w:position w:val="-6"/>
          <w:sz w:val="16"/>
          <w:szCs w:val="16"/>
        </w:rPr>
        <w:t>v</w:t>
      </w:r>
      <w:r>
        <w:rPr>
          <w:rFonts w:ascii="Euclid" w:eastAsia="Euclid" w:hAnsi="Euclid" w:cs="Euclid"/>
          <w:position w:val="-6"/>
          <w:sz w:val="16"/>
          <w:szCs w:val="16"/>
        </w:rPr>
        <w:t>[</w:t>
      </w:r>
      <w:r>
        <w:rPr>
          <w:rFonts w:ascii="Times New Roman" w:eastAsia="Times New Roman" w:hAnsi="Times New Roman" w:cs="Times New Roman"/>
          <w:i/>
          <w:position w:val="-6"/>
          <w:sz w:val="16"/>
          <w:szCs w:val="16"/>
        </w:rPr>
        <w:t>X</w:t>
      </w:r>
      <w:r>
        <w:rPr>
          <w:rFonts w:ascii="Times New Roman" w:eastAsia="Times New Roman" w:hAnsi="Times New Roman" w:cs="Times New Roman"/>
          <w:i/>
          <w:spacing w:val="-22"/>
          <w:position w:val="-6"/>
          <w:sz w:val="16"/>
          <w:szCs w:val="16"/>
        </w:rPr>
        <w:t xml:space="preserve"> </w:t>
      </w:r>
      <w:r>
        <w:rPr>
          <w:rFonts w:ascii="Times New Roman" w:eastAsia="Times New Roman" w:hAnsi="Times New Roman" w:cs="Times New Roman"/>
          <w:spacing w:val="3"/>
          <w:position w:val="-6"/>
          <w:sz w:val="16"/>
          <w:szCs w:val="16"/>
        </w:rPr>
        <w:t>:</w:t>
      </w:r>
      <w:r>
        <w:rPr>
          <w:rFonts w:ascii="Euclid" w:eastAsia="Euclid" w:hAnsi="Euclid" w:cs="Euclid"/>
          <w:spacing w:val="3"/>
          <w:position w:val="-6"/>
          <w:sz w:val="16"/>
          <w:szCs w:val="16"/>
        </w:rPr>
        <w:t>=</w:t>
      </w:r>
      <w:r>
        <w:rPr>
          <w:rFonts w:ascii="Times New Roman" w:eastAsia="Times New Roman" w:hAnsi="Times New Roman" w:cs="Times New Roman"/>
          <w:i/>
          <w:spacing w:val="3"/>
          <w:position w:val="-6"/>
          <w:sz w:val="16"/>
          <w:szCs w:val="16"/>
        </w:rPr>
        <w:t>S</w:t>
      </w:r>
      <w:r>
        <w:rPr>
          <w:rFonts w:ascii="Cambria" w:eastAsia="Cambria" w:hAnsi="Cambria" w:cs="Cambria"/>
          <w:spacing w:val="3"/>
          <w:position w:val="-1"/>
          <w:sz w:val="12"/>
          <w:szCs w:val="12"/>
        </w:rPr>
        <w:t>′</w:t>
      </w:r>
      <w:r>
        <w:rPr>
          <w:rFonts w:ascii="Euclid" w:eastAsia="Euclid" w:hAnsi="Euclid" w:cs="Euclid"/>
          <w:spacing w:val="3"/>
          <w:position w:val="-6"/>
          <w:sz w:val="16"/>
          <w:szCs w:val="16"/>
        </w:rPr>
        <w:t>]</w:t>
      </w:r>
      <w:r>
        <w:rPr>
          <w:rFonts w:ascii="Cambria" w:eastAsia="Cambria" w:hAnsi="Cambria" w:cs="Cambria"/>
          <w:spacing w:val="3"/>
          <w:sz w:val="24"/>
          <w:szCs w:val="24"/>
        </w:rPr>
        <w:t>}</w:t>
      </w:r>
    </w:p>
    <w:p w:rsidR="00A115BF" w:rsidRDefault="00646F36">
      <w:pPr>
        <w:tabs>
          <w:tab w:val="left" w:pos="5709"/>
        </w:tabs>
        <w:spacing w:line="73" w:lineRule="exact"/>
        <w:ind w:left="3401"/>
        <w:rPr>
          <w:rFonts w:ascii="Euclid" w:eastAsia="Euclid" w:hAnsi="Euclid" w:cs="Euclid"/>
          <w:sz w:val="16"/>
          <w:szCs w:val="16"/>
        </w:rPr>
      </w:pPr>
      <w:r>
        <w:rPr>
          <w:rFonts w:ascii="Euclid" w:eastAsia="Euclid" w:hAnsi="Euclid" w:cs="Euclid"/>
          <w:position w:val="7"/>
          <w:sz w:val="24"/>
          <w:szCs w:val="24"/>
        </w:rPr>
        <w:t>=</w:t>
      </w:r>
      <w:r>
        <w:rPr>
          <w:rFonts w:ascii="Euclid" w:eastAsia="Euclid" w:hAnsi="Euclid" w:cs="Euclid"/>
          <w:spacing w:val="2"/>
          <w:position w:val="7"/>
          <w:sz w:val="24"/>
          <w:szCs w:val="24"/>
        </w:rPr>
        <w:t xml:space="preserve"> </w:t>
      </w:r>
      <w:r>
        <w:rPr>
          <w:rFonts w:ascii="Arial Unicode MS" w:eastAsia="Arial Unicode MS" w:hAnsi="Arial Unicode MS" w:cs="Arial Unicode MS"/>
          <w:position w:val="28"/>
          <w:sz w:val="21"/>
          <w:szCs w:val="21"/>
        </w:rPr>
        <w:t>｜</w:t>
      </w:r>
      <w:r>
        <w:rPr>
          <w:rFonts w:ascii="Arial Unicode MS" w:eastAsia="Arial Unicode MS" w:hAnsi="Arial Unicode MS" w:cs="Arial Unicode MS"/>
          <w:position w:val="28"/>
          <w:sz w:val="21"/>
          <w:szCs w:val="21"/>
        </w:rPr>
        <w:tab/>
      </w:r>
      <w:r>
        <w:rPr>
          <w:rFonts w:ascii="Times New Roman" w:eastAsia="Times New Roman" w:hAnsi="Times New Roman" w:cs="Times New Roman"/>
          <w:i/>
          <w:sz w:val="16"/>
          <w:szCs w:val="16"/>
        </w:rPr>
        <w:t>v</w:t>
      </w:r>
      <w:r>
        <w:rPr>
          <w:rFonts w:ascii="Euclid" w:eastAsia="Euclid" w:hAnsi="Euclid" w:cs="Euclid"/>
          <w:sz w:val="16"/>
          <w:szCs w:val="16"/>
        </w:rPr>
        <w:t>[</w:t>
      </w:r>
      <w:r>
        <w:rPr>
          <w:rFonts w:ascii="Times New Roman" w:eastAsia="Times New Roman" w:hAnsi="Times New Roman" w:cs="Times New Roman"/>
          <w:i/>
          <w:sz w:val="16"/>
          <w:szCs w:val="16"/>
        </w:rPr>
        <w:t xml:space="preserve">X </w:t>
      </w:r>
      <w:r>
        <w:rPr>
          <w:rFonts w:ascii="Times New Roman" w:eastAsia="Times New Roman" w:hAnsi="Times New Roman" w:cs="Times New Roman"/>
          <w:sz w:val="16"/>
          <w:szCs w:val="16"/>
        </w:rPr>
        <w:t>:</w:t>
      </w:r>
      <w:r>
        <w:rPr>
          <w:rFonts w:ascii="Euclid" w:eastAsia="Euclid" w:hAnsi="Euclid" w:cs="Euclid"/>
          <w:sz w:val="16"/>
          <w:szCs w:val="16"/>
        </w:rPr>
        <w:t>=</w:t>
      </w:r>
      <w:r>
        <w:rPr>
          <w:rFonts w:ascii="Times New Roman" w:eastAsia="Times New Roman" w:hAnsi="Times New Roman" w:cs="Times New Roman"/>
          <w:i/>
          <w:sz w:val="16"/>
          <w:szCs w:val="16"/>
        </w:rPr>
        <w:t xml:space="preserve">S </w:t>
      </w:r>
      <w:r>
        <w:rPr>
          <w:rFonts w:ascii="Euclid" w:eastAsia="Euclid" w:hAnsi="Euclid" w:cs="Euclid"/>
          <w:sz w:val="16"/>
          <w:szCs w:val="16"/>
        </w:rPr>
        <w:t>][</w:t>
      </w:r>
      <w:r>
        <w:rPr>
          <w:rFonts w:ascii="Times New Roman" w:eastAsia="Times New Roman" w:hAnsi="Times New Roman" w:cs="Times New Roman"/>
          <w:i/>
          <w:sz w:val="16"/>
          <w:szCs w:val="16"/>
        </w:rPr>
        <w:t xml:space="preserve">X </w:t>
      </w:r>
      <w:r>
        <w:rPr>
          <w:rFonts w:ascii="Times New Roman" w:eastAsia="Times New Roman" w:hAnsi="Times New Roman" w:cs="Times New Roman"/>
          <w:sz w:val="16"/>
          <w:szCs w:val="16"/>
        </w:rPr>
        <w:t>:</w:t>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i/>
          <w:spacing w:val="-23"/>
          <w:sz w:val="16"/>
          <w:szCs w:val="16"/>
        </w:rPr>
        <w:t xml:space="preserve"> </w:t>
      </w:r>
      <w:r>
        <w:rPr>
          <w:rFonts w:ascii="Euclid" w:eastAsia="Euclid" w:hAnsi="Euclid" w:cs="Euclid"/>
          <w:sz w:val="16"/>
          <w:szCs w:val="16"/>
        </w:rPr>
        <w:t>]</w:t>
      </w:r>
    </w:p>
    <w:p w:rsidR="00A115BF" w:rsidRDefault="00646F36">
      <w:pPr>
        <w:tabs>
          <w:tab w:val="left" w:pos="6800"/>
        </w:tabs>
        <w:spacing w:line="305" w:lineRule="exact"/>
        <w:ind w:left="3881"/>
        <w:rPr>
          <w:rFonts w:ascii="Cambria" w:eastAsia="Cambria" w:hAnsi="Cambria" w:cs="Cambria"/>
          <w:sz w:val="24"/>
          <w:szCs w:val="24"/>
        </w:rPr>
      </w:pPr>
      <w:r>
        <w:rPr>
          <w:rFonts w:eastAsiaTheme="minorHAnsi"/>
        </w:rPr>
        <w:pict>
          <v:shape id="_x0000_s1850" type="#_x0000_t202" style="position:absolute;left:0;text-align:left;margin-left:375.2pt;margin-top:11.55pt;width:3pt;height:6pt;z-index:-257008;mso-position-horizontal-relative:page" filled="f" stroked="f">
            <v:textbox inset="0,0,0,0">
              <w:txbxContent>
                <w:p w:rsidR="00A115BF" w:rsidRDefault="00646F36">
                  <w:pPr>
                    <w:spacing w:line="118" w:lineRule="exact"/>
                    <w:rPr>
                      <w:rFonts w:ascii="Times New Roman" w:eastAsia="Times New Roman" w:hAnsi="Times New Roman" w:cs="Times New Roman"/>
                      <w:sz w:val="12"/>
                      <w:szCs w:val="12"/>
                    </w:rPr>
                  </w:pPr>
                  <w:r>
                    <w:rPr>
                      <w:rFonts w:ascii="Times New Roman"/>
                      <w:w w:val="99"/>
                      <w:sz w:val="12"/>
                    </w:rPr>
                    <w:t>2</w:t>
                  </w:r>
                </w:p>
              </w:txbxContent>
            </v:textbox>
            <w10:wrap anchorx="page"/>
          </v:shape>
        </w:pict>
      </w:r>
      <w:r>
        <w:rPr>
          <w:rFonts w:eastAsiaTheme="minorHAnsi"/>
        </w:rPr>
        <w:pict>
          <v:shape id="_x0000_s1849" type="#_x0000_t202" style="position:absolute;left:0;text-align:left;margin-left:401.2pt;margin-top:9.9pt;width:1.65pt;height:6pt;z-index:-256984;mso-position-horizontal-relative:page" filled="f" stroked="f">
            <v:textbox inset="0,0,0,0">
              <w:txbxContent>
                <w:p w:rsidR="00A115BF" w:rsidRDefault="00646F36">
                  <w:pPr>
                    <w:spacing w:line="80" w:lineRule="exact"/>
                    <w:rPr>
                      <w:rFonts w:ascii="Cambria" w:eastAsia="Cambria" w:hAnsi="Cambria" w:cs="Cambria"/>
                      <w:sz w:val="12"/>
                      <w:szCs w:val="12"/>
                    </w:rPr>
                  </w:pPr>
                  <w:r>
                    <w:rPr>
                      <w:rFonts w:ascii="Cambria" w:eastAsia="Cambria" w:hAnsi="Cambria" w:cs="Cambria"/>
                      <w:w w:val="106"/>
                      <w:sz w:val="12"/>
                      <w:szCs w:val="12"/>
                    </w:rPr>
                    <w:t>′</w:t>
                  </w:r>
                </w:p>
              </w:txbxContent>
            </v:textbox>
            <w10:wrap anchorx="page"/>
          </v:shape>
        </w:pic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10"/>
          <w:sz w:val="16"/>
          <w:szCs w:val="16"/>
        </w:rPr>
        <w:t xml:space="preserve">′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S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10"/>
          <w:sz w:val="16"/>
          <w:szCs w:val="16"/>
        </w:rPr>
        <w:t xml:space="preserve">′  </w:t>
      </w:r>
      <w:r>
        <w:rPr>
          <w:rFonts w:ascii="Cambria" w:eastAsia="Cambria" w:hAnsi="Cambria" w:cs="Cambria"/>
          <w:w w:val="105"/>
          <w:sz w:val="24"/>
          <w:szCs w:val="24"/>
        </w:rPr>
        <w:t>⊆</w:t>
      </w:r>
      <w:r>
        <w:rPr>
          <w:rFonts w:ascii="Cambria" w:eastAsia="Cambria" w:hAnsi="Cambria" w:cs="Cambria"/>
          <w:spacing w:val="-34"/>
          <w:w w:val="105"/>
          <w:sz w:val="24"/>
          <w:szCs w:val="24"/>
        </w:rPr>
        <w:t xml:space="preserve"> </w:t>
      </w:r>
      <w:r>
        <w:rPr>
          <w:rFonts w:ascii="Cambria" w:eastAsia="Cambria" w:hAnsi="Cambria" w:cs="Cambria"/>
          <w:w w:val="105"/>
          <w:sz w:val="24"/>
          <w:szCs w:val="24"/>
        </w:rPr>
        <w:t>‖</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Cambria" w:eastAsia="Cambria" w:hAnsi="Cambria" w:cs="Cambria"/>
          <w:w w:val="105"/>
          <w:sz w:val="24"/>
          <w:szCs w:val="24"/>
        </w:rPr>
        <w:t>‖</w:t>
      </w:r>
      <w:r>
        <w:rPr>
          <w:rFonts w:ascii="Times New Roman" w:eastAsia="Times New Roman" w:hAnsi="Times New Roman" w:cs="Times New Roman"/>
          <w:i/>
          <w:w w:val="105"/>
          <w:position w:val="12"/>
          <w:sz w:val="16"/>
          <w:szCs w:val="16"/>
        </w:rPr>
        <w:t>M</w:t>
      </w:r>
      <w:r>
        <w:rPr>
          <w:rFonts w:ascii="Times New Roman" w:eastAsia="Times New Roman" w:hAnsi="Times New Roman" w:cs="Times New Roman"/>
          <w:i/>
          <w:w w:val="105"/>
          <w:position w:val="12"/>
          <w:sz w:val="16"/>
          <w:szCs w:val="16"/>
        </w:rPr>
        <w:tab/>
      </w:r>
      <w:r>
        <w:rPr>
          <w:rFonts w:ascii="Cambria" w:eastAsia="Cambria" w:hAnsi="Cambria" w:cs="Cambria"/>
          <w:w w:val="105"/>
          <w:sz w:val="24"/>
          <w:szCs w:val="24"/>
        </w:rPr>
        <w:t>}</w:t>
      </w:r>
    </w:p>
    <w:p w:rsidR="00A115BF" w:rsidRDefault="00646F36">
      <w:pPr>
        <w:spacing w:before="113" w:line="110" w:lineRule="exact"/>
        <w:ind w:right="1838"/>
        <w:jc w:val="center"/>
        <w:rPr>
          <w:rFonts w:ascii="Times New Roman" w:eastAsia="Times New Roman" w:hAnsi="Times New Roman" w:cs="Times New Roman"/>
          <w:sz w:val="16"/>
          <w:szCs w:val="16"/>
        </w:rPr>
      </w:pPr>
      <w:r>
        <w:rPr>
          <w:rFonts w:eastAsiaTheme="minorHAnsi"/>
        </w:rPr>
        <w:pict>
          <v:shape id="_x0000_s1848" type="#_x0000_t202" style="position:absolute;left:0;text-align:left;margin-left:236.1pt;margin-top:9.7pt;width:66.85pt;height:15.9pt;z-index:-257368;mso-position-horizontal-relative:page" filled="f" stroked="f">
            <v:textbox inset="0,0,0,0">
              <w:txbxContent>
                <w:p w:rsidR="00A115BF" w:rsidRDefault="00646F36">
                  <w:pPr>
                    <w:tabs>
                      <w:tab w:val="left" w:pos="1270"/>
                    </w:tabs>
                    <w:spacing w:line="308" w:lineRule="exact"/>
                    <w:rPr>
                      <w:rFonts w:ascii="Verdana" w:eastAsia="Verdana" w:hAnsi="Verdana" w:cs="Verdana"/>
                      <w:sz w:val="24"/>
                      <w:szCs w:val="24"/>
                    </w:rPr>
                  </w:pPr>
                  <w:r>
                    <w:rPr>
                      <w:rFonts w:ascii="Euclid" w:eastAsia="Euclid" w:hAnsi="Euclid" w:cs="Euclid"/>
                      <w:w w:val="99"/>
                      <w:sz w:val="24"/>
                      <w:szCs w:val="24"/>
                    </w:rPr>
                    <w:t>=</w:t>
                  </w:r>
                  <w:r>
                    <w:rPr>
                      <w:rFonts w:ascii="Euclid" w:eastAsia="Euclid" w:hAnsi="Euclid" w:cs="Euclid"/>
                      <w:spacing w:val="-27"/>
                      <w:sz w:val="24"/>
                      <w:szCs w:val="24"/>
                    </w:rPr>
                    <w:t xml:space="preserve"> </w:t>
                  </w:r>
                  <w:r>
                    <w:rPr>
                      <w:rFonts w:ascii="Cambria" w:eastAsia="Cambria" w:hAnsi="Cambria" w:cs="Cambria"/>
                      <w:w w:val="94"/>
                      <w:sz w:val="24"/>
                      <w:szCs w:val="24"/>
                    </w:rPr>
                    <w:t>‖</w:t>
                  </w:r>
                  <w:r>
                    <w:rPr>
                      <w:rFonts w:ascii="Arial" w:eastAsia="Arial" w:hAnsi="Arial" w:cs="Arial"/>
                      <w:i/>
                      <w:w w:val="108"/>
                      <w:sz w:val="24"/>
                      <w:szCs w:val="24"/>
                    </w:rPr>
                    <w:t>ϕ</w:t>
                  </w:r>
                  <w:r>
                    <w:rPr>
                      <w:rFonts w:ascii="Arial" w:eastAsia="Arial" w:hAnsi="Arial" w:cs="Arial"/>
                      <w:i/>
                      <w:sz w:val="24"/>
                      <w:szCs w:val="24"/>
                    </w:rPr>
                    <w:tab/>
                  </w:r>
                  <w:r>
                    <w:rPr>
                      <w:rFonts w:ascii="Verdana" w:eastAsia="Verdana" w:hAnsi="Verdana" w:cs="Verdana"/>
                      <w:i/>
                      <w:w w:val="76"/>
                      <w:sz w:val="24"/>
                      <w:szCs w:val="24"/>
                    </w:rPr>
                    <w:t>.</w:t>
                  </w:r>
                </w:p>
              </w:txbxContent>
            </v:textbox>
            <w10:wrap anchorx="page"/>
          </v:shape>
        </w:pict>
      </w:r>
      <w:r>
        <w:rPr>
          <w:rFonts w:ascii="Times New Roman"/>
          <w:i/>
          <w:w w:val="129"/>
          <w:sz w:val="16"/>
        </w:rPr>
        <w:t>M</w:t>
      </w:r>
    </w:p>
    <w:p w:rsidR="00A115BF" w:rsidRDefault="00646F36">
      <w:pPr>
        <w:spacing w:line="305" w:lineRule="exact"/>
        <w:ind w:right="1541"/>
        <w:jc w:val="center"/>
        <w:rPr>
          <w:rFonts w:ascii="Euclid" w:eastAsia="Euclid" w:hAnsi="Euclid" w:cs="Euclid"/>
          <w:sz w:val="16"/>
          <w:szCs w:val="16"/>
        </w:rPr>
      </w:pPr>
      <w:r>
        <w:rPr>
          <w:rFonts w:ascii="Cambria" w:eastAsia="Cambria" w:hAnsi="Cambria" w:cs="Cambria"/>
          <w:position w:val="7"/>
          <w:sz w:val="24"/>
          <w:szCs w:val="24"/>
        </w:rPr>
        <w:t>‖</w:t>
      </w:r>
      <w:r>
        <w:rPr>
          <w:rFonts w:ascii="Times New Roman" w:eastAsia="Times New Roman" w:hAnsi="Times New Roman" w:cs="Times New Roman"/>
          <w:i/>
          <w:sz w:val="16"/>
          <w:szCs w:val="16"/>
        </w:rPr>
        <w:t>v</w:t>
      </w:r>
      <w:r>
        <w:rPr>
          <w:rFonts w:ascii="Euclid" w:eastAsia="Euclid" w:hAnsi="Euclid" w:cs="Euclid"/>
          <w:sz w:val="16"/>
          <w:szCs w:val="16"/>
        </w:rPr>
        <w:t>[</w:t>
      </w:r>
      <w:r>
        <w:rPr>
          <w:rFonts w:ascii="Times New Roman" w:eastAsia="Times New Roman" w:hAnsi="Times New Roman" w:cs="Times New Roman"/>
          <w:i/>
          <w:sz w:val="16"/>
          <w:szCs w:val="16"/>
        </w:rPr>
        <w:t>X</w:t>
      </w:r>
      <w:r>
        <w:rPr>
          <w:rFonts w:ascii="Times New Roman" w:eastAsia="Times New Roman" w:hAnsi="Times New Roman" w:cs="Times New Roman"/>
          <w:i/>
          <w:spacing w:val="-26"/>
          <w:sz w:val="16"/>
          <w:szCs w:val="16"/>
        </w:rPr>
        <w:t xml:space="preserve"> </w:t>
      </w:r>
      <w:r>
        <w:rPr>
          <w:rFonts w:ascii="Times New Roman" w:eastAsia="Times New Roman" w:hAnsi="Times New Roman" w:cs="Times New Roman"/>
          <w:sz w:val="16"/>
          <w:szCs w:val="16"/>
        </w:rPr>
        <w:t>:</w:t>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2</w:t>
      </w:r>
      <w:r>
        <w:rPr>
          <w:rFonts w:ascii="Euclid" w:eastAsia="Euclid" w:hAnsi="Euclid" w:cs="Euclid"/>
          <w:sz w:val="16"/>
          <w:szCs w:val="16"/>
        </w:rPr>
        <w:t>]</w:t>
      </w:r>
    </w:p>
    <w:p w:rsidR="00A115BF" w:rsidRDefault="00A115BF">
      <w:pPr>
        <w:spacing w:before="9"/>
        <w:rPr>
          <w:rFonts w:ascii="Euclid" w:eastAsia="Euclid" w:hAnsi="Euclid" w:cs="Euclid"/>
          <w:sz w:val="19"/>
          <w:szCs w:val="19"/>
        </w:rPr>
      </w:pPr>
    </w:p>
    <w:p w:rsidR="00A115BF" w:rsidRDefault="00A115BF">
      <w:pPr>
        <w:rPr>
          <w:rFonts w:ascii="Euclid" w:eastAsia="Euclid" w:hAnsi="Euclid" w:cs="Euclid"/>
          <w:sz w:val="19"/>
          <w:szCs w:val="19"/>
        </w:rPr>
        <w:sectPr w:rsidR="00A115BF">
          <w:headerReference w:type="default" r:id="rId95"/>
          <w:pgSz w:w="11910" w:h="16840"/>
          <w:pgMar w:top="1100" w:right="480" w:bottom="1360" w:left="1320" w:header="0" w:footer="1160" w:gutter="0"/>
          <w:cols w:space="720"/>
        </w:sectPr>
      </w:pPr>
    </w:p>
    <w:p w:rsidR="00A115BF" w:rsidRDefault="00646F36">
      <w:pPr>
        <w:spacing w:before="9"/>
        <w:ind w:left="600"/>
        <w:rPr>
          <w:rFonts w:ascii="Times New Roman" w:eastAsia="Times New Roman" w:hAnsi="Times New Roman" w:cs="Times New Roman"/>
          <w:sz w:val="24"/>
          <w:szCs w:val="24"/>
        </w:rPr>
      </w:pPr>
      <w:r>
        <w:rPr>
          <w:rFonts w:ascii="Times New Roman" w:hAnsi="Times New Roman"/>
          <w:sz w:val="24"/>
        </w:rPr>
        <w:t xml:space="preserve">(d.2) </w:t>
      </w:r>
      <w:r>
        <w:rPr>
          <w:rFonts w:ascii="Times New Roman" w:hAnsi="Times New Roman"/>
          <w:i/>
          <w:sz w:val="24"/>
        </w:rPr>
        <w:t xml:space="preserve">Y </w:t>
      </w:r>
      <w:r>
        <w:rPr>
          <w:rFonts w:ascii="Cambria" w:hAnsi="Cambria"/>
          <w:w w:val="90"/>
          <w:sz w:val="24"/>
        </w:rPr>
        <w:t≯</w:t>
      </w:r>
      <w:r>
        <w:rPr>
          <w:rFonts w:ascii="Euclid" w:hAnsi="Euclid"/>
          <w:w w:val="90"/>
          <w:sz w:val="24"/>
        </w:rPr>
        <w:t xml:space="preserve">= </w:t>
      </w:r>
      <w:r>
        <w:rPr>
          <w:rFonts w:ascii="Times New Roman" w:hAnsi="Times New Roman"/>
          <w:i/>
          <w:sz w:val="24"/>
        </w:rPr>
        <w:t>X</w:t>
      </w:r>
      <w:r>
        <w:rPr>
          <w:rFonts w:ascii="Times New Roman" w:hAnsi="Times New Roman"/>
          <w:i/>
          <w:spacing w:val="-28"/>
          <w:sz w:val="24"/>
        </w:rPr>
        <w:t xml:space="preserve"> </w:t>
      </w:r>
      <w:r>
        <w:rPr>
          <w:rFonts w:ascii="Times New Roman" w:hAnsi="Times New Roman"/>
          <w:sz w:val="24"/>
        </w:rPr>
        <w:t>.</w:t>
      </w:r>
    </w:p>
    <w:p w:rsidR="00A115BF" w:rsidRDefault="00A115BF">
      <w:pPr>
        <w:spacing w:before="9"/>
        <w:rPr>
          <w:rFonts w:ascii="Times New Roman" w:eastAsia="Times New Roman" w:hAnsi="Times New Roman" w:cs="Times New Roman"/>
          <w:sz w:val="25"/>
          <w:szCs w:val="25"/>
        </w:rPr>
      </w:pPr>
    </w:p>
    <w:p w:rsidR="00A115BF" w:rsidRDefault="00646F36">
      <w:pPr>
        <w:spacing w:line="167" w:lineRule="exact"/>
        <w:ind w:right="414"/>
        <w:jc w:val="right"/>
        <w:rPr>
          <w:rFonts w:ascii="Times New Roman" w:eastAsia="Times New Roman" w:hAnsi="Times New Roman" w:cs="Times New Roman"/>
          <w:sz w:val="16"/>
          <w:szCs w:val="16"/>
        </w:rPr>
      </w:pPr>
      <w:r>
        <w:rPr>
          <w:rFonts w:eastAsiaTheme="minorHAnsi"/>
        </w:rPr>
        <w:pict>
          <v:shape id="_x0000_s1847" type="#_x0000_t202" style="position:absolute;left:0;text-align:left;margin-left:149.5pt;margin-top:4.05pt;width:20.25pt;height:15.9pt;z-index:7360;mso-position-horizontal-relative:page" filled="f" stroked="f">
            <v:textbox inset="0,0,0,0">
              <w:txbxContent>
                <w:p w:rsidR="00A115BF" w:rsidRDefault="00646F36">
                  <w:pPr>
                    <w:spacing w:line="239" w:lineRule="exact"/>
                    <w:rPr>
                      <w:rFonts w:ascii="Cambria" w:eastAsia="Cambria" w:hAnsi="Cambria" w:cs="Cambria"/>
                      <w:sz w:val="24"/>
                      <w:szCs w:val="24"/>
                    </w:rPr>
                  </w:pPr>
                  <w:r>
                    <w:rPr>
                      <w:rFonts w:ascii="Cambria" w:eastAsia="Cambria" w:hAnsi="Cambria" w:cs="Cambria"/>
                      <w:w w:val="94"/>
                      <w:sz w:val="24"/>
                      <w:szCs w:val="24"/>
                    </w:rPr>
                    <w:t>‖</w:t>
                  </w:r>
                  <w:r>
                    <w:rPr>
                      <w:rFonts w:ascii="Arial" w:eastAsia="Arial" w:hAnsi="Arial" w:cs="Arial"/>
                      <w:i/>
                      <w:spacing w:val="19"/>
                      <w:w w:val="108"/>
                      <w:sz w:val="24"/>
                      <w:szCs w:val="24"/>
                    </w:rPr>
                    <w:t>ϕ</w:t>
                  </w:r>
                  <w:r>
                    <w:rPr>
                      <w:rFonts w:ascii="Cambria" w:eastAsia="Cambria" w:hAnsi="Cambria" w:cs="Cambria"/>
                      <w:w w:val="94"/>
                      <w:sz w:val="24"/>
                      <w:szCs w:val="24"/>
                    </w:rPr>
                    <w:t>‖</w:t>
                  </w:r>
                </w:p>
              </w:txbxContent>
            </v:textbox>
            <w10:wrap anchorx="page"/>
          </v:shape>
        </w:pict>
      </w:r>
      <w:r>
        <w:rPr>
          <w:rFonts w:ascii="Times New Roman"/>
          <w:i/>
          <w:w w:val="129"/>
          <w:sz w:val="16"/>
        </w:rPr>
        <w:t>M</w:t>
      </w:r>
    </w:p>
    <w:p w:rsidR="00A115BF" w:rsidRDefault="00646F36">
      <w:pPr>
        <w:spacing w:line="249" w:lineRule="exact"/>
        <w:jc w:val="right"/>
        <w:rPr>
          <w:rFonts w:ascii="Euclid" w:eastAsia="Euclid" w:hAnsi="Euclid" w:cs="Euclid"/>
          <w:sz w:val="16"/>
          <w:szCs w:val="16"/>
        </w:rPr>
      </w:pPr>
      <w:r>
        <w:rPr>
          <w:rFonts w:ascii="Times New Roman"/>
          <w:i/>
          <w:sz w:val="16"/>
        </w:rPr>
        <w:t>v</w:t>
      </w:r>
      <w:r>
        <w:rPr>
          <w:rFonts w:ascii="Euclid"/>
          <w:sz w:val="16"/>
        </w:rPr>
        <w:t>[</w:t>
      </w:r>
      <w:r>
        <w:rPr>
          <w:rFonts w:ascii="Times New Roman"/>
          <w:i/>
          <w:sz w:val="16"/>
        </w:rPr>
        <w:t>X</w:t>
      </w:r>
      <w:r>
        <w:rPr>
          <w:rFonts w:ascii="Times New Roman"/>
          <w:i/>
          <w:spacing w:val="-19"/>
          <w:sz w:val="16"/>
        </w:rPr>
        <w:t xml:space="preserve"> </w:t>
      </w:r>
      <w:r>
        <w:rPr>
          <w:rFonts w:ascii="Times New Roman"/>
          <w:sz w:val="16"/>
        </w:rPr>
        <w:t>:</w:t>
      </w:r>
      <w:r>
        <w:rPr>
          <w:rFonts w:ascii="Euclid"/>
          <w:sz w:val="16"/>
        </w:rPr>
        <w:t>=</w:t>
      </w:r>
      <w:r>
        <w:rPr>
          <w:rFonts w:ascii="Times New Roman"/>
          <w:i/>
          <w:sz w:val="16"/>
        </w:rPr>
        <w:t>S</w:t>
      </w:r>
      <w:r>
        <w:rPr>
          <w:rFonts w:ascii="Times New Roman"/>
          <w:position w:val="-2"/>
          <w:sz w:val="12"/>
        </w:rPr>
        <w:t>1</w:t>
      </w:r>
      <w:r>
        <w:rPr>
          <w:rFonts w:ascii="Euclid"/>
          <w:sz w:val="16"/>
        </w:rPr>
        <w:t>]</w:t>
      </w:r>
    </w:p>
    <w:p w:rsidR="00A115BF" w:rsidRDefault="00646F36">
      <w:pPr>
        <w:spacing w:before="2"/>
        <w:rPr>
          <w:rFonts w:ascii="Euclid" w:eastAsia="Euclid" w:hAnsi="Euclid" w:cs="Euclid"/>
          <w:sz w:val="27"/>
          <w:szCs w:val="27"/>
        </w:rPr>
      </w:pPr>
      <w:r>
        <w:br w:type="column"/>
      </w:r>
    </w:p>
    <w:p w:rsidR="00A115BF" w:rsidRDefault="00646F36">
      <w:pPr>
        <w:tabs>
          <w:tab w:val="left" w:pos="745"/>
          <w:tab w:val="left" w:pos="1509"/>
          <w:tab w:val="left" w:pos="2330"/>
        </w:tabs>
        <w:spacing w:line="373" w:lineRule="exact"/>
        <w:ind w:left="263"/>
        <w:rPr>
          <w:rFonts w:ascii="Times New Roman" w:eastAsia="Times New Roman" w:hAnsi="Times New Roman" w:cs="Times New Roman"/>
          <w:sz w:val="16"/>
          <w:szCs w:val="16"/>
        </w:rPr>
      </w:pPr>
      <w:r>
        <w:rPr>
          <w:rFonts w:eastAsiaTheme="minorHAnsi"/>
        </w:rPr>
        <w:pict>
          <v:shape id="_x0000_s1846" type="#_x0000_t202" style="position:absolute;left:0;text-align:left;margin-left:202.35pt;margin-top:17pt;width:9.35pt;height:12.05pt;z-index:7384;mso-position-horizontal-relative:page" filled="f" stroked="f">
            <v:textbox inset="0,0,0,0">
              <w:txbxContent>
                <w:p w:rsidR="00A115BF" w:rsidRDefault="00646F36">
                  <w:pPr>
                    <w:pStyle w:val="a3"/>
                    <w:spacing w:line="240" w:lineRule="exact"/>
                    <w:ind w:left="0"/>
                    <w:rPr>
                      <w:rFonts w:ascii="Euclid" w:eastAsia="Euclid" w:hAnsi="Euclid" w:cs="Euclid"/>
                    </w:rPr>
                  </w:pPr>
                  <w:r>
                    <w:rPr>
                      <w:rFonts w:ascii="Euclid"/>
                      <w:w w:val="99"/>
                    </w:rPr>
                    <w:t>=</w:t>
                  </w:r>
                </w:p>
              </w:txbxContent>
            </v:textbox>
            <w10:wrap anchorx="page"/>
          </v:shape>
        </w:pict>
      </w:r>
      <w:r>
        <w:rPr>
          <w:rFonts w:eastAsiaTheme="minorHAnsi"/>
        </w:rPr>
        <w:pict>
          <v:shape id="_x0000_s1845" type="#_x0000_t202" style="position:absolute;left:0;text-align:left;margin-left:232.35pt;margin-top:16.7pt;width:85.4pt;height:15.95pt;z-index:-257296;mso-position-horizontal-relative:page" filled="f" stroked="f">
            <v:textbox inset="0,0,0,0">
              <w:txbxContent>
                <w:p w:rsidR="00A115BF" w:rsidRDefault="00646F36">
                  <w:pPr>
                    <w:spacing w:line="261" w:lineRule="exact"/>
                    <w:rPr>
                      <w:rFonts w:ascii="Cambria" w:eastAsia="Cambria" w:hAnsi="Cambria" w:cs="Cambria"/>
                      <w:sz w:val="24"/>
                      <w:szCs w:val="24"/>
                    </w:rPr>
                  </w:pPr>
                  <w:r>
                    <w:rPr>
                      <w:rFonts w:ascii="Times New Roman" w:eastAsia="Times New Roman" w:hAnsi="Times New Roman" w:cs="Times New Roman"/>
                      <w:i/>
                      <w:sz w:val="24"/>
                      <w:szCs w:val="24"/>
                    </w:rPr>
                    <w:t xml:space="preserve">S </w:t>
                  </w:r>
                  <w:r>
                    <w:rPr>
                      <w:rFonts w:ascii="Times New Roman" w:eastAsia="Times New Roman" w:hAnsi="Times New Roman" w:cs="Times New Roman"/>
                      <w:i/>
                      <w:spacing w:val="-11"/>
                      <w:sz w:val="24"/>
                      <w:szCs w:val="24"/>
                    </w:rPr>
                    <w:t xml:space="preserve"> </w:t>
                  </w:r>
                  <w:r>
                    <w:rPr>
                      <w:rFonts w:ascii="Cambria" w:eastAsia="Cambria" w:hAnsi="Cambria" w:cs="Cambria"/>
                      <w:w w:val="104"/>
                      <w:sz w:val="24"/>
                      <w:szCs w:val="24"/>
                    </w:rPr>
                    <w:t>⊆</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5"/>
                      <w:sz w:val="24"/>
                      <w:szCs w:val="24"/>
                    </w:rPr>
                    <w:t xml:space="preserve"> </w:t>
                  </w:r>
                  <w:r>
                    <w:rPr>
                      <w:rFonts w:ascii="Cambria" w:eastAsia="Cambria" w:hAnsi="Cambria" w:cs="Cambria"/>
                      <w:w w:val="87"/>
                      <w:sz w:val="24"/>
                      <w:szCs w:val="24"/>
                    </w:rPr>
                    <w:t>|</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S </w:t>
                  </w:r>
                  <w:r>
                    <w:rPr>
                      <w:rFonts w:ascii="Times New Roman" w:eastAsia="Times New Roman" w:hAnsi="Times New Roman" w:cs="Times New Roman"/>
                      <w:i/>
                      <w:spacing w:val="-11"/>
                      <w:sz w:val="24"/>
                      <w:szCs w:val="24"/>
                    </w:rPr>
                    <w:t xml:space="preserve"> </w:t>
                  </w:r>
                  <w:r>
                    <w:rPr>
                      <w:rFonts w:ascii="Cambria" w:eastAsia="Cambria" w:hAnsi="Cambria" w:cs="Cambria"/>
                      <w:w w:val="104"/>
                      <w:sz w:val="24"/>
                      <w:szCs w:val="24"/>
                    </w:rPr>
                    <w:t>⊆</w:t>
                  </w:r>
                  <w:r>
                    <w:rPr>
                      <w:rFonts w:ascii="Cambria" w:eastAsia="Cambria" w:hAnsi="Cambria" w:cs="Cambria"/>
                      <w:sz w:val="24"/>
                      <w:szCs w:val="24"/>
                    </w:rPr>
                    <w:t xml:space="preserve"> </w:t>
                  </w:r>
                  <w:r>
                    <w:rPr>
                      <w:rFonts w:ascii="Cambria" w:eastAsia="Cambria" w:hAnsi="Cambria" w:cs="Cambria"/>
                      <w:w w:val="94"/>
                      <w:sz w:val="24"/>
                      <w:szCs w:val="24"/>
                    </w:rPr>
                    <w:t>‖</w:t>
                  </w:r>
                  <w:r>
                    <w:rPr>
                      <w:rFonts w:ascii="Arial" w:eastAsia="Arial" w:hAnsi="Arial" w:cs="Arial"/>
                      <w:i/>
                      <w:w w:val="108"/>
                      <w:sz w:val="24"/>
                      <w:szCs w:val="24"/>
                    </w:rPr>
                    <w:t>ϕ</w:t>
                  </w:r>
                  <w:r>
                    <w:rPr>
                      <w:rFonts w:ascii="Times New Roman" w:eastAsia="Times New Roman" w:hAnsi="Times New Roman" w:cs="Times New Roman"/>
                      <w:spacing w:val="9"/>
                      <w:w w:val="99"/>
                      <w:position w:val="-3"/>
                      <w:sz w:val="16"/>
                      <w:szCs w:val="16"/>
                    </w:rPr>
                    <w:t>1</w:t>
                  </w:r>
                  <w:r>
                    <w:rPr>
                      <w:rFonts w:ascii="Cambria" w:eastAsia="Cambria" w:hAnsi="Cambria" w:cs="Cambria"/>
                      <w:w w:val="94"/>
                      <w:sz w:val="24"/>
                      <w:szCs w:val="24"/>
                    </w:rPr>
                    <w:t>‖</w:t>
                  </w:r>
                </w:p>
              </w:txbxContent>
            </v:textbox>
            <w10:wrap anchorx="page"/>
          </v:shape>
        </w:pict>
      </w:r>
      <w:r>
        <w:rPr>
          <w:rFonts w:ascii="Arial Unicode MS" w:eastAsia="Arial Unicode MS" w:hAnsi="Arial Unicode MS" w:cs="Arial Unicode MS"/>
          <w:w w:val="110"/>
          <w:position w:val="11"/>
          <w:sz w:val="21"/>
          <w:szCs w:val="21"/>
        </w:rPr>
        <w:t>｜</w:t>
      </w:r>
      <w:r>
        <w:rPr>
          <w:rFonts w:ascii="Arial Unicode MS" w:eastAsia="Arial Unicode MS" w:hAnsi="Arial Unicode MS" w:cs="Arial Unicode MS"/>
          <w:w w:val="110"/>
          <w:position w:val="11"/>
          <w:sz w:val="21"/>
          <w:szCs w:val="21"/>
        </w:rPr>
        <w:tab/>
      </w:r>
      <w:r>
        <w:rPr>
          <w:rFonts w:ascii="Cambria" w:eastAsia="Cambria" w:hAnsi="Cambria" w:cs="Cambria"/>
          <w:w w:val="105"/>
          <w:sz w:val="16"/>
          <w:szCs w:val="16"/>
        </w:rPr>
        <w:t>′</w:t>
      </w:r>
      <w:r>
        <w:rPr>
          <w:rFonts w:ascii="Cambria" w:eastAsia="Cambria" w:hAnsi="Cambria" w:cs="Cambria"/>
          <w:w w:val="105"/>
          <w:sz w:val="16"/>
          <w:szCs w:val="16"/>
        </w:rPr>
        <w:tab/>
        <w:t>′</w:t>
      </w:r>
      <w:r>
        <w:rPr>
          <w:rFonts w:ascii="Cambria" w:eastAsia="Cambria" w:hAnsi="Cambria" w:cs="Cambria"/>
          <w:w w:val="105"/>
          <w:sz w:val="16"/>
          <w:szCs w:val="16"/>
        </w:rPr>
        <w:tab/>
      </w:r>
      <w:r>
        <w:rPr>
          <w:rFonts w:ascii="Times New Roman" w:eastAsia="Times New Roman" w:hAnsi="Times New Roman" w:cs="Times New Roman"/>
          <w:i/>
          <w:w w:val="115"/>
          <w:position w:val="2"/>
          <w:sz w:val="16"/>
          <w:szCs w:val="16"/>
        </w:rPr>
        <w:t>M</w:t>
      </w:r>
    </w:p>
    <w:p w:rsidR="00A115BF" w:rsidRDefault="00646F36">
      <w:pPr>
        <w:tabs>
          <w:tab w:val="left" w:pos="2330"/>
        </w:tabs>
        <w:spacing w:line="187" w:lineRule="exact"/>
        <w:ind w:left="503"/>
        <w:rPr>
          <w:rFonts w:ascii="Cambria" w:eastAsia="Cambria" w:hAnsi="Cambria" w:cs="Cambria"/>
          <w:sz w:val="24"/>
          <w:szCs w:val="24"/>
        </w:rPr>
      </w:pPr>
      <w:r>
        <w:rPr>
          <w:rFonts w:ascii="Cambria" w:eastAsia="Cambria" w:hAnsi="Cambria" w:cs="Cambria"/>
          <w:w w:val="110"/>
          <w:position w:val="7"/>
          <w:sz w:val="24"/>
          <w:szCs w:val="24"/>
        </w:rPr>
        <w:t>{</w:t>
      </w:r>
      <w:r>
        <w:rPr>
          <w:rFonts w:ascii="Cambria" w:eastAsia="Cambria" w:hAnsi="Cambria" w:cs="Cambria"/>
          <w:w w:val="110"/>
          <w:position w:val="7"/>
          <w:sz w:val="24"/>
          <w:szCs w:val="24"/>
        </w:rPr>
        <w:tab/>
      </w:r>
      <w:r>
        <w:rPr>
          <w:rFonts w:ascii="Times New Roman" w:eastAsia="Times New Roman" w:hAnsi="Times New Roman" w:cs="Times New Roman"/>
          <w:i/>
          <w:sz w:val="16"/>
          <w:szCs w:val="16"/>
        </w:rPr>
        <w:t>v</w:t>
      </w:r>
      <w:r>
        <w:rPr>
          <w:rFonts w:ascii="Euclid" w:eastAsia="Euclid" w:hAnsi="Euclid" w:cs="Euclid"/>
          <w:sz w:val="16"/>
          <w:szCs w:val="16"/>
        </w:rPr>
        <w:t>[</w:t>
      </w:r>
      <w:r>
        <w:rPr>
          <w:rFonts w:ascii="Times New Roman" w:eastAsia="Times New Roman" w:hAnsi="Times New Roman" w:cs="Times New Roman"/>
          <w:i/>
          <w:sz w:val="16"/>
          <w:szCs w:val="16"/>
        </w:rPr>
        <w:t xml:space="preserve">X </w:t>
      </w:r>
      <w:r>
        <w:rPr>
          <w:rFonts w:ascii="Times New Roman" w:eastAsia="Times New Roman" w:hAnsi="Times New Roman" w:cs="Times New Roman"/>
          <w:sz w:val="16"/>
          <w:szCs w:val="16"/>
        </w:rPr>
        <w:t>:</w:t>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1</w:t>
      </w:r>
      <w:r>
        <w:rPr>
          <w:rFonts w:ascii="Euclid" w:eastAsia="Euclid" w:hAnsi="Euclid" w:cs="Euclid"/>
          <w:sz w:val="16"/>
          <w:szCs w:val="16"/>
        </w:rPr>
        <w:t>][</w:t>
      </w:r>
      <w:r>
        <w:rPr>
          <w:rFonts w:ascii="Times New Roman" w:eastAsia="Times New Roman" w:hAnsi="Times New Roman" w:cs="Times New Roman"/>
          <w:i/>
          <w:sz w:val="16"/>
          <w:szCs w:val="16"/>
        </w:rPr>
        <w:t>Y</w:t>
      </w:r>
      <w:r>
        <w:rPr>
          <w:rFonts w:ascii="Times New Roman" w:eastAsia="Times New Roman" w:hAnsi="Times New Roman" w:cs="Times New Roman"/>
          <w:i/>
          <w:spacing w:val="-20"/>
          <w:sz w:val="16"/>
          <w:szCs w:val="16"/>
        </w:rPr>
        <w:t xml:space="preserve"> </w:t>
      </w:r>
      <w:r>
        <w:rPr>
          <w:rFonts w:ascii="Times New Roman" w:eastAsia="Times New Roman" w:hAnsi="Times New Roman" w:cs="Times New Roman"/>
          <w:spacing w:val="3"/>
          <w:sz w:val="16"/>
          <w:szCs w:val="16"/>
        </w:rPr>
        <w:t>:</w:t>
      </w:r>
      <w:r>
        <w:rPr>
          <w:rFonts w:ascii="Euclid" w:eastAsia="Euclid" w:hAnsi="Euclid" w:cs="Euclid"/>
          <w:spacing w:val="3"/>
          <w:sz w:val="16"/>
          <w:szCs w:val="16"/>
        </w:rPr>
        <w:t>=</w:t>
      </w:r>
      <w:r>
        <w:rPr>
          <w:rFonts w:ascii="Times New Roman" w:eastAsia="Times New Roman" w:hAnsi="Times New Roman" w:cs="Times New Roman"/>
          <w:i/>
          <w:spacing w:val="3"/>
          <w:sz w:val="16"/>
          <w:szCs w:val="16"/>
        </w:rPr>
        <w:t>S</w:t>
      </w:r>
      <w:r>
        <w:rPr>
          <w:rFonts w:ascii="Cambria" w:eastAsia="Cambria" w:hAnsi="Cambria" w:cs="Cambria"/>
          <w:spacing w:val="3"/>
          <w:position w:val="5"/>
          <w:sz w:val="12"/>
          <w:szCs w:val="12"/>
        </w:rPr>
        <w:t>′</w:t>
      </w:r>
      <w:r>
        <w:rPr>
          <w:rFonts w:ascii="Euclid" w:eastAsia="Euclid" w:hAnsi="Euclid" w:cs="Euclid"/>
          <w:spacing w:val="3"/>
          <w:sz w:val="16"/>
          <w:szCs w:val="16"/>
        </w:rPr>
        <w:t>]</w:t>
      </w:r>
      <w:r>
        <w:rPr>
          <w:rFonts w:ascii="Cambria" w:eastAsia="Cambria" w:hAnsi="Cambria" w:cs="Cambria"/>
          <w:spacing w:val="3"/>
          <w:position w:val="7"/>
          <w:sz w:val="24"/>
          <w:szCs w:val="24"/>
        </w:rPr>
        <w:t>}</w:t>
      </w:r>
    </w:p>
    <w:p w:rsidR="00A115BF" w:rsidRDefault="00646F36">
      <w:pPr>
        <w:spacing w:line="184" w:lineRule="exact"/>
        <w:ind w:left="263"/>
        <w:rPr>
          <w:rFonts w:ascii="Arial Unicode MS" w:eastAsia="Arial Unicode MS" w:hAnsi="Arial Unicode MS" w:cs="Arial Unicode MS"/>
          <w:sz w:val="21"/>
          <w:szCs w:val="21"/>
        </w:rPr>
      </w:pPr>
      <w:r>
        <w:rPr>
          <w:rFonts w:ascii="Arial Unicode MS" w:eastAsia="Arial Unicode MS" w:hAnsi="Arial Unicode MS" w:cs="Arial Unicode MS"/>
          <w:w w:val="114"/>
          <w:sz w:val="21"/>
          <w:szCs w:val="21"/>
        </w:rPr>
        <w:t>｜</w:t>
      </w:r>
    </w:p>
    <w:p w:rsidR="00A115BF" w:rsidRDefault="00A115BF">
      <w:pPr>
        <w:spacing w:line="184" w:lineRule="exact"/>
        <w:rPr>
          <w:rFonts w:ascii="Arial Unicode MS" w:eastAsia="Arial Unicode MS" w:hAnsi="Arial Unicode MS" w:cs="Arial Unicode MS"/>
          <w:sz w:val="21"/>
          <w:szCs w:val="21"/>
        </w:rPr>
        <w:sectPr w:rsidR="00A115BF">
          <w:type w:val="continuous"/>
          <w:pgSz w:w="11910" w:h="16840"/>
          <w:pgMar w:top="1580" w:right="480" w:bottom="280" w:left="1320" w:header="720" w:footer="720" w:gutter="0"/>
          <w:cols w:num="2" w:space="720" w:equalWidth="0">
            <w:col w:w="2664" w:space="40"/>
            <w:col w:w="7406"/>
          </w:cols>
        </w:sectPr>
      </w:pPr>
    </w:p>
    <w:p w:rsidR="00A115BF" w:rsidRDefault="00646F36">
      <w:pPr>
        <w:tabs>
          <w:tab w:val="left" w:pos="3315"/>
          <w:tab w:val="left" w:pos="4136"/>
        </w:tabs>
        <w:spacing w:line="83" w:lineRule="exact"/>
        <w:ind w:left="2550"/>
        <w:jc w:val="center"/>
        <w:rPr>
          <w:rFonts w:ascii="Times New Roman" w:eastAsia="Times New Roman" w:hAnsi="Times New Roman" w:cs="Times New Roman"/>
          <w:sz w:val="16"/>
          <w:szCs w:val="16"/>
        </w:rPr>
      </w:pPr>
      <w:r>
        <w:rPr>
          <w:rFonts w:eastAsiaTheme="minorHAnsi"/>
        </w:rPr>
        <w:pict>
          <v:shape id="_x0000_s1844" type="#_x0000_t202" style="position:absolute;left:0;text-align:left;margin-left:226.35pt;margin-top:2.2pt;width:91.4pt;height:15.95pt;z-index:-257272;mso-position-horizontal-relative:page" filled="f" stroked="f">
            <v:textbox inset="0,0,0,0">
              <w:txbxContent>
                <w:p w:rsidR="00A115BF" w:rsidRDefault="00646F36">
                  <w:pPr>
                    <w:spacing w:line="261" w:lineRule="exact"/>
                    <w:rPr>
                      <w:rFonts w:ascii="Cambria" w:eastAsia="Cambria" w:hAnsi="Cambria" w:cs="Cambria"/>
                      <w:sz w:val="24"/>
                      <w:szCs w:val="24"/>
                    </w:rPr>
                  </w:pPr>
                  <w:r>
                    <w:rPr>
                      <w:rFonts w:ascii="Cambria" w:eastAsia="Cambria" w:hAnsi="Cambria" w:cs="Cambria"/>
                      <w:w w:val="129"/>
                      <w:sz w:val="24"/>
                      <w:szCs w:val="24"/>
                    </w:rPr>
                    <w:t>{</w:t>
                  </w:r>
                  <w:r>
                    <w:rPr>
                      <w:rFonts w:ascii="Times New Roman" w:eastAsia="Times New Roman" w:hAnsi="Times New Roman" w:cs="Times New Roman"/>
                      <w:i/>
                      <w:sz w:val="24"/>
                      <w:szCs w:val="24"/>
                    </w:rPr>
                    <w:t xml:space="preserve">S </w:t>
                  </w:r>
                  <w:r>
                    <w:rPr>
                      <w:rFonts w:ascii="Times New Roman" w:eastAsia="Times New Roman" w:hAnsi="Times New Roman" w:cs="Times New Roman"/>
                      <w:i/>
                      <w:spacing w:val="-11"/>
                      <w:sz w:val="24"/>
                      <w:szCs w:val="24"/>
                    </w:rPr>
                    <w:t xml:space="preserve"> </w:t>
                  </w:r>
                  <w:r>
                    <w:rPr>
                      <w:rFonts w:ascii="Cambria" w:eastAsia="Cambria" w:hAnsi="Cambria" w:cs="Cambria"/>
                      <w:w w:val="104"/>
                      <w:sz w:val="24"/>
                      <w:szCs w:val="24"/>
                    </w:rPr>
                    <w:t>⊆</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5"/>
                      <w:sz w:val="24"/>
                      <w:szCs w:val="24"/>
                    </w:rPr>
                    <w:t xml:space="preserve"> </w:t>
                  </w:r>
                  <w:r>
                    <w:rPr>
                      <w:rFonts w:ascii="Cambria" w:eastAsia="Cambria" w:hAnsi="Cambria" w:cs="Cambria"/>
                      <w:w w:val="87"/>
                      <w:sz w:val="24"/>
                      <w:szCs w:val="24"/>
                    </w:rPr>
                    <w:t>|</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S </w:t>
                  </w:r>
                  <w:r>
                    <w:rPr>
                      <w:rFonts w:ascii="Times New Roman" w:eastAsia="Times New Roman" w:hAnsi="Times New Roman" w:cs="Times New Roman"/>
                      <w:i/>
                      <w:spacing w:val="-11"/>
                      <w:sz w:val="24"/>
                      <w:szCs w:val="24"/>
                    </w:rPr>
                    <w:t xml:space="preserve"> </w:t>
                  </w:r>
                  <w:r>
                    <w:rPr>
                      <w:rFonts w:ascii="Cambria" w:eastAsia="Cambria" w:hAnsi="Cambria" w:cs="Cambria"/>
                      <w:w w:val="104"/>
                      <w:sz w:val="24"/>
                      <w:szCs w:val="24"/>
                    </w:rPr>
                    <w:t>⊆</w:t>
                  </w:r>
                  <w:r>
                    <w:rPr>
                      <w:rFonts w:ascii="Cambria" w:eastAsia="Cambria" w:hAnsi="Cambria" w:cs="Cambria"/>
                      <w:sz w:val="24"/>
                      <w:szCs w:val="24"/>
                    </w:rPr>
                    <w:t xml:space="preserve"> </w:t>
                  </w:r>
                  <w:r>
                    <w:rPr>
                      <w:rFonts w:ascii="Cambria" w:eastAsia="Cambria" w:hAnsi="Cambria" w:cs="Cambria"/>
                      <w:w w:val="94"/>
                      <w:sz w:val="24"/>
                      <w:szCs w:val="24"/>
                    </w:rPr>
                    <w:t>‖</w:t>
                  </w:r>
                  <w:r>
                    <w:rPr>
                      <w:rFonts w:ascii="Arial" w:eastAsia="Arial" w:hAnsi="Arial" w:cs="Arial"/>
                      <w:i/>
                      <w:w w:val="108"/>
                      <w:sz w:val="24"/>
                      <w:szCs w:val="24"/>
                    </w:rPr>
                    <w:t>ϕ</w:t>
                  </w:r>
                  <w:r>
                    <w:rPr>
                      <w:rFonts w:ascii="Times New Roman" w:eastAsia="Times New Roman" w:hAnsi="Times New Roman" w:cs="Times New Roman"/>
                      <w:spacing w:val="9"/>
                      <w:w w:val="99"/>
                      <w:position w:val="-3"/>
                      <w:sz w:val="16"/>
                      <w:szCs w:val="16"/>
                    </w:rPr>
                    <w:t>1</w:t>
                  </w:r>
                  <w:r>
                    <w:rPr>
                      <w:rFonts w:ascii="Cambria" w:eastAsia="Cambria" w:hAnsi="Cambria" w:cs="Cambria"/>
                      <w:w w:val="94"/>
                      <w:sz w:val="24"/>
                      <w:szCs w:val="24"/>
                    </w:rPr>
                    <w:t>‖</w:t>
                  </w:r>
                </w:p>
              </w:txbxContent>
            </v:textbox>
            <w10:wrap anchorx="page"/>
          </v:shape>
        </w:pict>
      </w:r>
      <w:r>
        <w:rPr>
          <w:rFonts w:ascii="Cambria" w:eastAsia="Cambria" w:hAnsi="Cambria" w:cs="Cambria"/>
          <w:w w:val="105"/>
          <w:sz w:val="16"/>
          <w:szCs w:val="16"/>
        </w:rPr>
        <w:t>′</w:t>
      </w:r>
      <w:r>
        <w:rPr>
          <w:rFonts w:ascii="Cambria" w:eastAsia="Cambria" w:hAnsi="Cambria" w:cs="Cambria"/>
          <w:w w:val="105"/>
          <w:sz w:val="16"/>
          <w:szCs w:val="16"/>
        </w:rPr>
        <w:tab/>
        <w:t>′</w:t>
      </w:r>
      <w:r>
        <w:rPr>
          <w:rFonts w:ascii="Cambria" w:eastAsia="Cambria" w:hAnsi="Cambria" w:cs="Cambria"/>
          <w:w w:val="105"/>
          <w:sz w:val="16"/>
          <w:szCs w:val="16"/>
        </w:rPr>
        <w:tab/>
      </w:r>
      <w:r>
        <w:rPr>
          <w:rFonts w:ascii="Times New Roman" w:eastAsia="Times New Roman" w:hAnsi="Times New Roman" w:cs="Times New Roman"/>
          <w:i/>
          <w:w w:val="115"/>
          <w:position w:val="2"/>
          <w:sz w:val="16"/>
          <w:szCs w:val="16"/>
        </w:rPr>
        <w:t>M</w:t>
      </w:r>
    </w:p>
    <w:p w:rsidR="00A115BF" w:rsidRDefault="00646F36">
      <w:pPr>
        <w:tabs>
          <w:tab w:val="left" w:pos="5034"/>
        </w:tabs>
        <w:spacing w:line="296" w:lineRule="exact"/>
        <w:ind w:left="2727"/>
        <w:jc w:val="center"/>
        <w:rPr>
          <w:rFonts w:ascii="Euclid" w:eastAsia="Euclid" w:hAnsi="Euclid" w:cs="Euclid"/>
          <w:sz w:val="16"/>
          <w:szCs w:val="16"/>
        </w:rPr>
      </w:pPr>
      <w:r>
        <w:rPr>
          <w:rFonts w:ascii="Cambria" w:eastAsia="Cambria" w:hAnsi="Cambria" w:cs="Cambria"/>
          <w:position w:val="7"/>
          <w:sz w:val="24"/>
          <w:szCs w:val="24"/>
        </w:rPr>
        <w:t>⊆</w:t>
      </w:r>
      <w:r>
        <w:rPr>
          <w:rFonts w:ascii="Cambria" w:eastAsia="Cambria" w:hAnsi="Cambria" w:cs="Cambria"/>
          <w:position w:val="7"/>
          <w:sz w:val="24"/>
          <w:szCs w:val="24"/>
        </w:rPr>
        <w:tab/>
      </w:r>
      <w:r>
        <w:rPr>
          <w:rFonts w:ascii="Times New Roman" w:eastAsia="Times New Roman" w:hAnsi="Times New Roman" w:cs="Times New Roman"/>
          <w:i/>
          <w:sz w:val="16"/>
          <w:szCs w:val="16"/>
        </w:rPr>
        <w:t>v</w:t>
      </w:r>
      <w:r>
        <w:rPr>
          <w:rFonts w:ascii="Euclid" w:eastAsia="Euclid" w:hAnsi="Euclid" w:cs="Euclid"/>
          <w:sz w:val="16"/>
          <w:szCs w:val="16"/>
        </w:rPr>
        <w:t>[</w:t>
      </w:r>
      <w:r>
        <w:rPr>
          <w:rFonts w:ascii="Times New Roman" w:eastAsia="Times New Roman" w:hAnsi="Times New Roman" w:cs="Times New Roman"/>
          <w:i/>
          <w:sz w:val="16"/>
          <w:szCs w:val="16"/>
        </w:rPr>
        <w:t>X</w:t>
      </w:r>
      <w:r>
        <w:rPr>
          <w:rFonts w:ascii="Times New Roman" w:eastAsia="Times New Roman" w:hAnsi="Times New Roman" w:cs="Times New Roman"/>
          <w:i/>
          <w:spacing w:val="-22"/>
          <w:sz w:val="16"/>
          <w:szCs w:val="16"/>
        </w:rPr>
        <w:t xml:space="preserve"> </w:t>
      </w:r>
      <w:r>
        <w:rPr>
          <w:rFonts w:ascii="Times New Roman" w:eastAsia="Times New Roman" w:hAnsi="Times New Roman" w:cs="Times New Roman"/>
          <w:sz w:val="16"/>
          <w:szCs w:val="16"/>
        </w:rPr>
        <w:t>:</w:t>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2</w:t>
      </w:r>
      <w:r>
        <w:rPr>
          <w:rFonts w:ascii="Euclid" w:eastAsia="Euclid" w:hAnsi="Euclid" w:cs="Euclid"/>
          <w:sz w:val="16"/>
          <w:szCs w:val="16"/>
        </w:rPr>
        <w:t>][</w:t>
      </w:r>
      <w:r>
        <w:rPr>
          <w:rFonts w:ascii="Times New Roman" w:eastAsia="Times New Roman" w:hAnsi="Times New Roman" w:cs="Times New Roman"/>
          <w:i/>
          <w:sz w:val="16"/>
          <w:szCs w:val="16"/>
        </w:rPr>
        <w:t>Y</w:t>
      </w:r>
      <w:r>
        <w:rPr>
          <w:rFonts w:ascii="Times New Roman" w:eastAsia="Times New Roman" w:hAnsi="Times New Roman" w:cs="Times New Roman"/>
          <w:i/>
          <w:spacing w:val="-16"/>
          <w:sz w:val="16"/>
          <w:szCs w:val="16"/>
        </w:rPr>
        <w:t xml:space="preserve"> </w:t>
      </w:r>
      <w:r>
        <w:rPr>
          <w:rFonts w:ascii="Times New Roman" w:eastAsia="Times New Roman" w:hAnsi="Times New Roman" w:cs="Times New Roman"/>
          <w:sz w:val="16"/>
          <w:szCs w:val="16"/>
        </w:rPr>
        <w:t>:</w:t>
      </w:r>
      <w:r>
        <w:rPr>
          <w:rFonts w:ascii="Euclid" w:eastAsia="Euclid" w:hAnsi="Euclid" w:cs="Euclid"/>
          <w:sz w:val="16"/>
          <w:szCs w:val="16"/>
        </w:rPr>
        <w:t>=</w:t>
      </w:r>
      <w:r>
        <w:rPr>
          <w:rFonts w:ascii="Times New Roman" w:eastAsia="Times New Roman" w:hAnsi="Times New Roman" w:cs="Times New Roman"/>
          <w:i/>
          <w:sz w:val="16"/>
          <w:szCs w:val="16"/>
        </w:rPr>
        <w:t>S</w:t>
      </w:r>
      <w:r>
        <w:rPr>
          <w:rFonts w:ascii="Cambria" w:eastAsia="Cambria" w:hAnsi="Cambria" w:cs="Cambria"/>
          <w:position w:val="5"/>
          <w:sz w:val="12"/>
          <w:szCs w:val="12"/>
        </w:rPr>
        <w:t>′</w:t>
      </w:r>
      <w:r>
        <w:rPr>
          <w:rFonts w:ascii="Euclid" w:eastAsia="Euclid" w:hAnsi="Euclid" w:cs="Euclid"/>
          <w:sz w:val="16"/>
          <w:szCs w:val="16"/>
        </w:rPr>
        <w:t>]</w:t>
      </w:r>
    </w:p>
    <w:p w:rsidR="00A115BF" w:rsidRDefault="00646F36">
      <w:pPr>
        <w:pStyle w:val="a3"/>
        <w:tabs>
          <w:tab w:val="left" w:pos="330"/>
        </w:tabs>
        <w:spacing w:line="284" w:lineRule="exact"/>
        <w:ind w:left="-31"/>
      </w:pPr>
      <w:r>
        <w:rPr>
          <w:w w:val="115"/>
        </w:rPr>
        <w:br w:type="column"/>
      </w:r>
      <w:r>
        <w:rPr>
          <w:rFonts w:ascii="Cambria" w:eastAsia="Cambria" w:hAnsi="Cambria" w:cs="Cambria"/>
          <w:w w:val="115"/>
        </w:rPr>
        <w:t>}</w:t>
      </w:r>
      <w:r>
        <w:rPr>
          <w:rFonts w:ascii="Cambria" w:eastAsia="Cambria" w:hAnsi="Cambria" w:cs="Cambria"/>
          <w:w w:val="115"/>
        </w:rPr>
        <w:tab/>
      </w:r>
      <w:r>
        <w:rPr>
          <w:w w:val="115"/>
        </w:rPr>
        <w:t>(</w:t>
      </w:r>
      <w:r>
        <w:rPr>
          <w:rFonts w:ascii="宋体" w:eastAsia="宋体" w:hAnsi="宋体" w:cs="宋体"/>
          <w:w w:val="115"/>
        </w:rPr>
        <w:t>归纳假设</w:t>
      </w:r>
      <w:r>
        <w:rPr>
          <w:w w:val="115"/>
        </w:rPr>
        <w:t>)</w:t>
      </w:r>
    </w:p>
    <w:p w:rsidR="00A115BF" w:rsidRDefault="00A115BF">
      <w:pPr>
        <w:spacing w:line="284" w:lineRule="exact"/>
        <w:sectPr w:rsidR="00A115BF">
          <w:type w:val="continuous"/>
          <w:pgSz w:w="11910" w:h="16840"/>
          <w:pgMar w:top="1580" w:right="480" w:bottom="280" w:left="1320" w:header="720" w:footer="720" w:gutter="0"/>
          <w:cols w:num="2" w:space="720" w:equalWidth="0">
            <w:col w:w="6106" w:space="40"/>
            <w:col w:w="3964"/>
          </w:cols>
        </w:sectPr>
      </w:pPr>
    </w:p>
    <w:p w:rsidR="00A115BF" w:rsidRDefault="00646F36">
      <w:pPr>
        <w:spacing w:before="39" w:line="110" w:lineRule="exact"/>
        <w:ind w:right="3187"/>
        <w:jc w:val="center"/>
        <w:rPr>
          <w:rFonts w:ascii="Times New Roman" w:eastAsia="Times New Roman" w:hAnsi="Times New Roman" w:cs="Times New Roman"/>
          <w:sz w:val="16"/>
          <w:szCs w:val="16"/>
        </w:rPr>
      </w:pPr>
      <w:r>
        <w:rPr>
          <w:rFonts w:eastAsiaTheme="minorHAnsi"/>
        </w:rPr>
        <w:pict>
          <v:shape id="_x0000_s1843" type="#_x0000_t202" style="position:absolute;left:0;text-align:left;margin-left:202.35pt;margin-top:6pt;width:66.85pt;height:15.9pt;z-index:-257248;mso-position-horizontal-relative:page" filled="f" stroked="f">
            <v:textbox inset="0,0,0,0">
              <w:txbxContent>
                <w:p w:rsidR="00A115BF" w:rsidRDefault="00646F36">
                  <w:pPr>
                    <w:tabs>
                      <w:tab w:val="left" w:pos="1270"/>
                    </w:tabs>
                    <w:spacing w:line="308" w:lineRule="exact"/>
                    <w:rPr>
                      <w:rFonts w:ascii="Verdana" w:eastAsia="Verdana" w:hAnsi="Verdana" w:cs="Verdana"/>
                      <w:sz w:val="24"/>
                      <w:szCs w:val="24"/>
                    </w:rPr>
                  </w:pPr>
                  <w:r>
                    <w:rPr>
                      <w:rFonts w:ascii="Euclid" w:eastAsia="Euclid" w:hAnsi="Euclid" w:cs="Euclid"/>
                      <w:w w:val="99"/>
                      <w:sz w:val="24"/>
                      <w:szCs w:val="24"/>
                    </w:rPr>
                    <w:t>=</w:t>
                  </w:r>
                  <w:r>
                    <w:rPr>
                      <w:rFonts w:ascii="Euclid" w:eastAsia="Euclid" w:hAnsi="Euclid" w:cs="Euclid"/>
                      <w:spacing w:val="-27"/>
                      <w:sz w:val="24"/>
                      <w:szCs w:val="24"/>
                    </w:rPr>
                    <w:t xml:space="preserve"> </w:t>
                  </w:r>
                  <w:r>
                    <w:rPr>
                      <w:rFonts w:ascii="Cambria" w:eastAsia="Cambria" w:hAnsi="Cambria" w:cs="Cambria"/>
                      <w:w w:val="94"/>
                      <w:sz w:val="24"/>
                      <w:szCs w:val="24"/>
                    </w:rPr>
                    <w:t>‖</w:t>
                  </w:r>
                  <w:r>
                    <w:rPr>
                      <w:rFonts w:ascii="Arial" w:eastAsia="Arial" w:hAnsi="Arial" w:cs="Arial"/>
                      <w:i/>
                      <w:w w:val="108"/>
                      <w:sz w:val="24"/>
                      <w:szCs w:val="24"/>
                    </w:rPr>
                    <w:t>ϕ</w:t>
                  </w:r>
                  <w:r>
                    <w:rPr>
                      <w:rFonts w:ascii="Arial" w:eastAsia="Arial" w:hAnsi="Arial" w:cs="Arial"/>
                      <w:i/>
                      <w:sz w:val="24"/>
                      <w:szCs w:val="24"/>
                    </w:rPr>
                    <w:tab/>
                  </w:r>
                  <w:r>
                    <w:rPr>
                      <w:rFonts w:ascii="Verdana" w:eastAsia="Verdana" w:hAnsi="Verdana" w:cs="Verdana"/>
                      <w:i/>
                      <w:w w:val="76"/>
                      <w:sz w:val="24"/>
                      <w:szCs w:val="24"/>
                    </w:rPr>
                    <w:t>.</w:t>
                  </w:r>
                </w:p>
              </w:txbxContent>
            </v:textbox>
            <w10:wrap anchorx="page"/>
          </v:shape>
        </w:pict>
      </w:r>
      <w:r>
        <w:rPr>
          <w:rFonts w:ascii="Times New Roman"/>
          <w:i/>
          <w:w w:val="129"/>
          <w:sz w:val="16"/>
        </w:rPr>
        <w:t>M</w:t>
      </w:r>
    </w:p>
    <w:p w:rsidR="00A115BF" w:rsidRDefault="00646F36">
      <w:pPr>
        <w:spacing w:line="305" w:lineRule="exact"/>
        <w:ind w:left="3251"/>
        <w:rPr>
          <w:rFonts w:ascii="Euclid" w:eastAsia="Euclid" w:hAnsi="Euclid" w:cs="Euclid"/>
          <w:sz w:val="16"/>
          <w:szCs w:val="16"/>
        </w:rPr>
      </w:pPr>
      <w:r>
        <w:rPr>
          <w:rFonts w:ascii="Cambria" w:eastAsia="Cambria" w:hAnsi="Cambria" w:cs="Cambria"/>
          <w:position w:val="7"/>
          <w:sz w:val="24"/>
          <w:szCs w:val="24"/>
        </w:rPr>
        <w:t>‖</w:t>
      </w:r>
      <w:r>
        <w:rPr>
          <w:rFonts w:ascii="Times New Roman" w:eastAsia="Times New Roman" w:hAnsi="Times New Roman" w:cs="Times New Roman"/>
          <w:i/>
          <w:sz w:val="16"/>
          <w:szCs w:val="16"/>
        </w:rPr>
        <w:t>v</w:t>
      </w:r>
      <w:r>
        <w:rPr>
          <w:rFonts w:ascii="Euclid" w:eastAsia="Euclid" w:hAnsi="Euclid" w:cs="Euclid"/>
          <w:sz w:val="16"/>
          <w:szCs w:val="16"/>
        </w:rPr>
        <w:t>[</w:t>
      </w:r>
      <w:r>
        <w:rPr>
          <w:rFonts w:ascii="Times New Roman" w:eastAsia="Times New Roman" w:hAnsi="Times New Roman" w:cs="Times New Roman"/>
          <w:i/>
          <w:sz w:val="16"/>
          <w:szCs w:val="16"/>
        </w:rPr>
        <w:t>X</w:t>
      </w:r>
      <w:r>
        <w:rPr>
          <w:rFonts w:ascii="Times New Roman" w:eastAsia="Times New Roman" w:hAnsi="Times New Roman" w:cs="Times New Roman"/>
          <w:i/>
          <w:spacing w:val="-27"/>
          <w:sz w:val="16"/>
          <w:szCs w:val="16"/>
        </w:rPr>
        <w:t xml:space="preserve"> </w:t>
      </w:r>
      <w:r>
        <w:rPr>
          <w:rFonts w:ascii="Times New Roman" w:eastAsia="Times New Roman" w:hAnsi="Times New Roman" w:cs="Times New Roman"/>
          <w:sz w:val="16"/>
          <w:szCs w:val="16"/>
        </w:rPr>
        <w:t>:</w:t>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2</w:t>
      </w:r>
      <w:r>
        <w:rPr>
          <w:rFonts w:ascii="Euclid" w:eastAsia="Euclid" w:hAnsi="Euclid" w:cs="Euclid"/>
          <w:sz w:val="16"/>
          <w:szCs w:val="16"/>
        </w:rPr>
        <w:t>]</w:t>
      </w:r>
    </w:p>
    <w:p w:rsidR="00A115BF" w:rsidRDefault="00A115BF">
      <w:pPr>
        <w:spacing w:before="5"/>
        <w:rPr>
          <w:rFonts w:ascii="Euclid" w:eastAsia="Euclid" w:hAnsi="Euclid" w:cs="Euclid"/>
          <w:sz w:val="18"/>
          <w:szCs w:val="18"/>
        </w:rPr>
      </w:pPr>
    </w:p>
    <w:p w:rsidR="00A115BF" w:rsidRDefault="00646F36">
      <w:pPr>
        <w:spacing w:before="26"/>
        <w:ind w:left="600"/>
        <w:rPr>
          <w:rFonts w:ascii="宋体" w:eastAsia="宋体" w:hAnsi="宋体" w:cs="宋体"/>
          <w:sz w:val="24"/>
          <w:szCs w:val="24"/>
        </w:rPr>
      </w:pPr>
      <w:r>
        <w:rPr>
          <w:rFonts w:ascii="Times New Roman" w:eastAsia="Times New Roman" w:hAnsi="Times New Roman" w:cs="Times New Roman"/>
          <w:sz w:val="24"/>
          <w:szCs w:val="24"/>
        </w:rPr>
        <w:t xml:space="preserve">(e) </w:t>
      </w:r>
      <w:r>
        <w:rPr>
          <w:rFonts w:ascii="Arial" w:eastAsia="Arial" w:hAnsi="Arial" w:cs="Arial"/>
          <w:i/>
          <w:sz w:val="24"/>
          <w:szCs w:val="24"/>
        </w:rPr>
        <w:t>ϕ</w:t>
      </w:r>
      <w:r>
        <w:rPr>
          <w:rFonts w:ascii="Arial" w:eastAsia="Arial" w:hAnsi="Arial" w:cs="Arial"/>
          <w:i/>
          <w:spacing w:val="6"/>
          <w:sz w:val="24"/>
          <w:szCs w:val="24"/>
        </w:rPr>
        <w:t xml:space="preserve"> </w:t>
      </w:r>
      <w:r>
        <w:rPr>
          <w:rFonts w:ascii="Euclid" w:eastAsia="Euclid" w:hAnsi="Euclid" w:cs="Euclid"/>
          <w:sz w:val="24"/>
          <w:szCs w:val="24"/>
        </w:rPr>
        <w:t>=</w:t>
      </w:r>
      <w:r>
        <w:rPr>
          <w:rFonts w:ascii="Euclid" w:eastAsia="Euclid" w:hAnsi="Euclid" w:cs="Euclid"/>
          <w:spacing w:val="-21"/>
          <w:sz w:val="24"/>
          <w:szCs w:val="24"/>
        </w:rPr>
        <w:t xml:space="preserve"> </w:t>
      </w:r>
      <w:r>
        <w:rPr>
          <w:rFonts w:ascii="Arial" w:eastAsia="Arial" w:hAnsi="Arial" w:cs="Arial"/>
          <w:i/>
          <w:spacing w:val="6"/>
          <w:sz w:val="24"/>
          <w:szCs w:val="24"/>
        </w:rPr>
        <w:t>µ</w:t>
      </w:r>
      <w:r>
        <w:rPr>
          <w:rFonts w:ascii="Times New Roman" w:eastAsia="Times New Roman" w:hAnsi="Times New Roman" w:cs="Times New Roman"/>
          <w:i/>
          <w:spacing w:val="6"/>
          <w:sz w:val="24"/>
          <w:szCs w:val="24"/>
        </w:rPr>
        <w:t>X</w:t>
      </w:r>
      <w:r>
        <w:rPr>
          <w:rFonts w:ascii="Verdana" w:eastAsia="Verdana" w:hAnsi="Verdana" w:cs="Verdana"/>
          <w:i/>
          <w:spacing w:val="6"/>
          <w:sz w:val="24"/>
          <w:szCs w:val="24"/>
        </w:rPr>
        <w:t>.</w:t>
      </w:r>
      <w:r>
        <w:rPr>
          <w:rFonts w:ascii="Arial" w:eastAsia="Arial" w:hAnsi="Arial" w:cs="Arial"/>
          <w:i/>
          <w:spacing w:val="6"/>
          <w:sz w:val="24"/>
          <w:szCs w:val="24"/>
        </w:rPr>
        <w:t>ϕ</w:t>
      </w:r>
      <w:r>
        <w:rPr>
          <w:rFonts w:ascii="Times New Roman" w:eastAsia="Times New Roman" w:hAnsi="Times New Roman" w:cs="Times New Roman"/>
          <w:spacing w:val="6"/>
          <w:position w:val="-3"/>
          <w:sz w:val="16"/>
          <w:szCs w:val="16"/>
        </w:rPr>
        <w:t>1</w:t>
      </w:r>
      <w:r>
        <w:rPr>
          <w:rFonts w:ascii="宋体" w:eastAsia="宋体" w:hAnsi="宋体" w:cs="宋体"/>
          <w:spacing w:val="6"/>
          <w:sz w:val="24"/>
          <w:szCs w:val="24"/>
        </w:rPr>
        <w:t>，且</w:t>
      </w:r>
      <w:r>
        <w:rPr>
          <w:rFonts w:ascii="Times New Roman" w:eastAsia="Times New Roman" w:hAnsi="Times New Roman" w:cs="Times New Roman"/>
          <w:i/>
          <w:spacing w:val="6"/>
          <w:sz w:val="24"/>
          <w:szCs w:val="24"/>
        </w:rPr>
        <w:t>X</w:t>
      </w:r>
      <w:r>
        <w:rPr>
          <w:rFonts w:ascii="Times New Roman" w:eastAsia="Times New Roman" w:hAnsi="Times New Roman" w:cs="Times New Roman"/>
          <w:i/>
          <w:spacing w:val="-38"/>
          <w:sz w:val="24"/>
          <w:szCs w:val="24"/>
        </w:rPr>
        <w:t xml:space="preserve"> </w:t>
      </w:r>
      <w:r>
        <w:rPr>
          <w:rFonts w:ascii="宋体" w:eastAsia="宋体" w:hAnsi="宋体" w:cs="宋体"/>
          <w:sz w:val="24"/>
          <w:szCs w:val="24"/>
        </w:rPr>
        <w:t>正出现在</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宋体" w:eastAsia="宋体" w:hAnsi="宋体" w:cs="宋体"/>
          <w:sz w:val="24"/>
          <w:szCs w:val="24"/>
        </w:rPr>
        <w:t>中。</w:t>
      </w:r>
    </w:p>
    <w:p w:rsidR="00A115BF" w:rsidRDefault="00646F36">
      <w:pPr>
        <w:spacing w:before="49"/>
        <w:ind w:left="600"/>
        <w:rPr>
          <w:rFonts w:ascii="Times New Roman" w:eastAsia="Times New Roman" w:hAnsi="Times New Roman" w:cs="Times New Roman"/>
          <w:sz w:val="24"/>
          <w:szCs w:val="24"/>
        </w:rPr>
      </w:pPr>
      <w:r>
        <w:rPr>
          <w:rFonts w:ascii="Times New Roman"/>
          <w:sz w:val="24"/>
        </w:rPr>
        <w:t>(e.1)</w:t>
      </w:r>
      <w:r>
        <w:rPr>
          <w:rFonts w:ascii="Times New Roman"/>
          <w:spacing w:val="-13"/>
          <w:sz w:val="24"/>
        </w:rPr>
        <w:t xml:space="preserve"> </w:t>
      </w:r>
      <w:r>
        <w:rPr>
          <w:rFonts w:ascii="Times New Roman"/>
          <w:i/>
          <w:sz w:val="24"/>
        </w:rPr>
        <w:t>Y</w:t>
      </w:r>
      <w:r>
        <w:rPr>
          <w:rFonts w:ascii="Times New Roman"/>
          <w:i/>
          <w:spacing w:val="22"/>
          <w:sz w:val="24"/>
        </w:rPr>
        <w:t xml:space="preserve"> </w:t>
      </w:r>
      <w:r>
        <w:rPr>
          <w:rFonts w:ascii="Euclid"/>
          <w:sz w:val="24"/>
        </w:rPr>
        <w:t>=</w:t>
      </w:r>
      <w:r>
        <w:rPr>
          <w:rFonts w:ascii="Euclid"/>
          <w:spacing w:val="-28"/>
          <w:sz w:val="24"/>
        </w:rPr>
        <w:t xml:space="preserve"> </w:t>
      </w:r>
      <w:r>
        <w:rPr>
          <w:rFonts w:ascii="Times New Roman"/>
          <w:i/>
          <w:sz w:val="24"/>
        </w:rPr>
        <w:t>X</w:t>
      </w:r>
      <w:r>
        <w:rPr>
          <w:rFonts w:ascii="Times New Roman"/>
          <w:i/>
          <w:spacing w:val="-38"/>
          <w:sz w:val="24"/>
        </w:rPr>
        <w:t xml:space="preserve"> </w:t>
      </w:r>
      <w:r>
        <w:rPr>
          <w:rFonts w:ascii="Times New Roman"/>
          <w:sz w:val="24"/>
        </w:rPr>
        <w:t>.</w:t>
      </w:r>
    </w:p>
    <w:p w:rsidR="00A115BF" w:rsidRDefault="00A115BF">
      <w:pPr>
        <w:rPr>
          <w:rFonts w:ascii="Times New Roman" w:eastAsia="Times New Roman" w:hAnsi="Times New Roman" w:cs="Times New Roman"/>
          <w:sz w:val="18"/>
          <w:szCs w:val="18"/>
        </w:rPr>
      </w:pPr>
    </w:p>
    <w:p w:rsidR="00A115BF" w:rsidRDefault="00A115BF">
      <w:pPr>
        <w:rPr>
          <w:rFonts w:ascii="Times New Roman" w:eastAsia="Times New Roman" w:hAnsi="Times New Roman" w:cs="Times New Roman"/>
          <w:sz w:val="18"/>
          <w:szCs w:val="18"/>
        </w:rPr>
        <w:sectPr w:rsidR="00A115BF">
          <w:type w:val="continuous"/>
          <w:pgSz w:w="11910" w:h="16840"/>
          <w:pgMar w:top="1580" w:right="480" w:bottom="280" w:left="1320" w:header="720" w:footer="720" w:gutter="0"/>
          <w:cols w:space="720"/>
        </w:sectPr>
      </w:pPr>
    </w:p>
    <w:p w:rsidR="00A115BF" w:rsidRDefault="00646F36">
      <w:pPr>
        <w:spacing w:before="89" w:line="167" w:lineRule="exact"/>
        <w:ind w:right="414"/>
        <w:jc w:val="right"/>
        <w:rPr>
          <w:rFonts w:ascii="Times New Roman" w:eastAsia="Times New Roman" w:hAnsi="Times New Roman" w:cs="Times New Roman"/>
          <w:sz w:val="16"/>
          <w:szCs w:val="16"/>
        </w:rPr>
      </w:pPr>
      <w:r>
        <w:rPr>
          <w:rFonts w:eastAsiaTheme="minorHAnsi"/>
        </w:rPr>
        <w:pict>
          <v:shape id="_x0000_s1842" type="#_x0000_t202" style="position:absolute;left:0;text-align:left;margin-left:183.25pt;margin-top:8.5pt;width:20.25pt;height:15.9pt;z-index:7480;mso-position-horizontal-relative:page" filled="f" stroked="f">
            <v:textbox inset="0,0,0,0">
              <w:txbxContent>
                <w:p w:rsidR="00A115BF" w:rsidRDefault="00646F36">
                  <w:pPr>
                    <w:spacing w:line="239" w:lineRule="exact"/>
                    <w:rPr>
                      <w:rFonts w:ascii="Cambria" w:eastAsia="Cambria" w:hAnsi="Cambria" w:cs="Cambria"/>
                      <w:sz w:val="24"/>
                      <w:szCs w:val="24"/>
                    </w:rPr>
                  </w:pPr>
                  <w:r>
                    <w:rPr>
                      <w:rFonts w:ascii="Cambria" w:eastAsia="Cambria" w:hAnsi="Cambria" w:cs="Cambria"/>
                      <w:w w:val="94"/>
                      <w:sz w:val="24"/>
                      <w:szCs w:val="24"/>
                    </w:rPr>
                    <w:t>‖</w:t>
                  </w:r>
                  <w:r>
                    <w:rPr>
                      <w:rFonts w:ascii="Arial" w:eastAsia="Arial" w:hAnsi="Arial" w:cs="Arial"/>
                      <w:i/>
                      <w:spacing w:val="19"/>
                      <w:w w:val="108"/>
                      <w:sz w:val="24"/>
                      <w:szCs w:val="24"/>
                    </w:rPr>
                    <w:t>ϕ</w:t>
                  </w:r>
                  <w:r>
                    <w:rPr>
                      <w:rFonts w:ascii="Cambria" w:eastAsia="Cambria" w:hAnsi="Cambria" w:cs="Cambria"/>
                      <w:w w:val="94"/>
                      <w:sz w:val="24"/>
                      <w:szCs w:val="24"/>
                    </w:rPr>
                    <w:t>‖</w:t>
                  </w:r>
                </w:p>
              </w:txbxContent>
            </v:textbox>
            <w10:wrap anchorx="page"/>
          </v:shape>
        </w:pict>
      </w:r>
      <w:r>
        <w:rPr>
          <w:rFonts w:ascii="Times New Roman"/>
          <w:i/>
          <w:w w:val="129"/>
          <w:sz w:val="16"/>
        </w:rPr>
        <w:t>M</w:t>
      </w:r>
    </w:p>
    <w:p w:rsidR="00A115BF" w:rsidRDefault="00646F36">
      <w:pPr>
        <w:spacing w:line="249" w:lineRule="exact"/>
        <w:jc w:val="right"/>
        <w:rPr>
          <w:rFonts w:ascii="Euclid" w:eastAsia="Euclid" w:hAnsi="Euclid" w:cs="Euclid"/>
          <w:sz w:val="16"/>
          <w:szCs w:val="16"/>
        </w:rPr>
      </w:pPr>
      <w:r>
        <w:rPr>
          <w:rFonts w:ascii="Times New Roman"/>
          <w:i/>
          <w:sz w:val="16"/>
        </w:rPr>
        <w:t>v</w:t>
      </w:r>
      <w:r>
        <w:rPr>
          <w:rFonts w:ascii="Euclid"/>
          <w:sz w:val="16"/>
        </w:rPr>
        <w:t>[</w:t>
      </w:r>
      <w:r>
        <w:rPr>
          <w:rFonts w:ascii="Times New Roman"/>
          <w:i/>
          <w:sz w:val="16"/>
        </w:rPr>
        <w:t>X</w:t>
      </w:r>
      <w:r>
        <w:rPr>
          <w:rFonts w:ascii="Times New Roman"/>
          <w:i/>
          <w:spacing w:val="-19"/>
          <w:sz w:val="16"/>
        </w:rPr>
        <w:t xml:space="preserve"> </w:t>
      </w:r>
      <w:r>
        <w:rPr>
          <w:rFonts w:ascii="Times New Roman"/>
          <w:sz w:val="16"/>
        </w:rPr>
        <w:t>:</w:t>
      </w:r>
      <w:r>
        <w:rPr>
          <w:rFonts w:ascii="Euclid"/>
          <w:sz w:val="16"/>
        </w:rPr>
        <w:t>=</w:t>
      </w:r>
      <w:r>
        <w:rPr>
          <w:rFonts w:ascii="Times New Roman"/>
          <w:i/>
          <w:sz w:val="16"/>
        </w:rPr>
        <w:t>S</w:t>
      </w:r>
      <w:r>
        <w:rPr>
          <w:rFonts w:ascii="Times New Roman"/>
          <w:position w:val="-2"/>
          <w:sz w:val="12"/>
        </w:rPr>
        <w:t>1</w:t>
      </w:r>
      <w:r>
        <w:rPr>
          <w:rFonts w:ascii="Euclid"/>
          <w:sz w:val="16"/>
        </w:rPr>
        <w:t>]</w:t>
      </w:r>
    </w:p>
    <w:p w:rsidR="00A115BF" w:rsidRDefault="00646F36">
      <w:pPr>
        <w:tabs>
          <w:tab w:val="left" w:pos="1861"/>
        </w:tabs>
        <w:spacing w:line="199" w:lineRule="exact"/>
        <w:ind w:left="263"/>
        <w:rPr>
          <w:rFonts w:ascii="Times New Roman" w:eastAsia="Times New Roman" w:hAnsi="Times New Roman" w:cs="Times New Roman"/>
          <w:sz w:val="16"/>
          <w:szCs w:val="16"/>
        </w:rPr>
      </w:pPr>
      <w:r>
        <w:rPr>
          <w:w w:val="110"/>
        </w:rPr>
        <w:br w:type="column"/>
      </w:r>
      <w:r>
        <w:rPr>
          <w:rFonts w:ascii="Arial Unicode MS" w:eastAsia="Arial Unicode MS" w:hAnsi="Arial Unicode MS" w:cs="Arial Unicode MS"/>
          <w:w w:val="110"/>
          <w:sz w:val="21"/>
          <w:szCs w:val="21"/>
        </w:rPr>
        <w:t>飞</w:t>
      </w:r>
      <w:r>
        <w:rPr>
          <w:rFonts w:ascii="Arial Unicode MS" w:eastAsia="Arial Unicode MS" w:hAnsi="Arial Unicode MS" w:cs="Arial Unicode MS"/>
          <w:w w:val="110"/>
          <w:sz w:val="21"/>
          <w:szCs w:val="21"/>
        </w:rPr>
        <w:tab/>
      </w:r>
      <w:r>
        <w:rPr>
          <w:rFonts w:ascii="Times New Roman" w:eastAsia="Times New Roman" w:hAnsi="Times New Roman" w:cs="Times New Roman"/>
          <w:i/>
          <w:w w:val="125"/>
          <w:position w:val="-8"/>
          <w:sz w:val="16"/>
          <w:szCs w:val="16"/>
        </w:rPr>
        <w:t>M</w:t>
      </w:r>
    </w:p>
    <w:p w:rsidR="00A115BF" w:rsidRDefault="00646F36">
      <w:pPr>
        <w:tabs>
          <w:tab w:val="left" w:pos="2336"/>
        </w:tabs>
        <w:spacing w:line="181" w:lineRule="exact"/>
        <w:ind w:left="503"/>
        <w:rPr>
          <w:rFonts w:ascii="Times New Roman" w:eastAsia="Times New Roman" w:hAnsi="Times New Roman" w:cs="Times New Roman"/>
          <w:sz w:val="12"/>
          <w:szCs w:val="12"/>
        </w:rPr>
      </w:pPr>
      <w:r>
        <w:rPr>
          <w:rFonts w:eastAsiaTheme="minorHAnsi"/>
        </w:rPr>
        <w:pict>
          <v:shape id="_x0000_s1841" type="#_x0000_t202" style="position:absolute;left:0;text-align:left;margin-left:236.1pt;margin-top:-1.15pt;width:9.35pt;height:12.05pt;z-index:-257200;mso-position-horizontal-relative:page" filled="f" stroked="f">
            <v:textbox inset="0,0,0,0">
              <w:txbxContent>
                <w:p w:rsidR="00A115BF" w:rsidRDefault="00646F36">
                  <w:pPr>
                    <w:pStyle w:val="a3"/>
                    <w:spacing w:line="240" w:lineRule="exact"/>
                    <w:ind w:left="0"/>
                    <w:rPr>
                      <w:rFonts w:ascii="Euclid" w:eastAsia="Euclid" w:hAnsi="Euclid" w:cs="Euclid"/>
                    </w:rPr>
                  </w:pPr>
                  <w:r>
                    <w:rPr>
                      <w:rFonts w:ascii="Euclid"/>
                      <w:w w:val="99"/>
                    </w:rPr>
                    <w:t>=</w:t>
                  </w:r>
                </w:p>
              </w:txbxContent>
            </v:textbox>
            <w10:wrap anchorx="page"/>
          </v:shape>
        </w:pict>
      </w:r>
      <w:r>
        <w:rPr>
          <w:rFonts w:eastAsiaTheme="minorHAnsi"/>
        </w:rPr>
        <w:pict>
          <v:shape id="_x0000_s1840" type="#_x0000_t202" style="position:absolute;left:0;text-align:left;margin-left:266.1pt;margin-top:-1.45pt;width:116.05pt;height:15.95pt;z-index:-257176;mso-position-horizontal-relative:page" filled="f" stroked="f">
            <v:textbox inset="0,0,0,0">
              <w:txbxContent>
                <w:p w:rsidR="00A115BF" w:rsidRDefault="00646F36">
                  <w:pPr>
                    <w:spacing w:line="319" w:lineRule="exact"/>
                    <w:rPr>
                      <w:rFonts w:ascii="Euclid" w:eastAsia="Euclid" w:hAnsi="Euclid" w:cs="Euclid"/>
                      <w:sz w:val="16"/>
                      <w:szCs w:val="16"/>
                    </w:rPr>
                  </w:pPr>
                  <w:r>
                    <w:rPr>
                      <w:rFonts w:ascii="Times New Roman" w:eastAsia="Times New Roman" w:hAnsi="Times New Roman" w:cs="Times New Roman"/>
                      <w:i/>
                      <w:spacing w:val="1"/>
                      <w:position w:val="7"/>
                      <w:sz w:val="24"/>
                      <w:szCs w:val="24"/>
                    </w:rPr>
                    <w:t>S</w:t>
                  </w:r>
                  <w:r>
                    <w:rPr>
                      <w:rFonts w:ascii="Cambria" w:eastAsia="Cambria" w:hAnsi="Cambria" w:cs="Cambria"/>
                      <w:w w:val="106"/>
                      <w:position w:val="17"/>
                      <w:sz w:val="16"/>
                      <w:szCs w:val="16"/>
                    </w:rPr>
                    <w:t>′</w:t>
                  </w:r>
                  <w:r>
                    <w:rPr>
                      <w:rFonts w:ascii="Cambria" w:eastAsia="Cambria" w:hAnsi="Cambria" w:cs="Cambria"/>
                      <w:position w:val="17"/>
                      <w:sz w:val="16"/>
                      <w:szCs w:val="16"/>
                    </w:rPr>
                    <w:t xml:space="preserve"> </w:t>
                  </w:r>
                  <w:r>
                    <w:rPr>
                      <w:rFonts w:ascii="Cambria" w:eastAsia="Cambria" w:hAnsi="Cambria" w:cs="Cambria"/>
                      <w:spacing w:val="-8"/>
                      <w:position w:val="17"/>
                      <w:sz w:val="16"/>
                      <w:szCs w:val="16"/>
                    </w:rPr>
                    <w:t xml:space="preserve"> </w:t>
                  </w:r>
                  <w:r>
                    <w:rPr>
                      <w:rFonts w:ascii="Cambria" w:eastAsia="Cambria" w:hAnsi="Cambria" w:cs="Cambria"/>
                      <w:w w:val="104"/>
                      <w:position w:val="7"/>
                      <w:sz w:val="24"/>
                      <w:szCs w:val="24"/>
                    </w:rPr>
                    <w:t>⊆</w:t>
                  </w:r>
                  <w:r>
                    <w:rPr>
                      <w:rFonts w:ascii="Cambria" w:eastAsia="Cambria" w:hAnsi="Cambria" w:cs="Cambria"/>
                      <w:position w:val="7"/>
                      <w:sz w:val="24"/>
                      <w:szCs w:val="24"/>
                    </w:rPr>
                    <w:t xml:space="preserve"> </w:t>
                  </w:r>
                  <w:r>
                    <w:rPr>
                      <w:rFonts w:ascii="Times New Roman" w:eastAsia="Times New Roman" w:hAnsi="Times New Roman" w:cs="Times New Roman"/>
                      <w:i/>
                      <w:position w:val="7"/>
                      <w:sz w:val="24"/>
                      <w:szCs w:val="24"/>
                    </w:rPr>
                    <w:t>S</w:t>
                  </w:r>
                  <w:r>
                    <w:rPr>
                      <w:rFonts w:ascii="Times New Roman" w:eastAsia="Times New Roman" w:hAnsi="Times New Roman" w:cs="Times New Roman"/>
                      <w:i/>
                      <w:spacing w:val="-5"/>
                      <w:position w:val="7"/>
                      <w:sz w:val="24"/>
                      <w:szCs w:val="24"/>
                    </w:rPr>
                    <w:t xml:space="preserve"> </w:t>
                  </w:r>
                  <w:r>
                    <w:rPr>
                      <w:rFonts w:ascii="Cambria" w:eastAsia="Cambria" w:hAnsi="Cambria" w:cs="Cambria"/>
                      <w:w w:val="87"/>
                      <w:position w:val="7"/>
                      <w:sz w:val="24"/>
                      <w:szCs w:val="24"/>
                    </w:rPr>
                    <w:t>|</w:t>
                  </w:r>
                  <w:r>
                    <w:rPr>
                      <w:rFonts w:ascii="Cambria" w:eastAsia="Cambria" w:hAnsi="Cambria" w:cs="Cambria"/>
                      <w:position w:val="7"/>
                      <w:sz w:val="24"/>
                      <w:szCs w:val="24"/>
                    </w:rPr>
                    <w:t xml:space="preserve"> </w:t>
                  </w:r>
                  <w:r>
                    <w:rPr>
                      <w:rFonts w:ascii="Cambria" w:eastAsia="Cambria" w:hAnsi="Cambria" w:cs="Cambria"/>
                      <w:w w:val="94"/>
                      <w:position w:val="7"/>
                      <w:sz w:val="24"/>
                      <w:szCs w:val="24"/>
                    </w:rPr>
                    <w:t>‖</w:t>
                  </w:r>
                  <w:r>
                    <w:rPr>
                      <w:rFonts w:ascii="Arial" w:eastAsia="Arial" w:hAnsi="Arial" w:cs="Arial"/>
                      <w:i/>
                      <w:w w:val="108"/>
                      <w:position w:val="7"/>
                      <w:sz w:val="24"/>
                      <w:szCs w:val="24"/>
                    </w:rPr>
                    <w:t>ϕ</w:t>
                  </w:r>
                  <w:r>
                    <w:rPr>
                      <w:rFonts w:ascii="Times New Roman" w:eastAsia="Times New Roman" w:hAnsi="Times New Roman" w:cs="Times New Roman"/>
                      <w:spacing w:val="9"/>
                      <w:w w:val="99"/>
                      <w:position w:val="3"/>
                      <w:sz w:val="16"/>
                      <w:szCs w:val="16"/>
                    </w:rPr>
                    <w:t>1</w:t>
                  </w:r>
                  <w:r>
                    <w:rPr>
                      <w:rFonts w:ascii="Cambria" w:eastAsia="Cambria" w:hAnsi="Cambria" w:cs="Cambria"/>
                      <w:w w:val="94"/>
                      <w:position w:val="7"/>
                      <w:sz w:val="24"/>
                      <w:szCs w:val="24"/>
                    </w:rPr>
                    <w:t>‖</w:t>
                  </w:r>
                  <w:r>
                    <w:rPr>
                      <w:rFonts w:ascii="Times New Roman" w:eastAsia="Times New Roman" w:hAnsi="Times New Roman" w:cs="Times New Roman"/>
                      <w:i/>
                      <w:w w:val="99"/>
                      <w:sz w:val="16"/>
                      <w:szCs w:val="16"/>
                    </w:rPr>
                    <w:t>v</w:t>
                  </w:r>
                  <w:r>
                    <w:rPr>
                      <w:rFonts w:ascii="Euclid" w:eastAsia="Euclid" w:hAnsi="Euclid" w:cs="Euclid"/>
                      <w:w w:val="99"/>
                      <w:sz w:val="16"/>
                      <w:szCs w:val="16"/>
                    </w:rPr>
                    <w:t>[</w:t>
                  </w:r>
                  <w:r>
                    <w:rPr>
                      <w:rFonts w:ascii="Times New Roman" w:eastAsia="Times New Roman" w:hAnsi="Times New Roman" w:cs="Times New Roman"/>
                      <w:i/>
                      <w:w w:val="99"/>
                      <w:sz w:val="16"/>
                      <w:szCs w:val="16"/>
                    </w:rPr>
                    <w:t>X</w:t>
                  </w:r>
                  <w:r>
                    <w:rPr>
                      <w:rFonts w:ascii="Times New Roman" w:eastAsia="Times New Roman" w:hAnsi="Times New Roman" w:cs="Times New Roman"/>
                      <w:i/>
                      <w:spacing w:val="-25"/>
                      <w:sz w:val="16"/>
                      <w:szCs w:val="16"/>
                    </w:rPr>
                    <w:t xml:space="preserve"> </w:t>
                  </w:r>
                  <w:r>
                    <w:rPr>
                      <w:rFonts w:ascii="Times New Roman" w:eastAsia="Times New Roman" w:hAnsi="Times New Roman" w:cs="Times New Roman"/>
                      <w:w w:val="99"/>
                      <w:sz w:val="16"/>
                      <w:szCs w:val="16"/>
                    </w:rPr>
                    <w:t>:</w:t>
                  </w:r>
                  <w:r>
                    <w:rPr>
                      <w:rFonts w:ascii="Euclid" w:eastAsia="Euclid" w:hAnsi="Euclid" w:cs="Euclid"/>
                      <w:w w:val="99"/>
                      <w:sz w:val="16"/>
                      <w:szCs w:val="16"/>
                    </w:rPr>
                    <w:t>=</w:t>
                  </w:r>
                  <w:r>
                    <w:rPr>
                      <w:rFonts w:ascii="Times New Roman" w:eastAsia="Times New Roman" w:hAnsi="Times New Roman" w:cs="Times New Roman"/>
                      <w:i/>
                      <w:w w:val="99"/>
                      <w:sz w:val="16"/>
                      <w:szCs w:val="16"/>
                    </w:rPr>
                    <w:t>S</w:t>
                  </w:r>
                  <w:r>
                    <w:rPr>
                      <w:rFonts w:ascii="Times New Roman" w:eastAsia="Times New Roman" w:hAnsi="Times New Roman" w:cs="Times New Roman"/>
                      <w:i/>
                      <w:sz w:val="16"/>
                      <w:szCs w:val="16"/>
                    </w:rPr>
                    <w:t xml:space="preserve"> </w:t>
                  </w:r>
                  <w:r>
                    <w:rPr>
                      <w:rFonts w:ascii="Times New Roman" w:eastAsia="Times New Roman" w:hAnsi="Times New Roman" w:cs="Times New Roman"/>
                      <w:i/>
                      <w:spacing w:val="-11"/>
                      <w:sz w:val="16"/>
                      <w:szCs w:val="16"/>
                    </w:rPr>
                    <w:t xml:space="preserve"> </w:t>
                  </w:r>
                  <w:r>
                    <w:rPr>
                      <w:rFonts w:ascii="Euclid" w:eastAsia="Euclid" w:hAnsi="Euclid" w:cs="Euclid"/>
                      <w:spacing w:val="-1"/>
                      <w:w w:val="99"/>
                      <w:sz w:val="16"/>
                      <w:szCs w:val="16"/>
                    </w:rPr>
                    <w:t>]</w:t>
                  </w:r>
                  <w:r>
                    <w:rPr>
                      <w:rFonts w:ascii="Euclid" w:eastAsia="Euclid" w:hAnsi="Euclid" w:cs="Euclid"/>
                      <w:w w:val="99"/>
                      <w:sz w:val="16"/>
                      <w:szCs w:val="16"/>
                    </w:rPr>
                    <w:t>[</w:t>
                  </w:r>
                  <w:r>
                    <w:rPr>
                      <w:rFonts w:ascii="Times New Roman" w:eastAsia="Times New Roman" w:hAnsi="Times New Roman" w:cs="Times New Roman"/>
                      <w:i/>
                      <w:w w:val="99"/>
                      <w:sz w:val="16"/>
                      <w:szCs w:val="16"/>
                    </w:rPr>
                    <w:t>X</w:t>
                  </w:r>
                  <w:r>
                    <w:rPr>
                      <w:rFonts w:ascii="Times New Roman" w:eastAsia="Times New Roman" w:hAnsi="Times New Roman" w:cs="Times New Roman"/>
                      <w:i/>
                      <w:spacing w:val="-25"/>
                      <w:sz w:val="16"/>
                      <w:szCs w:val="16"/>
                    </w:rPr>
                    <w:t xml:space="preserve"> </w:t>
                  </w:r>
                  <w:r>
                    <w:rPr>
                      <w:rFonts w:ascii="Times New Roman" w:eastAsia="Times New Roman" w:hAnsi="Times New Roman" w:cs="Times New Roman"/>
                      <w:w w:val="99"/>
                      <w:sz w:val="16"/>
                      <w:szCs w:val="16"/>
                    </w:rPr>
                    <w:t>:</w:t>
                  </w:r>
                  <w:r>
                    <w:rPr>
                      <w:rFonts w:ascii="Euclid" w:eastAsia="Euclid" w:hAnsi="Euclid" w:cs="Euclid"/>
                      <w:w w:val="99"/>
                      <w:sz w:val="16"/>
                      <w:szCs w:val="16"/>
                    </w:rPr>
                    <w:t>=</w:t>
                  </w:r>
                  <w:r>
                    <w:rPr>
                      <w:rFonts w:ascii="Times New Roman" w:eastAsia="Times New Roman" w:hAnsi="Times New Roman" w:cs="Times New Roman"/>
                      <w:i/>
                      <w:spacing w:val="1"/>
                      <w:w w:val="99"/>
                      <w:sz w:val="16"/>
                      <w:szCs w:val="16"/>
                    </w:rPr>
                    <w:t>S</w:t>
                  </w:r>
                  <w:r>
                    <w:rPr>
                      <w:rFonts w:ascii="Cambria" w:eastAsia="Cambria" w:hAnsi="Cambria" w:cs="Cambria"/>
                      <w:spacing w:val="9"/>
                      <w:w w:val="106"/>
                      <w:position w:val="5"/>
                      <w:sz w:val="12"/>
                      <w:szCs w:val="12"/>
                    </w:rPr>
                    <w:t>′</w:t>
                  </w:r>
                  <w:r>
                    <w:rPr>
                      <w:rFonts w:ascii="Euclid" w:eastAsia="Euclid" w:hAnsi="Euclid" w:cs="Euclid"/>
                      <w:w w:val="99"/>
                      <w:sz w:val="16"/>
                      <w:szCs w:val="16"/>
                    </w:rPr>
                    <w:t>]</w:t>
                  </w:r>
                </w:p>
              </w:txbxContent>
            </v:textbox>
            <w10:wrap anchorx="page"/>
          </v:shape>
        </w:pict>
      </w:r>
      <w:r>
        <w:rPr>
          <w:rFonts w:ascii="Cambria"/>
          <w:w w:val="115"/>
          <w:sz w:val="24"/>
        </w:rPr>
        <w:t>{</w:t>
      </w:r>
      <w:r>
        <w:rPr>
          <w:rFonts w:ascii="Cambria"/>
          <w:w w:val="115"/>
          <w:sz w:val="24"/>
        </w:rPr>
        <w:tab/>
      </w:r>
      <w:r>
        <w:rPr>
          <w:rFonts w:ascii="Times New Roman"/>
          <w:w w:val="115"/>
          <w:position w:val="-8"/>
          <w:sz w:val="12"/>
        </w:rPr>
        <w:t>1</w:t>
      </w:r>
    </w:p>
    <w:p w:rsidR="00A115BF" w:rsidRDefault="00646F36">
      <w:pPr>
        <w:tabs>
          <w:tab w:val="left" w:pos="1861"/>
        </w:tabs>
        <w:spacing w:line="244" w:lineRule="exact"/>
        <w:ind w:left="23"/>
        <w:rPr>
          <w:rFonts w:ascii="Times New Roman" w:eastAsia="Times New Roman" w:hAnsi="Times New Roman" w:cs="Times New Roman"/>
          <w:sz w:val="16"/>
          <w:szCs w:val="16"/>
        </w:rPr>
      </w:pPr>
      <w:r>
        <w:rPr>
          <w:rFonts w:ascii="Euclid" w:eastAsia="Euclid" w:hAnsi="Euclid" w:cs="Euclid"/>
          <w:w w:val="115"/>
          <w:position w:val="-20"/>
          <w:sz w:val="24"/>
          <w:szCs w:val="24"/>
        </w:rPr>
        <w:t>=</w:t>
      </w:r>
      <w:r>
        <w:rPr>
          <w:rFonts w:ascii="Euclid" w:eastAsia="Euclid" w:hAnsi="Euclid" w:cs="Euclid"/>
          <w:spacing w:val="-69"/>
          <w:w w:val="115"/>
          <w:position w:val="-20"/>
          <w:sz w:val="24"/>
          <w:szCs w:val="24"/>
        </w:rPr>
        <w:t xml:space="preserve"> </w:t>
      </w:r>
      <w:r>
        <w:rPr>
          <w:rFonts w:ascii="Arial Unicode MS" w:eastAsia="Arial Unicode MS" w:hAnsi="Arial Unicode MS" w:cs="Arial Unicode MS"/>
          <w:w w:val="115"/>
          <w:sz w:val="21"/>
          <w:szCs w:val="21"/>
        </w:rPr>
        <w:t>飞</w:t>
      </w:r>
      <w:r>
        <w:rPr>
          <w:rFonts w:ascii="Arial Unicode MS" w:eastAsia="Arial Unicode MS" w:hAnsi="Arial Unicode MS" w:cs="Arial Unicode MS"/>
          <w:w w:val="115"/>
          <w:sz w:val="21"/>
          <w:szCs w:val="21"/>
        </w:rPr>
        <w:tab/>
      </w:r>
      <w:r>
        <w:rPr>
          <w:rFonts w:ascii="Times New Roman" w:eastAsia="Times New Roman" w:hAnsi="Times New Roman" w:cs="Times New Roman"/>
          <w:i/>
          <w:w w:val="115"/>
          <w:position w:val="-8"/>
          <w:sz w:val="16"/>
          <w:szCs w:val="16"/>
        </w:rPr>
        <w:t>M</w:t>
      </w:r>
    </w:p>
    <w:p w:rsidR="00A115BF" w:rsidRDefault="00646F36">
      <w:pPr>
        <w:spacing w:before="104"/>
        <w:ind w:left="23"/>
        <w:rPr>
          <w:rFonts w:ascii="Cambria" w:eastAsia="Cambria" w:hAnsi="Cambria" w:cs="Cambria"/>
          <w:sz w:val="24"/>
          <w:szCs w:val="24"/>
        </w:rPr>
      </w:pPr>
      <w:r>
        <w:rPr>
          <w:w w:val="110"/>
        </w:rPr>
        <w:br w:type="column"/>
      </w:r>
      <w:r>
        <w:rPr>
          <w:rFonts w:ascii="Cambria" w:eastAsia="Cambria" w:hAnsi="Cambria" w:cs="Cambria"/>
          <w:w w:val="110"/>
          <w:sz w:val="24"/>
          <w:szCs w:val="24"/>
        </w:rPr>
        <w:t>⊆</w:t>
      </w:r>
      <w:r>
        <w:rPr>
          <w:rFonts w:ascii="Cambria" w:eastAsia="Cambria" w:hAnsi="Cambria" w:cs="Cambria"/>
          <w:spacing w:val="-11"/>
          <w:w w:val="110"/>
          <w:sz w:val="24"/>
          <w:szCs w:val="24"/>
        </w:rPr>
        <w:t xml:space="preserve"> </w:t>
      </w:r>
      <w:r>
        <w:rPr>
          <w:rFonts w:ascii="Times New Roman" w:eastAsia="Times New Roman" w:hAnsi="Times New Roman" w:cs="Times New Roman"/>
          <w:i/>
          <w:spacing w:val="3"/>
          <w:w w:val="110"/>
          <w:sz w:val="24"/>
          <w:szCs w:val="24"/>
        </w:rPr>
        <w:t>S</w:t>
      </w:r>
      <w:r>
        <w:rPr>
          <w:rFonts w:ascii="Cambria" w:eastAsia="Cambria" w:hAnsi="Cambria" w:cs="Cambria"/>
          <w:spacing w:val="3"/>
          <w:w w:val="110"/>
          <w:position w:val="10"/>
          <w:sz w:val="16"/>
          <w:szCs w:val="16"/>
        </w:rPr>
        <w:t>′</w:t>
      </w:r>
      <w:r>
        <w:rPr>
          <w:rFonts w:ascii="Cambria" w:eastAsia="Cambria" w:hAnsi="Cambria" w:cs="Cambria"/>
          <w:spacing w:val="3"/>
          <w:w w:val="110"/>
          <w:sz w:val="24"/>
          <w:szCs w:val="24"/>
        </w:rPr>
        <w:t>}</w:t>
      </w:r>
    </w:p>
    <w:p w:rsidR="00A115BF" w:rsidRDefault="00A115BF">
      <w:pPr>
        <w:rPr>
          <w:rFonts w:ascii="Cambria" w:eastAsia="Cambria" w:hAnsi="Cambria" w:cs="Cambria"/>
          <w:sz w:val="24"/>
          <w:szCs w:val="24"/>
        </w:rPr>
        <w:sectPr w:rsidR="00A115BF">
          <w:type w:val="continuous"/>
          <w:pgSz w:w="11910" w:h="16840"/>
          <w:pgMar w:top="1580" w:right="480" w:bottom="280" w:left="1320" w:header="720" w:footer="720" w:gutter="0"/>
          <w:cols w:num="3" w:space="720" w:equalWidth="0">
            <w:col w:w="3339" w:space="40"/>
            <w:col w:w="2944" w:space="40"/>
            <w:col w:w="3747"/>
          </w:cols>
        </w:sectPr>
      </w:pPr>
    </w:p>
    <w:p w:rsidR="00A115BF" w:rsidRDefault="00646F36">
      <w:pPr>
        <w:spacing w:line="337" w:lineRule="exact"/>
        <w:ind w:left="998" w:right="820"/>
        <w:jc w:val="center"/>
        <w:rPr>
          <w:rFonts w:ascii="Cambria" w:eastAsia="Cambria" w:hAnsi="Cambria" w:cs="Cambria"/>
          <w:sz w:val="24"/>
          <w:szCs w:val="24"/>
        </w:rPr>
      </w:pPr>
      <w:r>
        <w:rPr>
          <w:rFonts w:ascii="Cambria" w:eastAsia="Cambria" w:hAnsi="Cambria" w:cs="Cambria"/>
          <w:sz w:val="24"/>
          <w:szCs w:val="24"/>
        </w:rPr>
        <w:t>{</w:t>
      </w:r>
      <w:r>
        <w:rPr>
          <w:rFonts w:ascii="Times New Roman" w:eastAsia="Times New Roman" w:hAnsi="Times New Roman" w:cs="Times New Roman"/>
          <w:i/>
          <w:sz w:val="24"/>
          <w:szCs w:val="24"/>
        </w:rPr>
        <w:t>S</w:t>
      </w:r>
      <w:r>
        <w:rPr>
          <w:rFonts w:ascii="Cambria" w:eastAsia="Cambria" w:hAnsi="Cambria" w:cs="Cambria"/>
          <w:position w:val="10"/>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S </w:t>
      </w:r>
      <w:r>
        <w:rPr>
          <w:rFonts w:ascii="Cambria" w:eastAsia="Cambria" w:hAnsi="Cambria" w:cs="Cambria"/>
          <w:sz w:val="24"/>
          <w:szCs w:val="24"/>
        </w:rPr>
        <w:t>| ‖</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Cambria" w:eastAsia="Cambria" w:hAnsi="Cambria" w:cs="Cambria"/>
          <w:sz w:val="24"/>
          <w:szCs w:val="24"/>
        </w:rPr>
        <w:t>‖</w:t>
      </w:r>
      <w:r>
        <w:rPr>
          <w:rFonts w:ascii="Times New Roman" w:eastAsia="Times New Roman" w:hAnsi="Times New Roman" w:cs="Times New Roman"/>
          <w:i/>
          <w:position w:val="-6"/>
          <w:sz w:val="16"/>
          <w:szCs w:val="16"/>
        </w:rPr>
        <w:t>v</w:t>
      </w:r>
      <w:r>
        <w:rPr>
          <w:rFonts w:ascii="Euclid" w:eastAsia="Euclid" w:hAnsi="Euclid" w:cs="Euclid"/>
          <w:position w:val="-6"/>
          <w:sz w:val="16"/>
          <w:szCs w:val="16"/>
        </w:rPr>
        <w:t>[</w:t>
      </w:r>
      <w:r>
        <w:rPr>
          <w:rFonts w:ascii="Times New Roman" w:eastAsia="Times New Roman" w:hAnsi="Times New Roman" w:cs="Times New Roman"/>
          <w:i/>
          <w:position w:val="-6"/>
          <w:sz w:val="16"/>
          <w:szCs w:val="16"/>
        </w:rPr>
        <w:t xml:space="preserve">X </w:t>
      </w:r>
      <w:r>
        <w:rPr>
          <w:rFonts w:ascii="Times New Roman" w:eastAsia="Times New Roman" w:hAnsi="Times New Roman" w:cs="Times New Roman"/>
          <w:position w:val="-6"/>
          <w:sz w:val="16"/>
          <w:szCs w:val="16"/>
        </w:rPr>
        <w:t>:</w:t>
      </w:r>
      <w:r>
        <w:rPr>
          <w:rFonts w:ascii="Euclid" w:eastAsia="Euclid" w:hAnsi="Euclid" w:cs="Euclid"/>
          <w:position w:val="-6"/>
          <w:sz w:val="16"/>
          <w:szCs w:val="16"/>
        </w:rPr>
        <w:t>=</w:t>
      </w:r>
      <w:r>
        <w:rPr>
          <w:rFonts w:ascii="Times New Roman" w:eastAsia="Times New Roman" w:hAnsi="Times New Roman" w:cs="Times New Roman"/>
          <w:i/>
          <w:position w:val="-6"/>
          <w:sz w:val="16"/>
          <w:szCs w:val="16"/>
        </w:rPr>
        <w:t>S</w:t>
      </w:r>
      <w:r>
        <w:rPr>
          <w:rFonts w:ascii="Cambria" w:eastAsia="Cambria" w:hAnsi="Cambria" w:cs="Cambria"/>
          <w:position w:val="-1"/>
          <w:sz w:val="12"/>
          <w:szCs w:val="12"/>
        </w:rPr>
        <w:t>′</w:t>
      </w:r>
      <w:r>
        <w:rPr>
          <w:rFonts w:ascii="Euclid" w:eastAsia="Euclid" w:hAnsi="Euclid" w:cs="Euclid"/>
          <w:position w:val="-6"/>
          <w:sz w:val="16"/>
          <w:szCs w:val="16"/>
        </w:rPr>
        <w:t xml:space="preserve">] </w:t>
      </w:r>
      <w:r>
        <w:rPr>
          <w:rFonts w:ascii="Cambria" w:eastAsia="Cambria" w:hAnsi="Cambria" w:cs="Cambria"/>
          <w:sz w:val="24"/>
          <w:szCs w:val="24"/>
        </w:rPr>
        <w:t xml:space="preserve">⊆ </w:t>
      </w:r>
      <w:r>
        <w:rPr>
          <w:rFonts w:ascii="Cambria" w:eastAsia="Cambria" w:hAnsi="Cambria" w:cs="Cambria"/>
          <w:spacing w:val="1"/>
          <w:sz w:val="24"/>
          <w:szCs w:val="24"/>
        </w:rPr>
        <w:t xml:space="preserve"> </w:t>
      </w:r>
      <w:r>
        <w:rPr>
          <w:rFonts w:ascii="Times New Roman" w:eastAsia="Times New Roman" w:hAnsi="Times New Roman" w:cs="Times New Roman"/>
          <w:i/>
          <w:spacing w:val="3"/>
          <w:sz w:val="24"/>
          <w:szCs w:val="24"/>
        </w:rPr>
        <w:t>S</w:t>
      </w:r>
      <w:r>
        <w:rPr>
          <w:rFonts w:ascii="Cambria" w:eastAsia="Cambria" w:hAnsi="Cambria" w:cs="Cambria"/>
          <w:spacing w:val="3"/>
          <w:position w:val="10"/>
          <w:sz w:val="16"/>
          <w:szCs w:val="16"/>
        </w:rPr>
        <w:t>′</w:t>
      </w:r>
      <w:r>
        <w:rPr>
          <w:rFonts w:ascii="Cambria" w:eastAsia="Cambria" w:hAnsi="Cambria" w:cs="Cambria"/>
          <w:spacing w:val="3"/>
          <w:sz w:val="24"/>
          <w:szCs w:val="24"/>
        </w:rPr>
        <w:t>}</w:t>
      </w:r>
    </w:p>
    <w:p w:rsidR="00A115BF" w:rsidRDefault="00646F36">
      <w:pPr>
        <w:tabs>
          <w:tab w:val="left" w:pos="1838"/>
        </w:tabs>
        <w:spacing w:line="117" w:lineRule="exact"/>
        <w:ind w:right="1289"/>
        <w:jc w:val="center"/>
        <w:rPr>
          <w:rFonts w:ascii="Times New Roman" w:eastAsia="Times New Roman" w:hAnsi="Times New Roman" w:cs="Times New Roman"/>
          <w:sz w:val="16"/>
          <w:szCs w:val="16"/>
        </w:rPr>
      </w:pPr>
      <w:r>
        <w:rPr>
          <w:rFonts w:ascii="Euclid" w:eastAsia="Euclid" w:hAnsi="Euclid" w:cs="Euclid"/>
          <w:w w:val="115"/>
          <w:position w:val="-20"/>
          <w:sz w:val="24"/>
          <w:szCs w:val="24"/>
        </w:rPr>
        <w:t>=</w:t>
      </w:r>
      <w:r>
        <w:rPr>
          <w:rFonts w:ascii="Euclid" w:eastAsia="Euclid" w:hAnsi="Euclid" w:cs="Euclid"/>
          <w:spacing w:val="-69"/>
          <w:w w:val="115"/>
          <w:position w:val="-20"/>
          <w:sz w:val="24"/>
          <w:szCs w:val="24"/>
        </w:rPr>
        <w:t xml:space="preserve"> </w:t>
      </w:r>
      <w:r>
        <w:rPr>
          <w:rFonts w:ascii="Arial Unicode MS" w:eastAsia="Arial Unicode MS" w:hAnsi="Arial Unicode MS" w:cs="Arial Unicode MS"/>
          <w:w w:val="115"/>
          <w:sz w:val="21"/>
          <w:szCs w:val="21"/>
        </w:rPr>
        <w:t>飞</w:t>
      </w:r>
      <w:r>
        <w:rPr>
          <w:rFonts w:ascii="Arial Unicode MS" w:eastAsia="Arial Unicode MS" w:hAnsi="Arial Unicode MS" w:cs="Arial Unicode MS"/>
          <w:w w:val="115"/>
          <w:sz w:val="21"/>
          <w:szCs w:val="21"/>
        </w:rPr>
        <w:tab/>
      </w:r>
      <w:r>
        <w:rPr>
          <w:rFonts w:ascii="Times New Roman" w:eastAsia="Times New Roman" w:hAnsi="Times New Roman" w:cs="Times New Roman"/>
          <w:i/>
          <w:w w:val="115"/>
          <w:position w:val="-8"/>
          <w:sz w:val="16"/>
          <w:szCs w:val="16"/>
        </w:rPr>
        <w:t>M</w:t>
      </w:r>
    </w:p>
    <w:p w:rsidR="00A115BF" w:rsidRDefault="00646F36">
      <w:pPr>
        <w:spacing w:line="334" w:lineRule="exact"/>
        <w:ind w:left="3881"/>
        <w:rPr>
          <w:rFonts w:ascii="Cambria" w:eastAsia="Cambria" w:hAnsi="Cambria" w:cs="Cambria"/>
          <w:sz w:val="24"/>
          <w:szCs w:val="24"/>
        </w:rPr>
      </w:pPr>
      <w:r>
        <w:rPr>
          <w:rFonts w:eastAsiaTheme="minorHAnsi"/>
        </w:rPr>
        <w:pict>
          <v:shape id="_x0000_s1839" type="#_x0000_t202" style="position:absolute;left:0;text-align:left;margin-left:351.75pt;margin-top:9.35pt;width:3pt;height:6pt;z-index:-257152;mso-position-horizontal-relative:page" filled="f" stroked="f">
            <v:textbox inset="0,0,0,0">
              <w:txbxContent>
                <w:p w:rsidR="00A115BF" w:rsidRDefault="00646F36">
                  <w:pPr>
                    <w:spacing w:line="118" w:lineRule="exact"/>
                    <w:rPr>
                      <w:rFonts w:ascii="Times New Roman" w:eastAsia="Times New Roman" w:hAnsi="Times New Roman" w:cs="Times New Roman"/>
                      <w:sz w:val="12"/>
                      <w:szCs w:val="12"/>
                    </w:rPr>
                  </w:pPr>
                  <w:r>
                    <w:rPr>
                      <w:rFonts w:ascii="Times New Roman"/>
                      <w:w w:val="99"/>
                      <w:sz w:val="12"/>
                    </w:rPr>
                    <w:t>2</w:t>
                  </w:r>
                </w:p>
              </w:txbxContent>
            </v:textbox>
            <w10:wrap anchorx="page"/>
          </v:shape>
        </w:pict>
      </w:r>
      <w:r>
        <w:rPr>
          <w:rFonts w:ascii="Cambria" w:eastAsia="Cambria" w:hAnsi="Cambria" w:cs="Cambria"/>
          <w:position w:val="7"/>
          <w:sz w:val="24"/>
          <w:szCs w:val="24"/>
        </w:rPr>
        <w:t>{</w:t>
      </w:r>
      <w:r>
        <w:rPr>
          <w:rFonts w:ascii="Times New Roman" w:eastAsia="Times New Roman" w:hAnsi="Times New Roman" w:cs="Times New Roman"/>
          <w:i/>
          <w:position w:val="7"/>
          <w:sz w:val="24"/>
          <w:szCs w:val="24"/>
        </w:rPr>
        <w:t>S</w:t>
      </w:r>
      <w:r>
        <w:rPr>
          <w:rFonts w:ascii="Cambria" w:eastAsia="Cambria" w:hAnsi="Cambria" w:cs="Cambria"/>
          <w:position w:val="17"/>
          <w:sz w:val="16"/>
          <w:szCs w:val="16"/>
        </w:rPr>
        <w:t xml:space="preserve">′  </w:t>
      </w:r>
      <w:r>
        <w:rPr>
          <w:rFonts w:ascii="Cambria" w:eastAsia="Cambria" w:hAnsi="Cambria" w:cs="Cambria"/>
          <w:position w:val="7"/>
          <w:sz w:val="24"/>
          <w:szCs w:val="24"/>
        </w:rPr>
        <w:t xml:space="preserve">⊆ </w:t>
      </w:r>
      <w:r>
        <w:rPr>
          <w:rFonts w:ascii="Times New Roman" w:eastAsia="Times New Roman" w:hAnsi="Times New Roman" w:cs="Times New Roman"/>
          <w:i/>
          <w:position w:val="7"/>
          <w:sz w:val="24"/>
          <w:szCs w:val="24"/>
        </w:rPr>
        <w:t xml:space="preserve">S </w:t>
      </w:r>
      <w:r>
        <w:rPr>
          <w:rFonts w:ascii="Cambria" w:eastAsia="Cambria" w:hAnsi="Cambria" w:cs="Cambria"/>
          <w:position w:val="7"/>
          <w:sz w:val="24"/>
          <w:szCs w:val="24"/>
        </w:rPr>
        <w:t>| ‖</w:t>
      </w:r>
      <w:r>
        <w:rPr>
          <w:rFonts w:ascii="Arial" w:eastAsia="Arial" w:hAnsi="Arial" w:cs="Arial"/>
          <w:i/>
          <w:position w:val="7"/>
          <w:sz w:val="24"/>
          <w:szCs w:val="24"/>
        </w:rPr>
        <w:t>ϕ</w:t>
      </w:r>
      <w:r>
        <w:rPr>
          <w:rFonts w:ascii="Times New Roman" w:eastAsia="Times New Roman" w:hAnsi="Times New Roman" w:cs="Times New Roman"/>
          <w:position w:val="3"/>
          <w:sz w:val="16"/>
          <w:szCs w:val="16"/>
        </w:rPr>
        <w:t>1</w:t>
      </w:r>
      <w:r>
        <w:rPr>
          <w:rFonts w:ascii="Cambria" w:eastAsia="Cambria" w:hAnsi="Cambria" w:cs="Cambria"/>
          <w:position w:val="7"/>
          <w:sz w:val="24"/>
          <w:szCs w:val="24"/>
        </w:rPr>
        <w:t>‖</w:t>
      </w:r>
      <w:r>
        <w:rPr>
          <w:rFonts w:ascii="Times New Roman" w:eastAsia="Times New Roman" w:hAnsi="Times New Roman" w:cs="Times New Roman"/>
          <w:i/>
          <w:sz w:val="16"/>
          <w:szCs w:val="16"/>
        </w:rPr>
        <w:t>v</w:t>
      </w:r>
      <w:r>
        <w:rPr>
          <w:rFonts w:ascii="Euclid" w:eastAsia="Euclid" w:hAnsi="Euclid" w:cs="Euclid"/>
          <w:sz w:val="16"/>
          <w:szCs w:val="16"/>
        </w:rPr>
        <w:t>[</w:t>
      </w:r>
      <w:r>
        <w:rPr>
          <w:rFonts w:ascii="Times New Roman" w:eastAsia="Times New Roman" w:hAnsi="Times New Roman" w:cs="Times New Roman"/>
          <w:i/>
          <w:sz w:val="16"/>
          <w:szCs w:val="16"/>
        </w:rPr>
        <w:t xml:space="preserve">X </w:t>
      </w:r>
      <w:r>
        <w:rPr>
          <w:rFonts w:ascii="Times New Roman" w:eastAsia="Times New Roman" w:hAnsi="Times New Roman" w:cs="Times New Roman"/>
          <w:sz w:val="16"/>
          <w:szCs w:val="16"/>
        </w:rPr>
        <w:t>:</w:t>
      </w:r>
      <w:r>
        <w:rPr>
          <w:rFonts w:ascii="Euclid" w:eastAsia="Euclid" w:hAnsi="Euclid" w:cs="Euclid"/>
          <w:sz w:val="16"/>
          <w:szCs w:val="16"/>
        </w:rPr>
        <w:t>=</w:t>
      </w:r>
      <w:r>
        <w:rPr>
          <w:rFonts w:ascii="Times New Roman" w:eastAsia="Times New Roman" w:hAnsi="Times New Roman" w:cs="Times New Roman"/>
          <w:i/>
          <w:sz w:val="16"/>
          <w:szCs w:val="16"/>
        </w:rPr>
        <w:t xml:space="preserve">S  </w:t>
      </w:r>
      <w:r>
        <w:rPr>
          <w:rFonts w:ascii="Euclid" w:eastAsia="Euclid" w:hAnsi="Euclid" w:cs="Euclid"/>
          <w:sz w:val="16"/>
          <w:szCs w:val="16"/>
        </w:rPr>
        <w:t>][</w:t>
      </w:r>
      <w:r>
        <w:rPr>
          <w:rFonts w:ascii="Times New Roman" w:eastAsia="Times New Roman" w:hAnsi="Times New Roman" w:cs="Times New Roman"/>
          <w:i/>
          <w:sz w:val="16"/>
          <w:szCs w:val="16"/>
        </w:rPr>
        <w:t xml:space="preserve">X </w:t>
      </w:r>
      <w:r>
        <w:rPr>
          <w:rFonts w:ascii="Times New Roman" w:eastAsia="Times New Roman" w:hAnsi="Times New Roman" w:cs="Times New Roman"/>
          <w:sz w:val="16"/>
          <w:szCs w:val="16"/>
        </w:rPr>
        <w:t>:</w:t>
      </w:r>
      <w:r>
        <w:rPr>
          <w:rFonts w:ascii="Euclid" w:eastAsia="Euclid" w:hAnsi="Euclid" w:cs="Euclid"/>
          <w:sz w:val="16"/>
          <w:szCs w:val="16"/>
        </w:rPr>
        <w:t>=</w:t>
      </w:r>
      <w:r>
        <w:rPr>
          <w:rFonts w:ascii="Times New Roman" w:eastAsia="Times New Roman" w:hAnsi="Times New Roman" w:cs="Times New Roman"/>
          <w:i/>
          <w:sz w:val="16"/>
          <w:szCs w:val="16"/>
        </w:rPr>
        <w:t>S</w:t>
      </w:r>
      <w:r>
        <w:rPr>
          <w:rFonts w:ascii="Cambria" w:eastAsia="Cambria" w:hAnsi="Cambria" w:cs="Cambria"/>
          <w:position w:val="5"/>
          <w:sz w:val="12"/>
          <w:szCs w:val="12"/>
        </w:rPr>
        <w:t>′</w:t>
      </w:r>
      <w:r>
        <w:rPr>
          <w:rFonts w:ascii="Euclid" w:eastAsia="Euclid" w:hAnsi="Euclid" w:cs="Euclid"/>
          <w:sz w:val="16"/>
          <w:szCs w:val="16"/>
        </w:rPr>
        <w:t xml:space="preserve">] </w:t>
      </w:r>
      <w:r>
        <w:rPr>
          <w:rFonts w:ascii="Cambria" w:eastAsia="Cambria" w:hAnsi="Cambria" w:cs="Cambria"/>
          <w:position w:val="7"/>
          <w:sz w:val="24"/>
          <w:szCs w:val="24"/>
        </w:rPr>
        <w:t>⊆</w:t>
      </w:r>
      <w:r>
        <w:rPr>
          <w:rFonts w:ascii="Cambria" w:eastAsia="Cambria" w:hAnsi="Cambria" w:cs="Cambria"/>
          <w:spacing w:val="14"/>
          <w:position w:val="7"/>
          <w:sz w:val="24"/>
          <w:szCs w:val="24"/>
        </w:rPr>
        <w:t xml:space="preserve"> </w:t>
      </w:r>
      <w:r>
        <w:rPr>
          <w:rFonts w:ascii="Times New Roman" w:eastAsia="Times New Roman" w:hAnsi="Times New Roman" w:cs="Times New Roman"/>
          <w:i/>
          <w:spacing w:val="3"/>
          <w:position w:val="7"/>
          <w:sz w:val="24"/>
          <w:szCs w:val="24"/>
        </w:rPr>
        <w:t>S</w:t>
      </w:r>
      <w:r>
        <w:rPr>
          <w:rFonts w:ascii="Cambria" w:eastAsia="Cambria" w:hAnsi="Cambria" w:cs="Cambria"/>
          <w:spacing w:val="3"/>
          <w:position w:val="17"/>
          <w:sz w:val="16"/>
          <w:szCs w:val="16"/>
        </w:rPr>
        <w:t>′</w:t>
      </w:r>
      <w:r>
        <w:rPr>
          <w:rFonts w:ascii="Cambria" w:eastAsia="Cambria" w:hAnsi="Cambria" w:cs="Cambria"/>
          <w:spacing w:val="3"/>
          <w:position w:val="7"/>
          <w:sz w:val="24"/>
          <w:szCs w:val="24"/>
        </w:rPr>
        <w:t>}</w:t>
      </w:r>
    </w:p>
    <w:p w:rsidR="00A115BF" w:rsidRDefault="00646F36">
      <w:pPr>
        <w:spacing w:before="39" w:line="110" w:lineRule="exact"/>
        <w:ind w:right="1838"/>
        <w:jc w:val="center"/>
        <w:rPr>
          <w:rFonts w:ascii="Times New Roman" w:eastAsia="Times New Roman" w:hAnsi="Times New Roman" w:cs="Times New Roman"/>
          <w:sz w:val="16"/>
          <w:szCs w:val="16"/>
        </w:rPr>
      </w:pPr>
      <w:r>
        <w:rPr>
          <w:rFonts w:eastAsiaTheme="minorHAnsi"/>
        </w:rPr>
        <w:pict>
          <v:shape id="_x0000_s1838" type="#_x0000_t202" style="position:absolute;left:0;text-align:left;margin-left:236.1pt;margin-top:6pt;width:66.85pt;height:15.9pt;z-index:-257128;mso-position-horizontal-relative:page" filled="f" stroked="f">
            <v:textbox inset="0,0,0,0">
              <w:txbxContent>
                <w:p w:rsidR="00A115BF" w:rsidRDefault="00646F36">
                  <w:pPr>
                    <w:tabs>
                      <w:tab w:val="left" w:pos="1270"/>
                    </w:tabs>
                    <w:spacing w:line="308" w:lineRule="exact"/>
                    <w:rPr>
                      <w:rFonts w:ascii="Verdana" w:eastAsia="Verdana" w:hAnsi="Verdana" w:cs="Verdana"/>
                      <w:sz w:val="24"/>
                      <w:szCs w:val="24"/>
                    </w:rPr>
                  </w:pPr>
                  <w:r>
                    <w:rPr>
                      <w:rFonts w:ascii="Euclid" w:eastAsia="Euclid" w:hAnsi="Euclid" w:cs="Euclid"/>
                      <w:w w:val="99"/>
                      <w:sz w:val="24"/>
                      <w:szCs w:val="24"/>
                    </w:rPr>
                    <w:t>=</w:t>
                  </w:r>
                  <w:r>
                    <w:rPr>
                      <w:rFonts w:ascii="Euclid" w:eastAsia="Euclid" w:hAnsi="Euclid" w:cs="Euclid"/>
                      <w:spacing w:val="-27"/>
                      <w:sz w:val="24"/>
                      <w:szCs w:val="24"/>
                    </w:rPr>
                    <w:t xml:space="preserve"> </w:t>
                  </w:r>
                  <w:r>
                    <w:rPr>
                      <w:rFonts w:ascii="Cambria" w:eastAsia="Cambria" w:hAnsi="Cambria" w:cs="Cambria"/>
                      <w:w w:val="94"/>
                      <w:sz w:val="24"/>
                      <w:szCs w:val="24"/>
                    </w:rPr>
                    <w:t>‖</w:t>
                  </w:r>
                  <w:r>
                    <w:rPr>
                      <w:rFonts w:ascii="Arial" w:eastAsia="Arial" w:hAnsi="Arial" w:cs="Arial"/>
                      <w:i/>
                      <w:w w:val="108"/>
                      <w:sz w:val="24"/>
                      <w:szCs w:val="24"/>
                    </w:rPr>
                    <w:t>ϕ</w:t>
                  </w:r>
                  <w:r>
                    <w:rPr>
                      <w:rFonts w:ascii="Arial" w:eastAsia="Arial" w:hAnsi="Arial" w:cs="Arial"/>
                      <w:i/>
                      <w:sz w:val="24"/>
                      <w:szCs w:val="24"/>
                    </w:rPr>
                    <w:tab/>
                  </w:r>
                  <w:r>
                    <w:rPr>
                      <w:rFonts w:ascii="Verdana" w:eastAsia="Verdana" w:hAnsi="Verdana" w:cs="Verdana"/>
                      <w:i/>
                      <w:w w:val="76"/>
                      <w:sz w:val="24"/>
                      <w:szCs w:val="24"/>
                    </w:rPr>
                    <w:t>.</w:t>
                  </w:r>
                </w:p>
              </w:txbxContent>
            </v:textbox>
            <w10:wrap anchorx="page"/>
          </v:shape>
        </w:pict>
      </w:r>
      <w:r>
        <w:rPr>
          <w:rFonts w:ascii="Times New Roman"/>
          <w:i/>
          <w:w w:val="129"/>
          <w:sz w:val="16"/>
        </w:rPr>
        <w:t>M</w:t>
      </w:r>
    </w:p>
    <w:p w:rsidR="00A115BF" w:rsidRDefault="00646F36">
      <w:pPr>
        <w:spacing w:line="305" w:lineRule="exact"/>
        <w:ind w:right="1541"/>
        <w:jc w:val="center"/>
        <w:rPr>
          <w:rFonts w:ascii="Euclid" w:eastAsia="Euclid" w:hAnsi="Euclid" w:cs="Euclid"/>
          <w:sz w:val="16"/>
          <w:szCs w:val="16"/>
        </w:rPr>
      </w:pPr>
      <w:r>
        <w:rPr>
          <w:rFonts w:ascii="Cambria" w:eastAsia="Cambria" w:hAnsi="Cambria" w:cs="Cambria"/>
          <w:position w:val="7"/>
          <w:sz w:val="24"/>
          <w:szCs w:val="24"/>
        </w:rPr>
        <w:t>‖</w:t>
      </w:r>
      <w:r>
        <w:rPr>
          <w:rFonts w:ascii="Times New Roman" w:eastAsia="Times New Roman" w:hAnsi="Times New Roman" w:cs="Times New Roman"/>
          <w:i/>
          <w:sz w:val="16"/>
          <w:szCs w:val="16"/>
        </w:rPr>
        <w:t>v</w:t>
      </w:r>
      <w:r>
        <w:rPr>
          <w:rFonts w:ascii="Euclid" w:eastAsia="Euclid" w:hAnsi="Euclid" w:cs="Euclid"/>
          <w:sz w:val="16"/>
          <w:szCs w:val="16"/>
        </w:rPr>
        <w:t>[</w:t>
      </w:r>
      <w:r>
        <w:rPr>
          <w:rFonts w:ascii="Times New Roman" w:eastAsia="Times New Roman" w:hAnsi="Times New Roman" w:cs="Times New Roman"/>
          <w:i/>
          <w:sz w:val="16"/>
          <w:szCs w:val="16"/>
        </w:rPr>
        <w:t>X</w:t>
      </w:r>
      <w:r>
        <w:rPr>
          <w:rFonts w:ascii="Times New Roman" w:eastAsia="Times New Roman" w:hAnsi="Times New Roman" w:cs="Times New Roman"/>
          <w:i/>
          <w:spacing w:val="-26"/>
          <w:sz w:val="16"/>
          <w:szCs w:val="16"/>
        </w:rPr>
        <w:t xml:space="preserve"> </w:t>
      </w:r>
      <w:r>
        <w:rPr>
          <w:rFonts w:ascii="Times New Roman" w:eastAsia="Times New Roman" w:hAnsi="Times New Roman" w:cs="Times New Roman"/>
          <w:sz w:val="16"/>
          <w:szCs w:val="16"/>
        </w:rPr>
        <w:t>:</w:t>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2</w:t>
      </w:r>
      <w:r>
        <w:rPr>
          <w:rFonts w:ascii="Euclid" w:eastAsia="Euclid" w:hAnsi="Euclid" w:cs="Euclid"/>
          <w:sz w:val="16"/>
          <w:szCs w:val="16"/>
        </w:rPr>
        <w:t>]</w:t>
      </w:r>
    </w:p>
    <w:p w:rsidR="00A115BF" w:rsidRDefault="00A115BF">
      <w:pPr>
        <w:spacing w:before="14"/>
        <w:rPr>
          <w:rFonts w:ascii="Euclid" w:eastAsia="Euclid" w:hAnsi="Euclid" w:cs="Euclid"/>
          <w:sz w:val="16"/>
          <w:szCs w:val="16"/>
        </w:rPr>
      </w:pPr>
    </w:p>
    <w:p w:rsidR="00A115BF" w:rsidRDefault="00A115BF">
      <w:pPr>
        <w:rPr>
          <w:rFonts w:ascii="Euclid" w:eastAsia="Euclid" w:hAnsi="Euclid" w:cs="Euclid"/>
          <w:sz w:val="16"/>
          <w:szCs w:val="16"/>
        </w:rPr>
        <w:sectPr w:rsidR="00A115BF">
          <w:type w:val="continuous"/>
          <w:pgSz w:w="11910" w:h="16840"/>
          <w:pgMar w:top="1580" w:right="480" w:bottom="280" w:left="1320" w:header="720" w:footer="720" w:gutter="0"/>
          <w:cols w:space="720"/>
        </w:sectPr>
      </w:pPr>
    </w:p>
    <w:p w:rsidR="00A115BF" w:rsidRDefault="00646F36">
      <w:pPr>
        <w:spacing w:before="50"/>
        <w:ind w:left="600"/>
        <w:rPr>
          <w:rFonts w:ascii="Times New Roman" w:eastAsia="Times New Roman" w:hAnsi="Times New Roman" w:cs="Times New Roman"/>
          <w:sz w:val="16"/>
          <w:szCs w:val="16"/>
        </w:rPr>
      </w:pPr>
      <w:r>
        <w:rPr>
          <w:rFonts w:eastAsiaTheme="minorHAnsi"/>
        </w:rPr>
        <w:pict>
          <v:shape id="_x0000_s1837" type="#_x0000_t202" style="position:absolute;left:0;text-align:left;margin-left:309.5pt;margin-top:13.7pt;width:26.05pt;height:8.2pt;z-index:-257104;mso-position-horizontal-relative:page" filled="f" stroked="f">
            <v:textbox inset="0,0,0,0">
              <w:txbxContent>
                <w:p w:rsidR="00A115BF" w:rsidRDefault="00646F36">
                  <w:pPr>
                    <w:spacing w:line="163" w:lineRule="exact"/>
                    <w:rPr>
                      <w:rFonts w:ascii="Euclid" w:eastAsia="Euclid" w:hAnsi="Euclid" w:cs="Euclid"/>
                      <w:sz w:val="16"/>
                      <w:szCs w:val="16"/>
                    </w:rPr>
                  </w:pPr>
                  <w:r>
                    <w:rPr>
                      <w:rFonts w:ascii="Times New Roman"/>
                      <w:i/>
                      <w:w w:val="99"/>
                      <w:sz w:val="16"/>
                    </w:rPr>
                    <w:t>v</w:t>
                  </w:r>
                  <w:r>
                    <w:rPr>
                      <w:rFonts w:ascii="Euclid"/>
                      <w:w w:val="99"/>
                      <w:sz w:val="16"/>
                    </w:rPr>
                    <w:t>[</w:t>
                  </w:r>
                  <w:r>
                    <w:rPr>
                      <w:rFonts w:ascii="Times New Roman"/>
                      <w:i/>
                      <w:w w:val="99"/>
                      <w:sz w:val="16"/>
                    </w:rPr>
                    <w:t>X</w:t>
                  </w:r>
                  <w:r>
                    <w:rPr>
                      <w:rFonts w:ascii="Times New Roman"/>
                      <w:i/>
                      <w:spacing w:val="-25"/>
                      <w:sz w:val="16"/>
                    </w:rPr>
                    <w:t xml:space="preserve"> </w:t>
                  </w:r>
                  <w:r>
                    <w:rPr>
                      <w:rFonts w:ascii="Times New Roman"/>
                      <w:w w:val="99"/>
                      <w:sz w:val="16"/>
                    </w:rPr>
                    <w:t>:</w:t>
                  </w:r>
                  <w:r>
                    <w:rPr>
                      <w:rFonts w:ascii="Euclid"/>
                      <w:w w:val="99"/>
                      <w:sz w:val="16"/>
                    </w:rPr>
                    <w:t>=</w:t>
                  </w:r>
                  <w:r>
                    <w:rPr>
                      <w:rFonts w:ascii="Times New Roman"/>
                      <w:i/>
                      <w:spacing w:val="1"/>
                      <w:w w:val="99"/>
                      <w:sz w:val="16"/>
                    </w:rPr>
                    <w:t>S</w:t>
                  </w:r>
                  <w:r>
                    <w:rPr>
                      <w:rFonts w:ascii="Euclid"/>
                      <w:w w:val="99"/>
                      <w:sz w:val="16"/>
                    </w:rPr>
                    <w:t>]</w:t>
                  </w:r>
                </w:p>
              </w:txbxContent>
            </v:textbox>
            <w10:wrap anchorx="page"/>
          </v:shape>
        </w:pict>
      </w:r>
      <w:r>
        <w:rPr>
          <w:rFonts w:ascii="Times New Roman" w:eastAsia="Times New Roman" w:hAnsi="Times New Roman" w:cs="Times New Roman"/>
          <w:sz w:val="24"/>
          <w:szCs w:val="24"/>
        </w:rPr>
        <w:t xml:space="preserve">(e.2) </w:t>
      </w:r>
      <w:r>
        <w:rPr>
          <w:rFonts w:ascii="Times New Roman" w:eastAsia="Times New Roman" w:hAnsi="Times New Roman" w:cs="Times New Roman"/>
          <w:i/>
          <w:sz w:val="24"/>
          <w:szCs w:val="24"/>
        </w:rPr>
        <w:t xml:space="preserve">Y </w:t>
      </w:r>
      <w:r>
        <w:rPr>
          <w:rFonts w:ascii="Cambria" w:eastAsia="Cambria" w:hAnsi="Cambria" w:cs="Cambria"/>
          <w:w w:val="90"/>
          <w:sz w:val="24"/>
          <w:szCs w:val="24"/>
        </w:rPr>
        <w:t≯</w:t>
      </w:r>
      <w:r>
        <w:rPr>
          <w:rFonts w:ascii="Euclid" w:eastAsia="Euclid" w:hAnsi="Euclid" w:cs="Euclid"/>
          <w:w w:val="90"/>
          <w:sz w:val="24"/>
          <w:szCs w:val="24"/>
        </w:rPr>
        <w:t xml:space="preserve">= </w:t>
      </w:r>
      <w:r>
        <w:rPr>
          <w:rFonts w:ascii="Times New Roman" w:eastAsia="Times New Roman" w:hAnsi="Times New Roman" w:cs="Times New Roman"/>
          <w:i/>
          <w:sz w:val="24"/>
          <w:szCs w:val="24"/>
        </w:rPr>
        <w:t xml:space="preserve">X </w:t>
      </w:r>
      <w:r>
        <w:rPr>
          <w:rFonts w:ascii="Times New Roman" w:eastAsia="Times New Roman" w:hAnsi="Times New Roman" w:cs="Times New Roman"/>
          <w:sz w:val="24"/>
          <w:szCs w:val="24"/>
        </w:rPr>
        <w:t>.</w:t>
      </w:r>
      <w:r>
        <w:rPr>
          <w:rFonts w:ascii="Times New Roman" w:eastAsia="Times New Roman" w:hAnsi="Times New Roman" w:cs="Times New Roman"/>
          <w:spacing w:val="-11"/>
          <w:sz w:val="24"/>
          <w:szCs w:val="24"/>
        </w:rPr>
        <w:t xml:space="preserve"> </w:t>
      </w:r>
      <w:r>
        <w:rPr>
          <w:rFonts w:ascii="宋体" w:eastAsia="宋体" w:hAnsi="宋体" w:cs="宋体"/>
          <w:spacing w:val="4"/>
          <w:sz w:val="24"/>
          <w:szCs w:val="24"/>
        </w:rPr>
        <w:t>注意，对任意</w:t>
      </w:r>
      <w:r>
        <w:rPr>
          <w:rFonts w:ascii="Arial" w:eastAsia="Arial" w:hAnsi="Arial" w:cs="Arial"/>
          <w:i/>
          <w:spacing w:val="4"/>
          <w:sz w:val="24"/>
          <w:szCs w:val="24"/>
        </w:rPr>
        <w:t>µ</w:t>
      </w:r>
      <w:r>
        <w:rPr>
          <w:rFonts w:ascii="Times New Roman" w:eastAsia="Times New Roman" w:hAnsi="Times New Roman" w:cs="Times New Roman"/>
          <w:spacing w:val="4"/>
          <w:sz w:val="24"/>
          <w:szCs w:val="24"/>
        </w:rPr>
        <w:t>-</w:t>
      </w:r>
      <w:r>
        <w:rPr>
          <w:rFonts w:ascii="宋体" w:eastAsia="宋体" w:hAnsi="宋体" w:cs="宋体"/>
          <w:spacing w:val="4"/>
          <w:sz w:val="24"/>
          <w:szCs w:val="24"/>
        </w:rPr>
        <w:t>公式</w:t>
      </w:r>
      <w:r>
        <w:rPr>
          <w:rFonts w:ascii="Arial" w:eastAsia="Arial" w:hAnsi="Arial" w:cs="Arial"/>
          <w:i/>
          <w:spacing w:val="4"/>
          <w:sz w:val="24"/>
          <w:szCs w:val="24"/>
        </w:rPr>
        <w:t>ψ</w:t>
      </w:r>
      <w:r>
        <w:rPr>
          <w:rFonts w:ascii="宋体" w:eastAsia="宋体" w:hAnsi="宋体" w:cs="宋体"/>
          <w:spacing w:val="4"/>
          <w:sz w:val="24"/>
          <w:szCs w:val="24"/>
        </w:rPr>
        <w:t>，</w:t>
      </w:r>
      <w:r>
        <w:rPr>
          <w:rFonts w:ascii="Cambria" w:eastAsia="Cambria" w:hAnsi="Cambria" w:cs="Cambria"/>
          <w:spacing w:val="4"/>
          <w:sz w:val="24"/>
          <w:szCs w:val="24"/>
        </w:rPr>
        <w:t>‖</w:t>
      </w:r>
      <w:r>
        <w:rPr>
          <w:rFonts w:ascii="Arial" w:eastAsia="Arial" w:hAnsi="Arial" w:cs="Arial"/>
          <w:i/>
          <w:spacing w:val="4"/>
          <w:sz w:val="24"/>
          <w:szCs w:val="24"/>
        </w:rPr>
        <w:t>ψ</w:t>
      </w:r>
      <w:r>
        <w:rPr>
          <w:rFonts w:ascii="Cambria" w:eastAsia="Cambria" w:hAnsi="Cambria" w:cs="Cambria"/>
          <w:spacing w:val="4"/>
          <w:sz w:val="24"/>
          <w:szCs w:val="24"/>
        </w:rPr>
        <w:t>‖</w:t>
      </w:r>
      <w:r>
        <w:rPr>
          <w:rFonts w:ascii="Times New Roman" w:eastAsia="Times New Roman" w:hAnsi="Times New Roman" w:cs="Times New Roman"/>
          <w:i/>
          <w:spacing w:val="4"/>
          <w:position w:val="12"/>
          <w:sz w:val="16"/>
          <w:szCs w:val="16"/>
        </w:rPr>
        <w:t>M</w:t>
      </w:r>
    </w:p>
    <w:p w:rsidR="00A115BF" w:rsidRDefault="00646F36">
      <w:pPr>
        <w:spacing w:before="50"/>
        <w:ind w:left="23"/>
        <w:rPr>
          <w:rFonts w:ascii="宋体" w:eastAsia="宋体" w:hAnsi="宋体" w:cs="宋体"/>
          <w:sz w:val="24"/>
          <w:szCs w:val="24"/>
        </w:rPr>
      </w:pPr>
      <w:r>
        <w:br w:type="column"/>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i/>
          <w:spacing w:val="-10"/>
          <w:sz w:val="24"/>
          <w:szCs w:val="24"/>
        </w:rPr>
        <w:t>S</w:t>
      </w:r>
      <w:r>
        <w:rPr>
          <w:rFonts w:ascii="宋体" w:eastAsia="宋体" w:hAnsi="宋体" w:cs="宋体"/>
          <w:spacing w:val="-10"/>
          <w:sz w:val="24"/>
          <w:szCs w:val="24"/>
        </w:rPr>
        <w:t>。</w:t>
      </w:r>
    </w:p>
    <w:p w:rsidR="00A115BF" w:rsidRDefault="00A115BF">
      <w:pPr>
        <w:rPr>
          <w:rFonts w:ascii="宋体" w:eastAsia="宋体" w:hAnsi="宋体" w:cs="宋体"/>
          <w:sz w:val="24"/>
          <w:szCs w:val="24"/>
        </w:rPr>
        <w:sectPr w:rsidR="00A115BF">
          <w:type w:val="continuous"/>
          <w:pgSz w:w="11910" w:h="16840"/>
          <w:pgMar w:top="1580" w:right="480" w:bottom="280" w:left="1320" w:header="720" w:footer="720" w:gutter="0"/>
          <w:cols w:num="2" w:space="720" w:equalWidth="0">
            <w:col w:w="5391" w:space="40"/>
            <w:col w:w="4679"/>
          </w:cols>
        </w:sectPr>
      </w:pPr>
    </w:p>
    <w:p w:rsidR="00A115BF" w:rsidRDefault="00A115BF">
      <w:pPr>
        <w:spacing w:before="11"/>
        <w:rPr>
          <w:rFonts w:ascii="宋体" w:eastAsia="宋体" w:hAnsi="宋体" w:cs="宋体"/>
          <w:sz w:val="15"/>
          <w:szCs w:val="15"/>
        </w:rPr>
      </w:pPr>
    </w:p>
    <w:p w:rsidR="00A115BF" w:rsidRDefault="00A115BF">
      <w:pPr>
        <w:rPr>
          <w:rFonts w:ascii="宋体" w:eastAsia="宋体" w:hAnsi="宋体" w:cs="宋体"/>
          <w:sz w:val="15"/>
          <w:szCs w:val="15"/>
        </w:rPr>
        <w:sectPr w:rsidR="00A115BF">
          <w:type w:val="continuous"/>
          <w:pgSz w:w="11910" w:h="16840"/>
          <w:pgMar w:top="1580" w:right="480" w:bottom="280" w:left="1320" w:header="720" w:footer="720" w:gutter="0"/>
          <w:cols w:space="720"/>
        </w:sectPr>
      </w:pPr>
    </w:p>
    <w:p w:rsidR="00A115BF" w:rsidRDefault="00646F36">
      <w:pPr>
        <w:spacing w:before="86" w:line="162" w:lineRule="exact"/>
        <w:jc w:val="right"/>
        <w:rPr>
          <w:rFonts w:ascii="Times New Roman" w:eastAsia="Times New Roman" w:hAnsi="Times New Roman" w:cs="Times New Roman"/>
          <w:sz w:val="16"/>
          <w:szCs w:val="16"/>
        </w:rPr>
      </w:pPr>
      <w:r>
        <w:rPr>
          <w:rFonts w:ascii="Cambria" w:eastAsia="Cambria" w:hAnsi="Cambria" w:cs="Cambria"/>
          <w:spacing w:val="4"/>
          <w:w w:val="105"/>
          <w:sz w:val="24"/>
          <w:szCs w:val="24"/>
        </w:rPr>
        <w:t>‖</w:t>
      </w:r>
      <w:r>
        <w:rPr>
          <w:rFonts w:ascii="Arial" w:eastAsia="Arial" w:hAnsi="Arial" w:cs="Arial"/>
          <w:i/>
          <w:spacing w:val="4"/>
          <w:w w:val="105"/>
          <w:sz w:val="24"/>
          <w:szCs w:val="24"/>
        </w:rPr>
        <w:t>ϕ</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12"/>
          <w:sz w:val="16"/>
          <w:szCs w:val="16"/>
        </w:rPr>
        <w:t>M</w:t>
      </w:r>
    </w:p>
    <w:p w:rsidR="00A115BF" w:rsidRDefault="00646F36">
      <w:pPr>
        <w:spacing w:line="249" w:lineRule="exact"/>
        <w:ind w:left="440"/>
        <w:rPr>
          <w:rFonts w:ascii="Cambria" w:eastAsia="Cambria" w:hAnsi="Cambria" w:cs="Cambria"/>
          <w:sz w:val="24"/>
          <w:szCs w:val="24"/>
        </w:rPr>
      </w:pPr>
      <w:r>
        <w:br w:type="column"/>
      </w:r>
      <w:r>
        <w:rPr>
          <w:rFonts w:ascii="Euclid" w:eastAsia="Euclid" w:hAnsi="Euclid" w:cs="Euclid"/>
          <w:sz w:val="24"/>
          <w:szCs w:val="24"/>
        </w:rPr>
        <w:t xml:space="preserve">= </w:t>
      </w:r>
      <w:r>
        <w:rPr>
          <w:rFonts w:ascii="Arial Unicode MS" w:eastAsia="Arial Unicode MS" w:hAnsi="Arial Unicode MS" w:cs="Arial Unicode MS"/>
          <w:position w:val="21"/>
          <w:sz w:val="21"/>
          <w:szCs w:val="21"/>
        </w:rPr>
        <w:t>飞</w:t>
      </w:r>
      <w:r>
        <w:rPr>
          <w:rFonts w:ascii="Arial Unicode MS" w:eastAsia="Arial Unicode MS" w:hAnsi="Arial Unicode MS" w:cs="Arial Unicode MS"/>
          <w:position w:val="21"/>
          <w:sz w:val="21"/>
          <w:szCs w:val="21"/>
        </w:rPr>
        <w:t xml:space="preserve">  </w:t>
      </w:r>
      <w:r>
        <w:rPr>
          <w:rFonts w:ascii="Times New Roman" w:eastAsia="Times New Roman" w:hAnsi="Times New Roman" w:cs="Times New Roman"/>
          <w:i/>
          <w:sz w:val="24"/>
          <w:szCs w:val="24"/>
        </w:rPr>
        <w:t>S</w:t>
      </w:r>
      <w:r>
        <w:rPr>
          <w:rFonts w:ascii="Cambria" w:eastAsia="Cambria" w:hAnsi="Cambria" w:cs="Cambria"/>
          <w:position w:val="10"/>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S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Cambria" w:eastAsia="Cambria" w:hAnsi="Cambria" w:cs="Cambria"/>
          <w:spacing w:val="2"/>
          <w:sz w:val="24"/>
          <w:szCs w:val="24"/>
        </w:rPr>
        <w:t>‖</w:t>
      </w:r>
      <w:r>
        <w:rPr>
          <w:rFonts w:ascii="Arial" w:eastAsia="Arial" w:hAnsi="Arial" w:cs="Arial"/>
          <w:i/>
          <w:spacing w:val="2"/>
          <w:sz w:val="24"/>
          <w:szCs w:val="24"/>
        </w:rPr>
        <w:t>ϕ</w:t>
      </w:r>
      <w:r>
        <w:rPr>
          <w:rFonts w:ascii="Times New Roman" w:eastAsia="Times New Roman" w:hAnsi="Times New Roman" w:cs="Times New Roman"/>
          <w:spacing w:val="2"/>
          <w:position w:val="-3"/>
          <w:sz w:val="16"/>
          <w:szCs w:val="16"/>
        </w:rPr>
        <w:t>1</w:t>
      </w:r>
      <w:r>
        <w:rPr>
          <w:rFonts w:ascii="Cambria" w:eastAsia="Cambria" w:hAnsi="Cambria" w:cs="Cambria"/>
          <w:spacing w:val="2"/>
          <w:sz w:val="24"/>
          <w:szCs w:val="24"/>
        </w:rPr>
        <w:t>‖</w:t>
      </w:r>
    </w:p>
    <w:p w:rsidR="00A115BF" w:rsidRDefault="00646F36">
      <w:pPr>
        <w:spacing w:before="104" w:line="145" w:lineRule="exact"/>
        <w:ind w:left="921"/>
        <w:rPr>
          <w:rFonts w:ascii="Cambria" w:eastAsia="Cambria" w:hAnsi="Cambria" w:cs="Cambria"/>
          <w:sz w:val="24"/>
          <w:szCs w:val="24"/>
        </w:rPr>
      </w:pPr>
      <w:r>
        <w:rPr>
          <w:w w:val="110"/>
        </w:rPr>
        <w:br w:type="column"/>
      </w:r>
      <w:r>
        <w:rPr>
          <w:rFonts w:ascii="Cambria" w:eastAsia="Cambria" w:hAnsi="Cambria" w:cs="Cambria"/>
          <w:w w:val="110"/>
          <w:sz w:val="24"/>
          <w:szCs w:val="24"/>
        </w:rPr>
        <w:t>⊆</w:t>
      </w:r>
      <w:r>
        <w:rPr>
          <w:rFonts w:ascii="Cambria" w:eastAsia="Cambria" w:hAnsi="Cambria" w:cs="Cambria"/>
          <w:spacing w:val="-11"/>
          <w:w w:val="110"/>
          <w:sz w:val="24"/>
          <w:szCs w:val="24"/>
        </w:rPr>
        <w:t xml:space="preserve"> </w:t>
      </w:r>
      <w:r>
        <w:rPr>
          <w:rFonts w:ascii="Times New Roman" w:eastAsia="Times New Roman" w:hAnsi="Times New Roman" w:cs="Times New Roman"/>
          <w:i/>
          <w:spacing w:val="3"/>
          <w:w w:val="110"/>
          <w:sz w:val="24"/>
          <w:szCs w:val="24"/>
        </w:rPr>
        <w:t>S</w:t>
      </w:r>
      <w:r>
        <w:rPr>
          <w:rFonts w:ascii="Cambria" w:eastAsia="Cambria" w:hAnsi="Cambria" w:cs="Cambria"/>
          <w:spacing w:val="3"/>
          <w:w w:val="110"/>
          <w:position w:val="10"/>
          <w:sz w:val="16"/>
          <w:szCs w:val="16"/>
        </w:rPr>
        <w:t>′</w:t>
      </w:r>
      <w:r>
        <w:rPr>
          <w:rFonts w:ascii="Cambria" w:eastAsia="Cambria" w:hAnsi="Cambria" w:cs="Cambria"/>
          <w:spacing w:val="3"/>
          <w:w w:val="110"/>
          <w:sz w:val="24"/>
          <w:szCs w:val="24"/>
        </w:rPr>
        <w:t>}</w:t>
      </w:r>
    </w:p>
    <w:p w:rsidR="00A115BF" w:rsidRDefault="00A115BF">
      <w:pPr>
        <w:spacing w:line="145" w:lineRule="exact"/>
        <w:rPr>
          <w:rFonts w:ascii="Cambria" w:eastAsia="Cambria" w:hAnsi="Cambria" w:cs="Cambria"/>
          <w:sz w:val="24"/>
          <w:szCs w:val="24"/>
        </w:rPr>
        <w:sectPr w:rsidR="00A115BF">
          <w:type w:val="continuous"/>
          <w:pgSz w:w="11910" w:h="16840"/>
          <w:pgMar w:top="1580" w:right="480" w:bottom="280" w:left="1320" w:header="720" w:footer="720" w:gutter="0"/>
          <w:cols w:num="3" w:space="720" w:equalWidth="0">
            <w:col w:w="2247" w:space="40"/>
            <w:col w:w="2451" w:space="40"/>
            <w:col w:w="5332"/>
          </w:cols>
        </w:sectPr>
      </w:pPr>
    </w:p>
    <w:p w:rsidR="00A115BF" w:rsidRDefault="00646F36">
      <w:pPr>
        <w:tabs>
          <w:tab w:val="left" w:pos="3206"/>
        </w:tabs>
        <w:spacing w:line="147" w:lineRule="exact"/>
        <w:ind w:left="2074"/>
        <w:rPr>
          <w:rFonts w:ascii="Cambria" w:eastAsia="Cambria" w:hAnsi="Cambria" w:cs="Cambria"/>
          <w:sz w:val="24"/>
          <w:szCs w:val="24"/>
        </w:rPr>
      </w:pPr>
      <w:r>
        <w:rPr>
          <w:rFonts w:eastAsiaTheme="minorHAnsi"/>
        </w:rPr>
        <w:pict>
          <v:shape id="_x0000_s1836" type="#_x0000_t202" style="position:absolute;left:0;text-align:left;margin-left:294.3pt;margin-top:-6.15pt;width:8.65pt;height:8pt;z-index:-257080;mso-position-horizontal-relative:page" filled="f" stroked="f">
            <v:textbox inset="0,0,0,0">
              <w:txbxContent>
                <w:p w:rsidR="00A115BF" w:rsidRDefault="00646F36">
                  <w:pPr>
                    <w:spacing w:line="147" w:lineRule="exact"/>
                    <w:rPr>
                      <w:rFonts w:ascii="Times New Roman" w:eastAsia="Times New Roman" w:hAnsi="Times New Roman" w:cs="Times New Roman"/>
                      <w:sz w:val="16"/>
                      <w:szCs w:val="16"/>
                    </w:rPr>
                  </w:pPr>
                  <w:r>
                    <w:rPr>
                      <w:rFonts w:ascii="Times New Roman"/>
                      <w:i/>
                      <w:w w:val="129"/>
                      <w:sz w:val="16"/>
                    </w:rPr>
                    <w:t>M</w:t>
                  </w:r>
                </w:p>
              </w:txbxContent>
            </v:textbox>
            <w10:wrap anchorx="page"/>
          </v:shape>
        </w:pict>
      </w:r>
      <w:r>
        <w:rPr>
          <w:rFonts w:ascii="Times New Roman"/>
          <w:i/>
          <w:sz w:val="16"/>
        </w:rPr>
        <w:t>v</w:t>
      </w:r>
      <w:r>
        <w:rPr>
          <w:rFonts w:ascii="Euclid"/>
          <w:sz w:val="16"/>
        </w:rPr>
        <w:t>[</w:t>
      </w:r>
      <w:r>
        <w:rPr>
          <w:rFonts w:ascii="Times New Roman"/>
          <w:i/>
          <w:sz w:val="16"/>
        </w:rPr>
        <w:t>X</w:t>
      </w:r>
      <w:r>
        <w:rPr>
          <w:rFonts w:ascii="Times New Roman"/>
          <w:i/>
          <w:spacing w:val="-19"/>
          <w:sz w:val="16"/>
        </w:rPr>
        <w:t xml:space="preserve"> </w:t>
      </w:r>
      <w:r>
        <w:rPr>
          <w:rFonts w:ascii="Times New Roman"/>
          <w:sz w:val="16"/>
        </w:rPr>
        <w:t>:</w:t>
      </w:r>
      <w:r>
        <w:rPr>
          <w:rFonts w:ascii="Euclid"/>
          <w:sz w:val="16"/>
        </w:rPr>
        <w:t>=</w:t>
      </w:r>
      <w:r>
        <w:rPr>
          <w:rFonts w:ascii="Times New Roman"/>
          <w:i/>
          <w:sz w:val="16"/>
        </w:rPr>
        <w:t>S</w:t>
      </w:r>
      <w:r>
        <w:rPr>
          <w:rFonts w:ascii="Times New Roman"/>
          <w:position w:val="-2"/>
          <w:sz w:val="12"/>
        </w:rPr>
        <w:t>1</w:t>
      </w:r>
      <w:r>
        <w:rPr>
          <w:rFonts w:ascii="Euclid"/>
          <w:sz w:val="16"/>
        </w:rPr>
        <w:t>]</w:t>
      </w:r>
      <w:r>
        <w:rPr>
          <w:rFonts w:ascii="Euclid"/>
          <w:sz w:val="16"/>
        </w:rPr>
        <w:tab/>
      </w:r>
      <w:r>
        <w:rPr>
          <w:rFonts w:ascii="Cambria"/>
          <w:w w:val="105"/>
          <w:position w:val="7"/>
          <w:sz w:val="24"/>
        </w:rPr>
        <w:t>{</w:t>
      </w:r>
    </w:p>
    <w:p w:rsidR="00A115BF" w:rsidRDefault="00646F36">
      <w:pPr>
        <w:spacing w:line="208" w:lineRule="exact"/>
        <w:ind w:right="117"/>
        <w:jc w:val="right"/>
        <w:rPr>
          <w:rFonts w:ascii="Arial Unicode MS" w:eastAsia="Arial Unicode MS" w:hAnsi="Arial Unicode MS" w:cs="Arial Unicode MS"/>
          <w:sz w:val="21"/>
          <w:szCs w:val="21"/>
        </w:rPr>
      </w:pPr>
      <w:r>
        <w:rPr>
          <w:rFonts w:ascii="Arial Unicode MS" w:eastAsia="Arial Unicode MS" w:hAnsi="Arial Unicode MS" w:cs="Arial Unicode MS"/>
          <w:w w:val="114"/>
          <w:sz w:val="21"/>
          <w:szCs w:val="21"/>
        </w:rPr>
        <w:t>飞</w:t>
      </w:r>
    </w:p>
    <w:p w:rsidR="00A115BF" w:rsidRDefault="00646F36">
      <w:pPr>
        <w:spacing w:line="256" w:lineRule="exact"/>
        <w:ind w:left="1198"/>
        <w:rPr>
          <w:rFonts w:ascii="Euclid" w:eastAsia="Euclid" w:hAnsi="Euclid" w:cs="Euclid"/>
          <w:sz w:val="16"/>
          <w:szCs w:val="16"/>
        </w:rPr>
      </w:pPr>
      <w:r>
        <w:br w:type="column"/>
      </w:r>
      <w:r>
        <w:rPr>
          <w:rFonts w:ascii="Times New Roman" w:eastAsia="Times New Roman" w:hAnsi="Times New Roman" w:cs="Times New Roman"/>
          <w:i/>
          <w:sz w:val="16"/>
          <w:szCs w:val="16"/>
        </w:rPr>
        <w:t>v</w:t>
      </w:r>
      <w:r>
        <w:rPr>
          <w:rFonts w:ascii="Euclid" w:eastAsia="Euclid" w:hAnsi="Euclid" w:cs="Euclid"/>
          <w:sz w:val="16"/>
          <w:szCs w:val="16"/>
        </w:rPr>
        <w:t>[</w:t>
      </w:r>
      <w:r>
        <w:rPr>
          <w:rFonts w:ascii="Times New Roman" w:eastAsia="Times New Roman" w:hAnsi="Times New Roman" w:cs="Times New Roman"/>
          <w:i/>
          <w:sz w:val="16"/>
          <w:szCs w:val="16"/>
        </w:rPr>
        <w:t>X</w:t>
      </w:r>
      <w:r>
        <w:rPr>
          <w:rFonts w:ascii="Times New Roman" w:eastAsia="Times New Roman" w:hAnsi="Times New Roman" w:cs="Times New Roman"/>
          <w:i/>
          <w:spacing w:val="-24"/>
          <w:sz w:val="16"/>
          <w:szCs w:val="16"/>
        </w:rPr>
        <w:t xml:space="preserve"> </w:t>
      </w:r>
      <w:r>
        <w:rPr>
          <w:rFonts w:ascii="Times New Roman" w:eastAsia="Times New Roman" w:hAnsi="Times New Roman" w:cs="Times New Roman"/>
          <w:sz w:val="16"/>
          <w:szCs w:val="16"/>
        </w:rPr>
        <w:t>:</w:t>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1</w:t>
      </w:r>
      <w:r>
        <w:rPr>
          <w:rFonts w:ascii="Euclid" w:eastAsia="Euclid" w:hAnsi="Euclid" w:cs="Euclid"/>
          <w:sz w:val="16"/>
          <w:szCs w:val="16"/>
        </w:rPr>
        <w:t>][</w:t>
      </w:r>
      <w:r>
        <w:rPr>
          <w:rFonts w:ascii="Times New Roman" w:eastAsia="Times New Roman" w:hAnsi="Times New Roman" w:cs="Times New Roman"/>
          <w:i/>
          <w:sz w:val="16"/>
          <w:szCs w:val="16"/>
        </w:rPr>
        <w:t>Y</w:t>
      </w:r>
      <w:r>
        <w:rPr>
          <w:rFonts w:ascii="Times New Roman" w:eastAsia="Times New Roman" w:hAnsi="Times New Roman" w:cs="Times New Roman"/>
          <w:i/>
          <w:spacing w:val="-16"/>
          <w:sz w:val="16"/>
          <w:szCs w:val="16"/>
        </w:rPr>
        <w:t xml:space="preserve"> </w:t>
      </w:r>
      <w:r>
        <w:rPr>
          <w:rFonts w:ascii="Times New Roman" w:eastAsia="Times New Roman" w:hAnsi="Times New Roman" w:cs="Times New Roman"/>
          <w:sz w:val="16"/>
          <w:szCs w:val="16"/>
        </w:rPr>
        <w:t>:</w:t>
      </w:r>
      <w:r>
        <w:rPr>
          <w:rFonts w:ascii="Euclid" w:eastAsia="Euclid" w:hAnsi="Euclid" w:cs="Euclid"/>
          <w:sz w:val="16"/>
          <w:szCs w:val="16"/>
        </w:rPr>
        <w:t>=</w:t>
      </w:r>
      <w:r>
        <w:rPr>
          <w:rFonts w:ascii="Times New Roman" w:eastAsia="Times New Roman" w:hAnsi="Times New Roman" w:cs="Times New Roman"/>
          <w:i/>
          <w:sz w:val="16"/>
          <w:szCs w:val="16"/>
        </w:rPr>
        <w:t>S</w:t>
      </w:r>
      <w:r>
        <w:rPr>
          <w:rFonts w:ascii="Cambria" w:eastAsia="Cambria" w:hAnsi="Cambria" w:cs="Cambria"/>
          <w:position w:val="5"/>
          <w:sz w:val="12"/>
          <w:szCs w:val="12"/>
        </w:rPr>
        <w:t>′</w:t>
      </w:r>
      <w:r>
        <w:rPr>
          <w:rFonts w:ascii="Euclid" w:eastAsia="Euclid" w:hAnsi="Euclid" w:cs="Euclid"/>
          <w:sz w:val="16"/>
          <w:szCs w:val="16"/>
        </w:rPr>
        <w:t>]</w:t>
      </w:r>
    </w:p>
    <w:p w:rsidR="00A115BF" w:rsidRDefault="00646F36">
      <w:pPr>
        <w:spacing w:before="39" w:line="61" w:lineRule="exact"/>
        <w:ind w:left="1198"/>
        <w:rPr>
          <w:rFonts w:ascii="Times New Roman" w:eastAsia="Times New Roman" w:hAnsi="Times New Roman" w:cs="Times New Roman"/>
          <w:sz w:val="16"/>
          <w:szCs w:val="16"/>
        </w:rPr>
      </w:pPr>
      <w:r>
        <w:rPr>
          <w:rFonts w:ascii="Times New Roman"/>
          <w:i/>
          <w:w w:val="129"/>
          <w:sz w:val="16"/>
        </w:rPr>
        <w:t>M</w:t>
      </w:r>
    </w:p>
    <w:p w:rsidR="00A115BF" w:rsidRDefault="00A115BF">
      <w:pPr>
        <w:spacing w:line="61" w:lineRule="exact"/>
        <w:rPr>
          <w:rFonts w:ascii="Times New Roman" w:eastAsia="Times New Roman" w:hAnsi="Times New Roman" w:cs="Times New Roman"/>
          <w:sz w:val="16"/>
          <w:szCs w:val="16"/>
        </w:rPr>
        <w:sectPr w:rsidR="00A115BF">
          <w:type w:val="continuous"/>
          <w:pgSz w:w="11910" w:h="16840"/>
          <w:pgMar w:top="1580" w:right="480" w:bottom="280" w:left="1320" w:header="720" w:footer="720" w:gutter="0"/>
          <w:cols w:num="2" w:space="720" w:equalWidth="0">
            <w:col w:w="3328" w:space="40"/>
            <w:col w:w="6742"/>
          </w:cols>
        </w:sectPr>
      </w:pPr>
    </w:p>
    <w:p w:rsidR="00A115BF" w:rsidRDefault="00646F36">
      <w:pPr>
        <w:tabs>
          <w:tab w:val="left" w:pos="3206"/>
          <w:tab w:val="left" w:pos="6475"/>
        </w:tabs>
        <w:spacing w:line="358" w:lineRule="exact"/>
        <w:ind w:left="2727"/>
        <w:rPr>
          <w:rFonts w:ascii="Times New Roman" w:eastAsia="Times New Roman" w:hAnsi="Times New Roman" w:cs="Times New Roman"/>
          <w:sz w:val="24"/>
          <w:szCs w:val="24"/>
        </w:rPr>
      </w:pPr>
      <w:r>
        <w:rPr>
          <w:rFonts w:eastAsiaTheme="minorHAnsi"/>
        </w:rPr>
        <w:pict>
          <v:shape id="_x0000_s1835" type="#_x0000_t202" style="position:absolute;left:0;text-align:left;margin-left:318.05pt;margin-top:10.35pt;width:3pt;height:6pt;z-index:-257056;mso-position-horizontal-relative:page" filled="f" stroked="f">
            <v:textbox inset="0,0,0,0">
              <w:txbxContent>
                <w:p w:rsidR="00A115BF" w:rsidRDefault="00646F36">
                  <w:pPr>
                    <w:spacing w:line="118" w:lineRule="exact"/>
                    <w:rPr>
                      <w:rFonts w:ascii="Times New Roman" w:eastAsia="Times New Roman" w:hAnsi="Times New Roman" w:cs="Times New Roman"/>
                      <w:sz w:val="12"/>
                      <w:szCs w:val="12"/>
                    </w:rPr>
                  </w:pPr>
                  <w:r>
                    <w:rPr>
                      <w:rFonts w:ascii="Times New Roman"/>
                      <w:w w:val="99"/>
                      <w:sz w:val="12"/>
                    </w:rPr>
                    <w:t>2</w:t>
                  </w:r>
                </w:p>
              </w:txbxContent>
            </v:textbox>
            <w10:wrap anchorx="page"/>
          </v:shape>
        </w:pict>
      </w:r>
      <w:r>
        <w:rPr>
          <w:rFonts w:ascii="Cambria" w:eastAsia="Cambria" w:hAnsi="Cambria" w:cs="Cambria"/>
          <w:sz w:val="24"/>
          <w:szCs w:val="24"/>
        </w:rPr>
        <w:t>⊆</w:t>
      </w:r>
      <w:r>
        <w:rPr>
          <w:rFonts w:ascii="Cambria" w:eastAsia="Cambria" w:hAnsi="Cambria" w:cs="Cambria"/>
          <w:sz w:val="24"/>
          <w:szCs w:val="24"/>
        </w:rPr>
        <w:tab/>
        <w:t>{</w:t>
      </w:r>
      <w:r>
        <w:rPr>
          <w:rFonts w:ascii="Times New Roman" w:eastAsia="Times New Roman" w:hAnsi="Times New Roman" w:cs="Times New Roman"/>
          <w:i/>
          <w:sz w:val="24"/>
          <w:szCs w:val="24"/>
        </w:rPr>
        <w:t>S</w:t>
      </w:r>
      <w:r>
        <w:rPr>
          <w:rFonts w:ascii="Cambria" w:eastAsia="Cambria" w:hAnsi="Cambria" w:cs="Cambria"/>
          <w:position w:val="10"/>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S </w:t>
      </w:r>
      <w:r>
        <w:rPr>
          <w:rFonts w:ascii="Cambria" w:eastAsia="Cambria" w:hAnsi="Cambria" w:cs="Cambria"/>
          <w:sz w:val="24"/>
          <w:szCs w:val="24"/>
        </w:rPr>
        <w:t>| ‖</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Cambria" w:eastAsia="Cambria" w:hAnsi="Cambria" w:cs="Cambria"/>
          <w:sz w:val="24"/>
          <w:szCs w:val="24"/>
        </w:rPr>
        <w:t>‖</w:t>
      </w:r>
      <w:r>
        <w:rPr>
          <w:rFonts w:ascii="Times New Roman" w:eastAsia="Times New Roman" w:hAnsi="Times New Roman" w:cs="Times New Roman"/>
          <w:i/>
          <w:position w:val="-6"/>
          <w:sz w:val="16"/>
          <w:szCs w:val="16"/>
        </w:rPr>
        <w:t>v</w:t>
      </w:r>
      <w:r>
        <w:rPr>
          <w:rFonts w:ascii="Euclid" w:eastAsia="Euclid" w:hAnsi="Euclid" w:cs="Euclid"/>
          <w:position w:val="-6"/>
          <w:sz w:val="16"/>
          <w:szCs w:val="16"/>
        </w:rPr>
        <w:t>[</w:t>
      </w:r>
      <w:r>
        <w:rPr>
          <w:rFonts w:ascii="Times New Roman" w:eastAsia="Times New Roman" w:hAnsi="Times New Roman" w:cs="Times New Roman"/>
          <w:i/>
          <w:position w:val="-6"/>
          <w:sz w:val="16"/>
          <w:szCs w:val="16"/>
        </w:rPr>
        <w:t xml:space="preserve">X </w:t>
      </w:r>
      <w:r>
        <w:rPr>
          <w:rFonts w:ascii="Times New Roman" w:eastAsia="Times New Roman" w:hAnsi="Times New Roman" w:cs="Times New Roman"/>
          <w:position w:val="-6"/>
          <w:sz w:val="16"/>
          <w:szCs w:val="16"/>
        </w:rPr>
        <w:t>:</w:t>
      </w:r>
      <w:r>
        <w:rPr>
          <w:rFonts w:ascii="Euclid" w:eastAsia="Euclid" w:hAnsi="Euclid" w:cs="Euclid"/>
          <w:position w:val="-6"/>
          <w:sz w:val="16"/>
          <w:szCs w:val="16"/>
        </w:rPr>
        <w:t>=</w:t>
      </w:r>
      <w:r>
        <w:rPr>
          <w:rFonts w:ascii="Times New Roman" w:eastAsia="Times New Roman" w:hAnsi="Times New Roman" w:cs="Times New Roman"/>
          <w:i/>
          <w:position w:val="-6"/>
          <w:sz w:val="16"/>
          <w:szCs w:val="16"/>
        </w:rPr>
        <w:t xml:space="preserve">S  </w:t>
      </w:r>
      <w:r>
        <w:rPr>
          <w:rFonts w:ascii="Euclid" w:eastAsia="Euclid" w:hAnsi="Euclid" w:cs="Euclid"/>
          <w:spacing w:val="-4"/>
          <w:position w:val="-6"/>
          <w:sz w:val="16"/>
          <w:szCs w:val="16"/>
        </w:rPr>
        <w:t>][</w:t>
      </w:r>
      <w:r>
        <w:rPr>
          <w:rFonts w:ascii="Times New Roman" w:eastAsia="Times New Roman" w:hAnsi="Times New Roman" w:cs="Times New Roman"/>
          <w:i/>
          <w:spacing w:val="-4"/>
          <w:position w:val="-6"/>
          <w:sz w:val="16"/>
          <w:szCs w:val="16"/>
        </w:rPr>
        <w:t xml:space="preserve">Y </w:t>
      </w:r>
      <w:r>
        <w:rPr>
          <w:rFonts w:ascii="Times New Roman" w:eastAsia="Times New Roman" w:hAnsi="Times New Roman" w:cs="Times New Roman"/>
          <w:position w:val="-6"/>
          <w:sz w:val="16"/>
          <w:szCs w:val="16"/>
        </w:rPr>
        <w:t>:</w:t>
      </w:r>
      <w:r>
        <w:rPr>
          <w:rFonts w:ascii="Euclid" w:eastAsia="Euclid" w:hAnsi="Euclid" w:cs="Euclid"/>
          <w:position w:val="-6"/>
          <w:sz w:val="16"/>
          <w:szCs w:val="16"/>
        </w:rPr>
        <w:t>=</w:t>
      </w:r>
      <w:r>
        <w:rPr>
          <w:rFonts w:ascii="Times New Roman" w:eastAsia="Times New Roman" w:hAnsi="Times New Roman" w:cs="Times New Roman"/>
          <w:i/>
          <w:position w:val="-6"/>
          <w:sz w:val="16"/>
          <w:szCs w:val="16"/>
        </w:rPr>
        <w:t>S</w:t>
      </w:r>
      <w:r>
        <w:rPr>
          <w:rFonts w:ascii="Cambria" w:eastAsia="Cambria" w:hAnsi="Cambria" w:cs="Cambria"/>
          <w:position w:val="-1"/>
          <w:sz w:val="12"/>
          <w:szCs w:val="12"/>
        </w:rPr>
        <w:t>′</w:t>
      </w:r>
      <w:r>
        <w:rPr>
          <w:rFonts w:ascii="Euclid" w:eastAsia="Euclid" w:hAnsi="Euclid" w:cs="Euclid"/>
          <w:position w:val="-6"/>
          <w:sz w:val="16"/>
          <w:szCs w:val="16"/>
        </w:rPr>
        <w:t xml:space="preserve">] </w:t>
      </w:r>
      <w:r>
        <w:rPr>
          <w:rFonts w:ascii="Cambria" w:eastAsia="Cambria" w:hAnsi="Cambria" w:cs="Cambria"/>
          <w:sz w:val="24"/>
          <w:szCs w:val="24"/>
        </w:rPr>
        <w:t>⊆</w:t>
      </w:r>
      <w:r>
        <w:rPr>
          <w:rFonts w:ascii="Cambria" w:eastAsia="Cambria" w:hAnsi="Cambria" w:cs="Cambria"/>
          <w:spacing w:val="26"/>
          <w:sz w:val="24"/>
          <w:szCs w:val="24"/>
        </w:rPr>
        <w:t xml:space="preserve"> </w:t>
      </w:r>
      <w:r>
        <w:rPr>
          <w:rFonts w:ascii="Times New Roman" w:eastAsia="Times New Roman" w:hAnsi="Times New Roman" w:cs="Times New Roman"/>
          <w:i/>
          <w:spacing w:val="3"/>
          <w:sz w:val="24"/>
          <w:szCs w:val="24"/>
        </w:rPr>
        <w:t>S</w:t>
      </w:r>
      <w:r>
        <w:rPr>
          <w:rFonts w:ascii="Cambria" w:eastAsia="Cambria" w:hAnsi="Cambria" w:cs="Cambria"/>
          <w:spacing w:val="3"/>
          <w:position w:val="10"/>
          <w:sz w:val="16"/>
          <w:szCs w:val="16"/>
        </w:rPr>
        <w:t>′</w:t>
      </w:r>
      <w:r>
        <w:rPr>
          <w:rFonts w:ascii="Cambria" w:eastAsia="Cambria" w:hAnsi="Cambria" w:cs="Cambria"/>
          <w:spacing w:val="3"/>
          <w:sz w:val="24"/>
          <w:szCs w:val="24"/>
        </w:rPr>
        <w:t>}</w:t>
      </w:r>
      <w:r>
        <w:rPr>
          <w:rFonts w:ascii="Cambria" w:eastAsia="Cambria" w:hAnsi="Cambria" w:cs="Cambria"/>
          <w:spacing w:val="3"/>
          <w:sz w:val="24"/>
          <w:szCs w:val="24"/>
        </w:rPr>
        <w:tab/>
      </w:r>
      <w:r>
        <w:rPr>
          <w:rFonts w:ascii="Times New Roman" w:eastAsia="Times New Roman" w:hAnsi="Times New Roman" w:cs="Times New Roman"/>
          <w:sz w:val="24"/>
          <w:szCs w:val="24"/>
        </w:rPr>
        <w:t>(</w:t>
      </w:r>
      <w:r>
        <w:rPr>
          <w:rFonts w:ascii="宋体" w:eastAsia="宋体" w:hAnsi="宋体" w:cs="宋体"/>
          <w:sz w:val="24"/>
          <w:szCs w:val="24"/>
        </w:rPr>
        <w:t>归纳假设</w:t>
      </w:r>
      <w:r>
        <w:rPr>
          <w:rFonts w:ascii="Times New Roman" w:eastAsia="Times New Roman" w:hAnsi="Times New Roman" w:cs="Times New Roman"/>
          <w:sz w:val="24"/>
          <w:szCs w:val="24"/>
        </w:rPr>
        <w:t>)</w:t>
      </w:r>
    </w:p>
    <w:p w:rsidR="00A115BF" w:rsidRDefault="00646F36">
      <w:pPr>
        <w:spacing w:before="36" w:line="110" w:lineRule="exact"/>
        <w:ind w:right="3187"/>
        <w:jc w:val="center"/>
        <w:rPr>
          <w:rFonts w:ascii="Times New Roman" w:eastAsia="Times New Roman" w:hAnsi="Times New Roman" w:cs="Times New Roman"/>
          <w:sz w:val="16"/>
          <w:szCs w:val="16"/>
        </w:rPr>
      </w:pPr>
      <w:r>
        <w:rPr>
          <w:rFonts w:eastAsiaTheme="minorHAnsi"/>
        </w:rPr>
        <w:pict>
          <v:shape id="_x0000_s1834" type="#_x0000_t202" style="position:absolute;left:0;text-align:left;margin-left:202.35pt;margin-top:5.85pt;width:66.85pt;height:15.9pt;z-index:-257032;mso-position-horizontal-relative:page" filled="f" stroked="f">
            <v:textbox inset="0,0,0,0">
              <w:txbxContent>
                <w:p w:rsidR="00A115BF" w:rsidRDefault="00646F36">
                  <w:pPr>
                    <w:tabs>
                      <w:tab w:val="left" w:pos="1270"/>
                    </w:tabs>
                    <w:spacing w:line="308" w:lineRule="exact"/>
                    <w:rPr>
                      <w:rFonts w:ascii="Verdana" w:eastAsia="Verdana" w:hAnsi="Verdana" w:cs="Verdana"/>
                      <w:sz w:val="24"/>
                      <w:szCs w:val="24"/>
                    </w:rPr>
                  </w:pPr>
                  <w:r>
                    <w:rPr>
                      <w:rFonts w:ascii="Euclid" w:eastAsia="Euclid" w:hAnsi="Euclid" w:cs="Euclid"/>
                      <w:w w:val="99"/>
                      <w:sz w:val="24"/>
                      <w:szCs w:val="24"/>
                    </w:rPr>
                    <w:t>=</w:t>
                  </w:r>
                  <w:r>
                    <w:rPr>
                      <w:rFonts w:ascii="Euclid" w:eastAsia="Euclid" w:hAnsi="Euclid" w:cs="Euclid"/>
                      <w:spacing w:val="-27"/>
                      <w:sz w:val="24"/>
                      <w:szCs w:val="24"/>
                    </w:rPr>
                    <w:t xml:space="preserve"> </w:t>
                  </w:r>
                  <w:r>
                    <w:rPr>
                      <w:rFonts w:ascii="Cambria" w:eastAsia="Cambria" w:hAnsi="Cambria" w:cs="Cambria"/>
                      <w:w w:val="94"/>
                      <w:sz w:val="24"/>
                      <w:szCs w:val="24"/>
                    </w:rPr>
                    <w:t>‖</w:t>
                  </w:r>
                  <w:r>
                    <w:rPr>
                      <w:rFonts w:ascii="Arial" w:eastAsia="Arial" w:hAnsi="Arial" w:cs="Arial"/>
                      <w:i/>
                      <w:w w:val="108"/>
                      <w:sz w:val="24"/>
                      <w:szCs w:val="24"/>
                    </w:rPr>
                    <w:t>ϕ</w:t>
                  </w:r>
                  <w:r>
                    <w:rPr>
                      <w:rFonts w:ascii="Arial" w:eastAsia="Arial" w:hAnsi="Arial" w:cs="Arial"/>
                      <w:i/>
                      <w:sz w:val="24"/>
                      <w:szCs w:val="24"/>
                    </w:rPr>
                    <w:tab/>
                  </w:r>
                  <w:r>
                    <w:rPr>
                      <w:rFonts w:ascii="Verdana" w:eastAsia="Verdana" w:hAnsi="Verdana" w:cs="Verdana"/>
                      <w:i/>
                      <w:w w:val="76"/>
                      <w:sz w:val="24"/>
                      <w:szCs w:val="24"/>
                    </w:rPr>
                    <w:t>.</w:t>
                  </w:r>
                </w:p>
              </w:txbxContent>
            </v:textbox>
            <w10:wrap anchorx="page"/>
          </v:shape>
        </w:pict>
      </w:r>
      <w:r>
        <w:rPr>
          <w:rFonts w:ascii="Times New Roman"/>
          <w:i/>
          <w:w w:val="129"/>
          <w:sz w:val="16"/>
        </w:rPr>
        <w:t>M</w:t>
      </w:r>
    </w:p>
    <w:p w:rsidR="00A115BF" w:rsidRDefault="00646F36">
      <w:pPr>
        <w:spacing w:line="305" w:lineRule="exact"/>
        <w:ind w:left="3251"/>
        <w:rPr>
          <w:rFonts w:ascii="Euclid" w:eastAsia="Euclid" w:hAnsi="Euclid" w:cs="Euclid"/>
          <w:sz w:val="16"/>
          <w:szCs w:val="16"/>
        </w:rPr>
      </w:pPr>
      <w:r>
        <w:rPr>
          <w:rFonts w:ascii="Cambria" w:eastAsia="Cambria" w:hAnsi="Cambria" w:cs="Cambria"/>
          <w:position w:val="7"/>
          <w:sz w:val="24"/>
          <w:szCs w:val="24"/>
        </w:rPr>
        <w:t>‖</w:t>
      </w:r>
      <w:r>
        <w:rPr>
          <w:rFonts w:ascii="Times New Roman" w:eastAsia="Times New Roman" w:hAnsi="Times New Roman" w:cs="Times New Roman"/>
          <w:i/>
          <w:sz w:val="16"/>
          <w:szCs w:val="16"/>
        </w:rPr>
        <w:t>v</w:t>
      </w:r>
      <w:r>
        <w:rPr>
          <w:rFonts w:ascii="Euclid" w:eastAsia="Euclid" w:hAnsi="Euclid" w:cs="Euclid"/>
          <w:sz w:val="16"/>
          <w:szCs w:val="16"/>
        </w:rPr>
        <w:t>[</w:t>
      </w:r>
      <w:r>
        <w:rPr>
          <w:rFonts w:ascii="Times New Roman" w:eastAsia="Times New Roman" w:hAnsi="Times New Roman" w:cs="Times New Roman"/>
          <w:i/>
          <w:sz w:val="16"/>
          <w:szCs w:val="16"/>
        </w:rPr>
        <w:t>X</w:t>
      </w:r>
      <w:r>
        <w:rPr>
          <w:rFonts w:ascii="Times New Roman" w:eastAsia="Times New Roman" w:hAnsi="Times New Roman" w:cs="Times New Roman"/>
          <w:i/>
          <w:spacing w:val="-27"/>
          <w:sz w:val="16"/>
          <w:szCs w:val="16"/>
        </w:rPr>
        <w:t xml:space="preserve"> </w:t>
      </w:r>
      <w:r>
        <w:rPr>
          <w:rFonts w:ascii="Times New Roman" w:eastAsia="Times New Roman" w:hAnsi="Times New Roman" w:cs="Times New Roman"/>
          <w:sz w:val="16"/>
          <w:szCs w:val="16"/>
        </w:rPr>
        <w:t>:</w:t>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2</w:t>
      </w:r>
      <w:r>
        <w:rPr>
          <w:rFonts w:ascii="Euclid" w:eastAsia="Euclid" w:hAnsi="Euclid" w:cs="Euclid"/>
          <w:sz w:val="16"/>
          <w:szCs w:val="16"/>
        </w:rPr>
        <w:t>]</w:t>
      </w:r>
    </w:p>
    <w:p w:rsidR="00A115BF" w:rsidRDefault="00A115BF">
      <w:pPr>
        <w:spacing w:before="5"/>
        <w:rPr>
          <w:rFonts w:ascii="Euclid" w:eastAsia="Euclid" w:hAnsi="Euclid" w:cs="Euclid"/>
        </w:rPr>
      </w:pPr>
    </w:p>
    <w:p w:rsidR="00A115BF" w:rsidRDefault="00646F36">
      <w:pPr>
        <w:spacing w:line="170" w:lineRule="exact"/>
        <w:ind w:left="8972"/>
        <w:rPr>
          <w:rFonts w:ascii="Euclid" w:eastAsia="Euclid" w:hAnsi="Euclid" w:cs="Euclid"/>
          <w:sz w:val="17"/>
          <w:szCs w:val="17"/>
        </w:rPr>
      </w:pPr>
      <w:r>
        <w:rPr>
          <w:rFonts w:ascii="Euclid" w:eastAsia="Euclid" w:hAnsi="Euclid" w:cs="Euclid"/>
          <w:position w:val="-2"/>
          <w:sz w:val="17"/>
          <w:szCs w:val="17"/>
        </w:rPr>
      </w:r>
      <w:r>
        <w:rPr>
          <w:rFonts w:ascii="Euclid" w:eastAsia="Euclid" w:hAnsi="Euclid" w:cs="Euclid"/>
          <w:position w:val="-2"/>
          <w:sz w:val="17"/>
          <w:szCs w:val="17"/>
        </w:rPr>
        <w:pict>
          <v:group id="_x0000_s1825" style="width:8pt;height:8.55pt;mso-position-horizontal-relative:char;mso-position-vertical-relative:line" coordsize="160,171">
            <v:group id="_x0000_s1832" style="position:absolute;left:4;top:4;width:2;height:163" coordorigin="4,4" coordsize="2,163">
              <v:shape id="_x0000_s1833" style="position:absolute;left:4;top:4;width:2;height:163" coordorigin="4,4" coordsize="0,163" path="m4,166l4,4e" filled="f" strokeweight=".14042mm">
                <v:path arrowok="t"/>
              </v:shape>
            </v:group>
            <v:group id="_x0000_s1830" style="position:absolute;left:8;top:8;width:145;height:2" coordorigin="8,8" coordsize="145,2">
              <v:shape id="_x0000_s1831" style="position:absolute;left:8;top:8;width:145;height:2" coordorigin="8,8" coordsize="145,0" path="m8,8r144,e" filled="f" strokeweight=".14042mm">
                <v:path arrowok="t"/>
              </v:shape>
            </v:group>
            <v:group id="_x0000_s1828" style="position:absolute;left:8;top:162;width:145;height:2" coordorigin="8,162" coordsize="145,2">
              <v:shape id="_x0000_s1829" style="position:absolute;left:8;top:162;width:145;height:2" coordorigin="8,162" coordsize="145,0" path="m8,162r144,e" filled="f" strokeweight=".14042mm">
                <v:path arrowok="t"/>
              </v:shape>
            </v:group>
            <v:group id="_x0000_s1826" style="position:absolute;left:156;top:4;width:2;height:163" coordorigin="156,4" coordsize="2,163">
              <v:shape id="_x0000_s1827" style="position:absolute;left:156;top:4;width:2;height:163" coordorigin="156,4" coordsize="0,163" path="m156,166l156,4e" filled="f" strokeweight=".14042mm">
                <v:path arrowok="t"/>
              </v:shape>
            </v:group>
            <w10:anchorlock/>
          </v:group>
        </w:pict>
      </w:r>
    </w:p>
    <w:p w:rsidR="00A115BF" w:rsidRDefault="00A115BF">
      <w:pPr>
        <w:spacing w:before="16"/>
        <w:rPr>
          <w:rFonts w:ascii="Euclid" w:eastAsia="Euclid" w:hAnsi="Euclid" w:cs="Euclid"/>
          <w:sz w:val="19"/>
          <w:szCs w:val="19"/>
        </w:rPr>
      </w:pPr>
    </w:p>
    <w:p w:rsidR="00A115BF" w:rsidRDefault="00646F36">
      <w:pPr>
        <w:spacing w:before="26" w:line="388" w:lineRule="exact"/>
        <w:ind w:left="120"/>
        <w:rPr>
          <w:rFonts w:ascii="Cambria" w:eastAsia="Cambria" w:hAnsi="Cambria" w:cs="Cambria"/>
          <w:sz w:val="24"/>
          <w:szCs w:val="24"/>
        </w:rPr>
      </w:pPr>
      <w:bookmarkStart w:id="104" w:name="_bookmark67"/>
      <w:bookmarkEnd w:id="104"/>
      <w:r>
        <w:rPr>
          <w:rFonts w:ascii="黑体" w:eastAsia="黑体" w:hAnsi="黑体" w:cs="黑体"/>
          <w:sz w:val="24"/>
          <w:szCs w:val="24"/>
        </w:rPr>
        <w:t>命题</w:t>
      </w:r>
      <w:r>
        <w:rPr>
          <w:rFonts w:ascii="黑体" w:eastAsia="黑体" w:hAnsi="黑体" w:cs="黑体"/>
          <w:spacing w:val="-73"/>
          <w:sz w:val="24"/>
          <w:szCs w:val="24"/>
        </w:rPr>
        <w:t xml:space="preserve"> </w:t>
      </w:r>
      <w:r>
        <w:rPr>
          <w:rFonts w:ascii="Times New Roman" w:eastAsia="Times New Roman" w:hAnsi="Times New Roman" w:cs="Times New Roman"/>
          <w:b/>
          <w:bCs/>
          <w:sz w:val="24"/>
          <w:szCs w:val="24"/>
        </w:rPr>
        <w:t>3.7</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不变性</w:t>
      </w:r>
      <w:r>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33"/>
          <w:sz w:val="24"/>
          <w:szCs w:val="24"/>
        </w:rPr>
        <w:t xml:space="preserve"> </w:t>
      </w:r>
      <w:r>
        <w:rPr>
          <w:rFonts w:ascii="楷体" w:eastAsia="楷体" w:hAnsi="楷体" w:cs="楷体"/>
          <w:sz w:val="24"/>
          <w:szCs w:val="24"/>
        </w:rPr>
        <w:t>令</w:t>
      </w:r>
      <w:r>
        <w:rPr>
          <w:rFonts w:ascii="Arial" w:eastAsia="Arial" w:hAnsi="Arial" w:cs="Arial"/>
          <w:i/>
          <w:sz w:val="24"/>
          <w:szCs w:val="24"/>
        </w:rPr>
        <w:t>ϕ</w:t>
      </w:r>
      <w:r>
        <w:rPr>
          <w:rFonts w:ascii="楷体" w:eastAsia="楷体" w:hAnsi="楷体" w:cs="楷体"/>
          <w:sz w:val="24"/>
          <w:szCs w:val="24"/>
        </w:rPr>
        <w:t>为</w:t>
      </w:r>
      <w:r>
        <w:rPr>
          <w:rFonts w:ascii="Arial" w:eastAsia="Arial" w:hAnsi="Arial" w:cs="Arial"/>
          <w:i/>
          <w:sz w:val="24"/>
          <w:szCs w:val="24"/>
        </w:rPr>
        <w:t>µ</w:t>
      </w:r>
      <w:r>
        <w:rPr>
          <w:rFonts w:ascii="Times New Roman" w:eastAsia="Times New Roman" w:hAnsi="Times New Roman" w:cs="Times New Roman"/>
          <w:i/>
          <w:sz w:val="24"/>
          <w:szCs w:val="24"/>
        </w:rPr>
        <w:t>-</w:t>
      </w:r>
      <w:r>
        <w:rPr>
          <w:rFonts w:ascii="楷体" w:eastAsia="楷体" w:hAnsi="楷体" w:cs="楷体"/>
          <w:sz w:val="24"/>
          <w:szCs w:val="24"/>
        </w:rPr>
        <w:t>公式、</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7"/>
          <w:position w:val="-3"/>
          <w:sz w:val="16"/>
          <w:szCs w:val="16"/>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17"/>
          <w:sz w:val="24"/>
          <w:szCs w:val="24"/>
        </w:rPr>
        <w:t xml:space="preserve"> </w:t>
      </w:r>
      <w:r>
        <w:rPr>
          <w:rFonts w:ascii="楷体" w:eastAsia="楷体" w:hAnsi="楷体" w:cs="楷体"/>
          <w:spacing w:val="-6"/>
          <w:sz w:val="24"/>
          <w:szCs w:val="24"/>
        </w:rPr>
        <w:t>且</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22"/>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22"/>
          <w:sz w:val="24"/>
          <w:szCs w:val="24"/>
        </w:rPr>
        <w:t xml:space="preserve"> </w:t>
      </w:r>
      <w:r>
        <w:rPr>
          <w:rFonts w:ascii="楷体" w:eastAsia="楷体" w:hAnsi="楷体" w:cs="楷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33"/>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7"/>
          <w:position w:val="-3"/>
          <w:sz w:val="16"/>
          <w:szCs w:val="16"/>
        </w:rPr>
        <w:t xml:space="preserve"> </w:t>
      </w:r>
      <w:r>
        <w:rPr>
          <w:rFonts w:ascii="Cambria" w:eastAsia="Cambria" w:hAnsi="Cambria" w:cs="Cambria"/>
          <w:position w:val="-3"/>
          <w:sz w:val="16"/>
          <w:szCs w:val="16"/>
        </w:rPr>
        <w:t>⟩</w:t>
      </w:r>
      <w:r>
        <w:rPr>
          <w:rFonts w:ascii="Cambria" w:eastAsia="Cambria" w:hAnsi="Cambria" w:cs="Cambria"/>
          <w:spacing w:val="22"/>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4"/>
          <w:sz w:val="24"/>
          <w:szCs w:val="24"/>
        </w:rPr>
        <w:t>v</w:t>
      </w:r>
      <w:r>
        <w:rPr>
          <w:rFonts w:ascii="Cambria" w:eastAsia="Cambria" w:hAnsi="Cambria" w:cs="Cambria"/>
          <w:spacing w:val="4"/>
          <w:position w:val="9"/>
          <w:sz w:val="16"/>
          <w:szCs w:val="16"/>
        </w:rPr>
        <w:t>′</w:t>
      </w:r>
      <w:r>
        <w:rPr>
          <w:rFonts w:ascii="Euclid" w:eastAsia="Euclid" w:hAnsi="Euclid" w:cs="Euclid"/>
          <w:spacing w:val="4"/>
          <w:sz w:val="24"/>
          <w:szCs w:val="24"/>
        </w:rPr>
        <w:t>)</w:t>
      </w:r>
      <w:r>
        <w:rPr>
          <w:rFonts w:ascii="楷体" w:eastAsia="楷体" w:hAnsi="楷体" w:cs="楷体"/>
          <w:spacing w:val="4"/>
          <w:sz w:val="24"/>
          <w:szCs w:val="24"/>
        </w:rPr>
        <w:t>且</w:t>
      </w:r>
      <w:r>
        <w:rPr>
          <w:rFonts w:ascii="Times New Roman" w:eastAsia="Times New Roman" w:hAnsi="Times New Roman" w:cs="Times New Roman"/>
          <w:i/>
          <w:spacing w:val="4"/>
          <w:sz w:val="24"/>
          <w:szCs w:val="24"/>
        </w:rPr>
        <w:t>IR</w:t>
      </w:r>
      <w:r>
        <w:rPr>
          <w:rFonts w:ascii="Euclid" w:eastAsia="Euclid" w:hAnsi="Euclid" w:cs="Euclid"/>
          <w:spacing w:val="4"/>
          <w:sz w:val="24"/>
          <w:szCs w:val="24"/>
        </w:rPr>
        <w:t>(</w:t>
      </w:r>
      <w:r>
        <w:rPr>
          <w:rFonts w:ascii="Arial" w:eastAsia="Arial" w:hAnsi="Arial" w:cs="Arial"/>
          <w:i/>
          <w:spacing w:val="4"/>
          <w:sz w:val="24"/>
          <w:szCs w:val="24"/>
        </w:rPr>
        <w:t>ϕ</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2"/>
          <w:sz w:val="24"/>
          <w:szCs w:val="24"/>
        </w:rPr>
        <w:t xml:space="preserve"> </w:t>
      </w:r>
      <w:r>
        <w:rPr>
          <w:rFonts w:ascii="Cambria" w:eastAsia="Cambria" w:hAnsi="Cambria" w:cs="Cambria"/>
          <w:sz w:val="24"/>
          <w:szCs w:val="24"/>
        </w:rPr>
        <w:t>∪</w:t>
      </w:r>
    </w:p>
    <w:p w:rsidR="00A115BF" w:rsidRDefault="00646F36">
      <w:pPr>
        <w:spacing w:line="388" w:lineRule="exact"/>
        <w:ind w:left="120"/>
        <w:rPr>
          <w:rFonts w:ascii="楷体" w:eastAsia="楷体" w:hAnsi="楷体" w:cs="楷体"/>
          <w:sz w:val="24"/>
          <w:szCs w:val="24"/>
        </w:rPr>
      </w:pP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楷体" w:eastAsia="楷体" w:hAnsi="楷体" w:cs="楷体"/>
          <w:sz w:val="24"/>
          <w:szCs w:val="24"/>
        </w:rPr>
        <w:t>，则</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7"/>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7"/>
          <w:sz w:val="24"/>
          <w:szCs w:val="24"/>
        </w:rPr>
        <w:t xml:space="preserve"> </w:t>
      </w:r>
      <w:r>
        <w:rPr>
          <w:rFonts w:ascii="Arial" w:eastAsia="Arial" w:hAnsi="Arial" w:cs="Arial"/>
          <w:i/>
          <w:spacing w:val="2"/>
          <w:sz w:val="24"/>
          <w:szCs w:val="24"/>
        </w:rPr>
        <w:t>ϕ</w:t>
      </w:r>
      <w:r>
        <w:rPr>
          <w:rFonts w:ascii="楷体" w:eastAsia="楷体" w:hAnsi="楷体" w:cs="楷体"/>
          <w:spacing w:val="2"/>
          <w:sz w:val="24"/>
          <w:szCs w:val="24"/>
        </w:rPr>
        <w:t>当且仅当</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15"/>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7"/>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7"/>
          <w:sz w:val="24"/>
          <w:szCs w:val="24"/>
        </w:rPr>
        <w:t xml:space="preserve"> </w:t>
      </w:r>
      <w:r>
        <w:rPr>
          <w:rFonts w:ascii="Arial" w:eastAsia="Arial" w:hAnsi="Arial" w:cs="Arial"/>
          <w:i/>
          <w:sz w:val="24"/>
          <w:szCs w:val="24"/>
        </w:rPr>
        <w:t>ϕ</w:t>
      </w:r>
      <w:r>
        <w:rPr>
          <w:rFonts w:ascii="楷体" w:eastAsia="楷体" w:hAnsi="楷体" w:cs="楷体"/>
          <w:sz w:val="24"/>
          <w:szCs w:val="24"/>
        </w:rPr>
        <w:t>。</w:t>
      </w:r>
    </w:p>
    <w:p w:rsidR="00A115BF" w:rsidRDefault="00A115BF">
      <w:pPr>
        <w:spacing w:before="8"/>
        <w:rPr>
          <w:rFonts w:ascii="楷体" w:eastAsia="楷体" w:hAnsi="楷体" w:cs="楷体"/>
          <w:sz w:val="27"/>
          <w:szCs w:val="27"/>
        </w:rPr>
      </w:pPr>
    </w:p>
    <w:p w:rsidR="00A115BF" w:rsidRDefault="00646F36">
      <w:pPr>
        <w:spacing w:line="388" w:lineRule="exact"/>
        <w:ind w:left="120"/>
        <w:rPr>
          <w:rFonts w:ascii="宋体" w:eastAsia="宋体" w:hAnsi="宋体" w:cs="宋体"/>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7"/>
          <w:sz w:val="24"/>
          <w:szCs w:val="24"/>
        </w:rPr>
        <w:t xml:space="preserve"> </w:t>
      </w:r>
      <w:r>
        <w:rPr>
          <w:rFonts w:ascii="宋体" w:eastAsia="宋体" w:hAnsi="宋体" w:cs="宋体"/>
          <w:sz w:val="24"/>
          <w:szCs w:val="24"/>
        </w:rPr>
        <w:t>令</w:t>
      </w:r>
      <w:r>
        <w:rPr>
          <w:rFonts w:ascii="Times New Roman" w:eastAsia="Times New Roman" w:hAnsi="Times New Roman" w:cs="Times New Roman"/>
          <w:i/>
          <w:sz w:val="24"/>
          <w:szCs w:val="24"/>
        </w:rPr>
        <w:t>M</w:t>
      </w:r>
      <w:r>
        <w:rPr>
          <w:rFonts w:ascii="Times New Roman" w:eastAsia="Times New Roman" w:hAnsi="Times New Roman" w:cs="Times New Roman"/>
          <w:i/>
          <w:spacing w:val="25"/>
          <w:sz w:val="24"/>
          <w:szCs w:val="24"/>
        </w:rPr>
        <w:t xml:space="preserve"> </w:t>
      </w:r>
      <w:r>
        <w:rPr>
          <w:rFonts w:ascii="Euclid" w:eastAsia="Euclid" w:hAnsi="Euclid" w:cs="Euclid"/>
          <w:sz w:val="24"/>
          <w:szCs w:val="24"/>
        </w:rPr>
        <w:t>=</w:t>
      </w:r>
      <w:r>
        <w:rPr>
          <w:rFonts w:ascii="Euclid" w:eastAsia="Euclid" w:hAnsi="Euclid" w:cs="Euclid"/>
          <w:spacing w:val="-37"/>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11"/>
          <w:sz w:val="24"/>
          <w:szCs w:val="24"/>
        </w:rPr>
        <w:t>r</w:t>
      </w:r>
      <w:r>
        <w:rPr>
          <w:rFonts w:ascii="Verdana" w:eastAsia="Verdana" w:hAnsi="Verdana" w:cs="Verdana"/>
          <w:i/>
          <w:spacing w:val="-11"/>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Euclid" w:eastAsia="Euclid" w:hAnsi="Euclid" w:cs="Euclid"/>
          <w:spacing w:val="-31"/>
          <w:sz w:val="24"/>
          <w:szCs w:val="24"/>
        </w:rPr>
        <w:t xml:space="preserve"> </w:t>
      </w:r>
      <w:r>
        <w:rPr>
          <w:rFonts w:ascii="宋体" w:eastAsia="宋体" w:hAnsi="宋体" w:cs="宋体"/>
          <w:sz w:val="24"/>
          <w:szCs w:val="24"/>
        </w:rPr>
        <w:t>且</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Cambria" w:eastAsia="Cambria" w:hAnsi="Cambria" w:cs="Cambria"/>
          <w:position w:val="9"/>
          <w:sz w:val="16"/>
          <w:szCs w:val="16"/>
        </w:rPr>
        <w:t>′</w:t>
      </w:r>
      <w:r>
        <w:rPr>
          <w:rFonts w:ascii="Cambria" w:eastAsia="Cambria" w:hAnsi="Cambria" w:cs="Cambria"/>
          <w:spacing w:val="18"/>
          <w:position w:val="9"/>
          <w:sz w:val="16"/>
          <w:szCs w:val="16"/>
        </w:rPr>
        <w:t xml:space="preserve"> </w:t>
      </w:r>
      <w:r>
        <w:rPr>
          <w:rFonts w:ascii="Euclid" w:eastAsia="Euclid" w:hAnsi="Euclid" w:cs="Euclid"/>
          <w:sz w:val="24"/>
          <w:szCs w:val="24"/>
        </w:rPr>
        <w:t>=</w:t>
      </w:r>
      <w:r>
        <w:rPr>
          <w:rFonts w:ascii="Euclid" w:eastAsia="Euclid" w:hAnsi="Euclid" w:cs="Euclid"/>
          <w:spacing w:val="-37"/>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4"/>
          <w:sz w:val="24"/>
          <w:szCs w:val="24"/>
        </w:rPr>
        <w:t>r</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。假设</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i/>
          <w:spacing w:val="-6"/>
          <w:sz w:val="24"/>
          <w:szCs w:val="24"/>
        </w:rPr>
        <w:t xml:space="preserve"> </w:t>
      </w:r>
      <w:r>
        <w:rPr>
          <w:rFonts w:ascii="Cambria" w:eastAsia="Cambria" w:hAnsi="Cambria" w:cs="Cambria"/>
          <w:spacing w:val="7"/>
          <w:sz w:val="24"/>
          <w:szCs w:val="24"/>
        </w:rPr>
        <w:t>∪</w:t>
      </w:r>
      <w:r>
        <w:rPr>
          <w:rFonts w:ascii="Times New Roman" w:eastAsia="Times New Roman" w:hAnsi="Times New Roman" w:cs="Times New Roman"/>
          <w:i/>
          <w:spacing w:val="7"/>
          <w:sz w:val="24"/>
          <w:szCs w:val="24"/>
        </w:rPr>
        <w:t>V</w:t>
      </w:r>
      <w:r>
        <w:rPr>
          <w:rFonts w:ascii="Times New Roman" w:eastAsia="Times New Roman" w:hAnsi="Times New Roman" w:cs="Times New Roman"/>
          <w:spacing w:val="7"/>
          <w:position w:val="-3"/>
          <w:sz w:val="16"/>
          <w:szCs w:val="16"/>
        </w:rPr>
        <w:t>1</w:t>
      </w:r>
      <w:r>
        <w:rPr>
          <w:rFonts w:ascii="Euclid" w:eastAsia="Euclid" w:hAnsi="Euclid" w:cs="Euclid"/>
          <w:spacing w:val="7"/>
          <w:sz w:val="24"/>
          <w:szCs w:val="24"/>
        </w:rPr>
        <w:t>)</w:t>
      </w:r>
      <w:r>
        <w:rPr>
          <w:rFonts w:ascii="Euclid" w:eastAsia="Euclid" w:hAnsi="Euclid" w:cs="Euclid"/>
          <w:spacing w:val="-37"/>
          <w:sz w:val="24"/>
          <w:szCs w:val="24"/>
        </w:rPr>
        <w:t xml:space="preserve"> </w:t>
      </w:r>
      <w:r>
        <w:rPr>
          <w:rFonts w:ascii="Euclid" w:eastAsia="Euclid" w:hAnsi="Euclid" w:cs="Euclid"/>
          <w:sz w:val="24"/>
          <w:szCs w:val="24"/>
        </w:rPr>
        <w:t>=</w:t>
      </w:r>
      <w:r>
        <w:rPr>
          <w:rFonts w:ascii="Euclid" w:eastAsia="Euclid" w:hAnsi="Euclid" w:cs="Euclid"/>
          <w:spacing w:val="-37"/>
          <w:sz w:val="24"/>
          <w:szCs w:val="24"/>
        </w:rPr>
        <w:t xml:space="preserve"> </w:t>
      </w:r>
      <w:r>
        <w:rPr>
          <w:rFonts w:ascii="Times New Roman" w:eastAsia="Times New Roman" w:hAnsi="Times New Roman" w:cs="Times New Roman"/>
          <w:spacing w:val="-47"/>
          <w:sz w:val="24"/>
          <w:szCs w:val="24"/>
        </w:rPr>
        <w:t xml:space="preserve">0/ </w:t>
      </w:r>
      <w:r>
        <w:rPr>
          <w:rFonts w:ascii="Times New Roman" w:eastAsia="Times New Roman" w:hAnsi="Times New Roman" w:cs="Times New Roman"/>
          <w:spacing w:val="-45"/>
          <w:sz w:val="24"/>
          <w:szCs w:val="24"/>
        </w:rPr>
        <w:t xml:space="preserve"> </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之</w:t>
      </w:r>
    </w:p>
    <w:p w:rsidR="00A115BF" w:rsidRDefault="00646F36">
      <w:pPr>
        <w:spacing w:line="285" w:lineRule="auto"/>
        <w:ind w:left="600" w:right="6363" w:hanging="481"/>
        <w:rPr>
          <w:rFonts w:ascii="Arial" w:eastAsia="Arial" w:hAnsi="Arial" w:cs="Arial"/>
          <w:sz w:val="24"/>
          <w:szCs w:val="24"/>
        </w:rPr>
      </w:pPr>
      <w:r>
        <w:rPr>
          <w:rFonts w:ascii="宋体" w:eastAsia="宋体" w:hAnsi="宋体" w:cs="宋体"/>
          <w:spacing w:val="3"/>
          <w:sz w:val="24"/>
          <w:szCs w:val="24"/>
        </w:rPr>
        <w:t>间的</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Times New Roman" w:eastAsia="Times New Roman" w:hAnsi="Times New Roman" w:cs="Times New Roman"/>
          <w:i/>
          <w:spacing w:val="3"/>
          <w:sz w:val="24"/>
          <w:szCs w:val="24"/>
        </w:rPr>
        <w:t xml:space="preserve">V </w:t>
      </w:r>
      <w:r>
        <w:rPr>
          <w:rFonts w:ascii="Cambria" w:eastAsia="Cambria" w:hAnsi="Cambria" w:cs="Cambria"/>
          <w:sz w:val="24"/>
          <w:szCs w:val="24"/>
        </w:rPr>
        <w:t>⟩</w:t>
      </w:r>
      <w:r>
        <w:rPr>
          <w:rFonts w:ascii="Times New Roman" w:eastAsia="Times New Roman" w:hAnsi="Times New Roman" w:cs="Times New Roman"/>
          <w:sz w:val="24"/>
          <w:szCs w:val="24"/>
        </w:rPr>
        <w:t>-</w:t>
      </w:r>
      <w:r>
        <w:rPr>
          <w:rFonts w:ascii="宋体" w:eastAsia="宋体" w:hAnsi="宋体" w:cs="宋体"/>
          <w:sz w:val="24"/>
          <w:szCs w:val="24"/>
        </w:rPr>
        <w:t>互模拟关系为</w:t>
      </w:r>
      <w:r>
        <w:rPr>
          <w:rFonts w:ascii="Times New Roman" w:eastAsia="Times New Roman" w:hAnsi="Times New Roman" w:cs="Times New Roman"/>
          <w:i/>
          <w:sz w:val="24"/>
          <w:szCs w:val="24"/>
        </w:rPr>
        <w:t>B</w:t>
      </w:r>
      <w:r>
        <w:rPr>
          <w:rFonts w:ascii="宋体" w:eastAsia="宋体" w:hAnsi="宋体" w:cs="宋体"/>
          <w:sz w:val="24"/>
          <w:szCs w:val="24"/>
        </w:rPr>
        <w:t>。</w:t>
      </w:r>
      <w:r>
        <w:rPr>
          <w:rFonts w:ascii="宋体" w:eastAsia="宋体" w:hAnsi="宋体" w:cs="宋体"/>
          <w:spacing w:val="-98"/>
          <w:sz w:val="24"/>
          <w:szCs w:val="24"/>
        </w:rPr>
        <w:t xml:space="preserve"> </w:t>
      </w:r>
      <w:r>
        <w:rPr>
          <w:rFonts w:ascii="黑体" w:eastAsia="黑体" w:hAnsi="黑体" w:cs="黑体"/>
          <w:sz w:val="24"/>
          <w:szCs w:val="24"/>
        </w:rPr>
        <w:t>基始</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(a) </w:t>
      </w:r>
      <w:r>
        <w:rPr>
          <w:rFonts w:ascii="Arial" w:eastAsia="Arial" w:hAnsi="Arial" w:cs="Arial"/>
          <w:i/>
          <w:sz w:val="24"/>
          <w:szCs w:val="24"/>
        </w:rPr>
        <w:t>ϕ</w:t>
      </w:r>
      <w:r>
        <w:rPr>
          <w:rFonts w:ascii="Arial" w:eastAsia="Arial" w:hAnsi="Arial" w:cs="Arial"/>
          <w:i/>
          <w:sz w:val="24"/>
          <w:szCs w:val="24"/>
        </w:rPr>
        <w:t xml:space="preserve"> </w:t>
      </w:r>
      <w:r>
        <w:rPr>
          <w:rFonts w:ascii="Euclid" w:eastAsia="Euclid" w:hAnsi="Euclid" w:cs="Euclid"/>
          <w:sz w:val="24"/>
          <w:szCs w:val="24"/>
        </w:rPr>
        <w:t xml:space="preserve">= </w:t>
      </w:r>
      <w:r>
        <w:rPr>
          <w:rFonts w:ascii="Times New Roman" w:eastAsia="Times New Roman" w:hAnsi="Times New Roman" w:cs="Times New Roman"/>
          <w:i/>
          <w:spacing w:val="3"/>
          <w:sz w:val="24"/>
          <w:szCs w:val="24"/>
        </w:rPr>
        <w:t>p</w:t>
      </w:r>
      <w:r>
        <w:rPr>
          <w:rFonts w:ascii="宋体" w:eastAsia="宋体" w:hAnsi="宋体" w:cs="宋体"/>
          <w:spacing w:val="3"/>
          <w:sz w:val="24"/>
          <w:szCs w:val="24"/>
        </w:rPr>
        <w:t>，其中</w:t>
      </w:r>
      <w:r>
        <w:rPr>
          <w:rFonts w:ascii="Times New Roman" w:eastAsia="Times New Roman" w:hAnsi="Times New Roman" w:cs="Times New Roman"/>
          <w:i/>
          <w:spacing w:val="3"/>
          <w:sz w:val="24"/>
          <w:szCs w:val="24"/>
        </w:rPr>
        <w:t xml:space="preserve">p </w:t>
      </w:r>
      <w:r>
        <w:rPr>
          <w:rFonts w:ascii="Cambria" w:eastAsia="Cambria" w:hAnsi="Cambria" w:cs="Cambria"/>
          <w:w w:val="95"/>
          <w:sz w:val="24"/>
          <w:szCs w:val="24"/>
        </w:rPr>
        <w:t≯∈</w:t>
      </w:r>
      <w:r>
        <w:rPr>
          <w:rFonts w:ascii="Cambria" w:eastAsia="Cambria" w:hAnsi="Cambria" w:cs="Cambria"/>
          <w:spacing w:val="7"/>
          <w:w w:val="95"/>
          <w:sz w:val="24"/>
          <w:szCs w:val="24"/>
        </w:rPr>
        <w:t xml:space="preserve"> </w:t>
      </w:r>
      <w:r>
        <w:rPr>
          <w:rFonts w:ascii="Times New Roman" w:eastAsia="Times New Roman" w:hAnsi="Times New Roman" w:cs="Times New Roman"/>
          <w:i/>
          <w:spacing w:val="4"/>
          <w:sz w:val="24"/>
          <w:szCs w:val="24"/>
        </w:rPr>
        <w:t>V</w:t>
      </w:r>
      <w:r>
        <w:rPr>
          <w:rFonts w:ascii="宋体" w:eastAsia="宋体" w:hAnsi="宋体" w:cs="宋体"/>
          <w:spacing w:val="4"/>
          <w:sz w:val="24"/>
          <w:szCs w:val="24"/>
        </w:rPr>
        <w:t>。</w:t>
      </w:r>
      <w:r>
        <w:rPr>
          <w:rFonts w:ascii="Times New Roman" w:eastAsia="Times New Roman" w:hAnsi="Times New Roman" w:cs="Times New Roman"/>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1"/>
          <w:sz w:val="24"/>
          <w:szCs w:val="24"/>
        </w:rPr>
        <w:t xml:space="preserve"> </w:t>
      </w:r>
      <w:r>
        <w:rPr>
          <w:rFonts w:ascii="Arial" w:eastAsia="Arial" w:hAnsi="Arial" w:cs="Arial"/>
          <w:i/>
          <w:sz w:val="24"/>
          <w:szCs w:val="24"/>
        </w:rPr>
        <w:t>ϕ</w:t>
      </w:r>
    </w:p>
    <w:p w:rsidR="00A115BF" w:rsidRDefault="00646F36">
      <w:pPr>
        <w:spacing w:line="299" w:lineRule="exact"/>
        <w:ind w:left="120"/>
        <w:rPr>
          <w:rFonts w:ascii="Euclid" w:eastAsia="Euclid" w:hAnsi="Euclid" w:cs="Euclid"/>
          <w:sz w:val="24"/>
          <w:szCs w:val="24"/>
        </w:rPr>
      </w:pP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p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p>
    <w:p w:rsidR="00A115BF" w:rsidRDefault="00A115BF">
      <w:pPr>
        <w:spacing w:line="299" w:lineRule="exact"/>
        <w:rPr>
          <w:rFonts w:ascii="Euclid" w:eastAsia="Euclid" w:hAnsi="Euclid" w:cs="Euclid"/>
          <w:sz w:val="24"/>
          <w:szCs w:val="24"/>
        </w:rPr>
        <w:sectPr w:rsidR="00A115BF">
          <w:type w:val="continuous"/>
          <w:pgSz w:w="11910" w:h="16840"/>
          <w:pgMar w:top="1580" w:right="480" w:bottom="280" w:left="1320" w:header="720" w:footer="720" w:gutter="0"/>
          <w:cols w:space="720"/>
        </w:sectPr>
      </w:pPr>
    </w:p>
    <w:p w:rsidR="00A115BF" w:rsidRDefault="00646F36">
      <w:pPr>
        <w:spacing w:before="15"/>
        <w:ind w:left="40" w:right="43"/>
        <w:jc w:val="center"/>
        <w:rPr>
          <w:rFonts w:ascii="宋体" w:eastAsia="宋体" w:hAnsi="宋体" w:cs="宋体"/>
          <w:sz w:val="21"/>
          <w:szCs w:val="21"/>
        </w:rPr>
      </w:pPr>
      <w:r>
        <w:rPr>
          <w:rFonts w:ascii="宋体" w:eastAsia="宋体" w:hAnsi="宋体" w:cs="宋体"/>
          <w:sz w:val="21"/>
          <w:szCs w:val="21"/>
        </w:rPr>
        <w:lastRenderedPageBreak/>
        <w:t>贵州大学博士学位论文</w:t>
      </w:r>
    </w:p>
    <w:p w:rsidR="00A115BF" w:rsidRDefault="00A115BF">
      <w:pPr>
        <w:spacing w:before="7"/>
        <w:rPr>
          <w:rFonts w:ascii="宋体" w:eastAsia="宋体" w:hAnsi="宋体" w:cs="宋体"/>
          <w:sz w:val="3"/>
          <w:szCs w:val="3"/>
        </w:rPr>
      </w:pPr>
    </w:p>
    <w:p w:rsidR="00A115BF" w:rsidRDefault="00646F36">
      <w:pPr>
        <w:spacing w:line="20" w:lineRule="exact"/>
        <w:ind w:left="109"/>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822" style="width:454.05pt;height:.5pt;mso-position-horizontal-relative:char;mso-position-vertical-relative:line" coordsize="9081,10">
            <v:group id="_x0000_s1823" style="position:absolute;left:5;top:5;width:9071;height:2" coordorigin="5,5" coordsize="9071,2">
              <v:shape id="_x0000_s1824" style="position:absolute;left:5;top:5;width:9071;height:2" coordorigin="5,5" coordsize="9071,0" path="m5,5r9071,e" filled="f" strokeweight=".17569mm">
                <v:path arrowok="t"/>
              </v:shape>
            </v:group>
            <w10:anchorlock/>
          </v:group>
        </w:pict>
      </w:r>
    </w:p>
    <w:p w:rsidR="00A115BF" w:rsidRDefault="00A115BF">
      <w:pPr>
        <w:spacing w:before="2"/>
        <w:rPr>
          <w:rFonts w:ascii="宋体" w:eastAsia="宋体" w:hAnsi="宋体" w:cs="宋体"/>
          <w:sz w:val="21"/>
          <w:szCs w:val="21"/>
        </w:rPr>
      </w:pPr>
    </w:p>
    <w:p w:rsidR="00A115BF" w:rsidRDefault="00646F36">
      <w:pPr>
        <w:tabs>
          <w:tab w:val="left" w:pos="5630"/>
        </w:tabs>
        <w:spacing w:before="9" w:line="385" w:lineRule="exact"/>
        <w:ind w:left="160"/>
        <w:rPr>
          <w:rFonts w:ascii="Times New Roman" w:eastAsia="Times New Roman" w:hAnsi="Times New Roman" w:cs="Times New Roman"/>
          <w:sz w:val="24"/>
          <w:szCs w:val="24"/>
        </w:rPr>
      </w:pP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p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Euclid" w:eastAsia="Euclid" w:hAnsi="Euclid" w:cs="Euclid"/>
          <w:sz w:val="24"/>
          <w:szCs w:val="24"/>
        </w:rPr>
        <w:tab/>
      </w:r>
      <w:r>
        <w:rPr>
          <w:rFonts w:ascii="Times New Roman" w:eastAsia="Times New Roman" w:hAnsi="Times New Roman" w:cs="Times New Roman"/>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8"/>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7"/>
          <w:position w:val="-3"/>
          <w:sz w:val="16"/>
          <w:szCs w:val="16"/>
        </w:rPr>
        <w:t xml:space="preserve"> </w:t>
      </w:r>
      <w:r>
        <w:rPr>
          <w:rFonts w:ascii="Cambria" w:eastAsia="Cambria" w:hAnsi="Cambria" w:cs="Cambria"/>
          <w:position w:val="-3"/>
          <w:sz w:val="16"/>
          <w:szCs w:val="16"/>
        </w:rPr>
        <w:t>⟩</w:t>
      </w:r>
      <w:r>
        <w:rPr>
          <w:rFonts w:ascii="Cambria" w:eastAsia="Cambria" w:hAnsi="Cambria" w:cs="Cambria"/>
          <w:position w:val="-3"/>
          <w:sz w:val="16"/>
          <w:szCs w:val="16"/>
        </w:rPr>
        <w:t xml:space="preserve"> </w:t>
      </w:r>
      <w:r>
        <w:rPr>
          <w:rFonts w:ascii="Cambria" w:eastAsia="Cambria" w:hAnsi="Cambria" w:cs="Cambria"/>
          <w:spacing w:val="3"/>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i/>
          <w:spacing w:val="2"/>
          <w:sz w:val="24"/>
          <w:szCs w:val="24"/>
        </w:rPr>
        <w:t xml:space="preserve"> </w:t>
      </w:r>
      <w:r>
        <w:rPr>
          <w:rFonts w:ascii="Cambria" w:eastAsia="Cambria" w:hAnsi="Cambria" w:cs="Cambria"/>
          <w:w w:val="90"/>
          <w:sz w:val="24"/>
          <w:szCs w:val="24"/>
        </w:rPr>
        <w:t≯∈</w:t>
      </w:r>
      <w:r>
        <w:rPr>
          <w:rFonts w:ascii="Cambria" w:eastAsia="Cambria" w:hAnsi="Cambria" w:cs="Cambria"/>
          <w:w w:val="90"/>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25"/>
          <w:sz w:val="24"/>
          <w:szCs w:val="24"/>
        </w:rPr>
        <w:t xml:space="preserve"> </w:t>
      </w:r>
      <w:r>
        <w:rPr>
          <w:rFonts w:ascii="Times New Roman" w:eastAsia="Times New Roman" w:hAnsi="Times New Roman" w:cs="Times New Roman"/>
          <w:sz w:val="24"/>
          <w:szCs w:val="24"/>
        </w:rPr>
        <w:t>)</w:t>
      </w:r>
    </w:p>
    <w:p w:rsidR="00A115BF" w:rsidRDefault="00646F36">
      <w:pPr>
        <w:spacing w:line="388" w:lineRule="exact"/>
        <w:ind w:left="160"/>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2"/>
          <w:sz w:val="24"/>
          <w:szCs w:val="24"/>
        </w:rPr>
        <w:t xml:space="preserve"> </w:t>
      </w:r>
      <w:r>
        <w:rPr>
          <w:rFonts w:ascii="Arial" w:eastAsia="Arial" w:hAnsi="Arial" w:cs="Arial"/>
          <w:i/>
          <w:sz w:val="24"/>
          <w:szCs w:val="24"/>
        </w:rPr>
        <w:t>ϕ</w:t>
      </w:r>
      <w:r>
        <w:rPr>
          <w:rFonts w:ascii="宋体" w:eastAsia="宋体" w:hAnsi="宋体" w:cs="宋体"/>
          <w:sz w:val="24"/>
          <w:szCs w:val="24"/>
        </w:rPr>
        <w:t>。</w:t>
      </w:r>
    </w:p>
    <w:p w:rsidR="00A115BF" w:rsidRDefault="00646F36">
      <w:pPr>
        <w:spacing w:before="37"/>
        <w:ind w:left="640"/>
        <w:rPr>
          <w:rFonts w:ascii="宋体" w:eastAsia="宋体" w:hAnsi="宋体" w:cs="宋体"/>
          <w:sz w:val="24"/>
          <w:szCs w:val="24"/>
        </w:rPr>
      </w:pPr>
      <w:r>
        <w:rPr>
          <w:rFonts w:ascii="Times New Roman" w:eastAsia="Times New Roman" w:hAnsi="Times New Roman" w:cs="Times New Roman"/>
          <w:sz w:val="24"/>
          <w:szCs w:val="24"/>
        </w:rPr>
        <w:t xml:space="preserve">(b) </w:t>
      </w:r>
      <w:r>
        <w:rPr>
          <w:rFonts w:ascii="Arial" w:eastAsia="Arial" w:hAnsi="Arial" w:cs="Arial"/>
          <w:i/>
          <w:sz w:val="24"/>
          <w:szCs w:val="24"/>
        </w:rPr>
        <w:t>ϕ</w:t>
      </w:r>
      <w:r>
        <w:rPr>
          <w:rFonts w:ascii="Arial" w:eastAsia="Arial" w:hAnsi="Arial" w:cs="Arial"/>
          <w:i/>
          <w:sz w:val="24"/>
          <w:szCs w:val="24"/>
        </w:rPr>
        <w:t xml:space="preserve"> </w:t>
      </w:r>
      <w:r>
        <w:rPr>
          <w:rFonts w:ascii="Euclid" w:eastAsia="Euclid" w:hAnsi="Euclid" w:cs="Euclid"/>
          <w:sz w:val="24"/>
          <w:szCs w:val="24"/>
        </w:rPr>
        <w:t xml:space="preserve">= </w:t>
      </w:r>
      <w:r>
        <w:rPr>
          <w:rFonts w:ascii="Times New Roman" w:eastAsia="Times New Roman" w:hAnsi="Times New Roman" w:cs="Times New Roman"/>
          <w:i/>
          <w:spacing w:val="4"/>
          <w:sz w:val="24"/>
          <w:szCs w:val="24"/>
        </w:rPr>
        <w:t>X</w:t>
      </w:r>
      <w:r>
        <w:rPr>
          <w:rFonts w:ascii="宋体" w:eastAsia="宋体" w:hAnsi="宋体" w:cs="宋体"/>
          <w:spacing w:val="4"/>
          <w:sz w:val="24"/>
          <w:szCs w:val="24"/>
        </w:rPr>
        <w:t>，其中</w:t>
      </w:r>
      <w:r>
        <w:rPr>
          <w:rFonts w:ascii="Times New Roman" w:eastAsia="Times New Roman" w:hAnsi="Times New Roman" w:cs="Times New Roman"/>
          <w:i/>
          <w:spacing w:val="4"/>
          <w:sz w:val="24"/>
          <w:szCs w:val="24"/>
        </w:rPr>
        <w:t xml:space="preserve">X </w:t>
      </w:r>
      <w:r>
        <w:rPr>
          <w:rFonts w:ascii="Cambria" w:eastAsia="Cambria" w:hAnsi="Cambria" w:cs="Cambria"/>
          <w:w w:val="90"/>
          <w:sz w:val="24"/>
          <w:szCs w:val="24"/>
        </w:rPr>
        <w:t≯∈</w:t>
      </w:r>
      <w:r>
        <w:rPr>
          <w:rFonts w:ascii="Cambria" w:eastAsia="Cambria" w:hAnsi="Cambria" w:cs="Cambria"/>
          <w:spacing w:val="38"/>
          <w:w w:val="90"/>
          <w:sz w:val="24"/>
          <w:szCs w:val="24"/>
        </w:rPr>
        <w:t xml:space="preserve"> </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position w:val="-3"/>
          <w:sz w:val="16"/>
          <w:szCs w:val="16"/>
        </w:rPr>
        <w:t>1</w:t>
      </w:r>
      <w:r>
        <w:rPr>
          <w:rFonts w:ascii="宋体" w:eastAsia="宋体" w:hAnsi="宋体" w:cs="宋体"/>
          <w:spacing w:val="-5"/>
          <w:sz w:val="24"/>
          <w:szCs w:val="24"/>
        </w:rPr>
        <w:t>。</w:t>
      </w:r>
    </w:p>
    <w:p w:rsidR="00A115BF" w:rsidRDefault="00646F36">
      <w:pPr>
        <w:spacing w:before="40" w:line="387" w:lineRule="exact"/>
        <w:ind w:left="640"/>
        <w:rPr>
          <w:rFonts w:ascii="Arial" w:eastAsia="Arial" w:hAnsi="Arial" w:cs="Arial"/>
          <w:sz w:val="24"/>
          <w:szCs w:val="24"/>
        </w:rPr>
      </w:pPr>
      <w:r>
        <w:rPr>
          <w:rFonts w:ascii="Euclid" w:hAnsi="Euclid"/>
          <w:sz w:val="24"/>
        </w:rPr>
        <w:t>(</w:t>
      </w:r>
      <w:r>
        <w:rPr>
          <w:rFonts w:ascii="Times New Roman" w:hAnsi="Times New Roman"/>
          <w:i/>
          <w:sz w:val="24"/>
        </w:rPr>
        <w:t>M</w:t>
      </w:r>
      <w:r>
        <w:rPr>
          <w:rFonts w:ascii="Times New Roman" w:hAnsi="Times New Roman"/>
          <w:i/>
          <w:spacing w:val="-18"/>
          <w:sz w:val="24"/>
        </w:rPr>
        <w:t xml:space="preserve"> </w:t>
      </w:r>
      <w:r>
        <w:rPr>
          <w:rFonts w:ascii="Verdana" w:hAnsi="Verdana"/>
          <w:i/>
          <w:sz w:val="24"/>
        </w:rPr>
        <w:t>,</w:t>
      </w:r>
      <w:r>
        <w:rPr>
          <w:rFonts w:ascii="Verdana" w:hAnsi="Verdana"/>
          <w:i/>
          <w:spacing w:val="-55"/>
          <w:sz w:val="24"/>
        </w:rPr>
        <w:t xml:space="preserve"> </w:t>
      </w:r>
      <w:r>
        <w:rPr>
          <w:rFonts w:ascii="Times New Roman" w:hAnsi="Times New Roman"/>
          <w:i/>
          <w:sz w:val="24"/>
        </w:rPr>
        <w:t>s</w:t>
      </w:r>
      <w:r>
        <w:rPr>
          <w:rFonts w:ascii="Verdana" w:hAnsi="Verdana"/>
          <w:i/>
          <w:sz w:val="24"/>
        </w:rPr>
        <w:t>,</w:t>
      </w:r>
      <w:r>
        <w:rPr>
          <w:rFonts w:ascii="Verdana" w:hAnsi="Verdana"/>
          <w:i/>
          <w:spacing w:val="-55"/>
          <w:sz w:val="24"/>
        </w:rPr>
        <w:t xml:space="preserve"> </w:t>
      </w:r>
      <w:r>
        <w:rPr>
          <w:rFonts w:ascii="Times New Roman" w:hAnsi="Times New Roman"/>
          <w:i/>
          <w:sz w:val="24"/>
        </w:rPr>
        <w:t>v</w:t>
      </w:r>
      <w:r>
        <w:rPr>
          <w:rFonts w:ascii="Euclid" w:hAnsi="Euclid"/>
          <w:sz w:val="24"/>
        </w:rPr>
        <w:t>)</w:t>
      </w:r>
      <w:r>
        <w:rPr>
          <w:rFonts w:ascii="Euclid" w:hAnsi="Euclid"/>
          <w:spacing w:val="-21"/>
          <w:sz w:val="24"/>
        </w:rPr>
        <w:t xml:space="preserve"> </w:t>
      </w:r>
      <w:r>
        <w:rPr>
          <w:rFonts w:ascii="Cambria" w:hAnsi="Cambria"/>
          <w:spacing w:val="-24"/>
          <w:sz w:val="24"/>
        </w:rPr>
        <w:t>|</w:t>
      </w:r>
      <w:r>
        <w:rPr>
          <w:rFonts w:ascii="Euclid" w:hAnsi="Euclid"/>
          <w:spacing w:val="-24"/>
          <w:sz w:val="24"/>
        </w:rPr>
        <w:t>=</w:t>
      </w:r>
      <w:r>
        <w:rPr>
          <w:rFonts w:ascii="Euclid" w:hAnsi="Euclid"/>
          <w:spacing w:val="-21"/>
          <w:sz w:val="24"/>
        </w:rPr>
        <w:t xml:space="preserve"> </w:t>
      </w:r>
      <w:r>
        <w:rPr>
          <w:rFonts w:ascii="Arial" w:hAnsi="Arial"/>
          <w:i/>
          <w:sz w:val="24"/>
        </w:rPr>
        <w:t>ϕ</w:t>
      </w:r>
    </w:p>
    <w:p w:rsidR="00A115BF" w:rsidRDefault="00646F36">
      <w:pPr>
        <w:spacing w:line="374" w:lineRule="exact"/>
        <w:ind w:left="160"/>
        <w:rPr>
          <w:rFonts w:ascii="Euclid" w:eastAsia="Euclid" w:hAnsi="Euclid" w:cs="Euclid"/>
          <w:sz w:val="24"/>
          <w:szCs w:val="24"/>
        </w:rPr>
      </w:pP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s </w:t>
      </w:r>
      <w:r>
        <w:rPr>
          <w:rFonts w:ascii="Cambria" w:eastAsia="Cambria" w:hAnsi="Cambria" w:cs="Cambria"/>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37"/>
          <w:sz w:val="24"/>
          <w:szCs w:val="24"/>
        </w:rPr>
        <w:t xml:space="preserve"> </w:t>
      </w:r>
      <w:r>
        <w:rPr>
          <w:rFonts w:ascii="Euclid" w:eastAsia="Euclid" w:hAnsi="Euclid" w:cs="Euclid"/>
          <w:sz w:val="24"/>
          <w:szCs w:val="24"/>
        </w:rPr>
        <w:t>)</w:t>
      </w:r>
    </w:p>
    <w:p w:rsidR="00A115BF" w:rsidRDefault="00646F36">
      <w:pPr>
        <w:tabs>
          <w:tab w:val="left" w:pos="7216"/>
        </w:tabs>
        <w:spacing w:line="373" w:lineRule="exact"/>
        <w:ind w:left="160"/>
        <w:rPr>
          <w:rFonts w:ascii="Times New Roman" w:eastAsia="Times New Roman" w:hAnsi="Times New Roman" w:cs="Times New Roman"/>
          <w:sz w:val="24"/>
          <w:szCs w:val="24"/>
        </w:rPr>
      </w:pP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 xml:space="preserve">′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v</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49"/>
          <w:w w:val="105"/>
          <w:sz w:val="24"/>
          <w:szCs w:val="24"/>
        </w:rPr>
        <w:t xml:space="preserve"> </w:t>
      </w:r>
      <w:r>
        <w:rPr>
          <w:rFonts w:ascii="Euclid" w:eastAsia="Euclid" w:hAnsi="Euclid" w:cs="Euclid"/>
          <w:w w:val="105"/>
          <w:sz w:val="24"/>
          <w:szCs w:val="24"/>
        </w:rPr>
        <w:t>)</w:t>
      </w:r>
      <w:r>
        <w:rPr>
          <w:rFonts w:ascii="Euclid" w:eastAsia="Euclid" w:hAnsi="Euclid" w:cs="Euclid"/>
          <w:w w:val="105"/>
          <w:sz w:val="24"/>
          <w:szCs w:val="24"/>
        </w:rPr>
        <w:tab/>
      </w:r>
      <w:r>
        <w:rPr>
          <w:rFonts w:ascii="Times New Roman" w:eastAsia="Times New Roman" w:hAnsi="Times New Roman" w:cs="Times New Roman"/>
          <w:w w:val="105"/>
          <w:sz w:val="24"/>
          <w:szCs w:val="24"/>
        </w:rPr>
        <w:t>(</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Verdana" w:eastAsia="Verdana" w:hAnsi="Verdana" w:cs="Verdana"/>
          <w:i/>
          <w:w w:val="105"/>
          <w:sz w:val="24"/>
          <w:szCs w:val="24"/>
        </w:rPr>
        <w:t>,</w:t>
      </w:r>
      <w:r>
        <w:rPr>
          <w:rFonts w:ascii="Verdana" w:eastAsia="Verdana" w:hAnsi="Verdana" w:cs="Verdana"/>
          <w:i/>
          <w:spacing w:val="-60"/>
          <w:w w:val="105"/>
          <w:sz w:val="24"/>
          <w:szCs w:val="24"/>
        </w:rPr>
        <w:t xml:space="preserve"> </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27"/>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i/>
          <w:spacing w:val="3"/>
          <w:w w:val="105"/>
          <w:sz w:val="24"/>
          <w:szCs w:val="24"/>
        </w:rPr>
        <w:t>B</w:t>
      </w:r>
      <w:r>
        <w:rPr>
          <w:rFonts w:ascii="Times New Roman" w:eastAsia="Times New Roman" w:hAnsi="Times New Roman" w:cs="Times New Roman"/>
          <w:spacing w:val="3"/>
          <w:w w:val="105"/>
          <w:sz w:val="24"/>
          <w:szCs w:val="24"/>
        </w:rPr>
        <w:t>,</w:t>
      </w:r>
      <w:r>
        <w:rPr>
          <w:rFonts w:ascii="Times New Roman" w:eastAsia="Times New Roman" w:hAnsi="Times New Roman" w:cs="Times New Roman"/>
          <w:spacing w:val="2"/>
          <w:w w:val="105"/>
          <w:sz w:val="24"/>
          <w:szCs w:val="24"/>
        </w:rPr>
        <w:t xml:space="preserve"> </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18"/>
          <w:w w:val="105"/>
          <w:sz w:val="24"/>
          <w:szCs w:val="24"/>
        </w:rPr>
        <w:t xml:space="preserve"> </w:t>
      </w:r>
      <w:r>
        <w:rPr>
          <w:rFonts w:ascii="Cambria" w:eastAsia="Cambria" w:hAnsi="Cambria" w:cs="Cambria"/>
          <w:w w:val="90"/>
          <w:sz w:val="24"/>
          <w:szCs w:val="24"/>
        </w:rPr>
        <w:t≯∈</w:t>
      </w:r>
      <w:r>
        <w:rPr>
          <w:rFonts w:ascii="Cambria" w:eastAsia="Cambria" w:hAnsi="Cambria" w:cs="Cambria"/>
          <w:spacing w:val="9"/>
          <w:w w:val="90"/>
          <w:sz w:val="24"/>
          <w:szCs w:val="24"/>
        </w:rPr>
        <w:t xml:space="preserve"> </w:t>
      </w:r>
      <w:r>
        <w:rPr>
          <w:rFonts w:ascii="Times New Roman" w:eastAsia="Times New Roman" w:hAnsi="Times New Roman" w:cs="Times New Roman"/>
          <w:i/>
          <w:spacing w:val="3"/>
          <w:w w:val="105"/>
          <w:sz w:val="24"/>
          <w:szCs w:val="24"/>
        </w:rPr>
        <w:t>V</w:t>
      </w:r>
      <w:r>
        <w:rPr>
          <w:rFonts w:ascii="Times New Roman" w:eastAsia="Times New Roman" w:hAnsi="Times New Roman" w:cs="Times New Roman"/>
          <w:spacing w:val="3"/>
          <w:w w:val="105"/>
          <w:position w:val="-3"/>
          <w:sz w:val="16"/>
          <w:szCs w:val="16"/>
        </w:rPr>
        <w:t>1</w:t>
      </w:r>
      <w:r>
        <w:rPr>
          <w:rFonts w:ascii="Times New Roman" w:eastAsia="Times New Roman" w:hAnsi="Times New Roman" w:cs="Times New Roman"/>
          <w:spacing w:val="3"/>
          <w:w w:val="105"/>
          <w:sz w:val="24"/>
          <w:szCs w:val="24"/>
        </w:rPr>
        <w:t>)</w:t>
      </w:r>
    </w:p>
    <w:p w:rsidR="00A115BF" w:rsidRDefault="00646F36">
      <w:pPr>
        <w:spacing w:line="264" w:lineRule="auto"/>
        <w:ind w:left="640" w:right="6384" w:hanging="481"/>
        <w:rPr>
          <w:rFonts w:ascii="Arial" w:eastAsia="Arial" w:hAnsi="Arial" w:cs="Arial"/>
          <w:sz w:val="24"/>
          <w:szCs w:val="24"/>
        </w:rPr>
      </w:pPr>
      <w:r>
        <w:rPr>
          <w:rFonts w:ascii="Cambria" w:eastAsia="Cambria" w:hAnsi="Cambria" w:cs="Cambria"/>
          <w:sz w:val="24"/>
          <w:szCs w:val="24"/>
        </w:rPr>
        <w:t>⇔</w:t>
      </w:r>
      <w:r>
        <w:rPr>
          <w:rFonts w:ascii="Cambria" w:eastAsia="Cambria" w:hAnsi="Cambria" w:cs="Cambria"/>
          <w:spacing w:val="8"/>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1"/>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6"/>
          <w:sz w:val="24"/>
          <w:szCs w:val="24"/>
        </w:rPr>
        <w:t xml:space="preserve"> </w:t>
      </w:r>
      <w:r>
        <w:rPr>
          <w:rFonts w:ascii="Arial" w:eastAsia="Arial" w:hAnsi="Arial" w:cs="Arial"/>
          <w:i/>
          <w:sz w:val="24"/>
          <w:szCs w:val="24"/>
        </w:rPr>
        <w:t>ϕ</w:t>
      </w:r>
      <w:r>
        <w:rPr>
          <w:rFonts w:ascii="宋体" w:eastAsia="宋体" w:hAnsi="宋体" w:cs="宋体"/>
          <w:sz w:val="24"/>
          <w:szCs w:val="24"/>
        </w:rPr>
        <w:t>。</w:t>
      </w:r>
      <w:r>
        <w:rPr>
          <w:rFonts w:ascii="宋体" w:eastAsia="宋体" w:hAnsi="宋体" w:cs="宋体"/>
          <w:spacing w:val="-98"/>
          <w:sz w:val="24"/>
          <w:szCs w:val="24"/>
        </w:rPr>
        <w:t xml:space="preserve"> </w:t>
      </w:r>
      <w:r>
        <w:rPr>
          <w:rFonts w:ascii="黑体" w:eastAsia="黑体" w:hAnsi="黑体" w:cs="黑体"/>
          <w:sz w:val="24"/>
          <w:szCs w:val="24"/>
        </w:rPr>
        <w:t>归纳步</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(a) </w:t>
      </w:r>
      <w:r>
        <w:rPr>
          <w:rFonts w:ascii="Arial" w:eastAsia="Arial" w:hAnsi="Arial" w:cs="Arial"/>
          <w:i/>
          <w:sz w:val="24"/>
          <w:szCs w:val="24"/>
        </w:rPr>
        <w:t>ϕ</w:t>
      </w:r>
      <w:r>
        <w:rPr>
          <w:rFonts w:ascii="Arial" w:eastAsia="Arial" w:hAnsi="Arial" w:cs="Arial"/>
          <w:i/>
          <w:sz w:val="24"/>
          <w:szCs w:val="24"/>
        </w:rPr>
        <w:t xml:space="preserve"> </w:t>
      </w:r>
      <w:r>
        <w:rPr>
          <w:rFonts w:ascii="Euclid" w:eastAsia="Euclid" w:hAnsi="Euclid" w:cs="Euclid"/>
          <w:sz w:val="24"/>
          <w:szCs w:val="24"/>
        </w:rPr>
        <w:t>=</w:t>
      </w:r>
      <w:r>
        <w:rPr>
          <w:rFonts w:ascii="Euclid" w:eastAsia="Euclid" w:hAnsi="Euclid" w:cs="Euclid"/>
          <w:spacing w:val="44"/>
          <w:sz w:val="24"/>
          <w:szCs w:val="24"/>
        </w:rPr>
        <w:t xml:space="preserve"> </w:t>
      </w:r>
      <w:r>
        <w:rPr>
          <w:rFonts w:ascii="Cambria" w:eastAsia="Cambria" w:hAnsi="Cambria" w:cs="Cambria"/>
          <w:spacing w:val="-4"/>
          <w:sz w:val="24"/>
          <w:szCs w:val="24"/>
        </w:rPr>
        <w:t>¬</w:t>
      </w:r>
      <w:r>
        <w:rPr>
          <w:rFonts w:ascii="Arial" w:eastAsia="Arial" w:hAnsi="Arial" w:cs="Arial"/>
          <w:i/>
          <w:spacing w:val="-4"/>
          <w:sz w:val="24"/>
          <w:szCs w:val="24"/>
        </w:rPr>
        <w:t>ϕ</w:t>
      </w:r>
      <w:r>
        <w:rPr>
          <w:rFonts w:ascii="Times New Roman" w:eastAsia="Times New Roman" w:hAnsi="Times New Roman" w:cs="Times New Roman"/>
          <w:spacing w:val="-4"/>
          <w:position w:val="-3"/>
          <w:sz w:val="16"/>
          <w:szCs w:val="16"/>
        </w:rPr>
        <w:t>1</w:t>
      </w:r>
      <w:r>
        <w:rPr>
          <w:rFonts w:ascii="宋体" w:eastAsia="宋体" w:hAnsi="宋体" w:cs="宋体"/>
          <w:spacing w:val="-4"/>
          <w:sz w:val="24"/>
          <w:szCs w:val="24"/>
        </w:rPr>
        <w:t>。</w:t>
      </w:r>
      <w:r>
        <w:rPr>
          <w:rFonts w:ascii="Times New Roman" w:eastAsia="Times New Roman" w:hAnsi="Times New Roman" w:cs="Times New Roman"/>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1"/>
          <w:sz w:val="24"/>
          <w:szCs w:val="24"/>
        </w:rPr>
        <w:t xml:space="preserve"> </w:t>
      </w:r>
      <w:r>
        <w:rPr>
          <w:rFonts w:ascii="Arial" w:eastAsia="Arial" w:hAnsi="Arial" w:cs="Arial"/>
          <w:i/>
          <w:sz w:val="24"/>
          <w:szCs w:val="24"/>
        </w:rPr>
        <w:t>ϕ</w:t>
      </w:r>
    </w:p>
    <w:p w:rsidR="00A115BF" w:rsidRDefault="00646F36">
      <w:pPr>
        <w:spacing w:line="320" w:lineRule="exact"/>
        <w:ind w:left="160"/>
        <w:rPr>
          <w:rFonts w:ascii="Times New Roman" w:eastAsia="Times New Roman" w:hAnsi="Times New Roman" w:cs="Times New Roman"/>
          <w:sz w:val="16"/>
          <w:szCs w:val="16"/>
        </w:rPr>
      </w:pPr>
      <w:r>
        <w:rPr>
          <w:rFonts w:ascii="Cambria" w:eastAsia="Cambria" w:hAnsi="Cambria" w:cs="Cambria"/>
          <w:sz w:val="24"/>
          <w:szCs w:val="24"/>
        </w:rPr>
        <w:t>⇔</w:t>
      </w:r>
      <w:r>
        <w:rPr>
          <w:rFonts w:ascii="Cambria" w:eastAsia="Cambria" w:hAnsi="Cambria" w:cs="Cambria"/>
          <w:spacing w:val="10"/>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0"/>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4"/>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1</w:t>
      </w:r>
    </w:p>
    <w:p w:rsidR="00A115BF" w:rsidRDefault="00646F36">
      <w:pPr>
        <w:tabs>
          <w:tab w:val="left" w:pos="8065"/>
        </w:tabs>
        <w:spacing w:line="374" w:lineRule="exact"/>
        <w:ind w:left="160"/>
        <w:rPr>
          <w:rFonts w:ascii="Times New Roman" w:eastAsia="Times New Roman" w:hAnsi="Times New Roman" w:cs="Times New Roman"/>
          <w:sz w:val="24"/>
          <w:szCs w:val="24"/>
        </w:rPr>
      </w:pPr>
      <w:r>
        <w:rPr>
          <w:rFonts w:ascii="Cambria" w:eastAsia="Cambria" w:hAnsi="Cambria" w:cs="Cambria"/>
          <w:sz w:val="24"/>
          <w:szCs w:val="24"/>
        </w:rPr>
        <w:t>⇔</w:t>
      </w:r>
      <w:r>
        <w:rPr>
          <w:rFonts w:ascii="Cambria" w:eastAsia="Cambria" w:hAnsi="Cambria" w:cs="Cambria"/>
          <w:spacing w:val="1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1"/>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Times New Roman" w:eastAsia="Times New Roman" w:hAnsi="Times New Roman" w:cs="Times New Roman"/>
          <w:position w:val="-3"/>
          <w:sz w:val="16"/>
          <w:szCs w:val="16"/>
        </w:rPr>
        <w:tab/>
      </w:r>
      <w:r>
        <w:rPr>
          <w:rFonts w:ascii="Times New Roman" w:eastAsia="Times New Roman" w:hAnsi="Times New Roman" w:cs="Times New Roman"/>
          <w:sz w:val="24"/>
          <w:szCs w:val="24"/>
        </w:rPr>
        <w:t>(</w:t>
      </w:r>
      <w:r>
        <w:rPr>
          <w:rFonts w:ascii="宋体" w:eastAsia="宋体" w:hAnsi="宋体" w:cs="宋体"/>
          <w:sz w:val="24"/>
          <w:szCs w:val="24"/>
        </w:rPr>
        <w:t>归纳假设</w:t>
      </w:r>
      <w:r>
        <w:rPr>
          <w:rFonts w:ascii="Times New Roman" w:eastAsia="Times New Roman" w:hAnsi="Times New Roman" w:cs="Times New Roman"/>
          <w:sz w:val="24"/>
          <w:szCs w:val="24"/>
        </w:rPr>
        <w:t>)</w:t>
      </w:r>
    </w:p>
    <w:p w:rsidR="00A115BF" w:rsidRDefault="00646F36">
      <w:pPr>
        <w:spacing w:line="388" w:lineRule="exact"/>
        <w:ind w:left="160"/>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2"/>
          <w:sz w:val="24"/>
          <w:szCs w:val="24"/>
        </w:rPr>
        <w:t xml:space="preserve"> </w:t>
      </w:r>
      <w:r>
        <w:rPr>
          <w:rFonts w:ascii="Arial" w:eastAsia="Arial" w:hAnsi="Arial" w:cs="Arial"/>
          <w:i/>
          <w:sz w:val="24"/>
          <w:szCs w:val="24"/>
        </w:rPr>
        <w:t>ϕ</w:t>
      </w:r>
      <w:r>
        <w:rPr>
          <w:rFonts w:ascii="宋体" w:eastAsia="宋体" w:hAnsi="宋体" w:cs="宋体"/>
          <w:sz w:val="24"/>
          <w:szCs w:val="24"/>
        </w:rPr>
        <w:t>。</w:t>
      </w:r>
    </w:p>
    <w:p w:rsidR="00A115BF" w:rsidRDefault="00646F36">
      <w:pPr>
        <w:pStyle w:val="a4"/>
        <w:numPr>
          <w:ilvl w:val="0"/>
          <w:numId w:val="14"/>
        </w:numPr>
        <w:tabs>
          <w:tab w:val="left" w:pos="981"/>
        </w:tabs>
        <w:spacing w:before="37"/>
        <w:rPr>
          <w:rFonts w:ascii="宋体" w:eastAsia="宋体" w:hAnsi="宋体" w:cs="宋体"/>
          <w:sz w:val="24"/>
          <w:szCs w:val="24"/>
        </w:rPr>
      </w:pPr>
      <w:r>
        <w:rPr>
          <w:rFonts w:ascii="Arial" w:eastAsia="Arial" w:hAnsi="Arial" w:cs="Arial"/>
          <w:i/>
          <w:w w:val="105"/>
          <w:sz w:val="24"/>
          <w:szCs w:val="24"/>
        </w:rPr>
        <w:t>ϕ</w:t>
      </w:r>
      <w:r>
        <w:rPr>
          <w:rFonts w:ascii="Arial" w:eastAsia="Arial" w:hAnsi="Arial" w:cs="Arial"/>
          <w:i/>
          <w:spacing w:val="2"/>
          <w:w w:val="105"/>
          <w:sz w:val="24"/>
          <w:szCs w:val="24"/>
        </w:rPr>
        <w:t xml:space="preserve"> </w:t>
      </w:r>
      <w:r>
        <w:rPr>
          <w:rFonts w:ascii="Euclid" w:eastAsia="Euclid" w:hAnsi="Euclid" w:cs="Euclid"/>
          <w:w w:val="105"/>
          <w:sz w:val="24"/>
          <w:szCs w:val="24"/>
        </w:rPr>
        <w:t>=</w:t>
      </w:r>
      <w:r>
        <w:rPr>
          <w:rFonts w:ascii="Euclid" w:eastAsia="Euclid" w:hAnsi="Euclid" w:cs="Euclid"/>
          <w:spacing w:val="-31"/>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Arial" w:eastAsia="Arial" w:hAnsi="Arial" w:cs="Arial"/>
          <w:i/>
          <w:spacing w:val="-5"/>
          <w:w w:val="105"/>
          <w:sz w:val="24"/>
          <w:szCs w:val="24"/>
        </w:rPr>
        <w:t>ϕ</w:t>
      </w:r>
      <w:r>
        <w:rPr>
          <w:rFonts w:ascii="Times New Roman" w:eastAsia="Times New Roman" w:hAnsi="Times New Roman" w:cs="Times New Roman"/>
          <w:spacing w:val="-5"/>
          <w:w w:val="105"/>
          <w:position w:val="-3"/>
          <w:sz w:val="16"/>
          <w:szCs w:val="16"/>
        </w:rPr>
        <w:t>2</w:t>
      </w:r>
      <w:r>
        <w:rPr>
          <w:rFonts w:ascii="宋体" w:eastAsia="宋体" w:hAnsi="宋体" w:cs="宋体"/>
          <w:spacing w:val="-5"/>
          <w:w w:val="105"/>
          <w:sz w:val="24"/>
          <w:szCs w:val="24"/>
        </w:rPr>
        <w:t>。</w:t>
      </w:r>
    </w:p>
    <w:p w:rsidR="00A115BF" w:rsidRDefault="00646F36">
      <w:pPr>
        <w:spacing w:before="40" w:line="385" w:lineRule="exact"/>
        <w:ind w:left="640"/>
        <w:rPr>
          <w:rFonts w:ascii="Arial" w:eastAsia="Arial" w:hAnsi="Arial" w:cs="Arial"/>
          <w:sz w:val="24"/>
          <w:szCs w:val="24"/>
        </w:rPr>
      </w:pPr>
      <w:r>
        <w:rPr>
          <w:rFonts w:ascii="Euclid" w:hAnsi="Euclid"/>
          <w:sz w:val="24"/>
        </w:rPr>
        <w:t>(</w:t>
      </w:r>
      <w:r>
        <w:rPr>
          <w:rFonts w:ascii="Times New Roman" w:hAnsi="Times New Roman"/>
          <w:i/>
          <w:sz w:val="24"/>
        </w:rPr>
        <w:t>M</w:t>
      </w:r>
      <w:r>
        <w:rPr>
          <w:rFonts w:ascii="Times New Roman" w:hAnsi="Times New Roman"/>
          <w:i/>
          <w:spacing w:val="-18"/>
          <w:sz w:val="24"/>
        </w:rPr>
        <w:t xml:space="preserve"> </w:t>
      </w:r>
      <w:r>
        <w:rPr>
          <w:rFonts w:ascii="Verdana" w:hAnsi="Verdana"/>
          <w:i/>
          <w:sz w:val="24"/>
        </w:rPr>
        <w:t>,</w:t>
      </w:r>
      <w:r>
        <w:rPr>
          <w:rFonts w:ascii="Verdana" w:hAnsi="Verdana"/>
          <w:i/>
          <w:spacing w:val="-55"/>
          <w:sz w:val="24"/>
        </w:rPr>
        <w:t xml:space="preserve"> </w:t>
      </w:r>
      <w:r>
        <w:rPr>
          <w:rFonts w:ascii="Times New Roman" w:hAnsi="Times New Roman"/>
          <w:i/>
          <w:sz w:val="24"/>
        </w:rPr>
        <w:t>s</w:t>
      </w:r>
      <w:r>
        <w:rPr>
          <w:rFonts w:ascii="Verdana" w:hAnsi="Verdana"/>
          <w:i/>
          <w:sz w:val="24"/>
        </w:rPr>
        <w:t>,</w:t>
      </w:r>
      <w:r>
        <w:rPr>
          <w:rFonts w:ascii="Verdana" w:hAnsi="Verdana"/>
          <w:i/>
          <w:spacing w:val="-55"/>
          <w:sz w:val="24"/>
        </w:rPr>
        <w:t xml:space="preserve"> </w:t>
      </w:r>
      <w:r>
        <w:rPr>
          <w:rFonts w:ascii="Times New Roman" w:hAnsi="Times New Roman"/>
          <w:i/>
          <w:sz w:val="24"/>
        </w:rPr>
        <w:t>v</w:t>
      </w:r>
      <w:r>
        <w:rPr>
          <w:rFonts w:ascii="Euclid" w:hAnsi="Euclid"/>
          <w:sz w:val="24"/>
        </w:rPr>
        <w:t>)</w:t>
      </w:r>
      <w:r>
        <w:rPr>
          <w:rFonts w:ascii="Euclid" w:hAnsi="Euclid"/>
          <w:spacing w:val="-21"/>
          <w:sz w:val="24"/>
        </w:rPr>
        <w:t xml:space="preserve"> </w:t>
      </w:r>
      <w:r>
        <w:rPr>
          <w:rFonts w:ascii="Cambria" w:hAnsi="Cambria"/>
          <w:spacing w:val="-24"/>
          <w:sz w:val="24"/>
        </w:rPr>
        <w:t>|</w:t>
      </w:r>
      <w:r>
        <w:rPr>
          <w:rFonts w:ascii="Euclid" w:hAnsi="Euclid"/>
          <w:spacing w:val="-24"/>
          <w:sz w:val="24"/>
        </w:rPr>
        <w:t>=</w:t>
      </w:r>
      <w:r>
        <w:rPr>
          <w:rFonts w:ascii="Euclid" w:hAnsi="Euclid"/>
          <w:spacing w:val="-21"/>
          <w:sz w:val="24"/>
        </w:rPr>
        <w:t xml:space="preserve"> </w:t>
      </w:r>
      <w:r>
        <w:rPr>
          <w:rFonts w:ascii="Arial" w:hAnsi="Arial"/>
          <w:i/>
          <w:sz w:val="24"/>
        </w:rPr>
        <w:t>ϕ</w:t>
      </w:r>
    </w:p>
    <w:p w:rsidR="00A115BF" w:rsidRDefault="00646F36">
      <w:pPr>
        <w:spacing w:line="374" w:lineRule="exact"/>
        <w:ind w:left="160"/>
        <w:rPr>
          <w:rFonts w:ascii="Times New Roman" w:eastAsia="Times New Roman" w:hAnsi="Times New Roman" w:cs="Times New Roman"/>
          <w:sz w:val="16"/>
          <w:szCs w:val="16"/>
        </w:rPr>
      </w:pP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2"/>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2"/>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宋体" w:eastAsia="宋体" w:hAnsi="宋体" w:cs="宋体"/>
          <w:sz w:val="24"/>
          <w:szCs w:val="24"/>
        </w:rPr>
        <w:t>或</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2"/>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2</w:t>
      </w:r>
    </w:p>
    <w:p w:rsidR="00A115BF" w:rsidRDefault="00646F36">
      <w:pPr>
        <w:tabs>
          <w:tab w:val="left" w:pos="8065"/>
        </w:tabs>
        <w:spacing w:line="374" w:lineRule="exact"/>
        <w:ind w:left="160"/>
        <w:rPr>
          <w:rFonts w:ascii="Times New Roman" w:eastAsia="Times New Roman" w:hAnsi="Times New Roman" w:cs="Times New Roman"/>
          <w:sz w:val="24"/>
          <w:szCs w:val="24"/>
        </w:rPr>
      </w:pPr>
      <w:r>
        <w:rPr>
          <w:rFonts w:ascii="Cambria" w:eastAsia="Cambria" w:hAnsi="Cambria" w:cs="Cambria"/>
          <w:sz w:val="24"/>
          <w:szCs w:val="24"/>
        </w:rPr>
        <w:t>⇔</w:t>
      </w:r>
      <w:r>
        <w:rPr>
          <w:rFonts w:ascii="Cambria" w:eastAsia="Cambria" w:hAnsi="Cambria" w:cs="Cambria"/>
          <w:spacing w:val="17"/>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8"/>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8"/>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宋体" w:eastAsia="宋体" w:hAnsi="宋体" w:cs="宋体"/>
          <w:sz w:val="24"/>
          <w:szCs w:val="24"/>
        </w:rPr>
        <w:t>或</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8"/>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8"/>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2</w:t>
      </w:r>
      <w:r>
        <w:rPr>
          <w:rFonts w:ascii="Times New Roman" w:eastAsia="Times New Roman" w:hAnsi="Times New Roman" w:cs="Times New Roman"/>
          <w:position w:val="-3"/>
          <w:sz w:val="16"/>
          <w:szCs w:val="16"/>
        </w:rPr>
        <w:tab/>
      </w:r>
      <w:r>
        <w:rPr>
          <w:rFonts w:ascii="Times New Roman" w:eastAsia="Times New Roman" w:hAnsi="Times New Roman" w:cs="Times New Roman"/>
          <w:sz w:val="24"/>
          <w:szCs w:val="24"/>
        </w:rPr>
        <w:t>(</w:t>
      </w:r>
      <w:r>
        <w:rPr>
          <w:rFonts w:ascii="宋体" w:eastAsia="宋体" w:hAnsi="宋体" w:cs="宋体"/>
          <w:sz w:val="24"/>
          <w:szCs w:val="24"/>
        </w:rPr>
        <w:t>归纳假设</w:t>
      </w:r>
      <w:r>
        <w:rPr>
          <w:rFonts w:ascii="Times New Roman" w:eastAsia="Times New Roman" w:hAnsi="Times New Roman" w:cs="Times New Roman"/>
          <w:sz w:val="24"/>
          <w:szCs w:val="24"/>
        </w:rPr>
        <w:t>)</w:t>
      </w:r>
    </w:p>
    <w:p w:rsidR="00A115BF" w:rsidRDefault="00646F36">
      <w:pPr>
        <w:spacing w:line="388" w:lineRule="exact"/>
        <w:ind w:left="160"/>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2"/>
          <w:sz w:val="24"/>
          <w:szCs w:val="24"/>
        </w:rPr>
        <w:t xml:space="preserve"> </w:t>
      </w:r>
      <w:r>
        <w:rPr>
          <w:rFonts w:ascii="Arial" w:eastAsia="Arial" w:hAnsi="Arial" w:cs="Arial"/>
          <w:i/>
          <w:sz w:val="24"/>
          <w:szCs w:val="24"/>
        </w:rPr>
        <w:t>ϕ</w:t>
      </w:r>
      <w:r>
        <w:rPr>
          <w:rFonts w:ascii="宋体" w:eastAsia="宋体" w:hAnsi="宋体" w:cs="宋体"/>
          <w:sz w:val="24"/>
          <w:szCs w:val="24"/>
        </w:rPr>
        <w:t>。</w:t>
      </w:r>
    </w:p>
    <w:p w:rsidR="00A115BF" w:rsidRDefault="00646F36">
      <w:pPr>
        <w:pStyle w:val="a4"/>
        <w:numPr>
          <w:ilvl w:val="0"/>
          <w:numId w:val="14"/>
        </w:numPr>
        <w:tabs>
          <w:tab w:val="left" w:pos="967"/>
        </w:tabs>
        <w:spacing w:before="37"/>
        <w:ind w:left="966" w:hanging="326"/>
        <w:rPr>
          <w:rFonts w:ascii="宋体" w:eastAsia="宋体" w:hAnsi="宋体" w:cs="宋体"/>
          <w:sz w:val="24"/>
          <w:szCs w:val="24"/>
        </w:rPr>
      </w:pPr>
      <w:r>
        <w:rPr>
          <w:rFonts w:ascii="Arial" w:eastAsia="Arial" w:hAnsi="Arial" w:cs="Arial"/>
          <w:i/>
          <w:w w:val="105"/>
          <w:sz w:val="24"/>
          <w:szCs w:val="24"/>
        </w:rPr>
        <w:t>ϕ</w:t>
      </w:r>
      <w:r>
        <w:rPr>
          <w:rFonts w:ascii="Arial" w:eastAsia="Arial" w:hAnsi="Arial" w:cs="Arial"/>
          <w:i/>
          <w:w w:val="105"/>
          <w:sz w:val="24"/>
          <w:szCs w:val="24"/>
        </w:rPr>
        <w:t xml:space="preserve"> </w:t>
      </w:r>
      <w:r>
        <w:rPr>
          <w:rFonts w:ascii="Euclid" w:eastAsia="Euclid" w:hAnsi="Euclid" w:cs="Euclid"/>
          <w:w w:val="105"/>
          <w:sz w:val="24"/>
          <w:szCs w:val="24"/>
        </w:rPr>
        <w:t>=</w:t>
      </w:r>
      <w:r>
        <w:rPr>
          <w:rFonts w:ascii="Euclid" w:eastAsia="Euclid" w:hAnsi="Euclid" w:cs="Euclid"/>
          <w:spacing w:val="-23"/>
          <w:w w:val="105"/>
          <w:sz w:val="24"/>
          <w:szCs w:val="24"/>
        </w:rPr>
        <w:t xml:space="preserve"> </w:t>
      </w:r>
      <w:r>
        <w:rPr>
          <w:rFonts w:ascii="Times New Roman" w:eastAsia="Times New Roman" w:hAnsi="Times New Roman" w:cs="Times New Roman"/>
          <w:w w:val="105"/>
          <w:sz w:val="19"/>
          <w:szCs w:val="19"/>
        </w:rPr>
        <w:t>AX</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宋体" w:eastAsia="宋体" w:hAnsi="宋体" w:cs="宋体"/>
          <w:w w:val="105"/>
          <w:sz w:val="24"/>
          <w:szCs w:val="24"/>
        </w:rPr>
        <w:t>。</w:t>
      </w:r>
    </w:p>
    <w:p w:rsidR="00A115BF" w:rsidRDefault="00646F36">
      <w:pPr>
        <w:spacing w:before="40" w:line="385" w:lineRule="exact"/>
        <w:ind w:left="640"/>
        <w:rPr>
          <w:rFonts w:ascii="Arial" w:eastAsia="Arial" w:hAnsi="Arial" w:cs="Arial"/>
          <w:sz w:val="24"/>
          <w:szCs w:val="24"/>
        </w:rPr>
      </w:pPr>
      <w:r>
        <w:rPr>
          <w:rFonts w:ascii="Euclid" w:hAnsi="Euclid"/>
          <w:sz w:val="24"/>
        </w:rPr>
        <w:t>(</w:t>
      </w:r>
      <w:r>
        <w:rPr>
          <w:rFonts w:ascii="Times New Roman" w:hAnsi="Times New Roman"/>
          <w:i/>
          <w:sz w:val="24"/>
        </w:rPr>
        <w:t>M</w:t>
      </w:r>
      <w:r>
        <w:rPr>
          <w:rFonts w:ascii="Times New Roman" w:hAnsi="Times New Roman"/>
          <w:i/>
          <w:spacing w:val="-18"/>
          <w:sz w:val="24"/>
        </w:rPr>
        <w:t xml:space="preserve"> </w:t>
      </w:r>
      <w:r>
        <w:rPr>
          <w:rFonts w:ascii="Verdana" w:hAnsi="Verdana"/>
          <w:i/>
          <w:sz w:val="24"/>
        </w:rPr>
        <w:t>,</w:t>
      </w:r>
      <w:r>
        <w:rPr>
          <w:rFonts w:ascii="Verdana" w:hAnsi="Verdana"/>
          <w:i/>
          <w:spacing w:val="-55"/>
          <w:sz w:val="24"/>
        </w:rPr>
        <w:t xml:space="preserve"> </w:t>
      </w:r>
      <w:r>
        <w:rPr>
          <w:rFonts w:ascii="Times New Roman" w:hAnsi="Times New Roman"/>
          <w:i/>
          <w:sz w:val="24"/>
        </w:rPr>
        <w:t>s</w:t>
      </w:r>
      <w:r>
        <w:rPr>
          <w:rFonts w:ascii="Verdana" w:hAnsi="Verdana"/>
          <w:i/>
          <w:sz w:val="24"/>
        </w:rPr>
        <w:t>,</w:t>
      </w:r>
      <w:r>
        <w:rPr>
          <w:rFonts w:ascii="Verdana" w:hAnsi="Verdana"/>
          <w:i/>
          <w:spacing w:val="-55"/>
          <w:sz w:val="24"/>
        </w:rPr>
        <w:t xml:space="preserve"> </w:t>
      </w:r>
      <w:r>
        <w:rPr>
          <w:rFonts w:ascii="Times New Roman" w:hAnsi="Times New Roman"/>
          <w:i/>
          <w:sz w:val="24"/>
        </w:rPr>
        <w:t>v</w:t>
      </w:r>
      <w:r>
        <w:rPr>
          <w:rFonts w:ascii="Euclid" w:hAnsi="Euclid"/>
          <w:sz w:val="24"/>
        </w:rPr>
        <w:t>)</w:t>
      </w:r>
      <w:r>
        <w:rPr>
          <w:rFonts w:ascii="Euclid" w:hAnsi="Euclid"/>
          <w:spacing w:val="-21"/>
          <w:sz w:val="24"/>
        </w:rPr>
        <w:t xml:space="preserve"> </w:t>
      </w:r>
      <w:r>
        <w:rPr>
          <w:rFonts w:ascii="Cambria" w:hAnsi="Cambria"/>
          <w:spacing w:val="-24"/>
          <w:sz w:val="24"/>
        </w:rPr>
        <w:t>|</w:t>
      </w:r>
      <w:r>
        <w:rPr>
          <w:rFonts w:ascii="Euclid" w:hAnsi="Euclid"/>
          <w:spacing w:val="-24"/>
          <w:sz w:val="24"/>
        </w:rPr>
        <w:t>=</w:t>
      </w:r>
      <w:r>
        <w:rPr>
          <w:rFonts w:ascii="Euclid" w:hAnsi="Euclid"/>
          <w:spacing w:val="-21"/>
          <w:sz w:val="24"/>
        </w:rPr>
        <w:t xml:space="preserve"> </w:t>
      </w:r>
      <w:r>
        <w:rPr>
          <w:rFonts w:ascii="Arial" w:hAnsi="Arial"/>
          <w:i/>
          <w:sz w:val="24"/>
        </w:rPr>
        <w:t>ϕ</w:t>
      </w:r>
    </w:p>
    <w:p w:rsidR="00A115BF" w:rsidRDefault="00646F36">
      <w:pPr>
        <w:spacing w:line="374" w:lineRule="exact"/>
        <w:ind w:left="160"/>
        <w:rPr>
          <w:rFonts w:ascii="Times New Roman" w:eastAsia="Times New Roman" w:hAnsi="Times New Roman" w:cs="Times New Roman"/>
          <w:sz w:val="16"/>
          <w:szCs w:val="16"/>
        </w:rPr>
      </w:pPr>
      <w:r>
        <w:rPr>
          <w:rFonts w:ascii="Cambria" w:eastAsia="Cambria" w:hAnsi="Cambria" w:cs="Cambria"/>
          <w:sz w:val="24"/>
          <w:szCs w:val="24"/>
        </w:rPr>
        <w:t>⇔</w:t>
      </w:r>
      <w:r>
        <w:rPr>
          <w:rFonts w:ascii="Cambria" w:eastAsia="Cambria" w:hAnsi="Cambria" w:cs="Cambria"/>
          <w:spacing w:val="7"/>
          <w:sz w:val="24"/>
          <w:szCs w:val="24"/>
        </w:rPr>
        <w:t xml:space="preserve"> </w:t>
      </w:r>
      <w:r>
        <w:rPr>
          <w:rFonts w:ascii="宋体" w:eastAsia="宋体" w:hAnsi="宋体" w:cs="宋体"/>
          <w:sz w:val="24"/>
          <w:szCs w:val="24"/>
        </w:rPr>
        <w:t>对任意</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7"/>
          <w:sz w:val="24"/>
          <w:szCs w:val="24"/>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，由</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2"/>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7"/>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7"/>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1</w:t>
      </w:r>
    </w:p>
    <w:p w:rsidR="00A115BF" w:rsidRDefault="00646F36">
      <w:pPr>
        <w:tabs>
          <w:tab w:val="left" w:pos="6320"/>
        </w:tabs>
        <w:spacing w:line="203" w:lineRule="exact"/>
        <w:ind w:left="160"/>
        <w:rPr>
          <w:rFonts w:ascii="Times New Roman" w:eastAsia="Times New Roman" w:hAnsi="Times New Roman" w:cs="Times New Roman"/>
          <w:sz w:val="24"/>
          <w:szCs w:val="24"/>
        </w:rPr>
      </w:pPr>
      <w:r>
        <w:rPr>
          <w:rFonts w:ascii="Cambria" w:eastAsia="Cambria" w:hAnsi="Cambria" w:cs="Cambria"/>
          <w:sz w:val="24"/>
          <w:szCs w:val="24"/>
        </w:rPr>
        <w:t>⇔</w:t>
      </w:r>
      <w:r>
        <w:rPr>
          <w:rFonts w:ascii="Cambria" w:eastAsia="Cambria" w:hAnsi="Cambria" w:cs="Cambria"/>
          <w:spacing w:val="10"/>
          <w:sz w:val="24"/>
          <w:szCs w:val="24"/>
        </w:rPr>
        <w:t xml:space="preserve"> </w:t>
      </w:r>
      <w:r>
        <w:rPr>
          <w:rFonts w:ascii="宋体" w:eastAsia="宋体" w:hAnsi="宋体" w:cs="宋体"/>
          <w:sz w:val="24"/>
          <w:szCs w:val="24"/>
        </w:rPr>
        <w:t>对任意</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2"/>
          <w:position w:val="9"/>
          <w:sz w:val="16"/>
          <w:szCs w:val="16"/>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4"/>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2"/>
          <w:position w:val="9"/>
          <w:sz w:val="16"/>
          <w:szCs w:val="16"/>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w w:val="120"/>
          <w:sz w:val="24"/>
          <w:szCs w:val="24"/>
        </w:rPr>
        <w:t>B</w:t>
      </w:r>
      <w:r>
        <w:rPr>
          <w:rFonts w:ascii="Times New Roman" w:eastAsia="Times New Roman" w:hAnsi="Times New Roman" w:cs="Times New Roman"/>
          <w:i/>
          <w:w w:val="120"/>
          <w:sz w:val="24"/>
          <w:szCs w:val="24"/>
        </w:rPr>
        <w:tab/>
      </w:r>
      <w:r>
        <w:rPr>
          <w:rFonts w:ascii="Times New Roman" w:eastAsia="Times New Roman" w:hAnsi="Times New Roman" w:cs="Times New Roman"/>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7"/>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 xml:space="preserve">V </w:t>
      </w:r>
      <w:r>
        <w:rPr>
          <w:rFonts w:ascii="Times New Roman" w:eastAsia="Times New Roman" w:hAnsi="Times New Roman" w:cs="Times New Roman"/>
          <w:i/>
          <w:spacing w:val="2"/>
          <w:position w:val="-3"/>
          <w:sz w:val="16"/>
          <w:szCs w:val="16"/>
        </w:rPr>
        <w:t xml:space="preserve"> </w:t>
      </w:r>
      <w:r>
        <w:rPr>
          <w:rFonts w:ascii="Verdana" w:eastAsia="Verdana" w:hAnsi="Verdana" w:cs="Verdana"/>
          <w:i/>
          <w:spacing w:val="-6"/>
          <w:position w:val="-3"/>
          <w:sz w:val="16"/>
          <w:szCs w:val="16"/>
        </w:rPr>
        <w:t>,</w:t>
      </w:r>
      <w:r>
        <w:rPr>
          <w:rFonts w:ascii="Times New Roman" w:eastAsia="Times New Roman" w:hAnsi="Times New Roman" w:cs="Times New Roman"/>
          <w:i/>
          <w:spacing w:val="-6"/>
          <w:position w:val="-3"/>
          <w:sz w:val="16"/>
          <w:szCs w:val="16"/>
        </w:rPr>
        <w:t>V</w:t>
      </w:r>
      <w:r>
        <w:rPr>
          <w:rFonts w:ascii="Times New Roman" w:eastAsia="Times New Roman" w:hAnsi="Times New Roman" w:cs="Times New Roman"/>
          <w:i/>
          <w:spacing w:val="-17"/>
          <w:position w:val="-3"/>
          <w:sz w:val="16"/>
          <w:szCs w:val="16"/>
        </w:rPr>
        <w:t xml:space="preserve"> </w:t>
      </w:r>
      <w:r>
        <w:rPr>
          <w:rFonts w:ascii="Cambria" w:eastAsia="Cambria" w:hAnsi="Cambria" w:cs="Cambria"/>
          <w:position w:val="-3"/>
          <w:sz w:val="16"/>
          <w:szCs w:val="16"/>
        </w:rPr>
        <w:t>⟩</w:t>
      </w:r>
      <w:r>
        <w:rPr>
          <w:rFonts w:ascii="Cambria" w:eastAsia="Cambria" w:hAnsi="Cambria" w:cs="Cambria"/>
          <w:position w:val="-3"/>
          <w:sz w:val="16"/>
          <w:szCs w:val="16"/>
        </w:rPr>
        <w:t xml:space="preserve"> </w:t>
      </w:r>
      <w:r>
        <w:rPr>
          <w:rFonts w:ascii="Cambria" w:eastAsia="Cambria" w:hAnsi="Cambria" w:cs="Cambria"/>
          <w:spacing w:val="3"/>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sz w:val="24"/>
          <w:szCs w:val="24"/>
        </w:rPr>
        <w:t>)</w:t>
      </w:r>
    </w:p>
    <w:p w:rsidR="00A115BF" w:rsidRDefault="00646F36">
      <w:pPr>
        <w:tabs>
          <w:tab w:val="left" w:pos="5129"/>
          <w:tab w:val="left" w:pos="7725"/>
        </w:tabs>
        <w:spacing w:line="159" w:lineRule="exact"/>
        <w:ind w:left="1607"/>
        <w:rPr>
          <w:rFonts w:ascii="Times New Roman" w:eastAsia="Times New Roman" w:hAnsi="Times New Roman" w:cs="Times New Roman"/>
          <w:sz w:val="12"/>
          <w:szCs w:val="12"/>
        </w:rPr>
      </w:pPr>
      <w:r>
        <w:rPr>
          <w:rFonts w:ascii="Times New Roman"/>
          <w:w w:val="95"/>
          <w:sz w:val="16"/>
        </w:rPr>
        <w:t>1</w:t>
      </w:r>
      <w:r>
        <w:rPr>
          <w:rFonts w:ascii="Times New Roman"/>
          <w:w w:val="95"/>
          <w:sz w:val="16"/>
        </w:rPr>
        <w:tab/>
        <w:t>1</w:t>
      </w:r>
      <w:r>
        <w:rPr>
          <w:rFonts w:ascii="Times New Roman"/>
          <w:w w:val="95"/>
          <w:sz w:val="16"/>
        </w:rPr>
        <w:tab/>
      </w:r>
      <w:r>
        <w:rPr>
          <w:rFonts w:ascii="Times New Roman"/>
          <w:sz w:val="12"/>
        </w:rPr>
        <w:t>1</w:t>
      </w:r>
    </w:p>
    <w:p w:rsidR="00A115BF" w:rsidRDefault="00646F36">
      <w:pPr>
        <w:tabs>
          <w:tab w:val="left" w:pos="8065"/>
        </w:tabs>
        <w:spacing w:line="216" w:lineRule="exact"/>
        <w:ind w:left="160"/>
        <w:rPr>
          <w:rFonts w:ascii="Times New Roman" w:eastAsia="Times New Roman" w:hAnsi="Times New Roman" w:cs="Times New Roman"/>
          <w:sz w:val="24"/>
          <w:szCs w:val="24"/>
        </w:rPr>
      </w:pPr>
      <w:r>
        <w:rPr>
          <w:rFonts w:ascii="Cambria" w:eastAsia="Cambria" w:hAnsi="Cambria" w:cs="Cambria"/>
          <w:sz w:val="24"/>
          <w:szCs w:val="24"/>
        </w:rPr>
        <w:t>⇔</w:t>
      </w:r>
      <w:r>
        <w:rPr>
          <w:rFonts w:ascii="Cambria" w:eastAsia="Cambria" w:hAnsi="Cambria" w:cs="Cambria"/>
          <w:spacing w:val="12"/>
          <w:sz w:val="24"/>
          <w:szCs w:val="24"/>
        </w:rPr>
        <w:t xml:space="preserve"> </w:t>
      </w:r>
      <w:r>
        <w:rPr>
          <w:rFonts w:ascii="宋体" w:eastAsia="宋体" w:hAnsi="宋体" w:cs="宋体"/>
          <w:sz w:val="24"/>
          <w:szCs w:val="24"/>
        </w:rPr>
        <w:t>对任意</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4"/>
          <w:position w:val="9"/>
          <w:sz w:val="16"/>
          <w:szCs w:val="16"/>
        </w:rPr>
        <w:t xml:space="preserve"> </w:t>
      </w:r>
      <w:r>
        <w:rPr>
          <w:rFonts w:ascii="Euclid" w:eastAsia="Euclid" w:hAnsi="Euclid" w:cs="Euclid"/>
          <w:sz w:val="24"/>
          <w:szCs w:val="24"/>
        </w:rPr>
        <w:t>)</w:t>
      </w:r>
      <w:r>
        <w:rPr>
          <w:rFonts w:ascii="Euclid" w:eastAsia="Euclid" w:hAnsi="Euclid" w:cs="Euclid"/>
          <w:spacing w:val="-23"/>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4"/>
          <w:position w:val="9"/>
          <w:sz w:val="16"/>
          <w:szCs w:val="16"/>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3"/>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Times New Roman" w:eastAsia="Times New Roman" w:hAnsi="Times New Roman" w:cs="Times New Roman"/>
          <w:position w:val="-3"/>
          <w:sz w:val="16"/>
          <w:szCs w:val="16"/>
        </w:rPr>
        <w:tab/>
      </w:r>
      <w:r>
        <w:rPr>
          <w:rFonts w:ascii="Times New Roman" w:eastAsia="Times New Roman" w:hAnsi="Times New Roman" w:cs="Times New Roman"/>
          <w:sz w:val="24"/>
          <w:szCs w:val="24"/>
        </w:rPr>
        <w:t>(</w:t>
      </w:r>
      <w:r>
        <w:rPr>
          <w:rFonts w:ascii="宋体" w:eastAsia="宋体" w:hAnsi="宋体" w:cs="宋体"/>
          <w:sz w:val="24"/>
          <w:szCs w:val="24"/>
        </w:rPr>
        <w:t>归纳假设</w:t>
      </w:r>
      <w:r>
        <w:rPr>
          <w:rFonts w:ascii="Times New Roman" w:eastAsia="Times New Roman" w:hAnsi="Times New Roman" w:cs="Times New Roman"/>
          <w:sz w:val="24"/>
          <w:szCs w:val="24"/>
        </w:rPr>
        <w:t>)</w:t>
      </w:r>
    </w:p>
    <w:p w:rsidR="00A115BF" w:rsidRDefault="00646F36">
      <w:pPr>
        <w:tabs>
          <w:tab w:val="left" w:pos="3368"/>
        </w:tabs>
        <w:spacing w:line="157" w:lineRule="exact"/>
        <w:ind w:left="1607"/>
        <w:rPr>
          <w:rFonts w:ascii="Times New Roman" w:eastAsia="Times New Roman" w:hAnsi="Times New Roman" w:cs="Times New Roman"/>
          <w:sz w:val="16"/>
          <w:szCs w:val="16"/>
        </w:rPr>
      </w:pPr>
      <w:r>
        <w:rPr>
          <w:rFonts w:ascii="Times New Roman"/>
          <w:w w:val="95"/>
          <w:sz w:val="16"/>
        </w:rPr>
        <w:t>1</w:t>
      </w:r>
      <w:r>
        <w:rPr>
          <w:rFonts w:ascii="Times New Roman"/>
          <w:w w:val="95"/>
          <w:sz w:val="16"/>
        </w:rPr>
        <w:tab/>
      </w:r>
      <w:r>
        <w:rPr>
          <w:rFonts w:ascii="Times New Roman"/>
          <w:sz w:val="16"/>
        </w:rPr>
        <w:t>1</w:t>
      </w:r>
    </w:p>
    <w:p w:rsidR="00A115BF" w:rsidRDefault="00646F36">
      <w:pPr>
        <w:ind w:left="160"/>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2"/>
          <w:sz w:val="24"/>
          <w:szCs w:val="24"/>
        </w:rPr>
        <w:t xml:space="preserve"> </w:t>
      </w:r>
      <w:r>
        <w:rPr>
          <w:rFonts w:ascii="Arial" w:eastAsia="Arial" w:hAnsi="Arial" w:cs="Arial"/>
          <w:i/>
          <w:sz w:val="24"/>
          <w:szCs w:val="24"/>
        </w:rPr>
        <w:t>ϕ</w:t>
      </w:r>
      <w:r>
        <w:rPr>
          <w:rFonts w:ascii="宋体" w:eastAsia="宋体" w:hAnsi="宋体" w:cs="宋体"/>
          <w:sz w:val="24"/>
          <w:szCs w:val="24"/>
        </w:rPr>
        <w:t>。</w:t>
      </w:r>
    </w:p>
    <w:p w:rsidR="00A115BF" w:rsidRDefault="00646F36">
      <w:pPr>
        <w:pStyle w:val="a4"/>
        <w:numPr>
          <w:ilvl w:val="0"/>
          <w:numId w:val="14"/>
        </w:numPr>
        <w:tabs>
          <w:tab w:val="left" w:pos="981"/>
        </w:tabs>
        <w:spacing w:before="37"/>
        <w:rPr>
          <w:rFonts w:ascii="宋体" w:eastAsia="宋体" w:hAnsi="宋体" w:cs="宋体"/>
          <w:sz w:val="24"/>
          <w:szCs w:val="24"/>
        </w:rPr>
      </w:pPr>
      <w:r>
        <w:rPr>
          <w:rFonts w:ascii="Arial" w:eastAsia="Arial" w:hAnsi="Arial" w:cs="Arial"/>
          <w:i/>
          <w:sz w:val="24"/>
          <w:szCs w:val="24"/>
        </w:rPr>
        <w:t>ϕ</w:t>
      </w:r>
      <w:r>
        <w:rPr>
          <w:rFonts w:ascii="Arial" w:eastAsia="Arial" w:hAnsi="Arial" w:cs="Arial"/>
          <w:i/>
          <w:sz w:val="24"/>
          <w:szCs w:val="24"/>
        </w:rPr>
        <w:t xml:space="preserve"> </w:t>
      </w:r>
      <w:r>
        <w:rPr>
          <w:rFonts w:ascii="Euclid" w:eastAsia="Euclid" w:hAnsi="Euclid" w:cs="Euclid"/>
          <w:sz w:val="24"/>
          <w:szCs w:val="24"/>
        </w:rPr>
        <w:t>=</w:t>
      </w:r>
      <w:r>
        <w:rPr>
          <w:rFonts w:ascii="Euclid" w:eastAsia="Euclid" w:hAnsi="Euclid" w:cs="Euclid"/>
          <w:spacing w:val="-21"/>
          <w:sz w:val="24"/>
          <w:szCs w:val="24"/>
        </w:rPr>
        <w:t xml:space="preserve"> </w:t>
      </w:r>
      <w:r>
        <w:rPr>
          <w:rFonts w:ascii="Arial" w:eastAsia="Arial" w:hAnsi="Arial" w:cs="Arial"/>
          <w:i/>
          <w:spacing w:val="4"/>
          <w:sz w:val="24"/>
          <w:szCs w:val="24"/>
        </w:rPr>
        <w:t>ν</w:t>
      </w:r>
      <w:r>
        <w:rPr>
          <w:rFonts w:ascii="Times New Roman" w:eastAsia="Times New Roman" w:hAnsi="Times New Roman" w:cs="Times New Roman"/>
          <w:i/>
          <w:spacing w:val="4"/>
          <w:sz w:val="24"/>
          <w:szCs w:val="24"/>
        </w:rPr>
        <w:t>X</w:t>
      </w:r>
      <w:r>
        <w:rPr>
          <w:rFonts w:ascii="Verdana" w:eastAsia="Verdana" w:hAnsi="Verdana" w:cs="Verdana"/>
          <w:i/>
          <w:spacing w:val="4"/>
          <w:sz w:val="24"/>
          <w:szCs w:val="24"/>
        </w:rPr>
        <w:t>.</w:t>
      </w:r>
      <w:r>
        <w:rPr>
          <w:rFonts w:ascii="Arial" w:eastAsia="Arial" w:hAnsi="Arial" w:cs="Arial"/>
          <w:i/>
          <w:spacing w:val="4"/>
          <w:sz w:val="24"/>
          <w:szCs w:val="24"/>
        </w:rPr>
        <w:t>ϕ</w:t>
      </w:r>
      <w:r>
        <w:rPr>
          <w:rFonts w:ascii="Times New Roman" w:eastAsia="Times New Roman" w:hAnsi="Times New Roman" w:cs="Times New Roman"/>
          <w:spacing w:val="4"/>
          <w:position w:val="-3"/>
          <w:sz w:val="16"/>
          <w:szCs w:val="16"/>
        </w:rPr>
        <w:t>1</w:t>
      </w:r>
      <w:r>
        <w:rPr>
          <w:rFonts w:ascii="宋体" w:eastAsia="宋体" w:hAnsi="宋体" w:cs="宋体"/>
          <w:spacing w:val="4"/>
          <w:sz w:val="24"/>
          <w:szCs w:val="24"/>
        </w:rPr>
        <w:t>。</w:t>
      </w:r>
    </w:p>
    <w:p w:rsidR="00A115BF" w:rsidRDefault="00646F36">
      <w:pPr>
        <w:spacing w:before="40" w:line="284" w:lineRule="exact"/>
        <w:ind w:left="640"/>
        <w:rPr>
          <w:rFonts w:ascii="Arial" w:eastAsia="Arial" w:hAnsi="Arial" w:cs="Arial"/>
          <w:sz w:val="24"/>
          <w:szCs w:val="24"/>
        </w:rPr>
      </w:pPr>
      <w:r>
        <w:rPr>
          <w:rFonts w:ascii="Euclid" w:hAnsi="Euclid"/>
          <w:sz w:val="24"/>
        </w:rPr>
        <w:t>(</w:t>
      </w:r>
      <w:r>
        <w:rPr>
          <w:rFonts w:ascii="Times New Roman" w:hAnsi="Times New Roman"/>
          <w:i/>
          <w:sz w:val="24"/>
        </w:rPr>
        <w:t>M</w:t>
      </w:r>
      <w:r>
        <w:rPr>
          <w:rFonts w:ascii="Times New Roman" w:hAnsi="Times New Roman"/>
          <w:i/>
          <w:spacing w:val="-18"/>
          <w:sz w:val="24"/>
        </w:rPr>
        <w:t xml:space="preserve"> </w:t>
      </w:r>
      <w:r>
        <w:rPr>
          <w:rFonts w:ascii="Verdana" w:hAnsi="Verdana"/>
          <w:i/>
          <w:sz w:val="24"/>
        </w:rPr>
        <w:t>,</w:t>
      </w:r>
      <w:r>
        <w:rPr>
          <w:rFonts w:ascii="Verdana" w:hAnsi="Verdana"/>
          <w:i/>
          <w:spacing w:val="-55"/>
          <w:sz w:val="24"/>
        </w:rPr>
        <w:t xml:space="preserve"> </w:t>
      </w:r>
      <w:r>
        <w:rPr>
          <w:rFonts w:ascii="Times New Roman" w:hAnsi="Times New Roman"/>
          <w:i/>
          <w:sz w:val="24"/>
        </w:rPr>
        <w:t>s</w:t>
      </w:r>
      <w:r>
        <w:rPr>
          <w:rFonts w:ascii="Verdana" w:hAnsi="Verdana"/>
          <w:i/>
          <w:sz w:val="24"/>
        </w:rPr>
        <w:t>,</w:t>
      </w:r>
      <w:r>
        <w:rPr>
          <w:rFonts w:ascii="Verdana" w:hAnsi="Verdana"/>
          <w:i/>
          <w:spacing w:val="-55"/>
          <w:sz w:val="24"/>
        </w:rPr>
        <w:t xml:space="preserve"> </w:t>
      </w:r>
      <w:r>
        <w:rPr>
          <w:rFonts w:ascii="Times New Roman" w:hAnsi="Times New Roman"/>
          <w:i/>
          <w:sz w:val="24"/>
        </w:rPr>
        <w:t>v</w:t>
      </w:r>
      <w:r>
        <w:rPr>
          <w:rFonts w:ascii="Euclid" w:hAnsi="Euclid"/>
          <w:sz w:val="24"/>
        </w:rPr>
        <w:t>)</w:t>
      </w:r>
      <w:r>
        <w:rPr>
          <w:rFonts w:ascii="Euclid" w:hAnsi="Euclid"/>
          <w:spacing w:val="-21"/>
          <w:sz w:val="24"/>
        </w:rPr>
        <w:t xml:space="preserve"> </w:t>
      </w:r>
      <w:r>
        <w:rPr>
          <w:rFonts w:ascii="Cambria" w:hAnsi="Cambria"/>
          <w:spacing w:val="-23"/>
          <w:sz w:val="24"/>
        </w:rPr>
        <w:t>|</w:t>
      </w:r>
      <w:r>
        <w:rPr>
          <w:rFonts w:ascii="Euclid" w:hAnsi="Euclid"/>
          <w:spacing w:val="-23"/>
          <w:sz w:val="24"/>
        </w:rPr>
        <w:t>=</w:t>
      </w:r>
      <w:r>
        <w:rPr>
          <w:rFonts w:ascii="Euclid" w:hAnsi="Euclid"/>
          <w:spacing w:val="-21"/>
          <w:sz w:val="24"/>
        </w:rPr>
        <w:t xml:space="preserve"> </w:t>
      </w:r>
      <w:r>
        <w:rPr>
          <w:rFonts w:ascii="Arial" w:hAnsi="Arial"/>
          <w:i/>
          <w:sz w:val="24"/>
        </w:rPr>
        <w:t>ϕ</w:t>
      </w:r>
    </w:p>
    <w:p w:rsidR="00A115BF" w:rsidRDefault="00646F36">
      <w:pPr>
        <w:tabs>
          <w:tab w:val="left" w:pos="3494"/>
        </w:tabs>
        <w:spacing w:line="310" w:lineRule="exact"/>
        <w:ind w:left="160"/>
        <w:rPr>
          <w:rFonts w:ascii="Cambria" w:eastAsia="Cambria" w:hAnsi="Cambria" w:cs="Cambria"/>
          <w:sz w:val="24"/>
          <w:szCs w:val="24"/>
        </w:rPr>
      </w:pPr>
      <w:r>
        <w:rPr>
          <w:rFonts w:ascii="Cambria" w:eastAsia="Cambria" w:hAnsi="Cambria" w:cs="Cambria"/>
          <w:w w:val="110"/>
          <w:sz w:val="24"/>
          <w:szCs w:val="24"/>
        </w:rPr>
        <w:t xml:space="preserve">⇒ </w:t>
      </w:r>
      <w:r>
        <w:rPr>
          <w:rFonts w:ascii="Times New Roman" w:eastAsia="Times New Roman" w:hAnsi="Times New Roman" w:cs="Times New Roman"/>
          <w:i/>
          <w:w w:val="110"/>
          <w:sz w:val="24"/>
          <w:szCs w:val="24"/>
        </w:rPr>
        <w:t xml:space="preserve">s </w:t>
      </w:r>
      <w:r>
        <w:rPr>
          <w:rFonts w:ascii="Cambria" w:eastAsia="Cambria" w:hAnsi="Cambria" w:cs="Cambria"/>
          <w:w w:val="110"/>
          <w:sz w:val="24"/>
          <w:szCs w:val="24"/>
        </w:rPr>
        <w:t xml:space="preserve">∈ </w:t>
      </w:r>
      <w:r>
        <w:rPr>
          <w:rFonts w:ascii="Arial Unicode MS" w:eastAsia="Arial Unicode MS" w:hAnsi="Arial Unicode MS" w:cs="Arial Unicode MS"/>
          <w:w w:val="110"/>
          <w:position w:val="17"/>
          <w:sz w:val="21"/>
          <w:szCs w:val="21"/>
        </w:rPr>
        <w:t>J</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Times New Roman" w:eastAsia="Times New Roman" w:hAnsi="Times New Roman" w:cs="Times New Roman"/>
          <w:w w:val="110"/>
          <w:position w:val="-3"/>
          <w:sz w:val="16"/>
          <w:szCs w:val="16"/>
        </w:rPr>
        <w:t xml:space="preserve">1 </w:t>
      </w:r>
      <w:r>
        <w:rPr>
          <w:rFonts w:ascii="Cambria" w:eastAsia="Cambria" w:hAnsi="Cambria" w:cs="Cambria"/>
          <w:w w:val="110"/>
          <w:sz w:val="24"/>
          <w:szCs w:val="24"/>
        </w:rPr>
        <w:t xml:space="preserve">⊆ </w:t>
      </w:r>
      <w:r>
        <w:rPr>
          <w:rFonts w:ascii="Times New Roman" w:eastAsia="Times New Roman" w:hAnsi="Times New Roman" w:cs="Times New Roman"/>
          <w:i/>
          <w:w w:val="110"/>
          <w:sz w:val="24"/>
          <w:szCs w:val="24"/>
        </w:rPr>
        <w:t xml:space="preserve">S </w:t>
      </w:r>
      <w:r>
        <w:rPr>
          <w:rFonts w:ascii="Cambria" w:eastAsia="Cambria" w:hAnsi="Cambria" w:cs="Cambria"/>
          <w:w w:val="110"/>
          <w:sz w:val="24"/>
          <w:szCs w:val="24"/>
        </w:rPr>
        <w:t xml:space="preserve">| </w:t>
      </w:r>
      <w:r>
        <w:rPr>
          <w:rFonts w:ascii="Times New Roman" w:eastAsia="Times New Roman" w:hAnsi="Times New Roman" w:cs="Times New Roman"/>
          <w:i/>
          <w:w w:val="110"/>
          <w:sz w:val="24"/>
          <w:szCs w:val="24"/>
        </w:rPr>
        <w:t>S</w:t>
      </w:r>
      <w:r>
        <w:rPr>
          <w:rFonts w:ascii="Times New Roman" w:eastAsia="Times New Roman" w:hAnsi="Times New Roman" w:cs="Times New Roman"/>
          <w:w w:val="110"/>
          <w:position w:val="-3"/>
          <w:sz w:val="16"/>
          <w:szCs w:val="16"/>
        </w:rPr>
        <w:t xml:space="preserve">1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Cambria" w:eastAsia="Cambria" w:hAnsi="Cambria" w:cs="Cambria"/>
          <w:w w:val="110"/>
          <w:sz w:val="24"/>
          <w:szCs w:val="24"/>
        </w:rPr>
        <w:t>‖</w:t>
      </w:r>
      <w:r>
        <w:rPr>
          <w:rFonts w:ascii="Arial" w:eastAsia="Arial" w:hAnsi="Arial" w:cs="Arial"/>
          <w:i/>
          <w:w w:val="110"/>
          <w:sz w:val="24"/>
          <w:szCs w:val="24"/>
        </w:rPr>
        <w:t>ϕ</w:t>
      </w:r>
      <w:r>
        <w:rPr>
          <w:rFonts w:ascii="Times New Roman" w:eastAsia="Times New Roman" w:hAnsi="Times New Roman" w:cs="Times New Roman"/>
          <w:w w:val="110"/>
          <w:position w:val="-3"/>
          <w:sz w:val="16"/>
          <w:szCs w:val="16"/>
        </w:rPr>
        <w:t>1</w:t>
      </w:r>
      <w:r>
        <w:rPr>
          <w:rFonts w:ascii="Cambria" w:eastAsia="Cambria" w:hAnsi="Cambria" w:cs="Cambria"/>
          <w:w w:val="110"/>
          <w:sz w:val="24"/>
          <w:szCs w:val="24"/>
        </w:rPr>
        <w:t>‖</w:t>
      </w:r>
      <w:r>
        <w:rPr>
          <w:rFonts w:ascii="Times New Roman" w:eastAsia="Times New Roman" w:hAnsi="Times New Roman" w:cs="Times New Roman"/>
          <w:i/>
          <w:w w:val="110"/>
          <w:position w:val="12"/>
          <w:sz w:val="16"/>
          <w:szCs w:val="16"/>
        </w:rPr>
        <w:t>M</w:t>
      </w:r>
      <w:r>
        <w:rPr>
          <w:rFonts w:ascii="Times New Roman" w:eastAsia="Times New Roman" w:hAnsi="Times New Roman" w:cs="Times New Roman"/>
          <w:i/>
          <w:w w:val="110"/>
          <w:position w:val="12"/>
          <w:sz w:val="16"/>
          <w:szCs w:val="16"/>
        </w:rPr>
        <w:tab/>
      </w:r>
      <w:r>
        <w:rPr>
          <w:rFonts w:ascii="Cambria" w:eastAsia="Cambria" w:hAnsi="Cambria" w:cs="Cambria"/>
          <w:w w:val="110"/>
          <w:sz w:val="24"/>
          <w:szCs w:val="24"/>
        </w:rPr>
        <w:t>}</w:t>
      </w:r>
    </w:p>
    <w:p w:rsidR="00A115BF" w:rsidRDefault="00646F36">
      <w:pPr>
        <w:spacing w:line="177" w:lineRule="exact"/>
        <w:ind w:left="2895"/>
        <w:rPr>
          <w:rFonts w:ascii="Euclid" w:eastAsia="Euclid" w:hAnsi="Euclid" w:cs="Euclid"/>
          <w:sz w:val="16"/>
          <w:szCs w:val="16"/>
        </w:rPr>
      </w:pPr>
      <w:r>
        <w:rPr>
          <w:rFonts w:ascii="Times New Roman"/>
          <w:i/>
          <w:sz w:val="16"/>
        </w:rPr>
        <w:t>v</w:t>
      </w:r>
      <w:r>
        <w:rPr>
          <w:rFonts w:ascii="Euclid"/>
          <w:sz w:val="16"/>
        </w:rPr>
        <w:t>[</w:t>
      </w:r>
      <w:r>
        <w:rPr>
          <w:rFonts w:ascii="Times New Roman"/>
          <w:i/>
          <w:sz w:val="16"/>
        </w:rPr>
        <w:t>X</w:t>
      </w:r>
      <w:r>
        <w:rPr>
          <w:rFonts w:ascii="Times New Roman"/>
          <w:i/>
          <w:spacing w:val="-19"/>
          <w:sz w:val="16"/>
        </w:rPr>
        <w:t xml:space="preserve"> </w:t>
      </w:r>
      <w:r>
        <w:rPr>
          <w:rFonts w:ascii="Times New Roman"/>
          <w:sz w:val="16"/>
        </w:rPr>
        <w:t>:</w:t>
      </w:r>
      <w:r>
        <w:rPr>
          <w:rFonts w:ascii="Euclid"/>
          <w:sz w:val="16"/>
        </w:rPr>
        <w:t>=</w:t>
      </w:r>
      <w:r>
        <w:rPr>
          <w:rFonts w:ascii="Times New Roman"/>
          <w:i/>
          <w:sz w:val="16"/>
        </w:rPr>
        <w:t>S</w:t>
      </w:r>
      <w:r>
        <w:rPr>
          <w:rFonts w:ascii="Times New Roman"/>
          <w:position w:val="-2"/>
          <w:sz w:val="12"/>
        </w:rPr>
        <w:t>1</w:t>
      </w:r>
      <w:r>
        <w:rPr>
          <w:rFonts w:ascii="Euclid"/>
          <w:sz w:val="16"/>
        </w:rPr>
        <w:t>]</w:t>
      </w:r>
    </w:p>
    <w:p w:rsidR="00A115BF" w:rsidRDefault="00646F36">
      <w:pPr>
        <w:spacing w:line="376" w:lineRule="exact"/>
        <w:ind w:left="160"/>
        <w:rPr>
          <w:rFonts w:ascii="Times New Roman" w:eastAsia="Times New Roman" w:hAnsi="Times New Roman" w:cs="Times New Roman"/>
          <w:sz w:val="16"/>
          <w:szCs w:val="16"/>
        </w:rPr>
      </w:pPr>
      <w:r>
        <w:rPr>
          <w:rFonts w:eastAsiaTheme="minorHAnsi"/>
        </w:rPr>
        <w:pict>
          <v:shape id="_x0000_s1821" type="#_x0000_t202" style="position:absolute;left:0;text-align:left;margin-left:227.15pt;margin-top:1.15pt;width:8.65pt;height:8pt;z-index:-256936;mso-position-horizontal-relative:page" filled="f" stroked="f">
            <v:textbox inset="0,0,0,0">
              <w:txbxContent>
                <w:p w:rsidR="00A115BF" w:rsidRDefault="00646F36">
                  <w:pPr>
                    <w:spacing w:line="147" w:lineRule="exact"/>
                    <w:rPr>
                      <w:rFonts w:ascii="Times New Roman" w:eastAsia="Times New Roman" w:hAnsi="Times New Roman" w:cs="Times New Roman"/>
                      <w:sz w:val="16"/>
                      <w:szCs w:val="16"/>
                    </w:rPr>
                  </w:pPr>
                  <w:r>
                    <w:rPr>
                      <w:rFonts w:ascii="Times New Roman"/>
                      <w:i/>
                      <w:w w:val="129"/>
                      <w:sz w:val="16"/>
                    </w:rPr>
                    <w:t>M</w:t>
                  </w:r>
                </w:p>
              </w:txbxContent>
            </v:textbox>
            <w10:wrap anchorx="page"/>
          </v:shape>
        </w:pict>
      </w:r>
      <w:r>
        <w:rPr>
          <w:rFonts w:ascii="Cambria" w:eastAsia="Cambria" w:hAnsi="Cambria" w:cs="Cambria"/>
          <w:sz w:val="24"/>
          <w:szCs w:val="24"/>
        </w:rPr>
        <w:t xml:space="preserve">⇒ </w:t>
      </w:r>
      <w:r>
        <w:rPr>
          <w:rFonts w:ascii="宋体" w:eastAsia="宋体" w:hAnsi="宋体" w:cs="宋体"/>
          <w:sz w:val="24"/>
          <w:szCs w:val="24"/>
        </w:rPr>
        <w:t>存在</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，使得</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Cambria" w:eastAsia="Cambria" w:hAnsi="Cambria" w:cs="Cambria"/>
          <w:sz w:val="24"/>
          <w:szCs w:val="24"/>
        </w:rPr>
        <w:t>‖</w:t>
      </w:r>
      <w:r>
        <w:rPr>
          <w:rFonts w:ascii="Times New Roman" w:eastAsia="Times New Roman" w:hAnsi="Times New Roman" w:cs="Times New Roman"/>
          <w:i/>
          <w:position w:val="-6"/>
          <w:sz w:val="16"/>
          <w:szCs w:val="16"/>
        </w:rPr>
        <w:t>v</w:t>
      </w:r>
      <w:r>
        <w:rPr>
          <w:rFonts w:ascii="Euclid" w:eastAsia="Euclid" w:hAnsi="Euclid" w:cs="Euclid"/>
          <w:position w:val="-6"/>
          <w:sz w:val="16"/>
          <w:szCs w:val="16"/>
        </w:rPr>
        <w:t>[</w:t>
      </w:r>
      <w:r>
        <w:rPr>
          <w:rFonts w:ascii="Times New Roman" w:eastAsia="Times New Roman" w:hAnsi="Times New Roman" w:cs="Times New Roman"/>
          <w:i/>
          <w:position w:val="-6"/>
          <w:sz w:val="16"/>
          <w:szCs w:val="16"/>
        </w:rPr>
        <w:t xml:space="preserve">X </w:t>
      </w:r>
      <w:r>
        <w:rPr>
          <w:rFonts w:ascii="Times New Roman" w:eastAsia="Times New Roman" w:hAnsi="Times New Roman" w:cs="Times New Roman"/>
          <w:position w:val="-6"/>
          <w:sz w:val="16"/>
          <w:szCs w:val="16"/>
        </w:rPr>
        <w:t>:</w:t>
      </w:r>
      <w:r>
        <w:rPr>
          <w:rFonts w:ascii="Euclid" w:eastAsia="Euclid" w:hAnsi="Euclid" w:cs="Euclid"/>
          <w:position w:val="-6"/>
          <w:sz w:val="16"/>
          <w:szCs w:val="16"/>
        </w:rPr>
        <w:t>=</w:t>
      </w:r>
      <w:r>
        <w:rPr>
          <w:rFonts w:ascii="Times New Roman" w:eastAsia="Times New Roman" w:hAnsi="Times New Roman" w:cs="Times New Roman"/>
          <w:i/>
          <w:position w:val="-6"/>
          <w:sz w:val="16"/>
          <w:szCs w:val="16"/>
        </w:rPr>
        <w:t>S</w:t>
      </w:r>
      <w:r>
        <w:rPr>
          <w:rFonts w:ascii="Times New Roman" w:eastAsia="Times New Roman" w:hAnsi="Times New Roman" w:cs="Times New Roman"/>
          <w:position w:val="-8"/>
          <w:sz w:val="12"/>
          <w:szCs w:val="12"/>
        </w:rPr>
        <w:t>1</w:t>
      </w:r>
      <w:r>
        <w:rPr>
          <w:rFonts w:ascii="Euclid" w:eastAsia="Euclid" w:hAnsi="Euclid" w:cs="Euclid"/>
          <w:position w:val="-6"/>
          <w:sz w:val="16"/>
          <w:szCs w:val="16"/>
        </w:rPr>
        <w:t xml:space="preserve">] </w:t>
      </w:r>
      <w:r>
        <w:rPr>
          <w:rFonts w:ascii="宋体" w:eastAsia="宋体" w:hAnsi="宋体" w:cs="宋体"/>
          <w:sz w:val="24"/>
          <w:szCs w:val="24"/>
        </w:rPr>
        <w:t>和</w:t>
      </w:r>
      <w:r>
        <w:rPr>
          <w:rFonts w:ascii="Times New Roman" w:eastAsia="Times New Roman" w:hAnsi="Times New Roman" w:cs="Times New Roman"/>
          <w:i/>
          <w:sz w:val="24"/>
          <w:szCs w:val="24"/>
        </w:rPr>
        <w:t xml:space="preserve">s </w:t>
      </w:r>
      <w:r>
        <w:rPr>
          <w:rFonts w:ascii="Cambria" w:eastAsia="Cambria" w:hAnsi="Cambria" w:cs="Cambria"/>
          <w:sz w:val="24"/>
          <w:szCs w:val="24"/>
        </w:rPr>
        <w:t>∈</w:t>
      </w:r>
      <w:r>
        <w:rPr>
          <w:rFonts w:ascii="Cambria" w:eastAsia="Cambria" w:hAnsi="Cambria" w:cs="Cambria"/>
          <w:spacing w:val="26"/>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p>
    <w:p w:rsidR="00A115BF" w:rsidRDefault="00646F36">
      <w:pPr>
        <w:spacing w:line="360" w:lineRule="exact"/>
        <w:ind w:left="160"/>
        <w:rPr>
          <w:rFonts w:ascii="宋体" w:eastAsia="宋体" w:hAnsi="宋体" w:cs="宋体"/>
          <w:sz w:val="24"/>
          <w:szCs w:val="24"/>
        </w:rPr>
      </w:pP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宋体" w:eastAsia="宋体" w:hAnsi="宋体" w:cs="宋体"/>
          <w:spacing w:val="10"/>
          <w:w w:val="105"/>
          <w:sz w:val="24"/>
          <w:szCs w:val="24"/>
        </w:rPr>
        <w:t>对任意</w:t>
      </w:r>
      <w:r>
        <w:rPr>
          <w:rFonts w:ascii="Times New Roman" w:eastAsia="Times New Roman" w:hAnsi="Times New Roman" w:cs="Times New Roman"/>
          <w:i/>
          <w:spacing w:val="10"/>
          <w:w w:val="105"/>
          <w:sz w:val="24"/>
          <w:szCs w:val="24"/>
        </w:rPr>
        <w:t>w</w:t>
      </w:r>
      <w:r>
        <w:rPr>
          <w:rFonts w:ascii="Times New Roman" w:eastAsia="Times New Roman" w:hAnsi="Times New Roman" w:cs="Times New Roman"/>
          <w:i/>
          <w:spacing w:val="-7"/>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22"/>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28"/>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2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t</w:t>
      </w:r>
      <w:r>
        <w:rPr>
          <w:rFonts w:ascii="Verdana" w:eastAsia="Verdana" w:hAnsi="Verdana" w:cs="Verdana"/>
          <w:i/>
          <w:spacing w:val="3"/>
          <w:w w:val="105"/>
          <w:sz w:val="24"/>
          <w:szCs w:val="24"/>
        </w:rPr>
        <w:t>,</w:t>
      </w:r>
      <w:r>
        <w:rPr>
          <w:rFonts w:ascii="Verdana" w:eastAsia="Verdana" w:hAnsi="Verdana" w:cs="Verdana"/>
          <w:i/>
          <w:spacing w:val="-67"/>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i/>
          <w:spacing w:val="3"/>
          <w:w w:val="105"/>
          <w:position w:val="-3"/>
          <w:sz w:val="16"/>
          <w:szCs w:val="16"/>
        </w:rPr>
        <w:t>i</w:t>
      </w:r>
      <w:r>
        <w:rPr>
          <w:rFonts w:ascii="Euclid" w:eastAsia="Euclid" w:hAnsi="Euclid" w:cs="Euclid"/>
          <w:spacing w:val="3"/>
          <w:w w:val="105"/>
          <w:sz w:val="24"/>
          <w:szCs w:val="24"/>
        </w:rPr>
        <w:t>)</w:t>
      </w:r>
      <w:r>
        <w:rPr>
          <w:rFonts w:ascii="Euclid" w:eastAsia="Euclid" w:hAnsi="Euclid" w:cs="Euclid"/>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i/>
          <w:spacing w:val="3"/>
          <w:w w:val="105"/>
          <w:sz w:val="24"/>
          <w:szCs w:val="24"/>
        </w:rPr>
        <w:t>B</w:t>
      </w:r>
      <w:r>
        <w:rPr>
          <w:rFonts w:ascii="Verdana" w:eastAsia="Verdana" w:hAnsi="Verdana" w:cs="Verdana"/>
          <w:i/>
          <w:spacing w:val="3"/>
          <w:w w:val="105"/>
          <w:sz w:val="24"/>
          <w:szCs w:val="24"/>
        </w:rPr>
        <w:t>,</w:t>
      </w:r>
      <w:r>
        <w:rPr>
          <w:rFonts w:ascii="Verdana" w:eastAsia="Verdana" w:hAnsi="Verdana" w:cs="Verdana"/>
          <w:i/>
          <w:spacing w:val="1"/>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2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i/>
          <w:w w:val="105"/>
          <w:sz w:val="24"/>
          <w:szCs w:val="24"/>
        </w:rPr>
        <w:t>S</w:t>
      </w:r>
      <w:r>
        <w:rPr>
          <w:rFonts w:ascii="宋体" w:eastAsia="宋体" w:hAnsi="宋体" w:cs="宋体"/>
          <w:w w:val="105"/>
          <w:sz w:val="24"/>
          <w:szCs w:val="24"/>
        </w:rPr>
        <w:t>和</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宋体" w:eastAsia="宋体" w:hAnsi="宋体" w:cs="宋体"/>
          <w:w w:val="105"/>
          <w:sz w:val="24"/>
          <w:szCs w:val="24"/>
        </w:rPr>
        <w:t>，其中</w: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7"/>
          <w:w w:val="105"/>
          <w:sz w:val="24"/>
          <w:szCs w:val="24"/>
        </w:rPr>
        <w:t xml:space="preserve"> </w:t>
      </w:r>
      <w:r>
        <w:rPr>
          <w:rFonts w:ascii="Euclid" w:eastAsia="Euclid" w:hAnsi="Euclid" w:cs="Euclid"/>
          <w:w w:val="105"/>
          <w:sz w:val="24"/>
          <w:szCs w:val="24"/>
        </w:rPr>
        <w:t>=</w:t>
      </w:r>
      <w:r>
        <w:rPr>
          <w:rFonts w:ascii="Euclid" w:eastAsia="Euclid" w:hAnsi="Euclid" w:cs="Euclid"/>
          <w:spacing w:val="-28"/>
          <w:w w:val="105"/>
          <w:sz w:val="24"/>
          <w:szCs w:val="24"/>
        </w:rPr>
        <w:t xml:space="preserve"> </w:t>
      </w:r>
      <w:r>
        <w:rPr>
          <w:rFonts w:ascii="Times New Roman" w:eastAsia="Times New Roman" w:hAnsi="Times New Roman" w:cs="Times New Roman"/>
          <w:w w:val="105"/>
          <w:sz w:val="24"/>
          <w:szCs w:val="24"/>
        </w:rPr>
        <w:t>1</w:t>
      </w:r>
      <w:r>
        <w:rPr>
          <w:rFonts w:ascii="Verdana" w:eastAsia="Verdana" w:hAnsi="Verdana" w:cs="Verdana"/>
          <w:i/>
          <w:w w:val="105"/>
          <w:sz w:val="24"/>
          <w:szCs w:val="24"/>
        </w:rPr>
        <w:t>,</w:t>
      </w:r>
      <w:r>
        <w:rPr>
          <w:rFonts w:ascii="Verdana" w:eastAsia="Verdana" w:hAnsi="Verdana" w:cs="Verdana"/>
          <w:i/>
          <w:spacing w:val="-67"/>
          <w:w w:val="105"/>
          <w:sz w:val="24"/>
          <w:szCs w:val="24"/>
        </w:rPr>
        <w:t xml:space="preserve"> </w:t>
      </w:r>
      <w:r>
        <w:rPr>
          <w:rFonts w:ascii="Times New Roman" w:eastAsia="Times New Roman" w:hAnsi="Times New Roman" w:cs="Times New Roman"/>
          <w:spacing w:val="5"/>
          <w:w w:val="105"/>
          <w:sz w:val="24"/>
          <w:szCs w:val="24"/>
        </w:rPr>
        <w:t>2</w:t>
      </w:r>
      <w:r>
        <w:rPr>
          <w:rFonts w:ascii="Cambria" w:eastAsia="Cambria" w:hAnsi="Cambria" w:cs="Cambria"/>
          <w:spacing w:val="5"/>
          <w:w w:val="105"/>
          <w:sz w:val="24"/>
          <w:szCs w:val="24"/>
        </w:rPr>
        <w:t>}</w:t>
      </w:r>
      <w:r>
        <w:rPr>
          <w:rFonts w:ascii="宋体" w:eastAsia="宋体" w:hAnsi="宋体" w:cs="宋体"/>
          <w:spacing w:val="5"/>
          <w:w w:val="105"/>
          <w:sz w:val="24"/>
          <w:szCs w:val="24"/>
        </w:rPr>
        <w:t>，存在</w:t>
      </w:r>
      <w:r>
        <w:rPr>
          <w:rFonts w:ascii="Times New Roman" w:eastAsia="Times New Roman" w:hAnsi="Times New Roman" w:cs="Times New Roman"/>
          <w:i/>
          <w:spacing w:val="5"/>
          <w:w w:val="105"/>
          <w:sz w:val="24"/>
          <w:szCs w:val="24"/>
        </w:rPr>
        <w:t>w</w:t>
      </w:r>
      <w:r>
        <w:rPr>
          <w:rFonts w:ascii="Cambria" w:eastAsia="Cambria" w:hAnsi="Cambria" w:cs="Cambria"/>
          <w:spacing w:val="5"/>
          <w:w w:val="105"/>
          <w:position w:val="9"/>
          <w:sz w:val="16"/>
          <w:szCs w:val="16"/>
        </w:rPr>
        <w:t>′</w:t>
      </w:r>
      <w:r>
        <w:rPr>
          <w:rFonts w:ascii="Cambria" w:eastAsia="Cambria" w:hAnsi="Cambria" w:cs="Cambria"/>
          <w:spacing w:val="27"/>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宋体" w:eastAsia="宋体" w:hAnsi="宋体" w:cs="宋体"/>
          <w:spacing w:val="3"/>
          <w:w w:val="105"/>
          <w:sz w:val="24"/>
          <w:szCs w:val="24"/>
        </w:rPr>
        <w:t>使</w:t>
      </w:r>
    </w:p>
    <w:p w:rsidR="00A115BF" w:rsidRDefault="00646F36">
      <w:pPr>
        <w:tabs>
          <w:tab w:val="left" w:pos="8185"/>
        </w:tabs>
        <w:spacing w:line="374" w:lineRule="exact"/>
        <w:ind w:left="160"/>
        <w:rPr>
          <w:rFonts w:ascii="Times New Roman" w:eastAsia="Times New Roman" w:hAnsi="Times New Roman" w:cs="Times New Roman"/>
          <w:sz w:val="24"/>
          <w:szCs w:val="24"/>
        </w:rPr>
      </w:pPr>
      <w:r>
        <w:rPr>
          <w:rFonts w:ascii="宋体" w:eastAsia="宋体" w:hAnsi="宋体" w:cs="宋体"/>
          <w:sz w:val="24"/>
          <w:szCs w:val="24"/>
        </w:rPr>
        <w:t>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9"/>
          <w:sz w:val="24"/>
          <w:szCs w:val="24"/>
        </w:rPr>
        <w:t>w</w:t>
      </w:r>
      <w:r>
        <w:rPr>
          <w:rFonts w:ascii="Verdana" w:eastAsia="Verdana" w:hAnsi="Verdana" w:cs="Verdana"/>
          <w:i/>
          <w:spacing w:val="-9"/>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8"/>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7"/>
          <w:position w:val="-3"/>
          <w:sz w:val="16"/>
          <w:szCs w:val="16"/>
        </w:rPr>
        <w:t xml:space="preserve"> </w:t>
      </w:r>
      <w:r>
        <w:rPr>
          <w:rFonts w:ascii="Cambria" w:eastAsia="Cambria" w:hAnsi="Cambria" w:cs="Cambria"/>
          <w:position w:val="-3"/>
          <w:sz w:val="16"/>
          <w:szCs w:val="16"/>
        </w:rPr>
        <w:t>⟩</w:t>
      </w:r>
      <w:r>
        <w:rPr>
          <w:rFonts w:ascii="Cambria" w:eastAsia="Cambria" w:hAnsi="Cambria" w:cs="Cambria"/>
          <w:position w:val="-3"/>
          <w:sz w:val="16"/>
          <w:szCs w:val="16"/>
        </w:rPr>
        <w:t xml:space="preserve"> </w:t>
      </w:r>
      <w:r>
        <w:rPr>
          <w:rFonts w:ascii="Cambria" w:eastAsia="Cambria" w:hAnsi="Cambria" w:cs="Cambria"/>
          <w:spacing w:val="2"/>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2"/>
          <w:sz w:val="24"/>
          <w:szCs w:val="24"/>
        </w:rPr>
        <w:t>w</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z w:val="24"/>
          <w:szCs w:val="24"/>
        </w:rPr>
        <w:tab/>
      </w:r>
      <w:r>
        <w:rPr>
          <w:rFonts w:ascii="Times New Roman" w:eastAsia="Times New Roman" w:hAnsi="Times New Roman" w:cs="Times New Roman"/>
          <w:sz w:val="24"/>
          <w:szCs w:val="24"/>
        </w:rPr>
        <w:t>(</w:t>
      </w:r>
      <w:r>
        <w:rPr>
          <w:rFonts w:ascii="宋体" w:eastAsia="宋体" w:hAnsi="宋体" w:cs="宋体"/>
          <w:sz w:val="24"/>
          <w:szCs w:val="24"/>
        </w:rPr>
        <w:t>命题</w:t>
      </w:r>
      <w:r>
        <w:rPr>
          <w:rFonts w:ascii="宋体" w:eastAsia="宋体" w:hAnsi="宋体" w:cs="宋体"/>
          <w:spacing w:val="-60"/>
          <w:sz w:val="24"/>
          <w:szCs w:val="24"/>
        </w:rPr>
        <w:t xml:space="preserve"> </w:t>
      </w:r>
      <w:hyperlink w:anchor="_bookmark65" w:history="1">
        <w:r>
          <w:rPr>
            <w:rFonts w:ascii="Times New Roman" w:eastAsia="Times New Roman" w:hAnsi="Times New Roman" w:cs="Times New Roman"/>
            <w:sz w:val="24"/>
            <w:szCs w:val="24"/>
          </w:rPr>
          <w:t>3.6</w:t>
        </w:r>
      </w:hyperlink>
      <w:r>
        <w:rPr>
          <w:rFonts w:ascii="Times New Roman" w:eastAsia="Times New Roman" w:hAnsi="Times New Roman" w:cs="Times New Roman"/>
          <w:sz w:val="24"/>
          <w:szCs w:val="24"/>
        </w:rPr>
        <w:t>)</w:t>
      </w:r>
    </w:p>
    <w:p w:rsidR="00A115BF" w:rsidRDefault="00646F36">
      <w:pPr>
        <w:spacing w:line="374" w:lineRule="exact"/>
        <w:ind w:left="160"/>
        <w:rPr>
          <w:rFonts w:ascii="宋体" w:eastAsia="宋体" w:hAnsi="宋体" w:cs="宋体"/>
          <w:sz w:val="24"/>
          <w:szCs w:val="24"/>
        </w:rPr>
      </w:pP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宋体" w:eastAsia="宋体" w:hAnsi="宋体" w:cs="宋体"/>
          <w:spacing w:val="10"/>
          <w:w w:val="105"/>
          <w:sz w:val="24"/>
          <w:szCs w:val="24"/>
        </w:rPr>
        <w:t>对任意</w:t>
      </w:r>
      <w:r>
        <w:rPr>
          <w:rFonts w:ascii="Times New Roman" w:eastAsia="Times New Roman" w:hAnsi="Times New Roman" w:cs="Times New Roman"/>
          <w:i/>
          <w:spacing w:val="10"/>
          <w:w w:val="105"/>
          <w:sz w:val="24"/>
          <w:szCs w:val="24"/>
        </w:rPr>
        <w:t>w</w:t>
      </w:r>
      <w:r>
        <w:rPr>
          <w:rFonts w:ascii="Times New Roman" w:eastAsia="Times New Roman" w:hAnsi="Times New Roman" w:cs="Times New Roman"/>
          <w:i/>
          <w:spacing w:val="-7"/>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22"/>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28"/>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2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t</w:t>
      </w:r>
      <w:r>
        <w:rPr>
          <w:rFonts w:ascii="Verdana" w:eastAsia="Verdana" w:hAnsi="Verdana" w:cs="Verdana"/>
          <w:i/>
          <w:spacing w:val="3"/>
          <w:w w:val="105"/>
          <w:sz w:val="24"/>
          <w:szCs w:val="24"/>
        </w:rPr>
        <w:t>,</w:t>
      </w:r>
      <w:r>
        <w:rPr>
          <w:rFonts w:ascii="Verdana" w:eastAsia="Verdana" w:hAnsi="Verdana" w:cs="Verdana"/>
          <w:i/>
          <w:spacing w:val="-67"/>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i/>
          <w:spacing w:val="3"/>
          <w:w w:val="105"/>
          <w:position w:val="-3"/>
          <w:sz w:val="16"/>
          <w:szCs w:val="16"/>
        </w:rPr>
        <w:t>i</w:t>
      </w:r>
      <w:r>
        <w:rPr>
          <w:rFonts w:ascii="Euclid" w:eastAsia="Euclid" w:hAnsi="Euclid" w:cs="Euclid"/>
          <w:spacing w:val="3"/>
          <w:w w:val="105"/>
          <w:sz w:val="24"/>
          <w:szCs w:val="24"/>
        </w:rPr>
        <w:t>)</w:t>
      </w:r>
      <w:r>
        <w:rPr>
          <w:rFonts w:ascii="Euclid" w:eastAsia="Euclid" w:hAnsi="Euclid" w:cs="Euclid"/>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i/>
          <w:spacing w:val="3"/>
          <w:w w:val="105"/>
          <w:sz w:val="24"/>
          <w:szCs w:val="24"/>
        </w:rPr>
        <w:t>B</w:t>
      </w:r>
      <w:r>
        <w:rPr>
          <w:rFonts w:ascii="Verdana" w:eastAsia="Verdana" w:hAnsi="Verdana" w:cs="Verdana"/>
          <w:i/>
          <w:spacing w:val="3"/>
          <w:w w:val="105"/>
          <w:sz w:val="24"/>
          <w:szCs w:val="24"/>
        </w:rPr>
        <w:t>,</w:t>
      </w:r>
      <w:r>
        <w:rPr>
          <w:rFonts w:ascii="Verdana" w:eastAsia="Verdana" w:hAnsi="Verdana" w:cs="Verdana"/>
          <w:i/>
          <w:spacing w:val="1"/>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2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i/>
          <w:w w:val="105"/>
          <w:sz w:val="24"/>
          <w:szCs w:val="24"/>
        </w:rPr>
        <w:t>S</w:t>
      </w:r>
      <w:r>
        <w:rPr>
          <w:rFonts w:ascii="宋体" w:eastAsia="宋体" w:hAnsi="宋体" w:cs="宋体"/>
          <w:w w:val="105"/>
          <w:sz w:val="24"/>
          <w:szCs w:val="24"/>
        </w:rPr>
        <w:t>和</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宋体" w:eastAsia="宋体" w:hAnsi="宋体" w:cs="宋体"/>
          <w:w w:val="105"/>
          <w:sz w:val="24"/>
          <w:szCs w:val="24"/>
        </w:rPr>
        <w:t>，其中</w: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7"/>
          <w:w w:val="105"/>
          <w:sz w:val="24"/>
          <w:szCs w:val="24"/>
        </w:rPr>
        <w:t xml:space="preserve"> </w:t>
      </w:r>
      <w:r>
        <w:rPr>
          <w:rFonts w:ascii="Euclid" w:eastAsia="Euclid" w:hAnsi="Euclid" w:cs="Euclid"/>
          <w:w w:val="105"/>
          <w:sz w:val="24"/>
          <w:szCs w:val="24"/>
        </w:rPr>
        <w:t>=</w:t>
      </w:r>
      <w:r>
        <w:rPr>
          <w:rFonts w:ascii="Euclid" w:eastAsia="Euclid" w:hAnsi="Euclid" w:cs="Euclid"/>
          <w:spacing w:val="-28"/>
          <w:w w:val="105"/>
          <w:sz w:val="24"/>
          <w:szCs w:val="24"/>
        </w:rPr>
        <w:t xml:space="preserve"> </w:t>
      </w:r>
      <w:r>
        <w:rPr>
          <w:rFonts w:ascii="Times New Roman" w:eastAsia="Times New Roman" w:hAnsi="Times New Roman" w:cs="Times New Roman"/>
          <w:w w:val="105"/>
          <w:sz w:val="24"/>
          <w:szCs w:val="24"/>
        </w:rPr>
        <w:t>1</w:t>
      </w:r>
      <w:r>
        <w:rPr>
          <w:rFonts w:ascii="Verdana" w:eastAsia="Verdana" w:hAnsi="Verdana" w:cs="Verdana"/>
          <w:i/>
          <w:w w:val="105"/>
          <w:sz w:val="24"/>
          <w:szCs w:val="24"/>
        </w:rPr>
        <w:t>,</w:t>
      </w:r>
      <w:r>
        <w:rPr>
          <w:rFonts w:ascii="Verdana" w:eastAsia="Verdana" w:hAnsi="Verdana" w:cs="Verdana"/>
          <w:i/>
          <w:spacing w:val="-67"/>
          <w:w w:val="105"/>
          <w:sz w:val="24"/>
          <w:szCs w:val="24"/>
        </w:rPr>
        <w:t xml:space="preserve"> </w:t>
      </w:r>
      <w:r>
        <w:rPr>
          <w:rFonts w:ascii="Times New Roman" w:eastAsia="Times New Roman" w:hAnsi="Times New Roman" w:cs="Times New Roman"/>
          <w:spacing w:val="5"/>
          <w:w w:val="105"/>
          <w:sz w:val="24"/>
          <w:szCs w:val="24"/>
        </w:rPr>
        <w:t>2</w:t>
      </w:r>
      <w:r>
        <w:rPr>
          <w:rFonts w:ascii="Cambria" w:eastAsia="Cambria" w:hAnsi="Cambria" w:cs="Cambria"/>
          <w:spacing w:val="5"/>
          <w:w w:val="105"/>
          <w:sz w:val="24"/>
          <w:szCs w:val="24"/>
        </w:rPr>
        <w:t>}</w:t>
      </w:r>
      <w:r>
        <w:rPr>
          <w:rFonts w:ascii="宋体" w:eastAsia="宋体" w:hAnsi="宋体" w:cs="宋体"/>
          <w:spacing w:val="5"/>
          <w:w w:val="105"/>
          <w:sz w:val="24"/>
          <w:szCs w:val="24"/>
        </w:rPr>
        <w:t>，存在</w:t>
      </w:r>
      <w:r>
        <w:rPr>
          <w:rFonts w:ascii="Times New Roman" w:eastAsia="Times New Roman" w:hAnsi="Times New Roman" w:cs="Times New Roman"/>
          <w:i/>
          <w:spacing w:val="5"/>
          <w:w w:val="105"/>
          <w:sz w:val="24"/>
          <w:szCs w:val="24"/>
        </w:rPr>
        <w:t>w</w:t>
      </w:r>
      <w:r>
        <w:rPr>
          <w:rFonts w:ascii="Cambria" w:eastAsia="Cambria" w:hAnsi="Cambria" w:cs="Cambria"/>
          <w:spacing w:val="5"/>
          <w:w w:val="105"/>
          <w:position w:val="9"/>
          <w:sz w:val="16"/>
          <w:szCs w:val="16"/>
        </w:rPr>
        <w:t>′</w:t>
      </w:r>
      <w:r>
        <w:rPr>
          <w:rFonts w:ascii="Cambria" w:eastAsia="Cambria" w:hAnsi="Cambria" w:cs="Cambria"/>
          <w:spacing w:val="27"/>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宋体" w:eastAsia="宋体" w:hAnsi="宋体" w:cs="宋体"/>
          <w:spacing w:val="3"/>
          <w:w w:val="105"/>
          <w:sz w:val="24"/>
          <w:szCs w:val="24"/>
        </w:rPr>
        <w:t>使</w:t>
      </w:r>
    </w:p>
    <w:p w:rsidR="00A115BF" w:rsidRDefault="00646F36">
      <w:pPr>
        <w:spacing w:line="388" w:lineRule="exact"/>
        <w:ind w:left="160"/>
        <w:rPr>
          <w:rFonts w:ascii="Euclid" w:eastAsia="Euclid" w:hAnsi="Euclid" w:cs="Euclid"/>
          <w:sz w:val="24"/>
          <w:szCs w:val="24"/>
        </w:rPr>
      </w:pPr>
      <w:r>
        <w:rPr>
          <w:rFonts w:ascii="宋体" w:eastAsia="宋体" w:hAnsi="宋体" w:cs="宋体"/>
          <w:sz w:val="24"/>
          <w:szCs w:val="24"/>
        </w:rPr>
        <w:t>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9"/>
          <w:sz w:val="24"/>
          <w:szCs w:val="24"/>
        </w:rPr>
        <w:t>w</w:t>
      </w:r>
      <w:r>
        <w:rPr>
          <w:rFonts w:ascii="Verdana" w:eastAsia="Verdana" w:hAnsi="Verdana" w:cs="Verdana"/>
          <w:i/>
          <w:spacing w:val="-9"/>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24"/>
          <w:sz w:val="24"/>
          <w:szCs w:val="24"/>
        </w:rPr>
        <w:t xml:space="preserve"> </w:t>
      </w:r>
      <w:r>
        <w:rPr>
          <w:rFonts w:ascii="Times New Roman" w:eastAsia="Times New Roman" w:hAnsi="Times New Roman" w:cs="Times New Roman"/>
          <w:sz w:val="24"/>
          <w:szCs w:val="24"/>
        </w:rPr>
        <w:t>:</w:t>
      </w:r>
      <w:r>
        <w:rPr>
          <w:rFonts w:ascii="Euclid" w:eastAsia="Euclid" w:hAnsi="Euclid" w:cs="Euclid"/>
          <w:sz w:val="24"/>
          <w:szCs w:val="24"/>
        </w:rPr>
        <w:t>=</w:t>
      </w:r>
      <w:r>
        <w:rPr>
          <w:rFonts w:ascii="Euclid" w:eastAsia="Euclid" w:hAnsi="Euclid" w:cs="Euclid"/>
          <w:spacing w:val="-21"/>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8"/>
          <w:position w:val="-3"/>
          <w:sz w:val="16"/>
          <w:szCs w:val="16"/>
        </w:rPr>
        <w:t xml:space="preserve"> </w:t>
      </w:r>
      <w:r>
        <w:rPr>
          <w:rFonts w:ascii="Cambria" w:eastAsia="Cambria" w:hAnsi="Cambria" w:cs="Cambria"/>
          <w:position w:val="-3"/>
          <w:sz w:val="16"/>
          <w:szCs w:val="16"/>
        </w:rPr>
        <w:t>⟩</w:t>
      </w:r>
      <w:r>
        <w:rPr>
          <w:rFonts w:ascii="Cambria" w:eastAsia="Cambria" w:hAnsi="Cambria" w:cs="Cambria"/>
          <w:spacing w:val="34"/>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w</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24"/>
          <w:sz w:val="24"/>
          <w:szCs w:val="24"/>
        </w:rPr>
        <w:t xml:space="preserve"> </w:t>
      </w:r>
      <w:r>
        <w:rPr>
          <w:rFonts w:ascii="Times New Roman" w:eastAsia="Times New Roman" w:hAnsi="Times New Roman" w:cs="Times New Roman"/>
          <w:sz w:val="24"/>
          <w:szCs w:val="24"/>
        </w:rPr>
        <w:t>:</w:t>
      </w:r>
      <w:r>
        <w:rPr>
          <w:rFonts w:ascii="Euclid" w:eastAsia="Euclid" w:hAnsi="Euclid" w:cs="Euclid"/>
          <w:sz w:val="24"/>
          <w:szCs w:val="24"/>
        </w:rPr>
        <w:t>=</w:t>
      </w:r>
      <w:r>
        <w:rPr>
          <w:rFonts w:ascii="Euclid" w:eastAsia="Euclid" w:hAnsi="Euclid" w:cs="Euclid"/>
          <w:spacing w:val="-21"/>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p>
    <w:p w:rsidR="00A115BF" w:rsidRDefault="00A115BF">
      <w:pPr>
        <w:spacing w:line="388" w:lineRule="exact"/>
        <w:rPr>
          <w:rFonts w:ascii="Euclid" w:eastAsia="Euclid" w:hAnsi="Euclid" w:cs="Euclid"/>
          <w:sz w:val="24"/>
          <w:szCs w:val="24"/>
        </w:rPr>
        <w:sectPr w:rsidR="00A115BF">
          <w:headerReference w:type="default" r:id="rId96"/>
          <w:footerReference w:type="default" r:id="rId97"/>
          <w:pgSz w:w="11910" w:h="16840"/>
          <w:pgMar w:top="1100" w:right="1320" w:bottom="1360" w:left="1280" w:header="0" w:footer="1160" w:gutter="0"/>
          <w:pgNumType w:start="62"/>
          <w:cols w:space="720"/>
        </w:sectPr>
      </w:pPr>
    </w:p>
    <w:p w:rsidR="00A115BF" w:rsidRDefault="00646F36">
      <w:pPr>
        <w:spacing w:line="327" w:lineRule="exact"/>
        <w:ind w:left="160"/>
        <w:rPr>
          <w:rFonts w:ascii="Times New Roman" w:eastAsia="Times New Roman" w:hAnsi="Times New Roman" w:cs="Times New Roman"/>
          <w:sz w:val="16"/>
          <w:szCs w:val="16"/>
        </w:rPr>
      </w:pPr>
      <w:r>
        <w:rPr>
          <w:rFonts w:eastAsiaTheme="minorHAnsi"/>
        </w:rPr>
        <w:pict>
          <v:shape id="_x0000_s1820" type="#_x0000_t202" style="position:absolute;left:0;text-align:left;margin-left:223.9pt;margin-top:9.8pt;width:29.5pt;height:8.85pt;z-index:-256888;mso-position-horizontal-relative:page" filled="f" stroked="f">
            <v:textbox inset="0,0,0,0">
              <w:txbxContent>
                <w:p w:rsidR="00A115BF" w:rsidRDefault="00646F36">
                  <w:pPr>
                    <w:spacing w:line="176" w:lineRule="exact"/>
                    <w:rPr>
                      <w:rFonts w:ascii="Euclid" w:eastAsia="Euclid" w:hAnsi="Euclid" w:cs="Euclid"/>
                      <w:sz w:val="16"/>
                      <w:szCs w:val="16"/>
                    </w:rPr>
                  </w:pPr>
                  <w:r>
                    <w:rPr>
                      <w:rFonts w:ascii="Times New Roman"/>
                      <w:i/>
                      <w:w w:val="99"/>
                      <w:sz w:val="16"/>
                    </w:rPr>
                    <w:t>v</w:t>
                  </w:r>
                  <w:r>
                    <w:rPr>
                      <w:rFonts w:ascii="Euclid"/>
                      <w:w w:val="99"/>
                      <w:sz w:val="16"/>
                    </w:rPr>
                    <w:t>[</w:t>
                  </w:r>
                  <w:r>
                    <w:rPr>
                      <w:rFonts w:ascii="Times New Roman"/>
                      <w:i/>
                      <w:w w:val="99"/>
                      <w:sz w:val="16"/>
                    </w:rPr>
                    <w:t>X</w:t>
                  </w:r>
                  <w:r>
                    <w:rPr>
                      <w:rFonts w:ascii="Times New Roman"/>
                      <w:i/>
                      <w:spacing w:val="-25"/>
                      <w:sz w:val="16"/>
                    </w:rPr>
                    <w:t xml:space="preserve"> </w:t>
                  </w:r>
                  <w:r>
                    <w:rPr>
                      <w:rFonts w:ascii="Times New Roman"/>
                      <w:w w:val="99"/>
                      <w:sz w:val="16"/>
                    </w:rPr>
                    <w:t>:</w:t>
                  </w:r>
                  <w:r>
                    <w:rPr>
                      <w:rFonts w:ascii="Euclid"/>
                      <w:w w:val="99"/>
                      <w:sz w:val="16"/>
                    </w:rPr>
                    <w:t>=</w:t>
                  </w:r>
                  <w:r>
                    <w:rPr>
                      <w:rFonts w:ascii="Times New Roman"/>
                      <w:i/>
                      <w:w w:val="99"/>
                      <w:sz w:val="16"/>
                    </w:rPr>
                    <w:t>S</w:t>
                  </w:r>
                  <w:r>
                    <w:rPr>
                      <w:rFonts w:ascii="Times New Roman"/>
                      <w:spacing w:val="9"/>
                      <w:w w:val="99"/>
                      <w:position w:val="-2"/>
                      <w:sz w:val="12"/>
                    </w:rPr>
                    <w:t>2</w:t>
                  </w:r>
                  <w:r>
                    <w:rPr>
                      <w:rFonts w:ascii="Euclid"/>
                      <w:w w:val="99"/>
                      <w:sz w:val="16"/>
                    </w:rPr>
                    <w:t>]</w:t>
                  </w:r>
                </w:p>
              </w:txbxContent>
            </v:textbox>
            <w10:wrap anchorx="page"/>
          </v:shape>
        </w:pict>
      </w:r>
      <w:r>
        <w:rPr>
          <w:rFonts w:ascii="Cambria" w:eastAsia="Cambria" w:hAnsi="Cambria" w:cs="Cambria"/>
          <w:w w:val="105"/>
          <w:sz w:val="24"/>
          <w:szCs w:val="24"/>
        </w:rPr>
        <w:t>⇒</w:t>
      </w:r>
      <w:r>
        <w:rPr>
          <w:rFonts w:ascii="Cambria" w:eastAsia="Cambria" w:hAnsi="Cambria" w:cs="Cambria"/>
          <w:spacing w:val="-4"/>
          <w:w w:val="105"/>
          <w:sz w:val="24"/>
          <w:szCs w:val="24"/>
        </w:rPr>
        <w:t xml:space="preserve"> </w:t>
      </w:r>
      <w:r>
        <w:rPr>
          <w:rFonts w:ascii="宋体" w:eastAsia="宋体" w:hAnsi="宋体" w:cs="宋体"/>
          <w:w w:val="105"/>
          <w:sz w:val="24"/>
          <w:szCs w:val="24"/>
        </w:rPr>
        <w:t>对任意</w:t>
      </w:r>
      <w:r>
        <w:rPr>
          <w:rFonts w:ascii="Times New Roman" w:eastAsia="Times New Roman" w:hAnsi="Times New Roman" w:cs="Times New Roman"/>
          <w:i/>
          <w:w w:val="105"/>
          <w:sz w:val="24"/>
          <w:szCs w:val="24"/>
        </w:rPr>
        <w:t>w</w:t>
      </w:r>
      <w:r>
        <w:rPr>
          <w:rFonts w:ascii="Times New Roman" w:eastAsia="Times New Roman" w:hAnsi="Times New Roman" w:cs="Times New Roman"/>
          <w:i/>
          <w:spacing w:val="-17"/>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宋体" w:eastAsia="宋体" w:hAnsi="宋体" w:cs="宋体"/>
          <w:w w:val="105"/>
          <w:sz w:val="24"/>
          <w:szCs w:val="24"/>
        </w:rPr>
        <w:t>，有</w:t>
      </w:r>
      <w:r>
        <w:rPr>
          <w:rFonts w:ascii="Times New Roman" w:eastAsia="Times New Roman" w:hAnsi="Times New Roman" w:cs="Times New Roman"/>
          <w:i/>
          <w:w w:val="105"/>
          <w:sz w:val="24"/>
          <w:szCs w:val="24"/>
        </w:rPr>
        <w:t>w</w:t>
      </w:r>
      <w:r>
        <w:rPr>
          <w:rFonts w:ascii="Times New Roman" w:eastAsia="Times New Roman" w:hAnsi="Times New Roman" w:cs="Times New Roman"/>
          <w:i/>
          <w:spacing w:val="-17"/>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Cambria" w:eastAsia="Cambria" w:hAnsi="Cambria" w:cs="Cambria"/>
          <w:w w:val="105"/>
          <w:sz w:val="24"/>
          <w:szCs w:val="24"/>
        </w:rPr>
        <w:t>‖</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Cambria" w:eastAsia="Cambria" w:hAnsi="Cambria" w:cs="Cambria"/>
          <w:w w:val="105"/>
          <w:sz w:val="24"/>
          <w:szCs w:val="24"/>
        </w:rPr>
        <w:t>‖</w:t>
      </w:r>
      <w:r>
        <w:rPr>
          <w:rFonts w:ascii="Times New Roman" w:eastAsia="Times New Roman" w:hAnsi="Times New Roman" w:cs="Times New Roman"/>
          <w:i/>
          <w:w w:val="105"/>
          <w:position w:val="12"/>
          <w:sz w:val="16"/>
          <w:szCs w:val="16"/>
        </w:rPr>
        <w:t>M</w:t>
      </w:r>
    </w:p>
    <w:p w:rsidR="00A115BF" w:rsidRDefault="00646F36">
      <w:pPr>
        <w:spacing w:before="19"/>
        <w:ind w:left="160"/>
        <w:rPr>
          <w:rFonts w:ascii="Euclid" w:eastAsia="Euclid" w:hAnsi="Euclid" w:cs="Euclid"/>
          <w:sz w:val="16"/>
          <w:szCs w:val="16"/>
        </w:rPr>
      </w:pPr>
      <w:r>
        <w:rPr>
          <w:rFonts w:eastAsiaTheme="minorHAnsi"/>
        </w:rPr>
        <w:pict>
          <v:shape id="_x0000_s1819" type="#_x0000_t202" style="position:absolute;left:0;text-align:left;margin-left:227.15pt;margin-top:3.45pt;width:8.65pt;height:8pt;z-index:-256912;mso-position-horizontal-relative:page" filled="f" stroked="f">
            <v:textbox inset="0,0,0,0">
              <w:txbxContent>
                <w:p w:rsidR="00A115BF" w:rsidRDefault="00646F36">
                  <w:pPr>
                    <w:spacing w:line="147" w:lineRule="exact"/>
                    <w:rPr>
                      <w:rFonts w:ascii="Times New Roman" w:eastAsia="Times New Roman" w:hAnsi="Times New Roman" w:cs="Times New Roman"/>
                      <w:sz w:val="16"/>
                      <w:szCs w:val="16"/>
                    </w:rPr>
                  </w:pPr>
                  <w:r>
                    <w:rPr>
                      <w:rFonts w:ascii="Times New Roman"/>
                      <w:i/>
                      <w:w w:val="129"/>
                      <w:sz w:val="16"/>
                    </w:rPr>
                    <w:t>M</w:t>
                  </w:r>
                </w:p>
              </w:txbxContent>
            </v:textbox>
            <w10:wrap anchorx="page"/>
          </v:shape>
        </w:pict>
      </w:r>
      <w:r>
        <w:rPr>
          <w:rFonts w:ascii="Cambria" w:eastAsia="Cambria" w:hAnsi="Cambria" w:cs="Cambria"/>
          <w:sz w:val="24"/>
          <w:szCs w:val="24"/>
        </w:rPr>
        <w:t xml:space="preserve">⇒ </w:t>
      </w:r>
      <w:r>
        <w:rPr>
          <w:rFonts w:ascii="宋体" w:eastAsia="宋体" w:hAnsi="宋体" w:cs="宋体"/>
          <w:sz w:val="24"/>
          <w:szCs w:val="24"/>
        </w:rPr>
        <w:t>存在</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2  </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，使得</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2  </w:t>
      </w:r>
      <w:r>
        <w:rPr>
          <w:rFonts w:ascii="Cambria" w:eastAsia="Cambria" w:hAnsi="Cambria" w:cs="Cambria"/>
          <w:sz w:val="24"/>
          <w:szCs w:val="24"/>
        </w:rPr>
        <w:t>⊆ ‖</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Cambria" w:eastAsia="Cambria" w:hAnsi="Cambria" w:cs="Cambria"/>
          <w:sz w:val="24"/>
          <w:szCs w:val="24"/>
        </w:rPr>
        <w:t>‖</w:t>
      </w:r>
      <w:r>
        <w:rPr>
          <w:rFonts w:ascii="Times New Roman" w:eastAsia="Times New Roman" w:hAnsi="Times New Roman" w:cs="Times New Roman"/>
          <w:i/>
          <w:position w:val="-6"/>
          <w:sz w:val="16"/>
          <w:szCs w:val="16"/>
        </w:rPr>
        <w:t>v</w:t>
      </w:r>
      <w:r>
        <w:rPr>
          <w:rFonts w:ascii="Euclid" w:eastAsia="Euclid" w:hAnsi="Euclid" w:cs="Euclid"/>
          <w:position w:val="-6"/>
          <w:sz w:val="16"/>
          <w:szCs w:val="16"/>
        </w:rPr>
        <w:t>[</w:t>
      </w:r>
      <w:r>
        <w:rPr>
          <w:rFonts w:ascii="Times New Roman" w:eastAsia="Times New Roman" w:hAnsi="Times New Roman" w:cs="Times New Roman"/>
          <w:i/>
          <w:position w:val="-6"/>
          <w:sz w:val="16"/>
          <w:szCs w:val="16"/>
        </w:rPr>
        <w:t>X</w:t>
      </w:r>
      <w:r>
        <w:rPr>
          <w:rFonts w:ascii="Times New Roman" w:eastAsia="Times New Roman" w:hAnsi="Times New Roman" w:cs="Times New Roman"/>
          <w:i/>
          <w:spacing w:val="7"/>
          <w:position w:val="-6"/>
          <w:sz w:val="16"/>
          <w:szCs w:val="16"/>
        </w:rPr>
        <w:t xml:space="preserve"> </w:t>
      </w:r>
      <w:r>
        <w:rPr>
          <w:rFonts w:ascii="Times New Roman" w:eastAsia="Times New Roman" w:hAnsi="Times New Roman" w:cs="Times New Roman"/>
          <w:position w:val="-6"/>
          <w:sz w:val="16"/>
          <w:szCs w:val="16"/>
        </w:rPr>
        <w:t>:</w:t>
      </w:r>
      <w:r>
        <w:rPr>
          <w:rFonts w:ascii="Euclid" w:eastAsia="Euclid" w:hAnsi="Euclid" w:cs="Euclid"/>
          <w:position w:val="-6"/>
          <w:sz w:val="16"/>
          <w:szCs w:val="16"/>
        </w:rPr>
        <w:t>=</w:t>
      </w:r>
      <w:r>
        <w:rPr>
          <w:rFonts w:ascii="Times New Roman" w:eastAsia="Times New Roman" w:hAnsi="Times New Roman" w:cs="Times New Roman"/>
          <w:i/>
          <w:position w:val="-6"/>
          <w:sz w:val="16"/>
          <w:szCs w:val="16"/>
        </w:rPr>
        <w:t>S</w:t>
      </w:r>
      <w:r>
        <w:rPr>
          <w:rFonts w:ascii="Times New Roman" w:eastAsia="Times New Roman" w:hAnsi="Times New Roman" w:cs="Times New Roman"/>
          <w:position w:val="-8"/>
          <w:sz w:val="12"/>
          <w:szCs w:val="12"/>
        </w:rPr>
        <w:t>2</w:t>
      </w:r>
      <w:r>
        <w:rPr>
          <w:rFonts w:ascii="Euclid" w:eastAsia="Euclid" w:hAnsi="Euclid" w:cs="Euclid"/>
          <w:position w:val="-6"/>
          <w:sz w:val="16"/>
          <w:szCs w:val="16"/>
        </w:rPr>
        <w:t>]</w:t>
      </w:r>
    </w:p>
    <w:p w:rsidR="00A115BF" w:rsidRDefault="00646F36">
      <w:pPr>
        <w:spacing w:line="152" w:lineRule="exact"/>
        <w:ind w:right="414"/>
        <w:jc w:val="right"/>
        <w:rPr>
          <w:rFonts w:ascii="Times New Roman" w:eastAsia="Times New Roman" w:hAnsi="Times New Roman" w:cs="Times New Roman"/>
          <w:sz w:val="16"/>
          <w:szCs w:val="16"/>
        </w:rPr>
      </w:pPr>
      <w:r>
        <w:rPr>
          <w:w w:val="125"/>
        </w:rPr>
        <w:br w:type="column"/>
      </w:r>
      <w:r>
        <w:rPr>
          <w:rFonts w:ascii="Times New Roman"/>
          <w:i/>
          <w:w w:val="125"/>
          <w:sz w:val="16"/>
        </w:rPr>
        <w:t>M</w:t>
      </w:r>
    </w:p>
    <w:p w:rsidR="00A115BF" w:rsidRDefault="00646F36">
      <w:pPr>
        <w:spacing w:line="249" w:lineRule="exact"/>
        <w:jc w:val="right"/>
        <w:rPr>
          <w:rFonts w:ascii="Euclid" w:eastAsia="Euclid" w:hAnsi="Euclid" w:cs="Euclid"/>
          <w:sz w:val="16"/>
          <w:szCs w:val="16"/>
        </w:rPr>
      </w:pPr>
      <w:r>
        <w:rPr>
          <w:rFonts w:eastAsiaTheme="minorHAnsi"/>
        </w:rPr>
        <w:pict>
          <v:shape id="_x0000_s1818" type="#_x0000_t202" style="position:absolute;left:0;text-align:left;margin-left:334.4pt;margin-top:-4.3pt;width:52.9pt;height:15.95pt;z-index:7840;mso-position-horizontal-relative:page" filled="f" stroked="f">
            <v:textbox inset="0,0,0,0">
              <w:txbxContent>
                <w:p w:rsidR="00A115BF" w:rsidRDefault="00646F36">
                  <w:pPr>
                    <w:spacing w:line="261" w:lineRule="exact"/>
                    <w:rPr>
                      <w:rFonts w:ascii="Cambria" w:eastAsia="Cambria" w:hAnsi="Cambria" w:cs="Cambria"/>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w w:val="99"/>
                      <w:position w:val="-3"/>
                      <w:sz w:val="16"/>
                      <w:szCs w:val="16"/>
                    </w:rPr>
                    <w:t>1</w:t>
                  </w:r>
                  <w:r>
                    <w:rPr>
                      <w:rFonts w:ascii="Times New Roman" w:eastAsia="Times New Roman" w:hAnsi="Times New Roman" w:cs="Times New Roman"/>
                      <w:position w:val="-3"/>
                      <w:sz w:val="16"/>
                      <w:szCs w:val="16"/>
                    </w:rPr>
                    <w:t xml:space="preserve"> </w:t>
                  </w:r>
                  <w:r>
                    <w:rPr>
                      <w:rFonts w:ascii="Times New Roman" w:eastAsia="Times New Roman" w:hAnsi="Times New Roman" w:cs="Times New Roman"/>
                      <w:spacing w:val="-17"/>
                      <w:position w:val="-3"/>
                      <w:sz w:val="16"/>
                      <w:szCs w:val="16"/>
                    </w:rPr>
                    <w:t xml:space="preserve"> </w:t>
                  </w:r>
                  <w:r>
                    <w:rPr>
                      <w:rFonts w:ascii="Cambria" w:eastAsia="Cambria" w:hAnsi="Cambria" w:cs="Cambria"/>
                      <w:w w:val="104"/>
                      <w:sz w:val="24"/>
                      <w:szCs w:val="24"/>
                    </w:rPr>
                    <w:t>⊆</w:t>
                  </w:r>
                  <w:r>
                    <w:rPr>
                      <w:rFonts w:ascii="Cambria" w:eastAsia="Cambria" w:hAnsi="Cambria" w:cs="Cambria"/>
                      <w:sz w:val="24"/>
                      <w:szCs w:val="24"/>
                    </w:rPr>
                    <w:t xml:space="preserve"> </w:t>
                  </w:r>
                  <w:r>
                    <w:rPr>
                      <w:rFonts w:ascii="Cambria" w:eastAsia="Cambria" w:hAnsi="Cambria" w:cs="Cambria"/>
                      <w:w w:val="94"/>
                      <w:sz w:val="24"/>
                      <w:szCs w:val="24"/>
                    </w:rPr>
                    <w:t>‖</w:t>
                  </w:r>
                  <w:r>
                    <w:rPr>
                      <w:rFonts w:ascii="Arial" w:eastAsia="Arial" w:hAnsi="Arial" w:cs="Arial"/>
                      <w:i/>
                      <w:w w:val="108"/>
                      <w:sz w:val="24"/>
                      <w:szCs w:val="24"/>
                    </w:rPr>
                    <w:t>ϕ</w:t>
                  </w:r>
                  <w:r>
                    <w:rPr>
                      <w:rFonts w:ascii="Times New Roman" w:eastAsia="Times New Roman" w:hAnsi="Times New Roman" w:cs="Times New Roman"/>
                      <w:spacing w:val="9"/>
                      <w:w w:val="99"/>
                      <w:position w:val="-3"/>
                      <w:sz w:val="16"/>
                      <w:szCs w:val="16"/>
                    </w:rPr>
                    <w:t>1</w:t>
                  </w:r>
                  <w:r>
                    <w:rPr>
                      <w:rFonts w:ascii="Cambria" w:eastAsia="Cambria" w:hAnsi="Cambria" w:cs="Cambria"/>
                      <w:w w:val="94"/>
                      <w:sz w:val="24"/>
                      <w:szCs w:val="24"/>
                    </w:rPr>
                    <w:t>‖</w:t>
                  </w:r>
                </w:p>
              </w:txbxContent>
            </v:textbox>
            <w10:wrap anchorx="page"/>
          </v:shape>
        </w:pict>
      </w:r>
      <w:r>
        <w:rPr>
          <w:rFonts w:ascii="Times New Roman"/>
          <w:i/>
          <w:sz w:val="16"/>
        </w:rPr>
        <w:t>v</w:t>
      </w:r>
      <w:r>
        <w:rPr>
          <w:rFonts w:ascii="Euclid"/>
          <w:sz w:val="16"/>
        </w:rPr>
        <w:t>[</w:t>
      </w:r>
      <w:r>
        <w:rPr>
          <w:rFonts w:ascii="Times New Roman"/>
          <w:i/>
          <w:sz w:val="16"/>
        </w:rPr>
        <w:t>X</w:t>
      </w:r>
      <w:r>
        <w:rPr>
          <w:rFonts w:ascii="Times New Roman"/>
          <w:i/>
          <w:spacing w:val="-19"/>
          <w:sz w:val="16"/>
        </w:rPr>
        <w:t xml:space="preserve"> </w:t>
      </w:r>
      <w:r>
        <w:rPr>
          <w:rFonts w:ascii="Times New Roman"/>
          <w:sz w:val="16"/>
        </w:rPr>
        <w:t>:</w:t>
      </w:r>
      <w:r>
        <w:rPr>
          <w:rFonts w:ascii="Euclid"/>
          <w:sz w:val="16"/>
        </w:rPr>
        <w:t>=</w:t>
      </w:r>
      <w:r>
        <w:rPr>
          <w:rFonts w:ascii="Times New Roman"/>
          <w:i/>
          <w:sz w:val="16"/>
        </w:rPr>
        <w:t>S</w:t>
      </w:r>
      <w:r>
        <w:rPr>
          <w:rFonts w:ascii="Times New Roman"/>
          <w:position w:val="-2"/>
          <w:sz w:val="12"/>
        </w:rPr>
        <w:t>1</w:t>
      </w:r>
      <w:r>
        <w:rPr>
          <w:rFonts w:ascii="Euclid"/>
          <w:sz w:val="16"/>
        </w:rPr>
        <w:t>]</w:t>
      </w:r>
    </w:p>
    <w:p w:rsidR="00A115BF" w:rsidRDefault="00646F36">
      <w:pPr>
        <w:pStyle w:val="a3"/>
        <w:spacing w:line="304" w:lineRule="exact"/>
        <w:ind w:left="-31"/>
      </w:pPr>
      <w:r>
        <w:br w:type="column"/>
      </w:r>
      <w:r>
        <w:lastRenderedPageBreak/>
        <w:t xml:space="preserve">, </w:t>
      </w:r>
      <w:r>
        <w:rPr>
          <w:rFonts w:ascii="宋体" w:eastAsia="宋体" w:hAnsi="宋体" w:cs="宋体"/>
        </w:rPr>
        <w:t>归纳假设</w:t>
      </w:r>
      <w:r>
        <w:t xml:space="preserve">, </w:t>
      </w:r>
      <w:r>
        <w:rPr>
          <w:rFonts w:ascii="宋体" w:eastAsia="宋体" w:hAnsi="宋体" w:cs="宋体"/>
        </w:rPr>
        <w:t>引理</w:t>
      </w:r>
      <w:r>
        <w:rPr>
          <w:rFonts w:ascii="宋体" w:eastAsia="宋体" w:hAnsi="宋体" w:cs="宋体"/>
          <w:spacing w:val="-60"/>
        </w:rPr>
        <w:t xml:space="preserve"> </w:t>
      </w:r>
      <w:hyperlink w:anchor="_bookmark66" w:history="1">
        <w:r>
          <w:t>3.3</w:t>
        </w:r>
      </w:hyperlink>
      <w:r>
        <w:t>)</w:t>
      </w:r>
    </w:p>
    <w:p w:rsidR="00A115BF" w:rsidRDefault="00A115BF">
      <w:pPr>
        <w:spacing w:line="304" w:lineRule="exact"/>
        <w:sectPr w:rsidR="00A115BF">
          <w:type w:val="continuous"/>
          <w:pgSz w:w="11910" w:h="16840"/>
          <w:pgMar w:top="1580" w:right="1320" w:bottom="280" w:left="1280" w:header="720" w:footer="720" w:gutter="0"/>
          <w:cols w:num="3" w:space="720" w:equalWidth="0">
            <w:col w:w="3853" w:space="1396"/>
            <w:col w:w="1807" w:space="40"/>
            <w:col w:w="2214"/>
          </w:cols>
        </w:sectPr>
      </w:pPr>
    </w:p>
    <w:p w:rsidR="00A115BF" w:rsidRDefault="00646F36">
      <w:pPr>
        <w:spacing w:line="345" w:lineRule="exact"/>
        <w:ind w:left="160"/>
        <w:rPr>
          <w:rFonts w:ascii="Euclid" w:eastAsia="Euclid" w:hAnsi="Euclid" w:cs="Euclid"/>
          <w:sz w:val="24"/>
          <w:szCs w:val="24"/>
        </w:rPr>
      </w:pPr>
      <w:r>
        <w:rPr>
          <w:rFonts w:ascii="Cambria" w:eastAsia="Cambria" w:hAnsi="Cambria" w:cs="Cambria"/>
          <w:sz w:val="24"/>
          <w:szCs w:val="24"/>
        </w:rPr>
        <w:t xml:space="preserve">⇒ </w:t>
      </w:r>
      <w:r>
        <w:rPr>
          <w:rFonts w:ascii="宋体" w:eastAsia="宋体" w:hAnsi="宋体" w:cs="宋体"/>
          <w:sz w:val="24"/>
          <w:szCs w:val="24"/>
        </w:rPr>
        <w:t>对任意</w:t>
      </w:r>
      <w:r>
        <w:rPr>
          <w:rFonts w:ascii="Times New Roman" w:eastAsia="Times New Roman" w:hAnsi="Times New Roman" w:cs="Times New Roman"/>
          <w:i/>
          <w:sz w:val="24"/>
          <w:szCs w:val="24"/>
        </w:rPr>
        <w:t>u</w:t>
      </w:r>
      <w:r>
        <w:rPr>
          <w:rFonts w:ascii="Cambria" w:eastAsia="Cambria" w:hAnsi="Cambria" w:cs="Cambria"/>
          <w:position w:val="9"/>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B</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，存在</w:t>
      </w:r>
      <w:r>
        <w:rPr>
          <w:rFonts w:ascii="Times New Roman" w:eastAsia="Times New Roman" w:hAnsi="Times New Roman" w:cs="Times New Roman"/>
          <w:i/>
          <w:sz w:val="24"/>
          <w:szCs w:val="24"/>
        </w:rPr>
        <w:t xml:space="preserve">u </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Cambria" w:eastAsia="Cambria" w:hAnsi="Cambria" w:cs="Cambria"/>
          <w:spacing w:val="4"/>
          <w:position w:val="9"/>
          <w:sz w:val="16"/>
          <w:szCs w:val="16"/>
        </w:rPr>
        <w:t>′</w:t>
      </w:r>
      <w:r>
        <w:rPr>
          <w:rFonts w:ascii="Verdana" w:eastAsia="Verdana" w:hAnsi="Verdana" w:cs="Verdana"/>
          <w:i/>
          <w:spacing w:val="4"/>
          <w:sz w:val="24"/>
          <w:szCs w:val="24"/>
        </w:rPr>
        <w:t xml:space="preserve">, </w:t>
      </w:r>
      <w:r>
        <w:rPr>
          <w:rFonts w:ascii="Times New Roman" w:eastAsia="Times New Roman" w:hAnsi="Times New Roman" w:cs="Times New Roman"/>
          <w:i/>
          <w:spacing w:val="2"/>
          <w:sz w:val="24"/>
          <w:szCs w:val="24"/>
        </w:rPr>
        <w:t>u</w:t>
      </w:r>
      <w:r>
        <w:rPr>
          <w:rFonts w:ascii="Cambria" w:eastAsia="Cambria" w:hAnsi="Cambria" w:cs="Cambria"/>
          <w:spacing w:val="2"/>
          <w:position w:val="9"/>
          <w:sz w:val="16"/>
          <w:szCs w:val="16"/>
        </w:rPr>
        <w:t>′</w:t>
      </w:r>
      <w:r>
        <w:rPr>
          <w:rFonts w:ascii="Verdana" w:eastAsia="Verdana" w:hAnsi="Verdana" w:cs="Verdana"/>
          <w:i/>
          <w:spacing w:val="2"/>
          <w:sz w:val="24"/>
          <w:szCs w:val="24"/>
        </w:rPr>
        <w:t xml:space="preserve">, </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 xml:space="preserve">X </w:t>
      </w:r>
      <w:r>
        <w:rPr>
          <w:rFonts w:ascii="Times New Roman" w:eastAsia="Times New Roman" w:hAnsi="Times New Roman" w:cs="Times New Roman"/>
          <w:sz w:val="24"/>
          <w:szCs w:val="24"/>
        </w:rPr>
        <w:t>:</w:t>
      </w:r>
      <w:r>
        <w:rPr>
          <w:rFonts w:ascii="Euclid" w:eastAsia="Euclid" w:hAnsi="Euclid" w:cs="Euclid"/>
          <w:sz w:val="24"/>
          <w:szCs w:val="24"/>
        </w:rPr>
        <w:t xml:space="preserve">= </w:t>
      </w:r>
      <w:r>
        <w:rPr>
          <w:rFonts w:ascii="Times New Roman" w:eastAsia="Times New Roman" w:hAnsi="Times New Roman" w:cs="Times New Roman"/>
          <w:i/>
          <w:sz w:val="24"/>
          <w:szCs w:val="24"/>
        </w:rPr>
        <w:t>B</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position w:val="-5"/>
          <w:sz w:val="12"/>
          <w:szCs w:val="12"/>
        </w:rPr>
        <w:t>1</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 xml:space="preserve">V </w:t>
      </w:r>
      <w:r>
        <w:rPr>
          <w:rFonts w:ascii="Cambria" w:eastAsia="Cambria" w:hAnsi="Cambria" w:cs="Cambria"/>
          <w:position w:val="-3"/>
          <w:sz w:val="16"/>
          <w:szCs w:val="16"/>
        </w:rPr>
        <w:t>⟩</w:t>
      </w:r>
      <w:r>
        <w:rPr>
          <w:rFonts w:ascii="Cambria" w:eastAsia="Cambria" w:hAnsi="Cambria" w:cs="Cambria"/>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z w:val="24"/>
          <w:szCs w:val="24"/>
        </w:rPr>
        <w:t>u</w:t>
      </w:r>
      <w:r>
        <w:rPr>
          <w:rFonts w:ascii="Verdana" w:eastAsia="Verdana" w:hAnsi="Verdana" w:cs="Verdana"/>
          <w:i/>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Times New Roman" w:eastAsia="Times New Roman" w:hAnsi="Times New Roman" w:cs="Times New Roman"/>
          <w:i/>
          <w:sz w:val="24"/>
          <w:szCs w:val="24"/>
        </w:rPr>
        <w:t xml:space="preserve">X </w:t>
      </w:r>
      <w:r>
        <w:rPr>
          <w:rFonts w:ascii="Times New Roman" w:eastAsia="Times New Roman" w:hAnsi="Times New Roman" w:cs="Times New Roman"/>
          <w:sz w:val="24"/>
          <w:szCs w:val="24"/>
        </w:rPr>
        <w:t>:</w:t>
      </w:r>
      <w:r>
        <w:rPr>
          <w:rFonts w:ascii="Euclid" w:eastAsia="Euclid" w:hAnsi="Euclid" w:cs="Euclid"/>
          <w:sz w:val="24"/>
          <w:szCs w:val="24"/>
        </w:rPr>
        <w:t>=</w:t>
      </w:r>
      <w:r>
        <w:rPr>
          <w:rFonts w:ascii="Euclid" w:eastAsia="Euclid" w:hAnsi="Euclid" w:cs="Euclid"/>
          <w:spacing w:val="-55"/>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p>
    <w:p w:rsidR="00A115BF" w:rsidRDefault="00A115BF">
      <w:pPr>
        <w:spacing w:line="345" w:lineRule="exact"/>
        <w:rPr>
          <w:rFonts w:ascii="Euclid" w:eastAsia="Euclid" w:hAnsi="Euclid" w:cs="Euclid"/>
          <w:sz w:val="24"/>
          <w:szCs w:val="24"/>
        </w:rPr>
        <w:sectPr w:rsidR="00A115BF">
          <w:type w:val="continuous"/>
          <w:pgSz w:w="11910" w:h="16840"/>
          <w:pgMar w:top="1580" w:right="1320" w:bottom="280" w:left="1280" w:header="720" w:footer="720" w:gutter="0"/>
          <w:cols w:space="720"/>
        </w:sectPr>
      </w:pPr>
    </w:p>
    <w:p w:rsidR="00A115BF" w:rsidRDefault="00646F36">
      <w:pPr>
        <w:tabs>
          <w:tab w:val="left" w:pos="917"/>
        </w:tabs>
        <w:spacing w:before="15"/>
        <w:ind w:left="25"/>
        <w:jc w:val="center"/>
        <w:rPr>
          <w:rFonts w:ascii="宋体" w:eastAsia="宋体" w:hAnsi="宋体" w:cs="宋体"/>
          <w:sz w:val="21"/>
          <w:szCs w:val="21"/>
        </w:rPr>
      </w:pPr>
      <w:r>
        <w:rPr>
          <w:rFonts w:ascii="宋体" w:eastAsia="宋体" w:hAnsi="宋体" w:cs="宋体"/>
          <w:sz w:val="21"/>
          <w:szCs w:val="21"/>
        </w:rPr>
        <w:lastRenderedPageBreak/>
        <w:t>第三章</w:t>
      </w:r>
      <w:r>
        <w:rPr>
          <w:rFonts w:ascii="Times New Roman" w:eastAsia="Times New Roman" w:hAnsi="Times New Roman" w:cs="Times New Roman"/>
          <w:sz w:val="21"/>
          <w:szCs w:val="21"/>
        </w:rPr>
        <w:tab/>
        <w:t>CTL</w:t>
      </w:r>
      <w:r>
        <w:rPr>
          <w:rFonts w:ascii="宋体" w:eastAsia="宋体" w:hAnsi="宋体" w:cs="宋体"/>
          <w:sz w:val="21"/>
          <w:szCs w:val="21"/>
        </w:rPr>
        <w:t>和</w:t>
      </w:r>
      <w:r>
        <w:rPr>
          <w:rFonts w:ascii="Arial" w:eastAsia="Arial" w:hAnsi="Arial" w:cs="Arial"/>
          <w:i/>
          <w:sz w:val="21"/>
          <w:szCs w:val="21"/>
        </w:rPr>
        <w:t>µ</w:t>
      </w:r>
      <w:r>
        <w:rPr>
          <w:rFonts w:ascii="Times New Roman" w:eastAsia="Times New Roman" w:hAnsi="Times New Roman" w:cs="Times New Roman"/>
          <w:sz w:val="21"/>
          <w:szCs w:val="21"/>
        </w:rPr>
        <w:t>-</w:t>
      </w:r>
      <w:r>
        <w:rPr>
          <w:rFonts w:ascii="宋体" w:eastAsia="宋体" w:hAnsi="宋体" w:cs="宋体"/>
          <w:sz w:val="21"/>
          <w:szCs w:val="21"/>
        </w:rPr>
        <w:t>演算遗忘理论</w:t>
      </w:r>
    </w:p>
    <w:p w:rsidR="00A115BF" w:rsidRDefault="00A115BF">
      <w:pPr>
        <w:spacing w:before="4"/>
        <w:rPr>
          <w:rFonts w:ascii="宋体" w:eastAsia="宋体" w:hAnsi="宋体" w:cs="宋体"/>
          <w:sz w:val="2"/>
          <w:szCs w:val="2"/>
        </w:rPr>
      </w:pPr>
    </w:p>
    <w:p w:rsidR="00A115BF" w:rsidRDefault="00646F36">
      <w:pPr>
        <w:spacing w:line="20" w:lineRule="exact"/>
        <w:ind w:left="235"/>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815" style="width:454.05pt;height:.5pt;mso-position-horizontal-relative:char;mso-position-vertical-relative:line" coordsize="9081,10">
            <v:group id="_x0000_s1816" style="position:absolute;left:5;top:5;width:9071;height:2" coordorigin="5,5" coordsize="9071,2">
              <v:shape id="_x0000_s1817" style="position:absolute;left:5;top:5;width:9071;height:2" coordorigin="5,5" coordsize="9071,0" path="m5,5r9071,e" filled="f" strokeweight=".17569mm">
                <v:path arrowok="t"/>
              </v:shape>
            </v:group>
            <w10:anchorlock/>
          </v:group>
        </w:pict>
      </w:r>
    </w:p>
    <w:p w:rsidR="00A115BF" w:rsidRDefault="00A115BF">
      <w:pPr>
        <w:spacing w:before="11"/>
        <w:rPr>
          <w:rFonts w:ascii="宋体" w:eastAsia="宋体" w:hAnsi="宋体" w:cs="宋体"/>
          <w:sz w:val="17"/>
          <w:szCs w:val="17"/>
        </w:rPr>
      </w:pPr>
    </w:p>
    <w:p w:rsidR="00A115BF" w:rsidRDefault="00646F36">
      <w:pPr>
        <w:tabs>
          <w:tab w:val="left" w:pos="8145"/>
        </w:tabs>
        <w:spacing w:before="50" w:line="403" w:lineRule="exact"/>
        <w:ind w:left="240"/>
        <w:rPr>
          <w:rFonts w:ascii="Times New Roman" w:eastAsia="Times New Roman" w:hAnsi="Times New Roman" w:cs="Times New Roman"/>
          <w:sz w:val="24"/>
          <w:szCs w:val="24"/>
        </w:rPr>
      </w:pPr>
      <w:r>
        <w:rPr>
          <w:rFonts w:eastAsiaTheme="minorHAnsi"/>
        </w:rPr>
        <w:pict>
          <v:shape id="_x0000_s1814" type="#_x0000_t202" style="position:absolute;left:0;text-align:left;margin-left:245.95pt;margin-top:5pt;width:11.55pt;height:8pt;z-index:-256768;mso-position-horizontal-relative:page" filled="f" stroked="f">
            <v:textbox inset="0,0,0,0">
              <w:txbxContent>
                <w:p w:rsidR="00A115BF" w:rsidRDefault="00646F36">
                  <w:pPr>
                    <w:spacing w:line="150" w:lineRule="exact"/>
                    <w:rPr>
                      <w:rFonts w:ascii="Cambria" w:eastAsia="Cambria" w:hAnsi="Cambria" w:cs="Cambria"/>
                      <w:sz w:val="12"/>
                      <w:szCs w:val="12"/>
                    </w:rPr>
                  </w:pPr>
                  <w:r>
                    <w:rPr>
                      <w:rFonts w:ascii="Times New Roman" w:eastAsia="Times New Roman" w:hAnsi="Times New Roman" w:cs="Times New Roman"/>
                      <w:i/>
                      <w:w w:val="129"/>
                      <w:position w:val="-5"/>
                      <w:sz w:val="16"/>
                      <w:szCs w:val="16"/>
                    </w:rPr>
                    <w:t>M</w:t>
                  </w:r>
                  <w:r>
                    <w:rPr>
                      <w:rFonts w:ascii="Times New Roman" w:eastAsia="Times New Roman" w:hAnsi="Times New Roman" w:cs="Times New Roman"/>
                      <w:i/>
                      <w:spacing w:val="-15"/>
                      <w:position w:val="-5"/>
                      <w:sz w:val="16"/>
                      <w:szCs w:val="16"/>
                    </w:rPr>
                    <w:t xml:space="preserve"> </w:t>
                  </w:r>
                  <w:r>
                    <w:rPr>
                      <w:rFonts w:ascii="Cambria" w:eastAsia="Cambria" w:hAnsi="Cambria" w:cs="Cambria"/>
                      <w:w w:val="106"/>
                      <w:sz w:val="12"/>
                      <w:szCs w:val="12"/>
                    </w:rPr>
                    <w:t>′</w:t>
                  </w:r>
                </w:p>
              </w:txbxContent>
            </v:textbox>
            <w10:wrap anchorx="page"/>
          </v:shape>
        </w:pic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宋体" w:eastAsia="宋体" w:hAnsi="宋体" w:cs="宋体"/>
          <w:w w:val="105"/>
          <w:sz w:val="24"/>
          <w:szCs w:val="24"/>
        </w:rPr>
        <w:t>对任意</w:t>
      </w:r>
      <w:r>
        <w:rPr>
          <w:rFonts w:ascii="Times New Roman" w:eastAsia="Times New Roman" w:hAnsi="Times New Roman" w:cs="Times New Roman"/>
          <w:i/>
          <w:w w:val="105"/>
          <w:sz w:val="24"/>
          <w:szCs w:val="24"/>
        </w:rPr>
        <w:t>u</w:t>
      </w:r>
      <w:r>
        <w:rPr>
          <w:rFonts w:ascii="Cambria" w:eastAsia="Cambria" w:hAnsi="Cambria" w:cs="Cambria"/>
          <w:w w:val="105"/>
          <w:position w:val="9"/>
          <w:sz w:val="16"/>
          <w:szCs w:val="16"/>
        </w:rPr>
        <w:t>′</w:t>
      </w:r>
      <w:r>
        <w:rPr>
          <w:rFonts w:ascii="Cambria" w:eastAsia="Cambria" w:hAnsi="Cambria" w:cs="Cambria"/>
          <w:spacing w:val="28"/>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i/>
          <w:w w:val="105"/>
          <w:sz w:val="24"/>
          <w:szCs w:val="24"/>
        </w:rPr>
        <w:t>B</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Euclid" w:eastAsia="Euclid" w:hAnsi="Euclid" w:cs="Euclid"/>
          <w:w w:val="105"/>
          <w:sz w:val="24"/>
          <w:szCs w:val="24"/>
        </w:rPr>
        <w:t>)</w:t>
      </w:r>
      <w:r>
        <w:rPr>
          <w:rFonts w:ascii="宋体" w:eastAsia="宋体" w:hAnsi="宋体" w:cs="宋体"/>
          <w:w w:val="105"/>
          <w:sz w:val="24"/>
          <w:szCs w:val="24"/>
        </w:rPr>
        <w:t>，有</w:t>
      </w:r>
      <w:r>
        <w:rPr>
          <w:rFonts w:ascii="Times New Roman" w:eastAsia="Times New Roman" w:hAnsi="Times New Roman" w:cs="Times New Roman"/>
          <w:i/>
          <w:w w:val="105"/>
          <w:sz w:val="24"/>
          <w:szCs w:val="24"/>
        </w:rPr>
        <w:t>u</w:t>
      </w:r>
      <w:r>
        <w:rPr>
          <w:rFonts w:ascii="Cambria" w:eastAsia="Cambria" w:hAnsi="Cambria" w:cs="Cambria"/>
          <w:w w:val="105"/>
          <w:position w:val="9"/>
          <w:sz w:val="16"/>
          <w:szCs w:val="16"/>
        </w:rPr>
        <w:t>′</w:t>
      </w:r>
      <w:r>
        <w:rPr>
          <w:rFonts w:ascii="Cambria" w:eastAsia="Cambria" w:hAnsi="Cambria" w:cs="Cambria"/>
          <w:spacing w:val="28"/>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Cambria" w:eastAsia="Cambria" w:hAnsi="Cambria" w:cs="Cambria"/>
          <w:spacing w:val="2"/>
          <w:w w:val="105"/>
          <w:sz w:val="24"/>
          <w:szCs w:val="24"/>
        </w:rPr>
        <w:t>‖</w:t>
      </w:r>
      <w:r>
        <w:rPr>
          <w:rFonts w:ascii="Arial" w:eastAsia="Arial" w:hAnsi="Arial" w:cs="Arial"/>
          <w:i/>
          <w:spacing w:val="2"/>
          <w:w w:val="105"/>
          <w:sz w:val="24"/>
          <w:szCs w:val="24"/>
        </w:rPr>
        <w:t>ϕ</w:t>
      </w:r>
      <w:r>
        <w:rPr>
          <w:rFonts w:ascii="Times New Roman" w:eastAsia="Times New Roman" w:hAnsi="Times New Roman" w:cs="Times New Roman"/>
          <w:spacing w:val="2"/>
          <w:w w:val="105"/>
          <w:position w:val="-3"/>
          <w:sz w:val="16"/>
          <w:szCs w:val="16"/>
        </w:rPr>
        <w:t>1</w:t>
      </w:r>
      <w:r>
        <w:rPr>
          <w:rFonts w:ascii="Cambria" w:eastAsia="Cambria" w:hAnsi="Cambria" w:cs="Cambria"/>
          <w:spacing w:val="2"/>
          <w:w w:val="105"/>
          <w:sz w:val="24"/>
          <w:szCs w:val="24"/>
        </w:rPr>
        <w:t>‖</w:t>
      </w:r>
      <w:r>
        <w:rPr>
          <w:rFonts w:ascii="Times New Roman" w:eastAsia="Times New Roman" w:hAnsi="Times New Roman" w:cs="Times New Roman"/>
          <w:i/>
          <w:spacing w:val="2"/>
          <w:w w:val="105"/>
          <w:position w:val="-6"/>
          <w:sz w:val="16"/>
          <w:szCs w:val="16"/>
        </w:rPr>
        <w:t>v</w:t>
      </w:r>
      <w:r>
        <w:rPr>
          <w:rFonts w:ascii="Cambria" w:eastAsia="Cambria" w:hAnsi="Cambria" w:cs="Cambria"/>
          <w:spacing w:val="2"/>
          <w:w w:val="105"/>
          <w:position w:val="-1"/>
          <w:sz w:val="12"/>
          <w:szCs w:val="12"/>
        </w:rPr>
        <w:t>′</w:t>
      </w:r>
      <w:r>
        <w:rPr>
          <w:rFonts w:ascii="Euclid" w:eastAsia="Euclid" w:hAnsi="Euclid" w:cs="Euclid"/>
          <w:spacing w:val="2"/>
          <w:w w:val="105"/>
          <w:position w:val="-6"/>
          <w:sz w:val="16"/>
          <w:szCs w:val="16"/>
        </w:rPr>
        <w:t>[</w:t>
      </w:r>
      <w:r>
        <w:rPr>
          <w:rFonts w:ascii="Times New Roman" w:eastAsia="Times New Roman" w:hAnsi="Times New Roman" w:cs="Times New Roman"/>
          <w:i/>
          <w:spacing w:val="2"/>
          <w:w w:val="105"/>
          <w:position w:val="-6"/>
          <w:sz w:val="16"/>
          <w:szCs w:val="16"/>
        </w:rPr>
        <w:t>X</w:t>
      </w:r>
      <w:r>
        <w:rPr>
          <w:rFonts w:ascii="Times New Roman" w:eastAsia="Times New Roman" w:hAnsi="Times New Roman" w:cs="Times New Roman"/>
          <w:i/>
          <w:spacing w:val="-27"/>
          <w:w w:val="105"/>
          <w:position w:val="-6"/>
          <w:sz w:val="16"/>
          <w:szCs w:val="16"/>
        </w:rPr>
        <w:t xml:space="preserve"> </w:t>
      </w:r>
      <w:r>
        <w:rPr>
          <w:rFonts w:ascii="Times New Roman" w:eastAsia="Times New Roman" w:hAnsi="Times New Roman" w:cs="Times New Roman"/>
          <w:w w:val="105"/>
          <w:position w:val="-6"/>
          <w:sz w:val="16"/>
          <w:szCs w:val="16"/>
        </w:rPr>
        <w:t>:</w:t>
      </w:r>
      <w:r>
        <w:rPr>
          <w:rFonts w:ascii="Euclid" w:eastAsia="Euclid" w:hAnsi="Euclid" w:cs="Euclid"/>
          <w:w w:val="105"/>
          <w:position w:val="-6"/>
          <w:sz w:val="16"/>
          <w:szCs w:val="16"/>
        </w:rPr>
        <w:t>=</w:t>
      </w:r>
      <w:r>
        <w:rPr>
          <w:rFonts w:ascii="Times New Roman" w:eastAsia="Times New Roman" w:hAnsi="Times New Roman" w:cs="Times New Roman"/>
          <w:i/>
          <w:w w:val="105"/>
          <w:position w:val="-6"/>
          <w:sz w:val="16"/>
          <w:szCs w:val="16"/>
        </w:rPr>
        <w:t>B</w:t>
      </w:r>
      <w:r>
        <w:rPr>
          <w:rFonts w:ascii="Euclid" w:eastAsia="Euclid" w:hAnsi="Euclid" w:cs="Euclid"/>
          <w:w w:val="105"/>
          <w:position w:val="-6"/>
          <w:sz w:val="16"/>
          <w:szCs w:val="16"/>
        </w:rPr>
        <w:t>(</w:t>
      </w:r>
      <w:r>
        <w:rPr>
          <w:rFonts w:ascii="Times New Roman" w:eastAsia="Times New Roman" w:hAnsi="Times New Roman" w:cs="Times New Roman"/>
          <w:i/>
          <w:w w:val="105"/>
          <w:position w:val="-6"/>
          <w:sz w:val="16"/>
          <w:szCs w:val="16"/>
        </w:rPr>
        <w:t>S</w:t>
      </w:r>
      <w:r>
        <w:rPr>
          <w:rFonts w:ascii="Times New Roman" w:eastAsia="Times New Roman" w:hAnsi="Times New Roman" w:cs="Times New Roman"/>
          <w:w w:val="105"/>
          <w:position w:val="-8"/>
          <w:sz w:val="12"/>
          <w:szCs w:val="12"/>
        </w:rPr>
        <w:t>2</w:t>
      </w:r>
      <w:r>
        <w:rPr>
          <w:rFonts w:ascii="Euclid" w:eastAsia="Euclid" w:hAnsi="Euclid" w:cs="Euclid"/>
          <w:w w:val="105"/>
          <w:position w:val="-6"/>
          <w:sz w:val="16"/>
          <w:szCs w:val="16"/>
        </w:rPr>
        <w:t>)]</w:t>
      </w:r>
      <w:r>
        <w:rPr>
          <w:rFonts w:ascii="Euclid" w:eastAsia="Euclid" w:hAnsi="Euclid" w:cs="Euclid"/>
          <w:w w:val="105"/>
          <w:position w:val="-6"/>
          <w:sz w:val="16"/>
          <w:szCs w:val="16"/>
        </w:rPr>
        <w:tab/>
      </w:r>
      <w:r>
        <w:rPr>
          <w:rFonts w:ascii="Times New Roman" w:eastAsia="Times New Roman" w:hAnsi="Times New Roman" w:cs="Times New Roman"/>
          <w:w w:val="105"/>
          <w:sz w:val="24"/>
          <w:szCs w:val="24"/>
        </w:rPr>
        <w:t>(</w:t>
      </w:r>
      <w:r>
        <w:rPr>
          <w:rFonts w:ascii="宋体" w:eastAsia="宋体" w:hAnsi="宋体" w:cs="宋体"/>
          <w:w w:val="105"/>
          <w:sz w:val="24"/>
          <w:szCs w:val="24"/>
        </w:rPr>
        <w:t>归纳假设</w:t>
      </w:r>
      <w:r>
        <w:rPr>
          <w:rFonts w:ascii="Times New Roman" w:eastAsia="Times New Roman" w:hAnsi="Times New Roman" w:cs="Times New Roman"/>
          <w:w w:val="105"/>
          <w:sz w:val="24"/>
          <w:szCs w:val="24"/>
        </w:rPr>
        <w:t>)</w:t>
      </w:r>
    </w:p>
    <w:p w:rsidR="00A115BF" w:rsidRDefault="00646F36">
      <w:pPr>
        <w:tabs>
          <w:tab w:val="left" w:pos="8535"/>
        </w:tabs>
        <w:spacing w:line="370" w:lineRule="exact"/>
        <w:ind w:left="240"/>
        <w:rPr>
          <w:rFonts w:ascii="Times New Roman" w:eastAsia="Times New Roman" w:hAnsi="Times New Roman" w:cs="Times New Roman"/>
          <w:sz w:val="24"/>
          <w:szCs w:val="24"/>
        </w:rPr>
      </w:pPr>
      <w:r>
        <w:rPr>
          <w:rFonts w:eastAsiaTheme="minorHAnsi"/>
        </w:rPr>
        <w:pict>
          <v:shape id="_x0000_s1813" type="#_x0000_t202" style="position:absolute;left:0;text-align:left;margin-left:271.2pt;margin-top:1.05pt;width:11.55pt;height:8pt;z-index:-256744;mso-position-horizontal-relative:page" filled="f" stroked="f">
            <v:textbox inset="0,0,0,0">
              <w:txbxContent>
                <w:p w:rsidR="00A115BF" w:rsidRDefault="00646F36">
                  <w:pPr>
                    <w:spacing w:line="150" w:lineRule="exact"/>
                    <w:rPr>
                      <w:rFonts w:ascii="Cambria" w:eastAsia="Cambria" w:hAnsi="Cambria" w:cs="Cambria"/>
                      <w:sz w:val="12"/>
                      <w:szCs w:val="12"/>
                    </w:rPr>
                  </w:pPr>
                  <w:r>
                    <w:rPr>
                      <w:rFonts w:ascii="Times New Roman" w:eastAsia="Times New Roman" w:hAnsi="Times New Roman" w:cs="Times New Roman"/>
                      <w:i/>
                      <w:w w:val="129"/>
                      <w:position w:val="-5"/>
                      <w:sz w:val="16"/>
                      <w:szCs w:val="16"/>
                    </w:rPr>
                    <w:t>M</w:t>
                  </w:r>
                  <w:r>
                    <w:rPr>
                      <w:rFonts w:ascii="Times New Roman" w:eastAsia="Times New Roman" w:hAnsi="Times New Roman" w:cs="Times New Roman"/>
                      <w:i/>
                      <w:spacing w:val="-15"/>
                      <w:position w:val="-5"/>
                      <w:sz w:val="16"/>
                      <w:szCs w:val="16"/>
                    </w:rPr>
                    <w:t xml:space="preserve"> </w:t>
                  </w:r>
                  <w:r>
                    <w:rPr>
                      <w:rFonts w:ascii="Cambria" w:eastAsia="Cambria" w:hAnsi="Cambria" w:cs="Cambria"/>
                      <w:w w:val="106"/>
                      <w:sz w:val="12"/>
                      <w:szCs w:val="12"/>
                    </w:rPr>
                    <w:t>′</w:t>
                  </w:r>
                </w:p>
              </w:txbxContent>
            </v:textbox>
            <w10:wrap anchorx="page"/>
          </v:shape>
        </w:pict>
      </w:r>
      <w:r>
        <w:rPr>
          <w:rFonts w:ascii="Cambria" w:eastAsia="Cambria" w:hAnsi="Cambria" w:cs="Cambria"/>
          <w:w w:val="105"/>
          <w:sz w:val="24"/>
          <w:szCs w:val="24"/>
        </w:rPr>
        <w:t xml:space="preserve">⇒ </w:t>
      </w:r>
      <w:r>
        <w:rPr>
          <w:rFonts w:ascii="宋体" w:eastAsia="宋体" w:hAnsi="宋体" w:cs="宋体"/>
          <w:spacing w:val="2"/>
          <w:w w:val="105"/>
          <w:sz w:val="24"/>
          <w:szCs w:val="24"/>
        </w:rPr>
        <w:t>存在</w:t>
      </w:r>
      <w:r>
        <w:rPr>
          <w:rFonts w:ascii="Times New Roman" w:eastAsia="Times New Roman" w:hAnsi="Times New Roman" w:cs="Times New Roman"/>
          <w:i/>
          <w:spacing w:val="2"/>
          <w:w w:val="105"/>
          <w:sz w:val="24"/>
          <w:szCs w:val="24"/>
        </w:rPr>
        <w:t>B</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2</w:t>
      </w:r>
      <w:r>
        <w:rPr>
          <w:rFonts w:ascii="Euclid" w:eastAsia="Euclid" w:hAnsi="Euclid" w:cs="Euclid"/>
          <w:spacing w:val="2"/>
          <w:w w:val="105"/>
          <w:sz w:val="24"/>
          <w:szCs w:val="24"/>
        </w:rPr>
        <w:t xml:space="preserve">) </w:t>
      </w:r>
      <w:r>
        <w:rPr>
          <w:rFonts w:ascii="Cambria" w:eastAsia="Cambria" w:hAnsi="Cambria" w:cs="Cambria"/>
          <w:w w:val="105"/>
          <w:sz w:val="24"/>
          <w:szCs w:val="24"/>
        </w:rPr>
        <w:t xml:space="preserve">⊆ </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9"/>
          <w:sz w:val="16"/>
          <w:szCs w:val="16"/>
        </w:rPr>
        <w:t>′</w:t>
      </w:r>
      <w:r>
        <w:rPr>
          <w:rFonts w:ascii="宋体" w:eastAsia="宋体" w:hAnsi="宋体" w:cs="宋体"/>
          <w:spacing w:val="2"/>
          <w:w w:val="105"/>
          <w:sz w:val="24"/>
          <w:szCs w:val="24"/>
        </w:rPr>
        <w:t>，使得</w:t>
      </w:r>
      <w:r>
        <w:rPr>
          <w:rFonts w:ascii="Times New Roman" w:eastAsia="Times New Roman" w:hAnsi="Times New Roman" w:cs="Times New Roman"/>
          <w:i/>
          <w:spacing w:val="2"/>
          <w:w w:val="105"/>
          <w:sz w:val="24"/>
          <w:szCs w:val="24"/>
        </w:rPr>
        <w:t>B</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2</w:t>
      </w:r>
      <w:r>
        <w:rPr>
          <w:rFonts w:ascii="Euclid" w:eastAsia="Euclid" w:hAnsi="Euclid" w:cs="Euclid"/>
          <w:spacing w:val="2"/>
          <w:w w:val="105"/>
          <w:sz w:val="24"/>
          <w:szCs w:val="24"/>
        </w:rPr>
        <w:t xml:space="preserve">) </w:t>
      </w:r>
      <w:r>
        <w:rPr>
          <w:rFonts w:ascii="Cambria" w:eastAsia="Cambria" w:hAnsi="Cambria" w:cs="Cambria"/>
          <w:w w:val="105"/>
          <w:sz w:val="24"/>
          <w:szCs w:val="24"/>
        </w:rPr>
        <w:t xml:space="preserve">⊆ </w:t>
      </w:r>
      <w:r>
        <w:rPr>
          <w:rFonts w:ascii="Cambria" w:eastAsia="Cambria" w:hAnsi="Cambria" w:cs="Cambria"/>
          <w:spacing w:val="2"/>
          <w:w w:val="105"/>
          <w:sz w:val="24"/>
          <w:szCs w:val="24"/>
        </w:rPr>
        <w:t>‖</w:t>
      </w:r>
      <w:r>
        <w:rPr>
          <w:rFonts w:ascii="Arial" w:eastAsia="Arial" w:hAnsi="Arial" w:cs="Arial"/>
          <w:i/>
          <w:spacing w:val="2"/>
          <w:w w:val="105"/>
          <w:sz w:val="24"/>
          <w:szCs w:val="24"/>
        </w:rPr>
        <w:t>ϕ</w:t>
      </w:r>
      <w:r>
        <w:rPr>
          <w:rFonts w:ascii="Times New Roman" w:eastAsia="Times New Roman" w:hAnsi="Times New Roman" w:cs="Times New Roman"/>
          <w:spacing w:val="2"/>
          <w:w w:val="105"/>
          <w:position w:val="-3"/>
          <w:sz w:val="16"/>
          <w:szCs w:val="16"/>
        </w:rPr>
        <w:t>1</w:t>
      </w:r>
      <w:r>
        <w:rPr>
          <w:rFonts w:ascii="Cambria" w:eastAsia="Cambria" w:hAnsi="Cambria" w:cs="Cambria"/>
          <w:spacing w:val="2"/>
          <w:w w:val="105"/>
          <w:sz w:val="24"/>
          <w:szCs w:val="24"/>
        </w:rPr>
        <w:t>‖</w:t>
      </w:r>
      <w:r>
        <w:rPr>
          <w:rFonts w:ascii="Times New Roman" w:eastAsia="Times New Roman" w:hAnsi="Times New Roman" w:cs="Times New Roman"/>
          <w:i/>
          <w:spacing w:val="2"/>
          <w:w w:val="105"/>
          <w:position w:val="-6"/>
          <w:sz w:val="16"/>
          <w:szCs w:val="16"/>
        </w:rPr>
        <w:t>v</w:t>
      </w:r>
      <w:r>
        <w:rPr>
          <w:rFonts w:ascii="Cambria" w:eastAsia="Cambria" w:hAnsi="Cambria" w:cs="Cambria"/>
          <w:spacing w:val="2"/>
          <w:w w:val="105"/>
          <w:position w:val="-1"/>
          <w:sz w:val="12"/>
          <w:szCs w:val="12"/>
        </w:rPr>
        <w:t>′</w:t>
      </w:r>
      <w:r>
        <w:rPr>
          <w:rFonts w:ascii="Euclid" w:eastAsia="Euclid" w:hAnsi="Euclid" w:cs="Euclid"/>
          <w:spacing w:val="2"/>
          <w:w w:val="105"/>
          <w:position w:val="-6"/>
          <w:sz w:val="16"/>
          <w:szCs w:val="16"/>
        </w:rPr>
        <w:t>[</w:t>
      </w:r>
      <w:r>
        <w:rPr>
          <w:rFonts w:ascii="Times New Roman" w:eastAsia="Times New Roman" w:hAnsi="Times New Roman" w:cs="Times New Roman"/>
          <w:i/>
          <w:spacing w:val="2"/>
          <w:w w:val="105"/>
          <w:position w:val="-6"/>
          <w:sz w:val="16"/>
          <w:szCs w:val="16"/>
        </w:rPr>
        <w:t xml:space="preserve">X </w:t>
      </w:r>
      <w:r>
        <w:rPr>
          <w:rFonts w:ascii="Times New Roman" w:eastAsia="Times New Roman" w:hAnsi="Times New Roman" w:cs="Times New Roman"/>
          <w:w w:val="105"/>
          <w:position w:val="-6"/>
          <w:sz w:val="16"/>
          <w:szCs w:val="16"/>
        </w:rPr>
        <w:t>:</w:t>
      </w:r>
      <w:r>
        <w:rPr>
          <w:rFonts w:ascii="Euclid" w:eastAsia="Euclid" w:hAnsi="Euclid" w:cs="Euclid"/>
          <w:w w:val="105"/>
          <w:position w:val="-6"/>
          <w:sz w:val="16"/>
          <w:szCs w:val="16"/>
        </w:rPr>
        <w:t>=</w:t>
      </w:r>
      <w:r>
        <w:rPr>
          <w:rFonts w:ascii="Times New Roman" w:eastAsia="Times New Roman" w:hAnsi="Times New Roman" w:cs="Times New Roman"/>
          <w:i/>
          <w:w w:val="105"/>
          <w:position w:val="-6"/>
          <w:sz w:val="16"/>
          <w:szCs w:val="16"/>
        </w:rPr>
        <w:t>B</w:t>
      </w:r>
      <w:r>
        <w:rPr>
          <w:rFonts w:ascii="Euclid" w:eastAsia="Euclid" w:hAnsi="Euclid" w:cs="Euclid"/>
          <w:w w:val="105"/>
          <w:position w:val="-6"/>
          <w:sz w:val="16"/>
          <w:szCs w:val="16"/>
        </w:rPr>
        <w:t>(</w:t>
      </w:r>
      <w:r>
        <w:rPr>
          <w:rFonts w:ascii="Times New Roman" w:eastAsia="Times New Roman" w:hAnsi="Times New Roman" w:cs="Times New Roman"/>
          <w:i/>
          <w:w w:val="105"/>
          <w:position w:val="-6"/>
          <w:sz w:val="16"/>
          <w:szCs w:val="16"/>
        </w:rPr>
        <w:t>S</w:t>
      </w:r>
      <w:r>
        <w:rPr>
          <w:rFonts w:ascii="Times New Roman" w:eastAsia="Times New Roman" w:hAnsi="Times New Roman" w:cs="Times New Roman"/>
          <w:w w:val="105"/>
          <w:position w:val="-8"/>
          <w:sz w:val="12"/>
          <w:szCs w:val="12"/>
        </w:rPr>
        <w:t>2</w:t>
      </w:r>
      <w:r>
        <w:rPr>
          <w:rFonts w:ascii="Euclid" w:eastAsia="Euclid" w:hAnsi="Euclid" w:cs="Euclid"/>
          <w:w w:val="105"/>
          <w:position w:val="-6"/>
          <w:sz w:val="16"/>
          <w:szCs w:val="16"/>
        </w:rPr>
        <w:t xml:space="preserve">)] </w:t>
      </w:r>
      <w:r>
        <w:rPr>
          <w:rFonts w:ascii="宋体" w:eastAsia="宋体" w:hAnsi="宋体" w:cs="宋体"/>
          <w:w w:val="105"/>
          <w:sz w:val="24"/>
          <w:szCs w:val="24"/>
        </w:rPr>
        <w:t>且</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i/>
          <w:spacing w:val="3"/>
          <w:w w:val="105"/>
          <w:sz w:val="24"/>
          <w:szCs w:val="24"/>
        </w:rPr>
        <w:t>B</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3"/>
          <w:w w:val="105"/>
          <w:sz w:val="24"/>
          <w:szCs w:val="24"/>
        </w:rPr>
        <w:tab/>
      </w:r>
      <w:r>
        <w:rPr>
          <w:rFonts w:ascii="Times New Roman" w:eastAsia="Times New Roman" w:hAnsi="Times New Roman" w:cs="Times New Roman"/>
          <w:w w:val="105"/>
          <w:sz w:val="24"/>
          <w:szCs w:val="24"/>
        </w:rPr>
        <w:t>(</w:t>
      </w:r>
      <w:r>
        <w:rPr>
          <w:rFonts w:ascii="Times New Roman" w:eastAsia="Times New Roman" w:hAnsi="Times New Roman" w:cs="Times New Roman"/>
          <w:i/>
          <w:w w:val="105"/>
          <w:sz w:val="24"/>
          <w:szCs w:val="24"/>
        </w:rPr>
        <w:t xml:space="preserve">s </w:t>
      </w:r>
      <w:r>
        <w:rPr>
          <w:rFonts w:ascii="Cambria" w:eastAsia="Cambria" w:hAnsi="Cambria" w:cs="Cambria"/>
          <w:w w:val="105"/>
          <w:sz w:val="24"/>
          <w:szCs w:val="24"/>
        </w:rPr>
        <w:t>∈</w:t>
      </w:r>
      <w:r>
        <w:rPr>
          <w:rFonts w:ascii="Cambria" w:eastAsia="Cambria" w:hAnsi="Cambria" w:cs="Cambria"/>
          <w:spacing w:val="-33"/>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2</w:t>
      </w:r>
      <w:r>
        <w:rPr>
          <w:rFonts w:ascii="Times New Roman" w:eastAsia="Times New Roman" w:hAnsi="Times New Roman" w:cs="Times New Roman"/>
          <w:spacing w:val="3"/>
          <w:w w:val="105"/>
          <w:sz w:val="24"/>
          <w:szCs w:val="24"/>
        </w:rPr>
        <w:t>)</w:t>
      </w:r>
    </w:p>
    <w:p w:rsidR="00A115BF" w:rsidRDefault="00646F36">
      <w:pPr>
        <w:spacing w:line="43" w:lineRule="exact"/>
        <w:ind w:left="3083"/>
        <w:rPr>
          <w:rFonts w:ascii="Cambria" w:eastAsia="Cambria" w:hAnsi="Cambria" w:cs="Cambria"/>
          <w:sz w:val="12"/>
          <w:szCs w:val="12"/>
        </w:rPr>
      </w:pPr>
      <w:r>
        <w:rPr>
          <w:rFonts w:ascii="Times New Roman" w:eastAsia="Times New Roman" w:hAnsi="Times New Roman" w:cs="Times New Roman"/>
          <w:i/>
          <w:w w:val="120"/>
          <w:position w:val="-5"/>
          <w:sz w:val="16"/>
          <w:szCs w:val="16"/>
        </w:rPr>
        <w:t>M</w:t>
      </w:r>
      <w:r>
        <w:rPr>
          <w:rFonts w:ascii="Times New Roman" w:eastAsia="Times New Roman" w:hAnsi="Times New Roman" w:cs="Times New Roman"/>
          <w:i/>
          <w:spacing w:val="-16"/>
          <w:w w:val="120"/>
          <w:position w:val="-5"/>
          <w:sz w:val="16"/>
          <w:szCs w:val="16"/>
        </w:rPr>
        <w:t xml:space="preserve"> </w:t>
      </w:r>
      <w:r>
        <w:rPr>
          <w:rFonts w:ascii="Cambria" w:eastAsia="Cambria" w:hAnsi="Cambria" w:cs="Cambria"/>
          <w:w w:val="120"/>
          <w:sz w:val="12"/>
          <w:szCs w:val="12"/>
        </w:rPr>
        <w:t>′</w:t>
      </w:r>
    </w:p>
    <w:p w:rsidR="00A115BF" w:rsidRDefault="00646F36">
      <w:pPr>
        <w:tabs>
          <w:tab w:val="left" w:pos="3725"/>
        </w:tabs>
        <w:spacing w:line="150" w:lineRule="exact"/>
        <w:ind w:left="240"/>
        <w:rPr>
          <w:rFonts w:ascii="Cambria" w:eastAsia="Cambria" w:hAnsi="Cambria" w:cs="Cambria"/>
          <w:sz w:val="24"/>
          <w:szCs w:val="24"/>
        </w:rPr>
      </w:pP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 xml:space="preserve">′  </w:t>
      </w:r>
      <w:r>
        <w:rPr>
          <w:rFonts w:ascii="Cambria" w:eastAsia="Cambria" w:hAnsi="Cambria" w:cs="Cambria"/>
          <w:w w:val="105"/>
          <w:sz w:val="24"/>
          <w:szCs w:val="24"/>
        </w:rPr>
        <w:t xml:space="preserve">∈ </w:t>
      </w:r>
      <w:r>
        <w:rPr>
          <w:rFonts w:ascii="Arial Unicode MS" w:eastAsia="Arial Unicode MS" w:hAnsi="Arial Unicode MS" w:cs="Arial Unicode MS"/>
          <w:w w:val="110"/>
          <w:position w:val="17"/>
          <w:sz w:val="21"/>
          <w:szCs w:val="21"/>
        </w:rPr>
        <w:t>J</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Cambria" w:eastAsia="Cambria" w:hAnsi="Cambria" w:cs="Cambria"/>
          <w:w w:val="110"/>
          <w:position w:val="9"/>
          <w:sz w:val="16"/>
          <w:szCs w:val="16"/>
        </w:rPr>
        <w:t xml:space="preserve">′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 xml:space="preserve">′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Cambria" w:eastAsia="Cambria" w:hAnsi="Cambria" w:cs="Cambria"/>
          <w:spacing w:val="2"/>
          <w:w w:val="105"/>
          <w:sz w:val="24"/>
          <w:szCs w:val="24"/>
        </w:rPr>
        <w:t>‖</w:t>
      </w:r>
      <w:r>
        <w:rPr>
          <w:rFonts w:ascii="Arial" w:eastAsia="Arial" w:hAnsi="Arial" w:cs="Arial"/>
          <w:i/>
          <w:spacing w:val="2"/>
          <w:w w:val="105"/>
          <w:sz w:val="24"/>
          <w:szCs w:val="24"/>
        </w:rPr>
        <w:t>ϕ</w:t>
      </w:r>
      <w:r>
        <w:rPr>
          <w:rFonts w:ascii="Times New Roman" w:eastAsia="Times New Roman" w:hAnsi="Times New Roman" w:cs="Times New Roman"/>
          <w:spacing w:val="2"/>
          <w:w w:val="105"/>
          <w:position w:val="-3"/>
          <w:sz w:val="16"/>
          <w:szCs w:val="16"/>
        </w:rPr>
        <w:t>1</w:t>
      </w:r>
      <w:r>
        <w:rPr>
          <w:rFonts w:ascii="Cambria" w:eastAsia="Cambria" w:hAnsi="Cambria" w:cs="Cambria"/>
          <w:spacing w:val="2"/>
          <w:w w:val="105"/>
          <w:sz w:val="24"/>
          <w:szCs w:val="24"/>
        </w:rPr>
        <w:t>‖</w:t>
      </w:r>
      <w:r>
        <w:rPr>
          <w:rFonts w:ascii="Cambria" w:eastAsia="Cambria" w:hAnsi="Cambria" w:cs="Cambria"/>
          <w:spacing w:val="2"/>
          <w:w w:val="105"/>
          <w:sz w:val="24"/>
          <w:szCs w:val="24"/>
        </w:rPr>
        <w:tab/>
      </w:r>
      <w:r>
        <w:rPr>
          <w:rFonts w:ascii="Cambria" w:eastAsia="Cambria" w:hAnsi="Cambria" w:cs="Cambria"/>
          <w:w w:val="105"/>
          <w:sz w:val="24"/>
          <w:szCs w:val="24"/>
        </w:rPr>
        <w:t>}</w:t>
      </w:r>
    </w:p>
    <w:p w:rsidR="00A115BF" w:rsidRDefault="00646F36">
      <w:pPr>
        <w:tabs>
          <w:tab w:val="left" w:pos="2225"/>
          <w:tab w:val="left" w:pos="3083"/>
        </w:tabs>
        <w:spacing w:line="211" w:lineRule="exact"/>
        <w:ind w:left="1373"/>
        <w:rPr>
          <w:rFonts w:ascii="Euclid" w:eastAsia="Euclid" w:hAnsi="Euclid" w:cs="Euclid"/>
          <w:sz w:val="16"/>
          <w:szCs w:val="16"/>
        </w:rPr>
      </w:pPr>
      <w:r>
        <w:rPr>
          <w:rFonts w:eastAsiaTheme="minorHAnsi"/>
        </w:rPr>
        <w:pict>
          <v:shape id="_x0000_s1812" type="#_x0000_t202" style="position:absolute;left:0;text-align:left;margin-left:240.05pt;margin-top:4.45pt;width:3pt;height:6pt;z-index:-256720;mso-position-horizontal-relative:page" filled="f" stroked="f">
            <v:textbox inset="0,0,0,0">
              <w:txbxContent>
                <w:p w:rsidR="00A115BF" w:rsidRDefault="00646F36">
                  <w:pPr>
                    <w:spacing w:line="118" w:lineRule="exact"/>
                    <w:rPr>
                      <w:rFonts w:ascii="Times New Roman" w:eastAsia="Times New Roman" w:hAnsi="Times New Roman" w:cs="Times New Roman"/>
                      <w:sz w:val="12"/>
                      <w:szCs w:val="12"/>
                    </w:rPr>
                  </w:pPr>
                  <w:r>
                    <w:rPr>
                      <w:rFonts w:ascii="Times New Roman"/>
                      <w:w w:val="99"/>
                      <w:sz w:val="12"/>
                    </w:rPr>
                    <w:t>1</w:t>
                  </w:r>
                </w:p>
              </w:txbxContent>
            </v:textbox>
            <w10:wrap anchorx="page"/>
          </v:shape>
        </w:pict>
      </w:r>
      <w:r>
        <w:rPr>
          <w:rFonts w:ascii="Times New Roman" w:eastAsia="Times New Roman" w:hAnsi="Times New Roman" w:cs="Times New Roman"/>
          <w:w w:val="95"/>
          <w:position w:val="1"/>
          <w:sz w:val="16"/>
          <w:szCs w:val="16"/>
        </w:rPr>
        <w:t>1</w:t>
      </w:r>
      <w:r>
        <w:rPr>
          <w:rFonts w:ascii="Times New Roman" w:eastAsia="Times New Roman" w:hAnsi="Times New Roman" w:cs="Times New Roman"/>
          <w:w w:val="95"/>
          <w:position w:val="1"/>
          <w:sz w:val="16"/>
          <w:szCs w:val="16"/>
        </w:rPr>
        <w:tab/>
        <w:t>1</w:t>
      </w:r>
      <w:r>
        <w:rPr>
          <w:rFonts w:ascii="Times New Roman" w:eastAsia="Times New Roman" w:hAnsi="Times New Roman" w:cs="Times New Roman"/>
          <w:w w:val="95"/>
          <w:position w:val="1"/>
          <w:sz w:val="16"/>
          <w:szCs w:val="16"/>
        </w:rPr>
        <w:tab/>
      </w:r>
      <w:r>
        <w:rPr>
          <w:rFonts w:ascii="Times New Roman" w:eastAsia="Times New Roman" w:hAnsi="Times New Roman" w:cs="Times New Roman"/>
          <w:i/>
          <w:sz w:val="16"/>
          <w:szCs w:val="16"/>
        </w:rPr>
        <w:t>v</w:t>
      </w:r>
      <w:r>
        <w:rPr>
          <w:rFonts w:ascii="Cambria" w:eastAsia="Cambria" w:hAnsi="Cambria" w:cs="Cambria"/>
          <w:position w:val="5"/>
          <w:sz w:val="12"/>
          <w:szCs w:val="12"/>
        </w:rPr>
        <w:t>′</w:t>
      </w:r>
      <w:r>
        <w:rPr>
          <w:rFonts w:ascii="Euclid" w:eastAsia="Euclid" w:hAnsi="Euclid" w:cs="Euclid"/>
          <w:sz w:val="16"/>
          <w:szCs w:val="16"/>
        </w:rPr>
        <w:t>[</w:t>
      </w:r>
      <w:r>
        <w:rPr>
          <w:rFonts w:ascii="Times New Roman" w:eastAsia="Times New Roman" w:hAnsi="Times New Roman" w:cs="Times New Roman"/>
          <w:i/>
          <w:sz w:val="16"/>
          <w:szCs w:val="16"/>
        </w:rPr>
        <w:t xml:space="preserve">X </w:t>
      </w:r>
      <w:r>
        <w:rPr>
          <w:rFonts w:ascii="Times New Roman" w:eastAsia="Times New Roman" w:hAnsi="Times New Roman" w:cs="Times New Roman"/>
          <w:sz w:val="16"/>
          <w:szCs w:val="16"/>
        </w:rPr>
        <w:t>:</w:t>
      </w:r>
      <w:r>
        <w:rPr>
          <w:rFonts w:ascii="Euclid" w:eastAsia="Euclid" w:hAnsi="Euclid" w:cs="Euclid"/>
          <w:sz w:val="16"/>
          <w:szCs w:val="16"/>
        </w:rPr>
        <w:t>=</w:t>
      </w:r>
      <w:r>
        <w:rPr>
          <w:rFonts w:ascii="Times New Roman" w:eastAsia="Times New Roman" w:hAnsi="Times New Roman" w:cs="Times New Roman"/>
          <w:i/>
          <w:sz w:val="16"/>
          <w:szCs w:val="16"/>
        </w:rPr>
        <w:t>S</w:t>
      </w:r>
      <w:r>
        <w:rPr>
          <w:rFonts w:ascii="Cambria" w:eastAsia="Cambria" w:hAnsi="Cambria" w:cs="Cambria"/>
          <w:position w:val="5"/>
          <w:sz w:val="12"/>
          <w:szCs w:val="12"/>
        </w:rPr>
        <w:t>′</w:t>
      </w:r>
      <w:r>
        <w:rPr>
          <w:rFonts w:ascii="Cambria" w:eastAsia="Cambria" w:hAnsi="Cambria" w:cs="Cambria"/>
          <w:spacing w:val="-5"/>
          <w:position w:val="5"/>
          <w:sz w:val="12"/>
          <w:szCs w:val="12"/>
        </w:rPr>
        <w:t xml:space="preserve"> </w:t>
      </w:r>
      <w:r>
        <w:rPr>
          <w:rFonts w:ascii="Euclid" w:eastAsia="Euclid" w:hAnsi="Euclid" w:cs="Euclid"/>
          <w:sz w:val="16"/>
          <w:szCs w:val="16"/>
        </w:rPr>
        <w:t>]</w:t>
      </w:r>
    </w:p>
    <w:p w:rsidR="00A115BF" w:rsidRDefault="00646F36">
      <w:pPr>
        <w:spacing w:line="348" w:lineRule="exact"/>
        <w:ind w:left="720" w:hanging="481"/>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2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3"/>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3"/>
          <w:sz w:val="24"/>
          <w:szCs w:val="24"/>
        </w:rPr>
        <w:t xml:space="preserve"> </w:t>
      </w:r>
      <w:r>
        <w:rPr>
          <w:rFonts w:ascii="Arial" w:eastAsia="Arial" w:hAnsi="Arial" w:cs="Arial"/>
          <w:i/>
          <w:sz w:val="24"/>
          <w:szCs w:val="24"/>
        </w:rPr>
        <w:t>ϕ</w:t>
      </w:r>
      <w:r>
        <w:rPr>
          <w:rFonts w:ascii="宋体" w:eastAsia="宋体" w:hAnsi="宋体" w:cs="宋体"/>
          <w:sz w:val="24"/>
          <w:szCs w:val="24"/>
        </w:rPr>
        <w:t>。</w:t>
      </w:r>
    </w:p>
    <w:p w:rsidR="00A115BF" w:rsidRDefault="00646F36">
      <w:pPr>
        <w:pStyle w:val="a3"/>
        <w:spacing w:before="9"/>
        <w:ind w:left="720"/>
        <w:rPr>
          <w:rFonts w:ascii="宋体" w:eastAsia="宋体" w:hAnsi="宋体" w:cs="宋体"/>
        </w:rPr>
      </w:pPr>
      <w:r>
        <w:pict>
          <v:group id="_x0000_s1803" style="position:absolute;left:0;text-align:left;margin-left:514.6pt;margin-top:6.15pt;width:8pt;height:8.5pt;z-index:7888;mso-position-horizontal-relative:page" coordorigin="10292,123" coordsize="160,170">
            <v:group id="_x0000_s1810" style="position:absolute;left:10296;top:127;width:2;height:163" coordorigin="10296,127" coordsize="2,163">
              <v:shape id="_x0000_s1811" style="position:absolute;left:10296;top:127;width:2;height:163" coordorigin="10296,127" coordsize="0,163" path="m10296,289r,-162e" filled="f" strokeweight=".14042mm">
                <v:path arrowok="t"/>
              </v:shape>
            </v:group>
            <v:group id="_x0000_s1808" style="position:absolute;left:10300;top:131;width:145;height:2" coordorigin="10300,131" coordsize="145,2">
              <v:shape id="_x0000_s1809" style="position:absolute;left:10300;top:131;width:145;height:2" coordorigin="10300,131" coordsize="145,0" path="m10300,131r144,e" filled="f" strokeweight=".14042mm">
                <v:path arrowok="t"/>
              </v:shape>
            </v:group>
            <v:group id="_x0000_s1806" style="position:absolute;left:10300;top:285;width:145;height:2" coordorigin="10300,285" coordsize="145,2">
              <v:shape id="_x0000_s1807" style="position:absolute;left:10300;top:285;width:145;height:2" coordorigin="10300,285" coordsize="145,0" path="m10300,285r144,e" filled="f" strokeweight=".14042mm">
                <v:path arrowok="t"/>
              </v:shape>
            </v:group>
            <v:group id="_x0000_s1804" style="position:absolute;left:10448;top:127;width:2;height:163" coordorigin="10448,127" coordsize="2,163">
              <v:shape id="_x0000_s1805" style="position:absolute;left:10448;top:127;width:2;height:163" coordorigin="10448,127" coordsize="0,163" path="m10448,289r,-162e" filled="f" strokeweight=".14042mm">
                <v:path arrowok="t"/>
              </v:shape>
            </v:group>
            <w10:wrap anchorx="page"/>
          </v:group>
        </w:pict>
      </w:r>
      <w:r>
        <w:rPr>
          <w:rFonts w:ascii="宋体" w:eastAsia="宋体" w:hAnsi="宋体" w:cs="宋体"/>
        </w:rPr>
        <w:t>另一个方向可类似地证明。</w:t>
      </w:r>
    </w:p>
    <w:p w:rsidR="00A115BF" w:rsidRDefault="00A115BF">
      <w:pPr>
        <w:spacing w:before="6"/>
        <w:rPr>
          <w:rFonts w:ascii="宋体" w:eastAsia="宋体" w:hAnsi="宋体" w:cs="宋体"/>
          <w:sz w:val="17"/>
          <w:szCs w:val="17"/>
        </w:rPr>
      </w:pPr>
    </w:p>
    <w:p w:rsidR="00A115BF" w:rsidRDefault="00646F36">
      <w:pPr>
        <w:spacing w:before="26" w:line="247" w:lineRule="auto"/>
        <w:ind w:left="239" w:firstLine="480"/>
        <w:rPr>
          <w:rFonts w:ascii="宋体" w:eastAsia="宋体" w:hAnsi="宋体" w:cs="宋体"/>
          <w:sz w:val="24"/>
          <w:szCs w:val="24"/>
        </w:rPr>
      </w:pPr>
      <w:r>
        <w:rPr>
          <w:rFonts w:ascii="宋体" w:eastAsia="宋体" w:hAnsi="宋体" w:cs="宋体"/>
          <w:spacing w:val="6"/>
          <w:sz w:val="24"/>
          <w:szCs w:val="24"/>
        </w:rPr>
        <w:t>命题</w:t>
      </w:r>
      <w:r>
        <w:rPr>
          <w:rFonts w:ascii="宋体" w:eastAsia="宋体" w:hAnsi="宋体" w:cs="宋体"/>
          <w:spacing w:val="-44"/>
          <w:sz w:val="24"/>
          <w:szCs w:val="24"/>
        </w:rPr>
        <w:t xml:space="preserve"> </w:t>
      </w:r>
      <w:hyperlink w:anchor="_bookmark67" w:history="1">
        <w:r>
          <w:rPr>
            <w:rFonts w:ascii="Times New Roman" w:eastAsia="Times New Roman" w:hAnsi="Times New Roman" w:cs="Times New Roman"/>
            <w:spacing w:val="2"/>
            <w:sz w:val="24"/>
            <w:szCs w:val="24"/>
          </w:rPr>
          <w:t>3.7</w:t>
        </w:r>
      </w:hyperlink>
      <w:r>
        <w:rPr>
          <w:rFonts w:ascii="宋体" w:eastAsia="宋体" w:hAnsi="宋体" w:cs="宋体"/>
          <w:spacing w:val="2"/>
          <w:sz w:val="24"/>
          <w:szCs w:val="24"/>
        </w:rPr>
        <w:t>表明，若两个赋值是</w:t>
      </w:r>
      <w:r>
        <w:rPr>
          <w:rFonts w:ascii="Times New Roman" w:eastAsia="Times New Roman" w:hAnsi="Times New Roman" w:cs="Times New Roman"/>
          <w:spacing w:val="2"/>
          <w:sz w:val="24"/>
          <w:szCs w:val="24"/>
        </w:rPr>
        <w:t>Var-</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29"/>
          <w:sz w:val="24"/>
          <w:szCs w:val="24"/>
        </w:rPr>
        <w:t xml:space="preserve"> </w:t>
      </w:r>
      <w:r>
        <w:rPr>
          <w:rFonts w:ascii="Times New Roman" w:eastAsia="Times New Roman" w:hAnsi="Times New Roman" w:cs="Times New Roman"/>
          <w:spacing w:val="10"/>
          <w:sz w:val="24"/>
          <w:szCs w:val="24"/>
        </w:rPr>
        <w:t>-</w:t>
      </w:r>
      <w:r>
        <w:rPr>
          <w:rFonts w:ascii="宋体" w:eastAsia="宋体" w:hAnsi="宋体" w:cs="宋体"/>
          <w:spacing w:val="10"/>
          <w:sz w:val="24"/>
          <w:szCs w:val="24"/>
        </w:rPr>
        <w:t>互模拟的，则这两个赋值同时满足（或不满</w:t>
      </w:r>
      <w:r>
        <w:rPr>
          <w:rFonts w:ascii="Times New Roman" w:eastAsia="Times New Roman" w:hAnsi="Times New Roman" w:cs="Times New Roman"/>
          <w:sz w:val="24"/>
          <w:szCs w:val="24"/>
        </w:rPr>
        <w:t xml:space="preserve"> </w:t>
      </w:r>
      <w:r>
        <w:rPr>
          <w:rFonts w:ascii="宋体" w:eastAsia="宋体" w:hAnsi="宋体" w:cs="宋体"/>
          <w:spacing w:val="11"/>
          <w:sz w:val="24"/>
          <w:szCs w:val="24"/>
        </w:rPr>
        <w:t>足）同一个与</w:t>
      </w:r>
      <w:r>
        <w:rPr>
          <w:rFonts w:ascii="Times New Roman" w:eastAsia="Times New Roman" w:hAnsi="Times New Roman" w:cs="Times New Roman"/>
          <w:i/>
          <w:spacing w:val="11"/>
          <w:sz w:val="24"/>
          <w:szCs w:val="24"/>
        </w:rPr>
        <w:t>V</w:t>
      </w:r>
      <w:r>
        <w:rPr>
          <w:rFonts w:ascii="Times New Roman" w:eastAsia="Times New Roman" w:hAnsi="Times New Roman" w:cs="Times New Roman"/>
          <w:i/>
          <w:spacing w:val="-27"/>
          <w:sz w:val="24"/>
          <w:szCs w:val="24"/>
        </w:rPr>
        <w:t xml:space="preserve"> </w:t>
      </w:r>
      <w:r>
        <w:rPr>
          <w:rFonts w:ascii="宋体" w:eastAsia="宋体" w:hAnsi="宋体" w:cs="宋体"/>
          <w:spacing w:val="17"/>
          <w:sz w:val="24"/>
          <w:szCs w:val="24"/>
        </w:rPr>
        <w:t>无关的公</w:t>
      </w:r>
      <w:r>
        <w:rPr>
          <w:rFonts w:ascii="宋体" w:eastAsia="宋体" w:hAnsi="宋体" w:cs="宋体"/>
          <w:spacing w:val="-95"/>
          <w:sz w:val="24"/>
          <w:szCs w:val="24"/>
        </w:rPr>
        <w:t xml:space="preserve"> </w:t>
      </w:r>
      <w:r>
        <w:rPr>
          <w:rFonts w:ascii="宋体" w:eastAsia="宋体" w:hAnsi="宋体" w:cs="宋体"/>
          <w:spacing w:val="-11"/>
          <w:sz w:val="24"/>
          <w:szCs w:val="24"/>
        </w:rPr>
        <w:t>式。</w:t>
      </w:r>
      <w:r>
        <w:rPr>
          <w:rFonts w:ascii="宋体" w:eastAsia="宋体" w:hAnsi="宋体" w:cs="宋体"/>
          <w:spacing w:val="-76"/>
          <w:sz w:val="24"/>
          <w:szCs w:val="24"/>
        </w:rPr>
        <w:t xml:space="preserve"> </w:t>
      </w:r>
      <w:r>
        <w:rPr>
          <w:rFonts w:ascii="宋体" w:eastAsia="宋体" w:hAnsi="宋体" w:cs="宋体"/>
          <w:spacing w:val="7"/>
          <w:sz w:val="24"/>
          <w:szCs w:val="24"/>
        </w:rPr>
        <w:t>例如，</w:t>
      </w:r>
      <w:r>
        <w:rPr>
          <w:rFonts w:ascii="Euclid" w:eastAsia="Euclid" w:hAnsi="Euclid" w:cs="Euclid"/>
          <w:spacing w:val="7"/>
          <w:sz w:val="24"/>
          <w:szCs w:val="24"/>
        </w:rPr>
        <w:t>(</w:t>
      </w:r>
      <w:r>
        <w:rPr>
          <w:rFonts w:ascii="Times New Roman" w:eastAsia="Times New Roman" w:hAnsi="Times New Roman" w:cs="Times New Roman"/>
          <w:i/>
          <w:spacing w:val="7"/>
          <w:sz w:val="24"/>
          <w:szCs w:val="24"/>
        </w:rPr>
        <w:t>M</w:t>
      </w:r>
      <w:r>
        <w:rPr>
          <w:rFonts w:ascii="Times New Roman" w:eastAsia="Times New Roman" w:hAnsi="Times New Roman" w:cs="Times New Roman"/>
          <w:i/>
          <w:spacing w:val="7"/>
          <w:position w:val="-3"/>
          <w:sz w:val="16"/>
          <w:szCs w:val="16"/>
        </w:rPr>
        <w:t>i</w:t>
      </w:r>
      <w:r>
        <w:rPr>
          <w:rFonts w:ascii="Verdana" w:eastAsia="Verdana" w:hAnsi="Verdana" w:cs="Verdana"/>
          <w:i/>
          <w:spacing w:val="7"/>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3"/>
          <w:position w:val="-3"/>
          <w:sz w:val="16"/>
          <w:szCs w:val="16"/>
        </w:rPr>
        <w:t>i</w:t>
      </w:r>
      <w:r>
        <w:rPr>
          <w:rFonts w:ascii="Euclid" w:eastAsia="Euclid" w:hAnsi="Euclid" w:cs="Euclid"/>
          <w:spacing w:val="3"/>
          <w:sz w:val="24"/>
          <w:szCs w:val="24"/>
        </w:rPr>
        <w:t>)</w:t>
      </w:r>
      <w:r>
        <w:rPr>
          <w:rFonts w:ascii="Euclid" w:eastAsia="Euclid" w:hAnsi="Euclid" w:cs="Euclid"/>
          <w:spacing w:val="18"/>
          <w:sz w:val="24"/>
          <w:szCs w:val="24"/>
        </w:rPr>
        <w:t xml:space="preserve"> </w:t>
      </w:r>
      <w:r>
        <w:rPr>
          <w:rFonts w:ascii="Times New Roman" w:eastAsia="Times New Roman" w:hAnsi="Times New Roman" w:cs="Times New Roman"/>
          <w:i/>
          <w:sz w:val="24"/>
          <w:szCs w:val="24"/>
        </w:rPr>
        <w:t>i</w:t>
      </w:r>
      <w:r>
        <w:rPr>
          <w:rFonts w:ascii="Times New Roman" w:eastAsia="Times New Roman" w:hAnsi="Times New Roman" w:cs="Times New Roman"/>
          <w:i/>
          <w:spacing w:val="17"/>
          <w:sz w:val="24"/>
          <w:szCs w:val="24"/>
        </w:rPr>
        <w:t xml:space="preserve"> </w:t>
      </w:r>
      <w:r>
        <w:rPr>
          <w:rFonts w:ascii="Euclid" w:eastAsia="Euclid" w:hAnsi="Euclid" w:cs="Euclid"/>
          <w:sz w:val="24"/>
          <w:szCs w:val="24"/>
        </w:rPr>
        <w:t>=</w:t>
      </w:r>
      <w:r>
        <w:rPr>
          <w:rFonts w:ascii="Euclid" w:eastAsia="Euclid" w:hAnsi="Euclid" w:cs="Euclid"/>
          <w:spacing w:val="-3"/>
          <w:sz w:val="24"/>
          <w:szCs w:val="24"/>
        </w:rPr>
        <w:t xml:space="preserve"> </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spacing w:val="13"/>
          <w:sz w:val="24"/>
          <w:szCs w:val="24"/>
        </w:rPr>
        <w:t>2</w:t>
      </w:r>
      <w:r>
        <w:rPr>
          <w:rFonts w:ascii="宋体" w:eastAsia="宋体" w:hAnsi="宋体" w:cs="宋体"/>
          <w:spacing w:val="13"/>
          <w:sz w:val="24"/>
          <w:szCs w:val="24"/>
        </w:rPr>
        <w:t>为两个赋值，</w:t>
      </w:r>
      <w:r>
        <w:rPr>
          <w:rFonts w:ascii="宋体" w:eastAsia="宋体" w:hAnsi="宋体" w:cs="宋体"/>
          <w:spacing w:val="-97"/>
          <w:sz w:val="24"/>
          <w:szCs w:val="24"/>
        </w:rPr>
        <w:t xml:space="preserve"> </w:t>
      </w:r>
      <w:r>
        <w:rPr>
          <w:rFonts w:ascii="Arial" w:eastAsia="Arial" w:hAnsi="Arial" w:cs="Arial"/>
          <w:i/>
          <w:sz w:val="24"/>
          <w:szCs w:val="24"/>
        </w:rPr>
        <w:t>ϕ</w:t>
      </w:r>
      <w:r>
        <w:rPr>
          <w:rFonts w:ascii="Arial" w:eastAsia="Arial" w:hAnsi="Arial" w:cs="Arial"/>
          <w:i/>
          <w:spacing w:val="32"/>
          <w:sz w:val="24"/>
          <w:szCs w:val="24"/>
        </w:rPr>
        <w:t xml:space="preserve"> </w:t>
      </w:r>
      <w:r>
        <w:rPr>
          <w:rFonts w:ascii="Euclid" w:eastAsia="Euclid" w:hAnsi="Euclid" w:cs="Euclid"/>
          <w:sz w:val="24"/>
          <w:szCs w:val="24"/>
        </w:rPr>
        <w:t>=</w:t>
      </w:r>
      <w:r>
        <w:rPr>
          <w:rFonts w:ascii="Euclid" w:eastAsia="Euclid" w:hAnsi="Euclid" w:cs="Euclid"/>
          <w:spacing w:val="-3"/>
          <w:sz w:val="24"/>
          <w:szCs w:val="24"/>
        </w:rPr>
        <w:t xml:space="preserve"> </w:t>
      </w:r>
      <w:r>
        <w:rPr>
          <w:rFonts w:ascii="Times New Roman" w:eastAsia="Times New Roman" w:hAnsi="Times New Roman" w:cs="Times New Roman"/>
          <w:i/>
          <w:spacing w:val="9"/>
          <w:sz w:val="24"/>
          <w:szCs w:val="24"/>
        </w:rPr>
        <w:t>X</w:t>
      </w:r>
      <w:r>
        <w:rPr>
          <w:rFonts w:ascii="宋体" w:eastAsia="宋体" w:hAnsi="宋体" w:cs="宋体"/>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51"/>
          <w:sz w:val="24"/>
          <w:szCs w:val="24"/>
        </w:rPr>
        <w:t xml:space="preserve"> </w:t>
      </w:r>
      <w:r>
        <w:rPr>
          <w:rFonts w:ascii="Euclid" w:eastAsia="Euclid" w:hAnsi="Euclid" w:cs="Euclid"/>
          <w:sz w:val="24"/>
          <w:szCs w:val="24"/>
        </w:rPr>
        <w:t>=</w:t>
      </w:r>
      <w:r>
        <w:rPr>
          <w:rFonts w:ascii="Euclid" w:eastAsia="Euclid" w:hAnsi="Euclid" w:cs="Euclid"/>
          <w:spacing w:val="-3"/>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p</w:t>
      </w:r>
      <w:r>
        <w:rPr>
          <w:rFonts w:ascii="Cambria" w:eastAsia="Cambria" w:hAnsi="Cambria" w:cs="Cambria"/>
          <w:spacing w:val="3"/>
          <w:sz w:val="24"/>
          <w:szCs w:val="24"/>
        </w:rPr>
        <w:t>}</w:t>
      </w:r>
      <w:r>
        <w:rPr>
          <w:rFonts w:ascii="宋体" w:eastAsia="宋体" w:hAnsi="宋体" w:cs="宋体"/>
          <w:spacing w:val="3"/>
          <w:sz w:val="24"/>
          <w:szCs w:val="24"/>
        </w:rPr>
        <w:t>；</w:t>
      </w:r>
      <w:r>
        <w:rPr>
          <w:rFonts w:ascii="宋体" w:eastAsia="宋体" w:hAnsi="宋体" w:cs="宋体"/>
          <w:spacing w:val="-117"/>
          <w:sz w:val="24"/>
          <w:szCs w:val="24"/>
        </w:rPr>
        <w:t xml:space="preserve"> </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6"/>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4"/>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，则可以证明</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6"/>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6"/>
          <w:sz w:val="24"/>
          <w:szCs w:val="24"/>
        </w:rPr>
        <w:t xml:space="preserve"> </w:t>
      </w:r>
      <w:r>
        <w:rPr>
          <w:rFonts w:ascii="Arial" w:eastAsia="Arial" w:hAnsi="Arial" w:cs="Arial"/>
          <w:i/>
          <w:sz w:val="24"/>
          <w:szCs w:val="24"/>
        </w:rPr>
        <w:t>ϕ</w:t>
      </w:r>
      <w:r>
        <w:rPr>
          <w:rFonts w:ascii="Arial" w:eastAsia="Arial" w:hAnsi="Arial" w:cs="Arial"/>
          <w:i/>
          <w:spacing w:val="45"/>
          <w:sz w:val="24"/>
          <w:szCs w:val="24"/>
        </w:rPr>
        <w:t xml:space="preserve"> </w:t>
      </w:r>
      <w:r>
        <w:rPr>
          <w:rFonts w:ascii="宋体" w:eastAsia="宋体" w:hAnsi="宋体" w:cs="宋体"/>
          <w:sz w:val="24"/>
          <w:szCs w:val="24"/>
        </w:rPr>
        <w:t>当且仅当</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6"/>
          <w:sz w:val="24"/>
          <w:szCs w:val="24"/>
        </w:rPr>
        <w:t xml:space="preserve"> </w:t>
      </w:r>
      <w:r>
        <w:rPr>
          <w:rFonts w:ascii="Arial" w:eastAsia="Arial" w:hAnsi="Arial" w:cs="Arial"/>
          <w:i/>
          <w:sz w:val="24"/>
          <w:szCs w:val="24"/>
        </w:rPr>
        <w:t>ϕ</w:t>
      </w:r>
      <w:r>
        <w:rPr>
          <w:rFonts w:ascii="宋体" w:eastAsia="宋体" w:hAnsi="宋体" w:cs="宋体"/>
          <w:sz w:val="24"/>
          <w:szCs w:val="24"/>
        </w:rPr>
        <w:t>。</w:t>
      </w:r>
    </w:p>
    <w:p w:rsidR="00A115BF" w:rsidRDefault="00646F36">
      <w:pPr>
        <w:pStyle w:val="a3"/>
        <w:spacing w:line="330" w:lineRule="exact"/>
        <w:ind w:left="720"/>
        <w:rPr>
          <w:rFonts w:ascii="宋体" w:eastAsia="宋体" w:hAnsi="宋体" w:cs="宋体"/>
        </w:rPr>
      </w:pPr>
      <w:r>
        <w:rPr>
          <w:rFonts w:ascii="宋体" w:eastAsia="宋体" w:hAnsi="宋体" w:cs="宋体"/>
        </w:rPr>
        <w:t>此时，</w:t>
      </w:r>
      <w:r>
        <w:rPr>
          <w:rFonts w:ascii="Arial" w:eastAsia="Arial" w:hAnsi="Arial" w:cs="Arial"/>
          <w:i/>
        </w:rPr>
        <w:t>µ</w:t>
      </w:r>
      <w:r>
        <w:t>-</w:t>
      </w:r>
      <w:r>
        <w:rPr>
          <w:rFonts w:ascii="宋体" w:eastAsia="宋体" w:hAnsi="宋体" w:cs="宋体"/>
        </w:rPr>
        <w:t>演算下的遗忘如下定义：</w:t>
      </w:r>
    </w:p>
    <w:p w:rsidR="00A115BF" w:rsidRDefault="00646F36">
      <w:pPr>
        <w:spacing w:before="174" w:line="388" w:lineRule="exact"/>
        <w:ind w:left="239"/>
        <w:jc w:val="both"/>
        <w:rPr>
          <w:rFonts w:ascii="楷体" w:eastAsia="楷体" w:hAnsi="楷体" w:cs="楷体"/>
          <w:sz w:val="24"/>
          <w:szCs w:val="24"/>
        </w:rPr>
      </w:pPr>
      <w:bookmarkStart w:id="105" w:name="_bookmark68"/>
      <w:bookmarkEnd w:id="105"/>
      <w:r>
        <w:rPr>
          <w:rFonts w:ascii="黑体" w:eastAsia="黑体" w:hAnsi="黑体" w:cs="黑体"/>
          <w:sz w:val="24"/>
          <w:szCs w:val="24"/>
        </w:rPr>
        <w:t>定义</w:t>
      </w:r>
      <w:r>
        <w:rPr>
          <w:rFonts w:ascii="黑体" w:eastAsia="黑体" w:hAnsi="黑体" w:cs="黑体"/>
          <w:spacing w:val="-54"/>
          <w:sz w:val="24"/>
          <w:szCs w:val="24"/>
        </w:rPr>
        <w:t xml:space="preserve"> </w:t>
      </w:r>
      <w:r>
        <w:rPr>
          <w:rFonts w:ascii="Times New Roman" w:eastAsia="Times New Roman" w:hAnsi="Times New Roman" w:cs="Times New Roman"/>
          <w:b/>
          <w:bCs/>
          <w:sz w:val="24"/>
          <w:szCs w:val="24"/>
        </w:rPr>
        <w:t>3.6</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spacing w:val="2"/>
          <w:sz w:val="24"/>
          <w:szCs w:val="24"/>
        </w:rPr>
        <w:t>(</w:t>
      </w:r>
      <w:r>
        <w:rPr>
          <w:rFonts w:ascii="Arial" w:eastAsia="Arial" w:hAnsi="Arial" w:cs="Arial"/>
          <w:i/>
          <w:spacing w:val="2"/>
          <w:sz w:val="24"/>
          <w:szCs w:val="24"/>
        </w:rPr>
        <w:t>µ</w:t>
      </w:r>
      <w:r>
        <w:rPr>
          <w:rFonts w:ascii="Times New Roman" w:eastAsia="Times New Roman" w:hAnsi="Times New Roman" w:cs="Times New Roman"/>
          <w:spacing w:val="2"/>
          <w:sz w:val="24"/>
          <w:szCs w:val="24"/>
        </w:rPr>
        <w:t>-</w:t>
      </w:r>
      <w:r>
        <w:rPr>
          <w:rFonts w:ascii="宋体" w:eastAsia="宋体" w:hAnsi="宋体" w:cs="宋体"/>
          <w:spacing w:val="2"/>
          <w:sz w:val="24"/>
          <w:szCs w:val="24"/>
        </w:rPr>
        <w:t>演算下的遗忘</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w:t>
      </w:r>
      <w:r>
        <w:rPr>
          <w:rFonts w:ascii="Times New Roman" w:eastAsia="Times New Roman" w:hAnsi="Times New Roman" w:cs="Times New Roman"/>
          <w:b/>
          <w:bCs/>
          <w:spacing w:val="49"/>
          <w:sz w:val="24"/>
          <w:szCs w:val="24"/>
        </w:rPr>
        <w:t xml:space="preserve"> </w:t>
      </w:r>
      <w:r>
        <w:rPr>
          <w:rFonts w:ascii="楷体" w:eastAsia="楷体" w:hAnsi="楷体" w:cs="楷体"/>
          <w:spacing w:val="-6"/>
          <w:sz w:val="24"/>
          <w:szCs w:val="24"/>
        </w:rPr>
        <w:t>令</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31"/>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1"/>
          <w:sz w:val="24"/>
          <w:szCs w:val="24"/>
        </w:rPr>
        <w:t xml:space="preserve"> </w:t>
      </w:r>
      <w:r>
        <w:rPr>
          <w:rFonts w:ascii="楷体" w:eastAsia="楷体" w:hAnsi="楷体" w:cs="楷体"/>
          <w:spacing w:val="2"/>
          <w:sz w:val="24"/>
          <w:szCs w:val="24"/>
        </w:rPr>
        <w:t>和</w:t>
      </w:r>
      <w:r>
        <w:rPr>
          <w:rFonts w:ascii="Arial" w:eastAsia="Arial" w:hAnsi="Arial" w:cs="Arial"/>
          <w:i/>
          <w:spacing w:val="2"/>
          <w:sz w:val="24"/>
          <w:szCs w:val="24"/>
        </w:rPr>
        <w:t>ϕ</w:t>
      </w:r>
      <w:r>
        <w:rPr>
          <w:rFonts w:ascii="楷体" w:eastAsia="楷体" w:hAnsi="楷体" w:cs="楷体"/>
          <w:spacing w:val="2"/>
          <w:sz w:val="24"/>
          <w:szCs w:val="24"/>
        </w:rPr>
        <w:t>为</w:t>
      </w:r>
      <w:r>
        <w:rPr>
          <w:rFonts w:ascii="Arial" w:eastAsia="Arial" w:hAnsi="Arial" w:cs="Arial"/>
          <w:i/>
          <w:spacing w:val="2"/>
          <w:sz w:val="24"/>
          <w:szCs w:val="24"/>
        </w:rPr>
        <w:t>µ</w:t>
      </w:r>
      <w:r>
        <w:rPr>
          <w:rFonts w:ascii="Times New Roman" w:eastAsia="Times New Roman" w:hAnsi="Times New Roman" w:cs="Times New Roman"/>
          <w:i/>
          <w:spacing w:val="2"/>
          <w:sz w:val="24"/>
          <w:szCs w:val="24"/>
        </w:rPr>
        <w:t>-</w:t>
      </w:r>
      <w:r>
        <w:rPr>
          <w:rFonts w:ascii="楷体" w:eastAsia="楷体" w:hAnsi="楷体" w:cs="楷体"/>
          <w:spacing w:val="2"/>
          <w:sz w:val="24"/>
          <w:szCs w:val="24"/>
        </w:rPr>
        <w:t>公</w:t>
      </w:r>
      <w:r>
        <w:rPr>
          <w:rFonts w:ascii="楷体" w:eastAsia="楷体" w:hAnsi="楷体" w:cs="楷体"/>
          <w:spacing w:val="2"/>
          <w:sz w:val="24"/>
          <w:szCs w:val="24"/>
        </w:rPr>
        <w:t>式。</w:t>
      </w:r>
      <w:r>
        <w:rPr>
          <w:rFonts w:ascii="楷体" w:eastAsia="楷体" w:hAnsi="楷体" w:cs="楷体"/>
          <w:spacing w:val="-96"/>
          <w:sz w:val="24"/>
          <w:szCs w:val="24"/>
        </w:rPr>
        <w:t xml:space="preserve"> </w:t>
      </w:r>
      <w:r>
        <w:rPr>
          <w:rFonts w:ascii="楷体" w:eastAsia="楷体" w:hAnsi="楷体" w:cs="楷体"/>
          <w:sz w:val="24"/>
          <w:szCs w:val="24"/>
        </w:rPr>
        <w:t>若</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ψ</w:t>
      </w:r>
      <w:r>
        <w:rPr>
          <w:rFonts w:ascii="Euclid" w:eastAsia="Euclid" w:hAnsi="Euclid" w:cs="Euclid"/>
          <w:sz w:val="24"/>
          <w:szCs w:val="24"/>
        </w:rPr>
        <w:t>)</w:t>
      </w:r>
      <w:r>
        <w:rPr>
          <w:rFonts w:ascii="Euclid" w:eastAsia="Euclid" w:hAnsi="Euclid" w:cs="Euclid"/>
          <w:spacing w:val="-43"/>
          <w:sz w:val="24"/>
          <w:szCs w:val="24"/>
        </w:rPr>
        <w:t xml:space="preserve"> </w:t>
      </w:r>
      <w:r>
        <w:rPr>
          <w:rFonts w:ascii="Cambria" w:eastAsia="Cambria" w:hAnsi="Cambria" w:cs="Cambria"/>
          <w:sz w:val="24"/>
          <w:szCs w:val="24"/>
        </w:rPr>
        <w:t>∩</w:t>
      </w:r>
      <w:r>
        <w:rPr>
          <w:rFonts w:ascii="Cambria" w:eastAsia="Cambria" w:hAnsi="Cambria" w:cs="Cambria"/>
          <w:spacing w:val="-29"/>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Euclid" w:eastAsia="Euclid" w:hAnsi="Euclid" w:cs="Euclid"/>
          <w:spacing w:val="-21"/>
          <w:sz w:val="24"/>
          <w:szCs w:val="24"/>
        </w:rPr>
        <w:t xml:space="preserve"> </w:t>
      </w:r>
      <w:r>
        <w:rPr>
          <w:rFonts w:ascii="Times New Roman" w:eastAsia="Times New Roman" w:hAnsi="Times New Roman" w:cs="Times New Roman"/>
          <w:spacing w:val="-47"/>
          <w:sz w:val="24"/>
          <w:szCs w:val="24"/>
        </w:rPr>
        <w:t xml:space="preserve">0/ </w:t>
      </w:r>
      <w:r>
        <w:rPr>
          <w:rFonts w:ascii="Times New Roman" w:eastAsia="Times New Roman" w:hAnsi="Times New Roman" w:cs="Times New Roman"/>
          <w:spacing w:val="-45"/>
          <w:sz w:val="24"/>
          <w:szCs w:val="24"/>
        </w:rPr>
        <w:t xml:space="preserve"> </w:t>
      </w:r>
      <w:r>
        <w:rPr>
          <w:rFonts w:ascii="楷体" w:eastAsia="楷体" w:hAnsi="楷体" w:cs="楷体"/>
          <w:sz w:val="24"/>
          <w:szCs w:val="24"/>
        </w:rPr>
        <w:t>且下面等式成立，</w:t>
      </w:r>
    </w:p>
    <w:p w:rsidR="00A115BF" w:rsidRDefault="00646F36">
      <w:pPr>
        <w:spacing w:line="318" w:lineRule="exact"/>
        <w:ind w:left="239"/>
        <w:jc w:val="both"/>
        <w:rPr>
          <w:rFonts w:ascii="楷体" w:eastAsia="楷体" w:hAnsi="楷体" w:cs="楷体"/>
          <w:sz w:val="24"/>
          <w:szCs w:val="24"/>
        </w:rPr>
      </w:pPr>
      <w:r>
        <w:rPr>
          <w:rFonts w:ascii="楷体" w:eastAsia="楷体" w:hAnsi="楷体" w:cs="楷体"/>
          <w:spacing w:val="2"/>
          <w:sz w:val="24"/>
          <w:szCs w:val="24"/>
        </w:rPr>
        <w:t>则称</w:t>
      </w:r>
      <w:r>
        <w:rPr>
          <w:rFonts w:ascii="Arial" w:eastAsia="Arial" w:hAnsi="Arial" w:cs="Arial"/>
          <w:i/>
          <w:spacing w:val="2"/>
          <w:sz w:val="24"/>
          <w:szCs w:val="24"/>
        </w:rPr>
        <w:t>ψ</w:t>
      </w:r>
      <w:r>
        <w:rPr>
          <w:rFonts w:ascii="楷体" w:eastAsia="楷体" w:hAnsi="楷体" w:cs="楷体"/>
          <w:spacing w:val="2"/>
          <w:sz w:val="24"/>
          <w:szCs w:val="24"/>
        </w:rPr>
        <w:t>是从</w:t>
      </w:r>
      <w:r>
        <w:rPr>
          <w:rFonts w:ascii="Arial" w:eastAsia="Arial" w:hAnsi="Arial" w:cs="Arial"/>
          <w:i/>
          <w:spacing w:val="2"/>
          <w:sz w:val="24"/>
          <w:szCs w:val="24"/>
        </w:rPr>
        <w:t>ϕ</w:t>
      </w:r>
      <w:r>
        <w:rPr>
          <w:rFonts w:ascii="楷体" w:eastAsia="楷体" w:hAnsi="楷体" w:cs="楷体"/>
          <w:spacing w:val="2"/>
          <w:sz w:val="24"/>
          <w:szCs w:val="24"/>
        </w:rPr>
        <w:t>中遗忘</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23"/>
          <w:sz w:val="24"/>
          <w:szCs w:val="24"/>
        </w:rPr>
        <w:t xml:space="preserve"> </w:t>
      </w:r>
      <w:r>
        <w:rPr>
          <w:rFonts w:ascii="楷体" w:eastAsia="楷体" w:hAnsi="楷体" w:cs="楷体"/>
          <w:sz w:val="24"/>
          <w:szCs w:val="24"/>
        </w:rPr>
        <w:t>后得到的结果：</w:t>
      </w:r>
    </w:p>
    <w:p w:rsidR="00A115BF" w:rsidRDefault="00A115BF">
      <w:pPr>
        <w:spacing w:before="13"/>
        <w:rPr>
          <w:rFonts w:ascii="楷体" w:eastAsia="楷体" w:hAnsi="楷体" w:cs="楷体"/>
          <w:sz w:val="26"/>
          <w:szCs w:val="26"/>
        </w:rPr>
      </w:pPr>
    </w:p>
    <w:p w:rsidR="00A115BF" w:rsidRDefault="00646F36">
      <w:pPr>
        <w:ind w:left="25" w:right="64"/>
        <w:jc w:val="center"/>
        <w:rPr>
          <w:rFonts w:ascii="楷体" w:eastAsia="楷体" w:hAnsi="楷体" w:cs="楷体"/>
          <w:sz w:val="24"/>
          <w:szCs w:val="24"/>
        </w:rPr>
      </w:pPr>
      <w:r>
        <w:rPr>
          <w:rFonts w:ascii="Times New Roman" w:eastAsia="Times New Roman" w:hAnsi="Times New Roman" w:cs="Times New Roman"/>
          <w:i/>
          <w:spacing w:val="3"/>
          <w:sz w:val="24"/>
          <w:szCs w:val="24"/>
        </w:rPr>
        <w:t>Mod</w:t>
      </w:r>
      <w:r>
        <w:rPr>
          <w:rFonts w:ascii="Euclid" w:eastAsia="Euclid" w:hAnsi="Euclid" w:cs="Euclid"/>
          <w:spacing w:val="3"/>
          <w:sz w:val="24"/>
          <w:szCs w:val="24"/>
        </w:rPr>
        <w:t>(</w:t>
      </w:r>
      <w:r>
        <w:rPr>
          <w:rFonts w:ascii="Arial" w:eastAsia="Arial" w:hAnsi="Arial" w:cs="Arial"/>
          <w:i/>
          <w:spacing w:val="3"/>
          <w:sz w:val="24"/>
          <w:szCs w:val="24"/>
        </w:rPr>
        <w:t>ψ</w:t>
      </w:r>
      <w:r>
        <w:rPr>
          <w:rFonts w:ascii="Euclid" w:eastAsia="Euclid" w:hAnsi="Euclid" w:cs="Euclid"/>
          <w:spacing w:val="3"/>
          <w:sz w:val="24"/>
          <w:szCs w:val="24"/>
        </w:rPr>
        <w:t>)</w:t>
      </w:r>
      <w:r>
        <w:rPr>
          <w:rFonts w:ascii="Euclid" w:eastAsia="Euclid" w:hAnsi="Euclid" w:cs="Euclid"/>
          <w:spacing w:val="-11"/>
          <w:sz w:val="24"/>
          <w:szCs w:val="24"/>
        </w:rPr>
        <w:t xml:space="preserve"> </w:t>
      </w:r>
      <w:r>
        <w:rPr>
          <w:rFonts w:ascii="Euclid" w:eastAsia="Euclid" w:hAnsi="Euclid" w:cs="Euclid"/>
          <w:sz w:val="24"/>
          <w:szCs w:val="24"/>
        </w:rPr>
        <w:t>=</w:t>
      </w:r>
      <w:r>
        <w:rPr>
          <w:rFonts w:ascii="Euclid" w:eastAsia="Euclid" w:hAnsi="Euclid" w:cs="Euclid"/>
          <w:spacing w:val="-11"/>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1"/>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Cambria" w:eastAsia="Cambria" w:hAnsi="Cambria" w:cs="Cambria"/>
          <w:spacing w:val="4"/>
          <w:position w:val="10"/>
          <w:sz w:val="16"/>
          <w:szCs w:val="16"/>
        </w:rPr>
        <w:t>′</w:t>
      </w:r>
      <w:r>
        <w:rPr>
          <w:rFonts w:ascii="Verdana" w:eastAsia="Verdana" w:hAnsi="Verdana" w:cs="Verdana"/>
          <w:i/>
          <w:spacing w:val="4"/>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10"/>
          <w:sz w:val="16"/>
          <w:szCs w:val="16"/>
        </w:rPr>
        <w:t>′</w:t>
      </w:r>
      <w:r>
        <w:rPr>
          <w:rFonts w:ascii="Euclid" w:eastAsia="Euclid" w:hAnsi="Euclid" w:cs="Euclid"/>
          <w:spacing w:val="2"/>
          <w:sz w:val="24"/>
          <w:szCs w:val="24"/>
        </w:rPr>
        <w:t>)</w:t>
      </w:r>
      <w:r>
        <w:rPr>
          <w:rFonts w:ascii="Euclid" w:eastAsia="Euclid" w:hAnsi="Euclid" w:cs="Euclid"/>
          <w:spacing w:val="-11"/>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Times New Roman" w:eastAsia="Times New Roman" w:hAnsi="Times New Roman" w:cs="Times New Roman"/>
          <w:i/>
          <w:spacing w:val="2"/>
          <w:sz w:val="24"/>
          <w:szCs w:val="24"/>
        </w:rPr>
        <w:t>Mod</w:t>
      </w:r>
      <w:r>
        <w:rPr>
          <w:rFonts w:ascii="Euclid" w:eastAsia="Euclid" w:hAnsi="Euclid" w:cs="Euclid"/>
          <w:spacing w:val="2"/>
          <w:sz w:val="24"/>
          <w:szCs w:val="24"/>
        </w:rPr>
        <w:t>(</w:t>
      </w:r>
      <w:r>
        <w:rPr>
          <w:rFonts w:ascii="Arial" w:eastAsia="Arial" w:hAnsi="Arial" w:cs="Arial"/>
          <w:i/>
          <w:spacing w:val="2"/>
          <w:sz w:val="24"/>
          <w:szCs w:val="24"/>
        </w:rPr>
        <w:t>ϕ</w:t>
      </w:r>
      <w:r>
        <w:rPr>
          <w:rFonts w:ascii="Euclid" w:eastAsia="Euclid" w:hAnsi="Euclid" w:cs="Euclid"/>
          <w:spacing w:val="2"/>
          <w:sz w:val="24"/>
          <w:szCs w:val="24"/>
        </w:rPr>
        <w:t>)</w:t>
      </w:r>
      <w:r>
        <w:rPr>
          <w:rFonts w:ascii="Euclid" w:eastAsia="Euclid" w:hAnsi="Euclid" w:cs="Euclid"/>
          <w:spacing w:val="-2"/>
          <w:sz w:val="24"/>
          <w:szCs w:val="24"/>
        </w:rPr>
        <w:t xml:space="preserve"> </w:t>
      </w:r>
      <w:r>
        <w:rPr>
          <w:rFonts w:ascii="楷体" w:eastAsia="楷体" w:hAnsi="楷体" w:cs="楷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Cambria" w:eastAsia="Cambria" w:hAnsi="Cambria" w:cs="Cambria"/>
          <w:spacing w:val="4"/>
          <w:position w:val="10"/>
          <w:sz w:val="16"/>
          <w:szCs w:val="16"/>
        </w:rPr>
        <w:t>′</w:t>
      </w:r>
      <w:r>
        <w:rPr>
          <w:rFonts w:ascii="Verdana" w:eastAsia="Verdana" w:hAnsi="Verdana" w:cs="Verdana"/>
          <w:i/>
          <w:spacing w:val="4"/>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10"/>
          <w:sz w:val="16"/>
          <w:szCs w:val="16"/>
        </w:rPr>
        <w:t>′</w:t>
      </w:r>
      <w:r>
        <w:rPr>
          <w:rFonts w:ascii="Euclid" w:eastAsia="Euclid" w:hAnsi="Euclid" w:cs="Euclid"/>
          <w:spacing w:val="2"/>
          <w:sz w:val="24"/>
          <w:szCs w:val="24"/>
        </w:rPr>
        <w:t>)</w:t>
      </w:r>
      <w:r>
        <w:rPr>
          <w:rFonts w:ascii="Euclid" w:eastAsia="Euclid" w:hAnsi="Euclid" w:cs="Euclid"/>
          <w:spacing w:val="-11"/>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3"/>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5"/>
          <w:sz w:val="24"/>
          <w:szCs w:val="24"/>
        </w:rPr>
        <w:t>v</w:t>
      </w:r>
      <w:r>
        <w:rPr>
          <w:rFonts w:ascii="Euclid" w:eastAsia="Euclid" w:hAnsi="Euclid" w:cs="Euclid"/>
          <w:spacing w:val="-5"/>
          <w:sz w:val="24"/>
          <w:szCs w:val="24"/>
        </w:rPr>
        <w:t>)</w:t>
      </w:r>
      <w:r>
        <w:rPr>
          <w:rFonts w:ascii="Cambria" w:eastAsia="Cambria" w:hAnsi="Cambria" w:cs="Cambria"/>
          <w:spacing w:val="-5"/>
          <w:sz w:val="24"/>
          <w:szCs w:val="24"/>
        </w:rPr>
        <w:t>}</w:t>
      </w:r>
      <w:r>
        <w:rPr>
          <w:rFonts w:ascii="楷体" w:eastAsia="楷体" w:hAnsi="楷体" w:cs="楷体"/>
          <w:spacing w:val="-5"/>
          <w:sz w:val="24"/>
          <w:szCs w:val="24"/>
        </w:rPr>
        <w:t>。</w:t>
      </w:r>
    </w:p>
    <w:p w:rsidR="00A115BF" w:rsidRDefault="00A115BF">
      <w:pPr>
        <w:spacing w:before="6"/>
        <w:rPr>
          <w:rFonts w:ascii="楷体" w:eastAsia="楷体" w:hAnsi="楷体" w:cs="楷体"/>
          <w:sz w:val="24"/>
          <w:szCs w:val="24"/>
        </w:rPr>
      </w:pPr>
    </w:p>
    <w:p w:rsidR="00A115BF" w:rsidRDefault="00646F36">
      <w:pPr>
        <w:pStyle w:val="a3"/>
        <w:ind w:left="720"/>
        <w:rPr>
          <w:rFonts w:ascii="宋体" w:eastAsia="宋体" w:hAnsi="宋体" w:cs="宋体"/>
        </w:rPr>
      </w:pPr>
      <w:r>
        <w:rPr>
          <w:rFonts w:ascii="宋体" w:eastAsia="宋体" w:hAnsi="宋体" w:cs="宋体"/>
          <w:spacing w:val="3"/>
        </w:rPr>
        <w:t>显然，当讨论的公式为</w:t>
      </w:r>
      <w:r>
        <w:rPr>
          <w:rFonts w:ascii="Arial" w:eastAsia="Arial" w:hAnsi="Arial" w:cs="Arial"/>
          <w:i/>
          <w:spacing w:val="3"/>
        </w:rPr>
        <w:t>µ</w:t>
      </w:r>
      <w:r>
        <w:rPr>
          <w:spacing w:val="3"/>
        </w:rPr>
        <w:t>-</w:t>
      </w:r>
      <w:r>
        <w:rPr>
          <w:rFonts w:ascii="宋体" w:eastAsia="宋体" w:hAnsi="宋体" w:cs="宋体"/>
          <w:spacing w:val="3"/>
        </w:rPr>
        <w:t>句子的时候，定义</w:t>
      </w:r>
      <w:r>
        <w:rPr>
          <w:rFonts w:ascii="宋体" w:eastAsia="宋体" w:hAnsi="宋体" w:cs="宋体"/>
          <w:spacing w:val="3"/>
        </w:rPr>
        <w:t xml:space="preserve"> </w:t>
      </w:r>
      <w:hyperlink w:anchor="_bookmark68" w:history="1">
        <w:r>
          <w:t>3.6</w:t>
        </w:r>
      </w:hyperlink>
      <w:r>
        <w:rPr>
          <w:rFonts w:ascii="宋体" w:eastAsia="宋体" w:hAnsi="宋体" w:cs="宋体"/>
        </w:rPr>
        <w:t>中的模型变成</w:t>
      </w:r>
      <w:r>
        <w:rPr>
          <w:rFonts w:cs="Times New Roman"/>
          <w:i/>
        </w:rPr>
        <w:t xml:space="preserve">M </w:t>
      </w:r>
      <w:r>
        <w:rPr>
          <w:rFonts w:ascii="宋体" w:eastAsia="宋体" w:hAnsi="宋体" w:cs="宋体"/>
        </w:rPr>
        <w:t>和</w:t>
      </w:r>
      <w:r>
        <w:rPr>
          <w:rFonts w:cs="Times New Roman"/>
          <w:i/>
        </w:rPr>
        <w:t>M</w:t>
      </w:r>
      <w:r>
        <w:rPr>
          <w:rFonts w:cs="Times New Roman"/>
          <w:i/>
          <w:spacing w:val="39"/>
        </w:rPr>
        <w:t xml:space="preserve"> </w:t>
      </w:r>
      <w:r>
        <w:rPr>
          <w:rFonts w:ascii="Cambria" w:eastAsia="Cambria" w:hAnsi="Cambria" w:cs="Cambria"/>
          <w:spacing w:val="3"/>
          <w:position w:val="9"/>
          <w:sz w:val="16"/>
          <w:szCs w:val="16"/>
        </w:rPr>
        <w:t>′</w:t>
      </w:r>
      <w:r>
        <w:rPr>
          <w:rFonts w:ascii="宋体" w:eastAsia="宋体" w:hAnsi="宋体" w:cs="宋体"/>
          <w:spacing w:val="3"/>
        </w:rPr>
        <w:t>，即去掉赋</w:t>
      </w:r>
    </w:p>
    <w:p w:rsidR="00A115BF" w:rsidRDefault="00646F36">
      <w:pPr>
        <w:spacing w:before="42"/>
        <w:ind w:left="240"/>
        <w:jc w:val="both"/>
        <w:rPr>
          <w:rFonts w:ascii="宋体" w:eastAsia="宋体" w:hAnsi="宋体" w:cs="宋体"/>
          <w:sz w:val="24"/>
          <w:szCs w:val="24"/>
        </w:rPr>
      </w:pPr>
      <w:r>
        <w:rPr>
          <w:rFonts w:ascii="宋体" w:eastAsia="宋体" w:hAnsi="宋体" w:cs="宋体"/>
          <w:sz w:val="24"/>
          <w:szCs w:val="24"/>
        </w:rPr>
        <w:t>值函数</w:t>
      </w:r>
      <w:r>
        <w:rPr>
          <w:rFonts w:ascii="Times New Roman" w:eastAsia="Times New Roman" w:hAnsi="Times New Roman" w:cs="Times New Roman"/>
          <w:i/>
          <w:sz w:val="24"/>
          <w:szCs w:val="24"/>
        </w:rPr>
        <w:t>v</w:t>
      </w:r>
      <w:r>
        <w:rPr>
          <w:rFonts w:ascii="宋体" w:eastAsia="宋体" w:hAnsi="宋体" w:cs="宋体"/>
          <w:sz w:val="24"/>
          <w:szCs w:val="24"/>
        </w:rPr>
        <w:t>和</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宋体" w:eastAsia="宋体" w:hAnsi="宋体" w:cs="宋体"/>
          <w:sz w:val="24"/>
          <w:szCs w:val="24"/>
        </w:rPr>
        <w:t>。</w:t>
      </w:r>
    </w:p>
    <w:p w:rsidR="00A115BF" w:rsidRDefault="00646F36">
      <w:pPr>
        <w:spacing w:before="79" w:line="388" w:lineRule="exact"/>
        <w:ind w:left="720"/>
        <w:rPr>
          <w:rFonts w:ascii="Euclid" w:eastAsia="Euclid" w:hAnsi="Euclid" w:cs="Euclid"/>
          <w:sz w:val="24"/>
          <w:szCs w:val="24"/>
        </w:rPr>
      </w:pPr>
      <w:r>
        <w:rPr>
          <w:rFonts w:ascii="宋体" w:eastAsia="宋体" w:hAnsi="宋体" w:cs="宋体"/>
          <w:spacing w:val="9"/>
          <w:sz w:val="24"/>
          <w:szCs w:val="24"/>
        </w:rPr>
        <w:t>定义</w:t>
      </w:r>
      <w:r>
        <w:rPr>
          <w:rFonts w:ascii="宋体" w:eastAsia="宋体" w:hAnsi="宋体" w:cs="宋体"/>
          <w:spacing w:val="-32"/>
          <w:sz w:val="24"/>
          <w:szCs w:val="24"/>
        </w:rPr>
        <w:t xml:space="preserve"> </w:t>
      </w:r>
      <w:hyperlink w:anchor="_bookmark68" w:history="1">
        <w:r>
          <w:rPr>
            <w:rFonts w:ascii="Times New Roman" w:eastAsia="Times New Roman" w:hAnsi="Times New Roman" w:cs="Times New Roman"/>
            <w:spacing w:val="9"/>
            <w:sz w:val="24"/>
            <w:szCs w:val="24"/>
          </w:rPr>
          <w:t>3.6</w:t>
        </w:r>
      </w:hyperlink>
      <w:r>
        <w:rPr>
          <w:rFonts w:ascii="宋体" w:eastAsia="宋体" w:hAnsi="宋体" w:cs="宋体"/>
          <w:spacing w:val="9"/>
          <w:sz w:val="24"/>
          <w:szCs w:val="24"/>
        </w:rPr>
        <w:t>表明如果</w:t>
      </w:r>
      <w:r>
        <w:rPr>
          <w:rFonts w:ascii="Arial" w:eastAsia="Arial" w:hAnsi="Arial" w:cs="Arial"/>
          <w:i/>
          <w:spacing w:val="9"/>
          <w:sz w:val="24"/>
          <w:szCs w:val="24"/>
        </w:rPr>
        <w:t>ψ</w:t>
      </w:r>
      <w:r>
        <w:rPr>
          <w:rFonts w:ascii="宋体" w:eastAsia="宋体" w:hAnsi="宋体" w:cs="宋体"/>
          <w:spacing w:val="9"/>
          <w:sz w:val="24"/>
          <w:szCs w:val="24"/>
        </w:rPr>
        <w:t>和</w:t>
      </w:r>
      <w:r>
        <w:rPr>
          <w:rFonts w:ascii="Arial" w:eastAsia="Arial" w:hAnsi="Arial" w:cs="Arial"/>
          <w:i/>
          <w:spacing w:val="9"/>
          <w:sz w:val="24"/>
          <w:szCs w:val="24"/>
        </w:rPr>
        <w:t>ψ</w:t>
      </w:r>
      <w:r>
        <w:rPr>
          <w:rFonts w:ascii="Cambria" w:eastAsia="Cambria" w:hAnsi="Cambria" w:cs="Cambria"/>
          <w:spacing w:val="9"/>
          <w:position w:val="9"/>
          <w:sz w:val="16"/>
          <w:szCs w:val="16"/>
        </w:rPr>
        <w:t>′</w:t>
      </w:r>
      <w:r>
        <w:rPr>
          <w:rFonts w:ascii="宋体" w:eastAsia="宋体" w:hAnsi="宋体" w:cs="宋体"/>
          <w:spacing w:val="9"/>
          <w:sz w:val="24"/>
          <w:szCs w:val="24"/>
        </w:rPr>
        <w:t>都是从</w:t>
      </w:r>
      <w:r>
        <w:rPr>
          <w:rFonts w:ascii="Arial" w:eastAsia="Arial" w:hAnsi="Arial" w:cs="Arial"/>
          <w:i/>
          <w:spacing w:val="9"/>
          <w:sz w:val="24"/>
          <w:szCs w:val="24"/>
        </w:rPr>
        <w:t>ϕ</w:t>
      </w:r>
      <w:r>
        <w:rPr>
          <w:rFonts w:ascii="宋体" w:eastAsia="宋体" w:hAnsi="宋体" w:cs="宋体"/>
          <w:spacing w:val="9"/>
          <w:sz w:val="24"/>
          <w:szCs w:val="24"/>
        </w:rPr>
        <w:t>中遗忘</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27"/>
          <w:sz w:val="24"/>
          <w:szCs w:val="24"/>
        </w:rPr>
        <w:t xml:space="preserve"> </w:t>
      </w:r>
      <w:r>
        <w:rPr>
          <w:rFonts w:ascii="宋体" w:eastAsia="宋体" w:hAnsi="宋体" w:cs="宋体"/>
          <w:spacing w:val="11"/>
          <w:sz w:val="24"/>
          <w:szCs w:val="24"/>
        </w:rPr>
        <w:t>中的原</w:t>
      </w:r>
      <w:r>
        <w:rPr>
          <w:rFonts w:ascii="宋体" w:eastAsia="宋体" w:hAnsi="宋体" w:cs="宋体"/>
          <w:spacing w:val="11"/>
          <w:sz w:val="24"/>
          <w:szCs w:val="24"/>
        </w:rPr>
        <w:t>子命题得到的结果，则</w:t>
      </w:r>
      <w:r>
        <w:rPr>
          <w:rFonts w:ascii="Times New Roman" w:eastAsia="Times New Roman" w:hAnsi="Times New Roman" w:cs="Times New Roman"/>
          <w:i/>
          <w:spacing w:val="11"/>
          <w:sz w:val="24"/>
          <w:szCs w:val="24"/>
        </w:rPr>
        <w:t>Mod</w:t>
      </w:r>
      <w:r>
        <w:rPr>
          <w:rFonts w:ascii="Euclid" w:eastAsia="Euclid" w:hAnsi="Euclid" w:cs="Euclid"/>
          <w:spacing w:val="11"/>
          <w:sz w:val="24"/>
          <w:szCs w:val="24"/>
        </w:rPr>
        <w:t>(</w:t>
      </w:r>
      <w:r>
        <w:rPr>
          <w:rFonts w:ascii="Arial" w:eastAsia="Arial" w:hAnsi="Arial" w:cs="Arial"/>
          <w:i/>
          <w:spacing w:val="11"/>
          <w:sz w:val="24"/>
          <w:szCs w:val="24"/>
        </w:rPr>
        <w:t>ψ</w:t>
      </w:r>
      <w:r>
        <w:rPr>
          <w:rFonts w:ascii="Euclid" w:eastAsia="Euclid" w:hAnsi="Euclid" w:cs="Euclid"/>
          <w:spacing w:val="11"/>
          <w:sz w:val="24"/>
          <w:szCs w:val="24"/>
        </w:rPr>
        <w:t>)</w:t>
      </w:r>
    </w:p>
    <w:p w:rsidR="00A115BF" w:rsidRDefault="00646F36">
      <w:pPr>
        <w:spacing w:before="5" w:line="223" w:lineRule="auto"/>
        <w:ind w:left="240" w:right="259"/>
        <w:jc w:val="both"/>
        <w:rPr>
          <w:rFonts w:ascii="宋体" w:eastAsia="宋体" w:hAnsi="宋体" w:cs="宋体"/>
          <w:sz w:val="24"/>
          <w:szCs w:val="24"/>
        </w:rPr>
      </w:pPr>
      <w:r>
        <w:rPr>
          <w:rFonts w:ascii="Euclid" w:eastAsia="Euclid" w:hAnsi="Euclid" w:cs="Euclid"/>
          <w:w w:val="99"/>
          <w:sz w:val="24"/>
          <w:szCs w:val="24"/>
        </w:rPr>
        <w:t>=</w:t>
      </w:r>
      <w:r>
        <w:rPr>
          <w:rFonts w:ascii="Euclid" w:eastAsia="Euclid" w:hAnsi="Euclid" w:cs="Euclid"/>
          <w:spacing w:val="-24"/>
          <w:sz w:val="24"/>
          <w:szCs w:val="24"/>
        </w:rPr>
        <w:t xml:space="preserve"> </w:t>
      </w:r>
      <w:r>
        <w:rPr>
          <w:rFonts w:ascii="Times New Roman" w:eastAsia="Times New Roman" w:hAnsi="Times New Roman" w:cs="Times New Roman"/>
          <w:i/>
          <w:sz w:val="24"/>
          <w:szCs w:val="24"/>
        </w:rPr>
        <w:t>Mod</w:t>
      </w:r>
      <w:r>
        <w:rPr>
          <w:rFonts w:ascii="Euclid" w:eastAsia="Euclid" w:hAnsi="Euclid" w:cs="Euclid"/>
          <w:w w:val="99"/>
          <w:sz w:val="24"/>
          <w:szCs w:val="24"/>
        </w:rPr>
        <w:t>(</w:t>
      </w:r>
      <w:r>
        <w:rPr>
          <w:rFonts w:ascii="Arial" w:eastAsia="Arial" w:hAnsi="Arial" w:cs="Arial"/>
          <w:i/>
          <w:spacing w:val="19"/>
          <w:w w:val="94"/>
          <w:sz w:val="24"/>
          <w:szCs w:val="24"/>
        </w:rPr>
        <w:t>ψ</w:t>
      </w:r>
      <w:r>
        <w:rPr>
          <w:rFonts w:ascii="Cambria" w:eastAsia="Cambria" w:hAnsi="Cambria" w:cs="Cambria"/>
          <w:spacing w:val="9"/>
          <w:w w:val="106"/>
          <w:position w:val="9"/>
          <w:sz w:val="16"/>
          <w:szCs w:val="16"/>
        </w:rPr>
        <w:t>′</w:t>
      </w:r>
      <w:r>
        <w:rPr>
          <w:rFonts w:ascii="Euclid" w:eastAsia="Euclid" w:hAnsi="Euclid" w:cs="Euclid"/>
          <w:spacing w:val="-3"/>
          <w:w w:val="99"/>
          <w:sz w:val="24"/>
          <w:szCs w:val="24"/>
        </w:rPr>
        <w:t>)</w:t>
      </w:r>
      <w:r>
        <w:rPr>
          <w:rFonts w:ascii="宋体" w:eastAsia="宋体" w:hAnsi="宋体" w:cs="宋体"/>
          <w:spacing w:val="5"/>
          <w:sz w:val="24"/>
          <w:szCs w:val="24"/>
        </w:rPr>
        <w:t>，</w:t>
      </w:r>
      <w:r>
        <w:rPr>
          <w:rFonts w:ascii="宋体" w:eastAsia="宋体" w:hAnsi="宋体" w:cs="宋体"/>
          <w:spacing w:val="4"/>
          <w:sz w:val="24"/>
          <w:szCs w:val="24"/>
        </w:rPr>
        <w:t>也就是说遗忘的结果之间是语义等价</w:t>
      </w:r>
      <w:r>
        <w:rPr>
          <w:rFonts w:ascii="宋体" w:eastAsia="宋体" w:hAnsi="宋体" w:cs="宋体"/>
          <w:spacing w:val="3"/>
          <w:sz w:val="24"/>
          <w:szCs w:val="24"/>
        </w:rPr>
        <w:t>的</w:t>
      </w:r>
      <w:r>
        <w:rPr>
          <w:rFonts w:ascii="宋体" w:eastAsia="宋体" w:hAnsi="宋体" w:cs="宋体"/>
          <w:sz w:val="24"/>
          <w:szCs w:val="24"/>
        </w:rPr>
        <w:t>（</w:t>
      </w:r>
      <w:r>
        <w:rPr>
          <w:rFonts w:ascii="宋体" w:eastAsia="宋体" w:hAnsi="宋体" w:cs="宋体"/>
          <w:spacing w:val="4"/>
          <w:sz w:val="24"/>
          <w:szCs w:val="24"/>
        </w:rPr>
        <w:t>即有相同的模</w:t>
      </w:r>
      <w:r>
        <w:rPr>
          <w:rFonts w:ascii="宋体" w:eastAsia="宋体" w:hAnsi="宋体" w:cs="宋体"/>
          <w:sz w:val="24"/>
          <w:szCs w:val="24"/>
        </w:rPr>
        <w:t>型</w:t>
      </w:r>
      <w:r>
        <w:rPr>
          <w:rFonts w:ascii="宋体" w:eastAsia="宋体" w:hAnsi="宋体" w:cs="宋体"/>
          <w:spacing w:val="-142"/>
          <w:sz w:val="24"/>
          <w:szCs w:val="24"/>
        </w:rPr>
        <w:t>）</w:t>
      </w:r>
      <w:r>
        <w:rPr>
          <w:rFonts w:ascii="宋体" w:eastAsia="宋体" w:hAnsi="宋体" w:cs="宋体"/>
          <w:sz w:val="24"/>
          <w:szCs w:val="24"/>
        </w:rPr>
        <w:t>。</w:t>
      </w:r>
      <w:r>
        <w:rPr>
          <w:rFonts w:ascii="Times New Roman" w:eastAsia="Times New Roman" w:hAnsi="Times New Roman" w:cs="Times New Roman"/>
          <w:spacing w:val="-36"/>
          <w:sz w:val="24"/>
          <w:szCs w:val="24"/>
        </w:rPr>
        <w:t xml:space="preserve"> </w:t>
      </w:r>
      <w:r>
        <w:rPr>
          <w:rFonts w:ascii="宋体" w:eastAsia="宋体" w:hAnsi="宋体" w:cs="宋体"/>
          <w:spacing w:val="4"/>
          <w:sz w:val="24"/>
          <w:szCs w:val="24"/>
        </w:rPr>
        <w:t>此</w:t>
      </w:r>
      <w:r>
        <w:rPr>
          <w:rFonts w:ascii="宋体" w:eastAsia="宋体" w:hAnsi="宋体" w:cs="宋体"/>
          <w:spacing w:val="-3"/>
          <w:sz w:val="24"/>
          <w:szCs w:val="24"/>
        </w:rPr>
        <w:t>时</w:t>
      </w:r>
      <w:r>
        <w:rPr>
          <w:rFonts w:ascii="宋体" w:eastAsia="宋体" w:hAnsi="宋体" w:cs="宋体"/>
          <w:spacing w:val="5"/>
          <w:sz w:val="24"/>
          <w:szCs w:val="24"/>
        </w:rPr>
        <w:t>，</w:t>
      </w:r>
      <w:r>
        <w:rPr>
          <w:rFonts w:ascii="宋体" w:eastAsia="宋体" w:hAnsi="宋体" w:cs="宋体"/>
          <w:spacing w:val="4"/>
          <w:sz w:val="24"/>
          <w:szCs w:val="24"/>
        </w:rPr>
        <w:t>将</w:t>
      </w:r>
      <w:r>
        <w:rPr>
          <w:rFonts w:ascii="宋体" w:eastAsia="宋体" w:hAnsi="宋体" w:cs="宋体"/>
          <w:sz w:val="24"/>
          <w:szCs w:val="24"/>
        </w:rPr>
        <w:t>遗</w:t>
      </w:r>
      <w:r>
        <w:rPr>
          <w:rFonts w:ascii="Times New Roman" w:eastAsia="Times New Roman" w:hAnsi="Times New Roman" w:cs="Times New Roman"/>
          <w:sz w:val="24"/>
          <w:szCs w:val="24"/>
        </w:rPr>
        <w:t xml:space="preserve"> </w:t>
      </w:r>
      <w:r>
        <w:rPr>
          <w:rFonts w:ascii="宋体" w:eastAsia="宋体" w:hAnsi="宋体" w:cs="宋体"/>
          <w:spacing w:val="11"/>
          <w:sz w:val="24"/>
          <w:szCs w:val="24"/>
        </w:rPr>
        <w:t>忘的结果记</w:t>
      </w:r>
      <w:r>
        <w:rPr>
          <w:rFonts w:ascii="宋体" w:eastAsia="宋体" w:hAnsi="宋体" w:cs="宋体"/>
          <w:spacing w:val="6"/>
          <w:sz w:val="24"/>
          <w:szCs w:val="24"/>
        </w:rPr>
        <w:t>为</w:t>
      </w:r>
      <w:r>
        <w:rPr>
          <w:rFonts w:ascii="Times New Roman" w:eastAsia="Times New Roman" w:hAnsi="Times New Roman" w:cs="Times New Roman"/>
          <w:spacing w:val="10"/>
          <w:sz w:val="24"/>
          <w:szCs w:val="24"/>
        </w:rPr>
        <w:t>F</w:t>
      </w:r>
      <w:r>
        <w:rPr>
          <w:rFonts w:ascii="Arial" w:eastAsia="Arial" w:hAnsi="Arial" w:cs="Arial"/>
          <w:i/>
          <w:w w:val="99"/>
          <w:position w:val="-3"/>
          <w:sz w:val="16"/>
          <w:szCs w:val="16"/>
        </w:rPr>
        <w:t>µ</w:t>
      </w:r>
      <w:r>
        <w:rPr>
          <w:rFonts w:ascii="Arial" w:eastAsia="Arial" w:hAnsi="Arial" w:cs="Arial"/>
          <w:i/>
          <w:spacing w:val="-22"/>
          <w:position w:val="-3"/>
          <w:sz w:val="16"/>
          <w:szCs w:val="16"/>
        </w:rPr>
        <w:t xml:space="preserve"> </w:t>
      </w:r>
      <w:r>
        <w:rPr>
          <w:rFonts w:ascii="Euclid" w:eastAsia="Euclid" w:hAnsi="Euclid" w:cs="Euclid"/>
          <w:w w:val="99"/>
          <w:sz w:val="24"/>
          <w:szCs w:val="24"/>
        </w:rPr>
        <w:t>(</w:t>
      </w:r>
      <w:r>
        <w:rPr>
          <w:rFonts w:ascii="Arial" w:eastAsia="Arial" w:hAnsi="Arial" w:cs="Arial"/>
          <w:i/>
          <w:spacing w:val="19"/>
          <w:w w:val="108"/>
          <w:sz w:val="24"/>
          <w:szCs w:val="24"/>
        </w:rPr>
        <w:t>ϕ</w:t>
      </w:r>
      <w:r>
        <w:rPr>
          <w:rFonts w:ascii="Verdana" w:eastAsia="Verdana" w:hAnsi="Verdana" w:cs="Verdana"/>
          <w:i/>
          <w:spacing w:val="14"/>
          <w:w w:val="76"/>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spacing w:val="-3"/>
          <w:w w:val="99"/>
          <w:sz w:val="24"/>
          <w:szCs w:val="24"/>
        </w:rPr>
        <w:t>)</w:t>
      </w:r>
      <w:r>
        <w:rPr>
          <w:rFonts w:ascii="宋体" w:eastAsia="宋体" w:hAnsi="宋体" w:cs="宋体"/>
          <w:spacing w:val="11"/>
          <w:sz w:val="24"/>
          <w:szCs w:val="24"/>
        </w:rPr>
        <w:t>，除非另有说</w:t>
      </w:r>
      <w:r>
        <w:rPr>
          <w:rFonts w:ascii="宋体" w:eastAsia="宋体" w:hAnsi="宋体" w:cs="宋体"/>
          <w:spacing w:val="-3"/>
          <w:sz w:val="24"/>
          <w:szCs w:val="24"/>
        </w:rPr>
        <w:t>明</w:t>
      </w:r>
      <w:r>
        <w:rPr>
          <w:rFonts w:ascii="宋体" w:eastAsia="宋体" w:hAnsi="宋体" w:cs="宋体"/>
          <w:spacing w:val="11"/>
          <w:sz w:val="24"/>
          <w:szCs w:val="24"/>
        </w:rPr>
        <w:t>，否</w:t>
      </w:r>
      <w:r>
        <w:rPr>
          <w:rFonts w:ascii="宋体" w:eastAsia="宋体" w:hAnsi="宋体" w:cs="宋体"/>
          <w:spacing w:val="6"/>
          <w:sz w:val="24"/>
          <w:szCs w:val="24"/>
        </w:rPr>
        <w:t>则</w:t>
      </w:r>
      <w:r>
        <w:rPr>
          <w:rFonts w:ascii="Times New Roman" w:eastAsia="Times New Roman" w:hAnsi="Times New Roman" w:cs="Times New Roman"/>
          <w:spacing w:val="10"/>
          <w:sz w:val="24"/>
          <w:szCs w:val="24"/>
        </w:rPr>
        <w:t>F</w:t>
      </w:r>
      <w:r>
        <w:rPr>
          <w:rFonts w:ascii="Arial" w:eastAsia="Arial" w:hAnsi="Arial" w:cs="Arial"/>
          <w:i/>
          <w:w w:val="99"/>
          <w:position w:val="-3"/>
          <w:sz w:val="16"/>
          <w:szCs w:val="16"/>
        </w:rPr>
        <w:t>µ</w:t>
      </w:r>
      <w:r>
        <w:rPr>
          <w:rFonts w:ascii="Arial" w:eastAsia="Arial" w:hAnsi="Arial" w:cs="Arial"/>
          <w:i/>
          <w:spacing w:val="-22"/>
          <w:position w:val="-3"/>
          <w:sz w:val="16"/>
          <w:szCs w:val="16"/>
        </w:rPr>
        <w:t xml:space="preserve"> </w:t>
      </w:r>
      <w:r>
        <w:rPr>
          <w:rFonts w:ascii="Euclid" w:eastAsia="Euclid" w:hAnsi="Euclid" w:cs="Euclid"/>
          <w:w w:val="99"/>
          <w:sz w:val="24"/>
          <w:szCs w:val="24"/>
        </w:rPr>
        <w:t>(</w:t>
      </w:r>
      <w:r>
        <w:rPr>
          <w:rFonts w:ascii="Arial" w:eastAsia="Arial" w:hAnsi="Arial" w:cs="Arial"/>
          <w:i/>
          <w:spacing w:val="19"/>
          <w:w w:val="108"/>
          <w:sz w:val="24"/>
          <w:szCs w:val="24"/>
        </w:rPr>
        <w:t>ϕ</w:t>
      </w:r>
      <w:r>
        <w:rPr>
          <w:rFonts w:ascii="Verdana" w:eastAsia="Verdana" w:hAnsi="Verdana" w:cs="Verdana"/>
          <w:i/>
          <w:spacing w:val="14"/>
          <w:w w:val="76"/>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w w:val="99"/>
          <w:sz w:val="24"/>
          <w:szCs w:val="24"/>
        </w:rPr>
        <w:t>)</w:t>
      </w:r>
      <w:r>
        <w:rPr>
          <w:rFonts w:ascii="宋体" w:eastAsia="宋体" w:hAnsi="宋体" w:cs="宋体"/>
          <w:spacing w:val="11"/>
          <w:sz w:val="24"/>
          <w:szCs w:val="24"/>
        </w:rPr>
        <w:t>表示</w:t>
      </w:r>
      <w:r>
        <w:rPr>
          <w:rFonts w:ascii="宋体" w:eastAsia="宋体" w:hAnsi="宋体" w:cs="宋体"/>
          <w:sz w:val="24"/>
          <w:szCs w:val="24"/>
        </w:rPr>
        <w:t>从</w:t>
      </w:r>
      <w:r>
        <w:rPr>
          <w:rFonts w:ascii="Arial" w:eastAsia="Arial" w:hAnsi="Arial" w:cs="Arial"/>
          <w:i/>
          <w:spacing w:val="19"/>
          <w:w w:val="108"/>
          <w:sz w:val="24"/>
          <w:szCs w:val="24"/>
        </w:rPr>
        <w:t>ϕ</w:t>
      </w:r>
      <w:r>
        <w:rPr>
          <w:rFonts w:ascii="宋体" w:eastAsia="宋体" w:hAnsi="宋体" w:cs="宋体"/>
          <w:spacing w:val="11"/>
          <w:sz w:val="24"/>
          <w:szCs w:val="24"/>
        </w:rPr>
        <w:t>中遗</w:t>
      </w:r>
      <w:r>
        <w:rPr>
          <w:rFonts w:ascii="宋体" w:eastAsia="宋体" w:hAnsi="宋体" w:cs="宋体"/>
          <w:spacing w:val="-12"/>
          <w:sz w:val="24"/>
          <w:szCs w:val="24"/>
        </w:rPr>
        <w:t>忘</w:t>
      </w:r>
      <w:r>
        <w:rPr>
          <w:rFonts w:ascii="Times New Roman" w:eastAsia="Times New Roman" w:hAnsi="Times New Roman" w:cs="Times New Roman"/>
          <w:i/>
          <w:sz w:val="24"/>
          <w:szCs w:val="24"/>
        </w:rPr>
        <w:t>V</w:t>
      </w:r>
      <w:r>
        <w:rPr>
          <w:rFonts w:ascii="Times New Roman" w:eastAsia="Times New Roman" w:hAnsi="Times New Roman" w:cs="Times New Roman"/>
          <w:i/>
          <w:spacing w:val="-30"/>
          <w:sz w:val="24"/>
          <w:szCs w:val="24"/>
        </w:rPr>
        <w:t xml:space="preserve"> </w:t>
      </w:r>
      <w:r>
        <w:rPr>
          <w:rFonts w:ascii="宋体" w:eastAsia="宋体" w:hAnsi="宋体" w:cs="宋体"/>
          <w:spacing w:val="11"/>
          <w:sz w:val="24"/>
          <w:szCs w:val="24"/>
        </w:rPr>
        <w:t>的结果</w:t>
      </w:r>
      <w:r>
        <w:rPr>
          <w:rFonts w:ascii="宋体" w:eastAsia="宋体" w:hAnsi="宋体" w:cs="宋体"/>
          <w:spacing w:val="6"/>
          <w:sz w:val="24"/>
          <w:szCs w:val="24"/>
        </w:rPr>
        <w:t>是</w:t>
      </w:r>
      <w:r>
        <w:rPr>
          <w:rFonts w:ascii="Arial" w:eastAsia="Arial" w:hAnsi="Arial" w:cs="Arial"/>
          <w:i/>
          <w:spacing w:val="19"/>
          <w:sz w:val="24"/>
          <w:szCs w:val="24"/>
        </w:rPr>
        <w:t>µ</w:t>
      </w:r>
      <w:r>
        <w:rPr>
          <w:rFonts w:ascii="Times New Roman" w:eastAsia="Times New Roman" w:hAnsi="Times New Roman" w:cs="Times New Roman"/>
          <w:sz w:val="24"/>
          <w:szCs w:val="24"/>
        </w:rPr>
        <w:t>-</w:t>
      </w:r>
      <w:r>
        <w:rPr>
          <w:rFonts w:ascii="宋体" w:eastAsia="宋体" w:hAnsi="宋体" w:cs="宋体"/>
          <w:sz w:val="24"/>
          <w:szCs w:val="24"/>
        </w:rPr>
        <w:t>公</w:t>
      </w:r>
      <w:r>
        <w:rPr>
          <w:rFonts w:ascii="Times New Roman" w:eastAsia="Times New Roman" w:hAnsi="Times New Roman" w:cs="Times New Roman"/>
          <w:sz w:val="24"/>
          <w:szCs w:val="24"/>
        </w:rPr>
        <w:t xml:space="preserve"> </w:t>
      </w:r>
      <w:r>
        <w:rPr>
          <w:rFonts w:ascii="宋体" w:eastAsia="宋体" w:hAnsi="宋体" w:cs="宋体"/>
          <w:spacing w:val="-22"/>
          <w:sz w:val="24"/>
          <w:szCs w:val="24"/>
        </w:rPr>
        <w:t>式</w:t>
      </w:r>
      <w:r>
        <w:rPr>
          <w:rFonts w:ascii="宋体" w:eastAsia="宋体" w:hAnsi="宋体" w:cs="宋体"/>
          <w:sz w:val="24"/>
          <w:szCs w:val="24"/>
        </w:rPr>
        <w:t>。</w:t>
      </w:r>
    </w:p>
    <w:p w:rsidR="00A115BF" w:rsidRDefault="00A115BF">
      <w:pPr>
        <w:spacing w:before="4"/>
        <w:rPr>
          <w:rFonts w:ascii="宋体" w:eastAsia="宋体" w:hAnsi="宋体" w:cs="宋体"/>
          <w:sz w:val="27"/>
          <w:szCs w:val="27"/>
        </w:rPr>
      </w:pPr>
    </w:p>
    <w:p w:rsidR="00A115BF" w:rsidRDefault="00646F36">
      <w:pPr>
        <w:tabs>
          <w:tab w:val="left" w:pos="1447"/>
        </w:tabs>
        <w:ind w:left="720"/>
        <w:rPr>
          <w:rFonts w:ascii="黑体" w:eastAsia="黑体" w:hAnsi="黑体" w:cs="黑体"/>
          <w:sz w:val="24"/>
          <w:szCs w:val="24"/>
        </w:rPr>
      </w:pPr>
      <w:bookmarkStart w:id="106" w:name="3.2.2_é†Šå¿Ÿç®Šå?’å‘−å–¶æ•§è´¨"/>
      <w:bookmarkStart w:id="107" w:name="_bookmark69"/>
      <w:bookmarkEnd w:id="106"/>
      <w:bookmarkEnd w:id="107"/>
      <w:r>
        <w:rPr>
          <w:rFonts w:ascii="Times New Roman" w:eastAsia="Times New Roman" w:hAnsi="Times New Roman" w:cs="Times New Roman"/>
          <w:b/>
          <w:bCs/>
          <w:sz w:val="24"/>
          <w:szCs w:val="24"/>
        </w:rPr>
        <w:t>3.2.2</w:t>
      </w:r>
      <w:r>
        <w:rPr>
          <w:rFonts w:ascii="Times New Roman" w:eastAsia="Times New Roman" w:hAnsi="Times New Roman" w:cs="Times New Roman"/>
          <w:b/>
          <w:bCs/>
          <w:sz w:val="24"/>
          <w:szCs w:val="24"/>
        </w:rPr>
        <w:tab/>
      </w:r>
      <w:r>
        <w:rPr>
          <w:rFonts w:ascii="黑体" w:eastAsia="黑体" w:hAnsi="黑体" w:cs="黑体"/>
          <w:spacing w:val="6"/>
          <w:sz w:val="24"/>
          <w:szCs w:val="24"/>
        </w:rPr>
        <w:t>遗忘算子及其性质</w:t>
      </w:r>
    </w:p>
    <w:p w:rsidR="00A115BF" w:rsidRDefault="00646F36">
      <w:pPr>
        <w:pStyle w:val="a3"/>
        <w:spacing w:before="187" w:line="271" w:lineRule="auto"/>
        <w:ind w:left="240" w:right="259" w:firstLine="480"/>
        <w:jc w:val="both"/>
        <w:rPr>
          <w:rFonts w:ascii="宋体" w:eastAsia="宋体" w:hAnsi="宋体" w:cs="宋体"/>
        </w:rPr>
      </w:pPr>
      <w:r>
        <w:rPr>
          <w:rFonts w:ascii="宋体" w:eastAsia="宋体" w:hAnsi="宋体" w:cs="宋体"/>
          <w:spacing w:val="3"/>
        </w:rPr>
        <w:t>这部分展示</w:t>
      </w:r>
      <w:r>
        <w:rPr>
          <w:rFonts w:ascii="Arial" w:eastAsia="Arial" w:hAnsi="Arial" w:cs="Arial"/>
          <w:i/>
          <w:spacing w:val="3"/>
        </w:rPr>
        <w:t>µ</w:t>
      </w:r>
      <w:r>
        <w:rPr>
          <w:spacing w:val="3"/>
        </w:rPr>
        <w:t>-</w:t>
      </w:r>
      <w:r>
        <w:rPr>
          <w:rFonts w:ascii="宋体" w:eastAsia="宋体" w:hAnsi="宋体" w:cs="宋体"/>
          <w:spacing w:val="3"/>
        </w:rPr>
        <w:t>演算下遗忘的语义性质。</w:t>
      </w:r>
      <w:r>
        <w:rPr>
          <w:rFonts w:ascii="宋体" w:eastAsia="宋体" w:hAnsi="宋体" w:cs="宋体"/>
          <w:spacing w:val="-94"/>
        </w:rPr>
        <w:t xml:space="preserve"> </w:t>
      </w:r>
      <w:r>
        <w:rPr>
          <w:rFonts w:ascii="宋体" w:eastAsia="宋体" w:hAnsi="宋体" w:cs="宋体"/>
          <w:spacing w:val="4"/>
        </w:rPr>
        <w:t>特别地，这里将证明上述</w:t>
      </w:r>
      <w:r>
        <w:rPr>
          <w:rFonts w:ascii="Arial" w:eastAsia="Arial" w:hAnsi="Arial" w:cs="Arial"/>
          <w:i/>
          <w:spacing w:val="4"/>
        </w:rPr>
        <w:t>µ</w:t>
      </w:r>
      <w:r>
        <w:rPr>
          <w:spacing w:val="4"/>
        </w:rPr>
        <w:t>-</w:t>
      </w:r>
      <w:r>
        <w:rPr>
          <w:rFonts w:ascii="宋体" w:eastAsia="宋体" w:hAnsi="宋体" w:cs="宋体"/>
          <w:spacing w:val="4"/>
        </w:rPr>
        <w:t>演算下的遗忘</w:t>
      </w:r>
      <w:r>
        <w:rPr>
          <w:rFonts w:cs="Times New Roman"/>
        </w:rPr>
        <w:t xml:space="preserve"> </w:t>
      </w:r>
      <w:r>
        <w:rPr>
          <w:rFonts w:ascii="宋体" w:eastAsia="宋体" w:hAnsi="宋体" w:cs="宋体"/>
          <w:spacing w:val="3"/>
        </w:rPr>
        <w:t>的定义与遗忘的那几条规则具有</w:t>
      </w:r>
      <w:r>
        <w:rPr>
          <w:rFonts w:ascii="宋体" w:eastAsia="宋体" w:hAnsi="宋体" w:cs="宋体"/>
          <w:spacing w:val="3"/>
        </w:rPr>
        <w:t>“</w:t>
      </w:r>
      <w:r>
        <w:rPr>
          <w:rFonts w:ascii="宋体" w:eastAsia="宋体" w:hAnsi="宋体" w:cs="宋体"/>
          <w:spacing w:val="3"/>
        </w:rPr>
        <w:t>当且仅当的关系</w:t>
      </w:r>
      <w:r>
        <w:rPr>
          <w:rFonts w:ascii="宋体" w:eastAsia="宋体" w:hAnsi="宋体" w:cs="宋体"/>
          <w:spacing w:val="3"/>
        </w:rPr>
        <w:t>”</w:t>
      </w:r>
      <w:r>
        <w:rPr>
          <w:rFonts w:ascii="宋体" w:eastAsia="宋体" w:hAnsi="宋体" w:cs="宋体"/>
          <w:spacing w:val="3"/>
        </w:rPr>
        <w:t>，且从任意</w:t>
      </w:r>
      <w:r>
        <w:rPr>
          <w:rFonts w:ascii="Arial" w:eastAsia="Arial" w:hAnsi="Arial" w:cs="Arial"/>
          <w:i/>
          <w:spacing w:val="3"/>
        </w:rPr>
        <w:t>µ</w:t>
      </w:r>
      <w:r>
        <w:rPr>
          <w:spacing w:val="3"/>
        </w:rPr>
        <w:t>-</w:t>
      </w:r>
      <w:r>
        <w:rPr>
          <w:rFonts w:ascii="宋体" w:eastAsia="宋体" w:hAnsi="宋体" w:cs="宋体"/>
          <w:spacing w:val="3"/>
        </w:rPr>
        <w:t>句子中遗忘任意原</w:t>
      </w:r>
      <w:r>
        <w:rPr>
          <w:rFonts w:ascii="宋体" w:eastAsia="宋体" w:hAnsi="宋体" w:cs="宋体"/>
          <w:spacing w:val="-99"/>
        </w:rPr>
        <w:t xml:space="preserve"> </w:t>
      </w:r>
      <w:r>
        <w:rPr>
          <w:rFonts w:ascii="宋体" w:eastAsia="宋体" w:hAnsi="宋体" w:cs="宋体"/>
          <w:spacing w:val="2"/>
        </w:rPr>
        <w:t>子命题集的结果总是一个</w:t>
      </w:r>
      <w:r>
        <w:rPr>
          <w:rFonts w:ascii="Arial" w:eastAsia="Arial" w:hAnsi="Arial" w:cs="Arial"/>
          <w:i/>
          <w:spacing w:val="2"/>
        </w:rPr>
        <w:t>µ</w:t>
      </w:r>
      <w:r>
        <w:rPr>
          <w:spacing w:val="2"/>
        </w:rPr>
        <w:t>-</w:t>
      </w:r>
      <w:r>
        <w:rPr>
          <w:rFonts w:ascii="宋体" w:eastAsia="宋体" w:hAnsi="宋体" w:cs="宋体"/>
          <w:spacing w:val="2"/>
        </w:rPr>
        <w:t>句子。</w:t>
      </w:r>
      <w:r>
        <w:rPr>
          <w:rFonts w:ascii="宋体" w:eastAsia="宋体" w:hAnsi="宋体" w:cs="宋体"/>
          <w:spacing w:val="-74"/>
        </w:rPr>
        <w:t xml:space="preserve"> </w:t>
      </w:r>
      <w:r>
        <w:rPr>
          <w:rFonts w:ascii="宋体" w:eastAsia="宋体" w:hAnsi="宋体" w:cs="宋体"/>
          <w:spacing w:val="3"/>
        </w:rPr>
        <w:t>此外，也研究了遗忘算子的代数性质，包括分解性</w:t>
      </w:r>
    </w:p>
    <w:p w:rsidR="00A115BF" w:rsidRDefault="00646F36">
      <w:pPr>
        <w:pStyle w:val="a3"/>
        <w:spacing w:before="7"/>
        <w:ind w:left="110"/>
        <w:rPr>
          <w:rFonts w:ascii="宋体" w:eastAsia="宋体" w:hAnsi="宋体" w:cs="宋体"/>
        </w:rPr>
      </w:pPr>
      <w:r>
        <w:rPr>
          <w:rFonts w:ascii="宋体" w:eastAsia="宋体" w:hAnsi="宋体" w:cs="宋体"/>
          <w:spacing w:val="-6"/>
        </w:rPr>
        <w:t>（</w:t>
      </w:r>
      <w:r>
        <w:rPr>
          <w:spacing w:val="-6"/>
        </w:rPr>
        <w:t>decomposition</w:t>
      </w:r>
      <w:r>
        <w:rPr>
          <w:rFonts w:ascii="宋体" w:eastAsia="宋体" w:hAnsi="宋体" w:cs="宋体"/>
          <w:spacing w:val="-6"/>
        </w:rPr>
        <w:t>）、切片性（</w:t>
      </w:r>
      <w:r>
        <w:rPr>
          <w:spacing w:val="-6"/>
        </w:rPr>
        <w:t>slice</w:t>
      </w:r>
      <w:r>
        <w:rPr>
          <w:rFonts w:ascii="宋体" w:eastAsia="宋体" w:hAnsi="宋体" w:cs="宋体"/>
          <w:spacing w:val="-6"/>
        </w:rPr>
        <w:t>）和同质性（</w:t>
      </w:r>
      <w:r>
        <w:rPr>
          <w:spacing w:val="-6"/>
        </w:rPr>
        <w:t>homogeneity</w:t>
      </w:r>
      <w:r>
        <w:rPr>
          <w:rFonts w:ascii="宋体" w:eastAsia="宋体" w:hAnsi="宋体" w:cs="宋体"/>
          <w:spacing w:val="-6"/>
        </w:rPr>
        <w:t>）。</w:t>
      </w:r>
    </w:p>
    <w:p w:rsidR="00A115BF" w:rsidRDefault="00646F36">
      <w:pPr>
        <w:spacing w:before="174" w:line="388" w:lineRule="exact"/>
        <w:ind w:left="240"/>
        <w:jc w:val="both"/>
        <w:rPr>
          <w:rFonts w:ascii="Euclid" w:eastAsia="Euclid" w:hAnsi="Euclid" w:cs="Euclid"/>
          <w:sz w:val="24"/>
          <w:szCs w:val="24"/>
        </w:rPr>
      </w:pPr>
      <w:bookmarkStart w:id="108" w:name="_bookmark70"/>
      <w:bookmarkEnd w:id="108"/>
      <w:r>
        <w:rPr>
          <w:rFonts w:ascii="黑体" w:eastAsia="黑体" w:hAnsi="黑体" w:cs="黑体"/>
          <w:spacing w:val="12"/>
          <w:w w:val="105"/>
          <w:sz w:val="24"/>
          <w:szCs w:val="24"/>
        </w:rPr>
        <w:t>定理</w:t>
      </w:r>
      <w:r>
        <w:rPr>
          <w:rFonts w:ascii="黑体" w:eastAsia="黑体" w:hAnsi="黑体" w:cs="黑体"/>
          <w:spacing w:val="-84"/>
          <w:w w:val="105"/>
          <w:sz w:val="24"/>
          <w:szCs w:val="24"/>
        </w:rPr>
        <w:t xml:space="preserve"> </w:t>
      </w:r>
      <w:r>
        <w:rPr>
          <w:rFonts w:ascii="Times New Roman" w:eastAsia="Times New Roman" w:hAnsi="Times New Roman" w:cs="Times New Roman"/>
          <w:b/>
          <w:bCs/>
          <w:w w:val="105"/>
          <w:sz w:val="24"/>
          <w:szCs w:val="24"/>
        </w:rPr>
        <w:t>3.4.</w:t>
      </w:r>
      <w:r>
        <w:rPr>
          <w:rFonts w:ascii="Times New Roman" w:eastAsia="Times New Roman" w:hAnsi="Times New Roman" w:cs="Times New Roman"/>
          <w:b/>
          <w:bCs/>
          <w:spacing w:val="-5"/>
          <w:w w:val="105"/>
          <w:sz w:val="24"/>
          <w:szCs w:val="24"/>
        </w:rPr>
        <w:t xml:space="preserve"> </w:t>
      </w:r>
      <w:r>
        <w:rPr>
          <w:rFonts w:ascii="楷体" w:eastAsia="楷体" w:hAnsi="楷体" w:cs="楷体"/>
          <w:spacing w:val="17"/>
          <w:w w:val="105"/>
          <w:sz w:val="24"/>
          <w:szCs w:val="24"/>
        </w:rPr>
        <w:t>给定原子命题</w:t>
      </w:r>
      <w:r>
        <w:rPr>
          <w:rFonts w:ascii="Times New Roman" w:eastAsia="Times New Roman" w:hAnsi="Times New Roman" w:cs="Times New Roman"/>
          <w:i/>
          <w:spacing w:val="17"/>
          <w:w w:val="105"/>
          <w:sz w:val="24"/>
          <w:szCs w:val="24"/>
        </w:rPr>
        <w:t>q</w:t>
      </w:r>
      <w:r>
        <w:rPr>
          <w:rFonts w:ascii="Times New Roman" w:eastAsia="Times New Roman" w:hAnsi="Times New Roman" w:cs="Times New Roman"/>
          <w:i/>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36"/>
          <w:w w:val="105"/>
          <w:sz w:val="24"/>
          <w:szCs w:val="24"/>
        </w:rPr>
        <w:t xml:space="preserve"> </w:t>
      </w:r>
      <w:r>
        <w:rPr>
          <w:rFonts w:ascii="楷体" w:eastAsia="楷体" w:hAnsi="楷体" w:cs="楷体"/>
          <w:spacing w:val="9"/>
          <w:w w:val="105"/>
          <w:sz w:val="24"/>
          <w:szCs w:val="24"/>
        </w:rPr>
        <w:t>和</w:t>
      </w:r>
      <w:r>
        <w:rPr>
          <w:rFonts w:ascii="Arial" w:eastAsia="Arial" w:hAnsi="Arial" w:cs="Arial"/>
          <w:i/>
          <w:spacing w:val="9"/>
          <w:w w:val="105"/>
          <w:sz w:val="24"/>
          <w:szCs w:val="24"/>
        </w:rPr>
        <w:t>µ</w:t>
      </w:r>
      <w:r>
        <w:rPr>
          <w:rFonts w:ascii="Times New Roman" w:eastAsia="Times New Roman" w:hAnsi="Times New Roman" w:cs="Times New Roman"/>
          <w:i/>
          <w:spacing w:val="9"/>
          <w:w w:val="105"/>
          <w:sz w:val="24"/>
          <w:szCs w:val="24"/>
        </w:rPr>
        <w:t>-</w:t>
      </w:r>
      <w:r>
        <w:rPr>
          <w:rFonts w:ascii="楷体" w:eastAsia="楷体" w:hAnsi="楷体" w:cs="楷体"/>
          <w:spacing w:val="9"/>
          <w:w w:val="105"/>
          <w:sz w:val="24"/>
          <w:szCs w:val="24"/>
        </w:rPr>
        <w:t>句子</w:t>
      </w:r>
      <w:r>
        <w:rPr>
          <w:rFonts w:ascii="Arial" w:eastAsia="Arial" w:hAnsi="Arial" w:cs="Arial"/>
          <w:i/>
          <w:spacing w:val="9"/>
          <w:w w:val="105"/>
          <w:sz w:val="24"/>
          <w:szCs w:val="24"/>
        </w:rPr>
        <w:t>ϕ</w:t>
      </w:r>
      <w:r>
        <w:rPr>
          <w:rFonts w:ascii="楷体" w:eastAsia="楷体" w:hAnsi="楷体" w:cs="楷体"/>
          <w:spacing w:val="9"/>
          <w:w w:val="105"/>
          <w:sz w:val="24"/>
          <w:szCs w:val="24"/>
        </w:rPr>
        <w:t>，</w:t>
      </w:r>
      <w:r>
        <w:rPr>
          <w:rFonts w:ascii="楷体" w:eastAsia="楷体" w:hAnsi="楷体" w:cs="楷体"/>
          <w:spacing w:val="-115"/>
          <w:w w:val="105"/>
          <w:sz w:val="24"/>
          <w:szCs w:val="24"/>
        </w:rPr>
        <w:t xml:space="preserve"> </w:t>
      </w:r>
      <w:r>
        <w:rPr>
          <w:rFonts w:ascii="楷体" w:eastAsia="楷体" w:hAnsi="楷体" w:cs="楷体"/>
          <w:spacing w:val="10"/>
          <w:w w:val="105"/>
          <w:sz w:val="24"/>
          <w:szCs w:val="24"/>
        </w:rPr>
        <w:t>则存在一个</w:t>
      </w:r>
      <w:r>
        <w:rPr>
          <w:rFonts w:ascii="Arial" w:eastAsia="Arial" w:hAnsi="Arial" w:cs="Arial"/>
          <w:i/>
          <w:spacing w:val="10"/>
          <w:w w:val="105"/>
          <w:sz w:val="24"/>
          <w:szCs w:val="24"/>
        </w:rPr>
        <w:t>µ</w:t>
      </w:r>
      <w:r>
        <w:rPr>
          <w:rFonts w:ascii="Times New Roman" w:eastAsia="Times New Roman" w:hAnsi="Times New Roman" w:cs="Times New Roman"/>
          <w:i/>
          <w:spacing w:val="10"/>
          <w:w w:val="105"/>
          <w:sz w:val="24"/>
          <w:szCs w:val="24"/>
        </w:rPr>
        <w:t>-</w:t>
      </w:r>
      <w:r>
        <w:rPr>
          <w:rFonts w:ascii="楷体" w:eastAsia="楷体" w:hAnsi="楷体" w:cs="楷体"/>
          <w:spacing w:val="10"/>
          <w:w w:val="105"/>
          <w:sz w:val="24"/>
          <w:szCs w:val="24"/>
        </w:rPr>
        <w:t>句子</w:t>
      </w:r>
      <w:r>
        <w:rPr>
          <w:rFonts w:ascii="Arial" w:eastAsia="Arial" w:hAnsi="Arial" w:cs="Arial"/>
          <w:i/>
          <w:spacing w:val="10"/>
          <w:w w:val="105"/>
          <w:sz w:val="24"/>
          <w:szCs w:val="24"/>
        </w:rPr>
        <w:t>ψ</w:t>
      </w:r>
      <w:r>
        <w:rPr>
          <w:rFonts w:ascii="楷体" w:eastAsia="楷体" w:hAnsi="楷体" w:cs="楷体"/>
          <w:spacing w:val="10"/>
          <w:w w:val="105"/>
          <w:sz w:val="24"/>
          <w:szCs w:val="24"/>
        </w:rPr>
        <w:t>使得</w:t>
      </w:r>
      <w:r>
        <w:rPr>
          <w:rFonts w:ascii="Times New Roman" w:eastAsia="Times New Roman" w:hAnsi="Times New Roman" w:cs="Times New Roman"/>
          <w:i/>
          <w:spacing w:val="10"/>
          <w:w w:val="105"/>
          <w:sz w:val="24"/>
          <w:szCs w:val="24"/>
        </w:rPr>
        <w:t>Var</w:t>
      </w:r>
      <w:r>
        <w:rPr>
          <w:rFonts w:ascii="Euclid" w:eastAsia="Euclid" w:hAnsi="Euclid" w:cs="Euclid"/>
          <w:spacing w:val="10"/>
          <w:w w:val="105"/>
          <w:sz w:val="24"/>
          <w:szCs w:val="24"/>
        </w:rPr>
        <w:t>(</w:t>
      </w:r>
      <w:r>
        <w:rPr>
          <w:rFonts w:ascii="Arial" w:eastAsia="Arial" w:hAnsi="Arial" w:cs="Arial"/>
          <w:i/>
          <w:spacing w:val="10"/>
          <w:w w:val="105"/>
          <w:sz w:val="24"/>
          <w:szCs w:val="24"/>
        </w:rPr>
        <w:t>ψ</w:t>
      </w:r>
      <w:r>
        <w:rPr>
          <w:rFonts w:ascii="Euclid" w:eastAsia="Euclid" w:hAnsi="Euclid" w:cs="Euclid"/>
          <w:spacing w:val="10"/>
          <w:w w:val="105"/>
          <w:sz w:val="24"/>
          <w:szCs w:val="24"/>
        </w:rPr>
        <w:t>)</w:t>
      </w:r>
      <w:r>
        <w:rPr>
          <w:rFonts w:ascii="Euclid" w:eastAsia="Euclid" w:hAnsi="Euclid" w:cs="Euclid"/>
          <w:spacing w:val="-62"/>
          <w:w w:val="105"/>
          <w:sz w:val="24"/>
          <w:szCs w:val="24"/>
        </w:rPr>
        <w:t xml:space="preserve"> </w:t>
      </w:r>
      <w:r>
        <w:rPr>
          <w:rFonts w:ascii="Cambria" w:eastAsia="Cambria" w:hAnsi="Cambria" w:cs="Cambria"/>
          <w:w w:val="105"/>
          <w:sz w:val="24"/>
          <w:szCs w:val="24"/>
        </w:rPr>
        <w:t>∩</w:t>
      </w:r>
      <w:r>
        <w:rPr>
          <w:rFonts w:ascii="Cambria" w:eastAsia="Cambria" w:hAnsi="Cambria" w:cs="Cambria"/>
          <w:spacing w:val="-34"/>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Euclid" w:eastAsia="Euclid" w:hAnsi="Euclid" w:cs="Euclid"/>
          <w:w w:val="105"/>
          <w:sz w:val="24"/>
          <w:szCs w:val="24"/>
        </w:rPr>
        <w:t>=</w:t>
      </w:r>
    </w:p>
    <w:p w:rsidR="00A115BF" w:rsidRDefault="00646F36">
      <w:pPr>
        <w:spacing w:line="388" w:lineRule="exact"/>
        <w:ind w:left="239"/>
        <w:jc w:val="both"/>
        <w:rPr>
          <w:rFonts w:ascii="楷体" w:eastAsia="楷体" w:hAnsi="楷体" w:cs="楷体"/>
          <w:sz w:val="24"/>
          <w:szCs w:val="24"/>
        </w:rPr>
      </w:pPr>
      <w:r>
        <w:rPr>
          <w:rFonts w:ascii="Times New Roman" w:eastAsia="Times New Roman" w:hAnsi="Times New Roman" w:cs="Times New Roman"/>
          <w:spacing w:val="-47"/>
          <w:w w:val="105"/>
          <w:sz w:val="24"/>
          <w:szCs w:val="24"/>
        </w:rPr>
        <w:t>0/</w:t>
      </w:r>
      <w:r>
        <w:rPr>
          <w:rFonts w:ascii="Times New Roman" w:eastAsia="Times New Roman" w:hAnsi="Times New Roman" w:cs="Times New Roman"/>
          <w:spacing w:val="-44"/>
          <w:w w:val="105"/>
          <w:sz w:val="24"/>
          <w:szCs w:val="24"/>
        </w:rPr>
        <w:t xml:space="preserve"> </w:t>
      </w:r>
      <w:r>
        <w:rPr>
          <w:rFonts w:ascii="楷体" w:eastAsia="楷体" w:hAnsi="楷体" w:cs="楷体"/>
          <w:w w:val="105"/>
          <w:sz w:val="24"/>
          <w:szCs w:val="24"/>
        </w:rPr>
        <w:t>且</w:t>
      </w:r>
      <w:r>
        <w:rPr>
          <w:rFonts w:ascii="Arial" w:eastAsia="Arial" w:hAnsi="Arial" w:cs="Arial"/>
          <w:i/>
          <w:w w:val="105"/>
          <w:sz w:val="24"/>
          <w:szCs w:val="24"/>
        </w:rPr>
        <w:t>ψ</w:t>
      </w:r>
      <w:r>
        <w:rPr>
          <w:rFonts w:ascii="Arial" w:eastAsia="Arial" w:hAnsi="Arial" w:cs="Arial"/>
          <w:i/>
          <w:spacing w:val="-15"/>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Times New Roman" w:eastAsia="Times New Roman" w:hAnsi="Times New Roman" w:cs="Times New Roman"/>
          <w:spacing w:val="5"/>
          <w:w w:val="105"/>
          <w:sz w:val="24"/>
          <w:szCs w:val="24"/>
        </w:rPr>
        <w:t>F</w:t>
      </w:r>
      <w:r>
        <w:rPr>
          <w:rFonts w:ascii="Arial" w:eastAsia="Arial" w:hAnsi="Arial" w:cs="Arial"/>
          <w:i/>
          <w:spacing w:val="5"/>
          <w:w w:val="105"/>
          <w:position w:val="-3"/>
          <w:sz w:val="16"/>
          <w:szCs w:val="16"/>
        </w:rPr>
        <w:t>µ</w:t>
      </w:r>
      <w:r>
        <w:rPr>
          <w:rFonts w:ascii="Arial" w:eastAsia="Arial" w:hAnsi="Arial" w:cs="Arial"/>
          <w:i/>
          <w:spacing w:val="-30"/>
          <w:w w:val="105"/>
          <w:position w:val="-3"/>
          <w:sz w:val="16"/>
          <w:szCs w:val="16"/>
        </w:rPr>
        <w:t xml:space="preserve"> </w:t>
      </w:r>
      <w:r>
        <w:rPr>
          <w:rFonts w:ascii="Euclid" w:eastAsia="Euclid" w:hAnsi="Euclid" w:cs="Euclid"/>
          <w:spacing w:val="5"/>
          <w:w w:val="105"/>
          <w:sz w:val="24"/>
          <w:szCs w:val="24"/>
        </w:rPr>
        <w:t>(</w:t>
      </w:r>
      <w:r>
        <w:rPr>
          <w:rFonts w:ascii="Arial" w:eastAsia="Arial" w:hAnsi="Arial" w:cs="Arial"/>
          <w:i/>
          <w:spacing w:val="5"/>
          <w:w w:val="105"/>
          <w:sz w:val="24"/>
          <w:szCs w:val="24"/>
        </w:rPr>
        <w:t>ϕ</w:t>
      </w:r>
      <w:r>
        <w:rPr>
          <w:rFonts w:ascii="Verdana" w:eastAsia="Verdana" w:hAnsi="Verdana" w:cs="Verdana"/>
          <w:i/>
          <w:spacing w:val="5"/>
          <w:w w:val="105"/>
          <w:sz w:val="24"/>
          <w:szCs w:val="24"/>
        </w:rPr>
        <w:t>,</w:t>
      </w:r>
      <w:r>
        <w:rPr>
          <w:rFonts w:ascii="Verdana" w:eastAsia="Verdana" w:hAnsi="Verdana" w:cs="Verdana"/>
          <w:i/>
          <w:spacing w:val="-69"/>
          <w:w w:val="105"/>
          <w:sz w:val="24"/>
          <w:szCs w:val="24"/>
        </w:rPr>
        <w:t xml:space="preserve"> </w:t>
      </w:r>
      <w:r>
        <w:rPr>
          <w:rFonts w:ascii="Cambria" w:eastAsia="Cambria" w:hAnsi="Cambria" w:cs="Cambria"/>
          <w:spacing w:val="-5"/>
          <w:w w:val="105"/>
          <w:sz w:val="24"/>
          <w:szCs w:val="24"/>
        </w:rPr>
        <w:t>{</w:t>
      </w:r>
      <w:r>
        <w:rPr>
          <w:rFonts w:ascii="Times New Roman" w:eastAsia="Times New Roman" w:hAnsi="Times New Roman" w:cs="Times New Roman"/>
          <w:i/>
          <w:spacing w:val="-5"/>
          <w:w w:val="105"/>
          <w:sz w:val="24"/>
          <w:szCs w:val="24"/>
        </w:rPr>
        <w:t>q</w:t>
      </w:r>
      <w:r>
        <w:rPr>
          <w:rFonts w:ascii="Cambria" w:eastAsia="Cambria" w:hAnsi="Cambria" w:cs="Cambria"/>
          <w:spacing w:val="-5"/>
          <w:w w:val="105"/>
          <w:sz w:val="24"/>
          <w:szCs w:val="24"/>
        </w:rPr>
        <w:t>}</w:t>
      </w:r>
      <w:r>
        <w:rPr>
          <w:rFonts w:ascii="Euclid" w:eastAsia="Euclid" w:hAnsi="Euclid" w:cs="Euclid"/>
          <w:spacing w:val="-5"/>
          <w:w w:val="105"/>
          <w:sz w:val="24"/>
          <w:szCs w:val="24"/>
        </w:rPr>
        <w:t>)</w:t>
      </w:r>
      <w:r>
        <w:rPr>
          <w:rFonts w:ascii="楷体" w:eastAsia="楷体" w:hAnsi="楷体" w:cs="楷体"/>
          <w:spacing w:val="-5"/>
          <w:w w:val="105"/>
          <w:sz w:val="24"/>
          <w:szCs w:val="24"/>
        </w:rPr>
        <w:t>。</w:t>
      </w:r>
    </w:p>
    <w:p w:rsidR="00A115BF" w:rsidRDefault="00646F36">
      <w:pPr>
        <w:spacing w:before="166"/>
        <w:ind w:left="240"/>
        <w:jc w:val="both"/>
        <w:rPr>
          <w:rFonts w:ascii="Cambria" w:eastAsia="Cambria" w:hAnsi="Cambria" w:cs="Cambria"/>
          <w:sz w:val="16"/>
          <w:szCs w:val="16"/>
        </w:rPr>
      </w:pP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42"/>
          <w:sz w:val="24"/>
          <w:szCs w:val="24"/>
        </w:rPr>
        <w:t xml:space="preserve"> </w:t>
      </w:r>
      <w:r>
        <w:rPr>
          <w:rFonts w:ascii="宋体" w:eastAsia="宋体" w:hAnsi="宋体" w:cs="宋体"/>
          <w:spacing w:val="13"/>
          <w:sz w:val="24"/>
          <w:szCs w:val="24"/>
        </w:rPr>
        <w:t>已有结果表明，对任意</w:t>
      </w:r>
      <w:r>
        <w:rPr>
          <w:rFonts w:ascii="Arial" w:eastAsia="Arial" w:hAnsi="Arial" w:cs="Arial"/>
          <w:i/>
          <w:spacing w:val="13"/>
          <w:sz w:val="24"/>
          <w:szCs w:val="24"/>
        </w:rPr>
        <w:t>µ</w:t>
      </w:r>
      <w:r>
        <w:rPr>
          <w:rFonts w:ascii="Times New Roman" w:eastAsia="Times New Roman" w:hAnsi="Times New Roman" w:cs="Times New Roman"/>
          <w:spacing w:val="13"/>
          <w:sz w:val="24"/>
          <w:szCs w:val="24"/>
        </w:rPr>
        <w:t>-</w:t>
      </w:r>
      <w:r>
        <w:rPr>
          <w:rFonts w:ascii="宋体" w:eastAsia="宋体" w:hAnsi="宋体" w:cs="宋体"/>
          <w:spacing w:val="13"/>
          <w:sz w:val="24"/>
          <w:szCs w:val="24"/>
        </w:rPr>
        <w:t>句子</w:t>
      </w:r>
      <w:r>
        <w:rPr>
          <w:rFonts w:ascii="Arial" w:eastAsia="Arial" w:hAnsi="Arial" w:cs="Arial"/>
          <w:i/>
          <w:spacing w:val="13"/>
          <w:sz w:val="24"/>
          <w:szCs w:val="24"/>
        </w:rPr>
        <w:t>ϕ</w:t>
      </w:r>
      <w:r>
        <w:rPr>
          <w:rFonts w:ascii="宋体" w:eastAsia="宋体" w:hAnsi="宋体" w:cs="宋体"/>
          <w:spacing w:val="13"/>
          <w:sz w:val="24"/>
          <w:szCs w:val="24"/>
        </w:rPr>
        <w:t>和原子命题</w:t>
      </w:r>
      <w:r>
        <w:rPr>
          <w:rFonts w:ascii="Times New Roman" w:eastAsia="Times New Roman" w:hAnsi="Times New Roman" w:cs="Times New Roman"/>
          <w:i/>
          <w:spacing w:val="13"/>
          <w:sz w:val="24"/>
          <w:szCs w:val="24"/>
        </w:rPr>
        <w:t>p</w:t>
      </w:r>
      <w:r>
        <w:rPr>
          <w:rFonts w:ascii="宋体" w:eastAsia="宋体" w:hAnsi="宋体" w:cs="宋体"/>
          <w:spacing w:val="13"/>
          <w:sz w:val="24"/>
          <w:szCs w:val="24"/>
        </w:rPr>
        <w:t>，存在一个</w:t>
      </w:r>
      <w:r>
        <w:rPr>
          <w:rFonts w:ascii="Cambria" w:eastAsia="Cambria" w:hAnsi="Cambria" w:cs="Cambria"/>
          <w:spacing w:val="13"/>
          <w:sz w:val="24"/>
          <w:szCs w:val="24"/>
        </w:rPr>
        <w:t>{</w:t>
      </w:r>
      <w:r>
        <w:rPr>
          <w:rFonts w:ascii="Times New Roman" w:eastAsia="Times New Roman" w:hAnsi="Times New Roman" w:cs="Times New Roman"/>
          <w:i/>
          <w:spacing w:val="13"/>
          <w:sz w:val="24"/>
          <w:szCs w:val="24"/>
        </w:rPr>
        <w:t>p</w:t>
      </w:r>
      <w:r>
        <w:rPr>
          <w:rFonts w:ascii="Cambria" w:eastAsia="Cambria" w:hAnsi="Cambria" w:cs="Cambria"/>
          <w:spacing w:val="13"/>
          <w:sz w:val="24"/>
          <w:szCs w:val="24"/>
        </w:rPr>
        <w:t>}</w:t>
      </w:r>
      <w:r>
        <w:rPr>
          <w:rFonts w:ascii="Times New Roman" w:eastAsia="Times New Roman" w:hAnsi="Times New Roman" w:cs="Times New Roman"/>
          <w:spacing w:val="13"/>
          <w:sz w:val="24"/>
          <w:szCs w:val="24"/>
        </w:rPr>
        <w:t>-</w:t>
      </w:r>
      <w:r>
        <w:rPr>
          <w:rFonts w:ascii="宋体" w:eastAsia="宋体" w:hAnsi="宋体" w:cs="宋体"/>
          <w:spacing w:val="13"/>
          <w:sz w:val="24"/>
          <w:szCs w:val="24"/>
        </w:rPr>
        <w:t>无关的</w:t>
      </w:r>
      <w:r>
        <w:rPr>
          <w:rFonts w:ascii="Arial" w:eastAsia="Arial" w:hAnsi="Arial" w:cs="Arial"/>
          <w:i/>
          <w:spacing w:val="13"/>
          <w:sz w:val="24"/>
          <w:szCs w:val="24"/>
        </w:rPr>
        <w:t>µ</w:t>
      </w:r>
      <w:r>
        <w:rPr>
          <w:rFonts w:ascii="Times New Roman" w:eastAsia="Times New Roman" w:hAnsi="Times New Roman" w:cs="Times New Roman"/>
          <w:spacing w:val="13"/>
          <w:sz w:val="24"/>
          <w:szCs w:val="24"/>
        </w:rPr>
        <w:t>-</w:t>
      </w:r>
      <w:r>
        <w:rPr>
          <w:rFonts w:ascii="宋体" w:eastAsia="宋体" w:hAnsi="宋体" w:cs="宋体"/>
          <w:spacing w:val="13"/>
          <w:sz w:val="24"/>
          <w:szCs w:val="24"/>
        </w:rPr>
        <w:t>句子</w:t>
      </w:r>
      <w:r>
        <w:rPr>
          <w:rFonts w:ascii="Arial" w:eastAsia="Arial" w:hAnsi="Arial" w:cs="Arial"/>
          <w:i/>
          <w:spacing w:val="13"/>
          <w:sz w:val="24"/>
          <w:szCs w:val="24"/>
        </w:rPr>
        <w:t>ϕ</w:t>
      </w:r>
      <w:r>
        <w:rPr>
          <w:rFonts w:ascii="Cambria" w:eastAsia="Cambria" w:hAnsi="Cambria" w:cs="Cambria"/>
          <w:spacing w:val="13"/>
          <w:position w:val="9"/>
          <w:sz w:val="16"/>
          <w:szCs w:val="16"/>
        </w:rPr>
        <w:t>′</w:t>
      </w:r>
    </w:p>
    <w:p w:rsidR="00A115BF" w:rsidRDefault="00646F36">
      <w:pPr>
        <w:spacing w:before="40"/>
        <w:ind w:left="110"/>
        <w:rPr>
          <w:rFonts w:ascii="宋体" w:eastAsia="宋体" w:hAnsi="宋体" w:cs="宋体"/>
          <w:sz w:val="24"/>
          <w:szCs w:val="24"/>
        </w:rPr>
      </w:pPr>
      <w:r>
        <w:rPr>
          <w:rFonts w:ascii="宋体" w:eastAsia="宋体" w:hAnsi="宋体" w:cs="宋体"/>
          <w:spacing w:val="3"/>
          <w:sz w:val="24"/>
          <w:szCs w:val="24"/>
        </w:rPr>
        <w:t>（即</w:t>
      </w:r>
      <w:r>
        <w:rPr>
          <w:rFonts w:ascii="Times New Roman" w:eastAsia="Times New Roman" w:hAnsi="Times New Roman" w:cs="Times New Roman"/>
          <w:spacing w:val="3"/>
          <w:sz w:val="24"/>
          <w:szCs w:val="24"/>
        </w:rPr>
        <w:t>IR</w:t>
      </w:r>
      <w:r>
        <w:rPr>
          <w:rFonts w:ascii="Euclid" w:eastAsia="Euclid" w:hAnsi="Euclid" w:cs="Euclid"/>
          <w:spacing w:val="3"/>
          <w:sz w:val="24"/>
          <w:szCs w:val="24"/>
        </w:rPr>
        <w:t>(</w:t>
      </w:r>
      <w:r>
        <w:rPr>
          <w:rFonts w:ascii="Arial" w:eastAsia="Arial" w:hAnsi="Arial" w:cs="Arial"/>
          <w:i/>
          <w:spacing w:val="3"/>
          <w:sz w:val="24"/>
          <w:szCs w:val="24"/>
        </w:rPr>
        <w:t>ϕ</w:t>
      </w:r>
      <w:r>
        <w:rPr>
          <w:rFonts w:ascii="Cambria" w:eastAsia="Cambria" w:hAnsi="Cambria" w:cs="Cambria"/>
          <w:spacing w:val="3"/>
          <w:position w:val="9"/>
          <w:sz w:val="16"/>
          <w:szCs w:val="16"/>
        </w:rPr>
        <w:t>′</w:t>
      </w:r>
      <w:r>
        <w:rPr>
          <w:rFonts w:ascii="Verdana" w:eastAsia="Verdana" w:hAnsi="Verdana" w:cs="Verdana"/>
          <w:i/>
          <w:spacing w:val="3"/>
          <w:sz w:val="24"/>
          <w:szCs w:val="24"/>
        </w:rPr>
        <w:t>,</w:t>
      </w:r>
      <w:r>
        <w:rPr>
          <w:rFonts w:ascii="Verdana" w:eastAsia="Verdana" w:hAnsi="Verdana" w:cs="Verdana"/>
          <w:i/>
          <w:spacing w:val="-2"/>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p</w:t>
      </w:r>
      <w:r>
        <w:rPr>
          <w:rFonts w:ascii="Cambria" w:eastAsia="Cambria" w:hAnsi="Cambria" w:cs="Cambria"/>
          <w:spacing w:val="3"/>
          <w:sz w:val="24"/>
          <w:szCs w:val="24"/>
        </w:rPr>
        <w:t>}</w:t>
      </w:r>
      <w:r>
        <w:rPr>
          <w:rFonts w:ascii="Euclid" w:eastAsia="Euclid" w:hAnsi="Euclid" w:cs="Euclid"/>
          <w:spacing w:val="3"/>
          <w:sz w:val="24"/>
          <w:szCs w:val="24"/>
        </w:rPr>
        <w:t>)</w:t>
      </w:r>
      <w:r>
        <w:rPr>
          <w:rFonts w:ascii="宋体" w:eastAsia="宋体" w:hAnsi="宋体" w:cs="宋体"/>
          <w:spacing w:val="3"/>
          <w:sz w:val="24"/>
          <w:szCs w:val="24"/>
        </w:rPr>
        <w:t>）使得</w:t>
      </w:r>
      <w:hyperlink w:anchor="_bookmark216" w:history="1">
        <w:r>
          <w:rPr>
            <w:rFonts w:ascii="Times New Roman" w:eastAsia="Times New Roman" w:hAnsi="Times New Roman" w:cs="Times New Roman"/>
            <w:spacing w:val="3"/>
            <w:position w:val="9"/>
            <w:sz w:val="16"/>
            <w:szCs w:val="16"/>
          </w:rPr>
          <w:t>[102</w:t>
        </w:r>
      </w:hyperlink>
      <w:r>
        <w:rPr>
          <w:rFonts w:ascii="Times New Roman" w:eastAsia="Times New Roman" w:hAnsi="Times New Roman" w:cs="Times New Roman"/>
          <w:spacing w:val="3"/>
          <w:position w:val="9"/>
          <w:sz w:val="16"/>
          <w:szCs w:val="16"/>
        </w:rPr>
        <w:t>]</w:t>
      </w:r>
      <w:r>
        <w:rPr>
          <w:rFonts w:ascii="宋体" w:eastAsia="宋体" w:hAnsi="宋体" w:cs="宋体"/>
          <w:spacing w:val="3"/>
          <w:sz w:val="24"/>
          <w:szCs w:val="24"/>
        </w:rPr>
        <w:t>：</w:t>
      </w:r>
    </w:p>
    <w:p w:rsidR="00A115BF" w:rsidRDefault="00646F36">
      <w:pPr>
        <w:spacing w:before="283"/>
        <w:ind w:left="25" w:right="43"/>
        <w:jc w:val="center"/>
        <w:rPr>
          <w:rFonts w:ascii="Verdana" w:eastAsia="Verdana" w:hAnsi="Verdana" w:cs="Verdana"/>
          <w:sz w:val="24"/>
          <w:szCs w:val="24"/>
        </w:rPr>
      </w:pPr>
      <w:r>
        <w:rPr>
          <w:rFonts w:ascii="Times New Roman" w:eastAsia="Times New Roman" w:hAnsi="Times New Roman" w:cs="Times New Roman"/>
          <w:i/>
          <w:w w:val="110"/>
          <w:sz w:val="24"/>
          <w:szCs w:val="24"/>
        </w:rPr>
        <w:lastRenderedPageBreak/>
        <w:t>M</w:t>
      </w:r>
      <w:r>
        <w:rPr>
          <w:rFonts w:ascii="Times New Roman" w:eastAsia="Times New Roman" w:hAnsi="Times New Roman" w:cs="Times New Roman"/>
          <w:i/>
          <w:spacing w:val="8"/>
          <w:w w:val="110"/>
          <w:sz w:val="24"/>
          <w:szCs w:val="24"/>
        </w:rPr>
        <w:t xml:space="preserve"> </w:t>
      </w:r>
      <w:r>
        <w:rPr>
          <w:rFonts w:ascii="Cambria" w:eastAsia="Cambria" w:hAnsi="Cambria" w:cs="Cambria"/>
          <w:spacing w:val="-24"/>
          <w:w w:val="110"/>
          <w:sz w:val="24"/>
          <w:szCs w:val="24"/>
        </w:rPr>
        <w:t>|</w:t>
      </w:r>
      <w:r>
        <w:rPr>
          <w:rFonts w:ascii="Euclid" w:eastAsia="Euclid" w:hAnsi="Euclid" w:cs="Euclid"/>
          <w:spacing w:val="-24"/>
          <w:w w:val="110"/>
          <w:sz w:val="24"/>
          <w:szCs w:val="24"/>
        </w:rPr>
        <w:t>=</w:t>
      </w:r>
      <w:r>
        <w:rPr>
          <w:rFonts w:ascii="Euclid" w:eastAsia="Euclid" w:hAnsi="Euclid" w:cs="Euclid"/>
          <w:spacing w:val="-45"/>
          <w:w w:val="110"/>
          <w:sz w:val="24"/>
          <w:szCs w:val="24"/>
        </w:rPr>
        <w:t xml:space="preserve"> </w:t>
      </w:r>
      <w:r>
        <w:rPr>
          <w:rFonts w:ascii="Arial" w:eastAsia="Arial" w:hAnsi="Arial" w:cs="Arial"/>
          <w:i/>
          <w:spacing w:val="8"/>
          <w:w w:val="110"/>
          <w:sz w:val="24"/>
          <w:szCs w:val="24"/>
        </w:rPr>
        <w:t>ϕ</w:t>
      </w:r>
      <w:r>
        <w:rPr>
          <w:rFonts w:ascii="Cambria" w:eastAsia="Cambria" w:hAnsi="Cambria" w:cs="Cambria"/>
          <w:spacing w:val="8"/>
          <w:w w:val="110"/>
          <w:position w:val="10"/>
          <w:sz w:val="16"/>
          <w:szCs w:val="16"/>
        </w:rPr>
        <w:t>′</w:t>
      </w:r>
      <w:r>
        <w:rPr>
          <w:rFonts w:ascii="Cambria" w:eastAsia="Cambria" w:hAnsi="Cambria" w:cs="Cambria"/>
          <w:spacing w:val="18"/>
          <w:w w:val="110"/>
          <w:position w:val="10"/>
          <w:sz w:val="16"/>
          <w:szCs w:val="16"/>
        </w:rPr>
        <w:t xml:space="preserve"> </w:t>
      </w:r>
      <w:r>
        <w:rPr>
          <w:rFonts w:ascii="宋体" w:eastAsia="宋体" w:hAnsi="宋体" w:cs="宋体"/>
          <w:w w:val="110"/>
          <w:sz w:val="24"/>
          <w:szCs w:val="24"/>
        </w:rPr>
        <w:t>当且仅当</w:t>
      </w:r>
      <w:r>
        <w:rPr>
          <w:rFonts w:ascii="Cambria" w:eastAsia="Cambria" w:hAnsi="Cambria" w:cs="Cambria"/>
          <w:w w:val="110"/>
          <w:sz w:val="24"/>
          <w:szCs w:val="24"/>
        </w:rPr>
        <w:t>∃</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5"/>
          <w:w w:val="110"/>
          <w:sz w:val="24"/>
          <w:szCs w:val="24"/>
        </w:rPr>
        <w:t xml:space="preserve"> </w:t>
      </w:r>
      <w:r>
        <w:rPr>
          <w:rFonts w:ascii="Cambria" w:eastAsia="Cambria" w:hAnsi="Cambria" w:cs="Cambria"/>
          <w:w w:val="110"/>
          <w:position w:val="10"/>
          <w:sz w:val="16"/>
          <w:szCs w:val="16"/>
        </w:rPr>
        <w:t>′</w:t>
      </w:r>
      <w:r>
        <w:rPr>
          <w:rFonts w:ascii="Cambria" w:eastAsia="Cambria" w:hAnsi="Cambria" w:cs="Cambria"/>
          <w:spacing w:val="12"/>
          <w:w w:val="110"/>
          <w:position w:val="10"/>
          <w:sz w:val="16"/>
          <w:szCs w:val="16"/>
        </w:rPr>
        <w:t xml:space="preserve"> </w:t>
      </w:r>
      <w:r>
        <w:rPr>
          <w:rFonts w:ascii="Cambria" w:eastAsia="Cambria" w:hAnsi="Cambria" w:cs="Cambria"/>
          <w:w w:val="110"/>
          <w:sz w:val="24"/>
          <w:szCs w:val="24"/>
        </w:rPr>
        <w:t>∈</w:t>
      </w:r>
      <w:r>
        <w:rPr>
          <w:rFonts w:ascii="Cambria" w:eastAsia="Cambria" w:hAnsi="Cambria" w:cs="Cambria"/>
          <w:spacing w:val="-15"/>
          <w:w w:val="110"/>
          <w:sz w:val="24"/>
          <w:szCs w:val="24"/>
        </w:rPr>
        <w:t xml:space="preserve"> </w:t>
      </w:r>
      <w:r>
        <w:rPr>
          <w:rFonts w:ascii="Times New Roman" w:eastAsia="Times New Roman" w:hAnsi="Times New Roman" w:cs="Times New Roman"/>
          <w:i/>
          <w:spacing w:val="2"/>
          <w:w w:val="110"/>
          <w:sz w:val="24"/>
          <w:szCs w:val="24"/>
        </w:rPr>
        <w:t>Mod</w:t>
      </w:r>
      <w:r>
        <w:rPr>
          <w:rFonts w:ascii="Euclid" w:eastAsia="Euclid" w:hAnsi="Euclid" w:cs="Euclid"/>
          <w:spacing w:val="2"/>
          <w:w w:val="110"/>
          <w:sz w:val="24"/>
          <w:szCs w:val="24"/>
        </w:rPr>
        <w:t>(</w:t>
      </w:r>
      <w:r>
        <w:rPr>
          <w:rFonts w:ascii="Arial" w:eastAsia="Arial" w:hAnsi="Arial" w:cs="Arial"/>
          <w:i/>
          <w:spacing w:val="2"/>
          <w:w w:val="110"/>
          <w:sz w:val="24"/>
          <w:szCs w:val="24"/>
        </w:rPr>
        <w:t>ϕ</w:t>
      </w:r>
      <w:r>
        <w:rPr>
          <w:rFonts w:ascii="Euclid" w:eastAsia="Euclid" w:hAnsi="Euclid" w:cs="Euclid"/>
          <w:spacing w:val="2"/>
          <w:w w:val="110"/>
          <w:sz w:val="24"/>
          <w:szCs w:val="24"/>
        </w:rPr>
        <w:t>)</w:t>
      </w:r>
      <w:r>
        <w:rPr>
          <w:rFonts w:ascii="Euclid" w:eastAsia="Euclid" w:hAnsi="Euclid" w:cs="Euclid"/>
          <w:spacing w:val="-39"/>
          <w:w w:val="110"/>
          <w:sz w:val="24"/>
          <w:szCs w:val="24"/>
        </w:rPr>
        <w:t xml:space="preserve"> </w:t>
      </w:r>
      <w:r>
        <w:rPr>
          <w:rFonts w:ascii="宋体" w:eastAsia="宋体" w:hAnsi="宋体" w:cs="宋体"/>
          <w:w w:val="110"/>
          <w:sz w:val="24"/>
          <w:szCs w:val="24"/>
        </w:rPr>
        <w:t>使得</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8"/>
          <w:w w:val="110"/>
          <w:sz w:val="24"/>
          <w:szCs w:val="24"/>
        </w:rPr>
        <w:t xml:space="preserve"> </w:t>
      </w:r>
      <w:r>
        <w:rPr>
          <w:rFonts w:ascii="Cambria" w:eastAsia="Cambria" w:hAnsi="Cambria" w:cs="Cambria"/>
          <w:w w:val="110"/>
          <w:sz w:val="24"/>
          <w:szCs w:val="24"/>
        </w:rPr>
        <w:t>↔</w:t>
      </w:r>
      <w:r>
        <w:rPr>
          <w:rFonts w:ascii="Cambria" w:eastAsia="Cambria" w:hAnsi="Cambria" w:cs="Cambria"/>
          <w:w w:val="110"/>
          <w:position w:val="-3"/>
          <w:sz w:val="16"/>
          <w:szCs w:val="16"/>
        </w:rPr>
        <w:t>{</w:t>
      </w:r>
      <w:r>
        <w:rPr>
          <w:rFonts w:ascii="Times New Roman" w:eastAsia="Times New Roman" w:hAnsi="Times New Roman" w:cs="Times New Roman"/>
          <w:i/>
          <w:w w:val="110"/>
          <w:position w:val="-3"/>
          <w:sz w:val="16"/>
          <w:szCs w:val="16"/>
        </w:rPr>
        <w:t>p</w:t>
      </w:r>
      <w:r>
        <w:rPr>
          <w:rFonts w:ascii="Cambria" w:eastAsia="Cambria" w:hAnsi="Cambria" w:cs="Cambria"/>
          <w:w w:val="110"/>
          <w:position w:val="-3"/>
          <w:sz w:val="16"/>
          <w:szCs w:val="16"/>
        </w:rPr>
        <w:t>}</w:t>
      </w:r>
      <w:r>
        <w:rPr>
          <w:rFonts w:ascii="Cambria" w:eastAsia="Cambria" w:hAnsi="Cambria" w:cs="Cambria"/>
          <w:spacing w:val="12"/>
          <w:w w:val="110"/>
          <w:position w:val="-3"/>
          <w:sz w:val="16"/>
          <w:szCs w:val="16"/>
        </w:rPr>
        <w:t xml:space="preserve"> </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5"/>
          <w:w w:val="110"/>
          <w:sz w:val="24"/>
          <w:szCs w:val="24"/>
        </w:rPr>
        <w:t xml:space="preserve"> </w:t>
      </w:r>
      <w:r>
        <w:rPr>
          <w:rFonts w:ascii="Cambria" w:eastAsia="Cambria" w:hAnsi="Cambria" w:cs="Cambria"/>
          <w:spacing w:val="4"/>
          <w:w w:val="110"/>
          <w:position w:val="10"/>
          <w:sz w:val="16"/>
          <w:szCs w:val="16"/>
        </w:rPr>
        <w:t>′</w:t>
      </w:r>
      <w:r>
        <w:rPr>
          <w:rFonts w:ascii="Verdana" w:eastAsia="Verdana" w:hAnsi="Verdana" w:cs="Verdana"/>
          <w:i/>
          <w:spacing w:val="4"/>
          <w:w w:val="110"/>
          <w:sz w:val="24"/>
          <w:szCs w:val="24"/>
        </w:rPr>
        <w:t>.</w:t>
      </w:r>
    </w:p>
    <w:p w:rsidR="00A115BF" w:rsidRDefault="00A115BF">
      <w:pPr>
        <w:spacing w:before="4"/>
        <w:rPr>
          <w:rFonts w:ascii="Verdana" w:eastAsia="Verdana" w:hAnsi="Verdana" w:cs="Verdana"/>
          <w:i/>
          <w:sz w:val="26"/>
          <w:szCs w:val="26"/>
        </w:rPr>
      </w:pPr>
    </w:p>
    <w:p w:rsidR="00A115BF" w:rsidRDefault="00646F36">
      <w:pPr>
        <w:pStyle w:val="a3"/>
        <w:ind w:left="720"/>
        <w:rPr>
          <w:rFonts w:ascii="宋体" w:eastAsia="宋体" w:hAnsi="宋体" w:cs="宋体"/>
        </w:rPr>
      </w:pPr>
      <w:r>
        <w:pict>
          <v:group id="_x0000_s1794" style="position:absolute;left:0;text-align:left;margin-left:514.6pt;margin-top:5.7pt;width:8pt;height:8.5pt;z-index:7912;mso-position-horizontal-relative:page" coordorigin="10292,114" coordsize="160,170">
            <v:group id="_x0000_s1801" style="position:absolute;left:10296;top:118;width:2;height:163" coordorigin="10296,118" coordsize="2,163">
              <v:shape id="_x0000_s1802" style="position:absolute;left:10296;top:118;width:2;height:163" coordorigin="10296,118" coordsize="0,163" path="m10296,280r,-162e" filled="f" strokeweight=".14042mm">
                <v:path arrowok="t"/>
              </v:shape>
            </v:group>
            <v:group id="_x0000_s1799" style="position:absolute;left:10300;top:122;width:145;height:2" coordorigin="10300,122" coordsize="145,2">
              <v:shape id="_x0000_s1800" style="position:absolute;left:10300;top:122;width:145;height:2" coordorigin="10300,122" coordsize="145,0" path="m10300,122r144,e" filled="f" strokeweight=".14042mm">
                <v:path arrowok="t"/>
              </v:shape>
            </v:group>
            <v:group id="_x0000_s1797" style="position:absolute;left:10300;top:276;width:145;height:2" coordorigin="10300,276" coordsize="145,2">
              <v:shape id="_x0000_s1798" style="position:absolute;left:10300;top:276;width:145;height:2" coordorigin="10300,276" coordsize="145,0" path="m10300,276r144,e" filled="f" strokeweight=".14042mm">
                <v:path arrowok="t"/>
              </v:shape>
            </v:group>
            <v:group id="_x0000_s1795" style="position:absolute;left:10448;top:118;width:2;height:163" coordorigin="10448,118" coordsize="2,163">
              <v:shape id="_x0000_s1796" style="position:absolute;left:10448;top:118;width:2;height:163" coordorigin="10448,118" coordsize="0,163" path="m10448,280r,-162e" filled="f" strokeweight=".14042mm">
                <v:path arrowok="t"/>
              </v:shape>
            </v:group>
            <w10:wrap anchorx="page"/>
          </v:group>
        </w:pict>
      </w:r>
      <w:r>
        <w:rPr>
          <w:rFonts w:ascii="宋体" w:eastAsia="宋体" w:hAnsi="宋体" w:cs="宋体"/>
        </w:rPr>
        <w:t>这与本文遗忘的定义一致，因此上述结论成立。</w:t>
      </w:r>
    </w:p>
    <w:p w:rsidR="00A115BF" w:rsidRDefault="00A115BF">
      <w:pPr>
        <w:rPr>
          <w:rFonts w:ascii="宋体" w:eastAsia="宋体" w:hAnsi="宋体" w:cs="宋体"/>
        </w:rPr>
        <w:sectPr w:rsidR="00A115BF">
          <w:headerReference w:type="default" r:id="rId98"/>
          <w:footerReference w:type="default" r:id="rId99"/>
          <w:pgSz w:w="11910" w:h="16840"/>
          <w:pgMar w:top="1100" w:right="1180" w:bottom="1360" w:left="1200" w:header="0" w:footer="1160" w:gutter="0"/>
          <w:pgNumType w:start="63"/>
          <w:cols w:space="720"/>
        </w:sectPr>
      </w:pPr>
    </w:p>
    <w:p w:rsidR="00A115BF" w:rsidRDefault="00A115BF">
      <w:pPr>
        <w:spacing w:before="4"/>
        <w:rPr>
          <w:rFonts w:ascii="宋体" w:eastAsia="宋体" w:hAnsi="宋体" w:cs="宋体"/>
          <w:sz w:val="20"/>
          <w:szCs w:val="20"/>
        </w:rPr>
      </w:pPr>
    </w:p>
    <w:p w:rsidR="00A115BF" w:rsidRDefault="00646F36">
      <w:pPr>
        <w:pStyle w:val="a3"/>
        <w:spacing w:before="26"/>
        <w:ind w:left="228" w:right="103" w:firstLine="412"/>
        <w:rPr>
          <w:rFonts w:ascii="宋体" w:eastAsia="宋体" w:hAnsi="宋体" w:cs="宋体"/>
        </w:rPr>
      </w:pPr>
      <w:r>
        <w:rPr>
          <w:rFonts w:ascii="宋体" w:eastAsia="宋体" w:hAnsi="宋体" w:cs="宋体"/>
        </w:rPr>
        <w:t>与模态</w:t>
      </w:r>
      <w:r>
        <w:t>S5</w:t>
      </w:r>
      <w:r>
        <w:rPr>
          <w:rFonts w:ascii="宋体" w:eastAsia="宋体" w:hAnsi="宋体" w:cs="宋体"/>
        </w:rPr>
        <w:t>和</w:t>
      </w:r>
      <w:r>
        <w:t>CTL</w:t>
      </w:r>
      <w:r>
        <w:rPr>
          <w:rFonts w:ascii="宋体" w:eastAsia="宋体" w:hAnsi="宋体" w:cs="宋体"/>
        </w:rPr>
        <w:t>情形类似，下面给出</w:t>
      </w:r>
      <w:r>
        <w:rPr>
          <w:rFonts w:ascii="Arial" w:eastAsia="Arial" w:hAnsi="Arial" w:cs="Arial"/>
          <w:i/>
        </w:rPr>
        <w:t>µ</w:t>
      </w:r>
      <w:r>
        <w:t>-</w:t>
      </w:r>
      <w:r>
        <w:rPr>
          <w:rFonts w:ascii="宋体" w:eastAsia="宋体" w:hAnsi="宋体" w:cs="宋体"/>
        </w:rPr>
        <w:t>演算下遗忘的基本公设：</w:t>
      </w:r>
    </w:p>
    <w:p w:rsidR="00A115BF" w:rsidRDefault="00A115BF">
      <w:pPr>
        <w:spacing w:before="6"/>
        <w:rPr>
          <w:rFonts w:ascii="宋体" w:eastAsia="宋体" w:hAnsi="宋体" w:cs="宋体"/>
          <w:sz w:val="23"/>
          <w:szCs w:val="23"/>
        </w:rPr>
      </w:pPr>
    </w:p>
    <w:p w:rsidR="00A115BF" w:rsidRDefault="00646F36">
      <w:pPr>
        <w:spacing w:line="388" w:lineRule="exact"/>
        <w:ind w:left="2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W</w:t>
      </w:r>
      <w:r>
        <w:rPr>
          <w:rFonts w:ascii="Times New Roman" w:eastAsia="Times New Roman" w:hAnsi="Times New Roman" w:cs="Times New Roman"/>
          <w:sz w:val="24"/>
          <w:szCs w:val="24"/>
        </w:rPr>
        <w:t xml:space="preserve">)  </w:t>
      </w:r>
      <w:r>
        <w:rPr>
          <w:rFonts w:ascii="宋体" w:eastAsia="宋体" w:hAnsi="宋体" w:cs="宋体"/>
          <w:sz w:val="24"/>
          <w:szCs w:val="24"/>
        </w:rPr>
        <w:t>削弱：</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
          <w:sz w:val="24"/>
          <w:szCs w:val="24"/>
        </w:rPr>
        <w:t xml:space="preserve"> </w:t>
      </w:r>
      <w:r>
        <w:rPr>
          <w:rFonts w:ascii="Arial" w:eastAsia="Arial" w:hAnsi="Arial" w:cs="Arial"/>
          <w:i/>
          <w:spacing w:val="8"/>
          <w:sz w:val="24"/>
          <w:szCs w:val="24"/>
        </w:rPr>
        <w:t>ϕ</w:t>
      </w:r>
      <w:r>
        <w:rPr>
          <w:rFonts w:ascii="Cambria" w:eastAsia="Cambria" w:hAnsi="Cambria" w:cs="Cambria"/>
          <w:spacing w:val="8"/>
          <w:position w:val="9"/>
          <w:sz w:val="16"/>
          <w:szCs w:val="16"/>
        </w:rPr>
        <w:t>′</w:t>
      </w:r>
      <w:r>
        <w:rPr>
          <w:rFonts w:ascii="Times New Roman" w:eastAsia="Times New Roman" w:hAnsi="Times New Roman" w:cs="Times New Roman"/>
          <w:spacing w:val="8"/>
          <w:sz w:val="24"/>
          <w:szCs w:val="24"/>
        </w:rPr>
        <w:t>;</w:t>
      </w:r>
    </w:p>
    <w:p w:rsidR="00A115BF" w:rsidRDefault="00646F36">
      <w:pPr>
        <w:spacing w:before="5" w:line="223" w:lineRule="auto"/>
        <w:ind w:left="159" w:right="2692" w:firstLine="14"/>
        <w:jc w:val="both"/>
        <w:rPr>
          <w:rFonts w:ascii="宋体" w:eastAsia="宋体" w:hAnsi="宋体" w:cs="宋体"/>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PP</w:t>
      </w:r>
      <w:r>
        <w:rPr>
          <w:rFonts w:ascii="Times New Roman" w:eastAsia="Times New Roman" w:hAnsi="Times New Roman" w:cs="Times New Roman"/>
          <w:sz w:val="24"/>
          <w:szCs w:val="24"/>
        </w:rPr>
        <w:t xml:space="preserve">) </w:t>
      </w:r>
      <w:r>
        <w:rPr>
          <w:rFonts w:ascii="宋体" w:eastAsia="宋体" w:hAnsi="宋体" w:cs="宋体"/>
          <w:spacing w:val="3"/>
          <w:sz w:val="24"/>
          <w:szCs w:val="24"/>
        </w:rPr>
        <w:t>正支持：对任意</w:t>
      </w:r>
      <w:r>
        <w:rPr>
          <w:rFonts w:ascii="Arial" w:eastAsia="Arial" w:hAnsi="Arial" w:cs="Arial"/>
          <w:i/>
          <w:spacing w:val="3"/>
          <w:sz w:val="24"/>
          <w:szCs w:val="24"/>
        </w:rPr>
        <w:t>µ</w:t>
      </w:r>
      <w:r>
        <w:rPr>
          <w:rFonts w:ascii="Times New Roman" w:eastAsia="Times New Roman" w:hAnsi="Times New Roman" w:cs="Times New Roman"/>
          <w:spacing w:val="3"/>
          <w:sz w:val="24"/>
          <w:szCs w:val="24"/>
        </w:rPr>
        <w:t>-</w:t>
      </w:r>
      <w:r>
        <w:rPr>
          <w:rFonts w:ascii="宋体" w:eastAsia="宋体" w:hAnsi="宋体" w:cs="宋体"/>
          <w:spacing w:val="3"/>
          <w:sz w:val="24"/>
          <w:szCs w:val="24"/>
        </w:rPr>
        <w:t>句子</w:t>
      </w:r>
      <w:r>
        <w:rPr>
          <w:rFonts w:ascii="Arial" w:eastAsia="Arial" w:hAnsi="Arial" w:cs="Arial"/>
          <w:i/>
          <w:spacing w:val="3"/>
          <w:sz w:val="24"/>
          <w:szCs w:val="24"/>
        </w:rPr>
        <w:t>η</w:t>
      </w:r>
      <w:r>
        <w:rPr>
          <w:rFonts w:ascii="宋体" w:eastAsia="宋体" w:hAnsi="宋体" w:cs="宋体"/>
          <w:spacing w:val="3"/>
          <w:sz w:val="24"/>
          <w:szCs w:val="24"/>
        </w:rPr>
        <w:t>，若</w:t>
      </w:r>
      <w:r>
        <w:rPr>
          <w:rFonts w:ascii="Times New Roman" w:eastAsia="Times New Roman" w:hAnsi="Times New Roman" w:cs="Times New Roman"/>
          <w:spacing w:val="3"/>
          <w:sz w:val="24"/>
          <w:szCs w:val="24"/>
        </w:rPr>
        <w:t>IR</w:t>
      </w:r>
      <w:r>
        <w:rPr>
          <w:rFonts w:ascii="Euclid" w:eastAsia="Euclid" w:hAnsi="Euclid" w:cs="Euclid"/>
          <w:spacing w:val="3"/>
          <w:sz w:val="24"/>
          <w:szCs w:val="24"/>
        </w:rPr>
        <w:t>(</w:t>
      </w:r>
      <w:r>
        <w:rPr>
          <w:rFonts w:ascii="Arial" w:eastAsia="Arial" w:hAnsi="Arial" w:cs="Arial"/>
          <w:i/>
          <w:spacing w:val="3"/>
          <w:sz w:val="24"/>
          <w:szCs w:val="24"/>
        </w:rPr>
        <w:t>η</w:t>
      </w:r>
      <w:r>
        <w:rPr>
          <w:rFonts w:ascii="Verdana" w:eastAsia="Verdana" w:hAnsi="Verdana" w:cs="Verdana"/>
          <w:i/>
          <w:spacing w:val="3"/>
          <w:sz w:val="24"/>
          <w:szCs w:val="24"/>
        </w:rPr>
        <w:t>,</w:t>
      </w:r>
      <w:r>
        <w:rPr>
          <w:rFonts w:ascii="Times New Roman" w:eastAsia="Times New Roman" w:hAnsi="Times New Roman" w:cs="Times New Roman"/>
          <w:i/>
          <w:spacing w:val="3"/>
          <w:sz w:val="24"/>
          <w:szCs w:val="24"/>
        </w:rPr>
        <w:t xml:space="preserve">V </w:t>
      </w:r>
      <w:r>
        <w:rPr>
          <w:rFonts w:ascii="Euclid" w:eastAsia="Euclid" w:hAnsi="Euclid" w:cs="Euclid"/>
          <w:sz w:val="24"/>
          <w:szCs w:val="24"/>
        </w:rPr>
        <w:t>)</w:t>
      </w:r>
      <w:r>
        <w:rPr>
          <w:rFonts w:ascii="宋体" w:eastAsia="宋体" w:hAnsi="宋体" w:cs="宋体"/>
          <w:sz w:val="24"/>
          <w:szCs w:val="24"/>
        </w:rPr>
        <w:t>和</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Arial" w:eastAsia="Arial" w:hAnsi="Arial" w:cs="Arial"/>
          <w:i/>
          <w:spacing w:val="8"/>
          <w:sz w:val="24"/>
          <w:szCs w:val="24"/>
        </w:rPr>
        <w:t>η</w:t>
      </w:r>
      <w:r>
        <w:rPr>
          <w:rFonts w:ascii="宋体" w:eastAsia="宋体" w:hAnsi="宋体" w:cs="宋体"/>
          <w:spacing w:val="8"/>
          <w:sz w:val="24"/>
          <w:szCs w:val="24"/>
        </w:rPr>
        <w:t>则</w:t>
      </w:r>
      <w:r>
        <w:rPr>
          <w:rFonts w:ascii="Arial" w:eastAsia="Arial" w:hAnsi="Arial" w:cs="Arial"/>
          <w:i/>
          <w:spacing w:val="8"/>
          <w:sz w:val="24"/>
          <w:szCs w:val="24"/>
        </w:rPr>
        <w:t>ϕ</w:t>
      </w:r>
      <w:r>
        <w:rPr>
          <w:rFonts w:ascii="Cambria" w:eastAsia="Cambria" w:hAnsi="Cambria" w:cs="Cambria"/>
          <w:spacing w:val="8"/>
          <w:position w:val="9"/>
          <w:sz w:val="16"/>
          <w:szCs w:val="16"/>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7"/>
          <w:sz w:val="24"/>
          <w:szCs w:val="24"/>
        </w:rPr>
        <w:t xml:space="preserve"> </w:t>
      </w:r>
      <w:r>
        <w:rPr>
          <w:rFonts w:ascii="Arial" w:eastAsia="Arial" w:hAnsi="Arial" w:cs="Arial"/>
          <w:i/>
          <w:spacing w:val="9"/>
          <w:sz w:val="24"/>
          <w:szCs w:val="24"/>
        </w:rPr>
        <w:t>η</w:t>
      </w:r>
      <w:r>
        <w:rPr>
          <w:rFonts w:ascii="宋体" w:eastAsia="宋体" w:hAnsi="宋体" w:cs="宋体"/>
          <w:spacing w:val="9"/>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NP</w:t>
      </w:r>
      <w:r>
        <w:rPr>
          <w:rFonts w:ascii="Times New Roman" w:eastAsia="Times New Roman" w:hAnsi="Times New Roman" w:cs="Times New Roman"/>
          <w:sz w:val="24"/>
          <w:szCs w:val="24"/>
        </w:rPr>
        <w:t xml:space="preserve">) </w:t>
      </w:r>
      <w:r>
        <w:rPr>
          <w:rFonts w:ascii="宋体" w:eastAsia="宋体" w:hAnsi="宋体" w:cs="宋体"/>
          <w:spacing w:val="3"/>
          <w:sz w:val="24"/>
          <w:szCs w:val="24"/>
        </w:rPr>
        <w:t>负支持：对任意</w:t>
      </w:r>
      <w:r>
        <w:rPr>
          <w:rFonts w:ascii="Arial" w:eastAsia="Arial" w:hAnsi="Arial" w:cs="Arial"/>
          <w:i/>
          <w:spacing w:val="3"/>
          <w:sz w:val="24"/>
          <w:szCs w:val="24"/>
        </w:rPr>
        <w:t>µ</w:t>
      </w:r>
      <w:r>
        <w:rPr>
          <w:rFonts w:ascii="Times New Roman" w:eastAsia="Times New Roman" w:hAnsi="Times New Roman" w:cs="Times New Roman"/>
          <w:spacing w:val="3"/>
          <w:sz w:val="24"/>
          <w:szCs w:val="24"/>
        </w:rPr>
        <w:t>-</w:t>
      </w:r>
      <w:r>
        <w:rPr>
          <w:rFonts w:ascii="宋体" w:eastAsia="宋体" w:hAnsi="宋体" w:cs="宋体"/>
          <w:spacing w:val="3"/>
          <w:sz w:val="24"/>
          <w:szCs w:val="24"/>
        </w:rPr>
        <w:t>句子</w:t>
      </w:r>
      <w:r>
        <w:rPr>
          <w:rFonts w:ascii="Arial" w:eastAsia="Arial" w:hAnsi="Arial" w:cs="Arial"/>
          <w:i/>
          <w:spacing w:val="3"/>
          <w:sz w:val="24"/>
          <w:szCs w:val="24"/>
        </w:rPr>
        <w:t>η</w:t>
      </w:r>
      <w:r>
        <w:rPr>
          <w:rFonts w:ascii="宋体" w:eastAsia="宋体" w:hAnsi="宋体" w:cs="宋体"/>
          <w:spacing w:val="3"/>
          <w:sz w:val="24"/>
          <w:szCs w:val="24"/>
        </w:rPr>
        <w:t>，若</w:t>
      </w:r>
      <w:r>
        <w:rPr>
          <w:rFonts w:ascii="Times New Roman" w:eastAsia="Times New Roman" w:hAnsi="Times New Roman" w:cs="Times New Roman"/>
          <w:spacing w:val="3"/>
          <w:sz w:val="24"/>
          <w:szCs w:val="24"/>
        </w:rPr>
        <w:t>IR</w:t>
      </w:r>
      <w:r>
        <w:rPr>
          <w:rFonts w:ascii="Euclid" w:eastAsia="Euclid" w:hAnsi="Euclid" w:cs="Euclid"/>
          <w:spacing w:val="3"/>
          <w:sz w:val="24"/>
          <w:szCs w:val="24"/>
        </w:rPr>
        <w:t>(</w:t>
      </w:r>
      <w:r>
        <w:rPr>
          <w:rFonts w:ascii="Arial" w:eastAsia="Arial" w:hAnsi="Arial" w:cs="Arial"/>
          <w:i/>
          <w:spacing w:val="3"/>
          <w:sz w:val="24"/>
          <w:szCs w:val="24"/>
        </w:rPr>
        <w:t>η</w:t>
      </w:r>
      <w:r>
        <w:rPr>
          <w:rFonts w:ascii="Verdana" w:eastAsia="Verdana" w:hAnsi="Verdana" w:cs="Verdana"/>
          <w:i/>
          <w:spacing w:val="3"/>
          <w:sz w:val="24"/>
          <w:szCs w:val="24"/>
        </w:rPr>
        <w:t>,</w:t>
      </w:r>
      <w:r>
        <w:rPr>
          <w:rFonts w:ascii="Times New Roman" w:eastAsia="Times New Roman" w:hAnsi="Times New Roman" w:cs="Times New Roman"/>
          <w:i/>
          <w:spacing w:val="3"/>
          <w:sz w:val="24"/>
          <w:szCs w:val="24"/>
        </w:rPr>
        <w:t xml:space="preserve">V </w:t>
      </w:r>
      <w:r>
        <w:rPr>
          <w:rFonts w:ascii="Euclid" w:eastAsia="Euclid" w:hAnsi="Euclid" w:cs="Euclid"/>
          <w:sz w:val="24"/>
          <w:szCs w:val="24"/>
        </w:rPr>
        <w:t>)</w:t>
      </w:r>
      <w:r>
        <w:rPr>
          <w:rFonts w:ascii="宋体" w:eastAsia="宋体" w:hAnsi="宋体" w:cs="宋体"/>
          <w:sz w:val="24"/>
          <w:szCs w:val="24"/>
        </w:rPr>
        <w:t>和</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Arial" w:eastAsia="Arial" w:hAnsi="Arial" w:cs="Arial"/>
          <w:i/>
          <w:spacing w:val="8"/>
          <w:sz w:val="24"/>
          <w:szCs w:val="24"/>
        </w:rPr>
        <w:t>η</w:t>
      </w:r>
      <w:r>
        <w:rPr>
          <w:rFonts w:ascii="宋体" w:eastAsia="宋体" w:hAnsi="宋体" w:cs="宋体"/>
          <w:spacing w:val="8"/>
          <w:sz w:val="24"/>
          <w:szCs w:val="24"/>
        </w:rPr>
        <w:t>则</w:t>
      </w:r>
      <w:r>
        <w:rPr>
          <w:rFonts w:ascii="Arial" w:eastAsia="Arial" w:hAnsi="Arial" w:cs="Arial"/>
          <w:i/>
          <w:spacing w:val="8"/>
          <w:sz w:val="24"/>
          <w:szCs w:val="24"/>
        </w:rPr>
        <w:t>ϕ</w:t>
      </w:r>
      <w:r>
        <w:rPr>
          <w:rFonts w:ascii="Cambria" w:eastAsia="Cambria" w:hAnsi="Cambria" w:cs="Cambria"/>
          <w:spacing w:val="8"/>
          <w:position w:val="9"/>
          <w:sz w:val="16"/>
          <w:szCs w:val="16"/>
        </w:rPr>
        <w:t xml:space="preserve">′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Arial" w:eastAsia="Arial" w:hAnsi="Arial" w:cs="Arial"/>
          <w:i/>
          <w:spacing w:val="9"/>
          <w:sz w:val="24"/>
          <w:szCs w:val="24"/>
        </w:rPr>
        <w:t>η</w:t>
      </w:r>
      <w:r>
        <w:rPr>
          <w:rFonts w:ascii="宋体" w:eastAsia="宋体" w:hAnsi="宋体" w:cs="宋体"/>
          <w:spacing w:val="9"/>
          <w:sz w:val="24"/>
          <w:szCs w:val="24"/>
        </w:rPr>
        <w:t>；</w:t>
      </w:r>
      <w:r>
        <w:rPr>
          <w:rFonts w:ascii="宋体" w:eastAsia="宋体" w:hAnsi="宋体" w:cs="宋体"/>
          <w:spacing w:val="-11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IR</w:t>
      </w:r>
      <w:r>
        <w:rPr>
          <w:rFonts w:ascii="Times New Roman" w:eastAsia="Times New Roman" w:hAnsi="Times New Roman" w:cs="Times New Roman"/>
          <w:sz w:val="24"/>
          <w:szCs w:val="24"/>
        </w:rPr>
        <w:t xml:space="preserve">)  </w:t>
      </w:r>
      <w:r>
        <w:rPr>
          <w:rFonts w:ascii="宋体" w:eastAsia="宋体" w:hAnsi="宋体" w:cs="宋体"/>
          <w:spacing w:val="3"/>
          <w:sz w:val="24"/>
          <w:szCs w:val="24"/>
        </w:rPr>
        <w:t>无关性：</w:t>
      </w:r>
      <w:r>
        <w:rPr>
          <w:rFonts w:ascii="Times New Roman" w:eastAsia="Times New Roman" w:hAnsi="Times New Roman" w:cs="Times New Roman"/>
          <w:spacing w:val="3"/>
          <w:sz w:val="24"/>
          <w:szCs w:val="24"/>
        </w:rPr>
        <w:t>IR</w:t>
      </w:r>
      <w:r>
        <w:rPr>
          <w:rFonts w:ascii="Euclid" w:eastAsia="Euclid" w:hAnsi="Euclid" w:cs="Euclid"/>
          <w:spacing w:val="3"/>
          <w:sz w:val="24"/>
          <w:szCs w:val="24"/>
        </w:rPr>
        <w:t>(</w:t>
      </w:r>
      <w:r>
        <w:rPr>
          <w:rFonts w:ascii="Arial" w:eastAsia="Arial" w:hAnsi="Arial" w:cs="Arial"/>
          <w:i/>
          <w:spacing w:val="3"/>
          <w:sz w:val="24"/>
          <w:szCs w:val="24"/>
        </w:rPr>
        <w:t>ϕ</w:t>
      </w:r>
      <w:r>
        <w:rPr>
          <w:rFonts w:ascii="Cambria" w:eastAsia="Cambria" w:hAnsi="Cambria" w:cs="Cambria"/>
          <w:spacing w:val="3"/>
          <w:position w:val="9"/>
          <w:sz w:val="16"/>
          <w:szCs w:val="16"/>
        </w:rPr>
        <w:t>′</w:t>
      </w:r>
      <w:r>
        <w:rPr>
          <w:rFonts w:ascii="Verdana" w:eastAsia="Verdana" w:hAnsi="Verdana" w:cs="Verdana"/>
          <w:i/>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A115BF">
      <w:pPr>
        <w:spacing w:before="10"/>
        <w:rPr>
          <w:rFonts w:ascii="宋体" w:eastAsia="宋体" w:hAnsi="宋体" w:cs="宋体"/>
          <w:sz w:val="18"/>
          <w:szCs w:val="18"/>
        </w:rPr>
      </w:pPr>
    </w:p>
    <w:p w:rsidR="00A115BF" w:rsidRDefault="00646F36">
      <w:pPr>
        <w:ind w:left="160"/>
        <w:jc w:val="both"/>
        <w:rPr>
          <w:rFonts w:ascii="宋体" w:eastAsia="宋体" w:hAnsi="宋体" w:cs="宋体"/>
          <w:sz w:val="24"/>
          <w:szCs w:val="24"/>
        </w:rPr>
      </w:pPr>
      <w:r>
        <w:rPr>
          <w:rFonts w:ascii="宋体" w:eastAsia="宋体" w:hAnsi="宋体" w:cs="宋体"/>
          <w:spacing w:val="-5"/>
          <w:sz w:val="24"/>
          <w:szCs w:val="24"/>
        </w:rPr>
        <w:t>其中</w:t>
      </w:r>
      <w:r>
        <w:rPr>
          <w:rFonts w:ascii="Times New Roman" w:eastAsia="Times New Roman" w:hAnsi="Times New Roman" w:cs="Times New Roman"/>
          <w:i/>
          <w:spacing w:val="-5"/>
          <w:sz w:val="24"/>
          <w:szCs w:val="24"/>
        </w:rPr>
        <w:t xml:space="preserve">V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A </w:t>
      </w:r>
      <w:r>
        <w:rPr>
          <w:rFonts w:ascii="宋体" w:eastAsia="宋体" w:hAnsi="宋体" w:cs="宋体"/>
          <w:spacing w:val="5"/>
          <w:sz w:val="24"/>
          <w:szCs w:val="24"/>
        </w:rPr>
        <w:t>、</w:t>
      </w:r>
      <w:r>
        <w:rPr>
          <w:rFonts w:ascii="Arial" w:eastAsia="Arial" w:hAnsi="Arial" w:cs="Arial"/>
          <w:i/>
          <w:spacing w:val="5"/>
          <w:sz w:val="24"/>
          <w:szCs w:val="24"/>
        </w:rPr>
        <w:t>ϕ</w:t>
      </w:r>
      <w:r>
        <w:rPr>
          <w:rFonts w:ascii="宋体" w:eastAsia="宋体" w:hAnsi="宋体" w:cs="宋体"/>
          <w:spacing w:val="5"/>
          <w:sz w:val="24"/>
          <w:szCs w:val="24"/>
        </w:rPr>
        <w:t>为</w:t>
      </w:r>
      <w:r>
        <w:rPr>
          <w:rFonts w:ascii="Arial" w:eastAsia="Arial" w:hAnsi="Arial" w:cs="Arial"/>
          <w:i/>
          <w:spacing w:val="5"/>
          <w:sz w:val="24"/>
          <w:szCs w:val="24"/>
        </w:rPr>
        <w:t>µ</w:t>
      </w:r>
      <w:r>
        <w:rPr>
          <w:rFonts w:ascii="Times New Roman" w:eastAsia="Times New Roman" w:hAnsi="Times New Roman" w:cs="Times New Roman"/>
          <w:spacing w:val="5"/>
          <w:sz w:val="24"/>
          <w:szCs w:val="24"/>
        </w:rPr>
        <w:t>-</w:t>
      </w:r>
      <w:r>
        <w:rPr>
          <w:rFonts w:ascii="宋体" w:eastAsia="宋体" w:hAnsi="宋体" w:cs="宋体"/>
          <w:spacing w:val="5"/>
          <w:sz w:val="24"/>
          <w:szCs w:val="24"/>
        </w:rPr>
        <w:t>公式、</w:t>
      </w:r>
      <w:r>
        <w:rPr>
          <w:rFonts w:ascii="Arial" w:eastAsia="Arial" w:hAnsi="Arial" w:cs="Arial"/>
          <w:i/>
          <w:spacing w:val="5"/>
          <w:sz w:val="24"/>
          <w:szCs w:val="24"/>
        </w:rPr>
        <w:t>ϕ</w:t>
      </w:r>
      <w:r>
        <w:rPr>
          <w:rFonts w:ascii="Cambria" w:eastAsia="Cambria" w:hAnsi="Cambria" w:cs="Cambria"/>
          <w:spacing w:val="5"/>
          <w:position w:val="9"/>
          <w:sz w:val="16"/>
          <w:szCs w:val="16"/>
        </w:rPr>
        <w:t>′</w:t>
      </w:r>
      <w:r>
        <w:rPr>
          <w:rFonts w:ascii="宋体" w:eastAsia="宋体" w:hAnsi="宋体" w:cs="宋体"/>
          <w:spacing w:val="5"/>
          <w:sz w:val="24"/>
          <w:szCs w:val="24"/>
        </w:rPr>
        <w:t>是从</w:t>
      </w:r>
      <w:r>
        <w:rPr>
          <w:rFonts w:ascii="Arial" w:eastAsia="Arial" w:hAnsi="Arial" w:cs="Arial"/>
          <w:i/>
          <w:spacing w:val="5"/>
          <w:sz w:val="24"/>
          <w:szCs w:val="24"/>
        </w:rPr>
        <w:t>ϕ</w:t>
      </w:r>
      <w:r>
        <w:rPr>
          <w:rFonts w:ascii="宋体" w:eastAsia="宋体" w:hAnsi="宋体" w:cs="宋体"/>
          <w:spacing w:val="5"/>
          <w:sz w:val="24"/>
          <w:szCs w:val="24"/>
        </w:rPr>
        <w:t>中遗忘</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6"/>
          <w:sz w:val="24"/>
          <w:szCs w:val="24"/>
        </w:rPr>
        <w:t xml:space="preserve"> </w:t>
      </w:r>
      <w:r>
        <w:rPr>
          <w:rFonts w:ascii="宋体" w:eastAsia="宋体" w:hAnsi="宋体" w:cs="宋体"/>
          <w:spacing w:val="-4"/>
          <w:sz w:val="24"/>
          <w:szCs w:val="24"/>
        </w:rPr>
        <w:t>后得到的结果。</w:t>
      </w:r>
    </w:p>
    <w:p w:rsidR="00A115BF" w:rsidRDefault="00646F36">
      <w:pPr>
        <w:spacing w:before="283"/>
        <w:ind w:left="159"/>
        <w:jc w:val="both"/>
        <w:rPr>
          <w:rFonts w:ascii="楷体" w:eastAsia="楷体" w:hAnsi="楷体" w:cs="楷体"/>
          <w:sz w:val="24"/>
          <w:szCs w:val="24"/>
        </w:rPr>
      </w:pPr>
      <w:bookmarkStart w:id="109" w:name="_bookmark71"/>
      <w:bookmarkEnd w:id="109"/>
      <w:r>
        <w:rPr>
          <w:rFonts w:ascii="黑体" w:eastAsia="黑体" w:hAnsi="黑体" w:cs="黑体"/>
          <w:sz w:val="24"/>
          <w:szCs w:val="24"/>
        </w:rPr>
        <w:t>定理</w:t>
      </w:r>
      <w:r>
        <w:rPr>
          <w:rFonts w:ascii="黑体" w:eastAsia="黑体" w:hAnsi="黑体" w:cs="黑体"/>
          <w:spacing w:val="-49"/>
          <w:sz w:val="24"/>
          <w:szCs w:val="24"/>
        </w:rPr>
        <w:t xml:space="preserve"> </w:t>
      </w:r>
      <w:r>
        <w:rPr>
          <w:rFonts w:ascii="Times New Roman" w:eastAsia="Times New Roman" w:hAnsi="Times New Roman" w:cs="Times New Roman"/>
          <w:b/>
          <w:bCs/>
          <w:sz w:val="24"/>
          <w:szCs w:val="24"/>
        </w:rPr>
        <w:t>3.5</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表示性定理</w:t>
      </w:r>
      <w:r>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55"/>
          <w:sz w:val="24"/>
          <w:szCs w:val="24"/>
        </w:rPr>
        <w:t xml:space="preserve"> </w:t>
      </w:r>
      <w:r>
        <w:rPr>
          <w:rFonts w:ascii="楷体" w:eastAsia="楷体" w:hAnsi="楷体" w:cs="楷体"/>
          <w:spacing w:val="3"/>
          <w:sz w:val="24"/>
          <w:szCs w:val="24"/>
        </w:rPr>
        <w:t>给定</w:t>
      </w:r>
      <w:r>
        <w:rPr>
          <w:rFonts w:ascii="Arial" w:eastAsia="Arial" w:hAnsi="Arial" w:cs="Arial"/>
          <w:i/>
          <w:spacing w:val="3"/>
          <w:sz w:val="24"/>
          <w:szCs w:val="24"/>
        </w:rPr>
        <w:t>µ</w:t>
      </w:r>
      <w:r>
        <w:rPr>
          <w:rFonts w:ascii="Times New Roman" w:eastAsia="Times New Roman" w:hAnsi="Times New Roman" w:cs="Times New Roman"/>
          <w:i/>
          <w:spacing w:val="3"/>
          <w:sz w:val="24"/>
          <w:szCs w:val="24"/>
        </w:rPr>
        <w:t>-</w:t>
      </w:r>
      <w:r>
        <w:rPr>
          <w:rFonts w:ascii="楷体" w:eastAsia="楷体" w:hAnsi="楷体" w:cs="楷体"/>
          <w:spacing w:val="3"/>
          <w:sz w:val="24"/>
          <w:szCs w:val="24"/>
        </w:rPr>
        <w:t>公式</w:t>
      </w:r>
      <w:r>
        <w:rPr>
          <w:rFonts w:ascii="Arial" w:eastAsia="Arial" w:hAnsi="Arial" w:cs="Arial"/>
          <w:i/>
          <w:spacing w:val="3"/>
          <w:sz w:val="24"/>
          <w:szCs w:val="24"/>
        </w:rPr>
        <w:t>ϕ</w:t>
      </w:r>
      <w:r>
        <w:rPr>
          <w:rFonts w:ascii="楷体" w:eastAsia="楷体" w:hAnsi="楷体" w:cs="楷体"/>
          <w:spacing w:val="3"/>
          <w:sz w:val="24"/>
          <w:szCs w:val="24"/>
        </w:rPr>
        <w:t>、</w:t>
      </w:r>
      <w:r>
        <w:rPr>
          <w:rFonts w:ascii="楷体" w:eastAsia="楷体" w:hAnsi="楷体" w:cs="楷体"/>
          <w:spacing w:val="-96"/>
          <w:sz w:val="24"/>
          <w:szCs w:val="24"/>
        </w:rPr>
        <w:t xml:space="preserve"> </w:t>
      </w:r>
      <w:r>
        <w:rPr>
          <w:rFonts w:ascii="Arial" w:eastAsia="Arial" w:hAnsi="Arial" w:cs="Arial"/>
          <w:i/>
          <w:spacing w:val="6"/>
          <w:sz w:val="24"/>
          <w:szCs w:val="24"/>
        </w:rPr>
        <w:t>ϕ</w:t>
      </w:r>
      <w:r>
        <w:rPr>
          <w:rFonts w:ascii="Cambria" w:eastAsia="Cambria" w:hAnsi="Cambria" w:cs="Cambria"/>
          <w:spacing w:val="6"/>
          <w:position w:val="9"/>
          <w:sz w:val="16"/>
          <w:szCs w:val="16"/>
        </w:rPr>
        <w:t>′</w:t>
      </w:r>
      <w:r>
        <w:rPr>
          <w:rFonts w:ascii="楷体" w:eastAsia="楷体" w:hAnsi="楷体" w:cs="楷体"/>
          <w:spacing w:val="6"/>
          <w:sz w:val="24"/>
          <w:szCs w:val="24"/>
        </w:rPr>
        <w:t>和</w:t>
      </w:r>
      <w:r>
        <w:rPr>
          <w:rFonts w:ascii="Arial" w:eastAsia="Arial" w:hAnsi="Arial" w:cs="Arial"/>
          <w:i/>
          <w:spacing w:val="6"/>
          <w:sz w:val="24"/>
          <w:szCs w:val="24"/>
        </w:rPr>
        <w:t>φ</w:t>
      </w:r>
      <w:r>
        <w:rPr>
          <w:rFonts w:ascii="Arial" w:eastAsia="Arial" w:hAnsi="Arial" w:cs="Arial"/>
          <w:i/>
          <w:spacing w:val="-40"/>
          <w:sz w:val="24"/>
          <w:szCs w:val="24"/>
        </w:rPr>
        <w:t xml:space="preserve"> </w:t>
      </w:r>
      <w:r>
        <w:rPr>
          <w:rFonts w:ascii="楷体" w:eastAsia="楷体" w:hAnsi="楷体" w:cs="楷体"/>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37"/>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1"/>
          <w:sz w:val="24"/>
          <w:szCs w:val="24"/>
        </w:rPr>
        <w:t xml:space="preserve"> </w:t>
      </w:r>
      <w:r>
        <w:rPr>
          <w:rFonts w:ascii="楷体" w:eastAsia="楷体" w:hAnsi="楷体" w:cs="楷体"/>
          <w:sz w:val="24"/>
          <w:szCs w:val="24"/>
        </w:rPr>
        <w:t>为原子命题集。</w:t>
      </w:r>
      <w:r>
        <w:rPr>
          <w:rFonts w:ascii="楷体" w:eastAsia="楷体" w:hAnsi="楷体" w:cs="楷体"/>
          <w:spacing w:val="-93"/>
          <w:sz w:val="24"/>
          <w:szCs w:val="24"/>
        </w:rPr>
        <w:t xml:space="preserve"> </w:t>
      </w:r>
      <w:r>
        <w:rPr>
          <w:rFonts w:ascii="楷体" w:eastAsia="楷体" w:hAnsi="楷体" w:cs="楷体"/>
          <w:spacing w:val="2"/>
          <w:sz w:val="24"/>
          <w:szCs w:val="24"/>
        </w:rPr>
        <w:t>下面的几个陈述</w:t>
      </w:r>
    </w:p>
    <w:p w:rsidR="00A115BF" w:rsidRDefault="00646F36">
      <w:pPr>
        <w:pStyle w:val="a3"/>
        <w:spacing w:before="40"/>
        <w:ind w:left="159"/>
        <w:jc w:val="both"/>
        <w:rPr>
          <w:rFonts w:ascii="楷体" w:eastAsia="楷体" w:hAnsi="楷体" w:cs="楷体"/>
        </w:rPr>
      </w:pPr>
      <w:r>
        <w:rPr>
          <w:rFonts w:ascii="楷体" w:eastAsia="楷体" w:hAnsi="楷体" w:cs="楷体"/>
        </w:rPr>
        <w:t>是等价的：</w:t>
      </w:r>
    </w:p>
    <w:p w:rsidR="00A115BF" w:rsidRDefault="00A115BF">
      <w:pPr>
        <w:spacing w:before="2"/>
        <w:rPr>
          <w:rFonts w:ascii="楷体" w:eastAsia="楷体" w:hAnsi="楷体" w:cs="楷体"/>
          <w:sz w:val="25"/>
          <w:szCs w:val="25"/>
        </w:rPr>
      </w:pPr>
    </w:p>
    <w:p w:rsidR="00A115BF" w:rsidRDefault="00646F36">
      <w:pPr>
        <w:spacing w:line="385" w:lineRule="exact"/>
        <w:ind w:left="401" w:right="103"/>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(i)  </w:t>
      </w:r>
      <w:r>
        <w:rPr>
          <w:rFonts w:ascii="Arial" w:eastAsia="Arial" w:hAnsi="Arial" w:cs="Arial"/>
          <w:i/>
          <w:spacing w:val="8"/>
          <w:sz w:val="24"/>
          <w:szCs w:val="24"/>
        </w:rPr>
        <w:t>ϕ</w:t>
      </w:r>
      <w:r>
        <w:rPr>
          <w:rFonts w:ascii="Cambria" w:eastAsia="Cambria" w:hAnsi="Cambria" w:cs="Cambria"/>
          <w:spacing w:val="8"/>
          <w:position w:val="9"/>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 xml:space="preserve">µ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w:t>
      </w:r>
    </w:p>
    <w:p w:rsidR="00A115BF" w:rsidRDefault="00646F36">
      <w:pPr>
        <w:spacing w:line="374" w:lineRule="exact"/>
        <w:ind w:left="334" w:right="103"/>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(ii)  </w:t>
      </w:r>
      <w:r>
        <w:rPr>
          <w:rFonts w:ascii="Arial" w:eastAsia="Arial" w:hAnsi="Arial" w:cs="Arial"/>
          <w:i/>
          <w:spacing w:val="8"/>
          <w:sz w:val="24"/>
          <w:szCs w:val="24"/>
        </w:rPr>
        <w:t>ϕ</w:t>
      </w:r>
      <w:r>
        <w:rPr>
          <w:rFonts w:ascii="Cambria" w:eastAsia="Cambria" w:hAnsi="Cambria" w:cs="Cambria"/>
          <w:spacing w:val="8"/>
          <w:position w:val="9"/>
          <w:sz w:val="16"/>
          <w:szCs w:val="16"/>
        </w:rPr>
        <w:t xml:space="preserve">′ </w:t>
      </w:r>
      <w:r>
        <w:rPr>
          <w:rFonts w:ascii="Cambria" w:eastAsia="Cambria" w:hAnsi="Cambria" w:cs="Cambria"/>
          <w:sz w:val="24"/>
          <w:szCs w:val="24"/>
        </w:rPr>
        <w:t>≡ {</w:t>
      </w:r>
      <w:r>
        <w:rPr>
          <w:rFonts w:ascii="Arial" w:eastAsia="Arial" w:hAnsi="Arial" w:cs="Arial"/>
          <w:i/>
          <w:sz w:val="24"/>
          <w:szCs w:val="24"/>
        </w:rPr>
        <w:t xml:space="preserve">φ </w:t>
      </w:r>
      <w:r>
        <w:rPr>
          <w:rFonts w:ascii="Cambria" w:eastAsia="Cambria" w:hAnsi="Cambria" w:cs="Cambria"/>
          <w:sz w:val="24"/>
          <w:szCs w:val="24"/>
        </w:rPr>
        <w:t xml:space="preserve">| </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Arial" w:eastAsia="Arial" w:hAnsi="Arial" w:cs="Arial"/>
          <w:i/>
          <w:sz w:val="24"/>
          <w:szCs w:val="24"/>
        </w:rPr>
        <w:t xml:space="preserve">φ </w:t>
      </w:r>
      <w:r>
        <w:rPr>
          <w:rFonts w:ascii="楷体" w:eastAsia="楷体" w:hAnsi="楷体" w:cs="楷体"/>
          <w:spacing w:val="7"/>
          <w:sz w:val="24"/>
          <w:szCs w:val="24"/>
        </w:rPr>
        <w:t>且</w:t>
      </w:r>
      <w:r>
        <w:rPr>
          <w:rFonts w:ascii="Times New Roman" w:eastAsia="Times New Roman" w:hAnsi="Times New Roman" w:cs="Times New Roman"/>
          <w:i/>
          <w:spacing w:val="7"/>
          <w:sz w:val="24"/>
          <w:szCs w:val="24"/>
        </w:rPr>
        <w:t>IR</w:t>
      </w:r>
      <w:r>
        <w:rPr>
          <w:rFonts w:ascii="Euclid" w:eastAsia="Euclid" w:hAnsi="Euclid" w:cs="Euclid"/>
          <w:spacing w:val="7"/>
          <w:sz w:val="24"/>
          <w:szCs w:val="24"/>
        </w:rPr>
        <w:t>(</w:t>
      </w:r>
      <w:r>
        <w:rPr>
          <w:rFonts w:ascii="Arial" w:eastAsia="Arial" w:hAnsi="Arial" w:cs="Arial"/>
          <w:i/>
          <w:spacing w:val="7"/>
          <w:sz w:val="24"/>
          <w:szCs w:val="24"/>
        </w:rPr>
        <w:t>φ</w:t>
      </w:r>
      <w:r>
        <w:rPr>
          <w:rFonts w:ascii="Verdana" w:eastAsia="Verdana" w:hAnsi="Verdana" w:cs="Verdana"/>
          <w:i/>
          <w:spacing w:val="7"/>
          <w:sz w:val="24"/>
          <w:szCs w:val="24"/>
        </w:rPr>
        <w:t>,</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25"/>
          <w:sz w:val="24"/>
          <w:szCs w:val="24"/>
        </w:rPr>
        <w:t xml:space="preserve"> </w:t>
      </w:r>
      <w:r>
        <w:rPr>
          <w:rFonts w:ascii="Euclid" w:eastAsia="Euclid" w:hAnsi="Euclid" w:cs="Euclid"/>
          <w:sz w:val="24"/>
          <w:szCs w:val="24"/>
        </w:rPr>
        <w:t>)</w:t>
      </w:r>
      <w:r>
        <w:rPr>
          <w:rFonts w:ascii="Cambria" w:eastAsia="Cambria" w:hAnsi="Cambria" w:cs="Cambria"/>
          <w:sz w:val="24"/>
          <w:szCs w:val="24"/>
        </w:rPr>
        <w:t>}</w:t>
      </w:r>
      <w:r>
        <w:rPr>
          <w:rFonts w:ascii="Times New Roman" w:eastAsia="Times New Roman" w:hAnsi="Times New Roman" w:cs="Times New Roman"/>
          <w:i/>
          <w:sz w:val="24"/>
          <w:szCs w:val="24"/>
        </w:rPr>
        <w:t>,</w:t>
      </w:r>
    </w:p>
    <w:p w:rsidR="00A115BF" w:rsidRDefault="00646F36">
      <w:pPr>
        <w:spacing w:line="318" w:lineRule="exact"/>
        <w:ind w:left="268" w:right="103"/>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(iii) </w:t>
      </w:r>
      <w:r>
        <w:rPr>
          <w:rFonts w:ascii="Times New Roman" w:eastAsia="Times New Roman" w:hAnsi="Times New Roman" w:cs="Times New Roman"/>
          <w:i/>
          <w:spacing w:val="24"/>
          <w:sz w:val="24"/>
          <w:szCs w:val="24"/>
        </w:rPr>
        <w:t xml:space="preserve"> </w:t>
      </w:r>
      <w:r>
        <w:rPr>
          <w:rFonts w:ascii="楷体" w:eastAsia="楷体" w:hAnsi="楷体" w:cs="楷体"/>
          <w:sz w:val="24"/>
          <w:szCs w:val="24"/>
        </w:rPr>
        <w:t>若</w:t>
      </w:r>
      <w:r>
        <w:rPr>
          <w:rFonts w:ascii="Arial" w:eastAsia="Arial" w:hAnsi="Arial" w:cs="Arial"/>
          <w:i/>
          <w:sz w:val="24"/>
          <w:szCs w:val="24"/>
        </w:rPr>
        <w:t>ϕ</w:t>
      </w:r>
      <w:r>
        <w:rPr>
          <w:rFonts w:ascii="楷体" w:eastAsia="楷体" w:hAnsi="楷体" w:cs="楷体"/>
          <w:sz w:val="24"/>
          <w:szCs w:val="24"/>
        </w:rPr>
        <w:t>、</w:t>
      </w:r>
      <w:r>
        <w:rPr>
          <w:rFonts w:ascii="楷体" w:eastAsia="楷体" w:hAnsi="楷体" w:cs="楷体"/>
          <w:spacing w:val="-94"/>
          <w:sz w:val="24"/>
          <w:szCs w:val="24"/>
        </w:rPr>
        <w:t xml:space="preserve"> </w:t>
      </w:r>
      <w:r>
        <w:rPr>
          <w:rFonts w:ascii="Arial" w:eastAsia="Arial" w:hAnsi="Arial" w:cs="Arial"/>
          <w:i/>
          <w:spacing w:val="3"/>
          <w:sz w:val="24"/>
          <w:szCs w:val="24"/>
        </w:rPr>
        <w:t>ϕ</w:t>
      </w:r>
      <w:r>
        <w:rPr>
          <w:rFonts w:ascii="Cambria" w:eastAsia="Cambria" w:hAnsi="Cambria" w:cs="Cambria"/>
          <w:spacing w:val="3"/>
          <w:position w:val="9"/>
          <w:sz w:val="16"/>
          <w:szCs w:val="16"/>
        </w:rPr>
        <w:t>′</w:t>
      </w:r>
      <w:r>
        <w:rPr>
          <w:rFonts w:ascii="楷体" w:eastAsia="楷体" w:hAnsi="楷体" w:cs="楷体"/>
          <w:spacing w:val="3"/>
          <w:sz w:val="24"/>
          <w:szCs w:val="24"/>
        </w:rPr>
        <w:t>及</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23"/>
          <w:sz w:val="24"/>
          <w:szCs w:val="24"/>
        </w:rPr>
        <w:t xml:space="preserve"> </w:t>
      </w:r>
      <w:r>
        <w:rPr>
          <w:rFonts w:ascii="楷体" w:eastAsia="楷体" w:hAnsi="楷体" w:cs="楷体"/>
          <w:spacing w:val="-4"/>
          <w:sz w:val="24"/>
          <w:szCs w:val="24"/>
        </w:rPr>
        <w:t>和</w:t>
      </w:r>
      <w:r>
        <w:rPr>
          <w:rFonts w:ascii="Times New Roman" w:eastAsia="Times New Roman" w:hAnsi="Times New Roman" w:cs="Times New Roman"/>
          <w:i/>
          <w:spacing w:val="-4"/>
          <w:sz w:val="24"/>
          <w:szCs w:val="24"/>
        </w:rPr>
        <w:t>(i)</w:t>
      </w:r>
      <w:r>
        <w:rPr>
          <w:rFonts w:ascii="楷体" w:eastAsia="楷体" w:hAnsi="楷体" w:cs="楷体"/>
          <w:spacing w:val="-4"/>
          <w:sz w:val="24"/>
          <w:szCs w:val="24"/>
        </w:rPr>
        <w:t>、</w:t>
      </w:r>
      <w:r>
        <w:rPr>
          <w:rFonts w:ascii="楷体" w:eastAsia="楷体" w:hAnsi="楷体" w:cs="楷体"/>
          <w:spacing w:val="-94"/>
          <w:sz w:val="24"/>
          <w:szCs w:val="24"/>
        </w:rPr>
        <w:t xml:space="preserve"> </w:t>
      </w:r>
      <w:r>
        <w:rPr>
          <w:rFonts w:ascii="Times New Roman" w:eastAsia="Times New Roman" w:hAnsi="Times New Roman" w:cs="Times New Roman"/>
          <w:i/>
          <w:sz w:val="24"/>
          <w:szCs w:val="24"/>
        </w:rPr>
        <w:t>(ii)</w:t>
      </w:r>
      <w:r>
        <w:rPr>
          <w:rFonts w:ascii="楷体" w:eastAsia="楷体" w:hAnsi="楷体" w:cs="楷体"/>
          <w:sz w:val="24"/>
          <w:szCs w:val="24"/>
        </w:rPr>
        <w:t>中的符号表示相同公式和原子命题集，则</w:t>
      </w:r>
      <w:r>
        <w:rPr>
          <w:rFonts w:ascii="Times New Roman" w:eastAsia="Times New Roman" w:hAnsi="Times New Roman" w:cs="Times New Roman"/>
          <w:i/>
          <w:sz w:val="24"/>
          <w:szCs w:val="24"/>
        </w:rPr>
        <w:t>(</w:t>
      </w:r>
      <w:r>
        <w:rPr>
          <w:rFonts w:ascii="Times New Roman" w:eastAsia="Times New Roman" w:hAnsi="Times New Roman" w:cs="Times New Roman"/>
          <w:b/>
          <w:bCs/>
          <w:i/>
          <w:sz w:val="24"/>
          <w:szCs w:val="24"/>
        </w:rPr>
        <w:t>W</w:t>
      </w:r>
      <w:r>
        <w:rPr>
          <w:rFonts w:ascii="Times New Roman" w:eastAsia="Times New Roman" w:hAnsi="Times New Roman" w:cs="Times New Roman"/>
          <w:i/>
          <w:sz w:val="24"/>
          <w:szCs w:val="24"/>
        </w:rPr>
        <w:t>)</w:t>
      </w:r>
      <w:r>
        <w:rPr>
          <w:rFonts w:ascii="楷体" w:eastAsia="楷体" w:hAnsi="楷体" w:cs="楷体"/>
          <w:sz w:val="24"/>
          <w:szCs w:val="24"/>
        </w:rPr>
        <w:t>、</w:t>
      </w:r>
      <w:r>
        <w:rPr>
          <w:rFonts w:ascii="楷体" w:eastAsia="楷体" w:hAnsi="楷体" w:cs="楷体"/>
          <w:spacing w:val="-94"/>
          <w:sz w:val="24"/>
          <w:szCs w:val="24"/>
        </w:rPr>
        <w:t xml:space="preserve"> </w:t>
      </w:r>
      <w:r>
        <w:rPr>
          <w:rFonts w:ascii="Times New Roman" w:eastAsia="Times New Roman" w:hAnsi="Times New Roman" w:cs="Times New Roman"/>
          <w:i/>
          <w:spacing w:val="-4"/>
          <w:sz w:val="24"/>
          <w:szCs w:val="24"/>
        </w:rPr>
        <w:t>(</w:t>
      </w:r>
      <w:r>
        <w:rPr>
          <w:rFonts w:ascii="Times New Roman" w:eastAsia="Times New Roman" w:hAnsi="Times New Roman" w:cs="Times New Roman"/>
          <w:b/>
          <w:bCs/>
          <w:i/>
          <w:spacing w:val="-4"/>
          <w:sz w:val="24"/>
          <w:szCs w:val="24"/>
        </w:rPr>
        <w:t>PP</w:t>
      </w:r>
      <w:r>
        <w:rPr>
          <w:rFonts w:ascii="Times New Roman" w:eastAsia="Times New Roman" w:hAnsi="Times New Roman" w:cs="Times New Roman"/>
          <w:i/>
          <w:spacing w:val="-4"/>
          <w:sz w:val="24"/>
          <w:szCs w:val="24"/>
        </w:rPr>
        <w:t>)</w:t>
      </w:r>
      <w:r>
        <w:rPr>
          <w:rFonts w:ascii="楷体" w:eastAsia="楷体" w:hAnsi="楷体" w:cs="楷体"/>
          <w:spacing w:val="-4"/>
          <w:sz w:val="24"/>
          <w:szCs w:val="24"/>
        </w:rPr>
        <w:t>、</w:t>
      </w:r>
      <w:r>
        <w:rPr>
          <w:rFonts w:ascii="楷体" w:eastAsia="楷体" w:hAnsi="楷体" w:cs="楷体"/>
          <w:spacing w:val="-94"/>
          <w:sz w:val="24"/>
          <w:szCs w:val="24"/>
        </w:rPr>
        <w:t xml:space="preserve"> </w:t>
      </w:r>
      <w:r>
        <w:rPr>
          <w:rFonts w:ascii="Times New Roman" w:eastAsia="Times New Roman" w:hAnsi="Times New Roman" w:cs="Times New Roman"/>
          <w:i/>
          <w:sz w:val="24"/>
          <w:szCs w:val="24"/>
        </w:rPr>
        <w:t>(</w:t>
      </w:r>
      <w:r>
        <w:rPr>
          <w:rFonts w:ascii="Times New Roman" w:eastAsia="Times New Roman" w:hAnsi="Times New Roman" w:cs="Times New Roman"/>
          <w:b/>
          <w:bCs/>
          <w:i/>
          <w:sz w:val="24"/>
          <w:szCs w:val="24"/>
        </w:rPr>
        <w:t>NP</w:t>
      </w:r>
      <w:r>
        <w:rPr>
          <w:rFonts w:ascii="Times New Roman" w:eastAsia="Times New Roman" w:hAnsi="Times New Roman" w:cs="Times New Roman"/>
          <w:i/>
          <w:sz w:val="24"/>
          <w:szCs w:val="24"/>
        </w:rPr>
        <w:t>)</w:t>
      </w:r>
    </w:p>
    <w:p w:rsidR="00A115BF" w:rsidRDefault="00646F36">
      <w:pPr>
        <w:spacing w:before="42"/>
        <w:ind w:left="745" w:right="103"/>
        <w:rPr>
          <w:rFonts w:ascii="楷体" w:eastAsia="楷体" w:hAnsi="楷体" w:cs="楷体"/>
          <w:sz w:val="24"/>
          <w:szCs w:val="24"/>
        </w:rPr>
      </w:pPr>
      <w:r>
        <w:rPr>
          <w:rFonts w:ascii="楷体" w:eastAsia="楷体" w:hAnsi="楷体" w:cs="楷体"/>
          <w:sz w:val="24"/>
          <w:szCs w:val="24"/>
        </w:rPr>
        <w:t>和</w:t>
      </w:r>
      <w:r>
        <w:rPr>
          <w:rFonts w:ascii="Times New Roman" w:eastAsia="Times New Roman" w:hAnsi="Times New Roman" w:cs="Times New Roman"/>
          <w:i/>
          <w:sz w:val="24"/>
          <w:szCs w:val="24"/>
        </w:rPr>
        <w:t>(</w:t>
      </w:r>
      <w:r>
        <w:rPr>
          <w:rFonts w:ascii="Times New Roman" w:eastAsia="Times New Roman" w:hAnsi="Times New Roman" w:cs="Times New Roman"/>
          <w:b/>
          <w:bCs/>
          <w:i/>
          <w:sz w:val="24"/>
          <w:szCs w:val="24"/>
        </w:rPr>
        <w:t>IR</w:t>
      </w:r>
      <w:r>
        <w:rPr>
          <w:rFonts w:ascii="Times New Roman" w:eastAsia="Times New Roman" w:hAnsi="Times New Roman" w:cs="Times New Roman"/>
          <w:i/>
          <w:sz w:val="24"/>
          <w:szCs w:val="24"/>
        </w:rPr>
        <w:t>)</w:t>
      </w:r>
      <w:r>
        <w:rPr>
          <w:rFonts w:ascii="Times New Roman" w:eastAsia="Times New Roman" w:hAnsi="Times New Roman" w:cs="Times New Roman"/>
          <w:i/>
          <w:spacing w:val="2"/>
          <w:sz w:val="24"/>
          <w:szCs w:val="24"/>
        </w:rPr>
        <w:t xml:space="preserve"> </w:t>
      </w:r>
      <w:r>
        <w:rPr>
          <w:rFonts w:ascii="楷体" w:eastAsia="楷体" w:hAnsi="楷体" w:cs="楷体"/>
          <w:spacing w:val="-8"/>
          <w:sz w:val="24"/>
          <w:szCs w:val="24"/>
        </w:rPr>
        <w:t>成立。</w:t>
      </w:r>
    </w:p>
    <w:p w:rsidR="00A115BF" w:rsidRDefault="00A115BF">
      <w:pPr>
        <w:spacing w:before="9"/>
        <w:rPr>
          <w:rFonts w:ascii="楷体" w:eastAsia="楷体" w:hAnsi="楷体" w:cs="楷体"/>
          <w:sz w:val="28"/>
          <w:szCs w:val="28"/>
        </w:rPr>
      </w:pPr>
    </w:p>
    <w:p w:rsidR="00A115BF" w:rsidRDefault="00646F36">
      <w:pPr>
        <w:pStyle w:val="a3"/>
        <w:ind w:left="159"/>
        <w:jc w:val="both"/>
        <w:rPr>
          <w:rFonts w:ascii="宋体" w:eastAsia="宋体" w:hAnsi="宋体" w:cs="宋体"/>
        </w:rPr>
      </w:pPr>
      <w:r>
        <w:rPr>
          <w:rFonts w:ascii="黑体" w:eastAsia="黑体" w:hAnsi="黑体" w:cs="黑体"/>
        </w:rPr>
        <w:t>证明</w:t>
      </w:r>
      <w:r>
        <w:rPr>
          <w:rFonts w:cs="Times New Roman"/>
          <w:b/>
          <w:bCs/>
        </w:rPr>
        <w:t xml:space="preserve">.  </w:t>
      </w:r>
      <w:r>
        <w:rPr>
          <w:rFonts w:ascii="Euclid" w:eastAsia="Euclid" w:hAnsi="Euclid" w:cs="Euclid"/>
        </w:rPr>
        <w:t>(</w:t>
      </w:r>
      <w:r>
        <w:rPr>
          <w:rFonts w:cs="Times New Roman"/>
          <w:i/>
        </w:rPr>
        <w:t>i</w:t>
      </w:r>
      <w:r>
        <w:rPr>
          <w:rFonts w:ascii="Euclid" w:eastAsia="Euclid" w:hAnsi="Euclid" w:cs="Euclid"/>
        </w:rPr>
        <w:t xml:space="preserve">) </w:t>
      </w:r>
      <w:r>
        <w:rPr>
          <w:rFonts w:ascii="Cambria" w:eastAsia="Cambria" w:hAnsi="Cambria" w:cs="Cambria"/>
        </w:rPr>
        <w:t xml:space="preserve">⇔ </w:t>
      </w:r>
      <w:r>
        <w:rPr>
          <w:rFonts w:ascii="Euclid" w:eastAsia="Euclid" w:hAnsi="Euclid" w:cs="Euclid"/>
        </w:rPr>
        <w:t>(</w:t>
      </w:r>
      <w:r>
        <w:rPr>
          <w:rFonts w:cs="Times New Roman"/>
          <w:i/>
        </w:rPr>
        <w:t>ii</w:t>
      </w:r>
      <w:r>
        <w:rPr>
          <w:rFonts w:ascii="Euclid" w:eastAsia="Euclid" w:hAnsi="Euclid" w:cs="Euclid"/>
        </w:rPr>
        <w:t>)</w:t>
      </w:r>
      <w:r>
        <w:t>.</w:t>
      </w:r>
      <w:r>
        <w:rPr>
          <w:spacing w:val="-27"/>
        </w:rPr>
        <w:t xml:space="preserve"> </w:t>
      </w:r>
      <w:r>
        <w:rPr>
          <w:rFonts w:ascii="宋体" w:eastAsia="宋体" w:hAnsi="宋体" w:cs="宋体"/>
        </w:rPr>
        <w:t>为了证明这一结论成立，只需证明：</w:t>
      </w:r>
    </w:p>
    <w:p w:rsidR="00A115BF" w:rsidRDefault="00646F36">
      <w:pPr>
        <w:spacing w:before="5" w:line="680" w:lineRule="atLeast"/>
        <w:ind w:left="159" w:right="2080" w:firstLine="2203"/>
        <w:rPr>
          <w:rFonts w:ascii="Euclid" w:eastAsia="Euclid" w:hAnsi="Euclid" w:cs="Euclid"/>
          <w:sz w:val="24"/>
          <w:szCs w:val="24"/>
        </w:rPr>
      </w:pPr>
      <w:r>
        <w:rPr>
          <w:rFonts w:ascii="Times New Roman" w:eastAsia="Times New Roman" w:hAnsi="Times New Roman" w:cs="Times New Roman"/>
          <w:i/>
          <w:spacing w:val="2"/>
          <w:sz w:val="24"/>
          <w:szCs w:val="24"/>
        </w:rPr>
        <w:t>Mod</w:t>
      </w:r>
      <w:r>
        <w:rPr>
          <w:rFonts w:ascii="Euclid" w:eastAsia="Euclid" w:hAnsi="Euclid" w:cs="Euclid"/>
          <w:spacing w:val="2"/>
          <w:sz w:val="24"/>
          <w:szCs w:val="24"/>
        </w:rPr>
        <w:t>(</w:t>
      </w:r>
      <w:r>
        <w:rPr>
          <w:rFonts w:ascii="Times New Roman" w:eastAsia="Times New Roman" w:hAnsi="Times New Roman" w:cs="Times New Roman"/>
          <w:spacing w:val="2"/>
          <w:sz w:val="24"/>
          <w:szCs w:val="24"/>
        </w:rPr>
        <w:t>F</w:t>
      </w:r>
      <w:r>
        <w:rPr>
          <w:rFonts w:ascii="Arial" w:eastAsia="Arial" w:hAnsi="Arial" w:cs="Arial"/>
          <w:i/>
          <w:spacing w:val="2"/>
          <w:position w:val="-3"/>
          <w:sz w:val="16"/>
          <w:szCs w:val="16"/>
        </w:rPr>
        <w:t>µ</w:t>
      </w:r>
      <w:r>
        <w:rPr>
          <w:rFonts w:ascii="Arial" w:eastAsia="Arial" w:hAnsi="Arial" w:cs="Arial"/>
          <w:i/>
          <w:spacing w:val="-28"/>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8"/>
          <w:sz w:val="24"/>
          <w:szCs w:val="24"/>
        </w:rPr>
        <w:t xml:space="preserve"> </w:t>
      </w:r>
      <w:r>
        <w:rPr>
          <w:rFonts w:ascii="Euclid" w:eastAsia="Euclid" w:hAnsi="Euclid" w:cs="Euclid"/>
          <w:sz w:val="24"/>
          <w:szCs w:val="24"/>
        </w:rPr>
        <w:t>))</w:t>
      </w:r>
      <w:r>
        <w:rPr>
          <w:rFonts w:ascii="Euclid" w:eastAsia="Euclid" w:hAnsi="Euclid" w:cs="Euclid"/>
          <w:spacing w:val="-41"/>
          <w:sz w:val="24"/>
          <w:szCs w:val="24"/>
        </w:rPr>
        <w:t xml:space="preserve"> </w:t>
      </w:r>
      <w:r>
        <w:rPr>
          <w:rFonts w:ascii="Euclid" w:eastAsia="Euclid" w:hAnsi="Euclid" w:cs="Euclid"/>
          <w:sz w:val="24"/>
          <w:szCs w:val="24"/>
        </w:rPr>
        <w:t>=</w:t>
      </w:r>
      <w:r>
        <w:rPr>
          <w:rFonts w:ascii="Euclid" w:eastAsia="Euclid" w:hAnsi="Euclid" w:cs="Euclid"/>
          <w:spacing w:val="-41"/>
          <w:sz w:val="24"/>
          <w:szCs w:val="24"/>
        </w:rPr>
        <w:t xml:space="preserve"> </w:t>
      </w:r>
      <w:r>
        <w:rPr>
          <w:rFonts w:ascii="Times New Roman" w:eastAsia="Times New Roman" w:hAnsi="Times New Roman" w:cs="Times New Roman"/>
          <w:i/>
          <w:sz w:val="24"/>
          <w:szCs w:val="24"/>
        </w:rPr>
        <w:t>Mod</w:t>
      </w:r>
      <w:r>
        <w:rPr>
          <w:rFonts w:ascii="Euclid" w:eastAsia="Euclid" w:hAnsi="Euclid" w:cs="Euclid"/>
          <w:sz w:val="24"/>
          <w:szCs w:val="24"/>
        </w:rPr>
        <w:t>(</w:t>
      </w:r>
      <w:r>
        <w:rPr>
          <w:rFonts w:ascii="Cambria" w:eastAsia="Cambria" w:hAnsi="Cambria" w:cs="Cambria"/>
          <w:sz w:val="24"/>
          <w:szCs w:val="24"/>
        </w:rPr>
        <w:t>{</w:t>
      </w:r>
      <w:r>
        <w:rPr>
          <w:rFonts w:ascii="Arial" w:eastAsia="Arial" w:hAnsi="Arial" w:cs="Arial"/>
          <w:i/>
          <w:sz w:val="24"/>
          <w:szCs w:val="24"/>
        </w:rPr>
        <w:t>φ</w:t>
      </w:r>
      <w:r>
        <w:rPr>
          <w:rFonts w:ascii="Arial" w:eastAsia="Arial" w:hAnsi="Arial" w:cs="Arial"/>
          <w:i/>
          <w:spacing w:val="-8"/>
          <w:sz w:val="24"/>
          <w:szCs w:val="24"/>
        </w:rPr>
        <w:t xml:space="preserve"> </w:t>
      </w:r>
      <w:r>
        <w:rPr>
          <w:rFonts w:ascii="Cambria" w:eastAsia="Cambria" w:hAnsi="Cambria" w:cs="Cambria"/>
          <w:sz w:val="24"/>
          <w:szCs w:val="24"/>
        </w:rPr>
        <w:t>|</w:t>
      </w:r>
      <w:r>
        <w:rPr>
          <w:rFonts w:ascii="Cambria" w:eastAsia="Cambria" w:hAnsi="Cambria" w:cs="Cambria"/>
          <w:spacing w:val="-14"/>
          <w:sz w:val="24"/>
          <w:szCs w:val="24"/>
        </w:rPr>
        <w:t xml:space="preserve"> </w:t>
      </w:r>
      <w:r>
        <w:rPr>
          <w:rFonts w:ascii="Arial" w:eastAsia="Arial" w:hAnsi="Arial" w:cs="Arial"/>
          <w:i/>
          <w:sz w:val="24"/>
          <w:szCs w:val="24"/>
        </w:rPr>
        <w:t>ϕ</w:t>
      </w:r>
      <w:r>
        <w:rPr>
          <w:rFonts w:ascii="Arial" w:eastAsia="Arial" w:hAnsi="Arial" w:cs="Arial"/>
          <w:i/>
          <w:spacing w:val="-13"/>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41"/>
          <w:sz w:val="24"/>
          <w:szCs w:val="24"/>
        </w:rPr>
        <w:t xml:space="preserve"> </w:t>
      </w:r>
      <w:r>
        <w:rPr>
          <w:rFonts w:ascii="Arial" w:eastAsia="Arial" w:hAnsi="Arial" w:cs="Arial"/>
          <w:i/>
          <w:spacing w:val="16"/>
          <w:sz w:val="24"/>
          <w:szCs w:val="24"/>
        </w:rPr>
        <w:t>φ</w:t>
      </w:r>
      <w:r>
        <w:rPr>
          <w:rFonts w:ascii="Verdana" w:eastAsia="Verdana" w:hAnsi="Verdana" w:cs="Verdana"/>
          <w:i/>
          <w:spacing w:val="16"/>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spacing w:val="8"/>
          <w:sz w:val="24"/>
          <w:szCs w:val="24"/>
        </w:rPr>
        <w:t>IR</w:t>
      </w:r>
      <w:r>
        <w:rPr>
          <w:rFonts w:ascii="Euclid" w:eastAsia="Euclid" w:hAnsi="Euclid" w:cs="Euclid"/>
          <w:spacing w:val="8"/>
          <w:sz w:val="24"/>
          <w:szCs w:val="24"/>
        </w:rPr>
        <w:t>(</w:t>
      </w:r>
      <w:r>
        <w:rPr>
          <w:rFonts w:ascii="Arial" w:eastAsia="Arial" w:hAnsi="Arial" w:cs="Arial"/>
          <w:i/>
          <w:spacing w:val="8"/>
          <w:sz w:val="24"/>
          <w:szCs w:val="24"/>
        </w:rPr>
        <w:t>φ</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8"/>
          <w:sz w:val="24"/>
          <w:szCs w:val="24"/>
        </w:rPr>
        <w:t xml:space="preserve"> </w:t>
      </w: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w w:val="76"/>
          <w:sz w:val="24"/>
          <w:szCs w:val="24"/>
        </w:rPr>
        <w:t xml:space="preserve"> </w:t>
      </w: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3"/>
          <w:sz w:val="24"/>
          <w:szCs w:val="24"/>
        </w:rPr>
        <w:t xml:space="preserve"> </w:t>
      </w:r>
      <w:r>
        <w:rPr>
          <w:rFonts w:ascii="宋体" w:eastAsia="宋体" w:hAnsi="宋体" w:cs="宋体"/>
          <w:spacing w:val="5"/>
          <w:sz w:val="24"/>
          <w:szCs w:val="24"/>
        </w:rPr>
        <w:t>对</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4"/>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19"/>
          <w:sz w:val="24"/>
          <w:szCs w:val="24"/>
        </w:rPr>
        <w:t xml:space="preserve"> </w:t>
      </w:r>
      <w:r>
        <w:rPr>
          <w:rFonts w:ascii="Euclid" w:eastAsia="Euclid" w:hAnsi="Euclid" w:cs="Euclid"/>
          <w:sz w:val="24"/>
          <w:szCs w:val="24"/>
        </w:rPr>
        <w:t>)</w:t>
      </w:r>
      <w:r>
        <w:rPr>
          <w:rFonts w:ascii="宋体" w:eastAsia="宋体" w:hAnsi="宋体" w:cs="宋体"/>
          <w:sz w:val="24"/>
          <w:szCs w:val="24"/>
        </w:rPr>
        <w:t>的任意模型</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7"/>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p>
    <w:p w:rsidR="00A115BF" w:rsidRDefault="00646F36">
      <w:pPr>
        <w:tabs>
          <w:tab w:val="left" w:pos="8245"/>
        </w:tabs>
        <w:spacing w:line="360" w:lineRule="exact"/>
        <w:ind w:left="159"/>
        <w:jc w:val="both"/>
        <w:rPr>
          <w:rFonts w:ascii="Times New Roman" w:eastAsia="Times New Roman" w:hAnsi="Times New Roman" w:cs="Times New Roman"/>
          <w:sz w:val="24"/>
          <w:szCs w:val="24"/>
        </w:rPr>
      </w:pPr>
      <w:r>
        <w:rPr>
          <w:rFonts w:ascii="Cambria" w:eastAsia="Cambria" w:hAnsi="Cambria" w:cs="Cambria"/>
          <w:sz w:val="24"/>
          <w:szCs w:val="24"/>
        </w:rPr>
        <w:t>⇒</w:t>
      </w:r>
      <w:r>
        <w:rPr>
          <w:rFonts w:ascii="Cambria" w:eastAsia="Cambria" w:hAnsi="Cambria" w:cs="Cambria"/>
          <w:spacing w:val="30"/>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8"/>
          <w:sz w:val="24"/>
          <w:szCs w:val="24"/>
        </w:rPr>
        <w:t xml:space="preserve"> </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8"/>
          <w:sz w:val="24"/>
          <w:szCs w:val="24"/>
        </w:rPr>
        <w:t xml:space="preserve"> </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7"/>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7"/>
          <w:sz w:val="24"/>
          <w:szCs w:val="24"/>
        </w:rPr>
        <w:t xml:space="preserve"> </w:t>
      </w:r>
      <w:r>
        <w:rPr>
          <w:rFonts w:ascii="Arial" w:eastAsia="Arial" w:hAnsi="Arial" w:cs="Arial"/>
          <w:i/>
          <w:spacing w:val="4"/>
          <w:sz w:val="24"/>
          <w:szCs w:val="24"/>
        </w:rPr>
        <w:t>ϕ</w:t>
      </w:r>
      <w:r>
        <w:rPr>
          <w:rFonts w:ascii="宋体" w:eastAsia="宋体" w:hAnsi="宋体" w:cs="宋体"/>
          <w:spacing w:val="4"/>
          <w:sz w:val="24"/>
          <w:szCs w:val="24"/>
        </w:rPr>
        <w:t>和</w:t>
      </w:r>
      <w:r>
        <w:rPr>
          <w:rFonts w:ascii="Euclid" w:eastAsia="Euclid" w:hAnsi="Euclid" w:cs="Euclid"/>
          <w:spacing w:val="4"/>
          <w:sz w:val="24"/>
          <w:szCs w:val="24"/>
        </w:rPr>
        <w:t>(</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8"/>
          <w:sz w:val="24"/>
          <w:szCs w:val="24"/>
        </w:rPr>
        <w:t xml:space="preserve"> </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7"/>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2"/>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
          <w:sz w:val="24"/>
          <w:szCs w:val="24"/>
        </w:rPr>
        <w:tab/>
      </w:r>
      <w:r>
        <w:rPr>
          <w:rFonts w:ascii="Times New Roman" w:eastAsia="Times New Roman" w:hAnsi="Times New Roman" w:cs="Times New Roman"/>
          <w:sz w:val="24"/>
          <w:szCs w:val="24"/>
        </w:rPr>
        <w:t>(</w:t>
      </w:r>
      <w:r>
        <w:rPr>
          <w:rFonts w:ascii="宋体" w:eastAsia="宋体" w:hAnsi="宋体" w:cs="宋体"/>
          <w:sz w:val="24"/>
          <w:szCs w:val="24"/>
        </w:rPr>
        <w:t>定义</w:t>
      </w:r>
      <w:hyperlink w:anchor="_bookmark68" w:history="1">
        <w:r>
          <w:rPr>
            <w:rFonts w:ascii="Times New Roman" w:eastAsia="Times New Roman" w:hAnsi="Times New Roman" w:cs="Times New Roman"/>
            <w:sz w:val="24"/>
            <w:szCs w:val="24"/>
          </w:rPr>
          <w:t>3.6</w:t>
        </w:r>
      </w:hyperlink>
      <w:r>
        <w:rPr>
          <w:rFonts w:ascii="Times New Roman" w:eastAsia="Times New Roman" w:hAnsi="Times New Roman" w:cs="Times New Roman"/>
          <w:sz w:val="24"/>
          <w:szCs w:val="24"/>
        </w:rPr>
        <w:t>)</w:t>
      </w:r>
    </w:p>
    <w:p w:rsidR="00A115BF" w:rsidRDefault="00646F36">
      <w:pPr>
        <w:spacing w:line="376" w:lineRule="exact"/>
        <w:ind w:left="159"/>
        <w:jc w:val="both"/>
        <w:rPr>
          <w:rFonts w:ascii="Arial" w:eastAsia="Arial" w:hAnsi="Arial" w:cs="Arial"/>
          <w:sz w:val="24"/>
          <w:szCs w:val="24"/>
        </w:rPr>
      </w:pPr>
      <w:r>
        <w:rPr>
          <w:rFonts w:ascii="Cambria" w:eastAsia="Cambria" w:hAnsi="Cambria" w:cs="Cambria"/>
          <w:sz w:val="24"/>
          <w:szCs w:val="24"/>
        </w:rPr>
        <w:t>⇒</w:t>
      </w:r>
      <w:r>
        <w:rPr>
          <w:rFonts w:ascii="Cambria" w:eastAsia="Cambria" w:hAnsi="Cambria" w:cs="Cambria"/>
          <w:spacing w:val="6"/>
          <w:sz w:val="24"/>
          <w:szCs w:val="24"/>
        </w:rPr>
        <w:t xml:space="preserve"> </w:t>
      </w:r>
      <w:r>
        <w:rPr>
          <w:rFonts w:ascii="宋体" w:eastAsia="宋体" w:hAnsi="宋体" w:cs="宋体"/>
          <w:spacing w:val="-3"/>
          <w:sz w:val="24"/>
          <w:szCs w:val="24"/>
        </w:rPr>
        <w:t>对于任意与</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31"/>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无关且</w:t>
      </w:r>
      <w:r>
        <w:rPr>
          <w:rFonts w:ascii="Arial" w:eastAsia="Arial" w:hAnsi="Arial" w:cs="Arial"/>
          <w:i/>
          <w:sz w:val="24"/>
          <w:szCs w:val="24"/>
        </w:rPr>
        <w:t>ϕ</w:t>
      </w:r>
      <w:r>
        <w:rPr>
          <w:rFonts w:ascii="Arial" w:eastAsia="Arial" w:hAnsi="Arial" w:cs="Arial"/>
          <w:i/>
          <w:spacing w:val="5"/>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8"/>
          <w:sz w:val="24"/>
          <w:szCs w:val="24"/>
        </w:rPr>
        <w:t xml:space="preserve"> </w:t>
      </w:r>
      <w:r>
        <w:rPr>
          <w:rFonts w:ascii="Arial" w:eastAsia="Arial" w:hAnsi="Arial" w:cs="Arial"/>
          <w:i/>
          <w:sz w:val="24"/>
          <w:szCs w:val="24"/>
        </w:rPr>
        <w:t>φ</w:t>
      </w:r>
      <w:r>
        <w:rPr>
          <w:rFonts w:ascii="Arial" w:eastAsia="Arial" w:hAnsi="Arial" w:cs="Arial"/>
          <w:i/>
          <w:spacing w:val="-41"/>
          <w:sz w:val="24"/>
          <w:szCs w:val="24"/>
        </w:rPr>
        <w:t xml:space="preserve"> </w:t>
      </w:r>
      <w:r>
        <w:rPr>
          <w:rFonts w:ascii="宋体" w:eastAsia="宋体" w:hAnsi="宋体" w:cs="宋体"/>
          <w:sz w:val="24"/>
          <w:szCs w:val="24"/>
        </w:rPr>
        <w:t>的</w:t>
      </w:r>
      <w:r>
        <w:rPr>
          <w:rFonts w:ascii="Arial" w:eastAsia="Arial" w:hAnsi="Arial" w:cs="Arial"/>
          <w:i/>
          <w:sz w:val="24"/>
          <w:szCs w:val="24"/>
        </w:rPr>
        <w:t>φ</w:t>
      </w:r>
      <w:r>
        <w:rPr>
          <w:rFonts w:ascii="Arial" w:eastAsia="Arial" w:hAnsi="Arial" w:cs="Arial"/>
          <w:i/>
          <w:spacing w:val="-41"/>
          <w:sz w:val="24"/>
          <w:szCs w:val="24"/>
        </w:rPr>
        <w:t xml:space="preserve"> </w:t>
      </w:r>
      <w:r>
        <w:rPr>
          <w:rFonts w:ascii="宋体" w:eastAsia="宋体" w:hAnsi="宋体" w:cs="宋体"/>
          <w:sz w:val="24"/>
          <w:szCs w:val="24"/>
        </w:rPr>
        <w:t>都有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3"/>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8"/>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8"/>
          <w:sz w:val="24"/>
          <w:szCs w:val="24"/>
        </w:rPr>
        <w:t xml:space="preserve"> </w:t>
      </w:r>
      <w:r>
        <w:rPr>
          <w:rFonts w:ascii="Arial" w:eastAsia="Arial" w:hAnsi="Arial" w:cs="Arial"/>
          <w:i/>
          <w:sz w:val="24"/>
          <w:szCs w:val="24"/>
        </w:rPr>
        <w:t>φ</w:t>
      </w:r>
    </w:p>
    <w:p w:rsidR="00A115BF" w:rsidRDefault="00646F36">
      <w:pPr>
        <w:spacing w:line="387" w:lineRule="exact"/>
        <w:ind w:left="159"/>
        <w:jc w:val="both"/>
        <w:rPr>
          <w:rFonts w:ascii="Cambria" w:eastAsia="Cambria" w:hAnsi="Cambria" w:cs="Cambria"/>
          <w:sz w:val="24"/>
          <w:szCs w:val="24"/>
        </w:rPr>
      </w:pPr>
      <w:r>
        <w:rPr>
          <w:rFonts w:ascii="Cambria" w:eastAsia="Cambria" w:hAnsi="Cambria" w:cs="Cambria"/>
          <w:sz w:val="24"/>
          <w:szCs w:val="24"/>
        </w:rPr>
        <w:t>⇒</w:t>
      </w:r>
      <w:r>
        <w:rPr>
          <w:rFonts w:ascii="Cambria" w:eastAsia="Cambria" w:hAnsi="Cambria" w:cs="Cambria"/>
          <w:spacing w:val="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4"/>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9"/>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9"/>
          <w:sz w:val="24"/>
          <w:szCs w:val="24"/>
        </w:rPr>
        <w:t xml:space="preserve"> </w:t>
      </w:r>
      <w:r>
        <w:rPr>
          <w:rFonts w:ascii="Cambria" w:eastAsia="Cambria" w:hAnsi="Cambria" w:cs="Cambria"/>
          <w:sz w:val="24"/>
          <w:szCs w:val="24"/>
        </w:rPr>
        <w:t>{</w:t>
      </w:r>
      <w:r>
        <w:rPr>
          <w:rFonts w:ascii="Arial" w:eastAsia="Arial" w:hAnsi="Arial" w:cs="Arial"/>
          <w:i/>
          <w:sz w:val="24"/>
          <w:szCs w:val="24"/>
        </w:rPr>
        <w:t>φ</w:t>
      </w:r>
      <w:r>
        <w:rPr>
          <w:rFonts w:ascii="Arial" w:eastAsia="Arial" w:hAnsi="Arial" w:cs="Arial"/>
          <w:i/>
          <w:spacing w:val="10"/>
          <w:sz w:val="24"/>
          <w:szCs w:val="24"/>
        </w:rPr>
        <w:t xml:space="preserve">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Arial" w:eastAsia="Arial" w:hAnsi="Arial" w:cs="Arial"/>
          <w:i/>
          <w:sz w:val="24"/>
          <w:szCs w:val="24"/>
        </w:rPr>
        <w:t>ϕ</w:t>
      </w:r>
      <w:r>
        <w:rPr>
          <w:rFonts w:ascii="Arial" w:eastAsia="Arial" w:hAnsi="Arial" w:cs="Arial"/>
          <w:i/>
          <w:spacing w:val="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9"/>
          <w:sz w:val="24"/>
          <w:szCs w:val="24"/>
        </w:rPr>
        <w:t xml:space="preserve"> </w:t>
      </w:r>
      <w:r>
        <w:rPr>
          <w:rFonts w:ascii="Arial" w:eastAsia="Arial" w:hAnsi="Arial" w:cs="Arial"/>
          <w:i/>
          <w:spacing w:val="16"/>
          <w:sz w:val="24"/>
          <w:szCs w:val="24"/>
        </w:rPr>
        <w:t>φ</w:t>
      </w:r>
      <w:r>
        <w:rPr>
          <w:rFonts w:ascii="Verdana" w:eastAsia="Verdana" w:hAnsi="Verdana" w:cs="Verdana"/>
          <w:i/>
          <w:spacing w:val="16"/>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pacing w:val="8"/>
          <w:sz w:val="24"/>
          <w:szCs w:val="24"/>
        </w:rPr>
        <w:t>IR</w:t>
      </w:r>
      <w:r>
        <w:rPr>
          <w:rFonts w:ascii="Euclid" w:eastAsia="Euclid" w:hAnsi="Euclid" w:cs="Euclid"/>
          <w:spacing w:val="8"/>
          <w:sz w:val="24"/>
          <w:szCs w:val="24"/>
        </w:rPr>
        <w:t>(</w:t>
      </w:r>
      <w:r>
        <w:rPr>
          <w:rFonts w:ascii="Arial" w:eastAsia="Arial" w:hAnsi="Arial" w:cs="Arial"/>
          <w:i/>
          <w:spacing w:val="8"/>
          <w:sz w:val="24"/>
          <w:szCs w:val="24"/>
        </w:rPr>
        <w:t>φ</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2"/>
          <w:sz w:val="24"/>
          <w:szCs w:val="24"/>
        </w:rPr>
        <w:t xml:space="preserve"> </w:t>
      </w:r>
      <w:r>
        <w:rPr>
          <w:rFonts w:ascii="Euclid" w:eastAsia="Euclid" w:hAnsi="Euclid" w:cs="Euclid"/>
          <w:sz w:val="24"/>
          <w:szCs w:val="24"/>
        </w:rPr>
        <w:t>)</w:t>
      </w:r>
      <w:r>
        <w:rPr>
          <w:rFonts w:ascii="Cambria" w:eastAsia="Cambria" w:hAnsi="Cambria" w:cs="Cambria"/>
          <w:sz w:val="24"/>
          <w:szCs w:val="24"/>
        </w:rPr>
        <w:t>}</w:t>
      </w:r>
    </w:p>
    <w:p w:rsidR="00A115BF" w:rsidRDefault="00646F36">
      <w:pPr>
        <w:spacing w:before="38" w:line="388" w:lineRule="exact"/>
        <w:ind w:left="165" w:right="103" w:firstLine="474"/>
        <w:rPr>
          <w:rFonts w:ascii="Euclid" w:eastAsia="Euclid" w:hAnsi="Euclid" w:cs="Euclid"/>
          <w:sz w:val="24"/>
          <w:szCs w:val="24"/>
        </w:rPr>
      </w:pP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 xml:space="preserve">) </w:t>
      </w:r>
      <w:r>
        <w:rPr>
          <w:rFonts w:ascii="宋体" w:eastAsia="宋体" w:hAnsi="宋体" w:cs="宋体"/>
          <w:spacing w:val="6"/>
          <w:sz w:val="24"/>
          <w:szCs w:val="24"/>
        </w:rPr>
        <w:t>由于</w:t>
      </w:r>
      <w:r>
        <w:rPr>
          <w:rFonts w:ascii="Times New Roman" w:eastAsia="Times New Roman" w:hAnsi="Times New Roman" w:cs="Times New Roman"/>
          <w:spacing w:val="6"/>
          <w:sz w:val="24"/>
          <w:szCs w:val="24"/>
        </w:rPr>
        <w:t>IR</w:t>
      </w:r>
      <w:r>
        <w:rPr>
          <w:rFonts w:ascii="Euclid" w:eastAsia="Euclid" w:hAnsi="Euclid" w:cs="Euclid"/>
          <w:spacing w:val="6"/>
          <w:sz w:val="24"/>
          <w:szCs w:val="24"/>
        </w:rPr>
        <w:t>(</w:t>
      </w:r>
      <w:r>
        <w:rPr>
          <w:rFonts w:ascii="Times New Roman" w:eastAsia="Times New Roman" w:hAnsi="Times New Roman" w:cs="Times New Roman"/>
          <w:spacing w:val="6"/>
          <w:sz w:val="24"/>
          <w:szCs w:val="24"/>
        </w:rPr>
        <w:t>F</w:t>
      </w:r>
      <w:r>
        <w:rPr>
          <w:rFonts w:ascii="Arial" w:eastAsia="Arial" w:hAnsi="Arial" w:cs="Arial"/>
          <w:i/>
          <w:spacing w:val="6"/>
          <w:position w:val="-3"/>
          <w:sz w:val="16"/>
          <w:szCs w:val="16"/>
        </w:rPr>
        <w:t>µ</w:t>
      </w:r>
      <w:r>
        <w:rPr>
          <w:rFonts w:ascii="Arial" w:eastAsia="Arial" w:hAnsi="Arial" w:cs="Arial"/>
          <w:i/>
          <w:spacing w:val="-25"/>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4"/>
          <w:sz w:val="24"/>
          <w:szCs w:val="24"/>
        </w:rPr>
        <w:t xml:space="preserve"> </w:t>
      </w:r>
      <w:r>
        <w:rPr>
          <w:rFonts w:ascii="Euclid" w:eastAsia="Euclid" w:hAnsi="Euclid" w:cs="Euclid"/>
          <w:spacing w:val="6"/>
          <w:sz w:val="24"/>
          <w:szCs w:val="24"/>
        </w:rPr>
        <w:t>)</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34"/>
          <w:sz w:val="24"/>
          <w:szCs w:val="24"/>
        </w:rPr>
        <w:t xml:space="preserve"> </w:t>
      </w:r>
      <w:r>
        <w:rPr>
          <w:rFonts w:ascii="Euclid" w:eastAsia="Euclid" w:hAnsi="Euclid" w:cs="Euclid"/>
          <w:sz w:val="24"/>
          <w:szCs w:val="24"/>
        </w:rPr>
        <w:t>)</w:t>
      </w:r>
      <w:r>
        <w:rPr>
          <w:rFonts w:ascii="宋体" w:eastAsia="宋体" w:hAnsi="宋体" w:cs="宋体"/>
          <w:sz w:val="24"/>
          <w:szCs w:val="24"/>
        </w:rPr>
        <w:t>和</w:t>
      </w:r>
      <w:r>
        <w:rPr>
          <w:rFonts w:ascii="Arial" w:eastAsia="Arial" w:hAnsi="Arial" w:cs="Arial"/>
          <w:i/>
          <w:sz w:val="24"/>
          <w:szCs w:val="24"/>
        </w:rPr>
        <w:t>ϕ</w:t>
      </w:r>
      <w:r>
        <w:rPr>
          <w:rFonts w:ascii="Arial" w:eastAsia="Arial" w:hAnsi="Arial" w:cs="Arial"/>
          <w:i/>
          <w:spacing w:val="1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2"/>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5"/>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4"/>
          <w:sz w:val="24"/>
          <w:szCs w:val="24"/>
        </w:rPr>
        <w:t xml:space="preserve"> </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100"/>
          <w:sz w:val="24"/>
          <w:szCs w:val="24"/>
        </w:rPr>
        <w:t xml:space="preserve"> </w:t>
      </w:r>
      <w:r>
        <w:rPr>
          <w:rFonts w:ascii="宋体" w:eastAsia="宋体" w:hAnsi="宋体" w:cs="宋体"/>
          <w:spacing w:val="7"/>
          <w:sz w:val="24"/>
          <w:szCs w:val="24"/>
        </w:rPr>
        <w:t>由定义</w:t>
      </w:r>
      <w:hyperlink w:anchor="_bookmark68" w:history="1">
        <w:r>
          <w:rPr>
            <w:rFonts w:ascii="Times New Roman" w:eastAsia="Times New Roman" w:hAnsi="Times New Roman" w:cs="Times New Roman"/>
            <w:spacing w:val="7"/>
            <w:sz w:val="24"/>
            <w:szCs w:val="24"/>
          </w:rPr>
          <w:t>3.6</w:t>
        </w:r>
      </w:hyperlink>
      <w:r>
        <w:rPr>
          <w:rFonts w:ascii="宋体" w:eastAsia="宋体" w:hAnsi="宋体" w:cs="宋体"/>
          <w:spacing w:val="7"/>
          <w:sz w:val="24"/>
          <w:szCs w:val="24"/>
        </w:rPr>
        <w:t>可知</w:t>
      </w:r>
      <w:r>
        <w:rPr>
          <w:rFonts w:ascii="Cambria" w:eastAsia="Cambria" w:hAnsi="Cambria" w:cs="Cambria"/>
          <w:spacing w:val="7"/>
          <w:sz w:val="24"/>
          <w:szCs w:val="24"/>
        </w:rPr>
        <w:t>{</w:t>
      </w:r>
      <w:r>
        <w:rPr>
          <w:rFonts w:ascii="Arial" w:eastAsia="Arial" w:hAnsi="Arial" w:cs="Arial"/>
          <w:i/>
          <w:spacing w:val="7"/>
          <w:sz w:val="24"/>
          <w:szCs w:val="24"/>
        </w:rPr>
        <w:t>φ</w:t>
      </w:r>
      <w:r>
        <w:rPr>
          <w:rFonts w:ascii="Arial" w:eastAsia="Arial" w:hAnsi="Arial" w:cs="Arial"/>
          <w:i/>
          <w:spacing w:val="19"/>
          <w:sz w:val="24"/>
          <w:szCs w:val="24"/>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Arial" w:eastAsia="Arial" w:hAnsi="Arial" w:cs="Arial"/>
          <w:i/>
          <w:sz w:val="24"/>
          <w:szCs w:val="24"/>
        </w:rPr>
        <w:t>ϕ</w:t>
      </w:r>
      <w:r>
        <w:rPr>
          <w:rFonts w:ascii="Arial" w:eastAsia="Arial" w:hAnsi="Arial" w:cs="Arial"/>
          <w:i/>
          <w:spacing w:val="1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7"/>
          <w:sz w:val="24"/>
          <w:szCs w:val="24"/>
        </w:rPr>
        <w:t xml:space="preserve"> </w:t>
      </w:r>
      <w:r>
        <w:rPr>
          <w:rFonts w:ascii="Arial" w:eastAsia="Arial" w:hAnsi="Arial" w:cs="Arial"/>
          <w:i/>
          <w:spacing w:val="16"/>
          <w:sz w:val="24"/>
          <w:szCs w:val="24"/>
        </w:rPr>
        <w:t>φ</w:t>
      </w:r>
      <w:r>
        <w:rPr>
          <w:rFonts w:ascii="Verdana" w:eastAsia="Verdana" w:hAnsi="Verdana" w:cs="Verdana"/>
          <w:i/>
          <w:spacing w:val="16"/>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spacing w:val="8"/>
          <w:sz w:val="24"/>
          <w:szCs w:val="24"/>
        </w:rPr>
        <w:t>IR</w:t>
      </w:r>
      <w:r>
        <w:rPr>
          <w:rFonts w:ascii="Euclid" w:eastAsia="Euclid" w:hAnsi="Euclid" w:cs="Euclid"/>
          <w:spacing w:val="8"/>
          <w:sz w:val="24"/>
          <w:szCs w:val="24"/>
        </w:rPr>
        <w:t>(</w:t>
      </w:r>
      <w:r>
        <w:rPr>
          <w:rFonts w:ascii="Arial" w:eastAsia="Arial" w:hAnsi="Arial" w:cs="Arial"/>
          <w:i/>
          <w:spacing w:val="8"/>
          <w:sz w:val="24"/>
          <w:szCs w:val="24"/>
        </w:rPr>
        <w:t>φ</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4"/>
          <w:sz w:val="24"/>
          <w:szCs w:val="24"/>
        </w:rPr>
        <w:t xml:space="preserve"> </w:t>
      </w:r>
      <w:r>
        <w:rPr>
          <w:rFonts w:ascii="Euclid" w:eastAsia="Euclid" w:hAnsi="Euclid" w:cs="Euclid"/>
          <w:sz w:val="24"/>
          <w:szCs w:val="24"/>
        </w:rPr>
        <w:t>)</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p>
    <w:p w:rsidR="00A115BF" w:rsidRDefault="00646F36">
      <w:pPr>
        <w:spacing w:line="388" w:lineRule="exact"/>
        <w:ind w:left="165"/>
        <w:jc w:val="both"/>
        <w:rPr>
          <w:rFonts w:ascii="宋体" w:eastAsia="宋体" w:hAnsi="宋体" w:cs="宋体"/>
          <w:sz w:val="24"/>
          <w:szCs w:val="24"/>
        </w:rPr>
      </w:pP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6"/>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5"/>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646F36">
      <w:pPr>
        <w:spacing w:before="19" w:line="374" w:lineRule="exact"/>
        <w:ind w:left="159" w:right="103" w:firstLine="480"/>
        <w:rPr>
          <w:rFonts w:ascii="宋体" w:eastAsia="宋体" w:hAnsi="宋体" w:cs="宋体"/>
          <w:sz w:val="24"/>
          <w:szCs w:val="24"/>
        </w:rPr>
      </w:pPr>
      <w:r>
        <w:rPr>
          <w:rFonts w:ascii="Euclid" w:eastAsia="Euclid" w:hAnsi="Euclid" w:cs="Euclid"/>
          <w:sz w:val="24"/>
          <w:szCs w:val="24"/>
        </w:rPr>
        <w:t>(</w:t>
      </w:r>
      <w:r>
        <w:rPr>
          <w:rFonts w:ascii="Times New Roman" w:eastAsia="Times New Roman" w:hAnsi="Times New Roman" w:cs="Times New Roman"/>
          <w:i/>
          <w:sz w:val="24"/>
          <w:szCs w:val="24"/>
        </w:rPr>
        <w:t>ii</w:t>
      </w:r>
      <w:r>
        <w:rPr>
          <w:rFonts w:ascii="Euclid" w:eastAsia="Euclid" w:hAnsi="Euclid" w:cs="Euclid"/>
          <w:sz w:val="24"/>
          <w:szCs w:val="24"/>
        </w:rPr>
        <w:t>)</w:t>
      </w:r>
      <w:r>
        <w:rPr>
          <w:rFonts w:ascii="Euclid" w:eastAsia="Euclid" w:hAnsi="Euclid" w:cs="Euclid"/>
          <w:spacing w:val="-29"/>
          <w:sz w:val="24"/>
          <w:szCs w:val="24"/>
        </w:rPr>
        <w:t xml:space="preserve">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iii</w:t>
      </w:r>
      <w:r>
        <w:rPr>
          <w:rFonts w:ascii="Euclid" w:eastAsia="Euclid" w:hAnsi="Euclid" w:cs="Euclid"/>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为了方便，令</w:t>
      </w:r>
      <w:r>
        <w:rPr>
          <w:rFonts w:ascii="Times New Roman" w:eastAsia="Times New Roman" w:hAnsi="Times New Roman" w:cs="Times New Roman"/>
          <w:i/>
          <w:spacing w:val="2"/>
          <w:sz w:val="24"/>
          <w:szCs w:val="24"/>
        </w:rPr>
        <w:t>A</w:t>
      </w:r>
      <w:r>
        <w:rPr>
          <w:rFonts w:ascii="Times New Roman" w:eastAsia="Times New Roman" w:hAnsi="Times New Roman" w:cs="Times New Roman"/>
          <w:i/>
          <w:spacing w:val="-9"/>
          <w:sz w:val="24"/>
          <w:szCs w:val="24"/>
        </w:rPr>
        <w:t xml:space="preserve"> </w:t>
      </w:r>
      <w:r>
        <w:rPr>
          <w:rFonts w:ascii="Euclid" w:eastAsia="Euclid" w:hAnsi="Euclid" w:cs="Euclid"/>
          <w:sz w:val="24"/>
          <w:szCs w:val="24"/>
        </w:rPr>
        <w:t>=</w:t>
      </w:r>
      <w:r>
        <w:rPr>
          <w:rFonts w:ascii="Euclid" w:eastAsia="Euclid" w:hAnsi="Euclid" w:cs="Euclid"/>
          <w:spacing w:val="-29"/>
          <w:sz w:val="24"/>
          <w:szCs w:val="24"/>
        </w:rPr>
        <w:t xml:space="preserve"> </w:t>
      </w:r>
      <w:r>
        <w:rPr>
          <w:rFonts w:ascii="Cambria" w:eastAsia="Cambria" w:hAnsi="Cambria" w:cs="Cambria"/>
          <w:sz w:val="24"/>
          <w:szCs w:val="24"/>
        </w:rPr>
        <w:t>{</w:t>
      </w:r>
      <w:r>
        <w:rPr>
          <w:rFonts w:ascii="Arial" w:eastAsia="Arial" w:hAnsi="Arial" w:cs="Arial"/>
          <w:i/>
          <w:sz w:val="24"/>
          <w:szCs w:val="24"/>
        </w:rPr>
        <w:t>φ</w:t>
      </w:r>
      <w:r>
        <w:rPr>
          <w:rFonts w:ascii="Arial" w:eastAsia="Arial" w:hAnsi="Arial" w:cs="Arial"/>
          <w:i/>
          <w:spacing w:val="8"/>
          <w:sz w:val="24"/>
          <w:szCs w:val="24"/>
        </w:rPr>
        <w:t xml:space="preserve">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Arial" w:eastAsia="Arial" w:hAnsi="Arial" w:cs="Arial"/>
          <w:i/>
          <w:sz w:val="24"/>
          <w:szCs w:val="24"/>
        </w:rPr>
        <w:t>ϕ</w:t>
      </w:r>
      <w:r>
        <w:rPr>
          <w:rFonts w:ascii="Arial" w:eastAsia="Arial" w:hAnsi="Arial" w:cs="Arial"/>
          <w:i/>
          <w:spacing w:val="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9"/>
          <w:sz w:val="24"/>
          <w:szCs w:val="24"/>
        </w:rPr>
        <w:t xml:space="preserve"> </w:t>
      </w:r>
      <w:r>
        <w:rPr>
          <w:rFonts w:ascii="Arial" w:eastAsia="Arial" w:hAnsi="Arial" w:cs="Arial"/>
          <w:i/>
          <w:spacing w:val="16"/>
          <w:sz w:val="24"/>
          <w:szCs w:val="24"/>
        </w:rPr>
        <w:t>φ</w:t>
      </w:r>
      <w:r>
        <w:rPr>
          <w:rFonts w:ascii="Verdana" w:eastAsia="Verdana" w:hAnsi="Verdana" w:cs="Verdana"/>
          <w:i/>
          <w:spacing w:val="16"/>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spacing w:val="8"/>
          <w:sz w:val="24"/>
          <w:szCs w:val="24"/>
        </w:rPr>
        <w:t>IR</w:t>
      </w:r>
      <w:r>
        <w:rPr>
          <w:rFonts w:ascii="Euclid" w:eastAsia="Euclid" w:hAnsi="Euclid" w:cs="Euclid"/>
          <w:spacing w:val="8"/>
          <w:sz w:val="24"/>
          <w:szCs w:val="24"/>
        </w:rPr>
        <w:t>(</w:t>
      </w:r>
      <w:r>
        <w:rPr>
          <w:rFonts w:ascii="Arial" w:eastAsia="Arial" w:hAnsi="Arial" w:cs="Arial"/>
          <w:i/>
          <w:spacing w:val="8"/>
          <w:sz w:val="24"/>
          <w:szCs w:val="24"/>
        </w:rPr>
        <w:t>φ</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3"/>
          <w:sz w:val="24"/>
          <w:szCs w:val="24"/>
        </w:rPr>
        <w:t xml:space="preserve"> </w:t>
      </w:r>
      <w:r>
        <w:rPr>
          <w:rFonts w:ascii="Euclid" w:eastAsia="Euclid" w:hAnsi="Euclid" w:cs="Euclid"/>
          <w:spacing w:val="-6"/>
          <w:sz w:val="24"/>
          <w:szCs w:val="24"/>
        </w:rPr>
        <w:t>)</w:t>
      </w:r>
      <w:r>
        <w:rPr>
          <w:rFonts w:ascii="Cambria" w:eastAsia="Cambria" w:hAnsi="Cambria" w:cs="Cambria"/>
          <w:spacing w:val="-6"/>
          <w:sz w:val="24"/>
          <w:szCs w:val="24"/>
        </w:rPr>
        <w:t>}</w:t>
      </w:r>
      <w:r>
        <w:rPr>
          <w:rFonts w:ascii="宋体" w:eastAsia="宋体" w:hAnsi="宋体" w:cs="宋体"/>
          <w:spacing w:val="-6"/>
          <w:sz w:val="24"/>
          <w:szCs w:val="24"/>
        </w:rPr>
        <w:t>。</w:t>
      </w:r>
      <w:r>
        <w:rPr>
          <w:rFonts w:ascii="宋体" w:eastAsia="宋体" w:hAnsi="宋体" w:cs="宋体"/>
          <w:spacing w:val="-97"/>
          <w:sz w:val="24"/>
          <w:szCs w:val="24"/>
        </w:rPr>
        <w:t xml:space="preserve"> </w:t>
      </w:r>
      <w:r>
        <w:rPr>
          <w:rFonts w:ascii="宋体" w:eastAsia="宋体" w:hAnsi="宋体" w:cs="宋体"/>
          <w:spacing w:val="2"/>
          <w:sz w:val="24"/>
          <w:szCs w:val="24"/>
        </w:rPr>
        <w:t>首先，对任意</w:t>
      </w:r>
      <w:r>
        <w:rPr>
          <w:rFonts w:ascii="Times New Roman" w:eastAsia="Times New Roman" w:hAnsi="Times New Roman" w:cs="Times New Roman"/>
          <w:i/>
          <w:spacing w:val="2"/>
          <w:sz w:val="24"/>
          <w:szCs w:val="24"/>
        </w:rPr>
        <w:t>A</w:t>
      </w:r>
      <w:r>
        <w:rPr>
          <w:rFonts w:ascii="宋体" w:eastAsia="宋体" w:hAnsi="宋体" w:cs="宋体"/>
          <w:spacing w:val="2"/>
          <w:sz w:val="24"/>
          <w:szCs w:val="24"/>
        </w:rPr>
        <w:t>中的公式</w:t>
      </w:r>
      <w:r>
        <w:rPr>
          <w:rFonts w:ascii="Arial" w:eastAsia="Arial" w:hAnsi="Arial" w:cs="Arial"/>
          <w:i/>
          <w:spacing w:val="2"/>
          <w:sz w:val="24"/>
          <w:szCs w:val="24"/>
        </w:rPr>
        <w:t>φ</w:t>
      </w:r>
      <w:r>
        <w:rPr>
          <w:rFonts w:ascii="Arial" w:eastAsia="Arial" w:hAnsi="Arial" w:cs="Arial"/>
          <w:i/>
          <w:spacing w:val="-43"/>
          <w:sz w:val="24"/>
          <w:szCs w:val="24"/>
        </w:rPr>
        <w:t xml:space="preserve"> </w:t>
      </w:r>
      <w:r>
        <w:rPr>
          <w:rFonts w:ascii="Cambria" w:eastAsia="Cambria" w:hAnsi="Cambria" w:cs="Cambria"/>
          <w:spacing w:val="4"/>
          <w:position w:val="9"/>
          <w:sz w:val="16"/>
          <w:szCs w:val="16"/>
        </w:rPr>
        <w:t>′</w:t>
      </w:r>
      <w:r>
        <w:rPr>
          <w:rFonts w:ascii="宋体" w:eastAsia="宋体" w:hAnsi="宋体" w:cs="宋体"/>
          <w:spacing w:val="4"/>
          <w:sz w:val="24"/>
          <w:szCs w:val="24"/>
        </w:rPr>
        <w:t>都</w:t>
      </w:r>
      <w:r>
        <w:rPr>
          <w:rFonts w:ascii="Times New Roman" w:eastAsia="Times New Roman" w:hAnsi="Times New Roman" w:cs="Times New Roman"/>
          <w:sz w:val="24"/>
          <w:szCs w:val="24"/>
        </w:rPr>
        <w:t xml:space="preserve"> </w:t>
      </w:r>
      <w:r>
        <w:rPr>
          <w:rFonts w:ascii="宋体" w:eastAsia="宋体" w:hAnsi="宋体" w:cs="宋体"/>
          <w:sz w:val="24"/>
          <w:szCs w:val="24"/>
        </w:rPr>
        <w:t>有</w:t>
      </w:r>
      <w:r>
        <w:rPr>
          <w:rFonts w:ascii="Times New Roman" w:eastAsia="Times New Roman" w:hAnsi="Times New Roman" w:cs="Times New Roman"/>
          <w:sz w:val="24"/>
          <w:szCs w:val="24"/>
        </w:rPr>
        <w:t>IR</w:t>
      </w:r>
      <w:r>
        <w:rPr>
          <w:rFonts w:ascii="Euclid" w:eastAsia="Euclid" w:hAnsi="Euclid" w:cs="Euclid"/>
          <w:sz w:val="24"/>
          <w:szCs w:val="24"/>
        </w:rPr>
        <w:t>(</w:t>
      </w:r>
      <w:r>
        <w:rPr>
          <w:rFonts w:ascii="Arial" w:eastAsia="Arial" w:hAnsi="Arial" w:cs="Arial"/>
          <w:i/>
          <w:sz w:val="24"/>
          <w:szCs w:val="24"/>
        </w:rPr>
        <w:t>φ</w:t>
      </w:r>
      <w:r>
        <w:rPr>
          <w:rFonts w:ascii="Arial" w:eastAsia="Arial" w:hAnsi="Arial" w:cs="Arial"/>
          <w:i/>
          <w:spacing w:val="-44"/>
          <w:sz w:val="24"/>
          <w:szCs w:val="24"/>
        </w:rPr>
        <w:t xml:space="preserve"> </w:t>
      </w:r>
      <w:r>
        <w:rPr>
          <w:rFonts w:ascii="Cambria" w:eastAsia="Cambria" w:hAnsi="Cambria" w:cs="Cambria"/>
          <w:spacing w:val="8"/>
          <w:position w:val="9"/>
          <w:sz w:val="16"/>
          <w:szCs w:val="16"/>
        </w:rPr>
        <w:t>′</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5"/>
          <w:sz w:val="24"/>
          <w:szCs w:val="24"/>
        </w:rPr>
        <w:t xml:space="preserve"> </w:t>
      </w:r>
      <w:r>
        <w:rPr>
          <w:rFonts w:ascii="Euclid" w:eastAsia="Euclid" w:hAnsi="Euclid" w:cs="Euclid"/>
          <w:spacing w:val="2"/>
          <w:sz w:val="24"/>
          <w:szCs w:val="24"/>
        </w:rPr>
        <w:t>)</w:t>
      </w:r>
      <w:r>
        <w:rPr>
          <w:rFonts w:ascii="宋体" w:eastAsia="宋体" w:hAnsi="宋体" w:cs="宋体"/>
          <w:spacing w:val="2"/>
          <w:sz w:val="24"/>
          <w:szCs w:val="24"/>
        </w:rPr>
        <w:t>，所以有</w:t>
      </w:r>
      <w:r>
        <w:rPr>
          <w:rFonts w:ascii="Times New Roman" w:eastAsia="Times New Roman" w:hAnsi="Times New Roman" w:cs="Times New Roman"/>
          <w:spacing w:val="2"/>
          <w:sz w:val="24"/>
          <w:szCs w:val="24"/>
        </w:rPr>
        <w:t>IR</w:t>
      </w:r>
      <w:r>
        <w:rPr>
          <w:rFonts w:ascii="Euclid" w:eastAsia="Euclid" w:hAnsi="Euclid" w:cs="Euclid"/>
          <w:spacing w:val="2"/>
          <w:sz w:val="24"/>
          <w:szCs w:val="24"/>
        </w:rPr>
        <w:t>(</w:t>
      </w:r>
      <w:r>
        <w:rPr>
          <w:rFonts w:ascii="Times New Roman" w:eastAsia="Times New Roman" w:hAnsi="Times New Roman" w:cs="Times New Roman"/>
          <w:i/>
          <w:spacing w:val="2"/>
          <w:sz w:val="24"/>
          <w:szCs w:val="24"/>
        </w:rPr>
        <w:t>A</w:t>
      </w:r>
      <w:r>
        <w:rPr>
          <w:rFonts w:ascii="Verdana" w:eastAsia="Verdana" w:hAnsi="Verdana" w:cs="Verdana"/>
          <w:i/>
          <w:spacing w:val="2"/>
          <w:sz w:val="24"/>
          <w:szCs w:val="24"/>
        </w:rPr>
        <w:t>,</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35"/>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r>
        <w:rPr>
          <w:rFonts w:ascii="宋体" w:eastAsia="宋体" w:hAnsi="宋体" w:cs="宋体"/>
          <w:spacing w:val="-100"/>
          <w:sz w:val="24"/>
          <w:szCs w:val="24"/>
        </w:rPr>
        <w:t xml:space="preserve"> </w:t>
      </w:r>
      <w:r>
        <w:rPr>
          <w:rFonts w:ascii="宋体" w:eastAsia="宋体" w:hAnsi="宋体" w:cs="宋体"/>
          <w:spacing w:val="4"/>
          <w:sz w:val="24"/>
          <w:szCs w:val="24"/>
        </w:rPr>
        <w:t>因此，</w:t>
      </w:r>
      <w:r>
        <w:rPr>
          <w:rFonts w:ascii="Times New Roman" w:eastAsia="Times New Roman" w:hAnsi="Times New Roman" w:cs="Times New Roman"/>
          <w:spacing w:val="4"/>
          <w:sz w:val="24"/>
          <w:szCs w:val="24"/>
        </w:rPr>
        <w:t>IR</w:t>
      </w:r>
      <w:r>
        <w:rPr>
          <w:rFonts w:ascii="Euclid" w:eastAsia="Euclid" w:hAnsi="Euclid" w:cs="Euclid"/>
          <w:spacing w:val="4"/>
          <w:sz w:val="24"/>
          <w:szCs w:val="24"/>
        </w:rPr>
        <w:t>(</w:t>
      </w:r>
      <w:r>
        <w:rPr>
          <w:rFonts w:ascii="Arial" w:eastAsia="Arial" w:hAnsi="Arial" w:cs="Arial"/>
          <w:i/>
          <w:spacing w:val="4"/>
          <w:sz w:val="24"/>
          <w:szCs w:val="24"/>
        </w:rPr>
        <w:t>ϕ</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35"/>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r>
        <w:rPr>
          <w:rFonts w:ascii="宋体" w:eastAsia="宋体" w:hAnsi="宋体" w:cs="宋体"/>
          <w:spacing w:val="-100"/>
          <w:sz w:val="24"/>
          <w:szCs w:val="24"/>
        </w:rPr>
        <w:t xml:space="preserve"> </w:t>
      </w:r>
      <w:r>
        <w:rPr>
          <w:rFonts w:ascii="宋体" w:eastAsia="宋体" w:hAnsi="宋体" w:cs="宋体"/>
          <w:sz w:val="24"/>
          <w:szCs w:val="24"/>
        </w:rPr>
        <w:t>其次，对任意</w:t>
      </w:r>
      <w:r>
        <w:rPr>
          <w:rFonts w:ascii="Arial" w:eastAsia="Arial" w:hAnsi="Arial" w:cs="Arial"/>
          <w:i/>
          <w:sz w:val="24"/>
          <w:szCs w:val="24"/>
        </w:rPr>
        <w:t>φ</w:t>
      </w:r>
      <w:r>
        <w:rPr>
          <w:rFonts w:ascii="Arial" w:eastAsia="Arial" w:hAnsi="Arial" w:cs="Arial"/>
          <w:i/>
          <w:spacing w:val="-44"/>
          <w:sz w:val="24"/>
          <w:szCs w:val="24"/>
        </w:rPr>
        <w:t xml:space="preserve"> </w:t>
      </w:r>
      <w:r>
        <w:rPr>
          <w:rFonts w:ascii="Cambria" w:eastAsia="Cambria" w:hAnsi="Cambria" w:cs="Cambria"/>
          <w:position w:val="9"/>
          <w:sz w:val="16"/>
          <w:szCs w:val="16"/>
        </w:rPr>
        <w:t>′</w:t>
      </w:r>
      <w:r>
        <w:rPr>
          <w:rFonts w:ascii="Cambria" w:eastAsia="Cambria" w:hAnsi="Cambria" w:cs="Cambria"/>
          <w:spacing w:val="20"/>
          <w:position w:val="9"/>
          <w:sz w:val="16"/>
          <w:szCs w:val="16"/>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i/>
          <w:sz w:val="24"/>
          <w:szCs w:val="24"/>
        </w:rPr>
        <w:t>A</w:t>
      </w:r>
      <w:r>
        <w:rPr>
          <w:rFonts w:ascii="宋体" w:eastAsia="宋体" w:hAnsi="宋体" w:cs="宋体"/>
          <w:sz w:val="24"/>
          <w:szCs w:val="24"/>
        </w:rPr>
        <w:t>，都有</w:t>
      </w:r>
      <w:r>
        <w:rPr>
          <w:rFonts w:ascii="Arial" w:eastAsia="Arial" w:hAnsi="Arial" w:cs="Arial"/>
          <w:i/>
          <w:sz w:val="24"/>
          <w:szCs w:val="24"/>
        </w:rPr>
        <w:t>ϕ</w:t>
      </w:r>
      <w:r>
        <w:rPr>
          <w:rFonts w:ascii="Arial" w:eastAsia="Arial" w:hAnsi="Arial" w:cs="Arial"/>
          <w:i/>
          <w:spacing w:val="-4"/>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34"/>
          <w:sz w:val="24"/>
          <w:szCs w:val="24"/>
        </w:rPr>
        <w:t xml:space="preserve"> </w:t>
      </w:r>
      <w:r>
        <w:rPr>
          <w:rFonts w:ascii="Arial" w:eastAsia="Arial" w:hAnsi="Arial" w:cs="Arial"/>
          <w:i/>
          <w:sz w:val="24"/>
          <w:szCs w:val="24"/>
        </w:rPr>
        <w:t>φ</w:t>
      </w:r>
      <w:r>
        <w:rPr>
          <w:rFonts w:ascii="Arial" w:eastAsia="Arial" w:hAnsi="Arial" w:cs="Arial"/>
          <w:i/>
          <w:spacing w:val="-44"/>
          <w:sz w:val="24"/>
          <w:szCs w:val="24"/>
        </w:rPr>
        <w:t xml:space="preserve"> </w:t>
      </w:r>
      <w:r>
        <w:rPr>
          <w:rFonts w:ascii="Cambria" w:eastAsia="Cambria" w:hAnsi="Cambria" w:cs="Cambria"/>
          <w:spacing w:val="3"/>
          <w:position w:val="9"/>
          <w:sz w:val="16"/>
          <w:szCs w:val="16"/>
        </w:rPr>
        <w:t>′</w:t>
      </w:r>
      <w:r>
        <w:rPr>
          <w:rFonts w:ascii="宋体" w:eastAsia="宋体" w:hAnsi="宋体" w:cs="宋体"/>
          <w:spacing w:val="3"/>
          <w:sz w:val="24"/>
          <w:szCs w:val="24"/>
        </w:rPr>
        <w:t>，所</w:t>
      </w:r>
      <w:r>
        <w:rPr>
          <w:rFonts w:ascii="Times New Roman" w:eastAsia="Times New Roman" w:hAnsi="Times New Roman" w:cs="Times New Roman"/>
          <w:sz w:val="24"/>
          <w:szCs w:val="24"/>
        </w:rPr>
        <w:t xml:space="preserve"> </w:t>
      </w:r>
      <w:r>
        <w:rPr>
          <w:rFonts w:ascii="宋体" w:eastAsia="宋体" w:hAnsi="宋体" w:cs="宋体"/>
          <w:sz w:val="24"/>
          <w:szCs w:val="24"/>
        </w:rPr>
        <w:t>以</w:t>
      </w:r>
      <w:r>
        <w:rPr>
          <w:rFonts w:ascii="Arial" w:eastAsia="Arial" w:hAnsi="Arial" w:cs="Arial"/>
          <w:i/>
          <w:sz w:val="24"/>
          <w:szCs w:val="24"/>
        </w:rPr>
        <w:t>ϕ</w:t>
      </w:r>
      <w:r>
        <w:rPr>
          <w:rFonts w:ascii="Arial" w:eastAsia="Arial" w:hAnsi="Arial" w:cs="Arial"/>
          <w:i/>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47"/>
          <w:sz w:val="24"/>
          <w:szCs w:val="24"/>
        </w:rPr>
        <w:t xml:space="preserve"> </w:t>
      </w:r>
      <w:r>
        <w:rPr>
          <w:rFonts w:ascii="Arial" w:eastAsia="Arial" w:hAnsi="Arial" w:cs="Arial"/>
          <w:i/>
          <w:sz w:val="24"/>
          <w:szCs w:val="24"/>
        </w:rPr>
        <w:t>ϕ</w:t>
      </w:r>
      <w:r>
        <w:rPr>
          <w:rFonts w:ascii="Cambria" w:eastAsia="Cambria" w:hAnsi="Cambria" w:cs="Cambria"/>
          <w:position w:val="9"/>
          <w:sz w:val="16"/>
          <w:szCs w:val="16"/>
        </w:rPr>
        <w:t>′</w:t>
      </w:r>
      <w:r>
        <w:rPr>
          <w:rFonts w:ascii="宋体" w:eastAsia="宋体" w:hAnsi="宋体" w:cs="宋体"/>
          <w:sz w:val="24"/>
          <w:szCs w:val="24"/>
        </w:rPr>
        <w:t>。</w:t>
      </w:r>
      <w:r>
        <w:rPr>
          <w:rFonts w:ascii="宋体" w:eastAsia="宋体" w:hAnsi="宋体" w:cs="宋体"/>
          <w:spacing w:val="-107"/>
          <w:sz w:val="24"/>
          <w:szCs w:val="24"/>
        </w:rPr>
        <w:t xml:space="preserve"> </w:t>
      </w:r>
      <w:r>
        <w:rPr>
          <w:rFonts w:ascii="宋体" w:eastAsia="宋体" w:hAnsi="宋体" w:cs="宋体"/>
          <w:sz w:val="24"/>
          <w:szCs w:val="24"/>
        </w:rPr>
        <w:t>第三，</w:t>
      </w:r>
      <w:r>
        <w:rPr>
          <w:rFonts w:ascii="Cambria" w:eastAsia="Cambria" w:hAnsi="Cambria" w:cs="Cambria"/>
          <w:sz w:val="24"/>
          <w:szCs w:val="24"/>
        </w:rPr>
        <w:t>∀</w:t>
      </w:r>
      <w:r>
        <w:rPr>
          <w:rFonts w:ascii="Arial" w:eastAsia="Arial" w:hAnsi="Arial" w:cs="Arial"/>
          <w:i/>
          <w:sz w:val="24"/>
          <w:szCs w:val="24"/>
        </w:rPr>
        <w:t>φ</w:t>
      </w:r>
      <w:r>
        <w:rPr>
          <w:rFonts w:ascii="Arial" w:eastAsia="Arial" w:hAnsi="Arial" w:cs="Arial"/>
          <w:i/>
          <w:spacing w:val="-50"/>
          <w:sz w:val="24"/>
          <w:szCs w:val="24"/>
        </w:rPr>
        <w:t xml:space="preserve"> </w:t>
      </w:r>
      <w:r>
        <w:rPr>
          <w:rFonts w:ascii="宋体" w:eastAsia="宋体" w:hAnsi="宋体" w:cs="宋体"/>
          <w:spacing w:val="7"/>
          <w:sz w:val="24"/>
          <w:szCs w:val="24"/>
        </w:rPr>
        <w:t>且</w:t>
      </w:r>
      <w:r>
        <w:rPr>
          <w:rFonts w:ascii="Times New Roman" w:eastAsia="Times New Roman" w:hAnsi="Times New Roman" w:cs="Times New Roman"/>
          <w:spacing w:val="7"/>
          <w:sz w:val="24"/>
          <w:szCs w:val="24"/>
        </w:rPr>
        <w:t>IR</w:t>
      </w:r>
      <w:r>
        <w:rPr>
          <w:rFonts w:ascii="Euclid" w:eastAsia="Euclid" w:hAnsi="Euclid" w:cs="Euclid"/>
          <w:spacing w:val="7"/>
          <w:sz w:val="24"/>
          <w:szCs w:val="24"/>
        </w:rPr>
        <w:t>(</w:t>
      </w:r>
      <w:r>
        <w:rPr>
          <w:rFonts w:ascii="Arial" w:eastAsia="Arial" w:hAnsi="Arial" w:cs="Arial"/>
          <w:i/>
          <w:spacing w:val="7"/>
          <w:sz w:val="24"/>
          <w:szCs w:val="24"/>
        </w:rPr>
        <w:t>φ</w:t>
      </w:r>
      <w:r>
        <w:rPr>
          <w:rFonts w:ascii="Verdana" w:eastAsia="Verdana" w:hAnsi="Verdana" w:cs="Verdana"/>
          <w:i/>
          <w:spacing w:val="7"/>
          <w:sz w:val="24"/>
          <w:szCs w:val="24"/>
        </w:rPr>
        <w:t>,</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41"/>
          <w:sz w:val="24"/>
          <w:szCs w:val="24"/>
        </w:rPr>
        <w:t xml:space="preserve"> </w:t>
      </w:r>
      <w:r>
        <w:rPr>
          <w:rFonts w:ascii="Euclid" w:eastAsia="Euclid" w:hAnsi="Euclid" w:cs="Euclid"/>
          <w:sz w:val="24"/>
          <w:szCs w:val="24"/>
        </w:rPr>
        <w:t>)</w:t>
      </w:r>
      <w:r>
        <w:rPr>
          <w:rFonts w:ascii="宋体" w:eastAsia="宋体" w:hAnsi="宋体" w:cs="宋体"/>
          <w:sz w:val="24"/>
          <w:szCs w:val="24"/>
        </w:rPr>
        <w:t>，若</w:t>
      </w:r>
      <w:r>
        <w:rPr>
          <w:rFonts w:ascii="Arial" w:eastAsia="Arial" w:hAnsi="Arial" w:cs="Arial"/>
          <w:i/>
          <w:sz w:val="24"/>
          <w:szCs w:val="24"/>
        </w:rPr>
        <w:t>ϕ</w:t>
      </w:r>
      <w:r>
        <w:rPr>
          <w:rFonts w:ascii="Arial" w:eastAsia="Arial" w:hAnsi="Arial" w:cs="Arial"/>
          <w:i/>
          <w:spacing w:val="-21"/>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47"/>
          <w:sz w:val="24"/>
          <w:szCs w:val="24"/>
        </w:rPr>
        <w:t xml:space="preserve"> </w:t>
      </w:r>
      <w:r>
        <w:rPr>
          <w:rFonts w:ascii="Arial" w:eastAsia="Arial" w:hAnsi="Arial" w:cs="Arial"/>
          <w:i/>
          <w:sz w:val="24"/>
          <w:szCs w:val="24"/>
        </w:rPr>
        <w:t>φ</w:t>
      </w:r>
      <w:r>
        <w:rPr>
          <w:rFonts w:ascii="Arial" w:eastAsia="Arial" w:hAnsi="Arial" w:cs="Arial"/>
          <w:i/>
          <w:spacing w:val="-50"/>
          <w:sz w:val="24"/>
          <w:szCs w:val="24"/>
        </w:rPr>
        <w:t xml:space="preserve"> </w:t>
      </w:r>
      <w:r>
        <w:rPr>
          <w:rFonts w:ascii="宋体" w:eastAsia="宋体" w:hAnsi="宋体" w:cs="宋体"/>
          <w:sz w:val="24"/>
          <w:szCs w:val="24"/>
        </w:rPr>
        <w:t>则</w:t>
      </w:r>
      <w:r>
        <w:rPr>
          <w:rFonts w:ascii="Arial" w:eastAsia="Arial" w:hAnsi="Arial" w:cs="Arial"/>
          <w:i/>
          <w:sz w:val="24"/>
          <w:szCs w:val="24"/>
        </w:rPr>
        <w:t>φ</w:t>
      </w:r>
      <w:r>
        <w:rPr>
          <w:rFonts w:ascii="Arial" w:eastAsia="Arial" w:hAnsi="Arial" w:cs="Arial"/>
          <w:i/>
          <w:spacing w:val="-17"/>
          <w:sz w:val="24"/>
          <w:szCs w:val="24"/>
        </w:rPr>
        <w:t xml:space="preserve"> </w:t>
      </w:r>
      <w:r>
        <w:rPr>
          <w:rFonts w:ascii="Cambria" w:eastAsia="Cambria" w:hAnsi="Cambria" w:cs="Cambria"/>
          <w:sz w:val="24"/>
          <w:szCs w:val="24"/>
        </w:rPr>
        <w:t>∈</w:t>
      </w:r>
      <w:r>
        <w:rPr>
          <w:rFonts w:ascii="Cambria" w:eastAsia="Cambria" w:hAnsi="Cambria" w:cs="Cambria"/>
          <w:spacing w:val="-20"/>
          <w:sz w:val="24"/>
          <w:szCs w:val="24"/>
        </w:rPr>
        <w:t xml:space="preserve"> </w:t>
      </w:r>
      <w:r>
        <w:rPr>
          <w:rFonts w:ascii="Times New Roman" w:eastAsia="Times New Roman" w:hAnsi="Times New Roman" w:cs="Times New Roman"/>
          <w:i/>
          <w:spacing w:val="2"/>
          <w:sz w:val="24"/>
          <w:szCs w:val="24"/>
        </w:rPr>
        <w:t>A</w:t>
      </w:r>
      <w:r>
        <w:rPr>
          <w:rFonts w:ascii="宋体" w:eastAsia="宋体" w:hAnsi="宋体" w:cs="宋体"/>
          <w:spacing w:val="2"/>
          <w:sz w:val="24"/>
          <w:szCs w:val="24"/>
        </w:rPr>
        <w:t>，</w:t>
      </w:r>
      <w:r>
        <w:rPr>
          <w:rFonts w:ascii="宋体" w:eastAsia="宋体" w:hAnsi="宋体" w:cs="宋体"/>
          <w:spacing w:val="2"/>
          <w:sz w:val="24"/>
          <w:szCs w:val="24"/>
        </w:rPr>
        <w:t>因而</w:t>
      </w:r>
      <w:r>
        <w:rPr>
          <w:rFonts w:ascii="Arial" w:eastAsia="Arial" w:hAnsi="Arial" w:cs="Arial"/>
          <w:i/>
          <w:spacing w:val="2"/>
          <w:sz w:val="24"/>
          <w:szCs w:val="24"/>
        </w:rPr>
        <w:t>ϕ</w:t>
      </w:r>
      <w:r>
        <w:rPr>
          <w:rFonts w:ascii="Cambria" w:eastAsia="Cambria" w:hAnsi="Cambria" w:cs="Cambria"/>
          <w:spacing w:val="2"/>
          <w:position w:val="9"/>
          <w:sz w:val="16"/>
          <w:szCs w:val="16"/>
        </w:rPr>
        <w:t>′</w:t>
      </w:r>
      <w:r>
        <w:rPr>
          <w:rFonts w:ascii="Cambria" w:eastAsia="Cambria" w:hAnsi="Cambria" w:cs="Cambria"/>
          <w:spacing w:val="5"/>
          <w:position w:val="9"/>
          <w:sz w:val="16"/>
          <w:szCs w:val="16"/>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47"/>
          <w:sz w:val="24"/>
          <w:szCs w:val="24"/>
        </w:rPr>
        <w:t xml:space="preserve"> </w:t>
      </w:r>
      <w:r>
        <w:rPr>
          <w:rFonts w:ascii="Arial" w:eastAsia="Arial" w:hAnsi="Arial" w:cs="Arial"/>
          <w:i/>
          <w:spacing w:val="3"/>
          <w:sz w:val="24"/>
          <w:szCs w:val="24"/>
        </w:rPr>
        <w:t>φ</w:t>
      </w:r>
      <w:r>
        <w:rPr>
          <w:rFonts w:ascii="宋体" w:eastAsia="宋体" w:hAnsi="宋体" w:cs="宋体"/>
          <w:spacing w:val="3"/>
          <w:sz w:val="24"/>
          <w:szCs w:val="24"/>
        </w:rPr>
        <w:t>。</w:t>
      </w:r>
      <w:r>
        <w:rPr>
          <w:rFonts w:ascii="宋体" w:eastAsia="宋体" w:hAnsi="宋体" w:cs="宋体"/>
          <w:spacing w:val="-107"/>
          <w:sz w:val="24"/>
          <w:szCs w:val="24"/>
        </w:rPr>
        <w:t xml:space="preserve"> </w:t>
      </w:r>
      <w:r>
        <w:rPr>
          <w:rFonts w:ascii="宋体" w:eastAsia="宋体" w:hAnsi="宋体" w:cs="宋体"/>
          <w:sz w:val="24"/>
          <w:szCs w:val="24"/>
        </w:rPr>
        <w:t>最后，</w:t>
      </w:r>
      <w:r>
        <w:rPr>
          <w:rFonts w:ascii="Cambria" w:eastAsia="Cambria" w:hAnsi="Cambria" w:cs="Cambria"/>
          <w:sz w:val="24"/>
          <w:szCs w:val="24"/>
        </w:rPr>
        <w:t>∀</w:t>
      </w:r>
      <w:r>
        <w:rPr>
          <w:rFonts w:ascii="Arial" w:eastAsia="Arial" w:hAnsi="Arial" w:cs="Arial"/>
          <w:i/>
          <w:sz w:val="24"/>
          <w:szCs w:val="24"/>
        </w:rPr>
        <w:t>φ</w:t>
      </w:r>
      <w:r>
        <w:rPr>
          <w:rFonts w:ascii="Arial" w:eastAsia="Arial" w:hAnsi="Arial" w:cs="Arial"/>
          <w:i/>
          <w:spacing w:val="-50"/>
          <w:sz w:val="24"/>
          <w:szCs w:val="24"/>
        </w:rPr>
        <w:t xml:space="preserve"> </w:t>
      </w:r>
      <w:r>
        <w:rPr>
          <w:rFonts w:ascii="宋体" w:eastAsia="宋体" w:hAnsi="宋体" w:cs="宋体"/>
          <w:spacing w:val="7"/>
          <w:sz w:val="24"/>
          <w:szCs w:val="24"/>
        </w:rPr>
        <w:t>且</w:t>
      </w:r>
      <w:r>
        <w:rPr>
          <w:rFonts w:ascii="Times New Roman" w:eastAsia="Times New Roman" w:hAnsi="Times New Roman" w:cs="Times New Roman"/>
          <w:spacing w:val="7"/>
          <w:sz w:val="24"/>
          <w:szCs w:val="24"/>
        </w:rPr>
        <w:t>IR</w:t>
      </w:r>
      <w:r>
        <w:rPr>
          <w:rFonts w:ascii="Euclid" w:eastAsia="Euclid" w:hAnsi="Euclid" w:cs="Euclid"/>
          <w:spacing w:val="7"/>
          <w:sz w:val="24"/>
          <w:szCs w:val="24"/>
        </w:rPr>
        <w:t>(</w:t>
      </w:r>
      <w:r>
        <w:rPr>
          <w:rFonts w:ascii="Arial" w:eastAsia="Arial" w:hAnsi="Arial" w:cs="Arial"/>
          <w:i/>
          <w:spacing w:val="7"/>
          <w:sz w:val="24"/>
          <w:szCs w:val="24"/>
        </w:rPr>
        <w:t>φ</w:t>
      </w:r>
      <w:r>
        <w:rPr>
          <w:rFonts w:ascii="Verdana" w:eastAsia="Verdana" w:hAnsi="Verdana" w:cs="Verdana"/>
          <w:i/>
          <w:spacing w:val="7"/>
          <w:sz w:val="24"/>
          <w:szCs w:val="24"/>
        </w:rPr>
        <w:t>,</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41"/>
          <w:sz w:val="24"/>
          <w:szCs w:val="24"/>
        </w:rPr>
        <w:t xml:space="preserve"> </w:t>
      </w:r>
      <w:r>
        <w:rPr>
          <w:rFonts w:ascii="Euclid" w:eastAsia="Euclid" w:hAnsi="Euclid" w:cs="Euclid"/>
          <w:sz w:val="24"/>
          <w:szCs w:val="24"/>
        </w:rPr>
        <w:t>)</w:t>
      </w:r>
      <w:r>
        <w:rPr>
          <w:rFonts w:ascii="宋体" w:eastAsia="宋体" w:hAnsi="宋体" w:cs="宋体"/>
          <w:sz w:val="24"/>
          <w:szCs w:val="24"/>
        </w:rPr>
        <w:t>，</w:t>
      </w:r>
      <w:r>
        <w:rPr>
          <w:rFonts w:ascii="Times New Roman" w:eastAsia="Times New Roman" w:hAnsi="Times New Roman" w:cs="Times New Roman"/>
          <w:sz w:val="24"/>
          <w:szCs w:val="24"/>
        </w:rPr>
        <w:t xml:space="preserve"> </w:t>
      </w:r>
      <w:r>
        <w:rPr>
          <w:rFonts w:ascii="宋体" w:eastAsia="宋体" w:hAnsi="宋体" w:cs="宋体"/>
          <w:sz w:val="24"/>
          <w:szCs w:val="24"/>
        </w:rPr>
        <w:t>若</w:t>
      </w:r>
      <w:r>
        <w:rPr>
          <w:rFonts w:ascii="Arial" w:eastAsia="Arial" w:hAnsi="Arial" w:cs="Arial"/>
          <w:i/>
          <w:sz w:val="24"/>
          <w:szCs w:val="24"/>
        </w:rPr>
        <w:t>ϕ</w:t>
      </w:r>
      <w:r>
        <w:rPr>
          <w:rFonts w:ascii="Arial" w:eastAsia="Arial" w:hAnsi="Arial" w:cs="Arial"/>
          <w:i/>
          <w:spacing w:val="-5"/>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35"/>
          <w:sz w:val="24"/>
          <w:szCs w:val="24"/>
        </w:rPr>
        <w:t xml:space="preserve"> </w:t>
      </w:r>
      <w:r>
        <w:rPr>
          <w:rFonts w:ascii="Arial" w:eastAsia="Arial" w:hAnsi="Arial" w:cs="Arial"/>
          <w:i/>
          <w:sz w:val="24"/>
          <w:szCs w:val="24"/>
        </w:rPr>
        <w:t>φ</w:t>
      </w:r>
      <w:r>
        <w:rPr>
          <w:rFonts w:ascii="Arial" w:eastAsia="Arial" w:hAnsi="Arial" w:cs="Arial"/>
          <w:i/>
          <w:spacing w:val="-44"/>
          <w:sz w:val="24"/>
          <w:szCs w:val="24"/>
        </w:rPr>
        <w:t xml:space="preserve"> </w:t>
      </w:r>
      <w:r>
        <w:rPr>
          <w:rFonts w:ascii="宋体" w:eastAsia="宋体" w:hAnsi="宋体" w:cs="宋体"/>
          <w:sz w:val="24"/>
          <w:szCs w:val="24"/>
        </w:rPr>
        <w:t>则</w:t>
      </w:r>
      <w:r>
        <w:rPr>
          <w:rFonts w:ascii="Arial" w:eastAsia="Arial" w:hAnsi="Arial" w:cs="Arial"/>
          <w:i/>
          <w:sz w:val="24"/>
          <w:szCs w:val="24"/>
        </w:rPr>
        <w:t>φ</w:t>
      </w:r>
      <w:r>
        <w:rPr>
          <w:rFonts w:ascii="Arial" w:eastAsia="Arial" w:hAnsi="Arial" w:cs="Arial"/>
          <w:i/>
          <w:spacing w:val="1"/>
          <w:sz w:val="24"/>
          <w:szCs w:val="24"/>
        </w:rPr>
        <w:t xml:space="preserve"> </w:t>
      </w:r>
      <w:r>
        <w:rPr>
          <w:rFonts w:ascii="Cambria" w:eastAsia="Cambria" w:hAnsi="Cambria" w:cs="Cambria"/>
          <w:w w:val="95"/>
          <w:sz w:val="24"/>
          <w:szCs w:val="24"/>
        </w:rPr>
        <w:t≯∈</w:t>
      </w:r>
      <w:r>
        <w:rPr>
          <w:rFonts w:ascii="Cambria" w:eastAsia="Cambria" w:hAnsi="Cambria" w:cs="Cambria"/>
          <w:spacing w:val="-6"/>
          <w:w w:val="95"/>
          <w:sz w:val="24"/>
          <w:szCs w:val="24"/>
        </w:rPr>
        <w:t xml:space="preserve"> </w:t>
      </w:r>
      <w:r>
        <w:rPr>
          <w:rFonts w:ascii="Times New Roman" w:eastAsia="Times New Roman" w:hAnsi="Times New Roman" w:cs="Times New Roman"/>
          <w:i/>
          <w:spacing w:val="-11"/>
          <w:sz w:val="24"/>
          <w:szCs w:val="24"/>
        </w:rPr>
        <w:t>A</w:t>
      </w:r>
      <w:r>
        <w:rPr>
          <w:rFonts w:ascii="宋体" w:eastAsia="宋体" w:hAnsi="宋体" w:cs="宋体"/>
          <w:spacing w:val="-11"/>
          <w:sz w:val="24"/>
          <w:szCs w:val="24"/>
        </w:rPr>
        <w:t>。</w:t>
      </w:r>
      <w:r>
        <w:rPr>
          <w:rFonts w:ascii="宋体" w:eastAsia="宋体" w:hAnsi="宋体" w:cs="宋体"/>
          <w:spacing w:val="-103"/>
          <w:sz w:val="24"/>
          <w:szCs w:val="24"/>
        </w:rPr>
        <w:t xml:space="preserve"> </w:t>
      </w:r>
      <w:r>
        <w:rPr>
          <w:rFonts w:ascii="宋体" w:eastAsia="宋体" w:hAnsi="宋体" w:cs="宋体"/>
          <w:sz w:val="24"/>
          <w:szCs w:val="24"/>
        </w:rPr>
        <w:t>因此，由定义</w:t>
      </w:r>
      <w:hyperlink w:anchor="_bookmark68" w:history="1">
        <w:r>
          <w:rPr>
            <w:rFonts w:ascii="Times New Roman" w:eastAsia="Times New Roman" w:hAnsi="Times New Roman" w:cs="Times New Roman"/>
            <w:sz w:val="24"/>
            <w:szCs w:val="24"/>
          </w:rPr>
          <w:t>3.6</w:t>
        </w:r>
      </w:hyperlink>
      <w:r>
        <w:rPr>
          <w:rFonts w:ascii="宋体" w:eastAsia="宋体" w:hAnsi="宋体" w:cs="宋体"/>
          <w:sz w:val="24"/>
          <w:szCs w:val="24"/>
        </w:rPr>
        <w:t>和</w:t>
      </w:r>
      <w:r>
        <w:rPr>
          <w:rFonts w:ascii="Times New Roman" w:eastAsia="Times New Roman" w:hAnsi="Times New Roman" w:cs="Times New Roman"/>
          <w:i/>
          <w:sz w:val="24"/>
          <w:szCs w:val="24"/>
        </w:rPr>
        <w:t>V</w:t>
      </w:r>
      <w:r>
        <w:rPr>
          <w:rFonts w:ascii="Times New Roman" w:eastAsia="Times New Roman" w:hAnsi="Times New Roman" w:cs="Times New Roman"/>
          <w:i/>
          <w:spacing w:val="-35"/>
          <w:sz w:val="24"/>
          <w:szCs w:val="24"/>
        </w:rPr>
        <w:t xml:space="preserve"> </w:t>
      </w:r>
      <w:r>
        <w:rPr>
          <w:rFonts w:ascii="Times New Roman" w:eastAsia="Times New Roman" w:hAnsi="Times New Roman" w:cs="Times New Roman"/>
          <w:spacing w:val="2"/>
          <w:sz w:val="24"/>
          <w:szCs w:val="24"/>
        </w:rPr>
        <w:t>-</w:t>
      </w:r>
      <w:r>
        <w:rPr>
          <w:rFonts w:ascii="宋体" w:eastAsia="宋体" w:hAnsi="宋体" w:cs="宋体"/>
          <w:spacing w:val="2"/>
          <w:sz w:val="24"/>
          <w:szCs w:val="24"/>
        </w:rPr>
        <w:t>无关性可知</w:t>
      </w:r>
      <w:r>
        <w:rPr>
          <w:rFonts w:ascii="Arial" w:eastAsia="Arial" w:hAnsi="Arial" w:cs="Arial"/>
          <w:i/>
          <w:spacing w:val="2"/>
          <w:sz w:val="24"/>
          <w:szCs w:val="24"/>
        </w:rPr>
        <w:t>ϕ</w:t>
      </w:r>
      <w:r>
        <w:rPr>
          <w:rFonts w:ascii="Cambria" w:eastAsia="Cambria" w:hAnsi="Cambria" w:cs="Cambria"/>
          <w:spacing w:val="2"/>
          <w:position w:val="9"/>
          <w:sz w:val="16"/>
          <w:szCs w:val="16"/>
        </w:rPr>
        <w:t>′</w:t>
      </w:r>
      <w:r>
        <w:rPr>
          <w:rFonts w:ascii="Cambria" w:eastAsia="Cambria" w:hAnsi="Cambria" w:cs="Cambria"/>
          <w:spacing w:val="17"/>
          <w:position w:val="9"/>
          <w:sz w:val="16"/>
          <w:szCs w:val="16"/>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35"/>
          <w:sz w:val="24"/>
          <w:szCs w:val="24"/>
        </w:rPr>
        <w:t xml:space="preserve"> </w:t>
      </w:r>
      <w:r>
        <w:rPr>
          <w:rFonts w:ascii="Arial" w:eastAsia="Arial" w:hAnsi="Arial" w:cs="Arial"/>
          <w:i/>
          <w:spacing w:val="3"/>
          <w:sz w:val="24"/>
          <w:szCs w:val="24"/>
        </w:rPr>
        <w:t>φ</w:t>
      </w:r>
      <w:r>
        <w:rPr>
          <w:rFonts w:ascii="宋体" w:eastAsia="宋体" w:hAnsi="宋体" w:cs="宋体"/>
          <w:spacing w:val="3"/>
          <w:sz w:val="24"/>
          <w:szCs w:val="24"/>
        </w:rPr>
        <w:t>。</w:t>
      </w:r>
    </w:p>
    <w:p w:rsidR="00A115BF" w:rsidRDefault="00A115BF">
      <w:pPr>
        <w:spacing w:before="6"/>
        <w:rPr>
          <w:rFonts w:ascii="宋体" w:eastAsia="宋体" w:hAnsi="宋体" w:cs="宋体"/>
          <w:sz w:val="7"/>
          <w:szCs w:val="7"/>
        </w:rPr>
      </w:pPr>
    </w:p>
    <w:tbl>
      <w:tblPr>
        <w:tblStyle w:val="TableNormal"/>
        <w:tblW w:w="0" w:type="auto"/>
        <w:tblInd w:w="104" w:type="dxa"/>
        <w:tblLayout w:type="fixed"/>
        <w:tblLook w:val="01E0" w:firstRow="1" w:lastRow="1" w:firstColumn="1" w:lastColumn="1" w:noHBand="0" w:noVBand="0"/>
      </w:tblPr>
      <w:tblGrid>
        <w:gridCol w:w="5039"/>
        <w:gridCol w:w="2071"/>
        <w:gridCol w:w="2026"/>
      </w:tblGrid>
      <w:tr w:rsidR="00A115BF">
        <w:trPr>
          <w:trHeight w:hRule="exact" w:val="418"/>
        </w:trPr>
        <w:tc>
          <w:tcPr>
            <w:tcW w:w="5039" w:type="dxa"/>
            <w:tcBorders>
              <w:top w:val="nil"/>
              <w:left w:val="nil"/>
              <w:bottom w:val="nil"/>
              <w:right w:val="nil"/>
            </w:tcBorders>
          </w:tcPr>
          <w:p w:rsidR="00A115BF" w:rsidRDefault="00646F36">
            <w:pPr>
              <w:pStyle w:val="TableParagraph"/>
              <w:spacing w:line="389" w:lineRule="exact"/>
              <w:ind w:left="535"/>
              <w:rPr>
                <w:rFonts w:ascii="Cambria" w:eastAsia="Cambria" w:hAnsi="Cambria" w:cs="Cambria"/>
                <w:sz w:val="24"/>
                <w:szCs w:val="24"/>
              </w:rPr>
            </w:pPr>
            <w:r>
              <w:rPr>
                <w:rFonts w:ascii="Euclid" w:eastAsia="Euclid" w:hAnsi="Euclid" w:cs="Euclid"/>
                <w:sz w:val="24"/>
                <w:szCs w:val="24"/>
              </w:rPr>
              <w:t>(</w:t>
            </w:r>
            <w:r>
              <w:rPr>
                <w:rFonts w:ascii="Times New Roman" w:eastAsia="Times New Roman" w:hAnsi="Times New Roman" w:cs="Times New Roman"/>
                <w:i/>
                <w:sz w:val="24"/>
                <w:szCs w:val="24"/>
              </w:rPr>
              <w:t>iii</w:t>
            </w:r>
            <w:r>
              <w:rPr>
                <w:rFonts w:ascii="Euclid" w:eastAsia="Euclid" w:hAnsi="Euclid" w:cs="Euclid"/>
                <w:sz w:val="24"/>
                <w:szCs w:val="24"/>
              </w:rPr>
              <w:t>)</w:t>
            </w:r>
            <w:r>
              <w:rPr>
                <w:rFonts w:ascii="Euclid" w:eastAsia="Euclid" w:hAnsi="Euclid" w:cs="Euclid"/>
                <w:spacing w:val="-32"/>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ii</w:t>
            </w:r>
            <w:r>
              <w:rPr>
                <w:rFonts w:ascii="Euclid" w:eastAsia="Euclid" w:hAnsi="Euclid" w:cs="Euclid"/>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(1)</w:t>
            </w:r>
            <w:r>
              <w:rPr>
                <w:rFonts w:ascii="Times New Roman" w:eastAsia="Times New Roman" w:hAnsi="Times New Roman" w:cs="Times New Roman"/>
                <w:spacing w:val="-5"/>
                <w:sz w:val="24"/>
                <w:szCs w:val="24"/>
              </w:rPr>
              <w:t xml:space="preserve"> </w:t>
            </w:r>
            <w:r>
              <w:rPr>
                <w:rFonts w:ascii="Arial" w:eastAsia="Arial" w:hAnsi="Arial" w:cs="Arial"/>
                <w:i/>
                <w:spacing w:val="8"/>
                <w:sz w:val="24"/>
                <w:szCs w:val="24"/>
              </w:rPr>
              <w:t>ϕ</w:t>
            </w:r>
            <w:r>
              <w:rPr>
                <w:rFonts w:ascii="Cambria" w:eastAsia="Cambria" w:hAnsi="Cambria" w:cs="Cambria"/>
                <w:spacing w:val="8"/>
                <w:position w:val="9"/>
                <w:sz w:val="16"/>
                <w:szCs w:val="16"/>
              </w:rPr>
              <w:t>′</w:t>
            </w:r>
            <w:r>
              <w:rPr>
                <w:rFonts w:ascii="Cambria" w:eastAsia="Cambria" w:hAnsi="Cambria" w:cs="Cambria"/>
                <w:spacing w:val="22"/>
                <w:position w:val="9"/>
                <w:sz w:val="16"/>
                <w:szCs w:val="16"/>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32"/>
                <w:sz w:val="24"/>
                <w:szCs w:val="24"/>
              </w:rPr>
              <w:t xml:space="preserve"> </w:t>
            </w:r>
            <w:r>
              <w:rPr>
                <w:rFonts w:ascii="Cambria" w:eastAsia="Cambria" w:hAnsi="Cambria" w:cs="Cambria"/>
                <w:sz w:val="24"/>
                <w:szCs w:val="24"/>
              </w:rPr>
              <w:t>{</w:t>
            </w:r>
            <w:r>
              <w:rPr>
                <w:rFonts w:ascii="Arial" w:eastAsia="Arial" w:hAnsi="Arial" w:cs="Arial"/>
                <w:i/>
                <w:sz w:val="24"/>
                <w:szCs w:val="24"/>
              </w:rPr>
              <w:t>φ</w:t>
            </w:r>
            <w:r>
              <w:rPr>
                <w:rFonts w:ascii="Arial" w:eastAsia="Arial" w:hAnsi="Arial" w:cs="Arial"/>
                <w:i/>
                <w:spacing w:val="6"/>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Arial" w:eastAsia="Arial" w:hAnsi="Arial" w:cs="Arial"/>
                <w:i/>
                <w:sz w:val="24"/>
                <w:szCs w:val="24"/>
              </w:rPr>
              <w:t>ϕ</w:t>
            </w:r>
            <w:r>
              <w:rPr>
                <w:rFonts w:ascii="Arial" w:eastAsia="Arial" w:hAnsi="Arial" w:cs="Arial"/>
                <w:i/>
                <w:spacing w:val="-1"/>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32"/>
                <w:sz w:val="24"/>
                <w:szCs w:val="24"/>
              </w:rPr>
              <w:t xml:space="preserve"> </w:t>
            </w:r>
            <w:r>
              <w:rPr>
                <w:rFonts w:ascii="Arial" w:eastAsia="Arial" w:hAnsi="Arial" w:cs="Arial"/>
                <w:i/>
                <w:spacing w:val="16"/>
                <w:sz w:val="24"/>
                <w:szCs w:val="24"/>
              </w:rPr>
              <w:t>φ</w:t>
            </w:r>
            <w:r>
              <w:rPr>
                <w:rFonts w:ascii="Verdana" w:eastAsia="Verdana" w:hAnsi="Verdana" w:cs="Verdana"/>
                <w:i/>
                <w:spacing w:val="16"/>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spacing w:val="8"/>
                <w:sz w:val="24"/>
                <w:szCs w:val="24"/>
              </w:rPr>
              <w:t>IR</w:t>
            </w:r>
            <w:r>
              <w:rPr>
                <w:rFonts w:ascii="Euclid" w:eastAsia="Euclid" w:hAnsi="Euclid" w:cs="Euclid"/>
                <w:spacing w:val="8"/>
                <w:sz w:val="24"/>
                <w:szCs w:val="24"/>
              </w:rPr>
              <w:t>(</w:t>
            </w:r>
            <w:r>
              <w:rPr>
                <w:rFonts w:ascii="Arial" w:eastAsia="Arial" w:hAnsi="Arial" w:cs="Arial"/>
                <w:i/>
                <w:spacing w:val="8"/>
                <w:sz w:val="24"/>
                <w:szCs w:val="24"/>
              </w:rPr>
              <w:t>φ</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3"/>
                <w:sz w:val="24"/>
                <w:szCs w:val="24"/>
              </w:rPr>
              <w:t xml:space="preserve"> </w:t>
            </w:r>
            <w:r>
              <w:rPr>
                <w:rFonts w:ascii="Euclid" w:eastAsia="Euclid" w:hAnsi="Euclid" w:cs="Euclid"/>
                <w:sz w:val="24"/>
                <w:szCs w:val="24"/>
              </w:rPr>
              <w:t>)</w:t>
            </w:r>
            <w:r>
              <w:rPr>
                <w:rFonts w:ascii="Cambria" w:eastAsia="Cambria" w:hAnsi="Cambria" w:cs="Cambria"/>
                <w:sz w:val="24"/>
                <w:szCs w:val="24"/>
              </w:rPr>
              <w:t>}</w:t>
            </w:r>
          </w:p>
        </w:tc>
        <w:tc>
          <w:tcPr>
            <w:tcW w:w="2071" w:type="dxa"/>
            <w:tcBorders>
              <w:top w:val="nil"/>
              <w:left w:val="nil"/>
              <w:bottom w:val="nil"/>
              <w:right w:val="nil"/>
            </w:tcBorders>
          </w:tcPr>
          <w:p w:rsidR="00A115BF" w:rsidRDefault="00A115BF"/>
        </w:tc>
        <w:tc>
          <w:tcPr>
            <w:tcW w:w="2026" w:type="dxa"/>
            <w:tcBorders>
              <w:top w:val="nil"/>
              <w:left w:val="nil"/>
              <w:bottom w:val="nil"/>
              <w:right w:val="nil"/>
            </w:tcBorders>
          </w:tcPr>
          <w:p w:rsidR="00A115BF" w:rsidRDefault="00646F36">
            <w:pPr>
              <w:pStyle w:val="TableParagraph"/>
              <w:spacing w:before="43"/>
              <w:ind w:right="53"/>
              <w:jc w:val="right"/>
              <w:rPr>
                <w:rFonts w:ascii="Times New Roman" w:eastAsia="Times New Roman" w:hAnsi="Times New Roman" w:cs="Times New Roman"/>
                <w:sz w:val="24"/>
                <w:szCs w:val="24"/>
              </w:rPr>
            </w:pPr>
            <w:r>
              <w:rPr>
                <w:rFonts w:ascii="Times New Roman"/>
                <w:sz w:val="24"/>
              </w:rPr>
              <w:t>((</w:t>
            </w:r>
            <w:r>
              <w:rPr>
                <w:rFonts w:ascii="Times New Roman"/>
                <w:b/>
                <w:sz w:val="24"/>
              </w:rPr>
              <w:t>PP</w:t>
            </w:r>
            <w:r>
              <w:rPr>
                <w:rFonts w:ascii="Times New Roman"/>
                <w:sz w:val="24"/>
              </w:rPr>
              <w:t>))</w:t>
            </w:r>
          </w:p>
        </w:tc>
      </w:tr>
      <w:tr w:rsidR="00A115BF">
        <w:trPr>
          <w:trHeight w:hRule="exact" w:val="374"/>
        </w:trPr>
        <w:tc>
          <w:tcPr>
            <w:tcW w:w="5039" w:type="dxa"/>
            <w:tcBorders>
              <w:top w:val="nil"/>
              <w:left w:val="nil"/>
              <w:bottom w:val="nil"/>
              <w:right w:val="nil"/>
            </w:tcBorders>
          </w:tcPr>
          <w:p w:rsidR="00A115BF" w:rsidRDefault="00646F36">
            <w:pPr>
              <w:pStyle w:val="TableParagraph"/>
              <w:spacing w:line="346" w:lineRule="exact"/>
              <w:ind w:left="55"/>
              <w:rPr>
                <w:rFonts w:ascii="Cambria" w:eastAsia="Cambria" w:hAnsi="Cambria" w:cs="Cambria"/>
                <w:sz w:val="16"/>
                <w:szCs w:val="16"/>
              </w:rPr>
            </w:pPr>
            <w:r>
              <w:rPr>
                <w:rFonts w:ascii="Times New Roman" w:eastAsia="Times New Roman" w:hAnsi="Times New Roman" w:cs="Times New Roman"/>
                <w:sz w:val="24"/>
                <w:szCs w:val="24"/>
              </w:rPr>
              <w:t>(2)</w:t>
            </w:r>
            <w:r>
              <w:rPr>
                <w:rFonts w:ascii="Times New Roman" w:eastAsia="Times New Roman" w:hAnsi="Times New Roman" w:cs="Times New Roman"/>
                <w:spacing w:val="-11"/>
                <w:sz w:val="24"/>
                <w:szCs w:val="24"/>
              </w:rPr>
              <w:t xml:space="preserve"> </w:t>
            </w:r>
            <w:r>
              <w:rPr>
                <w:rFonts w:ascii="Cambria" w:eastAsia="Cambria" w:hAnsi="Cambria" w:cs="Cambria"/>
                <w:sz w:val="24"/>
                <w:szCs w:val="24"/>
              </w:rPr>
              <w:t>{</w:t>
            </w:r>
            <w:r>
              <w:rPr>
                <w:rFonts w:ascii="Arial" w:eastAsia="Arial" w:hAnsi="Arial" w:cs="Arial"/>
                <w:i/>
                <w:sz w:val="24"/>
                <w:szCs w:val="24"/>
              </w:rPr>
              <w:t>φ</w:t>
            </w:r>
            <w:r>
              <w:rPr>
                <w:rFonts w:ascii="Arial" w:eastAsia="Arial" w:hAnsi="Arial" w:cs="Arial"/>
                <w:i/>
                <w:spacing w:val="-1"/>
                <w:sz w:val="24"/>
                <w:szCs w:val="24"/>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Arial" w:eastAsia="Arial" w:hAnsi="Arial" w:cs="Arial"/>
                <w:i/>
                <w:sz w:val="24"/>
                <w:szCs w:val="24"/>
              </w:rPr>
              <w:t>ϕ</w:t>
            </w:r>
            <w:r>
              <w:rPr>
                <w:rFonts w:ascii="Arial" w:eastAsia="Arial" w:hAnsi="Arial" w:cs="Arial"/>
                <w:i/>
                <w:spacing w:val="-7"/>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37"/>
                <w:sz w:val="24"/>
                <w:szCs w:val="24"/>
              </w:rPr>
              <w:t xml:space="preserve"> </w:t>
            </w:r>
            <w:r>
              <w:rPr>
                <w:rFonts w:ascii="Arial" w:eastAsia="Arial" w:hAnsi="Arial" w:cs="Arial"/>
                <w:i/>
                <w:spacing w:val="16"/>
                <w:sz w:val="24"/>
                <w:szCs w:val="24"/>
              </w:rPr>
              <w:t>φ</w:t>
            </w:r>
            <w:r>
              <w:rPr>
                <w:rFonts w:ascii="Verdana" w:eastAsia="Verdana" w:hAnsi="Verdana" w:cs="Verdana"/>
                <w:i/>
                <w:spacing w:val="16"/>
                <w:sz w:val="24"/>
                <w:szCs w:val="24"/>
              </w:rPr>
              <w:t>,</w:t>
            </w:r>
            <w:r>
              <w:rPr>
                <w:rFonts w:ascii="Verdana" w:eastAsia="Verdana" w:hAnsi="Verdana" w:cs="Verdana"/>
                <w:i/>
                <w:spacing w:val="-63"/>
                <w:sz w:val="24"/>
                <w:szCs w:val="24"/>
              </w:rPr>
              <w:t xml:space="preserve"> </w:t>
            </w:r>
            <w:r>
              <w:rPr>
                <w:rFonts w:ascii="Times New Roman" w:eastAsia="Times New Roman" w:hAnsi="Times New Roman" w:cs="Times New Roman"/>
                <w:spacing w:val="8"/>
                <w:sz w:val="24"/>
                <w:szCs w:val="24"/>
              </w:rPr>
              <w:t>IR</w:t>
            </w:r>
            <w:r>
              <w:rPr>
                <w:rFonts w:ascii="Euclid" w:eastAsia="Euclid" w:hAnsi="Euclid" w:cs="Euclid"/>
                <w:spacing w:val="8"/>
                <w:sz w:val="24"/>
                <w:szCs w:val="24"/>
              </w:rPr>
              <w:t>(</w:t>
            </w:r>
            <w:r>
              <w:rPr>
                <w:rFonts w:ascii="Arial" w:eastAsia="Arial" w:hAnsi="Arial" w:cs="Arial"/>
                <w:i/>
                <w:spacing w:val="8"/>
                <w:sz w:val="24"/>
                <w:szCs w:val="24"/>
              </w:rPr>
              <w:t>φ</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6"/>
                <w:sz w:val="24"/>
                <w:szCs w:val="24"/>
              </w:rPr>
              <w:t xml:space="preserve"> </w:t>
            </w:r>
            <w:r>
              <w:rPr>
                <w:rFonts w:ascii="Euclid" w:eastAsia="Euclid" w:hAnsi="Euclid" w:cs="Euclid"/>
                <w:sz w:val="24"/>
                <w:szCs w:val="24"/>
              </w:rPr>
              <w:t>)</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37"/>
                <w:sz w:val="24"/>
                <w:szCs w:val="24"/>
              </w:rPr>
              <w:t xml:space="preserve"> </w:t>
            </w:r>
            <w:r>
              <w:rPr>
                <w:rFonts w:ascii="Arial" w:eastAsia="Arial" w:hAnsi="Arial" w:cs="Arial"/>
                <w:i/>
                <w:spacing w:val="8"/>
                <w:sz w:val="24"/>
                <w:szCs w:val="24"/>
              </w:rPr>
              <w:t>ϕ</w:t>
            </w:r>
            <w:r>
              <w:rPr>
                <w:rFonts w:ascii="Cambria" w:eastAsia="Cambria" w:hAnsi="Cambria" w:cs="Cambria"/>
                <w:spacing w:val="8"/>
                <w:position w:val="9"/>
                <w:sz w:val="16"/>
                <w:szCs w:val="16"/>
              </w:rPr>
              <w:t>′</w:t>
            </w:r>
          </w:p>
        </w:tc>
        <w:tc>
          <w:tcPr>
            <w:tcW w:w="2071" w:type="dxa"/>
            <w:tcBorders>
              <w:top w:val="nil"/>
              <w:left w:val="nil"/>
              <w:bottom w:val="nil"/>
              <w:right w:val="nil"/>
            </w:tcBorders>
          </w:tcPr>
          <w:p w:rsidR="00A115BF" w:rsidRDefault="00A115BF"/>
        </w:tc>
        <w:tc>
          <w:tcPr>
            <w:tcW w:w="2026" w:type="dxa"/>
            <w:tcBorders>
              <w:top w:val="nil"/>
              <w:left w:val="nil"/>
              <w:bottom w:val="nil"/>
              <w:right w:val="nil"/>
            </w:tcBorders>
          </w:tcPr>
          <w:p w:rsidR="00A115BF" w:rsidRDefault="00646F36">
            <w:pPr>
              <w:pStyle w:val="TableParagraph"/>
              <w:spacing w:line="276" w:lineRule="exact"/>
              <w:ind w:left="743"/>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W</w:t>
            </w:r>
            <w:r>
              <w:rPr>
                <w:rFonts w:ascii="Times New Roman" w:eastAsia="Times New Roman" w:hAnsi="Times New Roman" w:cs="Times New Roman"/>
                <w:sz w:val="24"/>
                <w:szCs w:val="24"/>
              </w:rPr>
              <w:t>)</w:t>
            </w:r>
            <w:r>
              <w:rPr>
                <w:rFonts w:ascii="宋体" w:eastAsia="宋体" w:hAnsi="宋体" w:cs="宋体"/>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IR</w:t>
            </w:r>
            <w:r>
              <w:rPr>
                <w:rFonts w:ascii="Times New Roman" w:eastAsia="Times New Roman" w:hAnsi="Times New Roman" w:cs="Times New Roman"/>
                <w:sz w:val="24"/>
                <w:szCs w:val="24"/>
              </w:rPr>
              <w:t>))</w:t>
            </w:r>
          </w:p>
        </w:tc>
      </w:tr>
      <w:tr w:rsidR="00A115BF">
        <w:trPr>
          <w:trHeight w:hRule="exact" w:val="457"/>
        </w:trPr>
        <w:tc>
          <w:tcPr>
            <w:tcW w:w="5039" w:type="dxa"/>
            <w:tcBorders>
              <w:top w:val="nil"/>
              <w:left w:val="nil"/>
              <w:bottom w:val="nil"/>
              <w:right w:val="nil"/>
            </w:tcBorders>
          </w:tcPr>
          <w:p w:rsidR="00A115BF" w:rsidRDefault="00646F36">
            <w:pPr>
              <w:pStyle w:val="TableParagraph"/>
              <w:spacing w:line="346" w:lineRule="exact"/>
              <w:ind w:left="55"/>
              <w:rPr>
                <w:rFonts w:ascii="Cambria" w:eastAsia="Cambria" w:hAnsi="Cambria" w:cs="Cambria"/>
                <w:sz w:val="24"/>
                <w:szCs w:val="24"/>
              </w:rPr>
            </w:pP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Arial" w:eastAsia="Arial" w:hAnsi="Arial" w:cs="Arial"/>
                <w:i/>
                <w:spacing w:val="8"/>
                <w:w w:val="105"/>
                <w:sz w:val="24"/>
                <w:szCs w:val="24"/>
              </w:rPr>
              <w:t>ϕ</w:t>
            </w:r>
            <w:r>
              <w:rPr>
                <w:rFonts w:ascii="Cambria" w:eastAsia="Cambria" w:hAnsi="Cambria" w:cs="Cambria"/>
                <w:spacing w:val="8"/>
                <w:w w:val="105"/>
                <w:position w:val="9"/>
                <w:sz w:val="16"/>
                <w:szCs w:val="16"/>
              </w:rPr>
              <w:t>′</w:t>
            </w:r>
            <w:r>
              <w:rPr>
                <w:rFonts w:ascii="Cambria" w:eastAsia="Cambria" w:hAnsi="Cambria" w:cs="Cambria"/>
                <w:spacing w:val="4"/>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Cambria" w:eastAsia="Cambria" w:hAnsi="Cambria" w:cs="Cambria"/>
                <w:w w:val="105"/>
                <w:sz w:val="24"/>
                <w:szCs w:val="24"/>
              </w:rPr>
              <w:t>{</w:t>
            </w:r>
            <w:r>
              <w:rPr>
                <w:rFonts w:ascii="Arial" w:eastAsia="Arial" w:hAnsi="Arial" w:cs="Arial"/>
                <w:i/>
                <w:w w:val="105"/>
                <w:sz w:val="24"/>
                <w:szCs w:val="24"/>
              </w:rPr>
              <w:t>φ</w:t>
            </w:r>
            <w:r>
              <w:rPr>
                <w:rFonts w:ascii="Arial" w:eastAsia="Arial" w:hAnsi="Arial" w:cs="Arial"/>
                <w:i/>
                <w:spacing w:val="-17"/>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w w:val="105"/>
                <w:sz w:val="24"/>
                <w:szCs w:val="24"/>
              </w:rPr>
              <w:t>ϕ</w:t>
            </w:r>
            <w:r>
              <w:rPr>
                <w:rFonts w:ascii="Arial" w:eastAsia="Arial" w:hAnsi="Arial" w:cs="Arial"/>
                <w:i/>
                <w:spacing w:val="-22"/>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49"/>
                <w:w w:val="105"/>
                <w:sz w:val="24"/>
                <w:szCs w:val="24"/>
              </w:rPr>
              <w:t xml:space="preserve"> </w:t>
            </w:r>
            <w:r>
              <w:rPr>
                <w:rFonts w:ascii="Arial" w:eastAsia="Arial" w:hAnsi="Arial" w:cs="Arial"/>
                <w:i/>
                <w:spacing w:val="16"/>
                <w:w w:val="105"/>
                <w:sz w:val="24"/>
                <w:szCs w:val="24"/>
              </w:rPr>
              <w:t>φ</w:t>
            </w:r>
            <w:r>
              <w:rPr>
                <w:rFonts w:ascii="Verdana" w:eastAsia="Verdana" w:hAnsi="Verdana" w:cs="Verdana"/>
                <w:i/>
                <w:spacing w:val="16"/>
                <w:w w:val="105"/>
                <w:sz w:val="24"/>
                <w:szCs w:val="24"/>
              </w:rPr>
              <w:t>,</w:t>
            </w:r>
            <w:r>
              <w:rPr>
                <w:rFonts w:ascii="Verdana" w:eastAsia="Verdana" w:hAnsi="Verdana" w:cs="Verdana"/>
                <w:i/>
                <w:spacing w:val="-71"/>
                <w:w w:val="105"/>
                <w:sz w:val="24"/>
                <w:szCs w:val="24"/>
              </w:rPr>
              <w:t xml:space="preserve"> </w:t>
            </w:r>
            <w:r>
              <w:rPr>
                <w:rFonts w:ascii="Times New Roman" w:eastAsia="Times New Roman" w:hAnsi="Times New Roman" w:cs="Times New Roman"/>
                <w:spacing w:val="8"/>
                <w:w w:val="105"/>
                <w:sz w:val="24"/>
                <w:szCs w:val="24"/>
              </w:rPr>
              <w:t>IR</w:t>
            </w:r>
            <w:r>
              <w:rPr>
                <w:rFonts w:ascii="Euclid" w:eastAsia="Euclid" w:hAnsi="Euclid" w:cs="Euclid"/>
                <w:spacing w:val="8"/>
                <w:w w:val="105"/>
                <w:sz w:val="24"/>
                <w:szCs w:val="24"/>
              </w:rPr>
              <w:t>(</w:t>
            </w:r>
            <w:r>
              <w:rPr>
                <w:rFonts w:ascii="Arial" w:eastAsia="Arial" w:hAnsi="Arial" w:cs="Arial"/>
                <w:i/>
                <w:spacing w:val="8"/>
                <w:w w:val="105"/>
                <w:sz w:val="24"/>
                <w:szCs w:val="24"/>
              </w:rPr>
              <w:t>φ</w:t>
            </w:r>
            <w:r>
              <w:rPr>
                <w:rFonts w:ascii="Verdana" w:eastAsia="Verdana" w:hAnsi="Verdana" w:cs="Verdana"/>
                <w:i/>
                <w:spacing w:val="8"/>
                <w:w w:val="105"/>
                <w:sz w:val="24"/>
                <w:szCs w:val="24"/>
              </w:rPr>
              <w:t>,</w:t>
            </w:r>
            <w:r>
              <w:rPr>
                <w:rFonts w:ascii="Times New Roman" w:eastAsia="Times New Roman" w:hAnsi="Times New Roman" w:cs="Times New Roman"/>
                <w:i/>
                <w:spacing w:val="8"/>
                <w:w w:val="105"/>
                <w:sz w:val="24"/>
                <w:szCs w:val="24"/>
              </w:rPr>
              <w:t>V</w:t>
            </w:r>
            <w:r>
              <w:rPr>
                <w:rFonts w:ascii="Times New Roman" w:eastAsia="Times New Roman" w:hAnsi="Times New Roman" w:cs="Times New Roman"/>
                <w:i/>
                <w:spacing w:val="-43"/>
                <w:w w:val="105"/>
                <w:sz w:val="24"/>
                <w:szCs w:val="24"/>
              </w:rPr>
              <w:t xml:space="preserve"> </w:t>
            </w:r>
            <w:r>
              <w:rPr>
                <w:rFonts w:ascii="Euclid" w:eastAsia="Euclid" w:hAnsi="Euclid" w:cs="Euclid"/>
                <w:w w:val="105"/>
                <w:sz w:val="24"/>
                <w:szCs w:val="24"/>
              </w:rPr>
              <w:t>)</w:t>
            </w:r>
            <w:r>
              <w:rPr>
                <w:rFonts w:ascii="Cambria" w:eastAsia="Cambria" w:hAnsi="Cambria" w:cs="Cambria"/>
                <w:w w:val="105"/>
                <w:sz w:val="24"/>
                <w:szCs w:val="24"/>
              </w:rPr>
              <w:t>}</w:t>
            </w:r>
          </w:p>
        </w:tc>
        <w:tc>
          <w:tcPr>
            <w:tcW w:w="2071" w:type="dxa"/>
            <w:tcBorders>
              <w:top w:val="nil"/>
              <w:left w:val="nil"/>
              <w:bottom w:val="nil"/>
              <w:right w:val="nil"/>
            </w:tcBorders>
          </w:tcPr>
          <w:p w:rsidR="00A115BF" w:rsidRDefault="00646F36">
            <w:pPr>
              <w:pStyle w:val="TableParagraph"/>
              <w:spacing w:line="276" w:lineRule="exact"/>
              <w:ind w:left="306"/>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宋体" w:eastAsia="宋体" w:hAnsi="宋体" w:cs="宋体"/>
                <w:sz w:val="24"/>
                <w:szCs w:val="24"/>
              </w:rPr>
              <w:t>，</w:t>
            </w:r>
            <w:r>
              <w:rPr>
                <w:rFonts w:ascii="Times New Roman" w:eastAsia="Times New Roman" w:hAnsi="Times New Roman" w:cs="Times New Roman"/>
                <w:sz w:val="24"/>
                <w:szCs w:val="24"/>
              </w:rPr>
              <w:t>(2)).</w:t>
            </w:r>
          </w:p>
        </w:tc>
        <w:tc>
          <w:tcPr>
            <w:tcW w:w="2026" w:type="dxa"/>
            <w:tcBorders>
              <w:top w:val="nil"/>
              <w:left w:val="nil"/>
              <w:bottom w:val="nil"/>
              <w:right w:val="nil"/>
            </w:tcBorders>
          </w:tcPr>
          <w:p w:rsidR="00A115BF" w:rsidRDefault="00A115BF">
            <w:pPr>
              <w:pStyle w:val="TableParagraph"/>
              <w:spacing w:before="5"/>
              <w:rPr>
                <w:rFonts w:ascii="宋体" w:eastAsia="宋体" w:hAnsi="宋体" w:cs="宋体"/>
                <w:sz w:val="4"/>
                <w:szCs w:val="4"/>
              </w:rPr>
            </w:pPr>
          </w:p>
          <w:p w:rsidR="00A115BF" w:rsidRDefault="00646F36">
            <w:pPr>
              <w:pStyle w:val="TableParagraph"/>
              <w:spacing w:line="170" w:lineRule="exact"/>
              <w:ind w:left="1797"/>
              <w:rPr>
                <w:rFonts w:ascii="宋体" w:eastAsia="宋体" w:hAnsi="宋体" w:cs="宋体"/>
                <w:sz w:val="17"/>
                <w:szCs w:val="17"/>
              </w:rPr>
            </w:pPr>
            <w:r>
              <w:rPr>
                <w:rFonts w:ascii="宋体" w:eastAsia="宋体" w:hAnsi="宋体" w:cs="宋体"/>
                <w:position w:val="-2"/>
                <w:sz w:val="17"/>
                <w:szCs w:val="17"/>
              </w:rPr>
            </w:r>
            <w:r>
              <w:rPr>
                <w:rFonts w:ascii="宋体" w:eastAsia="宋体" w:hAnsi="宋体" w:cs="宋体"/>
                <w:position w:val="-2"/>
                <w:sz w:val="17"/>
                <w:szCs w:val="17"/>
              </w:rPr>
              <w:pict>
                <v:group id="_x0000_s1785" style="width:8pt;height:8.55pt;mso-position-horizontal-relative:char;mso-position-vertical-relative:line" coordsize="160,171">
                  <v:group id="_x0000_s1792" style="position:absolute;left:4;top:4;width:2;height:163" coordorigin="4,4" coordsize="2,163">
                    <v:shape id="_x0000_s1793" style="position:absolute;left:4;top:4;width:2;height:163" coordorigin="4,4" coordsize="0,163" path="m4,166l4,4e" filled="f" strokeweight=".14042mm">
                      <v:path arrowok="t"/>
                    </v:shape>
                  </v:group>
                  <v:group id="_x0000_s1790" style="position:absolute;left:8;top:8;width:145;height:2" coordorigin="8,8" coordsize="145,2">
                    <v:shape id="_x0000_s1791" style="position:absolute;left:8;top:8;width:145;height:2" coordorigin="8,8" coordsize="145,0" path="m8,8r144,e" filled="f" strokeweight=".14042mm">
                      <v:path arrowok="t"/>
                    </v:shape>
                  </v:group>
                  <v:group id="_x0000_s1788" style="position:absolute;left:8;top:162;width:145;height:2" coordorigin="8,162" coordsize="145,2">
                    <v:shape id="_x0000_s1789" style="position:absolute;left:8;top:162;width:145;height:2" coordorigin="8,162" coordsize="145,0" path="m8,162r144,e" filled="f" strokeweight=".14042mm">
                      <v:path arrowok="t"/>
                    </v:shape>
                  </v:group>
                  <v:group id="_x0000_s1786" style="position:absolute;left:156;top:4;width:2;height:163" coordorigin="156,4" coordsize="2,163">
                    <v:shape id="_x0000_s1787" style="position:absolute;left:156;top:4;width:2;height:163" coordorigin="156,4" coordsize="0,163" path="m156,166l156,4e" filled="f" strokeweight=".14042mm">
                      <v:path arrowok="t"/>
                    </v:shape>
                  </v:group>
                  <w10:wrap type="none"/>
                  <w10:anchorlock/>
                </v:group>
              </w:pict>
            </w:r>
          </w:p>
          <w:p w:rsidR="00A115BF" w:rsidRDefault="00A115BF">
            <w:pPr>
              <w:pStyle w:val="TableParagraph"/>
              <w:spacing w:before="6"/>
              <w:rPr>
                <w:rFonts w:ascii="宋体" w:eastAsia="宋体" w:hAnsi="宋体" w:cs="宋体"/>
                <w:sz w:val="17"/>
                <w:szCs w:val="17"/>
              </w:rPr>
            </w:pPr>
          </w:p>
        </w:tc>
      </w:tr>
    </w:tbl>
    <w:p w:rsidR="00A115BF" w:rsidRDefault="00A115BF">
      <w:pPr>
        <w:spacing w:before="11"/>
        <w:rPr>
          <w:rFonts w:ascii="宋体" w:eastAsia="宋体" w:hAnsi="宋体" w:cs="宋体"/>
          <w:sz w:val="12"/>
          <w:szCs w:val="12"/>
        </w:rPr>
      </w:pPr>
    </w:p>
    <w:p w:rsidR="00A115BF" w:rsidRDefault="00646F36">
      <w:pPr>
        <w:pStyle w:val="a3"/>
        <w:spacing w:before="26"/>
        <w:ind w:left="640" w:right="103"/>
        <w:rPr>
          <w:rFonts w:ascii="宋体" w:eastAsia="宋体" w:hAnsi="宋体" w:cs="宋体"/>
        </w:rPr>
      </w:pPr>
      <w:r>
        <w:rPr>
          <w:rFonts w:ascii="宋体" w:eastAsia="宋体" w:hAnsi="宋体" w:cs="宋体"/>
        </w:rPr>
        <w:t>定理</w:t>
      </w:r>
      <w:hyperlink w:anchor="_bookmark71" w:history="1">
        <w:r>
          <w:t>3.5</w:t>
        </w:r>
      </w:hyperlink>
      <w:r>
        <w:rPr>
          <w:spacing w:val="25"/>
        </w:rPr>
        <w:t xml:space="preserve"> </w:t>
      </w:r>
      <w:r>
        <w:rPr>
          <w:rFonts w:ascii="宋体" w:eastAsia="宋体" w:hAnsi="宋体" w:cs="宋体"/>
        </w:rPr>
        <w:t>表明基本公设对</w:t>
      </w:r>
      <w:r>
        <w:rPr>
          <w:rFonts w:ascii="Arial" w:eastAsia="Arial" w:hAnsi="Arial" w:cs="Arial"/>
          <w:i/>
        </w:rPr>
        <w:t>µ</w:t>
      </w:r>
      <w:r>
        <w:t>-</w:t>
      </w:r>
      <w:r>
        <w:rPr>
          <w:rFonts w:ascii="宋体" w:eastAsia="宋体" w:hAnsi="宋体" w:cs="宋体"/>
        </w:rPr>
        <w:t>演算下的遗忘是充分且必要的：基本公设能描述遗忘的</w:t>
      </w:r>
    </w:p>
    <w:p w:rsidR="00A115BF" w:rsidRDefault="00646F36">
      <w:pPr>
        <w:pStyle w:val="a3"/>
        <w:spacing w:before="42"/>
        <w:ind w:left="160" w:right="103"/>
        <w:rPr>
          <w:rFonts w:ascii="宋体" w:eastAsia="宋体" w:hAnsi="宋体" w:cs="宋体"/>
        </w:rPr>
      </w:pPr>
      <w:r>
        <w:rPr>
          <w:rFonts w:ascii="宋体" w:eastAsia="宋体" w:hAnsi="宋体" w:cs="宋体"/>
          <w:spacing w:val="-2"/>
        </w:rPr>
        <w:t>结果，遗忘的结果具有基本公设里的性质。</w:t>
      </w:r>
      <w:r>
        <w:rPr>
          <w:rFonts w:ascii="宋体" w:eastAsia="宋体" w:hAnsi="宋体" w:cs="宋体"/>
          <w:spacing w:val="-76"/>
        </w:rPr>
        <w:t xml:space="preserve"> </w:t>
      </w:r>
      <w:r>
        <w:rPr>
          <w:rFonts w:ascii="宋体" w:eastAsia="宋体" w:hAnsi="宋体" w:cs="宋体"/>
          <w:spacing w:val="-2"/>
        </w:rPr>
        <w:t>这与</w:t>
      </w:r>
      <w:r>
        <w:rPr>
          <w:spacing w:val="-2"/>
        </w:rPr>
        <w:t>S5</w:t>
      </w:r>
      <w:r>
        <w:rPr>
          <w:rFonts w:ascii="宋体" w:eastAsia="宋体" w:hAnsi="宋体" w:cs="宋体"/>
          <w:spacing w:val="-2"/>
        </w:rPr>
        <w:t>和</w:t>
      </w:r>
      <w:r>
        <w:rPr>
          <w:spacing w:val="-2"/>
        </w:rPr>
        <w:t>CTL</w:t>
      </w:r>
      <w:r>
        <w:rPr>
          <w:rFonts w:ascii="宋体" w:eastAsia="宋体" w:hAnsi="宋体" w:cs="宋体"/>
          <w:spacing w:val="-2"/>
        </w:rPr>
        <w:t>下的情形相同。</w:t>
      </w:r>
    </w:p>
    <w:p w:rsidR="00A115BF" w:rsidRDefault="00A115BF">
      <w:pPr>
        <w:rPr>
          <w:rFonts w:ascii="宋体" w:eastAsia="宋体" w:hAnsi="宋体" w:cs="宋体"/>
        </w:rPr>
        <w:sectPr w:rsidR="00A115BF">
          <w:headerReference w:type="default" r:id="rId100"/>
          <w:pgSz w:w="11910" w:h="16840"/>
          <w:pgMar w:top="1460" w:right="1200" w:bottom="1360" w:left="1280" w:header="1198" w:footer="1160" w:gutter="0"/>
          <w:cols w:space="720"/>
        </w:sectPr>
      </w:pPr>
    </w:p>
    <w:p w:rsidR="00A115BF" w:rsidRDefault="00A115BF">
      <w:pPr>
        <w:spacing w:before="1"/>
        <w:rPr>
          <w:rFonts w:ascii="宋体" w:eastAsia="宋体" w:hAnsi="宋体" w:cs="宋体"/>
          <w:sz w:val="20"/>
          <w:szCs w:val="20"/>
        </w:rPr>
      </w:pPr>
    </w:p>
    <w:p w:rsidR="00A115BF" w:rsidRDefault="00646F36">
      <w:pPr>
        <w:spacing w:before="29"/>
        <w:ind w:left="720" w:right="40"/>
        <w:rPr>
          <w:rFonts w:ascii="宋体" w:eastAsia="宋体" w:hAnsi="宋体" w:cs="宋体"/>
          <w:sz w:val="24"/>
          <w:szCs w:val="24"/>
        </w:rPr>
      </w:pPr>
      <w:r>
        <w:rPr>
          <w:rFonts w:ascii="Times New Roman" w:eastAsia="Times New Roman" w:hAnsi="Times New Roman" w:cs="Times New Roman"/>
          <w:sz w:val="24"/>
          <w:szCs w:val="24"/>
        </w:rPr>
        <w:t>D’Agostino</w:t>
      </w:r>
      <w:r>
        <w:rPr>
          <w:rFonts w:ascii="Times New Roman" w:eastAsia="Times New Roman" w:hAnsi="Times New Roman" w:cs="Times New Roman"/>
          <w:spacing w:val="34"/>
          <w:sz w:val="24"/>
          <w:szCs w:val="24"/>
        </w:rPr>
        <w:t xml:space="preserve"> </w:t>
      </w:r>
      <w:r>
        <w:rPr>
          <w:rFonts w:ascii="宋体" w:eastAsia="宋体" w:hAnsi="宋体" w:cs="宋体"/>
          <w:spacing w:val="3"/>
          <w:sz w:val="24"/>
          <w:szCs w:val="24"/>
        </w:rPr>
        <w:t>研究了</w:t>
      </w:r>
      <w:r>
        <w:rPr>
          <w:rFonts w:ascii="Arial" w:eastAsia="Arial" w:hAnsi="Arial" w:cs="Arial"/>
          <w:i/>
          <w:spacing w:val="3"/>
          <w:sz w:val="24"/>
          <w:szCs w:val="24"/>
        </w:rPr>
        <w:t>µ</w:t>
      </w:r>
      <w:r>
        <w:rPr>
          <w:rFonts w:ascii="Times New Roman" w:eastAsia="Times New Roman" w:hAnsi="Times New Roman" w:cs="Times New Roman"/>
          <w:spacing w:val="3"/>
          <w:sz w:val="24"/>
          <w:szCs w:val="24"/>
        </w:rPr>
        <w:t>-</w:t>
      </w:r>
      <w:r>
        <w:rPr>
          <w:rFonts w:ascii="宋体" w:eastAsia="宋体" w:hAnsi="宋体" w:cs="宋体"/>
          <w:spacing w:val="3"/>
          <w:sz w:val="24"/>
          <w:szCs w:val="24"/>
        </w:rPr>
        <w:t>演算下的均匀插值，并指出</w:t>
      </w:r>
      <w:r>
        <w:rPr>
          <w:rFonts w:ascii="Arial" w:eastAsia="Arial" w:hAnsi="Arial" w:cs="Arial"/>
          <w:i/>
          <w:spacing w:val="3"/>
          <w:sz w:val="24"/>
          <w:szCs w:val="24"/>
        </w:rPr>
        <w:t>µ</w:t>
      </w:r>
      <w:r>
        <w:rPr>
          <w:rFonts w:ascii="Times New Roman" w:eastAsia="Times New Roman" w:hAnsi="Times New Roman" w:cs="Times New Roman"/>
          <w:spacing w:val="3"/>
          <w:sz w:val="24"/>
          <w:szCs w:val="24"/>
        </w:rPr>
        <w:t>-</w:t>
      </w:r>
      <w:r>
        <w:rPr>
          <w:rFonts w:ascii="宋体" w:eastAsia="宋体" w:hAnsi="宋体" w:cs="宋体"/>
          <w:spacing w:val="3"/>
          <w:sz w:val="24"/>
          <w:szCs w:val="24"/>
        </w:rPr>
        <w:t>算具有均匀插值性质</w:t>
      </w:r>
      <w:hyperlink w:anchor="_bookmark198" w:history="1">
        <w:r>
          <w:rPr>
            <w:rFonts w:ascii="Times New Roman" w:eastAsia="Times New Roman" w:hAnsi="Times New Roman" w:cs="Times New Roman"/>
            <w:spacing w:val="3"/>
            <w:position w:val="9"/>
            <w:sz w:val="16"/>
            <w:szCs w:val="16"/>
          </w:rPr>
          <w:t>[82</w:t>
        </w:r>
      </w:hyperlink>
      <w:r>
        <w:rPr>
          <w:rFonts w:ascii="Times New Roman" w:eastAsia="Times New Roman" w:hAnsi="Times New Roman" w:cs="Times New Roman"/>
          <w:spacing w:val="3"/>
          <w:position w:val="9"/>
          <w:sz w:val="16"/>
          <w:szCs w:val="16"/>
        </w:rPr>
        <w:t>,</w:t>
      </w:r>
      <w:hyperlink w:anchor="_bookmark216" w:history="1">
        <w:r>
          <w:rPr>
            <w:rFonts w:ascii="Times New Roman" w:eastAsia="Times New Roman" w:hAnsi="Times New Roman" w:cs="Times New Roman"/>
            <w:spacing w:val="3"/>
            <w:position w:val="9"/>
            <w:sz w:val="16"/>
            <w:szCs w:val="16"/>
          </w:rPr>
          <w:t>102</w:t>
        </w:r>
      </w:hyperlink>
      <w:r>
        <w:rPr>
          <w:rFonts w:ascii="Times New Roman" w:eastAsia="Times New Roman" w:hAnsi="Times New Roman" w:cs="Times New Roman"/>
          <w:spacing w:val="3"/>
          <w:position w:val="9"/>
          <w:sz w:val="16"/>
          <w:szCs w:val="16"/>
        </w:rPr>
        <w:t>-</w:t>
      </w:r>
      <w:hyperlink w:anchor="_bookmark217" w:history="1">
        <w:r>
          <w:rPr>
            <w:rFonts w:ascii="Times New Roman" w:eastAsia="Times New Roman" w:hAnsi="Times New Roman" w:cs="Times New Roman"/>
            <w:spacing w:val="3"/>
            <w:position w:val="9"/>
            <w:sz w:val="16"/>
            <w:szCs w:val="16"/>
          </w:rPr>
          <w:t>103</w:t>
        </w:r>
      </w:hyperlink>
      <w:r>
        <w:rPr>
          <w:rFonts w:ascii="Times New Roman" w:eastAsia="Times New Roman" w:hAnsi="Times New Roman" w:cs="Times New Roman"/>
          <w:spacing w:val="3"/>
          <w:position w:val="9"/>
          <w:sz w:val="16"/>
          <w:szCs w:val="16"/>
        </w:rPr>
        <w:t>]</w:t>
      </w:r>
      <w:r>
        <w:rPr>
          <w:rFonts w:ascii="宋体" w:eastAsia="宋体" w:hAnsi="宋体" w:cs="宋体"/>
          <w:spacing w:val="3"/>
          <w:sz w:val="24"/>
          <w:szCs w:val="24"/>
        </w:rPr>
        <w:t>。</w:t>
      </w:r>
    </w:p>
    <w:p w:rsidR="00A115BF" w:rsidRDefault="00646F36">
      <w:pPr>
        <w:pStyle w:val="a3"/>
        <w:spacing w:before="157" w:line="141" w:lineRule="auto"/>
        <w:ind w:left="239" w:right="245"/>
        <w:rPr>
          <w:rFonts w:ascii="宋体" w:eastAsia="宋体" w:hAnsi="宋体" w:cs="宋体"/>
        </w:rPr>
      </w:pPr>
      <w:r>
        <w:rPr>
          <w:rFonts w:ascii="宋体" w:eastAsia="宋体" w:hAnsi="宋体" w:cs="宋体"/>
        </w:rPr>
        <w:t>换</w:t>
      </w:r>
      <w:r>
        <w:rPr>
          <w:rFonts w:cs="Times New Roman"/>
          <w:spacing w:val="-29"/>
        </w:rPr>
        <w:t xml:space="preserve"> </w:t>
      </w:r>
      <w:r>
        <w:rPr>
          <w:rFonts w:ascii="宋体" w:eastAsia="宋体" w:hAnsi="宋体" w:cs="宋体"/>
        </w:rPr>
        <w:t>句</w:t>
      </w:r>
      <w:r>
        <w:rPr>
          <w:rFonts w:cs="Times New Roman"/>
          <w:spacing w:val="-29"/>
        </w:rPr>
        <w:t xml:space="preserve"> </w:t>
      </w:r>
      <w:r>
        <w:rPr>
          <w:rFonts w:ascii="宋体" w:eastAsia="宋体" w:hAnsi="宋体" w:cs="宋体"/>
        </w:rPr>
        <w:t>话</w:t>
      </w:r>
      <w:r>
        <w:rPr>
          <w:rFonts w:cs="Times New Roman"/>
          <w:spacing w:val="-29"/>
        </w:rPr>
        <w:t xml:space="preserve"> </w:t>
      </w:r>
      <w:r>
        <w:rPr>
          <w:rFonts w:ascii="宋体" w:eastAsia="宋体" w:hAnsi="宋体" w:cs="宋体"/>
          <w:spacing w:val="-3"/>
        </w:rPr>
        <w:t>说</w:t>
      </w:r>
      <w:r>
        <w:rPr>
          <w:rFonts w:ascii="宋体" w:eastAsia="宋体" w:hAnsi="宋体" w:cs="宋体"/>
        </w:rPr>
        <w:t>，</w:t>
      </w:r>
      <w:r>
        <w:rPr>
          <w:rFonts w:cs="Times New Roman"/>
          <w:spacing w:val="-33"/>
        </w:rPr>
        <w:t xml:space="preserve"> </w:t>
      </w:r>
      <w:r>
        <w:rPr>
          <w:rFonts w:ascii="宋体" w:eastAsia="宋体" w:hAnsi="宋体" w:cs="宋体"/>
        </w:rPr>
        <w:t>这</w:t>
      </w:r>
      <w:r>
        <w:rPr>
          <w:rFonts w:cs="Times New Roman"/>
          <w:spacing w:val="-29"/>
        </w:rPr>
        <w:t xml:space="preserve"> </w:t>
      </w:r>
      <w:r>
        <w:rPr>
          <w:rFonts w:ascii="宋体" w:eastAsia="宋体" w:hAnsi="宋体" w:cs="宋体"/>
        </w:rPr>
        <w:t>意</w:t>
      </w:r>
      <w:r>
        <w:rPr>
          <w:rFonts w:cs="Times New Roman"/>
          <w:spacing w:val="-29"/>
        </w:rPr>
        <w:t xml:space="preserve"> </w:t>
      </w:r>
      <w:r>
        <w:rPr>
          <w:rFonts w:ascii="宋体" w:eastAsia="宋体" w:hAnsi="宋体" w:cs="宋体"/>
        </w:rPr>
        <w:t>味</w:t>
      </w:r>
      <w:r>
        <w:rPr>
          <w:rFonts w:cs="Times New Roman"/>
          <w:spacing w:val="-29"/>
        </w:rPr>
        <w:t xml:space="preserve"> </w:t>
      </w:r>
      <w:r>
        <w:rPr>
          <w:rFonts w:ascii="宋体" w:eastAsia="宋体" w:hAnsi="宋体" w:cs="宋体"/>
        </w:rPr>
        <w:t>着</w:t>
      </w:r>
      <w:r>
        <w:rPr>
          <w:rFonts w:cs="Times New Roman"/>
          <w:spacing w:val="-29"/>
        </w:rPr>
        <w:t xml:space="preserve"> </w:t>
      </w:r>
      <w:r>
        <w:rPr>
          <w:rFonts w:ascii="宋体" w:eastAsia="宋体" w:hAnsi="宋体" w:cs="宋体"/>
        </w:rPr>
        <w:t>对</w:t>
      </w:r>
      <w:r>
        <w:rPr>
          <w:rFonts w:cs="Times New Roman"/>
          <w:spacing w:val="-29"/>
        </w:rPr>
        <w:t xml:space="preserve"> </w:t>
      </w:r>
      <w:r>
        <w:rPr>
          <w:rFonts w:ascii="宋体" w:eastAsia="宋体" w:hAnsi="宋体" w:cs="宋体"/>
        </w:rPr>
        <w:t>任</w:t>
      </w:r>
      <w:r>
        <w:rPr>
          <w:rFonts w:cs="Times New Roman"/>
          <w:spacing w:val="-29"/>
        </w:rPr>
        <w:t xml:space="preserve"> </w:t>
      </w:r>
      <w:r>
        <w:rPr>
          <w:rFonts w:ascii="宋体" w:eastAsia="宋体" w:hAnsi="宋体" w:cs="宋体"/>
          <w:spacing w:val="6"/>
        </w:rPr>
        <w:t>意</w:t>
      </w:r>
      <w:r>
        <w:rPr>
          <w:rFonts w:ascii="Arial" w:eastAsia="Arial" w:hAnsi="Arial" w:cs="Arial"/>
          <w:i/>
          <w:spacing w:val="19"/>
        </w:rPr>
        <w:t>µ</w:t>
      </w:r>
      <w:r>
        <w:t>-</w:t>
      </w:r>
      <w:r>
        <w:rPr>
          <w:rFonts w:ascii="宋体" w:eastAsia="宋体" w:hAnsi="宋体" w:cs="宋体"/>
        </w:rPr>
        <w:t>句</w:t>
      </w:r>
      <w:r>
        <w:rPr>
          <w:rFonts w:cs="Times New Roman"/>
          <w:spacing w:val="-29"/>
        </w:rPr>
        <w:t xml:space="preserve"> </w:t>
      </w:r>
      <w:r>
        <w:rPr>
          <w:rFonts w:ascii="宋体" w:eastAsia="宋体" w:hAnsi="宋体" w:cs="宋体"/>
        </w:rPr>
        <w:t>子</w:t>
      </w:r>
      <w:r>
        <w:rPr>
          <w:rFonts w:ascii="Arial" w:eastAsia="Arial" w:hAnsi="Arial" w:cs="Arial"/>
          <w:i/>
          <w:spacing w:val="19"/>
          <w:w w:val="108"/>
        </w:rPr>
        <w:t>ϕ</w:t>
      </w:r>
      <w:r>
        <w:rPr>
          <w:rFonts w:ascii="宋体" w:eastAsia="宋体" w:hAnsi="宋体" w:cs="宋体"/>
        </w:rPr>
        <w:t>和</w:t>
      </w:r>
      <w:r>
        <w:rPr>
          <w:rFonts w:cs="Times New Roman"/>
          <w:spacing w:val="-29"/>
        </w:rPr>
        <w:t xml:space="preserve"> </w:t>
      </w:r>
      <w:r>
        <w:rPr>
          <w:rFonts w:ascii="宋体" w:eastAsia="宋体" w:hAnsi="宋体" w:cs="宋体"/>
        </w:rPr>
        <w:t>有</w:t>
      </w:r>
      <w:r>
        <w:rPr>
          <w:rFonts w:cs="Times New Roman"/>
          <w:spacing w:val="-29"/>
        </w:rPr>
        <w:t xml:space="preserve"> </w:t>
      </w:r>
      <w:r>
        <w:rPr>
          <w:rFonts w:ascii="宋体" w:eastAsia="宋体" w:hAnsi="宋体" w:cs="宋体"/>
        </w:rPr>
        <w:t>限</w:t>
      </w:r>
      <w:r>
        <w:rPr>
          <w:rFonts w:cs="Times New Roman"/>
          <w:spacing w:val="-29"/>
        </w:rPr>
        <w:t xml:space="preserve"> </w:t>
      </w:r>
      <w:r>
        <w:rPr>
          <w:rFonts w:ascii="宋体" w:eastAsia="宋体" w:hAnsi="宋体" w:cs="宋体"/>
        </w:rPr>
        <w:t>的</w:t>
      </w:r>
      <w:r>
        <w:rPr>
          <w:rFonts w:cs="Times New Roman"/>
          <w:spacing w:val="-29"/>
        </w:rPr>
        <w:t xml:space="preserve"> </w:t>
      </w:r>
      <w:r>
        <w:rPr>
          <w:rFonts w:ascii="宋体" w:eastAsia="宋体" w:hAnsi="宋体" w:cs="宋体"/>
        </w:rPr>
        <w:t>原</w:t>
      </w:r>
      <w:r>
        <w:rPr>
          <w:rFonts w:cs="Times New Roman"/>
          <w:spacing w:val="-29"/>
        </w:rPr>
        <w:t xml:space="preserve"> </w:t>
      </w:r>
      <w:r>
        <w:rPr>
          <w:rFonts w:ascii="宋体" w:eastAsia="宋体" w:hAnsi="宋体" w:cs="宋体"/>
        </w:rPr>
        <w:t>子</w:t>
      </w:r>
      <w:r>
        <w:rPr>
          <w:rFonts w:cs="Times New Roman"/>
          <w:spacing w:val="-29"/>
        </w:rPr>
        <w:t xml:space="preserve"> </w:t>
      </w:r>
      <w:r>
        <w:rPr>
          <w:rFonts w:ascii="宋体" w:eastAsia="宋体" w:hAnsi="宋体" w:cs="宋体"/>
        </w:rPr>
        <w:t>命</w:t>
      </w:r>
      <w:r>
        <w:rPr>
          <w:rFonts w:cs="Times New Roman"/>
          <w:spacing w:val="-29"/>
        </w:rPr>
        <w:t xml:space="preserve"> </w:t>
      </w:r>
      <w:r>
        <w:rPr>
          <w:rFonts w:ascii="宋体" w:eastAsia="宋体" w:hAnsi="宋体" w:cs="宋体"/>
        </w:rPr>
        <w:t>题</w:t>
      </w:r>
      <w:r>
        <w:rPr>
          <w:rFonts w:cs="Times New Roman"/>
          <w:spacing w:val="-29"/>
        </w:rPr>
        <w:t xml:space="preserve"> </w:t>
      </w:r>
      <w:r>
        <w:rPr>
          <w:rFonts w:ascii="宋体" w:eastAsia="宋体" w:hAnsi="宋体" w:cs="宋体"/>
          <w:spacing w:val="-13"/>
        </w:rPr>
        <w:t>集</w:t>
      </w:r>
      <w:r>
        <w:rPr>
          <w:rFonts w:cs="Times New Roman"/>
          <w:i/>
        </w:rPr>
        <w:t xml:space="preserve">V </w:t>
      </w:r>
      <w:r>
        <w:rPr>
          <w:rFonts w:cs="Times New Roman"/>
          <w:i/>
          <w:spacing w:val="-16"/>
        </w:rPr>
        <w:t xml:space="preserve"> </w:t>
      </w:r>
      <w:r>
        <w:rPr>
          <w:rFonts w:ascii="Cambria" w:eastAsia="Cambria" w:hAnsi="Cambria" w:cs="Cambria"/>
          <w:w w:val="104"/>
        </w:rPr>
        <w:t>⊆</w:t>
      </w:r>
      <w:r>
        <w:rPr>
          <w:rFonts w:ascii="Cambria" w:eastAsia="Cambria" w:hAnsi="Cambria" w:cs="Cambria"/>
          <w:spacing w:val="21"/>
        </w:rPr>
        <w:t xml:space="preserve"> </w:t>
      </w:r>
      <w:r>
        <w:rPr>
          <w:rFonts w:cs="Times New Roman"/>
          <w:i/>
          <w:spacing w:val="-27"/>
        </w:rPr>
        <w:t>V</w:t>
      </w:r>
      <w:r>
        <w:rPr>
          <w:rFonts w:cs="Times New Roman"/>
          <w:i/>
        </w:rPr>
        <w:t>ar</w:t>
      </w:r>
      <w:r>
        <w:rPr>
          <w:rFonts w:ascii="Euclid" w:eastAsia="Euclid" w:hAnsi="Euclid" w:cs="Euclid"/>
          <w:w w:val="99"/>
        </w:rPr>
        <w:t>(</w:t>
      </w:r>
      <w:r>
        <w:rPr>
          <w:rFonts w:ascii="Arial" w:eastAsia="Arial" w:hAnsi="Arial" w:cs="Arial"/>
          <w:i/>
          <w:spacing w:val="19"/>
          <w:w w:val="108"/>
        </w:rPr>
        <w:t>ϕ</w:t>
      </w:r>
      <w:r>
        <w:rPr>
          <w:rFonts w:ascii="Euclid" w:eastAsia="Euclid" w:hAnsi="Euclid" w:cs="Euclid"/>
          <w:spacing w:val="-3"/>
          <w:w w:val="99"/>
        </w:rPr>
        <w:t>)</w:t>
      </w:r>
      <w:r>
        <w:rPr>
          <w:rFonts w:ascii="宋体" w:eastAsia="宋体" w:hAnsi="宋体" w:cs="宋体"/>
        </w:rPr>
        <w:t>，</w:t>
      </w:r>
      <w:r>
        <w:rPr>
          <w:rFonts w:cs="Times New Roman"/>
          <w:spacing w:val="-33"/>
        </w:rPr>
        <w:t xml:space="preserve"> </w:t>
      </w:r>
      <w:r>
        <w:rPr>
          <w:rFonts w:ascii="宋体" w:eastAsia="宋体" w:hAnsi="宋体" w:cs="宋体"/>
        </w:rPr>
        <w:t>都</w:t>
      </w:r>
      <w:r>
        <w:rPr>
          <w:rFonts w:cs="Times New Roman"/>
          <w:spacing w:val="-29"/>
        </w:rPr>
        <w:t xml:space="preserve"> </w:t>
      </w:r>
      <w:r>
        <w:rPr>
          <w:rFonts w:ascii="宋体" w:eastAsia="宋体" w:hAnsi="宋体" w:cs="宋体"/>
        </w:rPr>
        <w:t>存</w:t>
      </w:r>
      <w:r>
        <w:rPr>
          <w:rFonts w:cs="Times New Roman"/>
          <w:spacing w:val="-29"/>
        </w:rPr>
        <w:t xml:space="preserve"> </w:t>
      </w:r>
      <w:r>
        <w:rPr>
          <w:rFonts w:ascii="宋体" w:eastAsia="宋体" w:hAnsi="宋体" w:cs="宋体"/>
        </w:rPr>
        <w:t>在</w:t>
      </w:r>
      <w:r>
        <w:rPr>
          <w:rFonts w:cs="Times New Roman"/>
          <w:spacing w:val="-29"/>
        </w:rPr>
        <w:t xml:space="preserve"> </w:t>
      </w:r>
      <w:r>
        <w:rPr>
          <w:rFonts w:ascii="宋体" w:eastAsia="宋体" w:hAnsi="宋体" w:cs="宋体"/>
        </w:rPr>
        <w:t>一</w:t>
      </w:r>
      <w:r>
        <w:rPr>
          <w:rFonts w:cs="Times New Roman"/>
        </w:rPr>
        <w:t xml:space="preserve"> </w:t>
      </w:r>
      <w:r>
        <w:rPr>
          <w:rFonts w:ascii="宋体" w:eastAsia="宋体" w:hAnsi="宋体" w:cs="宋体"/>
          <w:spacing w:val="-12"/>
        </w:rPr>
        <w:t>个</w:t>
      </w:r>
      <w:r>
        <w:rPr>
          <w:rFonts w:cs="Times New Roman"/>
          <w:i/>
        </w:rPr>
        <w:t>V</w:t>
      </w:r>
      <w:r>
        <w:rPr>
          <w:rFonts w:cs="Times New Roman"/>
          <w:i/>
          <w:spacing w:val="-30"/>
        </w:rPr>
        <w:t xml:space="preserve"> </w:t>
      </w:r>
      <w:r>
        <w:t>-</w:t>
      </w:r>
      <w:r>
        <w:rPr>
          <w:rFonts w:ascii="宋体" w:eastAsia="宋体" w:hAnsi="宋体" w:cs="宋体"/>
          <w:spacing w:val="26"/>
        </w:rPr>
        <w:t>无关且</w:t>
      </w:r>
      <w:r>
        <w:rPr>
          <w:rFonts w:ascii="宋体" w:eastAsia="宋体" w:hAnsi="宋体" w:cs="宋体"/>
          <w:spacing w:val="-1"/>
        </w:rPr>
        <w:t>与</w:t>
      </w:r>
      <w:r>
        <w:rPr>
          <w:rFonts w:ascii="Arial" w:eastAsia="Arial" w:hAnsi="Arial" w:cs="Arial"/>
          <w:i/>
          <w:spacing w:val="19"/>
          <w:w w:val="108"/>
        </w:rPr>
        <w:t>ϕ</w:t>
      </w:r>
      <w:r>
        <w:rPr>
          <w:rFonts w:ascii="宋体" w:eastAsia="宋体" w:hAnsi="宋体" w:cs="宋体"/>
          <w:spacing w:val="26"/>
        </w:rPr>
        <w:t>最接近</w:t>
      </w:r>
      <w:r>
        <w:rPr>
          <w:rFonts w:ascii="宋体" w:eastAsia="宋体" w:hAnsi="宋体" w:cs="宋体"/>
          <w:spacing w:val="6"/>
        </w:rPr>
        <w:t>的</w:t>
      </w:r>
      <w:r>
        <w:rPr>
          <w:rFonts w:ascii="Arial" w:eastAsia="Arial" w:hAnsi="Arial" w:cs="Arial"/>
          <w:i/>
          <w:spacing w:val="19"/>
        </w:rPr>
        <w:t>µ</w:t>
      </w:r>
      <w:r>
        <w:t>-</w:t>
      </w:r>
      <w:r>
        <w:rPr>
          <w:rFonts w:ascii="宋体" w:eastAsia="宋体" w:hAnsi="宋体" w:cs="宋体"/>
          <w:spacing w:val="26"/>
        </w:rPr>
        <w:t>句</w:t>
      </w:r>
      <w:r>
        <w:rPr>
          <w:rFonts w:ascii="宋体" w:eastAsia="宋体" w:hAnsi="宋体" w:cs="宋体"/>
          <w:spacing w:val="-1"/>
        </w:rPr>
        <w:t>子</w:t>
      </w:r>
      <w:r>
        <w:rPr>
          <w:rFonts w:ascii="Arial Unicode MS" w:eastAsia="Arial Unicode MS" w:hAnsi="Arial Unicode MS" w:cs="Arial Unicode MS"/>
          <w:spacing w:val="-134"/>
          <w:w w:val="55"/>
          <w:position w:val="6"/>
        </w:rPr>
        <w:t>～</w:t>
      </w:r>
      <w:r>
        <w:rPr>
          <w:rFonts w:ascii="Cambria" w:eastAsia="Cambria" w:hAnsi="Cambria" w:cs="Cambria"/>
          <w:spacing w:val="-12"/>
          <w:w w:val="94"/>
        </w:rPr>
        <w:t>∃</w:t>
      </w:r>
      <w:r>
        <w:rPr>
          <w:rFonts w:cs="Times New Roman"/>
          <w:i/>
        </w:rPr>
        <w:t>V</w:t>
      </w:r>
      <w:r>
        <w:rPr>
          <w:rFonts w:cs="Times New Roman"/>
          <w:i/>
          <w:spacing w:val="-30"/>
        </w:rPr>
        <w:t xml:space="preserve"> </w:t>
      </w:r>
      <w:r>
        <w:rPr>
          <w:rFonts w:ascii="Arial" w:eastAsia="Arial" w:hAnsi="Arial" w:cs="Arial"/>
          <w:i/>
          <w:spacing w:val="-2"/>
          <w:w w:val="108"/>
        </w:rPr>
        <w:t>ϕ</w:t>
      </w:r>
      <w:r>
        <w:rPr>
          <w:rFonts w:ascii="宋体" w:eastAsia="宋体" w:hAnsi="宋体" w:cs="宋体"/>
        </w:rPr>
        <w:t>。</w:t>
      </w:r>
      <w:r>
        <w:rPr>
          <w:rFonts w:cs="Times New Roman"/>
          <w:spacing w:val="-18"/>
        </w:rPr>
        <w:t xml:space="preserve"> </w:t>
      </w:r>
      <w:r>
        <w:rPr>
          <w:rFonts w:ascii="宋体" w:eastAsia="宋体" w:hAnsi="宋体" w:cs="宋体"/>
          <w:spacing w:val="26"/>
        </w:rPr>
        <w:t>值得注意的</w:t>
      </w:r>
      <w:r>
        <w:rPr>
          <w:rFonts w:ascii="宋体" w:eastAsia="宋体" w:hAnsi="宋体" w:cs="宋体"/>
          <w:spacing w:val="-3"/>
        </w:rPr>
        <w:t>是</w:t>
      </w:r>
      <w:r>
        <w:rPr>
          <w:rFonts w:ascii="宋体" w:eastAsia="宋体" w:hAnsi="宋体" w:cs="宋体"/>
        </w:rPr>
        <w:t>，</w:t>
      </w:r>
      <w:r>
        <w:rPr>
          <w:rFonts w:cs="Times New Roman"/>
          <w:spacing w:val="-37"/>
        </w:rPr>
        <w:t xml:space="preserve"> </w:t>
      </w:r>
      <w:r>
        <w:rPr>
          <w:rFonts w:ascii="宋体" w:eastAsia="宋体" w:hAnsi="宋体" w:cs="宋体"/>
          <w:spacing w:val="26"/>
        </w:rPr>
        <w:t>对</w:t>
      </w:r>
      <w:r>
        <w:rPr>
          <w:rFonts w:ascii="宋体" w:eastAsia="宋体" w:hAnsi="宋体" w:cs="宋体"/>
          <w:spacing w:val="6"/>
        </w:rPr>
        <w:t>于</w:t>
      </w:r>
      <w:r>
        <w:rPr>
          <w:rFonts w:ascii="Arial" w:eastAsia="Arial" w:hAnsi="Arial" w:cs="Arial"/>
          <w:i/>
          <w:spacing w:val="19"/>
        </w:rPr>
        <w:t>µ</w:t>
      </w:r>
      <w:r>
        <w:t>-</w:t>
      </w:r>
      <w:r>
        <w:rPr>
          <w:rFonts w:ascii="宋体" w:eastAsia="宋体" w:hAnsi="宋体" w:cs="宋体"/>
          <w:spacing w:val="26"/>
        </w:rPr>
        <w:t>句</w:t>
      </w:r>
      <w:r>
        <w:rPr>
          <w:rFonts w:ascii="宋体" w:eastAsia="宋体" w:hAnsi="宋体" w:cs="宋体"/>
        </w:rPr>
        <w:t>子</w:t>
      </w:r>
      <w:r>
        <w:rPr>
          <w:rFonts w:ascii="Arial" w:eastAsia="Arial" w:hAnsi="Arial" w:cs="Arial"/>
          <w:i/>
          <w:spacing w:val="17"/>
          <w:w w:val="108"/>
        </w:rPr>
        <w:t>ϕ</w:t>
      </w:r>
      <w:r>
        <w:rPr>
          <w:rFonts w:ascii="宋体" w:eastAsia="宋体" w:hAnsi="宋体" w:cs="宋体"/>
        </w:rPr>
        <w:t>，</w:t>
      </w:r>
      <w:r>
        <w:rPr>
          <w:rFonts w:cs="Times New Roman"/>
          <w:spacing w:val="-37"/>
        </w:rPr>
        <w:t xml:space="preserve"> </w:t>
      </w:r>
      <w:r>
        <w:rPr>
          <w:rFonts w:ascii="宋体" w:eastAsia="宋体" w:hAnsi="宋体" w:cs="宋体"/>
          <w:spacing w:val="26"/>
        </w:rPr>
        <w:t>上述定义</w:t>
      </w:r>
      <w:r>
        <w:rPr>
          <w:rFonts w:ascii="宋体" w:eastAsia="宋体" w:hAnsi="宋体" w:cs="宋体"/>
        </w:rPr>
        <w:t>的</w:t>
      </w:r>
    </w:p>
    <w:p w:rsidR="00A115BF" w:rsidRDefault="00646F36">
      <w:pPr>
        <w:spacing w:line="465" w:lineRule="exact"/>
        <w:ind w:left="239" w:right="40"/>
        <w:rPr>
          <w:rFonts w:ascii="宋体" w:eastAsia="宋体" w:hAnsi="宋体" w:cs="宋体"/>
          <w:sz w:val="24"/>
          <w:szCs w:val="24"/>
        </w:rPr>
      </w:pPr>
      <w:r>
        <w:rPr>
          <w:rFonts w:ascii="宋体" w:eastAsia="宋体" w:hAnsi="宋体" w:cs="宋体"/>
          <w:spacing w:val="4"/>
          <w:sz w:val="24"/>
          <w:szCs w:val="24"/>
        </w:rPr>
        <w:t>遗忘</w:t>
      </w:r>
      <w:r>
        <w:rPr>
          <w:rFonts w:ascii="Times New Roman" w:eastAsia="Times New Roman" w:hAnsi="Times New Roman" w:cs="Times New Roman"/>
          <w:spacing w:val="4"/>
          <w:sz w:val="24"/>
          <w:szCs w:val="24"/>
        </w:rPr>
        <w:t>F</w:t>
      </w:r>
      <w:r>
        <w:rPr>
          <w:rFonts w:ascii="Arial" w:eastAsia="Arial" w:hAnsi="Arial" w:cs="Arial"/>
          <w:i/>
          <w:spacing w:val="4"/>
          <w:position w:val="-3"/>
          <w:sz w:val="16"/>
          <w:szCs w:val="16"/>
        </w:rPr>
        <w:t>µ</w:t>
      </w:r>
      <w:r>
        <w:rPr>
          <w:rFonts w:ascii="Arial" w:eastAsia="Arial" w:hAnsi="Arial" w:cs="Arial"/>
          <w:i/>
          <w:spacing w:val="-23"/>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pacing w:val="-51"/>
          <w:sz w:val="24"/>
          <w:szCs w:val="24"/>
        </w:rPr>
        <w:t>)</w:t>
      </w:r>
      <w:r>
        <w:rPr>
          <w:rFonts w:ascii="宋体" w:eastAsia="宋体" w:hAnsi="宋体" w:cs="宋体"/>
          <w:spacing w:val="-51"/>
          <w:sz w:val="24"/>
          <w:szCs w:val="24"/>
        </w:rPr>
        <w:t>与</w:t>
      </w:r>
      <w:r>
        <w:rPr>
          <w:rFonts w:ascii="Arial Unicode MS" w:eastAsia="Arial Unicode MS" w:hAnsi="Arial Unicode MS" w:cs="Arial Unicode MS"/>
          <w:spacing w:val="-51"/>
          <w:position w:val="6"/>
          <w:sz w:val="24"/>
          <w:szCs w:val="24"/>
        </w:rPr>
        <w:t>～</w:t>
      </w:r>
      <w:r>
        <w:rPr>
          <w:rFonts w:ascii="Cambria" w:eastAsia="Cambria" w:hAnsi="Cambria" w:cs="Cambria"/>
          <w:spacing w:val="-51"/>
          <w:sz w:val="24"/>
          <w:szCs w:val="24"/>
        </w:rPr>
        <w:t>∃</w:t>
      </w:r>
      <w:r>
        <w:rPr>
          <w:rFonts w:ascii="Times New Roman" w:eastAsia="Times New Roman" w:hAnsi="Times New Roman" w:cs="Times New Roman"/>
          <w:i/>
          <w:spacing w:val="-51"/>
          <w:sz w:val="24"/>
          <w:szCs w:val="24"/>
        </w:rPr>
        <w:t xml:space="preserve">V  </w:t>
      </w:r>
      <w:r>
        <w:rPr>
          <w:rFonts w:ascii="Times New Roman" w:eastAsia="Times New Roman" w:hAnsi="Times New Roman" w:cs="Times New Roman"/>
          <w:i/>
          <w:spacing w:val="-49"/>
          <w:sz w:val="24"/>
          <w:szCs w:val="24"/>
        </w:rPr>
        <w:t xml:space="preserve"> </w:t>
      </w:r>
      <w:r>
        <w:rPr>
          <w:rFonts w:ascii="Arial" w:eastAsia="Arial" w:hAnsi="Arial" w:cs="Arial"/>
          <w:i/>
          <w:sz w:val="24"/>
          <w:szCs w:val="24"/>
        </w:rPr>
        <w:t>ϕ</w:t>
      </w:r>
      <w:r>
        <w:rPr>
          <w:rFonts w:ascii="Arial" w:eastAsia="Arial" w:hAnsi="Arial" w:cs="Arial"/>
          <w:i/>
          <w:spacing w:val="-28"/>
          <w:sz w:val="24"/>
          <w:szCs w:val="24"/>
        </w:rPr>
        <w:t xml:space="preserve"> </w:t>
      </w:r>
      <w:hyperlink w:anchor="_bookmark198" w:history="1">
        <w:r>
          <w:rPr>
            <w:rFonts w:ascii="Times New Roman" w:eastAsia="Times New Roman" w:hAnsi="Times New Roman" w:cs="Times New Roman"/>
            <w:position w:val="9"/>
            <w:sz w:val="16"/>
            <w:szCs w:val="16"/>
          </w:rPr>
          <w:t>[82</w:t>
        </w:r>
      </w:hyperlink>
      <w:r>
        <w:rPr>
          <w:rFonts w:ascii="Times New Roman" w:eastAsia="Times New Roman" w:hAnsi="Times New Roman" w:cs="Times New Roman"/>
          <w:position w:val="9"/>
          <w:sz w:val="16"/>
          <w:szCs w:val="16"/>
        </w:rPr>
        <w:t>]</w:t>
      </w:r>
      <w:r>
        <w:rPr>
          <w:rFonts w:ascii="Times New Roman" w:eastAsia="Times New Roman" w:hAnsi="Times New Roman" w:cs="Times New Roman"/>
          <w:spacing w:val="28"/>
          <w:position w:val="9"/>
          <w:sz w:val="16"/>
          <w:szCs w:val="16"/>
        </w:rPr>
        <w:t xml:space="preserve"> </w:t>
      </w:r>
      <w:r>
        <w:rPr>
          <w:rFonts w:ascii="宋体" w:eastAsia="宋体" w:hAnsi="宋体" w:cs="宋体"/>
          <w:spacing w:val="-5"/>
          <w:sz w:val="24"/>
          <w:szCs w:val="24"/>
        </w:rPr>
        <w:t>语义等价。</w:t>
      </w:r>
    </w:p>
    <w:p w:rsidR="00A115BF" w:rsidRDefault="00646F36">
      <w:pPr>
        <w:spacing w:before="60"/>
        <w:ind w:left="239" w:right="40"/>
        <w:rPr>
          <w:rFonts w:ascii="楷体" w:eastAsia="楷体" w:hAnsi="楷体" w:cs="楷体"/>
          <w:sz w:val="24"/>
          <w:szCs w:val="24"/>
        </w:rPr>
      </w:pPr>
      <w:r>
        <w:rPr>
          <w:rFonts w:ascii="黑体" w:eastAsia="黑体" w:hAnsi="黑体" w:cs="黑体"/>
          <w:sz w:val="24"/>
          <w:szCs w:val="24"/>
        </w:rPr>
        <w:t>推论</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 xml:space="preserve">3.4. </w:t>
      </w:r>
      <w:r>
        <w:rPr>
          <w:rFonts w:ascii="Times New Roman" w:eastAsia="Times New Roman" w:hAnsi="Times New Roman" w:cs="Times New Roman"/>
          <w:b/>
          <w:bCs/>
          <w:spacing w:val="-21"/>
          <w:sz w:val="24"/>
          <w:szCs w:val="24"/>
        </w:rPr>
        <w:t xml:space="preserve"> </w:t>
      </w:r>
      <w:r>
        <w:rPr>
          <w:rFonts w:ascii="楷体" w:eastAsia="楷体" w:hAnsi="楷体" w:cs="楷体"/>
          <w:spacing w:val="-13"/>
          <w:sz w:val="24"/>
          <w:szCs w:val="24"/>
        </w:rPr>
        <w:t>令</w:t>
      </w:r>
      <w:r>
        <w:rPr>
          <w:rFonts w:ascii="Times New Roman" w:eastAsia="Times New Roman" w:hAnsi="Times New Roman" w:cs="Times New Roman"/>
          <w:i/>
          <w:sz w:val="24"/>
          <w:szCs w:val="24"/>
        </w:rPr>
        <w:t>V</w:t>
      </w:r>
      <w:r>
        <w:rPr>
          <w:rFonts w:ascii="Times New Roman" w:eastAsia="Times New Roman" w:hAnsi="Times New Roman" w:cs="Times New Roman"/>
          <w:i/>
          <w:spacing w:val="23"/>
          <w:sz w:val="24"/>
          <w:szCs w:val="24"/>
        </w:rPr>
        <w:t xml:space="preserve"> </w:t>
      </w:r>
      <w:r>
        <w:rPr>
          <w:rFonts w:ascii="Cambria" w:eastAsia="Cambria" w:hAnsi="Cambria" w:cs="Cambria"/>
          <w:w w:val="104"/>
          <w:sz w:val="24"/>
          <w:szCs w:val="24"/>
        </w:rPr>
        <w:t>⊆</w:t>
      </w:r>
      <w:r>
        <w:rPr>
          <w:rFonts w:ascii="Cambria" w:eastAsia="Cambria" w:hAnsi="Cambria" w:cs="Cambria"/>
          <w:sz w:val="24"/>
          <w:szCs w:val="24"/>
        </w:rPr>
        <w:t xml:space="preserve"> </w:t>
      </w:r>
      <w:r>
        <w:rPr>
          <w:rFonts w:ascii="Times New Roman" w:eastAsia="Times New Roman" w:hAnsi="Times New Roman" w:cs="Times New Roman"/>
          <w:i/>
          <w:w w:val="131"/>
          <w:sz w:val="24"/>
          <w:szCs w:val="24"/>
        </w:rPr>
        <w:t>A</w:t>
      </w:r>
      <w:r>
        <w:rPr>
          <w:rFonts w:ascii="Times New Roman" w:eastAsia="Times New Roman" w:hAnsi="Times New Roman" w:cs="Times New Roman"/>
          <w:i/>
          <w:sz w:val="24"/>
          <w:szCs w:val="24"/>
        </w:rPr>
        <w:t xml:space="preserve"> </w:t>
      </w:r>
      <w:r>
        <w:rPr>
          <w:rFonts w:ascii="Times New Roman" w:eastAsia="Times New Roman" w:hAnsi="Times New Roman" w:cs="Times New Roman"/>
          <w:i/>
          <w:spacing w:val="-6"/>
          <w:sz w:val="24"/>
          <w:szCs w:val="24"/>
        </w:rPr>
        <w:t xml:space="preserve"> </w:t>
      </w:r>
      <w:r>
        <w:rPr>
          <w:rFonts w:ascii="楷体" w:eastAsia="楷体" w:hAnsi="楷体" w:cs="楷体"/>
          <w:sz w:val="24"/>
          <w:szCs w:val="24"/>
        </w:rPr>
        <w:t>且</w:t>
      </w:r>
      <w:r>
        <w:rPr>
          <w:rFonts w:ascii="Arial" w:eastAsia="Arial" w:hAnsi="Arial" w:cs="Arial"/>
          <w:i/>
          <w:w w:val="108"/>
          <w:sz w:val="24"/>
          <w:szCs w:val="24"/>
        </w:rPr>
        <w:t>ϕ</w:t>
      </w:r>
      <w:r>
        <w:rPr>
          <w:rFonts w:ascii="Arial" w:eastAsia="Arial" w:hAnsi="Arial" w:cs="Arial"/>
          <w:i/>
          <w:spacing w:val="13"/>
          <w:sz w:val="24"/>
          <w:szCs w:val="24"/>
        </w:rPr>
        <w:t xml:space="preserve"> </w:t>
      </w:r>
      <w:r>
        <w:rPr>
          <w:rFonts w:ascii="楷体" w:eastAsia="楷体" w:hAnsi="楷体" w:cs="楷体"/>
          <w:spacing w:val="6"/>
          <w:sz w:val="24"/>
          <w:szCs w:val="24"/>
        </w:rPr>
        <w:t>为</w:t>
      </w:r>
      <w:r>
        <w:rPr>
          <w:rFonts w:ascii="Arial" w:eastAsia="Arial" w:hAnsi="Arial" w:cs="Arial"/>
          <w:i/>
          <w:spacing w:val="19"/>
          <w:sz w:val="24"/>
          <w:szCs w:val="24"/>
        </w:rPr>
        <w:t>µ</w:t>
      </w:r>
      <w:r>
        <w:rPr>
          <w:rFonts w:ascii="Times New Roman" w:eastAsia="Times New Roman" w:hAnsi="Times New Roman" w:cs="Times New Roman"/>
          <w:i/>
          <w:sz w:val="24"/>
          <w:szCs w:val="24"/>
        </w:rPr>
        <w:t>-</w:t>
      </w:r>
      <w:r>
        <w:rPr>
          <w:rFonts w:ascii="楷体" w:eastAsia="楷体" w:hAnsi="楷体" w:cs="楷体"/>
          <w:sz w:val="24"/>
          <w:szCs w:val="24"/>
        </w:rPr>
        <w:t>句</w:t>
      </w:r>
      <w:r>
        <w:rPr>
          <w:rFonts w:ascii="楷体" w:eastAsia="楷体" w:hAnsi="楷体" w:cs="楷体"/>
          <w:spacing w:val="-3"/>
          <w:sz w:val="24"/>
          <w:szCs w:val="24"/>
        </w:rPr>
        <w:t>子</w:t>
      </w:r>
      <w:r>
        <w:rPr>
          <w:rFonts w:ascii="楷体" w:eastAsia="楷体" w:hAnsi="楷体" w:cs="楷体"/>
          <w:spacing w:val="2"/>
          <w:sz w:val="24"/>
          <w:szCs w:val="24"/>
        </w:rPr>
        <w:t>，</w:t>
      </w:r>
      <w:r>
        <w:rPr>
          <w:rFonts w:ascii="楷体" w:eastAsia="楷体" w:hAnsi="楷体" w:cs="楷体"/>
          <w:spacing w:val="-1"/>
          <w:sz w:val="24"/>
          <w:szCs w:val="24"/>
        </w:rPr>
        <w:t>则</w:t>
      </w:r>
      <w:r>
        <w:rPr>
          <w:rFonts w:ascii="Arial Unicode MS" w:eastAsia="Arial Unicode MS" w:hAnsi="Arial Unicode MS" w:cs="Arial Unicode MS"/>
          <w:spacing w:val="-134"/>
          <w:w w:val="55"/>
          <w:position w:val="6"/>
          <w:sz w:val="24"/>
          <w:szCs w:val="24"/>
        </w:rPr>
        <w:t>～</w:t>
      </w:r>
      <w:r>
        <w:rPr>
          <w:rFonts w:ascii="Cambria" w:eastAsia="Cambria" w:hAnsi="Cambria" w:cs="Cambria"/>
          <w:spacing w:val="-12"/>
          <w:w w:val="94"/>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i/>
          <w:spacing w:val="-30"/>
          <w:sz w:val="24"/>
          <w:szCs w:val="24"/>
        </w:rPr>
        <w:t xml:space="preserve"> </w:t>
      </w:r>
      <w:r>
        <w:rPr>
          <w:rFonts w:ascii="Arial" w:eastAsia="Arial" w:hAnsi="Arial" w:cs="Arial"/>
          <w:i/>
          <w:w w:val="108"/>
          <w:sz w:val="24"/>
          <w:szCs w:val="24"/>
        </w:rPr>
        <w:t>ϕ</w:t>
      </w:r>
      <w:r>
        <w:rPr>
          <w:rFonts w:ascii="Arial" w:eastAsia="Arial" w:hAnsi="Arial" w:cs="Arial"/>
          <w:i/>
          <w:spacing w:val="6"/>
          <w:sz w:val="24"/>
          <w:szCs w:val="24"/>
        </w:rPr>
        <w:t xml:space="preserve"> </w:t>
      </w:r>
      <w:r>
        <w:rPr>
          <w:rFonts w:ascii="Cambria" w:eastAsia="Cambria" w:hAnsi="Cambria" w:cs="Cambria"/>
          <w:w w:val="104"/>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spacing w:val="10"/>
          <w:sz w:val="24"/>
          <w:szCs w:val="24"/>
        </w:rPr>
        <w:t>F</w:t>
      </w:r>
      <w:r>
        <w:rPr>
          <w:rFonts w:ascii="Arial" w:eastAsia="Arial" w:hAnsi="Arial" w:cs="Arial"/>
          <w:i/>
          <w:w w:val="99"/>
          <w:position w:val="-3"/>
          <w:sz w:val="16"/>
          <w:szCs w:val="16"/>
        </w:rPr>
        <w:t>µ</w:t>
      </w:r>
      <w:r>
        <w:rPr>
          <w:rFonts w:ascii="Arial" w:eastAsia="Arial" w:hAnsi="Arial" w:cs="Arial"/>
          <w:i/>
          <w:spacing w:val="-22"/>
          <w:position w:val="-3"/>
          <w:sz w:val="16"/>
          <w:szCs w:val="16"/>
        </w:rPr>
        <w:t xml:space="preserve"> </w:t>
      </w:r>
      <w:r>
        <w:rPr>
          <w:rFonts w:ascii="Euclid" w:eastAsia="Euclid" w:hAnsi="Euclid" w:cs="Euclid"/>
          <w:w w:val="99"/>
          <w:sz w:val="24"/>
          <w:szCs w:val="24"/>
        </w:rPr>
        <w:t>(</w:t>
      </w:r>
      <w:r>
        <w:rPr>
          <w:rFonts w:ascii="Arial" w:eastAsia="Arial" w:hAnsi="Arial" w:cs="Arial"/>
          <w:i/>
          <w:spacing w:val="19"/>
          <w:w w:val="108"/>
          <w:sz w:val="24"/>
          <w:szCs w:val="24"/>
        </w:rPr>
        <w:t>ϕ</w:t>
      </w:r>
      <w:r>
        <w:rPr>
          <w:rFonts w:ascii="Verdana" w:eastAsia="Verdana" w:hAnsi="Verdana" w:cs="Verdana"/>
          <w:i/>
          <w:spacing w:val="14"/>
          <w:w w:val="76"/>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spacing w:val="-22"/>
          <w:w w:val="99"/>
          <w:sz w:val="24"/>
          <w:szCs w:val="24"/>
        </w:rPr>
        <w:t>)</w:t>
      </w:r>
      <w:r>
        <w:rPr>
          <w:rFonts w:ascii="楷体" w:eastAsia="楷体" w:hAnsi="楷体" w:cs="楷体"/>
          <w:sz w:val="24"/>
          <w:szCs w:val="24"/>
        </w:rPr>
        <w:t>。</w:t>
      </w:r>
    </w:p>
    <w:p w:rsidR="00A115BF" w:rsidRDefault="00646F36">
      <w:pPr>
        <w:spacing w:before="261" w:line="388" w:lineRule="exact"/>
        <w:ind w:left="239" w:right="40"/>
        <w:rPr>
          <w:rFonts w:ascii="宋体" w:eastAsia="宋体" w:hAnsi="宋体" w:cs="宋体"/>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42"/>
          <w:sz w:val="24"/>
          <w:szCs w:val="24"/>
        </w:rPr>
        <w:t xml:space="preserve"> </w:t>
      </w:r>
      <w:r>
        <w:rPr>
          <w:rFonts w:ascii="宋体" w:eastAsia="宋体" w:hAnsi="宋体" w:cs="宋体"/>
          <w:sz w:val="24"/>
          <w:szCs w:val="24"/>
        </w:rPr>
        <w:t>显然</w:t>
      </w:r>
      <w:r>
        <w:rPr>
          <w:rFonts w:ascii="Arial" w:eastAsia="Arial" w:hAnsi="Arial" w:cs="Arial"/>
          <w:i/>
          <w:sz w:val="24"/>
          <w:szCs w:val="24"/>
        </w:rPr>
        <w:t>ϕ</w:t>
      </w:r>
      <w:r>
        <w:rPr>
          <w:rFonts w:ascii="Arial" w:eastAsia="Arial" w:hAnsi="Arial" w:cs="Arial"/>
          <w:i/>
          <w:spacing w:val="-2"/>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7"/>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5"/>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4"/>
          <w:sz w:val="24"/>
          <w:szCs w:val="24"/>
        </w:rPr>
        <w:t xml:space="preserve"> </w:t>
      </w:r>
      <w:r>
        <w:rPr>
          <w:rFonts w:ascii="Euclid" w:eastAsia="Euclid" w:hAnsi="Euclid" w:cs="Euclid"/>
          <w:sz w:val="24"/>
          <w:szCs w:val="24"/>
        </w:rPr>
        <w:t>)</w:t>
      </w:r>
      <w:r>
        <w:rPr>
          <w:rFonts w:ascii="Euclid" w:eastAsia="Euclid" w:hAnsi="Euclid" w:cs="Euclid"/>
          <w:spacing w:val="-25"/>
          <w:sz w:val="24"/>
          <w:szCs w:val="24"/>
        </w:rPr>
        <w:t xml:space="preserve"> </w:t>
      </w:r>
      <w:r>
        <w:rPr>
          <w:rFonts w:ascii="宋体" w:eastAsia="宋体" w:hAnsi="宋体" w:cs="宋体"/>
          <w:spacing w:val="5"/>
          <w:sz w:val="24"/>
          <w:szCs w:val="24"/>
        </w:rPr>
        <w:t>且</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5"/>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4"/>
          <w:sz w:val="24"/>
          <w:szCs w:val="24"/>
        </w:rPr>
        <w:t xml:space="preserve"> </w:t>
      </w:r>
      <w:r>
        <w:rPr>
          <w:rFonts w:ascii="Euclid" w:eastAsia="Euclid" w:hAnsi="Euclid" w:cs="Euclid"/>
          <w:sz w:val="24"/>
          <w:szCs w:val="24"/>
        </w:rPr>
        <w:t>)</w:t>
      </w:r>
      <w:r>
        <w:rPr>
          <w:rFonts w:ascii="Euclid" w:eastAsia="Euclid" w:hAnsi="Euclid" w:cs="Euclid"/>
          <w:spacing w:val="-51"/>
          <w:sz w:val="24"/>
          <w:szCs w:val="24"/>
        </w:rPr>
        <w:t xml:space="preserve"> </w:t>
      </w:r>
      <w:r>
        <w:rPr>
          <w:rFonts w:ascii="Cambria" w:eastAsia="Cambria" w:hAnsi="Cambria" w:cs="Cambria"/>
          <w:sz w:val="24"/>
          <w:szCs w:val="24"/>
        </w:rPr>
        <w:t>∩</w:t>
      </w:r>
      <w:r>
        <w:rPr>
          <w:rFonts w:ascii="Cambria" w:eastAsia="Cambria" w:hAnsi="Cambria" w:cs="Cambria"/>
          <w:spacing w:val="-33"/>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15"/>
          <w:sz w:val="24"/>
          <w:szCs w:val="24"/>
        </w:rPr>
        <w:t xml:space="preserve"> </w:t>
      </w:r>
      <w:r>
        <w:rPr>
          <w:rFonts w:ascii="Euclid" w:eastAsia="Euclid" w:hAnsi="Euclid" w:cs="Euclid"/>
          <w:sz w:val="24"/>
          <w:szCs w:val="24"/>
        </w:rPr>
        <w:t>=</w:t>
      </w:r>
      <w:r>
        <w:rPr>
          <w:rFonts w:ascii="Euclid" w:eastAsia="Euclid" w:hAnsi="Euclid" w:cs="Euclid"/>
          <w:spacing w:val="-32"/>
          <w:sz w:val="24"/>
          <w:szCs w:val="24"/>
        </w:rPr>
        <w:t xml:space="preserve"> </w:t>
      </w:r>
      <w:r>
        <w:rPr>
          <w:rFonts w:ascii="Times New Roman" w:eastAsia="Times New Roman" w:hAnsi="Times New Roman" w:cs="Times New Roman"/>
          <w:spacing w:val="-30"/>
          <w:sz w:val="24"/>
          <w:szCs w:val="24"/>
        </w:rPr>
        <w:t>0/</w:t>
      </w:r>
      <w:r>
        <w:rPr>
          <w:rFonts w:ascii="宋体" w:eastAsia="宋体" w:hAnsi="宋体" w:cs="宋体"/>
          <w:spacing w:val="-30"/>
          <w:sz w:val="24"/>
          <w:szCs w:val="24"/>
        </w:rPr>
        <w:t>。</w:t>
      </w:r>
      <w:r>
        <w:rPr>
          <w:rFonts w:ascii="宋体" w:eastAsia="宋体" w:hAnsi="宋体" w:cs="宋体"/>
          <w:spacing w:val="-100"/>
          <w:sz w:val="24"/>
          <w:szCs w:val="24"/>
        </w:rPr>
        <w:t xml:space="preserve"> </w:t>
      </w:r>
      <w:r>
        <w:rPr>
          <w:rFonts w:ascii="宋体" w:eastAsia="宋体" w:hAnsi="宋体" w:cs="宋体"/>
          <w:sz w:val="24"/>
          <w:szCs w:val="24"/>
        </w:rPr>
        <w:t>此外，对任意</w:t>
      </w:r>
      <w:r>
        <w:rPr>
          <w:rFonts w:ascii="Arial" w:eastAsia="Arial" w:hAnsi="Arial" w:cs="Arial"/>
          <w:i/>
          <w:sz w:val="24"/>
          <w:szCs w:val="24"/>
        </w:rPr>
        <w:t>φ</w:t>
      </w:r>
      <w:r>
        <w:rPr>
          <w:rFonts w:ascii="Arial" w:eastAsia="Arial" w:hAnsi="Arial" w:cs="Arial"/>
          <w:i/>
          <w:spacing w:val="-46"/>
          <w:sz w:val="24"/>
          <w:szCs w:val="24"/>
        </w:rPr>
        <w:t xml:space="preserve"> </w:t>
      </w:r>
      <w:r>
        <w:rPr>
          <w:rFonts w:ascii="宋体" w:eastAsia="宋体" w:hAnsi="宋体" w:cs="宋体"/>
          <w:sz w:val="24"/>
          <w:szCs w:val="24"/>
        </w:rPr>
        <w:t>，若</w:t>
      </w:r>
      <w:r>
        <w:rPr>
          <w:rFonts w:ascii="Arial" w:eastAsia="Arial" w:hAnsi="Arial" w:cs="Arial"/>
          <w:i/>
          <w:sz w:val="24"/>
          <w:szCs w:val="24"/>
        </w:rPr>
        <w:t>ϕ</w:t>
      </w:r>
      <w:r>
        <w:rPr>
          <w:rFonts w:ascii="Arial" w:eastAsia="Arial" w:hAnsi="Arial" w:cs="Arial"/>
          <w:i/>
          <w:spacing w:val="-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32"/>
          <w:sz w:val="24"/>
          <w:szCs w:val="24"/>
        </w:rPr>
        <w:t xml:space="preserve"> </w:t>
      </w:r>
      <w:r>
        <w:rPr>
          <w:rFonts w:ascii="Arial" w:eastAsia="Arial" w:hAnsi="Arial" w:cs="Arial"/>
          <w:i/>
          <w:sz w:val="24"/>
          <w:szCs w:val="24"/>
        </w:rPr>
        <w:t>φ</w:t>
      </w:r>
      <w:r>
        <w:rPr>
          <w:rFonts w:ascii="Arial" w:eastAsia="Arial" w:hAnsi="Arial" w:cs="Arial"/>
          <w:i/>
          <w:spacing w:val="-44"/>
          <w:sz w:val="24"/>
          <w:szCs w:val="24"/>
        </w:rPr>
        <w:t xml:space="preserve"> </w:t>
      </w:r>
      <w:r>
        <w:rPr>
          <w:rFonts w:ascii="宋体" w:eastAsia="宋体" w:hAnsi="宋体" w:cs="宋体"/>
          <w:spacing w:val="7"/>
          <w:sz w:val="24"/>
          <w:szCs w:val="24"/>
        </w:rPr>
        <w:t>且</w:t>
      </w:r>
      <w:r>
        <w:rPr>
          <w:rFonts w:ascii="Times New Roman" w:eastAsia="Times New Roman" w:hAnsi="Times New Roman" w:cs="Times New Roman"/>
          <w:spacing w:val="7"/>
          <w:sz w:val="24"/>
          <w:szCs w:val="24"/>
        </w:rPr>
        <w:t>IR</w:t>
      </w:r>
      <w:r>
        <w:rPr>
          <w:rFonts w:ascii="Euclid" w:eastAsia="Euclid" w:hAnsi="Euclid" w:cs="Euclid"/>
          <w:spacing w:val="7"/>
          <w:sz w:val="24"/>
          <w:szCs w:val="24"/>
        </w:rPr>
        <w:t>(</w:t>
      </w:r>
      <w:r>
        <w:rPr>
          <w:rFonts w:ascii="Arial" w:eastAsia="Arial" w:hAnsi="Arial" w:cs="Arial"/>
          <w:i/>
          <w:spacing w:val="7"/>
          <w:sz w:val="24"/>
          <w:szCs w:val="24"/>
        </w:rPr>
        <w:t>φ</w:t>
      </w:r>
      <w:r>
        <w:rPr>
          <w:rFonts w:ascii="Verdana" w:eastAsia="Verdana" w:hAnsi="Verdana" w:cs="Verdana"/>
          <w:i/>
          <w:spacing w:val="7"/>
          <w:sz w:val="24"/>
          <w:szCs w:val="24"/>
        </w:rPr>
        <w:t>,</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34"/>
          <w:sz w:val="24"/>
          <w:szCs w:val="24"/>
        </w:rPr>
        <w:t xml:space="preserve"> </w:t>
      </w:r>
      <w:r>
        <w:rPr>
          <w:rFonts w:ascii="Euclid" w:eastAsia="Euclid" w:hAnsi="Euclid" w:cs="Euclid"/>
          <w:sz w:val="24"/>
          <w:szCs w:val="24"/>
        </w:rPr>
        <w:t>)</w:t>
      </w:r>
      <w:r>
        <w:rPr>
          <w:rFonts w:ascii="宋体" w:eastAsia="宋体" w:hAnsi="宋体" w:cs="宋体"/>
          <w:sz w:val="24"/>
          <w:szCs w:val="24"/>
        </w:rPr>
        <w:t>，由</w:t>
      </w:r>
    </w:p>
    <w:p w:rsidR="00A115BF" w:rsidRDefault="00646F36">
      <w:pPr>
        <w:spacing w:line="388" w:lineRule="exact"/>
        <w:ind w:left="239" w:right="40"/>
        <w:rPr>
          <w:rFonts w:ascii="宋体" w:eastAsia="宋体" w:hAnsi="宋体" w:cs="宋体"/>
          <w:sz w:val="24"/>
          <w:szCs w:val="24"/>
        </w:rPr>
      </w:pPr>
      <w:r>
        <w:rPr>
          <w:rFonts w:ascii="宋体" w:eastAsia="宋体" w:hAnsi="宋体" w:cs="宋体"/>
          <w:sz w:val="24"/>
          <w:szCs w:val="24"/>
        </w:rPr>
        <w:t>定理</w:t>
      </w:r>
      <w:r>
        <w:rPr>
          <w:rFonts w:ascii="宋体" w:eastAsia="宋体" w:hAnsi="宋体" w:cs="宋体"/>
          <w:spacing w:val="-72"/>
          <w:sz w:val="24"/>
          <w:szCs w:val="24"/>
        </w:rPr>
        <w:t xml:space="preserve"> </w:t>
      </w:r>
      <w:hyperlink w:anchor="_bookmark71" w:history="1">
        <w:r>
          <w:rPr>
            <w:rFonts w:ascii="Times New Roman" w:eastAsia="Times New Roman" w:hAnsi="Times New Roman" w:cs="Times New Roman"/>
            <w:spacing w:val="2"/>
            <w:sz w:val="24"/>
            <w:szCs w:val="24"/>
          </w:rPr>
          <w:t>3.5</w:t>
        </w:r>
      </w:hyperlink>
      <w:r>
        <w:rPr>
          <w:rFonts w:ascii="宋体" w:eastAsia="宋体" w:hAnsi="宋体" w:cs="宋体"/>
          <w:spacing w:val="2"/>
          <w:sz w:val="24"/>
          <w:szCs w:val="24"/>
        </w:rPr>
        <w:t>可知</w:t>
      </w:r>
      <w:r>
        <w:rPr>
          <w:rFonts w:ascii="Times New Roman" w:eastAsia="Times New Roman" w:hAnsi="Times New Roman" w:cs="Times New Roman"/>
          <w:spacing w:val="2"/>
          <w:sz w:val="24"/>
          <w:szCs w:val="24"/>
        </w:rPr>
        <w:t>F</w:t>
      </w:r>
      <w:r>
        <w:rPr>
          <w:rFonts w:ascii="Arial" w:eastAsia="Arial" w:hAnsi="Arial" w:cs="Arial"/>
          <w:i/>
          <w:spacing w:val="2"/>
          <w:position w:val="-3"/>
          <w:sz w:val="16"/>
          <w:szCs w:val="16"/>
        </w:rPr>
        <w:t>µ</w:t>
      </w:r>
      <w:r>
        <w:rPr>
          <w:rFonts w:ascii="Arial" w:eastAsia="Arial" w:hAnsi="Arial" w:cs="Arial"/>
          <w:i/>
          <w:spacing w:val="-27"/>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6"/>
          <w:sz w:val="24"/>
          <w:szCs w:val="24"/>
        </w:rPr>
        <w:t xml:space="preserve"> </w:t>
      </w:r>
      <w:r>
        <w:rPr>
          <w:rFonts w:ascii="Euclid" w:eastAsia="Euclid" w:hAnsi="Euclid" w:cs="Euclid"/>
          <w:sz w:val="24"/>
          <w:szCs w:val="24"/>
        </w:rPr>
        <w:t>)</w:t>
      </w:r>
      <w:r>
        <w:rPr>
          <w:rFonts w:ascii="Euclid" w:eastAsia="Euclid" w:hAnsi="Euclid" w:cs="Euclid"/>
          <w:spacing w:val="-38"/>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38"/>
          <w:sz w:val="24"/>
          <w:szCs w:val="24"/>
        </w:rPr>
        <w:t xml:space="preserve"> </w:t>
      </w:r>
      <w:r>
        <w:rPr>
          <w:rFonts w:ascii="Arial" w:eastAsia="Arial" w:hAnsi="Arial" w:cs="Arial"/>
          <w:i/>
          <w:spacing w:val="3"/>
          <w:sz w:val="24"/>
          <w:szCs w:val="24"/>
        </w:rPr>
        <w:t>φ</w:t>
      </w:r>
      <w:r>
        <w:rPr>
          <w:rFonts w:ascii="宋体" w:eastAsia="宋体" w:hAnsi="宋体" w:cs="宋体"/>
          <w:spacing w:val="3"/>
          <w:sz w:val="24"/>
          <w:szCs w:val="24"/>
        </w:rPr>
        <w:t>。</w:t>
      </w:r>
    </w:p>
    <w:p w:rsidR="00A115BF" w:rsidRDefault="00646F36">
      <w:pPr>
        <w:spacing w:before="32"/>
        <w:ind w:left="720" w:right="40"/>
        <w:rPr>
          <w:rFonts w:ascii="宋体" w:eastAsia="宋体" w:hAnsi="宋体" w:cs="宋体"/>
          <w:sz w:val="24"/>
          <w:szCs w:val="24"/>
        </w:rPr>
      </w:pPr>
      <w:r>
        <w:rPr>
          <w:rFonts w:eastAsiaTheme="minorHAnsi"/>
        </w:rPr>
        <w:pict>
          <v:group id="_x0000_s1776" style="position:absolute;left:0;text-align:left;margin-left:514.6pt;margin-top:7.3pt;width:8pt;height:8.5pt;z-index:8032;mso-position-horizontal-relative:page" coordorigin="10292,146" coordsize="160,170">
            <v:group id="_x0000_s1783" style="position:absolute;left:10296;top:150;width:2;height:163" coordorigin="10296,150" coordsize="2,163">
              <v:shape id="_x0000_s1784" style="position:absolute;left:10296;top:150;width:2;height:163" coordorigin="10296,150" coordsize="0,163" path="m10296,312r,-162e" filled="f" strokeweight=".14042mm">
                <v:path arrowok="t"/>
              </v:shape>
            </v:group>
            <v:group id="_x0000_s1781" style="position:absolute;left:10300;top:154;width:145;height:2" coordorigin="10300,154" coordsize="145,2">
              <v:shape id="_x0000_s1782" style="position:absolute;left:10300;top:154;width:145;height:2" coordorigin="10300,154" coordsize="145,0" path="m10300,154r144,e" filled="f" strokeweight=".14042mm">
                <v:path arrowok="t"/>
              </v:shape>
            </v:group>
            <v:group id="_x0000_s1779" style="position:absolute;left:10300;top:308;width:145;height:2" coordorigin="10300,308" coordsize="145,2">
              <v:shape id="_x0000_s1780" style="position:absolute;left:10300;top:308;width:145;height:2" coordorigin="10300,308" coordsize="145,0" path="m10300,308r144,e" filled="f" strokeweight=".14042mm">
                <v:path arrowok="t"/>
              </v:shape>
            </v:group>
            <v:group id="_x0000_s1777" style="position:absolute;left:10448;top:150;width:2;height:163" coordorigin="10448,150" coordsize="2,163">
              <v:shape id="_x0000_s1778" style="position:absolute;left:10448;top:150;width:2;height:163" coordorigin="10448,150" coordsize="0,163" path="m10448,312r,-162e" filled="f" strokeweight=".14042mm">
                <v:path arrowok="t"/>
              </v:shape>
            </v:group>
            <w10:wrap anchorx="page"/>
          </v:group>
        </w:pict>
      </w:r>
      <w:r>
        <w:rPr>
          <w:rFonts w:ascii="宋体" w:eastAsia="宋体" w:hAnsi="宋体" w:cs="宋体"/>
          <w:sz w:val="24"/>
          <w:szCs w:val="24"/>
        </w:rPr>
        <w:t>因此，由均匀插值的定义可知</w:t>
      </w:r>
      <w:r>
        <w:rPr>
          <w:rFonts w:ascii="Times New Roman" w:eastAsia="Times New Roman" w:hAnsi="Times New Roman" w:cs="Times New Roman"/>
          <w:sz w:val="24"/>
          <w:szCs w:val="24"/>
        </w:rPr>
        <w:t>F</w:t>
      </w:r>
      <w:r>
        <w:rPr>
          <w:rFonts w:ascii="Arial" w:eastAsia="Arial" w:hAnsi="Arial" w:cs="Arial"/>
          <w:i/>
          <w:position w:val="-3"/>
          <w:sz w:val="16"/>
          <w:szCs w:val="16"/>
        </w:rPr>
        <w:t>µ</w:t>
      </w:r>
      <w:r>
        <w:rPr>
          <w:rFonts w:ascii="Arial" w:eastAsia="Arial" w:hAnsi="Arial" w:cs="Arial"/>
          <w:i/>
          <w:spacing w:val="-15"/>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0"/>
          <w:sz w:val="24"/>
          <w:szCs w:val="24"/>
        </w:rPr>
        <w:t xml:space="preserve"> </w:t>
      </w:r>
      <w:r>
        <w:rPr>
          <w:rFonts w:ascii="Euclid" w:eastAsia="Euclid" w:hAnsi="Euclid" w:cs="Euclid"/>
          <w:sz w:val="24"/>
          <w:szCs w:val="24"/>
        </w:rPr>
        <w:t>)</w:t>
      </w:r>
      <w:r>
        <w:rPr>
          <w:rFonts w:ascii="宋体" w:eastAsia="宋体" w:hAnsi="宋体" w:cs="宋体"/>
          <w:sz w:val="24"/>
          <w:szCs w:val="24"/>
        </w:rPr>
        <w:t>是</w:t>
      </w:r>
      <w:r>
        <w:rPr>
          <w:rFonts w:ascii="Arial" w:eastAsia="Arial" w:hAnsi="Arial" w:cs="Arial"/>
          <w:i/>
          <w:sz w:val="24"/>
          <w:szCs w:val="24"/>
        </w:rPr>
        <w:t>ϕ</w:t>
      </w:r>
      <w:r>
        <w:rPr>
          <w:rFonts w:ascii="Arial" w:eastAsia="Arial" w:hAnsi="Arial" w:cs="Arial"/>
          <w:i/>
          <w:spacing w:val="40"/>
          <w:sz w:val="24"/>
          <w:szCs w:val="24"/>
        </w:rPr>
        <w:t xml:space="preserve"> </w:t>
      </w:r>
      <w:r>
        <w:rPr>
          <w:rFonts w:ascii="宋体" w:eastAsia="宋体" w:hAnsi="宋体" w:cs="宋体"/>
          <w:sz w:val="24"/>
          <w:szCs w:val="24"/>
        </w:rPr>
        <w:t>关于</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Euclid" w:eastAsia="Euclid" w:hAnsi="Euclid" w:cs="Euclid"/>
          <w:spacing w:val="-36"/>
          <w:sz w:val="24"/>
          <w:szCs w:val="24"/>
        </w:rPr>
        <w:t xml:space="preserve"> </w:t>
      </w:r>
      <w:r>
        <w:rPr>
          <w:rFonts w:ascii="Cambria" w:eastAsia="Cambria" w:hAnsi="Cambria" w:cs="Cambria"/>
          <w:sz w:val="24"/>
          <w:szCs w:val="24"/>
        </w:rPr>
        <w:t>−</w:t>
      </w:r>
      <w:r>
        <w:rPr>
          <w:rFonts w:ascii="Cambria" w:eastAsia="Cambria" w:hAnsi="Cambria" w:cs="Cambria"/>
          <w:spacing w:val="-25"/>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20"/>
          <w:sz w:val="24"/>
          <w:szCs w:val="24"/>
        </w:rPr>
        <w:t xml:space="preserve"> </w:t>
      </w:r>
      <w:r>
        <w:rPr>
          <w:rFonts w:ascii="宋体" w:eastAsia="宋体" w:hAnsi="宋体" w:cs="宋体"/>
          <w:spacing w:val="-4"/>
          <w:sz w:val="24"/>
          <w:szCs w:val="24"/>
        </w:rPr>
        <w:t>的均匀插值。</w:t>
      </w:r>
    </w:p>
    <w:p w:rsidR="00A115BF" w:rsidRDefault="00A115BF">
      <w:pPr>
        <w:spacing w:before="12"/>
        <w:rPr>
          <w:rFonts w:ascii="宋体" w:eastAsia="宋体" w:hAnsi="宋体" w:cs="宋体"/>
          <w:sz w:val="17"/>
          <w:szCs w:val="17"/>
        </w:rPr>
      </w:pPr>
    </w:p>
    <w:p w:rsidR="00A115BF" w:rsidRDefault="00646F36">
      <w:pPr>
        <w:pStyle w:val="a3"/>
        <w:spacing w:before="26" w:line="247" w:lineRule="auto"/>
        <w:ind w:left="239" w:right="579" w:firstLine="480"/>
        <w:jc w:val="both"/>
      </w:pPr>
      <w:r>
        <w:rPr>
          <w:rFonts w:ascii="宋体" w:eastAsia="宋体" w:hAnsi="宋体" w:cs="宋体"/>
          <w:spacing w:val="9"/>
        </w:rPr>
        <w:t>除了上述的表示性定理，后文将说明公设</w:t>
      </w:r>
      <w:r>
        <w:rPr>
          <w:spacing w:val="9"/>
        </w:rPr>
        <w:t>(</w:t>
      </w:r>
      <w:r>
        <w:rPr>
          <w:rFonts w:cs="Times New Roman"/>
          <w:b/>
          <w:bCs/>
          <w:spacing w:val="9"/>
        </w:rPr>
        <w:t>IR</w:t>
      </w:r>
      <w:r>
        <w:rPr>
          <w:spacing w:val="9"/>
        </w:rPr>
        <w:t>)</w:t>
      </w:r>
      <w:r>
        <w:rPr>
          <w:rFonts w:ascii="宋体" w:eastAsia="宋体" w:hAnsi="宋体" w:cs="宋体"/>
          <w:spacing w:val="9"/>
        </w:rPr>
        <w:t>对计算</w:t>
      </w:r>
      <w:r>
        <w:rPr>
          <w:spacing w:val="9"/>
        </w:rPr>
        <w:t xml:space="preserve">SNC </w:t>
      </w:r>
      <w:r>
        <w:rPr>
          <w:rFonts w:ascii="宋体" w:eastAsia="宋体" w:hAnsi="宋体" w:cs="宋体"/>
          <w:spacing w:val="2"/>
        </w:rPr>
        <w:t>和</w:t>
      </w:r>
      <w:r>
        <w:rPr>
          <w:spacing w:val="2"/>
        </w:rPr>
        <w:t>WSC</w:t>
      </w:r>
      <w:r>
        <w:rPr>
          <w:rFonts w:ascii="宋体" w:eastAsia="宋体" w:hAnsi="宋体" w:cs="宋体"/>
          <w:spacing w:val="2"/>
        </w:rPr>
        <w:t>是重要的。</w:t>
      </w:r>
      <w:r>
        <w:rPr>
          <w:rFonts w:ascii="宋体" w:eastAsia="宋体" w:hAnsi="宋体" w:cs="宋体"/>
          <w:spacing w:val="-62"/>
        </w:rPr>
        <w:t xml:space="preserve"> </w:t>
      </w:r>
      <w:r>
        <w:rPr>
          <w:rFonts w:ascii="宋体" w:eastAsia="宋体" w:hAnsi="宋体" w:cs="宋体"/>
        </w:rPr>
        <w:t>对</w:t>
      </w:r>
      <w:r>
        <w:rPr>
          <w:rFonts w:cs="Times New Roman"/>
        </w:rPr>
        <w:t xml:space="preserve"> </w:t>
      </w:r>
      <w:r>
        <w:rPr>
          <w:rFonts w:ascii="宋体" w:eastAsia="宋体" w:hAnsi="宋体" w:cs="宋体"/>
          <w:spacing w:val="4"/>
        </w:rPr>
        <w:t>于</w:t>
      </w:r>
      <w:r>
        <w:rPr>
          <w:rFonts w:ascii="Arial" w:eastAsia="Arial" w:hAnsi="Arial" w:cs="Arial"/>
          <w:i/>
          <w:spacing w:val="4"/>
        </w:rPr>
        <w:t>µ</w:t>
      </w:r>
      <w:r>
        <w:rPr>
          <w:spacing w:val="4"/>
        </w:rPr>
        <w:t>-</w:t>
      </w:r>
      <w:r>
        <w:rPr>
          <w:rFonts w:ascii="宋体" w:eastAsia="宋体" w:hAnsi="宋体" w:cs="宋体"/>
          <w:spacing w:val="4"/>
        </w:rPr>
        <w:t>句子</w:t>
      </w:r>
      <w:r>
        <w:rPr>
          <w:rFonts w:ascii="Arial" w:eastAsia="Arial" w:hAnsi="Arial" w:cs="Arial"/>
          <w:i/>
          <w:spacing w:val="4"/>
        </w:rPr>
        <w:t>ψ</w:t>
      </w:r>
      <w:r>
        <w:rPr>
          <w:rFonts w:ascii="Arial" w:eastAsia="Arial" w:hAnsi="Arial" w:cs="Arial"/>
          <w:i/>
          <w:spacing w:val="35"/>
        </w:rPr>
        <w:t xml:space="preserve"> </w:t>
      </w:r>
      <w:r>
        <w:rPr>
          <w:rFonts w:ascii="Euclid" w:eastAsia="Euclid" w:hAnsi="Euclid" w:cs="Euclid"/>
        </w:rPr>
        <w:t>=</w:t>
      </w:r>
      <w:r>
        <w:rPr>
          <w:rFonts w:ascii="Euclid" w:eastAsia="Euclid" w:hAnsi="Euclid" w:cs="Euclid"/>
          <w:spacing w:val="-5"/>
        </w:rPr>
        <w:t xml:space="preserve"> </w:t>
      </w:r>
      <w:r>
        <w:rPr>
          <w:rFonts w:ascii="Arial" w:eastAsia="Arial" w:hAnsi="Arial" w:cs="Arial"/>
          <w:i/>
        </w:rPr>
        <w:t>ϕ</w:t>
      </w:r>
      <w:r>
        <w:rPr>
          <w:rFonts w:ascii="Arial" w:eastAsia="Arial" w:hAnsi="Arial" w:cs="Arial"/>
          <w:i/>
          <w:spacing w:val="6"/>
        </w:rPr>
        <w:t xml:space="preserve"> </w:t>
      </w:r>
      <w:r>
        <w:rPr>
          <w:rFonts w:ascii="Cambria" w:eastAsia="Cambria" w:hAnsi="Cambria" w:cs="Cambria"/>
        </w:rPr>
        <w:t>∧</w:t>
      </w:r>
      <w:r>
        <w:rPr>
          <w:rFonts w:ascii="Cambria" w:eastAsia="Cambria" w:hAnsi="Cambria" w:cs="Cambria"/>
          <w:spacing w:val="-6"/>
        </w:rPr>
        <w:t xml:space="preserve"> </w:t>
      </w:r>
      <w:r>
        <w:rPr>
          <w:rFonts w:ascii="Euclid" w:eastAsia="Euclid" w:hAnsi="Euclid" w:cs="Euclid"/>
        </w:rPr>
        <w:t>(</w:t>
      </w:r>
      <w:r>
        <w:rPr>
          <w:rFonts w:cs="Times New Roman"/>
          <w:i/>
        </w:rPr>
        <w:t>q</w:t>
      </w:r>
      <w:r>
        <w:rPr>
          <w:rFonts w:cs="Times New Roman"/>
          <w:i/>
          <w:spacing w:val="15"/>
        </w:rPr>
        <w:t xml:space="preserve"> </w:t>
      </w:r>
      <w:r>
        <w:rPr>
          <w:rFonts w:ascii="Cambria" w:eastAsia="Cambria" w:hAnsi="Cambria" w:cs="Cambria"/>
        </w:rPr>
        <w:t>↔</w:t>
      </w:r>
      <w:r>
        <w:rPr>
          <w:rFonts w:ascii="Cambria" w:eastAsia="Cambria" w:hAnsi="Cambria" w:cs="Cambria"/>
          <w:spacing w:val="22"/>
        </w:rPr>
        <w:t xml:space="preserve"> </w:t>
      </w:r>
      <w:r>
        <w:rPr>
          <w:rFonts w:ascii="Arial" w:eastAsia="Arial" w:hAnsi="Arial" w:cs="Arial"/>
          <w:i/>
          <w:spacing w:val="5"/>
        </w:rPr>
        <w:t>α</w:t>
      </w:r>
      <w:r>
        <w:rPr>
          <w:rFonts w:ascii="Euclid" w:eastAsia="Euclid" w:hAnsi="Euclid" w:cs="Euclid"/>
          <w:spacing w:val="5"/>
        </w:rPr>
        <w:t>)</w:t>
      </w:r>
      <w:r>
        <w:rPr>
          <w:rFonts w:ascii="宋体" w:eastAsia="宋体" w:hAnsi="宋体" w:cs="宋体"/>
          <w:spacing w:val="5"/>
        </w:rPr>
        <w:t>，</w:t>
      </w:r>
      <w:r>
        <w:rPr>
          <w:rFonts w:ascii="Arial" w:eastAsia="Arial" w:hAnsi="Arial" w:cs="Arial"/>
          <w:i/>
          <w:spacing w:val="5"/>
        </w:rPr>
        <w:t>ϕ</w:t>
      </w:r>
      <w:r>
        <w:rPr>
          <w:rFonts w:ascii="Arial" w:eastAsia="Arial" w:hAnsi="Arial" w:cs="Arial"/>
          <w:i/>
          <w:spacing w:val="6"/>
        </w:rPr>
        <w:t xml:space="preserve"> </w:t>
      </w:r>
      <w:r>
        <w:rPr>
          <w:rFonts w:ascii="Cambria" w:eastAsia="Cambria" w:hAnsi="Cambria" w:cs="Cambria"/>
        </w:rPr>
        <w:t>∧</w:t>
      </w:r>
      <w:r>
        <w:rPr>
          <w:rFonts w:ascii="Cambria" w:eastAsia="Cambria" w:hAnsi="Cambria" w:cs="Cambria"/>
          <w:spacing w:val="-6"/>
        </w:rPr>
        <w:t xml:space="preserve"> </w:t>
      </w:r>
      <w:r>
        <w:rPr>
          <w:rFonts w:ascii="Arial" w:eastAsia="Arial" w:hAnsi="Arial" w:cs="Arial"/>
          <w:i/>
          <w:spacing w:val="3"/>
        </w:rPr>
        <w:t>α</w:t>
      </w:r>
      <w:r>
        <w:rPr>
          <w:rFonts w:ascii="宋体" w:eastAsia="宋体" w:hAnsi="宋体" w:cs="宋体"/>
          <w:spacing w:val="3"/>
        </w:rPr>
        <w:t>是</w:t>
      </w:r>
      <w:r>
        <w:rPr>
          <w:rFonts w:ascii="Cambria" w:eastAsia="Cambria" w:hAnsi="Cambria" w:cs="Cambria"/>
          <w:spacing w:val="3"/>
        </w:rPr>
        <w:t>{</w:t>
      </w:r>
      <w:r>
        <w:rPr>
          <w:rFonts w:cs="Times New Roman"/>
          <w:i/>
          <w:spacing w:val="3"/>
        </w:rPr>
        <w:t>q</w:t>
      </w:r>
      <w:r>
        <w:rPr>
          <w:rFonts w:ascii="Cambria" w:eastAsia="Cambria" w:hAnsi="Cambria" w:cs="Cambria"/>
          <w:spacing w:val="3"/>
        </w:rPr>
        <w:t>}</w:t>
      </w:r>
      <w:r>
        <w:rPr>
          <w:spacing w:val="3"/>
        </w:rPr>
        <w:t>-</w:t>
      </w:r>
      <w:r>
        <w:rPr>
          <w:rFonts w:ascii="宋体" w:eastAsia="宋体" w:hAnsi="宋体" w:cs="宋体"/>
          <w:spacing w:val="3"/>
        </w:rPr>
        <w:t>无关的，则从</w:t>
      </w:r>
      <w:r>
        <w:rPr>
          <w:rFonts w:ascii="Arial" w:eastAsia="Arial" w:hAnsi="Arial" w:cs="Arial"/>
          <w:i/>
          <w:spacing w:val="3"/>
        </w:rPr>
        <w:t>ψ</w:t>
      </w:r>
      <w:r>
        <w:rPr>
          <w:rFonts w:ascii="宋体" w:eastAsia="宋体" w:hAnsi="宋体" w:cs="宋体"/>
          <w:spacing w:val="3"/>
        </w:rPr>
        <w:t>中遗忘</w:t>
      </w:r>
      <w:r>
        <w:rPr>
          <w:rFonts w:cs="Times New Roman"/>
          <w:i/>
          <w:spacing w:val="3"/>
        </w:rPr>
        <w:t>q</w:t>
      </w:r>
      <w:r>
        <w:rPr>
          <w:rFonts w:ascii="宋体" w:eastAsia="宋体" w:hAnsi="宋体" w:cs="宋体"/>
          <w:spacing w:val="3"/>
        </w:rPr>
        <w:t>得到的结果是</w:t>
      </w:r>
      <w:r>
        <w:rPr>
          <w:rFonts w:ascii="Arial" w:eastAsia="Arial" w:hAnsi="Arial" w:cs="Arial"/>
          <w:i/>
          <w:spacing w:val="3"/>
        </w:rPr>
        <w:t>ϕ</w:t>
      </w:r>
      <w:r>
        <w:rPr>
          <w:rFonts w:ascii="宋体" w:eastAsia="宋体" w:hAnsi="宋体" w:cs="宋体"/>
          <w:spacing w:val="3"/>
        </w:rPr>
        <w:t>。</w:t>
      </w:r>
      <w:r>
        <w:rPr>
          <w:rFonts w:ascii="宋体" w:eastAsia="宋体" w:hAnsi="宋体" w:cs="宋体"/>
          <w:spacing w:val="-87"/>
        </w:rPr>
        <w:t xml:space="preserve"> </w:t>
      </w:r>
      <w:r>
        <w:rPr>
          <w:rFonts w:ascii="宋体" w:eastAsia="宋体" w:hAnsi="宋体" w:cs="宋体"/>
        </w:rPr>
        <w:t>正如</w:t>
      </w:r>
      <w:r>
        <w:rPr>
          <w:rFonts w:ascii="宋体" w:eastAsia="宋体" w:hAnsi="宋体" w:cs="宋体"/>
          <w:spacing w:val="-109"/>
        </w:rPr>
        <w:t xml:space="preserve"> </w:t>
      </w:r>
      <w:r>
        <w:rPr>
          <w:rFonts w:ascii="宋体" w:eastAsia="宋体" w:hAnsi="宋体" w:cs="宋体"/>
          <w:spacing w:val="3"/>
        </w:rPr>
        <w:t>将在第</w:t>
      </w:r>
      <w:hyperlink w:anchor="_bookmark82" w:history="1">
        <w:r>
          <w:rPr>
            <w:rFonts w:ascii="宋体" w:eastAsia="宋体" w:hAnsi="宋体" w:cs="宋体"/>
            <w:spacing w:val="3"/>
          </w:rPr>
          <w:t>四</w:t>
        </w:r>
      </w:hyperlink>
      <w:r>
        <w:rPr>
          <w:rFonts w:ascii="宋体" w:eastAsia="宋体" w:hAnsi="宋体" w:cs="宋体"/>
          <w:spacing w:val="3"/>
        </w:rPr>
        <w:t>章中展示，这一性质有助于将任意公式的</w:t>
      </w:r>
      <w:r>
        <w:rPr>
          <w:spacing w:val="3"/>
        </w:rPr>
        <w:t>SNC</w:t>
      </w:r>
      <w:r>
        <w:rPr>
          <w:rFonts w:ascii="宋体" w:eastAsia="宋体" w:hAnsi="宋体" w:cs="宋体"/>
          <w:spacing w:val="3"/>
        </w:rPr>
        <w:t>（</w:t>
      </w:r>
      <w:r>
        <w:rPr>
          <w:spacing w:val="3"/>
        </w:rPr>
        <w:t>WSC</w:t>
      </w:r>
      <w:r>
        <w:rPr>
          <w:rFonts w:ascii="宋体" w:eastAsia="宋体" w:hAnsi="宋体" w:cs="宋体"/>
          <w:spacing w:val="3"/>
        </w:rPr>
        <w:t>）转换为命题下的</w:t>
      </w:r>
      <w:r>
        <w:rPr>
          <w:spacing w:val="3"/>
        </w:rPr>
        <w:t>SNC</w:t>
      </w:r>
    </w:p>
    <w:p w:rsidR="00A115BF" w:rsidRDefault="00646F36">
      <w:pPr>
        <w:pStyle w:val="a3"/>
        <w:spacing w:before="34"/>
        <w:ind w:left="110" w:right="40"/>
        <w:rPr>
          <w:rFonts w:ascii="宋体" w:eastAsia="宋体" w:hAnsi="宋体" w:cs="宋体"/>
        </w:rPr>
      </w:pPr>
      <w:r>
        <w:rPr>
          <w:rFonts w:ascii="宋体" w:eastAsia="宋体" w:hAnsi="宋体" w:cs="宋体"/>
          <w:spacing w:val="-24"/>
        </w:rPr>
        <w:t>（</w:t>
      </w:r>
      <w:r>
        <w:rPr>
          <w:spacing w:val="-24"/>
        </w:rPr>
        <w:t>WSC</w:t>
      </w:r>
      <w:r>
        <w:rPr>
          <w:rFonts w:ascii="宋体" w:eastAsia="宋体" w:hAnsi="宋体" w:cs="宋体"/>
          <w:spacing w:val="-24"/>
        </w:rPr>
        <w:t>）。</w:t>
      </w:r>
      <w:r>
        <w:rPr>
          <w:rFonts w:ascii="宋体" w:eastAsia="宋体" w:hAnsi="宋体" w:cs="宋体"/>
          <w:spacing w:val="-97"/>
        </w:rPr>
        <w:t xml:space="preserve"> </w:t>
      </w:r>
      <w:r>
        <w:rPr>
          <w:rFonts w:ascii="宋体" w:eastAsia="宋体" w:hAnsi="宋体" w:cs="宋体"/>
        </w:rPr>
        <w:t>这一性质可形式化如下：</w:t>
      </w:r>
    </w:p>
    <w:p w:rsidR="00A115BF" w:rsidRDefault="00A115BF">
      <w:pPr>
        <w:spacing w:before="4"/>
        <w:rPr>
          <w:rFonts w:ascii="宋体" w:eastAsia="宋体" w:hAnsi="宋体" w:cs="宋体"/>
          <w:sz w:val="20"/>
          <w:szCs w:val="20"/>
        </w:rPr>
      </w:pPr>
    </w:p>
    <w:p w:rsidR="00A115BF" w:rsidRDefault="00646F36">
      <w:pPr>
        <w:spacing w:line="388" w:lineRule="exact"/>
        <w:ind w:left="239" w:right="40"/>
        <w:rPr>
          <w:rFonts w:ascii="Cambria" w:eastAsia="Cambria" w:hAnsi="Cambria" w:cs="Cambria"/>
          <w:sz w:val="24"/>
          <w:szCs w:val="24"/>
        </w:rPr>
      </w:pPr>
      <w:bookmarkStart w:id="110" w:name="_bookmark72"/>
      <w:bookmarkEnd w:id="110"/>
      <w:r>
        <w:rPr>
          <w:rFonts w:ascii="黑体" w:eastAsia="黑体" w:hAnsi="黑体" w:cs="黑体"/>
          <w:spacing w:val="7"/>
          <w:sz w:val="24"/>
          <w:szCs w:val="24"/>
        </w:rPr>
        <w:t>引理</w:t>
      </w:r>
      <w:r>
        <w:rPr>
          <w:rFonts w:ascii="黑体" w:eastAsia="黑体" w:hAnsi="黑体" w:cs="黑体"/>
          <w:spacing w:val="-32"/>
          <w:sz w:val="24"/>
          <w:szCs w:val="24"/>
        </w:rPr>
        <w:t xml:space="preserve"> </w:t>
      </w:r>
      <w:r>
        <w:rPr>
          <w:rFonts w:ascii="Times New Roman" w:eastAsia="Times New Roman" w:hAnsi="Times New Roman" w:cs="Times New Roman"/>
          <w:b/>
          <w:bCs/>
          <w:sz w:val="24"/>
          <w:szCs w:val="24"/>
        </w:rPr>
        <w:t xml:space="preserve">3.4. </w:t>
      </w:r>
      <w:r>
        <w:rPr>
          <w:rFonts w:ascii="Times New Roman" w:eastAsia="Times New Roman" w:hAnsi="Times New Roman" w:cs="Times New Roman"/>
          <w:b/>
          <w:bCs/>
          <w:spacing w:val="9"/>
          <w:sz w:val="24"/>
          <w:szCs w:val="24"/>
        </w:rPr>
        <w:t xml:space="preserve"> </w:t>
      </w:r>
      <w:r>
        <w:rPr>
          <w:rFonts w:ascii="楷体" w:eastAsia="楷体" w:hAnsi="楷体" w:cs="楷体"/>
          <w:spacing w:val="9"/>
          <w:sz w:val="24"/>
          <w:szCs w:val="24"/>
        </w:rPr>
        <w:t>令</w:t>
      </w:r>
      <w:r>
        <w:rPr>
          <w:rFonts w:ascii="Arial" w:eastAsia="Arial" w:hAnsi="Arial" w:cs="Arial"/>
          <w:i/>
          <w:spacing w:val="9"/>
          <w:sz w:val="24"/>
          <w:szCs w:val="24"/>
        </w:rPr>
        <w:t>ϕ</w:t>
      </w:r>
      <w:r>
        <w:rPr>
          <w:rFonts w:ascii="楷体" w:eastAsia="楷体" w:hAnsi="楷体" w:cs="楷体"/>
          <w:spacing w:val="9"/>
          <w:sz w:val="24"/>
          <w:szCs w:val="24"/>
        </w:rPr>
        <w:t>和</w:t>
      </w:r>
      <w:r>
        <w:rPr>
          <w:rFonts w:ascii="Arial" w:eastAsia="Arial" w:hAnsi="Arial" w:cs="Arial"/>
          <w:i/>
          <w:spacing w:val="9"/>
          <w:sz w:val="24"/>
          <w:szCs w:val="24"/>
        </w:rPr>
        <w:t>α</w:t>
      </w:r>
      <w:r>
        <w:rPr>
          <w:rFonts w:ascii="楷体" w:eastAsia="楷体" w:hAnsi="楷体" w:cs="楷体"/>
          <w:spacing w:val="9"/>
          <w:sz w:val="24"/>
          <w:szCs w:val="24"/>
        </w:rPr>
        <w:t>为两个</w:t>
      </w:r>
      <w:r>
        <w:rPr>
          <w:rFonts w:ascii="Arial" w:eastAsia="Arial" w:hAnsi="Arial" w:cs="Arial"/>
          <w:i/>
          <w:spacing w:val="9"/>
          <w:sz w:val="24"/>
          <w:szCs w:val="24"/>
        </w:rPr>
        <w:t>µ</w:t>
      </w:r>
      <w:r>
        <w:rPr>
          <w:rFonts w:ascii="Times New Roman" w:eastAsia="Times New Roman" w:hAnsi="Times New Roman" w:cs="Times New Roman"/>
          <w:i/>
          <w:spacing w:val="9"/>
          <w:sz w:val="24"/>
          <w:szCs w:val="24"/>
        </w:rPr>
        <w:t>-</w:t>
      </w:r>
      <w:r>
        <w:rPr>
          <w:rFonts w:ascii="楷体" w:eastAsia="楷体" w:hAnsi="楷体" w:cs="楷体"/>
          <w:spacing w:val="9"/>
          <w:sz w:val="24"/>
          <w:szCs w:val="24"/>
        </w:rPr>
        <w:t>公式，</w:t>
      </w:r>
      <w:r>
        <w:rPr>
          <w:rFonts w:ascii="Times New Roman" w:eastAsia="Times New Roman" w:hAnsi="Times New Roman" w:cs="Times New Roman"/>
          <w:i/>
          <w:spacing w:val="9"/>
          <w:sz w:val="24"/>
          <w:szCs w:val="24"/>
        </w:rPr>
        <w:t>q</w:t>
      </w:r>
      <w:r>
        <w:rPr>
          <w:rFonts w:ascii="楷体" w:eastAsia="楷体" w:hAnsi="楷体" w:cs="楷体"/>
          <w:spacing w:val="9"/>
          <w:sz w:val="24"/>
          <w:szCs w:val="24"/>
        </w:rPr>
        <w:t>为原子命题且</w:t>
      </w:r>
      <w:r>
        <w:rPr>
          <w:rFonts w:ascii="Times New Roman" w:eastAsia="Times New Roman" w:hAnsi="Times New Roman" w:cs="Times New Roman"/>
          <w:i/>
          <w:spacing w:val="9"/>
          <w:sz w:val="24"/>
          <w:szCs w:val="24"/>
        </w:rPr>
        <w:t>q</w:t>
      </w:r>
      <w:r>
        <w:rPr>
          <w:rFonts w:ascii="Times New Roman" w:eastAsia="Times New Roman" w:hAnsi="Times New Roman" w:cs="Times New Roman"/>
          <w:i/>
          <w:spacing w:val="15"/>
          <w:sz w:val="24"/>
          <w:szCs w:val="24"/>
        </w:rPr>
        <w:t xml:space="preserve"> </w:t>
      </w:r>
      <w:r>
        <w:rPr>
          <w:rFonts w:ascii="Cambria" w:eastAsia="Cambria" w:hAnsi="Cambria" w:cs="Cambria"/>
          <w:w w:val="95"/>
          <w:sz w:val="24"/>
          <w:szCs w:val="24"/>
        </w:rPr>
        <w:t≯∈</w:t>
      </w:r>
      <w:r>
        <w:rPr>
          <w:rFonts w:ascii="Cambria" w:eastAsia="Cambria" w:hAnsi="Cambria" w:cs="Cambria"/>
          <w:spacing w:val="24"/>
          <w:w w:val="95"/>
          <w:sz w:val="24"/>
          <w:szCs w:val="24"/>
        </w:rPr>
        <w:t xml:space="preserve"> </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Euclid" w:eastAsia="Euclid" w:hAnsi="Euclid" w:cs="Euclid"/>
          <w:spacing w:val="-33"/>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i/>
          <w:spacing w:val="-5"/>
          <w:sz w:val="24"/>
          <w:szCs w:val="24"/>
        </w:rPr>
        <w:t>Var</w:t>
      </w:r>
      <w:r>
        <w:rPr>
          <w:rFonts w:ascii="Euclid" w:eastAsia="Euclid" w:hAnsi="Euclid" w:cs="Euclid"/>
          <w:spacing w:val="-5"/>
          <w:sz w:val="24"/>
          <w:szCs w:val="24"/>
        </w:rPr>
        <w:t>(</w:t>
      </w:r>
      <w:r>
        <w:rPr>
          <w:rFonts w:ascii="Arial" w:eastAsia="Arial" w:hAnsi="Arial" w:cs="Arial"/>
          <w:i/>
          <w:spacing w:val="-5"/>
          <w:sz w:val="24"/>
          <w:szCs w:val="24"/>
        </w:rPr>
        <w:t>α</w:t>
      </w:r>
      <w:r>
        <w:rPr>
          <w:rFonts w:ascii="Euclid" w:eastAsia="Euclid" w:hAnsi="Euclid" w:cs="Euclid"/>
          <w:spacing w:val="-5"/>
          <w:sz w:val="24"/>
          <w:szCs w:val="24"/>
        </w:rPr>
        <w:t>)</w:t>
      </w:r>
      <w:r>
        <w:rPr>
          <w:rFonts w:ascii="楷体" w:eastAsia="楷体" w:hAnsi="楷体" w:cs="楷体"/>
          <w:spacing w:val="-5"/>
          <w:sz w:val="24"/>
          <w:szCs w:val="24"/>
        </w:rPr>
        <w:t>。</w:t>
      </w:r>
      <w:r>
        <w:rPr>
          <w:rFonts w:ascii="楷体" w:eastAsia="楷体" w:hAnsi="楷体" w:cs="楷体"/>
          <w:spacing w:val="-81"/>
          <w:sz w:val="24"/>
          <w:szCs w:val="24"/>
        </w:rPr>
        <w:t xml:space="preserve"> </w:t>
      </w:r>
      <w:r>
        <w:rPr>
          <w:rFonts w:ascii="楷体" w:eastAsia="楷体" w:hAnsi="楷体" w:cs="楷体"/>
          <w:spacing w:val="5"/>
          <w:sz w:val="24"/>
          <w:szCs w:val="24"/>
        </w:rPr>
        <w:t>则</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8"/>
          <w:position w:val="-3"/>
          <w:sz w:val="16"/>
          <w:szCs w:val="16"/>
        </w:rPr>
        <w:t xml:space="preserve"> </w:t>
      </w:r>
      <w:r>
        <w:rPr>
          <w:rFonts w:ascii="Euclid" w:eastAsia="Euclid" w:hAnsi="Euclid" w:cs="Euclid"/>
          <w:sz w:val="24"/>
          <w:szCs w:val="24"/>
        </w:rPr>
        <w:t>(</w:t>
      </w:r>
      <w:r>
        <w:rPr>
          <w:rFonts w:ascii="Arial" w:eastAsia="Arial" w:hAnsi="Arial" w:cs="Arial"/>
          <w:i/>
          <w:sz w:val="24"/>
          <w:szCs w:val="24"/>
        </w:rPr>
        <w:t>ϕ</w:t>
      </w:r>
      <w:r>
        <w:rPr>
          <w:rFonts w:ascii="Arial" w:eastAsia="Arial" w:hAnsi="Arial" w:cs="Arial"/>
          <w:i/>
          <w:spacing w:val="4"/>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q</w:t>
      </w:r>
      <w:r>
        <w:rPr>
          <w:rFonts w:ascii="Times New Roman" w:eastAsia="Times New Roman" w:hAnsi="Times New Roman" w:cs="Times New Roman"/>
          <w:i/>
          <w:spacing w:val="15"/>
          <w:sz w:val="24"/>
          <w:szCs w:val="24"/>
        </w:rPr>
        <w:t xml:space="preserve"> </w:t>
      </w:r>
      <w:r>
        <w:rPr>
          <w:rFonts w:ascii="Cambria" w:eastAsia="Cambria" w:hAnsi="Cambria" w:cs="Cambria"/>
          <w:sz w:val="24"/>
          <w:szCs w:val="24"/>
        </w:rPr>
        <w:t>↔</w:t>
      </w:r>
    </w:p>
    <w:p w:rsidR="00A115BF" w:rsidRDefault="00646F36">
      <w:pPr>
        <w:spacing w:line="388" w:lineRule="exact"/>
        <w:ind w:left="239" w:right="40"/>
        <w:rPr>
          <w:rFonts w:ascii="楷体" w:eastAsia="楷体" w:hAnsi="楷体" w:cs="楷体"/>
          <w:sz w:val="24"/>
          <w:szCs w:val="24"/>
        </w:rPr>
      </w:pPr>
      <w:r>
        <w:rPr>
          <w:rFonts w:ascii="Arial" w:eastAsia="Arial" w:hAnsi="Arial" w:cs="Arial"/>
          <w:i/>
          <w:spacing w:val="5"/>
          <w:sz w:val="24"/>
          <w:szCs w:val="24"/>
        </w:rPr>
        <w:t>α</w:t>
      </w:r>
      <w:r>
        <w:rPr>
          <w:rFonts w:ascii="Euclid" w:eastAsia="Euclid" w:hAnsi="Euclid" w:cs="Euclid"/>
          <w:spacing w:val="5"/>
          <w:sz w:val="24"/>
          <w:szCs w:val="24"/>
        </w:rPr>
        <w:t>)</w:t>
      </w:r>
      <w:r>
        <w:rPr>
          <w:rFonts w:ascii="Verdana" w:eastAsia="Verdana" w:hAnsi="Verdana" w:cs="Verdana"/>
          <w:i/>
          <w:spacing w:val="5"/>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q</w:t>
      </w:r>
      <w:r>
        <w:rPr>
          <w:rFonts w:ascii="Euclid" w:eastAsia="Euclid" w:hAnsi="Euclid" w:cs="Euclid"/>
          <w:sz w:val="24"/>
          <w:szCs w:val="24"/>
        </w:rPr>
        <w:t>)</w:t>
      </w:r>
      <w:r>
        <w:rPr>
          <w:rFonts w:ascii="Euclid" w:eastAsia="Euclid" w:hAnsi="Euclid" w:cs="Euclid"/>
          <w:spacing w:val="-22"/>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Arial" w:eastAsia="Arial" w:hAnsi="Arial" w:cs="Arial"/>
          <w:i/>
          <w:sz w:val="24"/>
          <w:szCs w:val="24"/>
        </w:rPr>
        <w:t>ϕ</w:t>
      </w:r>
      <w:r>
        <w:rPr>
          <w:rFonts w:ascii="楷体" w:eastAsia="楷体" w:hAnsi="楷体" w:cs="楷体"/>
          <w:sz w:val="24"/>
          <w:szCs w:val="24"/>
        </w:rPr>
        <w:t>。</w:t>
      </w:r>
    </w:p>
    <w:p w:rsidR="00A115BF" w:rsidRDefault="00646F36">
      <w:pPr>
        <w:spacing w:before="242" w:line="374" w:lineRule="exact"/>
        <w:ind w:left="239" w:right="40"/>
        <w:rPr>
          <w:rFonts w:ascii="宋体" w:eastAsia="宋体" w:hAnsi="宋体" w:cs="宋体"/>
          <w:sz w:val="24"/>
          <w:szCs w:val="24"/>
        </w:rPr>
      </w:pPr>
      <w:r>
        <w:rPr>
          <w:rFonts w:ascii="黑体" w:eastAsia="黑体" w:hAnsi="黑体" w:cs="黑体"/>
          <w:w w:val="105"/>
          <w:sz w:val="24"/>
          <w:szCs w:val="24"/>
        </w:rPr>
        <w:t>证明</w:t>
      </w:r>
      <w:r>
        <w:rPr>
          <w:rFonts w:ascii="Times New Roman" w:eastAsia="Times New Roman" w:hAnsi="Times New Roman" w:cs="Times New Roman"/>
          <w:b/>
          <w:bCs/>
          <w:w w:val="105"/>
          <w:sz w:val="24"/>
          <w:szCs w:val="24"/>
        </w:rPr>
        <w:t>.</w:t>
      </w:r>
      <w:r>
        <w:rPr>
          <w:rFonts w:ascii="Times New Roman" w:eastAsia="Times New Roman" w:hAnsi="Times New Roman" w:cs="Times New Roman"/>
          <w:b/>
          <w:bCs/>
          <w:spacing w:val="25"/>
          <w:w w:val="105"/>
          <w:sz w:val="24"/>
          <w:szCs w:val="24"/>
        </w:rPr>
        <w:t xml:space="preserve"> </w:t>
      </w:r>
      <w:r>
        <w:rPr>
          <w:rFonts w:ascii="宋体" w:eastAsia="宋体" w:hAnsi="宋体" w:cs="宋体"/>
          <w:spacing w:val="5"/>
          <w:w w:val="105"/>
          <w:sz w:val="24"/>
          <w:szCs w:val="24"/>
        </w:rPr>
        <w:t>令</w:t>
      </w:r>
      <w:r>
        <w:rPr>
          <w:rFonts w:ascii="Arial" w:eastAsia="Arial" w:hAnsi="Arial" w:cs="Arial"/>
          <w:i/>
          <w:spacing w:val="5"/>
          <w:w w:val="105"/>
          <w:sz w:val="24"/>
          <w:szCs w:val="24"/>
        </w:rPr>
        <w:t>ϕ</w:t>
      </w:r>
      <w:r>
        <w:rPr>
          <w:rFonts w:ascii="Cambria" w:eastAsia="Cambria" w:hAnsi="Cambria" w:cs="Cambria"/>
          <w:spacing w:val="5"/>
          <w:w w:val="105"/>
          <w:position w:val="9"/>
          <w:sz w:val="16"/>
          <w:szCs w:val="16"/>
        </w:rPr>
        <w:t>′</w:t>
      </w:r>
      <w:r>
        <w:rPr>
          <w:rFonts w:ascii="Cambria" w:eastAsia="Cambria" w:hAnsi="Cambria" w:cs="Cambria"/>
          <w:spacing w:val="3"/>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51"/>
          <w:w w:val="105"/>
          <w:sz w:val="24"/>
          <w:szCs w:val="24"/>
        </w:rPr>
        <w:t xml:space="preserve"> </w:t>
      </w:r>
      <w:r>
        <w:rPr>
          <w:rFonts w:ascii="Arial" w:eastAsia="Arial" w:hAnsi="Arial" w:cs="Arial"/>
          <w:i/>
          <w:w w:val="105"/>
          <w:sz w:val="24"/>
          <w:szCs w:val="24"/>
        </w:rPr>
        <w:t>ϕ</w:t>
      </w:r>
      <w:r>
        <w:rPr>
          <w:rFonts w:ascii="Arial" w:eastAsia="Arial" w:hAnsi="Arial" w:cs="Arial"/>
          <w:i/>
          <w:spacing w:val="-37"/>
          <w:w w:val="105"/>
          <w:sz w:val="24"/>
          <w:szCs w:val="24"/>
        </w:rPr>
        <w:t xml:space="preserve"> </w:t>
      </w:r>
      <w:r>
        <w:rPr>
          <w:rFonts w:ascii="Cambria" w:eastAsia="Cambria" w:hAnsi="Cambria" w:cs="Cambria"/>
          <w:spacing w:val="7"/>
          <w:w w:val="105"/>
          <w:sz w:val="24"/>
          <w:szCs w:val="24"/>
        </w:rPr>
        <w:t>∧</w:t>
      </w:r>
      <w:r>
        <w:rPr>
          <w:rFonts w:ascii="Euclid" w:eastAsia="Euclid" w:hAnsi="Euclid" w:cs="Euclid"/>
          <w:spacing w:val="7"/>
          <w:w w:val="105"/>
          <w:sz w:val="24"/>
          <w:szCs w:val="24"/>
        </w:rPr>
        <w:t>(</w:t>
      </w:r>
      <w:r>
        <w:rPr>
          <w:rFonts w:ascii="Times New Roman" w:eastAsia="Times New Roman" w:hAnsi="Times New Roman" w:cs="Times New Roman"/>
          <w:i/>
          <w:spacing w:val="7"/>
          <w:w w:val="105"/>
          <w:sz w:val="24"/>
          <w:szCs w:val="24"/>
        </w:rPr>
        <w:t>q</w:t>
      </w:r>
      <w:r>
        <w:rPr>
          <w:rFonts w:ascii="Times New Roman" w:eastAsia="Times New Roman" w:hAnsi="Times New Roman" w:cs="Times New Roman"/>
          <w:i/>
          <w:spacing w:val="-30"/>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Arial" w:eastAsia="Arial" w:hAnsi="Arial" w:cs="Arial"/>
          <w:i/>
          <w:spacing w:val="2"/>
          <w:w w:val="105"/>
          <w:sz w:val="24"/>
          <w:szCs w:val="24"/>
        </w:rPr>
        <w:t>α</w:t>
      </w:r>
      <w:r>
        <w:rPr>
          <w:rFonts w:ascii="Euclid" w:eastAsia="Euclid" w:hAnsi="Euclid" w:cs="Euclid"/>
          <w:spacing w:val="2"/>
          <w:w w:val="105"/>
          <w:sz w:val="24"/>
          <w:szCs w:val="24"/>
        </w:rPr>
        <w:t>)</w:t>
      </w:r>
      <w:r>
        <w:rPr>
          <w:rFonts w:ascii="宋体" w:eastAsia="宋体" w:hAnsi="宋体" w:cs="宋体"/>
          <w:spacing w:val="2"/>
          <w:w w:val="105"/>
          <w:sz w:val="24"/>
          <w:szCs w:val="24"/>
        </w:rPr>
        <w:t>。对</w:t>
      </w:r>
      <w:r>
        <w:rPr>
          <w:rFonts w:ascii="Times New Roman" w:eastAsia="Times New Roman" w:hAnsi="Times New Roman" w:cs="Times New Roman"/>
          <w:spacing w:val="2"/>
          <w:w w:val="105"/>
          <w:sz w:val="24"/>
          <w:szCs w:val="24"/>
        </w:rPr>
        <w:t>F</w:t>
      </w:r>
      <w:r>
        <w:rPr>
          <w:rFonts w:ascii="Arial" w:eastAsia="Arial" w:hAnsi="Arial" w:cs="Arial"/>
          <w:i/>
          <w:spacing w:val="2"/>
          <w:w w:val="105"/>
          <w:position w:val="-3"/>
          <w:sz w:val="16"/>
          <w:szCs w:val="16"/>
        </w:rPr>
        <w:t>µ</w:t>
      </w:r>
      <w:r>
        <w:rPr>
          <w:rFonts w:ascii="Arial" w:eastAsia="Arial" w:hAnsi="Arial" w:cs="Arial"/>
          <w:i/>
          <w:spacing w:val="-30"/>
          <w:w w:val="105"/>
          <w:position w:val="-3"/>
          <w:sz w:val="16"/>
          <w:szCs w:val="16"/>
        </w:rPr>
        <w:t xml:space="preserve"> </w:t>
      </w:r>
      <w:r>
        <w:rPr>
          <w:rFonts w:ascii="Euclid" w:eastAsia="Euclid" w:hAnsi="Euclid" w:cs="Euclid"/>
          <w:spacing w:val="6"/>
          <w:w w:val="105"/>
          <w:sz w:val="24"/>
          <w:szCs w:val="24"/>
        </w:rPr>
        <w:t>(</w:t>
      </w:r>
      <w:r>
        <w:rPr>
          <w:rFonts w:ascii="Arial" w:eastAsia="Arial" w:hAnsi="Arial" w:cs="Arial"/>
          <w:i/>
          <w:spacing w:val="6"/>
          <w:w w:val="105"/>
          <w:sz w:val="24"/>
          <w:szCs w:val="24"/>
        </w:rPr>
        <w:t>ϕ</w:t>
      </w:r>
      <w:r>
        <w:rPr>
          <w:rFonts w:ascii="Cambria" w:eastAsia="Cambria" w:hAnsi="Cambria" w:cs="Cambria"/>
          <w:spacing w:val="6"/>
          <w:w w:val="105"/>
          <w:position w:val="9"/>
          <w:sz w:val="16"/>
          <w:szCs w:val="16"/>
        </w:rPr>
        <w:t>′</w:t>
      </w:r>
      <w:r>
        <w:rPr>
          <w:rFonts w:ascii="Verdana" w:eastAsia="Verdana" w:hAnsi="Verdana" w:cs="Verdana"/>
          <w:i/>
          <w:spacing w:val="6"/>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w w:val="105"/>
          <w:sz w:val="24"/>
          <w:szCs w:val="24"/>
        </w:rPr>
        <w:t>q</w:t>
      </w:r>
      <w:r>
        <w:rPr>
          <w:rFonts w:ascii="Euclid" w:eastAsia="Euclid" w:hAnsi="Euclid" w:cs="Euclid"/>
          <w:w w:val="105"/>
          <w:sz w:val="24"/>
          <w:szCs w:val="24"/>
        </w:rPr>
        <w:t>)</w:t>
      </w:r>
      <w:r>
        <w:rPr>
          <w:rFonts w:ascii="宋体" w:eastAsia="宋体" w:hAnsi="宋体" w:cs="宋体"/>
          <w:w w:val="105"/>
          <w:sz w:val="24"/>
          <w:szCs w:val="24"/>
        </w:rPr>
        <w:t>的任意一个模型</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5"/>
          <w:w w:val="105"/>
          <w:sz w:val="24"/>
          <w:szCs w:val="24"/>
        </w:rPr>
        <w:t xml:space="preserve"> </w:t>
      </w:r>
      <w:r>
        <w:rPr>
          <w:rFonts w:ascii="Verdana" w:eastAsia="Verdana" w:hAnsi="Verdana" w:cs="Verdana"/>
          <w:i/>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w w:val="105"/>
          <w:sz w:val="24"/>
          <w:szCs w:val="24"/>
        </w:rPr>
        <w:t>v</w:t>
      </w:r>
      <w:r>
        <w:rPr>
          <w:rFonts w:ascii="Euclid" w:eastAsia="Euclid" w:hAnsi="Euclid" w:cs="Euclid"/>
          <w:w w:val="105"/>
          <w:sz w:val="24"/>
          <w:szCs w:val="24"/>
        </w:rPr>
        <w:t>)</w:t>
      </w:r>
      <w:r>
        <w:rPr>
          <w:rFonts w:ascii="宋体" w:eastAsia="宋体" w:hAnsi="宋体" w:cs="宋体"/>
          <w:w w:val="105"/>
          <w:sz w:val="24"/>
          <w:szCs w:val="24"/>
        </w:rPr>
        <w:t>，存在一个赋值</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5"/>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spacing w:val="2"/>
          <w:w w:val="105"/>
          <w:sz w:val="24"/>
          <w:szCs w:val="24"/>
        </w:rPr>
        <w:t>v</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46"/>
          <w:w w:val="105"/>
          <w:sz w:val="24"/>
          <w:szCs w:val="24"/>
        </w:rPr>
        <w:t xml:space="preserve"> </w:t>
      </w:r>
      <w:r>
        <w:rPr>
          <w:rFonts w:ascii="宋体" w:eastAsia="宋体" w:hAnsi="宋体" w:cs="宋体"/>
          <w:w w:val="105"/>
          <w:sz w:val="24"/>
          <w:szCs w:val="24"/>
        </w:rPr>
        <w:t>使</w:t>
      </w:r>
      <w:r>
        <w:rPr>
          <w:rFonts w:ascii="Times New Roman" w:eastAsia="Times New Roman" w:hAnsi="Times New Roman" w:cs="Times New Roman"/>
          <w:sz w:val="24"/>
          <w:szCs w:val="24"/>
        </w:rPr>
        <w:t xml:space="preserve"> </w:t>
      </w:r>
      <w:r>
        <w:rPr>
          <w:rFonts w:ascii="宋体" w:eastAsia="宋体" w:hAnsi="宋体" w:cs="宋体"/>
          <w:w w:val="105"/>
          <w:sz w:val="24"/>
          <w:szCs w:val="24"/>
        </w:rPr>
        <w:t>得</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6"/>
          <w:w w:val="105"/>
          <w:sz w:val="24"/>
          <w:szCs w:val="24"/>
        </w:rPr>
        <w:t xml:space="preserve"> </w:t>
      </w:r>
      <w:r>
        <w:rPr>
          <w:rFonts w:ascii="Verdana" w:eastAsia="Verdana" w:hAnsi="Verdana" w:cs="Verdana"/>
          <w:i/>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w w:val="105"/>
          <w:sz w:val="24"/>
          <w:szCs w:val="24"/>
        </w:rPr>
        <w:t>v</w:t>
      </w:r>
      <w:r>
        <w:rPr>
          <w:rFonts w:ascii="Euclid" w:eastAsia="Euclid" w:hAnsi="Euclid" w:cs="Euclid"/>
          <w:w w:val="105"/>
          <w:sz w:val="24"/>
          <w:szCs w:val="24"/>
        </w:rPr>
        <w:t>)</w:t>
      </w:r>
      <w:r>
        <w:rPr>
          <w:rFonts w:ascii="Euclid" w:eastAsia="Euclid" w:hAnsi="Euclid" w:cs="Euclid"/>
          <w:spacing w:val="-45"/>
          <w:w w:val="105"/>
          <w:sz w:val="24"/>
          <w:szCs w:val="24"/>
        </w:rPr>
        <w:t xml:space="preserve"> </w:t>
      </w:r>
      <w:r>
        <w:rPr>
          <w:rFonts w:ascii="Cambria" w:eastAsia="Cambria" w:hAnsi="Cambria" w:cs="Cambria"/>
          <w:w w:val="105"/>
          <w:sz w:val="24"/>
          <w:szCs w:val="24"/>
        </w:rPr>
        <w:t>↔</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q</w:t>
      </w:r>
      <w:r>
        <w:rPr>
          <w:rFonts w:ascii="Cambria" w:eastAsia="Cambria" w:hAnsi="Cambria" w:cs="Cambria"/>
          <w:w w:val="105"/>
          <w:position w:val="-3"/>
          <w:sz w:val="16"/>
          <w:szCs w:val="16"/>
        </w:rPr>
        <w:t>}</w:t>
      </w:r>
      <w:r>
        <w:rPr>
          <w:rFonts w:ascii="Cambria" w:eastAsia="Cambria" w:hAnsi="Cambria" w:cs="Cambria"/>
          <w:spacing w:val="11"/>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6"/>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spacing w:val="2"/>
          <w:w w:val="105"/>
          <w:sz w:val="24"/>
          <w:szCs w:val="24"/>
        </w:rPr>
        <w:t>v</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40"/>
          <w:w w:val="105"/>
          <w:sz w:val="24"/>
          <w:szCs w:val="24"/>
        </w:rPr>
        <w:t xml:space="preserve"> </w:t>
      </w:r>
      <w:r>
        <w:rPr>
          <w:rFonts w:ascii="宋体" w:eastAsia="宋体" w:hAnsi="宋体" w:cs="宋体"/>
          <w:w w:val="105"/>
          <w:sz w:val="24"/>
          <w:szCs w:val="24"/>
        </w:rPr>
        <w:t>且</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6"/>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spacing w:val="2"/>
          <w:w w:val="105"/>
          <w:sz w:val="24"/>
          <w:szCs w:val="24"/>
        </w:rPr>
        <w:t>v</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45"/>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45"/>
          <w:w w:val="105"/>
          <w:sz w:val="24"/>
          <w:szCs w:val="24"/>
        </w:rPr>
        <w:t xml:space="preserve"> </w:t>
      </w:r>
      <w:r>
        <w:rPr>
          <w:rFonts w:ascii="Arial" w:eastAsia="Arial" w:hAnsi="Arial" w:cs="Arial"/>
          <w:i/>
          <w:spacing w:val="-3"/>
          <w:w w:val="105"/>
          <w:sz w:val="24"/>
          <w:szCs w:val="24"/>
        </w:rPr>
        <w:t>ϕ</w:t>
      </w:r>
      <w:r>
        <w:rPr>
          <w:rFonts w:ascii="Cambria" w:eastAsia="Cambria" w:hAnsi="Cambria" w:cs="Cambria"/>
          <w:spacing w:val="-3"/>
          <w:w w:val="105"/>
          <w:position w:val="9"/>
          <w:sz w:val="16"/>
          <w:szCs w:val="16"/>
        </w:rPr>
        <w:t>′</w:t>
      </w:r>
      <w:r>
        <w:rPr>
          <w:rFonts w:ascii="宋体" w:eastAsia="宋体" w:hAnsi="宋体" w:cs="宋体"/>
          <w:spacing w:val="-3"/>
          <w:w w:val="105"/>
          <w:sz w:val="24"/>
          <w:szCs w:val="24"/>
        </w:rPr>
        <w:t>。显然，</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M</w:t>
      </w:r>
      <w:r>
        <w:rPr>
          <w:rFonts w:ascii="Times New Roman" w:eastAsia="Times New Roman" w:hAnsi="Times New Roman" w:cs="Times New Roman"/>
          <w:i/>
          <w:spacing w:val="-26"/>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spacing w:val="2"/>
          <w:w w:val="105"/>
          <w:sz w:val="24"/>
          <w:szCs w:val="24"/>
        </w:rPr>
        <w:t>v</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45"/>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45"/>
          <w:w w:val="105"/>
          <w:sz w:val="24"/>
          <w:szCs w:val="24"/>
        </w:rPr>
        <w:t xml:space="preserve"> </w:t>
      </w:r>
      <w:r>
        <w:rPr>
          <w:rFonts w:ascii="Arial" w:eastAsia="Arial" w:hAnsi="Arial" w:cs="Arial"/>
          <w:i/>
          <w:w w:val="105"/>
          <w:sz w:val="24"/>
          <w:szCs w:val="24"/>
        </w:rPr>
        <w:t>ϕ</w:t>
      </w:r>
      <w:r>
        <w:rPr>
          <w:rFonts w:ascii="宋体" w:eastAsia="宋体" w:hAnsi="宋体" w:cs="宋体"/>
          <w:w w:val="105"/>
          <w:sz w:val="24"/>
          <w:szCs w:val="24"/>
        </w:rPr>
        <w:t>，又因为</w:t>
      </w:r>
      <w:r>
        <w:rPr>
          <w:rFonts w:ascii="Times New Roman" w:eastAsia="Times New Roman" w:hAnsi="Times New Roman" w:cs="Times New Roman"/>
          <w:w w:val="105"/>
          <w:sz w:val="24"/>
          <w:szCs w:val="24"/>
        </w:rPr>
        <w:t>IR</w:t>
      </w:r>
      <w:r>
        <w:rPr>
          <w:rFonts w:ascii="Euclid" w:eastAsia="Euclid" w:hAnsi="Euclid" w:cs="Euclid"/>
          <w:w w:val="105"/>
          <w:sz w:val="24"/>
          <w:szCs w:val="24"/>
        </w:rPr>
        <w:t>(</w:t>
      </w:r>
      <w:r>
        <w:rPr>
          <w:rFonts w:ascii="Arial" w:eastAsia="Arial" w:hAnsi="Arial" w:cs="Arial"/>
          <w:i/>
          <w:w w:val="105"/>
          <w:sz w:val="24"/>
          <w:szCs w:val="24"/>
        </w:rPr>
        <w:t>ϕ</w:t>
      </w:r>
      <w:r>
        <w:rPr>
          <w:rFonts w:ascii="Verdana" w:eastAsia="Verdana" w:hAnsi="Verdana" w:cs="Verdana"/>
          <w:i/>
          <w:w w:val="105"/>
          <w:sz w:val="24"/>
          <w:szCs w:val="24"/>
        </w:rPr>
        <w:t>,</w:t>
      </w:r>
      <w:r>
        <w:rPr>
          <w:rFonts w:ascii="Verdana" w:eastAsia="Verdana" w:hAnsi="Verdana" w:cs="Verdana"/>
          <w:i/>
          <w:spacing w:val="-63"/>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Cambria" w:eastAsia="Cambria" w:hAnsi="Cambria" w:cs="Cambria"/>
          <w:w w:val="105"/>
          <w:sz w:val="24"/>
          <w:szCs w:val="24"/>
        </w:rPr>
        <w:t>}</w:t>
      </w:r>
      <w:r>
        <w:rPr>
          <w:rFonts w:ascii="Euclid" w:eastAsia="Euclid" w:hAnsi="Euclid" w:cs="Euclid"/>
          <w:w w:val="105"/>
          <w:sz w:val="24"/>
          <w:szCs w:val="24"/>
        </w:rPr>
        <w:t>)</w:t>
      </w:r>
      <w:r>
        <w:rPr>
          <w:rFonts w:ascii="Euclid" w:eastAsia="Euclid" w:hAnsi="Euclid" w:cs="Euclid"/>
          <w:spacing w:val="-40"/>
          <w:w w:val="105"/>
          <w:sz w:val="24"/>
          <w:szCs w:val="24"/>
        </w:rPr>
        <w:t xml:space="preserve"> </w:t>
      </w:r>
      <w:r>
        <w:rPr>
          <w:rFonts w:ascii="宋体" w:eastAsia="宋体" w:hAnsi="宋体" w:cs="宋体"/>
          <w:w w:val="105"/>
          <w:sz w:val="24"/>
          <w:szCs w:val="24"/>
        </w:rPr>
        <w:t>且</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6"/>
          <w:w w:val="105"/>
          <w:sz w:val="24"/>
          <w:szCs w:val="24"/>
        </w:rPr>
        <w:t xml:space="preserve"> </w:t>
      </w:r>
      <w:r>
        <w:rPr>
          <w:rFonts w:ascii="Verdana" w:eastAsia="Verdana" w:hAnsi="Verdana" w:cs="Verdana"/>
          <w:i/>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w w:val="105"/>
          <w:sz w:val="24"/>
          <w:szCs w:val="24"/>
        </w:rPr>
        <w:t>v</w:t>
      </w:r>
      <w:r>
        <w:rPr>
          <w:rFonts w:ascii="Euclid" w:eastAsia="Euclid" w:hAnsi="Euclid" w:cs="Euclid"/>
          <w:w w:val="105"/>
          <w:sz w:val="24"/>
          <w:szCs w:val="24"/>
        </w:rPr>
        <w:t>)</w:t>
      </w:r>
      <w:r>
        <w:rPr>
          <w:rFonts w:ascii="Euclid" w:eastAsia="Euclid" w:hAnsi="Euclid" w:cs="Euclid"/>
          <w:spacing w:val="-45"/>
          <w:w w:val="105"/>
          <w:sz w:val="24"/>
          <w:szCs w:val="24"/>
        </w:rPr>
        <w:t xml:space="preserve"> </w:t>
      </w:r>
      <w:r>
        <w:rPr>
          <w:rFonts w:ascii="Cambria" w:eastAsia="Cambria" w:hAnsi="Cambria" w:cs="Cambria"/>
          <w:w w:val="105"/>
          <w:sz w:val="24"/>
          <w:szCs w:val="24"/>
        </w:rPr>
        <w:t>↔</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q</w:t>
      </w:r>
      <w:r>
        <w:rPr>
          <w:rFonts w:ascii="Cambria" w:eastAsia="Cambria" w:hAnsi="Cambria" w:cs="Cambria"/>
          <w:w w:val="105"/>
          <w:position w:val="-3"/>
          <w:sz w:val="16"/>
          <w:szCs w:val="16"/>
        </w:rPr>
        <w:t>}</w:t>
      </w:r>
      <w:r>
        <w:rPr>
          <w:rFonts w:ascii="Cambria" w:eastAsia="Cambria" w:hAnsi="Cambria" w:cs="Cambria"/>
          <w:w w:val="128"/>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1"/>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6"/>
          <w:w w:val="105"/>
          <w:sz w:val="24"/>
          <w:szCs w:val="24"/>
        </w:rPr>
        <w:t xml:space="preserve"> </w:t>
      </w:r>
      <w:r>
        <w:rPr>
          <w:rFonts w:ascii="Times New Roman" w:eastAsia="Times New Roman" w:hAnsi="Times New Roman" w:cs="Times New Roman"/>
          <w:i/>
          <w:w w:val="105"/>
          <w:sz w:val="24"/>
          <w:szCs w:val="24"/>
        </w:rPr>
        <w:t>v</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宋体" w:eastAsia="宋体" w:hAnsi="宋体" w:cs="宋体"/>
          <w:w w:val="105"/>
          <w:sz w:val="24"/>
          <w:szCs w:val="24"/>
        </w:rPr>
        <w:t>，所以</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1"/>
          <w:w w:val="105"/>
          <w:sz w:val="24"/>
          <w:szCs w:val="24"/>
        </w:rPr>
        <w:t xml:space="preserve"> </w:t>
      </w:r>
      <w:r>
        <w:rPr>
          <w:rFonts w:ascii="Verdana" w:eastAsia="Verdana" w:hAnsi="Verdana" w:cs="Verdana"/>
          <w:i/>
          <w:w w:val="105"/>
          <w:sz w:val="24"/>
          <w:szCs w:val="24"/>
        </w:rPr>
        <w:t>,</w:t>
      </w:r>
      <w:r>
        <w:rPr>
          <w:rFonts w:ascii="Verdana" w:eastAsia="Verdana" w:hAnsi="Verdana" w:cs="Verdana"/>
          <w:i/>
          <w:spacing w:val="-66"/>
          <w:w w:val="105"/>
          <w:sz w:val="24"/>
          <w:szCs w:val="24"/>
        </w:rPr>
        <w:t xml:space="preserve"> </w:t>
      </w:r>
      <w:r>
        <w:rPr>
          <w:rFonts w:ascii="Times New Roman" w:eastAsia="Times New Roman" w:hAnsi="Times New Roman" w:cs="Times New Roman"/>
          <w:i/>
          <w:w w:val="105"/>
          <w:sz w:val="24"/>
          <w:szCs w:val="24"/>
        </w:rPr>
        <w:t>v</w:t>
      </w:r>
      <w:r>
        <w:rPr>
          <w:rFonts w:ascii="Euclid" w:eastAsia="Euclid" w:hAnsi="Euclid" w:cs="Euclid"/>
          <w:w w:val="105"/>
          <w:sz w:val="24"/>
          <w:szCs w:val="24"/>
        </w:rPr>
        <w:t>)</w:t>
      </w:r>
      <w:r>
        <w:rPr>
          <w:rFonts w:ascii="Euclid" w:eastAsia="Euclid" w:hAnsi="Euclid" w:cs="Euclid"/>
          <w:spacing w:val="-39"/>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9"/>
          <w:w w:val="105"/>
          <w:sz w:val="24"/>
          <w:szCs w:val="24"/>
        </w:rPr>
        <w:t xml:space="preserve"> </w:t>
      </w:r>
      <w:r>
        <w:rPr>
          <w:rFonts w:ascii="Arial" w:eastAsia="Arial" w:hAnsi="Arial" w:cs="Arial"/>
          <w:i/>
          <w:w w:val="105"/>
          <w:sz w:val="24"/>
          <w:szCs w:val="24"/>
        </w:rPr>
        <w:t>ϕ</w:t>
      </w:r>
      <w:r>
        <w:rPr>
          <w:rFonts w:ascii="宋体" w:eastAsia="宋体" w:hAnsi="宋体" w:cs="宋体"/>
          <w:w w:val="105"/>
          <w:sz w:val="24"/>
          <w:szCs w:val="24"/>
        </w:rPr>
        <w:t>。</w:t>
      </w:r>
    </w:p>
    <w:p w:rsidR="00A115BF" w:rsidRDefault="00646F36">
      <w:pPr>
        <w:spacing w:before="79"/>
        <w:ind w:left="1581" w:right="40" w:hanging="862"/>
        <w:rPr>
          <w:rFonts w:ascii="宋体" w:eastAsia="宋体" w:hAnsi="宋体" w:cs="宋体"/>
          <w:sz w:val="24"/>
          <w:szCs w:val="24"/>
        </w:rPr>
      </w:pPr>
      <w:r>
        <w:rPr>
          <w:rFonts w:ascii="宋体" w:eastAsia="宋体" w:hAnsi="宋体" w:cs="宋体"/>
          <w:sz w:val="24"/>
          <w:szCs w:val="24"/>
        </w:rPr>
        <w:t>令</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33"/>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i/>
          <w:sz w:val="24"/>
          <w:szCs w:val="24"/>
        </w:rPr>
        <w:t>Mod</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宋体" w:eastAsia="宋体" w:hAnsi="宋体" w:cs="宋体"/>
          <w:sz w:val="24"/>
          <w:szCs w:val="24"/>
        </w:rPr>
        <w:t>，其中</w:t>
      </w:r>
      <w:r>
        <w:rPr>
          <w:rFonts w:ascii="Times New Roman" w:eastAsia="Times New Roman" w:hAnsi="Times New Roman" w:cs="Times New Roman"/>
          <w:i/>
          <w:sz w:val="24"/>
          <w:szCs w:val="24"/>
        </w:rPr>
        <w:t>M</w:t>
      </w:r>
      <w:r>
        <w:rPr>
          <w:rFonts w:ascii="Times New Roman" w:eastAsia="Times New Roman" w:hAnsi="Times New Roman" w:cs="Times New Roman"/>
          <w:i/>
          <w:spacing w:val="32"/>
          <w:sz w:val="24"/>
          <w:szCs w:val="24"/>
        </w:rPr>
        <w:t xml:space="preserve"> </w:t>
      </w:r>
      <w:r>
        <w:rPr>
          <w:rFonts w:ascii="Euclid" w:eastAsia="Euclid" w:hAnsi="Euclid" w:cs="Euclid"/>
          <w:sz w:val="24"/>
          <w:szCs w:val="24"/>
        </w:rPr>
        <w:t>=</w:t>
      </w:r>
      <w:r>
        <w:rPr>
          <w:rFonts w:ascii="Euclid" w:eastAsia="Euclid" w:hAnsi="Euclid" w:cs="Euclid"/>
          <w:spacing w:val="-3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L</w:t>
      </w:r>
      <w:r>
        <w:rPr>
          <w:rFonts w:ascii="Euclid" w:eastAsia="Euclid" w:hAnsi="Euclid" w:cs="Euclid"/>
          <w:spacing w:val="-3"/>
          <w:sz w:val="24"/>
          <w:szCs w:val="24"/>
        </w:rPr>
        <w:t>)</w:t>
      </w:r>
      <w:r>
        <w:rPr>
          <w:rFonts w:ascii="宋体" w:eastAsia="宋体" w:hAnsi="宋体" w:cs="宋体"/>
          <w:spacing w:val="-3"/>
          <w:sz w:val="24"/>
          <w:szCs w:val="24"/>
        </w:rPr>
        <w:t>。如下构造</w:t>
      </w:r>
      <w:r>
        <w:rPr>
          <w:rFonts w:ascii="Euclid" w:eastAsia="Euclid" w:hAnsi="Euclid" w:cs="Euclid"/>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v</w:t>
      </w:r>
      <w:r>
        <w:rPr>
          <w:rFonts w:ascii="Cambria" w:eastAsia="Cambria" w:hAnsi="Cambria" w:cs="Cambria"/>
          <w:spacing w:val="-3"/>
          <w:position w:val="9"/>
          <w:sz w:val="16"/>
          <w:szCs w:val="16"/>
        </w:rPr>
        <w:t>′</w:t>
      </w:r>
      <w:r>
        <w:rPr>
          <w:rFonts w:ascii="Euclid" w:eastAsia="Euclid" w:hAnsi="Euclid" w:cs="Euclid"/>
          <w:spacing w:val="-3"/>
          <w:sz w:val="24"/>
          <w:szCs w:val="24"/>
        </w:rPr>
        <w:t>)</w:t>
      </w:r>
      <w:r>
        <w:rPr>
          <w:rFonts w:ascii="宋体" w:eastAsia="宋体" w:hAnsi="宋体" w:cs="宋体"/>
          <w:spacing w:val="-3"/>
          <w:sz w:val="24"/>
          <w:szCs w:val="24"/>
        </w:rPr>
        <w:t>，其中</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position w:val="9"/>
          <w:sz w:val="16"/>
          <w:szCs w:val="16"/>
        </w:rPr>
        <w:t>′</w:t>
      </w:r>
      <w:r>
        <w:rPr>
          <w:rFonts w:ascii="Cambria" w:eastAsia="Cambria" w:hAnsi="Cambria" w:cs="Cambria"/>
          <w:spacing w:val="22"/>
          <w:position w:val="9"/>
          <w:sz w:val="16"/>
          <w:szCs w:val="16"/>
        </w:rPr>
        <w:t xml:space="preserve"> </w:t>
      </w:r>
      <w:r>
        <w:rPr>
          <w:rFonts w:ascii="Euclid" w:eastAsia="Euclid" w:hAnsi="Euclid" w:cs="Euclid"/>
          <w:sz w:val="24"/>
          <w:szCs w:val="24"/>
        </w:rPr>
        <w:t>=</w:t>
      </w:r>
      <w:r>
        <w:rPr>
          <w:rFonts w:ascii="Euclid" w:eastAsia="Euclid" w:hAnsi="Euclid" w:cs="Euclid"/>
          <w:spacing w:val="-3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且：</w:t>
      </w:r>
    </w:p>
    <w:p w:rsidR="00A115BF" w:rsidRDefault="00A115BF">
      <w:pPr>
        <w:spacing w:before="3"/>
        <w:rPr>
          <w:rFonts w:ascii="宋体" w:eastAsia="宋体" w:hAnsi="宋体" w:cs="宋体"/>
          <w:sz w:val="50"/>
          <w:szCs w:val="50"/>
        </w:rPr>
      </w:pPr>
    </w:p>
    <w:p w:rsidR="00A115BF" w:rsidRDefault="00646F36">
      <w:pPr>
        <w:ind w:left="308" w:right="648"/>
        <w:jc w:val="center"/>
        <w:rPr>
          <w:rFonts w:ascii="宋体" w:eastAsia="宋体" w:hAnsi="宋体" w:cs="宋体"/>
          <w:sz w:val="24"/>
          <w:szCs w:val="24"/>
        </w:rPr>
      </w:pPr>
      <w:r>
        <w:rPr>
          <w:rFonts w:ascii="Times New Roman" w:eastAsia="Times New Roman" w:hAnsi="Times New Roman" w:cs="Times New Roman"/>
          <w:i/>
          <w:w w:val="105"/>
          <w:sz w:val="24"/>
          <w:szCs w:val="24"/>
        </w:rPr>
        <w:t>L</w:t>
      </w:r>
      <w:r>
        <w:rPr>
          <w:rFonts w:ascii="Cambria" w:eastAsia="Cambria" w:hAnsi="Cambria" w:cs="Cambria"/>
          <w:w w:val="105"/>
          <w:position w:val="10"/>
          <w:sz w:val="16"/>
          <w:szCs w:val="16"/>
        </w:rPr>
        <w:t>′</w:t>
      </w:r>
      <w:r>
        <w:rPr>
          <w:rFonts w:ascii="Cambria" w:eastAsia="Cambria" w:hAnsi="Cambria" w:cs="Cambria"/>
          <w:spacing w:val="25"/>
          <w:w w:val="105"/>
          <w:position w:val="10"/>
          <w:sz w:val="16"/>
          <w:szCs w:val="16"/>
        </w:rPr>
        <w:t xml:space="preserve"> </w:t>
      </w:r>
      <w:r>
        <w:rPr>
          <w:rFonts w:ascii="Times New Roman" w:eastAsia="Times New Roman" w:hAnsi="Times New Roman" w:cs="Times New Roman"/>
          <w:w w:val="105"/>
          <w:sz w:val="24"/>
          <w:szCs w:val="24"/>
        </w:rPr>
        <w:t>:</w:t>
      </w:r>
      <w:r>
        <w:rPr>
          <w:rFonts w:ascii="Times New Roman" w:eastAsia="Times New Roman" w:hAnsi="Times New Roman" w:cs="Times New Roman"/>
          <w:spacing w:val="-11"/>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i/>
          <w:spacing w:val="-9"/>
          <w:w w:val="105"/>
          <w:sz w:val="24"/>
          <w:szCs w:val="24"/>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Times New Roman" w:eastAsia="Times New Roman" w:hAnsi="Times New Roman" w:cs="Times New Roman"/>
          <w:w w:val="105"/>
          <w:sz w:val="24"/>
          <w:szCs w:val="24"/>
        </w:rPr>
        <w:t>2</w:t>
      </w:r>
      <w:r>
        <w:rPr>
          <w:rFonts w:ascii="Times New Roman" w:eastAsia="Times New Roman" w:hAnsi="Times New Roman" w:cs="Times New Roman"/>
          <w:i/>
          <w:w w:val="105"/>
          <w:position w:val="10"/>
          <w:sz w:val="16"/>
          <w:szCs w:val="16"/>
        </w:rPr>
        <w:t>A</w:t>
      </w:r>
      <w:r>
        <w:rPr>
          <w:rFonts w:ascii="Times New Roman" w:eastAsia="Times New Roman" w:hAnsi="Times New Roman" w:cs="Times New Roman"/>
          <w:i/>
          <w:spacing w:val="3"/>
          <w:w w:val="105"/>
          <w:position w:val="10"/>
          <w:sz w:val="16"/>
          <w:szCs w:val="16"/>
        </w:rPr>
        <w:t xml:space="preserve"> </w:t>
      </w:r>
      <w:r>
        <w:rPr>
          <w:rFonts w:ascii="宋体" w:eastAsia="宋体" w:hAnsi="宋体" w:cs="宋体"/>
          <w:w w:val="105"/>
          <w:sz w:val="24"/>
          <w:szCs w:val="24"/>
        </w:rPr>
        <w:t>且</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10"/>
          <w:sz w:val="16"/>
          <w:szCs w:val="16"/>
        </w:rPr>
        <w:t>*</w:t>
      </w:r>
      <w:r>
        <w:rPr>
          <w:rFonts w:ascii="Cambria" w:eastAsia="Cambria" w:hAnsi="Cambria" w:cs="Cambria"/>
          <w:spacing w:val="25"/>
          <w:w w:val="105"/>
          <w:position w:val="10"/>
          <w:sz w:val="16"/>
          <w:szCs w:val="16"/>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Times New Roman" w:eastAsia="Times New Roman" w:hAnsi="Times New Roman" w:cs="Times New Roman"/>
          <w:i/>
          <w:w w:val="105"/>
          <w:sz w:val="24"/>
          <w:szCs w:val="24"/>
        </w:rPr>
        <w:t>S</w:t>
      </w:r>
      <w:r>
        <w:rPr>
          <w:rFonts w:ascii="Verdana" w:eastAsia="Verdana" w:hAnsi="Verdana" w:cs="Verdana"/>
          <w:i/>
          <w:w w:val="105"/>
          <w:sz w:val="24"/>
          <w:szCs w:val="24"/>
        </w:rPr>
        <w:t>,</w:t>
      </w:r>
      <w:r>
        <w:rPr>
          <w:rFonts w:ascii="Verdana" w:eastAsia="Verdana" w:hAnsi="Verdana" w:cs="Verdana"/>
          <w:i/>
          <w:spacing w:val="-63"/>
          <w:w w:val="105"/>
          <w:sz w:val="24"/>
          <w:szCs w:val="24"/>
        </w:rPr>
        <w:t xml:space="preserve"> </w:t>
      </w:r>
      <w:r>
        <w:rPr>
          <w:rFonts w:ascii="宋体" w:eastAsia="宋体" w:hAnsi="宋体" w:cs="宋体"/>
          <w:w w:val="105"/>
          <w:sz w:val="24"/>
          <w:szCs w:val="24"/>
        </w:rPr>
        <w:t>若</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6"/>
          <w:w w:val="105"/>
          <w:sz w:val="24"/>
          <w:szCs w:val="24"/>
        </w:rPr>
        <w:t xml:space="preserve"> </w:t>
      </w:r>
      <w:r>
        <w:rPr>
          <w:rFonts w:ascii="Verdana" w:eastAsia="Verdana" w:hAnsi="Verdana" w:cs="Verdana"/>
          <w:i/>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10"/>
          <w:sz w:val="16"/>
          <w:szCs w:val="16"/>
        </w:rPr>
        <w:t>*</w:t>
      </w:r>
      <w:r>
        <w:rPr>
          <w:rFonts w:ascii="Euclid" w:eastAsia="Euclid" w:hAnsi="Euclid" w:cs="Euclid"/>
          <w:spacing w:val="2"/>
          <w:w w:val="105"/>
          <w:sz w:val="24"/>
          <w:szCs w:val="24"/>
        </w:rPr>
        <w:t>)</w:t>
      </w:r>
      <w:r>
        <w:rPr>
          <w:rFonts w:ascii="Euclid" w:eastAsia="Euclid" w:hAnsi="Euclid" w:cs="Euclid"/>
          <w:spacing w:val="-32"/>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2"/>
          <w:w w:val="105"/>
          <w:sz w:val="24"/>
          <w:szCs w:val="24"/>
        </w:rPr>
        <w:t xml:space="preserve"> </w:t>
      </w:r>
      <w:r>
        <w:rPr>
          <w:rFonts w:ascii="Arial" w:eastAsia="Arial" w:hAnsi="Arial" w:cs="Arial"/>
          <w:i/>
          <w:spacing w:val="3"/>
          <w:w w:val="105"/>
          <w:sz w:val="24"/>
          <w:szCs w:val="24"/>
        </w:rPr>
        <w:t>α</w:t>
      </w:r>
      <w:r>
        <w:rPr>
          <w:rFonts w:ascii="宋体" w:eastAsia="宋体" w:hAnsi="宋体" w:cs="宋体"/>
          <w:spacing w:val="3"/>
          <w:w w:val="105"/>
          <w:sz w:val="24"/>
          <w:szCs w:val="24"/>
        </w:rPr>
        <w:t>，则</w:t>
      </w:r>
      <w:r>
        <w:rPr>
          <w:rFonts w:ascii="Times New Roman" w:eastAsia="Times New Roman" w:hAnsi="Times New Roman" w:cs="Times New Roman"/>
          <w:i/>
          <w:spacing w:val="3"/>
          <w:w w:val="105"/>
          <w:sz w:val="24"/>
          <w:szCs w:val="24"/>
        </w:rPr>
        <w:t>L</w:t>
      </w:r>
      <w:r>
        <w:rPr>
          <w:rFonts w:ascii="Cambria" w:eastAsia="Cambria" w:hAnsi="Cambria" w:cs="Cambria"/>
          <w:spacing w:val="3"/>
          <w:w w:val="105"/>
          <w:position w:val="10"/>
          <w:sz w:val="16"/>
          <w:szCs w:val="16"/>
        </w:rPr>
        <w:t>′</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s</w:t>
      </w:r>
      <w:r>
        <w:rPr>
          <w:rFonts w:ascii="Cambria" w:eastAsia="Cambria" w:hAnsi="Cambria" w:cs="Cambria"/>
          <w:spacing w:val="3"/>
          <w:w w:val="105"/>
          <w:position w:val="10"/>
          <w:sz w:val="16"/>
          <w:szCs w:val="16"/>
        </w:rPr>
        <w:t>*</w:t>
      </w:r>
      <w:r>
        <w:rPr>
          <w:rFonts w:ascii="Euclid" w:eastAsia="Euclid" w:hAnsi="Euclid" w:cs="Euclid"/>
          <w:spacing w:val="3"/>
          <w:w w:val="105"/>
          <w:sz w:val="24"/>
          <w:szCs w:val="24"/>
        </w:rPr>
        <w:t>)</w:t>
      </w:r>
      <w:r>
        <w:rPr>
          <w:rFonts w:ascii="Euclid" w:eastAsia="Euclid" w:hAnsi="Euclid" w:cs="Euclid"/>
          <w:spacing w:val="-32"/>
          <w:w w:val="105"/>
          <w:sz w:val="24"/>
          <w:szCs w:val="24"/>
        </w:rPr>
        <w:t xml:space="preserve"> </w:t>
      </w:r>
      <w:r>
        <w:rPr>
          <w:rFonts w:ascii="Euclid" w:eastAsia="Euclid" w:hAnsi="Euclid" w:cs="Euclid"/>
          <w:w w:val="105"/>
          <w:sz w:val="24"/>
          <w:szCs w:val="24"/>
        </w:rPr>
        <w:t>=</w:t>
      </w:r>
      <w:r>
        <w:rPr>
          <w:rFonts w:ascii="Euclid" w:eastAsia="Euclid" w:hAnsi="Euclid" w:cs="Euclid"/>
          <w:spacing w:val="-32"/>
          <w:w w:val="105"/>
          <w:sz w:val="24"/>
          <w:szCs w:val="24"/>
        </w:rPr>
        <w:t xml:space="preserve"> </w:t>
      </w:r>
      <w:r>
        <w:rPr>
          <w:rFonts w:ascii="Times New Roman" w:eastAsia="Times New Roman" w:hAnsi="Times New Roman" w:cs="Times New Roman"/>
          <w:i/>
          <w:w w:val="105"/>
          <w:sz w:val="24"/>
          <w:szCs w:val="24"/>
        </w:rPr>
        <w:t>L</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10"/>
          <w:sz w:val="16"/>
          <w:szCs w:val="16"/>
        </w:rPr>
        <w:t>*</w:t>
      </w:r>
      <w:r>
        <w:rPr>
          <w:rFonts w:ascii="Euclid" w:eastAsia="Euclid" w:hAnsi="Euclid" w:cs="Euclid"/>
          <w:w w:val="105"/>
          <w:sz w:val="24"/>
          <w:szCs w:val="24"/>
        </w:rPr>
        <w:t>)</w:t>
      </w:r>
      <w:r>
        <w:rPr>
          <w:rFonts w:ascii="Euclid" w:eastAsia="Euclid" w:hAnsi="Euclid" w:cs="Euclid"/>
          <w:spacing w:val="-52"/>
          <w:w w:val="105"/>
          <w:sz w:val="24"/>
          <w:szCs w:val="24"/>
        </w:rPr>
        <w:t xml:space="preserve"> </w:t>
      </w:r>
      <w:r>
        <w:rPr>
          <w:rFonts w:ascii="Cambria" w:eastAsia="Cambria" w:hAnsi="Cambria" w:cs="Cambria"/>
          <w:w w:val="110"/>
          <w:sz w:val="24"/>
          <w:szCs w:val="24"/>
        </w:rPr>
        <w:t>−</w:t>
      </w:r>
      <w:r>
        <w:rPr>
          <w:rFonts w:ascii="Cambria" w:eastAsia="Cambria" w:hAnsi="Cambria" w:cs="Cambria"/>
          <w:spacing w:val="-26"/>
          <w:w w:val="110"/>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Cambria" w:eastAsia="Cambria" w:hAnsi="Cambria" w:cs="Cambria"/>
          <w:w w:val="105"/>
          <w:sz w:val="24"/>
          <w:szCs w:val="24"/>
        </w:rPr>
        <w:t>}</w:t>
      </w:r>
      <w:r>
        <w:rPr>
          <w:rFonts w:ascii="宋体" w:eastAsia="宋体" w:hAnsi="宋体" w:cs="宋体"/>
          <w:w w:val="105"/>
          <w:sz w:val="24"/>
          <w:szCs w:val="24"/>
        </w:rPr>
        <w:t>，</w:t>
      </w:r>
    </w:p>
    <w:p w:rsidR="00A115BF" w:rsidRDefault="00646F36">
      <w:pPr>
        <w:spacing w:before="32"/>
        <w:ind w:left="1581" w:right="40"/>
        <w:rPr>
          <w:rFonts w:ascii="宋体" w:eastAsia="宋体" w:hAnsi="宋体" w:cs="宋体"/>
          <w:sz w:val="24"/>
          <w:szCs w:val="24"/>
        </w:rPr>
      </w:pPr>
      <w:r>
        <w:rPr>
          <w:rFonts w:ascii="宋体" w:eastAsia="宋体" w:hAnsi="宋体" w:cs="宋体"/>
          <w:w w:val="105"/>
          <w:sz w:val="24"/>
          <w:szCs w:val="24"/>
        </w:rPr>
        <w:t>否则</w:t>
      </w:r>
      <w:r>
        <w:rPr>
          <w:rFonts w:ascii="Times New Roman" w:eastAsia="Times New Roman" w:hAnsi="Times New Roman" w:cs="Times New Roman"/>
          <w:i/>
          <w:w w:val="105"/>
          <w:sz w:val="24"/>
          <w:szCs w:val="24"/>
        </w:rPr>
        <w:t>L</w:t>
      </w:r>
      <w:r>
        <w:rPr>
          <w:rFonts w:ascii="Cambria" w:eastAsia="Cambria" w:hAnsi="Cambria" w:cs="Cambria"/>
          <w:w w:val="105"/>
          <w:position w:val="10"/>
          <w:sz w:val="16"/>
          <w:szCs w:val="16"/>
        </w:rPr>
        <w:t>′</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10"/>
          <w:sz w:val="16"/>
          <w:szCs w:val="16"/>
        </w:rPr>
        <w:t>*</w:t>
      </w:r>
      <w:r>
        <w:rPr>
          <w:rFonts w:ascii="Euclid" w:eastAsia="Euclid" w:hAnsi="Euclid" w:cs="Euclid"/>
          <w:w w:val="105"/>
          <w:sz w:val="24"/>
          <w:szCs w:val="24"/>
        </w:rPr>
        <w:t>)</w:t>
      </w:r>
      <w:r>
        <w:rPr>
          <w:rFonts w:ascii="Euclid" w:eastAsia="Euclid" w:hAnsi="Euclid" w:cs="Euclid"/>
          <w:spacing w:val="-38"/>
          <w:w w:val="105"/>
          <w:sz w:val="24"/>
          <w:szCs w:val="24"/>
        </w:rPr>
        <w:t xml:space="preserve"> </w:t>
      </w:r>
      <w:r>
        <w:rPr>
          <w:rFonts w:ascii="Euclid" w:eastAsia="Euclid" w:hAnsi="Euclid" w:cs="Euclid"/>
          <w:w w:val="105"/>
          <w:sz w:val="24"/>
          <w:szCs w:val="24"/>
        </w:rPr>
        <w:t>=</w:t>
      </w:r>
      <w:r>
        <w:rPr>
          <w:rFonts w:ascii="Euclid" w:eastAsia="Euclid" w:hAnsi="Euclid" w:cs="Euclid"/>
          <w:spacing w:val="-38"/>
          <w:w w:val="105"/>
          <w:sz w:val="24"/>
          <w:szCs w:val="24"/>
        </w:rPr>
        <w:t xml:space="preserve"> </w:t>
      </w:r>
      <w:r>
        <w:rPr>
          <w:rFonts w:ascii="Times New Roman" w:eastAsia="Times New Roman" w:hAnsi="Times New Roman" w:cs="Times New Roman"/>
          <w:i/>
          <w:w w:val="105"/>
          <w:sz w:val="24"/>
          <w:szCs w:val="24"/>
        </w:rPr>
        <w:t>L</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10"/>
          <w:sz w:val="16"/>
          <w:szCs w:val="16"/>
        </w:rPr>
        <w:t>*</w:t>
      </w:r>
      <w:r>
        <w:rPr>
          <w:rFonts w:ascii="Euclid" w:eastAsia="Euclid" w:hAnsi="Euclid" w:cs="Euclid"/>
          <w:w w:val="105"/>
          <w:sz w:val="24"/>
          <w:szCs w:val="24"/>
        </w:rPr>
        <w:t>)</w:t>
      </w:r>
      <w:r>
        <w:rPr>
          <w:rFonts w:ascii="Euclid" w:eastAsia="Euclid" w:hAnsi="Euclid" w:cs="Euclid"/>
          <w:spacing w:val="-55"/>
          <w:w w:val="105"/>
          <w:sz w:val="24"/>
          <w:szCs w:val="24"/>
        </w:rPr>
        <w:t xml:space="preserve"> </w:t>
      </w:r>
      <w:r>
        <w:rPr>
          <w:rFonts w:ascii="Cambria" w:eastAsia="Cambria" w:hAnsi="Cambria" w:cs="Cambria"/>
          <w:w w:val="105"/>
          <w:sz w:val="24"/>
          <w:szCs w:val="24"/>
        </w:rPr>
        <w:t>∪</w:t>
      </w:r>
      <w:r>
        <w:rPr>
          <w:rFonts w:ascii="Cambria" w:eastAsia="Cambria" w:hAnsi="Cambria" w:cs="Cambria"/>
          <w:spacing w:val="-27"/>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Cambria" w:eastAsia="Cambria" w:hAnsi="Cambria" w:cs="Cambria"/>
          <w:w w:val="105"/>
          <w:sz w:val="24"/>
          <w:szCs w:val="24"/>
        </w:rPr>
        <w:t>}</w:t>
      </w:r>
      <w:r>
        <w:rPr>
          <w:rFonts w:ascii="宋体" w:eastAsia="宋体" w:hAnsi="宋体" w:cs="宋体"/>
          <w:w w:val="105"/>
          <w:sz w:val="24"/>
          <w:szCs w:val="24"/>
        </w:rPr>
        <w:t>，</w:t>
      </w:r>
    </w:p>
    <w:p w:rsidR="00A115BF" w:rsidRDefault="00646F36">
      <w:pPr>
        <w:spacing w:before="32"/>
        <w:ind w:left="1581" w:right="40"/>
        <w:rPr>
          <w:rFonts w:ascii="宋体" w:eastAsia="宋体" w:hAnsi="宋体" w:cs="宋体"/>
          <w:sz w:val="24"/>
          <w:szCs w:val="24"/>
        </w:rPr>
      </w:pPr>
      <w:r>
        <w:rPr>
          <w:rFonts w:ascii="Times New Roman" w:eastAsia="Times New Roman" w:hAnsi="Times New Roman" w:cs="Times New Roman"/>
          <w:i/>
          <w:w w:val="105"/>
          <w:sz w:val="24"/>
          <w:szCs w:val="24"/>
        </w:rPr>
        <w:t>L</w:t>
      </w:r>
      <w:r>
        <w:rPr>
          <w:rFonts w:ascii="Cambria" w:eastAsia="Cambria" w:hAnsi="Cambria" w:cs="Cambria"/>
          <w:w w:val="105"/>
          <w:position w:val="10"/>
          <w:sz w:val="16"/>
          <w:szCs w:val="16"/>
        </w:rPr>
        <w:t>′</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35"/>
          <w:w w:val="105"/>
          <w:sz w:val="24"/>
          <w:szCs w:val="24"/>
        </w:rPr>
        <w:t xml:space="preserve"> </w:t>
      </w:r>
      <w:r>
        <w:rPr>
          <w:rFonts w:ascii="Euclid" w:eastAsia="Euclid" w:hAnsi="Euclid" w:cs="Euclid"/>
          <w:w w:val="105"/>
          <w:sz w:val="24"/>
          <w:szCs w:val="24"/>
        </w:rPr>
        <w:t>=</w:t>
      </w:r>
      <w:r>
        <w:rPr>
          <w:rFonts w:ascii="Euclid" w:eastAsia="Euclid" w:hAnsi="Euclid" w:cs="Euclid"/>
          <w:spacing w:val="-35"/>
          <w:w w:val="105"/>
          <w:sz w:val="24"/>
          <w:szCs w:val="24"/>
        </w:rPr>
        <w:t xml:space="preserve"> </w:t>
      </w:r>
      <w:r>
        <w:rPr>
          <w:rFonts w:ascii="Times New Roman" w:eastAsia="Times New Roman" w:hAnsi="Times New Roman" w:cs="Times New Roman"/>
          <w:i/>
          <w:w w:val="105"/>
          <w:sz w:val="24"/>
          <w:szCs w:val="24"/>
        </w:rPr>
        <w:t>L</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54"/>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Cambria" w:eastAsia="Cambria" w:hAnsi="Cambria" w:cs="Cambria"/>
          <w:w w:val="105"/>
          <w:sz w:val="24"/>
          <w:szCs w:val="24"/>
        </w:rPr>
        <w:t>}</w:t>
      </w:r>
      <w:r>
        <w:rPr>
          <w:rFonts w:ascii="宋体" w:eastAsia="宋体" w:hAnsi="宋体" w:cs="宋体"/>
          <w:w w:val="105"/>
          <w:sz w:val="24"/>
          <w:szCs w:val="24"/>
        </w:rPr>
        <w:t>若</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8"/>
          <w:w w:val="105"/>
          <w:sz w:val="24"/>
          <w:szCs w:val="24"/>
        </w:rPr>
        <w:t xml:space="preserve"> </w:t>
      </w:r>
      <w:r>
        <w:rPr>
          <w:rFonts w:ascii="Verdana" w:eastAsia="Verdana" w:hAnsi="Verdana" w:cs="Verdana"/>
          <w:i/>
          <w:w w:val="105"/>
          <w:sz w:val="24"/>
          <w:szCs w:val="24"/>
        </w:rPr>
        <w:t>,</w:t>
      </w:r>
      <w:r>
        <w:rPr>
          <w:rFonts w:ascii="Verdana" w:eastAsia="Verdana" w:hAnsi="Verdana" w:cs="Verdana"/>
          <w:i/>
          <w:spacing w:val="-65"/>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35"/>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35"/>
          <w:w w:val="105"/>
          <w:sz w:val="24"/>
          <w:szCs w:val="24"/>
        </w:rPr>
        <w:t xml:space="preserve"> </w:t>
      </w:r>
      <w:r>
        <w:rPr>
          <w:rFonts w:ascii="Arial" w:eastAsia="Arial" w:hAnsi="Arial" w:cs="Arial"/>
          <w:i/>
          <w:spacing w:val="2"/>
          <w:w w:val="105"/>
          <w:sz w:val="24"/>
          <w:szCs w:val="24"/>
        </w:rPr>
        <w:t>α</w:t>
      </w:r>
      <w:r>
        <w:rPr>
          <w:rFonts w:ascii="宋体" w:eastAsia="宋体" w:hAnsi="宋体" w:cs="宋体"/>
          <w:spacing w:val="2"/>
          <w:w w:val="105"/>
          <w:sz w:val="24"/>
          <w:szCs w:val="24"/>
        </w:rPr>
        <w:t>，否则</w:t>
      </w:r>
      <w:r>
        <w:rPr>
          <w:rFonts w:ascii="Times New Roman" w:eastAsia="Times New Roman" w:hAnsi="Times New Roman" w:cs="Times New Roman"/>
          <w:i/>
          <w:spacing w:val="2"/>
          <w:w w:val="105"/>
          <w:sz w:val="24"/>
          <w:szCs w:val="24"/>
        </w:rPr>
        <w:t>L</w:t>
      </w:r>
      <w:r>
        <w:rPr>
          <w:rFonts w:ascii="Cambria" w:eastAsia="Cambria" w:hAnsi="Cambria" w:cs="Cambria"/>
          <w:spacing w:val="2"/>
          <w:w w:val="105"/>
          <w:position w:val="10"/>
          <w:sz w:val="16"/>
          <w:szCs w:val="16"/>
        </w:rPr>
        <w:t>′</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Euclid" w:eastAsia="Euclid" w:hAnsi="Euclid" w:cs="Euclid"/>
          <w:spacing w:val="2"/>
          <w:w w:val="105"/>
          <w:sz w:val="24"/>
          <w:szCs w:val="24"/>
        </w:rPr>
        <w:t>)</w:t>
      </w:r>
      <w:r>
        <w:rPr>
          <w:rFonts w:ascii="Euclid" w:eastAsia="Euclid" w:hAnsi="Euclid" w:cs="Euclid"/>
          <w:spacing w:val="-35"/>
          <w:w w:val="105"/>
          <w:sz w:val="24"/>
          <w:szCs w:val="24"/>
        </w:rPr>
        <w:t xml:space="preserve"> </w:t>
      </w:r>
      <w:r>
        <w:rPr>
          <w:rFonts w:ascii="Euclid" w:eastAsia="Euclid" w:hAnsi="Euclid" w:cs="Euclid"/>
          <w:w w:val="105"/>
          <w:sz w:val="24"/>
          <w:szCs w:val="24"/>
        </w:rPr>
        <w:t>=</w:t>
      </w:r>
      <w:r>
        <w:rPr>
          <w:rFonts w:ascii="Euclid" w:eastAsia="Euclid" w:hAnsi="Euclid" w:cs="Euclid"/>
          <w:spacing w:val="-35"/>
          <w:w w:val="105"/>
          <w:sz w:val="24"/>
          <w:szCs w:val="24"/>
        </w:rPr>
        <w:t xml:space="preserve"> </w:t>
      </w:r>
      <w:r>
        <w:rPr>
          <w:rFonts w:ascii="Times New Roman" w:eastAsia="Times New Roman" w:hAnsi="Times New Roman" w:cs="Times New Roman"/>
          <w:i/>
          <w:w w:val="105"/>
          <w:sz w:val="24"/>
          <w:szCs w:val="24"/>
        </w:rPr>
        <w:t>L</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54"/>
          <w:w w:val="105"/>
          <w:sz w:val="24"/>
          <w:szCs w:val="24"/>
        </w:rPr>
        <w:t xml:space="preserve"> </w:t>
      </w:r>
      <w:r>
        <w:rPr>
          <w:rFonts w:ascii="Cambria" w:eastAsia="Cambria" w:hAnsi="Cambria" w:cs="Cambria"/>
          <w:w w:val="110"/>
          <w:sz w:val="24"/>
          <w:szCs w:val="24"/>
        </w:rPr>
        <w:t>−</w:t>
      </w:r>
      <w:r>
        <w:rPr>
          <w:rFonts w:ascii="Cambria" w:eastAsia="Cambria" w:hAnsi="Cambria" w:cs="Cambria"/>
          <w:spacing w:val="-28"/>
          <w:w w:val="110"/>
          <w:sz w:val="24"/>
          <w:szCs w:val="24"/>
        </w:rPr>
        <w:t xml:space="preserve"> </w:t>
      </w:r>
      <w:r>
        <w:rPr>
          <w:rFonts w:ascii="Cambria" w:eastAsia="Cambria" w:hAnsi="Cambria" w:cs="Cambria"/>
          <w:spacing w:val="-5"/>
          <w:w w:val="105"/>
          <w:sz w:val="24"/>
          <w:szCs w:val="24"/>
        </w:rPr>
        <w:t>{</w:t>
      </w:r>
      <w:r>
        <w:rPr>
          <w:rFonts w:ascii="Times New Roman" w:eastAsia="Times New Roman" w:hAnsi="Times New Roman" w:cs="Times New Roman"/>
          <w:i/>
          <w:spacing w:val="-5"/>
          <w:w w:val="105"/>
          <w:sz w:val="24"/>
          <w:szCs w:val="24"/>
        </w:rPr>
        <w:t>q</w:t>
      </w:r>
      <w:r>
        <w:rPr>
          <w:rFonts w:ascii="Cambria" w:eastAsia="Cambria" w:hAnsi="Cambria" w:cs="Cambria"/>
          <w:spacing w:val="-5"/>
          <w:w w:val="105"/>
          <w:sz w:val="24"/>
          <w:szCs w:val="24"/>
        </w:rPr>
        <w:t>}</w:t>
      </w:r>
      <w:r>
        <w:rPr>
          <w:rFonts w:ascii="宋体" w:eastAsia="宋体" w:hAnsi="宋体" w:cs="宋体"/>
          <w:spacing w:val="-5"/>
          <w:w w:val="105"/>
          <w:sz w:val="24"/>
          <w:szCs w:val="24"/>
        </w:rPr>
        <w:t>。</w:t>
      </w:r>
    </w:p>
    <w:p w:rsidR="00A115BF" w:rsidRDefault="00646F36">
      <w:pPr>
        <w:spacing w:before="283"/>
        <w:ind w:left="239" w:right="40"/>
        <w:rPr>
          <w:rFonts w:ascii="Cambria" w:eastAsia="Cambria" w:hAnsi="Cambria" w:cs="Cambria"/>
          <w:sz w:val="24"/>
          <w:szCs w:val="24"/>
        </w:rPr>
      </w:pPr>
      <w:r>
        <w:rPr>
          <w:rFonts w:ascii="宋体" w:eastAsia="宋体" w:hAnsi="宋体" w:cs="宋体"/>
          <w:w w:val="105"/>
          <w:sz w:val="24"/>
          <w:szCs w:val="24"/>
        </w:rPr>
        <w:t>显然，</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18"/>
          <w:w w:val="105"/>
          <w:sz w:val="24"/>
          <w:szCs w:val="24"/>
        </w:rPr>
        <w:t xml:space="preserve"> </w:t>
      </w:r>
      <w:r>
        <w:rPr>
          <w:rFonts w:ascii="Cambria" w:eastAsia="Cambria" w:hAnsi="Cambria" w:cs="Cambria"/>
          <w:w w:val="105"/>
          <w:position w:val="9"/>
          <w:sz w:val="16"/>
          <w:szCs w:val="16"/>
        </w:rPr>
        <w:t xml:space="preserve">′ </w:t>
      </w:r>
      <w:r>
        <w:rPr>
          <w:rFonts w:ascii="Cambria" w:eastAsia="Cambria" w:hAnsi="Cambria" w:cs="Cambria"/>
          <w:spacing w:val="4"/>
          <w:w w:val="105"/>
          <w:position w:val="9"/>
          <w:sz w:val="16"/>
          <w:szCs w:val="16"/>
        </w:rPr>
        <w:t xml:space="preserve"> </w:t>
      </w:r>
      <w:r>
        <w:rPr>
          <w:rFonts w:ascii="Cambria" w:eastAsia="Cambria" w:hAnsi="Cambria" w:cs="Cambria"/>
          <w:w w:val="105"/>
          <w:sz w:val="24"/>
          <w:szCs w:val="24"/>
        </w:rPr>
        <w:t>↔</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q</w:t>
      </w:r>
      <w:r>
        <w:rPr>
          <w:rFonts w:ascii="Cambria" w:eastAsia="Cambria" w:hAnsi="Cambria" w:cs="Cambria"/>
          <w:w w:val="105"/>
          <w:position w:val="-3"/>
          <w:sz w:val="16"/>
          <w:szCs w:val="16"/>
        </w:rPr>
        <w:t xml:space="preserve">} </w:t>
      </w:r>
      <w:r>
        <w:rPr>
          <w:rFonts w:ascii="Cambria" w:eastAsia="Cambria" w:hAnsi="Cambria" w:cs="Cambria"/>
          <w:spacing w:val="4"/>
          <w:w w:val="105"/>
          <w:position w:val="-3"/>
          <w:sz w:val="16"/>
          <w:szCs w:val="16"/>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1"/>
          <w:w w:val="105"/>
          <w:sz w:val="24"/>
          <w:szCs w:val="24"/>
        </w:rPr>
        <w:t xml:space="preserve"> </w:t>
      </w:r>
      <w:r>
        <w:rPr>
          <w:rFonts w:ascii="宋体" w:eastAsia="宋体" w:hAnsi="宋体" w:cs="宋体"/>
          <w:spacing w:val="2"/>
          <w:w w:val="105"/>
          <w:sz w:val="24"/>
          <w:szCs w:val="24"/>
        </w:rPr>
        <w:t>，所以</w:t>
      </w:r>
      <w:r>
        <w:rPr>
          <w:rFonts w:ascii="Times New Roman" w:eastAsia="Times New Roman" w:hAnsi="Times New Roman" w:cs="Times New Roman"/>
          <w:i/>
          <w:spacing w:val="2"/>
          <w:w w:val="105"/>
          <w:sz w:val="24"/>
          <w:szCs w:val="24"/>
        </w:rPr>
        <w:t>M</w:t>
      </w:r>
      <w:r>
        <w:rPr>
          <w:rFonts w:ascii="Times New Roman" w:eastAsia="Times New Roman" w:hAnsi="Times New Roman" w:cs="Times New Roman"/>
          <w:i/>
          <w:spacing w:val="-18"/>
          <w:w w:val="105"/>
          <w:sz w:val="24"/>
          <w:szCs w:val="24"/>
        </w:rPr>
        <w:t xml:space="preserve"> </w:t>
      </w:r>
      <w:r>
        <w:rPr>
          <w:rFonts w:ascii="宋体" w:eastAsia="宋体" w:hAnsi="宋体" w:cs="宋体"/>
          <w:w w:val="105"/>
          <w:sz w:val="24"/>
          <w:szCs w:val="24"/>
        </w:rPr>
        <w:t>和</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18"/>
          <w:w w:val="105"/>
          <w:sz w:val="24"/>
          <w:szCs w:val="24"/>
        </w:rPr>
        <w:t xml:space="preserve"> </w:t>
      </w:r>
      <w:r>
        <w:rPr>
          <w:rFonts w:ascii="Cambria" w:eastAsia="Cambria" w:hAnsi="Cambria" w:cs="Cambria"/>
          <w:w w:val="105"/>
          <w:position w:val="9"/>
          <w:sz w:val="16"/>
          <w:szCs w:val="16"/>
        </w:rPr>
        <w:t>′</w:t>
      </w:r>
      <w:r>
        <w:rPr>
          <w:rFonts w:ascii="宋体" w:eastAsia="宋体" w:hAnsi="宋体" w:cs="宋体"/>
          <w:w w:val="105"/>
          <w:sz w:val="24"/>
          <w:szCs w:val="24"/>
        </w:rPr>
        <w:t>之间存在一个</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Cambria" w:eastAsia="Cambria" w:hAnsi="Cambria" w:cs="Cambria"/>
          <w:w w:val="105"/>
          <w:sz w:val="24"/>
          <w:szCs w:val="24"/>
        </w:rPr>
        <w:t>}</w:t>
      </w:r>
      <w:r>
        <w:rPr>
          <w:rFonts w:ascii="Times New Roman" w:eastAsia="Times New Roman" w:hAnsi="Times New Roman" w:cs="Times New Roman"/>
          <w:w w:val="105"/>
          <w:sz w:val="24"/>
          <w:szCs w:val="24"/>
        </w:rPr>
        <w:t>-</w:t>
      </w:r>
      <w:r>
        <w:rPr>
          <w:rFonts w:ascii="宋体" w:eastAsia="宋体" w:hAnsi="宋体" w:cs="宋体"/>
          <w:w w:val="105"/>
          <w:sz w:val="24"/>
          <w:szCs w:val="24"/>
        </w:rPr>
        <w:t>互模拟关系</w:t>
      </w:r>
      <w:r>
        <w:rPr>
          <w:rFonts w:ascii="Times New Roman" w:eastAsia="Times New Roman" w:hAnsi="Times New Roman" w:cs="Times New Roman"/>
          <w:i/>
          <w:w w:val="105"/>
          <w:sz w:val="24"/>
          <w:szCs w:val="24"/>
        </w:rPr>
        <w:t>B</w:t>
      </w:r>
      <w:r>
        <w:rPr>
          <w:rFonts w:ascii="宋体" w:eastAsia="宋体" w:hAnsi="宋体" w:cs="宋体"/>
          <w:w w:val="105"/>
          <w:sz w:val="24"/>
          <w:szCs w:val="24"/>
        </w:rPr>
        <w:t>。</w:t>
      </w:r>
      <w:r>
        <w:rPr>
          <w:rFonts w:ascii="宋体" w:eastAsia="宋体" w:hAnsi="宋体" w:cs="宋体"/>
          <w:spacing w:val="-98"/>
          <w:w w:val="105"/>
          <w:sz w:val="24"/>
          <w:szCs w:val="24"/>
        </w:rPr>
        <w:t xml:space="preserve"> </w:t>
      </w:r>
      <w:r>
        <w:rPr>
          <w:rFonts w:ascii="宋体" w:eastAsia="宋体" w:hAnsi="宋体" w:cs="宋体"/>
          <w:w w:val="105"/>
          <w:sz w:val="24"/>
          <w:szCs w:val="24"/>
        </w:rPr>
        <w:t>再者，对任意</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p>
    <w:p w:rsidR="00A115BF" w:rsidRDefault="00646F36">
      <w:pPr>
        <w:spacing w:before="18"/>
        <w:ind w:left="239" w:right="40"/>
        <w:rPr>
          <w:rFonts w:ascii="宋体" w:eastAsia="宋体" w:hAnsi="宋体" w:cs="宋体"/>
          <w:sz w:val="24"/>
          <w:szCs w:val="24"/>
        </w:rPr>
      </w:pPr>
      <w:r>
        <w:rPr>
          <w:rFonts w:ascii="Times New Roman" w:eastAsia="Times New Roman" w:hAnsi="Times New Roman" w:cs="Times New Roman"/>
          <w:i/>
          <w:sz w:val="24"/>
          <w:szCs w:val="24"/>
        </w:rPr>
        <w:t xml:space="preserve">V </w:t>
      </w:r>
      <w:r>
        <w:rPr>
          <w:rFonts w:ascii="宋体" w:eastAsia="宋体" w:hAnsi="宋体" w:cs="宋体"/>
          <w:sz w:val="24"/>
          <w:szCs w:val="24"/>
        </w:rPr>
        <w:t>，令</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 xml:space="preserve">X </w:t>
      </w:r>
      <w:r>
        <w:rPr>
          <w:rFonts w:ascii="Euclid" w:eastAsia="Euclid" w:hAnsi="Euclid" w:cs="Euclid"/>
          <w:sz w:val="24"/>
          <w:szCs w:val="24"/>
        </w:rPr>
        <w:t xml:space="preserve">) = </w:t>
      </w:r>
      <w:r>
        <w:rPr>
          <w:rFonts w:ascii="Times New Roman" w:eastAsia="Times New Roman" w:hAnsi="Times New Roman" w:cs="Times New Roman"/>
          <w:i/>
          <w:sz w:val="24"/>
          <w:szCs w:val="24"/>
        </w:rPr>
        <w:t>B</w:t>
      </w:r>
      <w:r>
        <w:rPr>
          <w:rFonts w:ascii="Euclid" w:eastAsia="Euclid" w:hAnsi="Euclid" w:cs="Euclid"/>
          <w:sz w:val="24"/>
          <w:szCs w:val="24"/>
        </w:rPr>
        <w:t>(</w:t>
      </w:r>
      <w:r>
        <w:rPr>
          <w:rFonts w:ascii="Times New Roman" w:eastAsia="Times New Roman" w:hAnsi="Times New Roman" w:cs="Times New Roman"/>
          <w:i/>
          <w:sz w:val="24"/>
          <w:szCs w:val="24"/>
        </w:rPr>
        <w:t>v</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32"/>
          <w:sz w:val="24"/>
          <w:szCs w:val="24"/>
        </w:rPr>
        <w:t xml:space="preserve"> </w:t>
      </w:r>
      <w:r>
        <w:rPr>
          <w:rFonts w:ascii="Euclid" w:eastAsia="Euclid" w:hAnsi="Euclid" w:cs="Euclid"/>
          <w:spacing w:val="-8"/>
          <w:sz w:val="24"/>
          <w:szCs w:val="24"/>
        </w:rPr>
        <w:t>))</w:t>
      </w:r>
      <w:r>
        <w:rPr>
          <w:rFonts w:ascii="宋体" w:eastAsia="宋体" w:hAnsi="宋体" w:cs="宋体"/>
          <w:spacing w:val="-8"/>
          <w:sz w:val="24"/>
          <w:szCs w:val="24"/>
        </w:rPr>
        <w:t>。</w:t>
      </w:r>
    </w:p>
    <w:p w:rsidR="00A115BF" w:rsidRDefault="00646F36">
      <w:pPr>
        <w:spacing w:before="32" w:line="388" w:lineRule="exact"/>
        <w:ind w:left="720" w:right="40"/>
        <w:rPr>
          <w:rFonts w:ascii="Euclid" w:eastAsia="Euclid" w:hAnsi="Euclid" w:cs="Euclid"/>
          <w:sz w:val="24"/>
          <w:szCs w:val="24"/>
        </w:rPr>
      </w:pPr>
      <w:r>
        <w:rPr>
          <w:rFonts w:ascii="宋体" w:eastAsia="宋体" w:hAnsi="宋体" w:cs="宋体"/>
          <w:spacing w:val="7"/>
          <w:sz w:val="24"/>
          <w:szCs w:val="24"/>
        </w:rPr>
        <w:t>所以，</w:t>
      </w:r>
      <w:r>
        <w:rPr>
          <w:rFonts w:ascii="Euclid" w:eastAsia="Euclid" w:hAnsi="Euclid" w:cs="Euclid"/>
          <w:spacing w:val="7"/>
          <w:sz w:val="24"/>
          <w:szCs w:val="24"/>
        </w:rPr>
        <w:t>(</w:t>
      </w:r>
      <w:r>
        <w:rPr>
          <w:rFonts w:ascii="Times New Roman" w:eastAsia="Times New Roman" w:hAnsi="Times New Roman" w:cs="Times New Roman"/>
          <w:i/>
          <w:spacing w:val="7"/>
          <w:sz w:val="24"/>
          <w:szCs w:val="24"/>
        </w:rPr>
        <w:t>M</w:t>
      </w:r>
      <w:r>
        <w:rPr>
          <w:rFonts w:ascii="Times New Roman" w:eastAsia="Times New Roman" w:hAnsi="Times New Roman" w:cs="Times New Roman"/>
          <w:i/>
          <w:spacing w:val="-11"/>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8"/>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8"/>
          <w:sz w:val="24"/>
          <w:szCs w:val="24"/>
        </w:rPr>
        <w:t xml:space="preserve"> </w:t>
      </w:r>
      <w:r>
        <w:rPr>
          <w:rFonts w:ascii="Arial" w:eastAsia="Arial" w:hAnsi="Arial" w:cs="Arial"/>
          <w:i/>
          <w:sz w:val="24"/>
          <w:szCs w:val="24"/>
        </w:rPr>
        <w:t>ϕ</w:t>
      </w:r>
      <w:r>
        <w:rPr>
          <w:rFonts w:ascii="宋体" w:eastAsia="宋体" w:hAnsi="宋体" w:cs="宋体"/>
          <w:sz w:val="24"/>
          <w:szCs w:val="24"/>
        </w:rPr>
        <w:t>、</w:t>
      </w:r>
      <w:r>
        <w:rPr>
          <w:rFonts w:ascii="宋体" w:eastAsia="宋体" w:hAnsi="宋体" w:cs="宋体"/>
          <w:spacing w:val="-7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8"/>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8"/>
          <w:sz w:val="24"/>
          <w:szCs w:val="24"/>
        </w:rPr>
        <w:t xml:space="preserve"> </w:t>
      </w:r>
      <w:r>
        <w:rPr>
          <w:rFonts w:ascii="Times New Roman" w:eastAsia="Times New Roman" w:hAnsi="Times New Roman" w:cs="Times New Roman"/>
          <w:i/>
          <w:sz w:val="24"/>
          <w:szCs w:val="24"/>
        </w:rPr>
        <w:t>q</w:t>
      </w:r>
      <w:r>
        <w:rPr>
          <w:rFonts w:ascii="Times New Roman" w:eastAsia="Times New Roman" w:hAnsi="Times New Roman" w:cs="Times New Roman"/>
          <w:i/>
          <w:spacing w:val="28"/>
          <w:sz w:val="24"/>
          <w:szCs w:val="24"/>
        </w:rPr>
        <w:t xml:space="preserve"> </w:t>
      </w:r>
      <w:r>
        <w:rPr>
          <w:rFonts w:ascii="Cambria" w:eastAsia="Cambria" w:hAnsi="Cambria" w:cs="Cambria"/>
          <w:sz w:val="24"/>
          <w:szCs w:val="24"/>
        </w:rPr>
        <w:t>↔</w:t>
      </w:r>
      <w:r>
        <w:rPr>
          <w:rFonts w:ascii="Cambria" w:eastAsia="Cambria" w:hAnsi="Cambria" w:cs="Cambria"/>
          <w:spacing w:val="35"/>
          <w:sz w:val="24"/>
          <w:szCs w:val="24"/>
        </w:rPr>
        <w:t xml:space="preserve"> </w:t>
      </w:r>
      <w:r>
        <w:rPr>
          <w:rFonts w:ascii="Arial" w:eastAsia="Arial" w:hAnsi="Arial" w:cs="Arial"/>
          <w:i/>
          <w:spacing w:val="4"/>
          <w:sz w:val="24"/>
          <w:szCs w:val="24"/>
        </w:rPr>
        <w:t>α</w:t>
      </w:r>
      <w:r>
        <w:rPr>
          <w:rFonts w:ascii="宋体" w:eastAsia="宋体" w:hAnsi="宋体" w:cs="宋体"/>
          <w:spacing w:val="4"/>
          <w:sz w:val="24"/>
          <w:szCs w:val="24"/>
        </w:rPr>
        <w:t>且</w:t>
      </w:r>
      <w:r>
        <w:rPr>
          <w:rFonts w:ascii="Euclid" w:eastAsia="Euclid" w:hAnsi="Euclid" w:cs="Euclid"/>
          <w:spacing w:val="4"/>
          <w:sz w:val="24"/>
          <w:szCs w:val="24"/>
        </w:rPr>
        <w:t>(</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11"/>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8"/>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q</w:t>
      </w:r>
      <w:r>
        <w:rPr>
          <w:rFonts w:ascii="Cambria" w:eastAsia="Cambria" w:hAnsi="Cambria" w:cs="Cambria"/>
          <w:position w:val="-3"/>
          <w:sz w:val="16"/>
          <w:szCs w:val="16"/>
        </w:rPr>
        <w:t xml:space="preserve">} </w:t>
      </w:r>
      <w:r>
        <w:rPr>
          <w:rFonts w:ascii="Cambria" w:eastAsia="Cambria" w:hAnsi="Cambria" w:cs="Cambria"/>
          <w:spacing w:val="30"/>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4"/>
          <w:sz w:val="24"/>
          <w:szCs w:val="24"/>
        </w:rPr>
        <w:t>v</w:t>
      </w:r>
      <w:r>
        <w:rPr>
          <w:rFonts w:ascii="Cambria" w:eastAsia="Cambria" w:hAnsi="Cambria" w:cs="Cambria"/>
          <w:spacing w:val="-4"/>
          <w:position w:val="9"/>
          <w:sz w:val="16"/>
          <w:szCs w:val="16"/>
        </w:rPr>
        <w:t>′</w:t>
      </w:r>
      <w:r>
        <w:rPr>
          <w:rFonts w:ascii="Euclid" w:eastAsia="Euclid" w:hAnsi="Euclid" w:cs="Euclid"/>
          <w:spacing w:val="-4"/>
          <w:sz w:val="24"/>
          <w:szCs w:val="24"/>
        </w:rPr>
        <w:t>)</w:t>
      </w:r>
      <w:r>
        <w:rPr>
          <w:rFonts w:ascii="宋体" w:eastAsia="宋体" w:hAnsi="宋体" w:cs="宋体"/>
          <w:spacing w:val="-4"/>
          <w:sz w:val="24"/>
          <w:szCs w:val="24"/>
        </w:rPr>
        <w:t>。</w:t>
      </w:r>
      <w:r>
        <w:rPr>
          <w:rFonts w:ascii="宋体" w:eastAsia="宋体" w:hAnsi="宋体" w:cs="宋体"/>
          <w:spacing w:val="-71"/>
          <w:sz w:val="24"/>
          <w:szCs w:val="24"/>
        </w:rPr>
        <w:t xml:space="preserve"> </w:t>
      </w:r>
      <w:r>
        <w:rPr>
          <w:rFonts w:ascii="宋体" w:eastAsia="宋体" w:hAnsi="宋体" w:cs="宋体"/>
          <w:spacing w:val="7"/>
          <w:sz w:val="24"/>
          <w:szCs w:val="24"/>
        </w:rPr>
        <w:t>因此，</w:t>
      </w:r>
      <w:r>
        <w:rPr>
          <w:rFonts w:ascii="Euclid" w:eastAsia="Euclid" w:hAnsi="Euclid" w:cs="Euclid"/>
          <w:spacing w:val="7"/>
          <w:sz w:val="24"/>
          <w:szCs w:val="24"/>
        </w:rPr>
        <w:t>(</w:t>
      </w:r>
      <w:r>
        <w:rPr>
          <w:rFonts w:ascii="Times New Roman" w:eastAsia="Times New Roman" w:hAnsi="Times New Roman" w:cs="Times New Roman"/>
          <w:i/>
          <w:spacing w:val="7"/>
          <w:sz w:val="24"/>
          <w:szCs w:val="24"/>
        </w:rPr>
        <w:t>M</w:t>
      </w:r>
      <w:r>
        <w:rPr>
          <w:rFonts w:ascii="Times New Roman" w:eastAsia="Times New Roman" w:hAnsi="Times New Roman" w:cs="Times New Roman"/>
          <w:i/>
          <w:spacing w:val="-11"/>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8"/>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p>
    <w:p w:rsidR="00A115BF" w:rsidRDefault="00646F36">
      <w:pPr>
        <w:spacing w:line="374" w:lineRule="exact"/>
        <w:ind w:left="239" w:right="40"/>
        <w:rPr>
          <w:rFonts w:ascii="Euclid" w:eastAsia="Euclid" w:hAnsi="Euclid" w:cs="Euclid"/>
          <w:sz w:val="24"/>
          <w:szCs w:val="24"/>
        </w:rPr>
      </w:pPr>
      <w:r>
        <w:rPr>
          <w:rFonts w:ascii="Arial" w:eastAsia="Arial" w:hAnsi="Arial" w:cs="Arial"/>
          <w:i/>
          <w:w w:val="105"/>
          <w:sz w:val="24"/>
          <w:szCs w:val="24"/>
        </w:rPr>
        <w:t>ϕ</w:t>
      </w:r>
      <w:r>
        <w:rPr>
          <w:rFonts w:ascii="Arial" w:eastAsia="Arial" w:hAnsi="Arial" w:cs="Arial"/>
          <w:i/>
          <w:spacing w:val="-19"/>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11"/>
          <w:w w:val="105"/>
          <w:sz w:val="24"/>
          <w:szCs w:val="24"/>
        </w:rPr>
        <w:t xml:space="preserve"> </w:t>
      </w:r>
      <w:r>
        <w:rPr>
          <w:rFonts w:ascii="Cambria" w:eastAsia="Cambria" w:hAnsi="Cambria" w:cs="Cambria"/>
          <w:w w:val="105"/>
          <w:sz w:val="24"/>
          <w:szCs w:val="24"/>
        </w:rPr>
        <w:t>↔</w:t>
      </w:r>
      <w:r>
        <w:rPr>
          <w:rFonts w:ascii="Cambria" w:eastAsia="Cambria" w:hAnsi="Cambria" w:cs="Cambria"/>
          <w:spacing w:val="-4"/>
          <w:w w:val="105"/>
          <w:sz w:val="24"/>
          <w:szCs w:val="24"/>
        </w:rPr>
        <w:t xml:space="preserve"> </w:t>
      </w:r>
      <w:r>
        <w:rPr>
          <w:rFonts w:ascii="Arial" w:eastAsia="Arial" w:hAnsi="Arial" w:cs="Arial"/>
          <w:i/>
          <w:w w:val="105"/>
          <w:sz w:val="24"/>
          <w:szCs w:val="24"/>
        </w:rPr>
        <w:t>α</w:t>
      </w:r>
      <w:r>
        <w:rPr>
          <w:rFonts w:ascii="Euclid" w:eastAsia="Euclid" w:hAnsi="Euclid" w:cs="Euclid"/>
          <w:w w:val="105"/>
          <w:sz w:val="24"/>
          <w:szCs w:val="24"/>
        </w:rPr>
        <w:t>)</w:t>
      </w:r>
      <w:r>
        <w:rPr>
          <w:rFonts w:ascii="宋体" w:eastAsia="宋体" w:hAnsi="宋体" w:cs="宋体"/>
          <w:w w:val="105"/>
          <w:sz w:val="24"/>
          <w:szCs w:val="24"/>
        </w:rPr>
        <w:t>。</w:t>
      </w:r>
      <w:r>
        <w:rPr>
          <w:rFonts w:ascii="宋体" w:eastAsia="宋体" w:hAnsi="宋体" w:cs="宋体"/>
          <w:spacing w:val="-104"/>
          <w:w w:val="105"/>
          <w:sz w:val="24"/>
          <w:szCs w:val="24"/>
        </w:rPr>
        <w:t xml:space="preserve"> </w:t>
      </w:r>
      <w:r>
        <w:rPr>
          <w:rFonts w:ascii="宋体" w:eastAsia="宋体" w:hAnsi="宋体" w:cs="宋体"/>
          <w:w w:val="105"/>
          <w:sz w:val="24"/>
          <w:szCs w:val="24"/>
        </w:rPr>
        <w:t>又因为</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8"/>
          <w:w w:val="105"/>
          <w:sz w:val="24"/>
          <w:szCs w:val="24"/>
        </w:rPr>
        <w:t xml:space="preserve"> </w:t>
      </w:r>
      <w:r>
        <w:rPr>
          <w:rFonts w:ascii="Verdana" w:eastAsia="Verdana" w:hAnsi="Verdana" w:cs="Verdana"/>
          <w:i/>
          <w:w w:val="105"/>
          <w:sz w:val="24"/>
          <w:szCs w:val="24"/>
        </w:rPr>
        <w:t>,</w:t>
      </w:r>
      <w:r>
        <w:rPr>
          <w:rFonts w:ascii="Verdana" w:eastAsia="Verdana" w:hAnsi="Verdana" w:cs="Verdana"/>
          <w:i/>
          <w:spacing w:val="-64"/>
          <w:w w:val="105"/>
          <w:sz w:val="24"/>
          <w:szCs w:val="24"/>
        </w:rPr>
        <w:t xml:space="preserve"> </w:t>
      </w:r>
      <w:r>
        <w:rPr>
          <w:rFonts w:ascii="Times New Roman" w:eastAsia="Times New Roman" w:hAnsi="Times New Roman" w:cs="Times New Roman"/>
          <w:i/>
          <w:w w:val="105"/>
          <w:sz w:val="24"/>
          <w:szCs w:val="24"/>
        </w:rPr>
        <w:t>v</w:t>
      </w:r>
      <w:r>
        <w:rPr>
          <w:rFonts w:ascii="Euclid" w:eastAsia="Euclid" w:hAnsi="Euclid" w:cs="Euclid"/>
          <w:w w:val="105"/>
          <w:sz w:val="24"/>
          <w:szCs w:val="24"/>
        </w:rPr>
        <w:t>)</w:t>
      </w:r>
      <w:r>
        <w:rPr>
          <w:rFonts w:ascii="Euclid" w:eastAsia="Euclid" w:hAnsi="Euclid" w:cs="Euclid"/>
          <w:spacing w:val="-32"/>
          <w:w w:val="105"/>
          <w:sz w:val="24"/>
          <w:szCs w:val="24"/>
        </w:rPr>
        <w:t xml:space="preserve"> </w:t>
      </w:r>
      <w:r>
        <w:rPr>
          <w:rFonts w:ascii="Cambria" w:eastAsia="Cambria" w:hAnsi="Cambria" w:cs="Cambria"/>
          <w:w w:val="105"/>
          <w:sz w:val="24"/>
          <w:szCs w:val="24"/>
        </w:rPr>
        <w:t>↔</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q</w:t>
      </w:r>
      <w:r>
        <w:rPr>
          <w:rFonts w:ascii="Cambria" w:eastAsia="Cambria" w:hAnsi="Cambria" w:cs="Cambria"/>
          <w:w w:val="105"/>
          <w:position w:val="-3"/>
          <w:sz w:val="16"/>
          <w:szCs w:val="16"/>
        </w:rPr>
        <w:t>}</w:t>
      </w:r>
      <w:r>
        <w:rPr>
          <w:rFonts w:ascii="Cambria" w:eastAsia="Cambria" w:hAnsi="Cambria" w:cs="Cambria"/>
          <w:spacing w:val="24"/>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8"/>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4"/>
          <w:w w:val="105"/>
          <w:sz w:val="24"/>
          <w:szCs w:val="24"/>
        </w:rPr>
        <w:t xml:space="preserve"> </w:t>
      </w:r>
      <w:r>
        <w:rPr>
          <w:rFonts w:ascii="Times New Roman" w:eastAsia="Times New Roman" w:hAnsi="Times New Roman" w:cs="Times New Roman"/>
          <w:i/>
          <w:spacing w:val="2"/>
          <w:w w:val="105"/>
          <w:sz w:val="24"/>
          <w:szCs w:val="24"/>
        </w:rPr>
        <w:t>v</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25"/>
          <w:w w:val="105"/>
          <w:sz w:val="24"/>
          <w:szCs w:val="24"/>
        </w:rPr>
        <w:t xml:space="preserve"> </w:t>
      </w:r>
      <w:r>
        <w:rPr>
          <w:rFonts w:ascii="宋体" w:eastAsia="宋体" w:hAnsi="宋体" w:cs="宋体"/>
          <w:spacing w:val="2"/>
          <w:w w:val="105"/>
          <w:sz w:val="24"/>
          <w:szCs w:val="24"/>
        </w:rPr>
        <w:t>且</w:t>
      </w:r>
      <w:r>
        <w:rPr>
          <w:rFonts w:ascii="Times New Roman" w:eastAsia="Times New Roman" w:hAnsi="Times New Roman" w:cs="Times New Roman"/>
          <w:spacing w:val="2"/>
          <w:w w:val="105"/>
          <w:sz w:val="24"/>
          <w:szCs w:val="24"/>
        </w:rPr>
        <w:t>IR</w:t>
      </w:r>
      <w:r>
        <w:rPr>
          <w:rFonts w:ascii="Euclid" w:eastAsia="Euclid" w:hAnsi="Euclid" w:cs="Euclid"/>
          <w:spacing w:val="2"/>
          <w:w w:val="105"/>
          <w:sz w:val="24"/>
          <w:szCs w:val="24"/>
        </w:rPr>
        <w:t>(</w:t>
      </w:r>
      <w:r>
        <w:rPr>
          <w:rFonts w:ascii="Times New Roman" w:eastAsia="Times New Roman" w:hAnsi="Times New Roman" w:cs="Times New Roman"/>
          <w:spacing w:val="2"/>
          <w:w w:val="105"/>
          <w:sz w:val="24"/>
          <w:szCs w:val="24"/>
        </w:rPr>
        <w:t>F</w:t>
      </w:r>
      <w:r>
        <w:rPr>
          <w:rFonts w:ascii="Arial" w:eastAsia="Arial" w:hAnsi="Arial" w:cs="Arial"/>
          <w:i/>
          <w:spacing w:val="2"/>
          <w:w w:val="105"/>
          <w:position w:val="-3"/>
          <w:sz w:val="16"/>
          <w:szCs w:val="16"/>
        </w:rPr>
        <w:t>µ</w:t>
      </w:r>
      <w:r>
        <w:rPr>
          <w:rFonts w:ascii="Arial" w:eastAsia="Arial" w:hAnsi="Arial" w:cs="Arial"/>
          <w:i/>
          <w:spacing w:val="-26"/>
          <w:w w:val="105"/>
          <w:position w:val="-3"/>
          <w:sz w:val="16"/>
          <w:szCs w:val="16"/>
        </w:rPr>
        <w:t xml:space="preserve"> </w:t>
      </w:r>
      <w:r>
        <w:rPr>
          <w:rFonts w:ascii="Euclid" w:eastAsia="Euclid" w:hAnsi="Euclid" w:cs="Euclid"/>
          <w:w w:val="105"/>
          <w:sz w:val="24"/>
          <w:szCs w:val="24"/>
        </w:rPr>
        <w:t>(</w:t>
      </w:r>
      <w:r>
        <w:rPr>
          <w:rFonts w:ascii="Arial" w:eastAsia="Arial" w:hAnsi="Arial" w:cs="Arial"/>
          <w:i/>
          <w:w w:val="105"/>
          <w:sz w:val="24"/>
          <w:szCs w:val="24"/>
        </w:rPr>
        <w:t>ϕ</w:t>
      </w:r>
      <w:r>
        <w:rPr>
          <w:rFonts w:ascii="Arial" w:eastAsia="Arial" w:hAnsi="Arial" w:cs="Arial"/>
          <w:i/>
          <w:spacing w:val="-19"/>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11"/>
          <w:w w:val="105"/>
          <w:sz w:val="24"/>
          <w:szCs w:val="24"/>
        </w:rPr>
        <w:t xml:space="preserve"> </w:t>
      </w:r>
      <w:r>
        <w:rPr>
          <w:rFonts w:ascii="Cambria" w:eastAsia="Cambria" w:hAnsi="Cambria" w:cs="Cambria"/>
          <w:w w:val="105"/>
          <w:sz w:val="24"/>
          <w:szCs w:val="24"/>
        </w:rPr>
        <w:t>↔</w:t>
      </w:r>
      <w:r>
        <w:rPr>
          <w:rFonts w:ascii="Cambria" w:eastAsia="Cambria" w:hAnsi="Cambria" w:cs="Cambria"/>
          <w:spacing w:val="-4"/>
          <w:w w:val="105"/>
          <w:sz w:val="24"/>
          <w:szCs w:val="24"/>
        </w:rPr>
        <w:t xml:space="preserve"> </w:t>
      </w:r>
      <w:r>
        <w:rPr>
          <w:rFonts w:ascii="Arial" w:eastAsia="Arial" w:hAnsi="Arial" w:cs="Arial"/>
          <w:i/>
          <w:spacing w:val="5"/>
          <w:w w:val="105"/>
          <w:sz w:val="24"/>
          <w:szCs w:val="24"/>
        </w:rPr>
        <w:t>α</w:t>
      </w:r>
      <w:r>
        <w:rPr>
          <w:rFonts w:ascii="Euclid" w:eastAsia="Euclid" w:hAnsi="Euclid" w:cs="Euclid"/>
          <w:spacing w:val="5"/>
          <w:w w:val="105"/>
          <w:sz w:val="24"/>
          <w:szCs w:val="24"/>
        </w:rPr>
        <w:t>)</w:t>
      </w:r>
      <w:r>
        <w:rPr>
          <w:rFonts w:ascii="Verdana" w:eastAsia="Verdana" w:hAnsi="Verdana" w:cs="Verdana"/>
          <w:i/>
          <w:spacing w:val="5"/>
          <w:w w:val="105"/>
          <w:sz w:val="24"/>
          <w:szCs w:val="24"/>
        </w:rPr>
        <w:t>,</w:t>
      </w:r>
      <w:r>
        <w:rPr>
          <w:rFonts w:ascii="Verdana" w:eastAsia="Verdana" w:hAnsi="Verdana" w:cs="Verdana"/>
          <w:i/>
          <w:spacing w:val="-64"/>
          <w:w w:val="105"/>
          <w:sz w:val="24"/>
          <w:szCs w:val="24"/>
        </w:rPr>
        <w:t xml:space="preserve"> </w:t>
      </w:r>
      <w:r>
        <w:rPr>
          <w:rFonts w:ascii="Times New Roman" w:eastAsia="Times New Roman" w:hAnsi="Times New Roman" w:cs="Times New Roman"/>
          <w:i/>
          <w:w w:val="105"/>
          <w:sz w:val="24"/>
          <w:szCs w:val="24"/>
        </w:rPr>
        <w:t>q</w:t>
      </w:r>
      <w:r>
        <w:rPr>
          <w:rFonts w:ascii="Euclid" w:eastAsia="Euclid" w:hAnsi="Euclid" w:cs="Euclid"/>
          <w:w w:val="105"/>
          <w:sz w:val="24"/>
          <w:szCs w:val="24"/>
        </w:rPr>
        <w:t>)</w:t>
      </w:r>
      <w:r>
        <w:rPr>
          <w:rFonts w:ascii="Verdana" w:eastAsia="Verdana" w:hAnsi="Verdana" w:cs="Verdana"/>
          <w:i/>
          <w:w w:val="105"/>
          <w:sz w:val="24"/>
          <w:szCs w:val="24"/>
        </w:rPr>
        <w:t>,</w:t>
      </w:r>
      <w:r>
        <w:rPr>
          <w:rFonts w:ascii="Verdana" w:eastAsia="Verdana" w:hAnsi="Verdana" w:cs="Verdana"/>
          <w:i/>
          <w:spacing w:val="-64"/>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Cambria" w:eastAsia="Cambria" w:hAnsi="Cambria" w:cs="Cambria"/>
          <w:w w:val="105"/>
          <w:sz w:val="24"/>
          <w:szCs w:val="24"/>
        </w:rPr>
        <w:t>}</w:t>
      </w:r>
      <w:r>
        <w:rPr>
          <w:rFonts w:ascii="Euclid" w:eastAsia="Euclid" w:hAnsi="Euclid" w:cs="Euclid"/>
          <w:w w:val="105"/>
          <w:sz w:val="24"/>
          <w:szCs w:val="24"/>
        </w:rPr>
        <w:t>)</w:t>
      </w:r>
      <w:r>
        <w:rPr>
          <w:rFonts w:ascii="宋体" w:eastAsia="宋体" w:hAnsi="宋体" w:cs="宋体"/>
          <w:w w:val="105"/>
          <w:sz w:val="24"/>
          <w:szCs w:val="24"/>
        </w:rPr>
        <w:t>，从而</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8"/>
          <w:w w:val="105"/>
          <w:sz w:val="24"/>
          <w:szCs w:val="24"/>
        </w:rPr>
        <w:t xml:space="preserve"> </w:t>
      </w:r>
      <w:r>
        <w:rPr>
          <w:rFonts w:ascii="Verdana" w:eastAsia="Verdana" w:hAnsi="Verdana" w:cs="Verdana"/>
          <w:i/>
          <w:w w:val="105"/>
          <w:sz w:val="24"/>
          <w:szCs w:val="24"/>
        </w:rPr>
        <w:t>,</w:t>
      </w:r>
      <w:r>
        <w:rPr>
          <w:rFonts w:ascii="Verdana" w:eastAsia="Verdana" w:hAnsi="Verdana" w:cs="Verdana"/>
          <w:i/>
          <w:spacing w:val="-64"/>
          <w:w w:val="105"/>
          <w:sz w:val="24"/>
          <w:szCs w:val="24"/>
        </w:rPr>
        <w:t xml:space="preserve"> </w:t>
      </w:r>
      <w:r>
        <w:rPr>
          <w:rFonts w:ascii="Times New Roman" w:eastAsia="Times New Roman" w:hAnsi="Times New Roman" w:cs="Times New Roman"/>
          <w:i/>
          <w:w w:val="105"/>
          <w:sz w:val="24"/>
          <w:szCs w:val="24"/>
        </w:rPr>
        <w:t>v</w:t>
      </w:r>
      <w:r>
        <w:rPr>
          <w:rFonts w:ascii="Euclid" w:eastAsia="Euclid" w:hAnsi="Euclid" w:cs="Euclid"/>
          <w:w w:val="105"/>
          <w:sz w:val="24"/>
          <w:szCs w:val="24"/>
        </w:rPr>
        <w:t>)</w:t>
      </w:r>
      <w:r>
        <w:rPr>
          <w:rFonts w:ascii="Euclid" w:eastAsia="Euclid" w:hAnsi="Euclid" w:cs="Euclid"/>
          <w:spacing w:val="-32"/>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p>
    <w:p w:rsidR="00A115BF" w:rsidRDefault="00646F36">
      <w:pPr>
        <w:spacing w:line="388" w:lineRule="exact"/>
        <w:ind w:left="245" w:right="40"/>
        <w:rPr>
          <w:rFonts w:ascii="宋体" w:eastAsia="宋体" w:hAnsi="宋体" w:cs="宋体"/>
          <w:sz w:val="24"/>
          <w:szCs w:val="24"/>
        </w:rPr>
      </w:pPr>
      <w:r>
        <w:rPr>
          <w:rFonts w:ascii="Times New Roman" w:eastAsia="Times New Roman" w:hAnsi="Times New Roman" w:cs="Times New Roman"/>
          <w:spacing w:val="5"/>
          <w:w w:val="105"/>
          <w:sz w:val="24"/>
          <w:szCs w:val="24"/>
        </w:rPr>
        <w:t>F</w:t>
      </w:r>
      <w:r>
        <w:rPr>
          <w:rFonts w:ascii="Arial" w:eastAsia="Arial" w:hAnsi="Arial" w:cs="Arial"/>
          <w:i/>
          <w:spacing w:val="5"/>
          <w:w w:val="105"/>
          <w:position w:val="-3"/>
          <w:sz w:val="16"/>
          <w:szCs w:val="16"/>
        </w:rPr>
        <w:t>µ</w:t>
      </w:r>
      <w:r>
        <w:rPr>
          <w:rFonts w:ascii="Arial" w:eastAsia="Arial" w:hAnsi="Arial" w:cs="Arial"/>
          <w:i/>
          <w:spacing w:val="-24"/>
          <w:w w:val="105"/>
          <w:position w:val="-3"/>
          <w:sz w:val="16"/>
          <w:szCs w:val="16"/>
        </w:rPr>
        <w:t xml:space="preserve"> </w:t>
      </w:r>
      <w:r>
        <w:rPr>
          <w:rFonts w:ascii="Euclid" w:eastAsia="Euclid" w:hAnsi="Euclid" w:cs="Euclid"/>
          <w:w w:val="105"/>
          <w:sz w:val="24"/>
          <w:szCs w:val="24"/>
        </w:rPr>
        <w:t>(</w:t>
      </w:r>
      <w:r>
        <w:rPr>
          <w:rFonts w:ascii="Arial" w:eastAsia="Arial" w:hAnsi="Arial" w:cs="Arial"/>
          <w:i/>
          <w:w w:val="105"/>
          <w:sz w:val="24"/>
          <w:szCs w:val="24"/>
        </w:rPr>
        <w:t>ϕ</w:t>
      </w:r>
      <w:r>
        <w:rPr>
          <w:rFonts w:ascii="Arial" w:eastAsia="Arial" w:hAnsi="Arial" w:cs="Arial"/>
          <w:i/>
          <w:spacing w:val="-17"/>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10"/>
          <w:w w:val="105"/>
          <w:sz w:val="24"/>
          <w:szCs w:val="24"/>
        </w:rPr>
        <w:t xml:space="preserve"> </w:t>
      </w:r>
      <w:r>
        <w:rPr>
          <w:rFonts w:ascii="Cambria" w:eastAsia="Cambria" w:hAnsi="Cambria" w:cs="Cambria"/>
          <w:w w:val="105"/>
          <w:sz w:val="24"/>
          <w:szCs w:val="24"/>
        </w:rPr>
        <w:t>↔</w:t>
      </w:r>
      <w:r>
        <w:rPr>
          <w:rFonts w:ascii="Cambria" w:eastAsia="Cambria" w:hAnsi="Cambria" w:cs="Cambria"/>
          <w:spacing w:val="-2"/>
          <w:w w:val="105"/>
          <w:sz w:val="24"/>
          <w:szCs w:val="24"/>
        </w:rPr>
        <w:t xml:space="preserve"> </w:t>
      </w:r>
      <w:r>
        <w:rPr>
          <w:rFonts w:ascii="Arial" w:eastAsia="Arial" w:hAnsi="Arial" w:cs="Arial"/>
          <w:i/>
          <w:spacing w:val="5"/>
          <w:w w:val="105"/>
          <w:sz w:val="24"/>
          <w:szCs w:val="24"/>
        </w:rPr>
        <w:t>α</w:t>
      </w:r>
      <w:r>
        <w:rPr>
          <w:rFonts w:ascii="Euclid" w:eastAsia="Euclid" w:hAnsi="Euclid" w:cs="Euclid"/>
          <w:spacing w:val="5"/>
          <w:w w:val="105"/>
          <w:sz w:val="24"/>
          <w:szCs w:val="24"/>
        </w:rPr>
        <w:t>)</w:t>
      </w:r>
      <w:r>
        <w:rPr>
          <w:rFonts w:ascii="Verdana" w:eastAsia="Verdana" w:hAnsi="Verdana" w:cs="Verdana"/>
          <w:i/>
          <w:spacing w:val="5"/>
          <w:w w:val="105"/>
          <w:sz w:val="24"/>
          <w:szCs w:val="24"/>
        </w:rPr>
        <w:t>,</w:t>
      </w:r>
      <w:r>
        <w:rPr>
          <w:rFonts w:ascii="Verdana" w:eastAsia="Verdana" w:hAnsi="Verdana" w:cs="Verdana"/>
          <w:i/>
          <w:spacing w:val="-62"/>
          <w:w w:val="105"/>
          <w:sz w:val="24"/>
          <w:szCs w:val="24"/>
        </w:rPr>
        <w:t xml:space="preserve"> </w:t>
      </w:r>
      <w:r>
        <w:rPr>
          <w:rFonts w:ascii="Cambria" w:eastAsia="Cambria" w:hAnsi="Cambria" w:cs="Cambria"/>
          <w:spacing w:val="-5"/>
          <w:w w:val="105"/>
          <w:sz w:val="24"/>
          <w:szCs w:val="24"/>
        </w:rPr>
        <w:t>{</w:t>
      </w:r>
      <w:r>
        <w:rPr>
          <w:rFonts w:ascii="Times New Roman" w:eastAsia="Times New Roman" w:hAnsi="Times New Roman" w:cs="Times New Roman"/>
          <w:i/>
          <w:spacing w:val="-5"/>
          <w:w w:val="105"/>
          <w:sz w:val="24"/>
          <w:szCs w:val="24"/>
        </w:rPr>
        <w:t>q</w:t>
      </w:r>
      <w:r>
        <w:rPr>
          <w:rFonts w:ascii="Cambria" w:eastAsia="Cambria" w:hAnsi="Cambria" w:cs="Cambria"/>
          <w:spacing w:val="-5"/>
          <w:w w:val="105"/>
          <w:sz w:val="24"/>
          <w:szCs w:val="24"/>
        </w:rPr>
        <w:t>}</w:t>
      </w:r>
      <w:r>
        <w:rPr>
          <w:rFonts w:ascii="Euclid" w:eastAsia="Euclid" w:hAnsi="Euclid" w:cs="Euclid"/>
          <w:spacing w:val="-5"/>
          <w:w w:val="105"/>
          <w:sz w:val="24"/>
          <w:szCs w:val="24"/>
        </w:rPr>
        <w:t>)</w:t>
      </w:r>
      <w:r>
        <w:rPr>
          <w:rFonts w:ascii="宋体" w:eastAsia="宋体" w:hAnsi="宋体" w:cs="宋体"/>
          <w:spacing w:val="-5"/>
          <w:w w:val="105"/>
          <w:sz w:val="24"/>
          <w:szCs w:val="24"/>
        </w:rPr>
        <w:t>。</w:t>
      </w:r>
    </w:p>
    <w:p w:rsidR="00A115BF" w:rsidRDefault="00A115BF">
      <w:pPr>
        <w:spacing w:before="12"/>
        <w:rPr>
          <w:rFonts w:ascii="宋体" w:eastAsia="宋体" w:hAnsi="宋体" w:cs="宋体"/>
          <w:sz w:val="17"/>
          <w:szCs w:val="17"/>
        </w:rPr>
      </w:pPr>
    </w:p>
    <w:p w:rsidR="00A115BF" w:rsidRDefault="00646F36">
      <w:pPr>
        <w:pStyle w:val="a3"/>
        <w:spacing w:before="26"/>
        <w:ind w:left="720" w:right="40"/>
        <w:rPr>
          <w:rFonts w:ascii="宋体" w:eastAsia="宋体" w:hAnsi="宋体" w:cs="宋体"/>
        </w:rPr>
      </w:pPr>
      <w:r>
        <w:rPr>
          <w:rFonts w:ascii="宋体" w:eastAsia="宋体" w:hAnsi="宋体" w:cs="宋体"/>
        </w:rPr>
        <w:lastRenderedPageBreak/>
        <w:t>正如在第</w:t>
      </w:r>
      <w:hyperlink w:anchor="_bookmark4" w:history="1">
        <w:r>
          <w:rPr>
            <w:rFonts w:ascii="宋体" w:eastAsia="宋体" w:hAnsi="宋体" w:cs="宋体"/>
          </w:rPr>
          <w:t>一</w:t>
        </w:r>
      </w:hyperlink>
      <w:r>
        <w:rPr>
          <w:rFonts w:ascii="宋体" w:eastAsia="宋体" w:hAnsi="宋体" w:cs="宋体"/>
        </w:rPr>
        <w:t>章中所说的，遗忘在经典命题逻辑中首先被提出，并应用于各种领域。</w:t>
      </w:r>
    </w:p>
    <w:p w:rsidR="00A115BF" w:rsidRDefault="00A115BF">
      <w:pPr>
        <w:rPr>
          <w:rFonts w:ascii="宋体" w:eastAsia="宋体" w:hAnsi="宋体" w:cs="宋体"/>
        </w:rPr>
        <w:sectPr w:rsidR="00A115BF">
          <w:headerReference w:type="default" r:id="rId101"/>
          <w:footerReference w:type="default" r:id="rId102"/>
          <w:pgSz w:w="11910" w:h="16840"/>
          <w:pgMar w:top="1460" w:right="860" w:bottom="2000" w:left="1200" w:header="1198" w:footer="1803" w:gutter="0"/>
          <w:pgNumType w:start="65"/>
          <w:cols w:space="720"/>
        </w:sectPr>
      </w:pPr>
    </w:p>
    <w:p w:rsidR="00A115BF" w:rsidRDefault="00A115BF">
      <w:pPr>
        <w:spacing w:before="4"/>
        <w:rPr>
          <w:rFonts w:ascii="宋体" w:eastAsia="宋体" w:hAnsi="宋体" w:cs="宋体"/>
          <w:sz w:val="20"/>
          <w:szCs w:val="20"/>
        </w:rPr>
      </w:pPr>
    </w:p>
    <w:p w:rsidR="00A115BF" w:rsidRDefault="00646F36">
      <w:pPr>
        <w:spacing w:before="7" w:line="374" w:lineRule="exact"/>
        <w:ind w:left="159" w:right="119" w:firstLine="480"/>
        <w:jc w:val="both"/>
        <w:rPr>
          <w:rFonts w:ascii="宋体" w:eastAsia="宋体" w:hAnsi="宋体" w:cs="宋体"/>
          <w:sz w:val="24"/>
          <w:szCs w:val="24"/>
        </w:rPr>
      </w:pPr>
      <w:r>
        <w:rPr>
          <w:rFonts w:ascii="宋体" w:eastAsia="宋体" w:hAnsi="宋体" w:cs="宋体"/>
          <w:spacing w:val="7"/>
          <w:sz w:val="24"/>
          <w:szCs w:val="24"/>
        </w:rPr>
        <w:t>首先，</w:t>
      </w:r>
      <w:r>
        <w:rPr>
          <w:rFonts w:ascii="宋体" w:eastAsia="宋体" w:hAnsi="宋体" w:cs="宋体"/>
          <w:spacing w:val="-83"/>
          <w:sz w:val="24"/>
          <w:szCs w:val="24"/>
        </w:rPr>
        <w:t xml:space="preserve"> </w:t>
      </w:r>
      <w:r>
        <w:rPr>
          <w:rFonts w:ascii="宋体" w:eastAsia="宋体" w:hAnsi="宋体" w:cs="宋体"/>
          <w:spacing w:val="15"/>
          <w:sz w:val="24"/>
          <w:szCs w:val="24"/>
        </w:rPr>
        <w:t>回顾一下从命题公式</w:t>
      </w:r>
      <w:r>
        <w:rPr>
          <w:rFonts w:ascii="Arial" w:eastAsia="Arial" w:hAnsi="Arial" w:cs="Arial"/>
          <w:i/>
          <w:spacing w:val="15"/>
          <w:sz w:val="24"/>
          <w:szCs w:val="24"/>
        </w:rPr>
        <w:t>ϕ</w:t>
      </w:r>
      <w:r>
        <w:rPr>
          <w:rFonts w:ascii="宋体" w:eastAsia="宋体" w:hAnsi="宋体" w:cs="宋体"/>
          <w:spacing w:val="15"/>
          <w:sz w:val="24"/>
          <w:szCs w:val="24"/>
        </w:rPr>
        <w:t>中遗忘原子命题</w:t>
      </w:r>
      <w:r>
        <w:rPr>
          <w:rFonts w:ascii="Times New Roman" w:eastAsia="Times New Roman" w:hAnsi="Times New Roman" w:cs="Times New Roman"/>
          <w:i/>
          <w:spacing w:val="15"/>
          <w:sz w:val="24"/>
          <w:szCs w:val="24"/>
        </w:rPr>
        <w:t>p</w:t>
      </w:r>
      <w:r>
        <w:rPr>
          <w:rFonts w:ascii="宋体" w:eastAsia="宋体" w:hAnsi="宋体" w:cs="宋体"/>
          <w:spacing w:val="15"/>
          <w:sz w:val="24"/>
          <w:szCs w:val="24"/>
        </w:rPr>
        <w:t>得到的结果为</w:t>
      </w:r>
      <w:r>
        <w:rPr>
          <w:rFonts w:ascii="Times New Roman" w:eastAsia="Times New Roman" w:hAnsi="Times New Roman" w:cs="Times New Roman"/>
          <w:i/>
          <w:spacing w:val="15"/>
          <w:sz w:val="24"/>
          <w:szCs w:val="24"/>
        </w:rPr>
        <w:t>Forget</w:t>
      </w:r>
      <w:r>
        <w:rPr>
          <w:rFonts w:ascii="Euclid" w:eastAsia="Euclid" w:hAnsi="Euclid" w:cs="Euclid"/>
          <w:spacing w:val="15"/>
          <w:sz w:val="24"/>
          <w:szCs w:val="24"/>
        </w:rPr>
        <w:t>(</w:t>
      </w:r>
      <w:r>
        <w:rPr>
          <w:rFonts w:ascii="Arial" w:eastAsia="Arial" w:hAnsi="Arial" w:cs="Arial"/>
          <w:i/>
          <w:spacing w:val="15"/>
          <w:sz w:val="24"/>
          <w:szCs w:val="24"/>
        </w:rPr>
        <w:t>ϕ</w:t>
      </w:r>
      <w:r>
        <w:rPr>
          <w:rFonts w:ascii="Verdana" w:eastAsia="Verdana" w:hAnsi="Verdana" w:cs="Verdana"/>
          <w:i/>
          <w:spacing w:val="15"/>
          <w:sz w:val="24"/>
          <w:szCs w:val="24"/>
        </w:rPr>
        <w:t>,</w:t>
      </w:r>
      <w:r>
        <w:rPr>
          <w:rFonts w:ascii="Verdana" w:eastAsia="Verdana" w:hAnsi="Verdana" w:cs="Verdana"/>
          <w:i/>
          <w:spacing w:val="-42"/>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p</w:t>
      </w:r>
      <w:r>
        <w:rPr>
          <w:rFonts w:ascii="Cambria" w:eastAsia="Cambria" w:hAnsi="Cambria" w:cs="Cambria"/>
          <w:spacing w:val="3"/>
          <w:sz w:val="24"/>
          <w:szCs w:val="24"/>
        </w:rPr>
        <w:t>}</w:t>
      </w:r>
      <w:r>
        <w:rPr>
          <w:rFonts w:ascii="Euclid" w:eastAsia="Euclid" w:hAnsi="Euclid" w:cs="Euclid"/>
          <w:spacing w:val="3"/>
          <w:sz w:val="24"/>
          <w:szCs w:val="24"/>
        </w:rPr>
        <w:t>)</w:t>
      </w:r>
      <w:r>
        <w:rPr>
          <w:rFonts w:ascii="Euclid" w:eastAsia="Euclid" w:hAnsi="Euclid" w:cs="Euclid"/>
          <w:spacing w:val="34"/>
          <w:sz w:val="24"/>
          <w:szCs w:val="24"/>
        </w:rPr>
        <w:t xml:space="preserve"> </w:t>
      </w:r>
      <w:r>
        <w:rPr>
          <w:rFonts w:ascii="Cambria" w:eastAsia="Cambria" w:hAnsi="Cambria" w:cs="Cambria"/>
          <w:sz w:val="24"/>
          <w:szCs w:val="24"/>
        </w:rPr>
        <w:t>≡</w:t>
      </w:r>
      <w:r>
        <w:rPr>
          <w:rFonts w:ascii="Cambria" w:eastAsia="Cambria" w:hAnsi="Cambria" w:cs="Cambria"/>
          <w:w w:val="104"/>
          <w:sz w:val="24"/>
          <w:szCs w:val="24"/>
        </w:rPr>
        <w:t xml:space="preserve"> </w:t>
      </w:r>
      <w:r>
        <w:rPr>
          <w:rFonts w:ascii="Arial" w:eastAsia="Arial" w:hAnsi="Arial" w:cs="Arial"/>
          <w:i/>
          <w:spacing w:val="5"/>
          <w:sz w:val="24"/>
          <w:szCs w:val="24"/>
        </w:rPr>
        <w:t>ϕ</w:t>
      </w:r>
      <w:r>
        <w:rPr>
          <w:rFonts w:ascii="Euclid" w:eastAsia="Euclid" w:hAnsi="Euclid" w:cs="Euclid"/>
          <w:spacing w:val="5"/>
          <w:sz w:val="24"/>
          <w:szCs w:val="24"/>
        </w:rPr>
        <w:t>[</w:t>
      </w:r>
      <w:r>
        <w:rPr>
          <w:rFonts w:ascii="Times New Roman" w:eastAsia="Times New Roman" w:hAnsi="Times New Roman" w:cs="Times New Roman"/>
          <w:i/>
          <w:spacing w:val="5"/>
          <w:sz w:val="24"/>
          <w:szCs w:val="24"/>
        </w:rPr>
        <w:t>p</w:t>
      </w:r>
      <w:r>
        <w:rPr>
          <w:rFonts w:ascii="Verdana" w:eastAsia="Verdana" w:hAnsi="Verdana" w:cs="Verdana"/>
          <w:i/>
          <w:spacing w:val="5"/>
          <w:sz w:val="24"/>
          <w:szCs w:val="24"/>
        </w:rPr>
        <w:t>/</w:t>
      </w:r>
      <w:r>
        <w:rPr>
          <w:rFonts w:ascii="Cambria" w:eastAsia="Cambria" w:hAnsi="Cambria" w:cs="Cambria"/>
          <w:spacing w:val="5"/>
          <w:sz w:val="24"/>
          <w:szCs w:val="24"/>
        </w:rPr>
        <w:t>⊥</w:t>
      </w:r>
      <w:r>
        <w:rPr>
          <w:rFonts w:ascii="Euclid" w:eastAsia="Euclid" w:hAnsi="Euclid" w:cs="Euclid"/>
          <w:spacing w:val="5"/>
          <w:sz w:val="24"/>
          <w:szCs w:val="24"/>
        </w:rPr>
        <w:t xml:space="preserve">] </w:t>
      </w:r>
      <w:r>
        <w:rPr>
          <w:rFonts w:ascii="Cambria" w:eastAsia="Cambria" w:hAnsi="Cambria" w:cs="Cambria"/>
          <w:sz w:val="24"/>
          <w:szCs w:val="24"/>
        </w:rPr>
        <w:t xml:space="preserve">∨ </w:t>
      </w:r>
      <w:r>
        <w:rPr>
          <w:rFonts w:ascii="Arial" w:eastAsia="Arial" w:hAnsi="Arial" w:cs="Arial"/>
          <w:i/>
          <w:spacing w:val="2"/>
          <w:sz w:val="24"/>
          <w:szCs w:val="24"/>
        </w:rPr>
        <w:t>ϕ</w:t>
      </w:r>
      <w:r>
        <w:rPr>
          <w:rFonts w:ascii="Euclid" w:eastAsia="Euclid" w:hAnsi="Euclid" w:cs="Euclid"/>
          <w:spacing w:val="2"/>
          <w:sz w:val="24"/>
          <w:szCs w:val="24"/>
        </w:rPr>
        <w:t>[</w:t>
      </w:r>
      <w:r>
        <w:rPr>
          <w:rFonts w:ascii="Times New Roman" w:eastAsia="Times New Roman" w:hAnsi="Times New Roman" w:cs="Times New Roman"/>
          <w:i/>
          <w:spacing w:val="2"/>
          <w:sz w:val="24"/>
          <w:szCs w:val="24"/>
        </w:rPr>
        <w:t>p</w:t>
      </w:r>
      <w:r>
        <w:rPr>
          <w:rFonts w:ascii="Verdana" w:eastAsia="Verdana" w:hAnsi="Verdana" w:cs="Verdana"/>
          <w:i/>
          <w:spacing w:val="2"/>
          <w:sz w:val="24"/>
          <w:szCs w:val="24"/>
        </w:rPr>
        <w:t>/</w:t>
      </w:r>
      <w:r>
        <w:rPr>
          <w:rFonts w:ascii="Cambria" w:eastAsia="Cambria" w:hAnsi="Cambria" w:cs="Cambria"/>
          <w:spacing w:val="2"/>
          <w:sz w:val="24"/>
          <w:szCs w:val="24"/>
        </w:rPr>
        <w:t>⊤</w:t>
      </w:r>
      <w:r>
        <w:rPr>
          <w:rFonts w:ascii="Euclid" w:eastAsia="Euclid" w:hAnsi="Euclid" w:cs="Euclid"/>
          <w:spacing w:val="2"/>
          <w:sz w:val="24"/>
          <w:szCs w:val="24"/>
        </w:rPr>
        <w:t>]</w:t>
      </w:r>
      <w:r>
        <w:rPr>
          <w:rFonts w:ascii="宋体" w:eastAsia="宋体" w:hAnsi="宋体" w:cs="宋体"/>
          <w:spacing w:val="2"/>
          <w:sz w:val="24"/>
          <w:szCs w:val="24"/>
        </w:rPr>
        <w:t>，且</w:t>
      </w:r>
      <w:r>
        <w:rPr>
          <w:rFonts w:ascii="Times New Roman" w:eastAsia="Times New Roman" w:hAnsi="Times New Roman" w:cs="Times New Roman"/>
          <w:i/>
          <w:spacing w:val="2"/>
          <w:sz w:val="24"/>
          <w:szCs w:val="24"/>
        </w:rPr>
        <w:t>Forget</w:t>
      </w:r>
      <w:r>
        <w:rPr>
          <w:rFonts w:ascii="Euclid" w:eastAsia="Euclid" w:hAnsi="Euclid" w:cs="Euclid"/>
          <w:spacing w:val="2"/>
          <w:sz w:val="24"/>
          <w:szCs w:val="24"/>
        </w:rPr>
        <w:t>(</w:t>
      </w:r>
      <w:r>
        <w:rPr>
          <w:rFonts w:ascii="Arial" w:eastAsia="Arial" w:hAnsi="Arial" w:cs="Arial"/>
          <w:i/>
          <w:spacing w:val="2"/>
          <w:sz w:val="24"/>
          <w:szCs w:val="24"/>
        </w:rPr>
        <w:t>ϕ</w:t>
      </w:r>
      <w:r>
        <w:rPr>
          <w:rFonts w:ascii="Verdana" w:eastAsia="Verdana" w:hAnsi="Verdana" w:cs="Verdana"/>
          <w:i/>
          <w:spacing w:val="2"/>
          <w:sz w:val="24"/>
          <w:szCs w:val="24"/>
        </w:rPr>
        <w:t>,</w:t>
      </w:r>
      <w:r>
        <w:rPr>
          <w:rFonts w:ascii="Times New Roman" w:eastAsia="Times New Roman" w:hAnsi="Times New Roman" w:cs="Times New Roman"/>
          <w:i/>
          <w:spacing w:val="2"/>
          <w:sz w:val="24"/>
          <w:szCs w:val="24"/>
        </w:rPr>
        <w:t xml:space="preserve">V </w:t>
      </w:r>
      <w:r>
        <w:rPr>
          <w:rFonts w:ascii="Cambria" w:eastAsia="Cambria" w:hAnsi="Cambria" w:cs="Cambria"/>
          <w:sz w:val="24"/>
          <w:szCs w:val="24"/>
        </w:rPr>
        <w:t>∪ {</w:t>
      </w:r>
      <w:r>
        <w:rPr>
          <w:rFonts w:ascii="Times New Roman" w:eastAsia="Times New Roman" w:hAnsi="Times New Roman" w:cs="Times New Roman"/>
          <w:i/>
          <w:sz w:val="24"/>
          <w:szCs w:val="24"/>
        </w:rPr>
        <w:t>p</w:t>
      </w:r>
      <w:r>
        <w:rPr>
          <w:rFonts w:ascii="Cambria" w:eastAsia="Cambria" w:hAnsi="Cambria" w:cs="Cambria"/>
          <w:sz w:val="24"/>
          <w:szCs w:val="24"/>
        </w:rPr>
        <w:t>}</w:t>
      </w:r>
      <w:r>
        <w:rPr>
          <w:rFonts w:ascii="Euclid" w:eastAsia="Euclid" w:hAnsi="Euclid" w:cs="Euclid"/>
          <w:sz w:val="24"/>
          <w:szCs w:val="24"/>
        </w:rPr>
        <w:t>)</w:t>
      </w:r>
      <w:r>
        <w:rPr>
          <w:rFonts w:ascii="宋体" w:eastAsia="宋体" w:hAnsi="宋体" w:cs="宋体"/>
          <w:sz w:val="24"/>
          <w:szCs w:val="24"/>
        </w:rPr>
        <w:t>被递归地定义为：</w:t>
      </w:r>
      <w:r>
        <w:rPr>
          <w:rFonts w:ascii="Times New Roman" w:eastAsia="Times New Roman" w:hAnsi="Times New Roman" w:cs="Times New Roman"/>
          <w:i/>
          <w:sz w:val="24"/>
          <w:szCs w:val="24"/>
        </w:rPr>
        <w:t>Forget</w:t>
      </w:r>
      <w:r>
        <w:rPr>
          <w:rFonts w:ascii="Euclid" w:eastAsia="Euclid" w:hAnsi="Euclid" w:cs="Euclid"/>
          <w:sz w:val="24"/>
          <w:szCs w:val="24"/>
        </w:rPr>
        <w:t>(</w:t>
      </w:r>
      <w:r>
        <w:rPr>
          <w:rFonts w:ascii="Times New Roman" w:eastAsia="Times New Roman" w:hAnsi="Times New Roman" w:cs="Times New Roman"/>
          <w:i/>
          <w:sz w:val="24"/>
          <w:szCs w:val="24"/>
        </w:rPr>
        <w:t>Forget</w:t>
      </w:r>
      <w:r>
        <w:rPr>
          <w:rFonts w:ascii="Euclid" w:eastAsia="Euclid" w:hAnsi="Euclid" w:cs="Euclid"/>
          <w:sz w:val="24"/>
          <w:szCs w:val="24"/>
        </w:rPr>
        <w:t>(</w:t>
      </w:r>
      <w:r>
        <w:rPr>
          <w:rFonts w:ascii="Arial" w:eastAsia="Arial" w:hAnsi="Arial" w:cs="Arial"/>
          <w:i/>
          <w:sz w:val="24"/>
          <w:szCs w:val="24"/>
        </w:rPr>
        <w:t>ϕ</w:t>
      </w:r>
      <w:r>
        <w:rPr>
          <w:rFonts w:ascii="Verdana" w:eastAsia="Verdana" w:hAnsi="Verdana" w:cs="Verdana"/>
          <w:i/>
          <w:sz w:val="24"/>
          <w:szCs w:val="24"/>
        </w:rPr>
        <w:t xml:space="preserve">, </w:t>
      </w:r>
      <w:r>
        <w:rPr>
          <w:rFonts w:ascii="Cambria" w:eastAsia="Cambria" w:hAnsi="Cambria" w:cs="Cambria"/>
          <w:spacing w:val="5"/>
          <w:sz w:val="24"/>
          <w:szCs w:val="24"/>
        </w:rPr>
        <w:t>{</w:t>
      </w:r>
      <w:r>
        <w:rPr>
          <w:rFonts w:ascii="Times New Roman" w:eastAsia="Times New Roman" w:hAnsi="Times New Roman" w:cs="Times New Roman"/>
          <w:i/>
          <w:spacing w:val="5"/>
          <w:sz w:val="24"/>
          <w:szCs w:val="24"/>
        </w:rPr>
        <w:t>p</w:t>
      </w:r>
      <w:r>
        <w:rPr>
          <w:rFonts w:ascii="Cambria" w:eastAsia="Cambria" w:hAnsi="Cambria" w:cs="Cambria"/>
          <w:spacing w:val="5"/>
          <w:sz w:val="24"/>
          <w:szCs w:val="24"/>
        </w:rPr>
        <w:t>}</w:t>
      </w:r>
      <w:r>
        <w:rPr>
          <w:rFonts w:ascii="Euclid" w:eastAsia="Euclid" w:hAnsi="Euclid" w:cs="Euclid"/>
          <w:spacing w:val="5"/>
          <w:sz w:val="24"/>
          <w:szCs w:val="24"/>
        </w:rPr>
        <w:t>)</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 xml:space="preserve">V </w:t>
      </w:r>
      <w:r>
        <w:rPr>
          <w:rFonts w:ascii="Euclid" w:eastAsia="Euclid" w:hAnsi="Euclid" w:cs="Euclid"/>
          <w:spacing w:val="2"/>
          <w:sz w:val="24"/>
          <w:szCs w:val="24"/>
        </w:rPr>
        <w:t>)</w:t>
      </w:r>
      <w:r>
        <w:rPr>
          <w:rFonts w:ascii="宋体" w:eastAsia="宋体" w:hAnsi="宋体" w:cs="宋体"/>
          <w:spacing w:val="2"/>
          <w:sz w:val="24"/>
          <w:szCs w:val="24"/>
        </w:rPr>
        <w:t>，其</w:t>
      </w:r>
      <w:r>
        <w:rPr>
          <w:rFonts w:ascii="宋体" w:eastAsia="宋体" w:hAnsi="宋体" w:cs="宋体"/>
          <w:spacing w:val="-73"/>
          <w:sz w:val="24"/>
          <w:szCs w:val="24"/>
        </w:rPr>
        <w:t xml:space="preserve"> </w:t>
      </w:r>
      <w:r>
        <w:rPr>
          <w:rFonts w:ascii="宋体" w:eastAsia="宋体" w:hAnsi="宋体" w:cs="宋体"/>
          <w:spacing w:val="-3"/>
          <w:sz w:val="24"/>
          <w:szCs w:val="24"/>
        </w:rPr>
        <w:t>中</w:t>
      </w:r>
      <w:r>
        <w:rPr>
          <w:rFonts w:ascii="Times New Roman" w:eastAsia="Times New Roman" w:hAnsi="Times New Roman" w:cs="Times New Roman"/>
          <w:i/>
          <w:spacing w:val="-3"/>
          <w:sz w:val="24"/>
          <w:szCs w:val="24"/>
        </w:rPr>
        <w:t>Forget</w:t>
      </w:r>
      <w:r>
        <w:rPr>
          <w:rFonts w:ascii="Euclid" w:eastAsia="Euclid" w:hAnsi="Euclid" w:cs="Euclid"/>
          <w:spacing w:val="-3"/>
          <w:sz w:val="24"/>
          <w:szCs w:val="24"/>
        </w:rPr>
        <w:t>(</w:t>
      </w:r>
      <w:r>
        <w:rPr>
          <w:rFonts w:ascii="Arial" w:eastAsia="Arial" w:hAnsi="Arial" w:cs="Arial"/>
          <w:i/>
          <w:spacing w:val="-3"/>
          <w:sz w:val="24"/>
          <w:szCs w:val="24"/>
        </w:rPr>
        <w:t>ϕ</w:t>
      </w:r>
      <w:r>
        <w:rPr>
          <w:rFonts w:ascii="Verdana" w:eastAsia="Verdana" w:hAnsi="Verdana" w:cs="Verdana"/>
          <w:i/>
          <w:spacing w:val="-3"/>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spacing w:val="-47"/>
          <w:sz w:val="24"/>
          <w:szCs w:val="24"/>
        </w:rPr>
        <w:t>0/</w:t>
      </w:r>
      <w:r>
        <w:rPr>
          <w:rFonts w:ascii="Times New Roman" w:eastAsia="Times New Roman" w:hAnsi="Times New Roman" w:cs="Times New Roman"/>
          <w:spacing w:val="-44"/>
          <w:sz w:val="24"/>
          <w:szCs w:val="24"/>
        </w:rPr>
        <w:t xml:space="preserve"> </w:t>
      </w:r>
      <w:r>
        <w:rPr>
          <w:rFonts w:ascii="Euclid" w:eastAsia="Euclid" w:hAnsi="Euclid" w:cs="Euclid"/>
          <w:sz w:val="24"/>
          <w:szCs w:val="24"/>
        </w:rPr>
        <w:t>)</w:t>
      </w:r>
      <w:r>
        <w:rPr>
          <w:rFonts w:ascii="Euclid" w:eastAsia="Euclid" w:hAnsi="Euclid" w:cs="Euclid"/>
          <w:spacing w:val="-15"/>
          <w:sz w:val="24"/>
          <w:szCs w:val="24"/>
        </w:rPr>
        <w:t xml:space="preserve"> </w:t>
      </w:r>
      <w:r>
        <w:rPr>
          <w:rFonts w:ascii="Euclid" w:eastAsia="Euclid" w:hAnsi="Euclid" w:cs="Euclid"/>
          <w:sz w:val="24"/>
          <w:szCs w:val="24"/>
        </w:rPr>
        <w:t>=</w:t>
      </w:r>
      <w:r>
        <w:rPr>
          <w:rFonts w:ascii="Euclid" w:eastAsia="Euclid" w:hAnsi="Euclid" w:cs="Euclid"/>
          <w:spacing w:val="-15"/>
          <w:sz w:val="24"/>
          <w:szCs w:val="24"/>
        </w:rPr>
        <w:t xml:space="preserve"> </w:t>
      </w:r>
      <w:r>
        <w:rPr>
          <w:rFonts w:ascii="Arial" w:eastAsia="Arial" w:hAnsi="Arial" w:cs="Arial"/>
          <w:i/>
          <w:sz w:val="24"/>
          <w:szCs w:val="24"/>
        </w:rPr>
        <w:t>ϕ</w:t>
      </w:r>
      <w:r>
        <w:rPr>
          <w:rFonts w:ascii="宋体" w:eastAsia="宋体" w:hAnsi="宋体" w:cs="宋体"/>
          <w:sz w:val="24"/>
          <w:szCs w:val="24"/>
        </w:rPr>
        <w:t>。</w:t>
      </w:r>
      <w:r>
        <w:rPr>
          <w:rFonts w:ascii="宋体" w:eastAsia="宋体" w:hAnsi="宋体" w:cs="宋体"/>
          <w:spacing w:val="-91"/>
          <w:sz w:val="24"/>
          <w:szCs w:val="24"/>
        </w:rPr>
        <w:t xml:space="preserve"> </w:t>
      </w:r>
      <w:r>
        <w:rPr>
          <w:rFonts w:ascii="宋体" w:eastAsia="宋体" w:hAnsi="宋体" w:cs="宋体"/>
          <w:sz w:val="24"/>
          <w:szCs w:val="24"/>
        </w:rPr>
        <w:t>此外，对于给定的</w:t>
      </w:r>
      <w:r>
        <w:rPr>
          <w:rFonts w:ascii="Times New Roman" w:eastAsia="Times New Roman" w:hAnsi="Times New Roman" w:cs="Times New Roman"/>
          <w:sz w:val="24"/>
          <w:szCs w:val="24"/>
        </w:rPr>
        <w:t>Kripke</w:t>
      </w:r>
      <w:r>
        <w:rPr>
          <w:rFonts w:ascii="宋体" w:eastAsia="宋体" w:hAnsi="宋体" w:cs="宋体"/>
          <w:sz w:val="24"/>
          <w:szCs w:val="24"/>
        </w:rPr>
        <w:t>结构</w:t>
      </w:r>
      <w:r>
        <w:rPr>
          <w:rFonts w:ascii="Times New Roman" w:eastAsia="Times New Roman" w:hAnsi="Times New Roman" w:cs="Times New Roman"/>
          <w:i/>
          <w:sz w:val="24"/>
          <w:szCs w:val="24"/>
        </w:rPr>
        <w:t>M</w:t>
      </w:r>
      <w:r>
        <w:rPr>
          <w:rFonts w:ascii="Times New Roman" w:eastAsia="Times New Roman" w:hAnsi="Times New Roman" w:cs="Times New Roman"/>
          <w:i/>
          <w:spacing w:val="49"/>
          <w:sz w:val="24"/>
          <w:szCs w:val="24"/>
        </w:rPr>
        <w:t xml:space="preserve"> </w:t>
      </w:r>
      <w:r>
        <w:rPr>
          <w:rFonts w:ascii="Euclid" w:eastAsia="Euclid" w:hAnsi="Euclid" w:cs="Euclid"/>
          <w:sz w:val="24"/>
          <w:szCs w:val="24"/>
        </w:rPr>
        <w:t>=</w:t>
      </w:r>
      <w:r>
        <w:rPr>
          <w:rFonts w:ascii="Euclid" w:eastAsia="Euclid" w:hAnsi="Euclid" w:cs="Euclid"/>
          <w:spacing w:val="-15"/>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5"/>
          <w:sz w:val="24"/>
          <w:szCs w:val="24"/>
        </w:rPr>
        <w:t>r</w:t>
      </w:r>
      <w:r>
        <w:rPr>
          <w:rFonts w:ascii="Euclid" w:eastAsia="Euclid" w:hAnsi="Euclid" w:cs="Euclid"/>
          <w:spacing w:val="5"/>
          <w:sz w:val="24"/>
          <w:szCs w:val="24"/>
        </w:rPr>
        <w:t>)</w:t>
      </w:r>
      <w:r>
        <w:rPr>
          <w:rFonts w:ascii="宋体" w:eastAsia="宋体" w:hAnsi="宋体" w:cs="宋体"/>
          <w:spacing w:val="5"/>
          <w:sz w:val="24"/>
          <w:szCs w:val="24"/>
        </w:rPr>
        <w:t>和命题公式</w:t>
      </w:r>
      <w:r>
        <w:rPr>
          <w:rFonts w:ascii="Arial" w:eastAsia="Arial" w:hAnsi="Arial" w:cs="Arial"/>
          <w:i/>
          <w:spacing w:val="5"/>
          <w:sz w:val="24"/>
          <w:szCs w:val="24"/>
        </w:rPr>
        <w:t>ψ</w:t>
      </w:r>
      <w:r>
        <w:rPr>
          <w:rFonts w:ascii="宋体" w:eastAsia="宋体" w:hAnsi="宋体" w:cs="宋体"/>
          <w:spacing w:val="5"/>
          <w:sz w:val="24"/>
          <w:szCs w:val="24"/>
        </w:rPr>
        <w:t>，</w:t>
      </w:r>
      <w:r>
        <w:rPr>
          <w:rFonts w:ascii="Times New Roman" w:eastAsia="Times New Roman" w:hAnsi="Times New Roman" w:cs="Times New Roman"/>
          <w:i/>
          <w:spacing w:val="5"/>
          <w:sz w:val="24"/>
          <w:szCs w:val="24"/>
        </w:rPr>
        <w:t>M</w:t>
      </w:r>
      <w:r>
        <w:rPr>
          <w:rFonts w:ascii="Times New Roman" w:eastAsia="Times New Roman" w:hAnsi="Times New Roman" w:cs="Times New Roman"/>
          <w:i/>
          <w:spacing w:val="49"/>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76"/>
          <w:sz w:val="24"/>
          <w:szCs w:val="24"/>
        </w:rPr>
        <w:t xml:space="preserve"> </w:t>
      </w:r>
      <w:r>
        <w:rPr>
          <w:rFonts w:ascii="Arial" w:eastAsia="Arial" w:hAnsi="Arial" w:cs="Arial"/>
          <w:i/>
          <w:spacing w:val="2"/>
          <w:sz w:val="24"/>
          <w:szCs w:val="24"/>
        </w:rPr>
        <w:t>ψ</w:t>
      </w:r>
      <w:r>
        <w:rPr>
          <w:rFonts w:ascii="宋体" w:eastAsia="宋体" w:hAnsi="宋体" w:cs="宋体"/>
          <w:spacing w:val="2"/>
          <w:sz w:val="24"/>
          <w:szCs w:val="24"/>
        </w:rPr>
        <w:t>当且仅当</w:t>
      </w:r>
      <w:r>
        <w:rPr>
          <w:rFonts w:ascii="Times New Roman" w:eastAsia="Times New Roman" w:hAnsi="Times New Roman" w:cs="Times New Roman"/>
          <w:i/>
          <w:spacing w:val="2"/>
          <w:sz w:val="24"/>
          <w:szCs w:val="24"/>
        </w:rPr>
        <w:t>L</w:t>
      </w:r>
      <w:r>
        <w:rPr>
          <w:rFonts w:ascii="Euclid" w:eastAsia="Euclid" w:hAnsi="Euclid" w:cs="Euclid"/>
          <w:spacing w:val="2"/>
          <w:sz w:val="24"/>
          <w:szCs w:val="24"/>
        </w:rPr>
        <w:t>(</w:t>
      </w:r>
      <w:r>
        <w:rPr>
          <w:rFonts w:ascii="Times New Roman" w:eastAsia="Times New Roman" w:hAnsi="Times New Roman" w:cs="Times New Roman"/>
          <w:i/>
          <w:spacing w:val="2"/>
          <w:sz w:val="24"/>
          <w:szCs w:val="24"/>
        </w:rPr>
        <w:t>r</w:t>
      </w:r>
      <w:r>
        <w:rPr>
          <w:rFonts w:ascii="Euclid" w:eastAsia="Euclid" w:hAnsi="Euclid" w:cs="Euclid"/>
          <w:spacing w:val="2"/>
          <w:sz w:val="24"/>
          <w:szCs w:val="24"/>
        </w:rPr>
        <w:t>)</w:t>
      </w:r>
      <w:r>
        <w:rPr>
          <w:rFonts w:ascii="Euclid" w:eastAsia="Euclid" w:hAnsi="Euclid" w:cs="Euclid"/>
          <w:spacing w:val="-25"/>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5"/>
          <w:sz w:val="24"/>
          <w:szCs w:val="24"/>
        </w:rPr>
        <w:t xml:space="preserve"> </w:t>
      </w:r>
      <w:r>
        <w:rPr>
          <w:rFonts w:ascii="Arial" w:eastAsia="Arial" w:hAnsi="Arial" w:cs="Arial"/>
          <w:i/>
          <w:sz w:val="24"/>
          <w:szCs w:val="24"/>
        </w:rPr>
        <w:t>ψ</w:t>
      </w:r>
      <w:r>
        <w:rPr>
          <w:rFonts w:ascii="宋体" w:eastAsia="宋体" w:hAnsi="宋体" w:cs="宋体"/>
          <w:sz w:val="24"/>
          <w:szCs w:val="24"/>
        </w:rPr>
        <w:t>。</w:t>
      </w:r>
      <w:r>
        <w:rPr>
          <w:rFonts w:ascii="宋体" w:eastAsia="宋体" w:hAnsi="宋体" w:cs="宋体"/>
          <w:spacing w:val="-99"/>
          <w:sz w:val="24"/>
          <w:szCs w:val="24"/>
        </w:rPr>
        <w:t xml:space="preserve"> </w:t>
      </w:r>
      <w:r>
        <w:rPr>
          <w:rFonts w:ascii="宋体" w:eastAsia="宋体" w:hAnsi="宋体" w:cs="宋体"/>
          <w:sz w:val="24"/>
          <w:szCs w:val="24"/>
        </w:rPr>
        <w:t>经典命题逻辑与</w:t>
      </w:r>
      <w:r>
        <w:rPr>
          <w:rFonts w:ascii="Arial" w:eastAsia="Arial" w:hAnsi="Arial" w:cs="Arial"/>
          <w:i/>
          <w:sz w:val="24"/>
          <w:szCs w:val="24"/>
        </w:rPr>
        <w:t>µ</w:t>
      </w:r>
      <w:r>
        <w:rPr>
          <w:rFonts w:ascii="Times New Roman" w:eastAsia="Times New Roman" w:hAnsi="Times New Roman" w:cs="Times New Roman"/>
          <w:sz w:val="24"/>
          <w:szCs w:val="24"/>
        </w:rPr>
        <w:t>-</w:t>
      </w:r>
      <w:r>
        <w:rPr>
          <w:rFonts w:ascii="宋体" w:eastAsia="宋体" w:hAnsi="宋体" w:cs="宋体"/>
          <w:sz w:val="24"/>
          <w:szCs w:val="24"/>
        </w:rPr>
        <w:t>演算下的遗忘之间的联系如下：</w:t>
      </w:r>
    </w:p>
    <w:p w:rsidR="00A115BF" w:rsidRDefault="00646F36">
      <w:pPr>
        <w:spacing w:before="216"/>
        <w:ind w:left="159"/>
        <w:rPr>
          <w:rFonts w:ascii="楷体" w:eastAsia="楷体" w:hAnsi="楷体" w:cs="楷体"/>
          <w:sz w:val="24"/>
          <w:szCs w:val="24"/>
        </w:rPr>
      </w:pPr>
      <w:bookmarkStart w:id="111" w:name="_bookmark73"/>
      <w:bookmarkEnd w:id="111"/>
      <w:r>
        <w:rPr>
          <w:rFonts w:ascii="黑体" w:eastAsia="黑体" w:hAnsi="黑体" w:cs="黑体"/>
          <w:w w:val="105"/>
          <w:sz w:val="24"/>
          <w:szCs w:val="24"/>
        </w:rPr>
        <w:t>定理</w:t>
      </w:r>
      <w:r>
        <w:rPr>
          <w:rFonts w:ascii="黑体" w:eastAsia="黑体" w:hAnsi="黑体" w:cs="黑体"/>
          <w:spacing w:val="-98"/>
          <w:w w:val="105"/>
          <w:sz w:val="24"/>
          <w:szCs w:val="24"/>
        </w:rPr>
        <w:t xml:space="preserve"> </w:t>
      </w:r>
      <w:r>
        <w:rPr>
          <w:rFonts w:ascii="Times New Roman" w:eastAsia="Times New Roman" w:hAnsi="Times New Roman" w:cs="Times New Roman"/>
          <w:b/>
          <w:bCs/>
          <w:w w:val="105"/>
          <w:sz w:val="24"/>
          <w:szCs w:val="24"/>
        </w:rPr>
        <w:t>3.6.</w:t>
      </w:r>
      <w:r>
        <w:rPr>
          <w:rFonts w:ascii="Times New Roman" w:eastAsia="Times New Roman" w:hAnsi="Times New Roman" w:cs="Times New Roman"/>
          <w:b/>
          <w:bCs/>
          <w:spacing w:val="-17"/>
          <w:w w:val="105"/>
          <w:sz w:val="24"/>
          <w:szCs w:val="24"/>
        </w:rPr>
        <w:t xml:space="preserve"> </w:t>
      </w:r>
      <w:r>
        <w:rPr>
          <w:rFonts w:ascii="楷体" w:eastAsia="楷体" w:hAnsi="楷体" w:cs="楷体"/>
          <w:w w:val="105"/>
          <w:sz w:val="24"/>
          <w:szCs w:val="24"/>
        </w:rPr>
        <w:t>令</w:t>
      </w:r>
      <w:r>
        <w:rPr>
          <w:rFonts w:ascii="Arial" w:eastAsia="Arial" w:hAnsi="Arial" w:cs="Arial"/>
          <w:i/>
          <w:w w:val="105"/>
          <w:sz w:val="24"/>
          <w:szCs w:val="24"/>
        </w:rPr>
        <w:t>ϕ</w:t>
      </w:r>
      <w:r>
        <w:rPr>
          <w:rFonts w:ascii="楷体" w:eastAsia="楷体" w:hAnsi="楷体" w:cs="楷体"/>
          <w:w w:val="105"/>
          <w:sz w:val="24"/>
          <w:szCs w:val="24"/>
        </w:rPr>
        <w:t>为命题公式，</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24"/>
          <w:w w:val="105"/>
          <w:sz w:val="24"/>
          <w:szCs w:val="24"/>
        </w:rPr>
        <w:t xml:space="preserve"> </w:t>
      </w:r>
      <w:r>
        <w:rPr>
          <w:rFonts w:ascii="Cambria" w:eastAsia="Cambria" w:hAnsi="Cambria" w:cs="Cambria"/>
          <w:w w:val="105"/>
          <w:sz w:val="24"/>
          <w:szCs w:val="24"/>
        </w:rPr>
        <w:t>⊆</w:t>
      </w:r>
      <w:r>
        <w:rPr>
          <w:rFonts w:ascii="Cambria" w:eastAsia="Cambria" w:hAnsi="Cambria" w:cs="Cambria"/>
          <w:spacing w:val="-31"/>
          <w:w w:val="105"/>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38"/>
          <w:w w:val="105"/>
          <w:sz w:val="24"/>
          <w:szCs w:val="24"/>
        </w:rPr>
        <w:t xml:space="preserve"> </w:t>
      </w:r>
      <w:r>
        <w:rPr>
          <w:rFonts w:ascii="楷体" w:eastAsia="楷体" w:hAnsi="楷体" w:cs="楷体"/>
          <w:w w:val="105"/>
          <w:sz w:val="24"/>
          <w:szCs w:val="24"/>
        </w:rPr>
        <w:t>为原子命题集，则</w:t>
      </w:r>
    </w:p>
    <w:p w:rsidR="00A115BF" w:rsidRDefault="00A115BF">
      <w:pPr>
        <w:spacing w:before="2"/>
        <w:rPr>
          <w:rFonts w:ascii="楷体" w:eastAsia="楷体" w:hAnsi="楷体" w:cs="楷体"/>
          <w:sz w:val="27"/>
          <w:szCs w:val="27"/>
        </w:rPr>
      </w:pPr>
    </w:p>
    <w:p w:rsidR="00A115BF" w:rsidRDefault="00646F36">
      <w:pPr>
        <w:ind w:left="45"/>
        <w:jc w:val="center"/>
        <w:rPr>
          <w:rFonts w:ascii="Verdana" w:eastAsia="Verdana" w:hAnsi="Verdana" w:cs="Verdana"/>
          <w:sz w:val="24"/>
          <w:szCs w:val="24"/>
        </w:rPr>
      </w:pP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7"/>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7"/>
          <w:sz w:val="24"/>
          <w:szCs w:val="24"/>
        </w:rPr>
        <w:t xml:space="preserve"> </w:t>
      </w:r>
      <w:r>
        <w:rPr>
          <w:rFonts w:ascii="Euclid" w:eastAsia="Euclid" w:hAnsi="Euclid" w:cs="Euclid"/>
          <w:sz w:val="24"/>
          <w:szCs w:val="24"/>
        </w:rPr>
        <w:t>)</w:t>
      </w:r>
      <w:r>
        <w:rPr>
          <w:rFonts w:ascii="Euclid" w:eastAsia="Euclid" w:hAnsi="Euclid" w:cs="Euclid"/>
          <w:spacing w:val="-38"/>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Times New Roman" w:eastAsia="Times New Roman" w:hAnsi="Times New Roman" w:cs="Times New Roman"/>
          <w:i/>
          <w:sz w:val="24"/>
          <w:szCs w:val="24"/>
        </w:rPr>
        <w:t>Forget</w:t>
      </w:r>
      <w:r>
        <w:rPr>
          <w:rFonts w:ascii="Euclid" w:eastAsia="Euclid" w:hAnsi="Euclid" w:cs="Euclid"/>
          <w:sz w:val="24"/>
          <w:szCs w:val="24"/>
        </w:rPr>
        <w:t>(</w:t>
      </w:r>
      <w:r>
        <w:rPr>
          <w:rFonts w:ascii="Arial" w:eastAsia="Arial" w:hAnsi="Arial" w:cs="Arial"/>
          <w:i/>
          <w:sz w:val="24"/>
          <w:szCs w:val="24"/>
        </w:rPr>
        <w:t>ϕ</w:t>
      </w:r>
      <w:r>
        <w:rPr>
          <w:rFonts w:ascii="Verdana" w:eastAsia="Verdana" w:hAnsi="Verdana" w:cs="Verdana"/>
          <w:i/>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i/>
          <w:spacing w:val="-37"/>
          <w:sz w:val="24"/>
          <w:szCs w:val="24"/>
        </w:rPr>
        <w:t xml:space="preserve"> </w:t>
      </w:r>
      <w:r>
        <w:rPr>
          <w:rFonts w:ascii="Euclid" w:eastAsia="Euclid" w:hAnsi="Euclid" w:cs="Euclid"/>
          <w:sz w:val="24"/>
          <w:szCs w:val="24"/>
        </w:rPr>
        <w:t>)</w:t>
      </w:r>
      <w:r>
        <w:rPr>
          <w:rFonts w:ascii="Verdana" w:eastAsia="Verdana" w:hAnsi="Verdana" w:cs="Verdana"/>
          <w:i/>
          <w:sz w:val="24"/>
          <w:szCs w:val="24"/>
        </w:rPr>
        <w:t>.</w:t>
      </w:r>
    </w:p>
    <w:p w:rsidR="00A115BF" w:rsidRDefault="00646F36">
      <w:pPr>
        <w:spacing w:before="283"/>
        <w:ind w:left="159"/>
        <w:rPr>
          <w:rFonts w:ascii="宋体" w:eastAsia="宋体" w:hAnsi="宋体" w:cs="宋体"/>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58"/>
          <w:sz w:val="24"/>
          <w:szCs w:val="24"/>
        </w:rPr>
        <w:t xml:space="preserve"> </w:t>
      </w:r>
      <w:r>
        <w:rPr>
          <w:rFonts w:ascii="宋体" w:eastAsia="宋体" w:hAnsi="宋体" w:cs="宋体"/>
          <w:sz w:val="24"/>
          <w:szCs w:val="24"/>
        </w:rPr>
        <w:t>令</w:t>
      </w:r>
      <w:r>
        <w:rPr>
          <w:rFonts w:ascii="Times New Roman" w:eastAsia="Times New Roman" w:hAnsi="Times New Roman" w:cs="Times New Roman"/>
          <w:i/>
          <w:sz w:val="24"/>
          <w:szCs w:val="24"/>
        </w:rPr>
        <w:t>M</w:t>
      </w:r>
      <w:r>
        <w:rPr>
          <w:rFonts w:ascii="Times New Roman" w:eastAsia="Times New Roman" w:hAnsi="Times New Roman" w:cs="Times New Roman"/>
          <w:i/>
          <w:spacing w:val="32"/>
          <w:sz w:val="24"/>
          <w:szCs w:val="24"/>
        </w:rPr>
        <w:t xml:space="preserve"> </w:t>
      </w:r>
      <w:r>
        <w:rPr>
          <w:rFonts w:ascii="Euclid" w:eastAsia="Euclid" w:hAnsi="Euclid" w:cs="Euclid"/>
          <w:sz w:val="24"/>
          <w:szCs w:val="24"/>
        </w:rPr>
        <w:t>=</w:t>
      </w:r>
      <w:r>
        <w:rPr>
          <w:rFonts w:ascii="Euclid" w:eastAsia="Euclid" w:hAnsi="Euclid" w:cs="Euclid"/>
          <w:spacing w:val="-27"/>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r</w:t>
      </w:r>
      <w:r>
        <w:rPr>
          <w:rFonts w:ascii="Euclid" w:eastAsia="Euclid" w:hAnsi="Euclid" w:cs="Euclid"/>
          <w:sz w:val="24"/>
          <w:szCs w:val="24"/>
        </w:rPr>
        <w:t>)</w:t>
      </w:r>
      <w:r>
        <w:rPr>
          <w:rFonts w:ascii="宋体" w:eastAsia="宋体" w:hAnsi="宋体" w:cs="宋体"/>
          <w:sz w:val="24"/>
          <w:szCs w:val="24"/>
        </w:rPr>
        <w:t>和</w:t>
      </w:r>
      <w:r>
        <w:rPr>
          <w:rFonts w:ascii="Times New Roman" w:eastAsia="Times New Roman" w:hAnsi="Times New Roman" w:cs="Times New Roman"/>
          <w:i/>
          <w:sz w:val="24"/>
          <w:szCs w:val="24"/>
        </w:rPr>
        <w:t>M</w:t>
      </w:r>
      <w:r>
        <w:rPr>
          <w:rFonts w:ascii="Times New Roman" w:eastAsia="Times New Roman" w:hAnsi="Times New Roman" w:cs="Times New Roman"/>
          <w:i/>
          <w:spacing w:val="-22"/>
          <w:sz w:val="24"/>
          <w:szCs w:val="24"/>
        </w:rPr>
        <w:t xml:space="preserve"> </w:t>
      </w:r>
      <w:r>
        <w:rPr>
          <w:rFonts w:ascii="Cambria" w:eastAsia="Cambria" w:hAnsi="Cambria" w:cs="Cambria"/>
          <w:position w:val="9"/>
          <w:sz w:val="16"/>
          <w:szCs w:val="16"/>
        </w:rPr>
        <w:t>′</w:t>
      </w:r>
      <w:r>
        <w:rPr>
          <w:rFonts w:ascii="Cambria" w:eastAsia="Cambria" w:hAnsi="Cambria" w:cs="Cambria"/>
          <w:spacing w:val="28"/>
          <w:position w:val="9"/>
          <w:sz w:val="16"/>
          <w:szCs w:val="16"/>
        </w:rPr>
        <w:t xml:space="preserve"> </w:t>
      </w:r>
      <w:r>
        <w:rPr>
          <w:rFonts w:ascii="Euclid" w:eastAsia="Euclid" w:hAnsi="Euclid" w:cs="Euclid"/>
          <w:sz w:val="24"/>
          <w:szCs w:val="24"/>
        </w:rPr>
        <w:t>=</w:t>
      </w:r>
      <w:r>
        <w:rPr>
          <w:rFonts w:ascii="Euclid" w:eastAsia="Euclid" w:hAnsi="Euclid" w:cs="Euclid"/>
          <w:spacing w:val="-27"/>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为</w:t>
      </w:r>
      <w:r>
        <w:rPr>
          <w:rFonts w:ascii="Times New Roman" w:eastAsia="Times New Roman" w:hAnsi="Times New Roman" w:cs="Times New Roman"/>
          <w:sz w:val="24"/>
          <w:szCs w:val="24"/>
        </w:rPr>
        <w:t>Kripke</w:t>
      </w:r>
      <w:r>
        <w:rPr>
          <w:rFonts w:ascii="宋体" w:eastAsia="宋体" w:hAnsi="宋体" w:cs="宋体"/>
          <w:sz w:val="24"/>
          <w:szCs w:val="24"/>
        </w:rPr>
        <w:t>结构。</w:t>
      </w:r>
    </w:p>
    <w:p w:rsidR="00A115BF" w:rsidRDefault="00646F36">
      <w:pPr>
        <w:spacing w:before="23" w:line="388" w:lineRule="exact"/>
        <w:ind w:left="640"/>
        <w:rPr>
          <w:rFonts w:ascii="Euclid" w:eastAsia="Euclid" w:hAnsi="Euclid" w:cs="Euclid"/>
          <w:sz w:val="24"/>
          <w:szCs w:val="24"/>
        </w:rPr>
      </w:pP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 xml:space="preserve">) </w:t>
      </w:r>
      <w:r>
        <w:rPr>
          <w:rFonts w:ascii="宋体" w:eastAsia="宋体" w:hAnsi="宋体" w:cs="宋体"/>
          <w:sz w:val="24"/>
          <w:szCs w:val="24"/>
        </w:rPr>
        <w:t>对任意</w:t>
      </w:r>
      <w:r>
        <w:rPr>
          <w:rFonts w:ascii="Times New Roman" w:eastAsia="Times New Roman" w:hAnsi="Times New Roman" w:cs="Times New Roman"/>
          <w:i/>
          <w:sz w:val="24"/>
          <w:szCs w:val="24"/>
        </w:rPr>
        <w:t xml:space="preserve">M  </w:t>
      </w:r>
      <w:r>
        <w:rPr>
          <w:rFonts w:ascii="Cambria" w:eastAsia="Cambria" w:hAnsi="Cambria" w:cs="Cambria"/>
          <w:sz w:val="24"/>
          <w:szCs w:val="24"/>
        </w:rPr>
        <w:t xml:space="preserve">∈ </w:t>
      </w:r>
      <w:r>
        <w:rPr>
          <w:rFonts w:ascii="Times New Roman" w:eastAsia="Times New Roman" w:hAnsi="Times New Roman" w:cs="Times New Roman"/>
          <w:i/>
          <w:spacing w:val="2"/>
          <w:sz w:val="24"/>
          <w:szCs w:val="24"/>
        </w:rPr>
        <w:t>Mod</w:t>
      </w:r>
      <w:r>
        <w:rPr>
          <w:rFonts w:ascii="Euclid" w:eastAsia="Euclid" w:hAnsi="Euclid" w:cs="Euclid"/>
          <w:spacing w:val="2"/>
          <w:sz w:val="24"/>
          <w:szCs w:val="24"/>
        </w:rPr>
        <w:t>(</w:t>
      </w:r>
      <w:r>
        <w:rPr>
          <w:rFonts w:ascii="Times New Roman" w:eastAsia="Times New Roman" w:hAnsi="Times New Roman" w:cs="Times New Roman"/>
          <w:spacing w:val="2"/>
          <w:sz w:val="24"/>
          <w:szCs w:val="24"/>
        </w:rPr>
        <w:t>F</w:t>
      </w:r>
      <w:r>
        <w:rPr>
          <w:rFonts w:ascii="Arial" w:eastAsia="Arial" w:hAnsi="Arial" w:cs="Arial"/>
          <w:i/>
          <w:spacing w:val="2"/>
          <w:position w:val="-3"/>
          <w:sz w:val="16"/>
          <w:szCs w:val="16"/>
        </w:rPr>
        <w:t xml:space="preserve">µ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9"/>
          <w:sz w:val="24"/>
          <w:szCs w:val="24"/>
        </w:rPr>
        <w:t xml:space="preserve"> </w:t>
      </w:r>
      <w:r>
        <w:rPr>
          <w:rFonts w:ascii="Euclid" w:eastAsia="Euclid" w:hAnsi="Euclid" w:cs="Euclid"/>
          <w:sz w:val="24"/>
          <w:szCs w:val="24"/>
        </w:rPr>
        <w:t>))</w:t>
      </w:r>
    </w:p>
    <w:p w:rsidR="00A115BF" w:rsidRDefault="00646F36">
      <w:pPr>
        <w:spacing w:line="374" w:lineRule="exact"/>
        <w:ind w:left="159"/>
        <w:rPr>
          <w:rFonts w:ascii="宋体" w:eastAsia="宋体" w:hAnsi="宋体" w:cs="宋体"/>
          <w:sz w:val="24"/>
          <w:szCs w:val="24"/>
        </w:rPr>
      </w:pPr>
      <w:r>
        <w:rPr>
          <w:rFonts w:ascii="Cambria" w:eastAsia="Cambria" w:hAnsi="Cambria" w:cs="Cambria"/>
          <w:w w:val="105"/>
          <w:sz w:val="24"/>
          <w:szCs w:val="24"/>
        </w:rPr>
        <w:t xml:space="preserve">⇒ </w:t>
      </w:r>
      <w:r>
        <w:rPr>
          <w:rFonts w:ascii="宋体" w:eastAsia="宋体" w:hAnsi="宋体" w:cs="宋体"/>
          <w:spacing w:val="5"/>
          <w:w w:val="105"/>
          <w:sz w:val="24"/>
          <w:szCs w:val="24"/>
        </w:rPr>
        <w:t>由定义</w:t>
      </w:r>
      <w:hyperlink w:anchor="_bookmark58" w:history="1">
        <w:r>
          <w:rPr>
            <w:rFonts w:ascii="Times New Roman" w:eastAsia="Times New Roman" w:hAnsi="Times New Roman" w:cs="Times New Roman"/>
            <w:spacing w:val="5"/>
            <w:w w:val="105"/>
            <w:sz w:val="24"/>
            <w:szCs w:val="24"/>
          </w:rPr>
          <w:t>3.3</w:t>
        </w:r>
      </w:hyperlink>
      <w:r>
        <w:rPr>
          <w:rFonts w:ascii="宋体" w:eastAsia="宋体" w:hAnsi="宋体" w:cs="宋体"/>
          <w:spacing w:val="5"/>
          <w:w w:val="105"/>
          <w:sz w:val="24"/>
          <w:szCs w:val="24"/>
        </w:rPr>
        <w:t>可知存在</w:t>
      </w:r>
      <w:r>
        <w:rPr>
          <w:rFonts w:ascii="Times New Roman" w:eastAsia="Times New Roman" w:hAnsi="Times New Roman" w:cs="Times New Roman"/>
          <w:i/>
          <w:spacing w:val="5"/>
          <w:w w:val="105"/>
          <w:sz w:val="24"/>
          <w:szCs w:val="24"/>
        </w:rPr>
        <w:t xml:space="preserve">M </w:t>
      </w:r>
      <w:r>
        <w:rPr>
          <w:rFonts w:ascii="Cambria" w:eastAsia="Cambria" w:hAnsi="Cambria" w:cs="Cambria"/>
          <w:w w:val="105"/>
          <w:position w:val="9"/>
          <w:sz w:val="16"/>
          <w:szCs w:val="16"/>
        </w:rPr>
        <w:t xml:space="preserve">′ </w:t>
      </w:r>
      <w:r>
        <w:rPr>
          <w:rFonts w:ascii="Cambria" w:eastAsia="Cambria" w:hAnsi="Cambria" w:cs="Cambria"/>
          <w:w w:val="105"/>
          <w:sz w:val="24"/>
          <w:szCs w:val="24"/>
        </w:rPr>
        <w:t xml:space="preserve">∈ </w:t>
      </w:r>
      <w:r>
        <w:rPr>
          <w:rFonts w:ascii="Times New Roman" w:eastAsia="Times New Roman" w:hAnsi="Times New Roman" w:cs="Times New Roman"/>
          <w:i/>
          <w:spacing w:val="3"/>
          <w:w w:val="105"/>
          <w:sz w:val="24"/>
          <w:szCs w:val="24"/>
        </w:rPr>
        <w:t>Mod</w:t>
      </w:r>
      <w:r>
        <w:rPr>
          <w:rFonts w:ascii="Euclid" w:eastAsia="Euclid" w:hAnsi="Euclid" w:cs="Euclid"/>
          <w:spacing w:val="3"/>
          <w:w w:val="105"/>
          <w:sz w:val="24"/>
          <w:szCs w:val="24"/>
        </w:rPr>
        <w:t>(</w:t>
      </w:r>
      <w:r>
        <w:rPr>
          <w:rFonts w:ascii="Arial" w:eastAsia="Arial" w:hAnsi="Arial" w:cs="Arial"/>
          <w:i/>
          <w:spacing w:val="3"/>
          <w:w w:val="105"/>
          <w:sz w:val="24"/>
          <w:szCs w:val="24"/>
        </w:rPr>
        <w:t>ϕ</w:t>
      </w:r>
      <w:r>
        <w:rPr>
          <w:rFonts w:ascii="Euclid" w:eastAsia="Euclid" w:hAnsi="Euclid" w:cs="Euclid"/>
          <w:spacing w:val="3"/>
          <w:w w:val="105"/>
          <w:sz w:val="24"/>
          <w:szCs w:val="24"/>
        </w:rPr>
        <w:t>)</w:t>
      </w:r>
      <w:r>
        <w:rPr>
          <w:rFonts w:ascii="宋体" w:eastAsia="宋体" w:hAnsi="宋体" w:cs="宋体"/>
          <w:spacing w:val="3"/>
          <w:w w:val="105"/>
          <w:sz w:val="24"/>
          <w:szCs w:val="24"/>
        </w:rPr>
        <w:t>使得</w:t>
      </w:r>
      <w:r>
        <w:rPr>
          <w:rFonts w:ascii="Times New Roman" w:eastAsia="Times New Roman" w:hAnsi="Times New Roman" w:cs="Times New Roman"/>
          <w:i/>
          <w:spacing w:val="3"/>
          <w:w w:val="105"/>
          <w:sz w:val="24"/>
          <w:szCs w:val="24"/>
        </w:rPr>
        <w:t xml:space="preserve">M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 xml:space="preserve">V  </w:t>
      </w:r>
      <w:r>
        <w:rPr>
          <w:rFonts w:ascii="Times New Roman" w:eastAsia="Times New Roman" w:hAnsi="Times New Roman" w:cs="Times New Roman"/>
          <w:i/>
          <w:w w:val="105"/>
          <w:sz w:val="24"/>
          <w:szCs w:val="24"/>
        </w:rPr>
        <w:t xml:space="preserve">M </w:t>
      </w:r>
      <w:r>
        <w:rPr>
          <w:rFonts w:ascii="Cambria" w:eastAsia="Cambria" w:hAnsi="Cambria" w:cs="Cambria"/>
          <w:spacing w:val="4"/>
          <w:w w:val="105"/>
          <w:position w:val="9"/>
          <w:sz w:val="16"/>
          <w:szCs w:val="16"/>
        </w:rPr>
        <w:t>′</w:t>
      </w:r>
      <w:r>
        <w:rPr>
          <w:rFonts w:ascii="宋体" w:eastAsia="宋体" w:hAnsi="宋体" w:cs="宋体"/>
          <w:spacing w:val="4"/>
          <w:w w:val="105"/>
          <w:sz w:val="24"/>
          <w:szCs w:val="24"/>
        </w:rPr>
        <w:t>，且</w:t>
      </w:r>
      <w:r>
        <w:rPr>
          <w:rFonts w:ascii="Times New Roman" w:eastAsia="Times New Roman" w:hAnsi="Times New Roman" w:cs="Times New Roman"/>
          <w:i/>
          <w:spacing w:val="4"/>
          <w:w w:val="105"/>
          <w:sz w:val="24"/>
          <w:szCs w:val="24"/>
        </w:rPr>
        <w:t xml:space="preserve">M </w:t>
      </w:r>
      <w:r>
        <w:rPr>
          <w:rFonts w:ascii="宋体" w:eastAsia="宋体" w:hAnsi="宋体" w:cs="宋体"/>
          <w:w w:val="105"/>
          <w:sz w:val="24"/>
          <w:szCs w:val="24"/>
        </w:rPr>
        <w:t>和</w:t>
      </w:r>
      <w:r>
        <w:rPr>
          <w:rFonts w:ascii="Times New Roman" w:eastAsia="Times New Roman" w:hAnsi="Times New Roman" w:cs="Times New Roman"/>
          <w:i/>
          <w:w w:val="105"/>
          <w:sz w:val="24"/>
          <w:szCs w:val="24"/>
        </w:rPr>
        <w:t xml:space="preserve">M </w:t>
      </w:r>
      <w:r>
        <w:rPr>
          <w:rFonts w:ascii="Cambria" w:eastAsia="Cambria" w:hAnsi="Cambria" w:cs="Cambria"/>
          <w:spacing w:val="4"/>
          <w:w w:val="105"/>
          <w:position w:val="9"/>
          <w:sz w:val="16"/>
          <w:szCs w:val="16"/>
        </w:rPr>
        <w:t>′</w:t>
      </w:r>
      <w:r>
        <w:rPr>
          <w:rFonts w:ascii="宋体" w:eastAsia="宋体" w:hAnsi="宋体" w:cs="宋体"/>
          <w:spacing w:val="4"/>
          <w:w w:val="105"/>
          <w:sz w:val="24"/>
          <w:szCs w:val="24"/>
        </w:rPr>
        <w:t>之间的</w:t>
      </w:r>
      <w:r>
        <w:rPr>
          <w:rFonts w:ascii="Times New Roman" w:eastAsia="Times New Roman" w:hAnsi="Times New Roman" w:cs="Times New Roman"/>
          <w:i/>
          <w:spacing w:val="4"/>
          <w:w w:val="105"/>
          <w:sz w:val="24"/>
          <w:szCs w:val="24"/>
        </w:rPr>
        <w:t>V</w:t>
      </w:r>
      <w:r>
        <w:rPr>
          <w:rFonts w:ascii="Times New Roman" w:eastAsia="Times New Roman" w:hAnsi="Times New Roman" w:cs="Times New Roman"/>
          <w:i/>
          <w:spacing w:val="-41"/>
          <w:w w:val="105"/>
          <w:sz w:val="24"/>
          <w:szCs w:val="24"/>
        </w:rPr>
        <w:t xml:space="preserve"> </w:t>
      </w:r>
      <w:r>
        <w:rPr>
          <w:rFonts w:ascii="Times New Roman" w:eastAsia="Times New Roman" w:hAnsi="Times New Roman" w:cs="Times New Roman"/>
          <w:spacing w:val="8"/>
          <w:w w:val="105"/>
          <w:sz w:val="24"/>
          <w:szCs w:val="24"/>
        </w:rPr>
        <w:t>-</w:t>
      </w:r>
      <w:r>
        <w:rPr>
          <w:rFonts w:ascii="宋体" w:eastAsia="宋体" w:hAnsi="宋体" w:cs="宋体"/>
          <w:spacing w:val="8"/>
          <w:w w:val="105"/>
          <w:sz w:val="24"/>
          <w:szCs w:val="24"/>
        </w:rPr>
        <w:t>互模拟关系</w:t>
      </w:r>
    </w:p>
    <w:p w:rsidR="00A115BF" w:rsidRDefault="00646F36">
      <w:pPr>
        <w:spacing w:line="318" w:lineRule="exact"/>
        <w:ind w:left="159"/>
        <w:rPr>
          <w:rFonts w:ascii="Times New Roman" w:eastAsia="Times New Roman" w:hAnsi="Times New Roman" w:cs="Times New Roman"/>
          <w:sz w:val="24"/>
          <w:szCs w:val="24"/>
        </w:rPr>
      </w:pPr>
      <w:r>
        <w:rPr>
          <w:rFonts w:ascii="宋体" w:eastAsia="宋体" w:hAnsi="宋体" w:cs="宋体"/>
          <w:w w:val="125"/>
          <w:sz w:val="24"/>
          <w:szCs w:val="24"/>
        </w:rPr>
        <w:t>为</w:t>
      </w:r>
      <w:r>
        <w:rPr>
          <w:rFonts w:ascii="Times New Roman" w:eastAsia="Times New Roman" w:hAnsi="Times New Roman" w:cs="Times New Roman"/>
          <w:i/>
          <w:w w:val="125"/>
          <w:sz w:val="24"/>
          <w:szCs w:val="24"/>
        </w:rPr>
        <w:t>B</w:t>
      </w:r>
    </w:p>
    <w:p w:rsidR="00A115BF" w:rsidRDefault="00646F36">
      <w:pPr>
        <w:spacing w:before="80"/>
        <w:ind w:left="159"/>
        <w:rPr>
          <w:rFonts w:ascii="Cambria" w:eastAsia="Cambria" w:hAnsi="Cambria" w:cs="Cambria"/>
          <w:sz w:val="16"/>
          <w:szCs w:val="16"/>
        </w:rPr>
      </w:pPr>
      <w:r>
        <w:rPr>
          <w:rFonts w:ascii="Cambria" w:eastAsia="Cambria" w:hAnsi="Cambria" w:cs="Cambria"/>
          <w:w w:val="115"/>
          <w:sz w:val="24"/>
          <w:szCs w:val="24"/>
        </w:rPr>
        <w:t>⇒</w:t>
      </w:r>
      <w:r>
        <w:rPr>
          <w:rFonts w:ascii="Cambria" w:eastAsia="Cambria" w:hAnsi="Cambria" w:cs="Cambria"/>
          <w:spacing w:val="20"/>
          <w:w w:val="115"/>
          <w:sz w:val="24"/>
          <w:szCs w:val="24"/>
        </w:rPr>
        <w:t xml:space="preserve"> </w:t>
      </w:r>
      <w:r>
        <w:rPr>
          <w:rFonts w:ascii="Times New Roman" w:eastAsia="Times New Roman" w:hAnsi="Times New Roman" w:cs="Times New Roman"/>
          <w:i/>
          <w:spacing w:val="4"/>
          <w:w w:val="115"/>
          <w:sz w:val="24"/>
          <w:szCs w:val="24"/>
        </w:rPr>
        <w:t>rBr</w:t>
      </w:r>
      <w:r>
        <w:rPr>
          <w:rFonts w:ascii="Cambria" w:eastAsia="Cambria" w:hAnsi="Cambria" w:cs="Cambria"/>
          <w:spacing w:val="4"/>
          <w:w w:val="115"/>
          <w:position w:val="9"/>
          <w:sz w:val="16"/>
          <w:szCs w:val="16"/>
        </w:rPr>
        <w:t>′</w:t>
      </w:r>
    </w:p>
    <w:p w:rsidR="00A115BF" w:rsidRDefault="00646F36">
      <w:pPr>
        <w:tabs>
          <w:tab w:val="left" w:pos="6028"/>
        </w:tabs>
        <w:spacing w:before="40"/>
        <w:ind w:left="159"/>
        <w:rPr>
          <w:rFonts w:ascii="Times New Roman" w:eastAsia="Times New Roman" w:hAnsi="Times New Roman" w:cs="Times New Roman"/>
          <w:sz w:val="24"/>
          <w:szCs w:val="24"/>
        </w:rPr>
      </w:pP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M </w:t>
      </w:r>
      <w:r>
        <w:rPr>
          <w:rFonts w:ascii="Cambria" w:eastAsia="Cambria" w:hAnsi="Cambria" w:cs="Cambria"/>
          <w:spacing w:val="-24"/>
          <w:w w:val="105"/>
          <w:sz w:val="24"/>
          <w:szCs w:val="24"/>
        </w:rPr>
        <w:t>|</w:t>
      </w:r>
      <w:r>
        <w:rPr>
          <w:rFonts w:ascii="Euclid" w:eastAsia="Euclid" w:hAnsi="Euclid" w:cs="Euclid"/>
          <w:spacing w:val="-24"/>
          <w:w w:val="105"/>
          <w:sz w:val="24"/>
          <w:szCs w:val="24"/>
        </w:rPr>
        <w:t xml:space="preserve">= </w:t>
      </w:r>
      <w:r>
        <w:rPr>
          <w:rFonts w:ascii="Times New Roman" w:eastAsia="Times New Roman" w:hAnsi="Times New Roman" w:cs="Times New Roman"/>
          <w:i/>
          <w:w w:val="105"/>
          <w:sz w:val="24"/>
          <w:szCs w:val="24"/>
        </w:rPr>
        <w:t>Forget</w:t>
      </w:r>
      <w:r>
        <w:rPr>
          <w:rFonts w:ascii="Euclid" w:eastAsia="Euclid" w:hAnsi="Euclid" w:cs="Euclid"/>
          <w:w w:val="105"/>
          <w:sz w:val="24"/>
          <w:szCs w:val="24"/>
        </w:rPr>
        <w:t>(</w:t>
      </w:r>
      <w:r>
        <w:rPr>
          <w:rFonts w:ascii="Arial" w:eastAsia="Arial" w:hAnsi="Arial" w:cs="Arial"/>
          <w:i/>
          <w:w w:val="105"/>
          <w:sz w:val="24"/>
          <w:szCs w:val="24"/>
        </w:rPr>
        <w:t>ϕ</w:t>
      </w:r>
      <w:r>
        <w:rPr>
          <w:rFonts w:ascii="Verdana" w:eastAsia="Verdana" w:hAnsi="Verdana" w:cs="Verdana"/>
          <w:i/>
          <w:w w:val="105"/>
          <w:sz w:val="24"/>
          <w:szCs w:val="24"/>
        </w:rPr>
        <w:t>,</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28"/>
          <w:w w:val="105"/>
          <w:sz w:val="24"/>
          <w:szCs w:val="24"/>
        </w:rPr>
        <w:t xml:space="preserve"> </w:t>
      </w:r>
      <w:r>
        <w:rPr>
          <w:rFonts w:ascii="Euclid" w:eastAsia="Euclid" w:hAnsi="Euclid" w:cs="Euclid"/>
          <w:w w:val="105"/>
          <w:sz w:val="24"/>
          <w:szCs w:val="24"/>
        </w:rPr>
        <w:t>)</w:t>
      </w:r>
      <w:r>
        <w:rPr>
          <w:rFonts w:ascii="Euclid" w:eastAsia="Euclid" w:hAnsi="Euclid" w:cs="Euclid"/>
          <w:w w:val="105"/>
          <w:sz w:val="24"/>
          <w:szCs w:val="24"/>
        </w:rPr>
        <w:tab/>
      </w:r>
      <w:r>
        <w:rPr>
          <w:rFonts w:ascii="Times New Roman" w:eastAsia="Times New Roman" w:hAnsi="Times New Roman" w:cs="Times New Roman"/>
          <w:sz w:val="24"/>
          <w:szCs w:val="24"/>
        </w:rPr>
        <w:t>(IR</w:t>
      </w:r>
      <w:r>
        <w:rPr>
          <w:rFonts w:ascii="Euclid" w:eastAsia="Euclid" w:hAnsi="Euclid" w:cs="Euclid"/>
          <w:sz w:val="24"/>
          <w:szCs w:val="24"/>
        </w:rPr>
        <w:t>(</w:t>
      </w:r>
      <w:r>
        <w:rPr>
          <w:rFonts w:ascii="Times New Roman" w:eastAsia="Times New Roman" w:hAnsi="Times New Roman" w:cs="Times New Roman"/>
          <w:i/>
          <w:sz w:val="24"/>
          <w:szCs w:val="24"/>
        </w:rPr>
        <w:t>Forget</w:t>
      </w:r>
      <w:r>
        <w:rPr>
          <w:rFonts w:ascii="Euclid" w:eastAsia="Euclid" w:hAnsi="Euclid" w:cs="Euclid"/>
          <w:sz w:val="24"/>
          <w:szCs w:val="24"/>
        </w:rPr>
        <w:t>(</w:t>
      </w:r>
      <w:r>
        <w:rPr>
          <w:rFonts w:ascii="Arial" w:eastAsia="Arial" w:hAnsi="Arial" w:cs="Arial"/>
          <w:i/>
          <w:sz w:val="24"/>
          <w:szCs w:val="24"/>
        </w:rPr>
        <w:t>ϕ</w:t>
      </w:r>
      <w:r>
        <w:rPr>
          <w:rFonts w:ascii="Verdana" w:eastAsia="Verdana" w:hAnsi="Verdana" w:cs="Verdana"/>
          <w:i/>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i/>
          <w:spacing w:val="-39"/>
          <w:sz w:val="24"/>
          <w:szCs w:val="24"/>
        </w:rPr>
        <w:t xml:space="preserve"> </w:t>
      </w:r>
      <w:r>
        <w:rPr>
          <w:rFonts w:ascii="Euclid" w:eastAsia="Euclid" w:hAnsi="Euclid" w:cs="Euclid"/>
          <w:spacing w:val="6"/>
          <w:sz w:val="24"/>
          <w:szCs w:val="24"/>
        </w:rPr>
        <w:t>)</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39"/>
          <w:sz w:val="24"/>
          <w:szCs w:val="24"/>
        </w:rPr>
        <w:t xml:space="preserve"> </w:t>
      </w:r>
      <w:r>
        <w:rPr>
          <w:rFonts w:ascii="Euclid" w:eastAsia="Euclid" w:hAnsi="Euclid" w:cs="Euclid"/>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39"/>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无关性</w:t>
      </w:r>
      <w:r>
        <w:rPr>
          <w:rFonts w:ascii="Times New Roman" w:eastAsia="Times New Roman" w:hAnsi="Times New Roman" w:cs="Times New Roman"/>
          <w:sz w:val="24"/>
          <w:szCs w:val="24"/>
        </w:rPr>
        <w:t>)</w:t>
      </w:r>
    </w:p>
    <w:p w:rsidR="00A115BF" w:rsidRDefault="00646F36">
      <w:pPr>
        <w:spacing w:before="23" w:line="388" w:lineRule="exact"/>
        <w:ind w:left="640"/>
        <w:rPr>
          <w:rFonts w:ascii="Euclid" w:eastAsia="Euclid" w:hAnsi="Euclid" w:cs="Euclid"/>
          <w:sz w:val="24"/>
          <w:szCs w:val="24"/>
        </w:rPr>
      </w:pP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 xml:space="preserve">) </w:t>
      </w:r>
      <w:r>
        <w:rPr>
          <w:rFonts w:ascii="宋体" w:eastAsia="宋体" w:hAnsi="宋体" w:cs="宋体"/>
          <w:sz w:val="24"/>
          <w:szCs w:val="24"/>
        </w:rPr>
        <w:t>对任意</w:t>
      </w:r>
      <w:r>
        <w:rPr>
          <w:rFonts w:ascii="Times New Roman" w:eastAsia="Times New Roman" w:hAnsi="Times New Roman" w:cs="Times New Roman"/>
          <w:i/>
          <w:sz w:val="24"/>
          <w:szCs w:val="24"/>
        </w:rPr>
        <w:t xml:space="preserve">M  </w:t>
      </w:r>
      <w:r>
        <w:rPr>
          <w:rFonts w:ascii="Cambria" w:eastAsia="Cambria" w:hAnsi="Cambria" w:cs="Cambria"/>
          <w:sz w:val="24"/>
          <w:szCs w:val="24"/>
        </w:rPr>
        <w:t xml:space="preserve">∈ </w:t>
      </w:r>
      <w:r>
        <w:rPr>
          <w:rFonts w:ascii="Times New Roman" w:eastAsia="Times New Roman" w:hAnsi="Times New Roman" w:cs="Times New Roman"/>
          <w:i/>
          <w:sz w:val="24"/>
          <w:szCs w:val="24"/>
        </w:rPr>
        <w:t>Mod</w:t>
      </w:r>
      <w:r>
        <w:rPr>
          <w:rFonts w:ascii="Euclid" w:eastAsia="Euclid" w:hAnsi="Euclid" w:cs="Euclid"/>
          <w:sz w:val="24"/>
          <w:szCs w:val="24"/>
        </w:rPr>
        <w:t>(</w:t>
      </w:r>
      <w:r>
        <w:rPr>
          <w:rFonts w:ascii="Times New Roman" w:eastAsia="Times New Roman" w:hAnsi="Times New Roman" w:cs="Times New Roman"/>
          <w:i/>
          <w:sz w:val="24"/>
          <w:szCs w:val="24"/>
        </w:rPr>
        <w:t>Forget</w:t>
      </w:r>
      <w:r>
        <w:rPr>
          <w:rFonts w:ascii="Euclid" w:eastAsia="Euclid" w:hAnsi="Euclid" w:cs="Euclid"/>
          <w:sz w:val="24"/>
          <w:szCs w:val="24"/>
        </w:rPr>
        <w:t>(</w:t>
      </w:r>
      <w:r>
        <w:rPr>
          <w:rFonts w:ascii="Arial" w:eastAsia="Arial" w:hAnsi="Arial" w:cs="Arial"/>
          <w:i/>
          <w:sz w:val="24"/>
          <w:szCs w:val="24"/>
        </w:rPr>
        <w:t>ϕ</w:t>
      </w:r>
      <w:r>
        <w:rPr>
          <w:rFonts w:ascii="Verdana" w:eastAsia="Verdana" w:hAnsi="Verdana" w:cs="Verdana"/>
          <w:i/>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i/>
          <w:spacing w:val="5"/>
          <w:sz w:val="24"/>
          <w:szCs w:val="24"/>
        </w:rPr>
        <w:t xml:space="preserve"> </w:t>
      </w:r>
      <w:r>
        <w:rPr>
          <w:rFonts w:ascii="Euclid" w:eastAsia="Euclid" w:hAnsi="Euclid" w:cs="Euclid"/>
          <w:sz w:val="24"/>
          <w:szCs w:val="24"/>
        </w:rPr>
        <w:t>))</w:t>
      </w:r>
    </w:p>
    <w:p w:rsidR="00A115BF" w:rsidRDefault="00646F36">
      <w:pPr>
        <w:tabs>
          <w:tab w:val="left" w:pos="7688"/>
        </w:tabs>
        <w:spacing w:line="388" w:lineRule="exact"/>
        <w:ind w:left="640" w:hanging="481"/>
        <w:rPr>
          <w:rFonts w:ascii="Times New Roman" w:eastAsia="Times New Roman" w:hAnsi="Times New Roman" w:cs="Times New Roman"/>
          <w:sz w:val="24"/>
          <w:szCs w:val="24"/>
        </w:rPr>
      </w:pPr>
      <w:r>
        <w:rPr>
          <w:rFonts w:ascii="Cambria" w:eastAsia="Cambria" w:hAnsi="Cambria" w:cs="Cambria"/>
          <w:w w:val="110"/>
          <w:sz w:val="24"/>
          <w:szCs w:val="24"/>
        </w:rPr>
        <w:t>⇒</w:t>
      </w:r>
      <w:r>
        <w:rPr>
          <w:rFonts w:ascii="Cambria" w:eastAsia="Cambria" w:hAnsi="Cambria" w:cs="Cambria"/>
          <w:spacing w:val="-26"/>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46"/>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5"/>
          <w:w w:val="110"/>
          <w:position w:val="9"/>
          <w:sz w:val="16"/>
          <w:szCs w:val="16"/>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Times New Roman" w:eastAsia="Times New Roman" w:hAnsi="Times New Roman" w:cs="Times New Roman"/>
          <w:i/>
          <w:spacing w:val="3"/>
          <w:w w:val="110"/>
          <w:sz w:val="24"/>
          <w:szCs w:val="24"/>
        </w:rPr>
        <w:t>Mod</w:t>
      </w:r>
      <w:r>
        <w:rPr>
          <w:rFonts w:ascii="Euclid" w:eastAsia="Euclid" w:hAnsi="Euclid" w:cs="Euclid"/>
          <w:spacing w:val="3"/>
          <w:w w:val="110"/>
          <w:sz w:val="24"/>
          <w:szCs w:val="24"/>
        </w:rPr>
        <w:t>(</w:t>
      </w:r>
      <w:r>
        <w:rPr>
          <w:rFonts w:ascii="Arial" w:eastAsia="Arial" w:hAnsi="Arial" w:cs="Arial"/>
          <w:i/>
          <w:spacing w:val="3"/>
          <w:w w:val="110"/>
          <w:sz w:val="24"/>
          <w:szCs w:val="24"/>
        </w:rPr>
        <w:t>ϕ</w:t>
      </w:r>
      <w:r>
        <w:rPr>
          <w:rFonts w:ascii="Euclid" w:eastAsia="Euclid" w:hAnsi="Euclid" w:cs="Euclid"/>
          <w:spacing w:val="3"/>
          <w:w w:val="110"/>
          <w:sz w:val="24"/>
          <w:szCs w:val="24"/>
        </w:rPr>
        <w:t>)</w:t>
      </w:r>
      <w:r>
        <w:rPr>
          <w:rFonts w:ascii="宋体" w:eastAsia="宋体" w:hAnsi="宋体" w:cs="宋体"/>
          <w:spacing w:val="3"/>
          <w:w w:val="110"/>
          <w:sz w:val="24"/>
          <w:szCs w:val="24"/>
        </w:rPr>
        <w:t>使得</w:t>
      </w:r>
      <w:r>
        <w:rPr>
          <w:rFonts w:ascii="Cambria" w:eastAsia="Cambria" w:hAnsi="Cambria" w:cs="Cambria"/>
          <w:spacing w:val="3"/>
          <w:w w:val="110"/>
          <w:sz w:val="24"/>
          <w:szCs w:val="24"/>
        </w:rPr>
        <w:t>∀</w:t>
      </w:r>
      <w:r>
        <w:rPr>
          <w:rFonts w:ascii="Times New Roman" w:eastAsia="Times New Roman" w:hAnsi="Times New Roman" w:cs="Times New Roman"/>
          <w:i/>
          <w:spacing w:val="3"/>
          <w:w w:val="110"/>
          <w:sz w:val="24"/>
          <w:szCs w:val="24"/>
        </w:rPr>
        <w:t>p</w:t>
      </w:r>
      <w:r>
        <w:rPr>
          <w:rFonts w:ascii="Times New Roman" w:eastAsia="Times New Roman" w:hAnsi="Times New Roman" w:cs="Times New Roman"/>
          <w:i/>
          <w:spacing w:val="-38"/>
          <w:w w:val="110"/>
          <w:sz w:val="24"/>
          <w:szCs w:val="24"/>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Times New Roman" w:eastAsia="Times New Roman" w:hAnsi="Times New Roman" w:cs="Times New Roman"/>
          <w:i/>
          <w:w w:val="110"/>
          <w:sz w:val="24"/>
          <w:szCs w:val="24"/>
        </w:rPr>
        <w:t>A</w:t>
      </w:r>
      <w:r>
        <w:rPr>
          <w:rFonts w:ascii="Times New Roman" w:eastAsia="Times New Roman" w:hAnsi="Times New Roman" w:cs="Times New Roman"/>
          <w:i/>
          <w:spacing w:val="-19"/>
          <w:w w:val="110"/>
          <w:sz w:val="24"/>
          <w:szCs w:val="24"/>
        </w:rPr>
        <w:t xml:space="preserve"> </w:t>
      </w:r>
      <w:r>
        <w:rPr>
          <w:rFonts w:ascii="Cambria" w:eastAsia="Cambria" w:hAnsi="Cambria" w:cs="Cambria"/>
          <w:w w:val="110"/>
          <w:sz w:val="24"/>
          <w:szCs w:val="24"/>
        </w:rPr>
        <w:t>−</w:t>
      </w:r>
      <w:r>
        <w:rPr>
          <w:rFonts w:ascii="Cambria" w:eastAsia="Cambria" w:hAnsi="Cambria" w:cs="Cambria"/>
          <w:spacing w:val="-47"/>
          <w:w w:val="110"/>
          <w:sz w:val="24"/>
          <w:szCs w:val="24"/>
        </w:rPr>
        <w:t xml:space="preserve"> </w:t>
      </w:r>
      <w:r>
        <w:rPr>
          <w:rFonts w:ascii="Times New Roman" w:eastAsia="Times New Roman" w:hAnsi="Times New Roman" w:cs="Times New Roman"/>
          <w:i/>
          <w:w w:val="110"/>
          <w:sz w:val="24"/>
          <w:szCs w:val="24"/>
        </w:rPr>
        <w:t>V</w:t>
      </w:r>
      <w:r>
        <w:rPr>
          <w:rFonts w:ascii="Times New Roman" w:eastAsia="Times New Roman" w:hAnsi="Times New Roman" w:cs="Times New Roman"/>
          <w:i/>
          <w:spacing w:val="-51"/>
          <w:w w:val="110"/>
          <w:sz w:val="24"/>
          <w:szCs w:val="24"/>
        </w:rPr>
        <w:t xml:space="preserve"> </w:t>
      </w:r>
      <w:r>
        <w:rPr>
          <w:rFonts w:ascii="宋体" w:eastAsia="宋体" w:hAnsi="宋体" w:cs="宋体"/>
          <w:spacing w:val="10"/>
          <w:w w:val="110"/>
          <w:sz w:val="24"/>
          <w:szCs w:val="24"/>
        </w:rPr>
        <w:t>，</w:t>
      </w:r>
      <w:r>
        <w:rPr>
          <w:rFonts w:ascii="Times New Roman" w:eastAsia="Times New Roman" w:hAnsi="Times New Roman" w:cs="Times New Roman"/>
          <w:i/>
          <w:spacing w:val="10"/>
          <w:w w:val="110"/>
          <w:sz w:val="24"/>
          <w:szCs w:val="24"/>
        </w:rPr>
        <w:t>p</w:t>
      </w:r>
      <w:r>
        <w:rPr>
          <w:rFonts w:ascii="Times New Roman" w:eastAsia="Times New Roman" w:hAnsi="Times New Roman" w:cs="Times New Roman"/>
          <w:i/>
          <w:spacing w:val="-38"/>
          <w:w w:val="110"/>
          <w:sz w:val="24"/>
          <w:szCs w:val="24"/>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Times New Roman" w:eastAsia="Times New Roman" w:hAnsi="Times New Roman" w:cs="Times New Roman"/>
          <w:i/>
          <w:spacing w:val="2"/>
          <w:w w:val="110"/>
          <w:sz w:val="24"/>
          <w:szCs w:val="24"/>
        </w:rPr>
        <w:t>L</w:t>
      </w:r>
      <w:r>
        <w:rPr>
          <w:rFonts w:ascii="Euclid" w:eastAsia="Euclid" w:hAnsi="Euclid" w:cs="Euclid"/>
          <w:spacing w:val="2"/>
          <w:w w:val="110"/>
          <w:sz w:val="24"/>
          <w:szCs w:val="24"/>
        </w:rPr>
        <w:t>(</w:t>
      </w:r>
      <w:r>
        <w:rPr>
          <w:rFonts w:ascii="Times New Roman" w:eastAsia="Times New Roman" w:hAnsi="Times New Roman" w:cs="Times New Roman"/>
          <w:i/>
          <w:spacing w:val="2"/>
          <w:w w:val="110"/>
          <w:sz w:val="24"/>
          <w:szCs w:val="24"/>
        </w:rPr>
        <w:t>r</w:t>
      </w:r>
      <w:r>
        <w:rPr>
          <w:rFonts w:ascii="Euclid" w:eastAsia="Euclid" w:hAnsi="Euclid" w:cs="Euclid"/>
          <w:spacing w:val="2"/>
          <w:w w:val="110"/>
          <w:sz w:val="24"/>
          <w:szCs w:val="24"/>
        </w:rPr>
        <w:t>)</w:t>
      </w:r>
      <w:r>
        <w:rPr>
          <w:rFonts w:ascii="宋体" w:eastAsia="宋体" w:hAnsi="宋体" w:cs="宋体"/>
          <w:spacing w:val="2"/>
          <w:w w:val="110"/>
          <w:sz w:val="24"/>
          <w:szCs w:val="24"/>
        </w:rPr>
        <w:t>当且仅当</w:t>
      </w:r>
      <w:r>
        <w:rPr>
          <w:rFonts w:ascii="Times New Roman" w:eastAsia="Times New Roman" w:hAnsi="Times New Roman" w:cs="Times New Roman"/>
          <w:i/>
          <w:spacing w:val="2"/>
          <w:w w:val="110"/>
          <w:sz w:val="24"/>
          <w:szCs w:val="24"/>
        </w:rPr>
        <w:t>p</w:t>
      </w:r>
      <w:r>
        <w:rPr>
          <w:rFonts w:ascii="Times New Roman" w:eastAsia="Times New Roman" w:hAnsi="Times New Roman" w:cs="Times New Roman"/>
          <w:i/>
          <w:spacing w:val="-38"/>
          <w:w w:val="110"/>
          <w:sz w:val="24"/>
          <w:szCs w:val="24"/>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Times New Roman" w:eastAsia="Times New Roman" w:hAnsi="Times New Roman" w:cs="Times New Roman"/>
          <w:i/>
          <w:spacing w:val="3"/>
          <w:w w:val="110"/>
          <w:sz w:val="24"/>
          <w:szCs w:val="24"/>
        </w:rPr>
        <w:t>L</w:t>
      </w:r>
      <w:r>
        <w:rPr>
          <w:rFonts w:ascii="Cambria" w:eastAsia="Cambria" w:hAnsi="Cambria" w:cs="Cambria"/>
          <w:spacing w:val="3"/>
          <w:w w:val="110"/>
          <w:position w:val="9"/>
          <w:sz w:val="16"/>
          <w:szCs w:val="16"/>
        </w:rPr>
        <w:t>′</w:t>
      </w:r>
      <w:r>
        <w:rPr>
          <w:rFonts w:ascii="Euclid" w:eastAsia="Euclid" w:hAnsi="Euclid" w:cs="Euclid"/>
          <w:spacing w:val="3"/>
          <w:w w:val="110"/>
          <w:sz w:val="24"/>
          <w:szCs w:val="24"/>
        </w:rPr>
        <w:t>(</w:t>
      </w:r>
      <w:r>
        <w:rPr>
          <w:rFonts w:ascii="Times New Roman" w:eastAsia="Times New Roman" w:hAnsi="Times New Roman" w:cs="Times New Roman"/>
          <w:i/>
          <w:spacing w:val="3"/>
          <w:w w:val="110"/>
          <w:sz w:val="24"/>
          <w:szCs w:val="24"/>
        </w:rPr>
        <w:t>r</w:t>
      </w:r>
      <w:r>
        <w:rPr>
          <w:rFonts w:ascii="Cambria" w:eastAsia="Cambria" w:hAnsi="Cambria" w:cs="Cambria"/>
          <w:spacing w:val="3"/>
          <w:w w:val="110"/>
          <w:position w:val="9"/>
          <w:sz w:val="16"/>
          <w:szCs w:val="16"/>
        </w:rPr>
        <w:t>′</w:t>
      </w:r>
      <w:r>
        <w:rPr>
          <w:rFonts w:ascii="Euclid" w:eastAsia="Euclid" w:hAnsi="Euclid" w:cs="Euclid"/>
          <w:spacing w:val="3"/>
          <w:w w:val="110"/>
          <w:sz w:val="24"/>
          <w:szCs w:val="24"/>
        </w:rPr>
        <w:t>)</w:t>
      </w:r>
      <w:r>
        <w:rPr>
          <w:rFonts w:ascii="Euclid" w:eastAsia="Euclid" w:hAnsi="Euclid" w:cs="Euclid"/>
          <w:spacing w:val="3"/>
          <w:w w:val="110"/>
          <w:sz w:val="24"/>
          <w:szCs w:val="24"/>
        </w:rPr>
        <w:tab/>
      </w:r>
      <w:r>
        <w:rPr>
          <w:rFonts w:ascii="Times New Roman" w:eastAsia="Times New Roman" w:hAnsi="Times New Roman" w:cs="Times New Roman"/>
          <w:spacing w:val="-4"/>
          <w:w w:val="105"/>
          <w:sz w:val="24"/>
          <w:szCs w:val="24"/>
        </w:rPr>
        <w:t>(</w:t>
      </w:r>
      <w:r>
        <w:rPr>
          <w:rFonts w:ascii="Times New Roman" w:eastAsia="Times New Roman" w:hAnsi="Times New Roman" w:cs="Times New Roman"/>
          <w:i/>
          <w:spacing w:val="-4"/>
          <w:w w:val="105"/>
          <w:sz w:val="24"/>
          <w:szCs w:val="24"/>
        </w:rPr>
        <w:t>Forget</w:t>
      </w:r>
      <w:r>
        <w:rPr>
          <w:rFonts w:ascii="宋体" w:eastAsia="宋体" w:hAnsi="宋体" w:cs="宋体"/>
          <w:spacing w:val="-4"/>
          <w:w w:val="105"/>
          <w:sz w:val="24"/>
          <w:szCs w:val="24"/>
        </w:rPr>
        <w:t>的定义</w:t>
      </w:r>
      <w:r>
        <w:rPr>
          <w:rFonts w:ascii="Times New Roman" w:eastAsia="Times New Roman" w:hAnsi="Times New Roman" w:cs="Times New Roman"/>
          <w:spacing w:val="-4"/>
          <w:w w:val="105"/>
          <w:sz w:val="24"/>
          <w:szCs w:val="24"/>
        </w:rPr>
        <w:t>)</w:t>
      </w:r>
    </w:p>
    <w:p w:rsidR="00A115BF" w:rsidRDefault="00A115BF">
      <w:pPr>
        <w:spacing w:before="7"/>
        <w:rPr>
          <w:rFonts w:ascii="Times New Roman" w:eastAsia="Times New Roman" w:hAnsi="Times New Roman" w:cs="Times New Roman"/>
          <w:sz w:val="34"/>
          <w:szCs w:val="34"/>
        </w:rPr>
      </w:pPr>
    </w:p>
    <w:p w:rsidR="00A115BF" w:rsidRDefault="00646F36">
      <w:pPr>
        <w:ind w:left="640"/>
        <w:rPr>
          <w:rFonts w:ascii="宋体" w:eastAsia="宋体" w:hAnsi="宋体" w:cs="宋体"/>
          <w:sz w:val="24"/>
          <w:szCs w:val="24"/>
        </w:rPr>
      </w:pPr>
      <w:r>
        <w:rPr>
          <w:rFonts w:ascii="宋体" w:eastAsia="宋体" w:hAnsi="宋体" w:cs="宋体"/>
          <w:sz w:val="24"/>
          <w:szCs w:val="24"/>
        </w:rPr>
        <w:t>如下构造</w:t>
      </w:r>
      <w:r>
        <w:rPr>
          <w:rFonts w:ascii="Times New Roman" w:eastAsia="Times New Roman" w:hAnsi="Times New Roman" w:cs="Times New Roman"/>
          <w:sz w:val="24"/>
          <w:szCs w:val="24"/>
        </w:rPr>
        <w:t>Kripke</w:t>
      </w:r>
      <w:r>
        <w:rPr>
          <w:rFonts w:ascii="Times New Roman" w:eastAsia="Times New Roman" w:hAnsi="Times New Roman" w:cs="Times New Roman"/>
          <w:spacing w:val="-2"/>
          <w:sz w:val="24"/>
          <w:szCs w:val="24"/>
        </w:rPr>
        <w:t xml:space="preserve"> </w:t>
      </w:r>
      <w:r>
        <w:rPr>
          <w:rFonts w:ascii="宋体" w:eastAsia="宋体" w:hAnsi="宋体" w:cs="宋体"/>
          <w:sz w:val="24"/>
          <w:szCs w:val="24"/>
        </w:rPr>
        <w:t>结构</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21"/>
          <w:position w:val="-3"/>
          <w:sz w:val="16"/>
          <w:szCs w:val="16"/>
        </w:rPr>
        <w:t xml:space="preserve"> </w:t>
      </w:r>
      <w:r>
        <w:rPr>
          <w:rFonts w:ascii="Euclid" w:eastAsia="Euclid" w:hAnsi="Euclid" w:cs="Euclid"/>
          <w:sz w:val="24"/>
          <w:szCs w:val="24"/>
        </w:rPr>
        <w:t>=</w:t>
      </w:r>
      <w:r>
        <w:rPr>
          <w:rFonts w:ascii="Euclid" w:eastAsia="Euclid" w:hAnsi="Euclid" w:cs="Euclid"/>
          <w:spacing w:val="-29"/>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L</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2"/>
          <w:sz w:val="24"/>
          <w:szCs w:val="24"/>
        </w:rPr>
        <w:t>r</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宋体" w:eastAsia="宋体" w:hAnsi="宋体" w:cs="宋体"/>
          <w:spacing w:val="2"/>
          <w:sz w:val="24"/>
          <w:szCs w:val="24"/>
        </w:rPr>
        <w:t>：</w:t>
      </w:r>
    </w:p>
    <w:p w:rsidR="00A115BF" w:rsidRDefault="00646F36">
      <w:pPr>
        <w:spacing w:before="226" w:line="385" w:lineRule="exact"/>
        <w:ind w:left="508"/>
        <w:rPr>
          <w:rFonts w:ascii="Times New Roman" w:eastAsia="Times New Roman" w:hAnsi="Times New Roman" w:cs="Times New Roman"/>
          <w:sz w:val="24"/>
          <w:szCs w:val="24"/>
        </w:rPr>
      </w:pPr>
      <w:r>
        <w:rPr>
          <w:rFonts w:ascii="Times New Roman" w:eastAsia="Times New Roman" w:hAnsi="Times New Roman" w:cs="Times New Roman"/>
          <w:w w:val="110"/>
          <w:sz w:val="24"/>
          <w:szCs w:val="24"/>
        </w:rPr>
        <w:t>*</w:t>
      </w:r>
      <w:r>
        <w:rPr>
          <w:rFonts w:ascii="Times New Roman" w:eastAsia="Times New Roman" w:hAnsi="Times New Roman" w:cs="Times New Roman"/>
          <w:spacing w:val="47"/>
          <w:w w:val="110"/>
          <w:sz w:val="24"/>
          <w:szCs w:val="24"/>
        </w:rPr>
        <w:t xml:space="preserve"> </w:t>
      </w:r>
      <w:r>
        <w:rPr>
          <w:rFonts w:ascii="Times New Roman" w:eastAsia="Times New Roman" w:hAnsi="Times New Roman" w:cs="Times New Roman"/>
          <w:i/>
          <w:w w:val="110"/>
          <w:sz w:val="24"/>
          <w:szCs w:val="24"/>
        </w:rPr>
        <w:t>S</w:t>
      </w:r>
      <w:r>
        <w:rPr>
          <w:rFonts w:ascii="Times New Roman" w:eastAsia="Times New Roman" w:hAnsi="Times New Roman" w:cs="Times New Roman"/>
          <w:w w:val="110"/>
          <w:position w:val="-3"/>
          <w:sz w:val="16"/>
          <w:szCs w:val="16"/>
        </w:rPr>
        <w:t>1</w:t>
      </w:r>
      <w:r>
        <w:rPr>
          <w:rFonts w:ascii="Times New Roman" w:eastAsia="Times New Roman" w:hAnsi="Times New Roman" w:cs="Times New Roman"/>
          <w:spacing w:val="17"/>
          <w:w w:val="110"/>
          <w:position w:val="-3"/>
          <w:sz w:val="16"/>
          <w:szCs w:val="16"/>
        </w:rPr>
        <w:t xml:space="preserve"> </w:t>
      </w:r>
      <w:r>
        <w:rPr>
          <w:rFonts w:ascii="Euclid" w:eastAsia="Euclid" w:hAnsi="Euclid" w:cs="Euclid"/>
          <w:w w:val="110"/>
          <w:sz w:val="24"/>
          <w:szCs w:val="24"/>
        </w:rPr>
        <w:t>=</w:t>
      </w:r>
      <w:r>
        <w:rPr>
          <w:rFonts w:ascii="Euclid" w:eastAsia="Euclid" w:hAnsi="Euclid" w:cs="Euclid"/>
          <w:spacing w:val="-37"/>
          <w:w w:val="110"/>
          <w:sz w:val="24"/>
          <w:szCs w:val="24"/>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S</w:t>
      </w:r>
      <w:r>
        <w:rPr>
          <w:rFonts w:ascii="Times New Roman" w:eastAsia="Times New Roman" w:hAnsi="Times New Roman" w:cs="Times New Roman"/>
          <w:i/>
          <w:spacing w:val="-32"/>
          <w:w w:val="110"/>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r</w:t>
      </w:r>
      <w:r>
        <w:rPr>
          <w:rFonts w:ascii="Cambria" w:eastAsia="Cambria" w:hAnsi="Cambria" w:cs="Cambria"/>
          <w:w w:val="110"/>
          <w:sz w:val="24"/>
          <w:szCs w:val="24"/>
        </w:rPr>
        <w:t>}</w:t>
      </w:r>
      <w:r>
        <w:rPr>
          <w:rFonts w:ascii="Euclid" w:eastAsia="Euclid" w:hAnsi="Euclid" w:cs="Euclid"/>
          <w:w w:val="110"/>
          <w:sz w:val="24"/>
          <w:szCs w:val="24"/>
        </w:rPr>
        <w:t>)</w:t>
      </w:r>
      <w:r>
        <w:rPr>
          <w:rFonts w:ascii="Euclid" w:eastAsia="Euclid" w:hAnsi="Euclid" w:cs="Euclid"/>
          <w:spacing w:val="-56"/>
          <w:w w:val="110"/>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r</w:t>
      </w:r>
      <w:r>
        <w:rPr>
          <w:rFonts w:ascii="Times New Roman" w:eastAsia="Times New Roman" w:hAnsi="Times New Roman" w:cs="Times New Roman"/>
          <w:w w:val="110"/>
          <w:position w:val="-3"/>
          <w:sz w:val="16"/>
          <w:szCs w:val="16"/>
        </w:rPr>
        <w:t>1</w:t>
      </w:r>
      <w:r>
        <w:rPr>
          <w:rFonts w:ascii="Cambria" w:eastAsia="Cambria" w:hAnsi="Cambria" w:cs="Cambria"/>
          <w:w w:val="110"/>
          <w:sz w:val="24"/>
          <w:szCs w:val="24"/>
        </w:rPr>
        <w:t>}</w:t>
      </w:r>
      <w:r>
        <w:rPr>
          <w:rFonts w:ascii="Times New Roman" w:eastAsia="Times New Roman" w:hAnsi="Times New Roman" w:cs="Times New Roman"/>
          <w:w w:val="110"/>
          <w:sz w:val="24"/>
          <w:szCs w:val="24"/>
        </w:rPr>
        <w:t>,</w:t>
      </w:r>
    </w:p>
    <w:p w:rsidR="00A115BF" w:rsidRDefault="00646F36">
      <w:pPr>
        <w:spacing w:line="341" w:lineRule="exact"/>
        <w:ind w:left="508"/>
        <w:rPr>
          <w:rFonts w:ascii="宋体" w:eastAsia="宋体" w:hAnsi="宋体" w:cs="宋体"/>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1</w:t>
      </w:r>
      <w:r>
        <w:rPr>
          <w:rFonts w:ascii="宋体" w:eastAsia="宋体" w:hAnsi="宋体" w:cs="宋体"/>
          <w:sz w:val="24"/>
          <w:szCs w:val="24"/>
        </w:rPr>
        <w:t>与</w:t>
      </w:r>
      <w:r>
        <w:rPr>
          <w:rFonts w:ascii="Times New Roman" w:eastAsia="Times New Roman" w:hAnsi="Times New Roman" w:cs="Times New Roman"/>
          <w:i/>
          <w:sz w:val="24"/>
          <w:szCs w:val="24"/>
        </w:rPr>
        <w:t>R</w:t>
      </w:r>
      <w:r>
        <w:rPr>
          <w:rFonts w:ascii="宋体" w:eastAsia="宋体" w:hAnsi="宋体" w:cs="宋体"/>
          <w:sz w:val="24"/>
          <w:szCs w:val="24"/>
        </w:rPr>
        <w:t>相同，除了</w:t>
      </w:r>
      <w:r>
        <w:rPr>
          <w:rFonts w:ascii="Times New Roman" w:eastAsia="Times New Roman" w:hAnsi="Times New Roman" w:cs="Times New Roman"/>
          <w:i/>
          <w:sz w:val="24"/>
          <w:szCs w:val="24"/>
        </w:rPr>
        <w:t>r</w:t>
      </w:r>
      <w:r>
        <w:rPr>
          <w:rFonts w:ascii="宋体" w:eastAsia="宋体" w:hAnsi="宋体" w:cs="宋体"/>
          <w:sz w:val="24"/>
          <w:szCs w:val="24"/>
        </w:rPr>
        <w:t>被</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1</w:t>
      </w:r>
      <w:r>
        <w:rPr>
          <w:rFonts w:ascii="宋体" w:eastAsia="宋体" w:hAnsi="宋体" w:cs="宋体"/>
          <w:sz w:val="24"/>
          <w:szCs w:val="24"/>
        </w:rPr>
        <w:t>替换，且</w:t>
      </w:r>
    </w:p>
    <w:p w:rsidR="00A115BF" w:rsidRDefault="00646F36">
      <w:pPr>
        <w:spacing w:before="19"/>
        <w:ind w:left="508"/>
        <w:rPr>
          <w:rFonts w:ascii="宋体" w:eastAsia="宋体" w:hAnsi="宋体" w:cs="宋体"/>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w:t>
      </w:r>
      <w:r>
        <w:rPr>
          <w:rFonts w:ascii="Times New Roman" w:eastAsia="Times New Roman" w:hAnsi="Times New Roman" w:cs="Times New Roman"/>
          <w:position w:val="-3"/>
          <w:sz w:val="16"/>
          <w:szCs w:val="16"/>
        </w:rPr>
        <w:t>1</w:t>
      </w:r>
      <w:r>
        <w:rPr>
          <w:rFonts w:ascii="宋体" w:eastAsia="宋体" w:hAnsi="宋体" w:cs="宋体"/>
          <w:sz w:val="24"/>
          <w:szCs w:val="24"/>
        </w:rPr>
        <w:t>与</w:t>
      </w:r>
      <w:r>
        <w:rPr>
          <w:rFonts w:ascii="Times New Roman" w:eastAsia="Times New Roman" w:hAnsi="Times New Roman" w:cs="Times New Roman"/>
          <w:i/>
          <w:sz w:val="24"/>
          <w:szCs w:val="24"/>
        </w:rPr>
        <w:t>L</w:t>
      </w:r>
      <w:r>
        <w:rPr>
          <w:rFonts w:ascii="宋体" w:eastAsia="宋体" w:hAnsi="宋体" w:cs="宋体"/>
          <w:sz w:val="24"/>
          <w:szCs w:val="24"/>
        </w:rPr>
        <w:t>相同，除了</w:t>
      </w:r>
      <w:r>
        <w:rPr>
          <w:rFonts w:ascii="Times New Roman" w:eastAsia="Times New Roman" w:hAnsi="Times New Roman" w:cs="Times New Roman"/>
          <w:i/>
          <w:sz w:val="24"/>
          <w:szCs w:val="24"/>
        </w:rPr>
        <w:t>L</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1</w:t>
      </w:r>
      <w:r>
        <w:rPr>
          <w:rFonts w:ascii="Euclid" w:eastAsia="Euclid" w:hAnsi="Euclid" w:cs="Euclid"/>
          <w:sz w:val="24"/>
          <w:szCs w:val="24"/>
        </w:rPr>
        <w:t>) =</w:t>
      </w:r>
      <w:r>
        <w:rPr>
          <w:rFonts w:ascii="Euclid" w:eastAsia="Euclid" w:hAnsi="Euclid" w:cs="Euclid"/>
          <w:spacing w:val="-28"/>
          <w:sz w:val="24"/>
          <w:szCs w:val="24"/>
        </w:rPr>
        <w:t xml:space="preserve"> </w:t>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w:t>
      </w:r>
    </w:p>
    <w:p w:rsidR="00A115BF" w:rsidRDefault="00646F36">
      <w:pPr>
        <w:spacing w:before="222" w:line="388" w:lineRule="exact"/>
        <w:ind w:left="159"/>
        <w:rPr>
          <w:rFonts w:ascii="Times New Roman" w:eastAsia="Times New Roman" w:hAnsi="Times New Roman" w:cs="Times New Roman"/>
          <w:sz w:val="24"/>
          <w:szCs w:val="24"/>
        </w:rPr>
      </w:pPr>
      <w:r>
        <w:rPr>
          <w:rFonts w:ascii="Cambria" w:eastAsia="Cambria" w:hAnsi="Cambria" w:cs="Cambria"/>
          <w:w w:val="110"/>
          <w:sz w:val="24"/>
          <w:szCs w:val="24"/>
        </w:rPr>
        <w:t xml:space="preserve">⇒ </w:t>
      </w:r>
      <w:r>
        <w:rPr>
          <w:rFonts w:ascii="Times New Roman" w:eastAsia="Times New Roman" w:hAnsi="Times New Roman" w:cs="Times New Roman"/>
          <w:i/>
          <w:w w:val="110"/>
          <w:sz w:val="24"/>
          <w:szCs w:val="24"/>
        </w:rPr>
        <w:t>M</w:t>
      </w:r>
      <w:r>
        <w:rPr>
          <w:rFonts w:ascii="Times New Roman" w:eastAsia="Times New Roman" w:hAnsi="Times New Roman" w:cs="Times New Roman"/>
          <w:w w:val="110"/>
          <w:position w:val="-3"/>
          <w:sz w:val="16"/>
          <w:szCs w:val="16"/>
        </w:rPr>
        <w:t xml:space="preserve">1  </w:t>
      </w:r>
      <w:r>
        <w:rPr>
          <w:rFonts w:ascii="Cambria" w:eastAsia="Cambria" w:hAnsi="Cambria" w:cs="Cambria"/>
          <w:spacing w:val="-24"/>
          <w:w w:val="110"/>
          <w:sz w:val="24"/>
          <w:szCs w:val="24"/>
        </w:rPr>
        <w:t>|</w:t>
      </w:r>
      <w:r>
        <w:rPr>
          <w:rFonts w:ascii="Euclid" w:eastAsia="Euclid" w:hAnsi="Euclid" w:cs="Euclid"/>
          <w:spacing w:val="-24"/>
          <w:w w:val="110"/>
          <w:sz w:val="24"/>
          <w:szCs w:val="24"/>
        </w:rPr>
        <w:t xml:space="preserve">= </w:t>
      </w:r>
      <w:r>
        <w:rPr>
          <w:rFonts w:ascii="Arial" w:eastAsia="Arial" w:hAnsi="Arial" w:cs="Arial"/>
          <w:i/>
          <w:spacing w:val="4"/>
          <w:w w:val="110"/>
          <w:sz w:val="24"/>
          <w:szCs w:val="24"/>
        </w:rPr>
        <w:t>ϕ</w:t>
      </w:r>
      <w:r>
        <w:rPr>
          <w:rFonts w:ascii="宋体" w:eastAsia="宋体" w:hAnsi="宋体" w:cs="宋体"/>
          <w:spacing w:val="4"/>
          <w:w w:val="110"/>
          <w:sz w:val="24"/>
          <w:szCs w:val="24"/>
        </w:rPr>
        <w:t>且</w:t>
      </w:r>
      <w:r>
        <w:rPr>
          <w:rFonts w:ascii="Times New Roman" w:eastAsia="Times New Roman" w:hAnsi="Times New Roman" w:cs="Times New Roman"/>
          <w:i/>
          <w:spacing w:val="4"/>
          <w:w w:val="110"/>
          <w:sz w:val="24"/>
          <w:szCs w:val="24"/>
        </w:rPr>
        <w:t>M</w:t>
      </w:r>
      <w:r>
        <w:rPr>
          <w:rFonts w:ascii="Times New Roman" w:eastAsia="Times New Roman" w:hAnsi="Times New Roman" w:cs="Times New Roman"/>
          <w:spacing w:val="4"/>
          <w:w w:val="110"/>
          <w:position w:val="-3"/>
          <w:sz w:val="16"/>
          <w:szCs w:val="16"/>
        </w:rPr>
        <w:t xml:space="preserve">1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spacing w:val="19"/>
          <w:w w:val="110"/>
          <w:position w:val="-3"/>
          <w:sz w:val="16"/>
          <w:szCs w:val="16"/>
        </w:rPr>
        <w:t xml:space="preserve"> </w:t>
      </w:r>
      <w:r>
        <w:rPr>
          <w:rFonts w:ascii="Times New Roman" w:eastAsia="Times New Roman" w:hAnsi="Times New Roman" w:cs="Times New Roman"/>
          <w:i/>
          <w:w w:val="110"/>
          <w:sz w:val="24"/>
          <w:szCs w:val="24"/>
        </w:rPr>
        <w:t>M</w:t>
      </w:r>
    </w:p>
    <w:p w:rsidR="00A115BF" w:rsidRDefault="00646F36">
      <w:pPr>
        <w:tabs>
          <w:tab w:val="left" w:pos="3902"/>
        </w:tabs>
        <w:spacing w:line="388" w:lineRule="exact"/>
        <w:ind w:left="159"/>
        <w:rPr>
          <w:rFonts w:ascii="宋体" w:eastAsia="宋体" w:hAnsi="宋体" w:cs="宋体"/>
          <w:sz w:val="24"/>
          <w:szCs w:val="24"/>
        </w:rPr>
      </w:pPr>
      <w:r>
        <w:rPr>
          <w:rFonts w:eastAsiaTheme="minorHAnsi"/>
        </w:rPr>
        <w:pict>
          <v:group id="_x0000_s1767" style="position:absolute;left:0;text-align:left;margin-left:514.6pt;margin-top:5pt;width:8pt;height:8.55pt;z-index:8056;mso-position-horizontal-relative:page" coordorigin="10292,100" coordsize="160,171">
            <v:group id="_x0000_s1774" style="position:absolute;left:10296;top:104;width:2;height:163" coordorigin="10296,104" coordsize="2,163">
              <v:shape id="_x0000_s1775" style="position:absolute;left:10296;top:104;width:2;height:163" coordorigin="10296,104" coordsize="0,163" path="m10296,266r,-162e" filled="f" strokeweight=".14042mm">
                <v:path arrowok="t"/>
              </v:shape>
            </v:group>
            <v:group id="_x0000_s1772" style="position:absolute;left:10300;top:108;width:145;height:2" coordorigin="10300,108" coordsize="145,2">
              <v:shape id="_x0000_s1773" style="position:absolute;left:10300;top:108;width:145;height:2" coordorigin="10300,108" coordsize="145,0" path="m10300,108r144,e" filled="f" strokeweight=".14042mm">
                <v:path arrowok="t"/>
              </v:shape>
            </v:group>
            <v:group id="_x0000_s1770" style="position:absolute;left:10300;top:262;width:145;height:2" coordorigin="10300,262" coordsize="145,2">
              <v:shape id="_x0000_s1771" style="position:absolute;left:10300;top:262;width:145;height:2" coordorigin="10300,262" coordsize="145,0" path="m10300,262r144,e" filled="f" strokeweight=".14042mm">
                <v:path arrowok="t"/>
              </v:shape>
            </v:group>
            <v:group id="_x0000_s1768" style="position:absolute;left:10448;top:104;width:2;height:163" coordorigin="10448,104" coordsize="2,163">
              <v:shape id="_x0000_s1769" style="position:absolute;left:10448;top:104;width:2;height:163" coordorigin="10448,104" coordsize="0,163" path="m10448,266r,-162e" filled="f" strokeweight=".14042mm">
                <v:path arrowok="t"/>
              </v:shape>
            </v:group>
            <w10:wrap anchorx="page"/>
          </v:group>
        </w:pic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M </w:t>
      </w:r>
      <w:r>
        <w:rPr>
          <w:rFonts w:ascii="Cambria" w:eastAsia="Cambria" w:hAnsi="Cambria" w:cs="Cambria"/>
          <w:spacing w:val="-23"/>
          <w:w w:val="105"/>
          <w:sz w:val="24"/>
          <w:szCs w:val="24"/>
        </w:rPr>
        <w:t>|</w:t>
      </w:r>
      <w:r>
        <w:rPr>
          <w:rFonts w:ascii="Euclid" w:eastAsia="Euclid" w:hAnsi="Euclid" w:cs="Euclid"/>
          <w:spacing w:val="-23"/>
          <w:w w:val="105"/>
          <w:sz w:val="24"/>
          <w:szCs w:val="24"/>
        </w:rPr>
        <w:t xml:space="preserve">= </w:t>
      </w:r>
      <w:r>
        <w:rPr>
          <w:rFonts w:ascii="Times New Roman" w:eastAsia="Times New Roman" w:hAnsi="Times New Roman" w:cs="Times New Roman"/>
          <w:spacing w:val="5"/>
          <w:w w:val="105"/>
          <w:sz w:val="24"/>
          <w:szCs w:val="24"/>
        </w:rPr>
        <w:t>F</w:t>
      </w:r>
      <w:r>
        <w:rPr>
          <w:rFonts w:ascii="Arial" w:eastAsia="Arial" w:hAnsi="Arial" w:cs="Arial"/>
          <w:i/>
          <w:spacing w:val="5"/>
          <w:w w:val="105"/>
          <w:position w:val="-3"/>
          <w:sz w:val="16"/>
          <w:szCs w:val="16"/>
        </w:rPr>
        <w:t xml:space="preserve">µ </w:t>
      </w:r>
      <w:r>
        <w:rPr>
          <w:rFonts w:ascii="Euclid" w:eastAsia="Euclid" w:hAnsi="Euclid" w:cs="Euclid"/>
          <w:spacing w:val="8"/>
          <w:w w:val="105"/>
          <w:sz w:val="24"/>
          <w:szCs w:val="24"/>
        </w:rPr>
        <w:t>(</w:t>
      </w:r>
      <w:r>
        <w:rPr>
          <w:rFonts w:ascii="Arial" w:eastAsia="Arial" w:hAnsi="Arial" w:cs="Arial"/>
          <w:i/>
          <w:spacing w:val="8"/>
          <w:w w:val="105"/>
          <w:sz w:val="24"/>
          <w:szCs w:val="24"/>
        </w:rPr>
        <w:t>ϕ</w:t>
      </w:r>
      <w:r>
        <w:rPr>
          <w:rFonts w:ascii="Verdana" w:eastAsia="Verdana" w:hAnsi="Verdana" w:cs="Verdana"/>
          <w:i/>
          <w:spacing w:val="8"/>
          <w:w w:val="105"/>
          <w:sz w:val="24"/>
          <w:szCs w:val="24"/>
        </w:rPr>
        <w:t>,</w:t>
      </w:r>
      <w:r>
        <w:rPr>
          <w:rFonts w:ascii="Times New Roman" w:eastAsia="Times New Roman" w:hAnsi="Times New Roman" w:cs="Times New Roman"/>
          <w:i/>
          <w:spacing w:val="8"/>
          <w:w w:val="105"/>
          <w:sz w:val="24"/>
          <w:szCs w:val="24"/>
        </w:rPr>
        <w:t>V</w:t>
      </w:r>
      <w:r>
        <w:rPr>
          <w:rFonts w:ascii="Times New Roman" w:eastAsia="Times New Roman" w:hAnsi="Times New Roman" w:cs="Times New Roman"/>
          <w:i/>
          <w:spacing w:val="-26"/>
          <w:w w:val="105"/>
          <w:sz w:val="24"/>
          <w:szCs w:val="24"/>
        </w:rPr>
        <w:t xml:space="preserve"> </w:t>
      </w:r>
      <w:r>
        <w:rPr>
          <w:rFonts w:ascii="Euclid" w:eastAsia="Euclid" w:hAnsi="Euclid" w:cs="Euclid"/>
          <w:w w:val="105"/>
          <w:sz w:val="24"/>
          <w:szCs w:val="24"/>
        </w:rPr>
        <w:t>)</w:t>
      </w:r>
      <w:r>
        <w:rPr>
          <w:rFonts w:ascii="Euclid" w:eastAsia="Euclid" w:hAnsi="Euclid" w:cs="Euclid"/>
          <w:w w:val="105"/>
          <w:sz w:val="24"/>
          <w:szCs w:val="24"/>
        </w:rPr>
        <w:tab/>
      </w:r>
      <w:r>
        <w:rPr>
          <w:rFonts w:ascii="Times New Roman" w:eastAsia="Times New Roman" w:hAnsi="Times New Roman" w:cs="Times New Roman"/>
          <w:spacing w:val="2"/>
          <w:sz w:val="24"/>
          <w:szCs w:val="24"/>
        </w:rPr>
        <w:t>(IR</w:t>
      </w:r>
      <w:r>
        <w:rPr>
          <w:rFonts w:ascii="Euclid" w:eastAsia="Euclid" w:hAnsi="Euclid" w:cs="Euclid"/>
          <w:spacing w:val="2"/>
          <w:sz w:val="24"/>
          <w:szCs w:val="24"/>
        </w:rPr>
        <w:t>(</w:t>
      </w:r>
      <w:r>
        <w:rPr>
          <w:rFonts w:ascii="Times New Roman" w:eastAsia="Times New Roman" w:hAnsi="Times New Roman" w:cs="Times New Roman"/>
          <w:spacing w:val="2"/>
          <w:sz w:val="24"/>
          <w:szCs w:val="24"/>
        </w:rPr>
        <w:t>F</w:t>
      </w:r>
      <w:r>
        <w:rPr>
          <w:rFonts w:ascii="Arial" w:eastAsia="Arial" w:hAnsi="Arial" w:cs="Arial"/>
          <w:i/>
          <w:spacing w:val="2"/>
          <w:position w:val="-3"/>
          <w:sz w:val="16"/>
          <w:szCs w:val="16"/>
        </w:rPr>
        <w:t>µ</w:t>
      </w:r>
      <w:r>
        <w:rPr>
          <w:rFonts w:ascii="Arial" w:eastAsia="Arial" w:hAnsi="Arial" w:cs="Arial"/>
          <w:i/>
          <w:spacing w:val="-27"/>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6"/>
          <w:sz w:val="24"/>
          <w:szCs w:val="24"/>
        </w:rPr>
        <w:t xml:space="preserve"> </w:t>
      </w:r>
      <w:r>
        <w:rPr>
          <w:rFonts w:ascii="Euclid" w:eastAsia="Euclid" w:hAnsi="Euclid" w:cs="Euclid"/>
          <w:spacing w:val="6"/>
          <w:sz w:val="24"/>
          <w:szCs w:val="24"/>
        </w:rPr>
        <w:t>)</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36"/>
          <w:sz w:val="24"/>
          <w:szCs w:val="24"/>
        </w:rPr>
        <w:t xml:space="preserve"> </w:t>
      </w:r>
      <w:r>
        <w:rPr>
          <w:rFonts w:ascii="Euclid" w:eastAsia="Euclid" w:hAnsi="Euclid" w:cs="Euclid"/>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36"/>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无关性）</w:t>
      </w:r>
    </w:p>
    <w:p w:rsidR="00A115BF" w:rsidRDefault="00A115BF">
      <w:pPr>
        <w:spacing w:before="6"/>
        <w:rPr>
          <w:rFonts w:ascii="宋体" w:eastAsia="宋体" w:hAnsi="宋体" w:cs="宋体"/>
          <w:sz w:val="13"/>
          <w:szCs w:val="13"/>
        </w:rPr>
      </w:pPr>
    </w:p>
    <w:p w:rsidR="00A115BF" w:rsidRDefault="00646F36">
      <w:pPr>
        <w:pStyle w:val="a3"/>
        <w:spacing w:before="26" w:line="271" w:lineRule="auto"/>
        <w:ind w:left="159" w:right="119" w:firstLine="480"/>
        <w:jc w:val="both"/>
        <w:rPr>
          <w:rFonts w:ascii="宋体" w:eastAsia="宋体" w:hAnsi="宋体" w:cs="宋体"/>
        </w:rPr>
      </w:pPr>
      <w:r>
        <w:rPr>
          <w:rFonts w:ascii="宋体" w:eastAsia="宋体" w:hAnsi="宋体" w:cs="宋体"/>
          <w:spacing w:val="2"/>
        </w:rPr>
        <w:t>定理</w:t>
      </w:r>
      <w:hyperlink w:anchor="_bookmark73" w:history="1">
        <w:r>
          <w:rPr>
            <w:spacing w:val="2"/>
          </w:rPr>
          <w:t>3.6</w:t>
        </w:r>
      </w:hyperlink>
      <w:r>
        <w:rPr>
          <w:rFonts w:ascii="宋体" w:eastAsia="宋体" w:hAnsi="宋体" w:cs="宋体"/>
          <w:spacing w:val="2"/>
        </w:rPr>
        <w:t>表明</w:t>
      </w:r>
      <w:r>
        <w:rPr>
          <w:rFonts w:ascii="Arial" w:eastAsia="Arial" w:hAnsi="Arial" w:cs="Arial"/>
          <w:i/>
          <w:spacing w:val="2"/>
        </w:rPr>
        <w:t>µ</w:t>
      </w:r>
      <w:r>
        <w:rPr>
          <w:spacing w:val="2"/>
        </w:rPr>
        <w:t>-</w:t>
      </w:r>
      <w:r>
        <w:rPr>
          <w:rFonts w:ascii="宋体" w:eastAsia="宋体" w:hAnsi="宋体" w:cs="宋体"/>
          <w:spacing w:val="2"/>
        </w:rPr>
        <w:t>演算下的遗忘是命题逻辑下遗忘的扩展，这提示我们是否命题情形</w:t>
      </w:r>
      <w:r>
        <w:rPr>
          <w:rFonts w:cs="Times New Roman"/>
        </w:rPr>
        <w:t xml:space="preserve"> </w:t>
      </w:r>
      <w:r>
        <w:rPr>
          <w:rFonts w:ascii="宋体" w:eastAsia="宋体" w:hAnsi="宋体" w:cs="宋体"/>
        </w:rPr>
        <w:t>下遗忘拥有的性质</w:t>
      </w:r>
      <w:r>
        <w:rPr>
          <w:rFonts w:ascii="Arial" w:eastAsia="Arial" w:hAnsi="Arial" w:cs="Arial"/>
          <w:i/>
        </w:rPr>
        <w:t>µ</w:t>
      </w:r>
      <w:r>
        <w:t>-</w:t>
      </w:r>
      <w:r>
        <w:rPr>
          <w:rFonts w:ascii="宋体" w:eastAsia="宋体" w:hAnsi="宋体" w:cs="宋体"/>
        </w:rPr>
        <w:t>演算下的遗忘也具有。</w:t>
      </w:r>
      <w:r>
        <w:rPr>
          <w:rFonts w:ascii="宋体" w:eastAsia="宋体" w:hAnsi="宋体" w:cs="宋体"/>
          <w:spacing w:val="-90"/>
        </w:rPr>
        <w:t xml:space="preserve"> </w:t>
      </w:r>
      <w:r>
        <w:rPr>
          <w:rFonts w:ascii="宋体" w:eastAsia="宋体" w:hAnsi="宋体" w:cs="宋体"/>
        </w:rPr>
        <w:t>下面的性质在命题逻辑、</w:t>
      </w:r>
      <w:r>
        <w:t>S5</w:t>
      </w:r>
      <w:r>
        <w:rPr>
          <w:position w:val="9"/>
          <w:sz w:val="16"/>
          <w:szCs w:val="16"/>
        </w:rPr>
        <w:t>[</w:t>
      </w:r>
      <w:hyperlink w:anchor="_bookmark176" w:history="1">
        <w:r>
          <w:rPr>
            <w:position w:val="9"/>
            <w:sz w:val="16"/>
            <w:szCs w:val="16"/>
          </w:rPr>
          <w:t>48</w:t>
        </w:r>
      </w:hyperlink>
      <w:r>
        <w:rPr>
          <w:position w:val="9"/>
          <w:sz w:val="16"/>
          <w:szCs w:val="16"/>
        </w:rPr>
        <w:t>]</w:t>
      </w:r>
      <w:r>
        <w:rPr>
          <w:spacing w:val="19"/>
          <w:position w:val="9"/>
          <w:sz w:val="16"/>
          <w:szCs w:val="16"/>
        </w:rPr>
        <w:t xml:space="preserve"> </w:t>
      </w:r>
      <w:r>
        <w:rPr>
          <w:rFonts w:ascii="宋体" w:eastAsia="宋体" w:hAnsi="宋体" w:cs="宋体"/>
        </w:rPr>
        <w:t>和</w:t>
      </w:r>
      <w:r>
        <w:t>CTL</w:t>
      </w:r>
      <w:r>
        <w:rPr>
          <w:rFonts w:ascii="宋体" w:eastAsia="宋体" w:hAnsi="宋体" w:cs="宋体"/>
        </w:rPr>
        <w:t>中都</w:t>
      </w:r>
      <w:r>
        <w:rPr>
          <w:rFonts w:ascii="宋体" w:eastAsia="宋体" w:hAnsi="宋体" w:cs="宋体"/>
          <w:spacing w:val="-112"/>
        </w:rPr>
        <w:t xml:space="preserve"> </w:t>
      </w:r>
      <w:r>
        <w:rPr>
          <w:rFonts w:ascii="宋体" w:eastAsia="宋体" w:hAnsi="宋体" w:cs="宋体"/>
        </w:rPr>
        <w:t>成立，这里证明其在</w:t>
      </w:r>
      <w:r>
        <w:rPr>
          <w:rFonts w:ascii="Arial" w:eastAsia="Arial" w:hAnsi="Arial" w:cs="Arial"/>
          <w:i/>
        </w:rPr>
        <w:t>µ</w:t>
      </w:r>
      <w:r>
        <w:t>-</w:t>
      </w:r>
      <w:r>
        <w:rPr>
          <w:rFonts w:ascii="宋体" w:eastAsia="宋体" w:hAnsi="宋体" w:cs="宋体"/>
        </w:rPr>
        <w:t>演算中也成立。</w:t>
      </w:r>
    </w:p>
    <w:p w:rsidR="00A115BF" w:rsidRDefault="00646F36">
      <w:pPr>
        <w:spacing w:before="204"/>
        <w:ind w:left="401" w:hanging="242"/>
        <w:rPr>
          <w:rFonts w:ascii="楷体" w:eastAsia="楷体" w:hAnsi="楷体" w:cs="楷体"/>
          <w:sz w:val="24"/>
          <w:szCs w:val="24"/>
        </w:rPr>
      </w:pPr>
      <w:bookmarkStart w:id="112" w:name="_bookmark74"/>
      <w:bookmarkEnd w:id="112"/>
      <w:r>
        <w:rPr>
          <w:rFonts w:ascii="黑体" w:eastAsia="黑体" w:hAnsi="黑体" w:cs="黑体"/>
          <w:sz w:val="24"/>
          <w:szCs w:val="24"/>
        </w:rPr>
        <w:t>命题</w:t>
      </w:r>
      <w:r>
        <w:rPr>
          <w:rFonts w:ascii="黑体" w:eastAsia="黑体" w:hAnsi="黑体" w:cs="黑体"/>
          <w:spacing w:val="-54"/>
          <w:sz w:val="24"/>
          <w:szCs w:val="24"/>
        </w:rPr>
        <w:t xml:space="preserve"> </w:t>
      </w:r>
      <w:r>
        <w:rPr>
          <w:rFonts w:ascii="Times New Roman" w:eastAsia="Times New Roman" w:hAnsi="Times New Roman" w:cs="Times New Roman"/>
          <w:b/>
          <w:bCs/>
          <w:sz w:val="24"/>
          <w:szCs w:val="24"/>
        </w:rPr>
        <w:t>3.8.</w:t>
      </w:r>
      <w:r>
        <w:rPr>
          <w:rFonts w:ascii="Times New Roman" w:eastAsia="Times New Roman" w:hAnsi="Times New Roman" w:cs="Times New Roman"/>
          <w:b/>
          <w:bCs/>
          <w:spacing w:val="49"/>
          <w:sz w:val="24"/>
          <w:szCs w:val="24"/>
        </w:rPr>
        <w:t xml:space="preserve"> </w:t>
      </w:r>
      <w:r>
        <w:rPr>
          <w:rFonts w:ascii="楷体" w:eastAsia="楷体" w:hAnsi="楷体" w:cs="楷体"/>
          <w:spacing w:val="4"/>
          <w:sz w:val="24"/>
          <w:szCs w:val="24"/>
        </w:rPr>
        <w:t>给定</w:t>
      </w:r>
      <w:r>
        <w:rPr>
          <w:rFonts w:ascii="Arial" w:eastAsia="Arial" w:hAnsi="Arial" w:cs="Arial"/>
          <w:i/>
          <w:spacing w:val="4"/>
          <w:sz w:val="24"/>
          <w:szCs w:val="24"/>
        </w:rPr>
        <w:t>µ</w:t>
      </w:r>
      <w:r>
        <w:rPr>
          <w:rFonts w:ascii="Times New Roman" w:eastAsia="Times New Roman" w:hAnsi="Times New Roman" w:cs="Times New Roman"/>
          <w:i/>
          <w:spacing w:val="4"/>
          <w:sz w:val="24"/>
          <w:szCs w:val="24"/>
        </w:rPr>
        <w:t>-</w:t>
      </w:r>
      <w:r>
        <w:rPr>
          <w:rFonts w:ascii="楷体" w:eastAsia="楷体" w:hAnsi="楷体" w:cs="楷体"/>
          <w:spacing w:val="4"/>
          <w:sz w:val="24"/>
          <w:szCs w:val="24"/>
        </w:rPr>
        <w:t>公式</w:t>
      </w:r>
      <w:r>
        <w:rPr>
          <w:rFonts w:ascii="Arial" w:eastAsia="Arial" w:hAnsi="Arial" w:cs="Arial"/>
          <w:i/>
          <w:spacing w:val="4"/>
          <w:sz w:val="24"/>
          <w:szCs w:val="24"/>
        </w:rPr>
        <w:t>ϕ</w:t>
      </w:r>
      <w:r>
        <w:rPr>
          <w:rFonts w:ascii="楷体" w:eastAsia="楷体" w:hAnsi="楷体" w:cs="楷体"/>
          <w:spacing w:val="4"/>
          <w:sz w:val="24"/>
          <w:szCs w:val="24"/>
        </w:rPr>
        <w:t>、</w:t>
      </w:r>
      <w:r>
        <w:rPr>
          <w:rFonts w:ascii="Arial" w:eastAsia="Arial" w:hAnsi="Arial" w:cs="Arial"/>
          <w:i/>
          <w:spacing w:val="4"/>
          <w:sz w:val="24"/>
          <w:szCs w:val="24"/>
        </w:rPr>
        <w:t>ϕ</w:t>
      </w:r>
      <w:r>
        <w:rPr>
          <w:rFonts w:ascii="Times New Roman" w:eastAsia="Times New Roman" w:hAnsi="Times New Roman" w:cs="Times New Roman"/>
          <w:i/>
          <w:spacing w:val="4"/>
          <w:position w:val="-3"/>
          <w:sz w:val="16"/>
          <w:szCs w:val="16"/>
        </w:rPr>
        <w:t>i</w:t>
      </w:r>
      <w:r>
        <w:rPr>
          <w:rFonts w:ascii="楷体" w:eastAsia="楷体" w:hAnsi="楷体" w:cs="楷体"/>
          <w:spacing w:val="4"/>
          <w:sz w:val="24"/>
          <w:szCs w:val="24"/>
        </w:rPr>
        <w:t>和</w:t>
      </w:r>
      <w:r>
        <w:rPr>
          <w:rFonts w:ascii="Arial" w:eastAsia="Arial" w:hAnsi="Arial" w:cs="Arial"/>
          <w:i/>
          <w:spacing w:val="4"/>
          <w:sz w:val="24"/>
          <w:szCs w:val="24"/>
        </w:rPr>
        <w:t>ψ</w:t>
      </w:r>
      <w:r>
        <w:rPr>
          <w:rFonts w:ascii="Times New Roman" w:eastAsia="Times New Roman" w:hAnsi="Times New Roman" w:cs="Times New Roman"/>
          <w:i/>
          <w:spacing w:val="4"/>
          <w:position w:val="-3"/>
          <w:sz w:val="16"/>
          <w:szCs w:val="16"/>
        </w:rPr>
        <w:t>i</w:t>
      </w:r>
      <w:r>
        <w:rPr>
          <w:rFonts w:ascii="楷体" w:eastAsia="楷体" w:hAnsi="楷体" w:cs="楷体"/>
          <w:spacing w:val="4"/>
          <w:sz w:val="24"/>
          <w:szCs w:val="24"/>
        </w:rPr>
        <w:t>（</w:t>
      </w:r>
      <w:r>
        <w:rPr>
          <w:rFonts w:ascii="Times New Roman" w:eastAsia="Times New Roman" w:hAnsi="Times New Roman" w:cs="Times New Roman"/>
          <w:i/>
          <w:spacing w:val="4"/>
          <w:sz w:val="24"/>
          <w:szCs w:val="24"/>
        </w:rPr>
        <w:t>i</w:t>
      </w:r>
      <w:r>
        <w:rPr>
          <w:rFonts w:ascii="Times New Roman" w:eastAsia="Times New Roman" w:hAnsi="Times New Roman" w:cs="Times New Roman"/>
          <w:i/>
          <w:spacing w:val="-2"/>
          <w:sz w:val="24"/>
          <w:szCs w:val="24"/>
        </w:rPr>
        <w:t xml:space="preserve"> </w:t>
      </w:r>
      <w:r>
        <w:rPr>
          <w:rFonts w:ascii="Euclid" w:eastAsia="Euclid" w:hAnsi="Euclid" w:cs="Euclid"/>
          <w:sz w:val="24"/>
          <w:szCs w:val="24"/>
        </w:rPr>
        <w:t>=</w:t>
      </w:r>
      <w:r>
        <w:rPr>
          <w:rFonts w:ascii="Euclid" w:eastAsia="Euclid" w:hAnsi="Euclid" w:cs="Euclid"/>
          <w:spacing w:val="-22"/>
          <w:sz w:val="24"/>
          <w:szCs w:val="24"/>
        </w:rPr>
        <w:t xml:space="preserve"> </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spacing w:val="-34"/>
          <w:sz w:val="24"/>
          <w:szCs w:val="24"/>
        </w:rPr>
        <w:t>2</w:t>
      </w:r>
      <w:r>
        <w:rPr>
          <w:rFonts w:ascii="楷体" w:eastAsia="楷体" w:hAnsi="楷体" w:cs="楷体"/>
          <w:spacing w:val="-34"/>
          <w:sz w:val="24"/>
          <w:szCs w:val="24"/>
        </w:rPr>
        <w:t>），</w:t>
      </w:r>
      <w:r>
        <w:rPr>
          <w:rFonts w:ascii="Times New Roman" w:eastAsia="Times New Roman" w:hAnsi="Times New Roman" w:cs="Times New Roman"/>
          <w:i/>
          <w:spacing w:val="-34"/>
          <w:sz w:val="24"/>
          <w:szCs w:val="24"/>
        </w:rPr>
        <w:t xml:space="preserve">V  </w:t>
      </w:r>
      <w:r>
        <w:rPr>
          <w:rFonts w:ascii="Times New Roman" w:eastAsia="Times New Roman" w:hAnsi="Times New Roman" w:cs="Times New Roman"/>
          <w:i/>
          <w:spacing w:val="-20"/>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1"/>
          <w:sz w:val="24"/>
          <w:szCs w:val="24"/>
        </w:rPr>
        <w:t xml:space="preserve"> </w:t>
      </w:r>
      <w:r>
        <w:rPr>
          <w:rFonts w:ascii="楷体" w:eastAsia="楷体" w:hAnsi="楷体" w:cs="楷体"/>
          <w:spacing w:val="-4"/>
          <w:sz w:val="24"/>
          <w:szCs w:val="24"/>
        </w:rPr>
        <w:t>为原子命题集。</w:t>
      </w:r>
      <w:r>
        <w:rPr>
          <w:rFonts w:ascii="楷体" w:eastAsia="楷体" w:hAnsi="楷体" w:cs="楷体"/>
          <w:spacing w:val="-97"/>
          <w:sz w:val="24"/>
          <w:szCs w:val="24"/>
        </w:rPr>
        <w:t xml:space="preserve"> </w:t>
      </w:r>
      <w:r>
        <w:rPr>
          <w:rFonts w:ascii="楷体" w:eastAsia="楷体" w:hAnsi="楷体" w:cs="楷体"/>
          <w:sz w:val="24"/>
          <w:szCs w:val="24"/>
        </w:rPr>
        <w:t>则：</w:t>
      </w:r>
    </w:p>
    <w:p w:rsidR="00A115BF" w:rsidRDefault="00646F36">
      <w:pPr>
        <w:spacing w:before="222" w:line="388" w:lineRule="exact"/>
        <w:ind w:left="401"/>
        <w:rPr>
          <w:rFonts w:ascii="楷体" w:eastAsia="楷体" w:hAnsi="楷体" w:cs="楷体"/>
          <w:sz w:val="24"/>
          <w:szCs w:val="24"/>
        </w:rPr>
      </w:pPr>
      <w:r>
        <w:rPr>
          <w:rFonts w:ascii="Times New Roman" w:eastAsia="Times New Roman" w:hAnsi="Times New Roman" w:cs="Times New Roman"/>
          <w:i/>
          <w:sz w:val="24"/>
          <w:szCs w:val="24"/>
        </w:rPr>
        <w:t xml:space="preserve">(i)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 xml:space="preserve">µ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4"/>
          <w:sz w:val="24"/>
          <w:szCs w:val="24"/>
        </w:rPr>
        <w:t xml:space="preserve"> </w:t>
      </w:r>
      <w:r>
        <w:rPr>
          <w:rFonts w:ascii="Euclid" w:eastAsia="Euclid" w:hAnsi="Euclid" w:cs="Euclid"/>
          <w:sz w:val="24"/>
          <w:szCs w:val="24"/>
        </w:rPr>
        <w:t>)</w:t>
      </w:r>
      <w:r>
        <w:rPr>
          <w:rFonts w:ascii="楷体" w:eastAsia="楷体" w:hAnsi="楷体" w:cs="楷体"/>
          <w:sz w:val="24"/>
          <w:szCs w:val="24"/>
        </w:rPr>
        <w:t>是可满足的当且仅当</w:t>
      </w:r>
      <w:r>
        <w:rPr>
          <w:rFonts w:ascii="Arial" w:eastAsia="Arial" w:hAnsi="Arial" w:cs="Arial"/>
          <w:i/>
          <w:sz w:val="24"/>
          <w:szCs w:val="24"/>
        </w:rPr>
        <w:t>ϕ</w:t>
      </w:r>
      <w:r>
        <w:rPr>
          <w:rFonts w:ascii="楷体" w:eastAsia="楷体" w:hAnsi="楷体" w:cs="楷体"/>
          <w:sz w:val="24"/>
          <w:szCs w:val="24"/>
        </w:rPr>
        <w:t>是可满足的；</w:t>
      </w:r>
    </w:p>
    <w:p w:rsidR="00A115BF" w:rsidRDefault="00646F36">
      <w:pPr>
        <w:spacing w:before="5" w:line="223" w:lineRule="auto"/>
        <w:ind w:left="268" w:right="4426" w:firstLine="66"/>
        <w:jc w:val="both"/>
        <w:rPr>
          <w:rFonts w:ascii="楷体" w:eastAsia="楷体" w:hAnsi="楷体" w:cs="楷体"/>
          <w:sz w:val="24"/>
          <w:szCs w:val="24"/>
        </w:rPr>
      </w:pPr>
      <w:r>
        <w:rPr>
          <w:rFonts w:ascii="Times New Roman" w:eastAsia="Times New Roman" w:hAnsi="Times New Roman" w:cs="Times New Roman"/>
          <w:i/>
          <w:sz w:val="24"/>
          <w:szCs w:val="24"/>
        </w:rPr>
        <w:t>(ii)</w:t>
      </w:r>
      <w:r>
        <w:rPr>
          <w:rFonts w:ascii="Times New Roman" w:eastAsia="Times New Roman" w:hAnsi="Times New Roman" w:cs="Times New Roman"/>
          <w:i/>
          <w:spacing w:val="58"/>
          <w:sz w:val="24"/>
          <w:szCs w:val="24"/>
        </w:rPr>
        <w:t xml:space="preserve"> </w:t>
      </w:r>
      <w:r>
        <w:rPr>
          <w:rFonts w:ascii="楷体" w:eastAsia="楷体" w:hAnsi="楷体" w:cs="楷体"/>
          <w:sz w:val="24"/>
          <w:szCs w:val="24"/>
        </w:rPr>
        <w:t>若</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24"/>
          <w:position w:val="-3"/>
          <w:sz w:val="16"/>
          <w:szCs w:val="16"/>
        </w:rPr>
        <w:t xml:space="preserve"> </w:t>
      </w:r>
      <w:r>
        <w:rPr>
          <w:rFonts w:ascii="Cambria" w:eastAsia="Cambria" w:hAnsi="Cambria" w:cs="Cambria"/>
          <w:sz w:val="24"/>
          <w:szCs w:val="24"/>
        </w:rPr>
        <w:t xml:space="preserve">≡ </w:t>
      </w:r>
      <w:r>
        <w:rPr>
          <w:rFonts w:ascii="Arial" w:eastAsia="Arial" w:hAnsi="Arial" w:cs="Arial"/>
          <w:i/>
          <w:spacing w:val="4"/>
          <w:sz w:val="24"/>
          <w:szCs w:val="24"/>
        </w:rPr>
        <w:t>ϕ</w:t>
      </w:r>
      <w:r>
        <w:rPr>
          <w:rFonts w:ascii="Times New Roman" w:eastAsia="Times New Roman" w:hAnsi="Times New Roman" w:cs="Times New Roman"/>
          <w:spacing w:val="4"/>
          <w:position w:val="-3"/>
          <w:sz w:val="16"/>
          <w:szCs w:val="16"/>
        </w:rPr>
        <w:t>2</w:t>
      </w:r>
      <w:r>
        <w:rPr>
          <w:rFonts w:ascii="楷体" w:eastAsia="楷体" w:hAnsi="楷体" w:cs="楷体"/>
          <w:spacing w:val="4"/>
          <w:sz w:val="24"/>
          <w:szCs w:val="24"/>
        </w:rPr>
        <w:t>，则</w:t>
      </w:r>
      <w:r>
        <w:rPr>
          <w:rFonts w:ascii="Times New Roman" w:eastAsia="Times New Roman" w:hAnsi="Times New Roman" w:cs="Times New Roman"/>
          <w:spacing w:val="4"/>
          <w:sz w:val="24"/>
          <w:szCs w:val="24"/>
        </w:rPr>
        <w:t>F</w:t>
      </w:r>
      <w:r>
        <w:rPr>
          <w:rFonts w:ascii="Arial" w:eastAsia="Arial" w:hAnsi="Arial" w:cs="Arial"/>
          <w:i/>
          <w:spacing w:val="4"/>
          <w:position w:val="-3"/>
          <w:sz w:val="16"/>
          <w:szCs w:val="16"/>
        </w:rPr>
        <w:t>µ</w:t>
      </w:r>
      <w:r>
        <w:rPr>
          <w:rFonts w:ascii="Arial" w:eastAsia="Arial" w:hAnsi="Arial" w:cs="Arial"/>
          <w:i/>
          <w:spacing w:val="-22"/>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1</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sz w:val="24"/>
          <w:szCs w:val="24"/>
        </w:rPr>
        <w:t>)</w:t>
      </w:r>
      <w:r>
        <w:rPr>
          <w:rFonts w:ascii="Euclid" w:eastAsia="Euclid" w:hAnsi="Euclid" w:cs="Euclid"/>
          <w:spacing w:val="-27"/>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2"/>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2</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sz w:val="24"/>
          <w:szCs w:val="24"/>
        </w:rPr>
        <w:t>)</w:t>
      </w:r>
      <w:r>
        <w:rPr>
          <w:rFonts w:ascii="楷体" w:eastAsia="楷体" w:hAnsi="楷体" w:cs="楷体"/>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(iii)</w:t>
      </w:r>
      <w:r>
        <w:rPr>
          <w:rFonts w:ascii="Times New Roman" w:eastAsia="Times New Roman" w:hAnsi="Times New Roman" w:cs="Times New Roman"/>
          <w:i/>
          <w:spacing w:val="55"/>
          <w:sz w:val="24"/>
          <w:szCs w:val="24"/>
        </w:rPr>
        <w:t xml:space="preserve"> </w:t>
      </w:r>
      <w:r>
        <w:rPr>
          <w:rFonts w:ascii="楷体" w:eastAsia="楷体" w:hAnsi="楷体" w:cs="楷体"/>
          <w:sz w:val="24"/>
          <w:szCs w:val="24"/>
        </w:rPr>
        <w:t>若</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22"/>
          <w:position w:val="-3"/>
          <w:sz w:val="16"/>
          <w:szCs w:val="16"/>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8"/>
          <w:sz w:val="24"/>
          <w:szCs w:val="24"/>
        </w:rPr>
        <w:t xml:space="preserve"> </w:t>
      </w:r>
      <w:r>
        <w:rPr>
          <w:rFonts w:ascii="Arial" w:eastAsia="Arial" w:hAnsi="Arial" w:cs="Arial"/>
          <w:i/>
          <w:spacing w:val="4"/>
          <w:sz w:val="24"/>
          <w:szCs w:val="24"/>
        </w:rPr>
        <w:t>ϕ</w:t>
      </w:r>
      <w:r>
        <w:rPr>
          <w:rFonts w:ascii="Times New Roman" w:eastAsia="Times New Roman" w:hAnsi="Times New Roman" w:cs="Times New Roman"/>
          <w:spacing w:val="4"/>
          <w:position w:val="-3"/>
          <w:sz w:val="16"/>
          <w:szCs w:val="16"/>
        </w:rPr>
        <w:t>2</w:t>
      </w:r>
      <w:r>
        <w:rPr>
          <w:rFonts w:ascii="楷体" w:eastAsia="楷体" w:hAnsi="楷体" w:cs="楷体"/>
          <w:spacing w:val="4"/>
          <w:sz w:val="24"/>
          <w:szCs w:val="24"/>
        </w:rPr>
        <w:t>，则</w:t>
      </w:r>
      <w:r>
        <w:rPr>
          <w:rFonts w:ascii="Times New Roman" w:eastAsia="Times New Roman" w:hAnsi="Times New Roman" w:cs="Times New Roman"/>
          <w:spacing w:val="4"/>
          <w:sz w:val="24"/>
          <w:szCs w:val="24"/>
        </w:rPr>
        <w:t>F</w:t>
      </w:r>
      <w:r>
        <w:rPr>
          <w:rFonts w:ascii="Arial" w:eastAsia="Arial" w:hAnsi="Arial" w:cs="Arial"/>
          <w:i/>
          <w:spacing w:val="4"/>
          <w:position w:val="-3"/>
          <w:sz w:val="16"/>
          <w:szCs w:val="16"/>
        </w:rPr>
        <w:t>µ</w:t>
      </w:r>
      <w:r>
        <w:rPr>
          <w:rFonts w:ascii="Arial" w:eastAsia="Arial" w:hAnsi="Arial" w:cs="Arial"/>
          <w:i/>
          <w:spacing w:val="-23"/>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1</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2"/>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3"/>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2</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楷体" w:eastAsia="楷体" w:hAnsi="楷体" w:cs="楷体"/>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(iv)</w:t>
      </w:r>
      <w:r>
        <w:rPr>
          <w:rFonts w:ascii="Times New Roman" w:eastAsia="Times New Roman" w:hAnsi="Times New Roman" w:cs="Times New Roman"/>
          <w:i/>
          <w:spacing w:val="47"/>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5"/>
          <w:position w:val="-3"/>
          <w:sz w:val="16"/>
          <w:szCs w:val="16"/>
        </w:rPr>
        <w:t xml:space="preserve"> </w:t>
      </w:r>
      <w:r>
        <w:rPr>
          <w:rFonts w:ascii="Euclid" w:eastAsia="Euclid" w:hAnsi="Euclid" w:cs="Euclid"/>
          <w:sz w:val="24"/>
          <w:szCs w:val="24"/>
        </w:rPr>
        <w:t>(</w:t>
      </w:r>
      <w:r>
        <w:rPr>
          <w:rFonts w:ascii="Arial" w:eastAsia="Arial" w:hAnsi="Arial" w:cs="Arial"/>
          <w:i/>
          <w:sz w:val="24"/>
          <w:szCs w:val="24"/>
        </w:rPr>
        <w:t>ψ</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3"/>
          <w:position w:val="-3"/>
          <w:sz w:val="16"/>
          <w:szCs w:val="16"/>
        </w:rPr>
        <w:t xml:space="preserve"> </w:t>
      </w:r>
      <w:r>
        <w:rPr>
          <w:rFonts w:ascii="Cambria" w:eastAsia="Cambria" w:hAnsi="Cambria" w:cs="Cambria"/>
          <w:sz w:val="24"/>
          <w:szCs w:val="24"/>
        </w:rPr>
        <w:t>∨</w:t>
      </w:r>
      <w:r>
        <w:rPr>
          <w:rFonts w:ascii="Cambria" w:eastAsia="Cambria" w:hAnsi="Cambria" w:cs="Cambria"/>
          <w:spacing w:val="-25"/>
          <w:sz w:val="24"/>
          <w:szCs w:val="24"/>
        </w:rPr>
        <w:t xml:space="preserve"> </w:t>
      </w:r>
      <w:r>
        <w:rPr>
          <w:rFonts w:ascii="Arial" w:eastAsia="Arial" w:hAnsi="Arial" w:cs="Arial"/>
          <w:i/>
          <w:spacing w:val="6"/>
          <w:sz w:val="24"/>
          <w:szCs w:val="24"/>
        </w:rPr>
        <w:t>ψ</w:t>
      </w:r>
      <w:r>
        <w:rPr>
          <w:rFonts w:ascii="Times New Roman" w:eastAsia="Times New Roman" w:hAnsi="Times New Roman" w:cs="Times New Roman"/>
          <w:spacing w:val="6"/>
          <w:position w:val="-3"/>
          <w:sz w:val="16"/>
          <w:szCs w:val="16"/>
        </w:rPr>
        <w:t>2</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34"/>
          <w:sz w:val="24"/>
          <w:szCs w:val="24"/>
        </w:rPr>
        <w:t xml:space="preserve"> </w:t>
      </w:r>
      <w:r>
        <w:rPr>
          <w:rFonts w:ascii="Euclid" w:eastAsia="Euclid" w:hAnsi="Euclid" w:cs="Euclid"/>
          <w:sz w:val="24"/>
          <w:szCs w:val="24"/>
        </w:rPr>
        <w:t>)</w:t>
      </w:r>
      <w:r>
        <w:rPr>
          <w:rFonts w:ascii="Euclid" w:eastAsia="Euclid" w:hAnsi="Euclid" w:cs="Euclid"/>
          <w:spacing w:val="-34"/>
          <w:sz w:val="24"/>
          <w:szCs w:val="24"/>
        </w:rPr>
        <w:t xml:space="preserve">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5"/>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ψ</w:t>
      </w:r>
      <w:r>
        <w:rPr>
          <w:rFonts w:ascii="Times New Roman" w:eastAsia="Times New Roman" w:hAnsi="Times New Roman" w:cs="Times New Roman"/>
          <w:spacing w:val="5"/>
          <w:position w:val="-3"/>
          <w:sz w:val="16"/>
          <w:szCs w:val="16"/>
        </w:rPr>
        <w:t>1</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34"/>
          <w:sz w:val="24"/>
          <w:szCs w:val="24"/>
        </w:rPr>
        <w:t xml:space="preserve"> </w:t>
      </w:r>
      <w:r>
        <w:rPr>
          <w:rFonts w:ascii="Euclid" w:eastAsia="Euclid" w:hAnsi="Euclid" w:cs="Euclid"/>
          <w:sz w:val="24"/>
          <w:szCs w:val="24"/>
        </w:rPr>
        <w:t>)</w:t>
      </w:r>
      <w:r>
        <w:rPr>
          <w:rFonts w:ascii="Euclid" w:eastAsia="Euclid" w:hAnsi="Euclid" w:cs="Euclid"/>
          <w:spacing w:val="-52"/>
          <w:sz w:val="24"/>
          <w:szCs w:val="24"/>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5"/>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ψ</w:t>
      </w:r>
      <w:r>
        <w:rPr>
          <w:rFonts w:ascii="Times New Roman" w:eastAsia="Times New Roman" w:hAnsi="Times New Roman" w:cs="Times New Roman"/>
          <w:spacing w:val="5"/>
          <w:position w:val="-3"/>
          <w:sz w:val="16"/>
          <w:szCs w:val="16"/>
        </w:rPr>
        <w:t>2</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34"/>
          <w:sz w:val="24"/>
          <w:szCs w:val="24"/>
        </w:rPr>
        <w:t xml:space="preserve"> </w:t>
      </w:r>
      <w:r>
        <w:rPr>
          <w:rFonts w:ascii="Euclid" w:eastAsia="Euclid" w:hAnsi="Euclid" w:cs="Euclid"/>
          <w:sz w:val="24"/>
          <w:szCs w:val="24"/>
        </w:rPr>
        <w:t>)</w:t>
      </w:r>
      <w:r>
        <w:rPr>
          <w:rFonts w:ascii="楷体" w:eastAsia="楷体" w:hAnsi="楷体" w:cs="楷体"/>
          <w:sz w:val="24"/>
          <w:szCs w:val="24"/>
        </w:rPr>
        <w:t>；</w:t>
      </w:r>
    </w:p>
    <w:p w:rsidR="00A115BF" w:rsidRDefault="00646F36">
      <w:pPr>
        <w:spacing w:line="383" w:lineRule="exact"/>
        <w:ind w:left="361"/>
        <w:jc w:val="both"/>
        <w:rPr>
          <w:rFonts w:ascii="楷体" w:eastAsia="楷体" w:hAnsi="楷体" w:cs="楷体"/>
          <w:sz w:val="24"/>
          <w:szCs w:val="24"/>
        </w:rPr>
      </w:pPr>
      <w:r>
        <w:rPr>
          <w:rFonts w:ascii="Times New Roman" w:eastAsia="Times New Roman" w:hAnsi="Times New Roman" w:cs="Times New Roman"/>
          <w:i/>
          <w:sz w:val="24"/>
          <w:szCs w:val="24"/>
        </w:rPr>
        <w:t>(v)</w:t>
      </w:r>
      <w:r>
        <w:rPr>
          <w:rFonts w:ascii="Times New Roman" w:eastAsia="Times New Roman" w:hAnsi="Times New Roman" w:cs="Times New Roman"/>
          <w:i/>
          <w:spacing w:val="45"/>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6"/>
          <w:position w:val="-3"/>
          <w:sz w:val="16"/>
          <w:szCs w:val="16"/>
        </w:rPr>
        <w:t xml:space="preserve"> </w:t>
      </w:r>
      <w:r>
        <w:rPr>
          <w:rFonts w:ascii="Euclid" w:eastAsia="Euclid" w:hAnsi="Euclid" w:cs="Euclid"/>
          <w:sz w:val="24"/>
          <w:szCs w:val="24"/>
        </w:rPr>
        <w:t>(</w:t>
      </w:r>
      <w:r>
        <w:rPr>
          <w:rFonts w:ascii="Arial" w:eastAsia="Arial" w:hAnsi="Arial" w:cs="Arial"/>
          <w:i/>
          <w:sz w:val="24"/>
          <w:szCs w:val="24"/>
        </w:rPr>
        <w:t>ψ</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4"/>
          <w:position w:val="-3"/>
          <w:sz w:val="16"/>
          <w:szCs w:val="16"/>
        </w:rPr>
        <w:t xml:space="preserve"> </w:t>
      </w:r>
      <w:r>
        <w:rPr>
          <w:rFonts w:ascii="Cambria" w:eastAsia="Cambria" w:hAnsi="Cambria" w:cs="Cambria"/>
          <w:sz w:val="24"/>
          <w:szCs w:val="24"/>
        </w:rPr>
        <w:t>∧</w:t>
      </w:r>
      <w:r>
        <w:rPr>
          <w:rFonts w:ascii="Cambria" w:eastAsia="Cambria" w:hAnsi="Cambria" w:cs="Cambria"/>
          <w:spacing w:val="-25"/>
          <w:sz w:val="24"/>
          <w:szCs w:val="24"/>
        </w:rPr>
        <w:t xml:space="preserve"> </w:t>
      </w:r>
      <w:r>
        <w:rPr>
          <w:rFonts w:ascii="Arial" w:eastAsia="Arial" w:hAnsi="Arial" w:cs="Arial"/>
          <w:i/>
          <w:spacing w:val="6"/>
          <w:sz w:val="24"/>
          <w:szCs w:val="24"/>
        </w:rPr>
        <w:t>ψ</w:t>
      </w:r>
      <w:r>
        <w:rPr>
          <w:rFonts w:ascii="Times New Roman" w:eastAsia="Times New Roman" w:hAnsi="Times New Roman" w:cs="Times New Roman"/>
          <w:spacing w:val="6"/>
          <w:position w:val="-3"/>
          <w:sz w:val="16"/>
          <w:szCs w:val="16"/>
        </w:rPr>
        <w:t>2</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35"/>
          <w:sz w:val="24"/>
          <w:szCs w:val="24"/>
        </w:rPr>
        <w:t xml:space="preserve"> </w:t>
      </w:r>
      <w:r>
        <w:rPr>
          <w:rFonts w:ascii="Euclid" w:eastAsia="Euclid" w:hAnsi="Euclid" w:cs="Euclid"/>
          <w:sz w:val="24"/>
          <w:szCs w:val="24"/>
        </w:rPr>
        <w:t>)</w:t>
      </w:r>
      <w:r>
        <w:rPr>
          <w:rFonts w:ascii="Euclid" w:eastAsia="Euclid" w:hAnsi="Euclid" w:cs="Euclid"/>
          <w:spacing w:val="-35"/>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30"/>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6"/>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ψ</w:t>
      </w:r>
      <w:r>
        <w:rPr>
          <w:rFonts w:ascii="Times New Roman" w:eastAsia="Times New Roman" w:hAnsi="Times New Roman" w:cs="Times New Roman"/>
          <w:spacing w:val="5"/>
          <w:position w:val="-3"/>
          <w:sz w:val="16"/>
          <w:szCs w:val="16"/>
        </w:rPr>
        <w:t>1</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35"/>
          <w:sz w:val="24"/>
          <w:szCs w:val="24"/>
        </w:rPr>
        <w:t xml:space="preserve"> </w:t>
      </w:r>
      <w:r>
        <w:rPr>
          <w:rFonts w:ascii="Euclid" w:eastAsia="Euclid" w:hAnsi="Euclid" w:cs="Euclid"/>
          <w:sz w:val="24"/>
          <w:szCs w:val="24"/>
        </w:rPr>
        <w:t>)</w:t>
      </w:r>
      <w:r>
        <w:rPr>
          <w:rFonts w:ascii="Euclid" w:eastAsia="Euclid" w:hAnsi="Euclid" w:cs="Euclid"/>
          <w:spacing w:val="-52"/>
          <w:sz w:val="24"/>
          <w:szCs w:val="24"/>
        </w:rPr>
        <w:t xml:space="preserve"> </w:t>
      </w:r>
      <w:r>
        <w:rPr>
          <w:rFonts w:ascii="Cambria" w:eastAsia="Cambria" w:hAnsi="Cambria" w:cs="Cambria"/>
          <w:sz w:val="24"/>
          <w:szCs w:val="24"/>
        </w:rPr>
        <w:t>∧</w:t>
      </w:r>
      <w:r>
        <w:rPr>
          <w:rFonts w:ascii="Cambria" w:eastAsia="Cambria" w:hAnsi="Cambria" w:cs="Cambria"/>
          <w:spacing w:val="-20"/>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6"/>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ψ</w:t>
      </w:r>
      <w:r>
        <w:rPr>
          <w:rFonts w:ascii="Times New Roman" w:eastAsia="Times New Roman" w:hAnsi="Times New Roman" w:cs="Times New Roman"/>
          <w:spacing w:val="5"/>
          <w:position w:val="-3"/>
          <w:sz w:val="16"/>
          <w:szCs w:val="16"/>
        </w:rPr>
        <w:t>2</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35"/>
          <w:sz w:val="24"/>
          <w:szCs w:val="24"/>
        </w:rPr>
        <w:t xml:space="preserve"> </w:t>
      </w:r>
      <w:r>
        <w:rPr>
          <w:rFonts w:ascii="Euclid" w:eastAsia="Euclid" w:hAnsi="Euclid" w:cs="Euclid"/>
          <w:sz w:val="24"/>
          <w:szCs w:val="24"/>
        </w:rPr>
        <w:t>)</w:t>
      </w:r>
      <w:r>
        <w:rPr>
          <w:rFonts w:ascii="楷体" w:eastAsia="楷体" w:hAnsi="楷体" w:cs="楷体"/>
          <w:sz w:val="24"/>
          <w:szCs w:val="24"/>
        </w:rPr>
        <w:t>；</w:t>
      </w:r>
    </w:p>
    <w:p w:rsidR="00A115BF" w:rsidRDefault="00A115BF">
      <w:pPr>
        <w:spacing w:line="383" w:lineRule="exact"/>
        <w:jc w:val="both"/>
        <w:rPr>
          <w:rFonts w:ascii="楷体" w:eastAsia="楷体" w:hAnsi="楷体" w:cs="楷体"/>
          <w:sz w:val="24"/>
          <w:szCs w:val="24"/>
        </w:rPr>
        <w:sectPr w:rsidR="00A115BF">
          <w:headerReference w:type="default" r:id="rId103"/>
          <w:footerReference w:type="default" r:id="rId104"/>
          <w:pgSz w:w="11910" w:h="16840"/>
          <w:pgMar w:top="1460" w:right="1320" w:bottom="1360" w:left="1280" w:header="1198" w:footer="1160" w:gutter="0"/>
          <w:pgNumType w:start="66"/>
          <w:cols w:space="720"/>
        </w:sectPr>
      </w:pPr>
    </w:p>
    <w:p w:rsidR="00A115BF" w:rsidRDefault="00A115BF">
      <w:pPr>
        <w:spacing w:before="4"/>
        <w:rPr>
          <w:rFonts w:ascii="楷体" w:eastAsia="楷体" w:hAnsi="楷体" w:cs="楷体"/>
          <w:sz w:val="20"/>
          <w:szCs w:val="20"/>
        </w:rPr>
      </w:pPr>
    </w:p>
    <w:p w:rsidR="00A115BF" w:rsidRDefault="00646F36">
      <w:pPr>
        <w:spacing w:before="26"/>
        <w:ind w:left="160" w:right="53" w:firstLine="134"/>
        <w:rPr>
          <w:rFonts w:ascii="楷体" w:eastAsia="楷体" w:hAnsi="楷体" w:cs="楷体"/>
          <w:sz w:val="24"/>
          <w:szCs w:val="24"/>
        </w:rPr>
      </w:pPr>
      <w:r>
        <w:rPr>
          <w:rFonts w:ascii="Times New Roman" w:eastAsia="Times New Roman" w:hAnsi="Times New Roman" w:cs="Times New Roman"/>
          <w:i/>
          <w:sz w:val="24"/>
          <w:szCs w:val="24"/>
        </w:rPr>
        <w:t xml:space="preserve">(vi) </w:t>
      </w:r>
      <w:r>
        <w:rPr>
          <w:rFonts w:ascii="Times New Roman" w:eastAsia="Times New Roman" w:hAnsi="Times New Roman" w:cs="Times New Roman"/>
          <w:i/>
          <w:spacing w:val="9"/>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1"/>
          <w:position w:val="-3"/>
          <w:sz w:val="16"/>
          <w:szCs w:val="16"/>
        </w:rPr>
        <w:t xml:space="preserve"> </w:t>
      </w:r>
      <w:r>
        <w:rPr>
          <w:rFonts w:ascii="Euclid" w:eastAsia="Euclid" w:hAnsi="Euclid" w:cs="Euclid"/>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5"/>
          <w:position w:val="-3"/>
          <w:sz w:val="16"/>
          <w:szCs w:val="16"/>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Arial" w:eastAsia="Arial" w:hAnsi="Arial" w:cs="Arial"/>
          <w:i/>
          <w:spacing w:val="6"/>
          <w:sz w:val="24"/>
          <w:szCs w:val="24"/>
        </w:rPr>
        <w:t>ϕ</w:t>
      </w:r>
      <w:r>
        <w:rPr>
          <w:rFonts w:ascii="Times New Roman" w:eastAsia="Times New Roman" w:hAnsi="Times New Roman" w:cs="Times New Roman"/>
          <w:spacing w:val="6"/>
          <w:position w:val="-3"/>
          <w:sz w:val="16"/>
          <w:szCs w:val="16"/>
        </w:rPr>
        <w:t>2</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z w:val="24"/>
          <w:szCs w:val="24"/>
        </w:rPr>
        <w:t>)</w:t>
      </w:r>
      <w:r>
        <w:rPr>
          <w:rFonts w:ascii="Euclid" w:eastAsia="Euclid" w:hAnsi="Euclid" w:cs="Euclid"/>
          <w:spacing w:val="-25"/>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1"/>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1</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z w:val="24"/>
          <w:szCs w:val="24"/>
        </w:rPr>
        <w:t>)</w:t>
      </w:r>
      <w:r>
        <w:rPr>
          <w:rFonts w:ascii="Euclid" w:eastAsia="Euclid" w:hAnsi="Euclid" w:cs="Euclid"/>
          <w:spacing w:val="-46"/>
          <w:sz w:val="24"/>
          <w:szCs w:val="24"/>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32"/>
          <w:position w:val="-3"/>
          <w:sz w:val="16"/>
          <w:szCs w:val="16"/>
        </w:rPr>
        <w:t xml:space="preserve"> </w:t>
      </w:r>
      <w:r>
        <w:rPr>
          <w:rFonts w:ascii="楷体" w:eastAsia="楷体" w:hAnsi="楷体" w:cs="楷体"/>
          <w:spacing w:val="3"/>
          <w:sz w:val="24"/>
          <w:szCs w:val="24"/>
        </w:rPr>
        <w:t>若</w:t>
      </w:r>
      <w:r>
        <w:rPr>
          <w:rFonts w:ascii="Times New Roman" w:eastAsia="Times New Roman" w:hAnsi="Times New Roman" w:cs="Times New Roman"/>
          <w:i/>
          <w:spacing w:val="3"/>
          <w:sz w:val="24"/>
          <w:szCs w:val="24"/>
        </w:rPr>
        <w:t>IR</w:t>
      </w:r>
      <w:r>
        <w:rPr>
          <w:rFonts w:ascii="Euclid" w:eastAsia="Euclid" w:hAnsi="Euclid" w:cs="Euclid"/>
          <w:spacing w:val="3"/>
          <w:sz w:val="24"/>
          <w:szCs w:val="24"/>
        </w:rPr>
        <w:t>(</w:t>
      </w:r>
      <w:r>
        <w:rPr>
          <w:rFonts w:ascii="Arial" w:eastAsia="Arial" w:hAnsi="Arial" w:cs="Arial"/>
          <w:i/>
          <w:spacing w:val="3"/>
          <w:sz w:val="24"/>
          <w:szCs w:val="24"/>
        </w:rPr>
        <w:t>ϕ</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pacing w:val="-12"/>
          <w:sz w:val="24"/>
          <w:szCs w:val="24"/>
        </w:rPr>
        <w:t>)</w:t>
      </w:r>
      <w:r>
        <w:rPr>
          <w:rFonts w:ascii="楷体" w:eastAsia="楷体" w:hAnsi="楷体" w:cs="楷体"/>
          <w:spacing w:val="-12"/>
          <w:sz w:val="24"/>
          <w:szCs w:val="24"/>
        </w:rPr>
        <w:t>。</w:t>
      </w:r>
    </w:p>
    <w:p w:rsidR="00A115BF" w:rsidRDefault="00646F36">
      <w:pPr>
        <w:spacing w:before="259" w:line="388" w:lineRule="exact"/>
        <w:ind w:left="160" w:right="53"/>
        <w:rPr>
          <w:rFonts w:ascii="Euclid" w:eastAsia="Euclid" w:hAnsi="Euclid" w:cs="Euclid"/>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pacing w:val="6"/>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2"/>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i/>
          <w:spacing w:val="2"/>
          <w:sz w:val="24"/>
          <w:szCs w:val="24"/>
        </w:rPr>
        <w:t>Mod</w:t>
      </w:r>
      <w:r>
        <w:rPr>
          <w:rFonts w:ascii="Euclid" w:eastAsia="Euclid" w:hAnsi="Euclid" w:cs="Euclid"/>
          <w:spacing w:val="2"/>
          <w:sz w:val="24"/>
          <w:szCs w:val="24"/>
        </w:rPr>
        <w:t>(</w:t>
      </w:r>
      <w:r>
        <w:rPr>
          <w:rFonts w:ascii="Times New Roman" w:eastAsia="Times New Roman" w:hAnsi="Times New Roman" w:cs="Times New Roman"/>
          <w:spacing w:val="2"/>
          <w:sz w:val="24"/>
          <w:szCs w:val="24"/>
        </w:rPr>
        <w:t>F</w:t>
      </w:r>
      <w:r>
        <w:rPr>
          <w:rFonts w:ascii="Arial" w:eastAsia="Arial" w:hAnsi="Arial" w:cs="Arial"/>
          <w:i/>
          <w:spacing w:val="2"/>
          <w:position w:val="-3"/>
          <w:sz w:val="16"/>
          <w:szCs w:val="16"/>
        </w:rPr>
        <w:t>µ</w:t>
      </w:r>
      <w:r>
        <w:rPr>
          <w:rFonts w:ascii="Arial" w:eastAsia="Arial" w:hAnsi="Arial" w:cs="Arial"/>
          <w:i/>
          <w:spacing w:val="-20"/>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z w:val="24"/>
          <w:szCs w:val="24"/>
        </w:rPr>
        <w:t>))</w:t>
      </w:r>
    </w:p>
    <w:p w:rsidR="00A115BF" w:rsidRDefault="00646F36">
      <w:pPr>
        <w:spacing w:line="388" w:lineRule="exact"/>
        <w:ind w:left="160" w:right="53"/>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24"/>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2"/>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Times New Roman" w:eastAsia="Times New Roman" w:hAnsi="Times New Roman" w:cs="Times New Roman"/>
          <w:i/>
          <w:spacing w:val="2"/>
          <w:sz w:val="24"/>
          <w:szCs w:val="24"/>
        </w:rPr>
        <w:t>Mod</w:t>
      </w:r>
      <w:r>
        <w:rPr>
          <w:rFonts w:ascii="Euclid" w:eastAsia="Euclid" w:hAnsi="Euclid" w:cs="Euclid"/>
          <w:spacing w:val="2"/>
          <w:sz w:val="24"/>
          <w:szCs w:val="24"/>
        </w:rPr>
        <w:t>(</w:t>
      </w:r>
      <w:r>
        <w:rPr>
          <w:rFonts w:ascii="Arial" w:eastAsia="Arial" w:hAnsi="Arial" w:cs="Arial"/>
          <w:i/>
          <w:spacing w:val="2"/>
          <w:sz w:val="24"/>
          <w:szCs w:val="24"/>
        </w:rPr>
        <w:t>ϕ</w:t>
      </w:r>
      <w:r>
        <w:rPr>
          <w:rFonts w:ascii="Euclid" w:eastAsia="Euclid" w:hAnsi="Euclid" w:cs="Euclid"/>
          <w:spacing w:val="2"/>
          <w:sz w:val="24"/>
          <w:szCs w:val="24"/>
        </w:rPr>
        <w:t>)</w:t>
      </w:r>
      <w:r>
        <w:rPr>
          <w:rFonts w:ascii="Euclid" w:eastAsia="Euclid" w:hAnsi="Euclid" w:cs="Euclid"/>
          <w:spacing w:val="-3"/>
          <w:sz w:val="24"/>
          <w:szCs w:val="24"/>
        </w:rPr>
        <w:t xml:space="preserve"> </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2"/>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31"/>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4"/>
          <w:sz w:val="24"/>
          <w:szCs w:val="24"/>
        </w:rPr>
        <w:t>v</w:t>
      </w:r>
      <w:r>
        <w:rPr>
          <w:rFonts w:ascii="Cambria" w:eastAsia="Cambria" w:hAnsi="Cambria" w:cs="Cambria"/>
          <w:spacing w:val="-4"/>
          <w:position w:val="9"/>
          <w:sz w:val="16"/>
          <w:szCs w:val="16"/>
        </w:rPr>
        <w:t>′</w:t>
      </w:r>
      <w:r>
        <w:rPr>
          <w:rFonts w:ascii="Euclid" w:eastAsia="Euclid" w:hAnsi="Euclid" w:cs="Euclid"/>
          <w:spacing w:val="-4"/>
          <w:sz w:val="24"/>
          <w:szCs w:val="24"/>
        </w:rPr>
        <w:t>)</w:t>
      </w:r>
      <w:r>
        <w:rPr>
          <w:rFonts w:ascii="宋体" w:eastAsia="宋体" w:hAnsi="宋体" w:cs="宋体"/>
          <w:spacing w:val="-4"/>
          <w:sz w:val="24"/>
          <w:szCs w:val="24"/>
        </w:rPr>
        <w:t>。</w:t>
      </w:r>
    </w:p>
    <w:p w:rsidR="00A115BF" w:rsidRDefault="00646F36">
      <w:pPr>
        <w:spacing w:before="31"/>
        <w:ind w:left="640" w:right="53"/>
        <w:rPr>
          <w:rFonts w:ascii="宋体" w:eastAsia="宋体" w:hAnsi="宋体" w:cs="宋体"/>
          <w:sz w:val="24"/>
          <w:szCs w:val="24"/>
        </w:rPr>
      </w:pPr>
      <w:r>
        <w:rPr>
          <w:rFonts w:ascii="宋体" w:eastAsia="宋体" w:hAnsi="宋体" w:cs="宋体"/>
          <w:sz w:val="24"/>
          <w:szCs w:val="24"/>
        </w:rPr>
        <w:t>因为</w:t>
      </w:r>
      <w:r>
        <w:rPr>
          <w:rFonts w:ascii="Arial" w:eastAsia="Arial" w:hAnsi="Arial" w:cs="Arial"/>
          <w:i/>
          <w:sz w:val="24"/>
          <w:szCs w:val="24"/>
        </w:rPr>
        <w:t>ϕ</w:t>
      </w:r>
      <w:r>
        <w:rPr>
          <w:rFonts w:ascii="Arial" w:eastAsia="Arial" w:hAnsi="Arial" w:cs="Arial"/>
          <w:i/>
          <w:spacing w:val="1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3"/>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9"/>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6"/>
          <w:sz w:val="24"/>
          <w:szCs w:val="24"/>
        </w:rPr>
        <w:t xml:space="preserve"> </w:t>
      </w:r>
      <w:r>
        <w:rPr>
          <w:rFonts w:ascii="Euclid" w:eastAsia="Euclid" w:hAnsi="Euclid" w:cs="Euclid"/>
          <w:sz w:val="24"/>
          <w:szCs w:val="24"/>
        </w:rPr>
        <w:t>)</w:t>
      </w:r>
      <w:r>
        <w:rPr>
          <w:rFonts w:ascii="宋体" w:eastAsia="宋体" w:hAnsi="宋体" w:cs="宋体"/>
          <w:sz w:val="24"/>
          <w:szCs w:val="24"/>
        </w:rPr>
        <w:t>，所以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0"/>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i/>
          <w:spacing w:val="2"/>
          <w:sz w:val="24"/>
          <w:szCs w:val="24"/>
        </w:rPr>
        <w:t>Mod</w:t>
      </w:r>
      <w:r>
        <w:rPr>
          <w:rFonts w:ascii="Euclid" w:eastAsia="Euclid" w:hAnsi="Euclid" w:cs="Euclid"/>
          <w:spacing w:val="2"/>
          <w:sz w:val="24"/>
          <w:szCs w:val="24"/>
        </w:rPr>
        <w:t>(</w:t>
      </w:r>
      <w:r>
        <w:rPr>
          <w:rFonts w:ascii="Arial" w:eastAsia="Arial" w:hAnsi="Arial" w:cs="Arial"/>
          <w:i/>
          <w:spacing w:val="2"/>
          <w:sz w:val="24"/>
          <w:szCs w:val="24"/>
        </w:rPr>
        <w:t>ϕ</w:t>
      </w:r>
      <w:r>
        <w:rPr>
          <w:rFonts w:ascii="Euclid" w:eastAsia="Euclid" w:hAnsi="Euclid" w:cs="Euclid"/>
          <w:spacing w:val="2"/>
          <w:sz w:val="24"/>
          <w:szCs w:val="24"/>
        </w:rPr>
        <w:t>)</w:t>
      </w:r>
      <w:r>
        <w:rPr>
          <w:rFonts w:ascii="Euclid" w:eastAsia="Euclid" w:hAnsi="Euclid" w:cs="Euclid"/>
          <w:spacing w:val="-12"/>
          <w:sz w:val="24"/>
          <w:szCs w:val="24"/>
        </w:rPr>
        <w:t xml:space="preserve"> </w:t>
      </w:r>
      <w:r>
        <w:rPr>
          <w:rFonts w:ascii="宋体" w:eastAsia="宋体" w:hAnsi="宋体" w:cs="宋体"/>
          <w:sz w:val="24"/>
          <w:szCs w:val="24"/>
        </w:rPr>
        <w:t>蕴涵</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0"/>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3"/>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9"/>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6"/>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A115BF">
      <w:pPr>
        <w:rPr>
          <w:rFonts w:ascii="宋体" w:eastAsia="宋体" w:hAnsi="宋体" w:cs="宋体"/>
          <w:sz w:val="31"/>
          <w:szCs w:val="31"/>
        </w:rPr>
      </w:pPr>
    </w:p>
    <w:p w:rsidR="00A115BF" w:rsidRDefault="00646F36">
      <w:pPr>
        <w:pStyle w:val="a3"/>
        <w:ind w:left="640" w:right="53"/>
        <w:rPr>
          <w:rFonts w:ascii="宋体" w:eastAsia="宋体" w:hAnsi="宋体" w:cs="宋体"/>
        </w:rPr>
      </w:pPr>
      <w:r>
        <w:t xml:space="preserve">(ii) </w:t>
      </w:r>
      <w:r>
        <w:rPr>
          <w:rFonts w:ascii="宋体" w:eastAsia="宋体" w:hAnsi="宋体" w:cs="宋体"/>
        </w:rPr>
        <w:t>和</w:t>
      </w:r>
      <w:r>
        <w:t>(iii)</w:t>
      </w:r>
      <w:r>
        <w:rPr>
          <w:spacing w:val="2"/>
        </w:rPr>
        <w:t xml:space="preserve"> </w:t>
      </w:r>
      <w:r>
        <w:rPr>
          <w:rFonts w:ascii="宋体" w:eastAsia="宋体" w:hAnsi="宋体" w:cs="宋体"/>
          <w:spacing w:val="-3"/>
        </w:rPr>
        <w:t>可以类似地证明。</w:t>
      </w:r>
    </w:p>
    <w:p w:rsidR="00A115BF" w:rsidRDefault="00646F36">
      <w:pPr>
        <w:spacing w:before="105" w:line="385" w:lineRule="exact"/>
        <w:ind w:left="640" w:right="53"/>
        <w:rPr>
          <w:rFonts w:ascii="Euclid" w:eastAsia="Euclid" w:hAnsi="Euclid" w:cs="Euclid"/>
          <w:sz w:val="24"/>
          <w:szCs w:val="24"/>
        </w:rPr>
      </w:pPr>
      <w:r>
        <w:rPr>
          <w:rFonts w:ascii="Times New Roman" w:eastAsia="Times New Roman" w:hAnsi="Times New Roman" w:cs="Times New Roman"/>
          <w:sz w:val="24"/>
          <w:szCs w:val="24"/>
        </w:rPr>
        <w:t>(iv)</w:t>
      </w:r>
      <w:r>
        <w:rPr>
          <w:rFonts w:ascii="Times New Roman" w:eastAsia="Times New Roman" w:hAnsi="Times New Roman" w:cs="Times New Roman"/>
          <w:spacing w:val="10"/>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9"/>
          <w:sz w:val="24"/>
          <w:szCs w:val="24"/>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Times New Roman" w:eastAsia="Times New Roman" w:hAnsi="Times New Roman" w:cs="Times New Roman"/>
          <w:i/>
          <w:spacing w:val="2"/>
          <w:sz w:val="24"/>
          <w:szCs w:val="24"/>
        </w:rPr>
        <w:t>Mod</w:t>
      </w:r>
      <w:r>
        <w:rPr>
          <w:rFonts w:ascii="Euclid" w:eastAsia="Euclid" w:hAnsi="Euclid" w:cs="Euclid"/>
          <w:spacing w:val="2"/>
          <w:sz w:val="24"/>
          <w:szCs w:val="24"/>
        </w:rPr>
        <w:t>(</w:t>
      </w:r>
      <w:r>
        <w:rPr>
          <w:rFonts w:ascii="Times New Roman" w:eastAsia="Times New Roman" w:hAnsi="Times New Roman" w:cs="Times New Roman"/>
          <w:spacing w:val="2"/>
          <w:sz w:val="24"/>
          <w:szCs w:val="24"/>
        </w:rPr>
        <w:t>F</w:t>
      </w:r>
      <w:r>
        <w:rPr>
          <w:rFonts w:ascii="Arial" w:eastAsia="Arial" w:hAnsi="Arial" w:cs="Arial"/>
          <w:i/>
          <w:spacing w:val="2"/>
          <w:position w:val="-3"/>
          <w:sz w:val="16"/>
          <w:szCs w:val="16"/>
        </w:rPr>
        <w:t>µ</w:t>
      </w:r>
      <w:r>
        <w:rPr>
          <w:rFonts w:ascii="Arial" w:eastAsia="Arial" w:hAnsi="Arial" w:cs="Arial"/>
          <w:i/>
          <w:spacing w:val="-19"/>
          <w:position w:val="-3"/>
          <w:sz w:val="16"/>
          <w:szCs w:val="16"/>
        </w:rPr>
        <w:t xml:space="preserve"> </w:t>
      </w:r>
      <w:r>
        <w:rPr>
          <w:rFonts w:ascii="Euclid" w:eastAsia="Euclid" w:hAnsi="Euclid" w:cs="Euclid"/>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0"/>
          <w:position w:val="-3"/>
          <w:sz w:val="16"/>
          <w:szCs w:val="16"/>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Arial" w:eastAsia="Arial" w:hAnsi="Arial" w:cs="Arial"/>
          <w:i/>
          <w:spacing w:val="6"/>
          <w:sz w:val="24"/>
          <w:szCs w:val="24"/>
        </w:rPr>
        <w:t>ϕ</w:t>
      </w:r>
      <w:r>
        <w:rPr>
          <w:rFonts w:ascii="Times New Roman" w:eastAsia="Times New Roman" w:hAnsi="Times New Roman" w:cs="Times New Roman"/>
          <w:spacing w:val="6"/>
          <w:position w:val="-3"/>
          <w:sz w:val="16"/>
          <w:szCs w:val="16"/>
        </w:rPr>
        <w:t>2</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25"/>
          <w:sz w:val="24"/>
          <w:szCs w:val="24"/>
        </w:rPr>
        <w:t xml:space="preserve"> </w:t>
      </w:r>
      <w:r>
        <w:rPr>
          <w:rFonts w:ascii="Euclid" w:eastAsia="Euclid" w:hAnsi="Euclid" w:cs="Euclid"/>
          <w:sz w:val="24"/>
          <w:szCs w:val="24"/>
        </w:rPr>
        <w:t>))</w:t>
      </w:r>
    </w:p>
    <w:p w:rsidR="00A115BF" w:rsidRDefault="00646F36">
      <w:pPr>
        <w:spacing w:line="374" w:lineRule="exact"/>
        <w:ind w:left="160" w:right="53"/>
        <w:rPr>
          <w:rFonts w:ascii="Times New Roman" w:eastAsia="Times New Roman" w:hAnsi="Times New Roman" w:cs="Times New Roman"/>
          <w:sz w:val="16"/>
          <w:szCs w:val="16"/>
        </w:rPr>
      </w:pPr>
      <w:r>
        <w:rPr>
          <w:rFonts w:ascii="Cambria" w:eastAsia="Cambria" w:hAnsi="Cambria" w:cs="Cambria"/>
          <w:sz w:val="24"/>
          <w:szCs w:val="24"/>
        </w:rPr>
        <w:t>⇔</w:t>
      </w:r>
      <w:r>
        <w:rPr>
          <w:rFonts w:ascii="Cambria" w:eastAsia="Cambria" w:hAnsi="Cambria" w:cs="Cambria"/>
          <w:spacing w:val="24"/>
          <w:sz w:val="24"/>
          <w:szCs w:val="24"/>
        </w:rPr>
        <w:t xml:space="preserve"> </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3"/>
          <w:sz w:val="24"/>
          <w:szCs w:val="24"/>
        </w:rPr>
        <w:t xml:space="preserve"> </w:t>
      </w:r>
      <w:r>
        <w:rPr>
          <w:rFonts w:ascii="Cambria" w:eastAsia="Cambria" w:hAnsi="Cambria" w:cs="Cambria"/>
          <w:sz w:val="24"/>
          <w:szCs w:val="24"/>
        </w:rPr>
        <w:t>∈</w:t>
      </w:r>
      <w:r>
        <w:rPr>
          <w:rFonts w:ascii="Cambria" w:eastAsia="Cambria" w:hAnsi="Cambria" w:cs="Cambria"/>
          <w:spacing w:val="24"/>
          <w:sz w:val="24"/>
          <w:szCs w:val="24"/>
        </w:rPr>
        <w:t xml:space="preserve"> </w:t>
      </w:r>
      <w:r>
        <w:rPr>
          <w:rFonts w:ascii="Times New Roman" w:eastAsia="Times New Roman" w:hAnsi="Times New Roman" w:cs="Times New Roman"/>
          <w:i/>
          <w:sz w:val="24"/>
          <w:szCs w:val="24"/>
        </w:rPr>
        <w:t>Mod</w:t>
      </w:r>
      <w:r>
        <w:rPr>
          <w:rFonts w:ascii="Euclid" w:eastAsia="Euclid" w:hAnsi="Euclid" w:cs="Euclid"/>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5"/>
          <w:position w:val="-3"/>
          <w:sz w:val="16"/>
          <w:szCs w:val="16"/>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2"/>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31"/>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3"/>
          <w:sz w:val="24"/>
          <w:szCs w:val="24"/>
        </w:rPr>
        <w:t xml:space="preserve"> </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2"/>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 xml:space="preserve">1 </w:t>
      </w:r>
      <w:r>
        <w:rPr>
          <w:rFonts w:ascii="Times New Roman" w:eastAsia="Times New Roman" w:hAnsi="Times New Roman" w:cs="Times New Roman"/>
          <w:spacing w:val="9"/>
          <w:position w:val="-3"/>
          <w:sz w:val="16"/>
          <w:szCs w:val="16"/>
        </w:rPr>
        <w:t xml:space="preserve"> </w:t>
      </w:r>
      <w:r>
        <w:rPr>
          <w:rFonts w:ascii="宋体" w:eastAsia="宋体" w:hAnsi="宋体" w:cs="宋体"/>
          <w:sz w:val="24"/>
          <w:szCs w:val="24"/>
        </w:rPr>
        <w:t>或</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2"/>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2"/>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2</w:t>
      </w:r>
    </w:p>
    <w:p w:rsidR="00A115BF" w:rsidRDefault="00646F36">
      <w:pPr>
        <w:spacing w:line="374" w:lineRule="exact"/>
        <w:ind w:left="160" w:right="53"/>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4"/>
          <w:sz w:val="24"/>
          <w:szCs w:val="24"/>
        </w:rPr>
        <w:t xml:space="preserve"> </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9"/>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13"/>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3"/>
          <w:sz w:val="24"/>
          <w:szCs w:val="24"/>
        </w:rPr>
        <w:t xml:space="preserve"> </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9"/>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9"/>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30"/>
          <w:position w:val="-3"/>
          <w:sz w:val="16"/>
          <w:szCs w:val="16"/>
        </w:rPr>
        <w:t xml:space="preserve"> </w:t>
      </w:r>
      <w:r>
        <w:rPr>
          <w:rFonts w:ascii="宋体" w:eastAsia="宋体" w:hAnsi="宋体" w:cs="宋体"/>
          <w:sz w:val="24"/>
          <w:szCs w:val="24"/>
        </w:rPr>
        <w:t>或</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9"/>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9"/>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2</w:t>
      </w:r>
      <w:r>
        <w:rPr>
          <w:rFonts w:ascii="宋体" w:eastAsia="宋体" w:hAnsi="宋体" w:cs="宋体"/>
          <w:sz w:val="24"/>
          <w:szCs w:val="24"/>
        </w:rPr>
        <w:t>，则存在</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9"/>
          <w:sz w:val="24"/>
          <w:szCs w:val="24"/>
        </w:rPr>
        <w:t xml:space="preserve">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Times New Roman" w:eastAsia="Times New Roman" w:hAnsi="Times New Roman" w:cs="Times New Roman"/>
          <w:i/>
          <w:spacing w:val="2"/>
          <w:sz w:val="24"/>
          <w:szCs w:val="24"/>
        </w:rPr>
        <w:t>Mod</w:t>
      </w:r>
      <w:r>
        <w:rPr>
          <w:rFonts w:ascii="Euclid" w:eastAsia="Euclid" w:hAnsi="Euclid" w:cs="Euclid"/>
          <w:spacing w:val="2"/>
          <w:sz w:val="24"/>
          <w:szCs w:val="24"/>
        </w:rPr>
        <w:t>(</w:t>
      </w:r>
      <w:r>
        <w:rPr>
          <w:rFonts w:ascii="Times New Roman" w:eastAsia="Times New Roman" w:hAnsi="Times New Roman" w:cs="Times New Roman"/>
          <w:spacing w:val="2"/>
          <w:sz w:val="24"/>
          <w:szCs w:val="24"/>
        </w:rPr>
        <w:t>F</w:t>
      </w:r>
      <w:r>
        <w:rPr>
          <w:rFonts w:ascii="Arial" w:eastAsia="Arial" w:hAnsi="Arial" w:cs="Arial"/>
          <w:i/>
          <w:spacing w:val="2"/>
          <w:position w:val="-3"/>
          <w:sz w:val="16"/>
          <w:szCs w:val="16"/>
        </w:rPr>
        <w:t>µ</w:t>
      </w:r>
      <w:r>
        <w:rPr>
          <w:rFonts w:ascii="Arial" w:eastAsia="Arial" w:hAnsi="Arial" w:cs="Arial"/>
          <w:i/>
          <w:spacing w:val="-16"/>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1</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2"/>
          <w:sz w:val="24"/>
          <w:szCs w:val="24"/>
        </w:rPr>
        <w:t xml:space="preserve"> </w:t>
      </w:r>
      <w:r>
        <w:rPr>
          <w:rFonts w:ascii="Euclid" w:eastAsia="Euclid" w:hAnsi="Euclid" w:cs="Euclid"/>
          <w:sz w:val="24"/>
          <w:szCs w:val="24"/>
        </w:rPr>
        <w:t>))</w:t>
      </w:r>
    </w:p>
    <w:p w:rsidR="00A115BF" w:rsidRDefault="00646F36">
      <w:pPr>
        <w:spacing w:line="374" w:lineRule="exact"/>
        <w:ind w:left="159" w:right="53"/>
        <w:rPr>
          <w:rFonts w:ascii="Euclid" w:eastAsia="Euclid" w:hAnsi="Euclid" w:cs="Euclid"/>
          <w:sz w:val="24"/>
          <w:szCs w:val="24"/>
        </w:rPr>
      </w:pP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9"/>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8"/>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1"/>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宋体" w:eastAsia="宋体" w:hAnsi="宋体" w:cs="宋体"/>
          <w:sz w:val="24"/>
          <w:szCs w:val="24"/>
        </w:rPr>
        <w:t>，或</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8"/>
          <w:sz w:val="24"/>
          <w:szCs w:val="24"/>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Times New Roman" w:eastAsia="Times New Roman" w:hAnsi="Times New Roman" w:cs="Times New Roman"/>
          <w:i/>
          <w:spacing w:val="2"/>
          <w:sz w:val="24"/>
          <w:szCs w:val="24"/>
        </w:rPr>
        <w:t>Mod</w:t>
      </w:r>
      <w:r>
        <w:rPr>
          <w:rFonts w:ascii="Euclid" w:eastAsia="Euclid" w:hAnsi="Euclid" w:cs="Euclid"/>
          <w:spacing w:val="2"/>
          <w:sz w:val="24"/>
          <w:szCs w:val="24"/>
        </w:rPr>
        <w:t>(</w:t>
      </w:r>
      <w:r>
        <w:rPr>
          <w:rFonts w:ascii="Times New Roman" w:eastAsia="Times New Roman" w:hAnsi="Times New Roman" w:cs="Times New Roman"/>
          <w:spacing w:val="2"/>
          <w:sz w:val="24"/>
          <w:szCs w:val="24"/>
        </w:rPr>
        <w:t>F</w:t>
      </w:r>
      <w:r>
        <w:rPr>
          <w:rFonts w:ascii="Arial" w:eastAsia="Arial" w:hAnsi="Arial" w:cs="Arial"/>
          <w:i/>
          <w:spacing w:val="2"/>
          <w:position w:val="-3"/>
          <w:sz w:val="16"/>
          <w:szCs w:val="16"/>
        </w:rPr>
        <w:t>µ</w:t>
      </w:r>
      <w:r>
        <w:rPr>
          <w:rFonts w:ascii="Arial" w:eastAsia="Arial" w:hAnsi="Arial" w:cs="Arial"/>
          <w:i/>
          <w:spacing w:val="-14"/>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2</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0"/>
          <w:sz w:val="24"/>
          <w:szCs w:val="24"/>
        </w:rPr>
        <w:t xml:space="preserve"> </w:t>
      </w:r>
      <w:r>
        <w:rPr>
          <w:rFonts w:ascii="Euclid" w:eastAsia="Euclid" w:hAnsi="Euclid" w:cs="Euclid"/>
          <w:sz w:val="24"/>
          <w:szCs w:val="24"/>
        </w:rPr>
        <w:t>))</w:t>
      </w:r>
      <w:r>
        <w:rPr>
          <w:rFonts w:ascii="Euclid" w:eastAsia="Euclid" w:hAnsi="Euclid" w:cs="Euclid"/>
          <w:spacing w:val="1"/>
          <w:sz w:val="24"/>
          <w:szCs w:val="24"/>
        </w:rPr>
        <w:t xml:space="preserve"> </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9"/>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8"/>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1"/>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p>
    <w:p w:rsidR="00A115BF" w:rsidRDefault="00646F36">
      <w:pPr>
        <w:spacing w:line="374" w:lineRule="exact"/>
        <w:ind w:left="159" w:right="53"/>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1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0"/>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4"/>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7"/>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1"/>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1</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r>
        <w:rPr>
          <w:rFonts w:ascii="宋体" w:eastAsia="宋体" w:hAnsi="宋体" w:cs="宋体"/>
          <w:sz w:val="24"/>
          <w:szCs w:val="24"/>
        </w:rPr>
        <w:t>或</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0"/>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4"/>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7"/>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1"/>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2</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p>
    <w:p w:rsidR="00A115BF" w:rsidRDefault="00646F36">
      <w:pPr>
        <w:spacing w:line="388" w:lineRule="exact"/>
        <w:ind w:left="640" w:right="53" w:hanging="481"/>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0"/>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0"/>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5"/>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8"/>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1"/>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1</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z w:val="24"/>
          <w:szCs w:val="24"/>
        </w:rPr>
        <w:t>)</w:t>
      </w:r>
      <w:r>
        <w:rPr>
          <w:rFonts w:ascii="Euclid" w:eastAsia="Euclid" w:hAnsi="Euclid" w:cs="Euclid"/>
          <w:spacing w:val="-46"/>
          <w:sz w:val="24"/>
          <w:szCs w:val="24"/>
        </w:rPr>
        <w:t xml:space="preserve"> </w:t>
      </w:r>
      <w:r>
        <w:rPr>
          <w:rFonts w:ascii="Cambria" w:eastAsia="Cambria" w:hAnsi="Cambria" w:cs="Cambria"/>
          <w:sz w:val="24"/>
          <w:szCs w:val="24"/>
        </w:rPr>
        <w:t>∨</w:t>
      </w:r>
      <w:r>
        <w:rPr>
          <w:rFonts w:ascii="Cambria" w:eastAsia="Cambria" w:hAnsi="Cambria" w:cs="Cambria"/>
          <w:spacing w:val="-12"/>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1"/>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2</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A115BF">
      <w:pPr>
        <w:rPr>
          <w:rFonts w:ascii="宋体" w:eastAsia="宋体" w:hAnsi="宋体" w:cs="宋体"/>
          <w:sz w:val="31"/>
          <w:szCs w:val="31"/>
        </w:rPr>
      </w:pPr>
    </w:p>
    <w:p w:rsidR="00A115BF" w:rsidRDefault="00646F36">
      <w:pPr>
        <w:pStyle w:val="a3"/>
        <w:ind w:left="640" w:right="53"/>
        <w:rPr>
          <w:rFonts w:ascii="宋体" w:eastAsia="宋体" w:hAnsi="宋体" w:cs="宋体"/>
        </w:rPr>
      </w:pPr>
      <w:r>
        <w:t>(v)</w:t>
      </w:r>
      <w:r>
        <w:rPr>
          <w:rFonts w:ascii="宋体" w:eastAsia="宋体" w:hAnsi="宋体" w:cs="宋体"/>
        </w:rPr>
        <w:t>可以像</w:t>
      </w:r>
      <w:r>
        <w:t>(iv)</w:t>
      </w:r>
      <w:r>
        <w:rPr>
          <w:rFonts w:ascii="宋体" w:eastAsia="宋体" w:hAnsi="宋体" w:cs="宋体"/>
        </w:rPr>
        <w:t>一样证明。</w:t>
      </w:r>
    </w:p>
    <w:p w:rsidR="00A115BF" w:rsidRDefault="00646F36">
      <w:pPr>
        <w:spacing w:before="105" w:line="385" w:lineRule="exact"/>
        <w:ind w:left="640" w:right="53"/>
        <w:rPr>
          <w:rFonts w:ascii="Euclid" w:eastAsia="Euclid" w:hAnsi="Euclid" w:cs="Euclid"/>
          <w:sz w:val="24"/>
          <w:szCs w:val="24"/>
        </w:rPr>
      </w:pPr>
      <w:r>
        <w:rPr>
          <w:rFonts w:ascii="Times New Roman" w:eastAsia="Times New Roman" w:hAnsi="Times New Roman" w:cs="Times New Roman"/>
          <w:sz w:val="24"/>
          <w:szCs w:val="24"/>
        </w:rPr>
        <w:t>(vi)</w:t>
      </w:r>
      <w:r>
        <w:rPr>
          <w:rFonts w:ascii="Times New Roman" w:eastAsia="Times New Roman" w:hAnsi="Times New Roman" w:cs="Times New Roman"/>
          <w:spacing w:val="8"/>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0"/>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3"/>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9"/>
          <w:position w:val="-3"/>
          <w:sz w:val="16"/>
          <w:szCs w:val="16"/>
        </w:rPr>
        <w:t xml:space="preserve"> </w:t>
      </w:r>
      <w:r>
        <w:rPr>
          <w:rFonts w:ascii="Euclid" w:eastAsia="Euclid" w:hAnsi="Euclid" w:cs="Euclid"/>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9"/>
          <w:position w:val="-3"/>
          <w:sz w:val="16"/>
          <w:szCs w:val="16"/>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Arial" w:eastAsia="Arial" w:hAnsi="Arial" w:cs="Arial"/>
          <w:i/>
          <w:spacing w:val="6"/>
          <w:sz w:val="24"/>
          <w:szCs w:val="24"/>
        </w:rPr>
        <w:t>ϕ</w:t>
      </w:r>
      <w:r>
        <w:rPr>
          <w:rFonts w:ascii="Times New Roman" w:eastAsia="Times New Roman" w:hAnsi="Times New Roman" w:cs="Times New Roman"/>
          <w:spacing w:val="6"/>
          <w:position w:val="-3"/>
          <w:sz w:val="16"/>
          <w:szCs w:val="16"/>
        </w:rPr>
        <w:t>2</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26"/>
          <w:sz w:val="24"/>
          <w:szCs w:val="24"/>
        </w:rPr>
        <w:t xml:space="preserve"> </w:t>
      </w:r>
      <w:r>
        <w:rPr>
          <w:rFonts w:ascii="Euclid" w:eastAsia="Euclid" w:hAnsi="Euclid" w:cs="Euclid"/>
          <w:sz w:val="24"/>
          <w:szCs w:val="24"/>
        </w:rPr>
        <w:t>)</w:t>
      </w:r>
    </w:p>
    <w:p w:rsidR="00A115BF" w:rsidRDefault="00646F36">
      <w:pPr>
        <w:spacing w:line="374" w:lineRule="exact"/>
        <w:ind w:left="159" w:right="53"/>
        <w:rPr>
          <w:rFonts w:ascii="Times New Roman" w:eastAsia="Times New Roman" w:hAnsi="Times New Roman" w:cs="Times New Roman"/>
          <w:sz w:val="16"/>
          <w:szCs w:val="16"/>
        </w:rPr>
      </w:pPr>
      <w:r>
        <w:rPr>
          <w:rFonts w:ascii="Cambria" w:eastAsia="Cambria" w:hAnsi="Cambria" w:cs="Cambria"/>
          <w:sz w:val="24"/>
          <w:szCs w:val="24"/>
        </w:rPr>
        <w:t>⇔</w:t>
      </w:r>
      <w:r>
        <w:rPr>
          <w:rFonts w:ascii="Cambria" w:eastAsia="Cambria" w:hAnsi="Cambria" w:cs="Cambria"/>
          <w:spacing w:val="23"/>
          <w:sz w:val="24"/>
          <w:szCs w:val="24"/>
        </w:rPr>
        <w:t xml:space="preserve"> </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2"/>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30"/>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4"/>
          <w:sz w:val="24"/>
          <w:szCs w:val="24"/>
        </w:rPr>
        <w:t xml:space="preserve"> </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2"/>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5"/>
          <w:position w:val="-3"/>
          <w:sz w:val="16"/>
          <w:szCs w:val="16"/>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2</w:t>
      </w:r>
    </w:p>
    <w:p w:rsidR="00A115BF" w:rsidRDefault="00646F36">
      <w:pPr>
        <w:spacing w:line="374" w:lineRule="exact"/>
        <w:ind w:left="159" w:right="53"/>
        <w:rPr>
          <w:rFonts w:ascii="Times New Roman" w:eastAsia="Times New Roman" w:hAnsi="Times New Roman" w:cs="Times New Roman"/>
          <w:sz w:val="16"/>
          <w:szCs w:val="16"/>
        </w:rPr>
      </w:pPr>
      <w:r>
        <w:rPr>
          <w:rFonts w:ascii="Cambria" w:eastAsia="Cambria" w:hAnsi="Cambria" w:cs="Cambria"/>
          <w:sz w:val="24"/>
          <w:szCs w:val="24"/>
        </w:rPr>
        <w:t>⇔</w:t>
      </w:r>
      <w:r>
        <w:rPr>
          <w:rFonts w:ascii="Cambria" w:eastAsia="Cambria" w:hAnsi="Cambria" w:cs="Cambria"/>
          <w:spacing w:val="22"/>
          <w:sz w:val="24"/>
          <w:szCs w:val="24"/>
        </w:rPr>
        <w:t xml:space="preserve"> </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3"/>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4"/>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28"/>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3"/>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5"/>
          <w:sz w:val="24"/>
          <w:szCs w:val="24"/>
        </w:rPr>
        <w:t xml:space="preserve"> </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3"/>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4"/>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4"/>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 xml:space="preserve">1 </w:t>
      </w:r>
      <w:r>
        <w:rPr>
          <w:rFonts w:ascii="Times New Roman" w:eastAsia="Times New Roman" w:hAnsi="Times New Roman" w:cs="Times New Roman"/>
          <w:spacing w:val="6"/>
          <w:position w:val="-3"/>
          <w:sz w:val="16"/>
          <w:szCs w:val="16"/>
        </w:rPr>
        <w:t xml:space="preserve"> </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3"/>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4"/>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4"/>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2</w:t>
      </w:r>
    </w:p>
    <w:p w:rsidR="00A115BF" w:rsidRDefault="00646F36">
      <w:pPr>
        <w:tabs>
          <w:tab w:val="left" w:pos="8106"/>
        </w:tabs>
        <w:spacing w:line="374" w:lineRule="exact"/>
        <w:ind w:left="159" w:right="53"/>
        <w:rPr>
          <w:rFonts w:ascii="Times New Roman" w:eastAsia="Times New Roman" w:hAnsi="Times New Roman" w:cs="Times New Roman"/>
          <w:sz w:val="24"/>
          <w:szCs w:val="24"/>
        </w:rPr>
      </w:pP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5"/>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0"/>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1</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z w:val="24"/>
          <w:szCs w:val="24"/>
        </w:rPr>
        <w:t>)</w:t>
      </w:r>
      <w:r>
        <w:rPr>
          <w:rFonts w:ascii="Euclid" w:eastAsia="Euclid" w:hAnsi="Euclid" w:cs="Euclid"/>
          <w:spacing w:val="-13"/>
          <w:sz w:val="24"/>
          <w:szCs w:val="24"/>
        </w:rPr>
        <w:t xml:space="preserve"> </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1"/>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2</w:t>
      </w:r>
      <w:r>
        <w:rPr>
          <w:rFonts w:ascii="Times New Roman" w:eastAsia="Times New Roman" w:hAnsi="Times New Roman" w:cs="Times New Roman"/>
          <w:position w:val="-3"/>
          <w:sz w:val="16"/>
          <w:szCs w:val="16"/>
        </w:rPr>
        <w:tab/>
      </w:r>
      <w:r>
        <w:rPr>
          <w:rFonts w:ascii="Times New Roman" w:eastAsia="Times New Roman" w:hAnsi="Times New Roman" w:cs="Times New Roman"/>
          <w:spacing w:val="3"/>
          <w:sz w:val="24"/>
          <w:szCs w:val="24"/>
        </w:rPr>
        <w:t>(IR</w:t>
      </w:r>
      <w:r>
        <w:rPr>
          <w:rFonts w:ascii="Euclid" w:eastAsia="Euclid" w:hAnsi="Euclid" w:cs="Euclid"/>
          <w:spacing w:val="3"/>
          <w:sz w:val="24"/>
          <w:szCs w:val="24"/>
        </w:rPr>
        <w:t>(</w:t>
      </w:r>
      <w:r>
        <w:rPr>
          <w:rFonts w:ascii="Arial" w:eastAsia="Arial" w:hAnsi="Arial" w:cs="Arial"/>
          <w:i/>
          <w:spacing w:val="3"/>
          <w:sz w:val="24"/>
          <w:szCs w:val="24"/>
        </w:rPr>
        <w:t>ϕ</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42"/>
          <w:sz w:val="24"/>
          <w:szCs w:val="24"/>
        </w:rPr>
        <w:t xml:space="preserve"> </w:t>
      </w:r>
      <w:r>
        <w:rPr>
          <w:rFonts w:ascii="Euclid" w:eastAsia="Euclid" w:hAnsi="Euclid" w:cs="Euclid"/>
          <w:sz w:val="24"/>
          <w:szCs w:val="24"/>
        </w:rPr>
        <w:t>)</w:t>
      </w:r>
      <w:r>
        <w:rPr>
          <w:rFonts w:ascii="Times New Roman" w:eastAsia="Times New Roman" w:hAnsi="Times New Roman" w:cs="Times New Roman"/>
          <w:sz w:val="24"/>
          <w:szCs w:val="24"/>
        </w:rPr>
        <w:t>)</w:t>
      </w:r>
    </w:p>
    <w:p w:rsidR="00A115BF" w:rsidRDefault="00646F36">
      <w:pPr>
        <w:spacing w:line="388" w:lineRule="exact"/>
        <w:ind w:left="159" w:right="53"/>
        <w:rPr>
          <w:rFonts w:ascii="宋体" w:eastAsia="宋体" w:hAnsi="宋体" w:cs="宋体"/>
          <w:sz w:val="24"/>
          <w:szCs w:val="24"/>
        </w:rPr>
      </w:pPr>
      <w:r>
        <w:rPr>
          <w:rFonts w:eastAsiaTheme="minorHAnsi"/>
        </w:rPr>
        <w:pict>
          <v:group id="_x0000_s1758" style="position:absolute;left:0;text-align:left;margin-left:514.6pt;margin-top:5pt;width:8pt;height:8.55pt;z-index:8080;mso-position-horizontal-relative:page" coordorigin="10292,100" coordsize="160,171">
            <v:group id="_x0000_s1765" style="position:absolute;left:10296;top:104;width:2;height:163" coordorigin="10296,104" coordsize="2,163">
              <v:shape id="_x0000_s1766" style="position:absolute;left:10296;top:104;width:2;height:163" coordorigin="10296,104" coordsize="0,163" path="m10296,266r,-162e" filled="f" strokeweight=".14042mm">
                <v:path arrowok="t"/>
              </v:shape>
            </v:group>
            <v:group id="_x0000_s1763" style="position:absolute;left:10300;top:108;width:145;height:2" coordorigin="10300,108" coordsize="145,2">
              <v:shape id="_x0000_s1764" style="position:absolute;left:10300;top:108;width:145;height:2" coordorigin="10300,108" coordsize="145,0" path="m10300,108r144,e" filled="f" strokeweight=".14042mm">
                <v:path arrowok="t"/>
              </v:shape>
            </v:group>
            <v:group id="_x0000_s1761" style="position:absolute;left:10300;top:262;width:145;height:2" coordorigin="10300,262" coordsize="145,2">
              <v:shape id="_x0000_s1762" style="position:absolute;left:10300;top:262;width:145;height:2" coordorigin="10300,262" coordsize="145,0" path="m10300,262r144,e" filled="f" strokeweight=".14042mm">
                <v:path arrowok="t"/>
              </v:shape>
            </v:group>
            <v:group id="_x0000_s1759" style="position:absolute;left:10448;top:104;width:2;height:163" coordorigin="10448,104" coordsize="2,163">
              <v:shape id="_x0000_s1760" style="position:absolute;left:10448;top:104;width:2;height:163" coordorigin="10448,104" coordsize="0,163" path="m10448,266r,-162e" filled="f" strokeweight=".14042mm">
                <v:path arrowok="t"/>
              </v:shape>
            </v:group>
            <w10:wrap anchorx="page"/>
          </v:group>
        </w:pict>
      </w:r>
      <w:r>
        <w:rPr>
          <w:rFonts w:ascii="Cambria" w:eastAsia="Cambria" w:hAnsi="Cambria" w:cs="Cambria"/>
          <w:sz w:val="24"/>
          <w:szCs w:val="24"/>
        </w:rPr>
        <w:t>⇔</w:t>
      </w:r>
      <w:r>
        <w:rPr>
          <w:rFonts w:ascii="Cambria" w:eastAsia="Cambria" w:hAnsi="Cambria" w:cs="Cambria"/>
          <w:spacing w:val="1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4"/>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0"/>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1</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z w:val="24"/>
          <w:szCs w:val="24"/>
        </w:rPr>
        <w:t>)</w:t>
      </w:r>
      <w:r>
        <w:rPr>
          <w:rFonts w:ascii="Euclid" w:eastAsia="Euclid" w:hAnsi="Euclid" w:cs="Euclid"/>
          <w:spacing w:val="-43"/>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2</w:t>
      </w:r>
      <w:r>
        <w:rPr>
          <w:rFonts w:ascii="宋体" w:eastAsia="宋体" w:hAnsi="宋体" w:cs="宋体"/>
          <w:spacing w:val="-5"/>
          <w:sz w:val="24"/>
          <w:szCs w:val="24"/>
        </w:rPr>
        <w:t>。</w:t>
      </w:r>
    </w:p>
    <w:p w:rsidR="00A115BF" w:rsidRDefault="00A115BF">
      <w:pPr>
        <w:spacing w:before="10"/>
        <w:rPr>
          <w:rFonts w:ascii="宋体" w:eastAsia="宋体" w:hAnsi="宋体" w:cs="宋体"/>
          <w:sz w:val="17"/>
          <w:szCs w:val="17"/>
        </w:rPr>
      </w:pPr>
    </w:p>
    <w:p w:rsidR="00A115BF" w:rsidRDefault="00646F36">
      <w:pPr>
        <w:pStyle w:val="a3"/>
        <w:spacing w:before="7" w:line="374" w:lineRule="exact"/>
        <w:ind w:left="159" w:right="53" w:firstLine="480"/>
        <w:rPr>
          <w:rFonts w:ascii="宋体" w:eastAsia="宋体" w:hAnsi="宋体" w:cs="宋体"/>
        </w:rPr>
      </w:pPr>
      <w:r>
        <w:rPr>
          <w:rFonts w:ascii="宋体" w:eastAsia="宋体" w:hAnsi="宋体" w:cs="宋体"/>
          <w:spacing w:val="3"/>
        </w:rPr>
        <w:t>命题</w:t>
      </w:r>
      <w:hyperlink w:anchor="_bookmark74" w:history="1">
        <w:r>
          <w:rPr>
            <w:spacing w:val="3"/>
          </w:rPr>
          <w:t>3.8</w:t>
        </w:r>
      </w:hyperlink>
      <w:r>
        <w:rPr>
          <w:spacing w:val="3"/>
        </w:rPr>
        <w:t>(i)</w:t>
      </w:r>
      <w:r>
        <w:rPr>
          <w:spacing w:val="49"/>
        </w:rPr>
        <w:t xml:space="preserve"> </w:t>
      </w:r>
      <w:r>
        <w:rPr>
          <w:rFonts w:ascii="宋体" w:eastAsia="宋体" w:hAnsi="宋体" w:cs="宋体"/>
          <w:spacing w:val="20"/>
        </w:rPr>
        <w:t>表明从一个</w:t>
      </w:r>
      <w:r>
        <w:rPr>
          <w:rFonts w:ascii="Arial" w:eastAsia="Arial" w:hAnsi="Arial" w:cs="Arial"/>
          <w:i/>
          <w:spacing w:val="20"/>
        </w:rPr>
        <w:t>µ</w:t>
      </w:r>
      <w:r>
        <w:rPr>
          <w:spacing w:val="20"/>
        </w:rPr>
        <w:t>-</w:t>
      </w:r>
      <w:r>
        <w:rPr>
          <w:rFonts w:ascii="宋体" w:eastAsia="宋体" w:hAnsi="宋体" w:cs="宋体"/>
          <w:spacing w:val="20"/>
        </w:rPr>
        <w:t>句子中遗忘一些原子命题不影响该句子的可满足性；</w:t>
      </w:r>
      <w:r>
        <w:rPr>
          <w:rFonts w:cs="Times New Roman"/>
        </w:rPr>
        <w:t xml:space="preserve"> </w:t>
      </w:r>
      <w:r>
        <w:rPr>
          <w:rFonts w:ascii="宋体" w:eastAsia="宋体" w:hAnsi="宋体" w:cs="宋体"/>
        </w:rPr>
        <w:t>从</w:t>
      </w:r>
      <w:r>
        <w:t>(ii)</w:t>
      </w:r>
      <w:r>
        <w:rPr>
          <w:rFonts w:ascii="宋体" w:eastAsia="宋体" w:hAnsi="宋体" w:cs="宋体"/>
        </w:rPr>
        <w:t>可以看出，如果两个句子是等价的，则他们遗忘相同原子命题得到</w:t>
      </w:r>
      <w:r>
        <w:rPr>
          <w:rFonts w:ascii="宋体" w:eastAsia="宋体" w:hAnsi="宋体" w:cs="宋体"/>
        </w:rPr>
        <w:t>的结果是等价</w:t>
      </w:r>
      <w:r>
        <w:rPr>
          <w:rFonts w:ascii="宋体" w:eastAsia="宋体" w:hAnsi="宋体" w:cs="宋体"/>
          <w:spacing w:val="-59"/>
        </w:rPr>
        <w:t xml:space="preserve"> </w:t>
      </w:r>
      <w:r>
        <w:rPr>
          <w:rFonts w:ascii="宋体" w:eastAsia="宋体" w:hAnsi="宋体" w:cs="宋体"/>
          <w:spacing w:val="3"/>
        </w:rPr>
        <w:t>的；</w:t>
      </w:r>
      <w:r>
        <w:rPr>
          <w:spacing w:val="3"/>
        </w:rPr>
        <w:t>(iv)</w:t>
      </w:r>
      <w:r>
        <w:rPr>
          <w:rFonts w:ascii="宋体" w:eastAsia="宋体" w:hAnsi="宋体" w:cs="宋体"/>
          <w:spacing w:val="3"/>
        </w:rPr>
        <w:t>指出析取公式</w:t>
      </w:r>
      <w:r>
        <w:rPr>
          <w:rFonts w:ascii="Arial" w:eastAsia="Arial" w:hAnsi="Arial" w:cs="Arial"/>
          <w:i/>
          <w:spacing w:val="3"/>
        </w:rPr>
        <w:t>ϕ</w:t>
      </w:r>
      <w:r>
        <w:rPr>
          <w:spacing w:val="3"/>
          <w:position w:val="-3"/>
          <w:sz w:val="16"/>
          <w:szCs w:val="16"/>
        </w:rPr>
        <w:t xml:space="preserve">1 </w:t>
      </w:r>
      <w:r>
        <w:rPr>
          <w:rFonts w:ascii="Cambria" w:eastAsia="Cambria" w:hAnsi="Cambria" w:cs="Cambria"/>
        </w:rPr>
        <w:t xml:space="preserve">∨ </w:t>
      </w:r>
      <w:r>
        <w:rPr>
          <w:rFonts w:ascii="Arial" w:eastAsia="Arial" w:hAnsi="Arial" w:cs="Arial"/>
          <w:i/>
          <w:spacing w:val="7"/>
        </w:rPr>
        <w:t>ϕ</w:t>
      </w:r>
      <w:r>
        <w:rPr>
          <w:spacing w:val="7"/>
          <w:position w:val="-3"/>
          <w:sz w:val="16"/>
          <w:szCs w:val="16"/>
        </w:rPr>
        <w:t>2</w:t>
      </w:r>
      <w:r>
        <w:rPr>
          <w:rFonts w:ascii="宋体" w:eastAsia="宋体" w:hAnsi="宋体" w:cs="宋体"/>
          <w:spacing w:val="7"/>
        </w:rPr>
        <w:t>的遗忘可以由分开计算遗忘后在析取而得到；而正如</w:t>
      </w:r>
      <w:r>
        <w:rPr>
          <w:spacing w:val="7"/>
        </w:rPr>
        <w:t>(v)</w:t>
      </w:r>
      <w:r>
        <w:rPr>
          <w:spacing w:val="-29"/>
        </w:rPr>
        <w:t xml:space="preserve"> </w:t>
      </w:r>
      <w:r>
        <w:rPr>
          <w:rFonts w:ascii="宋体" w:eastAsia="宋体" w:hAnsi="宋体" w:cs="宋体"/>
          <w:spacing w:val="8"/>
        </w:rPr>
        <w:t>中指出的那样，合取公式</w:t>
      </w:r>
      <w:r>
        <w:rPr>
          <w:rFonts w:ascii="Arial" w:eastAsia="Arial" w:hAnsi="Arial" w:cs="Arial"/>
          <w:i/>
          <w:spacing w:val="8"/>
        </w:rPr>
        <w:t>ψ</w:t>
      </w:r>
      <w:r>
        <w:rPr>
          <w:spacing w:val="8"/>
          <w:position w:val="-3"/>
          <w:sz w:val="16"/>
          <w:szCs w:val="16"/>
        </w:rPr>
        <w:t xml:space="preserve">1 </w:t>
      </w:r>
      <w:r>
        <w:rPr>
          <w:rFonts w:ascii="Cambria" w:eastAsia="Cambria" w:hAnsi="Cambria" w:cs="Cambria"/>
        </w:rPr>
        <w:t>∧</w:t>
      </w:r>
      <w:r>
        <w:rPr>
          <w:rFonts w:ascii="Cambria" w:eastAsia="Cambria" w:hAnsi="Cambria" w:cs="Cambria"/>
          <w:spacing w:val="-14"/>
        </w:rPr>
        <w:t xml:space="preserve"> </w:t>
      </w:r>
      <w:r>
        <w:rPr>
          <w:rFonts w:ascii="Arial" w:eastAsia="Arial" w:hAnsi="Arial" w:cs="Arial"/>
          <w:i/>
          <w:spacing w:val="10"/>
        </w:rPr>
        <w:t>ψ</w:t>
      </w:r>
      <w:r>
        <w:rPr>
          <w:spacing w:val="10"/>
          <w:position w:val="-3"/>
          <w:sz w:val="16"/>
          <w:szCs w:val="16"/>
        </w:rPr>
        <w:t>2</w:t>
      </w:r>
      <w:r>
        <w:rPr>
          <w:rFonts w:ascii="宋体" w:eastAsia="宋体" w:hAnsi="宋体" w:cs="宋体"/>
          <w:spacing w:val="10"/>
        </w:rPr>
        <w:t>的遗忘不能分别计算再合取，这甚至对于命题公式</w:t>
      </w:r>
      <w:r>
        <w:rPr>
          <w:rFonts w:ascii="宋体" w:eastAsia="宋体" w:hAnsi="宋体" w:cs="宋体"/>
          <w:spacing w:val="-118"/>
        </w:rPr>
        <w:t xml:space="preserve"> </w:t>
      </w:r>
      <w:r>
        <w:rPr>
          <w:rFonts w:ascii="宋体" w:eastAsia="宋体" w:hAnsi="宋体" w:cs="宋体"/>
          <w:spacing w:val="7"/>
        </w:rPr>
        <w:t>都是不成立。</w:t>
      </w:r>
      <w:r>
        <w:rPr>
          <w:rFonts w:ascii="宋体" w:eastAsia="宋体" w:hAnsi="宋体" w:cs="宋体"/>
          <w:spacing w:val="-74"/>
        </w:rPr>
        <w:t xml:space="preserve"> </w:t>
      </w:r>
      <w:r>
        <w:rPr>
          <w:rFonts w:ascii="宋体" w:eastAsia="宋体" w:hAnsi="宋体" w:cs="宋体"/>
          <w:spacing w:val="3"/>
        </w:rPr>
        <w:t>例：令</w:t>
      </w:r>
      <w:r>
        <w:rPr>
          <w:rFonts w:ascii="Arial" w:eastAsia="Arial" w:hAnsi="Arial" w:cs="Arial"/>
          <w:i/>
          <w:spacing w:val="3"/>
        </w:rPr>
        <w:t>ϕ</w:t>
      </w:r>
      <w:r>
        <w:rPr>
          <w:rFonts w:ascii="Arial" w:eastAsia="Arial" w:hAnsi="Arial" w:cs="Arial"/>
          <w:i/>
          <w:spacing w:val="42"/>
        </w:rPr>
        <w:t xml:space="preserve"> </w:t>
      </w:r>
      <w:r>
        <w:rPr>
          <w:rFonts w:ascii="Euclid" w:eastAsia="Euclid" w:hAnsi="Euclid" w:cs="Euclid"/>
        </w:rPr>
        <w:t>=</w:t>
      </w:r>
      <w:r>
        <w:rPr>
          <w:rFonts w:ascii="Euclid" w:eastAsia="Euclid" w:hAnsi="Euclid" w:cs="Euclid"/>
          <w:spacing w:val="27"/>
        </w:rPr>
        <w:t xml:space="preserve"> </w:t>
      </w:r>
      <w:r>
        <w:rPr>
          <w:rFonts w:cs="Times New Roman"/>
          <w:i/>
        </w:rPr>
        <w:t>p</w:t>
      </w:r>
      <w:r>
        <w:rPr>
          <w:rFonts w:cs="Times New Roman"/>
          <w:i/>
          <w:spacing w:val="-8"/>
        </w:rPr>
        <w:t xml:space="preserve"> </w:t>
      </w:r>
      <w:r>
        <w:rPr>
          <w:rFonts w:ascii="Cambria" w:eastAsia="Cambria" w:hAnsi="Cambria" w:cs="Cambria"/>
        </w:rPr>
        <w:t>∧</w:t>
      </w:r>
      <w:r>
        <w:rPr>
          <w:rFonts w:ascii="Cambria" w:eastAsia="Cambria" w:hAnsi="Cambria" w:cs="Cambria"/>
          <w:spacing w:val="-1"/>
        </w:rPr>
        <w:t xml:space="preserve"> </w:t>
      </w:r>
      <w:r>
        <w:rPr>
          <w:rFonts w:ascii="Euclid" w:eastAsia="Euclid" w:hAnsi="Euclid" w:cs="Euclid"/>
        </w:rPr>
        <w:t>(</w:t>
      </w:r>
      <w:r>
        <w:rPr>
          <w:rFonts w:cs="Times New Roman"/>
          <w:i/>
        </w:rPr>
        <w:t>q</w:t>
      </w:r>
      <w:r>
        <w:rPr>
          <w:rFonts w:cs="Times New Roman"/>
          <w:i/>
          <w:spacing w:val="-8"/>
        </w:rPr>
        <w:t xml:space="preserve"> </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spacing w:val="5"/>
        </w:rPr>
        <w:t>¬</w:t>
      </w:r>
      <w:r>
        <w:rPr>
          <w:rFonts w:cs="Times New Roman"/>
          <w:i/>
          <w:spacing w:val="5"/>
        </w:rPr>
        <w:t>p</w:t>
      </w:r>
      <w:r>
        <w:rPr>
          <w:rFonts w:ascii="Euclid" w:eastAsia="Euclid" w:hAnsi="Euclid" w:cs="Euclid"/>
          <w:spacing w:val="5"/>
        </w:rPr>
        <w:t>)</w:t>
      </w:r>
      <w:r>
        <w:rPr>
          <w:rFonts w:ascii="宋体" w:eastAsia="宋体" w:hAnsi="宋体" w:cs="宋体"/>
          <w:spacing w:val="5"/>
        </w:rPr>
        <w:t>，从</w:t>
      </w:r>
      <w:r>
        <w:rPr>
          <w:rFonts w:ascii="Arial" w:eastAsia="Arial" w:hAnsi="Arial" w:cs="Arial"/>
          <w:i/>
          <w:spacing w:val="5"/>
        </w:rPr>
        <w:t>ϕ</w:t>
      </w:r>
      <w:r>
        <w:rPr>
          <w:rFonts w:ascii="宋体" w:eastAsia="宋体" w:hAnsi="宋体" w:cs="宋体"/>
          <w:spacing w:val="5"/>
        </w:rPr>
        <w:t>中遗忘</w:t>
      </w:r>
      <w:r>
        <w:rPr>
          <w:rFonts w:cs="Times New Roman"/>
          <w:i/>
          <w:spacing w:val="5"/>
        </w:rPr>
        <w:t>p</w:t>
      </w:r>
      <w:r>
        <w:rPr>
          <w:rFonts w:ascii="宋体" w:eastAsia="宋体" w:hAnsi="宋体" w:cs="宋体"/>
          <w:spacing w:val="5"/>
        </w:rPr>
        <w:t>的结果为</w:t>
      </w:r>
      <w:r>
        <w:rPr>
          <w:rFonts w:cs="Times New Roman"/>
          <w:i/>
          <w:spacing w:val="5"/>
        </w:rPr>
        <w:t>q</w:t>
      </w:r>
      <w:r>
        <w:rPr>
          <w:rFonts w:ascii="宋体" w:eastAsia="宋体" w:hAnsi="宋体" w:cs="宋体"/>
          <w:spacing w:val="5"/>
        </w:rPr>
        <w:t>，但是</w:t>
      </w:r>
      <w:r>
        <w:rPr>
          <w:rFonts w:cs="Times New Roman"/>
          <w:i/>
          <w:spacing w:val="5"/>
        </w:rPr>
        <w:t>Forget</w:t>
      </w:r>
      <w:r>
        <w:rPr>
          <w:rFonts w:ascii="Euclid" w:eastAsia="Euclid" w:hAnsi="Euclid" w:cs="Euclid"/>
          <w:spacing w:val="5"/>
        </w:rPr>
        <w:t>(</w:t>
      </w:r>
      <w:r>
        <w:rPr>
          <w:rFonts w:cs="Times New Roman"/>
          <w:i/>
          <w:spacing w:val="5"/>
        </w:rPr>
        <w:t>p</w:t>
      </w:r>
      <w:r>
        <w:rPr>
          <w:rFonts w:ascii="Verdana" w:eastAsia="Verdana" w:hAnsi="Verdana" w:cs="Verdana"/>
          <w:i/>
          <w:spacing w:val="5"/>
        </w:rPr>
        <w:t>,</w:t>
      </w:r>
      <w:r>
        <w:rPr>
          <w:rFonts w:ascii="Verdana" w:eastAsia="Verdana" w:hAnsi="Verdana" w:cs="Verdana"/>
          <w:i/>
          <w:spacing w:val="-51"/>
        </w:rPr>
        <w:t xml:space="preserve"> </w:t>
      </w:r>
      <w:r>
        <w:rPr>
          <w:rFonts w:ascii="Cambria" w:eastAsia="Cambria" w:hAnsi="Cambria" w:cs="Cambria"/>
          <w:spacing w:val="3"/>
        </w:rPr>
        <w:t>{</w:t>
      </w:r>
      <w:r>
        <w:rPr>
          <w:rFonts w:cs="Times New Roman"/>
          <w:i/>
          <w:spacing w:val="3"/>
        </w:rPr>
        <w:t>p</w:t>
      </w:r>
      <w:r>
        <w:rPr>
          <w:rFonts w:ascii="Cambria" w:eastAsia="Cambria" w:hAnsi="Cambria" w:cs="Cambria"/>
          <w:spacing w:val="3"/>
        </w:rPr>
        <w:t>}</w:t>
      </w:r>
      <w:r>
        <w:rPr>
          <w:rFonts w:ascii="Euclid" w:eastAsia="Euclid" w:hAnsi="Euclid" w:cs="Euclid"/>
          <w:spacing w:val="3"/>
        </w:rPr>
        <w:t>)</w:t>
      </w:r>
      <w:r>
        <w:rPr>
          <w:rFonts w:ascii="Euclid" w:eastAsia="Euclid" w:hAnsi="Euclid" w:cs="Euclid"/>
          <w:spacing w:val="-28"/>
        </w:rPr>
        <w:t xml:space="preserve"> </w:t>
      </w:r>
      <w:r>
        <w:rPr>
          <w:rFonts w:ascii="Cambria" w:eastAsia="Cambria" w:hAnsi="Cambria" w:cs="Cambria"/>
        </w:rPr>
        <w:t>∧</w:t>
      </w:r>
      <w:r>
        <w:rPr>
          <w:rFonts w:ascii="Cambria" w:eastAsia="Cambria" w:hAnsi="Cambria" w:cs="Cambria"/>
          <w:spacing w:val="-3"/>
        </w:rPr>
        <w:t xml:space="preserve"> </w:t>
      </w:r>
      <w:r>
        <w:rPr>
          <w:rFonts w:cs="Times New Roman"/>
          <w:i/>
          <w:spacing w:val="-5"/>
        </w:rPr>
        <w:t>Forget</w:t>
      </w:r>
      <w:r>
        <w:rPr>
          <w:rFonts w:ascii="Euclid" w:eastAsia="Euclid" w:hAnsi="Euclid" w:cs="Euclid"/>
          <w:spacing w:val="-5"/>
        </w:rPr>
        <w:t>(</w:t>
      </w:r>
      <w:r>
        <w:rPr>
          <w:rFonts w:cs="Times New Roman"/>
          <w:i/>
          <w:spacing w:val="-5"/>
        </w:rPr>
        <w:t xml:space="preserve">q </w:t>
      </w:r>
      <w:r>
        <w:rPr>
          <w:rFonts w:ascii="Cambria" w:eastAsia="Cambria" w:hAnsi="Cambria" w:cs="Cambria"/>
        </w:rPr>
        <w:t xml:space="preserve">∨ </w:t>
      </w:r>
      <w:r>
        <w:rPr>
          <w:rFonts w:ascii="Cambria" w:eastAsia="Cambria" w:hAnsi="Cambria" w:cs="Cambria"/>
          <w:spacing w:val="4"/>
        </w:rPr>
        <w:t>¬</w:t>
      </w:r>
      <w:r>
        <w:rPr>
          <w:rFonts w:cs="Times New Roman"/>
          <w:i/>
          <w:spacing w:val="4"/>
        </w:rPr>
        <w:t>p</w:t>
      </w:r>
      <w:r>
        <w:rPr>
          <w:rFonts w:ascii="Verdana" w:eastAsia="Verdana" w:hAnsi="Verdana" w:cs="Verdana"/>
          <w:i/>
          <w:spacing w:val="4"/>
        </w:rPr>
        <w:t xml:space="preserve">, </w:t>
      </w:r>
      <w:r>
        <w:rPr>
          <w:rFonts w:ascii="Cambria" w:eastAsia="Cambria" w:hAnsi="Cambria" w:cs="Cambria"/>
          <w:spacing w:val="3"/>
        </w:rPr>
        <w:t>{</w:t>
      </w:r>
      <w:r>
        <w:rPr>
          <w:rFonts w:cs="Times New Roman"/>
          <w:i/>
          <w:spacing w:val="3"/>
        </w:rPr>
        <w:t>p</w:t>
      </w:r>
      <w:r>
        <w:rPr>
          <w:rFonts w:ascii="Cambria" w:eastAsia="Cambria" w:hAnsi="Cambria" w:cs="Cambria"/>
          <w:spacing w:val="3"/>
        </w:rPr>
        <w:t>}</w:t>
      </w:r>
      <w:r>
        <w:rPr>
          <w:rFonts w:ascii="Euclid" w:eastAsia="Euclid" w:hAnsi="Euclid" w:cs="Euclid"/>
          <w:spacing w:val="3"/>
        </w:rPr>
        <w:t xml:space="preserve">) </w:t>
      </w:r>
      <w:r>
        <w:rPr>
          <w:rFonts w:ascii="Cambria" w:eastAsia="Cambria" w:hAnsi="Cambria" w:cs="Cambria"/>
        </w:rPr>
        <w:t xml:space="preserve">≡ </w:t>
      </w:r>
      <w:r>
        <w:rPr>
          <w:rFonts w:ascii="Cambria" w:eastAsia="Cambria" w:hAnsi="Cambria" w:cs="Cambria"/>
          <w:spacing w:val="-10"/>
        </w:rPr>
        <w:t>⊤</w:t>
      </w:r>
      <w:r>
        <w:rPr>
          <w:rFonts w:ascii="宋体" w:eastAsia="宋体" w:hAnsi="宋体" w:cs="宋体"/>
          <w:spacing w:val="-10"/>
        </w:rPr>
        <w:t>。</w:t>
      </w:r>
      <w:r>
        <w:rPr>
          <w:rFonts w:ascii="宋体" w:eastAsia="宋体" w:hAnsi="宋体" w:cs="宋体"/>
          <w:spacing w:val="-107"/>
        </w:rPr>
        <w:t xml:space="preserve"> </w:t>
      </w:r>
      <w:r>
        <w:rPr>
          <w:rFonts w:ascii="宋体" w:eastAsia="宋体" w:hAnsi="宋体" w:cs="宋体"/>
          <w:spacing w:val="-3"/>
        </w:rPr>
        <w:t>显然二者不等价。</w:t>
      </w:r>
    </w:p>
    <w:p w:rsidR="00A115BF" w:rsidRDefault="00646F36">
      <w:pPr>
        <w:pStyle w:val="a3"/>
        <w:spacing w:before="78"/>
        <w:ind w:left="640" w:right="53"/>
        <w:rPr>
          <w:rFonts w:ascii="宋体" w:eastAsia="宋体" w:hAnsi="宋体" w:cs="宋体"/>
        </w:rPr>
      </w:pPr>
      <w:r>
        <w:rPr>
          <w:rFonts w:ascii="宋体" w:eastAsia="宋体" w:hAnsi="宋体" w:cs="宋体"/>
        </w:rPr>
        <w:t>下面是关于</w:t>
      </w:r>
      <w:r>
        <w:rPr>
          <w:rFonts w:ascii="Arial" w:eastAsia="Arial" w:hAnsi="Arial" w:cs="Arial"/>
          <w:i/>
        </w:rPr>
        <w:t>µ</w:t>
      </w:r>
      <w:r>
        <w:t>-</w:t>
      </w:r>
      <w:r>
        <w:rPr>
          <w:rFonts w:ascii="宋体" w:eastAsia="宋体" w:hAnsi="宋体" w:cs="宋体"/>
        </w:rPr>
        <w:t>演算下遗忘算子的其它性质。</w:t>
      </w:r>
    </w:p>
    <w:p w:rsidR="00A115BF" w:rsidRDefault="00A115BF">
      <w:pPr>
        <w:spacing w:before="4"/>
        <w:rPr>
          <w:rFonts w:ascii="宋体" w:eastAsia="宋体" w:hAnsi="宋体" w:cs="宋体"/>
          <w:sz w:val="20"/>
          <w:szCs w:val="20"/>
        </w:rPr>
      </w:pPr>
    </w:p>
    <w:p w:rsidR="00A115BF" w:rsidRDefault="00646F36">
      <w:pPr>
        <w:ind w:left="159"/>
        <w:jc w:val="both"/>
        <w:rPr>
          <w:rFonts w:ascii="楷体" w:eastAsia="楷体" w:hAnsi="楷体" w:cs="楷体"/>
          <w:sz w:val="24"/>
          <w:szCs w:val="24"/>
        </w:rPr>
      </w:pPr>
      <w:r>
        <w:rPr>
          <w:rFonts w:ascii="黑体" w:eastAsia="黑体" w:hAnsi="黑体" w:cs="黑体"/>
          <w:sz w:val="24"/>
          <w:szCs w:val="24"/>
        </w:rPr>
        <w:t>命题</w:t>
      </w:r>
      <w:r>
        <w:rPr>
          <w:rFonts w:ascii="黑体" w:eastAsia="黑体" w:hAnsi="黑体" w:cs="黑体"/>
          <w:spacing w:val="-55"/>
          <w:sz w:val="24"/>
          <w:szCs w:val="24"/>
        </w:rPr>
        <w:t xml:space="preserve"> </w:t>
      </w:r>
      <w:r>
        <w:rPr>
          <w:rFonts w:ascii="Times New Roman" w:eastAsia="Times New Roman" w:hAnsi="Times New Roman" w:cs="Times New Roman"/>
          <w:b/>
          <w:bCs/>
          <w:sz w:val="24"/>
          <w:szCs w:val="24"/>
        </w:rPr>
        <w:t>3.9</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分解性</w:t>
      </w:r>
      <w:r>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47"/>
          <w:sz w:val="24"/>
          <w:szCs w:val="24"/>
        </w:rPr>
        <w:t xml:space="preserve"> </w:t>
      </w:r>
      <w:r>
        <w:rPr>
          <w:rFonts w:ascii="楷体" w:eastAsia="楷体" w:hAnsi="楷体" w:cs="楷体"/>
          <w:spacing w:val="2"/>
          <w:sz w:val="24"/>
          <w:szCs w:val="24"/>
        </w:rPr>
        <w:t>给定</w:t>
      </w:r>
      <w:r>
        <w:rPr>
          <w:rFonts w:ascii="Arial" w:eastAsia="Arial" w:hAnsi="Arial" w:cs="Arial"/>
          <w:i/>
          <w:spacing w:val="2"/>
          <w:sz w:val="24"/>
          <w:szCs w:val="24"/>
        </w:rPr>
        <w:t>µ</w:t>
      </w:r>
      <w:r>
        <w:rPr>
          <w:rFonts w:ascii="Times New Roman" w:eastAsia="Times New Roman" w:hAnsi="Times New Roman" w:cs="Times New Roman"/>
          <w:i/>
          <w:spacing w:val="2"/>
          <w:sz w:val="24"/>
          <w:szCs w:val="24"/>
        </w:rPr>
        <w:t>-</w:t>
      </w:r>
      <w:r>
        <w:rPr>
          <w:rFonts w:ascii="楷体" w:eastAsia="楷体" w:hAnsi="楷体" w:cs="楷体"/>
          <w:spacing w:val="2"/>
          <w:sz w:val="24"/>
          <w:szCs w:val="24"/>
        </w:rPr>
        <w:t>句子</w:t>
      </w:r>
      <w:r>
        <w:rPr>
          <w:rFonts w:ascii="Arial" w:eastAsia="Arial" w:hAnsi="Arial" w:cs="Arial"/>
          <w:i/>
          <w:spacing w:val="2"/>
          <w:sz w:val="24"/>
          <w:szCs w:val="24"/>
        </w:rPr>
        <w:t>ϕ</w:t>
      </w:r>
      <w:r>
        <w:rPr>
          <w:rFonts w:ascii="楷体" w:eastAsia="楷体" w:hAnsi="楷体" w:cs="楷体"/>
          <w:spacing w:val="2"/>
          <w:sz w:val="24"/>
          <w:szCs w:val="24"/>
        </w:rPr>
        <w:t>、原子命题集</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28"/>
          <w:sz w:val="24"/>
          <w:szCs w:val="24"/>
        </w:rPr>
        <w:t xml:space="preserve"> </w:t>
      </w:r>
      <w:r>
        <w:rPr>
          <w:rFonts w:ascii="楷体" w:eastAsia="楷体" w:hAnsi="楷体" w:cs="楷体"/>
          <w:spacing w:val="4"/>
          <w:sz w:val="24"/>
          <w:szCs w:val="24"/>
        </w:rPr>
        <w:t>和原子命题</w:t>
      </w:r>
      <w:r>
        <w:rPr>
          <w:rFonts w:ascii="Times New Roman" w:eastAsia="Times New Roman" w:hAnsi="Times New Roman" w:cs="Times New Roman"/>
          <w:i/>
          <w:spacing w:val="4"/>
          <w:sz w:val="24"/>
          <w:szCs w:val="24"/>
        </w:rPr>
        <w:t>p</w:t>
      </w:r>
      <w:r>
        <w:rPr>
          <w:rFonts w:ascii="楷体" w:eastAsia="楷体" w:hAnsi="楷体" w:cs="楷体"/>
          <w:spacing w:val="4"/>
          <w:sz w:val="24"/>
          <w:szCs w:val="24"/>
        </w:rPr>
        <w:t>且</w:t>
      </w:r>
      <w:r>
        <w:rPr>
          <w:rFonts w:ascii="Times New Roman" w:eastAsia="Times New Roman" w:hAnsi="Times New Roman" w:cs="Times New Roman"/>
          <w:i/>
          <w:spacing w:val="4"/>
          <w:sz w:val="24"/>
          <w:szCs w:val="24"/>
        </w:rPr>
        <w:t>p</w:t>
      </w:r>
      <w:r>
        <w:rPr>
          <w:rFonts w:ascii="Times New Roman" w:eastAsia="Times New Roman" w:hAnsi="Times New Roman" w:cs="Times New Roman"/>
          <w:i/>
          <w:spacing w:val="-3"/>
          <w:sz w:val="24"/>
          <w:szCs w:val="24"/>
        </w:rPr>
        <w:t xml:space="preserve"> </w:t>
      </w:r>
      <w:r>
        <w:rPr>
          <w:rFonts w:ascii="Cambria" w:eastAsia="Cambria" w:hAnsi="Cambria" w:cs="Cambria"/>
          <w:spacing w:val="-63"/>
          <w:sz w:val="24"/>
          <w:szCs w:val="24"/>
        </w:rPr>
        <w:t>∈</w:t>
      </w:r>
      <w:r>
        <w:rPr>
          <w:rFonts w:ascii="Verdana" w:eastAsia="Verdana" w:hAnsi="Verdana" w:cs="Verdana"/>
          <w:i/>
          <w:spacing w:val="-63"/>
          <w:sz w:val="24"/>
          <w:szCs w:val="24"/>
        </w:rPr>
        <w:t xml:space="preserve">/ </w:t>
      </w:r>
      <w:r>
        <w:rPr>
          <w:rFonts w:ascii="Verdana" w:eastAsia="Verdana" w:hAnsi="Verdana" w:cs="Verdana"/>
          <w:i/>
          <w:spacing w:val="-47"/>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30"/>
          <w:sz w:val="24"/>
          <w:szCs w:val="24"/>
        </w:rPr>
        <w:t xml:space="preserve"> </w:t>
      </w:r>
      <w:r>
        <w:rPr>
          <w:rFonts w:ascii="楷体" w:eastAsia="楷体" w:hAnsi="楷体" w:cs="楷体"/>
          <w:sz w:val="24"/>
          <w:szCs w:val="24"/>
        </w:rPr>
        <w:t>，则：</w:t>
      </w:r>
    </w:p>
    <w:p w:rsidR="00A115BF" w:rsidRDefault="00A115BF">
      <w:pPr>
        <w:spacing w:before="2"/>
        <w:rPr>
          <w:rFonts w:ascii="楷体" w:eastAsia="楷体" w:hAnsi="楷体" w:cs="楷体"/>
          <w:sz w:val="27"/>
          <w:szCs w:val="27"/>
        </w:rPr>
      </w:pPr>
    </w:p>
    <w:p w:rsidR="00A115BF" w:rsidRDefault="00646F36">
      <w:pPr>
        <w:ind w:left="2861" w:right="53"/>
        <w:rPr>
          <w:rFonts w:ascii="Verdana" w:eastAsia="Verdana" w:hAnsi="Verdana" w:cs="Verdana"/>
          <w:sz w:val="24"/>
          <w:szCs w:val="24"/>
        </w:rPr>
      </w:pPr>
      <w:r>
        <w:rPr>
          <w:rFonts w:ascii="Times New Roman" w:eastAsia="Times New Roman" w:hAnsi="Times New Roman" w:cs="Times New Roman"/>
          <w:spacing w:val="5"/>
          <w:w w:val="105"/>
          <w:sz w:val="24"/>
          <w:szCs w:val="24"/>
        </w:rPr>
        <w:t>F</w:t>
      </w:r>
      <w:r>
        <w:rPr>
          <w:rFonts w:ascii="Arial" w:eastAsia="Arial" w:hAnsi="Arial" w:cs="Arial"/>
          <w:i/>
          <w:spacing w:val="5"/>
          <w:w w:val="105"/>
          <w:position w:val="-3"/>
          <w:sz w:val="16"/>
          <w:szCs w:val="16"/>
        </w:rPr>
        <w:t>µ</w:t>
      </w:r>
      <w:r>
        <w:rPr>
          <w:rFonts w:ascii="Arial" w:eastAsia="Arial" w:hAnsi="Arial" w:cs="Arial"/>
          <w:i/>
          <w:spacing w:val="-31"/>
          <w:w w:val="105"/>
          <w:position w:val="-3"/>
          <w:sz w:val="16"/>
          <w:szCs w:val="16"/>
        </w:rPr>
        <w:t xml:space="preserve"> </w:t>
      </w:r>
      <w:r>
        <w:rPr>
          <w:rFonts w:ascii="Euclid" w:eastAsia="Euclid" w:hAnsi="Euclid" w:cs="Euclid"/>
          <w:spacing w:val="5"/>
          <w:w w:val="105"/>
          <w:sz w:val="24"/>
          <w:szCs w:val="24"/>
        </w:rPr>
        <w:t>(</w:t>
      </w:r>
      <w:r>
        <w:rPr>
          <w:rFonts w:ascii="Arial" w:eastAsia="Arial" w:hAnsi="Arial" w:cs="Arial"/>
          <w:i/>
          <w:spacing w:val="5"/>
          <w:w w:val="105"/>
          <w:sz w:val="24"/>
          <w:szCs w:val="24"/>
        </w:rPr>
        <w:t>ϕ</w:t>
      </w:r>
      <w:r>
        <w:rPr>
          <w:rFonts w:ascii="Verdana" w:eastAsia="Verdana" w:hAnsi="Verdana" w:cs="Verdana"/>
          <w:i/>
          <w:spacing w:val="5"/>
          <w:w w:val="105"/>
          <w:sz w:val="24"/>
          <w:szCs w:val="24"/>
        </w:rPr>
        <w:t>,</w:t>
      </w:r>
      <w:r>
        <w:rPr>
          <w:rFonts w:ascii="Verdana" w:eastAsia="Verdana" w:hAnsi="Verdana" w:cs="Verdana"/>
          <w:i/>
          <w:spacing w:val="-70"/>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p</w:t>
      </w:r>
      <w:r>
        <w:rPr>
          <w:rFonts w:ascii="Cambria" w:eastAsia="Cambria" w:hAnsi="Cambria" w:cs="Cambria"/>
          <w:spacing w:val="4"/>
          <w:w w:val="105"/>
          <w:sz w:val="24"/>
          <w:szCs w:val="24"/>
        </w:rPr>
        <w:t>}</w:t>
      </w:r>
      <w:r>
        <w:rPr>
          <w:rFonts w:ascii="Cambria" w:eastAsia="Cambria" w:hAnsi="Cambria" w:cs="Cambria"/>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40"/>
          <w:w w:val="10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41"/>
          <w:w w:val="105"/>
          <w:sz w:val="24"/>
          <w:szCs w:val="24"/>
        </w:rPr>
        <w:t xml:space="preserve"> </w:t>
      </w:r>
      <w:r>
        <w:rPr>
          <w:rFonts w:ascii="Euclid" w:eastAsia="Euclid" w:hAnsi="Euclid" w:cs="Euclid"/>
          <w:w w:val="105"/>
          <w:sz w:val="24"/>
          <w:szCs w:val="24"/>
        </w:rPr>
        <w:t>)</w:t>
      </w:r>
      <w:r>
        <w:rPr>
          <w:rFonts w:ascii="Euclid" w:eastAsia="Euclid" w:hAnsi="Euclid" w:cs="Euclid"/>
          <w:spacing w:val="-45"/>
          <w:w w:val="105"/>
          <w:sz w:val="24"/>
          <w:szCs w:val="24"/>
        </w:rPr>
        <w:t xml:space="preserve"> </w:t>
      </w:r>
      <w:r>
        <w:rPr>
          <w:rFonts w:ascii="Cambria" w:eastAsia="Cambria" w:hAnsi="Cambria" w:cs="Cambria"/>
          <w:w w:val="105"/>
          <w:sz w:val="24"/>
          <w:szCs w:val="24"/>
        </w:rPr>
        <w:t>≡</w:t>
      </w:r>
      <w:r>
        <w:rPr>
          <w:rFonts w:ascii="Cambria" w:eastAsia="Cambria" w:hAnsi="Cambria" w:cs="Cambria"/>
          <w:spacing w:val="-12"/>
          <w:w w:val="105"/>
          <w:sz w:val="24"/>
          <w:szCs w:val="24"/>
        </w:rPr>
        <w:t xml:space="preserve"> </w:t>
      </w:r>
      <w:r>
        <w:rPr>
          <w:rFonts w:ascii="Times New Roman" w:eastAsia="Times New Roman" w:hAnsi="Times New Roman" w:cs="Times New Roman"/>
          <w:spacing w:val="5"/>
          <w:w w:val="105"/>
          <w:sz w:val="24"/>
          <w:szCs w:val="24"/>
        </w:rPr>
        <w:t>F</w:t>
      </w:r>
      <w:r>
        <w:rPr>
          <w:rFonts w:ascii="Arial" w:eastAsia="Arial" w:hAnsi="Arial" w:cs="Arial"/>
          <w:i/>
          <w:spacing w:val="5"/>
          <w:w w:val="105"/>
          <w:position w:val="-3"/>
          <w:sz w:val="16"/>
          <w:szCs w:val="16"/>
        </w:rPr>
        <w:t>µ</w:t>
      </w:r>
      <w:r>
        <w:rPr>
          <w:rFonts w:ascii="Arial" w:eastAsia="Arial" w:hAnsi="Arial" w:cs="Arial"/>
          <w:i/>
          <w:spacing w:val="-31"/>
          <w:w w:val="105"/>
          <w:position w:val="-3"/>
          <w:sz w:val="16"/>
          <w:szCs w:val="16"/>
        </w:rPr>
        <w:t xml:space="preserve"> </w:t>
      </w:r>
      <w:r>
        <w:rPr>
          <w:rFonts w:ascii="Euclid" w:eastAsia="Euclid" w:hAnsi="Euclid" w:cs="Euclid"/>
          <w:spacing w:val="5"/>
          <w:w w:val="105"/>
          <w:sz w:val="24"/>
          <w:szCs w:val="24"/>
        </w:rPr>
        <w:t>(</w:t>
      </w:r>
      <w:r>
        <w:rPr>
          <w:rFonts w:ascii="Times New Roman" w:eastAsia="Times New Roman" w:hAnsi="Times New Roman" w:cs="Times New Roman"/>
          <w:spacing w:val="5"/>
          <w:w w:val="105"/>
          <w:sz w:val="24"/>
          <w:szCs w:val="24"/>
        </w:rPr>
        <w:t>F</w:t>
      </w:r>
      <w:r>
        <w:rPr>
          <w:rFonts w:ascii="Arial" w:eastAsia="Arial" w:hAnsi="Arial" w:cs="Arial"/>
          <w:i/>
          <w:spacing w:val="5"/>
          <w:w w:val="105"/>
          <w:position w:val="-3"/>
          <w:sz w:val="16"/>
          <w:szCs w:val="16"/>
        </w:rPr>
        <w:t>µ</w:t>
      </w:r>
      <w:r>
        <w:rPr>
          <w:rFonts w:ascii="Arial" w:eastAsia="Arial" w:hAnsi="Arial" w:cs="Arial"/>
          <w:i/>
          <w:spacing w:val="-31"/>
          <w:w w:val="105"/>
          <w:position w:val="-3"/>
          <w:sz w:val="16"/>
          <w:szCs w:val="16"/>
        </w:rPr>
        <w:t xml:space="preserve"> </w:t>
      </w:r>
      <w:r>
        <w:rPr>
          <w:rFonts w:ascii="Euclid" w:eastAsia="Euclid" w:hAnsi="Euclid" w:cs="Euclid"/>
          <w:spacing w:val="5"/>
          <w:w w:val="105"/>
          <w:sz w:val="24"/>
          <w:szCs w:val="24"/>
        </w:rPr>
        <w:t>(</w:t>
      </w:r>
      <w:r>
        <w:rPr>
          <w:rFonts w:ascii="Arial" w:eastAsia="Arial" w:hAnsi="Arial" w:cs="Arial"/>
          <w:i/>
          <w:spacing w:val="5"/>
          <w:w w:val="105"/>
          <w:sz w:val="24"/>
          <w:szCs w:val="24"/>
        </w:rPr>
        <w:t>ϕ</w:t>
      </w:r>
      <w:r>
        <w:rPr>
          <w:rFonts w:ascii="Verdana" w:eastAsia="Verdana" w:hAnsi="Verdana" w:cs="Verdana"/>
          <w:i/>
          <w:spacing w:val="5"/>
          <w:w w:val="105"/>
          <w:sz w:val="24"/>
          <w:szCs w:val="24"/>
        </w:rPr>
        <w:t>,</w:t>
      </w:r>
      <w:r>
        <w:rPr>
          <w:rFonts w:ascii="Verdana" w:eastAsia="Verdana" w:hAnsi="Verdana" w:cs="Verdana"/>
          <w:i/>
          <w:spacing w:val="-70"/>
          <w:w w:val="105"/>
          <w:sz w:val="24"/>
          <w:szCs w:val="24"/>
        </w:rPr>
        <w:t xml:space="preserve"> </w:t>
      </w:r>
      <w:r>
        <w:rPr>
          <w:rFonts w:ascii="Cambria" w:eastAsia="Cambria" w:hAnsi="Cambria" w:cs="Cambria"/>
          <w:spacing w:val="5"/>
          <w:w w:val="105"/>
          <w:sz w:val="24"/>
          <w:szCs w:val="24"/>
        </w:rPr>
        <w:t>{</w:t>
      </w:r>
      <w:r>
        <w:rPr>
          <w:rFonts w:ascii="Times New Roman" w:eastAsia="Times New Roman" w:hAnsi="Times New Roman" w:cs="Times New Roman"/>
          <w:i/>
          <w:spacing w:val="5"/>
          <w:w w:val="105"/>
          <w:sz w:val="24"/>
          <w:szCs w:val="24"/>
        </w:rPr>
        <w:t>p</w:t>
      </w:r>
      <w:r>
        <w:rPr>
          <w:rFonts w:ascii="Cambria" w:eastAsia="Cambria" w:hAnsi="Cambria" w:cs="Cambria"/>
          <w:spacing w:val="5"/>
          <w:w w:val="105"/>
          <w:sz w:val="24"/>
          <w:szCs w:val="24"/>
        </w:rPr>
        <w:t>}</w:t>
      </w:r>
      <w:r>
        <w:rPr>
          <w:rFonts w:ascii="Euclid" w:eastAsia="Euclid" w:hAnsi="Euclid" w:cs="Euclid"/>
          <w:spacing w:val="5"/>
          <w:w w:val="105"/>
          <w:sz w:val="24"/>
          <w:szCs w:val="24"/>
        </w:rPr>
        <w:t>)</w:t>
      </w:r>
      <w:r>
        <w:rPr>
          <w:rFonts w:ascii="Verdana" w:eastAsia="Verdana" w:hAnsi="Verdana" w:cs="Verdana"/>
          <w:i/>
          <w:spacing w:val="5"/>
          <w:w w:val="105"/>
          <w:sz w:val="24"/>
          <w:szCs w:val="24"/>
        </w:rPr>
        <w:t>,</w:t>
      </w:r>
      <w:r>
        <w:rPr>
          <w:rFonts w:ascii="Times New Roman" w:eastAsia="Times New Roman" w:hAnsi="Times New Roman" w:cs="Times New Roman"/>
          <w:i/>
          <w:spacing w:val="5"/>
          <w:w w:val="105"/>
          <w:sz w:val="24"/>
          <w:szCs w:val="24"/>
        </w:rPr>
        <w:t>V</w:t>
      </w:r>
      <w:r>
        <w:rPr>
          <w:rFonts w:ascii="Times New Roman" w:eastAsia="Times New Roman" w:hAnsi="Times New Roman" w:cs="Times New Roman"/>
          <w:i/>
          <w:spacing w:val="-41"/>
          <w:w w:val="105"/>
          <w:sz w:val="24"/>
          <w:szCs w:val="24"/>
        </w:rPr>
        <w:t xml:space="preserve"> </w:t>
      </w:r>
      <w:r>
        <w:rPr>
          <w:rFonts w:ascii="Euclid" w:eastAsia="Euclid" w:hAnsi="Euclid" w:cs="Euclid"/>
          <w:w w:val="105"/>
          <w:sz w:val="24"/>
          <w:szCs w:val="24"/>
        </w:rPr>
        <w:t>)</w:t>
      </w:r>
      <w:r>
        <w:rPr>
          <w:rFonts w:ascii="Verdana" w:eastAsia="Verdana" w:hAnsi="Verdana" w:cs="Verdana"/>
          <w:i/>
          <w:w w:val="105"/>
          <w:sz w:val="24"/>
          <w:szCs w:val="24"/>
        </w:rPr>
        <w:t>.</w:t>
      </w:r>
    </w:p>
    <w:p w:rsidR="00A115BF" w:rsidRDefault="00646F36">
      <w:pPr>
        <w:spacing w:before="264" w:line="374" w:lineRule="exact"/>
        <w:ind w:left="159" w:right="643"/>
        <w:jc w:val="both"/>
        <w:rPr>
          <w:rFonts w:ascii="宋体" w:eastAsia="宋体" w:hAnsi="宋体" w:cs="宋体"/>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17"/>
          <w:sz w:val="24"/>
          <w:szCs w:val="24"/>
        </w:rPr>
        <w:t xml:space="preserve"> </w:t>
      </w:r>
      <w:r>
        <w:rPr>
          <w:rFonts w:ascii="宋体" w:eastAsia="宋体" w:hAnsi="宋体" w:cs="宋体"/>
          <w:sz w:val="24"/>
          <w:szCs w:val="24"/>
        </w:rPr>
        <w:t>令</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宋体" w:eastAsia="宋体" w:hAnsi="宋体" w:cs="宋体"/>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43"/>
          <w:position w:val="-3"/>
          <w:sz w:val="16"/>
          <w:szCs w:val="16"/>
        </w:rPr>
        <w:t xml:space="preserve"> </w:t>
      </w:r>
      <w:r>
        <w:rPr>
          <w:rFonts w:ascii="Euclid" w:eastAsia="Euclid" w:hAnsi="Euclid" w:cs="Euclid"/>
          <w:sz w:val="24"/>
          <w:szCs w:val="24"/>
        </w:rPr>
        <w:t>=</w:t>
      </w:r>
      <w:r>
        <w:rPr>
          <w:rFonts w:ascii="Euclid" w:eastAsia="Euclid" w:hAnsi="Euclid" w:cs="Euclid"/>
          <w:spacing w:val="-9"/>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L</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4"/>
          <w:sz w:val="24"/>
          <w:szCs w:val="24"/>
        </w:rPr>
        <w:t>s</w:t>
      </w:r>
      <w:r>
        <w:rPr>
          <w:rFonts w:ascii="Times New Roman" w:eastAsia="Times New Roman" w:hAnsi="Times New Roman" w:cs="Times New Roman"/>
          <w:spacing w:val="4"/>
          <w:position w:val="-3"/>
          <w:sz w:val="16"/>
          <w:szCs w:val="16"/>
        </w:rPr>
        <w:t>1</w:t>
      </w:r>
      <w:r>
        <w:rPr>
          <w:rFonts w:ascii="Euclid" w:eastAsia="Euclid" w:hAnsi="Euclid" w:cs="Euclid"/>
          <w:spacing w:val="4"/>
          <w:sz w:val="24"/>
          <w:szCs w:val="24"/>
        </w:rPr>
        <w:t>)</w:t>
      </w:r>
      <w:r>
        <w:rPr>
          <w:rFonts w:ascii="宋体" w:eastAsia="宋体" w:hAnsi="宋体" w:cs="宋体"/>
          <w:spacing w:val="4"/>
          <w:sz w:val="24"/>
          <w:szCs w:val="24"/>
        </w:rPr>
        <w:t>）为</w:t>
      </w:r>
      <w:r>
        <w:rPr>
          <w:rFonts w:ascii="Times New Roman" w:eastAsia="Times New Roman" w:hAnsi="Times New Roman" w:cs="Times New Roman"/>
          <w:spacing w:val="4"/>
          <w:sz w:val="24"/>
          <w:szCs w:val="24"/>
        </w:rPr>
        <w:t>F</w:t>
      </w:r>
      <w:r>
        <w:rPr>
          <w:rFonts w:ascii="Arial" w:eastAsia="Arial" w:hAnsi="Arial" w:cs="Arial"/>
          <w:i/>
          <w:spacing w:val="4"/>
          <w:position w:val="-3"/>
          <w:sz w:val="16"/>
          <w:szCs w:val="16"/>
        </w:rPr>
        <w:t>µ</w:t>
      </w:r>
      <w:r>
        <w:rPr>
          <w:rFonts w:ascii="Arial" w:eastAsia="Arial" w:hAnsi="Arial" w:cs="Arial"/>
          <w:i/>
          <w:spacing w:val="-18"/>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Verdana" w:eastAsia="Verdana" w:hAnsi="Verdana" w:cs="Verdana"/>
          <w:i/>
          <w:spacing w:val="5"/>
          <w:sz w:val="24"/>
          <w:szCs w:val="24"/>
        </w:rPr>
        <w:t>,</w:t>
      </w:r>
      <w:r>
        <w:rPr>
          <w:rFonts w:ascii="Verdana" w:eastAsia="Verdana" w:hAnsi="Verdana" w:cs="Verdana"/>
          <w:i/>
          <w:spacing w:val="-54"/>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p</w:t>
      </w:r>
      <w:r>
        <w:rPr>
          <w:rFonts w:ascii="Cambria" w:eastAsia="Cambria" w:hAnsi="Cambria" w:cs="Cambria"/>
          <w:spacing w:val="4"/>
          <w:sz w:val="24"/>
          <w:szCs w:val="24"/>
        </w:rPr>
        <w:t>}</w:t>
      </w:r>
      <w:r>
        <w:rPr>
          <w:rFonts w:ascii="Cambria" w:eastAsia="Cambria" w:hAnsi="Cambria" w:cs="Cambria"/>
          <w:spacing w:val="-9"/>
          <w:sz w:val="24"/>
          <w:szCs w:val="24"/>
        </w:rPr>
        <w:t xml:space="preserve"> </w:t>
      </w:r>
      <w:r>
        <w:rPr>
          <w:rFonts w:ascii="Cambria" w:eastAsia="Cambria" w:hAnsi="Cambria" w:cs="Cambria"/>
          <w:sz w:val="24"/>
          <w:szCs w:val="24"/>
        </w:rPr>
        <w:t>∪</w:t>
      </w:r>
      <w:r>
        <w:rPr>
          <w:rFonts w:ascii="Cambria" w:eastAsia="Cambria" w:hAnsi="Cambria" w:cs="Cambria"/>
          <w:spacing w:val="-23"/>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25"/>
          <w:sz w:val="24"/>
          <w:szCs w:val="24"/>
        </w:rPr>
        <w:t xml:space="preserve"> </w:t>
      </w:r>
      <w:r>
        <w:rPr>
          <w:rFonts w:ascii="Euclid" w:eastAsia="Euclid" w:hAnsi="Euclid" w:cs="Euclid"/>
          <w:sz w:val="24"/>
          <w:szCs w:val="24"/>
        </w:rPr>
        <w:t>)</w:t>
      </w:r>
      <w:r>
        <w:rPr>
          <w:rFonts w:ascii="宋体" w:eastAsia="宋体" w:hAnsi="宋体" w:cs="宋体"/>
          <w:sz w:val="24"/>
          <w:szCs w:val="24"/>
        </w:rPr>
        <w:t>的模型。</w:t>
      </w:r>
      <w:r>
        <w:rPr>
          <w:rFonts w:ascii="宋体" w:eastAsia="宋体" w:hAnsi="宋体" w:cs="宋体"/>
          <w:spacing w:val="-84"/>
          <w:sz w:val="24"/>
          <w:szCs w:val="24"/>
        </w:rPr>
        <w:t xml:space="preserve"> </w:t>
      </w:r>
      <w:r>
        <w:rPr>
          <w:rFonts w:ascii="宋体" w:eastAsia="宋体" w:hAnsi="宋体" w:cs="宋体"/>
          <w:spacing w:val="8"/>
          <w:sz w:val="24"/>
          <w:szCs w:val="24"/>
        </w:rPr>
        <w:t>由遗忘的定义可知，</w:t>
      </w:r>
      <w:r>
        <w:rPr>
          <w:rFonts w:ascii="宋体" w:eastAsia="宋体" w:hAnsi="宋体" w:cs="宋体"/>
          <w:spacing w:val="-115"/>
          <w:sz w:val="24"/>
          <w:szCs w:val="24"/>
        </w:rPr>
        <w:t xml:space="preserve"> </w:t>
      </w:r>
      <w:r>
        <w:rPr>
          <w:rFonts w:ascii="宋体" w:eastAsia="宋体" w:hAnsi="宋体" w:cs="宋体"/>
          <w:sz w:val="24"/>
          <w:szCs w:val="24"/>
        </w:rPr>
        <w:t>存在</w:t>
      </w:r>
      <w:r>
        <w:rPr>
          <w:rFonts w:ascii="Arial" w:eastAsia="Arial" w:hAnsi="Arial" w:cs="Arial"/>
          <w:i/>
          <w:sz w:val="24"/>
          <w:szCs w:val="24"/>
        </w:rPr>
        <w:t>ϕ</w:t>
      </w:r>
      <w:r>
        <w:rPr>
          <w:rFonts w:ascii="宋体" w:eastAsia="宋体" w:hAnsi="宋体" w:cs="宋体"/>
          <w:sz w:val="24"/>
          <w:szCs w:val="24"/>
        </w:rPr>
        <w:t>的一个模型</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9"/>
          <w:sz w:val="24"/>
          <w:szCs w:val="24"/>
        </w:rPr>
        <w:t xml:space="preserve"> </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7"/>
          <w:sz w:val="24"/>
          <w:szCs w:val="24"/>
        </w:rPr>
        <w:t>v</w:t>
      </w:r>
      <w:r>
        <w:rPr>
          <w:rFonts w:ascii="Euclid" w:eastAsia="Euclid" w:hAnsi="Euclid" w:cs="Euclid"/>
          <w:spacing w:val="-7"/>
          <w:sz w:val="24"/>
          <w:szCs w:val="24"/>
        </w:rPr>
        <w:t>)</w:t>
      </w:r>
      <w:r>
        <w:rPr>
          <w:rFonts w:ascii="宋体" w:eastAsia="宋体" w:hAnsi="宋体" w:cs="宋体"/>
          <w:spacing w:val="-7"/>
          <w:sz w:val="24"/>
          <w:szCs w:val="24"/>
        </w:rPr>
        <w:t>（</w:t>
      </w:r>
      <w:r>
        <w:rPr>
          <w:rFonts w:ascii="Times New Roman" w:eastAsia="Times New Roman" w:hAnsi="Times New Roman" w:cs="Times New Roman"/>
          <w:i/>
          <w:spacing w:val="-7"/>
          <w:sz w:val="24"/>
          <w:szCs w:val="24"/>
        </w:rPr>
        <w:t xml:space="preserve">M </w:t>
      </w:r>
      <w:r>
        <w:rPr>
          <w:rFonts w:ascii="Euclid" w:eastAsia="Euclid" w:hAnsi="Euclid" w:cs="Euclid"/>
          <w:sz w:val="24"/>
          <w:szCs w:val="24"/>
        </w:rPr>
        <w:t>=</w:t>
      </w:r>
      <w:r>
        <w:rPr>
          <w:rFonts w:ascii="Euclid" w:eastAsia="Euclid" w:hAnsi="Euclid" w:cs="Euclid"/>
          <w:spacing w:val="-26"/>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9"/>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p</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22"/>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9"/>
          <w:sz w:val="24"/>
          <w:szCs w:val="24"/>
        </w:rPr>
        <w:t xml:space="preserve"> </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v</w:t>
      </w:r>
      <w:r>
        <w:rPr>
          <w:rFonts w:ascii="Euclid" w:eastAsia="Euclid" w:hAnsi="Euclid" w:cs="Euclid"/>
          <w:spacing w:val="-3"/>
          <w:sz w:val="24"/>
          <w:szCs w:val="24"/>
        </w:rPr>
        <w:t>)</w:t>
      </w:r>
      <w:r>
        <w:rPr>
          <w:rFonts w:ascii="宋体" w:eastAsia="宋体" w:hAnsi="宋体" w:cs="宋体"/>
          <w:spacing w:val="-3"/>
          <w:sz w:val="24"/>
          <w:szCs w:val="24"/>
        </w:rPr>
        <w:t>。如下构造</w:t>
      </w:r>
      <w:r>
        <w:rPr>
          <w:rFonts w:ascii="Times New Roman" w:eastAsia="Times New Roman" w:hAnsi="Times New Roman" w:cs="Times New Roman"/>
          <w:spacing w:val="-3"/>
          <w:sz w:val="24"/>
          <w:szCs w:val="24"/>
        </w:rPr>
        <w:t>Kripke</w:t>
      </w:r>
      <w:r>
        <w:rPr>
          <w:rFonts w:ascii="Times New Roman" w:eastAsia="Times New Roman" w:hAnsi="Times New Roman" w:cs="Times New Roman"/>
          <w:spacing w:val="-39"/>
          <w:sz w:val="24"/>
          <w:szCs w:val="24"/>
        </w:rPr>
        <w:t xml:space="preserve"> </w:t>
      </w:r>
      <w:r>
        <w:rPr>
          <w:rFonts w:ascii="宋体" w:eastAsia="宋体" w:hAnsi="宋体" w:cs="宋体"/>
          <w:sz w:val="24"/>
          <w:szCs w:val="24"/>
        </w:rPr>
        <w:t>结构</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21"/>
          <w:position w:val="-3"/>
          <w:sz w:val="16"/>
          <w:szCs w:val="16"/>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L</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2</w:t>
      </w:r>
      <w:r>
        <w:rPr>
          <w:rFonts w:ascii="Euclid" w:eastAsia="Euclid" w:hAnsi="Euclid" w:cs="Euclid"/>
          <w:spacing w:val="2"/>
          <w:sz w:val="24"/>
          <w:szCs w:val="24"/>
        </w:rPr>
        <w:t>)</w:t>
      </w:r>
      <w:r>
        <w:rPr>
          <w:rFonts w:ascii="宋体" w:eastAsia="宋体" w:hAnsi="宋体" w:cs="宋体"/>
          <w:spacing w:val="2"/>
          <w:sz w:val="24"/>
          <w:szCs w:val="24"/>
        </w:rPr>
        <w:t>：</w:t>
      </w:r>
    </w:p>
    <w:p w:rsidR="00A115BF" w:rsidRDefault="00A115BF">
      <w:pPr>
        <w:spacing w:line="374" w:lineRule="exact"/>
        <w:jc w:val="both"/>
        <w:rPr>
          <w:rFonts w:ascii="宋体" w:eastAsia="宋体" w:hAnsi="宋体" w:cs="宋体"/>
          <w:sz w:val="24"/>
          <w:szCs w:val="24"/>
        </w:rPr>
        <w:sectPr w:rsidR="00A115BF">
          <w:headerReference w:type="default" r:id="rId105"/>
          <w:pgSz w:w="11910" w:h="16840"/>
          <w:pgMar w:top="1460" w:right="660" w:bottom="1360" w:left="1280" w:header="1198" w:footer="1160" w:gutter="0"/>
          <w:cols w:space="720"/>
        </w:sectPr>
      </w:pPr>
    </w:p>
    <w:p w:rsidR="00A115BF" w:rsidRDefault="00A115BF">
      <w:pPr>
        <w:spacing w:before="4"/>
        <w:rPr>
          <w:rFonts w:ascii="宋体" w:eastAsia="宋体" w:hAnsi="宋体" w:cs="宋体"/>
          <w:sz w:val="20"/>
          <w:szCs w:val="20"/>
        </w:rPr>
      </w:pPr>
    </w:p>
    <w:p w:rsidR="00A115BF" w:rsidRDefault="00646F36">
      <w:pPr>
        <w:pStyle w:val="a3"/>
        <w:spacing w:before="26"/>
        <w:ind w:left="308"/>
        <w:rPr>
          <w:rFonts w:ascii="宋体" w:eastAsia="宋体" w:hAnsi="宋体" w:cs="宋体"/>
        </w:rPr>
      </w:pPr>
      <w:r>
        <w:t xml:space="preserve">(1) </w:t>
      </w:r>
      <w:r>
        <w:rPr>
          <w:spacing w:val="14"/>
        </w:rPr>
        <w:t xml:space="preserve"> </w:t>
      </w:r>
      <w:r>
        <w:rPr>
          <w:rFonts w:ascii="宋体" w:eastAsia="宋体" w:hAnsi="宋体" w:cs="宋体"/>
        </w:rPr>
        <w:t>对</w:t>
      </w:r>
      <w:r>
        <w:rPr>
          <w:rFonts w:ascii="宋体" w:eastAsia="宋体" w:hAnsi="宋体" w:cs="宋体"/>
        </w:rPr>
        <w:t>于</w:t>
      </w:r>
      <w:r>
        <w:rPr>
          <w:rFonts w:cs="Times New Roman"/>
          <w:i/>
        </w:rPr>
        <w:t>s</w:t>
      </w:r>
      <w:r>
        <w:rPr>
          <w:position w:val="-3"/>
          <w:sz w:val="16"/>
          <w:szCs w:val="16"/>
        </w:rPr>
        <w:t>2</w:t>
      </w:r>
      <w:r>
        <w:rPr>
          <w:rFonts w:ascii="宋体" w:eastAsia="宋体" w:hAnsi="宋体" w:cs="宋体"/>
        </w:rPr>
        <w:t>，令</w:t>
      </w:r>
      <w:r>
        <w:rPr>
          <w:rFonts w:cs="Times New Roman"/>
          <w:i/>
        </w:rPr>
        <w:t>s</w:t>
      </w:r>
      <w:r>
        <w:rPr>
          <w:position w:val="-3"/>
          <w:sz w:val="16"/>
          <w:szCs w:val="16"/>
        </w:rPr>
        <w:t>2</w:t>
      </w:r>
      <w:r>
        <w:rPr>
          <w:rFonts w:ascii="宋体" w:eastAsia="宋体" w:hAnsi="宋体" w:cs="宋体"/>
        </w:rPr>
        <w:t>为满足下列条件的状态：</w:t>
      </w:r>
    </w:p>
    <w:p w:rsidR="00A115BF" w:rsidRDefault="00646F36">
      <w:pPr>
        <w:spacing w:before="218" w:line="388" w:lineRule="exact"/>
        <w:ind w:left="983"/>
        <w:rPr>
          <w:rFonts w:ascii="宋体" w:eastAsia="宋体" w:hAnsi="宋体" w:cs="宋体"/>
          <w:sz w:val="24"/>
          <w:szCs w:val="24"/>
        </w:rPr>
      </w:pPr>
      <w:r>
        <w:rPr>
          <w:rFonts w:ascii="Times New Roman" w:eastAsia="Times New Roman" w:hAnsi="Times New Roman" w:cs="Times New Roman"/>
          <w:b/>
          <w:bCs/>
          <w:sz w:val="24"/>
          <w:szCs w:val="24"/>
        </w:rPr>
        <w:t xml:space="preserve">–  </w:t>
      </w:r>
      <w:r>
        <w:rPr>
          <w:rFonts w:ascii="Times New Roman" w:eastAsia="Times New Roman" w:hAnsi="Times New Roman" w:cs="Times New Roman"/>
          <w:i/>
          <w:sz w:val="24"/>
          <w:szCs w:val="24"/>
        </w:rPr>
        <w:t xml:space="preserve">p </w:t>
      </w:r>
      <w:r>
        <w:rPr>
          <w:rFonts w:ascii="Cambria" w:eastAsia="Cambria" w:hAnsi="Cambria" w:cs="Cambria"/>
          <w:sz w:val="24"/>
          <w:szCs w:val="24"/>
        </w:rPr>
        <w:t xml:space="preserve">∈ </w:t>
      </w:r>
      <w:r>
        <w:rPr>
          <w:rFonts w:ascii="Times New Roman" w:eastAsia="Times New Roman" w:hAnsi="Times New Roman" w:cs="Times New Roman"/>
          <w:i/>
          <w:spacing w:val="3"/>
          <w:sz w:val="24"/>
          <w:szCs w:val="24"/>
        </w:rPr>
        <w:t>L</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宋体" w:eastAsia="宋体" w:hAnsi="宋体" w:cs="宋体"/>
          <w:spacing w:val="3"/>
          <w:sz w:val="24"/>
          <w:szCs w:val="24"/>
        </w:rPr>
        <w:t>当且仅当</w:t>
      </w:r>
      <w:r>
        <w:rPr>
          <w:rFonts w:ascii="Times New Roman" w:eastAsia="Times New Roman" w:hAnsi="Times New Roman" w:cs="Times New Roman"/>
          <w:i/>
          <w:spacing w:val="3"/>
          <w:sz w:val="24"/>
          <w:szCs w:val="24"/>
        </w:rPr>
        <w:t xml:space="preserve">p </w:t>
      </w:r>
      <w:r>
        <w:rPr>
          <w:rFonts w:ascii="Cambria" w:eastAsia="Cambria" w:hAnsi="Cambria" w:cs="Cambria"/>
          <w:sz w:val="24"/>
          <w:szCs w:val="24"/>
        </w:rPr>
        <w:t>∈</w:t>
      </w:r>
      <w:r>
        <w:rPr>
          <w:rFonts w:ascii="Cambria" w:eastAsia="Cambria" w:hAnsi="Cambria" w:cs="Cambria"/>
          <w:spacing w:val="20"/>
          <w:sz w:val="24"/>
          <w:szCs w:val="24"/>
        </w:rPr>
        <w:t xml:space="preserve"> </w:t>
      </w:r>
      <w:r>
        <w:rPr>
          <w:rFonts w:ascii="Times New Roman" w:eastAsia="Times New Roman" w:hAnsi="Times New Roman" w:cs="Times New Roman"/>
          <w:i/>
          <w:spacing w:val="2"/>
          <w:sz w:val="24"/>
          <w:szCs w:val="24"/>
        </w:rPr>
        <w:t>L</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宋体" w:eastAsia="宋体" w:hAnsi="宋体" w:cs="宋体"/>
          <w:spacing w:val="2"/>
          <w:sz w:val="24"/>
          <w:szCs w:val="24"/>
        </w:rPr>
        <w:t>，</w:t>
      </w:r>
    </w:p>
    <w:p w:rsidR="00A115BF" w:rsidRDefault="00646F36">
      <w:pPr>
        <w:spacing w:line="374" w:lineRule="exact"/>
        <w:ind w:left="983"/>
        <w:rPr>
          <w:rFonts w:ascii="宋体" w:eastAsia="宋体" w:hAnsi="宋体" w:cs="宋体"/>
          <w:sz w:val="24"/>
          <w:szCs w:val="24"/>
        </w:rPr>
      </w:pPr>
      <w:r>
        <w:rPr>
          <w:rFonts w:ascii="Times New Roman" w:eastAsia="Times New Roman" w:hAnsi="Times New Roman" w:cs="Times New Roman"/>
          <w:b/>
          <w:bCs/>
          <w:sz w:val="24"/>
          <w:szCs w:val="24"/>
        </w:rPr>
        <w:t xml:space="preserve">–  </w:t>
      </w:r>
      <w:r>
        <w:rPr>
          <w:rFonts w:ascii="宋体" w:eastAsia="宋体" w:hAnsi="宋体" w:cs="宋体"/>
          <w:sz w:val="24"/>
          <w:szCs w:val="24"/>
        </w:rPr>
        <w:t>对任意</w:t>
      </w:r>
      <w:r>
        <w:rPr>
          <w:rFonts w:ascii="Times New Roman" w:eastAsia="Times New Roman" w:hAnsi="Times New Roman" w:cs="Times New Roman"/>
          <w:i/>
          <w:sz w:val="24"/>
          <w:szCs w:val="24"/>
        </w:rPr>
        <w:t xml:space="preserve">q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V </w:t>
      </w:r>
      <w:r>
        <w:rPr>
          <w:rFonts w:ascii="宋体" w:eastAsia="宋体" w:hAnsi="宋体" w:cs="宋体"/>
          <w:sz w:val="24"/>
          <w:szCs w:val="24"/>
        </w:rPr>
        <w:t>，</w:t>
      </w:r>
      <w:r>
        <w:rPr>
          <w:rFonts w:ascii="Times New Roman" w:eastAsia="Times New Roman" w:hAnsi="Times New Roman" w:cs="Times New Roman"/>
          <w:i/>
          <w:sz w:val="24"/>
          <w:szCs w:val="24"/>
        </w:rPr>
        <w:t xml:space="preserve">q </w:t>
      </w:r>
      <w:r>
        <w:rPr>
          <w:rFonts w:ascii="Cambria" w:eastAsia="Cambria" w:hAnsi="Cambria" w:cs="Cambria"/>
          <w:sz w:val="24"/>
          <w:szCs w:val="24"/>
        </w:rPr>
        <w:t xml:space="preserve">∈ </w:t>
      </w:r>
      <w:r>
        <w:rPr>
          <w:rFonts w:ascii="Times New Roman" w:eastAsia="Times New Roman" w:hAnsi="Times New Roman" w:cs="Times New Roman"/>
          <w:i/>
          <w:sz w:val="24"/>
          <w:szCs w:val="24"/>
        </w:rPr>
        <w:t>L</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当且仅当</w:t>
      </w:r>
      <w:r>
        <w:rPr>
          <w:rFonts w:ascii="Times New Roman" w:eastAsia="Times New Roman" w:hAnsi="Times New Roman" w:cs="Times New Roman"/>
          <w:i/>
          <w:sz w:val="24"/>
          <w:szCs w:val="24"/>
        </w:rPr>
        <w:t xml:space="preserve">q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w:t>
      </w:r>
    </w:p>
    <w:p w:rsidR="00A115BF" w:rsidRDefault="00646F36">
      <w:pPr>
        <w:spacing w:line="388" w:lineRule="exact"/>
        <w:ind w:left="983"/>
        <w:rPr>
          <w:rFonts w:ascii="宋体" w:eastAsia="宋体" w:hAnsi="宋体" w:cs="宋体"/>
          <w:sz w:val="24"/>
          <w:szCs w:val="24"/>
        </w:rPr>
      </w:pPr>
      <w:r>
        <w:rPr>
          <w:rFonts w:ascii="Times New Roman" w:eastAsia="Times New Roman" w:hAnsi="Times New Roman" w:cs="Times New Roman"/>
          <w:b/>
          <w:bCs/>
          <w:sz w:val="24"/>
          <w:szCs w:val="24"/>
        </w:rPr>
        <w:t xml:space="preserve">–  </w:t>
      </w:r>
      <w:r>
        <w:rPr>
          <w:rFonts w:ascii="宋体" w:eastAsia="宋体" w:hAnsi="宋体" w:cs="宋体"/>
          <w:sz w:val="24"/>
          <w:szCs w:val="24"/>
        </w:rPr>
        <w:t>对于其它的原子命题</w:t>
      </w:r>
      <w:r>
        <w:rPr>
          <w:rFonts w:ascii="Times New Roman" w:eastAsia="Times New Roman" w:hAnsi="Times New Roman" w:cs="Times New Roman"/>
          <w:i/>
          <w:sz w:val="24"/>
          <w:szCs w:val="24"/>
        </w:rPr>
        <w:t>q</w:t>
      </w:r>
      <w:r>
        <w:rPr>
          <w:rFonts w:ascii="Cambria" w:eastAsia="Cambria" w:hAnsi="Cambria" w:cs="Cambria"/>
          <w:position w:val="9"/>
          <w:sz w:val="16"/>
          <w:szCs w:val="16"/>
        </w:rPr>
        <w:t>′</w:t>
      </w:r>
      <w:r>
        <w:rPr>
          <w:rFonts w:ascii="宋体" w:eastAsia="宋体" w:hAnsi="宋体" w:cs="宋体"/>
          <w:sz w:val="24"/>
          <w:szCs w:val="24"/>
        </w:rPr>
        <w:t>，</w:t>
      </w:r>
      <w:r>
        <w:rPr>
          <w:rFonts w:ascii="Times New Roman" w:eastAsia="Times New Roman" w:hAnsi="Times New Roman" w:cs="Times New Roman"/>
          <w:i/>
          <w:sz w:val="24"/>
          <w:szCs w:val="24"/>
        </w:rPr>
        <w:t>q</w:t>
      </w:r>
      <w:r>
        <w:rPr>
          <w:rFonts w:ascii="Cambria" w:eastAsia="Cambria" w:hAnsi="Cambria" w:cs="Cambria"/>
          <w:position w:val="9"/>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L</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当且仅当</w:t>
      </w:r>
      <w:r>
        <w:rPr>
          <w:rFonts w:ascii="Times New Roman" w:eastAsia="Times New Roman" w:hAnsi="Times New Roman" w:cs="Times New Roman"/>
          <w:i/>
          <w:sz w:val="24"/>
          <w:szCs w:val="24"/>
        </w:rPr>
        <w:t>q</w:t>
      </w:r>
      <w:r>
        <w:rPr>
          <w:rFonts w:ascii="Cambria" w:eastAsia="Cambria" w:hAnsi="Cambria" w:cs="Cambria"/>
          <w:position w:val="9"/>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L</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宋体" w:eastAsia="宋体" w:hAnsi="宋体" w:cs="宋体"/>
          <w:sz w:val="24"/>
          <w:szCs w:val="24"/>
        </w:rPr>
        <w:t>当且仅当</w:t>
      </w:r>
      <w:r>
        <w:rPr>
          <w:rFonts w:ascii="Times New Roman" w:eastAsia="Times New Roman" w:hAnsi="Times New Roman" w:cs="Times New Roman"/>
          <w:i/>
          <w:sz w:val="24"/>
          <w:szCs w:val="24"/>
        </w:rPr>
        <w:t>q</w:t>
      </w:r>
      <w:r>
        <w:rPr>
          <w:rFonts w:ascii="Cambria" w:eastAsia="Cambria" w:hAnsi="Cambria" w:cs="Cambria"/>
          <w:position w:val="9"/>
          <w:sz w:val="16"/>
          <w:szCs w:val="16"/>
        </w:rPr>
        <w:t xml:space="preserve">′  </w:t>
      </w:r>
      <w:r>
        <w:rPr>
          <w:rFonts w:ascii="Cambria" w:eastAsia="Cambria" w:hAnsi="Cambria" w:cs="Cambria"/>
          <w:sz w:val="24"/>
          <w:szCs w:val="24"/>
        </w:rPr>
        <w:t xml:space="preserve">∈ </w:t>
      </w:r>
      <w:r>
        <w:rPr>
          <w:rFonts w:ascii="Cambria" w:eastAsia="Cambria" w:hAnsi="Cambria" w:cs="Cambria"/>
          <w:spacing w:val="6"/>
          <w:sz w:val="24"/>
          <w:szCs w:val="24"/>
        </w:rPr>
        <w:t xml:space="preserve"> </w:t>
      </w:r>
      <w:r>
        <w:rPr>
          <w:rFonts w:ascii="Times New Roman" w:eastAsia="Times New Roman" w:hAnsi="Times New Roman" w:cs="Times New Roman"/>
          <w:i/>
          <w:spacing w:val="-5"/>
          <w:sz w:val="24"/>
          <w:szCs w:val="24"/>
        </w:rPr>
        <w:t>L</w:t>
      </w:r>
      <w:r>
        <w:rPr>
          <w:rFonts w:ascii="Euclid" w:eastAsia="Euclid" w:hAnsi="Euclid" w:cs="Euclid"/>
          <w:spacing w:val="-5"/>
          <w:sz w:val="24"/>
          <w:szCs w:val="24"/>
        </w:rPr>
        <w:t>(</w:t>
      </w:r>
      <w:r>
        <w:rPr>
          <w:rFonts w:ascii="Times New Roman" w:eastAsia="Times New Roman" w:hAnsi="Times New Roman" w:cs="Times New Roman"/>
          <w:i/>
          <w:spacing w:val="-5"/>
          <w:sz w:val="24"/>
          <w:szCs w:val="24"/>
        </w:rPr>
        <w:t>s</w:t>
      </w:r>
      <w:r>
        <w:rPr>
          <w:rFonts w:ascii="Euclid" w:eastAsia="Euclid" w:hAnsi="Euclid" w:cs="Euclid"/>
          <w:spacing w:val="-5"/>
          <w:sz w:val="24"/>
          <w:szCs w:val="24"/>
        </w:rPr>
        <w:t>)</w:t>
      </w:r>
      <w:r>
        <w:rPr>
          <w:rFonts w:ascii="宋体" w:eastAsia="宋体" w:hAnsi="宋体" w:cs="宋体"/>
          <w:spacing w:val="-5"/>
          <w:sz w:val="24"/>
          <w:szCs w:val="24"/>
        </w:rPr>
        <w:t>。</w:t>
      </w:r>
    </w:p>
    <w:p w:rsidR="00A115BF" w:rsidRDefault="00646F36">
      <w:pPr>
        <w:spacing w:before="171" w:line="388" w:lineRule="auto"/>
        <w:ind w:left="876" w:right="3095" w:hanging="569"/>
        <w:rPr>
          <w:rFonts w:ascii="宋体" w:eastAsia="宋体" w:hAnsi="宋体" w:cs="宋体"/>
          <w:sz w:val="24"/>
          <w:szCs w:val="24"/>
        </w:rPr>
      </w:pPr>
      <w:r>
        <w:rPr>
          <w:rFonts w:ascii="Times New Roman" w:eastAsia="Times New Roman" w:hAnsi="Times New Roman" w:cs="Times New Roman"/>
          <w:w w:val="105"/>
          <w:sz w:val="24"/>
          <w:szCs w:val="24"/>
        </w:rPr>
        <w:t xml:space="preserve">(2) </w:t>
      </w:r>
      <w:r>
        <w:rPr>
          <w:rFonts w:ascii="Times New Roman" w:eastAsia="Times New Roman" w:hAnsi="Times New Roman" w:cs="Times New Roman"/>
          <w:spacing w:val="2"/>
          <w:w w:val="105"/>
          <w:sz w:val="24"/>
          <w:szCs w:val="24"/>
        </w:rPr>
        <w:t xml:space="preserve"> </w:t>
      </w:r>
      <w:r>
        <w:rPr>
          <w:rFonts w:ascii="宋体" w:eastAsia="宋体" w:hAnsi="宋体" w:cs="宋体"/>
          <w:w w:val="105"/>
          <w:sz w:val="24"/>
          <w:szCs w:val="24"/>
        </w:rPr>
        <w:t>其它情形：假定</w:t>
      </w:r>
      <w:r>
        <w:rPr>
          <w:rFonts w:ascii="Times New Roman" w:eastAsia="Times New Roman" w:hAnsi="Times New Roman" w:cs="Times New Roman"/>
          <w:i/>
          <w:w w:val="105"/>
          <w:sz w:val="24"/>
          <w:szCs w:val="24"/>
        </w:rPr>
        <w:t>M</w:t>
      </w:r>
      <w:r>
        <w:rPr>
          <w:rFonts w:ascii="Times New Roman" w:eastAsia="Times New Roman" w:hAnsi="Times New Roman" w:cs="Times New Roman"/>
          <w:w w:val="105"/>
          <w:position w:val="-3"/>
          <w:sz w:val="16"/>
          <w:szCs w:val="16"/>
        </w:rPr>
        <w:t>1</w:t>
      </w:r>
      <w:r>
        <w:rPr>
          <w:rFonts w:ascii="宋体" w:eastAsia="宋体" w:hAnsi="宋体" w:cs="宋体"/>
          <w:w w:val="105"/>
          <w:sz w:val="24"/>
          <w:szCs w:val="24"/>
        </w:rPr>
        <w:t>和</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11"/>
          <w:w w:val="105"/>
          <w:sz w:val="24"/>
          <w:szCs w:val="24"/>
        </w:rPr>
        <w:t xml:space="preserve"> </w:t>
      </w:r>
      <w:r>
        <w:rPr>
          <w:rFonts w:ascii="宋体" w:eastAsia="宋体" w:hAnsi="宋体" w:cs="宋体"/>
          <w:spacing w:val="3"/>
          <w:w w:val="105"/>
          <w:sz w:val="24"/>
          <w:szCs w:val="24"/>
        </w:rPr>
        <w:t>有</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p</w:t>
      </w:r>
      <w:r>
        <w:rPr>
          <w:rFonts w:ascii="Cambria" w:eastAsia="Cambria" w:hAnsi="Cambria" w:cs="Cambria"/>
          <w:spacing w:val="3"/>
          <w:w w:val="105"/>
          <w:sz w:val="24"/>
          <w:szCs w:val="24"/>
        </w:rPr>
        <w:t>}</w:t>
      </w:r>
      <w:r>
        <w:rPr>
          <w:rFonts w:ascii="Cambria" w:eastAsia="Cambria" w:hAnsi="Cambria" w:cs="Cambria"/>
          <w:spacing w:val="-9"/>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19"/>
          <w:w w:val="105"/>
          <w:sz w:val="24"/>
          <w:szCs w:val="24"/>
        </w:rPr>
        <w:t xml:space="preserve"> </w:t>
      </w:r>
      <w:r>
        <w:rPr>
          <w:rFonts w:ascii="Times New Roman" w:eastAsia="Times New Roman" w:hAnsi="Times New Roman" w:cs="Times New Roman"/>
          <w:w w:val="105"/>
          <w:sz w:val="24"/>
          <w:szCs w:val="24"/>
        </w:rPr>
        <w:t>-</w:t>
      </w:r>
      <w:r>
        <w:rPr>
          <w:rFonts w:ascii="宋体" w:eastAsia="宋体" w:hAnsi="宋体" w:cs="宋体"/>
          <w:w w:val="105"/>
          <w:sz w:val="24"/>
          <w:szCs w:val="24"/>
        </w:rPr>
        <w:t>互模拟关系</w:t>
      </w:r>
      <w:r>
        <w:rPr>
          <w:rFonts w:ascii="Times New Roman" w:eastAsia="Times New Roman" w:hAnsi="Times New Roman" w:cs="Times New Roman"/>
          <w:i/>
          <w:w w:val="105"/>
          <w:sz w:val="24"/>
          <w:szCs w:val="24"/>
        </w:rPr>
        <w:t>B</w:t>
      </w:r>
      <w:r>
        <w:rPr>
          <w:rFonts w:ascii="宋体" w:eastAsia="宋体" w:hAnsi="宋体" w:cs="宋体"/>
          <w:w w:val="105"/>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w w:val="105"/>
          <w:sz w:val="24"/>
          <w:szCs w:val="24"/>
        </w:rPr>
        <w:t>(i)</w:t>
      </w:r>
      <w:r>
        <w:rPr>
          <w:rFonts w:ascii="Times New Roman" w:eastAsia="Times New Roman" w:hAnsi="Times New Roman" w:cs="Times New Roman"/>
          <w:spacing w:val="24"/>
          <w:w w:val="105"/>
          <w:sz w:val="24"/>
          <w:szCs w:val="24"/>
        </w:rPr>
        <w:t xml:space="preserve"> </w:t>
      </w:r>
      <w:r>
        <w:rPr>
          <w:rFonts w:ascii="宋体" w:eastAsia="宋体" w:hAnsi="宋体" w:cs="宋体"/>
          <w:w w:val="105"/>
          <w:sz w:val="24"/>
          <w:szCs w:val="24"/>
        </w:rPr>
        <w:t>对任意</w:t>
      </w:r>
      <w:r>
        <w:rPr>
          <w:rFonts w:ascii="Times New Roman" w:eastAsia="Times New Roman" w:hAnsi="Times New Roman" w:cs="Times New Roman"/>
          <w:i/>
          <w:w w:val="105"/>
          <w:sz w:val="24"/>
          <w:szCs w:val="24"/>
        </w:rPr>
        <w:t>w</w:t>
      </w:r>
      <w:r>
        <w:rPr>
          <w:rFonts w:ascii="Times New Roman" w:eastAsia="Times New Roman" w:hAnsi="Times New Roman" w:cs="Times New Roman"/>
          <w:i/>
          <w:spacing w:val="-24"/>
          <w:w w:val="105"/>
          <w:sz w:val="24"/>
          <w:szCs w:val="24"/>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Times New Roman" w:eastAsia="Times New Roman" w:hAnsi="Times New Roman" w:cs="Times New Roman"/>
          <w:i/>
          <w:w w:val="105"/>
          <w:sz w:val="24"/>
          <w:szCs w:val="24"/>
        </w:rPr>
        <w:t>S</w:t>
      </w:r>
      <w:r>
        <w:rPr>
          <w:rFonts w:ascii="宋体" w:eastAsia="宋体" w:hAnsi="宋体" w:cs="宋体"/>
          <w:w w:val="105"/>
          <w:sz w:val="24"/>
          <w:szCs w:val="24"/>
        </w:rPr>
        <w:t>和</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5"/>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宋体" w:eastAsia="宋体" w:hAnsi="宋体" w:cs="宋体"/>
          <w:w w:val="105"/>
          <w:sz w:val="24"/>
          <w:szCs w:val="24"/>
        </w:rPr>
        <w:t>且</w:t>
      </w:r>
      <w:r>
        <w:rPr>
          <w:rFonts w:ascii="Euclid" w:eastAsia="Euclid" w:hAnsi="Euclid" w:cs="Euclid"/>
          <w:w w:val="105"/>
          <w:sz w:val="24"/>
          <w:szCs w:val="24"/>
        </w:rPr>
        <w:t>(</w:t>
      </w:r>
      <w:r>
        <w:rPr>
          <w:rFonts w:ascii="Times New Roman" w:eastAsia="Times New Roman" w:hAnsi="Times New Roman" w:cs="Times New Roman"/>
          <w:i/>
          <w:w w:val="105"/>
          <w:sz w:val="24"/>
          <w:szCs w:val="24"/>
        </w:rPr>
        <w:t>w</w:t>
      </w:r>
      <w:r>
        <w:rPr>
          <w:rFonts w:ascii="Verdana" w:eastAsia="Verdana" w:hAnsi="Verdana" w:cs="Verdana"/>
          <w:i/>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spacing w:val="3"/>
          <w:w w:val="105"/>
          <w:sz w:val="24"/>
          <w:szCs w:val="24"/>
        </w:rPr>
        <w:t>w</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45"/>
          <w:w w:val="105"/>
          <w:sz w:val="24"/>
          <w:szCs w:val="24"/>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Times New Roman" w:eastAsia="Times New Roman" w:hAnsi="Times New Roman" w:cs="Times New Roman"/>
          <w:i/>
          <w:w w:val="105"/>
          <w:sz w:val="24"/>
          <w:szCs w:val="24"/>
        </w:rPr>
        <w:t>B</w:t>
      </w:r>
      <w:r>
        <w:rPr>
          <w:rFonts w:ascii="宋体" w:eastAsia="宋体" w:hAnsi="宋体" w:cs="宋体"/>
          <w:w w:val="105"/>
          <w:sz w:val="24"/>
          <w:szCs w:val="24"/>
        </w:rPr>
        <w:t>，令</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5"/>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2</w:t>
      </w:r>
      <w:r>
        <w:rPr>
          <w:rFonts w:ascii="宋体" w:eastAsia="宋体" w:hAnsi="宋体" w:cs="宋体"/>
          <w:spacing w:val="3"/>
          <w:w w:val="105"/>
          <w:sz w:val="24"/>
          <w:szCs w:val="24"/>
        </w:rPr>
        <w:t>和</w:t>
      </w:r>
    </w:p>
    <w:p w:rsidR="00A115BF" w:rsidRDefault="00646F36">
      <w:pPr>
        <w:spacing w:line="312" w:lineRule="exact"/>
        <w:ind w:left="1421"/>
        <w:rPr>
          <w:rFonts w:ascii="宋体" w:eastAsia="宋体" w:hAnsi="宋体" w:cs="宋体"/>
          <w:sz w:val="24"/>
          <w:szCs w:val="24"/>
        </w:rPr>
      </w:pP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p </w:t>
      </w:r>
      <w:r>
        <w:rPr>
          <w:rFonts w:ascii="Cambria" w:eastAsia="Cambria" w:hAnsi="Cambria" w:cs="Cambria"/>
          <w:sz w:val="24"/>
          <w:szCs w:val="24"/>
        </w:rPr>
        <w:t xml:space="preserve">∈ </w:t>
      </w:r>
      <w:r>
        <w:rPr>
          <w:rFonts w:ascii="Times New Roman" w:eastAsia="Times New Roman" w:hAnsi="Times New Roman" w:cs="Times New Roman"/>
          <w:i/>
          <w:spacing w:val="3"/>
          <w:sz w:val="24"/>
          <w:szCs w:val="24"/>
        </w:rPr>
        <w:t>L</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Times New Roman" w:eastAsia="Times New Roman" w:hAnsi="Times New Roman" w:cs="Times New Roman"/>
          <w:i/>
          <w:spacing w:val="3"/>
          <w:sz w:val="24"/>
          <w:szCs w:val="24"/>
        </w:rPr>
        <w:t>w</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宋体" w:eastAsia="宋体" w:hAnsi="宋体" w:cs="宋体"/>
          <w:spacing w:val="3"/>
          <w:sz w:val="24"/>
          <w:szCs w:val="24"/>
        </w:rPr>
        <w:t>当且仅当</w:t>
      </w:r>
      <w:r>
        <w:rPr>
          <w:rFonts w:ascii="Times New Roman" w:eastAsia="Times New Roman" w:hAnsi="Times New Roman" w:cs="Times New Roman"/>
          <w:i/>
          <w:spacing w:val="3"/>
          <w:sz w:val="24"/>
          <w:szCs w:val="24"/>
        </w:rPr>
        <w:t xml:space="preserve">p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Times New Roman" w:eastAsia="Times New Roman" w:hAnsi="Times New Roman" w:cs="Times New Roman"/>
          <w:i/>
          <w:spacing w:val="2"/>
          <w:sz w:val="24"/>
          <w:szCs w:val="24"/>
        </w:rPr>
        <w:t>L</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Times New Roman" w:eastAsia="Times New Roman" w:hAnsi="Times New Roman" w:cs="Times New Roman"/>
          <w:i/>
          <w:spacing w:val="2"/>
          <w:sz w:val="24"/>
          <w:szCs w:val="24"/>
        </w:rPr>
        <w:t>w</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宋体" w:eastAsia="宋体" w:hAnsi="宋体" w:cs="宋体"/>
          <w:spacing w:val="2"/>
          <w:sz w:val="24"/>
          <w:szCs w:val="24"/>
        </w:rPr>
        <w:t>，</w:t>
      </w:r>
    </w:p>
    <w:p w:rsidR="00A115BF" w:rsidRDefault="00646F36">
      <w:pPr>
        <w:spacing w:line="374" w:lineRule="exact"/>
        <w:ind w:left="1421"/>
        <w:rPr>
          <w:rFonts w:ascii="宋体" w:eastAsia="宋体" w:hAnsi="宋体" w:cs="宋体"/>
          <w:sz w:val="24"/>
          <w:szCs w:val="24"/>
        </w:rPr>
      </w:pPr>
      <w:r>
        <w:rPr>
          <w:rFonts w:ascii="Cambria" w:eastAsia="Cambria" w:hAnsi="Cambria" w:cs="Cambria"/>
          <w:sz w:val="24"/>
          <w:szCs w:val="24"/>
        </w:rPr>
        <w:t xml:space="preserve">*  </w:t>
      </w:r>
      <w:r>
        <w:rPr>
          <w:rFonts w:ascii="宋体" w:eastAsia="宋体" w:hAnsi="宋体" w:cs="宋体"/>
          <w:sz w:val="24"/>
          <w:szCs w:val="24"/>
        </w:rPr>
        <w:t>对任意</w:t>
      </w:r>
      <w:r>
        <w:rPr>
          <w:rFonts w:ascii="Times New Roman" w:eastAsia="Times New Roman" w:hAnsi="Times New Roman" w:cs="Times New Roman"/>
          <w:i/>
          <w:sz w:val="24"/>
          <w:szCs w:val="24"/>
        </w:rPr>
        <w:t xml:space="preserve">q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V </w:t>
      </w:r>
      <w:r>
        <w:rPr>
          <w:rFonts w:ascii="宋体" w:eastAsia="宋体" w:hAnsi="宋体" w:cs="宋体"/>
          <w:sz w:val="24"/>
          <w:szCs w:val="24"/>
        </w:rPr>
        <w:t>，</w:t>
      </w:r>
      <w:r>
        <w:rPr>
          <w:rFonts w:ascii="Times New Roman" w:eastAsia="Times New Roman" w:hAnsi="Times New Roman" w:cs="Times New Roman"/>
          <w:i/>
          <w:sz w:val="24"/>
          <w:szCs w:val="24"/>
        </w:rPr>
        <w:t xml:space="preserve">q </w:t>
      </w:r>
      <w:r>
        <w:rPr>
          <w:rFonts w:ascii="Cambria" w:eastAsia="Cambria" w:hAnsi="Cambria" w:cs="Cambria"/>
          <w:sz w:val="24"/>
          <w:szCs w:val="24"/>
        </w:rPr>
        <w:t xml:space="preserve">∈ </w:t>
      </w:r>
      <w:r>
        <w:rPr>
          <w:rFonts w:ascii="Times New Roman" w:eastAsia="Times New Roman" w:hAnsi="Times New Roman" w:cs="Times New Roman"/>
          <w:i/>
          <w:sz w:val="24"/>
          <w:szCs w:val="24"/>
        </w:rPr>
        <w:t>L</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Times New Roman" w:eastAsia="Times New Roman" w:hAnsi="Times New Roman" w:cs="Times New Roman"/>
          <w:i/>
          <w:sz w:val="24"/>
          <w:szCs w:val="24"/>
        </w:rPr>
        <w:t>w</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当且仅当</w:t>
      </w:r>
      <w:r>
        <w:rPr>
          <w:rFonts w:ascii="Times New Roman" w:eastAsia="Times New Roman" w:hAnsi="Times New Roman" w:cs="Times New Roman"/>
          <w:i/>
          <w:sz w:val="24"/>
          <w:szCs w:val="24"/>
        </w:rPr>
        <w:t xml:space="preserve">q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w</w:t>
      </w:r>
      <w:r>
        <w:rPr>
          <w:rFonts w:ascii="Euclid" w:eastAsia="Euclid" w:hAnsi="Euclid" w:cs="Euclid"/>
          <w:sz w:val="24"/>
          <w:szCs w:val="24"/>
        </w:rPr>
        <w:t>)</w:t>
      </w:r>
      <w:r>
        <w:rPr>
          <w:rFonts w:ascii="宋体" w:eastAsia="宋体" w:hAnsi="宋体" w:cs="宋体"/>
          <w:sz w:val="24"/>
          <w:szCs w:val="24"/>
        </w:rPr>
        <w:t>，</w:t>
      </w:r>
    </w:p>
    <w:p w:rsidR="00A115BF" w:rsidRDefault="00646F36">
      <w:pPr>
        <w:spacing w:line="388" w:lineRule="exact"/>
        <w:ind w:left="809" w:firstLine="611"/>
        <w:rPr>
          <w:rFonts w:ascii="宋体" w:eastAsia="宋体" w:hAnsi="宋体" w:cs="宋体"/>
          <w:sz w:val="24"/>
          <w:szCs w:val="24"/>
        </w:rPr>
      </w:pPr>
      <w:r>
        <w:rPr>
          <w:rFonts w:ascii="Cambria" w:eastAsia="Cambria" w:hAnsi="Cambria" w:cs="Cambria"/>
          <w:sz w:val="24"/>
          <w:szCs w:val="24"/>
        </w:rPr>
        <w:t xml:space="preserve">*   </w:t>
      </w:r>
      <w:r>
        <w:rPr>
          <w:rFonts w:ascii="宋体" w:eastAsia="宋体" w:hAnsi="宋体" w:cs="宋体"/>
          <w:sz w:val="24"/>
          <w:szCs w:val="24"/>
        </w:rPr>
        <w:t>对其它原子命题</w:t>
      </w:r>
      <w:r>
        <w:rPr>
          <w:rFonts w:ascii="Times New Roman" w:eastAsia="Times New Roman" w:hAnsi="Times New Roman" w:cs="Times New Roman"/>
          <w:i/>
          <w:sz w:val="24"/>
          <w:szCs w:val="24"/>
        </w:rPr>
        <w:t>q</w:t>
      </w:r>
      <w:r>
        <w:rPr>
          <w:rFonts w:ascii="Cambria" w:eastAsia="Cambria" w:hAnsi="Cambria" w:cs="Cambria"/>
          <w:position w:val="9"/>
          <w:sz w:val="16"/>
          <w:szCs w:val="16"/>
        </w:rPr>
        <w:t>′</w:t>
      </w:r>
      <w:r>
        <w:rPr>
          <w:rFonts w:ascii="宋体" w:eastAsia="宋体" w:hAnsi="宋体" w:cs="宋体"/>
          <w:sz w:val="24"/>
          <w:szCs w:val="24"/>
        </w:rPr>
        <w:t>，</w:t>
      </w:r>
      <w:r>
        <w:rPr>
          <w:rFonts w:ascii="Times New Roman" w:eastAsia="Times New Roman" w:hAnsi="Times New Roman" w:cs="Times New Roman"/>
          <w:i/>
          <w:sz w:val="24"/>
          <w:szCs w:val="24"/>
        </w:rPr>
        <w:t>q</w:t>
      </w:r>
      <w:r>
        <w:rPr>
          <w:rFonts w:ascii="Cambria" w:eastAsia="Cambria" w:hAnsi="Cambria" w:cs="Cambria"/>
          <w:position w:val="9"/>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L</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Times New Roman" w:eastAsia="Times New Roman" w:hAnsi="Times New Roman" w:cs="Times New Roman"/>
          <w:i/>
          <w:sz w:val="24"/>
          <w:szCs w:val="24"/>
        </w:rPr>
        <w:t>w</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当且仅当</w:t>
      </w:r>
      <w:r>
        <w:rPr>
          <w:rFonts w:ascii="Times New Roman" w:eastAsia="Times New Roman" w:hAnsi="Times New Roman" w:cs="Times New Roman"/>
          <w:i/>
          <w:sz w:val="24"/>
          <w:szCs w:val="24"/>
        </w:rPr>
        <w:t>q</w:t>
      </w:r>
      <w:r>
        <w:rPr>
          <w:rFonts w:ascii="Cambria" w:eastAsia="Cambria" w:hAnsi="Cambria" w:cs="Cambria"/>
          <w:position w:val="9"/>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L</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w</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宋体" w:eastAsia="宋体" w:hAnsi="宋体" w:cs="宋体"/>
          <w:sz w:val="24"/>
          <w:szCs w:val="24"/>
        </w:rPr>
        <w:t>当且仅当</w:t>
      </w:r>
      <w:r>
        <w:rPr>
          <w:rFonts w:ascii="Times New Roman" w:eastAsia="Times New Roman" w:hAnsi="Times New Roman" w:cs="Times New Roman"/>
          <w:i/>
          <w:sz w:val="24"/>
          <w:szCs w:val="24"/>
        </w:rPr>
        <w:t>q</w:t>
      </w:r>
      <w:r>
        <w:rPr>
          <w:rFonts w:ascii="Cambria" w:eastAsia="Cambria" w:hAnsi="Cambria" w:cs="Cambria"/>
          <w:position w:val="9"/>
          <w:sz w:val="16"/>
          <w:szCs w:val="16"/>
        </w:rPr>
        <w:t xml:space="preserve">′  </w:t>
      </w:r>
      <w:r>
        <w:rPr>
          <w:rFonts w:ascii="Cambria" w:eastAsia="Cambria" w:hAnsi="Cambria" w:cs="Cambria"/>
          <w:sz w:val="24"/>
          <w:szCs w:val="24"/>
        </w:rPr>
        <w:t>∈</w:t>
      </w:r>
      <w:r>
        <w:rPr>
          <w:rFonts w:ascii="Cambria" w:eastAsia="Cambria" w:hAnsi="Cambria" w:cs="Cambria"/>
          <w:spacing w:val="38"/>
          <w:sz w:val="24"/>
          <w:szCs w:val="24"/>
        </w:rPr>
        <w:t xml:space="preserve"> </w:t>
      </w:r>
      <w:r>
        <w:rPr>
          <w:rFonts w:ascii="Times New Roman" w:eastAsia="Times New Roman" w:hAnsi="Times New Roman" w:cs="Times New Roman"/>
          <w:i/>
          <w:spacing w:val="-5"/>
          <w:sz w:val="24"/>
          <w:szCs w:val="24"/>
        </w:rPr>
        <w:t>L</w:t>
      </w:r>
      <w:r>
        <w:rPr>
          <w:rFonts w:ascii="Euclid" w:eastAsia="Euclid" w:hAnsi="Euclid" w:cs="Euclid"/>
          <w:spacing w:val="-5"/>
          <w:sz w:val="24"/>
          <w:szCs w:val="24"/>
        </w:rPr>
        <w:t>(</w:t>
      </w:r>
      <w:r>
        <w:rPr>
          <w:rFonts w:ascii="Times New Roman" w:eastAsia="Times New Roman" w:hAnsi="Times New Roman" w:cs="Times New Roman"/>
          <w:i/>
          <w:spacing w:val="-5"/>
          <w:sz w:val="24"/>
          <w:szCs w:val="24"/>
        </w:rPr>
        <w:t>w</w:t>
      </w:r>
      <w:r>
        <w:rPr>
          <w:rFonts w:ascii="Euclid" w:eastAsia="Euclid" w:hAnsi="Euclid" w:cs="Euclid"/>
          <w:spacing w:val="-5"/>
          <w:sz w:val="24"/>
          <w:szCs w:val="24"/>
        </w:rPr>
        <w:t>)</w:t>
      </w:r>
      <w:r>
        <w:rPr>
          <w:rFonts w:ascii="宋体" w:eastAsia="宋体" w:hAnsi="宋体" w:cs="宋体"/>
          <w:spacing w:val="-5"/>
          <w:sz w:val="24"/>
          <w:szCs w:val="24"/>
        </w:rPr>
        <w:t>。</w:t>
      </w:r>
    </w:p>
    <w:p w:rsidR="00A115BF" w:rsidRDefault="00646F36">
      <w:pPr>
        <w:spacing w:before="171" w:line="217" w:lineRule="exact"/>
        <w:ind w:left="809"/>
        <w:rPr>
          <w:rFonts w:ascii="宋体" w:eastAsia="宋体" w:hAnsi="宋体" w:cs="宋体"/>
          <w:sz w:val="24"/>
          <w:szCs w:val="24"/>
        </w:rPr>
      </w:pPr>
      <w:r>
        <w:rPr>
          <w:rFonts w:ascii="Times New Roman" w:eastAsia="Times New Roman" w:hAnsi="Times New Roman" w:cs="Times New Roman"/>
          <w:sz w:val="24"/>
          <w:szCs w:val="24"/>
        </w:rPr>
        <w:t xml:space="preserve">(ii) </w:t>
      </w:r>
      <w:r>
        <w:rPr>
          <w:rFonts w:ascii="Times New Roman" w:eastAsia="Times New Roman" w:hAnsi="Times New Roman" w:cs="Times New Roman"/>
          <w:spacing w:val="2"/>
          <w:sz w:val="24"/>
          <w:szCs w:val="24"/>
        </w:rPr>
        <w:t xml:space="preserve"> </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w</w:t>
      </w:r>
      <w:r>
        <w:rPr>
          <w:rFonts w:ascii="Cambria" w:eastAsia="Cambria" w:hAnsi="Cambria" w:cs="Cambria"/>
          <w:position w:val="9"/>
          <w:sz w:val="16"/>
          <w:szCs w:val="16"/>
        </w:rPr>
        <w:t>′</w:t>
      </w:r>
      <w:r>
        <w:rPr>
          <w:rFonts w:ascii="Cambria" w:eastAsia="Cambria" w:hAnsi="Cambria" w:cs="Cambria"/>
          <w:spacing w:val="12"/>
          <w:position w:val="9"/>
          <w:sz w:val="16"/>
          <w:szCs w:val="16"/>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3"/>
          <w:sz w:val="24"/>
          <w:szCs w:val="24"/>
        </w:rPr>
        <w:t>w</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5"/>
          <w:sz w:val="24"/>
          <w:szCs w:val="24"/>
        </w:rPr>
        <w:t xml:space="preserve">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1</w:t>
      </w:r>
      <w:r>
        <w:rPr>
          <w:rFonts w:ascii="宋体" w:eastAsia="宋体" w:hAnsi="宋体" w:cs="宋体"/>
          <w:sz w:val="24"/>
          <w:szCs w:val="24"/>
        </w:rPr>
        <w:t>，且</w:t>
      </w:r>
      <w:r>
        <w:rPr>
          <w:rFonts w:ascii="Times New Roman" w:eastAsia="Times New Roman" w:hAnsi="Times New Roman" w:cs="Times New Roman"/>
          <w:i/>
          <w:sz w:val="24"/>
          <w:szCs w:val="24"/>
        </w:rPr>
        <w:t>w</w:t>
      </w:r>
      <w:r>
        <w:rPr>
          <w:rFonts w:ascii="Times New Roman" w:eastAsia="Times New Roman" w:hAnsi="Times New Roman" w:cs="Times New Roman"/>
          <w:position w:val="-3"/>
          <w:sz w:val="16"/>
          <w:szCs w:val="16"/>
        </w:rPr>
        <w:t>2</w:t>
      </w:r>
      <w:r>
        <w:rPr>
          <w:rFonts w:ascii="宋体" w:eastAsia="宋体" w:hAnsi="宋体" w:cs="宋体"/>
          <w:sz w:val="24"/>
          <w:szCs w:val="24"/>
        </w:rPr>
        <w:t>是由</w:t>
      </w:r>
      <w:r>
        <w:rPr>
          <w:rFonts w:ascii="Times New Roman" w:eastAsia="Times New Roman" w:hAnsi="Times New Roman" w:cs="Times New Roman"/>
          <w:i/>
          <w:sz w:val="24"/>
          <w:szCs w:val="24"/>
        </w:rPr>
        <w:t>w</w:t>
      </w:r>
      <w:r>
        <w:rPr>
          <w:rFonts w:ascii="Times New Roman" w:eastAsia="Times New Roman" w:hAnsi="Times New Roman" w:cs="Times New Roman"/>
          <w:position w:val="-3"/>
          <w:sz w:val="16"/>
          <w:szCs w:val="16"/>
        </w:rPr>
        <w:t>1</w:t>
      </w:r>
      <w:r>
        <w:rPr>
          <w:rFonts w:ascii="宋体" w:eastAsia="宋体" w:hAnsi="宋体" w:cs="宋体"/>
          <w:sz w:val="24"/>
          <w:szCs w:val="24"/>
        </w:rPr>
        <w:t>构造，</w:t>
      </w:r>
      <w:r>
        <w:rPr>
          <w:rFonts w:ascii="Times New Roman" w:eastAsia="Times New Roman" w:hAnsi="Times New Roman" w:cs="Times New Roman"/>
          <w:i/>
          <w:sz w:val="24"/>
          <w:szCs w:val="24"/>
        </w:rPr>
        <w:t>w</w:t>
      </w:r>
      <w:r>
        <w:rPr>
          <w:rFonts w:ascii="Cambria" w:eastAsia="Cambria" w:hAnsi="Cambria" w:cs="Cambria"/>
          <w:position w:val="9"/>
          <w:sz w:val="16"/>
          <w:szCs w:val="16"/>
        </w:rPr>
        <w:t xml:space="preserve">′ </w:t>
      </w:r>
      <w:r>
        <w:rPr>
          <w:rFonts w:ascii="Cambria" w:eastAsia="Cambria" w:hAnsi="Cambria" w:cs="Cambria"/>
          <w:spacing w:val="33"/>
          <w:position w:val="9"/>
          <w:sz w:val="16"/>
          <w:szCs w:val="16"/>
        </w:rPr>
        <w:t xml:space="preserve">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宋体" w:eastAsia="宋体" w:hAnsi="宋体" w:cs="宋体"/>
          <w:sz w:val="24"/>
          <w:szCs w:val="24"/>
        </w:rPr>
        <w:t>由</w:t>
      </w:r>
      <w:r>
        <w:rPr>
          <w:rFonts w:ascii="Times New Roman" w:eastAsia="Times New Roman" w:hAnsi="Times New Roman" w:cs="Times New Roman"/>
          <w:i/>
          <w:sz w:val="24"/>
          <w:szCs w:val="24"/>
        </w:rPr>
        <w:t>w</w:t>
      </w:r>
      <w:r>
        <w:rPr>
          <w:rFonts w:ascii="Cambria" w:eastAsia="Cambria" w:hAnsi="Cambria" w:cs="Cambria"/>
          <w:position w:val="9"/>
          <w:sz w:val="16"/>
          <w:szCs w:val="16"/>
        </w:rPr>
        <w:t>′</w:t>
      </w:r>
      <w:r>
        <w:rPr>
          <w:rFonts w:ascii="Cambria" w:eastAsia="Cambria" w:hAnsi="Cambria" w:cs="Cambria"/>
          <w:spacing w:val="12"/>
          <w:position w:val="9"/>
          <w:sz w:val="16"/>
          <w:szCs w:val="16"/>
        </w:rPr>
        <w:t xml:space="preserve"> </w:t>
      </w:r>
      <w:r>
        <w:rPr>
          <w:rFonts w:ascii="宋体" w:eastAsia="宋体" w:hAnsi="宋体" w:cs="宋体"/>
          <w:sz w:val="24"/>
          <w:szCs w:val="24"/>
        </w:rPr>
        <w:t>构造，则</w:t>
      </w:r>
      <w:r>
        <w:rPr>
          <w:rFonts w:ascii="Euclid" w:eastAsia="Euclid" w:hAnsi="Euclid" w:cs="Euclid"/>
          <w:sz w:val="24"/>
          <w:szCs w:val="24"/>
        </w:rPr>
        <w:t>(</w:t>
      </w:r>
      <w:r>
        <w:rPr>
          <w:rFonts w:ascii="Times New Roman" w:eastAsia="Times New Roman" w:hAnsi="Times New Roman" w:cs="Times New Roman"/>
          <w:i/>
          <w:sz w:val="24"/>
          <w:szCs w:val="24"/>
        </w:rPr>
        <w:t>w</w:t>
      </w:r>
      <w:r>
        <w:rPr>
          <w:rFonts w:ascii="Cambria" w:eastAsia="Cambria" w:hAnsi="Cambria" w:cs="Cambria"/>
          <w:position w:val="9"/>
          <w:sz w:val="16"/>
          <w:szCs w:val="16"/>
        </w:rPr>
        <w:t>′</w:t>
      </w:r>
      <w:r>
        <w:rPr>
          <w:rFonts w:ascii="Cambria" w:eastAsia="Cambria" w:hAnsi="Cambria" w:cs="Cambria"/>
          <w:spacing w:val="12"/>
          <w:position w:val="9"/>
          <w:sz w:val="16"/>
          <w:szCs w:val="16"/>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3"/>
          <w:sz w:val="24"/>
          <w:szCs w:val="24"/>
        </w:rPr>
        <w:t>w</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25"/>
          <w:sz w:val="24"/>
          <w:szCs w:val="24"/>
        </w:rPr>
        <w:t xml:space="preserve">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Times New Roman" w:eastAsia="Times New Roman" w:hAnsi="Times New Roman" w:cs="Times New Roman"/>
          <w:i/>
          <w:spacing w:val="-5"/>
          <w:sz w:val="24"/>
          <w:szCs w:val="24"/>
        </w:rPr>
        <w:t>R</w:t>
      </w:r>
      <w:r>
        <w:rPr>
          <w:rFonts w:ascii="Times New Roman" w:eastAsia="Times New Roman" w:hAnsi="Times New Roman" w:cs="Times New Roman"/>
          <w:spacing w:val="-5"/>
          <w:position w:val="-3"/>
          <w:sz w:val="16"/>
          <w:szCs w:val="16"/>
        </w:rPr>
        <w:t>2</w:t>
      </w:r>
      <w:r>
        <w:rPr>
          <w:rFonts w:ascii="宋体" w:eastAsia="宋体" w:hAnsi="宋体" w:cs="宋体"/>
          <w:spacing w:val="-5"/>
          <w:sz w:val="24"/>
          <w:szCs w:val="24"/>
        </w:rPr>
        <w:t>。</w:t>
      </w:r>
    </w:p>
    <w:p w:rsidR="00A115BF" w:rsidRDefault="00A115BF">
      <w:pPr>
        <w:spacing w:line="217" w:lineRule="exact"/>
        <w:rPr>
          <w:rFonts w:ascii="宋体" w:eastAsia="宋体" w:hAnsi="宋体" w:cs="宋体"/>
          <w:sz w:val="24"/>
          <w:szCs w:val="24"/>
        </w:rPr>
        <w:sectPr w:rsidR="00A115BF">
          <w:headerReference w:type="default" r:id="rId106"/>
          <w:pgSz w:w="11910" w:h="16840"/>
          <w:pgMar w:top="1460" w:right="1180" w:bottom="1360" w:left="1320" w:header="1198" w:footer="1160" w:gutter="0"/>
          <w:cols w:space="720"/>
        </w:sectPr>
      </w:pPr>
    </w:p>
    <w:p w:rsidR="00A115BF" w:rsidRDefault="00646F36">
      <w:pPr>
        <w:spacing w:line="157" w:lineRule="exact"/>
        <w:ind w:right="21"/>
        <w:jc w:val="center"/>
        <w:rPr>
          <w:rFonts w:ascii="Times New Roman" w:eastAsia="Times New Roman" w:hAnsi="Times New Roman" w:cs="Times New Roman"/>
          <w:sz w:val="16"/>
          <w:szCs w:val="16"/>
        </w:rPr>
      </w:pPr>
      <w:r>
        <w:rPr>
          <w:rFonts w:ascii="Times New Roman"/>
          <w:w w:val="99"/>
          <w:sz w:val="16"/>
        </w:rPr>
        <w:t>1</w:t>
      </w:r>
    </w:p>
    <w:p w:rsidR="00A115BF" w:rsidRDefault="00A115BF">
      <w:pPr>
        <w:spacing w:before="4"/>
        <w:rPr>
          <w:rFonts w:ascii="Times New Roman" w:eastAsia="Times New Roman" w:hAnsi="Times New Roman" w:cs="Times New Roman"/>
          <w:sz w:val="17"/>
          <w:szCs w:val="17"/>
        </w:rPr>
      </w:pPr>
    </w:p>
    <w:p w:rsidR="00A115BF" w:rsidRDefault="00646F36">
      <w:pPr>
        <w:ind w:left="308"/>
        <w:rPr>
          <w:rFonts w:ascii="宋体" w:eastAsia="宋体" w:hAnsi="宋体" w:cs="宋体"/>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pacing w:val="51"/>
          <w:sz w:val="24"/>
          <w:szCs w:val="24"/>
        </w:rPr>
        <w:t xml:space="preserve"> </w:t>
      </w:r>
      <w:r>
        <w:rPr>
          <w:rFonts w:ascii="宋体" w:eastAsia="宋体" w:hAnsi="宋体" w:cs="宋体"/>
          <w:sz w:val="24"/>
          <w:szCs w:val="24"/>
        </w:rPr>
        <w:t>删除</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宋体" w:eastAsia="宋体" w:hAnsi="宋体" w:cs="宋体"/>
          <w:sz w:val="24"/>
          <w:szCs w:val="24"/>
        </w:rPr>
        <w:t>和</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2</w:t>
      </w:r>
      <w:r>
        <w:rPr>
          <w:rFonts w:ascii="宋体" w:eastAsia="宋体" w:hAnsi="宋体" w:cs="宋体"/>
          <w:sz w:val="24"/>
          <w:szCs w:val="24"/>
        </w:rPr>
        <w:t>中重复的元素。</w:t>
      </w:r>
    </w:p>
    <w:p w:rsidR="00A115BF" w:rsidRDefault="00646F36">
      <w:pPr>
        <w:tabs>
          <w:tab w:val="left" w:pos="1274"/>
          <w:tab w:val="left" w:pos="2577"/>
        </w:tabs>
        <w:spacing w:line="157" w:lineRule="exact"/>
        <w:ind w:left="308"/>
        <w:rPr>
          <w:rFonts w:ascii="Times New Roman" w:eastAsia="Times New Roman" w:hAnsi="Times New Roman" w:cs="Times New Roman"/>
          <w:sz w:val="16"/>
          <w:szCs w:val="16"/>
        </w:rPr>
      </w:pPr>
      <w:r>
        <w:rPr>
          <w:w w:val="95"/>
        </w:rPr>
        <w:br w:type="column"/>
      </w:r>
      <w:r>
        <w:rPr>
          <w:rFonts w:ascii="Times New Roman"/>
          <w:w w:val="95"/>
          <w:sz w:val="16"/>
        </w:rPr>
        <w:t>2</w:t>
      </w:r>
      <w:r>
        <w:rPr>
          <w:rFonts w:ascii="Times New Roman"/>
          <w:w w:val="95"/>
          <w:sz w:val="16"/>
        </w:rPr>
        <w:tab/>
        <w:t>1</w:t>
      </w:r>
      <w:r>
        <w:rPr>
          <w:rFonts w:ascii="Times New Roman"/>
          <w:w w:val="95"/>
          <w:sz w:val="16"/>
        </w:rPr>
        <w:tab/>
      </w:r>
      <w:r>
        <w:rPr>
          <w:rFonts w:ascii="Times New Roman"/>
          <w:sz w:val="16"/>
        </w:rPr>
        <w:t>2</w:t>
      </w:r>
    </w:p>
    <w:p w:rsidR="00A115BF" w:rsidRDefault="00A115BF">
      <w:pPr>
        <w:spacing w:line="157" w:lineRule="exact"/>
        <w:rPr>
          <w:rFonts w:ascii="Times New Roman" w:eastAsia="Times New Roman" w:hAnsi="Times New Roman" w:cs="Times New Roman"/>
          <w:sz w:val="16"/>
          <w:szCs w:val="16"/>
        </w:rPr>
        <w:sectPr w:rsidR="00A115BF">
          <w:type w:val="continuous"/>
          <w:pgSz w:w="11910" w:h="16840"/>
          <w:pgMar w:top="1580" w:right="1180" w:bottom="280" w:left="1320" w:header="720" w:footer="720" w:gutter="0"/>
          <w:cols w:num="2" w:space="720" w:equalWidth="0">
            <w:col w:w="3531" w:space="1243"/>
            <w:col w:w="4636"/>
          </w:cols>
        </w:sectPr>
      </w:pPr>
    </w:p>
    <w:p w:rsidR="00A115BF" w:rsidRDefault="00A115BF">
      <w:pPr>
        <w:spacing w:before="1"/>
        <w:rPr>
          <w:rFonts w:ascii="Times New Roman" w:eastAsia="Times New Roman" w:hAnsi="Times New Roman" w:cs="Times New Roman"/>
          <w:sz w:val="23"/>
          <w:szCs w:val="23"/>
        </w:rPr>
      </w:pPr>
    </w:p>
    <w:p w:rsidR="00A115BF" w:rsidRDefault="00646F36">
      <w:pPr>
        <w:spacing w:before="26" w:line="388" w:lineRule="exact"/>
        <w:ind w:left="119"/>
        <w:rPr>
          <w:rFonts w:ascii="宋体" w:eastAsia="宋体" w:hAnsi="宋体" w:cs="宋体"/>
          <w:sz w:val="24"/>
          <w:szCs w:val="24"/>
        </w:rPr>
      </w:pPr>
      <w:r>
        <w:rPr>
          <w:rFonts w:ascii="宋体" w:eastAsia="宋体" w:hAnsi="宋体" w:cs="宋体"/>
          <w:w w:val="105"/>
          <w:sz w:val="24"/>
          <w:szCs w:val="24"/>
        </w:rPr>
        <w:t>显然，</w:t>
      </w:r>
      <w:r>
        <w:rPr>
          <w:rFonts w:ascii="Times New Roman" w:eastAsia="Times New Roman" w:hAnsi="Times New Roman" w:cs="Times New Roman"/>
          <w:i/>
          <w:w w:val="105"/>
          <w:sz w:val="24"/>
          <w:szCs w:val="24"/>
        </w:rPr>
        <w:t xml:space="preserve">M </w:t>
      </w:r>
      <w:r>
        <w:rPr>
          <w:rFonts w:ascii="Cambria" w:eastAsia="Cambria" w:hAnsi="Cambria" w:cs="Cambria"/>
          <w:w w:val="105"/>
          <w:sz w:val="24"/>
          <w:szCs w:val="24"/>
        </w:rPr>
        <w:t>↔</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p</w:t>
      </w:r>
      <w:r>
        <w:rPr>
          <w:rFonts w:ascii="Cambria" w:eastAsia="Cambria" w:hAnsi="Cambria" w:cs="Cambria"/>
          <w:w w:val="105"/>
          <w:position w:val="-3"/>
          <w:sz w:val="16"/>
          <w:szCs w:val="16"/>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w w:val="105"/>
          <w:position w:val="-3"/>
          <w:sz w:val="16"/>
          <w:szCs w:val="16"/>
        </w:rPr>
        <w:t>2</w:t>
      </w:r>
      <w:r>
        <w:rPr>
          <w:rFonts w:ascii="宋体" w:eastAsia="宋体" w:hAnsi="宋体" w:cs="宋体"/>
          <w:w w:val="105"/>
          <w:sz w:val="24"/>
          <w:szCs w:val="24"/>
        </w:rPr>
        <w:t>和</w:t>
      </w:r>
      <w:r>
        <w:rPr>
          <w:rFonts w:ascii="Times New Roman" w:eastAsia="Times New Roman" w:hAnsi="Times New Roman" w:cs="Times New Roman"/>
          <w:i/>
          <w:w w:val="105"/>
          <w:sz w:val="24"/>
          <w:szCs w:val="24"/>
        </w:rPr>
        <w:t>M</w:t>
      </w:r>
      <w:r>
        <w:rPr>
          <w:rFonts w:ascii="Times New Roman" w:eastAsia="Times New Roman" w:hAnsi="Times New Roman" w:cs="Times New Roman"/>
          <w:w w:val="105"/>
          <w:position w:val="-3"/>
          <w:sz w:val="16"/>
          <w:szCs w:val="16"/>
        </w:rPr>
        <w:t xml:space="preserve">2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 xml:space="preserve">V  </w:t>
      </w:r>
      <w:r>
        <w:rPr>
          <w:rFonts w:ascii="Times New Roman" w:eastAsia="Times New Roman" w:hAnsi="Times New Roman" w:cs="Times New Roman"/>
          <w:i/>
          <w:w w:val="105"/>
          <w:sz w:val="24"/>
          <w:szCs w:val="24"/>
        </w:rPr>
        <w:t>M</w:t>
      </w:r>
      <w:r>
        <w:rPr>
          <w:rFonts w:ascii="Times New Roman" w:eastAsia="Times New Roman" w:hAnsi="Times New Roman" w:cs="Times New Roman"/>
          <w:w w:val="105"/>
          <w:position w:val="-3"/>
          <w:sz w:val="16"/>
          <w:szCs w:val="16"/>
        </w:rPr>
        <w:t>1</w:t>
      </w:r>
      <w:r>
        <w:rPr>
          <w:rFonts w:ascii="宋体" w:eastAsia="宋体" w:hAnsi="宋体" w:cs="宋体"/>
          <w:w w:val="105"/>
          <w:sz w:val="24"/>
          <w:szCs w:val="24"/>
        </w:rPr>
        <w:t>。此外，对所有的</w:t>
      </w:r>
      <w:r>
        <w:rPr>
          <w:rFonts w:ascii="Times New Roman" w:eastAsia="Times New Roman" w:hAnsi="Times New Roman" w:cs="Times New Roman"/>
          <w:i/>
          <w:w w:val="105"/>
          <w:sz w:val="24"/>
          <w:szCs w:val="24"/>
        </w:rPr>
        <w:t xml:space="preserve">X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V </w:t>
      </w:r>
      <w:r>
        <w:rPr>
          <w:rFonts w:ascii="宋体" w:eastAsia="宋体" w:hAnsi="宋体" w:cs="宋体"/>
          <w:w w:val="105"/>
          <w:sz w:val="24"/>
          <w:szCs w:val="24"/>
        </w:rPr>
        <w:t>，令</w:t>
      </w:r>
      <w:r>
        <w:rPr>
          <w:rFonts w:ascii="Times New Roman" w:eastAsia="Times New Roman" w:hAnsi="Times New Roman" w:cs="Times New Roman"/>
          <w:i/>
          <w:w w:val="105"/>
          <w:sz w:val="24"/>
          <w:szCs w:val="24"/>
        </w:rPr>
        <w:t>v</w:t>
      </w:r>
      <w:r>
        <w:rPr>
          <w:rFonts w:ascii="Times New Roman" w:eastAsia="Times New Roman" w:hAnsi="Times New Roman" w:cs="Times New Roman"/>
          <w:w w:val="105"/>
          <w:position w:val="-3"/>
          <w:sz w:val="16"/>
          <w:szCs w:val="16"/>
        </w:rPr>
        <w:t>2</w:t>
      </w:r>
      <w:r>
        <w:rPr>
          <w:rFonts w:ascii="Euclid" w:eastAsia="Euclid" w:hAnsi="Euclid" w:cs="Euclid"/>
          <w:w w:val="105"/>
          <w:sz w:val="24"/>
          <w:szCs w:val="24"/>
        </w:rPr>
        <w:t>(</w:t>
      </w:r>
      <w:r>
        <w:rPr>
          <w:rFonts w:ascii="Times New Roman" w:eastAsia="Times New Roman" w:hAnsi="Times New Roman" w:cs="Times New Roman"/>
          <w:i/>
          <w:w w:val="105"/>
          <w:sz w:val="24"/>
          <w:szCs w:val="24"/>
        </w:rPr>
        <w:t xml:space="preserve">X </w:t>
      </w:r>
      <w:r>
        <w:rPr>
          <w:rFonts w:ascii="Euclid" w:eastAsia="Euclid" w:hAnsi="Euclid" w:cs="Euclid"/>
          <w:w w:val="105"/>
          <w:sz w:val="24"/>
          <w:szCs w:val="24"/>
        </w:rPr>
        <w:t xml:space="preserve">) = </w:t>
      </w:r>
      <w:r>
        <w:rPr>
          <w:rFonts w:ascii="Times New Roman" w:eastAsia="Times New Roman" w:hAnsi="Times New Roman" w:cs="Times New Roman"/>
          <w:i/>
          <w:w w:val="105"/>
          <w:sz w:val="24"/>
          <w:szCs w:val="24"/>
        </w:rPr>
        <w:t>B</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v</w:t>
      </w:r>
      <w:r>
        <w:rPr>
          <w:rFonts w:ascii="Euclid" w:eastAsia="Euclid" w:hAnsi="Euclid" w:cs="Euclid"/>
          <w:w w:val="105"/>
          <w:sz w:val="24"/>
          <w:szCs w:val="24"/>
        </w:rPr>
        <w:t>(</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56"/>
          <w:w w:val="105"/>
          <w:sz w:val="24"/>
          <w:szCs w:val="24"/>
        </w:rPr>
        <w:t xml:space="preserve"> </w:t>
      </w:r>
      <w:r>
        <w:rPr>
          <w:rFonts w:ascii="Euclid" w:eastAsia="Euclid" w:hAnsi="Euclid" w:cs="Euclid"/>
          <w:w w:val="105"/>
          <w:sz w:val="24"/>
          <w:szCs w:val="24"/>
        </w:rPr>
        <w:t>))</w:t>
      </w:r>
      <w:r>
        <w:rPr>
          <w:rFonts w:ascii="宋体" w:eastAsia="宋体" w:hAnsi="宋体" w:cs="宋体"/>
          <w:w w:val="105"/>
          <w:sz w:val="24"/>
          <w:szCs w:val="24"/>
        </w:rPr>
        <w:t>。因此，</w:t>
      </w:r>
    </w:p>
    <w:p w:rsidR="00A115BF" w:rsidRDefault="00646F36">
      <w:pPr>
        <w:spacing w:line="374" w:lineRule="exact"/>
        <w:ind w:left="125" w:hanging="6"/>
        <w:rPr>
          <w:rFonts w:ascii="Euclid" w:eastAsia="Euclid" w:hAnsi="Euclid" w:cs="Euclid"/>
          <w:sz w:val="24"/>
          <w:szCs w:val="24"/>
        </w:rPr>
      </w:pP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4"/>
          <w:sz w:val="24"/>
          <w:szCs w:val="24"/>
        </w:rPr>
        <w:t xml:space="preserve"> </w:t>
      </w:r>
      <w:r>
        <w:rPr>
          <w:rFonts w:ascii="Verdana" w:eastAsia="Verdana" w:hAnsi="Verdana" w:cs="Verdana"/>
          <w:i/>
          <w:sz w:val="24"/>
          <w:szCs w:val="24"/>
        </w:rPr>
        <w:t>,</w:t>
      </w:r>
      <w:r>
        <w:rPr>
          <w:rFonts w:ascii="Verdana" w:eastAsia="Verdana" w:hAnsi="Verdana" w:cs="Verdana"/>
          <w:i/>
          <w:spacing w:val="-46"/>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p</w:t>
      </w:r>
      <w:r>
        <w:rPr>
          <w:rFonts w:ascii="Cambria" w:eastAsia="Cambria" w:hAnsi="Cambria" w:cs="Cambria"/>
          <w:position w:val="-3"/>
          <w:sz w:val="16"/>
          <w:szCs w:val="16"/>
        </w:rPr>
        <w:t xml:space="preserve">} </w:t>
      </w:r>
      <w:r>
        <w:rPr>
          <w:rFonts w:ascii="Cambria" w:eastAsia="Cambria" w:hAnsi="Cambria" w:cs="Cambria"/>
          <w:spacing w:val="2"/>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46"/>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14"/>
          <w:sz w:val="24"/>
          <w:szCs w:val="24"/>
        </w:rPr>
        <w:t xml:space="preserve"> </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46"/>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21"/>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28"/>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46"/>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宋体" w:eastAsia="宋体" w:hAnsi="宋体" w:cs="宋体"/>
          <w:sz w:val="24"/>
          <w:szCs w:val="24"/>
        </w:rPr>
        <w:t>，从而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46"/>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2"/>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2"/>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Verdana" w:eastAsia="Verdana" w:hAnsi="Verdana" w:cs="Verdana"/>
          <w:i/>
          <w:spacing w:val="5"/>
          <w:sz w:val="24"/>
          <w:szCs w:val="24"/>
        </w:rPr>
        <w:t>,</w:t>
      </w:r>
      <w:r>
        <w:rPr>
          <w:rFonts w:ascii="Verdana" w:eastAsia="Verdana" w:hAnsi="Verdana" w:cs="Verdana"/>
          <w:i/>
          <w:spacing w:val="-19"/>
          <w:sz w:val="24"/>
          <w:szCs w:val="24"/>
        </w:rPr>
        <w:t xml:space="preserve"> </w:t>
      </w:r>
      <w:r>
        <w:rPr>
          <w:rFonts w:ascii="Times New Roman" w:eastAsia="Times New Roman" w:hAnsi="Times New Roman" w:cs="Times New Roman"/>
          <w:i/>
          <w:spacing w:val="-5"/>
          <w:sz w:val="24"/>
          <w:szCs w:val="24"/>
        </w:rPr>
        <w:t>p</w:t>
      </w:r>
      <w:r>
        <w:rPr>
          <w:rFonts w:ascii="Euclid" w:eastAsia="Euclid" w:hAnsi="Euclid" w:cs="Euclid"/>
          <w:spacing w:val="-5"/>
          <w:sz w:val="24"/>
          <w:szCs w:val="24"/>
        </w:rPr>
        <w:t>)</w:t>
      </w:r>
      <w:r>
        <w:rPr>
          <w:rFonts w:ascii="宋体" w:eastAsia="宋体" w:hAnsi="宋体" w:cs="宋体"/>
          <w:spacing w:val="-5"/>
          <w:sz w:val="24"/>
          <w:szCs w:val="24"/>
        </w:rPr>
        <w:t>。所以，</w:t>
      </w:r>
      <w:r>
        <w:rPr>
          <w:rFonts w:ascii="Euclid" w:eastAsia="Euclid" w:hAnsi="Euclid" w:cs="Euclid"/>
          <w:spacing w:val="-5"/>
          <w:sz w:val="24"/>
          <w:szCs w:val="24"/>
        </w:rPr>
        <w:t>(</w:t>
      </w:r>
      <w:r>
        <w:rPr>
          <w:rFonts w:ascii="Times New Roman" w:eastAsia="Times New Roman" w:hAnsi="Times New Roman" w:cs="Times New Roman"/>
          <w:i/>
          <w:spacing w:val="-5"/>
          <w:sz w:val="24"/>
          <w:szCs w:val="24"/>
        </w:rPr>
        <w:t>M</w:t>
      </w:r>
      <w:r>
        <w:rPr>
          <w:rFonts w:ascii="Times New Roman" w:eastAsia="Times New Roman" w:hAnsi="Times New Roman" w:cs="Times New Roman"/>
          <w:spacing w:val="-5"/>
          <w:position w:val="-3"/>
          <w:sz w:val="16"/>
          <w:szCs w:val="16"/>
        </w:rPr>
        <w:t>1</w:t>
      </w:r>
      <w:r>
        <w:rPr>
          <w:rFonts w:ascii="Verdana" w:eastAsia="Verdana" w:hAnsi="Verdana" w:cs="Verdana"/>
          <w:i/>
          <w:spacing w:val="-5"/>
          <w:sz w:val="24"/>
          <w:szCs w:val="24"/>
        </w:rPr>
        <w:t>,</w:t>
      </w:r>
      <w:r>
        <w:rPr>
          <w:rFonts w:ascii="Verdana" w:eastAsia="Verdana" w:hAnsi="Verdana" w:cs="Verdana"/>
          <w:i/>
          <w:spacing w:val="-46"/>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1"/>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p>
    <w:p w:rsidR="00A115BF" w:rsidRDefault="00646F36">
      <w:pPr>
        <w:spacing w:line="388" w:lineRule="exact"/>
        <w:ind w:left="125"/>
        <w:rPr>
          <w:rFonts w:ascii="宋体" w:eastAsia="宋体" w:hAnsi="宋体" w:cs="宋体"/>
          <w:sz w:val="24"/>
          <w:szCs w:val="24"/>
        </w:rPr>
      </w:pP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8"/>
          <w:position w:val="-3"/>
          <w:sz w:val="16"/>
          <w:szCs w:val="16"/>
        </w:rPr>
        <w:t xml:space="preserve"> </w:t>
      </w:r>
      <w:r>
        <w:rPr>
          <w:rFonts w:ascii="Euclid" w:eastAsia="Euclid" w:hAnsi="Euclid" w:cs="Euclid"/>
          <w:spacing w:val="5"/>
          <w:sz w:val="24"/>
          <w:szCs w:val="24"/>
        </w:rPr>
        <w:t>(</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8"/>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Verdana" w:eastAsia="Verdana" w:hAnsi="Verdana" w:cs="Verdana"/>
          <w:i/>
          <w:spacing w:val="5"/>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4"/>
          <w:sz w:val="24"/>
          <w:szCs w:val="24"/>
        </w:rPr>
        <w:t>p</w:t>
      </w:r>
      <w:r>
        <w:rPr>
          <w:rFonts w:ascii="Euclid" w:eastAsia="Euclid" w:hAnsi="Euclid" w:cs="Euclid"/>
          <w:spacing w:val="4"/>
          <w:sz w:val="24"/>
          <w:szCs w:val="24"/>
        </w:rPr>
        <w:t>)</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37"/>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646F36">
      <w:pPr>
        <w:spacing w:before="44" w:line="388" w:lineRule="exact"/>
        <w:ind w:left="600"/>
        <w:rPr>
          <w:rFonts w:ascii="宋体" w:eastAsia="宋体" w:hAnsi="宋体" w:cs="宋体"/>
          <w:sz w:val="24"/>
          <w:szCs w:val="24"/>
        </w:rPr>
      </w:pPr>
      <w:r>
        <w:rPr>
          <w:rFonts w:ascii="宋体" w:eastAsia="宋体" w:hAnsi="宋体" w:cs="宋体"/>
          <w:sz w:val="24"/>
          <w:szCs w:val="24"/>
        </w:rPr>
        <w:t>另一方面，假设</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position w:val="-3"/>
          <w:sz w:val="16"/>
          <w:szCs w:val="16"/>
        </w:rPr>
        <w:t>1</w:t>
      </w:r>
      <w:r>
        <w:rPr>
          <w:rFonts w:ascii="Euclid" w:eastAsia="Euclid" w:hAnsi="Euclid" w:cs="Euclid"/>
          <w:spacing w:val="4"/>
          <w:sz w:val="24"/>
          <w:szCs w:val="24"/>
        </w:rPr>
        <w:t>)</w:t>
      </w:r>
      <w:r>
        <w:rPr>
          <w:rFonts w:ascii="宋体" w:eastAsia="宋体" w:hAnsi="宋体" w:cs="宋体"/>
          <w:spacing w:val="4"/>
          <w:sz w:val="24"/>
          <w:szCs w:val="24"/>
        </w:rPr>
        <w:t>是</w:t>
      </w:r>
      <w:r>
        <w:rPr>
          <w:rFonts w:ascii="Times New Roman" w:eastAsia="Times New Roman" w:hAnsi="Times New Roman" w:cs="Times New Roman"/>
          <w:spacing w:val="4"/>
          <w:sz w:val="24"/>
          <w:szCs w:val="24"/>
        </w:rPr>
        <w:t>F</w:t>
      </w:r>
      <w:r>
        <w:rPr>
          <w:rFonts w:ascii="Arial" w:eastAsia="Arial" w:hAnsi="Arial" w:cs="Arial"/>
          <w:i/>
          <w:spacing w:val="4"/>
          <w:position w:val="-3"/>
          <w:sz w:val="16"/>
          <w:szCs w:val="16"/>
        </w:rPr>
        <w:t>µ</w:t>
      </w:r>
      <w:r>
        <w:rPr>
          <w:rFonts w:ascii="Arial" w:eastAsia="Arial" w:hAnsi="Arial" w:cs="Arial"/>
          <w:i/>
          <w:spacing w:val="-20"/>
          <w:position w:val="-3"/>
          <w:sz w:val="16"/>
          <w:szCs w:val="16"/>
        </w:rPr>
        <w:t xml:space="preserve"> </w:t>
      </w:r>
      <w:r>
        <w:rPr>
          <w:rFonts w:ascii="Euclid" w:eastAsia="Euclid" w:hAnsi="Euclid" w:cs="Euclid"/>
          <w:spacing w:val="5"/>
          <w:sz w:val="24"/>
          <w:szCs w:val="24"/>
        </w:rPr>
        <w:t>(</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0"/>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Verdana" w:eastAsia="Verdana" w:hAnsi="Verdana" w:cs="Verdana"/>
          <w:i/>
          <w:spacing w:val="5"/>
          <w:sz w:val="24"/>
          <w:szCs w:val="24"/>
        </w:rPr>
        <w:t>,</w:t>
      </w:r>
      <w:r>
        <w:rPr>
          <w:rFonts w:ascii="Verdana" w:eastAsia="Verdana" w:hAnsi="Verdana" w:cs="Verdana"/>
          <w:i/>
          <w:spacing w:val="-35"/>
          <w:sz w:val="24"/>
          <w:szCs w:val="24"/>
        </w:rPr>
        <w:t xml:space="preserve"> </w:t>
      </w:r>
      <w:r>
        <w:rPr>
          <w:rFonts w:ascii="Times New Roman" w:eastAsia="Times New Roman" w:hAnsi="Times New Roman" w:cs="Times New Roman"/>
          <w:i/>
          <w:spacing w:val="4"/>
          <w:sz w:val="24"/>
          <w:szCs w:val="24"/>
        </w:rPr>
        <w:t>p</w:t>
      </w:r>
      <w:r>
        <w:rPr>
          <w:rFonts w:ascii="Euclid" w:eastAsia="Euclid" w:hAnsi="Euclid" w:cs="Euclid"/>
          <w:spacing w:val="4"/>
          <w:sz w:val="24"/>
          <w:szCs w:val="24"/>
        </w:rPr>
        <w:t>)</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z w:val="24"/>
          <w:szCs w:val="24"/>
        </w:rPr>
        <w:t>)</w:t>
      </w:r>
      <w:r>
        <w:rPr>
          <w:rFonts w:ascii="宋体" w:eastAsia="宋体" w:hAnsi="宋体" w:cs="宋体"/>
          <w:sz w:val="24"/>
          <w:szCs w:val="24"/>
        </w:rPr>
        <w:t>的一个模型</w:t>
      </w:r>
    </w:p>
    <w:p w:rsidR="00A115BF" w:rsidRDefault="00646F36">
      <w:pPr>
        <w:tabs>
          <w:tab w:val="left" w:pos="8205"/>
        </w:tabs>
        <w:spacing w:line="374" w:lineRule="exact"/>
        <w:ind w:left="119"/>
        <w:rPr>
          <w:rFonts w:ascii="Times New Roman" w:eastAsia="Times New Roman" w:hAnsi="Times New Roman" w:cs="Times New Roman"/>
          <w:sz w:val="24"/>
          <w:szCs w:val="24"/>
        </w:rPr>
      </w:pPr>
      <w:r>
        <w:rPr>
          <w:rFonts w:ascii="Cambria" w:eastAsia="Cambria" w:hAnsi="Cambria" w:cs="Cambria"/>
          <w:sz w:val="24"/>
          <w:szCs w:val="24"/>
        </w:rPr>
        <w:t>⇒</w:t>
      </w:r>
      <w:r>
        <w:rPr>
          <w:rFonts w:ascii="Cambria" w:eastAsia="Cambria" w:hAnsi="Cambria" w:cs="Cambria"/>
          <w:spacing w:val="32"/>
          <w:sz w:val="24"/>
          <w:szCs w:val="24"/>
        </w:rPr>
        <w:t xml:space="preserve"> </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47"/>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47"/>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5"/>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3"/>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3"/>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Verdana" w:eastAsia="Verdana" w:hAnsi="Verdana" w:cs="Verdana"/>
          <w:i/>
          <w:spacing w:val="5"/>
          <w:sz w:val="24"/>
          <w:szCs w:val="24"/>
        </w:rPr>
        <w:t>,</w:t>
      </w:r>
      <w:r>
        <w:rPr>
          <w:rFonts w:ascii="Verdana" w:eastAsia="Verdana" w:hAnsi="Verdana" w:cs="Verdana"/>
          <w:i/>
          <w:spacing w:val="-22"/>
          <w:sz w:val="24"/>
          <w:szCs w:val="24"/>
        </w:rPr>
        <w:t xml:space="preserve"> </w:t>
      </w:r>
      <w:r>
        <w:rPr>
          <w:rFonts w:ascii="Times New Roman" w:eastAsia="Times New Roman" w:hAnsi="Times New Roman" w:cs="Times New Roman"/>
          <w:i/>
          <w:sz w:val="24"/>
          <w:szCs w:val="24"/>
        </w:rPr>
        <w:t>p</w:t>
      </w:r>
      <w:r>
        <w:rPr>
          <w:rFonts w:ascii="Euclid" w:eastAsia="Euclid" w:hAnsi="Euclid" w:cs="Euclid"/>
          <w:sz w:val="24"/>
          <w:szCs w:val="24"/>
        </w:rPr>
        <w:t>)</w:t>
      </w:r>
      <w:r>
        <w:rPr>
          <w:rFonts w:ascii="Euclid" w:eastAsia="Euclid" w:hAnsi="Euclid" w:cs="Euclid"/>
          <w:spacing w:val="5"/>
          <w:sz w:val="24"/>
          <w:szCs w:val="24"/>
        </w:rPr>
        <w:t xml:space="preserve"> </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47"/>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5"/>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6"/>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47"/>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3"/>
          <w:sz w:val="24"/>
          <w:szCs w:val="24"/>
        </w:rPr>
        <w:tab/>
      </w:r>
      <w:r>
        <w:rPr>
          <w:rFonts w:ascii="Times New Roman" w:eastAsia="Times New Roman" w:hAnsi="Times New Roman" w:cs="Times New Roman"/>
          <w:sz w:val="24"/>
          <w:szCs w:val="24"/>
        </w:rPr>
        <w:t>(</w:t>
      </w:r>
      <w:r>
        <w:rPr>
          <w:rFonts w:ascii="宋体" w:eastAsia="宋体" w:hAnsi="宋体" w:cs="宋体"/>
          <w:sz w:val="24"/>
          <w:szCs w:val="24"/>
        </w:rPr>
        <w:t>定义</w:t>
      </w:r>
      <w:hyperlink w:anchor="_bookmark68" w:history="1">
        <w:r>
          <w:rPr>
            <w:rFonts w:ascii="Times New Roman" w:eastAsia="Times New Roman" w:hAnsi="Times New Roman" w:cs="Times New Roman"/>
            <w:sz w:val="24"/>
            <w:szCs w:val="24"/>
          </w:rPr>
          <w:t>3.6</w:t>
        </w:r>
      </w:hyperlink>
      <w:r>
        <w:rPr>
          <w:rFonts w:ascii="Times New Roman" w:eastAsia="Times New Roman" w:hAnsi="Times New Roman" w:cs="Times New Roman"/>
          <w:sz w:val="24"/>
          <w:szCs w:val="24"/>
        </w:rPr>
        <w:t>)</w:t>
      </w:r>
    </w:p>
    <w:p w:rsidR="00A115BF" w:rsidRDefault="00646F36">
      <w:pPr>
        <w:tabs>
          <w:tab w:val="left" w:pos="8205"/>
        </w:tabs>
        <w:spacing w:line="388" w:lineRule="exact"/>
        <w:ind w:left="119"/>
        <w:rPr>
          <w:rFonts w:ascii="Times New Roman" w:eastAsia="Times New Roman" w:hAnsi="Times New Roman" w:cs="Times New Roman"/>
          <w:sz w:val="24"/>
          <w:szCs w:val="24"/>
        </w:rPr>
      </w:pPr>
      <w:r>
        <w:rPr>
          <w:rFonts w:ascii="Cambria" w:eastAsia="Cambria" w:hAnsi="Cambria" w:cs="Cambria"/>
          <w:sz w:val="24"/>
          <w:szCs w:val="24"/>
        </w:rPr>
        <w:t>⇒</w:t>
      </w:r>
      <w:r>
        <w:rPr>
          <w:rFonts w:ascii="Cambria" w:eastAsia="Cambria" w:hAnsi="Cambria" w:cs="Cambria"/>
          <w:spacing w:val="31"/>
          <w:sz w:val="24"/>
          <w:szCs w:val="24"/>
        </w:rPr>
        <w:t xml:space="preserve"> </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7"/>
          <w:sz w:val="24"/>
          <w:szCs w:val="24"/>
        </w:rPr>
        <w:t xml:space="preserve"> </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4"/>
          <w:sz w:val="24"/>
          <w:szCs w:val="24"/>
        </w:rPr>
        <w:t xml:space="preserve"> </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7"/>
          <w:sz w:val="24"/>
          <w:szCs w:val="24"/>
        </w:rPr>
        <w:t xml:space="preserve"> </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6"/>
          <w:sz w:val="24"/>
          <w:szCs w:val="24"/>
        </w:rPr>
        <w:t xml:space="preserve"> </w:t>
      </w:r>
      <w:r>
        <w:rPr>
          <w:rFonts w:ascii="Arial" w:eastAsia="Arial" w:hAnsi="Arial" w:cs="Arial"/>
          <w:i/>
          <w:sz w:val="24"/>
          <w:szCs w:val="24"/>
        </w:rPr>
        <w:t>ϕ</w:t>
      </w:r>
      <w:r>
        <w:rPr>
          <w:rFonts w:ascii="Arial" w:eastAsia="Arial" w:hAnsi="Arial" w:cs="Arial"/>
          <w:i/>
          <w:spacing w:val="45"/>
          <w:sz w:val="24"/>
          <w:szCs w:val="24"/>
        </w:rPr>
        <w:t xml:space="preserve"> </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7"/>
          <w:sz w:val="24"/>
          <w:szCs w:val="24"/>
        </w:rPr>
        <w:t xml:space="preserve"> </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6"/>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p</w:t>
      </w:r>
      <w:r>
        <w:rPr>
          <w:rFonts w:ascii="Cambria" w:eastAsia="Cambria" w:hAnsi="Cambria" w:cs="Cambria"/>
          <w:position w:val="-3"/>
          <w:sz w:val="16"/>
          <w:szCs w:val="16"/>
        </w:rPr>
        <w:t xml:space="preserve">} </w:t>
      </w:r>
      <w:r>
        <w:rPr>
          <w:rFonts w:ascii="Cambria" w:eastAsia="Cambria" w:hAnsi="Cambria" w:cs="Cambria"/>
          <w:spacing w:val="17"/>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3"/>
          <w:sz w:val="24"/>
          <w:szCs w:val="24"/>
        </w:rPr>
        <w:tab/>
      </w:r>
      <w:r>
        <w:rPr>
          <w:rFonts w:ascii="Times New Roman" w:eastAsia="Times New Roman" w:hAnsi="Times New Roman" w:cs="Times New Roman"/>
          <w:sz w:val="24"/>
          <w:szCs w:val="24"/>
        </w:rPr>
        <w:t>(</w:t>
      </w:r>
      <w:r>
        <w:rPr>
          <w:rFonts w:ascii="宋体" w:eastAsia="宋体" w:hAnsi="宋体" w:cs="宋体"/>
          <w:sz w:val="24"/>
          <w:szCs w:val="24"/>
        </w:rPr>
        <w:t>定义</w:t>
      </w:r>
      <w:hyperlink w:anchor="_bookmark68" w:history="1">
        <w:r>
          <w:rPr>
            <w:rFonts w:ascii="Times New Roman" w:eastAsia="Times New Roman" w:hAnsi="Times New Roman" w:cs="Times New Roman"/>
            <w:sz w:val="24"/>
            <w:szCs w:val="24"/>
          </w:rPr>
          <w:t>3.6</w:t>
        </w:r>
      </w:hyperlink>
      <w:r>
        <w:rPr>
          <w:rFonts w:ascii="Times New Roman" w:eastAsia="Times New Roman" w:hAnsi="Times New Roman" w:cs="Times New Roman"/>
          <w:sz w:val="24"/>
          <w:szCs w:val="24"/>
        </w:rPr>
        <w:t>)</w:t>
      </w:r>
    </w:p>
    <w:p w:rsidR="00A115BF" w:rsidRDefault="00646F36">
      <w:pPr>
        <w:spacing w:before="44"/>
        <w:ind w:left="600"/>
        <w:rPr>
          <w:rFonts w:ascii="宋体" w:eastAsia="宋体" w:hAnsi="宋体" w:cs="宋体"/>
          <w:sz w:val="24"/>
          <w:szCs w:val="24"/>
        </w:rPr>
      </w:pPr>
      <w:r>
        <w:rPr>
          <w:rFonts w:ascii="宋体" w:eastAsia="宋体" w:hAnsi="宋体" w:cs="宋体"/>
          <w:spacing w:val="3"/>
          <w:sz w:val="24"/>
          <w:szCs w:val="24"/>
        </w:rPr>
        <w:t>因此，由命题</w:t>
      </w:r>
      <w:hyperlink w:anchor="_bookmark65" w:history="1">
        <w:r>
          <w:rPr>
            <w:rFonts w:ascii="Times New Roman" w:eastAsia="Times New Roman" w:hAnsi="Times New Roman" w:cs="Times New Roman"/>
            <w:spacing w:val="3"/>
            <w:sz w:val="24"/>
            <w:szCs w:val="24"/>
          </w:rPr>
          <w:t>3.6</w:t>
        </w:r>
      </w:hyperlink>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(iii)</w:t>
      </w:r>
      <w:r>
        <w:rPr>
          <w:rFonts w:ascii="宋体" w:eastAsia="宋体" w:hAnsi="宋体" w:cs="宋体"/>
          <w:sz w:val="24"/>
          <w:szCs w:val="24"/>
        </w:rPr>
        <w:t>可知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8"/>
          <w:sz w:val="24"/>
          <w:szCs w:val="24"/>
        </w:rPr>
        <w:t xml:space="preserve"> </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p</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 xml:space="preserve">V  </w:t>
      </w:r>
      <w:r>
        <w:rPr>
          <w:rFonts w:ascii="Times New Roman" w:eastAsia="Times New Roman" w:hAnsi="Times New Roman" w:cs="Times New Roman"/>
          <w:i/>
          <w:spacing w:val="3"/>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宋体" w:eastAsia="宋体" w:hAnsi="宋体" w:cs="宋体"/>
          <w:spacing w:val="3"/>
          <w:sz w:val="24"/>
          <w:szCs w:val="24"/>
        </w:rPr>
        <w:t>，所以</w:t>
      </w:r>
      <w:r>
        <w:rPr>
          <w:rFonts w:ascii="Euclid" w:eastAsia="Euclid" w:hAnsi="Euclid" w:cs="Euclid"/>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0"/>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4"/>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Verdana" w:eastAsia="Verdana" w:hAnsi="Verdana" w:cs="Verdana"/>
          <w:i/>
          <w:spacing w:val="5"/>
          <w:sz w:val="24"/>
          <w:szCs w:val="24"/>
        </w:rPr>
        <w:t>,</w:t>
      </w:r>
      <w:r>
        <w:rPr>
          <w:rFonts w:ascii="Verdana" w:eastAsia="Verdana" w:hAnsi="Verdana" w:cs="Verdana"/>
          <w:i/>
          <w:spacing w:val="-48"/>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p</w:t>
      </w:r>
      <w:r>
        <w:rPr>
          <w:rFonts w:ascii="Cambria" w:eastAsia="Cambria" w:hAnsi="Cambria" w:cs="Cambria"/>
          <w:spacing w:val="4"/>
          <w:sz w:val="24"/>
          <w:szCs w:val="24"/>
        </w:rPr>
        <w:t>}</w:t>
      </w:r>
      <w:r>
        <w:rPr>
          <w:rFonts w:ascii="Cambria" w:eastAsia="Cambria" w:hAnsi="Cambria" w:cs="Cambria"/>
          <w:spacing w:val="-2"/>
          <w:sz w:val="24"/>
          <w:szCs w:val="24"/>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19"/>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A115BF">
      <w:pPr>
        <w:spacing w:before="8"/>
        <w:rPr>
          <w:rFonts w:ascii="宋体" w:eastAsia="宋体" w:hAnsi="宋体" w:cs="宋体"/>
          <w:sz w:val="6"/>
          <w:szCs w:val="6"/>
        </w:rPr>
      </w:pPr>
    </w:p>
    <w:p w:rsidR="00A115BF" w:rsidRDefault="00646F36">
      <w:pPr>
        <w:spacing w:line="170" w:lineRule="exact"/>
        <w:ind w:left="8972"/>
        <w:rPr>
          <w:rFonts w:ascii="宋体" w:eastAsia="宋体" w:hAnsi="宋体" w:cs="宋体"/>
          <w:sz w:val="17"/>
          <w:szCs w:val="17"/>
        </w:rPr>
      </w:pPr>
      <w:r>
        <w:rPr>
          <w:rFonts w:ascii="宋体" w:eastAsia="宋体" w:hAnsi="宋体" w:cs="宋体"/>
          <w:position w:val="-2"/>
          <w:sz w:val="17"/>
          <w:szCs w:val="17"/>
        </w:rPr>
      </w:r>
      <w:r>
        <w:rPr>
          <w:rFonts w:ascii="宋体" w:eastAsia="宋体" w:hAnsi="宋体" w:cs="宋体"/>
          <w:position w:val="-2"/>
          <w:sz w:val="17"/>
          <w:szCs w:val="17"/>
        </w:rPr>
        <w:pict>
          <v:group id="_x0000_s1749" style="width:8pt;height:8.55pt;mso-position-horizontal-relative:char;mso-position-vertical-relative:line" coordsize="160,171">
            <v:group id="_x0000_s1756" style="position:absolute;left:4;top:4;width:2;height:163" coordorigin="4,4" coordsize="2,163">
              <v:shape id="_x0000_s1757" style="position:absolute;left:4;top:4;width:2;height:163" coordorigin="4,4" coordsize="0,163" path="m4,166l4,4e" filled="f" strokeweight=".14042mm">
                <v:path arrowok="t"/>
              </v:shape>
            </v:group>
            <v:group id="_x0000_s1754" style="position:absolute;left:8;top:8;width:145;height:2" coordorigin="8,8" coordsize="145,2">
              <v:shape id="_x0000_s1755" style="position:absolute;left:8;top:8;width:145;height:2" coordorigin="8,8" coordsize="145,0" path="m8,8r144,e" filled="f" strokeweight=".14042mm">
                <v:path arrowok="t"/>
              </v:shape>
            </v:group>
            <v:group id="_x0000_s1752" style="position:absolute;left:8;top:162;width:145;height:2" coordorigin="8,162" coordsize="145,2">
              <v:shape id="_x0000_s1753" style="position:absolute;left:8;top:162;width:145;height:2" coordorigin="8,162" coordsize="145,0" path="m8,162r144,e" filled="f" strokeweight=".14042mm">
                <v:path arrowok="t"/>
              </v:shape>
            </v:group>
            <v:group id="_x0000_s1750" style="position:absolute;left:156;top:4;width:2;height:163" coordorigin="156,4" coordsize="2,163">
              <v:shape id="_x0000_s1751" style="position:absolute;left:156;top:4;width:2;height:163" coordorigin="156,4" coordsize="0,163" path="m156,166l156,4e" filled="f" strokeweight=".14042mm">
                <v:path arrowok="t"/>
              </v:shape>
            </v:group>
            <w10:anchorlock/>
          </v:group>
        </w:pict>
      </w:r>
    </w:p>
    <w:p w:rsidR="00A115BF" w:rsidRDefault="00A115BF">
      <w:pPr>
        <w:rPr>
          <w:rFonts w:ascii="宋体" w:eastAsia="宋体" w:hAnsi="宋体" w:cs="宋体"/>
          <w:sz w:val="20"/>
          <w:szCs w:val="20"/>
        </w:rPr>
      </w:pPr>
    </w:p>
    <w:p w:rsidR="00A115BF" w:rsidRDefault="00A115BF">
      <w:pPr>
        <w:spacing w:before="12"/>
        <w:rPr>
          <w:rFonts w:ascii="宋体" w:eastAsia="宋体" w:hAnsi="宋体" w:cs="宋体"/>
          <w:sz w:val="13"/>
          <w:szCs w:val="13"/>
        </w:rPr>
      </w:pPr>
    </w:p>
    <w:p w:rsidR="00A115BF" w:rsidRDefault="00646F36">
      <w:pPr>
        <w:pStyle w:val="a3"/>
        <w:spacing w:before="26"/>
        <w:ind w:left="571" w:right="5194"/>
        <w:jc w:val="center"/>
        <w:rPr>
          <w:rFonts w:ascii="宋体" w:eastAsia="宋体" w:hAnsi="宋体" w:cs="宋体"/>
        </w:rPr>
      </w:pPr>
      <w:r>
        <w:rPr>
          <w:rFonts w:ascii="宋体" w:eastAsia="宋体" w:hAnsi="宋体" w:cs="宋体"/>
        </w:rPr>
        <w:t>下面这一性质为上述命题的推论。</w:t>
      </w:r>
    </w:p>
    <w:p w:rsidR="00A115BF" w:rsidRDefault="00A115BF">
      <w:pPr>
        <w:spacing w:before="9"/>
        <w:rPr>
          <w:rFonts w:ascii="宋体" w:eastAsia="宋体" w:hAnsi="宋体" w:cs="宋体"/>
          <w:sz w:val="24"/>
          <w:szCs w:val="24"/>
        </w:rPr>
      </w:pPr>
    </w:p>
    <w:p w:rsidR="00A115BF" w:rsidRDefault="00646F36">
      <w:pPr>
        <w:ind w:left="119"/>
        <w:rPr>
          <w:rFonts w:ascii="楷体" w:eastAsia="楷体" w:hAnsi="楷体" w:cs="楷体"/>
          <w:sz w:val="24"/>
          <w:szCs w:val="24"/>
        </w:rPr>
      </w:pPr>
      <w:r>
        <w:rPr>
          <w:rFonts w:ascii="黑体" w:eastAsia="黑体" w:hAnsi="黑体" w:cs="黑体"/>
          <w:sz w:val="24"/>
          <w:szCs w:val="24"/>
        </w:rPr>
        <w:t>推论</w:t>
      </w:r>
      <w:r>
        <w:rPr>
          <w:rFonts w:ascii="黑体" w:eastAsia="黑体" w:hAnsi="黑体" w:cs="黑体"/>
          <w:sz w:val="24"/>
          <w:szCs w:val="24"/>
        </w:rPr>
        <w:t xml:space="preserve"> </w:t>
      </w:r>
      <w:r>
        <w:rPr>
          <w:rFonts w:ascii="Times New Roman" w:eastAsia="Times New Roman" w:hAnsi="Times New Roman" w:cs="Times New Roman"/>
          <w:b/>
          <w:bCs/>
          <w:sz w:val="24"/>
          <w:szCs w:val="24"/>
        </w:rPr>
        <w:t xml:space="preserve">3.5 </w:t>
      </w:r>
      <w:r>
        <w:rPr>
          <w:rFonts w:ascii="Times New Roman" w:eastAsia="Times New Roman" w:hAnsi="Times New Roman" w:cs="Times New Roman"/>
          <w:sz w:val="24"/>
          <w:szCs w:val="24"/>
        </w:rPr>
        <w:t>(</w:t>
      </w:r>
      <w:r>
        <w:rPr>
          <w:rFonts w:ascii="宋体" w:eastAsia="宋体" w:hAnsi="宋体" w:cs="宋体"/>
          <w:sz w:val="24"/>
          <w:szCs w:val="24"/>
        </w:rPr>
        <w:t>切片性</w:t>
      </w:r>
      <w:r>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 xml:space="preserve">. </w:t>
      </w:r>
      <w:r>
        <w:rPr>
          <w:rFonts w:ascii="楷体" w:eastAsia="楷体" w:hAnsi="楷体" w:cs="楷体"/>
          <w:sz w:val="24"/>
          <w:szCs w:val="24"/>
        </w:rPr>
        <w:t>给定</w:t>
      </w:r>
      <w:r>
        <w:rPr>
          <w:rFonts w:ascii="Arial" w:eastAsia="Arial" w:hAnsi="Arial" w:cs="Arial"/>
          <w:i/>
          <w:sz w:val="24"/>
          <w:szCs w:val="24"/>
        </w:rPr>
        <w:t>µ</w:t>
      </w:r>
      <w:r>
        <w:rPr>
          <w:rFonts w:ascii="Times New Roman" w:eastAsia="Times New Roman" w:hAnsi="Times New Roman" w:cs="Times New Roman"/>
          <w:i/>
          <w:sz w:val="24"/>
          <w:szCs w:val="24"/>
        </w:rPr>
        <w:t>-</w:t>
      </w:r>
      <w:r>
        <w:rPr>
          <w:rFonts w:ascii="楷体" w:eastAsia="楷体" w:hAnsi="楷体" w:cs="楷体"/>
          <w:sz w:val="24"/>
          <w:szCs w:val="24"/>
        </w:rPr>
        <w:t>句子</w:t>
      </w:r>
      <w:r>
        <w:rPr>
          <w:rFonts w:ascii="Arial" w:eastAsia="Arial" w:hAnsi="Arial" w:cs="Arial"/>
          <w:i/>
          <w:sz w:val="24"/>
          <w:szCs w:val="24"/>
        </w:rPr>
        <w:t>ϕ</w:t>
      </w:r>
      <w:r>
        <w:rPr>
          <w:rFonts w:ascii="楷体" w:eastAsia="楷体" w:hAnsi="楷体" w:cs="楷体"/>
          <w:sz w:val="24"/>
          <w:szCs w:val="24"/>
        </w:rPr>
        <w:t>和原子命题集</w:t>
      </w:r>
      <w:r>
        <w:rPr>
          <w:rFonts w:ascii="Times New Roman" w:eastAsia="Times New Roman" w:hAnsi="Times New Roman" w:cs="Times New Roman"/>
          <w:i/>
          <w:sz w:val="24"/>
          <w:szCs w:val="24"/>
        </w:rPr>
        <w:t>V</w:t>
      </w:r>
      <w:r>
        <w:rPr>
          <w:rFonts w:ascii="Times New Roman" w:eastAsia="Times New Roman" w:hAnsi="Times New Roman" w:cs="Times New Roman"/>
          <w:i/>
          <w:position w:val="-3"/>
          <w:sz w:val="16"/>
          <w:szCs w:val="16"/>
        </w:rPr>
        <w:t xml:space="preserve">i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A  </w:t>
      </w:r>
      <w:r>
        <w:rPr>
          <w:rFonts w:ascii="Euclid" w:eastAsia="Euclid" w:hAnsi="Euclid" w:cs="Euclid"/>
          <w:sz w:val="24"/>
          <w:szCs w:val="24"/>
        </w:rPr>
        <w:t>(</w:t>
      </w:r>
      <w:r>
        <w:rPr>
          <w:rFonts w:ascii="Times New Roman" w:eastAsia="Times New Roman" w:hAnsi="Times New Roman" w:cs="Times New Roman"/>
          <w:i/>
          <w:sz w:val="24"/>
          <w:szCs w:val="24"/>
        </w:rPr>
        <w:t xml:space="preserve">i </w:t>
      </w:r>
      <w:r>
        <w:rPr>
          <w:rFonts w:ascii="Euclid" w:eastAsia="Euclid" w:hAnsi="Euclid" w:cs="Euclid"/>
          <w:sz w:val="24"/>
          <w:szCs w:val="24"/>
        </w:rPr>
        <w:t xml:space="preserve">= </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35"/>
          <w:sz w:val="24"/>
          <w:szCs w:val="24"/>
        </w:rPr>
        <w:t xml:space="preserve"> </w:t>
      </w:r>
      <w:r>
        <w:rPr>
          <w:rFonts w:ascii="Times New Roman" w:eastAsia="Times New Roman" w:hAnsi="Times New Roman" w:cs="Times New Roman"/>
          <w:sz w:val="24"/>
          <w:szCs w:val="24"/>
        </w:rPr>
        <w:t>2</w:t>
      </w:r>
      <w:r>
        <w:rPr>
          <w:rFonts w:ascii="Euclid" w:eastAsia="Euclid" w:hAnsi="Euclid" w:cs="Euclid"/>
          <w:sz w:val="24"/>
          <w:szCs w:val="24"/>
        </w:rPr>
        <w:t>)</w:t>
      </w:r>
      <w:r>
        <w:rPr>
          <w:rFonts w:ascii="楷体" w:eastAsia="楷体" w:hAnsi="楷体" w:cs="楷体"/>
          <w:sz w:val="24"/>
          <w:szCs w:val="24"/>
        </w:rPr>
        <w:t>，有：</w:t>
      </w:r>
    </w:p>
    <w:p w:rsidR="00A115BF" w:rsidRDefault="00646F36">
      <w:pPr>
        <w:spacing w:before="286"/>
        <w:ind w:left="571" w:right="703"/>
        <w:jc w:val="center"/>
        <w:rPr>
          <w:rFonts w:ascii="Verdana" w:eastAsia="Verdana" w:hAnsi="Verdana" w:cs="Verdana"/>
          <w:sz w:val="24"/>
          <w:szCs w:val="24"/>
        </w:rPr>
      </w:pP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9"/>
          <w:position w:val="-3"/>
          <w:sz w:val="16"/>
          <w:szCs w:val="16"/>
        </w:rPr>
        <w:t xml:space="preserve"> </w:t>
      </w:r>
      <w:r>
        <w:rPr>
          <w:rFonts w:ascii="Euclid" w:eastAsia="Euclid" w:hAnsi="Euclid" w:cs="Euclid"/>
          <w:spacing w:val="4"/>
          <w:sz w:val="24"/>
          <w:szCs w:val="24"/>
        </w:rPr>
        <w:t>(</w:t>
      </w:r>
      <w:r>
        <w:rPr>
          <w:rFonts w:ascii="Arial" w:eastAsia="Arial" w:hAnsi="Arial" w:cs="Arial"/>
          <w:i/>
          <w:spacing w:val="4"/>
          <w:sz w:val="24"/>
          <w:szCs w:val="24"/>
        </w:rPr>
        <w:t>ϕ</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position w:val="-3"/>
          <w:sz w:val="16"/>
          <w:szCs w:val="16"/>
        </w:rPr>
        <w:t>1</w:t>
      </w:r>
      <w:r>
        <w:rPr>
          <w:rFonts w:ascii="Times New Roman" w:eastAsia="Times New Roman" w:hAnsi="Times New Roman" w:cs="Times New Roman"/>
          <w:spacing w:val="-9"/>
          <w:position w:val="-3"/>
          <w:sz w:val="16"/>
          <w:szCs w:val="16"/>
        </w:rPr>
        <w:t xml:space="preserve"> </w:t>
      </w:r>
      <w:r>
        <w:rPr>
          <w:rFonts w:ascii="Cambria" w:eastAsia="Cambria" w:hAnsi="Cambria" w:cs="Cambria"/>
          <w:sz w:val="24"/>
          <w:szCs w:val="24"/>
        </w:rPr>
        <w:t>∪</w:t>
      </w:r>
      <w:r>
        <w:rPr>
          <w:rFonts w:ascii="Cambria" w:eastAsia="Cambria" w:hAnsi="Cambria" w:cs="Cambria"/>
          <w:spacing w:val="-38"/>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Euclid" w:eastAsia="Euclid" w:hAnsi="Euclid" w:cs="Euclid"/>
          <w:spacing w:val="-42"/>
          <w:sz w:val="24"/>
          <w:szCs w:val="24"/>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9"/>
          <w:position w:val="-3"/>
          <w:sz w:val="16"/>
          <w:szCs w:val="16"/>
        </w:rPr>
        <w:t xml:space="preserve"> </w:t>
      </w:r>
      <w:r>
        <w:rPr>
          <w:rFonts w:ascii="Euclid" w:eastAsia="Euclid" w:hAnsi="Euclid" w:cs="Euclid"/>
          <w:spacing w:val="5"/>
          <w:sz w:val="24"/>
          <w:szCs w:val="24"/>
        </w:rPr>
        <w:t>(</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9"/>
          <w:position w:val="-3"/>
          <w:sz w:val="16"/>
          <w:szCs w:val="16"/>
        </w:rPr>
        <w:t xml:space="preserve"> </w:t>
      </w:r>
      <w:r>
        <w:rPr>
          <w:rFonts w:ascii="Euclid" w:eastAsia="Euclid" w:hAnsi="Euclid" w:cs="Euclid"/>
          <w:spacing w:val="4"/>
          <w:sz w:val="24"/>
          <w:szCs w:val="24"/>
        </w:rPr>
        <w:t>(</w:t>
      </w:r>
      <w:r>
        <w:rPr>
          <w:rFonts w:ascii="Arial" w:eastAsia="Arial" w:hAnsi="Arial" w:cs="Arial"/>
          <w:i/>
          <w:spacing w:val="4"/>
          <w:sz w:val="24"/>
          <w:szCs w:val="24"/>
        </w:rPr>
        <w:t>ϕ</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position w:val="-3"/>
          <w:sz w:val="16"/>
          <w:szCs w:val="16"/>
        </w:rPr>
        <w:t>1</w:t>
      </w:r>
      <w:r>
        <w:rPr>
          <w:rFonts w:ascii="Euclid" w:eastAsia="Euclid" w:hAnsi="Euclid" w:cs="Euclid"/>
          <w:spacing w:val="4"/>
          <w:sz w:val="24"/>
          <w:szCs w:val="24"/>
        </w:rPr>
        <w:t>)</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position w:val="-3"/>
          <w:sz w:val="16"/>
          <w:szCs w:val="16"/>
        </w:rPr>
        <w:t>2</w:t>
      </w:r>
      <w:r>
        <w:rPr>
          <w:rFonts w:ascii="Euclid" w:eastAsia="Euclid" w:hAnsi="Euclid" w:cs="Euclid"/>
          <w:spacing w:val="4"/>
          <w:sz w:val="24"/>
          <w:szCs w:val="24"/>
        </w:rPr>
        <w:t>)</w:t>
      </w:r>
      <w:r>
        <w:rPr>
          <w:rFonts w:ascii="Verdana" w:eastAsia="Verdana" w:hAnsi="Verdana" w:cs="Verdana"/>
          <w:i/>
          <w:spacing w:val="4"/>
          <w:sz w:val="24"/>
          <w:szCs w:val="24"/>
        </w:rPr>
        <w:t>.</w:t>
      </w:r>
    </w:p>
    <w:p w:rsidR="00A115BF" w:rsidRDefault="00A115BF">
      <w:pPr>
        <w:spacing w:before="3"/>
        <w:rPr>
          <w:rFonts w:ascii="Verdana" w:eastAsia="Verdana" w:hAnsi="Verdana" w:cs="Verdana"/>
          <w:i/>
          <w:sz w:val="29"/>
          <w:szCs w:val="29"/>
        </w:rPr>
      </w:pPr>
    </w:p>
    <w:p w:rsidR="00A115BF" w:rsidRDefault="00646F36">
      <w:pPr>
        <w:spacing w:line="261" w:lineRule="auto"/>
        <w:ind w:left="119" w:right="259" w:firstLine="486"/>
        <w:jc w:val="both"/>
        <w:rPr>
          <w:rFonts w:ascii="宋体" w:eastAsia="宋体" w:hAnsi="宋体" w:cs="宋体"/>
          <w:sz w:val="24"/>
          <w:szCs w:val="24"/>
        </w:rPr>
      </w:pP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0"/>
          <w:position w:val="-3"/>
          <w:sz w:val="16"/>
          <w:szCs w:val="16"/>
        </w:rPr>
        <w:t xml:space="preserve"> </w:t>
      </w:r>
      <w:r>
        <w:rPr>
          <w:rFonts w:ascii="宋体" w:eastAsia="宋体" w:hAnsi="宋体" w:cs="宋体"/>
          <w:spacing w:val="11"/>
          <w:sz w:val="24"/>
          <w:szCs w:val="24"/>
        </w:rPr>
        <w:t>的另一个性质是关于</w:t>
      </w:r>
      <w:r>
        <w:rPr>
          <w:rFonts w:ascii="Times New Roman" w:eastAsia="Times New Roman" w:hAnsi="Times New Roman" w:cs="Times New Roman"/>
          <w:spacing w:val="11"/>
          <w:sz w:val="19"/>
          <w:szCs w:val="19"/>
        </w:rPr>
        <w:t>AX</w:t>
      </w:r>
      <w:r>
        <w:rPr>
          <w:rFonts w:ascii="宋体" w:eastAsia="宋体" w:hAnsi="宋体" w:cs="宋体"/>
          <w:spacing w:val="11"/>
          <w:sz w:val="24"/>
          <w:szCs w:val="24"/>
        </w:rPr>
        <w:t>和</w:t>
      </w:r>
      <w:r>
        <w:rPr>
          <w:rFonts w:ascii="Times New Roman" w:eastAsia="Times New Roman" w:hAnsi="Times New Roman" w:cs="Times New Roman"/>
          <w:spacing w:val="11"/>
          <w:sz w:val="19"/>
          <w:szCs w:val="19"/>
        </w:rPr>
        <w:t>EX</w:t>
      </w:r>
      <w:r>
        <w:rPr>
          <w:rFonts w:ascii="宋体" w:eastAsia="宋体" w:hAnsi="宋体" w:cs="宋体"/>
          <w:spacing w:val="11"/>
          <w:sz w:val="24"/>
          <w:szCs w:val="24"/>
        </w:rPr>
        <w:t>时序算子的：形如</w:t>
      </w:r>
      <w:r>
        <w:rPr>
          <w:rFonts w:ascii="Times New Roman" w:eastAsia="Times New Roman" w:hAnsi="Times New Roman" w:cs="Times New Roman"/>
          <w:spacing w:val="11"/>
          <w:sz w:val="19"/>
          <w:szCs w:val="19"/>
        </w:rPr>
        <w:t>AX</w:t>
      </w:r>
      <w:r>
        <w:rPr>
          <w:rFonts w:ascii="Arial" w:eastAsia="Arial" w:hAnsi="Arial" w:cs="Arial"/>
          <w:i/>
          <w:spacing w:val="11"/>
          <w:sz w:val="24"/>
          <w:szCs w:val="24"/>
        </w:rPr>
        <w:t>ϕ</w:t>
      </w:r>
      <w:r>
        <w:rPr>
          <w:rFonts w:ascii="宋体" w:eastAsia="宋体" w:hAnsi="宋体" w:cs="宋体"/>
          <w:spacing w:val="11"/>
          <w:sz w:val="24"/>
          <w:szCs w:val="24"/>
        </w:rPr>
        <w:t>或</w:t>
      </w:r>
      <w:r>
        <w:rPr>
          <w:rFonts w:ascii="Times New Roman" w:eastAsia="Times New Roman" w:hAnsi="Times New Roman" w:cs="Times New Roman"/>
          <w:spacing w:val="11"/>
          <w:sz w:val="19"/>
          <w:szCs w:val="19"/>
        </w:rPr>
        <w:t>EX</w:t>
      </w:r>
      <w:r>
        <w:rPr>
          <w:rFonts w:ascii="Arial" w:eastAsia="Arial" w:hAnsi="Arial" w:cs="Arial"/>
          <w:i/>
          <w:spacing w:val="11"/>
          <w:sz w:val="24"/>
          <w:szCs w:val="24"/>
        </w:rPr>
        <w:t>ϕ</w:t>
      </w:r>
      <w:r>
        <w:rPr>
          <w:rFonts w:ascii="宋体" w:eastAsia="宋体" w:hAnsi="宋体" w:cs="宋体"/>
          <w:spacing w:val="11"/>
          <w:sz w:val="24"/>
          <w:szCs w:val="24"/>
        </w:rPr>
        <w:t>的</w:t>
      </w:r>
      <w:r>
        <w:rPr>
          <w:rFonts w:ascii="Arial" w:eastAsia="Arial" w:hAnsi="Arial" w:cs="Arial"/>
          <w:i/>
          <w:spacing w:val="11"/>
          <w:sz w:val="24"/>
          <w:szCs w:val="24"/>
        </w:rPr>
        <w:t>µ</w:t>
      </w:r>
      <w:r>
        <w:rPr>
          <w:rFonts w:ascii="Times New Roman" w:eastAsia="Times New Roman" w:hAnsi="Times New Roman" w:cs="Times New Roman"/>
          <w:spacing w:val="11"/>
          <w:sz w:val="24"/>
          <w:szCs w:val="24"/>
        </w:rPr>
        <w:t>-</w:t>
      </w:r>
      <w:r>
        <w:rPr>
          <w:rFonts w:ascii="宋体" w:eastAsia="宋体" w:hAnsi="宋体" w:cs="宋体"/>
          <w:spacing w:val="11"/>
          <w:sz w:val="24"/>
          <w:szCs w:val="24"/>
        </w:rPr>
        <w:t>句子的遗忘可</w:t>
      </w:r>
      <w:r>
        <w:rPr>
          <w:rFonts w:ascii="Times New Roman" w:eastAsia="Times New Roman" w:hAnsi="Times New Roman" w:cs="Times New Roman"/>
          <w:sz w:val="24"/>
          <w:szCs w:val="24"/>
        </w:rPr>
        <w:t xml:space="preserve"> </w:t>
      </w:r>
      <w:r>
        <w:rPr>
          <w:rFonts w:ascii="宋体" w:eastAsia="宋体" w:hAnsi="宋体" w:cs="宋体"/>
          <w:spacing w:val="5"/>
          <w:sz w:val="24"/>
          <w:szCs w:val="24"/>
        </w:rPr>
        <w:t>以提到</w:t>
      </w:r>
      <w:r>
        <w:rPr>
          <w:rFonts w:ascii="Times New Roman" w:eastAsia="Times New Roman" w:hAnsi="Times New Roman" w:cs="Times New Roman"/>
          <w:spacing w:val="5"/>
          <w:sz w:val="19"/>
          <w:szCs w:val="19"/>
        </w:rPr>
        <w:t>AX</w:t>
      </w:r>
      <w:r>
        <w:rPr>
          <w:rFonts w:ascii="宋体" w:eastAsia="宋体" w:hAnsi="宋体" w:cs="宋体"/>
          <w:spacing w:val="5"/>
          <w:sz w:val="24"/>
          <w:szCs w:val="24"/>
        </w:rPr>
        <w:t>和</w:t>
      </w:r>
      <w:r>
        <w:rPr>
          <w:rFonts w:ascii="Times New Roman" w:eastAsia="Times New Roman" w:hAnsi="Times New Roman" w:cs="Times New Roman"/>
          <w:spacing w:val="5"/>
          <w:sz w:val="19"/>
          <w:szCs w:val="19"/>
        </w:rPr>
        <w:t>EX</w:t>
      </w:r>
      <w:r>
        <w:rPr>
          <w:rFonts w:ascii="宋体" w:eastAsia="宋体" w:hAnsi="宋体" w:cs="宋体"/>
          <w:spacing w:val="5"/>
          <w:sz w:val="24"/>
          <w:szCs w:val="24"/>
        </w:rPr>
        <w:t>后面计算。</w:t>
      </w:r>
      <w:r>
        <w:rPr>
          <w:rFonts w:ascii="宋体" w:eastAsia="宋体" w:hAnsi="宋体" w:cs="宋体"/>
          <w:spacing w:val="-67"/>
          <w:sz w:val="24"/>
          <w:szCs w:val="24"/>
        </w:rPr>
        <w:t xml:space="preserve"> </w:t>
      </w:r>
      <w:r>
        <w:rPr>
          <w:rFonts w:ascii="宋体" w:eastAsia="宋体" w:hAnsi="宋体" w:cs="宋体"/>
          <w:spacing w:val="9"/>
          <w:sz w:val="24"/>
          <w:szCs w:val="24"/>
        </w:rPr>
        <w:t>而对于</w:t>
      </w:r>
      <w:r>
        <w:rPr>
          <w:rFonts w:ascii="Arial" w:eastAsia="Arial" w:hAnsi="Arial" w:cs="Arial"/>
          <w:i/>
          <w:spacing w:val="9"/>
          <w:sz w:val="24"/>
          <w:szCs w:val="24"/>
        </w:rPr>
        <w:t>µ</w:t>
      </w:r>
      <w:r>
        <w:rPr>
          <w:rFonts w:ascii="Times New Roman" w:eastAsia="Times New Roman" w:hAnsi="Times New Roman" w:cs="Times New Roman"/>
          <w:i/>
          <w:spacing w:val="9"/>
          <w:sz w:val="24"/>
          <w:szCs w:val="24"/>
        </w:rPr>
        <w:t>X</w:t>
      </w:r>
      <w:r>
        <w:rPr>
          <w:rFonts w:ascii="Verdana" w:eastAsia="Verdana" w:hAnsi="Verdana" w:cs="Verdana"/>
          <w:i/>
          <w:spacing w:val="9"/>
          <w:sz w:val="24"/>
          <w:szCs w:val="24"/>
        </w:rPr>
        <w:t>.</w:t>
      </w:r>
      <w:r>
        <w:rPr>
          <w:rFonts w:ascii="Arial" w:eastAsia="Arial" w:hAnsi="Arial" w:cs="Arial"/>
          <w:i/>
          <w:spacing w:val="9"/>
          <w:sz w:val="24"/>
          <w:szCs w:val="24"/>
        </w:rPr>
        <w:t>ϕ</w:t>
      </w:r>
      <w:r>
        <w:rPr>
          <w:rFonts w:ascii="宋体" w:eastAsia="宋体" w:hAnsi="宋体" w:cs="宋体"/>
          <w:spacing w:val="9"/>
          <w:sz w:val="24"/>
          <w:szCs w:val="24"/>
        </w:rPr>
        <w:t>和</w:t>
      </w:r>
      <w:r>
        <w:rPr>
          <w:rFonts w:ascii="Arial" w:eastAsia="Arial" w:hAnsi="Arial" w:cs="Arial"/>
          <w:i/>
          <w:spacing w:val="9"/>
          <w:sz w:val="24"/>
          <w:szCs w:val="24"/>
        </w:rPr>
        <w:t>ν</w:t>
      </w:r>
      <w:r>
        <w:rPr>
          <w:rFonts w:ascii="Times New Roman" w:eastAsia="Times New Roman" w:hAnsi="Times New Roman" w:cs="Times New Roman"/>
          <w:i/>
          <w:spacing w:val="9"/>
          <w:sz w:val="24"/>
          <w:szCs w:val="24"/>
        </w:rPr>
        <w:t>X</w:t>
      </w:r>
      <w:r>
        <w:rPr>
          <w:rFonts w:ascii="Verdana" w:eastAsia="Verdana" w:hAnsi="Verdana" w:cs="Verdana"/>
          <w:i/>
          <w:spacing w:val="9"/>
          <w:sz w:val="24"/>
          <w:szCs w:val="24"/>
        </w:rPr>
        <w:t>.</w:t>
      </w:r>
      <w:r>
        <w:rPr>
          <w:rFonts w:ascii="Arial" w:eastAsia="Arial" w:hAnsi="Arial" w:cs="Arial"/>
          <w:i/>
          <w:spacing w:val="9"/>
          <w:sz w:val="24"/>
          <w:szCs w:val="24"/>
        </w:rPr>
        <w:t>ϕ</w:t>
      </w:r>
      <w:r>
        <w:rPr>
          <w:rFonts w:ascii="宋体" w:eastAsia="宋体" w:hAnsi="宋体" w:cs="宋体"/>
          <w:spacing w:val="9"/>
          <w:sz w:val="24"/>
          <w:szCs w:val="24"/>
        </w:rPr>
        <w:t>就没有这样的性质，因为</w:t>
      </w:r>
      <w:r>
        <w:rPr>
          <w:rFonts w:ascii="Arial" w:eastAsia="Arial" w:hAnsi="Arial" w:cs="Arial"/>
          <w:i/>
          <w:spacing w:val="9"/>
          <w:sz w:val="24"/>
          <w:szCs w:val="24"/>
        </w:rPr>
        <w:t>ϕ</w:t>
      </w:r>
      <w:r>
        <w:rPr>
          <w:rFonts w:ascii="宋体" w:eastAsia="宋体" w:hAnsi="宋体" w:cs="宋体"/>
          <w:spacing w:val="9"/>
          <w:sz w:val="24"/>
          <w:szCs w:val="24"/>
        </w:rPr>
        <w:t>显然不是一</w:t>
      </w:r>
      <w:r>
        <w:rPr>
          <w:rFonts w:ascii="宋体" w:eastAsia="宋体" w:hAnsi="宋体" w:cs="宋体"/>
          <w:spacing w:val="-103"/>
          <w:sz w:val="24"/>
          <w:szCs w:val="24"/>
        </w:rPr>
        <w:t xml:space="preserve"> </w:t>
      </w:r>
      <w:r>
        <w:rPr>
          <w:rFonts w:ascii="宋体" w:eastAsia="宋体" w:hAnsi="宋体" w:cs="宋体"/>
          <w:sz w:val="24"/>
          <w:szCs w:val="24"/>
        </w:rPr>
        <w:t>个</w:t>
      </w:r>
      <w:r>
        <w:rPr>
          <w:rFonts w:ascii="Arial" w:eastAsia="Arial" w:hAnsi="Arial" w:cs="Arial"/>
          <w:i/>
          <w:sz w:val="24"/>
          <w:szCs w:val="24"/>
        </w:rPr>
        <w:t>µ</w:t>
      </w:r>
      <w:r>
        <w:rPr>
          <w:rFonts w:ascii="Times New Roman" w:eastAsia="Times New Roman" w:hAnsi="Times New Roman" w:cs="Times New Roman"/>
          <w:sz w:val="24"/>
          <w:szCs w:val="24"/>
        </w:rPr>
        <w:t>-</w:t>
      </w:r>
      <w:r>
        <w:rPr>
          <w:rFonts w:ascii="宋体" w:eastAsia="宋体" w:hAnsi="宋体" w:cs="宋体"/>
          <w:sz w:val="24"/>
          <w:szCs w:val="24"/>
        </w:rPr>
        <w:t>句子。</w:t>
      </w:r>
    </w:p>
    <w:p w:rsidR="00A115BF" w:rsidRDefault="00A115BF">
      <w:pPr>
        <w:spacing w:before="6"/>
        <w:rPr>
          <w:rFonts w:ascii="宋体" w:eastAsia="宋体" w:hAnsi="宋体" w:cs="宋体"/>
          <w:sz w:val="21"/>
          <w:szCs w:val="21"/>
        </w:rPr>
      </w:pPr>
    </w:p>
    <w:p w:rsidR="00A115BF" w:rsidRDefault="00646F36">
      <w:pPr>
        <w:spacing w:line="388" w:lineRule="exact"/>
        <w:ind w:left="119"/>
        <w:rPr>
          <w:rFonts w:ascii="楷体" w:eastAsia="楷体" w:hAnsi="楷体" w:cs="楷体"/>
          <w:sz w:val="24"/>
          <w:szCs w:val="24"/>
        </w:rPr>
      </w:pPr>
      <w:bookmarkStart w:id="113" w:name="_bookmark75"/>
      <w:bookmarkEnd w:id="113"/>
      <w:r>
        <w:rPr>
          <w:rFonts w:ascii="黑体" w:eastAsia="黑体" w:hAnsi="黑体" w:cs="黑体"/>
          <w:sz w:val="24"/>
          <w:szCs w:val="24"/>
        </w:rPr>
        <w:t>引理</w:t>
      </w:r>
      <w:r>
        <w:rPr>
          <w:rFonts w:ascii="黑体" w:eastAsia="黑体" w:hAnsi="黑体" w:cs="黑体"/>
          <w:spacing w:val="-71"/>
          <w:sz w:val="24"/>
          <w:szCs w:val="24"/>
        </w:rPr>
        <w:t xml:space="preserve"> </w:t>
      </w:r>
      <w:r>
        <w:rPr>
          <w:rFonts w:ascii="Times New Roman" w:eastAsia="Times New Roman" w:hAnsi="Times New Roman" w:cs="Times New Roman"/>
          <w:b/>
          <w:bCs/>
          <w:sz w:val="24"/>
          <w:szCs w:val="24"/>
        </w:rPr>
        <w:t>3.5.</w:t>
      </w:r>
      <w:r>
        <w:rPr>
          <w:rFonts w:ascii="Times New Roman" w:eastAsia="Times New Roman" w:hAnsi="Times New Roman" w:cs="Times New Roman"/>
          <w:b/>
          <w:bCs/>
          <w:spacing w:val="38"/>
          <w:sz w:val="24"/>
          <w:szCs w:val="24"/>
        </w:rPr>
        <w:t xml:space="preserve"> </w:t>
      </w:r>
      <w:r>
        <w:rPr>
          <w:rFonts w:ascii="楷体" w:eastAsia="楷体" w:hAnsi="楷体" w:cs="楷体"/>
          <w:sz w:val="24"/>
          <w:szCs w:val="24"/>
        </w:rPr>
        <w:t>令</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3"/>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31"/>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X</w:t>
      </w:r>
      <w:r>
        <w:rPr>
          <w:rFonts w:ascii="Times New Roman" w:eastAsia="Times New Roman" w:hAnsi="Times New Roman" w:cs="Times New Roman"/>
          <w:i/>
          <w:spacing w:val="-22"/>
          <w:position w:val="-3"/>
          <w:sz w:val="16"/>
          <w:szCs w:val="16"/>
        </w:rPr>
        <w:t xml:space="preserve"> </w:t>
      </w:r>
      <w:r>
        <w:rPr>
          <w:rFonts w:ascii="Cambria" w:eastAsia="Cambria" w:hAnsi="Cambria" w:cs="Cambria"/>
          <w:spacing w:val="-4"/>
          <w:position w:val="-3"/>
          <w:sz w:val="16"/>
          <w:szCs w:val="16"/>
        </w:rPr>
        <w:t>}</w:t>
      </w:r>
      <w:r>
        <w:rPr>
          <w:rFonts w:ascii="Verdana" w:eastAsia="Verdana" w:hAnsi="Verdana" w:cs="Verdana"/>
          <w:i/>
          <w:spacing w:val="-4"/>
          <w:position w:val="-3"/>
          <w:sz w:val="16"/>
          <w:szCs w:val="16"/>
        </w:rPr>
        <w:t>,</w:t>
      </w:r>
      <w:r>
        <w:rPr>
          <w:rFonts w:ascii="Times New Roman" w:eastAsia="Times New Roman" w:hAnsi="Times New Roman" w:cs="Times New Roman"/>
          <w:i/>
          <w:spacing w:val="-4"/>
          <w:position w:val="-3"/>
          <w:sz w:val="16"/>
          <w:szCs w:val="16"/>
        </w:rPr>
        <w:t>V</w:t>
      </w:r>
      <w:r>
        <w:rPr>
          <w:rFonts w:ascii="Times New Roman" w:eastAsia="Times New Roman" w:hAnsi="Times New Roman" w:cs="Times New Roman"/>
          <w:i/>
          <w:spacing w:val="-16"/>
          <w:position w:val="-3"/>
          <w:sz w:val="16"/>
          <w:szCs w:val="16"/>
        </w:rPr>
        <w:t xml:space="preserve"> </w:t>
      </w:r>
      <w:r>
        <w:rPr>
          <w:rFonts w:ascii="Cambria" w:eastAsia="Cambria" w:hAnsi="Cambria" w:cs="Cambria"/>
          <w:position w:val="-3"/>
          <w:sz w:val="16"/>
          <w:szCs w:val="16"/>
        </w:rPr>
        <w:t>⟩</w:t>
      </w:r>
      <w:r>
        <w:rPr>
          <w:rFonts w:ascii="Cambria" w:eastAsia="Cambria" w:hAnsi="Cambria" w:cs="Cambria"/>
          <w:spacing w:val="26"/>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3"/>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3"/>
          <w:sz w:val="24"/>
          <w:szCs w:val="24"/>
        </w:rPr>
        <w:t>v</w:t>
      </w:r>
      <w:r>
        <w:rPr>
          <w:rFonts w:ascii="Cambria" w:eastAsia="Cambria" w:hAnsi="Cambria" w:cs="Cambria"/>
          <w:spacing w:val="3"/>
          <w:position w:val="9"/>
          <w:sz w:val="16"/>
          <w:szCs w:val="16"/>
        </w:rPr>
        <w:t>′</w:t>
      </w:r>
      <w:r>
        <w:rPr>
          <w:rFonts w:ascii="Euclid" w:eastAsia="Euclid" w:hAnsi="Euclid" w:cs="Euclid"/>
          <w:spacing w:val="3"/>
          <w:sz w:val="24"/>
          <w:szCs w:val="24"/>
        </w:rPr>
        <w:t>)</w:t>
      </w:r>
      <w:r>
        <w:rPr>
          <w:rFonts w:ascii="楷体" w:eastAsia="楷体" w:hAnsi="楷体" w:cs="楷体"/>
          <w:spacing w:val="3"/>
          <w:sz w:val="24"/>
          <w:szCs w:val="24"/>
        </w:rPr>
        <w:t>且</w:t>
      </w:r>
      <w:r>
        <w:rPr>
          <w:rFonts w:ascii="Arial" w:eastAsia="Arial" w:hAnsi="Arial" w:cs="Arial"/>
          <w:i/>
          <w:spacing w:val="3"/>
          <w:sz w:val="24"/>
          <w:szCs w:val="24"/>
        </w:rPr>
        <w:t>ϕ</w:t>
      </w:r>
      <w:r>
        <w:rPr>
          <w:rFonts w:ascii="楷体" w:eastAsia="楷体" w:hAnsi="楷体" w:cs="楷体"/>
          <w:spacing w:val="3"/>
          <w:sz w:val="24"/>
          <w:szCs w:val="24"/>
        </w:rPr>
        <w:t>是一个</w:t>
      </w:r>
      <w:r>
        <w:rPr>
          <w:rFonts w:ascii="Arial" w:eastAsia="Arial" w:hAnsi="Arial" w:cs="Arial"/>
          <w:i/>
          <w:spacing w:val="3"/>
          <w:sz w:val="24"/>
          <w:szCs w:val="24"/>
        </w:rPr>
        <w:t>µ</w:t>
      </w:r>
      <w:r>
        <w:rPr>
          <w:rFonts w:ascii="Times New Roman" w:eastAsia="Times New Roman" w:hAnsi="Times New Roman" w:cs="Times New Roman"/>
          <w:i/>
          <w:spacing w:val="3"/>
          <w:sz w:val="24"/>
          <w:szCs w:val="24"/>
        </w:rPr>
        <w:t>-</w:t>
      </w:r>
      <w:r>
        <w:rPr>
          <w:rFonts w:ascii="楷体" w:eastAsia="楷体" w:hAnsi="楷体" w:cs="楷体"/>
          <w:spacing w:val="3"/>
          <w:sz w:val="24"/>
          <w:szCs w:val="24"/>
        </w:rPr>
        <w:t>公式。若</w:t>
      </w:r>
      <w:r>
        <w:rPr>
          <w:rFonts w:ascii="Times New Roman" w:eastAsia="Times New Roman" w:hAnsi="Times New Roman" w:cs="Times New Roman"/>
          <w:i/>
          <w:spacing w:val="3"/>
          <w:sz w:val="24"/>
          <w:szCs w:val="24"/>
        </w:rPr>
        <w:t>IR</w:t>
      </w:r>
      <w:r>
        <w:rPr>
          <w:rFonts w:ascii="Euclid" w:eastAsia="Euclid" w:hAnsi="Euclid" w:cs="Euclid"/>
          <w:spacing w:val="3"/>
          <w:sz w:val="24"/>
          <w:szCs w:val="24"/>
        </w:rPr>
        <w:t>(</w:t>
      </w:r>
      <w:r>
        <w:rPr>
          <w:rFonts w:ascii="Arial" w:eastAsia="Arial" w:hAnsi="Arial" w:cs="Arial"/>
          <w:i/>
          <w:spacing w:val="3"/>
          <w:sz w:val="24"/>
          <w:szCs w:val="24"/>
        </w:rPr>
        <w:t>ϕ</w:t>
      </w:r>
      <w:r>
        <w:rPr>
          <w:rFonts w:ascii="Verdana" w:eastAsia="Verdana" w:hAnsi="Verdana" w:cs="Verdana"/>
          <w:i/>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23"/>
          <w:sz w:val="24"/>
          <w:szCs w:val="24"/>
        </w:rPr>
        <w:t xml:space="preserve"> </w:t>
      </w:r>
      <w:r>
        <w:rPr>
          <w:rFonts w:ascii="Euclid" w:eastAsia="Euclid" w:hAnsi="Euclid" w:cs="Euclid"/>
          <w:sz w:val="24"/>
          <w:szCs w:val="24"/>
        </w:rPr>
        <w:t>)</w:t>
      </w:r>
      <w:r>
        <w:rPr>
          <w:rFonts w:ascii="楷体" w:eastAsia="楷体" w:hAnsi="楷体" w:cs="楷体"/>
          <w:sz w:val="24"/>
          <w:szCs w:val="24"/>
        </w:rPr>
        <w:t>且</w:t>
      </w:r>
      <w:r>
        <w:rPr>
          <w:rFonts w:ascii="Times New Roman" w:eastAsia="Times New Roman" w:hAnsi="Times New Roman" w:cs="Times New Roman"/>
          <w:i/>
          <w:sz w:val="24"/>
          <w:szCs w:val="24"/>
        </w:rPr>
        <w:t>X</w:t>
      </w:r>
      <w:r>
        <w:rPr>
          <w:rFonts w:ascii="Times New Roman" w:eastAsia="Times New Roman" w:hAnsi="Times New Roman" w:cs="Times New Roman"/>
          <w:i/>
          <w:spacing w:val="24"/>
          <w:sz w:val="24"/>
          <w:szCs w:val="24"/>
        </w:rPr>
        <w:t xml:space="preserve"> </w:t>
      </w:r>
      <w:r>
        <w:rPr>
          <w:rFonts w:ascii="楷体" w:eastAsia="楷体" w:hAnsi="楷体" w:cs="楷体"/>
          <w:sz w:val="24"/>
          <w:szCs w:val="24"/>
        </w:rPr>
        <w:t>正出现在</w:t>
      </w:r>
      <w:r>
        <w:rPr>
          <w:rFonts w:ascii="Arial" w:eastAsia="Arial" w:hAnsi="Arial" w:cs="Arial"/>
          <w:i/>
          <w:sz w:val="24"/>
          <w:szCs w:val="24"/>
        </w:rPr>
        <w:t>ϕ</w:t>
      </w:r>
      <w:r>
        <w:rPr>
          <w:rFonts w:ascii="楷体" w:eastAsia="楷体" w:hAnsi="楷体" w:cs="楷体"/>
          <w:sz w:val="24"/>
          <w:szCs w:val="24"/>
        </w:rPr>
        <w:t>中，</w:t>
      </w:r>
    </w:p>
    <w:p w:rsidR="00A115BF" w:rsidRDefault="00646F36">
      <w:pPr>
        <w:spacing w:line="388" w:lineRule="exact"/>
        <w:ind w:left="119"/>
        <w:rPr>
          <w:rFonts w:ascii="楷体" w:eastAsia="楷体" w:hAnsi="楷体" w:cs="楷体"/>
          <w:sz w:val="24"/>
          <w:szCs w:val="24"/>
        </w:rPr>
      </w:pPr>
      <w:r>
        <w:rPr>
          <w:rFonts w:ascii="楷体" w:eastAsia="楷体" w:hAnsi="楷体" w:cs="楷体"/>
          <w:sz w:val="24"/>
          <w:szCs w:val="24"/>
        </w:rPr>
        <w:lastRenderedPageBreak/>
        <w:t>则</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0"/>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0"/>
          <w:sz w:val="24"/>
          <w:szCs w:val="24"/>
        </w:rPr>
        <w:t xml:space="preserve"> </w:t>
      </w:r>
      <w:r>
        <w:rPr>
          <w:rFonts w:ascii="Arial" w:eastAsia="Arial" w:hAnsi="Arial" w:cs="Arial"/>
          <w:i/>
          <w:sz w:val="24"/>
          <w:szCs w:val="24"/>
        </w:rPr>
        <w:t>ϕ</w:t>
      </w:r>
      <w:r>
        <w:rPr>
          <w:rFonts w:ascii="Arial" w:eastAsia="Arial" w:hAnsi="Arial" w:cs="Arial"/>
          <w:i/>
          <w:spacing w:val="23"/>
          <w:sz w:val="24"/>
          <w:szCs w:val="24"/>
        </w:rPr>
        <w:t xml:space="preserve"> </w:t>
      </w:r>
      <w:r>
        <w:rPr>
          <w:rFonts w:ascii="楷体" w:eastAsia="楷体" w:hAnsi="楷体" w:cs="楷体"/>
          <w:sz w:val="24"/>
          <w:szCs w:val="24"/>
        </w:rPr>
        <w:t>当且仅当</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0"/>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0"/>
          <w:sz w:val="24"/>
          <w:szCs w:val="24"/>
        </w:rPr>
        <w:t xml:space="preserve"> </w:t>
      </w:r>
      <w:r>
        <w:rPr>
          <w:rFonts w:ascii="Arial" w:eastAsia="Arial" w:hAnsi="Arial" w:cs="Arial"/>
          <w:i/>
          <w:sz w:val="24"/>
          <w:szCs w:val="24"/>
        </w:rPr>
        <w:t>ϕ</w:t>
      </w:r>
      <w:r>
        <w:rPr>
          <w:rFonts w:ascii="楷体" w:eastAsia="楷体" w:hAnsi="楷体" w:cs="楷体"/>
          <w:sz w:val="24"/>
          <w:szCs w:val="24"/>
        </w:rPr>
        <w:t>。</w:t>
      </w:r>
    </w:p>
    <w:p w:rsidR="00A115BF" w:rsidRDefault="00A115BF">
      <w:pPr>
        <w:spacing w:line="388" w:lineRule="exact"/>
        <w:rPr>
          <w:rFonts w:ascii="楷体" w:eastAsia="楷体" w:hAnsi="楷体" w:cs="楷体"/>
          <w:sz w:val="24"/>
          <w:szCs w:val="24"/>
        </w:rPr>
        <w:sectPr w:rsidR="00A115BF">
          <w:type w:val="continuous"/>
          <w:pgSz w:w="11910" w:h="16840"/>
          <w:pgMar w:top="1580" w:right="1180" w:bottom="280" w:left="1320" w:header="720" w:footer="720" w:gutter="0"/>
          <w:cols w:space="720"/>
        </w:sectPr>
      </w:pPr>
    </w:p>
    <w:p w:rsidR="00A115BF" w:rsidRDefault="00A115BF">
      <w:pPr>
        <w:spacing w:before="4"/>
        <w:rPr>
          <w:rFonts w:ascii="楷体" w:eastAsia="楷体" w:hAnsi="楷体" w:cs="楷体"/>
          <w:sz w:val="20"/>
          <w:szCs w:val="20"/>
        </w:rPr>
      </w:pPr>
    </w:p>
    <w:p w:rsidR="00A115BF" w:rsidRDefault="00646F36">
      <w:pPr>
        <w:spacing w:before="26"/>
        <w:ind w:left="160"/>
        <w:rPr>
          <w:rFonts w:ascii="宋体" w:eastAsia="宋体" w:hAnsi="宋体" w:cs="宋体"/>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43"/>
          <w:sz w:val="24"/>
          <w:szCs w:val="24"/>
        </w:rPr>
        <w:t xml:space="preserve"> </w:t>
      </w:r>
      <w:r>
        <w:rPr>
          <w:rFonts w:ascii="宋体" w:eastAsia="宋体" w:hAnsi="宋体" w:cs="宋体"/>
          <w:sz w:val="24"/>
          <w:szCs w:val="24"/>
        </w:rPr>
        <w:t>假设</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7"/>
          <w:sz w:val="24"/>
          <w:szCs w:val="24"/>
        </w:rPr>
        <w:t xml:space="preserve"> </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7"/>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3"/>
          <w:sz w:val="24"/>
          <w:szCs w:val="24"/>
        </w:rPr>
        <w:t xml:space="preserve"> </w:t>
      </w:r>
      <w:r>
        <w:rPr>
          <w:rFonts w:ascii="宋体" w:eastAsia="宋体" w:hAnsi="宋体" w:cs="宋体"/>
          <w:sz w:val="24"/>
          <w:szCs w:val="24"/>
        </w:rPr>
        <w:t>之间的</w:t>
      </w:r>
      <w:r>
        <w:rPr>
          <w:rFonts w:ascii="Cambria" w:eastAsia="Cambria" w:hAnsi="Cambria" w:cs="Cambria"/>
          <w:sz w:val="24"/>
          <w:szCs w:val="24"/>
        </w:rPr>
        <w:t>⟨</w:t>
      </w:r>
      <w:r>
        <w:rPr>
          <w:rFonts w:ascii="Cambria" w:eastAsia="Cambria" w:hAnsi="Cambria" w:cs="Cambria"/>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30"/>
          <w:sz w:val="24"/>
          <w:szCs w:val="24"/>
        </w:rPr>
        <w:t xml:space="preserve"> </w:t>
      </w:r>
      <w:r>
        <w:rPr>
          <w:rFonts w:ascii="Cambria" w:eastAsia="Cambria" w:hAnsi="Cambria" w:cs="Cambria"/>
          <w:spacing w:val="6"/>
          <w:sz w:val="24"/>
          <w:szCs w:val="24"/>
        </w:rPr>
        <w:t>}</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19"/>
          <w:sz w:val="24"/>
          <w:szCs w:val="24"/>
        </w:rPr>
        <w:t xml:space="preserve"> </w:t>
      </w:r>
      <w:r>
        <w:rPr>
          <w:rFonts w:ascii="Cambria" w:eastAsia="Cambria" w:hAnsi="Cambria" w:cs="Cambria"/>
          <w:sz w:val="24"/>
          <w:szCs w:val="24"/>
        </w:rPr>
        <w:t>⟩</w:t>
      </w:r>
      <w:r>
        <w:rPr>
          <w:rFonts w:ascii="Times New Roman" w:eastAsia="Times New Roman" w:hAnsi="Times New Roman" w:cs="Times New Roman"/>
          <w:sz w:val="24"/>
          <w:szCs w:val="24"/>
        </w:rPr>
        <w:t>-</w:t>
      </w:r>
      <w:r>
        <w:rPr>
          <w:rFonts w:ascii="宋体" w:eastAsia="宋体" w:hAnsi="宋体" w:cs="宋体"/>
          <w:sz w:val="24"/>
          <w:szCs w:val="24"/>
        </w:rPr>
        <w:t>互模拟关系为</w:t>
      </w:r>
      <w:r>
        <w:rPr>
          <w:rFonts w:ascii="Times New Roman" w:eastAsia="Times New Roman" w:hAnsi="Times New Roman" w:cs="Times New Roman"/>
          <w:i/>
          <w:sz w:val="24"/>
          <w:szCs w:val="24"/>
        </w:rPr>
        <w:t>B</w:t>
      </w:r>
      <w:r>
        <w:rPr>
          <w:rFonts w:ascii="Times New Roman" w:eastAsia="Times New Roman" w:hAnsi="Times New Roman" w:cs="Times New Roman"/>
          <w:i/>
          <w:position w:val="-3"/>
          <w:sz w:val="16"/>
          <w:szCs w:val="16"/>
        </w:rPr>
        <w:t>X</w:t>
      </w:r>
      <w:r>
        <w:rPr>
          <w:rFonts w:ascii="宋体" w:eastAsia="宋体" w:hAnsi="宋体" w:cs="宋体"/>
          <w:sz w:val="24"/>
          <w:szCs w:val="24"/>
        </w:rPr>
        <w:t>。</w:t>
      </w:r>
    </w:p>
    <w:p w:rsidR="00A115BF" w:rsidRDefault="00646F36">
      <w:pPr>
        <w:spacing w:before="31"/>
        <w:ind w:left="640"/>
        <w:rPr>
          <w:rFonts w:ascii="宋体" w:eastAsia="宋体" w:hAnsi="宋体" w:cs="宋体"/>
          <w:sz w:val="24"/>
          <w:szCs w:val="24"/>
        </w:rPr>
      </w:pPr>
      <w:r>
        <w:rPr>
          <w:rFonts w:ascii="黑体" w:eastAsia="黑体" w:hAnsi="黑体" w:cs="黑体"/>
          <w:w w:val="105"/>
          <w:sz w:val="24"/>
          <w:szCs w:val="24"/>
        </w:rPr>
        <w:t>基始</w:t>
      </w:r>
      <w:r>
        <w:rPr>
          <w:rFonts w:ascii="Times New Roman" w:eastAsia="Times New Roman" w:hAnsi="Times New Roman" w:cs="Times New Roman"/>
          <w:b/>
          <w:bCs/>
          <w:w w:val="105"/>
          <w:sz w:val="24"/>
          <w:szCs w:val="24"/>
        </w:rPr>
        <w:t>.</w:t>
      </w:r>
      <w:r>
        <w:rPr>
          <w:rFonts w:ascii="Times New Roman" w:eastAsia="Times New Roman" w:hAnsi="Times New Roman" w:cs="Times New Roman"/>
          <w:b/>
          <w:bCs/>
          <w:spacing w:val="-13"/>
          <w:w w:val="105"/>
          <w:sz w:val="24"/>
          <w:szCs w:val="24"/>
        </w:rPr>
        <w:t xml:space="preserve"> </w:t>
      </w:r>
      <w:r>
        <w:rPr>
          <w:rFonts w:ascii="Times New Roman" w:eastAsia="Times New Roman" w:hAnsi="Times New Roman" w:cs="Times New Roman"/>
          <w:w w:val="105"/>
          <w:sz w:val="24"/>
          <w:szCs w:val="24"/>
        </w:rPr>
        <w:t>(a)</w:t>
      </w:r>
      <w:r>
        <w:rPr>
          <w:rFonts w:ascii="Times New Roman" w:eastAsia="Times New Roman" w:hAnsi="Times New Roman" w:cs="Times New Roman"/>
          <w:spacing w:val="-13"/>
          <w:w w:val="105"/>
          <w:sz w:val="24"/>
          <w:szCs w:val="24"/>
        </w:rPr>
        <w:t xml:space="preserve"> </w:t>
      </w:r>
      <w:r>
        <w:rPr>
          <w:rFonts w:ascii="Arial" w:eastAsia="Arial" w:hAnsi="Arial" w:cs="Arial"/>
          <w:i/>
          <w:w w:val="105"/>
          <w:sz w:val="24"/>
          <w:szCs w:val="24"/>
        </w:rPr>
        <w:t>ϕ</w:t>
      </w:r>
      <w:r>
        <w:rPr>
          <w:rFonts w:ascii="Arial" w:eastAsia="Arial" w:hAnsi="Arial" w:cs="Arial"/>
          <w:i/>
          <w:spacing w:val="-9"/>
          <w:w w:val="105"/>
          <w:sz w:val="24"/>
          <w:szCs w:val="24"/>
        </w:rPr>
        <w:t xml:space="preserve"> </w:t>
      </w:r>
      <w:r>
        <w:rPr>
          <w:rFonts w:ascii="Euclid" w:eastAsia="Euclid" w:hAnsi="Euclid" w:cs="Euclid"/>
          <w:w w:val="105"/>
          <w:sz w:val="24"/>
          <w:szCs w:val="24"/>
        </w:rPr>
        <w:t>=</w:t>
      </w:r>
      <w:r>
        <w:rPr>
          <w:rFonts w:ascii="Euclid" w:eastAsia="Euclid" w:hAnsi="Euclid" w:cs="Euclid"/>
          <w:spacing w:val="-24"/>
          <w:w w:val="105"/>
          <w:sz w:val="24"/>
          <w:szCs w:val="24"/>
        </w:rPr>
        <w:t xml:space="preserve"> </w:t>
      </w:r>
      <w:r>
        <w:rPr>
          <w:rFonts w:ascii="Times New Roman" w:eastAsia="Times New Roman" w:hAnsi="Times New Roman" w:cs="Times New Roman"/>
          <w:i/>
          <w:spacing w:val="3"/>
          <w:w w:val="105"/>
          <w:sz w:val="24"/>
          <w:szCs w:val="24"/>
        </w:rPr>
        <w:t>p</w:t>
      </w:r>
      <w:r>
        <w:rPr>
          <w:rFonts w:ascii="宋体" w:eastAsia="宋体" w:hAnsi="宋体" w:cs="宋体"/>
          <w:spacing w:val="3"/>
          <w:w w:val="105"/>
          <w:sz w:val="24"/>
          <w:szCs w:val="24"/>
        </w:rPr>
        <w:t>，其中</w:t>
      </w:r>
      <w:r>
        <w:rPr>
          <w:rFonts w:ascii="Times New Roman" w:eastAsia="Times New Roman" w:hAnsi="Times New Roman" w:cs="Times New Roman"/>
          <w:i/>
          <w:spacing w:val="3"/>
          <w:w w:val="105"/>
          <w:sz w:val="24"/>
          <w:szCs w:val="24"/>
        </w:rPr>
        <w:t>p</w:t>
      </w:r>
      <w:r>
        <w:rPr>
          <w:rFonts w:ascii="Times New Roman" w:eastAsia="Times New Roman" w:hAnsi="Times New Roman" w:cs="Times New Roman"/>
          <w:i/>
          <w:spacing w:val="-19"/>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36"/>
          <w:w w:val="105"/>
          <w:sz w:val="24"/>
          <w:szCs w:val="24"/>
        </w:rPr>
        <w:t xml:space="preserve"> </w:t>
      </w:r>
      <w:r>
        <w:rPr>
          <w:rFonts w:ascii="宋体" w:eastAsia="宋体" w:hAnsi="宋体" w:cs="宋体"/>
          <w:w w:val="105"/>
          <w:sz w:val="24"/>
          <w:szCs w:val="24"/>
        </w:rPr>
        <w:t>。</w:t>
      </w:r>
    </w:p>
    <w:p w:rsidR="00A115BF" w:rsidRDefault="00646F36">
      <w:pPr>
        <w:spacing w:before="34" w:line="387" w:lineRule="exact"/>
        <w:ind w:left="640"/>
        <w:rPr>
          <w:rFonts w:ascii="Arial" w:eastAsia="Arial" w:hAnsi="Arial" w:cs="Arial"/>
          <w:sz w:val="24"/>
          <w:szCs w:val="24"/>
        </w:rPr>
      </w:pPr>
      <w:r>
        <w:rPr>
          <w:rFonts w:ascii="Euclid" w:hAnsi="Euclid"/>
          <w:sz w:val="24"/>
        </w:rPr>
        <w:t>(</w:t>
      </w:r>
      <w:r>
        <w:rPr>
          <w:rFonts w:ascii="Times New Roman" w:hAnsi="Times New Roman"/>
          <w:i/>
          <w:sz w:val="24"/>
        </w:rPr>
        <w:t>M</w:t>
      </w:r>
      <w:r>
        <w:rPr>
          <w:rFonts w:ascii="Times New Roman" w:hAnsi="Times New Roman"/>
          <w:i/>
          <w:spacing w:val="-18"/>
          <w:sz w:val="24"/>
        </w:rPr>
        <w:t xml:space="preserve"> </w:t>
      </w:r>
      <w:r>
        <w:rPr>
          <w:rFonts w:ascii="Verdana" w:hAnsi="Verdana"/>
          <w:i/>
          <w:sz w:val="24"/>
        </w:rPr>
        <w:t>,</w:t>
      </w:r>
      <w:r>
        <w:rPr>
          <w:rFonts w:ascii="Verdana" w:hAnsi="Verdana"/>
          <w:i/>
          <w:spacing w:val="-55"/>
          <w:sz w:val="24"/>
        </w:rPr>
        <w:t xml:space="preserve"> </w:t>
      </w:r>
      <w:r>
        <w:rPr>
          <w:rFonts w:ascii="Times New Roman" w:hAnsi="Times New Roman"/>
          <w:i/>
          <w:sz w:val="24"/>
        </w:rPr>
        <w:t>s</w:t>
      </w:r>
      <w:r>
        <w:rPr>
          <w:rFonts w:ascii="Verdana" w:hAnsi="Verdana"/>
          <w:i/>
          <w:sz w:val="24"/>
        </w:rPr>
        <w:t>,</w:t>
      </w:r>
      <w:r>
        <w:rPr>
          <w:rFonts w:ascii="Verdana" w:hAnsi="Verdana"/>
          <w:i/>
          <w:spacing w:val="-55"/>
          <w:sz w:val="24"/>
        </w:rPr>
        <w:t xml:space="preserve"> </w:t>
      </w:r>
      <w:r>
        <w:rPr>
          <w:rFonts w:ascii="Times New Roman" w:hAnsi="Times New Roman"/>
          <w:i/>
          <w:sz w:val="24"/>
        </w:rPr>
        <w:t>v</w:t>
      </w:r>
      <w:r>
        <w:rPr>
          <w:rFonts w:ascii="Euclid" w:hAnsi="Euclid"/>
          <w:sz w:val="24"/>
        </w:rPr>
        <w:t>)</w:t>
      </w:r>
      <w:r>
        <w:rPr>
          <w:rFonts w:ascii="Euclid" w:hAnsi="Euclid"/>
          <w:spacing w:val="-21"/>
          <w:sz w:val="24"/>
        </w:rPr>
        <w:t xml:space="preserve"> </w:t>
      </w:r>
      <w:r>
        <w:rPr>
          <w:rFonts w:ascii="Cambria" w:hAnsi="Cambria"/>
          <w:spacing w:val="-24"/>
          <w:sz w:val="24"/>
        </w:rPr>
        <w:t>|</w:t>
      </w:r>
      <w:r>
        <w:rPr>
          <w:rFonts w:ascii="Euclid" w:hAnsi="Euclid"/>
          <w:spacing w:val="-24"/>
          <w:sz w:val="24"/>
        </w:rPr>
        <w:t>=</w:t>
      </w:r>
      <w:r>
        <w:rPr>
          <w:rFonts w:ascii="Euclid" w:hAnsi="Euclid"/>
          <w:spacing w:val="-21"/>
          <w:sz w:val="24"/>
        </w:rPr>
        <w:t xml:space="preserve"> </w:t>
      </w:r>
      <w:r>
        <w:rPr>
          <w:rFonts w:ascii="Arial" w:hAnsi="Arial"/>
          <w:i/>
          <w:sz w:val="24"/>
        </w:rPr>
        <w:t>ϕ</w:t>
      </w:r>
    </w:p>
    <w:p w:rsidR="00A115BF" w:rsidRDefault="00646F36">
      <w:pPr>
        <w:spacing w:line="374" w:lineRule="exact"/>
        <w:ind w:left="159"/>
        <w:rPr>
          <w:rFonts w:ascii="Euclid" w:eastAsia="Euclid" w:hAnsi="Euclid" w:cs="Euclid"/>
          <w:sz w:val="24"/>
          <w:szCs w:val="24"/>
        </w:rPr>
      </w:pP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p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p>
    <w:p w:rsidR="00A115BF" w:rsidRDefault="00646F36">
      <w:pPr>
        <w:tabs>
          <w:tab w:val="left" w:pos="6217"/>
        </w:tabs>
        <w:spacing w:line="373" w:lineRule="exact"/>
        <w:ind w:left="159"/>
        <w:rPr>
          <w:rFonts w:ascii="Times New Roman" w:eastAsia="Times New Roman" w:hAnsi="Times New Roman" w:cs="Times New Roman"/>
          <w:sz w:val="24"/>
          <w:szCs w:val="24"/>
        </w:rPr>
      </w:pP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p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z w:val="24"/>
          <w:szCs w:val="24"/>
        </w:rPr>
        <w:tab/>
      </w:r>
      <w:r>
        <w:rPr>
          <w:rFonts w:ascii="Times New Roman" w:eastAsia="Times New Roman" w:hAnsi="Times New Roman" w:cs="Times New Roman"/>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0"/>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X</w:t>
      </w:r>
      <w:r>
        <w:rPr>
          <w:rFonts w:ascii="Times New Roman" w:eastAsia="Times New Roman" w:hAnsi="Times New Roman" w:cs="Times New Roman"/>
          <w:i/>
          <w:spacing w:val="-21"/>
          <w:position w:val="-3"/>
          <w:sz w:val="16"/>
          <w:szCs w:val="16"/>
        </w:rPr>
        <w:t xml:space="preserve"> </w:t>
      </w:r>
      <w:r>
        <w:rPr>
          <w:rFonts w:ascii="Cambria" w:eastAsia="Cambria" w:hAnsi="Cambria" w:cs="Cambria"/>
          <w:spacing w:val="-4"/>
          <w:position w:val="-3"/>
          <w:sz w:val="16"/>
          <w:szCs w:val="16"/>
        </w:rPr>
        <w:t>}</w:t>
      </w:r>
      <w:r>
        <w:rPr>
          <w:rFonts w:ascii="Verdana" w:eastAsia="Verdana" w:hAnsi="Verdana" w:cs="Verdana"/>
          <w:i/>
          <w:spacing w:val="-4"/>
          <w:position w:val="-3"/>
          <w:sz w:val="16"/>
          <w:szCs w:val="16"/>
        </w:rPr>
        <w:t>,</w:t>
      </w:r>
      <w:r>
        <w:rPr>
          <w:rFonts w:ascii="Times New Roman" w:eastAsia="Times New Roman" w:hAnsi="Times New Roman" w:cs="Times New Roman"/>
          <w:i/>
          <w:spacing w:val="-4"/>
          <w:position w:val="-3"/>
          <w:sz w:val="16"/>
          <w:szCs w:val="16"/>
        </w:rPr>
        <w:t>V</w:t>
      </w:r>
      <w:r>
        <w:rPr>
          <w:rFonts w:ascii="Times New Roman" w:eastAsia="Times New Roman" w:hAnsi="Times New Roman" w:cs="Times New Roman"/>
          <w:i/>
          <w:spacing w:val="-14"/>
          <w:position w:val="-3"/>
          <w:sz w:val="16"/>
          <w:szCs w:val="16"/>
        </w:rPr>
        <w:t xml:space="preserve"> </w:t>
      </w:r>
      <w:r>
        <w:rPr>
          <w:rFonts w:ascii="Cambria" w:eastAsia="Cambria" w:hAnsi="Cambria" w:cs="Cambria"/>
          <w:position w:val="-3"/>
          <w:sz w:val="16"/>
          <w:szCs w:val="16"/>
        </w:rPr>
        <w:t>⟩</w:t>
      </w:r>
      <w:r>
        <w:rPr>
          <w:rFonts w:ascii="Cambria" w:eastAsia="Cambria" w:hAnsi="Cambria" w:cs="Cambria"/>
          <w:position w:val="-3"/>
          <w:sz w:val="16"/>
          <w:szCs w:val="16"/>
        </w:rPr>
        <w:t xml:space="preserve"> </w:t>
      </w:r>
      <w:r>
        <w:rPr>
          <w:rFonts w:ascii="Cambria" w:eastAsia="Cambria" w:hAnsi="Cambria" w:cs="Cambria"/>
          <w:spacing w:val="12"/>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sz w:val="24"/>
          <w:szCs w:val="24"/>
        </w:rPr>
        <w:t>)</w:t>
      </w:r>
    </w:p>
    <w:p w:rsidR="00A115BF" w:rsidRDefault="00646F36">
      <w:pPr>
        <w:spacing w:line="388" w:lineRule="exact"/>
        <w:ind w:left="160"/>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1"/>
          <w:sz w:val="24"/>
          <w:szCs w:val="24"/>
        </w:rPr>
        <w:t xml:space="preserve"> </w:t>
      </w:r>
      <w:r>
        <w:rPr>
          <w:rFonts w:ascii="Arial" w:eastAsia="Arial" w:hAnsi="Arial" w:cs="Arial"/>
          <w:i/>
          <w:sz w:val="24"/>
          <w:szCs w:val="24"/>
        </w:rPr>
        <w:t>ϕ</w:t>
      </w:r>
      <w:r>
        <w:rPr>
          <w:rFonts w:ascii="宋体" w:eastAsia="宋体" w:hAnsi="宋体" w:cs="宋体"/>
          <w:sz w:val="24"/>
          <w:szCs w:val="24"/>
        </w:rPr>
        <w:t>。</w:t>
      </w:r>
    </w:p>
    <w:p w:rsidR="00A115BF" w:rsidRDefault="00646F36">
      <w:pPr>
        <w:spacing w:before="31"/>
        <w:ind w:left="640"/>
        <w:rPr>
          <w:rFonts w:ascii="宋体" w:eastAsia="宋体" w:hAnsi="宋体" w:cs="宋体"/>
          <w:sz w:val="24"/>
          <w:szCs w:val="24"/>
        </w:rPr>
      </w:pPr>
      <w:r>
        <w:rPr>
          <w:rFonts w:ascii="Times New Roman" w:eastAsia="Times New Roman" w:hAnsi="Times New Roman" w:cs="Times New Roman"/>
          <w:w w:val="105"/>
          <w:sz w:val="24"/>
          <w:szCs w:val="24"/>
        </w:rPr>
        <w:t>(b)</w:t>
      </w:r>
      <w:r>
        <w:rPr>
          <w:rFonts w:ascii="Times New Roman" w:eastAsia="Times New Roman" w:hAnsi="Times New Roman" w:cs="Times New Roman"/>
          <w:spacing w:val="-4"/>
          <w:w w:val="105"/>
          <w:sz w:val="24"/>
          <w:szCs w:val="24"/>
        </w:rPr>
        <w:t xml:space="preserve"> </w:t>
      </w:r>
      <w:r>
        <w:rPr>
          <w:rFonts w:ascii="Arial" w:eastAsia="Arial" w:hAnsi="Arial" w:cs="Arial"/>
          <w:i/>
          <w:w w:val="105"/>
          <w:sz w:val="24"/>
          <w:szCs w:val="24"/>
        </w:rPr>
        <w:t>ϕ</w:t>
      </w:r>
      <w:r>
        <w:rPr>
          <w:rFonts w:ascii="Arial" w:eastAsia="Arial" w:hAnsi="Arial" w:cs="Arial"/>
          <w:i/>
          <w:spacing w:val="1"/>
          <w:w w:val="105"/>
          <w:sz w:val="24"/>
          <w:szCs w:val="24"/>
        </w:rPr>
        <w:t xml:space="preserve"> </w:t>
      </w:r>
      <w:r>
        <w:rPr>
          <w:rFonts w:ascii="Euclid" w:eastAsia="Euclid" w:hAnsi="Euclid" w:cs="Euclid"/>
          <w:w w:val="105"/>
          <w:sz w:val="24"/>
          <w:szCs w:val="24"/>
        </w:rPr>
        <w:t>=</w:t>
      </w:r>
      <w:r>
        <w:rPr>
          <w:rFonts w:ascii="Euclid" w:eastAsia="Euclid" w:hAnsi="Euclid" w:cs="Euclid"/>
          <w:spacing w:val="-44"/>
          <w:w w:val="105"/>
          <w:sz w:val="24"/>
          <w:szCs w:val="24"/>
        </w:rPr>
        <w:t xml:space="preserve"> </w:t>
      </w:r>
      <w:r>
        <w:rPr>
          <w:rFonts w:ascii="Times New Roman" w:eastAsia="Times New Roman" w:hAnsi="Times New Roman" w:cs="Times New Roman"/>
          <w:i/>
          <w:w w:val="105"/>
          <w:sz w:val="24"/>
          <w:szCs w:val="24"/>
        </w:rPr>
        <w:t>Y</w:t>
      </w:r>
      <w:r>
        <w:rPr>
          <w:rFonts w:ascii="Times New Roman" w:eastAsia="Times New Roman" w:hAnsi="Times New Roman" w:cs="Times New Roman"/>
          <w:i/>
          <w:spacing w:val="-36"/>
          <w:w w:val="105"/>
          <w:sz w:val="24"/>
          <w:szCs w:val="24"/>
        </w:rPr>
        <w:t xml:space="preserve"> </w:t>
      </w:r>
      <w:r>
        <w:rPr>
          <w:rFonts w:ascii="宋体" w:eastAsia="宋体" w:hAnsi="宋体" w:cs="宋体"/>
          <w:spacing w:val="-3"/>
          <w:w w:val="105"/>
          <w:sz w:val="24"/>
          <w:szCs w:val="24"/>
        </w:rPr>
        <w:t>，其中</w:t>
      </w:r>
      <w:r>
        <w:rPr>
          <w:rFonts w:ascii="Times New Roman" w:eastAsia="Times New Roman" w:hAnsi="Times New Roman" w:cs="Times New Roman"/>
          <w:i/>
          <w:spacing w:val="-3"/>
          <w:w w:val="105"/>
          <w:sz w:val="24"/>
          <w:szCs w:val="24"/>
        </w:rPr>
        <w:t>Y</w:t>
      </w:r>
      <w:r>
        <w:rPr>
          <w:rFonts w:ascii="Times New Roman" w:eastAsia="Times New Roman" w:hAnsi="Times New Roman" w:cs="Times New Roman"/>
          <w:i/>
          <w:spacing w:val="18"/>
          <w:w w:val="105"/>
          <w:sz w:val="24"/>
          <w:szCs w:val="24"/>
        </w:rPr>
        <w:t xml:space="preserve"> </w:t>
      </w:r>
      <w:r>
        <w:rPr>
          <w:rFonts w:ascii="Cambria" w:eastAsia="Cambria" w:hAnsi="Cambria" w:cs="Cambria"/>
          <w:w w:val="105"/>
          <w:sz w:val="24"/>
          <w:szCs w:val="24"/>
        </w:rPr>
        <w:t>∈</w:t>
      </w:r>
      <w:r>
        <w:rPr>
          <w:rFonts w:ascii="Cambria" w:eastAsia="Cambria" w:hAnsi="Cambria" w:cs="Cambria"/>
          <w:spacing w:val="-4"/>
          <w:w w:val="10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34"/>
          <w:w w:val="105"/>
          <w:sz w:val="24"/>
          <w:szCs w:val="24"/>
        </w:rPr>
        <w:t xml:space="preserve"> </w:t>
      </w:r>
      <w:r>
        <w:rPr>
          <w:rFonts w:ascii="Cambria" w:eastAsia="Cambria" w:hAnsi="Cambria" w:cs="Cambria"/>
          <w:w w:val="110"/>
          <w:sz w:val="24"/>
          <w:szCs w:val="24"/>
        </w:rPr>
        <w:t>−</w:t>
      </w:r>
      <w:r>
        <w:rPr>
          <w:rFonts w:ascii="Cambria" w:eastAsia="Cambria" w:hAnsi="Cambria" w:cs="Cambria"/>
          <w:spacing w:val="-26"/>
          <w:w w:val="110"/>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42"/>
          <w:w w:val="105"/>
          <w:sz w:val="24"/>
          <w:szCs w:val="24"/>
        </w:rPr>
        <w:t xml:space="preserve"> </w:t>
      </w:r>
      <w:r>
        <w:rPr>
          <w:rFonts w:ascii="Cambria" w:eastAsia="Cambria" w:hAnsi="Cambria" w:cs="Cambria"/>
          <w:spacing w:val="-9"/>
          <w:w w:val="105"/>
          <w:sz w:val="24"/>
          <w:szCs w:val="24"/>
        </w:rPr>
        <w:t>}</w:t>
      </w:r>
      <w:r>
        <w:rPr>
          <w:rFonts w:ascii="宋体" w:eastAsia="宋体" w:hAnsi="宋体" w:cs="宋体"/>
          <w:spacing w:val="-9"/>
          <w:w w:val="105"/>
          <w:sz w:val="24"/>
          <w:szCs w:val="24"/>
        </w:rPr>
        <w:t>。</w:t>
      </w:r>
    </w:p>
    <w:p w:rsidR="00A115BF" w:rsidRDefault="00646F36">
      <w:pPr>
        <w:spacing w:before="34" w:line="387" w:lineRule="exact"/>
        <w:ind w:left="640"/>
        <w:rPr>
          <w:rFonts w:ascii="Arial" w:eastAsia="Arial" w:hAnsi="Arial" w:cs="Arial"/>
          <w:sz w:val="24"/>
          <w:szCs w:val="24"/>
        </w:rPr>
      </w:pPr>
      <w:r>
        <w:rPr>
          <w:rFonts w:ascii="Euclid" w:hAnsi="Euclid"/>
          <w:sz w:val="24"/>
        </w:rPr>
        <w:t>(</w:t>
      </w:r>
      <w:r>
        <w:rPr>
          <w:rFonts w:ascii="Times New Roman" w:hAnsi="Times New Roman"/>
          <w:i/>
          <w:sz w:val="24"/>
        </w:rPr>
        <w:t>M</w:t>
      </w:r>
      <w:r>
        <w:rPr>
          <w:rFonts w:ascii="Times New Roman" w:hAnsi="Times New Roman"/>
          <w:i/>
          <w:spacing w:val="-18"/>
          <w:sz w:val="24"/>
        </w:rPr>
        <w:t xml:space="preserve"> </w:t>
      </w:r>
      <w:r>
        <w:rPr>
          <w:rFonts w:ascii="Verdana" w:hAnsi="Verdana"/>
          <w:i/>
          <w:sz w:val="24"/>
        </w:rPr>
        <w:t>,</w:t>
      </w:r>
      <w:r>
        <w:rPr>
          <w:rFonts w:ascii="Verdana" w:hAnsi="Verdana"/>
          <w:i/>
          <w:spacing w:val="-55"/>
          <w:sz w:val="24"/>
        </w:rPr>
        <w:t xml:space="preserve"> </w:t>
      </w:r>
      <w:r>
        <w:rPr>
          <w:rFonts w:ascii="Times New Roman" w:hAnsi="Times New Roman"/>
          <w:i/>
          <w:sz w:val="24"/>
        </w:rPr>
        <w:t>s</w:t>
      </w:r>
      <w:r>
        <w:rPr>
          <w:rFonts w:ascii="Verdana" w:hAnsi="Verdana"/>
          <w:i/>
          <w:sz w:val="24"/>
        </w:rPr>
        <w:t>,</w:t>
      </w:r>
      <w:r>
        <w:rPr>
          <w:rFonts w:ascii="Verdana" w:hAnsi="Verdana"/>
          <w:i/>
          <w:spacing w:val="-55"/>
          <w:sz w:val="24"/>
        </w:rPr>
        <w:t xml:space="preserve"> </w:t>
      </w:r>
      <w:r>
        <w:rPr>
          <w:rFonts w:ascii="Times New Roman" w:hAnsi="Times New Roman"/>
          <w:i/>
          <w:sz w:val="24"/>
        </w:rPr>
        <w:t>v</w:t>
      </w:r>
      <w:r>
        <w:rPr>
          <w:rFonts w:ascii="Euclid" w:hAnsi="Euclid"/>
          <w:sz w:val="24"/>
        </w:rPr>
        <w:t>)</w:t>
      </w:r>
      <w:r>
        <w:rPr>
          <w:rFonts w:ascii="Euclid" w:hAnsi="Euclid"/>
          <w:spacing w:val="-21"/>
          <w:sz w:val="24"/>
        </w:rPr>
        <w:t xml:space="preserve"> </w:t>
      </w:r>
      <w:r>
        <w:rPr>
          <w:rFonts w:ascii="Cambria" w:hAnsi="Cambria"/>
          <w:spacing w:val="-24"/>
          <w:sz w:val="24"/>
        </w:rPr>
        <w:t>|</w:t>
      </w:r>
      <w:r>
        <w:rPr>
          <w:rFonts w:ascii="Euclid" w:hAnsi="Euclid"/>
          <w:spacing w:val="-24"/>
          <w:sz w:val="24"/>
        </w:rPr>
        <w:t>=</w:t>
      </w:r>
      <w:r>
        <w:rPr>
          <w:rFonts w:ascii="Euclid" w:hAnsi="Euclid"/>
          <w:spacing w:val="-21"/>
          <w:sz w:val="24"/>
        </w:rPr>
        <w:t xml:space="preserve"> </w:t>
      </w:r>
      <w:r>
        <w:rPr>
          <w:rFonts w:ascii="Arial" w:hAnsi="Arial"/>
          <w:i/>
          <w:sz w:val="24"/>
        </w:rPr>
        <w:t>ϕ</w:t>
      </w:r>
    </w:p>
    <w:p w:rsidR="00A115BF" w:rsidRDefault="00646F36">
      <w:pPr>
        <w:spacing w:line="374" w:lineRule="exact"/>
        <w:ind w:left="160"/>
        <w:rPr>
          <w:rFonts w:ascii="Euclid" w:eastAsia="Euclid" w:hAnsi="Euclid" w:cs="Euclid"/>
          <w:sz w:val="24"/>
          <w:szCs w:val="24"/>
        </w:rPr>
      </w:pP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s </w:t>
      </w:r>
      <w:r>
        <w:rPr>
          <w:rFonts w:ascii="Cambria" w:eastAsia="Cambria" w:hAnsi="Cambria" w:cs="Cambria"/>
          <w:sz w:val="24"/>
          <w:szCs w:val="24"/>
        </w:rPr>
        <w:t xml:space="preserve">∈ </w:t>
      </w:r>
      <w:r>
        <w:rPr>
          <w:rFonts w:ascii="Times New Roman" w:eastAsia="Times New Roman" w:hAnsi="Times New Roman" w:cs="Times New Roman"/>
          <w:i/>
          <w:spacing w:val="-5"/>
          <w:sz w:val="24"/>
          <w:szCs w:val="24"/>
        </w:rPr>
        <w:t>v</w:t>
      </w:r>
      <w:r>
        <w:rPr>
          <w:rFonts w:ascii="Euclid" w:eastAsia="Euclid" w:hAnsi="Euclid" w:cs="Euclid"/>
          <w:spacing w:val="-5"/>
          <w:sz w:val="24"/>
          <w:szCs w:val="24"/>
        </w:rPr>
        <w:t>(</w:t>
      </w:r>
      <w:r>
        <w:rPr>
          <w:rFonts w:ascii="Times New Roman" w:eastAsia="Times New Roman" w:hAnsi="Times New Roman" w:cs="Times New Roman"/>
          <w:i/>
          <w:spacing w:val="-5"/>
          <w:sz w:val="24"/>
          <w:szCs w:val="24"/>
        </w:rPr>
        <w:t>Y</w:t>
      </w:r>
      <w:r>
        <w:rPr>
          <w:rFonts w:ascii="Times New Roman" w:eastAsia="Times New Roman" w:hAnsi="Times New Roman" w:cs="Times New Roman"/>
          <w:i/>
          <w:spacing w:val="-26"/>
          <w:sz w:val="24"/>
          <w:szCs w:val="24"/>
        </w:rPr>
        <w:t xml:space="preserve"> </w:t>
      </w:r>
      <w:r>
        <w:rPr>
          <w:rFonts w:ascii="Euclid" w:eastAsia="Euclid" w:hAnsi="Euclid" w:cs="Euclid"/>
          <w:sz w:val="24"/>
          <w:szCs w:val="24"/>
        </w:rPr>
        <w:t>)</w:t>
      </w:r>
    </w:p>
    <w:p w:rsidR="00A115BF" w:rsidRDefault="00646F36">
      <w:pPr>
        <w:tabs>
          <w:tab w:val="left" w:pos="6217"/>
        </w:tabs>
        <w:spacing w:line="373" w:lineRule="exact"/>
        <w:ind w:left="160"/>
        <w:rPr>
          <w:rFonts w:ascii="Times New Roman" w:eastAsia="Times New Roman" w:hAnsi="Times New Roman" w:cs="Times New Roman"/>
          <w:sz w:val="24"/>
          <w:szCs w:val="24"/>
        </w:rPr>
      </w:pP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r>
        <w:rPr>
          <w:rFonts w:ascii="Euclid" w:eastAsia="Euclid" w:hAnsi="Euclid" w:cs="Euclid"/>
          <w:sz w:val="24"/>
          <w:szCs w:val="24"/>
        </w:rPr>
        <w:tab/>
      </w:r>
      <w:r>
        <w:rPr>
          <w:rFonts w:ascii="Times New Roman" w:eastAsia="Times New Roman" w:hAnsi="Times New Roman" w:cs="Times New Roman"/>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0"/>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X</w:t>
      </w:r>
      <w:r>
        <w:rPr>
          <w:rFonts w:ascii="Times New Roman" w:eastAsia="Times New Roman" w:hAnsi="Times New Roman" w:cs="Times New Roman"/>
          <w:i/>
          <w:spacing w:val="-21"/>
          <w:position w:val="-3"/>
          <w:sz w:val="16"/>
          <w:szCs w:val="16"/>
        </w:rPr>
        <w:t xml:space="preserve"> </w:t>
      </w:r>
      <w:r>
        <w:rPr>
          <w:rFonts w:ascii="Cambria" w:eastAsia="Cambria" w:hAnsi="Cambria" w:cs="Cambria"/>
          <w:spacing w:val="-4"/>
          <w:position w:val="-3"/>
          <w:sz w:val="16"/>
          <w:szCs w:val="16"/>
        </w:rPr>
        <w:t>}</w:t>
      </w:r>
      <w:r>
        <w:rPr>
          <w:rFonts w:ascii="Verdana" w:eastAsia="Verdana" w:hAnsi="Verdana" w:cs="Verdana"/>
          <w:i/>
          <w:spacing w:val="-4"/>
          <w:position w:val="-3"/>
          <w:sz w:val="16"/>
          <w:szCs w:val="16"/>
        </w:rPr>
        <w:t>,</w:t>
      </w:r>
      <w:r>
        <w:rPr>
          <w:rFonts w:ascii="Times New Roman" w:eastAsia="Times New Roman" w:hAnsi="Times New Roman" w:cs="Times New Roman"/>
          <w:i/>
          <w:spacing w:val="-4"/>
          <w:position w:val="-3"/>
          <w:sz w:val="16"/>
          <w:szCs w:val="16"/>
        </w:rPr>
        <w:t>V</w:t>
      </w:r>
      <w:r>
        <w:rPr>
          <w:rFonts w:ascii="Times New Roman" w:eastAsia="Times New Roman" w:hAnsi="Times New Roman" w:cs="Times New Roman"/>
          <w:i/>
          <w:spacing w:val="-14"/>
          <w:position w:val="-3"/>
          <w:sz w:val="16"/>
          <w:szCs w:val="16"/>
        </w:rPr>
        <w:t xml:space="preserve"> </w:t>
      </w:r>
      <w:r>
        <w:rPr>
          <w:rFonts w:ascii="Cambria" w:eastAsia="Cambria" w:hAnsi="Cambria" w:cs="Cambria"/>
          <w:position w:val="-3"/>
          <w:sz w:val="16"/>
          <w:szCs w:val="16"/>
        </w:rPr>
        <w:t>⟩</w:t>
      </w:r>
      <w:r>
        <w:rPr>
          <w:rFonts w:ascii="Cambria" w:eastAsia="Cambria" w:hAnsi="Cambria" w:cs="Cambria"/>
          <w:position w:val="-3"/>
          <w:sz w:val="16"/>
          <w:szCs w:val="16"/>
        </w:rPr>
        <w:t xml:space="preserve"> </w:t>
      </w:r>
      <w:r>
        <w:rPr>
          <w:rFonts w:ascii="Cambria" w:eastAsia="Cambria" w:hAnsi="Cambria" w:cs="Cambria"/>
          <w:spacing w:val="12"/>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sz w:val="24"/>
          <w:szCs w:val="24"/>
        </w:rPr>
        <w:t>)</w:t>
      </w:r>
    </w:p>
    <w:p w:rsidR="00A115BF" w:rsidRDefault="00646F36">
      <w:pPr>
        <w:spacing w:line="259" w:lineRule="auto"/>
        <w:ind w:left="640" w:right="6384" w:hanging="481"/>
        <w:rPr>
          <w:rFonts w:ascii="Arial" w:eastAsia="Arial" w:hAnsi="Arial" w:cs="Arial"/>
          <w:sz w:val="24"/>
          <w:szCs w:val="24"/>
        </w:rPr>
      </w:pPr>
      <w:r>
        <w:rPr>
          <w:rFonts w:ascii="Cambria" w:eastAsia="Cambria" w:hAnsi="Cambria" w:cs="Cambria"/>
          <w:sz w:val="24"/>
          <w:szCs w:val="24"/>
        </w:rPr>
        <w:t>⇔</w:t>
      </w:r>
      <w:r>
        <w:rPr>
          <w:rFonts w:ascii="Cambria" w:eastAsia="Cambria" w:hAnsi="Cambria" w:cs="Cambria"/>
          <w:spacing w:val="8"/>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1"/>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6"/>
          <w:sz w:val="24"/>
          <w:szCs w:val="24"/>
        </w:rPr>
        <w:t xml:space="preserve"> </w:t>
      </w:r>
      <w:r>
        <w:rPr>
          <w:rFonts w:ascii="Arial" w:eastAsia="Arial" w:hAnsi="Arial" w:cs="Arial"/>
          <w:i/>
          <w:sz w:val="24"/>
          <w:szCs w:val="24"/>
        </w:rPr>
        <w:t>ϕ</w:t>
      </w:r>
      <w:r>
        <w:rPr>
          <w:rFonts w:ascii="宋体" w:eastAsia="宋体" w:hAnsi="宋体" w:cs="宋体"/>
          <w:sz w:val="24"/>
          <w:szCs w:val="24"/>
        </w:rPr>
        <w:t>。</w:t>
      </w:r>
      <w:r>
        <w:rPr>
          <w:rFonts w:ascii="宋体" w:eastAsia="宋体" w:hAnsi="宋体" w:cs="宋体"/>
          <w:spacing w:val="-98"/>
          <w:sz w:val="24"/>
          <w:szCs w:val="24"/>
        </w:rPr>
        <w:t xml:space="preserve"> </w:t>
      </w:r>
      <w:r>
        <w:rPr>
          <w:rFonts w:ascii="黑体" w:eastAsia="黑体" w:hAnsi="黑体" w:cs="黑体"/>
          <w:sz w:val="24"/>
          <w:szCs w:val="24"/>
        </w:rPr>
        <w:t>归纳步</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(a) </w:t>
      </w:r>
      <w:r>
        <w:rPr>
          <w:rFonts w:ascii="Arial" w:eastAsia="Arial" w:hAnsi="Arial" w:cs="Arial"/>
          <w:i/>
          <w:sz w:val="24"/>
          <w:szCs w:val="24"/>
        </w:rPr>
        <w:t>ϕ</w:t>
      </w:r>
      <w:r>
        <w:rPr>
          <w:rFonts w:ascii="Arial" w:eastAsia="Arial" w:hAnsi="Arial" w:cs="Arial"/>
          <w:i/>
          <w:sz w:val="24"/>
          <w:szCs w:val="24"/>
        </w:rPr>
        <w:t xml:space="preserve"> </w:t>
      </w:r>
      <w:r>
        <w:rPr>
          <w:rFonts w:ascii="Euclid" w:eastAsia="Euclid" w:hAnsi="Euclid" w:cs="Euclid"/>
          <w:sz w:val="24"/>
          <w:szCs w:val="24"/>
        </w:rPr>
        <w:t>=</w:t>
      </w:r>
      <w:r>
        <w:rPr>
          <w:rFonts w:ascii="Euclid" w:eastAsia="Euclid" w:hAnsi="Euclid" w:cs="Euclid"/>
          <w:spacing w:val="44"/>
          <w:sz w:val="24"/>
          <w:szCs w:val="24"/>
        </w:rPr>
        <w:t xml:space="preserve"> </w:t>
      </w:r>
      <w:r>
        <w:rPr>
          <w:rFonts w:ascii="Cambria" w:eastAsia="Cambria" w:hAnsi="Cambria" w:cs="Cambria"/>
          <w:spacing w:val="-4"/>
          <w:sz w:val="24"/>
          <w:szCs w:val="24"/>
        </w:rPr>
        <w:t>¬</w:t>
      </w:r>
      <w:r>
        <w:rPr>
          <w:rFonts w:ascii="Arial" w:eastAsia="Arial" w:hAnsi="Arial" w:cs="Arial"/>
          <w:i/>
          <w:spacing w:val="-4"/>
          <w:sz w:val="24"/>
          <w:szCs w:val="24"/>
        </w:rPr>
        <w:t>ϕ</w:t>
      </w:r>
      <w:r>
        <w:rPr>
          <w:rFonts w:ascii="Times New Roman" w:eastAsia="Times New Roman" w:hAnsi="Times New Roman" w:cs="Times New Roman"/>
          <w:spacing w:val="-4"/>
          <w:position w:val="-3"/>
          <w:sz w:val="16"/>
          <w:szCs w:val="16"/>
        </w:rPr>
        <w:t>1</w:t>
      </w:r>
      <w:r>
        <w:rPr>
          <w:rFonts w:ascii="宋体" w:eastAsia="宋体" w:hAnsi="宋体" w:cs="宋体"/>
          <w:spacing w:val="-4"/>
          <w:sz w:val="24"/>
          <w:szCs w:val="24"/>
        </w:rPr>
        <w:t>。</w:t>
      </w:r>
      <w:r>
        <w:rPr>
          <w:rFonts w:ascii="Times New Roman" w:eastAsia="Times New Roman" w:hAnsi="Times New Roman" w:cs="Times New Roman"/>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1"/>
          <w:sz w:val="24"/>
          <w:szCs w:val="24"/>
        </w:rPr>
        <w:t xml:space="preserve"> </w:t>
      </w:r>
      <w:r>
        <w:rPr>
          <w:rFonts w:ascii="Arial" w:eastAsia="Arial" w:hAnsi="Arial" w:cs="Arial"/>
          <w:i/>
          <w:sz w:val="24"/>
          <w:szCs w:val="24"/>
        </w:rPr>
        <w:t>ϕ</w:t>
      </w:r>
    </w:p>
    <w:p w:rsidR="00A115BF" w:rsidRDefault="00646F36">
      <w:pPr>
        <w:spacing w:line="330" w:lineRule="exact"/>
        <w:ind w:left="160"/>
        <w:rPr>
          <w:rFonts w:ascii="Times New Roman" w:eastAsia="Times New Roman" w:hAnsi="Times New Roman" w:cs="Times New Roman"/>
          <w:sz w:val="16"/>
          <w:szCs w:val="16"/>
        </w:rPr>
      </w:pPr>
      <w:r>
        <w:rPr>
          <w:rFonts w:ascii="Cambria" w:eastAsia="Cambria" w:hAnsi="Cambria" w:cs="Cambria"/>
          <w:sz w:val="24"/>
          <w:szCs w:val="24"/>
        </w:rPr>
        <w:t>⇔</w:t>
      </w:r>
      <w:r>
        <w:rPr>
          <w:rFonts w:ascii="Cambria" w:eastAsia="Cambria" w:hAnsi="Cambria" w:cs="Cambria"/>
          <w:spacing w:val="10"/>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0"/>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4"/>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1</w:t>
      </w:r>
    </w:p>
    <w:p w:rsidR="00A115BF" w:rsidRDefault="00646F36">
      <w:pPr>
        <w:spacing w:line="373" w:lineRule="exact"/>
        <w:ind w:left="160"/>
        <w:rPr>
          <w:rFonts w:ascii="Times New Roman" w:eastAsia="Times New Roman" w:hAnsi="Times New Roman" w:cs="Times New Roman"/>
          <w:sz w:val="16"/>
          <w:szCs w:val="16"/>
        </w:rPr>
      </w:pPr>
      <w:r>
        <w:rPr>
          <w:rFonts w:ascii="Cambria" w:eastAsia="Cambria" w:hAnsi="Cambria" w:cs="Cambria"/>
          <w:sz w:val="24"/>
          <w:szCs w:val="24"/>
        </w:rPr>
        <w:t>⇔</w:t>
      </w:r>
      <w:r>
        <w:rPr>
          <w:rFonts w:ascii="Cambria" w:eastAsia="Cambria" w:hAnsi="Cambria" w:cs="Cambria"/>
          <w:spacing w:val="1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1"/>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1</w:t>
      </w:r>
    </w:p>
    <w:p w:rsidR="00A115BF" w:rsidRDefault="00646F36">
      <w:pPr>
        <w:spacing w:line="388" w:lineRule="exact"/>
        <w:ind w:left="160"/>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1"/>
          <w:sz w:val="24"/>
          <w:szCs w:val="24"/>
        </w:rPr>
        <w:t xml:space="preserve"> </w:t>
      </w:r>
      <w:r>
        <w:rPr>
          <w:rFonts w:ascii="Arial" w:eastAsia="Arial" w:hAnsi="Arial" w:cs="Arial"/>
          <w:i/>
          <w:sz w:val="24"/>
          <w:szCs w:val="24"/>
        </w:rPr>
        <w:t>ϕ</w:t>
      </w:r>
      <w:r>
        <w:rPr>
          <w:rFonts w:ascii="宋体" w:eastAsia="宋体" w:hAnsi="宋体" w:cs="宋体"/>
          <w:sz w:val="24"/>
          <w:szCs w:val="24"/>
        </w:rPr>
        <w:t>。</w:t>
      </w:r>
    </w:p>
    <w:p w:rsidR="00A115BF" w:rsidRDefault="00646F36">
      <w:pPr>
        <w:spacing w:before="31"/>
        <w:ind w:left="640"/>
        <w:rPr>
          <w:rFonts w:ascii="宋体" w:eastAsia="宋体" w:hAnsi="宋体" w:cs="宋体"/>
          <w:sz w:val="24"/>
          <w:szCs w:val="24"/>
        </w:rPr>
      </w:pPr>
      <w:r>
        <w:rPr>
          <w:rFonts w:ascii="Times New Roman" w:eastAsia="Times New Roman" w:hAnsi="Times New Roman" w:cs="Times New Roman"/>
          <w:sz w:val="24"/>
          <w:szCs w:val="24"/>
        </w:rPr>
        <w:t xml:space="preserve">(b) </w:t>
      </w:r>
      <w:r>
        <w:rPr>
          <w:rFonts w:ascii="Arial" w:eastAsia="Arial" w:hAnsi="Arial" w:cs="Arial"/>
          <w:i/>
          <w:sz w:val="24"/>
          <w:szCs w:val="24"/>
        </w:rPr>
        <w:t>ϕ</w:t>
      </w:r>
      <w:r>
        <w:rPr>
          <w:rFonts w:ascii="Arial" w:eastAsia="Arial" w:hAnsi="Arial" w:cs="Arial"/>
          <w:i/>
          <w:sz w:val="24"/>
          <w:szCs w:val="24"/>
        </w:rPr>
        <w:t xml:space="preserve"> </w:t>
      </w:r>
      <w:r>
        <w:rPr>
          <w:rFonts w:ascii="Euclid" w:eastAsia="Euclid" w:hAnsi="Euclid" w:cs="Euclid"/>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2</w:t>
      </w:r>
      <w:r>
        <w:rPr>
          <w:rFonts w:ascii="宋体" w:eastAsia="宋体" w:hAnsi="宋体" w:cs="宋体"/>
          <w:sz w:val="24"/>
          <w:szCs w:val="24"/>
        </w:rPr>
        <w:t>容易证明。</w:t>
      </w:r>
    </w:p>
    <w:p w:rsidR="00A115BF" w:rsidRDefault="00646F36">
      <w:pPr>
        <w:pStyle w:val="a4"/>
        <w:numPr>
          <w:ilvl w:val="0"/>
          <w:numId w:val="13"/>
        </w:numPr>
        <w:tabs>
          <w:tab w:val="left" w:pos="967"/>
        </w:tabs>
        <w:spacing w:before="31"/>
        <w:ind w:hanging="326"/>
        <w:rPr>
          <w:rFonts w:ascii="宋体" w:eastAsia="宋体" w:hAnsi="宋体" w:cs="宋体"/>
          <w:sz w:val="24"/>
          <w:szCs w:val="24"/>
        </w:rPr>
      </w:pPr>
      <w:r>
        <w:rPr>
          <w:rFonts w:ascii="Arial" w:eastAsia="Arial" w:hAnsi="Arial" w:cs="Arial"/>
          <w:i/>
          <w:w w:val="105"/>
          <w:sz w:val="24"/>
          <w:szCs w:val="24"/>
        </w:rPr>
        <w:t>ϕ</w:t>
      </w:r>
      <w:r>
        <w:rPr>
          <w:rFonts w:ascii="Arial" w:eastAsia="Arial" w:hAnsi="Arial" w:cs="Arial"/>
          <w:i/>
          <w:w w:val="105"/>
          <w:sz w:val="24"/>
          <w:szCs w:val="24"/>
        </w:rPr>
        <w:t xml:space="preserve"> </w:t>
      </w:r>
      <w:r>
        <w:rPr>
          <w:rFonts w:ascii="Euclid" w:eastAsia="Euclid" w:hAnsi="Euclid" w:cs="Euclid"/>
          <w:w w:val="105"/>
          <w:sz w:val="24"/>
          <w:szCs w:val="24"/>
        </w:rPr>
        <w:t>=</w:t>
      </w:r>
      <w:r>
        <w:rPr>
          <w:rFonts w:ascii="Euclid" w:eastAsia="Euclid" w:hAnsi="Euclid" w:cs="Euclid"/>
          <w:spacing w:val="-23"/>
          <w:w w:val="105"/>
          <w:sz w:val="24"/>
          <w:szCs w:val="24"/>
        </w:rPr>
        <w:t xml:space="preserve"> </w:t>
      </w:r>
      <w:r>
        <w:rPr>
          <w:rFonts w:ascii="Times New Roman" w:eastAsia="Times New Roman" w:hAnsi="Times New Roman" w:cs="Times New Roman"/>
          <w:w w:val="105"/>
          <w:sz w:val="19"/>
          <w:szCs w:val="19"/>
        </w:rPr>
        <w:t>AX</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宋体" w:eastAsia="宋体" w:hAnsi="宋体" w:cs="宋体"/>
          <w:w w:val="105"/>
          <w:sz w:val="24"/>
          <w:szCs w:val="24"/>
        </w:rPr>
        <w:t>。</w:t>
      </w:r>
    </w:p>
    <w:p w:rsidR="00A115BF" w:rsidRDefault="00646F36">
      <w:pPr>
        <w:spacing w:before="34" w:line="385" w:lineRule="exact"/>
        <w:ind w:left="640"/>
        <w:rPr>
          <w:rFonts w:ascii="Arial" w:eastAsia="Arial" w:hAnsi="Arial" w:cs="Arial"/>
          <w:sz w:val="24"/>
          <w:szCs w:val="24"/>
        </w:rPr>
      </w:pPr>
      <w:r>
        <w:rPr>
          <w:rFonts w:ascii="Euclid" w:hAnsi="Euclid"/>
          <w:sz w:val="24"/>
        </w:rPr>
        <w:t>(</w:t>
      </w:r>
      <w:r>
        <w:rPr>
          <w:rFonts w:ascii="Times New Roman" w:hAnsi="Times New Roman"/>
          <w:i/>
          <w:sz w:val="24"/>
        </w:rPr>
        <w:t>M</w:t>
      </w:r>
      <w:r>
        <w:rPr>
          <w:rFonts w:ascii="Times New Roman" w:hAnsi="Times New Roman"/>
          <w:i/>
          <w:spacing w:val="-18"/>
          <w:sz w:val="24"/>
        </w:rPr>
        <w:t xml:space="preserve"> </w:t>
      </w:r>
      <w:r>
        <w:rPr>
          <w:rFonts w:ascii="Verdana" w:hAnsi="Verdana"/>
          <w:i/>
          <w:sz w:val="24"/>
        </w:rPr>
        <w:t>,</w:t>
      </w:r>
      <w:r>
        <w:rPr>
          <w:rFonts w:ascii="Verdana" w:hAnsi="Verdana"/>
          <w:i/>
          <w:spacing w:val="-55"/>
          <w:sz w:val="24"/>
        </w:rPr>
        <w:t xml:space="preserve"> </w:t>
      </w:r>
      <w:r>
        <w:rPr>
          <w:rFonts w:ascii="Times New Roman" w:hAnsi="Times New Roman"/>
          <w:i/>
          <w:sz w:val="24"/>
        </w:rPr>
        <w:t>s</w:t>
      </w:r>
      <w:r>
        <w:rPr>
          <w:rFonts w:ascii="Verdana" w:hAnsi="Verdana"/>
          <w:i/>
          <w:sz w:val="24"/>
        </w:rPr>
        <w:t>,</w:t>
      </w:r>
      <w:r>
        <w:rPr>
          <w:rFonts w:ascii="Verdana" w:hAnsi="Verdana"/>
          <w:i/>
          <w:spacing w:val="-55"/>
          <w:sz w:val="24"/>
        </w:rPr>
        <w:t xml:space="preserve"> </w:t>
      </w:r>
      <w:r>
        <w:rPr>
          <w:rFonts w:ascii="Times New Roman" w:hAnsi="Times New Roman"/>
          <w:i/>
          <w:sz w:val="24"/>
        </w:rPr>
        <w:t>v</w:t>
      </w:r>
      <w:r>
        <w:rPr>
          <w:rFonts w:ascii="Euclid" w:hAnsi="Euclid"/>
          <w:sz w:val="24"/>
        </w:rPr>
        <w:t>)</w:t>
      </w:r>
      <w:r>
        <w:rPr>
          <w:rFonts w:ascii="Euclid" w:hAnsi="Euclid"/>
          <w:spacing w:val="-21"/>
          <w:sz w:val="24"/>
        </w:rPr>
        <w:t xml:space="preserve"> </w:t>
      </w:r>
      <w:r>
        <w:rPr>
          <w:rFonts w:ascii="Cambria" w:hAnsi="Cambria"/>
          <w:spacing w:val="-24"/>
          <w:sz w:val="24"/>
        </w:rPr>
        <w:t>|</w:t>
      </w:r>
      <w:r>
        <w:rPr>
          <w:rFonts w:ascii="Euclid" w:hAnsi="Euclid"/>
          <w:spacing w:val="-24"/>
          <w:sz w:val="24"/>
        </w:rPr>
        <w:t>=</w:t>
      </w:r>
      <w:r>
        <w:rPr>
          <w:rFonts w:ascii="Euclid" w:hAnsi="Euclid"/>
          <w:spacing w:val="-21"/>
          <w:sz w:val="24"/>
        </w:rPr>
        <w:t xml:space="preserve"> </w:t>
      </w:r>
      <w:r>
        <w:rPr>
          <w:rFonts w:ascii="Arial" w:hAnsi="Arial"/>
          <w:i/>
          <w:sz w:val="24"/>
        </w:rPr>
        <w:t>ϕ</w:t>
      </w:r>
    </w:p>
    <w:p w:rsidR="00A115BF" w:rsidRDefault="00646F36">
      <w:pPr>
        <w:spacing w:line="374" w:lineRule="exact"/>
        <w:ind w:left="160"/>
        <w:rPr>
          <w:rFonts w:ascii="Times New Roman" w:eastAsia="Times New Roman" w:hAnsi="Times New Roman" w:cs="Times New Roman"/>
          <w:sz w:val="16"/>
          <w:szCs w:val="16"/>
        </w:rPr>
      </w:pPr>
      <w:r>
        <w:rPr>
          <w:rFonts w:ascii="Cambria" w:eastAsia="Cambria" w:hAnsi="Cambria" w:cs="Cambria"/>
          <w:sz w:val="24"/>
          <w:szCs w:val="24"/>
        </w:rPr>
        <w:t>⇔</w:t>
      </w:r>
      <w:r>
        <w:rPr>
          <w:rFonts w:ascii="Cambria" w:eastAsia="Cambria" w:hAnsi="Cambria" w:cs="Cambria"/>
          <w:spacing w:val="7"/>
          <w:sz w:val="24"/>
          <w:szCs w:val="24"/>
        </w:rPr>
        <w:t xml:space="preserve"> </w:t>
      </w:r>
      <w:r>
        <w:rPr>
          <w:rFonts w:ascii="宋体" w:eastAsia="宋体" w:hAnsi="宋体" w:cs="宋体"/>
          <w:sz w:val="24"/>
          <w:szCs w:val="24"/>
        </w:rPr>
        <w:t>对任意</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7"/>
          <w:sz w:val="24"/>
          <w:szCs w:val="24"/>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2"/>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7"/>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7"/>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1</w:t>
      </w:r>
    </w:p>
    <w:p w:rsidR="00A115BF" w:rsidRDefault="00646F36">
      <w:pPr>
        <w:spacing w:line="203" w:lineRule="exact"/>
        <w:ind w:left="160"/>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14"/>
          <w:sz w:val="24"/>
          <w:szCs w:val="24"/>
        </w:rPr>
        <w:t xml:space="preserve"> </w:t>
      </w:r>
      <w:r>
        <w:rPr>
          <w:rFonts w:ascii="宋体" w:eastAsia="宋体" w:hAnsi="宋体" w:cs="宋体"/>
          <w:sz w:val="24"/>
          <w:szCs w:val="24"/>
        </w:rPr>
        <w:t>对任意</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5"/>
          <w:position w:val="9"/>
          <w:sz w:val="16"/>
          <w:szCs w:val="16"/>
        </w:rPr>
        <w:t xml:space="preserve"> </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1"/>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X</w:t>
      </w:r>
      <w:r>
        <w:rPr>
          <w:rFonts w:ascii="Times New Roman" w:eastAsia="Times New Roman" w:hAnsi="Times New Roman" w:cs="Times New Roman"/>
          <w:i/>
          <w:spacing w:val="-24"/>
          <w:position w:val="-3"/>
          <w:sz w:val="16"/>
          <w:szCs w:val="16"/>
        </w:rPr>
        <w:t xml:space="preserve"> </w:t>
      </w:r>
      <w:r>
        <w:rPr>
          <w:rFonts w:ascii="Cambria" w:eastAsia="Cambria" w:hAnsi="Cambria" w:cs="Cambria"/>
          <w:spacing w:val="-4"/>
          <w:position w:val="-3"/>
          <w:sz w:val="16"/>
          <w:szCs w:val="16"/>
        </w:rPr>
        <w:t>}</w:t>
      </w:r>
      <w:r>
        <w:rPr>
          <w:rFonts w:ascii="Verdana" w:eastAsia="Verdana" w:hAnsi="Verdana" w:cs="Verdana"/>
          <w:i/>
          <w:spacing w:val="-4"/>
          <w:position w:val="-3"/>
          <w:sz w:val="16"/>
          <w:szCs w:val="16"/>
        </w:rPr>
        <w:t>,</w:t>
      </w:r>
      <w:r>
        <w:rPr>
          <w:rFonts w:ascii="Times New Roman" w:eastAsia="Times New Roman" w:hAnsi="Times New Roman" w:cs="Times New Roman"/>
          <w:i/>
          <w:spacing w:val="-4"/>
          <w:position w:val="-3"/>
          <w:sz w:val="16"/>
          <w:szCs w:val="16"/>
        </w:rPr>
        <w:t>V</w:t>
      </w:r>
      <w:r>
        <w:rPr>
          <w:rFonts w:ascii="Times New Roman" w:eastAsia="Times New Roman" w:hAnsi="Times New Roman" w:cs="Times New Roman"/>
          <w:i/>
          <w:spacing w:val="-18"/>
          <w:position w:val="-3"/>
          <w:sz w:val="16"/>
          <w:szCs w:val="16"/>
        </w:rPr>
        <w:t xml:space="preserve"> </w:t>
      </w:r>
      <w:r>
        <w:rPr>
          <w:rFonts w:ascii="Cambria" w:eastAsia="Cambria" w:hAnsi="Cambria" w:cs="Cambria"/>
          <w:position w:val="-3"/>
          <w:sz w:val="16"/>
          <w:szCs w:val="16"/>
        </w:rPr>
        <w:t>⟩</w:t>
      </w:r>
      <w:r>
        <w:rPr>
          <w:rFonts w:ascii="Cambria" w:eastAsia="Cambria" w:hAnsi="Cambria" w:cs="Cambria"/>
          <w:spacing w:val="34"/>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5"/>
          <w:position w:val="9"/>
          <w:sz w:val="16"/>
          <w:szCs w:val="16"/>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p>
    <w:p w:rsidR="00A115BF" w:rsidRDefault="00646F36">
      <w:pPr>
        <w:tabs>
          <w:tab w:val="left" w:pos="6923"/>
        </w:tabs>
        <w:spacing w:line="157" w:lineRule="exact"/>
        <w:ind w:left="1607"/>
        <w:rPr>
          <w:rFonts w:ascii="Times New Roman" w:eastAsia="Times New Roman" w:hAnsi="Times New Roman" w:cs="Times New Roman"/>
          <w:sz w:val="16"/>
          <w:szCs w:val="16"/>
        </w:rPr>
      </w:pPr>
      <w:r>
        <w:rPr>
          <w:rFonts w:ascii="Times New Roman"/>
          <w:w w:val="95"/>
          <w:sz w:val="16"/>
        </w:rPr>
        <w:t>1</w:t>
      </w:r>
      <w:r>
        <w:rPr>
          <w:rFonts w:ascii="Times New Roman"/>
          <w:w w:val="95"/>
          <w:sz w:val="16"/>
        </w:rPr>
        <w:tab/>
      </w:r>
      <w:r>
        <w:rPr>
          <w:rFonts w:ascii="Times New Roman"/>
          <w:sz w:val="16"/>
        </w:rPr>
        <w:t>1</w:t>
      </w:r>
    </w:p>
    <w:p w:rsidR="00A115BF" w:rsidRDefault="00646F36">
      <w:pPr>
        <w:tabs>
          <w:tab w:val="left" w:pos="8065"/>
        </w:tabs>
        <w:spacing w:line="217" w:lineRule="exact"/>
        <w:ind w:left="160"/>
        <w:rPr>
          <w:rFonts w:ascii="Times New Roman" w:eastAsia="Times New Roman" w:hAnsi="Times New Roman" w:cs="Times New Roman"/>
          <w:sz w:val="24"/>
          <w:szCs w:val="24"/>
        </w:rPr>
      </w:pPr>
      <w:r>
        <w:rPr>
          <w:rFonts w:ascii="Cambria" w:eastAsia="Cambria" w:hAnsi="Cambria" w:cs="Cambria"/>
          <w:sz w:val="24"/>
          <w:szCs w:val="24"/>
        </w:rPr>
        <w:t>⇔</w:t>
      </w:r>
      <w:r>
        <w:rPr>
          <w:rFonts w:ascii="Cambria" w:eastAsia="Cambria" w:hAnsi="Cambria" w:cs="Cambria"/>
          <w:spacing w:val="12"/>
          <w:sz w:val="24"/>
          <w:szCs w:val="24"/>
        </w:rPr>
        <w:t xml:space="preserve"> </w:t>
      </w:r>
      <w:r>
        <w:rPr>
          <w:rFonts w:ascii="宋体" w:eastAsia="宋体" w:hAnsi="宋体" w:cs="宋体"/>
          <w:sz w:val="24"/>
          <w:szCs w:val="24"/>
        </w:rPr>
        <w:t>对任意</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4"/>
          <w:position w:val="9"/>
          <w:sz w:val="16"/>
          <w:szCs w:val="16"/>
        </w:rPr>
        <w:t xml:space="preserve"> </w:t>
      </w:r>
      <w:r>
        <w:rPr>
          <w:rFonts w:ascii="Euclid" w:eastAsia="Euclid" w:hAnsi="Euclid" w:cs="Euclid"/>
          <w:sz w:val="24"/>
          <w:szCs w:val="24"/>
        </w:rPr>
        <w:t>)</w:t>
      </w:r>
      <w:r>
        <w:rPr>
          <w:rFonts w:ascii="Euclid" w:eastAsia="Euclid" w:hAnsi="Euclid" w:cs="Euclid"/>
          <w:spacing w:val="-23"/>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宋体" w:eastAsia="宋体" w:hAnsi="宋体" w:cs="宋体"/>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4"/>
          <w:position w:val="9"/>
          <w:sz w:val="16"/>
          <w:szCs w:val="16"/>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3"/>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Times New Roman" w:eastAsia="Times New Roman" w:hAnsi="Times New Roman" w:cs="Times New Roman"/>
          <w:position w:val="-3"/>
          <w:sz w:val="16"/>
          <w:szCs w:val="16"/>
        </w:rPr>
        <w:tab/>
      </w:r>
      <w:r>
        <w:rPr>
          <w:rFonts w:ascii="Times New Roman" w:eastAsia="Times New Roman" w:hAnsi="Times New Roman" w:cs="Times New Roman"/>
          <w:sz w:val="24"/>
          <w:szCs w:val="24"/>
        </w:rPr>
        <w:t>(</w:t>
      </w:r>
      <w:r>
        <w:rPr>
          <w:rFonts w:ascii="宋体" w:eastAsia="宋体" w:hAnsi="宋体" w:cs="宋体"/>
          <w:sz w:val="24"/>
          <w:szCs w:val="24"/>
        </w:rPr>
        <w:t>归纳假设</w:t>
      </w:r>
      <w:r>
        <w:rPr>
          <w:rFonts w:ascii="Times New Roman" w:eastAsia="Times New Roman" w:hAnsi="Times New Roman" w:cs="Times New Roman"/>
          <w:sz w:val="24"/>
          <w:szCs w:val="24"/>
        </w:rPr>
        <w:t>)</w:t>
      </w:r>
    </w:p>
    <w:p w:rsidR="00A115BF" w:rsidRDefault="00646F36">
      <w:pPr>
        <w:tabs>
          <w:tab w:val="left" w:pos="3128"/>
        </w:tabs>
        <w:spacing w:line="157" w:lineRule="exact"/>
        <w:ind w:left="1607"/>
        <w:rPr>
          <w:rFonts w:ascii="Times New Roman" w:eastAsia="Times New Roman" w:hAnsi="Times New Roman" w:cs="Times New Roman"/>
          <w:sz w:val="16"/>
          <w:szCs w:val="16"/>
        </w:rPr>
      </w:pPr>
      <w:r>
        <w:rPr>
          <w:rFonts w:ascii="Times New Roman"/>
          <w:w w:val="95"/>
          <w:sz w:val="16"/>
        </w:rPr>
        <w:t>1</w:t>
      </w:r>
      <w:r>
        <w:rPr>
          <w:rFonts w:ascii="Times New Roman"/>
          <w:w w:val="95"/>
          <w:sz w:val="16"/>
        </w:rPr>
        <w:tab/>
      </w:r>
      <w:r>
        <w:rPr>
          <w:rFonts w:ascii="Times New Roman"/>
          <w:sz w:val="16"/>
        </w:rPr>
        <w:t>1</w:t>
      </w:r>
    </w:p>
    <w:p w:rsidR="00A115BF" w:rsidRDefault="00646F36">
      <w:pPr>
        <w:ind w:left="160"/>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2"/>
          <w:sz w:val="24"/>
          <w:szCs w:val="24"/>
        </w:rPr>
        <w:t xml:space="preserve"> </w:t>
      </w:r>
      <w:r>
        <w:rPr>
          <w:rFonts w:ascii="Arial" w:eastAsia="Arial" w:hAnsi="Arial" w:cs="Arial"/>
          <w:i/>
          <w:sz w:val="24"/>
          <w:szCs w:val="24"/>
        </w:rPr>
        <w:t>ϕ</w:t>
      </w:r>
      <w:r>
        <w:rPr>
          <w:rFonts w:ascii="宋体" w:eastAsia="宋体" w:hAnsi="宋体" w:cs="宋体"/>
          <w:sz w:val="24"/>
          <w:szCs w:val="24"/>
        </w:rPr>
        <w:t>。</w:t>
      </w:r>
    </w:p>
    <w:p w:rsidR="00A115BF" w:rsidRDefault="00646F36">
      <w:pPr>
        <w:pStyle w:val="a4"/>
        <w:numPr>
          <w:ilvl w:val="0"/>
          <w:numId w:val="13"/>
        </w:numPr>
        <w:tabs>
          <w:tab w:val="left" w:pos="981"/>
        </w:tabs>
        <w:spacing w:before="31"/>
        <w:ind w:left="980" w:hanging="340"/>
        <w:rPr>
          <w:rFonts w:ascii="宋体" w:eastAsia="宋体" w:hAnsi="宋体" w:cs="宋体"/>
          <w:sz w:val="24"/>
          <w:szCs w:val="24"/>
        </w:rPr>
      </w:pPr>
      <w:r>
        <w:rPr>
          <w:rFonts w:ascii="Arial" w:eastAsia="Arial" w:hAnsi="Arial" w:cs="Arial"/>
          <w:i/>
          <w:sz w:val="24"/>
          <w:szCs w:val="24"/>
        </w:rPr>
        <w:t>ϕ</w:t>
      </w:r>
      <w:r>
        <w:rPr>
          <w:rFonts w:ascii="Arial" w:eastAsia="Arial" w:hAnsi="Arial" w:cs="Arial"/>
          <w:i/>
          <w:sz w:val="24"/>
          <w:szCs w:val="24"/>
        </w:rPr>
        <w:t xml:space="preserve"> </w:t>
      </w:r>
      <w:r>
        <w:rPr>
          <w:rFonts w:ascii="Euclid" w:eastAsia="Euclid" w:hAnsi="Euclid" w:cs="Euclid"/>
          <w:sz w:val="24"/>
          <w:szCs w:val="24"/>
        </w:rPr>
        <w:t>=</w:t>
      </w:r>
      <w:r>
        <w:rPr>
          <w:rFonts w:ascii="Euclid" w:eastAsia="Euclid" w:hAnsi="Euclid" w:cs="Euclid"/>
          <w:spacing w:val="-21"/>
          <w:sz w:val="24"/>
          <w:szCs w:val="24"/>
        </w:rPr>
        <w:t xml:space="preserve"> </w:t>
      </w:r>
      <w:r>
        <w:rPr>
          <w:rFonts w:ascii="Arial" w:eastAsia="Arial" w:hAnsi="Arial" w:cs="Arial"/>
          <w:i/>
          <w:sz w:val="24"/>
          <w:szCs w:val="24"/>
        </w:rPr>
        <w:t>ν</w:t>
      </w:r>
      <w:r>
        <w:rPr>
          <w:rFonts w:ascii="Times New Roman" w:eastAsia="Times New Roman" w:hAnsi="Times New Roman" w:cs="Times New Roman"/>
          <w:i/>
          <w:sz w:val="24"/>
          <w:szCs w:val="24"/>
        </w:rPr>
        <w:t>Y</w:t>
      </w:r>
      <w:r>
        <w:rPr>
          <w:rFonts w:ascii="Verdana" w:eastAsia="Verdana" w:hAnsi="Verdana" w:cs="Verdana"/>
          <w:i/>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宋体" w:eastAsia="宋体" w:hAnsi="宋体" w:cs="宋体"/>
          <w:sz w:val="24"/>
          <w:szCs w:val="24"/>
        </w:rPr>
        <w:t>。</w:t>
      </w:r>
    </w:p>
    <w:p w:rsidR="00A115BF" w:rsidRDefault="00646F36">
      <w:pPr>
        <w:spacing w:before="31" w:line="394" w:lineRule="exact"/>
        <w:ind w:left="640"/>
        <w:rPr>
          <w:rFonts w:ascii="Times New Roman" w:eastAsia="Times New Roman" w:hAnsi="Times New Roman" w:cs="Times New Roman"/>
          <w:sz w:val="16"/>
          <w:szCs w:val="16"/>
        </w:rPr>
      </w:pPr>
      <w:r>
        <w:rPr>
          <w:rFonts w:ascii="Times New Roman" w:eastAsia="Times New Roman" w:hAnsi="Times New Roman" w:cs="Times New Roman"/>
          <w:sz w:val="24"/>
          <w:szCs w:val="24"/>
        </w:rPr>
        <w:t>(d.1)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i/>
          <w:spacing w:val="25"/>
          <w:sz w:val="24"/>
          <w:szCs w:val="24"/>
        </w:rPr>
        <w:t xml:space="preserve"> </w:t>
      </w:r>
      <w:r>
        <w:rPr>
          <w:rFonts w:ascii="Euclid" w:eastAsia="Euclid" w:hAnsi="Euclid" w:cs="Euclid"/>
          <w:sz w:val="24"/>
          <w:szCs w:val="24"/>
        </w:rPr>
        <w:t>=</w:t>
      </w:r>
      <w:r>
        <w:rPr>
          <w:rFonts w:ascii="Euclid" w:eastAsia="Euclid" w:hAnsi="Euclid" w:cs="Euclid"/>
          <w:spacing w:val="-26"/>
          <w:sz w:val="24"/>
          <w:szCs w:val="24"/>
        </w:rPr>
        <w:t xml:space="preserve"> </w:t>
      </w:r>
      <w:r>
        <w:rPr>
          <w:rFonts w:ascii="Times New Roman" w:eastAsia="Times New Roman" w:hAnsi="Times New Roman" w:cs="Times New Roman"/>
          <w:i/>
          <w:spacing w:val="5"/>
          <w:sz w:val="24"/>
          <w:szCs w:val="24"/>
        </w:rPr>
        <w:t>X</w:t>
      </w:r>
      <w:r>
        <w:rPr>
          <w:rFonts w:ascii="宋体" w:eastAsia="宋体" w:hAnsi="宋体" w:cs="宋体"/>
          <w:spacing w:val="5"/>
          <w:sz w:val="24"/>
          <w:szCs w:val="24"/>
        </w:rPr>
        <w:t>。</w:t>
      </w:r>
      <w:r>
        <w:rPr>
          <w:rFonts w:ascii="Euclid" w:eastAsia="Euclid" w:hAnsi="Euclid" w:cs="Euclid"/>
          <w:spacing w:val="5"/>
          <w:sz w:val="24"/>
          <w:szCs w:val="24"/>
        </w:rPr>
        <w:t>(</w:t>
      </w:r>
      <w:r>
        <w:rPr>
          <w:rFonts w:ascii="Times New Roman" w:eastAsia="Times New Roman" w:hAnsi="Times New Roman" w:cs="Times New Roman"/>
          <w:i/>
          <w:spacing w:val="5"/>
          <w:sz w:val="24"/>
          <w:szCs w:val="24"/>
        </w:rPr>
        <w:t>M</w:t>
      </w:r>
      <w:r>
        <w:rPr>
          <w:rFonts w:ascii="Times New Roman" w:eastAsia="Times New Roman" w:hAnsi="Times New Roman" w:cs="Times New Roman"/>
          <w:i/>
          <w:spacing w:val="-21"/>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6"/>
          <w:sz w:val="24"/>
          <w:szCs w:val="24"/>
        </w:rPr>
        <w:t xml:space="preserve"> </w:t>
      </w:r>
      <w:r>
        <w:rPr>
          <w:rFonts w:ascii="Arial" w:eastAsia="Arial" w:hAnsi="Arial" w:cs="Arial"/>
          <w:i/>
          <w:spacing w:val="8"/>
          <w:sz w:val="24"/>
          <w:szCs w:val="24"/>
        </w:rPr>
        <w:t>ν</w:t>
      </w:r>
      <w:r>
        <w:rPr>
          <w:rFonts w:ascii="Times New Roman" w:eastAsia="Times New Roman" w:hAnsi="Times New Roman" w:cs="Times New Roman"/>
          <w:i/>
          <w:spacing w:val="8"/>
          <w:sz w:val="24"/>
          <w:szCs w:val="24"/>
        </w:rPr>
        <w:t>X</w:t>
      </w:r>
      <w:r>
        <w:rPr>
          <w:rFonts w:ascii="Verdana" w:eastAsia="Verdana" w:hAnsi="Verdana" w:cs="Verdana"/>
          <w:i/>
          <w:spacing w:val="8"/>
          <w:sz w:val="24"/>
          <w:szCs w:val="24"/>
        </w:rPr>
        <w:t>.</w:t>
      </w:r>
      <w:r>
        <w:rPr>
          <w:rFonts w:ascii="Arial" w:eastAsia="Arial" w:hAnsi="Arial" w:cs="Arial"/>
          <w:i/>
          <w:spacing w:val="8"/>
          <w:sz w:val="24"/>
          <w:szCs w:val="24"/>
        </w:rPr>
        <w:t>ϕ</w:t>
      </w:r>
      <w:r>
        <w:rPr>
          <w:rFonts w:ascii="Times New Roman" w:eastAsia="Times New Roman" w:hAnsi="Times New Roman" w:cs="Times New Roman"/>
          <w:spacing w:val="8"/>
          <w:position w:val="-3"/>
          <w:sz w:val="16"/>
          <w:szCs w:val="16"/>
        </w:rPr>
        <w:t>1</w:t>
      </w:r>
    </w:p>
    <w:p w:rsidR="00A115BF" w:rsidRDefault="00646F36">
      <w:pPr>
        <w:spacing w:line="314" w:lineRule="exact"/>
        <w:ind w:left="160"/>
        <w:rPr>
          <w:rFonts w:ascii="Times New Roman" w:eastAsia="Times New Roman" w:hAnsi="Times New Roman" w:cs="Times New Roman"/>
          <w:sz w:val="16"/>
          <w:szCs w:val="16"/>
        </w:rPr>
      </w:pPr>
      <w:r>
        <w:rPr>
          <w:rFonts w:eastAsiaTheme="minorHAnsi"/>
        </w:rPr>
        <w:pict>
          <v:shape id="_x0000_s1748" type="#_x0000_t202" style="position:absolute;left:0;text-align:left;margin-left:125.25pt;margin-top:10.25pt;width:3.55pt;height:8pt;z-index:-256576;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v</w:t>
                  </w:r>
                </w:p>
              </w:txbxContent>
            </v:textbox>
            <w10:wrap anchorx="page"/>
          </v:shape>
        </w:pic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s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Cambria" w:eastAsia="Cambria" w:hAnsi="Cambria" w:cs="Cambria"/>
          <w:spacing w:val="4"/>
          <w:w w:val="105"/>
          <w:sz w:val="24"/>
          <w:szCs w:val="24"/>
        </w:rPr>
        <w:t>‖</w:t>
      </w:r>
      <w:r>
        <w:rPr>
          <w:rFonts w:ascii="Arial" w:eastAsia="Arial" w:hAnsi="Arial" w:cs="Arial"/>
          <w:i/>
          <w:spacing w:val="4"/>
          <w:w w:val="105"/>
          <w:sz w:val="24"/>
          <w:szCs w:val="24"/>
        </w:rPr>
        <w:t>ϕ</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12"/>
          <w:sz w:val="16"/>
          <w:szCs w:val="16"/>
        </w:rPr>
        <w:t>M</w:t>
      </w:r>
    </w:p>
    <w:p w:rsidR="00A115BF" w:rsidRDefault="00646F36">
      <w:pPr>
        <w:tabs>
          <w:tab w:val="left" w:pos="3494"/>
        </w:tabs>
        <w:spacing w:line="396" w:lineRule="exact"/>
        <w:ind w:left="160"/>
        <w:rPr>
          <w:rFonts w:ascii="Cambria" w:eastAsia="Cambria" w:hAnsi="Cambria" w:cs="Cambria"/>
          <w:sz w:val="24"/>
          <w:szCs w:val="24"/>
        </w:rPr>
      </w:pPr>
      <w:r>
        <w:rPr>
          <w:rFonts w:eastAsiaTheme="minorHAnsi"/>
        </w:rPr>
        <w:pict>
          <v:shape id="_x0000_s1747" type="#_x0000_t202" style="position:absolute;left:0;text-align:left;margin-left:208.8pt;margin-top:13.25pt;width:29.5pt;height:8.85pt;z-index:-256552;mso-position-horizontal-relative:page" filled="f" stroked="f">
            <v:textbox inset="0,0,0,0">
              <w:txbxContent>
                <w:p w:rsidR="00A115BF" w:rsidRDefault="00646F36">
                  <w:pPr>
                    <w:spacing w:line="176" w:lineRule="exact"/>
                    <w:rPr>
                      <w:rFonts w:ascii="Euclid" w:eastAsia="Euclid" w:hAnsi="Euclid" w:cs="Euclid"/>
                      <w:sz w:val="16"/>
                      <w:szCs w:val="16"/>
                    </w:rPr>
                  </w:pPr>
                  <w:r>
                    <w:rPr>
                      <w:rFonts w:ascii="Times New Roman"/>
                      <w:i/>
                      <w:w w:val="99"/>
                      <w:sz w:val="16"/>
                    </w:rPr>
                    <w:t>v</w:t>
                  </w:r>
                  <w:r>
                    <w:rPr>
                      <w:rFonts w:ascii="Euclid"/>
                      <w:w w:val="99"/>
                      <w:sz w:val="16"/>
                    </w:rPr>
                    <w:t>[</w:t>
                  </w:r>
                  <w:r>
                    <w:rPr>
                      <w:rFonts w:ascii="Times New Roman"/>
                      <w:i/>
                      <w:w w:val="99"/>
                      <w:sz w:val="16"/>
                    </w:rPr>
                    <w:t>X</w:t>
                  </w:r>
                  <w:r>
                    <w:rPr>
                      <w:rFonts w:ascii="Times New Roman"/>
                      <w:i/>
                      <w:spacing w:val="-25"/>
                      <w:sz w:val="16"/>
                    </w:rPr>
                    <w:t xml:space="preserve"> </w:t>
                  </w:r>
                  <w:r>
                    <w:rPr>
                      <w:rFonts w:ascii="Times New Roman"/>
                      <w:w w:val="99"/>
                      <w:sz w:val="16"/>
                    </w:rPr>
                    <w:t>:</w:t>
                  </w:r>
                  <w:r>
                    <w:rPr>
                      <w:rFonts w:ascii="Euclid"/>
                      <w:w w:val="99"/>
                      <w:sz w:val="16"/>
                    </w:rPr>
                    <w:t>=</w:t>
                  </w:r>
                  <w:r>
                    <w:rPr>
                      <w:rFonts w:ascii="Times New Roman"/>
                      <w:i/>
                      <w:w w:val="99"/>
                      <w:sz w:val="16"/>
                    </w:rPr>
                    <w:t>S</w:t>
                  </w:r>
                  <w:r>
                    <w:rPr>
                      <w:rFonts w:ascii="Times New Roman"/>
                      <w:spacing w:val="9"/>
                      <w:w w:val="99"/>
                      <w:position w:val="-2"/>
                      <w:sz w:val="12"/>
                    </w:rPr>
                    <w:t>1</w:t>
                  </w:r>
                  <w:r>
                    <w:rPr>
                      <w:rFonts w:ascii="Euclid"/>
                      <w:w w:val="99"/>
                      <w:sz w:val="16"/>
                    </w:rPr>
                    <w:t>]</w:t>
                  </w:r>
                </w:p>
              </w:txbxContent>
            </v:textbox>
            <w10:wrap anchorx="page"/>
          </v:shape>
        </w:pic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s </w:t>
      </w:r>
      <w:r>
        <w:rPr>
          <w:rFonts w:ascii="Cambria" w:eastAsia="Cambria" w:hAnsi="Cambria" w:cs="Cambria"/>
          <w:w w:val="105"/>
          <w:sz w:val="24"/>
          <w:szCs w:val="24"/>
        </w:rPr>
        <w:t xml:space="preserve">∈ </w:t>
      </w:r>
      <w:r>
        <w:rPr>
          <w:rFonts w:ascii="Arial Unicode MS" w:eastAsia="Arial Unicode MS" w:hAnsi="Arial Unicode MS" w:cs="Arial Unicode MS"/>
          <w:w w:val="105"/>
          <w:position w:val="17"/>
          <w:sz w:val="21"/>
          <w:szCs w:val="21"/>
        </w:rPr>
        <w:t>J</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S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Cambria" w:eastAsia="Cambria" w:hAnsi="Cambria" w:cs="Cambria"/>
          <w:w w:val="105"/>
          <w:sz w:val="24"/>
          <w:szCs w:val="24"/>
        </w:rPr>
        <w:t>‖</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Cambria" w:eastAsia="Cambria" w:hAnsi="Cambria" w:cs="Cambria"/>
          <w:w w:val="105"/>
          <w:sz w:val="24"/>
          <w:szCs w:val="24"/>
        </w:rPr>
        <w:t>‖</w:t>
      </w:r>
      <w:r>
        <w:rPr>
          <w:rFonts w:ascii="Times New Roman" w:eastAsia="Times New Roman" w:hAnsi="Times New Roman" w:cs="Times New Roman"/>
          <w:i/>
          <w:w w:val="105"/>
          <w:position w:val="12"/>
          <w:sz w:val="16"/>
          <w:szCs w:val="16"/>
        </w:rPr>
        <w:t>M</w:t>
      </w:r>
      <w:r>
        <w:rPr>
          <w:rFonts w:ascii="Times New Roman" w:eastAsia="Times New Roman" w:hAnsi="Times New Roman" w:cs="Times New Roman"/>
          <w:i/>
          <w:w w:val="105"/>
          <w:position w:val="12"/>
          <w:sz w:val="16"/>
          <w:szCs w:val="16"/>
        </w:rPr>
        <w:tab/>
      </w:r>
      <w:r>
        <w:rPr>
          <w:rFonts w:ascii="Cambria" w:eastAsia="Cambria" w:hAnsi="Cambria" w:cs="Cambria"/>
          <w:w w:val="105"/>
          <w:sz w:val="24"/>
          <w:szCs w:val="24"/>
        </w:rPr>
        <w:t>}</w:t>
      </w:r>
    </w:p>
    <w:p w:rsidR="00A115BF" w:rsidRDefault="00646F36">
      <w:pPr>
        <w:spacing w:before="32" w:line="61" w:lineRule="exact"/>
        <w:ind w:left="40" w:right="2645"/>
        <w:jc w:val="center"/>
        <w:rPr>
          <w:rFonts w:ascii="Times New Roman" w:eastAsia="Times New Roman" w:hAnsi="Times New Roman" w:cs="Times New Roman"/>
          <w:sz w:val="16"/>
          <w:szCs w:val="16"/>
        </w:rPr>
      </w:pPr>
      <w:r>
        <w:rPr>
          <w:rFonts w:ascii="Times New Roman"/>
          <w:i/>
          <w:w w:val="129"/>
          <w:sz w:val="16"/>
        </w:rPr>
        <w:t>M</w:t>
      </w:r>
    </w:p>
    <w:p w:rsidR="00A115BF" w:rsidRDefault="00646F36">
      <w:pPr>
        <w:spacing w:line="329" w:lineRule="exact"/>
        <w:ind w:left="160"/>
        <w:rPr>
          <w:rFonts w:ascii="Times New Roman" w:eastAsia="Times New Roman" w:hAnsi="Times New Roman" w:cs="Times New Roman"/>
          <w:sz w:val="16"/>
          <w:szCs w:val="16"/>
        </w:rPr>
      </w:pPr>
      <w:r>
        <w:rPr>
          <w:rFonts w:ascii="Cambria" w:eastAsia="Cambria" w:hAnsi="Cambria" w:cs="Cambria"/>
          <w:sz w:val="24"/>
          <w:szCs w:val="24"/>
        </w:rPr>
        <w:t xml:space="preserve">⇔ </w:t>
      </w:r>
      <w:r>
        <w:rPr>
          <w:rFonts w:ascii="宋体" w:eastAsia="宋体" w:hAnsi="宋体" w:cs="宋体"/>
          <w:sz w:val="24"/>
          <w:szCs w:val="24"/>
        </w:rPr>
        <w:t>存在</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，使得</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Cambria" w:eastAsia="Cambria" w:hAnsi="Cambria" w:cs="Cambria"/>
          <w:sz w:val="24"/>
          <w:szCs w:val="24"/>
        </w:rPr>
        <w:t>‖</w:t>
      </w:r>
      <w:r>
        <w:rPr>
          <w:rFonts w:ascii="Times New Roman" w:eastAsia="Times New Roman" w:hAnsi="Times New Roman" w:cs="Times New Roman"/>
          <w:i/>
          <w:position w:val="-6"/>
          <w:sz w:val="16"/>
          <w:szCs w:val="16"/>
        </w:rPr>
        <w:t>v</w:t>
      </w:r>
      <w:r>
        <w:rPr>
          <w:rFonts w:ascii="Euclid" w:eastAsia="Euclid" w:hAnsi="Euclid" w:cs="Euclid"/>
          <w:position w:val="-6"/>
          <w:sz w:val="16"/>
          <w:szCs w:val="16"/>
        </w:rPr>
        <w:t>[</w:t>
      </w:r>
      <w:r>
        <w:rPr>
          <w:rFonts w:ascii="Times New Roman" w:eastAsia="Times New Roman" w:hAnsi="Times New Roman" w:cs="Times New Roman"/>
          <w:i/>
          <w:position w:val="-6"/>
          <w:sz w:val="16"/>
          <w:szCs w:val="16"/>
        </w:rPr>
        <w:t xml:space="preserve">X </w:t>
      </w:r>
      <w:r>
        <w:rPr>
          <w:rFonts w:ascii="Times New Roman" w:eastAsia="Times New Roman" w:hAnsi="Times New Roman" w:cs="Times New Roman"/>
          <w:spacing w:val="2"/>
          <w:position w:val="-6"/>
          <w:sz w:val="16"/>
          <w:szCs w:val="16"/>
        </w:rPr>
        <w:t>:</w:t>
      </w:r>
      <w:r>
        <w:rPr>
          <w:rFonts w:ascii="Euclid" w:eastAsia="Euclid" w:hAnsi="Euclid" w:cs="Euclid"/>
          <w:spacing w:val="2"/>
          <w:position w:val="-6"/>
          <w:sz w:val="16"/>
          <w:szCs w:val="16"/>
        </w:rPr>
        <w:t>=</w:t>
      </w:r>
      <w:r>
        <w:rPr>
          <w:rFonts w:ascii="Times New Roman" w:eastAsia="Times New Roman" w:hAnsi="Times New Roman" w:cs="Times New Roman"/>
          <w:i/>
          <w:spacing w:val="2"/>
          <w:position w:val="-6"/>
          <w:sz w:val="16"/>
          <w:szCs w:val="16"/>
        </w:rPr>
        <w:t>S</w:t>
      </w:r>
      <w:r>
        <w:rPr>
          <w:rFonts w:ascii="Times New Roman" w:eastAsia="Times New Roman" w:hAnsi="Times New Roman" w:cs="Times New Roman"/>
          <w:spacing w:val="2"/>
          <w:position w:val="-8"/>
          <w:sz w:val="12"/>
          <w:szCs w:val="12"/>
        </w:rPr>
        <w:t>1</w:t>
      </w:r>
      <w:r>
        <w:rPr>
          <w:rFonts w:ascii="Euclid" w:eastAsia="Euclid" w:hAnsi="Euclid" w:cs="Euclid"/>
          <w:spacing w:val="2"/>
          <w:position w:val="-6"/>
          <w:sz w:val="16"/>
          <w:szCs w:val="16"/>
        </w:rPr>
        <w:t>]</w:t>
      </w:r>
      <w:r>
        <w:rPr>
          <w:rFonts w:ascii="宋体" w:eastAsia="宋体" w:hAnsi="宋体" w:cs="宋体"/>
          <w:spacing w:val="2"/>
          <w:sz w:val="24"/>
          <w:szCs w:val="24"/>
        </w:rPr>
        <w:t>和</w:t>
      </w:r>
      <w:r>
        <w:rPr>
          <w:rFonts w:ascii="Times New Roman" w:eastAsia="Times New Roman" w:hAnsi="Times New Roman" w:cs="Times New Roman"/>
          <w:i/>
          <w:spacing w:val="2"/>
          <w:sz w:val="24"/>
          <w:szCs w:val="24"/>
        </w:rPr>
        <w:t xml:space="preserve">s </w:t>
      </w:r>
      <w:r>
        <w:rPr>
          <w:rFonts w:ascii="Cambria" w:eastAsia="Cambria" w:hAnsi="Cambria" w:cs="Cambria"/>
          <w:sz w:val="24"/>
          <w:szCs w:val="24"/>
        </w:rPr>
        <w:t>∈</w:t>
      </w:r>
      <w:r>
        <w:rPr>
          <w:rFonts w:ascii="Cambria" w:eastAsia="Cambria" w:hAnsi="Cambria" w:cs="Cambria"/>
          <w:spacing w:val="42"/>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p>
    <w:p w:rsidR="00A115BF" w:rsidRDefault="00646F36">
      <w:pPr>
        <w:spacing w:line="360" w:lineRule="exact"/>
        <w:ind w:left="160"/>
        <w:rPr>
          <w:rFonts w:ascii="Times New Roman" w:eastAsia="Times New Roman" w:hAnsi="Times New Roman" w:cs="Times New Roman"/>
          <w:sz w:val="16"/>
          <w:szCs w:val="16"/>
        </w:rPr>
      </w:pPr>
      <w:r>
        <w:rPr>
          <w:rFonts w:eastAsiaTheme="minorHAnsi"/>
        </w:rPr>
        <w:pict>
          <v:shape id="_x0000_s1746" type="#_x0000_t202" style="position:absolute;left:0;text-align:left;margin-left:493.35pt;margin-top:9.75pt;width:29.5pt;height:8.85pt;z-index:-256528;mso-position-horizontal-relative:page" filled="f" stroked="f">
            <v:textbox inset="0,0,0,0">
              <w:txbxContent>
                <w:p w:rsidR="00A115BF" w:rsidRDefault="00646F36">
                  <w:pPr>
                    <w:spacing w:line="176" w:lineRule="exact"/>
                    <w:rPr>
                      <w:rFonts w:ascii="Euclid" w:eastAsia="Euclid" w:hAnsi="Euclid" w:cs="Euclid"/>
                      <w:sz w:val="16"/>
                      <w:szCs w:val="16"/>
                    </w:rPr>
                  </w:pPr>
                  <w:r>
                    <w:rPr>
                      <w:rFonts w:ascii="Times New Roman"/>
                      <w:i/>
                      <w:w w:val="99"/>
                      <w:sz w:val="16"/>
                    </w:rPr>
                    <w:t>v</w:t>
                  </w:r>
                  <w:r>
                    <w:rPr>
                      <w:rFonts w:ascii="Euclid"/>
                      <w:w w:val="99"/>
                      <w:sz w:val="16"/>
                    </w:rPr>
                    <w:t>[</w:t>
                  </w:r>
                  <w:r>
                    <w:rPr>
                      <w:rFonts w:ascii="Times New Roman"/>
                      <w:i/>
                      <w:w w:val="99"/>
                      <w:sz w:val="16"/>
                    </w:rPr>
                    <w:t>X</w:t>
                  </w:r>
                  <w:r>
                    <w:rPr>
                      <w:rFonts w:ascii="Times New Roman"/>
                      <w:i/>
                      <w:spacing w:val="-25"/>
                      <w:sz w:val="16"/>
                    </w:rPr>
                    <w:t xml:space="preserve"> </w:t>
                  </w:r>
                  <w:r>
                    <w:rPr>
                      <w:rFonts w:ascii="Times New Roman"/>
                      <w:w w:val="99"/>
                      <w:sz w:val="16"/>
                    </w:rPr>
                    <w:t>:</w:t>
                  </w:r>
                  <w:r>
                    <w:rPr>
                      <w:rFonts w:ascii="Euclid"/>
                      <w:w w:val="99"/>
                      <w:sz w:val="16"/>
                    </w:rPr>
                    <w:t>=</w:t>
                  </w:r>
                  <w:r>
                    <w:rPr>
                      <w:rFonts w:ascii="Times New Roman"/>
                      <w:i/>
                      <w:w w:val="99"/>
                      <w:sz w:val="16"/>
                    </w:rPr>
                    <w:t>S</w:t>
                  </w:r>
                  <w:r>
                    <w:rPr>
                      <w:rFonts w:ascii="Times New Roman"/>
                      <w:spacing w:val="9"/>
                      <w:w w:val="99"/>
                      <w:position w:val="-2"/>
                      <w:sz w:val="12"/>
                    </w:rPr>
                    <w:t>2</w:t>
                  </w:r>
                  <w:r>
                    <w:rPr>
                      <w:rFonts w:ascii="Euclid"/>
                      <w:w w:val="99"/>
                      <w:sz w:val="16"/>
                    </w:rPr>
                    <w:t>]</w:t>
                  </w:r>
                </w:p>
              </w:txbxContent>
            </v:textbox>
            <w10:wrap anchorx="page"/>
          </v:shape>
        </w:pict>
      </w:r>
      <w:r>
        <w:rPr>
          <w:rFonts w:ascii="Cambria" w:eastAsia="Cambria" w:hAnsi="Cambria" w:cs="Cambria"/>
          <w:sz w:val="24"/>
          <w:szCs w:val="24"/>
        </w:rPr>
        <w:t>⇔</w:t>
      </w:r>
      <w:r>
        <w:rPr>
          <w:rFonts w:ascii="Cambria" w:eastAsia="Cambria" w:hAnsi="Cambria" w:cs="Cambria"/>
          <w:spacing w:val="21"/>
          <w:sz w:val="24"/>
          <w:szCs w:val="24"/>
        </w:rPr>
        <w:t xml:space="preserve"> </w:t>
      </w:r>
      <w:r>
        <w:rPr>
          <w:rFonts w:ascii="宋体" w:eastAsia="宋体" w:hAnsi="宋体" w:cs="宋体"/>
          <w:sz w:val="24"/>
          <w:szCs w:val="24"/>
        </w:rPr>
        <w:t>存在</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33"/>
          <w:position w:val="-3"/>
          <w:sz w:val="16"/>
          <w:szCs w:val="16"/>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9"/>
          <w:position w:val="-3"/>
          <w:sz w:val="16"/>
          <w:szCs w:val="16"/>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33"/>
          <w:position w:val="-3"/>
          <w:sz w:val="16"/>
          <w:szCs w:val="16"/>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Euclid" w:eastAsia="Euclid" w:hAnsi="Euclid" w:cs="Euclid"/>
          <w:spacing w:val="8"/>
          <w:sz w:val="24"/>
          <w:szCs w:val="24"/>
        </w:rPr>
        <w:t>(</w:t>
      </w:r>
      <w:r>
        <w:rPr>
          <w:rFonts w:ascii="Times New Roman" w:eastAsia="Times New Roman" w:hAnsi="Times New Roman" w:cs="Times New Roman"/>
          <w:i/>
          <w:spacing w:val="8"/>
          <w:sz w:val="24"/>
          <w:szCs w:val="24"/>
        </w:rPr>
        <w:t>s</w:t>
      </w:r>
      <w:r>
        <w:rPr>
          <w:rFonts w:ascii="Times New Roman" w:eastAsia="Times New Roman" w:hAnsi="Times New Roman" w:cs="Times New Roman"/>
          <w:i/>
          <w:spacing w:val="8"/>
          <w:position w:val="-3"/>
          <w:sz w:val="16"/>
          <w:szCs w:val="16"/>
        </w:rPr>
        <w:t>i</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t</w:t>
      </w:r>
      <w:r>
        <w:rPr>
          <w:rFonts w:ascii="Euclid" w:eastAsia="Euclid" w:hAnsi="Euclid" w:cs="Euclid"/>
          <w:spacing w:val="8"/>
          <w:sz w:val="24"/>
          <w:szCs w:val="24"/>
        </w:rPr>
        <w:t>)</w:t>
      </w:r>
      <w:r>
        <w:rPr>
          <w:rFonts w:ascii="Euclid" w:eastAsia="Euclid" w:hAnsi="Euclid" w:cs="Euclid"/>
          <w:spacing w:val="-18"/>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i/>
          <w:sz w:val="24"/>
          <w:szCs w:val="24"/>
        </w:rPr>
        <w:t>B</w:t>
      </w:r>
      <w:r>
        <w:rPr>
          <w:rFonts w:ascii="Times New Roman" w:eastAsia="Times New Roman" w:hAnsi="Times New Roman" w:cs="Times New Roman"/>
          <w:i/>
          <w:position w:val="-3"/>
          <w:sz w:val="16"/>
          <w:szCs w:val="16"/>
        </w:rPr>
        <w:t>X</w:t>
      </w:r>
      <w:r>
        <w:rPr>
          <w:rFonts w:ascii="Times New Roman" w:eastAsia="Times New Roman" w:hAnsi="Times New Roman" w:cs="Times New Roman"/>
          <w:i/>
          <w:spacing w:val="-15"/>
          <w:position w:val="-3"/>
          <w:sz w:val="16"/>
          <w:szCs w:val="16"/>
        </w:rPr>
        <w:t xml:space="preserve"> </w:t>
      </w:r>
      <w:r>
        <w:rPr>
          <w:rFonts w:ascii="Verdana" w:eastAsia="Verdana" w:hAnsi="Verdana" w:cs="Verdana"/>
          <w:i/>
          <w:sz w:val="24"/>
          <w:szCs w:val="24"/>
        </w:rPr>
        <w:t>,</w:t>
      </w:r>
      <w:r>
        <w:rPr>
          <w:rFonts w:ascii="Verdana" w:eastAsia="Verdana" w:hAnsi="Verdana" w:cs="Verdana"/>
          <w:i/>
          <w:spacing w:val="16"/>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33"/>
          <w:position w:val="-3"/>
          <w:sz w:val="16"/>
          <w:szCs w:val="16"/>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33"/>
          <w:position w:val="-3"/>
          <w:sz w:val="16"/>
          <w:szCs w:val="16"/>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35"/>
          <w:position w:val="-3"/>
          <w:sz w:val="16"/>
          <w:szCs w:val="16"/>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i/>
          <w:sz w:val="24"/>
          <w:szCs w:val="24"/>
        </w:rPr>
        <w:t>i</w:t>
      </w:r>
      <w:r>
        <w:rPr>
          <w:rFonts w:ascii="Times New Roman" w:eastAsia="Times New Roman" w:hAnsi="Times New Roman" w:cs="Times New Roman"/>
          <w:i/>
          <w:spacing w:val="2"/>
          <w:sz w:val="24"/>
          <w:szCs w:val="24"/>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sz w:val="24"/>
          <w:szCs w:val="24"/>
        </w:rPr>
        <w:t>2</w:t>
      </w:r>
      <w:r>
        <w:rPr>
          <w:rFonts w:ascii="Cambria" w:eastAsia="Cambria" w:hAnsi="Cambria" w:cs="Cambria"/>
          <w:sz w:val="24"/>
          <w:szCs w:val="24"/>
        </w:rPr>
        <w:t>}</w:t>
      </w:r>
      <w:r>
        <w:rPr>
          <w:rFonts w:ascii="宋体" w:eastAsia="宋体" w:hAnsi="宋体" w:cs="宋体"/>
          <w:sz w:val="24"/>
          <w:szCs w:val="24"/>
        </w:rPr>
        <w:t>，使得</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33"/>
          <w:position w:val="-3"/>
          <w:sz w:val="16"/>
          <w:szCs w:val="16"/>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Cambria" w:eastAsia="Cambria" w:hAnsi="Cambria" w:cs="Cambria"/>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Cambria" w:eastAsia="Cambria" w:hAnsi="Cambria" w:cs="Cambria"/>
          <w:sz w:val="24"/>
          <w:szCs w:val="24"/>
        </w:rPr>
        <w:t>‖</w:t>
      </w:r>
      <w:r>
        <w:rPr>
          <w:rFonts w:ascii="Times New Roman" w:eastAsia="Times New Roman" w:hAnsi="Times New Roman" w:cs="Times New Roman"/>
          <w:i/>
          <w:position w:val="12"/>
          <w:sz w:val="16"/>
          <w:szCs w:val="16"/>
        </w:rPr>
        <w:t>M</w:t>
      </w:r>
    </w:p>
    <w:p w:rsidR="00A115BF" w:rsidRDefault="00646F36">
      <w:pPr>
        <w:tabs>
          <w:tab w:val="left" w:pos="7224"/>
        </w:tabs>
        <w:spacing w:line="341" w:lineRule="exact"/>
        <w:ind w:left="160"/>
        <w:rPr>
          <w:rFonts w:ascii="Times New Roman" w:eastAsia="Times New Roman" w:hAnsi="Times New Roman" w:cs="Times New Roman"/>
          <w:sz w:val="24"/>
          <w:szCs w:val="24"/>
        </w:rPr>
      </w:pPr>
      <w:r>
        <w:rPr>
          <w:rFonts w:ascii="宋体" w:eastAsia="宋体" w:hAnsi="宋体" w:cs="宋体"/>
          <w:sz w:val="24"/>
          <w:szCs w:val="24"/>
        </w:rPr>
        <w:t>且</w:t>
      </w:r>
      <w:r>
        <w:rPr>
          <w:rFonts w:ascii="Times New Roman" w:eastAsia="Times New Roman" w:hAnsi="Times New Roman" w:cs="Times New Roman"/>
          <w:i/>
          <w:sz w:val="24"/>
          <w:szCs w:val="24"/>
        </w:rPr>
        <w:t xml:space="preserve">s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Times New Roman" w:eastAsia="Times New Roman" w:hAnsi="Times New Roman" w:cs="Times New Roman"/>
          <w:position w:val="-3"/>
          <w:sz w:val="16"/>
          <w:szCs w:val="16"/>
        </w:rPr>
        <w:tab/>
      </w:r>
      <w:r>
        <w:rPr>
          <w:rFonts w:ascii="Times New Roman" w:eastAsia="Times New Roman" w:hAnsi="Times New Roman" w:cs="Times New Roman"/>
          <w:sz w:val="24"/>
          <w:szCs w:val="24"/>
        </w:rPr>
        <w:t>(</w:t>
      </w:r>
      <w:r>
        <w:rPr>
          <w:rFonts w:ascii="宋体" w:eastAsia="宋体" w:hAnsi="宋体" w:cs="宋体"/>
          <w:sz w:val="24"/>
          <w:szCs w:val="24"/>
        </w:rPr>
        <w:t>看命题</w:t>
      </w:r>
      <w:r>
        <w:rPr>
          <w:rFonts w:ascii="宋体" w:eastAsia="宋体" w:hAnsi="宋体" w:cs="宋体"/>
          <w:spacing w:val="-60"/>
          <w:sz w:val="24"/>
          <w:szCs w:val="24"/>
        </w:rPr>
        <w:t xml:space="preserve"> </w:t>
      </w:r>
      <w:hyperlink w:anchor="_bookmark67" w:history="1">
        <w:r>
          <w:rPr>
            <w:rFonts w:ascii="Times New Roman" w:eastAsia="Times New Roman" w:hAnsi="Times New Roman" w:cs="Times New Roman"/>
            <w:sz w:val="24"/>
            <w:szCs w:val="24"/>
          </w:rPr>
          <w:t>3.7</w:t>
        </w:r>
      </w:hyperlink>
      <w:r>
        <w:rPr>
          <w:rFonts w:ascii="宋体" w:eastAsia="宋体" w:hAnsi="宋体" w:cs="宋体"/>
          <w:sz w:val="24"/>
          <w:szCs w:val="24"/>
        </w:rPr>
        <w:t>的证明</w:t>
      </w:r>
      <w:r>
        <w:rPr>
          <w:rFonts w:ascii="Times New Roman" w:eastAsia="Times New Roman" w:hAnsi="Times New Roman" w:cs="Times New Roman"/>
          <w:sz w:val="24"/>
          <w:szCs w:val="24"/>
        </w:rPr>
        <w:t>)</w:t>
      </w:r>
    </w:p>
    <w:p w:rsidR="00A115BF" w:rsidRDefault="00A115BF">
      <w:pPr>
        <w:spacing w:line="341" w:lineRule="exact"/>
        <w:rPr>
          <w:rFonts w:ascii="Times New Roman" w:eastAsia="Times New Roman" w:hAnsi="Times New Roman" w:cs="Times New Roman"/>
          <w:sz w:val="24"/>
          <w:szCs w:val="24"/>
        </w:rPr>
        <w:sectPr w:rsidR="00A115BF">
          <w:headerReference w:type="default" r:id="rId107"/>
          <w:pgSz w:w="11910" w:h="16840"/>
          <w:pgMar w:top="1460" w:right="1320" w:bottom="1360" w:left="1280" w:header="1198" w:footer="1160" w:gutter="0"/>
          <w:cols w:space="720"/>
        </w:sectPr>
      </w:pPr>
    </w:p>
    <w:p w:rsidR="00A115BF" w:rsidRDefault="00646F36">
      <w:pPr>
        <w:spacing w:before="19" w:line="173" w:lineRule="exact"/>
        <w:ind w:left="160"/>
        <w:rPr>
          <w:rFonts w:ascii="Times New Roman" w:eastAsia="Times New Roman" w:hAnsi="Times New Roman" w:cs="Times New Roman"/>
          <w:sz w:val="16"/>
          <w:szCs w:val="16"/>
        </w:rPr>
      </w:pPr>
      <w:r>
        <w:rPr>
          <w:rFonts w:eastAsiaTheme="minorHAnsi"/>
        </w:rPr>
        <w:pict>
          <v:shape id="_x0000_s1745" type="#_x0000_t202" style="position:absolute;left:0;text-align:left;margin-left:298.9pt;margin-top:3.5pt;width:1.65pt;height:6pt;z-index:8224;mso-position-horizontal-relative:page" filled="f" stroked="f">
            <v:textbox inset="0,0,0,0">
              <w:txbxContent>
                <w:p w:rsidR="00A115BF" w:rsidRDefault="00646F36">
                  <w:pPr>
                    <w:spacing w:line="80" w:lineRule="exact"/>
                    <w:rPr>
                      <w:rFonts w:ascii="Cambria" w:eastAsia="Cambria" w:hAnsi="Cambria" w:cs="Cambria"/>
                      <w:sz w:val="12"/>
                      <w:szCs w:val="12"/>
                    </w:rPr>
                  </w:pPr>
                  <w:r>
                    <w:rPr>
                      <w:rFonts w:ascii="Cambria" w:eastAsia="Cambria" w:hAnsi="Cambria" w:cs="Cambria"/>
                      <w:w w:val="106"/>
                      <w:sz w:val="12"/>
                      <w:szCs w:val="12"/>
                    </w:rPr>
                    <w:t>′</w:t>
                  </w:r>
                </w:p>
              </w:txbxContent>
            </v:textbox>
            <w10:wrap anchorx="page"/>
          </v:shape>
        </w:pict>
      </w:r>
      <w:r>
        <w:rPr>
          <w:rFonts w:ascii="Cambria" w:eastAsia="Cambria" w:hAnsi="Cambria" w:cs="Cambria"/>
          <w:w w:val="105"/>
          <w:sz w:val="24"/>
          <w:szCs w:val="24"/>
        </w:rPr>
        <w:t xml:space="preserve">⇔ </w:t>
      </w:r>
      <w:r>
        <w:rPr>
          <w:rFonts w:ascii="宋体" w:eastAsia="宋体" w:hAnsi="宋体" w:cs="宋体"/>
          <w:spacing w:val="4"/>
          <w:w w:val="105"/>
          <w:sz w:val="24"/>
          <w:szCs w:val="24"/>
        </w:rPr>
        <w:t>存在</w:t>
      </w:r>
      <w:r>
        <w:rPr>
          <w:rFonts w:ascii="Times New Roman" w:eastAsia="Times New Roman" w:hAnsi="Times New Roman" w:cs="Times New Roman"/>
          <w:i/>
          <w:spacing w:val="4"/>
          <w:w w:val="105"/>
          <w:sz w:val="24"/>
          <w:szCs w:val="24"/>
        </w:rPr>
        <w:t>B</w:t>
      </w:r>
      <w:r>
        <w:rPr>
          <w:rFonts w:ascii="Times New Roman" w:eastAsia="Times New Roman" w:hAnsi="Times New Roman" w:cs="Times New Roman"/>
          <w:i/>
          <w:spacing w:val="4"/>
          <w:w w:val="105"/>
          <w:position w:val="-3"/>
          <w:sz w:val="16"/>
          <w:szCs w:val="16"/>
        </w:rPr>
        <w:t xml:space="preserve">X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2</w:t>
      </w:r>
      <w:r>
        <w:rPr>
          <w:rFonts w:ascii="Euclid" w:eastAsia="Euclid" w:hAnsi="Euclid" w:cs="Euclid"/>
          <w:spacing w:val="2"/>
          <w:w w:val="105"/>
          <w:sz w:val="24"/>
          <w:szCs w:val="24"/>
        </w:rPr>
        <w:t xml:space="preserve">) </w:t>
      </w:r>
      <w:r>
        <w:rPr>
          <w:rFonts w:ascii="Cambria" w:eastAsia="Cambria" w:hAnsi="Cambria" w:cs="Cambria"/>
          <w:w w:val="105"/>
          <w:sz w:val="24"/>
          <w:szCs w:val="24"/>
        </w:rPr>
        <w:t xml:space="preserve">⊆ </w:t>
      </w:r>
      <w:r>
        <w:rPr>
          <w:rFonts w:ascii="Times New Roman" w:eastAsia="Times New Roman" w:hAnsi="Times New Roman" w:cs="Times New Roman"/>
          <w:i/>
          <w:spacing w:val="6"/>
          <w:w w:val="105"/>
          <w:sz w:val="24"/>
          <w:szCs w:val="24"/>
        </w:rPr>
        <w:t>S</w:t>
      </w:r>
      <w:r>
        <w:rPr>
          <w:rFonts w:ascii="Cambria" w:eastAsia="Cambria" w:hAnsi="Cambria" w:cs="Cambria"/>
          <w:spacing w:val="6"/>
          <w:w w:val="105"/>
          <w:position w:val="9"/>
          <w:sz w:val="16"/>
          <w:szCs w:val="16"/>
        </w:rPr>
        <w:t>′</w:t>
      </w:r>
      <w:r>
        <w:rPr>
          <w:rFonts w:ascii="宋体" w:eastAsia="宋体" w:hAnsi="宋体" w:cs="宋体"/>
          <w:spacing w:val="6"/>
          <w:w w:val="105"/>
          <w:sz w:val="24"/>
          <w:szCs w:val="24"/>
        </w:rPr>
        <w:t>，使得</w:t>
      </w:r>
      <w:r>
        <w:rPr>
          <w:rFonts w:ascii="Times New Roman" w:eastAsia="Times New Roman" w:hAnsi="Times New Roman" w:cs="Times New Roman"/>
          <w:i/>
          <w:spacing w:val="6"/>
          <w:w w:val="105"/>
          <w:sz w:val="24"/>
          <w:szCs w:val="24"/>
        </w:rPr>
        <w:t>B</w:t>
      </w:r>
      <w:r>
        <w:rPr>
          <w:rFonts w:ascii="Times New Roman" w:eastAsia="Times New Roman" w:hAnsi="Times New Roman" w:cs="Times New Roman"/>
          <w:i/>
          <w:spacing w:val="6"/>
          <w:w w:val="105"/>
          <w:position w:val="-3"/>
          <w:sz w:val="16"/>
          <w:szCs w:val="16"/>
        </w:rPr>
        <w:t xml:space="preserve">X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2</w:t>
      </w:r>
      <w:r>
        <w:rPr>
          <w:rFonts w:ascii="Euclid" w:eastAsia="Euclid" w:hAnsi="Euclid" w:cs="Euclid"/>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29"/>
          <w:w w:val="105"/>
          <w:sz w:val="24"/>
          <w:szCs w:val="24"/>
        </w:rPr>
        <w:t xml:space="preserve"> </w:t>
      </w:r>
      <w:r>
        <w:rPr>
          <w:rFonts w:ascii="Cambria" w:eastAsia="Cambria" w:hAnsi="Cambria" w:cs="Cambria"/>
          <w:w w:val="105"/>
          <w:sz w:val="24"/>
          <w:szCs w:val="24"/>
        </w:rPr>
        <w:t>‖</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Cambria" w:eastAsia="Cambria" w:hAnsi="Cambria" w:cs="Cambria"/>
          <w:w w:val="105"/>
          <w:sz w:val="24"/>
          <w:szCs w:val="24"/>
        </w:rPr>
        <w:t>‖</w:t>
      </w:r>
      <w:r>
        <w:rPr>
          <w:rFonts w:ascii="Times New Roman" w:eastAsia="Times New Roman" w:hAnsi="Times New Roman" w:cs="Times New Roman"/>
          <w:i/>
          <w:w w:val="105"/>
          <w:position w:val="12"/>
          <w:sz w:val="16"/>
          <w:szCs w:val="16"/>
        </w:rPr>
        <w:t>M</w:t>
      </w:r>
    </w:p>
    <w:p w:rsidR="00A115BF" w:rsidRDefault="00646F36">
      <w:pPr>
        <w:spacing w:before="19" w:line="173" w:lineRule="exact"/>
        <w:ind w:left="160"/>
        <w:rPr>
          <w:rFonts w:ascii="Cambria" w:eastAsia="Cambria" w:hAnsi="Cambria" w:cs="Cambria"/>
          <w:sz w:val="16"/>
          <w:szCs w:val="16"/>
        </w:rPr>
      </w:pPr>
      <w:r>
        <w:br w:type="column"/>
      </w:r>
      <w:r>
        <w:rPr>
          <w:rFonts w:ascii="宋体" w:eastAsia="宋体" w:hAnsi="宋体" w:cs="宋体"/>
          <w:sz w:val="24"/>
          <w:szCs w:val="24"/>
        </w:rPr>
        <w:t>、</w:t>
      </w:r>
      <w:r>
        <w:rPr>
          <w:rFonts w:ascii="宋体" w:eastAsia="宋体" w:hAnsi="宋体" w:cs="宋体"/>
          <w:spacing w:val="-84"/>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p>
    <w:p w:rsidR="00A115BF" w:rsidRDefault="00646F36">
      <w:pPr>
        <w:spacing w:before="19" w:line="173" w:lineRule="exact"/>
        <w:ind w:left="160"/>
        <w:rPr>
          <w:rFonts w:ascii="Euclid" w:eastAsia="Euclid" w:hAnsi="Euclid" w:cs="Euclid"/>
          <w:sz w:val="24"/>
          <w:szCs w:val="24"/>
        </w:rPr>
      </w:pPr>
      <w:r>
        <w:rPr>
          <w:w w:val="120"/>
        </w:rPr>
        <w:br w:type="column"/>
      </w:r>
      <w:r>
        <w:rPr>
          <w:rFonts w:ascii="Times New Roman" w:eastAsia="Times New Roman" w:hAnsi="Times New Roman" w:cs="Times New Roman"/>
          <w:i/>
          <w:w w:val="120"/>
          <w:sz w:val="24"/>
          <w:szCs w:val="24"/>
        </w:rPr>
        <w:t xml:space="preserve">B </w:t>
      </w:r>
      <w:r>
        <w:rPr>
          <w:rFonts w:ascii="Euclid" w:eastAsia="Euclid" w:hAnsi="Euclid" w:cs="Euclid"/>
          <w:w w:val="105"/>
          <w:sz w:val="24"/>
          <w:szCs w:val="24"/>
        </w:rPr>
        <w:t>(</w:t>
      </w:r>
      <w:r>
        <w:rPr>
          <w:rFonts w:ascii="Times New Roman" w:eastAsia="Times New Roman" w:hAnsi="Times New Roman" w:cs="Times New Roman"/>
          <w:i/>
          <w:w w:val="105"/>
          <w:sz w:val="24"/>
          <w:szCs w:val="24"/>
        </w:rPr>
        <w:t xml:space="preserve">S </w:t>
      </w:r>
      <w:r>
        <w:rPr>
          <w:rFonts w:ascii="Euclid" w:eastAsia="Euclid" w:hAnsi="Euclid" w:cs="Euclid"/>
          <w:w w:val="105"/>
          <w:sz w:val="24"/>
          <w:szCs w:val="24"/>
        </w:rPr>
        <w:t>)</w:t>
      </w:r>
      <w:r>
        <w:rPr>
          <w:rFonts w:ascii="宋体" w:eastAsia="宋体" w:hAnsi="宋体" w:cs="宋体"/>
          <w:w w:val="105"/>
          <w:sz w:val="24"/>
          <w:szCs w:val="24"/>
        </w:rPr>
        <w:t>且</w:t>
      </w:r>
      <w:r>
        <w:rPr>
          <w:rFonts w:ascii="Euclid" w:eastAsia="Euclid" w:hAnsi="Euclid" w:cs="Euclid"/>
          <w:w w:val="105"/>
          <w:sz w:val="24"/>
          <w:szCs w:val="24"/>
        </w:rPr>
        <w:t>(</w:t>
      </w:r>
      <w:r>
        <w:rPr>
          <w:rFonts w:ascii="Times New Roman" w:eastAsia="Times New Roman" w:hAnsi="Times New Roman" w:cs="Times New Roman"/>
          <w:i/>
          <w:w w:val="105"/>
          <w:sz w:val="24"/>
          <w:szCs w:val="24"/>
        </w:rPr>
        <w:t xml:space="preserve">M </w:t>
      </w:r>
      <w:r>
        <w:rPr>
          <w:rFonts w:ascii="Verdana" w:eastAsia="Verdana" w:hAnsi="Verdana" w:cs="Verdana"/>
          <w:i/>
          <w:w w:val="105"/>
          <w:sz w:val="24"/>
          <w:szCs w:val="24"/>
        </w:rPr>
        <w:t xml:space="preserve">, </w:t>
      </w:r>
      <w:r>
        <w:rPr>
          <w:rFonts w:ascii="Times New Roman" w:eastAsia="Times New Roman" w:hAnsi="Times New Roman" w:cs="Times New Roman"/>
          <w:i/>
          <w:w w:val="105"/>
          <w:sz w:val="24"/>
          <w:szCs w:val="24"/>
        </w:rPr>
        <w:t>v</w:t>
      </w:r>
      <w:r>
        <w:rPr>
          <w:rFonts w:ascii="Euclid" w:eastAsia="Euclid" w:hAnsi="Euclid" w:cs="Euclid"/>
          <w:w w:val="105"/>
          <w:sz w:val="24"/>
          <w:szCs w:val="24"/>
        </w:rPr>
        <w:t>[</w:t>
      </w:r>
      <w:r>
        <w:rPr>
          <w:rFonts w:ascii="Times New Roman" w:eastAsia="Times New Roman" w:hAnsi="Times New Roman" w:cs="Times New Roman"/>
          <w:i/>
          <w:w w:val="105"/>
          <w:sz w:val="24"/>
          <w:szCs w:val="24"/>
        </w:rPr>
        <w:t xml:space="preserve">X </w:t>
      </w:r>
      <w:r>
        <w:rPr>
          <w:rFonts w:ascii="Times New Roman" w:eastAsia="Times New Roman" w:hAnsi="Times New Roman" w:cs="Times New Roman"/>
          <w:w w:val="105"/>
          <w:sz w:val="24"/>
          <w:szCs w:val="24"/>
        </w:rPr>
        <w:t>:</w:t>
      </w:r>
      <w:r>
        <w:rPr>
          <w:rFonts w:ascii="Euclid" w:eastAsia="Euclid" w:hAnsi="Euclid" w:cs="Euclid"/>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i/>
          <w:spacing w:val="11"/>
          <w:w w:val="105"/>
          <w:sz w:val="24"/>
          <w:szCs w:val="24"/>
        </w:rPr>
        <w:t xml:space="preserve"> </w:t>
      </w:r>
      <w:r>
        <w:rPr>
          <w:rFonts w:ascii="Euclid" w:eastAsia="Euclid" w:hAnsi="Euclid" w:cs="Euclid"/>
          <w:w w:val="105"/>
          <w:sz w:val="24"/>
          <w:szCs w:val="24"/>
        </w:rPr>
        <w:t>])</w:t>
      </w:r>
    </w:p>
    <w:p w:rsidR="00A115BF" w:rsidRDefault="00A115BF">
      <w:pPr>
        <w:spacing w:line="173" w:lineRule="exact"/>
        <w:rPr>
          <w:rFonts w:ascii="Euclid" w:eastAsia="Euclid" w:hAnsi="Euclid" w:cs="Euclid"/>
          <w:sz w:val="24"/>
          <w:szCs w:val="24"/>
        </w:rPr>
        <w:sectPr w:rsidR="00A115BF">
          <w:type w:val="continuous"/>
          <w:pgSz w:w="11910" w:h="16840"/>
          <w:pgMar w:top="1580" w:right="1320" w:bottom="280" w:left="1280" w:header="720" w:footer="720" w:gutter="0"/>
          <w:cols w:num="3" w:space="720" w:equalWidth="0">
            <w:col w:w="4732" w:space="594"/>
            <w:col w:w="573" w:space="142"/>
            <w:col w:w="3269"/>
          </w:cols>
        </w:sectPr>
      </w:pPr>
    </w:p>
    <w:p w:rsidR="00A115BF" w:rsidRDefault="00646F36">
      <w:pPr>
        <w:spacing w:line="256" w:lineRule="exact"/>
        <w:jc w:val="right"/>
        <w:rPr>
          <w:rFonts w:ascii="Euclid" w:eastAsia="Euclid" w:hAnsi="Euclid" w:cs="Euclid"/>
          <w:sz w:val="16"/>
          <w:szCs w:val="16"/>
        </w:rPr>
      </w:pPr>
      <w:r>
        <w:rPr>
          <w:rFonts w:ascii="Times New Roman" w:eastAsia="Times New Roman" w:hAnsi="Times New Roman" w:cs="Times New Roman"/>
          <w:i/>
          <w:w w:val="105"/>
          <w:sz w:val="16"/>
          <w:szCs w:val="16"/>
        </w:rPr>
        <w:t>v</w:t>
      </w:r>
      <w:r>
        <w:rPr>
          <w:rFonts w:ascii="Cambria" w:eastAsia="Cambria" w:hAnsi="Cambria" w:cs="Cambria"/>
          <w:w w:val="105"/>
          <w:position w:val="5"/>
          <w:sz w:val="12"/>
          <w:szCs w:val="12"/>
        </w:rPr>
        <w:t>′</w:t>
      </w:r>
      <w:r>
        <w:rPr>
          <w:rFonts w:ascii="Euclid" w:eastAsia="Euclid" w:hAnsi="Euclid" w:cs="Euclid"/>
          <w:w w:val="105"/>
          <w:sz w:val="16"/>
          <w:szCs w:val="16"/>
        </w:rPr>
        <w:t>[</w:t>
      </w:r>
      <w:r>
        <w:rPr>
          <w:rFonts w:ascii="Times New Roman" w:eastAsia="Times New Roman" w:hAnsi="Times New Roman" w:cs="Times New Roman"/>
          <w:i/>
          <w:w w:val="105"/>
          <w:sz w:val="16"/>
          <w:szCs w:val="16"/>
        </w:rPr>
        <w:t xml:space="preserve">X </w:t>
      </w:r>
      <w:r>
        <w:rPr>
          <w:rFonts w:ascii="Times New Roman" w:eastAsia="Times New Roman" w:hAnsi="Times New Roman" w:cs="Times New Roman"/>
          <w:w w:val="105"/>
          <w:sz w:val="16"/>
          <w:szCs w:val="16"/>
        </w:rPr>
        <w:t>:</w:t>
      </w:r>
      <w:r>
        <w:rPr>
          <w:rFonts w:ascii="Euclid" w:eastAsia="Euclid" w:hAnsi="Euclid" w:cs="Euclid"/>
          <w:w w:val="105"/>
          <w:sz w:val="16"/>
          <w:szCs w:val="16"/>
        </w:rPr>
        <w:t>=</w:t>
      </w:r>
      <w:r>
        <w:rPr>
          <w:rFonts w:ascii="Times New Roman" w:eastAsia="Times New Roman" w:hAnsi="Times New Roman" w:cs="Times New Roman"/>
          <w:i/>
          <w:w w:val="105"/>
          <w:sz w:val="16"/>
          <w:szCs w:val="16"/>
        </w:rPr>
        <w:t>B</w:t>
      </w:r>
      <w:r>
        <w:rPr>
          <w:rFonts w:ascii="Times New Roman" w:eastAsia="Times New Roman" w:hAnsi="Times New Roman" w:cs="Times New Roman"/>
          <w:i/>
          <w:w w:val="105"/>
          <w:position w:val="-1"/>
          <w:sz w:val="12"/>
          <w:szCs w:val="12"/>
        </w:rPr>
        <w:t>X</w:t>
      </w:r>
      <w:r>
        <w:rPr>
          <w:rFonts w:ascii="Times New Roman" w:eastAsia="Times New Roman" w:hAnsi="Times New Roman" w:cs="Times New Roman"/>
          <w:i/>
          <w:spacing w:val="-20"/>
          <w:w w:val="105"/>
          <w:position w:val="-1"/>
          <w:sz w:val="12"/>
          <w:szCs w:val="12"/>
        </w:rPr>
        <w:t xml:space="preserve"> </w:t>
      </w:r>
      <w:r>
        <w:rPr>
          <w:rFonts w:ascii="Euclid" w:eastAsia="Euclid" w:hAnsi="Euclid" w:cs="Euclid"/>
          <w:w w:val="105"/>
          <w:sz w:val="16"/>
          <w:szCs w:val="16"/>
        </w:rPr>
        <w:t>(</w:t>
      </w:r>
      <w:r>
        <w:rPr>
          <w:rFonts w:ascii="Times New Roman" w:eastAsia="Times New Roman" w:hAnsi="Times New Roman" w:cs="Times New Roman"/>
          <w:i/>
          <w:w w:val="105"/>
          <w:sz w:val="16"/>
          <w:szCs w:val="16"/>
        </w:rPr>
        <w:t>S</w:t>
      </w:r>
      <w:r>
        <w:rPr>
          <w:rFonts w:ascii="Times New Roman" w:eastAsia="Times New Roman" w:hAnsi="Times New Roman" w:cs="Times New Roman"/>
          <w:w w:val="105"/>
          <w:position w:val="-2"/>
          <w:sz w:val="12"/>
          <w:szCs w:val="12"/>
        </w:rPr>
        <w:t>2</w:t>
      </w:r>
      <w:r>
        <w:rPr>
          <w:rFonts w:ascii="Euclid" w:eastAsia="Euclid" w:hAnsi="Euclid" w:cs="Euclid"/>
          <w:w w:val="105"/>
          <w:sz w:val="16"/>
          <w:szCs w:val="16"/>
        </w:rPr>
        <w:t>)]</w:t>
      </w:r>
    </w:p>
    <w:p w:rsidR="00A115BF" w:rsidRDefault="00646F36">
      <w:pPr>
        <w:tabs>
          <w:tab w:val="left" w:pos="883"/>
          <w:tab w:val="left" w:pos="1219"/>
        </w:tabs>
        <w:spacing w:line="178" w:lineRule="exact"/>
        <w:ind w:left="439"/>
        <w:rPr>
          <w:rFonts w:ascii="Times New Roman" w:eastAsia="Times New Roman" w:hAnsi="Times New Roman" w:cs="Times New Roman"/>
          <w:sz w:val="16"/>
          <w:szCs w:val="16"/>
        </w:rPr>
      </w:pPr>
      <w:r>
        <w:br w:type="column"/>
      </w:r>
      <w:r>
        <w:rPr>
          <w:rFonts w:ascii="Cambria" w:eastAsia="Cambria" w:hAnsi="Cambria" w:cs="Cambria"/>
          <w:position w:val="4"/>
          <w:sz w:val="24"/>
          <w:szCs w:val="24"/>
        </w:rPr>
        <w:t>∈</w:t>
      </w:r>
      <w:r>
        <w:rPr>
          <w:rFonts w:ascii="Cambria" w:eastAsia="Cambria" w:hAnsi="Cambria" w:cs="Cambria"/>
          <w:position w:val="4"/>
          <w:sz w:val="24"/>
          <w:szCs w:val="24"/>
        </w:rPr>
        <w:tab/>
      </w:r>
      <w:r>
        <w:rPr>
          <w:rFonts w:ascii="Times New Roman" w:eastAsia="Times New Roman" w:hAnsi="Times New Roman" w:cs="Times New Roman"/>
          <w:i/>
          <w:w w:val="95"/>
          <w:sz w:val="16"/>
          <w:szCs w:val="16"/>
        </w:rPr>
        <w:t>X</w:t>
      </w:r>
      <w:r>
        <w:rPr>
          <w:rFonts w:ascii="Times New Roman" w:eastAsia="Times New Roman" w:hAnsi="Times New Roman" w:cs="Times New Roman"/>
          <w:i/>
          <w:w w:val="95"/>
          <w:sz w:val="16"/>
          <w:szCs w:val="16"/>
        </w:rPr>
        <w:tab/>
      </w:r>
      <w:r>
        <w:rPr>
          <w:rFonts w:ascii="Times New Roman" w:eastAsia="Times New Roman" w:hAnsi="Times New Roman" w:cs="Times New Roman"/>
          <w:w w:val="95"/>
          <w:sz w:val="16"/>
          <w:szCs w:val="16"/>
        </w:rPr>
        <w:t>2</w:t>
      </w:r>
    </w:p>
    <w:p w:rsidR="00A115BF" w:rsidRDefault="00646F36">
      <w:pPr>
        <w:tabs>
          <w:tab w:val="left" w:pos="315"/>
        </w:tabs>
        <w:spacing w:line="178" w:lineRule="exact"/>
        <w:ind w:right="148"/>
        <w:jc w:val="right"/>
        <w:rPr>
          <w:rFonts w:ascii="Times New Roman" w:eastAsia="Times New Roman" w:hAnsi="Times New Roman" w:cs="Times New Roman"/>
          <w:sz w:val="16"/>
          <w:szCs w:val="16"/>
        </w:rPr>
      </w:pPr>
      <w:r>
        <w:rPr>
          <w:w w:val="95"/>
        </w:rPr>
        <w:br w:type="column"/>
      </w:r>
      <w:r>
        <w:rPr>
          <w:rFonts w:ascii="Times New Roman" w:eastAsia="Times New Roman" w:hAnsi="Times New Roman" w:cs="Times New Roman"/>
          <w:w w:val="95"/>
          <w:sz w:val="16"/>
          <w:szCs w:val="16"/>
        </w:rPr>
        <w:t>2</w:t>
      </w:r>
      <w:r>
        <w:rPr>
          <w:rFonts w:ascii="Times New Roman" w:eastAsia="Times New Roman" w:hAnsi="Times New Roman" w:cs="Times New Roman"/>
          <w:w w:val="95"/>
          <w:sz w:val="16"/>
          <w:szCs w:val="16"/>
        </w:rPr>
        <w:tab/>
      </w:r>
      <w:r>
        <w:rPr>
          <w:rFonts w:ascii="Cambria" w:eastAsia="Cambria" w:hAnsi="Cambria" w:cs="Cambria"/>
          <w:spacing w:val="-4"/>
          <w:position w:val="4"/>
          <w:sz w:val="24"/>
          <w:szCs w:val="24"/>
        </w:rPr>
        <w:t>↔</w:t>
      </w:r>
      <w:r>
        <w:rPr>
          <w:rFonts w:ascii="Times New Roman" w:eastAsia="Times New Roman" w:hAnsi="Times New Roman" w:cs="Times New Roman"/>
          <w:i/>
          <w:spacing w:val="-4"/>
          <w:sz w:val="16"/>
          <w:szCs w:val="16"/>
        </w:rPr>
        <w:t>V</w:t>
      </w:r>
    </w:p>
    <w:p w:rsidR="00A115BF" w:rsidRDefault="00A115BF">
      <w:pPr>
        <w:spacing w:line="178" w:lineRule="exact"/>
        <w:jc w:val="right"/>
        <w:rPr>
          <w:rFonts w:ascii="Times New Roman" w:eastAsia="Times New Roman" w:hAnsi="Times New Roman" w:cs="Times New Roman"/>
          <w:sz w:val="16"/>
          <w:szCs w:val="16"/>
        </w:rPr>
        <w:sectPr w:rsidR="00A115BF">
          <w:type w:val="continuous"/>
          <w:pgSz w:w="11910" w:h="16840"/>
          <w:pgMar w:top="1580" w:right="1320" w:bottom="280" w:left="1280" w:header="720" w:footer="720" w:gutter="0"/>
          <w:cols w:num="3" w:space="720" w:equalWidth="0">
            <w:col w:w="5496" w:space="40"/>
            <w:col w:w="1299" w:space="40"/>
            <w:col w:w="2435"/>
          </w:cols>
        </w:sectPr>
      </w:pPr>
    </w:p>
    <w:p w:rsidR="00A115BF" w:rsidRDefault="00646F36">
      <w:pPr>
        <w:tabs>
          <w:tab w:val="left" w:pos="7058"/>
        </w:tabs>
        <w:spacing w:line="329" w:lineRule="exact"/>
        <w:ind w:left="160"/>
        <w:rPr>
          <w:rFonts w:ascii="Times New Roman" w:eastAsia="Times New Roman" w:hAnsi="Times New Roman" w:cs="Times New Roman"/>
          <w:sz w:val="24"/>
          <w:szCs w:val="24"/>
        </w:rPr>
      </w:pP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19"/>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58"/>
          <w:w w:val="105"/>
          <w:sz w:val="24"/>
          <w:szCs w:val="24"/>
        </w:rPr>
        <w:t xml:space="preserve"> </w:t>
      </w:r>
      <w:r>
        <w:rPr>
          <w:rFonts w:ascii="Times New Roman" w:eastAsia="Times New Roman" w:hAnsi="Times New Roman" w:cs="Times New Roman"/>
          <w:i/>
          <w:w w:val="105"/>
          <w:sz w:val="24"/>
          <w:szCs w:val="24"/>
        </w:rPr>
        <w:t>v</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24"/>
          <w:w w:val="105"/>
          <w:sz w:val="24"/>
          <w:szCs w:val="24"/>
        </w:rPr>
        <w:t xml:space="preserve"> </w:t>
      </w:r>
      <w:r>
        <w:rPr>
          <w:rFonts w:ascii="Times New Roman" w:eastAsia="Times New Roman" w:hAnsi="Times New Roman" w:cs="Times New Roman"/>
          <w:w w:val="105"/>
          <w:sz w:val="24"/>
          <w:szCs w:val="24"/>
        </w:rPr>
        <w:t>:</w:t>
      </w:r>
      <w:r>
        <w:rPr>
          <w:rFonts w:ascii="Euclid" w:eastAsia="Euclid" w:hAnsi="Euclid" w:cs="Euclid"/>
          <w:w w:val="105"/>
          <w:sz w:val="24"/>
          <w:szCs w:val="24"/>
        </w:rPr>
        <w:t>=</w:t>
      </w:r>
      <w:r>
        <w:rPr>
          <w:rFonts w:ascii="Euclid" w:eastAsia="Euclid" w:hAnsi="Euclid" w:cs="Euclid"/>
          <w:spacing w:val="-22"/>
          <w:w w:val="105"/>
          <w:sz w:val="24"/>
          <w:szCs w:val="24"/>
        </w:rPr>
        <w:t xml:space="preserve"> </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3"/>
          <w:sz w:val="16"/>
          <w:szCs w:val="16"/>
        </w:rPr>
        <w:t>X</w:t>
      </w:r>
      <w:r>
        <w:rPr>
          <w:rFonts w:ascii="Times New Roman" w:eastAsia="Times New Roman" w:hAnsi="Times New Roman" w:cs="Times New Roman"/>
          <w:i/>
          <w:spacing w:val="-14"/>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Euclid" w:eastAsia="Euclid" w:hAnsi="Euclid" w:cs="Euclid"/>
          <w:w w:val="105"/>
          <w:sz w:val="24"/>
          <w:szCs w:val="24"/>
        </w:rPr>
        <w:t>)])</w:t>
      </w:r>
      <w:r>
        <w:rPr>
          <w:rFonts w:ascii="Euclid" w:eastAsia="Euclid" w:hAnsi="Euclid" w:cs="Euclid"/>
          <w:w w:val="105"/>
          <w:sz w:val="24"/>
          <w:szCs w:val="24"/>
        </w:rPr>
        <w:tab/>
      </w:r>
      <w:r>
        <w:rPr>
          <w:rFonts w:ascii="Times New Roman" w:eastAsia="Times New Roman" w:hAnsi="Times New Roman" w:cs="Times New Roman"/>
          <w:w w:val="105"/>
          <w:sz w:val="24"/>
          <w:szCs w:val="24"/>
        </w:rPr>
        <w:t>(</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Verdana" w:eastAsia="Verdana" w:hAnsi="Verdana" w:cs="Verdana"/>
          <w:i/>
          <w:w w:val="105"/>
          <w:sz w:val="24"/>
          <w:szCs w:val="24"/>
        </w:rPr>
        <w:t>,</w:t>
      </w:r>
      <w:r>
        <w:rPr>
          <w:rFonts w:ascii="Verdana" w:eastAsia="Verdana" w:hAnsi="Verdana" w:cs="Verdana"/>
          <w:i/>
          <w:spacing w:val="-66"/>
          <w:w w:val="105"/>
          <w:sz w:val="24"/>
          <w:szCs w:val="24"/>
        </w:rPr>
        <w:t xml:space="preserve"> </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38"/>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3"/>
          <w:sz w:val="16"/>
          <w:szCs w:val="16"/>
        </w:rPr>
        <w:t>X</w:t>
      </w:r>
      <w:r>
        <w:rPr>
          <w:rFonts w:ascii="Times New Roman" w:eastAsia="Times New Roman" w:hAnsi="Times New Roman" w:cs="Times New Roman"/>
          <w:i/>
          <w:spacing w:val="-22"/>
          <w:w w:val="105"/>
          <w:position w:val="-3"/>
          <w:sz w:val="16"/>
          <w:szCs w:val="16"/>
        </w:rPr>
        <w:t xml:space="preserve"> </w:t>
      </w:r>
      <w:r>
        <w:rPr>
          <w:rFonts w:ascii="Times New Roman" w:eastAsia="Times New Roman" w:hAnsi="Times New Roman" w:cs="Times New Roman"/>
          <w:w w:val="105"/>
          <w:sz w:val="24"/>
          <w:szCs w:val="24"/>
        </w:rPr>
        <w:t>,</w:t>
      </w:r>
      <w:r>
        <w:rPr>
          <w:rFonts w:ascii="Times New Roman" w:eastAsia="Times New Roman" w:hAnsi="Times New Roman" w:cs="Times New Roman"/>
          <w:spacing w:val="-11"/>
          <w:w w:val="105"/>
          <w:sz w:val="24"/>
          <w:szCs w:val="24"/>
        </w:rPr>
        <w:t xml:space="preserve"> </w:t>
      </w:r>
      <w:r>
        <w:rPr>
          <w:rFonts w:ascii="宋体" w:eastAsia="宋体" w:hAnsi="宋体" w:cs="宋体"/>
          <w:w w:val="105"/>
          <w:sz w:val="24"/>
          <w:szCs w:val="24"/>
        </w:rPr>
        <w:t>不变性</w:t>
      </w:r>
      <w:r>
        <w:rPr>
          <w:rFonts w:ascii="Times New Roman" w:eastAsia="Times New Roman" w:hAnsi="Times New Roman" w:cs="Times New Roman"/>
          <w:w w:val="105"/>
          <w:sz w:val="24"/>
          <w:szCs w:val="24"/>
        </w:rPr>
        <w:t>)</w:t>
      </w:r>
    </w:p>
    <w:p w:rsidR="00A115BF" w:rsidRDefault="00646F36">
      <w:pPr>
        <w:spacing w:line="58" w:lineRule="exact"/>
        <w:ind w:left="3003"/>
        <w:rPr>
          <w:rFonts w:ascii="Cambria" w:eastAsia="Cambria" w:hAnsi="Cambria" w:cs="Cambria"/>
          <w:sz w:val="12"/>
          <w:szCs w:val="12"/>
        </w:rPr>
      </w:pPr>
      <w:r>
        <w:rPr>
          <w:rFonts w:ascii="Times New Roman" w:eastAsia="Times New Roman" w:hAnsi="Times New Roman" w:cs="Times New Roman"/>
          <w:i/>
          <w:w w:val="120"/>
          <w:position w:val="-5"/>
          <w:sz w:val="16"/>
          <w:szCs w:val="16"/>
        </w:rPr>
        <w:t>M</w:t>
      </w:r>
      <w:r>
        <w:rPr>
          <w:rFonts w:ascii="Times New Roman" w:eastAsia="Times New Roman" w:hAnsi="Times New Roman" w:cs="Times New Roman"/>
          <w:i/>
          <w:spacing w:val="-16"/>
          <w:w w:val="120"/>
          <w:position w:val="-5"/>
          <w:sz w:val="16"/>
          <w:szCs w:val="16"/>
        </w:rPr>
        <w:t xml:space="preserve"> </w:t>
      </w:r>
      <w:r>
        <w:rPr>
          <w:rFonts w:ascii="Cambria" w:eastAsia="Cambria" w:hAnsi="Cambria" w:cs="Cambria"/>
          <w:w w:val="120"/>
          <w:sz w:val="12"/>
          <w:szCs w:val="12"/>
        </w:rPr>
        <w:t>′</w:t>
      </w:r>
    </w:p>
    <w:p w:rsidR="00A115BF" w:rsidRDefault="00646F36">
      <w:pPr>
        <w:tabs>
          <w:tab w:val="left" w:pos="3645"/>
        </w:tabs>
        <w:spacing w:line="150" w:lineRule="exact"/>
        <w:ind w:left="160"/>
        <w:rPr>
          <w:rFonts w:ascii="Cambria" w:eastAsia="Cambria" w:hAnsi="Cambria" w:cs="Cambria"/>
          <w:sz w:val="24"/>
          <w:szCs w:val="24"/>
        </w:rPr>
      </w:pP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 xml:space="preserve">′  </w:t>
      </w:r>
      <w:r>
        <w:rPr>
          <w:rFonts w:ascii="Cambria" w:eastAsia="Cambria" w:hAnsi="Cambria" w:cs="Cambria"/>
          <w:w w:val="105"/>
          <w:sz w:val="24"/>
          <w:szCs w:val="24"/>
        </w:rPr>
        <w:t xml:space="preserve">∈ </w:t>
      </w:r>
      <w:r>
        <w:rPr>
          <w:rFonts w:ascii="Arial Unicode MS" w:eastAsia="Arial Unicode MS" w:hAnsi="Arial Unicode MS" w:cs="Arial Unicode MS"/>
          <w:w w:val="110"/>
          <w:position w:val="17"/>
          <w:sz w:val="21"/>
          <w:szCs w:val="21"/>
        </w:rPr>
        <w:t>J</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Cambria" w:eastAsia="Cambria" w:hAnsi="Cambria" w:cs="Cambria"/>
          <w:w w:val="110"/>
          <w:position w:val="9"/>
          <w:sz w:val="16"/>
          <w:szCs w:val="16"/>
        </w:rPr>
        <w:t xml:space="preserve">′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 xml:space="preserve">′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29"/>
          <w:w w:val="105"/>
          <w:sz w:val="24"/>
          <w:szCs w:val="24"/>
        </w:rPr>
        <w:t xml:space="preserve"> </w:t>
      </w:r>
      <w:r>
        <w:rPr>
          <w:rFonts w:ascii="Cambria" w:eastAsia="Cambria" w:hAnsi="Cambria" w:cs="Cambria"/>
          <w:spacing w:val="2"/>
          <w:w w:val="105"/>
          <w:sz w:val="24"/>
          <w:szCs w:val="24"/>
        </w:rPr>
        <w:t>‖</w:t>
      </w:r>
      <w:r>
        <w:rPr>
          <w:rFonts w:ascii="Arial" w:eastAsia="Arial" w:hAnsi="Arial" w:cs="Arial"/>
          <w:i/>
          <w:spacing w:val="2"/>
          <w:w w:val="105"/>
          <w:sz w:val="24"/>
          <w:szCs w:val="24"/>
        </w:rPr>
        <w:t>ϕ</w:t>
      </w:r>
      <w:r>
        <w:rPr>
          <w:rFonts w:ascii="Times New Roman" w:eastAsia="Times New Roman" w:hAnsi="Times New Roman" w:cs="Times New Roman"/>
          <w:spacing w:val="2"/>
          <w:w w:val="105"/>
          <w:position w:val="-3"/>
          <w:sz w:val="16"/>
          <w:szCs w:val="16"/>
        </w:rPr>
        <w:t>1</w:t>
      </w:r>
      <w:r>
        <w:rPr>
          <w:rFonts w:ascii="Cambria" w:eastAsia="Cambria" w:hAnsi="Cambria" w:cs="Cambria"/>
          <w:spacing w:val="2"/>
          <w:w w:val="105"/>
          <w:sz w:val="24"/>
          <w:szCs w:val="24"/>
        </w:rPr>
        <w:t>‖</w:t>
      </w:r>
      <w:r>
        <w:rPr>
          <w:rFonts w:ascii="Cambria" w:eastAsia="Cambria" w:hAnsi="Cambria" w:cs="Cambria"/>
          <w:spacing w:val="2"/>
          <w:w w:val="105"/>
          <w:sz w:val="24"/>
          <w:szCs w:val="24"/>
        </w:rPr>
        <w:tab/>
      </w:r>
      <w:r>
        <w:rPr>
          <w:rFonts w:ascii="Cambria" w:eastAsia="Cambria" w:hAnsi="Cambria" w:cs="Cambria"/>
          <w:w w:val="105"/>
          <w:sz w:val="24"/>
          <w:szCs w:val="24"/>
        </w:rPr>
        <w:t>}</w:t>
      </w:r>
    </w:p>
    <w:p w:rsidR="00A115BF" w:rsidRDefault="00646F36">
      <w:pPr>
        <w:tabs>
          <w:tab w:val="left" w:pos="2145"/>
          <w:tab w:val="left" w:pos="3003"/>
        </w:tabs>
        <w:spacing w:line="211" w:lineRule="exact"/>
        <w:ind w:left="1293"/>
        <w:rPr>
          <w:rFonts w:ascii="Euclid" w:eastAsia="Euclid" w:hAnsi="Euclid" w:cs="Euclid"/>
          <w:sz w:val="16"/>
          <w:szCs w:val="16"/>
        </w:rPr>
      </w:pPr>
      <w:r>
        <w:rPr>
          <w:rFonts w:eastAsiaTheme="minorHAnsi"/>
        </w:rPr>
        <w:pict>
          <v:shape id="_x0000_s1744" type="#_x0000_t202" style="position:absolute;left:0;text-align:left;margin-left:240.05pt;margin-top:4.45pt;width:3pt;height:6pt;z-index:-256504;mso-position-horizontal-relative:page" filled="f" stroked="f">
            <v:textbox inset="0,0,0,0">
              <w:txbxContent>
                <w:p w:rsidR="00A115BF" w:rsidRDefault="00646F36">
                  <w:pPr>
                    <w:spacing w:line="118" w:lineRule="exact"/>
                    <w:rPr>
                      <w:rFonts w:ascii="Times New Roman" w:eastAsia="Times New Roman" w:hAnsi="Times New Roman" w:cs="Times New Roman"/>
                      <w:sz w:val="12"/>
                      <w:szCs w:val="12"/>
                    </w:rPr>
                  </w:pPr>
                  <w:r>
                    <w:rPr>
                      <w:rFonts w:ascii="Times New Roman"/>
                      <w:w w:val="99"/>
                      <w:sz w:val="12"/>
                    </w:rPr>
                    <w:t>1</w:t>
                  </w:r>
                </w:p>
              </w:txbxContent>
            </v:textbox>
            <w10:wrap anchorx="page"/>
          </v:shape>
        </w:pict>
      </w:r>
      <w:r>
        <w:rPr>
          <w:rFonts w:ascii="Times New Roman" w:eastAsia="Times New Roman" w:hAnsi="Times New Roman" w:cs="Times New Roman"/>
          <w:w w:val="95"/>
          <w:position w:val="1"/>
          <w:sz w:val="16"/>
          <w:szCs w:val="16"/>
        </w:rPr>
        <w:t>1</w:t>
      </w:r>
      <w:r>
        <w:rPr>
          <w:rFonts w:ascii="Times New Roman" w:eastAsia="Times New Roman" w:hAnsi="Times New Roman" w:cs="Times New Roman"/>
          <w:w w:val="95"/>
          <w:position w:val="1"/>
          <w:sz w:val="16"/>
          <w:szCs w:val="16"/>
        </w:rPr>
        <w:tab/>
        <w:t>1</w:t>
      </w:r>
      <w:r>
        <w:rPr>
          <w:rFonts w:ascii="Times New Roman" w:eastAsia="Times New Roman" w:hAnsi="Times New Roman" w:cs="Times New Roman"/>
          <w:w w:val="95"/>
          <w:position w:val="1"/>
          <w:sz w:val="16"/>
          <w:szCs w:val="16"/>
        </w:rPr>
        <w:tab/>
      </w:r>
      <w:r>
        <w:rPr>
          <w:rFonts w:ascii="Times New Roman" w:eastAsia="Times New Roman" w:hAnsi="Times New Roman" w:cs="Times New Roman"/>
          <w:i/>
          <w:sz w:val="16"/>
          <w:szCs w:val="16"/>
        </w:rPr>
        <w:t>v</w:t>
      </w:r>
      <w:r>
        <w:rPr>
          <w:rFonts w:ascii="Cambria" w:eastAsia="Cambria" w:hAnsi="Cambria" w:cs="Cambria"/>
          <w:position w:val="5"/>
          <w:sz w:val="12"/>
          <w:szCs w:val="12"/>
        </w:rPr>
        <w:t>′</w:t>
      </w:r>
      <w:r>
        <w:rPr>
          <w:rFonts w:ascii="Euclid" w:eastAsia="Euclid" w:hAnsi="Euclid" w:cs="Euclid"/>
          <w:sz w:val="16"/>
          <w:szCs w:val="16"/>
        </w:rPr>
        <w:t>[</w:t>
      </w:r>
      <w:r>
        <w:rPr>
          <w:rFonts w:ascii="Times New Roman" w:eastAsia="Times New Roman" w:hAnsi="Times New Roman" w:cs="Times New Roman"/>
          <w:i/>
          <w:sz w:val="16"/>
          <w:szCs w:val="16"/>
        </w:rPr>
        <w:t xml:space="preserve">X </w:t>
      </w:r>
      <w:r>
        <w:rPr>
          <w:rFonts w:ascii="Times New Roman" w:eastAsia="Times New Roman" w:hAnsi="Times New Roman" w:cs="Times New Roman"/>
          <w:sz w:val="16"/>
          <w:szCs w:val="16"/>
        </w:rPr>
        <w:t>:</w:t>
      </w:r>
      <w:r>
        <w:rPr>
          <w:rFonts w:ascii="Euclid" w:eastAsia="Euclid" w:hAnsi="Euclid" w:cs="Euclid"/>
          <w:sz w:val="16"/>
          <w:szCs w:val="16"/>
        </w:rPr>
        <w:t>=</w:t>
      </w:r>
      <w:r>
        <w:rPr>
          <w:rFonts w:ascii="Times New Roman" w:eastAsia="Times New Roman" w:hAnsi="Times New Roman" w:cs="Times New Roman"/>
          <w:i/>
          <w:sz w:val="16"/>
          <w:szCs w:val="16"/>
        </w:rPr>
        <w:t>S</w:t>
      </w:r>
      <w:r>
        <w:rPr>
          <w:rFonts w:ascii="Cambria" w:eastAsia="Cambria" w:hAnsi="Cambria" w:cs="Cambria"/>
          <w:position w:val="5"/>
          <w:sz w:val="12"/>
          <w:szCs w:val="12"/>
        </w:rPr>
        <w:t>′</w:t>
      </w:r>
      <w:r>
        <w:rPr>
          <w:rFonts w:ascii="Cambria" w:eastAsia="Cambria" w:hAnsi="Cambria" w:cs="Cambria"/>
          <w:spacing w:val="-5"/>
          <w:position w:val="5"/>
          <w:sz w:val="12"/>
          <w:szCs w:val="12"/>
        </w:rPr>
        <w:t xml:space="preserve"> </w:t>
      </w:r>
      <w:r>
        <w:rPr>
          <w:rFonts w:ascii="Euclid" w:eastAsia="Euclid" w:hAnsi="Euclid" w:cs="Euclid"/>
          <w:sz w:val="16"/>
          <w:szCs w:val="16"/>
        </w:rPr>
        <w:t>]</w:t>
      </w:r>
    </w:p>
    <w:p w:rsidR="00A115BF" w:rsidRDefault="00646F36">
      <w:pPr>
        <w:spacing w:line="348" w:lineRule="exact"/>
        <w:ind w:left="160"/>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3"/>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 xml:space="preserve">= </w:t>
      </w:r>
      <w:r>
        <w:rPr>
          <w:rFonts w:ascii="Arial" w:eastAsia="Arial" w:hAnsi="Arial" w:cs="Arial"/>
          <w:i/>
          <w:spacing w:val="4"/>
          <w:sz w:val="24"/>
          <w:szCs w:val="24"/>
        </w:rPr>
        <w:t>ν</w:t>
      </w:r>
      <w:r>
        <w:rPr>
          <w:rFonts w:ascii="Times New Roman" w:eastAsia="Times New Roman" w:hAnsi="Times New Roman" w:cs="Times New Roman"/>
          <w:i/>
          <w:spacing w:val="4"/>
          <w:sz w:val="24"/>
          <w:szCs w:val="24"/>
        </w:rPr>
        <w:t>X</w:t>
      </w:r>
      <w:r>
        <w:rPr>
          <w:rFonts w:ascii="Verdana" w:eastAsia="Verdana" w:hAnsi="Verdana" w:cs="Verdana"/>
          <w:i/>
          <w:spacing w:val="4"/>
          <w:sz w:val="24"/>
          <w:szCs w:val="24"/>
        </w:rPr>
        <w:t>.</w:t>
      </w:r>
      <w:r>
        <w:rPr>
          <w:rFonts w:ascii="Arial" w:eastAsia="Arial" w:hAnsi="Arial" w:cs="Arial"/>
          <w:i/>
          <w:spacing w:val="4"/>
          <w:sz w:val="24"/>
          <w:szCs w:val="24"/>
        </w:rPr>
        <w:t>ϕ</w:t>
      </w:r>
      <w:r>
        <w:rPr>
          <w:rFonts w:ascii="Times New Roman" w:eastAsia="Times New Roman" w:hAnsi="Times New Roman" w:cs="Times New Roman"/>
          <w:spacing w:val="4"/>
          <w:position w:val="-3"/>
          <w:sz w:val="16"/>
          <w:szCs w:val="16"/>
        </w:rPr>
        <w:t>1</w:t>
      </w:r>
      <w:r>
        <w:rPr>
          <w:rFonts w:ascii="宋体" w:eastAsia="宋体" w:hAnsi="宋体" w:cs="宋体"/>
          <w:spacing w:val="4"/>
          <w:sz w:val="24"/>
          <w:szCs w:val="24"/>
        </w:rPr>
        <w:t>。</w:t>
      </w:r>
    </w:p>
    <w:p w:rsidR="00A115BF" w:rsidRDefault="00A115BF">
      <w:pPr>
        <w:spacing w:line="348" w:lineRule="exact"/>
        <w:rPr>
          <w:rFonts w:ascii="宋体" w:eastAsia="宋体" w:hAnsi="宋体" w:cs="宋体"/>
          <w:sz w:val="24"/>
          <w:szCs w:val="24"/>
        </w:rPr>
        <w:sectPr w:rsidR="00A115BF">
          <w:type w:val="continuous"/>
          <w:pgSz w:w="11910" w:h="16840"/>
          <w:pgMar w:top="1580" w:right="1320" w:bottom="280" w:left="1280" w:header="720" w:footer="720" w:gutter="0"/>
          <w:cols w:space="720"/>
        </w:sectPr>
      </w:pPr>
    </w:p>
    <w:p w:rsidR="00A115BF" w:rsidRDefault="00A115BF">
      <w:pPr>
        <w:rPr>
          <w:rFonts w:ascii="宋体" w:eastAsia="宋体" w:hAnsi="宋体" w:cs="宋体"/>
          <w:sz w:val="20"/>
          <w:szCs w:val="20"/>
        </w:rPr>
      </w:pPr>
    </w:p>
    <w:p w:rsidR="00A115BF" w:rsidRDefault="00A115BF">
      <w:pPr>
        <w:rPr>
          <w:rFonts w:ascii="宋体" w:eastAsia="宋体" w:hAnsi="宋体" w:cs="宋体"/>
          <w:sz w:val="20"/>
          <w:szCs w:val="20"/>
        </w:rPr>
      </w:pPr>
    </w:p>
    <w:p w:rsidR="00A115BF" w:rsidRDefault="00646F36">
      <w:pPr>
        <w:spacing w:before="178" w:line="394" w:lineRule="exact"/>
        <w:ind w:left="600"/>
        <w:rPr>
          <w:rFonts w:ascii="Times New Roman" w:eastAsia="Times New Roman" w:hAnsi="Times New Roman" w:cs="Times New Roman"/>
          <w:sz w:val="16"/>
          <w:szCs w:val="16"/>
        </w:rPr>
      </w:pPr>
      <w:r>
        <w:rPr>
          <w:rFonts w:ascii="Times New Roman" w:eastAsia="Times New Roman" w:hAnsi="Times New Roman" w:cs="Times New Roman"/>
          <w:sz w:val="24"/>
          <w:szCs w:val="24"/>
        </w:rPr>
        <w:t>(d.2)</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i/>
          <w:spacing w:val="29"/>
          <w:sz w:val="24"/>
          <w:szCs w:val="24"/>
        </w:rPr>
        <w:t xml:space="preserve"> </w:t>
      </w:r>
      <w:r>
        <w:rPr>
          <w:rFonts w:ascii="Cambria" w:eastAsia="Cambria" w:hAnsi="Cambria" w:cs="Cambria"/>
          <w:w w:val="90"/>
          <w:sz w:val="24"/>
          <w:szCs w:val="24"/>
        </w:rPr>
        <w:t≯</w:t>
      </w:r>
      <w:r>
        <w:rPr>
          <w:rFonts w:ascii="Euclid" w:eastAsia="Euclid" w:hAnsi="Euclid" w:cs="Euclid"/>
          <w:w w:val="90"/>
          <w:sz w:val="24"/>
          <w:szCs w:val="24"/>
        </w:rPr>
        <w:t>=</w:t>
      </w:r>
      <w:r>
        <w:rPr>
          <w:rFonts w:ascii="Euclid" w:eastAsia="Euclid" w:hAnsi="Euclid" w:cs="Euclid"/>
          <w:spacing w:val="-15"/>
          <w:w w:val="90"/>
          <w:sz w:val="24"/>
          <w:szCs w:val="24"/>
        </w:rPr>
        <w:t xml:space="preserve"> </w:t>
      </w:r>
      <w:r>
        <w:rPr>
          <w:rFonts w:ascii="Times New Roman" w:eastAsia="Times New Roman" w:hAnsi="Times New Roman" w:cs="Times New Roman"/>
          <w:i/>
          <w:spacing w:val="5"/>
          <w:sz w:val="24"/>
          <w:szCs w:val="24"/>
        </w:rPr>
        <w:t>X</w:t>
      </w:r>
      <w:r>
        <w:rPr>
          <w:rFonts w:ascii="宋体" w:eastAsia="宋体" w:hAnsi="宋体" w:cs="宋体"/>
          <w:spacing w:val="5"/>
          <w:sz w:val="24"/>
          <w:szCs w:val="24"/>
        </w:rPr>
        <w:t>。</w:t>
      </w:r>
      <w:r>
        <w:rPr>
          <w:rFonts w:ascii="Euclid" w:eastAsia="Euclid" w:hAnsi="Euclid" w:cs="Euclid"/>
          <w:spacing w:val="5"/>
          <w:sz w:val="24"/>
          <w:szCs w:val="24"/>
        </w:rPr>
        <w:t>(</w:t>
      </w:r>
      <w:r>
        <w:rPr>
          <w:rFonts w:ascii="Times New Roman" w:eastAsia="Times New Roman" w:hAnsi="Times New Roman" w:cs="Times New Roman"/>
          <w:i/>
          <w:spacing w:val="5"/>
          <w:sz w:val="24"/>
          <w:szCs w:val="24"/>
        </w:rPr>
        <w:t>M</w:t>
      </w:r>
      <w:r>
        <w:rPr>
          <w:rFonts w:ascii="Times New Roman" w:eastAsia="Times New Roman" w:hAnsi="Times New Roman" w:cs="Times New Roman"/>
          <w:i/>
          <w:spacing w:val="-19"/>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3"/>
          <w:sz w:val="24"/>
          <w:szCs w:val="24"/>
        </w:rPr>
        <w:t xml:space="preserve"> </w:t>
      </w:r>
      <w:r>
        <w:rPr>
          <w:rFonts w:ascii="Arial" w:eastAsia="Arial" w:hAnsi="Arial" w:cs="Arial"/>
          <w:i/>
          <w:spacing w:val="3"/>
          <w:sz w:val="24"/>
          <w:szCs w:val="24"/>
        </w:rPr>
        <w:t>ν</w:t>
      </w:r>
      <w:r>
        <w:rPr>
          <w:rFonts w:ascii="Times New Roman" w:eastAsia="Times New Roman" w:hAnsi="Times New Roman" w:cs="Times New Roman"/>
          <w:i/>
          <w:spacing w:val="3"/>
          <w:sz w:val="24"/>
          <w:szCs w:val="24"/>
        </w:rPr>
        <w:t>Y</w:t>
      </w:r>
      <w:r>
        <w:rPr>
          <w:rFonts w:ascii="Verdana" w:eastAsia="Verdana" w:hAnsi="Verdana" w:cs="Verdana"/>
          <w:i/>
          <w:spacing w:val="3"/>
          <w:sz w:val="24"/>
          <w:szCs w:val="24"/>
        </w:rPr>
        <w:t>.</w:t>
      </w:r>
      <w:r>
        <w:rPr>
          <w:rFonts w:ascii="Arial" w:eastAsia="Arial" w:hAnsi="Arial" w:cs="Arial"/>
          <w:i/>
          <w:spacing w:val="3"/>
          <w:sz w:val="24"/>
          <w:szCs w:val="24"/>
        </w:rPr>
        <w:t>ϕ</w:t>
      </w:r>
      <w:r>
        <w:rPr>
          <w:rFonts w:ascii="Times New Roman" w:eastAsia="Times New Roman" w:hAnsi="Times New Roman" w:cs="Times New Roman"/>
          <w:spacing w:val="3"/>
          <w:position w:val="-3"/>
          <w:sz w:val="16"/>
          <w:szCs w:val="16"/>
        </w:rPr>
        <w:t>1</w:t>
      </w:r>
    </w:p>
    <w:p w:rsidR="00A115BF" w:rsidRDefault="00646F36">
      <w:pPr>
        <w:spacing w:line="314" w:lineRule="exact"/>
        <w:ind w:left="120"/>
        <w:rPr>
          <w:rFonts w:ascii="Times New Roman" w:eastAsia="Times New Roman" w:hAnsi="Times New Roman" w:cs="Times New Roman"/>
          <w:sz w:val="16"/>
          <w:szCs w:val="16"/>
        </w:rPr>
      </w:pPr>
      <w:r>
        <w:rPr>
          <w:rFonts w:eastAsiaTheme="minorHAnsi"/>
        </w:rPr>
        <w:pict>
          <v:shape id="_x0000_s1743" type="#_x0000_t202" style="position:absolute;left:0;text-align:left;margin-left:125.25pt;margin-top:10.25pt;width:3.55pt;height:8pt;z-index:-256432;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v</w:t>
                  </w:r>
                </w:p>
              </w:txbxContent>
            </v:textbox>
            <w10:wrap anchorx="page"/>
          </v:shape>
        </w:pic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s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Cambria" w:eastAsia="Cambria" w:hAnsi="Cambria" w:cs="Cambria"/>
          <w:spacing w:val="4"/>
          <w:w w:val="105"/>
          <w:sz w:val="24"/>
          <w:szCs w:val="24"/>
        </w:rPr>
        <w:t>‖</w:t>
      </w:r>
      <w:r>
        <w:rPr>
          <w:rFonts w:ascii="Arial" w:eastAsia="Arial" w:hAnsi="Arial" w:cs="Arial"/>
          <w:i/>
          <w:spacing w:val="4"/>
          <w:w w:val="105"/>
          <w:sz w:val="24"/>
          <w:szCs w:val="24"/>
        </w:rPr>
        <w:t>ϕ</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12"/>
          <w:sz w:val="16"/>
          <w:szCs w:val="16"/>
        </w:rPr>
        <w:t>M</w:t>
      </w:r>
    </w:p>
    <w:p w:rsidR="00A115BF" w:rsidRDefault="00646F36">
      <w:pPr>
        <w:tabs>
          <w:tab w:val="left" w:pos="3443"/>
        </w:tabs>
        <w:spacing w:line="396" w:lineRule="exact"/>
        <w:ind w:left="119"/>
        <w:rPr>
          <w:rFonts w:ascii="Cambria" w:eastAsia="Cambria" w:hAnsi="Cambria" w:cs="Cambria"/>
          <w:sz w:val="24"/>
          <w:szCs w:val="24"/>
        </w:rPr>
      </w:pPr>
      <w:r>
        <w:rPr>
          <w:rFonts w:eastAsiaTheme="minorHAnsi"/>
        </w:rPr>
        <w:pict>
          <v:shape id="_x0000_s1742" type="#_x0000_t202" style="position:absolute;left:0;text-align:left;margin-left:208.8pt;margin-top:13.25pt;width:28.9pt;height:8.85pt;z-index:-256408;mso-position-horizontal-relative:page" filled="f" stroked="f">
            <v:textbox inset="0,0,0,0">
              <w:txbxContent>
                <w:p w:rsidR="00A115BF" w:rsidRDefault="00646F36">
                  <w:pPr>
                    <w:spacing w:line="176" w:lineRule="exact"/>
                    <w:rPr>
                      <w:rFonts w:ascii="Euclid" w:eastAsia="Euclid" w:hAnsi="Euclid" w:cs="Euclid"/>
                      <w:sz w:val="16"/>
                      <w:szCs w:val="16"/>
                    </w:rPr>
                  </w:pPr>
                  <w:r>
                    <w:rPr>
                      <w:rFonts w:ascii="Times New Roman"/>
                      <w:i/>
                      <w:w w:val="99"/>
                      <w:sz w:val="16"/>
                    </w:rPr>
                    <w:t>v</w:t>
                  </w:r>
                  <w:r>
                    <w:rPr>
                      <w:rFonts w:ascii="Euclid"/>
                      <w:spacing w:val="-8"/>
                      <w:w w:val="99"/>
                      <w:sz w:val="16"/>
                    </w:rPr>
                    <w:t>[</w:t>
                  </w:r>
                  <w:r>
                    <w:rPr>
                      <w:rFonts w:ascii="Times New Roman"/>
                      <w:i/>
                      <w:w w:val="99"/>
                      <w:sz w:val="16"/>
                    </w:rPr>
                    <w:t>Y</w:t>
                  </w:r>
                  <w:r>
                    <w:rPr>
                      <w:rFonts w:ascii="Times New Roman"/>
                      <w:i/>
                      <w:spacing w:val="-20"/>
                      <w:sz w:val="16"/>
                    </w:rPr>
                    <w:t xml:space="preserve"> </w:t>
                  </w:r>
                  <w:r>
                    <w:rPr>
                      <w:rFonts w:ascii="Times New Roman"/>
                      <w:w w:val="99"/>
                      <w:sz w:val="16"/>
                    </w:rPr>
                    <w:t>:</w:t>
                  </w:r>
                  <w:r>
                    <w:rPr>
                      <w:rFonts w:ascii="Euclid"/>
                      <w:w w:val="99"/>
                      <w:sz w:val="16"/>
                    </w:rPr>
                    <w:t>=</w:t>
                  </w:r>
                  <w:r>
                    <w:rPr>
                      <w:rFonts w:ascii="Times New Roman"/>
                      <w:i/>
                      <w:w w:val="99"/>
                      <w:sz w:val="16"/>
                    </w:rPr>
                    <w:t>S</w:t>
                  </w:r>
                  <w:r>
                    <w:rPr>
                      <w:rFonts w:ascii="Times New Roman"/>
                      <w:spacing w:val="9"/>
                      <w:w w:val="99"/>
                      <w:position w:val="-2"/>
                      <w:sz w:val="12"/>
                    </w:rPr>
                    <w:t>1</w:t>
                  </w:r>
                  <w:r>
                    <w:rPr>
                      <w:rFonts w:ascii="Euclid"/>
                      <w:w w:val="99"/>
                      <w:sz w:val="16"/>
                    </w:rPr>
                    <w:t>]</w:t>
                  </w:r>
                </w:p>
              </w:txbxContent>
            </v:textbox>
            <w10:wrap anchorx="page"/>
          </v:shape>
        </w:pic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s </w:t>
      </w:r>
      <w:r>
        <w:rPr>
          <w:rFonts w:ascii="Cambria" w:eastAsia="Cambria" w:hAnsi="Cambria" w:cs="Cambria"/>
          <w:w w:val="105"/>
          <w:sz w:val="24"/>
          <w:szCs w:val="24"/>
        </w:rPr>
        <w:t xml:space="preserve">∈ </w:t>
      </w:r>
      <w:r>
        <w:rPr>
          <w:rFonts w:ascii="Arial Unicode MS" w:eastAsia="Arial Unicode MS" w:hAnsi="Arial Unicode MS" w:cs="Arial Unicode MS"/>
          <w:w w:val="105"/>
          <w:position w:val="17"/>
          <w:sz w:val="21"/>
          <w:szCs w:val="21"/>
        </w:rPr>
        <w:t>J</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S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Cambria" w:eastAsia="Cambria" w:hAnsi="Cambria" w:cs="Cambria"/>
          <w:w w:val="105"/>
          <w:sz w:val="24"/>
          <w:szCs w:val="24"/>
        </w:rPr>
        <w:t>‖</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Cambria" w:eastAsia="Cambria" w:hAnsi="Cambria" w:cs="Cambria"/>
          <w:w w:val="105"/>
          <w:sz w:val="24"/>
          <w:szCs w:val="24"/>
        </w:rPr>
        <w:t>‖</w:t>
      </w:r>
      <w:r>
        <w:rPr>
          <w:rFonts w:ascii="Times New Roman" w:eastAsia="Times New Roman" w:hAnsi="Times New Roman" w:cs="Times New Roman"/>
          <w:i/>
          <w:w w:val="105"/>
          <w:position w:val="12"/>
          <w:sz w:val="16"/>
          <w:szCs w:val="16"/>
        </w:rPr>
        <w:t>M</w:t>
      </w:r>
      <w:r>
        <w:rPr>
          <w:rFonts w:ascii="Times New Roman" w:eastAsia="Times New Roman" w:hAnsi="Times New Roman" w:cs="Times New Roman"/>
          <w:i/>
          <w:w w:val="105"/>
          <w:position w:val="12"/>
          <w:sz w:val="16"/>
          <w:szCs w:val="16"/>
        </w:rPr>
        <w:tab/>
      </w:r>
      <w:r>
        <w:rPr>
          <w:rFonts w:ascii="Cambria" w:eastAsia="Cambria" w:hAnsi="Cambria" w:cs="Cambria"/>
          <w:w w:val="105"/>
          <w:sz w:val="24"/>
          <w:szCs w:val="24"/>
        </w:rPr>
        <w:t>}</w:t>
      </w:r>
    </w:p>
    <w:p w:rsidR="00A115BF" w:rsidRDefault="00646F36">
      <w:pPr>
        <w:spacing w:before="32" w:line="61" w:lineRule="exact"/>
        <w:ind w:left="571" w:right="3356"/>
        <w:jc w:val="center"/>
        <w:rPr>
          <w:rFonts w:ascii="Times New Roman" w:eastAsia="Times New Roman" w:hAnsi="Times New Roman" w:cs="Times New Roman"/>
          <w:sz w:val="16"/>
          <w:szCs w:val="16"/>
        </w:rPr>
      </w:pPr>
      <w:r>
        <w:rPr>
          <w:rFonts w:ascii="Times New Roman"/>
          <w:i/>
          <w:w w:val="129"/>
          <w:sz w:val="16"/>
        </w:rPr>
        <w:t>M</w:t>
      </w:r>
    </w:p>
    <w:p w:rsidR="00A115BF" w:rsidRDefault="00646F36">
      <w:pPr>
        <w:spacing w:line="336" w:lineRule="exact"/>
        <w:ind w:left="120"/>
        <w:rPr>
          <w:rFonts w:ascii="Times New Roman" w:eastAsia="Times New Roman" w:hAnsi="Times New Roman" w:cs="Times New Roman"/>
          <w:sz w:val="16"/>
          <w:szCs w:val="16"/>
        </w:rPr>
      </w:pPr>
      <w:r>
        <w:rPr>
          <w:rFonts w:ascii="Cambria" w:eastAsia="Cambria" w:hAnsi="Cambria" w:cs="Cambria"/>
          <w:sz w:val="24"/>
          <w:szCs w:val="24"/>
        </w:rPr>
        <w:t xml:space="preserve">⇔ </w:t>
      </w:r>
      <w:r>
        <w:rPr>
          <w:rFonts w:ascii="宋体" w:eastAsia="宋体" w:hAnsi="宋体" w:cs="宋体"/>
          <w:sz w:val="24"/>
          <w:szCs w:val="24"/>
        </w:rPr>
        <w:t>存在</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，使得</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Cambria" w:eastAsia="Cambria" w:hAnsi="Cambria" w:cs="Cambria"/>
          <w:sz w:val="24"/>
          <w:szCs w:val="24"/>
        </w:rPr>
        <w:t>‖</w:t>
      </w:r>
      <w:r>
        <w:rPr>
          <w:rFonts w:ascii="Times New Roman" w:eastAsia="Times New Roman" w:hAnsi="Times New Roman" w:cs="Times New Roman"/>
          <w:i/>
          <w:position w:val="-6"/>
          <w:sz w:val="16"/>
          <w:szCs w:val="16"/>
        </w:rPr>
        <w:t>v</w:t>
      </w:r>
      <w:r>
        <w:rPr>
          <w:rFonts w:ascii="Euclid" w:eastAsia="Euclid" w:hAnsi="Euclid" w:cs="Euclid"/>
          <w:position w:val="-6"/>
          <w:sz w:val="16"/>
          <w:szCs w:val="16"/>
        </w:rPr>
        <w:t>[</w:t>
      </w:r>
      <w:r>
        <w:rPr>
          <w:rFonts w:ascii="Times New Roman" w:eastAsia="Times New Roman" w:hAnsi="Times New Roman" w:cs="Times New Roman"/>
          <w:i/>
          <w:position w:val="-6"/>
          <w:sz w:val="16"/>
          <w:szCs w:val="16"/>
        </w:rPr>
        <w:t xml:space="preserve">Y </w:t>
      </w:r>
      <w:r>
        <w:rPr>
          <w:rFonts w:ascii="Times New Roman" w:eastAsia="Times New Roman" w:hAnsi="Times New Roman" w:cs="Times New Roman"/>
          <w:spacing w:val="2"/>
          <w:position w:val="-6"/>
          <w:sz w:val="16"/>
          <w:szCs w:val="16"/>
        </w:rPr>
        <w:t>:</w:t>
      </w:r>
      <w:r>
        <w:rPr>
          <w:rFonts w:ascii="Euclid" w:eastAsia="Euclid" w:hAnsi="Euclid" w:cs="Euclid"/>
          <w:spacing w:val="2"/>
          <w:position w:val="-6"/>
          <w:sz w:val="16"/>
          <w:szCs w:val="16"/>
        </w:rPr>
        <w:t>=</w:t>
      </w:r>
      <w:r>
        <w:rPr>
          <w:rFonts w:ascii="Times New Roman" w:eastAsia="Times New Roman" w:hAnsi="Times New Roman" w:cs="Times New Roman"/>
          <w:i/>
          <w:spacing w:val="2"/>
          <w:position w:val="-6"/>
          <w:sz w:val="16"/>
          <w:szCs w:val="16"/>
        </w:rPr>
        <w:t>S</w:t>
      </w:r>
      <w:r>
        <w:rPr>
          <w:rFonts w:ascii="Times New Roman" w:eastAsia="Times New Roman" w:hAnsi="Times New Roman" w:cs="Times New Roman"/>
          <w:spacing w:val="2"/>
          <w:position w:val="-8"/>
          <w:sz w:val="12"/>
          <w:szCs w:val="12"/>
        </w:rPr>
        <w:t>1</w:t>
      </w:r>
      <w:r>
        <w:rPr>
          <w:rFonts w:ascii="Euclid" w:eastAsia="Euclid" w:hAnsi="Euclid" w:cs="Euclid"/>
          <w:spacing w:val="2"/>
          <w:position w:val="-6"/>
          <w:sz w:val="16"/>
          <w:szCs w:val="16"/>
        </w:rPr>
        <w:t>]</w:t>
      </w:r>
      <w:r>
        <w:rPr>
          <w:rFonts w:ascii="宋体" w:eastAsia="宋体" w:hAnsi="宋体" w:cs="宋体"/>
          <w:spacing w:val="2"/>
          <w:sz w:val="24"/>
          <w:szCs w:val="24"/>
        </w:rPr>
        <w:t>且</w:t>
      </w:r>
      <w:r>
        <w:rPr>
          <w:rFonts w:ascii="Times New Roman" w:eastAsia="Times New Roman" w:hAnsi="Times New Roman" w:cs="Times New Roman"/>
          <w:i/>
          <w:spacing w:val="2"/>
          <w:sz w:val="24"/>
          <w:szCs w:val="24"/>
        </w:rPr>
        <w:t xml:space="preserve">s </w:t>
      </w:r>
      <w:r>
        <w:rPr>
          <w:rFonts w:ascii="Cambria" w:eastAsia="Cambria" w:hAnsi="Cambria" w:cs="Cambria"/>
          <w:sz w:val="24"/>
          <w:szCs w:val="24"/>
        </w:rPr>
        <w:t>∈</w:t>
      </w:r>
      <w:r>
        <w:rPr>
          <w:rFonts w:ascii="Cambria" w:eastAsia="Cambria" w:hAnsi="Cambria" w:cs="Cambria"/>
          <w:spacing w:val="39"/>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p>
    <w:p w:rsidR="00A115BF" w:rsidRDefault="00646F36">
      <w:pPr>
        <w:spacing w:line="39" w:lineRule="exact"/>
        <w:ind w:right="673"/>
        <w:jc w:val="right"/>
        <w:rPr>
          <w:rFonts w:ascii="Times New Roman" w:eastAsia="Times New Roman" w:hAnsi="Times New Roman" w:cs="Times New Roman"/>
          <w:sz w:val="16"/>
          <w:szCs w:val="16"/>
        </w:rPr>
      </w:pPr>
      <w:r>
        <w:rPr>
          <w:rFonts w:ascii="Times New Roman"/>
          <w:i/>
          <w:w w:val="129"/>
          <w:sz w:val="16"/>
        </w:rPr>
        <w:t>M</w:t>
      </w:r>
    </w:p>
    <w:p w:rsidR="00A115BF" w:rsidRDefault="00646F36">
      <w:pPr>
        <w:spacing w:line="329" w:lineRule="exact"/>
        <w:ind w:left="119"/>
        <w:rPr>
          <w:rFonts w:ascii="Euclid" w:eastAsia="Euclid" w:hAnsi="Euclid" w:cs="Euclid"/>
          <w:sz w:val="16"/>
          <w:szCs w:val="16"/>
        </w:rPr>
      </w:pPr>
      <w:r>
        <w:rPr>
          <w:rFonts w:ascii="Cambria" w:eastAsia="Cambria" w:hAnsi="Cambria" w:cs="Cambria"/>
          <w:sz w:val="24"/>
          <w:szCs w:val="24"/>
        </w:rPr>
        <w:t>⇔</w:t>
      </w:r>
      <w:r>
        <w:rPr>
          <w:rFonts w:ascii="Cambria" w:eastAsia="Cambria" w:hAnsi="Cambria" w:cs="Cambria"/>
          <w:spacing w:val="20"/>
          <w:sz w:val="24"/>
          <w:szCs w:val="24"/>
        </w:rPr>
        <w:t xml:space="preserve"> </w:t>
      </w:r>
      <w:r>
        <w:rPr>
          <w:rFonts w:ascii="宋体" w:eastAsia="宋体" w:hAnsi="宋体" w:cs="宋体"/>
          <w:sz w:val="24"/>
          <w:szCs w:val="24"/>
        </w:rPr>
        <w:t>存在</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31"/>
          <w:position w:val="-3"/>
          <w:sz w:val="16"/>
          <w:szCs w:val="16"/>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9"/>
          <w:position w:val="-3"/>
          <w:sz w:val="16"/>
          <w:szCs w:val="16"/>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31"/>
          <w:position w:val="-3"/>
          <w:sz w:val="16"/>
          <w:szCs w:val="16"/>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Euclid" w:eastAsia="Euclid" w:hAnsi="Euclid" w:cs="Euclid"/>
          <w:spacing w:val="8"/>
          <w:sz w:val="24"/>
          <w:szCs w:val="24"/>
        </w:rPr>
        <w:t>(</w:t>
      </w:r>
      <w:r>
        <w:rPr>
          <w:rFonts w:ascii="Times New Roman" w:eastAsia="Times New Roman" w:hAnsi="Times New Roman" w:cs="Times New Roman"/>
          <w:i/>
          <w:spacing w:val="8"/>
          <w:sz w:val="24"/>
          <w:szCs w:val="24"/>
        </w:rPr>
        <w:t>s</w:t>
      </w:r>
      <w:r>
        <w:rPr>
          <w:rFonts w:ascii="Times New Roman" w:eastAsia="Times New Roman" w:hAnsi="Times New Roman" w:cs="Times New Roman"/>
          <w:i/>
          <w:spacing w:val="8"/>
          <w:position w:val="-3"/>
          <w:sz w:val="16"/>
          <w:szCs w:val="16"/>
        </w:rPr>
        <w:t>i</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t</w:t>
      </w:r>
      <w:r>
        <w:rPr>
          <w:rFonts w:ascii="Euclid" w:eastAsia="Euclid" w:hAnsi="Euclid" w:cs="Euclid"/>
          <w:spacing w:val="8"/>
          <w:sz w:val="24"/>
          <w:szCs w:val="24"/>
        </w:rPr>
        <w:t>)</w:t>
      </w:r>
      <w:r>
        <w:rPr>
          <w:rFonts w:ascii="Euclid" w:eastAsia="Euclid" w:hAnsi="Euclid" w:cs="Euclid"/>
          <w:spacing w:val="-18"/>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i/>
          <w:sz w:val="24"/>
          <w:szCs w:val="24"/>
        </w:rPr>
        <w:t>B</w:t>
      </w:r>
      <w:r>
        <w:rPr>
          <w:rFonts w:ascii="Times New Roman" w:eastAsia="Times New Roman" w:hAnsi="Times New Roman" w:cs="Times New Roman"/>
          <w:i/>
          <w:position w:val="-3"/>
          <w:sz w:val="16"/>
          <w:szCs w:val="16"/>
        </w:rPr>
        <w:t>X</w:t>
      </w:r>
      <w:r>
        <w:rPr>
          <w:rFonts w:ascii="Times New Roman" w:eastAsia="Times New Roman" w:hAnsi="Times New Roman" w:cs="Times New Roman"/>
          <w:i/>
          <w:spacing w:val="-15"/>
          <w:position w:val="-3"/>
          <w:sz w:val="16"/>
          <w:szCs w:val="16"/>
        </w:rPr>
        <w:t xml:space="preserve"> </w:t>
      </w:r>
      <w:r>
        <w:rPr>
          <w:rFonts w:ascii="Verdana" w:eastAsia="Verdana" w:hAnsi="Verdana" w:cs="Verdana"/>
          <w:i/>
          <w:sz w:val="24"/>
          <w:szCs w:val="24"/>
        </w:rPr>
        <w:t>,</w:t>
      </w:r>
      <w:r>
        <w:rPr>
          <w:rFonts w:ascii="Verdana" w:eastAsia="Verdana" w:hAnsi="Verdana" w:cs="Verdana"/>
          <w:i/>
          <w:spacing w:val="15"/>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31"/>
          <w:position w:val="-3"/>
          <w:sz w:val="16"/>
          <w:szCs w:val="16"/>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6"/>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31"/>
          <w:position w:val="-3"/>
          <w:sz w:val="16"/>
          <w:szCs w:val="16"/>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32"/>
          <w:position w:val="-3"/>
          <w:sz w:val="16"/>
          <w:szCs w:val="16"/>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i/>
          <w:sz w:val="24"/>
          <w:szCs w:val="24"/>
        </w:rPr>
        <w:t>i</w:t>
      </w:r>
      <w:r>
        <w:rPr>
          <w:rFonts w:ascii="Times New Roman" w:eastAsia="Times New Roman" w:hAnsi="Times New Roman" w:cs="Times New Roman"/>
          <w:i/>
          <w:spacing w:val="2"/>
          <w:sz w:val="24"/>
          <w:szCs w:val="24"/>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sz w:val="24"/>
          <w:szCs w:val="24"/>
        </w:rPr>
        <w:t>2</w:t>
      </w:r>
      <w:r>
        <w:rPr>
          <w:rFonts w:ascii="Cambria" w:eastAsia="Cambria" w:hAnsi="Cambria" w:cs="Cambria"/>
          <w:sz w:val="24"/>
          <w:szCs w:val="24"/>
        </w:rPr>
        <w:t>}</w:t>
      </w:r>
      <w:r>
        <w:rPr>
          <w:rFonts w:ascii="宋体" w:eastAsia="宋体" w:hAnsi="宋体" w:cs="宋体"/>
          <w:sz w:val="24"/>
          <w:szCs w:val="24"/>
        </w:rPr>
        <w:t>，使得</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31"/>
          <w:position w:val="-3"/>
          <w:sz w:val="16"/>
          <w:szCs w:val="16"/>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Cambria" w:eastAsia="Cambria" w:hAnsi="Cambria" w:cs="Cambria"/>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Cambria" w:eastAsia="Cambria" w:hAnsi="Cambria" w:cs="Cambria"/>
          <w:sz w:val="24"/>
          <w:szCs w:val="24"/>
        </w:rPr>
        <w:t>‖</w:t>
      </w:r>
      <w:r>
        <w:rPr>
          <w:rFonts w:ascii="Times New Roman" w:eastAsia="Times New Roman" w:hAnsi="Times New Roman" w:cs="Times New Roman"/>
          <w:i/>
          <w:position w:val="-6"/>
          <w:sz w:val="16"/>
          <w:szCs w:val="16"/>
        </w:rPr>
        <w:t>v</w:t>
      </w:r>
      <w:r>
        <w:rPr>
          <w:rFonts w:ascii="Euclid" w:eastAsia="Euclid" w:hAnsi="Euclid" w:cs="Euclid"/>
          <w:position w:val="-6"/>
          <w:sz w:val="16"/>
          <w:szCs w:val="16"/>
        </w:rPr>
        <w:t>[</w:t>
      </w:r>
      <w:r>
        <w:rPr>
          <w:rFonts w:ascii="Times New Roman" w:eastAsia="Times New Roman" w:hAnsi="Times New Roman" w:cs="Times New Roman"/>
          <w:i/>
          <w:position w:val="-6"/>
          <w:sz w:val="16"/>
          <w:szCs w:val="16"/>
        </w:rPr>
        <w:t>Y</w:t>
      </w:r>
      <w:r>
        <w:rPr>
          <w:rFonts w:ascii="Times New Roman" w:eastAsia="Times New Roman" w:hAnsi="Times New Roman" w:cs="Times New Roman"/>
          <w:i/>
          <w:spacing w:val="-19"/>
          <w:position w:val="-6"/>
          <w:sz w:val="16"/>
          <w:szCs w:val="16"/>
        </w:rPr>
        <w:t xml:space="preserve"> </w:t>
      </w:r>
      <w:r>
        <w:rPr>
          <w:rFonts w:ascii="Times New Roman" w:eastAsia="Times New Roman" w:hAnsi="Times New Roman" w:cs="Times New Roman"/>
          <w:position w:val="-6"/>
          <w:sz w:val="16"/>
          <w:szCs w:val="16"/>
        </w:rPr>
        <w:t>:</w:t>
      </w:r>
      <w:r>
        <w:rPr>
          <w:rFonts w:ascii="Euclid" w:eastAsia="Euclid" w:hAnsi="Euclid" w:cs="Euclid"/>
          <w:position w:val="-6"/>
          <w:sz w:val="16"/>
          <w:szCs w:val="16"/>
        </w:rPr>
        <w:t>=</w:t>
      </w:r>
      <w:r>
        <w:rPr>
          <w:rFonts w:ascii="Times New Roman" w:eastAsia="Times New Roman" w:hAnsi="Times New Roman" w:cs="Times New Roman"/>
          <w:i/>
          <w:position w:val="-6"/>
          <w:sz w:val="16"/>
          <w:szCs w:val="16"/>
        </w:rPr>
        <w:t>S</w:t>
      </w:r>
      <w:r>
        <w:rPr>
          <w:rFonts w:ascii="Times New Roman" w:eastAsia="Times New Roman" w:hAnsi="Times New Roman" w:cs="Times New Roman"/>
          <w:position w:val="-8"/>
          <w:sz w:val="12"/>
          <w:szCs w:val="12"/>
        </w:rPr>
        <w:t>2</w:t>
      </w:r>
      <w:r>
        <w:rPr>
          <w:rFonts w:ascii="Euclid" w:eastAsia="Euclid" w:hAnsi="Euclid" w:cs="Euclid"/>
          <w:position w:val="-6"/>
          <w:sz w:val="16"/>
          <w:szCs w:val="16"/>
        </w:rPr>
        <w:t>]</w:t>
      </w:r>
    </w:p>
    <w:p w:rsidR="00A115BF" w:rsidRDefault="00646F36">
      <w:pPr>
        <w:tabs>
          <w:tab w:val="left" w:pos="7184"/>
        </w:tabs>
        <w:spacing w:line="326" w:lineRule="exact"/>
        <w:ind w:left="119"/>
        <w:rPr>
          <w:rFonts w:ascii="Times New Roman" w:eastAsia="Times New Roman" w:hAnsi="Times New Roman" w:cs="Times New Roman"/>
          <w:sz w:val="24"/>
          <w:szCs w:val="24"/>
        </w:rPr>
      </w:pPr>
      <w:r>
        <w:rPr>
          <w:rFonts w:ascii="宋体" w:eastAsia="宋体" w:hAnsi="宋体" w:cs="宋体"/>
          <w:sz w:val="24"/>
          <w:szCs w:val="24"/>
        </w:rPr>
        <w:t>且</w:t>
      </w:r>
      <w:r>
        <w:rPr>
          <w:rFonts w:ascii="Times New Roman" w:eastAsia="Times New Roman" w:hAnsi="Times New Roman" w:cs="Times New Roman"/>
          <w:i/>
          <w:sz w:val="24"/>
          <w:szCs w:val="24"/>
        </w:rPr>
        <w:t xml:space="preserve">s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Times New Roman" w:eastAsia="Times New Roman" w:hAnsi="Times New Roman" w:cs="Times New Roman"/>
          <w:position w:val="-3"/>
          <w:sz w:val="16"/>
          <w:szCs w:val="16"/>
        </w:rPr>
        <w:tab/>
      </w:r>
      <w:r>
        <w:rPr>
          <w:rFonts w:ascii="Times New Roman" w:eastAsia="Times New Roman" w:hAnsi="Times New Roman" w:cs="Times New Roman"/>
          <w:sz w:val="24"/>
          <w:szCs w:val="24"/>
        </w:rPr>
        <w:t>(</w:t>
      </w:r>
      <w:r>
        <w:rPr>
          <w:rFonts w:ascii="宋体" w:eastAsia="宋体" w:hAnsi="宋体" w:cs="宋体"/>
          <w:sz w:val="24"/>
          <w:szCs w:val="24"/>
        </w:rPr>
        <w:t>看命题</w:t>
      </w:r>
      <w:r>
        <w:rPr>
          <w:rFonts w:ascii="宋体" w:eastAsia="宋体" w:hAnsi="宋体" w:cs="宋体"/>
          <w:spacing w:val="-60"/>
          <w:sz w:val="24"/>
          <w:szCs w:val="24"/>
        </w:rPr>
        <w:t xml:space="preserve"> </w:t>
      </w:r>
      <w:hyperlink w:anchor="_bookmark67" w:history="1">
        <w:r>
          <w:rPr>
            <w:rFonts w:ascii="Times New Roman" w:eastAsia="Times New Roman" w:hAnsi="Times New Roman" w:cs="Times New Roman"/>
            <w:sz w:val="24"/>
            <w:szCs w:val="24"/>
          </w:rPr>
          <w:t>3.7</w:t>
        </w:r>
      </w:hyperlink>
      <w:r>
        <w:rPr>
          <w:rFonts w:ascii="宋体" w:eastAsia="宋体" w:hAnsi="宋体" w:cs="宋体"/>
          <w:sz w:val="24"/>
          <w:szCs w:val="24"/>
        </w:rPr>
        <w:t>的证明</w:t>
      </w:r>
      <w:r>
        <w:rPr>
          <w:rFonts w:ascii="Times New Roman" w:eastAsia="Times New Roman" w:hAnsi="Times New Roman" w:cs="Times New Roman"/>
          <w:sz w:val="24"/>
          <w:szCs w:val="24"/>
        </w:rPr>
        <w:t>)</w:t>
      </w:r>
    </w:p>
    <w:p w:rsidR="00A115BF" w:rsidRDefault="00A115BF">
      <w:pPr>
        <w:spacing w:line="326" w:lineRule="exact"/>
        <w:rPr>
          <w:rFonts w:ascii="Times New Roman" w:eastAsia="Times New Roman" w:hAnsi="Times New Roman" w:cs="Times New Roman"/>
          <w:sz w:val="24"/>
          <w:szCs w:val="24"/>
        </w:rPr>
        <w:sectPr w:rsidR="00A115BF">
          <w:headerReference w:type="default" r:id="rId108"/>
          <w:pgSz w:w="11910" w:h="16840"/>
          <w:pgMar w:top="1460" w:right="1180" w:bottom="1360" w:left="1320" w:header="1198" w:footer="1160" w:gutter="0"/>
          <w:cols w:space="720"/>
        </w:sectPr>
      </w:pPr>
    </w:p>
    <w:p w:rsidR="00A115BF" w:rsidRDefault="00646F36">
      <w:pPr>
        <w:spacing w:before="19" w:line="173" w:lineRule="exact"/>
        <w:ind w:left="119"/>
        <w:rPr>
          <w:rFonts w:ascii="Times New Roman" w:eastAsia="Times New Roman" w:hAnsi="Times New Roman" w:cs="Times New Roman"/>
          <w:sz w:val="16"/>
          <w:szCs w:val="16"/>
        </w:rPr>
      </w:pPr>
      <w:r>
        <w:rPr>
          <w:rFonts w:eastAsiaTheme="minorHAnsi"/>
        </w:rPr>
        <w:pict>
          <v:shape id="_x0000_s1741" type="#_x0000_t202" style="position:absolute;left:0;text-align:left;margin-left:287.75pt;margin-top:3.5pt;width:1.65pt;height:6pt;z-index:8344;mso-position-horizontal-relative:page" filled="f" stroked="f">
            <v:textbox inset="0,0,0,0">
              <w:txbxContent>
                <w:p w:rsidR="00A115BF" w:rsidRDefault="00646F36">
                  <w:pPr>
                    <w:spacing w:line="80" w:lineRule="exact"/>
                    <w:rPr>
                      <w:rFonts w:ascii="Cambria" w:eastAsia="Cambria" w:hAnsi="Cambria" w:cs="Cambria"/>
                      <w:sz w:val="12"/>
                      <w:szCs w:val="12"/>
                    </w:rPr>
                  </w:pPr>
                  <w:r>
                    <w:rPr>
                      <w:rFonts w:ascii="Cambria" w:eastAsia="Cambria" w:hAnsi="Cambria" w:cs="Cambria"/>
                      <w:w w:val="106"/>
                      <w:sz w:val="12"/>
                      <w:szCs w:val="12"/>
                    </w:rPr>
                    <w:t>′</w:t>
                  </w:r>
                </w:p>
              </w:txbxContent>
            </v:textbox>
            <w10:wrap anchorx="page"/>
          </v:shape>
        </w:pict>
      </w:r>
      <w:r>
        <w:rPr>
          <w:rFonts w:ascii="Cambria" w:eastAsia="Cambria" w:hAnsi="Cambria" w:cs="Cambria"/>
          <w:w w:val="105"/>
          <w:sz w:val="24"/>
          <w:szCs w:val="24"/>
        </w:rPr>
        <w:t>⇔</w:t>
      </w:r>
      <w:r>
        <w:rPr>
          <w:rFonts w:ascii="Cambria" w:eastAsia="Cambria" w:hAnsi="Cambria" w:cs="Cambria"/>
          <w:spacing w:val="-9"/>
          <w:w w:val="105"/>
          <w:sz w:val="24"/>
          <w:szCs w:val="24"/>
        </w:rPr>
        <w:t xml:space="preserve"> </w:t>
      </w:r>
      <w:r>
        <w:rPr>
          <w:rFonts w:ascii="宋体" w:eastAsia="宋体" w:hAnsi="宋体" w:cs="宋体"/>
          <w:w w:val="105"/>
          <w:sz w:val="24"/>
          <w:szCs w:val="24"/>
        </w:rPr>
        <w:t>存在</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3"/>
          <w:sz w:val="16"/>
          <w:szCs w:val="16"/>
        </w:rPr>
        <w:t>X</w:t>
      </w:r>
      <w:r>
        <w:rPr>
          <w:rFonts w:ascii="Times New Roman" w:eastAsia="Times New Roman" w:hAnsi="Times New Roman" w:cs="Times New Roman"/>
          <w:i/>
          <w:spacing w:val="-18"/>
          <w:w w:val="105"/>
          <w:position w:val="-3"/>
          <w:sz w:val="16"/>
          <w:szCs w:val="16"/>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2</w:t>
      </w:r>
      <w:r>
        <w:rPr>
          <w:rFonts w:ascii="Euclid" w:eastAsia="Euclid" w:hAnsi="Euclid" w:cs="Euclid"/>
          <w:spacing w:val="2"/>
          <w:w w:val="105"/>
          <w:sz w:val="24"/>
          <w:szCs w:val="24"/>
        </w:rPr>
        <w:t>)</w:t>
      </w:r>
      <w:r>
        <w:rPr>
          <w:rFonts w:ascii="Euclid" w:eastAsia="Euclid" w:hAnsi="Euclid" w:cs="Euclid"/>
          <w:spacing w:val="-43"/>
          <w:w w:val="105"/>
          <w:sz w:val="24"/>
          <w:szCs w:val="24"/>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Times New Roman" w:eastAsia="Times New Roman" w:hAnsi="Times New Roman" w:cs="Times New Roman"/>
          <w:i/>
          <w:spacing w:val="-3"/>
          <w:w w:val="105"/>
          <w:sz w:val="24"/>
          <w:szCs w:val="24"/>
        </w:rPr>
        <w:t>S</w:t>
      </w:r>
      <w:r>
        <w:rPr>
          <w:rFonts w:ascii="Cambria" w:eastAsia="Cambria" w:hAnsi="Cambria" w:cs="Cambria"/>
          <w:spacing w:val="-3"/>
          <w:w w:val="105"/>
          <w:position w:val="9"/>
          <w:sz w:val="16"/>
          <w:szCs w:val="16"/>
        </w:rPr>
        <w:t>′</w:t>
      </w:r>
      <w:r>
        <w:rPr>
          <w:rFonts w:ascii="宋体" w:eastAsia="宋体" w:hAnsi="宋体" w:cs="宋体"/>
          <w:spacing w:val="-3"/>
          <w:w w:val="105"/>
          <w:sz w:val="24"/>
          <w:szCs w:val="24"/>
        </w:rPr>
        <w:t>，使得</w:t>
      </w:r>
      <w:r>
        <w:rPr>
          <w:rFonts w:ascii="Times New Roman" w:eastAsia="Times New Roman" w:hAnsi="Times New Roman" w:cs="Times New Roman"/>
          <w:i/>
          <w:spacing w:val="-3"/>
          <w:w w:val="105"/>
          <w:sz w:val="24"/>
          <w:szCs w:val="24"/>
        </w:rPr>
        <w:t>B</w:t>
      </w:r>
      <w:r>
        <w:rPr>
          <w:rFonts w:ascii="Times New Roman" w:eastAsia="Times New Roman" w:hAnsi="Times New Roman" w:cs="Times New Roman"/>
          <w:i/>
          <w:spacing w:val="-3"/>
          <w:w w:val="105"/>
          <w:position w:val="-3"/>
          <w:sz w:val="16"/>
          <w:szCs w:val="16"/>
        </w:rPr>
        <w:t>X</w:t>
      </w:r>
      <w:r>
        <w:rPr>
          <w:rFonts w:ascii="Times New Roman" w:eastAsia="Times New Roman" w:hAnsi="Times New Roman" w:cs="Times New Roman"/>
          <w:i/>
          <w:spacing w:val="-18"/>
          <w:w w:val="105"/>
          <w:position w:val="-3"/>
          <w:sz w:val="16"/>
          <w:szCs w:val="16"/>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2</w:t>
      </w:r>
      <w:r>
        <w:rPr>
          <w:rFonts w:ascii="Euclid" w:eastAsia="Euclid" w:hAnsi="Euclid" w:cs="Euclid"/>
          <w:spacing w:val="2"/>
          <w:w w:val="105"/>
          <w:sz w:val="24"/>
          <w:szCs w:val="24"/>
        </w:rPr>
        <w:t>)</w:t>
      </w:r>
      <w:r>
        <w:rPr>
          <w:rFonts w:ascii="Euclid" w:eastAsia="Euclid" w:hAnsi="Euclid" w:cs="Euclid"/>
          <w:spacing w:val="-43"/>
          <w:w w:val="105"/>
          <w:sz w:val="24"/>
          <w:szCs w:val="24"/>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Cambria" w:eastAsia="Cambria" w:hAnsi="Cambria" w:cs="Cambria"/>
          <w:w w:val="105"/>
          <w:sz w:val="24"/>
          <w:szCs w:val="24"/>
        </w:rPr>
        <w:t>‖</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Cambria" w:eastAsia="Cambria" w:hAnsi="Cambria" w:cs="Cambria"/>
          <w:w w:val="105"/>
          <w:sz w:val="24"/>
          <w:szCs w:val="24"/>
        </w:rPr>
        <w:t>‖</w:t>
      </w:r>
      <w:r>
        <w:rPr>
          <w:rFonts w:ascii="Times New Roman" w:eastAsia="Times New Roman" w:hAnsi="Times New Roman" w:cs="Times New Roman"/>
          <w:i/>
          <w:w w:val="105"/>
          <w:position w:val="12"/>
          <w:sz w:val="16"/>
          <w:szCs w:val="16"/>
        </w:rPr>
        <w:t>M</w:t>
      </w:r>
    </w:p>
    <w:p w:rsidR="00A115BF" w:rsidRDefault="00646F36">
      <w:pPr>
        <w:spacing w:before="19" w:line="173" w:lineRule="exact"/>
        <w:ind w:left="119"/>
        <w:rPr>
          <w:rFonts w:ascii="Cambria" w:eastAsia="Cambria" w:hAnsi="Cambria" w:cs="Cambria"/>
          <w:sz w:val="16"/>
          <w:szCs w:val="16"/>
        </w:rPr>
      </w:pPr>
      <w:r>
        <w:rPr>
          <w:spacing w:val="-2"/>
        </w:rPr>
        <w:br w:type="column"/>
      </w:r>
      <w:r>
        <w:rPr>
          <w:rFonts w:ascii="宋体" w:eastAsia="宋体" w:hAnsi="宋体" w:cs="宋体"/>
          <w:spacing w:val="-2"/>
          <w:sz w:val="24"/>
          <w:szCs w:val="24"/>
        </w:rPr>
        <w:t>、</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p>
    <w:p w:rsidR="00A115BF" w:rsidRDefault="00646F36">
      <w:pPr>
        <w:spacing w:before="19" w:line="173" w:lineRule="exact"/>
        <w:ind w:left="119"/>
        <w:rPr>
          <w:rFonts w:ascii="Euclid" w:eastAsia="Euclid" w:hAnsi="Euclid" w:cs="Euclid"/>
          <w:sz w:val="24"/>
          <w:szCs w:val="24"/>
        </w:rPr>
      </w:pPr>
      <w:r>
        <w:rPr>
          <w:w w:val="120"/>
        </w:rPr>
        <w:br w:type="column"/>
      </w:r>
      <w:r>
        <w:rPr>
          <w:rFonts w:ascii="Times New Roman" w:eastAsia="Times New Roman" w:hAnsi="Times New Roman" w:cs="Times New Roman"/>
          <w:i/>
          <w:w w:val="120"/>
          <w:sz w:val="24"/>
          <w:szCs w:val="24"/>
        </w:rPr>
        <w:t xml:space="preserve">B </w:t>
      </w:r>
      <w:r>
        <w:rPr>
          <w:rFonts w:ascii="Euclid" w:eastAsia="Euclid" w:hAnsi="Euclid" w:cs="Euclid"/>
          <w:w w:val="105"/>
          <w:sz w:val="24"/>
          <w:szCs w:val="24"/>
        </w:rPr>
        <w:t>(</w:t>
      </w:r>
      <w:r>
        <w:rPr>
          <w:rFonts w:ascii="Times New Roman" w:eastAsia="Times New Roman" w:hAnsi="Times New Roman" w:cs="Times New Roman"/>
          <w:i/>
          <w:w w:val="105"/>
          <w:sz w:val="24"/>
          <w:szCs w:val="24"/>
        </w:rPr>
        <w:t xml:space="preserve">S </w:t>
      </w:r>
      <w:r>
        <w:rPr>
          <w:rFonts w:ascii="Euclid" w:eastAsia="Euclid" w:hAnsi="Euclid" w:cs="Euclid"/>
          <w:w w:val="105"/>
          <w:sz w:val="24"/>
          <w:szCs w:val="24"/>
        </w:rPr>
        <w:t>)</w:t>
      </w:r>
      <w:r>
        <w:rPr>
          <w:rFonts w:ascii="宋体" w:eastAsia="宋体" w:hAnsi="宋体" w:cs="宋体"/>
          <w:w w:val="105"/>
          <w:sz w:val="24"/>
          <w:szCs w:val="24"/>
        </w:rPr>
        <w:t>且</w:t>
      </w:r>
      <w:r>
        <w:rPr>
          <w:rFonts w:ascii="Euclid" w:eastAsia="Euclid" w:hAnsi="Euclid" w:cs="Euclid"/>
          <w:w w:val="105"/>
          <w:sz w:val="24"/>
          <w:szCs w:val="24"/>
        </w:rPr>
        <w:t>(</w:t>
      </w:r>
      <w:r>
        <w:rPr>
          <w:rFonts w:ascii="Times New Roman" w:eastAsia="Times New Roman" w:hAnsi="Times New Roman" w:cs="Times New Roman"/>
          <w:i/>
          <w:w w:val="105"/>
          <w:sz w:val="24"/>
          <w:szCs w:val="24"/>
        </w:rPr>
        <w:t xml:space="preserve">M </w:t>
      </w:r>
      <w:r>
        <w:rPr>
          <w:rFonts w:ascii="Verdana" w:eastAsia="Verdana" w:hAnsi="Verdana" w:cs="Verdana"/>
          <w:i/>
          <w:w w:val="105"/>
          <w:sz w:val="24"/>
          <w:szCs w:val="24"/>
        </w:rPr>
        <w:t xml:space="preserve">, </w:t>
      </w:r>
      <w:r>
        <w:rPr>
          <w:rFonts w:ascii="Times New Roman" w:eastAsia="Times New Roman" w:hAnsi="Times New Roman" w:cs="Times New Roman"/>
          <w:i/>
          <w:spacing w:val="-5"/>
          <w:w w:val="105"/>
          <w:sz w:val="24"/>
          <w:szCs w:val="24"/>
        </w:rPr>
        <w:t>v</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 xml:space="preserve">Y </w:t>
      </w:r>
      <w:r>
        <w:rPr>
          <w:rFonts w:ascii="Times New Roman" w:eastAsia="Times New Roman" w:hAnsi="Times New Roman" w:cs="Times New Roman"/>
          <w:w w:val="105"/>
          <w:sz w:val="24"/>
          <w:szCs w:val="24"/>
        </w:rPr>
        <w:t>:</w:t>
      </w:r>
      <w:r>
        <w:rPr>
          <w:rFonts w:ascii="Euclid" w:eastAsia="Euclid" w:hAnsi="Euclid" w:cs="Euclid"/>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i/>
          <w:spacing w:val="-25"/>
          <w:w w:val="105"/>
          <w:sz w:val="24"/>
          <w:szCs w:val="24"/>
        </w:rPr>
        <w:t xml:space="preserve"> </w:t>
      </w:r>
      <w:r>
        <w:rPr>
          <w:rFonts w:ascii="Euclid" w:eastAsia="Euclid" w:hAnsi="Euclid" w:cs="Euclid"/>
          <w:w w:val="105"/>
          <w:sz w:val="24"/>
          <w:szCs w:val="24"/>
        </w:rPr>
        <w:t>])</w:t>
      </w:r>
    </w:p>
    <w:p w:rsidR="00A115BF" w:rsidRDefault="00A115BF">
      <w:pPr>
        <w:spacing w:line="173" w:lineRule="exact"/>
        <w:rPr>
          <w:rFonts w:ascii="Euclid" w:eastAsia="Euclid" w:hAnsi="Euclid" w:cs="Euclid"/>
          <w:sz w:val="24"/>
          <w:szCs w:val="24"/>
        </w:rPr>
        <w:sectPr w:rsidR="00A115BF">
          <w:type w:val="continuous"/>
          <w:pgSz w:w="11910" w:h="16840"/>
          <w:pgMar w:top="1580" w:right="1180" w:bottom="280" w:left="1320" w:header="720" w:footer="720" w:gutter="0"/>
          <w:cols w:num="3" w:space="720" w:equalWidth="0">
            <w:col w:w="4469" w:space="623"/>
            <w:col w:w="493" w:space="129"/>
            <w:col w:w="3696"/>
          </w:cols>
        </w:sectPr>
      </w:pPr>
    </w:p>
    <w:p w:rsidR="00A115BF" w:rsidRDefault="00646F36">
      <w:pPr>
        <w:spacing w:line="256" w:lineRule="exact"/>
        <w:jc w:val="right"/>
        <w:rPr>
          <w:rFonts w:ascii="Euclid" w:eastAsia="Euclid" w:hAnsi="Euclid" w:cs="Euclid"/>
          <w:sz w:val="16"/>
          <w:szCs w:val="16"/>
        </w:rPr>
      </w:pPr>
      <w:r>
        <w:rPr>
          <w:rFonts w:ascii="Times New Roman" w:eastAsia="Times New Roman" w:hAnsi="Times New Roman" w:cs="Times New Roman"/>
          <w:i/>
          <w:w w:val="105"/>
          <w:sz w:val="16"/>
          <w:szCs w:val="16"/>
        </w:rPr>
        <w:t>v</w:t>
      </w:r>
      <w:r>
        <w:rPr>
          <w:rFonts w:ascii="Cambria" w:eastAsia="Cambria" w:hAnsi="Cambria" w:cs="Cambria"/>
          <w:w w:val="105"/>
          <w:position w:val="5"/>
          <w:sz w:val="12"/>
          <w:szCs w:val="12"/>
        </w:rPr>
        <w:t>′</w:t>
      </w:r>
      <w:r>
        <w:rPr>
          <w:rFonts w:ascii="Euclid" w:eastAsia="Euclid" w:hAnsi="Euclid" w:cs="Euclid"/>
          <w:w w:val="105"/>
          <w:sz w:val="16"/>
          <w:szCs w:val="16"/>
        </w:rPr>
        <w:t>[</w:t>
      </w:r>
      <w:r>
        <w:rPr>
          <w:rFonts w:ascii="Times New Roman" w:eastAsia="Times New Roman" w:hAnsi="Times New Roman" w:cs="Times New Roman"/>
          <w:i/>
          <w:w w:val="105"/>
          <w:sz w:val="16"/>
          <w:szCs w:val="16"/>
        </w:rPr>
        <w:t xml:space="preserve">Y </w:t>
      </w:r>
      <w:r>
        <w:rPr>
          <w:rFonts w:ascii="Times New Roman" w:eastAsia="Times New Roman" w:hAnsi="Times New Roman" w:cs="Times New Roman"/>
          <w:w w:val="105"/>
          <w:sz w:val="16"/>
          <w:szCs w:val="16"/>
        </w:rPr>
        <w:t>:</w:t>
      </w:r>
      <w:r>
        <w:rPr>
          <w:rFonts w:ascii="Euclid" w:eastAsia="Euclid" w:hAnsi="Euclid" w:cs="Euclid"/>
          <w:w w:val="105"/>
          <w:sz w:val="16"/>
          <w:szCs w:val="16"/>
        </w:rPr>
        <w:t>=</w:t>
      </w:r>
      <w:r>
        <w:rPr>
          <w:rFonts w:ascii="Times New Roman" w:eastAsia="Times New Roman" w:hAnsi="Times New Roman" w:cs="Times New Roman"/>
          <w:i/>
          <w:w w:val="105"/>
          <w:sz w:val="16"/>
          <w:szCs w:val="16"/>
        </w:rPr>
        <w:t>B</w:t>
      </w:r>
      <w:r>
        <w:rPr>
          <w:rFonts w:ascii="Times New Roman" w:eastAsia="Times New Roman" w:hAnsi="Times New Roman" w:cs="Times New Roman"/>
          <w:i/>
          <w:w w:val="105"/>
          <w:position w:val="-1"/>
          <w:sz w:val="12"/>
          <w:szCs w:val="12"/>
        </w:rPr>
        <w:t>X</w:t>
      </w:r>
      <w:r>
        <w:rPr>
          <w:rFonts w:ascii="Times New Roman" w:eastAsia="Times New Roman" w:hAnsi="Times New Roman" w:cs="Times New Roman"/>
          <w:i/>
          <w:spacing w:val="-23"/>
          <w:w w:val="105"/>
          <w:position w:val="-1"/>
          <w:sz w:val="12"/>
          <w:szCs w:val="12"/>
        </w:rPr>
        <w:t xml:space="preserve"> </w:t>
      </w:r>
      <w:r>
        <w:rPr>
          <w:rFonts w:ascii="Euclid" w:eastAsia="Euclid" w:hAnsi="Euclid" w:cs="Euclid"/>
          <w:w w:val="105"/>
          <w:sz w:val="16"/>
          <w:szCs w:val="16"/>
        </w:rPr>
        <w:t>(</w:t>
      </w:r>
      <w:r>
        <w:rPr>
          <w:rFonts w:ascii="Times New Roman" w:eastAsia="Times New Roman" w:hAnsi="Times New Roman" w:cs="Times New Roman"/>
          <w:i/>
          <w:w w:val="105"/>
          <w:sz w:val="16"/>
          <w:szCs w:val="16"/>
        </w:rPr>
        <w:t>S</w:t>
      </w:r>
      <w:r>
        <w:rPr>
          <w:rFonts w:ascii="Times New Roman" w:eastAsia="Times New Roman" w:hAnsi="Times New Roman" w:cs="Times New Roman"/>
          <w:w w:val="105"/>
          <w:position w:val="-2"/>
          <w:sz w:val="12"/>
          <w:szCs w:val="12"/>
        </w:rPr>
        <w:t>2</w:t>
      </w:r>
      <w:r>
        <w:rPr>
          <w:rFonts w:ascii="Euclid" w:eastAsia="Euclid" w:hAnsi="Euclid" w:cs="Euclid"/>
          <w:w w:val="105"/>
          <w:sz w:val="16"/>
          <w:szCs w:val="16"/>
        </w:rPr>
        <w:t>)]</w:t>
      </w:r>
    </w:p>
    <w:p w:rsidR="00A115BF" w:rsidRDefault="00646F36">
      <w:pPr>
        <w:tabs>
          <w:tab w:val="left" w:pos="790"/>
          <w:tab w:val="left" w:pos="1126"/>
        </w:tabs>
        <w:spacing w:line="178" w:lineRule="exact"/>
        <w:ind w:left="373"/>
        <w:rPr>
          <w:rFonts w:ascii="Times New Roman" w:eastAsia="Times New Roman" w:hAnsi="Times New Roman" w:cs="Times New Roman"/>
          <w:sz w:val="16"/>
          <w:szCs w:val="16"/>
        </w:rPr>
      </w:pPr>
      <w:r>
        <w:br w:type="column"/>
      </w:r>
      <w:r>
        <w:rPr>
          <w:rFonts w:ascii="Cambria" w:eastAsia="Cambria" w:hAnsi="Cambria" w:cs="Cambria"/>
          <w:position w:val="4"/>
          <w:sz w:val="24"/>
          <w:szCs w:val="24"/>
        </w:rPr>
        <w:t>∈</w:t>
      </w:r>
      <w:r>
        <w:rPr>
          <w:rFonts w:ascii="Cambria" w:eastAsia="Cambria" w:hAnsi="Cambria" w:cs="Cambria"/>
          <w:position w:val="4"/>
          <w:sz w:val="24"/>
          <w:szCs w:val="24"/>
        </w:rPr>
        <w:tab/>
      </w:r>
      <w:r>
        <w:rPr>
          <w:rFonts w:ascii="Times New Roman" w:eastAsia="Times New Roman" w:hAnsi="Times New Roman" w:cs="Times New Roman"/>
          <w:i/>
          <w:w w:val="95"/>
          <w:sz w:val="16"/>
          <w:szCs w:val="16"/>
        </w:rPr>
        <w:t>X</w:t>
      </w:r>
      <w:r>
        <w:rPr>
          <w:rFonts w:ascii="Times New Roman" w:eastAsia="Times New Roman" w:hAnsi="Times New Roman" w:cs="Times New Roman"/>
          <w:i/>
          <w:w w:val="95"/>
          <w:sz w:val="16"/>
          <w:szCs w:val="16"/>
        </w:rPr>
        <w:tab/>
      </w:r>
      <w:r>
        <w:rPr>
          <w:rFonts w:ascii="Times New Roman" w:eastAsia="Times New Roman" w:hAnsi="Times New Roman" w:cs="Times New Roman"/>
          <w:sz w:val="16"/>
          <w:szCs w:val="16"/>
        </w:rPr>
        <w:t>2</w:t>
      </w:r>
    </w:p>
    <w:p w:rsidR="00A115BF" w:rsidRDefault="00646F36">
      <w:pPr>
        <w:tabs>
          <w:tab w:val="left" w:pos="1854"/>
        </w:tabs>
        <w:spacing w:line="179" w:lineRule="exact"/>
        <w:ind w:left="1565"/>
        <w:rPr>
          <w:rFonts w:ascii="Cambria" w:eastAsia="Cambria" w:hAnsi="Cambria" w:cs="Cambria"/>
          <w:sz w:val="16"/>
          <w:szCs w:val="16"/>
        </w:rPr>
      </w:pPr>
      <w:r>
        <w:rPr>
          <w:w w:val="95"/>
        </w:rPr>
        <w:br w:type="column"/>
      </w:r>
      <w:r>
        <w:rPr>
          <w:rFonts w:ascii="Times New Roman" w:eastAsia="Times New Roman" w:hAnsi="Times New Roman" w:cs="Times New Roman"/>
          <w:w w:val="95"/>
          <w:sz w:val="16"/>
          <w:szCs w:val="16"/>
        </w:rPr>
        <w:t>2</w:t>
      </w:r>
      <w:r>
        <w:rPr>
          <w:rFonts w:ascii="Times New Roman" w:eastAsia="Times New Roman" w:hAnsi="Times New Roman" w:cs="Times New Roman"/>
          <w:w w:val="95"/>
          <w:sz w:val="16"/>
          <w:szCs w:val="16"/>
        </w:rPr>
        <w:tab/>
      </w:r>
      <w:r>
        <w:rPr>
          <w:rFonts w:ascii="Cambria" w:eastAsia="Cambria" w:hAnsi="Cambria" w:cs="Cambria"/>
          <w:w w:val="110"/>
          <w:position w:val="4"/>
          <w:sz w:val="24"/>
          <w:szCs w:val="24"/>
        </w:rPr>
        <w:t>↔</w:t>
      </w:r>
      <w:r>
        <w:rPr>
          <w:rFonts w:ascii="Cambria" w:eastAsia="Cambria" w:hAnsi="Cambria" w:cs="Cambria"/>
          <w:w w:val="110"/>
          <w:sz w:val="16"/>
          <w:szCs w:val="16"/>
        </w:rPr>
        <w:t>⟨</w:t>
      </w:r>
      <w:r>
        <w:rPr>
          <w:rFonts w:ascii="Cambria" w:eastAsia="Cambria" w:hAnsi="Cambria" w:cs="Cambria"/>
          <w:w w:val="110"/>
          <w:sz w:val="16"/>
          <w:szCs w:val="16"/>
        </w:rPr>
        <w:t>{</w:t>
      </w:r>
      <w:r>
        <w:rPr>
          <w:rFonts w:ascii="Times New Roman" w:eastAsia="Times New Roman" w:hAnsi="Times New Roman" w:cs="Times New Roman"/>
          <w:i/>
          <w:w w:val="110"/>
          <w:sz w:val="16"/>
          <w:szCs w:val="16"/>
        </w:rPr>
        <w:t>X</w:t>
      </w:r>
      <w:r>
        <w:rPr>
          <w:rFonts w:ascii="Times New Roman" w:eastAsia="Times New Roman" w:hAnsi="Times New Roman" w:cs="Times New Roman"/>
          <w:i/>
          <w:spacing w:val="-38"/>
          <w:w w:val="110"/>
          <w:sz w:val="16"/>
          <w:szCs w:val="16"/>
        </w:rPr>
        <w:t xml:space="preserve"> </w:t>
      </w:r>
      <w:r>
        <w:rPr>
          <w:rFonts w:ascii="Cambria" w:eastAsia="Cambria" w:hAnsi="Cambria" w:cs="Cambria"/>
          <w:spacing w:val="-4"/>
          <w:w w:val="110"/>
          <w:sz w:val="16"/>
          <w:szCs w:val="16"/>
        </w:rPr>
        <w:t>}</w:t>
      </w:r>
      <w:r>
        <w:rPr>
          <w:rFonts w:ascii="Verdana" w:eastAsia="Verdana" w:hAnsi="Verdana" w:cs="Verdana"/>
          <w:i/>
          <w:spacing w:val="-4"/>
          <w:w w:val="110"/>
          <w:sz w:val="16"/>
          <w:szCs w:val="16"/>
        </w:rPr>
        <w:t>,</w:t>
      </w:r>
      <w:r>
        <w:rPr>
          <w:rFonts w:ascii="Times New Roman" w:eastAsia="Times New Roman" w:hAnsi="Times New Roman" w:cs="Times New Roman"/>
          <w:i/>
          <w:spacing w:val="-4"/>
          <w:w w:val="110"/>
          <w:sz w:val="16"/>
          <w:szCs w:val="16"/>
        </w:rPr>
        <w:t>V</w:t>
      </w:r>
      <w:r>
        <w:rPr>
          <w:rFonts w:ascii="Times New Roman" w:eastAsia="Times New Roman" w:hAnsi="Times New Roman" w:cs="Times New Roman"/>
          <w:i/>
          <w:spacing w:val="-35"/>
          <w:w w:val="110"/>
          <w:sz w:val="16"/>
          <w:szCs w:val="16"/>
        </w:rPr>
        <w:t xml:space="preserve"> </w:t>
      </w:r>
      <w:r>
        <w:rPr>
          <w:rFonts w:ascii="Cambria" w:eastAsia="Cambria" w:hAnsi="Cambria" w:cs="Cambria"/>
          <w:w w:val="110"/>
          <w:sz w:val="16"/>
          <w:szCs w:val="16"/>
        </w:rPr>
        <w:t>⟩</w:t>
      </w:r>
    </w:p>
    <w:p w:rsidR="00A115BF" w:rsidRDefault="00A115BF">
      <w:pPr>
        <w:spacing w:line="179" w:lineRule="exact"/>
        <w:rPr>
          <w:rFonts w:ascii="Cambria" w:eastAsia="Cambria" w:hAnsi="Cambria" w:cs="Cambria"/>
          <w:sz w:val="16"/>
          <w:szCs w:val="16"/>
        </w:rPr>
        <w:sectPr w:rsidR="00A115BF">
          <w:type w:val="continuous"/>
          <w:pgSz w:w="11910" w:h="16840"/>
          <w:pgMar w:top="1580" w:right="1180" w:bottom="280" w:left="1320" w:header="720" w:footer="720" w:gutter="0"/>
          <w:cols w:num="3" w:space="720" w:equalWidth="0">
            <w:col w:w="5221" w:space="40"/>
            <w:col w:w="1207" w:space="40"/>
            <w:col w:w="2902"/>
          </w:cols>
        </w:sectPr>
      </w:pPr>
    </w:p>
    <w:p w:rsidR="00A115BF" w:rsidRDefault="00646F36">
      <w:pPr>
        <w:tabs>
          <w:tab w:val="left" w:pos="6778"/>
        </w:tabs>
        <w:spacing w:line="329" w:lineRule="exact"/>
        <w:ind w:left="119"/>
        <w:rPr>
          <w:rFonts w:ascii="Times New Roman" w:eastAsia="Times New Roman" w:hAnsi="Times New Roman" w:cs="Times New Roman"/>
          <w:sz w:val="24"/>
          <w:szCs w:val="24"/>
        </w:rPr>
      </w:pP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1"/>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0"/>
          <w:w w:val="105"/>
          <w:sz w:val="24"/>
          <w:szCs w:val="24"/>
        </w:rPr>
        <w:t xml:space="preserve"> </w:t>
      </w:r>
      <w:r>
        <w:rPr>
          <w:rFonts w:ascii="Times New Roman" w:eastAsia="Times New Roman" w:hAnsi="Times New Roman" w:cs="Times New Roman"/>
          <w:i/>
          <w:w w:val="105"/>
          <w:sz w:val="24"/>
          <w:szCs w:val="24"/>
        </w:rPr>
        <w:t>v</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Times New Roman" w:eastAsia="Times New Roman" w:hAnsi="Times New Roman" w:cs="Times New Roman"/>
          <w:i/>
          <w:w w:val="105"/>
          <w:sz w:val="24"/>
          <w:szCs w:val="24"/>
        </w:rPr>
        <w:t>Y</w:t>
      </w:r>
      <w:r>
        <w:rPr>
          <w:rFonts w:ascii="Times New Roman" w:eastAsia="Times New Roman" w:hAnsi="Times New Roman" w:cs="Times New Roman"/>
          <w:i/>
          <w:spacing w:val="29"/>
          <w:w w:val="105"/>
          <w:sz w:val="24"/>
          <w:szCs w:val="24"/>
        </w:rPr>
        <w:t xml:space="preserve"> </w:t>
      </w:r>
      <w:r>
        <w:rPr>
          <w:rFonts w:ascii="Times New Roman" w:eastAsia="Times New Roman" w:hAnsi="Times New Roman" w:cs="Times New Roman"/>
          <w:w w:val="105"/>
          <w:sz w:val="24"/>
          <w:szCs w:val="24"/>
        </w:rPr>
        <w:t>:</w:t>
      </w:r>
      <w:r>
        <w:rPr>
          <w:rFonts w:ascii="Euclid" w:eastAsia="Euclid" w:hAnsi="Euclid" w:cs="Euclid"/>
          <w:w w:val="105"/>
          <w:sz w:val="24"/>
          <w:szCs w:val="24"/>
        </w:rPr>
        <w:t>=</w:t>
      </w:r>
      <w:r>
        <w:rPr>
          <w:rFonts w:ascii="Euclid" w:eastAsia="Euclid" w:hAnsi="Euclid" w:cs="Euclid"/>
          <w:spacing w:val="-25"/>
          <w:w w:val="105"/>
          <w:sz w:val="24"/>
          <w:szCs w:val="24"/>
        </w:rPr>
        <w:t xml:space="preserve"> </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3"/>
          <w:sz w:val="16"/>
          <w:szCs w:val="16"/>
        </w:rPr>
        <w:t>X</w:t>
      </w:r>
      <w:r>
        <w:rPr>
          <w:rFonts w:ascii="Times New Roman" w:eastAsia="Times New Roman" w:hAnsi="Times New Roman" w:cs="Times New Roman"/>
          <w:i/>
          <w:spacing w:val="-16"/>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Euclid" w:eastAsia="Euclid" w:hAnsi="Euclid" w:cs="Euclid"/>
          <w:w w:val="105"/>
          <w:sz w:val="24"/>
          <w:szCs w:val="24"/>
        </w:rPr>
        <w:t>)])</w:t>
      </w:r>
      <w:r>
        <w:rPr>
          <w:rFonts w:ascii="Euclid" w:eastAsia="Euclid" w:hAnsi="Euclid" w:cs="Euclid"/>
          <w:w w:val="105"/>
          <w:sz w:val="24"/>
          <w:szCs w:val="24"/>
        </w:rPr>
        <w:tab/>
      </w:r>
      <w:r>
        <w:rPr>
          <w:rFonts w:ascii="Times New Roman" w:eastAsia="Times New Roman" w:hAnsi="Times New Roman" w:cs="Times New Roman"/>
          <w:w w:val="105"/>
          <w:sz w:val="24"/>
          <w:szCs w:val="24"/>
        </w:rPr>
        <w:t>(</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Verdana" w:eastAsia="Verdana" w:hAnsi="Verdana" w:cs="Verdana"/>
          <w:i/>
          <w:w w:val="105"/>
          <w:sz w:val="24"/>
          <w:szCs w:val="24"/>
        </w:rPr>
        <w:t>,</w:t>
      </w:r>
      <w:r>
        <w:rPr>
          <w:rFonts w:ascii="Verdana" w:eastAsia="Verdana" w:hAnsi="Verdana" w:cs="Verdana"/>
          <w:i/>
          <w:spacing w:val="-68"/>
          <w:w w:val="105"/>
          <w:sz w:val="24"/>
          <w:szCs w:val="24"/>
        </w:rPr>
        <w:t xml:space="preserve"> </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41"/>
          <w:w w:val="105"/>
          <w:sz w:val="24"/>
          <w:szCs w:val="24"/>
        </w:rPr>
        <w:t xml:space="preserve"> </w:t>
      </w:r>
      <w:r>
        <w:rPr>
          <w:rFonts w:ascii="Cambria" w:eastAsia="Cambria" w:hAnsi="Cambria" w:cs="Cambria"/>
          <w:w w:val="105"/>
          <w:sz w:val="24"/>
          <w:szCs w:val="24"/>
        </w:rPr>
        <w:t>∈</w:t>
      </w:r>
      <w:r>
        <w:rPr>
          <w:rFonts w:ascii="Cambria" w:eastAsia="Cambria" w:hAnsi="Cambria" w:cs="Cambria"/>
          <w:spacing w:val="-13"/>
          <w:w w:val="105"/>
          <w:sz w:val="24"/>
          <w:szCs w:val="24"/>
        </w:rPr>
        <w:t xml:space="preserve"> </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3"/>
          <w:sz w:val="16"/>
          <w:szCs w:val="16"/>
        </w:rPr>
        <w:t>X</w:t>
      </w:r>
      <w:r>
        <w:rPr>
          <w:rFonts w:ascii="Times New Roman" w:eastAsia="Times New Roman" w:hAnsi="Times New Roman" w:cs="Times New Roman"/>
          <w:i/>
          <w:spacing w:val="-23"/>
          <w:w w:val="105"/>
          <w:position w:val="-3"/>
          <w:sz w:val="16"/>
          <w:szCs w:val="16"/>
        </w:rPr>
        <w:t xml:space="preserve"> </w:t>
      </w:r>
      <w:r>
        <w:rPr>
          <w:rFonts w:ascii="Times New Roman" w:eastAsia="Times New Roman" w:hAnsi="Times New Roman" w:cs="Times New Roman"/>
          <w:w w:val="105"/>
          <w:sz w:val="24"/>
          <w:szCs w:val="24"/>
        </w:rPr>
        <w:t>,</w:t>
      </w:r>
      <w:r>
        <w:rPr>
          <w:rFonts w:ascii="Times New Roman" w:eastAsia="Times New Roman" w:hAnsi="Times New Roman" w:cs="Times New Roman"/>
          <w:spacing w:val="-14"/>
          <w:w w:val="105"/>
          <w:sz w:val="24"/>
          <w:szCs w:val="24"/>
        </w:rPr>
        <w:t xml:space="preserve"> </w:t>
      </w:r>
      <w:r>
        <w:rPr>
          <w:rFonts w:ascii="宋体" w:eastAsia="宋体" w:hAnsi="宋体" w:cs="宋体"/>
          <w:w w:val="105"/>
          <w:sz w:val="24"/>
          <w:szCs w:val="24"/>
        </w:rPr>
        <w:t>归纳假设</w:t>
      </w:r>
      <w:r>
        <w:rPr>
          <w:rFonts w:ascii="Times New Roman" w:eastAsia="Times New Roman" w:hAnsi="Times New Roman" w:cs="Times New Roman"/>
          <w:w w:val="105"/>
          <w:sz w:val="24"/>
          <w:szCs w:val="24"/>
        </w:rPr>
        <w:t>)</w:t>
      </w:r>
    </w:p>
    <w:p w:rsidR="00A115BF" w:rsidRDefault="00646F36">
      <w:pPr>
        <w:spacing w:line="58" w:lineRule="exact"/>
        <w:ind w:left="2963"/>
        <w:rPr>
          <w:rFonts w:ascii="Cambria" w:eastAsia="Cambria" w:hAnsi="Cambria" w:cs="Cambria"/>
          <w:sz w:val="12"/>
          <w:szCs w:val="12"/>
        </w:rPr>
      </w:pPr>
      <w:r>
        <w:rPr>
          <w:rFonts w:ascii="Times New Roman" w:eastAsia="Times New Roman" w:hAnsi="Times New Roman" w:cs="Times New Roman"/>
          <w:i/>
          <w:w w:val="120"/>
          <w:position w:val="-5"/>
          <w:sz w:val="16"/>
          <w:szCs w:val="16"/>
        </w:rPr>
        <w:t>M</w:t>
      </w:r>
      <w:r>
        <w:rPr>
          <w:rFonts w:ascii="Times New Roman" w:eastAsia="Times New Roman" w:hAnsi="Times New Roman" w:cs="Times New Roman"/>
          <w:i/>
          <w:spacing w:val="-16"/>
          <w:w w:val="120"/>
          <w:position w:val="-5"/>
          <w:sz w:val="16"/>
          <w:szCs w:val="16"/>
        </w:rPr>
        <w:t xml:space="preserve"> </w:t>
      </w:r>
      <w:r>
        <w:rPr>
          <w:rFonts w:ascii="Cambria" w:eastAsia="Cambria" w:hAnsi="Cambria" w:cs="Cambria"/>
          <w:w w:val="120"/>
          <w:sz w:val="12"/>
          <w:szCs w:val="12"/>
        </w:rPr>
        <w:t>′</w:t>
      </w:r>
    </w:p>
    <w:p w:rsidR="00A115BF" w:rsidRDefault="00646F36">
      <w:pPr>
        <w:tabs>
          <w:tab w:val="left" w:pos="3593"/>
        </w:tabs>
        <w:spacing w:line="150" w:lineRule="exact"/>
        <w:ind w:left="120"/>
        <w:rPr>
          <w:rFonts w:ascii="Cambria" w:eastAsia="Cambria" w:hAnsi="Cambria" w:cs="Cambria"/>
          <w:sz w:val="24"/>
          <w:szCs w:val="24"/>
        </w:rPr>
      </w:pP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 xml:space="preserve">′  </w:t>
      </w:r>
      <w:r>
        <w:rPr>
          <w:rFonts w:ascii="Cambria" w:eastAsia="Cambria" w:hAnsi="Cambria" w:cs="Cambria"/>
          <w:w w:val="105"/>
          <w:sz w:val="24"/>
          <w:szCs w:val="24"/>
        </w:rPr>
        <w:t xml:space="preserve">∈ </w:t>
      </w:r>
      <w:r>
        <w:rPr>
          <w:rFonts w:ascii="Arial Unicode MS" w:eastAsia="Arial Unicode MS" w:hAnsi="Arial Unicode MS" w:cs="Arial Unicode MS"/>
          <w:w w:val="110"/>
          <w:position w:val="17"/>
          <w:sz w:val="21"/>
          <w:szCs w:val="21"/>
        </w:rPr>
        <w:t>J</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Cambria" w:eastAsia="Cambria" w:hAnsi="Cambria" w:cs="Cambria"/>
          <w:w w:val="110"/>
          <w:position w:val="9"/>
          <w:sz w:val="16"/>
          <w:szCs w:val="16"/>
        </w:rPr>
        <w:t xml:space="preserve">′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 xml:space="preserve">′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29"/>
          <w:w w:val="105"/>
          <w:sz w:val="24"/>
          <w:szCs w:val="24"/>
        </w:rPr>
        <w:t xml:space="preserve"> </w:t>
      </w:r>
      <w:r>
        <w:rPr>
          <w:rFonts w:ascii="Cambria" w:eastAsia="Cambria" w:hAnsi="Cambria" w:cs="Cambria"/>
          <w:spacing w:val="2"/>
          <w:w w:val="105"/>
          <w:sz w:val="24"/>
          <w:szCs w:val="24"/>
        </w:rPr>
        <w:t>‖</w:t>
      </w:r>
      <w:r>
        <w:rPr>
          <w:rFonts w:ascii="Arial" w:eastAsia="Arial" w:hAnsi="Arial" w:cs="Arial"/>
          <w:i/>
          <w:spacing w:val="2"/>
          <w:w w:val="105"/>
          <w:sz w:val="24"/>
          <w:szCs w:val="24"/>
        </w:rPr>
        <w:t>ϕ</w:t>
      </w:r>
      <w:r>
        <w:rPr>
          <w:rFonts w:ascii="Times New Roman" w:eastAsia="Times New Roman" w:hAnsi="Times New Roman" w:cs="Times New Roman"/>
          <w:spacing w:val="2"/>
          <w:w w:val="105"/>
          <w:position w:val="-3"/>
          <w:sz w:val="16"/>
          <w:szCs w:val="16"/>
        </w:rPr>
        <w:t>1</w:t>
      </w:r>
      <w:r>
        <w:rPr>
          <w:rFonts w:ascii="Cambria" w:eastAsia="Cambria" w:hAnsi="Cambria" w:cs="Cambria"/>
          <w:spacing w:val="2"/>
          <w:w w:val="105"/>
          <w:sz w:val="24"/>
          <w:szCs w:val="24"/>
        </w:rPr>
        <w:t>‖</w:t>
      </w:r>
      <w:r>
        <w:rPr>
          <w:rFonts w:ascii="Cambria" w:eastAsia="Cambria" w:hAnsi="Cambria" w:cs="Cambria"/>
          <w:spacing w:val="2"/>
          <w:w w:val="105"/>
          <w:sz w:val="24"/>
          <w:szCs w:val="24"/>
        </w:rPr>
        <w:tab/>
      </w:r>
      <w:r>
        <w:rPr>
          <w:rFonts w:ascii="Cambria" w:eastAsia="Cambria" w:hAnsi="Cambria" w:cs="Cambria"/>
          <w:w w:val="105"/>
          <w:sz w:val="24"/>
          <w:szCs w:val="24"/>
        </w:rPr>
        <w:t>}</w:t>
      </w:r>
    </w:p>
    <w:p w:rsidR="00A115BF" w:rsidRDefault="00646F36">
      <w:pPr>
        <w:tabs>
          <w:tab w:val="left" w:pos="2105"/>
          <w:tab w:val="left" w:pos="2963"/>
        </w:tabs>
        <w:spacing w:line="211" w:lineRule="exact"/>
        <w:ind w:left="1253"/>
        <w:rPr>
          <w:rFonts w:ascii="Euclid" w:eastAsia="Euclid" w:hAnsi="Euclid" w:cs="Euclid"/>
          <w:sz w:val="16"/>
          <w:szCs w:val="16"/>
        </w:rPr>
      </w:pPr>
      <w:r>
        <w:rPr>
          <w:rFonts w:eastAsiaTheme="minorHAnsi"/>
        </w:rPr>
        <w:pict>
          <v:shape id="_x0000_s1740" type="#_x0000_t202" style="position:absolute;left:0;text-align:left;margin-left:239.5pt;margin-top:4.45pt;width:3pt;height:6pt;z-index:-256384;mso-position-horizontal-relative:page" filled="f" stroked="f">
            <v:textbox inset="0,0,0,0">
              <w:txbxContent>
                <w:p w:rsidR="00A115BF" w:rsidRDefault="00646F36">
                  <w:pPr>
                    <w:spacing w:line="118" w:lineRule="exact"/>
                    <w:rPr>
                      <w:rFonts w:ascii="Times New Roman" w:eastAsia="Times New Roman" w:hAnsi="Times New Roman" w:cs="Times New Roman"/>
                      <w:sz w:val="12"/>
                      <w:szCs w:val="12"/>
                    </w:rPr>
                  </w:pPr>
                  <w:r>
                    <w:rPr>
                      <w:rFonts w:ascii="Times New Roman"/>
                      <w:w w:val="99"/>
                      <w:sz w:val="12"/>
                    </w:rPr>
                    <w:t>1</w:t>
                  </w:r>
                </w:p>
              </w:txbxContent>
            </v:textbox>
            <w10:wrap anchorx="page"/>
          </v:shape>
        </w:pict>
      </w:r>
      <w:r>
        <w:rPr>
          <w:rFonts w:ascii="Times New Roman" w:eastAsia="Times New Roman" w:hAnsi="Times New Roman" w:cs="Times New Roman"/>
          <w:w w:val="95"/>
          <w:position w:val="1"/>
          <w:sz w:val="16"/>
          <w:szCs w:val="16"/>
        </w:rPr>
        <w:t>1</w:t>
      </w:r>
      <w:r>
        <w:rPr>
          <w:rFonts w:ascii="Times New Roman" w:eastAsia="Times New Roman" w:hAnsi="Times New Roman" w:cs="Times New Roman"/>
          <w:w w:val="95"/>
          <w:position w:val="1"/>
          <w:sz w:val="16"/>
          <w:szCs w:val="16"/>
        </w:rPr>
        <w:tab/>
        <w:t>1</w:t>
      </w:r>
      <w:r>
        <w:rPr>
          <w:rFonts w:ascii="Times New Roman" w:eastAsia="Times New Roman" w:hAnsi="Times New Roman" w:cs="Times New Roman"/>
          <w:w w:val="95"/>
          <w:position w:val="1"/>
          <w:sz w:val="16"/>
          <w:szCs w:val="16"/>
        </w:rPr>
        <w:tab/>
      </w:r>
      <w:r>
        <w:rPr>
          <w:rFonts w:ascii="Times New Roman" w:eastAsia="Times New Roman" w:hAnsi="Times New Roman" w:cs="Times New Roman"/>
          <w:i/>
          <w:sz w:val="16"/>
          <w:szCs w:val="16"/>
        </w:rPr>
        <w:t>v</w:t>
      </w:r>
      <w:r>
        <w:rPr>
          <w:rFonts w:ascii="Cambria" w:eastAsia="Cambria" w:hAnsi="Cambria" w:cs="Cambria"/>
          <w:position w:val="5"/>
          <w:sz w:val="12"/>
          <w:szCs w:val="12"/>
        </w:rPr>
        <w:t>′</w:t>
      </w:r>
      <w:r>
        <w:rPr>
          <w:rFonts w:ascii="Euclid" w:eastAsia="Euclid" w:hAnsi="Euclid" w:cs="Euclid"/>
          <w:sz w:val="16"/>
          <w:szCs w:val="16"/>
        </w:rPr>
        <w:t>[</w:t>
      </w:r>
      <w:r>
        <w:rPr>
          <w:rFonts w:ascii="Times New Roman" w:eastAsia="Times New Roman" w:hAnsi="Times New Roman" w:cs="Times New Roman"/>
          <w:i/>
          <w:sz w:val="16"/>
          <w:szCs w:val="16"/>
        </w:rPr>
        <w:t xml:space="preserve">Y </w:t>
      </w:r>
      <w:r>
        <w:rPr>
          <w:rFonts w:ascii="Times New Roman" w:eastAsia="Times New Roman" w:hAnsi="Times New Roman" w:cs="Times New Roman"/>
          <w:sz w:val="16"/>
          <w:szCs w:val="16"/>
        </w:rPr>
        <w:t>:</w:t>
      </w:r>
      <w:r>
        <w:rPr>
          <w:rFonts w:ascii="Euclid" w:eastAsia="Euclid" w:hAnsi="Euclid" w:cs="Euclid"/>
          <w:sz w:val="16"/>
          <w:szCs w:val="16"/>
        </w:rPr>
        <w:t>=</w:t>
      </w:r>
      <w:r>
        <w:rPr>
          <w:rFonts w:ascii="Times New Roman" w:eastAsia="Times New Roman" w:hAnsi="Times New Roman" w:cs="Times New Roman"/>
          <w:i/>
          <w:sz w:val="16"/>
          <w:szCs w:val="16"/>
        </w:rPr>
        <w:t>S</w:t>
      </w:r>
      <w:r>
        <w:rPr>
          <w:rFonts w:ascii="Cambria" w:eastAsia="Cambria" w:hAnsi="Cambria" w:cs="Cambria"/>
          <w:position w:val="5"/>
          <w:sz w:val="12"/>
          <w:szCs w:val="12"/>
        </w:rPr>
        <w:t>′</w:t>
      </w:r>
      <w:r>
        <w:rPr>
          <w:rFonts w:ascii="Cambria" w:eastAsia="Cambria" w:hAnsi="Cambria" w:cs="Cambria"/>
          <w:spacing w:val="-8"/>
          <w:position w:val="5"/>
          <w:sz w:val="12"/>
          <w:szCs w:val="12"/>
        </w:rPr>
        <w:t xml:space="preserve"> </w:t>
      </w:r>
      <w:r>
        <w:rPr>
          <w:rFonts w:ascii="Euclid" w:eastAsia="Euclid" w:hAnsi="Euclid" w:cs="Euclid"/>
          <w:sz w:val="16"/>
          <w:szCs w:val="16"/>
        </w:rPr>
        <w:t>]</w:t>
      </w:r>
    </w:p>
    <w:p w:rsidR="00A115BF" w:rsidRDefault="00646F36">
      <w:pPr>
        <w:spacing w:line="348" w:lineRule="exact"/>
        <w:ind w:left="120"/>
        <w:rPr>
          <w:rFonts w:ascii="宋体" w:eastAsia="宋体" w:hAnsi="宋体" w:cs="宋体"/>
          <w:sz w:val="24"/>
          <w:szCs w:val="24"/>
        </w:rPr>
      </w:pPr>
      <w:r>
        <w:rPr>
          <w:rFonts w:eastAsiaTheme="minorHAnsi"/>
        </w:rPr>
        <w:pict>
          <v:group id="_x0000_s1731" style="position:absolute;left:0;text-align:left;margin-left:514.6pt;margin-top:3pt;width:8pt;height:8.5pt;z-index:8248;mso-position-horizontal-relative:page" coordorigin="10292,60" coordsize="160,170">
            <v:group id="_x0000_s1738" style="position:absolute;left:10296;top:64;width:2;height:163" coordorigin="10296,64" coordsize="2,163">
              <v:shape id="_x0000_s1739" style="position:absolute;left:10296;top:64;width:2;height:163" coordorigin="10296,64" coordsize="0,163" path="m10296,226r,-162e" filled="f" strokeweight=".14042mm">
                <v:path arrowok="t"/>
              </v:shape>
            </v:group>
            <v:group id="_x0000_s1736" style="position:absolute;left:10300;top:68;width:145;height:2" coordorigin="10300,68" coordsize="145,2">
              <v:shape id="_x0000_s1737" style="position:absolute;left:10300;top:68;width:145;height:2" coordorigin="10300,68" coordsize="145,0" path="m10300,68r144,e" filled="f" strokeweight=".14042mm">
                <v:path arrowok="t"/>
              </v:shape>
            </v:group>
            <v:group id="_x0000_s1734" style="position:absolute;left:10300;top:222;width:145;height:2" coordorigin="10300,222" coordsize="145,2">
              <v:shape id="_x0000_s1735" style="position:absolute;left:10300;top:222;width:145;height:2" coordorigin="10300,222" coordsize="145,0" path="m10300,222r144,e" filled="f" strokeweight=".14042mm">
                <v:path arrowok="t"/>
              </v:shape>
            </v:group>
            <v:group id="_x0000_s1732" style="position:absolute;left:10448;top:64;width:2;height:163" coordorigin="10448,64" coordsize="2,163">
              <v:shape id="_x0000_s1733" style="position:absolute;left:10448;top:64;width:2;height:163" coordorigin="10448,64" coordsize="0,163" path="m10448,226r,-162e" filled="f" strokeweight=".14042mm">
                <v:path arrowok="t"/>
              </v:shape>
            </v:group>
            <w10:wrap anchorx="page"/>
          </v:group>
        </w:pict>
      </w:r>
      <w:bookmarkStart w:id="114" w:name="_bookmark76"/>
      <w:bookmarkEnd w:id="114"/>
      <w:r>
        <w:rPr>
          <w:rFonts w:ascii="Cambria" w:eastAsia="Cambria" w:hAnsi="Cambria" w:cs="Cambria"/>
          <w:sz w:val="24"/>
          <w:szCs w:val="24"/>
        </w:rPr>
        <w:t>⇔</w:t>
      </w:r>
      <w:r>
        <w:rPr>
          <w:rFonts w:ascii="Cambria" w:eastAsia="Cambria" w:hAnsi="Cambria" w:cs="Cambria"/>
          <w:spacing w:val="1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3"/>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 xml:space="preserve">= </w:t>
      </w:r>
      <w:r>
        <w:rPr>
          <w:rFonts w:ascii="Arial" w:eastAsia="Arial" w:hAnsi="Arial" w:cs="Arial"/>
          <w:i/>
          <w:spacing w:val="4"/>
          <w:sz w:val="24"/>
          <w:szCs w:val="24"/>
        </w:rPr>
        <w:t>ν</w:t>
      </w:r>
      <w:r>
        <w:rPr>
          <w:rFonts w:ascii="Times New Roman" w:eastAsia="Times New Roman" w:hAnsi="Times New Roman" w:cs="Times New Roman"/>
          <w:i/>
          <w:spacing w:val="4"/>
          <w:sz w:val="24"/>
          <w:szCs w:val="24"/>
        </w:rPr>
        <w:t>X</w:t>
      </w:r>
      <w:r>
        <w:rPr>
          <w:rFonts w:ascii="Verdana" w:eastAsia="Verdana" w:hAnsi="Verdana" w:cs="Verdana"/>
          <w:i/>
          <w:spacing w:val="4"/>
          <w:sz w:val="24"/>
          <w:szCs w:val="24"/>
        </w:rPr>
        <w:t>.</w:t>
      </w:r>
      <w:r>
        <w:rPr>
          <w:rFonts w:ascii="Arial" w:eastAsia="Arial" w:hAnsi="Arial" w:cs="Arial"/>
          <w:i/>
          <w:spacing w:val="4"/>
          <w:sz w:val="24"/>
          <w:szCs w:val="24"/>
        </w:rPr>
        <w:t>ϕ</w:t>
      </w:r>
      <w:r>
        <w:rPr>
          <w:rFonts w:ascii="Times New Roman" w:eastAsia="Times New Roman" w:hAnsi="Times New Roman" w:cs="Times New Roman"/>
          <w:spacing w:val="4"/>
          <w:position w:val="-3"/>
          <w:sz w:val="16"/>
          <w:szCs w:val="16"/>
        </w:rPr>
        <w:t>1</w:t>
      </w:r>
      <w:r>
        <w:rPr>
          <w:rFonts w:ascii="宋体" w:eastAsia="宋体" w:hAnsi="宋体" w:cs="宋体"/>
          <w:spacing w:val="4"/>
          <w:sz w:val="24"/>
          <w:szCs w:val="24"/>
        </w:rPr>
        <w:t>。</w:t>
      </w:r>
    </w:p>
    <w:p w:rsidR="00A115BF" w:rsidRDefault="00646F36">
      <w:pPr>
        <w:spacing w:before="95"/>
        <w:ind w:left="120"/>
        <w:rPr>
          <w:rFonts w:ascii="Times New Roman" w:eastAsia="Times New Roman" w:hAnsi="Times New Roman" w:cs="Times New Roman"/>
          <w:sz w:val="24"/>
          <w:szCs w:val="24"/>
        </w:rPr>
      </w:pPr>
      <w:r>
        <w:rPr>
          <w:rFonts w:ascii="黑体" w:eastAsia="黑体" w:hAnsi="黑体" w:cs="黑体"/>
          <w:w w:val="105"/>
          <w:sz w:val="24"/>
          <w:szCs w:val="24"/>
        </w:rPr>
        <w:t>命题</w:t>
      </w:r>
      <w:r>
        <w:rPr>
          <w:rFonts w:ascii="黑体" w:eastAsia="黑体" w:hAnsi="黑体" w:cs="黑体"/>
          <w:spacing w:val="-101"/>
          <w:w w:val="105"/>
          <w:sz w:val="24"/>
          <w:szCs w:val="24"/>
        </w:rPr>
        <w:t xml:space="preserve"> </w:t>
      </w:r>
      <w:r>
        <w:rPr>
          <w:rFonts w:ascii="Times New Roman" w:eastAsia="Times New Roman" w:hAnsi="Times New Roman" w:cs="Times New Roman"/>
          <w:b/>
          <w:bCs/>
          <w:w w:val="105"/>
          <w:sz w:val="24"/>
          <w:szCs w:val="24"/>
        </w:rPr>
        <w:t>3.10</w:t>
      </w:r>
      <w:r>
        <w:rPr>
          <w:rFonts w:ascii="Times New Roman" w:eastAsia="Times New Roman" w:hAnsi="Times New Roman" w:cs="Times New Roman"/>
          <w:b/>
          <w:bCs/>
          <w:spacing w:val="-38"/>
          <w:w w:val="105"/>
          <w:sz w:val="24"/>
          <w:szCs w:val="24"/>
        </w:rPr>
        <w:t xml:space="preserve"> </w:t>
      </w:r>
      <w:r>
        <w:rPr>
          <w:rFonts w:ascii="Times New Roman" w:eastAsia="Times New Roman" w:hAnsi="Times New Roman" w:cs="Times New Roman"/>
          <w:w w:val="105"/>
          <w:sz w:val="24"/>
          <w:szCs w:val="24"/>
        </w:rPr>
        <w:t>(</w:t>
      </w:r>
      <w:r>
        <w:rPr>
          <w:rFonts w:ascii="宋体" w:eastAsia="宋体" w:hAnsi="宋体" w:cs="宋体"/>
          <w:w w:val="105"/>
          <w:sz w:val="24"/>
          <w:szCs w:val="24"/>
        </w:rPr>
        <w:t>同质性</w:t>
      </w:r>
      <w:r>
        <w:rPr>
          <w:rFonts w:ascii="Times New Roman" w:eastAsia="Times New Roman" w:hAnsi="Times New Roman" w:cs="Times New Roman"/>
          <w:w w:val="105"/>
          <w:sz w:val="24"/>
          <w:szCs w:val="24"/>
        </w:rPr>
        <w:t>)</w:t>
      </w:r>
      <w:r>
        <w:rPr>
          <w:rFonts w:ascii="Times New Roman" w:eastAsia="Times New Roman" w:hAnsi="Times New Roman" w:cs="Times New Roman"/>
          <w:b/>
          <w:bCs/>
          <w:w w:val="105"/>
          <w:sz w:val="24"/>
          <w:szCs w:val="24"/>
        </w:rPr>
        <w:t>.</w:t>
      </w:r>
      <w:r>
        <w:rPr>
          <w:rFonts w:ascii="Times New Roman" w:eastAsia="Times New Roman" w:hAnsi="Times New Roman" w:cs="Times New Roman"/>
          <w:b/>
          <w:bCs/>
          <w:spacing w:val="-21"/>
          <w:w w:val="105"/>
          <w:sz w:val="24"/>
          <w:szCs w:val="24"/>
        </w:rPr>
        <w:t xml:space="preserve"> </w:t>
      </w:r>
      <w:r>
        <w:rPr>
          <w:rFonts w:ascii="楷体" w:eastAsia="楷体" w:hAnsi="楷体" w:cs="楷体"/>
          <w:w w:val="105"/>
          <w:sz w:val="24"/>
          <w:szCs w:val="24"/>
        </w:rPr>
        <w:t>给定原子命题集合</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33"/>
          <w:w w:val="105"/>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40"/>
          <w:w w:val="105"/>
          <w:sz w:val="24"/>
          <w:szCs w:val="24"/>
        </w:rPr>
        <w:t xml:space="preserve"> </w:t>
      </w:r>
      <w:r>
        <w:rPr>
          <w:rFonts w:ascii="楷体" w:eastAsia="楷体" w:hAnsi="楷体" w:cs="楷体"/>
          <w:spacing w:val="4"/>
          <w:w w:val="105"/>
          <w:sz w:val="24"/>
          <w:szCs w:val="24"/>
        </w:rPr>
        <w:t>和</w:t>
      </w:r>
      <w:r>
        <w:rPr>
          <w:rFonts w:ascii="Arial" w:eastAsia="Arial" w:hAnsi="Arial" w:cs="Arial"/>
          <w:i/>
          <w:spacing w:val="4"/>
          <w:w w:val="105"/>
          <w:sz w:val="24"/>
          <w:szCs w:val="24"/>
        </w:rPr>
        <w:t>µ</w:t>
      </w:r>
      <w:r>
        <w:rPr>
          <w:rFonts w:ascii="Times New Roman" w:eastAsia="Times New Roman" w:hAnsi="Times New Roman" w:cs="Times New Roman"/>
          <w:i/>
          <w:spacing w:val="4"/>
          <w:w w:val="105"/>
          <w:sz w:val="24"/>
          <w:szCs w:val="24"/>
        </w:rPr>
        <w:t>-</w:t>
      </w:r>
      <w:r>
        <w:rPr>
          <w:rFonts w:ascii="楷体" w:eastAsia="楷体" w:hAnsi="楷体" w:cs="楷体"/>
          <w:spacing w:val="4"/>
          <w:w w:val="105"/>
          <w:sz w:val="24"/>
          <w:szCs w:val="24"/>
        </w:rPr>
        <w:t>公式</w:t>
      </w:r>
      <w:r>
        <w:rPr>
          <w:rFonts w:ascii="Arial" w:eastAsia="Arial" w:hAnsi="Arial" w:cs="Arial"/>
          <w:i/>
          <w:spacing w:val="4"/>
          <w:w w:val="105"/>
          <w:sz w:val="24"/>
          <w:szCs w:val="24"/>
        </w:rPr>
        <w:t>ϕ</w:t>
      </w:r>
      <w:r>
        <w:rPr>
          <w:rFonts w:ascii="楷体" w:eastAsia="楷体" w:hAnsi="楷体" w:cs="楷体"/>
          <w:spacing w:val="4"/>
          <w:w w:val="105"/>
          <w:sz w:val="24"/>
          <w:szCs w:val="24"/>
        </w:rPr>
        <w:t>，则</w:t>
      </w:r>
      <w:r>
        <w:rPr>
          <w:rFonts w:ascii="Times New Roman" w:eastAsia="Times New Roman" w:hAnsi="Times New Roman" w:cs="Times New Roman"/>
          <w:i/>
          <w:spacing w:val="4"/>
          <w:w w:val="105"/>
          <w:sz w:val="24"/>
          <w:szCs w:val="24"/>
        </w:rPr>
        <w:t>:</w:t>
      </w:r>
    </w:p>
    <w:p w:rsidR="00A115BF" w:rsidRDefault="00646F36">
      <w:pPr>
        <w:pStyle w:val="a4"/>
        <w:numPr>
          <w:ilvl w:val="0"/>
          <w:numId w:val="12"/>
        </w:numPr>
        <w:tabs>
          <w:tab w:val="left" w:pos="712"/>
        </w:tabs>
        <w:spacing w:before="275" w:line="388" w:lineRule="exact"/>
        <w:jc w:val="left"/>
        <w:rPr>
          <w:rFonts w:ascii="楷体" w:eastAsia="楷体" w:hAnsi="楷体" w:cs="楷体"/>
          <w:sz w:val="24"/>
          <w:szCs w:val="24"/>
        </w:rPr>
      </w:pP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2"/>
          <w:position w:val="-3"/>
          <w:sz w:val="16"/>
          <w:szCs w:val="16"/>
        </w:rPr>
        <w:t xml:space="preserve"> </w:t>
      </w:r>
      <w:r>
        <w:rPr>
          <w:rFonts w:ascii="Euclid" w:eastAsia="Euclid" w:hAnsi="Euclid" w:cs="Euclid"/>
          <w:spacing w:val="9"/>
          <w:sz w:val="24"/>
          <w:szCs w:val="24"/>
        </w:rPr>
        <w:t>(</w:t>
      </w:r>
      <w:r>
        <w:rPr>
          <w:rFonts w:ascii="Times New Roman" w:eastAsia="Times New Roman" w:hAnsi="Times New Roman" w:cs="Times New Roman"/>
          <w:spacing w:val="9"/>
          <w:sz w:val="19"/>
          <w:szCs w:val="19"/>
        </w:rPr>
        <w:t>AX</w:t>
      </w:r>
      <w:r>
        <w:rPr>
          <w:rFonts w:ascii="Arial" w:eastAsia="Arial" w:hAnsi="Arial" w:cs="Arial"/>
          <w:i/>
          <w:spacing w:val="9"/>
          <w:sz w:val="24"/>
          <w:szCs w:val="24"/>
        </w:rPr>
        <w:t>ϕ</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sz w:val="24"/>
          <w:szCs w:val="24"/>
        </w:rPr>
        <w:t>)</w:t>
      </w:r>
      <w:r>
        <w:rPr>
          <w:rFonts w:ascii="Euclid" w:eastAsia="Euclid" w:hAnsi="Euclid" w:cs="Euclid"/>
          <w:spacing w:val="-27"/>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spacing w:val="7"/>
          <w:sz w:val="19"/>
          <w:szCs w:val="19"/>
        </w:rPr>
        <w:t>AX</w:t>
      </w:r>
      <w:r>
        <w:rPr>
          <w:rFonts w:ascii="Times New Roman" w:eastAsia="Times New Roman" w:hAnsi="Times New Roman" w:cs="Times New Roman"/>
          <w:spacing w:val="7"/>
          <w:sz w:val="24"/>
          <w:szCs w:val="24"/>
        </w:rPr>
        <w:t>F</w:t>
      </w:r>
      <w:r>
        <w:rPr>
          <w:rFonts w:ascii="Arial" w:eastAsia="Arial" w:hAnsi="Arial" w:cs="Arial"/>
          <w:i/>
          <w:spacing w:val="7"/>
          <w:position w:val="-3"/>
          <w:sz w:val="16"/>
          <w:szCs w:val="16"/>
        </w:rPr>
        <w:t>µ</w:t>
      </w:r>
      <w:r>
        <w:rPr>
          <w:rFonts w:ascii="Arial" w:eastAsia="Arial" w:hAnsi="Arial" w:cs="Arial"/>
          <w:i/>
          <w:spacing w:val="-22"/>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sz w:val="24"/>
          <w:szCs w:val="24"/>
        </w:rPr>
        <w:t>)</w:t>
      </w:r>
      <w:r>
        <w:rPr>
          <w:rFonts w:ascii="楷体" w:eastAsia="楷体" w:hAnsi="楷体" w:cs="楷体"/>
          <w:sz w:val="24"/>
          <w:szCs w:val="24"/>
        </w:rPr>
        <w:t>；</w:t>
      </w:r>
    </w:p>
    <w:p w:rsidR="00A115BF" w:rsidRDefault="00646F36">
      <w:pPr>
        <w:pStyle w:val="a4"/>
        <w:numPr>
          <w:ilvl w:val="0"/>
          <w:numId w:val="12"/>
        </w:numPr>
        <w:tabs>
          <w:tab w:val="left" w:pos="712"/>
        </w:tabs>
        <w:spacing w:line="374" w:lineRule="exact"/>
        <w:ind w:hanging="417"/>
        <w:jc w:val="left"/>
        <w:rPr>
          <w:rFonts w:ascii="楷体" w:eastAsia="楷体" w:hAnsi="楷体" w:cs="楷体"/>
          <w:sz w:val="24"/>
          <w:szCs w:val="24"/>
        </w:rPr>
      </w:pP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2"/>
          <w:position w:val="-3"/>
          <w:sz w:val="16"/>
          <w:szCs w:val="16"/>
        </w:rPr>
        <w:t xml:space="preserve"> </w:t>
      </w:r>
      <w:r>
        <w:rPr>
          <w:rFonts w:ascii="Euclid" w:eastAsia="Euclid" w:hAnsi="Euclid" w:cs="Euclid"/>
          <w:spacing w:val="9"/>
          <w:sz w:val="24"/>
          <w:szCs w:val="24"/>
        </w:rPr>
        <w:t>(</w:t>
      </w:r>
      <w:r>
        <w:rPr>
          <w:rFonts w:ascii="Times New Roman" w:eastAsia="Times New Roman" w:hAnsi="Times New Roman" w:cs="Times New Roman"/>
          <w:spacing w:val="9"/>
          <w:sz w:val="19"/>
          <w:szCs w:val="19"/>
        </w:rPr>
        <w:t>EX</w:t>
      </w:r>
      <w:r>
        <w:rPr>
          <w:rFonts w:ascii="Arial" w:eastAsia="Arial" w:hAnsi="Arial" w:cs="Arial"/>
          <w:i/>
          <w:spacing w:val="9"/>
          <w:sz w:val="24"/>
          <w:szCs w:val="24"/>
        </w:rPr>
        <w:t>ϕ</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sz w:val="24"/>
          <w:szCs w:val="24"/>
        </w:rPr>
        <w:t>)</w:t>
      </w:r>
      <w:r>
        <w:rPr>
          <w:rFonts w:ascii="Euclid" w:eastAsia="Euclid" w:hAnsi="Euclid" w:cs="Euclid"/>
          <w:spacing w:val="-27"/>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spacing w:val="7"/>
          <w:sz w:val="19"/>
          <w:szCs w:val="19"/>
        </w:rPr>
        <w:t>EX</w:t>
      </w:r>
      <w:r>
        <w:rPr>
          <w:rFonts w:ascii="Times New Roman" w:eastAsia="Times New Roman" w:hAnsi="Times New Roman" w:cs="Times New Roman"/>
          <w:spacing w:val="7"/>
          <w:sz w:val="24"/>
          <w:szCs w:val="24"/>
        </w:rPr>
        <w:t>F</w:t>
      </w:r>
      <w:r>
        <w:rPr>
          <w:rFonts w:ascii="Arial" w:eastAsia="Arial" w:hAnsi="Arial" w:cs="Arial"/>
          <w:i/>
          <w:spacing w:val="7"/>
          <w:position w:val="-3"/>
          <w:sz w:val="16"/>
          <w:szCs w:val="16"/>
        </w:rPr>
        <w:t>µ</w:t>
      </w:r>
      <w:r>
        <w:rPr>
          <w:rFonts w:ascii="Arial" w:eastAsia="Arial" w:hAnsi="Arial" w:cs="Arial"/>
          <w:i/>
          <w:spacing w:val="-22"/>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sz w:val="24"/>
          <w:szCs w:val="24"/>
        </w:rPr>
        <w:t>)</w:t>
      </w:r>
      <w:r>
        <w:rPr>
          <w:rFonts w:ascii="楷体" w:eastAsia="楷体" w:hAnsi="楷体" w:cs="楷体"/>
          <w:sz w:val="24"/>
          <w:szCs w:val="24"/>
        </w:rPr>
        <w:t>；</w:t>
      </w:r>
    </w:p>
    <w:p w:rsidR="00A115BF" w:rsidRDefault="00646F36">
      <w:pPr>
        <w:pStyle w:val="a4"/>
        <w:numPr>
          <w:ilvl w:val="0"/>
          <w:numId w:val="12"/>
        </w:numPr>
        <w:tabs>
          <w:tab w:val="left" w:pos="712"/>
        </w:tabs>
        <w:spacing w:line="374" w:lineRule="exact"/>
        <w:ind w:hanging="483"/>
        <w:jc w:val="left"/>
        <w:rPr>
          <w:rFonts w:ascii="楷体" w:eastAsia="楷体" w:hAnsi="楷体" w:cs="楷体"/>
          <w:sz w:val="24"/>
          <w:szCs w:val="24"/>
        </w:rPr>
      </w:pP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3"/>
          <w:position w:val="-3"/>
          <w:sz w:val="16"/>
          <w:szCs w:val="16"/>
        </w:rPr>
        <w:t xml:space="preserve"> </w:t>
      </w:r>
      <w:r>
        <w:rPr>
          <w:rFonts w:ascii="Euclid" w:eastAsia="Euclid" w:hAnsi="Euclid" w:cs="Euclid"/>
          <w:spacing w:val="10"/>
          <w:sz w:val="24"/>
          <w:szCs w:val="24"/>
        </w:rPr>
        <w:t>(</w:t>
      </w:r>
      <w:r>
        <w:rPr>
          <w:rFonts w:ascii="Arial" w:eastAsia="Arial" w:hAnsi="Arial" w:cs="Arial"/>
          <w:i/>
          <w:spacing w:val="10"/>
          <w:sz w:val="24"/>
          <w:szCs w:val="24"/>
        </w:rPr>
        <w:t>ν</w:t>
      </w:r>
      <w:r>
        <w:rPr>
          <w:rFonts w:ascii="Times New Roman" w:eastAsia="Times New Roman" w:hAnsi="Times New Roman" w:cs="Times New Roman"/>
          <w:i/>
          <w:spacing w:val="10"/>
          <w:sz w:val="24"/>
          <w:szCs w:val="24"/>
        </w:rPr>
        <w:t>X</w:t>
      </w:r>
      <w:r>
        <w:rPr>
          <w:rFonts w:ascii="Verdana" w:eastAsia="Verdana" w:hAnsi="Verdana" w:cs="Verdana"/>
          <w:i/>
          <w:spacing w:val="10"/>
          <w:sz w:val="24"/>
          <w:szCs w:val="24"/>
        </w:rPr>
        <w:t>.</w:t>
      </w:r>
      <w:r>
        <w:rPr>
          <w:rFonts w:ascii="Arial" w:eastAsia="Arial" w:hAnsi="Arial" w:cs="Arial"/>
          <w:i/>
          <w:spacing w:val="10"/>
          <w:sz w:val="24"/>
          <w:szCs w:val="24"/>
        </w:rPr>
        <w:t>ϕ</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Cambria" w:eastAsia="Cambria" w:hAnsi="Cambria" w:cs="Cambria"/>
          <w:sz w:val="24"/>
          <w:szCs w:val="24"/>
        </w:rPr>
        <w:t>≡</w:t>
      </w:r>
      <w:r>
        <w:rPr>
          <w:rFonts w:ascii="Cambria" w:eastAsia="Cambria" w:hAnsi="Cambria" w:cs="Cambria"/>
          <w:spacing w:val="-1"/>
          <w:sz w:val="24"/>
          <w:szCs w:val="24"/>
        </w:rPr>
        <w:t xml:space="preserve"> </w:t>
      </w:r>
      <w:r>
        <w:rPr>
          <w:rFonts w:ascii="Arial" w:eastAsia="Arial" w:hAnsi="Arial" w:cs="Arial"/>
          <w:i/>
          <w:spacing w:val="11"/>
          <w:sz w:val="24"/>
          <w:szCs w:val="24"/>
        </w:rPr>
        <w:t>ν</w:t>
      </w:r>
      <w:r>
        <w:rPr>
          <w:rFonts w:ascii="Times New Roman" w:eastAsia="Times New Roman" w:hAnsi="Times New Roman" w:cs="Times New Roman"/>
          <w:i/>
          <w:spacing w:val="11"/>
          <w:sz w:val="24"/>
          <w:szCs w:val="24"/>
        </w:rPr>
        <w:t>X</w:t>
      </w:r>
      <w:r>
        <w:rPr>
          <w:rFonts w:ascii="Verdana" w:eastAsia="Verdana" w:hAnsi="Verdana" w:cs="Verdana"/>
          <w:i/>
          <w:spacing w:val="11"/>
          <w:sz w:val="24"/>
          <w:szCs w:val="24"/>
        </w:rPr>
        <w:t>.</w:t>
      </w:r>
      <w:r>
        <w:rPr>
          <w:rFonts w:ascii="Times New Roman" w:eastAsia="Times New Roman" w:hAnsi="Times New Roman" w:cs="Times New Roman"/>
          <w:spacing w:val="11"/>
          <w:sz w:val="24"/>
          <w:szCs w:val="24"/>
        </w:rPr>
        <w:t>F</w:t>
      </w:r>
      <w:r>
        <w:rPr>
          <w:rFonts w:ascii="Arial" w:eastAsia="Arial" w:hAnsi="Arial" w:cs="Arial"/>
          <w:i/>
          <w:spacing w:val="11"/>
          <w:position w:val="-3"/>
          <w:sz w:val="16"/>
          <w:szCs w:val="16"/>
        </w:rPr>
        <w:t>µ</w:t>
      </w:r>
      <w:r>
        <w:rPr>
          <w:rFonts w:ascii="Arial" w:eastAsia="Arial" w:hAnsi="Arial" w:cs="Arial"/>
          <w:i/>
          <w:spacing w:val="-23"/>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楷体" w:eastAsia="楷体" w:hAnsi="楷体" w:cs="楷体"/>
          <w:sz w:val="24"/>
          <w:szCs w:val="24"/>
        </w:rPr>
        <w:t>；</w:t>
      </w:r>
    </w:p>
    <w:p w:rsidR="00A115BF" w:rsidRDefault="00646F36">
      <w:pPr>
        <w:spacing w:line="388" w:lineRule="exact"/>
        <w:ind w:left="254"/>
        <w:rPr>
          <w:rFonts w:ascii="楷体" w:eastAsia="楷体" w:hAnsi="楷体" w:cs="楷体"/>
          <w:sz w:val="24"/>
          <w:szCs w:val="24"/>
        </w:rPr>
      </w:pPr>
      <w:r>
        <w:rPr>
          <w:rFonts w:ascii="Times New Roman" w:eastAsia="Times New Roman" w:hAnsi="Times New Roman" w:cs="Times New Roman"/>
          <w:i/>
          <w:sz w:val="24"/>
          <w:szCs w:val="24"/>
        </w:rPr>
        <w:t>(iv)</w:t>
      </w:r>
      <w:r>
        <w:rPr>
          <w:rFonts w:ascii="Times New Roman" w:eastAsia="Times New Roman" w:hAnsi="Times New Roman" w:cs="Times New Roman"/>
          <w:i/>
          <w:spacing w:val="45"/>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6"/>
          <w:position w:val="-3"/>
          <w:sz w:val="16"/>
          <w:szCs w:val="16"/>
        </w:rPr>
        <w:t xml:space="preserve"> </w:t>
      </w:r>
      <w:r>
        <w:rPr>
          <w:rFonts w:ascii="Euclid" w:eastAsia="Euclid" w:hAnsi="Euclid" w:cs="Euclid"/>
          <w:spacing w:val="11"/>
          <w:sz w:val="24"/>
          <w:szCs w:val="24"/>
        </w:rPr>
        <w:t>(</w:t>
      </w:r>
      <w:r>
        <w:rPr>
          <w:rFonts w:ascii="Arial" w:eastAsia="Arial" w:hAnsi="Arial" w:cs="Arial"/>
          <w:i/>
          <w:spacing w:val="11"/>
          <w:sz w:val="24"/>
          <w:szCs w:val="24"/>
        </w:rPr>
        <w:t>µ</w:t>
      </w:r>
      <w:r>
        <w:rPr>
          <w:rFonts w:ascii="Times New Roman" w:eastAsia="Times New Roman" w:hAnsi="Times New Roman" w:cs="Times New Roman"/>
          <w:i/>
          <w:spacing w:val="11"/>
          <w:sz w:val="24"/>
          <w:szCs w:val="24"/>
        </w:rPr>
        <w:t>X</w:t>
      </w:r>
      <w:r>
        <w:rPr>
          <w:rFonts w:ascii="Verdana" w:eastAsia="Verdana" w:hAnsi="Verdana" w:cs="Verdana"/>
          <w:i/>
          <w:spacing w:val="11"/>
          <w:sz w:val="24"/>
          <w:szCs w:val="24"/>
        </w:rPr>
        <w:t>.</w:t>
      </w:r>
      <w:r>
        <w:rPr>
          <w:rFonts w:ascii="Arial" w:eastAsia="Arial" w:hAnsi="Arial" w:cs="Arial"/>
          <w:i/>
          <w:spacing w:val="11"/>
          <w:sz w:val="24"/>
          <w:szCs w:val="24"/>
        </w:rPr>
        <w:t>ϕ</w:t>
      </w:r>
      <w:r>
        <w:rPr>
          <w:rFonts w:ascii="Verdana" w:eastAsia="Verdana" w:hAnsi="Verdana" w:cs="Verdana"/>
          <w:i/>
          <w:spacing w:val="11"/>
          <w:sz w:val="24"/>
          <w:szCs w:val="24"/>
        </w:rPr>
        <w:t>,</w:t>
      </w:r>
      <w:r>
        <w:rPr>
          <w:rFonts w:ascii="Times New Roman" w:eastAsia="Times New Roman" w:hAnsi="Times New Roman" w:cs="Times New Roman"/>
          <w:i/>
          <w:spacing w:val="11"/>
          <w:sz w:val="24"/>
          <w:szCs w:val="24"/>
        </w:rPr>
        <w:t>V</w:t>
      </w:r>
      <w:r>
        <w:rPr>
          <w:rFonts w:ascii="Times New Roman" w:eastAsia="Times New Roman" w:hAnsi="Times New Roman" w:cs="Times New Roman"/>
          <w:i/>
          <w:spacing w:val="-35"/>
          <w:sz w:val="24"/>
          <w:szCs w:val="24"/>
        </w:rPr>
        <w:t xml:space="preserve"> </w:t>
      </w:r>
      <w:r>
        <w:rPr>
          <w:rFonts w:ascii="Euclid" w:eastAsia="Euclid" w:hAnsi="Euclid" w:cs="Euclid"/>
          <w:sz w:val="24"/>
          <w:szCs w:val="24"/>
        </w:rPr>
        <w:t>)</w:t>
      </w:r>
      <w:r>
        <w:rPr>
          <w:rFonts w:ascii="Euclid" w:eastAsia="Euclid" w:hAnsi="Euclid" w:cs="Euclid"/>
          <w:spacing w:val="-35"/>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Arial" w:eastAsia="Arial" w:hAnsi="Arial" w:cs="Arial"/>
          <w:i/>
          <w:spacing w:val="11"/>
          <w:sz w:val="24"/>
          <w:szCs w:val="24"/>
        </w:rPr>
        <w:t>µ</w:t>
      </w:r>
      <w:r>
        <w:rPr>
          <w:rFonts w:ascii="Times New Roman" w:eastAsia="Times New Roman" w:hAnsi="Times New Roman" w:cs="Times New Roman"/>
          <w:i/>
          <w:spacing w:val="11"/>
          <w:sz w:val="24"/>
          <w:szCs w:val="24"/>
        </w:rPr>
        <w:t>X</w:t>
      </w:r>
      <w:r>
        <w:rPr>
          <w:rFonts w:ascii="Verdana" w:eastAsia="Verdana" w:hAnsi="Verdana" w:cs="Verdana"/>
          <w:i/>
          <w:spacing w:val="11"/>
          <w:sz w:val="24"/>
          <w:szCs w:val="24"/>
        </w:rPr>
        <w:t>.</w:t>
      </w:r>
      <w:r>
        <w:rPr>
          <w:rFonts w:ascii="Times New Roman" w:eastAsia="Times New Roman" w:hAnsi="Times New Roman" w:cs="Times New Roman"/>
          <w:spacing w:val="11"/>
          <w:sz w:val="24"/>
          <w:szCs w:val="24"/>
        </w:rPr>
        <w:t>F</w:t>
      </w:r>
      <w:r>
        <w:rPr>
          <w:rFonts w:ascii="Arial" w:eastAsia="Arial" w:hAnsi="Arial" w:cs="Arial"/>
          <w:i/>
          <w:spacing w:val="11"/>
          <w:position w:val="-3"/>
          <w:sz w:val="16"/>
          <w:szCs w:val="16"/>
        </w:rPr>
        <w:t>µ</w:t>
      </w:r>
      <w:r>
        <w:rPr>
          <w:rFonts w:ascii="Arial" w:eastAsia="Arial" w:hAnsi="Arial" w:cs="Arial"/>
          <w:i/>
          <w:spacing w:val="-26"/>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5"/>
          <w:sz w:val="24"/>
          <w:szCs w:val="24"/>
        </w:rPr>
        <w:t xml:space="preserve"> </w:t>
      </w:r>
      <w:r>
        <w:rPr>
          <w:rFonts w:ascii="Euclid" w:eastAsia="Euclid" w:hAnsi="Euclid" w:cs="Euclid"/>
          <w:spacing w:val="-12"/>
          <w:sz w:val="24"/>
          <w:szCs w:val="24"/>
        </w:rPr>
        <w:t>)</w:t>
      </w:r>
      <w:r>
        <w:rPr>
          <w:rFonts w:ascii="楷体" w:eastAsia="楷体" w:hAnsi="楷体" w:cs="楷体"/>
          <w:spacing w:val="-12"/>
          <w:sz w:val="24"/>
          <w:szCs w:val="24"/>
        </w:rPr>
        <w:t>。</w:t>
      </w:r>
    </w:p>
    <w:p w:rsidR="00A115BF" w:rsidRDefault="00646F36">
      <w:pPr>
        <w:spacing w:before="161" w:line="351" w:lineRule="exact"/>
        <w:ind w:left="119"/>
        <w:rPr>
          <w:rFonts w:ascii="Verdana" w:eastAsia="Verdana" w:hAnsi="Verdana" w:cs="Verdana"/>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23"/>
          <w:sz w:val="24"/>
          <w:szCs w:val="24"/>
        </w:rPr>
        <w:t xml:space="preserve"> </w:t>
      </w:r>
      <w:r>
        <w:rPr>
          <w:rFonts w:ascii="宋体" w:eastAsia="宋体" w:hAnsi="宋体" w:cs="宋体"/>
          <w:sz w:val="24"/>
          <w:szCs w:val="24"/>
        </w:rPr>
        <w:t>令</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7"/>
          <w:sz w:val="24"/>
          <w:szCs w:val="24"/>
        </w:rPr>
        <w:t>v</w:t>
      </w:r>
      <w:r>
        <w:rPr>
          <w:rFonts w:ascii="Euclid" w:eastAsia="Euclid" w:hAnsi="Euclid" w:cs="Euclid"/>
          <w:spacing w:val="-7"/>
          <w:sz w:val="24"/>
          <w:szCs w:val="24"/>
        </w:rPr>
        <w:t>)</w:t>
      </w:r>
      <w:r>
        <w:rPr>
          <w:rFonts w:ascii="宋体" w:eastAsia="宋体" w:hAnsi="宋体" w:cs="宋体"/>
          <w:spacing w:val="-7"/>
          <w:sz w:val="24"/>
          <w:szCs w:val="24"/>
        </w:rPr>
        <w:t>（</w:t>
      </w:r>
      <w:r>
        <w:rPr>
          <w:rFonts w:ascii="Times New Roman" w:eastAsia="Times New Roman" w:hAnsi="Times New Roman" w:cs="Times New Roman"/>
          <w:i/>
          <w:spacing w:val="-7"/>
          <w:sz w:val="24"/>
          <w:szCs w:val="24"/>
        </w:rPr>
        <w:t>M</w:t>
      </w:r>
      <w:r>
        <w:rPr>
          <w:rFonts w:ascii="Times New Roman" w:eastAsia="Times New Roman" w:hAnsi="Times New Roman" w:cs="Times New Roman"/>
          <w:i/>
          <w:spacing w:val="35"/>
          <w:sz w:val="24"/>
          <w:szCs w:val="24"/>
        </w:rPr>
        <w:t xml:space="preserve"> </w:t>
      </w:r>
      <w:r>
        <w:rPr>
          <w:rFonts w:ascii="Euclid" w:eastAsia="Euclid" w:hAnsi="Euclid" w:cs="Euclid"/>
          <w:sz w:val="24"/>
          <w:szCs w:val="24"/>
        </w:rPr>
        <w:t>=</w:t>
      </w:r>
      <w:r>
        <w:rPr>
          <w:rFonts w:ascii="Euclid" w:eastAsia="Euclid" w:hAnsi="Euclid" w:cs="Euclid"/>
          <w:spacing w:val="-32"/>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17"/>
          <w:sz w:val="24"/>
          <w:szCs w:val="24"/>
        </w:rPr>
        <w:t>r</w:t>
      </w:r>
      <w:r>
        <w:rPr>
          <w:rFonts w:ascii="Euclid" w:eastAsia="Euclid" w:hAnsi="Euclid" w:cs="Euclid"/>
          <w:spacing w:val="-17"/>
          <w:sz w:val="24"/>
          <w:szCs w:val="24"/>
        </w:rPr>
        <w:t>)</w:t>
      </w:r>
      <w:r>
        <w:rPr>
          <w:rFonts w:ascii="宋体" w:eastAsia="宋体" w:hAnsi="宋体" w:cs="宋体"/>
          <w:spacing w:val="-17"/>
          <w:sz w:val="24"/>
          <w:szCs w:val="24"/>
        </w:rPr>
        <w:t>）、</w:t>
      </w:r>
      <w:r>
        <w:rPr>
          <w:rFonts w:ascii="Euclid" w:eastAsia="Euclid" w:hAnsi="Euclid" w:cs="Euclid"/>
          <w:spacing w:val="-17"/>
          <w:sz w:val="24"/>
          <w:szCs w:val="24"/>
        </w:rPr>
        <w:t>(</w:t>
      </w:r>
      <w:r>
        <w:rPr>
          <w:rFonts w:ascii="Times New Roman" w:eastAsia="Times New Roman" w:hAnsi="Times New Roman" w:cs="Times New Roman"/>
          <w:i/>
          <w:spacing w:val="-17"/>
          <w:sz w:val="24"/>
          <w:szCs w:val="24"/>
        </w:rPr>
        <w:t>M</w:t>
      </w:r>
      <w:r>
        <w:rPr>
          <w:rFonts w:ascii="Times New Roman" w:eastAsia="Times New Roman" w:hAnsi="Times New Roman" w:cs="Times New Roman"/>
          <w:i/>
          <w:spacing w:val="-17"/>
          <w:position w:val="-3"/>
          <w:sz w:val="16"/>
          <w:szCs w:val="16"/>
        </w:rPr>
        <w:t>i</w:t>
      </w:r>
      <w:r>
        <w:rPr>
          <w:rFonts w:ascii="Verdana" w:eastAsia="Verdana" w:hAnsi="Verdana" w:cs="Verdana"/>
          <w:i/>
          <w:spacing w:val="-17"/>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3"/>
          <w:position w:val="-3"/>
          <w:sz w:val="16"/>
          <w:szCs w:val="16"/>
        </w:rPr>
        <w:t>i</w:t>
      </w:r>
      <w:r>
        <w:rPr>
          <w:rFonts w:ascii="Euclid" w:eastAsia="Euclid" w:hAnsi="Euclid" w:cs="Euclid"/>
          <w:spacing w:val="-3"/>
          <w:sz w:val="24"/>
          <w:szCs w:val="24"/>
        </w:rPr>
        <w:t>)</w:t>
      </w:r>
      <w:r>
        <w:rPr>
          <w:rFonts w:ascii="宋体" w:eastAsia="宋体" w:hAnsi="宋体" w:cs="宋体"/>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i</w:t>
      </w:r>
      <w:r>
        <w:rPr>
          <w:rFonts w:ascii="Times New Roman" w:eastAsia="Times New Roman" w:hAnsi="Times New Roman" w:cs="Times New Roman"/>
          <w:i/>
          <w:spacing w:val="19"/>
          <w:position w:val="-3"/>
          <w:sz w:val="16"/>
          <w:szCs w:val="16"/>
        </w:rPr>
        <w:t xml:space="preserve"> </w:t>
      </w:r>
      <w:r>
        <w:rPr>
          <w:rFonts w:ascii="Euclid" w:eastAsia="Euclid" w:hAnsi="Euclid" w:cs="Euclid"/>
          <w:sz w:val="24"/>
          <w:szCs w:val="24"/>
        </w:rPr>
        <w:t>=</w:t>
      </w:r>
      <w:r>
        <w:rPr>
          <w:rFonts w:ascii="Euclid" w:eastAsia="Euclid" w:hAnsi="Euclid" w:cs="Euclid"/>
          <w:spacing w:val="-32"/>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i</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i/>
          <w:spacing w:val="3"/>
          <w:position w:val="-3"/>
          <w:sz w:val="16"/>
          <w:szCs w:val="16"/>
        </w:rPr>
        <w:t>i</w:t>
      </w:r>
      <w:r>
        <w:rPr>
          <w:rFonts w:ascii="Verdana" w:eastAsia="Verdana" w:hAnsi="Verdana" w:cs="Verdana"/>
          <w:i/>
          <w:spacing w:val="3"/>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L</w:t>
      </w:r>
      <w:r>
        <w:rPr>
          <w:rFonts w:ascii="Times New Roman" w:eastAsia="Times New Roman" w:hAnsi="Times New Roman" w:cs="Times New Roman"/>
          <w:i/>
          <w:spacing w:val="3"/>
          <w:position w:val="-3"/>
          <w:sz w:val="16"/>
          <w:szCs w:val="16"/>
        </w:rPr>
        <w:t>i</w:t>
      </w:r>
      <w:r>
        <w:rPr>
          <w:rFonts w:ascii="Verdana" w:eastAsia="Verdana" w:hAnsi="Verdana" w:cs="Verdana"/>
          <w:i/>
          <w:spacing w:val="3"/>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i/>
          <w:spacing w:val="-3"/>
          <w:position w:val="-3"/>
          <w:sz w:val="16"/>
          <w:szCs w:val="16"/>
        </w:rPr>
        <w:t>i</w:t>
      </w:r>
      <w:r>
        <w:rPr>
          <w:rFonts w:ascii="Euclid" w:eastAsia="Euclid" w:hAnsi="Euclid" w:cs="Euclid"/>
          <w:spacing w:val="-3"/>
          <w:sz w:val="24"/>
          <w:szCs w:val="24"/>
        </w:rPr>
        <w:t>)</w:t>
      </w:r>
      <w:r>
        <w:rPr>
          <w:rFonts w:ascii="宋体" w:eastAsia="宋体" w:hAnsi="宋体" w:cs="宋体"/>
          <w:spacing w:val="-3"/>
          <w:sz w:val="24"/>
          <w:szCs w:val="24"/>
        </w:rPr>
        <w:t>）和</w:t>
      </w:r>
      <w:r>
        <w:rPr>
          <w:rFonts w:ascii="Euclid" w:eastAsia="Euclid" w:hAnsi="Euclid" w:cs="Euclid"/>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14"/>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4"/>
          <w:sz w:val="24"/>
          <w:szCs w:val="24"/>
        </w:rPr>
        <w:t>v</w:t>
      </w:r>
      <w:r>
        <w:rPr>
          <w:rFonts w:ascii="Cambria" w:eastAsia="Cambria" w:hAnsi="Cambria" w:cs="Cambria"/>
          <w:spacing w:val="-4"/>
          <w:position w:val="9"/>
          <w:sz w:val="16"/>
          <w:szCs w:val="16"/>
        </w:rPr>
        <w:t>′</w:t>
      </w:r>
      <w:r>
        <w:rPr>
          <w:rFonts w:ascii="Euclid" w:eastAsia="Euclid" w:hAnsi="Euclid" w:cs="Euclid"/>
          <w:spacing w:val="-4"/>
          <w:sz w:val="24"/>
          <w:szCs w:val="24"/>
        </w:rPr>
        <w:t>)</w:t>
      </w:r>
      <w:r>
        <w:rPr>
          <w:rFonts w:ascii="宋体" w:eastAsia="宋体" w:hAnsi="宋体" w:cs="宋体"/>
          <w:spacing w:val="-4"/>
          <w:sz w:val="24"/>
          <w:szCs w:val="24"/>
        </w:rPr>
        <w:t>（</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14"/>
          <w:sz w:val="24"/>
          <w:szCs w:val="24"/>
        </w:rPr>
        <w:t xml:space="preserve"> </w:t>
      </w:r>
      <w:r>
        <w:rPr>
          <w:rFonts w:ascii="Cambria" w:eastAsia="Cambria" w:hAnsi="Cambria" w:cs="Cambria"/>
          <w:position w:val="9"/>
          <w:sz w:val="16"/>
          <w:szCs w:val="16"/>
        </w:rPr>
        <w:t>′</w:t>
      </w:r>
      <w:r>
        <w:rPr>
          <w:rFonts w:ascii="Cambria" w:eastAsia="Cambria" w:hAnsi="Cambria" w:cs="Cambria"/>
          <w:spacing w:val="25"/>
          <w:position w:val="9"/>
          <w:sz w:val="16"/>
          <w:szCs w:val="16"/>
        </w:rPr>
        <w:t xml:space="preserve"> </w:t>
      </w:r>
      <w:r>
        <w:rPr>
          <w:rFonts w:ascii="Euclid" w:eastAsia="Euclid" w:hAnsi="Euclid" w:cs="Euclid"/>
          <w:sz w:val="24"/>
          <w:szCs w:val="24"/>
        </w:rPr>
        <w:t>=</w:t>
      </w:r>
      <w:r>
        <w:rPr>
          <w:rFonts w:ascii="Euclid" w:eastAsia="Euclid" w:hAnsi="Euclid" w:cs="Euclid"/>
          <w:spacing w:val="-32"/>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w:t>
      </w:r>
      <w:r>
        <w:rPr>
          <w:rFonts w:ascii="Verdana" w:eastAsia="Verdana" w:hAnsi="Verdana" w:cs="Verdana"/>
          <w:i/>
          <w:spacing w:val="2"/>
          <w:sz w:val="24"/>
          <w:szCs w:val="24"/>
        </w:rPr>
        <w:t>,</w:t>
      </w:r>
    </w:p>
    <w:p w:rsidR="00A115BF" w:rsidRDefault="00646F36">
      <w:pPr>
        <w:spacing w:line="426" w:lineRule="exact"/>
        <w:ind w:left="119"/>
        <w:rPr>
          <w:rFonts w:ascii="宋体" w:eastAsia="宋体" w:hAnsi="宋体" w:cs="宋体"/>
          <w:sz w:val="24"/>
          <w:szCs w:val="24"/>
        </w:rPr>
      </w:pP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）为赋值，其中</w:t>
      </w:r>
      <w:r>
        <w:rPr>
          <w:rFonts w:ascii="Times New Roman" w:eastAsia="Times New Roman" w:hAnsi="Times New Roman" w:cs="Times New Roman"/>
          <w:i/>
          <w:sz w:val="24"/>
          <w:szCs w:val="24"/>
        </w:rPr>
        <w:t>i</w:t>
      </w:r>
      <w:r>
        <w:rPr>
          <w:rFonts w:ascii="Times New Roman" w:eastAsia="Times New Roman" w:hAnsi="Times New Roman" w:cs="Times New Roman"/>
          <w:i/>
          <w:spacing w:val="-3"/>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Arial Unicode MS" w:eastAsia="Arial Unicode MS" w:hAnsi="Arial Unicode MS" w:cs="Arial Unicode MS"/>
          <w:spacing w:val="-11"/>
          <w:sz w:val="24"/>
          <w:szCs w:val="24"/>
        </w:rPr>
        <w:t>N</w:t>
      </w:r>
      <w:r>
        <w:rPr>
          <w:rFonts w:ascii="宋体" w:eastAsia="宋体" w:hAnsi="宋体" w:cs="宋体"/>
          <w:spacing w:val="-11"/>
          <w:sz w:val="24"/>
          <w:szCs w:val="24"/>
        </w:rPr>
        <w:t>。</w:t>
      </w:r>
    </w:p>
    <w:p w:rsidR="00A115BF" w:rsidRDefault="00646F36">
      <w:pPr>
        <w:spacing w:before="10" w:line="385" w:lineRule="exact"/>
        <w:ind w:left="600"/>
        <w:rPr>
          <w:rFonts w:ascii="Euclid" w:eastAsia="Euclid" w:hAnsi="Euclid" w:cs="Euclid"/>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pacing w:val="10"/>
          <w:sz w:val="24"/>
          <w:szCs w:val="24"/>
        </w:rPr>
        <w:t xml:space="preserve"> </w:t>
      </w: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10"/>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8"/>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1"/>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9"/>
          <w:position w:val="-3"/>
          <w:sz w:val="16"/>
          <w:szCs w:val="16"/>
        </w:rPr>
        <w:t xml:space="preserve"> </w:t>
      </w:r>
      <w:r>
        <w:rPr>
          <w:rFonts w:ascii="Euclid" w:eastAsia="Euclid" w:hAnsi="Euclid" w:cs="Euclid"/>
          <w:spacing w:val="9"/>
          <w:sz w:val="24"/>
          <w:szCs w:val="24"/>
        </w:rPr>
        <w:t>(</w:t>
      </w:r>
      <w:r>
        <w:rPr>
          <w:rFonts w:ascii="Times New Roman" w:eastAsia="Times New Roman" w:hAnsi="Times New Roman" w:cs="Times New Roman"/>
          <w:spacing w:val="9"/>
          <w:sz w:val="19"/>
          <w:szCs w:val="19"/>
        </w:rPr>
        <w:t>AX</w:t>
      </w:r>
      <w:r>
        <w:rPr>
          <w:rFonts w:ascii="Arial" w:eastAsia="Arial" w:hAnsi="Arial" w:cs="Arial"/>
          <w:i/>
          <w:spacing w:val="9"/>
          <w:sz w:val="24"/>
          <w:szCs w:val="24"/>
        </w:rPr>
        <w:t>ϕ</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25"/>
          <w:sz w:val="24"/>
          <w:szCs w:val="24"/>
        </w:rPr>
        <w:t xml:space="preserve"> </w:t>
      </w:r>
      <w:r>
        <w:rPr>
          <w:rFonts w:ascii="Euclid" w:eastAsia="Euclid" w:hAnsi="Euclid" w:cs="Euclid"/>
          <w:sz w:val="24"/>
          <w:szCs w:val="24"/>
        </w:rPr>
        <w:t>)</w:t>
      </w:r>
    </w:p>
    <w:p w:rsidR="00A115BF" w:rsidRDefault="00646F36">
      <w:pPr>
        <w:spacing w:line="374" w:lineRule="exact"/>
        <w:ind w:left="119"/>
        <w:rPr>
          <w:rFonts w:ascii="Arial" w:eastAsia="Arial" w:hAnsi="Arial" w:cs="Arial"/>
          <w:sz w:val="24"/>
          <w:szCs w:val="24"/>
        </w:rPr>
      </w:pPr>
      <w:r>
        <w:rPr>
          <w:rFonts w:ascii="Cambria" w:eastAsia="Cambria" w:hAnsi="Cambria" w:cs="Cambria"/>
          <w:sz w:val="24"/>
          <w:szCs w:val="24"/>
        </w:rPr>
        <w:t>⇒</w:t>
      </w:r>
      <w:r>
        <w:rPr>
          <w:rFonts w:ascii="Cambria" w:eastAsia="Cambria" w:hAnsi="Cambria" w:cs="Cambria"/>
          <w:spacing w:val="28"/>
          <w:sz w:val="24"/>
          <w:szCs w:val="24"/>
        </w:rPr>
        <w:t xml:space="preserve"> </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9"/>
          <w:sz w:val="24"/>
          <w:szCs w:val="24"/>
        </w:rPr>
        <w:t xml:space="preserve"> </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9"/>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9"/>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
          <w:sz w:val="24"/>
          <w:szCs w:val="24"/>
        </w:rPr>
        <w:t xml:space="preserve"> </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9"/>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9"/>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
          <w:sz w:val="24"/>
          <w:szCs w:val="24"/>
        </w:rPr>
        <w:t xml:space="preserve"> </w:t>
      </w:r>
      <w:r>
        <w:rPr>
          <w:rFonts w:ascii="Times New Roman" w:eastAsia="Times New Roman" w:hAnsi="Times New Roman" w:cs="Times New Roman"/>
          <w:spacing w:val="4"/>
          <w:sz w:val="19"/>
          <w:szCs w:val="19"/>
        </w:rPr>
        <w:t>AX</w:t>
      </w:r>
      <w:r>
        <w:rPr>
          <w:rFonts w:ascii="Arial" w:eastAsia="Arial" w:hAnsi="Arial" w:cs="Arial"/>
          <w:i/>
          <w:spacing w:val="4"/>
          <w:sz w:val="24"/>
          <w:szCs w:val="24"/>
        </w:rPr>
        <w:t>ϕ</w:t>
      </w:r>
    </w:p>
    <w:p w:rsidR="00A115BF" w:rsidRDefault="00646F36">
      <w:pPr>
        <w:spacing w:line="374" w:lineRule="exact"/>
        <w:ind w:left="119"/>
        <w:rPr>
          <w:rFonts w:ascii="Arial" w:eastAsia="Arial" w:hAnsi="Arial" w:cs="Arial"/>
          <w:sz w:val="24"/>
          <w:szCs w:val="24"/>
        </w:rPr>
      </w:pPr>
      <w:r>
        <w:rPr>
          <w:rFonts w:ascii="Cambria" w:eastAsia="Cambria" w:hAnsi="Cambria" w:cs="Cambria"/>
          <w:sz w:val="24"/>
          <w:szCs w:val="24"/>
        </w:rPr>
        <w:t>⇒</w:t>
      </w:r>
      <w:r>
        <w:rPr>
          <w:rFonts w:ascii="Cambria" w:eastAsia="Cambria" w:hAnsi="Cambria" w:cs="Cambria"/>
          <w:spacing w:val="23"/>
          <w:sz w:val="24"/>
          <w:szCs w:val="24"/>
        </w:rPr>
        <w:t xml:space="preserve"> </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3"/>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30"/>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4"/>
          <w:sz w:val="24"/>
          <w:szCs w:val="24"/>
        </w:rPr>
        <w:t xml:space="preserve"> </w:t>
      </w:r>
      <w:r>
        <w:rPr>
          <w:rFonts w:ascii="宋体" w:eastAsia="宋体" w:hAnsi="宋体" w:cs="宋体"/>
          <w:sz w:val="24"/>
          <w:szCs w:val="24"/>
        </w:rPr>
        <w:t>且对任意</w:t>
      </w:r>
      <w:r>
        <w:rPr>
          <w:rFonts w:ascii="Euclid" w:eastAsia="Euclid" w:hAnsi="Euclid" w:cs="Euclid"/>
          <w:sz w:val="24"/>
          <w:szCs w:val="24"/>
        </w:rPr>
        <w:t>(</w: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3"/>
          <w:sz w:val="24"/>
          <w:szCs w:val="24"/>
        </w:rPr>
        <w:t>r</w:t>
      </w:r>
      <w:r>
        <w:rPr>
          <w:rFonts w:ascii="Cambria" w:eastAsia="Cambria" w:hAnsi="Cambria" w:cs="Cambria"/>
          <w:spacing w:val="3"/>
          <w:position w:val="9"/>
          <w:sz w:val="16"/>
          <w:szCs w:val="16"/>
        </w:rPr>
        <w:t>′′</w:t>
      </w:r>
      <w:r>
        <w:rPr>
          <w:rFonts w:ascii="Euclid" w:eastAsia="Euclid" w:hAnsi="Euclid" w:cs="Euclid"/>
          <w:spacing w:val="3"/>
          <w:sz w:val="24"/>
          <w:szCs w:val="24"/>
        </w:rPr>
        <w:t>)</w:t>
      </w:r>
      <w:r>
        <w:rPr>
          <w:rFonts w:ascii="Euclid" w:eastAsia="Euclid" w:hAnsi="Euclid" w:cs="Euclid"/>
          <w:spacing w:val="-13"/>
          <w:sz w:val="24"/>
          <w:szCs w:val="24"/>
        </w:rPr>
        <w:t xml:space="preserve"> </w:t>
      </w:r>
      <w:r>
        <w:rPr>
          <w:rFonts w:ascii="Cambria" w:eastAsia="Cambria" w:hAnsi="Cambria" w:cs="Cambria"/>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宋体" w:eastAsia="宋体" w:hAnsi="宋体" w:cs="宋体"/>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3"/>
          <w:sz w:val="24"/>
          <w:szCs w:val="24"/>
        </w:rPr>
        <w:t>r</w:t>
      </w:r>
      <w:r>
        <w:rPr>
          <w:rFonts w:ascii="Cambria" w:eastAsia="Cambria" w:hAnsi="Cambria" w:cs="Cambria"/>
          <w:spacing w:val="3"/>
          <w:position w:val="9"/>
          <w:sz w:val="16"/>
          <w:szCs w:val="16"/>
        </w:rPr>
        <w:t>′′</w:t>
      </w:r>
      <w:r>
        <w:rPr>
          <w:rFonts w:ascii="Verdana" w:eastAsia="Verdana" w:hAnsi="Verdana" w:cs="Verdana"/>
          <w:i/>
          <w:spacing w:val="3"/>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3"/>
          <w:sz w:val="24"/>
          <w:szCs w:val="24"/>
        </w:rPr>
        <w:t xml:space="preserve"> </w:t>
      </w:r>
      <w:r>
        <w:rPr>
          <w:rFonts w:ascii="Arial" w:eastAsia="Arial" w:hAnsi="Arial" w:cs="Arial"/>
          <w:i/>
          <w:sz w:val="24"/>
          <w:szCs w:val="24"/>
        </w:rPr>
        <w:t>ϕ</w:t>
      </w:r>
    </w:p>
    <w:p w:rsidR="00A115BF" w:rsidRDefault="00646F36">
      <w:pPr>
        <w:spacing w:line="203" w:lineRule="exact"/>
        <w:ind w:left="119"/>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4"/>
          <w:sz w:val="24"/>
          <w:szCs w:val="24"/>
        </w:rPr>
        <w:t xml:space="preserve"> </w:t>
      </w:r>
      <w:r>
        <w:rPr>
          <w:rFonts w:ascii="宋体" w:eastAsia="宋体" w:hAnsi="宋体" w:cs="宋体"/>
          <w:spacing w:val="-4"/>
          <w:sz w:val="24"/>
          <w:szCs w:val="24"/>
        </w:rPr>
        <w:t>对任意</w:t>
      </w:r>
      <w:r>
        <w:rPr>
          <w:rFonts w:ascii="Euclid" w:eastAsia="Euclid" w:hAnsi="Euclid" w:cs="Euclid"/>
          <w:spacing w:val="-4"/>
          <w:sz w:val="24"/>
          <w:szCs w:val="24"/>
        </w:rPr>
        <w:t>(</w:t>
      </w:r>
      <w:r>
        <w:rPr>
          <w:rFonts w:ascii="Times New Roman" w:eastAsia="Times New Roman" w:hAnsi="Times New Roman" w:cs="Times New Roman"/>
          <w:i/>
          <w:spacing w:val="-4"/>
          <w:sz w:val="24"/>
          <w:szCs w:val="24"/>
        </w:rPr>
        <w:t>r</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1"/>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w:t>
      </w:r>
      <w:r>
        <w:rPr>
          <w:rFonts w:ascii="Cambria" w:eastAsia="Cambria" w:hAnsi="Cambria" w:cs="Cambria"/>
          <w:spacing w:val="9"/>
          <w:position w:val="9"/>
          <w:sz w:val="16"/>
          <w:szCs w:val="16"/>
        </w:rPr>
        <w:t xml:space="preserve"> </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i/>
          <w:sz w:val="24"/>
          <w:szCs w:val="24"/>
        </w:rPr>
        <w:t>R</w:t>
      </w:r>
      <w:r>
        <w:rPr>
          <w:rFonts w:ascii="Cambria" w:eastAsia="Cambria" w:hAnsi="Cambria" w:cs="Cambria"/>
          <w:position w:val="9"/>
          <w:sz w:val="16"/>
          <w:szCs w:val="16"/>
        </w:rPr>
        <w:t xml:space="preserve">′ </w:t>
      </w:r>
      <w:r>
        <w:rPr>
          <w:rFonts w:ascii="Cambria" w:eastAsia="Cambria" w:hAnsi="Cambria" w:cs="Cambria"/>
          <w:spacing w:val="7"/>
          <w:position w:val="9"/>
          <w:sz w:val="16"/>
          <w:szCs w:val="16"/>
        </w:rPr>
        <w:t xml:space="preserve"> </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17"/>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w:t>
      </w:r>
      <w:r>
        <w:rPr>
          <w:rFonts w:ascii="Cambria" w:eastAsia="Cambria" w:hAnsi="Cambria" w:cs="Cambria"/>
          <w:spacing w:val="9"/>
          <w:position w:val="9"/>
          <w:sz w:val="16"/>
          <w:szCs w:val="16"/>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3"/>
          <w:sz w:val="24"/>
          <w:szCs w:val="24"/>
        </w:rPr>
        <w:t xml:space="preserve"> </w:t>
      </w:r>
      <w:r>
        <w:rPr>
          <w:rFonts w:ascii="宋体" w:eastAsia="宋体" w:hAnsi="宋体" w:cs="宋体"/>
          <w:sz w:val="24"/>
          <w:szCs w:val="24"/>
        </w:rPr>
        <w:t>且对任意</w:t>
      </w:r>
      <w:r>
        <w:rPr>
          <w:rFonts w:ascii="Euclid" w:eastAsia="Euclid" w:hAnsi="Euclid" w:cs="Euclid"/>
          <w:sz w:val="24"/>
          <w:szCs w:val="24"/>
        </w:rPr>
        <w:t>(</w: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r</w:t>
      </w:r>
      <w:r>
        <w:rPr>
          <w:rFonts w:ascii="Cambria" w:eastAsia="Cambria" w:hAnsi="Cambria" w:cs="Cambria"/>
          <w:spacing w:val="3"/>
          <w:position w:val="9"/>
          <w:sz w:val="16"/>
          <w:szCs w:val="16"/>
        </w:rPr>
        <w:t>′′</w:t>
      </w:r>
      <w:r>
        <w:rPr>
          <w:rFonts w:ascii="Euclid" w:eastAsia="Euclid" w:hAnsi="Euclid" w:cs="Euclid"/>
          <w:spacing w:val="3"/>
          <w:sz w:val="24"/>
          <w:szCs w:val="24"/>
        </w:rPr>
        <w:t>)</w:t>
      </w:r>
      <w:r>
        <w:rPr>
          <w:rFonts w:ascii="Euclid" w:eastAsia="Euclid" w:hAnsi="Euclid" w:cs="Euclid"/>
          <w:spacing w:val="-21"/>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宋体" w:eastAsia="宋体" w:hAnsi="宋体" w:cs="宋体"/>
          <w:sz w:val="24"/>
          <w:szCs w:val="24"/>
        </w:rPr>
        <w:t>，</w:t>
      </w:r>
    </w:p>
    <w:p w:rsidR="00A115BF" w:rsidRDefault="00646F36">
      <w:pPr>
        <w:tabs>
          <w:tab w:val="left" w:pos="6489"/>
        </w:tabs>
        <w:spacing w:line="157" w:lineRule="exact"/>
        <w:ind w:left="3241"/>
        <w:rPr>
          <w:rFonts w:ascii="Times New Roman" w:eastAsia="Times New Roman" w:hAnsi="Times New Roman" w:cs="Times New Roman"/>
          <w:sz w:val="16"/>
          <w:szCs w:val="16"/>
        </w:rPr>
      </w:pPr>
      <w:r>
        <w:rPr>
          <w:rFonts w:ascii="Times New Roman"/>
          <w:w w:val="95"/>
          <w:sz w:val="16"/>
        </w:rPr>
        <w:t>1</w:t>
      </w:r>
      <w:r>
        <w:rPr>
          <w:rFonts w:ascii="Times New Roman"/>
          <w:w w:val="95"/>
          <w:sz w:val="16"/>
        </w:rPr>
        <w:tab/>
      </w:r>
      <w:r>
        <w:rPr>
          <w:rFonts w:ascii="Times New Roman"/>
          <w:sz w:val="16"/>
        </w:rPr>
        <w:t>1</w:t>
      </w:r>
    </w:p>
    <w:p w:rsidR="00A115BF" w:rsidRDefault="00646F36">
      <w:pPr>
        <w:spacing w:before="3"/>
        <w:ind w:left="119"/>
        <w:rPr>
          <w:rFonts w:ascii="Arial" w:eastAsia="Arial" w:hAnsi="Arial" w:cs="Arial"/>
          <w:sz w:val="24"/>
          <w:szCs w:val="24"/>
        </w:rPr>
      </w:pP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r</w:t>
      </w:r>
      <w:r>
        <w:rPr>
          <w:rFonts w:ascii="Cambria" w:eastAsia="Cambria" w:hAnsi="Cambria" w:cs="Cambria"/>
          <w:spacing w:val="3"/>
          <w:position w:val="9"/>
          <w:sz w:val="16"/>
          <w:szCs w:val="16"/>
        </w:rPr>
        <w:t>′′</w:t>
      </w:r>
      <w:r>
        <w:rPr>
          <w:rFonts w:ascii="Verdana" w:eastAsia="Verdana" w:hAnsi="Verdana" w:cs="Verdana"/>
          <w:i/>
          <w:spacing w:val="3"/>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6"/>
          <w:sz w:val="24"/>
          <w:szCs w:val="24"/>
        </w:rPr>
        <w:t xml:space="preserve"> </w:t>
      </w:r>
      <w:r>
        <w:rPr>
          <w:rFonts w:ascii="Arial" w:eastAsia="Arial" w:hAnsi="Arial" w:cs="Arial"/>
          <w:i/>
          <w:sz w:val="24"/>
          <w:szCs w:val="24"/>
        </w:rPr>
        <w:t>ϕ</w:t>
      </w:r>
    </w:p>
    <w:p w:rsidR="00A115BF" w:rsidRDefault="00646F36">
      <w:pPr>
        <w:spacing w:line="189" w:lineRule="exact"/>
        <w:ind w:left="119"/>
        <w:rPr>
          <w:rFonts w:ascii="Arial" w:eastAsia="Arial" w:hAnsi="Arial" w:cs="Arial"/>
          <w:sz w:val="24"/>
          <w:szCs w:val="24"/>
        </w:rPr>
      </w:pPr>
      <w:r>
        <w:rPr>
          <w:rFonts w:ascii="Cambria" w:eastAsia="Cambria" w:hAnsi="Cambria" w:cs="Cambria"/>
          <w:sz w:val="24"/>
          <w:szCs w:val="24"/>
        </w:rPr>
        <w:t>⇒</w:t>
      </w:r>
      <w:r>
        <w:rPr>
          <w:rFonts w:ascii="Cambria" w:eastAsia="Cambria" w:hAnsi="Cambria" w:cs="Cambria"/>
          <w:spacing w:val="15"/>
          <w:sz w:val="24"/>
          <w:szCs w:val="24"/>
        </w:rPr>
        <w:t xml:space="preserve"> </w:t>
      </w:r>
      <w:r>
        <w:rPr>
          <w:rFonts w:ascii="宋体" w:eastAsia="宋体" w:hAnsi="宋体" w:cs="宋体"/>
          <w:spacing w:val="-4"/>
          <w:sz w:val="24"/>
          <w:szCs w:val="24"/>
        </w:rPr>
        <w:t>对任意</w:t>
      </w:r>
      <w:r>
        <w:rPr>
          <w:rFonts w:ascii="Euclid" w:eastAsia="Euclid" w:hAnsi="Euclid" w:cs="Euclid"/>
          <w:spacing w:val="-4"/>
          <w:sz w:val="24"/>
          <w:szCs w:val="24"/>
        </w:rPr>
        <w:t>(</w:t>
      </w:r>
      <w:r>
        <w:rPr>
          <w:rFonts w:ascii="Times New Roman" w:eastAsia="Times New Roman" w:hAnsi="Times New Roman" w:cs="Times New Roman"/>
          <w:i/>
          <w:spacing w:val="-4"/>
          <w:sz w:val="24"/>
          <w:szCs w:val="24"/>
        </w:rPr>
        <w:t>r</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0"/>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0"/>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19"/>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w:t>
      </w:r>
      <w:r>
        <w:rPr>
          <w:rFonts w:ascii="Cambria" w:eastAsia="Cambria" w:hAnsi="Cambria" w:cs="Cambria"/>
          <w:spacing w:val="10"/>
          <w:position w:val="9"/>
          <w:sz w:val="16"/>
          <w:szCs w:val="16"/>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2"/>
          <w:sz w:val="24"/>
          <w:szCs w:val="24"/>
        </w:rPr>
        <w:t xml:space="preserve"> </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w:t>
      </w:r>
      <w:r>
        <w:rPr>
          <w:rFonts w:ascii="Cambria" w:eastAsia="Cambria" w:hAnsi="Cambria" w:cs="Cambria"/>
          <w:spacing w:val="10"/>
          <w:position w:val="9"/>
          <w:sz w:val="16"/>
          <w:szCs w:val="16"/>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0"/>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0"/>
          <w:sz w:val="24"/>
          <w:szCs w:val="24"/>
        </w:rPr>
        <w:t xml:space="preserve"> </w:t>
      </w:r>
      <w:r>
        <w:rPr>
          <w:rFonts w:ascii="Arial" w:eastAsia="Arial" w:hAnsi="Arial" w:cs="Arial"/>
          <w:i/>
          <w:sz w:val="24"/>
          <w:szCs w:val="24"/>
        </w:rPr>
        <w:t>ϕ</w:t>
      </w:r>
    </w:p>
    <w:p w:rsidR="00A115BF" w:rsidRDefault="00646F36">
      <w:pPr>
        <w:tabs>
          <w:tab w:val="left" w:pos="6233"/>
        </w:tabs>
        <w:spacing w:line="157" w:lineRule="exact"/>
        <w:ind w:left="4866"/>
        <w:rPr>
          <w:rFonts w:ascii="Times New Roman" w:eastAsia="Times New Roman" w:hAnsi="Times New Roman" w:cs="Times New Roman"/>
          <w:sz w:val="16"/>
          <w:szCs w:val="16"/>
        </w:rPr>
      </w:pPr>
      <w:r>
        <w:rPr>
          <w:rFonts w:ascii="Times New Roman"/>
          <w:w w:val="95"/>
          <w:sz w:val="16"/>
        </w:rPr>
        <w:t>1</w:t>
      </w:r>
      <w:r>
        <w:rPr>
          <w:rFonts w:ascii="Times New Roman"/>
          <w:w w:val="95"/>
          <w:sz w:val="16"/>
        </w:rPr>
        <w:tab/>
      </w:r>
      <w:r>
        <w:rPr>
          <w:rFonts w:ascii="Times New Roman"/>
          <w:sz w:val="16"/>
        </w:rPr>
        <w:t>1</w:t>
      </w:r>
    </w:p>
    <w:p w:rsidR="00A115BF" w:rsidRDefault="00646F36">
      <w:pPr>
        <w:tabs>
          <w:tab w:val="left" w:pos="7426"/>
        </w:tabs>
        <w:spacing w:line="388" w:lineRule="exact"/>
        <w:ind w:left="119"/>
        <w:rPr>
          <w:rFonts w:ascii="Times New Roman" w:eastAsia="Times New Roman" w:hAnsi="Times New Roman" w:cs="Times New Roman"/>
          <w:sz w:val="24"/>
          <w:szCs w:val="24"/>
        </w:rPr>
      </w:pPr>
      <w:r>
        <w:rPr>
          <w:rFonts w:ascii="Cambria" w:eastAsia="Cambria" w:hAnsi="Cambria" w:cs="Cambria"/>
          <w:sz w:val="24"/>
          <w:szCs w:val="24"/>
        </w:rPr>
        <w:t>⇒</w:t>
      </w:r>
      <w:r>
        <w:rPr>
          <w:rFonts w:ascii="Cambria" w:eastAsia="Cambria" w:hAnsi="Cambria" w:cs="Cambria"/>
          <w:spacing w:val="10"/>
          <w:sz w:val="24"/>
          <w:szCs w:val="24"/>
        </w:rPr>
        <w:t xml:space="preserve"> </w:t>
      </w:r>
      <w:r>
        <w:rPr>
          <w:rFonts w:ascii="宋体" w:eastAsia="宋体" w:hAnsi="宋体" w:cs="宋体"/>
          <w:spacing w:val="-4"/>
          <w:sz w:val="24"/>
          <w:szCs w:val="24"/>
        </w:rPr>
        <w:t>对任意</w:t>
      </w:r>
      <w:r>
        <w:rPr>
          <w:rFonts w:ascii="Euclid" w:eastAsia="Euclid" w:hAnsi="Euclid" w:cs="Euclid"/>
          <w:spacing w:val="-4"/>
          <w:sz w:val="24"/>
          <w:szCs w:val="24"/>
        </w:rPr>
        <w:t>(</w:t>
      </w:r>
      <w:r>
        <w:rPr>
          <w:rFonts w:ascii="Times New Roman" w:eastAsia="Times New Roman" w:hAnsi="Times New Roman" w:cs="Times New Roman"/>
          <w:i/>
          <w:spacing w:val="-4"/>
          <w:sz w:val="24"/>
          <w:szCs w:val="24"/>
        </w:rPr>
        <w:t>r</w:t>
      </w:r>
      <w:r>
        <w:rPr>
          <w:rFonts w:ascii="Verdana" w:eastAsia="Verdana" w:hAnsi="Verdana" w:cs="Verdana"/>
          <w:i/>
          <w:spacing w:val="-4"/>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4"/>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0"/>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4"/>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8"/>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1"/>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z w:val="24"/>
          <w:szCs w:val="24"/>
        </w:rPr>
        <w:t>)</w:t>
      </w:r>
      <w:r>
        <w:rPr>
          <w:rFonts w:ascii="Euclid" w:eastAsia="Euclid" w:hAnsi="Euclid" w:cs="Euclid"/>
          <w:sz w:val="24"/>
          <w:szCs w:val="24"/>
        </w:rPr>
        <w:tab/>
      </w:r>
      <w:r>
        <w:rPr>
          <w:rFonts w:ascii="Times New Roman" w:eastAsia="Times New Roman" w:hAnsi="Times New Roman" w:cs="Times New Roman"/>
          <w:spacing w:val="2"/>
          <w:sz w:val="24"/>
          <w:szCs w:val="24"/>
        </w:rPr>
        <w:t>(IR</w:t>
      </w:r>
      <w:r>
        <w:rPr>
          <w:rFonts w:ascii="Euclid" w:eastAsia="Euclid" w:hAnsi="Euclid" w:cs="Euclid"/>
          <w:spacing w:val="2"/>
          <w:sz w:val="24"/>
          <w:szCs w:val="24"/>
        </w:rPr>
        <w:t>(</w:t>
      </w:r>
      <w:r>
        <w:rPr>
          <w:rFonts w:ascii="Times New Roman" w:eastAsia="Times New Roman" w:hAnsi="Times New Roman" w:cs="Times New Roman"/>
          <w:spacing w:val="2"/>
          <w:sz w:val="24"/>
          <w:szCs w:val="24"/>
        </w:rPr>
        <w:t>F</w:t>
      </w:r>
      <w:r>
        <w:rPr>
          <w:rFonts w:ascii="Arial" w:eastAsia="Arial" w:hAnsi="Arial" w:cs="Arial"/>
          <w:i/>
          <w:spacing w:val="2"/>
          <w:position w:val="-3"/>
          <w:sz w:val="16"/>
          <w:szCs w:val="16"/>
        </w:rPr>
        <w:t>µ</w:t>
      </w:r>
      <w:r>
        <w:rPr>
          <w:rFonts w:ascii="Arial" w:eastAsia="Arial" w:hAnsi="Arial" w:cs="Arial"/>
          <w:i/>
          <w:spacing w:val="-31"/>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42"/>
          <w:sz w:val="24"/>
          <w:szCs w:val="24"/>
        </w:rPr>
        <w:t xml:space="preserve"> </w:t>
      </w:r>
      <w:r>
        <w:rPr>
          <w:rFonts w:ascii="Euclid" w:eastAsia="Euclid" w:hAnsi="Euclid" w:cs="Euclid"/>
          <w:spacing w:val="6"/>
          <w:sz w:val="24"/>
          <w:szCs w:val="24"/>
        </w:rPr>
        <w:t>)</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42"/>
          <w:sz w:val="24"/>
          <w:szCs w:val="24"/>
        </w:rPr>
        <w:t xml:space="preserve"> </w:t>
      </w:r>
      <w:r>
        <w:rPr>
          <w:rFonts w:ascii="Euclid" w:eastAsia="Euclid" w:hAnsi="Euclid" w:cs="Euclid"/>
          <w:sz w:val="24"/>
          <w:szCs w:val="24"/>
        </w:rPr>
        <w:t>)</w:t>
      </w:r>
      <w:r>
        <w:rPr>
          <w:rFonts w:ascii="Times New Roman" w:eastAsia="Times New Roman" w:hAnsi="Times New Roman" w:cs="Times New Roman"/>
          <w:sz w:val="24"/>
          <w:szCs w:val="24"/>
        </w:rPr>
        <w:t>)</w:t>
      </w:r>
    </w:p>
    <w:p w:rsidR="00A115BF" w:rsidRDefault="00646F36">
      <w:pPr>
        <w:spacing w:line="388" w:lineRule="exact"/>
        <w:ind w:left="119"/>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20"/>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9"/>
          <w:sz w:val="24"/>
          <w:szCs w:val="24"/>
        </w:rPr>
        <w:t xml:space="preserve"> </w:t>
      </w:r>
      <w:r>
        <w:rPr>
          <w:rFonts w:ascii="Times New Roman" w:eastAsia="Times New Roman" w:hAnsi="Times New Roman" w:cs="Times New Roman"/>
          <w:spacing w:val="6"/>
          <w:sz w:val="19"/>
          <w:szCs w:val="19"/>
        </w:rPr>
        <w:t>AX</w:t>
      </w:r>
      <w:r>
        <w:rPr>
          <w:rFonts w:ascii="Euclid" w:eastAsia="Euclid" w:hAnsi="Euclid" w:cs="Euclid"/>
          <w:spacing w:val="6"/>
          <w:sz w:val="24"/>
          <w:szCs w:val="24"/>
        </w:rPr>
        <w:t>(</w:t>
      </w:r>
      <w:r>
        <w:rPr>
          <w:rFonts w:ascii="Times New Roman" w:eastAsia="Times New Roman" w:hAnsi="Times New Roman" w:cs="Times New Roman"/>
          <w:spacing w:val="6"/>
          <w:sz w:val="24"/>
          <w:szCs w:val="24"/>
        </w:rPr>
        <w:t>F</w:t>
      </w:r>
      <w:r>
        <w:rPr>
          <w:rFonts w:ascii="Arial" w:eastAsia="Arial" w:hAnsi="Arial" w:cs="Arial"/>
          <w:i/>
          <w:spacing w:val="6"/>
          <w:position w:val="-3"/>
          <w:sz w:val="16"/>
          <w:szCs w:val="16"/>
        </w:rPr>
        <w:t>µ</w:t>
      </w:r>
      <w:r>
        <w:rPr>
          <w:rFonts w:ascii="Arial" w:eastAsia="Arial" w:hAnsi="Arial" w:cs="Arial"/>
          <w:i/>
          <w:spacing w:val="-18"/>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4"/>
          <w:sz w:val="24"/>
          <w:szCs w:val="24"/>
        </w:rPr>
        <w:t xml:space="preserve"> </w:t>
      </w:r>
      <w:r>
        <w:rPr>
          <w:rFonts w:ascii="Euclid" w:eastAsia="Euclid" w:hAnsi="Euclid" w:cs="Euclid"/>
          <w:spacing w:val="-8"/>
          <w:sz w:val="24"/>
          <w:szCs w:val="24"/>
        </w:rPr>
        <w:t>))</w:t>
      </w:r>
      <w:r>
        <w:rPr>
          <w:rFonts w:ascii="宋体" w:eastAsia="宋体" w:hAnsi="宋体" w:cs="宋体"/>
          <w:spacing w:val="-8"/>
          <w:sz w:val="24"/>
          <w:szCs w:val="24"/>
        </w:rPr>
        <w:t>。</w:t>
      </w:r>
    </w:p>
    <w:p w:rsidR="00A115BF" w:rsidRDefault="00646F36">
      <w:pPr>
        <w:spacing w:before="10" w:line="385" w:lineRule="exact"/>
        <w:ind w:left="600"/>
        <w:rPr>
          <w:rFonts w:ascii="Euclid" w:eastAsia="Euclid" w:hAnsi="Euclid" w:cs="Euclid"/>
          <w:sz w:val="24"/>
          <w:szCs w:val="24"/>
        </w:rPr>
      </w:pP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7"/>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6"/>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9"/>
          <w:sz w:val="24"/>
          <w:szCs w:val="24"/>
        </w:rPr>
        <w:t xml:space="preserve"> </w:t>
      </w:r>
      <w:r>
        <w:rPr>
          <w:rFonts w:ascii="Times New Roman" w:eastAsia="Times New Roman" w:hAnsi="Times New Roman" w:cs="Times New Roman"/>
          <w:spacing w:val="7"/>
          <w:sz w:val="19"/>
          <w:szCs w:val="19"/>
        </w:rPr>
        <w:t>AX</w:t>
      </w:r>
      <w:r>
        <w:rPr>
          <w:rFonts w:ascii="Times New Roman" w:eastAsia="Times New Roman" w:hAnsi="Times New Roman" w:cs="Times New Roman"/>
          <w:spacing w:val="7"/>
          <w:sz w:val="24"/>
          <w:szCs w:val="24"/>
        </w:rPr>
        <w:t>F</w:t>
      </w:r>
      <w:r>
        <w:rPr>
          <w:rFonts w:ascii="Arial" w:eastAsia="Arial" w:hAnsi="Arial" w:cs="Arial"/>
          <w:i/>
          <w:spacing w:val="7"/>
          <w:position w:val="-3"/>
          <w:sz w:val="16"/>
          <w:szCs w:val="16"/>
        </w:rPr>
        <w:t>µ</w:t>
      </w:r>
      <w:r>
        <w:rPr>
          <w:rFonts w:ascii="Arial" w:eastAsia="Arial" w:hAnsi="Arial" w:cs="Arial"/>
          <w:i/>
          <w:spacing w:val="-18"/>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4"/>
          <w:sz w:val="24"/>
          <w:szCs w:val="24"/>
        </w:rPr>
        <w:t xml:space="preserve"> </w:t>
      </w:r>
      <w:r>
        <w:rPr>
          <w:rFonts w:ascii="Euclid" w:eastAsia="Euclid" w:hAnsi="Euclid" w:cs="Euclid"/>
          <w:sz w:val="24"/>
          <w:szCs w:val="24"/>
        </w:rPr>
        <w:t>)</w:t>
      </w:r>
    </w:p>
    <w:p w:rsidR="00A115BF" w:rsidRDefault="00646F36">
      <w:pPr>
        <w:spacing w:line="374" w:lineRule="exact"/>
        <w:ind w:left="119"/>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10"/>
          <w:sz w:val="24"/>
          <w:szCs w:val="24"/>
        </w:rPr>
        <w:t xml:space="preserve"> </w:t>
      </w:r>
      <w:r>
        <w:rPr>
          <w:rFonts w:ascii="宋体" w:eastAsia="宋体" w:hAnsi="宋体" w:cs="宋体"/>
          <w:spacing w:val="-4"/>
          <w:sz w:val="24"/>
          <w:szCs w:val="24"/>
        </w:rPr>
        <w:t>对任意</w:t>
      </w:r>
      <w:r>
        <w:rPr>
          <w:rFonts w:ascii="Euclid" w:eastAsia="Euclid" w:hAnsi="Euclid" w:cs="Euclid"/>
          <w:spacing w:val="-4"/>
          <w:sz w:val="24"/>
          <w:szCs w:val="24"/>
        </w:rPr>
        <w:t>(</w:t>
      </w:r>
      <w:r>
        <w:rPr>
          <w:rFonts w:ascii="Times New Roman" w:eastAsia="Times New Roman" w:hAnsi="Times New Roman" w:cs="Times New Roman"/>
          <w:i/>
          <w:spacing w:val="-4"/>
          <w:sz w:val="24"/>
          <w:szCs w:val="24"/>
        </w:rPr>
        <w:t>r</w:t>
      </w:r>
      <w:r>
        <w:rPr>
          <w:rFonts w:ascii="Verdana" w:eastAsia="Verdana" w:hAnsi="Verdana" w:cs="Verdana"/>
          <w:i/>
          <w:spacing w:val="-4"/>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4"/>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0"/>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4"/>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8"/>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1"/>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z w:val="24"/>
          <w:szCs w:val="24"/>
        </w:rPr>
        <w:t>)</w:t>
      </w:r>
    </w:p>
    <w:p w:rsidR="00A115BF" w:rsidRDefault="00646F36">
      <w:pPr>
        <w:spacing w:line="374" w:lineRule="exact"/>
        <w:ind w:left="119"/>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10"/>
          <w:sz w:val="24"/>
          <w:szCs w:val="24"/>
        </w:rPr>
        <w:t xml:space="preserve"> </w:t>
      </w:r>
      <w:r>
        <w:rPr>
          <w:rFonts w:ascii="宋体" w:eastAsia="宋体" w:hAnsi="宋体" w:cs="宋体"/>
          <w:spacing w:val="-4"/>
          <w:sz w:val="24"/>
          <w:szCs w:val="24"/>
        </w:rPr>
        <w:t>对任意</w:t>
      </w:r>
      <w:r>
        <w:rPr>
          <w:rFonts w:ascii="Euclid" w:eastAsia="Euclid" w:hAnsi="Euclid" w:cs="Euclid"/>
          <w:spacing w:val="-4"/>
          <w:sz w:val="24"/>
          <w:szCs w:val="24"/>
        </w:rPr>
        <w:t>(</w:t>
      </w:r>
      <w:r>
        <w:rPr>
          <w:rFonts w:ascii="Times New Roman" w:eastAsia="Times New Roman" w:hAnsi="Times New Roman" w:cs="Times New Roman"/>
          <w:i/>
          <w:spacing w:val="-4"/>
          <w:sz w:val="24"/>
          <w:szCs w:val="24"/>
        </w:rPr>
        <w:t>r</w:t>
      </w:r>
      <w:r>
        <w:rPr>
          <w:rFonts w:ascii="Verdana" w:eastAsia="Verdana" w:hAnsi="Verdana" w:cs="Verdana"/>
          <w:i/>
          <w:spacing w:val="-4"/>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4"/>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position w:val="-5"/>
          <w:sz w:val="12"/>
          <w:szCs w:val="12"/>
        </w:rPr>
        <w:t>1</w:t>
      </w:r>
      <w:r>
        <w:rPr>
          <w:rFonts w:ascii="Times New Roman" w:eastAsia="Times New Roman" w:hAnsi="Times New Roman" w:cs="Times New Roman"/>
          <w:spacing w:val="-10"/>
          <w:position w:val="-5"/>
          <w:sz w:val="12"/>
          <w:szCs w:val="12"/>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4"/>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8"/>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1"/>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z w:val="24"/>
          <w:szCs w:val="24"/>
        </w:rPr>
        <w:t>)</w:t>
      </w:r>
    </w:p>
    <w:p w:rsidR="00A115BF" w:rsidRDefault="00646F36">
      <w:pPr>
        <w:spacing w:line="374" w:lineRule="exact"/>
        <w:ind w:left="119"/>
        <w:rPr>
          <w:rFonts w:ascii="Arial" w:eastAsia="Arial" w:hAnsi="Arial" w:cs="Arial"/>
          <w:sz w:val="24"/>
          <w:szCs w:val="24"/>
        </w:rPr>
      </w:pP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宋体" w:eastAsia="宋体" w:hAnsi="宋体" w:cs="宋体"/>
          <w:spacing w:val="-4"/>
          <w:w w:val="105"/>
          <w:sz w:val="24"/>
          <w:szCs w:val="24"/>
        </w:rPr>
        <w:t>对任意</w:t>
      </w:r>
      <w:r>
        <w:rPr>
          <w:rFonts w:ascii="Euclid" w:eastAsia="Euclid" w:hAnsi="Euclid" w:cs="Euclid"/>
          <w:spacing w:val="-4"/>
          <w:w w:val="105"/>
          <w:sz w:val="24"/>
          <w:szCs w:val="24"/>
        </w:rPr>
        <w:t>(</w:t>
      </w:r>
      <w:r>
        <w:rPr>
          <w:rFonts w:ascii="Times New Roman" w:eastAsia="Times New Roman" w:hAnsi="Times New Roman" w:cs="Times New Roman"/>
          <w:i/>
          <w:spacing w:val="-4"/>
          <w:w w:val="105"/>
          <w:sz w:val="24"/>
          <w:szCs w:val="24"/>
        </w:rPr>
        <w:t>r</w:t>
      </w:r>
      <w:r>
        <w:rPr>
          <w:rFonts w:ascii="Verdana" w:eastAsia="Verdana" w:hAnsi="Verdana" w:cs="Verdana"/>
          <w:i/>
          <w:spacing w:val="-4"/>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spacing w:val="3"/>
          <w:w w:val="105"/>
          <w:sz w:val="24"/>
          <w:szCs w:val="24"/>
        </w:rPr>
        <w:t>r</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44"/>
          <w:w w:val="105"/>
          <w:sz w:val="24"/>
          <w:szCs w:val="24"/>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Times New Roman" w:eastAsia="Times New Roman" w:hAnsi="Times New Roman" w:cs="Times New Roman"/>
          <w:i/>
          <w:w w:val="105"/>
          <w:sz w:val="24"/>
          <w:szCs w:val="24"/>
        </w:rPr>
        <w:t>R</w:t>
      </w:r>
      <w:r>
        <w:rPr>
          <w:rFonts w:ascii="宋体" w:eastAsia="宋体" w:hAnsi="宋体" w:cs="宋体"/>
          <w:w w:val="105"/>
          <w:sz w:val="24"/>
          <w:szCs w:val="24"/>
        </w:rPr>
        <w:t>，存在</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w w:val="105"/>
          <w:position w:val="-3"/>
          <w:sz w:val="16"/>
          <w:szCs w:val="16"/>
        </w:rPr>
        <w:t>r</w:t>
      </w:r>
      <w:r>
        <w:rPr>
          <w:rFonts w:ascii="Times New Roman" w:eastAsia="Times New Roman" w:hAnsi="Times New Roman" w:cs="Times New Roman"/>
          <w:w w:val="105"/>
          <w:position w:val="-5"/>
          <w:sz w:val="12"/>
          <w:szCs w:val="12"/>
        </w:rPr>
        <w:t>1</w:t>
      </w:r>
      <w:r>
        <w:rPr>
          <w:rFonts w:ascii="Times New Roman" w:eastAsia="Times New Roman" w:hAnsi="Times New Roman" w:cs="Times New Roman"/>
          <w:spacing w:val="-18"/>
          <w:w w:val="105"/>
          <w:position w:val="-5"/>
          <w:sz w:val="12"/>
          <w:szCs w:val="12"/>
        </w:rPr>
        <w:t xml:space="preserve"> </w:t>
      </w:r>
      <w:r>
        <w:rPr>
          <w:rFonts w:ascii="Verdana" w:eastAsia="Verdana" w:hAnsi="Verdana" w:cs="Verdana"/>
          <w:i/>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spacing w:val="3"/>
          <w:w w:val="105"/>
          <w:sz w:val="24"/>
          <w:szCs w:val="24"/>
        </w:rPr>
        <w:t>r</w:t>
      </w:r>
      <w:r>
        <w:rPr>
          <w:rFonts w:ascii="Times New Roman" w:eastAsia="Times New Roman" w:hAnsi="Times New Roman" w:cs="Times New Roman"/>
          <w:spacing w:val="3"/>
          <w:w w:val="105"/>
          <w:position w:val="-3"/>
          <w:sz w:val="16"/>
          <w:szCs w:val="16"/>
        </w:rPr>
        <w:t>1</w:t>
      </w:r>
      <w:r>
        <w:rPr>
          <w:rFonts w:ascii="Verdana" w:eastAsia="Verdana" w:hAnsi="Verdana" w:cs="Verdana"/>
          <w:i/>
          <w:spacing w:val="3"/>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w w:val="105"/>
          <w:sz w:val="24"/>
          <w:szCs w:val="24"/>
        </w:rPr>
        <w:t>v</w:t>
      </w:r>
      <w:r>
        <w:rPr>
          <w:rFonts w:ascii="Euclid" w:eastAsia="Euclid" w:hAnsi="Euclid" w:cs="Euclid"/>
          <w:w w:val="105"/>
          <w:sz w:val="24"/>
          <w:szCs w:val="24"/>
        </w:rPr>
        <w:t>)</w:t>
      </w:r>
      <w:r>
        <w:rPr>
          <w:rFonts w:ascii="Euclid" w:eastAsia="Euclid" w:hAnsi="Euclid" w:cs="Euclid"/>
          <w:spacing w:val="-44"/>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i/>
          <w:spacing w:val="20"/>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5"/>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spacing w:val="4"/>
          <w:w w:val="105"/>
          <w:sz w:val="24"/>
          <w:szCs w:val="24"/>
        </w:rPr>
        <w:t>r</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spacing w:val="2"/>
          <w:w w:val="105"/>
          <w:sz w:val="24"/>
          <w:szCs w:val="24"/>
        </w:rPr>
        <w:t>v</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39"/>
          <w:w w:val="105"/>
          <w:sz w:val="24"/>
          <w:szCs w:val="24"/>
        </w:rPr>
        <w:t xml:space="preserve"> </w:t>
      </w:r>
      <w:r>
        <w:rPr>
          <w:rFonts w:ascii="宋体" w:eastAsia="宋体" w:hAnsi="宋体" w:cs="宋体"/>
          <w:w w:val="105"/>
          <w:sz w:val="24"/>
          <w:szCs w:val="24"/>
        </w:rPr>
        <w:t>且</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5"/>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spacing w:val="4"/>
          <w:w w:val="105"/>
          <w:sz w:val="24"/>
          <w:szCs w:val="24"/>
        </w:rPr>
        <w:t>r</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spacing w:val="2"/>
          <w:w w:val="105"/>
          <w:sz w:val="24"/>
          <w:szCs w:val="24"/>
        </w:rPr>
        <w:t>v</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44"/>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44"/>
          <w:w w:val="105"/>
          <w:sz w:val="24"/>
          <w:szCs w:val="24"/>
        </w:rPr>
        <w:t xml:space="preserve"> </w:t>
      </w:r>
      <w:r>
        <w:rPr>
          <w:rFonts w:ascii="Arial" w:eastAsia="Arial" w:hAnsi="Arial" w:cs="Arial"/>
          <w:i/>
          <w:w w:val="105"/>
          <w:sz w:val="24"/>
          <w:szCs w:val="24"/>
        </w:rPr>
        <w:t>ϕ</w:t>
      </w:r>
    </w:p>
    <w:p w:rsidR="00A115BF" w:rsidRDefault="00646F36">
      <w:pPr>
        <w:spacing w:line="202" w:lineRule="exact"/>
        <w:ind w:left="119"/>
        <w:rPr>
          <w:rFonts w:ascii="Cambria" w:eastAsia="Cambria" w:hAnsi="Cambria" w:cs="Cambria"/>
          <w:sz w:val="24"/>
          <w:szCs w:val="24"/>
        </w:rPr>
      </w:pPr>
      <w:r>
        <w:rPr>
          <w:rFonts w:ascii="Cambria" w:eastAsia="Cambria" w:hAnsi="Cambria" w:cs="Cambria"/>
          <w:sz w:val="24"/>
          <w:szCs w:val="24"/>
        </w:rPr>
        <w:t>⇒</w:t>
      </w:r>
      <w:r>
        <w:rPr>
          <w:rFonts w:ascii="Cambria" w:eastAsia="Cambria" w:hAnsi="Cambria" w:cs="Cambria"/>
          <w:spacing w:val="21"/>
          <w:sz w:val="24"/>
          <w:szCs w:val="24"/>
        </w:rPr>
        <w:t xml:space="preserve"> </w:t>
      </w:r>
      <w:r>
        <w:rPr>
          <w:rFonts w:ascii="宋体" w:eastAsia="宋体" w:hAnsi="宋体" w:cs="宋体"/>
          <w:sz w:val="24"/>
          <w:szCs w:val="24"/>
        </w:rPr>
        <w:t>对任意</w:t>
      </w:r>
      <w:r>
        <w:rPr>
          <w:rFonts w:ascii="Times New Roman" w:eastAsia="Times New Roman" w:hAnsi="Times New Roman" w:cs="Times New Roman"/>
          <w:i/>
          <w:sz w:val="24"/>
          <w:szCs w:val="24"/>
        </w:rPr>
        <w:t>i</w:t>
      </w:r>
      <w:r>
        <w:rPr>
          <w:rFonts w:ascii="Times New Roman" w:eastAsia="Times New Roman" w:hAnsi="Times New Roman" w:cs="Times New Roman"/>
          <w:i/>
          <w:spacing w:val="3"/>
          <w:sz w:val="24"/>
          <w:szCs w:val="24"/>
        </w:rPr>
        <w:t xml:space="preserve"> </w:t>
      </w:r>
      <w:r>
        <w:rPr>
          <w:rFonts w:ascii="Cambria" w:eastAsia="Cambria" w:hAnsi="Cambria" w:cs="Cambria"/>
          <w:w w:val="110"/>
          <w:sz w:val="24"/>
          <w:szCs w:val="24"/>
        </w:rPr>
        <w:t>≥</w:t>
      </w:r>
      <w:r>
        <w:rPr>
          <w:rFonts w:ascii="Cambria" w:eastAsia="Cambria" w:hAnsi="Cambria" w:cs="Cambria"/>
          <w:spacing w:val="5"/>
          <w:w w:val="110"/>
          <w:sz w:val="24"/>
          <w:szCs w:val="24"/>
        </w:rPr>
        <w:t xml:space="preserve"> </w:t>
      </w:r>
      <w:r>
        <w:rPr>
          <w:rFonts w:ascii="Times New Roman" w:eastAsia="Times New Roman" w:hAnsi="Times New Roman" w:cs="Times New Roman"/>
          <w:sz w:val="24"/>
          <w:szCs w:val="24"/>
        </w:rPr>
        <w:t>0</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position w:val="-5"/>
          <w:sz w:val="12"/>
          <w:szCs w:val="12"/>
        </w:rPr>
        <w:t>i</w:t>
      </w:r>
      <w:r>
        <w:rPr>
          <w:rFonts w:ascii="Times New Roman" w:eastAsia="Times New Roman" w:hAnsi="Times New Roman" w:cs="Times New Roman"/>
          <w:i/>
          <w:spacing w:val="-9"/>
          <w:position w:val="-5"/>
          <w:sz w:val="12"/>
          <w:szCs w:val="12"/>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i/>
          <w:spacing w:val="3"/>
          <w:position w:val="-3"/>
          <w:sz w:val="16"/>
          <w:szCs w:val="16"/>
        </w:rPr>
        <w:t>i</w:t>
      </w:r>
      <w:r>
        <w:rPr>
          <w:rFonts w:ascii="Verdana" w:eastAsia="Verdana" w:hAnsi="Verdana" w:cs="Verdana"/>
          <w:i/>
          <w:spacing w:val="3"/>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7"/>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22"/>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4"/>
          <w:sz w:val="24"/>
          <w:szCs w:val="24"/>
        </w:rPr>
        <w:t>r</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v</w:t>
      </w:r>
      <w:r>
        <w:rPr>
          <w:rFonts w:ascii="Cambria" w:eastAsia="Cambria" w:hAnsi="Cambria" w:cs="Cambria"/>
          <w:spacing w:val="3"/>
          <w:position w:val="9"/>
          <w:sz w:val="16"/>
          <w:szCs w:val="16"/>
        </w:rPr>
        <w:t>′</w:t>
      </w:r>
      <w:r>
        <w:rPr>
          <w:rFonts w:ascii="Euclid" w:eastAsia="Euclid" w:hAnsi="Euclid" w:cs="Euclid"/>
          <w:spacing w:val="3"/>
          <w:sz w:val="24"/>
          <w:szCs w:val="24"/>
        </w:rPr>
        <w:t>)</w:t>
      </w:r>
      <w:r>
        <w:rPr>
          <w:rFonts w:ascii="Euclid" w:eastAsia="Euclid" w:hAnsi="Euclid" w:cs="Euclid"/>
          <w:spacing w:val="-6"/>
          <w:sz w:val="24"/>
          <w:szCs w:val="24"/>
        </w:rPr>
        <w:t xml:space="preserve"> </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4"/>
          <w:sz w:val="24"/>
          <w:szCs w:val="24"/>
        </w:rPr>
        <w:t>r</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v</w:t>
      </w:r>
      <w:r>
        <w:rPr>
          <w:rFonts w:ascii="Cambria" w:eastAsia="Cambria" w:hAnsi="Cambria" w:cs="Cambria"/>
          <w:spacing w:val="3"/>
          <w:position w:val="9"/>
          <w:sz w:val="16"/>
          <w:szCs w:val="16"/>
        </w:rPr>
        <w:t>′</w:t>
      </w:r>
      <w:r>
        <w:rPr>
          <w:rFonts w:ascii="Euclid" w:eastAsia="Euclid" w:hAnsi="Euclid" w:cs="Euclid"/>
          <w:spacing w:val="3"/>
          <w:sz w:val="24"/>
          <w:szCs w:val="24"/>
        </w:rPr>
        <w:t>)</w:t>
      </w:r>
      <w:r>
        <w:rPr>
          <w:rFonts w:ascii="Euclid" w:eastAsia="Euclid" w:hAnsi="Euclid" w:cs="Euclid"/>
          <w:spacing w:val="-17"/>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7"/>
          <w:sz w:val="24"/>
          <w:szCs w:val="24"/>
        </w:rPr>
        <w:t xml:space="preserve"> </w:t>
      </w:r>
      <w:r>
        <w:rPr>
          <w:rFonts w:ascii="Arial" w:eastAsia="Arial" w:hAnsi="Arial" w:cs="Arial"/>
          <w:i/>
          <w:spacing w:val="4"/>
          <w:sz w:val="24"/>
          <w:szCs w:val="24"/>
        </w:rPr>
        <w:t>ϕ</w:t>
      </w:r>
      <w:r>
        <w:rPr>
          <w:rFonts w:ascii="宋体" w:eastAsia="宋体" w:hAnsi="宋体" w:cs="宋体"/>
          <w:spacing w:val="4"/>
          <w:sz w:val="24"/>
          <w:szCs w:val="24"/>
        </w:rPr>
        <w:t>，其中</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r</w:t>
      </w:r>
      <w:r>
        <w:rPr>
          <w:rFonts w:ascii="Times New Roman" w:eastAsia="Times New Roman" w:hAnsi="Times New Roman" w:cs="Times New Roman"/>
          <w:spacing w:val="4"/>
          <w:position w:val="-3"/>
          <w:sz w:val="16"/>
          <w:szCs w:val="16"/>
        </w:rPr>
        <w:t>0</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5"/>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Cambria" w:eastAsia="Cambria" w:hAnsi="Cambria" w:cs="Cambria"/>
          <w:w w:val="110"/>
          <w:sz w:val="24"/>
          <w:szCs w:val="24"/>
        </w:rPr>
        <w:t>}</w:t>
      </w:r>
      <w:r>
        <w:rPr>
          <w:rFonts w:ascii="Cambria" w:eastAsia="Cambria" w:hAnsi="Cambria" w:cs="Cambria"/>
          <w:spacing w:val="5"/>
          <w:w w:val="110"/>
          <w:sz w:val="24"/>
          <w:szCs w:val="24"/>
        </w:rPr>
        <w:t xml:space="preserve"> </w:t>
      </w:r>
      <w:r>
        <w:rPr>
          <w:rFonts w:ascii="Euclid" w:eastAsia="Euclid" w:hAnsi="Euclid" w:cs="Euclid"/>
          <w:sz w:val="24"/>
          <w:szCs w:val="24"/>
        </w:rPr>
        <w:t>=</w:t>
      </w:r>
      <w:r>
        <w:rPr>
          <w:rFonts w:ascii="Euclid" w:eastAsia="Euclid" w:hAnsi="Euclid" w:cs="Euclid"/>
          <w:spacing w:val="-17"/>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3"/>
          <w:sz w:val="24"/>
          <w:szCs w:val="24"/>
        </w:rPr>
        <w:t xml:space="preserve"> </w:t>
      </w:r>
      <w:r>
        <w:rPr>
          <w:rFonts w:ascii="Cambria" w:eastAsia="Cambria" w:hAnsi="Cambria" w:cs="Cambria"/>
          <w:sz w:val="24"/>
          <w:szCs w:val="24"/>
        </w:rPr>
        <w:t>|</w:t>
      </w:r>
    </w:p>
    <w:p w:rsidR="00A115BF" w:rsidRDefault="00A115BF">
      <w:pPr>
        <w:spacing w:line="202" w:lineRule="exact"/>
        <w:rPr>
          <w:rFonts w:ascii="Cambria" w:eastAsia="Cambria" w:hAnsi="Cambria" w:cs="Cambria"/>
          <w:sz w:val="24"/>
          <w:szCs w:val="24"/>
        </w:rPr>
        <w:sectPr w:rsidR="00A115BF">
          <w:type w:val="continuous"/>
          <w:pgSz w:w="11910" w:h="16840"/>
          <w:pgMar w:top="1580" w:right="1180" w:bottom="280" w:left="1320" w:header="720" w:footer="720" w:gutter="0"/>
          <w:cols w:space="720"/>
        </w:sectPr>
      </w:pPr>
    </w:p>
    <w:p w:rsidR="00A115BF" w:rsidRDefault="00646F36">
      <w:pPr>
        <w:tabs>
          <w:tab w:val="left" w:pos="278"/>
          <w:tab w:val="left" w:pos="537"/>
        </w:tabs>
        <w:spacing w:line="158" w:lineRule="exact"/>
        <w:jc w:val="right"/>
        <w:rPr>
          <w:rFonts w:ascii="Times New Roman" w:eastAsia="Times New Roman" w:hAnsi="Times New Roman" w:cs="Times New Roman"/>
          <w:sz w:val="16"/>
          <w:szCs w:val="16"/>
        </w:rPr>
      </w:pPr>
      <w:r>
        <w:rPr>
          <w:rFonts w:ascii="Times New Roman"/>
          <w:i/>
          <w:w w:val="95"/>
          <w:sz w:val="16"/>
        </w:rPr>
        <w:t>i</w:t>
      </w:r>
      <w:r>
        <w:rPr>
          <w:rFonts w:ascii="Times New Roman"/>
          <w:i/>
          <w:w w:val="95"/>
          <w:sz w:val="16"/>
        </w:rPr>
        <w:tab/>
        <w:t>i</w:t>
      </w:r>
      <w:r>
        <w:rPr>
          <w:rFonts w:ascii="Times New Roman"/>
          <w:i/>
          <w:w w:val="95"/>
          <w:sz w:val="16"/>
        </w:rPr>
        <w:tab/>
        <w:t>i</w:t>
      </w:r>
    </w:p>
    <w:p w:rsidR="00A115BF" w:rsidRDefault="00646F36">
      <w:pPr>
        <w:tabs>
          <w:tab w:val="left" w:pos="999"/>
          <w:tab w:val="left" w:pos="1258"/>
        </w:tabs>
        <w:spacing w:line="158" w:lineRule="exact"/>
        <w:ind w:left="720"/>
        <w:rPr>
          <w:rFonts w:ascii="Times New Roman" w:eastAsia="Times New Roman" w:hAnsi="Times New Roman" w:cs="Times New Roman"/>
          <w:sz w:val="16"/>
          <w:szCs w:val="16"/>
        </w:rPr>
      </w:pPr>
      <w:r>
        <w:rPr>
          <w:w w:val="95"/>
        </w:rPr>
        <w:br w:type="column"/>
      </w:r>
      <w:r>
        <w:rPr>
          <w:rFonts w:ascii="Times New Roman"/>
          <w:i/>
          <w:w w:val="95"/>
          <w:sz w:val="16"/>
        </w:rPr>
        <w:t>i</w:t>
      </w:r>
      <w:r>
        <w:rPr>
          <w:rFonts w:ascii="Times New Roman"/>
          <w:i/>
          <w:w w:val="95"/>
          <w:sz w:val="16"/>
        </w:rPr>
        <w:tab/>
        <w:t>i</w:t>
      </w:r>
      <w:r>
        <w:rPr>
          <w:rFonts w:ascii="Times New Roman"/>
          <w:i/>
          <w:w w:val="95"/>
          <w:sz w:val="16"/>
        </w:rPr>
        <w:tab/>
      </w:r>
      <w:r>
        <w:rPr>
          <w:rFonts w:ascii="Times New Roman"/>
          <w:i/>
          <w:sz w:val="16"/>
        </w:rPr>
        <w:t>i</w:t>
      </w:r>
    </w:p>
    <w:p w:rsidR="00A115BF" w:rsidRDefault="00A115BF">
      <w:pPr>
        <w:spacing w:line="158" w:lineRule="exact"/>
        <w:rPr>
          <w:rFonts w:ascii="Times New Roman" w:eastAsia="Times New Roman" w:hAnsi="Times New Roman" w:cs="Times New Roman"/>
          <w:sz w:val="16"/>
          <w:szCs w:val="16"/>
        </w:rPr>
        <w:sectPr w:rsidR="00A115BF">
          <w:type w:val="continuous"/>
          <w:pgSz w:w="11910" w:h="16840"/>
          <w:pgMar w:top="1580" w:right="1180" w:bottom="280" w:left="1320" w:header="720" w:footer="720" w:gutter="0"/>
          <w:cols w:num="2" w:space="720" w:equalWidth="0">
            <w:col w:w="4775" w:space="40"/>
            <w:col w:w="4595"/>
          </w:cols>
        </w:sectPr>
      </w:pPr>
    </w:p>
    <w:p w:rsidR="00A115BF" w:rsidRDefault="00646F36">
      <w:pPr>
        <w:spacing w:line="216" w:lineRule="exact"/>
        <w:ind w:left="119"/>
        <w:rPr>
          <w:rFonts w:ascii="宋体" w:eastAsia="宋体" w:hAnsi="宋体" w:cs="宋体"/>
          <w:sz w:val="24"/>
          <w:szCs w:val="24"/>
        </w:rPr>
      </w:pPr>
      <w:r>
        <w:rPr>
          <w:rFonts w:ascii="Euclid" w:eastAsia="Euclid" w:hAnsi="Euclid" w:cs="Euclid"/>
          <w:spacing w:val="-8"/>
          <w:sz w:val="24"/>
          <w:szCs w:val="24"/>
        </w:rPr>
        <w:t>(</w:t>
      </w:r>
      <w:r>
        <w:rPr>
          <w:rFonts w:ascii="Times New Roman" w:eastAsia="Times New Roman" w:hAnsi="Times New Roman" w:cs="Times New Roman"/>
          <w:i/>
          <w:spacing w:val="-8"/>
          <w:sz w:val="24"/>
          <w:szCs w:val="24"/>
        </w:rPr>
        <w:t>r</w:t>
      </w:r>
      <w:r>
        <w:rPr>
          <w:rFonts w:ascii="Verdana" w:eastAsia="Verdana" w:hAnsi="Verdana" w:cs="Verdana"/>
          <w:i/>
          <w:spacing w:val="-8"/>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32"/>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i/>
          <w:spacing w:val="-7"/>
          <w:sz w:val="24"/>
          <w:szCs w:val="24"/>
        </w:rPr>
        <w:t>R</w:t>
      </w:r>
      <w:r>
        <w:rPr>
          <w:rFonts w:ascii="Cambria" w:eastAsia="Cambria" w:hAnsi="Cambria" w:cs="Cambria"/>
          <w:spacing w:val="-7"/>
          <w:sz w:val="24"/>
          <w:szCs w:val="24"/>
        </w:rPr>
        <w:t>}</w:t>
      </w:r>
      <w:r>
        <w:rPr>
          <w:rFonts w:ascii="宋体" w:eastAsia="宋体" w:hAnsi="宋体" w:cs="宋体"/>
          <w:spacing w:val="-7"/>
          <w:sz w:val="24"/>
          <w:szCs w:val="24"/>
        </w:rPr>
        <w:t>，</w:t>
      </w:r>
      <w:r>
        <w:rPr>
          <w:rFonts w:ascii="Times New Roman" w:eastAsia="Times New Roman" w:hAnsi="Times New Roman" w:cs="Times New Roman"/>
          <w:i/>
          <w:spacing w:val="-7"/>
          <w:sz w:val="24"/>
          <w:szCs w:val="24"/>
        </w:rPr>
        <w:t>M</w:t>
      </w:r>
      <w:r>
        <w:rPr>
          <w:rFonts w:ascii="Times New Roman" w:eastAsia="Times New Roman" w:hAnsi="Times New Roman" w:cs="Times New Roman"/>
          <w:i/>
          <w:spacing w:val="-14"/>
          <w:sz w:val="24"/>
          <w:szCs w:val="24"/>
        </w:rPr>
        <w:t xml:space="preserve"> </w:t>
      </w:r>
      <w:r>
        <w:rPr>
          <w:rFonts w:ascii="Cambria" w:eastAsia="Cambria" w:hAnsi="Cambria" w:cs="Cambria"/>
          <w:position w:val="9"/>
          <w:sz w:val="16"/>
          <w:szCs w:val="16"/>
        </w:rPr>
        <w:t>′</w:t>
      </w:r>
      <w:r>
        <w:rPr>
          <w:rFonts w:ascii="Cambria" w:eastAsia="Cambria" w:hAnsi="Cambria" w:cs="Cambria"/>
          <w:spacing w:val="24"/>
          <w:position w:val="9"/>
          <w:sz w:val="16"/>
          <w:szCs w:val="16"/>
        </w:rPr>
        <w:t xml:space="preserve"> </w:t>
      </w:r>
      <w:r>
        <w:rPr>
          <w:rFonts w:ascii="Euclid" w:eastAsia="Euclid" w:hAnsi="Euclid" w:cs="Euclid"/>
          <w:sz w:val="24"/>
          <w:szCs w:val="24"/>
        </w:rPr>
        <w:t>=</w:t>
      </w:r>
      <w:r>
        <w:rPr>
          <w:rFonts w:ascii="Euclid" w:eastAsia="Euclid" w:hAnsi="Euclid" w:cs="Euclid"/>
          <w:spacing w:val="-32"/>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R</w:t>
      </w:r>
      <w:r>
        <w:rPr>
          <w:rFonts w:ascii="Cambria" w:eastAsia="Cambria" w:hAnsi="Cambria" w:cs="Cambria"/>
          <w:spacing w:val="3"/>
          <w:position w:val="9"/>
          <w:sz w:val="16"/>
          <w:szCs w:val="16"/>
        </w:rPr>
        <w:t>′</w:t>
      </w:r>
      <w:r>
        <w:rPr>
          <w:rFonts w:ascii="Verdana" w:eastAsia="Verdana" w:hAnsi="Verdana" w:cs="Verdana"/>
          <w:i/>
          <w:spacing w:val="3"/>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（假定当</w:t>
      </w:r>
      <w:r>
        <w:rPr>
          <w:rFonts w:ascii="Times New Roman" w:eastAsia="Times New Roman" w:hAnsi="Times New Roman" w:cs="Times New Roman"/>
          <w:i/>
          <w:sz w:val="24"/>
          <w:szCs w:val="24"/>
        </w:rPr>
        <w:t>i</w:t>
      </w:r>
      <w:r>
        <w:rPr>
          <w:rFonts w:ascii="Times New Roman" w:eastAsia="Times New Roman" w:hAnsi="Times New Roman" w:cs="Times New Roman"/>
          <w:i/>
          <w:spacing w:val="-12"/>
          <w:sz w:val="24"/>
          <w:szCs w:val="24"/>
        </w:rPr>
        <w:t xml:space="preserve"> </w:t>
      </w:r>
      <w:r>
        <w:rPr>
          <w:rFonts w:ascii="Cambria" w:eastAsia="Cambria" w:hAnsi="Cambria" w:cs="Cambria"/>
          <w:w w:val="90"/>
          <w:sz w:val="24"/>
          <w:szCs w:val="24"/>
        </w:rPr>
        <w:t≯</w:t>
      </w:r>
      <w:r>
        <w:rPr>
          <w:rFonts w:ascii="Euclid" w:eastAsia="Euclid" w:hAnsi="Euclid" w:cs="Euclid"/>
          <w:w w:val="90"/>
          <w:sz w:val="24"/>
          <w:szCs w:val="24"/>
        </w:rPr>
        <w:t>=</w:t>
      </w:r>
      <w:r>
        <w:rPr>
          <w:rFonts w:ascii="Euclid" w:eastAsia="Euclid" w:hAnsi="Euclid" w:cs="Euclid"/>
          <w:spacing w:val="20"/>
          <w:w w:val="90"/>
          <w:sz w:val="24"/>
          <w:szCs w:val="24"/>
        </w:rPr>
        <w:t xml:space="preserve"> </w:t>
      </w:r>
      <w:r>
        <w:rPr>
          <w:rFonts w:ascii="Times New Roman" w:eastAsia="Times New Roman" w:hAnsi="Times New Roman" w:cs="Times New Roman"/>
          <w:i/>
          <w:spacing w:val="-4"/>
          <w:sz w:val="24"/>
          <w:szCs w:val="24"/>
        </w:rPr>
        <w:t>j</w:t>
      </w:r>
      <w:r>
        <w:rPr>
          <w:rFonts w:ascii="宋体" w:eastAsia="宋体" w:hAnsi="宋体" w:cs="宋体"/>
          <w:spacing w:val="-4"/>
          <w:sz w:val="24"/>
          <w:szCs w:val="24"/>
        </w:rPr>
        <w:t>时，</w:t>
      </w:r>
      <w:r>
        <w:rPr>
          <w:rFonts w:ascii="Times New Roman" w:eastAsia="Times New Roman" w:hAnsi="Times New Roman" w:cs="Times New Roman"/>
          <w:i/>
          <w:spacing w:val="-4"/>
          <w:sz w:val="24"/>
          <w:szCs w:val="24"/>
        </w:rPr>
        <w:t>S</w:t>
      </w:r>
      <w:r>
        <w:rPr>
          <w:rFonts w:ascii="Cambria" w:eastAsia="Cambria" w:hAnsi="Cambria" w:cs="Cambria"/>
          <w:spacing w:val="-4"/>
          <w:position w:val="9"/>
          <w:sz w:val="16"/>
          <w:szCs w:val="16"/>
        </w:rPr>
        <w:t>′</w:t>
      </w:r>
      <w:r>
        <w:rPr>
          <w:rFonts w:ascii="Cambria" w:eastAsia="Cambria" w:hAnsi="Cambria" w:cs="Cambria"/>
          <w:position w:val="9"/>
          <w:sz w:val="16"/>
          <w:szCs w:val="16"/>
        </w:rPr>
        <w:t xml:space="preserve"> </w:t>
      </w:r>
      <w:r>
        <w:rPr>
          <w:rFonts w:ascii="Cambria" w:eastAsia="Cambria" w:hAnsi="Cambria" w:cs="Cambria"/>
          <w:spacing w:val="7"/>
          <w:sz w:val="24"/>
          <w:szCs w:val="24"/>
        </w:rPr>
        <w:t>∩</w:t>
      </w:r>
      <w:r>
        <w:rPr>
          <w:rFonts w:ascii="Times New Roman" w:eastAsia="Times New Roman" w:hAnsi="Times New Roman" w:cs="Times New Roman"/>
          <w:i/>
          <w:spacing w:val="7"/>
          <w:sz w:val="24"/>
          <w:szCs w:val="24"/>
        </w:rPr>
        <w:t>S</w:t>
      </w:r>
      <w:r>
        <w:rPr>
          <w:rFonts w:ascii="Cambria" w:eastAsia="Cambria" w:hAnsi="Cambria" w:cs="Cambria"/>
          <w:spacing w:val="7"/>
          <w:position w:val="9"/>
          <w:sz w:val="16"/>
          <w:szCs w:val="16"/>
        </w:rPr>
        <w:t xml:space="preserve">′ </w:t>
      </w:r>
      <w:r>
        <w:rPr>
          <w:rFonts w:ascii="Cambria" w:eastAsia="Cambria" w:hAnsi="Cambria" w:cs="Cambria"/>
          <w:spacing w:val="15"/>
          <w:position w:val="9"/>
          <w:sz w:val="16"/>
          <w:szCs w:val="16"/>
        </w:rPr>
        <w:t xml:space="preserve"> </w:t>
      </w:r>
      <w:r>
        <w:rPr>
          <w:rFonts w:ascii="Euclid" w:eastAsia="Euclid" w:hAnsi="Euclid" w:cs="Euclid"/>
          <w:sz w:val="24"/>
          <w:szCs w:val="24"/>
        </w:rPr>
        <w:t>=</w:t>
      </w:r>
      <w:r>
        <w:rPr>
          <w:rFonts w:ascii="Euclid" w:eastAsia="Euclid" w:hAnsi="Euclid" w:cs="Euclid"/>
          <w:spacing w:val="-32"/>
          <w:sz w:val="24"/>
          <w:szCs w:val="24"/>
        </w:rPr>
        <w:t xml:space="preserve"> </w:t>
      </w:r>
      <w:r>
        <w:rPr>
          <w:rFonts w:ascii="Times New Roman" w:eastAsia="Times New Roman" w:hAnsi="Times New Roman" w:cs="Times New Roman"/>
          <w:spacing w:val="-47"/>
          <w:sz w:val="24"/>
          <w:szCs w:val="24"/>
        </w:rPr>
        <w:t xml:space="preserve">0/ </w:t>
      </w:r>
      <w:r>
        <w:rPr>
          <w:rFonts w:ascii="Times New Roman" w:eastAsia="Times New Roman" w:hAnsi="Times New Roman" w:cs="Times New Roman"/>
          <w:spacing w:val="-42"/>
          <w:sz w:val="24"/>
          <w:szCs w:val="24"/>
        </w:rPr>
        <w:t xml:space="preserve"> </w:t>
      </w:r>
      <w:r>
        <w:rPr>
          <w:rFonts w:ascii="宋体" w:eastAsia="宋体" w:hAnsi="宋体" w:cs="宋体"/>
          <w:spacing w:val="-18"/>
          <w:sz w:val="24"/>
          <w:szCs w:val="24"/>
        </w:rPr>
        <w:t>），</w:t>
      </w:r>
      <w:r>
        <w:rPr>
          <w:rFonts w:ascii="Times New Roman" w:eastAsia="Times New Roman" w:hAnsi="Times New Roman" w:cs="Times New Roman"/>
          <w:i/>
          <w:spacing w:val="-18"/>
          <w:sz w:val="24"/>
          <w:szCs w:val="24"/>
        </w:rPr>
        <w:t>B</w:t>
      </w:r>
      <w:r>
        <w:rPr>
          <w:rFonts w:ascii="Times New Roman" w:eastAsia="Times New Roman" w:hAnsi="Times New Roman" w:cs="Times New Roman"/>
          <w:i/>
          <w:spacing w:val="-18"/>
          <w:position w:val="-3"/>
          <w:sz w:val="16"/>
          <w:szCs w:val="16"/>
        </w:rPr>
        <w:t>i</w:t>
      </w:r>
      <w:r>
        <w:rPr>
          <w:rFonts w:ascii="宋体" w:eastAsia="宋体" w:hAnsi="宋体" w:cs="宋体"/>
          <w:spacing w:val="-18"/>
          <w:sz w:val="24"/>
          <w:szCs w:val="24"/>
        </w:rPr>
        <w:t>是</w:t>
      </w:r>
      <w:r>
        <w:rPr>
          <w:rFonts w:ascii="Euclid" w:eastAsia="Euclid" w:hAnsi="Euclid" w:cs="Euclid"/>
          <w:spacing w:val="-18"/>
          <w:sz w:val="24"/>
          <w:szCs w:val="24"/>
        </w:rPr>
        <w:t>(</w:t>
      </w:r>
      <w:r>
        <w:rPr>
          <w:rFonts w:ascii="Times New Roman" w:eastAsia="Times New Roman" w:hAnsi="Times New Roman" w:cs="Times New Roman"/>
          <w:i/>
          <w:spacing w:val="-18"/>
          <w:sz w:val="24"/>
          <w:szCs w:val="24"/>
        </w:rPr>
        <w:t>M</w:t>
      </w:r>
      <w:r>
        <w:rPr>
          <w:rFonts w:ascii="Times New Roman" w:eastAsia="Times New Roman" w:hAnsi="Times New Roman" w:cs="Times New Roman"/>
          <w:i/>
          <w:spacing w:val="-18"/>
          <w:position w:val="-3"/>
          <w:sz w:val="16"/>
          <w:szCs w:val="16"/>
        </w:rPr>
        <w:t xml:space="preserve">r </w:t>
      </w:r>
      <w:r>
        <w:rPr>
          <w:rFonts w:ascii="Times New Roman" w:eastAsia="Times New Roman" w:hAnsi="Times New Roman" w:cs="Times New Roman"/>
          <w:i/>
          <w:spacing w:val="2"/>
          <w:position w:val="-3"/>
          <w:sz w:val="16"/>
          <w:szCs w:val="16"/>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i/>
          <w:spacing w:val="3"/>
          <w:position w:val="-3"/>
          <w:sz w:val="16"/>
          <w:szCs w:val="16"/>
        </w:rPr>
        <w:t>i</w:t>
      </w:r>
      <w:r>
        <w:rPr>
          <w:rFonts w:ascii="Verdana" w:eastAsia="Verdana" w:hAnsi="Verdana" w:cs="Verdana"/>
          <w:i/>
          <w:spacing w:val="3"/>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6"/>
          <w:sz w:val="24"/>
          <w:szCs w:val="24"/>
        </w:rPr>
        <w:t xml:space="preserve"> </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4"/>
          <w:sz w:val="24"/>
          <w:szCs w:val="24"/>
        </w:rPr>
        <w:t>r</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宋体" w:eastAsia="宋体" w:hAnsi="宋体" w:cs="宋体"/>
          <w:spacing w:val="2"/>
          <w:sz w:val="24"/>
          <w:szCs w:val="24"/>
        </w:rPr>
        <w:t>之</w:t>
      </w:r>
    </w:p>
    <w:p w:rsidR="00A115BF" w:rsidRDefault="00A115BF">
      <w:pPr>
        <w:spacing w:line="216" w:lineRule="exact"/>
        <w:rPr>
          <w:rFonts w:ascii="宋体" w:eastAsia="宋体" w:hAnsi="宋体" w:cs="宋体"/>
          <w:sz w:val="24"/>
          <w:szCs w:val="24"/>
        </w:rPr>
        <w:sectPr w:rsidR="00A115BF">
          <w:type w:val="continuous"/>
          <w:pgSz w:w="11910" w:h="16840"/>
          <w:pgMar w:top="1580" w:right="1180" w:bottom="280" w:left="1320" w:header="720" w:footer="720" w:gutter="0"/>
          <w:cols w:space="720"/>
        </w:sectPr>
      </w:pPr>
    </w:p>
    <w:p w:rsidR="00A115BF" w:rsidRDefault="00646F36">
      <w:pPr>
        <w:tabs>
          <w:tab w:val="left" w:pos="2118"/>
          <w:tab w:val="left" w:pos="2414"/>
          <w:tab w:val="left" w:pos="2695"/>
        </w:tabs>
        <w:spacing w:line="158" w:lineRule="exact"/>
        <w:ind w:left="1547"/>
        <w:rPr>
          <w:rFonts w:ascii="Times New Roman" w:eastAsia="Times New Roman" w:hAnsi="Times New Roman" w:cs="Times New Roman"/>
          <w:sz w:val="16"/>
          <w:szCs w:val="16"/>
        </w:rPr>
      </w:pPr>
      <w:r>
        <w:rPr>
          <w:rFonts w:ascii="Times New Roman"/>
          <w:i/>
          <w:w w:val="95"/>
          <w:sz w:val="16"/>
        </w:rPr>
        <w:t>i</w:t>
      </w:r>
      <w:r>
        <w:rPr>
          <w:rFonts w:ascii="Times New Roman"/>
          <w:i/>
          <w:w w:val="95"/>
          <w:sz w:val="16"/>
        </w:rPr>
        <w:tab/>
        <w:t>i</w:t>
      </w:r>
      <w:r>
        <w:rPr>
          <w:rFonts w:ascii="Times New Roman"/>
          <w:i/>
          <w:w w:val="95"/>
          <w:sz w:val="16"/>
        </w:rPr>
        <w:tab/>
        <w:t>i</w:t>
      </w:r>
      <w:r>
        <w:rPr>
          <w:rFonts w:ascii="Times New Roman"/>
          <w:i/>
          <w:w w:val="95"/>
          <w:sz w:val="16"/>
        </w:rPr>
        <w:tab/>
      </w:r>
      <w:r>
        <w:rPr>
          <w:rFonts w:ascii="Times New Roman"/>
          <w:i/>
          <w:sz w:val="16"/>
        </w:rPr>
        <w:t xml:space="preserve">i   </w:t>
      </w:r>
      <w:r>
        <w:rPr>
          <w:rFonts w:ascii="Times New Roman"/>
          <w:i/>
          <w:spacing w:val="35"/>
          <w:sz w:val="16"/>
        </w:rPr>
        <w:t xml:space="preserve"> </w:t>
      </w:r>
      <w:r>
        <w:rPr>
          <w:rFonts w:ascii="Times New Roman"/>
          <w:i/>
          <w:sz w:val="16"/>
        </w:rPr>
        <w:t>i</w:t>
      </w:r>
    </w:p>
    <w:p w:rsidR="00A115BF" w:rsidRDefault="00646F36">
      <w:pPr>
        <w:tabs>
          <w:tab w:val="left" w:pos="1946"/>
          <w:tab w:val="left" w:pos="3654"/>
        </w:tabs>
        <w:spacing w:line="159" w:lineRule="exact"/>
        <w:ind w:left="1547"/>
        <w:rPr>
          <w:rFonts w:ascii="Times New Roman" w:eastAsia="Times New Roman" w:hAnsi="Times New Roman" w:cs="Times New Roman"/>
          <w:sz w:val="12"/>
          <w:szCs w:val="12"/>
        </w:rPr>
      </w:pPr>
      <w:r>
        <w:rPr>
          <w:w w:val="95"/>
        </w:rPr>
        <w:br w:type="column"/>
      </w:r>
      <w:r>
        <w:rPr>
          <w:rFonts w:ascii="Times New Roman"/>
          <w:i/>
          <w:w w:val="95"/>
          <w:sz w:val="16"/>
        </w:rPr>
        <w:t>i</w:t>
      </w:r>
      <w:r>
        <w:rPr>
          <w:rFonts w:ascii="Times New Roman"/>
          <w:i/>
          <w:w w:val="95"/>
          <w:sz w:val="16"/>
        </w:rPr>
        <w:tab/>
        <w:t>j</w:t>
      </w:r>
      <w:r>
        <w:rPr>
          <w:rFonts w:ascii="Times New Roman"/>
          <w:w w:val="95"/>
          <w:sz w:val="12"/>
        </w:rPr>
        <w:tab/>
      </w:r>
      <w:r>
        <w:rPr>
          <w:rFonts w:ascii="Times New Roman"/>
          <w:i/>
          <w:sz w:val="12"/>
        </w:rPr>
        <w:t>i</w:t>
      </w:r>
    </w:p>
    <w:p w:rsidR="00A115BF" w:rsidRDefault="00646F36">
      <w:pPr>
        <w:tabs>
          <w:tab w:val="left" w:pos="1430"/>
          <w:tab w:val="left" w:pos="1689"/>
        </w:tabs>
        <w:spacing w:line="158" w:lineRule="exact"/>
        <w:ind w:left="1151"/>
        <w:rPr>
          <w:rFonts w:ascii="Times New Roman" w:eastAsia="Times New Roman" w:hAnsi="Times New Roman" w:cs="Times New Roman"/>
          <w:sz w:val="16"/>
          <w:szCs w:val="16"/>
        </w:rPr>
      </w:pPr>
      <w:r>
        <w:rPr>
          <w:w w:val="95"/>
        </w:rPr>
        <w:br w:type="column"/>
      </w:r>
      <w:r>
        <w:rPr>
          <w:rFonts w:ascii="Times New Roman"/>
          <w:i/>
          <w:w w:val="95"/>
          <w:sz w:val="16"/>
        </w:rPr>
        <w:t>i</w:t>
      </w:r>
      <w:r>
        <w:rPr>
          <w:rFonts w:ascii="Times New Roman"/>
          <w:i/>
          <w:w w:val="95"/>
          <w:sz w:val="16"/>
        </w:rPr>
        <w:tab/>
        <w:t>i</w:t>
      </w:r>
      <w:r>
        <w:rPr>
          <w:rFonts w:ascii="Times New Roman"/>
          <w:i/>
          <w:w w:val="95"/>
          <w:sz w:val="16"/>
        </w:rPr>
        <w:tab/>
      </w:r>
      <w:r>
        <w:rPr>
          <w:rFonts w:ascii="Times New Roman"/>
          <w:i/>
          <w:sz w:val="16"/>
        </w:rPr>
        <w:t>i</w:t>
      </w:r>
    </w:p>
    <w:p w:rsidR="00A115BF" w:rsidRDefault="00A115BF">
      <w:pPr>
        <w:spacing w:line="158" w:lineRule="exact"/>
        <w:rPr>
          <w:rFonts w:ascii="Times New Roman" w:eastAsia="Times New Roman" w:hAnsi="Times New Roman" w:cs="Times New Roman"/>
          <w:sz w:val="16"/>
          <w:szCs w:val="16"/>
        </w:rPr>
        <w:sectPr w:rsidR="00A115BF">
          <w:type w:val="continuous"/>
          <w:pgSz w:w="11910" w:h="16840"/>
          <w:pgMar w:top="1580" w:right="1180" w:bottom="280" w:left="1320" w:header="720" w:footer="720" w:gutter="0"/>
          <w:cols w:num="3" w:space="720" w:equalWidth="0">
            <w:col w:w="2981" w:space="515"/>
            <w:col w:w="3688" w:space="40"/>
            <w:col w:w="2186"/>
          </w:cols>
        </w:sectPr>
      </w:pPr>
    </w:p>
    <w:p w:rsidR="00A115BF" w:rsidRDefault="00646F36">
      <w:pPr>
        <w:pStyle w:val="a3"/>
        <w:spacing w:line="332" w:lineRule="exact"/>
        <w:rPr>
          <w:rFonts w:ascii="宋体" w:eastAsia="宋体" w:hAnsi="宋体" w:cs="宋体"/>
        </w:rPr>
      </w:pPr>
      <w:r>
        <w:rPr>
          <w:rFonts w:ascii="宋体" w:eastAsia="宋体" w:hAnsi="宋体" w:cs="宋体"/>
          <w:spacing w:val="-7"/>
        </w:rPr>
        <w:t>间的</w:t>
      </w:r>
      <w:r>
        <w:rPr>
          <w:spacing w:val="-7"/>
        </w:rPr>
        <w:t>Var-</w:t>
      </w:r>
      <w:r>
        <w:rPr>
          <w:rFonts w:cs="Times New Roman"/>
          <w:i/>
          <w:spacing w:val="-7"/>
        </w:rPr>
        <w:t>V</w:t>
      </w:r>
      <w:r>
        <w:rPr>
          <w:rFonts w:cs="Times New Roman"/>
          <w:i/>
          <w:spacing w:val="-25"/>
        </w:rPr>
        <w:t xml:space="preserve"> </w:t>
      </w:r>
      <w:r>
        <w:t>-</w:t>
      </w:r>
      <w:r>
        <w:rPr>
          <w:rFonts w:ascii="宋体" w:eastAsia="宋体" w:hAnsi="宋体" w:cs="宋体"/>
        </w:rPr>
        <w:t>互模拟关系</w:t>
      </w:r>
    </w:p>
    <w:p w:rsidR="00A115BF" w:rsidRDefault="00646F36">
      <w:pPr>
        <w:spacing w:before="42"/>
        <w:ind w:left="119"/>
        <w:rPr>
          <w:rFonts w:ascii="宋体" w:eastAsia="宋体" w:hAnsi="宋体" w:cs="宋体"/>
          <w:sz w:val="24"/>
          <w:szCs w:val="24"/>
        </w:rPr>
      </w:pPr>
      <w:r>
        <w:rPr>
          <w:rFonts w:ascii="Cambria" w:eastAsia="Cambria" w:hAnsi="Cambria" w:cs="Cambria"/>
          <w:w w:val="105"/>
          <w:sz w:val="24"/>
          <w:szCs w:val="24"/>
        </w:rPr>
        <w:t>⇒</w:t>
      </w:r>
      <w:r>
        <w:rPr>
          <w:rFonts w:ascii="Cambria" w:eastAsia="Cambria" w:hAnsi="Cambria" w:cs="Cambria"/>
          <w:spacing w:val="4"/>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5"/>
          <w:w w:val="105"/>
          <w:sz w:val="24"/>
          <w:szCs w:val="24"/>
        </w:rPr>
        <w:t xml:space="preserve"> </w:t>
      </w:r>
      <w:r>
        <w:rPr>
          <w:rFonts w:ascii="Cambria" w:eastAsia="Cambria" w:hAnsi="Cambria" w:cs="Cambria"/>
          <w:spacing w:val="3"/>
          <w:w w:val="105"/>
          <w:position w:val="9"/>
          <w:sz w:val="16"/>
          <w:szCs w:val="16"/>
        </w:rPr>
        <w:t>*</w:t>
      </w:r>
      <w:r>
        <w:rPr>
          <w:rFonts w:ascii="Verdana" w:eastAsia="Verdana" w:hAnsi="Verdana" w:cs="Verdana"/>
          <w:i/>
          <w:spacing w:val="3"/>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spacing w:val="2"/>
          <w:w w:val="105"/>
          <w:sz w:val="24"/>
          <w:szCs w:val="24"/>
        </w:rPr>
        <w:t>v</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31"/>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 xml:space="preserve">V </w:t>
      </w:r>
      <w:r>
        <w:rPr>
          <w:rFonts w:ascii="Times New Roman" w:eastAsia="Times New Roman" w:hAnsi="Times New Roman" w:cs="Times New Roman"/>
          <w:i/>
          <w:spacing w:val="3"/>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5"/>
          <w:w w:val="105"/>
          <w:sz w:val="24"/>
          <w:szCs w:val="24"/>
        </w:rPr>
        <w:t xml:space="preserve"> </w:t>
      </w:r>
      <w:r>
        <w:rPr>
          <w:rFonts w:ascii="Verdana" w:eastAsia="Verdana" w:hAnsi="Verdana" w:cs="Verdana"/>
          <w:i/>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w w:val="105"/>
          <w:sz w:val="24"/>
          <w:szCs w:val="24"/>
        </w:rPr>
        <w:t>v</w:t>
      </w:r>
      <w:r>
        <w:rPr>
          <w:rFonts w:ascii="Euclid" w:eastAsia="Euclid" w:hAnsi="Euclid" w:cs="Euclid"/>
          <w:w w:val="105"/>
          <w:sz w:val="24"/>
          <w:szCs w:val="24"/>
        </w:rPr>
        <w:t>)</w:t>
      </w:r>
      <w:r>
        <w:rPr>
          <w:rFonts w:ascii="Euclid" w:eastAsia="Euclid" w:hAnsi="Euclid" w:cs="Euclid"/>
          <w:spacing w:val="-24"/>
          <w:w w:val="105"/>
          <w:sz w:val="24"/>
          <w:szCs w:val="24"/>
        </w:rPr>
        <w:t xml:space="preserve"> </w:t>
      </w:r>
      <w:r>
        <w:rPr>
          <w:rFonts w:ascii="宋体" w:eastAsia="宋体" w:hAnsi="宋体" w:cs="宋体"/>
          <w:w w:val="105"/>
          <w:sz w:val="24"/>
          <w:szCs w:val="24"/>
        </w:rPr>
        <w:t>且</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5"/>
          <w:w w:val="105"/>
          <w:sz w:val="24"/>
          <w:szCs w:val="24"/>
        </w:rPr>
        <w:t xml:space="preserve"> </w:t>
      </w:r>
      <w:r>
        <w:rPr>
          <w:rFonts w:ascii="Cambria" w:eastAsia="Cambria" w:hAnsi="Cambria" w:cs="Cambria"/>
          <w:spacing w:val="3"/>
          <w:w w:val="105"/>
          <w:position w:val="9"/>
          <w:sz w:val="16"/>
          <w:szCs w:val="16"/>
        </w:rPr>
        <w:t>*</w:t>
      </w:r>
      <w:r>
        <w:rPr>
          <w:rFonts w:ascii="Verdana" w:eastAsia="Verdana" w:hAnsi="Verdana" w:cs="Verdana"/>
          <w:i/>
          <w:spacing w:val="3"/>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spacing w:val="2"/>
          <w:w w:val="105"/>
          <w:sz w:val="24"/>
          <w:szCs w:val="24"/>
        </w:rPr>
        <w:t>v</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31"/>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25"/>
          <w:w w:val="105"/>
          <w:sz w:val="24"/>
          <w:szCs w:val="24"/>
        </w:rPr>
        <w:t xml:space="preserve"> </w:t>
      </w:r>
      <w:r>
        <w:rPr>
          <w:rFonts w:ascii="Times New Roman" w:eastAsia="Times New Roman" w:hAnsi="Times New Roman" w:cs="Times New Roman"/>
          <w:spacing w:val="4"/>
          <w:w w:val="105"/>
          <w:sz w:val="19"/>
          <w:szCs w:val="19"/>
        </w:rPr>
        <w:t>AX</w:t>
      </w:r>
      <w:r>
        <w:rPr>
          <w:rFonts w:ascii="Arial" w:eastAsia="Arial" w:hAnsi="Arial" w:cs="Arial"/>
          <w:i/>
          <w:spacing w:val="4"/>
          <w:w w:val="105"/>
          <w:sz w:val="24"/>
          <w:szCs w:val="24"/>
        </w:rPr>
        <w:t>ϕ</w:t>
      </w:r>
      <w:r>
        <w:rPr>
          <w:rFonts w:ascii="宋体" w:eastAsia="宋体" w:hAnsi="宋体" w:cs="宋体"/>
          <w:spacing w:val="4"/>
          <w:w w:val="105"/>
          <w:sz w:val="24"/>
          <w:szCs w:val="24"/>
        </w:rPr>
        <w:t>，其中</w:t>
      </w:r>
      <w:r>
        <w:rPr>
          <w:rFonts w:ascii="Times New Roman" w:eastAsia="Times New Roman" w:hAnsi="Times New Roman" w:cs="Times New Roman"/>
          <w:i/>
          <w:spacing w:val="4"/>
          <w:w w:val="105"/>
          <w:sz w:val="24"/>
          <w:szCs w:val="24"/>
        </w:rPr>
        <w:t>M</w:t>
      </w:r>
      <w:r>
        <w:rPr>
          <w:rFonts w:ascii="Times New Roman" w:eastAsia="Times New Roman" w:hAnsi="Times New Roman" w:cs="Times New Roman"/>
          <w:i/>
          <w:spacing w:val="-25"/>
          <w:w w:val="105"/>
          <w:sz w:val="24"/>
          <w:szCs w:val="24"/>
        </w:rPr>
        <w:t xml:space="preserve"> </w:t>
      </w:r>
      <w:r>
        <w:rPr>
          <w:rFonts w:ascii="Cambria" w:eastAsia="Cambria" w:hAnsi="Cambria" w:cs="Cambria"/>
          <w:w w:val="105"/>
          <w:position w:val="9"/>
          <w:sz w:val="16"/>
          <w:szCs w:val="16"/>
        </w:rPr>
        <w:t>*</w:t>
      </w:r>
      <w:r>
        <w:rPr>
          <w:rFonts w:ascii="Cambria" w:eastAsia="Cambria" w:hAnsi="Cambria" w:cs="Cambria"/>
          <w:spacing w:val="25"/>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31"/>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Verdana" w:eastAsia="Verdana" w:hAnsi="Verdana" w:cs="Verdana"/>
          <w:i/>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spacing w:val="2"/>
          <w:w w:val="105"/>
          <w:sz w:val="24"/>
          <w:szCs w:val="24"/>
        </w:rPr>
        <w:t>R</w:t>
      </w:r>
      <w:r>
        <w:rPr>
          <w:rFonts w:ascii="Cambria" w:eastAsia="Cambria" w:hAnsi="Cambria" w:cs="Cambria"/>
          <w:spacing w:val="2"/>
          <w:w w:val="105"/>
          <w:position w:val="9"/>
          <w:sz w:val="16"/>
          <w:szCs w:val="16"/>
        </w:rPr>
        <w:t>*</w:t>
      </w:r>
      <w:r>
        <w:rPr>
          <w:rFonts w:ascii="Verdana" w:eastAsia="Verdana" w:hAnsi="Verdana" w:cs="Verdana"/>
          <w:i/>
          <w:spacing w:val="2"/>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spacing w:val="2"/>
          <w:w w:val="105"/>
          <w:sz w:val="24"/>
          <w:szCs w:val="24"/>
        </w:rPr>
        <w:t>L</w:t>
      </w:r>
      <w:r>
        <w:rPr>
          <w:rFonts w:ascii="Cambria" w:eastAsia="Cambria" w:hAnsi="Cambria" w:cs="Cambria"/>
          <w:spacing w:val="2"/>
          <w:w w:val="105"/>
          <w:position w:val="9"/>
          <w:sz w:val="16"/>
          <w:szCs w:val="16"/>
        </w:rPr>
        <w:t>*</w:t>
      </w:r>
      <w:r>
        <w:rPr>
          <w:rFonts w:ascii="Verdana" w:eastAsia="Verdana" w:hAnsi="Verdana" w:cs="Verdana"/>
          <w:i/>
          <w:spacing w:val="2"/>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w w:val="105"/>
          <w:sz w:val="24"/>
          <w:szCs w:val="24"/>
        </w:rPr>
        <w:t>r</w:t>
      </w:r>
      <w:r>
        <w:rPr>
          <w:rFonts w:ascii="Euclid" w:eastAsia="Euclid" w:hAnsi="Euclid" w:cs="Euclid"/>
          <w:w w:val="105"/>
          <w:sz w:val="24"/>
          <w:szCs w:val="24"/>
        </w:rPr>
        <w:t>)</w:t>
      </w:r>
      <w:r>
        <w:rPr>
          <w:rFonts w:ascii="宋体" w:eastAsia="宋体" w:hAnsi="宋体" w:cs="宋体"/>
          <w:w w:val="105"/>
          <w:sz w:val="24"/>
          <w:szCs w:val="24"/>
        </w:rPr>
        <w:t>且</w:t>
      </w:r>
    </w:p>
    <w:p w:rsidR="00A115BF" w:rsidRDefault="00A115BF">
      <w:pPr>
        <w:rPr>
          <w:rFonts w:ascii="宋体" w:eastAsia="宋体" w:hAnsi="宋体" w:cs="宋体"/>
          <w:sz w:val="24"/>
          <w:szCs w:val="24"/>
        </w:rPr>
        <w:sectPr w:rsidR="00A115BF">
          <w:type w:val="continuous"/>
          <w:pgSz w:w="11910" w:h="16840"/>
          <w:pgMar w:top="1580" w:right="1180" w:bottom="280" w:left="1320" w:header="720" w:footer="720" w:gutter="0"/>
          <w:cols w:space="720"/>
        </w:sectPr>
      </w:pPr>
    </w:p>
    <w:p w:rsidR="00A115BF" w:rsidRDefault="00A115BF">
      <w:pPr>
        <w:spacing w:before="11"/>
        <w:rPr>
          <w:rFonts w:ascii="宋体" w:eastAsia="宋体" w:hAnsi="宋体" w:cs="宋体"/>
          <w:sz w:val="19"/>
          <w:szCs w:val="19"/>
        </w:rPr>
      </w:pPr>
    </w:p>
    <w:p w:rsidR="00A115BF" w:rsidRDefault="00A115BF">
      <w:pPr>
        <w:rPr>
          <w:rFonts w:ascii="宋体" w:eastAsia="宋体" w:hAnsi="宋体" w:cs="宋体"/>
          <w:sz w:val="19"/>
          <w:szCs w:val="19"/>
        </w:rPr>
        <w:sectPr w:rsidR="00A115BF">
          <w:headerReference w:type="default" r:id="rId109"/>
          <w:pgSz w:w="11910" w:h="16840"/>
          <w:pgMar w:top="1460" w:right="1120" w:bottom="1360" w:left="1280" w:header="1198" w:footer="1160" w:gutter="0"/>
          <w:cols w:space="720"/>
        </w:sectPr>
      </w:pPr>
    </w:p>
    <w:p w:rsidR="00A115BF" w:rsidRDefault="00646F36">
      <w:pPr>
        <w:spacing w:line="435" w:lineRule="exact"/>
        <w:ind w:left="508"/>
        <w:rPr>
          <w:rFonts w:ascii="Arial Unicode MS" w:eastAsia="Arial Unicode MS" w:hAnsi="Arial Unicode MS" w:cs="Arial Unicode MS"/>
          <w:sz w:val="21"/>
          <w:szCs w:val="21"/>
        </w:rPr>
      </w:pPr>
      <w:r>
        <w:rPr>
          <w:rFonts w:eastAsiaTheme="minorHAnsi"/>
        </w:rPr>
        <w:pict>
          <v:shape id="_x0000_s1730" type="#_x0000_t202" style="position:absolute;left:0;text-align:left;margin-left:163.8pt;margin-top:12.25pt;width:12.4pt;height:10.6pt;z-index:-256312;mso-position-horizontal-relative:page" filled="f" stroked="f">
            <v:textbox inset="0,0,0,0">
              <w:txbxContent>
                <w:p w:rsidR="00A115BF" w:rsidRDefault="00646F36">
                  <w:pPr>
                    <w:spacing w:line="159" w:lineRule="exact"/>
                    <w:rPr>
                      <w:rFonts w:ascii="Times New Roman" w:eastAsia="Times New Roman" w:hAnsi="Times New Roman" w:cs="Times New Roman"/>
                      <w:sz w:val="16"/>
                      <w:szCs w:val="16"/>
                    </w:rPr>
                  </w:pPr>
                  <w:r>
                    <w:rPr>
                      <w:rFonts w:ascii="Times New Roman" w:eastAsia="Times New Roman" w:hAnsi="Times New Roman" w:cs="Times New Roman"/>
                      <w:i/>
                      <w:w w:val="99"/>
                      <w:sz w:val="16"/>
                      <w:szCs w:val="16"/>
                    </w:rPr>
                    <w:t>i</w:t>
                  </w:r>
                  <w:r>
                    <w:rPr>
                      <w:rFonts w:ascii="Cambria" w:eastAsia="Cambria" w:hAnsi="Cambria" w:cs="Cambria"/>
                      <w:w w:val="139"/>
                      <w:sz w:val="16"/>
                      <w:szCs w:val="16"/>
                    </w:rPr>
                    <w:t>≥</w:t>
                  </w:r>
                  <w:r>
                    <w:rPr>
                      <w:rFonts w:ascii="Times New Roman" w:eastAsia="Times New Roman" w:hAnsi="Times New Roman" w:cs="Times New Roman"/>
                      <w:w w:val="99"/>
                      <w:sz w:val="16"/>
                      <w:szCs w:val="16"/>
                    </w:rPr>
                    <w:t>0</w:t>
                  </w:r>
                </w:p>
              </w:txbxContent>
            </v:textbox>
            <w10:wrap anchorx="page"/>
          </v:shape>
        </w:pict>
      </w: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5"/>
          <w:sz w:val="24"/>
          <w:szCs w:val="24"/>
        </w:rPr>
        <w:t xml:space="preserve"> </w:t>
      </w:r>
      <w:r>
        <w:rPr>
          <w:rFonts w:ascii="Times New Roman" w:eastAsia="Times New Roman" w:hAnsi="Times New Roman" w:cs="Times New Roman"/>
          <w:i/>
          <w:w w:val="110"/>
          <w:sz w:val="24"/>
          <w:szCs w:val="24"/>
        </w:rPr>
        <w:t>S</w:t>
      </w:r>
      <w:r>
        <w:rPr>
          <w:rFonts w:ascii="Cambria" w:eastAsia="Cambria" w:hAnsi="Cambria" w:cs="Cambria"/>
          <w:w w:val="110"/>
          <w:position w:val="9"/>
          <w:sz w:val="16"/>
          <w:szCs w:val="16"/>
        </w:rPr>
        <w:t>*</w:t>
      </w:r>
      <w:r>
        <w:rPr>
          <w:rFonts w:ascii="Cambria" w:eastAsia="Cambria" w:hAnsi="Cambria" w:cs="Cambria"/>
          <w:spacing w:val="20"/>
          <w:w w:val="110"/>
          <w:position w:val="9"/>
          <w:sz w:val="16"/>
          <w:szCs w:val="16"/>
        </w:rPr>
        <w:t xml:space="preserve"> </w:t>
      </w:r>
      <w:r>
        <w:rPr>
          <w:rFonts w:ascii="Euclid" w:eastAsia="Euclid" w:hAnsi="Euclid" w:cs="Euclid"/>
          <w:w w:val="110"/>
          <w:sz w:val="24"/>
          <w:szCs w:val="24"/>
        </w:rPr>
        <w:t>=</w:t>
      </w:r>
      <w:r>
        <w:rPr>
          <w:rFonts w:ascii="Euclid" w:eastAsia="Euclid" w:hAnsi="Euclid" w:cs="Euclid"/>
          <w:spacing w:val="-38"/>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r</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Arial Unicode MS" w:eastAsia="Arial Unicode MS" w:hAnsi="Arial Unicode MS" w:cs="Arial Unicode MS"/>
          <w:w w:val="150"/>
          <w:position w:val="17"/>
          <w:sz w:val="21"/>
          <w:szCs w:val="21"/>
        </w:rPr>
        <w:t>J</w:t>
      </w:r>
    </w:p>
    <w:p w:rsidR="00A115BF" w:rsidRDefault="00646F36">
      <w:pPr>
        <w:spacing w:before="70"/>
        <w:ind w:left="-4"/>
        <w:rPr>
          <w:rFonts w:ascii="Times New Roman" w:eastAsia="Times New Roman" w:hAnsi="Times New Roman" w:cs="Times New Roman"/>
          <w:sz w:val="24"/>
          <w:szCs w:val="24"/>
        </w:rPr>
      </w:pPr>
      <w:r>
        <w:rPr>
          <w:spacing w:val="3"/>
        </w:rPr>
        <w:br w:type="column"/>
      </w:r>
      <w:r>
        <w:rPr>
          <w:rFonts w:ascii="Times New Roman" w:eastAsia="Times New Roman" w:hAnsi="Times New Roman" w:cs="Times New Roman"/>
          <w:i/>
          <w:spacing w:val="3"/>
          <w:sz w:val="24"/>
          <w:szCs w:val="24"/>
        </w:rPr>
        <w:t>S</w:t>
      </w:r>
      <w:r>
        <w:rPr>
          <w:rFonts w:ascii="Cambria" w:eastAsia="Cambria" w:hAnsi="Cambria" w:cs="Cambria"/>
          <w:spacing w:val="3"/>
          <w:position w:val="9"/>
          <w:sz w:val="16"/>
          <w:szCs w:val="16"/>
        </w:rPr>
        <w:t>′</w:t>
      </w:r>
      <w:r>
        <w:rPr>
          <w:rFonts w:ascii="Times New Roman" w:eastAsia="Times New Roman" w:hAnsi="Times New Roman" w:cs="Times New Roman"/>
          <w:spacing w:val="3"/>
          <w:sz w:val="24"/>
          <w:szCs w:val="24"/>
        </w:rPr>
        <w:t>,</w:t>
      </w:r>
    </w:p>
    <w:p w:rsidR="00A115BF" w:rsidRDefault="00A115BF">
      <w:pPr>
        <w:rPr>
          <w:rFonts w:ascii="Times New Roman" w:eastAsia="Times New Roman" w:hAnsi="Times New Roman" w:cs="Times New Roman"/>
          <w:sz w:val="24"/>
          <w:szCs w:val="24"/>
        </w:rPr>
        <w:sectPr w:rsidR="00A115BF">
          <w:type w:val="continuous"/>
          <w:pgSz w:w="11910" w:h="16840"/>
          <w:pgMar w:top="1580" w:right="1120" w:bottom="280" w:left="1280" w:header="720" w:footer="720" w:gutter="0"/>
          <w:cols w:num="2" w:space="720" w:equalWidth="0">
            <w:col w:w="2244" w:space="40"/>
            <w:col w:w="7226"/>
          </w:cols>
        </w:sectPr>
      </w:pPr>
    </w:p>
    <w:p w:rsidR="00A115BF" w:rsidRDefault="00646F36">
      <w:pPr>
        <w:spacing w:line="185" w:lineRule="exact"/>
        <w:ind w:left="508"/>
        <w:rPr>
          <w:rFonts w:ascii="Arial Unicode MS" w:eastAsia="Arial Unicode MS" w:hAnsi="Arial Unicode MS" w:cs="Arial Unicode MS"/>
          <w:sz w:val="21"/>
          <w:szCs w:val="21"/>
        </w:rPr>
      </w:pPr>
      <w:r>
        <w:rPr>
          <w:rFonts w:eastAsiaTheme="minorHAnsi"/>
        </w:rPr>
        <w:pict>
          <v:shape id="_x0000_s1729" type="#_x0000_t202" style="position:absolute;left:0;text-align:left;margin-left:184pt;margin-top:-9.3pt;width:2.25pt;height:8pt;z-index:-256288;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i</w:t>
                  </w:r>
                </w:p>
              </w:txbxContent>
            </v:textbox>
            <w10:wrap anchorx="page"/>
          </v:shape>
        </w:pict>
      </w:r>
      <w:r>
        <w:rPr>
          <w:rFonts w:ascii="Cambria" w:eastAsia="Cambria" w:hAnsi="Cambria" w:cs="Cambria"/>
          <w:sz w:val="24"/>
          <w:szCs w:val="24"/>
        </w:rPr>
        <w:t>∙</w:t>
      </w:r>
      <w:r>
        <w:rPr>
          <w:rFonts w:ascii="Cambria" w:eastAsia="Cambria" w:hAnsi="Cambria" w:cs="Cambria"/>
          <w:spacing w:val="35"/>
          <w:sz w:val="24"/>
          <w:szCs w:val="24"/>
        </w:rPr>
        <w:t xml:space="preserve"> </w:t>
      </w:r>
      <w:r>
        <w:rPr>
          <w:rFonts w:ascii="Times New Roman" w:eastAsia="Times New Roman" w:hAnsi="Times New Roman" w:cs="Times New Roman"/>
          <w:i/>
          <w:w w:val="110"/>
          <w:sz w:val="24"/>
          <w:szCs w:val="24"/>
        </w:rPr>
        <w:t>R</w:t>
      </w:r>
      <w:r>
        <w:rPr>
          <w:rFonts w:ascii="Cambria" w:eastAsia="Cambria" w:hAnsi="Cambria" w:cs="Cambria"/>
          <w:w w:val="110"/>
          <w:position w:val="9"/>
          <w:sz w:val="16"/>
          <w:szCs w:val="16"/>
        </w:rPr>
        <w:t>*</w:t>
      </w:r>
      <w:r>
        <w:rPr>
          <w:rFonts w:ascii="Cambria" w:eastAsia="Cambria" w:hAnsi="Cambria" w:cs="Cambria"/>
          <w:spacing w:val="8"/>
          <w:w w:val="110"/>
          <w:position w:val="9"/>
          <w:sz w:val="16"/>
          <w:szCs w:val="16"/>
        </w:rPr>
        <w:t xml:space="preserve"> </w:t>
      </w:r>
      <w:r>
        <w:rPr>
          <w:rFonts w:ascii="Euclid" w:eastAsia="Euclid" w:hAnsi="Euclid" w:cs="Euclid"/>
          <w:w w:val="110"/>
          <w:sz w:val="24"/>
          <w:szCs w:val="24"/>
        </w:rPr>
        <w:t>=</w:t>
      </w:r>
      <w:r>
        <w:rPr>
          <w:rFonts w:ascii="Euclid" w:eastAsia="Euclid" w:hAnsi="Euclid" w:cs="Euclid"/>
          <w:spacing w:val="-48"/>
          <w:w w:val="110"/>
          <w:sz w:val="24"/>
          <w:szCs w:val="24"/>
        </w:rPr>
        <w:t xml:space="preserve"> </w:t>
      </w:r>
      <w:r>
        <w:rPr>
          <w:rFonts w:ascii="Cambria" w:eastAsia="Cambria" w:hAnsi="Cambria" w:cs="Cambria"/>
          <w:spacing w:val="-6"/>
          <w:w w:val="110"/>
          <w:sz w:val="24"/>
          <w:szCs w:val="24"/>
        </w:rPr>
        <w:t>{</w:t>
      </w:r>
      <w:r>
        <w:rPr>
          <w:rFonts w:ascii="Euclid" w:eastAsia="Euclid" w:hAnsi="Euclid" w:cs="Euclid"/>
          <w:spacing w:val="-6"/>
          <w:w w:val="110"/>
          <w:sz w:val="24"/>
          <w:szCs w:val="24"/>
        </w:rPr>
        <w:t>(</w:t>
      </w:r>
      <w:r>
        <w:rPr>
          <w:rFonts w:ascii="Times New Roman" w:eastAsia="Times New Roman" w:hAnsi="Times New Roman" w:cs="Times New Roman"/>
          <w:i/>
          <w:spacing w:val="-6"/>
          <w:w w:val="110"/>
          <w:sz w:val="24"/>
          <w:szCs w:val="24"/>
        </w:rPr>
        <w:t>r</w:t>
      </w:r>
      <w:r>
        <w:rPr>
          <w:rFonts w:ascii="Verdana" w:eastAsia="Verdana" w:hAnsi="Verdana" w:cs="Verdana"/>
          <w:i/>
          <w:spacing w:val="-6"/>
          <w:w w:val="110"/>
          <w:sz w:val="24"/>
          <w:szCs w:val="24"/>
        </w:rPr>
        <w:t>,</w:t>
      </w:r>
      <w:r>
        <w:rPr>
          <w:rFonts w:ascii="Verdana" w:eastAsia="Verdana" w:hAnsi="Verdana" w:cs="Verdana"/>
          <w:i/>
          <w:spacing w:val="-73"/>
          <w:w w:val="110"/>
          <w:sz w:val="24"/>
          <w:szCs w:val="24"/>
        </w:rPr>
        <w:t xml:space="preserve"> </w:t>
      </w:r>
      <w:r>
        <w:rPr>
          <w:rFonts w:ascii="Times New Roman" w:eastAsia="Times New Roman" w:hAnsi="Times New Roman" w:cs="Times New Roman"/>
          <w:i/>
          <w:spacing w:val="4"/>
          <w:w w:val="110"/>
          <w:sz w:val="24"/>
          <w:szCs w:val="24"/>
        </w:rPr>
        <w:t>r</w:t>
      </w:r>
      <w:r>
        <w:rPr>
          <w:rFonts w:ascii="Cambria" w:eastAsia="Cambria" w:hAnsi="Cambria" w:cs="Cambria"/>
          <w:spacing w:val="4"/>
          <w:w w:val="110"/>
          <w:position w:val="9"/>
          <w:sz w:val="16"/>
          <w:szCs w:val="16"/>
        </w:rPr>
        <w:t>′</w:t>
      </w:r>
      <w:r>
        <w:rPr>
          <w:rFonts w:ascii="Euclid" w:eastAsia="Euclid" w:hAnsi="Euclid" w:cs="Euclid"/>
          <w:spacing w:val="4"/>
          <w:w w:val="110"/>
          <w:sz w:val="24"/>
          <w:szCs w:val="24"/>
        </w:rPr>
        <w:t>)</w:t>
      </w:r>
      <w:r>
        <w:rPr>
          <w:rFonts w:ascii="Euclid" w:eastAsia="Euclid" w:hAnsi="Euclid" w:cs="Euclid"/>
          <w:spacing w:val="-48"/>
          <w:w w:val="110"/>
          <w:sz w:val="24"/>
          <w:szCs w:val="24"/>
        </w:rPr>
        <w:t xml:space="preserve"> </w:t>
      </w:r>
      <w:r>
        <w:rPr>
          <w:rFonts w:ascii="Cambria" w:eastAsia="Cambria" w:hAnsi="Cambria" w:cs="Cambria"/>
          <w:w w:val="110"/>
          <w:sz w:val="24"/>
          <w:szCs w:val="24"/>
        </w:rPr>
        <w:t>|</w:t>
      </w:r>
      <w:r>
        <w:rPr>
          <w:rFonts w:ascii="Cambria" w:eastAsia="Cambria" w:hAnsi="Cambria" w:cs="Cambria"/>
          <w:spacing w:val="-18"/>
          <w:w w:val="110"/>
          <w:sz w:val="24"/>
          <w:szCs w:val="24"/>
        </w:rPr>
        <w:t xml:space="preserve"> </w:t>
      </w:r>
      <w:r>
        <w:rPr>
          <w:rFonts w:ascii="Times New Roman" w:eastAsia="Times New Roman" w:hAnsi="Times New Roman" w:cs="Times New Roman"/>
          <w:i/>
          <w:w w:val="110"/>
          <w:sz w:val="24"/>
          <w:szCs w:val="24"/>
        </w:rPr>
        <w:t>i</w:t>
      </w:r>
      <w:r>
        <w:rPr>
          <w:rFonts w:ascii="Times New Roman" w:eastAsia="Times New Roman" w:hAnsi="Times New Roman" w:cs="Times New Roman"/>
          <w:i/>
          <w:spacing w:val="-26"/>
          <w:w w:val="110"/>
          <w:sz w:val="24"/>
          <w:szCs w:val="24"/>
        </w:rPr>
        <w:t xml:space="preserve"> </w:t>
      </w:r>
      <w:r>
        <w:rPr>
          <w:rFonts w:ascii="Cambria" w:eastAsia="Cambria" w:hAnsi="Cambria" w:cs="Cambria"/>
          <w:w w:val="150"/>
          <w:sz w:val="24"/>
          <w:szCs w:val="24"/>
        </w:rPr>
        <w:t>≥</w:t>
      </w:r>
      <w:r>
        <w:rPr>
          <w:rFonts w:ascii="Cambria" w:eastAsia="Cambria" w:hAnsi="Cambria" w:cs="Cambria"/>
          <w:spacing w:val="-40"/>
          <w:w w:val="150"/>
          <w:sz w:val="24"/>
          <w:szCs w:val="24"/>
        </w:rPr>
        <w:t xml:space="preserve"> </w:t>
      </w:r>
      <w:r>
        <w:rPr>
          <w:rFonts w:ascii="Times New Roman" w:eastAsia="Times New Roman" w:hAnsi="Times New Roman" w:cs="Times New Roman"/>
          <w:w w:val="110"/>
          <w:sz w:val="24"/>
          <w:szCs w:val="24"/>
        </w:rPr>
        <w:t>0</w:t>
      </w:r>
      <w:r>
        <w:rPr>
          <w:rFonts w:ascii="Cambria" w:eastAsia="Cambria" w:hAnsi="Cambria" w:cs="Cambria"/>
          <w:w w:val="110"/>
          <w:sz w:val="24"/>
          <w:szCs w:val="24"/>
        </w:rPr>
        <w:t>}</w:t>
      </w:r>
      <w:r>
        <w:rPr>
          <w:rFonts w:ascii="Cambria" w:eastAsia="Cambria" w:hAnsi="Cambria" w:cs="Cambria"/>
          <w:spacing w:val="-34"/>
          <w:w w:val="110"/>
          <w:sz w:val="24"/>
          <w:szCs w:val="24"/>
        </w:rPr>
        <w:t xml:space="preserve"> </w:t>
      </w:r>
      <w:r>
        <w:rPr>
          <w:rFonts w:ascii="Cambria" w:eastAsia="Cambria" w:hAnsi="Cambria" w:cs="Cambria"/>
          <w:w w:val="110"/>
          <w:sz w:val="24"/>
          <w:szCs w:val="24"/>
        </w:rPr>
        <w:t>∪</w:t>
      </w:r>
      <w:r>
        <w:rPr>
          <w:rFonts w:ascii="Cambria" w:eastAsia="Cambria" w:hAnsi="Cambria" w:cs="Cambria"/>
          <w:spacing w:val="-34"/>
          <w:w w:val="110"/>
          <w:sz w:val="24"/>
          <w:szCs w:val="24"/>
        </w:rPr>
        <w:t xml:space="preserve"> </w:t>
      </w:r>
      <w:r>
        <w:rPr>
          <w:rFonts w:ascii="Arial Unicode MS" w:eastAsia="Arial Unicode MS" w:hAnsi="Arial Unicode MS" w:cs="Arial Unicode MS"/>
          <w:w w:val="150"/>
          <w:position w:val="17"/>
          <w:sz w:val="21"/>
          <w:szCs w:val="21"/>
        </w:rPr>
        <w:t>J</w:t>
      </w:r>
    </w:p>
    <w:p w:rsidR="00A115BF" w:rsidRDefault="00646F36">
      <w:pPr>
        <w:spacing w:before="10" w:line="175" w:lineRule="exact"/>
        <w:ind w:left="244"/>
        <w:rPr>
          <w:rFonts w:ascii="Times New Roman" w:eastAsia="Times New Roman" w:hAnsi="Times New Roman" w:cs="Times New Roman"/>
          <w:sz w:val="24"/>
          <w:szCs w:val="24"/>
        </w:rPr>
      </w:pPr>
      <w:r>
        <w:rPr>
          <w:spacing w:val="3"/>
        </w:rPr>
        <w:br w:type="column"/>
      </w:r>
      <w:r>
        <w:rPr>
          <w:rFonts w:ascii="Times New Roman" w:eastAsia="Times New Roman" w:hAnsi="Times New Roman" w:cs="Times New Roman"/>
          <w:i/>
          <w:spacing w:val="3"/>
          <w:sz w:val="24"/>
          <w:szCs w:val="24"/>
        </w:rPr>
        <w:t>R</w:t>
      </w:r>
      <w:r>
        <w:rPr>
          <w:rFonts w:ascii="Cambria" w:eastAsia="Cambria" w:hAnsi="Cambria" w:cs="Cambria"/>
          <w:spacing w:val="3"/>
          <w:position w:val="9"/>
          <w:sz w:val="16"/>
          <w:szCs w:val="16"/>
        </w:rPr>
        <w:t>′</w:t>
      </w:r>
      <w:r>
        <w:rPr>
          <w:rFonts w:ascii="Times New Roman" w:eastAsia="Times New Roman" w:hAnsi="Times New Roman" w:cs="Times New Roman"/>
          <w:spacing w:val="3"/>
          <w:sz w:val="24"/>
          <w:szCs w:val="24"/>
        </w:rPr>
        <w:t>,</w:t>
      </w:r>
    </w:p>
    <w:p w:rsidR="00A115BF" w:rsidRDefault="00A115BF">
      <w:pPr>
        <w:spacing w:line="175" w:lineRule="exact"/>
        <w:rPr>
          <w:rFonts w:ascii="Times New Roman" w:eastAsia="Times New Roman" w:hAnsi="Times New Roman" w:cs="Times New Roman"/>
          <w:sz w:val="24"/>
          <w:szCs w:val="24"/>
        </w:rPr>
        <w:sectPr w:rsidR="00A115BF">
          <w:type w:val="continuous"/>
          <w:pgSz w:w="11910" w:h="16840"/>
          <w:pgMar w:top="1580" w:right="1120" w:bottom="280" w:left="1280" w:header="720" w:footer="720" w:gutter="0"/>
          <w:cols w:num="2" w:space="720" w:equalWidth="0">
            <w:col w:w="3080" w:space="40"/>
            <w:col w:w="6390"/>
          </w:cols>
        </w:sectPr>
      </w:pPr>
    </w:p>
    <w:p w:rsidR="00A115BF" w:rsidRDefault="00646F36">
      <w:pPr>
        <w:tabs>
          <w:tab w:val="left" w:pos="3079"/>
        </w:tabs>
        <w:spacing w:line="162" w:lineRule="exact"/>
        <w:ind w:left="1746" w:right="103"/>
        <w:rPr>
          <w:rFonts w:ascii="Times New Roman" w:eastAsia="Times New Roman" w:hAnsi="Times New Roman" w:cs="Times New Roman"/>
          <w:sz w:val="16"/>
          <w:szCs w:val="16"/>
        </w:rPr>
      </w:pPr>
      <w:r>
        <w:rPr>
          <w:rFonts w:ascii="Times New Roman" w:eastAsia="Times New Roman" w:hAnsi="Times New Roman" w:cs="Times New Roman"/>
          <w:i/>
          <w:w w:val="95"/>
          <w:sz w:val="16"/>
          <w:szCs w:val="16"/>
        </w:rPr>
        <w:t>i</w:t>
      </w:r>
      <w:r>
        <w:rPr>
          <w:rFonts w:ascii="Times New Roman" w:eastAsia="Times New Roman" w:hAnsi="Times New Roman" w:cs="Times New Roman"/>
          <w:i/>
          <w:w w:val="95"/>
          <w:sz w:val="16"/>
          <w:szCs w:val="16"/>
        </w:rPr>
        <w:tab/>
      </w:r>
      <w:r>
        <w:rPr>
          <w:rFonts w:ascii="Times New Roman" w:eastAsia="Times New Roman" w:hAnsi="Times New Roman" w:cs="Times New Roman"/>
          <w:i/>
          <w:w w:val="105"/>
          <w:sz w:val="16"/>
          <w:szCs w:val="16"/>
        </w:rPr>
        <w:t>i</w:t>
      </w:r>
      <w:r>
        <w:rPr>
          <w:rFonts w:ascii="Cambria" w:eastAsia="Cambria" w:hAnsi="Cambria" w:cs="Cambria"/>
          <w:w w:val="105"/>
          <w:sz w:val="16"/>
          <w:szCs w:val="16"/>
        </w:rPr>
        <w:t>≥</w:t>
      </w:r>
      <w:r>
        <w:rPr>
          <w:rFonts w:ascii="Times New Roman" w:eastAsia="Times New Roman" w:hAnsi="Times New Roman" w:cs="Times New Roman"/>
          <w:w w:val="105"/>
          <w:sz w:val="16"/>
          <w:szCs w:val="16"/>
        </w:rPr>
        <w:t xml:space="preserve">0   </w:t>
      </w:r>
      <w:r>
        <w:rPr>
          <w:rFonts w:ascii="Times New Roman" w:eastAsia="Times New Roman" w:hAnsi="Times New Roman" w:cs="Times New Roman"/>
          <w:spacing w:val="36"/>
          <w:w w:val="105"/>
          <w:sz w:val="16"/>
          <w:szCs w:val="16"/>
        </w:rPr>
        <w:t xml:space="preserve"> </w:t>
      </w:r>
      <w:r>
        <w:rPr>
          <w:rFonts w:ascii="Times New Roman" w:eastAsia="Times New Roman" w:hAnsi="Times New Roman" w:cs="Times New Roman"/>
          <w:i/>
          <w:w w:val="105"/>
          <w:sz w:val="16"/>
          <w:szCs w:val="16"/>
        </w:rPr>
        <w:t>i</w:t>
      </w:r>
    </w:p>
    <w:p w:rsidR="00A115BF" w:rsidRDefault="00A115BF">
      <w:pPr>
        <w:spacing w:line="162" w:lineRule="exact"/>
        <w:rPr>
          <w:rFonts w:ascii="Times New Roman" w:eastAsia="Times New Roman" w:hAnsi="Times New Roman" w:cs="Times New Roman"/>
          <w:sz w:val="16"/>
          <w:szCs w:val="16"/>
        </w:rPr>
        <w:sectPr w:rsidR="00A115BF">
          <w:type w:val="continuous"/>
          <w:pgSz w:w="11910" w:h="16840"/>
          <w:pgMar w:top="1580" w:right="1120" w:bottom="280" w:left="1280" w:header="720" w:footer="720" w:gutter="0"/>
          <w:cols w:space="720"/>
        </w:sectPr>
      </w:pPr>
    </w:p>
    <w:p w:rsidR="00A115BF" w:rsidRDefault="00646F36">
      <w:pPr>
        <w:spacing w:line="401" w:lineRule="exact"/>
        <w:ind w:left="508"/>
        <w:rPr>
          <w:rFonts w:ascii="Arial Unicode MS" w:eastAsia="Arial Unicode MS" w:hAnsi="Arial Unicode MS" w:cs="Arial Unicode MS"/>
          <w:sz w:val="21"/>
          <w:szCs w:val="21"/>
        </w:rPr>
      </w:pPr>
      <w:r>
        <w:rPr>
          <w:rFonts w:eastAsiaTheme="minorHAnsi"/>
        </w:rPr>
        <w:pict>
          <v:shape id="_x0000_s1728" type="#_x0000_t202" style="position:absolute;left:0;text-align:left;margin-left:226.7pt;margin-top:10.6pt;width:12.4pt;height:10.6pt;z-index:-256264;mso-position-horizontal-relative:page" filled="f" stroked="f">
            <v:textbox inset="0,0,0,0">
              <w:txbxContent>
                <w:p w:rsidR="00A115BF" w:rsidRDefault="00646F36">
                  <w:pPr>
                    <w:spacing w:line="159" w:lineRule="exact"/>
                    <w:rPr>
                      <w:rFonts w:ascii="Times New Roman" w:eastAsia="Times New Roman" w:hAnsi="Times New Roman" w:cs="Times New Roman"/>
                      <w:sz w:val="16"/>
                      <w:szCs w:val="16"/>
                    </w:rPr>
                  </w:pPr>
                  <w:r>
                    <w:rPr>
                      <w:rFonts w:ascii="Times New Roman" w:eastAsia="Times New Roman" w:hAnsi="Times New Roman" w:cs="Times New Roman"/>
                      <w:i/>
                      <w:w w:val="99"/>
                      <w:sz w:val="16"/>
                      <w:szCs w:val="16"/>
                    </w:rPr>
                    <w:t>i</w:t>
                  </w:r>
                  <w:r>
                    <w:rPr>
                      <w:rFonts w:ascii="Cambria" w:eastAsia="Cambria" w:hAnsi="Cambria" w:cs="Cambria"/>
                      <w:w w:val="139"/>
                      <w:sz w:val="16"/>
                      <w:szCs w:val="16"/>
                    </w:rPr>
                    <w:t>≥</w:t>
                  </w:r>
                  <w:r>
                    <w:rPr>
                      <w:rFonts w:ascii="Times New Roman" w:eastAsia="Times New Roman" w:hAnsi="Times New Roman" w:cs="Times New Roman"/>
                      <w:w w:val="99"/>
                      <w:sz w:val="16"/>
                      <w:szCs w:val="16"/>
                    </w:rPr>
                    <w:t>0</w:t>
                  </w:r>
                </w:p>
              </w:txbxContent>
            </v:textbox>
            <w10:wrap anchorx="page"/>
          </v:shape>
        </w:pict>
      </w:r>
      <w:r>
        <w:rPr>
          <w:rFonts w:eastAsiaTheme="minorHAnsi"/>
        </w:rPr>
        <w:pict>
          <v:shape id="_x0000_s1727" type="#_x0000_t202" style="position:absolute;left:0;text-align:left;margin-left:247.6pt;margin-top:10.75pt;width:2.25pt;height:8pt;z-index:-256240;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i</w:t>
                  </w:r>
                </w:p>
              </w:txbxContent>
            </v:textbox>
            <w10:wrap anchorx="page"/>
          </v:shape>
        </w:pict>
      </w:r>
      <w:r>
        <w:rPr>
          <w:rFonts w:ascii="Cambria" w:eastAsia="Cambria" w:hAnsi="Cambria" w:cs="Cambria"/>
          <w:sz w:val="24"/>
          <w:szCs w:val="24"/>
        </w:rPr>
        <w:t>∙</w:t>
      </w:r>
      <w:r>
        <w:rPr>
          <w:rFonts w:ascii="Cambria" w:eastAsia="Cambria" w:hAnsi="Cambria" w:cs="Cambria"/>
          <w:spacing w:val="12"/>
          <w:sz w:val="24"/>
          <w:szCs w:val="24"/>
        </w:rPr>
        <w:t xml:space="preserve"> </w:t>
      </w:r>
      <w:r>
        <w:rPr>
          <w:rFonts w:ascii="宋体" w:eastAsia="宋体" w:hAnsi="宋体" w:cs="宋体"/>
          <w:w w:val="110"/>
          <w:sz w:val="24"/>
          <w:szCs w:val="24"/>
        </w:rPr>
        <w:t>对任意</w:t>
      </w:r>
      <w:r>
        <w:rPr>
          <w:rFonts w:ascii="Times New Roman" w:eastAsia="Times New Roman" w:hAnsi="Times New Roman" w:cs="Times New Roman"/>
          <w:i/>
          <w:w w:val="110"/>
          <w:sz w:val="24"/>
          <w:szCs w:val="24"/>
        </w:rPr>
        <w:t>s</w:t>
      </w:r>
      <w:r>
        <w:rPr>
          <w:rFonts w:ascii="Times New Roman" w:eastAsia="Times New Roman" w:hAnsi="Times New Roman" w:cs="Times New Roman"/>
          <w:i/>
          <w:spacing w:val="-37"/>
          <w:w w:val="110"/>
          <w:sz w:val="24"/>
          <w:szCs w:val="24"/>
        </w:rPr>
        <w:t xml:space="preserve"> </w:t>
      </w:r>
      <w:r>
        <w:rPr>
          <w:rFonts w:ascii="Cambria" w:eastAsia="Cambria" w:hAnsi="Cambria" w:cs="Cambria"/>
          <w:w w:val="110"/>
          <w:sz w:val="24"/>
          <w:szCs w:val="24"/>
        </w:rPr>
        <w:t>∈</w:t>
      </w:r>
      <w:r>
        <w:rPr>
          <w:rFonts w:ascii="Cambria" w:eastAsia="Cambria" w:hAnsi="Cambria" w:cs="Cambria"/>
          <w:spacing w:val="-29"/>
          <w:w w:val="110"/>
          <w:sz w:val="24"/>
          <w:szCs w:val="24"/>
        </w:rPr>
        <w:t xml:space="preserve"> </w:t>
      </w:r>
      <w:r>
        <w:rPr>
          <w:rFonts w:ascii="Times New Roman" w:eastAsia="Times New Roman" w:hAnsi="Times New Roman" w:cs="Times New Roman"/>
          <w:i/>
          <w:w w:val="110"/>
          <w:sz w:val="24"/>
          <w:szCs w:val="24"/>
        </w:rPr>
        <w:t>S</w:t>
      </w:r>
      <w:r>
        <w:rPr>
          <w:rFonts w:ascii="Cambria" w:eastAsia="Cambria" w:hAnsi="Cambria" w:cs="Cambria"/>
          <w:w w:val="110"/>
          <w:position w:val="9"/>
          <w:sz w:val="16"/>
          <w:szCs w:val="16"/>
        </w:rPr>
        <w:t>*</w:t>
      </w:r>
      <w:r>
        <w:rPr>
          <w:rFonts w:ascii="宋体" w:eastAsia="宋体" w:hAnsi="宋体" w:cs="宋体"/>
          <w:w w:val="110"/>
          <w:sz w:val="24"/>
          <w:szCs w:val="24"/>
        </w:rPr>
        <w:t>，</w:t>
      </w:r>
      <w:r>
        <w:rPr>
          <w:rFonts w:ascii="Times New Roman" w:eastAsia="Times New Roman" w:hAnsi="Times New Roman" w:cs="Times New Roman"/>
          <w:i/>
          <w:w w:val="110"/>
          <w:sz w:val="24"/>
          <w:szCs w:val="24"/>
        </w:rPr>
        <w:t>L</w:t>
      </w:r>
      <w:r>
        <w:rPr>
          <w:rFonts w:ascii="Cambria" w:eastAsia="Cambria" w:hAnsi="Cambria" w:cs="Cambria"/>
          <w:w w:val="110"/>
          <w:position w:val="9"/>
          <w:sz w:val="16"/>
          <w:szCs w:val="16"/>
        </w:rPr>
        <w:t>*</w:t>
      </w:r>
      <w:r>
        <w:rPr>
          <w:rFonts w:ascii="Euclid" w:eastAsia="Euclid" w:hAnsi="Euclid" w:cs="Euclid"/>
          <w:w w:val="110"/>
          <w:sz w:val="24"/>
          <w:szCs w:val="24"/>
        </w:rPr>
        <w:t>(</w:t>
      </w:r>
      <w:r>
        <w:rPr>
          <w:rFonts w:ascii="Times New Roman" w:eastAsia="Times New Roman" w:hAnsi="Times New Roman" w:cs="Times New Roman"/>
          <w:i/>
          <w:w w:val="110"/>
          <w:sz w:val="24"/>
          <w:szCs w:val="24"/>
        </w:rPr>
        <w:t>s</w:t>
      </w:r>
      <w:r>
        <w:rPr>
          <w:rFonts w:ascii="Euclid" w:eastAsia="Euclid" w:hAnsi="Euclid" w:cs="Euclid"/>
          <w:w w:val="110"/>
          <w:sz w:val="24"/>
          <w:szCs w:val="24"/>
        </w:rPr>
        <w:t>)</w:t>
      </w:r>
      <w:r>
        <w:rPr>
          <w:rFonts w:ascii="Euclid" w:eastAsia="Euclid" w:hAnsi="Euclid" w:cs="Euclid"/>
          <w:spacing w:val="-59"/>
          <w:w w:val="110"/>
          <w:sz w:val="24"/>
          <w:szCs w:val="24"/>
        </w:rPr>
        <w:t xml:space="preserve"> </w:t>
      </w:r>
      <w:r>
        <w:rPr>
          <w:rFonts w:ascii="Euclid" w:eastAsia="Euclid" w:hAnsi="Euclid" w:cs="Euclid"/>
          <w:w w:val="110"/>
          <w:sz w:val="24"/>
          <w:szCs w:val="24"/>
        </w:rPr>
        <w:t>=</w:t>
      </w:r>
      <w:r>
        <w:rPr>
          <w:rFonts w:ascii="Euclid" w:eastAsia="Euclid" w:hAnsi="Euclid" w:cs="Euclid"/>
          <w:spacing w:val="-59"/>
          <w:w w:val="110"/>
          <w:sz w:val="24"/>
          <w:szCs w:val="24"/>
        </w:rPr>
        <w:t xml:space="preserve"> </w:t>
      </w:r>
      <w:r>
        <w:rPr>
          <w:rFonts w:ascii="Arial Unicode MS" w:eastAsia="Arial Unicode MS" w:hAnsi="Arial Unicode MS" w:cs="Arial Unicode MS"/>
          <w:w w:val="140"/>
          <w:position w:val="17"/>
          <w:sz w:val="21"/>
          <w:szCs w:val="21"/>
        </w:rPr>
        <w:t>J</w:t>
      </w:r>
    </w:p>
    <w:p w:rsidR="00A115BF" w:rsidRDefault="00646F36">
      <w:pPr>
        <w:spacing w:line="401" w:lineRule="exact"/>
        <w:ind w:left="-4"/>
        <w:rPr>
          <w:rFonts w:ascii="宋体" w:eastAsia="宋体" w:hAnsi="宋体" w:cs="宋体"/>
          <w:sz w:val="24"/>
          <w:szCs w:val="24"/>
        </w:rPr>
      </w:pPr>
      <w:r>
        <w:br w:type="column"/>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，且</w:t>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r</w:t>
      </w:r>
      <w:r>
        <w:rPr>
          <w:rFonts w:ascii="Euclid" w:eastAsia="Euclid" w:hAnsi="Euclid" w:cs="Euclid"/>
          <w:sz w:val="24"/>
          <w:szCs w:val="24"/>
        </w:rPr>
        <w:t>) =</w:t>
      </w:r>
      <w:r>
        <w:rPr>
          <w:rFonts w:ascii="Euclid" w:eastAsia="Euclid" w:hAnsi="Euclid" w:cs="Euclid"/>
          <w:spacing w:val="-18"/>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r</w:t>
      </w:r>
      <w:r>
        <w:rPr>
          <w:rFonts w:ascii="Euclid" w:eastAsia="Euclid" w:hAnsi="Euclid" w:cs="Euclid"/>
          <w:sz w:val="24"/>
          <w:szCs w:val="24"/>
        </w:rPr>
        <w:t>)</w:t>
      </w:r>
      <w:r>
        <w:rPr>
          <w:rFonts w:ascii="宋体" w:eastAsia="宋体" w:hAnsi="宋体" w:cs="宋体"/>
          <w:sz w:val="24"/>
          <w:szCs w:val="24"/>
        </w:rPr>
        <w:t>，</w:t>
      </w:r>
    </w:p>
    <w:p w:rsidR="00A115BF" w:rsidRDefault="00A115BF">
      <w:pPr>
        <w:spacing w:line="401" w:lineRule="exact"/>
        <w:rPr>
          <w:rFonts w:ascii="宋体" w:eastAsia="宋体" w:hAnsi="宋体" w:cs="宋体"/>
          <w:sz w:val="24"/>
          <w:szCs w:val="24"/>
        </w:rPr>
        <w:sectPr w:rsidR="00A115BF">
          <w:type w:val="continuous"/>
          <w:pgSz w:w="11910" w:h="16840"/>
          <w:pgMar w:top="1580" w:right="1120" w:bottom="280" w:left="1280" w:header="720" w:footer="720" w:gutter="0"/>
          <w:cols w:num="2" w:space="720" w:equalWidth="0">
            <w:col w:w="3502" w:space="40"/>
            <w:col w:w="5968"/>
          </w:cols>
        </w:sectPr>
      </w:pPr>
    </w:p>
    <w:p w:rsidR="00A115BF" w:rsidRDefault="00646F36">
      <w:pPr>
        <w:spacing w:line="306" w:lineRule="exact"/>
        <w:ind w:left="508"/>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宋体" w:eastAsia="宋体" w:hAnsi="宋体" w:cs="宋体"/>
          <w:sz w:val="24"/>
          <w:szCs w:val="24"/>
        </w:rPr>
        <w:t>对任意</w:t>
      </w:r>
      <w:r>
        <w:rPr>
          <w:rFonts w:ascii="Times New Roman" w:eastAsia="Times New Roman" w:hAnsi="Times New Roman" w:cs="Times New Roman"/>
          <w:i/>
          <w:sz w:val="24"/>
          <w:szCs w:val="24"/>
        </w:rPr>
        <w:t xml:space="preserve">X </w:t>
      </w:r>
      <w:r>
        <w:rPr>
          <w:rFonts w:ascii="Cambria" w:eastAsia="Cambria" w:hAnsi="Cambria" w:cs="Cambria"/>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18"/>
          <w:sz w:val="24"/>
          <w:szCs w:val="24"/>
        </w:rPr>
        <w:t xml:space="preserve"> </w:t>
      </w:r>
      <w:r>
        <w:rPr>
          <w:rFonts w:ascii="宋体" w:eastAsia="宋体" w:hAnsi="宋体" w:cs="宋体"/>
          <w:sz w:val="24"/>
          <w:szCs w:val="24"/>
        </w:rPr>
        <w:t>，</w:t>
      </w:r>
    </w:p>
    <w:p w:rsidR="00A115BF" w:rsidRDefault="00646F36">
      <w:pPr>
        <w:rPr>
          <w:rFonts w:ascii="宋体" w:eastAsia="宋体" w:hAnsi="宋体" w:cs="宋体"/>
          <w:sz w:val="24"/>
          <w:szCs w:val="24"/>
        </w:rPr>
      </w:pPr>
      <w:r>
        <w:br w:type="column"/>
      </w:r>
    </w:p>
    <w:p w:rsidR="00A115BF" w:rsidRDefault="00A115BF">
      <w:pPr>
        <w:spacing w:before="6"/>
        <w:rPr>
          <w:rFonts w:ascii="宋体" w:eastAsia="宋体" w:hAnsi="宋体" w:cs="宋体"/>
          <w:sz w:val="34"/>
          <w:szCs w:val="34"/>
        </w:rPr>
      </w:pPr>
    </w:p>
    <w:p w:rsidR="00A115BF" w:rsidRDefault="00646F36">
      <w:pPr>
        <w:ind w:left="88"/>
        <w:rPr>
          <w:rFonts w:ascii="Euclid" w:eastAsia="Euclid" w:hAnsi="Euclid" w:cs="Euclid"/>
          <w:sz w:val="24"/>
          <w:szCs w:val="24"/>
        </w:rPr>
      </w:pPr>
      <w:r>
        <w:rPr>
          <w:rFonts w:ascii="Times New Roman"/>
          <w:i/>
          <w:sz w:val="24"/>
        </w:rPr>
        <w:t>v</w:t>
      </w:r>
      <w:r>
        <w:rPr>
          <w:rFonts w:ascii="Cambria"/>
          <w:position w:val="10"/>
          <w:sz w:val="16"/>
        </w:rPr>
        <w:t>*</w:t>
      </w:r>
      <w:r>
        <w:rPr>
          <w:rFonts w:ascii="Euclid"/>
          <w:sz w:val="24"/>
        </w:rPr>
        <w:t>(</w:t>
      </w:r>
      <w:r>
        <w:rPr>
          <w:rFonts w:ascii="Times New Roman"/>
          <w:i/>
          <w:sz w:val="24"/>
        </w:rPr>
        <w:t xml:space="preserve">X </w:t>
      </w:r>
      <w:r>
        <w:rPr>
          <w:rFonts w:ascii="Euclid"/>
          <w:sz w:val="24"/>
        </w:rPr>
        <w:t>)</w:t>
      </w:r>
      <w:r>
        <w:rPr>
          <w:rFonts w:ascii="Euclid"/>
          <w:spacing w:val="-46"/>
          <w:sz w:val="24"/>
        </w:rPr>
        <w:t xml:space="preserve"> </w:t>
      </w:r>
      <w:r>
        <w:rPr>
          <w:rFonts w:ascii="Euclid"/>
          <w:sz w:val="24"/>
        </w:rPr>
        <w:t>=</w:t>
      </w:r>
    </w:p>
    <w:p w:rsidR="00A115BF" w:rsidRDefault="00646F36">
      <w:pPr>
        <w:spacing w:before="7"/>
        <w:rPr>
          <w:rFonts w:ascii="Euclid" w:eastAsia="Euclid" w:hAnsi="Euclid" w:cs="Euclid"/>
          <w:sz w:val="35"/>
          <w:szCs w:val="35"/>
        </w:rPr>
      </w:pPr>
      <w:r>
        <w:br w:type="column"/>
      </w:r>
    </w:p>
    <w:p w:rsidR="00A115BF" w:rsidRDefault="00646F36">
      <w:pPr>
        <w:tabs>
          <w:tab w:val="left" w:pos="2700"/>
        </w:tabs>
        <w:spacing w:line="388" w:lineRule="exact"/>
        <w:ind w:left="486"/>
        <w:rPr>
          <w:rFonts w:ascii="宋体" w:eastAsia="宋体" w:hAnsi="宋体" w:cs="宋体"/>
          <w:sz w:val="24"/>
          <w:szCs w:val="24"/>
        </w:rPr>
      </w:pPr>
      <w:r>
        <w:rPr>
          <w:rFonts w:eastAsiaTheme="minorHAnsi"/>
        </w:rPr>
        <w:pict>
          <v:shape id="_x0000_s1726" type="#_x0000_t202" style="position:absolute;left:0;text-align:left;margin-left:230.45pt;margin-top:-.4pt;width:23.65pt;height:14.6pt;z-index:-256192;mso-position-horizontal-relative:page" filled="f" stroked="f">
            <v:textbox inset="0,0,0,0">
              <w:txbxContent>
                <w:p w:rsidR="00A115BF" w:rsidRDefault="00646F36">
                  <w:pPr>
                    <w:spacing w:line="177" w:lineRule="exact"/>
                    <w:rPr>
                      <w:rFonts w:ascii="Arial Unicode MS" w:eastAsia="Arial Unicode MS" w:hAnsi="Arial Unicode MS" w:cs="Arial Unicode MS"/>
                      <w:sz w:val="21"/>
                      <w:szCs w:val="21"/>
                    </w:rPr>
                  </w:pPr>
                  <w:r>
                    <w:rPr>
                      <w:rFonts w:ascii="Arial Unicode MS"/>
                      <w:w w:val="241"/>
                      <w:sz w:val="24"/>
                    </w:rPr>
                    <w:t>(</w:t>
                  </w:r>
                  <w:r>
                    <w:rPr>
                      <w:rFonts w:ascii="Arial Unicode MS"/>
                      <w:spacing w:val="32"/>
                      <w:sz w:val="24"/>
                    </w:rPr>
                    <w:t xml:space="preserve"> </w:t>
                  </w:r>
                  <w:r>
                    <w:rPr>
                      <w:rFonts w:ascii="Arial Unicode MS"/>
                      <w:w w:val="171"/>
                      <w:position w:val="-6"/>
                      <w:sz w:val="21"/>
                    </w:rPr>
                    <w:t>J</w:t>
                  </w:r>
                </w:p>
              </w:txbxContent>
            </v:textbox>
            <w10:wrap anchorx="page"/>
          </v:shape>
        </w:pict>
      </w:r>
      <w:r>
        <w:rPr>
          <w:rFonts w:ascii="Times New Roman" w:eastAsia="Times New Roman" w:hAnsi="Times New Roman" w:cs="Times New Roman"/>
          <w:i/>
          <w:position w:val="-5"/>
          <w:sz w:val="16"/>
          <w:szCs w:val="16"/>
        </w:rPr>
        <w:t>i</w:t>
      </w:r>
      <w:r>
        <w:rPr>
          <w:rFonts w:ascii="Cambria" w:eastAsia="Cambria" w:hAnsi="Cambria" w:cs="Cambria"/>
          <w:position w:val="-5"/>
          <w:sz w:val="16"/>
          <w:szCs w:val="16"/>
        </w:rPr>
        <w:t>≥</w:t>
      </w:r>
      <w:r>
        <w:rPr>
          <w:rFonts w:ascii="Times New Roman" w:eastAsia="Times New Roman" w:hAnsi="Times New Roman" w:cs="Times New Roman"/>
          <w:position w:val="-5"/>
          <w:sz w:val="16"/>
          <w:szCs w:val="16"/>
        </w:rPr>
        <w:t xml:space="preserve">0 </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2"/>
          <w:position w:val="-3"/>
          <w:sz w:val="16"/>
          <w:szCs w:val="16"/>
        </w:rPr>
        <w:t>i</w:t>
      </w:r>
      <w:r>
        <w:rPr>
          <w:rFonts w:ascii="Euclid" w:eastAsia="Euclid" w:hAnsi="Euclid" w:cs="Euclid"/>
          <w:spacing w:val="2"/>
          <w:sz w:val="24"/>
          <w:szCs w:val="24"/>
        </w:rPr>
        <w:t>(</w:t>
      </w:r>
      <w:r>
        <w:rPr>
          <w:rFonts w:ascii="Times New Roman" w:eastAsia="Times New Roman" w:hAnsi="Times New Roman" w:cs="Times New Roman"/>
          <w:i/>
          <w:spacing w:val="2"/>
          <w:sz w:val="24"/>
          <w:szCs w:val="24"/>
        </w:rPr>
        <w:t>X</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z w:val="24"/>
          <w:szCs w:val="24"/>
        </w:rPr>
        <w:tab/>
      </w:r>
      <w:r>
        <w:rPr>
          <w:rFonts w:ascii="宋体" w:eastAsia="宋体" w:hAnsi="宋体" w:cs="宋体"/>
          <w:sz w:val="24"/>
          <w:szCs w:val="24"/>
        </w:rPr>
        <w:t>若</w:t>
      </w:r>
      <w:r>
        <w:rPr>
          <w:rFonts w:ascii="Times New Roman" w:eastAsia="Times New Roman" w:hAnsi="Times New Roman" w:cs="Times New Roman"/>
          <w:i/>
          <w:sz w:val="24"/>
          <w:szCs w:val="24"/>
        </w:rPr>
        <w:t xml:space="preserve">r </w:t>
      </w:r>
      <w:r>
        <w:rPr>
          <w:rFonts w:ascii="Cambria" w:eastAsia="Cambria" w:hAnsi="Cambria" w:cs="Cambria"/>
          <w:w w:val="90"/>
          <w:sz w:val="24"/>
          <w:szCs w:val="24"/>
        </w:rPr>
        <w:t≯∈</w:t>
      </w:r>
      <w:r>
        <w:rPr>
          <w:rFonts w:ascii="Cambria" w:eastAsia="Cambria" w:hAnsi="Cambria" w:cs="Cambria"/>
          <w:w w:val="90"/>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10"/>
          <w:sz w:val="24"/>
          <w:szCs w:val="24"/>
        </w:rPr>
        <w:t xml:space="preserve"> </w:t>
      </w:r>
      <w:r>
        <w:rPr>
          <w:rFonts w:ascii="Euclid" w:eastAsia="Euclid" w:hAnsi="Euclid" w:cs="Euclid"/>
          <w:sz w:val="24"/>
          <w:szCs w:val="24"/>
        </w:rPr>
        <w:t>)</w:t>
      </w:r>
      <w:r>
        <w:rPr>
          <w:rFonts w:ascii="宋体" w:eastAsia="宋体" w:hAnsi="宋体" w:cs="宋体"/>
          <w:sz w:val="24"/>
          <w:szCs w:val="24"/>
        </w:rPr>
        <w:t>；</w:t>
      </w:r>
    </w:p>
    <w:p w:rsidR="00A115BF" w:rsidRDefault="00646F36">
      <w:pPr>
        <w:tabs>
          <w:tab w:val="left" w:pos="2546"/>
        </w:tabs>
        <w:spacing w:line="388" w:lineRule="exact"/>
        <w:ind w:left="486"/>
        <w:rPr>
          <w:rFonts w:ascii="宋体" w:eastAsia="宋体" w:hAnsi="宋体" w:cs="宋体"/>
          <w:sz w:val="24"/>
          <w:szCs w:val="24"/>
        </w:rPr>
      </w:pPr>
      <w:r>
        <w:rPr>
          <w:rFonts w:eastAsiaTheme="minorHAnsi"/>
        </w:rPr>
        <w:pict>
          <v:shape id="_x0000_s1725" type="#_x0000_t202" style="position:absolute;left:0;text-align:left;margin-left:245.05pt;margin-top:2.7pt;width:9pt;height:10.85pt;z-index:-256216;mso-position-horizontal-relative:page" filled="f" stroked="f">
            <v:textbox inset="0,0,0,0">
              <w:txbxContent>
                <w:p w:rsidR="00A115BF" w:rsidRDefault="00646F36">
                  <w:pPr>
                    <w:spacing w:line="102" w:lineRule="exact"/>
                    <w:rPr>
                      <w:rFonts w:ascii="Arial Unicode MS" w:eastAsia="Arial Unicode MS" w:hAnsi="Arial Unicode MS" w:cs="Arial Unicode MS"/>
                      <w:sz w:val="21"/>
                      <w:szCs w:val="21"/>
                    </w:rPr>
                  </w:pPr>
                  <w:r>
                    <w:rPr>
                      <w:rFonts w:ascii="Arial Unicode MS"/>
                      <w:w w:val="171"/>
                      <w:sz w:val="21"/>
                    </w:rPr>
                    <w:t>J</w:t>
                  </w:r>
                </w:p>
              </w:txbxContent>
            </v:textbox>
            <w10:wrap anchorx="page"/>
          </v:shape>
        </w:pict>
      </w:r>
      <w:r>
        <w:rPr>
          <w:rFonts w:ascii="Times New Roman" w:eastAsia="Times New Roman" w:hAnsi="Times New Roman" w:cs="Times New Roman"/>
          <w:i/>
          <w:position w:val="-5"/>
          <w:sz w:val="16"/>
          <w:szCs w:val="16"/>
        </w:rPr>
        <w:t>i</w:t>
      </w:r>
      <w:r>
        <w:rPr>
          <w:rFonts w:ascii="Cambria" w:eastAsia="Cambria" w:hAnsi="Cambria" w:cs="Cambria"/>
          <w:position w:val="-5"/>
          <w:sz w:val="16"/>
          <w:szCs w:val="16"/>
        </w:rPr>
        <w:t>≥</w:t>
      </w:r>
      <w:r>
        <w:rPr>
          <w:rFonts w:ascii="Times New Roman" w:eastAsia="Times New Roman" w:hAnsi="Times New Roman" w:cs="Times New Roman"/>
          <w:position w:val="-5"/>
          <w:sz w:val="16"/>
          <w:szCs w:val="16"/>
        </w:rPr>
        <w:t>0</w:t>
      </w:r>
      <w:r>
        <w:rPr>
          <w:rFonts w:ascii="Times New Roman" w:eastAsia="Times New Roman" w:hAnsi="Times New Roman" w:cs="Times New Roman"/>
          <w:spacing w:val="16"/>
          <w:position w:val="-5"/>
          <w:sz w:val="16"/>
          <w:szCs w:val="16"/>
        </w:rPr>
        <w:t xml:space="preserve"> </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2"/>
          <w:position w:val="-3"/>
          <w:sz w:val="16"/>
          <w:szCs w:val="16"/>
        </w:rPr>
        <w:t>i</w:t>
      </w:r>
      <w:r>
        <w:rPr>
          <w:rFonts w:ascii="Euclid" w:eastAsia="Euclid" w:hAnsi="Euclid" w:cs="Euclid"/>
          <w:spacing w:val="2"/>
          <w:sz w:val="24"/>
          <w:szCs w:val="24"/>
        </w:rPr>
        <w:t>(</w:t>
      </w:r>
      <w:r>
        <w:rPr>
          <w:rFonts w:ascii="Times New Roman" w:eastAsia="Times New Roman" w:hAnsi="Times New Roman" w:cs="Times New Roman"/>
          <w:i/>
          <w:spacing w:val="2"/>
          <w:sz w:val="24"/>
          <w:szCs w:val="24"/>
        </w:rPr>
        <w:t>X</w:t>
      </w:r>
      <w:r>
        <w:rPr>
          <w:rFonts w:ascii="Times New Roman" w:eastAsia="Times New Roman" w:hAnsi="Times New Roman" w:cs="Times New Roman"/>
          <w:i/>
          <w:spacing w:val="-26"/>
          <w:sz w:val="24"/>
          <w:szCs w:val="24"/>
        </w:rPr>
        <w:t xml:space="preserve"> </w:t>
      </w:r>
      <w:r>
        <w:rPr>
          <w:rFonts w:ascii="Euclid" w:eastAsia="Euclid" w:hAnsi="Euclid" w:cs="Euclid"/>
          <w:sz w:val="24"/>
          <w:szCs w:val="24"/>
        </w:rPr>
        <w:t>)</w:t>
      </w:r>
      <w:r>
        <w:rPr>
          <w:rFonts w:ascii="Euclid" w:eastAsia="Euclid" w:hAnsi="Euclid" w:cs="Euclid"/>
          <w:spacing w:val="-29"/>
          <w:sz w:val="24"/>
          <w:szCs w:val="24"/>
        </w:rPr>
        <w:t xml:space="preserve">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r</w:t>
      </w:r>
      <w:r>
        <w:rPr>
          <w:rFonts w:ascii="Cambria" w:eastAsia="Cambria" w:hAnsi="Cambria" w:cs="Cambria"/>
          <w:sz w:val="24"/>
          <w:szCs w:val="24"/>
        </w:rPr>
        <w:t>}</w:t>
      </w:r>
      <w:r>
        <w:rPr>
          <w:rFonts w:ascii="Verdana" w:eastAsia="Verdana" w:hAnsi="Verdana" w:cs="Verdana"/>
          <w:i/>
          <w:sz w:val="24"/>
          <w:szCs w:val="24"/>
        </w:rPr>
        <w:t>,</w:t>
      </w:r>
      <w:r>
        <w:rPr>
          <w:rFonts w:ascii="Verdana" w:eastAsia="Verdana" w:hAnsi="Verdana" w:cs="Verdana"/>
          <w:i/>
          <w:sz w:val="24"/>
          <w:szCs w:val="24"/>
        </w:rPr>
        <w:tab/>
      </w:r>
      <w:r>
        <w:rPr>
          <w:rFonts w:ascii="宋体" w:eastAsia="宋体" w:hAnsi="宋体" w:cs="宋体"/>
          <w:spacing w:val="-8"/>
          <w:sz w:val="24"/>
          <w:szCs w:val="24"/>
        </w:rPr>
        <w:t>否则。</w:t>
      </w:r>
    </w:p>
    <w:p w:rsidR="00A115BF" w:rsidRDefault="00A115BF">
      <w:pPr>
        <w:spacing w:line="388" w:lineRule="exact"/>
        <w:rPr>
          <w:rFonts w:ascii="宋体" w:eastAsia="宋体" w:hAnsi="宋体" w:cs="宋体"/>
          <w:sz w:val="24"/>
          <w:szCs w:val="24"/>
        </w:rPr>
        <w:sectPr w:rsidR="00A115BF">
          <w:type w:val="continuous"/>
          <w:pgSz w:w="11910" w:h="16840"/>
          <w:pgMar w:top="1580" w:right="1120" w:bottom="280" w:left="1280" w:header="720" w:footer="720" w:gutter="0"/>
          <w:cols w:num="3" w:space="720" w:equalWidth="0">
            <w:col w:w="2355" w:space="40"/>
            <w:col w:w="881" w:space="40"/>
            <w:col w:w="6194"/>
          </w:cols>
        </w:sectPr>
      </w:pPr>
    </w:p>
    <w:p w:rsidR="00A115BF" w:rsidRDefault="00A115BF">
      <w:pPr>
        <w:spacing w:before="12"/>
        <w:rPr>
          <w:rFonts w:ascii="宋体" w:eastAsia="宋体" w:hAnsi="宋体" w:cs="宋体"/>
          <w:sz w:val="14"/>
          <w:szCs w:val="14"/>
        </w:rPr>
      </w:pPr>
    </w:p>
    <w:p w:rsidR="00A115BF" w:rsidRDefault="00646F36">
      <w:pPr>
        <w:spacing w:before="26"/>
        <w:ind w:left="640" w:right="103" w:hanging="481"/>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20"/>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9"/>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8"/>
          <w:position w:val="-3"/>
          <w:sz w:val="16"/>
          <w:szCs w:val="16"/>
        </w:rPr>
        <w:t xml:space="preserve"> </w:t>
      </w:r>
      <w:r>
        <w:rPr>
          <w:rFonts w:ascii="Euclid" w:eastAsia="Euclid" w:hAnsi="Euclid" w:cs="Euclid"/>
          <w:spacing w:val="9"/>
          <w:sz w:val="24"/>
          <w:szCs w:val="24"/>
        </w:rPr>
        <w:t>(</w:t>
      </w:r>
      <w:r>
        <w:rPr>
          <w:rFonts w:ascii="Times New Roman" w:eastAsia="Times New Roman" w:hAnsi="Times New Roman" w:cs="Times New Roman"/>
          <w:spacing w:val="9"/>
          <w:sz w:val="19"/>
          <w:szCs w:val="19"/>
        </w:rPr>
        <w:t>AX</w:t>
      </w:r>
      <w:r>
        <w:rPr>
          <w:rFonts w:ascii="Arial" w:eastAsia="Arial" w:hAnsi="Arial" w:cs="Arial"/>
          <w:i/>
          <w:spacing w:val="9"/>
          <w:sz w:val="24"/>
          <w:szCs w:val="24"/>
        </w:rPr>
        <w:t>ϕ</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24"/>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A115BF">
      <w:pPr>
        <w:spacing w:before="1"/>
        <w:rPr>
          <w:rFonts w:ascii="宋体" w:eastAsia="宋体" w:hAnsi="宋体" w:cs="宋体"/>
          <w:sz w:val="31"/>
          <w:szCs w:val="31"/>
        </w:rPr>
      </w:pPr>
    </w:p>
    <w:p w:rsidR="00A115BF" w:rsidRDefault="00646F36">
      <w:pPr>
        <w:pStyle w:val="a3"/>
        <w:ind w:left="640" w:right="103"/>
        <w:rPr>
          <w:rFonts w:ascii="宋体" w:eastAsia="宋体" w:hAnsi="宋体" w:cs="宋体"/>
        </w:rPr>
      </w:pPr>
      <w:r>
        <w:t>(ii)</w:t>
      </w:r>
      <w:r>
        <w:rPr>
          <w:rFonts w:ascii="宋体" w:eastAsia="宋体" w:hAnsi="宋体" w:cs="宋体"/>
        </w:rPr>
        <w:t>可类似于</w:t>
      </w:r>
      <w:r>
        <w:t>(i)</w:t>
      </w:r>
      <w:r>
        <w:rPr>
          <w:rFonts w:ascii="宋体" w:eastAsia="宋体" w:hAnsi="宋体" w:cs="宋体"/>
        </w:rPr>
        <w:t>证明。</w:t>
      </w:r>
    </w:p>
    <w:p w:rsidR="00A115BF" w:rsidRDefault="00646F36">
      <w:pPr>
        <w:spacing w:before="106" w:line="385" w:lineRule="exact"/>
        <w:ind w:left="640" w:right="103"/>
        <w:rPr>
          <w:rFonts w:ascii="Euclid" w:eastAsia="Euclid" w:hAnsi="Euclid" w:cs="Euclid"/>
          <w:sz w:val="24"/>
          <w:szCs w:val="24"/>
        </w:rPr>
      </w:pPr>
      <w:r>
        <w:rPr>
          <w:rFonts w:ascii="Times New Roman" w:eastAsia="Times New Roman" w:hAnsi="Times New Roman" w:cs="Times New Roman"/>
          <w:sz w:val="24"/>
          <w:szCs w:val="24"/>
        </w:rPr>
        <w:t>(iii)</w:t>
      </w:r>
      <w:r>
        <w:rPr>
          <w:rFonts w:ascii="Times New Roman" w:eastAsia="Times New Roman" w:hAnsi="Times New Roman" w:cs="Times New Roman"/>
          <w:spacing w:val="7"/>
          <w:sz w:val="24"/>
          <w:szCs w:val="24"/>
        </w:rPr>
        <w:t xml:space="preserve"> </w:t>
      </w: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4"/>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0"/>
          <w:position w:val="-3"/>
          <w:sz w:val="16"/>
          <w:szCs w:val="16"/>
        </w:rPr>
        <w:t xml:space="preserve"> </w:t>
      </w:r>
      <w:r>
        <w:rPr>
          <w:rFonts w:ascii="Euclid" w:eastAsia="Euclid" w:hAnsi="Euclid" w:cs="Euclid"/>
          <w:spacing w:val="10"/>
          <w:sz w:val="24"/>
          <w:szCs w:val="24"/>
        </w:rPr>
        <w:t>(</w:t>
      </w:r>
      <w:r>
        <w:rPr>
          <w:rFonts w:ascii="Arial" w:eastAsia="Arial" w:hAnsi="Arial" w:cs="Arial"/>
          <w:i/>
          <w:spacing w:val="10"/>
          <w:sz w:val="24"/>
          <w:szCs w:val="24"/>
        </w:rPr>
        <w:t>ν</w:t>
      </w:r>
      <w:r>
        <w:rPr>
          <w:rFonts w:ascii="Times New Roman" w:eastAsia="Times New Roman" w:hAnsi="Times New Roman" w:cs="Times New Roman"/>
          <w:i/>
          <w:spacing w:val="10"/>
          <w:sz w:val="24"/>
          <w:szCs w:val="24"/>
        </w:rPr>
        <w:t>X</w:t>
      </w:r>
      <w:r>
        <w:rPr>
          <w:rFonts w:ascii="Verdana" w:eastAsia="Verdana" w:hAnsi="Verdana" w:cs="Verdana"/>
          <w:i/>
          <w:spacing w:val="10"/>
          <w:sz w:val="24"/>
          <w:szCs w:val="24"/>
        </w:rPr>
        <w:t>.</w:t>
      </w:r>
      <w:r>
        <w:rPr>
          <w:rFonts w:ascii="Arial" w:eastAsia="Arial" w:hAnsi="Arial" w:cs="Arial"/>
          <w:i/>
          <w:spacing w:val="10"/>
          <w:sz w:val="24"/>
          <w:szCs w:val="24"/>
        </w:rPr>
        <w:t>ϕ</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z w:val="24"/>
          <w:szCs w:val="24"/>
        </w:rPr>
        <w:t>)</w:t>
      </w:r>
    </w:p>
    <w:p w:rsidR="00A115BF" w:rsidRDefault="00646F36">
      <w:pPr>
        <w:spacing w:line="274" w:lineRule="exact"/>
        <w:ind w:left="160" w:right="103"/>
        <w:rPr>
          <w:rFonts w:ascii="Arial" w:eastAsia="Arial" w:hAnsi="Arial" w:cs="Arial"/>
          <w:sz w:val="24"/>
          <w:szCs w:val="24"/>
        </w:rPr>
      </w:pPr>
      <w:r>
        <w:rPr>
          <w:rFonts w:ascii="Cambria" w:eastAsia="Cambria" w:hAnsi="Cambria" w:cs="Cambria"/>
          <w:sz w:val="24"/>
          <w:szCs w:val="24"/>
        </w:rPr>
        <w:t>⇒</w:t>
      </w:r>
      <w:r>
        <w:rPr>
          <w:rFonts w:ascii="Cambria" w:eastAsia="Cambria" w:hAnsi="Cambria" w:cs="Cambria"/>
          <w:spacing w:val="26"/>
          <w:sz w:val="24"/>
          <w:szCs w:val="24"/>
        </w:rPr>
        <w:t xml:space="preserve"> </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1"/>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3"/>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
          <w:sz w:val="24"/>
          <w:szCs w:val="24"/>
        </w:rPr>
        <w:t xml:space="preserve"> </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1"/>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1"/>
          <w:sz w:val="24"/>
          <w:szCs w:val="24"/>
        </w:rPr>
        <w:t xml:space="preserve"> </w:t>
      </w:r>
      <w:r>
        <w:rPr>
          <w:rFonts w:ascii="Arial" w:eastAsia="Arial" w:hAnsi="Arial" w:cs="Arial"/>
          <w:i/>
          <w:spacing w:val="10"/>
          <w:sz w:val="24"/>
          <w:szCs w:val="24"/>
        </w:rPr>
        <w:t>ν</w:t>
      </w:r>
      <w:r>
        <w:rPr>
          <w:rFonts w:ascii="Times New Roman" w:eastAsia="Times New Roman" w:hAnsi="Times New Roman" w:cs="Times New Roman"/>
          <w:i/>
          <w:spacing w:val="10"/>
          <w:sz w:val="24"/>
          <w:szCs w:val="24"/>
        </w:rPr>
        <w:t>X</w:t>
      </w:r>
      <w:r>
        <w:rPr>
          <w:rFonts w:ascii="Verdana" w:eastAsia="Verdana" w:hAnsi="Verdana" w:cs="Verdana"/>
          <w:i/>
          <w:spacing w:val="10"/>
          <w:sz w:val="24"/>
          <w:szCs w:val="24"/>
        </w:rPr>
        <w:t>.</w:t>
      </w:r>
      <w:r>
        <w:rPr>
          <w:rFonts w:ascii="Arial" w:eastAsia="Arial" w:hAnsi="Arial" w:cs="Arial"/>
          <w:i/>
          <w:spacing w:val="10"/>
          <w:sz w:val="24"/>
          <w:szCs w:val="24"/>
        </w:rPr>
        <w:t>ϕ</w:t>
      </w:r>
    </w:p>
    <w:p w:rsidR="00A115BF" w:rsidRDefault="00646F36">
      <w:pPr>
        <w:spacing w:line="138" w:lineRule="exact"/>
        <w:ind w:left="160" w:right="103"/>
        <w:rPr>
          <w:rFonts w:ascii="Times New Roman" w:eastAsia="Times New Roman" w:hAnsi="Times New Roman" w:cs="Times New Roman"/>
          <w:sz w:val="16"/>
          <w:szCs w:val="16"/>
        </w:rPr>
      </w:pPr>
      <w:r>
        <w:rPr>
          <w:rFonts w:ascii="Cambria" w:eastAsia="Cambria" w:hAnsi="Cambria" w:cs="Cambria"/>
          <w:w w:val="105"/>
          <w:sz w:val="24"/>
          <w:szCs w:val="24"/>
        </w:rPr>
        <w:t xml:space="preserve">⇒ </w:t>
      </w:r>
      <w:r>
        <w:rPr>
          <w:rFonts w:ascii="Times New Roman" w:eastAsia="Times New Roman" w:hAnsi="Times New Roman" w:cs="Times New Roman"/>
          <w:i/>
          <w:spacing w:val="2"/>
          <w:w w:val="105"/>
          <w:sz w:val="24"/>
          <w:szCs w:val="24"/>
        </w:rPr>
        <w:t>r</w:t>
      </w:r>
      <w:r>
        <w:rPr>
          <w:rFonts w:ascii="Cambria" w:eastAsia="Cambria" w:hAnsi="Cambria" w:cs="Cambria"/>
          <w:spacing w:val="2"/>
          <w:w w:val="105"/>
          <w:position w:val="9"/>
          <w:sz w:val="16"/>
          <w:szCs w:val="16"/>
        </w:rPr>
        <w:t xml:space="preserve">′  </w:t>
      </w:r>
      <w:r>
        <w:rPr>
          <w:rFonts w:ascii="Cambria" w:eastAsia="Cambria" w:hAnsi="Cambria" w:cs="Cambria"/>
          <w:w w:val="105"/>
          <w:sz w:val="24"/>
          <w:szCs w:val="24"/>
        </w:rPr>
        <w:t xml:space="preserve">∈ </w:t>
      </w:r>
      <w:r>
        <w:rPr>
          <w:rFonts w:ascii="Arial Unicode MS" w:eastAsia="Arial Unicode MS" w:hAnsi="Arial Unicode MS" w:cs="Arial Unicode MS"/>
          <w:w w:val="105"/>
          <w:position w:val="17"/>
          <w:sz w:val="21"/>
          <w:szCs w:val="21"/>
        </w:rPr>
        <w:t>J</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 xml:space="preserve">′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Cambria" w:eastAsia="Cambria" w:hAnsi="Cambria" w:cs="Cambria"/>
          <w:spacing w:val="4"/>
          <w:w w:val="105"/>
          <w:sz w:val="24"/>
          <w:szCs w:val="24"/>
        </w:rPr>
        <w:t>‖</w:t>
      </w:r>
      <w:r>
        <w:rPr>
          <w:rFonts w:ascii="Arial" w:eastAsia="Arial" w:hAnsi="Arial" w:cs="Arial"/>
          <w:i/>
          <w:spacing w:val="4"/>
          <w:w w:val="105"/>
          <w:sz w:val="24"/>
          <w:szCs w:val="24"/>
        </w:rPr>
        <w:t>ϕ</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12"/>
          <w:sz w:val="16"/>
          <w:szCs w:val="16"/>
        </w:rPr>
        <w:t>M</w:t>
      </w:r>
    </w:p>
    <w:p w:rsidR="00A115BF" w:rsidRDefault="00646F36">
      <w:pPr>
        <w:spacing w:line="39" w:lineRule="exact"/>
        <w:ind w:left="3136" w:right="103"/>
        <w:rPr>
          <w:rFonts w:ascii="Cambria" w:eastAsia="Cambria" w:hAnsi="Cambria" w:cs="Cambria"/>
          <w:sz w:val="12"/>
          <w:szCs w:val="12"/>
        </w:rPr>
      </w:pPr>
      <w:r>
        <w:rPr>
          <w:rFonts w:ascii="Cambria" w:eastAsia="Cambria" w:hAnsi="Cambria" w:cs="Cambria"/>
          <w:w w:val="106"/>
          <w:sz w:val="12"/>
          <w:szCs w:val="12"/>
        </w:rPr>
        <w:t>′</w:t>
      </w:r>
    </w:p>
    <w:p w:rsidR="00A115BF" w:rsidRDefault="00646F36">
      <w:pPr>
        <w:spacing w:line="334" w:lineRule="exact"/>
        <w:ind w:left="2939" w:right="103"/>
        <w:rPr>
          <w:rFonts w:ascii="Cambria" w:eastAsia="Cambria" w:hAnsi="Cambria" w:cs="Cambria"/>
          <w:sz w:val="24"/>
          <w:szCs w:val="24"/>
        </w:rPr>
      </w:pPr>
      <w:r>
        <w:rPr>
          <w:rFonts w:eastAsiaTheme="minorHAnsi"/>
        </w:rPr>
        <w:pict>
          <v:shape id="_x0000_s1724" type="#_x0000_t202" style="position:absolute;left:0;text-align:left;margin-left:331.9pt;margin-top:18.9pt;width:7.25pt;height:12.05pt;z-index:-256048;mso-position-horizontal-relative:page" filled="f" stroked="f">
            <v:textbox inset="0,0,0,0">
              <w:txbxContent>
                <w:p w:rsidR="00A115BF" w:rsidRDefault="00646F36">
                  <w:pPr>
                    <w:spacing w:line="237" w:lineRule="exact"/>
                    <w:rPr>
                      <w:rFonts w:ascii="Arial" w:eastAsia="Arial" w:hAnsi="Arial" w:cs="Arial"/>
                      <w:sz w:val="24"/>
                      <w:szCs w:val="24"/>
                    </w:rPr>
                  </w:pPr>
                  <w:r>
                    <w:rPr>
                      <w:rFonts w:ascii="Arial" w:hAnsi="Arial"/>
                      <w:i/>
                      <w:w w:val="108"/>
                      <w:sz w:val="24"/>
                    </w:rPr>
                    <w:t>ϕ</w:t>
                  </w:r>
                </w:p>
              </w:txbxContent>
            </v:textbox>
            <w10:wrap anchorx="page"/>
          </v:shape>
        </w:pict>
      </w:r>
      <w:r>
        <w:rPr>
          <w:rFonts w:ascii="Times New Roman" w:eastAsia="Times New Roman" w:hAnsi="Times New Roman" w:cs="Times New Roman"/>
          <w:i/>
          <w:w w:val="105"/>
          <w:sz w:val="16"/>
          <w:szCs w:val="16"/>
        </w:rPr>
        <w:t>v</w:t>
      </w:r>
      <w:r>
        <w:rPr>
          <w:rFonts w:ascii="Cambria" w:eastAsia="Cambria" w:hAnsi="Cambria" w:cs="Cambria"/>
          <w:w w:val="105"/>
          <w:position w:val="5"/>
          <w:sz w:val="12"/>
          <w:szCs w:val="12"/>
        </w:rPr>
        <w:t>′</w:t>
      </w:r>
      <w:r>
        <w:rPr>
          <w:rFonts w:ascii="Euclid" w:eastAsia="Euclid" w:hAnsi="Euclid" w:cs="Euclid"/>
          <w:w w:val="105"/>
          <w:sz w:val="16"/>
          <w:szCs w:val="16"/>
        </w:rPr>
        <w:t>[</w:t>
      </w:r>
      <w:r>
        <w:rPr>
          <w:rFonts w:ascii="Times New Roman" w:eastAsia="Times New Roman" w:hAnsi="Times New Roman" w:cs="Times New Roman"/>
          <w:i/>
          <w:w w:val="105"/>
          <w:sz w:val="16"/>
          <w:szCs w:val="16"/>
        </w:rPr>
        <w:t>X</w:t>
      </w:r>
      <w:r>
        <w:rPr>
          <w:rFonts w:ascii="Times New Roman" w:eastAsia="Times New Roman" w:hAnsi="Times New Roman" w:cs="Times New Roman"/>
          <w:i/>
          <w:spacing w:val="-27"/>
          <w:w w:val="105"/>
          <w:sz w:val="16"/>
          <w:szCs w:val="16"/>
        </w:rPr>
        <w:t xml:space="preserve"> </w:t>
      </w:r>
      <w:r>
        <w:rPr>
          <w:rFonts w:ascii="Times New Roman" w:eastAsia="Times New Roman" w:hAnsi="Times New Roman" w:cs="Times New Roman"/>
          <w:spacing w:val="3"/>
          <w:w w:val="105"/>
          <w:sz w:val="16"/>
          <w:szCs w:val="16"/>
        </w:rPr>
        <w:t>:</w:t>
      </w:r>
      <w:r>
        <w:rPr>
          <w:rFonts w:ascii="Euclid" w:eastAsia="Euclid" w:hAnsi="Euclid" w:cs="Euclid"/>
          <w:spacing w:val="3"/>
          <w:w w:val="105"/>
          <w:sz w:val="16"/>
          <w:szCs w:val="16"/>
        </w:rPr>
        <w:t>=</w:t>
      </w:r>
      <w:r>
        <w:rPr>
          <w:rFonts w:ascii="Times New Roman" w:eastAsia="Times New Roman" w:hAnsi="Times New Roman" w:cs="Times New Roman"/>
          <w:i/>
          <w:spacing w:val="3"/>
          <w:w w:val="105"/>
          <w:sz w:val="16"/>
          <w:szCs w:val="16"/>
        </w:rPr>
        <w:t>S</w:t>
      </w:r>
      <w:r>
        <w:rPr>
          <w:rFonts w:ascii="Times New Roman" w:eastAsia="Times New Roman" w:hAnsi="Times New Roman" w:cs="Times New Roman"/>
          <w:spacing w:val="3"/>
          <w:w w:val="105"/>
          <w:position w:val="-2"/>
          <w:sz w:val="12"/>
          <w:szCs w:val="12"/>
        </w:rPr>
        <w:t>1</w:t>
      </w:r>
      <w:r>
        <w:rPr>
          <w:rFonts w:ascii="Euclid" w:eastAsia="Euclid" w:hAnsi="Euclid" w:cs="Euclid"/>
          <w:spacing w:val="3"/>
          <w:w w:val="105"/>
          <w:sz w:val="16"/>
          <w:szCs w:val="16"/>
        </w:rPr>
        <w:t>]</w:t>
      </w:r>
      <w:r>
        <w:rPr>
          <w:rFonts w:ascii="Cambria" w:eastAsia="Cambria" w:hAnsi="Cambria" w:cs="Cambria"/>
          <w:spacing w:val="3"/>
          <w:w w:val="105"/>
          <w:position w:val="7"/>
          <w:sz w:val="24"/>
          <w:szCs w:val="24"/>
        </w:rPr>
        <w:t>}</w:t>
      </w:r>
    </w:p>
    <w:p w:rsidR="00A115BF" w:rsidRDefault="00A115BF">
      <w:pPr>
        <w:spacing w:line="334" w:lineRule="exact"/>
        <w:rPr>
          <w:rFonts w:ascii="Cambria" w:eastAsia="Cambria" w:hAnsi="Cambria" w:cs="Cambria"/>
          <w:sz w:val="24"/>
          <w:szCs w:val="24"/>
        </w:rPr>
        <w:sectPr w:rsidR="00A115BF">
          <w:type w:val="continuous"/>
          <w:pgSz w:w="11910" w:h="16840"/>
          <w:pgMar w:top="1580" w:right="1120" w:bottom="280" w:left="1280" w:header="720" w:footer="720" w:gutter="0"/>
          <w:cols w:space="720"/>
        </w:sectPr>
      </w:pPr>
    </w:p>
    <w:p w:rsidR="00A115BF" w:rsidRDefault="00646F36">
      <w:pPr>
        <w:spacing w:line="122" w:lineRule="exact"/>
        <w:ind w:left="160"/>
        <w:rPr>
          <w:rFonts w:ascii="Times New Roman" w:eastAsia="Times New Roman" w:hAnsi="Times New Roman" w:cs="Times New Roman"/>
          <w:sz w:val="16"/>
          <w:szCs w:val="16"/>
        </w:rPr>
      </w:pPr>
      <w:r>
        <w:rPr>
          <w:rFonts w:eastAsiaTheme="minorHAnsi"/>
        </w:rPr>
        <w:pict>
          <v:shape id="_x0000_s1723" type="#_x0000_t202" style="position:absolute;left:0;text-align:left;margin-left:227.25pt;margin-top:.1pt;width:1.65pt;height:6pt;z-index:8632;mso-position-horizontal-relative:page" filled="f" stroked="f">
            <v:textbox inset="0,0,0,0">
              <w:txbxContent>
                <w:p w:rsidR="00A115BF" w:rsidRDefault="00646F36">
                  <w:pPr>
                    <w:spacing w:line="80" w:lineRule="exact"/>
                    <w:rPr>
                      <w:rFonts w:ascii="Cambria" w:eastAsia="Cambria" w:hAnsi="Cambria" w:cs="Cambria"/>
                      <w:sz w:val="12"/>
                      <w:szCs w:val="12"/>
                    </w:rPr>
                  </w:pPr>
                  <w:r>
                    <w:rPr>
                      <w:rFonts w:ascii="Cambria" w:eastAsia="Cambria" w:hAnsi="Cambria" w:cs="Cambria"/>
                      <w:w w:val="106"/>
                      <w:sz w:val="12"/>
                      <w:szCs w:val="12"/>
                    </w:rPr>
                    <w:t>′</w:t>
                  </w:r>
                </w:p>
              </w:txbxContent>
            </v:textbox>
            <w10:wrap anchorx="page"/>
          </v:shape>
        </w:pict>
      </w:r>
      <w:r>
        <w:rPr>
          <w:rFonts w:ascii="Cambria" w:eastAsia="Cambria" w:hAnsi="Cambria" w:cs="Cambria"/>
          <w:w w:val="105"/>
          <w:sz w:val="24"/>
          <w:szCs w:val="24"/>
        </w:rPr>
        <w:t xml:space="preserve">⇒ </w:t>
      </w:r>
      <w:r>
        <w:rPr>
          <w:rFonts w:ascii="宋体" w:eastAsia="宋体" w:hAnsi="宋体" w:cs="宋体"/>
          <w:w w:val="105"/>
          <w:sz w:val="24"/>
          <w:szCs w:val="24"/>
        </w:rPr>
        <w:t>存在</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 xml:space="preserve">′  </w:t>
      </w:r>
      <w:r>
        <w:rPr>
          <w:rFonts w:ascii="宋体" w:eastAsia="宋体" w:hAnsi="宋体" w:cs="宋体"/>
          <w:w w:val="105"/>
          <w:sz w:val="24"/>
          <w:szCs w:val="24"/>
        </w:rPr>
        <w:t>使得</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Cambria" w:eastAsia="Cambria" w:hAnsi="Cambria" w:cs="Cambria"/>
          <w:spacing w:val="4"/>
          <w:w w:val="105"/>
          <w:sz w:val="24"/>
          <w:szCs w:val="24"/>
        </w:rPr>
        <w:t>‖</w:t>
      </w:r>
      <w:r>
        <w:rPr>
          <w:rFonts w:ascii="Arial" w:eastAsia="Arial" w:hAnsi="Arial" w:cs="Arial"/>
          <w:i/>
          <w:spacing w:val="4"/>
          <w:w w:val="105"/>
          <w:sz w:val="24"/>
          <w:szCs w:val="24"/>
        </w:rPr>
        <w:t>ϕ</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12"/>
          <w:sz w:val="16"/>
          <w:szCs w:val="16"/>
        </w:rPr>
        <w:t>M</w:t>
      </w:r>
    </w:p>
    <w:p w:rsidR="00A115BF" w:rsidRDefault="00646F36">
      <w:pPr>
        <w:spacing w:line="122" w:lineRule="exact"/>
        <w:ind w:left="160"/>
        <w:rPr>
          <w:rFonts w:ascii="Cambria" w:eastAsia="Cambria" w:hAnsi="Cambria" w:cs="Cambria"/>
          <w:sz w:val="16"/>
          <w:szCs w:val="16"/>
        </w:rPr>
      </w:pPr>
      <w:r>
        <w:rPr>
          <w:spacing w:val="8"/>
        </w:rPr>
        <w:br w:type="column"/>
      </w:r>
      <w:r>
        <w:rPr>
          <w:rFonts w:ascii="宋体" w:eastAsia="宋体" w:hAnsi="宋体" w:cs="宋体"/>
          <w:spacing w:val="8"/>
          <w:sz w:val="24"/>
          <w:szCs w:val="24"/>
        </w:rPr>
        <w:t>、</w:t>
      </w:r>
      <w:r>
        <w:rPr>
          <w:rFonts w:ascii="Times New Roman" w:eastAsia="Times New Roman" w:hAnsi="Times New Roman" w:cs="Times New Roman"/>
          <w:i/>
          <w:spacing w:val="8"/>
          <w:sz w:val="24"/>
          <w:szCs w:val="24"/>
        </w:rPr>
        <w:t>r</w:t>
      </w:r>
      <w:r>
        <w:rPr>
          <w:rFonts w:ascii="Cambria" w:eastAsia="Cambria" w:hAnsi="Cambria" w:cs="Cambria"/>
          <w:spacing w:val="8"/>
          <w:position w:val="9"/>
          <w:sz w:val="16"/>
          <w:szCs w:val="16"/>
        </w:rPr>
        <w:t>′</w:t>
      </w:r>
    </w:p>
    <w:p w:rsidR="00A115BF" w:rsidRDefault="00646F36">
      <w:pPr>
        <w:tabs>
          <w:tab w:val="left" w:pos="1433"/>
        </w:tabs>
        <w:spacing w:line="122" w:lineRule="exact"/>
        <w:ind w:left="160"/>
        <w:rPr>
          <w:rFonts w:ascii="Cambria" w:eastAsia="Cambria" w:hAnsi="Cambria" w:cs="Cambria"/>
          <w:sz w:val="12"/>
          <w:szCs w:val="12"/>
        </w:rPr>
      </w:pPr>
      <w:r>
        <w:rPr>
          <w:w w:val="110"/>
        </w:rPr>
        <w:br w:type="column"/>
      </w:r>
      <w:r>
        <w:rPr>
          <w:rFonts w:ascii="Times New Roman" w:eastAsia="Times New Roman" w:hAnsi="Times New Roman" w:cs="Times New Roman"/>
          <w:i/>
          <w:w w:val="110"/>
          <w:sz w:val="24"/>
          <w:szCs w:val="24"/>
        </w:rPr>
        <w:t>S</w:t>
      </w:r>
      <w:r>
        <w:rPr>
          <w:rFonts w:ascii="Times New Roman" w:eastAsia="Times New Roman" w:hAnsi="Times New Roman" w:cs="Times New Roman"/>
          <w:i/>
          <w:spacing w:val="-19"/>
          <w:w w:val="110"/>
          <w:sz w:val="24"/>
          <w:szCs w:val="24"/>
        </w:rPr>
        <w:t xml:space="preserve"> </w:t>
      </w:r>
      <w:r>
        <w:rPr>
          <w:rFonts w:ascii="宋体" w:eastAsia="宋体" w:hAnsi="宋体" w:cs="宋体"/>
          <w:w w:val="110"/>
          <w:sz w:val="24"/>
          <w:szCs w:val="24"/>
        </w:rPr>
        <w:t>和</w:t>
      </w:r>
      <w:r>
        <w:rPr>
          <w:rFonts w:ascii="Times New Roman" w:eastAsia="Times New Roman" w:hAnsi="Times New Roman" w:cs="Times New Roman"/>
          <w:i/>
          <w:w w:val="110"/>
          <w:sz w:val="24"/>
          <w:szCs w:val="24"/>
        </w:rPr>
        <w:t>r</w:t>
      </w:r>
      <w:r>
        <w:rPr>
          <w:rFonts w:ascii="Cambria" w:eastAsia="Cambria" w:hAnsi="Cambria" w:cs="Cambria"/>
          <w:w w:val="110"/>
          <w:position w:val="9"/>
          <w:sz w:val="16"/>
          <w:szCs w:val="16"/>
        </w:rPr>
        <w:t>′</w:t>
      </w:r>
      <w:r>
        <w:rPr>
          <w:rFonts w:ascii="Cambria" w:eastAsia="Cambria" w:hAnsi="Cambria" w:cs="Cambria"/>
          <w:w w:val="110"/>
          <w:position w:val="9"/>
          <w:sz w:val="16"/>
          <w:szCs w:val="16"/>
        </w:rPr>
        <w:tab/>
      </w:r>
      <w:r>
        <w:rPr>
          <w:rFonts w:ascii="Times New Roman" w:eastAsia="Times New Roman" w:hAnsi="Times New Roman" w:cs="Times New Roman"/>
          <w:i/>
          <w:w w:val="110"/>
          <w:position w:val="12"/>
          <w:sz w:val="16"/>
          <w:szCs w:val="16"/>
        </w:rPr>
        <w:t>M</w:t>
      </w:r>
      <w:r>
        <w:rPr>
          <w:rFonts w:ascii="Times New Roman" w:eastAsia="Times New Roman" w:hAnsi="Times New Roman" w:cs="Times New Roman"/>
          <w:i/>
          <w:spacing w:val="5"/>
          <w:w w:val="110"/>
          <w:position w:val="12"/>
          <w:sz w:val="16"/>
          <w:szCs w:val="16"/>
        </w:rPr>
        <w:t xml:space="preserve"> </w:t>
      </w:r>
      <w:r>
        <w:rPr>
          <w:rFonts w:ascii="Cambria" w:eastAsia="Cambria" w:hAnsi="Cambria" w:cs="Cambria"/>
          <w:w w:val="110"/>
          <w:position w:val="18"/>
          <w:sz w:val="12"/>
          <w:szCs w:val="12"/>
        </w:rPr>
        <w:t>′</w:t>
      </w:r>
    </w:p>
    <w:p w:rsidR="00A115BF" w:rsidRDefault="00A115BF">
      <w:pPr>
        <w:spacing w:line="122" w:lineRule="exact"/>
        <w:rPr>
          <w:rFonts w:ascii="Cambria" w:eastAsia="Cambria" w:hAnsi="Cambria" w:cs="Cambria"/>
          <w:sz w:val="12"/>
          <w:szCs w:val="12"/>
        </w:rPr>
        <w:sectPr w:rsidR="00A115BF">
          <w:type w:val="continuous"/>
          <w:pgSz w:w="11910" w:h="16840"/>
          <w:pgMar w:top="1580" w:right="1120" w:bottom="280" w:left="1280" w:header="720" w:footer="720" w:gutter="0"/>
          <w:cols w:num="3" w:space="720" w:equalWidth="0">
            <w:col w:w="3298" w:space="232"/>
            <w:col w:w="563" w:space="116"/>
            <w:col w:w="5301"/>
          </w:cols>
        </w:sectPr>
      </w:pPr>
    </w:p>
    <w:p w:rsidR="00A115BF" w:rsidRDefault="00646F36">
      <w:pPr>
        <w:spacing w:line="224" w:lineRule="exact"/>
        <w:jc w:val="right"/>
        <w:rPr>
          <w:rFonts w:ascii="Euclid" w:eastAsia="Euclid" w:hAnsi="Euclid" w:cs="Euclid"/>
          <w:sz w:val="16"/>
          <w:szCs w:val="16"/>
        </w:rPr>
      </w:pPr>
      <w:r>
        <w:rPr>
          <w:rFonts w:ascii="Times New Roman" w:eastAsia="Times New Roman" w:hAnsi="Times New Roman" w:cs="Times New Roman"/>
          <w:i/>
          <w:sz w:val="16"/>
          <w:szCs w:val="16"/>
        </w:rPr>
        <w:t>v</w:t>
      </w:r>
      <w:r>
        <w:rPr>
          <w:rFonts w:ascii="Cambria" w:eastAsia="Cambria" w:hAnsi="Cambria" w:cs="Cambria"/>
          <w:position w:val="5"/>
          <w:sz w:val="12"/>
          <w:szCs w:val="12"/>
        </w:rPr>
        <w:t>′</w:t>
      </w:r>
      <w:r>
        <w:rPr>
          <w:rFonts w:ascii="Euclid" w:eastAsia="Euclid" w:hAnsi="Euclid" w:cs="Euclid"/>
          <w:sz w:val="16"/>
          <w:szCs w:val="16"/>
        </w:rPr>
        <w:t>[</w:t>
      </w:r>
      <w:r>
        <w:rPr>
          <w:rFonts w:ascii="Times New Roman" w:eastAsia="Times New Roman" w:hAnsi="Times New Roman" w:cs="Times New Roman"/>
          <w:i/>
          <w:sz w:val="16"/>
          <w:szCs w:val="16"/>
        </w:rPr>
        <w:t>X</w:t>
      </w:r>
      <w:r>
        <w:rPr>
          <w:rFonts w:ascii="Times New Roman" w:eastAsia="Times New Roman" w:hAnsi="Times New Roman" w:cs="Times New Roman"/>
          <w:i/>
          <w:spacing w:val="-8"/>
          <w:sz w:val="16"/>
          <w:szCs w:val="16"/>
        </w:rPr>
        <w:t xml:space="preserve"> </w:t>
      </w:r>
      <w:r>
        <w:rPr>
          <w:rFonts w:ascii="Times New Roman" w:eastAsia="Times New Roman" w:hAnsi="Times New Roman" w:cs="Times New Roman"/>
          <w:sz w:val="16"/>
          <w:szCs w:val="16"/>
        </w:rPr>
        <w:t>:</w:t>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1</w:t>
      </w:r>
      <w:r>
        <w:rPr>
          <w:rFonts w:ascii="Euclid" w:eastAsia="Euclid" w:hAnsi="Euclid" w:cs="Euclid"/>
          <w:sz w:val="16"/>
          <w:szCs w:val="16"/>
        </w:rPr>
        <w:t>]</w:t>
      </w:r>
    </w:p>
    <w:p w:rsidR="00A115BF" w:rsidRDefault="00646F36">
      <w:pPr>
        <w:spacing w:line="52" w:lineRule="exact"/>
        <w:ind w:left="518"/>
        <w:jc w:val="center"/>
        <w:rPr>
          <w:rFonts w:ascii="Cambria" w:eastAsia="Cambria" w:hAnsi="Cambria" w:cs="Cambria"/>
          <w:sz w:val="12"/>
          <w:szCs w:val="12"/>
        </w:rPr>
      </w:pPr>
      <w:r>
        <w:rPr>
          <w:rFonts w:ascii="Times New Roman" w:eastAsia="Times New Roman" w:hAnsi="Times New Roman" w:cs="Times New Roman"/>
          <w:i/>
          <w:w w:val="120"/>
          <w:position w:val="-5"/>
          <w:sz w:val="16"/>
          <w:szCs w:val="16"/>
        </w:rPr>
        <w:t>M</w:t>
      </w:r>
      <w:r>
        <w:rPr>
          <w:rFonts w:ascii="Times New Roman" w:eastAsia="Times New Roman" w:hAnsi="Times New Roman" w:cs="Times New Roman"/>
          <w:i/>
          <w:spacing w:val="-16"/>
          <w:w w:val="120"/>
          <w:position w:val="-5"/>
          <w:sz w:val="16"/>
          <w:szCs w:val="16"/>
        </w:rPr>
        <w:t xml:space="preserve"> </w:t>
      </w:r>
      <w:r>
        <w:rPr>
          <w:rFonts w:ascii="Cambria" w:eastAsia="Cambria" w:hAnsi="Cambria" w:cs="Cambria"/>
          <w:w w:val="120"/>
          <w:sz w:val="12"/>
          <w:szCs w:val="12"/>
        </w:rPr>
        <w:t>′</w:t>
      </w:r>
    </w:p>
    <w:p w:rsidR="00A115BF" w:rsidRDefault="00646F36">
      <w:pPr>
        <w:tabs>
          <w:tab w:val="left" w:pos="1285"/>
        </w:tabs>
        <w:spacing w:line="183" w:lineRule="exact"/>
        <w:ind w:left="416"/>
        <w:jc w:val="center"/>
        <w:rPr>
          <w:rFonts w:ascii="Cambria" w:eastAsia="Cambria" w:hAnsi="Cambria" w:cs="Cambria"/>
          <w:sz w:val="24"/>
          <w:szCs w:val="24"/>
        </w:rPr>
      </w:pPr>
      <w:r>
        <w:rPr>
          <w:w w:val="105"/>
        </w:rPr>
        <w:br w:type="column"/>
      </w:r>
      <w:r>
        <w:rPr>
          <w:rFonts w:ascii="Cambria" w:eastAsia="Cambria" w:hAnsi="Cambria" w:cs="Cambria"/>
          <w:w w:val="105"/>
          <w:sz w:val="24"/>
          <w:szCs w:val="24"/>
        </w:rPr>
        <w:t xml:space="preserve">∈  </w:t>
      </w:r>
      <w:r>
        <w:rPr>
          <w:rFonts w:ascii="Cambria" w:eastAsia="Cambria" w:hAnsi="Cambria" w:cs="Cambria"/>
          <w:spacing w:val="5"/>
          <w:w w:val="105"/>
          <w:sz w:val="24"/>
          <w:szCs w:val="24"/>
        </w:rPr>
        <w:t xml:space="preserve"> </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w w:val="105"/>
          <w:position w:val="-3"/>
          <w:sz w:val="16"/>
          <w:szCs w:val="16"/>
        </w:rPr>
        <w:tab/>
      </w:r>
      <w:r>
        <w:rPr>
          <w:rFonts w:ascii="Cambria" w:eastAsia="Cambria" w:hAnsi="Cambria" w:cs="Cambria"/>
          <w:w w:val="105"/>
          <w:sz w:val="24"/>
          <w:szCs w:val="24"/>
        </w:rPr>
        <w:t>∈</w:t>
      </w:r>
      <w:r>
        <w:rPr>
          <w:rFonts w:ascii="Cambria" w:eastAsia="Cambria" w:hAnsi="Cambria" w:cs="Cambria"/>
          <w:spacing w:val="-14"/>
          <w:w w:val="105"/>
          <w:sz w:val="24"/>
          <w:szCs w:val="24"/>
        </w:rPr>
        <w:t xml:space="preserve"> </w:t>
      </w:r>
      <w:r>
        <w:rPr>
          <w:rFonts w:ascii="Cambria" w:eastAsia="Cambria" w:hAnsi="Cambria" w:cs="Cambria"/>
          <w:w w:val="105"/>
          <w:sz w:val="24"/>
          <w:szCs w:val="24"/>
        </w:rPr>
        <w:t>‖</w:t>
      </w:r>
    </w:p>
    <w:p w:rsidR="00A115BF" w:rsidRDefault="00646F36">
      <w:pPr>
        <w:spacing w:before="9" w:line="84" w:lineRule="exact"/>
        <w:ind w:left="238"/>
        <w:jc w:val="center"/>
        <w:rPr>
          <w:rFonts w:ascii="Cambria" w:eastAsia="Cambria" w:hAnsi="Cambria" w:cs="Cambria"/>
          <w:sz w:val="12"/>
          <w:szCs w:val="12"/>
        </w:rPr>
      </w:pPr>
      <w:r>
        <w:rPr>
          <w:rFonts w:ascii="Times New Roman" w:eastAsia="Times New Roman" w:hAnsi="Times New Roman" w:cs="Times New Roman"/>
          <w:i/>
          <w:w w:val="120"/>
          <w:position w:val="-5"/>
          <w:sz w:val="16"/>
          <w:szCs w:val="16"/>
        </w:rPr>
        <w:t>M</w:t>
      </w:r>
      <w:r>
        <w:rPr>
          <w:rFonts w:ascii="Times New Roman" w:eastAsia="Times New Roman" w:hAnsi="Times New Roman" w:cs="Times New Roman"/>
          <w:i/>
          <w:spacing w:val="-16"/>
          <w:w w:val="120"/>
          <w:position w:val="-5"/>
          <w:sz w:val="16"/>
          <w:szCs w:val="16"/>
        </w:rPr>
        <w:t xml:space="preserve"> </w:t>
      </w:r>
      <w:r>
        <w:rPr>
          <w:rFonts w:ascii="Cambria" w:eastAsia="Cambria" w:hAnsi="Cambria" w:cs="Cambria"/>
          <w:w w:val="120"/>
          <w:sz w:val="12"/>
          <w:szCs w:val="12"/>
        </w:rPr>
        <w:t>′</w:t>
      </w:r>
    </w:p>
    <w:p w:rsidR="00A115BF" w:rsidRDefault="00646F36">
      <w:pPr>
        <w:spacing w:line="257" w:lineRule="exact"/>
        <w:ind w:left="124"/>
        <w:rPr>
          <w:rFonts w:ascii="Euclid" w:eastAsia="Euclid" w:hAnsi="Euclid" w:cs="Euclid"/>
          <w:sz w:val="16"/>
          <w:szCs w:val="16"/>
        </w:rPr>
      </w:pPr>
      <w:r>
        <w:br w:type="column"/>
      </w:r>
      <w:r>
        <w:rPr>
          <w:rFonts w:ascii="Cambria" w:eastAsia="Cambria" w:hAnsi="Cambria" w:cs="Cambria"/>
          <w:position w:val="7"/>
          <w:sz w:val="24"/>
          <w:szCs w:val="24"/>
        </w:rPr>
        <w:t>‖</w:t>
      </w:r>
      <w:r>
        <w:rPr>
          <w:rFonts w:ascii="Times New Roman" w:eastAsia="Times New Roman" w:hAnsi="Times New Roman" w:cs="Times New Roman"/>
          <w:i/>
          <w:sz w:val="16"/>
          <w:szCs w:val="16"/>
        </w:rPr>
        <w:t>v</w:t>
      </w:r>
      <w:r>
        <w:rPr>
          <w:rFonts w:ascii="Cambria" w:eastAsia="Cambria" w:hAnsi="Cambria" w:cs="Cambria"/>
          <w:position w:val="5"/>
          <w:sz w:val="12"/>
          <w:szCs w:val="12"/>
        </w:rPr>
        <w:t>′</w:t>
      </w:r>
      <w:r>
        <w:rPr>
          <w:rFonts w:ascii="Euclid" w:eastAsia="Euclid" w:hAnsi="Euclid" w:cs="Euclid"/>
          <w:sz w:val="16"/>
          <w:szCs w:val="16"/>
        </w:rPr>
        <w:t>[</w:t>
      </w:r>
      <w:r>
        <w:rPr>
          <w:rFonts w:ascii="Times New Roman" w:eastAsia="Times New Roman" w:hAnsi="Times New Roman" w:cs="Times New Roman"/>
          <w:i/>
          <w:sz w:val="16"/>
          <w:szCs w:val="16"/>
        </w:rPr>
        <w:t>X</w:t>
      </w:r>
      <w:r>
        <w:rPr>
          <w:rFonts w:ascii="Times New Roman" w:eastAsia="Times New Roman" w:hAnsi="Times New Roman" w:cs="Times New Roman"/>
          <w:i/>
          <w:spacing w:val="-15"/>
          <w:sz w:val="16"/>
          <w:szCs w:val="16"/>
        </w:rPr>
        <w:t xml:space="preserve"> </w:t>
      </w:r>
      <w:r>
        <w:rPr>
          <w:rFonts w:ascii="Times New Roman" w:eastAsia="Times New Roman" w:hAnsi="Times New Roman" w:cs="Times New Roman"/>
          <w:sz w:val="16"/>
          <w:szCs w:val="16"/>
        </w:rPr>
        <w:t>:</w:t>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1</w:t>
      </w:r>
      <w:r>
        <w:rPr>
          <w:rFonts w:ascii="Euclid" w:eastAsia="Euclid" w:hAnsi="Euclid" w:cs="Euclid"/>
          <w:sz w:val="16"/>
          <w:szCs w:val="16"/>
        </w:rPr>
        <w:t>]</w:t>
      </w:r>
    </w:p>
    <w:p w:rsidR="00A115BF" w:rsidRDefault="00A115BF">
      <w:pPr>
        <w:spacing w:line="257" w:lineRule="exact"/>
        <w:rPr>
          <w:rFonts w:ascii="Euclid" w:eastAsia="Euclid" w:hAnsi="Euclid" w:cs="Euclid"/>
          <w:sz w:val="16"/>
          <w:szCs w:val="16"/>
        </w:rPr>
        <w:sectPr w:rsidR="00A115BF">
          <w:type w:val="continuous"/>
          <w:pgSz w:w="11910" w:h="16840"/>
          <w:pgMar w:top="1580" w:right="1120" w:bottom="280" w:left="1280" w:header="720" w:footer="720" w:gutter="0"/>
          <w:cols w:num="3" w:space="720" w:equalWidth="0">
            <w:col w:w="3699" w:space="40"/>
            <w:col w:w="1619" w:space="40"/>
            <w:col w:w="4112"/>
          </w:cols>
        </w:sectPr>
      </w:pPr>
    </w:p>
    <w:p w:rsidR="00A115BF" w:rsidRDefault="00646F36">
      <w:pPr>
        <w:tabs>
          <w:tab w:val="left" w:pos="7667"/>
        </w:tabs>
        <w:spacing w:line="220" w:lineRule="exact"/>
        <w:ind w:left="160" w:right="103"/>
        <w:rPr>
          <w:rFonts w:ascii="Times New Roman" w:eastAsia="Times New Roman" w:hAnsi="Times New Roman" w:cs="Times New Roman"/>
          <w:sz w:val="24"/>
          <w:szCs w:val="24"/>
        </w:rPr>
      </w:pP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w:t>
      </w:r>
      <w:r>
        <w:rPr>
          <w:rFonts w:ascii="Cambria" w:eastAsia="Cambria" w:hAnsi="Cambria" w:cs="Cambria"/>
          <w:spacing w:val="29"/>
          <w:position w:val="9"/>
          <w:sz w:val="16"/>
          <w:szCs w:val="16"/>
        </w:rPr>
        <w:t xml:space="preserve">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Cambria" w:eastAsia="Cambria" w:hAnsi="Cambria" w:cs="Cambria"/>
          <w:spacing w:val="5"/>
          <w:sz w:val="24"/>
          <w:szCs w:val="24"/>
        </w:rPr>
        <w:t>‖</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2"/>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z w:val="24"/>
          <w:szCs w:val="24"/>
        </w:rPr>
        <w:t>)</w:t>
      </w:r>
      <w:r>
        <w:rPr>
          <w:rFonts w:ascii="Cambria" w:eastAsia="Cambria" w:hAnsi="Cambria" w:cs="Cambria"/>
          <w:sz w:val="24"/>
          <w:szCs w:val="24"/>
        </w:rPr>
        <w:t>‖</w:t>
      </w:r>
      <w:r>
        <w:rPr>
          <w:rFonts w:ascii="Times New Roman" w:eastAsia="Times New Roman" w:hAnsi="Times New Roman" w:cs="Times New Roman"/>
          <w:i/>
          <w:position w:val="-7"/>
          <w:sz w:val="16"/>
          <w:szCs w:val="16"/>
        </w:rPr>
        <w:t>v</w:t>
      </w:r>
      <w:r>
        <w:rPr>
          <w:rFonts w:ascii="Cambria" w:eastAsia="Cambria" w:hAnsi="Cambria" w:cs="Cambria"/>
          <w:position w:val="-2"/>
          <w:sz w:val="12"/>
          <w:szCs w:val="12"/>
        </w:rPr>
        <w:t>′</w:t>
      </w:r>
      <w:r>
        <w:rPr>
          <w:rFonts w:ascii="Euclid" w:eastAsia="Euclid" w:hAnsi="Euclid" w:cs="Euclid"/>
          <w:position w:val="-7"/>
          <w:sz w:val="16"/>
          <w:szCs w:val="16"/>
        </w:rPr>
        <w:t>[</w:t>
      </w:r>
      <w:r>
        <w:rPr>
          <w:rFonts w:ascii="Times New Roman" w:eastAsia="Times New Roman" w:hAnsi="Times New Roman" w:cs="Times New Roman"/>
          <w:i/>
          <w:position w:val="-7"/>
          <w:sz w:val="16"/>
          <w:szCs w:val="16"/>
        </w:rPr>
        <w:t>X</w:t>
      </w:r>
      <w:r>
        <w:rPr>
          <w:rFonts w:ascii="Times New Roman" w:eastAsia="Times New Roman" w:hAnsi="Times New Roman" w:cs="Times New Roman"/>
          <w:i/>
          <w:spacing w:val="-26"/>
          <w:position w:val="-7"/>
          <w:sz w:val="16"/>
          <w:szCs w:val="16"/>
        </w:rPr>
        <w:t xml:space="preserve"> </w:t>
      </w:r>
      <w:r>
        <w:rPr>
          <w:rFonts w:ascii="Times New Roman" w:eastAsia="Times New Roman" w:hAnsi="Times New Roman" w:cs="Times New Roman"/>
          <w:position w:val="-7"/>
          <w:sz w:val="16"/>
          <w:szCs w:val="16"/>
        </w:rPr>
        <w:t>:</w:t>
      </w:r>
      <w:r>
        <w:rPr>
          <w:rFonts w:ascii="Euclid" w:eastAsia="Euclid" w:hAnsi="Euclid" w:cs="Euclid"/>
          <w:position w:val="-7"/>
          <w:sz w:val="16"/>
          <w:szCs w:val="16"/>
        </w:rPr>
        <w:t>=</w:t>
      </w:r>
      <w:r>
        <w:rPr>
          <w:rFonts w:ascii="Times New Roman" w:eastAsia="Times New Roman" w:hAnsi="Times New Roman" w:cs="Times New Roman"/>
          <w:i/>
          <w:position w:val="-7"/>
          <w:sz w:val="16"/>
          <w:szCs w:val="16"/>
        </w:rPr>
        <w:t>S</w:t>
      </w:r>
      <w:r>
        <w:rPr>
          <w:rFonts w:ascii="Times New Roman" w:eastAsia="Times New Roman" w:hAnsi="Times New Roman" w:cs="Times New Roman"/>
          <w:i/>
          <w:spacing w:val="31"/>
          <w:position w:val="-7"/>
          <w:sz w:val="16"/>
          <w:szCs w:val="16"/>
        </w:rPr>
        <w:t xml:space="preserve"> </w:t>
      </w:r>
      <w:r>
        <w:rPr>
          <w:rFonts w:ascii="Euclid" w:eastAsia="Euclid" w:hAnsi="Euclid" w:cs="Euclid"/>
          <w:position w:val="-7"/>
          <w:sz w:val="16"/>
          <w:szCs w:val="16"/>
        </w:rPr>
        <w:t>]</w:t>
      </w:r>
      <w:r>
        <w:rPr>
          <w:rFonts w:ascii="Euclid" w:eastAsia="Euclid" w:hAnsi="Euclid" w:cs="Euclid"/>
          <w:spacing w:val="18"/>
          <w:position w:val="-7"/>
          <w:sz w:val="16"/>
          <w:szCs w:val="16"/>
        </w:rPr>
        <w:t xml:space="preserve"> </w:t>
      </w:r>
      <w:r>
        <w:rPr>
          <w:rFonts w:ascii="宋体" w:eastAsia="宋体" w:hAnsi="宋体" w:cs="宋体"/>
          <w:sz w:val="24"/>
          <w:szCs w:val="24"/>
        </w:rPr>
        <w:t>且</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25"/>
          <w:position w:val="-3"/>
          <w:sz w:val="16"/>
          <w:szCs w:val="16"/>
        </w:rPr>
        <w:t xml:space="preserve">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Cambria" w:eastAsia="Cambria" w:hAnsi="Cambria" w:cs="Cambria"/>
          <w:spacing w:val="5"/>
          <w:sz w:val="24"/>
          <w:szCs w:val="24"/>
        </w:rPr>
        <w:t>‖</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2"/>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z w:val="24"/>
          <w:szCs w:val="24"/>
        </w:rPr>
        <w:t>)</w:t>
      </w:r>
      <w:r>
        <w:rPr>
          <w:rFonts w:ascii="Cambria" w:eastAsia="Cambria" w:hAnsi="Cambria" w:cs="Cambria"/>
          <w:sz w:val="24"/>
          <w:szCs w:val="24"/>
        </w:rPr>
        <w:t>‖</w:t>
      </w:r>
      <w:r>
        <w:rPr>
          <w:rFonts w:ascii="Times New Roman" w:eastAsia="Times New Roman" w:hAnsi="Times New Roman" w:cs="Times New Roman"/>
          <w:i/>
          <w:position w:val="-7"/>
          <w:sz w:val="16"/>
          <w:szCs w:val="16"/>
        </w:rPr>
        <w:t>v</w:t>
      </w:r>
      <w:r>
        <w:rPr>
          <w:rFonts w:ascii="Cambria" w:eastAsia="Cambria" w:hAnsi="Cambria" w:cs="Cambria"/>
          <w:position w:val="-2"/>
          <w:sz w:val="12"/>
          <w:szCs w:val="12"/>
        </w:rPr>
        <w:t>′</w:t>
      </w:r>
      <w:r>
        <w:rPr>
          <w:rFonts w:ascii="Euclid" w:eastAsia="Euclid" w:hAnsi="Euclid" w:cs="Euclid"/>
          <w:position w:val="-7"/>
          <w:sz w:val="16"/>
          <w:szCs w:val="16"/>
        </w:rPr>
        <w:t>[</w:t>
      </w:r>
      <w:r>
        <w:rPr>
          <w:rFonts w:ascii="Times New Roman" w:eastAsia="Times New Roman" w:hAnsi="Times New Roman" w:cs="Times New Roman"/>
          <w:i/>
          <w:position w:val="-7"/>
          <w:sz w:val="16"/>
          <w:szCs w:val="16"/>
        </w:rPr>
        <w:t>X</w:t>
      </w:r>
      <w:r>
        <w:rPr>
          <w:rFonts w:ascii="Times New Roman" w:eastAsia="Times New Roman" w:hAnsi="Times New Roman" w:cs="Times New Roman"/>
          <w:i/>
          <w:spacing w:val="-26"/>
          <w:position w:val="-7"/>
          <w:sz w:val="16"/>
          <w:szCs w:val="16"/>
        </w:rPr>
        <w:t xml:space="preserve"> </w:t>
      </w:r>
      <w:r>
        <w:rPr>
          <w:rFonts w:ascii="Times New Roman" w:eastAsia="Times New Roman" w:hAnsi="Times New Roman" w:cs="Times New Roman"/>
          <w:position w:val="-7"/>
          <w:sz w:val="16"/>
          <w:szCs w:val="16"/>
        </w:rPr>
        <w:t>:</w:t>
      </w:r>
      <w:r>
        <w:rPr>
          <w:rFonts w:ascii="Euclid" w:eastAsia="Euclid" w:hAnsi="Euclid" w:cs="Euclid"/>
          <w:position w:val="-7"/>
          <w:sz w:val="16"/>
          <w:szCs w:val="16"/>
        </w:rPr>
        <w:t>=</w:t>
      </w:r>
      <w:r>
        <w:rPr>
          <w:rFonts w:ascii="Times New Roman" w:eastAsia="Times New Roman" w:hAnsi="Times New Roman" w:cs="Times New Roman"/>
          <w:i/>
          <w:position w:val="-7"/>
          <w:sz w:val="16"/>
          <w:szCs w:val="16"/>
        </w:rPr>
        <w:t>S</w:t>
      </w:r>
      <w:r>
        <w:rPr>
          <w:rFonts w:ascii="Times New Roman" w:eastAsia="Times New Roman" w:hAnsi="Times New Roman" w:cs="Times New Roman"/>
          <w:i/>
          <w:spacing w:val="31"/>
          <w:position w:val="-7"/>
          <w:sz w:val="16"/>
          <w:szCs w:val="16"/>
        </w:rPr>
        <w:t xml:space="preserve"> </w:t>
      </w:r>
      <w:r>
        <w:rPr>
          <w:rFonts w:ascii="Euclid" w:eastAsia="Euclid" w:hAnsi="Euclid" w:cs="Euclid"/>
          <w:position w:val="-7"/>
          <w:sz w:val="16"/>
          <w:szCs w:val="16"/>
        </w:rPr>
        <w:t>]</w:t>
      </w:r>
      <w:r>
        <w:rPr>
          <w:rFonts w:ascii="Euclid" w:eastAsia="Euclid" w:hAnsi="Euclid" w:cs="Euclid"/>
          <w:position w:val="-7"/>
          <w:sz w:val="16"/>
          <w:szCs w:val="16"/>
        </w:rPr>
        <w:tab/>
      </w:r>
      <w:r>
        <w:rPr>
          <w:rFonts w:ascii="Times New Roman" w:eastAsia="Times New Roman" w:hAnsi="Times New Roman" w:cs="Times New Roman"/>
          <w:sz w:val="24"/>
          <w:szCs w:val="24"/>
        </w:rPr>
        <w:t>(</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 xml:space="preserve">µ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49"/>
          <w:sz w:val="24"/>
          <w:szCs w:val="24"/>
        </w:rPr>
        <w:t xml:space="preserve"> </w:t>
      </w:r>
      <w:r>
        <w:rPr>
          <w:rFonts w:ascii="Euclid" w:eastAsia="Euclid" w:hAnsi="Euclid" w:cs="Euclid"/>
          <w:sz w:val="24"/>
          <w:szCs w:val="24"/>
        </w:rPr>
        <w:t>)</w:t>
      </w:r>
      <w:r>
        <w:rPr>
          <w:rFonts w:ascii="Times New Roman" w:eastAsia="Times New Roman" w:hAnsi="Times New Roman" w:cs="Times New Roman"/>
          <w:sz w:val="24"/>
          <w:szCs w:val="24"/>
        </w:rPr>
        <w:t>)</w:t>
      </w:r>
    </w:p>
    <w:p w:rsidR="00A115BF" w:rsidRDefault="00646F36">
      <w:pPr>
        <w:tabs>
          <w:tab w:val="left" w:pos="2558"/>
        </w:tabs>
        <w:spacing w:line="94" w:lineRule="exact"/>
        <w:ind w:right="1861"/>
        <w:jc w:val="center"/>
        <w:rPr>
          <w:rFonts w:ascii="Times New Roman" w:eastAsia="Times New Roman" w:hAnsi="Times New Roman" w:cs="Times New Roman"/>
          <w:sz w:val="12"/>
          <w:szCs w:val="12"/>
        </w:rPr>
      </w:pPr>
      <w:r>
        <w:rPr>
          <w:rFonts w:ascii="Times New Roman"/>
          <w:w w:val="95"/>
          <w:sz w:val="12"/>
        </w:rPr>
        <w:t>1</w:t>
      </w:r>
      <w:r>
        <w:rPr>
          <w:rFonts w:ascii="Times New Roman"/>
          <w:w w:val="95"/>
          <w:sz w:val="12"/>
        </w:rPr>
        <w:tab/>
      </w:r>
      <w:r>
        <w:rPr>
          <w:rFonts w:ascii="Times New Roman"/>
          <w:sz w:val="12"/>
        </w:rPr>
        <w:t>1</w:t>
      </w:r>
    </w:p>
    <w:p w:rsidR="00A115BF" w:rsidRDefault="00646F36">
      <w:pPr>
        <w:spacing w:line="54" w:lineRule="exact"/>
        <w:ind w:left="8" w:right="1984"/>
        <w:jc w:val="center"/>
        <w:rPr>
          <w:rFonts w:ascii="Cambria" w:eastAsia="Cambria" w:hAnsi="Cambria" w:cs="Cambria"/>
          <w:sz w:val="12"/>
          <w:szCs w:val="12"/>
        </w:rPr>
      </w:pPr>
      <w:r>
        <w:rPr>
          <w:rFonts w:ascii="Times New Roman" w:eastAsia="Times New Roman" w:hAnsi="Times New Roman" w:cs="Times New Roman"/>
          <w:i/>
          <w:w w:val="120"/>
          <w:position w:val="-5"/>
          <w:sz w:val="16"/>
          <w:szCs w:val="16"/>
        </w:rPr>
        <w:t>M</w:t>
      </w:r>
      <w:r>
        <w:rPr>
          <w:rFonts w:ascii="Times New Roman" w:eastAsia="Times New Roman" w:hAnsi="Times New Roman" w:cs="Times New Roman"/>
          <w:i/>
          <w:spacing w:val="-16"/>
          <w:w w:val="120"/>
          <w:position w:val="-5"/>
          <w:sz w:val="16"/>
          <w:szCs w:val="16"/>
        </w:rPr>
        <w:t xml:space="preserve"> </w:t>
      </w:r>
      <w:r>
        <w:rPr>
          <w:rFonts w:ascii="Cambria" w:eastAsia="Cambria" w:hAnsi="Cambria" w:cs="Cambria"/>
          <w:w w:val="120"/>
          <w:sz w:val="12"/>
          <w:szCs w:val="12"/>
        </w:rPr>
        <w:t>′</w:t>
      </w:r>
    </w:p>
    <w:p w:rsidR="00A115BF" w:rsidRDefault="00646F36">
      <w:pPr>
        <w:spacing w:line="374" w:lineRule="exact"/>
        <w:ind w:left="160" w:right="103"/>
        <w:rPr>
          <w:rFonts w:ascii="Cambria" w:eastAsia="Cambria" w:hAnsi="Cambria" w:cs="Cambria"/>
          <w:sz w:val="24"/>
          <w:szCs w:val="24"/>
        </w:rPr>
      </w:pPr>
      <w:r>
        <w:rPr>
          <w:rFonts w:eastAsiaTheme="minorHAnsi"/>
        </w:rPr>
        <w:pict>
          <v:shape id="_x0000_s1722" type="#_x0000_t202" style="position:absolute;left:0;text-align:left;margin-left:272.3pt;margin-top:11.3pt;width:3pt;height:6pt;z-index:-256168;mso-position-horizontal-relative:page" filled="f" stroked="f">
            <v:textbox inset="0,0,0,0">
              <w:txbxContent>
                <w:p w:rsidR="00A115BF" w:rsidRDefault="00646F36">
                  <w:pPr>
                    <w:spacing w:line="118" w:lineRule="exact"/>
                    <w:rPr>
                      <w:rFonts w:ascii="Times New Roman" w:eastAsia="Times New Roman" w:hAnsi="Times New Roman" w:cs="Times New Roman"/>
                      <w:sz w:val="12"/>
                      <w:szCs w:val="12"/>
                    </w:rPr>
                  </w:pPr>
                  <w:r>
                    <w:rPr>
                      <w:rFonts w:ascii="Times New Roman"/>
                      <w:w w:val="99"/>
                      <w:sz w:val="12"/>
                    </w:rPr>
                    <w:t>1</w:t>
                  </w:r>
                </w:p>
              </w:txbxContent>
            </v:textbox>
            <w10:wrap anchorx="page"/>
          </v:shape>
        </w:pict>
      </w:r>
      <w:r>
        <w:rPr>
          <w:rFonts w:ascii="Cambria" w:eastAsia="Cambria" w:hAnsi="Cambria" w:cs="Cambria"/>
          <w:w w:val="105"/>
          <w:sz w:val="24"/>
          <w:szCs w:val="24"/>
        </w:rPr>
        <w:t xml:space="preserve">⇒ </w:t>
      </w:r>
      <w:r>
        <w:rPr>
          <w:rFonts w:ascii="Times New Roman" w:eastAsia="Times New Roman" w:hAnsi="Times New Roman" w:cs="Times New Roman"/>
          <w:i/>
          <w:spacing w:val="2"/>
          <w:w w:val="105"/>
          <w:sz w:val="24"/>
          <w:szCs w:val="24"/>
        </w:rPr>
        <w:t>r</w:t>
      </w:r>
      <w:r>
        <w:rPr>
          <w:rFonts w:ascii="Cambria" w:eastAsia="Cambria" w:hAnsi="Cambria" w:cs="Cambria"/>
          <w:spacing w:val="2"/>
          <w:w w:val="105"/>
          <w:position w:val="9"/>
          <w:sz w:val="16"/>
          <w:szCs w:val="16"/>
        </w:rPr>
        <w:t xml:space="preserve">′ </w:t>
      </w:r>
      <w:r>
        <w:rPr>
          <w:rFonts w:ascii="Cambria" w:eastAsia="Cambria" w:hAnsi="Cambria" w:cs="Cambria"/>
          <w:w w:val="105"/>
          <w:sz w:val="24"/>
          <w:szCs w:val="24"/>
        </w:rPr>
        <w:t xml:space="preserve">∈ </w:t>
      </w:r>
      <w:r>
        <w:rPr>
          <w:rFonts w:ascii="Arial Unicode MS" w:eastAsia="Arial Unicode MS" w:hAnsi="Arial Unicode MS" w:cs="Arial Unicode MS"/>
          <w:w w:val="105"/>
          <w:position w:val="17"/>
          <w:sz w:val="21"/>
          <w:szCs w:val="21"/>
        </w:rPr>
        <w:t>J</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 xml:space="preserve">′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 xml:space="preserve">⊆ </w:t>
      </w:r>
      <w:r>
        <w:rPr>
          <w:rFonts w:ascii="Cambria" w:eastAsia="Cambria" w:hAnsi="Cambria" w:cs="Cambria"/>
          <w:spacing w:val="5"/>
          <w:w w:val="105"/>
          <w:sz w:val="24"/>
          <w:szCs w:val="24"/>
        </w:rPr>
        <w:t>‖</w:t>
      </w:r>
      <w:r>
        <w:rPr>
          <w:rFonts w:ascii="Times New Roman" w:eastAsia="Times New Roman" w:hAnsi="Times New Roman" w:cs="Times New Roman"/>
          <w:spacing w:val="5"/>
          <w:w w:val="105"/>
          <w:sz w:val="24"/>
          <w:szCs w:val="24"/>
        </w:rPr>
        <w:t>F</w:t>
      </w:r>
      <w:r>
        <w:rPr>
          <w:rFonts w:ascii="Arial" w:eastAsia="Arial" w:hAnsi="Arial" w:cs="Arial"/>
          <w:i/>
          <w:spacing w:val="5"/>
          <w:w w:val="105"/>
          <w:position w:val="-3"/>
          <w:sz w:val="16"/>
          <w:szCs w:val="16"/>
        </w:rPr>
        <w:t xml:space="preserve">µ </w:t>
      </w:r>
      <w:r>
        <w:rPr>
          <w:rFonts w:ascii="Euclid" w:eastAsia="Euclid" w:hAnsi="Euclid" w:cs="Euclid"/>
          <w:spacing w:val="8"/>
          <w:w w:val="105"/>
          <w:sz w:val="24"/>
          <w:szCs w:val="24"/>
        </w:rPr>
        <w:t>(</w:t>
      </w:r>
      <w:r>
        <w:rPr>
          <w:rFonts w:ascii="Arial" w:eastAsia="Arial" w:hAnsi="Arial" w:cs="Arial"/>
          <w:i/>
          <w:spacing w:val="8"/>
          <w:w w:val="105"/>
          <w:sz w:val="24"/>
          <w:szCs w:val="24"/>
        </w:rPr>
        <w:t>ϕ</w:t>
      </w:r>
      <w:r>
        <w:rPr>
          <w:rFonts w:ascii="Verdana" w:eastAsia="Verdana" w:hAnsi="Verdana" w:cs="Verdana"/>
          <w:i/>
          <w:spacing w:val="8"/>
          <w:w w:val="105"/>
          <w:sz w:val="24"/>
          <w:szCs w:val="24"/>
        </w:rPr>
        <w:t>,</w:t>
      </w:r>
      <w:r>
        <w:rPr>
          <w:rFonts w:ascii="Times New Roman" w:eastAsia="Times New Roman" w:hAnsi="Times New Roman" w:cs="Times New Roman"/>
          <w:i/>
          <w:spacing w:val="8"/>
          <w:w w:val="105"/>
          <w:sz w:val="24"/>
          <w:szCs w:val="24"/>
        </w:rPr>
        <w:t xml:space="preserve">V </w:t>
      </w:r>
      <w:r>
        <w:rPr>
          <w:rFonts w:ascii="Euclid" w:eastAsia="Euclid" w:hAnsi="Euclid" w:cs="Euclid"/>
          <w:w w:val="105"/>
          <w:sz w:val="24"/>
          <w:szCs w:val="24"/>
        </w:rPr>
        <w:t>)</w:t>
      </w:r>
      <w:r>
        <w:rPr>
          <w:rFonts w:ascii="Cambria" w:eastAsia="Cambria" w:hAnsi="Cambria" w:cs="Cambria"/>
          <w:w w:val="105"/>
          <w:sz w:val="24"/>
          <w:szCs w:val="24"/>
        </w:rPr>
        <w:t>‖</w:t>
      </w:r>
      <w:r>
        <w:rPr>
          <w:rFonts w:ascii="Times New Roman" w:eastAsia="Times New Roman" w:hAnsi="Times New Roman" w:cs="Times New Roman"/>
          <w:i/>
          <w:w w:val="105"/>
          <w:position w:val="-7"/>
          <w:sz w:val="16"/>
          <w:szCs w:val="16"/>
        </w:rPr>
        <w:t>v</w:t>
      </w:r>
      <w:r>
        <w:rPr>
          <w:rFonts w:ascii="Cambria" w:eastAsia="Cambria" w:hAnsi="Cambria" w:cs="Cambria"/>
          <w:w w:val="105"/>
          <w:position w:val="-2"/>
          <w:sz w:val="12"/>
          <w:szCs w:val="12"/>
        </w:rPr>
        <w:t>′</w:t>
      </w:r>
      <w:r>
        <w:rPr>
          <w:rFonts w:ascii="Euclid" w:eastAsia="Euclid" w:hAnsi="Euclid" w:cs="Euclid"/>
          <w:w w:val="105"/>
          <w:position w:val="-7"/>
          <w:sz w:val="16"/>
          <w:szCs w:val="16"/>
        </w:rPr>
        <w:t>[</w:t>
      </w:r>
      <w:r>
        <w:rPr>
          <w:rFonts w:ascii="Times New Roman" w:eastAsia="Times New Roman" w:hAnsi="Times New Roman" w:cs="Times New Roman"/>
          <w:i/>
          <w:w w:val="105"/>
          <w:position w:val="-7"/>
          <w:sz w:val="16"/>
          <w:szCs w:val="16"/>
        </w:rPr>
        <w:t xml:space="preserve">X </w:t>
      </w:r>
      <w:r>
        <w:rPr>
          <w:rFonts w:ascii="Times New Roman" w:eastAsia="Times New Roman" w:hAnsi="Times New Roman" w:cs="Times New Roman"/>
          <w:w w:val="105"/>
          <w:position w:val="-7"/>
          <w:sz w:val="16"/>
          <w:szCs w:val="16"/>
        </w:rPr>
        <w:t>:</w:t>
      </w:r>
      <w:r>
        <w:rPr>
          <w:rFonts w:ascii="Euclid" w:eastAsia="Euclid" w:hAnsi="Euclid" w:cs="Euclid"/>
          <w:w w:val="105"/>
          <w:position w:val="-7"/>
          <w:sz w:val="16"/>
          <w:szCs w:val="16"/>
        </w:rPr>
        <w:t>=</w:t>
      </w:r>
      <w:r>
        <w:rPr>
          <w:rFonts w:ascii="Times New Roman" w:eastAsia="Times New Roman" w:hAnsi="Times New Roman" w:cs="Times New Roman"/>
          <w:i/>
          <w:w w:val="105"/>
          <w:position w:val="-7"/>
          <w:sz w:val="16"/>
          <w:szCs w:val="16"/>
        </w:rPr>
        <w:t>S</w:t>
      </w:r>
      <w:r>
        <w:rPr>
          <w:rFonts w:ascii="Times New Roman" w:eastAsia="Times New Roman" w:hAnsi="Times New Roman" w:cs="Times New Roman"/>
          <w:i/>
          <w:spacing w:val="16"/>
          <w:w w:val="105"/>
          <w:position w:val="-7"/>
          <w:sz w:val="16"/>
          <w:szCs w:val="16"/>
        </w:rPr>
        <w:t xml:space="preserve"> </w:t>
      </w:r>
      <w:r>
        <w:rPr>
          <w:rFonts w:ascii="Euclid" w:eastAsia="Euclid" w:hAnsi="Euclid" w:cs="Euclid"/>
          <w:spacing w:val="4"/>
          <w:w w:val="105"/>
          <w:position w:val="-7"/>
          <w:sz w:val="16"/>
          <w:szCs w:val="16"/>
        </w:rPr>
        <w:t>]</w:t>
      </w:r>
      <w:r>
        <w:rPr>
          <w:rFonts w:ascii="Cambria" w:eastAsia="Cambria" w:hAnsi="Cambria" w:cs="Cambria"/>
          <w:spacing w:val="4"/>
          <w:w w:val="105"/>
          <w:sz w:val="24"/>
          <w:szCs w:val="24"/>
        </w:rPr>
        <w:t>}</w:t>
      </w:r>
    </w:p>
    <w:p w:rsidR="00A115BF" w:rsidRDefault="00646F36">
      <w:pPr>
        <w:spacing w:line="323" w:lineRule="exact"/>
        <w:ind w:left="160" w:right="103"/>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18"/>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7"/>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7"/>
          <w:sz w:val="24"/>
          <w:szCs w:val="24"/>
        </w:rPr>
        <w:t xml:space="preserve"> </w:t>
      </w:r>
      <w:r>
        <w:rPr>
          <w:rFonts w:ascii="Arial" w:eastAsia="Arial" w:hAnsi="Arial" w:cs="Arial"/>
          <w:i/>
          <w:spacing w:val="11"/>
          <w:sz w:val="24"/>
          <w:szCs w:val="24"/>
        </w:rPr>
        <w:t>ν</w:t>
      </w:r>
      <w:r>
        <w:rPr>
          <w:rFonts w:ascii="Times New Roman" w:eastAsia="Times New Roman" w:hAnsi="Times New Roman" w:cs="Times New Roman"/>
          <w:i/>
          <w:spacing w:val="11"/>
          <w:sz w:val="24"/>
          <w:szCs w:val="24"/>
        </w:rPr>
        <w:t>X</w:t>
      </w:r>
      <w:r>
        <w:rPr>
          <w:rFonts w:ascii="Verdana" w:eastAsia="Verdana" w:hAnsi="Verdana" w:cs="Verdana"/>
          <w:i/>
          <w:spacing w:val="11"/>
          <w:sz w:val="24"/>
          <w:szCs w:val="24"/>
        </w:rPr>
        <w:t>.</w:t>
      </w:r>
      <w:r>
        <w:rPr>
          <w:rFonts w:ascii="Times New Roman" w:eastAsia="Times New Roman" w:hAnsi="Times New Roman" w:cs="Times New Roman"/>
          <w:spacing w:val="11"/>
          <w:sz w:val="24"/>
          <w:szCs w:val="24"/>
        </w:rPr>
        <w:t>F</w:t>
      </w:r>
      <w:r>
        <w:rPr>
          <w:rFonts w:ascii="Arial" w:eastAsia="Arial" w:hAnsi="Arial" w:cs="Arial"/>
          <w:i/>
          <w:spacing w:val="11"/>
          <w:position w:val="-3"/>
          <w:sz w:val="16"/>
          <w:szCs w:val="16"/>
        </w:rPr>
        <w:t>µ</w:t>
      </w:r>
      <w:r>
        <w:rPr>
          <w:rFonts w:ascii="Arial" w:eastAsia="Arial" w:hAnsi="Arial" w:cs="Arial"/>
          <w:i/>
          <w:spacing w:val="-18"/>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5"/>
          <w:sz w:val="24"/>
          <w:szCs w:val="24"/>
        </w:rPr>
        <w:t xml:space="preserve"> </w:t>
      </w:r>
      <w:r>
        <w:rPr>
          <w:rFonts w:ascii="Euclid" w:eastAsia="Euclid" w:hAnsi="Euclid" w:cs="Euclid"/>
          <w:sz w:val="24"/>
          <w:szCs w:val="24"/>
        </w:rPr>
        <w:t>)</w:t>
      </w:r>
    </w:p>
    <w:p w:rsidR="00A115BF" w:rsidRDefault="00646F36">
      <w:pPr>
        <w:tabs>
          <w:tab w:val="left" w:pos="7085"/>
        </w:tabs>
        <w:spacing w:line="261" w:lineRule="auto"/>
        <w:ind w:left="640" w:right="318" w:hanging="481"/>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16"/>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9"/>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9"/>
          <w:sz w:val="24"/>
          <w:szCs w:val="24"/>
        </w:rPr>
        <w:t xml:space="preserve"> </w:t>
      </w:r>
      <w:r>
        <w:rPr>
          <w:rFonts w:ascii="Arial" w:eastAsia="Arial" w:hAnsi="Arial" w:cs="Arial"/>
          <w:i/>
          <w:spacing w:val="11"/>
          <w:sz w:val="24"/>
          <w:szCs w:val="24"/>
        </w:rPr>
        <w:t>ν</w:t>
      </w:r>
      <w:r>
        <w:rPr>
          <w:rFonts w:ascii="Times New Roman" w:eastAsia="Times New Roman" w:hAnsi="Times New Roman" w:cs="Times New Roman"/>
          <w:i/>
          <w:spacing w:val="11"/>
          <w:sz w:val="24"/>
          <w:szCs w:val="24"/>
        </w:rPr>
        <w:t>X</w:t>
      </w:r>
      <w:r>
        <w:rPr>
          <w:rFonts w:ascii="Verdana" w:eastAsia="Verdana" w:hAnsi="Verdana" w:cs="Verdana"/>
          <w:i/>
          <w:spacing w:val="11"/>
          <w:sz w:val="24"/>
          <w:szCs w:val="24"/>
        </w:rPr>
        <w:t>.</w:t>
      </w:r>
      <w:r>
        <w:rPr>
          <w:rFonts w:ascii="Times New Roman" w:eastAsia="Times New Roman" w:hAnsi="Times New Roman" w:cs="Times New Roman"/>
          <w:spacing w:val="11"/>
          <w:sz w:val="24"/>
          <w:szCs w:val="24"/>
        </w:rPr>
        <w:t>F</w:t>
      </w:r>
      <w:r>
        <w:rPr>
          <w:rFonts w:ascii="Arial" w:eastAsia="Arial" w:hAnsi="Arial" w:cs="Arial"/>
          <w:i/>
          <w:spacing w:val="11"/>
          <w:position w:val="-3"/>
          <w:sz w:val="16"/>
          <w:szCs w:val="16"/>
        </w:rPr>
        <w:t>µ</w:t>
      </w:r>
      <w:r>
        <w:rPr>
          <w:rFonts w:ascii="Arial" w:eastAsia="Arial" w:hAnsi="Arial" w:cs="Arial"/>
          <w:i/>
          <w:spacing w:val="-19"/>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6"/>
          <w:sz w:val="24"/>
          <w:szCs w:val="24"/>
        </w:rPr>
        <w:t xml:space="preserve"> </w:t>
      </w:r>
      <w:r>
        <w:rPr>
          <w:rFonts w:ascii="Euclid" w:eastAsia="Euclid" w:hAnsi="Euclid" w:cs="Euclid"/>
          <w:sz w:val="24"/>
          <w:szCs w:val="24"/>
        </w:rPr>
        <w:t>)</w:t>
      </w:r>
      <w:r>
        <w:rPr>
          <w:rFonts w:ascii="Euclid" w:eastAsia="Euclid" w:hAnsi="Euclid" w:cs="Euclid"/>
          <w:sz w:val="24"/>
          <w:szCs w:val="24"/>
        </w:rPr>
        <w:tab/>
      </w:r>
      <w:r>
        <w:rPr>
          <w:rFonts w:ascii="Times New Roman" w:eastAsia="Times New Roman" w:hAnsi="Times New Roman" w:cs="Times New Roman"/>
          <w:spacing w:val="6"/>
          <w:sz w:val="24"/>
          <w:szCs w:val="24"/>
        </w:rPr>
        <w:t>(IR</w:t>
      </w:r>
      <w:r>
        <w:rPr>
          <w:rFonts w:ascii="Euclid" w:eastAsia="Euclid" w:hAnsi="Euclid" w:cs="Euclid"/>
          <w:spacing w:val="6"/>
          <w:sz w:val="24"/>
          <w:szCs w:val="24"/>
        </w:rPr>
        <w:t>(</w:t>
      </w:r>
      <w:r>
        <w:rPr>
          <w:rFonts w:ascii="Arial" w:eastAsia="Arial" w:hAnsi="Arial" w:cs="Arial"/>
          <w:i/>
          <w:spacing w:val="6"/>
          <w:sz w:val="24"/>
          <w:szCs w:val="24"/>
        </w:rPr>
        <w:t>ν</w:t>
      </w:r>
      <w:r>
        <w:rPr>
          <w:rFonts w:ascii="Times New Roman" w:eastAsia="Times New Roman" w:hAnsi="Times New Roman" w:cs="Times New Roman"/>
          <w:i/>
          <w:spacing w:val="6"/>
          <w:sz w:val="24"/>
          <w:szCs w:val="24"/>
        </w:rPr>
        <w:t>X</w:t>
      </w:r>
      <w:r>
        <w:rPr>
          <w:rFonts w:ascii="Verdana" w:eastAsia="Verdana" w:hAnsi="Verdana" w:cs="Verdana"/>
          <w:i/>
          <w:spacing w:val="6"/>
          <w:sz w:val="24"/>
          <w:szCs w:val="24"/>
        </w:rPr>
        <w:t>.</w:t>
      </w:r>
      <w:r>
        <w:rPr>
          <w:rFonts w:ascii="Times New Roman" w:eastAsia="Times New Roman" w:hAnsi="Times New Roman" w:cs="Times New Roman"/>
          <w:spacing w:val="6"/>
          <w:sz w:val="24"/>
          <w:szCs w:val="24"/>
        </w:rPr>
        <w:t>F</w:t>
      </w:r>
      <w:r>
        <w:rPr>
          <w:rFonts w:ascii="Arial" w:eastAsia="Arial" w:hAnsi="Arial" w:cs="Arial"/>
          <w:i/>
          <w:spacing w:val="6"/>
          <w:position w:val="-3"/>
          <w:sz w:val="16"/>
          <w:szCs w:val="16"/>
        </w:rPr>
        <w:t>µ</w:t>
      </w:r>
      <w:r>
        <w:rPr>
          <w:rFonts w:ascii="Arial" w:eastAsia="Arial" w:hAnsi="Arial" w:cs="Arial"/>
          <w:i/>
          <w:spacing w:val="-35"/>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47"/>
          <w:sz w:val="24"/>
          <w:szCs w:val="24"/>
        </w:rPr>
        <w:t xml:space="preserve"> </w:t>
      </w:r>
      <w:r>
        <w:rPr>
          <w:rFonts w:ascii="Euclid" w:eastAsia="Euclid" w:hAnsi="Euclid" w:cs="Euclid"/>
          <w:spacing w:val="6"/>
          <w:sz w:val="24"/>
          <w:szCs w:val="24"/>
        </w:rPr>
        <w:t>)</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47"/>
          <w:sz w:val="24"/>
          <w:szCs w:val="24"/>
        </w:rPr>
        <w:t xml:space="preserve"> </w:t>
      </w:r>
      <w:r>
        <w:rPr>
          <w:rFonts w:ascii="Euclid" w:eastAsia="Euclid" w:hAnsi="Euclid" w:cs="Euclid"/>
          <w:sz w:val="24"/>
          <w:szCs w:val="24"/>
        </w:rPr>
        <w:t>)</w:t>
      </w:r>
      <w:r>
        <w:rPr>
          <w:rFonts w:ascii="Times New Roman" w:eastAsia="Times New Roman" w:hAnsi="Times New Roman" w:cs="Times New Roman"/>
          <w:sz w:val="24"/>
          <w:szCs w:val="24"/>
        </w:rPr>
        <w:t xml:space="preserve">) </w:t>
      </w: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1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9"/>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9"/>
          <w:sz w:val="24"/>
          <w:szCs w:val="24"/>
        </w:rPr>
        <w:t xml:space="preserve"> </w:t>
      </w:r>
      <w:r>
        <w:rPr>
          <w:rFonts w:ascii="Arial" w:eastAsia="Arial" w:hAnsi="Arial" w:cs="Arial"/>
          <w:i/>
          <w:spacing w:val="11"/>
          <w:sz w:val="24"/>
          <w:szCs w:val="24"/>
        </w:rPr>
        <w:t>ν</w:t>
      </w:r>
      <w:r>
        <w:rPr>
          <w:rFonts w:ascii="Times New Roman" w:eastAsia="Times New Roman" w:hAnsi="Times New Roman" w:cs="Times New Roman"/>
          <w:i/>
          <w:spacing w:val="11"/>
          <w:sz w:val="24"/>
          <w:szCs w:val="24"/>
        </w:rPr>
        <w:t>X</w:t>
      </w:r>
      <w:r>
        <w:rPr>
          <w:rFonts w:ascii="Verdana" w:eastAsia="Verdana" w:hAnsi="Verdana" w:cs="Verdana"/>
          <w:i/>
          <w:spacing w:val="11"/>
          <w:sz w:val="24"/>
          <w:szCs w:val="24"/>
        </w:rPr>
        <w:t>.</w:t>
      </w:r>
      <w:r>
        <w:rPr>
          <w:rFonts w:ascii="Times New Roman" w:eastAsia="Times New Roman" w:hAnsi="Times New Roman" w:cs="Times New Roman"/>
          <w:spacing w:val="11"/>
          <w:sz w:val="24"/>
          <w:szCs w:val="24"/>
        </w:rPr>
        <w:t>F</w:t>
      </w:r>
      <w:r>
        <w:rPr>
          <w:rFonts w:ascii="Arial" w:eastAsia="Arial" w:hAnsi="Arial" w:cs="Arial"/>
          <w:i/>
          <w:spacing w:val="11"/>
          <w:position w:val="-3"/>
          <w:sz w:val="16"/>
          <w:szCs w:val="16"/>
        </w:rPr>
        <w:t>µ</w:t>
      </w:r>
      <w:r>
        <w:rPr>
          <w:rFonts w:ascii="Arial" w:eastAsia="Arial" w:hAnsi="Arial" w:cs="Arial"/>
          <w:i/>
          <w:spacing w:val="-19"/>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6"/>
          <w:sz w:val="24"/>
          <w:szCs w:val="24"/>
        </w:rPr>
        <w:t xml:space="preserve"> </w:t>
      </w:r>
      <w:r>
        <w:rPr>
          <w:rFonts w:ascii="Euclid" w:eastAsia="Euclid" w:hAnsi="Euclid" w:cs="Euclid"/>
          <w:sz w:val="24"/>
          <w:szCs w:val="24"/>
        </w:rPr>
        <w:t>)</w:t>
      </w:r>
    </w:p>
    <w:p w:rsidR="00A115BF" w:rsidRDefault="00646F36">
      <w:pPr>
        <w:tabs>
          <w:tab w:val="left" w:pos="4139"/>
        </w:tabs>
        <w:spacing w:line="331" w:lineRule="exact"/>
        <w:ind w:left="160" w:right="103"/>
        <w:rPr>
          <w:rFonts w:ascii="Cambria" w:eastAsia="Cambria" w:hAnsi="Cambria" w:cs="Cambria"/>
          <w:sz w:val="24"/>
          <w:szCs w:val="24"/>
        </w:rPr>
      </w:pPr>
      <w:r>
        <w:rPr>
          <w:rFonts w:eastAsiaTheme="minorHAnsi"/>
        </w:rPr>
        <w:pict>
          <v:shape id="_x0000_s1721" type="#_x0000_t202" style="position:absolute;left:0;text-align:left;margin-left:241.05pt;margin-top:8.65pt;width:29.5pt;height:8.85pt;z-index:-256144;mso-position-horizontal-relative:page" filled="f" stroked="f">
            <v:textbox inset="0,0,0,0">
              <w:txbxContent>
                <w:p w:rsidR="00A115BF" w:rsidRDefault="00646F36">
                  <w:pPr>
                    <w:spacing w:line="176" w:lineRule="exact"/>
                    <w:rPr>
                      <w:rFonts w:ascii="Euclid" w:eastAsia="Euclid" w:hAnsi="Euclid" w:cs="Euclid"/>
                      <w:sz w:val="16"/>
                      <w:szCs w:val="16"/>
                    </w:rPr>
                  </w:pPr>
                  <w:r>
                    <w:rPr>
                      <w:rFonts w:ascii="Times New Roman"/>
                      <w:i/>
                      <w:w w:val="99"/>
                      <w:sz w:val="16"/>
                    </w:rPr>
                    <w:t>v</w:t>
                  </w:r>
                  <w:r>
                    <w:rPr>
                      <w:rFonts w:ascii="Euclid"/>
                      <w:w w:val="99"/>
                      <w:sz w:val="16"/>
                    </w:rPr>
                    <w:t>[</w:t>
                  </w:r>
                  <w:r>
                    <w:rPr>
                      <w:rFonts w:ascii="Times New Roman"/>
                      <w:i/>
                      <w:w w:val="99"/>
                      <w:sz w:val="16"/>
                    </w:rPr>
                    <w:t>X</w:t>
                  </w:r>
                  <w:r>
                    <w:rPr>
                      <w:rFonts w:ascii="Times New Roman"/>
                      <w:i/>
                      <w:spacing w:val="-25"/>
                      <w:sz w:val="16"/>
                    </w:rPr>
                    <w:t xml:space="preserve"> </w:t>
                  </w:r>
                  <w:r>
                    <w:rPr>
                      <w:rFonts w:ascii="Times New Roman"/>
                      <w:w w:val="99"/>
                      <w:sz w:val="16"/>
                    </w:rPr>
                    <w:t>:</w:t>
                  </w:r>
                  <w:r>
                    <w:rPr>
                      <w:rFonts w:ascii="Euclid"/>
                      <w:w w:val="99"/>
                      <w:sz w:val="16"/>
                    </w:rPr>
                    <w:t>=</w:t>
                  </w:r>
                  <w:r>
                    <w:rPr>
                      <w:rFonts w:ascii="Times New Roman"/>
                      <w:i/>
                      <w:w w:val="99"/>
                      <w:sz w:val="16"/>
                    </w:rPr>
                    <w:t>S</w:t>
                  </w:r>
                  <w:r>
                    <w:rPr>
                      <w:rFonts w:ascii="Times New Roman"/>
                      <w:spacing w:val="9"/>
                      <w:w w:val="99"/>
                      <w:position w:val="-2"/>
                      <w:sz w:val="12"/>
                    </w:rPr>
                    <w:t>1</w:t>
                  </w:r>
                  <w:r>
                    <w:rPr>
                      <w:rFonts w:ascii="Euclid"/>
                      <w:w w:val="99"/>
                      <w:sz w:val="16"/>
                    </w:rPr>
                    <w:t>]</w:t>
                  </w:r>
                </w:p>
              </w:txbxContent>
            </v:textbox>
            <w10:wrap anchorx="page"/>
          </v:shape>
        </w:pic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r </w:t>
      </w:r>
      <w:r>
        <w:rPr>
          <w:rFonts w:ascii="Cambria" w:eastAsia="Cambria" w:hAnsi="Cambria" w:cs="Cambria"/>
          <w:w w:val="105"/>
          <w:sz w:val="24"/>
          <w:szCs w:val="24"/>
        </w:rPr>
        <w:t xml:space="preserve">∈ </w:t>
      </w:r>
      <w:r>
        <w:rPr>
          <w:rFonts w:ascii="Arial Unicode MS" w:eastAsia="Arial Unicode MS" w:hAnsi="Arial Unicode MS" w:cs="Arial Unicode MS"/>
          <w:w w:val="105"/>
          <w:position w:val="17"/>
          <w:sz w:val="21"/>
          <w:szCs w:val="21"/>
        </w:rPr>
        <w:t>J</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S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 xml:space="preserve">⊆ </w:t>
      </w:r>
      <w:r>
        <w:rPr>
          <w:rFonts w:ascii="Cambria" w:eastAsia="Cambria" w:hAnsi="Cambria" w:cs="Cambria"/>
          <w:spacing w:val="5"/>
          <w:w w:val="105"/>
          <w:sz w:val="24"/>
          <w:szCs w:val="24"/>
        </w:rPr>
        <w:t>‖</w:t>
      </w:r>
      <w:r>
        <w:rPr>
          <w:rFonts w:ascii="Times New Roman" w:eastAsia="Times New Roman" w:hAnsi="Times New Roman" w:cs="Times New Roman"/>
          <w:spacing w:val="5"/>
          <w:w w:val="105"/>
          <w:sz w:val="24"/>
          <w:szCs w:val="24"/>
        </w:rPr>
        <w:t>F</w:t>
      </w:r>
      <w:r>
        <w:rPr>
          <w:rFonts w:ascii="Arial" w:eastAsia="Arial" w:hAnsi="Arial" w:cs="Arial"/>
          <w:i/>
          <w:spacing w:val="5"/>
          <w:w w:val="105"/>
          <w:position w:val="-3"/>
          <w:sz w:val="16"/>
          <w:szCs w:val="16"/>
        </w:rPr>
        <w:t xml:space="preserve">µ </w:t>
      </w:r>
      <w:r>
        <w:rPr>
          <w:rFonts w:ascii="Euclid" w:eastAsia="Euclid" w:hAnsi="Euclid" w:cs="Euclid"/>
          <w:spacing w:val="8"/>
          <w:w w:val="105"/>
          <w:sz w:val="24"/>
          <w:szCs w:val="24"/>
        </w:rPr>
        <w:t>(</w:t>
      </w:r>
      <w:r>
        <w:rPr>
          <w:rFonts w:ascii="Arial" w:eastAsia="Arial" w:hAnsi="Arial" w:cs="Arial"/>
          <w:i/>
          <w:spacing w:val="8"/>
          <w:w w:val="105"/>
          <w:sz w:val="24"/>
          <w:szCs w:val="24"/>
        </w:rPr>
        <w:t>ϕ</w:t>
      </w:r>
      <w:r>
        <w:rPr>
          <w:rFonts w:ascii="Verdana" w:eastAsia="Verdana" w:hAnsi="Verdana" w:cs="Verdana"/>
          <w:i/>
          <w:spacing w:val="8"/>
          <w:w w:val="105"/>
          <w:sz w:val="24"/>
          <w:szCs w:val="24"/>
        </w:rPr>
        <w:t>,</w:t>
      </w:r>
      <w:r>
        <w:rPr>
          <w:rFonts w:ascii="Times New Roman" w:eastAsia="Times New Roman" w:hAnsi="Times New Roman" w:cs="Times New Roman"/>
          <w:i/>
          <w:spacing w:val="8"/>
          <w:w w:val="105"/>
          <w:sz w:val="24"/>
          <w:szCs w:val="24"/>
        </w:rPr>
        <w:t>V</w:t>
      </w:r>
      <w:r>
        <w:rPr>
          <w:rFonts w:ascii="Times New Roman" w:eastAsia="Times New Roman" w:hAnsi="Times New Roman" w:cs="Times New Roman"/>
          <w:i/>
          <w:spacing w:val="-14"/>
          <w:w w:val="105"/>
          <w:sz w:val="24"/>
          <w:szCs w:val="24"/>
        </w:rPr>
        <w:t xml:space="preserve"> </w:t>
      </w:r>
      <w:r>
        <w:rPr>
          <w:rFonts w:ascii="Euclid" w:eastAsia="Euclid" w:hAnsi="Euclid" w:cs="Euclid"/>
          <w:w w:val="105"/>
          <w:sz w:val="24"/>
          <w:szCs w:val="24"/>
        </w:rPr>
        <w:t>)</w:t>
      </w:r>
      <w:r>
        <w:rPr>
          <w:rFonts w:ascii="Cambria" w:eastAsia="Cambria" w:hAnsi="Cambria" w:cs="Cambria"/>
          <w:w w:val="105"/>
          <w:sz w:val="24"/>
          <w:szCs w:val="24"/>
        </w:rPr>
        <w:t>‖</w:t>
      </w:r>
      <w:r>
        <w:rPr>
          <w:rFonts w:ascii="Times New Roman" w:eastAsia="Times New Roman" w:hAnsi="Times New Roman" w:cs="Times New Roman"/>
          <w:i/>
          <w:w w:val="105"/>
          <w:position w:val="12"/>
          <w:sz w:val="16"/>
          <w:szCs w:val="16"/>
        </w:rPr>
        <w:t>M</w:t>
      </w:r>
      <w:r>
        <w:rPr>
          <w:rFonts w:ascii="Times New Roman" w:eastAsia="Times New Roman" w:hAnsi="Times New Roman" w:cs="Times New Roman"/>
          <w:i/>
          <w:w w:val="105"/>
          <w:position w:val="12"/>
          <w:sz w:val="16"/>
          <w:szCs w:val="16"/>
        </w:rPr>
        <w:tab/>
      </w:r>
      <w:r>
        <w:rPr>
          <w:rFonts w:ascii="Cambria" w:eastAsia="Cambria" w:hAnsi="Cambria" w:cs="Cambria"/>
          <w:w w:val="105"/>
          <w:sz w:val="24"/>
          <w:szCs w:val="24"/>
        </w:rPr>
        <w:t>}</w:t>
      </w:r>
    </w:p>
    <w:p w:rsidR="00A115BF" w:rsidRDefault="00646F36">
      <w:pPr>
        <w:spacing w:line="54" w:lineRule="exact"/>
        <w:ind w:left="8" w:right="1534"/>
        <w:jc w:val="center"/>
        <w:rPr>
          <w:rFonts w:ascii="Times New Roman" w:eastAsia="Times New Roman" w:hAnsi="Times New Roman" w:cs="Times New Roman"/>
          <w:sz w:val="16"/>
          <w:szCs w:val="16"/>
        </w:rPr>
      </w:pPr>
      <w:r>
        <w:rPr>
          <w:rFonts w:ascii="Times New Roman"/>
          <w:i/>
          <w:w w:val="129"/>
          <w:sz w:val="16"/>
        </w:rPr>
        <w:t>M</w:t>
      </w:r>
    </w:p>
    <w:p w:rsidR="00A115BF" w:rsidRDefault="00646F36">
      <w:pPr>
        <w:spacing w:line="334" w:lineRule="exact"/>
        <w:ind w:left="160" w:right="103"/>
        <w:rPr>
          <w:rFonts w:ascii="Times New Roman" w:eastAsia="Times New Roman" w:hAnsi="Times New Roman" w:cs="Times New Roman"/>
          <w:sz w:val="16"/>
          <w:szCs w:val="16"/>
        </w:rPr>
      </w:pPr>
      <w:r>
        <w:rPr>
          <w:rFonts w:ascii="Cambria" w:eastAsia="Cambria" w:hAnsi="Cambria" w:cs="Cambria"/>
          <w:sz w:val="24"/>
          <w:szCs w:val="24"/>
        </w:rPr>
        <w:t xml:space="preserve">⇒ </w:t>
      </w:r>
      <w:r>
        <w:rPr>
          <w:rFonts w:ascii="宋体" w:eastAsia="宋体" w:hAnsi="宋体" w:cs="宋体"/>
          <w:sz w:val="24"/>
          <w:szCs w:val="24"/>
        </w:rPr>
        <w:t>存在</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，使得</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Cambria" w:eastAsia="Cambria" w:hAnsi="Cambria" w:cs="Cambria"/>
          <w:spacing w:val="5"/>
          <w:sz w:val="24"/>
          <w:szCs w:val="24"/>
        </w:rPr>
        <w:t>‖</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 xml:space="preserve">µ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 xml:space="preserve">V </w:t>
      </w:r>
      <w:r>
        <w:rPr>
          <w:rFonts w:ascii="Euclid" w:eastAsia="Euclid" w:hAnsi="Euclid" w:cs="Euclid"/>
          <w:sz w:val="24"/>
          <w:szCs w:val="24"/>
        </w:rPr>
        <w:t>)</w:t>
      </w:r>
      <w:r>
        <w:rPr>
          <w:rFonts w:ascii="Cambria" w:eastAsia="Cambria" w:hAnsi="Cambria" w:cs="Cambria"/>
          <w:sz w:val="24"/>
          <w:szCs w:val="24"/>
        </w:rPr>
        <w:t>‖</w:t>
      </w:r>
      <w:r>
        <w:rPr>
          <w:rFonts w:ascii="Times New Roman" w:eastAsia="Times New Roman" w:hAnsi="Times New Roman" w:cs="Times New Roman"/>
          <w:i/>
          <w:position w:val="-7"/>
          <w:sz w:val="16"/>
          <w:szCs w:val="16"/>
        </w:rPr>
        <w:t>v</w:t>
      </w:r>
      <w:r>
        <w:rPr>
          <w:rFonts w:ascii="Euclid" w:eastAsia="Euclid" w:hAnsi="Euclid" w:cs="Euclid"/>
          <w:position w:val="-7"/>
          <w:sz w:val="16"/>
          <w:szCs w:val="16"/>
        </w:rPr>
        <w:t>[</w:t>
      </w:r>
      <w:r>
        <w:rPr>
          <w:rFonts w:ascii="Times New Roman" w:eastAsia="Times New Roman" w:hAnsi="Times New Roman" w:cs="Times New Roman"/>
          <w:i/>
          <w:position w:val="-7"/>
          <w:sz w:val="16"/>
          <w:szCs w:val="16"/>
        </w:rPr>
        <w:t xml:space="preserve">X </w:t>
      </w:r>
      <w:r>
        <w:rPr>
          <w:rFonts w:ascii="Times New Roman" w:eastAsia="Times New Roman" w:hAnsi="Times New Roman" w:cs="Times New Roman"/>
          <w:position w:val="-7"/>
          <w:sz w:val="16"/>
          <w:szCs w:val="16"/>
        </w:rPr>
        <w:t>:</w:t>
      </w:r>
      <w:r>
        <w:rPr>
          <w:rFonts w:ascii="Euclid" w:eastAsia="Euclid" w:hAnsi="Euclid" w:cs="Euclid"/>
          <w:position w:val="-7"/>
          <w:sz w:val="16"/>
          <w:szCs w:val="16"/>
        </w:rPr>
        <w:t>=</w:t>
      </w:r>
      <w:r>
        <w:rPr>
          <w:rFonts w:ascii="Times New Roman" w:eastAsia="Times New Roman" w:hAnsi="Times New Roman" w:cs="Times New Roman"/>
          <w:i/>
          <w:position w:val="-7"/>
          <w:sz w:val="16"/>
          <w:szCs w:val="16"/>
        </w:rPr>
        <w:t>S</w:t>
      </w:r>
      <w:r>
        <w:rPr>
          <w:rFonts w:ascii="Times New Roman" w:eastAsia="Times New Roman" w:hAnsi="Times New Roman" w:cs="Times New Roman"/>
          <w:position w:val="-10"/>
          <w:sz w:val="12"/>
          <w:szCs w:val="12"/>
        </w:rPr>
        <w:t>1</w:t>
      </w:r>
      <w:r>
        <w:rPr>
          <w:rFonts w:ascii="Euclid" w:eastAsia="Euclid" w:hAnsi="Euclid" w:cs="Euclid"/>
          <w:position w:val="-7"/>
          <w:sz w:val="16"/>
          <w:szCs w:val="16"/>
        </w:rPr>
        <w:t xml:space="preserve">] </w:t>
      </w:r>
      <w:r>
        <w:rPr>
          <w:rFonts w:ascii="宋体" w:eastAsia="宋体" w:hAnsi="宋体" w:cs="宋体"/>
          <w:sz w:val="24"/>
          <w:szCs w:val="24"/>
        </w:rPr>
        <w:t>且</w:t>
      </w:r>
      <w:r>
        <w:rPr>
          <w:rFonts w:ascii="Times New Roman" w:eastAsia="Times New Roman" w:hAnsi="Times New Roman" w:cs="Times New Roman"/>
          <w:i/>
          <w:sz w:val="24"/>
          <w:szCs w:val="24"/>
        </w:rPr>
        <w:t xml:space="preserve">r </w:t>
      </w:r>
      <w:r>
        <w:rPr>
          <w:rFonts w:ascii="Cambria" w:eastAsia="Cambria" w:hAnsi="Cambria" w:cs="Cambria"/>
          <w:sz w:val="24"/>
          <w:szCs w:val="24"/>
        </w:rPr>
        <w:t>∈</w:t>
      </w:r>
      <w:r>
        <w:rPr>
          <w:rFonts w:ascii="Cambria" w:eastAsia="Cambria" w:hAnsi="Cambria" w:cs="Cambria"/>
          <w:spacing w:val="18"/>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p>
    <w:p w:rsidR="00A115BF" w:rsidRDefault="00646F36">
      <w:pPr>
        <w:spacing w:line="355" w:lineRule="exact"/>
        <w:ind w:left="160" w:right="103"/>
        <w:rPr>
          <w:rFonts w:ascii="Euclid" w:eastAsia="Euclid" w:hAnsi="Euclid" w:cs="Euclid"/>
          <w:sz w:val="24"/>
          <w:szCs w:val="24"/>
        </w:rPr>
      </w:pP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宋体" w:eastAsia="宋体" w:hAnsi="宋体" w:cs="宋体"/>
          <w:w w:val="105"/>
          <w:sz w:val="24"/>
          <w:szCs w:val="24"/>
        </w:rPr>
        <w:t>存在</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4"/>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4"/>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S</w:t>
      </w:r>
      <w:r>
        <w:rPr>
          <w:rFonts w:ascii="宋体" w:eastAsia="宋体" w:hAnsi="宋体" w:cs="宋体"/>
          <w:w w:val="105"/>
          <w:sz w:val="24"/>
          <w:szCs w:val="24"/>
        </w:rPr>
        <w:t>且</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3"/>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8"/>
          <w:w w:val="105"/>
          <w:sz w:val="24"/>
          <w:szCs w:val="24"/>
        </w:rPr>
        <w:t xml:space="preserve"> </w:t>
      </w:r>
      <w:r>
        <w:rPr>
          <w:rFonts w:ascii="Times New Roman" w:eastAsia="Times New Roman" w:hAnsi="Times New Roman" w:cs="Times New Roman"/>
          <w:i/>
          <w:spacing w:val="2"/>
          <w:w w:val="105"/>
          <w:sz w:val="24"/>
          <w:szCs w:val="24"/>
        </w:rPr>
        <w:t>v</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53"/>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i/>
          <w:spacing w:val="13"/>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3"/>
          <w:w w:val="105"/>
          <w:sz w:val="24"/>
          <w:szCs w:val="24"/>
        </w:rPr>
        <w:t xml:space="preserve"> </w:t>
      </w:r>
      <w:r>
        <w:rPr>
          <w:rFonts w:ascii="Verdana" w:eastAsia="Verdana" w:hAnsi="Verdana" w:cs="Verdana"/>
          <w:i/>
          <w:w w:val="105"/>
          <w:sz w:val="24"/>
          <w:szCs w:val="24"/>
        </w:rPr>
        <w:t>,</w:t>
      </w:r>
      <w:r>
        <w:rPr>
          <w:rFonts w:ascii="Verdana" w:eastAsia="Verdana" w:hAnsi="Verdana" w:cs="Verdana"/>
          <w:i/>
          <w:spacing w:val="-68"/>
          <w:w w:val="105"/>
          <w:sz w:val="24"/>
          <w:szCs w:val="24"/>
        </w:rPr>
        <w:t xml:space="preserve"> </w:t>
      </w:r>
      <w:r>
        <w:rPr>
          <w:rFonts w:ascii="Times New Roman" w:eastAsia="Times New Roman" w:hAnsi="Times New Roman" w:cs="Times New Roman"/>
          <w:i/>
          <w:w w:val="105"/>
          <w:sz w:val="24"/>
          <w:szCs w:val="24"/>
        </w:rPr>
        <w:t>v</w:t>
      </w:r>
      <w:r>
        <w:rPr>
          <w:rFonts w:ascii="Euclid" w:eastAsia="Euclid" w:hAnsi="Euclid" w:cs="Euclid"/>
          <w:w w:val="105"/>
          <w:sz w:val="24"/>
          <w:szCs w:val="24"/>
        </w:rPr>
        <w:t>[</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14"/>
          <w:w w:val="105"/>
          <w:sz w:val="24"/>
          <w:szCs w:val="24"/>
        </w:rPr>
        <w:t xml:space="preserve"> </w:t>
      </w:r>
      <w:r>
        <w:rPr>
          <w:rFonts w:ascii="Times New Roman" w:eastAsia="Times New Roman" w:hAnsi="Times New Roman" w:cs="Times New Roman"/>
          <w:w w:val="105"/>
          <w:sz w:val="24"/>
          <w:szCs w:val="24"/>
        </w:rPr>
        <w:t>:</w:t>
      </w:r>
      <w:r>
        <w:rPr>
          <w:rFonts w:ascii="Euclid" w:eastAsia="Euclid" w:hAnsi="Euclid" w:cs="Euclid"/>
          <w:w w:val="105"/>
          <w:sz w:val="24"/>
          <w:szCs w:val="24"/>
        </w:rPr>
        <w:t>=</w:t>
      </w:r>
      <w:r>
        <w:rPr>
          <w:rFonts w:ascii="Euclid" w:eastAsia="Euclid" w:hAnsi="Euclid" w:cs="Euclid"/>
          <w:spacing w:val="-53"/>
          <w:w w:val="105"/>
          <w:sz w:val="24"/>
          <w:szCs w:val="24"/>
        </w:rPr>
        <w:t xml:space="preserve"> </w:t>
      </w:r>
      <w:r>
        <w:rPr>
          <w:rFonts w:ascii="Times New Roman" w:eastAsia="Times New Roman" w:hAnsi="Times New Roman" w:cs="Times New Roman"/>
          <w:i/>
          <w:spacing w:val="-6"/>
          <w:w w:val="105"/>
          <w:sz w:val="24"/>
          <w:szCs w:val="24"/>
        </w:rPr>
        <w:t>S</w:t>
      </w:r>
      <w:r>
        <w:rPr>
          <w:rFonts w:ascii="Times New Roman" w:eastAsia="Times New Roman" w:hAnsi="Times New Roman" w:cs="Times New Roman"/>
          <w:spacing w:val="-6"/>
          <w:w w:val="105"/>
          <w:position w:val="-3"/>
          <w:sz w:val="16"/>
          <w:szCs w:val="16"/>
        </w:rPr>
        <w:t>2</w:t>
      </w:r>
      <w:r>
        <w:rPr>
          <w:rFonts w:ascii="Euclid" w:eastAsia="Euclid" w:hAnsi="Euclid" w:cs="Euclid"/>
          <w:spacing w:val="-6"/>
          <w:w w:val="105"/>
          <w:sz w:val="24"/>
          <w:szCs w:val="24"/>
        </w:rPr>
        <w:t>])</w:t>
      </w:r>
      <w:r>
        <w:rPr>
          <w:rFonts w:ascii="宋体" w:eastAsia="宋体" w:hAnsi="宋体" w:cs="宋体"/>
          <w:spacing w:val="-6"/>
          <w:w w:val="105"/>
          <w:sz w:val="24"/>
          <w:szCs w:val="24"/>
        </w:rPr>
        <w:t>（有</w:t>
      </w:r>
      <w:r>
        <w:rPr>
          <w:rFonts w:ascii="Times New Roman" w:eastAsia="Times New Roman" w:hAnsi="Times New Roman" w:cs="Times New Roman"/>
          <w:spacing w:val="-6"/>
          <w:w w:val="105"/>
          <w:sz w:val="24"/>
          <w:szCs w:val="24"/>
        </w:rPr>
        <w:t>Var-</w:t>
      </w:r>
      <w:r>
        <w:rPr>
          <w:rFonts w:ascii="Times New Roman" w:eastAsia="Times New Roman" w:hAnsi="Times New Roman" w:cs="Times New Roman"/>
          <w:i/>
          <w:spacing w:val="-6"/>
          <w:w w:val="105"/>
          <w:sz w:val="24"/>
          <w:szCs w:val="24"/>
        </w:rPr>
        <w:t>V</w:t>
      </w:r>
      <w:r>
        <w:rPr>
          <w:rFonts w:ascii="Times New Roman" w:eastAsia="Times New Roman" w:hAnsi="Times New Roman" w:cs="Times New Roman"/>
          <w:i/>
          <w:spacing w:val="-40"/>
          <w:w w:val="105"/>
          <w:sz w:val="24"/>
          <w:szCs w:val="24"/>
        </w:rPr>
        <w:t xml:space="preserve"> </w:t>
      </w:r>
      <w:r>
        <w:rPr>
          <w:rFonts w:ascii="Times New Roman" w:eastAsia="Times New Roman" w:hAnsi="Times New Roman" w:cs="Times New Roman"/>
          <w:spacing w:val="-11"/>
          <w:w w:val="105"/>
          <w:sz w:val="24"/>
          <w:szCs w:val="24"/>
        </w:rPr>
        <w:t>-</w:t>
      </w:r>
      <w:r>
        <w:rPr>
          <w:rFonts w:ascii="宋体" w:eastAsia="宋体" w:hAnsi="宋体" w:cs="宋体"/>
          <w:spacing w:val="-11"/>
          <w:w w:val="105"/>
          <w:sz w:val="24"/>
          <w:szCs w:val="24"/>
        </w:rPr>
        <w:t>互模拟关系</w:t>
      </w:r>
      <w:r>
        <w:rPr>
          <w:rFonts w:ascii="Times New Roman" w:eastAsia="Times New Roman" w:hAnsi="Times New Roman" w:cs="Times New Roman"/>
          <w:i/>
          <w:spacing w:val="-11"/>
          <w:w w:val="105"/>
          <w:sz w:val="24"/>
          <w:szCs w:val="24"/>
        </w:rPr>
        <w:t>B</w:t>
      </w:r>
      <w:r>
        <w:rPr>
          <w:rFonts w:ascii="宋体" w:eastAsia="宋体" w:hAnsi="宋体" w:cs="宋体"/>
          <w:spacing w:val="-11"/>
          <w:w w:val="105"/>
          <w:sz w:val="24"/>
          <w:szCs w:val="24"/>
        </w:rPr>
        <w:t>），使得</w:t>
      </w:r>
      <w:r>
        <w:rPr>
          <w:rFonts w:ascii="Euclid" w:eastAsia="Euclid" w:hAnsi="Euclid" w:cs="Euclid"/>
          <w:spacing w:val="-11"/>
          <w:w w:val="105"/>
          <w:sz w:val="24"/>
          <w:szCs w:val="24"/>
        </w:rPr>
        <w:t>(</w:t>
      </w:r>
      <w:r>
        <w:rPr>
          <w:rFonts w:ascii="Times New Roman" w:eastAsia="Times New Roman" w:hAnsi="Times New Roman" w:cs="Times New Roman"/>
          <w:i/>
          <w:spacing w:val="-11"/>
          <w:w w:val="105"/>
          <w:sz w:val="24"/>
          <w:szCs w:val="24"/>
        </w:rPr>
        <w:t>M</w:t>
      </w:r>
      <w:r>
        <w:rPr>
          <w:rFonts w:ascii="Times New Roman" w:eastAsia="Times New Roman" w:hAnsi="Times New Roman" w:cs="Times New Roman"/>
          <w:i/>
          <w:spacing w:val="-33"/>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8"/>
          <w:w w:val="105"/>
          <w:sz w:val="24"/>
          <w:szCs w:val="24"/>
        </w:rPr>
        <w:t xml:space="preserve"> </w:t>
      </w:r>
      <w:r>
        <w:rPr>
          <w:rFonts w:ascii="Times New Roman" w:eastAsia="Times New Roman" w:hAnsi="Times New Roman" w:cs="Times New Roman"/>
          <w:i/>
          <w:spacing w:val="2"/>
          <w:w w:val="105"/>
          <w:sz w:val="24"/>
          <w:szCs w:val="24"/>
        </w:rPr>
        <w:t>v</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53"/>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p>
    <w:p w:rsidR="00A115BF" w:rsidRDefault="00646F36">
      <w:pPr>
        <w:spacing w:line="374" w:lineRule="exact"/>
        <w:ind w:left="160" w:right="103"/>
        <w:rPr>
          <w:rFonts w:ascii="Times New Roman" w:eastAsia="Times New Roman" w:hAnsi="Times New Roman" w:cs="Times New Roman"/>
          <w:sz w:val="16"/>
          <w:szCs w:val="16"/>
        </w:rPr>
      </w:pPr>
      <w:r>
        <w:rPr>
          <w:rFonts w:eastAsiaTheme="minorHAnsi"/>
        </w:rPr>
        <w:pict>
          <v:shape id="_x0000_s1720" type="#_x0000_t202" style="position:absolute;left:0;text-align:left;margin-left:173.1pt;margin-top:11.15pt;width:29.5pt;height:8.85pt;z-index:-256120;mso-position-horizontal-relative:page" filled="f" stroked="f">
            <v:textbox inset="0,0,0,0">
              <w:txbxContent>
                <w:p w:rsidR="00A115BF" w:rsidRDefault="00646F36">
                  <w:pPr>
                    <w:spacing w:line="176" w:lineRule="exact"/>
                    <w:rPr>
                      <w:rFonts w:ascii="Euclid" w:eastAsia="Euclid" w:hAnsi="Euclid" w:cs="Euclid"/>
                      <w:sz w:val="16"/>
                      <w:szCs w:val="16"/>
                    </w:rPr>
                  </w:pPr>
                  <w:r>
                    <w:rPr>
                      <w:rFonts w:ascii="Times New Roman"/>
                      <w:i/>
                      <w:w w:val="99"/>
                      <w:sz w:val="16"/>
                    </w:rPr>
                    <w:t>v</w:t>
                  </w:r>
                  <w:r>
                    <w:rPr>
                      <w:rFonts w:ascii="Euclid"/>
                      <w:w w:val="99"/>
                      <w:sz w:val="16"/>
                    </w:rPr>
                    <w:t>[</w:t>
                  </w:r>
                  <w:r>
                    <w:rPr>
                      <w:rFonts w:ascii="Times New Roman"/>
                      <w:i/>
                      <w:w w:val="99"/>
                      <w:sz w:val="16"/>
                    </w:rPr>
                    <w:t>X</w:t>
                  </w:r>
                  <w:r>
                    <w:rPr>
                      <w:rFonts w:ascii="Times New Roman"/>
                      <w:i/>
                      <w:spacing w:val="-25"/>
                      <w:sz w:val="16"/>
                    </w:rPr>
                    <w:t xml:space="preserve"> </w:t>
                  </w:r>
                  <w:r>
                    <w:rPr>
                      <w:rFonts w:ascii="Times New Roman"/>
                      <w:w w:val="99"/>
                      <w:sz w:val="16"/>
                    </w:rPr>
                    <w:t>:</w:t>
                  </w:r>
                  <w:r>
                    <w:rPr>
                      <w:rFonts w:ascii="Euclid"/>
                      <w:w w:val="99"/>
                      <w:sz w:val="16"/>
                    </w:rPr>
                    <w:t>=</w:t>
                  </w:r>
                  <w:r>
                    <w:rPr>
                      <w:rFonts w:ascii="Times New Roman"/>
                      <w:i/>
                      <w:w w:val="99"/>
                      <w:sz w:val="16"/>
                    </w:rPr>
                    <w:t>S</w:t>
                  </w:r>
                  <w:r>
                    <w:rPr>
                      <w:rFonts w:ascii="Times New Roman"/>
                      <w:spacing w:val="9"/>
                      <w:w w:val="99"/>
                      <w:position w:val="-2"/>
                      <w:sz w:val="12"/>
                    </w:rPr>
                    <w:t>2</w:t>
                  </w:r>
                  <w:r>
                    <w:rPr>
                      <w:rFonts w:ascii="Euclid"/>
                      <w:w w:val="99"/>
                      <w:sz w:val="16"/>
                    </w:rPr>
                    <w:t>]</w:t>
                  </w:r>
                </w:p>
              </w:txbxContent>
            </v:textbox>
            <w10:wrap anchorx="page"/>
          </v:shape>
        </w:pict>
      </w:r>
      <w:r>
        <w:rPr>
          <w:rFonts w:ascii="Arial" w:eastAsia="Arial" w:hAnsi="Arial" w:cs="Arial"/>
          <w:i/>
          <w:spacing w:val="4"/>
          <w:sz w:val="24"/>
          <w:szCs w:val="24"/>
        </w:rPr>
        <w:t>ϕ</w:t>
      </w:r>
      <w:r>
        <w:rPr>
          <w:rFonts w:ascii="宋体" w:eastAsia="宋体" w:hAnsi="宋体" w:cs="宋体"/>
          <w:spacing w:val="4"/>
          <w:sz w:val="24"/>
          <w:szCs w:val="24"/>
        </w:rPr>
        <w:t>且</w:t>
      </w:r>
      <w:r>
        <w:rPr>
          <w:rFonts w:ascii="Times New Roman" w:eastAsia="Times New Roman" w:hAnsi="Times New Roman" w:cs="Times New Roman"/>
          <w:i/>
          <w:spacing w:val="4"/>
          <w:sz w:val="24"/>
          <w:szCs w:val="24"/>
        </w:rPr>
        <w:t>S</w:t>
      </w:r>
      <w:r>
        <w:rPr>
          <w:rFonts w:ascii="Times New Roman" w:eastAsia="Times New Roman" w:hAnsi="Times New Roman" w:cs="Times New Roman"/>
          <w:spacing w:val="4"/>
          <w:position w:val="-3"/>
          <w:sz w:val="16"/>
          <w:szCs w:val="16"/>
        </w:rPr>
        <w:t xml:space="preserve">2  </w:t>
      </w:r>
      <w:r>
        <w:rPr>
          <w:rFonts w:ascii="Cambria" w:eastAsia="Cambria" w:hAnsi="Cambria" w:cs="Cambria"/>
          <w:sz w:val="24"/>
          <w:szCs w:val="24"/>
        </w:rPr>
        <w:t xml:space="preserve">⊆ </w:t>
      </w:r>
      <w:r>
        <w:rPr>
          <w:rFonts w:ascii="Cambria" w:eastAsia="Cambria" w:hAnsi="Cambria" w:cs="Cambria"/>
          <w:spacing w:val="5"/>
          <w:sz w:val="24"/>
          <w:szCs w:val="24"/>
        </w:rPr>
        <w:t>‖</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 xml:space="preserve">µ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45"/>
          <w:sz w:val="24"/>
          <w:szCs w:val="24"/>
        </w:rPr>
        <w:t xml:space="preserve"> </w:t>
      </w:r>
      <w:r>
        <w:rPr>
          <w:rFonts w:ascii="Euclid" w:eastAsia="Euclid" w:hAnsi="Euclid" w:cs="Euclid"/>
          <w:sz w:val="24"/>
          <w:szCs w:val="24"/>
        </w:rPr>
        <w:t>)</w:t>
      </w:r>
      <w:r>
        <w:rPr>
          <w:rFonts w:ascii="Cambria" w:eastAsia="Cambria" w:hAnsi="Cambria" w:cs="Cambria"/>
          <w:sz w:val="24"/>
          <w:szCs w:val="24"/>
        </w:rPr>
        <w:t>‖</w:t>
      </w:r>
      <w:r>
        <w:rPr>
          <w:rFonts w:ascii="Times New Roman" w:eastAsia="Times New Roman" w:hAnsi="Times New Roman" w:cs="Times New Roman"/>
          <w:i/>
          <w:position w:val="12"/>
          <w:sz w:val="16"/>
          <w:szCs w:val="16"/>
        </w:rPr>
        <w:t>M</w:t>
      </w:r>
    </w:p>
    <w:p w:rsidR="00A115BF" w:rsidRDefault="00646F36">
      <w:pPr>
        <w:spacing w:line="38" w:lineRule="exact"/>
        <w:ind w:left="160" w:right="103"/>
        <w:rPr>
          <w:rFonts w:ascii="Times New Roman" w:eastAsia="Times New Roman" w:hAnsi="Times New Roman" w:cs="Times New Roman"/>
          <w:sz w:val="16"/>
          <w:szCs w:val="16"/>
        </w:rPr>
      </w:pPr>
      <w:r>
        <w:rPr>
          <w:rFonts w:ascii="Cambria" w:eastAsia="Cambria" w:hAnsi="Cambria" w:cs="Cambria"/>
          <w:sz w:val="24"/>
          <w:szCs w:val="24"/>
        </w:rPr>
        <w:t xml:space="preserve">⇒ </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Cambria" w:eastAsia="Cambria" w:hAnsi="Cambria" w:cs="Cambria"/>
          <w:spacing w:val="4"/>
          <w:position w:val="9"/>
          <w:sz w:val="16"/>
          <w:szCs w:val="16"/>
        </w:rPr>
        <w:t>′</w:t>
      </w:r>
      <w:r>
        <w:rPr>
          <w:rFonts w:ascii="Verdana" w:eastAsia="Verdana" w:hAnsi="Verdana" w:cs="Verdana"/>
          <w:i/>
          <w:spacing w:val="4"/>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Times New Roman" w:eastAsia="Times New Roman" w:hAnsi="Times New Roman" w:cs="Times New Roman"/>
          <w:i/>
          <w:sz w:val="24"/>
          <w:szCs w:val="24"/>
        </w:rPr>
        <w:t xml:space="preserve">X </w:t>
      </w:r>
      <w:r>
        <w:rPr>
          <w:rFonts w:ascii="Times New Roman" w:eastAsia="Times New Roman" w:hAnsi="Times New Roman" w:cs="Times New Roman"/>
          <w:sz w:val="24"/>
          <w:szCs w:val="24"/>
        </w:rPr>
        <w:t>:</w:t>
      </w:r>
      <w:r>
        <w:rPr>
          <w:rFonts w:ascii="Euclid" w:eastAsia="Euclid" w:hAnsi="Euclid" w:cs="Euclid"/>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，使得</w:t>
      </w:r>
      <w:r>
        <w:rPr>
          <w:rFonts w:ascii="Times New Roman" w:eastAsia="Times New Roman" w:hAnsi="Times New Roman" w:cs="Times New Roman"/>
          <w:i/>
          <w:sz w:val="24"/>
          <w:szCs w:val="24"/>
        </w:rPr>
        <w:t>B</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 xml:space="preserve">) </w:t>
      </w:r>
      <w:r>
        <w:rPr>
          <w:rFonts w:ascii="Cambria" w:eastAsia="Cambria" w:hAnsi="Cambria" w:cs="Cambria"/>
          <w:sz w:val="24"/>
          <w:szCs w:val="24"/>
        </w:rPr>
        <w:t>⊆</w:t>
      </w:r>
      <w:r>
        <w:rPr>
          <w:rFonts w:ascii="Cambria" w:eastAsia="Cambria" w:hAnsi="Cambria" w:cs="Cambria"/>
          <w:spacing w:val="26"/>
          <w:sz w:val="24"/>
          <w:szCs w:val="24"/>
        </w:rPr>
        <w:t xml:space="preserve"> </w:t>
      </w:r>
      <w:r>
        <w:rPr>
          <w:rFonts w:ascii="Cambria" w:eastAsia="Cambria" w:hAnsi="Cambria" w:cs="Cambria"/>
          <w:spacing w:val="4"/>
          <w:sz w:val="24"/>
          <w:szCs w:val="24"/>
        </w:rPr>
        <w:t>‖</w:t>
      </w:r>
      <w:r>
        <w:rPr>
          <w:rFonts w:ascii="Arial" w:eastAsia="Arial" w:hAnsi="Arial" w:cs="Arial"/>
          <w:i/>
          <w:spacing w:val="4"/>
          <w:sz w:val="24"/>
          <w:szCs w:val="24"/>
        </w:rPr>
        <w:t>ϕ</w:t>
      </w:r>
      <w:r>
        <w:rPr>
          <w:rFonts w:ascii="Cambria" w:eastAsia="Cambria" w:hAnsi="Cambria" w:cs="Cambria"/>
          <w:spacing w:val="4"/>
          <w:sz w:val="24"/>
          <w:szCs w:val="24"/>
        </w:rPr>
        <w:t>‖</w:t>
      </w:r>
      <w:r>
        <w:rPr>
          <w:rFonts w:ascii="Times New Roman" w:eastAsia="Times New Roman" w:hAnsi="Times New Roman" w:cs="Times New Roman"/>
          <w:i/>
          <w:spacing w:val="4"/>
          <w:position w:val="12"/>
          <w:sz w:val="16"/>
          <w:szCs w:val="16"/>
        </w:rPr>
        <w:t>M</w:t>
      </w:r>
    </w:p>
    <w:p w:rsidR="00A115BF" w:rsidRDefault="00A115BF">
      <w:pPr>
        <w:spacing w:line="38" w:lineRule="exact"/>
        <w:rPr>
          <w:rFonts w:ascii="Times New Roman" w:eastAsia="Times New Roman" w:hAnsi="Times New Roman" w:cs="Times New Roman"/>
          <w:sz w:val="16"/>
          <w:szCs w:val="16"/>
        </w:rPr>
        <w:sectPr w:rsidR="00A115BF">
          <w:type w:val="continuous"/>
          <w:pgSz w:w="11910" w:h="16840"/>
          <w:pgMar w:top="1580" w:right="1120" w:bottom="280" w:left="1280" w:header="720" w:footer="720" w:gutter="0"/>
          <w:cols w:space="720"/>
        </w:sectPr>
      </w:pPr>
    </w:p>
    <w:p w:rsidR="00A115BF" w:rsidRDefault="00646F36">
      <w:pPr>
        <w:spacing w:before="323" w:line="173" w:lineRule="exact"/>
        <w:ind w:left="160"/>
        <w:rPr>
          <w:rFonts w:ascii="Times New Roman" w:eastAsia="Times New Roman" w:hAnsi="Times New Roman" w:cs="Times New Roman"/>
          <w:sz w:val="16"/>
          <w:szCs w:val="16"/>
        </w:rPr>
      </w:pPr>
      <w:r>
        <w:rPr>
          <w:rFonts w:eastAsiaTheme="minorHAnsi"/>
        </w:rPr>
        <w:pict>
          <v:shape id="_x0000_s1719" type="#_x0000_t202" style="position:absolute;left:0;text-align:left;margin-left:277.6pt;margin-top:18.7pt;width:1.65pt;height:6pt;z-index:8680;mso-position-horizontal-relative:page" filled="f" stroked="f">
            <v:textbox inset="0,0,0,0">
              <w:txbxContent>
                <w:p w:rsidR="00A115BF" w:rsidRDefault="00646F36">
                  <w:pPr>
                    <w:spacing w:line="80" w:lineRule="exact"/>
                    <w:rPr>
                      <w:rFonts w:ascii="Cambria" w:eastAsia="Cambria" w:hAnsi="Cambria" w:cs="Cambria"/>
                      <w:sz w:val="12"/>
                      <w:szCs w:val="12"/>
                    </w:rPr>
                  </w:pPr>
                  <w:r>
                    <w:rPr>
                      <w:rFonts w:ascii="Cambria" w:eastAsia="Cambria" w:hAnsi="Cambria" w:cs="Cambria"/>
                      <w:w w:val="106"/>
                      <w:sz w:val="12"/>
                      <w:szCs w:val="12"/>
                    </w:rPr>
                    <w:t>′</w:t>
                  </w:r>
                </w:p>
              </w:txbxContent>
            </v:textbox>
            <w10:wrap anchorx="page"/>
          </v:shape>
        </w:pict>
      </w:r>
      <w:r>
        <w:rPr>
          <w:rFonts w:ascii="Cambria" w:eastAsia="Cambria" w:hAnsi="Cambria" w:cs="Cambria"/>
          <w:w w:val="105"/>
          <w:sz w:val="24"/>
          <w:szCs w:val="24"/>
        </w:rPr>
        <w:t xml:space="preserve">⇒ </w:t>
      </w:r>
      <w:r>
        <w:rPr>
          <w:rFonts w:ascii="宋体" w:eastAsia="宋体" w:hAnsi="宋体" w:cs="宋体"/>
          <w:spacing w:val="2"/>
          <w:w w:val="105"/>
          <w:sz w:val="24"/>
          <w:szCs w:val="24"/>
        </w:rPr>
        <w:t>存在</w:t>
      </w:r>
      <w:r>
        <w:rPr>
          <w:rFonts w:ascii="Times New Roman" w:eastAsia="Times New Roman" w:hAnsi="Times New Roman" w:cs="Times New Roman"/>
          <w:i/>
          <w:spacing w:val="2"/>
          <w:w w:val="105"/>
          <w:sz w:val="24"/>
          <w:szCs w:val="24"/>
        </w:rPr>
        <w:t>B</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2</w:t>
      </w:r>
      <w:r>
        <w:rPr>
          <w:rFonts w:ascii="Euclid" w:eastAsia="Euclid" w:hAnsi="Euclid" w:cs="Euclid"/>
          <w:spacing w:val="2"/>
          <w:w w:val="105"/>
          <w:sz w:val="24"/>
          <w:szCs w:val="24"/>
        </w:rPr>
        <w:t xml:space="preserve">) </w:t>
      </w:r>
      <w:r>
        <w:rPr>
          <w:rFonts w:ascii="Cambria" w:eastAsia="Cambria" w:hAnsi="Cambria" w:cs="Cambria"/>
          <w:w w:val="105"/>
          <w:sz w:val="24"/>
          <w:szCs w:val="24"/>
        </w:rPr>
        <w:t xml:space="preserve">⊆ </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9"/>
          <w:sz w:val="16"/>
          <w:szCs w:val="16"/>
        </w:rPr>
        <w:t>′</w:t>
      </w:r>
      <w:r>
        <w:rPr>
          <w:rFonts w:ascii="宋体" w:eastAsia="宋体" w:hAnsi="宋体" w:cs="宋体"/>
          <w:spacing w:val="2"/>
          <w:w w:val="105"/>
          <w:sz w:val="24"/>
          <w:szCs w:val="24"/>
        </w:rPr>
        <w:t>，使得</w:t>
      </w:r>
      <w:r>
        <w:rPr>
          <w:rFonts w:ascii="Times New Roman" w:eastAsia="Times New Roman" w:hAnsi="Times New Roman" w:cs="Times New Roman"/>
          <w:i/>
          <w:spacing w:val="2"/>
          <w:w w:val="105"/>
          <w:sz w:val="24"/>
          <w:szCs w:val="24"/>
        </w:rPr>
        <w:t>B</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2</w:t>
      </w:r>
      <w:r>
        <w:rPr>
          <w:rFonts w:ascii="Euclid" w:eastAsia="Euclid" w:hAnsi="Euclid" w:cs="Euclid"/>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2"/>
          <w:w w:val="105"/>
          <w:sz w:val="24"/>
          <w:szCs w:val="24"/>
        </w:rPr>
        <w:t xml:space="preserve"> </w:t>
      </w:r>
      <w:r>
        <w:rPr>
          <w:rFonts w:ascii="Cambria" w:eastAsia="Cambria" w:hAnsi="Cambria" w:cs="Cambria"/>
          <w:spacing w:val="4"/>
          <w:w w:val="105"/>
          <w:sz w:val="24"/>
          <w:szCs w:val="24"/>
        </w:rPr>
        <w:t>‖</w:t>
      </w:r>
      <w:r>
        <w:rPr>
          <w:rFonts w:ascii="Arial" w:eastAsia="Arial" w:hAnsi="Arial" w:cs="Arial"/>
          <w:i/>
          <w:spacing w:val="4"/>
          <w:w w:val="105"/>
          <w:sz w:val="24"/>
          <w:szCs w:val="24"/>
        </w:rPr>
        <w:t>ϕ</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12"/>
          <w:sz w:val="16"/>
          <w:szCs w:val="16"/>
        </w:rPr>
        <w:t>M</w:t>
      </w:r>
    </w:p>
    <w:p w:rsidR="00A115BF" w:rsidRDefault="00646F36">
      <w:pPr>
        <w:spacing w:before="1"/>
        <w:rPr>
          <w:rFonts w:ascii="Times New Roman" w:eastAsia="Times New Roman" w:hAnsi="Times New Roman" w:cs="Times New Roman"/>
          <w:i/>
          <w:sz w:val="28"/>
          <w:szCs w:val="28"/>
        </w:rPr>
      </w:pPr>
      <w:r>
        <w:br w:type="column"/>
      </w:r>
    </w:p>
    <w:p w:rsidR="00A115BF" w:rsidRDefault="00646F36">
      <w:pPr>
        <w:spacing w:line="173" w:lineRule="exact"/>
        <w:ind w:left="160"/>
        <w:rPr>
          <w:rFonts w:ascii="Cambria" w:eastAsia="Cambria" w:hAnsi="Cambria" w:cs="Cambria"/>
          <w:sz w:val="16"/>
          <w:szCs w:val="16"/>
        </w:rPr>
      </w:pPr>
      <w:r>
        <w:rPr>
          <w:rFonts w:ascii="宋体" w:eastAsia="宋体" w:hAnsi="宋体" w:cs="宋体"/>
          <w:sz w:val="24"/>
          <w:szCs w:val="24"/>
        </w:rPr>
        <w:t>且</w:t>
      </w:r>
      <w:r>
        <w:rPr>
          <w:rFonts w:ascii="Times New Roman" w:eastAsia="Times New Roman" w:hAnsi="Times New Roman" w:cs="Times New Roman"/>
          <w:i/>
          <w:sz w:val="24"/>
          <w:szCs w:val="24"/>
        </w:rPr>
        <w:t>r</w:t>
      </w:r>
      <w:r>
        <w:rPr>
          <w:rFonts w:ascii="Cambria" w:eastAsia="Cambria" w:hAnsi="Cambria" w:cs="Cambria"/>
          <w:position w:val="9"/>
          <w:sz w:val="16"/>
          <w:szCs w:val="16"/>
        </w:rPr>
        <w:t>′</w:t>
      </w:r>
    </w:p>
    <w:p w:rsidR="00A115BF" w:rsidRDefault="00646F36">
      <w:pPr>
        <w:spacing w:line="80" w:lineRule="exact"/>
        <w:ind w:left="502"/>
        <w:rPr>
          <w:rFonts w:ascii="Cambria" w:eastAsia="Cambria" w:hAnsi="Cambria" w:cs="Cambria"/>
          <w:sz w:val="12"/>
          <w:szCs w:val="12"/>
        </w:rPr>
      </w:pPr>
      <w:r>
        <w:rPr>
          <w:w w:val="105"/>
        </w:rPr>
        <w:br w:type="column"/>
      </w:r>
      <w:r>
        <w:rPr>
          <w:rFonts w:ascii="Cambria" w:eastAsia="Cambria" w:hAnsi="Cambria" w:cs="Cambria"/>
          <w:w w:val="105"/>
          <w:sz w:val="12"/>
          <w:szCs w:val="12"/>
        </w:rPr>
        <w:t>′</w:t>
      </w:r>
    </w:p>
    <w:p w:rsidR="00A115BF" w:rsidRDefault="00646F36">
      <w:pPr>
        <w:spacing w:before="31" w:line="240" w:lineRule="exact"/>
        <w:ind w:left="304"/>
        <w:rPr>
          <w:rFonts w:ascii="Euclid" w:eastAsia="Euclid" w:hAnsi="Euclid" w:cs="Euclid"/>
          <w:sz w:val="16"/>
          <w:szCs w:val="16"/>
        </w:rPr>
      </w:pPr>
      <w:r>
        <w:rPr>
          <w:rFonts w:ascii="Times New Roman" w:eastAsia="Times New Roman" w:hAnsi="Times New Roman" w:cs="Times New Roman"/>
          <w:i/>
          <w:w w:val="105"/>
          <w:sz w:val="16"/>
          <w:szCs w:val="16"/>
        </w:rPr>
        <w:t>v</w:t>
      </w:r>
      <w:r>
        <w:rPr>
          <w:rFonts w:ascii="Cambria" w:eastAsia="Cambria" w:hAnsi="Cambria" w:cs="Cambria"/>
          <w:w w:val="105"/>
          <w:position w:val="5"/>
          <w:sz w:val="12"/>
          <w:szCs w:val="12"/>
        </w:rPr>
        <w:t>′</w:t>
      </w:r>
      <w:r>
        <w:rPr>
          <w:rFonts w:ascii="Euclid" w:eastAsia="Euclid" w:hAnsi="Euclid" w:cs="Euclid"/>
          <w:w w:val="105"/>
          <w:sz w:val="16"/>
          <w:szCs w:val="16"/>
        </w:rPr>
        <w:t>[</w:t>
      </w:r>
      <w:r>
        <w:rPr>
          <w:rFonts w:ascii="Times New Roman" w:eastAsia="Times New Roman" w:hAnsi="Times New Roman" w:cs="Times New Roman"/>
          <w:i/>
          <w:w w:val="105"/>
          <w:sz w:val="16"/>
          <w:szCs w:val="16"/>
        </w:rPr>
        <w:t>X</w:t>
      </w:r>
      <w:r>
        <w:rPr>
          <w:rFonts w:ascii="Times New Roman" w:eastAsia="Times New Roman" w:hAnsi="Times New Roman" w:cs="Times New Roman"/>
          <w:i/>
          <w:spacing w:val="1"/>
          <w:w w:val="105"/>
          <w:sz w:val="16"/>
          <w:szCs w:val="16"/>
        </w:rPr>
        <w:t xml:space="preserve"> </w:t>
      </w:r>
      <w:r>
        <w:rPr>
          <w:rFonts w:ascii="Times New Roman" w:eastAsia="Times New Roman" w:hAnsi="Times New Roman" w:cs="Times New Roman"/>
          <w:w w:val="105"/>
          <w:sz w:val="16"/>
          <w:szCs w:val="16"/>
        </w:rPr>
        <w:t>:</w:t>
      </w:r>
      <w:r>
        <w:rPr>
          <w:rFonts w:ascii="Euclid" w:eastAsia="Euclid" w:hAnsi="Euclid" w:cs="Euclid"/>
          <w:w w:val="105"/>
          <w:sz w:val="16"/>
          <w:szCs w:val="16"/>
        </w:rPr>
        <w:t>=</w:t>
      </w:r>
      <w:r>
        <w:rPr>
          <w:rFonts w:ascii="Times New Roman" w:eastAsia="Times New Roman" w:hAnsi="Times New Roman" w:cs="Times New Roman"/>
          <w:i/>
          <w:w w:val="105"/>
          <w:sz w:val="16"/>
          <w:szCs w:val="16"/>
        </w:rPr>
        <w:t>B</w:t>
      </w:r>
      <w:r>
        <w:rPr>
          <w:rFonts w:ascii="Euclid" w:eastAsia="Euclid" w:hAnsi="Euclid" w:cs="Euclid"/>
          <w:w w:val="105"/>
          <w:sz w:val="16"/>
          <w:szCs w:val="16"/>
        </w:rPr>
        <w:t>(</w:t>
      </w:r>
      <w:r>
        <w:rPr>
          <w:rFonts w:ascii="Times New Roman" w:eastAsia="Times New Roman" w:hAnsi="Times New Roman" w:cs="Times New Roman"/>
          <w:i/>
          <w:w w:val="105"/>
          <w:sz w:val="16"/>
          <w:szCs w:val="16"/>
        </w:rPr>
        <w:t>S</w:t>
      </w:r>
      <w:r>
        <w:rPr>
          <w:rFonts w:ascii="Times New Roman" w:eastAsia="Times New Roman" w:hAnsi="Times New Roman" w:cs="Times New Roman"/>
          <w:w w:val="105"/>
          <w:position w:val="-2"/>
          <w:sz w:val="12"/>
          <w:szCs w:val="12"/>
        </w:rPr>
        <w:t>2</w:t>
      </w:r>
      <w:r>
        <w:rPr>
          <w:rFonts w:ascii="Euclid" w:eastAsia="Euclid" w:hAnsi="Euclid" w:cs="Euclid"/>
          <w:w w:val="105"/>
          <w:sz w:val="16"/>
          <w:szCs w:val="16"/>
        </w:rPr>
        <w:t>)]</w:t>
      </w:r>
    </w:p>
    <w:p w:rsidR="00A115BF" w:rsidRDefault="00646F36">
      <w:pPr>
        <w:tabs>
          <w:tab w:val="left" w:pos="1841"/>
        </w:tabs>
        <w:spacing w:line="144" w:lineRule="exact"/>
        <w:ind w:left="160"/>
        <w:rPr>
          <w:rFonts w:ascii="Euclid" w:eastAsia="Euclid" w:hAnsi="Euclid" w:cs="Euclid"/>
          <w:sz w:val="24"/>
          <w:szCs w:val="24"/>
        </w:rPr>
      </w:pPr>
      <w:r>
        <w:rPr>
          <w:rFonts w:ascii="Times New Roman" w:eastAsia="Times New Roman" w:hAnsi="Times New Roman" w:cs="Times New Roman"/>
          <w:i/>
          <w:w w:val="105"/>
          <w:sz w:val="24"/>
          <w:szCs w:val="24"/>
        </w:rPr>
        <w:t>B</w:t>
      </w:r>
      <w:r>
        <w:rPr>
          <w:rFonts w:ascii="Euclid" w:eastAsia="Euclid" w:hAnsi="Euclid" w:cs="Euclid"/>
          <w:w w:val="105"/>
          <w:sz w:val="24"/>
          <w:szCs w:val="24"/>
        </w:rPr>
        <w:t>(</w:t>
      </w:r>
      <w:r>
        <w:rPr>
          <w:rFonts w:ascii="Times New Roman" w:eastAsia="Times New Roman" w:hAnsi="Times New Roman" w:cs="Times New Roman"/>
          <w:i/>
          <w:w w:val="105"/>
          <w:sz w:val="24"/>
          <w:szCs w:val="24"/>
        </w:rPr>
        <w:t xml:space="preserve">S </w:t>
      </w:r>
      <w:r>
        <w:rPr>
          <w:rFonts w:ascii="Times New Roman" w:eastAsia="Times New Roman" w:hAnsi="Times New Roman" w:cs="Times New Roman"/>
          <w:i/>
          <w:spacing w:val="20"/>
          <w:w w:val="105"/>
          <w:sz w:val="24"/>
          <w:szCs w:val="24"/>
        </w:rPr>
        <w:t xml:space="preserve"> </w:t>
      </w:r>
      <w:r>
        <w:rPr>
          <w:rFonts w:ascii="Euclid" w:eastAsia="Euclid" w:hAnsi="Euclid" w:cs="Euclid"/>
          <w:w w:val="105"/>
          <w:sz w:val="24"/>
          <w:szCs w:val="24"/>
        </w:rPr>
        <w:t>)</w:t>
      </w:r>
      <w:r>
        <w:rPr>
          <w:rFonts w:ascii="Euclid" w:eastAsia="Euclid" w:hAnsi="Euclid" w:cs="Euclid"/>
          <w:w w:val="105"/>
          <w:sz w:val="24"/>
          <w:szCs w:val="24"/>
        </w:rPr>
        <w:tab/>
      </w:r>
      <w:r>
        <w:rPr>
          <w:rFonts w:ascii="Times New Roman" w:eastAsia="Times New Roman" w:hAnsi="Times New Roman" w:cs="Times New Roman"/>
          <w:spacing w:val="-6"/>
          <w:sz w:val="24"/>
          <w:szCs w:val="24"/>
        </w:rPr>
        <w:t>(</w:t>
      </w:r>
      <w:r>
        <w:rPr>
          <w:rFonts w:ascii="Euclid" w:eastAsia="Euclid" w:hAnsi="Euclid" w:cs="Euclid"/>
          <w:spacing w:val="-6"/>
          <w:sz w:val="24"/>
          <w:szCs w:val="24"/>
        </w:rPr>
        <w:t>(</w:t>
      </w:r>
      <w:r>
        <w:rPr>
          <w:rFonts w:ascii="Times New Roman" w:eastAsia="Times New Roman" w:hAnsi="Times New Roman" w:cs="Times New Roman"/>
          <w:i/>
          <w:spacing w:val="-6"/>
          <w:sz w:val="24"/>
          <w:szCs w:val="24"/>
        </w:rPr>
        <w:t>r</w:t>
      </w:r>
      <w:r>
        <w:rPr>
          <w:rFonts w:ascii="Verdana" w:eastAsia="Verdana" w:hAnsi="Verdana" w:cs="Verdana"/>
          <w:i/>
          <w:spacing w:val="-6"/>
          <w:sz w:val="24"/>
          <w:szCs w:val="24"/>
        </w:rPr>
        <w:t>,</w:t>
      </w:r>
      <w:r>
        <w:rPr>
          <w:rFonts w:ascii="Verdana" w:eastAsia="Verdana" w:hAnsi="Verdana" w:cs="Verdana"/>
          <w:i/>
          <w:spacing w:val="-73"/>
          <w:sz w:val="24"/>
          <w:szCs w:val="24"/>
        </w:rPr>
        <w:t xml:space="preserve"> </w:t>
      </w:r>
      <w:r>
        <w:rPr>
          <w:rFonts w:ascii="Times New Roman" w:eastAsia="Times New Roman" w:hAnsi="Times New Roman" w:cs="Times New Roman"/>
          <w:i/>
          <w:spacing w:val="4"/>
          <w:sz w:val="24"/>
          <w:szCs w:val="24"/>
        </w:rPr>
        <w:t>r</w:t>
      </w:r>
      <w:r>
        <w:rPr>
          <w:rFonts w:ascii="Cambria" w:eastAsia="Cambria" w:hAnsi="Cambria" w:cs="Cambria"/>
          <w:spacing w:val="4"/>
          <w:position w:val="9"/>
          <w:sz w:val="16"/>
          <w:szCs w:val="16"/>
        </w:rPr>
        <w:t>′</w:t>
      </w:r>
      <w:r>
        <w:rPr>
          <w:rFonts w:ascii="Euclid" w:eastAsia="Euclid" w:hAnsi="Euclid" w:cs="Euclid"/>
          <w:spacing w:val="4"/>
          <w:sz w:val="24"/>
          <w:szCs w:val="24"/>
        </w:rPr>
        <w:t>)</w:t>
      </w:r>
    </w:p>
    <w:p w:rsidR="00A115BF" w:rsidRDefault="00646F36">
      <w:pPr>
        <w:spacing w:before="13"/>
        <w:rPr>
          <w:rFonts w:ascii="Euclid" w:eastAsia="Euclid" w:hAnsi="Euclid" w:cs="Euclid"/>
        </w:rPr>
      </w:pPr>
      <w:r>
        <w:br w:type="column"/>
      </w:r>
    </w:p>
    <w:p w:rsidR="00A115BF" w:rsidRDefault="00646F36">
      <w:pPr>
        <w:tabs>
          <w:tab w:val="left" w:pos="872"/>
        </w:tabs>
        <w:spacing w:line="117" w:lineRule="exact"/>
        <w:ind w:left="160"/>
        <w:rPr>
          <w:rFonts w:ascii="Times New Roman" w:eastAsia="Times New Roman" w:hAnsi="Times New Roman" w:cs="Times New Roman"/>
          <w:sz w:val="24"/>
          <w:szCs w:val="24"/>
        </w:rPr>
      </w:pPr>
      <w:r>
        <w:rPr>
          <w:rFonts w:ascii="Times New Roman"/>
          <w:i/>
          <w:spacing w:val="3"/>
          <w:w w:val="110"/>
          <w:sz w:val="24"/>
        </w:rPr>
        <w:t>B</w:t>
      </w:r>
      <w:r>
        <w:rPr>
          <w:rFonts w:ascii="Times New Roman"/>
          <w:spacing w:val="3"/>
          <w:w w:val="110"/>
          <w:sz w:val="24"/>
        </w:rPr>
        <w:t>,</w:t>
      </w:r>
      <w:r>
        <w:rPr>
          <w:rFonts w:ascii="Times New Roman"/>
          <w:spacing w:val="38"/>
          <w:w w:val="110"/>
          <w:sz w:val="24"/>
        </w:rPr>
        <w:t xml:space="preserve"> </w:t>
      </w:r>
      <w:r>
        <w:rPr>
          <w:rFonts w:ascii="Times New Roman"/>
          <w:i/>
          <w:w w:val="110"/>
          <w:sz w:val="24"/>
        </w:rPr>
        <w:t>r</w:t>
      </w:r>
      <w:r>
        <w:rPr>
          <w:rFonts w:ascii="Times New Roman"/>
          <w:i/>
          <w:w w:val="110"/>
          <w:sz w:val="24"/>
        </w:rPr>
        <w:tab/>
        <w:t>S</w:t>
      </w:r>
      <w:r>
        <w:rPr>
          <w:rFonts w:ascii="Times New Roman"/>
          <w:i/>
          <w:spacing w:val="3"/>
          <w:w w:val="110"/>
          <w:sz w:val="24"/>
        </w:rPr>
        <w:t xml:space="preserve"> </w:t>
      </w:r>
      <w:r>
        <w:rPr>
          <w:rFonts w:ascii="Times New Roman"/>
          <w:w w:val="110"/>
          <w:sz w:val="24"/>
        </w:rPr>
        <w:t>)</w:t>
      </w:r>
    </w:p>
    <w:p w:rsidR="00A115BF" w:rsidRDefault="00A115BF">
      <w:pPr>
        <w:spacing w:line="117" w:lineRule="exact"/>
        <w:rPr>
          <w:rFonts w:ascii="Times New Roman" w:eastAsia="Times New Roman" w:hAnsi="Times New Roman" w:cs="Times New Roman"/>
          <w:sz w:val="24"/>
          <w:szCs w:val="24"/>
        </w:rPr>
        <w:sectPr w:rsidR="00A115BF">
          <w:type w:val="continuous"/>
          <w:pgSz w:w="11910" w:h="16840"/>
          <w:pgMar w:top="1580" w:right="1120" w:bottom="280" w:left="1280" w:header="720" w:footer="720" w:gutter="0"/>
          <w:cols w:num="4" w:space="720" w:equalWidth="0">
            <w:col w:w="4305" w:space="526"/>
            <w:col w:w="543" w:space="116"/>
            <w:col w:w="2426" w:space="106"/>
            <w:col w:w="1488"/>
          </w:cols>
        </w:sectPr>
      </w:pPr>
    </w:p>
    <w:p w:rsidR="00A115BF" w:rsidRDefault="00646F36">
      <w:pPr>
        <w:tabs>
          <w:tab w:val="left" w:pos="3580"/>
        </w:tabs>
        <w:spacing w:line="418" w:lineRule="exact"/>
        <w:ind w:left="160"/>
        <w:rPr>
          <w:rFonts w:ascii="Cambria" w:eastAsia="Cambria" w:hAnsi="Cambria" w:cs="Cambria"/>
          <w:sz w:val="24"/>
          <w:szCs w:val="24"/>
        </w:rPr>
      </w:pPr>
      <w:r>
        <w:rPr>
          <w:rFonts w:eastAsiaTheme="minorHAnsi"/>
        </w:rPr>
        <w:pict>
          <v:shape id="_x0000_s1718" type="#_x0000_t202" style="position:absolute;left:0;text-align:left;margin-left:220.85pt;margin-top:12.6pt;width:1.65pt;height:6pt;z-index:-256000;mso-position-horizontal-relative:page" filled="f" stroked="f">
            <v:textbox inset="0,0,0,0">
              <w:txbxContent>
                <w:p w:rsidR="00A115BF" w:rsidRDefault="00646F36">
                  <w:pPr>
                    <w:spacing w:line="80" w:lineRule="exact"/>
                    <w:rPr>
                      <w:rFonts w:ascii="Cambria" w:eastAsia="Cambria" w:hAnsi="Cambria" w:cs="Cambria"/>
                      <w:sz w:val="12"/>
                      <w:szCs w:val="12"/>
                    </w:rPr>
                  </w:pPr>
                  <w:r>
                    <w:rPr>
                      <w:rFonts w:ascii="Cambria" w:eastAsia="Cambria" w:hAnsi="Cambria" w:cs="Cambria"/>
                      <w:w w:val="106"/>
                      <w:sz w:val="12"/>
                      <w:szCs w:val="12"/>
                    </w:rPr>
                    <w:t>′</w:t>
                  </w:r>
                </w:p>
              </w:txbxContent>
            </v:textbox>
            <w10:wrap anchorx="page"/>
          </v:shape>
        </w:pict>
      </w:r>
      <w:r>
        <w:rPr>
          <w:rFonts w:ascii="Cambria" w:eastAsia="Cambria" w:hAnsi="Cambria" w:cs="Cambria"/>
          <w:w w:val="110"/>
          <w:sz w:val="24"/>
          <w:szCs w:val="24"/>
        </w:rPr>
        <w:t xml:space="preserve">⇒ </w:t>
      </w:r>
      <w:r>
        <w:rPr>
          <w:rFonts w:ascii="Times New Roman" w:eastAsia="Times New Roman" w:hAnsi="Times New Roman" w:cs="Times New Roman"/>
          <w:i/>
          <w:spacing w:val="2"/>
          <w:w w:val="110"/>
          <w:sz w:val="24"/>
          <w:szCs w:val="24"/>
        </w:rPr>
        <w:t>r</w:t>
      </w:r>
      <w:r>
        <w:rPr>
          <w:rFonts w:ascii="Cambria" w:eastAsia="Cambria" w:hAnsi="Cambria" w:cs="Cambria"/>
          <w:spacing w:val="2"/>
          <w:w w:val="110"/>
          <w:position w:val="9"/>
          <w:sz w:val="16"/>
          <w:szCs w:val="16"/>
        </w:rPr>
        <w:t xml:space="preserve">′  </w:t>
      </w:r>
      <w:r>
        <w:rPr>
          <w:rFonts w:ascii="Cambria" w:eastAsia="Cambria" w:hAnsi="Cambria" w:cs="Cambria"/>
          <w:w w:val="110"/>
          <w:sz w:val="24"/>
          <w:szCs w:val="24"/>
        </w:rPr>
        <w:t xml:space="preserve">∈ </w:t>
      </w:r>
      <w:r>
        <w:rPr>
          <w:rFonts w:ascii="Arial Unicode MS" w:eastAsia="Arial Unicode MS" w:hAnsi="Arial Unicode MS" w:cs="Arial Unicode MS"/>
          <w:w w:val="110"/>
          <w:position w:val="17"/>
          <w:sz w:val="21"/>
          <w:szCs w:val="21"/>
        </w:rPr>
        <w:t>J</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Cambria" w:eastAsia="Cambria" w:hAnsi="Cambria" w:cs="Cambria"/>
          <w:w w:val="110"/>
          <w:position w:val="9"/>
          <w:sz w:val="16"/>
          <w:szCs w:val="16"/>
        </w:rPr>
        <w:t xml:space="preserve">′  </w:t>
      </w:r>
      <w:r>
        <w:rPr>
          <w:rFonts w:ascii="Cambria" w:eastAsia="Cambria" w:hAnsi="Cambria" w:cs="Cambria"/>
          <w:w w:val="110"/>
          <w:sz w:val="24"/>
          <w:szCs w:val="24"/>
        </w:rPr>
        <w:t xml:space="preserve">⊆ </w:t>
      </w:r>
      <w:r>
        <w:rPr>
          <w:rFonts w:ascii="Times New Roman" w:eastAsia="Times New Roman" w:hAnsi="Times New Roman" w:cs="Times New Roman"/>
          <w:i/>
          <w:w w:val="110"/>
          <w:sz w:val="24"/>
          <w:szCs w:val="24"/>
        </w:rPr>
        <w:t>S</w:t>
      </w:r>
      <w:r>
        <w:rPr>
          <w:rFonts w:ascii="Cambria" w:eastAsia="Cambria" w:hAnsi="Cambria" w:cs="Cambria"/>
          <w:w w:val="110"/>
          <w:position w:val="9"/>
          <w:sz w:val="16"/>
          <w:szCs w:val="16"/>
        </w:rPr>
        <w:t xml:space="preserve">′  </w:t>
      </w:r>
      <w:r>
        <w:rPr>
          <w:rFonts w:ascii="Cambria" w:eastAsia="Cambria" w:hAnsi="Cambria" w:cs="Cambria"/>
          <w:w w:val="110"/>
          <w:sz w:val="24"/>
          <w:szCs w:val="24"/>
        </w:rPr>
        <w:t xml:space="preserve">| </w:t>
      </w:r>
      <w:r>
        <w:rPr>
          <w:rFonts w:ascii="Times New Roman" w:eastAsia="Times New Roman" w:hAnsi="Times New Roman" w:cs="Times New Roman"/>
          <w:i/>
          <w:w w:val="110"/>
          <w:sz w:val="24"/>
          <w:szCs w:val="24"/>
        </w:rPr>
        <w:t>S</w:t>
      </w:r>
      <w:r>
        <w:rPr>
          <w:rFonts w:ascii="Cambria" w:eastAsia="Cambria" w:hAnsi="Cambria" w:cs="Cambria"/>
          <w:w w:val="110"/>
          <w:position w:val="9"/>
          <w:sz w:val="16"/>
          <w:szCs w:val="16"/>
        </w:rPr>
        <w:t xml:space="preserve">′  </w:t>
      </w:r>
      <w:r>
        <w:rPr>
          <w:rFonts w:ascii="Cambria" w:eastAsia="Cambria" w:hAnsi="Cambria" w:cs="Cambria"/>
          <w:w w:val="110"/>
          <w:sz w:val="24"/>
          <w:szCs w:val="24"/>
        </w:rPr>
        <w:t>⊆</w:t>
      </w:r>
      <w:r>
        <w:rPr>
          <w:rFonts w:ascii="Cambria" w:eastAsia="Cambria" w:hAnsi="Cambria" w:cs="Cambria"/>
          <w:spacing w:val="-26"/>
          <w:w w:val="110"/>
          <w:sz w:val="24"/>
          <w:szCs w:val="24"/>
        </w:rPr>
        <w:t xml:space="preserve"> </w:t>
      </w:r>
      <w:r>
        <w:rPr>
          <w:rFonts w:ascii="Cambria" w:eastAsia="Cambria" w:hAnsi="Cambria" w:cs="Cambria"/>
          <w:spacing w:val="4"/>
          <w:w w:val="110"/>
          <w:sz w:val="24"/>
          <w:szCs w:val="24"/>
        </w:rPr>
        <w:t>‖</w:t>
      </w:r>
      <w:r>
        <w:rPr>
          <w:rFonts w:ascii="Arial" w:eastAsia="Arial" w:hAnsi="Arial" w:cs="Arial"/>
          <w:i/>
          <w:spacing w:val="4"/>
          <w:w w:val="110"/>
          <w:sz w:val="24"/>
          <w:szCs w:val="24"/>
        </w:rPr>
        <w:t>ϕ</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12"/>
          <w:sz w:val="16"/>
          <w:szCs w:val="16"/>
        </w:rPr>
        <w:t>M</w:t>
      </w:r>
      <w:r>
        <w:rPr>
          <w:rFonts w:ascii="Times New Roman" w:eastAsia="Times New Roman" w:hAnsi="Times New Roman" w:cs="Times New Roman"/>
          <w:i/>
          <w:spacing w:val="4"/>
          <w:w w:val="110"/>
          <w:position w:val="12"/>
          <w:sz w:val="16"/>
          <w:szCs w:val="16"/>
        </w:rPr>
        <w:tab/>
      </w:r>
      <w:r>
        <w:rPr>
          <w:rFonts w:ascii="Cambria" w:eastAsia="Cambria" w:hAnsi="Cambria" w:cs="Cambria"/>
          <w:w w:val="110"/>
          <w:sz w:val="24"/>
          <w:szCs w:val="24"/>
        </w:rPr>
        <w:t>}</w:t>
      </w:r>
    </w:p>
    <w:p w:rsidR="00A115BF" w:rsidRDefault="00646F36">
      <w:pPr>
        <w:tabs>
          <w:tab w:val="left" w:pos="1522"/>
          <w:tab w:val="right" w:pos="2256"/>
        </w:tabs>
        <w:spacing w:line="256" w:lineRule="exact"/>
        <w:ind w:left="160"/>
        <w:rPr>
          <w:rFonts w:ascii="Times New Roman" w:eastAsia="Times New Roman" w:hAnsi="Times New Roman" w:cs="Times New Roman"/>
          <w:sz w:val="16"/>
          <w:szCs w:val="16"/>
        </w:rPr>
      </w:pPr>
      <w:r>
        <w:rPr>
          <w:w w:val="105"/>
        </w:rPr>
        <w:br w:type="column"/>
      </w:r>
      <w:r>
        <w:rPr>
          <w:rFonts w:ascii="Times New Roman" w:eastAsia="Times New Roman" w:hAnsi="Times New Roman" w:cs="Times New Roman"/>
          <w:i/>
          <w:w w:val="105"/>
          <w:sz w:val="16"/>
          <w:szCs w:val="16"/>
        </w:rPr>
        <w:t>v</w:t>
      </w:r>
      <w:r>
        <w:rPr>
          <w:rFonts w:ascii="Cambria" w:eastAsia="Cambria" w:hAnsi="Cambria" w:cs="Cambria"/>
          <w:w w:val="105"/>
          <w:position w:val="5"/>
          <w:sz w:val="12"/>
          <w:szCs w:val="12"/>
        </w:rPr>
        <w:t>′</w:t>
      </w:r>
      <w:r>
        <w:rPr>
          <w:rFonts w:ascii="Euclid" w:eastAsia="Euclid" w:hAnsi="Euclid" w:cs="Euclid"/>
          <w:w w:val="105"/>
          <w:sz w:val="16"/>
          <w:szCs w:val="16"/>
        </w:rPr>
        <w:t>[</w:t>
      </w:r>
      <w:r>
        <w:rPr>
          <w:rFonts w:ascii="Times New Roman" w:eastAsia="Times New Roman" w:hAnsi="Times New Roman" w:cs="Times New Roman"/>
          <w:i/>
          <w:w w:val="105"/>
          <w:sz w:val="16"/>
          <w:szCs w:val="16"/>
        </w:rPr>
        <w:t>X</w:t>
      </w:r>
      <w:r>
        <w:rPr>
          <w:rFonts w:ascii="Times New Roman" w:eastAsia="Times New Roman" w:hAnsi="Times New Roman" w:cs="Times New Roman"/>
          <w:i/>
          <w:spacing w:val="1"/>
          <w:w w:val="105"/>
          <w:sz w:val="16"/>
          <w:szCs w:val="16"/>
        </w:rPr>
        <w:t xml:space="preserve"> </w:t>
      </w:r>
      <w:r>
        <w:rPr>
          <w:rFonts w:ascii="Times New Roman" w:eastAsia="Times New Roman" w:hAnsi="Times New Roman" w:cs="Times New Roman"/>
          <w:w w:val="105"/>
          <w:sz w:val="16"/>
          <w:szCs w:val="16"/>
        </w:rPr>
        <w:t>:</w:t>
      </w:r>
      <w:r>
        <w:rPr>
          <w:rFonts w:ascii="Euclid" w:eastAsia="Euclid" w:hAnsi="Euclid" w:cs="Euclid"/>
          <w:w w:val="105"/>
          <w:sz w:val="16"/>
          <w:szCs w:val="16"/>
        </w:rPr>
        <w:t>=</w:t>
      </w:r>
      <w:r>
        <w:rPr>
          <w:rFonts w:ascii="Times New Roman" w:eastAsia="Times New Roman" w:hAnsi="Times New Roman" w:cs="Times New Roman"/>
          <w:i/>
          <w:w w:val="105"/>
          <w:sz w:val="16"/>
          <w:szCs w:val="16"/>
        </w:rPr>
        <w:t>B</w:t>
      </w:r>
      <w:r>
        <w:rPr>
          <w:rFonts w:ascii="Euclid" w:eastAsia="Euclid" w:hAnsi="Euclid" w:cs="Euclid"/>
          <w:w w:val="105"/>
          <w:sz w:val="16"/>
          <w:szCs w:val="16"/>
        </w:rPr>
        <w:t>(</w:t>
      </w:r>
      <w:r>
        <w:rPr>
          <w:rFonts w:ascii="Times New Roman" w:eastAsia="Times New Roman" w:hAnsi="Times New Roman" w:cs="Times New Roman"/>
          <w:i/>
          <w:w w:val="105"/>
          <w:sz w:val="16"/>
          <w:szCs w:val="16"/>
        </w:rPr>
        <w:t>S</w:t>
      </w:r>
      <w:r>
        <w:rPr>
          <w:rFonts w:ascii="Times New Roman" w:eastAsia="Times New Roman" w:hAnsi="Times New Roman" w:cs="Times New Roman"/>
          <w:w w:val="105"/>
          <w:position w:val="-2"/>
          <w:sz w:val="12"/>
          <w:szCs w:val="12"/>
        </w:rPr>
        <w:t>2</w:t>
      </w:r>
      <w:r>
        <w:rPr>
          <w:rFonts w:ascii="Euclid" w:eastAsia="Euclid" w:hAnsi="Euclid" w:cs="Euclid"/>
          <w:w w:val="105"/>
          <w:sz w:val="16"/>
          <w:szCs w:val="16"/>
        </w:rPr>
        <w:t>)]</w:t>
      </w:r>
      <w:r>
        <w:rPr>
          <w:rFonts w:ascii="Euclid" w:eastAsia="Euclid" w:hAnsi="Euclid" w:cs="Euclid"/>
          <w:w w:val="105"/>
          <w:sz w:val="16"/>
          <w:szCs w:val="16"/>
        </w:rPr>
        <w:tab/>
      </w:r>
      <w:r>
        <w:rPr>
          <w:rFonts w:ascii="Cambria" w:eastAsia="Cambria" w:hAnsi="Cambria" w:cs="Cambria"/>
          <w:w w:val="105"/>
          <w:position w:val="7"/>
          <w:sz w:val="24"/>
          <w:szCs w:val="24"/>
        </w:rPr>
        <w:t>∈</w:t>
      </w:r>
      <w:r>
        <w:rPr>
          <w:rFonts w:ascii="Times New Roman" w:eastAsia="Times New Roman" w:hAnsi="Times New Roman" w:cs="Times New Roman"/>
          <w:w w:val="105"/>
          <w:position w:val="3"/>
          <w:sz w:val="16"/>
          <w:szCs w:val="16"/>
        </w:rPr>
        <w:tab/>
        <w:t>2</w:t>
      </w:r>
    </w:p>
    <w:p w:rsidR="00A115BF" w:rsidRDefault="00646F36">
      <w:pPr>
        <w:tabs>
          <w:tab w:val="left" w:pos="872"/>
        </w:tabs>
        <w:spacing w:line="182" w:lineRule="exact"/>
        <w:ind w:left="160"/>
        <w:rPr>
          <w:rFonts w:ascii="Times New Roman" w:eastAsia="Times New Roman" w:hAnsi="Times New Roman" w:cs="Times New Roman"/>
          <w:sz w:val="16"/>
          <w:szCs w:val="16"/>
        </w:rPr>
      </w:pPr>
      <w:r>
        <w:rPr>
          <w:w w:val="105"/>
        </w:rPr>
        <w:br w:type="column"/>
      </w:r>
      <w:r>
        <w:rPr>
          <w:rFonts w:ascii="Cambria" w:eastAsia="Cambria" w:hAnsi="Cambria" w:cs="Cambria"/>
          <w:w w:val="105"/>
          <w:sz w:val="24"/>
          <w:szCs w:val="24"/>
        </w:rPr>
        <w:t>∈</w:t>
      </w:r>
      <w:r>
        <w:rPr>
          <w:rFonts w:ascii="Cambria" w:eastAsia="Cambria" w:hAnsi="Cambria" w:cs="Cambria"/>
          <w:w w:val="105"/>
          <w:sz w:val="24"/>
          <w:szCs w:val="24"/>
        </w:rPr>
        <w:tab/>
        <w:t xml:space="preserve">∈  </w:t>
      </w:r>
      <w:r>
        <w:rPr>
          <w:rFonts w:ascii="Cambria" w:eastAsia="Cambria" w:hAnsi="Cambria" w:cs="Cambria"/>
          <w:spacing w:val="5"/>
          <w:w w:val="105"/>
          <w:sz w:val="24"/>
          <w:szCs w:val="24"/>
        </w:rPr>
        <w:t xml:space="preserve"> </w:t>
      </w:r>
      <w:r>
        <w:rPr>
          <w:rFonts w:ascii="Times New Roman" w:eastAsia="Times New Roman" w:hAnsi="Times New Roman" w:cs="Times New Roman"/>
          <w:w w:val="105"/>
          <w:position w:val="-3"/>
          <w:sz w:val="16"/>
          <w:szCs w:val="16"/>
        </w:rPr>
        <w:t>2</w:t>
      </w:r>
    </w:p>
    <w:p w:rsidR="00A115BF" w:rsidRDefault="00A115BF">
      <w:pPr>
        <w:spacing w:line="182" w:lineRule="exact"/>
        <w:rPr>
          <w:rFonts w:ascii="Times New Roman" w:eastAsia="Times New Roman" w:hAnsi="Times New Roman" w:cs="Times New Roman"/>
          <w:sz w:val="16"/>
          <w:szCs w:val="16"/>
        </w:rPr>
        <w:sectPr w:rsidR="00A115BF">
          <w:type w:val="continuous"/>
          <w:pgSz w:w="11910" w:h="16840"/>
          <w:pgMar w:top="1580" w:right="1120" w:bottom="280" w:left="1280" w:header="720" w:footer="720" w:gutter="0"/>
          <w:cols w:num="3" w:space="720" w:equalWidth="0">
            <w:col w:w="3701" w:space="213"/>
            <w:col w:w="2257" w:space="1638"/>
            <w:col w:w="1701"/>
          </w:cols>
        </w:sectPr>
      </w:pPr>
    </w:p>
    <w:p w:rsidR="00A115BF" w:rsidRDefault="00646F36">
      <w:pPr>
        <w:tabs>
          <w:tab w:val="left" w:pos="2151"/>
        </w:tabs>
        <w:spacing w:line="157" w:lineRule="exact"/>
        <w:ind w:left="1299"/>
        <w:rPr>
          <w:rFonts w:ascii="Times New Roman" w:eastAsia="Times New Roman" w:hAnsi="Times New Roman" w:cs="Times New Roman"/>
          <w:sz w:val="16"/>
          <w:szCs w:val="16"/>
        </w:rPr>
      </w:pPr>
      <w:r>
        <w:rPr>
          <w:rFonts w:eastAsiaTheme="minorHAnsi"/>
        </w:rPr>
        <w:pict>
          <v:shape id="_x0000_s1717" type="#_x0000_t202" style="position:absolute;left:0;text-align:left;margin-left:210.95pt;margin-top:.35pt;width:5.2pt;height:8pt;z-index:8608;mso-position-horizontal-relative:page" filled="f" stroked="f">
            <v:textbox inset="0,0,0,0">
              <w:txbxContent>
                <w:p w:rsidR="00A115BF" w:rsidRDefault="00646F36">
                  <w:pPr>
                    <w:spacing w:line="159" w:lineRule="exact"/>
                    <w:rPr>
                      <w:rFonts w:ascii="Cambria" w:eastAsia="Cambria" w:hAnsi="Cambria" w:cs="Cambria"/>
                      <w:sz w:val="12"/>
                      <w:szCs w:val="12"/>
                    </w:rPr>
                  </w:pPr>
                  <w:r>
                    <w:rPr>
                      <w:rFonts w:ascii="Times New Roman" w:eastAsia="Times New Roman" w:hAnsi="Times New Roman" w:cs="Times New Roman"/>
                      <w:i/>
                      <w:w w:val="99"/>
                      <w:position w:val="-4"/>
                      <w:sz w:val="16"/>
                      <w:szCs w:val="16"/>
                    </w:rPr>
                    <w:t>v</w:t>
                  </w:r>
                  <w:r>
                    <w:rPr>
                      <w:rFonts w:ascii="Cambria" w:eastAsia="Cambria" w:hAnsi="Cambria" w:cs="Cambria"/>
                      <w:w w:val="106"/>
                      <w:sz w:val="12"/>
                      <w:szCs w:val="12"/>
                    </w:rPr>
                    <w:t>′</w:t>
                  </w:r>
                </w:p>
              </w:txbxContent>
            </v:textbox>
            <w10:wrap anchorx="page"/>
          </v:shape>
        </w:pict>
      </w:r>
      <w:r>
        <w:rPr>
          <w:rFonts w:eastAsiaTheme="minorHAnsi"/>
        </w:rPr>
        <w:pict>
          <v:shape id="_x0000_s1716" type="#_x0000_t202" style="position:absolute;left:0;text-align:left;margin-left:236.9pt;margin-top:1.1pt;width:1.65pt;height:6pt;z-index:-255976;mso-position-horizontal-relative:page" filled="f" stroked="f">
            <v:textbox inset="0,0,0,0">
              <w:txbxContent>
                <w:p w:rsidR="00A115BF" w:rsidRDefault="00646F36">
                  <w:pPr>
                    <w:spacing w:line="80" w:lineRule="exact"/>
                    <w:rPr>
                      <w:rFonts w:ascii="Cambria" w:eastAsia="Cambria" w:hAnsi="Cambria" w:cs="Cambria"/>
                      <w:sz w:val="12"/>
                      <w:szCs w:val="12"/>
                    </w:rPr>
                  </w:pPr>
                  <w:r>
                    <w:rPr>
                      <w:rFonts w:ascii="Cambria" w:eastAsia="Cambria" w:hAnsi="Cambria" w:cs="Cambria"/>
                      <w:w w:val="106"/>
                      <w:sz w:val="12"/>
                      <w:szCs w:val="12"/>
                    </w:rPr>
                    <w:t>′</w:t>
                  </w:r>
                </w:p>
              </w:txbxContent>
            </v:textbox>
            <w10:wrap anchorx="page"/>
          </v:shape>
        </w:pict>
      </w:r>
      <w:r>
        <w:rPr>
          <w:rFonts w:ascii="Times New Roman"/>
          <w:w w:val="95"/>
          <w:sz w:val="16"/>
        </w:rPr>
        <w:t>1</w:t>
      </w:r>
      <w:r>
        <w:rPr>
          <w:rFonts w:ascii="Times New Roman"/>
          <w:w w:val="95"/>
          <w:sz w:val="16"/>
        </w:rPr>
        <w:tab/>
      </w:r>
      <w:r>
        <w:rPr>
          <w:rFonts w:ascii="Times New Roman"/>
          <w:sz w:val="16"/>
        </w:rPr>
        <w:t>1</w:t>
      </w:r>
    </w:p>
    <w:p w:rsidR="00A115BF" w:rsidRDefault="00646F36">
      <w:pPr>
        <w:spacing w:before="3"/>
        <w:ind w:left="160"/>
        <w:rPr>
          <w:rFonts w:ascii="Arial" w:eastAsia="Arial" w:hAnsi="Arial" w:cs="Arial"/>
          <w:sz w:val="24"/>
          <w:szCs w:val="24"/>
        </w:rPr>
      </w:pPr>
      <w:r>
        <w:rPr>
          <w:rFonts w:ascii="Cambria" w:eastAsia="Cambria" w:hAnsi="Cambria" w:cs="Cambria"/>
          <w:w w:val="105"/>
          <w:sz w:val="24"/>
          <w:szCs w:val="24"/>
        </w:rPr>
        <w:t>⇒</w:t>
      </w:r>
      <w:r>
        <w:rPr>
          <w:rFonts w:ascii="Cambria" w:eastAsia="Cambria" w:hAnsi="Cambria" w:cs="Cambria"/>
          <w:spacing w:val="2"/>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7"/>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4"/>
          <w:w w:val="105"/>
          <w:sz w:val="24"/>
          <w:szCs w:val="24"/>
        </w:rPr>
        <w:t xml:space="preserve"> </w:t>
      </w:r>
      <w:r>
        <w:rPr>
          <w:rFonts w:ascii="Times New Roman" w:eastAsia="Times New Roman" w:hAnsi="Times New Roman" w:cs="Times New Roman"/>
          <w:i/>
          <w:spacing w:val="2"/>
          <w:w w:val="105"/>
          <w:sz w:val="24"/>
          <w:szCs w:val="24"/>
        </w:rPr>
        <w:t>v</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33"/>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3"/>
          <w:w w:val="105"/>
          <w:sz w:val="24"/>
          <w:szCs w:val="24"/>
        </w:rPr>
        <w:t xml:space="preserve"> </w:t>
      </w:r>
      <w:r>
        <w:rPr>
          <w:rFonts w:ascii="Arial" w:eastAsia="Arial" w:hAnsi="Arial" w:cs="Arial"/>
          <w:i/>
          <w:spacing w:val="10"/>
          <w:w w:val="105"/>
          <w:sz w:val="24"/>
          <w:szCs w:val="24"/>
        </w:rPr>
        <w:t>ν</w:t>
      </w:r>
      <w:r>
        <w:rPr>
          <w:rFonts w:ascii="Times New Roman" w:eastAsia="Times New Roman" w:hAnsi="Times New Roman" w:cs="Times New Roman"/>
          <w:i/>
          <w:spacing w:val="10"/>
          <w:w w:val="105"/>
          <w:sz w:val="24"/>
          <w:szCs w:val="24"/>
        </w:rPr>
        <w:t>X</w:t>
      </w:r>
      <w:r>
        <w:rPr>
          <w:rFonts w:ascii="Verdana" w:eastAsia="Verdana" w:hAnsi="Verdana" w:cs="Verdana"/>
          <w:i/>
          <w:spacing w:val="10"/>
          <w:w w:val="105"/>
          <w:sz w:val="24"/>
          <w:szCs w:val="24"/>
        </w:rPr>
        <w:t>.</w:t>
      </w:r>
      <w:r>
        <w:rPr>
          <w:rFonts w:ascii="Arial" w:eastAsia="Arial" w:hAnsi="Arial" w:cs="Arial"/>
          <w:i/>
          <w:spacing w:val="10"/>
          <w:w w:val="105"/>
          <w:sz w:val="24"/>
          <w:szCs w:val="24"/>
        </w:rPr>
        <w:t>ϕ</w:t>
      </w:r>
    </w:p>
    <w:p w:rsidR="00A115BF" w:rsidRDefault="00646F36">
      <w:pPr>
        <w:spacing w:line="211" w:lineRule="exact"/>
        <w:ind w:left="160"/>
        <w:rPr>
          <w:rFonts w:ascii="Euclid" w:eastAsia="Euclid" w:hAnsi="Euclid" w:cs="Euclid"/>
          <w:sz w:val="16"/>
          <w:szCs w:val="16"/>
        </w:rPr>
      </w:pPr>
      <w:r>
        <w:br w:type="column"/>
      </w:r>
      <w:r>
        <w:rPr>
          <w:rFonts w:ascii="Euclid"/>
          <w:sz w:val="16"/>
        </w:rPr>
        <w:t>[</w:t>
      </w:r>
      <w:r>
        <w:rPr>
          <w:rFonts w:ascii="Times New Roman"/>
          <w:i/>
          <w:sz w:val="16"/>
        </w:rPr>
        <w:t>X</w:t>
      </w:r>
      <w:r>
        <w:rPr>
          <w:rFonts w:ascii="Times New Roman"/>
          <w:i/>
          <w:spacing w:val="-19"/>
          <w:sz w:val="16"/>
        </w:rPr>
        <w:t xml:space="preserve"> </w:t>
      </w:r>
      <w:r>
        <w:rPr>
          <w:rFonts w:ascii="Times New Roman"/>
          <w:sz w:val="16"/>
        </w:rPr>
        <w:t>:</w:t>
      </w:r>
      <w:r>
        <w:rPr>
          <w:rFonts w:ascii="Euclid"/>
          <w:sz w:val="16"/>
        </w:rPr>
        <w:t>=</w:t>
      </w:r>
      <w:r>
        <w:rPr>
          <w:rFonts w:ascii="Times New Roman"/>
          <w:i/>
          <w:sz w:val="16"/>
        </w:rPr>
        <w:t>S</w:t>
      </w:r>
      <w:r>
        <w:rPr>
          <w:rFonts w:ascii="Times New Roman"/>
          <w:position w:val="-4"/>
          <w:sz w:val="12"/>
        </w:rPr>
        <w:t>1</w:t>
      </w:r>
      <w:r>
        <w:rPr>
          <w:rFonts w:ascii="Euclid"/>
          <w:sz w:val="16"/>
        </w:rPr>
        <w:t>]</w:t>
      </w:r>
    </w:p>
    <w:p w:rsidR="00A115BF" w:rsidRDefault="00A115BF">
      <w:pPr>
        <w:spacing w:line="211" w:lineRule="exact"/>
        <w:rPr>
          <w:rFonts w:ascii="Euclid" w:eastAsia="Euclid" w:hAnsi="Euclid" w:cs="Euclid"/>
          <w:sz w:val="16"/>
          <w:szCs w:val="16"/>
        </w:rPr>
        <w:sectPr w:rsidR="00A115BF">
          <w:type w:val="continuous"/>
          <w:pgSz w:w="11910" w:h="16840"/>
          <w:pgMar w:top="1580" w:right="1120" w:bottom="280" w:left="1280" w:header="720" w:footer="720" w:gutter="0"/>
          <w:cols w:num="2" w:space="720" w:equalWidth="0">
            <w:col w:w="2232" w:space="661"/>
            <w:col w:w="6617"/>
          </w:cols>
        </w:sectPr>
      </w:pPr>
    </w:p>
    <w:p w:rsidR="00A115BF" w:rsidRDefault="00646F36">
      <w:pPr>
        <w:spacing w:line="360" w:lineRule="exact"/>
        <w:ind w:left="160" w:right="103"/>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27"/>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9"/>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5"/>
          <w:position w:val="-3"/>
          <w:sz w:val="16"/>
          <w:szCs w:val="16"/>
        </w:rPr>
        <w:t xml:space="preserve"> </w:t>
      </w:r>
      <w:r>
        <w:rPr>
          <w:rFonts w:ascii="Euclid" w:eastAsia="Euclid" w:hAnsi="Euclid" w:cs="Euclid"/>
          <w:spacing w:val="10"/>
          <w:sz w:val="24"/>
          <w:szCs w:val="24"/>
        </w:rPr>
        <w:t>(</w:t>
      </w:r>
      <w:r>
        <w:rPr>
          <w:rFonts w:ascii="Arial" w:eastAsia="Arial" w:hAnsi="Arial" w:cs="Arial"/>
          <w:i/>
          <w:spacing w:val="10"/>
          <w:sz w:val="24"/>
          <w:szCs w:val="24"/>
        </w:rPr>
        <w:t>ν</w:t>
      </w:r>
      <w:r>
        <w:rPr>
          <w:rFonts w:ascii="Times New Roman" w:eastAsia="Times New Roman" w:hAnsi="Times New Roman" w:cs="Times New Roman"/>
          <w:i/>
          <w:spacing w:val="10"/>
          <w:sz w:val="24"/>
          <w:szCs w:val="24"/>
        </w:rPr>
        <w:t>X</w:t>
      </w:r>
      <w:r>
        <w:rPr>
          <w:rFonts w:ascii="Verdana" w:eastAsia="Verdana" w:hAnsi="Verdana" w:cs="Verdana"/>
          <w:i/>
          <w:spacing w:val="10"/>
          <w:sz w:val="24"/>
          <w:szCs w:val="24"/>
        </w:rPr>
        <w:t>.</w:t>
      </w:r>
      <w:r>
        <w:rPr>
          <w:rFonts w:ascii="Arial" w:eastAsia="Arial" w:hAnsi="Arial" w:cs="Arial"/>
          <w:i/>
          <w:spacing w:val="10"/>
          <w:sz w:val="24"/>
          <w:szCs w:val="24"/>
        </w:rPr>
        <w:t>ϕ</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20"/>
          <w:sz w:val="24"/>
          <w:szCs w:val="24"/>
        </w:rPr>
        <w:t xml:space="preserve"> </w:t>
      </w:r>
      <w:r>
        <w:rPr>
          <w:rFonts w:ascii="Euclid" w:eastAsia="Euclid" w:hAnsi="Euclid" w:cs="Euclid"/>
          <w:sz w:val="24"/>
          <w:szCs w:val="24"/>
        </w:rPr>
        <w:t>)</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2"/>
          <w:sz w:val="24"/>
          <w:szCs w:val="24"/>
        </w:rPr>
        <w:t>v</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9"/>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X</w:t>
      </w:r>
      <w:r>
        <w:rPr>
          <w:rFonts w:ascii="Times New Roman" w:eastAsia="Times New Roman" w:hAnsi="Times New Roman" w:cs="Times New Roman"/>
          <w:i/>
          <w:spacing w:val="-22"/>
          <w:position w:val="-3"/>
          <w:sz w:val="16"/>
          <w:szCs w:val="16"/>
        </w:rPr>
        <w:t xml:space="preserve"> </w:t>
      </w:r>
      <w:r>
        <w:rPr>
          <w:rFonts w:ascii="Cambria" w:eastAsia="Cambria" w:hAnsi="Cambria" w:cs="Cambria"/>
          <w:spacing w:val="-4"/>
          <w:position w:val="-3"/>
          <w:sz w:val="16"/>
          <w:szCs w:val="16"/>
        </w:rPr>
        <w:t>}</w:t>
      </w:r>
      <w:r>
        <w:rPr>
          <w:rFonts w:ascii="Verdana" w:eastAsia="Verdana" w:hAnsi="Verdana" w:cs="Verdana"/>
          <w:i/>
          <w:spacing w:val="-4"/>
          <w:position w:val="-3"/>
          <w:sz w:val="16"/>
          <w:szCs w:val="16"/>
        </w:rPr>
        <w:t>,</w:t>
      </w:r>
      <w:r>
        <w:rPr>
          <w:rFonts w:ascii="Times New Roman" w:eastAsia="Times New Roman" w:hAnsi="Times New Roman" w:cs="Times New Roman"/>
          <w:i/>
          <w:spacing w:val="-4"/>
          <w:position w:val="-3"/>
          <w:sz w:val="16"/>
          <w:szCs w:val="16"/>
        </w:rPr>
        <w:t>V</w:t>
      </w:r>
      <w:r>
        <w:rPr>
          <w:rFonts w:ascii="Times New Roman" w:eastAsia="Times New Roman" w:hAnsi="Times New Roman" w:cs="Times New Roman"/>
          <w:i/>
          <w:spacing w:val="-14"/>
          <w:position w:val="-3"/>
          <w:sz w:val="16"/>
          <w:szCs w:val="16"/>
        </w:rPr>
        <w:t xml:space="preserve"> </w:t>
      </w:r>
      <w:r>
        <w:rPr>
          <w:rFonts w:ascii="Cambria" w:eastAsia="Cambria" w:hAnsi="Cambria" w:cs="Cambria"/>
          <w:position w:val="-3"/>
          <w:sz w:val="16"/>
          <w:szCs w:val="16"/>
        </w:rPr>
        <w:t>⟩</w:t>
      </w:r>
      <w:r>
        <w:rPr>
          <w:rFonts w:ascii="Cambria" w:eastAsia="Cambria" w:hAnsi="Cambria" w:cs="Cambria"/>
          <w:position w:val="-3"/>
          <w:sz w:val="16"/>
          <w:szCs w:val="16"/>
        </w:rPr>
        <w:t xml:space="preserve"> </w:t>
      </w:r>
      <w:r>
        <w:rPr>
          <w:rFonts w:ascii="Cambria" w:eastAsia="Cambria" w:hAnsi="Cambria" w:cs="Cambria"/>
          <w:spacing w:val="13"/>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p>
    <w:p w:rsidR="00A115BF" w:rsidRDefault="00646F36">
      <w:pPr>
        <w:tabs>
          <w:tab w:val="left" w:pos="8185"/>
        </w:tabs>
        <w:spacing w:line="388" w:lineRule="exact"/>
        <w:ind w:left="160" w:right="103"/>
        <w:rPr>
          <w:rFonts w:ascii="Times New Roman" w:eastAsia="Times New Roman" w:hAnsi="Times New Roman" w:cs="Times New Roman"/>
          <w:sz w:val="24"/>
          <w:szCs w:val="24"/>
        </w:rPr>
      </w:pPr>
      <w:r>
        <w:rPr>
          <w:rFonts w:ascii="Cambria" w:eastAsia="Cambria" w:hAnsi="Cambria" w:cs="Cambria"/>
          <w:sz w:val="24"/>
          <w:szCs w:val="24"/>
        </w:rPr>
        <w:t>⇒</w:t>
      </w:r>
      <w:r>
        <w:rPr>
          <w:rFonts w:ascii="Cambria" w:eastAsia="Cambria" w:hAnsi="Cambria" w:cs="Cambria"/>
          <w:spacing w:val="16"/>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9"/>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2"/>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9"/>
          <w:position w:val="-3"/>
          <w:sz w:val="16"/>
          <w:szCs w:val="16"/>
        </w:rPr>
        <w:t xml:space="preserve"> </w:t>
      </w:r>
      <w:r>
        <w:rPr>
          <w:rFonts w:ascii="Euclid" w:eastAsia="Euclid" w:hAnsi="Euclid" w:cs="Euclid"/>
          <w:spacing w:val="10"/>
          <w:sz w:val="24"/>
          <w:szCs w:val="24"/>
        </w:rPr>
        <w:t>(</w:t>
      </w:r>
      <w:r>
        <w:rPr>
          <w:rFonts w:ascii="Arial" w:eastAsia="Arial" w:hAnsi="Arial" w:cs="Arial"/>
          <w:i/>
          <w:spacing w:val="10"/>
          <w:sz w:val="24"/>
          <w:szCs w:val="24"/>
        </w:rPr>
        <w:t>ν</w:t>
      </w:r>
      <w:r>
        <w:rPr>
          <w:rFonts w:ascii="Times New Roman" w:eastAsia="Times New Roman" w:hAnsi="Times New Roman" w:cs="Times New Roman"/>
          <w:i/>
          <w:spacing w:val="10"/>
          <w:sz w:val="24"/>
          <w:szCs w:val="24"/>
        </w:rPr>
        <w:t>X</w:t>
      </w:r>
      <w:r>
        <w:rPr>
          <w:rFonts w:ascii="Verdana" w:eastAsia="Verdana" w:hAnsi="Verdana" w:cs="Verdana"/>
          <w:i/>
          <w:spacing w:val="10"/>
          <w:sz w:val="24"/>
          <w:szCs w:val="24"/>
        </w:rPr>
        <w:t>.</w:t>
      </w:r>
      <w:r>
        <w:rPr>
          <w:rFonts w:ascii="Arial" w:eastAsia="Arial" w:hAnsi="Arial" w:cs="Arial"/>
          <w:i/>
          <w:spacing w:val="10"/>
          <w:sz w:val="24"/>
          <w:szCs w:val="24"/>
        </w:rPr>
        <w:t>ϕ</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26"/>
          <w:sz w:val="24"/>
          <w:szCs w:val="24"/>
        </w:rPr>
        <w:t xml:space="preserve"> </w:t>
      </w:r>
      <w:r>
        <w:rPr>
          <w:rFonts w:ascii="Euclid" w:eastAsia="Euclid" w:hAnsi="Euclid" w:cs="Euclid"/>
          <w:sz w:val="24"/>
          <w:szCs w:val="24"/>
        </w:rPr>
        <w:t>)</w:t>
      </w:r>
      <w:r>
        <w:rPr>
          <w:rFonts w:ascii="Euclid" w:eastAsia="Euclid" w:hAnsi="Euclid" w:cs="Euclid"/>
          <w:sz w:val="24"/>
          <w:szCs w:val="24"/>
        </w:rPr>
        <w:tab/>
      </w:r>
      <w:r>
        <w:rPr>
          <w:rFonts w:ascii="Times New Roman" w:eastAsia="Times New Roman" w:hAnsi="Times New Roman" w:cs="Times New Roman"/>
          <w:sz w:val="24"/>
          <w:szCs w:val="24"/>
        </w:rPr>
        <w:t>(</w:t>
      </w:r>
      <w:r>
        <w:rPr>
          <w:rFonts w:ascii="宋体" w:eastAsia="宋体" w:hAnsi="宋体" w:cs="宋体"/>
          <w:sz w:val="24"/>
          <w:szCs w:val="24"/>
        </w:rPr>
        <w:t>引理</w:t>
      </w:r>
      <w:r>
        <w:rPr>
          <w:rFonts w:ascii="宋体" w:eastAsia="宋体" w:hAnsi="宋体" w:cs="宋体"/>
          <w:spacing w:val="-60"/>
          <w:sz w:val="24"/>
          <w:szCs w:val="24"/>
        </w:rPr>
        <w:t xml:space="preserve"> </w:t>
      </w:r>
      <w:hyperlink w:anchor="_bookmark75" w:history="1">
        <w:r>
          <w:rPr>
            <w:rFonts w:ascii="Times New Roman" w:eastAsia="Times New Roman" w:hAnsi="Times New Roman" w:cs="Times New Roman"/>
            <w:sz w:val="24"/>
            <w:szCs w:val="24"/>
          </w:rPr>
          <w:t>3.5</w:t>
        </w:r>
      </w:hyperlink>
      <w:r>
        <w:rPr>
          <w:rFonts w:ascii="Times New Roman" w:eastAsia="Times New Roman" w:hAnsi="Times New Roman" w:cs="Times New Roman"/>
          <w:sz w:val="24"/>
          <w:szCs w:val="24"/>
        </w:rPr>
        <w:t>)</w:t>
      </w:r>
    </w:p>
    <w:p w:rsidR="00A115BF" w:rsidRDefault="00646F36">
      <w:pPr>
        <w:pStyle w:val="a3"/>
        <w:spacing w:before="32"/>
        <w:ind w:left="640" w:right="103"/>
        <w:rPr>
          <w:rFonts w:ascii="宋体" w:eastAsia="宋体" w:hAnsi="宋体" w:cs="宋体"/>
        </w:rPr>
      </w:pPr>
      <w:r>
        <w:pict>
          <v:group id="_x0000_s1707" style="position:absolute;left:0;text-align:left;margin-left:514.6pt;margin-top:7.3pt;width:8pt;height:8.55pt;z-index:8368;mso-position-horizontal-relative:page" coordorigin="10292,146" coordsize="160,171">
            <v:group id="_x0000_s1714" style="position:absolute;left:10296;top:150;width:2;height:163" coordorigin="10296,150" coordsize="2,163">
              <v:shape id="_x0000_s1715" style="position:absolute;left:10296;top:150;width:2;height:163" coordorigin="10296,150" coordsize="0,163" path="m10296,312r,-162e" filled="f" strokeweight=".14042mm">
                <v:path arrowok="t"/>
              </v:shape>
            </v:group>
            <v:group id="_x0000_s1712" style="position:absolute;left:10300;top:154;width:145;height:2" coordorigin="10300,154" coordsize="145,2">
              <v:shape id="_x0000_s1713" style="position:absolute;left:10300;top:154;width:145;height:2" coordorigin="10300,154" coordsize="145,0" path="m10300,154r144,e" filled="f" strokeweight=".14042mm">
                <v:path arrowok="t"/>
              </v:shape>
            </v:group>
            <v:group id="_x0000_s1710" style="position:absolute;left:10300;top:308;width:145;height:2" coordorigin="10300,308" coordsize="145,2">
              <v:shape id="_x0000_s1711" style="position:absolute;left:10300;top:308;width:145;height:2" coordorigin="10300,308" coordsize="145,0" path="m10300,308r144,e" filled="f" strokeweight=".14042mm">
                <v:path arrowok="t"/>
              </v:shape>
            </v:group>
            <v:group id="_x0000_s1708" style="position:absolute;left:10448;top:150;width:2;height:163" coordorigin="10448,150" coordsize="2,163">
              <v:shape id="_x0000_s1709" style="position:absolute;left:10448;top:150;width:2;height:163" coordorigin="10448,150" coordsize="0,163" path="m10448,312r,-162e" filled="f" strokeweight=".14042mm">
                <v:path arrowok="t"/>
              </v:shape>
            </v:group>
            <w10:wrap anchorx="page"/>
          </v:group>
        </w:pict>
      </w:r>
      <w:r>
        <w:t xml:space="preserve">(iv) </w:t>
      </w:r>
      <w:r>
        <w:rPr>
          <w:rFonts w:ascii="宋体" w:eastAsia="宋体" w:hAnsi="宋体" w:cs="宋体"/>
          <w:spacing w:val="-4"/>
        </w:rPr>
        <w:t>可类似地证明。</w:t>
      </w:r>
    </w:p>
    <w:p w:rsidR="00A115BF" w:rsidRDefault="00A115BF">
      <w:pPr>
        <w:spacing w:before="9"/>
        <w:rPr>
          <w:rFonts w:ascii="宋体" w:eastAsia="宋体" w:hAnsi="宋体" w:cs="宋体"/>
          <w:sz w:val="23"/>
          <w:szCs w:val="23"/>
        </w:rPr>
      </w:pPr>
    </w:p>
    <w:p w:rsidR="00A115BF" w:rsidRDefault="00646F36">
      <w:pPr>
        <w:spacing w:before="26"/>
        <w:ind w:left="646" w:right="103"/>
        <w:rPr>
          <w:rFonts w:ascii="宋体" w:eastAsia="宋体" w:hAnsi="宋体" w:cs="宋体"/>
          <w:sz w:val="24"/>
          <w:szCs w:val="24"/>
        </w:rPr>
      </w:pPr>
      <w:r>
        <w:rPr>
          <w:rFonts w:ascii="Times New Roman" w:eastAsia="Times New Roman" w:hAnsi="Times New Roman" w:cs="Times New Roman"/>
          <w:spacing w:val="6"/>
          <w:sz w:val="19"/>
          <w:szCs w:val="19"/>
        </w:rPr>
        <w:t>AX</w:t>
      </w:r>
      <w:r>
        <w:rPr>
          <w:rFonts w:ascii="宋体" w:eastAsia="宋体" w:hAnsi="宋体" w:cs="宋体"/>
          <w:spacing w:val="6"/>
          <w:sz w:val="24"/>
          <w:szCs w:val="24"/>
        </w:rPr>
        <w:t>（或</w:t>
      </w:r>
      <w:r>
        <w:rPr>
          <w:rFonts w:ascii="Times New Roman" w:eastAsia="Times New Roman" w:hAnsi="Times New Roman" w:cs="Times New Roman"/>
          <w:spacing w:val="6"/>
          <w:sz w:val="19"/>
          <w:szCs w:val="19"/>
        </w:rPr>
        <w:t>EX</w:t>
      </w:r>
      <w:r>
        <w:rPr>
          <w:rFonts w:ascii="宋体" w:eastAsia="宋体" w:hAnsi="宋体" w:cs="宋体"/>
          <w:spacing w:val="6"/>
          <w:sz w:val="24"/>
          <w:szCs w:val="24"/>
        </w:rPr>
        <w:t>）在</w:t>
      </w:r>
      <w:r>
        <w:rPr>
          <w:rFonts w:ascii="Times New Roman" w:eastAsia="Times New Roman" w:hAnsi="Times New Roman" w:cs="Times New Roman"/>
          <w:spacing w:val="6"/>
          <w:sz w:val="24"/>
          <w:szCs w:val="24"/>
        </w:rPr>
        <w:t>F</w:t>
      </w:r>
      <w:r>
        <w:rPr>
          <w:rFonts w:ascii="Arial" w:eastAsia="Arial" w:hAnsi="Arial" w:cs="Arial"/>
          <w:i/>
          <w:spacing w:val="6"/>
          <w:position w:val="-3"/>
          <w:sz w:val="16"/>
          <w:szCs w:val="16"/>
        </w:rPr>
        <w:t>µ</w:t>
      </w:r>
      <w:r>
        <w:rPr>
          <w:rFonts w:ascii="Arial" w:eastAsia="Arial" w:hAnsi="Arial" w:cs="Arial"/>
          <w:i/>
          <w:spacing w:val="-6"/>
          <w:position w:val="-3"/>
          <w:sz w:val="16"/>
          <w:szCs w:val="16"/>
        </w:rPr>
        <w:t xml:space="preserve"> </w:t>
      </w:r>
      <w:r>
        <w:rPr>
          <w:rFonts w:ascii="宋体" w:eastAsia="宋体" w:hAnsi="宋体" w:cs="宋体"/>
          <w:spacing w:val="5"/>
          <w:sz w:val="24"/>
          <w:szCs w:val="24"/>
        </w:rPr>
        <w:t>上的同质性表明，在从</w:t>
      </w:r>
      <w:r>
        <w:rPr>
          <w:rFonts w:ascii="Times New Roman" w:eastAsia="Times New Roman" w:hAnsi="Times New Roman" w:cs="Times New Roman"/>
          <w:spacing w:val="5"/>
          <w:sz w:val="19"/>
          <w:szCs w:val="19"/>
        </w:rPr>
        <w:t>AX</w:t>
      </w:r>
      <w:r>
        <w:rPr>
          <w:rFonts w:ascii="Arial" w:eastAsia="Arial" w:hAnsi="Arial" w:cs="Arial"/>
          <w:i/>
          <w:spacing w:val="5"/>
          <w:sz w:val="24"/>
          <w:szCs w:val="24"/>
        </w:rPr>
        <w:t>ϕ</w:t>
      </w:r>
      <w:r>
        <w:rPr>
          <w:rFonts w:ascii="Arial" w:eastAsia="Arial" w:hAnsi="Arial" w:cs="Arial"/>
          <w:i/>
          <w:spacing w:val="-23"/>
          <w:sz w:val="24"/>
          <w:szCs w:val="24"/>
        </w:rPr>
        <w:t xml:space="preserve"> </w:t>
      </w:r>
      <w:r>
        <w:rPr>
          <w:rFonts w:ascii="宋体" w:eastAsia="宋体" w:hAnsi="宋体" w:cs="宋体"/>
          <w:spacing w:val="4"/>
          <w:sz w:val="24"/>
          <w:szCs w:val="24"/>
        </w:rPr>
        <w:t>（或</w:t>
      </w:r>
      <w:r>
        <w:rPr>
          <w:rFonts w:ascii="Times New Roman" w:eastAsia="Times New Roman" w:hAnsi="Times New Roman" w:cs="Times New Roman"/>
          <w:spacing w:val="4"/>
          <w:sz w:val="19"/>
          <w:szCs w:val="19"/>
        </w:rPr>
        <w:t>EX</w:t>
      </w:r>
      <w:r>
        <w:rPr>
          <w:rFonts w:ascii="Arial" w:eastAsia="Arial" w:hAnsi="Arial" w:cs="Arial"/>
          <w:i/>
          <w:spacing w:val="4"/>
          <w:sz w:val="24"/>
          <w:szCs w:val="24"/>
        </w:rPr>
        <w:t>ϕ</w:t>
      </w:r>
      <w:r>
        <w:rPr>
          <w:rFonts w:ascii="宋体" w:eastAsia="宋体" w:hAnsi="宋体" w:cs="宋体"/>
          <w:spacing w:val="4"/>
          <w:sz w:val="24"/>
          <w:szCs w:val="24"/>
        </w:rPr>
        <w:t>）遗忘</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9"/>
          <w:sz w:val="24"/>
          <w:szCs w:val="24"/>
        </w:rPr>
        <w:t xml:space="preserve"> </w:t>
      </w:r>
      <w:r>
        <w:rPr>
          <w:rFonts w:ascii="宋体" w:eastAsia="宋体" w:hAnsi="宋体" w:cs="宋体"/>
          <w:spacing w:val="6"/>
          <w:sz w:val="24"/>
          <w:szCs w:val="24"/>
        </w:rPr>
        <w:t>中的原子命题等价</w:t>
      </w:r>
    </w:p>
    <w:p w:rsidR="00A115BF" w:rsidRDefault="00646F36">
      <w:pPr>
        <w:pStyle w:val="a3"/>
        <w:spacing w:before="1" w:line="374" w:lineRule="exact"/>
        <w:ind w:left="159" w:right="319"/>
        <w:jc w:val="both"/>
        <w:rPr>
          <w:rFonts w:ascii="宋体" w:eastAsia="宋体" w:hAnsi="宋体" w:cs="宋体"/>
        </w:rPr>
      </w:pPr>
      <w:r>
        <w:rPr>
          <w:rFonts w:ascii="宋体" w:eastAsia="宋体" w:hAnsi="宋体" w:cs="宋体"/>
          <w:spacing w:val="6"/>
        </w:rPr>
        <w:t>于将</w:t>
      </w:r>
      <w:r>
        <w:rPr>
          <w:spacing w:val="6"/>
        </w:rPr>
        <w:t>F</w:t>
      </w:r>
      <w:r>
        <w:rPr>
          <w:rFonts w:ascii="Arial" w:eastAsia="Arial" w:hAnsi="Arial" w:cs="Arial"/>
          <w:i/>
          <w:spacing w:val="6"/>
          <w:position w:val="-3"/>
          <w:sz w:val="16"/>
          <w:szCs w:val="16"/>
        </w:rPr>
        <w:t>µ</w:t>
      </w:r>
      <w:r>
        <w:rPr>
          <w:rFonts w:ascii="Arial" w:eastAsia="Arial" w:hAnsi="Arial" w:cs="Arial"/>
          <w:i/>
          <w:spacing w:val="-18"/>
          <w:position w:val="-3"/>
          <w:sz w:val="16"/>
          <w:szCs w:val="16"/>
        </w:rPr>
        <w:t xml:space="preserve"> </w:t>
      </w:r>
      <w:r>
        <w:rPr>
          <w:rFonts w:ascii="宋体" w:eastAsia="宋体" w:hAnsi="宋体" w:cs="宋体"/>
          <w:spacing w:val="6"/>
        </w:rPr>
        <w:t>提到</w:t>
      </w:r>
      <w:r>
        <w:rPr>
          <w:spacing w:val="6"/>
          <w:sz w:val="19"/>
          <w:szCs w:val="19"/>
        </w:rPr>
        <w:t>AX</w:t>
      </w:r>
      <w:r>
        <w:rPr>
          <w:rFonts w:ascii="宋体" w:eastAsia="宋体" w:hAnsi="宋体" w:cs="宋体"/>
          <w:spacing w:val="6"/>
        </w:rPr>
        <w:t>和</w:t>
      </w:r>
      <w:r>
        <w:rPr>
          <w:spacing w:val="6"/>
          <w:sz w:val="19"/>
          <w:szCs w:val="19"/>
        </w:rPr>
        <w:t>EX</w:t>
      </w:r>
      <w:r>
        <w:rPr>
          <w:rFonts w:ascii="宋体" w:eastAsia="宋体" w:hAnsi="宋体" w:cs="宋体"/>
          <w:spacing w:val="6"/>
        </w:rPr>
        <w:t>后面计算的结果。</w:t>
      </w:r>
      <w:r>
        <w:rPr>
          <w:rFonts w:ascii="宋体" w:eastAsia="宋体" w:hAnsi="宋体" w:cs="宋体"/>
          <w:spacing w:val="-83"/>
        </w:rPr>
        <w:t xml:space="preserve"> </w:t>
      </w:r>
      <w:r>
        <w:rPr>
          <w:spacing w:val="6"/>
        </w:rPr>
        <w:t>(iii)</w:t>
      </w:r>
      <w:r>
        <w:rPr>
          <w:rFonts w:ascii="宋体" w:eastAsia="宋体" w:hAnsi="宋体" w:cs="宋体"/>
          <w:spacing w:val="6"/>
        </w:rPr>
        <w:t>和</w:t>
      </w:r>
      <w:r>
        <w:rPr>
          <w:spacing w:val="6"/>
        </w:rPr>
        <w:t>(iv)</w:t>
      </w:r>
      <w:r>
        <w:rPr>
          <w:rFonts w:ascii="宋体" w:eastAsia="宋体" w:hAnsi="宋体" w:cs="宋体"/>
          <w:spacing w:val="6"/>
        </w:rPr>
        <w:t>，遗忘</w:t>
      </w:r>
      <w:r>
        <w:rPr>
          <w:rFonts w:ascii="宋体" w:eastAsia="宋体" w:hAnsi="宋体" w:cs="宋体"/>
          <w:spacing w:val="6"/>
        </w:rPr>
        <w:t>原子命题与不动点操作是无</w:t>
      </w:r>
      <w:r>
        <w:rPr>
          <w:rFonts w:ascii="宋体" w:eastAsia="宋体" w:hAnsi="宋体" w:cs="宋体"/>
          <w:spacing w:val="6"/>
        </w:rPr>
        <w:lastRenderedPageBreak/>
        <w:t>关</w:t>
      </w:r>
      <w:r>
        <w:rPr>
          <w:rFonts w:ascii="宋体" w:eastAsia="宋体" w:hAnsi="宋体" w:cs="宋体"/>
          <w:spacing w:val="-114"/>
        </w:rPr>
        <w:t xml:space="preserve"> </w:t>
      </w:r>
      <w:r>
        <w:rPr>
          <w:rFonts w:ascii="宋体" w:eastAsia="宋体" w:hAnsi="宋体" w:cs="宋体"/>
          <w:spacing w:val="-11"/>
        </w:rPr>
        <w:t>的。</w:t>
      </w:r>
      <w:r>
        <w:rPr>
          <w:rFonts w:ascii="宋体" w:eastAsia="宋体" w:hAnsi="宋体" w:cs="宋体"/>
          <w:spacing w:val="-100"/>
        </w:rPr>
        <w:t xml:space="preserve"> </w:t>
      </w:r>
      <w:r>
        <w:rPr>
          <w:rFonts w:ascii="宋体" w:eastAsia="宋体" w:hAnsi="宋体" w:cs="宋体"/>
          <w:spacing w:val="3"/>
        </w:rPr>
        <w:t>特别地，当命题</w:t>
      </w:r>
      <w:hyperlink w:anchor="_bookmark76" w:history="1">
        <w:r>
          <w:rPr>
            <w:spacing w:val="3"/>
          </w:rPr>
          <w:t>3.10</w:t>
        </w:r>
      </w:hyperlink>
      <w:r>
        <w:rPr>
          <w:rFonts w:ascii="宋体" w:eastAsia="宋体" w:hAnsi="宋体" w:cs="宋体"/>
          <w:spacing w:val="3"/>
        </w:rPr>
        <w:t>中的公式</w:t>
      </w:r>
      <w:r>
        <w:rPr>
          <w:rFonts w:ascii="Arial" w:eastAsia="Arial" w:hAnsi="Arial" w:cs="Arial"/>
          <w:i/>
          <w:spacing w:val="3"/>
        </w:rPr>
        <w:t>φ</w:t>
      </w:r>
      <w:r>
        <w:rPr>
          <w:rFonts w:ascii="Arial" w:eastAsia="Arial" w:hAnsi="Arial" w:cs="Arial"/>
          <w:i/>
          <w:spacing w:val="-46"/>
        </w:rPr>
        <w:t xml:space="preserve"> </w:t>
      </w:r>
      <w:r>
        <w:rPr>
          <w:rFonts w:ascii="宋体" w:eastAsia="宋体" w:hAnsi="宋体" w:cs="宋体"/>
          <w:spacing w:val="5"/>
        </w:rPr>
        <w:t>为命题公式时，从</w:t>
      </w:r>
      <w:r>
        <w:rPr>
          <w:spacing w:val="5"/>
          <w:sz w:val="19"/>
          <w:szCs w:val="19"/>
        </w:rPr>
        <w:t>AX</w:t>
      </w:r>
      <w:r>
        <w:rPr>
          <w:rFonts w:ascii="Arial" w:eastAsia="Arial" w:hAnsi="Arial" w:cs="Arial"/>
          <w:i/>
          <w:spacing w:val="5"/>
        </w:rPr>
        <w:t>φ</w:t>
      </w:r>
      <w:r>
        <w:rPr>
          <w:rFonts w:ascii="Arial" w:eastAsia="Arial" w:hAnsi="Arial" w:cs="Arial"/>
          <w:i/>
          <w:spacing w:val="6"/>
        </w:rPr>
        <w:t xml:space="preserve"> </w:t>
      </w:r>
      <w:r>
        <w:rPr>
          <w:rFonts w:ascii="Euclid" w:eastAsia="Euclid" w:hAnsi="Euclid" w:cs="Euclid"/>
          <w:spacing w:val="5"/>
        </w:rPr>
        <w:t>(</w:t>
      </w:r>
      <w:r>
        <w:rPr>
          <w:spacing w:val="5"/>
          <w:sz w:val="19"/>
          <w:szCs w:val="19"/>
        </w:rPr>
        <w:t>EX</w:t>
      </w:r>
      <w:r>
        <w:rPr>
          <w:rFonts w:ascii="Arial" w:eastAsia="Arial" w:hAnsi="Arial" w:cs="Arial"/>
          <w:i/>
          <w:spacing w:val="5"/>
        </w:rPr>
        <w:t>φ</w:t>
      </w:r>
      <w:r>
        <w:rPr>
          <w:rFonts w:ascii="Arial" w:eastAsia="Arial" w:hAnsi="Arial" w:cs="Arial"/>
          <w:i/>
          <w:spacing w:val="-46"/>
        </w:rPr>
        <w:t xml:space="preserve"> </w:t>
      </w:r>
      <w:r>
        <w:rPr>
          <w:rFonts w:ascii="Euclid" w:eastAsia="Euclid" w:hAnsi="Euclid" w:cs="Euclid"/>
        </w:rPr>
        <w:t>)</w:t>
      </w:r>
      <w:r>
        <w:rPr>
          <w:rFonts w:ascii="Euclid" w:eastAsia="Euclid" w:hAnsi="Euclid" w:cs="Euclid"/>
          <w:spacing w:val="-28"/>
        </w:rPr>
        <w:t xml:space="preserve"> </w:t>
      </w:r>
      <w:r>
        <w:rPr>
          <w:rFonts w:ascii="宋体" w:eastAsia="宋体" w:hAnsi="宋体" w:cs="宋体"/>
          <w:spacing w:val="9"/>
        </w:rPr>
        <w:t>或</w:t>
      </w:r>
      <w:r>
        <w:rPr>
          <w:rFonts w:ascii="Arial" w:eastAsia="Arial" w:hAnsi="Arial" w:cs="Arial"/>
          <w:i/>
          <w:spacing w:val="9"/>
        </w:rPr>
        <w:t>µ</w:t>
      </w:r>
      <w:r>
        <w:rPr>
          <w:rFonts w:cs="Times New Roman"/>
          <w:i/>
          <w:spacing w:val="9"/>
        </w:rPr>
        <w:t>X</w:t>
      </w:r>
      <w:r>
        <w:rPr>
          <w:rFonts w:ascii="Verdana" w:eastAsia="Verdana" w:hAnsi="Verdana" w:cs="Verdana"/>
          <w:i/>
          <w:spacing w:val="9"/>
        </w:rPr>
        <w:t>.</w:t>
      </w:r>
      <w:r>
        <w:rPr>
          <w:rFonts w:ascii="Arial" w:eastAsia="Arial" w:hAnsi="Arial" w:cs="Arial"/>
          <w:i/>
          <w:spacing w:val="9"/>
        </w:rPr>
        <w:t>ϕ</w:t>
      </w:r>
      <w:r>
        <w:rPr>
          <w:rFonts w:ascii="Arial" w:eastAsia="Arial" w:hAnsi="Arial" w:cs="Arial"/>
          <w:i/>
          <w:spacing w:val="1"/>
        </w:rPr>
        <w:t xml:space="preserve"> </w:t>
      </w:r>
      <w:r>
        <w:rPr>
          <w:rFonts w:ascii="宋体" w:eastAsia="宋体" w:hAnsi="宋体" w:cs="宋体"/>
          <w:spacing w:val="5"/>
        </w:rPr>
        <w:t>中遗忘原子</w:t>
      </w:r>
      <w:r>
        <w:rPr>
          <w:rFonts w:cs="Times New Roman"/>
        </w:rPr>
        <w:t xml:space="preserve"> </w:t>
      </w:r>
      <w:r>
        <w:rPr>
          <w:rFonts w:ascii="宋体" w:eastAsia="宋体" w:hAnsi="宋体" w:cs="宋体"/>
        </w:rPr>
        <w:t>命题可以使用命题逻辑的遗忘计算方法来计算。</w:t>
      </w:r>
    </w:p>
    <w:p w:rsidR="00A115BF" w:rsidRDefault="00A115BF">
      <w:pPr>
        <w:spacing w:line="374" w:lineRule="exact"/>
        <w:jc w:val="both"/>
        <w:rPr>
          <w:rFonts w:ascii="宋体" w:eastAsia="宋体" w:hAnsi="宋体" w:cs="宋体"/>
        </w:rPr>
        <w:sectPr w:rsidR="00A115BF">
          <w:type w:val="continuous"/>
          <w:pgSz w:w="11910" w:h="16840"/>
          <w:pgMar w:top="1580" w:right="1120" w:bottom="280" w:left="1280" w:header="720" w:footer="720" w:gutter="0"/>
          <w:cols w:space="720"/>
        </w:sectPr>
      </w:pPr>
    </w:p>
    <w:p w:rsidR="00A115BF" w:rsidRDefault="00A115BF">
      <w:pPr>
        <w:spacing w:before="4"/>
        <w:rPr>
          <w:rFonts w:ascii="宋体" w:eastAsia="宋体" w:hAnsi="宋体" w:cs="宋体"/>
          <w:sz w:val="20"/>
          <w:szCs w:val="20"/>
        </w:rPr>
      </w:pPr>
    </w:p>
    <w:p w:rsidR="00A115BF" w:rsidRDefault="00646F36">
      <w:pPr>
        <w:spacing w:before="7" w:line="374" w:lineRule="exact"/>
        <w:ind w:left="159" w:right="279" w:firstLine="480"/>
        <w:jc w:val="both"/>
        <w:rPr>
          <w:rFonts w:ascii="宋体" w:eastAsia="宋体" w:hAnsi="宋体" w:cs="宋体"/>
          <w:sz w:val="24"/>
          <w:szCs w:val="24"/>
        </w:rPr>
      </w:pPr>
      <w:r>
        <w:rPr>
          <w:rFonts w:ascii="宋体" w:eastAsia="宋体" w:hAnsi="宋体" w:cs="宋体"/>
          <w:spacing w:val="3"/>
          <w:sz w:val="24"/>
          <w:szCs w:val="24"/>
        </w:rPr>
        <w:t>前文证明了</w:t>
      </w:r>
      <w:r>
        <w:rPr>
          <w:rFonts w:ascii="Arial" w:eastAsia="Arial" w:hAnsi="Arial" w:cs="Arial"/>
          <w:i/>
          <w:spacing w:val="3"/>
          <w:sz w:val="24"/>
          <w:szCs w:val="24"/>
        </w:rPr>
        <w:t>µ</w:t>
      </w:r>
      <w:r>
        <w:rPr>
          <w:rFonts w:ascii="Times New Roman" w:eastAsia="Times New Roman" w:hAnsi="Times New Roman" w:cs="Times New Roman"/>
          <w:spacing w:val="3"/>
          <w:sz w:val="24"/>
          <w:szCs w:val="24"/>
        </w:rPr>
        <w:t>-</w:t>
      </w:r>
      <w:r>
        <w:rPr>
          <w:rFonts w:ascii="宋体" w:eastAsia="宋体" w:hAnsi="宋体" w:cs="宋体"/>
          <w:spacing w:val="3"/>
          <w:sz w:val="24"/>
          <w:szCs w:val="24"/>
        </w:rPr>
        <w:t>句子遗忘任意原子命题集合的结果总是</w:t>
      </w:r>
      <w:r>
        <w:rPr>
          <w:rFonts w:ascii="Arial" w:eastAsia="Arial" w:hAnsi="Arial" w:cs="Arial"/>
          <w:i/>
          <w:spacing w:val="3"/>
          <w:sz w:val="24"/>
          <w:szCs w:val="24"/>
        </w:rPr>
        <w:t>µ</w:t>
      </w:r>
      <w:r>
        <w:rPr>
          <w:rFonts w:ascii="Times New Roman" w:eastAsia="Times New Roman" w:hAnsi="Times New Roman" w:cs="Times New Roman"/>
          <w:spacing w:val="3"/>
          <w:sz w:val="24"/>
          <w:szCs w:val="24"/>
        </w:rPr>
        <w:t>-</w:t>
      </w:r>
      <w:r>
        <w:rPr>
          <w:rFonts w:ascii="宋体" w:eastAsia="宋体" w:hAnsi="宋体" w:cs="宋体"/>
          <w:spacing w:val="3"/>
          <w:sz w:val="24"/>
          <w:szCs w:val="24"/>
        </w:rPr>
        <w:t>句子。</w:t>
      </w:r>
      <w:r>
        <w:rPr>
          <w:rFonts w:ascii="宋体" w:eastAsia="宋体" w:hAnsi="宋体" w:cs="宋体"/>
          <w:spacing w:val="-85"/>
          <w:sz w:val="24"/>
          <w:szCs w:val="24"/>
        </w:rPr>
        <w:t xml:space="preserve"> </w:t>
      </w:r>
      <w:r>
        <w:rPr>
          <w:rFonts w:ascii="宋体" w:eastAsia="宋体" w:hAnsi="宋体" w:cs="宋体"/>
          <w:spacing w:val="5"/>
          <w:sz w:val="24"/>
          <w:szCs w:val="24"/>
        </w:rPr>
        <w:t>这里讨论一种</w:t>
      </w:r>
      <w:r>
        <w:rPr>
          <w:rFonts w:ascii="Arial" w:eastAsia="Arial" w:hAnsi="Arial" w:cs="Arial"/>
          <w:i/>
          <w:spacing w:val="5"/>
          <w:sz w:val="24"/>
          <w:szCs w:val="24"/>
        </w:rPr>
        <w:t>µ</w:t>
      </w:r>
      <w:r>
        <w:rPr>
          <w:rFonts w:ascii="Times New Roman" w:eastAsia="Times New Roman" w:hAnsi="Times New Roman" w:cs="Times New Roman"/>
          <w:spacing w:val="5"/>
          <w:sz w:val="24"/>
          <w:szCs w:val="24"/>
        </w:rPr>
        <w:t>-</w:t>
      </w:r>
      <w:r>
        <w:rPr>
          <w:rFonts w:ascii="宋体" w:eastAsia="宋体" w:hAnsi="宋体" w:cs="宋体"/>
          <w:spacing w:val="5"/>
          <w:sz w:val="24"/>
          <w:szCs w:val="24"/>
        </w:rPr>
        <w:t>公</w:t>
      </w:r>
      <w:r>
        <w:rPr>
          <w:rFonts w:ascii="Times New Roman" w:eastAsia="Times New Roman" w:hAnsi="Times New Roman" w:cs="Times New Roman"/>
          <w:sz w:val="24"/>
          <w:szCs w:val="24"/>
        </w:rPr>
        <w:t xml:space="preserve"> </w:t>
      </w:r>
      <w:r>
        <w:rPr>
          <w:rFonts w:ascii="宋体" w:eastAsia="宋体" w:hAnsi="宋体" w:cs="宋体"/>
          <w:spacing w:val="7"/>
          <w:sz w:val="24"/>
          <w:szCs w:val="24"/>
        </w:rPr>
        <w:t>式的子类：不含有不定点操作的</w:t>
      </w:r>
      <w:r>
        <w:rPr>
          <w:rFonts w:ascii="Arial" w:eastAsia="Arial" w:hAnsi="Arial" w:cs="Arial"/>
          <w:i/>
          <w:spacing w:val="7"/>
          <w:sz w:val="24"/>
          <w:szCs w:val="24"/>
        </w:rPr>
        <w:t>µ</w:t>
      </w:r>
      <w:r>
        <w:rPr>
          <w:rFonts w:ascii="Times New Roman" w:eastAsia="Times New Roman" w:hAnsi="Times New Roman" w:cs="Times New Roman"/>
          <w:spacing w:val="7"/>
          <w:sz w:val="24"/>
          <w:szCs w:val="24"/>
        </w:rPr>
        <w:t>-</w:t>
      </w:r>
      <w:r>
        <w:rPr>
          <w:rFonts w:ascii="宋体" w:eastAsia="宋体" w:hAnsi="宋体" w:cs="宋体"/>
          <w:spacing w:val="7"/>
          <w:sz w:val="24"/>
          <w:szCs w:val="24"/>
        </w:rPr>
        <w:t>公式集，记为</w:t>
      </w:r>
      <w:r>
        <w:rPr>
          <w:rFonts w:ascii="Times New Roman" w:eastAsia="Times New Roman" w:hAnsi="Times New Roman" w:cs="Times New Roman"/>
          <w:spacing w:val="7"/>
          <w:sz w:val="19"/>
          <w:szCs w:val="19"/>
        </w:rPr>
        <w:t>X</w:t>
      </w:r>
      <w:r>
        <w:rPr>
          <w:rFonts w:ascii="Times New Roman" w:eastAsia="Times New Roman" w:hAnsi="Times New Roman" w:cs="Times New Roman"/>
          <w:spacing w:val="7"/>
          <w:sz w:val="24"/>
          <w:szCs w:val="24"/>
        </w:rPr>
        <w:t>-</w:t>
      </w:r>
      <w:r>
        <w:rPr>
          <w:rFonts w:ascii="宋体" w:eastAsia="宋体" w:hAnsi="宋体" w:cs="宋体"/>
          <w:spacing w:val="7"/>
          <w:sz w:val="24"/>
          <w:szCs w:val="24"/>
        </w:rPr>
        <w:t>类。</w:t>
      </w:r>
      <w:r>
        <w:rPr>
          <w:rFonts w:ascii="宋体" w:eastAsia="宋体" w:hAnsi="宋体" w:cs="宋体"/>
          <w:spacing w:val="-78"/>
          <w:sz w:val="24"/>
          <w:szCs w:val="24"/>
        </w:rPr>
        <w:t xml:space="preserve"> </w:t>
      </w:r>
      <w:r>
        <w:rPr>
          <w:rFonts w:ascii="宋体" w:eastAsia="宋体" w:hAnsi="宋体" w:cs="宋体"/>
          <w:spacing w:val="7"/>
          <w:sz w:val="24"/>
          <w:szCs w:val="24"/>
        </w:rPr>
        <w:t>通过等值式：</w:t>
      </w:r>
      <w:r>
        <w:rPr>
          <w:rFonts w:ascii="Times New Roman" w:eastAsia="Times New Roman" w:hAnsi="Times New Roman" w:cs="Times New Roman"/>
          <w:spacing w:val="7"/>
          <w:sz w:val="19"/>
          <w:szCs w:val="19"/>
        </w:rPr>
        <w:t>AX</w:t>
      </w:r>
      <w:r>
        <w:rPr>
          <w:rFonts w:ascii="Arial" w:eastAsia="Arial" w:hAnsi="Arial" w:cs="Arial"/>
          <w:i/>
          <w:spacing w:val="7"/>
          <w:sz w:val="24"/>
          <w:szCs w:val="24"/>
        </w:rPr>
        <w:t>ϕ</w:t>
      </w:r>
      <w:r>
        <w:rPr>
          <w:rFonts w:ascii="Times New Roman" w:eastAsia="Times New Roman" w:hAnsi="Times New Roman" w:cs="Times New Roman"/>
          <w:spacing w:val="7"/>
          <w:position w:val="-3"/>
          <w:sz w:val="16"/>
          <w:szCs w:val="16"/>
        </w:rPr>
        <w:t>1</w:t>
      </w:r>
      <w:r>
        <w:rPr>
          <w:rFonts w:ascii="Times New Roman" w:eastAsia="Times New Roman" w:hAnsi="Times New Roman" w:cs="Times New Roman"/>
          <w:spacing w:val="27"/>
          <w:position w:val="-3"/>
          <w:sz w:val="16"/>
          <w:szCs w:val="16"/>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Times New Roman" w:eastAsia="Times New Roman" w:hAnsi="Times New Roman" w:cs="Times New Roman"/>
          <w:spacing w:val="3"/>
          <w:sz w:val="19"/>
          <w:szCs w:val="19"/>
        </w:rPr>
        <w:t>AX</w:t>
      </w:r>
      <w:r>
        <w:rPr>
          <w:rFonts w:ascii="Arial" w:eastAsia="Arial" w:hAnsi="Arial" w:cs="Arial"/>
          <w:i/>
          <w:spacing w:val="3"/>
          <w:sz w:val="24"/>
          <w:szCs w:val="24"/>
        </w:rPr>
        <w:t>ϕ</w:t>
      </w:r>
      <w:r>
        <w:rPr>
          <w:rFonts w:ascii="Times New Roman" w:eastAsia="Times New Roman" w:hAnsi="Times New Roman" w:cs="Times New Roman"/>
          <w:spacing w:val="3"/>
          <w:position w:val="-3"/>
          <w:sz w:val="16"/>
          <w:szCs w:val="16"/>
        </w:rPr>
        <w:t>2</w:t>
      </w:r>
      <w:r>
        <w:rPr>
          <w:rFonts w:ascii="Times New Roman" w:eastAsia="Times New Roman" w:hAnsi="Times New Roman" w:cs="Times New Roman"/>
          <w:spacing w:val="14"/>
          <w:position w:val="-3"/>
          <w:sz w:val="16"/>
          <w:szCs w:val="16"/>
        </w:rPr>
        <w:t xml:space="preserve"> </w:t>
      </w:r>
      <w:r>
        <w:rPr>
          <w:rFonts w:ascii="Cambria" w:eastAsia="Cambria" w:hAnsi="Cambria" w:cs="Cambria"/>
          <w:sz w:val="24"/>
          <w:szCs w:val="24"/>
        </w:rPr>
        <w:t>≡</w:t>
      </w:r>
      <w:r>
        <w:rPr>
          <w:rFonts w:ascii="Cambria" w:eastAsia="Cambria" w:hAnsi="Cambria" w:cs="Cambria"/>
          <w:spacing w:val="-41"/>
          <w:sz w:val="24"/>
          <w:szCs w:val="24"/>
        </w:rPr>
        <w:t xml:space="preserve"> </w:t>
      </w:r>
      <w:r>
        <w:rPr>
          <w:rFonts w:ascii="Times New Roman" w:eastAsia="Times New Roman" w:hAnsi="Times New Roman" w:cs="Times New Roman"/>
          <w:spacing w:val="2"/>
          <w:sz w:val="19"/>
          <w:szCs w:val="19"/>
        </w:rPr>
        <w:t>AX</w:t>
      </w:r>
      <w:r>
        <w:rPr>
          <w:rFonts w:ascii="Euclid" w:eastAsia="Euclid" w:hAnsi="Euclid" w:cs="Euclid"/>
          <w:spacing w:val="2"/>
          <w:sz w:val="24"/>
          <w:szCs w:val="24"/>
        </w:rPr>
        <w:t>(</w:t>
      </w:r>
      <w:r>
        <w:rPr>
          <w:rFonts w:ascii="Arial" w:eastAsia="Arial" w:hAnsi="Arial" w:cs="Arial"/>
          <w:i/>
          <w:spacing w:val="2"/>
          <w:sz w:val="24"/>
          <w:szCs w:val="24"/>
        </w:rPr>
        <w:t>ϕ</w:t>
      </w:r>
      <w:r>
        <w:rPr>
          <w:rFonts w:ascii="Times New Roman" w:eastAsia="Times New Roman" w:hAnsi="Times New Roman" w:cs="Times New Roman"/>
          <w:spacing w:val="2"/>
          <w:position w:val="-3"/>
          <w:sz w:val="16"/>
          <w:szCs w:val="16"/>
        </w:rPr>
        <w:t xml:space="preserve">1 </w:t>
      </w:r>
      <w:r>
        <w:rPr>
          <w:rFonts w:ascii="Cambria" w:eastAsia="Cambria" w:hAnsi="Cambria" w:cs="Cambria"/>
          <w:sz w:val="24"/>
          <w:szCs w:val="24"/>
        </w:rPr>
        <w:t xml:space="preserve">∧ </w:t>
      </w:r>
      <w:r>
        <w:rPr>
          <w:rFonts w:ascii="Arial" w:eastAsia="Arial" w:hAnsi="Arial" w:cs="Arial"/>
          <w:i/>
          <w:spacing w:val="3"/>
          <w:sz w:val="24"/>
          <w:szCs w:val="24"/>
        </w:rPr>
        <w:t>ϕ</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 xml:space="preserve">) </w:t>
      </w:r>
      <w:r>
        <w:rPr>
          <w:rFonts w:ascii="宋体" w:eastAsia="宋体" w:hAnsi="宋体" w:cs="宋体"/>
          <w:spacing w:val="4"/>
          <w:sz w:val="24"/>
          <w:szCs w:val="24"/>
        </w:rPr>
        <w:t>和</w:t>
      </w:r>
      <w:r>
        <w:rPr>
          <w:rFonts w:ascii="Times New Roman" w:eastAsia="Times New Roman" w:hAnsi="Times New Roman" w:cs="Times New Roman"/>
          <w:spacing w:val="4"/>
          <w:sz w:val="19"/>
          <w:szCs w:val="19"/>
        </w:rPr>
        <w:t>EX</w:t>
      </w:r>
      <w:r>
        <w:rPr>
          <w:rFonts w:ascii="Arial" w:eastAsia="Arial" w:hAnsi="Arial" w:cs="Arial"/>
          <w:i/>
          <w:spacing w:val="4"/>
          <w:sz w:val="24"/>
          <w:szCs w:val="24"/>
        </w:rPr>
        <w:t>ϕ</w:t>
      </w:r>
      <w:r>
        <w:rPr>
          <w:rFonts w:ascii="Times New Roman" w:eastAsia="Times New Roman" w:hAnsi="Times New Roman" w:cs="Times New Roman"/>
          <w:spacing w:val="4"/>
          <w:position w:val="-3"/>
          <w:sz w:val="16"/>
          <w:szCs w:val="16"/>
        </w:rPr>
        <w:t xml:space="preserve">1 </w:t>
      </w:r>
      <w:r>
        <w:rPr>
          <w:rFonts w:ascii="Cambria" w:eastAsia="Cambria" w:hAnsi="Cambria" w:cs="Cambria"/>
          <w:sz w:val="24"/>
          <w:szCs w:val="24"/>
        </w:rPr>
        <w:t xml:space="preserve">∨ </w:t>
      </w:r>
      <w:r>
        <w:rPr>
          <w:rFonts w:ascii="Times New Roman" w:eastAsia="Times New Roman" w:hAnsi="Times New Roman" w:cs="Times New Roman"/>
          <w:spacing w:val="3"/>
          <w:sz w:val="19"/>
          <w:szCs w:val="19"/>
        </w:rPr>
        <w:t>EX</w:t>
      </w:r>
      <w:r>
        <w:rPr>
          <w:rFonts w:ascii="Arial" w:eastAsia="Arial" w:hAnsi="Arial" w:cs="Arial"/>
          <w:i/>
          <w:spacing w:val="3"/>
          <w:sz w:val="24"/>
          <w:szCs w:val="24"/>
        </w:rPr>
        <w:t>ϕ</w:t>
      </w:r>
      <w:r>
        <w:rPr>
          <w:rFonts w:ascii="Times New Roman" w:eastAsia="Times New Roman" w:hAnsi="Times New Roman" w:cs="Times New Roman"/>
          <w:spacing w:val="3"/>
          <w:position w:val="-3"/>
          <w:sz w:val="16"/>
          <w:szCs w:val="16"/>
        </w:rPr>
        <w:t xml:space="preserve">2 </w:t>
      </w:r>
      <w:r>
        <w:rPr>
          <w:rFonts w:ascii="Cambria" w:eastAsia="Cambria" w:hAnsi="Cambria" w:cs="Cambria"/>
          <w:sz w:val="24"/>
          <w:szCs w:val="24"/>
        </w:rPr>
        <w:t xml:space="preserve">≡ </w:t>
      </w:r>
      <w:r>
        <w:rPr>
          <w:rFonts w:ascii="Times New Roman" w:eastAsia="Times New Roman" w:hAnsi="Times New Roman" w:cs="Times New Roman"/>
          <w:spacing w:val="2"/>
          <w:sz w:val="19"/>
          <w:szCs w:val="19"/>
        </w:rPr>
        <w:t>EX</w:t>
      </w:r>
      <w:r>
        <w:rPr>
          <w:rFonts w:ascii="Euclid" w:eastAsia="Euclid" w:hAnsi="Euclid" w:cs="Euclid"/>
          <w:spacing w:val="2"/>
          <w:sz w:val="24"/>
          <w:szCs w:val="24"/>
        </w:rPr>
        <w:t>(</w:t>
      </w:r>
      <w:r>
        <w:rPr>
          <w:rFonts w:ascii="Arial" w:eastAsia="Arial" w:hAnsi="Arial" w:cs="Arial"/>
          <w:i/>
          <w:spacing w:val="2"/>
          <w:sz w:val="24"/>
          <w:szCs w:val="24"/>
        </w:rPr>
        <w:t>ϕ</w:t>
      </w:r>
      <w:r>
        <w:rPr>
          <w:rFonts w:ascii="Times New Roman" w:eastAsia="Times New Roman" w:hAnsi="Times New Roman" w:cs="Times New Roman"/>
          <w:spacing w:val="2"/>
          <w:position w:val="-3"/>
          <w:sz w:val="16"/>
          <w:szCs w:val="16"/>
        </w:rPr>
        <w:t xml:space="preserve">1 </w:t>
      </w:r>
      <w:r>
        <w:rPr>
          <w:rFonts w:ascii="Cambria" w:eastAsia="Cambria" w:hAnsi="Cambria" w:cs="Cambria"/>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，可以将</w:t>
      </w:r>
      <w:r>
        <w:rPr>
          <w:rFonts w:ascii="Times New Roman" w:eastAsia="Times New Roman" w:hAnsi="Times New Roman" w:cs="Times New Roman"/>
          <w:sz w:val="19"/>
          <w:szCs w:val="19"/>
        </w:rPr>
        <w:t>X</w:t>
      </w:r>
      <w:r>
        <w:rPr>
          <w:rFonts w:ascii="Times New Roman" w:eastAsia="Times New Roman" w:hAnsi="Times New Roman" w:cs="Times New Roman"/>
          <w:sz w:val="24"/>
          <w:szCs w:val="24"/>
        </w:rPr>
        <w:t>-</w:t>
      </w:r>
      <w:r>
        <w:rPr>
          <w:rFonts w:ascii="宋体" w:eastAsia="宋体" w:hAnsi="宋体" w:cs="宋体"/>
          <w:sz w:val="24"/>
          <w:szCs w:val="24"/>
        </w:rPr>
        <w:t>类中的任意公式转换为具有下面形</w:t>
      </w:r>
      <w:r>
        <w:rPr>
          <w:rFonts w:ascii="宋体" w:eastAsia="宋体" w:hAnsi="宋体" w:cs="宋体"/>
          <w:spacing w:val="-64"/>
          <w:sz w:val="24"/>
          <w:szCs w:val="24"/>
        </w:rPr>
        <w:t xml:space="preserve"> </w:t>
      </w:r>
      <w:r>
        <w:rPr>
          <w:rFonts w:ascii="宋体" w:eastAsia="宋体" w:hAnsi="宋体" w:cs="宋体"/>
          <w:sz w:val="24"/>
          <w:szCs w:val="24"/>
        </w:rPr>
        <w:t>式的公式的析取：</w:t>
      </w:r>
    </w:p>
    <w:p w:rsidR="00A115BF" w:rsidRDefault="00A115BF">
      <w:pPr>
        <w:spacing w:before="3"/>
        <w:rPr>
          <w:rFonts w:ascii="宋体" w:eastAsia="宋体" w:hAnsi="宋体" w:cs="宋体"/>
          <w:sz w:val="25"/>
          <w:szCs w:val="25"/>
        </w:rPr>
      </w:pPr>
    </w:p>
    <w:p w:rsidR="00A115BF" w:rsidRDefault="00646F36">
      <w:pPr>
        <w:tabs>
          <w:tab w:val="left" w:pos="8725"/>
        </w:tabs>
        <w:ind w:left="159" w:firstLine="2913"/>
        <w:rPr>
          <w:rFonts w:ascii="Times New Roman" w:eastAsia="Times New Roman" w:hAnsi="Times New Roman" w:cs="Times New Roman"/>
          <w:sz w:val="24"/>
          <w:szCs w:val="24"/>
        </w:rPr>
      </w:pP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 xml:space="preserve">0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spacing w:val="3"/>
          <w:w w:val="105"/>
          <w:sz w:val="19"/>
          <w:szCs w:val="19"/>
        </w:rPr>
        <w:t>AX</w:t>
      </w:r>
      <w:r>
        <w:rPr>
          <w:rFonts w:ascii="Arial" w:eastAsia="Arial" w:hAnsi="Arial" w:cs="Arial"/>
          <w:i/>
          <w:spacing w:val="3"/>
          <w:w w:val="105"/>
          <w:sz w:val="24"/>
          <w:szCs w:val="24"/>
        </w:rPr>
        <w:t>ϕ</w:t>
      </w:r>
      <w:r>
        <w:rPr>
          <w:rFonts w:ascii="Times New Roman" w:eastAsia="Times New Roman" w:hAnsi="Times New Roman" w:cs="Times New Roman"/>
          <w:spacing w:val="3"/>
          <w:w w:val="105"/>
          <w:position w:val="-3"/>
          <w:sz w:val="16"/>
          <w:szCs w:val="16"/>
        </w:rPr>
        <w:t>1</w:t>
      </w:r>
      <w:r>
        <w:rPr>
          <w:rFonts w:ascii="Times New Roman" w:eastAsia="Times New Roman" w:hAnsi="Times New Roman" w:cs="Times New Roman"/>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spacing w:val="3"/>
          <w:w w:val="105"/>
          <w:sz w:val="19"/>
          <w:szCs w:val="19"/>
        </w:rPr>
        <w:t>EX</w:t>
      </w:r>
      <w:r>
        <w:rPr>
          <w:rFonts w:ascii="Arial" w:eastAsia="Arial" w:hAnsi="Arial" w:cs="Arial"/>
          <w:i/>
          <w:spacing w:val="3"/>
          <w:w w:val="105"/>
          <w:sz w:val="24"/>
          <w:szCs w:val="24"/>
        </w:rPr>
        <w:t>ϕ</w:t>
      </w:r>
      <w:r>
        <w:rPr>
          <w:rFonts w:ascii="Times New Roman" w:eastAsia="Times New Roman" w:hAnsi="Times New Roman" w:cs="Times New Roman"/>
          <w:spacing w:val="3"/>
          <w:w w:val="105"/>
          <w:position w:val="-3"/>
          <w:sz w:val="16"/>
          <w:szCs w:val="16"/>
        </w:rPr>
        <w:t>2</w:t>
      </w:r>
      <w:r>
        <w:rPr>
          <w:rFonts w:ascii="Times New Roman" w:eastAsia="Times New Roman" w:hAnsi="Times New Roman" w:cs="Times New Roman"/>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Cambria" w:eastAsia="Cambria" w:hAnsi="Cambria" w:cs="Cambria"/>
          <w:w w:val="105"/>
          <w:sz w:val="24"/>
          <w:szCs w:val="24"/>
        </w:rPr>
        <w:t>·</w:t>
      </w:r>
      <w:r>
        <w:rPr>
          <w:rFonts w:ascii="Cambria" w:eastAsia="Cambria" w:hAnsi="Cambria" w:cs="Cambria"/>
          <w:spacing w:val="-30"/>
          <w:w w:val="105"/>
          <w:sz w:val="24"/>
          <w:szCs w:val="24"/>
        </w:rPr>
        <w:t xml:space="preserve"> </w:t>
      </w:r>
      <w:r>
        <w:rPr>
          <w:rFonts w:ascii="Cambria" w:eastAsia="Cambria" w:hAnsi="Cambria" w:cs="Cambria"/>
          <w:w w:val="105"/>
          <w:sz w:val="24"/>
          <w:szCs w:val="24"/>
        </w:rPr>
        <w:t>·</w:t>
      </w:r>
      <w:r>
        <w:rPr>
          <w:rFonts w:ascii="Cambria" w:eastAsia="Cambria" w:hAnsi="Cambria" w:cs="Cambria"/>
          <w:spacing w:val="-29"/>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spacing w:val="4"/>
          <w:w w:val="105"/>
          <w:sz w:val="19"/>
          <w:szCs w:val="19"/>
        </w:rPr>
        <w:t>EX</w:t>
      </w:r>
      <w:r>
        <w:rPr>
          <w:rFonts w:ascii="Arial" w:eastAsia="Arial" w:hAnsi="Arial" w:cs="Arial"/>
          <w:i/>
          <w:spacing w:val="4"/>
          <w:w w:val="105"/>
          <w:sz w:val="24"/>
          <w:szCs w:val="24"/>
        </w:rPr>
        <w:t>ϕ</w:t>
      </w:r>
      <w:r>
        <w:rPr>
          <w:rFonts w:ascii="Times New Roman" w:eastAsia="Times New Roman" w:hAnsi="Times New Roman" w:cs="Times New Roman"/>
          <w:i/>
          <w:spacing w:val="4"/>
          <w:w w:val="105"/>
          <w:position w:val="-3"/>
          <w:sz w:val="16"/>
          <w:szCs w:val="16"/>
        </w:rPr>
        <w:t>n</w:t>
      </w:r>
      <w:r>
        <w:rPr>
          <w:rFonts w:ascii="宋体" w:eastAsia="宋体" w:hAnsi="宋体" w:cs="宋体"/>
          <w:spacing w:val="4"/>
          <w:w w:val="105"/>
          <w:sz w:val="24"/>
          <w:szCs w:val="24"/>
        </w:rPr>
        <w:t>，</w:t>
      </w:r>
      <w:r>
        <w:rPr>
          <w:rFonts w:ascii="Times New Roman" w:eastAsia="Times New Roman" w:hAnsi="Times New Roman" w:cs="Times New Roman"/>
          <w:spacing w:val="4"/>
          <w:w w:val="105"/>
          <w:sz w:val="24"/>
          <w:szCs w:val="24"/>
        </w:rPr>
        <w:tab/>
      </w:r>
      <w:bookmarkStart w:id="115" w:name="_bookmark77"/>
      <w:bookmarkEnd w:id="115"/>
      <w:r>
        <w:rPr>
          <w:rFonts w:ascii="Times New Roman" w:eastAsia="Times New Roman" w:hAnsi="Times New Roman" w:cs="Times New Roman"/>
          <w:w w:val="105"/>
          <w:sz w:val="24"/>
          <w:szCs w:val="24"/>
        </w:rPr>
        <w:t>(3.1)</w:t>
      </w:r>
    </w:p>
    <w:p w:rsidR="00A115BF" w:rsidRDefault="00A115BF">
      <w:pPr>
        <w:spacing w:before="8"/>
        <w:rPr>
          <w:rFonts w:ascii="Times New Roman" w:eastAsia="Times New Roman" w:hAnsi="Times New Roman" w:cs="Times New Roman"/>
          <w:sz w:val="28"/>
          <w:szCs w:val="28"/>
        </w:rPr>
      </w:pPr>
    </w:p>
    <w:p w:rsidR="00A115BF" w:rsidRDefault="00646F36">
      <w:pPr>
        <w:spacing w:line="252" w:lineRule="auto"/>
        <w:ind w:left="159" w:right="113"/>
        <w:rPr>
          <w:rFonts w:ascii="宋体" w:eastAsia="宋体" w:hAnsi="宋体" w:cs="宋体"/>
          <w:sz w:val="24"/>
          <w:szCs w:val="24"/>
        </w:rPr>
      </w:pPr>
      <w:r>
        <w:rPr>
          <w:rFonts w:ascii="宋体" w:eastAsia="宋体" w:hAnsi="宋体" w:cs="宋体"/>
          <w:w w:val="105"/>
          <w:sz w:val="24"/>
          <w:szCs w:val="24"/>
        </w:rPr>
        <w:t>其中</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0</w:t>
      </w:r>
      <w:r>
        <w:rPr>
          <w:rFonts w:ascii="宋体" w:eastAsia="宋体" w:hAnsi="宋体" w:cs="宋体"/>
          <w:w w:val="105"/>
          <w:sz w:val="24"/>
          <w:szCs w:val="24"/>
        </w:rPr>
        <w:t>是</w:t>
      </w:r>
      <w:r>
        <w:rPr>
          <w:rFonts w:ascii="Times New Roman" w:eastAsia="Times New Roman" w:hAnsi="Times New Roman" w:cs="Times New Roman"/>
          <w:w w:val="105"/>
          <w:sz w:val="19"/>
          <w:szCs w:val="19"/>
        </w:rPr>
        <w:t>X</w:t>
      </w:r>
      <w:r>
        <w:rPr>
          <w:rFonts w:ascii="Times New Roman" w:eastAsia="Times New Roman" w:hAnsi="Times New Roman" w:cs="Times New Roman"/>
          <w:w w:val="105"/>
          <w:sz w:val="24"/>
          <w:szCs w:val="24"/>
        </w:rPr>
        <w:t>-</w:t>
      </w:r>
      <w:r>
        <w:rPr>
          <w:rFonts w:ascii="宋体" w:eastAsia="宋体" w:hAnsi="宋体" w:cs="宋体"/>
          <w:w w:val="105"/>
          <w:sz w:val="24"/>
          <w:szCs w:val="24"/>
        </w:rPr>
        <w:t>类中不含有模态词的公式，</w:t>
      </w:r>
      <w:r>
        <w:rPr>
          <w:rFonts w:ascii="Arial" w:eastAsia="Arial" w:hAnsi="Arial" w:cs="Arial"/>
          <w:i/>
          <w:w w:val="105"/>
          <w:sz w:val="24"/>
          <w:szCs w:val="24"/>
        </w:rPr>
        <w:t>ϕ</w:t>
      </w:r>
      <w:r>
        <w:rPr>
          <w:rFonts w:ascii="Times New Roman" w:eastAsia="Times New Roman" w:hAnsi="Times New Roman" w:cs="Times New Roman"/>
          <w:i/>
          <w:w w:val="105"/>
          <w:position w:val="-3"/>
          <w:sz w:val="16"/>
          <w:szCs w:val="16"/>
        </w:rPr>
        <w:t>i</w:t>
      </w:r>
      <w:r>
        <w:rPr>
          <w:rFonts w:ascii="Times New Roman" w:eastAsia="Times New Roman" w:hAnsi="Times New Roman" w:cs="Times New Roman"/>
          <w:i/>
          <w:spacing w:val="4"/>
          <w:w w:val="105"/>
          <w:position w:val="-3"/>
          <w:sz w:val="16"/>
          <w:szCs w:val="16"/>
        </w:rPr>
        <w:t xml:space="preserve"> </w:t>
      </w:r>
      <w:r>
        <w:rPr>
          <w:rFonts w:ascii="Times New Roman" w:eastAsia="Times New Roman" w:hAnsi="Times New Roman" w:cs="Times New Roman"/>
          <w:w w:val="105"/>
          <w:sz w:val="24"/>
          <w:szCs w:val="24"/>
        </w:rPr>
        <w:t>(1</w:t>
      </w:r>
      <w:r>
        <w:rPr>
          <w:rFonts w:ascii="Times New Roman" w:eastAsia="Times New Roman" w:hAnsi="Times New Roman" w:cs="Times New Roman"/>
          <w:spacing w:val="-29"/>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29"/>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i/>
          <w:w w:val="105"/>
          <w:sz w:val="24"/>
          <w:szCs w:val="24"/>
        </w:rPr>
        <w:t>n</w:t>
      </w:r>
      <w:r>
        <w:rPr>
          <w:rFonts w:ascii="Times New Roman" w:eastAsia="Times New Roman" w:hAnsi="Times New Roman" w:cs="Times New Roman"/>
          <w:w w:val="105"/>
          <w:sz w:val="24"/>
          <w:szCs w:val="24"/>
        </w:rPr>
        <w:t>)</w:t>
      </w:r>
      <w:r>
        <w:rPr>
          <w:rFonts w:ascii="宋体" w:eastAsia="宋体" w:hAnsi="宋体" w:cs="宋体"/>
          <w:w w:val="105"/>
          <w:sz w:val="24"/>
          <w:szCs w:val="24"/>
        </w:rPr>
        <w:t>为</w:t>
      </w:r>
      <w:r>
        <w:rPr>
          <w:rFonts w:ascii="Times New Roman" w:eastAsia="Times New Roman" w:hAnsi="Times New Roman" w:cs="Times New Roman"/>
          <w:w w:val="105"/>
          <w:sz w:val="19"/>
          <w:szCs w:val="19"/>
        </w:rPr>
        <w:t>X</w:t>
      </w:r>
      <w:r>
        <w:rPr>
          <w:rFonts w:ascii="Times New Roman" w:eastAsia="Times New Roman" w:hAnsi="Times New Roman" w:cs="Times New Roman"/>
          <w:w w:val="105"/>
          <w:sz w:val="24"/>
          <w:szCs w:val="24"/>
        </w:rPr>
        <w:t>-</w:t>
      </w:r>
      <w:r>
        <w:rPr>
          <w:rFonts w:ascii="宋体" w:eastAsia="宋体" w:hAnsi="宋体" w:cs="宋体"/>
          <w:w w:val="105"/>
          <w:sz w:val="24"/>
          <w:szCs w:val="24"/>
        </w:rPr>
        <w:t>类中的公式，且任意</w:t>
      </w:r>
      <w:r>
        <w:rPr>
          <w:rFonts w:ascii="Arial" w:eastAsia="Arial" w:hAnsi="Arial" w:cs="Arial"/>
          <w:i/>
          <w:w w:val="105"/>
          <w:sz w:val="24"/>
          <w:szCs w:val="24"/>
        </w:rPr>
        <w:t>ϕ</w:t>
      </w:r>
      <w:r>
        <w:rPr>
          <w:rFonts w:ascii="Times New Roman" w:eastAsia="Times New Roman" w:hAnsi="Times New Roman" w:cs="Times New Roman"/>
          <w:i/>
          <w:w w:val="105"/>
          <w:position w:val="-3"/>
          <w:sz w:val="16"/>
          <w:szCs w:val="16"/>
        </w:rPr>
        <w:t>i</w:t>
      </w:r>
      <w:r>
        <w:rPr>
          <w:rFonts w:ascii="Times New Roman" w:eastAsia="Times New Roman" w:hAnsi="Times New Roman" w:cs="Times New Roman"/>
          <w:i/>
          <w:spacing w:val="4"/>
          <w:w w:val="105"/>
          <w:position w:val="-3"/>
          <w:sz w:val="16"/>
          <w:szCs w:val="16"/>
        </w:rPr>
        <w:t xml:space="preserve"> </w:t>
      </w:r>
      <w:r>
        <w:rPr>
          <w:rFonts w:ascii="Times New Roman" w:eastAsia="Times New Roman" w:hAnsi="Times New Roman" w:cs="Times New Roman"/>
          <w:w w:val="105"/>
          <w:sz w:val="24"/>
          <w:szCs w:val="24"/>
        </w:rPr>
        <w:t>(0</w:t>
      </w:r>
      <w:r>
        <w:rPr>
          <w:rFonts w:ascii="Times New Roman" w:eastAsia="Times New Roman" w:hAnsi="Times New Roman" w:cs="Times New Roman"/>
          <w:spacing w:val="-29"/>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29"/>
          <w:w w:val="105"/>
          <w:sz w:val="24"/>
          <w:szCs w:val="24"/>
        </w:rPr>
        <w:t xml:space="preserve"> </w:t>
      </w:r>
      <w:r>
        <w:rPr>
          <w:rFonts w:ascii="Cambria" w:eastAsia="Cambria" w:hAnsi="Cambria" w:cs="Cambria"/>
          <w:w w:val="105"/>
          <w:sz w:val="24"/>
          <w:szCs w:val="24"/>
        </w:rPr>
        <w:t>≤</w:t>
      </w:r>
      <w:r>
        <w:rPr>
          <w:rFonts w:ascii="Cambria" w:eastAsia="Cambria" w:hAnsi="Cambria" w:cs="Cambria"/>
          <w:w w:val="140"/>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w:t>
      </w:r>
      <w:r>
        <w:rPr>
          <w:rFonts w:ascii="Times New Roman" w:eastAsia="Times New Roman" w:hAnsi="Times New Roman" w:cs="Times New Roman"/>
          <w:spacing w:val="6"/>
          <w:sz w:val="24"/>
          <w:szCs w:val="24"/>
        </w:rPr>
        <w:t xml:space="preserve"> </w:t>
      </w:r>
      <w:r>
        <w:rPr>
          <w:rFonts w:ascii="宋体" w:eastAsia="宋体" w:hAnsi="宋体" w:cs="宋体"/>
          <w:spacing w:val="-4"/>
          <w:sz w:val="24"/>
          <w:szCs w:val="24"/>
        </w:rPr>
        <w:t>都有可能缺失。</w:t>
      </w:r>
    </w:p>
    <w:p w:rsidR="00A115BF" w:rsidRDefault="00646F36">
      <w:pPr>
        <w:spacing w:before="122"/>
        <w:ind w:left="159"/>
        <w:rPr>
          <w:rFonts w:ascii="楷体" w:eastAsia="楷体" w:hAnsi="楷体" w:cs="楷体"/>
          <w:sz w:val="24"/>
          <w:szCs w:val="24"/>
        </w:rPr>
      </w:pPr>
      <w:bookmarkStart w:id="116" w:name="_bookmark78"/>
      <w:bookmarkEnd w:id="116"/>
      <w:r>
        <w:rPr>
          <w:rFonts w:ascii="黑体" w:eastAsia="黑体" w:hAnsi="黑体" w:cs="黑体"/>
          <w:w w:val="105"/>
          <w:sz w:val="24"/>
          <w:szCs w:val="24"/>
        </w:rPr>
        <w:t>引理</w:t>
      </w:r>
      <w:r>
        <w:rPr>
          <w:rFonts w:ascii="黑体" w:eastAsia="黑体" w:hAnsi="黑体" w:cs="黑体"/>
          <w:spacing w:val="-82"/>
          <w:w w:val="105"/>
          <w:sz w:val="24"/>
          <w:szCs w:val="24"/>
        </w:rPr>
        <w:t xml:space="preserve"> </w:t>
      </w:r>
      <w:r>
        <w:rPr>
          <w:rFonts w:ascii="Times New Roman" w:eastAsia="Times New Roman" w:hAnsi="Times New Roman" w:cs="Times New Roman"/>
          <w:b/>
          <w:bCs/>
          <w:w w:val="105"/>
          <w:sz w:val="24"/>
          <w:szCs w:val="24"/>
        </w:rPr>
        <w:t>3.6.</w:t>
      </w:r>
      <w:r>
        <w:rPr>
          <w:rFonts w:ascii="Times New Roman" w:eastAsia="Times New Roman" w:hAnsi="Times New Roman" w:cs="Times New Roman"/>
          <w:b/>
          <w:bCs/>
          <w:spacing w:val="11"/>
          <w:w w:val="105"/>
          <w:sz w:val="24"/>
          <w:szCs w:val="24"/>
        </w:rPr>
        <w:t xml:space="preserve"> </w:t>
      </w:r>
      <w:r>
        <w:rPr>
          <w:rFonts w:ascii="楷体" w:eastAsia="楷体" w:hAnsi="楷体" w:cs="楷体"/>
          <w:spacing w:val="-6"/>
          <w:w w:val="105"/>
          <w:sz w:val="24"/>
          <w:szCs w:val="24"/>
        </w:rPr>
        <w:t>令</w:t>
      </w:r>
      <w:r>
        <w:rPr>
          <w:rFonts w:ascii="Times New Roman" w:eastAsia="Times New Roman" w:hAnsi="Times New Roman" w:cs="Times New Roman"/>
          <w:i/>
          <w:spacing w:val="-6"/>
          <w:w w:val="105"/>
          <w:sz w:val="24"/>
          <w:szCs w:val="24"/>
        </w:rPr>
        <w:t>V</w:t>
      </w:r>
      <w:r>
        <w:rPr>
          <w:rFonts w:ascii="Times New Roman" w:eastAsia="Times New Roman" w:hAnsi="Times New Roman" w:cs="Times New Roman"/>
          <w:i/>
          <w:spacing w:val="-1"/>
          <w:w w:val="105"/>
          <w:sz w:val="24"/>
          <w:szCs w:val="24"/>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22"/>
          <w:w w:val="105"/>
          <w:sz w:val="24"/>
          <w:szCs w:val="24"/>
        </w:rPr>
        <w:t xml:space="preserve"> </w:t>
      </w:r>
      <w:r>
        <w:rPr>
          <w:rFonts w:ascii="楷体" w:eastAsia="楷体" w:hAnsi="楷体" w:cs="楷体"/>
          <w:w w:val="105"/>
          <w:sz w:val="24"/>
          <w:szCs w:val="24"/>
        </w:rPr>
        <w:t>为原子命题集，</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0</w:t>
      </w:r>
      <w:r>
        <w:rPr>
          <w:rFonts w:ascii="Times New Roman" w:eastAsia="Times New Roman" w:hAnsi="Times New Roman" w:cs="Times New Roman"/>
          <w:spacing w:val="-10"/>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7"/>
          <w:w w:val="105"/>
          <w:sz w:val="24"/>
          <w:szCs w:val="24"/>
        </w:rPr>
        <w:t xml:space="preserve"> </w:t>
      </w:r>
      <w:r>
        <w:rPr>
          <w:rFonts w:ascii="Times New Roman" w:eastAsia="Times New Roman" w:hAnsi="Times New Roman" w:cs="Times New Roman"/>
          <w:spacing w:val="3"/>
          <w:w w:val="105"/>
          <w:sz w:val="19"/>
          <w:szCs w:val="19"/>
        </w:rPr>
        <w:t>AX</w:t>
      </w:r>
      <w:r>
        <w:rPr>
          <w:rFonts w:ascii="Arial" w:eastAsia="Arial" w:hAnsi="Arial" w:cs="Arial"/>
          <w:i/>
          <w:spacing w:val="3"/>
          <w:w w:val="105"/>
          <w:sz w:val="24"/>
          <w:szCs w:val="24"/>
        </w:rPr>
        <w:t>ϕ</w:t>
      </w:r>
      <w:r>
        <w:rPr>
          <w:rFonts w:ascii="Times New Roman" w:eastAsia="Times New Roman" w:hAnsi="Times New Roman" w:cs="Times New Roman"/>
          <w:spacing w:val="3"/>
          <w:w w:val="105"/>
          <w:position w:val="-3"/>
          <w:sz w:val="16"/>
          <w:szCs w:val="16"/>
        </w:rPr>
        <w:t>1</w:t>
      </w:r>
      <w:r>
        <w:rPr>
          <w:rFonts w:ascii="Times New Roman" w:eastAsia="Times New Roman" w:hAnsi="Times New Roman" w:cs="Times New Roman"/>
          <w:spacing w:val="-10"/>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7"/>
          <w:w w:val="105"/>
          <w:sz w:val="24"/>
          <w:szCs w:val="24"/>
        </w:rPr>
        <w:t xml:space="preserve"> </w:t>
      </w:r>
      <w:r>
        <w:rPr>
          <w:rFonts w:ascii="Times New Roman" w:eastAsia="Times New Roman" w:hAnsi="Times New Roman" w:cs="Times New Roman"/>
          <w:spacing w:val="3"/>
          <w:w w:val="105"/>
          <w:sz w:val="19"/>
          <w:szCs w:val="19"/>
        </w:rPr>
        <w:t>EX</w:t>
      </w:r>
      <w:r>
        <w:rPr>
          <w:rFonts w:ascii="Arial" w:eastAsia="Arial" w:hAnsi="Arial" w:cs="Arial"/>
          <w:i/>
          <w:spacing w:val="3"/>
          <w:w w:val="105"/>
          <w:sz w:val="24"/>
          <w:szCs w:val="24"/>
        </w:rPr>
        <w:t>ϕ</w:t>
      </w:r>
      <w:r>
        <w:rPr>
          <w:rFonts w:ascii="Times New Roman" w:eastAsia="Times New Roman" w:hAnsi="Times New Roman" w:cs="Times New Roman"/>
          <w:spacing w:val="3"/>
          <w:w w:val="105"/>
          <w:position w:val="-3"/>
          <w:sz w:val="16"/>
          <w:szCs w:val="16"/>
        </w:rPr>
        <w:t>2</w:t>
      </w:r>
      <w:r>
        <w:rPr>
          <w:rFonts w:ascii="Times New Roman" w:eastAsia="Times New Roman" w:hAnsi="Times New Roman" w:cs="Times New Roman"/>
          <w:spacing w:val="-10"/>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37"/>
          <w:w w:val="105"/>
          <w:sz w:val="24"/>
          <w:szCs w:val="24"/>
        </w:rPr>
        <w:t xml:space="preserve"> </w:t>
      </w:r>
      <w:r>
        <w:rPr>
          <w:rFonts w:ascii="Cambria" w:eastAsia="Cambria" w:hAnsi="Cambria" w:cs="Cambria"/>
          <w:w w:val="105"/>
          <w:sz w:val="24"/>
          <w:szCs w:val="24"/>
        </w:rPr>
        <w:t>·</w:t>
      </w:r>
      <w:r>
        <w:rPr>
          <w:rFonts w:ascii="Cambria" w:eastAsia="Cambria" w:hAnsi="Cambria" w:cs="Cambria"/>
          <w:spacing w:val="-36"/>
          <w:w w:val="105"/>
          <w:sz w:val="24"/>
          <w:szCs w:val="24"/>
        </w:rPr>
        <w:t xml:space="preserve"> </w:t>
      </w:r>
      <w:r>
        <w:rPr>
          <w:rFonts w:ascii="Cambria" w:eastAsia="Cambria" w:hAnsi="Cambria" w:cs="Cambria"/>
          <w:w w:val="105"/>
          <w:sz w:val="24"/>
          <w:szCs w:val="24"/>
        </w:rPr>
        <w:t>·</w:t>
      </w:r>
      <w:r>
        <w:rPr>
          <w:rFonts w:ascii="Cambria" w:eastAsia="Cambria" w:hAnsi="Cambria" w:cs="Cambria"/>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27"/>
          <w:w w:val="105"/>
          <w:sz w:val="24"/>
          <w:szCs w:val="24"/>
        </w:rPr>
        <w:t xml:space="preserve"> </w:t>
      </w:r>
      <w:r>
        <w:rPr>
          <w:rFonts w:ascii="Times New Roman" w:eastAsia="Times New Roman" w:hAnsi="Times New Roman" w:cs="Times New Roman"/>
          <w:w w:val="105"/>
          <w:sz w:val="19"/>
          <w:szCs w:val="19"/>
        </w:rPr>
        <w:t>EX</w:t>
      </w:r>
      <w:r>
        <w:rPr>
          <w:rFonts w:ascii="Arial" w:eastAsia="Arial" w:hAnsi="Arial" w:cs="Arial"/>
          <w:i/>
          <w:w w:val="105"/>
          <w:sz w:val="24"/>
          <w:szCs w:val="24"/>
        </w:rPr>
        <w:t>ϕ</w:t>
      </w:r>
      <w:r>
        <w:rPr>
          <w:rFonts w:ascii="Times New Roman" w:eastAsia="Times New Roman" w:hAnsi="Times New Roman" w:cs="Times New Roman"/>
          <w:i/>
          <w:w w:val="105"/>
          <w:position w:val="-3"/>
          <w:sz w:val="16"/>
          <w:szCs w:val="16"/>
        </w:rPr>
        <w:t>n</w:t>
      </w:r>
      <w:r>
        <w:rPr>
          <w:rFonts w:ascii="楷体" w:eastAsia="楷体" w:hAnsi="楷体" w:cs="楷体"/>
          <w:w w:val="105"/>
          <w:sz w:val="24"/>
          <w:szCs w:val="24"/>
        </w:rPr>
        <w:t>为具有形式</w:t>
      </w:r>
      <w:hyperlink w:anchor="_bookmark77" w:history="1">
        <w:r>
          <w:rPr>
            <w:rFonts w:ascii="Times New Roman" w:eastAsia="Times New Roman" w:hAnsi="Times New Roman" w:cs="Times New Roman"/>
            <w:i/>
            <w:w w:val="105"/>
            <w:sz w:val="24"/>
            <w:szCs w:val="24"/>
          </w:rPr>
          <w:t>(3.1</w:t>
        </w:r>
      </w:hyperlink>
      <w:r>
        <w:rPr>
          <w:rFonts w:ascii="Times New Roman" w:eastAsia="Times New Roman" w:hAnsi="Times New Roman" w:cs="Times New Roman"/>
          <w:i/>
          <w:w w:val="105"/>
          <w:sz w:val="24"/>
          <w:szCs w:val="24"/>
        </w:rPr>
        <w:t>)</w:t>
      </w:r>
      <w:r>
        <w:rPr>
          <w:rFonts w:ascii="楷体" w:eastAsia="楷体" w:hAnsi="楷体" w:cs="楷体"/>
          <w:w w:val="105"/>
          <w:sz w:val="24"/>
          <w:szCs w:val="24"/>
        </w:rPr>
        <w:t>的可满</w:t>
      </w:r>
    </w:p>
    <w:p w:rsidR="00A115BF" w:rsidRDefault="00646F36">
      <w:pPr>
        <w:pStyle w:val="a3"/>
        <w:spacing w:before="19"/>
        <w:ind w:left="159"/>
        <w:rPr>
          <w:rFonts w:ascii="楷体" w:eastAsia="楷体" w:hAnsi="楷体" w:cs="楷体"/>
        </w:rPr>
      </w:pPr>
      <w:r>
        <w:rPr>
          <w:rFonts w:ascii="楷体" w:eastAsia="楷体" w:hAnsi="楷体" w:cs="楷体"/>
        </w:rPr>
        <w:t>足公式，则</w:t>
      </w:r>
    </w:p>
    <w:p w:rsidR="00A115BF" w:rsidRDefault="00A115BF">
      <w:pPr>
        <w:spacing w:before="12"/>
        <w:rPr>
          <w:rFonts w:ascii="楷体" w:eastAsia="楷体" w:hAnsi="楷体" w:cs="楷体"/>
          <w:sz w:val="27"/>
          <w:szCs w:val="27"/>
        </w:rPr>
      </w:pPr>
    </w:p>
    <w:p w:rsidR="00A115BF" w:rsidRDefault="00A115BF">
      <w:pPr>
        <w:rPr>
          <w:rFonts w:ascii="楷体" w:eastAsia="楷体" w:hAnsi="楷体" w:cs="楷体"/>
          <w:sz w:val="27"/>
          <w:szCs w:val="27"/>
        </w:rPr>
        <w:sectPr w:rsidR="00A115BF">
          <w:headerReference w:type="default" r:id="rId110"/>
          <w:pgSz w:w="11910" w:h="16840"/>
          <w:pgMar w:top="1460" w:right="1160" w:bottom="1360" w:left="1280" w:header="1198" w:footer="1160" w:gutter="0"/>
          <w:cols w:space="720"/>
        </w:sectPr>
      </w:pPr>
    </w:p>
    <w:p w:rsidR="00A115BF" w:rsidRDefault="00646F36">
      <w:pPr>
        <w:spacing w:before="9" w:line="294" w:lineRule="exact"/>
        <w:ind w:left="1494"/>
        <w:rPr>
          <w:rFonts w:ascii="Euclid" w:eastAsia="Euclid" w:hAnsi="Euclid" w:cs="Euclid"/>
          <w:sz w:val="24"/>
          <w:szCs w:val="24"/>
        </w:rPr>
      </w:pP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7"/>
          <w:position w:val="-3"/>
          <w:sz w:val="16"/>
          <w:szCs w:val="16"/>
        </w:rPr>
        <w:t xml:space="preserve"> </w:t>
      </w:r>
      <w:r>
        <w:rPr>
          <w:rFonts w:ascii="Euclid" w:eastAsia="Euclid" w:hAnsi="Euclid" w:cs="Euclid"/>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0</w:t>
      </w:r>
      <w:r>
        <w:rPr>
          <w:rFonts w:ascii="Times New Roman" w:eastAsia="Times New Roman" w:hAnsi="Times New Roman" w:cs="Times New Roman"/>
          <w:spacing w:val="14"/>
          <w:position w:val="-3"/>
          <w:sz w:val="16"/>
          <w:szCs w:val="16"/>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spacing w:val="3"/>
          <w:sz w:val="19"/>
          <w:szCs w:val="19"/>
        </w:rPr>
        <w:t>AX</w:t>
      </w:r>
      <w:r>
        <w:rPr>
          <w:rFonts w:ascii="Arial" w:eastAsia="Arial" w:hAnsi="Arial" w:cs="Arial"/>
          <w:i/>
          <w:spacing w:val="3"/>
          <w:sz w:val="24"/>
          <w:szCs w:val="24"/>
        </w:rPr>
        <w:t>ϕ</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14"/>
          <w:position w:val="-3"/>
          <w:sz w:val="16"/>
          <w:szCs w:val="16"/>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spacing w:val="3"/>
          <w:sz w:val="19"/>
          <w:szCs w:val="19"/>
        </w:rPr>
        <w:t>EX</w:t>
      </w:r>
      <w:r>
        <w:rPr>
          <w:rFonts w:ascii="Arial" w:eastAsia="Arial" w:hAnsi="Arial" w:cs="Arial"/>
          <w:i/>
          <w:spacing w:val="3"/>
          <w:sz w:val="24"/>
          <w:szCs w:val="24"/>
        </w:rPr>
        <w:t>ϕ</w:t>
      </w:r>
      <w:r>
        <w:rPr>
          <w:rFonts w:ascii="Times New Roman" w:eastAsia="Times New Roman" w:hAnsi="Times New Roman" w:cs="Times New Roman"/>
          <w:spacing w:val="3"/>
          <w:position w:val="-3"/>
          <w:sz w:val="16"/>
          <w:szCs w:val="16"/>
        </w:rPr>
        <w:t>2</w:t>
      </w:r>
      <w:r>
        <w:rPr>
          <w:rFonts w:ascii="Times New Roman" w:eastAsia="Times New Roman" w:hAnsi="Times New Roman" w:cs="Times New Roman"/>
          <w:spacing w:val="14"/>
          <w:position w:val="-3"/>
          <w:sz w:val="16"/>
          <w:szCs w:val="16"/>
        </w:rPr>
        <w:t xml:space="preserve"> </w:t>
      </w:r>
      <w:r>
        <w:rPr>
          <w:rFonts w:ascii="Cambria" w:eastAsia="Cambria" w:hAnsi="Cambria" w:cs="Cambria"/>
          <w:sz w:val="24"/>
          <w:szCs w:val="24"/>
        </w:rPr>
        <w:t>∧</w:t>
      </w:r>
      <w:r>
        <w:rPr>
          <w:rFonts w:ascii="Cambria" w:eastAsia="Cambria" w:hAnsi="Cambria" w:cs="Cambria"/>
          <w:spacing w:val="-12"/>
          <w:sz w:val="24"/>
          <w:szCs w:val="24"/>
        </w:rPr>
        <w:t xml:space="preserve"> </w:t>
      </w:r>
      <w:r>
        <w:rPr>
          <w:rFonts w:ascii="Cambria" w:eastAsia="Cambria" w:hAnsi="Cambria" w:cs="Cambria"/>
          <w:sz w:val="24"/>
          <w:szCs w:val="24"/>
        </w:rPr>
        <w:t>·</w:t>
      </w:r>
      <w:r>
        <w:rPr>
          <w:rFonts w:ascii="Cambria" w:eastAsia="Cambria" w:hAnsi="Cambria" w:cs="Cambria"/>
          <w:spacing w:val="-21"/>
          <w:sz w:val="24"/>
          <w:szCs w:val="24"/>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Cambria" w:eastAsia="Cambria" w:hAnsi="Cambria" w:cs="Cambria"/>
          <w:sz w:val="24"/>
          <w:szCs w:val="24"/>
        </w:rPr>
        <w:t>·</w:t>
      </w:r>
      <w:r>
        <w:rPr>
          <w:rFonts w:ascii="Cambria" w:eastAsia="Cambria" w:hAnsi="Cambria" w:cs="Cambria"/>
          <w:spacing w:val="-12"/>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spacing w:val="6"/>
          <w:sz w:val="19"/>
          <w:szCs w:val="19"/>
        </w:rPr>
        <w:t>EX</w:t>
      </w:r>
      <w:r>
        <w:rPr>
          <w:rFonts w:ascii="Arial" w:eastAsia="Arial" w:hAnsi="Arial" w:cs="Arial"/>
          <w:i/>
          <w:spacing w:val="6"/>
          <w:sz w:val="24"/>
          <w:szCs w:val="24"/>
        </w:rPr>
        <w:t>ϕ</w:t>
      </w:r>
      <w:r>
        <w:rPr>
          <w:rFonts w:ascii="Times New Roman" w:eastAsia="Times New Roman" w:hAnsi="Times New Roman" w:cs="Times New Roman"/>
          <w:i/>
          <w:spacing w:val="6"/>
          <w:position w:val="-3"/>
          <w:sz w:val="16"/>
          <w:szCs w:val="16"/>
        </w:rPr>
        <w:t>n</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23"/>
          <w:sz w:val="24"/>
          <w:szCs w:val="24"/>
        </w:rPr>
        <w:t xml:space="preserve"> </w:t>
      </w:r>
      <w:r>
        <w:rPr>
          <w:rFonts w:ascii="Euclid" w:eastAsia="Euclid" w:hAnsi="Euclid" w:cs="Euclid"/>
          <w:sz w:val="24"/>
          <w:szCs w:val="24"/>
        </w:rPr>
        <w:t>)</w:t>
      </w:r>
    </w:p>
    <w:p w:rsidR="00A115BF" w:rsidRDefault="00646F36">
      <w:pPr>
        <w:spacing w:line="531" w:lineRule="exact"/>
        <w:ind w:left="2655"/>
        <w:rPr>
          <w:rFonts w:ascii="Arial Unicode MS" w:eastAsia="Arial Unicode MS" w:hAnsi="Arial Unicode MS" w:cs="Arial Unicode MS"/>
          <w:sz w:val="21"/>
          <w:szCs w:val="21"/>
        </w:rPr>
      </w:pPr>
      <w:r>
        <w:rPr>
          <w:rFonts w:ascii="Cambria" w:eastAsia="Cambria" w:hAnsi="Cambria" w:cs="Cambria"/>
          <w:sz w:val="24"/>
          <w:szCs w:val="24"/>
        </w:rPr>
        <w:t>≡</w:t>
      </w:r>
      <w:r>
        <w:rPr>
          <w:rFonts w:ascii="Cambria" w:eastAsia="Cambria" w:hAnsi="Cambria" w:cs="Cambria"/>
          <w:spacing w:val="21"/>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9"/>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0</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6"/>
          <w:sz w:val="24"/>
          <w:szCs w:val="24"/>
        </w:rPr>
        <w:t xml:space="preserve"> </w:t>
      </w:r>
      <w:r>
        <w:rPr>
          <w:rFonts w:ascii="Euclid" w:eastAsia="Euclid" w:hAnsi="Euclid" w:cs="Euclid"/>
          <w:sz w:val="24"/>
          <w:szCs w:val="24"/>
        </w:rPr>
        <w:t>)</w:t>
      </w:r>
      <w:r>
        <w:rPr>
          <w:rFonts w:ascii="Euclid" w:eastAsia="Euclid" w:hAnsi="Euclid" w:cs="Euclid"/>
          <w:spacing w:val="-43"/>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9"/>
          <w:position w:val="-3"/>
          <w:sz w:val="16"/>
          <w:szCs w:val="16"/>
        </w:rPr>
        <w:t xml:space="preserve"> </w:t>
      </w:r>
      <w:r>
        <w:rPr>
          <w:rFonts w:ascii="Euclid" w:eastAsia="Euclid" w:hAnsi="Euclid" w:cs="Euclid"/>
          <w:spacing w:val="6"/>
          <w:sz w:val="24"/>
          <w:szCs w:val="24"/>
        </w:rPr>
        <w:t>(</w:t>
      </w:r>
      <w:r>
        <w:rPr>
          <w:rFonts w:ascii="Times New Roman" w:eastAsia="Times New Roman" w:hAnsi="Times New Roman" w:cs="Times New Roman"/>
          <w:spacing w:val="6"/>
          <w:sz w:val="19"/>
          <w:szCs w:val="19"/>
        </w:rPr>
        <w:t>AX</w:t>
      </w:r>
      <w:r>
        <w:rPr>
          <w:rFonts w:ascii="Arial" w:eastAsia="Arial" w:hAnsi="Arial" w:cs="Arial"/>
          <w:i/>
          <w:spacing w:val="6"/>
          <w:sz w:val="24"/>
          <w:szCs w:val="24"/>
        </w:rPr>
        <w:t>ϕ</w:t>
      </w:r>
      <w:r>
        <w:rPr>
          <w:rFonts w:ascii="Times New Roman" w:eastAsia="Times New Roman" w:hAnsi="Times New Roman" w:cs="Times New Roman"/>
          <w:spacing w:val="6"/>
          <w:position w:val="-3"/>
          <w:sz w:val="16"/>
          <w:szCs w:val="16"/>
        </w:rPr>
        <w:t>1</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26"/>
          <w:sz w:val="24"/>
          <w:szCs w:val="24"/>
        </w:rPr>
        <w:t xml:space="preserve"> </w:t>
      </w:r>
      <w:r>
        <w:rPr>
          <w:rFonts w:ascii="Euclid" w:eastAsia="Euclid" w:hAnsi="Euclid" w:cs="Euclid"/>
          <w:sz w:val="24"/>
          <w:szCs w:val="24"/>
        </w:rPr>
        <w:t>)</w:t>
      </w:r>
      <w:r>
        <w:rPr>
          <w:rFonts w:ascii="Euclid" w:eastAsia="Euclid" w:hAnsi="Euclid" w:cs="Euclid"/>
          <w:spacing w:val="-43"/>
          <w:sz w:val="24"/>
          <w:szCs w:val="24"/>
        </w:rPr>
        <w:t xml:space="preserve"> </w:t>
      </w:r>
      <w:r>
        <w:rPr>
          <w:rFonts w:ascii="Cambria" w:eastAsia="Cambria" w:hAnsi="Cambria" w:cs="Cambria"/>
          <w:sz w:val="24"/>
          <w:szCs w:val="24"/>
        </w:rPr>
        <w:t xml:space="preserve">∧ </w:t>
      </w:r>
      <w:r>
        <w:rPr>
          <w:rFonts w:ascii="Cambria" w:eastAsia="Cambria" w:hAnsi="Cambria" w:cs="Cambria"/>
          <w:spacing w:val="51"/>
          <w:sz w:val="24"/>
          <w:szCs w:val="24"/>
        </w:rPr>
        <w:t xml:space="preserve"> </w:t>
      </w:r>
      <w:r>
        <w:rPr>
          <w:rFonts w:ascii="Arial Unicode MS" w:eastAsia="Arial Unicode MS" w:hAnsi="Arial Unicode MS" w:cs="Arial Unicode MS"/>
          <w:position w:val="21"/>
          <w:sz w:val="21"/>
          <w:szCs w:val="21"/>
        </w:rPr>
        <w:t>八</w:t>
      </w:r>
    </w:p>
    <w:p w:rsidR="00A115BF" w:rsidRDefault="00646F36">
      <w:pPr>
        <w:spacing w:line="95" w:lineRule="exact"/>
        <w:jc w:val="right"/>
        <w:rPr>
          <w:rFonts w:ascii="Times New Roman" w:eastAsia="Times New Roman" w:hAnsi="Times New Roman" w:cs="Times New Roman"/>
          <w:sz w:val="16"/>
          <w:szCs w:val="16"/>
        </w:rPr>
      </w:pPr>
      <w:r>
        <w:rPr>
          <w:rFonts w:ascii="Times New Roman" w:eastAsia="Times New Roman" w:hAnsi="Times New Roman" w:cs="Times New Roman"/>
          <w:w w:val="115"/>
          <w:sz w:val="16"/>
          <w:szCs w:val="16"/>
        </w:rPr>
        <w:t>2</w:t>
      </w:r>
      <w:r>
        <w:rPr>
          <w:rFonts w:ascii="Cambria" w:eastAsia="Cambria" w:hAnsi="Cambria" w:cs="Cambria"/>
          <w:w w:val="115"/>
          <w:sz w:val="16"/>
          <w:szCs w:val="16"/>
        </w:rPr>
        <w:t>≤</w:t>
      </w:r>
      <w:r>
        <w:rPr>
          <w:rFonts w:ascii="Times New Roman" w:eastAsia="Times New Roman" w:hAnsi="Times New Roman" w:cs="Times New Roman"/>
          <w:i/>
          <w:w w:val="115"/>
          <w:sz w:val="16"/>
          <w:szCs w:val="16"/>
        </w:rPr>
        <w:t>i</w:t>
      </w:r>
      <w:r>
        <w:rPr>
          <w:rFonts w:ascii="Cambria" w:eastAsia="Cambria" w:hAnsi="Cambria" w:cs="Cambria"/>
          <w:w w:val="115"/>
          <w:sz w:val="16"/>
          <w:szCs w:val="16"/>
        </w:rPr>
        <w:t>≤</w:t>
      </w:r>
      <w:r>
        <w:rPr>
          <w:rFonts w:ascii="Times New Roman" w:eastAsia="Times New Roman" w:hAnsi="Times New Roman" w:cs="Times New Roman"/>
          <w:i/>
          <w:w w:val="115"/>
          <w:sz w:val="16"/>
          <w:szCs w:val="16"/>
        </w:rPr>
        <w:t>n</w:t>
      </w:r>
    </w:p>
    <w:p w:rsidR="00A115BF" w:rsidRDefault="00646F36">
      <w:pPr>
        <w:spacing w:line="551" w:lineRule="exact"/>
        <w:ind w:left="2655"/>
        <w:rPr>
          <w:rFonts w:ascii="Arial Unicode MS" w:eastAsia="Arial Unicode MS" w:hAnsi="Arial Unicode MS" w:cs="Arial Unicode MS"/>
          <w:sz w:val="21"/>
          <w:szCs w:val="21"/>
        </w:rPr>
      </w:pPr>
      <w:r>
        <w:rPr>
          <w:rFonts w:ascii="Cambria" w:eastAsia="Cambria" w:hAnsi="Cambria" w:cs="Cambria"/>
          <w:sz w:val="24"/>
          <w:szCs w:val="24"/>
        </w:rPr>
        <w:t>≡</w:t>
      </w:r>
      <w:r>
        <w:rPr>
          <w:rFonts w:ascii="Cambria" w:eastAsia="Cambria" w:hAnsi="Cambria" w:cs="Cambria"/>
          <w:spacing w:val="21"/>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9"/>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0</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6"/>
          <w:sz w:val="24"/>
          <w:szCs w:val="24"/>
        </w:rPr>
        <w:t xml:space="preserve"> </w:t>
      </w:r>
      <w:r>
        <w:rPr>
          <w:rFonts w:ascii="Euclid" w:eastAsia="Euclid" w:hAnsi="Euclid" w:cs="Euclid"/>
          <w:sz w:val="24"/>
          <w:szCs w:val="24"/>
        </w:rPr>
        <w:t>)</w:t>
      </w:r>
      <w:r>
        <w:rPr>
          <w:rFonts w:ascii="Euclid" w:eastAsia="Euclid" w:hAnsi="Euclid" w:cs="Euclid"/>
          <w:spacing w:val="-43"/>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spacing w:val="7"/>
          <w:sz w:val="19"/>
          <w:szCs w:val="19"/>
        </w:rPr>
        <w:t>AX</w:t>
      </w:r>
      <w:r>
        <w:rPr>
          <w:rFonts w:ascii="Times New Roman" w:eastAsia="Times New Roman" w:hAnsi="Times New Roman" w:cs="Times New Roman"/>
          <w:spacing w:val="7"/>
          <w:sz w:val="24"/>
          <w:szCs w:val="24"/>
        </w:rPr>
        <w:t>F</w:t>
      </w:r>
      <w:r>
        <w:rPr>
          <w:rFonts w:ascii="Arial" w:eastAsia="Arial" w:hAnsi="Arial" w:cs="Arial"/>
          <w:i/>
          <w:spacing w:val="7"/>
          <w:position w:val="-3"/>
          <w:sz w:val="16"/>
          <w:szCs w:val="16"/>
        </w:rPr>
        <w:t>µ</w:t>
      </w:r>
      <w:r>
        <w:rPr>
          <w:rFonts w:ascii="Arial" w:eastAsia="Arial" w:hAnsi="Arial" w:cs="Arial"/>
          <w:i/>
          <w:spacing w:val="-19"/>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1</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6"/>
          <w:sz w:val="24"/>
          <w:szCs w:val="24"/>
        </w:rPr>
        <w:t xml:space="preserve"> </w:t>
      </w:r>
      <w:r>
        <w:rPr>
          <w:rFonts w:ascii="Euclid" w:eastAsia="Euclid" w:hAnsi="Euclid" w:cs="Euclid"/>
          <w:sz w:val="24"/>
          <w:szCs w:val="24"/>
        </w:rPr>
        <w:t>)</w:t>
      </w:r>
      <w:r>
        <w:rPr>
          <w:rFonts w:ascii="Euclid" w:eastAsia="Euclid" w:hAnsi="Euclid" w:cs="Euclid"/>
          <w:spacing w:val="-43"/>
          <w:sz w:val="24"/>
          <w:szCs w:val="24"/>
        </w:rPr>
        <w:t xml:space="preserve"> </w:t>
      </w:r>
      <w:r>
        <w:rPr>
          <w:rFonts w:ascii="Cambria" w:eastAsia="Cambria" w:hAnsi="Cambria" w:cs="Cambria"/>
          <w:sz w:val="24"/>
          <w:szCs w:val="24"/>
        </w:rPr>
        <w:t xml:space="preserve">∧ </w:t>
      </w:r>
      <w:r>
        <w:rPr>
          <w:rFonts w:ascii="Cambria" w:eastAsia="Cambria" w:hAnsi="Cambria" w:cs="Cambria"/>
          <w:spacing w:val="51"/>
          <w:sz w:val="24"/>
          <w:szCs w:val="24"/>
        </w:rPr>
        <w:t xml:space="preserve"> </w:t>
      </w:r>
      <w:r>
        <w:rPr>
          <w:rFonts w:ascii="Arial Unicode MS" w:eastAsia="Arial Unicode MS" w:hAnsi="Arial Unicode MS" w:cs="Arial Unicode MS"/>
          <w:position w:val="21"/>
          <w:sz w:val="21"/>
          <w:szCs w:val="21"/>
        </w:rPr>
        <w:t>八</w:t>
      </w:r>
    </w:p>
    <w:p w:rsidR="00A115BF" w:rsidRDefault="00646F36">
      <w:pPr>
        <w:spacing w:line="180" w:lineRule="exact"/>
        <w:jc w:val="right"/>
        <w:rPr>
          <w:rFonts w:ascii="Times New Roman" w:eastAsia="Times New Roman" w:hAnsi="Times New Roman" w:cs="Times New Roman"/>
          <w:sz w:val="16"/>
          <w:szCs w:val="16"/>
        </w:rPr>
      </w:pPr>
      <w:r>
        <w:rPr>
          <w:rFonts w:ascii="Times New Roman" w:eastAsia="Times New Roman" w:hAnsi="Times New Roman" w:cs="Times New Roman"/>
          <w:w w:val="115"/>
          <w:sz w:val="16"/>
          <w:szCs w:val="16"/>
        </w:rPr>
        <w:t>2</w:t>
      </w:r>
      <w:r>
        <w:rPr>
          <w:rFonts w:ascii="Cambria" w:eastAsia="Cambria" w:hAnsi="Cambria" w:cs="Cambria"/>
          <w:w w:val="115"/>
          <w:sz w:val="16"/>
          <w:szCs w:val="16"/>
        </w:rPr>
        <w:t>≤</w:t>
      </w:r>
      <w:r>
        <w:rPr>
          <w:rFonts w:ascii="Times New Roman" w:eastAsia="Times New Roman" w:hAnsi="Times New Roman" w:cs="Times New Roman"/>
          <w:i/>
          <w:w w:val="115"/>
          <w:sz w:val="16"/>
          <w:szCs w:val="16"/>
        </w:rPr>
        <w:t>i</w:t>
      </w:r>
      <w:r>
        <w:rPr>
          <w:rFonts w:ascii="Cambria" w:eastAsia="Cambria" w:hAnsi="Cambria" w:cs="Cambria"/>
          <w:w w:val="115"/>
          <w:sz w:val="16"/>
          <w:szCs w:val="16"/>
        </w:rPr>
        <w:t>≤</w:t>
      </w:r>
      <w:r>
        <w:rPr>
          <w:rFonts w:ascii="Times New Roman" w:eastAsia="Times New Roman" w:hAnsi="Times New Roman" w:cs="Times New Roman"/>
          <w:i/>
          <w:w w:val="115"/>
          <w:sz w:val="16"/>
          <w:szCs w:val="16"/>
        </w:rPr>
        <w:t>n</w:t>
      </w:r>
    </w:p>
    <w:p w:rsidR="00A115BF" w:rsidRDefault="00646F36">
      <w:pPr>
        <w:spacing w:before="6"/>
        <w:rPr>
          <w:rFonts w:ascii="Times New Roman" w:eastAsia="Times New Roman" w:hAnsi="Times New Roman" w:cs="Times New Roman"/>
          <w:i/>
          <w:sz w:val="38"/>
          <w:szCs w:val="38"/>
        </w:rPr>
      </w:pPr>
      <w:r>
        <w:br w:type="column"/>
      </w:r>
    </w:p>
    <w:p w:rsidR="00A115BF" w:rsidRDefault="00646F36">
      <w:pPr>
        <w:ind w:left="-8"/>
        <w:rPr>
          <w:rFonts w:ascii="Euclid" w:eastAsia="Euclid" w:hAnsi="Euclid" w:cs="Euclid"/>
          <w:sz w:val="24"/>
          <w:szCs w:val="24"/>
        </w:rPr>
      </w:pP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8"/>
          <w:position w:val="-3"/>
          <w:sz w:val="16"/>
          <w:szCs w:val="16"/>
        </w:rPr>
        <w:t xml:space="preserve"> </w:t>
      </w:r>
      <w:r>
        <w:rPr>
          <w:rFonts w:ascii="Euclid" w:eastAsia="Euclid" w:hAnsi="Euclid" w:cs="Euclid"/>
          <w:spacing w:val="3"/>
          <w:sz w:val="24"/>
          <w:szCs w:val="24"/>
        </w:rPr>
        <w:t>(</w:t>
      </w:r>
      <w:r>
        <w:rPr>
          <w:rFonts w:ascii="Times New Roman" w:eastAsia="Times New Roman" w:hAnsi="Times New Roman" w:cs="Times New Roman"/>
          <w:spacing w:val="3"/>
          <w:sz w:val="19"/>
          <w:szCs w:val="19"/>
        </w:rPr>
        <w:t>EX</w:t>
      </w:r>
      <w:r>
        <w:rPr>
          <w:rFonts w:ascii="Euclid" w:eastAsia="Euclid" w:hAnsi="Euclid" w:cs="Euclid"/>
          <w:spacing w:val="3"/>
          <w:sz w:val="24"/>
          <w:szCs w:val="24"/>
        </w:rPr>
        <w:t>(</w:t>
      </w:r>
      <w:r>
        <w:rPr>
          <w:rFonts w:ascii="Arial" w:eastAsia="Arial" w:hAnsi="Arial" w:cs="Arial"/>
          <w:i/>
          <w:spacing w:val="3"/>
          <w:sz w:val="24"/>
          <w:szCs w:val="24"/>
        </w:rPr>
        <w:t>ϕ</w:t>
      </w:r>
      <w:r>
        <w:rPr>
          <w:rFonts w:ascii="Times New Roman" w:eastAsia="Times New Roman" w:hAnsi="Times New Roman" w:cs="Times New Roman"/>
          <w:i/>
          <w:spacing w:val="3"/>
          <w:position w:val="-3"/>
          <w:sz w:val="16"/>
          <w:szCs w:val="16"/>
        </w:rPr>
        <w:t>i</w:t>
      </w:r>
      <w:r>
        <w:rPr>
          <w:rFonts w:ascii="Times New Roman" w:eastAsia="Times New Roman" w:hAnsi="Times New Roman" w:cs="Times New Roman"/>
          <w:i/>
          <w:spacing w:val="10"/>
          <w:position w:val="-3"/>
          <w:sz w:val="16"/>
          <w:szCs w:val="16"/>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1</w:t>
      </w:r>
      <w:r>
        <w:rPr>
          <w:rFonts w:ascii="Euclid" w:eastAsia="Euclid" w:hAnsi="Euclid" w:cs="Euclid"/>
          <w:spacing w:val="5"/>
          <w:sz w:val="24"/>
          <w:szCs w:val="24"/>
        </w:rPr>
        <w:t>)</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5"/>
          <w:sz w:val="24"/>
          <w:szCs w:val="24"/>
        </w:rPr>
        <w:t xml:space="preserve"> </w:t>
      </w:r>
      <w:r>
        <w:rPr>
          <w:rFonts w:ascii="Euclid" w:eastAsia="Euclid" w:hAnsi="Euclid" w:cs="Euclid"/>
          <w:sz w:val="24"/>
          <w:szCs w:val="24"/>
        </w:rPr>
        <w:t>)</w:t>
      </w:r>
    </w:p>
    <w:p w:rsidR="00A115BF" w:rsidRDefault="00646F36">
      <w:pPr>
        <w:spacing w:before="247"/>
        <w:ind w:left="-8"/>
        <w:rPr>
          <w:rFonts w:ascii="Verdana" w:eastAsia="Verdana" w:hAnsi="Verdana" w:cs="Verdana"/>
          <w:sz w:val="24"/>
          <w:szCs w:val="24"/>
        </w:rPr>
      </w:pPr>
      <w:r>
        <w:rPr>
          <w:rFonts w:ascii="Times New Roman" w:eastAsia="Times New Roman" w:hAnsi="Times New Roman" w:cs="Times New Roman"/>
          <w:spacing w:val="7"/>
          <w:sz w:val="19"/>
          <w:szCs w:val="19"/>
        </w:rPr>
        <w:t>EX</w:t>
      </w:r>
      <w:r>
        <w:rPr>
          <w:rFonts w:ascii="Times New Roman" w:eastAsia="Times New Roman" w:hAnsi="Times New Roman" w:cs="Times New Roman"/>
          <w:spacing w:val="7"/>
          <w:sz w:val="24"/>
          <w:szCs w:val="24"/>
        </w:rPr>
        <w:t>F</w:t>
      </w:r>
      <w:r>
        <w:rPr>
          <w:rFonts w:ascii="Arial" w:eastAsia="Arial" w:hAnsi="Arial" w:cs="Arial"/>
          <w:i/>
          <w:spacing w:val="7"/>
          <w:position w:val="-3"/>
          <w:sz w:val="16"/>
          <w:szCs w:val="16"/>
        </w:rPr>
        <w:t>µ</w:t>
      </w:r>
      <w:r>
        <w:rPr>
          <w:rFonts w:ascii="Arial" w:eastAsia="Arial" w:hAnsi="Arial" w:cs="Arial"/>
          <w:i/>
          <w:spacing w:val="-22"/>
          <w:position w:val="-3"/>
          <w:sz w:val="16"/>
          <w:szCs w:val="16"/>
        </w:rPr>
        <w:t xml:space="preserve"> </w:t>
      </w:r>
      <w:r>
        <w:rPr>
          <w:rFonts w:ascii="Euclid" w:eastAsia="Euclid" w:hAnsi="Euclid" w:cs="Euclid"/>
          <w:sz w:val="24"/>
          <w:szCs w:val="24"/>
        </w:rPr>
        <w:t>(</w:t>
      </w:r>
      <w:r>
        <w:rPr>
          <w:rFonts w:ascii="Arial" w:eastAsia="Arial" w:hAnsi="Arial" w:cs="Arial"/>
          <w:i/>
          <w:sz w:val="24"/>
          <w:szCs w:val="24"/>
        </w:rPr>
        <w:t>ϕ</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3"/>
          <w:position w:val="-3"/>
          <w:sz w:val="16"/>
          <w:szCs w:val="16"/>
        </w:rPr>
        <w:t xml:space="preserve"> </w:t>
      </w:r>
      <w:r>
        <w:rPr>
          <w:rFonts w:ascii="Cambria" w:eastAsia="Cambria" w:hAnsi="Cambria" w:cs="Cambria"/>
          <w:sz w:val="24"/>
          <w:szCs w:val="24"/>
        </w:rPr>
        <w:t>∧</w:t>
      </w:r>
      <w:r>
        <w:rPr>
          <w:rFonts w:ascii="Cambria" w:eastAsia="Cambria" w:hAnsi="Cambria" w:cs="Cambria"/>
          <w:spacing w:val="-20"/>
          <w:sz w:val="24"/>
          <w:szCs w:val="24"/>
        </w:rPr>
        <w:t xml:space="preserve"> </w:t>
      </w:r>
      <w:r>
        <w:rPr>
          <w:rFonts w:ascii="Arial" w:eastAsia="Arial" w:hAnsi="Arial" w:cs="Arial"/>
          <w:i/>
          <w:spacing w:val="6"/>
          <w:sz w:val="24"/>
          <w:szCs w:val="24"/>
        </w:rPr>
        <w:t>ϕ</w:t>
      </w:r>
      <w:r>
        <w:rPr>
          <w:rFonts w:ascii="Times New Roman" w:eastAsia="Times New Roman" w:hAnsi="Times New Roman" w:cs="Times New Roman"/>
          <w:spacing w:val="6"/>
          <w:position w:val="-3"/>
          <w:sz w:val="16"/>
          <w:szCs w:val="16"/>
        </w:rPr>
        <w:t>1</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sz w:val="24"/>
          <w:szCs w:val="24"/>
        </w:rPr>
        <w:t>)</w:t>
      </w:r>
      <w:r>
        <w:rPr>
          <w:rFonts w:ascii="Verdana" w:eastAsia="Verdana" w:hAnsi="Verdana" w:cs="Verdana"/>
          <w:i/>
          <w:sz w:val="24"/>
          <w:szCs w:val="24"/>
        </w:rPr>
        <w:t>.</w:t>
      </w:r>
    </w:p>
    <w:p w:rsidR="00A115BF" w:rsidRDefault="00A115BF">
      <w:pPr>
        <w:rPr>
          <w:rFonts w:ascii="Verdana" w:eastAsia="Verdana" w:hAnsi="Verdana" w:cs="Verdana"/>
          <w:sz w:val="24"/>
          <w:szCs w:val="24"/>
        </w:rPr>
        <w:sectPr w:rsidR="00A115BF">
          <w:type w:val="continuous"/>
          <w:pgSz w:w="11910" w:h="16840"/>
          <w:pgMar w:top="1580" w:right="1160" w:bottom="280" w:left="1280" w:header="720" w:footer="720" w:gutter="0"/>
          <w:cols w:num="2" w:space="720" w:equalWidth="0">
            <w:col w:w="5996" w:space="40"/>
            <w:col w:w="3434"/>
          </w:cols>
        </w:sectPr>
      </w:pPr>
    </w:p>
    <w:p w:rsidR="00A115BF" w:rsidRDefault="00A115BF">
      <w:pPr>
        <w:spacing w:before="1"/>
        <w:rPr>
          <w:rFonts w:ascii="Verdana" w:eastAsia="Verdana" w:hAnsi="Verdana" w:cs="Verdana"/>
          <w:i/>
          <w:sz w:val="19"/>
          <w:szCs w:val="19"/>
        </w:rPr>
      </w:pPr>
    </w:p>
    <w:p w:rsidR="00A115BF" w:rsidRDefault="00A115BF">
      <w:pPr>
        <w:rPr>
          <w:rFonts w:ascii="Verdana" w:eastAsia="Verdana" w:hAnsi="Verdana" w:cs="Verdana"/>
          <w:sz w:val="19"/>
          <w:szCs w:val="19"/>
        </w:rPr>
        <w:sectPr w:rsidR="00A115BF">
          <w:type w:val="continuous"/>
          <w:pgSz w:w="11910" w:h="16840"/>
          <w:pgMar w:top="1580" w:right="1160" w:bottom="280" w:left="1280" w:header="720" w:footer="720" w:gutter="0"/>
          <w:cols w:space="720"/>
        </w:sectPr>
      </w:pPr>
    </w:p>
    <w:p w:rsidR="00A115BF" w:rsidRDefault="00646F36">
      <w:pPr>
        <w:pStyle w:val="a3"/>
        <w:spacing w:before="26"/>
        <w:ind w:left="159"/>
        <w:rPr>
          <w:rFonts w:ascii="宋体" w:eastAsia="宋体" w:hAnsi="宋体" w:cs="宋体"/>
        </w:rPr>
      </w:pPr>
      <w:r>
        <w:rPr>
          <w:rFonts w:ascii="黑体" w:eastAsia="黑体" w:hAnsi="黑体" w:cs="黑体"/>
        </w:rPr>
        <w:t>证明</w:t>
      </w:r>
      <w:r>
        <w:rPr>
          <w:rFonts w:cs="Times New Roman"/>
          <w:b/>
          <w:bCs/>
        </w:rPr>
        <w:t xml:space="preserve">.  </w:t>
      </w:r>
      <w:r>
        <w:rPr>
          <w:rFonts w:ascii="宋体" w:eastAsia="宋体" w:hAnsi="宋体" w:cs="宋体"/>
        </w:rPr>
        <w:t>由命题</w:t>
      </w:r>
      <w:r>
        <w:rPr>
          <w:rFonts w:ascii="宋体" w:eastAsia="宋体" w:hAnsi="宋体" w:cs="宋体"/>
          <w:spacing w:val="-66"/>
        </w:rPr>
        <w:t xml:space="preserve"> </w:t>
      </w:r>
      <w:hyperlink w:anchor="_bookmark76" w:history="1">
        <w:r>
          <w:t>3.10</w:t>
        </w:r>
      </w:hyperlink>
      <w:r>
        <w:rPr>
          <w:rFonts w:ascii="宋体" w:eastAsia="宋体" w:hAnsi="宋体" w:cs="宋体"/>
        </w:rPr>
        <w:t>的</w:t>
      </w:r>
      <w:r>
        <w:t>(i)</w:t>
      </w:r>
      <w:r>
        <w:rPr>
          <w:rFonts w:ascii="宋体" w:eastAsia="宋体" w:hAnsi="宋体" w:cs="宋体"/>
        </w:rPr>
        <w:t>和</w:t>
      </w:r>
      <w:r>
        <w:t>(ii)</w:t>
      </w:r>
      <w:r>
        <w:rPr>
          <w:rFonts w:ascii="宋体" w:eastAsia="宋体" w:hAnsi="宋体" w:cs="宋体"/>
        </w:rPr>
        <w:t>可知，</w:t>
      </w:r>
    </w:p>
    <w:p w:rsidR="00A115BF" w:rsidRDefault="00646F36">
      <w:pPr>
        <w:spacing w:before="112" w:line="636" w:lineRule="exact"/>
        <w:ind w:left="2189"/>
        <w:jc w:val="center"/>
        <w:rPr>
          <w:rFonts w:ascii="Arial Unicode MS" w:eastAsia="Arial Unicode MS" w:hAnsi="Arial Unicode MS" w:cs="Arial Unicode MS"/>
          <w:sz w:val="21"/>
          <w:szCs w:val="21"/>
        </w:rPr>
      </w:pP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9"/>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0</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6"/>
          <w:sz w:val="24"/>
          <w:szCs w:val="24"/>
        </w:rPr>
        <w:t xml:space="preserve"> </w:t>
      </w:r>
      <w:r>
        <w:rPr>
          <w:rFonts w:ascii="Euclid" w:eastAsia="Euclid" w:hAnsi="Euclid" w:cs="Euclid"/>
          <w:sz w:val="24"/>
          <w:szCs w:val="24"/>
        </w:rPr>
        <w:t>)</w:t>
      </w:r>
      <w:r>
        <w:rPr>
          <w:rFonts w:ascii="Euclid" w:eastAsia="Euclid" w:hAnsi="Euclid" w:cs="Euclid"/>
          <w:spacing w:val="-43"/>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9"/>
          <w:position w:val="-3"/>
          <w:sz w:val="16"/>
          <w:szCs w:val="16"/>
        </w:rPr>
        <w:t xml:space="preserve"> </w:t>
      </w:r>
      <w:r>
        <w:rPr>
          <w:rFonts w:ascii="Euclid" w:eastAsia="Euclid" w:hAnsi="Euclid" w:cs="Euclid"/>
          <w:spacing w:val="6"/>
          <w:sz w:val="24"/>
          <w:szCs w:val="24"/>
        </w:rPr>
        <w:t>(</w:t>
      </w:r>
      <w:r>
        <w:rPr>
          <w:rFonts w:ascii="Times New Roman" w:eastAsia="Times New Roman" w:hAnsi="Times New Roman" w:cs="Times New Roman"/>
          <w:spacing w:val="6"/>
          <w:sz w:val="19"/>
          <w:szCs w:val="19"/>
        </w:rPr>
        <w:t>AX</w:t>
      </w:r>
      <w:r>
        <w:rPr>
          <w:rFonts w:ascii="Arial" w:eastAsia="Arial" w:hAnsi="Arial" w:cs="Arial"/>
          <w:i/>
          <w:spacing w:val="6"/>
          <w:sz w:val="24"/>
          <w:szCs w:val="24"/>
        </w:rPr>
        <w:t>ϕ</w:t>
      </w:r>
      <w:r>
        <w:rPr>
          <w:rFonts w:ascii="Times New Roman" w:eastAsia="Times New Roman" w:hAnsi="Times New Roman" w:cs="Times New Roman"/>
          <w:spacing w:val="6"/>
          <w:position w:val="-3"/>
          <w:sz w:val="16"/>
          <w:szCs w:val="16"/>
        </w:rPr>
        <w:t>1</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26"/>
          <w:sz w:val="24"/>
          <w:szCs w:val="24"/>
        </w:rPr>
        <w:t xml:space="preserve"> </w:t>
      </w:r>
      <w:r>
        <w:rPr>
          <w:rFonts w:ascii="Euclid" w:eastAsia="Euclid" w:hAnsi="Euclid" w:cs="Euclid"/>
          <w:sz w:val="24"/>
          <w:szCs w:val="24"/>
        </w:rPr>
        <w:t>)</w:t>
      </w:r>
      <w:r>
        <w:rPr>
          <w:rFonts w:ascii="Euclid" w:eastAsia="Euclid" w:hAnsi="Euclid" w:cs="Euclid"/>
          <w:spacing w:val="-43"/>
          <w:sz w:val="24"/>
          <w:szCs w:val="24"/>
        </w:rPr>
        <w:t xml:space="preserve"> </w:t>
      </w:r>
      <w:r>
        <w:rPr>
          <w:rFonts w:ascii="Cambria" w:eastAsia="Cambria" w:hAnsi="Cambria" w:cs="Cambria"/>
          <w:sz w:val="24"/>
          <w:szCs w:val="24"/>
        </w:rPr>
        <w:t xml:space="preserve">∧ </w:t>
      </w:r>
      <w:r>
        <w:rPr>
          <w:rFonts w:ascii="Cambria" w:eastAsia="Cambria" w:hAnsi="Cambria" w:cs="Cambria"/>
          <w:spacing w:val="52"/>
          <w:sz w:val="24"/>
          <w:szCs w:val="24"/>
        </w:rPr>
        <w:t xml:space="preserve"> </w:t>
      </w:r>
      <w:r>
        <w:rPr>
          <w:rFonts w:ascii="Arial Unicode MS" w:eastAsia="Arial Unicode MS" w:hAnsi="Arial Unicode MS" w:cs="Arial Unicode MS"/>
          <w:position w:val="21"/>
          <w:sz w:val="21"/>
          <w:szCs w:val="21"/>
        </w:rPr>
        <w:t>八</w:t>
      </w:r>
    </w:p>
    <w:p w:rsidR="00A115BF" w:rsidRDefault="00646F36">
      <w:pPr>
        <w:spacing w:line="95" w:lineRule="exact"/>
        <w:jc w:val="right"/>
        <w:rPr>
          <w:rFonts w:ascii="Times New Roman" w:eastAsia="Times New Roman" w:hAnsi="Times New Roman" w:cs="Times New Roman"/>
          <w:sz w:val="16"/>
          <w:szCs w:val="16"/>
        </w:rPr>
      </w:pPr>
      <w:r>
        <w:rPr>
          <w:rFonts w:ascii="Times New Roman" w:eastAsia="Times New Roman" w:hAnsi="Times New Roman" w:cs="Times New Roman"/>
          <w:w w:val="115"/>
          <w:sz w:val="16"/>
          <w:szCs w:val="16"/>
        </w:rPr>
        <w:t>2</w:t>
      </w:r>
      <w:r>
        <w:rPr>
          <w:rFonts w:ascii="Cambria" w:eastAsia="Cambria" w:hAnsi="Cambria" w:cs="Cambria"/>
          <w:w w:val="115"/>
          <w:sz w:val="16"/>
          <w:szCs w:val="16"/>
        </w:rPr>
        <w:t>≤</w:t>
      </w:r>
      <w:r>
        <w:rPr>
          <w:rFonts w:ascii="Times New Roman" w:eastAsia="Times New Roman" w:hAnsi="Times New Roman" w:cs="Times New Roman"/>
          <w:i/>
          <w:w w:val="115"/>
          <w:sz w:val="16"/>
          <w:szCs w:val="16"/>
        </w:rPr>
        <w:t>i</w:t>
      </w:r>
      <w:r>
        <w:rPr>
          <w:rFonts w:ascii="Cambria" w:eastAsia="Cambria" w:hAnsi="Cambria" w:cs="Cambria"/>
          <w:w w:val="115"/>
          <w:sz w:val="16"/>
          <w:szCs w:val="16"/>
        </w:rPr>
        <w:t>≤</w:t>
      </w:r>
      <w:r>
        <w:rPr>
          <w:rFonts w:ascii="Times New Roman" w:eastAsia="Times New Roman" w:hAnsi="Times New Roman" w:cs="Times New Roman"/>
          <w:i/>
          <w:w w:val="115"/>
          <w:sz w:val="16"/>
          <w:szCs w:val="16"/>
        </w:rPr>
        <w:t>n</w:t>
      </w:r>
    </w:p>
    <w:p w:rsidR="00A115BF" w:rsidRDefault="00646F36">
      <w:pPr>
        <w:spacing w:line="558" w:lineRule="exact"/>
        <w:ind w:right="43"/>
        <w:jc w:val="right"/>
        <w:rPr>
          <w:rFonts w:ascii="Arial Unicode MS" w:eastAsia="Arial Unicode MS" w:hAnsi="Arial Unicode MS" w:cs="Arial Unicode MS"/>
          <w:sz w:val="21"/>
          <w:szCs w:val="21"/>
        </w:rPr>
      </w:pPr>
      <w:r>
        <w:rPr>
          <w:rFonts w:ascii="Cambria" w:eastAsia="Cambria" w:hAnsi="Cambria" w:cs="Cambria"/>
          <w:sz w:val="24"/>
          <w:szCs w:val="24"/>
        </w:rPr>
        <w:t>≡</w:t>
      </w:r>
      <w:r>
        <w:rPr>
          <w:rFonts w:ascii="Cambria" w:eastAsia="Cambria" w:hAnsi="Cambria" w:cs="Cambria"/>
          <w:spacing w:val="21"/>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9"/>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0</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6"/>
          <w:sz w:val="24"/>
          <w:szCs w:val="24"/>
        </w:rPr>
        <w:t xml:space="preserve"> </w:t>
      </w:r>
      <w:r>
        <w:rPr>
          <w:rFonts w:ascii="Euclid" w:eastAsia="Euclid" w:hAnsi="Euclid" w:cs="Euclid"/>
          <w:sz w:val="24"/>
          <w:szCs w:val="24"/>
        </w:rPr>
        <w:t>)</w:t>
      </w:r>
      <w:r>
        <w:rPr>
          <w:rFonts w:ascii="Euclid" w:eastAsia="Euclid" w:hAnsi="Euclid" w:cs="Euclid"/>
          <w:spacing w:val="-43"/>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spacing w:val="7"/>
          <w:sz w:val="19"/>
          <w:szCs w:val="19"/>
        </w:rPr>
        <w:t>AX</w:t>
      </w:r>
      <w:r>
        <w:rPr>
          <w:rFonts w:ascii="Times New Roman" w:eastAsia="Times New Roman" w:hAnsi="Times New Roman" w:cs="Times New Roman"/>
          <w:spacing w:val="7"/>
          <w:sz w:val="24"/>
          <w:szCs w:val="24"/>
        </w:rPr>
        <w:t>F</w:t>
      </w:r>
      <w:r>
        <w:rPr>
          <w:rFonts w:ascii="Arial" w:eastAsia="Arial" w:hAnsi="Arial" w:cs="Arial"/>
          <w:i/>
          <w:spacing w:val="7"/>
          <w:position w:val="-3"/>
          <w:sz w:val="16"/>
          <w:szCs w:val="16"/>
        </w:rPr>
        <w:t>µ</w:t>
      </w:r>
      <w:r>
        <w:rPr>
          <w:rFonts w:ascii="Arial" w:eastAsia="Arial" w:hAnsi="Arial" w:cs="Arial"/>
          <w:i/>
          <w:spacing w:val="-19"/>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1</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6"/>
          <w:sz w:val="24"/>
          <w:szCs w:val="24"/>
        </w:rPr>
        <w:t xml:space="preserve"> </w:t>
      </w:r>
      <w:r>
        <w:rPr>
          <w:rFonts w:ascii="Euclid" w:eastAsia="Euclid" w:hAnsi="Euclid" w:cs="Euclid"/>
          <w:sz w:val="24"/>
          <w:szCs w:val="24"/>
        </w:rPr>
        <w:t>)</w:t>
      </w:r>
      <w:r>
        <w:rPr>
          <w:rFonts w:ascii="Euclid" w:eastAsia="Euclid" w:hAnsi="Euclid" w:cs="Euclid"/>
          <w:spacing w:val="-43"/>
          <w:sz w:val="24"/>
          <w:szCs w:val="24"/>
        </w:rPr>
        <w:t xml:space="preserve"> </w:t>
      </w:r>
      <w:r>
        <w:rPr>
          <w:rFonts w:ascii="Cambria" w:eastAsia="Cambria" w:hAnsi="Cambria" w:cs="Cambria"/>
          <w:sz w:val="24"/>
          <w:szCs w:val="24"/>
        </w:rPr>
        <w:t xml:space="preserve">∧ </w:t>
      </w:r>
      <w:r>
        <w:rPr>
          <w:rFonts w:ascii="Cambria" w:eastAsia="Cambria" w:hAnsi="Cambria" w:cs="Cambria"/>
          <w:spacing w:val="51"/>
          <w:sz w:val="24"/>
          <w:szCs w:val="24"/>
        </w:rPr>
        <w:t xml:space="preserve"> </w:t>
      </w:r>
      <w:r>
        <w:rPr>
          <w:rFonts w:ascii="Arial Unicode MS" w:eastAsia="Arial Unicode MS" w:hAnsi="Arial Unicode MS" w:cs="Arial Unicode MS"/>
          <w:position w:val="21"/>
          <w:sz w:val="21"/>
          <w:szCs w:val="21"/>
        </w:rPr>
        <w:t>八</w:t>
      </w:r>
    </w:p>
    <w:p w:rsidR="00A115BF" w:rsidRDefault="00646F36">
      <w:pPr>
        <w:spacing w:before="13"/>
        <w:rPr>
          <w:rFonts w:ascii="Arial Unicode MS" w:eastAsia="Arial Unicode MS" w:hAnsi="Arial Unicode MS" w:cs="Arial Unicode MS"/>
          <w:sz w:val="40"/>
          <w:szCs w:val="40"/>
        </w:rPr>
      </w:pPr>
      <w:r>
        <w:br w:type="column"/>
      </w:r>
    </w:p>
    <w:p w:rsidR="00A115BF" w:rsidRDefault="00646F36">
      <w:pPr>
        <w:ind w:left="-8"/>
        <w:rPr>
          <w:rFonts w:ascii="Euclid" w:eastAsia="Euclid" w:hAnsi="Euclid" w:cs="Euclid"/>
          <w:sz w:val="24"/>
          <w:szCs w:val="24"/>
        </w:rPr>
      </w:pP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8"/>
          <w:position w:val="-3"/>
          <w:sz w:val="16"/>
          <w:szCs w:val="16"/>
        </w:rPr>
        <w:t xml:space="preserve"> </w:t>
      </w:r>
      <w:r>
        <w:rPr>
          <w:rFonts w:ascii="Euclid" w:eastAsia="Euclid" w:hAnsi="Euclid" w:cs="Euclid"/>
          <w:spacing w:val="3"/>
          <w:sz w:val="24"/>
          <w:szCs w:val="24"/>
        </w:rPr>
        <w:t>(</w:t>
      </w:r>
      <w:r>
        <w:rPr>
          <w:rFonts w:ascii="Times New Roman" w:eastAsia="Times New Roman" w:hAnsi="Times New Roman" w:cs="Times New Roman"/>
          <w:spacing w:val="3"/>
          <w:sz w:val="19"/>
          <w:szCs w:val="19"/>
        </w:rPr>
        <w:t>EX</w:t>
      </w:r>
      <w:r>
        <w:rPr>
          <w:rFonts w:ascii="Euclid" w:eastAsia="Euclid" w:hAnsi="Euclid" w:cs="Euclid"/>
          <w:spacing w:val="3"/>
          <w:sz w:val="24"/>
          <w:szCs w:val="24"/>
        </w:rPr>
        <w:t>(</w:t>
      </w:r>
      <w:r>
        <w:rPr>
          <w:rFonts w:ascii="Arial" w:eastAsia="Arial" w:hAnsi="Arial" w:cs="Arial"/>
          <w:i/>
          <w:spacing w:val="3"/>
          <w:sz w:val="24"/>
          <w:szCs w:val="24"/>
        </w:rPr>
        <w:t>ϕ</w:t>
      </w:r>
      <w:r>
        <w:rPr>
          <w:rFonts w:ascii="Times New Roman" w:eastAsia="Times New Roman" w:hAnsi="Times New Roman" w:cs="Times New Roman"/>
          <w:i/>
          <w:spacing w:val="3"/>
          <w:position w:val="-3"/>
          <w:sz w:val="16"/>
          <w:szCs w:val="16"/>
        </w:rPr>
        <w:t>i</w:t>
      </w:r>
      <w:r>
        <w:rPr>
          <w:rFonts w:ascii="Times New Roman" w:eastAsia="Times New Roman" w:hAnsi="Times New Roman" w:cs="Times New Roman"/>
          <w:i/>
          <w:spacing w:val="10"/>
          <w:position w:val="-3"/>
          <w:sz w:val="16"/>
          <w:szCs w:val="16"/>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1</w:t>
      </w:r>
      <w:r>
        <w:rPr>
          <w:rFonts w:ascii="Euclid" w:eastAsia="Euclid" w:hAnsi="Euclid" w:cs="Euclid"/>
          <w:spacing w:val="5"/>
          <w:sz w:val="24"/>
          <w:szCs w:val="24"/>
        </w:rPr>
        <w:t>)</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5"/>
          <w:sz w:val="24"/>
          <w:szCs w:val="24"/>
        </w:rPr>
        <w:t xml:space="preserve"> </w:t>
      </w:r>
      <w:r>
        <w:rPr>
          <w:rFonts w:ascii="Euclid" w:eastAsia="Euclid" w:hAnsi="Euclid" w:cs="Euclid"/>
          <w:sz w:val="24"/>
          <w:szCs w:val="24"/>
        </w:rPr>
        <w:t>)</w:t>
      </w:r>
    </w:p>
    <w:p w:rsidR="00A115BF" w:rsidRDefault="00646F36">
      <w:pPr>
        <w:spacing w:before="247"/>
        <w:ind w:left="52"/>
        <w:rPr>
          <w:rFonts w:ascii="Verdana" w:eastAsia="Verdana" w:hAnsi="Verdana" w:cs="Verdana"/>
          <w:sz w:val="24"/>
          <w:szCs w:val="24"/>
        </w:rPr>
      </w:pPr>
      <w:r>
        <w:rPr>
          <w:rFonts w:ascii="Times New Roman" w:eastAsia="Times New Roman" w:hAnsi="Times New Roman" w:cs="Times New Roman"/>
          <w:spacing w:val="7"/>
          <w:sz w:val="19"/>
          <w:szCs w:val="19"/>
        </w:rPr>
        <w:t>EX</w:t>
      </w:r>
      <w:r>
        <w:rPr>
          <w:rFonts w:ascii="Times New Roman" w:eastAsia="Times New Roman" w:hAnsi="Times New Roman" w:cs="Times New Roman"/>
          <w:spacing w:val="7"/>
          <w:sz w:val="24"/>
          <w:szCs w:val="24"/>
        </w:rPr>
        <w:t>F</w:t>
      </w:r>
      <w:r>
        <w:rPr>
          <w:rFonts w:ascii="Arial" w:eastAsia="Arial" w:hAnsi="Arial" w:cs="Arial"/>
          <w:i/>
          <w:spacing w:val="7"/>
          <w:position w:val="-3"/>
          <w:sz w:val="16"/>
          <w:szCs w:val="16"/>
        </w:rPr>
        <w:t>µ</w:t>
      </w:r>
      <w:r>
        <w:rPr>
          <w:rFonts w:ascii="Arial" w:eastAsia="Arial" w:hAnsi="Arial" w:cs="Arial"/>
          <w:i/>
          <w:spacing w:val="-22"/>
          <w:position w:val="-3"/>
          <w:sz w:val="16"/>
          <w:szCs w:val="16"/>
        </w:rPr>
        <w:t xml:space="preserve"> </w:t>
      </w:r>
      <w:r>
        <w:rPr>
          <w:rFonts w:ascii="Euclid" w:eastAsia="Euclid" w:hAnsi="Euclid" w:cs="Euclid"/>
          <w:sz w:val="24"/>
          <w:szCs w:val="24"/>
        </w:rPr>
        <w:t>(</w:t>
      </w:r>
      <w:r>
        <w:rPr>
          <w:rFonts w:ascii="Arial" w:eastAsia="Arial" w:hAnsi="Arial" w:cs="Arial"/>
          <w:i/>
          <w:sz w:val="24"/>
          <w:szCs w:val="24"/>
        </w:rPr>
        <w:t>ϕ</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4"/>
          <w:position w:val="-3"/>
          <w:sz w:val="16"/>
          <w:szCs w:val="16"/>
        </w:rPr>
        <w:t xml:space="preserve"> </w:t>
      </w:r>
      <w:r>
        <w:rPr>
          <w:rFonts w:ascii="Cambria" w:eastAsia="Cambria" w:hAnsi="Cambria" w:cs="Cambria"/>
          <w:sz w:val="24"/>
          <w:szCs w:val="24"/>
        </w:rPr>
        <w:t>∧</w:t>
      </w:r>
      <w:r>
        <w:rPr>
          <w:rFonts w:ascii="Cambria" w:eastAsia="Cambria" w:hAnsi="Cambria" w:cs="Cambria"/>
          <w:spacing w:val="-20"/>
          <w:sz w:val="24"/>
          <w:szCs w:val="24"/>
        </w:rPr>
        <w:t xml:space="preserve"> </w:t>
      </w:r>
      <w:r>
        <w:rPr>
          <w:rFonts w:ascii="Arial" w:eastAsia="Arial" w:hAnsi="Arial" w:cs="Arial"/>
          <w:i/>
          <w:spacing w:val="6"/>
          <w:sz w:val="24"/>
          <w:szCs w:val="24"/>
        </w:rPr>
        <w:t>ϕ</w:t>
      </w:r>
      <w:r>
        <w:rPr>
          <w:rFonts w:ascii="Times New Roman" w:eastAsia="Times New Roman" w:hAnsi="Times New Roman" w:cs="Times New Roman"/>
          <w:spacing w:val="6"/>
          <w:position w:val="-3"/>
          <w:sz w:val="16"/>
          <w:szCs w:val="16"/>
        </w:rPr>
        <w:t>1</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sz w:val="24"/>
          <w:szCs w:val="24"/>
        </w:rPr>
        <w:t>)</w:t>
      </w:r>
      <w:r>
        <w:rPr>
          <w:rFonts w:ascii="Verdana" w:eastAsia="Verdana" w:hAnsi="Verdana" w:cs="Verdana"/>
          <w:i/>
          <w:sz w:val="24"/>
          <w:szCs w:val="24"/>
        </w:rPr>
        <w:t>.</w:t>
      </w:r>
    </w:p>
    <w:p w:rsidR="00A115BF" w:rsidRDefault="00A115BF">
      <w:pPr>
        <w:rPr>
          <w:rFonts w:ascii="Verdana" w:eastAsia="Verdana" w:hAnsi="Verdana" w:cs="Verdana"/>
          <w:sz w:val="24"/>
          <w:szCs w:val="24"/>
        </w:rPr>
        <w:sectPr w:rsidR="00A115BF">
          <w:type w:val="continuous"/>
          <w:pgSz w:w="11910" w:h="16840"/>
          <w:pgMar w:top="1580" w:right="1160" w:bottom="280" w:left="1280" w:header="720" w:footer="720" w:gutter="0"/>
          <w:cols w:num="2" w:space="720" w:equalWidth="0">
            <w:col w:w="5382" w:space="40"/>
            <w:col w:w="4048"/>
          </w:cols>
        </w:sectPr>
      </w:pPr>
    </w:p>
    <w:p w:rsidR="00A115BF" w:rsidRDefault="00646F36">
      <w:pPr>
        <w:spacing w:line="173" w:lineRule="exact"/>
        <w:ind w:left="1276" w:right="310"/>
        <w:jc w:val="center"/>
        <w:rPr>
          <w:rFonts w:ascii="Times New Roman" w:eastAsia="Times New Roman" w:hAnsi="Times New Roman" w:cs="Times New Roman"/>
          <w:sz w:val="16"/>
          <w:szCs w:val="16"/>
        </w:rPr>
      </w:pPr>
      <w:r>
        <w:rPr>
          <w:rFonts w:ascii="Times New Roman" w:eastAsia="Times New Roman" w:hAnsi="Times New Roman" w:cs="Times New Roman"/>
          <w:w w:val="115"/>
          <w:sz w:val="16"/>
          <w:szCs w:val="16"/>
        </w:rPr>
        <w:t>2</w:t>
      </w:r>
      <w:r>
        <w:rPr>
          <w:rFonts w:ascii="Cambria" w:eastAsia="Cambria" w:hAnsi="Cambria" w:cs="Cambria"/>
          <w:w w:val="115"/>
          <w:sz w:val="16"/>
          <w:szCs w:val="16"/>
        </w:rPr>
        <w:t>≤</w:t>
      </w:r>
      <w:r>
        <w:rPr>
          <w:rFonts w:ascii="Times New Roman" w:eastAsia="Times New Roman" w:hAnsi="Times New Roman" w:cs="Times New Roman"/>
          <w:i/>
          <w:w w:val="115"/>
          <w:sz w:val="16"/>
          <w:szCs w:val="16"/>
        </w:rPr>
        <w:t>i</w:t>
      </w:r>
      <w:r>
        <w:rPr>
          <w:rFonts w:ascii="Cambria" w:eastAsia="Cambria" w:hAnsi="Cambria" w:cs="Cambria"/>
          <w:w w:val="115"/>
          <w:sz w:val="16"/>
          <w:szCs w:val="16"/>
        </w:rPr>
        <w:t>≤</w:t>
      </w:r>
      <w:r>
        <w:rPr>
          <w:rFonts w:ascii="Times New Roman" w:eastAsia="Times New Roman" w:hAnsi="Times New Roman" w:cs="Times New Roman"/>
          <w:i/>
          <w:w w:val="115"/>
          <w:sz w:val="16"/>
          <w:szCs w:val="16"/>
        </w:rPr>
        <w:t>n</w:t>
      </w:r>
    </w:p>
    <w:p w:rsidR="00A115BF" w:rsidRDefault="00A115BF">
      <w:pPr>
        <w:spacing w:before="8"/>
        <w:rPr>
          <w:rFonts w:ascii="Times New Roman" w:eastAsia="Times New Roman" w:hAnsi="Times New Roman" w:cs="Times New Roman"/>
          <w:i/>
          <w:sz w:val="23"/>
          <w:szCs w:val="23"/>
        </w:rPr>
      </w:pPr>
    </w:p>
    <w:p w:rsidR="00A115BF" w:rsidRDefault="00646F36">
      <w:pPr>
        <w:spacing w:line="385" w:lineRule="exact"/>
        <w:ind w:left="640"/>
        <w:rPr>
          <w:rFonts w:ascii="Euclid" w:eastAsia="Euclid" w:hAnsi="Euclid" w:cs="Euclid"/>
          <w:sz w:val="24"/>
          <w:szCs w:val="24"/>
        </w:rPr>
      </w:pPr>
      <w:r>
        <w:rPr>
          <w:rFonts w:ascii="Times New Roman" w:eastAsia="Times New Roman" w:hAnsi="Times New Roman" w:cs="Times New Roman"/>
          <w:sz w:val="24"/>
          <w:szCs w:val="24"/>
        </w:rPr>
        <w:t>(</w:t>
      </w:r>
      <w:r>
        <w:rPr>
          <w:rFonts w:ascii="Cambria" w:eastAsia="Cambria" w:hAnsi="Cambria" w:cs="Cambria"/>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16"/>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5"/>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6"/>
          <w:position w:val="-3"/>
          <w:sz w:val="16"/>
          <w:szCs w:val="16"/>
        </w:rPr>
        <w:t xml:space="preserve"> </w:t>
      </w:r>
      <w:r>
        <w:rPr>
          <w:rFonts w:ascii="Euclid" w:eastAsia="Euclid" w:hAnsi="Euclid" w:cs="Euclid"/>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0</w:t>
      </w:r>
      <w:r>
        <w:rPr>
          <w:rFonts w:ascii="Times New Roman" w:eastAsia="Times New Roman" w:hAnsi="Times New Roman" w:cs="Times New Roman"/>
          <w:spacing w:val="14"/>
          <w:position w:val="-3"/>
          <w:sz w:val="16"/>
          <w:szCs w:val="16"/>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spacing w:val="3"/>
          <w:sz w:val="19"/>
          <w:szCs w:val="19"/>
        </w:rPr>
        <w:t>AX</w:t>
      </w:r>
      <w:r>
        <w:rPr>
          <w:rFonts w:ascii="Arial" w:eastAsia="Arial" w:hAnsi="Arial" w:cs="Arial"/>
          <w:i/>
          <w:spacing w:val="3"/>
          <w:sz w:val="24"/>
          <w:szCs w:val="24"/>
        </w:rPr>
        <w:t>ϕ</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14"/>
          <w:position w:val="-3"/>
          <w:sz w:val="16"/>
          <w:szCs w:val="16"/>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spacing w:val="3"/>
          <w:sz w:val="19"/>
          <w:szCs w:val="19"/>
        </w:rPr>
        <w:t>EX</w:t>
      </w:r>
      <w:r>
        <w:rPr>
          <w:rFonts w:ascii="Arial" w:eastAsia="Arial" w:hAnsi="Arial" w:cs="Arial"/>
          <w:i/>
          <w:spacing w:val="3"/>
          <w:sz w:val="24"/>
          <w:szCs w:val="24"/>
        </w:rPr>
        <w:t>ϕ</w:t>
      </w:r>
      <w:r>
        <w:rPr>
          <w:rFonts w:ascii="Times New Roman" w:eastAsia="Times New Roman" w:hAnsi="Times New Roman" w:cs="Times New Roman"/>
          <w:spacing w:val="3"/>
          <w:position w:val="-3"/>
          <w:sz w:val="16"/>
          <w:szCs w:val="16"/>
        </w:rPr>
        <w:t>2</w:t>
      </w:r>
      <w:r>
        <w:rPr>
          <w:rFonts w:ascii="Times New Roman" w:eastAsia="Times New Roman" w:hAnsi="Times New Roman" w:cs="Times New Roman"/>
          <w:spacing w:val="14"/>
          <w:position w:val="-3"/>
          <w:sz w:val="16"/>
          <w:szCs w:val="16"/>
        </w:rPr>
        <w:t xml:space="preserve"> </w:t>
      </w:r>
      <w:r>
        <w:rPr>
          <w:rFonts w:ascii="Cambria" w:eastAsia="Cambria" w:hAnsi="Cambria" w:cs="Cambria"/>
          <w:sz w:val="24"/>
          <w:szCs w:val="24"/>
        </w:rPr>
        <w:t>∧</w:t>
      </w:r>
      <w:r>
        <w:rPr>
          <w:rFonts w:ascii="Cambria" w:eastAsia="Cambria" w:hAnsi="Cambria" w:cs="Cambria"/>
          <w:spacing w:val="-12"/>
          <w:sz w:val="24"/>
          <w:szCs w:val="24"/>
        </w:rPr>
        <w:t xml:space="preserve"> </w:t>
      </w:r>
      <w:r>
        <w:rPr>
          <w:rFonts w:ascii="Cambria" w:eastAsia="Cambria" w:hAnsi="Cambria" w:cs="Cambria"/>
          <w:sz w:val="24"/>
          <w:szCs w:val="24"/>
        </w:rPr>
        <w:t>·</w:t>
      </w:r>
      <w:r>
        <w:rPr>
          <w:rFonts w:ascii="Cambria" w:eastAsia="Cambria" w:hAnsi="Cambria" w:cs="Cambria"/>
          <w:spacing w:val="-20"/>
          <w:sz w:val="24"/>
          <w:szCs w:val="24"/>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Cambria" w:eastAsia="Cambria" w:hAnsi="Cambria" w:cs="Cambria"/>
          <w:sz w:val="24"/>
          <w:szCs w:val="24"/>
        </w:rPr>
        <w:t>·</w:t>
      </w:r>
      <w:r>
        <w:rPr>
          <w:rFonts w:ascii="Cambria" w:eastAsia="Cambria" w:hAnsi="Cambria" w:cs="Cambria"/>
          <w:spacing w:val="-12"/>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spacing w:val="6"/>
          <w:sz w:val="19"/>
          <w:szCs w:val="19"/>
        </w:rPr>
        <w:t>EX</w:t>
      </w:r>
      <w:r>
        <w:rPr>
          <w:rFonts w:ascii="Arial" w:eastAsia="Arial" w:hAnsi="Arial" w:cs="Arial"/>
          <w:i/>
          <w:spacing w:val="6"/>
          <w:sz w:val="24"/>
          <w:szCs w:val="24"/>
        </w:rPr>
        <w:t>ϕ</w:t>
      </w:r>
      <w:r>
        <w:rPr>
          <w:rFonts w:ascii="Times New Roman" w:eastAsia="Times New Roman" w:hAnsi="Times New Roman" w:cs="Times New Roman"/>
          <w:i/>
          <w:spacing w:val="6"/>
          <w:position w:val="-3"/>
          <w:sz w:val="16"/>
          <w:szCs w:val="16"/>
        </w:rPr>
        <w:t>n</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22"/>
          <w:sz w:val="24"/>
          <w:szCs w:val="24"/>
        </w:rPr>
        <w:t xml:space="preserve"> </w:t>
      </w:r>
      <w:r>
        <w:rPr>
          <w:rFonts w:ascii="Euclid" w:eastAsia="Euclid" w:hAnsi="Euclid" w:cs="Euclid"/>
          <w:sz w:val="24"/>
          <w:szCs w:val="24"/>
        </w:rPr>
        <w:t>)</w:t>
      </w:r>
    </w:p>
    <w:p w:rsidR="00A115BF" w:rsidRDefault="00646F36">
      <w:pPr>
        <w:spacing w:line="374" w:lineRule="exact"/>
        <w:ind w:left="159"/>
        <w:rPr>
          <w:rFonts w:ascii="Times New Roman" w:eastAsia="Times New Roman" w:hAnsi="Times New Roman" w:cs="Times New Roman"/>
          <w:sz w:val="16"/>
          <w:szCs w:val="16"/>
        </w:rPr>
      </w:pPr>
      <w:r>
        <w:rPr>
          <w:rFonts w:ascii="Cambria" w:eastAsia="Cambria" w:hAnsi="Cambria" w:cs="Cambria"/>
          <w:w w:val="105"/>
          <w:sz w:val="24"/>
          <w:szCs w:val="24"/>
        </w:rPr>
        <w:t>⇒</w:t>
      </w:r>
      <w:r>
        <w:rPr>
          <w:rFonts w:ascii="Cambria" w:eastAsia="Cambria" w:hAnsi="Cambria" w:cs="Cambria"/>
          <w:spacing w:val="5"/>
          <w:w w:val="105"/>
          <w:sz w:val="24"/>
          <w:szCs w:val="24"/>
        </w:rPr>
        <w:t xml:space="preserve"> </w:t>
      </w:r>
      <w:r>
        <w:rPr>
          <w:rFonts w:ascii="宋体" w:eastAsia="宋体" w:hAnsi="宋体" w:cs="宋体"/>
          <w:w w:val="105"/>
          <w:sz w:val="24"/>
          <w:szCs w:val="24"/>
        </w:rPr>
        <w:t>存在</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5"/>
          <w:w w:val="105"/>
          <w:sz w:val="24"/>
          <w:szCs w:val="24"/>
        </w:rPr>
        <w:t xml:space="preserve"> </w:t>
      </w:r>
      <w:r>
        <w:rPr>
          <w:rFonts w:ascii="Verdana" w:eastAsia="Verdana" w:hAnsi="Verdana" w:cs="Verdana"/>
          <w:i/>
          <w:w w:val="105"/>
          <w:sz w:val="24"/>
          <w:szCs w:val="24"/>
        </w:rPr>
        <w:t>,</w:t>
      </w:r>
      <w:r>
        <w:rPr>
          <w:rFonts w:ascii="Verdana" w:eastAsia="Verdana" w:hAnsi="Verdana" w:cs="Verdana"/>
          <w:i/>
          <w:spacing w:val="-62"/>
          <w:w w:val="105"/>
          <w:sz w:val="24"/>
          <w:szCs w:val="24"/>
        </w:rPr>
        <w:t xml:space="preserve"> </w:t>
      </w:r>
      <w:r>
        <w:rPr>
          <w:rFonts w:ascii="Times New Roman" w:eastAsia="Times New Roman" w:hAnsi="Times New Roman" w:cs="Times New Roman"/>
          <w:i/>
          <w:w w:val="105"/>
          <w:sz w:val="24"/>
          <w:szCs w:val="24"/>
        </w:rPr>
        <w:t>v</w:t>
      </w:r>
      <w:r>
        <w:rPr>
          <w:rFonts w:ascii="Euclid" w:eastAsia="Euclid" w:hAnsi="Euclid" w:cs="Euclid"/>
          <w:w w:val="105"/>
          <w:sz w:val="24"/>
          <w:szCs w:val="24"/>
        </w:rPr>
        <w:t>)</w:t>
      </w:r>
      <w:r>
        <w:rPr>
          <w:rFonts w:ascii="Euclid" w:eastAsia="Euclid" w:hAnsi="Euclid" w:cs="Euclid"/>
          <w:spacing w:val="-31"/>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 xml:space="preserve">V </w:t>
      </w:r>
      <w:r>
        <w:rPr>
          <w:rFonts w:ascii="Times New Roman" w:eastAsia="Times New Roman" w:hAnsi="Times New Roman" w:cs="Times New Roman"/>
          <w:i/>
          <w:spacing w:val="3"/>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5"/>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2"/>
          <w:w w:val="105"/>
          <w:sz w:val="24"/>
          <w:szCs w:val="24"/>
        </w:rPr>
        <w:t xml:space="preserve"> </w:t>
      </w:r>
      <w:r>
        <w:rPr>
          <w:rFonts w:ascii="Times New Roman" w:eastAsia="Times New Roman" w:hAnsi="Times New Roman" w:cs="Times New Roman"/>
          <w:i/>
          <w:spacing w:val="2"/>
          <w:w w:val="105"/>
          <w:sz w:val="24"/>
          <w:szCs w:val="24"/>
        </w:rPr>
        <w:t>v</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24"/>
          <w:w w:val="105"/>
          <w:sz w:val="24"/>
          <w:szCs w:val="24"/>
        </w:rPr>
        <w:t xml:space="preserve"> </w:t>
      </w:r>
      <w:r>
        <w:rPr>
          <w:rFonts w:ascii="宋体" w:eastAsia="宋体" w:hAnsi="宋体" w:cs="宋体"/>
          <w:w w:val="105"/>
          <w:sz w:val="24"/>
          <w:szCs w:val="24"/>
        </w:rPr>
        <w:t>使得</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5"/>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2"/>
          <w:w w:val="105"/>
          <w:sz w:val="24"/>
          <w:szCs w:val="24"/>
        </w:rPr>
        <w:t xml:space="preserve"> </w:t>
      </w:r>
      <w:r>
        <w:rPr>
          <w:rFonts w:ascii="Times New Roman" w:eastAsia="Times New Roman" w:hAnsi="Times New Roman" w:cs="Times New Roman"/>
          <w:i/>
          <w:spacing w:val="2"/>
          <w:w w:val="105"/>
          <w:sz w:val="24"/>
          <w:szCs w:val="24"/>
        </w:rPr>
        <w:t>v</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31"/>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1"/>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0</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spacing w:val="3"/>
          <w:w w:val="105"/>
          <w:sz w:val="19"/>
          <w:szCs w:val="19"/>
        </w:rPr>
        <w:t>AX</w:t>
      </w:r>
      <w:r>
        <w:rPr>
          <w:rFonts w:ascii="Arial" w:eastAsia="Arial" w:hAnsi="Arial" w:cs="Arial"/>
          <w:i/>
          <w:spacing w:val="3"/>
          <w:w w:val="105"/>
          <w:sz w:val="24"/>
          <w:szCs w:val="24"/>
        </w:rPr>
        <w:t>ϕ</w:t>
      </w:r>
      <w:r>
        <w:rPr>
          <w:rFonts w:ascii="Times New Roman" w:eastAsia="Times New Roman" w:hAnsi="Times New Roman" w:cs="Times New Roman"/>
          <w:spacing w:val="3"/>
          <w:w w:val="105"/>
          <w:position w:val="-3"/>
          <w:sz w:val="16"/>
          <w:szCs w:val="16"/>
        </w:rPr>
        <w:t>1</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spacing w:val="3"/>
          <w:w w:val="105"/>
          <w:sz w:val="19"/>
          <w:szCs w:val="19"/>
        </w:rPr>
        <w:t>EX</w:t>
      </w:r>
      <w:r>
        <w:rPr>
          <w:rFonts w:ascii="Arial" w:eastAsia="Arial" w:hAnsi="Arial" w:cs="Arial"/>
          <w:i/>
          <w:spacing w:val="3"/>
          <w:w w:val="105"/>
          <w:sz w:val="24"/>
          <w:szCs w:val="24"/>
        </w:rPr>
        <w:t>ϕ</w:t>
      </w:r>
      <w:r>
        <w:rPr>
          <w:rFonts w:ascii="Times New Roman" w:eastAsia="Times New Roman" w:hAnsi="Times New Roman" w:cs="Times New Roman"/>
          <w:spacing w:val="3"/>
          <w:w w:val="105"/>
          <w:position w:val="-3"/>
          <w:sz w:val="16"/>
          <w:szCs w:val="16"/>
        </w:rPr>
        <w:t>2</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Cambria" w:eastAsia="Cambria" w:hAnsi="Cambria" w:cs="Cambria"/>
          <w:w w:val="105"/>
          <w:sz w:val="24"/>
          <w:szCs w:val="24"/>
        </w:rPr>
        <w:t>·</w:t>
      </w:r>
      <w:r>
        <w:rPr>
          <w:rFonts w:ascii="Cambria" w:eastAsia="Cambria" w:hAnsi="Cambria" w:cs="Cambria"/>
          <w:spacing w:val="-30"/>
          <w:w w:val="105"/>
          <w:sz w:val="24"/>
          <w:szCs w:val="24"/>
        </w:rPr>
        <w:t xml:space="preserve"> </w:t>
      </w:r>
      <w:r>
        <w:rPr>
          <w:rFonts w:ascii="Cambria" w:eastAsia="Cambria" w:hAnsi="Cambria" w:cs="Cambria"/>
          <w:w w:val="105"/>
          <w:sz w:val="24"/>
          <w:szCs w:val="24"/>
        </w:rPr>
        <w:t>·</w:t>
      </w:r>
      <w:r>
        <w:rPr>
          <w:rFonts w:ascii="Cambria" w:eastAsia="Cambria" w:hAnsi="Cambria" w:cs="Cambria"/>
          <w:spacing w:val="-29"/>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spacing w:val="3"/>
          <w:w w:val="105"/>
          <w:sz w:val="19"/>
          <w:szCs w:val="19"/>
        </w:rPr>
        <w:t>EX</w:t>
      </w:r>
      <w:r>
        <w:rPr>
          <w:rFonts w:ascii="Arial" w:eastAsia="Arial" w:hAnsi="Arial" w:cs="Arial"/>
          <w:i/>
          <w:spacing w:val="3"/>
          <w:w w:val="105"/>
          <w:sz w:val="24"/>
          <w:szCs w:val="24"/>
        </w:rPr>
        <w:t>ϕ</w:t>
      </w:r>
      <w:r>
        <w:rPr>
          <w:rFonts w:ascii="Times New Roman" w:eastAsia="Times New Roman" w:hAnsi="Times New Roman" w:cs="Times New Roman"/>
          <w:i/>
          <w:spacing w:val="3"/>
          <w:w w:val="105"/>
          <w:position w:val="-3"/>
          <w:sz w:val="16"/>
          <w:szCs w:val="16"/>
        </w:rPr>
        <w:t>n</w:t>
      </w:r>
    </w:p>
    <w:p w:rsidR="00A115BF" w:rsidRDefault="00646F36">
      <w:pPr>
        <w:spacing w:line="374" w:lineRule="exact"/>
        <w:ind w:left="159"/>
        <w:rPr>
          <w:rFonts w:ascii="Times New Roman" w:eastAsia="Times New Roman" w:hAnsi="Times New Roman" w:cs="Times New Roman"/>
          <w:sz w:val="24"/>
          <w:szCs w:val="24"/>
        </w:rPr>
      </w:pP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4"/>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2"/>
          <w:w w:val="105"/>
          <w:sz w:val="24"/>
          <w:szCs w:val="24"/>
        </w:rPr>
        <w:t xml:space="preserve"> </w:t>
      </w:r>
      <w:r>
        <w:rPr>
          <w:rFonts w:ascii="Times New Roman" w:eastAsia="Times New Roman" w:hAnsi="Times New Roman" w:cs="Times New Roman"/>
          <w:i/>
          <w:spacing w:val="2"/>
          <w:w w:val="105"/>
          <w:sz w:val="24"/>
          <w:szCs w:val="24"/>
        </w:rPr>
        <w:t>v</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30"/>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30"/>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0</w:t>
      </w:r>
      <w:r>
        <w:rPr>
          <w:rFonts w:ascii="宋体" w:eastAsia="宋体" w:hAnsi="宋体" w:cs="宋体"/>
          <w:w w:val="105"/>
          <w:sz w:val="24"/>
          <w:szCs w:val="24"/>
        </w:rPr>
        <w:t>、</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4"/>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2"/>
          <w:w w:val="105"/>
          <w:sz w:val="24"/>
          <w:szCs w:val="24"/>
        </w:rPr>
        <w:t xml:space="preserve"> </w:t>
      </w:r>
      <w:r>
        <w:rPr>
          <w:rFonts w:ascii="Times New Roman" w:eastAsia="Times New Roman" w:hAnsi="Times New Roman" w:cs="Times New Roman"/>
          <w:i/>
          <w:spacing w:val="2"/>
          <w:w w:val="105"/>
          <w:sz w:val="24"/>
          <w:szCs w:val="24"/>
        </w:rPr>
        <w:t>v</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30"/>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 xml:space="preserve">= </w:t>
      </w:r>
      <w:r>
        <w:rPr>
          <w:rFonts w:ascii="Times New Roman" w:eastAsia="Times New Roman" w:hAnsi="Times New Roman" w:cs="Times New Roman"/>
          <w:spacing w:val="3"/>
          <w:w w:val="105"/>
          <w:sz w:val="19"/>
          <w:szCs w:val="19"/>
        </w:rPr>
        <w:t>AX</w:t>
      </w:r>
      <w:r>
        <w:rPr>
          <w:rFonts w:ascii="Arial" w:eastAsia="Arial" w:hAnsi="Arial" w:cs="Arial"/>
          <w:i/>
          <w:spacing w:val="3"/>
          <w:w w:val="105"/>
          <w:sz w:val="24"/>
          <w:szCs w:val="24"/>
        </w:rPr>
        <w:t>ϕ</w:t>
      </w:r>
      <w:r>
        <w:rPr>
          <w:rFonts w:ascii="Times New Roman" w:eastAsia="Times New Roman" w:hAnsi="Times New Roman" w:cs="Times New Roman"/>
          <w:spacing w:val="3"/>
          <w:w w:val="105"/>
          <w:position w:val="-3"/>
          <w:sz w:val="16"/>
          <w:szCs w:val="16"/>
        </w:rPr>
        <w:t>1</w:t>
      </w:r>
      <w:r>
        <w:rPr>
          <w:rFonts w:ascii="宋体" w:eastAsia="宋体" w:hAnsi="宋体" w:cs="宋体"/>
          <w:spacing w:val="3"/>
          <w:w w:val="105"/>
          <w:sz w:val="24"/>
          <w:szCs w:val="24"/>
        </w:rPr>
        <w:t>和</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M</w:t>
      </w:r>
      <w:r>
        <w:rPr>
          <w:rFonts w:ascii="Times New Roman" w:eastAsia="Times New Roman" w:hAnsi="Times New Roman" w:cs="Times New Roman"/>
          <w:i/>
          <w:spacing w:val="-24"/>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2"/>
          <w:w w:val="105"/>
          <w:sz w:val="24"/>
          <w:szCs w:val="24"/>
        </w:rPr>
        <w:t xml:space="preserve"> </w:t>
      </w:r>
      <w:r>
        <w:rPr>
          <w:rFonts w:ascii="Times New Roman" w:eastAsia="Times New Roman" w:hAnsi="Times New Roman" w:cs="Times New Roman"/>
          <w:i/>
          <w:spacing w:val="2"/>
          <w:w w:val="105"/>
          <w:sz w:val="24"/>
          <w:szCs w:val="24"/>
        </w:rPr>
        <w:t>v</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30"/>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 xml:space="preserve">= </w:t>
      </w:r>
      <w:r>
        <w:rPr>
          <w:rFonts w:ascii="Times New Roman" w:eastAsia="Times New Roman" w:hAnsi="Times New Roman" w:cs="Times New Roman"/>
          <w:spacing w:val="2"/>
          <w:w w:val="105"/>
          <w:sz w:val="19"/>
          <w:szCs w:val="19"/>
        </w:rPr>
        <w:t>EX</w:t>
      </w:r>
      <w:r>
        <w:rPr>
          <w:rFonts w:ascii="Arial" w:eastAsia="Arial" w:hAnsi="Arial" w:cs="Arial"/>
          <w:i/>
          <w:spacing w:val="2"/>
          <w:w w:val="105"/>
          <w:sz w:val="24"/>
          <w:szCs w:val="24"/>
        </w:rPr>
        <w:t>ϕ</w:t>
      </w:r>
      <w:r>
        <w:rPr>
          <w:rFonts w:ascii="Times New Roman" w:eastAsia="Times New Roman" w:hAnsi="Times New Roman" w:cs="Times New Roman"/>
          <w:i/>
          <w:spacing w:val="2"/>
          <w:w w:val="105"/>
          <w:position w:val="-3"/>
          <w:sz w:val="16"/>
          <w:szCs w:val="16"/>
        </w:rPr>
        <w:t>i</w:t>
      </w:r>
      <w:r>
        <w:rPr>
          <w:rFonts w:ascii="宋体" w:eastAsia="宋体" w:hAnsi="宋体" w:cs="宋体"/>
          <w:spacing w:val="2"/>
          <w:w w:val="105"/>
          <w:sz w:val="24"/>
          <w:szCs w:val="24"/>
        </w:rPr>
        <w:t>，其中</w:t>
      </w:r>
      <w:r>
        <w:rPr>
          <w:rFonts w:ascii="Times New Roman" w:eastAsia="Times New Roman" w:hAnsi="Times New Roman" w:cs="Times New Roman"/>
          <w:spacing w:val="2"/>
          <w:w w:val="105"/>
          <w:sz w:val="24"/>
          <w:szCs w:val="24"/>
        </w:rPr>
        <w:t>2</w:t>
      </w:r>
      <w:r>
        <w:rPr>
          <w:rFonts w:ascii="Times New Roman" w:eastAsia="Times New Roman" w:hAnsi="Times New Roman" w:cs="Times New Roman"/>
          <w:spacing w:val="-9"/>
          <w:w w:val="105"/>
          <w:sz w:val="24"/>
          <w:szCs w:val="24"/>
        </w:rPr>
        <w:t xml:space="preserve"> </w:t>
      </w:r>
      <w:r>
        <w:rPr>
          <w:rFonts w:ascii="Cambria" w:eastAsia="Cambria" w:hAnsi="Cambria" w:cs="Cambria"/>
          <w:w w:val="110"/>
          <w:sz w:val="24"/>
          <w:szCs w:val="24"/>
        </w:rPr>
        <w:t>≤</w:t>
      </w:r>
      <w:r>
        <w:rPr>
          <w:rFonts w:ascii="Cambria" w:eastAsia="Cambria" w:hAnsi="Cambria" w:cs="Cambria"/>
          <w:spacing w:val="-4"/>
          <w:w w:val="110"/>
          <w:sz w:val="24"/>
          <w:szCs w:val="24"/>
        </w:rPr>
        <w:t xml:space="preserve"> </w: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9"/>
          <w:w w:val="105"/>
          <w:sz w:val="24"/>
          <w:szCs w:val="24"/>
        </w:rPr>
        <w:t xml:space="preserve"> </w:t>
      </w:r>
      <w:r>
        <w:rPr>
          <w:rFonts w:ascii="Cambria" w:eastAsia="Cambria" w:hAnsi="Cambria" w:cs="Cambria"/>
          <w:w w:val="110"/>
          <w:sz w:val="24"/>
          <w:szCs w:val="24"/>
        </w:rPr>
        <w:t>≤</w:t>
      </w:r>
      <w:r>
        <w:rPr>
          <w:rFonts w:ascii="Cambria" w:eastAsia="Cambria" w:hAnsi="Cambria" w:cs="Cambria"/>
          <w:spacing w:val="-4"/>
          <w:w w:val="110"/>
          <w:sz w:val="24"/>
          <w:szCs w:val="24"/>
        </w:rPr>
        <w:t xml:space="preserve"> </w:t>
      </w:r>
      <w:r>
        <w:rPr>
          <w:rFonts w:ascii="Times New Roman" w:eastAsia="Times New Roman" w:hAnsi="Times New Roman" w:cs="Times New Roman"/>
          <w:i/>
          <w:w w:val="105"/>
          <w:sz w:val="24"/>
          <w:szCs w:val="24"/>
        </w:rPr>
        <w:t>n</w:t>
      </w:r>
    </w:p>
    <w:p w:rsidR="00A115BF" w:rsidRDefault="00646F36">
      <w:pPr>
        <w:tabs>
          <w:tab w:val="left" w:pos="8155"/>
        </w:tabs>
        <w:spacing w:line="388" w:lineRule="exact"/>
        <w:ind w:left="159"/>
        <w:rPr>
          <w:rFonts w:ascii="Euclid" w:eastAsia="Euclid" w:hAnsi="Euclid" w:cs="Euclid"/>
          <w:sz w:val="24"/>
          <w:szCs w:val="24"/>
        </w:rPr>
      </w:pP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4"/>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2"/>
          <w:w w:val="105"/>
          <w:sz w:val="24"/>
          <w:szCs w:val="24"/>
        </w:rPr>
        <w:t xml:space="preserve"> </w:t>
      </w:r>
      <w:r>
        <w:rPr>
          <w:rFonts w:ascii="Times New Roman" w:eastAsia="Times New Roman" w:hAnsi="Times New Roman" w:cs="Times New Roman"/>
          <w:i/>
          <w:spacing w:val="2"/>
          <w:w w:val="105"/>
          <w:sz w:val="24"/>
          <w:szCs w:val="24"/>
        </w:rPr>
        <w:t>v</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30"/>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30"/>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0</w:t>
      </w:r>
      <w:r>
        <w:rPr>
          <w:rFonts w:ascii="宋体" w:eastAsia="宋体" w:hAnsi="宋体" w:cs="宋体"/>
          <w:w w:val="105"/>
          <w:sz w:val="24"/>
          <w:szCs w:val="24"/>
        </w:rPr>
        <w:t>、</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4"/>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2"/>
          <w:w w:val="105"/>
          <w:sz w:val="24"/>
          <w:szCs w:val="24"/>
        </w:rPr>
        <w:t xml:space="preserve"> </w:t>
      </w:r>
      <w:r>
        <w:rPr>
          <w:rFonts w:ascii="Times New Roman" w:eastAsia="Times New Roman" w:hAnsi="Times New Roman" w:cs="Times New Roman"/>
          <w:i/>
          <w:spacing w:val="2"/>
          <w:w w:val="105"/>
          <w:sz w:val="24"/>
          <w:szCs w:val="24"/>
        </w:rPr>
        <w:t>v</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30"/>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23"/>
          <w:w w:val="105"/>
          <w:sz w:val="24"/>
          <w:szCs w:val="24"/>
        </w:rPr>
        <w:t xml:space="preserve"> </w:t>
      </w:r>
      <w:r>
        <w:rPr>
          <w:rFonts w:ascii="Times New Roman" w:eastAsia="Times New Roman" w:hAnsi="Times New Roman" w:cs="Times New Roman"/>
          <w:spacing w:val="3"/>
          <w:w w:val="105"/>
          <w:sz w:val="19"/>
          <w:szCs w:val="19"/>
        </w:rPr>
        <w:t>AX</w:t>
      </w:r>
      <w:r>
        <w:rPr>
          <w:rFonts w:ascii="Arial" w:eastAsia="Arial" w:hAnsi="Arial" w:cs="Arial"/>
          <w:i/>
          <w:spacing w:val="3"/>
          <w:w w:val="105"/>
          <w:sz w:val="24"/>
          <w:szCs w:val="24"/>
        </w:rPr>
        <w:t>ϕ</w:t>
      </w:r>
      <w:r>
        <w:rPr>
          <w:rFonts w:ascii="Times New Roman" w:eastAsia="Times New Roman" w:hAnsi="Times New Roman" w:cs="Times New Roman"/>
          <w:spacing w:val="3"/>
          <w:w w:val="105"/>
          <w:position w:val="-3"/>
          <w:sz w:val="16"/>
          <w:szCs w:val="16"/>
        </w:rPr>
        <w:t>1</w:t>
      </w:r>
      <w:r>
        <w:rPr>
          <w:rFonts w:ascii="宋体" w:eastAsia="宋体" w:hAnsi="宋体" w:cs="宋体"/>
          <w:spacing w:val="3"/>
          <w:w w:val="105"/>
          <w:sz w:val="24"/>
          <w:szCs w:val="24"/>
        </w:rPr>
        <w:t>和</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M</w:t>
      </w:r>
      <w:r>
        <w:rPr>
          <w:rFonts w:ascii="Times New Roman" w:eastAsia="Times New Roman" w:hAnsi="Times New Roman" w:cs="Times New Roman"/>
          <w:i/>
          <w:spacing w:val="-24"/>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2"/>
          <w:w w:val="105"/>
          <w:sz w:val="24"/>
          <w:szCs w:val="24"/>
        </w:rPr>
        <w:t xml:space="preserve"> </w:t>
      </w:r>
      <w:r>
        <w:rPr>
          <w:rFonts w:ascii="Times New Roman" w:eastAsia="Times New Roman" w:hAnsi="Times New Roman" w:cs="Times New Roman"/>
          <w:i/>
          <w:spacing w:val="2"/>
          <w:w w:val="105"/>
          <w:sz w:val="24"/>
          <w:szCs w:val="24"/>
        </w:rPr>
        <w:t>v</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30"/>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23"/>
          <w:w w:val="105"/>
          <w:sz w:val="24"/>
          <w:szCs w:val="24"/>
        </w:rPr>
        <w:t xml:space="preserve"> </w:t>
      </w:r>
      <w:r>
        <w:rPr>
          <w:rFonts w:ascii="Times New Roman" w:eastAsia="Times New Roman" w:hAnsi="Times New Roman" w:cs="Times New Roman"/>
          <w:spacing w:val="2"/>
          <w:w w:val="105"/>
          <w:sz w:val="19"/>
          <w:szCs w:val="19"/>
        </w:rPr>
        <w:t>EX</w:t>
      </w:r>
      <w:r>
        <w:rPr>
          <w:rFonts w:ascii="Euclid" w:eastAsia="Euclid" w:hAnsi="Euclid" w:cs="Euclid"/>
          <w:spacing w:val="2"/>
          <w:w w:val="105"/>
          <w:sz w:val="24"/>
          <w:szCs w:val="24"/>
        </w:rPr>
        <w:t>(</w:t>
      </w:r>
      <w:r>
        <w:rPr>
          <w:rFonts w:ascii="Arial" w:eastAsia="Arial" w:hAnsi="Arial" w:cs="Arial"/>
          <w:i/>
          <w:spacing w:val="2"/>
          <w:w w:val="105"/>
          <w:sz w:val="24"/>
          <w:szCs w:val="24"/>
        </w:rPr>
        <w:t>ϕ</w:t>
      </w:r>
      <w:r>
        <w:rPr>
          <w:rFonts w:ascii="Times New Roman" w:eastAsia="Times New Roman" w:hAnsi="Times New Roman" w:cs="Times New Roman"/>
          <w:i/>
          <w:spacing w:val="2"/>
          <w:w w:val="105"/>
          <w:position w:val="-3"/>
          <w:sz w:val="16"/>
          <w:szCs w:val="16"/>
        </w:rPr>
        <w:t xml:space="preserve">i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宋体" w:eastAsia="宋体" w:hAnsi="宋体" w:cs="宋体"/>
          <w:w w:val="105"/>
          <w:sz w:val="24"/>
          <w:szCs w:val="24"/>
        </w:rPr>
        <w:t>，其中</w:t>
      </w:r>
      <w:r>
        <w:rPr>
          <w:rFonts w:ascii="Times New Roman" w:eastAsia="Times New Roman" w:hAnsi="Times New Roman" w:cs="Times New Roman"/>
          <w:w w:val="105"/>
          <w:sz w:val="24"/>
          <w:szCs w:val="24"/>
        </w:rPr>
        <w:t>2</w:t>
      </w:r>
      <w:r>
        <w:rPr>
          <w:rFonts w:ascii="Times New Roman" w:eastAsia="Times New Roman" w:hAnsi="Times New Roman" w:cs="Times New Roman"/>
          <w:spacing w:val="-9"/>
          <w:w w:val="105"/>
          <w:sz w:val="24"/>
          <w:szCs w:val="24"/>
        </w:rPr>
        <w:t xml:space="preserve"> </w:t>
      </w:r>
      <w:r>
        <w:rPr>
          <w:rFonts w:ascii="Cambria" w:eastAsia="Cambria" w:hAnsi="Cambria" w:cs="Cambria"/>
          <w:w w:val="110"/>
          <w:sz w:val="24"/>
          <w:szCs w:val="24"/>
        </w:rPr>
        <w:t>≤</w:t>
      </w:r>
      <w:r>
        <w:rPr>
          <w:rFonts w:ascii="Cambria" w:eastAsia="Cambria" w:hAnsi="Cambria" w:cs="Cambria"/>
          <w:spacing w:val="-4"/>
          <w:w w:val="110"/>
          <w:sz w:val="24"/>
          <w:szCs w:val="24"/>
        </w:rPr>
        <w:t xml:space="preserve"> </w: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9"/>
          <w:w w:val="105"/>
          <w:sz w:val="24"/>
          <w:szCs w:val="24"/>
        </w:rPr>
        <w:t xml:space="preserve"> </w:t>
      </w:r>
      <w:r>
        <w:rPr>
          <w:rFonts w:ascii="Cambria" w:eastAsia="Cambria" w:hAnsi="Cambria" w:cs="Cambria"/>
          <w:w w:val="110"/>
          <w:sz w:val="24"/>
          <w:szCs w:val="24"/>
        </w:rPr>
        <w:t>≤</w:t>
      </w:r>
      <w:r>
        <w:rPr>
          <w:rFonts w:ascii="Cambria" w:eastAsia="Cambria" w:hAnsi="Cambria" w:cs="Cambria"/>
          <w:spacing w:val="-4"/>
          <w:w w:val="110"/>
          <w:sz w:val="24"/>
          <w:szCs w:val="24"/>
        </w:rPr>
        <w:t xml:space="preserve"> </w:t>
      </w:r>
      <w:r>
        <w:rPr>
          <w:rFonts w:ascii="Times New Roman" w:eastAsia="Times New Roman" w:hAnsi="Times New Roman" w:cs="Times New Roman"/>
          <w:i/>
          <w:w w:val="105"/>
          <w:sz w:val="24"/>
          <w:szCs w:val="24"/>
        </w:rPr>
        <w:t>n</w:t>
      </w:r>
      <w:r>
        <w:rPr>
          <w:rFonts w:ascii="Times New Roman" w:eastAsia="Times New Roman" w:hAnsi="Times New Roman" w:cs="Times New Roman"/>
          <w:i/>
          <w:w w:val="105"/>
          <w:sz w:val="24"/>
          <w:szCs w:val="24"/>
        </w:rPr>
        <w:tab/>
      </w:r>
      <w:r>
        <w:rPr>
          <w:rFonts w:ascii="Times New Roman" w:eastAsia="Times New Roman" w:hAnsi="Times New Roman" w:cs="Times New Roman"/>
          <w:w w:val="105"/>
          <w:sz w:val="24"/>
          <w:szCs w:val="24"/>
        </w:rPr>
        <w:t>(</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9"/>
          <w:w w:val="105"/>
          <w:sz w:val="24"/>
          <w:szCs w:val="24"/>
        </w:rPr>
        <w:t xml:space="preserve"> </w:t>
      </w:r>
      <w:r>
        <w:rPr>
          <w:rFonts w:ascii="Verdana" w:eastAsia="Verdana" w:hAnsi="Verdana" w:cs="Verdana"/>
          <w:i/>
          <w:w w:val="105"/>
          <w:sz w:val="24"/>
          <w:szCs w:val="24"/>
        </w:rPr>
        <w:t>,</w:t>
      </w:r>
      <w:r>
        <w:rPr>
          <w:rFonts w:ascii="Verdana" w:eastAsia="Verdana" w:hAnsi="Verdana" w:cs="Verdana"/>
          <w:i/>
          <w:spacing w:val="-65"/>
          <w:w w:val="105"/>
          <w:sz w:val="24"/>
          <w:szCs w:val="24"/>
        </w:rPr>
        <w:t xml:space="preserve"> </w:t>
      </w:r>
      <w:r>
        <w:rPr>
          <w:rFonts w:ascii="Times New Roman" w:eastAsia="Times New Roman" w:hAnsi="Times New Roman" w:cs="Times New Roman"/>
          <w:i/>
          <w:w w:val="105"/>
          <w:sz w:val="24"/>
          <w:szCs w:val="24"/>
        </w:rPr>
        <w:t>v</w:t>
      </w:r>
      <w:r>
        <w:rPr>
          <w:rFonts w:ascii="Euclid" w:eastAsia="Euclid" w:hAnsi="Euclid" w:cs="Euclid"/>
          <w:w w:val="105"/>
          <w:sz w:val="24"/>
          <w:szCs w:val="24"/>
        </w:rPr>
        <w:t>)</w:t>
      </w:r>
      <w:r>
        <w:rPr>
          <w:rFonts w:ascii="Euclid" w:eastAsia="Euclid" w:hAnsi="Euclid" w:cs="Euclid"/>
          <w:spacing w:val="-37"/>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p>
    <w:p w:rsidR="00A115BF" w:rsidRDefault="00646F36">
      <w:pPr>
        <w:spacing w:before="27"/>
        <w:ind w:left="165"/>
        <w:rPr>
          <w:rFonts w:ascii="Times New Roman" w:eastAsia="Times New Roman" w:hAnsi="Times New Roman" w:cs="Times New Roman"/>
          <w:sz w:val="24"/>
          <w:szCs w:val="24"/>
        </w:rPr>
      </w:pPr>
      <w:r>
        <w:rPr>
          <w:rFonts w:ascii="Times New Roman" w:hAnsi="Times New Roman"/>
          <w:spacing w:val="4"/>
          <w:sz w:val="19"/>
        </w:rPr>
        <w:t>AX</w:t>
      </w:r>
      <w:r>
        <w:rPr>
          <w:rFonts w:ascii="Arial" w:hAnsi="Arial"/>
          <w:i/>
          <w:spacing w:val="4"/>
          <w:sz w:val="24"/>
        </w:rPr>
        <w:t>ϕ</w:t>
      </w:r>
      <w:r>
        <w:rPr>
          <w:rFonts w:ascii="Times New Roman" w:hAnsi="Times New Roman"/>
          <w:spacing w:val="4"/>
          <w:position w:val="-3"/>
          <w:sz w:val="16"/>
        </w:rPr>
        <w:t>1</w:t>
      </w:r>
      <w:r>
        <w:rPr>
          <w:rFonts w:ascii="Times New Roman" w:hAnsi="Times New Roman"/>
          <w:spacing w:val="4"/>
          <w:sz w:val="24"/>
        </w:rPr>
        <w:t>)</w:t>
      </w:r>
    </w:p>
    <w:p w:rsidR="00A115BF" w:rsidRDefault="00646F36">
      <w:pPr>
        <w:spacing w:before="19" w:line="390" w:lineRule="exact"/>
        <w:ind w:left="159"/>
        <w:rPr>
          <w:rFonts w:ascii="Cambria" w:eastAsia="Cambria" w:hAnsi="Cambria" w:cs="Cambria"/>
          <w:sz w:val="24"/>
          <w:szCs w:val="24"/>
        </w:rPr>
      </w:pPr>
      <w:r>
        <w:rPr>
          <w:rFonts w:ascii="Cambria" w:eastAsia="Cambria" w:hAnsi="Cambria" w:cs="Cambria"/>
          <w:sz w:val="24"/>
          <w:szCs w:val="24"/>
        </w:rPr>
        <w:t>⇒</w:t>
      </w:r>
      <w:r>
        <w:rPr>
          <w:rFonts w:ascii="Cambria" w:eastAsia="Cambria" w:hAnsi="Cambria" w:cs="Cambria"/>
          <w:spacing w:val="38"/>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7"/>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8"/>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0</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5"/>
          <w:sz w:val="24"/>
          <w:szCs w:val="24"/>
        </w:rPr>
        <w:t xml:space="preserve"> </w:t>
      </w:r>
      <w:r>
        <w:rPr>
          <w:rFonts w:ascii="Euclid" w:eastAsia="Euclid" w:hAnsi="Euclid" w:cs="Euclid"/>
          <w:spacing w:val="-11"/>
          <w:sz w:val="24"/>
          <w:szCs w:val="24"/>
        </w:rPr>
        <w:t>)</w:t>
      </w:r>
      <w:r>
        <w:rPr>
          <w:rFonts w:ascii="宋体" w:eastAsia="宋体" w:hAnsi="宋体" w:cs="宋体"/>
          <w:spacing w:val="-11"/>
          <w:sz w:val="24"/>
          <w:szCs w:val="24"/>
        </w:rPr>
        <w:t>、</w:t>
      </w:r>
      <w:r>
        <w:rPr>
          <w:rFonts w:ascii="宋体" w:eastAsia="宋体" w:hAnsi="宋体" w:cs="宋体"/>
          <w:spacing w:val="-85"/>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7"/>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8"/>
          <w:position w:val="-3"/>
          <w:sz w:val="16"/>
          <w:szCs w:val="16"/>
        </w:rPr>
        <w:t xml:space="preserve"> </w:t>
      </w:r>
      <w:r>
        <w:rPr>
          <w:rFonts w:ascii="Euclid" w:eastAsia="Euclid" w:hAnsi="Euclid" w:cs="Euclid"/>
          <w:spacing w:val="6"/>
          <w:sz w:val="24"/>
          <w:szCs w:val="24"/>
        </w:rPr>
        <w:t>(</w:t>
      </w:r>
      <w:r>
        <w:rPr>
          <w:rFonts w:ascii="Times New Roman" w:eastAsia="Times New Roman" w:hAnsi="Times New Roman" w:cs="Times New Roman"/>
          <w:spacing w:val="6"/>
          <w:sz w:val="19"/>
          <w:szCs w:val="19"/>
        </w:rPr>
        <w:t>AX</w:t>
      </w:r>
      <w:r>
        <w:rPr>
          <w:rFonts w:ascii="Arial" w:eastAsia="Arial" w:hAnsi="Arial" w:cs="Arial"/>
          <w:i/>
          <w:spacing w:val="6"/>
          <w:sz w:val="24"/>
          <w:szCs w:val="24"/>
        </w:rPr>
        <w:t>ϕ</w:t>
      </w:r>
      <w:r>
        <w:rPr>
          <w:rFonts w:ascii="Times New Roman" w:eastAsia="Times New Roman" w:hAnsi="Times New Roman" w:cs="Times New Roman"/>
          <w:spacing w:val="6"/>
          <w:position w:val="-3"/>
          <w:sz w:val="16"/>
          <w:szCs w:val="16"/>
        </w:rPr>
        <w:t>1</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25"/>
          <w:sz w:val="24"/>
          <w:szCs w:val="24"/>
        </w:rPr>
        <w:t xml:space="preserve"> </w:t>
      </w:r>
      <w:r>
        <w:rPr>
          <w:rFonts w:ascii="Euclid" w:eastAsia="Euclid" w:hAnsi="Euclid" w:cs="Euclid"/>
          <w:sz w:val="24"/>
          <w:szCs w:val="24"/>
        </w:rPr>
        <w:t>)</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7"/>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8"/>
          <w:position w:val="-3"/>
          <w:sz w:val="16"/>
          <w:szCs w:val="16"/>
        </w:rPr>
        <w:t xml:space="preserve"> </w:t>
      </w:r>
      <w:r>
        <w:rPr>
          <w:rFonts w:ascii="Euclid" w:eastAsia="Euclid" w:hAnsi="Euclid" w:cs="Euclid"/>
          <w:spacing w:val="3"/>
          <w:sz w:val="24"/>
          <w:szCs w:val="24"/>
        </w:rPr>
        <w:t>(</w:t>
      </w:r>
      <w:r>
        <w:rPr>
          <w:rFonts w:ascii="Times New Roman" w:eastAsia="Times New Roman" w:hAnsi="Times New Roman" w:cs="Times New Roman"/>
          <w:spacing w:val="3"/>
          <w:sz w:val="19"/>
          <w:szCs w:val="19"/>
        </w:rPr>
        <w:t>EX</w:t>
      </w:r>
      <w:r>
        <w:rPr>
          <w:rFonts w:ascii="Euclid" w:eastAsia="Euclid" w:hAnsi="Euclid" w:cs="Euclid"/>
          <w:spacing w:val="3"/>
          <w:sz w:val="24"/>
          <w:szCs w:val="24"/>
        </w:rPr>
        <w:t>(</w:t>
      </w:r>
      <w:r>
        <w:rPr>
          <w:rFonts w:ascii="Arial" w:eastAsia="Arial" w:hAnsi="Arial" w:cs="Arial"/>
          <w:i/>
          <w:spacing w:val="3"/>
          <w:sz w:val="24"/>
          <w:szCs w:val="24"/>
        </w:rPr>
        <w:t>ϕ</w:t>
      </w:r>
      <w:r>
        <w:rPr>
          <w:rFonts w:ascii="Times New Roman" w:eastAsia="Times New Roman" w:hAnsi="Times New Roman" w:cs="Times New Roman"/>
          <w:i/>
          <w:spacing w:val="3"/>
          <w:position w:val="-3"/>
          <w:sz w:val="16"/>
          <w:szCs w:val="16"/>
        </w:rPr>
        <w:t>i</w:t>
      </w:r>
      <w:r>
        <w:rPr>
          <w:rFonts w:ascii="Times New Roman" w:eastAsia="Times New Roman" w:hAnsi="Times New Roman" w:cs="Times New Roman"/>
          <w:i/>
          <w:spacing w:val="18"/>
          <w:position w:val="-3"/>
          <w:sz w:val="16"/>
          <w:szCs w:val="16"/>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1</w:t>
      </w:r>
      <w:r>
        <w:rPr>
          <w:rFonts w:ascii="Euclid" w:eastAsia="Euclid" w:hAnsi="Euclid" w:cs="Euclid"/>
          <w:spacing w:val="5"/>
          <w:sz w:val="24"/>
          <w:szCs w:val="24"/>
        </w:rPr>
        <w:t>)</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5"/>
          <w:sz w:val="24"/>
          <w:szCs w:val="24"/>
        </w:rPr>
        <w:t xml:space="preserve"> </w:t>
      </w:r>
      <w:r>
        <w:rPr>
          <w:rFonts w:ascii="Euclid" w:eastAsia="Euclid" w:hAnsi="Euclid" w:cs="Euclid"/>
          <w:spacing w:val="4"/>
          <w:sz w:val="24"/>
          <w:szCs w:val="24"/>
        </w:rPr>
        <w:t>)</w:t>
      </w:r>
      <w:r>
        <w:rPr>
          <w:rFonts w:ascii="宋体" w:eastAsia="宋体" w:hAnsi="宋体" w:cs="宋体"/>
          <w:spacing w:val="4"/>
          <w:sz w:val="24"/>
          <w:szCs w:val="24"/>
        </w:rPr>
        <w:t>，其中</w:t>
      </w:r>
      <w:r>
        <w:rPr>
          <w:rFonts w:ascii="Times New Roman" w:eastAsia="Times New Roman" w:hAnsi="Times New Roman" w:cs="Times New Roman"/>
          <w:spacing w:val="4"/>
          <w:sz w:val="24"/>
          <w:szCs w:val="24"/>
        </w:rPr>
        <w:t>2</w:t>
      </w:r>
      <w:r>
        <w:rPr>
          <w:rFonts w:ascii="Times New Roman" w:eastAsia="Times New Roman" w:hAnsi="Times New Roman" w:cs="Times New Roman"/>
          <w:spacing w:val="13"/>
          <w:sz w:val="24"/>
          <w:szCs w:val="24"/>
        </w:rPr>
        <w:t xml:space="preserve"> </w:t>
      </w:r>
      <w:r>
        <w:rPr>
          <w:rFonts w:ascii="Cambria" w:eastAsia="Cambria" w:hAnsi="Cambria" w:cs="Cambria"/>
          <w:w w:val="110"/>
          <w:sz w:val="24"/>
          <w:szCs w:val="24"/>
        </w:rPr>
        <w:t>≤</w:t>
      </w:r>
    </w:p>
    <w:p w:rsidR="00A115BF" w:rsidRDefault="00646F36">
      <w:pPr>
        <w:tabs>
          <w:tab w:val="left" w:pos="899"/>
        </w:tabs>
        <w:spacing w:line="387" w:lineRule="exact"/>
        <w:ind w:left="159"/>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i </w:t>
      </w:r>
      <w:r>
        <w:rPr>
          <w:rFonts w:ascii="Cambria" w:eastAsia="Cambria" w:hAnsi="Cambria" w:cs="Cambria"/>
          <w:w w:val="110"/>
          <w:sz w:val="24"/>
          <w:szCs w:val="24"/>
        </w:rPr>
        <w:t>≤</w:t>
      </w:r>
      <w:r>
        <w:rPr>
          <w:rFonts w:ascii="Cambria" w:eastAsia="Cambria" w:hAnsi="Cambria" w:cs="Cambria"/>
          <w:spacing w:val="1"/>
          <w:w w:val="110"/>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0"/>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38"/>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2"/>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0"/>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3"/>
          <w:sz w:val="24"/>
          <w:szCs w:val="24"/>
        </w:rPr>
        <w:t>IR</w:t>
      </w:r>
      <w:r>
        <w:rPr>
          <w:rFonts w:ascii="Euclid" w:eastAsia="Euclid" w:hAnsi="Euclid" w:cs="Euclid"/>
          <w:spacing w:val="3"/>
          <w:sz w:val="24"/>
          <w:szCs w:val="24"/>
        </w:rPr>
        <w:t>(</w:t>
      </w:r>
      <w:r>
        <w:rPr>
          <w:rFonts w:ascii="Times New Roman" w:eastAsia="Times New Roman" w:hAnsi="Times New Roman" w:cs="Times New Roman"/>
          <w:spacing w:val="3"/>
          <w:sz w:val="24"/>
          <w:szCs w:val="24"/>
        </w:rPr>
        <w:t>F</w:t>
      </w:r>
      <w:r>
        <w:rPr>
          <w:rFonts w:ascii="Arial" w:eastAsia="Arial" w:hAnsi="Arial" w:cs="Arial"/>
          <w:i/>
          <w:spacing w:val="3"/>
          <w:position w:val="-3"/>
          <w:sz w:val="16"/>
          <w:szCs w:val="16"/>
        </w:rPr>
        <w:t>µ</w:t>
      </w:r>
      <w:r>
        <w:rPr>
          <w:rFonts w:ascii="Arial" w:eastAsia="Arial" w:hAnsi="Arial" w:cs="Arial"/>
          <w:i/>
          <w:spacing w:val="-21"/>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0</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pacing w:val="6"/>
          <w:sz w:val="24"/>
          <w:szCs w:val="24"/>
        </w:rPr>
        <w:t>)</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3"/>
          <w:sz w:val="24"/>
          <w:szCs w:val="24"/>
        </w:rPr>
        <w:t>IR</w:t>
      </w:r>
      <w:r>
        <w:rPr>
          <w:rFonts w:ascii="Euclid" w:eastAsia="Euclid" w:hAnsi="Euclid" w:cs="Euclid"/>
          <w:spacing w:val="3"/>
          <w:sz w:val="24"/>
          <w:szCs w:val="24"/>
        </w:rPr>
        <w:t>(</w:t>
      </w:r>
      <w:r>
        <w:rPr>
          <w:rFonts w:ascii="Times New Roman" w:eastAsia="Times New Roman" w:hAnsi="Times New Roman" w:cs="Times New Roman"/>
          <w:spacing w:val="3"/>
          <w:sz w:val="24"/>
          <w:szCs w:val="24"/>
        </w:rPr>
        <w:t>F</w:t>
      </w:r>
      <w:r>
        <w:rPr>
          <w:rFonts w:ascii="Arial" w:eastAsia="Arial" w:hAnsi="Arial" w:cs="Arial"/>
          <w:i/>
          <w:spacing w:val="3"/>
          <w:position w:val="-3"/>
          <w:sz w:val="16"/>
          <w:szCs w:val="16"/>
        </w:rPr>
        <w:t>µ</w:t>
      </w:r>
      <w:r>
        <w:rPr>
          <w:rFonts w:ascii="Arial" w:eastAsia="Arial" w:hAnsi="Arial" w:cs="Arial"/>
          <w:i/>
          <w:spacing w:val="-21"/>
          <w:position w:val="-3"/>
          <w:sz w:val="16"/>
          <w:szCs w:val="16"/>
        </w:rPr>
        <w:t xml:space="preserve"> </w:t>
      </w:r>
      <w:r>
        <w:rPr>
          <w:rFonts w:ascii="Euclid" w:eastAsia="Euclid" w:hAnsi="Euclid" w:cs="Euclid"/>
          <w:spacing w:val="6"/>
          <w:sz w:val="24"/>
          <w:szCs w:val="24"/>
        </w:rPr>
        <w:t>(</w:t>
      </w:r>
      <w:r>
        <w:rPr>
          <w:rFonts w:ascii="Times New Roman" w:eastAsia="Times New Roman" w:hAnsi="Times New Roman" w:cs="Times New Roman"/>
          <w:spacing w:val="6"/>
          <w:sz w:val="19"/>
          <w:szCs w:val="19"/>
        </w:rPr>
        <w:t>AX</w:t>
      </w:r>
      <w:r>
        <w:rPr>
          <w:rFonts w:ascii="Arial" w:eastAsia="Arial" w:hAnsi="Arial" w:cs="Arial"/>
          <w:i/>
          <w:spacing w:val="6"/>
          <w:sz w:val="24"/>
          <w:szCs w:val="24"/>
        </w:rPr>
        <w:t>ϕ</w:t>
      </w:r>
      <w:r>
        <w:rPr>
          <w:rFonts w:ascii="Times New Roman" w:eastAsia="Times New Roman" w:hAnsi="Times New Roman" w:cs="Times New Roman"/>
          <w:spacing w:val="6"/>
          <w:position w:val="-3"/>
          <w:sz w:val="16"/>
          <w:szCs w:val="16"/>
        </w:rPr>
        <w:t>1</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pacing w:val="6"/>
          <w:sz w:val="24"/>
          <w:szCs w:val="24"/>
        </w:rPr>
        <w:t>)</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3"/>
          <w:sz w:val="24"/>
          <w:szCs w:val="24"/>
        </w:rPr>
        <w:t>IR</w:t>
      </w:r>
      <w:r>
        <w:rPr>
          <w:rFonts w:ascii="Euclid" w:eastAsia="Euclid" w:hAnsi="Euclid" w:cs="Euclid"/>
          <w:spacing w:val="3"/>
          <w:sz w:val="24"/>
          <w:szCs w:val="24"/>
        </w:rPr>
        <w:t>(</w:t>
      </w:r>
      <w:r>
        <w:rPr>
          <w:rFonts w:ascii="Times New Roman" w:eastAsia="Times New Roman" w:hAnsi="Times New Roman" w:cs="Times New Roman"/>
          <w:spacing w:val="3"/>
          <w:sz w:val="24"/>
          <w:szCs w:val="24"/>
        </w:rPr>
        <w:t>F</w:t>
      </w:r>
      <w:r>
        <w:rPr>
          <w:rFonts w:ascii="Arial" w:eastAsia="Arial" w:hAnsi="Arial" w:cs="Arial"/>
          <w:i/>
          <w:spacing w:val="3"/>
          <w:position w:val="-3"/>
          <w:sz w:val="16"/>
          <w:szCs w:val="16"/>
        </w:rPr>
        <w:t>µ</w:t>
      </w:r>
      <w:r>
        <w:rPr>
          <w:rFonts w:ascii="Arial" w:eastAsia="Arial" w:hAnsi="Arial" w:cs="Arial"/>
          <w:i/>
          <w:spacing w:val="-21"/>
          <w:position w:val="-3"/>
          <w:sz w:val="16"/>
          <w:szCs w:val="16"/>
        </w:rPr>
        <w:t xml:space="preserve"> </w:t>
      </w:r>
      <w:r>
        <w:rPr>
          <w:rFonts w:ascii="Euclid" w:eastAsia="Euclid" w:hAnsi="Euclid" w:cs="Euclid"/>
          <w:spacing w:val="3"/>
          <w:sz w:val="24"/>
          <w:szCs w:val="24"/>
        </w:rPr>
        <w:t>(</w:t>
      </w:r>
      <w:r>
        <w:rPr>
          <w:rFonts w:ascii="Times New Roman" w:eastAsia="Times New Roman" w:hAnsi="Times New Roman" w:cs="Times New Roman"/>
          <w:spacing w:val="3"/>
          <w:sz w:val="19"/>
          <w:szCs w:val="19"/>
        </w:rPr>
        <w:t>EX</w:t>
      </w:r>
      <w:r>
        <w:rPr>
          <w:rFonts w:ascii="Euclid" w:eastAsia="Euclid" w:hAnsi="Euclid" w:cs="Euclid"/>
          <w:spacing w:val="3"/>
          <w:sz w:val="24"/>
          <w:szCs w:val="24"/>
        </w:rPr>
        <w:t>(</w:t>
      </w:r>
      <w:r>
        <w:rPr>
          <w:rFonts w:ascii="Arial" w:eastAsia="Arial" w:hAnsi="Arial" w:cs="Arial"/>
          <w:i/>
          <w:spacing w:val="3"/>
          <w:sz w:val="24"/>
          <w:szCs w:val="24"/>
        </w:rPr>
        <w:t>ϕ</w:t>
      </w:r>
      <w:r>
        <w:rPr>
          <w:rFonts w:ascii="Times New Roman" w:eastAsia="Times New Roman" w:hAnsi="Times New Roman" w:cs="Times New Roman"/>
          <w:i/>
          <w:spacing w:val="3"/>
          <w:position w:val="-3"/>
          <w:sz w:val="16"/>
          <w:szCs w:val="16"/>
        </w:rPr>
        <w:t>i</w:t>
      </w:r>
      <w:r>
        <w:rPr>
          <w:rFonts w:ascii="Times New Roman" w:eastAsia="Times New Roman" w:hAnsi="Times New Roman" w:cs="Times New Roman"/>
          <w:i/>
          <w:spacing w:val="-10"/>
          <w:position w:val="-3"/>
          <w:sz w:val="16"/>
          <w:szCs w:val="16"/>
        </w:rPr>
        <w:t xml:space="preserve"> </w:t>
      </w:r>
      <w:r>
        <w:rPr>
          <w:rFonts w:ascii="Cambria" w:eastAsia="Cambria" w:hAnsi="Cambria" w:cs="Cambria"/>
          <w:spacing w:val="7"/>
          <w:sz w:val="24"/>
          <w:szCs w:val="24"/>
        </w:rPr>
        <w:t>∧</w:t>
      </w:r>
      <w:r>
        <w:rPr>
          <w:rFonts w:ascii="Arial" w:eastAsia="Arial" w:hAnsi="Arial" w:cs="Arial"/>
          <w:i/>
          <w:spacing w:val="7"/>
          <w:sz w:val="24"/>
          <w:szCs w:val="24"/>
        </w:rPr>
        <w:t>ϕ</w:t>
      </w:r>
      <w:r>
        <w:rPr>
          <w:rFonts w:ascii="Times New Roman" w:eastAsia="Times New Roman" w:hAnsi="Times New Roman" w:cs="Times New Roman"/>
          <w:spacing w:val="7"/>
          <w:position w:val="-3"/>
          <w:sz w:val="16"/>
          <w:szCs w:val="16"/>
        </w:rPr>
        <w:t>1</w:t>
      </w:r>
      <w:r>
        <w:rPr>
          <w:rFonts w:ascii="Euclid" w:eastAsia="Euclid" w:hAnsi="Euclid" w:cs="Euclid"/>
          <w:spacing w:val="7"/>
          <w:sz w:val="24"/>
          <w:szCs w:val="24"/>
        </w:rPr>
        <w:t>)</w:t>
      </w:r>
      <w:r>
        <w:rPr>
          <w:rFonts w:ascii="Verdana" w:eastAsia="Verdana" w:hAnsi="Verdana" w:cs="Verdana"/>
          <w:i/>
          <w:spacing w:val="7"/>
          <w:sz w:val="24"/>
          <w:szCs w:val="24"/>
        </w:rPr>
        <w:t>,</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pacing w:val="6"/>
          <w:sz w:val="24"/>
          <w:szCs w:val="24"/>
        </w:rPr>
        <w:t>)</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r>
        <w:rPr>
          <w:rFonts w:ascii="Times New Roman" w:eastAsia="Times New Roman" w:hAnsi="Times New Roman" w:cs="Times New Roman"/>
          <w:sz w:val="24"/>
          <w:szCs w:val="24"/>
        </w:rPr>
        <w:t>)</w:t>
      </w:r>
    </w:p>
    <w:p w:rsidR="00A115BF" w:rsidRDefault="00A115BF">
      <w:pPr>
        <w:spacing w:line="387" w:lineRule="exact"/>
        <w:rPr>
          <w:rFonts w:ascii="Times New Roman" w:eastAsia="Times New Roman" w:hAnsi="Times New Roman" w:cs="Times New Roman"/>
          <w:sz w:val="24"/>
          <w:szCs w:val="24"/>
        </w:rPr>
        <w:sectPr w:rsidR="00A115BF">
          <w:type w:val="continuous"/>
          <w:pgSz w:w="11910" w:h="16840"/>
          <w:pgMar w:top="1580" w:right="1160" w:bottom="280" w:left="1280" w:header="720" w:footer="720" w:gutter="0"/>
          <w:cols w:space="720"/>
        </w:sectPr>
      </w:pPr>
    </w:p>
    <w:p w:rsidR="00A115BF" w:rsidRDefault="00646F36">
      <w:pPr>
        <w:spacing w:line="374" w:lineRule="exact"/>
        <w:ind w:left="159"/>
        <w:rPr>
          <w:rFonts w:ascii="Arial Unicode MS" w:eastAsia="Arial Unicode MS" w:hAnsi="Arial Unicode MS" w:cs="Arial Unicode MS"/>
          <w:sz w:val="21"/>
          <w:szCs w:val="21"/>
        </w:rPr>
      </w:pPr>
      <w:r>
        <w:rPr>
          <w:rFonts w:eastAsiaTheme="minorHAnsi"/>
        </w:rPr>
        <w:pict>
          <v:shape id="_x0000_s1706" type="#_x0000_t202" style="position:absolute;left:0;text-align:left;margin-left:278.25pt;margin-top:9.25pt;width:22.6pt;height:10.6pt;z-index:-255952;mso-position-horizontal-relative:page" filled="f" stroked="f">
            <v:textbox inset="0,0,0,0">
              <w:txbxContent>
                <w:p w:rsidR="00A115BF" w:rsidRDefault="00646F36">
                  <w:pPr>
                    <w:spacing w:line="159" w:lineRule="exact"/>
                    <w:rPr>
                      <w:rFonts w:ascii="Times New Roman" w:eastAsia="Times New Roman" w:hAnsi="Times New Roman" w:cs="Times New Roman"/>
                      <w:sz w:val="16"/>
                      <w:szCs w:val="16"/>
                    </w:rPr>
                  </w:pPr>
                  <w:r>
                    <w:rPr>
                      <w:rFonts w:ascii="Times New Roman" w:eastAsia="Times New Roman" w:hAnsi="Times New Roman" w:cs="Times New Roman"/>
                      <w:w w:val="99"/>
                      <w:sz w:val="16"/>
                      <w:szCs w:val="16"/>
                    </w:rPr>
                    <w:t>2</w:t>
                  </w:r>
                  <w:r>
                    <w:rPr>
                      <w:rFonts w:ascii="Cambria" w:eastAsia="Cambria" w:hAnsi="Cambria" w:cs="Cambria"/>
                      <w:w w:val="139"/>
                      <w:sz w:val="16"/>
                      <w:szCs w:val="16"/>
                    </w:rPr>
                    <w:t>≤</w:t>
                  </w:r>
                  <w:r>
                    <w:rPr>
                      <w:rFonts w:ascii="Times New Roman" w:eastAsia="Times New Roman" w:hAnsi="Times New Roman" w:cs="Times New Roman"/>
                      <w:i/>
                      <w:w w:val="99"/>
                      <w:sz w:val="16"/>
                      <w:szCs w:val="16"/>
                    </w:rPr>
                    <w:t>i</w:t>
                  </w:r>
                  <w:r>
                    <w:rPr>
                      <w:rFonts w:ascii="Cambria" w:eastAsia="Cambria" w:hAnsi="Cambria" w:cs="Cambria"/>
                      <w:w w:val="139"/>
                      <w:sz w:val="16"/>
                      <w:szCs w:val="16"/>
                    </w:rPr>
                    <w:t>≤</w:t>
                  </w:r>
                  <w:r>
                    <w:rPr>
                      <w:rFonts w:ascii="Times New Roman" w:eastAsia="Times New Roman" w:hAnsi="Times New Roman" w:cs="Times New Roman"/>
                      <w:i/>
                      <w:w w:val="99"/>
                      <w:sz w:val="16"/>
                      <w:szCs w:val="16"/>
                    </w:rPr>
                    <w:t>n</w:t>
                  </w:r>
                </w:p>
              </w:txbxContent>
            </v:textbox>
            <w10:wrap anchorx="page"/>
          </v:shape>
        </w:pict>
      </w:r>
      <w:r>
        <w:rPr>
          <w:rFonts w:ascii="Cambria" w:eastAsia="Cambria" w:hAnsi="Cambria" w:cs="Cambria"/>
          <w:sz w:val="24"/>
          <w:szCs w:val="24"/>
        </w:rPr>
        <w:t>⇒</w:t>
      </w:r>
      <w:r>
        <w:rPr>
          <w:rFonts w:ascii="Cambria" w:eastAsia="Cambria" w:hAnsi="Cambria" w:cs="Cambria"/>
          <w:spacing w:val="1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5"/>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0"/>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0</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z w:val="24"/>
          <w:szCs w:val="24"/>
        </w:rPr>
        <w:t>)</w:t>
      </w:r>
      <w:r>
        <w:rPr>
          <w:rFonts w:ascii="Euclid" w:eastAsia="Euclid" w:hAnsi="Euclid" w:cs="Euclid"/>
          <w:spacing w:val="-44"/>
          <w:sz w:val="24"/>
          <w:szCs w:val="24"/>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0"/>
          <w:position w:val="-3"/>
          <w:sz w:val="16"/>
          <w:szCs w:val="16"/>
        </w:rPr>
        <w:t xml:space="preserve"> </w:t>
      </w:r>
      <w:r>
        <w:rPr>
          <w:rFonts w:ascii="Euclid" w:eastAsia="Euclid" w:hAnsi="Euclid" w:cs="Euclid"/>
          <w:spacing w:val="6"/>
          <w:sz w:val="24"/>
          <w:szCs w:val="24"/>
        </w:rPr>
        <w:t>(</w:t>
      </w:r>
      <w:r>
        <w:rPr>
          <w:rFonts w:ascii="Times New Roman" w:eastAsia="Times New Roman" w:hAnsi="Times New Roman" w:cs="Times New Roman"/>
          <w:spacing w:val="6"/>
          <w:sz w:val="19"/>
          <w:szCs w:val="19"/>
        </w:rPr>
        <w:t>AX</w:t>
      </w:r>
      <w:r>
        <w:rPr>
          <w:rFonts w:ascii="Arial" w:eastAsia="Arial" w:hAnsi="Arial" w:cs="Arial"/>
          <w:i/>
          <w:spacing w:val="6"/>
          <w:sz w:val="24"/>
          <w:szCs w:val="24"/>
        </w:rPr>
        <w:t>ϕ</w:t>
      </w:r>
      <w:r>
        <w:rPr>
          <w:rFonts w:ascii="Times New Roman" w:eastAsia="Times New Roman" w:hAnsi="Times New Roman" w:cs="Times New Roman"/>
          <w:spacing w:val="6"/>
          <w:position w:val="-3"/>
          <w:sz w:val="16"/>
          <w:szCs w:val="16"/>
        </w:rPr>
        <w:t>1</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z w:val="24"/>
          <w:szCs w:val="24"/>
        </w:rPr>
        <w:t>)</w:t>
      </w:r>
      <w:r>
        <w:rPr>
          <w:rFonts w:ascii="Euclid" w:eastAsia="Euclid" w:hAnsi="Euclid" w:cs="Euclid"/>
          <w:spacing w:val="-44"/>
          <w:sz w:val="24"/>
          <w:szCs w:val="24"/>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Arial Unicode MS" w:eastAsia="Arial Unicode MS" w:hAnsi="Arial Unicode MS" w:cs="Arial Unicode MS"/>
          <w:position w:val="17"/>
          <w:sz w:val="21"/>
          <w:szCs w:val="21"/>
        </w:rPr>
        <w:t>八</w:t>
      </w:r>
    </w:p>
    <w:p w:rsidR="00A115BF" w:rsidRDefault="00646F36">
      <w:pPr>
        <w:spacing w:line="374" w:lineRule="exact"/>
        <w:ind w:left="2"/>
        <w:rPr>
          <w:rFonts w:ascii="Euclid" w:eastAsia="Euclid" w:hAnsi="Euclid" w:cs="Euclid"/>
          <w:sz w:val="24"/>
          <w:szCs w:val="24"/>
        </w:rPr>
      </w:pPr>
      <w:r>
        <w:rPr>
          <w:spacing w:val="5"/>
        </w:rPr>
        <w:br w:type="column"/>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9"/>
          <w:position w:val="-3"/>
          <w:sz w:val="16"/>
          <w:szCs w:val="16"/>
        </w:rPr>
        <w:t xml:space="preserve"> </w:t>
      </w:r>
      <w:r>
        <w:rPr>
          <w:rFonts w:ascii="Euclid" w:eastAsia="Euclid" w:hAnsi="Euclid" w:cs="Euclid"/>
          <w:spacing w:val="3"/>
          <w:sz w:val="24"/>
          <w:szCs w:val="24"/>
        </w:rPr>
        <w:t>(</w:t>
      </w:r>
      <w:r>
        <w:rPr>
          <w:rFonts w:ascii="Times New Roman" w:eastAsia="Times New Roman" w:hAnsi="Times New Roman" w:cs="Times New Roman"/>
          <w:spacing w:val="3"/>
          <w:sz w:val="19"/>
          <w:szCs w:val="19"/>
        </w:rPr>
        <w:t>EX</w:t>
      </w:r>
      <w:r>
        <w:rPr>
          <w:rFonts w:ascii="Euclid" w:eastAsia="Euclid" w:hAnsi="Euclid" w:cs="Euclid"/>
          <w:spacing w:val="3"/>
          <w:sz w:val="24"/>
          <w:szCs w:val="24"/>
        </w:rPr>
        <w:t>(</w:t>
      </w:r>
      <w:r>
        <w:rPr>
          <w:rFonts w:ascii="Arial" w:eastAsia="Arial" w:hAnsi="Arial" w:cs="Arial"/>
          <w:i/>
          <w:spacing w:val="3"/>
          <w:sz w:val="24"/>
          <w:szCs w:val="24"/>
        </w:rPr>
        <w:t>ϕ</w:t>
      </w:r>
      <w:r>
        <w:rPr>
          <w:rFonts w:ascii="Times New Roman" w:eastAsia="Times New Roman" w:hAnsi="Times New Roman" w:cs="Times New Roman"/>
          <w:i/>
          <w:spacing w:val="3"/>
          <w:position w:val="-3"/>
          <w:sz w:val="16"/>
          <w:szCs w:val="16"/>
        </w:rPr>
        <w:t>i</w:t>
      </w:r>
      <w:r>
        <w:rPr>
          <w:rFonts w:ascii="Times New Roman" w:eastAsia="Times New Roman" w:hAnsi="Times New Roman" w:cs="Times New Roman"/>
          <w:i/>
          <w:spacing w:val="10"/>
          <w:position w:val="-3"/>
          <w:sz w:val="16"/>
          <w:szCs w:val="16"/>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1</w:t>
      </w:r>
      <w:r>
        <w:rPr>
          <w:rFonts w:ascii="Euclid" w:eastAsia="Euclid" w:hAnsi="Euclid" w:cs="Euclid"/>
          <w:spacing w:val="5"/>
          <w:sz w:val="24"/>
          <w:szCs w:val="24"/>
        </w:rPr>
        <w:t>)</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5"/>
          <w:sz w:val="24"/>
          <w:szCs w:val="24"/>
        </w:rPr>
        <w:t xml:space="preserve"> </w:t>
      </w:r>
      <w:r>
        <w:rPr>
          <w:rFonts w:ascii="Euclid" w:eastAsia="Euclid" w:hAnsi="Euclid" w:cs="Euclid"/>
          <w:sz w:val="24"/>
          <w:szCs w:val="24"/>
        </w:rPr>
        <w:t>)</w:t>
      </w:r>
    </w:p>
    <w:p w:rsidR="00A115BF" w:rsidRDefault="00A115BF">
      <w:pPr>
        <w:spacing w:line="374" w:lineRule="exact"/>
        <w:rPr>
          <w:rFonts w:ascii="Euclid" w:eastAsia="Euclid" w:hAnsi="Euclid" w:cs="Euclid"/>
          <w:sz w:val="24"/>
          <w:szCs w:val="24"/>
        </w:rPr>
        <w:sectPr w:rsidR="00A115BF">
          <w:type w:val="continuous"/>
          <w:pgSz w:w="11910" w:h="16840"/>
          <w:pgMar w:top="1580" w:right="1160" w:bottom="280" w:left="1280" w:header="720" w:footer="720" w:gutter="0"/>
          <w:cols w:num="2" w:space="720" w:equalWidth="0">
            <w:col w:w="4737" w:space="40"/>
            <w:col w:w="4693"/>
          </w:cols>
        </w:sectPr>
      </w:pPr>
    </w:p>
    <w:p w:rsidR="00A115BF" w:rsidRDefault="00646F36">
      <w:pPr>
        <w:spacing w:line="403" w:lineRule="exact"/>
        <w:ind w:left="640"/>
        <w:rPr>
          <w:rFonts w:ascii="Arial Unicode MS" w:eastAsia="Arial Unicode MS" w:hAnsi="Arial Unicode MS" w:cs="Arial Unicode MS"/>
          <w:sz w:val="21"/>
          <w:szCs w:val="21"/>
        </w:rPr>
      </w:pPr>
      <w:r>
        <w:rPr>
          <w:rFonts w:eastAsiaTheme="minorHAnsi"/>
        </w:rPr>
        <w:pict>
          <v:shape id="_x0000_s1705" type="#_x0000_t202" style="position:absolute;left:0;text-align:left;margin-left:306.85pt;margin-top:10.7pt;width:22.6pt;height:10.6pt;z-index:-255928;mso-position-horizontal-relative:page" filled="f" stroked="f">
            <v:textbox inset="0,0,0,0">
              <w:txbxContent>
                <w:p w:rsidR="00A115BF" w:rsidRDefault="00646F36">
                  <w:pPr>
                    <w:spacing w:line="159" w:lineRule="exact"/>
                    <w:rPr>
                      <w:rFonts w:ascii="Times New Roman" w:eastAsia="Times New Roman" w:hAnsi="Times New Roman" w:cs="Times New Roman"/>
                      <w:sz w:val="16"/>
                      <w:szCs w:val="16"/>
                    </w:rPr>
                  </w:pPr>
                  <w:r>
                    <w:rPr>
                      <w:rFonts w:ascii="Times New Roman" w:eastAsia="Times New Roman" w:hAnsi="Times New Roman" w:cs="Times New Roman"/>
                      <w:w w:val="99"/>
                      <w:sz w:val="16"/>
                      <w:szCs w:val="16"/>
                    </w:rPr>
                    <w:t>2</w:t>
                  </w:r>
                  <w:r>
                    <w:rPr>
                      <w:rFonts w:ascii="Cambria" w:eastAsia="Cambria" w:hAnsi="Cambria" w:cs="Cambria"/>
                      <w:w w:val="139"/>
                      <w:sz w:val="16"/>
                      <w:szCs w:val="16"/>
                    </w:rPr>
                    <w:t>≤</w:t>
                  </w:r>
                  <w:r>
                    <w:rPr>
                      <w:rFonts w:ascii="Times New Roman" w:eastAsia="Times New Roman" w:hAnsi="Times New Roman" w:cs="Times New Roman"/>
                      <w:i/>
                      <w:w w:val="99"/>
                      <w:sz w:val="16"/>
                      <w:szCs w:val="16"/>
                    </w:rPr>
                    <w:t>i</w:t>
                  </w:r>
                  <w:r>
                    <w:rPr>
                      <w:rFonts w:ascii="Cambria" w:eastAsia="Cambria" w:hAnsi="Cambria" w:cs="Cambria"/>
                      <w:w w:val="139"/>
                      <w:sz w:val="16"/>
                      <w:szCs w:val="16"/>
                    </w:rPr>
                    <w:t>≤</w:t>
                  </w:r>
                  <w:r>
                    <w:rPr>
                      <w:rFonts w:ascii="Times New Roman" w:eastAsia="Times New Roman" w:hAnsi="Times New Roman" w:cs="Times New Roman"/>
                      <w:i/>
                      <w:w w:val="99"/>
                      <w:sz w:val="16"/>
                      <w:szCs w:val="16"/>
                    </w:rPr>
                    <w:t>n</w:t>
                  </w:r>
                </w:p>
              </w:txbxContent>
            </v:textbox>
            <w10:wrap anchorx="page"/>
          </v:shape>
        </w:pict>
      </w: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26"/>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32"/>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5"/>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8"/>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0</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4"/>
          <w:sz w:val="24"/>
          <w:szCs w:val="24"/>
        </w:rPr>
        <w:t xml:space="preserve"> </w:t>
      </w:r>
      <w:r>
        <w:rPr>
          <w:rFonts w:ascii="Euclid" w:eastAsia="Euclid" w:hAnsi="Euclid" w:cs="Euclid"/>
          <w:spacing w:val="13"/>
          <w:sz w:val="24"/>
          <w:szCs w:val="24"/>
        </w:rPr>
        <w:t>)</w:t>
      </w:r>
      <w:r>
        <w:rPr>
          <w:rFonts w:ascii="Cambria" w:eastAsia="Cambria" w:hAnsi="Cambria" w:cs="Cambria"/>
          <w:spacing w:val="13"/>
          <w:sz w:val="24"/>
          <w:szCs w:val="24"/>
        </w:rPr>
        <w:t>∧</w:t>
      </w:r>
      <w:r>
        <w:rPr>
          <w:rFonts w:ascii="Times New Roman" w:eastAsia="Times New Roman" w:hAnsi="Times New Roman" w:cs="Times New Roman"/>
          <w:spacing w:val="13"/>
          <w:sz w:val="24"/>
          <w:szCs w:val="24"/>
        </w:rPr>
        <w:t>F</w:t>
      </w:r>
      <w:r>
        <w:rPr>
          <w:rFonts w:ascii="Arial" w:eastAsia="Arial" w:hAnsi="Arial" w:cs="Arial"/>
          <w:i/>
          <w:spacing w:val="13"/>
          <w:position w:val="-3"/>
          <w:sz w:val="16"/>
          <w:szCs w:val="16"/>
        </w:rPr>
        <w:t>µ</w:t>
      </w:r>
      <w:r>
        <w:rPr>
          <w:rFonts w:ascii="Arial" w:eastAsia="Arial" w:hAnsi="Arial" w:cs="Arial"/>
          <w:i/>
          <w:spacing w:val="-18"/>
          <w:position w:val="-3"/>
          <w:sz w:val="16"/>
          <w:szCs w:val="16"/>
        </w:rPr>
        <w:t xml:space="preserve"> </w:t>
      </w:r>
      <w:r>
        <w:rPr>
          <w:rFonts w:ascii="Euclid" w:eastAsia="Euclid" w:hAnsi="Euclid" w:cs="Euclid"/>
          <w:spacing w:val="6"/>
          <w:sz w:val="24"/>
          <w:szCs w:val="24"/>
        </w:rPr>
        <w:t>(</w:t>
      </w:r>
      <w:r>
        <w:rPr>
          <w:rFonts w:ascii="Times New Roman" w:eastAsia="Times New Roman" w:hAnsi="Times New Roman" w:cs="Times New Roman"/>
          <w:spacing w:val="6"/>
          <w:sz w:val="19"/>
          <w:szCs w:val="19"/>
        </w:rPr>
        <w:t>AX</w:t>
      </w:r>
      <w:r>
        <w:rPr>
          <w:rFonts w:ascii="Arial" w:eastAsia="Arial" w:hAnsi="Arial" w:cs="Arial"/>
          <w:i/>
          <w:spacing w:val="6"/>
          <w:sz w:val="24"/>
          <w:szCs w:val="24"/>
        </w:rPr>
        <w:t>ϕ</w:t>
      </w:r>
      <w:r>
        <w:rPr>
          <w:rFonts w:ascii="Times New Roman" w:eastAsia="Times New Roman" w:hAnsi="Times New Roman" w:cs="Times New Roman"/>
          <w:spacing w:val="6"/>
          <w:position w:val="-3"/>
          <w:sz w:val="16"/>
          <w:szCs w:val="16"/>
        </w:rPr>
        <w:t>1</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24"/>
          <w:sz w:val="24"/>
          <w:szCs w:val="24"/>
        </w:rPr>
        <w:t xml:space="preserve"> </w:t>
      </w:r>
      <w:r>
        <w:rPr>
          <w:rFonts w:ascii="Euclid" w:eastAsia="Euclid" w:hAnsi="Euclid" w:cs="Euclid"/>
          <w:spacing w:val="12"/>
          <w:sz w:val="24"/>
          <w:szCs w:val="24"/>
        </w:rPr>
        <w:t>)</w:t>
      </w:r>
      <w:r>
        <w:rPr>
          <w:rFonts w:ascii="Cambria" w:eastAsia="Cambria" w:hAnsi="Cambria" w:cs="Cambria"/>
          <w:spacing w:val="12"/>
          <w:sz w:val="24"/>
          <w:szCs w:val="24"/>
        </w:rPr>
        <w:t>∧</w:t>
      </w:r>
      <w:r>
        <w:rPr>
          <w:rFonts w:ascii="Arial Unicode MS" w:eastAsia="Arial Unicode MS" w:hAnsi="Arial Unicode MS" w:cs="Arial Unicode MS"/>
          <w:spacing w:val="12"/>
          <w:position w:val="17"/>
          <w:sz w:val="21"/>
          <w:szCs w:val="21"/>
        </w:rPr>
        <w:t>八</w:t>
      </w:r>
    </w:p>
    <w:p w:rsidR="00A115BF" w:rsidRDefault="00646F36">
      <w:pPr>
        <w:spacing w:before="1"/>
        <w:ind w:left="2"/>
        <w:rPr>
          <w:rFonts w:ascii="Euclid" w:eastAsia="Euclid" w:hAnsi="Euclid" w:cs="Euclid"/>
          <w:sz w:val="24"/>
          <w:szCs w:val="24"/>
        </w:rPr>
      </w:pPr>
      <w:r>
        <w:rPr>
          <w:spacing w:val="5"/>
        </w:rPr>
        <w:br w:type="column"/>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0"/>
          <w:position w:val="-3"/>
          <w:sz w:val="16"/>
          <w:szCs w:val="16"/>
        </w:rPr>
        <w:t xml:space="preserve"> </w:t>
      </w:r>
      <w:r>
        <w:rPr>
          <w:rFonts w:ascii="Euclid" w:eastAsia="Euclid" w:hAnsi="Euclid" w:cs="Euclid"/>
          <w:spacing w:val="3"/>
          <w:sz w:val="24"/>
          <w:szCs w:val="24"/>
        </w:rPr>
        <w:t>(</w:t>
      </w:r>
      <w:r>
        <w:rPr>
          <w:rFonts w:ascii="Times New Roman" w:eastAsia="Times New Roman" w:hAnsi="Times New Roman" w:cs="Times New Roman"/>
          <w:spacing w:val="3"/>
          <w:sz w:val="19"/>
          <w:szCs w:val="19"/>
        </w:rPr>
        <w:t>EX</w:t>
      </w:r>
      <w:r>
        <w:rPr>
          <w:rFonts w:ascii="Euclid" w:eastAsia="Euclid" w:hAnsi="Euclid" w:cs="Euclid"/>
          <w:spacing w:val="3"/>
          <w:sz w:val="24"/>
          <w:szCs w:val="24"/>
        </w:rPr>
        <w:t>(</w:t>
      </w:r>
      <w:r>
        <w:rPr>
          <w:rFonts w:ascii="Arial" w:eastAsia="Arial" w:hAnsi="Arial" w:cs="Arial"/>
          <w:i/>
          <w:spacing w:val="3"/>
          <w:sz w:val="24"/>
          <w:szCs w:val="24"/>
        </w:rPr>
        <w:t>ϕ</w:t>
      </w:r>
      <w:r>
        <w:rPr>
          <w:rFonts w:ascii="Times New Roman" w:eastAsia="Times New Roman" w:hAnsi="Times New Roman" w:cs="Times New Roman"/>
          <w:i/>
          <w:spacing w:val="3"/>
          <w:position w:val="-3"/>
          <w:sz w:val="16"/>
          <w:szCs w:val="16"/>
        </w:rPr>
        <w:t>i</w:t>
      </w:r>
      <w:r>
        <w:rPr>
          <w:rFonts w:ascii="Times New Roman" w:eastAsia="Times New Roman" w:hAnsi="Times New Roman" w:cs="Times New Roman"/>
          <w:i/>
          <w:spacing w:val="-9"/>
          <w:position w:val="-3"/>
          <w:sz w:val="16"/>
          <w:szCs w:val="16"/>
        </w:rPr>
        <w:t xml:space="preserve"> </w:t>
      </w:r>
      <w:r>
        <w:rPr>
          <w:rFonts w:ascii="Cambria" w:eastAsia="Cambria" w:hAnsi="Cambria" w:cs="Cambria"/>
          <w:spacing w:val="7"/>
          <w:sz w:val="24"/>
          <w:szCs w:val="24"/>
        </w:rPr>
        <w:t>∧</w:t>
      </w:r>
      <w:r>
        <w:rPr>
          <w:rFonts w:ascii="Arial" w:eastAsia="Arial" w:hAnsi="Arial" w:cs="Arial"/>
          <w:i/>
          <w:spacing w:val="7"/>
          <w:sz w:val="24"/>
          <w:szCs w:val="24"/>
        </w:rPr>
        <w:t>ϕ</w:t>
      </w:r>
      <w:r>
        <w:rPr>
          <w:rFonts w:ascii="Times New Roman" w:eastAsia="Times New Roman" w:hAnsi="Times New Roman" w:cs="Times New Roman"/>
          <w:spacing w:val="7"/>
          <w:position w:val="-3"/>
          <w:sz w:val="16"/>
          <w:szCs w:val="16"/>
        </w:rPr>
        <w:t>1</w:t>
      </w:r>
      <w:r>
        <w:rPr>
          <w:rFonts w:ascii="Euclid" w:eastAsia="Euclid" w:hAnsi="Euclid" w:cs="Euclid"/>
          <w:spacing w:val="7"/>
          <w:sz w:val="24"/>
          <w:szCs w:val="24"/>
        </w:rPr>
        <w:t>)</w:t>
      </w:r>
      <w:r>
        <w:rPr>
          <w:rFonts w:ascii="Verdana" w:eastAsia="Verdana" w:hAnsi="Verdana" w:cs="Verdana"/>
          <w:i/>
          <w:spacing w:val="7"/>
          <w:sz w:val="24"/>
          <w:szCs w:val="24"/>
        </w:rPr>
        <w:t>,</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pacing w:val="-6"/>
          <w:sz w:val="24"/>
          <w:szCs w:val="24"/>
        </w:rPr>
        <w:t>)</w:t>
      </w:r>
      <w:r>
        <w:rPr>
          <w:rFonts w:ascii="宋体" w:eastAsia="宋体" w:hAnsi="宋体" w:cs="宋体"/>
          <w:spacing w:val="-6"/>
          <w:sz w:val="24"/>
          <w:szCs w:val="24"/>
        </w:rPr>
        <w:t>，其中</w:t>
      </w:r>
      <w:r>
        <w:rPr>
          <w:rFonts w:ascii="Times New Roman" w:eastAsia="Times New Roman" w:hAnsi="Times New Roman" w:cs="Times New Roman"/>
          <w:i/>
          <w:spacing w:val="-6"/>
          <w:sz w:val="24"/>
          <w:szCs w:val="24"/>
        </w:rPr>
        <w:t>M</w:t>
      </w:r>
      <w:r>
        <w:rPr>
          <w:rFonts w:ascii="Times New Roman" w:eastAsia="Times New Roman" w:hAnsi="Times New Roman" w:cs="Times New Roman"/>
          <w:i/>
          <w:spacing w:val="25"/>
          <w:sz w:val="24"/>
          <w:szCs w:val="24"/>
        </w:rPr>
        <w:t xml:space="preserve"> </w:t>
      </w:r>
      <w:r>
        <w:rPr>
          <w:rFonts w:ascii="Euclid" w:eastAsia="Euclid" w:hAnsi="Euclid" w:cs="Euclid"/>
          <w:sz w:val="24"/>
          <w:szCs w:val="24"/>
        </w:rPr>
        <w:t>=</w:t>
      </w:r>
      <w:r>
        <w:rPr>
          <w:rFonts w:ascii="Euclid" w:eastAsia="Euclid" w:hAnsi="Euclid" w:cs="Euclid"/>
          <w:spacing w:val="-37"/>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11"/>
          <w:sz w:val="24"/>
          <w:szCs w:val="24"/>
        </w:rPr>
        <w:t>r</w:t>
      </w:r>
      <w:r>
        <w:rPr>
          <w:rFonts w:ascii="Verdana" w:eastAsia="Verdana" w:hAnsi="Verdana" w:cs="Verdana"/>
          <w:i/>
          <w:spacing w:val="-11"/>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p>
    <w:p w:rsidR="00A115BF" w:rsidRDefault="00A115BF">
      <w:pPr>
        <w:rPr>
          <w:rFonts w:ascii="Euclid" w:eastAsia="Euclid" w:hAnsi="Euclid" w:cs="Euclid"/>
          <w:sz w:val="24"/>
          <w:szCs w:val="24"/>
        </w:rPr>
        <w:sectPr w:rsidR="00A115BF">
          <w:type w:val="continuous"/>
          <w:pgSz w:w="11910" w:h="16840"/>
          <w:pgMar w:top="1580" w:right="1160" w:bottom="280" w:left="1280" w:header="720" w:footer="720" w:gutter="0"/>
          <w:cols w:num="2" w:space="720" w:equalWidth="0">
            <w:col w:w="5309" w:space="40"/>
            <w:col w:w="4121"/>
          </w:cols>
        </w:sectPr>
      </w:pPr>
    </w:p>
    <w:p w:rsidR="00A115BF" w:rsidRDefault="00646F36">
      <w:pPr>
        <w:spacing w:line="374" w:lineRule="exact"/>
        <w:ind w:left="159"/>
        <w:rPr>
          <w:rFonts w:ascii="Arial Unicode MS" w:eastAsia="Arial Unicode MS" w:hAnsi="Arial Unicode MS" w:cs="Arial Unicode MS"/>
          <w:sz w:val="21"/>
          <w:szCs w:val="21"/>
        </w:rPr>
      </w:pPr>
      <w:r>
        <w:rPr>
          <w:rFonts w:eastAsiaTheme="minorHAnsi"/>
        </w:rPr>
        <w:pict>
          <v:shape id="_x0000_s1704" type="#_x0000_t202" style="position:absolute;left:0;text-align:left;margin-left:278.25pt;margin-top:9.25pt;width:22.6pt;height:10.6pt;z-index:-255904;mso-position-horizontal-relative:page" filled="f" stroked="f">
            <v:textbox inset="0,0,0,0">
              <w:txbxContent>
                <w:p w:rsidR="00A115BF" w:rsidRDefault="00646F36">
                  <w:pPr>
                    <w:spacing w:line="159" w:lineRule="exact"/>
                    <w:rPr>
                      <w:rFonts w:ascii="Times New Roman" w:eastAsia="Times New Roman" w:hAnsi="Times New Roman" w:cs="Times New Roman"/>
                      <w:sz w:val="16"/>
                      <w:szCs w:val="16"/>
                    </w:rPr>
                  </w:pPr>
                  <w:r>
                    <w:rPr>
                      <w:rFonts w:ascii="Times New Roman" w:eastAsia="Times New Roman" w:hAnsi="Times New Roman" w:cs="Times New Roman"/>
                      <w:w w:val="99"/>
                      <w:sz w:val="16"/>
                      <w:szCs w:val="16"/>
                    </w:rPr>
                    <w:t>2</w:t>
                  </w:r>
                  <w:r>
                    <w:rPr>
                      <w:rFonts w:ascii="Cambria" w:eastAsia="Cambria" w:hAnsi="Cambria" w:cs="Cambria"/>
                      <w:w w:val="139"/>
                      <w:sz w:val="16"/>
                      <w:szCs w:val="16"/>
                    </w:rPr>
                    <w:t>≤</w:t>
                  </w:r>
                  <w:r>
                    <w:rPr>
                      <w:rFonts w:ascii="Times New Roman" w:eastAsia="Times New Roman" w:hAnsi="Times New Roman" w:cs="Times New Roman"/>
                      <w:i/>
                      <w:w w:val="99"/>
                      <w:sz w:val="16"/>
                      <w:szCs w:val="16"/>
                    </w:rPr>
                    <w:t>i</w:t>
                  </w:r>
                  <w:r>
                    <w:rPr>
                      <w:rFonts w:ascii="Cambria" w:eastAsia="Cambria" w:hAnsi="Cambria" w:cs="Cambria"/>
                      <w:w w:val="139"/>
                      <w:sz w:val="16"/>
                      <w:szCs w:val="16"/>
                    </w:rPr>
                    <w:t>≤</w:t>
                  </w:r>
                  <w:r>
                    <w:rPr>
                      <w:rFonts w:ascii="Times New Roman" w:eastAsia="Times New Roman" w:hAnsi="Times New Roman" w:cs="Times New Roman"/>
                      <w:i/>
                      <w:w w:val="99"/>
                      <w:sz w:val="16"/>
                      <w:szCs w:val="16"/>
                    </w:rPr>
                    <w:t>n</w:t>
                  </w:r>
                </w:p>
              </w:txbxContent>
            </v:textbox>
            <w10:wrap anchorx="page"/>
          </v:shape>
        </w:pict>
      </w: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5"/>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0"/>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0</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z w:val="24"/>
          <w:szCs w:val="24"/>
        </w:rPr>
        <w:t>)</w:t>
      </w:r>
      <w:r>
        <w:rPr>
          <w:rFonts w:ascii="Euclid" w:eastAsia="Euclid" w:hAnsi="Euclid" w:cs="Euclid"/>
          <w:spacing w:val="-44"/>
          <w:sz w:val="24"/>
          <w:szCs w:val="24"/>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Times New Roman" w:eastAsia="Times New Roman" w:hAnsi="Times New Roman" w:cs="Times New Roman"/>
          <w:spacing w:val="7"/>
          <w:sz w:val="19"/>
          <w:szCs w:val="19"/>
        </w:rPr>
        <w:t>AX</w:t>
      </w:r>
      <w:r>
        <w:rPr>
          <w:rFonts w:ascii="Times New Roman" w:eastAsia="Times New Roman" w:hAnsi="Times New Roman" w:cs="Times New Roman"/>
          <w:spacing w:val="7"/>
          <w:sz w:val="24"/>
          <w:szCs w:val="24"/>
        </w:rPr>
        <w:t>F</w:t>
      </w:r>
      <w:r>
        <w:rPr>
          <w:rFonts w:ascii="Arial" w:eastAsia="Arial" w:hAnsi="Arial" w:cs="Arial"/>
          <w:i/>
          <w:spacing w:val="7"/>
          <w:position w:val="-3"/>
          <w:sz w:val="16"/>
          <w:szCs w:val="16"/>
        </w:rPr>
        <w:t>µ</w:t>
      </w:r>
      <w:r>
        <w:rPr>
          <w:rFonts w:ascii="Arial" w:eastAsia="Arial" w:hAnsi="Arial" w:cs="Arial"/>
          <w:i/>
          <w:spacing w:val="-20"/>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1</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z w:val="24"/>
          <w:szCs w:val="24"/>
        </w:rPr>
        <w:t>)</w:t>
      </w:r>
      <w:r>
        <w:rPr>
          <w:rFonts w:ascii="Euclid" w:eastAsia="Euclid" w:hAnsi="Euclid" w:cs="Euclid"/>
          <w:spacing w:val="-44"/>
          <w:sz w:val="24"/>
          <w:szCs w:val="24"/>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Arial Unicode MS" w:eastAsia="Arial Unicode MS" w:hAnsi="Arial Unicode MS" w:cs="Arial Unicode MS"/>
          <w:position w:val="17"/>
          <w:sz w:val="21"/>
          <w:szCs w:val="21"/>
        </w:rPr>
        <w:t>八</w:t>
      </w:r>
    </w:p>
    <w:p w:rsidR="00A115BF" w:rsidRDefault="00646F36">
      <w:pPr>
        <w:spacing w:line="374" w:lineRule="exact"/>
        <w:ind w:left="2"/>
        <w:rPr>
          <w:rFonts w:ascii="Euclid" w:eastAsia="Euclid" w:hAnsi="Euclid" w:cs="Euclid"/>
          <w:sz w:val="24"/>
          <w:szCs w:val="24"/>
        </w:rPr>
      </w:pPr>
      <w:r>
        <w:rPr>
          <w:spacing w:val="7"/>
        </w:rPr>
        <w:br w:type="column"/>
      </w:r>
      <w:r>
        <w:rPr>
          <w:rFonts w:ascii="Times New Roman" w:eastAsia="Times New Roman" w:hAnsi="Times New Roman" w:cs="Times New Roman"/>
          <w:spacing w:val="7"/>
          <w:sz w:val="19"/>
          <w:szCs w:val="19"/>
        </w:rPr>
        <w:t>EX</w:t>
      </w:r>
      <w:r>
        <w:rPr>
          <w:rFonts w:ascii="Times New Roman" w:eastAsia="Times New Roman" w:hAnsi="Times New Roman" w:cs="Times New Roman"/>
          <w:spacing w:val="7"/>
          <w:sz w:val="24"/>
          <w:szCs w:val="24"/>
        </w:rPr>
        <w:t>F</w:t>
      </w:r>
      <w:r>
        <w:rPr>
          <w:rFonts w:ascii="Arial" w:eastAsia="Arial" w:hAnsi="Arial" w:cs="Arial"/>
          <w:i/>
          <w:spacing w:val="7"/>
          <w:position w:val="-3"/>
          <w:sz w:val="16"/>
          <w:szCs w:val="16"/>
        </w:rPr>
        <w:t>µ</w:t>
      </w:r>
      <w:r>
        <w:rPr>
          <w:rFonts w:ascii="Arial" w:eastAsia="Arial" w:hAnsi="Arial" w:cs="Arial"/>
          <w:i/>
          <w:spacing w:val="-18"/>
          <w:position w:val="-3"/>
          <w:sz w:val="16"/>
          <w:szCs w:val="16"/>
        </w:rPr>
        <w:t xml:space="preserve"> </w:t>
      </w:r>
      <w:r>
        <w:rPr>
          <w:rFonts w:ascii="Euclid" w:eastAsia="Euclid" w:hAnsi="Euclid" w:cs="Euclid"/>
          <w:sz w:val="24"/>
          <w:szCs w:val="24"/>
        </w:rPr>
        <w:t>(</w:t>
      </w:r>
      <w:r>
        <w:rPr>
          <w:rFonts w:ascii="Arial" w:eastAsia="Arial" w:hAnsi="Arial" w:cs="Arial"/>
          <w:i/>
          <w:sz w:val="24"/>
          <w:szCs w:val="24"/>
        </w:rPr>
        <w:t>ϕ</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11"/>
          <w:position w:val="-3"/>
          <w:sz w:val="16"/>
          <w:szCs w:val="16"/>
        </w:rPr>
        <w:t xml:space="preserve"> </w:t>
      </w:r>
      <w:r>
        <w:rPr>
          <w:rFonts w:ascii="Cambria" w:eastAsia="Cambria" w:hAnsi="Cambria" w:cs="Cambria"/>
          <w:sz w:val="24"/>
          <w:szCs w:val="24"/>
        </w:rPr>
        <w:t>∧</w:t>
      </w:r>
      <w:r>
        <w:rPr>
          <w:rFonts w:ascii="Cambria" w:eastAsia="Cambria" w:hAnsi="Cambria" w:cs="Cambria"/>
          <w:spacing w:val="-14"/>
          <w:sz w:val="24"/>
          <w:szCs w:val="24"/>
        </w:rPr>
        <w:t xml:space="preserve"> </w:t>
      </w:r>
      <w:r>
        <w:rPr>
          <w:rFonts w:ascii="Arial" w:eastAsia="Arial" w:hAnsi="Arial" w:cs="Arial"/>
          <w:i/>
          <w:spacing w:val="6"/>
          <w:sz w:val="24"/>
          <w:szCs w:val="24"/>
        </w:rPr>
        <w:t>ϕ</w:t>
      </w:r>
      <w:r>
        <w:rPr>
          <w:rFonts w:ascii="Times New Roman" w:eastAsia="Times New Roman" w:hAnsi="Times New Roman" w:cs="Times New Roman"/>
          <w:spacing w:val="6"/>
          <w:position w:val="-3"/>
          <w:sz w:val="16"/>
          <w:szCs w:val="16"/>
        </w:rPr>
        <w:t>1</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25"/>
          <w:sz w:val="24"/>
          <w:szCs w:val="24"/>
        </w:rPr>
        <w:t xml:space="preserve"> </w:t>
      </w:r>
      <w:r>
        <w:rPr>
          <w:rFonts w:ascii="Euclid" w:eastAsia="Euclid" w:hAnsi="Euclid" w:cs="Euclid"/>
          <w:sz w:val="24"/>
          <w:szCs w:val="24"/>
        </w:rPr>
        <w:t>)</w:t>
      </w:r>
    </w:p>
    <w:p w:rsidR="00A115BF" w:rsidRDefault="00A115BF">
      <w:pPr>
        <w:spacing w:line="374" w:lineRule="exact"/>
        <w:rPr>
          <w:rFonts w:ascii="Euclid" w:eastAsia="Euclid" w:hAnsi="Euclid" w:cs="Euclid"/>
          <w:sz w:val="24"/>
          <w:szCs w:val="24"/>
        </w:rPr>
        <w:sectPr w:rsidR="00A115BF">
          <w:type w:val="continuous"/>
          <w:pgSz w:w="11910" w:h="16840"/>
          <w:pgMar w:top="1580" w:right="1160" w:bottom="280" w:left="1280" w:header="720" w:footer="720" w:gutter="0"/>
          <w:cols w:num="2" w:space="720" w:equalWidth="0">
            <w:col w:w="4737" w:space="40"/>
            <w:col w:w="4693"/>
          </w:cols>
        </w:sectPr>
      </w:pPr>
    </w:p>
    <w:p w:rsidR="00A115BF" w:rsidRDefault="00646F36">
      <w:pPr>
        <w:spacing w:line="360" w:lineRule="exact"/>
        <w:ind w:left="159"/>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22"/>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11"/>
          <w:sz w:val="24"/>
          <w:szCs w:val="24"/>
        </w:rPr>
        <w:t>r</w:t>
      </w:r>
      <w:r>
        <w:rPr>
          <w:rFonts w:ascii="Verdana" w:eastAsia="Verdana" w:hAnsi="Verdana" w:cs="Verdana"/>
          <w:i/>
          <w:spacing w:val="-11"/>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9"/>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0"/>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0</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z w:val="24"/>
          <w:szCs w:val="24"/>
        </w:rPr>
        <w:t>)</w:t>
      </w:r>
      <w:r>
        <w:rPr>
          <w:rFonts w:ascii="宋体" w:eastAsia="宋体" w:hAnsi="宋体" w:cs="宋体"/>
          <w:sz w:val="24"/>
          <w:szCs w:val="24"/>
        </w:rPr>
        <w:t>，对任意</w:t>
      </w:r>
      <w:r>
        <w:rPr>
          <w:rFonts w:ascii="Euclid" w:eastAsia="Euclid" w:hAnsi="Euclid" w:cs="Euclid"/>
          <w:sz w:val="24"/>
          <w:szCs w:val="24"/>
        </w:rPr>
        <w:t>(</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4"/>
          <w:sz w:val="24"/>
          <w:szCs w:val="24"/>
        </w:rPr>
        <w:t>r</w:t>
      </w:r>
      <w:r>
        <w:rPr>
          <w:rFonts w:ascii="Cambria" w:eastAsia="Cambria" w:hAnsi="Cambria" w:cs="Cambria"/>
          <w:spacing w:val="4"/>
          <w:position w:val="9"/>
          <w:sz w:val="16"/>
          <w:szCs w:val="16"/>
        </w:rPr>
        <w:t>′</w:t>
      </w:r>
      <w:r>
        <w:rPr>
          <w:rFonts w:ascii="Euclid" w:eastAsia="Euclid" w:hAnsi="Euclid" w:cs="Euclid"/>
          <w:spacing w:val="4"/>
          <w:sz w:val="24"/>
          <w:szCs w:val="24"/>
        </w:rPr>
        <w:t>)</w:t>
      </w:r>
      <w:r>
        <w:rPr>
          <w:rFonts w:ascii="Euclid" w:eastAsia="Euclid" w:hAnsi="Euclid" w:cs="Euclid"/>
          <w:spacing w:val="-16"/>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4"/>
          <w:sz w:val="24"/>
          <w:szCs w:val="24"/>
        </w:rPr>
        <w:t>r</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1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9"/>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0"/>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1</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pacing w:val="3"/>
          <w:sz w:val="24"/>
          <w:szCs w:val="24"/>
        </w:rPr>
        <w:t>)</w:t>
      </w:r>
      <w:r>
        <w:rPr>
          <w:rFonts w:ascii="宋体" w:eastAsia="宋体" w:hAnsi="宋体" w:cs="宋体"/>
          <w:spacing w:val="3"/>
          <w:sz w:val="24"/>
          <w:szCs w:val="24"/>
        </w:rPr>
        <w:t>，且对任意</w:t>
      </w:r>
      <w:r>
        <w:rPr>
          <w:rFonts w:ascii="Times New Roman" w:eastAsia="Times New Roman" w:hAnsi="Times New Roman" w:cs="Times New Roman"/>
          <w:spacing w:val="3"/>
          <w:sz w:val="24"/>
          <w:szCs w:val="24"/>
        </w:rPr>
        <w:t xml:space="preserve">2 </w:t>
      </w:r>
      <w:r>
        <w:rPr>
          <w:rFonts w:ascii="Cambria" w:eastAsia="Cambria" w:hAnsi="Cambria" w:cs="Cambria"/>
          <w:w w:val="110"/>
          <w:sz w:val="24"/>
          <w:szCs w:val="24"/>
        </w:rPr>
        <w:t>≤</w:t>
      </w:r>
      <w:r>
        <w:rPr>
          <w:rFonts w:ascii="Cambria" w:eastAsia="Cambria" w:hAnsi="Cambria" w:cs="Cambria"/>
          <w:spacing w:val="6"/>
          <w:w w:val="110"/>
          <w:sz w:val="24"/>
          <w:szCs w:val="24"/>
        </w:rPr>
        <w:t xml:space="preserve"> </w:t>
      </w:r>
      <w:r>
        <w:rPr>
          <w:rFonts w:ascii="Times New Roman" w:eastAsia="Times New Roman" w:hAnsi="Times New Roman" w:cs="Times New Roman"/>
          <w:i/>
          <w:sz w:val="24"/>
          <w:szCs w:val="24"/>
        </w:rPr>
        <w:t>i</w:t>
      </w:r>
      <w:r>
        <w:rPr>
          <w:rFonts w:ascii="Times New Roman" w:eastAsia="Times New Roman" w:hAnsi="Times New Roman" w:cs="Times New Roman"/>
          <w:i/>
          <w:spacing w:val="3"/>
          <w:sz w:val="24"/>
          <w:szCs w:val="24"/>
        </w:rPr>
        <w:t xml:space="preserve"> </w:t>
      </w:r>
      <w:r>
        <w:rPr>
          <w:rFonts w:ascii="Cambria" w:eastAsia="Cambria" w:hAnsi="Cambria" w:cs="Cambria"/>
          <w:w w:val="110"/>
          <w:sz w:val="24"/>
          <w:szCs w:val="24"/>
        </w:rPr>
        <w:t>≤</w:t>
      </w:r>
      <w:r>
        <w:rPr>
          <w:rFonts w:ascii="Cambria" w:eastAsia="Cambria" w:hAnsi="Cambria" w:cs="Cambria"/>
          <w:spacing w:val="6"/>
          <w:w w:val="110"/>
          <w:sz w:val="24"/>
          <w:szCs w:val="24"/>
        </w:rPr>
        <w:t xml:space="preserve"> </w:t>
      </w:r>
      <w:r>
        <w:rPr>
          <w:rFonts w:ascii="Times New Roman" w:eastAsia="Times New Roman" w:hAnsi="Times New Roman" w:cs="Times New Roman"/>
          <w:i/>
          <w:sz w:val="24"/>
          <w:szCs w:val="24"/>
        </w:rPr>
        <w:t>n</w:t>
      </w:r>
      <w:r>
        <w:rPr>
          <w:rFonts w:ascii="宋体" w:eastAsia="宋体" w:hAnsi="宋体" w:cs="宋体"/>
          <w:sz w:val="24"/>
          <w:szCs w:val="24"/>
        </w:rPr>
        <w:t>，</w:t>
      </w:r>
    </w:p>
    <w:p w:rsidR="00A115BF" w:rsidRDefault="00646F36">
      <w:pPr>
        <w:spacing w:line="374" w:lineRule="exact"/>
        <w:ind w:left="159"/>
        <w:rPr>
          <w:rFonts w:ascii="Euclid" w:eastAsia="Euclid" w:hAnsi="Euclid" w:cs="Euclid"/>
          <w:sz w:val="24"/>
          <w:szCs w:val="24"/>
        </w:rPr>
      </w:pPr>
      <w:r>
        <w:rPr>
          <w:rFonts w:ascii="宋体" w:eastAsia="宋体" w:hAnsi="宋体" w:cs="宋体"/>
          <w:spacing w:val="-5"/>
          <w:sz w:val="24"/>
          <w:szCs w:val="24"/>
        </w:rPr>
        <w:t>存在</w:t>
      </w:r>
      <w:r>
        <w:rPr>
          <w:rFonts w:ascii="Euclid" w:eastAsia="Euclid" w:hAnsi="Euclid" w:cs="Euclid"/>
          <w:spacing w:val="-5"/>
          <w:sz w:val="24"/>
          <w:szCs w:val="24"/>
        </w:rPr>
        <w:t>(</w:t>
      </w:r>
      <w:r>
        <w:rPr>
          <w:rFonts w:ascii="Times New Roman" w:eastAsia="Times New Roman" w:hAnsi="Times New Roman" w:cs="Times New Roman"/>
          <w:i/>
          <w:spacing w:val="-5"/>
          <w:sz w:val="24"/>
          <w:szCs w:val="24"/>
        </w:rPr>
        <w:t>r</w:t>
      </w:r>
      <w:r>
        <w:rPr>
          <w:rFonts w:ascii="Verdana" w:eastAsia="Verdana" w:hAnsi="Verdana" w:cs="Verdana"/>
          <w:i/>
          <w:spacing w:val="-5"/>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3"/>
          <w:sz w:val="24"/>
          <w:szCs w:val="24"/>
        </w:rPr>
        <w:t>r</w:t>
      </w:r>
      <w:r>
        <w:rPr>
          <w:rFonts w:ascii="Cambria" w:eastAsia="Cambria" w:hAnsi="Cambria" w:cs="Cambria"/>
          <w:spacing w:val="3"/>
          <w:position w:val="9"/>
          <w:sz w:val="16"/>
          <w:szCs w:val="16"/>
        </w:rPr>
        <w:t>′′</w:t>
      </w:r>
      <w:r>
        <w:rPr>
          <w:rFonts w:ascii="Euclid" w:eastAsia="Euclid" w:hAnsi="Euclid" w:cs="Euclid"/>
          <w:spacing w:val="3"/>
          <w:sz w:val="24"/>
          <w:szCs w:val="24"/>
        </w:rPr>
        <w:t>)</w:t>
      </w:r>
      <w:r>
        <w:rPr>
          <w:rFonts w:ascii="Euclid" w:eastAsia="Euclid" w:hAnsi="Euclid" w:cs="Euclid"/>
          <w:spacing w:val="-24"/>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i/>
          <w:spacing w:val="4"/>
          <w:sz w:val="24"/>
          <w:szCs w:val="24"/>
        </w:rPr>
        <w:t xml:space="preserve"> </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0"/>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3"/>
          <w:sz w:val="24"/>
          <w:szCs w:val="24"/>
        </w:rPr>
        <w:t>r</w:t>
      </w:r>
      <w:r>
        <w:rPr>
          <w:rFonts w:ascii="Cambria" w:eastAsia="Cambria" w:hAnsi="Cambria" w:cs="Cambria"/>
          <w:spacing w:val="3"/>
          <w:position w:val="9"/>
          <w:sz w:val="16"/>
          <w:szCs w:val="16"/>
        </w:rPr>
        <w:t>′′</w:t>
      </w:r>
      <w:r>
        <w:rPr>
          <w:rFonts w:ascii="Verdana" w:eastAsia="Verdana" w:hAnsi="Verdana" w:cs="Verdana"/>
          <w:i/>
          <w:spacing w:val="3"/>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4"/>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7"/>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1"/>
          <w:position w:val="-3"/>
          <w:sz w:val="16"/>
          <w:szCs w:val="16"/>
        </w:rPr>
        <w:t xml:space="preserve"> </w:t>
      </w:r>
      <w:r>
        <w:rPr>
          <w:rFonts w:ascii="Euclid" w:eastAsia="Euclid" w:hAnsi="Euclid" w:cs="Euclid"/>
          <w:sz w:val="24"/>
          <w:szCs w:val="24"/>
        </w:rPr>
        <w:t>(</w:t>
      </w:r>
      <w:r>
        <w:rPr>
          <w:rFonts w:ascii="Arial" w:eastAsia="Arial" w:hAnsi="Arial" w:cs="Arial"/>
          <w:i/>
          <w:sz w:val="24"/>
          <w:szCs w:val="24"/>
        </w:rPr>
        <w:t>ϕ</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6"/>
          <w:position w:val="-3"/>
          <w:sz w:val="16"/>
          <w:szCs w:val="16"/>
        </w:rPr>
        <w:t xml:space="preserve"> </w:t>
      </w:r>
      <w:r>
        <w:rPr>
          <w:rFonts w:ascii="Cambria" w:eastAsia="Cambria" w:hAnsi="Cambria" w:cs="Cambria"/>
          <w:sz w:val="24"/>
          <w:szCs w:val="24"/>
        </w:rPr>
        <w:t>∧</w:t>
      </w:r>
      <w:r>
        <w:rPr>
          <w:rFonts w:ascii="Cambria" w:eastAsia="Cambria" w:hAnsi="Cambria" w:cs="Cambria"/>
          <w:spacing w:val="-18"/>
          <w:sz w:val="24"/>
          <w:szCs w:val="24"/>
        </w:rPr>
        <w:t xml:space="preserve"> </w:t>
      </w:r>
      <w:r>
        <w:rPr>
          <w:rFonts w:ascii="Arial" w:eastAsia="Arial" w:hAnsi="Arial" w:cs="Arial"/>
          <w:i/>
          <w:spacing w:val="6"/>
          <w:sz w:val="24"/>
          <w:szCs w:val="24"/>
        </w:rPr>
        <w:t>ϕ</w:t>
      </w:r>
      <w:r>
        <w:rPr>
          <w:rFonts w:ascii="Times New Roman" w:eastAsia="Times New Roman" w:hAnsi="Times New Roman" w:cs="Times New Roman"/>
          <w:spacing w:val="6"/>
          <w:position w:val="-3"/>
          <w:sz w:val="16"/>
          <w:szCs w:val="16"/>
        </w:rPr>
        <w:t>1</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p>
    <w:p w:rsidR="00A115BF" w:rsidRDefault="00646F36">
      <w:pPr>
        <w:spacing w:line="388" w:lineRule="exact"/>
        <w:ind w:left="159"/>
        <w:rPr>
          <w:rFonts w:ascii="宋体" w:eastAsia="宋体" w:hAnsi="宋体" w:cs="宋体"/>
          <w:sz w:val="24"/>
          <w:szCs w:val="24"/>
        </w:rPr>
      </w:pPr>
      <w:r>
        <w:rPr>
          <w:rFonts w:ascii="Cambria" w:eastAsia="Cambria" w:hAnsi="Cambria" w:cs="Cambria"/>
          <w:sz w:val="24"/>
          <w:szCs w:val="24"/>
        </w:rPr>
        <w:t xml:space="preserve">⇒ </w:t>
      </w:r>
      <w:r>
        <w:rPr>
          <w:rFonts w:ascii="Cambria" w:eastAsia="Cambria" w:hAnsi="Cambria" w:cs="Cambria"/>
          <w:spacing w:val="2"/>
          <w:sz w:val="24"/>
          <w:szCs w:val="24"/>
        </w:rPr>
        <w:t xml:space="preserve"> </w:t>
      </w:r>
      <w:r>
        <w:rPr>
          <w:rFonts w:ascii="宋体" w:eastAsia="宋体" w:hAnsi="宋体" w:cs="宋体"/>
          <w:sz w:val="24"/>
          <w:szCs w:val="24"/>
        </w:rPr>
        <w:t>存</w:t>
      </w:r>
      <w:r>
        <w:rPr>
          <w:rFonts w:ascii="宋体" w:eastAsia="宋体" w:hAnsi="宋体" w:cs="宋体"/>
          <w:spacing w:val="-87"/>
          <w:sz w:val="24"/>
          <w:szCs w:val="24"/>
        </w:rPr>
        <w:t xml:space="preserve"> </w:t>
      </w:r>
      <w:r>
        <w:rPr>
          <w:rFonts w:ascii="宋体" w:eastAsia="宋体" w:hAnsi="宋体" w:cs="宋体"/>
          <w:sz w:val="24"/>
          <w:szCs w:val="24"/>
        </w:rPr>
        <w:t>在</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 xml:space="preserve">0 </w:t>
      </w:r>
      <w:r>
        <w:rPr>
          <w:rFonts w:ascii="Times New Roman" w:eastAsia="Times New Roman" w:hAnsi="Times New Roman" w:cs="Times New Roman"/>
          <w:spacing w:val="39"/>
          <w:position w:val="-3"/>
          <w:sz w:val="16"/>
          <w:szCs w:val="16"/>
        </w:rPr>
        <w:t xml:space="preserve"> </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4"/>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91"/>
          <w:sz w:val="24"/>
          <w:szCs w:val="24"/>
        </w:rPr>
        <w:t xml:space="preserve"> </w:t>
      </w:r>
      <w:r>
        <w:rPr>
          <w:rFonts w:ascii="宋体" w:eastAsia="宋体" w:hAnsi="宋体" w:cs="宋体"/>
          <w:sz w:val="24"/>
          <w:szCs w:val="24"/>
        </w:rPr>
        <w:t>其</w:t>
      </w:r>
      <w:r>
        <w:rPr>
          <w:rFonts w:ascii="宋体" w:eastAsia="宋体" w:hAnsi="宋体" w:cs="宋体"/>
          <w:spacing w:val="-87"/>
          <w:sz w:val="24"/>
          <w:szCs w:val="24"/>
        </w:rPr>
        <w:t xml:space="preserve"> </w:t>
      </w:r>
      <w:r>
        <w:rPr>
          <w:rFonts w:ascii="宋体" w:eastAsia="宋体" w:hAnsi="宋体" w:cs="宋体"/>
          <w:sz w:val="24"/>
          <w:szCs w:val="24"/>
        </w:rPr>
        <w:t>中</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position w:val="9"/>
          <w:sz w:val="16"/>
          <w:szCs w:val="16"/>
        </w:rPr>
        <w:t xml:space="preserve">′ </w:t>
      </w:r>
      <w:r>
        <w:rPr>
          <w:rFonts w:ascii="Cambria" w:eastAsia="Cambria" w:hAnsi="Cambria" w:cs="Cambria"/>
          <w:spacing w:val="23"/>
          <w:position w:val="9"/>
          <w:sz w:val="16"/>
          <w:szCs w:val="16"/>
        </w:rPr>
        <w:t xml:space="preserve"> </w:t>
      </w:r>
      <w:r>
        <w:rPr>
          <w:rFonts w:ascii="Euclid" w:eastAsia="Euclid" w:hAnsi="Euclid" w:cs="Euclid"/>
          <w:sz w:val="24"/>
          <w:szCs w:val="24"/>
        </w:rPr>
        <w:t>=</w:t>
      </w:r>
      <w:r>
        <w:rPr>
          <w:rFonts w:ascii="Euclid" w:eastAsia="Euclid" w:hAnsi="Euclid" w:cs="Euclid"/>
          <w:spacing w:val="2"/>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11"/>
          <w:sz w:val="24"/>
          <w:szCs w:val="24"/>
        </w:rPr>
        <w:t>r</w:t>
      </w:r>
      <w:r>
        <w:rPr>
          <w:rFonts w:ascii="Verdana" w:eastAsia="Verdana" w:hAnsi="Verdana" w:cs="Verdana"/>
          <w:i/>
          <w:spacing w:val="-11"/>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93"/>
          <w:sz w:val="24"/>
          <w:szCs w:val="24"/>
        </w:rPr>
        <w:t xml:space="preserve"> </w:t>
      </w:r>
      <w:r>
        <w:rPr>
          <w:rFonts w:ascii="宋体" w:eastAsia="宋体" w:hAnsi="宋体" w:cs="宋体"/>
          <w:sz w:val="24"/>
          <w:szCs w:val="24"/>
        </w:rPr>
        <w:t>对</w:t>
      </w:r>
      <w:r>
        <w:rPr>
          <w:rFonts w:ascii="宋体" w:eastAsia="宋体" w:hAnsi="宋体" w:cs="宋体"/>
          <w:spacing w:val="-87"/>
          <w:sz w:val="24"/>
          <w:szCs w:val="24"/>
        </w:rPr>
        <w:t xml:space="preserve"> </w:t>
      </w:r>
      <w:r>
        <w:rPr>
          <w:rFonts w:ascii="宋体" w:eastAsia="宋体" w:hAnsi="宋体" w:cs="宋体"/>
          <w:sz w:val="24"/>
          <w:szCs w:val="24"/>
        </w:rPr>
        <w:t>任</w:t>
      </w:r>
      <w:r>
        <w:rPr>
          <w:rFonts w:ascii="宋体" w:eastAsia="宋体" w:hAnsi="宋体" w:cs="宋体"/>
          <w:spacing w:val="-87"/>
          <w:sz w:val="24"/>
          <w:szCs w:val="24"/>
        </w:rPr>
        <w:t xml:space="preserve"> </w:t>
      </w:r>
      <w:r>
        <w:rPr>
          <w:rFonts w:ascii="宋体" w:eastAsia="宋体" w:hAnsi="宋体" w:cs="宋体"/>
          <w:spacing w:val="-6"/>
          <w:sz w:val="24"/>
          <w:szCs w:val="24"/>
        </w:rPr>
        <w:t>意</w:t>
      </w:r>
      <w:r>
        <w:rPr>
          <w:rFonts w:ascii="Euclid" w:eastAsia="Euclid" w:hAnsi="Euclid" w:cs="Euclid"/>
          <w:spacing w:val="-6"/>
          <w:sz w:val="24"/>
          <w:szCs w:val="24"/>
        </w:rPr>
        <w:t>(</w:t>
      </w:r>
      <w:r>
        <w:rPr>
          <w:rFonts w:ascii="Times New Roman" w:eastAsia="Times New Roman" w:hAnsi="Times New Roman" w:cs="Times New Roman"/>
          <w:i/>
          <w:spacing w:val="-6"/>
          <w:sz w:val="24"/>
          <w:szCs w:val="24"/>
        </w:rPr>
        <w:t>r</w:t>
      </w:r>
      <w:r>
        <w:rPr>
          <w:rFonts w:ascii="Verdana" w:eastAsia="Verdana" w:hAnsi="Verdana" w:cs="Verdana"/>
          <w:i/>
          <w:spacing w:val="-6"/>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i/>
          <w:spacing w:val="-35"/>
          <w:sz w:val="24"/>
          <w:szCs w:val="24"/>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i/>
          <w:spacing w:val="-26"/>
          <w:position w:val="-3"/>
          <w:sz w:val="16"/>
          <w:szCs w:val="16"/>
        </w:rPr>
        <w:t xml:space="preserve"> </w:t>
      </w:r>
      <w:r>
        <w:rPr>
          <w:rFonts w:ascii="Euclid" w:eastAsia="Euclid" w:hAnsi="Euclid" w:cs="Euclid"/>
          <w:sz w:val="24"/>
          <w:szCs w:val="24"/>
        </w:rPr>
        <w:t>)</w:t>
      </w:r>
      <w:r>
        <w:rPr>
          <w:rFonts w:ascii="Euclid" w:eastAsia="Euclid" w:hAnsi="Euclid" w:cs="Euclid"/>
          <w:spacing w:val="2"/>
          <w:sz w:val="24"/>
          <w:szCs w:val="24"/>
        </w:rPr>
        <w:t xml:space="preserve"> </w:t>
      </w:r>
      <w:r>
        <w:rPr>
          <w:rFonts w:ascii="Cambria" w:eastAsia="Cambria" w:hAnsi="Cambria" w:cs="Cambria"/>
          <w:sz w:val="24"/>
          <w:szCs w:val="24"/>
        </w:rPr>
        <w:t>∈</w:t>
      </w:r>
      <w:r>
        <w:rPr>
          <w:rFonts w:ascii="Cambria" w:eastAsia="Cambria" w:hAnsi="Cambria" w:cs="Cambria"/>
          <w:spacing w:val="29"/>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w:t>
      </w:r>
    </w:p>
    <w:p w:rsidR="00A115BF" w:rsidRDefault="00A115BF">
      <w:pPr>
        <w:spacing w:line="388" w:lineRule="exact"/>
        <w:rPr>
          <w:rFonts w:ascii="宋体" w:eastAsia="宋体" w:hAnsi="宋体" w:cs="宋体"/>
          <w:sz w:val="24"/>
          <w:szCs w:val="24"/>
        </w:rPr>
        <w:sectPr w:rsidR="00A115BF">
          <w:type w:val="continuous"/>
          <w:pgSz w:w="11910" w:h="16840"/>
          <w:pgMar w:top="1580" w:right="1160" w:bottom="280" w:left="1280" w:header="720" w:footer="720" w:gutter="0"/>
          <w:cols w:space="720"/>
        </w:sectPr>
      </w:pPr>
    </w:p>
    <w:p w:rsidR="00A115BF" w:rsidRDefault="00A115BF">
      <w:pPr>
        <w:spacing w:before="4"/>
        <w:rPr>
          <w:rFonts w:ascii="宋体" w:eastAsia="宋体" w:hAnsi="宋体" w:cs="宋体"/>
          <w:sz w:val="20"/>
          <w:szCs w:val="20"/>
        </w:rPr>
      </w:pPr>
    </w:p>
    <w:p w:rsidR="00A115BF" w:rsidRDefault="00646F36">
      <w:pPr>
        <w:spacing w:before="26" w:line="216" w:lineRule="exact"/>
        <w:ind w:left="160" w:right="103"/>
        <w:rPr>
          <w:rFonts w:ascii="Times New Roman" w:eastAsia="Times New Roman" w:hAnsi="Times New Roman" w:cs="Times New Roman"/>
          <w:sz w:val="24"/>
          <w:szCs w:val="24"/>
        </w:rPr>
      </w:pPr>
      <w:r>
        <w:rPr>
          <w:rFonts w:ascii="宋体" w:eastAsia="宋体" w:hAnsi="宋体" w:cs="宋体"/>
          <w:spacing w:val="4"/>
          <w:sz w:val="24"/>
          <w:szCs w:val="24"/>
        </w:rPr>
        <w:t>存在</w:t>
      </w:r>
      <w:r>
        <w:rPr>
          <w:rFonts w:ascii="Euclid" w:eastAsia="Euclid" w:hAnsi="Euclid" w:cs="Euclid"/>
          <w:spacing w:val="4"/>
          <w:sz w:val="24"/>
          <w:szCs w:val="24"/>
        </w:rPr>
        <w:t>(</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19"/>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w:t>
      </w:r>
      <w:r>
        <w:rPr>
          <w:rFonts w:ascii="Cambria" w:eastAsia="Cambria" w:hAnsi="Cambria" w:cs="Cambria"/>
          <w:position w:val="9"/>
          <w:sz w:val="16"/>
          <w:szCs w:val="16"/>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Cambria" w:eastAsia="Cambria" w:hAnsi="Cambria" w:cs="Cambria"/>
          <w:spacing w:val="6"/>
          <w:position w:val="9"/>
          <w:sz w:val="16"/>
          <w:szCs w:val="16"/>
        </w:rPr>
        <w:t xml:space="preserve"> </w:t>
      </w:r>
      <w:r>
        <w:rPr>
          <w:rFonts w:ascii="Euclid" w:eastAsia="Euclid" w:hAnsi="Euclid" w:cs="Euclid"/>
          <w:sz w:val="24"/>
          <w:szCs w:val="24"/>
        </w:rPr>
        <w:t>)</w:t>
      </w:r>
      <w:r>
        <w:rPr>
          <w:rFonts w:ascii="Euclid" w:eastAsia="Euclid" w:hAnsi="Euclid" w:cs="Euclid"/>
          <w:spacing w:val="9"/>
          <w:sz w:val="24"/>
          <w:szCs w:val="24"/>
        </w:rPr>
        <w:t xml:space="preserve"> </w:t>
      </w:r>
      <w:r>
        <w:rPr>
          <w:rFonts w:ascii="宋体" w:eastAsia="宋体" w:hAnsi="宋体" w:cs="宋体"/>
          <w:spacing w:val="4"/>
          <w:sz w:val="24"/>
          <w:szCs w:val="24"/>
        </w:rPr>
        <w:t>使得</w:t>
      </w:r>
      <w:r>
        <w:rPr>
          <w:rFonts w:ascii="Euclid" w:eastAsia="Euclid" w:hAnsi="Euclid" w:cs="Euclid"/>
          <w:spacing w:val="4"/>
          <w:sz w:val="24"/>
          <w:szCs w:val="24"/>
        </w:rPr>
        <w:t>(</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19"/>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w:t>
      </w:r>
      <w:r>
        <w:rPr>
          <w:rFonts w:ascii="Cambria" w:eastAsia="Cambria" w:hAnsi="Cambria" w:cs="Cambria"/>
          <w:position w:val="9"/>
          <w:sz w:val="16"/>
          <w:szCs w:val="16"/>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Cambria" w:eastAsia="Cambria" w:hAnsi="Cambria" w:cs="Cambria"/>
          <w:spacing w:val="6"/>
          <w:position w:val="9"/>
          <w:sz w:val="16"/>
          <w:szCs w:val="16"/>
        </w:rPr>
        <w:t xml:space="preserve"> </w:t>
      </w:r>
      <w:r>
        <w:rPr>
          <w:rFonts w:ascii="Euclid" w:eastAsia="Euclid" w:hAnsi="Euclid" w:cs="Euclid"/>
          <w:sz w:val="24"/>
          <w:szCs w:val="24"/>
        </w:rPr>
        <w:t>)</w:t>
      </w:r>
      <w:r>
        <w:rPr>
          <w:rFonts w:ascii="Euclid" w:eastAsia="Euclid" w:hAnsi="Euclid" w:cs="Euclid"/>
          <w:spacing w:val="-9"/>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29"/>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Times New Roman" w:eastAsia="Times New Roman" w:hAnsi="Times New Roman" w:cs="Times New Roman"/>
          <w:i/>
          <w:spacing w:val="1"/>
          <w:position w:val="-3"/>
          <w:sz w:val="16"/>
          <w:szCs w:val="16"/>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i/>
          <w:spacing w:val="-35"/>
          <w:sz w:val="24"/>
          <w:szCs w:val="24"/>
        </w:rPr>
        <w:t xml:space="preserve"> </w:t>
      </w:r>
      <w:r>
        <w:rPr>
          <w:rFonts w:ascii="Times New Roman" w:eastAsia="Times New Roman" w:hAnsi="Times New Roman" w:cs="Times New Roman"/>
          <w:i/>
          <w:spacing w:val="6"/>
          <w:position w:val="-3"/>
          <w:sz w:val="16"/>
          <w:szCs w:val="16"/>
        </w:rPr>
        <w:t>j</w:t>
      </w:r>
      <w:r>
        <w:rPr>
          <w:rFonts w:ascii="Verdana" w:eastAsia="Verdana" w:hAnsi="Verdana" w:cs="Verdana"/>
          <w:i/>
          <w:spacing w:val="6"/>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9"/>
          <w:sz w:val="24"/>
          <w:szCs w:val="24"/>
        </w:rPr>
        <w:t xml:space="preserve"> </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w:t>
      </w:r>
      <w:r>
        <w:rPr>
          <w:rFonts w:ascii="Cambria" w:eastAsia="Cambria" w:hAnsi="Cambria" w:cs="Cambria"/>
          <w:position w:val="9"/>
          <w:sz w:val="16"/>
          <w:szCs w:val="16"/>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Cambria" w:eastAsia="Cambria" w:hAnsi="Cambria" w:cs="Cambria"/>
          <w:spacing w:val="6"/>
          <w:position w:val="9"/>
          <w:sz w:val="16"/>
          <w:szCs w:val="16"/>
        </w:rPr>
        <w:t xml:space="preserve"> </w:t>
      </w:r>
      <w:r>
        <w:rPr>
          <w:rFonts w:ascii="Euclid" w:eastAsia="Euclid" w:hAnsi="Euclid" w:cs="Euclid"/>
          <w:sz w:val="24"/>
          <w:szCs w:val="24"/>
        </w:rPr>
        <w:t>)</w:t>
      </w:r>
      <w:r>
        <w:rPr>
          <w:rFonts w:ascii="Euclid" w:eastAsia="Euclid" w:hAnsi="Euclid" w:cs="Euclid"/>
          <w:spacing w:val="-9"/>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9"/>
          <w:sz w:val="24"/>
          <w:szCs w:val="24"/>
        </w:rPr>
        <w:t xml:space="preserve"> </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1</w:t>
      </w:r>
      <w:r>
        <w:rPr>
          <w:rFonts w:ascii="宋体" w:eastAsia="宋体" w:hAnsi="宋体" w:cs="宋体"/>
          <w:spacing w:val="5"/>
          <w:sz w:val="24"/>
          <w:szCs w:val="24"/>
        </w:rPr>
        <w:t>；且对任意</w:t>
      </w:r>
      <w:r>
        <w:rPr>
          <w:rFonts w:ascii="Euclid" w:eastAsia="Euclid" w:hAnsi="Euclid" w:cs="Euclid"/>
          <w:spacing w:val="5"/>
          <w:sz w:val="24"/>
          <w:szCs w:val="24"/>
        </w:rPr>
        <w:t>(</w:t>
      </w:r>
      <w:r>
        <w:rPr>
          <w:rFonts w:ascii="Times New Roman" w:eastAsia="Times New Roman" w:hAnsi="Times New Roman" w:cs="Times New Roman"/>
          <w:i/>
          <w:spacing w:val="5"/>
          <w:sz w:val="24"/>
          <w:szCs w:val="24"/>
        </w:rPr>
        <w:t>r</w:t>
      </w:r>
      <w:r>
        <w:rPr>
          <w:rFonts w:ascii="Verdana" w:eastAsia="Verdana" w:hAnsi="Verdana" w:cs="Verdana"/>
          <w:i/>
          <w:spacing w:val="5"/>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i/>
          <w:spacing w:val="-35"/>
          <w:sz w:val="24"/>
          <w:szCs w:val="24"/>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i/>
          <w:spacing w:val="-26"/>
          <w:position w:val="-3"/>
          <w:sz w:val="16"/>
          <w:szCs w:val="16"/>
        </w:rPr>
        <w:t xml:space="preserve"> </w:t>
      </w:r>
      <w:r>
        <w:rPr>
          <w:rFonts w:ascii="Euclid" w:eastAsia="Euclid" w:hAnsi="Euclid" w:cs="Euclid"/>
          <w:sz w:val="24"/>
          <w:szCs w:val="24"/>
        </w:rPr>
        <w:t>)</w:t>
      </w:r>
      <w:r>
        <w:rPr>
          <w:rFonts w:ascii="Euclid" w:eastAsia="Euclid" w:hAnsi="Euclid" w:cs="Euclid"/>
          <w:spacing w:val="-9"/>
          <w:sz w:val="24"/>
          <w:szCs w:val="24"/>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Times New Roman" w:eastAsia="Times New Roman" w:hAnsi="Times New Roman" w:cs="Times New Roman"/>
          <w:i/>
          <w:sz w:val="24"/>
          <w:szCs w:val="24"/>
        </w:rPr>
        <w:t>R</w:t>
      </w:r>
    </w:p>
    <w:p w:rsidR="00A115BF" w:rsidRDefault="00A115BF">
      <w:pPr>
        <w:spacing w:line="216" w:lineRule="exact"/>
        <w:rPr>
          <w:rFonts w:ascii="Times New Roman" w:eastAsia="Times New Roman" w:hAnsi="Times New Roman" w:cs="Times New Roman"/>
          <w:sz w:val="24"/>
          <w:szCs w:val="24"/>
        </w:rPr>
        <w:sectPr w:rsidR="00A115BF">
          <w:headerReference w:type="default" r:id="rId111"/>
          <w:pgSz w:w="11910" w:h="16840"/>
          <w:pgMar w:top="1460" w:right="1240" w:bottom="1360" w:left="1280" w:header="1198" w:footer="1160" w:gutter="0"/>
          <w:cols w:space="720"/>
        </w:sectPr>
      </w:pPr>
    </w:p>
    <w:p w:rsidR="00A115BF" w:rsidRDefault="00646F36">
      <w:pPr>
        <w:tabs>
          <w:tab w:val="left" w:pos="1313"/>
          <w:tab w:val="left" w:pos="1595"/>
        </w:tabs>
        <w:spacing w:line="158" w:lineRule="exact"/>
        <w:ind w:left="1035"/>
        <w:rPr>
          <w:rFonts w:ascii="Times New Roman" w:eastAsia="Times New Roman" w:hAnsi="Times New Roman" w:cs="Times New Roman"/>
          <w:sz w:val="16"/>
          <w:szCs w:val="16"/>
        </w:rPr>
      </w:pPr>
      <w:r>
        <w:rPr>
          <w:rFonts w:ascii="Times New Roman"/>
          <w:i/>
          <w:w w:val="95"/>
          <w:sz w:val="16"/>
        </w:rPr>
        <w:t>j</w:t>
      </w:r>
      <w:r>
        <w:rPr>
          <w:rFonts w:ascii="Times New Roman"/>
          <w:i/>
          <w:w w:val="95"/>
          <w:sz w:val="16"/>
        </w:rPr>
        <w:tab/>
        <w:t>j</w:t>
      </w:r>
      <w:r>
        <w:rPr>
          <w:rFonts w:ascii="Times New Roman"/>
          <w:i/>
          <w:w w:val="95"/>
          <w:sz w:val="16"/>
        </w:rPr>
        <w:tab/>
      </w:r>
      <w:r>
        <w:rPr>
          <w:rFonts w:ascii="Times New Roman"/>
          <w:i/>
          <w:sz w:val="16"/>
        </w:rPr>
        <w:t>j</w:t>
      </w:r>
    </w:p>
    <w:p w:rsidR="00A115BF" w:rsidRDefault="00646F36">
      <w:pPr>
        <w:tabs>
          <w:tab w:val="left" w:pos="1303"/>
          <w:tab w:val="left" w:pos="1585"/>
          <w:tab w:val="left" w:pos="2660"/>
        </w:tabs>
        <w:spacing w:line="159" w:lineRule="exact"/>
        <w:ind w:left="1024"/>
        <w:rPr>
          <w:rFonts w:ascii="Times New Roman" w:eastAsia="Times New Roman" w:hAnsi="Times New Roman" w:cs="Times New Roman"/>
          <w:sz w:val="12"/>
          <w:szCs w:val="12"/>
        </w:rPr>
      </w:pPr>
      <w:r>
        <w:rPr>
          <w:w w:val="95"/>
        </w:rPr>
        <w:br w:type="column"/>
      </w:r>
      <w:r>
        <w:rPr>
          <w:rFonts w:ascii="Times New Roman"/>
          <w:i/>
          <w:w w:val="95"/>
          <w:sz w:val="16"/>
        </w:rPr>
        <w:t>j</w:t>
      </w:r>
      <w:r>
        <w:rPr>
          <w:rFonts w:ascii="Times New Roman"/>
          <w:i/>
          <w:w w:val="95"/>
          <w:sz w:val="16"/>
        </w:rPr>
        <w:tab/>
        <w:t>j</w:t>
      </w:r>
      <w:r>
        <w:rPr>
          <w:rFonts w:ascii="Times New Roman"/>
          <w:i/>
          <w:w w:val="95"/>
          <w:sz w:val="16"/>
        </w:rPr>
        <w:tab/>
        <w:t>j</w:t>
      </w:r>
      <w:r>
        <w:rPr>
          <w:rFonts w:ascii="Times New Roman"/>
          <w:i/>
          <w:w w:val="95"/>
          <w:sz w:val="16"/>
        </w:rPr>
        <w:tab/>
      </w:r>
      <w:r>
        <w:rPr>
          <w:rFonts w:ascii="Times New Roman"/>
          <w:i/>
          <w:sz w:val="12"/>
        </w:rPr>
        <w:t>j</w:t>
      </w:r>
    </w:p>
    <w:p w:rsidR="00A115BF" w:rsidRDefault="00646F36">
      <w:pPr>
        <w:tabs>
          <w:tab w:val="left" w:pos="1313"/>
          <w:tab w:val="left" w:pos="1595"/>
        </w:tabs>
        <w:spacing w:line="158" w:lineRule="exact"/>
        <w:ind w:left="1035"/>
        <w:rPr>
          <w:rFonts w:ascii="Times New Roman" w:eastAsia="Times New Roman" w:hAnsi="Times New Roman" w:cs="Times New Roman"/>
          <w:sz w:val="16"/>
          <w:szCs w:val="16"/>
        </w:rPr>
      </w:pPr>
      <w:r>
        <w:rPr>
          <w:w w:val="95"/>
        </w:rPr>
        <w:br w:type="column"/>
      </w:r>
      <w:r>
        <w:rPr>
          <w:rFonts w:ascii="Times New Roman"/>
          <w:i/>
          <w:w w:val="95"/>
          <w:sz w:val="16"/>
        </w:rPr>
        <w:t>j</w:t>
      </w:r>
      <w:r>
        <w:rPr>
          <w:rFonts w:ascii="Times New Roman"/>
          <w:i/>
          <w:w w:val="95"/>
          <w:sz w:val="16"/>
        </w:rPr>
        <w:tab/>
        <w:t>j</w:t>
      </w:r>
      <w:r>
        <w:rPr>
          <w:rFonts w:ascii="Times New Roman"/>
          <w:i/>
          <w:w w:val="95"/>
          <w:sz w:val="16"/>
        </w:rPr>
        <w:tab/>
      </w:r>
      <w:r>
        <w:rPr>
          <w:rFonts w:ascii="Times New Roman"/>
          <w:i/>
          <w:sz w:val="16"/>
        </w:rPr>
        <w:t>j</w:t>
      </w:r>
    </w:p>
    <w:p w:rsidR="00A115BF" w:rsidRDefault="00A115BF">
      <w:pPr>
        <w:spacing w:line="158" w:lineRule="exact"/>
        <w:rPr>
          <w:rFonts w:ascii="Times New Roman" w:eastAsia="Times New Roman" w:hAnsi="Times New Roman" w:cs="Times New Roman"/>
          <w:sz w:val="16"/>
          <w:szCs w:val="16"/>
        </w:rPr>
        <w:sectPr w:rsidR="00A115BF">
          <w:type w:val="continuous"/>
          <w:pgSz w:w="11910" w:h="16840"/>
          <w:pgMar w:top="1580" w:right="1240" w:bottom="280" w:left="1280" w:header="720" w:footer="720" w:gutter="0"/>
          <w:cols w:num="3" w:space="720" w:equalWidth="0">
            <w:col w:w="1641" w:space="40"/>
            <w:col w:w="2694" w:space="248"/>
            <w:col w:w="4767"/>
          </w:cols>
        </w:sectPr>
      </w:pPr>
    </w:p>
    <w:p w:rsidR="00A115BF" w:rsidRDefault="00646F36">
      <w:pPr>
        <w:spacing w:line="216" w:lineRule="exact"/>
        <w:ind w:left="160" w:right="103"/>
        <w:rPr>
          <w:rFonts w:ascii="Euclid" w:eastAsia="Euclid" w:hAnsi="Euclid" w:cs="Euclid"/>
          <w:sz w:val="24"/>
          <w:szCs w:val="24"/>
        </w:rPr>
      </w:pPr>
      <w:r>
        <w:rPr>
          <w:rFonts w:ascii="宋体" w:eastAsia="宋体" w:hAnsi="宋体" w:cs="宋体"/>
          <w:spacing w:val="3"/>
          <w:sz w:val="24"/>
          <w:szCs w:val="24"/>
        </w:rPr>
        <w:t>且</w:t>
      </w:r>
      <w:r>
        <w:rPr>
          <w:rFonts w:ascii="Euclid" w:eastAsia="Euclid" w:hAnsi="Euclid" w:cs="Euclid"/>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Times New Roman" w:eastAsia="Times New Roman" w:hAnsi="Times New Roman" w:cs="Times New Roman"/>
          <w:i/>
          <w:spacing w:val="3"/>
          <w:position w:val="-5"/>
          <w:sz w:val="12"/>
          <w:szCs w:val="12"/>
        </w:rPr>
        <w:t>j</w:t>
      </w:r>
      <w:r>
        <w:rPr>
          <w:rFonts w:ascii="Times New Roman" w:eastAsia="Times New Roman" w:hAnsi="Times New Roman" w:cs="Times New Roman"/>
          <w:i/>
          <w:spacing w:val="-4"/>
          <w:position w:val="-5"/>
          <w:sz w:val="12"/>
          <w:szCs w:val="12"/>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i/>
          <w:spacing w:val="-33"/>
          <w:sz w:val="24"/>
          <w:szCs w:val="24"/>
        </w:rPr>
        <w:t xml:space="preserve"> </w:t>
      </w:r>
      <w:r>
        <w:rPr>
          <w:rFonts w:ascii="Times New Roman" w:eastAsia="Times New Roman" w:hAnsi="Times New Roman" w:cs="Times New Roman"/>
          <w:i/>
          <w:spacing w:val="6"/>
          <w:position w:val="-3"/>
          <w:sz w:val="16"/>
          <w:szCs w:val="16"/>
        </w:rPr>
        <w:t>j</w:t>
      </w:r>
      <w:r>
        <w:rPr>
          <w:rFonts w:ascii="Verdana" w:eastAsia="Verdana" w:hAnsi="Verdana" w:cs="Verdana"/>
          <w:i/>
          <w:spacing w:val="6"/>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33"/>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6"/>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8"/>
          <w:position w:val="-3"/>
          <w:sz w:val="16"/>
          <w:szCs w:val="16"/>
        </w:rPr>
        <w:t xml:space="preserve"> </w:t>
      </w:r>
      <w:r>
        <w:rPr>
          <w:rFonts w:ascii="Euclid" w:eastAsia="Euclid" w:hAnsi="Euclid" w:cs="Euclid"/>
          <w:sz w:val="24"/>
          <w:szCs w:val="24"/>
        </w:rPr>
        <w:t>(</w:t>
      </w:r>
      <w:r>
        <w:rPr>
          <w:rFonts w:ascii="Arial" w:eastAsia="Arial" w:hAnsi="Arial" w:cs="Arial"/>
          <w:i/>
          <w:sz w:val="24"/>
          <w:szCs w:val="24"/>
        </w:rPr>
        <w:t>ϕ</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5"/>
          <w:position w:val="-3"/>
          <w:sz w:val="16"/>
          <w:szCs w:val="16"/>
        </w:rPr>
        <w:t xml:space="preserve"> </w:t>
      </w:r>
      <w:r>
        <w:rPr>
          <w:rFonts w:ascii="Cambria" w:eastAsia="Cambria" w:hAnsi="Cambria" w:cs="Cambria"/>
          <w:spacing w:val="8"/>
          <w:sz w:val="24"/>
          <w:szCs w:val="24"/>
        </w:rPr>
        <w:t>∧</w:t>
      </w:r>
      <w:r>
        <w:rPr>
          <w:rFonts w:ascii="Arial" w:eastAsia="Arial" w:hAnsi="Arial" w:cs="Arial"/>
          <w:i/>
          <w:spacing w:val="8"/>
          <w:sz w:val="24"/>
          <w:szCs w:val="24"/>
        </w:rPr>
        <w:t>ϕ</w:t>
      </w:r>
      <w:r>
        <w:rPr>
          <w:rFonts w:ascii="Times New Roman" w:eastAsia="Times New Roman" w:hAnsi="Times New Roman" w:cs="Times New Roman"/>
          <w:spacing w:val="8"/>
          <w:position w:val="-3"/>
          <w:sz w:val="16"/>
          <w:szCs w:val="16"/>
        </w:rPr>
        <w:t>1</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5"/>
          <w:sz w:val="24"/>
          <w:szCs w:val="24"/>
        </w:rPr>
        <w:t xml:space="preserve"> </w:t>
      </w:r>
      <w:r>
        <w:rPr>
          <w:rFonts w:ascii="Euclid" w:eastAsia="Euclid" w:hAnsi="Euclid" w:cs="Euclid"/>
          <w:sz w:val="24"/>
          <w:szCs w:val="24"/>
        </w:rPr>
        <w:t>)</w:t>
      </w:r>
      <w:r>
        <w:rPr>
          <w:rFonts w:ascii="Euclid" w:eastAsia="Euclid" w:hAnsi="Euclid" w:cs="Euclid"/>
          <w:spacing w:val="-27"/>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13"/>
          <w:sz w:val="24"/>
          <w:szCs w:val="24"/>
        </w:rPr>
        <w:t xml:space="preserve"> </w:t>
      </w:r>
      <w:r>
        <w:rPr>
          <w:rFonts w:ascii="Cambria" w:eastAsia="Cambria" w:hAnsi="Cambria" w:cs="Cambria"/>
          <w:w w:val="110"/>
          <w:sz w:val="24"/>
          <w:szCs w:val="24"/>
        </w:rPr>
        <w:t>≤</w:t>
      </w:r>
      <w:r>
        <w:rPr>
          <w:rFonts w:ascii="Cambria" w:eastAsia="Cambria" w:hAnsi="Cambria" w:cs="Cambria"/>
          <w:spacing w:val="-12"/>
          <w:w w:val="110"/>
          <w:sz w:val="24"/>
          <w:szCs w:val="24"/>
        </w:rPr>
        <w:t xml:space="preserve"> </w:t>
      </w:r>
      <w:r>
        <w:rPr>
          <w:rFonts w:ascii="Times New Roman" w:eastAsia="Times New Roman" w:hAnsi="Times New Roman" w:cs="Times New Roman"/>
          <w:i/>
          <w:sz w:val="24"/>
          <w:szCs w:val="24"/>
        </w:rPr>
        <w:t>i</w:t>
      </w:r>
      <w:r>
        <w:rPr>
          <w:rFonts w:ascii="Times New Roman" w:eastAsia="Times New Roman" w:hAnsi="Times New Roman" w:cs="Times New Roman"/>
          <w:i/>
          <w:spacing w:val="-13"/>
          <w:sz w:val="24"/>
          <w:szCs w:val="24"/>
        </w:rPr>
        <w:t xml:space="preserve"> </w:t>
      </w:r>
      <w:r>
        <w:rPr>
          <w:rFonts w:ascii="Cambria" w:eastAsia="Cambria" w:hAnsi="Cambria" w:cs="Cambria"/>
          <w:w w:val="110"/>
          <w:sz w:val="24"/>
          <w:szCs w:val="24"/>
        </w:rPr>
        <w:t>≤</w:t>
      </w:r>
      <w:r>
        <w:rPr>
          <w:rFonts w:ascii="Cambria" w:eastAsia="Cambria" w:hAnsi="Cambria" w:cs="Cambria"/>
          <w:spacing w:val="-12"/>
          <w:w w:val="110"/>
          <w:sz w:val="24"/>
          <w:szCs w:val="24"/>
        </w:rPr>
        <w:t xml:space="preserve"> </w:t>
      </w:r>
      <w:r>
        <w:rPr>
          <w:rFonts w:ascii="Times New Roman" w:eastAsia="Times New Roman" w:hAnsi="Times New Roman" w:cs="Times New Roman"/>
          <w:i/>
          <w:spacing w:val="-4"/>
          <w:sz w:val="24"/>
          <w:szCs w:val="24"/>
        </w:rPr>
        <w:t>n</w:t>
      </w:r>
      <w:r>
        <w:rPr>
          <w:rFonts w:ascii="Times New Roman" w:eastAsia="Times New Roman" w:hAnsi="Times New Roman" w:cs="Times New Roman"/>
          <w:spacing w:val="-4"/>
          <w:sz w:val="24"/>
          <w:szCs w:val="24"/>
        </w:rPr>
        <w:t>)</w:t>
      </w:r>
      <w:r>
        <w:rPr>
          <w:rFonts w:ascii="宋体" w:eastAsia="宋体" w:hAnsi="宋体" w:cs="宋体"/>
          <w:spacing w:val="-4"/>
          <w:sz w:val="24"/>
          <w:szCs w:val="24"/>
        </w:rPr>
        <w:t>，存在</w:t>
      </w:r>
      <w:r>
        <w:rPr>
          <w:rFonts w:ascii="Euclid" w:eastAsia="Euclid" w:hAnsi="Euclid" w:cs="Euclid"/>
          <w:spacing w:val="-4"/>
          <w:sz w:val="24"/>
          <w:szCs w:val="24"/>
        </w:rPr>
        <w:t>(</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Cambria" w:eastAsia="Cambria" w:hAnsi="Cambria" w:cs="Cambria"/>
          <w:spacing w:val="9"/>
          <w:position w:val="9"/>
          <w:sz w:val="16"/>
          <w:szCs w:val="16"/>
        </w:rPr>
        <w:t xml:space="preserve"> </w:t>
      </w:r>
      <w:r>
        <w:rPr>
          <w:rFonts w:ascii="Euclid" w:eastAsia="Euclid" w:hAnsi="Euclid" w:cs="Euclid"/>
          <w:sz w:val="24"/>
          <w:szCs w:val="24"/>
        </w:rPr>
        <w:t>)</w:t>
      </w:r>
      <w:r>
        <w:rPr>
          <w:rFonts w:ascii="Euclid" w:eastAsia="Euclid" w:hAnsi="Euclid" w:cs="Euclid"/>
          <w:spacing w:val="-33"/>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6"/>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Times New Roman" w:eastAsia="Times New Roman" w:hAnsi="Times New Roman" w:cs="Times New Roman"/>
          <w:i/>
          <w:spacing w:val="7"/>
          <w:position w:val="-3"/>
          <w:sz w:val="16"/>
          <w:szCs w:val="16"/>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i/>
          <w:spacing w:val="-33"/>
          <w:sz w:val="24"/>
          <w:szCs w:val="24"/>
        </w:rPr>
        <w:t xml:space="preserve"> </w:t>
      </w:r>
      <w:r>
        <w:rPr>
          <w:rFonts w:ascii="Times New Roman" w:eastAsia="Times New Roman" w:hAnsi="Times New Roman" w:cs="Times New Roman"/>
          <w:i/>
          <w:spacing w:val="6"/>
          <w:position w:val="-3"/>
          <w:sz w:val="16"/>
          <w:szCs w:val="16"/>
        </w:rPr>
        <w:t>j</w:t>
      </w:r>
      <w:r>
        <w:rPr>
          <w:rFonts w:ascii="Verdana" w:eastAsia="Verdana" w:hAnsi="Verdana" w:cs="Verdana"/>
          <w:i/>
          <w:spacing w:val="6"/>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Euclid" w:eastAsia="Euclid" w:hAnsi="Euclid" w:cs="Euclid"/>
          <w:spacing w:val="-27"/>
          <w:sz w:val="24"/>
          <w:szCs w:val="24"/>
        </w:rPr>
        <w:t xml:space="preserve"> </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v</w:t>
      </w:r>
      <w:r>
        <w:rPr>
          <w:rFonts w:ascii="Cambria" w:eastAsia="Cambria" w:hAnsi="Cambria" w:cs="Cambria"/>
          <w:position w:val="9"/>
          <w:sz w:val="16"/>
          <w:szCs w:val="16"/>
        </w:rPr>
        <w:t>′</w:t>
      </w:r>
      <w:r>
        <w:rPr>
          <w:rFonts w:ascii="Cambria" w:eastAsia="Cambria" w:hAnsi="Cambria" w:cs="Cambria"/>
          <w:spacing w:val="9"/>
          <w:position w:val="9"/>
          <w:sz w:val="16"/>
          <w:szCs w:val="16"/>
        </w:rPr>
        <w:t xml:space="preserve"> </w:t>
      </w:r>
      <w:r>
        <w:rPr>
          <w:rFonts w:ascii="Euclid" w:eastAsia="Euclid" w:hAnsi="Euclid" w:cs="Euclid"/>
          <w:sz w:val="24"/>
          <w:szCs w:val="24"/>
        </w:rPr>
        <w:t>)</w:t>
      </w:r>
      <w:r>
        <w:rPr>
          <w:rFonts w:ascii="Euclid" w:eastAsia="Euclid" w:hAnsi="Euclid" w:cs="Euclid"/>
          <w:spacing w:val="-33"/>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p>
    <w:p w:rsidR="00A115BF" w:rsidRDefault="00A115BF">
      <w:pPr>
        <w:spacing w:line="216" w:lineRule="exact"/>
        <w:rPr>
          <w:rFonts w:ascii="Euclid" w:eastAsia="Euclid" w:hAnsi="Euclid" w:cs="Euclid"/>
          <w:sz w:val="24"/>
          <w:szCs w:val="24"/>
        </w:rPr>
        <w:sectPr w:rsidR="00A115BF">
          <w:type w:val="continuous"/>
          <w:pgSz w:w="11910" w:h="16840"/>
          <w:pgMar w:top="1580" w:right="1240" w:bottom="280" w:left="1280" w:header="720" w:footer="720" w:gutter="0"/>
          <w:cols w:space="720"/>
        </w:sectPr>
      </w:pPr>
    </w:p>
    <w:p w:rsidR="00A115BF" w:rsidRDefault="00646F36">
      <w:pPr>
        <w:tabs>
          <w:tab w:val="left" w:pos="278"/>
          <w:tab w:val="left" w:pos="560"/>
          <w:tab w:val="left" w:pos="1584"/>
        </w:tabs>
        <w:spacing w:line="159" w:lineRule="exact"/>
        <w:jc w:val="right"/>
        <w:rPr>
          <w:rFonts w:ascii="Times New Roman" w:eastAsia="Times New Roman" w:hAnsi="Times New Roman" w:cs="Times New Roman"/>
          <w:sz w:val="12"/>
          <w:szCs w:val="12"/>
        </w:rPr>
      </w:pPr>
      <w:r>
        <w:rPr>
          <w:rFonts w:ascii="Times New Roman"/>
          <w:i/>
          <w:w w:val="95"/>
          <w:sz w:val="16"/>
        </w:rPr>
        <w:t>j</w:t>
      </w:r>
      <w:r>
        <w:rPr>
          <w:rFonts w:ascii="Times New Roman"/>
          <w:i/>
          <w:w w:val="95"/>
          <w:sz w:val="16"/>
        </w:rPr>
        <w:tab/>
        <w:t>j</w:t>
      </w:r>
      <w:r>
        <w:rPr>
          <w:rFonts w:ascii="Times New Roman"/>
          <w:i/>
          <w:w w:val="95"/>
          <w:sz w:val="16"/>
        </w:rPr>
        <w:tab/>
        <w:t>j</w:t>
      </w:r>
      <w:r>
        <w:rPr>
          <w:rFonts w:ascii="Times New Roman"/>
          <w:i/>
          <w:w w:val="95"/>
          <w:sz w:val="16"/>
        </w:rPr>
        <w:tab/>
      </w:r>
      <w:r>
        <w:rPr>
          <w:rFonts w:ascii="Times New Roman"/>
          <w:i/>
          <w:w w:val="95"/>
          <w:sz w:val="12"/>
        </w:rPr>
        <w:t>j</w:t>
      </w:r>
    </w:p>
    <w:p w:rsidR="00A115BF" w:rsidRDefault="00646F36">
      <w:pPr>
        <w:tabs>
          <w:tab w:val="left" w:pos="1725"/>
          <w:tab w:val="left" w:pos="2007"/>
        </w:tabs>
        <w:spacing w:line="158" w:lineRule="exact"/>
        <w:ind w:left="1446"/>
        <w:rPr>
          <w:rFonts w:ascii="Times New Roman" w:eastAsia="Times New Roman" w:hAnsi="Times New Roman" w:cs="Times New Roman"/>
          <w:sz w:val="16"/>
          <w:szCs w:val="16"/>
        </w:rPr>
      </w:pPr>
      <w:r>
        <w:rPr>
          <w:w w:val="95"/>
        </w:rPr>
        <w:br w:type="column"/>
      </w:r>
      <w:r>
        <w:rPr>
          <w:rFonts w:ascii="Times New Roman"/>
          <w:i/>
          <w:w w:val="95"/>
          <w:sz w:val="16"/>
        </w:rPr>
        <w:t>j</w:t>
      </w:r>
      <w:r>
        <w:rPr>
          <w:rFonts w:ascii="Times New Roman"/>
          <w:i/>
          <w:w w:val="95"/>
          <w:sz w:val="16"/>
        </w:rPr>
        <w:tab/>
        <w:t>j</w:t>
      </w:r>
      <w:r>
        <w:rPr>
          <w:rFonts w:ascii="Times New Roman"/>
          <w:i/>
          <w:w w:val="95"/>
          <w:sz w:val="16"/>
        </w:rPr>
        <w:tab/>
      </w:r>
      <w:r>
        <w:rPr>
          <w:rFonts w:ascii="Times New Roman"/>
          <w:i/>
          <w:sz w:val="16"/>
        </w:rPr>
        <w:t>j</w:t>
      </w:r>
    </w:p>
    <w:p w:rsidR="00A115BF" w:rsidRDefault="00A115BF">
      <w:pPr>
        <w:spacing w:line="158" w:lineRule="exact"/>
        <w:rPr>
          <w:rFonts w:ascii="Times New Roman" w:eastAsia="Times New Roman" w:hAnsi="Times New Roman" w:cs="Times New Roman"/>
          <w:sz w:val="16"/>
          <w:szCs w:val="16"/>
        </w:rPr>
        <w:sectPr w:rsidR="00A115BF">
          <w:type w:val="continuous"/>
          <w:pgSz w:w="11910" w:h="16840"/>
          <w:pgMar w:top="1580" w:right="1240" w:bottom="280" w:left="1280" w:header="720" w:footer="720" w:gutter="0"/>
          <w:cols w:num="2" w:space="720" w:equalWidth="0">
            <w:col w:w="6822" w:space="40"/>
            <w:col w:w="2528"/>
          </w:cols>
        </w:sectPr>
      </w:pPr>
    </w:p>
    <w:p w:rsidR="00A115BF" w:rsidRDefault="00646F36">
      <w:pPr>
        <w:spacing w:line="402" w:lineRule="exact"/>
        <w:ind w:left="160" w:right="103"/>
        <w:rPr>
          <w:rFonts w:ascii="Euclid" w:eastAsia="Euclid" w:hAnsi="Euclid" w:cs="Euclid"/>
          <w:sz w:val="24"/>
          <w:szCs w:val="24"/>
        </w:rPr>
      </w:pPr>
      <w:r>
        <w:rPr>
          <w:rFonts w:eastAsiaTheme="minorHAnsi"/>
        </w:rPr>
        <w:pict>
          <v:shape id="_x0000_s1703" type="#_x0000_t202" style="position:absolute;left:0;text-align:left;margin-left:507.4pt;margin-top:10.8pt;width:2.25pt;height:8pt;z-index:-255856;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j</w:t>
                  </w:r>
                </w:p>
              </w:txbxContent>
            </v:textbox>
            <w10:wrap anchorx="page"/>
          </v:shape>
        </w:pict>
      </w:r>
      <w:r>
        <w:rPr>
          <w:rFonts w:ascii="Arial" w:eastAsia="Arial" w:hAnsi="Arial" w:cs="Arial"/>
          <w:i/>
          <w:sz w:val="24"/>
          <w:szCs w:val="24"/>
        </w:rPr>
        <w:t>ϕ</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14"/>
          <w:position w:val="-3"/>
          <w:sz w:val="16"/>
          <w:szCs w:val="16"/>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 xml:space="preserve">1 </w:t>
      </w:r>
      <w:r>
        <w:rPr>
          <w:rFonts w:ascii="Times New Roman" w:eastAsia="Times New Roman" w:hAnsi="Times New Roman" w:cs="Times New Roman"/>
          <w:spacing w:val="15"/>
          <w:position w:val="-3"/>
          <w:sz w:val="16"/>
          <w:szCs w:val="16"/>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15"/>
          <w:sz w:val="24"/>
          <w:szCs w:val="24"/>
        </w:rPr>
        <w:t xml:space="preserve"> </w:t>
      </w:r>
      <w:r>
        <w:rPr>
          <w:rFonts w:ascii="Cambria" w:eastAsia="Cambria" w:hAnsi="Cambria" w:cs="Cambria"/>
          <w:w w:val="110"/>
          <w:sz w:val="24"/>
          <w:szCs w:val="24"/>
        </w:rPr>
        <w:t>≥</w:t>
      </w:r>
      <w:r>
        <w:rPr>
          <w:rFonts w:ascii="Cambria" w:eastAsia="Cambria" w:hAnsi="Cambria" w:cs="Cambria"/>
          <w:spacing w:val="10"/>
          <w:w w:val="110"/>
          <w:sz w:val="24"/>
          <w:szCs w:val="24"/>
        </w:rPr>
        <w:t xml:space="preserve"> </w:t>
      </w:r>
      <w:r>
        <w:rPr>
          <w:rFonts w:ascii="Times New Roman" w:eastAsia="Times New Roman" w:hAnsi="Times New Roman" w:cs="Times New Roman"/>
          <w:spacing w:val="2"/>
          <w:sz w:val="24"/>
          <w:szCs w:val="24"/>
        </w:rPr>
        <w:t>0</w:t>
      </w:r>
      <w:r>
        <w:rPr>
          <w:rFonts w:ascii="宋体" w:eastAsia="宋体" w:hAnsi="宋体" w:cs="宋体"/>
          <w:spacing w:val="2"/>
          <w:sz w:val="24"/>
          <w:szCs w:val="24"/>
        </w:rPr>
        <w:t>，当</w:t>
      </w:r>
      <w:r>
        <w:rPr>
          <w:rFonts w:ascii="Times New Roman" w:eastAsia="Times New Roman" w:hAnsi="Times New Roman" w:cs="Times New Roman"/>
          <w:i/>
          <w:spacing w:val="2"/>
          <w:sz w:val="24"/>
          <w:szCs w:val="24"/>
        </w:rPr>
        <w:t>x</w:t>
      </w:r>
      <w:r>
        <w:rPr>
          <w:rFonts w:ascii="Times New Roman" w:eastAsia="Times New Roman" w:hAnsi="Times New Roman" w:cs="Times New Roman"/>
          <w:i/>
          <w:spacing w:val="9"/>
          <w:sz w:val="24"/>
          <w:szCs w:val="24"/>
        </w:rPr>
        <w:t xml:space="preserve"> </w:t>
      </w:r>
      <w:r>
        <w:rPr>
          <w:rFonts w:ascii="Cambria" w:eastAsia="Cambria" w:hAnsi="Cambria" w:cs="Cambria"/>
          <w:w w:val="90"/>
          <w:sz w:val="24"/>
          <w:szCs w:val="24"/>
        </w:rPr>
        <w:t≯</w:t>
      </w:r>
      <w:r>
        <w:rPr>
          <w:rFonts w:ascii="Euclid" w:eastAsia="Euclid" w:hAnsi="Euclid" w:cs="Euclid"/>
          <w:w w:val="90"/>
          <w:sz w:val="24"/>
          <w:szCs w:val="24"/>
        </w:rPr>
        <w:t>=</w:t>
      </w:r>
      <w:r>
        <w:rPr>
          <w:rFonts w:ascii="Euclid" w:eastAsia="Euclid" w:hAnsi="Euclid" w:cs="Euclid"/>
          <w:spacing w:val="-4"/>
          <w:w w:val="90"/>
          <w:sz w:val="24"/>
          <w:szCs w:val="24"/>
        </w:rPr>
        <w:t xml:space="preserve"> </w:t>
      </w:r>
      <w:r>
        <w:rPr>
          <w:rFonts w:ascii="Times New Roman" w:eastAsia="Times New Roman" w:hAnsi="Times New Roman" w:cs="Times New Roman"/>
          <w:i/>
          <w:spacing w:val="3"/>
          <w:sz w:val="24"/>
          <w:szCs w:val="24"/>
        </w:rPr>
        <w:t>y</w:t>
      </w:r>
      <w:r>
        <w:rPr>
          <w:rFonts w:ascii="宋体" w:eastAsia="宋体" w:hAnsi="宋体" w:cs="宋体"/>
          <w:spacing w:val="3"/>
          <w:sz w:val="24"/>
          <w:szCs w:val="24"/>
        </w:rPr>
        <w:t>时，假设</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x</w:t>
      </w:r>
      <w:r>
        <w:rPr>
          <w:rFonts w:ascii="Times New Roman" w:eastAsia="Times New Roman" w:hAnsi="Times New Roman" w:cs="Times New Roman"/>
          <w:i/>
          <w:spacing w:val="14"/>
          <w:position w:val="-3"/>
          <w:sz w:val="16"/>
          <w:szCs w:val="16"/>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y</w:t>
      </w:r>
      <w:r>
        <w:rPr>
          <w:rFonts w:ascii="Times New Roman" w:eastAsia="Times New Roman" w:hAnsi="Times New Roman" w:cs="Times New Roman"/>
          <w:i/>
          <w:spacing w:val="39"/>
          <w:position w:val="-3"/>
          <w:sz w:val="16"/>
          <w:szCs w:val="16"/>
        </w:rPr>
        <w:t xml:space="preserve"> </w:t>
      </w:r>
      <w:r>
        <w:rPr>
          <w:rFonts w:ascii="Euclid" w:eastAsia="Euclid" w:hAnsi="Euclid" w:cs="Euclid"/>
          <w:sz w:val="24"/>
          <w:szCs w:val="24"/>
        </w:rPr>
        <w:t>=</w:t>
      </w:r>
      <w:r>
        <w:rPr>
          <w:rFonts w:ascii="Euclid" w:eastAsia="Euclid" w:hAnsi="Euclid" w:cs="Euclid"/>
          <w:spacing w:val="-12"/>
          <w:sz w:val="24"/>
          <w:szCs w:val="24"/>
        </w:rPr>
        <w:t xml:space="preserve"> </w:t>
      </w:r>
      <w:r>
        <w:rPr>
          <w:rFonts w:ascii="Times New Roman" w:eastAsia="Times New Roman" w:hAnsi="Times New Roman" w:cs="Times New Roman"/>
          <w:spacing w:val="-47"/>
          <w:sz w:val="24"/>
          <w:szCs w:val="24"/>
        </w:rPr>
        <w:t xml:space="preserve">0/ </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4"/>
          <w:sz w:val="24"/>
          <w:szCs w:val="24"/>
        </w:rPr>
        <w:t>)</w:t>
      </w:r>
      <w:r>
        <w:rPr>
          <w:rFonts w:ascii="宋体" w:eastAsia="宋体" w:hAnsi="宋体" w:cs="宋体"/>
          <w:spacing w:val="4"/>
          <w:sz w:val="24"/>
          <w:szCs w:val="24"/>
        </w:rPr>
        <w:t>，其中</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r</w:t>
      </w:r>
      <w:r>
        <w:rPr>
          <w:rFonts w:ascii="Times New Roman" w:eastAsia="Times New Roman" w:hAnsi="Times New Roman" w:cs="Times New Roman"/>
          <w:spacing w:val="4"/>
          <w:position w:val="-3"/>
          <w:sz w:val="16"/>
          <w:szCs w:val="16"/>
        </w:rPr>
        <w:t>0</w:t>
      </w:r>
      <w:r>
        <w:rPr>
          <w:rFonts w:ascii="Verdana" w:eastAsia="Verdana" w:hAnsi="Verdana" w:cs="Verdana"/>
          <w:i/>
          <w:spacing w:val="4"/>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6"/>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Cambria" w:eastAsia="Cambria" w:hAnsi="Cambria" w:cs="Cambria"/>
          <w:w w:val="110"/>
          <w:sz w:val="24"/>
          <w:szCs w:val="24"/>
        </w:rPr>
        <w:t>}</w:t>
      </w:r>
      <w:r>
        <w:rPr>
          <w:rFonts w:ascii="Cambria" w:eastAsia="Cambria" w:hAnsi="Cambria" w:cs="Cambria"/>
          <w:spacing w:val="10"/>
          <w:w w:val="110"/>
          <w:sz w:val="24"/>
          <w:szCs w:val="24"/>
        </w:rPr>
        <w:t xml:space="preserve"> </w:t>
      </w:r>
      <w:r>
        <w:rPr>
          <w:rFonts w:ascii="Euclid" w:eastAsia="Euclid" w:hAnsi="Euclid" w:cs="Euclid"/>
          <w:sz w:val="24"/>
          <w:szCs w:val="24"/>
        </w:rPr>
        <w:t>=</w:t>
      </w:r>
      <w:r>
        <w:rPr>
          <w:rFonts w:ascii="Euclid" w:eastAsia="Euclid" w:hAnsi="Euclid" w:cs="Euclid"/>
          <w:spacing w:val="-12"/>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r</w:t>
      </w:r>
      <w:r>
        <w:rPr>
          <w:rFonts w:ascii="Cambria" w:eastAsia="Cambria" w:hAnsi="Cambria" w:cs="Cambria"/>
          <w:position w:val="9"/>
          <w:sz w:val="16"/>
          <w:szCs w:val="16"/>
        </w:rPr>
        <w:t xml:space="preserve">′ </w:t>
      </w:r>
      <w:r>
        <w:rPr>
          <w:rFonts w:ascii="Cambria" w:eastAsia="Cambria" w:hAnsi="Cambria" w:cs="Cambria"/>
          <w:spacing w:val="9"/>
          <w:position w:val="9"/>
          <w:sz w:val="16"/>
          <w:szCs w:val="16"/>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Euclid" w:eastAsia="Euclid" w:hAnsi="Euclid" w:cs="Euclid"/>
          <w:spacing w:val="-8"/>
          <w:sz w:val="24"/>
          <w:szCs w:val="24"/>
        </w:rPr>
        <w:t>(</w:t>
      </w:r>
      <w:r>
        <w:rPr>
          <w:rFonts w:ascii="Times New Roman" w:eastAsia="Times New Roman" w:hAnsi="Times New Roman" w:cs="Times New Roman"/>
          <w:i/>
          <w:spacing w:val="-8"/>
          <w:sz w:val="24"/>
          <w:szCs w:val="24"/>
        </w:rPr>
        <w:t>r</w:t>
      </w:r>
      <w:r>
        <w:rPr>
          <w:rFonts w:ascii="Verdana" w:eastAsia="Verdana" w:hAnsi="Verdana" w:cs="Verdana"/>
          <w:i/>
          <w:spacing w:val="-8"/>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4"/>
          <w:sz w:val="24"/>
          <w:szCs w:val="24"/>
        </w:rPr>
        <w:t>r</w:t>
      </w:r>
      <w:r>
        <w:rPr>
          <w:rFonts w:ascii="Cambria" w:eastAsia="Cambria" w:hAnsi="Cambria" w:cs="Cambria"/>
          <w:spacing w:val="4"/>
          <w:position w:val="9"/>
          <w:sz w:val="16"/>
          <w:szCs w:val="16"/>
        </w:rPr>
        <w:t>′</w:t>
      </w:r>
      <w:r>
        <w:rPr>
          <w:rFonts w:ascii="Euclid" w:eastAsia="Euclid" w:hAnsi="Euclid" w:cs="Euclid"/>
          <w:spacing w:val="4"/>
          <w:sz w:val="24"/>
          <w:szCs w:val="24"/>
        </w:rPr>
        <w:t>)</w:t>
      </w:r>
      <w:r>
        <w:rPr>
          <w:rFonts w:ascii="Euclid" w:eastAsia="Euclid" w:hAnsi="Euclid" w:cs="Euclid"/>
          <w:spacing w:val="-12"/>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sz w:val="24"/>
          <w:szCs w:val="24"/>
        </w:rPr>
        <w:t>}</w:t>
      </w:r>
      <w:r>
        <w:rPr>
          <w:rFonts w:ascii="宋体" w:eastAsia="宋体" w:hAnsi="宋体" w:cs="宋体"/>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position w:val="9"/>
          <w:sz w:val="16"/>
          <w:szCs w:val="16"/>
        </w:rPr>
        <w:t xml:space="preserve">′ </w:t>
      </w:r>
      <w:r>
        <w:rPr>
          <w:rFonts w:ascii="Cambria" w:eastAsia="Cambria" w:hAnsi="Cambria" w:cs="Cambria"/>
          <w:spacing w:val="9"/>
          <w:position w:val="9"/>
          <w:sz w:val="16"/>
          <w:szCs w:val="16"/>
        </w:rPr>
        <w:t xml:space="preserve"> </w:t>
      </w:r>
      <w:r>
        <w:rPr>
          <w:rFonts w:ascii="Euclid" w:eastAsia="Euclid" w:hAnsi="Euclid" w:cs="Euclid"/>
          <w:sz w:val="24"/>
          <w:szCs w:val="24"/>
        </w:rPr>
        <w:t>=</w:t>
      </w:r>
    </w:p>
    <w:p w:rsidR="00A115BF" w:rsidRDefault="00646F36">
      <w:pPr>
        <w:spacing w:line="188" w:lineRule="exact"/>
        <w:ind w:left="160" w:right="103"/>
        <w:rPr>
          <w:rFonts w:ascii="Euclid" w:eastAsia="Euclid" w:hAnsi="Euclid" w:cs="Euclid"/>
          <w:sz w:val="24"/>
          <w:szCs w:val="24"/>
        </w:rPr>
      </w:pP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8"/>
          <w:position w:val="9"/>
          <w:sz w:val="16"/>
          <w:szCs w:val="16"/>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Cambria" w:eastAsia="Cambria" w:hAnsi="Cambria" w:cs="Cambria"/>
          <w:spacing w:val="-6"/>
          <w:position w:val="9"/>
          <w:sz w:val="16"/>
          <w:szCs w:val="16"/>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Cambria" w:eastAsia="Cambria" w:hAnsi="Cambria" w:cs="Cambria"/>
          <w:spacing w:val="-7"/>
          <w:position w:val="9"/>
          <w:sz w:val="16"/>
          <w:szCs w:val="16"/>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w:t>
      </w:r>
      <w:r>
        <w:rPr>
          <w:rFonts w:ascii="Cambria" w:eastAsia="Cambria" w:hAnsi="Cambria" w:cs="Cambria"/>
          <w:spacing w:val="-11"/>
          <w:position w:val="9"/>
          <w:sz w:val="16"/>
          <w:szCs w:val="16"/>
        </w:rPr>
        <w:t xml:space="preserve"> </w:t>
      </w:r>
      <w:r>
        <w:rPr>
          <w:rFonts w:ascii="Euclid" w:eastAsia="Euclid" w:hAnsi="Euclid" w:cs="Euclid"/>
          <w:sz w:val="24"/>
          <w:szCs w:val="24"/>
        </w:rPr>
        <w:t>)</w:t>
      </w:r>
    </w:p>
    <w:p w:rsidR="00A115BF" w:rsidRDefault="00646F36">
      <w:pPr>
        <w:tabs>
          <w:tab w:val="left" w:pos="719"/>
          <w:tab w:val="left" w:pos="1027"/>
          <w:tab w:val="left" w:pos="1296"/>
        </w:tabs>
        <w:spacing w:line="158" w:lineRule="exact"/>
        <w:ind w:left="397" w:right="103"/>
        <w:rPr>
          <w:rFonts w:ascii="Times New Roman" w:eastAsia="Times New Roman" w:hAnsi="Times New Roman" w:cs="Times New Roman"/>
          <w:sz w:val="16"/>
          <w:szCs w:val="16"/>
        </w:rPr>
      </w:pPr>
      <w:r>
        <w:rPr>
          <w:rFonts w:ascii="Times New Roman"/>
          <w:i/>
          <w:w w:val="95"/>
          <w:sz w:val="16"/>
        </w:rPr>
        <w:t>j</w:t>
      </w:r>
      <w:r>
        <w:rPr>
          <w:rFonts w:ascii="Times New Roman"/>
          <w:i/>
          <w:w w:val="95"/>
          <w:sz w:val="16"/>
        </w:rPr>
        <w:tab/>
        <w:t>j</w:t>
      </w:r>
      <w:r>
        <w:rPr>
          <w:rFonts w:ascii="Times New Roman"/>
          <w:i/>
          <w:w w:val="95"/>
          <w:sz w:val="16"/>
        </w:rPr>
        <w:tab/>
        <w:t>j</w:t>
      </w:r>
      <w:r>
        <w:rPr>
          <w:rFonts w:ascii="Times New Roman"/>
          <w:i/>
          <w:w w:val="95"/>
          <w:sz w:val="16"/>
        </w:rPr>
        <w:tab/>
      </w:r>
      <w:r>
        <w:rPr>
          <w:rFonts w:ascii="Times New Roman"/>
          <w:i/>
          <w:sz w:val="16"/>
        </w:rPr>
        <w:t>j</w:t>
      </w:r>
    </w:p>
    <w:p w:rsidR="00A115BF" w:rsidRDefault="00A115BF">
      <w:pPr>
        <w:spacing w:line="158" w:lineRule="exact"/>
        <w:rPr>
          <w:rFonts w:ascii="Times New Roman" w:eastAsia="Times New Roman" w:hAnsi="Times New Roman" w:cs="Times New Roman"/>
          <w:sz w:val="16"/>
          <w:szCs w:val="16"/>
        </w:rPr>
        <w:sectPr w:rsidR="00A115BF">
          <w:type w:val="continuous"/>
          <w:pgSz w:w="11910" w:h="16840"/>
          <w:pgMar w:top="1580" w:right="1240" w:bottom="280" w:left="1280" w:header="720" w:footer="720" w:gutter="0"/>
          <w:cols w:space="720"/>
        </w:sectPr>
      </w:pPr>
    </w:p>
    <w:p w:rsidR="00A115BF" w:rsidRDefault="00646F36">
      <w:pPr>
        <w:spacing w:line="402" w:lineRule="exact"/>
        <w:ind w:left="160"/>
        <w:rPr>
          <w:rFonts w:ascii="Arial Unicode MS" w:eastAsia="Arial Unicode MS" w:hAnsi="Arial Unicode MS" w:cs="Arial Unicode MS"/>
          <w:sz w:val="21"/>
          <w:szCs w:val="21"/>
        </w:rPr>
      </w:pPr>
      <w:r>
        <w:rPr>
          <w:rFonts w:eastAsiaTheme="minorHAnsi"/>
        </w:rPr>
        <w:pict>
          <v:shape id="_x0000_s1702" type="#_x0000_t202" style="position:absolute;left:0;text-align:left;margin-left:375.75pt;margin-top:10.65pt;width:22.6pt;height:10.6pt;z-index:-255832;mso-position-horizontal-relative:page" filled="f" stroked="f">
            <v:textbox inset="0,0,0,0">
              <w:txbxContent>
                <w:p w:rsidR="00A115BF" w:rsidRDefault="00646F36">
                  <w:pPr>
                    <w:spacing w:line="159" w:lineRule="exact"/>
                    <w:rPr>
                      <w:rFonts w:ascii="Times New Roman" w:eastAsia="Times New Roman" w:hAnsi="Times New Roman" w:cs="Times New Roman"/>
                      <w:sz w:val="16"/>
                      <w:szCs w:val="16"/>
                    </w:rPr>
                  </w:pPr>
                  <w:r>
                    <w:rPr>
                      <w:rFonts w:ascii="Times New Roman" w:eastAsia="Times New Roman" w:hAnsi="Times New Roman" w:cs="Times New Roman"/>
                      <w:w w:val="99"/>
                      <w:sz w:val="16"/>
                      <w:szCs w:val="16"/>
                    </w:rPr>
                    <w:t>2</w:t>
                  </w:r>
                  <w:r>
                    <w:rPr>
                      <w:rFonts w:ascii="Cambria" w:eastAsia="Cambria" w:hAnsi="Cambria" w:cs="Cambria"/>
                      <w:w w:val="139"/>
                      <w:sz w:val="16"/>
                      <w:szCs w:val="16"/>
                    </w:rPr>
                    <w:t>≤</w:t>
                  </w:r>
                  <w:r>
                    <w:rPr>
                      <w:rFonts w:ascii="Times New Roman" w:eastAsia="Times New Roman" w:hAnsi="Times New Roman" w:cs="Times New Roman"/>
                      <w:i/>
                      <w:w w:val="99"/>
                      <w:sz w:val="16"/>
                      <w:szCs w:val="16"/>
                    </w:rPr>
                    <w:t>i</w:t>
                  </w:r>
                  <w:r>
                    <w:rPr>
                      <w:rFonts w:ascii="Cambria" w:eastAsia="Cambria" w:hAnsi="Cambria" w:cs="Cambria"/>
                      <w:w w:val="139"/>
                      <w:sz w:val="16"/>
                      <w:szCs w:val="16"/>
                    </w:rPr>
                    <w:t>≤</w:t>
                  </w:r>
                  <w:r>
                    <w:rPr>
                      <w:rFonts w:ascii="Times New Roman" w:eastAsia="Times New Roman" w:hAnsi="Times New Roman" w:cs="Times New Roman"/>
                      <w:i/>
                      <w:w w:val="99"/>
                      <w:sz w:val="16"/>
                      <w:szCs w:val="16"/>
                    </w:rPr>
                    <w:t>n</w:t>
                  </w:r>
                </w:p>
              </w:txbxContent>
            </v:textbox>
            <w10:wrap anchorx="page"/>
          </v:shape>
        </w:pict>
      </w:r>
      <w:r>
        <w:rPr>
          <w:rFonts w:ascii="Cambria" w:eastAsia="Cambria" w:hAnsi="Cambria" w:cs="Cambria"/>
          <w:w w:val="105"/>
          <w:sz w:val="24"/>
          <w:szCs w:val="24"/>
        </w:rPr>
        <w:t xml:space="preserve">⇒ </w:t>
      </w:r>
      <w:r>
        <w:rPr>
          <w:rFonts w:ascii="宋体" w:eastAsia="宋体" w:hAnsi="宋体" w:cs="宋体"/>
          <w:w w:val="105"/>
          <w:sz w:val="24"/>
          <w:szCs w:val="24"/>
        </w:rPr>
        <w:t>存在</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6"/>
          <w:w w:val="105"/>
          <w:sz w:val="24"/>
          <w:szCs w:val="24"/>
        </w:rPr>
        <w:t xml:space="preserve"> </w:t>
      </w:r>
      <w:r>
        <w:rPr>
          <w:rFonts w:ascii="Cambria" w:eastAsia="Cambria" w:hAnsi="Cambria" w:cs="Cambria"/>
          <w:spacing w:val="3"/>
          <w:w w:val="105"/>
          <w:position w:val="9"/>
          <w:sz w:val="16"/>
          <w:szCs w:val="16"/>
        </w:rPr>
        <w:t>*</w:t>
      </w:r>
      <w:r>
        <w:rPr>
          <w:rFonts w:ascii="Verdana" w:eastAsia="Verdana" w:hAnsi="Verdana" w:cs="Verdana"/>
          <w:i/>
          <w:spacing w:val="3"/>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spacing w:val="2"/>
          <w:w w:val="105"/>
          <w:sz w:val="24"/>
          <w:szCs w:val="24"/>
        </w:rPr>
        <w:t>v</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34"/>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 xml:space="preserve">V </w:t>
      </w:r>
      <w:r>
        <w:rPr>
          <w:rFonts w:ascii="Times New Roman" w:eastAsia="Times New Roman" w:hAnsi="Times New Roman" w:cs="Times New Roman"/>
          <w:i/>
          <w:spacing w:val="-1"/>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6"/>
          <w:w w:val="105"/>
          <w:sz w:val="24"/>
          <w:szCs w:val="24"/>
        </w:rPr>
        <w:t xml:space="preserve"> </w:t>
      </w:r>
      <w:r>
        <w:rPr>
          <w:rFonts w:ascii="Verdana" w:eastAsia="Verdana" w:hAnsi="Verdana" w:cs="Verdana"/>
          <w:i/>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w w:val="105"/>
          <w:sz w:val="24"/>
          <w:szCs w:val="24"/>
        </w:rPr>
        <w:t>v</w:t>
      </w:r>
      <w:r>
        <w:rPr>
          <w:rFonts w:ascii="Euclid" w:eastAsia="Euclid" w:hAnsi="Euclid" w:cs="Euclid"/>
          <w:w w:val="105"/>
          <w:sz w:val="24"/>
          <w:szCs w:val="24"/>
        </w:rPr>
        <w:t>)</w:t>
      </w:r>
      <w:r>
        <w:rPr>
          <w:rFonts w:ascii="宋体" w:eastAsia="宋体" w:hAnsi="宋体" w:cs="宋体"/>
          <w:w w:val="105"/>
          <w:sz w:val="24"/>
          <w:szCs w:val="24"/>
        </w:rPr>
        <w:t>，使得</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6"/>
          <w:w w:val="105"/>
          <w:sz w:val="24"/>
          <w:szCs w:val="24"/>
        </w:rPr>
        <w:t xml:space="preserve"> </w:t>
      </w:r>
      <w:r>
        <w:rPr>
          <w:rFonts w:ascii="Cambria" w:eastAsia="Cambria" w:hAnsi="Cambria" w:cs="Cambria"/>
          <w:spacing w:val="3"/>
          <w:w w:val="105"/>
          <w:position w:val="9"/>
          <w:sz w:val="16"/>
          <w:szCs w:val="16"/>
        </w:rPr>
        <w:t>*</w:t>
      </w:r>
      <w:r>
        <w:rPr>
          <w:rFonts w:ascii="Verdana" w:eastAsia="Verdana" w:hAnsi="Verdana" w:cs="Verdana"/>
          <w:i/>
          <w:spacing w:val="3"/>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spacing w:val="2"/>
          <w:w w:val="105"/>
          <w:sz w:val="24"/>
          <w:szCs w:val="24"/>
        </w:rPr>
        <w:t>v</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34"/>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4"/>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0</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Times New Roman" w:eastAsia="Times New Roman" w:hAnsi="Times New Roman" w:cs="Times New Roman"/>
          <w:spacing w:val="3"/>
          <w:w w:val="105"/>
          <w:sz w:val="19"/>
          <w:szCs w:val="19"/>
        </w:rPr>
        <w:t>AX</w:t>
      </w:r>
      <w:r>
        <w:rPr>
          <w:rFonts w:ascii="Arial" w:eastAsia="Arial" w:hAnsi="Arial" w:cs="Arial"/>
          <w:i/>
          <w:spacing w:val="3"/>
          <w:w w:val="105"/>
          <w:sz w:val="24"/>
          <w:szCs w:val="24"/>
        </w:rPr>
        <w:t>ϕ</w:t>
      </w:r>
      <w:r>
        <w:rPr>
          <w:rFonts w:ascii="Times New Roman" w:eastAsia="Times New Roman" w:hAnsi="Times New Roman" w:cs="Times New Roman"/>
          <w:spacing w:val="3"/>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Arial Unicode MS" w:eastAsia="Arial Unicode MS" w:hAnsi="Arial Unicode MS" w:cs="Arial Unicode MS"/>
          <w:w w:val="105"/>
          <w:position w:val="17"/>
          <w:sz w:val="21"/>
          <w:szCs w:val="21"/>
        </w:rPr>
        <w:t>八</w:t>
      </w:r>
    </w:p>
    <w:p w:rsidR="00A115BF" w:rsidRDefault="00646F36">
      <w:pPr>
        <w:ind w:left="2"/>
        <w:rPr>
          <w:rFonts w:ascii="Euclid" w:eastAsia="Euclid" w:hAnsi="Euclid" w:cs="Euclid"/>
          <w:sz w:val="24"/>
          <w:szCs w:val="24"/>
        </w:rPr>
      </w:pPr>
      <w:r>
        <w:rPr>
          <w:spacing w:val="2"/>
          <w:w w:val="105"/>
        </w:rPr>
        <w:br w:type="column"/>
      </w:r>
      <w:r>
        <w:rPr>
          <w:rFonts w:ascii="Times New Roman" w:eastAsia="Times New Roman" w:hAnsi="Times New Roman" w:cs="Times New Roman"/>
          <w:spacing w:val="2"/>
          <w:w w:val="105"/>
          <w:sz w:val="19"/>
          <w:szCs w:val="19"/>
        </w:rPr>
        <w:t>EX</w:t>
      </w:r>
      <w:r>
        <w:rPr>
          <w:rFonts w:ascii="Euclid" w:eastAsia="Euclid" w:hAnsi="Euclid" w:cs="Euclid"/>
          <w:spacing w:val="2"/>
          <w:w w:val="105"/>
          <w:sz w:val="24"/>
          <w:szCs w:val="24"/>
        </w:rPr>
        <w:t>(</w:t>
      </w:r>
      <w:r>
        <w:rPr>
          <w:rFonts w:ascii="Arial" w:eastAsia="Arial" w:hAnsi="Arial" w:cs="Arial"/>
          <w:i/>
          <w:spacing w:val="2"/>
          <w:w w:val="105"/>
          <w:sz w:val="24"/>
          <w:szCs w:val="24"/>
        </w:rPr>
        <w:t>ϕ</w:t>
      </w:r>
      <w:r>
        <w:rPr>
          <w:rFonts w:ascii="Times New Roman" w:eastAsia="Times New Roman" w:hAnsi="Times New Roman" w:cs="Times New Roman"/>
          <w:i/>
          <w:spacing w:val="2"/>
          <w:w w:val="105"/>
          <w:position w:val="-3"/>
          <w:sz w:val="16"/>
          <w:szCs w:val="16"/>
        </w:rPr>
        <w:t xml:space="preserve">i </w:t>
      </w:r>
      <w:r>
        <w:rPr>
          <w:rFonts w:ascii="Cambria" w:eastAsia="Cambria" w:hAnsi="Cambria" w:cs="Cambria"/>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宋体" w:eastAsia="宋体" w:hAnsi="宋体" w:cs="宋体"/>
          <w:w w:val="105"/>
          <w:sz w:val="24"/>
          <w:szCs w:val="24"/>
        </w:rPr>
        <w:t>，其中</w:t>
      </w:r>
      <w:r>
        <w:rPr>
          <w:rFonts w:ascii="Times New Roman" w:eastAsia="Times New Roman" w:hAnsi="Times New Roman" w:cs="Times New Roman"/>
          <w:i/>
          <w:w w:val="105"/>
          <w:sz w:val="24"/>
          <w:szCs w:val="24"/>
        </w:rPr>
        <w:t xml:space="preserve">M </w:t>
      </w:r>
      <w:r>
        <w:rPr>
          <w:rFonts w:ascii="Cambria" w:eastAsia="Cambria" w:hAnsi="Cambria" w:cs="Cambria"/>
          <w:w w:val="105"/>
          <w:position w:val="9"/>
          <w:sz w:val="16"/>
          <w:szCs w:val="16"/>
        </w:rPr>
        <w:t>*</w:t>
      </w:r>
      <w:r>
        <w:rPr>
          <w:rFonts w:ascii="Cambria" w:eastAsia="Cambria" w:hAnsi="Cambria" w:cs="Cambria"/>
          <w:spacing w:val="-14"/>
          <w:w w:val="105"/>
          <w:position w:val="9"/>
          <w:sz w:val="16"/>
          <w:szCs w:val="16"/>
        </w:rPr>
        <w:t xml:space="preserve"> </w:t>
      </w:r>
      <w:r>
        <w:rPr>
          <w:rFonts w:ascii="Euclid" w:eastAsia="Euclid" w:hAnsi="Euclid" w:cs="Euclid"/>
          <w:w w:val="105"/>
          <w:sz w:val="24"/>
          <w:szCs w:val="24"/>
        </w:rPr>
        <w:t>=</w:t>
      </w:r>
    </w:p>
    <w:p w:rsidR="00A115BF" w:rsidRDefault="00A115BF">
      <w:pPr>
        <w:rPr>
          <w:rFonts w:ascii="Euclid" w:eastAsia="Euclid" w:hAnsi="Euclid" w:cs="Euclid"/>
          <w:sz w:val="24"/>
          <w:szCs w:val="24"/>
        </w:rPr>
        <w:sectPr w:rsidR="00A115BF">
          <w:type w:val="continuous"/>
          <w:pgSz w:w="11910" w:h="16840"/>
          <w:pgMar w:top="1580" w:right="1240" w:bottom="280" w:left="1280" w:header="720" w:footer="720" w:gutter="0"/>
          <w:cols w:num="2" w:space="720" w:equalWidth="0">
            <w:col w:w="6687" w:space="40"/>
            <w:col w:w="2663"/>
          </w:cols>
        </w:sectPr>
      </w:pPr>
    </w:p>
    <w:p w:rsidR="00A115BF" w:rsidRDefault="00646F36">
      <w:pPr>
        <w:spacing w:line="374" w:lineRule="exact"/>
        <w:ind w:left="159" w:right="103"/>
        <w:rPr>
          <w:rFonts w:ascii="宋体" w:eastAsia="宋体" w:hAnsi="宋体" w:cs="宋体"/>
          <w:sz w:val="24"/>
          <w:szCs w:val="24"/>
        </w:rPr>
      </w:pP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Verdana" w:eastAsia="Verdana" w:hAnsi="Verdana" w:cs="Verdana"/>
          <w:i/>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61"/>
          <w:sz w:val="24"/>
          <w:szCs w:val="24"/>
        </w:rPr>
        <w:t xml:space="preserve"> </w:t>
      </w:r>
      <w:r>
        <w:rPr>
          <w:rFonts w:ascii="Times New Roman" w:eastAsia="Times New Roman" w:hAnsi="Times New Roman" w:cs="Times New Roman"/>
          <w:i/>
          <w:sz w:val="24"/>
          <w:szCs w:val="24"/>
        </w:rPr>
        <w:t>r</w:t>
      </w:r>
      <w:r>
        <w:rPr>
          <w:rFonts w:ascii="Euclid" w:eastAsia="Euclid" w:hAnsi="Euclid" w:cs="Euclid"/>
          <w:sz w:val="24"/>
          <w:szCs w:val="24"/>
        </w:rPr>
        <w:t>)</w:t>
      </w:r>
      <w:r>
        <w:rPr>
          <w:rFonts w:ascii="宋体" w:eastAsia="宋体" w:hAnsi="宋体" w:cs="宋体"/>
          <w:sz w:val="24"/>
          <w:szCs w:val="24"/>
        </w:rPr>
        <w:t>且</w:t>
      </w:r>
    </w:p>
    <w:p w:rsidR="00A115BF" w:rsidRDefault="00A115BF">
      <w:pPr>
        <w:spacing w:before="6"/>
        <w:rPr>
          <w:rFonts w:ascii="宋体" w:eastAsia="宋体" w:hAnsi="宋体" w:cs="宋体"/>
          <w:sz w:val="16"/>
          <w:szCs w:val="16"/>
        </w:rPr>
      </w:pPr>
    </w:p>
    <w:p w:rsidR="00A115BF" w:rsidRDefault="00A115BF">
      <w:pPr>
        <w:rPr>
          <w:rFonts w:ascii="宋体" w:eastAsia="宋体" w:hAnsi="宋体" w:cs="宋体"/>
          <w:sz w:val="16"/>
          <w:szCs w:val="16"/>
        </w:rPr>
        <w:sectPr w:rsidR="00A115BF">
          <w:type w:val="continuous"/>
          <w:pgSz w:w="11910" w:h="16840"/>
          <w:pgMar w:top="1580" w:right="1240" w:bottom="280" w:left="1280" w:header="720" w:footer="720" w:gutter="0"/>
          <w:cols w:space="720"/>
        </w:sectPr>
      </w:pPr>
    </w:p>
    <w:p w:rsidR="00A115BF" w:rsidRDefault="00646F36">
      <w:pPr>
        <w:spacing w:line="320" w:lineRule="exact"/>
        <w:ind w:left="508"/>
        <w:rPr>
          <w:rFonts w:ascii="宋体" w:eastAsia="宋体" w:hAnsi="宋体" w:cs="宋体"/>
          <w:sz w:val="24"/>
          <w:szCs w:val="24"/>
        </w:rPr>
      </w:pPr>
      <w:r>
        <w:rPr>
          <w:rFonts w:eastAsiaTheme="minorHAnsi"/>
        </w:rPr>
        <w:pict>
          <v:shape id="_x0000_s1701" type="#_x0000_t202" style="position:absolute;left:0;text-align:left;margin-left:186.6pt;margin-top:12.45pt;width:2.25pt;height:8pt;z-index:-255808;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j</w:t>
                  </w:r>
                </w:p>
              </w:txbxContent>
            </v:textbox>
            <w10:wrap anchorx="page"/>
          </v:shape>
        </w:pict>
      </w:r>
      <w:r>
        <w:rPr>
          <w:rFonts w:ascii="Cambria" w:eastAsia="Cambria" w:hAnsi="Cambria" w:cs="Cambria"/>
          <w:sz w:val="24"/>
          <w:szCs w:val="24"/>
        </w:rPr>
        <w:t>∙</w:t>
      </w:r>
      <w:r>
        <w:rPr>
          <w:rFonts w:ascii="Cambria" w:eastAsia="Cambria" w:hAnsi="Cambria" w:cs="Cambria"/>
          <w:sz w:val="24"/>
          <w:szCs w:val="24"/>
        </w:rPr>
        <w:t xml:space="preserve">  </w:t>
      </w:r>
      <w:r>
        <w:rPr>
          <w:rFonts w:ascii="Times New Roman" w:eastAsia="Times New Roman" w:hAnsi="Times New Roman" w:cs="Times New Roman"/>
          <w:i/>
          <w:w w:val="110"/>
          <w:sz w:val="24"/>
          <w:szCs w:val="24"/>
        </w:rPr>
        <w:t>S</w:t>
      </w:r>
      <w:r>
        <w:rPr>
          <w:rFonts w:ascii="Cambria" w:eastAsia="Cambria" w:hAnsi="Cambria" w:cs="Cambria"/>
          <w:w w:val="110"/>
          <w:position w:val="9"/>
          <w:sz w:val="16"/>
          <w:szCs w:val="16"/>
        </w:rPr>
        <w:t>*</w:t>
      </w:r>
      <w:r>
        <w:rPr>
          <w:rFonts w:ascii="Cambria" w:eastAsia="Cambria" w:hAnsi="Cambria" w:cs="Cambria"/>
          <w:spacing w:val="18"/>
          <w:w w:val="110"/>
          <w:position w:val="9"/>
          <w:sz w:val="16"/>
          <w:szCs w:val="16"/>
        </w:rPr>
        <w:t xml:space="preserve"> </w:t>
      </w:r>
      <w:r>
        <w:rPr>
          <w:rFonts w:ascii="Euclid" w:eastAsia="Euclid" w:hAnsi="Euclid" w:cs="Euclid"/>
          <w:w w:val="110"/>
          <w:sz w:val="24"/>
          <w:szCs w:val="24"/>
        </w:rPr>
        <w:t>=</w:t>
      </w:r>
      <w:r>
        <w:rPr>
          <w:rFonts w:ascii="Euclid" w:eastAsia="Euclid" w:hAnsi="Euclid" w:cs="Euclid"/>
          <w:spacing w:val="-40"/>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r</w:t>
      </w:r>
      <w:r>
        <w:rPr>
          <w:rFonts w:ascii="Cambria" w:eastAsia="Cambria" w:hAnsi="Cambria" w:cs="Cambria"/>
          <w:w w:val="110"/>
          <w:sz w:val="24"/>
          <w:szCs w:val="24"/>
        </w:rPr>
        <w:t>}</w:t>
      </w:r>
      <w:r>
        <w:rPr>
          <w:rFonts w:ascii="Cambria" w:eastAsia="Cambria" w:hAnsi="Cambria" w:cs="Cambria"/>
          <w:spacing w:val="-29"/>
          <w:w w:val="110"/>
          <w:sz w:val="24"/>
          <w:szCs w:val="24"/>
        </w:rPr>
        <w:t xml:space="preserve"> </w:t>
      </w:r>
      <w:r>
        <w:rPr>
          <w:rFonts w:ascii="Cambria" w:eastAsia="Cambria" w:hAnsi="Cambria" w:cs="Cambria"/>
          <w:w w:val="110"/>
          <w:sz w:val="24"/>
          <w:szCs w:val="24"/>
        </w:rPr>
        <w:t>∪</w:t>
      </w:r>
      <w:r>
        <w:rPr>
          <w:rFonts w:ascii="Cambria" w:eastAsia="Cambria" w:hAnsi="Cambria" w:cs="Cambria"/>
          <w:spacing w:val="-29"/>
          <w:w w:val="110"/>
          <w:sz w:val="24"/>
          <w:szCs w:val="24"/>
        </w:rPr>
        <w:t xml:space="preserve"> </w:t>
      </w:r>
      <w:r>
        <w:rPr>
          <w:rFonts w:ascii="Arial Unicode MS" w:eastAsia="Arial Unicode MS" w:hAnsi="Arial Unicode MS" w:cs="Arial Unicode MS"/>
          <w:w w:val="150"/>
          <w:position w:val="17"/>
          <w:sz w:val="21"/>
          <w:szCs w:val="21"/>
        </w:rPr>
        <w:t>J</w:t>
      </w:r>
      <w:r>
        <w:rPr>
          <w:rFonts w:ascii="Arial Unicode MS" w:eastAsia="Arial Unicode MS" w:hAnsi="Arial Unicode MS" w:cs="Arial Unicode MS"/>
          <w:spacing w:val="-67"/>
          <w:w w:val="150"/>
          <w:position w:val="17"/>
          <w:sz w:val="21"/>
          <w:szCs w:val="21"/>
        </w:rPr>
        <w:t xml:space="preserve"> </w:t>
      </w:r>
      <w:r>
        <w:rPr>
          <w:rFonts w:ascii="Times New Roman" w:eastAsia="Times New Roman" w:hAnsi="Times New Roman" w:cs="Times New Roman"/>
          <w:i/>
          <w:w w:val="110"/>
          <w:position w:val="-5"/>
          <w:sz w:val="16"/>
          <w:szCs w:val="16"/>
        </w:rPr>
        <w:t>j</w:t>
      </w:r>
      <w:r>
        <w:rPr>
          <w:rFonts w:ascii="Cambria" w:eastAsia="Cambria" w:hAnsi="Cambria" w:cs="Cambria"/>
          <w:w w:val="110"/>
          <w:position w:val="-5"/>
          <w:sz w:val="16"/>
          <w:szCs w:val="16"/>
        </w:rPr>
        <w:t>≥</w:t>
      </w:r>
      <w:r>
        <w:rPr>
          <w:rFonts w:ascii="Times New Roman" w:eastAsia="Times New Roman" w:hAnsi="Times New Roman" w:cs="Times New Roman"/>
          <w:w w:val="110"/>
          <w:position w:val="-5"/>
          <w:sz w:val="16"/>
          <w:szCs w:val="16"/>
        </w:rPr>
        <w:t>0</w:t>
      </w:r>
      <w:r>
        <w:rPr>
          <w:rFonts w:ascii="Times New Roman" w:eastAsia="Times New Roman" w:hAnsi="Times New Roman" w:cs="Times New Roman"/>
          <w:spacing w:val="-12"/>
          <w:w w:val="110"/>
          <w:position w:val="-5"/>
          <w:sz w:val="16"/>
          <w:szCs w:val="16"/>
        </w:rPr>
        <w:t xml:space="preserve"> </w:t>
      </w:r>
      <w:r>
        <w:rPr>
          <w:rFonts w:ascii="Times New Roman" w:eastAsia="Times New Roman" w:hAnsi="Times New Roman" w:cs="Times New Roman"/>
          <w:i/>
          <w:w w:val="110"/>
          <w:sz w:val="24"/>
          <w:szCs w:val="24"/>
        </w:rPr>
        <w:t>S</w:t>
      </w:r>
      <w:r>
        <w:rPr>
          <w:rFonts w:ascii="Cambria" w:eastAsia="Cambria" w:hAnsi="Cambria" w:cs="Cambria"/>
          <w:w w:val="110"/>
          <w:position w:val="9"/>
          <w:sz w:val="16"/>
          <w:szCs w:val="16"/>
        </w:rPr>
        <w:t>′</w:t>
      </w:r>
      <w:r>
        <w:rPr>
          <w:rFonts w:ascii="Cambria" w:eastAsia="Cambria" w:hAnsi="Cambria" w:cs="Cambria"/>
          <w:spacing w:val="-9"/>
          <w:w w:val="110"/>
          <w:position w:val="9"/>
          <w:sz w:val="16"/>
          <w:szCs w:val="16"/>
        </w:rPr>
        <w:t xml:space="preserve"> </w:t>
      </w:r>
      <w:r>
        <w:rPr>
          <w:rFonts w:ascii="宋体" w:eastAsia="宋体" w:hAnsi="宋体" w:cs="宋体"/>
          <w:w w:val="110"/>
          <w:sz w:val="24"/>
          <w:szCs w:val="24"/>
        </w:rPr>
        <w:t>，</w:t>
      </w:r>
    </w:p>
    <w:p w:rsidR="00A115BF" w:rsidRDefault="00646F36">
      <w:pPr>
        <w:spacing w:line="489" w:lineRule="exact"/>
        <w:ind w:left="508"/>
        <w:rPr>
          <w:rFonts w:ascii="Arial Unicode MS" w:eastAsia="Arial Unicode MS" w:hAnsi="Arial Unicode MS" w:cs="Arial Unicode MS"/>
          <w:sz w:val="21"/>
          <w:szCs w:val="21"/>
        </w:rPr>
      </w:pPr>
      <w:r>
        <w:rPr>
          <w:rFonts w:eastAsiaTheme="minorHAnsi"/>
        </w:rPr>
        <w:pict>
          <v:shape id="_x0000_s1700" type="#_x0000_t202" style="position:absolute;left:0;text-align:left;margin-left:152.55pt;margin-top:15.15pt;width:2.25pt;height:8pt;z-index:-255784;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j</w:t>
                  </w:r>
                </w:p>
              </w:txbxContent>
            </v:textbox>
            <w10:wrap anchorx="page"/>
          </v:shape>
        </w:pict>
      </w:r>
      <w:r>
        <w:rPr>
          <w:rFonts w:ascii="Cambria" w:eastAsia="Cambria" w:hAnsi="Cambria" w:cs="Cambria"/>
          <w:sz w:val="24"/>
          <w:szCs w:val="24"/>
        </w:rPr>
        <w:t>∙</w:t>
      </w:r>
      <w:r>
        <w:rPr>
          <w:rFonts w:ascii="Cambria" w:eastAsia="Cambria" w:hAnsi="Cambria" w:cs="Cambria"/>
          <w:sz w:val="24"/>
          <w:szCs w:val="24"/>
        </w:rPr>
        <w:t xml:space="preserve">  </w:t>
      </w:r>
      <w:r>
        <w:rPr>
          <w:rFonts w:ascii="Times New Roman" w:eastAsia="Times New Roman" w:hAnsi="Times New Roman" w:cs="Times New Roman"/>
          <w:i/>
          <w:w w:val="105"/>
          <w:sz w:val="24"/>
          <w:szCs w:val="24"/>
        </w:rPr>
        <w:t>R</w:t>
      </w:r>
      <w:r>
        <w:rPr>
          <w:rFonts w:ascii="Cambria" w:eastAsia="Cambria" w:hAnsi="Cambria" w:cs="Cambria"/>
          <w:w w:val="105"/>
          <w:position w:val="9"/>
          <w:sz w:val="16"/>
          <w:szCs w:val="16"/>
        </w:rPr>
        <w:t>*</w:t>
      </w:r>
      <w:r>
        <w:rPr>
          <w:rFonts w:ascii="Cambria" w:eastAsia="Cambria" w:hAnsi="Cambria" w:cs="Cambria"/>
          <w:spacing w:val="20"/>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36"/>
          <w:w w:val="105"/>
          <w:sz w:val="24"/>
          <w:szCs w:val="24"/>
        </w:rPr>
        <w:t xml:space="preserve"> </w:t>
      </w:r>
      <w:r>
        <w:rPr>
          <w:rFonts w:ascii="Cambria" w:eastAsia="Cambria" w:hAnsi="Cambria" w:cs="Cambria"/>
          <w:spacing w:val="-6"/>
          <w:w w:val="105"/>
          <w:sz w:val="24"/>
          <w:szCs w:val="24"/>
        </w:rPr>
        <w:t>{</w:t>
      </w:r>
      <w:r>
        <w:rPr>
          <w:rFonts w:ascii="Euclid" w:eastAsia="Euclid" w:hAnsi="Euclid" w:cs="Euclid"/>
          <w:spacing w:val="-6"/>
          <w:w w:val="105"/>
          <w:sz w:val="24"/>
          <w:szCs w:val="24"/>
        </w:rPr>
        <w:t>(</w:t>
      </w:r>
      <w:r>
        <w:rPr>
          <w:rFonts w:ascii="Times New Roman" w:eastAsia="Times New Roman" w:hAnsi="Times New Roman" w:cs="Times New Roman"/>
          <w:i/>
          <w:spacing w:val="-6"/>
          <w:w w:val="105"/>
          <w:sz w:val="24"/>
          <w:szCs w:val="24"/>
        </w:rPr>
        <w:t>r</w:t>
      </w:r>
      <w:r>
        <w:rPr>
          <w:rFonts w:ascii="Verdana" w:eastAsia="Verdana" w:hAnsi="Verdana" w:cs="Verdana"/>
          <w:i/>
          <w:spacing w:val="-6"/>
          <w:w w:val="105"/>
          <w:sz w:val="24"/>
          <w:szCs w:val="24"/>
        </w:rPr>
        <w:t>,</w:t>
      </w:r>
      <w:r>
        <w:rPr>
          <w:rFonts w:ascii="Verdana" w:eastAsia="Verdana" w:hAnsi="Verdana" w:cs="Verdana"/>
          <w:i/>
          <w:spacing w:val="-65"/>
          <w:w w:val="105"/>
          <w:sz w:val="24"/>
          <w:szCs w:val="24"/>
        </w:rPr>
        <w:t xml:space="preserve"> </w:t>
      </w:r>
      <w:r>
        <w:rPr>
          <w:rFonts w:ascii="Times New Roman" w:eastAsia="Times New Roman" w:hAnsi="Times New Roman" w:cs="Times New Roman"/>
          <w:i/>
          <w:spacing w:val="2"/>
          <w:w w:val="105"/>
          <w:sz w:val="24"/>
          <w:szCs w:val="24"/>
        </w:rPr>
        <w:t>r</w:t>
      </w:r>
      <w:r>
        <w:rPr>
          <w:rFonts w:ascii="Cambria" w:eastAsia="Cambria" w:hAnsi="Cambria" w:cs="Cambria"/>
          <w:spacing w:val="2"/>
          <w:w w:val="105"/>
          <w:position w:val="9"/>
          <w:sz w:val="16"/>
          <w:szCs w:val="16"/>
        </w:rPr>
        <w:t>′</w:t>
      </w:r>
      <w:r>
        <w:rPr>
          <w:rFonts w:ascii="Cambria" w:eastAsia="Cambria" w:hAnsi="Cambria" w:cs="Cambria"/>
          <w:spacing w:val="-8"/>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36"/>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j</w:t>
      </w:r>
      <w:r>
        <w:rPr>
          <w:rFonts w:ascii="Times New Roman" w:eastAsia="Times New Roman" w:hAnsi="Times New Roman" w:cs="Times New Roman"/>
          <w:i/>
          <w:spacing w:val="-10"/>
          <w:w w:val="105"/>
          <w:sz w:val="24"/>
          <w:szCs w:val="24"/>
        </w:rPr>
        <w:t xml:space="preserve"> </w:t>
      </w:r>
      <w:r>
        <w:rPr>
          <w:rFonts w:ascii="Cambria" w:eastAsia="Cambria" w:hAnsi="Cambria" w:cs="Cambria"/>
          <w:w w:val="150"/>
          <w:sz w:val="24"/>
          <w:szCs w:val="24"/>
        </w:rPr>
        <w:t>≥</w:t>
      </w:r>
      <w:r>
        <w:rPr>
          <w:rFonts w:ascii="Cambria" w:eastAsia="Cambria" w:hAnsi="Cambria" w:cs="Cambria"/>
          <w:spacing w:val="-32"/>
          <w:w w:val="150"/>
          <w:sz w:val="24"/>
          <w:szCs w:val="24"/>
        </w:rPr>
        <w:t xml:space="preserve"> </w:t>
      </w:r>
      <w:r>
        <w:rPr>
          <w:rFonts w:ascii="Times New Roman" w:eastAsia="Times New Roman" w:hAnsi="Times New Roman" w:cs="Times New Roman"/>
          <w:w w:val="105"/>
          <w:sz w:val="24"/>
          <w:szCs w:val="24"/>
        </w:rPr>
        <w:t>0</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Arial Unicode MS" w:eastAsia="Arial Unicode MS" w:hAnsi="Arial Unicode MS" w:cs="Arial Unicode MS"/>
          <w:w w:val="150"/>
          <w:position w:val="17"/>
          <w:sz w:val="21"/>
          <w:szCs w:val="21"/>
        </w:rPr>
        <w:t>J</w:t>
      </w:r>
    </w:p>
    <w:p w:rsidR="00A115BF" w:rsidRDefault="00646F36">
      <w:pPr>
        <w:rPr>
          <w:rFonts w:ascii="Arial Unicode MS" w:eastAsia="Arial Unicode MS" w:hAnsi="Arial Unicode MS" w:cs="Arial Unicode MS"/>
          <w:sz w:val="20"/>
          <w:szCs w:val="20"/>
        </w:rPr>
      </w:pPr>
      <w:r>
        <w:br w:type="column"/>
      </w:r>
    </w:p>
    <w:p w:rsidR="00A115BF" w:rsidRDefault="00A115BF">
      <w:pPr>
        <w:spacing w:before="12"/>
        <w:rPr>
          <w:rFonts w:ascii="Arial Unicode MS" w:eastAsia="Arial Unicode MS" w:hAnsi="Arial Unicode MS" w:cs="Arial Unicode MS"/>
          <w:sz w:val="13"/>
          <w:szCs w:val="13"/>
        </w:rPr>
      </w:pPr>
    </w:p>
    <w:p w:rsidR="00A115BF" w:rsidRDefault="00646F36">
      <w:pPr>
        <w:ind w:left="-17"/>
        <w:rPr>
          <w:rFonts w:ascii="Times New Roman" w:eastAsia="Times New Roman" w:hAnsi="Times New Roman" w:cs="Times New Roman"/>
          <w:sz w:val="16"/>
          <w:szCs w:val="16"/>
        </w:rPr>
      </w:pPr>
      <w:r>
        <w:rPr>
          <w:rFonts w:ascii="Times New Roman" w:eastAsia="Times New Roman" w:hAnsi="Times New Roman" w:cs="Times New Roman"/>
          <w:i/>
          <w:w w:val="115"/>
          <w:sz w:val="16"/>
          <w:szCs w:val="16"/>
        </w:rPr>
        <w:t>j</w:t>
      </w:r>
      <w:r>
        <w:rPr>
          <w:rFonts w:ascii="Cambria" w:eastAsia="Cambria" w:hAnsi="Cambria" w:cs="Cambria"/>
          <w:w w:val="115"/>
          <w:sz w:val="16"/>
          <w:szCs w:val="16"/>
        </w:rPr>
        <w:t>≥</w:t>
      </w:r>
      <w:r>
        <w:rPr>
          <w:rFonts w:ascii="Times New Roman" w:eastAsia="Times New Roman" w:hAnsi="Times New Roman" w:cs="Times New Roman"/>
          <w:w w:val="115"/>
          <w:sz w:val="16"/>
          <w:szCs w:val="16"/>
        </w:rPr>
        <w:t>0</w:t>
      </w:r>
    </w:p>
    <w:p w:rsidR="00A115BF" w:rsidRDefault="00646F36">
      <w:pPr>
        <w:spacing w:before="4"/>
        <w:rPr>
          <w:rFonts w:ascii="Times New Roman" w:eastAsia="Times New Roman" w:hAnsi="Times New Roman" w:cs="Times New Roman"/>
          <w:sz w:val="35"/>
          <w:szCs w:val="35"/>
        </w:rPr>
      </w:pPr>
      <w:r>
        <w:br w:type="column"/>
      </w:r>
    </w:p>
    <w:p w:rsidR="00A115BF" w:rsidRDefault="00646F36">
      <w:pPr>
        <w:ind w:left="-4"/>
        <w:rPr>
          <w:rFonts w:ascii="宋体" w:eastAsia="宋体" w:hAnsi="宋体" w:cs="宋体"/>
          <w:sz w:val="24"/>
          <w:szCs w:val="24"/>
        </w:rPr>
      </w:pPr>
      <w:r>
        <w:rPr>
          <w:rFonts w:eastAsiaTheme="minorHAnsi"/>
        </w:rPr>
        <w:pict>
          <v:shape id="_x0000_s1699" type="#_x0000_t202" style="position:absolute;left:0;text-align:left;margin-left:245.35pt;margin-top:10.8pt;width:2.25pt;height:8pt;z-index:-255760;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j</w:t>
                  </w:r>
                </w:p>
              </w:txbxContent>
            </v:textbox>
            <w10:wrap anchorx="page"/>
          </v:shape>
        </w:pic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Cambria" w:eastAsia="Cambria" w:hAnsi="Cambria" w:cs="Cambria"/>
          <w:spacing w:val="2"/>
          <w:position w:val="9"/>
          <w:sz w:val="16"/>
          <w:szCs w:val="16"/>
        </w:rPr>
        <w:t xml:space="preserve"> </w:t>
      </w:r>
      <w:r>
        <w:rPr>
          <w:rFonts w:ascii="宋体" w:eastAsia="宋体" w:hAnsi="宋体" w:cs="宋体"/>
          <w:sz w:val="24"/>
          <w:szCs w:val="24"/>
        </w:rPr>
        <w:t>，</w:t>
      </w:r>
    </w:p>
    <w:p w:rsidR="00A115BF" w:rsidRDefault="00A115BF">
      <w:pPr>
        <w:rPr>
          <w:rFonts w:ascii="宋体" w:eastAsia="宋体" w:hAnsi="宋体" w:cs="宋体"/>
          <w:sz w:val="24"/>
          <w:szCs w:val="24"/>
        </w:rPr>
        <w:sectPr w:rsidR="00A115BF">
          <w:type w:val="continuous"/>
          <w:pgSz w:w="11910" w:h="16840"/>
          <w:pgMar w:top="1580" w:right="1240" w:bottom="280" w:left="1280" w:header="720" w:footer="720" w:gutter="0"/>
          <w:cols w:num="3" w:space="720" w:equalWidth="0">
            <w:col w:w="3145" w:space="40"/>
            <w:col w:w="236" w:space="40"/>
            <w:col w:w="5929"/>
          </w:cols>
        </w:sectPr>
      </w:pPr>
    </w:p>
    <w:p w:rsidR="00A115BF" w:rsidRDefault="00646F36">
      <w:pPr>
        <w:spacing w:line="188" w:lineRule="exact"/>
        <w:ind w:left="508" w:right="103"/>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20"/>
          <w:sz w:val="24"/>
          <w:szCs w:val="24"/>
        </w:rPr>
        <w:t xml:space="preserve"> </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Times New Roman" w:eastAsia="Times New Roman" w:hAnsi="Times New Roman" w:cs="Times New Roman"/>
          <w:i/>
          <w:spacing w:val="2"/>
          <w:sz w:val="24"/>
          <w:szCs w:val="24"/>
        </w:rPr>
        <w:t>r</w:t>
      </w:r>
      <w:r>
        <w:rPr>
          <w:rFonts w:ascii="Euclid" w:eastAsia="Euclid" w:hAnsi="Euclid" w:cs="Euclid"/>
          <w:spacing w:val="2"/>
          <w:sz w:val="24"/>
          <w:szCs w:val="24"/>
        </w:rPr>
        <w:t>)</w:t>
      </w:r>
      <w:r>
        <w:rPr>
          <w:rFonts w:ascii="Euclid" w:eastAsia="Euclid" w:hAnsi="Euclid" w:cs="Euclid"/>
          <w:spacing w:val="-23"/>
          <w:sz w:val="24"/>
          <w:szCs w:val="24"/>
        </w:rPr>
        <w:t xml:space="preserve"> </w:t>
      </w:r>
      <w:r>
        <w:rPr>
          <w:rFonts w:ascii="Euclid" w:eastAsia="Euclid" w:hAnsi="Euclid" w:cs="Euclid"/>
          <w:sz w:val="24"/>
          <w:szCs w:val="24"/>
        </w:rPr>
        <w:t>=</w:t>
      </w:r>
      <w:r>
        <w:rPr>
          <w:rFonts w:ascii="Euclid" w:eastAsia="Euclid" w:hAnsi="Euclid" w:cs="Euclid"/>
          <w:spacing w:val="-23"/>
          <w:sz w:val="24"/>
          <w:szCs w:val="24"/>
        </w:rPr>
        <w:t xml:space="preserve"> </w:t>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r</w:t>
      </w:r>
      <w:r>
        <w:rPr>
          <w:rFonts w:ascii="Euclid" w:eastAsia="Euclid" w:hAnsi="Euclid" w:cs="Euclid"/>
          <w:sz w:val="24"/>
          <w:szCs w:val="24"/>
        </w:rPr>
        <w:t>)</w:t>
      </w:r>
      <w:r>
        <w:rPr>
          <w:rFonts w:ascii="宋体" w:eastAsia="宋体" w:hAnsi="宋体" w:cs="宋体"/>
          <w:sz w:val="24"/>
          <w:szCs w:val="24"/>
        </w:rPr>
        <w:t>，且对任意</w:t>
      </w:r>
      <w:r>
        <w:rPr>
          <w:rFonts w:ascii="Times New Roman" w:eastAsia="Times New Roman" w:hAnsi="Times New Roman" w:cs="Times New Roman"/>
          <w:i/>
          <w:sz w:val="24"/>
          <w:szCs w:val="24"/>
        </w:rPr>
        <w:t>s</w:t>
      </w:r>
      <w:r>
        <w:rPr>
          <w:rFonts w:ascii="Times New Roman" w:eastAsia="Times New Roman" w:hAnsi="Times New Roman" w:cs="Times New Roman"/>
          <w:i/>
          <w:spacing w:val="-3"/>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 xml:space="preserve">′ </w:t>
      </w:r>
      <w:r>
        <w:rPr>
          <w:rFonts w:ascii="宋体" w:eastAsia="宋体" w:hAnsi="宋体" w:cs="宋体"/>
          <w:sz w:val="24"/>
          <w:szCs w:val="24"/>
        </w:rPr>
        <w:t>，</w:t>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3"/>
          <w:sz w:val="24"/>
          <w:szCs w:val="24"/>
        </w:rPr>
        <w:t xml:space="preserve"> </w:t>
      </w:r>
      <w:r>
        <w:rPr>
          <w:rFonts w:ascii="Euclid" w:eastAsia="Euclid" w:hAnsi="Euclid" w:cs="Euclid"/>
          <w:sz w:val="24"/>
          <w:szCs w:val="24"/>
        </w:rPr>
        <w:t>=</w:t>
      </w:r>
      <w:r>
        <w:rPr>
          <w:rFonts w:ascii="Euclid" w:eastAsia="Euclid" w:hAnsi="Euclid" w:cs="Euclid"/>
          <w:spacing w:val="-23"/>
          <w:sz w:val="24"/>
          <w:szCs w:val="24"/>
        </w:rPr>
        <w:t xml:space="preserve"> </w:t>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Cambria" w:eastAsia="Cambria" w:hAnsi="Cambria" w:cs="Cambria"/>
          <w:spacing w:val="4"/>
          <w:position w:val="9"/>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w:t>
      </w:r>
    </w:p>
    <w:p w:rsidR="00A115BF" w:rsidRDefault="00A115BF">
      <w:pPr>
        <w:spacing w:line="188" w:lineRule="exact"/>
        <w:rPr>
          <w:rFonts w:ascii="宋体" w:eastAsia="宋体" w:hAnsi="宋体" w:cs="宋体"/>
          <w:sz w:val="24"/>
          <w:szCs w:val="24"/>
        </w:rPr>
        <w:sectPr w:rsidR="00A115BF">
          <w:type w:val="continuous"/>
          <w:pgSz w:w="11910" w:h="16840"/>
          <w:pgMar w:top="1580" w:right="1240" w:bottom="280" w:left="1280" w:header="720" w:footer="720" w:gutter="0"/>
          <w:cols w:space="720"/>
        </w:sectPr>
      </w:pPr>
    </w:p>
    <w:p w:rsidR="00A115BF" w:rsidRDefault="00646F36">
      <w:pPr>
        <w:spacing w:before="158"/>
        <w:ind w:left="508"/>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宋体" w:eastAsia="宋体" w:hAnsi="宋体" w:cs="宋体"/>
          <w:sz w:val="24"/>
          <w:szCs w:val="24"/>
        </w:rPr>
        <w:t>对任意</w:t>
      </w:r>
      <w:r>
        <w:rPr>
          <w:rFonts w:ascii="Times New Roman" w:eastAsia="Times New Roman" w:hAnsi="Times New Roman" w:cs="Times New Roman"/>
          <w:i/>
          <w:sz w:val="24"/>
          <w:szCs w:val="24"/>
        </w:rPr>
        <w:t xml:space="preserve">X </w:t>
      </w:r>
      <w:r>
        <w:rPr>
          <w:rFonts w:ascii="Cambria" w:eastAsia="Cambria" w:hAnsi="Cambria" w:cs="Cambria"/>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18"/>
          <w:sz w:val="24"/>
          <w:szCs w:val="24"/>
        </w:rPr>
        <w:t xml:space="preserve"> </w:t>
      </w:r>
      <w:r>
        <w:rPr>
          <w:rFonts w:ascii="宋体" w:eastAsia="宋体" w:hAnsi="宋体" w:cs="宋体"/>
          <w:sz w:val="24"/>
          <w:szCs w:val="24"/>
        </w:rPr>
        <w:t>，</w:t>
      </w:r>
    </w:p>
    <w:p w:rsidR="00A115BF" w:rsidRDefault="00646F36">
      <w:pPr>
        <w:tabs>
          <w:tab w:val="left" w:pos="2185"/>
        </w:tabs>
        <w:spacing w:line="158" w:lineRule="exact"/>
        <w:ind w:left="932"/>
        <w:rPr>
          <w:rFonts w:ascii="Times New Roman" w:eastAsia="Times New Roman" w:hAnsi="Times New Roman" w:cs="Times New Roman"/>
          <w:sz w:val="16"/>
          <w:szCs w:val="16"/>
        </w:rPr>
      </w:pPr>
      <w:r>
        <w:rPr>
          <w:w w:val="95"/>
        </w:rPr>
        <w:br w:type="column"/>
      </w:r>
      <w:r>
        <w:rPr>
          <w:rFonts w:ascii="Times New Roman"/>
          <w:i/>
          <w:w w:val="95"/>
          <w:sz w:val="16"/>
        </w:rPr>
        <w:t>j</w:t>
      </w:r>
      <w:r>
        <w:rPr>
          <w:rFonts w:ascii="Times New Roman"/>
          <w:i/>
          <w:w w:val="95"/>
          <w:sz w:val="16"/>
        </w:rPr>
        <w:tab/>
      </w:r>
      <w:r>
        <w:rPr>
          <w:rFonts w:ascii="Times New Roman"/>
          <w:i/>
          <w:sz w:val="16"/>
        </w:rPr>
        <w:t>j</w:t>
      </w:r>
    </w:p>
    <w:p w:rsidR="00A115BF" w:rsidRDefault="00A115BF">
      <w:pPr>
        <w:rPr>
          <w:rFonts w:ascii="Times New Roman" w:eastAsia="Times New Roman" w:hAnsi="Times New Roman" w:cs="Times New Roman"/>
          <w:i/>
          <w:sz w:val="16"/>
          <w:szCs w:val="16"/>
        </w:rPr>
      </w:pPr>
    </w:p>
    <w:p w:rsidR="00A115BF" w:rsidRDefault="00646F36">
      <w:pPr>
        <w:tabs>
          <w:tab w:val="left" w:pos="1399"/>
        </w:tabs>
        <w:spacing w:before="119" w:line="388" w:lineRule="exact"/>
        <w:ind w:left="508"/>
        <w:rPr>
          <w:rFonts w:ascii="Cambria" w:eastAsia="Cambria" w:hAnsi="Cambria" w:cs="Cambria"/>
          <w:sz w:val="16"/>
          <w:szCs w:val="16"/>
        </w:rPr>
      </w:pPr>
      <w:r>
        <w:rPr>
          <w:rFonts w:ascii="Arial Unicode MS" w:eastAsia="Arial Unicode MS" w:hAnsi="Arial Unicode MS" w:cs="Arial Unicode MS"/>
          <w:w w:val="225"/>
          <w:sz w:val="24"/>
          <w:szCs w:val="24"/>
        </w:rPr>
        <w:t>(</w:t>
      </w:r>
      <w:r>
        <w:rPr>
          <w:rFonts w:ascii="Arial Unicode MS" w:eastAsia="Arial Unicode MS" w:hAnsi="Arial Unicode MS" w:cs="Arial Unicode MS"/>
          <w:spacing w:val="-42"/>
          <w:w w:val="225"/>
          <w:sz w:val="24"/>
          <w:szCs w:val="24"/>
        </w:rPr>
        <w:t xml:space="preserve"> </w:t>
      </w:r>
      <w:r>
        <w:rPr>
          <w:rFonts w:ascii="Arial Unicode MS" w:eastAsia="Arial Unicode MS" w:hAnsi="Arial Unicode MS" w:cs="Arial Unicode MS"/>
          <w:w w:val="175"/>
          <w:position w:val="-6"/>
          <w:sz w:val="21"/>
          <w:szCs w:val="21"/>
        </w:rPr>
        <w:t>J</w:t>
      </w:r>
      <w:r>
        <w:rPr>
          <w:rFonts w:ascii="Arial Unicode MS" w:eastAsia="Arial Unicode MS" w:hAnsi="Arial Unicode MS" w:cs="Arial Unicode MS"/>
          <w:w w:val="175"/>
          <w:position w:val="-6"/>
          <w:sz w:val="21"/>
          <w:szCs w:val="21"/>
        </w:rPr>
        <w:tab/>
      </w:r>
      <w:r>
        <w:rPr>
          <w:rFonts w:ascii="Cambria" w:eastAsia="Cambria" w:hAnsi="Cambria" w:cs="Cambria"/>
          <w:w w:val="125"/>
          <w:position w:val="-14"/>
          <w:sz w:val="16"/>
          <w:szCs w:val="16"/>
        </w:rPr>
        <w:t>′</w:t>
      </w:r>
    </w:p>
    <w:p w:rsidR="00A115BF" w:rsidRDefault="00A115BF">
      <w:pPr>
        <w:spacing w:line="388" w:lineRule="exact"/>
        <w:rPr>
          <w:rFonts w:ascii="Cambria" w:eastAsia="Cambria" w:hAnsi="Cambria" w:cs="Cambria"/>
          <w:sz w:val="16"/>
          <w:szCs w:val="16"/>
        </w:rPr>
        <w:sectPr w:rsidR="00A115BF">
          <w:type w:val="continuous"/>
          <w:pgSz w:w="11910" w:h="16840"/>
          <w:pgMar w:top="1580" w:right="1240" w:bottom="280" w:left="1280" w:header="720" w:footer="720" w:gutter="0"/>
          <w:cols w:num="2" w:space="720" w:equalWidth="0">
            <w:col w:w="2355" w:space="437"/>
            <w:col w:w="6598"/>
          </w:cols>
        </w:sectPr>
      </w:pPr>
    </w:p>
    <w:p w:rsidR="00A115BF" w:rsidRDefault="00646F36">
      <w:pPr>
        <w:spacing w:before="101"/>
        <w:jc w:val="right"/>
        <w:rPr>
          <w:rFonts w:ascii="Euclid" w:eastAsia="Euclid" w:hAnsi="Euclid" w:cs="Euclid"/>
          <w:sz w:val="24"/>
          <w:szCs w:val="24"/>
        </w:rPr>
      </w:pPr>
      <w:r>
        <w:rPr>
          <w:rFonts w:ascii="Times New Roman"/>
          <w:i/>
          <w:sz w:val="24"/>
        </w:rPr>
        <w:t>v</w:t>
      </w:r>
      <w:r>
        <w:rPr>
          <w:rFonts w:ascii="Cambria"/>
          <w:position w:val="10"/>
          <w:sz w:val="16"/>
        </w:rPr>
        <w:t>*</w:t>
      </w:r>
      <w:r>
        <w:rPr>
          <w:rFonts w:ascii="Euclid"/>
          <w:sz w:val="24"/>
        </w:rPr>
        <w:t>(</w:t>
      </w:r>
      <w:r>
        <w:rPr>
          <w:rFonts w:ascii="Times New Roman"/>
          <w:i/>
          <w:sz w:val="24"/>
        </w:rPr>
        <w:t xml:space="preserve">X </w:t>
      </w:r>
      <w:r>
        <w:rPr>
          <w:rFonts w:ascii="Euclid"/>
          <w:sz w:val="24"/>
        </w:rPr>
        <w:t>)</w:t>
      </w:r>
      <w:r>
        <w:rPr>
          <w:rFonts w:ascii="Euclid"/>
          <w:spacing w:val="-46"/>
          <w:sz w:val="24"/>
        </w:rPr>
        <w:t xml:space="preserve"> </w:t>
      </w:r>
      <w:r>
        <w:rPr>
          <w:rFonts w:ascii="Euclid"/>
          <w:sz w:val="24"/>
        </w:rPr>
        <w:t>=</w:t>
      </w:r>
    </w:p>
    <w:p w:rsidR="00A115BF" w:rsidRDefault="00646F36">
      <w:pPr>
        <w:tabs>
          <w:tab w:val="left" w:pos="2756"/>
        </w:tabs>
        <w:spacing w:line="214" w:lineRule="exact"/>
        <w:ind w:left="510"/>
        <w:rPr>
          <w:rFonts w:ascii="宋体" w:eastAsia="宋体" w:hAnsi="宋体" w:cs="宋体"/>
          <w:sz w:val="24"/>
          <w:szCs w:val="24"/>
        </w:rPr>
      </w:pPr>
      <w:r>
        <w:br w:type="column"/>
      </w:r>
      <w:r>
        <w:rPr>
          <w:rFonts w:ascii="Times New Roman" w:eastAsia="Times New Roman" w:hAnsi="Times New Roman" w:cs="Times New Roman"/>
          <w:i/>
          <w:position w:val="-5"/>
          <w:sz w:val="16"/>
          <w:szCs w:val="16"/>
        </w:rPr>
        <w:t>j</w:t>
      </w:r>
      <w:r>
        <w:rPr>
          <w:rFonts w:ascii="Cambria" w:eastAsia="Cambria" w:hAnsi="Cambria" w:cs="Cambria"/>
          <w:position w:val="-5"/>
          <w:sz w:val="16"/>
          <w:szCs w:val="16"/>
        </w:rPr>
        <w:t>≥</w:t>
      </w:r>
      <w:r>
        <w:rPr>
          <w:rFonts w:ascii="Times New Roman" w:eastAsia="Times New Roman" w:hAnsi="Times New Roman" w:cs="Times New Roman"/>
          <w:position w:val="-5"/>
          <w:sz w:val="16"/>
          <w:szCs w:val="16"/>
        </w:rPr>
        <w:t>0</w:t>
      </w:r>
      <w:r>
        <w:rPr>
          <w:rFonts w:ascii="Times New Roman" w:eastAsia="Times New Roman" w:hAnsi="Times New Roman" w:cs="Times New Roman"/>
          <w:spacing w:val="2"/>
          <w:position w:val="-5"/>
          <w:sz w:val="16"/>
          <w:szCs w:val="16"/>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33"/>
          <w:sz w:val="24"/>
          <w:szCs w:val="24"/>
        </w:rPr>
        <w:t xml:space="preserve"> </w:t>
      </w:r>
      <w:r>
        <w:rPr>
          <w:rFonts w:ascii="Times New Roman" w:eastAsia="Times New Roman" w:hAnsi="Times New Roman" w:cs="Times New Roman"/>
          <w:i/>
          <w:position w:val="-5"/>
          <w:sz w:val="16"/>
          <w:szCs w:val="16"/>
        </w:rPr>
        <w:t>j</w:t>
      </w:r>
      <w:r>
        <w:rPr>
          <w:rFonts w:ascii="Times New Roman" w:eastAsia="Times New Roman" w:hAnsi="Times New Roman" w:cs="Times New Roman"/>
          <w:i/>
          <w:spacing w:val="-25"/>
          <w:position w:val="-5"/>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34"/>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z w:val="24"/>
          <w:szCs w:val="24"/>
        </w:rPr>
        <w:tab/>
      </w:r>
      <w:r>
        <w:rPr>
          <w:rFonts w:ascii="宋体" w:eastAsia="宋体" w:hAnsi="宋体" w:cs="宋体"/>
          <w:sz w:val="24"/>
          <w:szCs w:val="24"/>
        </w:rPr>
        <w:t>若</w:t>
      </w:r>
      <w:r>
        <w:rPr>
          <w:rFonts w:ascii="Times New Roman" w:eastAsia="Times New Roman" w:hAnsi="Times New Roman" w:cs="Times New Roman"/>
          <w:i/>
          <w:sz w:val="24"/>
          <w:szCs w:val="24"/>
        </w:rPr>
        <w:t xml:space="preserve">r </w:t>
      </w:r>
      <w:r>
        <w:rPr>
          <w:rFonts w:ascii="Cambria" w:eastAsia="Cambria" w:hAnsi="Cambria" w:cs="Cambria"/>
          <w:w w:val="85"/>
          <w:sz w:val="24"/>
          <w:szCs w:val="24"/>
        </w:rPr>
        <w:t≯∈</w:t>
      </w:r>
      <w:r>
        <w:rPr>
          <w:rFonts w:ascii="Cambria" w:eastAsia="Cambria" w:hAnsi="Cambria" w:cs="Cambria"/>
          <w:w w:val="85"/>
          <w:sz w:val="24"/>
          <w:szCs w:val="24"/>
        </w:rPr>
        <w:t xml:space="preserve"> </w:t>
      </w:r>
      <w:r>
        <w:rPr>
          <w:rFonts w:ascii="Times New Roman" w:eastAsia="Times New Roman" w:hAnsi="Times New Roman" w:cs="Times New Roman"/>
          <w:i/>
          <w:sz w:val="24"/>
          <w:szCs w:val="24"/>
        </w:rPr>
        <w:t>v</w:t>
      </w:r>
      <w:r>
        <w:rPr>
          <w:rFonts w:ascii="Euclid" w:eastAsia="Euclid" w:hAnsi="Euclid" w:cs="Euclid"/>
          <w:sz w:val="24"/>
          <w:szCs w:val="24"/>
        </w:rPr>
        <w:t>(</w:t>
      </w:r>
      <w:r>
        <w:rPr>
          <w:rFonts w:ascii="Times New Roman" w:eastAsia="Times New Roman" w:hAnsi="Times New Roman" w:cs="Times New Roman"/>
          <w:i/>
          <w:sz w:val="24"/>
          <w:szCs w:val="24"/>
        </w:rPr>
        <w:t xml:space="preserve">X </w:t>
      </w:r>
      <w:r>
        <w:rPr>
          <w:rFonts w:ascii="Euclid" w:eastAsia="Euclid" w:hAnsi="Euclid" w:cs="Euclid"/>
          <w:sz w:val="24"/>
          <w:szCs w:val="24"/>
        </w:rPr>
        <w:t>)</w:t>
      </w:r>
      <w:r>
        <w:rPr>
          <w:rFonts w:ascii="宋体" w:eastAsia="宋体" w:hAnsi="宋体" w:cs="宋体"/>
          <w:sz w:val="24"/>
          <w:szCs w:val="24"/>
        </w:rPr>
        <w:t>；</w:t>
      </w:r>
    </w:p>
    <w:p w:rsidR="00A115BF" w:rsidRDefault="00646F36">
      <w:pPr>
        <w:tabs>
          <w:tab w:val="left" w:pos="2601"/>
        </w:tabs>
        <w:spacing w:line="489" w:lineRule="exact"/>
        <w:ind w:left="306"/>
        <w:rPr>
          <w:rFonts w:ascii="宋体" w:eastAsia="宋体" w:hAnsi="宋体" w:cs="宋体"/>
          <w:sz w:val="24"/>
          <w:szCs w:val="24"/>
        </w:rPr>
      </w:pPr>
      <w:r>
        <w:rPr>
          <w:rFonts w:eastAsiaTheme="minorHAnsi"/>
        </w:rPr>
        <w:pict>
          <v:shape id="_x0000_s1698" type="#_x0000_t202" style="position:absolute;left:0;text-align:left;margin-left:273.6pt;margin-top:10.4pt;width:2.2pt;height:8pt;z-index:-255736;mso-position-horizontal-relative:page" filled="f" stroked="f">
            <v:textbox inset="0,0,0,0">
              <w:txbxContent>
                <w:p w:rsidR="00A115BF" w:rsidRDefault="00646F36">
                  <w:pPr>
                    <w:spacing w:line="107" w:lineRule="exact"/>
                    <w:rPr>
                      <w:rFonts w:ascii="Cambria" w:eastAsia="Cambria" w:hAnsi="Cambria" w:cs="Cambria"/>
                      <w:sz w:val="16"/>
                      <w:szCs w:val="16"/>
                    </w:rPr>
                  </w:pPr>
                  <w:r>
                    <w:rPr>
                      <w:rFonts w:ascii="Cambria" w:eastAsia="Cambria" w:hAnsi="Cambria" w:cs="Cambria"/>
                      <w:w w:val="106"/>
                      <w:sz w:val="16"/>
                      <w:szCs w:val="16"/>
                    </w:rPr>
                    <w:t>′</w:t>
                  </w:r>
                </w:p>
              </w:txbxContent>
            </v:textbox>
            <w10:wrap anchorx="page"/>
          </v:shape>
        </w:pict>
      </w:r>
      <w:r>
        <w:rPr>
          <w:rFonts w:ascii="Arial Unicode MS" w:eastAsia="Arial Unicode MS" w:hAnsi="Arial Unicode MS" w:cs="Arial Unicode MS"/>
          <w:w w:val="145"/>
          <w:position w:val="17"/>
          <w:sz w:val="21"/>
          <w:szCs w:val="21"/>
        </w:rPr>
        <w:t>J</w:t>
      </w:r>
      <w:r>
        <w:rPr>
          <w:rFonts w:ascii="Arial Unicode MS" w:eastAsia="Arial Unicode MS" w:hAnsi="Arial Unicode MS" w:cs="Arial Unicode MS"/>
          <w:spacing w:val="-65"/>
          <w:w w:val="145"/>
          <w:position w:val="17"/>
          <w:sz w:val="21"/>
          <w:szCs w:val="21"/>
        </w:rPr>
        <w:t xml:space="preserve"> </w:t>
      </w:r>
      <w:r>
        <w:rPr>
          <w:rFonts w:ascii="Times New Roman" w:eastAsia="Times New Roman" w:hAnsi="Times New Roman" w:cs="Times New Roman"/>
          <w:i/>
          <w:w w:val="110"/>
          <w:position w:val="-5"/>
          <w:sz w:val="16"/>
          <w:szCs w:val="16"/>
        </w:rPr>
        <w:t>j</w:t>
      </w:r>
      <w:r>
        <w:rPr>
          <w:rFonts w:ascii="Cambria" w:eastAsia="Cambria" w:hAnsi="Cambria" w:cs="Cambria"/>
          <w:w w:val="110"/>
          <w:position w:val="-5"/>
          <w:sz w:val="16"/>
          <w:szCs w:val="16"/>
        </w:rPr>
        <w:t>≥</w:t>
      </w:r>
      <w:r>
        <w:rPr>
          <w:rFonts w:ascii="Times New Roman" w:eastAsia="Times New Roman" w:hAnsi="Times New Roman" w:cs="Times New Roman"/>
          <w:w w:val="110"/>
          <w:position w:val="-5"/>
          <w:sz w:val="16"/>
          <w:szCs w:val="16"/>
        </w:rPr>
        <w:t>0</w:t>
      </w:r>
      <w:r>
        <w:rPr>
          <w:rFonts w:ascii="Times New Roman" w:eastAsia="Times New Roman" w:hAnsi="Times New Roman" w:cs="Times New Roman"/>
          <w:spacing w:val="-13"/>
          <w:w w:val="110"/>
          <w:position w:val="-5"/>
          <w:sz w:val="16"/>
          <w:szCs w:val="16"/>
        </w:rPr>
        <w:t xml:space="preserve"> </w:t>
      </w:r>
      <w:r>
        <w:rPr>
          <w:rFonts w:ascii="Times New Roman" w:eastAsia="Times New Roman" w:hAnsi="Times New Roman" w:cs="Times New Roman"/>
          <w:i/>
          <w:w w:val="110"/>
          <w:sz w:val="24"/>
          <w:szCs w:val="24"/>
        </w:rPr>
        <w:t>v</w:t>
      </w:r>
      <w:r>
        <w:rPr>
          <w:rFonts w:ascii="Times New Roman" w:eastAsia="Times New Roman" w:hAnsi="Times New Roman" w:cs="Times New Roman"/>
          <w:i/>
          <w:spacing w:val="-46"/>
          <w:w w:val="110"/>
          <w:sz w:val="24"/>
          <w:szCs w:val="24"/>
        </w:rPr>
        <w:t xml:space="preserve"> </w:t>
      </w:r>
      <w:r>
        <w:rPr>
          <w:rFonts w:ascii="Times New Roman" w:eastAsia="Times New Roman" w:hAnsi="Times New Roman" w:cs="Times New Roman"/>
          <w:i/>
          <w:w w:val="110"/>
          <w:position w:val="-5"/>
          <w:sz w:val="16"/>
          <w:szCs w:val="16"/>
        </w:rPr>
        <w:t>j</w:t>
      </w:r>
      <w:r>
        <w:rPr>
          <w:rFonts w:ascii="Times New Roman" w:eastAsia="Times New Roman" w:hAnsi="Times New Roman" w:cs="Times New Roman"/>
          <w:i/>
          <w:spacing w:val="-33"/>
          <w:w w:val="110"/>
          <w:position w:val="-5"/>
          <w:sz w:val="16"/>
          <w:szCs w:val="16"/>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X</w:t>
      </w:r>
      <w:r>
        <w:rPr>
          <w:rFonts w:ascii="Times New Roman" w:eastAsia="Times New Roman" w:hAnsi="Times New Roman" w:cs="Times New Roman"/>
          <w:i/>
          <w:spacing w:val="-47"/>
          <w:w w:val="110"/>
          <w:sz w:val="24"/>
          <w:szCs w:val="24"/>
        </w:rPr>
        <w:t xml:space="preserve"> </w:t>
      </w:r>
      <w:r>
        <w:rPr>
          <w:rFonts w:ascii="Euclid" w:eastAsia="Euclid" w:hAnsi="Euclid" w:cs="Euclid"/>
          <w:w w:val="110"/>
          <w:sz w:val="24"/>
          <w:szCs w:val="24"/>
        </w:rPr>
        <w:t>)</w:t>
      </w:r>
      <w:r>
        <w:rPr>
          <w:rFonts w:ascii="Euclid" w:eastAsia="Euclid" w:hAnsi="Euclid" w:cs="Euclid"/>
          <w:spacing w:val="-59"/>
          <w:w w:val="110"/>
          <w:sz w:val="24"/>
          <w:szCs w:val="24"/>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r</w:t>
      </w:r>
      <w:r>
        <w:rPr>
          <w:rFonts w:ascii="Cambria" w:eastAsia="Cambria" w:hAnsi="Cambria" w:cs="Cambria"/>
          <w:w w:val="110"/>
          <w:sz w:val="24"/>
          <w:szCs w:val="24"/>
        </w:rPr>
        <w:t>}</w:t>
      </w:r>
      <w:r>
        <w:rPr>
          <w:rFonts w:ascii="Verdana" w:eastAsia="Verdana" w:hAnsi="Verdana" w:cs="Verdana"/>
          <w:i/>
          <w:w w:val="110"/>
          <w:sz w:val="24"/>
          <w:szCs w:val="24"/>
        </w:rPr>
        <w:t>,</w:t>
      </w:r>
      <w:r>
        <w:rPr>
          <w:rFonts w:ascii="Verdana" w:eastAsia="Verdana" w:hAnsi="Verdana" w:cs="Verdana"/>
          <w:i/>
          <w:w w:val="110"/>
          <w:sz w:val="24"/>
          <w:szCs w:val="24"/>
        </w:rPr>
        <w:tab/>
      </w:r>
      <w:r>
        <w:rPr>
          <w:rFonts w:ascii="宋体" w:eastAsia="宋体" w:hAnsi="宋体" w:cs="宋体"/>
          <w:spacing w:val="-8"/>
          <w:w w:val="110"/>
          <w:sz w:val="24"/>
          <w:szCs w:val="24"/>
        </w:rPr>
        <w:t>否则。</w:t>
      </w:r>
    </w:p>
    <w:p w:rsidR="00A115BF" w:rsidRDefault="00A115BF">
      <w:pPr>
        <w:spacing w:line="489" w:lineRule="exact"/>
        <w:rPr>
          <w:rFonts w:ascii="宋体" w:eastAsia="宋体" w:hAnsi="宋体" w:cs="宋体"/>
          <w:sz w:val="24"/>
          <w:szCs w:val="24"/>
        </w:rPr>
        <w:sectPr w:rsidR="00A115BF">
          <w:type w:val="continuous"/>
          <w:pgSz w:w="11910" w:h="16840"/>
          <w:pgMar w:top="1580" w:right="1240" w:bottom="280" w:left="1280" w:header="720" w:footer="720" w:gutter="0"/>
          <w:cols w:num="2" w:space="720" w:equalWidth="0">
            <w:col w:w="3248" w:space="40"/>
            <w:col w:w="6102"/>
          </w:cols>
        </w:sectPr>
      </w:pPr>
    </w:p>
    <w:p w:rsidR="00A115BF" w:rsidRDefault="00A115BF">
      <w:pPr>
        <w:spacing w:before="12"/>
        <w:rPr>
          <w:rFonts w:ascii="宋体" w:eastAsia="宋体" w:hAnsi="宋体" w:cs="宋体"/>
          <w:sz w:val="14"/>
          <w:szCs w:val="14"/>
        </w:rPr>
      </w:pPr>
    </w:p>
    <w:p w:rsidR="00A115BF" w:rsidRDefault="00646F36">
      <w:pPr>
        <w:spacing w:before="26"/>
        <w:ind w:left="160" w:right="103"/>
        <w:rPr>
          <w:rFonts w:ascii="宋体" w:eastAsia="宋体" w:hAnsi="宋体" w:cs="宋体"/>
          <w:sz w:val="24"/>
          <w:szCs w:val="24"/>
        </w:rPr>
      </w:pPr>
      <w:r>
        <w:rPr>
          <w:rFonts w:eastAsiaTheme="minorHAnsi"/>
        </w:rPr>
        <w:pict>
          <v:group id="_x0000_s1689" style="position:absolute;left:0;text-align:left;margin-left:514.6pt;margin-top:7pt;width:8pt;height:8.55pt;z-index:8824;mso-position-horizontal-relative:page" coordorigin="10292,140" coordsize="160,171">
            <v:group id="_x0000_s1696" style="position:absolute;left:10296;top:144;width:2;height:163" coordorigin="10296,144" coordsize="2,163">
              <v:shape id="_x0000_s1697" style="position:absolute;left:10296;top:144;width:2;height:163" coordorigin="10296,144" coordsize="0,163" path="m10296,306r,-162e" filled="f" strokeweight=".14042mm">
                <v:path arrowok="t"/>
              </v:shape>
            </v:group>
            <v:group id="_x0000_s1694" style="position:absolute;left:10300;top:148;width:145;height:2" coordorigin="10300,148" coordsize="145,2">
              <v:shape id="_x0000_s1695" style="position:absolute;left:10300;top:148;width:145;height:2" coordorigin="10300,148" coordsize="145,0" path="m10300,148r144,e" filled="f" strokeweight=".14042mm">
                <v:path arrowok="t"/>
              </v:shape>
            </v:group>
            <v:group id="_x0000_s1692" style="position:absolute;left:10300;top:302;width:145;height:2" coordorigin="10300,302" coordsize="145,2">
              <v:shape id="_x0000_s1693" style="position:absolute;left:10300;top:302;width:145;height:2" coordorigin="10300,302" coordsize="145,0" path="m10300,302r144,e" filled="f" strokeweight=".14042mm">
                <v:path arrowok="t"/>
              </v:shape>
            </v:group>
            <v:group id="_x0000_s1690" style="position:absolute;left:10448;top:144;width:2;height:163" coordorigin="10448,144" coordsize="2,163">
              <v:shape id="_x0000_s1691" style="position:absolute;left:10448;top:144;width:2;height:163" coordorigin="10448,144" coordsize="0,163" path="m10448,306r,-162e" filled="f" strokeweight=".14042mm">
                <v:path arrowok="t"/>
              </v:shape>
            </v:group>
            <w10:wrap anchorx="page"/>
          </v:group>
        </w:pict>
      </w:r>
      <w:r>
        <w:rPr>
          <w:rFonts w:ascii="Cambria" w:eastAsia="Cambria" w:hAnsi="Cambria" w:cs="Cambria"/>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8"/>
          <w:w w:val="105"/>
          <w:sz w:val="24"/>
          <w:szCs w:val="24"/>
        </w:rPr>
        <w:t xml:space="preserve"> </w:t>
      </w:r>
      <w:r>
        <w:rPr>
          <w:rFonts w:ascii="Verdana" w:eastAsia="Verdana" w:hAnsi="Verdana" w:cs="Verdana"/>
          <w:i/>
          <w:w w:val="105"/>
          <w:sz w:val="24"/>
          <w:szCs w:val="24"/>
        </w:rPr>
        <w:t>,</w:t>
      </w:r>
      <w:r>
        <w:rPr>
          <w:rFonts w:ascii="Verdana" w:eastAsia="Verdana" w:hAnsi="Verdana" w:cs="Verdana"/>
          <w:i/>
          <w:spacing w:val="-64"/>
          <w:w w:val="105"/>
          <w:sz w:val="24"/>
          <w:szCs w:val="24"/>
        </w:rPr>
        <w:t xml:space="preserve"> </w:t>
      </w:r>
      <w:r>
        <w:rPr>
          <w:rFonts w:ascii="Times New Roman" w:eastAsia="Times New Roman" w:hAnsi="Times New Roman" w:cs="Times New Roman"/>
          <w:i/>
          <w:w w:val="105"/>
          <w:sz w:val="24"/>
          <w:szCs w:val="24"/>
        </w:rPr>
        <w:t>v</w:t>
      </w:r>
      <w:r>
        <w:rPr>
          <w:rFonts w:ascii="Euclid" w:eastAsia="Euclid" w:hAnsi="Euclid" w:cs="Euclid"/>
          <w:w w:val="105"/>
          <w:sz w:val="24"/>
          <w:szCs w:val="24"/>
        </w:rPr>
        <w:t>)</w:t>
      </w:r>
      <w:r>
        <w:rPr>
          <w:rFonts w:ascii="Euclid" w:eastAsia="Euclid" w:hAnsi="Euclid" w:cs="Euclid"/>
          <w:spacing w:val="-35"/>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29"/>
          <w:w w:val="105"/>
          <w:sz w:val="24"/>
          <w:szCs w:val="24"/>
        </w:rPr>
        <w:t xml:space="preserve"> </w:t>
      </w:r>
      <w:r>
        <w:rPr>
          <w:rFonts w:ascii="Times New Roman" w:eastAsia="Times New Roman" w:hAnsi="Times New Roman" w:cs="Times New Roman"/>
          <w:spacing w:val="5"/>
          <w:w w:val="105"/>
          <w:sz w:val="24"/>
          <w:szCs w:val="24"/>
        </w:rPr>
        <w:t>F</w:t>
      </w:r>
      <w:r>
        <w:rPr>
          <w:rFonts w:ascii="Arial" w:eastAsia="Arial" w:hAnsi="Arial" w:cs="Arial"/>
          <w:i/>
          <w:spacing w:val="5"/>
          <w:w w:val="105"/>
          <w:position w:val="-3"/>
          <w:sz w:val="16"/>
          <w:szCs w:val="16"/>
        </w:rPr>
        <w:t>µ</w:t>
      </w:r>
      <w:r>
        <w:rPr>
          <w:rFonts w:ascii="Arial" w:eastAsia="Arial" w:hAnsi="Arial" w:cs="Arial"/>
          <w:i/>
          <w:spacing w:val="-26"/>
          <w:w w:val="105"/>
          <w:position w:val="-3"/>
          <w:sz w:val="16"/>
          <w:szCs w:val="16"/>
        </w:rPr>
        <w:t xml:space="preserve"> </w:t>
      </w:r>
      <w:r>
        <w:rPr>
          <w:rFonts w:ascii="Euclid" w:eastAsia="Euclid" w:hAnsi="Euclid" w:cs="Euclid"/>
          <w:w w:val="105"/>
          <w:sz w:val="24"/>
          <w:szCs w:val="24"/>
        </w:rPr>
        <w:t>(</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0</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spacing w:val="3"/>
          <w:w w:val="105"/>
          <w:sz w:val="19"/>
          <w:szCs w:val="19"/>
        </w:rPr>
        <w:t>AX</w:t>
      </w:r>
      <w:r>
        <w:rPr>
          <w:rFonts w:ascii="Arial" w:eastAsia="Arial" w:hAnsi="Arial" w:cs="Arial"/>
          <w:i/>
          <w:spacing w:val="3"/>
          <w:w w:val="105"/>
          <w:sz w:val="24"/>
          <w:szCs w:val="24"/>
        </w:rPr>
        <w:t>ϕ</w:t>
      </w:r>
      <w:r>
        <w:rPr>
          <w:rFonts w:ascii="Times New Roman" w:eastAsia="Times New Roman" w:hAnsi="Times New Roman" w:cs="Times New Roman"/>
          <w:spacing w:val="3"/>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spacing w:val="3"/>
          <w:w w:val="105"/>
          <w:sz w:val="19"/>
          <w:szCs w:val="19"/>
        </w:rPr>
        <w:t>EX</w:t>
      </w:r>
      <w:r>
        <w:rPr>
          <w:rFonts w:ascii="Arial" w:eastAsia="Arial" w:hAnsi="Arial" w:cs="Arial"/>
          <w:i/>
          <w:spacing w:val="3"/>
          <w:w w:val="105"/>
          <w:sz w:val="24"/>
          <w:szCs w:val="24"/>
        </w:rPr>
        <w:t>ϕ</w:t>
      </w:r>
      <w:r>
        <w:rPr>
          <w:rFonts w:ascii="Times New Roman" w:eastAsia="Times New Roman" w:hAnsi="Times New Roman" w:cs="Times New Roman"/>
          <w:spacing w:val="3"/>
          <w:w w:val="105"/>
          <w:position w:val="-3"/>
          <w:sz w:val="16"/>
          <w:szCs w:val="16"/>
        </w:rPr>
        <w:t>2</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Cambria" w:eastAsia="Cambria" w:hAnsi="Cambria" w:cs="Cambria"/>
          <w:w w:val="105"/>
          <w:sz w:val="24"/>
          <w:szCs w:val="24"/>
        </w:rPr>
        <w:t>·</w:t>
      </w:r>
      <w:r>
        <w:rPr>
          <w:rFonts w:ascii="Cambria" w:eastAsia="Cambria" w:hAnsi="Cambria" w:cs="Cambria"/>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spacing w:val="6"/>
          <w:w w:val="105"/>
          <w:sz w:val="19"/>
          <w:szCs w:val="19"/>
        </w:rPr>
        <w:t>EX</w:t>
      </w:r>
      <w:r>
        <w:rPr>
          <w:rFonts w:ascii="Arial" w:eastAsia="Arial" w:hAnsi="Arial" w:cs="Arial"/>
          <w:i/>
          <w:spacing w:val="6"/>
          <w:w w:val="105"/>
          <w:sz w:val="24"/>
          <w:szCs w:val="24"/>
        </w:rPr>
        <w:t>ϕ</w:t>
      </w:r>
      <w:r>
        <w:rPr>
          <w:rFonts w:ascii="Times New Roman" w:eastAsia="Times New Roman" w:hAnsi="Times New Roman" w:cs="Times New Roman"/>
          <w:i/>
          <w:spacing w:val="6"/>
          <w:w w:val="105"/>
          <w:position w:val="-3"/>
          <w:sz w:val="16"/>
          <w:szCs w:val="16"/>
        </w:rPr>
        <w:t>n</w:t>
      </w:r>
      <w:r>
        <w:rPr>
          <w:rFonts w:ascii="Verdana" w:eastAsia="Verdana" w:hAnsi="Verdana" w:cs="Verdana"/>
          <w:i/>
          <w:spacing w:val="6"/>
          <w:w w:val="105"/>
          <w:sz w:val="24"/>
          <w:szCs w:val="24"/>
        </w:rPr>
        <w:t>,</w:t>
      </w:r>
      <w:r>
        <w:rPr>
          <w:rFonts w:ascii="Times New Roman" w:eastAsia="Times New Roman" w:hAnsi="Times New Roman" w:cs="Times New Roman"/>
          <w:i/>
          <w:spacing w:val="6"/>
          <w:w w:val="105"/>
          <w:sz w:val="24"/>
          <w:szCs w:val="24"/>
        </w:rPr>
        <w:t>V</w:t>
      </w:r>
      <w:r>
        <w:rPr>
          <w:rFonts w:ascii="Times New Roman" w:eastAsia="Times New Roman" w:hAnsi="Times New Roman" w:cs="Times New Roman"/>
          <w:i/>
          <w:spacing w:val="-35"/>
          <w:w w:val="105"/>
          <w:sz w:val="24"/>
          <w:szCs w:val="24"/>
        </w:rPr>
        <w:t xml:space="preserve"> </w:t>
      </w:r>
      <w:r>
        <w:rPr>
          <w:rFonts w:ascii="Euclid" w:eastAsia="Euclid" w:hAnsi="Euclid" w:cs="Euclid"/>
          <w:spacing w:val="-12"/>
          <w:w w:val="105"/>
          <w:sz w:val="24"/>
          <w:szCs w:val="24"/>
        </w:rPr>
        <w:t>)</w:t>
      </w:r>
      <w:r>
        <w:rPr>
          <w:rFonts w:ascii="宋体" w:eastAsia="宋体" w:hAnsi="宋体" w:cs="宋体"/>
          <w:spacing w:val="-12"/>
          <w:w w:val="105"/>
          <w:sz w:val="24"/>
          <w:szCs w:val="24"/>
        </w:rPr>
        <w:t>。</w:t>
      </w:r>
    </w:p>
    <w:p w:rsidR="00A115BF" w:rsidRDefault="00A115BF">
      <w:pPr>
        <w:spacing w:before="4"/>
        <w:rPr>
          <w:rFonts w:ascii="宋体" w:eastAsia="宋体" w:hAnsi="宋体" w:cs="宋体"/>
          <w:sz w:val="27"/>
          <w:szCs w:val="27"/>
        </w:rPr>
      </w:pPr>
    </w:p>
    <w:p w:rsidR="00A115BF" w:rsidRDefault="00646F36">
      <w:pPr>
        <w:spacing w:before="26"/>
        <w:ind w:left="2258" w:right="103" w:hanging="1619"/>
        <w:rPr>
          <w:rFonts w:ascii="宋体" w:eastAsia="宋体" w:hAnsi="宋体" w:cs="宋体"/>
          <w:sz w:val="24"/>
          <w:szCs w:val="24"/>
        </w:rPr>
      </w:pPr>
      <w:r>
        <w:rPr>
          <w:rFonts w:ascii="宋体" w:eastAsia="宋体" w:hAnsi="宋体" w:cs="宋体"/>
          <w:sz w:val="24"/>
          <w:szCs w:val="24"/>
        </w:rPr>
        <w:t>给定</w:t>
      </w:r>
      <w:r>
        <w:rPr>
          <w:rFonts w:ascii="Times New Roman" w:eastAsia="Times New Roman" w:hAnsi="Times New Roman" w:cs="Times New Roman"/>
          <w:sz w:val="19"/>
          <w:szCs w:val="19"/>
        </w:rPr>
        <w:t>X</w:t>
      </w:r>
      <w:r>
        <w:rPr>
          <w:rFonts w:ascii="Times New Roman" w:eastAsia="Times New Roman" w:hAnsi="Times New Roman" w:cs="Times New Roman"/>
          <w:sz w:val="24"/>
          <w:szCs w:val="24"/>
        </w:rPr>
        <w:t>-</w:t>
      </w:r>
      <w:r>
        <w:rPr>
          <w:rFonts w:ascii="宋体" w:eastAsia="宋体" w:hAnsi="宋体" w:cs="宋体"/>
          <w:sz w:val="24"/>
          <w:szCs w:val="24"/>
        </w:rPr>
        <w:t>类中的公式</w:t>
      </w:r>
      <w:r>
        <w:rPr>
          <w:rFonts w:ascii="Arial" w:eastAsia="Arial" w:hAnsi="Arial" w:cs="Arial"/>
          <w:i/>
          <w:sz w:val="24"/>
          <w:szCs w:val="24"/>
        </w:rPr>
        <w:t>ϕ</w:t>
      </w:r>
      <w:r>
        <w:rPr>
          <w:rFonts w:ascii="宋体" w:eastAsia="宋体" w:hAnsi="宋体" w:cs="宋体"/>
          <w:sz w:val="24"/>
          <w:szCs w:val="24"/>
        </w:rPr>
        <w:t>，公式</w:t>
      </w:r>
      <w:r>
        <w:rPr>
          <w:rFonts w:ascii="Arial" w:eastAsia="Arial" w:hAnsi="Arial" w:cs="Arial"/>
          <w:i/>
          <w:sz w:val="24"/>
          <w:szCs w:val="24"/>
        </w:rPr>
        <w:t>ϕ</w:t>
      </w:r>
      <w:r>
        <w:rPr>
          <w:rFonts w:ascii="宋体" w:eastAsia="宋体" w:hAnsi="宋体" w:cs="宋体"/>
          <w:sz w:val="24"/>
          <w:szCs w:val="24"/>
        </w:rPr>
        <w:t>的度（记</w:t>
      </w:r>
      <w:r>
        <w:rPr>
          <w:rFonts w:ascii="宋体" w:eastAsia="宋体" w:hAnsi="宋体" w:cs="宋体"/>
          <w:sz w:val="24"/>
          <w:szCs w:val="24"/>
        </w:rPr>
        <w:t>为</w:t>
      </w:r>
      <w:r>
        <w:rPr>
          <w:rFonts w:ascii="Times New Roman" w:eastAsia="Times New Roman" w:hAnsi="Times New Roman" w:cs="Times New Roman"/>
          <w:i/>
          <w:sz w:val="24"/>
          <w:szCs w:val="24"/>
        </w:rPr>
        <w:t>degree</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宋体" w:eastAsia="宋体" w:hAnsi="宋体" w:cs="宋体"/>
          <w:sz w:val="24"/>
          <w:szCs w:val="24"/>
        </w:rPr>
        <w:t>）定义如下：</w:t>
      </w:r>
    </w:p>
    <w:p w:rsidR="00A115BF" w:rsidRDefault="00A115BF">
      <w:pPr>
        <w:spacing w:before="11"/>
        <w:rPr>
          <w:rFonts w:ascii="宋体" w:eastAsia="宋体" w:hAnsi="宋体" w:cs="宋体"/>
          <w:sz w:val="21"/>
          <w:szCs w:val="21"/>
        </w:rPr>
      </w:pPr>
    </w:p>
    <w:p w:rsidR="00A115BF" w:rsidRDefault="00646F36">
      <w:pPr>
        <w:spacing w:line="261" w:lineRule="auto"/>
        <w:ind w:left="2258" w:right="2761"/>
        <w:rPr>
          <w:rFonts w:ascii="Verdana" w:eastAsia="Verdana" w:hAnsi="Verdana" w:cs="Verdana"/>
          <w:sz w:val="24"/>
          <w:szCs w:val="24"/>
        </w:rPr>
      </w:pPr>
      <w:r>
        <w:rPr>
          <w:rFonts w:ascii="Times New Roman" w:hAnsi="Times New Roman"/>
          <w:i/>
          <w:sz w:val="24"/>
        </w:rPr>
        <w:t>degree</w:t>
      </w:r>
      <w:r>
        <w:rPr>
          <w:rFonts w:ascii="Euclid" w:hAnsi="Euclid"/>
          <w:sz w:val="24"/>
        </w:rPr>
        <w:t>(</w:t>
      </w:r>
      <w:r>
        <w:rPr>
          <w:rFonts w:ascii="Times New Roman" w:hAnsi="Times New Roman"/>
          <w:i/>
          <w:sz w:val="24"/>
        </w:rPr>
        <w:t>X</w:t>
      </w:r>
      <w:r>
        <w:rPr>
          <w:rFonts w:ascii="Times New Roman" w:hAnsi="Times New Roman"/>
          <w:i/>
          <w:spacing w:val="-36"/>
          <w:sz w:val="24"/>
        </w:rPr>
        <w:t xml:space="preserve"> </w:t>
      </w:r>
      <w:r>
        <w:rPr>
          <w:rFonts w:ascii="Euclid" w:hAnsi="Euclid"/>
          <w:sz w:val="24"/>
        </w:rPr>
        <w:t>)</w:t>
      </w:r>
      <w:r>
        <w:rPr>
          <w:rFonts w:ascii="Euclid" w:hAnsi="Euclid"/>
          <w:spacing w:val="-22"/>
          <w:sz w:val="24"/>
        </w:rPr>
        <w:t xml:space="preserve"> </w:t>
      </w:r>
      <w:r>
        <w:rPr>
          <w:rFonts w:ascii="Euclid" w:hAnsi="Euclid"/>
          <w:sz w:val="24"/>
        </w:rPr>
        <w:t>=</w:t>
      </w:r>
      <w:r>
        <w:rPr>
          <w:rFonts w:ascii="Euclid" w:hAnsi="Euclid"/>
          <w:spacing w:val="-22"/>
          <w:sz w:val="24"/>
        </w:rPr>
        <w:t xml:space="preserve"> </w:t>
      </w:r>
      <w:r>
        <w:rPr>
          <w:rFonts w:ascii="Times New Roman" w:hAnsi="Times New Roman"/>
          <w:i/>
          <w:sz w:val="24"/>
        </w:rPr>
        <w:t>degree</w:t>
      </w:r>
      <w:r>
        <w:rPr>
          <w:rFonts w:ascii="Euclid" w:hAnsi="Euclid"/>
          <w:sz w:val="24"/>
        </w:rPr>
        <w:t>(</w:t>
      </w:r>
      <w:r>
        <w:rPr>
          <w:rFonts w:ascii="Times New Roman" w:hAnsi="Times New Roman"/>
          <w:i/>
          <w:sz w:val="24"/>
        </w:rPr>
        <w:t>p</w:t>
      </w:r>
      <w:r>
        <w:rPr>
          <w:rFonts w:ascii="Euclid" w:hAnsi="Euclid"/>
          <w:sz w:val="24"/>
        </w:rPr>
        <w:t>)</w:t>
      </w:r>
      <w:r>
        <w:rPr>
          <w:rFonts w:ascii="Euclid" w:hAnsi="Euclid"/>
          <w:spacing w:val="-22"/>
          <w:sz w:val="24"/>
        </w:rPr>
        <w:t xml:space="preserve"> </w:t>
      </w:r>
      <w:r>
        <w:rPr>
          <w:rFonts w:ascii="Euclid" w:hAnsi="Euclid"/>
          <w:sz w:val="24"/>
        </w:rPr>
        <w:t>=</w:t>
      </w:r>
      <w:r>
        <w:rPr>
          <w:rFonts w:ascii="Euclid" w:hAnsi="Euclid"/>
          <w:spacing w:val="-22"/>
          <w:sz w:val="24"/>
        </w:rPr>
        <w:t xml:space="preserve"> </w:t>
      </w:r>
      <w:r>
        <w:rPr>
          <w:rFonts w:ascii="Times New Roman" w:hAnsi="Times New Roman"/>
          <w:i/>
          <w:sz w:val="24"/>
        </w:rPr>
        <w:t>degree</w:t>
      </w:r>
      <w:r>
        <w:rPr>
          <w:rFonts w:ascii="Euclid" w:hAnsi="Euclid"/>
          <w:sz w:val="24"/>
        </w:rPr>
        <w:t>(</w:t>
      </w:r>
      <w:r>
        <w:rPr>
          <w:rFonts w:ascii="Cambria" w:hAnsi="Cambria"/>
          <w:sz w:val="24"/>
        </w:rPr>
        <w:t>¬</w:t>
      </w:r>
      <w:r>
        <w:rPr>
          <w:rFonts w:ascii="Times New Roman" w:hAnsi="Times New Roman"/>
          <w:i/>
          <w:sz w:val="24"/>
        </w:rPr>
        <w:t>p</w:t>
      </w:r>
      <w:r>
        <w:rPr>
          <w:rFonts w:ascii="Euclid" w:hAnsi="Euclid"/>
          <w:sz w:val="24"/>
        </w:rPr>
        <w:t>)</w:t>
      </w:r>
      <w:r>
        <w:rPr>
          <w:rFonts w:ascii="Euclid" w:hAnsi="Euclid"/>
          <w:spacing w:val="-22"/>
          <w:sz w:val="24"/>
        </w:rPr>
        <w:t xml:space="preserve"> </w:t>
      </w:r>
      <w:r>
        <w:rPr>
          <w:rFonts w:ascii="Euclid" w:hAnsi="Euclid"/>
          <w:sz w:val="24"/>
        </w:rPr>
        <w:t>=</w:t>
      </w:r>
      <w:r>
        <w:rPr>
          <w:rFonts w:ascii="Euclid" w:hAnsi="Euclid"/>
          <w:spacing w:val="-22"/>
          <w:sz w:val="24"/>
        </w:rPr>
        <w:t xml:space="preserve"> </w:t>
      </w:r>
      <w:r>
        <w:rPr>
          <w:rFonts w:ascii="Times New Roman" w:hAnsi="Times New Roman"/>
          <w:sz w:val="24"/>
        </w:rPr>
        <w:t>0</w:t>
      </w:r>
      <w:r>
        <w:rPr>
          <w:rFonts w:ascii="Verdana" w:hAnsi="Verdana"/>
          <w:i/>
          <w:sz w:val="24"/>
        </w:rPr>
        <w:t>,</w:t>
      </w:r>
      <w:r>
        <w:rPr>
          <w:rFonts w:ascii="Verdana" w:hAnsi="Verdana"/>
          <w:i/>
          <w:w w:val="76"/>
          <w:sz w:val="24"/>
        </w:rPr>
        <w:t xml:space="preserve"> </w:t>
      </w:r>
      <w:r>
        <w:rPr>
          <w:rFonts w:ascii="Times New Roman" w:hAnsi="Times New Roman"/>
          <w:i/>
          <w:spacing w:val="3"/>
          <w:sz w:val="24"/>
        </w:rPr>
        <w:t>degree</w:t>
      </w:r>
      <w:r>
        <w:rPr>
          <w:rFonts w:ascii="Euclid" w:hAnsi="Euclid"/>
          <w:spacing w:val="3"/>
          <w:sz w:val="24"/>
        </w:rPr>
        <w:t>(</w:t>
      </w:r>
      <w:r>
        <w:rPr>
          <w:rFonts w:ascii="Times New Roman" w:hAnsi="Times New Roman"/>
          <w:spacing w:val="3"/>
          <w:sz w:val="19"/>
        </w:rPr>
        <w:t>AX</w:t>
      </w:r>
      <w:r>
        <w:rPr>
          <w:rFonts w:ascii="Arial" w:hAnsi="Arial"/>
          <w:i/>
          <w:spacing w:val="3"/>
          <w:sz w:val="24"/>
        </w:rPr>
        <w:t>ψ</w:t>
      </w:r>
      <w:r>
        <w:rPr>
          <w:rFonts w:ascii="Euclid" w:hAnsi="Euclid"/>
          <w:spacing w:val="3"/>
          <w:sz w:val="24"/>
        </w:rPr>
        <w:t>)</w:t>
      </w:r>
      <w:r>
        <w:rPr>
          <w:rFonts w:ascii="Euclid" w:hAnsi="Euclid"/>
          <w:spacing w:val="-28"/>
          <w:sz w:val="24"/>
        </w:rPr>
        <w:t xml:space="preserve"> </w:t>
      </w:r>
      <w:r>
        <w:rPr>
          <w:rFonts w:ascii="Euclid" w:hAnsi="Euclid"/>
          <w:sz w:val="24"/>
        </w:rPr>
        <w:t>=</w:t>
      </w:r>
      <w:r>
        <w:rPr>
          <w:rFonts w:ascii="Euclid" w:hAnsi="Euclid"/>
          <w:spacing w:val="-28"/>
          <w:sz w:val="24"/>
        </w:rPr>
        <w:t xml:space="preserve"> </w:t>
      </w:r>
      <w:r>
        <w:rPr>
          <w:rFonts w:ascii="Times New Roman" w:hAnsi="Times New Roman"/>
          <w:i/>
          <w:sz w:val="24"/>
        </w:rPr>
        <w:t>degree</w:t>
      </w:r>
      <w:r>
        <w:rPr>
          <w:rFonts w:ascii="Euclid" w:hAnsi="Euclid"/>
          <w:sz w:val="24"/>
        </w:rPr>
        <w:t>(</w:t>
      </w:r>
      <w:r>
        <w:rPr>
          <w:rFonts w:ascii="Arial" w:hAnsi="Arial"/>
          <w:i/>
          <w:sz w:val="24"/>
        </w:rPr>
        <w:t>ψ</w:t>
      </w:r>
      <w:r>
        <w:rPr>
          <w:rFonts w:ascii="Euclid" w:hAnsi="Euclid"/>
          <w:sz w:val="24"/>
        </w:rPr>
        <w:t>)</w:t>
      </w:r>
      <w:r>
        <w:rPr>
          <w:rFonts w:ascii="Euclid" w:hAnsi="Euclid"/>
          <w:spacing w:val="-48"/>
          <w:sz w:val="24"/>
        </w:rPr>
        <w:t xml:space="preserve"> </w:t>
      </w:r>
      <w:r>
        <w:rPr>
          <w:rFonts w:ascii="Euclid" w:hAnsi="Euclid"/>
          <w:sz w:val="24"/>
        </w:rPr>
        <w:t>+</w:t>
      </w:r>
      <w:r>
        <w:rPr>
          <w:rFonts w:ascii="Euclid" w:hAnsi="Euclid"/>
          <w:spacing w:val="-48"/>
          <w:sz w:val="24"/>
        </w:rPr>
        <w:t xml:space="preserve"> </w:t>
      </w:r>
      <w:r>
        <w:rPr>
          <w:rFonts w:ascii="Times New Roman" w:hAnsi="Times New Roman"/>
          <w:sz w:val="24"/>
        </w:rPr>
        <w:t>1</w:t>
      </w:r>
      <w:r>
        <w:rPr>
          <w:rFonts w:ascii="Verdana" w:hAnsi="Verdana"/>
          <w:i/>
          <w:sz w:val="24"/>
        </w:rPr>
        <w:t>,</w:t>
      </w:r>
      <w:r>
        <w:rPr>
          <w:rFonts w:ascii="Verdana" w:hAnsi="Verdana"/>
          <w:i/>
          <w:w w:val="76"/>
          <w:sz w:val="24"/>
        </w:rPr>
        <w:t xml:space="preserve"> </w:t>
      </w:r>
      <w:r>
        <w:rPr>
          <w:rFonts w:ascii="Times New Roman" w:hAnsi="Times New Roman"/>
          <w:i/>
          <w:spacing w:val="3"/>
          <w:sz w:val="24"/>
        </w:rPr>
        <w:t>degree</w:t>
      </w:r>
      <w:r>
        <w:rPr>
          <w:rFonts w:ascii="Euclid" w:hAnsi="Euclid"/>
          <w:spacing w:val="3"/>
          <w:sz w:val="24"/>
        </w:rPr>
        <w:t>(</w:t>
      </w:r>
      <w:r>
        <w:rPr>
          <w:rFonts w:ascii="Times New Roman" w:hAnsi="Times New Roman"/>
          <w:spacing w:val="3"/>
          <w:sz w:val="19"/>
        </w:rPr>
        <w:t>EX</w:t>
      </w:r>
      <w:r>
        <w:rPr>
          <w:rFonts w:ascii="Arial" w:hAnsi="Arial"/>
          <w:i/>
          <w:spacing w:val="3"/>
          <w:sz w:val="24"/>
        </w:rPr>
        <w:t>ψ</w:t>
      </w:r>
      <w:r>
        <w:rPr>
          <w:rFonts w:ascii="Euclid" w:hAnsi="Euclid"/>
          <w:spacing w:val="3"/>
          <w:sz w:val="24"/>
        </w:rPr>
        <w:t>)</w:t>
      </w:r>
      <w:r>
        <w:rPr>
          <w:rFonts w:ascii="Euclid" w:hAnsi="Euclid"/>
          <w:spacing w:val="-33"/>
          <w:sz w:val="24"/>
        </w:rPr>
        <w:t xml:space="preserve"> </w:t>
      </w:r>
      <w:r>
        <w:rPr>
          <w:rFonts w:ascii="Euclid" w:hAnsi="Euclid"/>
          <w:sz w:val="24"/>
        </w:rPr>
        <w:t>=</w:t>
      </w:r>
      <w:r>
        <w:rPr>
          <w:rFonts w:ascii="Euclid" w:hAnsi="Euclid"/>
          <w:spacing w:val="-33"/>
          <w:sz w:val="24"/>
        </w:rPr>
        <w:t xml:space="preserve"> </w:t>
      </w:r>
      <w:r>
        <w:rPr>
          <w:rFonts w:ascii="Times New Roman" w:hAnsi="Times New Roman"/>
          <w:i/>
          <w:sz w:val="24"/>
        </w:rPr>
        <w:t>degree</w:t>
      </w:r>
      <w:r>
        <w:rPr>
          <w:rFonts w:ascii="Euclid" w:hAnsi="Euclid"/>
          <w:sz w:val="24"/>
        </w:rPr>
        <w:t>(</w:t>
      </w:r>
      <w:r>
        <w:rPr>
          <w:rFonts w:ascii="Arial" w:hAnsi="Arial"/>
          <w:i/>
          <w:sz w:val="24"/>
        </w:rPr>
        <w:t>ψ</w:t>
      </w:r>
      <w:r>
        <w:rPr>
          <w:rFonts w:ascii="Euclid" w:hAnsi="Euclid"/>
          <w:sz w:val="24"/>
        </w:rPr>
        <w:t>)</w:t>
      </w:r>
      <w:r>
        <w:rPr>
          <w:rFonts w:ascii="Euclid" w:hAnsi="Euclid"/>
          <w:spacing w:val="-51"/>
          <w:sz w:val="24"/>
        </w:rPr>
        <w:t xml:space="preserve"> </w:t>
      </w:r>
      <w:r>
        <w:rPr>
          <w:rFonts w:ascii="Euclid" w:hAnsi="Euclid"/>
          <w:sz w:val="24"/>
        </w:rPr>
        <w:t>+</w:t>
      </w:r>
      <w:r>
        <w:rPr>
          <w:rFonts w:ascii="Euclid" w:hAnsi="Euclid"/>
          <w:spacing w:val="-51"/>
          <w:sz w:val="24"/>
        </w:rPr>
        <w:t xml:space="preserve"> </w:t>
      </w:r>
      <w:r>
        <w:rPr>
          <w:rFonts w:ascii="Times New Roman" w:hAnsi="Times New Roman"/>
          <w:sz w:val="24"/>
        </w:rPr>
        <w:t>1</w:t>
      </w:r>
      <w:r>
        <w:rPr>
          <w:rFonts w:ascii="Verdana" w:hAnsi="Verdana"/>
          <w:i/>
          <w:sz w:val="24"/>
        </w:rPr>
        <w:t>,</w:t>
      </w:r>
    </w:p>
    <w:p w:rsidR="00A115BF" w:rsidRDefault="00646F36">
      <w:pPr>
        <w:spacing w:line="398" w:lineRule="exact"/>
        <w:ind w:left="2258" w:right="103"/>
        <w:rPr>
          <w:rFonts w:ascii="Verdana" w:eastAsia="Verdana" w:hAnsi="Verdana" w:cs="Verdana"/>
          <w:sz w:val="24"/>
          <w:szCs w:val="24"/>
        </w:rPr>
      </w:pPr>
      <w:r>
        <w:rPr>
          <w:rFonts w:ascii="Times New Roman" w:hAnsi="Times New Roman"/>
          <w:i/>
          <w:sz w:val="24"/>
        </w:rPr>
        <w:t>degree</w:t>
      </w:r>
      <w:r>
        <w:rPr>
          <w:rFonts w:ascii="Euclid" w:hAnsi="Euclid"/>
          <w:sz w:val="24"/>
        </w:rPr>
        <w:t>(</w:t>
      </w:r>
      <w:r>
        <w:rPr>
          <w:rFonts w:ascii="Arial" w:hAnsi="Arial"/>
          <w:i/>
          <w:sz w:val="24"/>
        </w:rPr>
        <w:t>ψ</w:t>
      </w:r>
      <w:r>
        <w:rPr>
          <w:rFonts w:ascii="Times New Roman" w:hAnsi="Times New Roman"/>
          <w:position w:val="-3"/>
          <w:sz w:val="16"/>
        </w:rPr>
        <w:t>1</w:t>
      </w:r>
      <w:r>
        <w:rPr>
          <w:rFonts w:ascii="Times New Roman" w:hAnsi="Times New Roman"/>
          <w:spacing w:val="2"/>
          <w:position w:val="-3"/>
          <w:sz w:val="16"/>
        </w:rPr>
        <w:t xml:space="preserve"> </w:t>
      </w:r>
      <w:r>
        <w:rPr>
          <w:rFonts w:ascii="Cambria" w:hAnsi="Cambria"/>
          <w:sz w:val="24"/>
        </w:rPr>
        <w:t>*</w:t>
      </w:r>
      <w:r>
        <w:rPr>
          <w:rFonts w:ascii="Cambria" w:hAnsi="Cambria"/>
          <w:spacing w:val="-21"/>
          <w:sz w:val="24"/>
        </w:rPr>
        <w:t xml:space="preserve"> </w:t>
      </w:r>
      <w:r>
        <w:rPr>
          <w:rFonts w:ascii="Arial" w:hAnsi="Arial"/>
          <w:i/>
          <w:spacing w:val="3"/>
          <w:sz w:val="24"/>
        </w:rPr>
        <w:t>ψ</w:t>
      </w:r>
      <w:r>
        <w:rPr>
          <w:rFonts w:ascii="Times New Roman" w:hAnsi="Times New Roman"/>
          <w:spacing w:val="3"/>
          <w:position w:val="-3"/>
          <w:sz w:val="16"/>
        </w:rPr>
        <w:t>2</w:t>
      </w:r>
      <w:r>
        <w:rPr>
          <w:rFonts w:ascii="Euclid" w:hAnsi="Euclid"/>
          <w:spacing w:val="3"/>
          <w:sz w:val="24"/>
        </w:rPr>
        <w:t>)</w:t>
      </w:r>
      <w:r>
        <w:rPr>
          <w:rFonts w:ascii="Euclid" w:hAnsi="Euclid"/>
          <w:spacing w:val="-28"/>
          <w:sz w:val="24"/>
        </w:rPr>
        <w:t xml:space="preserve"> </w:t>
      </w:r>
      <w:r>
        <w:rPr>
          <w:rFonts w:ascii="Euclid" w:hAnsi="Euclid"/>
          <w:sz w:val="24"/>
        </w:rPr>
        <w:t>=</w:t>
      </w:r>
      <w:r>
        <w:rPr>
          <w:rFonts w:ascii="Euclid" w:hAnsi="Euclid"/>
          <w:spacing w:val="-28"/>
          <w:sz w:val="24"/>
        </w:rPr>
        <w:t xml:space="preserve"> </w:t>
      </w:r>
      <w:r>
        <w:rPr>
          <w:rFonts w:ascii="Times New Roman" w:hAnsi="Times New Roman"/>
          <w:sz w:val="24"/>
        </w:rPr>
        <w:t>max</w:t>
      </w:r>
      <w:r>
        <w:rPr>
          <w:rFonts w:ascii="Cambria" w:hAnsi="Cambria"/>
          <w:sz w:val="24"/>
        </w:rPr>
        <w:t>{</w:t>
      </w:r>
      <w:r>
        <w:rPr>
          <w:rFonts w:ascii="Times New Roman" w:hAnsi="Times New Roman"/>
          <w:i/>
          <w:sz w:val="24"/>
        </w:rPr>
        <w:t>degree</w:t>
      </w:r>
      <w:r>
        <w:rPr>
          <w:rFonts w:ascii="Euclid" w:hAnsi="Euclid"/>
          <w:sz w:val="24"/>
        </w:rPr>
        <w:t>(</w:t>
      </w:r>
      <w:r>
        <w:rPr>
          <w:rFonts w:ascii="Arial" w:hAnsi="Arial"/>
          <w:i/>
          <w:sz w:val="24"/>
        </w:rPr>
        <w:t>ψ</w:t>
      </w:r>
      <w:r>
        <w:rPr>
          <w:rFonts w:ascii="Times New Roman" w:hAnsi="Times New Roman"/>
          <w:position w:val="-3"/>
          <w:sz w:val="16"/>
        </w:rPr>
        <w:t>1</w:t>
      </w:r>
      <w:r>
        <w:rPr>
          <w:rFonts w:ascii="Euclid" w:hAnsi="Euclid"/>
          <w:sz w:val="24"/>
        </w:rPr>
        <w:t>)</w:t>
      </w:r>
      <w:r>
        <w:rPr>
          <w:rFonts w:ascii="Verdana" w:hAnsi="Verdana"/>
          <w:i/>
          <w:sz w:val="24"/>
        </w:rPr>
        <w:t>,</w:t>
      </w:r>
      <w:r>
        <w:rPr>
          <w:rFonts w:ascii="Verdana" w:hAnsi="Verdana"/>
          <w:i/>
          <w:spacing w:val="-59"/>
          <w:sz w:val="24"/>
        </w:rPr>
        <w:t xml:space="preserve"> </w:t>
      </w:r>
      <w:r>
        <w:rPr>
          <w:rFonts w:ascii="Times New Roman" w:hAnsi="Times New Roman"/>
          <w:i/>
          <w:sz w:val="24"/>
        </w:rPr>
        <w:t>degree</w:t>
      </w:r>
      <w:r>
        <w:rPr>
          <w:rFonts w:ascii="Euclid" w:hAnsi="Euclid"/>
          <w:sz w:val="24"/>
        </w:rPr>
        <w:t>(</w:t>
      </w:r>
      <w:r>
        <w:rPr>
          <w:rFonts w:ascii="Arial" w:hAnsi="Arial"/>
          <w:i/>
          <w:sz w:val="24"/>
        </w:rPr>
        <w:t>ψ</w:t>
      </w:r>
      <w:r>
        <w:rPr>
          <w:rFonts w:ascii="Times New Roman" w:hAnsi="Times New Roman"/>
          <w:position w:val="-3"/>
          <w:sz w:val="16"/>
        </w:rPr>
        <w:t>2</w:t>
      </w:r>
      <w:r>
        <w:rPr>
          <w:rFonts w:ascii="Euclid" w:hAnsi="Euclid"/>
          <w:sz w:val="24"/>
        </w:rPr>
        <w:t>)</w:t>
      </w:r>
      <w:r>
        <w:rPr>
          <w:rFonts w:ascii="Cambria" w:hAnsi="Cambria"/>
          <w:sz w:val="24"/>
        </w:rPr>
        <w:t>}</w:t>
      </w:r>
      <w:r>
        <w:rPr>
          <w:rFonts w:ascii="Verdana" w:hAnsi="Verdana"/>
          <w:i/>
          <w:sz w:val="24"/>
        </w:rPr>
        <w:t>,</w:t>
      </w:r>
    </w:p>
    <w:p w:rsidR="00A115BF" w:rsidRDefault="00646F36">
      <w:pPr>
        <w:spacing w:before="283"/>
        <w:ind w:left="160" w:right="103"/>
        <w:rPr>
          <w:rFonts w:ascii="宋体" w:eastAsia="宋体" w:hAnsi="宋体" w:cs="宋体"/>
          <w:sz w:val="24"/>
          <w:szCs w:val="24"/>
        </w:rPr>
      </w:pPr>
      <w:r>
        <w:rPr>
          <w:rFonts w:ascii="宋体" w:eastAsia="宋体" w:hAnsi="宋体" w:cs="宋体"/>
          <w:w w:val="105"/>
          <w:sz w:val="24"/>
          <w:szCs w:val="24"/>
        </w:rPr>
        <w:t>其中</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15"/>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16"/>
          <w:w w:val="105"/>
          <w:sz w:val="24"/>
          <w:szCs w:val="24"/>
        </w:rPr>
        <w:t xml:space="preserve"> </w:t>
      </w:r>
      <w:r>
        <w:rPr>
          <w:rFonts w:ascii="宋体" w:eastAsia="宋体" w:hAnsi="宋体" w:cs="宋体"/>
          <w:w w:val="105"/>
          <w:sz w:val="24"/>
          <w:szCs w:val="24"/>
        </w:rPr>
        <w:t>、</w:t>
      </w:r>
      <w:r>
        <w:rPr>
          <w:rFonts w:ascii="宋体" w:eastAsia="宋体" w:hAnsi="宋体" w:cs="宋体"/>
          <w:spacing w:val="-88"/>
          <w:w w:val="105"/>
          <w:sz w:val="24"/>
          <w:szCs w:val="24"/>
        </w:rPr>
        <w:t xml:space="preserve"> </w:t>
      </w:r>
      <w:r>
        <w:rPr>
          <w:rFonts w:ascii="Times New Roman" w:eastAsia="Times New Roman" w:hAnsi="Times New Roman" w:cs="Times New Roman"/>
          <w:i/>
          <w:w w:val="105"/>
          <w:sz w:val="24"/>
          <w:szCs w:val="24"/>
        </w:rPr>
        <w:t>p</w:t>
      </w:r>
      <w:r>
        <w:rPr>
          <w:rFonts w:ascii="Times New Roman" w:eastAsia="Times New Roman" w:hAnsi="Times New Roman" w:cs="Times New Roman"/>
          <w:i/>
          <w:spacing w:val="-8"/>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7"/>
          <w:w w:val="105"/>
          <w:sz w:val="24"/>
          <w:szCs w:val="24"/>
        </w:rPr>
        <w:t xml:space="preserve"> </w:t>
      </w:r>
      <w:r>
        <w:rPr>
          <w:rFonts w:ascii="宋体" w:eastAsia="宋体" w:hAnsi="宋体" w:cs="宋体"/>
          <w:w w:val="105"/>
          <w:sz w:val="24"/>
          <w:szCs w:val="24"/>
        </w:rPr>
        <w:t>和</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Cambria" w:eastAsia="Cambria" w:hAnsi="Cambria" w:cs="Cambria"/>
          <w:w w:val="105"/>
          <w:sz w:val="24"/>
          <w:szCs w:val="24"/>
        </w:rPr>
        <w:t>{∨</w:t>
      </w:r>
      <w:r>
        <w:rPr>
          <w:rFonts w:ascii="Verdana" w:eastAsia="Verdana" w:hAnsi="Verdana" w:cs="Verdana"/>
          <w:i/>
          <w:w w:val="105"/>
          <w:sz w:val="24"/>
          <w:szCs w:val="24"/>
        </w:rPr>
        <w:t>,</w:t>
      </w:r>
      <w:r>
        <w:rPr>
          <w:rFonts w:ascii="Verdana" w:eastAsia="Verdana" w:hAnsi="Verdana" w:cs="Verdana"/>
          <w:i/>
          <w:spacing w:val="-62"/>
          <w:w w:val="105"/>
          <w:sz w:val="24"/>
          <w:szCs w:val="24"/>
        </w:rPr>
        <w:t xml:space="preserve"> </w:t>
      </w:r>
      <w:r>
        <w:rPr>
          <w:rFonts w:ascii="Cambria" w:eastAsia="Cambria" w:hAnsi="Cambria" w:cs="Cambria"/>
          <w:spacing w:val="-7"/>
          <w:w w:val="105"/>
          <w:sz w:val="24"/>
          <w:szCs w:val="24"/>
        </w:rPr>
        <w:t>∧}</w:t>
      </w:r>
      <w:r>
        <w:rPr>
          <w:rFonts w:ascii="宋体" w:eastAsia="宋体" w:hAnsi="宋体" w:cs="宋体"/>
          <w:spacing w:val="-7"/>
          <w:w w:val="105"/>
          <w:sz w:val="24"/>
          <w:szCs w:val="24"/>
        </w:rPr>
        <w:t>。</w:t>
      </w:r>
    </w:p>
    <w:p w:rsidR="00A115BF" w:rsidRDefault="00A115BF">
      <w:pPr>
        <w:spacing w:before="3"/>
        <w:rPr>
          <w:rFonts w:ascii="宋体" w:eastAsia="宋体" w:hAnsi="宋体" w:cs="宋体"/>
          <w:sz w:val="24"/>
          <w:szCs w:val="24"/>
        </w:rPr>
      </w:pPr>
    </w:p>
    <w:p w:rsidR="00A115BF" w:rsidRDefault="00646F36">
      <w:pPr>
        <w:ind w:left="160" w:right="103"/>
        <w:rPr>
          <w:rFonts w:ascii="Cambria" w:eastAsia="Cambria" w:hAnsi="Cambria" w:cs="Cambria"/>
          <w:sz w:val="24"/>
          <w:szCs w:val="24"/>
        </w:rPr>
      </w:pPr>
      <w:r>
        <w:rPr>
          <w:rFonts w:ascii="黑体" w:eastAsia="黑体" w:hAnsi="黑体" w:cs="黑体"/>
          <w:spacing w:val="4"/>
          <w:sz w:val="24"/>
          <w:szCs w:val="24"/>
        </w:rPr>
        <w:t>命题</w:t>
      </w:r>
      <w:r>
        <w:rPr>
          <w:rFonts w:ascii="黑体" w:eastAsia="黑体" w:hAnsi="黑体" w:cs="黑体"/>
          <w:spacing w:val="-42"/>
          <w:sz w:val="24"/>
          <w:szCs w:val="24"/>
        </w:rPr>
        <w:t xml:space="preserve"> </w:t>
      </w:r>
      <w:r>
        <w:rPr>
          <w:rFonts w:ascii="Times New Roman" w:eastAsia="Times New Roman" w:hAnsi="Times New Roman" w:cs="Times New Roman"/>
          <w:b/>
          <w:bCs/>
          <w:sz w:val="24"/>
          <w:szCs w:val="24"/>
        </w:rPr>
        <w:t>3.11.</w:t>
      </w:r>
      <w:r>
        <w:rPr>
          <w:rFonts w:ascii="Times New Roman" w:eastAsia="Times New Roman" w:hAnsi="Times New Roman" w:cs="Times New Roman"/>
          <w:b/>
          <w:bCs/>
          <w:spacing w:val="59"/>
          <w:sz w:val="24"/>
          <w:szCs w:val="24"/>
        </w:rPr>
        <w:t xml:space="preserve"> </w:t>
      </w:r>
      <w:r>
        <w:rPr>
          <w:rFonts w:ascii="楷体" w:eastAsia="楷体" w:hAnsi="楷体" w:cs="楷体"/>
          <w:spacing w:val="-6"/>
          <w:sz w:val="24"/>
          <w:szCs w:val="24"/>
        </w:rPr>
        <w:t>令</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42"/>
          <w:sz w:val="24"/>
          <w:szCs w:val="24"/>
        </w:rPr>
        <w:t xml:space="preserve"> </w:t>
      </w:r>
      <w:r>
        <w:rPr>
          <w:rFonts w:ascii="Cambria" w:eastAsia="Cambria" w:hAnsi="Cambria" w:cs="Cambria"/>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1"/>
          <w:sz w:val="24"/>
          <w:szCs w:val="24"/>
        </w:rPr>
        <w:t xml:space="preserve"> </w:t>
      </w:r>
      <w:r>
        <w:rPr>
          <w:rFonts w:ascii="楷体" w:eastAsia="楷体" w:hAnsi="楷体" w:cs="楷体"/>
          <w:spacing w:val="3"/>
          <w:sz w:val="24"/>
          <w:szCs w:val="24"/>
        </w:rPr>
        <w:t>为原子命题集、</w:t>
      </w:r>
      <w:r>
        <w:rPr>
          <w:rFonts w:ascii="楷体" w:eastAsia="楷体" w:hAnsi="楷体" w:cs="楷体"/>
          <w:spacing w:val="-91"/>
          <w:sz w:val="24"/>
          <w:szCs w:val="24"/>
        </w:rPr>
        <w:t xml:space="preserve"> </w:t>
      </w:r>
      <w:r>
        <w:rPr>
          <w:rFonts w:ascii="Arial" w:eastAsia="Arial" w:hAnsi="Arial" w:cs="Arial"/>
          <w:i/>
          <w:spacing w:val="4"/>
          <w:sz w:val="24"/>
          <w:szCs w:val="24"/>
        </w:rPr>
        <w:t>ϕ</w:t>
      </w:r>
      <w:r>
        <w:rPr>
          <w:rFonts w:ascii="楷体" w:eastAsia="楷体" w:hAnsi="楷体" w:cs="楷体"/>
          <w:spacing w:val="4"/>
          <w:sz w:val="24"/>
          <w:szCs w:val="24"/>
        </w:rPr>
        <w:t>为</w:t>
      </w:r>
      <w:r>
        <w:rPr>
          <w:rFonts w:ascii="Times New Roman" w:eastAsia="Times New Roman" w:hAnsi="Times New Roman" w:cs="Times New Roman"/>
          <w:spacing w:val="4"/>
          <w:sz w:val="19"/>
          <w:szCs w:val="19"/>
        </w:rPr>
        <w:t>X</w:t>
      </w:r>
      <w:r>
        <w:rPr>
          <w:rFonts w:ascii="Times New Roman" w:eastAsia="Times New Roman" w:hAnsi="Times New Roman" w:cs="Times New Roman"/>
          <w:i/>
          <w:spacing w:val="4"/>
          <w:sz w:val="24"/>
          <w:szCs w:val="24"/>
        </w:rPr>
        <w:t>-</w:t>
      </w:r>
      <w:r>
        <w:rPr>
          <w:rFonts w:ascii="楷体" w:eastAsia="楷体" w:hAnsi="楷体" w:cs="楷体"/>
          <w:spacing w:val="4"/>
          <w:sz w:val="24"/>
          <w:szCs w:val="24"/>
        </w:rPr>
        <w:t>类中的公式。</w:t>
      </w:r>
      <w:r>
        <w:rPr>
          <w:rFonts w:ascii="楷体" w:eastAsia="楷体" w:hAnsi="楷体" w:cs="楷体"/>
          <w:spacing w:val="-88"/>
          <w:sz w:val="24"/>
          <w:szCs w:val="24"/>
        </w:rPr>
        <w:t xml:space="preserve"> </w:t>
      </w:r>
      <w:r>
        <w:rPr>
          <w:rFonts w:ascii="楷体" w:eastAsia="楷体" w:hAnsi="楷体" w:cs="楷体"/>
          <w:spacing w:val="6"/>
          <w:sz w:val="24"/>
          <w:szCs w:val="24"/>
        </w:rPr>
        <w:t>存在</w:t>
      </w:r>
      <w:r>
        <w:rPr>
          <w:rFonts w:ascii="Times New Roman" w:eastAsia="Times New Roman" w:hAnsi="Times New Roman" w:cs="Times New Roman"/>
          <w:spacing w:val="6"/>
          <w:sz w:val="19"/>
          <w:szCs w:val="19"/>
        </w:rPr>
        <w:t>X</w:t>
      </w:r>
      <w:r>
        <w:rPr>
          <w:rFonts w:ascii="Times New Roman" w:eastAsia="Times New Roman" w:hAnsi="Times New Roman" w:cs="Times New Roman"/>
          <w:i/>
          <w:spacing w:val="6"/>
          <w:sz w:val="24"/>
          <w:szCs w:val="24"/>
        </w:rPr>
        <w:t>-</w:t>
      </w:r>
      <w:r>
        <w:rPr>
          <w:rFonts w:ascii="楷体" w:eastAsia="楷体" w:hAnsi="楷体" w:cs="楷体"/>
          <w:spacing w:val="6"/>
          <w:sz w:val="24"/>
          <w:szCs w:val="24"/>
        </w:rPr>
        <w:t>类中的公式</w:t>
      </w:r>
      <w:r>
        <w:rPr>
          <w:rFonts w:ascii="Arial" w:eastAsia="Arial" w:hAnsi="Arial" w:cs="Arial"/>
          <w:i/>
          <w:spacing w:val="6"/>
          <w:sz w:val="24"/>
          <w:szCs w:val="24"/>
        </w:rPr>
        <w:t>ψ</w:t>
      </w:r>
      <w:r>
        <w:rPr>
          <w:rFonts w:ascii="楷体" w:eastAsia="楷体" w:hAnsi="楷体" w:cs="楷体"/>
          <w:spacing w:val="6"/>
          <w:sz w:val="24"/>
          <w:szCs w:val="24"/>
        </w:rPr>
        <w:t>使得</w:t>
      </w:r>
      <w:r>
        <w:rPr>
          <w:rFonts w:ascii="Arial" w:eastAsia="Arial" w:hAnsi="Arial" w:cs="Arial"/>
          <w:i/>
          <w:spacing w:val="6"/>
          <w:sz w:val="24"/>
          <w:szCs w:val="24"/>
        </w:rPr>
        <w:t>ψ</w:t>
      </w:r>
      <w:r>
        <w:rPr>
          <w:rFonts w:ascii="Arial" w:eastAsia="Arial" w:hAnsi="Arial" w:cs="Arial"/>
          <w:i/>
          <w:spacing w:val="22"/>
          <w:sz w:val="24"/>
          <w:szCs w:val="24"/>
        </w:rPr>
        <w:t xml:space="preserve"> </w:t>
      </w:r>
      <w:r>
        <w:rPr>
          <w:rFonts w:ascii="Cambria" w:eastAsia="Cambria" w:hAnsi="Cambria" w:cs="Cambria"/>
          <w:sz w:val="24"/>
          <w:szCs w:val="24"/>
        </w:rPr>
        <w:t>≡</w:t>
      </w:r>
    </w:p>
    <w:p w:rsidR="00A115BF" w:rsidRDefault="00646F36">
      <w:pPr>
        <w:spacing w:before="40"/>
        <w:ind w:left="166" w:right="103"/>
        <w:rPr>
          <w:rFonts w:ascii="楷体" w:eastAsia="楷体" w:hAnsi="楷体" w:cs="楷体"/>
          <w:sz w:val="24"/>
          <w:szCs w:val="24"/>
        </w:rPr>
      </w:pP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6"/>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5"/>
          <w:sz w:val="24"/>
          <w:szCs w:val="24"/>
        </w:rPr>
        <w:t xml:space="preserve"> </w:t>
      </w:r>
      <w:r>
        <w:rPr>
          <w:rFonts w:ascii="Euclid" w:eastAsia="Euclid" w:hAnsi="Euclid" w:cs="Euclid"/>
          <w:spacing w:val="-12"/>
          <w:sz w:val="24"/>
          <w:szCs w:val="24"/>
        </w:rPr>
        <w:t>)</w:t>
      </w:r>
      <w:r>
        <w:rPr>
          <w:rFonts w:ascii="楷体" w:eastAsia="楷体" w:hAnsi="楷体" w:cs="楷体"/>
          <w:spacing w:val="-12"/>
          <w:sz w:val="24"/>
          <w:szCs w:val="24"/>
        </w:rPr>
        <w:t>。</w:t>
      </w:r>
    </w:p>
    <w:p w:rsidR="00A115BF" w:rsidRDefault="00A115BF">
      <w:pPr>
        <w:spacing w:before="4"/>
        <w:rPr>
          <w:rFonts w:ascii="楷体" w:eastAsia="楷体" w:hAnsi="楷体" w:cs="楷体"/>
          <w:sz w:val="29"/>
          <w:szCs w:val="29"/>
        </w:rPr>
      </w:pPr>
    </w:p>
    <w:p w:rsidR="00A115BF" w:rsidRDefault="00646F36">
      <w:pPr>
        <w:ind w:left="160" w:right="103"/>
        <w:rPr>
          <w:rFonts w:ascii="宋体" w:eastAsia="宋体" w:hAnsi="宋体" w:cs="宋体"/>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宋体" w:eastAsia="宋体" w:hAnsi="宋体" w:cs="宋体"/>
          <w:sz w:val="24"/>
          <w:szCs w:val="24"/>
        </w:rPr>
        <w:t>假定</w:t>
      </w:r>
      <w:r>
        <w:rPr>
          <w:rFonts w:ascii="Times New Roman" w:eastAsia="Times New Roman" w:hAnsi="Times New Roman" w:cs="Times New Roman"/>
          <w:i/>
          <w:sz w:val="24"/>
          <w:szCs w:val="24"/>
        </w:rPr>
        <w:t>degree</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 =</w:t>
      </w:r>
      <w:r>
        <w:rPr>
          <w:rFonts w:ascii="Euclid" w:eastAsia="Euclid" w:hAnsi="Euclid" w:cs="Euclid"/>
          <w:spacing w:val="-53"/>
          <w:sz w:val="24"/>
          <w:szCs w:val="24"/>
        </w:rPr>
        <w:t xml:space="preserve"> </w:t>
      </w:r>
      <w:r>
        <w:rPr>
          <w:rFonts w:ascii="Times New Roman" w:eastAsia="Times New Roman" w:hAnsi="Times New Roman" w:cs="Times New Roman"/>
          <w:i/>
          <w:sz w:val="24"/>
          <w:szCs w:val="24"/>
        </w:rPr>
        <w:t>n</w:t>
      </w:r>
      <w:r>
        <w:rPr>
          <w:rFonts w:ascii="宋体" w:eastAsia="宋体" w:hAnsi="宋体" w:cs="宋体"/>
          <w:sz w:val="24"/>
          <w:szCs w:val="24"/>
        </w:rPr>
        <w:t>；通过归纳公式的度来证明这一结论。</w:t>
      </w:r>
    </w:p>
    <w:p w:rsidR="00A115BF" w:rsidRDefault="00646F36">
      <w:pPr>
        <w:spacing w:before="30" w:line="374" w:lineRule="exact"/>
        <w:ind w:left="160" w:right="103" w:firstLine="480"/>
        <w:rPr>
          <w:rFonts w:ascii="宋体" w:eastAsia="宋体" w:hAnsi="宋体" w:cs="宋体"/>
          <w:sz w:val="24"/>
          <w:szCs w:val="24"/>
        </w:rPr>
      </w:pPr>
      <w:r>
        <w:rPr>
          <w:rFonts w:ascii="黑体" w:eastAsia="黑体" w:hAnsi="黑体" w:cs="黑体"/>
          <w:sz w:val="24"/>
          <w:szCs w:val="24"/>
        </w:rPr>
        <w:t>基始</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spacing w:val="-3"/>
          <w:sz w:val="24"/>
          <w:szCs w:val="24"/>
        </w:rPr>
        <w:t xml:space="preserve"> </w:t>
      </w:r>
      <w:r>
        <w:rPr>
          <w:rFonts w:ascii="Euclid" w:eastAsia="Euclid" w:hAnsi="Euclid" w:cs="Euclid"/>
          <w:sz w:val="24"/>
          <w:szCs w:val="24"/>
        </w:rPr>
        <w:t>=</w:t>
      </w:r>
      <w:r>
        <w:rPr>
          <w:rFonts w:ascii="Euclid" w:eastAsia="Euclid" w:hAnsi="Euclid" w:cs="Euclid"/>
          <w:spacing w:val="-22"/>
          <w:sz w:val="24"/>
          <w:szCs w:val="24"/>
        </w:rPr>
        <w:t xml:space="preserve"> </w:t>
      </w:r>
      <w:r>
        <w:rPr>
          <w:rFonts w:ascii="Times New Roman" w:eastAsia="Times New Roman" w:hAnsi="Times New Roman" w:cs="Times New Roman"/>
          <w:sz w:val="24"/>
          <w:szCs w:val="24"/>
        </w:rPr>
        <w:t>0.</w:t>
      </w:r>
      <w:r>
        <w:rPr>
          <w:rFonts w:ascii="Times New Roman" w:eastAsia="Times New Roman" w:hAnsi="Times New Roman" w:cs="Times New Roman"/>
          <w:spacing w:val="23"/>
          <w:sz w:val="24"/>
          <w:szCs w:val="24"/>
        </w:rPr>
        <w:t xml:space="preserve"> </w:t>
      </w:r>
      <w:r>
        <w:rPr>
          <w:rFonts w:ascii="宋体" w:eastAsia="宋体" w:hAnsi="宋体" w:cs="宋体"/>
          <w:sz w:val="24"/>
          <w:szCs w:val="24"/>
        </w:rPr>
        <w:t>令</w:t>
      </w:r>
      <w:r>
        <w:rPr>
          <w:rFonts w:ascii="Arial" w:eastAsia="Arial" w:hAnsi="Arial" w:cs="Arial"/>
          <w:i/>
          <w:sz w:val="24"/>
          <w:szCs w:val="24"/>
        </w:rPr>
        <w:t>ϕ</w:t>
      </w:r>
      <w:r>
        <w:rPr>
          <w:rFonts w:ascii="宋体" w:eastAsia="宋体" w:hAnsi="宋体" w:cs="宋体"/>
          <w:sz w:val="24"/>
          <w:szCs w:val="24"/>
        </w:rPr>
        <w:t>是一个可能含有自由变元的度为</w:t>
      </w:r>
      <w:r>
        <w:rPr>
          <w:rFonts w:ascii="Times New Roman" w:eastAsia="Times New Roman" w:hAnsi="Times New Roman" w:cs="Times New Roman"/>
          <w:sz w:val="24"/>
          <w:szCs w:val="24"/>
        </w:rPr>
        <w:t>0</w:t>
      </w:r>
      <w:r>
        <w:rPr>
          <w:rFonts w:ascii="宋体" w:eastAsia="宋体" w:hAnsi="宋体" w:cs="宋体"/>
          <w:sz w:val="24"/>
          <w:szCs w:val="24"/>
        </w:rPr>
        <w:t>的</w:t>
      </w:r>
      <w:r>
        <w:rPr>
          <w:rFonts w:ascii="Arial" w:eastAsia="Arial" w:hAnsi="Arial" w:cs="Arial"/>
          <w:i/>
          <w:sz w:val="24"/>
          <w:szCs w:val="24"/>
        </w:rPr>
        <w:t>µ</w:t>
      </w:r>
      <w:r>
        <w:rPr>
          <w:rFonts w:ascii="Times New Roman" w:eastAsia="Times New Roman" w:hAnsi="Times New Roman" w:cs="Times New Roman"/>
          <w:sz w:val="24"/>
          <w:szCs w:val="24"/>
        </w:rPr>
        <w:t>-</w:t>
      </w:r>
      <w:r>
        <w:rPr>
          <w:rFonts w:ascii="宋体" w:eastAsia="宋体" w:hAnsi="宋体" w:cs="宋体"/>
          <w:sz w:val="24"/>
          <w:szCs w:val="24"/>
        </w:rPr>
        <w:t>公式。</w:t>
      </w:r>
      <w:r>
        <w:rPr>
          <w:rFonts w:ascii="宋体" w:eastAsia="宋体" w:hAnsi="宋体" w:cs="宋体"/>
          <w:spacing w:val="-97"/>
          <w:sz w:val="24"/>
          <w:szCs w:val="24"/>
        </w:rPr>
        <w:t xml:space="preserve"> </w:t>
      </w:r>
      <w:r>
        <w:rPr>
          <w:rFonts w:ascii="宋体" w:eastAsia="宋体" w:hAnsi="宋体" w:cs="宋体"/>
          <w:sz w:val="24"/>
          <w:szCs w:val="24"/>
        </w:rPr>
        <w:t>由定理</w:t>
      </w:r>
      <w:r>
        <w:rPr>
          <w:rFonts w:ascii="宋体" w:eastAsia="宋体" w:hAnsi="宋体" w:cs="宋体"/>
          <w:spacing w:val="-56"/>
          <w:sz w:val="24"/>
          <w:szCs w:val="24"/>
        </w:rPr>
        <w:t xml:space="preserve"> </w:t>
      </w:r>
      <w:hyperlink w:anchor="_bookmark73" w:history="1">
        <w:r>
          <w:rPr>
            <w:rFonts w:ascii="Times New Roman" w:eastAsia="Times New Roman" w:hAnsi="Times New Roman" w:cs="Times New Roman"/>
            <w:sz w:val="24"/>
            <w:szCs w:val="24"/>
          </w:rPr>
          <w:t>3.6</w:t>
        </w:r>
      </w:hyperlink>
      <w:r>
        <w:rPr>
          <w:rFonts w:ascii="宋体" w:eastAsia="宋体" w:hAnsi="宋体" w:cs="宋体"/>
          <w:sz w:val="24"/>
          <w:szCs w:val="24"/>
        </w:rPr>
        <w:t>和命题</w:t>
      </w:r>
      <w:r>
        <w:rPr>
          <w:rFonts w:ascii="宋体" w:eastAsia="宋体" w:hAnsi="宋体" w:cs="宋体"/>
          <w:spacing w:val="-56"/>
          <w:sz w:val="24"/>
          <w:szCs w:val="24"/>
        </w:rPr>
        <w:t xml:space="preserve"> </w:t>
      </w:r>
      <w:hyperlink w:anchor="_bookmark74" w:history="1">
        <w:r>
          <w:rPr>
            <w:rFonts w:ascii="Times New Roman" w:eastAsia="Times New Roman" w:hAnsi="Times New Roman" w:cs="Times New Roman"/>
            <w:sz w:val="24"/>
            <w:szCs w:val="24"/>
          </w:rPr>
          <w:t>3.8</w:t>
        </w:r>
      </w:hyperlink>
      <w:r>
        <w:rPr>
          <w:rFonts w:ascii="Times New Roman" w:eastAsia="Times New Roman" w:hAnsi="Times New Roman" w:cs="Times New Roman"/>
          <w:sz w:val="24"/>
          <w:szCs w:val="24"/>
        </w:rPr>
        <w:t xml:space="preserve"> (vi)</w:t>
      </w:r>
      <w:r>
        <w:rPr>
          <w:rFonts w:ascii="宋体" w:eastAsia="宋体" w:hAnsi="宋体" w:cs="宋体"/>
          <w:sz w:val="24"/>
          <w:szCs w:val="24"/>
        </w:rPr>
        <w:t>可知</w:t>
      </w:r>
      <w:r>
        <w:rPr>
          <w:rFonts w:ascii="Times New Roman" w:eastAsia="Times New Roman" w:hAnsi="Times New Roman" w:cs="Times New Roman"/>
          <w:sz w:val="24"/>
          <w:szCs w:val="24"/>
        </w:rPr>
        <w:t>F</w:t>
      </w:r>
      <w:r>
        <w:rPr>
          <w:rFonts w:ascii="Arial" w:eastAsia="Arial" w:hAnsi="Arial" w:cs="Arial"/>
          <w:i/>
          <w:position w:val="-3"/>
          <w:sz w:val="16"/>
          <w:szCs w:val="16"/>
        </w:rPr>
        <w:t>µ</w:t>
      </w:r>
      <w:r>
        <w:rPr>
          <w:rFonts w:ascii="Arial" w:eastAsia="Arial" w:hAnsi="Arial" w:cs="Arial"/>
          <w:i/>
          <w:spacing w:val="-23"/>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2"/>
          <w:sz w:val="24"/>
          <w:szCs w:val="24"/>
        </w:rPr>
        <w:t xml:space="preserve"> </w:t>
      </w:r>
      <w:r>
        <w:rPr>
          <w:rFonts w:ascii="Euclid" w:eastAsia="Euclid" w:hAnsi="Euclid" w:cs="Euclid"/>
          <w:sz w:val="24"/>
          <w:szCs w:val="24"/>
        </w:rPr>
        <w:t>)</w:t>
      </w:r>
      <w:r>
        <w:rPr>
          <w:rFonts w:ascii="Euclid" w:eastAsia="Euclid" w:hAnsi="Euclid" w:cs="Euclid"/>
          <w:spacing w:val="-29"/>
          <w:sz w:val="24"/>
          <w:szCs w:val="24"/>
        </w:rPr>
        <w:t xml:space="preserve"> </w:t>
      </w:r>
      <w:r>
        <w:rPr>
          <w:rFonts w:ascii="Euclid" w:eastAsia="Euclid" w:hAnsi="Euclid" w:cs="Euclid"/>
          <w:sz w:val="24"/>
          <w:szCs w:val="24"/>
        </w:rPr>
        <w:t>=</w:t>
      </w:r>
      <w:r>
        <w:rPr>
          <w:rFonts w:ascii="Euclid" w:eastAsia="Euclid" w:hAnsi="Euclid" w:cs="Euclid"/>
          <w:spacing w:val="-29"/>
          <w:sz w:val="24"/>
          <w:szCs w:val="24"/>
        </w:rPr>
        <w:t xml:space="preserve"> </w:t>
      </w:r>
      <w:r>
        <w:rPr>
          <w:rFonts w:ascii="Times New Roman" w:eastAsia="Times New Roman" w:hAnsi="Times New Roman" w:cs="Times New Roman"/>
          <w:i/>
          <w:sz w:val="24"/>
          <w:szCs w:val="24"/>
        </w:rPr>
        <w:t>Forget</w:t>
      </w:r>
      <w:r>
        <w:rPr>
          <w:rFonts w:ascii="Euclid" w:eastAsia="Euclid" w:hAnsi="Euclid" w:cs="Euclid"/>
          <w:sz w:val="24"/>
          <w:szCs w:val="24"/>
        </w:rPr>
        <w:t>(</w:t>
      </w:r>
      <w:r>
        <w:rPr>
          <w:rFonts w:ascii="Arial" w:eastAsia="Arial" w:hAnsi="Arial" w:cs="Arial"/>
          <w:i/>
          <w:sz w:val="24"/>
          <w:szCs w:val="24"/>
        </w:rPr>
        <w:t>ϕ</w:t>
      </w:r>
      <w:r>
        <w:rPr>
          <w:rFonts w:ascii="Verdana" w:eastAsia="Verdana" w:hAnsi="Verdana" w:cs="Verdana"/>
          <w:i/>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i/>
          <w:spacing w:val="-32"/>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646F36">
      <w:pPr>
        <w:spacing w:before="96" w:line="388" w:lineRule="exact"/>
        <w:ind w:left="640" w:right="103"/>
        <w:rPr>
          <w:rFonts w:ascii="宋体" w:eastAsia="宋体" w:hAnsi="宋体" w:cs="宋体"/>
          <w:sz w:val="24"/>
          <w:szCs w:val="24"/>
        </w:rPr>
      </w:pPr>
      <w:r>
        <w:rPr>
          <w:rFonts w:ascii="黑体" w:eastAsia="黑体" w:hAnsi="黑体" w:cs="黑体"/>
          <w:spacing w:val="3"/>
          <w:sz w:val="24"/>
          <w:szCs w:val="24"/>
        </w:rPr>
        <w:t>归纳步</w:t>
      </w:r>
      <w:r>
        <w:rPr>
          <w:rFonts w:ascii="Times New Roman" w:eastAsia="Times New Roman" w:hAnsi="Times New Roman" w:cs="Times New Roman"/>
          <w:b/>
          <w:bCs/>
          <w:spacing w:val="3"/>
          <w:sz w:val="24"/>
          <w:szCs w:val="24"/>
        </w:rPr>
        <w:t xml:space="preserve">. </w:t>
      </w:r>
      <w:r>
        <w:rPr>
          <w:rFonts w:ascii="宋体" w:eastAsia="宋体" w:hAnsi="宋体" w:cs="宋体"/>
          <w:spacing w:val="2"/>
          <w:sz w:val="24"/>
          <w:szCs w:val="24"/>
        </w:rPr>
        <w:t>假设对所有</w:t>
      </w:r>
      <w:r>
        <w:rPr>
          <w:rFonts w:ascii="Times New Roman" w:eastAsia="Times New Roman" w:hAnsi="Times New Roman" w:cs="Times New Roman"/>
          <w:i/>
          <w:spacing w:val="2"/>
          <w:sz w:val="24"/>
          <w:szCs w:val="24"/>
        </w:rPr>
        <w:t>degree</w:t>
      </w:r>
      <w:r>
        <w:rPr>
          <w:rFonts w:ascii="Euclid" w:eastAsia="Euclid" w:hAnsi="Euclid" w:cs="Euclid"/>
          <w:spacing w:val="2"/>
          <w:sz w:val="24"/>
          <w:szCs w:val="24"/>
        </w:rPr>
        <w:t>(</w:t>
      </w:r>
      <w:r>
        <w:rPr>
          <w:rFonts w:ascii="Arial" w:eastAsia="Arial" w:hAnsi="Arial" w:cs="Arial"/>
          <w:i/>
          <w:spacing w:val="2"/>
          <w:sz w:val="24"/>
          <w:szCs w:val="24"/>
        </w:rPr>
        <w:t>ϕ</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 xml:space="preserve">) </w:t>
      </w:r>
      <w:r>
        <w:rPr>
          <w:rFonts w:ascii="Cambria" w:eastAsia="Cambria" w:hAnsi="Cambria" w:cs="Cambria"/>
          <w:sz w:val="24"/>
          <w:szCs w:val="24"/>
        </w:rPr>
        <w:t xml:space="preserve">≤ </w:t>
      </w:r>
      <w:r>
        <w:rPr>
          <w:rFonts w:ascii="Times New Roman" w:eastAsia="Times New Roman" w:hAnsi="Times New Roman" w:cs="Times New Roman"/>
          <w:i/>
          <w:spacing w:val="5"/>
          <w:sz w:val="24"/>
          <w:szCs w:val="24"/>
        </w:rPr>
        <w:t>k</w:t>
      </w:r>
      <w:r>
        <w:rPr>
          <w:rFonts w:ascii="宋体" w:eastAsia="宋体" w:hAnsi="宋体" w:cs="宋体"/>
          <w:spacing w:val="5"/>
          <w:sz w:val="24"/>
          <w:szCs w:val="24"/>
        </w:rPr>
        <w:t>的</w:t>
      </w:r>
      <w:r>
        <w:rPr>
          <w:rFonts w:ascii="Times New Roman" w:eastAsia="Times New Roman" w:hAnsi="Times New Roman" w:cs="Times New Roman"/>
          <w:spacing w:val="5"/>
          <w:sz w:val="19"/>
          <w:szCs w:val="19"/>
        </w:rPr>
        <w:t>X</w:t>
      </w:r>
      <w:r>
        <w:rPr>
          <w:rFonts w:ascii="Times New Roman" w:eastAsia="Times New Roman" w:hAnsi="Times New Roman" w:cs="Times New Roman"/>
          <w:spacing w:val="5"/>
          <w:sz w:val="24"/>
          <w:szCs w:val="24"/>
        </w:rPr>
        <w:t>-</w:t>
      </w:r>
      <w:r>
        <w:rPr>
          <w:rFonts w:ascii="宋体" w:eastAsia="宋体" w:hAnsi="宋体" w:cs="宋体"/>
          <w:spacing w:val="5"/>
          <w:sz w:val="24"/>
          <w:szCs w:val="24"/>
        </w:rPr>
        <w:t>类中公式</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1</w:t>
      </w:r>
      <w:r>
        <w:rPr>
          <w:rFonts w:ascii="宋体" w:eastAsia="宋体" w:hAnsi="宋体" w:cs="宋体"/>
          <w:spacing w:val="5"/>
          <w:sz w:val="24"/>
          <w:szCs w:val="24"/>
        </w:rPr>
        <w:t>，</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 xml:space="preserve">µ </w:t>
      </w:r>
      <w:r>
        <w:rPr>
          <w:rFonts w:ascii="Euclid" w:eastAsia="Euclid" w:hAnsi="Euclid" w:cs="Euclid"/>
          <w:sz w:val="24"/>
          <w:szCs w:val="24"/>
        </w:rPr>
        <w:t>(</w:t>
      </w:r>
      <w:r>
        <w:rPr>
          <w:rFonts w:ascii="Arial" w:eastAsia="Arial" w:hAnsi="Arial" w:cs="Arial"/>
          <w:i/>
          <w:sz w:val="24"/>
          <w:szCs w:val="24"/>
        </w:rPr>
        <w:t>ϕ</w:t>
      </w:r>
      <w:r>
        <w:rPr>
          <w:rFonts w:ascii="Verdana" w:eastAsia="Verdana" w:hAnsi="Verdana" w:cs="Verdana"/>
          <w:i/>
          <w:position w:val="-3"/>
          <w:sz w:val="16"/>
          <w:szCs w:val="16"/>
        </w:rPr>
        <w:t>,</w:t>
      </w:r>
      <w:r>
        <w:rPr>
          <w:rFonts w:ascii="Times New Roman" w:eastAsia="Times New Roman" w:hAnsi="Times New Roman" w:cs="Times New Roman"/>
          <w:i/>
          <w:sz w:val="24"/>
          <w:szCs w:val="24"/>
        </w:rPr>
        <w:t xml:space="preserve">V </w:t>
      </w:r>
      <w:r>
        <w:rPr>
          <w:rFonts w:ascii="Euclid" w:eastAsia="Euclid" w:hAnsi="Euclid" w:cs="Euclid"/>
          <w:sz w:val="24"/>
          <w:szCs w:val="24"/>
        </w:rPr>
        <w:t>)</w:t>
      </w:r>
      <w:r>
        <w:rPr>
          <w:rFonts w:ascii="宋体" w:eastAsia="宋体" w:hAnsi="宋体" w:cs="宋体"/>
          <w:sz w:val="24"/>
          <w:szCs w:val="24"/>
        </w:rPr>
        <w:t>在</w:t>
      </w:r>
      <w:r>
        <w:rPr>
          <w:rFonts w:ascii="Times New Roman" w:eastAsia="Times New Roman" w:hAnsi="Times New Roman" w:cs="Times New Roman"/>
          <w:sz w:val="19"/>
          <w:szCs w:val="19"/>
        </w:rPr>
        <w:t>X</w:t>
      </w:r>
      <w:r>
        <w:rPr>
          <w:rFonts w:ascii="Times New Roman" w:eastAsia="Times New Roman" w:hAnsi="Times New Roman" w:cs="Times New Roman"/>
          <w:sz w:val="24"/>
          <w:szCs w:val="24"/>
        </w:rPr>
        <w:t>-</w:t>
      </w:r>
      <w:r>
        <w:rPr>
          <w:rFonts w:ascii="宋体" w:eastAsia="宋体" w:hAnsi="宋体" w:cs="宋体"/>
          <w:sz w:val="24"/>
          <w:szCs w:val="24"/>
        </w:rPr>
        <w:t>类中。</w:t>
      </w:r>
      <w:r>
        <w:rPr>
          <w:rFonts w:ascii="宋体" w:eastAsia="宋体" w:hAnsi="宋体" w:cs="宋体"/>
          <w:spacing w:val="-56"/>
          <w:sz w:val="24"/>
          <w:szCs w:val="24"/>
        </w:rPr>
        <w:t xml:space="preserve"> </w:t>
      </w:r>
      <w:r>
        <w:rPr>
          <w:rFonts w:ascii="宋体" w:eastAsia="宋体" w:hAnsi="宋体" w:cs="宋体"/>
          <w:spacing w:val="5"/>
          <w:sz w:val="24"/>
          <w:szCs w:val="24"/>
        </w:rPr>
        <w:t>证明对任</w:t>
      </w:r>
    </w:p>
    <w:p w:rsidR="00A115BF" w:rsidRDefault="00646F36">
      <w:pPr>
        <w:spacing w:line="388" w:lineRule="exact"/>
        <w:ind w:left="159" w:right="103"/>
        <w:rPr>
          <w:rFonts w:ascii="宋体" w:eastAsia="宋体" w:hAnsi="宋体" w:cs="宋体"/>
          <w:sz w:val="24"/>
          <w:szCs w:val="24"/>
        </w:rPr>
      </w:pPr>
      <w:r>
        <w:rPr>
          <w:rFonts w:ascii="宋体" w:eastAsia="宋体" w:hAnsi="宋体" w:cs="宋体"/>
          <w:sz w:val="24"/>
          <w:szCs w:val="24"/>
        </w:rPr>
        <w:t>意公式</w:t>
      </w:r>
      <w:r>
        <w:rPr>
          <w:rFonts w:ascii="Arial" w:eastAsia="Arial" w:hAnsi="Arial" w:cs="Arial"/>
          <w:i/>
          <w:sz w:val="24"/>
          <w:szCs w:val="24"/>
        </w:rPr>
        <w:t>ϕ</w:t>
      </w:r>
      <w:r>
        <w:rPr>
          <w:rFonts w:ascii="Times New Roman" w:eastAsia="Times New Roman" w:hAnsi="Times New Roman" w:cs="Times New Roman"/>
          <w:position w:val="-3"/>
          <w:sz w:val="16"/>
          <w:szCs w:val="16"/>
        </w:rPr>
        <w:t>2</w:t>
      </w:r>
      <w:r>
        <w:rPr>
          <w:rFonts w:ascii="宋体" w:eastAsia="宋体" w:hAnsi="宋体" w:cs="宋体"/>
          <w:sz w:val="24"/>
          <w:szCs w:val="24"/>
        </w:rPr>
        <w:t>且</w:t>
      </w:r>
      <w:r>
        <w:rPr>
          <w:rFonts w:ascii="Times New Roman" w:eastAsia="Times New Roman" w:hAnsi="Times New Roman" w:cs="Times New Roman"/>
          <w:i/>
          <w:sz w:val="24"/>
          <w:szCs w:val="24"/>
        </w:rPr>
        <w:t>degree</w:t>
      </w:r>
      <w:r>
        <w:rPr>
          <w:rFonts w:ascii="Euclid" w:eastAsia="Euclid" w:hAnsi="Euclid" w:cs="Euclid"/>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Euclid" w:eastAsia="Euclid" w:hAnsi="Euclid" w:cs="Euclid"/>
          <w:spacing w:val="-22"/>
          <w:sz w:val="24"/>
          <w:szCs w:val="24"/>
        </w:rPr>
        <w:t xml:space="preserve"> </w:t>
      </w:r>
      <w:r>
        <w:rPr>
          <w:rFonts w:ascii="Euclid" w:eastAsia="Euclid" w:hAnsi="Euclid" w:cs="Euclid"/>
          <w:sz w:val="24"/>
          <w:szCs w:val="24"/>
        </w:rPr>
        <w:t>=</w:t>
      </w:r>
      <w:r>
        <w:rPr>
          <w:rFonts w:ascii="Euclid" w:eastAsia="Euclid" w:hAnsi="Euclid" w:cs="Euclid"/>
          <w:spacing w:val="-22"/>
          <w:sz w:val="24"/>
          <w:szCs w:val="24"/>
        </w:rPr>
        <w:t xml:space="preserve"> </w:t>
      </w:r>
      <w:r>
        <w:rPr>
          <w:rFonts w:ascii="Times New Roman" w:eastAsia="Times New Roman" w:hAnsi="Times New Roman" w:cs="Times New Roman"/>
          <w:i/>
          <w:sz w:val="24"/>
          <w:szCs w:val="24"/>
        </w:rPr>
        <w:t>k</w:t>
      </w:r>
      <w:r>
        <w:rPr>
          <w:rFonts w:ascii="Times New Roman" w:eastAsia="Times New Roman" w:hAnsi="Times New Roman" w:cs="Times New Roman"/>
          <w:i/>
          <w:spacing w:val="-20"/>
          <w:sz w:val="24"/>
          <w:szCs w:val="24"/>
        </w:rPr>
        <w:t xml:space="preserve"> </w:t>
      </w:r>
      <w:r>
        <w:rPr>
          <w:rFonts w:ascii="Euclid" w:eastAsia="Euclid" w:hAnsi="Euclid" w:cs="Euclid"/>
          <w:sz w:val="24"/>
          <w:szCs w:val="24"/>
        </w:rPr>
        <w:t>+</w:t>
      </w:r>
      <w:r>
        <w:rPr>
          <w:rFonts w:ascii="Euclid" w:eastAsia="Euclid" w:hAnsi="Euclid" w:cs="Euclid"/>
          <w:spacing w:val="-44"/>
          <w:sz w:val="24"/>
          <w:szCs w:val="24"/>
        </w:rPr>
        <w:t xml:space="preserve"> </w:t>
      </w:r>
      <w:r>
        <w:rPr>
          <w:rFonts w:ascii="Times New Roman" w:eastAsia="Times New Roman" w:hAnsi="Times New Roman" w:cs="Times New Roman"/>
          <w:spacing w:val="3"/>
          <w:sz w:val="24"/>
          <w:szCs w:val="24"/>
        </w:rPr>
        <w:t>1</w:t>
      </w:r>
      <w:r>
        <w:rPr>
          <w:rFonts w:ascii="宋体" w:eastAsia="宋体" w:hAnsi="宋体" w:cs="宋体"/>
          <w:spacing w:val="3"/>
          <w:sz w:val="24"/>
          <w:szCs w:val="24"/>
        </w:rPr>
        <w:t>，</w:t>
      </w:r>
      <w:r>
        <w:rPr>
          <w:rFonts w:ascii="Times New Roman" w:eastAsia="Times New Roman" w:hAnsi="Times New Roman" w:cs="Times New Roman"/>
          <w:spacing w:val="3"/>
          <w:sz w:val="24"/>
          <w:szCs w:val="24"/>
        </w:rPr>
        <w:t>F</w:t>
      </w:r>
      <w:r>
        <w:rPr>
          <w:rFonts w:ascii="Arial" w:eastAsia="Arial" w:hAnsi="Arial" w:cs="Arial"/>
          <w:i/>
          <w:spacing w:val="3"/>
          <w:position w:val="-3"/>
          <w:sz w:val="16"/>
          <w:szCs w:val="16"/>
        </w:rPr>
        <w:t>µ</w:t>
      </w:r>
      <w:r>
        <w:rPr>
          <w:rFonts w:ascii="Arial" w:eastAsia="Arial" w:hAnsi="Arial" w:cs="Arial"/>
          <w:i/>
          <w:spacing w:val="-20"/>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2</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z w:val="24"/>
          <w:szCs w:val="24"/>
        </w:rPr>
        <w:t>)</w:t>
      </w:r>
      <w:r>
        <w:rPr>
          <w:rFonts w:ascii="Euclid" w:eastAsia="Euclid" w:hAnsi="Euclid" w:cs="Euclid"/>
          <w:spacing w:val="-14"/>
          <w:sz w:val="24"/>
          <w:szCs w:val="24"/>
        </w:rPr>
        <w:t xml:space="preserve"> </w:t>
      </w:r>
      <w:r>
        <w:rPr>
          <w:rFonts w:ascii="宋体" w:eastAsia="宋体" w:hAnsi="宋体" w:cs="宋体"/>
          <w:spacing w:val="-2"/>
          <w:sz w:val="24"/>
          <w:szCs w:val="24"/>
        </w:rPr>
        <w:t>在</w:t>
      </w:r>
      <w:r>
        <w:rPr>
          <w:rFonts w:ascii="Times New Roman" w:eastAsia="Times New Roman" w:hAnsi="Times New Roman" w:cs="Times New Roman"/>
          <w:spacing w:val="-2"/>
          <w:sz w:val="19"/>
          <w:szCs w:val="19"/>
        </w:rPr>
        <w:t>X</w:t>
      </w:r>
      <w:r>
        <w:rPr>
          <w:rFonts w:ascii="Times New Roman" w:eastAsia="Times New Roman" w:hAnsi="Times New Roman" w:cs="Times New Roman"/>
          <w:spacing w:val="-2"/>
          <w:sz w:val="24"/>
          <w:szCs w:val="24"/>
        </w:rPr>
        <w:t>-</w:t>
      </w:r>
      <w:r>
        <w:rPr>
          <w:rFonts w:ascii="宋体" w:eastAsia="宋体" w:hAnsi="宋体" w:cs="宋体"/>
          <w:spacing w:val="-2"/>
          <w:sz w:val="24"/>
          <w:szCs w:val="24"/>
        </w:rPr>
        <w:t>类中。</w:t>
      </w:r>
    </w:p>
    <w:p w:rsidR="00A115BF" w:rsidRDefault="00646F36">
      <w:pPr>
        <w:spacing w:before="49" w:line="388" w:lineRule="exact"/>
        <w:ind w:left="640" w:right="103"/>
        <w:rPr>
          <w:rFonts w:ascii="宋体" w:eastAsia="宋体" w:hAnsi="宋体" w:cs="宋体"/>
          <w:sz w:val="24"/>
          <w:szCs w:val="24"/>
        </w:rPr>
      </w:pPr>
      <w:r>
        <w:rPr>
          <w:rFonts w:ascii="Arial" w:eastAsia="Arial" w:hAnsi="Arial" w:cs="Arial"/>
          <w:i/>
          <w:sz w:val="24"/>
          <w:szCs w:val="24"/>
        </w:rPr>
        <w:lastRenderedPageBreak/>
        <w:t>ϕ</w:t>
      </w:r>
      <w:r>
        <w:rPr>
          <w:rFonts w:ascii="Times New Roman" w:eastAsia="Times New Roman" w:hAnsi="Times New Roman" w:cs="Times New Roman"/>
          <w:position w:val="-3"/>
          <w:sz w:val="16"/>
          <w:szCs w:val="16"/>
        </w:rPr>
        <w:t>2</w:t>
      </w:r>
      <w:r>
        <w:rPr>
          <w:rFonts w:ascii="宋体" w:eastAsia="宋体" w:hAnsi="宋体" w:cs="宋体"/>
          <w:sz w:val="24"/>
          <w:szCs w:val="24"/>
        </w:rPr>
        <w:t>可以被转换为形如公式</w:t>
      </w:r>
      <w:hyperlink w:anchor="_bookmark77" w:history="1">
        <w:r>
          <w:rPr>
            <w:rFonts w:ascii="Times New Roman" w:eastAsia="Times New Roman" w:hAnsi="Times New Roman" w:cs="Times New Roman"/>
            <w:sz w:val="24"/>
            <w:szCs w:val="24"/>
          </w:rPr>
          <w:t>(3.1</w:t>
        </w:r>
      </w:hyperlink>
      <w:r>
        <w:rPr>
          <w:rFonts w:ascii="Times New Roman" w:eastAsia="Times New Roman" w:hAnsi="Times New Roman" w:cs="Times New Roman"/>
          <w:sz w:val="24"/>
          <w:szCs w:val="24"/>
        </w:rPr>
        <w:t>)</w:t>
      </w:r>
      <w:r>
        <w:rPr>
          <w:rFonts w:ascii="宋体" w:eastAsia="宋体" w:hAnsi="宋体" w:cs="宋体"/>
          <w:sz w:val="24"/>
          <w:szCs w:val="24"/>
        </w:rPr>
        <w:t>的公式的析取</w:t>
      </w:r>
      <w:r>
        <w:rPr>
          <w:rFonts w:ascii="Arial" w:eastAsia="Arial" w:hAnsi="Arial" w:cs="Arial"/>
          <w:i/>
          <w:sz w:val="24"/>
          <w:szCs w:val="24"/>
        </w:rPr>
        <w:t>ϕ</w:t>
      </w:r>
      <w:r>
        <w:rPr>
          <w:rFonts w:ascii="Cambria" w:eastAsia="Cambria" w:hAnsi="Cambria" w:cs="Cambria"/>
          <w:position w:val="9"/>
          <w:sz w:val="16"/>
          <w:szCs w:val="16"/>
        </w:rPr>
        <w:t>′</w:t>
      </w:r>
      <w:r>
        <w:rPr>
          <w:rFonts w:ascii="宋体" w:eastAsia="宋体" w:hAnsi="宋体" w:cs="宋体"/>
          <w:sz w:val="24"/>
          <w:szCs w:val="24"/>
        </w:rPr>
        <w:t>，且</w:t>
      </w:r>
      <w:r>
        <w:rPr>
          <w:rFonts w:ascii="Times New Roman" w:eastAsia="Times New Roman" w:hAnsi="Times New Roman" w:cs="Times New Roman"/>
          <w:i/>
          <w:sz w:val="24"/>
          <w:szCs w:val="24"/>
        </w:rPr>
        <w:t>degree</w:t>
      </w:r>
      <w:r>
        <w:rPr>
          <w:rFonts w:ascii="Euclid" w:eastAsia="Euclid" w:hAnsi="Euclid" w:cs="Euclid"/>
          <w:sz w:val="24"/>
          <w:szCs w:val="24"/>
        </w:rPr>
        <w:t>(</w:t>
      </w:r>
      <w:r>
        <w:rPr>
          <w:rFonts w:ascii="Arial" w:eastAsia="Arial" w:hAnsi="Arial" w:cs="Arial"/>
          <w:i/>
          <w:sz w:val="24"/>
          <w:szCs w:val="24"/>
        </w:rPr>
        <w:t>ϕ</w:t>
      </w:r>
      <w:r>
        <w:rPr>
          <w:rFonts w:ascii="Cambria" w:eastAsia="Cambria" w:hAnsi="Cambria" w:cs="Cambria"/>
          <w:position w:val="9"/>
          <w:sz w:val="16"/>
          <w:szCs w:val="16"/>
        </w:rPr>
        <w:t>′</w:t>
      </w:r>
      <w:r>
        <w:rPr>
          <w:rFonts w:ascii="Euclid" w:eastAsia="Euclid" w:hAnsi="Euclid" w:cs="Euclid"/>
          <w:sz w:val="24"/>
          <w:szCs w:val="24"/>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k </w:t>
      </w:r>
      <w:r>
        <w:rPr>
          <w:rFonts w:ascii="Euclid" w:eastAsia="Euclid" w:hAnsi="Euclid" w:cs="Euclid"/>
          <w:sz w:val="24"/>
          <w:szCs w:val="24"/>
        </w:rPr>
        <w:t>+</w:t>
      </w:r>
      <w:r>
        <w:rPr>
          <w:rFonts w:ascii="Euclid" w:eastAsia="Euclid" w:hAnsi="Euclid" w:cs="Euclid"/>
          <w:spacing w:val="28"/>
          <w:sz w:val="24"/>
          <w:szCs w:val="24"/>
        </w:rPr>
        <w:t xml:space="preserve"> </w:t>
      </w:r>
      <w:r>
        <w:rPr>
          <w:rFonts w:ascii="Times New Roman" w:eastAsia="Times New Roman" w:hAnsi="Times New Roman" w:cs="Times New Roman"/>
          <w:sz w:val="24"/>
          <w:szCs w:val="24"/>
        </w:rPr>
        <w:t>1</w:t>
      </w:r>
      <w:r>
        <w:rPr>
          <w:rFonts w:ascii="宋体" w:eastAsia="宋体" w:hAnsi="宋体" w:cs="宋体"/>
          <w:sz w:val="24"/>
          <w:szCs w:val="24"/>
        </w:rPr>
        <w:t>（因为在转换</w:t>
      </w:r>
    </w:p>
    <w:p w:rsidR="00A115BF" w:rsidRDefault="00646F36">
      <w:pPr>
        <w:pStyle w:val="a3"/>
        <w:spacing w:line="300" w:lineRule="exact"/>
        <w:ind w:left="160" w:right="103"/>
        <w:rPr>
          <w:rFonts w:ascii="宋体" w:eastAsia="宋体" w:hAnsi="宋体" w:cs="宋体"/>
        </w:rPr>
      </w:pPr>
      <w:r>
        <w:rPr>
          <w:rFonts w:ascii="宋体" w:eastAsia="宋体" w:hAnsi="宋体" w:cs="宋体"/>
          <w:spacing w:val="-9"/>
        </w:rPr>
        <w:t>过程中不会引入新的嵌套模态词）。</w:t>
      </w:r>
    </w:p>
    <w:p w:rsidR="00A115BF" w:rsidRDefault="00A115BF">
      <w:pPr>
        <w:spacing w:line="300" w:lineRule="exact"/>
        <w:rPr>
          <w:rFonts w:ascii="宋体" w:eastAsia="宋体" w:hAnsi="宋体" w:cs="宋体"/>
        </w:rPr>
        <w:sectPr w:rsidR="00A115BF">
          <w:type w:val="continuous"/>
          <w:pgSz w:w="11910" w:h="16840"/>
          <w:pgMar w:top="1580" w:right="1240" w:bottom="280" w:left="1280" w:header="720" w:footer="720" w:gutter="0"/>
          <w:cols w:space="720"/>
        </w:sectPr>
      </w:pPr>
    </w:p>
    <w:p w:rsidR="00A115BF" w:rsidRDefault="00A115BF">
      <w:pPr>
        <w:spacing w:before="4"/>
        <w:rPr>
          <w:rFonts w:ascii="宋体" w:eastAsia="宋体" w:hAnsi="宋体" w:cs="宋体"/>
          <w:sz w:val="20"/>
          <w:szCs w:val="20"/>
        </w:rPr>
      </w:pPr>
    </w:p>
    <w:p w:rsidR="00A115BF" w:rsidRDefault="00646F36">
      <w:pPr>
        <w:pStyle w:val="a3"/>
        <w:spacing w:before="26"/>
        <w:ind w:left="600"/>
        <w:rPr>
          <w:rFonts w:ascii="宋体" w:eastAsia="宋体" w:hAnsi="宋体" w:cs="宋体"/>
        </w:rPr>
      </w:pPr>
      <w:r>
        <w:rPr>
          <w:rFonts w:ascii="宋体" w:eastAsia="宋体" w:hAnsi="宋体" w:cs="宋体"/>
        </w:rPr>
        <w:t>不失一般性地，假设</w:t>
      </w:r>
    </w:p>
    <w:p w:rsidR="00A115BF" w:rsidRDefault="00A115BF">
      <w:pPr>
        <w:spacing w:before="7"/>
        <w:rPr>
          <w:rFonts w:ascii="宋体" w:eastAsia="宋体" w:hAnsi="宋体" w:cs="宋体"/>
        </w:rPr>
      </w:pPr>
    </w:p>
    <w:p w:rsidR="00A115BF" w:rsidRDefault="00A115BF">
      <w:pPr>
        <w:rPr>
          <w:rFonts w:ascii="宋体" w:eastAsia="宋体" w:hAnsi="宋体" w:cs="宋体"/>
        </w:rPr>
        <w:sectPr w:rsidR="00A115BF">
          <w:headerReference w:type="default" r:id="rId112"/>
          <w:pgSz w:w="11910" w:h="16840"/>
          <w:pgMar w:top="1460" w:right="1280" w:bottom="1360" w:left="1320" w:header="1198" w:footer="1160" w:gutter="0"/>
          <w:cols w:space="720"/>
        </w:sectPr>
      </w:pPr>
    </w:p>
    <w:p w:rsidR="00A115BF" w:rsidRDefault="00646F36">
      <w:pPr>
        <w:spacing w:line="471" w:lineRule="exact"/>
        <w:ind w:right="98"/>
        <w:jc w:val="right"/>
        <w:rPr>
          <w:rFonts w:ascii="Arial Unicode MS" w:eastAsia="Arial Unicode MS" w:hAnsi="Arial Unicode MS" w:cs="Arial Unicode MS"/>
          <w:sz w:val="21"/>
          <w:szCs w:val="21"/>
        </w:rPr>
      </w:pPr>
      <w:r>
        <w:rPr>
          <w:rFonts w:ascii="Arial" w:eastAsia="Arial" w:hAnsi="Arial" w:cs="Arial"/>
          <w:i/>
          <w:spacing w:val="8"/>
          <w:w w:val="105"/>
          <w:sz w:val="24"/>
          <w:szCs w:val="24"/>
        </w:rPr>
        <w:t>ϕ</w:t>
      </w:r>
      <w:r>
        <w:rPr>
          <w:rFonts w:ascii="Cambria" w:eastAsia="Cambria" w:hAnsi="Cambria" w:cs="Cambria"/>
          <w:spacing w:val="8"/>
          <w:w w:val="105"/>
          <w:position w:val="10"/>
          <w:sz w:val="16"/>
          <w:szCs w:val="16"/>
        </w:rPr>
        <w:t xml:space="preserve">′  </w:t>
      </w:r>
      <w:r>
        <w:rPr>
          <w:rFonts w:ascii="Euclid" w:eastAsia="Euclid" w:hAnsi="Euclid" w:cs="Euclid"/>
          <w:w w:val="105"/>
          <w:sz w:val="24"/>
          <w:szCs w:val="24"/>
        </w:rPr>
        <w:t>=</w:t>
      </w:r>
      <w:r>
        <w:rPr>
          <w:rFonts w:ascii="Euclid" w:eastAsia="Euclid" w:hAnsi="Euclid" w:cs="Euclid"/>
          <w:spacing w:val="61"/>
          <w:w w:val="105"/>
          <w:sz w:val="24"/>
          <w:szCs w:val="24"/>
        </w:rPr>
        <w:t xml:space="preserve"> </w:t>
      </w:r>
      <w:r>
        <w:rPr>
          <w:rFonts w:ascii="Arial Unicode MS" w:eastAsia="Arial Unicode MS" w:hAnsi="Arial Unicode MS" w:cs="Arial Unicode MS"/>
          <w:w w:val="105"/>
          <w:position w:val="21"/>
          <w:sz w:val="21"/>
          <w:szCs w:val="21"/>
        </w:rPr>
        <w:t>／</w:t>
      </w:r>
    </w:p>
    <w:p w:rsidR="00A115BF" w:rsidRDefault="00646F36">
      <w:pPr>
        <w:spacing w:line="180" w:lineRule="exact"/>
        <w:jc w:val="right"/>
        <w:rPr>
          <w:rFonts w:ascii="Times New Roman" w:eastAsia="Times New Roman" w:hAnsi="Times New Roman" w:cs="Times New Roman"/>
          <w:sz w:val="16"/>
          <w:szCs w:val="16"/>
        </w:rPr>
      </w:pPr>
      <w:r>
        <w:rPr>
          <w:rFonts w:ascii="Times New Roman" w:eastAsia="Times New Roman" w:hAnsi="Times New Roman" w:cs="Times New Roman"/>
          <w:w w:val="115"/>
          <w:sz w:val="16"/>
          <w:szCs w:val="16"/>
        </w:rPr>
        <w:t>1</w:t>
      </w:r>
      <w:r>
        <w:rPr>
          <w:rFonts w:ascii="Cambria" w:eastAsia="Cambria" w:hAnsi="Cambria" w:cs="Cambria"/>
          <w:w w:val="115"/>
          <w:sz w:val="16"/>
          <w:szCs w:val="16"/>
        </w:rPr>
        <w:t>≤</w:t>
      </w:r>
      <w:r>
        <w:rPr>
          <w:rFonts w:ascii="Times New Roman" w:eastAsia="Times New Roman" w:hAnsi="Times New Roman" w:cs="Times New Roman"/>
          <w:i/>
          <w:w w:val="115"/>
          <w:sz w:val="16"/>
          <w:szCs w:val="16"/>
        </w:rPr>
        <w:t>i</w:t>
      </w:r>
      <w:r>
        <w:rPr>
          <w:rFonts w:ascii="Cambria" w:eastAsia="Cambria" w:hAnsi="Cambria" w:cs="Cambria"/>
          <w:w w:val="115"/>
          <w:sz w:val="16"/>
          <w:szCs w:val="16"/>
        </w:rPr>
        <w:t>≤</w:t>
      </w:r>
      <w:r>
        <w:rPr>
          <w:rFonts w:ascii="Times New Roman" w:eastAsia="Times New Roman" w:hAnsi="Times New Roman" w:cs="Times New Roman"/>
          <w:i/>
          <w:w w:val="115"/>
          <w:sz w:val="16"/>
          <w:szCs w:val="16"/>
        </w:rPr>
        <w:t>x</w:t>
      </w:r>
    </w:p>
    <w:p w:rsidR="00A115BF" w:rsidRDefault="00646F36">
      <w:pPr>
        <w:spacing w:before="114"/>
        <w:ind w:left="-13"/>
        <w:rPr>
          <w:rFonts w:ascii="Verdana" w:eastAsia="Verdana" w:hAnsi="Verdana" w:cs="Verdana"/>
          <w:sz w:val="24"/>
          <w:szCs w:val="24"/>
        </w:rPr>
      </w:pPr>
      <w:r>
        <w:br w:type="column"/>
      </w:r>
      <w:r>
        <w:rPr>
          <w:rFonts w:ascii="Arial" w:eastAsia="Arial" w:hAnsi="Arial" w:cs="Arial"/>
          <w:i/>
          <w:sz w:val="24"/>
          <w:szCs w:val="24"/>
        </w:rPr>
        <w:t>ϕ</w:t>
      </w:r>
      <w:r>
        <w:rPr>
          <w:rFonts w:ascii="Times New Roman" w:eastAsia="Times New Roman" w:hAnsi="Times New Roman" w:cs="Times New Roman"/>
          <w:i/>
          <w:position w:val="-3"/>
          <w:sz w:val="16"/>
          <w:szCs w:val="16"/>
        </w:rPr>
        <w:t>i</w:t>
      </w:r>
      <w:r>
        <w:rPr>
          <w:rFonts w:ascii="Verdana" w:eastAsia="Verdana" w:hAnsi="Verdana" w:cs="Verdana"/>
          <w:i/>
          <w:position w:val="-3"/>
          <w:sz w:val="16"/>
          <w:szCs w:val="16"/>
        </w:rPr>
        <w:t>,</w:t>
      </w:r>
      <w:r>
        <w:rPr>
          <w:rFonts w:ascii="Times New Roman" w:eastAsia="Times New Roman" w:hAnsi="Times New Roman" w:cs="Times New Roman"/>
          <w:position w:val="-3"/>
          <w:sz w:val="16"/>
          <w:szCs w:val="16"/>
        </w:rPr>
        <w:t>0</w:t>
      </w:r>
      <w:r>
        <w:rPr>
          <w:rFonts w:ascii="Times New Roman" w:eastAsia="Times New Roman" w:hAnsi="Times New Roman" w:cs="Times New Roman"/>
          <w:spacing w:val="10"/>
          <w:position w:val="-3"/>
          <w:sz w:val="16"/>
          <w:szCs w:val="16"/>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Times New Roman" w:eastAsia="Times New Roman" w:hAnsi="Times New Roman" w:cs="Times New Roman"/>
          <w:spacing w:val="2"/>
          <w:sz w:val="19"/>
          <w:szCs w:val="19"/>
        </w:rPr>
        <w:t>AX</w:t>
      </w:r>
      <w:r>
        <w:rPr>
          <w:rFonts w:ascii="Arial" w:eastAsia="Arial" w:hAnsi="Arial" w:cs="Arial"/>
          <w:i/>
          <w:spacing w:val="2"/>
          <w:sz w:val="24"/>
          <w:szCs w:val="24"/>
        </w:rPr>
        <w:t>ϕ</w:t>
      </w:r>
      <w:r>
        <w:rPr>
          <w:rFonts w:ascii="Times New Roman" w:eastAsia="Times New Roman" w:hAnsi="Times New Roman" w:cs="Times New Roman"/>
          <w:i/>
          <w:spacing w:val="2"/>
          <w:position w:val="-3"/>
          <w:sz w:val="16"/>
          <w:szCs w:val="16"/>
        </w:rPr>
        <w:t>i</w:t>
      </w:r>
      <w:r>
        <w:rPr>
          <w:rFonts w:ascii="Verdana" w:eastAsia="Verdana" w:hAnsi="Verdana" w:cs="Verdana"/>
          <w:i/>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10"/>
          <w:position w:val="-3"/>
          <w:sz w:val="16"/>
          <w:szCs w:val="16"/>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Times New Roman" w:eastAsia="Times New Roman" w:hAnsi="Times New Roman" w:cs="Times New Roman"/>
          <w:spacing w:val="2"/>
          <w:sz w:val="19"/>
          <w:szCs w:val="19"/>
        </w:rPr>
        <w:t>EX</w:t>
      </w:r>
      <w:r>
        <w:rPr>
          <w:rFonts w:ascii="Arial" w:eastAsia="Arial" w:hAnsi="Arial" w:cs="Arial"/>
          <w:i/>
          <w:spacing w:val="2"/>
          <w:sz w:val="24"/>
          <w:szCs w:val="24"/>
        </w:rPr>
        <w:t>ϕ</w:t>
      </w:r>
      <w:r>
        <w:rPr>
          <w:rFonts w:ascii="Times New Roman" w:eastAsia="Times New Roman" w:hAnsi="Times New Roman" w:cs="Times New Roman"/>
          <w:i/>
          <w:spacing w:val="2"/>
          <w:position w:val="-3"/>
          <w:sz w:val="16"/>
          <w:szCs w:val="16"/>
        </w:rPr>
        <w:t>i</w:t>
      </w:r>
      <w:r>
        <w:rPr>
          <w:rFonts w:ascii="Verdana" w:eastAsia="Verdana" w:hAnsi="Verdana" w:cs="Verdana"/>
          <w:i/>
          <w:spacing w:val="2"/>
          <w:position w:val="-3"/>
          <w:sz w:val="16"/>
          <w:szCs w:val="16"/>
        </w:rPr>
        <w:t>,</w:t>
      </w:r>
      <w:r>
        <w:rPr>
          <w:rFonts w:ascii="Times New Roman" w:eastAsia="Times New Roman" w:hAnsi="Times New Roman" w:cs="Times New Roman"/>
          <w:spacing w:val="2"/>
          <w:position w:val="-3"/>
          <w:sz w:val="16"/>
          <w:szCs w:val="16"/>
        </w:rPr>
        <w:t>2</w:t>
      </w:r>
      <w:r>
        <w:rPr>
          <w:rFonts w:ascii="Times New Roman" w:eastAsia="Times New Roman" w:hAnsi="Times New Roman" w:cs="Times New Roman"/>
          <w:spacing w:val="10"/>
          <w:position w:val="-3"/>
          <w:sz w:val="16"/>
          <w:szCs w:val="16"/>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23"/>
          <w:sz w:val="24"/>
          <w:szCs w:val="24"/>
        </w:rPr>
        <w:t xml:space="preserve">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Times New Roman" w:eastAsia="Times New Roman" w:hAnsi="Times New Roman" w:cs="Times New Roman"/>
          <w:sz w:val="19"/>
          <w:szCs w:val="19"/>
        </w:rPr>
        <w:t>EX</w:t>
      </w:r>
      <w:r>
        <w:rPr>
          <w:rFonts w:ascii="Arial" w:eastAsia="Arial" w:hAnsi="Arial" w:cs="Arial"/>
          <w:i/>
          <w:sz w:val="24"/>
          <w:szCs w:val="24"/>
        </w:rPr>
        <w:t>ϕ</w:t>
      </w:r>
      <w:r>
        <w:rPr>
          <w:rFonts w:ascii="Times New Roman" w:eastAsia="Times New Roman" w:hAnsi="Times New Roman" w:cs="Times New Roman"/>
          <w:i/>
          <w:position w:val="-3"/>
          <w:sz w:val="16"/>
          <w:szCs w:val="16"/>
        </w:rPr>
        <w:t>i</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n</w:t>
      </w:r>
      <w:r>
        <w:rPr>
          <w:rFonts w:ascii="Times New Roman" w:eastAsia="Times New Roman" w:hAnsi="Times New Roman" w:cs="Times New Roman"/>
          <w:i/>
          <w:position w:val="-5"/>
          <w:sz w:val="12"/>
          <w:szCs w:val="12"/>
        </w:rPr>
        <w:t>i</w:t>
      </w:r>
      <w:r>
        <w:rPr>
          <w:rFonts w:ascii="Times New Roman" w:eastAsia="Times New Roman" w:hAnsi="Times New Roman" w:cs="Times New Roman"/>
          <w:i/>
          <w:spacing w:val="-8"/>
          <w:position w:val="-5"/>
          <w:sz w:val="12"/>
          <w:szCs w:val="12"/>
        </w:rPr>
        <w:t xml:space="preserve"> </w:t>
      </w:r>
      <w:r>
        <w:rPr>
          <w:rFonts w:ascii="Verdana" w:eastAsia="Verdana" w:hAnsi="Verdana" w:cs="Verdana"/>
          <w:i/>
          <w:sz w:val="24"/>
          <w:szCs w:val="24"/>
        </w:rPr>
        <w:t>,</w:t>
      </w:r>
    </w:p>
    <w:p w:rsidR="00A115BF" w:rsidRDefault="00A115BF">
      <w:pPr>
        <w:rPr>
          <w:rFonts w:ascii="Verdana" w:eastAsia="Verdana" w:hAnsi="Verdana" w:cs="Verdana"/>
          <w:sz w:val="24"/>
          <w:szCs w:val="24"/>
        </w:rPr>
        <w:sectPr w:rsidR="00A115BF">
          <w:type w:val="continuous"/>
          <w:pgSz w:w="11910" w:h="16840"/>
          <w:pgMar w:top="1580" w:right="1280" w:bottom="280" w:left="1320" w:header="720" w:footer="720" w:gutter="0"/>
          <w:cols w:num="2" w:space="720" w:equalWidth="0">
            <w:col w:w="3386" w:space="40"/>
            <w:col w:w="5884"/>
          </w:cols>
        </w:sectPr>
      </w:pPr>
    </w:p>
    <w:p w:rsidR="00A115BF" w:rsidRDefault="00A115BF">
      <w:pPr>
        <w:spacing w:before="11"/>
        <w:rPr>
          <w:rFonts w:ascii="Verdana" w:eastAsia="Verdana" w:hAnsi="Verdana" w:cs="Verdana"/>
          <w:i/>
          <w:sz w:val="18"/>
          <w:szCs w:val="18"/>
        </w:rPr>
      </w:pPr>
    </w:p>
    <w:p w:rsidR="00A115BF" w:rsidRDefault="00646F36">
      <w:pPr>
        <w:spacing w:before="26"/>
        <w:ind w:left="120"/>
        <w:rPr>
          <w:rFonts w:ascii="宋体" w:eastAsia="宋体" w:hAnsi="宋体" w:cs="宋体"/>
          <w:sz w:val="24"/>
          <w:szCs w:val="24"/>
        </w:rPr>
      </w:pPr>
      <w:r>
        <w:rPr>
          <w:rFonts w:ascii="宋体" w:eastAsia="宋体" w:hAnsi="宋体" w:cs="宋体"/>
          <w:w w:val="110"/>
          <w:sz w:val="24"/>
          <w:szCs w:val="24"/>
        </w:rPr>
        <w:t>且</w:t>
      </w:r>
      <w:r>
        <w:rPr>
          <w:rFonts w:ascii="Arial" w:eastAsia="Arial" w:hAnsi="Arial" w:cs="Arial"/>
          <w:i/>
          <w:w w:val="110"/>
          <w:sz w:val="24"/>
          <w:szCs w:val="24"/>
        </w:rPr>
        <w:t>ϕ</w:t>
      </w:r>
      <w:r>
        <w:rPr>
          <w:rFonts w:ascii="Times New Roman" w:eastAsia="Times New Roman" w:hAnsi="Times New Roman" w:cs="Times New Roman"/>
          <w:i/>
          <w:w w:val="110"/>
          <w:position w:val="-3"/>
          <w:sz w:val="16"/>
          <w:szCs w:val="16"/>
        </w:rPr>
        <w:t>i</w:t>
      </w:r>
      <w:r>
        <w:rPr>
          <w:rFonts w:ascii="Verdana" w:eastAsia="Verdana" w:hAnsi="Verdana" w:cs="Verdana"/>
          <w:i/>
          <w:w w:val="110"/>
          <w:position w:val="-3"/>
          <w:sz w:val="16"/>
          <w:szCs w:val="16"/>
        </w:rPr>
        <w:t>,</w:t>
      </w:r>
      <w:r>
        <w:rPr>
          <w:rFonts w:ascii="Verdana" w:eastAsia="Verdana" w:hAnsi="Verdana" w:cs="Verdana"/>
          <w:i/>
          <w:spacing w:val="-46"/>
          <w:w w:val="110"/>
          <w:position w:val="-3"/>
          <w:sz w:val="16"/>
          <w:szCs w:val="16"/>
        </w:rPr>
        <w:t xml:space="preserve"> </w:t>
      </w:r>
      <w:r>
        <w:rPr>
          <w:rFonts w:ascii="Times New Roman" w:eastAsia="Times New Roman" w:hAnsi="Times New Roman" w:cs="Times New Roman"/>
          <w:i/>
          <w:w w:val="110"/>
          <w:position w:val="-3"/>
          <w:sz w:val="16"/>
          <w:szCs w:val="16"/>
        </w:rPr>
        <w:t>j</w:t>
      </w:r>
      <w:r>
        <w:rPr>
          <w:rFonts w:ascii="Times New Roman" w:eastAsia="Times New Roman" w:hAnsi="Times New Roman" w:cs="Times New Roman"/>
          <w:i/>
          <w:spacing w:val="9"/>
          <w:w w:val="110"/>
          <w:position w:val="-3"/>
          <w:sz w:val="16"/>
          <w:szCs w:val="16"/>
        </w:rPr>
        <w:t xml:space="preserve"> </w:t>
      </w:r>
      <w:r>
        <w:rPr>
          <w:rFonts w:ascii="Euclid" w:eastAsia="Euclid" w:hAnsi="Euclid" w:cs="Euclid"/>
          <w:w w:val="110"/>
          <w:sz w:val="24"/>
          <w:szCs w:val="24"/>
        </w:rPr>
        <w:t>(</w:t>
      </w:r>
      <w:r>
        <w:rPr>
          <w:rFonts w:ascii="Times New Roman" w:eastAsia="Times New Roman" w:hAnsi="Times New Roman" w:cs="Times New Roman"/>
          <w:w w:val="110"/>
          <w:sz w:val="24"/>
          <w:szCs w:val="24"/>
        </w:rPr>
        <w:t>1</w:t>
      </w:r>
      <w:r>
        <w:rPr>
          <w:rFonts w:ascii="Times New Roman" w:eastAsia="Times New Roman" w:hAnsi="Times New Roman" w:cs="Times New Roman"/>
          <w:spacing w:val="-28"/>
          <w:w w:val="110"/>
          <w:sz w:val="24"/>
          <w:szCs w:val="24"/>
        </w:rPr>
        <w:t xml:space="preserve"> </w:t>
      </w:r>
      <w:r>
        <w:rPr>
          <w:rFonts w:ascii="Cambria" w:eastAsia="Cambria" w:hAnsi="Cambria" w:cs="Cambria"/>
          <w:w w:val="110"/>
          <w:sz w:val="24"/>
          <w:szCs w:val="24"/>
        </w:rPr>
        <w:t>≤</w:t>
      </w:r>
      <w:r>
        <w:rPr>
          <w:rFonts w:ascii="Cambria" w:eastAsia="Cambria" w:hAnsi="Cambria" w:cs="Cambria"/>
          <w:spacing w:val="-21"/>
          <w:w w:val="110"/>
          <w:sz w:val="24"/>
          <w:szCs w:val="24"/>
        </w:rPr>
        <w:t xml:space="preserve"> </w:t>
      </w:r>
      <w:r>
        <w:rPr>
          <w:rFonts w:ascii="Times New Roman" w:eastAsia="Times New Roman" w:hAnsi="Times New Roman" w:cs="Times New Roman"/>
          <w:i/>
          <w:w w:val="110"/>
          <w:sz w:val="24"/>
          <w:szCs w:val="24"/>
        </w:rPr>
        <w:t>i</w:t>
      </w:r>
      <w:r>
        <w:rPr>
          <w:rFonts w:ascii="Times New Roman" w:eastAsia="Times New Roman" w:hAnsi="Times New Roman" w:cs="Times New Roman"/>
          <w:i/>
          <w:spacing w:val="-28"/>
          <w:w w:val="110"/>
          <w:sz w:val="24"/>
          <w:szCs w:val="24"/>
        </w:rPr>
        <w:t xml:space="preserve"> </w:t>
      </w:r>
      <w:r>
        <w:rPr>
          <w:rFonts w:ascii="Cambria" w:eastAsia="Cambria" w:hAnsi="Cambria" w:cs="Cambria"/>
          <w:w w:val="110"/>
          <w:sz w:val="24"/>
          <w:szCs w:val="24"/>
        </w:rPr>
        <w:t>≤</w:t>
      </w:r>
      <w:r>
        <w:rPr>
          <w:rFonts w:ascii="Cambria" w:eastAsia="Cambria" w:hAnsi="Cambria" w:cs="Cambria"/>
          <w:spacing w:val="-21"/>
          <w:w w:val="110"/>
          <w:sz w:val="24"/>
          <w:szCs w:val="24"/>
        </w:rPr>
        <w:t xml:space="preserve"> </w:t>
      </w:r>
      <w:r>
        <w:rPr>
          <w:rFonts w:ascii="Times New Roman" w:eastAsia="Times New Roman" w:hAnsi="Times New Roman" w:cs="Times New Roman"/>
          <w:i/>
          <w:w w:val="110"/>
          <w:sz w:val="24"/>
          <w:szCs w:val="24"/>
        </w:rPr>
        <w:t>x</w:t>
      </w:r>
      <w:r>
        <w:rPr>
          <w:rFonts w:ascii="Verdana" w:eastAsia="Verdana" w:hAnsi="Verdana" w:cs="Verdana"/>
          <w:i/>
          <w:w w:val="110"/>
          <w:sz w:val="24"/>
          <w:szCs w:val="24"/>
        </w:rPr>
        <w:t>,</w:t>
      </w:r>
      <w:r>
        <w:rPr>
          <w:rFonts w:ascii="Verdana" w:eastAsia="Verdana" w:hAnsi="Verdana" w:cs="Verdana"/>
          <w:i/>
          <w:spacing w:val="-74"/>
          <w:w w:val="110"/>
          <w:sz w:val="24"/>
          <w:szCs w:val="24"/>
        </w:rPr>
        <w:t xml:space="preserve"> </w:t>
      </w:r>
      <w:r>
        <w:rPr>
          <w:rFonts w:ascii="Times New Roman" w:eastAsia="Times New Roman" w:hAnsi="Times New Roman" w:cs="Times New Roman"/>
          <w:w w:val="110"/>
          <w:sz w:val="24"/>
          <w:szCs w:val="24"/>
        </w:rPr>
        <w:t>1</w:t>
      </w:r>
      <w:r>
        <w:rPr>
          <w:rFonts w:ascii="Times New Roman" w:eastAsia="Times New Roman" w:hAnsi="Times New Roman" w:cs="Times New Roman"/>
          <w:spacing w:val="-28"/>
          <w:w w:val="110"/>
          <w:sz w:val="24"/>
          <w:szCs w:val="24"/>
        </w:rPr>
        <w:t xml:space="preserve"> </w:t>
      </w:r>
      <w:r>
        <w:rPr>
          <w:rFonts w:ascii="Cambria" w:eastAsia="Cambria" w:hAnsi="Cambria" w:cs="Cambria"/>
          <w:w w:val="110"/>
          <w:sz w:val="24"/>
          <w:szCs w:val="24"/>
        </w:rPr>
        <w:t>≤</w:t>
      </w:r>
      <w:r>
        <w:rPr>
          <w:rFonts w:ascii="Cambria" w:eastAsia="Cambria" w:hAnsi="Cambria" w:cs="Cambria"/>
          <w:spacing w:val="5"/>
          <w:w w:val="110"/>
          <w:sz w:val="24"/>
          <w:szCs w:val="24"/>
        </w:rPr>
        <w:t xml:space="preserve"> </w:t>
      </w:r>
      <w:r>
        <w:rPr>
          <w:rFonts w:ascii="Times New Roman" w:eastAsia="Times New Roman" w:hAnsi="Times New Roman" w:cs="Times New Roman"/>
          <w:i/>
          <w:w w:val="110"/>
          <w:sz w:val="24"/>
          <w:szCs w:val="24"/>
        </w:rPr>
        <w:t>j</w:t>
      </w:r>
      <w:r>
        <w:rPr>
          <w:rFonts w:ascii="Times New Roman" w:eastAsia="Times New Roman" w:hAnsi="Times New Roman" w:cs="Times New Roman"/>
          <w:i/>
          <w:spacing w:val="-24"/>
          <w:w w:val="110"/>
          <w:sz w:val="24"/>
          <w:szCs w:val="24"/>
        </w:rPr>
        <w:t xml:space="preserve"> </w:t>
      </w:r>
      <w:r>
        <w:rPr>
          <w:rFonts w:ascii="Cambria" w:eastAsia="Cambria" w:hAnsi="Cambria" w:cs="Cambria"/>
          <w:w w:val="110"/>
          <w:sz w:val="24"/>
          <w:szCs w:val="24"/>
        </w:rPr>
        <w:t>≤</w:t>
      </w:r>
      <w:r>
        <w:rPr>
          <w:rFonts w:ascii="Cambria" w:eastAsia="Cambria" w:hAnsi="Cambria" w:cs="Cambria"/>
          <w:spacing w:val="-21"/>
          <w:w w:val="110"/>
          <w:sz w:val="24"/>
          <w:szCs w:val="24"/>
        </w:rPr>
        <w:t xml:space="preserve"> </w:t>
      </w:r>
      <w:r>
        <w:rPr>
          <w:rFonts w:ascii="Times New Roman" w:eastAsia="Times New Roman" w:hAnsi="Times New Roman" w:cs="Times New Roman"/>
          <w:i/>
          <w:w w:val="110"/>
          <w:sz w:val="24"/>
          <w:szCs w:val="24"/>
        </w:rPr>
        <w:t>n</w:t>
      </w:r>
      <w:r>
        <w:rPr>
          <w:rFonts w:ascii="Times New Roman" w:eastAsia="Times New Roman" w:hAnsi="Times New Roman" w:cs="Times New Roman"/>
          <w:i/>
          <w:w w:val="110"/>
          <w:position w:val="-3"/>
          <w:sz w:val="16"/>
          <w:szCs w:val="16"/>
        </w:rPr>
        <w:t>i</w:t>
      </w:r>
      <w:r>
        <w:rPr>
          <w:rFonts w:ascii="Euclid" w:eastAsia="Euclid" w:hAnsi="Euclid" w:cs="Euclid"/>
          <w:w w:val="110"/>
          <w:sz w:val="24"/>
          <w:szCs w:val="24"/>
        </w:rPr>
        <w:t>)</w:t>
      </w:r>
      <w:r>
        <w:rPr>
          <w:rFonts w:ascii="宋体" w:eastAsia="宋体" w:hAnsi="宋体" w:cs="宋体"/>
          <w:w w:val="110"/>
          <w:sz w:val="24"/>
          <w:szCs w:val="24"/>
        </w:rPr>
        <w:t>是</w:t>
      </w:r>
      <w:r>
        <w:rPr>
          <w:rFonts w:ascii="Times New Roman" w:eastAsia="Times New Roman" w:hAnsi="Times New Roman" w:cs="Times New Roman"/>
          <w:i/>
          <w:w w:val="110"/>
          <w:sz w:val="24"/>
          <w:szCs w:val="24"/>
        </w:rPr>
        <w:t>degree</w:t>
      </w:r>
      <w:r>
        <w:rPr>
          <w:rFonts w:ascii="Euclid" w:eastAsia="Euclid" w:hAnsi="Euclid" w:cs="Euclid"/>
          <w:w w:val="110"/>
          <w:sz w:val="24"/>
          <w:szCs w:val="24"/>
        </w:rPr>
        <w:t>(</w:t>
      </w:r>
      <w:r>
        <w:rPr>
          <w:rFonts w:ascii="Arial" w:eastAsia="Arial" w:hAnsi="Arial" w:cs="Arial"/>
          <w:i/>
          <w:w w:val="110"/>
          <w:sz w:val="24"/>
          <w:szCs w:val="24"/>
        </w:rPr>
        <w:t>ϕ</w:t>
      </w:r>
      <w:r>
        <w:rPr>
          <w:rFonts w:ascii="Times New Roman" w:eastAsia="Times New Roman" w:hAnsi="Times New Roman" w:cs="Times New Roman"/>
          <w:i/>
          <w:w w:val="110"/>
          <w:position w:val="-3"/>
          <w:sz w:val="16"/>
          <w:szCs w:val="16"/>
        </w:rPr>
        <w:t>i</w:t>
      </w:r>
      <w:r>
        <w:rPr>
          <w:rFonts w:ascii="Verdana" w:eastAsia="Verdana" w:hAnsi="Verdana" w:cs="Verdana"/>
          <w:i/>
          <w:w w:val="110"/>
          <w:position w:val="-3"/>
          <w:sz w:val="16"/>
          <w:szCs w:val="16"/>
        </w:rPr>
        <w:t>,</w:t>
      </w:r>
      <w:r>
        <w:rPr>
          <w:rFonts w:ascii="Verdana" w:eastAsia="Verdana" w:hAnsi="Verdana" w:cs="Verdana"/>
          <w:i/>
          <w:spacing w:val="-46"/>
          <w:w w:val="110"/>
          <w:position w:val="-3"/>
          <w:sz w:val="16"/>
          <w:szCs w:val="16"/>
        </w:rPr>
        <w:t xml:space="preserve"> </w:t>
      </w:r>
      <w:r>
        <w:rPr>
          <w:rFonts w:ascii="Times New Roman" w:eastAsia="Times New Roman" w:hAnsi="Times New Roman" w:cs="Times New Roman"/>
          <w:i/>
          <w:w w:val="110"/>
          <w:position w:val="-3"/>
          <w:sz w:val="16"/>
          <w:szCs w:val="16"/>
        </w:rPr>
        <w:t>j</w:t>
      </w:r>
      <w:r>
        <w:rPr>
          <w:rFonts w:ascii="Times New Roman" w:eastAsia="Times New Roman" w:hAnsi="Times New Roman" w:cs="Times New Roman"/>
          <w:i/>
          <w:spacing w:val="-35"/>
          <w:w w:val="110"/>
          <w:position w:val="-3"/>
          <w:sz w:val="16"/>
          <w:szCs w:val="16"/>
        </w:rPr>
        <w:t xml:space="preserve"> </w:t>
      </w:r>
      <w:r>
        <w:rPr>
          <w:rFonts w:ascii="Euclid" w:eastAsia="Euclid" w:hAnsi="Euclid" w:cs="Euclid"/>
          <w:w w:val="110"/>
          <w:sz w:val="24"/>
          <w:szCs w:val="24"/>
        </w:rPr>
        <w:t>)</w:t>
      </w:r>
      <w:r>
        <w:rPr>
          <w:rFonts w:ascii="Euclid" w:eastAsia="Euclid" w:hAnsi="Euclid" w:cs="Euclid"/>
          <w:spacing w:val="-50"/>
          <w:w w:val="110"/>
          <w:sz w:val="24"/>
          <w:szCs w:val="24"/>
        </w:rPr>
        <w:t xml:space="preserve"> </w:t>
      </w:r>
      <w:r>
        <w:rPr>
          <w:rFonts w:ascii="Cambria" w:eastAsia="Cambria" w:hAnsi="Cambria" w:cs="Cambria"/>
          <w:w w:val="110"/>
          <w:sz w:val="24"/>
          <w:szCs w:val="24"/>
        </w:rPr>
        <w:t>≤</w:t>
      </w:r>
      <w:r>
        <w:rPr>
          <w:rFonts w:ascii="Cambria" w:eastAsia="Cambria" w:hAnsi="Cambria" w:cs="Cambria"/>
          <w:spacing w:val="-21"/>
          <w:w w:val="110"/>
          <w:sz w:val="24"/>
          <w:szCs w:val="24"/>
        </w:rPr>
        <w:t xml:space="preserve"> </w:t>
      </w:r>
      <w:r>
        <w:rPr>
          <w:rFonts w:ascii="Times New Roman" w:eastAsia="Times New Roman" w:hAnsi="Times New Roman" w:cs="Times New Roman"/>
          <w:i/>
          <w:spacing w:val="-4"/>
          <w:w w:val="110"/>
          <w:sz w:val="24"/>
          <w:szCs w:val="24"/>
        </w:rPr>
        <w:t>k</w:t>
      </w:r>
      <w:r>
        <w:rPr>
          <w:rFonts w:ascii="宋体" w:eastAsia="宋体" w:hAnsi="宋体" w:cs="宋体"/>
          <w:spacing w:val="-4"/>
          <w:w w:val="110"/>
          <w:sz w:val="24"/>
          <w:szCs w:val="24"/>
        </w:rPr>
        <w:t>的公式。</w:t>
      </w:r>
    </w:p>
    <w:p w:rsidR="00A115BF" w:rsidRDefault="00646F36">
      <w:pPr>
        <w:pStyle w:val="a3"/>
        <w:spacing w:before="37"/>
        <w:ind w:left="600"/>
        <w:rPr>
          <w:rFonts w:ascii="宋体" w:eastAsia="宋体" w:hAnsi="宋体" w:cs="宋体"/>
        </w:rPr>
      </w:pPr>
      <w:r>
        <w:rPr>
          <w:rFonts w:ascii="宋体" w:eastAsia="宋体" w:hAnsi="宋体" w:cs="宋体"/>
        </w:rPr>
        <w:t>由引理</w:t>
      </w:r>
      <w:r>
        <w:rPr>
          <w:rFonts w:ascii="宋体" w:eastAsia="宋体" w:hAnsi="宋体" w:cs="宋体"/>
          <w:spacing w:val="-63"/>
        </w:rPr>
        <w:t xml:space="preserve"> </w:t>
      </w:r>
      <w:hyperlink w:anchor="_bookmark78" w:history="1">
        <w:r>
          <w:t>3.6</w:t>
        </w:r>
      </w:hyperlink>
      <w:r>
        <w:rPr>
          <w:rFonts w:ascii="宋体" w:eastAsia="宋体" w:hAnsi="宋体" w:cs="宋体"/>
        </w:rPr>
        <w:t>和命题</w:t>
      </w:r>
      <w:r>
        <w:rPr>
          <w:rFonts w:ascii="宋体" w:eastAsia="宋体" w:hAnsi="宋体" w:cs="宋体"/>
          <w:spacing w:val="-63"/>
        </w:rPr>
        <w:t xml:space="preserve"> </w:t>
      </w:r>
      <w:hyperlink w:anchor="_bookmark74" w:history="1">
        <w:r>
          <w:t>3.8</w:t>
        </w:r>
      </w:hyperlink>
      <w:r>
        <w:t>(iv)</w:t>
      </w:r>
      <w:r>
        <w:rPr>
          <w:rFonts w:ascii="宋体" w:eastAsia="宋体" w:hAnsi="宋体" w:cs="宋体"/>
        </w:rPr>
        <w:t>可知：</w:t>
      </w:r>
    </w:p>
    <w:p w:rsidR="00A115BF" w:rsidRDefault="00A115BF">
      <w:pPr>
        <w:spacing w:before="2"/>
        <w:rPr>
          <w:rFonts w:ascii="宋体" w:eastAsia="宋体" w:hAnsi="宋体" w:cs="宋体"/>
          <w:sz w:val="21"/>
          <w:szCs w:val="21"/>
        </w:rPr>
      </w:pPr>
    </w:p>
    <w:p w:rsidR="00A115BF" w:rsidRDefault="00A115BF">
      <w:pPr>
        <w:rPr>
          <w:rFonts w:ascii="宋体" w:eastAsia="宋体" w:hAnsi="宋体" w:cs="宋体"/>
          <w:sz w:val="21"/>
          <w:szCs w:val="21"/>
        </w:rPr>
        <w:sectPr w:rsidR="00A115BF">
          <w:type w:val="continuous"/>
          <w:pgSz w:w="11910" w:h="16840"/>
          <w:pgMar w:top="1580" w:right="1280" w:bottom="280" w:left="1320" w:header="720" w:footer="720" w:gutter="0"/>
          <w:cols w:space="720"/>
        </w:sectPr>
      </w:pPr>
    </w:p>
    <w:p w:rsidR="00A115BF" w:rsidRDefault="00646F36">
      <w:pPr>
        <w:spacing w:line="471" w:lineRule="exact"/>
        <w:ind w:right="98"/>
        <w:jc w:val="right"/>
        <w:rPr>
          <w:rFonts w:ascii="Arial Unicode MS" w:eastAsia="Arial Unicode MS" w:hAnsi="Arial Unicode MS" w:cs="Arial Unicode MS"/>
          <w:sz w:val="21"/>
          <w:szCs w:val="21"/>
        </w:rPr>
      </w:pP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 xml:space="preserve">µ </w:t>
      </w:r>
      <w:r>
        <w:rPr>
          <w:rFonts w:ascii="Euclid" w:eastAsia="Euclid" w:hAnsi="Euclid" w:cs="Euclid"/>
          <w:spacing w:val="8"/>
          <w:sz w:val="24"/>
          <w:szCs w:val="24"/>
        </w:rPr>
        <w:t>(</w:t>
      </w:r>
      <w:r>
        <w:rPr>
          <w:rFonts w:ascii="Arial" w:eastAsia="Arial" w:hAnsi="Arial" w:cs="Arial"/>
          <w:i/>
          <w:spacing w:val="8"/>
          <w:sz w:val="24"/>
          <w:szCs w:val="24"/>
        </w:rPr>
        <w:t>ϕ</w:t>
      </w:r>
      <w:r>
        <w:rPr>
          <w:rFonts w:ascii="Cambria" w:eastAsia="Cambria" w:hAnsi="Cambria" w:cs="Cambria"/>
          <w:spacing w:val="8"/>
          <w:position w:val="10"/>
          <w:sz w:val="16"/>
          <w:szCs w:val="16"/>
        </w:rPr>
        <w:t>′</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 xml:space="preserve">V </w:t>
      </w:r>
      <w:r>
        <w:rPr>
          <w:rFonts w:ascii="Euclid" w:eastAsia="Euclid" w:hAnsi="Euclid" w:cs="Euclid"/>
          <w:sz w:val="24"/>
          <w:szCs w:val="24"/>
        </w:rPr>
        <w:t xml:space="preserve">) </w:t>
      </w:r>
      <w:r>
        <w:rPr>
          <w:rFonts w:ascii="Cambria" w:eastAsia="Cambria" w:hAnsi="Cambria" w:cs="Cambria"/>
          <w:sz w:val="24"/>
          <w:szCs w:val="24"/>
        </w:rPr>
        <w:t>≡</w:t>
      </w:r>
      <w:r>
        <w:rPr>
          <w:rFonts w:ascii="Cambria" w:eastAsia="Cambria" w:hAnsi="Cambria" w:cs="Cambria"/>
          <w:spacing w:val="41"/>
          <w:sz w:val="24"/>
          <w:szCs w:val="24"/>
        </w:rPr>
        <w:t xml:space="preserve"> </w:t>
      </w:r>
      <w:r>
        <w:rPr>
          <w:rFonts w:ascii="Arial Unicode MS" w:eastAsia="Arial Unicode MS" w:hAnsi="Arial Unicode MS" w:cs="Arial Unicode MS"/>
          <w:position w:val="21"/>
          <w:sz w:val="21"/>
          <w:szCs w:val="21"/>
        </w:rPr>
        <w:t>／</w:t>
      </w:r>
    </w:p>
    <w:p w:rsidR="00A115BF" w:rsidRDefault="00646F36">
      <w:pPr>
        <w:spacing w:line="95" w:lineRule="exact"/>
        <w:jc w:val="right"/>
        <w:rPr>
          <w:rFonts w:ascii="Times New Roman" w:eastAsia="Times New Roman" w:hAnsi="Times New Roman" w:cs="Times New Roman"/>
          <w:sz w:val="16"/>
          <w:szCs w:val="16"/>
        </w:rPr>
      </w:pPr>
      <w:r>
        <w:rPr>
          <w:rFonts w:ascii="Times New Roman" w:eastAsia="Times New Roman" w:hAnsi="Times New Roman" w:cs="Times New Roman"/>
          <w:w w:val="115"/>
          <w:sz w:val="16"/>
          <w:szCs w:val="16"/>
        </w:rPr>
        <w:t>1</w:t>
      </w:r>
      <w:r>
        <w:rPr>
          <w:rFonts w:ascii="Cambria" w:eastAsia="Cambria" w:hAnsi="Cambria" w:cs="Cambria"/>
          <w:w w:val="115"/>
          <w:sz w:val="16"/>
          <w:szCs w:val="16"/>
        </w:rPr>
        <w:t>≤</w:t>
      </w:r>
      <w:r>
        <w:rPr>
          <w:rFonts w:ascii="Times New Roman" w:eastAsia="Times New Roman" w:hAnsi="Times New Roman" w:cs="Times New Roman"/>
          <w:i/>
          <w:w w:val="115"/>
          <w:sz w:val="16"/>
          <w:szCs w:val="16"/>
        </w:rPr>
        <w:t>i</w:t>
      </w:r>
      <w:r>
        <w:rPr>
          <w:rFonts w:ascii="Cambria" w:eastAsia="Cambria" w:hAnsi="Cambria" w:cs="Cambria"/>
          <w:w w:val="115"/>
          <w:sz w:val="16"/>
          <w:szCs w:val="16"/>
        </w:rPr>
        <w:t>≤</w:t>
      </w:r>
      <w:r>
        <w:rPr>
          <w:rFonts w:ascii="Times New Roman" w:eastAsia="Times New Roman" w:hAnsi="Times New Roman" w:cs="Times New Roman"/>
          <w:i/>
          <w:w w:val="115"/>
          <w:sz w:val="16"/>
          <w:szCs w:val="16"/>
        </w:rPr>
        <w:t>x</w:t>
      </w:r>
    </w:p>
    <w:p w:rsidR="00A115BF" w:rsidRDefault="00646F36">
      <w:pPr>
        <w:spacing w:line="231" w:lineRule="exact"/>
        <w:ind w:right="98"/>
        <w:jc w:val="right"/>
        <w:rPr>
          <w:rFonts w:ascii="Arial Unicode MS" w:eastAsia="Arial Unicode MS" w:hAnsi="Arial Unicode MS" w:cs="Arial Unicode MS"/>
          <w:sz w:val="21"/>
          <w:szCs w:val="21"/>
        </w:rPr>
      </w:pPr>
      <w:r>
        <w:rPr>
          <w:rFonts w:ascii="Arial Unicode MS" w:eastAsia="Arial Unicode MS" w:hAnsi="Arial Unicode MS" w:cs="Arial Unicode MS"/>
          <w:w w:val="114"/>
          <w:sz w:val="21"/>
          <w:szCs w:val="21"/>
        </w:rPr>
        <w:t>／</w:t>
      </w:r>
    </w:p>
    <w:p w:rsidR="00A115BF" w:rsidRDefault="00646F36">
      <w:pPr>
        <w:spacing w:before="79"/>
        <w:ind w:left="-7"/>
        <w:rPr>
          <w:rFonts w:ascii="Euclid" w:eastAsia="Euclid" w:hAnsi="Euclid" w:cs="Euclid"/>
          <w:sz w:val="24"/>
          <w:szCs w:val="24"/>
        </w:rPr>
      </w:pPr>
      <w:r>
        <w:rPr>
          <w:spacing w:val="5"/>
        </w:rPr>
        <w:br w:type="column"/>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9"/>
          <w:position w:val="-3"/>
          <w:sz w:val="16"/>
          <w:szCs w:val="16"/>
        </w:rPr>
        <w:t xml:space="preserve"> </w:t>
      </w:r>
      <w:r>
        <w:rPr>
          <w:rFonts w:ascii="Euclid" w:eastAsia="Euclid" w:hAnsi="Euclid" w:cs="Euclid"/>
          <w:sz w:val="24"/>
          <w:szCs w:val="24"/>
        </w:rPr>
        <w:t>(</w:t>
      </w:r>
      <w:r>
        <w:rPr>
          <w:rFonts w:ascii="Arial" w:eastAsia="Arial" w:hAnsi="Arial" w:cs="Arial"/>
          <w:i/>
          <w:sz w:val="24"/>
          <w:szCs w:val="24"/>
        </w:rPr>
        <w:t>ϕ</w:t>
      </w:r>
      <w:r>
        <w:rPr>
          <w:rFonts w:ascii="Times New Roman" w:eastAsia="Times New Roman" w:hAnsi="Times New Roman" w:cs="Times New Roman"/>
          <w:i/>
          <w:position w:val="-3"/>
          <w:sz w:val="16"/>
          <w:szCs w:val="16"/>
        </w:rPr>
        <w:t>i</w:t>
      </w:r>
      <w:r>
        <w:rPr>
          <w:rFonts w:ascii="Verdana" w:eastAsia="Verdana" w:hAnsi="Verdana" w:cs="Verdana"/>
          <w:i/>
          <w:position w:val="-3"/>
          <w:sz w:val="16"/>
          <w:szCs w:val="16"/>
        </w:rPr>
        <w:t>,</w:t>
      </w:r>
      <w:r>
        <w:rPr>
          <w:rFonts w:ascii="Times New Roman" w:eastAsia="Times New Roman" w:hAnsi="Times New Roman" w:cs="Times New Roman"/>
          <w:position w:val="-3"/>
          <w:sz w:val="16"/>
          <w:szCs w:val="16"/>
        </w:rPr>
        <w:t>0</w:t>
      </w:r>
      <w:r>
        <w:rPr>
          <w:rFonts w:ascii="Times New Roman" w:eastAsia="Times New Roman" w:hAnsi="Times New Roman" w:cs="Times New Roman"/>
          <w:spacing w:val="9"/>
          <w:position w:val="-3"/>
          <w:sz w:val="16"/>
          <w:szCs w:val="16"/>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spacing w:val="2"/>
          <w:sz w:val="19"/>
          <w:szCs w:val="19"/>
        </w:rPr>
        <w:t>AX</w:t>
      </w:r>
      <w:r>
        <w:rPr>
          <w:rFonts w:ascii="Arial" w:eastAsia="Arial" w:hAnsi="Arial" w:cs="Arial"/>
          <w:i/>
          <w:spacing w:val="2"/>
          <w:sz w:val="24"/>
          <w:szCs w:val="24"/>
        </w:rPr>
        <w:t>ϕ</w:t>
      </w:r>
      <w:r>
        <w:rPr>
          <w:rFonts w:ascii="Times New Roman" w:eastAsia="Times New Roman" w:hAnsi="Times New Roman" w:cs="Times New Roman"/>
          <w:i/>
          <w:spacing w:val="2"/>
          <w:position w:val="-3"/>
          <w:sz w:val="16"/>
          <w:szCs w:val="16"/>
        </w:rPr>
        <w:t>i</w:t>
      </w:r>
      <w:r>
        <w:rPr>
          <w:rFonts w:ascii="Verdana" w:eastAsia="Verdana" w:hAnsi="Verdana" w:cs="Verdana"/>
          <w:i/>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9"/>
          <w:position w:val="-3"/>
          <w:sz w:val="16"/>
          <w:szCs w:val="16"/>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spacing w:val="2"/>
          <w:sz w:val="19"/>
          <w:szCs w:val="19"/>
        </w:rPr>
        <w:t>EX</w:t>
      </w:r>
      <w:r>
        <w:rPr>
          <w:rFonts w:ascii="Arial" w:eastAsia="Arial" w:hAnsi="Arial" w:cs="Arial"/>
          <w:i/>
          <w:spacing w:val="2"/>
          <w:sz w:val="24"/>
          <w:szCs w:val="24"/>
        </w:rPr>
        <w:t>ϕ</w:t>
      </w:r>
      <w:r>
        <w:rPr>
          <w:rFonts w:ascii="Times New Roman" w:eastAsia="Times New Roman" w:hAnsi="Times New Roman" w:cs="Times New Roman"/>
          <w:i/>
          <w:spacing w:val="2"/>
          <w:position w:val="-3"/>
          <w:sz w:val="16"/>
          <w:szCs w:val="16"/>
        </w:rPr>
        <w:t>i</w:t>
      </w:r>
      <w:r>
        <w:rPr>
          <w:rFonts w:ascii="Verdana" w:eastAsia="Verdana" w:hAnsi="Verdana" w:cs="Verdana"/>
          <w:i/>
          <w:spacing w:val="2"/>
          <w:position w:val="-3"/>
          <w:sz w:val="16"/>
          <w:szCs w:val="16"/>
        </w:rPr>
        <w:t>,</w:t>
      </w:r>
      <w:r>
        <w:rPr>
          <w:rFonts w:ascii="Times New Roman" w:eastAsia="Times New Roman" w:hAnsi="Times New Roman" w:cs="Times New Roman"/>
          <w:spacing w:val="2"/>
          <w:position w:val="-3"/>
          <w:sz w:val="16"/>
          <w:szCs w:val="16"/>
        </w:rPr>
        <w:t>2</w:t>
      </w:r>
      <w:r>
        <w:rPr>
          <w:rFonts w:ascii="Times New Roman" w:eastAsia="Times New Roman" w:hAnsi="Times New Roman" w:cs="Times New Roman"/>
          <w:spacing w:val="9"/>
          <w:position w:val="-3"/>
          <w:sz w:val="16"/>
          <w:szCs w:val="16"/>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Cambria" w:eastAsia="Cambria" w:hAnsi="Cambria" w:cs="Cambria"/>
          <w:sz w:val="24"/>
          <w:szCs w:val="24"/>
        </w:rPr>
        <w:t>·</w:t>
      </w:r>
      <w:r>
        <w:rPr>
          <w:rFonts w:ascii="Cambria" w:eastAsia="Cambria" w:hAnsi="Cambria" w:cs="Cambria"/>
          <w:spacing w:val="-23"/>
          <w:sz w:val="24"/>
          <w:szCs w:val="24"/>
        </w:rPr>
        <w:t xml:space="preserve"> </w:t>
      </w:r>
      <w:r>
        <w:rPr>
          <w:rFonts w:ascii="Cambria" w:eastAsia="Cambria" w:hAnsi="Cambria" w:cs="Cambria"/>
          <w:sz w:val="24"/>
          <w:szCs w:val="24"/>
        </w:rPr>
        <w:t>·</w:t>
      </w:r>
      <w:r>
        <w:rPr>
          <w:rFonts w:ascii="Cambria" w:eastAsia="Cambria" w:hAnsi="Cambria" w:cs="Cambria"/>
          <w:spacing w:val="-24"/>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sz w:val="19"/>
          <w:szCs w:val="19"/>
        </w:rPr>
        <w:t>EX</w:t>
      </w:r>
      <w:r>
        <w:rPr>
          <w:rFonts w:ascii="Arial" w:eastAsia="Arial" w:hAnsi="Arial" w:cs="Arial"/>
          <w:i/>
          <w:sz w:val="24"/>
          <w:szCs w:val="24"/>
        </w:rPr>
        <w:t>ϕ</w:t>
      </w:r>
      <w:r>
        <w:rPr>
          <w:rFonts w:ascii="Times New Roman" w:eastAsia="Times New Roman" w:hAnsi="Times New Roman" w:cs="Times New Roman"/>
          <w:i/>
          <w:position w:val="-3"/>
          <w:sz w:val="16"/>
          <w:szCs w:val="16"/>
        </w:rPr>
        <w:t>i</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n</w:t>
      </w:r>
      <w:r>
        <w:rPr>
          <w:rFonts w:ascii="Times New Roman" w:eastAsia="Times New Roman" w:hAnsi="Times New Roman" w:cs="Times New Roman"/>
          <w:i/>
          <w:position w:val="-5"/>
          <w:sz w:val="12"/>
          <w:szCs w:val="12"/>
        </w:rPr>
        <w:t>i</w:t>
      </w:r>
      <w:r>
        <w:rPr>
          <w:rFonts w:ascii="Times New Roman" w:eastAsia="Times New Roman" w:hAnsi="Times New Roman" w:cs="Times New Roman"/>
          <w:i/>
          <w:spacing w:val="-9"/>
          <w:position w:val="-5"/>
          <w:sz w:val="12"/>
          <w:szCs w:val="12"/>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26"/>
          <w:sz w:val="24"/>
          <w:szCs w:val="24"/>
        </w:rPr>
        <w:t xml:space="preserve"> </w:t>
      </w:r>
      <w:r>
        <w:rPr>
          <w:rFonts w:ascii="Euclid" w:eastAsia="Euclid" w:hAnsi="Euclid" w:cs="Euclid"/>
          <w:sz w:val="24"/>
          <w:szCs w:val="24"/>
        </w:rPr>
        <w:t>)</w:t>
      </w:r>
    </w:p>
    <w:p w:rsidR="00A115BF" w:rsidRDefault="00646F36">
      <w:pPr>
        <w:spacing w:before="2" w:line="316" w:lineRule="exact"/>
        <w:ind w:right="356"/>
        <w:jc w:val="center"/>
        <w:rPr>
          <w:rFonts w:ascii="Arial Unicode MS" w:eastAsia="Arial Unicode MS" w:hAnsi="Arial Unicode MS" w:cs="Arial Unicode MS"/>
          <w:sz w:val="21"/>
          <w:szCs w:val="21"/>
        </w:rPr>
      </w:pPr>
      <w:r>
        <w:rPr>
          <w:rFonts w:ascii="Arial Unicode MS" w:eastAsia="Arial Unicode MS" w:hAnsi="Arial Unicode MS" w:cs="Arial Unicode MS"/>
          <w:w w:val="114"/>
          <w:sz w:val="21"/>
          <w:szCs w:val="21"/>
        </w:rPr>
        <w:t>八</w:t>
      </w:r>
    </w:p>
    <w:p w:rsidR="00A115BF" w:rsidRDefault="00A115BF">
      <w:pPr>
        <w:spacing w:line="316" w:lineRule="exact"/>
        <w:jc w:val="center"/>
        <w:rPr>
          <w:rFonts w:ascii="Arial Unicode MS" w:eastAsia="Arial Unicode MS" w:hAnsi="Arial Unicode MS" w:cs="Arial Unicode MS"/>
          <w:sz w:val="21"/>
          <w:szCs w:val="21"/>
        </w:rPr>
        <w:sectPr w:rsidR="00A115BF">
          <w:type w:val="continuous"/>
          <w:pgSz w:w="11910" w:h="16840"/>
          <w:pgMar w:top="1580" w:right="1280" w:bottom="280" w:left="1320" w:header="720" w:footer="720" w:gutter="0"/>
          <w:cols w:num="2" w:space="720" w:equalWidth="0">
            <w:col w:w="2641" w:space="40"/>
            <w:col w:w="6629"/>
          </w:cols>
        </w:sectPr>
      </w:pPr>
    </w:p>
    <w:p w:rsidR="00A115BF" w:rsidRDefault="00646F36">
      <w:pPr>
        <w:pStyle w:val="a3"/>
        <w:spacing w:line="260" w:lineRule="exact"/>
        <w:ind w:left="0" w:right="493"/>
        <w:jc w:val="right"/>
        <w:rPr>
          <w:rFonts w:ascii="Cambria" w:eastAsia="Cambria" w:hAnsi="Cambria" w:cs="Cambria"/>
        </w:rPr>
      </w:pPr>
      <w:r>
        <w:rPr>
          <w:rFonts w:ascii="Cambria" w:eastAsia="Cambria" w:hAnsi="Cambria" w:cs="Cambria"/>
          <w:w w:val="104"/>
        </w:rPr>
        <w:t>≡</w:t>
      </w:r>
    </w:p>
    <w:p w:rsidR="00A115BF" w:rsidRDefault="00646F36">
      <w:pPr>
        <w:spacing w:before="54"/>
        <w:jc w:val="right"/>
        <w:rPr>
          <w:rFonts w:ascii="Times New Roman" w:eastAsia="Times New Roman" w:hAnsi="Times New Roman" w:cs="Times New Roman"/>
          <w:sz w:val="16"/>
          <w:szCs w:val="16"/>
        </w:rPr>
      </w:pPr>
      <w:r>
        <w:rPr>
          <w:rFonts w:ascii="Times New Roman" w:eastAsia="Times New Roman" w:hAnsi="Times New Roman" w:cs="Times New Roman"/>
          <w:w w:val="115"/>
          <w:sz w:val="16"/>
          <w:szCs w:val="16"/>
        </w:rPr>
        <w:t>1</w:t>
      </w:r>
      <w:r>
        <w:rPr>
          <w:rFonts w:ascii="Cambria" w:eastAsia="Cambria" w:hAnsi="Cambria" w:cs="Cambria"/>
          <w:w w:val="115"/>
          <w:sz w:val="16"/>
          <w:szCs w:val="16"/>
        </w:rPr>
        <w:t>≤</w:t>
      </w:r>
      <w:r>
        <w:rPr>
          <w:rFonts w:ascii="Times New Roman" w:eastAsia="Times New Roman" w:hAnsi="Times New Roman" w:cs="Times New Roman"/>
          <w:i/>
          <w:w w:val="115"/>
          <w:sz w:val="16"/>
          <w:szCs w:val="16"/>
        </w:rPr>
        <w:t>i</w:t>
      </w:r>
      <w:r>
        <w:rPr>
          <w:rFonts w:ascii="Cambria" w:eastAsia="Cambria" w:hAnsi="Cambria" w:cs="Cambria"/>
          <w:w w:val="115"/>
          <w:sz w:val="16"/>
          <w:szCs w:val="16"/>
        </w:rPr>
        <w:t>≤</w:t>
      </w:r>
      <w:r>
        <w:rPr>
          <w:rFonts w:ascii="Times New Roman" w:eastAsia="Times New Roman" w:hAnsi="Times New Roman" w:cs="Times New Roman"/>
          <w:i/>
          <w:w w:val="115"/>
          <w:sz w:val="16"/>
          <w:szCs w:val="16"/>
        </w:rPr>
        <w:t>x</w:t>
      </w:r>
    </w:p>
    <w:p w:rsidR="00A115BF" w:rsidRDefault="00646F36">
      <w:pPr>
        <w:spacing w:line="328" w:lineRule="exact"/>
        <w:ind w:left="-40"/>
        <w:rPr>
          <w:rFonts w:ascii="Cambria" w:eastAsia="Cambria" w:hAnsi="Cambria" w:cs="Cambria"/>
          <w:sz w:val="24"/>
          <w:szCs w:val="24"/>
        </w:rPr>
      </w:pPr>
      <w:r>
        <w:rPr>
          <w:spacing w:val="5"/>
        </w:rPr>
        <w:br w:type="column"/>
      </w:r>
      <w:r>
        <w:rPr>
          <w:rFonts w:ascii="Euclid" w:eastAsia="Euclid" w:hAnsi="Euclid" w:cs="Euclid"/>
          <w:spacing w:val="5"/>
          <w:sz w:val="24"/>
          <w:szCs w:val="24"/>
        </w:rPr>
        <w:t>(</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3"/>
          <w:position w:val="-3"/>
          <w:sz w:val="16"/>
          <w:szCs w:val="16"/>
        </w:rPr>
        <w:t xml:space="preserve"> </w:t>
      </w:r>
      <w:r>
        <w:rPr>
          <w:rFonts w:ascii="Euclid" w:eastAsia="Euclid" w:hAnsi="Euclid" w:cs="Euclid"/>
          <w:spacing w:val="3"/>
          <w:sz w:val="24"/>
          <w:szCs w:val="24"/>
        </w:rPr>
        <w:t>(</w:t>
      </w:r>
      <w:r>
        <w:rPr>
          <w:rFonts w:ascii="Arial" w:eastAsia="Arial" w:hAnsi="Arial" w:cs="Arial"/>
          <w:i/>
          <w:spacing w:val="3"/>
          <w:sz w:val="24"/>
          <w:szCs w:val="24"/>
        </w:rPr>
        <w:t>ϕ</w:t>
      </w:r>
      <w:r>
        <w:rPr>
          <w:rFonts w:ascii="Times New Roman" w:eastAsia="Times New Roman" w:hAnsi="Times New Roman" w:cs="Times New Roman"/>
          <w:i/>
          <w:spacing w:val="3"/>
          <w:position w:val="-3"/>
          <w:sz w:val="16"/>
          <w:szCs w:val="16"/>
        </w:rPr>
        <w:t>i</w:t>
      </w:r>
      <w:r>
        <w:rPr>
          <w:rFonts w:ascii="Verdana" w:eastAsia="Verdana" w:hAnsi="Verdana" w:cs="Verdana"/>
          <w:i/>
          <w:spacing w:val="3"/>
          <w:position w:val="-3"/>
          <w:sz w:val="16"/>
          <w:szCs w:val="16"/>
        </w:rPr>
        <w:t>,</w:t>
      </w:r>
      <w:r>
        <w:rPr>
          <w:rFonts w:ascii="Times New Roman" w:eastAsia="Times New Roman" w:hAnsi="Times New Roman" w:cs="Times New Roman"/>
          <w:spacing w:val="3"/>
          <w:position w:val="-3"/>
          <w:sz w:val="16"/>
          <w:szCs w:val="16"/>
        </w:rPr>
        <w:t>0</w:t>
      </w:r>
      <w:r>
        <w:rPr>
          <w:rFonts w:ascii="Verdana" w:eastAsia="Verdana" w:hAnsi="Verdana" w:cs="Verdana"/>
          <w:i/>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Euclid" w:eastAsia="Euclid" w:hAnsi="Euclid" w:cs="Euclid"/>
          <w:spacing w:val="-48"/>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Times New Roman" w:eastAsia="Times New Roman" w:hAnsi="Times New Roman" w:cs="Times New Roman"/>
          <w:spacing w:val="7"/>
          <w:sz w:val="19"/>
          <w:szCs w:val="19"/>
        </w:rPr>
        <w:t>AX</w:t>
      </w:r>
      <w:r>
        <w:rPr>
          <w:rFonts w:ascii="Times New Roman" w:eastAsia="Times New Roman" w:hAnsi="Times New Roman" w:cs="Times New Roman"/>
          <w:spacing w:val="7"/>
          <w:sz w:val="24"/>
          <w:szCs w:val="24"/>
        </w:rPr>
        <w:t>F</w:t>
      </w:r>
      <w:r>
        <w:rPr>
          <w:rFonts w:ascii="Arial" w:eastAsia="Arial" w:hAnsi="Arial" w:cs="Arial"/>
          <w:i/>
          <w:spacing w:val="7"/>
          <w:position w:val="-3"/>
          <w:sz w:val="16"/>
          <w:szCs w:val="16"/>
        </w:rPr>
        <w:t>µ</w:t>
      </w:r>
      <w:r>
        <w:rPr>
          <w:rFonts w:ascii="Arial" w:eastAsia="Arial" w:hAnsi="Arial" w:cs="Arial"/>
          <w:i/>
          <w:spacing w:val="-23"/>
          <w:position w:val="-3"/>
          <w:sz w:val="16"/>
          <w:szCs w:val="16"/>
        </w:rPr>
        <w:t xml:space="preserve"> </w:t>
      </w:r>
      <w:r>
        <w:rPr>
          <w:rFonts w:ascii="Euclid" w:eastAsia="Euclid" w:hAnsi="Euclid" w:cs="Euclid"/>
          <w:spacing w:val="3"/>
          <w:sz w:val="24"/>
          <w:szCs w:val="24"/>
        </w:rPr>
        <w:t>(</w:t>
      </w:r>
      <w:r>
        <w:rPr>
          <w:rFonts w:ascii="Arial" w:eastAsia="Arial" w:hAnsi="Arial" w:cs="Arial"/>
          <w:i/>
          <w:spacing w:val="3"/>
          <w:sz w:val="24"/>
          <w:szCs w:val="24"/>
        </w:rPr>
        <w:t>ϕ</w:t>
      </w:r>
      <w:r>
        <w:rPr>
          <w:rFonts w:ascii="Times New Roman" w:eastAsia="Times New Roman" w:hAnsi="Times New Roman" w:cs="Times New Roman"/>
          <w:i/>
          <w:spacing w:val="3"/>
          <w:position w:val="-3"/>
          <w:sz w:val="16"/>
          <w:szCs w:val="16"/>
        </w:rPr>
        <w:t>i</w:t>
      </w:r>
      <w:r>
        <w:rPr>
          <w:rFonts w:ascii="Verdana" w:eastAsia="Verdana" w:hAnsi="Verdana" w:cs="Verdana"/>
          <w:i/>
          <w:spacing w:val="3"/>
          <w:position w:val="-3"/>
          <w:sz w:val="16"/>
          <w:szCs w:val="16"/>
        </w:rPr>
        <w:t>,</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Euclid" w:eastAsia="Euclid" w:hAnsi="Euclid" w:cs="Euclid"/>
          <w:spacing w:val="-48"/>
          <w:sz w:val="24"/>
          <w:szCs w:val="24"/>
        </w:rPr>
        <w:t xml:space="preserve"> </w:t>
      </w:r>
      <w:r>
        <w:rPr>
          <w:rFonts w:ascii="Cambria" w:eastAsia="Cambria" w:hAnsi="Cambria" w:cs="Cambria"/>
          <w:sz w:val="24"/>
          <w:szCs w:val="24"/>
        </w:rPr>
        <w:t>∧</w:t>
      </w:r>
    </w:p>
    <w:p w:rsidR="00A115BF" w:rsidRDefault="00646F36">
      <w:pPr>
        <w:spacing w:before="9"/>
        <w:rPr>
          <w:rFonts w:ascii="Cambria" w:eastAsia="Cambria" w:hAnsi="Cambria" w:cs="Cambria"/>
          <w:sz w:val="26"/>
          <w:szCs w:val="26"/>
        </w:rPr>
      </w:pPr>
      <w:r>
        <w:br w:type="column"/>
      </w:r>
    </w:p>
    <w:p w:rsidR="00A115BF" w:rsidRDefault="00646F36">
      <w:pPr>
        <w:ind w:left="-7"/>
        <w:rPr>
          <w:rFonts w:ascii="Times New Roman" w:eastAsia="Times New Roman" w:hAnsi="Times New Roman" w:cs="Times New Roman"/>
          <w:sz w:val="12"/>
          <w:szCs w:val="12"/>
        </w:rPr>
      </w:pPr>
      <w:r>
        <w:rPr>
          <w:rFonts w:ascii="Times New Roman" w:eastAsia="Times New Roman" w:hAnsi="Times New Roman" w:cs="Times New Roman"/>
          <w:w w:val="115"/>
          <w:sz w:val="16"/>
          <w:szCs w:val="16"/>
        </w:rPr>
        <w:t>2</w:t>
      </w:r>
      <w:r>
        <w:rPr>
          <w:rFonts w:ascii="Cambria" w:eastAsia="Cambria" w:hAnsi="Cambria" w:cs="Cambria"/>
          <w:w w:val="115"/>
          <w:sz w:val="16"/>
          <w:szCs w:val="16"/>
        </w:rPr>
        <w:t>≤</w:t>
      </w:r>
      <w:r>
        <w:rPr>
          <w:rFonts w:ascii="Cambria" w:eastAsia="Cambria" w:hAnsi="Cambria" w:cs="Cambria"/>
          <w:spacing w:val="-6"/>
          <w:w w:val="115"/>
          <w:sz w:val="16"/>
          <w:szCs w:val="16"/>
        </w:rPr>
        <w:t xml:space="preserve"> </w:t>
      </w:r>
      <w:r>
        <w:rPr>
          <w:rFonts w:ascii="Times New Roman" w:eastAsia="Times New Roman" w:hAnsi="Times New Roman" w:cs="Times New Roman"/>
          <w:i/>
          <w:w w:val="115"/>
          <w:sz w:val="16"/>
          <w:szCs w:val="16"/>
        </w:rPr>
        <w:t>j</w:t>
      </w:r>
      <w:r>
        <w:rPr>
          <w:rFonts w:ascii="Cambria" w:eastAsia="Cambria" w:hAnsi="Cambria" w:cs="Cambria"/>
          <w:w w:val="115"/>
          <w:sz w:val="16"/>
          <w:szCs w:val="16"/>
        </w:rPr>
        <w:t>≤</w:t>
      </w:r>
      <w:r>
        <w:rPr>
          <w:rFonts w:ascii="Times New Roman" w:eastAsia="Times New Roman" w:hAnsi="Times New Roman" w:cs="Times New Roman"/>
          <w:i/>
          <w:w w:val="115"/>
          <w:sz w:val="16"/>
          <w:szCs w:val="16"/>
        </w:rPr>
        <w:t>n</w:t>
      </w:r>
      <w:r>
        <w:rPr>
          <w:rFonts w:ascii="Times New Roman" w:eastAsia="Times New Roman" w:hAnsi="Times New Roman" w:cs="Times New Roman"/>
          <w:i/>
          <w:w w:val="115"/>
          <w:position w:val="-1"/>
          <w:sz w:val="12"/>
          <w:szCs w:val="12"/>
        </w:rPr>
        <w:t>i</w:t>
      </w:r>
    </w:p>
    <w:p w:rsidR="00A115BF" w:rsidRDefault="00646F36">
      <w:pPr>
        <w:spacing w:line="328" w:lineRule="exact"/>
        <w:ind w:left="2"/>
        <w:rPr>
          <w:rFonts w:ascii="宋体" w:eastAsia="宋体" w:hAnsi="宋体" w:cs="宋体"/>
          <w:sz w:val="24"/>
          <w:szCs w:val="24"/>
        </w:rPr>
      </w:pPr>
      <w:r>
        <w:rPr>
          <w:spacing w:val="7"/>
        </w:rPr>
        <w:br w:type="column"/>
      </w:r>
      <w:r>
        <w:rPr>
          <w:rFonts w:ascii="Times New Roman" w:eastAsia="Times New Roman" w:hAnsi="Times New Roman" w:cs="Times New Roman"/>
          <w:spacing w:val="7"/>
          <w:sz w:val="19"/>
          <w:szCs w:val="19"/>
        </w:rPr>
        <w:t>EX</w:t>
      </w:r>
      <w:r>
        <w:rPr>
          <w:rFonts w:ascii="Times New Roman" w:eastAsia="Times New Roman" w:hAnsi="Times New Roman" w:cs="Times New Roman"/>
          <w:spacing w:val="7"/>
          <w:sz w:val="24"/>
          <w:szCs w:val="24"/>
        </w:rPr>
        <w:t>F</w:t>
      </w:r>
      <w:r>
        <w:rPr>
          <w:rFonts w:ascii="Arial" w:eastAsia="Arial" w:hAnsi="Arial" w:cs="Arial"/>
          <w:i/>
          <w:spacing w:val="7"/>
          <w:position w:val="-3"/>
          <w:sz w:val="16"/>
          <w:szCs w:val="16"/>
        </w:rPr>
        <w:t>µ</w:t>
      </w:r>
      <w:r>
        <w:rPr>
          <w:rFonts w:ascii="Arial" w:eastAsia="Arial" w:hAnsi="Arial" w:cs="Arial"/>
          <w:i/>
          <w:spacing w:val="-23"/>
          <w:position w:val="-3"/>
          <w:sz w:val="16"/>
          <w:szCs w:val="16"/>
        </w:rPr>
        <w:t xml:space="preserve"> </w:t>
      </w:r>
      <w:r>
        <w:rPr>
          <w:rFonts w:ascii="Euclid" w:eastAsia="Euclid" w:hAnsi="Euclid" w:cs="Euclid"/>
          <w:sz w:val="24"/>
          <w:szCs w:val="24"/>
        </w:rPr>
        <w:t>(</w:t>
      </w:r>
      <w:r>
        <w:rPr>
          <w:rFonts w:ascii="Arial" w:eastAsia="Arial" w:hAnsi="Arial" w:cs="Arial"/>
          <w:i/>
          <w:sz w:val="24"/>
          <w:szCs w:val="24"/>
        </w:rPr>
        <w:t>ϕ</w:t>
      </w:r>
      <w:r>
        <w:rPr>
          <w:rFonts w:ascii="Times New Roman" w:eastAsia="Times New Roman" w:hAnsi="Times New Roman" w:cs="Times New Roman"/>
          <w:i/>
          <w:position w:val="-3"/>
          <w:sz w:val="16"/>
          <w:szCs w:val="16"/>
        </w:rPr>
        <w:t>i</w:t>
      </w:r>
      <w:r>
        <w:rPr>
          <w:rFonts w:ascii="Verdana" w:eastAsia="Verdana" w:hAnsi="Verdana" w:cs="Verdana"/>
          <w:i/>
          <w:position w:val="-3"/>
          <w:sz w:val="16"/>
          <w:szCs w:val="16"/>
        </w:rPr>
        <w:t>,</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
          <w:position w:val="-3"/>
          <w:sz w:val="16"/>
          <w:szCs w:val="16"/>
        </w:rPr>
        <w:t xml:space="preserve">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Arial" w:eastAsia="Arial" w:hAnsi="Arial" w:cs="Arial"/>
          <w:i/>
          <w:sz w:val="24"/>
          <w:szCs w:val="24"/>
        </w:rPr>
        <w:t>ϕ</w:t>
      </w:r>
      <w:r>
        <w:rPr>
          <w:rFonts w:ascii="Times New Roman" w:eastAsia="Times New Roman" w:hAnsi="Times New Roman" w:cs="Times New Roman"/>
          <w:i/>
          <w:position w:val="-3"/>
          <w:sz w:val="16"/>
          <w:szCs w:val="16"/>
        </w:rPr>
        <w:t>i</w:t>
      </w:r>
      <w:r>
        <w:rPr>
          <w:rFonts w:ascii="Verdana" w:eastAsia="Verdana" w:hAnsi="Verdana" w:cs="Verdana"/>
          <w:i/>
          <w:position w:val="-3"/>
          <w:sz w:val="16"/>
          <w:szCs w:val="16"/>
        </w:rPr>
        <w:t>,</w:t>
      </w:r>
      <w:r>
        <w:rPr>
          <w:rFonts w:ascii="Verdana" w:eastAsia="Verdana" w:hAnsi="Verdana" w:cs="Verdana"/>
          <w:i/>
          <w:spacing w:val="-34"/>
          <w:position w:val="-3"/>
          <w:sz w:val="16"/>
          <w:szCs w:val="16"/>
        </w:rPr>
        <w:t xml:space="preserve"> </w:t>
      </w:r>
      <w:r>
        <w:rPr>
          <w:rFonts w:ascii="Times New Roman" w:eastAsia="Times New Roman" w:hAnsi="Times New Roman" w:cs="Times New Roman"/>
          <w:i/>
          <w:spacing w:val="10"/>
          <w:position w:val="-3"/>
          <w:sz w:val="16"/>
          <w:szCs w:val="16"/>
        </w:rPr>
        <w:t>j</w:t>
      </w:r>
      <w:r>
        <w:rPr>
          <w:rFonts w:ascii="Verdana" w:eastAsia="Verdana" w:hAnsi="Verdana" w:cs="Verdana"/>
          <w:i/>
          <w:spacing w:val="10"/>
          <w:sz w:val="24"/>
          <w:szCs w:val="24"/>
        </w:rPr>
        <w:t>,</w:t>
      </w:r>
      <w:r>
        <w:rPr>
          <w:rFonts w:ascii="Times New Roman" w:eastAsia="Times New Roman" w:hAnsi="Times New Roman" w:cs="Times New Roman"/>
          <w:i/>
          <w:spacing w:val="10"/>
          <w:sz w:val="24"/>
          <w:szCs w:val="24"/>
        </w:rPr>
        <w:t>V</w:t>
      </w:r>
      <w:r>
        <w:rPr>
          <w:rFonts w:ascii="Times New Roman" w:eastAsia="Times New Roman" w:hAnsi="Times New Roman" w:cs="Times New Roman"/>
          <w:i/>
          <w:spacing w:val="-32"/>
          <w:sz w:val="24"/>
          <w:szCs w:val="24"/>
        </w:rPr>
        <w:t xml:space="preserve"> </w:t>
      </w:r>
      <w:r>
        <w:rPr>
          <w:rFonts w:ascii="Euclid" w:eastAsia="Euclid" w:hAnsi="Euclid" w:cs="Euclid"/>
          <w:spacing w:val="-8"/>
          <w:sz w:val="24"/>
          <w:szCs w:val="24"/>
        </w:rPr>
        <w:t>))</w:t>
      </w:r>
      <w:r>
        <w:rPr>
          <w:rFonts w:ascii="宋体" w:eastAsia="宋体" w:hAnsi="宋体" w:cs="宋体"/>
          <w:spacing w:val="-8"/>
          <w:sz w:val="24"/>
          <w:szCs w:val="24"/>
        </w:rPr>
        <w:t>。</w:t>
      </w:r>
    </w:p>
    <w:p w:rsidR="00A115BF" w:rsidRDefault="00A115BF">
      <w:pPr>
        <w:spacing w:line="328" w:lineRule="exact"/>
        <w:rPr>
          <w:rFonts w:ascii="宋体" w:eastAsia="宋体" w:hAnsi="宋体" w:cs="宋体"/>
          <w:sz w:val="24"/>
          <w:szCs w:val="24"/>
        </w:rPr>
        <w:sectPr w:rsidR="00A115BF">
          <w:type w:val="continuous"/>
          <w:pgSz w:w="11910" w:h="16840"/>
          <w:pgMar w:top="1580" w:right="1280" w:bottom="280" w:left="1320" w:header="720" w:footer="720" w:gutter="0"/>
          <w:cols w:num="4" w:space="720" w:equalWidth="0">
            <w:col w:w="2641" w:space="40"/>
            <w:col w:w="2839" w:space="40"/>
            <w:col w:w="506" w:space="40"/>
            <w:col w:w="3204"/>
          </w:cols>
        </w:sectPr>
      </w:pPr>
    </w:p>
    <w:p w:rsidR="00A115BF" w:rsidRDefault="00A115BF">
      <w:pPr>
        <w:spacing w:before="11"/>
        <w:rPr>
          <w:rFonts w:ascii="宋体" w:eastAsia="宋体" w:hAnsi="宋体" w:cs="宋体"/>
        </w:rPr>
      </w:pPr>
    </w:p>
    <w:p w:rsidR="00A115BF" w:rsidRDefault="00646F36">
      <w:pPr>
        <w:spacing w:before="26"/>
        <w:ind w:left="600"/>
        <w:rPr>
          <w:rFonts w:ascii="宋体" w:eastAsia="宋体" w:hAnsi="宋体" w:cs="宋体"/>
          <w:sz w:val="24"/>
          <w:szCs w:val="24"/>
        </w:rPr>
      </w:pPr>
      <w:r>
        <w:rPr>
          <w:rFonts w:eastAsiaTheme="minorHAnsi"/>
        </w:rPr>
        <w:pict>
          <v:group id="_x0000_s1680" style="position:absolute;left:0;text-align:left;margin-left:514.6pt;margin-top:7pt;width:8pt;height:8.5pt;z-index:8992;mso-position-horizontal-relative:page" coordorigin="10292,140" coordsize="160,170">
            <v:group id="_x0000_s1687" style="position:absolute;left:10296;top:144;width:2;height:163" coordorigin="10296,144" coordsize="2,163">
              <v:shape id="_x0000_s1688" style="position:absolute;left:10296;top:144;width:2;height:163" coordorigin="10296,144" coordsize="0,163" path="m10296,306r,-162e" filled="f" strokeweight=".14042mm">
                <v:path arrowok="t"/>
              </v:shape>
            </v:group>
            <v:group id="_x0000_s1685" style="position:absolute;left:10300;top:148;width:145;height:2" coordorigin="10300,148" coordsize="145,2">
              <v:shape id="_x0000_s1686" style="position:absolute;left:10300;top:148;width:145;height:2" coordorigin="10300,148" coordsize="145,0" path="m10300,148r144,e" filled="f" strokeweight=".14042mm">
                <v:path arrowok="t"/>
              </v:shape>
            </v:group>
            <v:group id="_x0000_s1683" style="position:absolute;left:10300;top:302;width:145;height:2" coordorigin="10300,302" coordsize="145,2">
              <v:shape id="_x0000_s1684" style="position:absolute;left:10300;top:302;width:145;height:2" coordorigin="10300,302" coordsize="145,0" path="m10300,302r144,e" filled="f" strokeweight=".14042mm">
                <v:path arrowok="t"/>
              </v:shape>
            </v:group>
            <v:group id="_x0000_s1681" style="position:absolute;left:10448;top:144;width:2;height:163" coordorigin="10448,144" coordsize="2,163">
              <v:shape id="_x0000_s1682" style="position:absolute;left:10448;top:144;width:2;height:163" coordorigin="10448,144" coordsize="0,163" path="m10448,306r,-162e" filled="f" strokeweight=".14042mm">
                <v:path arrowok="t"/>
              </v:shape>
            </v:group>
            <w10:wrap anchorx="page"/>
          </v:group>
        </w:pict>
      </w:r>
      <w:r>
        <w:rPr>
          <w:rFonts w:ascii="宋体" w:eastAsia="宋体" w:hAnsi="宋体" w:cs="宋体"/>
          <w:sz w:val="24"/>
          <w:szCs w:val="24"/>
        </w:rPr>
        <w:t>因此，有归纳假设可知</w:t>
      </w:r>
      <w:r>
        <w:rPr>
          <w:rFonts w:ascii="Times New Roman" w:eastAsia="Times New Roman" w:hAnsi="Times New Roman" w:cs="Times New Roman"/>
          <w:sz w:val="24"/>
          <w:szCs w:val="24"/>
        </w:rPr>
        <w:t>F</w:t>
      </w:r>
      <w:r>
        <w:rPr>
          <w:rFonts w:ascii="Arial" w:eastAsia="Arial" w:hAnsi="Arial" w:cs="Arial"/>
          <w:i/>
          <w:position w:val="-3"/>
          <w:sz w:val="16"/>
          <w:szCs w:val="16"/>
        </w:rPr>
        <w:t>µ</w:t>
      </w:r>
      <w:r>
        <w:rPr>
          <w:rFonts w:ascii="Arial" w:eastAsia="Arial" w:hAnsi="Arial" w:cs="Arial"/>
          <w:i/>
          <w:spacing w:val="-23"/>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Cambria" w:eastAsia="Cambria" w:hAnsi="Cambria" w:cs="Cambria"/>
          <w:spacing w:val="8"/>
          <w:position w:val="9"/>
          <w:sz w:val="16"/>
          <w:szCs w:val="16"/>
        </w:rPr>
        <w:t>′</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宋体" w:eastAsia="宋体" w:hAnsi="宋体" w:cs="宋体"/>
          <w:sz w:val="24"/>
          <w:szCs w:val="24"/>
        </w:rPr>
        <w:t>在</w:t>
      </w:r>
      <w:r>
        <w:rPr>
          <w:rFonts w:ascii="Times New Roman" w:eastAsia="Times New Roman" w:hAnsi="Times New Roman" w:cs="Times New Roman"/>
          <w:sz w:val="19"/>
          <w:szCs w:val="19"/>
        </w:rPr>
        <w:t>X</w:t>
      </w:r>
      <w:r>
        <w:rPr>
          <w:rFonts w:ascii="Times New Roman" w:eastAsia="Times New Roman" w:hAnsi="Times New Roman" w:cs="Times New Roman"/>
          <w:sz w:val="24"/>
          <w:szCs w:val="24"/>
        </w:rPr>
        <w:t>-</w:t>
      </w:r>
      <w:r>
        <w:rPr>
          <w:rFonts w:ascii="宋体" w:eastAsia="宋体" w:hAnsi="宋体" w:cs="宋体"/>
          <w:sz w:val="24"/>
          <w:szCs w:val="24"/>
        </w:rPr>
        <w:t>类中。</w:t>
      </w:r>
    </w:p>
    <w:p w:rsidR="00A115BF" w:rsidRDefault="00646F36">
      <w:pPr>
        <w:spacing w:before="194" w:line="374" w:lineRule="exact"/>
        <w:ind w:left="119" w:right="158"/>
        <w:rPr>
          <w:rFonts w:ascii="宋体" w:eastAsia="宋体" w:hAnsi="宋体" w:cs="宋体"/>
          <w:sz w:val="24"/>
          <w:szCs w:val="24"/>
        </w:rPr>
      </w:pPr>
      <w:r>
        <w:rPr>
          <w:rFonts w:ascii="黑体" w:eastAsia="黑体" w:hAnsi="黑体" w:cs="黑体"/>
          <w:sz w:val="24"/>
          <w:szCs w:val="24"/>
        </w:rPr>
        <w:t>例</w:t>
      </w:r>
      <w:r>
        <w:rPr>
          <w:rFonts w:ascii="黑体" w:eastAsia="黑体" w:hAnsi="黑体" w:cs="黑体"/>
          <w:spacing w:val="-31"/>
          <w:sz w:val="24"/>
          <w:szCs w:val="24"/>
        </w:rPr>
        <w:t xml:space="preserve"> </w:t>
      </w:r>
      <w:r>
        <w:rPr>
          <w:rFonts w:ascii="Times New Roman" w:eastAsia="Times New Roman" w:hAnsi="Times New Roman" w:cs="Times New Roman"/>
          <w:b/>
          <w:bCs/>
          <w:sz w:val="24"/>
          <w:szCs w:val="24"/>
        </w:rPr>
        <w:t>3.6.</w:t>
      </w:r>
      <w:r>
        <w:rPr>
          <w:rFonts w:ascii="Times New Roman" w:eastAsia="Times New Roman" w:hAnsi="Times New Roman" w:cs="Times New Roman"/>
          <w:b/>
          <w:bCs/>
          <w:spacing w:val="9"/>
          <w:sz w:val="24"/>
          <w:szCs w:val="24"/>
        </w:rPr>
        <w:t xml:space="preserve"> </w:t>
      </w:r>
      <w:r>
        <w:rPr>
          <w:rFonts w:ascii="宋体" w:eastAsia="宋体" w:hAnsi="宋体" w:cs="宋体"/>
          <w:sz w:val="24"/>
          <w:szCs w:val="24"/>
        </w:rPr>
        <w:t>令</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5"/>
          <w:position w:val="-3"/>
          <w:sz w:val="16"/>
          <w:szCs w:val="16"/>
        </w:rPr>
        <w:t xml:space="preserve"> </w:t>
      </w:r>
      <w:r>
        <w:rPr>
          <w:rFonts w:ascii="Euclid" w:eastAsia="Euclid" w:hAnsi="Euclid" w:cs="Euclid"/>
          <w:sz w:val="24"/>
          <w:szCs w:val="24"/>
        </w:rPr>
        <w:t>=</w:t>
      </w:r>
      <w:r>
        <w:rPr>
          <w:rFonts w:ascii="Euclid" w:eastAsia="Euclid" w:hAnsi="Euclid" w:cs="Euclid"/>
          <w:spacing w:val="-5"/>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spacing w:val="14"/>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Times New Roman" w:eastAsia="Times New Roman" w:hAnsi="Times New Roman" w:cs="Times New Roman"/>
          <w:i/>
          <w:spacing w:val="-10"/>
          <w:sz w:val="24"/>
          <w:szCs w:val="24"/>
        </w:rPr>
        <w:t>p</w:t>
      </w:r>
      <w:r>
        <w:rPr>
          <w:rFonts w:ascii="宋体" w:eastAsia="宋体" w:hAnsi="宋体" w:cs="宋体"/>
          <w:spacing w:val="-10"/>
          <w:sz w:val="24"/>
          <w:szCs w:val="24"/>
        </w:rPr>
        <w:t>、</w:t>
      </w:r>
      <w:r>
        <w:rPr>
          <w:rFonts w:ascii="宋体" w:eastAsia="宋体" w:hAnsi="宋体" w:cs="宋体"/>
          <w:spacing w:val="-83"/>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5"/>
          <w:position w:val="-3"/>
          <w:sz w:val="16"/>
          <w:szCs w:val="16"/>
        </w:rPr>
        <w:t xml:space="preserve"> </w:t>
      </w:r>
      <w:r>
        <w:rPr>
          <w:rFonts w:ascii="Euclid" w:eastAsia="Euclid" w:hAnsi="Euclid" w:cs="Euclid"/>
          <w:sz w:val="24"/>
          <w:szCs w:val="24"/>
        </w:rPr>
        <w:t>=</w:t>
      </w:r>
      <w:r>
        <w:rPr>
          <w:rFonts w:ascii="Euclid" w:eastAsia="Euclid" w:hAnsi="Euclid" w:cs="Euclid"/>
          <w:spacing w:val="2"/>
          <w:sz w:val="24"/>
          <w:szCs w:val="24"/>
        </w:rPr>
        <w:t xml:space="preserve"> </w:t>
      </w:r>
      <w:r>
        <w:rPr>
          <w:rFonts w:ascii="Times New Roman" w:eastAsia="Times New Roman" w:hAnsi="Times New Roman" w:cs="Times New Roman"/>
          <w:spacing w:val="3"/>
          <w:sz w:val="19"/>
          <w:szCs w:val="19"/>
        </w:rPr>
        <w:t>AX</w:t>
      </w:r>
      <w:r>
        <w:rPr>
          <w:rFonts w:ascii="Euclid" w:eastAsia="Euclid" w:hAnsi="Euclid" w:cs="Euclid"/>
          <w:spacing w:val="3"/>
          <w:sz w:val="24"/>
          <w:szCs w:val="24"/>
        </w:rPr>
        <w:t>(</w:t>
      </w:r>
      <w:r>
        <w:rPr>
          <w:rFonts w:ascii="Times New Roman" w:eastAsia="Times New Roman" w:hAnsi="Times New Roman" w:cs="Times New Roman"/>
          <w:i/>
          <w:spacing w:val="3"/>
          <w:sz w:val="24"/>
          <w:szCs w:val="24"/>
        </w:rPr>
        <w:t>c</w:t>
      </w:r>
      <w:r>
        <w:rPr>
          <w:rFonts w:ascii="Times New Roman" w:eastAsia="Times New Roman" w:hAnsi="Times New Roman" w:cs="Times New Roman"/>
          <w:i/>
          <w:spacing w:val="-13"/>
          <w:sz w:val="24"/>
          <w:szCs w:val="24"/>
        </w:rPr>
        <w:t xml:space="preserve"> </w:t>
      </w:r>
      <w:r>
        <w:rPr>
          <w:rFonts w:ascii="Cambria" w:eastAsia="Cambria" w:hAnsi="Cambria" w:cs="Cambria"/>
          <w:sz w:val="24"/>
          <w:szCs w:val="24"/>
        </w:rPr>
        <w:t>∧</w:t>
      </w:r>
      <w:r>
        <w:rPr>
          <w:rFonts w:ascii="Cambria" w:eastAsia="Cambria" w:hAnsi="Cambria" w:cs="Cambria"/>
          <w:spacing w:val="1"/>
          <w:sz w:val="24"/>
          <w:szCs w:val="24"/>
        </w:rPr>
        <w:t xml:space="preserve"> </w:t>
      </w:r>
      <w:r>
        <w:rPr>
          <w:rFonts w:ascii="Times New Roman" w:eastAsia="Times New Roman" w:hAnsi="Times New Roman" w:cs="Times New Roman"/>
          <w:spacing w:val="6"/>
          <w:sz w:val="19"/>
          <w:szCs w:val="19"/>
        </w:rPr>
        <w:t>EX</w:t>
      </w:r>
      <w:r>
        <w:rPr>
          <w:rFonts w:ascii="Times New Roman" w:eastAsia="Times New Roman" w:hAnsi="Times New Roman" w:cs="Times New Roman"/>
          <w:i/>
          <w:spacing w:val="6"/>
          <w:sz w:val="24"/>
          <w:szCs w:val="24"/>
        </w:rPr>
        <w:t>d</w:t>
      </w:r>
      <w:r>
        <w:rPr>
          <w:rFonts w:ascii="Euclid" w:eastAsia="Euclid" w:hAnsi="Euclid" w:cs="Euclid"/>
          <w:spacing w:val="6"/>
          <w:sz w:val="24"/>
          <w:szCs w:val="24"/>
        </w:rPr>
        <w:t>)</w:t>
      </w:r>
      <w:r>
        <w:rPr>
          <w:rFonts w:ascii="Euclid" w:eastAsia="Euclid" w:hAnsi="Euclid" w:cs="Euclid"/>
          <w:spacing w:val="-33"/>
          <w:sz w:val="24"/>
          <w:szCs w:val="24"/>
        </w:rPr>
        <w:t xml:space="preserve"> </w:t>
      </w:r>
      <w:r>
        <w:rPr>
          <w:rFonts w:ascii="Cambria" w:eastAsia="Cambria" w:hAnsi="Cambria" w:cs="Cambria"/>
          <w:sz w:val="24"/>
          <w:szCs w:val="24"/>
        </w:rPr>
        <w:t>∧</w:t>
      </w:r>
      <w:r>
        <w:rPr>
          <w:rFonts w:ascii="Cambria" w:eastAsia="Cambria" w:hAnsi="Cambria" w:cs="Cambria"/>
          <w:spacing w:val="1"/>
          <w:sz w:val="24"/>
          <w:szCs w:val="24"/>
        </w:rPr>
        <w:t xml:space="preserve"> </w:t>
      </w:r>
      <w:r>
        <w:rPr>
          <w:rFonts w:ascii="Times New Roman" w:eastAsia="Times New Roman" w:hAnsi="Times New Roman" w:cs="Times New Roman"/>
          <w:sz w:val="19"/>
          <w:szCs w:val="19"/>
        </w:rPr>
        <w:t>AX</w:t>
      </w:r>
      <w:r>
        <w:rPr>
          <w:rFonts w:ascii="Times New Roman" w:eastAsia="Times New Roman" w:hAnsi="Times New Roman" w:cs="Times New Roman"/>
          <w:i/>
          <w:sz w:val="24"/>
          <w:szCs w:val="24"/>
        </w:rPr>
        <w:t>e</w:t>
      </w:r>
      <w:r>
        <w:rPr>
          <w:rFonts w:ascii="宋体" w:eastAsia="宋体" w:hAnsi="宋体" w:cs="宋体"/>
          <w:sz w:val="24"/>
          <w:szCs w:val="24"/>
        </w:rPr>
        <w:t>、</w:t>
      </w:r>
      <w:r>
        <w:rPr>
          <w:rFonts w:ascii="宋体" w:eastAsia="宋体" w:hAnsi="宋体" w:cs="宋体"/>
          <w:spacing w:val="-83"/>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 xml:space="preserve">3 </w:t>
      </w:r>
      <w:r>
        <w:rPr>
          <w:rFonts w:ascii="Times New Roman" w:eastAsia="Times New Roman" w:hAnsi="Times New Roman" w:cs="Times New Roman"/>
          <w:spacing w:val="5"/>
          <w:position w:val="-3"/>
          <w:sz w:val="16"/>
          <w:szCs w:val="16"/>
        </w:rPr>
        <w:t xml:space="preserve"> </w:t>
      </w:r>
      <w:r>
        <w:rPr>
          <w:rFonts w:ascii="Euclid" w:eastAsia="Euclid" w:hAnsi="Euclid" w:cs="Euclid"/>
          <w:sz w:val="24"/>
          <w:szCs w:val="24"/>
        </w:rPr>
        <w:t>=</w:t>
      </w:r>
      <w:r>
        <w:rPr>
          <w:rFonts w:ascii="Euclid" w:eastAsia="Euclid" w:hAnsi="Euclid" w:cs="Euclid"/>
          <w:spacing w:val="2"/>
          <w:sz w:val="24"/>
          <w:szCs w:val="24"/>
        </w:rPr>
        <w:t xml:space="preserve"> </w:t>
      </w:r>
      <w:r>
        <w:rPr>
          <w:rFonts w:ascii="Times New Roman" w:eastAsia="Times New Roman" w:hAnsi="Times New Roman" w:cs="Times New Roman"/>
          <w:spacing w:val="3"/>
          <w:sz w:val="19"/>
          <w:szCs w:val="19"/>
        </w:rPr>
        <w:t>EX</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d</w:t>
      </w:r>
      <w:r>
        <w:rPr>
          <w:rFonts w:ascii="Times New Roman" w:eastAsia="Times New Roman" w:hAnsi="Times New Roman" w:cs="Times New Roman"/>
          <w:i/>
          <w:spacing w:val="1"/>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Euclid" w:eastAsia="Euclid" w:hAnsi="Euclid" w:cs="Euclid"/>
          <w:spacing w:val="6"/>
          <w:sz w:val="24"/>
          <w:szCs w:val="24"/>
        </w:rPr>
        <w:t>(</w:t>
      </w:r>
      <w:r>
        <w:rPr>
          <w:rFonts w:ascii="Times New Roman" w:eastAsia="Times New Roman" w:hAnsi="Times New Roman" w:cs="Times New Roman"/>
          <w:spacing w:val="6"/>
          <w:sz w:val="19"/>
          <w:szCs w:val="19"/>
        </w:rPr>
        <w:t>EX</w:t>
      </w:r>
      <w:r>
        <w:rPr>
          <w:rFonts w:ascii="Cambria" w:eastAsia="Cambria" w:hAnsi="Cambria" w:cs="Cambria"/>
          <w:spacing w:val="6"/>
          <w:sz w:val="24"/>
          <w:szCs w:val="24"/>
        </w:rPr>
        <w:t>¬</w:t>
      </w:r>
      <w:r>
        <w:rPr>
          <w:rFonts w:ascii="Times New Roman" w:eastAsia="Times New Roman" w:hAnsi="Times New Roman" w:cs="Times New Roman"/>
          <w:i/>
          <w:spacing w:val="6"/>
          <w:sz w:val="24"/>
          <w:szCs w:val="24"/>
        </w:rPr>
        <w:t>p</w:t>
      </w:r>
      <w:r>
        <w:rPr>
          <w:rFonts w:ascii="Times New Roman" w:eastAsia="Times New Roman" w:hAnsi="Times New Roman" w:cs="Times New Roman"/>
          <w:i/>
          <w:spacing w:val="-13"/>
          <w:sz w:val="24"/>
          <w:szCs w:val="24"/>
        </w:rPr>
        <w:t xml:space="preserve"> </w:t>
      </w:r>
      <w:r>
        <w:rPr>
          <w:rFonts w:ascii="Cambria" w:eastAsia="Cambria" w:hAnsi="Cambria" w:cs="Cambria"/>
          <w:sz w:val="24"/>
          <w:szCs w:val="24"/>
        </w:rPr>
        <w:t>∨</w:t>
      </w:r>
      <w:r>
        <w:rPr>
          <w:rFonts w:ascii="Cambria" w:eastAsia="Cambria" w:hAnsi="Cambria" w:cs="Cambria"/>
          <w:spacing w:val="1"/>
          <w:sz w:val="24"/>
          <w:szCs w:val="24"/>
        </w:rPr>
        <w:t xml:space="preserve"> </w:t>
      </w:r>
      <w:r>
        <w:rPr>
          <w:rFonts w:ascii="Times New Roman" w:eastAsia="Times New Roman" w:hAnsi="Times New Roman" w:cs="Times New Roman"/>
          <w:spacing w:val="5"/>
          <w:sz w:val="19"/>
          <w:szCs w:val="19"/>
        </w:rPr>
        <w:t>EX</w:t>
      </w:r>
      <w:r>
        <w:rPr>
          <w:rFonts w:ascii="Times New Roman" w:eastAsia="Times New Roman" w:hAnsi="Times New Roman" w:cs="Times New Roman"/>
          <w:spacing w:val="-20"/>
          <w:sz w:val="19"/>
          <w:szCs w:val="19"/>
        </w:rPr>
        <w:t xml:space="preserve"> </w:t>
      </w:r>
      <w:r>
        <w:rPr>
          <w:rFonts w:ascii="Times New Roman" w:eastAsia="Times New Roman" w:hAnsi="Times New Roman" w:cs="Times New Roman"/>
          <w:i/>
          <w:spacing w:val="-7"/>
          <w:sz w:val="24"/>
          <w:szCs w:val="24"/>
        </w:rPr>
        <w:t>p</w:t>
      </w:r>
      <w:r>
        <w:rPr>
          <w:rFonts w:ascii="Euclid" w:eastAsia="Euclid" w:hAnsi="Euclid" w:cs="Euclid"/>
          <w:spacing w:val="-7"/>
          <w:sz w:val="24"/>
          <w:szCs w:val="24"/>
        </w:rPr>
        <w:t>)</w:t>
      </w:r>
      <w:r>
        <w:rPr>
          <w:rFonts w:ascii="宋体" w:eastAsia="宋体" w:hAnsi="宋体" w:cs="宋体"/>
          <w:spacing w:val="-7"/>
          <w:sz w:val="24"/>
          <w:szCs w:val="24"/>
        </w:rPr>
        <w:t>、</w:t>
      </w:r>
      <w:r>
        <w:rPr>
          <w:rFonts w:ascii="宋体" w:eastAsia="宋体" w:hAnsi="宋体" w:cs="宋体"/>
          <w:spacing w:val="-83"/>
          <w:sz w:val="24"/>
          <w:szCs w:val="24"/>
        </w:rPr>
        <w:t xml:space="preserve"> </w:t>
      </w:r>
      <w:r>
        <w:rPr>
          <w:rFonts w:ascii="Arial" w:eastAsia="Arial" w:hAnsi="Arial" w:cs="Arial"/>
          <w:i/>
          <w:sz w:val="24"/>
          <w:szCs w:val="24"/>
        </w:rPr>
        <w:t>ϕ</w:t>
      </w:r>
      <w:r>
        <w:rPr>
          <w:rFonts w:ascii="Arial" w:eastAsia="Arial" w:hAnsi="Arial" w:cs="Arial"/>
          <w:i/>
          <w:spacing w:val="31"/>
          <w:sz w:val="24"/>
          <w:szCs w:val="24"/>
        </w:rPr>
        <w:t xml:space="preserve"> </w:t>
      </w:r>
      <w:r>
        <w:rPr>
          <w:rFonts w:ascii="Euclid" w:eastAsia="Euclid" w:hAnsi="Euclid" w:cs="Euclid"/>
          <w:sz w:val="24"/>
          <w:szCs w:val="24"/>
        </w:rPr>
        <w:t>=</w:t>
      </w:r>
      <w:r>
        <w:rPr>
          <w:rFonts w:ascii="Euclid" w:eastAsia="Euclid" w:hAnsi="Euclid" w:cs="Euclid"/>
          <w:spacing w:val="-5"/>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8"/>
          <w:position w:val="-3"/>
          <w:sz w:val="16"/>
          <w:szCs w:val="16"/>
        </w:rPr>
        <w:t xml:space="preserve"> </w:t>
      </w:r>
      <w:r>
        <w:rPr>
          <w:rFonts w:ascii="Cambria" w:eastAsia="Cambria" w:hAnsi="Cambria" w:cs="Cambria"/>
          <w:sz w:val="24"/>
          <w:szCs w:val="24"/>
        </w:rPr>
        <w:t>∧</w:t>
      </w:r>
      <w:r>
        <w:rPr>
          <w:rFonts w:ascii="Cambria" w:eastAsia="Cambria" w:hAnsi="Cambria" w:cs="Cambria"/>
          <w:spacing w:val="-48"/>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5"/>
          <w:position w:val="-3"/>
          <w:sz w:val="16"/>
          <w:szCs w:val="16"/>
        </w:rPr>
        <w:t xml:space="preserve"> </w:t>
      </w:r>
      <w:r>
        <w:rPr>
          <w:rFonts w:ascii="Cambria" w:eastAsia="Cambria" w:hAnsi="Cambria" w:cs="Cambria"/>
          <w:sz w:val="24"/>
          <w:szCs w:val="24"/>
        </w:rPr>
        <w:t>∧</w:t>
      </w:r>
      <w:r>
        <w:rPr>
          <w:rFonts w:ascii="Cambria" w:eastAsia="Cambria" w:hAnsi="Cambria" w:cs="Cambria"/>
          <w:spacing w:val="-18"/>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3</w:t>
      </w:r>
      <w:r>
        <w:rPr>
          <w:rFonts w:ascii="宋体" w:eastAsia="宋体" w:hAnsi="宋体" w:cs="宋体"/>
          <w:sz w:val="24"/>
          <w:szCs w:val="24"/>
        </w:rPr>
        <w:t>且</w:t>
      </w:r>
      <w:r>
        <w:rPr>
          <w:rFonts w:ascii="Times New Roman" w:eastAsia="Times New Roman" w:hAnsi="Times New Roman" w:cs="Times New Roman"/>
          <w:i/>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e</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d</w:t>
      </w:r>
      <w:r>
        <w:rPr>
          <w:rFonts w:ascii="Cambria" w:eastAsia="Cambria" w:hAnsi="Cambria" w:cs="Cambria"/>
          <w:sz w:val="24"/>
          <w:szCs w:val="24"/>
        </w:rPr>
        <w:t>}</w:t>
      </w:r>
      <w:r>
        <w:rPr>
          <w:rFonts w:ascii="宋体" w:eastAsia="宋体" w:hAnsi="宋体" w:cs="宋体"/>
          <w:sz w:val="24"/>
          <w:szCs w:val="24"/>
        </w:rPr>
        <w:t>，其中</w:t>
      </w:r>
      <w:r>
        <w:rPr>
          <w:rFonts w:ascii="Times New Roman" w:eastAsia="Times New Roman" w:hAnsi="Times New Roman" w:cs="Times New Roman"/>
          <w:i/>
          <w:sz w:val="24"/>
          <w:szCs w:val="24"/>
        </w:rPr>
        <w:t>X</w:t>
      </w:r>
      <w:r>
        <w:rPr>
          <w:rFonts w:ascii="Times New Roman" w:eastAsia="Times New Roman" w:hAnsi="Times New Roman" w:cs="Times New Roman"/>
          <w:i/>
          <w:spacing w:val="19"/>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10"/>
          <w:sz w:val="24"/>
          <w:szCs w:val="24"/>
        </w:rPr>
        <w:t xml:space="preserve"> </w:t>
      </w:r>
      <w:r>
        <w:rPr>
          <w:rFonts w:ascii="宋体" w:eastAsia="宋体" w:hAnsi="宋体" w:cs="宋体"/>
          <w:spacing w:val="6"/>
          <w:sz w:val="24"/>
          <w:szCs w:val="24"/>
        </w:rPr>
        <w:t>且</w:t>
      </w:r>
      <w:r>
        <w:rPr>
          <w:rFonts w:ascii="Times New Roman" w:eastAsia="Times New Roman" w:hAnsi="Times New Roman" w:cs="Times New Roman"/>
          <w:i/>
          <w:spacing w:val="6"/>
          <w:sz w:val="24"/>
          <w:szCs w:val="24"/>
        </w:rPr>
        <w:t>p</w:t>
      </w:r>
      <w:r>
        <w:rPr>
          <w:rFonts w:ascii="Verdana" w:eastAsia="Verdana" w:hAnsi="Verdana" w:cs="Verdana"/>
          <w:i/>
          <w:spacing w:val="6"/>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c</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6"/>
          <w:sz w:val="24"/>
          <w:szCs w:val="24"/>
        </w:rPr>
        <w:t>d</w:t>
      </w:r>
      <w:r>
        <w:rPr>
          <w:rFonts w:ascii="Verdana" w:eastAsia="Verdana" w:hAnsi="Verdana" w:cs="Verdana"/>
          <w:i/>
          <w:spacing w:val="6"/>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4"/>
          <w:sz w:val="24"/>
          <w:szCs w:val="24"/>
        </w:rPr>
        <w:t>e</w:t>
      </w:r>
      <w:r>
        <w:rPr>
          <w:rFonts w:ascii="宋体" w:eastAsia="宋体" w:hAnsi="宋体" w:cs="宋体"/>
          <w:spacing w:val="-4"/>
          <w:sz w:val="24"/>
          <w:szCs w:val="24"/>
        </w:rPr>
        <w:t>为原子命题。</w:t>
      </w:r>
    </w:p>
    <w:p w:rsidR="00A115BF" w:rsidRDefault="00646F36">
      <w:pPr>
        <w:pStyle w:val="a3"/>
        <w:spacing w:before="84"/>
        <w:ind w:left="600"/>
        <w:rPr>
          <w:rFonts w:ascii="宋体" w:eastAsia="宋体" w:hAnsi="宋体" w:cs="宋体"/>
        </w:rPr>
      </w:pPr>
      <w:r>
        <w:rPr>
          <w:rFonts w:ascii="宋体" w:eastAsia="宋体" w:hAnsi="宋体" w:cs="宋体"/>
        </w:rPr>
        <w:t>如下计算公式</w:t>
      </w:r>
      <w:r>
        <w:rPr>
          <w:rFonts w:ascii="Arial" w:eastAsia="Arial" w:hAnsi="Arial" w:cs="Arial"/>
          <w:i/>
        </w:rPr>
        <w:t>ϕ</w:t>
      </w:r>
      <w:r>
        <w:rPr>
          <w:rFonts w:ascii="宋体" w:eastAsia="宋体" w:hAnsi="宋体" w:cs="宋体"/>
        </w:rPr>
        <w:t>的度：</w:t>
      </w:r>
    </w:p>
    <w:p w:rsidR="00A115BF" w:rsidRDefault="00A115BF">
      <w:pPr>
        <w:spacing w:before="4"/>
        <w:rPr>
          <w:rFonts w:ascii="宋体" w:eastAsia="宋体" w:hAnsi="宋体" w:cs="宋体"/>
          <w:sz w:val="27"/>
          <w:szCs w:val="27"/>
        </w:rPr>
      </w:pPr>
    </w:p>
    <w:p w:rsidR="00A115BF" w:rsidRDefault="00646F36">
      <w:pPr>
        <w:ind w:left="1909"/>
        <w:rPr>
          <w:rFonts w:ascii="Cambria" w:eastAsia="Cambria" w:hAnsi="Cambria" w:cs="Cambria"/>
          <w:sz w:val="24"/>
          <w:szCs w:val="24"/>
        </w:rPr>
      </w:pPr>
      <w:r>
        <w:rPr>
          <w:rFonts w:ascii="Times New Roman" w:eastAsia="Times New Roman" w:hAnsi="Times New Roman" w:cs="Times New Roman"/>
          <w:i/>
          <w:sz w:val="24"/>
          <w:szCs w:val="24"/>
        </w:rPr>
        <w:t>degree</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 xml:space="preserve">) = </w:t>
      </w:r>
      <w:r>
        <w:rPr>
          <w:rFonts w:ascii="Times New Roman" w:eastAsia="Times New Roman" w:hAnsi="Times New Roman" w:cs="Times New Roman"/>
          <w:sz w:val="24"/>
          <w:szCs w:val="24"/>
        </w:rPr>
        <w:t>max</w:t>
      </w:r>
      <w:r>
        <w:rPr>
          <w:rFonts w:ascii="Cambria" w:eastAsia="Cambria" w:hAnsi="Cambria" w:cs="Cambria"/>
          <w:sz w:val="24"/>
          <w:szCs w:val="24"/>
        </w:rPr>
        <w:t>{</w:t>
      </w:r>
      <w:r>
        <w:rPr>
          <w:rFonts w:ascii="Times New Roman" w:eastAsia="Times New Roman" w:hAnsi="Times New Roman" w:cs="Times New Roman"/>
          <w:i/>
          <w:sz w:val="24"/>
          <w:szCs w:val="24"/>
        </w:rPr>
        <w:t>degree</w:t>
      </w:r>
      <w:r>
        <w:rPr>
          <w:rFonts w:ascii="Euclid" w:eastAsia="Euclid" w:hAnsi="Euclid" w:cs="Euclid"/>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Verdana" w:eastAsia="Verdana" w:hAnsi="Verdana" w:cs="Verdana"/>
          <w:i/>
          <w:sz w:val="24"/>
          <w:szCs w:val="24"/>
        </w:rPr>
        <w:t xml:space="preserve">, </w:t>
      </w:r>
      <w:r>
        <w:rPr>
          <w:rFonts w:ascii="Times New Roman" w:eastAsia="Times New Roman" w:hAnsi="Times New Roman" w:cs="Times New Roman"/>
          <w:i/>
          <w:sz w:val="24"/>
          <w:szCs w:val="24"/>
        </w:rPr>
        <w:t>degree</w:t>
      </w:r>
      <w:r>
        <w:rPr>
          <w:rFonts w:ascii="Euclid" w:eastAsia="Euclid" w:hAnsi="Euclid" w:cs="Euclid"/>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 xml:space="preserve">2 </w:t>
      </w:r>
      <w:r>
        <w:rPr>
          <w:rFonts w:ascii="Cambria" w:eastAsia="Cambria" w:hAnsi="Cambria" w:cs="Cambria"/>
          <w:sz w:val="24"/>
          <w:szCs w:val="24"/>
        </w:rPr>
        <w:t>∧</w:t>
      </w:r>
      <w:r>
        <w:rPr>
          <w:rFonts w:ascii="Cambria" w:eastAsia="Cambria" w:hAnsi="Cambria" w:cs="Cambria"/>
          <w:spacing w:val="-12"/>
          <w:sz w:val="24"/>
          <w:szCs w:val="24"/>
        </w:rPr>
        <w:t xml:space="preserve"> </w:t>
      </w:r>
      <w:r>
        <w:rPr>
          <w:rFonts w:ascii="Arial" w:eastAsia="Arial" w:hAnsi="Arial" w:cs="Arial"/>
          <w:i/>
          <w:spacing w:val="2"/>
          <w:sz w:val="24"/>
          <w:szCs w:val="24"/>
        </w:rPr>
        <w:t>ϕ</w:t>
      </w:r>
      <w:r>
        <w:rPr>
          <w:rFonts w:ascii="Times New Roman" w:eastAsia="Times New Roman" w:hAnsi="Times New Roman" w:cs="Times New Roman"/>
          <w:spacing w:val="2"/>
          <w:position w:val="-3"/>
          <w:sz w:val="16"/>
          <w:szCs w:val="16"/>
        </w:rPr>
        <w:t>3</w:t>
      </w:r>
      <w:r>
        <w:rPr>
          <w:rFonts w:ascii="Euclid" w:eastAsia="Euclid" w:hAnsi="Euclid" w:cs="Euclid"/>
          <w:spacing w:val="2"/>
          <w:sz w:val="24"/>
          <w:szCs w:val="24"/>
        </w:rPr>
        <w:t>)</w:t>
      </w:r>
      <w:r>
        <w:rPr>
          <w:rFonts w:ascii="Cambria" w:eastAsia="Cambria" w:hAnsi="Cambria" w:cs="Cambria"/>
          <w:spacing w:val="2"/>
          <w:sz w:val="24"/>
          <w:szCs w:val="24"/>
        </w:rPr>
        <w:t>}</w:t>
      </w:r>
    </w:p>
    <w:p w:rsidR="00A115BF" w:rsidRDefault="00646F36">
      <w:pPr>
        <w:spacing w:before="35"/>
        <w:ind w:left="2966"/>
        <w:rPr>
          <w:rFonts w:ascii="Cambria" w:eastAsia="Cambria" w:hAnsi="Cambria" w:cs="Cambria"/>
          <w:sz w:val="24"/>
          <w:szCs w:val="24"/>
        </w:rPr>
      </w:pPr>
      <w:r>
        <w:rPr>
          <w:rFonts w:ascii="Euclid" w:hAnsi="Euclid"/>
          <w:sz w:val="24"/>
        </w:rPr>
        <w:t xml:space="preserve">= </w:t>
      </w:r>
      <w:r>
        <w:rPr>
          <w:rFonts w:ascii="Times New Roman" w:hAnsi="Times New Roman"/>
          <w:sz w:val="24"/>
        </w:rPr>
        <w:t>max</w:t>
      </w:r>
      <w:r>
        <w:rPr>
          <w:rFonts w:ascii="Cambria" w:hAnsi="Cambria"/>
          <w:sz w:val="24"/>
        </w:rPr>
        <w:t>{</w:t>
      </w:r>
      <w:r>
        <w:rPr>
          <w:rFonts w:ascii="Times New Roman" w:hAnsi="Times New Roman"/>
          <w:sz w:val="24"/>
        </w:rPr>
        <w:t>0</w:t>
      </w:r>
      <w:r>
        <w:rPr>
          <w:rFonts w:ascii="Verdana" w:hAnsi="Verdana"/>
          <w:i/>
          <w:sz w:val="24"/>
        </w:rPr>
        <w:t xml:space="preserve">, </w:t>
      </w:r>
      <w:r>
        <w:rPr>
          <w:rFonts w:ascii="Times New Roman" w:hAnsi="Times New Roman"/>
          <w:sz w:val="24"/>
        </w:rPr>
        <w:t>max</w:t>
      </w:r>
      <w:r>
        <w:rPr>
          <w:rFonts w:ascii="Cambria" w:hAnsi="Cambria"/>
          <w:sz w:val="24"/>
        </w:rPr>
        <w:t>{</w:t>
      </w:r>
      <w:r>
        <w:rPr>
          <w:rFonts w:ascii="Times New Roman" w:hAnsi="Times New Roman"/>
          <w:i/>
          <w:sz w:val="24"/>
        </w:rPr>
        <w:t>degree</w:t>
      </w:r>
      <w:r>
        <w:rPr>
          <w:rFonts w:ascii="Euclid" w:hAnsi="Euclid"/>
          <w:sz w:val="24"/>
        </w:rPr>
        <w:t>(</w:t>
      </w:r>
      <w:r>
        <w:rPr>
          <w:rFonts w:ascii="Arial" w:hAnsi="Arial"/>
          <w:i/>
          <w:sz w:val="24"/>
        </w:rPr>
        <w:t>ϕ</w:t>
      </w:r>
      <w:r>
        <w:rPr>
          <w:rFonts w:ascii="Times New Roman" w:hAnsi="Times New Roman"/>
          <w:position w:val="-3"/>
          <w:sz w:val="16"/>
        </w:rPr>
        <w:t>2</w:t>
      </w:r>
      <w:r>
        <w:rPr>
          <w:rFonts w:ascii="Euclid" w:hAnsi="Euclid"/>
          <w:sz w:val="24"/>
        </w:rPr>
        <w:t>)</w:t>
      </w:r>
      <w:r>
        <w:rPr>
          <w:rFonts w:ascii="Verdana" w:hAnsi="Verdana"/>
          <w:i/>
          <w:sz w:val="24"/>
        </w:rPr>
        <w:t>,</w:t>
      </w:r>
      <w:r>
        <w:rPr>
          <w:rFonts w:ascii="Verdana" w:hAnsi="Verdana"/>
          <w:i/>
          <w:spacing w:val="-69"/>
          <w:sz w:val="24"/>
        </w:rPr>
        <w:t xml:space="preserve"> </w:t>
      </w:r>
      <w:r>
        <w:rPr>
          <w:rFonts w:ascii="Times New Roman" w:hAnsi="Times New Roman"/>
          <w:i/>
          <w:sz w:val="24"/>
        </w:rPr>
        <w:t>degree</w:t>
      </w:r>
      <w:r>
        <w:rPr>
          <w:rFonts w:ascii="Euclid" w:hAnsi="Euclid"/>
          <w:sz w:val="24"/>
        </w:rPr>
        <w:t>(</w:t>
      </w:r>
      <w:r>
        <w:rPr>
          <w:rFonts w:ascii="Arial" w:hAnsi="Arial"/>
          <w:i/>
          <w:sz w:val="24"/>
        </w:rPr>
        <w:t>ϕ</w:t>
      </w:r>
      <w:r>
        <w:rPr>
          <w:rFonts w:ascii="Times New Roman" w:hAnsi="Times New Roman"/>
          <w:position w:val="-3"/>
          <w:sz w:val="16"/>
        </w:rPr>
        <w:t>3</w:t>
      </w:r>
      <w:r>
        <w:rPr>
          <w:rFonts w:ascii="Euclid" w:hAnsi="Euclid"/>
          <w:sz w:val="24"/>
        </w:rPr>
        <w:t>)</w:t>
      </w:r>
      <w:r>
        <w:rPr>
          <w:rFonts w:ascii="Cambria" w:hAnsi="Cambria"/>
          <w:sz w:val="24"/>
        </w:rPr>
        <w:t>}</w:t>
      </w:r>
    </w:p>
    <w:p w:rsidR="00A115BF" w:rsidRDefault="00646F36">
      <w:pPr>
        <w:spacing w:before="35"/>
        <w:ind w:left="2966"/>
        <w:rPr>
          <w:rFonts w:ascii="Verdana" w:eastAsia="Verdana" w:hAnsi="Verdana" w:cs="Verdana"/>
          <w:sz w:val="24"/>
          <w:szCs w:val="24"/>
        </w:rPr>
      </w:pPr>
      <w:r>
        <w:rPr>
          <w:rFonts w:ascii="Euclid"/>
          <w:sz w:val="24"/>
        </w:rPr>
        <w:t>=</w:t>
      </w:r>
      <w:r>
        <w:rPr>
          <w:rFonts w:ascii="Euclid"/>
          <w:spacing w:val="-49"/>
          <w:sz w:val="24"/>
        </w:rPr>
        <w:t xml:space="preserve"> </w:t>
      </w:r>
      <w:r>
        <w:rPr>
          <w:rFonts w:ascii="Times New Roman"/>
          <w:sz w:val="24"/>
        </w:rPr>
        <w:t>2</w:t>
      </w:r>
      <w:r>
        <w:rPr>
          <w:rFonts w:ascii="Verdana"/>
          <w:i/>
          <w:sz w:val="24"/>
        </w:rPr>
        <w:t>,</w:t>
      </w:r>
    </w:p>
    <w:p w:rsidR="00A115BF" w:rsidRDefault="00646F36">
      <w:pPr>
        <w:spacing w:before="35"/>
        <w:ind w:left="1839"/>
        <w:rPr>
          <w:rFonts w:ascii="Verdana" w:eastAsia="Verdana" w:hAnsi="Verdana" w:cs="Verdana"/>
          <w:sz w:val="24"/>
          <w:szCs w:val="24"/>
        </w:rPr>
      </w:pPr>
      <w:r>
        <w:rPr>
          <w:rFonts w:ascii="Times New Roman" w:hAnsi="Times New Roman"/>
          <w:i/>
          <w:sz w:val="24"/>
        </w:rPr>
        <w:t>degree</w:t>
      </w:r>
      <w:r>
        <w:rPr>
          <w:rFonts w:ascii="Euclid" w:hAnsi="Euclid"/>
          <w:sz w:val="24"/>
        </w:rPr>
        <w:t>(</w:t>
      </w:r>
      <w:r>
        <w:rPr>
          <w:rFonts w:ascii="Arial" w:hAnsi="Arial"/>
          <w:i/>
          <w:sz w:val="24"/>
        </w:rPr>
        <w:t>ϕ</w:t>
      </w:r>
      <w:r>
        <w:rPr>
          <w:rFonts w:ascii="Times New Roman" w:hAnsi="Times New Roman"/>
          <w:position w:val="-3"/>
          <w:sz w:val="16"/>
        </w:rPr>
        <w:t>1</w:t>
      </w:r>
      <w:r>
        <w:rPr>
          <w:rFonts w:ascii="Euclid" w:hAnsi="Euclid"/>
          <w:sz w:val="24"/>
        </w:rPr>
        <w:t>) =</w:t>
      </w:r>
      <w:r>
        <w:rPr>
          <w:rFonts w:ascii="Euclid" w:hAnsi="Euclid"/>
          <w:spacing w:val="-58"/>
          <w:sz w:val="24"/>
        </w:rPr>
        <w:t xml:space="preserve"> </w:t>
      </w:r>
      <w:r>
        <w:rPr>
          <w:rFonts w:ascii="Times New Roman" w:hAnsi="Times New Roman"/>
          <w:sz w:val="24"/>
        </w:rPr>
        <w:t>0</w:t>
      </w:r>
      <w:r>
        <w:rPr>
          <w:rFonts w:ascii="Verdana" w:hAnsi="Verdana"/>
          <w:i/>
          <w:sz w:val="24"/>
        </w:rPr>
        <w:t>,</w:t>
      </w:r>
    </w:p>
    <w:p w:rsidR="00A115BF" w:rsidRDefault="00646F36">
      <w:pPr>
        <w:spacing w:before="35"/>
        <w:ind w:left="1839"/>
        <w:rPr>
          <w:rFonts w:ascii="Cambria" w:eastAsia="Cambria" w:hAnsi="Cambria" w:cs="Cambria"/>
          <w:sz w:val="24"/>
          <w:szCs w:val="24"/>
        </w:rPr>
      </w:pPr>
      <w:r>
        <w:rPr>
          <w:rFonts w:ascii="Times New Roman" w:eastAsia="Times New Roman" w:hAnsi="Times New Roman" w:cs="Times New Roman"/>
          <w:i/>
          <w:sz w:val="24"/>
          <w:szCs w:val="24"/>
        </w:rPr>
        <w:t>degree</w:t>
      </w:r>
      <w:r>
        <w:rPr>
          <w:rFonts w:ascii="Euclid" w:eastAsia="Euclid" w:hAnsi="Euclid" w:cs="Euclid"/>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2</w:t>
      </w:r>
      <w:r>
        <w:rPr>
          <w:rFonts w:ascii="Euclid" w:eastAsia="Euclid" w:hAnsi="Euclid" w:cs="Euclid"/>
          <w:sz w:val="24"/>
          <w:szCs w:val="24"/>
        </w:rPr>
        <w:t xml:space="preserve">) = </w:t>
      </w:r>
      <w:r>
        <w:rPr>
          <w:rFonts w:ascii="Times New Roman" w:eastAsia="Times New Roman" w:hAnsi="Times New Roman" w:cs="Times New Roman"/>
          <w:sz w:val="24"/>
          <w:szCs w:val="24"/>
        </w:rPr>
        <w:t>max</w:t>
      </w:r>
      <w:r>
        <w:rPr>
          <w:rFonts w:ascii="Cambria" w:eastAsia="Cambria" w:hAnsi="Cambria" w:cs="Cambria"/>
          <w:sz w:val="24"/>
          <w:szCs w:val="24"/>
        </w:rPr>
        <w:t>{</w:t>
      </w:r>
      <w:r>
        <w:rPr>
          <w:rFonts w:ascii="Times New Roman" w:eastAsia="Times New Roman" w:hAnsi="Times New Roman" w:cs="Times New Roman"/>
          <w:i/>
          <w:sz w:val="24"/>
          <w:szCs w:val="24"/>
        </w:rPr>
        <w:t>degree</w:t>
      </w:r>
      <w:r>
        <w:rPr>
          <w:rFonts w:ascii="Euclid" w:eastAsia="Euclid" w:hAnsi="Euclid" w:cs="Euclid"/>
          <w:sz w:val="24"/>
          <w:szCs w:val="24"/>
        </w:rPr>
        <w:t>(</w:t>
      </w:r>
      <w:r>
        <w:rPr>
          <w:rFonts w:ascii="Times New Roman" w:eastAsia="Times New Roman" w:hAnsi="Times New Roman" w:cs="Times New Roman"/>
          <w:sz w:val="19"/>
          <w:szCs w:val="19"/>
        </w:rPr>
        <w:t>AX</w:t>
      </w:r>
      <w:r>
        <w:rPr>
          <w:rFonts w:ascii="Euclid" w:eastAsia="Euclid" w:hAnsi="Euclid" w:cs="Euclid"/>
          <w:sz w:val="24"/>
          <w:szCs w:val="24"/>
        </w:rPr>
        <w:t>(</w:t>
      </w:r>
      <w:r>
        <w:rPr>
          <w:rFonts w:ascii="Times New Roman" w:eastAsia="Times New Roman" w:hAnsi="Times New Roman" w:cs="Times New Roman"/>
          <w:i/>
          <w:sz w:val="24"/>
          <w:szCs w:val="24"/>
        </w:rPr>
        <w:t xml:space="preserve">c </w:t>
      </w:r>
      <w:r>
        <w:rPr>
          <w:rFonts w:ascii="Cambria" w:eastAsia="Cambria" w:hAnsi="Cambria" w:cs="Cambria"/>
          <w:sz w:val="24"/>
          <w:szCs w:val="24"/>
        </w:rPr>
        <w:t xml:space="preserve">∧ </w:t>
      </w:r>
      <w:r>
        <w:rPr>
          <w:rFonts w:ascii="Times New Roman" w:eastAsia="Times New Roman" w:hAnsi="Times New Roman" w:cs="Times New Roman"/>
          <w:spacing w:val="4"/>
          <w:sz w:val="19"/>
          <w:szCs w:val="19"/>
        </w:rPr>
        <w:t>EX</w:t>
      </w:r>
      <w:r>
        <w:rPr>
          <w:rFonts w:ascii="Times New Roman" w:eastAsia="Times New Roman" w:hAnsi="Times New Roman" w:cs="Times New Roman"/>
          <w:i/>
          <w:spacing w:val="4"/>
          <w:sz w:val="24"/>
          <w:szCs w:val="24"/>
        </w:rPr>
        <w:t>d</w:t>
      </w:r>
      <w:r>
        <w:rPr>
          <w:rFonts w:ascii="Euclid" w:eastAsia="Euclid" w:hAnsi="Euclid" w:cs="Euclid"/>
          <w:spacing w:val="4"/>
          <w:sz w:val="24"/>
          <w:szCs w:val="24"/>
        </w:rPr>
        <w:t>))</w:t>
      </w:r>
      <w:r>
        <w:rPr>
          <w:rFonts w:ascii="Verdana" w:eastAsia="Verdana" w:hAnsi="Verdana" w:cs="Verdana"/>
          <w:i/>
          <w:spacing w:val="4"/>
          <w:sz w:val="24"/>
          <w:szCs w:val="24"/>
        </w:rPr>
        <w:t>,</w:t>
      </w:r>
      <w:r>
        <w:rPr>
          <w:rFonts w:ascii="Verdana" w:eastAsia="Verdana" w:hAnsi="Verdana" w:cs="Verdana"/>
          <w:i/>
          <w:spacing w:val="-34"/>
          <w:sz w:val="24"/>
          <w:szCs w:val="24"/>
        </w:rPr>
        <w:t xml:space="preserve"> </w:t>
      </w:r>
      <w:r>
        <w:rPr>
          <w:rFonts w:ascii="Times New Roman" w:eastAsia="Times New Roman" w:hAnsi="Times New Roman" w:cs="Times New Roman"/>
          <w:i/>
          <w:sz w:val="24"/>
          <w:szCs w:val="24"/>
        </w:rPr>
        <w:t>degree</w:t>
      </w:r>
      <w:r>
        <w:rPr>
          <w:rFonts w:ascii="Euclid" w:eastAsia="Euclid" w:hAnsi="Euclid" w:cs="Euclid"/>
          <w:sz w:val="24"/>
          <w:szCs w:val="24"/>
        </w:rPr>
        <w:t>(</w:t>
      </w:r>
      <w:r>
        <w:rPr>
          <w:rFonts w:ascii="Times New Roman" w:eastAsia="Times New Roman" w:hAnsi="Times New Roman" w:cs="Times New Roman"/>
          <w:sz w:val="19"/>
          <w:szCs w:val="19"/>
        </w:rPr>
        <w:t>AX</w:t>
      </w:r>
      <w:r>
        <w:rPr>
          <w:rFonts w:ascii="Times New Roman" w:eastAsia="Times New Roman" w:hAnsi="Times New Roman" w:cs="Times New Roman"/>
          <w:i/>
          <w:sz w:val="24"/>
          <w:szCs w:val="24"/>
        </w:rPr>
        <w:t>e</w:t>
      </w:r>
      <w:r>
        <w:rPr>
          <w:rFonts w:ascii="Euclid" w:eastAsia="Euclid" w:hAnsi="Euclid" w:cs="Euclid"/>
          <w:sz w:val="24"/>
          <w:szCs w:val="24"/>
        </w:rPr>
        <w:t>)</w:t>
      </w:r>
      <w:r>
        <w:rPr>
          <w:rFonts w:ascii="Cambria" w:eastAsia="Cambria" w:hAnsi="Cambria" w:cs="Cambria"/>
          <w:sz w:val="24"/>
          <w:szCs w:val="24"/>
        </w:rPr>
        <w:t>}</w:t>
      </w:r>
    </w:p>
    <w:p w:rsidR="00A115BF" w:rsidRDefault="00646F36">
      <w:pPr>
        <w:pStyle w:val="a3"/>
        <w:spacing w:before="35"/>
        <w:ind w:left="2966"/>
        <w:rPr>
          <w:rFonts w:ascii="Cambria" w:eastAsia="Cambria" w:hAnsi="Cambria" w:cs="Cambria"/>
        </w:rPr>
      </w:pPr>
      <w:r>
        <w:rPr>
          <w:rFonts w:ascii="Euclid"/>
          <w:w w:val="105"/>
        </w:rPr>
        <w:t>=</w:t>
      </w:r>
      <w:r>
        <w:rPr>
          <w:rFonts w:ascii="Euclid"/>
          <w:spacing w:val="-45"/>
          <w:w w:val="105"/>
        </w:rPr>
        <w:t xml:space="preserve"> </w:t>
      </w:r>
      <w:r>
        <w:rPr>
          <w:w w:val="105"/>
        </w:rPr>
        <w:t>max</w:t>
      </w:r>
      <w:r>
        <w:rPr>
          <w:rFonts w:ascii="Cambria"/>
          <w:w w:val="105"/>
        </w:rPr>
        <w:t>{</w:t>
      </w:r>
      <w:r>
        <w:rPr>
          <w:w w:val="105"/>
        </w:rPr>
        <w:t>max</w:t>
      </w:r>
      <w:r>
        <w:rPr>
          <w:rFonts w:ascii="Cambria"/>
          <w:w w:val="105"/>
        </w:rPr>
        <w:t>{</w:t>
      </w:r>
      <w:r>
        <w:rPr>
          <w:w w:val="105"/>
        </w:rPr>
        <w:t>0</w:t>
      </w:r>
      <w:r>
        <w:rPr>
          <w:rFonts w:ascii="Verdana"/>
          <w:i/>
          <w:w w:val="105"/>
        </w:rPr>
        <w:t>,</w:t>
      </w:r>
      <w:r>
        <w:rPr>
          <w:rFonts w:ascii="Verdana"/>
          <w:i/>
          <w:spacing w:val="-70"/>
          <w:w w:val="105"/>
        </w:rPr>
        <w:t xml:space="preserve"> </w:t>
      </w:r>
      <w:r>
        <w:rPr>
          <w:w w:val="105"/>
        </w:rPr>
        <w:t>1</w:t>
      </w:r>
      <w:r>
        <w:rPr>
          <w:rFonts w:ascii="Cambria"/>
          <w:w w:val="105"/>
        </w:rPr>
        <w:t>}</w:t>
      </w:r>
      <w:r>
        <w:rPr>
          <w:rFonts w:ascii="Cambria"/>
          <w:spacing w:val="-32"/>
          <w:w w:val="105"/>
        </w:rPr>
        <w:t xml:space="preserve"> </w:t>
      </w:r>
      <w:r>
        <w:rPr>
          <w:rFonts w:ascii="Euclid"/>
          <w:w w:val="105"/>
        </w:rPr>
        <w:t>+</w:t>
      </w:r>
      <w:r>
        <w:rPr>
          <w:rFonts w:ascii="Euclid"/>
          <w:spacing w:val="-60"/>
          <w:w w:val="105"/>
        </w:rPr>
        <w:t xml:space="preserve"> </w:t>
      </w:r>
      <w:r>
        <w:rPr>
          <w:w w:val="105"/>
        </w:rPr>
        <w:t>1</w:t>
      </w:r>
      <w:r>
        <w:rPr>
          <w:rFonts w:ascii="Verdana"/>
          <w:i/>
          <w:w w:val="105"/>
        </w:rPr>
        <w:t>,</w:t>
      </w:r>
      <w:r>
        <w:rPr>
          <w:rFonts w:ascii="Verdana"/>
          <w:i/>
          <w:spacing w:val="-70"/>
          <w:w w:val="105"/>
        </w:rPr>
        <w:t xml:space="preserve"> </w:t>
      </w:r>
      <w:r>
        <w:rPr>
          <w:w w:val="105"/>
        </w:rPr>
        <w:t>1</w:t>
      </w:r>
      <w:r>
        <w:rPr>
          <w:rFonts w:ascii="Cambria"/>
          <w:w w:val="105"/>
        </w:rPr>
        <w:t>}</w:t>
      </w:r>
    </w:p>
    <w:p w:rsidR="00A115BF" w:rsidRDefault="00646F36">
      <w:pPr>
        <w:spacing w:before="35"/>
        <w:ind w:left="2966"/>
        <w:rPr>
          <w:rFonts w:ascii="Verdana" w:eastAsia="Verdana" w:hAnsi="Verdana" w:cs="Verdana"/>
          <w:sz w:val="24"/>
          <w:szCs w:val="24"/>
        </w:rPr>
      </w:pPr>
      <w:r>
        <w:rPr>
          <w:rFonts w:ascii="Euclid"/>
          <w:sz w:val="24"/>
        </w:rPr>
        <w:t>=</w:t>
      </w:r>
      <w:r>
        <w:rPr>
          <w:rFonts w:ascii="Euclid"/>
          <w:spacing w:val="-49"/>
          <w:sz w:val="24"/>
        </w:rPr>
        <w:t xml:space="preserve"> </w:t>
      </w:r>
      <w:r>
        <w:rPr>
          <w:rFonts w:ascii="Times New Roman"/>
          <w:sz w:val="24"/>
        </w:rPr>
        <w:t>2</w:t>
      </w:r>
      <w:r>
        <w:rPr>
          <w:rFonts w:ascii="Verdana"/>
          <w:i/>
          <w:sz w:val="24"/>
        </w:rPr>
        <w:t>,</w:t>
      </w:r>
    </w:p>
    <w:p w:rsidR="00A115BF" w:rsidRDefault="00646F36">
      <w:pPr>
        <w:spacing w:before="35"/>
        <w:ind w:left="1839"/>
        <w:rPr>
          <w:rFonts w:ascii="Cambria" w:eastAsia="Cambria" w:hAnsi="Cambria" w:cs="Cambria"/>
          <w:sz w:val="24"/>
          <w:szCs w:val="24"/>
        </w:rPr>
      </w:pPr>
      <w:r>
        <w:rPr>
          <w:rFonts w:ascii="Times New Roman" w:eastAsia="Times New Roman" w:hAnsi="Times New Roman" w:cs="Times New Roman"/>
          <w:i/>
          <w:sz w:val="24"/>
          <w:szCs w:val="24"/>
        </w:rPr>
        <w:t>degree</w:t>
      </w:r>
      <w:r>
        <w:rPr>
          <w:rFonts w:ascii="Euclid" w:eastAsia="Euclid" w:hAnsi="Euclid" w:cs="Euclid"/>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3</w:t>
      </w:r>
      <w:r>
        <w:rPr>
          <w:rFonts w:ascii="Euclid" w:eastAsia="Euclid" w:hAnsi="Euclid" w:cs="Euclid"/>
          <w:sz w:val="24"/>
          <w:szCs w:val="24"/>
        </w:rPr>
        <w:t xml:space="preserve">) = </w:t>
      </w:r>
      <w:r>
        <w:rPr>
          <w:rFonts w:ascii="Times New Roman" w:eastAsia="Times New Roman" w:hAnsi="Times New Roman" w:cs="Times New Roman"/>
          <w:sz w:val="24"/>
          <w:szCs w:val="24"/>
        </w:rPr>
        <w:t>max</w:t>
      </w:r>
      <w:r>
        <w:rPr>
          <w:rFonts w:ascii="Cambria" w:eastAsia="Cambria" w:hAnsi="Cambria" w:cs="Cambria"/>
          <w:sz w:val="24"/>
          <w:szCs w:val="24"/>
        </w:rPr>
        <w:t>{</w:t>
      </w:r>
      <w:r>
        <w:rPr>
          <w:rFonts w:ascii="Times New Roman" w:eastAsia="Times New Roman" w:hAnsi="Times New Roman" w:cs="Times New Roman"/>
          <w:i/>
          <w:sz w:val="24"/>
          <w:szCs w:val="24"/>
        </w:rPr>
        <w:t>degree</w:t>
      </w:r>
      <w:r>
        <w:rPr>
          <w:rFonts w:ascii="Euclid" w:eastAsia="Euclid" w:hAnsi="Euclid" w:cs="Euclid"/>
          <w:sz w:val="24"/>
          <w:szCs w:val="24"/>
        </w:rPr>
        <w:t>(</w:t>
      </w:r>
      <w:r>
        <w:rPr>
          <w:rFonts w:ascii="Times New Roman" w:eastAsia="Times New Roman" w:hAnsi="Times New Roman" w:cs="Times New Roman"/>
          <w:sz w:val="19"/>
          <w:szCs w:val="19"/>
        </w:rPr>
        <w:t>EX</w:t>
      </w:r>
      <w:r>
        <w:rPr>
          <w:rFonts w:ascii="Cambria" w:eastAsia="Cambria" w:hAnsi="Cambria" w:cs="Cambria"/>
          <w:sz w:val="24"/>
          <w:szCs w:val="24"/>
        </w:rPr>
        <w:t>¬</w:t>
      </w:r>
      <w:r>
        <w:rPr>
          <w:rFonts w:ascii="Times New Roman" w:eastAsia="Times New Roman" w:hAnsi="Times New Roman" w:cs="Times New Roman"/>
          <w:i/>
          <w:sz w:val="24"/>
          <w:szCs w:val="24"/>
        </w:rPr>
        <w:t>d</w:t>
      </w:r>
      <w:r>
        <w:rPr>
          <w:rFonts w:ascii="Euclid" w:eastAsia="Euclid" w:hAnsi="Euclid" w:cs="Euclid"/>
          <w:sz w:val="24"/>
          <w:szCs w:val="24"/>
        </w:rPr>
        <w:t>)</w:t>
      </w:r>
      <w:r>
        <w:rPr>
          <w:rFonts w:ascii="Verdana" w:eastAsia="Verdana" w:hAnsi="Verdana" w:cs="Verdana"/>
          <w:i/>
          <w:sz w:val="24"/>
          <w:szCs w:val="24"/>
        </w:rPr>
        <w:t xml:space="preserve">, </w:t>
      </w:r>
      <w:r>
        <w:rPr>
          <w:rFonts w:ascii="Times New Roman" w:eastAsia="Times New Roman" w:hAnsi="Times New Roman" w:cs="Times New Roman"/>
          <w:i/>
          <w:spacing w:val="2"/>
          <w:sz w:val="24"/>
          <w:szCs w:val="24"/>
        </w:rPr>
        <w:t>degree</w:t>
      </w:r>
      <w:r>
        <w:rPr>
          <w:rFonts w:ascii="Euclid" w:eastAsia="Euclid" w:hAnsi="Euclid" w:cs="Euclid"/>
          <w:spacing w:val="2"/>
          <w:sz w:val="24"/>
          <w:szCs w:val="24"/>
        </w:rPr>
        <w:t>(</w:t>
      </w:r>
      <w:r>
        <w:rPr>
          <w:rFonts w:ascii="Times New Roman" w:eastAsia="Times New Roman" w:hAnsi="Times New Roman" w:cs="Times New Roman"/>
          <w:spacing w:val="2"/>
          <w:sz w:val="19"/>
          <w:szCs w:val="19"/>
        </w:rPr>
        <w:t>EX</w:t>
      </w:r>
      <w:r>
        <w:rPr>
          <w:rFonts w:ascii="Cambria" w:eastAsia="Cambria" w:hAnsi="Cambria" w:cs="Cambria"/>
          <w:spacing w:val="2"/>
          <w:sz w:val="24"/>
          <w:szCs w:val="24"/>
        </w:rPr>
        <w:t>¬</w:t>
      </w:r>
      <w:r>
        <w:rPr>
          <w:rFonts w:ascii="Times New Roman" w:eastAsia="Times New Roman" w:hAnsi="Times New Roman" w:cs="Times New Roman"/>
          <w:i/>
          <w:spacing w:val="2"/>
          <w:sz w:val="24"/>
          <w:szCs w:val="24"/>
        </w:rPr>
        <w:t xml:space="preserve">p </w:t>
      </w:r>
      <w:r>
        <w:rPr>
          <w:rFonts w:ascii="Cambria" w:eastAsia="Cambria" w:hAnsi="Cambria" w:cs="Cambria"/>
          <w:sz w:val="24"/>
          <w:szCs w:val="24"/>
        </w:rPr>
        <w:t xml:space="preserve">∨ </w:t>
      </w:r>
      <w:r>
        <w:rPr>
          <w:rFonts w:ascii="Times New Roman" w:eastAsia="Times New Roman" w:hAnsi="Times New Roman" w:cs="Times New Roman"/>
          <w:spacing w:val="5"/>
          <w:sz w:val="19"/>
          <w:szCs w:val="19"/>
        </w:rPr>
        <w:t>EX</w:t>
      </w:r>
      <w:r>
        <w:rPr>
          <w:rFonts w:ascii="Times New Roman" w:eastAsia="Times New Roman" w:hAnsi="Times New Roman" w:cs="Times New Roman"/>
          <w:sz w:val="19"/>
          <w:szCs w:val="19"/>
        </w:rPr>
        <w:t xml:space="preserve"> </w:t>
      </w:r>
      <w:r>
        <w:rPr>
          <w:rFonts w:ascii="Times New Roman" w:eastAsia="Times New Roman" w:hAnsi="Times New Roman" w:cs="Times New Roman"/>
          <w:i/>
          <w:sz w:val="24"/>
          <w:szCs w:val="24"/>
        </w:rPr>
        <w:t>p</w:t>
      </w:r>
      <w:r>
        <w:rPr>
          <w:rFonts w:ascii="Euclid" w:eastAsia="Euclid" w:hAnsi="Euclid" w:cs="Euclid"/>
          <w:sz w:val="24"/>
          <w:szCs w:val="24"/>
        </w:rPr>
        <w:t>)</w:t>
      </w:r>
      <w:r>
        <w:rPr>
          <w:rFonts w:ascii="Cambria" w:eastAsia="Cambria" w:hAnsi="Cambria" w:cs="Cambria"/>
          <w:sz w:val="24"/>
          <w:szCs w:val="24"/>
        </w:rPr>
        <w:t>}</w:t>
      </w:r>
    </w:p>
    <w:p w:rsidR="00A115BF" w:rsidRDefault="00646F36">
      <w:pPr>
        <w:spacing w:before="35"/>
        <w:ind w:left="2966"/>
        <w:rPr>
          <w:rFonts w:ascii="Cambria" w:eastAsia="Cambria" w:hAnsi="Cambria" w:cs="Cambria"/>
          <w:sz w:val="24"/>
          <w:szCs w:val="24"/>
        </w:rPr>
      </w:pPr>
      <w:r>
        <w:rPr>
          <w:rFonts w:ascii="Euclid"/>
          <w:w w:val="105"/>
          <w:sz w:val="24"/>
        </w:rPr>
        <w:t>=</w:t>
      </w:r>
      <w:r>
        <w:rPr>
          <w:rFonts w:ascii="Euclid"/>
          <w:spacing w:val="-46"/>
          <w:w w:val="105"/>
          <w:sz w:val="24"/>
        </w:rPr>
        <w:t xml:space="preserve"> </w:t>
      </w:r>
      <w:r>
        <w:rPr>
          <w:rFonts w:ascii="Times New Roman"/>
          <w:w w:val="105"/>
          <w:sz w:val="24"/>
        </w:rPr>
        <w:t>max</w:t>
      </w:r>
      <w:r>
        <w:rPr>
          <w:rFonts w:ascii="Cambria"/>
          <w:w w:val="105"/>
          <w:sz w:val="24"/>
        </w:rPr>
        <w:t>{</w:t>
      </w:r>
      <w:r>
        <w:rPr>
          <w:rFonts w:ascii="Times New Roman"/>
          <w:w w:val="105"/>
          <w:sz w:val="24"/>
        </w:rPr>
        <w:t>1</w:t>
      </w:r>
      <w:r>
        <w:rPr>
          <w:rFonts w:ascii="Verdana"/>
          <w:i/>
          <w:w w:val="105"/>
          <w:sz w:val="24"/>
        </w:rPr>
        <w:t>,</w:t>
      </w:r>
      <w:r>
        <w:rPr>
          <w:rFonts w:ascii="Verdana"/>
          <w:i/>
          <w:spacing w:val="-70"/>
          <w:w w:val="105"/>
          <w:sz w:val="24"/>
        </w:rPr>
        <w:t xml:space="preserve"> </w:t>
      </w:r>
      <w:r>
        <w:rPr>
          <w:rFonts w:ascii="Times New Roman"/>
          <w:w w:val="105"/>
          <w:sz w:val="24"/>
        </w:rPr>
        <w:t>max</w:t>
      </w:r>
      <w:r>
        <w:rPr>
          <w:rFonts w:ascii="Cambria"/>
          <w:w w:val="105"/>
          <w:sz w:val="24"/>
        </w:rPr>
        <w:t>{</w:t>
      </w:r>
      <w:r>
        <w:rPr>
          <w:rFonts w:ascii="Times New Roman"/>
          <w:w w:val="105"/>
          <w:sz w:val="24"/>
        </w:rPr>
        <w:t>1</w:t>
      </w:r>
      <w:r>
        <w:rPr>
          <w:rFonts w:ascii="Verdana"/>
          <w:i/>
          <w:w w:val="105"/>
          <w:sz w:val="24"/>
        </w:rPr>
        <w:t>,</w:t>
      </w:r>
      <w:r>
        <w:rPr>
          <w:rFonts w:ascii="Verdana"/>
          <w:i/>
          <w:spacing w:val="-70"/>
          <w:w w:val="105"/>
          <w:sz w:val="24"/>
        </w:rPr>
        <w:t xml:space="preserve"> </w:t>
      </w:r>
      <w:r>
        <w:rPr>
          <w:rFonts w:ascii="Times New Roman"/>
          <w:w w:val="105"/>
          <w:sz w:val="24"/>
        </w:rPr>
        <w:t>1</w:t>
      </w:r>
      <w:r>
        <w:rPr>
          <w:rFonts w:ascii="Cambria"/>
          <w:w w:val="105"/>
          <w:sz w:val="24"/>
        </w:rPr>
        <w:t>}}</w:t>
      </w:r>
    </w:p>
    <w:p w:rsidR="00A115BF" w:rsidRDefault="00646F36">
      <w:pPr>
        <w:spacing w:before="35"/>
        <w:ind w:left="2966"/>
        <w:rPr>
          <w:rFonts w:ascii="Verdana" w:eastAsia="Verdana" w:hAnsi="Verdana" w:cs="Verdana"/>
          <w:sz w:val="24"/>
          <w:szCs w:val="24"/>
        </w:rPr>
      </w:pPr>
      <w:r>
        <w:rPr>
          <w:rFonts w:ascii="Euclid"/>
          <w:sz w:val="24"/>
        </w:rPr>
        <w:t>=</w:t>
      </w:r>
      <w:r>
        <w:rPr>
          <w:rFonts w:ascii="Euclid"/>
          <w:spacing w:val="-49"/>
          <w:sz w:val="24"/>
        </w:rPr>
        <w:t xml:space="preserve"> </w:t>
      </w:r>
      <w:r>
        <w:rPr>
          <w:rFonts w:ascii="Times New Roman"/>
          <w:sz w:val="24"/>
        </w:rPr>
        <w:t>1</w:t>
      </w:r>
      <w:r>
        <w:rPr>
          <w:rFonts w:ascii="Verdana"/>
          <w:i/>
          <w:sz w:val="24"/>
        </w:rPr>
        <w:t>.</w:t>
      </w:r>
    </w:p>
    <w:p w:rsidR="00A115BF" w:rsidRDefault="00A115BF">
      <w:pPr>
        <w:spacing w:before="3"/>
        <w:rPr>
          <w:rFonts w:ascii="Verdana" w:eastAsia="Verdana" w:hAnsi="Verdana" w:cs="Verdana"/>
          <w:i/>
          <w:sz w:val="23"/>
          <w:szCs w:val="23"/>
        </w:rPr>
      </w:pPr>
    </w:p>
    <w:p w:rsidR="00A115BF" w:rsidRDefault="00646F36">
      <w:pPr>
        <w:pStyle w:val="a3"/>
        <w:rPr>
          <w:rFonts w:ascii="宋体" w:eastAsia="宋体" w:hAnsi="宋体" w:cs="宋体"/>
        </w:rPr>
      </w:pPr>
      <w:r>
        <w:rPr>
          <w:rFonts w:ascii="宋体" w:eastAsia="宋体" w:hAnsi="宋体" w:cs="宋体"/>
        </w:rPr>
        <w:t>此外，公式</w:t>
      </w:r>
      <w:r>
        <w:rPr>
          <w:rFonts w:ascii="Arial" w:eastAsia="Arial" w:hAnsi="Arial" w:cs="Arial"/>
          <w:i/>
        </w:rPr>
        <w:t>ϕ</w:t>
      </w:r>
      <w:r>
        <w:rPr>
          <w:rFonts w:ascii="宋体" w:eastAsia="宋体" w:hAnsi="宋体" w:cs="宋体"/>
        </w:rPr>
        <w:t>可如下转换为具有形式</w:t>
      </w:r>
      <w:hyperlink w:anchor="_bookmark77" w:history="1">
        <w:r>
          <w:t>(3.1</w:t>
        </w:r>
      </w:hyperlink>
      <w:r>
        <w:t>)</w:t>
      </w:r>
      <w:r>
        <w:rPr>
          <w:rFonts w:ascii="宋体" w:eastAsia="宋体" w:hAnsi="宋体" w:cs="宋体"/>
        </w:rPr>
        <w:t>的公式的析取：</w:t>
      </w:r>
    </w:p>
    <w:p w:rsidR="00A115BF" w:rsidRDefault="00A115BF">
      <w:pPr>
        <w:spacing w:before="3"/>
        <w:rPr>
          <w:rFonts w:ascii="宋体" w:eastAsia="宋体" w:hAnsi="宋体" w:cs="宋体"/>
          <w:sz w:val="27"/>
          <w:szCs w:val="27"/>
        </w:rPr>
      </w:pPr>
    </w:p>
    <w:p w:rsidR="00A115BF" w:rsidRDefault="00646F36">
      <w:pPr>
        <w:ind w:left="40" w:right="3691"/>
        <w:jc w:val="center"/>
        <w:rPr>
          <w:rFonts w:ascii="Times New Roman" w:eastAsia="Times New Roman" w:hAnsi="Times New Roman" w:cs="Times New Roman"/>
          <w:sz w:val="16"/>
          <w:szCs w:val="16"/>
        </w:rPr>
      </w:pPr>
      <w:r>
        <w:rPr>
          <w:rFonts w:ascii="Arial" w:eastAsia="Arial" w:hAnsi="Arial" w:cs="Arial"/>
          <w:i/>
          <w:w w:val="105"/>
          <w:sz w:val="24"/>
          <w:szCs w:val="24"/>
        </w:rPr>
        <w:t>ϕ</w:t>
      </w:r>
      <w:r>
        <w:rPr>
          <w:rFonts w:ascii="Arial" w:eastAsia="Arial" w:hAnsi="Arial" w:cs="Arial"/>
          <w:i/>
          <w:spacing w:val="7"/>
          <w:w w:val="105"/>
          <w:sz w:val="24"/>
          <w:szCs w:val="24"/>
        </w:rPr>
        <w:t xml:space="preserve"> </w:t>
      </w:r>
      <w:r>
        <w:rPr>
          <w:rFonts w:ascii="Euclid" w:eastAsia="Euclid" w:hAnsi="Euclid" w:cs="Euclid"/>
          <w:w w:val="105"/>
          <w:sz w:val="24"/>
          <w:szCs w:val="24"/>
        </w:rPr>
        <w:t>=</w:t>
      </w:r>
      <w:r>
        <w:rPr>
          <w:rFonts w:ascii="Euclid" w:eastAsia="Euclid" w:hAnsi="Euclid" w:cs="Euclid"/>
          <w:spacing w:val="-28"/>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3</w:t>
      </w:r>
    </w:p>
    <w:p w:rsidR="00A115BF" w:rsidRDefault="00646F36">
      <w:pPr>
        <w:spacing w:before="35"/>
        <w:ind w:left="2241"/>
        <w:rPr>
          <w:rFonts w:ascii="Euclid" w:eastAsia="Euclid" w:hAnsi="Euclid" w:cs="Euclid"/>
          <w:sz w:val="24"/>
          <w:szCs w:val="24"/>
        </w:rPr>
      </w:pP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7"/>
          <w:w w:val="105"/>
          <w:sz w:val="24"/>
          <w:szCs w:val="24"/>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Times New Roman" w:eastAsia="Times New Roman" w:hAnsi="Times New Roman" w:cs="Times New Roman"/>
          <w:i/>
          <w:w w:val="105"/>
          <w:sz w:val="24"/>
          <w:szCs w:val="24"/>
        </w:rPr>
        <w:t>p</w:t>
      </w:r>
      <w:r>
        <w:rPr>
          <w:rFonts w:ascii="Times New Roman" w:eastAsia="Times New Roman" w:hAnsi="Times New Roman" w:cs="Times New Roman"/>
          <w:i/>
          <w:spacing w:val="-29"/>
          <w:w w:val="105"/>
          <w:sz w:val="24"/>
          <w:szCs w:val="24"/>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Times New Roman" w:eastAsia="Times New Roman" w:hAnsi="Times New Roman" w:cs="Times New Roman"/>
          <w:spacing w:val="3"/>
          <w:w w:val="105"/>
          <w:sz w:val="19"/>
          <w:szCs w:val="19"/>
        </w:rPr>
        <w:t>AX</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c</w:t>
      </w:r>
      <w:r>
        <w:rPr>
          <w:rFonts w:ascii="Times New Roman" w:eastAsia="Times New Roman" w:hAnsi="Times New Roman" w:cs="Times New Roman"/>
          <w:i/>
          <w:spacing w:val="-29"/>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i/>
          <w:w w:val="105"/>
          <w:sz w:val="24"/>
          <w:szCs w:val="24"/>
        </w:rPr>
        <w:t>e</w:t>
      </w:r>
      <w:r>
        <w:rPr>
          <w:rFonts w:ascii="Times New Roman" w:eastAsia="Times New Roman" w:hAnsi="Times New Roman" w:cs="Times New Roman"/>
          <w:i/>
          <w:spacing w:val="-29"/>
          <w:w w:val="105"/>
          <w:sz w:val="24"/>
          <w:szCs w:val="24"/>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Times New Roman" w:eastAsia="Times New Roman" w:hAnsi="Times New Roman" w:cs="Times New Roman"/>
          <w:spacing w:val="6"/>
          <w:w w:val="105"/>
          <w:sz w:val="19"/>
          <w:szCs w:val="19"/>
        </w:rPr>
        <w:t>EX</w:t>
      </w:r>
      <w:r>
        <w:rPr>
          <w:rFonts w:ascii="Times New Roman" w:eastAsia="Times New Roman" w:hAnsi="Times New Roman" w:cs="Times New Roman"/>
          <w:i/>
          <w:spacing w:val="6"/>
          <w:w w:val="105"/>
          <w:sz w:val="24"/>
          <w:szCs w:val="24"/>
        </w:rPr>
        <w:t>d</w:t>
      </w:r>
      <w:r>
        <w:rPr>
          <w:rFonts w:ascii="Euclid" w:eastAsia="Euclid" w:hAnsi="Euclid" w:cs="Euclid"/>
          <w:spacing w:val="6"/>
          <w:w w:val="105"/>
          <w:sz w:val="24"/>
          <w:szCs w:val="24"/>
        </w:rPr>
        <w:t>)</w:t>
      </w:r>
      <w:r>
        <w:rPr>
          <w:rFonts w:ascii="Euclid" w:eastAsia="Euclid" w:hAnsi="Euclid" w:cs="Euclid"/>
          <w:spacing w:val="-50"/>
          <w:w w:val="105"/>
          <w:sz w:val="24"/>
          <w:szCs w:val="24"/>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Times New Roman" w:eastAsia="Times New Roman" w:hAnsi="Times New Roman" w:cs="Times New Roman"/>
          <w:spacing w:val="3"/>
          <w:w w:val="105"/>
          <w:sz w:val="19"/>
          <w:szCs w:val="19"/>
        </w:rPr>
        <w:t>EX</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d</w:t>
      </w:r>
      <w:r>
        <w:rPr>
          <w:rFonts w:ascii="Times New Roman" w:eastAsia="Times New Roman" w:hAnsi="Times New Roman" w:cs="Times New Roman"/>
          <w:i/>
          <w:spacing w:val="-17"/>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Euclid" w:eastAsia="Euclid" w:hAnsi="Euclid" w:cs="Euclid"/>
          <w:spacing w:val="6"/>
          <w:w w:val="105"/>
          <w:sz w:val="24"/>
          <w:szCs w:val="24"/>
        </w:rPr>
        <w:t>(</w:t>
      </w:r>
      <w:r>
        <w:rPr>
          <w:rFonts w:ascii="Times New Roman" w:eastAsia="Times New Roman" w:hAnsi="Times New Roman" w:cs="Times New Roman"/>
          <w:spacing w:val="6"/>
          <w:w w:val="105"/>
          <w:sz w:val="19"/>
          <w:szCs w:val="19"/>
        </w:rPr>
        <w:t>EX</w:t>
      </w:r>
      <w:r>
        <w:rPr>
          <w:rFonts w:ascii="Cambria" w:eastAsia="Cambria" w:hAnsi="Cambria" w:cs="Cambria"/>
          <w:spacing w:val="6"/>
          <w:w w:val="105"/>
          <w:sz w:val="24"/>
          <w:szCs w:val="24"/>
        </w:rPr>
        <w:t>¬</w:t>
      </w:r>
      <w:r>
        <w:rPr>
          <w:rFonts w:ascii="Times New Roman" w:eastAsia="Times New Roman" w:hAnsi="Times New Roman" w:cs="Times New Roman"/>
          <w:i/>
          <w:spacing w:val="6"/>
          <w:w w:val="105"/>
          <w:sz w:val="24"/>
          <w:szCs w:val="24"/>
        </w:rPr>
        <w:t>p</w:t>
      </w:r>
      <w:r>
        <w:rPr>
          <w:rFonts w:ascii="Times New Roman" w:eastAsia="Times New Roman" w:hAnsi="Times New Roman" w:cs="Times New Roman"/>
          <w:i/>
          <w:spacing w:val="-29"/>
          <w:w w:val="105"/>
          <w:sz w:val="24"/>
          <w:szCs w:val="24"/>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Times New Roman" w:eastAsia="Times New Roman" w:hAnsi="Times New Roman" w:cs="Times New Roman"/>
          <w:spacing w:val="5"/>
          <w:w w:val="105"/>
          <w:sz w:val="19"/>
          <w:szCs w:val="19"/>
        </w:rPr>
        <w:t>EX</w:t>
      </w:r>
      <w:r>
        <w:rPr>
          <w:rFonts w:ascii="Times New Roman" w:eastAsia="Times New Roman" w:hAnsi="Times New Roman" w:cs="Times New Roman"/>
          <w:spacing w:val="-26"/>
          <w:w w:val="105"/>
          <w:sz w:val="19"/>
          <w:szCs w:val="19"/>
        </w:rPr>
        <w:t xml:space="preserve"> </w:t>
      </w:r>
      <w:r>
        <w:rPr>
          <w:rFonts w:ascii="Times New Roman" w:eastAsia="Times New Roman" w:hAnsi="Times New Roman" w:cs="Times New Roman"/>
          <w:i/>
          <w:w w:val="105"/>
          <w:sz w:val="24"/>
          <w:szCs w:val="24"/>
        </w:rPr>
        <w:t>p</w:t>
      </w:r>
      <w:r>
        <w:rPr>
          <w:rFonts w:ascii="Euclid" w:eastAsia="Euclid" w:hAnsi="Euclid" w:cs="Euclid"/>
          <w:w w:val="105"/>
          <w:sz w:val="24"/>
          <w:szCs w:val="24"/>
        </w:rPr>
        <w:t>)</w:t>
      </w:r>
    </w:p>
    <w:p w:rsidR="00A115BF" w:rsidRDefault="00646F36">
      <w:pPr>
        <w:spacing w:before="35"/>
        <w:ind w:left="40" w:right="344"/>
        <w:jc w:val="center"/>
        <w:rPr>
          <w:rFonts w:ascii="Cambria" w:eastAsia="Cambria" w:hAnsi="Cambria" w:cs="Cambria"/>
          <w:sz w:val="24"/>
          <w:szCs w:val="24"/>
        </w:rPr>
      </w:pP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5"/>
          <w:w w:val="105"/>
          <w:sz w:val="24"/>
          <w:szCs w:val="24"/>
        </w:rPr>
        <w:t xml:space="preserve"> </w:t>
      </w:r>
      <w:r>
        <w:rPr>
          <w:rFonts w:ascii="Cambria" w:eastAsia="Cambria" w:hAnsi="Cambria" w:cs="Cambria"/>
          <w:w w:val="105"/>
          <w:sz w:val="24"/>
          <w:szCs w:val="24"/>
        </w:rPr>
        <w:t>∧</w:t>
      </w:r>
      <w:r>
        <w:rPr>
          <w:rFonts w:ascii="Cambria" w:eastAsia="Cambria" w:hAnsi="Cambria" w:cs="Cambria"/>
          <w:spacing w:val="-2"/>
          <w:w w:val="105"/>
          <w:sz w:val="24"/>
          <w:szCs w:val="24"/>
        </w:rPr>
        <w:t xml:space="preserve"> </w:t>
      </w:r>
      <w:r>
        <w:rPr>
          <w:rFonts w:ascii="Times New Roman" w:eastAsia="Times New Roman" w:hAnsi="Times New Roman" w:cs="Times New Roman"/>
          <w:i/>
          <w:w w:val="105"/>
          <w:sz w:val="24"/>
          <w:szCs w:val="24"/>
        </w:rPr>
        <w:t>p</w:t>
      </w:r>
      <w:r>
        <w:rPr>
          <w:rFonts w:ascii="Times New Roman" w:eastAsia="Times New Roman" w:hAnsi="Times New Roman" w:cs="Times New Roman"/>
          <w:i/>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14"/>
          <w:w w:val="105"/>
          <w:sz w:val="24"/>
          <w:szCs w:val="24"/>
        </w:rPr>
        <w:t xml:space="preserve"> </w:t>
      </w:r>
      <w:r>
        <w:rPr>
          <w:rFonts w:ascii="Times New Roman" w:eastAsia="Times New Roman" w:hAnsi="Times New Roman" w:cs="Times New Roman"/>
          <w:spacing w:val="3"/>
          <w:w w:val="105"/>
          <w:sz w:val="19"/>
          <w:szCs w:val="19"/>
        </w:rPr>
        <w:t>AX</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c</w:t>
      </w:r>
      <w:r>
        <w:rPr>
          <w:rFonts w:ascii="Times New Roman" w:eastAsia="Times New Roman" w:hAnsi="Times New Roman" w:cs="Times New Roman"/>
          <w:i/>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i/>
          <w:w w:val="105"/>
          <w:sz w:val="24"/>
          <w:szCs w:val="24"/>
        </w:rPr>
        <w:t>e</w:t>
      </w:r>
      <w:r>
        <w:rPr>
          <w:rFonts w:ascii="Times New Roman" w:eastAsia="Times New Roman" w:hAnsi="Times New Roman" w:cs="Times New Roman"/>
          <w:i/>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14"/>
          <w:w w:val="105"/>
          <w:sz w:val="24"/>
          <w:szCs w:val="24"/>
        </w:rPr>
        <w:t xml:space="preserve"> </w:t>
      </w:r>
      <w:r>
        <w:rPr>
          <w:rFonts w:ascii="Times New Roman" w:eastAsia="Times New Roman" w:hAnsi="Times New Roman" w:cs="Times New Roman"/>
          <w:spacing w:val="6"/>
          <w:w w:val="105"/>
          <w:sz w:val="19"/>
          <w:szCs w:val="19"/>
        </w:rPr>
        <w:t>EX</w:t>
      </w:r>
      <w:r>
        <w:rPr>
          <w:rFonts w:ascii="Times New Roman" w:eastAsia="Times New Roman" w:hAnsi="Times New Roman" w:cs="Times New Roman"/>
          <w:i/>
          <w:spacing w:val="6"/>
          <w:w w:val="105"/>
          <w:sz w:val="24"/>
          <w:szCs w:val="24"/>
        </w:rPr>
        <w:t>d</w:t>
      </w:r>
      <w:r>
        <w:rPr>
          <w:rFonts w:ascii="Euclid" w:eastAsia="Euclid" w:hAnsi="Euclid" w:cs="Euclid"/>
          <w:spacing w:val="6"/>
          <w:w w:val="105"/>
          <w:sz w:val="24"/>
          <w:szCs w:val="24"/>
        </w:rPr>
        <w:t>)</w:t>
      </w:r>
      <w:r>
        <w:rPr>
          <w:rFonts w:ascii="Euclid" w:eastAsia="Euclid" w:hAnsi="Euclid" w:cs="Euclid"/>
          <w:spacing w:val="-49"/>
          <w:w w:val="105"/>
          <w:sz w:val="24"/>
          <w:szCs w:val="24"/>
        </w:rPr>
        <w:t xml:space="preserve"> </w:t>
      </w:r>
      <w:r>
        <w:rPr>
          <w:rFonts w:ascii="Cambria" w:eastAsia="Cambria" w:hAnsi="Cambria" w:cs="Cambria"/>
          <w:w w:val="105"/>
          <w:sz w:val="24"/>
          <w:szCs w:val="24"/>
        </w:rPr>
        <w:t>∧</w:t>
      </w:r>
      <w:r>
        <w:rPr>
          <w:rFonts w:ascii="Cambria" w:eastAsia="Cambria" w:hAnsi="Cambria" w:cs="Cambria"/>
          <w:spacing w:val="-14"/>
          <w:w w:val="105"/>
          <w:sz w:val="24"/>
          <w:szCs w:val="24"/>
        </w:rPr>
        <w:t xml:space="preserve"> </w:t>
      </w:r>
      <w:r>
        <w:rPr>
          <w:rFonts w:ascii="Times New Roman" w:eastAsia="Times New Roman" w:hAnsi="Times New Roman" w:cs="Times New Roman"/>
          <w:spacing w:val="3"/>
          <w:w w:val="105"/>
          <w:sz w:val="19"/>
          <w:szCs w:val="19"/>
        </w:rPr>
        <w:t>EX</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d</w:t>
      </w:r>
      <w:r>
        <w:rPr>
          <w:rFonts w:ascii="Times New Roman" w:eastAsia="Times New Roman" w:hAnsi="Times New Roman" w:cs="Times New Roman"/>
          <w:i/>
          <w:spacing w:val="-15"/>
          <w:w w:val="105"/>
          <w:sz w:val="24"/>
          <w:szCs w:val="24"/>
        </w:rPr>
        <w:t xml:space="preserve"> </w:t>
      </w:r>
      <w:r>
        <w:rPr>
          <w:rFonts w:ascii="Cambria" w:eastAsia="Cambria" w:hAnsi="Cambria" w:cs="Cambria"/>
          <w:w w:val="105"/>
          <w:sz w:val="24"/>
          <w:szCs w:val="24"/>
        </w:rPr>
        <w:t>∧</w:t>
      </w:r>
      <w:r>
        <w:rPr>
          <w:rFonts w:ascii="Cambria" w:eastAsia="Cambria" w:hAnsi="Cambria" w:cs="Cambria"/>
          <w:spacing w:val="-14"/>
          <w:w w:val="105"/>
          <w:sz w:val="24"/>
          <w:szCs w:val="24"/>
        </w:rPr>
        <w:t xml:space="preserve"> </w:t>
      </w:r>
      <w:r>
        <w:rPr>
          <w:rFonts w:ascii="Times New Roman" w:eastAsia="Times New Roman" w:hAnsi="Times New Roman" w:cs="Times New Roman"/>
          <w:spacing w:val="4"/>
          <w:w w:val="105"/>
          <w:sz w:val="19"/>
          <w:szCs w:val="19"/>
        </w:rPr>
        <w:t>EX</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p</w:t>
      </w:r>
      <w:r>
        <w:rPr>
          <w:rFonts w:ascii="Euclid" w:eastAsia="Euclid" w:hAnsi="Euclid" w:cs="Euclid"/>
          <w:spacing w:val="4"/>
          <w:w w:val="105"/>
          <w:sz w:val="24"/>
          <w:szCs w:val="24"/>
        </w:rPr>
        <w:t>)</w:t>
      </w:r>
      <w:r>
        <w:rPr>
          <w:rFonts w:ascii="Cambria" w:eastAsia="Cambria" w:hAnsi="Cambria" w:cs="Cambria"/>
          <w:spacing w:val="4"/>
          <w:w w:val="105"/>
          <w:sz w:val="24"/>
          <w:szCs w:val="24"/>
        </w:rPr>
        <w:t>∨</w:t>
      </w:r>
    </w:p>
    <w:p w:rsidR="00A115BF" w:rsidRDefault="00646F36">
      <w:pPr>
        <w:spacing w:before="35"/>
        <w:ind w:left="40" w:right="344"/>
        <w:jc w:val="center"/>
        <w:rPr>
          <w:rFonts w:ascii="Verdana" w:eastAsia="Verdana" w:hAnsi="Verdana" w:cs="Verdana"/>
          <w:sz w:val="24"/>
          <w:szCs w:val="24"/>
        </w:rPr>
      </w:pPr>
      <w:r>
        <w:rPr>
          <w:rFonts w:ascii="Euclid" w:eastAsia="Euclid" w:hAnsi="Euclid" w:cs="Euclid"/>
          <w:w w:val="105"/>
          <w:sz w:val="24"/>
          <w:szCs w:val="24"/>
        </w:rPr>
        <w:t>(</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11"/>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Times New Roman" w:eastAsia="Times New Roman" w:hAnsi="Times New Roman" w:cs="Times New Roman"/>
          <w:i/>
          <w:w w:val="105"/>
          <w:sz w:val="24"/>
          <w:szCs w:val="24"/>
        </w:rPr>
        <w:t>p</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spacing w:val="3"/>
          <w:w w:val="105"/>
          <w:sz w:val="19"/>
          <w:szCs w:val="19"/>
        </w:rPr>
        <w:t>AX</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c</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e</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spacing w:val="6"/>
          <w:w w:val="105"/>
          <w:sz w:val="19"/>
          <w:szCs w:val="19"/>
        </w:rPr>
        <w:t>EX</w:t>
      </w:r>
      <w:r>
        <w:rPr>
          <w:rFonts w:ascii="Times New Roman" w:eastAsia="Times New Roman" w:hAnsi="Times New Roman" w:cs="Times New Roman"/>
          <w:i/>
          <w:spacing w:val="6"/>
          <w:w w:val="105"/>
          <w:sz w:val="24"/>
          <w:szCs w:val="24"/>
        </w:rPr>
        <w:t>d</w:t>
      </w:r>
      <w:r>
        <w:rPr>
          <w:rFonts w:ascii="Euclid" w:eastAsia="Euclid" w:hAnsi="Euclid" w:cs="Euclid"/>
          <w:spacing w:val="6"/>
          <w:w w:val="105"/>
          <w:sz w:val="24"/>
          <w:szCs w:val="24"/>
        </w:rPr>
        <w:t>)</w:t>
      </w:r>
      <w:r>
        <w:rPr>
          <w:rFonts w:ascii="Euclid" w:eastAsia="Euclid" w:hAnsi="Euclid" w:cs="Euclid"/>
          <w:spacing w:val="-53"/>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spacing w:val="3"/>
          <w:w w:val="105"/>
          <w:sz w:val="19"/>
          <w:szCs w:val="19"/>
        </w:rPr>
        <w:t>EX</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d</w:t>
      </w:r>
      <w:r>
        <w:rPr>
          <w:rFonts w:ascii="Times New Roman" w:eastAsia="Times New Roman" w:hAnsi="Times New Roman" w:cs="Times New Roman"/>
          <w:i/>
          <w:spacing w:val="-21"/>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spacing w:val="5"/>
          <w:w w:val="105"/>
          <w:sz w:val="19"/>
          <w:szCs w:val="19"/>
        </w:rPr>
        <w:t>EX</w:t>
      </w:r>
      <w:r>
        <w:rPr>
          <w:rFonts w:ascii="Times New Roman" w:eastAsia="Times New Roman" w:hAnsi="Times New Roman" w:cs="Times New Roman"/>
          <w:spacing w:val="-28"/>
          <w:w w:val="105"/>
          <w:sz w:val="19"/>
          <w:szCs w:val="19"/>
        </w:rPr>
        <w:t xml:space="preserve"> </w:t>
      </w:r>
      <w:r>
        <w:rPr>
          <w:rFonts w:ascii="Times New Roman" w:eastAsia="Times New Roman" w:hAnsi="Times New Roman" w:cs="Times New Roman"/>
          <w:i/>
          <w:w w:val="105"/>
          <w:sz w:val="24"/>
          <w:szCs w:val="24"/>
        </w:rPr>
        <w:t>p</w:t>
      </w:r>
      <w:r>
        <w:rPr>
          <w:rFonts w:ascii="Euclid" w:eastAsia="Euclid" w:hAnsi="Euclid" w:cs="Euclid"/>
          <w:w w:val="105"/>
          <w:sz w:val="24"/>
          <w:szCs w:val="24"/>
        </w:rPr>
        <w:t>)</w:t>
      </w:r>
      <w:r>
        <w:rPr>
          <w:rFonts w:ascii="Verdana" w:eastAsia="Verdana" w:hAnsi="Verdana" w:cs="Verdana"/>
          <w:i/>
          <w:w w:val="105"/>
          <w:sz w:val="24"/>
          <w:szCs w:val="24"/>
        </w:rPr>
        <w:t>.</w:t>
      </w:r>
    </w:p>
    <w:p w:rsidR="00A115BF" w:rsidRDefault="00A115BF">
      <w:pPr>
        <w:jc w:val="center"/>
        <w:rPr>
          <w:rFonts w:ascii="Verdana" w:eastAsia="Verdana" w:hAnsi="Verdana" w:cs="Verdana"/>
          <w:sz w:val="24"/>
          <w:szCs w:val="24"/>
        </w:rPr>
        <w:sectPr w:rsidR="00A115BF">
          <w:type w:val="continuous"/>
          <w:pgSz w:w="11910" w:h="16840"/>
          <w:pgMar w:top="1580" w:right="1280" w:bottom="280" w:left="1320" w:header="720" w:footer="720" w:gutter="0"/>
          <w:cols w:space="720"/>
        </w:sectPr>
      </w:pPr>
    </w:p>
    <w:p w:rsidR="00A115BF" w:rsidRDefault="00A115BF">
      <w:pPr>
        <w:spacing w:before="11"/>
        <w:rPr>
          <w:rFonts w:ascii="Verdana" w:eastAsia="Verdana" w:hAnsi="Verdana" w:cs="Verdana"/>
          <w:i/>
          <w:sz w:val="21"/>
          <w:szCs w:val="21"/>
        </w:rPr>
      </w:pPr>
    </w:p>
    <w:p w:rsidR="00A115BF" w:rsidRDefault="00646F36">
      <w:pPr>
        <w:spacing w:before="26"/>
        <w:ind w:left="160" w:right="2523"/>
        <w:rPr>
          <w:rFonts w:ascii="宋体" w:eastAsia="宋体" w:hAnsi="宋体" w:cs="宋体"/>
          <w:sz w:val="24"/>
          <w:szCs w:val="24"/>
        </w:rPr>
      </w:pPr>
      <w:r>
        <w:rPr>
          <w:rFonts w:ascii="宋体" w:eastAsia="宋体" w:hAnsi="宋体" w:cs="宋体"/>
          <w:sz w:val="24"/>
          <w:szCs w:val="24"/>
        </w:rPr>
        <w:t>则从</w:t>
      </w:r>
      <w:r>
        <w:rPr>
          <w:rFonts w:ascii="Arial" w:eastAsia="Arial" w:hAnsi="Arial" w:cs="Arial"/>
          <w:i/>
          <w:sz w:val="24"/>
          <w:szCs w:val="24"/>
        </w:rPr>
        <w:t>ϕ</w:t>
      </w:r>
      <w:r>
        <w:rPr>
          <w:rFonts w:ascii="宋体" w:eastAsia="宋体" w:hAnsi="宋体" w:cs="宋体"/>
          <w:sz w:val="24"/>
          <w:szCs w:val="24"/>
        </w:rPr>
        <w:t>中遗忘</w:t>
      </w:r>
      <w:r>
        <w:rPr>
          <w:rFonts w:ascii="Times New Roman" w:eastAsia="Times New Roman" w:hAnsi="Times New Roman" w:cs="Times New Roman"/>
          <w:i/>
          <w:sz w:val="24"/>
          <w:szCs w:val="24"/>
        </w:rPr>
        <w:t>V</w:t>
      </w:r>
      <w:r>
        <w:rPr>
          <w:rFonts w:ascii="Times New Roman" w:eastAsia="Times New Roman" w:hAnsi="Times New Roman" w:cs="Times New Roman"/>
          <w:i/>
          <w:spacing w:val="-12"/>
          <w:sz w:val="24"/>
          <w:szCs w:val="24"/>
        </w:rPr>
        <w:t xml:space="preserve"> </w:t>
      </w:r>
      <w:r>
        <w:rPr>
          <w:rFonts w:ascii="宋体" w:eastAsia="宋体" w:hAnsi="宋体" w:cs="宋体"/>
          <w:sz w:val="24"/>
          <w:szCs w:val="24"/>
        </w:rPr>
        <w:t>的结果为：</w:t>
      </w:r>
    </w:p>
    <w:p w:rsidR="00A115BF" w:rsidRDefault="00A115BF">
      <w:pPr>
        <w:spacing w:before="3"/>
        <w:rPr>
          <w:rFonts w:ascii="宋体" w:eastAsia="宋体" w:hAnsi="宋体" w:cs="宋体"/>
          <w:sz w:val="27"/>
          <w:szCs w:val="27"/>
        </w:rPr>
      </w:pPr>
    </w:p>
    <w:p w:rsidR="00A115BF" w:rsidRDefault="00646F36">
      <w:pPr>
        <w:ind w:left="770" w:right="2523"/>
        <w:rPr>
          <w:rFonts w:ascii="Cambria" w:eastAsia="Cambria" w:hAnsi="Cambria" w:cs="Cambria"/>
          <w:sz w:val="24"/>
          <w:szCs w:val="24"/>
        </w:rPr>
      </w:pP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6"/>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2"/>
          <w:sz w:val="24"/>
          <w:szCs w:val="24"/>
        </w:rPr>
        <w:t xml:space="preserve"> </w:t>
      </w:r>
      <w:r>
        <w:rPr>
          <w:rFonts w:ascii="Euclid" w:eastAsia="Euclid" w:hAnsi="Euclid" w:cs="Euclid"/>
          <w:sz w:val="24"/>
          <w:szCs w:val="24"/>
        </w:rPr>
        <w:t>)</w:t>
      </w:r>
      <w:r>
        <w:rPr>
          <w:rFonts w:ascii="Euclid" w:eastAsia="Euclid" w:hAnsi="Euclid" w:cs="Euclid"/>
          <w:spacing w:val="-13"/>
          <w:sz w:val="24"/>
          <w:szCs w:val="24"/>
        </w:rPr>
        <w:t xml:space="preserve"> </w:t>
      </w:r>
      <w:r>
        <w:rPr>
          <w:rFonts w:ascii="Cambria" w:eastAsia="Cambria" w:hAnsi="Cambria" w:cs="Cambria"/>
          <w:sz w:val="24"/>
          <w:szCs w:val="24"/>
        </w:rPr>
        <w:t>≡</w:t>
      </w:r>
      <w:r>
        <w:rPr>
          <w:rFonts w:ascii="Cambria" w:eastAsia="Cambria" w:hAnsi="Cambria" w:cs="Cambria"/>
          <w:spacing w:val="21"/>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6"/>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9"/>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i/>
          <w:spacing w:val="-19"/>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spacing w:val="3"/>
          <w:sz w:val="19"/>
          <w:szCs w:val="19"/>
        </w:rPr>
        <w:t>AX</w:t>
      </w:r>
      <w:r>
        <w:rPr>
          <w:rFonts w:ascii="Euclid" w:eastAsia="Euclid" w:hAnsi="Euclid" w:cs="Euclid"/>
          <w:spacing w:val="3"/>
          <w:sz w:val="24"/>
          <w:szCs w:val="24"/>
        </w:rPr>
        <w:t>(</w:t>
      </w:r>
      <w:r>
        <w:rPr>
          <w:rFonts w:ascii="Times New Roman" w:eastAsia="Times New Roman" w:hAnsi="Times New Roman" w:cs="Times New Roman"/>
          <w:i/>
          <w:spacing w:val="3"/>
          <w:sz w:val="24"/>
          <w:szCs w:val="24"/>
        </w:rPr>
        <w:t>c</w:t>
      </w:r>
      <w:r>
        <w:rPr>
          <w:rFonts w:ascii="Times New Roman" w:eastAsia="Times New Roman" w:hAnsi="Times New Roman" w:cs="Times New Roman"/>
          <w:i/>
          <w:spacing w:val="-19"/>
          <w:sz w:val="24"/>
          <w:szCs w:val="24"/>
        </w:rPr>
        <w:t xml:space="preserve"> </w:t>
      </w:r>
      <w:r>
        <w:rPr>
          <w:rFonts w:ascii="Cambria" w:eastAsia="Cambria" w:hAnsi="Cambria" w:cs="Cambria"/>
          <w:sz w:val="24"/>
          <w:szCs w:val="24"/>
        </w:rPr>
        <w:t>∧</w:t>
      </w:r>
      <w:r>
        <w:rPr>
          <w:rFonts w:ascii="Cambria" w:eastAsia="Cambria" w:hAnsi="Cambria" w:cs="Cambria"/>
          <w:spacing w:val="-12"/>
          <w:sz w:val="24"/>
          <w:szCs w:val="24"/>
        </w:rPr>
        <w:t xml:space="preserve"> </w:t>
      </w:r>
      <w:r>
        <w:rPr>
          <w:rFonts w:ascii="Times New Roman" w:eastAsia="Times New Roman" w:hAnsi="Times New Roman" w:cs="Times New Roman"/>
          <w:i/>
          <w:sz w:val="24"/>
          <w:szCs w:val="24"/>
        </w:rPr>
        <w:t>e</w:t>
      </w:r>
      <w:r>
        <w:rPr>
          <w:rFonts w:ascii="Times New Roman" w:eastAsia="Times New Roman" w:hAnsi="Times New Roman" w:cs="Times New Roman"/>
          <w:i/>
          <w:spacing w:val="-19"/>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spacing w:val="6"/>
          <w:sz w:val="19"/>
          <w:szCs w:val="19"/>
        </w:rPr>
        <w:t>EX</w:t>
      </w:r>
      <w:r>
        <w:rPr>
          <w:rFonts w:ascii="Times New Roman" w:eastAsia="Times New Roman" w:hAnsi="Times New Roman" w:cs="Times New Roman"/>
          <w:i/>
          <w:spacing w:val="6"/>
          <w:sz w:val="24"/>
          <w:szCs w:val="24"/>
        </w:rPr>
        <w:t>d</w:t>
      </w:r>
      <w:r>
        <w:rPr>
          <w:rFonts w:ascii="Euclid" w:eastAsia="Euclid" w:hAnsi="Euclid" w:cs="Euclid"/>
          <w:spacing w:val="6"/>
          <w:sz w:val="24"/>
          <w:szCs w:val="24"/>
        </w:rPr>
        <w:t>)</w:t>
      </w:r>
      <w:r>
        <w:rPr>
          <w:rFonts w:ascii="Euclid" w:eastAsia="Euclid" w:hAnsi="Euclid" w:cs="Euclid"/>
          <w:spacing w:val="-39"/>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spacing w:val="3"/>
          <w:sz w:val="19"/>
          <w:szCs w:val="19"/>
        </w:rPr>
        <w:t>EX</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d</w:t>
      </w:r>
      <w:r>
        <w:rPr>
          <w:rFonts w:ascii="Times New Roman" w:eastAsia="Times New Roman" w:hAnsi="Times New Roman" w:cs="Times New Roman"/>
          <w:i/>
          <w:spacing w:val="-3"/>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spacing w:val="7"/>
          <w:sz w:val="19"/>
          <w:szCs w:val="19"/>
        </w:rPr>
        <w:t>EX</w:t>
      </w:r>
      <w:r>
        <w:rPr>
          <w:rFonts w:ascii="Cambria" w:eastAsia="Cambria" w:hAnsi="Cambria" w:cs="Cambria"/>
          <w:spacing w:val="7"/>
          <w:sz w:val="24"/>
          <w:szCs w:val="24"/>
        </w:rPr>
        <w:t>¬</w:t>
      </w:r>
      <w:r>
        <w:rPr>
          <w:rFonts w:ascii="Times New Roman" w:eastAsia="Times New Roman" w:hAnsi="Times New Roman" w:cs="Times New Roman"/>
          <w:i/>
          <w:spacing w:val="7"/>
          <w:sz w:val="24"/>
          <w:szCs w:val="24"/>
        </w:rPr>
        <w:t>p</w:t>
      </w:r>
      <w:r>
        <w:rPr>
          <w:rFonts w:ascii="Verdana" w:eastAsia="Verdana" w:hAnsi="Verdana" w:cs="Verdana"/>
          <w:i/>
          <w:spacing w:val="7"/>
          <w:sz w:val="24"/>
          <w:szCs w:val="24"/>
        </w:rPr>
        <w:t>,</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22"/>
          <w:sz w:val="24"/>
          <w:szCs w:val="24"/>
        </w:rPr>
        <w:t xml:space="preserve"> </w:t>
      </w:r>
      <w:r>
        <w:rPr>
          <w:rFonts w:ascii="Euclid" w:eastAsia="Euclid" w:hAnsi="Euclid" w:cs="Euclid"/>
          <w:sz w:val="24"/>
          <w:szCs w:val="24"/>
        </w:rPr>
        <w:t>)</w:t>
      </w:r>
      <w:r>
        <w:rPr>
          <w:rFonts w:ascii="Cambria" w:eastAsia="Cambria" w:hAnsi="Cambria" w:cs="Cambria"/>
          <w:sz w:val="24"/>
          <w:szCs w:val="24"/>
        </w:rPr>
        <w:t>∨</w:t>
      </w:r>
    </w:p>
    <w:p w:rsidR="00A115BF" w:rsidRDefault="00646F36">
      <w:pPr>
        <w:spacing w:before="35"/>
        <w:ind w:left="2124" w:right="2523"/>
        <w:rPr>
          <w:rFonts w:ascii="Euclid" w:eastAsia="Euclid" w:hAnsi="Euclid" w:cs="Euclid"/>
          <w:sz w:val="24"/>
          <w:szCs w:val="24"/>
        </w:rPr>
      </w:pPr>
      <w:r>
        <w:rPr>
          <w:rFonts w:ascii="Times New Roman" w:eastAsia="Times New Roman" w:hAnsi="Times New Roman" w:cs="Times New Roman"/>
          <w:spacing w:val="5"/>
          <w:w w:val="105"/>
          <w:sz w:val="24"/>
          <w:szCs w:val="24"/>
        </w:rPr>
        <w:t>F</w:t>
      </w:r>
      <w:r>
        <w:rPr>
          <w:rFonts w:ascii="Arial" w:eastAsia="Arial" w:hAnsi="Arial" w:cs="Arial"/>
          <w:i/>
          <w:spacing w:val="5"/>
          <w:w w:val="105"/>
          <w:position w:val="-3"/>
          <w:sz w:val="16"/>
          <w:szCs w:val="16"/>
        </w:rPr>
        <w:t>µ</w:t>
      </w:r>
      <w:r>
        <w:rPr>
          <w:rFonts w:ascii="Arial" w:eastAsia="Arial" w:hAnsi="Arial" w:cs="Arial"/>
          <w:i/>
          <w:spacing w:val="-27"/>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14"/>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Times New Roman" w:eastAsia="Times New Roman" w:hAnsi="Times New Roman" w:cs="Times New Roman"/>
          <w:i/>
          <w:w w:val="105"/>
          <w:sz w:val="24"/>
          <w:szCs w:val="24"/>
        </w:rPr>
        <w:t>p</w:t>
      </w:r>
      <w:r>
        <w:rPr>
          <w:rFonts w:ascii="Times New Roman" w:eastAsia="Times New Roman" w:hAnsi="Times New Roman" w:cs="Times New Roman"/>
          <w:i/>
          <w:spacing w:val="-33"/>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spacing w:val="3"/>
          <w:w w:val="105"/>
          <w:sz w:val="19"/>
          <w:szCs w:val="19"/>
        </w:rPr>
        <w:t>AX</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c</w:t>
      </w:r>
      <w:r>
        <w:rPr>
          <w:rFonts w:ascii="Times New Roman" w:eastAsia="Times New Roman" w:hAnsi="Times New Roman" w:cs="Times New Roman"/>
          <w:i/>
          <w:spacing w:val="-33"/>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Times New Roman" w:eastAsia="Times New Roman" w:hAnsi="Times New Roman" w:cs="Times New Roman"/>
          <w:i/>
          <w:w w:val="105"/>
          <w:sz w:val="24"/>
          <w:szCs w:val="24"/>
        </w:rPr>
        <w:t>e</w:t>
      </w:r>
      <w:r>
        <w:rPr>
          <w:rFonts w:ascii="Times New Roman" w:eastAsia="Times New Roman" w:hAnsi="Times New Roman" w:cs="Times New Roman"/>
          <w:i/>
          <w:spacing w:val="-33"/>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spacing w:val="6"/>
          <w:w w:val="105"/>
          <w:sz w:val="19"/>
          <w:szCs w:val="19"/>
        </w:rPr>
        <w:t>EX</w:t>
      </w:r>
      <w:r>
        <w:rPr>
          <w:rFonts w:ascii="Times New Roman" w:eastAsia="Times New Roman" w:hAnsi="Times New Roman" w:cs="Times New Roman"/>
          <w:i/>
          <w:spacing w:val="6"/>
          <w:w w:val="105"/>
          <w:sz w:val="24"/>
          <w:szCs w:val="24"/>
        </w:rPr>
        <w:t>d</w:t>
      </w:r>
      <w:r>
        <w:rPr>
          <w:rFonts w:ascii="Euclid" w:eastAsia="Euclid" w:hAnsi="Euclid" w:cs="Euclid"/>
          <w:spacing w:val="6"/>
          <w:w w:val="105"/>
          <w:sz w:val="24"/>
          <w:szCs w:val="24"/>
        </w:rPr>
        <w:t>)</w:t>
      </w:r>
      <w:r>
        <w:rPr>
          <w:rFonts w:ascii="Euclid" w:eastAsia="Euclid" w:hAnsi="Euclid" w:cs="Euclid"/>
          <w:spacing w:val="-54"/>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spacing w:val="3"/>
          <w:w w:val="105"/>
          <w:sz w:val="19"/>
          <w:szCs w:val="19"/>
        </w:rPr>
        <w:t>EX</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d</w:t>
      </w:r>
      <w:r>
        <w:rPr>
          <w:rFonts w:ascii="Times New Roman" w:eastAsia="Times New Roman" w:hAnsi="Times New Roman" w:cs="Times New Roman"/>
          <w:i/>
          <w:spacing w:val="-23"/>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spacing w:val="5"/>
          <w:w w:val="105"/>
          <w:sz w:val="19"/>
          <w:szCs w:val="19"/>
        </w:rPr>
        <w:t>EX</w:t>
      </w:r>
      <w:r>
        <w:rPr>
          <w:rFonts w:ascii="Times New Roman" w:eastAsia="Times New Roman" w:hAnsi="Times New Roman" w:cs="Times New Roman"/>
          <w:spacing w:val="-29"/>
          <w:w w:val="105"/>
          <w:sz w:val="19"/>
          <w:szCs w:val="19"/>
        </w:rPr>
        <w:t xml:space="preserve"> </w:t>
      </w:r>
      <w:r>
        <w:rPr>
          <w:rFonts w:ascii="Times New Roman" w:eastAsia="Times New Roman" w:hAnsi="Times New Roman" w:cs="Times New Roman"/>
          <w:i/>
          <w:spacing w:val="6"/>
          <w:w w:val="105"/>
          <w:sz w:val="24"/>
          <w:szCs w:val="24"/>
        </w:rPr>
        <w:t>p</w:t>
      </w:r>
      <w:r>
        <w:rPr>
          <w:rFonts w:ascii="Verdana" w:eastAsia="Verdana" w:hAnsi="Verdana" w:cs="Verdana"/>
          <w:i/>
          <w:spacing w:val="6"/>
          <w:w w:val="105"/>
          <w:sz w:val="24"/>
          <w:szCs w:val="24"/>
        </w:rPr>
        <w:t>,</w:t>
      </w:r>
      <w:r>
        <w:rPr>
          <w:rFonts w:ascii="Times New Roman" w:eastAsia="Times New Roman" w:hAnsi="Times New Roman" w:cs="Times New Roman"/>
          <w:i/>
          <w:spacing w:val="6"/>
          <w:w w:val="105"/>
          <w:sz w:val="24"/>
          <w:szCs w:val="24"/>
        </w:rPr>
        <w:t>V</w:t>
      </w:r>
      <w:r>
        <w:rPr>
          <w:rFonts w:ascii="Times New Roman" w:eastAsia="Times New Roman" w:hAnsi="Times New Roman" w:cs="Times New Roman"/>
          <w:i/>
          <w:spacing w:val="-36"/>
          <w:w w:val="105"/>
          <w:sz w:val="24"/>
          <w:szCs w:val="24"/>
        </w:rPr>
        <w:t xml:space="preserve"> </w:t>
      </w:r>
      <w:r>
        <w:rPr>
          <w:rFonts w:ascii="Euclid" w:eastAsia="Euclid" w:hAnsi="Euclid" w:cs="Euclid"/>
          <w:w w:val="105"/>
          <w:sz w:val="24"/>
          <w:szCs w:val="24"/>
        </w:rPr>
        <w:t>)</w:t>
      </w:r>
    </w:p>
    <w:p w:rsidR="00A115BF" w:rsidRDefault="00646F36">
      <w:pPr>
        <w:spacing w:before="35"/>
        <w:ind w:left="1691" w:right="2523"/>
        <w:rPr>
          <w:rFonts w:ascii="Cambria" w:eastAsia="Cambria" w:hAnsi="Cambria" w:cs="Cambria"/>
          <w:sz w:val="24"/>
          <w:szCs w:val="24"/>
        </w:rPr>
      </w:pPr>
      <w:r>
        <w:rPr>
          <w:rFonts w:ascii="Cambria" w:eastAsia="Cambria" w:hAnsi="Cambria" w:cs="Cambria"/>
          <w:sz w:val="24"/>
          <w:szCs w:val="24"/>
        </w:rPr>
        <w:t>≡</w:t>
      </w:r>
      <w:r>
        <w:rPr>
          <w:rFonts w:ascii="Cambria" w:eastAsia="Cambria" w:hAnsi="Cambria" w:cs="Cambria"/>
          <w:spacing w:val="1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6"/>
          <w:sz w:val="24"/>
          <w:szCs w:val="24"/>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i/>
          <w:spacing w:val="-21"/>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spacing w:val="7"/>
          <w:sz w:val="19"/>
          <w:szCs w:val="19"/>
        </w:rPr>
        <w:t>AX</w:t>
      </w:r>
      <w:r>
        <w:rPr>
          <w:rFonts w:ascii="Times New Roman" w:eastAsia="Times New Roman" w:hAnsi="Times New Roman" w:cs="Times New Roman"/>
          <w:spacing w:val="7"/>
          <w:sz w:val="24"/>
          <w:szCs w:val="24"/>
        </w:rPr>
        <w:t>F</w:t>
      </w:r>
      <w:r>
        <w:rPr>
          <w:rFonts w:ascii="Arial" w:eastAsia="Arial" w:hAnsi="Arial" w:cs="Arial"/>
          <w:i/>
          <w:spacing w:val="7"/>
          <w:position w:val="-3"/>
          <w:sz w:val="16"/>
          <w:szCs w:val="16"/>
        </w:rPr>
        <w:t>µ</w:t>
      </w:r>
      <w:r>
        <w:rPr>
          <w:rFonts w:ascii="Arial" w:eastAsia="Arial" w:hAnsi="Arial" w:cs="Arial"/>
          <w:i/>
          <w:spacing w:val="-18"/>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c</w:t>
      </w:r>
      <w:r>
        <w:rPr>
          <w:rFonts w:ascii="Times New Roman" w:eastAsia="Times New Roman" w:hAnsi="Times New Roman" w:cs="Times New Roman"/>
          <w:i/>
          <w:spacing w:val="-21"/>
          <w:sz w:val="24"/>
          <w:szCs w:val="24"/>
        </w:rPr>
        <w:t xml:space="preserve"> </w:t>
      </w:r>
      <w:r>
        <w:rPr>
          <w:rFonts w:ascii="Cambria" w:eastAsia="Cambria" w:hAnsi="Cambria" w:cs="Cambria"/>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i/>
          <w:sz w:val="24"/>
          <w:szCs w:val="24"/>
        </w:rPr>
        <w:t>e</w:t>
      </w:r>
      <w:r>
        <w:rPr>
          <w:rFonts w:ascii="Times New Roman" w:eastAsia="Times New Roman" w:hAnsi="Times New Roman" w:cs="Times New Roman"/>
          <w:i/>
          <w:spacing w:val="-21"/>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spacing w:val="8"/>
          <w:sz w:val="19"/>
          <w:szCs w:val="19"/>
        </w:rPr>
        <w:t>EX</w:t>
      </w:r>
      <w:r>
        <w:rPr>
          <w:rFonts w:ascii="Times New Roman" w:eastAsia="Times New Roman" w:hAnsi="Times New Roman" w:cs="Times New Roman"/>
          <w:i/>
          <w:spacing w:val="8"/>
          <w:sz w:val="24"/>
          <w:szCs w:val="24"/>
        </w:rPr>
        <w:t>d</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4"/>
          <w:sz w:val="24"/>
          <w:szCs w:val="24"/>
        </w:rPr>
        <w:t xml:space="preserve"> </w:t>
      </w:r>
      <w:r>
        <w:rPr>
          <w:rFonts w:ascii="Euclid" w:eastAsia="Euclid" w:hAnsi="Euclid" w:cs="Euclid"/>
          <w:sz w:val="24"/>
          <w:szCs w:val="24"/>
        </w:rPr>
        <w:t>)</w:t>
      </w:r>
      <w:r>
        <w:rPr>
          <w:rFonts w:ascii="Cambria" w:eastAsia="Cambria" w:hAnsi="Cambria" w:cs="Cambria"/>
          <w:sz w:val="24"/>
          <w:szCs w:val="24"/>
        </w:rPr>
        <w:t>∧</w:t>
      </w:r>
    </w:p>
    <w:p w:rsidR="00A115BF" w:rsidRDefault="00646F36">
      <w:pPr>
        <w:spacing w:before="35" w:line="261" w:lineRule="auto"/>
        <w:ind w:left="1878" w:right="2523" w:firstLine="6"/>
        <w:rPr>
          <w:rFonts w:ascii="Cambria" w:eastAsia="Cambria" w:hAnsi="Cambria" w:cs="Cambria"/>
          <w:sz w:val="24"/>
          <w:szCs w:val="24"/>
        </w:rPr>
      </w:pPr>
      <w:r>
        <w:rPr>
          <w:rFonts w:ascii="Times New Roman" w:eastAsia="Times New Roman" w:hAnsi="Times New Roman" w:cs="Times New Roman"/>
          <w:spacing w:val="7"/>
          <w:w w:val="105"/>
          <w:sz w:val="19"/>
          <w:szCs w:val="19"/>
        </w:rPr>
        <w:t>EX</w:t>
      </w:r>
      <w:r>
        <w:rPr>
          <w:rFonts w:ascii="Times New Roman" w:eastAsia="Times New Roman" w:hAnsi="Times New Roman" w:cs="Times New Roman"/>
          <w:spacing w:val="7"/>
          <w:w w:val="105"/>
          <w:sz w:val="24"/>
          <w:szCs w:val="24"/>
        </w:rPr>
        <w:t>F</w:t>
      </w:r>
      <w:r>
        <w:rPr>
          <w:rFonts w:ascii="Arial" w:eastAsia="Arial" w:hAnsi="Arial" w:cs="Arial"/>
          <w:i/>
          <w:spacing w:val="7"/>
          <w:w w:val="105"/>
          <w:position w:val="-3"/>
          <w:sz w:val="16"/>
          <w:szCs w:val="16"/>
        </w:rPr>
        <w:t>µ</w:t>
      </w:r>
      <w:r>
        <w:rPr>
          <w:rFonts w:ascii="Arial" w:eastAsia="Arial" w:hAnsi="Arial" w:cs="Arial"/>
          <w:i/>
          <w:spacing w:val="-27"/>
          <w:w w:val="105"/>
          <w:position w:val="-3"/>
          <w:sz w:val="16"/>
          <w:szCs w:val="16"/>
        </w:rPr>
        <w:t xml:space="preserve"> </w:t>
      </w:r>
      <w:r>
        <w:rPr>
          <w:rFonts w:ascii="Euclid" w:eastAsia="Euclid" w:hAnsi="Euclid" w:cs="Euclid"/>
          <w:w w:val="105"/>
          <w:sz w:val="24"/>
          <w:szCs w:val="24"/>
        </w:rPr>
        <w:t>(</w:t>
      </w:r>
      <w:r>
        <w:rPr>
          <w:rFonts w:ascii="Cambria" w:eastAsia="Cambria" w:hAnsi="Cambria" w:cs="Cambria"/>
          <w:w w:val="105"/>
          <w:sz w:val="24"/>
          <w:szCs w:val="24"/>
        </w:rPr>
        <w:t>¬</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22"/>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Times New Roman" w:eastAsia="Times New Roman" w:hAnsi="Times New Roman" w:cs="Times New Roman"/>
          <w:i/>
          <w:w w:val="105"/>
          <w:sz w:val="24"/>
          <w:szCs w:val="24"/>
        </w:rPr>
        <w:t>c</w:t>
      </w:r>
      <w:r>
        <w:rPr>
          <w:rFonts w:ascii="Times New Roman" w:eastAsia="Times New Roman" w:hAnsi="Times New Roman" w:cs="Times New Roman"/>
          <w:i/>
          <w:spacing w:val="-33"/>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Times New Roman" w:eastAsia="Times New Roman" w:hAnsi="Times New Roman" w:cs="Times New Roman"/>
          <w:i/>
          <w:w w:val="105"/>
          <w:sz w:val="24"/>
          <w:szCs w:val="24"/>
        </w:rPr>
        <w:t>e</w:t>
      </w:r>
      <w:r>
        <w:rPr>
          <w:rFonts w:ascii="Times New Roman" w:eastAsia="Times New Roman" w:hAnsi="Times New Roman" w:cs="Times New Roman"/>
          <w:i/>
          <w:spacing w:val="-33"/>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Times New Roman" w:eastAsia="Times New Roman" w:hAnsi="Times New Roman" w:cs="Times New Roman"/>
          <w:spacing w:val="8"/>
          <w:w w:val="105"/>
          <w:sz w:val="19"/>
          <w:szCs w:val="19"/>
        </w:rPr>
        <w:t>EX</w:t>
      </w:r>
      <w:r>
        <w:rPr>
          <w:rFonts w:ascii="Times New Roman" w:eastAsia="Times New Roman" w:hAnsi="Times New Roman" w:cs="Times New Roman"/>
          <w:i/>
          <w:spacing w:val="8"/>
          <w:w w:val="105"/>
          <w:sz w:val="24"/>
          <w:szCs w:val="24"/>
        </w:rPr>
        <w:t>d</w:t>
      </w:r>
      <w:r>
        <w:rPr>
          <w:rFonts w:ascii="Verdana" w:eastAsia="Verdana" w:hAnsi="Verdana" w:cs="Verdana"/>
          <w:i/>
          <w:spacing w:val="8"/>
          <w:w w:val="105"/>
          <w:sz w:val="24"/>
          <w:szCs w:val="24"/>
        </w:rPr>
        <w:t>,</w:t>
      </w:r>
      <w:r>
        <w:rPr>
          <w:rFonts w:ascii="Times New Roman" w:eastAsia="Times New Roman" w:hAnsi="Times New Roman" w:cs="Times New Roman"/>
          <w:i/>
          <w:spacing w:val="8"/>
          <w:w w:val="105"/>
          <w:sz w:val="24"/>
          <w:szCs w:val="24"/>
        </w:rPr>
        <w:t>V</w:t>
      </w:r>
      <w:r>
        <w:rPr>
          <w:rFonts w:ascii="Times New Roman" w:eastAsia="Times New Roman" w:hAnsi="Times New Roman" w:cs="Times New Roman"/>
          <w:i/>
          <w:spacing w:val="-36"/>
          <w:w w:val="105"/>
          <w:sz w:val="24"/>
          <w:szCs w:val="24"/>
        </w:rPr>
        <w:t xml:space="preserve"> </w:t>
      </w:r>
      <w:r>
        <w:rPr>
          <w:rFonts w:ascii="Euclid" w:eastAsia="Euclid" w:hAnsi="Euclid" w:cs="Euclid"/>
          <w:w w:val="105"/>
          <w:sz w:val="24"/>
          <w:szCs w:val="24"/>
        </w:rPr>
        <w:t>)</w:t>
      </w:r>
      <w:r>
        <w:rPr>
          <w:rFonts w:ascii="Euclid" w:eastAsia="Euclid" w:hAnsi="Euclid" w:cs="Euclid"/>
          <w:spacing w:val="-54"/>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Times New Roman" w:eastAsia="Times New Roman" w:hAnsi="Times New Roman" w:cs="Times New Roman"/>
          <w:spacing w:val="7"/>
          <w:w w:val="105"/>
          <w:sz w:val="19"/>
          <w:szCs w:val="19"/>
        </w:rPr>
        <w:t>EX</w:t>
      </w:r>
      <w:r>
        <w:rPr>
          <w:rFonts w:ascii="Times New Roman" w:eastAsia="Times New Roman" w:hAnsi="Times New Roman" w:cs="Times New Roman"/>
          <w:spacing w:val="7"/>
          <w:w w:val="105"/>
          <w:sz w:val="24"/>
          <w:szCs w:val="24"/>
        </w:rPr>
        <w:t>F</w:t>
      </w:r>
      <w:r>
        <w:rPr>
          <w:rFonts w:ascii="Arial" w:eastAsia="Arial" w:hAnsi="Arial" w:cs="Arial"/>
          <w:i/>
          <w:spacing w:val="7"/>
          <w:w w:val="105"/>
          <w:position w:val="-3"/>
          <w:sz w:val="16"/>
          <w:szCs w:val="16"/>
        </w:rPr>
        <w:t>µ</w:t>
      </w:r>
      <w:r>
        <w:rPr>
          <w:rFonts w:ascii="Arial" w:eastAsia="Arial" w:hAnsi="Arial" w:cs="Arial"/>
          <w:i/>
          <w:spacing w:val="-27"/>
          <w:w w:val="105"/>
          <w:position w:val="-3"/>
          <w:sz w:val="16"/>
          <w:szCs w:val="16"/>
        </w:rPr>
        <w:t xml:space="preserve"> </w:t>
      </w:r>
      <w:r>
        <w:rPr>
          <w:rFonts w:ascii="Euclid" w:eastAsia="Euclid" w:hAnsi="Euclid" w:cs="Euclid"/>
          <w:spacing w:val="4"/>
          <w:w w:val="105"/>
          <w:sz w:val="24"/>
          <w:szCs w:val="24"/>
        </w:rPr>
        <w:t>(</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p</w:t>
      </w:r>
      <w:r>
        <w:rPr>
          <w:rFonts w:ascii="Times New Roman" w:eastAsia="Times New Roman" w:hAnsi="Times New Roman" w:cs="Times New Roman"/>
          <w:i/>
          <w:spacing w:val="-33"/>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Times New Roman" w:eastAsia="Times New Roman" w:hAnsi="Times New Roman" w:cs="Times New Roman"/>
          <w:i/>
          <w:w w:val="105"/>
          <w:sz w:val="24"/>
          <w:szCs w:val="24"/>
        </w:rPr>
        <w:t>c</w:t>
      </w:r>
      <w:r>
        <w:rPr>
          <w:rFonts w:ascii="Times New Roman" w:eastAsia="Times New Roman" w:hAnsi="Times New Roman" w:cs="Times New Roman"/>
          <w:i/>
          <w:spacing w:val="-33"/>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Times New Roman" w:eastAsia="Times New Roman" w:hAnsi="Times New Roman" w:cs="Times New Roman"/>
          <w:i/>
          <w:w w:val="105"/>
          <w:sz w:val="24"/>
          <w:szCs w:val="24"/>
        </w:rPr>
        <w:t>e</w:t>
      </w:r>
      <w:r>
        <w:rPr>
          <w:rFonts w:ascii="Times New Roman" w:eastAsia="Times New Roman" w:hAnsi="Times New Roman" w:cs="Times New Roman"/>
          <w:i/>
          <w:spacing w:val="-33"/>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Times New Roman" w:eastAsia="Times New Roman" w:hAnsi="Times New Roman" w:cs="Times New Roman"/>
          <w:spacing w:val="8"/>
          <w:w w:val="105"/>
          <w:sz w:val="19"/>
          <w:szCs w:val="19"/>
        </w:rPr>
        <w:t>EX</w:t>
      </w:r>
      <w:r>
        <w:rPr>
          <w:rFonts w:ascii="Times New Roman" w:eastAsia="Times New Roman" w:hAnsi="Times New Roman" w:cs="Times New Roman"/>
          <w:i/>
          <w:spacing w:val="8"/>
          <w:w w:val="105"/>
          <w:sz w:val="24"/>
          <w:szCs w:val="24"/>
        </w:rPr>
        <w:t>d</w:t>
      </w:r>
      <w:r>
        <w:rPr>
          <w:rFonts w:ascii="Verdana" w:eastAsia="Verdana" w:hAnsi="Verdana" w:cs="Verdana"/>
          <w:i/>
          <w:spacing w:val="8"/>
          <w:w w:val="105"/>
          <w:sz w:val="24"/>
          <w:szCs w:val="24"/>
        </w:rPr>
        <w:t>,</w:t>
      </w:r>
      <w:r>
        <w:rPr>
          <w:rFonts w:ascii="Times New Roman" w:eastAsia="Times New Roman" w:hAnsi="Times New Roman" w:cs="Times New Roman"/>
          <w:i/>
          <w:spacing w:val="8"/>
          <w:w w:val="105"/>
          <w:sz w:val="24"/>
          <w:szCs w:val="24"/>
        </w:rPr>
        <w:t>V</w:t>
      </w:r>
      <w:r>
        <w:rPr>
          <w:rFonts w:ascii="Times New Roman" w:eastAsia="Times New Roman" w:hAnsi="Times New Roman" w:cs="Times New Roman"/>
          <w:i/>
          <w:spacing w:val="-36"/>
          <w:w w:val="105"/>
          <w:sz w:val="24"/>
          <w:szCs w:val="24"/>
        </w:rPr>
        <w:t xml:space="preserve"> </w:t>
      </w:r>
      <w:r>
        <w:rPr>
          <w:rFonts w:ascii="Euclid" w:eastAsia="Euclid" w:hAnsi="Euclid" w:cs="Euclid"/>
          <w:w w:val="105"/>
          <w:sz w:val="24"/>
          <w:szCs w:val="24"/>
        </w:rPr>
        <w:t>))</w:t>
      </w:r>
      <w:r>
        <w:rPr>
          <w:rFonts w:ascii="Cambria" w:eastAsia="Cambria" w:hAnsi="Cambria" w:cs="Cambria"/>
          <w:w w:val="105"/>
          <w:sz w:val="24"/>
          <w:szCs w:val="24"/>
        </w:rPr>
        <w:t>∨</w:t>
      </w:r>
      <w:r>
        <w:rPr>
          <w:rFonts w:ascii="Cambria" w:eastAsia="Cambria" w:hAnsi="Cambria" w:cs="Cambria"/>
          <w:w w:val="112"/>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16"/>
          <w:w w:val="105"/>
          <w:sz w:val="24"/>
          <w:szCs w:val="24"/>
        </w:rPr>
        <w:t xml:space="preserve"> </w:t>
      </w:r>
      <w:r>
        <w:rPr>
          <w:rFonts w:ascii="Cambria" w:eastAsia="Cambria" w:hAnsi="Cambria" w:cs="Cambria"/>
          <w:w w:val="105"/>
          <w:sz w:val="24"/>
          <w:szCs w:val="24"/>
        </w:rPr>
        <w:t>∧</w:t>
      </w:r>
      <w:r>
        <w:rPr>
          <w:rFonts w:ascii="Cambria" w:eastAsia="Cambria" w:hAnsi="Cambria" w:cs="Cambria"/>
          <w:spacing w:val="-12"/>
          <w:w w:val="105"/>
          <w:sz w:val="24"/>
          <w:szCs w:val="24"/>
        </w:rPr>
        <w:t xml:space="preserve"> </w:t>
      </w:r>
      <w:r>
        <w:rPr>
          <w:rFonts w:ascii="Times New Roman" w:eastAsia="Times New Roman" w:hAnsi="Times New Roman" w:cs="Times New Roman"/>
          <w:i/>
          <w:w w:val="105"/>
          <w:sz w:val="24"/>
          <w:szCs w:val="24"/>
        </w:rPr>
        <w:t>p</w:t>
      </w:r>
      <w:r>
        <w:rPr>
          <w:rFonts w:ascii="Times New Roman" w:eastAsia="Times New Roman" w:hAnsi="Times New Roman" w:cs="Times New Roman"/>
          <w:i/>
          <w:spacing w:val="-35"/>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spacing w:val="7"/>
          <w:w w:val="105"/>
          <w:sz w:val="19"/>
          <w:szCs w:val="19"/>
        </w:rPr>
        <w:t>AX</w:t>
      </w:r>
      <w:r>
        <w:rPr>
          <w:rFonts w:ascii="Times New Roman" w:eastAsia="Times New Roman" w:hAnsi="Times New Roman" w:cs="Times New Roman"/>
          <w:spacing w:val="7"/>
          <w:w w:val="105"/>
          <w:sz w:val="24"/>
          <w:szCs w:val="24"/>
        </w:rPr>
        <w:t>F</w:t>
      </w:r>
      <w:r>
        <w:rPr>
          <w:rFonts w:ascii="Arial" w:eastAsia="Arial" w:hAnsi="Arial" w:cs="Arial"/>
          <w:i/>
          <w:spacing w:val="7"/>
          <w:w w:val="105"/>
          <w:position w:val="-3"/>
          <w:sz w:val="16"/>
          <w:szCs w:val="16"/>
        </w:rPr>
        <w:t>µ</w:t>
      </w:r>
      <w:r>
        <w:rPr>
          <w:rFonts w:ascii="Arial" w:eastAsia="Arial" w:hAnsi="Arial" w:cs="Arial"/>
          <w:i/>
          <w:spacing w:val="-28"/>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c</w:t>
      </w:r>
      <w:r>
        <w:rPr>
          <w:rFonts w:ascii="Times New Roman" w:eastAsia="Times New Roman" w:hAnsi="Times New Roman" w:cs="Times New Roman"/>
          <w:i/>
          <w:spacing w:val="-35"/>
          <w:w w:val="105"/>
          <w:sz w:val="24"/>
          <w:szCs w:val="24"/>
        </w:rPr>
        <w:t xml:space="preserve"> </w:t>
      </w:r>
      <w:r>
        <w:rPr>
          <w:rFonts w:ascii="Cambria" w:eastAsia="Cambria" w:hAnsi="Cambria" w:cs="Cambria"/>
          <w:w w:val="105"/>
          <w:sz w:val="24"/>
          <w:szCs w:val="24"/>
        </w:rPr>
        <w:t>∧</w:t>
      </w:r>
      <w:r>
        <w:rPr>
          <w:rFonts w:ascii="Cambria" w:eastAsia="Cambria" w:hAnsi="Cambria" w:cs="Cambria"/>
          <w:spacing w:val="-27"/>
          <w:w w:val="105"/>
          <w:sz w:val="24"/>
          <w:szCs w:val="24"/>
        </w:rPr>
        <w:t xml:space="preserve"> </w:t>
      </w:r>
      <w:r>
        <w:rPr>
          <w:rFonts w:ascii="Times New Roman" w:eastAsia="Times New Roman" w:hAnsi="Times New Roman" w:cs="Times New Roman"/>
          <w:i/>
          <w:w w:val="105"/>
          <w:sz w:val="24"/>
          <w:szCs w:val="24"/>
        </w:rPr>
        <w:t>e</w:t>
      </w:r>
      <w:r>
        <w:rPr>
          <w:rFonts w:ascii="Times New Roman" w:eastAsia="Times New Roman" w:hAnsi="Times New Roman" w:cs="Times New Roman"/>
          <w:i/>
          <w:spacing w:val="-35"/>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spacing w:val="8"/>
          <w:w w:val="105"/>
          <w:sz w:val="19"/>
          <w:szCs w:val="19"/>
        </w:rPr>
        <w:t>EX</w:t>
      </w:r>
      <w:r>
        <w:rPr>
          <w:rFonts w:ascii="Times New Roman" w:eastAsia="Times New Roman" w:hAnsi="Times New Roman" w:cs="Times New Roman"/>
          <w:i/>
          <w:spacing w:val="8"/>
          <w:w w:val="105"/>
          <w:sz w:val="24"/>
          <w:szCs w:val="24"/>
        </w:rPr>
        <w:t>d</w:t>
      </w:r>
      <w:r>
        <w:rPr>
          <w:rFonts w:ascii="Verdana" w:eastAsia="Verdana" w:hAnsi="Verdana" w:cs="Verdana"/>
          <w:i/>
          <w:spacing w:val="8"/>
          <w:w w:val="105"/>
          <w:sz w:val="24"/>
          <w:szCs w:val="24"/>
        </w:rPr>
        <w:t>,</w:t>
      </w:r>
      <w:r>
        <w:rPr>
          <w:rFonts w:ascii="Times New Roman" w:eastAsia="Times New Roman" w:hAnsi="Times New Roman" w:cs="Times New Roman"/>
          <w:i/>
          <w:spacing w:val="8"/>
          <w:w w:val="105"/>
          <w:sz w:val="24"/>
          <w:szCs w:val="24"/>
        </w:rPr>
        <w:t>V</w:t>
      </w:r>
      <w:r>
        <w:rPr>
          <w:rFonts w:ascii="Times New Roman" w:eastAsia="Times New Roman" w:hAnsi="Times New Roman" w:cs="Times New Roman"/>
          <w:i/>
          <w:spacing w:val="-37"/>
          <w:w w:val="105"/>
          <w:sz w:val="24"/>
          <w:szCs w:val="24"/>
        </w:rPr>
        <w:t xml:space="preserve"> </w:t>
      </w:r>
      <w:r>
        <w:rPr>
          <w:rFonts w:ascii="Euclid" w:eastAsia="Euclid" w:hAnsi="Euclid" w:cs="Euclid"/>
          <w:w w:val="105"/>
          <w:sz w:val="24"/>
          <w:szCs w:val="24"/>
        </w:rPr>
        <w:t>)</w:t>
      </w:r>
      <w:r>
        <w:rPr>
          <w:rFonts w:ascii="Cambria" w:eastAsia="Cambria" w:hAnsi="Cambria" w:cs="Cambria"/>
          <w:w w:val="105"/>
          <w:sz w:val="24"/>
          <w:szCs w:val="24"/>
        </w:rPr>
        <w:t>∧</w:t>
      </w:r>
    </w:p>
    <w:p w:rsidR="00A115BF" w:rsidRDefault="00646F36">
      <w:pPr>
        <w:spacing w:line="398" w:lineRule="exact"/>
        <w:ind w:left="1884" w:right="2523"/>
        <w:rPr>
          <w:rFonts w:ascii="Euclid" w:eastAsia="Euclid" w:hAnsi="Euclid" w:cs="Euclid"/>
          <w:sz w:val="24"/>
          <w:szCs w:val="24"/>
        </w:rPr>
      </w:pPr>
      <w:r>
        <w:rPr>
          <w:rFonts w:ascii="Times New Roman" w:eastAsia="Times New Roman" w:hAnsi="Times New Roman" w:cs="Times New Roman"/>
          <w:spacing w:val="7"/>
          <w:sz w:val="19"/>
          <w:szCs w:val="19"/>
        </w:rPr>
        <w:t>EX</w:t>
      </w:r>
      <w:r>
        <w:rPr>
          <w:rFonts w:ascii="Times New Roman" w:eastAsia="Times New Roman" w:hAnsi="Times New Roman" w:cs="Times New Roman"/>
          <w:spacing w:val="7"/>
          <w:sz w:val="24"/>
          <w:szCs w:val="24"/>
        </w:rPr>
        <w:t>F</w:t>
      </w:r>
      <w:r>
        <w:rPr>
          <w:rFonts w:ascii="Arial" w:eastAsia="Arial" w:hAnsi="Arial" w:cs="Arial"/>
          <w:i/>
          <w:spacing w:val="7"/>
          <w:position w:val="-3"/>
          <w:sz w:val="16"/>
          <w:szCs w:val="16"/>
        </w:rPr>
        <w:t>µ</w:t>
      </w:r>
      <w:r>
        <w:rPr>
          <w:rFonts w:ascii="Arial" w:eastAsia="Arial" w:hAnsi="Arial" w:cs="Arial"/>
          <w:i/>
          <w:spacing w:val="-17"/>
          <w:position w:val="-3"/>
          <w:sz w:val="16"/>
          <w:szCs w:val="16"/>
        </w:rPr>
        <w:t xml:space="preserve"> </w:t>
      </w:r>
      <w:r>
        <w:rPr>
          <w:rFonts w:ascii="Euclid" w:eastAsia="Euclid" w:hAnsi="Euclid" w:cs="Euclid"/>
          <w:sz w:val="24"/>
          <w:szCs w:val="24"/>
        </w:rPr>
        <w:t>(</w:t>
      </w:r>
      <w:r>
        <w:rPr>
          <w:rFonts w:ascii="Cambria" w:eastAsia="Cambria" w:hAnsi="Cambria" w:cs="Cambria"/>
          <w:sz w:val="24"/>
          <w:szCs w:val="24"/>
        </w:rPr>
        <w:t>¬</w:t>
      </w:r>
      <w:r>
        <w:rPr>
          <w:rFonts w:ascii="Times New Roman" w:eastAsia="Times New Roman" w:hAnsi="Times New Roman" w:cs="Times New Roman"/>
          <w:i/>
          <w:sz w:val="24"/>
          <w:szCs w:val="24"/>
        </w:rPr>
        <w:t>d</w:t>
      </w:r>
      <w:r>
        <w:rPr>
          <w:rFonts w:ascii="Times New Roman" w:eastAsia="Times New Roman" w:hAnsi="Times New Roman" w:cs="Times New Roman"/>
          <w:i/>
          <w:spacing w:val="-5"/>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Times New Roman" w:eastAsia="Times New Roman" w:hAnsi="Times New Roman" w:cs="Times New Roman"/>
          <w:i/>
          <w:sz w:val="24"/>
          <w:szCs w:val="24"/>
        </w:rPr>
        <w:t>c</w:t>
      </w:r>
      <w:r>
        <w:rPr>
          <w:rFonts w:ascii="Times New Roman" w:eastAsia="Times New Roman" w:hAnsi="Times New Roman" w:cs="Times New Roman"/>
          <w:i/>
          <w:spacing w:val="-20"/>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Times New Roman" w:eastAsia="Times New Roman" w:hAnsi="Times New Roman" w:cs="Times New Roman"/>
          <w:i/>
          <w:sz w:val="24"/>
          <w:szCs w:val="24"/>
        </w:rPr>
        <w:t>e</w:t>
      </w:r>
      <w:r>
        <w:rPr>
          <w:rFonts w:ascii="Times New Roman" w:eastAsia="Times New Roman" w:hAnsi="Times New Roman" w:cs="Times New Roman"/>
          <w:i/>
          <w:spacing w:val="-20"/>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spacing w:val="8"/>
          <w:sz w:val="19"/>
          <w:szCs w:val="19"/>
        </w:rPr>
        <w:t>EX</w:t>
      </w:r>
      <w:r>
        <w:rPr>
          <w:rFonts w:ascii="Times New Roman" w:eastAsia="Times New Roman" w:hAnsi="Times New Roman" w:cs="Times New Roman"/>
          <w:i/>
          <w:spacing w:val="8"/>
          <w:sz w:val="24"/>
          <w:szCs w:val="24"/>
        </w:rPr>
        <w:t>d</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4"/>
          <w:sz w:val="24"/>
          <w:szCs w:val="24"/>
        </w:rPr>
        <w:t xml:space="preserve"> </w:t>
      </w:r>
      <w:r>
        <w:rPr>
          <w:rFonts w:ascii="Euclid" w:eastAsia="Euclid" w:hAnsi="Euclid" w:cs="Euclid"/>
          <w:sz w:val="24"/>
          <w:szCs w:val="24"/>
        </w:rPr>
        <w:t>)</w:t>
      </w:r>
      <w:r>
        <w:rPr>
          <w:rFonts w:ascii="Euclid" w:eastAsia="Euclid" w:hAnsi="Euclid" w:cs="Euclid"/>
          <w:spacing w:val="-40"/>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spacing w:val="7"/>
          <w:sz w:val="19"/>
          <w:szCs w:val="19"/>
        </w:rPr>
        <w:t>EX</w:t>
      </w:r>
      <w:r>
        <w:rPr>
          <w:rFonts w:ascii="Times New Roman" w:eastAsia="Times New Roman" w:hAnsi="Times New Roman" w:cs="Times New Roman"/>
          <w:spacing w:val="7"/>
          <w:sz w:val="24"/>
          <w:szCs w:val="24"/>
        </w:rPr>
        <w:t>F</w:t>
      </w:r>
      <w:r>
        <w:rPr>
          <w:rFonts w:ascii="Arial" w:eastAsia="Arial" w:hAnsi="Arial" w:cs="Arial"/>
          <w:i/>
          <w:spacing w:val="7"/>
          <w:position w:val="-3"/>
          <w:sz w:val="16"/>
          <w:szCs w:val="16"/>
        </w:rPr>
        <w:t>µ</w:t>
      </w:r>
      <w:r>
        <w:rPr>
          <w:rFonts w:ascii="Arial" w:eastAsia="Arial" w:hAnsi="Arial" w:cs="Arial"/>
          <w:i/>
          <w:spacing w:val="-17"/>
          <w:position w:val="-3"/>
          <w:sz w:val="16"/>
          <w:szCs w:val="16"/>
        </w:rPr>
        <w:t xml:space="preserve"> </w:t>
      </w:r>
      <w:r>
        <w:rPr>
          <w:rFonts w:ascii="Euclid" w:eastAsia="Euclid" w:hAnsi="Euclid" w:cs="Euclid"/>
          <w:spacing w:val="9"/>
          <w:sz w:val="24"/>
          <w:szCs w:val="24"/>
        </w:rPr>
        <w:t>(</w:t>
      </w:r>
      <w:r>
        <w:rPr>
          <w:rFonts w:ascii="Times New Roman" w:eastAsia="Times New Roman" w:hAnsi="Times New Roman" w:cs="Times New Roman"/>
          <w:i/>
          <w:spacing w:val="9"/>
          <w:sz w:val="24"/>
          <w:szCs w:val="24"/>
        </w:rPr>
        <w:t>p</w:t>
      </w:r>
      <w:r>
        <w:rPr>
          <w:rFonts w:ascii="Times New Roman" w:eastAsia="Times New Roman" w:hAnsi="Times New Roman" w:cs="Times New Roman"/>
          <w:i/>
          <w:spacing w:val="-20"/>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Times New Roman" w:eastAsia="Times New Roman" w:hAnsi="Times New Roman" w:cs="Times New Roman"/>
          <w:i/>
          <w:sz w:val="24"/>
          <w:szCs w:val="24"/>
        </w:rPr>
        <w:t>c</w:t>
      </w:r>
      <w:r>
        <w:rPr>
          <w:rFonts w:ascii="Times New Roman" w:eastAsia="Times New Roman" w:hAnsi="Times New Roman" w:cs="Times New Roman"/>
          <w:i/>
          <w:spacing w:val="-20"/>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Times New Roman" w:eastAsia="Times New Roman" w:hAnsi="Times New Roman" w:cs="Times New Roman"/>
          <w:i/>
          <w:sz w:val="24"/>
          <w:szCs w:val="24"/>
        </w:rPr>
        <w:t>e</w:t>
      </w:r>
      <w:r>
        <w:rPr>
          <w:rFonts w:ascii="Times New Roman" w:eastAsia="Times New Roman" w:hAnsi="Times New Roman" w:cs="Times New Roman"/>
          <w:i/>
          <w:spacing w:val="-20"/>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spacing w:val="8"/>
          <w:sz w:val="19"/>
          <w:szCs w:val="19"/>
        </w:rPr>
        <w:t>EX</w:t>
      </w:r>
      <w:r>
        <w:rPr>
          <w:rFonts w:ascii="Times New Roman" w:eastAsia="Times New Roman" w:hAnsi="Times New Roman" w:cs="Times New Roman"/>
          <w:i/>
          <w:spacing w:val="8"/>
          <w:sz w:val="24"/>
          <w:szCs w:val="24"/>
        </w:rPr>
        <w:t>d</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4"/>
          <w:sz w:val="24"/>
          <w:szCs w:val="24"/>
        </w:rPr>
        <w:t xml:space="preserve"> </w:t>
      </w:r>
      <w:r>
        <w:rPr>
          <w:rFonts w:ascii="Euclid" w:eastAsia="Euclid" w:hAnsi="Euclid" w:cs="Euclid"/>
          <w:sz w:val="24"/>
          <w:szCs w:val="24"/>
        </w:rPr>
        <w:t>))</w:t>
      </w:r>
    </w:p>
    <w:p w:rsidR="00A115BF" w:rsidRDefault="00646F36">
      <w:pPr>
        <w:spacing w:before="35"/>
        <w:ind w:left="1691"/>
        <w:rPr>
          <w:rFonts w:ascii="Euclid" w:eastAsia="Euclid" w:hAnsi="Euclid" w:cs="Euclid"/>
          <w:sz w:val="24"/>
          <w:szCs w:val="24"/>
        </w:rPr>
      </w:pP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9"/>
          <w:w w:val="105"/>
          <w:sz w:val="24"/>
          <w:szCs w:val="24"/>
        </w:rPr>
        <w:t xml:space="preserve"> </w:t>
      </w:r>
      <w:r>
        <w:rPr>
          <w:rFonts w:ascii="Cambria" w:eastAsia="Cambria" w:hAnsi="Cambria" w:cs="Cambria"/>
          <w:w w:val="105"/>
          <w:sz w:val="24"/>
          <w:szCs w:val="24"/>
        </w:rPr>
        <w:t>∧</w:t>
      </w:r>
      <w:r>
        <w:rPr>
          <w:rFonts w:ascii="Cambria" w:eastAsia="Cambria" w:hAnsi="Cambria" w:cs="Cambria"/>
          <w:spacing w:val="-5"/>
          <w:w w:val="105"/>
          <w:sz w:val="24"/>
          <w:szCs w:val="24"/>
        </w:rPr>
        <w:t xml:space="preserve"> </w:t>
      </w:r>
      <w:r>
        <w:rPr>
          <w:rFonts w:ascii="Times New Roman" w:eastAsia="Times New Roman" w:hAnsi="Times New Roman" w:cs="Times New Roman"/>
          <w:i/>
          <w:w w:val="105"/>
          <w:sz w:val="24"/>
          <w:szCs w:val="24"/>
        </w:rPr>
        <w:t>p</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spacing w:val="4"/>
          <w:w w:val="105"/>
          <w:sz w:val="19"/>
          <w:szCs w:val="19"/>
        </w:rPr>
        <w:t>AX</w:t>
      </w:r>
      <w:r>
        <w:rPr>
          <w:rFonts w:ascii="Times New Roman" w:eastAsia="Times New Roman" w:hAnsi="Times New Roman" w:cs="Times New Roman"/>
          <w:i/>
          <w:spacing w:val="4"/>
          <w:w w:val="105"/>
          <w:sz w:val="24"/>
          <w:szCs w:val="24"/>
        </w:rPr>
        <w:t>c</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spacing w:val="4"/>
          <w:w w:val="105"/>
          <w:sz w:val="19"/>
          <w:szCs w:val="19"/>
        </w:rPr>
        <w:t>EX</w:t>
      </w:r>
      <w:r>
        <w:rPr>
          <w:rFonts w:ascii="Times New Roman" w:eastAsia="Times New Roman" w:hAnsi="Times New Roman" w:cs="Times New Roman"/>
          <w:i/>
          <w:spacing w:val="4"/>
          <w:w w:val="105"/>
          <w:sz w:val="24"/>
          <w:szCs w:val="24"/>
        </w:rPr>
        <w:t>c</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spacing w:val="5"/>
          <w:w w:val="105"/>
          <w:sz w:val="19"/>
          <w:szCs w:val="19"/>
        </w:rPr>
        <w:t>EX</w:t>
      </w:r>
      <w:r>
        <w:rPr>
          <w:rFonts w:ascii="Euclid" w:eastAsia="Euclid" w:hAnsi="Euclid" w:cs="Euclid"/>
          <w:spacing w:val="5"/>
          <w:w w:val="105"/>
          <w:sz w:val="24"/>
          <w:szCs w:val="24"/>
        </w:rPr>
        <w:t>(</w:t>
      </w:r>
      <w:r>
        <w:rPr>
          <w:rFonts w:ascii="Cambria" w:eastAsia="Cambria" w:hAnsi="Cambria" w:cs="Cambria"/>
          <w:spacing w:val="5"/>
          <w:w w:val="105"/>
          <w:sz w:val="24"/>
          <w:szCs w:val="24"/>
        </w:rPr>
        <w:t>¬</w:t>
      </w:r>
      <w:r>
        <w:rPr>
          <w:rFonts w:ascii="Times New Roman" w:eastAsia="Times New Roman" w:hAnsi="Times New Roman" w:cs="Times New Roman"/>
          <w:i/>
          <w:spacing w:val="5"/>
          <w:w w:val="105"/>
          <w:sz w:val="24"/>
          <w:szCs w:val="24"/>
        </w:rPr>
        <w:t>p</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Times New Roman" w:eastAsia="Times New Roman" w:hAnsi="Times New Roman" w:cs="Times New Roman"/>
          <w:i/>
          <w:w w:val="105"/>
          <w:sz w:val="24"/>
          <w:szCs w:val="24"/>
        </w:rPr>
        <w:t>c</w:t>
      </w:r>
      <w:r>
        <w:rPr>
          <w:rFonts w:ascii="Euclid" w:eastAsia="Euclid" w:hAnsi="Euclid" w:cs="Euclid"/>
          <w:w w:val="105"/>
          <w:sz w:val="24"/>
          <w:szCs w:val="24"/>
        </w:rPr>
        <w:t>))</w:t>
      </w:r>
      <w:r>
        <w:rPr>
          <w:rFonts w:ascii="Euclid" w:eastAsia="Euclid" w:hAnsi="Euclid" w:cs="Euclid"/>
          <w:spacing w:val="-52"/>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9"/>
          <w:w w:val="105"/>
          <w:sz w:val="24"/>
          <w:szCs w:val="24"/>
        </w:rPr>
        <w:t xml:space="preserve"> </w:t>
      </w:r>
      <w:r>
        <w:rPr>
          <w:rFonts w:ascii="Cambria" w:eastAsia="Cambria" w:hAnsi="Cambria" w:cs="Cambria"/>
          <w:w w:val="105"/>
          <w:sz w:val="24"/>
          <w:szCs w:val="24"/>
        </w:rPr>
        <w:t>∧</w:t>
      </w:r>
      <w:r>
        <w:rPr>
          <w:rFonts w:ascii="Cambria" w:eastAsia="Cambria" w:hAnsi="Cambria" w:cs="Cambria"/>
          <w:spacing w:val="-5"/>
          <w:w w:val="105"/>
          <w:sz w:val="24"/>
          <w:szCs w:val="24"/>
        </w:rPr>
        <w:t xml:space="preserve"> </w:t>
      </w:r>
      <w:r>
        <w:rPr>
          <w:rFonts w:ascii="Times New Roman" w:eastAsia="Times New Roman" w:hAnsi="Times New Roman" w:cs="Times New Roman"/>
          <w:i/>
          <w:w w:val="105"/>
          <w:sz w:val="24"/>
          <w:szCs w:val="24"/>
        </w:rPr>
        <w:t>p</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spacing w:val="4"/>
          <w:w w:val="105"/>
          <w:sz w:val="19"/>
          <w:szCs w:val="19"/>
        </w:rPr>
        <w:t>AX</w:t>
      </w:r>
      <w:r>
        <w:rPr>
          <w:rFonts w:ascii="Times New Roman" w:eastAsia="Times New Roman" w:hAnsi="Times New Roman" w:cs="Times New Roman"/>
          <w:i/>
          <w:spacing w:val="4"/>
          <w:w w:val="105"/>
          <w:sz w:val="24"/>
          <w:szCs w:val="24"/>
        </w:rPr>
        <w:t>c</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spacing w:val="4"/>
          <w:w w:val="105"/>
          <w:sz w:val="19"/>
          <w:szCs w:val="19"/>
        </w:rPr>
        <w:t>EX</w:t>
      </w:r>
      <w:r>
        <w:rPr>
          <w:rFonts w:ascii="Times New Roman" w:eastAsia="Times New Roman" w:hAnsi="Times New Roman" w:cs="Times New Roman"/>
          <w:i/>
          <w:spacing w:val="4"/>
          <w:w w:val="105"/>
          <w:sz w:val="24"/>
          <w:szCs w:val="24"/>
        </w:rPr>
        <w:t>c</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spacing w:val="8"/>
          <w:w w:val="105"/>
          <w:sz w:val="19"/>
          <w:szCs w:val="19"/>
        </w:rPr>
        <w:t>EX</w:t>
      </w:r>
      <w:r>
        <w:rPr>
          <w:rFonts w:ascii="Euclid" w:eastAsia="Euclid" w:hAnsi="Euclid" w:cs="Euclid"/>
          <w:spacing w:val="8"/>
          <w:w w:val="105"/>
          <w:sz w:val="24"/>
          <w:szCs w:val="24"/>
        </w:rPr>
        <w:t>(</w:t>
      </w:r>
      <w:r>
        <w:rPr>
          <w:rFonts w:ascii="Times New Roman" w:eastAsia="Times New Roman" w:hAnsi="Times New Roman" w:cs="Times New Roman"/>
          <w:i/>
          <w:spacing w:val="8"/>
          <w:w w:val="105"/>
          <w:sz w:val="24"/>
          <w:szCs w:val="24"/>
        </w:rPr>
        <w:t>p</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Times New Roman" w:eastAsia="Times New Roman" w:hAnsi="Times New Roman" w:cs="Times New Roman"/>
          <w:i/>
          <w:w w:val="105"/>
          <w:sz w:val="24"/>
          <w:szCs w:val="24"/>
        </w:rPr>
        <w:t>c</w:t>
      </w:r>
      <w:r>
        <w:rPr>
          <w:rFonts w:ascii="Euclid" w:eastAsia="Euclid" w:hAnsi="Euclid" w:cs="Euclid"/>
          <w:w w:val="105"/>
          <w:sz w:val="24"/>
          <w:szCs w:val="24"/>
        </w:rPr>
        <w:t>))</w:t>
      </w:r>
    </w:p>
    <w:p w:rsidR="00A115BF" w:rsidRDefault="00646F36">
      <w:pPr>
        <w:spacing w:before="35"/>
        <w:ind w:left="1691" w:right="2523"/>
        <w:rPr>
          <w:rFonts w:ascii="Verdana" w:eastAsia="Verdana" w:hAnsi="Verdana" w:cs="Verdana"/>
          <w:sz w:val="24"/>
          <w:szCs w:val="24"/>
        </w:rPr>
      </w:pP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11"/>
          <w:w w:val="105"/>
          <w:sz w:val="24"/>
          <w:szCs w:val="24"/>
        </w:rPr>
        <w:t xml:space="preserve"> </w:t>
      </w:r>
      <w:r>
        <w:rPr>
          <w:rFonts w:ascii="Cambria" w:eastAsia="Cambria" w:hAnsi="Cambria" w:cs="Cambria"/>
          <w:w w:val="105"/>
          <w:sz w:val="24"/>
          <w:szCs w:val="24"/>
        </w:rPr>
        <w:t>∧</w:t>
      </w:r>
      <w:r>
        <w:rPr>
          <w:rFonts w:ascii="Cambria" w:eastAsia="Cambria" w:hAnsi="Cambria" w:cs="Cambria"/>
          <w:spacing w:val="-7"/>
          <w:w w:val="105"/>
          <w:sz w:val="24"/>
          <w:szCs w:val="24"/>
        </w:rPr>
        <w:t xml:space="preserve"> </w:t>
      </w:r>
      <w:r>
        <w:rPr>
          <w:rFonts w:ascii="Times New Roman" w:eastAsia="Times New Roman" w:hAnsi="Times New Roman" w:cs="Times New Roman"/>
          <w:i/>
          <w:w w:val="105"/>
          <w:sz w:val="24"/>
          <w:szCs w:val="24"/>
        </w:rPr>
        <w:t>p</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spacing w:val="4"/>
          <w:w w:val="105"/>
          <w:sz w:val="19"/>
          <w:szCs w:val="19"/>
        </w:rPr>
        <w:t>AX</w:t>
      </w:r>
      <w:r>
        <w:rPr>
          <w:rFonts w:ascii="Times New Roman" w:eastAsia="Times New Roman" w:hAnsi="Times New Roman" w:cs="Times New Roman"/>
          <w:i/>
          <w:spacing w:val="4"/>
          <w:w w:val="105"/>
          <w:sz w:val="24"/>
          <w:szCs w:val="24"/>
        </w:rPr>
        <w:t>c</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spacing w:val="4"/>
          <w:w w:val="105"/>
          <w:sz w:val="19"/>
          <w:szCs w:val="19"/>
        </w:rPr>
        <w:t>EX</w:t>
      </w:r>
      <w:r>
        <w:rPr>
          <w:rFonts w:ascii="Times New Roman" w:eastAsia="Times New Roman" w:hAnsi="Times New Roman" w:cs="Times New Roman"/>
          <w:i/>
          <w:spacing w:val="4"/>
          <w:w w:val="105"/>
          <w:sz w:val="24"/>
          <w:szCs w:val="24"/>
        </w:rPr>
        <w:t>c</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Euclid" w:eastAsia="Euclid" w:hAnsi="Euclid" w:cs="Euclid"/>
          <w:spacing w:val="5"/>
          <w:w w:val="105"/>
          <w:sz w:val="24"/>
          <w:szCs w:val="24"/>
        </w:rPr>
        <w:t>(</w:t>
      </w:r>
      <w:r>
        <w:rPr>
          <w:rFonts w:ascii="Times New Roman" w:eastAsia="Times New Roman" w:hAnsi="Times New Roman" w:cs="Times New Roman"/>
          <w:spacing w:val="5"/>
          <w:w w:val="105"/>
          <w:sz w:val="19"/>
          <w:szCs w:val="19"/>
        </w:rPr>
        <w:t>EX</w:t>
      </w:r>
      <w:r>
        <w:rPr>
          <w:rFonts w:ascii="Euclid" w:eastAsia="Euclid" w:hAnsi="Euclid" w:cs="Euclid"/>
          <w:spacing w:val="5"/>
          <w:w w:val="105"/>
          <w:sz w:val="24"/>
          <w:szCs w:val="24"/>
        </w:rPr>
        <w:t>(</w:t>
      </w:r>
      <w:r>
        <w:rPr>
          <w:rFonts w:ascii="Cambria" w:eastAsia="Cambria" w:hAnsi="Cambria" w:cs="Cambria"/>
          <w:spacing w:val="5"/>
          <w:w w:val="105"/>
          <w:sz w:val="24"/>
          <w:szCs w:val="24"/>
        </w:rPr>
        <w:t>¬</w:t>
      </w:r>
      <w:r>
        <w:rPr>
          <w:rFonts w:ascii="Times New Roman" w:eastAsia="Times New Roman" w:hAnsi="Times New Roman" w:cs="Times New Roman"/>
          <w:i/>
          <w:spacing w:val="5"/>
          <w:w w:val="105"/>
          <w:sz w:val="24"/>
          <w:szCs w:val="24"/>
        </w:rPr>
        <w:t>p</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c</w:t>
      </w:r>
      <w:r>
        <w:rPr>
          <w:rFonts w:ascii="Euclid" w:eastAsia="Euclid" w:hAnsi="Euclid" w:cs="Euclid"/>
          <w:w w:val="105"/>
          <w:sz w:val="24"/>
          <w:szCs w:val="24"/>
        </w:rPr>
        <w:t>)</w:t>
      </w:r>
      <w:r>
        <w:rPr>
          <w:rFonts w:ascii="Euclid" w:eastAsia="Euclid" w:hAnsi="Euclid" w:cs="Euclid"/>
          <w:spacing w:val="-53"/>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spacing w:val="8"/>
          <w:w w:val="105"/>
          <w:sz w:val="19"/>
          <w:szCs w:val="19"/>
        </w:rPr>
        <w:t>EX</w:t>
      </w:r>
      <w:r>
        <w:rPr>
          <w:rFonts w:ascii="Euclid" w:eastAsia="Euclid" w:hAnsi="Euclid" w:cs="Euclid"/>
          <w:spacing w:val="8"/>
          <w:w w:val="105"/>
          <w:sz w:val="24"/>
          <w:szCs w:val="24"/>
        </w:rPr>
        <w:t>(</w:t>
      </w:r>
      <w:r>
        <w:rPr>
          <w:rFonts w:ascii="Times New Roman" w:eastAsia="Times New Roman" w:hAnsi="Times New Roman" w:cs="Times New Roman"/>
          <w:i/>
          <w:spacing w:val="8"/>
          <w:w w:val="105"/>
          <w:sz w:val="24"/>
          <w:szCs w:val="24"/>
        </w:rPr>
        <w:t>p</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c</w:t>
      </w:r>
      <w:r>
        <w:rPr>
          <w:rFonts w:ascii="Euclid" w:eastAsia="Euclid" w:hAnsi="Euclid" w:cs="Euclid"/>
          <w:w w:val="105"/>
          <w:sz w:val="24"/>
          <w:szCs w:val="24"/>
        </w:rPr>
        <w:t>))</w:t>
      </w:r>
      <w:r>
        <w:rPr>
          <w:rFonts w:ascii="Verdana" w:eastAsia="Verdana" w:hAnsi="Verdana" w:cs="Verdana"/>
          <w:i/>
          <w:w w:val="105"/>
          <w:sz w:val="24"/>
          <w:szCs w:val="24"/>
        </w:rPr>
        <w:t>.</w:t>
      </w:r>
    </w:p>
    <w:p w:rsidR="00A115BF" w:rsidRDefault="00A115BF">
      <w:pPr>
        <w:spacing w:before="12"/>
        <w:rPr>
          <w:rFonts w:ascii="Verdana" w:eastAsia="Verdana" w:hAnsi="Verdana" w:cs="Verdana"/>
          <w:i/>
          <w:sz w:val="27"/>
          <w:szCs w:val="27"/>
        </w:rPr>
      </w:pPr>
    </w:p>
    <w:p w:rsidR="00A115BF" w:rsidRDefault="00646F36">
      <w:pPr>
        <w:tabs>
          <w:tab w:val="left" w:pos="727"/>
        </w:tabs>
        <w:ind w:right="7026"/>
        <w:jc w:val="center"/>
        <w:rPr>
          <w:rFonts w:ascii="黑体" w:eastAsia="黑体" w:hAnsi="黑体" w:cs="黑体"/>
          <w:sz w:val="24"/>
          <w:szCs w:val="24"/>
        </w:rPr>
      </w:pPr>
      <w:bookmarkStart w:id="117" w:name="3.2.3_è®¡ç®Šå¤“æš‡æ•§"/>
      <w:bookmarkStart w:id="118" w:name="_bookmark79"/>
      <w:bookmarkEnd w:id="117"/>
      <w:bookmarkEnd w:id="118"/>
      <w:r>
        <w:rPr>
          <w:rFonts w:ascii="Times New Roman" w:eastAsia="Times New Roman" w:hAnsi="Times New Roman" w:cs="Times New Roman"/>
          <w:b/>
          <w:bCs/>
          <w:sz w:val="24"/>
          <w:szCs w:val="24"/>
        </w:rPr>
        <w:t>3.2.3</w:t>
      </w:r>
      <w:r>
        <w:rPr>
          <w:rFonts w:ascii="Times New Roman" w:eastAsia="Times New Roman" w:hAnsi="Times New Roman" w:cs="Times New Roman"/>
          <w:b/>
          <w:bCs/>
          <w:sz w:val="24"/>
          <w:szCs w:val="24"/>
        </w:rPr>
        <w:tab/>
      </w:r>
      <w:r>
        <w:rPr>
          <w:rFonts w:ascii="黑体" w:eastAsia="黑体" w:hAnsi="黑体" w:cs="黑体"/>
          <w:spacing w:val="5"/>
          <w:sz w:val="24"/>
          <w:szCs w:val="24"/>
        </w:rPr>
        <w:t>计算复杂性</w:t>
      </w:r>
    </w:p>
    <w:p w:rsidR="00A115BF" w:rsidRDefault="00646F36">
      <w:pPr>
        <w:spacing w:before="76" w:line="456" w:lineRule="exact"/>
        <w:ind w:left="640"/>
        <w:rPr>
          <w:rFonts w:ascii="宋体" w:eastAsia="宋体" w:hAnsi="宋体" w:cs="宋体"/>
          <w:sz w:val="24"/>
          <w:szCs w:val="24"/>
        </w:rPr>
      </w:pPr>
      <w:r>
        <w:rPr>
          <w:rFonts w:ascii="宋体" w:eastAsia="宋体" w:hAnsi="宋体" w:cs="宋体"/>
          <w:sz w:val="24"/>
          <w:szCs w:val="24"/>
        </w:rPr>
        <w:t>析</w:t>
      </w:r>
      <w:r>
        <w:rPr>
          <w:rFonts w:ascii="宋体" w:eastAsia="宋体" w:hAnsi="宋体" w:cs="宋体"/>
          <w:spacing w:val="6"/>
          <w:sz w:val="24"/>
          <w:szCs w:val="24"/>
        </w:rPr>
        <w:t>取</w:t>
      </w:r>
      <w:r>
        <w:rPr>
          <w:rFonts w:ascii="Arial" w:eastAsia="Arial" w:hAnsi="Arial" w:cs="Arial"/>
          <w:i/>
          <w:spacing w:val="19"/>
          <w:sz w:val="24"/>
          <w:szCs w:val="24"/>
        </w:rPr>
        <w:t>µ</w:t>
      </w:r>
      <w:r>
        <w:rPr>
          <w:rFonts w:ascii="Times New Roman" w:eastAsia="Times New Roman" w:hAnsi="Times New Roman" w:cs="Times New Roman"/>
          <w:sz w:val="24"/>
          <w:szCs w:val="24"/>
        </w:rPr>
        <w:t>-</w:t>
      </w:r>
      <w:r>
        <w:rPr>
          <w:rFonts w:ascii="宋体" w:eastAsia="宋体" w:hAnsi="宋体" w:cs="宋体"/>
          <w:sz w:val="24"/>
          <w:szCs w:val="24"/>
        </w:rPr>
        <w:t>公式</w:t>
      </w:r>
      <w:r>
        <w:rPr>
          <w:rFonts w:ascii="Arial" w:eastAsia="Arial" w:hAnsi="Arial" w:cs="Arial"/>
          <w:i/>
          <w:spacing w:val="19"/>
          <w:w w:val="108"/>
          <w:sz w:val="24"/>
          <w:szCs w:val="24"/>
        </w:rPr>
        <w:t>ϕ</w:t>
      </w:r>
      <w:r>
        <w:rPr>
          <w:rFonts w:ascii="宋体" w:eastAsia="宋体" w:hAnsi="宋体" w:cs="宋体"/>
          <w:sz w:val="24"/>
          <w:szCs w:val="24"/>
        </w:rPr>
        <w:t>的均匀插值</w:t>
      </w:r>
      <w:r>
        <w:rPr>
          <w:rFonts w:ascii="宋体" w:eastAsia="宋体" w:hAnsi="宋体" w:cs="宋体"/>
          <w:spacing w:val="-1"/>
          <w:sz w:val="24"/>
          <w:szCs w:val="24"/>
        </w:rPr>
        <w:t>为</w:t>
      </w:r>
      <w:r>
        <w:rPr>
          <w:rFonts w:ascii="Arial Unicode MS" w:eastAsia="Arial Unicode MS" w:hAnsi="Arial Unicode MS" w:cs="Arial Unicode MS"/>
          <w:spacing w:val="-134"/>
          <w:w w:val="55"/>
          <w:position w:val="6"/>
          <w:sz w:val="24"/>
          <w:szCs w:val="24"/>
        </w:rPr>
        <w:t>～</w:t>
      </w:r>
      <w:r>
        <w:rPr>
          <w:rFonts w:ascii="Cambria" w:eastAsia="Cambria" w:hAnsi="Cambria" w:cs="Cambria"/>
          <w:spacing w:val="18"/>
          <w:w w:val="94"/>
          <w:sz w:val="24"/>
          <w:szCs w:val="24"/>
        </w:rPr>
        <w:t>∃</w:t>
      </w:r>
      <w:r>
        <w:rPr>
          <w:rFonts w:ascii="Times New Roman" w:eastAsia="Times New Roman" w:hAnsi="Times New Roman" w:cs="Times New Roman"/>
          <w:i/>
          <w:sz w:val="24"/>
          <w:szCs w:val="24"/>
        </w:rPr>
        <w:t>p</w:t>
      </w:r>
      <w:r>
        <w:rPr>
          <w:rFonts w:ascii="Arial" w:eastAsia="Arial" w:hAnsi="Arial" w:cs="Arial"/>
          <w:i/>
          <w:spacing w:val="-5"/>
          <w:w w:val="108"/>
          <w:sz w:val="24"/>
          <w:szCs w:val="24"/>
        </w:rPr>
        <w:t>ϕ</w:t>
      </w:r>
      <w:r>
        <w:rPr>
          <w:rFonts w:ascii="宋体" w:eastAsia="宋体" w:hAnsi="宋体" w:cs="宋体"/>
          <w:spacing w:val="18"/>
          <w:sz w:val="24"/>
          <w:szCs w:val="24"/>
        </w:rPr>
        <w:t>（</w:t>
      </w:r>
      <w:r>
        <w:rPr>
          <w:rFonts w:ascii="Times New Roman" w:eastAsia="Times New Roman" w:hAnsi="Times New Roman" w:cs="Times New Roman"/>
          <w:i/>
          <w:sz w:val="24"/>
          <w:szCs w:val="24"/>
        </w:rPr>
        <w:t>p</w:t>
      </w:r>
      <w:r>
        <w:rPr>
          <w:rFonts w:ascii="Times New Roman" w:eastAsia="Times New Roman" w:hAnsi="Times New Roman" w:cs="Times New Roman"/>
          <w:i/>
          <w:spacing w:val="-20"/>
          <w:sz w:val="24"/>
          <w:szCs w:val="24"/>
        </w:rPr>
        <w:t xml:space="preserve"> </w:t>
      </w:r>
      <w:r>
        <w:rPr>
          <w:rFonts w:ascii="Cambria" w:eastAsia="Cambria" w:hAnsi="Cambria" w:cs="Cambria"/>
          <w:w w:val="106"/>
          <w:sz w:val="24"/>
          <w:szCs w:val="24"/>
        </w:rPr>
        <w:t>∈</w:t>
      </w:r>
      <w:r>
        <w:rPr>
          <w:rFonts w:ascii="Cambria" w:eastAsia="Cambria" w:hAnsi="Cambria" w:cs="Cambria"/>
          <w:spacing w:val="-13"/>
          <w:sz w:val="24"/>
          <w:szCs w:val="24"/>
        </w:rPr>
        <w:t xml:space="preserve"> </w:t>
      </w:r>
      <w:r>
        <w:rPr>
          <w:rFonts w:ascii="Times New Roman" w:eastAsia="Times New Roman" w:hAnsi="Times New Roman" w:cs="Times New Roman"/>
          <w:i/>
          <w:w w:val="131"/>
          <w:sz w:val="24"/>
          <w:szCs w:val="24"/>
        </w:rPr>
        <w:t>A</w:t>
      </w:r>
      <w:r>
        <w:rPr>
          <w:rFonts w:ascii="Times New Roman" w:eastAsia="Times New Roman" w:hAnsi="Times New Roman" w:cs="Times New Roman"/>
          <w:i/>
          <w:spacing w:val="-6"/>
          <w:sz w:val="24"/>
          <w:szCs w:val="24"/>
        </w:rPr>
        <w:t xml:space="preserve"> </w:t>
      </w:r>
      <w:r>
        <w:rPr>
          <w:rFonts w:ascii="宋体" w:eastAsia="宋体" w:hAnsi="宋体" w:cs="宋体"/>
          <w:spacing w:val="-123"/>
          <w:sz w:val="24"/>
          <w:szCs w:val="24"/>
        </w:rPr>
        <w:t>）</w:t>
      </w:r>
      <w:r>
        <w:rPr>
          <w:rFonts w:ascii="宋体" w:eastAsia="宋体" w:hAnsi="宋体" w:cs="宋体"/>
          <w:spacing w:val="-22"/>
          <w:sz w:val="24"/>
          <w:szCs w:val="24"/>
        </w:rPr>
        <w:t>，</w:t>
      </w:r>
      <w:r>
        <w:rPr>
          <w:rFonts w:ascii="宋体" w:eastAsia="宋体" w:hAnsi="宋体" w:cs="宋体"/>
          <w:sz w:val="24"/>
          <w:szCs w:val="24"/>
        </w:rPr>
        <w:t>且与</w:t>
      </w:r>
      <w:r>
        <w:rPr>
          <w:rFonts w:ascii="Arial" w:eastAsia="Arial" w:hAnsi="Arial" w:cs="Arial"/>
          <w:i/>
          <w:spacing w:val="19"/>
          <w:w w:val="108"/>
          <w:sz w:val="24"/>
          <w:szCs w:val="24"/>
        </w:rPr>
        <w:t>ϕ</w:t>
      </w:r>
      <w:r>
        <w:rPr>
          <w:rFonts w:ascii="Euclid" w:eastAsia="Euclid" w:hAnsi="Euclid" w:cs="Euclid"/>
          <w:spacing w:val="18"/>
          <w:w w:val="99"/>
          <w:sz w:val="24"/>
          <w:szCs w:val="24"/>
        </w:rPr>
        <w:t>[</w:t>
      </w:r>
      <w:r>
        <w:rPr>
          <w:rFonts w:ascii="Times New Roman" w:eastAsia="Times New Roman" w:hAnsi="Times New Roman" w:cs="Times New Roman"/>
          <w:i/>
          <w:sz w:val="24"/>
          <w:szCs w:val="24"/>
        </w:rPr>
        <w:t>p</w:t>
      </w:r>
      <w:r>
        <w:rPr>
          <w:rFonts w:ascii="Verdana" w:eastAsia="Verdana" w:hAnsi="Verdana" w:cs="Verdana"/>
          <w:i/>
          <w:w w:val="110"/>
          <w:sz w:val="24"/>
          <w:szCs w:val="24"/>
        </w:rPr>
        <w:t>/</w:t>
      </w:r>
      <w:r>
        <w:rPr>
          <w:rFonts w:ascii="Cambria" w:eastAsia="Cambria" w:hAnsi="Cambria" w:cs="Cambria"/>
          <w:w w:val="117"/>
          <w:sz w:val="24"/>
          <w:szCs w:val="24"/>
        </w:rPr>
        <w:t>⊤</w:t>
      </w:r>
      <w:r>
        <w:rPr>
          <w:rFonts w:ascii="Verdana" w:eastAsia="Verdana" w:hAnsi="Verdana" w:cs="Verdana"/>
          <w:i/>
          <w:w w:val="76"/>
          <w:sz w:val="24"/>
          <w:szCs w:val="24"/>
        </w:rPr>
        <w:t>,</w:t>
      </w:r>
      <w:r>
        <w:rPr>
          <w:rFonts w:ascii="Verdana" w:eastAsia="Verdana" w:hAnsi="Verdana" w:cs="Verdana"/>
          <w:i/>
          <w:spacing w:val="-39"/>
          <w:sz w:val="24"/>
          <w:szCs w:val="24"/>
        </w:rPr>
        <w:t xml:space="preserve"> </w:t>
      </w:r>
      <w:r>
        <w:rPr>
          <w:rFonts w:ascii="Cambria" w:eastAsia="Cambria" w:hAnsi="Cambria" w:cs="Cambria"/>
          <w:spacing w:val="18"/>
          <w:w w:val="120"/>
          <w:sz w:val="24"/>
          <w:szCs w:val="24"/>
        </w:rPr>
        <w:t>¬</w:t>
      </w:r>
      <w:r>
        <w:rPr>
          <w:rFonts w:ascii="Times New Roman" w:eastAsia="Times New Roman" w:hAnsi="Times New Roman" w:cs="Times New Roman"/>
          <w:i/>
          <w:sz w:val="24"/>
          <w:szCs w:val="24"/>
        </w:rPr>
        <w:t>p</w:t>
      </w:r>
      <w:r>
        <w:rPr>
          <w:rFonts w:ascii="Verdana" w:eastAsia="Verdana" w:hAnsi="Verdana" w:cs="Verdana"/>
          <w:i/>
          <w:w w:val="110"/>
          <w:sz w:val="24"/>
          <w:szCs w:val="24"/>
        </w:rPr>
        <w:t>/</w:t>
      </w:r>
      <w:r>
        <w:rPr>
          <w:rFonts w:ascii="Cambria" w:eastAsia="Cambria" w:hAnsi="Cambria" w:cs="Cambria"/>
          <w:w w:val="117"/>
          <w:sz w:val="24"/>
          <w:szCs w:val="24"/>
        </w:rPr>
        <w:t>⊤</w:t>
      </w:r>
      <w:r>
        <w:rPr>
          <w:rFonts w:ascii="Euclid" w:eastAsia="Euclid" w:hAnsi="Euclid" w:cs="Euclid"/>
          <w:w w:val="99"/>
          <w:sz w:val="24"/>
          <w:szCs w:val="24"/>
        </w:rPr>
        <w:t>]</w:t>
      </w:r>
      <w:r>
        <w:rPr>
          <w:rFonts w:ascii="宋体" w:eastAsia="宋体" w:hAnsi="宋体" w:cs="宋体"/>
          <w:sz w:val="24"/>
          <w:szCs w:val="24"/>
        </w:rPr>
        <w:t>等</w:t>
      </w:r>
      <w:r>
        <w:rPr>
          <w:rFonts w:ascii="宋体" w:eastAsia="宋体" w:hAnsi="宋体" w:cs="宋体"/>
          <w:spacing w:val="19"/>
          <w:sz w:val="24"/>
          <w:szCs w:val="24"/>
        </w:rPr>
        <w:t>价</w:t>
      </w:r>
      <w:hyperlink w:anchor="_bookmark198" w:history="1">
        <w:r>
          <w:rPr>
            <w:rFonts w:ascii="Times New Roman" w:eastAsia="Times New Roman" w:hAnsi="Times New Roman" w:cs="Times New Roman"/>
            <w:w w:val="99"/>
            <w:position w:val="9"/>
            <w:sz w:val="16"/>
            <w:szCs w:val="16"/>
          </w:rPr>
          <w:t>[82</w:t>
        </w:r>
      </w:hyperlink>
      <w:r>
        <w:rPr>
          <w:rFonts w:ascii="Times New Roman" w:eastAsia="Times New Roman" w:hAnsi="Times New Roman" w:cs="Times New Roman"/>
          <w:spacing w:val="7"/>
          <w:w w:val="99"/>
          <w:position w:val="9"/>
          <w:sz w:val="16"/>
          <w:szCs w:val="16"/>
        </w:rPr>
        <w:t>]</w:t>
      </w:r>
      <w:r>
        <w:rPr>
          <w:rFonts w:ascii="宋体" w:eastAsia="宋体" w:hAnsi="宋体" w:cs="宋体"/>
          <w:spacing w:val="-22"/>
          <w:sz w:val="24"/>
          <w:szCs w:val="24"/>
        </w:rPr>
        <w:t>，</w:t>
      </w:r>
      <w:r>
        <w:rPr>
          <w:rFonts w:ascii="宋体" w:eastAsia="宋体" w:hAnsi="宋体" w:cs="宋体"/>
          <w:sz w:val="24"/>
          <w:szCs w:val="24"/>
        </w:rPr>
        <w:t>其中</w:t>
      </w:r>
      <w:r>
        <w:rPr>
          <w:rFonts w:ascii="Arial" w:eastAsia="Arial" w:hAnsi="Arial" w:cs="Arial"/>
          <w:i/>
          <w:spacing w:val="19"/>
          <w:w w:val="108"/>
          <w:sz w:val="24"/>
          <w:szCs w:val="24"/>
        </w:rPr>
        <w:t>ϕ</w:t>
      </w:r>
      <w:r>
        <w:rPr>
          <w:rFonts w:ascii="Euclid" w:eastAsia="Euclid" w:hAnsi="Euclid" w:cs="Euclid"/>
          <w:spacing w:val="18"/>
          <w:w w:val="99"/>
          <w:sz w:val="24"/>
          <w:szCs w:val="24"/>
        </w:rPr>
        <w:t>[</w:t>
      </w:r>
      <w:r>
        <w:rPr>
          <w:rFonts w:ascii="Times New Roman" w:eastAsia="Times New Roman" w:hAnsi="Times New Roman" w:cs="Times New Roman"/>
          <w:i/>
          <w:sz w:val="24"/>
          <w:szCs w:val="24"/>
        </w:rPr>
        <w:t>p</w:t>
      </w:r>
      <w:r>
        <w:rPr>
          <w:rFonts w:ascii="Verdana" w:eastAsia="Verdana" w:hAnsi="Verdana" w:cs="Verdana"/>
          <w:i/>
          <w:w w:val="110"/>
          <w:sz w:val="24"/>
          <w:szCs w:val="24"/>
        </w:rPr>
        <w:t>/</w:t>
      </w:r>
      <w:r>
        <w:rPr>
          <w:rFonts w:ascii="Cambria" w:eastAsia="Cambria" w:hAnsi="Cambria" w:cs="Cambria"/>
          <w:w w:val="117"/>
          <w:sz w:val="24"/>
          <w:szCs w:val="24"/>
        </w:rPr>
        <w:t>⊤</w:t>
      </w:r>
      <w:r>
        <w:rPr>
          <w:rFonts w:ascii="Verdana" w:eastAsia="Verdana" w:hAnsi="Verdana" w:cs="Verdana"/>
          <w:i/>
          <w:w w:val="76"/>
          <w:sz w:val="24"/>
          <w:szCs w:val="24"/>
        </w:rPr>
        <w:t>,</w:t>
      </w:r>
      <w:r>
        <w:rPr>
          <w:rFonts w:ascii="Verdana" w:eastAsia="Verdana" w:hAnsi="Verdana" w:cs="Verdana"/>
          <w:i/>
          <w:spacing w:val="-58"/>
          <w:sz w:val="24"/>
          <w:szCs w:val="24"/>
        </w:rPr>
        <w:t xml:space="preserve"> </w:t>
      </w:r>
      <w:r>
        <w:rPr>
          <w:rFonts w:ascii="Cambria" w:eastAsia="Cambria" w:hAnsi="Cambria" w:cs="Cambria"/>
          <w:spacing w:val="18"/>
          <w:w w:val="120"/>
          <w:sz w:val="24"/>
          <w:szCs w:val="24"/>
        </w:rPr>
        <w:t>¬</w:t>
      </w:r>
      <w:r>
        <w:rPr>
          <w:rFonts w:ascii="Times New Roman" w:eastAsia="Times New Roman" w:hAnsi="Times New Roman" w:cs="Times New Roman"/>
          <w:i/>
          <w:sz w:val="24"/>
          <w:szCs w:val="24"/>
        </w:rPr>
        <w:t>p</w:t>
      </w:r>
      <w:r>
        <w:rPr>
          <w:rFonts w:ascii="Verdana" w:eastAsia="Verdana" w:hAnsi="Verdana" w:cs="Verdana"/>
          <w:i/>
          <w:w w:val="110"/>
          <w:sz w:val="24"/>
          <w:szCs w:val="24"/>
        </w:rPr>
        <w:t>/</w:t>
      </w:r>
      <w:r>
        <w:rPr>
          <w:rFonts w:ascii="Cambria" w:eastAsia="Cambria" w:hAnsi="Cambria" w:cs="Cambria"/>
          <w:w w:val="117"/>
          <w:sz w:val="24"/>
          <w:szCs w:val="24"/>
        </w:rPr>
        <w:t>⊤</w:t>
      </w:r>
      <w:r>
        <w:rPr>
          <w:rFonts w:ascii="Euclid" w:eastAsia="Euclid" w:hAnsi="Euclid" w:cs="Euclid"/>
          <w:w w:val="99"/>
          <w:sz w:val="24"/>
          <w:szCs w:val="24"/>
        </w:rPr>
        <w:t>]</w:t>
      </w:r>
      <w:r>
        <w:rPr>
          <w:rFonts w:ascii="宋体" w:eastAsia="宋体" w:hAnsi="宋体" w:cs="宋体"/>
          <w:sz w:val="24"/>
          <w:szCs w:val="24"/>
        </w:rPr>
        <w:t>表</w:t>
      </w:r>
    </w:p>
    <w:p w:rsidR="00A115BF" w:rsidRDefault="00646F36">
      <w:pPr>
        <w:spacing w:line="442" w:lineRule="exact"/>
        <w:ind w:left="159"/>
        <w:rPr>
          <w:rFonts w:ascii="宋体" w:eastAsia="宋体" w:hAnsi="宋体" w:cs="宋体"/>
          <w:sz w:val="24"/>
          <w:szCs w:val="24"/>
        </w:rPr>
      </w:pPr>
      <w:r>
        <w:rPr>
          <w:rFonts w:ascii="宋体" w:eastAsia="宋体" w:hAnsi="宋体" w:cs="宋体"/>
          <w:spacing w:val="6"/>
          <w:sz w:val="24"/>
          <w:szCs w:val="24"/>
        </w:rPr>
        <w:t>示</w:t>
      </w:r>
      <w:r>
        <w:rPr>
          <w:rFonts w:ascii="宋体" w:eastAsia="宋体" w:hAnsi="宋体" w:cs="宋体"/>
          <w:sz w:val="24"/>
          <w:szCs w:val="24"/>
        </w:rPr>
        <w:t>将</w:t>
      </w:r>
      <w:r>
        <w:rPr>
          <w:rFonts w:ascii="Arial" w:eastAsia="Arial" w:hAnsi="Arial" w:cs="Arial"/>
          <w:i/>
          <w:spacing w:val="19"/>
          <w:w w:val="108"/>
          <w:sz w:val="24"/>
          <w:szCs w:val="24"/>
        </w:rPr>
        <w:t>ϕ</w:t>
      </w:r>
      <w:r>
        <w:rPr>
          <w:rFonts w:ascii="宋体" w:eastAsia="宋体" w:hAnsi="宋体" w:cs="宋体"/>
          <w:spacing w:val="6"/>
          <w:sz w:val="24"/>
          <w:szCs w:val="24"/>
        </w:rPr>
        <w:t>中</w:t>
      </w:r>
      <w:r>
        <w:rPr>
          <w:rFonts w:ascii="宋体" w:eastAsia="宋体" w:hAnsi="宋体" w:cs="宋体"/>
          <w:spacing w:val="18"/>
          <w:sz w:val="24"/>
          <w:szCs w:val="24"/>
        </w:rPr>
        <w:t>的</w:t>
      </w:r>
      <w:r>
        <w:rPr>
          <w:rFonts w:ascii="Times New Roman" w:eastAsia="Times New Roman" w:hAnsi="Times New Roman" w:cs="Times New Roman"/>
          <w:i/>
          <w:sz w:val="24"/>
          <w:szCs w:val="24"/>
        </w:rPr>
        <w:t>p</w:t>
      </w:r>
      <w:r>
        <w:rPr>
          <w:rFonts w:ascii="宋体" w:eastAsia="宋体" w:hAnsi="宋体" w:cs="宋体"/>
          <w:sz w:val="24"/>
          <w:szCs w:val="24"/>
        </w:rPr>
        <w:t>和</w:t>
      </w:r>
      <w:r>
        <w:rPr>
          <w:rFonts w:ascii="Cambria" w:eastAsia="Cambria" w:hAnsi="Cambria" w:cs="Cambria"/>
          <w:spacing w:val="18"/>
          <w:w w:val="120"/>
          <w:sz w:val="24"/>
          <w:szCs w:val="24"/>
        </w:rPr>
        <w:t>¬</w:t>
      </w:r>
      <w:r>
        <w:rPr>
          <w:rFonts w:ascii="Times New Roman" w:eastAsia="Times New Roman" w:hAnsi="Times New Roman" w:cs="Times New Roman"/>
          <w:i/>
          <w:sz w:val="24"/>
          <w:szCs w:val="24"/>
        </w:rPr>
        <w:t>p</w:t>
      </w:r>
      <w:r>
        <w:rPr>
          <w:rFonts w:ascii="宋体" w:eastAsia="宋体" w:hAnsi="宋体" w:cs="宋体"/>
          <w:spacing w:val="7"/>
          <w:sz w:val="24"/>
          <w:szCs w:val="24"/>
        </w:rPr>
        <w:t>同</w:t>
      </w:r>
      <w:r>
        <w:rPr>
          <w:rFonts w:ascii="宋体" w:eastAsia="宋体" w:hAnsi="宋体" w:cs="宋体"/>
          <w:spacing w:val="6"/>
          <w:sz w:val="24"/>
          <w:szCs w:val="24"/>
        </w:rPr>
        <w:t>时</w:t>
      </w:r>
      <w:r>
        <w:rPr>
          <w:rFonts w:ascii="宋体" w:eastAsia="宋体" w:hAnsi="宋体" w:cs="宋体"/>
          <w:sz w:val="24"/>
          <w:szCs w:val="24"/>
        </w:rPr>
        <w:t>用</w:t>
      </w:r>
      <w:r>
        <w:rPr>
          <w:rFonts w:ascii="Cambria" w:eastAsia="Cambria" w:hAnsi="Cambria" w:cs="Cambria"/>
          <w:w w:val="117"/>
          <w:sz w:val="24"/>
          <w:szCs w:val="24"/>
        </w:rPr>
        <w:t>⊤</w:t>
      </w:r>
      <w:r>
        <w:rPr>
          <w:rFonts w:ascii="宋体" w:eastAsia="宋体" w:hAnsi="宋体" w:cs="宋体"/>
          <w:spacing w:val="7"/>
          <w:sz w:val="24"/>
          <w:szCs w:val="24"/>
        </w:rPr>
        <w:t>替</w:t>
      </w:r>
      <w:r>
        <w:rPr>
          <w:rFonts w:ascii="宋体" w:eastAsia="宋体" w:hAnsi="宋体" w:cs="宋体"/>
          <w:spacing w:val="-22"/>
          <w:sz w:val="24"/>
          <w:szCs w:val="24"/>
        </w:rPr>
        <w:t>换</w:t>
      </w:r>
      <w:r>
        <w:rPr>
          <w:rFonts w:ascii="宋体" w:eastAsia="宋体" w:hAnsi="宋体" w:cs="宋体"/>
          <w:sz w:val="24"/>
          <w:szCs w:val="24"/>
        </w:rPr>
        <w:t>。</w:t>
      </w:r>
      <w:r>
        <w:rPr>
          <w:rFonts w:ascii="Times New Roman" w:eastAsia="Times New Roman" w:hAnsi="Times New Roman" w:cs="Times New Roman"/>
          <w:spacing w:val="-33"/>
          <w:sz w:val="24"/>
          <w:szCs w:val="24"/>
        </w:rPr>
        <w:t xml:space="preserve"> </w:t>
      </w:r>
      <w:r>
        <w:rPr>
          <w:rFonts w:ascii="宋体" w:eastAsia="宋体" w:hAnsi="宋体" w:cs="宋体"/>
          <w:spacing w:val="6"/>
          <w:sz w:val="24"/>
          <w:szCs w:val="24"/>
        </w:rPr>
        <w:t>正</w:t>
      </w:r>
      <w:r>
        <w:rPr>
          <w:rFonts w:ascii="宋体" w:eastAsia="宋体" w:hAnsi="宋体" w:cs="宋体"/>
          <w:spacing w:val="7"/>
          <w:sz w:val="24"/>
          <w:szCs w:val="24"/>
        </w:rPr>
        <w:t>如之</w:t>
      </w:r>
      <w:r>
        <w:rPr>
          <w:rFonts w:ascii="宋体" w:eastAsia="宋体" w:hAnsi="宋体" w:cs="宋体"/>
          <w:spacing w:val="6"/>
          <w:sz w:val="24"/>
          <w:szCs w:val="24"/>
        </w:rPr>
        <w:t>前</w:t>
      </w:r>
      <w:r>
        <w:rPr>
          <w:rFonts w:ascii="宋体" w:eastAsia="宋体" w:hAnsi="宋体" w:cs="宋体"/>
          <w:spacing w:val="7"/>
          <w:sz w:val="24"/>
          <w:szCs w:val="24"/>
        </w:rPr>
        <w:t>说</w:t>
      </w:r>
      <w:r>
        <w:rPr>
          <w:rFonts w:ascii="宋体" w:eastAsia="宋体" w:hAnsi="宋体" w:cs="宋体"/>
          <w:spacing w:val="6"/>
          <w:sz w:val="24"/>
          <w:szCs w:val="24"/>
        </w:rPr>
        <w:t>过的</w:t>
      </w:r>
      <w:r>
        <w:rPr>
          <w:rFonts w:ascii="Times New Roman" w:eastAsia="Times New Roman" w:hAnsi="Times New Roman" w:cs="Times New Roman"/>
          <w:spacing w:val="10"/>
          <w:sz w:val="24"/>
          <w:szCs w:val="24"/>
        </w:rPr>
        <w:t>F</w:t>
      </w:r>
      <w:r>
        <w:rPr>
          <w:rFonts w:ascii="Arial" w:eastAsia="Arial" w:hAnsi="Arial" w:cs="Arial"/>
          <w:i/>
          <w:w w:val="99"/>
          <w:position w:val="-3"/>
          <w:sz w:val="16"/>
          <w:szCs w:val="16"/>
        </w:rPr>
        <w:t>µ</w:t>
      </w:r>
      <w:r>
        <w:rPr>
          <w:rFonts w:ascii="Arial" w:eastAsia="Arial" w:hAnsi="Arial" w:cs="Arial"/>
          <w:i/>
          <w:spacing w:val="-22"/>
          <w:position w:val="-3"/>
          <w:sz w:val="16"/>
          <w:szCs w:val="16"/>
        </w:rPr>
        <w:t xml:space="preserve"> </w:t>
      </w:r>
      <w:r>
        <w:rPr>
          <w:rFonts w:ascii="Euclid" w:eastAsia="Euclid" w:hAnsi="Euclid" w:cs="Euclid"/>
          <w:w w:val="99"/>
          <w:sz w:val="24"/>
          <w:szCs w:val="24"/>
        </w:rPr>
        <w:t>(</w:t>
      </w:r>
      <w:r>
        <w:rPr>
          <w:rFonts w:ascii="Arial" w:eastAsia="Arial" w:hAnsi="Arial" w:cs="Arial"/>
          <w:i/>
          <w:spacing w:val="19"/>
          <w:w w:val="108"/>
          <w:sz w:val="24"/>
          <w:szCs w:val="24"/>
        </w:rPr>
        <w:t>ϕ</w:t>
      </w:r>
      <w:r>
        <w:rPr>
          <w:rFonts w:ascii="Verdana" w:eastAsia="Verdana" w:hAnsi="Verdana" w:cs="Verdana"/>
          <w:i/>
          <w:spacing w:val="14"/>
          <w:w w:val="76"/>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w w:val="99"/>
          <w:sz w:val="24"/>
          <w:szCs w:val="24"/>
        </w:rPr>
        <w:t>)</w:t>
      </w:r>
      <w:r>
        <w:rPr>
          <w:rFonts w:ascii="宋体" w:eastAsia="宋体" w:hAnsi="宋体" w:cs="宋体"/>
          <w:spacing w:val="7"/>
          <w:sz w:val="24"/>
          <w:szCs w:val="24"/>
        </w:rPr>
        <w:t>与</w:t>
      </w:r>
      <w:r>
        <w:rPr>
          <w:rFonts w:ascii="宋体" w:eastAsia="宋体" w:hAnsi="宋体" w:cs="宋体"/>
          <w:spacing w:val="6"/>
          <w:sz w:val="24"/>
          <w:szCs w:val="24"/>
        </w:rPr>
        <w:t>均</w:t>
      </w:r>
      <w:r>
        <w:rPr>
          <w:rFonts w:ascii="宋体" w:eastAsia="宋体" w:hAnsi="宋体" w:cs="宋体"/>
          <w:spacing w:val="7"/>
          <w:sz w:val="24"/>
          <w:szCs w:val="24"/>
        </w:rPr>
        <w:t>匀</w:t>
      </w:r>
      <w:r>
        <w:rPr>
          <w:rFonts w:ascii="宋体" w:eastAsia="宋体" w:hAnsi="宋体" w:cs="宋体"/>
          <w:spacing w:val="6"/>
          <w:sz w:val="24"/>
          <w:szCs w:val="24"/>
        </w:rPr>
        <w:t>插</w:t>
      </w:r>
      <w:r>
        <w:rPr>
          <w:rFonts w:ascii="宋体" w:eastAsia="宋体" w:hAnsi="宋体" w:cs="宋体"/>
          <w:spacing w:val="-1"/>
          <w:sz w:val="24"/>
          <w:szCs w:val="24"/>
        </w:rPr>
        <w:t>值</w:t>
      </w:r>
      <w:r>
        <w:rPr>
          <w:rFonts w:ascii="Arial Unicode MS" w:eastAsia="Arial Unicode MS" w:hAnsi="Arial Unicode MS" w:cs="Arial Unicode MS"/>
          <w:spacing w:val="-134"/>
          <w:w w:val="55"/>
          <w:position w:val="6"/>
          <w:sz w:val="24"/>
          <w:szCs w:val="24"/>
        </w:rPr>
        <w:t>～</w:t>
      </w:r>
      <w:r>
        <w:rPr>
          <w:rFonts w:ascii="Cambria" w:eastAsia="Cambria" w:hAnsi="Cambria" w:cs="Cambria"/>
          <w:spacing w:val="-12"/>
          <w:w w:val="94"/>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i/>
          <w:spacing w:val="-30"/>
          <w:sz w:val="24"/>
          <w:szCs w:val="24"/>
        </w:rPr>
        <w:t xml:space="preserve"> </w:t>
      </w:r>
      <w:r>
        <w:rPr>
          <w:rFonts w:ascii="Arial" w:eastAsia="Arial" w:hAnsi="Arial" w:cs="Arial"/>
          <w:i/>
          <w:spacing w:val="19"/>
          <w:w w:val="108"/>
          <w:sz w:val="24"/>
          <w:szCs w:val="24"/>
        </w:rPr>
        <w:t>ϕ</w:t>
      </w:r>
      <w:r>
        <w:rPr>
          <w:rFonts w:ascii="宋体" w:eastAsia="宋体" w:hAnsi="宋体" w:cs="宋体"/>
          <w:spacing w:val="7"/>
          <w:sz w:val="24"/>
          <w:szCs w:val="24"/>
        </w:rPr>
        <w:t>等</w:t>
      </w:r>
      <w:r>
        <w:rPr>
          <w:rFonts w:ascii="宋体" w:eastAsia="宋体" w:hAnsi="宋体" w:cs="宋体"/>
          <w:spacing w:val="19"/>
          <w:sz w:val="24"/>
          <w:szCs w:val="24"/>
        </w:rPr>
        <w:t>价</w:t>
      </w:r>
      <w:hyperlink w:anchor="_bookmark198" w:history="1">
        <w:r>
          <w:rPr>
            <w:rFonts w:ascii="Times New Roman" w:eastAsia="Times New Roman" w:hAnsi="Times New Roman" w:cs="Times New Roman"/>
            <w:w w:val="99"/>
            <w:position w:val="9"/>
            <w:sz w:val="16"/>
            <w:szCs w:val="16"/>
          </w:rPr>
          <w:t>[82</w:t>
        </w:r>
      </w:hyperlink>
      <w:r>
        <w:rPr>
          <w:rFonts w:ascii="Times New Roman" w:eastAsia="Times New Roman" w:hAnsi="Times New Roman" w:cs="Times New Roman"/>
          <w:spacing w:val="-12"/>
          <w:w w:val="99"/>
          <w:position w:val="9"/>
          <w:sz w:val="16"/>
          <w:szCs w:val="16"/>
        </w:rPr>
        <w:t>]</w:t>
      </w:r>
      <w:r>
        <w:rPr>
          <w:rFonts w:ascii="宋体" w:eastAsia="宋体" w:hAnsi="宋体" w:cs="宋体"/>
          <w:sz w:val="24"/>
          <w:szCs w:val="24"/>
        </w:rPr>
        <w:t>。</w:t>
      </w:r>
      <w:r>
        <w:rPr>
          <w:rFonts w:ascii="Times New Roman" w:eastAsia="Times New Roman" w:hAnsi="Times New Roman" w:cs="Times New Roman"/>
          <w:spacing w:val="-33"/>
          <w:sz w:val="24"/>
          <w:szCs w:val="24"/>
        </w:rPr>
        <w:t xml:space="preserve"> </w:t>
      </w:r>
      <w:r>
        <w:rPr>
          <w:rFonts w:ascii="宋体" w:eastAsia="宋体" w:hAnsi="宋体" w:cs="宋体"/>
          <w:sz w:val="24"/>
          <w:szCs w:val="24"/>
        </w:rPr>
        <w:t>因</w:t>
      </w:r>
    </w:p>
    <w:p w:rsidR="00A115BF" w:rsidRDefault="00646F36">
      <w:pPr>
        <w:pStyle w:val="a3"/>
        <w:spacing w:line="300" w:lineRule="exact"/>
        <w:ind w:left="159" w:right="2523"/>
        <w:rPr>
          <w:rFonts w:ascii="宋体" w:eastAsia="宋体" w:hAnsi="宋体" w:cs="宋体"/>
        </w:rPr>
      </w:pPr>
      <w:r>
        <w:rPr>
          <w:rFonts w:ascii="宋体" w:eastAsia="宋体" w:hAnsi="宋体" w:cs="宋体"/>
        </w:rPr>
        <w:t>此，下面的命题容易证明。</w:t>
      </w:r>
    </w:p>
    <w:p w:rsidR="00A115BF" w:rsidRDefault="00A115BF">
      <w:pPr>
        <w:spacing w:before="1"/>
        <w:rPr>
          <w:rFonts w:ascii="宋体" w:eastAsia="宋体" w:hAnsi="宋体" w:cs="宋体"/>
          <w:sz w:val="21"/>
          <w:szCs w:val="21"/>
        </w:rPr>
      </w:pPr>
    </w:p>
    <w:p w:rsidR="00A115BF" w:rsidRDefault="00646F36">
      <w:pPr>
        <w:spacing w:line="388" w:lineRule="exact"/>
        <w:ind w:left="159"/>
        <w:rPr>
          <w:rFonts w:ascii="楷体" w:eastAsia="楷体" w:hAnsi="楷体" w:cs="楷体"/>
          <w:sz w:val="24"/>
          <w:szCs w:val="24"/>
        </w:rPr>
      </w:pPr>
      <w:r>
        <w:rPr>
          <w:rFonts w:ascii="黑体" w:eastAsia="黑体" w:hAnsi="黑体" w:cs="黑体"/>
          <w:spacing w:val="5"/>
          <w:w w:val="105"/>
          <w:sz w:val="24"/>
          <w:szCs w:val="24"/>
        </w:rPr>
        <w:t>推论</w:t>
      </w:r>
      <w:r>
        <w:rPr>
          <w:rFonts w:ascii="黑体" w:eastAsia="黑体" w:hAnsi="黑体" w:cs="黑体"/>
          <w:spacing w:val="-102"/>
          <w:w w:val="105"/>
          <w:sz w:val="24"/>
          <w:szCs w:val="24"/>
        </w:rPr>
        <w:t xml:space="preserve"> </w:t>
      </w:r>
      <w:r>
        <w:rPr>
          <w:rFonts w:ascii="Times New Roman" w:eastAsia="Times New Roman" w:hAnsi="Times New Roman" w:cs="Times New Roman"/>
          <w:b/>
          <w:bCs/>
          <w:w w:val="105"/>
          <w:sz w:val="24"/>
          <w:szCs w:val="24"/>
        </w:rPr>
        <w:t>3.6.</w:t>
      </w:r>
      <w:r>
        <w:rPr>
          <w:rFonts w:ascii="Times New Roman" w:eastAsia="Times New Roman" w:hAnsi="Times New Roman" w:cs="Times New Roman"/>
          <w:b/>
          <w:bCs/>
          <w:spacing w:val="-26"/>
          <w:w w:val="105"/>
          <w:sz w:val="24"/>
          <w:szCs w:val="24"/>
        </w:rPr>
        <w:t xml:space="preserve"> </w:t>
      </w:r>
      <w:r>
        <w:rPr>
          <w:rFonts w:ascii="楷体" w:eastAsia="楷体" w:hAnsi="楷体" w:cs="楷体"/>
          <w:spacing w:val="9"/>
          <w:w w:val="105"/>
          <w:sz w:val="24"/>
          <w:szCs w:val="24"/>
        </w:rPr>
        <w:t>给定</w:t>
      </w:r>
      <w:r>
        <w:rPr>
          <w:rFonts w:ascii="Arial" w:eastAsia="Arial" w:hAnsi="Arial" w:cs="Arial"/>
          <w:i/>
          <w:spacing w:val="9"/>
          <w:w w:val="105"/>
          <w:sz w:val="24"/>
          <w:szCs w:val="24"/>
        </w:rPr>
        <w:t>µ</w:t>
      </w:r>
      <w:r>
        <w:rPr>
          <w:rFonts w:ascii="Times New Roman" w:eastAsia="Times New Roman" w:hAnsi="Times New Roman" w:cs="Times New Roman"/>
          <w:i/>
          <w:spacing w:val="9"/>
          <w:w w:val="105"/>
          <w:sz w:val="24"/>
          <w:szCs w:val="24"/>
        </w:rPr>
        <w:t>-</w:t>
      </w:r>
      <w:r>
        <w:rPr>
          <w:rFonts w:ascii="楷体" w:eastAsia="楷体" w:hAnsi="楷体" w:cs="楷体"/>
          <w:spacing w:val="9"/>
          <w:w w:val="105"/>
          <w:sz w:val="24"/>
          <w:szCs w:val="24"/>
        </w:rPr>
        <w:t>句子</w:t>
      </w:r>
      <w:r>
        <w:rPr>
          <w:rFonts w:ascii="Arial" w:eastAsia="Arial" w:hAnsi="Arial" w:cs="Arial"/>
          <w:i/>
          <w:spacing w:val="9"/>
          <w:w w:val="105"/>
          <w:sz w:val="24"/>
          <w:szCs w:val="24"/>
        </w:rPr>
        <w:t>ϕ</w:t>
      </w:r>
      <w:r>
        <w:rPr>
          <w:rFonts w:ascii="楷体" w:eastAsia="楷体" w:hAnsi="楷体" w:cs="楷体"/>
          <w:spacing w:val="9"/>
          <w:w w:val="105"/>
          <w:sz w:val="24"/>
          <w:szCs w:val="24"/>
        </w:rPr>
        <w:t>和原子命题</w:t>
      </w:r>
      <w:r>
        <w:rPr>
          <w:rFonts w:ascii="Times New Roman" w:eastAsia="Times New Roman" w:hAnsi="Times New Roman" w:cs="Times New Roman"/>
          <w:i/>
          <w:spacing w:val="9"/>
          <w:w w:val="105"/>
          <w:sz w:val="24"/>
          <w:szCs w:val="24"/>
        </w:rPr>
        <w:t>p</w:t>
      </w:r>
      <w:r>
        <w:rPr>
          <w:rFonts w:ascii="Times New Roman" w:eastAsia="Times New Roman" w:hAnsi="Times New Roman" w:cs="Times New Roman"/>
          <w:i/>
          <w:spacing w:val="-42"/>
          <w:w w:val="105"/>
          <w:sz w:val="24"/>
          <w:szCs w:val="24"/>
        </w:rPr>
        <w:t xml:space="preserve"> </w:t>
      </w:r>
      <w:r>
        <w:rPr>
          <w:rFonts w:ascii="Cambria" w:eastAsia="Cambria" w:hAnsi="Cambria" w:cs="Cambria"/>
          <w:w w:val="105"/>
          <w:sz w:val="24"/>
          <w:szCs w:val="24"/>
        </w:rPr>
        <w:t>∈</w:t>
      </w:r>
      <w:r>
        <w:rPr>
          <w:rFonts w:ascii="Cambria" w:eastAsia="Cambria" w:hAnsi="Cambria" w:cs="Cambria"/>
          <w:spacing w:val="-35"/>
          <w:w w:val="105"/>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52"/>
          <w:w w:val="105"/>
          <w:sz w:val="24"/>
          <w:szCs w:val="24"/>
        </w:rPr>
        <w:t xml:space="preserve"> </w:t>
      </w:r>
      <w:r>
        <w:rPr>
          <w:rFonts w:ascii="楷体" w:eastAsia="楷体" w:hAnsi="楷体" w:cs="楷体"/>
          <w:w w:val="105"/>
          <w:sz w:val="24"/>
          <w:szCs w:val="24"/>
        </w:rPr>
        <w:t>。</w:t>
      </w:r>
      <w:r>
        <w:rPr>
          <w:rFonts w:ascii="楷体" w:eastAsia="楷体" w:hAnsi="楷体" w:cs="楷体"/>
          <w:spacing w:val="-116"/>
          <w:w w:val="105"/>
          <w:sz w:val="24"/>
          <w:szCs w:val="24"/>
        </w:rPr>
        <w:t xml:space="preserve"> </w:t>
      </w:r>
      <w:r>
        <w:rPr>
          <w:rFonts w:ascii="楷体" w:eastAsia="楷体" w:hAnsi="楷体" w:cs="楷体"/>
          <w:spacing w:val="8"/>
          <w:w w:val="105"/>
          <w:sz w:val="24"/>
          <w:szCs w:val="24"/>
        </w:rPr>
        <w:t>若</w:t>
      </w:r>
      <w:r>
        <w:rPr>
          <w:rFonts w:ascii="Arial" w:eastAsia="Arial" w:hAnsi="Arial" w:cs="Arial"/>
          <w:i/>
          <w:spacing w:val="8"/>
          <w:w w:val="105"/>
          <w:sz w:val="24"/>
          <w:szCs w:val="24"/>
        </w:rPr>
        <w:t>ϕ</w:t>
      </w:r>
      <w:r>
        <w:rPr>
          <w:rFonts w:ascii="楷体" w:eastAsia="楷体" w:hAnsi="楷体" w:cs="楷体"/>
          <w:spacing w:val="8"/>
          <w:w w:val="105"/>
          <w:sz w:val="24"/>
          <w:szCs w:val="24"/>
        </w:rPr>
        <w:t>是一个析取</w:t>
      </w:r>
      <w:r>
        <w:rPr>
          <w:rFonts w:ascii="Arial" w:eastAsia="Arial" w:hAnsi="Arial" w:cs="Arial"/>
          <w:i/>
          <w:spacing w:val="8"/>
          <w:w w:val="105"/>
          <w:sz w:val="24"/>
          <w:szCs w:val="24"/>
        </w:rPr>
        <w:t>µ</w:t>
      </w:r>
      <w:r>
        <w:rPr>
          <w:rFonts w:ascii="Times New Roman" w:eastAsia="Times New Roman" w:hAnsi="Times New Roman" w:cs="Times New Roman"/>
          <w:i/>
          <w:spacing w:val="8"/>
          <w:w w:val="105"/>
          <w:sz w:val="24"/>
          <w:szCs w:val="24"/>
        </w:rPr>
        <w:t>-</w:t>
      </w:r>
      <w:r>
        <w:rPr>
          <w:rFonts w:ascii="楷体" w:eastAsia="楷体" w:hAnsi="楷体" w:cs="楷体"/>
          <w:spacing w:val="8"/>
          <w:w w:val="105"/>
          <w:sz w:val="24"/>
          <w:szCs w:val="24"/>
        </w:rPr>
        <w:t>句子，</w:t>
      </w:r>
      <w:r>
        <w:rPr>
          <w:rFonts w:ascii="Times New Roman" w:eastAsia="Times New Roman" w:hAnsi="Times New Roman" w:cs="Times New Roman"/>
          <w:spacing w:val="8"/>
          <w:w w:val="105"/>
          <w:sz w:val="24"/>
          <w:szCs w:val="24"/>
        </w:rPr>
        <w:t>F</w:t>
      </w:r>
      <w:r>
        <w:rPr>
          <w:rFonts w:ascii="Arial" w:eastAsia="Arial" w:hAnsi="Arial" w:cs="Arial"/>
          <w:i/>
          <w:spacing w:val="8"/>
          <w:w w:val="105"/>
          <w:position w:val="-3"/>
          <w:sz w:val="16"/>
          <w:szCs w:val="16"/>
        </w:rPr>
        <w:t>µ</w:t>
      </w:r>
      <w:r>
        <w:rPr>
          <w:rFonts w:ascii="Arial" w:eastAsia="Arial" w:hAnsi="Arial" w:cs="Arial"/>
          <w:i/>
          <w:spacing w:val="-39"/>
          <w:w w:val="105"/>
          <w:position w:val="-3"/>
          <w:sz w:val="16"/>
          <w:szCs w:val="16"/>
        </w:rPr>
        <w:t xml:space="preserve"> </w:t>
      </w:r>
      <w:r>
        <w:rPr>
          <w:rFonts w:ascii="Euclid" w:eastAsia="Euclid" w:hAnsi="Euclid" w:cs="Euclid"/>
          <w:spacing w:val="5"/>
          <w:w w:val="105"/>
          <w:sz w:val="24"/>
          <w:szCs w:val="24"/>
        </w:rPr>
        <w:t>(</w:t>
      </w:r>
      <w:r>
        <w:rPr>
          <w:rFonts w:ascii="Arial" w:eastAsia="Arial" w:hAnsi="Arial" w:cs="Arial"/>
          <w:i/>
          <w:spacing w:val="5"/>
          <w:w w:val="105"/>
          <w:sz w:val="24"/>
          <w:szCs w:val="24"/>
        </w:rPr>
        <w:t>ϕ</w:t>
      </w:r>
      <w:r>
        <w:rPr>
          <w:rFonts w:ascii="Verdana" w:eastAsia="Verdana" w:hAnsi="Verdana" w:cs="Verdana"/>
          <w:i/>
          <w:spacing w:val="5"/>
          <w:w w:val="105"/>
          <w:sz w:val="24"/>
          <w:szCs w:val="24"/>
        </w:rPr>
        <w:t>,</w:t>
      </w:r>
      <w:r>
        <w:rPr>
          <w:rFonts w:ascii="Verdana" w:eastAsia="Verdana" w:hAnsi="Verdana" w:cs="Verdana"/>
          <w:i/>
          <w:spacing w:val="-80"/>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p</w:t>
      </w:r>
      <w:r>
        <w:rPr>
          <w:rFonts w:ascii="Cambria" w:eastAsia="Cambria" w:hAnsi="Cambria" w:cs="Cambria"/>
          <w:spacing w:val="4"/>
          <w:w w:val="105"/>
          <w:sz w:val="24"/>
          <w:szCs w:val="24"/>
        </w:rPr>
        <w:t>}</w:t>
      </w:r>
      <w:r>
        <w:rPr>
          <w:rFonts w:ascii="Euclid" w:eastAsia="Euclid" w:hAnsi="Euclid" w:cs="Euclid"/>
          <w:spacing w:val="4"/>
          <w:w w:val="105"/>
          <w:sz w:val="24"/>
          <w:szCs w:val="24"/>
        </w:rPr>
        <w:t>)</w:t>
      </w:r>
      <w:r>
        <w:rPr>
          <w:rFonts w:ascii="楷体" w:eastAsia="楷体" w:hAnsi="楷体" w:cs="楷体"/>
          <w:spacing w:val="4"/>
          <w:w w:val="105"/>
          <w:sz w:val="24"/>
          <w:szCs w:val="24"/>
        </w:rPr>
        <w:t>能在线</w:t>
      </w:r>
    </w:p>
    <w:p w:rsidR="00A115BF" w:rsidRDefault="00646F36">
      <w:pPr>
        <w:pStyle w:val="a3"/>
        <w:spacing w:line="300" w:lineRule="exact"/>
        <w:ind w:left="159" w:right="2523"/>
        <w:rPr>
          <w:rFonts w:ascii="楷体" w:eastAsia="楷体" w:hAnsi="楷体" w:cs="楷体"/>
        </w:rPr>
      </w:pPr>
      <w:r>
        <w:rPr>
          <w:rFonts w:ascii="楷体" w:eastAsia="楷体" w:hAnsi="楷体" w:cs="楷体"/>
          <w:spacing w:val="-4"/>
        </w:rPr>
        <w:t>性时间内计算。</w:t>
      </w:r>
    </w:p>
    <w:p w:rsidR="00A115BF" w:rsidRDefault="00A115BF">
      <w:pPr>
        <w:spacing w:before="3"/>
        <w:rPr>
          <w:rFonts w:ascii="楷体" w:eastAsia="楷体" w:hAnsi="楷体" w:cs="楷体"/>
          <w:sz w:val="25"/>
          <w:szCs w:val="25"/>
        </w:rPr>
      </w:pPr>
    </w:p>
    <w:p w:rsidR="00A115BF" w:rsidRDefault="00646F36">
      <w:pPr>
        <w:spacing w:line="388" w:lineRule="exact"/>
        <w:ind w:left="159"/>
        <w:rPr>
          <w:rFonts w:ascii="宋体" w:eastAsia="宋体" w:hAnsi="宋体" w:cs="宋体"/>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宋体" w:eastAsia="宋体" w:hAnsi="宋体" w:cs="宋体"/>
          <w:spacing w:val="5"/>
          <w:sz w:val="24"/>
          <w:szCs w:val="24"/>
        </w:rPr>
        <w:t>当</w:t>
      </w:r>
      <w:r>
        <w:rPr>
          <w:rFonts w:ascii="Arial" w:eastAsia="Arial" w:hAnsi="Arial" w:cs="Arial"/>
          <w:i/>
          <w:spacing w:val="5"/>
          <w:sz w:val="24"/>
          <w:szCs w:val="24"/>
        </w:rPr>
        <w:t>ϕ</w:t>
      </w:r>
      <w:r>
        <w:rPr>
          <w:rFonts w:ascii="宋体" w:eastAsia="宋体" w:hAnsi="宋体" w:cs="宋体"/>
          <w:spacing w:val="5"/>
          <w:sz w:val="24"/>
          <w:szCs w:val="24"/>
        </w:rPr>
        <w:t>为吸取公式时，</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 xml:space="preserve">µ </w:t>
      </w:r>
      <w:r>
        <w:rPr>
          <w:rFonts w:ascii="Euclid" w:eastAsia="Euclid" w:hAnsi="Euclid" w:cs="Euclid"/>
          <w:spacing w:val="5"/>
          <w:sz w:val="24"/>
          <w:szCs w:val="24"/>
        </w:rPr>
        <w:t>(</w:t>
      </w:r>
      <w:r>
        <w:rPr>
          <w:rFonts w:ascii="Arial" w:eastAsia="Arial" w:hAnsi="Arial" w:cs="Arial"/>
          <w:i/>
          <w:spacing w:val="5"/>
          <w:sz w:val="24"/>
          <w:szCs w:val="24"/>
        </w:rPr>
        <w:t>ϕ</w:t>
      </w:r>
      <w:r>
        <w:rPr>
          <w:rFonts w:ascii="Verdana" w:eastAsia="Verdana" w:hAnsi="Verdana" w:cs="Verdana"/>
          <w:i/>
          <w:spacing w:val="5"/>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p</w:t>
      </w:r>
      <w:r>
        <w:rPr>
          <w:rFonts w:ascii="Cambria" w:eastAsia="Cambria" w:hAnsi="Cambria" w:cs="Cambria"/>
          <w:spacing w:val="3"/>
          <w:sz w:val="24"/>
          <w:szCs w:val="24"/>
        </w:rPr>
        <w:t>}</w:t>
      </w:r>
      <w:r>
        <w:rPr>
          <w:rFonts w:ascii="Euclid" w:eastAsia="Euclid" w:hAnsi="Euclid" w:cs="Euclid"/>
          <w:spacing w:val="3"/>
          <w:sz w:val="24"/>
          <w:szCs w:val="24"/>
        </w:rPr>
        <w:t>)</w:t>
      </w:r>
      <w:r>
        <w:rPr>
          <w:rFonts w:ascii="宋体" w:eastAsia="宋体" w:hAnsi="宋体" w:cs="宋体"/>
          <w:spacing w:val="3"/>
          <w:sz w:val="24"/>
          <w:szCs w:val="24"/>
        </w:rPr>
        <w:t>可通过将</w:t>
      </w:r>
      <w:r>
        <w:rPr>
          <w:rFonts w:ascii="Arial" w:eastAsia="Arial" w:hAnsi="Arial" w:cs="Arial"/>
          <w:i/>
          <w:spacing w:val="3"/>
          <w:sz w:val="24"/>
          <w:szCs w:val="24"/>
        </w:rPr>
        <w:t>ϕ</w:t>
      </w:r>
      <w:r>
        <w:rPr>
          <w:rFonts w:ascii="宋体" w:eastAsia="宋体" w:hAnsi="宋体" w:cs="宋体"/>
          <w:spacing w:val="3"/>
          <w:sz w:val="24"/>
          <w:szCs w:val="24"/>
        </w:rPr>
        <w:t>中的文字</w:t>
      </w:r>
      <w:r>
        <w:rPr>
          <w:rFonts w:ascii="Times New Roman" w:eastAsia="Times New Roman" w:hAnsi="Times New Roman" w:cs="Times New Roman"/>
          <w:i/>
          <w:spacing w:val="3"/>
          <w:sz w:val="24"/>
          <w:szCs w:val="24"/>
        </w:rPr>
        <w:t>p</w:t>
      </w:r>
      <w:r>
        <w:rPr>
          <w:rFonts w:ascii="宋体" w:eastAsia="宋体" w:hAnsi="宋体" w:cs="宋体"/>
          <w:spacing w:val="3"/>
          <w:sz w:val="24"/>
          <w:szCs w:val="24"/>
        </w:rPr>
        <w:t>和</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p</w:t>
      </w:r>
      <w:r>
        <w:rPr>
          <w:rFonts w:ascii="宋体" w:eastAsia="宋体" w:hAnsi="宋体" w:cs="宋体"/>
          <w:spacing w:val="3"/>
          <w:sz w:val="24"/>
          <w:szCs w:val="24"/>
        </w:rPr>
        <w:t>同时替换为</w:t>
      </w:r>
      <w:r>
        <w:rPr>
          <w:rFonts w:ascii="Cambria" w:eastAsia="Cambria" w:hAnsi="Cambria" w:cs="Cambria"/>
          <w:spacing w:val="3"/>
          <w:sz w:val="24"/>
          <w:szCs w:val="24"/>
        </w:rPr>
        <w:t>⊤</w:t>
      </w:r>
      <w:r>
        <w:rPr>
          <w:rFonts w:ascii="宋体" w:eastAsia="宋体" w:hAnsi="宋体" w:cs="宋体"/>
          <w:spacing w:val="3"/>
          <w:sz w:val="24"/>
          <w:szCs w:val="24"/>
        </w:rPr>
        <w:t>得到。</w:t>
      </w:r>
      <w:r>
        <w:rPr>
          <w:rFonts w:ascii="宋体" w:eastAsia="宋体" w:hAnsi="宋体" w:cs="宋体"/>
          <w:spacing w:val="-104"/>
          <w:sz w:val="24"/>
          <w:szCs w:val="24"/>
        </w:rPr>
        <w:t xml:space="preserve"> </w:t>
      </w:r>
      <w:r>
        <w:rPr>
          <w:rFonts w:ascii="宋体" w:eastAsia="宋体" w:hAnsi="宋体" w:cs="宋体"/>
          <w:sz w:val="24"/>
          <w:szCs w:val="24"/>
        </w:rPr>
        <w:t>这</w:t>
      </w:r>
    </w:p>
    <w:p w:rsidR="00A115BF" w:rsidRDefault="00646F36">
      <w:pPr>
        <w:pStyle w:val="a3"/>
        <w:spacing w:line="317" w:lineRule="exact"/>
        <w:ind w:left="159" w:right="2523"/>
        <w:rPr>
          <w:rFonts w:ascii="宋体" w:eastAsia="宋体" w:hAnsi="宋体" w:cs="宋体"/>
        </w:rPr>
      </w:pPr>
      <w:r>
        <w:pict>
          <v:group id="_x0000_s1671" style="position:absolute;left:0;text-align:left;margin-left:514.6pt;margin-top:5pt;width:8pt;height:8.55pt;z-index:9016;mso-position-horizontal-relative:page" coordorigin="10292,100" coordsize="160,171">
            <v:group id="_x0000_s1678" style="position:absolute;left:10296;top:104;width:2;height:163" coordorigin="10296,104" coordsize="2,163">
              <v:shape id="_x0000_s1679" style="position:absolute;left:10296;top:104;width:2;height:163" coordorigin="10296,104" coordsize="0,163" path="m10296,266r,-162e" filled="f" strokeweight=".14042mm">
                <v:path arrowok="t"/>
              </v:shape>
            </v:group>
            <v:group id="_x0000_s1676" style="position:absolute;left:10300;top:108;width:145;height:2" coordorigin="10300,108" coordsize="145,2">
              <v:shape id="_x0000_s1677" style="position:absolute;left:10300;top:108;width:145;height:2" coordorigin="10300,108" coordsize="145,0" path="m10300,108r144,e" filled="f" strokeweight=".14042mm">
                <v:path arrowok="t"/>
              </v:shape>
            </v:group>
            <v:group id="_x0000_s1674" style="position:absolute;left:10300;top:262;width:145;height:2" coordorigin="10300,262" coordsize="145,2">
              <v:shape id="_x0000_s1675" style="position:absolute;left:10300;top:262;width:145;height:2" coordorigin="10300,262" coordsize="145,0" path="m10300,262r144,e" filled="f" strokeweight=".14042mm">
                <v:path arrowok="t"/>
              </v:shape>
            </v:group>
            <v:group id="_x0000_s1672" style="position:absolute;left:10448;top:104;width:2;height:163" coordorigin="10448,104" coordsize="2,163">
              <v:shape id="_x0000_s1673" style="position:absolute;left:10448;top:104;width:2;height:163" coordorigin="10448,104" coordsize="0,163" path="m10448,266r,-162e" filled="f" strokeweight=".14042mm">
                <v:path arrowok="t"/>
              </v:shape>
            </v:group>
            <w10:wrap anchorx="page"/>
          </v:group>
        </w:pict>
      </w:r>
      <w:r>
        <w:rPr>
          <w:rFonts w:ascii="宋体" w:eastAsia="宋体" w:hAnsi="宋体" w:cs="宋体"/>
        </w:rPr>
        <w:t>只需扫描一遍公式</w:t>
      </w:r>
      <w:r>
        <w:rPr>
          <w:rFonts w:ascii="Arial" w:eastAsia="Arial" w:hAnsi="Arial" w:cs="Arial"/>
          <w:i/>
        </w:rPr>
        <w:t>ϕ</w:t>
      </w:r>
      <w:r>
        <w:rPr>
          <w:rFonts w:ascii="宋体" w:eastAsia="宋体" w:hAnsi="宋体" w:cs="宋体"/>
        </w:rPr>
        <w:t>，因此只需要</w:t>
      </w:r>
      <w:r>
        <w:rPr>
          <w:rFonts w:ascii="Arial" w:eastAsia="Arial" w:hAnsi="Arial" w:cs="Arial"/>
          <w:i/>
        </w:rPr>
        <w:t>ϕ</w:t>
      </w:r>
      <w:r>
        <w:rPr>
          <w:rFonts w:ascii="宋体" w:eastAsia="宋体" w:hAnsi="宋体" w:cs="宋体"/>
        </w:rPr>
        <w:t>大小的线性时间。</w:t>
      </w:r>
    </w:p>
    <w:p w:rsidR="00A115BF" w:rsidRDefault="00A115BF">
      <w:pPr>
        <w:spacing w:before="12"/>
        <w:rPr>
          <w:rFonts w:ascii="宋体" w:eastAsia="宋体" w:hAnsi="宋体" w:cs="宋体"/>
          <w:sz w:val="21"/>
          <w:szCs w:val="21"/>
        </w:rPr>
      </w:pPr>
    </w:p>
    <w:p w:rsidR="00A115BF" w:rsidRDefault="00646F36">
      <w:pPr>
        <w:pStyle w:val="a3"/>
        <w:spacing w:before="26"/>
        <w:ind w:left="640"/>
        <w:rPr>
          <w:rFonts w:ascii="宋体" w:eastAsia="宋体" w:hAnsi="宋体" w:cs="宋体"/>
        </w:rPr>
      </w:pPr>
      <w:r>
        <w:rPr>
          <w:rFonts w:ascii="宋体" w:eastAsia="宋体" w:hAnsi="宋体" w:cs="宋体"/>
          <w:spacing w:val="4"/>
        </w:rPr>
        <w:t>这种情况下，可以首先将一个</w:t>
      </w:r>
      <w:r>
        <w:rPr>
          <w:rFonts w:ascii="Arial" w:eastAsia="Arial" w:hAnsi="Arial" w:cs="Arial"/>
          <w:i/>
          <w:spacing w:val="4"/>
        </w:rPr>
        <w:t>µ</w:t>
      </w:r>
      <w:r>
        <w:rPr>
          <w:spacing w:val="4"/>
        </w:rPr>
        <w:t>-</w:t>
      </w:r>
      <w:r>
        <w:rPr>
          <w:rFonts w:ascii="宋体" w:eastAsia="宋体" w:hAnsi="宋体" w:cs="宋体"/>
          <w:spacing w:val="4"/>
        </w:rPr>
        <w:t>句子转化为析取</w:t>
      </w:r>
      <w:r>
        <w:rPr>
          <w:rFonts w:ascii="Arial" w:eastAsia="Arial" w:hAnsi="Arial" w:cs="Arial"/>
          <w:i/>
          <w:spacing w:val="4"/>
        </w:rPr>
        <w:t>µ</w:t>
      </w:r>
      <w:r>
        <w:rPr>
          <w:spacing w:val="4"/>
        </w:rPr>
        <w:t>-</w:t>
      </w:r>
      <w:r>
        <w:rPr>
          <w:rFonts w:ascii="宋体" w:eastAsia="宋体" w:hAnsi="宋体" w:cs="宋体"/>
          <w:spacing w:val="4"/>
        </w:rPr>
        <w:t>公式，再去计算遗忘。</w:t>
      </w:r>
      <w:r>
        <w:rPr>
          <w:rFonts w:ascii="宋体" w:eastAsia="宋体" w:hAnsi="宋体" w:cs="宋体"/>
          <w:spacing w:val="-86"/>
        </w:rPr>
        <w:t xml:space="preserve"> </w:t>
      </w:r>
      <w:r>
        <w:rPr>
          <w:rFonts w:ascii="宋体" w:eastAsia="宋体" w:hAnsi="宋体" w:cs="宋体"/>
          <w:spacing w:val="3"/>
        </w:rPr>
        <w:t>下面的</w:t>
      </w:r>
    </w:p>
    <w:p w:rsidR="00A115BF" w:rsidRDefault="00646F36">
      <w:pPr>
        <w:pStyle w:val="a3"/>
        <w:spacing w:before="42"/>
        <w:ind w:left="159" w:right="2523"/>
        <w:rPr>
          <w:rFonts w:ascii="宋体" w:eastAsia="宋体" w:hAnsi="宋体" w:cs="宋体"/>
        </w:rPr>
      </w:pPr>
      <w:r>
        <w:rPr>
          <w:rFonts w:ascii="宋体" w:eastAsia="宋体" w:hAnsi="宋体" w:cs="宋体"/>
          <w:spacing w:val="-5"/>
        </w:rPr>
        <w:t>例子给出如何计算从析取</w:t>
      </w:r>
      <w:r>
        <w:rPr>
          <w:rFonts w:ascii="Arial" w:eastAsia="Arial" w:hAnsi="Arial" w:cs="Arial"/>
          <w:i/>
          <w:spacing w:val="-5"/>
        </w:rPr>
        <w:t>µ</w:t>
      </w:r>
      <w:r>
        <w:rPr>
          <w:spacing w:val="-5"/>
        </w:rPr>
        <w:t>-</w:t>
      </w:r>
      <w:r>
        <w:rPr>
          <w:rFonts w:ascii="宋体" w:eastAsia="宋体" w:hAnsi="宋体" w:cs="宋体"/>
          <w:spacing w:val="-5"/>
        </w:rPr>
        <w:t>公式中遗忘</w:t>
      </w:r>
      <w:r>
        <w:rPr>
          <w:rFonts w:ascii="宋体" w:eastAsia="宋体" w:hAnsi="宋体" w:cs="宋体"/>
          <w:spacing w:val="-5"/>
        </w:rPr>
        <w:t>“</w:t>
      </w:r>
      <w:r>
        <w:rPr>
          <w:rFonts w:cs="Times New Roman"/>
          <w:i/>
          <w:spacing w:val="-5"/>
        </w:rPr>
        <w:t>ch</w:t>
      </w:r>
      <w:r>
        <w:rPr>
          <w:rFonts w:ascii="宋体" w:eastAsia="宋体" w:hAnsi="宋体" w:cs="宋体"/>
          <w:spacing w:val="-5"/>
        </w:rPr>
        <w:t>”</w:t>
      </w:r>
      <w:r>
        <w:rPr>
          <w:rFonts w:ascii="宋体" w:eastAsia="宋体" w:hAnsi="宋体" w:cs="宋体"/>
          <w:spacing w:val="-5"/>
        </w:rPr>
        <w:t>。</w:t>
      </w:r>
    </w:p>
    <w:p w:rsidR="00A115BF" w:rsidRDefault="00A115BF">
      <w:pPr>
        <w:spacing w:before="4"/>
        <w:rPr>
          <w:rFonts w:ascii="宋体" w:eastAsia="宋体" w:hAnsi="宋体" w:cs="宋体"/>
          <w:sz w:val="18"/>
          <w:szCs w:val="18"/>
        </w:rPr>
      </w:pPr>
    </w:p>
    <w:p w:rsidR="00A115BF" w:rsidRDefault="00646F36">
      <w:pPr>
        <w:spacing w:line="374" w:lineRule="exact"/>
        <w:ind w:left="159" w:right="819"/>
        <w:rPr>
          <w:rFonts w:ascii="宋体" w:eastAsia="宋体" w:hAnsi="宋体" w:cs="宋体"/>
          <w:sz w:val="24"/>
          <w:szCs w:val="24"/>
        </w:rPr>
      </w:pPr>
      <w:r>
        <w:rPr>
          <w:rFonts w:ascii="黑体" w:eastAsia="黑体" w:hAnsi="黑体" w:cs="黑体"/>
          <w:sz w:val="24"/>
          <w:szCs w:val="24"/>
        </w:rPr>
        <w:t>例</w:t>
      </w:r>
      <w:r>
        <w:rPr>
          <w:rFonts w:ascii="黑体" w:eastAsia="黑体" w:hAnsi="黑体" w:cs="黑体"/>
          <w:spacing w:val="-57"/>
          <w:sz w:val="24"/>
          <w:szCs w:val="24"/>
        </w:rPr>
        <w:t xml:space="preserve"> </w:t>
      </w:r>
      <w:r>
        <w:rPr>
          <w:rFonts w:ascii="Times New Roman" w:eastAsia="Times New Roman" w:hAnsi="Times New Roman" w:cs="Times New Roman"/>
          <w:b/>
          <w:bCs/>
          <w:sz w:val="24"/>
          <w:szCs w:val="24"/>
        </w:rPr>
        <w:t>3.7.</w:t>
      </w:r>
      <w:r>
        <w:rPr>
          <w:rFonts w:ascii="Times New Roman" w:eastAsia="Times New Roman" w:hAnsi="Times New Roman" w:cs="Times New Roman"/>
          <w:b/>
          <w:bCs/>
          <w:spacing w:val="51"/>
          <w:sz w:val="24"/>
          <w:szCs w:val="24"/>
        </w:rPr>
        <w:t xml:space="preserve"> </w:t>
      </w:r>
      <w:r>
        <w:rPr>
          <w:rFonts w:ascii="宋体" w:eastAsia="宋体" w:hAnsi="宋体" w:cs="宋体"/>
          <w:sz w:val="24"/>
          <w:szCs w:val="24"/>
        </w:rPr>
        <w:t>令</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30"/>
          <w:position w:val="-3"/>
          <w:sz w:val="16"/>
          <w:szCs w:val="16"/>
        </w:rPr>
        <w:t xml:space="preserve"> </w:t>
      </w:r>
      <w:r>
        <w:rPr>
          <w:rFonts w:ascii="Euclid" w:eastAsia="Euclid" w:hAnsi="Euclid" w:cs="Euclid"/>
          <w:sz w:val="24"/>
          <w:szCs w:val="24"/>
        </w:rPr>
        <w:t>=</w:t>
      </w:r>
      <w:r>
        <w:rPr>
          <w:rFonts w:ascii="Euclid" w:eastAsia="Euclid" w:hAnsi="Euclid" w:cs="Euclid"/>
          <w:spacing w:val="21"/>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19"/>
          <w:sz w:val="24"/>
          <w:szCs w:val="24"/>
        </w:rPr>
        <w:t xml:space="preserve"> </w:t>
      </w:r>
      <w:r>
        <w:rPr>
          <w:rFonts w:ascii="Cambria" w:eastAsia="Cambria" w:hAnsi="Cambria" w:cs="Cambria"/>
          <w:sz w:val="24"/>
          <w:szCs w:val="24"/>
        </w:rPr>
        <w:t>∧</w:t>
      </w:r>
      <w:r>
        <w:rPr>
          <w:rFonts w:ascii="Cambria" w:eastAsia="Cambria" w:hAnsi="Cambria" w:cs="Cambria"/>
          <w:spacing w:val="-20"/>
          <w:sz w:val="24"/>
          <w:szCs w:val="24"/>
        </w:rPr>
        <w:t xml:space="preserve"> </w:t>
      </w:r>
      <w:r>
        <w:rPr>
          <w:rFonts w:ascii="Times New Roman" w:eastAsia="Times New Roman" w:hAnsi="Times New Roman" w:cs="Times New Roman"/>
          <w:i/>
          <w:sz w:val="24"/>
          <w:szCs w:val="24"/>
        </w:rPr>
        <w:t>ch</w:t>
      </w:r>
      <w:r>
        <w:rPr>
          <w:rFonts w:ascii="Times New Roman" w:eastAsia="Times New Roman" w:hAnsi="Times New Roman" w:cs="Times New Roman"/>
          <w:i/>
          <w:spacing w:val="-27"/>
          <w:sz w:val="24"/>
          <w:szCs w:val="24"/>
        </w:rPr>
        <w:t xml:space="preserve"> </w:t>
      </w:r>
      <w:r>
        <w:rPr>
          <w:rFonts w:ascii="Cambria" w:eastAsia="Cambria" w:hAnsi="Cambria" w:cs="Cambria"/>
          <w:spacing w:val="2"/>
          <w:sz w:val="24"/>
          <w:szCs w:val="24"/>
        </w:rPr>
        <w:t>∧</w:t>
      </w:r>
      <w:r>
        <w:rPr>
          <w:rFonts w:ascii="Times New Roman" w:eastAsia="Times New Roman" w:hAnsi="Times New Roman" w:cs="Times New Roman"/>
          <w:i/>
          <w:spacing w:val="2"/>
          <w:sz w:val="24"/>
          <w:szCs w:val="24"/>
        </w:rPr>
        <w:t>Cover</w:t>
      </w:r>
      <w:r>
        <w:rPr>
          <w:rFonts w:ascii="Euclid" w:eastAsia="Euclid" w:hAnsi="Euclid" w:cs="Euclid"/>
          <w:spacing w:val="2"/>
          <w:sz w:val="24"/>
          <w:szCs w:val="24"/>
        </w:rPr>
        <w:t>(</w:t>
      </w:r>
      <w:r>
        <w:rPr>
          <w:rFonts w:ascii="Cambria" w:eastAsia="Cambria" w:hAnsi="Cambria" w:cs="Cambria"/>
          <w:spacing w:val="2"/>
          <w:sz w:val="24"/>
          <w:szCs w:val="24"/>
        </w:rPr>
        <w:t>¬</w:t>
      </w:r>
      <w:r>
        <w:rPr>
          <w:rFonts w:ascii="Cambria" w:eastAsia="Cambria" w:hAnsi="Cambria" w:cs="Cambria"/>
          <w:spacing w:val="-10"/>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19"/>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ch</w:t>
      </w:r>
      <w:r>
        <w:rPr>
          <w:rFonts w:ascii="Verdana" w:eastAsia="Verdana" w:hAnsi="Verdana" w:cs="Verdana"/>
          <w:i/>
          <w:spacing w:val="3"/>
          <w:sz w:val="24"/>
          <w:szCs w:val="24"/>
        </w:rPr>
        <w:t>,</w:t>
      </w:r>
      <w:r>
        <w:rPr>
          <w:rFonts w:ascii="Verdana" w:eastAsia="Verdana" w:hAnsi="Verdana" w:cs="Verdana"/>
          <w:i/>
          <w:spacing w:val="-53"/>
          <w:sz w:val="24"/>
          <w:szCs w:val="24"/>
        </w:rPr>
        <w:t xml:space="preserve"> </w:t>
      </w:r>
      <w:r>
        <w:rPr>
          <w:rFonts w:ascii="Cambria" w:eastAsia="Cambria" w:hAnsi="Cambria" w:cs="Cambria"/>
          <w:spacing w:val="-3"/>
          <w:sz w:val="24"/>
          <w:szCs w:val="24"/>
        </w:rPr>
        <w:t>⊤</w:t>
      </w:r>
      <w:r>
        <w:rPr>
          <w:rFonts w:ascii="Euclid" w:eastAsia="Euclid" w:hAnsi="Euclid" w:cs="Euclid"/>
          <w:spacing w:val="-3"/>
          <w:sz w:val="24"/>
          <w:szCs w:val="24"/>
        </w:rPr>
        <w:t>)</w:t>
      </w:r>
      <w:r>
        <w:rPr>
          <w:rFonts w:ascii="宋体" w:eastAsia="宋体" w:hAnsi="宋体" w:cs="宋体"/>
          <w:spacing w:val="-3"/>
          <w:sz w:val="24"/>
          <w:szCs w:val="24"/>
        </w:rPr>
        <w:t>、</w:t>
      </w:r>
      <w:r>
        <w:rPr>
          <w:rFonts w:ascii="Arial" w:eastAsia="Arial" w:hAnsi="Arial" w:cs="Arial"/>
          <w:i/>
          <w:spacing w:val="-3"/>
          <w:sz w:val="24"/>
          <w:szCs w:val="24"/>
        </w:rPr>
        <w:t>ϕ</w:t>
      </w:r>
      <w:r>
        <w:rPr>
          <w:rFonts w:ascii="Times New Roman" w:eastAsia="Times New Roman" w:hAnsi="Times New Roman" w:cs="Times New Roman"/>
          <w:spacing w:val="-3"/>
          <w:position w:val="-3"/>
          <w:sz w:val="16"/>
          <w:szCs w:val="16"/>
        </w:rPr>
        <w:t>2</w:t>
      </w:r>
      <w:r>
        <w:rPr>
          <w:rFonts w:ascii="Times New Roman" w:eastAsia="Times New Roman" w:hAnsi="Times New Roman" w:cs="Times New Roman"/>
          <w:spacing w:val="30"/>
          <w:position w:val="-3"/>
          <w:sz w:val="16"/>
          <w:szCs w:val="16"/>
        </w:rPr>
        <w:t xml:space="preserve"> </w:t>
      </w:r>
      <w:r>
        <w:rPr>
          <w:rFonts w:ascii="Euclid" w:eastAsia="Euclid" w:hAnsi="Euclid" w:cs="Euclid"/>
          <w:sz w:val="24"/>
          <w:szCs w:val="24"/>
        </w:rPr>
        <w:t>=</w:t>
      </w:r>
      <w:r>
        <w:rPr>
          <w:rFonts w:ascii="Euclid" w:eastAsia="Euclid" w:hAnsi="Euclid" w:cs="Euclid"/>
          <w:spacing w:val="-15"/>
          <w:sz w:val="24"/>
          <w:szCs w:val="24"/>
        </w:rPr>
        <w:t xml:space="preserve"> </w:t>
      </w:r>
      <w:r>
        <w:rPr>
          <w:rFonts w:ascii="Arial" w:eastAsia="Arial" w:hAnsi="Arial" w:cs="Arial"/>
          <w:i/>
          <w:spacing w:val="10"/>
          <w:sz w:val="24"/>
          <w:szCs w:val="24"/>
        </w:rPr>
        <w:t>µ</w:t>
      </w:r>
      <w:r>
        <w:rPr>
          <w:rFonts w:ascii="Times New Roman" w:eastAsia="Times New Roman" w:hAnsi="Times New Roman" w:cs="Times New Roman"/>
          <w:i/>
          <w:spacing w:val="10"/>
          <w:sz w:val="24"/>
          <w:szCs w:val="24"/>
        </w:rPr>
        <w:t>X</w:t>
      </w:r>
      <w:r>
        <w:rPr>
          <w:rFonts w:ascii="Verdana" w:eastAsia="Verdana" w:hAnsi="Verdana" w:cs="Verdana"/>
          <w:i/>
          <w:spacing w:val="10"/>
          <w:sz w:val="24"/>
          <w:szCs w:val="24"/>
        </w:rPr>
        <w:t>.</w:t>
      </w:r>
      <w:r>
        <w:rPr>
          <w:rFonts w:ascii="Euclid" w:eastAsia="Euclid" w:hAnsi="Euclid" w:cs="Euclid"/>
          <w:spacing w:val="10"/>
          <w:sz w:val="24"/>
          <w:szCs w:val="24"/>
        </w:rPr>
        <w:t>(</w:t>
      </w:r>
      <w:r>
        <w:rPr>
          <w:rFonts w:ascii="Euclid" w:eastAsia="Euclid" w:hAnsi="Euclid" w:cs="Euclid"/>
          <w:spacing w:val="-37"/>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19"/>
          <w:sz w:val="24"/>
          <w:szCs w:val="24"/>
        </w:rPr>
        <w:t xml:space="preserve"> </w:t>
      </w:r>
      <w:r>
        <w:rPr>
          <w:rFonts w:ascii="Cambria" w:eastAsia="Cambria" w:hAnsi="Cambria" w:cs="Cambria"/>
          <w:sz w:val="24"/>
          <w:szCs w:val="24"/>
        </w:rPr>
        <w:t>∧</w:t>
      </w:r>
      <w:r>
        <w:rPr>
          <w:rFonts w:ascii="Cambria" w:eastAsia="Cambria" w:hAnsi="Cambria" w:cs="Cambria"/>
          <w:spacing w:val="-20"/>
          <w:sz w:val="24"/>
          <w:szCs w:val="24"/>
        </w:rPr>
        <w:t xml:space="preserve"> </w:t>
      </w:r>
      <w:r>
        <w:rPr>
          <w:rFonts w:ascii="Times New Roman" w:eastAsia="Times New Roman" w:hAnsi="Times New Roman" w:cs="Times New Roman"/>
          <w:i/>
          <w:sz w:val="24"/>
          <w:szCs w:val="24"/>
        </w:rPr>
        <w:t>ch</w:t>
      </w:r>
      <w:r>
        <w:rPr>
          <w:rFonts w:ascii="Euclid" w:eastAsia="Euclid" w:hAnsi="Euclid" w:cs="Euclid"/>
          <w:sz w:val="24"/>
          <w:szCs w:val="24"/>
        </w:rPr>
        <w:t>)</w:t>
      </w:r>
      <w:r>
        <w:rPr>
          <w:rFonts w:ascii="Euclid" w:eastAsia="Euclid" w:hAnsi="Euclid" w:cs="Euclid"/>
          <w:spacing w:val="-47"/>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Cover</w:t>
      </w:r>
      <w:r>
        <w:rPr>
          <w:rFonts w:ascii="Euclid" w:eastAsia="Euclid" w:hAnsi="Euclid" w:cs="Euclid"/>
          <w:spacing w:val="4"/>
          <w:sz w:val="24"/>
          <w:szCs w:val="24"/>
        </w:rPr>
        <w:t>(</w:t>
      </w:r>
      <w:r>
        <w:rPr>
          <w:rFonts w:ascii="Times New Roman" w:eastAsia="Times New Roman" w:hAnsi="Times New Roman" w:cs="Times New Roman"/>
          <w:i/>
          <w:spacing w:val="4"/>
          <w:sz w:val="24"/>
          <w:szCs w:val="24"/>
        </w:rPr>
        <w:t>X</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Cambria" w:eastAsia="Cambria" w:hAnsi="Cambria" w:cs="Cambria"/>
          <w:spacing w:val="-3"/>
          <w:sz w:val="24"/>
          <w:szCs w:val="24"/>
        </w:rPr>
        <w:t>⊤</w:t>
      </w:r>
      <w:r>
        <w:rPr>
          <w:rFonts w:ascii="Euclid" w:eastAsia="Euclid" w:hAnsi="Euclid" w:cs="Euclid"/>
          <w:spacing w:val="-3"/>
          <w:sz w:val="24"/>
          <w:szCs w:val="24"/>
        </w:rPr>
        <w:t>)</w:t>
      </w:r>
      <w:r>
        <w:rPr>
          <w:rFonts w:ascii="宋体" w:eastAsia="宋体" w:hAnsi="宋体" w:cs="宋体"/>
          <w:spacing w:val="-3"/>
          <w:sz w:val="24"/>
          <w:szCs w:val="24"/>
        </w:rPr>
        <w:t>、</w:t>
      </w:r>
      <w:r>
        <w:rPr>
          <w:rFonts w:ascii="Arial" w:eastAsia="Arial" w:hAnsi="Arial" w:cs="Arial"/>
          <w:i/>
          <w:spacing w:val="-3"/>
          <w:sz w:val="24"/>
          <w:szCs w:val="24"/>
        </w:rPr>
        <w:t>ϕ</w:t>
      </w:r>
      <w:r>
        <w:rPr>
          <w:rFonts w:ascii="Times New Roman" w:eastAsia="Times New Roman" w:hAnsi="Times New Roman" w:cs="Times New Roman"/>
          <w:spacing w:val="-3"/>
          <w:position w:val="-3"/>
          <w:sz w:val="16"/>
          <w:szCs w:val="16"/>
        </w:rPr>
        <w:t>3</w:t>
      </w:r>
      <w:r>
        <w:rPr>
          <w:rFonts w:ascii="Times New Roman" w:eastAsia="Times New Roman" w:hAnsi="Times New Roman" w:cs="Times New Roman"/>
          <w:spacing w:val="30"/>
          <w:position w:val="-3"/>
          <w:sz w:val="16"/>
          <w:szCs w:val="16"/>
        </w:rPr>
        <w:t xml:space="preserve"> </w:t>
      </w:r>
      <w:r>
        <w:rPr>
          <w:rFonts w:ascii="Euclid" w:eastAsia="Euclid" w:hAnsi="Euclid" w:cs="Euclid"/>
          <w:sz w:val="24"/>
          <w:szCs w:val="24"/>
        </w:rPr>
        <w:t>=</w:t>
      </w:r>
      <w:r>
        <w:rPr>
          <w:rFonts w:ascii="Euclid" w:eastAsia="Euclid" w:hAnsi="Euclid" w:cs="Euclid"/>
          <w:spacing w:val="-22"/>
          <w:sz w:val="24"/>
          <w:szCs w:val="24"/>
        </w:rPr>
        <w:t xml:space="preserve"> </w:t>
      </w:r>
      <w:r>
        <w:rPr>
          <w:rFonts w:ascii="Arial" w:eastAsia="Arial" w:hAnsi="Arial" w:cs="Arial"/>
          <w:i/>
          <w:spacing w:val="10"/>
          <w:sz w:val="24"/>
          <w:szCs w:val="24"/>
        </w:rPr>
        <w:t>ν</w:t>
      </w:r>
      <w:r>
        <w:rPr>
          <w:rFonts w:ascii="Times New Roman" w:eastAsia="Times New Roman" w:hAnsi="Times New Roman" w:cs="Times New Roman"/>
          <w:i/>
          <w:spacing w:val="10"/>
          <w:sz w:val="24"/>
          <w:szCs w:val="24"/>
        </w:rPr>
        <w:t>X</w:t>
      </w:r>
      <w:r>
        <w:rPr>
          <w:rFonts w:ascii="Verdana" w:eastAsia="Verdana" w:hAnsi="Verdana" w:cs="Verdana"/>
          <w:i/>
          <w:spacing w:val="10"/>
          <w:sz w:val="24"/>
          <w:szCs w:val="24"/>
        </w:rPr>
        <w:t>.</w:t>
      </w:r>
      <w:r>
        <w:rPr>
          <w:rFonts w:ascii="Euclid" w:eastAsia="Euclid" w:hAnsi="Euclid" w:cs="Euclid"/>
          <w:spacing w:val="10"/>
          <w:sz w:val="24"/>
          <w:szCs w:val="24"/>
        </w:rPr>
        <w:t>(</w:t>
      </w:r>
      <w:r>
        <w:rPr>
          <w:rFonts w:ascii="Euclid" w:eastAsia="Euclid" w:hAnsi="Euclid" w:cs="Euclid"/>
          <w:spacing w:val="-37"/>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19"/>
          <w:sz w:val="24"/>
          <w:szCs w:val="24"/>
        </w:rPr>
        <w:t xml:space="preserve"> </w:t>
      </w:r>
      <w:r>
        <w:rPr>
          <w:rFonts w:ascii="Cambria" w:eastAsia="Cambria" w:hAnsi="Cambria" w:cs="Cambria"/>
          <w:sz w:val="24"/>
          <w:szCs w:val="24"/>
        </w:rPr>
        <w:t>∧</w:t>
      </w:r>
      <w:r>
        <w:rPr>
          <w:rFonts w:ascii="Cambria" w:eastAsia="Cambria" w:hAnsi="Cambria" w:cs="Cambria"/>
          <w:spacing w:val="-47"/>
          <w:sz w:val="24"/>
          <w:szCs w:val="24"/>
        </w:rPr>
        <w:t xml:space="preserve"> </w:t>
      </w:r>
      <w:r>
        <w:rPr>
          <w:rFonts w:ascii="Times New Roman" w:eastAsia="Times New Roman" w:hAnsi="Times New Roman" w:cs="Times New Roman"/>
          <w:i/>
          <w:sz w:val="24"/>
          <w:szCs w:val="24"/>
        </w:rPr>
        <w:t>ch</w:t>
      </w:r>
      <w:r>
        <w:rPr>
          <w:rFonts w:ascii="Euclid" w:eastAsia="Euclid" w:hAnsi="Euclid" w:cs="Euclid"/>
          <w:sz w:val="24"/>
          <w:szCs w:val="24"/>
        </w:rPr>
        <w:t>)</w:t>
      </w:r>
      <w:r>
        <w:rPr>
          <w:rFonts w:ascii="Euclid" w:eastAsia="Euclid" w:hAnsi="Euclid" w:cs="Euclid"/>
          <w:spacing w:val="-37"/>
          <w:sz w:val="24"/>
          <w:szCs w:val="24"/>
        </w:rPr>
        <w:t xml:space="preserve"> </w:t>
      </w:r>
      <w:r>
        <w:rPr>
          <w:rFonts w:ascii="Cambria" w:eastAsia="Cambria" w:hAnsi="Cambria" w:cs="Cambria"/>
          <w:sz w:val="24"/>
          <w:szCs w:val="24"/>
        </w:rPr>
        <w:t>∧</w:t>
      </w:r>
      <w:r>
        <w:rPr>
          <w:rFonts w:ascii="Cambria" w:eastAsia="Cambria" w:hAnsi="Cambria" w:cs="Cambria"/>
          <w:spacing w:val="-26"/>
          <w:sz w:val="24"/>
          <w:szCs w:val="24"/>
        </w:rPr>
        <w:t xml:space="preserve"> </w:t>
      </w:r>
      <w:r>
        <w:rPr>
          <w:rFonts w:ascii="Times New Roman" w:eastAsia="Times New Roman" w:hAnsi="Times New Roman" w:cs="Times New Roman"/>
          <w:i/>
          <w:sz w:val="24"/>
          <w:szCs w:val="24"/>
        </w:rPr>
        <w:t>Cover</w:t>
      </w:r>
      <w:r>
        <w:rPr>
          <w:rFonts w:ascii="Euclid" w:eastAsia="Euclid" w:hAnsi="Euclid" w:cs="Euclid"/>
          <w:sz w:val="24"/>
          <w:szCs w:val="24"/>
        </w:rPr>
        <w:t>(</w:t>
      </w:r>
      <w:r>
        <w:rPr>
          <w:rFonts w:ascii="Times New Roman" w:eastAsia="Times New Roman" w:hAnsi="Times New Roman" w:cs="Times New Roman"/>
          <w:i/>
          <w:sz w:val="24"/>
          <w:szCs w:val="24"/>
        </w:rPr>
        <w:t>Cover</w:t>
      </w:r>
      <w:r>
        <w:rPr>
          <w:rFonts w:ascii="Euclid" w:eastAsia="Euclid" w:hAnsi="Euclid" w:cs="Euclid"/>
          <w:sz w:val="24"/>
          <w:szCs w:val="24"/>
        </w:rPr>
        <w:t>(</w:t>
      </w:r>
      <w:r>
        <w:rPr>
          <w:rFonts w:ascii="Times New Roman" w:eastAsia="Times New Roman" w:hAnsi="Times New Roman" w:cs="Times New Roman"/>
          <w:i/>
          <w:sz w:val="24"/>
          <w:szCs w:val="24"/>
        </w:rPr>
        <w:t>X</w:t>
      </w:r>
      <w:r>
        <w:rPr>
          <w:rFonts w:ascii="Verdana" w:eastAsia="Verdana" w:hAnsi="Verdana" w:cs="Verdana"/>
          <w:i/>
          <w:sz w:val="24"/>
          <w:szCs w:val="24"/>
        </w:rPr>
        <w:t>,</w:t>
      </w:r>
      <w:r>
        <w:rPr>
          <w:rFonts w:ascii="Verdana" w:eastAsia="Verdana" w:hAnsi="Verdana" w:cs="Verdana"/>
          <w:i/>
          <w:spacing w:val="-6"/>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Cambria" w:eastAsia="Cambria" w:hAnsi="Cambria" w:cs="Cambria"/>
          <w:spacing w:val="-8"/>
          <w:sz w:val="24"/>
          <w:szCs w:val="24"/>
        </w:rPr>
        <w:t>⊤</w:t>
      </w:r>
      <w:r>
        <w:rPr>
          <w:rFonts w:ascii="Euclid" w:eastAsia="Euclid" w:hAnsi="Euclid" w:cs="Euclid"/>
          <w:spacing w:val="-8"/>
          <w:sz w:val="24"/>
          <w:szCs w:val="24"/>
        </w:rPr>
        <w:t>)</w:t>
      </w:r>
      <w:r>
        <w:rPr>
          <w:rFonts w:ascii="宋体" w:eastAsia="宋体" w:hAnsi="宋体" w:cs="宋体"/>
          <w:spacing w:val="-8"/>
          <w:sz w:val="24"/>
          <w:szCs w:val="24"/>
        </w:rPr>
        <w:t>。</w:t>
      </w:r>
      <w:r>
        <w:rPr>
          <w:rFonts w:ascii="宋体" w:eastAsia="宋体" w:hAnsi="宋体" w:cs="宋体"/>
          <w:spacing w:val="-93"/>
          <w:sz w:val="24"/>
          <w:szCs w:val="24"/>
        </w:rPr>
        <w:t xml:space="preserve"> </w:t>
      </w:r>
      <w:r>
        <w:rPr>
          <w:rFonts w:ascii="宋体" w:eastAsia="宋体" w:hAnsi="宋体" w:cs="宋体"/>
          <w:spacing w:val="-6"/>
          <w:sz w:val="24"/>
          <w:szCs w:val="24"/>
        </w:rPr>
        <w:t>令</w:t>
      </w:r>
      <w:r>
        <w:rPr>
          <w:rFonts w:ascii="Times New Roman" w:eastAsia="Times New Roman" w:hAnsi="Times New Roman" w:cs="Times New Roman"/>
          <w:i/>
          <w:spacing w:val="-6"/>
          <w:sz w:val="24"/>
          <w:szCs w:val="24"/>
        </w:rPr>
        <w:t xml:space="preserve">V </w:t>
      </w:r>
      <w:r>
        <w:rPr>
          <w:rFonts w:ascii="Times New Roman" w:eastAsia="Times New Roman" w:hAnsi="Times New Roman" w:cs="Times New Roman"/>
          <w:i/>
          <w:spacing w:val="-4"/>
          <w:sz w:val="24"/>
          <w:szCs w:val="24"/>
        </w:rPr>
        <w:t xml:space="preserve"> </w:t>
      </w:r>
      <w:r>
        <w:rPr>
          <w:rFonts w:ascii="Euclid" w:eastAsia="Euclid" w:hAnsi="Euclid" w:cs="Euclid"/>
          <w:sz w:val="24"/>
          <w:szCs w:val="24"/>
        </w:rPr>
        <w:t>=</w:t>
      </w:r>
      <w:r>
        <w:rPr>
          <w:rFonts w:ascii="Euclid" w:eastAsia="Euclid" w:hAnsi="Euclid" w:cs="Euclid"/>
          <w:spacing w:val="-10"/>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ch</w:t>
      </w:r>
      <w:r>
        <w:rPr>
          <w:rFonts w:ascii="Cambria" w:eastAsia="Cambria" w:hAnsi="Cambria" w:cs="Cambria"/>
          <w:sz w:val="24"/>
          <w:szCs w:val="24"/>
        </w:rPr>
        <w:t>}</w:t>
      </w:r>
      <w:r>
        <w:rPr>
          <w:rFonts w:ascii="宋体" w:eastAsia="宋体" w:hAnsi="宋体" w:cs="宋体"/>
          <w:sz w:val="24"/>
          <w:szCs w:val="24"/>
        </w:rPr>
        <w:t>，我们能容易地计算从这些公式里遗忘</w:t>
      </w:r>
      <w:r>
        <w:rPr>
          <w:rFonts w:ascii="Times New Roman" w:eastAsia="Times New Roman" w:hAnsi="Times New Roman" w:cs="Times New Roman"/>
          <w:i/>
          <w:sz w:val="24"/>
          <w:szCs w:val="24"/>
        </w:rPr>
        <w:t>V</w:t>
      </w:r>
      <w:r>
        <w:rPr>
          <w:rFonts w:ascii="宋体" w:eastAsia="宋体" w:hAnsi="宋体" w:cs="宋体"/>
          <w:sz w:val="24"/>
          <w:szCs w:val="24"/>
        </w:rPr>
        <w:t>。</w:t>
      </w:r>
    </w:p>
    <w:p w:rsidR="00A115BF" w:rsidRDefault="00646F36">
      <w:pPr>
        <w:spacing w:before="76"/>
        <w:ind w:left="640" w:right="2523"/>
        <w:rPr>
          <w:rFonts w:ascii="宋体" w:eastAsia="宋体" w:hAnsi="宋体" w:cs="宋体"/>
          <w:sz w:val="24"/>
          <w:szCs w:val="24"/>
        </w:rPr>
      </w:pPr>
      <w:r>
        <w:rPr>
          <w:rFonts w:ascii="Times New Roman" w:eastAsia="Times New Roman" w:hAnsi="Times New Roman" w:cs="Times New Roman"/>
          <w:w w:val="105"/>
          <w:sz w:val="24"/>
          <w:szCs w:val="24"/>
        </w:rPr>
        <w:t>(1)</w:t>
      </w:r>
      <w:r>
        <w:rPr>
          <w:rFonts w:ascii="Times New Roman" w:eastAsia="Times New Roman" w:hAnsi="Times New Roman" w:cs="Times New Roman"/>
          <w:spacing w:val="-6"/>
          <w:w w:val="105"/>
          <w:sz w:val="24"/>
          <w:szCs w:val="24"/>
        </w:rPr>
        <w:t xml:space="preserve"> </w:t>
      </w:r>
      <w:r>
        <w:rPr>
          <w:rFonts w:ascii="Times New Roman" w:eastAsia="Times New Roman" w:hAnsi="Times New Roman" w:cs="Times New Roman"/>
          <w:spacing w:val="5"/>
          <w:w w:val="105"/>
          <w:sz w:val="24"/>
          <w:szCs w:val="24"/>
        </w:rPr>
        <w:t>F</w:t>
      </w:r>
      <w:r>
        <w:rPr>
          <w:rFonts w:ascii="Arial" w:eastAsia="Arial" w:hAnsi="Arial" w:cs="Arial"/>
          <w:i/>
          <w:spacing w:val="5"/>
          <w:w w:val="105"/>
          <w:position w:val="-3"/>
          <w:sz w:val="16"/>
          <w:szCs w:val="16"/>
        </w:rPr>
        <w:t>µ</w:t>
      </w:r>
      <w:r>
        <w:rPr>
          <w:rFonts w:ascii="Arial" w:eastAsia="Arial" w:hAnsi="Arial" w:cs="Arial"/>
          <w:i/>
          <w:spacing w:val="-28"/>
          <w:w w:val="105"/>
          <w:position w:val="-3"/>
          <w:sz w:val="16"/>
          <w:szCs w:val="16"/>
        </w:rPr>
        <w:t xml:space="preserve"> </w:t>
      </w:r>
      <w:r>
        <w:rPr>
          <w:rFonts w:ascii="Euclid" w:eastAsia="Euclid" w:hAnsi="Euclid" w:cs="Euclid"/>
          <w:spacing w:val="5"/>
          <w:w w:val="105"/>
          <w:sz w:val="24"/>
          <w:szCs w:val="24"/>
        </w:rPr>
        <w:t>(</w:t>
      </w:r>
      <w:r>
        <w:rPr>
          <w:rFonts w:ascii="Arial" w:eastAsia="Arial" w:hAnsi="Arial" w:cs="Arial"/>
          <w:i/>
          <w:spacing w:val="5"/>
          <w:w w:val="105"/>
          <w:sz w:val="24"/>
          <w:szCs w:val="24"/>
        </w:rPr>
        <w:t>ϕ</w:t>
      </w:r>
      <w:r>
        <w:rPr>
          <w:rFonts w:ascii="Times New Roman" w:eastAsia="Times New Roman" w:hAnsi="Times New Roman" w:cs="Times New Roman"/>
          <w:spacing w:val="5"/>
          <w:w w:val="105"/>
          <w:position w:val="-3"/>
          <w:sz w:val="16"/>
          <w:szCs w:val="16"/>
        </w:rPr>
        <w:t>1</w:t>
      </w:r>
      <w:r>
        <w:rPr>
          <w:rFonts w:ascii="Verdana" w:eastAsia="Verdana" w:hAnsi="Verdana" w:cs="Verdana"/>
          <w:i/>
          <w:spacing w:val="5"/>
          <w:w w:val="105"/>
          <w:sz w:val="24"/>
          <w:szCs w:val="24"/>
        </w:rPr>
        <w:t>,</w:t>
      </w:r>
      <w:r>
        <w:rPr>
          <w:rFonts w:ascii="Times New Roman" w:eastAsia="Times New Roman" w:hAnsi="Times New Roman" w:cs="Times New Roman"/>
          <w:i/>
          <w:spacing w:val="5"/>
          <w:w w:val="105"/>
          <w:sz w:val="24"/>
          <w:szCs w:val="24"/>
        </w:rPr>
        <w:t>V</w:t>
      </w:r>
      <w:r>
        <w:rPr>
          <w:rFonts w:ascii="Times New Roman" w:eastAsia="Times New Roman" w:hAnsi="Times New Roman" w:cs="Times New Roman"/>
          <w:i/>
          <w:spacing w:val="-37"/>
          <w:w w:val="105"/>
          <w:sz w:val="24"/>
          <w:szCs w:val="24"/>
        </w:rPr>
        <w:t xml:space="preserve"> </w:t>
      </w:r>
      <w:r>
        <w:rPr>
          <w:rFonts w:ascii="Euclid" w:eastAsia="Euclid" w:hAnsi="Euclid" w:cs="Euclid"/>
          <w:w w:val="105"/>
          <w:sz w:val="24"/>
          <w:szCs w:val="24"/>
        </w:rPr>
        <w:t>)</w:t>
      </w:r>
      <w:r>
        <w:rPr>
          <w:rFonts w:ascii="Euclid" w:eastAsia="Euclid" w:hAnsi="Euclid" w:cs="Euclid"/>
          <w:spacing w:val="-38"/>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i/>
          <w:w w:val="105"/>
          <w:sz w:val="24"/>
          <w:szCs w:val="24"/>
        </w:rPr>
        <w:t>j</w:t>
      </w:r>
      <w:r>
        <w:rPr>
          <w:rFonts w:ascii="Times New Roman" w:eastAsia="Times New Roman" w:hAnsi="Times New Roman" w:cs="Times New Roman"/>
          <w:i/>
          <w:spacing w:val="-30"/>
          <w:w w:val="105"/>
          <w:sz w:val="24"/>
          <w:szCs w:val="24"/>
        </w:rPr>
        <w:t xml:space="preserve"> </w:t>
      </w:r>
      <w:r>
        <w:rPr>
          <w:rFonts w:ascii="Cambria" w:eastAsia="Cambria" w:hAnsi="Cambria" w:cs="Cambria"/>
          <w:w w:val="105"/>
          <w:sz w:val="24"/>
          <w:szCs w:val="24"/>
        </w:rPr>
        <w:t>∧</w:t>
      </w:r>
      <w:r>
        <w:rPr>
          <w:rFonts w:ascii="Cambria" w:eastAsia="Cambria" w:hAnsi="Cambria" w:cs="Cambria"/>
          <w:spacing w:val="-38"/>
          <w:w w:val="105"/>
          <w:sz w:val="24"/>
          <w:szCs w:val="24"/>
        </w:rPr>
        <w:t xml:space="preserve"> </w:t>
      </w:r>
      <w:r>
        <w:rPr>
          <w:rFonts w:ascii="Times New Roman" w:eastAsia="Times New Roman" w:hAnsi="Times New Roman" w:cs="Times New Roman"/>
          <w:i/>
          <w:w w:val="105"/>
          <w:sz w:val="24"/>
          <w:szCs w:val="24"/>
        </w:rPr>
        <w:t>Cover</w:t>
      </w:r>
      <w:r>
        <w:rPr>
          <w:rFonts w:ascii="Euclid" w:eastAsia="Euclid" w:hAnsi="Euclid" w:cs="Euclid"/>
          <w:w w:val="105"/>
          <w:sz w:val="24"/>
          <w:szCs w:val="24"/>
        </w:rPr>
        <w:t>(</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spacing w:val="3"/>
          <w:w w:val="105"/>
          <w:sz w:val="24"/>
          <w:szCs w:val="24"/>
        </w:rPr>
        <w:t>j</w:t>
      </w:r>
      <w:r>
        <w:rPr>
          <w:rFonts w:ascii="Verdana" w:eastAsia="Verdana" w:hAnsi="Verdana" w:cs="Verdana"/>
          <w:i/>
          <w:spacing w:val="3"/>
          <w:w w:val="105"/>
          <w:sz w:val="24"/>
          <w:szCs w:val="24"/>
        </w:rPr>
        <w:t>,</w:t>
      </w:r>
      <w:r>
        <w:rPr>
          <w:rFonts w:ascii="Verdana" w:eastAsia="Verdana" w:hAnsi="Verdana" w:cs="Verdana"/>
          <w:i/>
          <w:spacing w:val="-66"/>
          <w:w w:val="105"/>
          <w:sz w:val="24"/>
          <w:szCs w:val="24"/>
        </w:rPr>
        <w:t xml:space="preserve"> </w:t>
      </w:r>
      <w:r>
        <w:rPr>
          <w:rFonts w:ascii="Cambria" w:eastAsia="Cambria" w:hAnsi="Cambria" w:cs="Cambria"/>
          <w:w w:val="105"/>
          <w:sz w:val="24"/>
          <w:szCs w:val="24"/>
        </w:rPr>
        <w:t>⊤</w:t>
      </w:r>
      <w:r>
        <w:rPr>
          <w:rFonts w:ascii="Euclid" w:eastAsia="Euclid" w:hAnsi="Euclid" w:cs="Euclid"/>
          <w:w w:val="105"/>
          <w:sz w:val="24"/>
          <w:szCs w:val="24"/>
        </w:rPr>
        <w:t>)</w:t>
      </w:r>
      <w:r>
        <w:rPr>
          <w:rFonts w:ascii="Euclid" w:eastAsia="Euclid" w:hAnsi="Euclid" w:cs="Euclid"/>
          <w:spacing w:val="-38"/>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i/>
          <w:w w:val="105"/>
          <w:sz w:val="24"/>
          <w:szCs w:val="24"/>
        </w:rPr>
        <w:t>j</w:t>
      </w:r>
      <w:r>
        <w:rPr>
          <w:rFonts w:ascii="Times New Roman" w:eastAsia="Times New Roman" w:hAnsi="Times New Roman" w:cs="Times New Roman"/>
          <w:i/>
          <w:spacing w:val="-30"/>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spacing w:val="3"/>
          <w:w w:val="105"/>
          <w:sz w:val="19"/>
          <w:szCs w:val="19"/>
        </w:rPr>
        <w:t>EX</w:t>
      </w:r>
      <w:r>
        <w:rPr>
          <w:rFonts w:ascii="Euclid" w:eastAsia="Euclid" w:hAnsi="Euclid" w:cs="Euclid"/>
          <w:spacing w:val="3"/>
          <w:w w:val="105"/>
          <w:sz w:val="24"/>
          <w:szCs w:val="24"/>
        </w:rPr>
        <w:t>(</w:t>
      </w:r>
      <w:r>
        <w:rPr>
          <w:rFonts w:ascii="Cambria" w:eastAsia="Cambria" w:hAnsi="Cambria" w:cs="Cambria"/>
          <w:spacing w:val="3"/>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j</w:t>
      </w:r>
      <w:r>
        <w:rPr>
          <w:rFonts w:ascii="Euclid" w:eastAsia="Euclid" w:hAnsi="Euclid" w:cs="Euclid"/>
          <w:w w:val="105"/>
          <w:sz w:val="24"/>
          <w:szCs w:val="24"/>
        </w:rPr>
        <w:t>)</w:t>
      </w:r>
      <w:r>
        <w:rPr>
          <w:rFonts w:ascii="宋体" w:eastAsia="宋体" w:hAnsi="宋体" w:cs="宋体"/>
          <w:w w:val="105"/>
          <w:sz w:val="24"/>
          <w:szCs w:val="24"/>
        </w:rPr>
        <w:t>；</w:t>
      </w:r>
    </w:p>
    <w:p w:rsidR="00A115BF" w:rsidRDefault="00646F36">
      <w:pPr>
        <w:spacing w:before="29"/>
        <w:ind w:left="640" w:right="2523"/>
        <w:rPr>
          <w:rFonts w:ascii="宋体" w:eastAsia="宋体" w:hAnsi="宋体" w:cs="宋体"/>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2"/>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2</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sz w:val="24"/>
          <w:szCs w:val="24"/>
        </w:rPr>
        <w:t>)</w:t>
      </w:r>
      <w:r>
        <w:rPr>
          <w:rFonts w:ascii="Euclid" w:eastAsia="Euclid" w:hAnsi="Euclid" w:cs="Euclid"/>
          <w:spacing w:val="-26"/>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Arial" w:eastAsia="Arial" w:hAnsi="Arial" w:cs="Arial"/>
          <w:i/>
          <w:spacing w:val="13"/>
          <w:sz w:val="24"/>
          <w:szCs w:val="24"/>
        </w:rPr>
        <w:t>µ</w:t>
      </w:r>
      <w:r>
        <w:rPr>
          <w:rFonts w:ascii="Times New Roman" w:eastAsia="Times New Roman" w:hAnsi="Times New Roman" w:cs="Times New Roman"/>
          <w:i/>
          <w:spacing w:val="13"/>
          <w:sz w:val="24"/>
          <w:szCs w:val="24"/>
        </w:rPr>
        <w:t>X</w:t>
      </w:r>
      <w:r>
        <w:rPr>
          <w:rFonts w:ascii="Verdana" w:eastAsia="Verdana" w:hAnsi="Verdana" w:cs="Verdana"/>
          <w:i/>
          <w:spacing w:val="13"/>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20"/>
          <w:sz w:val="24"/>
          <w:szCs w:val="24"/>
        </w:rPr>
        <w:t xml:space="preserve"> </w:t>
      </w:r>
      <w:r>
        <w:rPr>
          <w:rFonts w:ascii="Cambria" w:eastAsia="Cambria" w:hAnsi="Cambria" w:cs="Cambria"/>
          <w:sz w:val="24"/>
          <w:szCs w:val="24"/>
        </w:rPr>
        <w:t>∧</w:t>
      </w:r>
      <w:r>
        <w:rPr>
          <w:rFonts w:ascii="Cambria" w:eastAsia="Cambria" w:hAnsi="Cambria" w:cs="Cambria"/>
          <w:spacing w:val="-32"/>
          <w:sz w:val="24"/>
          <w:szCs w:val="24"/>
        </w:rPr>
        <w:t xml:space="preserve"> </w:t>
      </w:r>
      <w:r>
        <w:rPr>
          <w:rFonts w:ascii="Times New Roman" w:eastAsia="Times New Roman" w:hAnsi="Times New Roman" w:cs="Times New Roman"/>
          <w:i/>
          <w:spacing w:val="3"/>
          <w:sz w:val="24"/>
          <w:szCs w:val="24"/>
        </w:rPr>
        <w:t>Cover</w:t>
      </w:r>
      <w:r>
        <w:rPr>
          <w:rFonts w:ascii="Euclid" w:eastAsia="Euclid" w:hAnsi="Euclid" w:cs="Euclid"/>
          <w:spacing w:val="3"/>
          <w:sz w:val="24"/>
          <w:szCs w:val="24"/>
        </w:rPr>
        <w:t>(</w:t>
      </w:r>
      <w:r>
        <w:rPr>
          <w:rFonts w:ascii="Times New Roman" w:eastAsia="Times New Roman" w:hAnsi="Times New Roman" w:cs="Times New Roman"/>
          <w:i/>
          <w:spacing w:val="3"/>
          <w:sz w:val="24"/>
          <w:szCs w:val="24"/>
        </w:rPr>
        <w:t>X</w:t>
      </w:r>
      <w:r>
        <w:rPr>
          <w:rFonts w:ascii="Verdana" w:eastAsia="Verdana" w:hAnsi="Verdana" w:cs="Verdana"/>
          <w:i/>
          <w:spacing w:val="3"/>
          <w:sz w:val="24"/>
          <w:szCs w:val="24"/>
        </w:rPr>
        <w:t>,</w:t>
      </w:r>
      <w:r>
        <w:rPr>
          <w:rFonts w:ascii="Verdana" w:eastAsia="Verdana" w:hAnsi="Verdana" w:cs="Verdana"/>
          <w:i/>
          <w:spacing w:val="-58"/>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26"/>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Arial" w:eastAsia="Arial" w:hAnsi="Arial" w:cs="Arial"/>
          <w:i/>
          <w:spacing w:val="13"/>
          <w:sz w:val="24"/>
          <w:szCs w:val="24"/>
        </w:rPr>
        <w:t>µ</w:t>
      </w:r>
      <w:r>
        <w:rPr>
          <w:rFonts w:ascii="Times New Roman" w:eastAsia="Times New Roman" w:hAnsi="Times New Roman" w:cs="Times New Roman"/>
          <w:i/>
          <w:spacing w:val="13"/>
          <w:sz w:val="24"/>
          <w:szCs w:val="24"/>
        </w:rPr>
        <w:t>X</w:t>
      </w:r>
      <w:r>
        <w:rPr>
          <w:rFonts w:ascii="Verdana" w:eastAsia="Verdana" w:hAnsi="Verdana" w:cs="Verdana"/>
          <w:i/>
          <w:spacing w:val="13"/>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20"/>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Times New Roman" w:eastAsia="Times New Roman" w:hAnsi="Times New Roman" w:cs="Times New Roman"/>
          <w:spacing w:val="4"/>
          <w:sz w:val="19"/>
          <w:szCs w:val="19"/>
        </w:rPr>
        <w:t>EX</w:t>
      </w:r>
      <w:r>
        <w:rPr>
          <w:rFonts w:ascii="Times New Roman" w:eastAsia="Times New Roman" w:hAnsi="Times New Roman" w:cs="Times New Roman"/>
          <w:i/>
          <w:spacing w:val="4"/>
          <w:sz w:val="24"/>
          <w:szCs w:val="24"/>
        </w:rPr>
        <w:t>X</w:t>
      </w:r>
      <w:r>
        <w:rPr>
          <w:rFonts w:ascii="Times New Roman" w:eastAsia="Times New Roman" w:hAnsi="Times New Roman" w:cs="Times New Roman"/>
          <w:i/>
          <w:spacing w:val="-38"/>
          <w:sz w:val="24"/>
          <w:szCs w:val="24"/>
        </w:rPr>
        <w:t xml:space="preserve"> </w:t>
      </w:r>
      <w:r>
        <w:rPr>
          <w:rFonts w:ascii="宋体" w:eastAsia="宋体" w:hAnsi="宋体" w:cs="宋体"/>
          <w:sz w:val="24"/>
          <w:szCs w:val="24"/>
        </w:rPr>
        <w:t>；</w:t>
      </w:r>
    </w:p>
    <w:p w:rsidR="00A115BF" w:rsidRDefault="00646F36">
      <w:pPr>
        <w:pStyle w:val="a4"/>
        <w:numPr>
          <w:ilvl w:val="0"/>
          <w:numId w:val="22"/>
        </w:numPr>
        <w:tabs>
          <w:tab w:val="left" w:pos="987"/>
        </w:tabs>
        <w:spacing w:before="29"/>
        <w:ind w:left="986" w:right="2523" w:hanging="346"/>
        <w:jc w:val="left"/>
        <w:rPr>
          <w:rFonts w:ascii="宋体" w:eastAsia="宋体" w:hAnsi="宋体" w:cs="宋体"/>
          <w:sz w:val="24"/>
          <w:szCs w:val="24"/>
        </w:rPr>
      </w:pP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2"/>
          <w:position w:val="-3"/>
          <w:sz w:val="16"/>
          <w:szCs w:val="16"/>
        </w:rPr>
        <w:t xml:space="preserve"> </w:t>
      </w:r>
      <w:r>
        <w:rPr>
          <w:rFonts w:ascii="Euclid" w:eastAsia="Euclid" w:hAnsi="Euclid" w:cs="Euclid"/>
          <w:spacing w:val="5"/>
          <w:sz w:val="24"/>
          <w:szCs w:val="24"/>
        </w:rPr>
        <w:t>(</w:t>
      </w:r>
      <w:r>
        <w:rPr>
          <w:rFonts w:ascii="Arial" w:eastAsia="Arial" w:hAnsi="Arial" w:cs="Arial"/>
          <w:i/>
          <w:spacing w:val="5"/>
          <w:sz w:val="24"/>
          <w:szCs w:val="24"/>
        </w:rPr>
        <w:t>ϕ</w:t>
      </w:r>
      <w:r>
        <w:rPr>
          <w:rFonts w:ascii="Times New Roman" w:eastAsia="Times New Roman" w:hAnsi="Times New Roman" w:cs="Times New Roman"/>
          <w:spacing w:val="5"/>
          <w:position w:val="-3"/>
          <w:sz w:val="16"/>
          <w:szCs w:val="16"/>
        </w:rPr>
        <w:t>2</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sz w:val="24"/>
          <w:szCs w:val="24"/>
        </w:rPr>
        <w:t>)</w:t>
      </w:r>
      <w:r>
        <w:rPr>
          <w:rFonts w:ascii="Euclid" w:eastAsia="Euclid" w:hAnsi="Euclid" w:cs="Euclid"/>
          <w:spacing w:val="-27"/>
          <w:sz w:val="24"/>
          <w:szCs w:val="24"/>
        </w:rPr>
        <w:t xml:space="preserve"> </w:t>
      </w:r>
      <w:r>
        <w:rPr>
          <w:rFonts w:ascii="Cambria" w:eastAsia="Cambria" w:hAnsi="Cambria" w:cs="Cambria"/>
          <w:sz w:val="24"/>
          <w:szCs w:val="24"/>
        </w:rPr>
        <w:t xml:space="preserve">≡ </w:t>
      </w:r>
      <w:r>
        <w:rPr>
          <w:rFonts w:ascii="Arial" w:eastAsia="Arial" w:hAnsi="Arial" w:cs="Arial"/>
          <w:i/>
          <w:spacing w:val="13"/>
          <w:sz w:val="24"/>
          <w:szCs w:val="24"/>
        </w:rPr>
        <w:t>ν</w:t>
      </w:r>
      <w:r>
        <w:rPr>
          <w:rFonts w:ascii="Times New Roman" w:eastAsia="Times New Roman" w:hAnsi="Times New Roman" w:cs="Times New Roman"/>
          <w:i/>
          <w:spacing w:val="13"/>
          <w:sz w:val="24"/>
          <w:szCs w:val="24"/>
        </w:rPr>
        <w:t>X</w:t>
      </w:r>
      <w:r>
        <w:rPr>
          <w:rFonts w:ascii="Verdana" w:eastAsia="Verdana" w:hAnsi="Verdana" w:cs="Verdana"/>
          <w:i/>
          <w:spacing w:val="13"/>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21"/>
          <w:sz w:val="24"/>
          <w:szCs w:val="24"/>
        </w:rPr>
        <w:t xml:space="preserve"> </w:t>
      </w:r>
      <w:r>
        <w:rPr>
          <w:rFonts w:ascii="Cambria" w:eastAsia="Cambria" w:hAnsi="Cambria" w:cs="Cambria"/>
          <w:sz w:val="24"/>
          <w:szCs w:val="24"/>
        </w:rPr>
        <w:t>∧</w:t>
      </w:r>
      <w:r>
        <w:rPr>
          <w:rFonts w:ascii="Cambria" w:eastAsia="Cambria" w:hAnsi="Cambria" w:cs="Cambria"/>
          <w:spacing w:val="-32"/>
          <w:sz w:val="24"/>
          <w:szCs w:val="24"/>
        </w:rPr>
        <w:t xml:space="preserve"> </w:t>
      </w:r>
      <w:r>
        <w:rPr>
          <w:rFonts w:ascii="Times New Roman" w:eastAsia="Times New Roman" w:hAnsi="Times New Roman" w:cs="Times New Roman"/>
          <w:i/>
          <w:sz w:val="24"/>
          <w:szCs w:val="24"/>
        </w:rPr>
        <w:t>Cover</w:t>
      </w:r>
      <w:r>
        <w:rPr>
          <w:rFonts w:ascii="Euclid" w:eastAsia="Euclid" w:hAnsi="Euclid" w:cs="Euclid"/>
          <w:sz w:val="24"/>
          <w:szCs w:val="24"/>
        </w:rPr>
        <w:t>(</w:t>
      </w:r>
      <w:r>
        <w:rPr>
          <w:rFonts w:ascii="Times New Roman" w:eastAsia="Times New Roman" w:hAnsi="Times New Roman" w:cs="Times New Roman"/>
          <w:i/>
          <w:sz w:val="24"/>
          <w:szCs w:val="24"/>
        </w:rPr>
        <w:t>Cover</w:t>
      </w:r>
      <w:r>
        <w:rPr>
          <w:rFonts w:ascii="Euclid" w:eastAsia="Euclid" w:hAnsi="Euclid" w:cs="Euclid"/>
          <w:sz w:val="24"/>
          <w:szCs w:val="24"/>
        </w:rPr>
        <w:t>(</w:t>
      </w:r>
      <w:r>
        <w:rPr>
          <w:rFonts w:ascii="Times New Roman" w:eastAsia="Times New Roman" w:hAnsi="Times New Roman" w:cs="Times New Roman"/>
          <w:i/>
          <w:sz w:val="24"/>
          <w:szCs w:val="24"/>
        </w:rPr>
        <w:t>X</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27"/>
          <w:sz w:val="24"/>
          <w:szCs w:val="24"/>
        </w:rPr>
        <w:t xml:space="preserve"> </w:t>
      </w:r>
      <w:r>
        <w:rPr>
          <w:rFonts w:ascii="Cambria" w:eastAsia="Cambria" w:hAnsi="Cambria" w:cs="Cambria"/>
          <w:sz w:val="24"/>
          <w:szCs w:val="24"/>
        </w:rPr>
        <w:t xml:space="preserve">≡ </w:t>
      </w:r>
      <w:r>
        <w:rPr>
          <w:rFonts w:ascii="Arial" w:eastAsia="Arial" w:hAnsi="Arial" w:cs="Arial"/>
          <w:i/>
          <w:spacing w:val="13"/>
          <w:sz w:val="24"/>
          <w:szCs w:val="24"/>
        </w:rPr>
        <w:t>ν</w:t>
      </w:r>
      <w:r>
        <w:rPr>
          <w:rFonts w:ascii="Times New Roman" w:eastAsia="Times New Roman" w:hAnsi="Times New Roman" w:cs="Times New Roman"/>
          <w:i/>
          <w:spacing w:val="13"/>
          <w:sz w:val="24"/>
          <w:szCs w:val="24"/>
        </w:rPr>
        <w:t>X</w:t>
      </w:r>
      <w:r>
        <w:rPr>
          <w:rFonts w:ascii="Verdana" w:eastAsia="Verdana" w:hAnsi="Verdana" w:cs="Verdana"/>
          <w:i/>
          <w:spacing w:val="13"/>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21"/>
          <w:sz w:val="24"/>
          <w:szCs w:val="24"/>
        </w:rPr>
        <w:t xml:space="preserve"> </w:t>
      </w:r>
      <w:r>
        <w:rPr>
          <w:rFonts w:ascii="Cambria" w:eastAsia="Cambria" w:hAnsi="Cambria" w:cs="Cambria"/>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spacing w:val="5"/>
          <w:sz w:val="19"/>
          <w:szCs w:val="19"/>
        </w:rPr>
        <w:t>EX</w:t>
      </w:r>
      <w:r>
        <w:rPr>
          <w:rFonts w:ascii="Euclid" w:eastAsia="Euclid" w:hAnsi="Euclid" w:cs="Euclid"/>
          <w:spacing w:val="5"/>
          <w:sz w:val="24"/>
          <w:szCs w:val="24"/>
        </w:rPr>
        <w:t>(</w:t>
      </w:r>
      <w:r>
        <w:rPr>
          <w:rFonts w:ascii="Times New Roman" w:eastAsia="Times New Roman" w:hAnsi="Times New Roman" w:cs="Times New Roman"/>
          <w:spacing w:val="5"/>
          <w:sz w:val="19"/>
          <w:szCs w:val="19"/>
        </w:rPr>
        <w:t>EX</w:t>
      </w:r>
      <w:r>
        <w:rPr>
          <w:rFonts w:ascii="Times New Roman" w:eastAsia="Times New Roman" w:hAnsi="Times New Roman" w:cs="Times New Roman"/>
          <w:i/>
          <w:spacing w:val="5"/>
          <w:sz w:val="24"/>
          <w:szCs w:val="24"/>
        </w:rPr>
        <w:t>X</w:t>
      </w:r>
      <w:r>
        <w:rPr>
          <w:rFonts w:ascii="Times New Roman" w:eastAsia="Times New Roman" w:hAnsi="Times New Roman" w:cs="Times New Roman"/>
          <w:i/>
          <w:spacing w:val="-38"/>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646F36">
      <w:pPr>
        <w:pStyle w:val="a3"/>
        <w:spacing w:before="245"/>
        <w:ind w:left="640"/>
        <w:rPr>
          <w:rFonts w:ascii="宋体" w:eastAsia="宋体" w:hAnsi="宋体" w:cs="宋体"/>
        </w:rPr>
      </w:pPr>
      <w:r>
        <w:rPr>
          <w:rFonts w:ascii="宋体" w:eastAsia="宋体" w:hAnsi="宋体" w:cs="宋体"/>
          <w:spacing w:val="3"/>
        </w:rPr>
        <w:t>尽管如此，关于遗忘的模型检测（即：检查一个结构是否为从</w:t>
      </w:r>
      <w:r>
        <w:rPr>
          <w:rFonts w:ascii="Arial" w:eastAsia="Arial" w:hAnsi="Arial" w:cs="Arial"/>
          <w:i/>
          <w:spacing w:val="3"/>
        </w:rPr>
        <w:t>µ</w:t>
      </w:r>
      <w:r>
        <w:rPr>
          <w:spacing w:val="3"/>
        </w:rPr>
        <w:t>-</w:t>
      </w:r>
      <w:r>
        <w:rPr>
          <w:rFonts w:ascii="宋体" w:eastAsia="宋体" w:hAnsi="宋体" w:cs="宋体"/>
          <w:spacing w:val="3"/>
        </w:rPr>
        <w:t>句子中遗忘某个</w:t>
      </w:r>
    </w:p>
    <w:p w:rsidR="00A115BF" w:rsidRDefault="00646F36">
      <w:pPr>
        <w:pStyle w:val="a3"/>
        <w:spacing w:before="42"/>
        <w:ind w:left="159" w:right="2523"/>
        <w:rPr>
          <w:rFonts w:ascii="宋体" w:eastAsia="宋体" w:hAnsi="宋体" w:cs="宋体"/>
        </w:rPr>
      </w:pPr>
      <w:r>
        <w:rPr>
          <w:rFonts w:ascii="宋体" w:eastAsia="宋体" w:hAnsi="宋体" w:cs="宋体"/>
        </w:rPr>
        <w:t>原子命题集的模型）也是不容易的。</w:t>
      </w:r>
    </w:p>
    <w:p w:rsidR="00A115BF" w:rsidRDefault="00A115BF">
      <w:pPr>
        <w:spacing w:before="1"/>
        <w:rPr>
          <w:rFonts w:ascii="宋体" w:eastAsia="宋体" w:hAnsi="宋体" w:cs="宋体"/>
          <w:sz w:val="21"/>
          <w:szCs w:val="21"/>
        </w:rPr>
      </w:pPr>
    </w:p>
    <w:p w:rsidR="00A115BF" w:rsidRDefault="00646F36">
      <w:pPr>
        <w:ind w:left="159"/>
        <w:rPr>
          <w:rFonts w:ascii="Cambria" w:eastAsia="Cambria" w:hAnsi="Cambria" w:cs="Cambria"/>
          <w:sz w:val="24"/>
          <w:szCs w:val="24"/>
        </w:rPr>
      </w:pPr>
      <w:bookmarkStart w:id="119" w:name="_bookmark80"/>
      <w:bookmarkEnd w:id="119"/>
      <w:r>
        <w:rPr>
          <w:rFonts w:ascii="黑体" w:eastAsia="黑体" w:hAnsi="黑体" w:cs="黑体"/>
          <w:sz w:val="24"/>
          <w:szCs w:val="24"/>
        </w:rPr>
        <w:t>命题</w:t>
      </w:r>
      <w:r>
        <w:rPr>
          <w:rFonts w:ascii="黑体" w:eastAsia="黑体" w:hAnsi="黑体" w:cs="黑体"/>
          <w:sz w:val="24"/>
          <w:szCs w:val="24"/>
        </w:rPr>
        <w:t xml:space="preserve"> </w:t>
      </w:r>
      <w:r>
        <w:rPr>
          <w:rFonts w:ascii="Times New Roman" w:eastAsia="Times New Roman" w:hAnsi="Times New Roman" w:cs="Times New Roman"/>
          <w:b/>
          <w:bCs/>
          <w:sz w:val="24"/>
          <w:szCs w:val="24"/>
        </w:rPr>
        <w:t xml:space="preserve">3.12 </w:t>
      </w:r>
      <w:r>
        <w:rPr>
          <w:rFonts w:ascii="Times New Roman" w:eastAsia="Times New Roman" w:hAnsi="Times New Roman" w:cs="Times New Roman"/>
          <w:sz w:val="24"/>
          <w:szCs w:val="24"/>
        </w:rPr>
        <w:t>(</w:t>
      </w:r>
      <w:r>
        <w:rPr>
          <w:rFonts w:ascii="宋体" w:eastAsia="宋体" w:hAnsi="宋体" w:cs="宋体"/>
          <w:sz w:val="24"/>
          <w:szCs w:val="24"/>
        </w:rPr>
        <w:t>模型检测</w:t>
      </w:r>
      <w:r>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 xml:space="preserve">.  </w:t>
      </w:r>
      <w:r>
        <w:rPr>
          <w:rFonts w:ascii="楷体" w:eastAsia="楷体" w:hAnsi="楷体" w:cs="楷体"/>
          <w:sz w:val="24"/>
          <w:szCs w:val="24"/>
        </w:rPr>
        <w:t>给定一个有限的</w:t>
      </w:r>
      <w:r>
        <w:rPr>
          <w:rFonts w:ascii="Times New Roman" w:eastAsia="Times New Roman" w:hAnsi="Times New Roman" w:cs="Times New Roman"/>
          <w:i/>
          <w:sz w:val="24"/>
          <w:szCs w:val="24"/>
        </w:rPr>
        <w:t xml:space="preserve">Kripke </w:t>
      </w:r>
      <w:r>
        <w:rPr>
          <w:rFonts w:ascii="楷体" w:eastAsia="楷体" w:hAnsi="楷体" w:cs="楷体"/>
          <w:spacing w:val="4"/>
          <w:sz w:val="24"/>
          <w:szCs w:val="24"/>
        </w:rPr>
        <w:t>结构</w:t>
      </w:r>
      <w:r>
        <w:rPr>
          <w:rFonts w:ascii="Times New Roman" w:eastAsia="Times New Roman" w:hAnsi="Times New Roman" w:cs="Times New Roman"/>
          <w:i/>
          <w:spacing w:val="4"/>
          <w:sz w:val="24"/>
          <w:szCs w:val="24"/>
        </w:rPr>
        <w:t>M</w:t>
      </w:r>
      <w:r>
        <w:rPr>
          <w:rFonts w:ascii="楷体" w:eastAsia="楷体" w:hAnsi="楷体" w:cs="楷体"/>
          <w:spacing w:val="4"/>
          <w:sz w:val="24"/>
          <w:szCs w:val="24"/>
        </w:rPr>
        <w:t>、</w:t>
      </w:r>
      <w:r>
        <w:rPr>
          <w:rFonts w:ascii="楷体" w:eastAsia="楷体" w:hAnsi="楷体" w:cs="楷体"/>
          <w:spacing w:val="4"/>
          <w:sz w:val="24"/>
          <w:szCs w:val="24"/>
        </w:rPr>
        <w:t xml:space="preserve"> </w:t>
      </w:r>
      <w:r>
        <w:rPr>
          <w:rFonts w:ascii="楷体" w:eastAsia="楷体" w:hAnsi="楷体" w:cs="楷体"/>
          <w:spacing w:val="4"/>
          <w:sz w:val="24"/>
          <w:szCs w:val="24"/>
        </w:rPr>
        <w:t>一个</w:t>
      </w:r>
      <w:r>
        <w:rPr>
          <w:rFonts w:ascii="Arial" w:eastAsia="Arial" w:hAnsi="Arial" w:cs="Arial"/>
          <w:i/>
          <w:spacing w:val="4"/>
          <w:sz w:val="24"/>
          <w:szCs w:val="24"/>
        </w:rPr>
        <w:t>µ</w:t>
      </w:r>
      <w:r>
        <w:rPr>
          <w:rFonts w:ascii="Times New Roman" w:eastAsia="Times New Roman" w:hAnsi="Times New Roman" w:cs="Times New Roman"/>
          <w:i/>
          <w:spacing w:val="4"/>
          <w:sz w:val="24"/>
          <w:szCs w:val="24"/>
        </w:rPr>
        <w:t>-</w:t>
      </w:r>
      <w:r>
        <w:rPr>
          <w:rFonts w:ascii="楷体" w:eastAsia="楷体" w:hAnsi="楷体" w:cs="楷体"/>
          <w:spacing w:val="4"/>
          <w:sz w:val="24"/>
          <w:szCs w:val="24"/>
        </w:rPr>
        <w:t>句子</w:t>
      </w:r>
      <w:r>
        <w:rPr>
          <w:rFonts w:ascii="Arial" w:eastAsia="Arial" w:hAnsi="Arial" w:cs="Arial"/>
          <w:i/>
          <w:spacing w:val="4"/>
          <w:sz w:val="24"/>
          <w:szCs w:val="24"/>
        </w:rPr>
        <w:t>ϕ</w:t>
      </w:r>
      <w:r>
        <w:rPr>
          <w:rFonts w:ascii="楷体" w:eastAsia="楷体" w:hAnsi="楷体" w:cs="楷体"/>
          <w:spacing w:val="4"/>
          <w:sz w:val="24"/>
          <w:szCs w:val="24"/>
        </w:rPr>
        <w:t>和原子命题集</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18"/>
          <w:sz w:val="24"/>
          <w:szCs w:val="24"/>
        </w:rPr>
        <w:t xml:space="preserve"> </w:t>
      </w:r>
      <w:r>
        <w:rPr>
          <w:rFonts w:ascii="Cambria" w:eastAsia="Cambria" w:hAnsi="Cambria" w:cs="Cambria"/>
          <w:sz w:val="24"/>
          <w:szCs w:val="24"/>
        </w:rPr>
        <w:t>⊆</w:t>
      </w:r>
    </w:p>
    <w:p w:rsidR="00A115BF" w:rsidRDefault="00646F36">
      <w:pPr>
        <w:spacing w:before="40"/>
        <w:ind w:left="159" w:right="2523"/>
        <w:rPr>
          <w:rFonts w:ascii="楷体" w:eastAsia="楷体" w:hAnsi="楷体" w:cs="楷体"/>
          <w:sz w:val="24"/>
          <w:szCs w:val="24"/>
        </w:rPr>
      </w:pPr>
      <w:r>
        <w:rPr>
          <w:rFonts w:ascii="Times New Roman" w:eastAsia="Times New Roman" w:hAnsi="Times New Roman" w:cs="Times New Roman"/>
          <w:i/>
          <w:w w:val="105"/>
          <w:sz w:val="24"/>
          <w:szCs w:val="24"/>
        </w:rPr>
        <w:t>A</w:t>
      </w:r>
      <w:r>
        <w:rPr>
          <w:rFonts w:ascii="Times New Roman" w:eastAsia="Times New Roman" w:hAnsi="Times New Roman" w:cs="Times New Roman"/>
          <w:i/>
          <w:spacing w:val="-29"/>
          <w:w w:val="105"/>
          <w:sz w:val="24"/>
          <w:szCs w:val="24"/>
        </w:rPr>
        <w:t xml:space="preserve"> </w:t>
      </w:r>
      <w:r>
        <w:rPr>
          <w:rFonts w:ascii="楷体" w:eastAsia="楷体" w:hAnsi="楷体" w:cs="楷体"/>
          <w:w w:val="105"/>
          <w:sz w:val="24"/>
          <w:szCs w:val="24"/>
        </w:rPr>
        <w:t>。</w:t>
      </w:r>
      <w:r>
        <w:rPr>
          <w:rFonts w:ascii="楷体" w:eastAsia="楷体" w:hAnsi="楷体" w:cs="楷体"/>
          <w:spacing w:val="-104"/>
          <w:w w:val="105"/>
          <w:sz w:val="24"/>
          <w:szCs w:val="24"/>
        </w:rPr>
        <w:t xml:space="preserve"> </w:t>
      </w:r>
      <w:r>
        <w:rPr>
          <w:rFonts w:ascii="楷体" w:eastAsia="楷体" w:hAnsi="楷体" w:cs="楷体"/>
          <w:w w:val="105"/>
          <w:sz w:val="24"/>
          <w:szCs w:val="24"/>
        </w:rPr>
        <w:t>有：</w:t>
      </w:r>
    </w:p>
    <w:p w:rsidR="00A115BF" w:rsidRDefault="00A115BF">
      <w:pPr>
        <w:rPr>
          <w:rFonts w:ascii="楷体" w:eastAsia="楷体" w:hAnsi="楷体" w:cs="楷体"/>
          <w:sz w:val="24"/>
          <w:szCs w:val="24"/>
        </w:rPr>
        <w:sectPr w:rsidR="00A115BF">
          <w:headerReference w:type="default" r:id="rId113"/>
          <w:pgSz w:w="11910" w:h="16840"/>
          <w:pgMar w:top="1460" w:right="360" w:bottom="1360" w:left="1280" w:header="1198" w:footer="1160" w:gutter="0"/>
          <w:cols w:space="720"/>
        </w:sectPr>
      </w:pPr>
    </w:p>
    <w:p w:rsidR="00A115BF" w:rsidRDefault="00A115BF">
      <w:pPr>
        <w:spacing w:before="1"/>
        <w:rPr>
          <w:rFonts w:ascii="楷体" w:eastAsia="楷体" w:hAnsi="楷体" w:cs="楷体"/>
          <w:sz w:val="20"/>
          <w:szCs w:val="20"/>
        </w:rPr>
      </w:pPr>
    </w:p>
    <w:p w:rsidR="00A115BF" w:rsidRDefault="00646F36">
      <w:pPr>
        <w:spacing w:before="29" w:line="388" w:lineRule="exact"/>
        <w:ind w:left="401" w:right="103"/>
        <w:rPr>
          <w:rFonts w:ascii="楷体" w:eastAsia="楷体" w:hAnsi="楷体" w:cs="楷体"/>
          <w:sz w:val="24"/>
          <w:szCs w:val="24"/>
        </w:rPr>
      </w:pPr>
      <w:r>
        <w:rPr>
          <w:rFonts w:ascii="Times New Roman" w:eastAsia="Times New Roman" w:hAnsi="Times New Roman" w:cs="Times New Roman"/>
          <w:i/>
          <w:sz w:val="24"/>
          <w:szCs w:val="24"/>
        </w:rPr>
        <w:t xml:space="preserve">(i)  </w:t>
      </w:r>
      <w:r>
        <w:rPr>
          <w:rFonts w:ascii="楷体" w:eastAsia="楷体" w:hAnsi="楷体" w:cs="楷体"/>
          <w:sz w:val="24"/>
          <w:szCs w:val="24"/>
        </w:rPr>
        <w:t>判定</w:t>
      </w:r>
      <w:r>
        <w:rPr>
          <w:rFonts w:ascii="Times New Roman" w:eastAsia="Times New Roman" w:hAnsi="Times New Roman" w:cs="Times New Roman"/>
          <w:i/>
          <w:sz w:val="24"/>
          <w:szCs w:val="24"/>
        </w:rPr>
        <w:t xml:space="preserve">M  </w:t>
      </w:r>
      <w:r>
        <w:rPr>
          <w:rFonts w:ascii="Cambria" w:eastAsia="Cambria" w:hAnsi="Cambria" w:cs="Cambria"/>
          <w:spacing w:val="-16"/>
          <w:sz w:val="24"/>
          <w:szCs w:val="24"/>
        </w:rPr>
        <w:t>|</w:t>
      </w:r>
      <w:r>
        <w:rPr>
          <w:rFonts w:ascii="Euclid" w:eastAsia="Euclid" w:hAnsi="Euclid" w:cs="Euclid"/>
          <w:spacing w:val="-16"/>
          <w:sz w:val="24"/>
          <w:szCs w:val="24"/>
        </w:rPr>
        <w:t>=</w:t>
      </w:r>
      <w:r>
        <w:rPr>
          <w:rFonts w:ascii="Times New Roman" w:eastAsia="Times New Roman" w:hAnsi="Times New Roman" w:cs="Times New Roman"/>
          <w:spacing w:val="-16"/>
          <w:position w:val="9"/>
          <w:sz w:val="16"/>
          <w:szCs w:val="16"/>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 xml:space="preserve">µ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6"/>
          <w:sz w:val="24"/>
          <w:szCs w:val="24"/>
        </w:rPr>
        <w:t xml:space="preserve"> </w:t>
      </w:r>
      <w:r>
        <w:rPr>
          <w:rFonts w:ascii="Euclid" w:eastAsia="Euclid" w:hAnsi="Euclid" w:cs="Euclid"/>
          <w:spacing w:val="6"/>
          <w:sz w:val="24"/>
          <w:szCs w:val="24"/>
        </w:rPr>
        <w:t>)</w:t>
      </w:r>
      <w:r>
        <w:rPr>
          <w:rFonts w:ascii="楷体" w:eastAsia="楷体" w:hAnsi="楷体" w:cs="楷体"/>
          <w:spacing w:val="6"/>
          <w:sz w:val="24"/>
          <w:szCs w:val="24"/>
        </w:rPr>
        <w:t>在</w:t>
      </w:r>
      <w:r>
        <w:rPr>
          <w:rFonts w:ascii="Times New Roman" w:eastAsia="Times New Roman" w:hAnsi="Times New Roman" w:cs="Times New Roman"/>
          <w:spacing w:val="6"/>
          <w:sz w:val="24"/>
          <w:szCs w:val="24"/>
        </w:rPr>
        <w:t>E</w:t>
      </w:r>
      <w:r>
        <w:rPr>
          <w:rFonts w:ascii="Times New Roman" w:eastAsia="Times New Roman" w:hAnsi="Times New Roman" w:cs="Times New Roman"/>
          <w:spacing w:val="6"/>
          <w:sz w:val="19"/>
          <w:szCs w:val="19"/>
        </w:rPr>
        <w:t>XPTIME</w:t>
      </w:r>
      <w:r>
        <w:rPr>
          <w:rFonts w:ascii="楷体" w:eastAsia="楷体" w:hAnsi="楷体" w:cs="楷体"/>
          <w:spacing w:val="6"/>
          <w:sz w:val="24"/>
          <w:szCs w:val="24"/>
        </w:rPr>
        <w:t>中；</w:t>
      </w:r>
    </w:p>
    <w:p w:rsidR="00A115BF" w:rsidRDefault="00646F36">
      <w:pPr>
        <w:spacing w:line="388" w:lineRule="exact"/>
        <w:ind w:left="334" w:right="103"/>
        <w:rPr>
          <w:rFonts w:ascii="楷体" w:eastAsia="楷体" w:hAnsi="楷体" w:cs="楷体"/>
          <w:sz w:val="24"/>
          <w:szCs w:val="24"/>
        </w:rPr>
      </w:pPr>
      <w:r>
        <w:rPr>
          <w:rFonts w:ascii="Times New Roman" w:eastAsia="Times New Roman" w:hAnsi="Times New Roman" w:cs="Times New Roman"/>
          <w:i/>
          <w:sz w:val="24"/>
          <w:szCs w:val="24"/>
        </w:rPr>
        <w:t xml:space="preserve">(ii)  </w:t>
      </w:r>
      <w:r>
        <w:rPr>
          <w:rFonts w:ascii="楷体" w:eastAsia="楷体" w:hAnsi="楷体" w:cs="楷体"/>
          <w:spacing w:val="2"/>
          <w:sz w:val="24"/>
          <w:szCs w:val="24"/>
        </w:rPr>
        <w:t>若</w:t>
      </w:r>
      <w:r>
        <w:rPr>
          <w:rFonts w:ascii="Arial" w:eastAsia="Arial" w:hAnsi="Arial" w:cs="Arial"/>
          <w:i/>
          <w:spacing w:val="2"/>
          <w:sz w:val="24"/>
          <w:szCs w:val="24"/>
        </w:rPr>
        <w:t>ϕ</w:t>
      </w:r>
      <w:r>
        <w:rPr>
          <w:rFonts w:ascii="楷体" w:eastAsia="楷体" w:hAnsi="楷体" w:cs="楷体"/>
          <w:spacing w:val="2"/>
          <w:sz w:val="24"/>
          <w:szCs w:val="24"/>
        </w:rPr>
        <w:t>是一个析取</w:t>
      </w:r>
      <w:r>
        <w:rPr>
          <w:rFonts w:ascii="Arial" w:eastAsia="Arial" w:hAnsi="Arial" w:cs="Arial"/>
          <w:i/>
          <w:spacing w:val="2"/>
          <w:sz w:val="24"/>
          <w:szCs w:val="24"/>
        </w:rPr>
        <w:t>µ</w:t>
      </w:r>
      <w:r>
        <w:rPr>
          <w:rFonts w:ascii="Times New Roman" w:eastAsia="Times New Roman" w:hAnsi="Times New Roman" w:cs="Times New Roman"/>
          <w:i/>
          <w:spacing w:val="2"/>
          <w:sz w:val="24"/>
          <w:szCs w:val="24"/>
        </w:rPr>
        <w:t>-</w:t>
      </w:r>
      <w:r>
        <w:rPr>
          <w:rFonts w:ascii="楷体" w:eastAsia="楷体" w:hAnsi="楷体" w:cs="楷体"/>
          <w:spacing w:val="2"/>
          <w:sz w:val="24"/>
          <w:szCs w:val="24"/>
        </w:rPr>
        <w:t>公式，则判定</w:t>
      </w:r>
      <w:r>
        <w:rPr>
          <w:rFonts w:ascii="Times New Roman" w:eastAsia="Times New Roman" w:hAnsi="Times New Roman" w:cs="Times New Roman"/>
          <w:i/>
          <w:spacing w:val="2"/>
          <w:sz w:val="24"/>
          <w:szCs w:val="24"/>
        </w:rPr>
        <w:t xml:space="preserve">M  </w:t>
      </w:r>
      <w:r>
        <w:rPr>
          <w:rFonts w:ascii="Cambria" w:eastAsia="Cambria" w:hAnsi="Cambria" w:cs="Cambria"/>
          <w:spacing w:val="-16"/>
          <w:sz w:val="24"/>
          <w:szCs w:val="24"/>
        </w:rPr>
        <w:t>|</w:t>
      </w:r>
      <w:r>
        <w:rPr>
          <w:rFonts w:ascii="Euclid" w:eastAsia="Euclid" w:hAnsi="Euclid" w:cs="Euclid"/>
          <w:spacing w:val="-16"/>
          <w:sz w:val="24"/>
          <w:szCs w:val="24"/>
        </w:rPr>
        <w:t>=</w:t>
      </w:r>
      <w:r>
        <w:rPr>
          <w:rFonts w:ascii="Times New Roman" w:eastAsia="Times New Roman" w:hAnsi="Times New Roman" w:cs="Times New Roman"/>
          <w:spacing w:val="-16"/>
          <w:position w:val="9"/>
          <w:sz w:val="16"/>
          <w:szCs w:val="16"/>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 xml:space="preserve">µ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pacing w:val="2"/>
          <w:sz w:val="24"/>
          <w:szCs w:val="24"/>
        </w:rPr>
        <w:t>)</w:t>
      </w:r>
      <w:r>
        <w:rPr>
          <w:rFonts w:ascii="楷体" w:eastAsia="楷体" w:hAnsi="楷体" w:cs="楷体"/>
          <w:spacing w:val="2"/>
          <w:sz w:val="24"/>
          <w:szCs w:val="24"/>
        </w:rPr>
        <w:t>在</w:t>
      </w:r>
      <w:r>
        <w:rPr>
          <w:rFonts w:ascii="Times New Roman" w:eastAsia="Times New Roman" w:hAnsi="Times New Roman" w:cs="Times New Roman"/>
          <w:spacing w:val="2"/>
          <w:sz w:val="24"/>
          <w:szCs w:val="24"/>
        </w:rPr>
        <w:t>NP</w:t>
      </w:r>
      <w:r>
        <w:rPr>
          <w:rFonts w:ascii="Cambria" w:eastAsia="Cambria" w:hAnsi="Cambria" w:cs="Cambria"/>
          <w:spacing w:val="2"/>
          <w:sz w:val="24"/>
          <w:szCs w:val="24"/>
        </w:rPr>
        <w:t>∩</w:t>
      </w:r>
      <w:r>
        <w:rPr>
          <w:rFonts w:ascii="Times New Roman" w:eastAsia="Times New Roman" w:hAnsi="Times New Roman" w:cs="Times New Roman"/>
          <w:i/>
          <w:spacing w:val="2"/>
          <w:sz w:val="24"/>
          <w:szCs w:val="24"/>
        </w:rPr>
        <w:t>co-</w:t>
      </w:r>
      <w:r>
        <w:rPr>
          <w:rFonts w:ascii="Times New Roman" w:eastAsia="Times New Roman" w:hAnsi="Times New Roman" w:cs="Times New Roman"/>
          <w:spacing w:val="2"/>
          <w:sz w:val="24"/>
          <w:szCs w:val="24"/>
        </w:rPr>
        <w:t>NP</w:t>
      </w:r>
      <w:r>
        <w:rPr>
          <w:rFonts w:ascii="楷体" w:eastAsia="楷体" w:hAnsi="楷体" w:cs="楷体"/>
          <w:spacing w:val="2"/>
          <w:sz w:val="24"/>
          <w:szCs w:val="24"/>
        </w:rPr>
        <w:t>中。</w:t>
      </w:r>
    </w:p>
    <w:p w:rsidR="00A115BF" w:rsidRDefault="00646F36">
      <w:pPr>
        <w:pStyle w:val="a3"/>
        <w:spacing w:before="269" w:line="261" w:lineRule="auto"/>
        <w:ind w:left="159" w:right="319"/>
        <w:jc w:val="both"/>
        <w:rPr>
          <w:rFonts w:ascii="宋体" w:eastAsia="宋体" w:hAnsi="宋体" w:cs="宋体"/>
        </w:rPr>
      </w:pPr>
      <w:r>
        <w:rPr>
          <w:rFonts w:ascii="黑体" w:eastAsia="黑体" w:hAnsi="黑体" w:cs="黑体"/>
        </w:rPr>
        <w:t>证明</w:t>
      </w:r>
      <w:r>
        <w:rPr>
          <w:rFonts w:cs="Times New Roman"/>
          <w:b/>
          <w:bCs/>
        </w:rPr>
        <w:t>.</w:t>
      </w:r>
      <w:r>
        <w:rPr>
          <w:rFonts w:cs="Times New Roman"/>
          <w:b/>
          <w:bCs/>
          <w:spacing w:val="32"/>
        </w:rPr>
        <w:t xml:space="preserve"> </w:t>
      </w:r>
      <w:r>
        <w:rPr>
          <w:rFonts w:ascii="宋体" w:eastAsia="宋体" w:hAnsi="宋体" w:cs="宋体"/>
          <w:spacing w:val="15"/>
        </w:rPr>
        <w:t>对于一个</w:t>
      </w:r>
      <w:r>
        <w:rPr>
          <w:rFonts w:ascii="Arial" w:eastAsia="Arial" w:hAnsi="Arial" w:cs="Arial"/>
          <w:i/>
          <w:spacing w:val="15"/>
        </w:rPr>
        <w:t>µ</w:t>
      </w:r>
      <w:r>
        <w:rPr>
          <w:spacing w:val="15"/>
        </w:rPr>
        <w:t>-</w:t>
      </w:r>
      <w:r>
        <w:rPr>
          <w:rFonts w:ascii="宋体" w:eastAsia="宋体" w:hAnsi="宋体" w:cs="宋体"/>
          <w:spacing w:val="15"/>
        </w:rPr>
        <w:t>公式</w:t>
      </w:r>
      <w:r>
        <w:rPr>
          <w:rFonts w:ascii="Arial" w:eastAsia="Arial" w:hAnsi="Arial" w:cs="Arial"/>
          <w:i/>
          <w:spacing w:val="15"/>
        </w:rPr>
        <w:t>ϕ</w:t>
      </w:r>
      <w:r>
        <w:rPr>
          <w:rFonts w:ascii="宋体" w:eastAsia="宋体" w:hAnsi="宋体" w:cs="宋体"/>
          <w:spacing w:val="15"/>
        </w:rPr>
        <w:t>，如果该公式为一个析取</w:t>
      </w:r>
      <w:r>
        <w:rPr>
          <w:rFonts w:ascii="Arial" w:eastAsia="Arial" w:hAnsi="Arial" w:cs="Arial"/>
          <w:i/>
          <w:spacing w:val="15"/>
        </w:rPr>
        <w:t>µ</w:t>
      </w:r>
      <w:r>
        <w:rPr>
          <w:spacing w:val="15"/>
        </w:rPr>
        <w:t>-</w:t>
      </w:r>
      <w:r>
        <w:rPr>
          <w:rFonts w:ascii="宋体" w:eastAsia="宋体" w:hAnsi="宋体" w:cs="宋体"/>
          <w:spacing w:val="15"/>
        </w:rPr>
        <w:t>公式可在多项式时间内构造一</w:t>
      </w:r>
      <w:r>
        <w:rPr>
          <w:rFonts w:ascii="宋体" w:eastAsia="宋体" w:hAnsi="宋体" w:cs="宋体"/>
          <w:spacing w:val="-110"/>
        </w:rPr>
        <w:t xml:space="preserve"> </w:t>
      </w:r>
      <w:r>
        <w:rPr>
          <w:rFonts w:ascii="宋体" w:eastAsia="宋体" w:hAnsi="宋体" w:cs="宋体"/>
          <w:spacing w:val="2"/>
        </w:rPr>
        <w:t>个</w:t>
      </w:r>
      <w:r>
        <w:rPr>
          <w:rFonts w:ascii="Arial" w:eastAsia="Arial" w:hAnsi="Arial" w:cs="Arial"/>
          <w:i/>
          <w:spacing w:val="2"/>
        </w:rPr>
        <w:t>µ</w:t>
      </w:r>
      <w:r>
        <w:rPr>
          <w:spacing w:val="2"/>
        </w:rPr>
        <w:t>-</w:t>
      </w:r>
      <w:r>
        <w:rPr>
          <w:rFonts w:ascii="宋体" w:eastAsia="宋体" w:hAnsi="宋体" w:cs="宋体"/>
          <w:spacing w:val="2"/>
        </w:rPr>
        <w:t>自动机（也叫模态自动机</w:t>
      </w:r>
      <w:hyperlink w:anchor="_bookmark214" w:history="1">
        <w:r>
          <w:rPr>
            <w:spacing w:val="2"/>
            <w:position w:val="9"/>
            <w:sz w:val="16"/>
            <w:szCs w:val="16"/>
          </w:rPr>
          <w:t>[100</w:t>
        </w:r>
      </w:hyperlink>
      <w:r>
        <w:rPr>
          <w:spacing w:val="2"/>
          <w:position w:val="9"/>
          <w:sz w:val="16"/>
          <w:szCs w:val="16"/>
        </w:rPr>
        <w:t>]</w:t>
      </w:r>
      <w:r>
        <w:rPr>
          <w:rFonts w:ascii="宋体" w:eastAsia="宋体" w:hAnsi="宋体" w:cs="宋体"/>
          <w:spacing w:val="2"/>
        </w:rPr>
        <w:t>）</w:t>
      </w:r>
      <w:r>
        <w:rPr>
          <w:rFonts w:cs="Times New Roman"/>
          <w:i/>
          <w:spacing w:val="2"/>
        </w:rPr>
        <w:t>A</w:t>
      </w:r>
      <w:r>
        <w:rPr>
          <w:rFonts w:ascii="Arial" w:eastAsia="Arial" w:hAnsi="Arial" w:cs="Arial"/>
          <w:i/>
          <w:spacing w:val="2"/>
          <w:position w:val="-3"/>
          <w:sz w:val="16"/>
          <w:szCs w:val="16"/>
        </w:rPr>
        <w:t>ϕ</w:t>
      </w:r>
      <w:r>
        <w:rPr>
          <w:rFonts w:ascii="Arial" w:eastAsia="Arial" w:hAnsi="Arial" w:cs="Arial"/>
          <w:i/>
          <w:spacing w:val="-18"/>
          <w:position w:val="-3"/>
          <w:sz w:val="16"/>
          <w:szCs w:val="16"/>
        </w:rPr>
        <w:t xml:space="preserve"> </w:t>
      </w:r>
      <w:r>
        <w:rPr>
          <w:rFonts w:ascii="宋体" w:eastAsia="宋体" w:hAnsi="宋体" w:cs="宋体"/>
        </w:rPr>
        <w:t>，否</w:t>
      </w:r>
      <w:r>
        <w:rPr>
          <w:rFonts w:ascii="宋体" w:eastAsia="宋体" w:hAnsi="宋体" w:cs="宋体"/>
        </w:rPr>
        <w:t>则需要指数时间构造其对应的</w:t>
      </w:r>
      <w:r>
        <w:rPr>
          <w:rFonts w:ascii="Arial" w:eastAsia="Arial" w:hAnsi="Arial" w:cs="Arial"/>
          <w:i/>
        </w:rPr>
        <w:t>µ</w:t>
      </w:r>
      <w:r>
        <w:t>-</w:t>
      </w:r>
      <w:r>
        <w:rPr>
          <w:rFonts w:ascii="宋体" w:eastAsia="宋体" w:hAnsi="宋体" w:cs="宋体"/>
        </w:rPr>
        <w:t>自动机</w:t>
      </w:r>
      <w:hyperlink w:anchor="_bookmark0" w:history="1">
        <w:r>
          <w:rPr>
            <w:position w:val="9"/>
            <w:sz w:val="16"/>
            <w:szCs w:val="16"/>
          </w:rPr>
          <w:t>3</w:t>
        </w:r>
      </w:hyperlink>
      <w:r>
        <w:t>.</w:t>
      </w:r>
      <w:r>
        <w:rPr>
          <w:spacing w:val="37"/>
        </w:rPr>
        <w:t xml:space="preserve"> </w:t>
      </w:r>
      <w:r>
        <w:rPr>
          <w:rFonts w:ascii="宋体" w:eastAsia="宋体" w:hAnsi="宋体" w:cs="宋体"/>
        </w:rPr>
        <w:t>这</w:t>
      </w:r>
      <w:r>
        <w:rPr>
          <w:rFonts w:ascii="宋体" w:eastAsia="宋体" w:hAnsi="宋体" w:cs="宋体"/>
          <w:spacing w:val="-114"/>
        </w:rPr>
        <w:t xml:space="preserve"> </w:t>
      </w:r>
      <w:r>
        <w:rPr>
          <w:rFonts w:ascii="宋体" w:eastAsia="宋体" w:hAnsi="宋体" w:cs="宋体"/>
        </w:rPr>
        <w:t>里证明</w:t>
      </w:r>
      <w:r>
        <w:t>(ii)</w:t>
      </w:r>
      <w:r>
        <w:rPr>
          <w:rFonts w:ascii="宋体" w:eastAsia="宋体" w:hAnsi="宋体" w:cs="宋体"/>
        </w:rPr>
        <w:t>，</w:t>
      </w:r>
      <w:r>
        <w:t>(i)</w:t>
      </w:r>
      <w:r>
        <w:rPr>
          <w:rFonts w:ascii="宋体" w:eastAsia="宋体" w:hAnsi="宋体" w:cs="宋体"/>
        </w:rPr>
        <w:t>可以类似地证明。</w:t>
      </w:r>
    </w:p>
    <w:p w:rsidR="00A115BF" w:rsidRDefault="00646F36">
      <w:pPr>
        <w:spacing w:before="146" w:line="182" w:lineRule="auto"/>
        <w:ind w:left="159" w:right="224" w:firstLine="480"/>
        <w:jc w:val="both"/>
        <w:rPr>
          <w:rFonts w:ascii="宋体" w:eastAsia="宋体" w:hAnsi="宋体" w:cs="宋体"/>
          <w:sz w:val="24"/>
          <w:szCs w:val="24"/>
        </w:rPr>
      </w:pPr>
      <w:r>
        <w:rPr>
          <w:rFonts w:ascii="宋体" w:eastAsia="宋体" w:hAnsi="宋体" w:cs="宋体"/>
          <w:sz w:val="24"/>
          <w:szCs w:val="24"/>
        </w:rPr>
        <w:t>令</w:t>
      </w:r>
      <w:r>
        <w:rPr>
          <w:rFonts w:ascii="Times New Roman" w:eastAsia="Times New Roman" w:hAnsi="Times New Roman" w:cs="Times New Roman"/>
          <w:i/>
          <w:sz w:val="24"/>
          <w:szCs w:val="24"/>
        </w:rPr>
        <w:t>A</w:t>
      </w:r>
      <w:r>
        <w:rPr>
          <w:rFonts w:ascii="Arial" w:eastAsia="Arial" w:hAnsi="Arial" w:cs="Arial"/>
          <w:i/>
          <w:position w:val="-3"/>
          <w:sz w:val="16"/>
          <w:szCs w:val="16"/>
        </w:rPr>
        <w:t>ϕ</w:t>
      </w:r>
      <w:r>
        <w:rPr>
          <w:rFonts w:ascii="Arial" w:eastAsia="Arial" w:hAnsi="Arial" w:cs="Arial"/>
          <w:i/>
          <w:position w:val="-3"/>
          <w:sz w:val="16"/>
          <w:szCs w:val="16"/>
        </w:rPr>
        <w:t xml:space="preserve"> </w:t>
      </w:r>
      <w:r>
        <w:rPr>
          <w:rFonts w:ascii="宋体" w:eastAsia="宋体" w:hAnsi="宋体" w:cs="宋体"/>
          <w:spacing w:val="11"/>
          <w:sz w:val="24"/>
          <w:szCs w:val="24"/>
        </w:rPr>
        <w:t>为一个</w:t>
      </w:r>
      <w:r>
        <w:rPr>
          <w:rFonts w:ascii="Arial" w:eastAsia="Arial" w:hAnsi="Arial" w:cs="Arial"/>
          <w:i/>
          <w:spacing w:val="11"/>
          <w:sz w:val="24"/>
          <w:szCs w:val="24"/>
        </w:rPr>
        <w:t>µ</w:t>
      </w:r>
      <w:r>
        <w:rPr>
          <w:rFonts w:ascii="Times New Roman" w:eastAsia="Times New Roman" w:hAnsi="Times New Roman" w:cs="Times New Roman"/>
          <w:spacing w:val="11"/>
          <w:sz w:val="24"/>
          <w:szCs w:val="24"/>
        </w:rPr>
        <w:t>-</w:t>
      </w:r>
      <w:r>
        <w:rPr>
          <w:rFonts w:ascii="宋体" w:eastAsia="宋体" w:hAnsi="宋体" w:cs="宋体"/>
          <w:spacing w:val="11"/>
          <w:sz w:val="24"/>
          <w:szCs w:val="24"/>
        </w:rPr>
        <w:t>自动机且满足对任意</w:t>
      </w:r>
      <w:r>
        <w:rPr>
          <w:rFonts w:ascii="Times New Roman" w:eastAsia="Times New Roman" w:hAnsi="Times New Roman" w:cs="Times New Roman"/>
          <w:spacing w:val="11"/>
          <w:sz w:val="24"/>
          <w:szCs w:val="24"/>
        </w:rPr>
        <w:t xml:space="preserve">Kripke </w:t>
      </w:r>
      <w:r>
        <w:rPr>
          <w:rFonts w:ascii="Times New Roman" w:eastAsia="Times New Roman" w:hAnsi="Times New Roman" w:cs="Times New Roman"/>
          <w:i/>
          <w:w w:val="110"/>
          <w:sz w:val="24"/>
          <w:szCs w:val="24"/>
        </w:rPr>
        <w:t xml:space="preserve">N </w:t>
      </w:r>
      <w:r>
        <w:rPr>
          <w:rFonts w:ascii="宋体" w:eastAsia="宋体" w:hAnsi="宋体" w:cs="宋体"/>
          <w:spacing w:val="6"/>
          <w:sz w:val="24"/>
          <w:szCs w:val="24"/>
        </w:rPr>
        <w:t>，</w:t>
      </w:r>
      <w:r>
        <w:rPr>
          <w:rFonts w:ascii="Times New Roman" w:eastAsia="Times New Roman" w:hAnsi="Times New Roman" w:cs="Times New Roman"/>
          <w:i/>
          <w:spacing w:val="6"/>
          <w:sz w:val="24"/>
          <w:szCs w:val="24"/>
        </w:rPr>
        <w:t>A</w:t>
      </w:r>
      <w:r>
        <w:rPr>
          <w:rFonts w:ascii="Arial" w:eastAsia="Arial" w:hAnsi="Arial" w:cs="Arial"/>
          <w:i/>
          <w:spacing w:val="6"/>
          <w:position w:val="-3"/>
          <w:sz w:val="16"/>
          <w:szCs w:val="16"/>
        </w:rPr>
        <w:t>ϕ</w:t>
      </w:r>
      <w:r>
        <w:rPr>
          <w:rFonts w:ascii="Arial" w:eastAsia="Arial" w:hAnsi="Arial" w:cs="Arial"/>
          <w:i/>
          <w:spacing w:val="6"/>
          <w:position w:val="-3"/>
          <w:sz w:val="16"/>
          <w:szCs w:val="16"/>
        </w:rPr>
        <w:t xml:space="preserve"> </w:t>
      </w:r>
      <w:r>
        <w:rPr>
          <w:rFonts w:ascii="宋体" w:eastAsia="宋体" w:hAnsi="宋体" w:cs="宋体"/>
          <w:spacing w:val="6"/>
          <w:sz w:val="24"/>
          <w:szCs w:val="24"/>
        </w:rPr>
        <w:t>接受</w:t>
      </w:r>
      <w:r>
        <w:rPr>
          <w:rFonts w:ascii="Times New Roman" w:eastAsia="Times New Roman" w:hAnsi="Times New Roman" w:cs="Times New Roman"/>
          <w:i/>
          <w:spacing w:val="6"/>
          <w:sz w:val="24"/>
          <w:szCs w:val="24"/>
        </w:rPr>
        <w:t xml:space="preserve">N </w:t>
      </w:r>
      <w:r>
        <w:rPr>
          <w:rFonts w:ascii="宋体" w:eastAsia="宋体" w:hAnsi="宋体" w:cs="宋体"/>
          <w:spacing w:val="12"/>
          <w:sz w:val="24"/>
          <w:szCs w:val="24"/>
        </w:rPr>
        <w:t>当且仅当</w:t>
      </w:r>
      <w:r>
        <w:rPr>
          <w:rFonts w:ascii="Times New Roman" w:eastAsia="Times New Roman" w:hAnsi="Times New Roman" w:cs="Times New Roman"/>
          <w:i/>
          <w:spacing w:val="12"/>
          <w:sz w:val="24"/>
          <w:szCs w:val="24"/>
        </w:rPr>
        <w:t xml:space="preserve">N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z w:val="24"/>
          <w:szCs w:val="24"/>
        </w:rPr>
        <w:t xml:space="preserve"> </w:t>
      </w:r>
      <w:r>
        <w:rPr>
          <w:rFonts w:ascii="Arial" w:eastAsia="Arial" w:hAnsi="Arial" w:cs="Arial"/>
          <w:i/>
          <w:spacing w:val="11"/>
          <w:sz w:val="24"/>
          <w:szCs w:val="24"/>
        </w:rPr>
        <w:t>ϕ</w:t>
      </w:r>
      <w:r>
        <w:rPr>
          <w:rFonts w:ascii="宋体" w:eastAsia="宋体" w:hAnsi="宋体" w:cs="宋体"/>
          <w:spacing w:val="11"/>
          <w:sz w:val="24"/>
          <w:szCs w:val="24"/>
        </w:rPr>
        <w:t>，其</w:t>
      </w:r>
      <w:r>
        <w:rPr>
          <w:rFonts w:ascii="Times New Roman" w:eastAsia="Times New Roman" w:hAnsi="Times New Roman" w:cs="Times New Roman"/>
          <w:sz w:val="24"/>
          <w:szCs w:val="24"/>
        </w:rPr>
        <w:t xml:space="preserve"> </w:t>
      </w:r>
      <w:r>
        <w:rPr>
          <w:rFonts w:ascii="宋体" w:eastAsia="宋体" w:hAnsi="宋体" w:cs="宋体"/>
          <w:sz w:val="24"/>
          <w:szCs w:val="24"/>
        </w:rPr>
        <w:t>中</w:t>
      </w:r>
      <w:r>
        <w:rPr>
          <w:rFonts w:ascii="Times New Roman" w:eastAsia="Times New Roman" w:hAnsi="Times New Roman" w:cs="Times New Roman"/>
          <w:i/>
          <w:sz w:val="24"/>
          <w:szCs w:val="24"/>
        </w:rPr>
        <w:t>A</w:t>
      </w:r>
      <w:r>
        <w:rPr>
          <w:rFonts w:ascii="Arial" w:eastAsia="Arial" w:hAnsi="Arial" w:cs="Arial"/>
          <w:i/>
          <w:position w:val="-3"/>
          <w:sz w:val="16"/>
          <w:szCs w:val="16"/>
        </w:rPr>
        <w:t>ϕ</w:t>
      </w:r>
      <w:r>
        <w:rPr>
          <w:rFonts w:ascii="Arial" w:eastAsia="Arial" w:hAnsi="Arial" w:cs="Arial"/>
          <w:i/>
          <w:spacing w:val="38"/>
          <w:position w:val="-3"/>
          <w:sz w:val="16"/>
          <w:szCs w:val="16"/>
        </w:rPr>
        <w:t xml:space="preserve"> </w:t>
      </w:r>
      <w:r>
        <w:rPr>
          <w:rFonts w:ascii="Euclid" w:eastAsia="Euclid" w:hAnsi="Euclid" w:cs="Euclid"/>
          <w:sz w:val="24"/>
          <w:szCs w:val="24"/>
        </w:rPr>
        <w:t>=</w:t>
      </w:r>
      <w:r>
        <w:rPr>
          <w:rFonts w:ascii="Euclid" w:eastAsia="Euclid" w:hAnsi="Euclid" w:cs="Euclid"/>
          <w:spacing w:val="-20"/>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Q</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Arial Unicode MS" w:eastAsia="Arial Unicode MS" w:hAnsi="Arial Unicode MS" w:cs="Arial Unicode MS"/>
          <w:spacing w:val="6"/>
          <w:sz w:val="24"/>
          <w:szCs w:val="24"/>
        </w:rPr>
        <w:t>Σ</w:t>
      </w:r>
      <w:r>
        <w:rPr>
          <w:rFonts w:ascii="Times New Roman" w:eastAsia="Times New Roman" w:hAnsi="Times New Roman" w:cs="Times New Roman"/>
          <w:i/>
          <w:spacing w:val="6"/>
          <w:position w:val="-3"/>
          <w:sz w:val="16"/>
          <w:szCs w:val="16"/>
        </w:rPr>
        <w:t>p</w:t>
      </w:r>
      <w:r>
        <w:rPr>
          <w:rFonts w:ascii="Verdana" w:eastAsia="Verdana" w:hAnsi="Verdana" w:cs="Verdana"/>
          <w:i/>
          <w:spacing w:val="6"/>
          <w:sz w:val="24"/>
          <w:szCs w:val="24"/>
        </w:rPr>
        <w:t>,</w:t>
      </w:r>
      <w:r>
        <w:rPr>
          <w:rFonts w:ascii="Verdana" w:eastAsia="Verdana" w:hAnsi="Verdana" w:cs="Verdana"/>
          <w:i/>
          <w:spacing w:val="-59"/>
          <w:sz w:val="24"/>
          <w:szCs w:val="24"/>
        </w:rPr>
        <w:t xml:space="preserve"> </w:t>
      </w:r>
      <w:r>
        <w:rPr>
          <w:rFonts w:ascii="Arial Unicode MS" w:eastAsia="Arial Unicode MS" w:hAnsi="Arial Unicode MS" w:cs="Arial Unicode MS"/>
          <w:spacing w:val="4"/>
          <w:sz w:val="24"/>
          <w:szCs w:val="24"/>
        </w:rPr>
        <w:t>Σ</w:t>
      </w:r>
      <w:r>
        <w:rPr>
          <w:rFonts w:ascii="Times New Roman" w:eastAsia="Times New Roman" w:hAnsi="Times New Roman" w:cs="Times New Roman"/>
          <w:i/>
          <w:spacing w:val="4"/>
          <w:position w:val="-3"/>
          <w:sz w:val="16"/>
          <w:szCs w:val="16"/>
        </w:rPr>
        <w:t>r</w:t>
      </w:r>
      <w:r>
        <w:rPr>
          <w:rFonts w:ascii="Verdana" w:eastAsia="Verdana" w:hAnsi="Verdana" w:cs="Verdana"/>
          <w:i/>
          <w:spacing w:val="4"/>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q</w:t>
      </w:r>
      <w:r>
        <w:rPr>
          <w:rFonts w:ascii="Times New Roman" w:eastAsia="Times New Roman" w:hAnsi="Times New Roman" w:cs="Times New Roman"/>
          <w:spacing w:val="3"/>
          <w:position w:val="-3"/>
          <w:sz w:val="16"/>
          <w:szCs w:val="16"/>
        </w:rPr>
        <w:t>0</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Arial" w:eastAsia="Arial" w:hAnsi="Arial" w:cs="Arial"/>
          <w:i/>
          <w:sz w:val="24"/>
          <w:szCs w:val="24"/>
        </w:rPr>
        <w:t>δ</w:t>
      </w:r>
      <w:r>
        <w:rPr>
          <w:rFonts w:ascii="Arial" w:eastAsia="Arial" w:hAnsi="Arial" w:cs="Arial"/>
          <w:i/>
          <w:spacing w:val="-39"/>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Arial Unicode MS" w:eastAsia="Arial Unicode MS" w:hAnsi="Arial Unicode MS" w:cs="Arial Unicode MS"/>
          <w:spacing w:val="-7"/>
          <w:sz w:val="24"/>
          <w:szCs w:val="24"/>
        </w:rPr>
        <w:t>Ω</w:t>
      </w:r>
      <w:r>
        <w:rPr>
          <w:rFonts w:ascii="Euclid" w:eastAsia="Euclid" w:hAnsi="Euclid" w:cs="Euclid"/>
          <w:spacing w:val="-7"/>
          <w:sz w:val="24"/>
          <w:szCs w:val="24"/>
        </w:rPr>
        <w:t>)</w:t>
      </w:r>
      <w:r>
        <w:rPr>
          <w:rFonts w:ascii="宋体" w:eastAsia="宋体" w:hAnsi="宋体" w:cs="宋体"/>
          <w:spacing w:val="-7"/>
          <w:sz w:val="24"/>
          <w:szCs w:val="24"/>
        </w:rPr>
        <w:t>、</w:t>
      </w:r>
      <w:r>
        <w:rPr>
          <w:rFonts w:ascii="宋体" w:eastAsia="宋体" w:hAnsi="宋体" w:cs="宋体"/>
          <w:spacing w:val="-91"/>
          <w:sz w:val="24"/>
          <w:szCs w:val="24"/>
        </w:rPr>
        <w:t xml:space="preserve"> </w:t>
      </w:r>
      <w:r>
        <w:rPr>
          <w:rFonts w:ascii="Arial Unicode MS" w:eastAsia="Arial Unicode MS" w:hAnsi="Arial Unicode MS" w:cs="Arial Unicode MS"/>
          <w:spacing w:val="5"/>
          <w:sz w:val="24"/>
          <w:szCs w:val="24"/>
        </w:rPr>
        <w:t>Σ</w:t>
      </w:r>
      <w:r>
        <w:rPr>
          <w:rFonts w:ascii="Times New Roman" w:eastAsia="Times New Roman" w:hAnsi="Times New Roman" w:cs="Times New Roman"/>
          <w:i/>
          <w:spacing w:val="5"/>
          <w:position w:val="-3"/>
          <w:sz w:val="16"/>
          <w:szCs w:val="16"/>
        </w:rPr>
        <w:t>p</w:t>
      </w:r>
      <w:r>
        <w:rPr>
          <w:rFonts w:ascii="Times New Roman" w:eastAsia="Times New Roman" w:hAnsi="Times New Roman" w:cs="Times New Roman"/>
          <w:i/>
          <w:spacing w:val="29"/>
          <w:position w:val="-3"/>
          <w:sz w:val="16"/>
          <w:szCs w:val="16"/>
        </w:rPr>
        <w:t xml:space="preserve"> </w:t>
      </w:r>
      <w:r>
        <w:rPr>
          <w:rFonts w:ascii="Euclid" w:eastAsia="Euclid" w:hAnsi="Euclid" w:cs="Euclid"/>
          <w:sz w:val="24"/>
          <w:szCs w:val="24"/>
        </w:rPr>
        <w:t>=</w:t>
      </w:r>
      <w:r>
        <w:rPr>
          <w:rFonts w:ascii="Euclid" w:eastAsia="Euclid" w:hAnsi="Euclid" w:cs="Euclid"/>
          <w:spacing w:val="-20"/>
          <w:sz w:val="24"/>
          <w:szCs w:val="24"/>
        </w:rPr>
        <w:t xml:space="preserve"> </w:t>
      </w:r>
      <w:r>
        <w:rPr>
          <w:rFonts w:ascii="Times New Roman" w:eastAsia="Times New Roman" w:hAnsi="Times New Roman" w:cs="Times New Roman"/>
          <w:i/>
          <w:spacing w:val="-5"/>
          <w:sz w:val="24"/>
          <w:szCs w:val="24"/>
        </w:rPr>
        <w:t>Var</w:t>
      </w:r>
      <w:r>
        <w:rPr>
          <w:rFonts w:ascii="Euclid" w:eastAsia="Euclid" w:hAnsi="Euclid" w:cs="Euclid"/>
          <w:spacing w:val="-5"/>
          <w:sz w:val="24"/>
          <w:szCs w:val="24"/>
        </w:rPr>
        <w:t>(</w:t>
      </w:r>
      <w:r>
        <w:rPr>
          <w:rFonts w:ascii="Arial" w:eastAsia="Arial" w:hAnsi="Arial" w:cs="Arial"/>
          <w:i/>
          <w:spacing w:val="-5"/>
          <w:sz w:val="24"/>
          <w:szCs w:val="24"/>
        </w:rPr>
        <w:t>ϕ</w:t>
      </w:r>
      <w:r>
        <w:rPr>
          <w:rFonts w:ascii="Euclid" w:eastAsia="Euclid" w:hAnsi="Euclid" w:cs="Euclid"/>
          <w:spacing w:val="-5"/>
          <w:sz w:val="24"/>
          <w:szCs w:val="24"/>
        </w:rPr>
        <w:t>)</w:t>
      </w:r>
      <w:r>
        <w:rPr>
          <w:rFonts w:ascii="宋体" w:eastAsia="宋体" w:hAnsi="宋体" w:cs="宋体"/>
          <w:spacing w:val="-5"/>
          <w:sz w:val="24"/>
          <w:szCs w:val="24"/>
        </w:rPr>
        <w:t>。</w:t>
      </w:r>
      <w:r>
        <w:rPr>
          <w:rFonts w:ascii="宋体" w:eastAsia="宋体" w:hAnsi="宋体" w:cs="宋体"/>
          <w:spacing w:val="-89"/>
          <w:sz w:val="24"/>
          <w:szCs w:val="24"/>
        </w:rPr>
        <w:t xml:space="preserve"> </w:t>
      </w:r>
      <w:r>
        <w:rPr>
          <w:rFonts w:ascii="宋体" w:eastAsia="宋体" w:hAnsi="宋体" w:cs="宋体"/>
          <w:spacing w:val="7"/>
          <w:sz w:val="24"/>
          <w:szCs w:val="24"/>
        </w:rPr>
        <w:t>不是一般性地，假定</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30"/>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i/>
          <w:spacing w:val="-3"/>
          <w:sz w:val="24"/>
          <w:szCs w:val="24"/>
        </w:rPr>
        <w:t>Var</w:t>
      </w:r>
      <w:r>
        <w:rPr>
          <w:rFonts w:ascii="Euclid" w:eastAsia="Euclid" w:hAnsi="Euclid" w:cs="Euclid"/>
          <w:spacing w:val="-3"/>
          <w:sz w:val="24"/>
          <w:szCs w:val="24"/>
        </w:rPr>
        <w:t>(</w:t>
      </w:r>
      <w:r>
        <w:rPr>
          <w:rFonts w:ascii="Arial" w:eastAsia="Arial" w:hAnsi="Arial" w:cs="Arial"/>
          <w:i/>
          <w:spacing w:val="-3"/>
          <w:sz w:val="24"/>
          <w:szCs w:val="24"/>
        </w:rPr>
        <w:t>ϕ</w:t>
      </w:r>
      <w:r>
        <w:rPr>
          <w:rFonts w:ascii="Euclid" w:eastAsia="Euclid" w:hAnsi="Euclid" w:cs="Euclid"/>
          <w:spacing w:val="-3"/>
          <w:sz w:val="24"/>
          <w:szCs w:val="24"/>
        </w:rPr>
        <w:t>)</w:t>
      </w:r>
      <w:r>
        <w:rPr>
          <w:rFonts w:ascii="宋体" w:eastAsia="宋体" w:hAnsi="宋体" w:cs="宋体"/>
          <w:spacing w:val="-3"/>
          <w:sz w:val="24"/>
          <w:szCs w:val="24"/>
        </w:rPr>
        <w:t>和</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sz w:val="24"/>
          <w:szCs w:val="24"/>
        </w:rPr>
        <w:t>=</w:t>
      </w:r>
      <w:r>
        <w:rPr>
          <w:rFonts w:ascii="Euclid" w:eastAsia="Euclid" w:hAnsi="Euclid" w:cs="Euclid"/>
          <w:spacing w:val="-20"/>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p</w:t>
      </w:r>
      <w:r>
        <w:rPr>
          <w:rFonts w:ascii="Cambria" w:eastAsia="Cambria" w:hAnsi="Cambria" w:cs="Cambria"/>
          <w:sz w:val="24"/>
          <w:szCs w:val="24"/>
        </w:rPr>
        <w:t>}</w:t>
      </w:r>
      <w:r>
        <w:rPr>
          <w:rFonts w:ascii="宋体" w:eastAsia="宋体" w:hAnsi="宋体" w:cs="宋体"/>
          <w:sz w:val="24"/>
          <w:szCs w:val="24"/>
        </w:rPr>
        <w:t>。</w:t>
      </w:r>
      <w:r>
        <w:rPr>
          <w:rFonts w:ascii="Times New Roman" w:eastAsia="Times New Roman" w:hAnsi="Times New Roman" w:cs="Times New Roman"/>
          <w:sz w:val="24"/>
          <w:szCs w:val="24"/>
        </w:rPr>
        <w:t xml:space="preserve"> </w:t>
      </w:r>
      <w:r>
        <w:rPr>
          <w:rFonts w:ascii="宋体" w:eastAsia="宋体" w:hAnsi="宋体" w:cs="宋体"/>
          <w:sz w:val="24"/>
          <w:szCs w:val="24"/>
        </w:rPr>
        <w:t>因此，构造一个</w:t>
      </w:r>
      <w:r>
        <w:rPr>
          <w:rFonts w:ascii="Arial" w:eastAsia="Arial" w:hAnsi="Arial" w:cs="Arial"/>
          <w:i/>
          <w:sz w:val="24"/>
          <w:szCs w:val="24"/>
        </w:rPr>
        <w:t>µ</w:t>
      </w:r>
      <w:r>
        <w:rPr>
          <w:rFonts w:ascii="Times New Roman" w:eastAsia="Times New Roman" w:hAnsi="Times New Roman" w:cs="Times New Roman"/>
          <w:sz w:val="24"/>
          <w:szCs w:val="24"/>
        </w:rPr>
        <w:t>-</w:t>
      </w:r>
      <w:r>
        <w:rPr>
          <w:rFonts w:ascii="宋体" w:eastAsia="宋体" w:hAnsi="宋体" w:cs="宋体"/>
          <w:sz w:val="24"/>
          <w:szCs w:val="24"/>
        </w:rPr>
        <w:t>自动机</w:t>
      </w:r>
      <w:r>
        <w:rPr>
          <w:rFonts w:ascii="Times New Roman" w:eastAsia="Times New Roman" w:hAnsi="Times New Roman" w:cs="Times New Roman"/>
          <w:i/>
          <w:sz w:val="24"/>
          <w:szCs w:val="24"/>
        </w:rPr>
        <w:t>B</w:t>
      </w:r>
      <w:r>
        <w:rPr>
          <w:rFonts w:ascii="Times New Roman" w:eastAsia="Times New Roman" w:hAnsi="Times New Roman" w:cs="Times New Roman"/>
          <w:i/>
          <w:spacing w:val="8"/>
          <w:sz w:val="24"/>
          <w:szCs w:val="24"/>
        </w:rPr>
        <w:t xml:space="preserve"> </w:t>
      </w:r>
      <w:r>
        <w:rPr>
          <w:rFonts w:ascii="Euclid" w:eastAsia="Euclid" w:hAnsi="Euclid" w:cs="Euclid"/>
          <w:sz w:val="24"/>
          <w:szCs w:val="24"/>
        </w:rPr>
        <w:t>=</w:t>
      </w:r>
      <w:r>
        <w:rPr>
          <w:rFonts w:ascii="Euclid" w:eastAsia="Euclid" w:hAnsi="Euclid" w:cs="Euclid"/>
          <w:spacing w:val="-22"/>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Q</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Arial Unicode MS" w:eastAsia="Arial Unicode MS" w:hAnsi="Arial Unicode MS" w:cs="Arial Unicode MS"/>
          <w:spacing w:val="5"/>
          <w:sz w:val="24"/>
          <w:szCs w:val="24"/>
        </w:rPr>
        <w:t>Σ</w:t>
      </w:r>
      <w:r>
        <w:rPr>
          <w:rFonts w:ascii="Times New Roman" w:eastAsia="Times New Roman" w:hAnsi="Times New Roman" w:cs="Times New Roman"/>
          <w:i/>
          <w:spacing w:val="5"/>
          <w:position w:val="-3"/>
          <w:sz w:val="16"/>
          <w:szCs w:val="16"/>
        </w:rPr>
        <w:t>p</w:t>
      </w:r>
      <w:r>
        <w:rPr>
          <w:rFonts w:ascii="Times New Roman" w:eastAsia="Times New Roman" w:hAnsi="Times New Roman" w:cs="Times New Roman"/>
          <w:i/>
          <w:spacing w:val="7"/>
          <w:position w:val="-3"/>
          <w:sz w:val="16"/>
          <w:szCs w:val="16"/>
        </w:rPr>
        <w:t xml:space="preserve"> </w:t>
      </w:r>
      <w:r>
        <w:rPr>
          <w:rFonts w:ascii="Cambria" w:eastAsia="Cambria" w:hAnsi="Cambria" w:cs="Cambria"/>
          <w:w w:val="110"/>
          <w:sz w:val="24"/>
          <w:szCs w:val="24"/>
        </w:rPr>
        <w:t>−</w:t>
      </w:r>
      <w:r>
        <w:rPr>
          <w:rFonts w:ascii="Cambria" w:eastAsia="Cambria" w:hAnsi="Cambria" w:cs="Cambria"/>
          <w:spacing w:val="-35"/>
          <w:w w:val="110"/>
          <w:sz w:val="24"/>
          <w:szCs w:val="24"/>
        </w:rPr>
        <w:t xml:space="preserve"> </w:t>
      </w:r>
      <w:r>
        <w:rPr>
          <w:rFonts w:ascii="Times New Roman" w:eastAsia="Times New Roman" w:hAnsi="Times New Roman" w:cs="Times New Roman"/>
          <w:i/>
          <w:sz w:val="24"/>
          <w:szCs w:val="24"/>
        </w:rPr>
        <w:t>V</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Arial Unicode MS" w:eastAsia="Arial Unicode MS" w:hAnsi="Arial Unicode MS" w:cs="Arial Unicode MS"/>
          <w:spacing w:val="4"/>
          <w:sz w:val="24"/>
          <w:szCs w:val="24"/>
        </w:rPr>
        <w:t>Σ</w:t>
      </w:r>
      <w:r>
        <w:rPr>
          <w:rFonts w:ascii="Times New Roman" w:eastAsia="Times New Roman" w:hAnsi="Times New Roman" w:cs="Times New Roman"/>
          <w:i/>
          <w:spacing w:val="4"/>
          <w:position w:val="-3"/>
          <w:sz w:val="16"/>
          <w:szCs w:val="16"/>
        </w:rPr>
        <w:t>r</w:t>
      </w:r>
      <w:r>
        <w:rPr>
          <w:rFonts w:ascii="Verdana" w:eastAsia="Verdana" w:hAnsi="Verdana" w:cs="Verdana"/>
          <w:i/>
          <w:spacing w:val="4"/>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3"/>
          <w:sz w:val="24"/>
          <w:szCs w:val="24"/>
        </w:rPr>
        <w:t>q</w:t>
      </w:r>
      <w:r>
        <w:rPr>
          <w:rFonts w:ascii="Times New Roman" w:eastAsia="Times New Roman" w:hAnsi="Times New Roman" w:cs="Times New Roman"/>
          <w:spacing w:val="3"/>
          <w:position w:val="-3"/>
          <w:sz w:val="16"/>
          <w:szCs w:val="16"/>
        </w:rPr>
        <w:t>0</w:t>
      </w:r>
      <w:r>
        <w:rPr>
          <w:rFonts w:ascii="Verdana" w:eastAsia="Verdana" w:hAnsi="Verdana" w:cs="Verdana"/>
          <w:i/>
          <w:spacing w:val="3"/>
          <w:sz w:val="24"/>
          <w:szCs w:val="24"/>
        </w:rPr>
        <w:t>,</w:t>
      </w:r>
      <w:r>
        <w:rPr>
          <w:rFonts w:ascii="Verdana" w:eastAsia="Verdana" w:hAnsi="Verdana" w:cs="Verdana"/>
          <w:i/>
          <w:spacing w:val="-56"/>
          <w:sz w:val="24"/>
          <w:szCs w:val="24"/>
        </w:rPr>
        <w:t xml:space="preserve"> </w:t>
      </w:r>
      <w:r>
        <w:rPr>
          <w:rFonts w:ascii="Arial" w:eastAsia="Arial" w:hAnsi="Arial" w:cs="Arial"/>
          <w:i/>
          <w:sz w:val="24"/>
          <w:szCs w:val="24"/>
        </w:rPr>
        <w:t>δ</w:t>
      </w:r>
      <w:r>
        <w:rPr>
          <w:rFonts w:ascii="Arial" w:eastAsia="Arial" w:hAnsi="Arial" w:cs="Arial"/>
          <w:i/>
          <w:spacing w:val="-35"/>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6"/>
          <w:sz w:val="24"/>
          <w:szCs w:val="24"/>
        </w:rPr>
        <w:t xml:space="preserve"> </w:t>
      </w:r>
      <w:r>
        <w:rPr>
          <w:rFonts w:ascii="Arial Unicode MS" w:eastAsia="Arial Unicode MS" w:hAnsi="Arial Unicode MS" w:cs="Arial Unicode MS"/>
          <w:sz w:val="24"/>
          <w:szCs w:val="24"/>
        </w:rPr>
        <w:t>Ω</w:t>
      </w:r>
      <w:r>
        <w:rPr>
          <w:rFonts w:ascii="Euclid" w:eastAsia="Euclid" w:hAnsi="Euclid" w:cs="Euclid"/>
          <w:sz w:val="24"/>
          <w:szCs w:val="24"/>
        </w:rPr>
        <w:t>)</w:t>
      </w:r>
      <w:r>
        <w:rPr>
          <w:rFonts w:ascii="宋体" w:eastAsia="宋体" w:hAnsi="宋体" w:cs="宋体"/>
          <w:sz w:val="24"/>
          <w:szCs w:val="24"/>
        </w:rPr>
        <w:t>使得对任意</w:t>
      </w:r>
      <w:r>
        <w:rPr>
          <w:rFonts w:ascii="Times New Roman" w:eastAsia="Times New Roman" w:hAnsi="Times New Roman" w:cs="Times New Roman"/>
          <w:i/>
          <w:sz w:val="24"/>
          <w:szCs w:val="24"/>
        </w:rPr>
        <w:t>q</w:t>
      </w:r>
      <w:r>
        <w:rPr>
          <w:rFonts w:ascii="Times New Roman" w:eastAsia="Times New Roman" w:hAnsi="Times New Roman" w:cs="Times New Roman"/>
          <w:i/>
          <w:spacing w:val="-2"/>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i/>
          <w:sz w:val="24"/>
          <w:szCs w:val="24"/>
        </w:rPr>
        <w:t>Q</w:t>
      </w:r>
      <w:r>
        <w:rPr>
          <w:rFonts w:ascii="宋体" w:eastAsia="宋体" w:hAnsi="宋体" w:cs="宋体"/>
          <w:sz w:val="24"/>
          <w:szCs w:val="24"/>
        </w:rPr>
        <w:t>和</w:t>
      </w:r>
      <w:r>
        <w:rPr>
          <w:rFonts w:ascii="Times New Roman" w:eastAsia="Times New Roman" w:hAnsi="Times New Roman" w:cs="Times New Roman"/>
          <w:i/>
          <w:sz w:val="24"/>
          <w:szCs w:val="24"/>
        </w:rPr>
        <w:t>L</w:t>
      </w:r>
      <w:r>
        <w:rPr>
          <w:rFonts w:ascii="Times New Roman" w:eastAsia="Times New Roman" w:hAnsi="Times New Roman" w:cs="Times New Roman"/>
          <w:i/>
          <w:spacing w:val="-1"/>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Arial Unicode MS" w:eastAsia="Arial Unicode MS" w:hAnsi="Arial Unicode MS" w:cs="Arial Unicode MS"/>
          <w:spacing w:val="5"/>
          <w:sz w:val="24"/>
          <w:szCs w:val="24"/>
        </w:rPr>
        <w:t>Σ</w:t>
      </w:r>
      <w:r>
        <w:rPr>
          <w:rFonts w:ascii="Times New Roman" w:eastAsia="Times New Roman" w:hAnsi="Times New Roman" w:cs="Times New Roman"/>
          <w:i/>
          <w:spacing w:val="5"/>
          <w:position w:val="-3"/>
          <w:sz w:val="16"/>
          <w:szCs w:val="16"/>
        </w:rPr>
        <w:t>p</w:t>
      </w:r>
      <w:r>
        <w:rPr>
          <w:rFonts w:ascii="Times New Roman" w:eastAsia="Times New Roman" w:hAnsi="Times New Roman" w:cs="Times New Roman"/>
          <w:i/>
          <w:spacing w:val="7"/>
          <w:position w:val="-3"/>
          <w:sz w:val="16"/>
          <w:szCs w:val="16"/>
        </w:rPr>
        <w:t xml:space="preserve"> </w:t>
      </w:r>
      <w:r>
        <w:rPr>
          <w:rFonts w:ascii="Cambria" w:eastAsia="Cambria" w:hAnsi="Cambria" w:cs="Cambria"/>
          <w:w w:val="110"/>
          <w:sz w:val="24"/>
          <w:szCs w:val="24"/>
        </w:rPr>
        <w:t>−</w:t>
      </w:r>
      <w:r>
        <w:rPr>
          <w:rFonts w:ascii="Cambria" w:eastAsia="Cambria" w:hAnsi="Cambria" w:cs="Cambria"/>
          <w:spacing w:val="-35"/>
          <w:w w:val="110"/>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29"/>
          <w:sz w:val="24"/>
          <w:szCs w:val="24"/>
        </w:rPr>
        <w:t xml:space="preserve"> </w:t>
      </w:r>
      <w:r>
        <w:rPr>
          <w:rFonts w:ascii="宋体" w:eastAsia="宋体" w:hAnsi="宋体" w:cs="宋体"/>
          <w:sz w:val="24"/>
          <w:szCs w:val="24"/>
        </w:rPr>
        <w:t>，</w:t>
      </w:r>
    </w:p>
    <w:p w:rsidR="00A115BF" w:rsidRDefault="00A115BF">
      <w:pPr>
        <w:spacing w:before="1"/>
        <w:rPr>
          <w:rFonts w:ascii="宋体" w:eastAsia="宋体" w:hAnsi="宋体" w:cs="宋体"/>
          <w:sz w:val="24"/>
          <w:szCs w:val="24"/>
        </w:rPr>
      </w:pPr>
    </w:p>
    <w:p w:rsidR="00A115BF" w:rsidRDefault="00646F36">
      <w:pPr>
        <w:ind w:left="3027" w:right="103"/>
        <w:rPr>
          <w:rFonts w:ascii="Verdana" w:eastAsia="Verdana" w:hAnsi="Verdana" w:cs="Verdana"/>
          <w:sz w:val="24"/>
          <w:szCs w:val="24"/>
        </w:rPr>
      </w:pPr>
      <w:r>
        <w:rPr>
          <w:rFonts w:ascii="Arial" w:eastAsia="Arial" w:hAnsi="Arial" w:cs="Arial"/>
          <w:i/>
          <w:sz w:val="24"/>
          <w:szCs w:val="24"/>
        </w:rPr>
        <w:t>δ</w:t>
      </w:r>
      <w:r>
        <w:rPr>
          <w:rFonts w:ascii="Arial" w:eastAsia="Arial" w:hAnsi="Arial" w:cs="Arial"/>
          <w:i/>
          <w:spacing w:val="-43"/>
          <w:sz w:val="24"/>
          <w:szCs w:val="24"/>
        </w:rPr>
        <w:t xml:space="preserve"> </w:t>
      </w:r>
      <w:r>
        <w:rPr>
          <w:rFonts w:ascii="Cambria" w:eastAsia="Cambria" w:hAnsi="Cambria" w:cs="Cambria"/>
          <w:position w:val="10"/>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q</w:t>
      </w:r>
      <w:r>
        <w:rPr>
          <w:rFonts w:ascii="Verdana" w:eastAsia="Verdana" w:hAnsi="Verdana" w:cs="Verdana"/>
          <w:i/>
          <w:sz w:val="24"/>
          <w:szCs w:val="24"/>
        </w:rPr>
        <w:t>,</w:t>
      </w:r>
      <w:r>
        <w:rPr>
          <w:rFonts w:ascii="Verdana" w:eastAsia="Verdana" w:hAnsi="Verdana" w:cs="Verdana"/>
          <w:i/>
          <w:spacing w:val="-63"/>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Euclid" w:eastAsia="Euclid" w:hAnsi="Euclid" w:cs="Euclid"/>
          <w:spacing w:val="-36"/>
          <w:sz w:val="24"/>
          <w:szCs w:val="24"/>
        </w:rPr>
        <w:t xml:space="preserve"> </w:t>
      </w:r>
      <w:r>
        <w:rPr>
          <w:rFonts w:ascii="Euclid" w:eastAsia="Euclid" w:hAnsi="Euclid" w:cs="Euclid"/>
          <w:sz w:val="24"/>
          <w:szCs w:val="24"/>
        </w:rPr>
        <w:t>=</w:t>
      </w:r>
      <w:r>
        <w:rPr>
          <w:rFonts w:ascii="Euclid" w:eastAsia="Euclid" w:hAnsi="Euclid" w:cs="Euclid"/>
          <w:spacing w:val="-36"/>
          <w:sz w:val="24"/>
          <w:szCs w:val="24"/>
        </w:rPr>
        <w:t xml:space="preserve"> </w:t>
      </w:r>
      <w:r>
        <w:rPr>
          <w:rFonts w:ascii="Arial" w:eastAsia="Arial" w:hAnsi="Arial" w:cs="Arial"/>
          <w:i/>
          <w:sz w:val="24"/>
          <w:szCs w:val="24"/>
        </w:rPr>
        <w:t>δ</w:t>
      </w:r>
      <w:r>
        <w:rPr>
          <w:rFonts w:ascii="Arial" w:eastAsia="Arial" w:hAnsi="Arial" w:cs="Arial"/>
          <w:i/>
          <w:spacing w:val="-4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q</w:t>
      </w:r>
      <w:r>
        <w:rPr>
          <w:rFonts w:ascii="Verdana" w:eastAsia="Verdana" w:hAnsi="Verdana" w:cs="Verdana"/>
          <w:i/>
          <w:sz w:val="24"/>
          <w:szCs w:val="24"/>
        </w:rPr>
        <w:t>,</w:t>
      </w:r>
      <w:r>
        <w:rPr>
          <w:rFonts w:ascii="Verdana" w:eastAsia="Verdana" w:hAnsi="Verdana" w:cs="Verdana"/>
          <w:i/>
          <w:spacing w:val="-63"/>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Euclid" w:eastAsia="Euclid" w:hAnsi="Euclid" w:cs="Euclid"/>
          <w:spacing w:val="-53"/>
          <w:sz w:val="24"/>
          <w:szCs w:val="24"/>
        </w:rPr>
        <w:t xml:space="preserve"> </w:t>
      </w:r>
      <w:r>
        <w:rPr>
          <w:rFonts w:ascii="Cambria" w:eastAsia="Cambria" w:hAnsi="Cambria" w:cs="Cambria"/>
          <w:sz w:val="24"/>
          <w:szCs w:val="24"/>
        </w:rPr>
        <w:t>∪</w:t>
      </w:r>
      <w:r>
        <w:rPr>
          <w:rFonts w:ascii="Cambria" w:eastAsia="Cambria" w:hAnsi="Cambria" w:cs="Cambria"/>
          <w:spacing w:val="-26"/>
          <w:sz w:val="24"/>
          <w:szCs w:val="24"/>
        </w:rPr>
        <w:t xml:space="preserve"> </w:t>
      </w:r>
      <w:r>
        <w:rPr>
          <w:rFonts w:ascii="Arial" w:eastAsia="Arial" w:hAnsi="Arial" w:cs="Arial"/>
          <w:i/>
          <w:sz w:val="24"/>
          <w:szCs w:val="24"/>
        </w:rPr>
        <w:t>δ</w:t>
      </w:r>
      <w:r>
        <w:rPr>
          <w:rFonts w:ascii="Arial" w:eastAsia="Arial" w:hAnsi="Arial" w:cs="Arial"/>
          <w:i/>
          <w:spacing w:val="-4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q</w:t>
      </w:r>
      <w:r>
        <w:rPr>
          <w:rFonts w:ascii="Verdana" w:eastAsia="Verdana" w:hAnsi="Verdana" w:cs="Verdana"/>
          <w:i/>
          <w:sz w:val="24"/>
          <w:szCs w:val="24"/>
        </w:rPr>
        <w:t>,</w:t>
      </w:r>
      <w:r>
        <w:rPr>
          <w:rFonts w:ascii="Verdana" w:eastAsia="Verdana" w:hAnsi="Verdana" w:cs="Verdana"/>
          <w:i/>
          <w:spacing w:val="-63"/>
          <w:sz w:val="24"/>
          <w:szCs w:val="24"/>
        </w:rPr>
        <w:t xml:space="preserve"> </w:t>
      </w:r>
      <w:r>
        <w:rPr>
          <w:rFonts w:ascii="Times New Roman" w:eastAsia="Times New Roman" w:hAnsi="Times New Roman" w:cs="Times New Roman"/>
          <w:i/>
          <w:sz w:val="24"/>
          <w:szCs w:val="24"/>
        </w:rPr>
        <w:t>L</w:t>
      </w:r>
      <w:r>
        <w:rPr>
          <w:rFonts w:ascii="Times New Roman" w:eastAsia="Times New Roman" w:hAnsi="Times New Roman" w:cs="Times New Roman"/>
          <w:i/>
          <w:spacing w:val="-32"/>
          <w:sz w:val="24"/>
          <w:szCs w:val="24"/>
        </w:rPr>
        <w:t xml:space="preserve"> </w:t>
      </w:r>
      <w:r>
        <w:rPr>
          <w:rFonts w:ascii="Cambria" w:eastAsia="Cambria" w:hAnsi="Cambria" w:cs="Cambria"/>
          <w:sz w:val="24"/>
          <w:szCs w:val="24"/>
        </w:rPr>
        <w:t>∪</w:t>
      </w:r>
      <w:r>
        <w:rPr>
          <w:rFonts w:ascii="Cambria" w:eastAsia="Cambria" w:hAnsi="Cambria" w:cs="Cambria"/>
          <w:spacing w:val="-26"/>
          <w:sz w:val="24"/>
          <w:szCs w:val="24"/>
        </w:rPr>
        <w:t xml:space="preserve"> </w:t>
      </w:r>
      <w:r>
        <w:rPr>
          <w:rFonts w:ascii="Cambria" w:eastAsia="Cambria" w:hAnsi="Cambria" w:cs="Cambria"/>
          <w:spacing w:val="2"/>
          <w:sz w:val="24"/>
          <w:szCs w:val="24"/>
        </w:rPr>
        <w:t>{</w:t>
      </w:r>
      <w:r>
        <w:rPr>
          <w:rFonts w:ascii="Times New Roman" w:eastAsia="Times New Roman" w:hAnsi="Times New Roman" w:cs="Times New Roman"/>
          <w:i/>
          <w:spacing w:val="2"/>
          <w:sz w:val="24"/>
          <w:szCs w:val="24"/>
        </w:rPr>
        <w:t>p</w:t>
      </w:r>
      <w:r>
        <w:rPr>
          <w:rFonts w:ascii="Cambria" w:eastAsia="Cambria" w:hAnsi="Cambria" w:cs="Cambria"/>
          <w:spacing w:val="2"/>
          <w:sz w:val="24"/>
          <w:szCs w:val="24"/>
        </w:rPr>
        <w:t>}</w:t>
      </w:r>
      <w:r>
        <w:rPr>
          <w:rFonts w:ascii="Euclid" w:eastAsia="Euclid" w:hAnsi="Euclid" w:cs="Euclid"/>
          <w:spacing w:val="2"/>
          <w:sz w:val="24"/>
          <w:szCs w:val="24"/>
        </w:rPr>
        <w:t>)</w:t>
      </w:r>
      <w:r>
        <w:rPr>
          <w:rFonts w:ascii="Verdana" w:eastAsia="Verdana" w:hAnsi="Verdana" w:cs="Verdana"/>
          <w:i/>
          <w:spacing w:val="2"/>
          <w:sz w:val="24"/>
          <w:szCs w:val="24"/>
        </w:rPr>
        <w:t>.</w:t>
      </w:r>
    </w:p>
    <w:p w:rsidR="00A115BF" w:rsidRDefault="00A115BF">
      <w:pPr>
        <w:spacing w:before="4"/>
        <w:rPr>
          <w:rFonts w:ascii="Verdana" w:eastAsia="Verdana" w:hAnsi="Verdana" w:cs="Verdana"/>
          <w:i/>
          <w:sz w:val="28"/>
          <w:szCs w:val="28"/>
        </w:rPr>
      </w:pPr>
    </w:p>
    <w:p w:rsidR="00A115BF" w:rsidRDefault="00646F36">
      <w:pPr>
        <w:ind w:left="640" w:right="103"/>
        <w:rPr>
          <w:rFonts w:ascii="宋体" w:eastAsia="宋体" w:hAnsi="宋体" w:cs="宋体"/>
          <w:sz w:val="24"/>
          <w:szCs w:val="24"/>
        </w:rPr>
      </w:pPr>
      <w:r>
        <w:rPr>
          <w:rFonts w:ascii="宋体" w:eastAsia="宋体" w:hAnsi="宋体" w:cs="宋体"/>
          <w:w w:val="105"/>
          <w:sz w:val="24"/>
          <w:szCs w:val="24"/>
        </w:rPr>
        <w:t>已有结论表明，对任意</w:t>
      </w:r>
      <w:r>
        <w:rPr>
          <w:rFonts w:ascii="Times New Roman" w:eastAsia="Times New Roman" w:hAnsi="Times New Roman" w:cs="Times New Roman"/>
          <w:w w:val="105"/>
          <w:sz w:val="24"/>
          <w:szCs w:val="24"/>
        </w:rPr>
        <w:t>Kripke</w:t>
      </w:r>
      <w:r>
        <w:rPr>
          <w:rFonts w:ascii="宋体" w:eastAsia="宋体" w:hAnsi="宋体" w:cs="宋体"/>
          <w:w w:val="105"/>
          <w:sz w:val="24"/>
          <w:szCs w:val="24"/>
        </w:rPr>
        <w:t>结构</w:t>
      </w:r>
      <w:r>
        <w:rPr>
          <w:rFonts w:ascii="Times New Roman" w:eastAsia="Times New Roman" w:hAnsi="Times New Roman" w:cs="Times New Roman"/>
          <w:i/>
          <w:w w:val="105"/>
          <w:sz w:val="24"/>
          <w:szCs w:val="24"/>
        </w:rPr>
        <w:t>N</w:t>
      </w:r>
      <w:r>
        <w:rPr>
          <w:rFonts w:ascii="Times New Roman" w:eastAsia="Times New Roman" w:hAnsi="Times New Roman" w:cs="Times New Roman"/>
          <w:i/>
          <w:spacing w:val="-19"/>
          <w:w w:val="105"/>
          <w:sz w:val="24"/>
          <w:szCs w:val="24"/>
        </w:rPr>
        <w:t xml:space="preserve"> </w:t>
      </w:r>
      <w:r>
        <w:rPr>
          <w:rFonts w:ascii="宋体" w:eastAsia="宋体" w:hAnsi="宋体" w:cs="宋体"/>
          <w:spacing w:val="2"/>
          <w:w w:val="105"/>
          <w:sz w:val="24"/>
          <w:szCs w:val="24"/>
        </w:rPr>
        <w:t>，</w:t>
      </w:r>
      <w:r>
        <w:rPr>
          <w:rFonts w:ascii="Times New Roman" w:eastAsia="Times New Roman" w:hAnsi="Times New Roman" w:cs="Times New Roman"/>
          <w:i/>
          <w:spacing w:val="2"/>
          <w:w w:val="105"/>
          <w:sz w:val="24"/>
          <w:szCs w:val="24"/>
        </w:rPr>
        <w:t>B</w:t>
      </w:r>
      <w:r>
        <w:rPr>
          <w:rFonts w:ascii="宋体" w:eastAsia="宋体" w:hAnsi="宋体" w:cs="宋体"/>
          <w:spacing w:val="2"/>
          <w:w w:val="105"/>
          <w:sz w:val="24"/>
          <w:szCs w:val="24"/>
        </w:rPr>
        <w:t>接受</w:t>
      </w:r>
      <w:r>
        <w:rPr>
          <w:rFonts w:ascii="Times New Roman" w:eastAsia="Times New Roman" w:hAnsi="Times New Roman" w:cs="Times New Roman"/>
          <w:i/>
          <w:spacing w:val="2"/>
          <w:w w:val="105"/>
          <w:sz w:val="24"/>
          <w:szCs w:val="24"/>
        </w:rPr>
        <w:t>N</w:t>
      </w:r>
      <w:r>
        <w:rPr>
          <w:rFonts w:ascii="Times New Roman" w:eastAsia="Times New Roman" w:hAnsi="Times New Roman" w:cs="Times New Roman"/>
          <w:i/>
          <w:spacing w:val="-17"/>
          <w:w w:val="105"/>
          <w:sz w:val="24"/>
          <w:szCs w:val="24"/>
        </w:rPr>
        <w:t xml:space="preserve"> </w:t>
      </w:r>
      <w:r>
        <w:rPr>
          <w:rFonts w:ascii="宋体" w:eastAsia="宋体" w:hAnsi="宋体" w:cs="宋体"/>
          <w:spacing w:val="2"/>
          <w:w w:val="105"/>
          <w:sz w:val="24"/>
          <w:szCs w:val="24"/>
        </w:rPr>
        <w:t>当且仅当存在</w:t>
      </w:r>
      <w:r>
        <w:rPr>
          <w:rFonts w:ascii="Arial" w:eastAsia="Arial" w:hAnsi="Arial" w:cs="Arial"/>
          <w:i/>
          <w:spacing w:val="2"/>
          <w:w w:val="105"/>
          <w:sz w:val="24"/>
          <w:szCs w:val="24"/>
        </w:rPr>
        <w:t>ϕ</w:t>
      </w:r>
      <w:r>
        <w:rPr>
          <w:rFonts w:ascii="宋体" w:eastAsia="宋体" w:hAnsi="宋体" w:cs="宋体"/>
          <w:spacing w:val="2"/>
          <w:w w:val="105"/>
          <w:sz w:val="24"/>
          <w:szCs w:val="24"/>
        </w:rPr>
        <w:t>的一个模型</w:t>
      </w:r>
      <w:r>
        <w:rPr>
          <w:rFonts w:ascii="Times New Roman" w:eastAsia="Times New Roman" w:hAnsi="Times New Roman" w:cs="Times New Roman"/>
          <w:i/>
          <w:spacing w:val="2"/>
          <w:w w:val="105"/>
          <w:sz w:val="24"/>
          <w:szCs w:val="24"/>
        </w:rPr>
        <w:t>N</w:t>
      </w:r>
      <w:r>
        <w:rPr>
          <w:rFonts w:ascii="Times New Roman" w:eastAsia="Times New Roman" w:hAnsi="Times New Roman" w:cs="Times New Roman"/>
          <w:i/>
          <w:spacing w:val="-17"/>
          <w:w w:val="105"/>
          <w:sz w:val="24"/>
          <w:szCs w:val="24"/>
        </w:rPr>
        <w:t xml:space="preserve"> </w:t>
      </w:r>
      <w:r>
        <w:rPr>
          <w:rFonts w:ascii="Cambria" w:eastAsia="Cambria" w:hAnsi="Cambria" w:cs="Cambria"/>
          <w:spacing w:val="4"/>
          <w:w w:val="105"/>
          <w:position w:val="9"/>
          <w:sz w:val="16"/>
          <w:szCs w:val="16"/>
        </w:rPr>
        <w:t>′</w:t>
      </w:r>
      <w:r>
        <w:rPr>
          <w:rFonts w:ascii="宋体" w:eastAsia="宋体" w:hAnsi="宋体" w:cs="宋体"/>
          <w:spacing w:val="4"/>
          <w:w w:val="105"/>
          <w:sz w:val="24"/>
          <w:szCs w:val="24"/>
        </w:rPr>
        <w:t>使</w:t>
      </w:r>
    </w:p>
    <w:p w:rsidR="00A115BF" w:rsidRDefault="00646F36">
      <w:pPr>
        <w:spacing w:before="86" w:line="30" w:lineRule="exact"/>
        <w:ind w:left="1683" w:right="103"/>
        <w:rPr>
          <w:rFonts w:ascii="Times New Roman" w:eastAsia="Times New Roman" w:hAnsi="Times New Roman" w:cs="Times New Roman"/>
          <w:sz w:val="16"/>
          <w:szCs w:val="16"/>
        </w:rPr>
      </w:pPr>
      <w:hyperlink w:anchor="_bookmark216" w:history="1">
        <w:r>
          <w:rPr>
            <w:rFonts w:ascii="Times New Roman"/>
            <w:sz w:val="16"/>
          </w:rPr>
          <w:t>[102</w:t>
        </w:r>
      </w:hyperlink>
      <w:r>
        <w:rPr>
          <w:rFonts w:ascii="Times New Roman"/>
          <w:sz w:val="16"/>
        </w:rPr>
        <w:t>]</w:t>
      </w:r>
    </w:p>
    <w:p w:rsidR="00A115BF" w:rsidRDefault="00A115BF">
      <w:pPr>
        <w:spacing w:line="30" w:lineRule="exact"/>
        <w:rPr>
          <w:rFonts w:ascii="Times New Roman" w:eastAsia="Times New Roman" w:hAnsi="Times New Roman" w:cs="Times New Roman"/>
          <w:sz w:val="16"/>
          <w:szCs w:val="16"/>
        </w:rPr>
        <w:sectPr w:rsidR="00A115BF">
          <w:headerReference w:type="default" r:id="rId114"/>
          <w:pgSz w:w="11910" w:h="16840"/>
          <w:pgMar w:top="1460" w:right="1120" w:bottom="1360" w:left="1280" w:header="1198" w:footer="1160" w:gutter="0"/>
          <w:cols w:space="720"/>
        </w:sectPr>
      </w:pPr>
    </w:p>
    <w:p w:rsidR="00A115BF" w:rsidRDefault="00646F36">
      <w:pPr>
        <w:spacing w:line="282" w:lineRule="exact"/>
        <w:ind w:left="159"/>
        <w:rPr>
          <w:rFonts w:ascii="Cambria" w:eastAsia="Cambria" w:hAnsi="Cambria" w:cs="Cambria"/>
          <w:sz w:val="16"/>
          <w:szCs w:val="16"/>
        </w:rPr>
      </w:pPr>
      <w:r>
        <w:rPr>
          <w:rFonts w:ascii="宋体" w:eastAsia="宋体" w:hAnsi="宋体" w:cs="宋体"/>
          <w:w w:val="120"/>
          <w:sz w:val="24"/>
          <w:szCs w:val="24"/>
        </w:rPr>
        <w:t>得</w:t>
      </w:r>
      <w:r>
        <w:rPr>
          <w:rFonts w:ascii="Times New Roman" w:eastAsia="Times New Roman" w:hAnsi="Times New Roman" w:cs="Times New Roman"/>
          <w:i/>
          <w:w w:val="120"/>
          <w:sz w:val="24"/>
          <w:szCs w:val="24"/>
        </w:rPr>
        <w:t xml:space="preserve">N  </w:t>
      </w:r>
      <w:r>
        <w:rPr>
          <w:rFonts w:ascii="Cambria" w:eastAsia="Cambria" w:hAnsi="Cambria" w:cs="Cambria"/>
          <w:w w:val="120"/>
          <w:sz w:val="24"/>
          <w:szCs w:val="24"/>
        </w:rPr>
        <w:t>↔</w:t>
      </w:r>
      <w:r>
        <w:rPr>
          <w:rFonts w:ascii="Cambria" w:eastAsia="Cambria" w:hAnsi="Cambria" w:cs="Cambria"/>
          <w:w w:val="120"/>
          <w:position w:val="-3"/>
          <w:sz w:val="16"/>
          <w:szCs w:val="16"/>
        </w:rPr>
        <w:t>{</w:t>
      </w:r>
      <w:r>
        <w:rPr>
          <w:rFonts w:ascii="Times New Roman" w:eastAsia="Times New Roman" w:hAnsi="Times New Roman" w:cs="Times New Roman"/>
          <w:i/>
          <w:w w:val="120"/>
          <w:position w:val="-3"/>
          <w:sz w:val="16"/>
          <w:szCs w:val="16"/>
        </w:rPr>
        <w:t>p</w:t>
      </w:r>
      <w:r>
        <w:rPr>
          <w:rFonts w:ascii="Cambria" w:eastAsia="Cambria" w:hAnsi="Cambria" w:cs="Cambria"/>
          <w:w w:val="120"/>
          <w:position w:val="-3"/>
          <w:sz w:val="16"/>
          <w:szCs w:val="16"/>
        </w:rPr>
        <w:t xml:space="preserve">} </w:t>
      </w:r>
      <w:r>
        <w:rPr>
          <w:rFonts w:ascii="Times New Roman" w:eastAsia="Times New Roman" w:hAnsi="Times New Roman" w:cs="Times New Roman"/>
          <w:i/>
          <w:w w:val="120"/>
          <w:sz w:val="24"/>
          <w:szCs w:val="24"/>
        </w:rPr>
        <w:t xml:space="preserve">N </w:t>
      </w:r>
      <w:r>
        <w:rPr>
          <w:rFonts w:ascii="Cambria" w:eastAsia="Cambria" w:hAnsi="Cambria" w:cs="Cambria"/>
          <w:w w:val="120"/>
          <w:position w:val="9"/>
          <w:sz w:val="16"/>
          <w:szCs w:val="16"/>
        </w:rPr>
        <w:t>′</w:t>
      </w:r>
    </w:p>
    <w:p w:rsidR="00A115BF" w:rsidRDefault="00646F36">
      <w:pPr>
        <w:spacing w:line="328" w:lineRule="exact"/>
        <w:ind w:left="159"/>
        <w:rPr>
          <w:rFonts w:ascii="宋体" w:eastAsia="宋体" w:hAnsi="宋体" w:cs="宋体"/>
          <w:sz w:val="24"/>
          <w:szCs w:val="24"/>
        </w:rPr>
      </w:pPr>
      <w:r>
        <w:rPr>
          <w:spacing w:val="2"/>
        </w:rPr>
        <w:br w:type="column"/>
      </w:r>
      <w:r>
        <w:rPr>
          <w:rFonts w:ascii="宋体" w:eastAsia="宋体" w:hAnsi="宋体" w:cs="宋体"/>
          <w:spacing w:val="2"/>
          <w:sz w:val="24"/>
          <w:szCs w:val="24"/>
        </w:rPr>
        <w:t>，即</w:t>
      </w:r>
      <w:r>
        <w:rPr>
          <w:rFonts w:ascii="Times New Roman" w:eastAsia="Times New Roman" w:hAnsi="Times New Roman" w:cs="Times New Roman"/>
          <w:i/>
          <w:spacing w:val="2"/>
          <w:sz w:val="24"/>
          <w:szCs w:val="24"/>
        </w:rPr>
        <w:t>B</w:t>
      </w:r>
      <w:r>
        <w:rPr>
          <w:rFonts w:ascii="宋体" w:eastAsia="宋体" w:hAnsi="宋体" w:cs="宋体"/>
          <w:spacing w:val="2"/>
          <w:sz w:val="24"/>
          <w:szCs w:val="24"/>
        </w:rPr>
        <w:t>对应于和</w:t>
      </w:r>
      <w:r>
        <w:rPr>
          <w:rFonts w:ascii="Times New Roman" w:eastAsia="Times New Roman" w:hAnsi="Times New Roman" w:cs="Times New Roman"/>
          <w:spacing w:val="2"/>
          <w:sz w:val="24"/>
          <w:szCs w:val="24"/>
        </w:rPr>
        <w:t>F</w:t>
      </w:r>
      <w:r>
        <w:rPr>
          <w:rFonts w:ascii="Arial" w:eastAsia="Arial" w:hAnsi="Arial" w:cs="Arial"/>
          <w:i/>
          <w:spacing w:val="2"/>
          <w:position w:val="-3"/>
          <w:sz w:val="16"/>
          <w:szCs w:val="16"/>
        </w:rPr>
        <w:t xml:space="preserve">µ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19"/>
          <w:sz w:val="24"/>
          <w:szCs w:val="24"/>
        </w:rPr>
        <w:t xml:space="preserve"> </w:t>
      </w:r>
      <w:r>
        <w:rPr>
          <w:rFonts w:ascii="Euclid" w:eastAsia="Euclid" w:hAnsi="Euclid" w:cs="Euclid"/>
          <w:sz w:val="24"/>
          <w:szCs w:val="24"/>
        </w:rPr>
        <w:t>)</w:t>
      </w:r>
      <w:r>
        <w:rPr>
          <w:rFonts w:ascii="宋体" w:eastAsia="宋体" w:hAnsi="宋体" w:cs="宋体"/>
          <w:sz w:val="24"/>
          <w:szCs w:val="24"/>
        </w:rPr>
        <w:t>等价的</w:t>
      </w:r>
      <w:r>
        <w:rPr>
          <w:rFonts w:ascii="Arial" w:eastAsia="Arial" w:hAnsi="Arial" w:cs="Arial"/>
          <w:i/>
          <w:sz w:val="24"/>
          <w:szCs w:val="24"/>
        </w:rPr>
        <w:t>µ</w:t>
      </w:r>
      <w:r>
        <w:rPr>
          <w:rFonts w:ascii="Times New Roman" w:eastAsia="Times New Roman" w:hAnsi="Times New Roman" w:cs="Times New Roman"/>
          <w:sz w:val="24"/>
          <w:szCs w:val="24"/>
        </w:rPr>
        <w:t>-</w:t>
      </w:r>
      <w:r>
        <w:rPr>
          <w:rFonts w:ascii="宋体" w:eastAsia="宋体" w:hAnsi="宋体" w:cs="宋体"/>
          <w:sz w:val="24"/>
          <w:szCs w:val="24"/>
        </w:rPr>
        <w:t>句子。</w:t>
      </w:r>
    </w:p>
    <w:p w:rsidR="00A115BF" w:rsidRDefault="00A115BF">
      <w:pPr>
        <w:spacing w:line="328" w:lineRule="exact"/>
        <w:rPr>
          <w:rFonts w:ascii="宋体" w:eastAsia="宋体" w:hAnsi="宋体" w:cs="宋体"/>
          <w:sz w:val="24"/>
          <w:szCs w:val="24"/>
        </w:rPr>
        <w:sectPr w:rsidR="00A115BF">
          <w:type w:val="continuous"/>
          <w:pgSz w:w="11910" w:h="16840"/>
          <w:pgMar w:top="1580" w:right="1120" w:bottom="280" w:left="1280" w:header="720" w:footer="720" w:gutter="0"/>
          <w:cols w:num="2" w:space="720" w:equalWidth="0">
            <w:col w:w="1654" w:space="222"/>
            <w:col w:w="7634"/>
          </w:cols>
        </w:sectPr>
      </w:pPr>
    </w:p>
    <w:p w:rsidR="00A115BF" w:rsidRDefault="00646F36">
      <w:pPr>
        <w:spacing w:before="14" w:line="374" w:lineRule="exact"/>
        <w:ind w:left="159" w:right="188" w:firstLine="480"/>
        <w:jc w:val="both"/>
        <w:rPr>
          <w:rFonts w:ascii="宋体" w:eastAsia="宋体" w:hAnsi="宋体" w:cs="宋体"/>
          <w:sz w:val="24"/>
          <w:szCs w:val="24"/>
        </w:rPr>
      </w:pPr>
      <w:r>
        <w:rPr>
          <w:rFonts w:eastAsiaTheme="minorHAnsi"/>
        </w:rPr>
        <w:pict>
          <v:group id="_x0000_s1662" style="position:absolute;left:0;text-align:left;margin-left:514.6pt;margin-top:44.8pt;width:8pt;height:8.55pt;z-index:-255640;mso-position-horizontal-relative:page" coordorigin="10292,896" coordsize="160,171">
            <v:group id="_x0000_s1669" style="position:absolute;left:10296;top:900;width:2;height:163" coordorigin="10296,900" coordsize="2,163">
              <v:shape id="_x0000_s1670" style="position:absolute;left:10296;top:900;width:2;height:163" coordorigin="10296,900" coordsize="0,163" path="m10296,1062r,-162e" filled="f" strokeweight=".14042mm">
                <v:path arrowok="t"/>
              </v:shape>
            </v:group>
            <v:group id="_x0000_s1667" style="position:absolute;left:10300;top:904;width:145;height:2" coordorigin="10300,904" coordsize="145,2">
              <v:shape id="_x0000_s1668" style="position:absolute;left:10300;top:904;width:145;height:2" coordorigin="10300,904" coordsize="145,0" path="m10300,904r144,e" filled="f" strokeweight=".14042mm">
                <v:path arrowok="t"/>
              </v:shape>
            </v:group>
            <v:group id="_x0000_s1665" style="position:absolute;left:10300;top:1058;width:145;height:2" coordorigin="10300,1058" coordsize="145,2">
              <v:shape id="_x0000_s1666" style="position:absolute;left:10300;top:1058;width:145;height:2" coordorigin="10300,1058" coordsize="145,0" path="m10300,1058r144,e" filled="f" strokeweight=".14042mm">
                <v:path arrowok="t"/>
              </v:shape>
            </v:group>
            <v:group id="_x0000_s1663" style="position:absolute;left:10448;top:900;width:2;height:163" coordorigin="10448,900" coordsize="2,163">
              <v:shape id="_x0000_s1664" style="position:absolute;left:10448;top:900;width:2;height:163" coordorigin="10448,900" coordsize="0,163" path="m10448,1062r,-162e" filled="f" strokeweight=".14042mm">
                <v:path arrowok="t"/>
              </v:shape>
            </v:group>
            <w10:wrap anchorx="page"/>
          </v:group>
        </w:pict>
      </w:r>
      <w:r>
        <w:rPr>
          <w:rFonts w:ascii="宋体" w:eastAsia="宋体" w:hAnsi="宋体" w:cs="宋体"/>
          <w:spacing w:val="18"/>
          <w:sz w:val="24"/>
          <w:szCs w:val="24"/>
        </w:rPr>
        <w:t>在这种情况下，</w:t>
      </w:r>
      <w:r>
        <w:rPr>
          <w:rFonts w:ascii="宋体" w:eastAsia="宋体" w:hAnsi="宋体" w:cs="宋体"/>
          <w:spacing w:val="-85"/>
          <w:sz w:val="24"/>
          <w:szCs w:val="24"/>
        </w:rPr>
        <w:t xml:space="preserve"> </w:t>
      </w:r>
      <w:r>
        <w:rPr>
          <w:rFonts w:ascii="宋体" w:eastAsia="宋体" w:hAnsi="宋体" w:cs="宋体"/>
          <w:spacing w:val="9"/>
          <w:sz w:val="24"/>
          <w:szCs w:val="24"/>
        </w:rPr>
        <w:t>判定</w:t>
      </w:r>
      <w:r>
        <w:rPr>
          <w:rFonts w:ascii="Times New Roman" w:eastAsia="Times New Roman" w:hAnsi="Times New Roman" w:cs="Times New Roman"/>
          <w:i/>
          <w:spacing w:val="9"/>
          <w:sz w:val="24"/>
          <w:szCs w:val="24"/>
        </w:rPr>
        <w:t>M</w:t>
      </w:r>
      <w:r>
        <w:rPr>
          <w:rFonts w:ascii="Times New Roman" w:eastAsia="Times New Roman" w:hAnsi="Times New Roman" w:cs="Times New Roman"/>
          <w:i/>
          <w:spacing w:val="33"/>
          <w:sz w:val="24"/>
          <w:szCs w:val="24"/>
        </w:rPr>
        <w:t xml:space="preserve"> </w:t>
      </w:r>
      <w:r>
        <w:rPr>
          <w:rFonts w:ascii="Cambria" w:eastAsia="Cambria" w:hAnsi="Cambria" w:cs="Cambria"/>
          <w:spacing w:val="-16"/>
          <w:sz w:val="24"/>
          <w:szCs w:val="24"/>
        </w:rPr>
        <w:t>|</w:t>
      </w:r>
      <w:r>
        <w:rPr>
          <w:rFonts w:ascii="Euclid" w:eastAsia="Euclid" w:hAnsi="Euclid" w:cs="Euclid"/>
          <w:spacing w:val="-16"/>
          <w:sz w:val="24"/>
          <w:szCs w:val="24"/>
        </w:rPr>
        <w:t>=</w:t>
      </w:r>
      <w:r>
        <w:rPr>
          <w:rFonts w:ascii="Times New Roman" w:eastAsia="Times New Roman" w:hAnsi="Times New Roman" w:cs="Times New Roman"/>
          <w:spacing w:val="-16"/>
          <w:position w:val="9"/>
          <w:sz w:val="16"/>
          <w:szCs w:val="16"/>
        </w:rPr>
        <w:t>?</w:t>
      </w:r>
      <w:r>
        <w:rPr>
          <w:rFonts w:ascii="Times New Roman" w:eastAsia="Times New Roman" w:hAnsi="Times New Roman" w:cs="Times New Roman"/>
          <w:spacing w:val="-8"/>
          <w:position w:val="9"/>
          <w:sz w:val="16"/>
          <w:szCs w:val="16"/>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2"/>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16"/>
          <w:sz w:val="24"/>
          <w:szCs w:val="24"/>
        </w:rPr>
        <w:t xml:space="preserve"> </w:t>
      </w:r>
      <w:r>
        <w:rPr>
          <w:rFonts w:ascii="Euclid" w:eastAsia="Euclid" w:hAnsi="Euclid" w:cs="Euclid"/>
          <w:spacing w:val="18"/>
          <w:sz w:val="24"/>
          <w:szCs w:val="24"/>
        </w:rPr>
        <w:t>)</w:t>
      </w:r>
      <w:r>
        <w:rPr>
          <w:rFonts w:ascii="宋体" w:eastAsia="宋体" w:hAnsi="宋体" w:cs="宋体"/>
          <w:spacing w:val="18"/>
          <w:sz w:val="24"/>
          <w:szCs w:val="24"/>
        </w:rPr>
        <w:t>问题被归约到判定是否</w:t>
      </w:r>
      <w:r>
        <w:rPr>
          <w:rFonts w:ascii="Times New Roman" w:eastAsia="Times New Roman" w:hAnsi="Times New Roman" w:cs="Times New Roman"/>
          <w:i/>
          <w:spacing w:val="18"/>
          <w:sz w:val="24"/>
          <w:szCs w:val="24"/>
        </w:rPr>
        <w:t>B</w:t>
      </w:r>
      <w:r>
        <w:rPr>
          <w:rFonts w:ascii="宋体" w:eastAsia="宋体" w:hAnsi="宋体" w:cs="宋体"/>
          <w:spacing w:val="18"/>
          <w:sz w:val="24"/>
          <w:szCs w:val="24"/>
        </w:rPr>
        <w:t>接受</w:t>
      </w:r>
      <w:r>
        <w:rPr>
          <w:rFonts w:ascii="Times New Roman" w:eastAsia="Times New Roman" w:hAnsi="Times New Roman" w:cs="Times New Roman"/>
          <w:i/>
          <w:spacing w:val="18"/>
          <w:sz w:val="24"/>
          <w:szCs w:val="24"/>
        </w:rPr>
        <w:t>M</w:t>
      </w:r>
      <w:r>
        <w:rPr>
          <w:rFonts w:ascii="Times New Roman" w:eastAsia="Times New Roman" w:hAnsi="Times New Roman" w:cs="Times New Roman"/>
          <w:i/>
          <w:spacing w:val="-4"/>
          <w:sz w:val="24"/>
          <w:szCs w:val="24"/>
        </w:rPr>
        <w:t xml:space="preserve"> </w:t>
      </w:r>
      <w:r>
        <w:rPr>
          <w:rFonts w:ascii="宋体" w:eastAsia="宋体" w:hAnsi="宋体" w:cs="宋体"/>
          <w:spacing w:val="13"/>
          <w:sz w:val="24"/>
          <w:szCs w:val="24"/>
        </w:rPr>
        <w:t>的问</w:t>
      </w:r>
      <w:r>
        <w:rPr>
          <w:rFonts w:ascii="宋体" w:eastAsia="宋体" w:hAnsi="宋体" w:cs="宋体"/>
          <w:spacing w:val="-81"/>
          <w:sz w:val="24"/>
          <w:szCs w:val="24"/>
        </w:rPr>
        <w:t xml:space="preserve"> </w:t>
      </w:r>
      <w:r>
        <w:rPr>
          <w:rFonts w:ascii="宋体" w:eastAsia="宋体" w:hAnsi="宋体" w:cs="宋体"/>
          <w:spacing w:val="-11"/>
          <w:sz w:val="24"/>
          <w:szCs w:val="24"/>
        </w:rPr>
        <w:t>题。</w:t>
      </w:r>
      <w:r>
        <w:rPr>
          <w:rFonts w:ascii="Times New Roman" w:eastAsia="Times New Roman" w:hAnsi="Times New Roman" w:cs="Times New Roman"/>
          <w:sz w:val="24"/>
          <w:szCs w:val="24"/>
        </w:rPr>
        <w:t xml:space="preserve"> </w:t>
      </w:r>
      <w:r>
        <w:rPr>
          <w:rFonts w:ascii="宋体" w:eastAsia="宋体" w:hAnsi="宋体" w:cs="宋体"/>
          <w:spacing w:val="5"/>
          <w:sz w:val="24"/>
          <w:szCs w:val="24"/>
        </w:rPr>
        <w:t>而</w:t>
      </w:r>
      <w:r>
        <w:rPr>
          <w:rFonts w:ascii="Times New Roman" w:eastAsia="Times New Roman" w:hAnsi="Times New Roman" w:cs="Times New Roman"/>
          <w:i/>
          <w:spacing w:val="5"/>
          <w:sz w:val="24"/>
          <w:szCs w:val="24"/>
        </w:rPr>
        <w:t>B</w:t>
      </w:r>
      <w:r>
        <w:rPr>
          <w:rFonts w:ascii="宋体" w:eastAsia="宋体" w:hAnsi="宋体" w:cs="宋体"/>
          <w:spacing w:val="5"/>
          <w:sz w:val="24"/>
          <w:szCs w:val="24"/>
        </w:rPr>
        <w:t>从根</w:t>
      </w:r>
      <w:r>
        <w:rPr>
          <w:rFonts w:ascii="Times New Roman" w:eastAsia="Times New Roman" w:hAnsi="Times New Roman" w:cs="Times New Roman"/>
          <w:i/>
          <w:spacing w:val="5"/>
          <w:sz w:val="24"/>
          <w:szCs w:val="24"/>
        </w:rPr>
        <w:t>r</w:t>
      </w:r>
      <w:r>
        <w:rPr>
          <w:rFonts w:ascii="宋体" w:eastAsia="宋体" w:hAnsi="宋体" w:cs="宋体"/>
          <w:spacing w:val="5"/>
          <w:sz w:val="24"/>
          <w:szCs w:val="24"/>
        </w:rPr>
        <w:t>接受一个</w:t>
      </w:r>
      <w:r>
        <w:rPr>
          <w:rFonts w:ascii="Times New Roman" w:eastAsia="Times New Roman" w:hAnsi="Times New Roman" w:cs="Times New Roman"/>
          <w:spacing w:val="5"/>
          <w:sz w:val="24"/>
          <w:szCs w:val="24"/>
        </w:rPr>
        <w:t>Kripke</w:t>
      </w:r>
      <w:r>
        <w:rPr>
          <w:rFonts w:ascii="宋体" w:eastAsia="宋体" w:hAnsi="宋体" w:cs="宋体"/>
          <w:spacing w:val="5"/>
          <w:sz w:val="24"/>
          <w:szCs w:val="24"/>
        </w:rPr>
        <w:t>结构</w:t>
      </w:r>
      <w:r>
        <w:rPr>
          <w:rFonts w:ascii="Times New Roman" w:eastAsia="Times New Roman" w:hAnsi="Times New Roman" w:cs="Times New Roman"/>
          <w:i/>
          <w:spacing w:val="5"/>
          <w:sz w:val="24"/>
          <w:szCs w:val="24"/>
        </w:rPr>
        <w:t>M</w:t>
      </w:r>
      <w:r>
        <w:rPr>
          <w:rFonts w:ascii="Times New Roman" w:eastAsia="Times New Roman" w:hAnsi="Times New Roman" w:cs="Times New Roman"/>
          <w:i/>
          <w:spacing w:val="68"/>
          <w:sz w:val="24"/>
          <w:szCs w:val="24"/>
        </w:rPr>
        <w:t xml:space="preserve"> </w:t>
      </w:r>
      <w:r>
        <w:rPr>
          <w:rFonts w:ascii="Euclid" w:eastAsia="Euclid" w:hAnsi="Euclid" w:cs="Euclid"/>
          <w:sz w:val="24"/>
          <w:szCs w:val="24"/>
        </w:rPr>
        <w:t>=</w:t>
      </w:r>
      <w:r>
        <w:rPr>
          <w:rFonts w:ascii="Euclid" w:eastAsia="Euclid" w:hAnsi="Euclid" w:cs="Euclid"/>
          <w:spacing w:val="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7"/>
          <w:sz w:val="24"/>
          <w:szCs w:val="24"/>
        </w:rPr>
        <w:t>r</w:t>
      </w:r>
      <w:r>
        <w:rPr>
          <w:rFonts w:ascii="Euclid" w:eastAsia="Euclid" w:hAnsi="Euclid" w:cs="Euclid"/>
          <w:spacing w:val="7"/>
          <w:sz w:val="24"/>
          <w:szCs w:val="24"/>
        </w:rPr>
        <w:t>)</w:t>
      </w:r>
      <w:r>
        <w:rPr>
          <w:rFonts w:ascii="宋体" w:eastAsia="宋体" w:hAnsi="宋体" w:cs="宋体"/>
          <w:spacing w:val="7"/>
          <w:sz w:val="24"/>
          <w:szCs w:val="24"/>
        </w:rPr>
        <w:t>当且仅当</w:t>
      </w:r>
      <w:r>
        <w:rPr>
          <w:rFonts w:ascii="Times New Roman" w:eastAsia="Times New Roman" w:hAnsi="Times New Roman" w:cs="Times New Roman"/>
          <w:spacing w:val="7"/>
          <w:sz w:val="24"/>
          <w:szCs w:val="24"/>
        </w:rPr>
        <w:t>Eve</w:t>
      </w:r>
      <w:r>
        <w:rPr>
          <w:rFonts w:ascii="宋体" w:eastAsia="宋体" w:hAnsi="宋体" w:cs="宋体"/>
          <w:spacing w:val="7"/>
          <w:sz w:val="24"/>
          <w:szCs w:val="24"/>
        </w:rPr>
        <w:t>在参数游戏（</w:t>
      </w:r>
      <w:r>
        <w:rPr>
          <w:rFonts w:ascii="Times New Roman" w:eastAsia="Times New Roman" w:hAnsi="Times New Roman" w:cs="Times New Roman"/>
          <w:spacing w:val="7"/>
          <w:sz w:val="24"/>
          <w:szCs w:val="24"/>
        </w:rPr>
        <w:t>parity</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z w:val="24"/>
          <w:szCs w:val="24"/>
        </w:rPr>
        <w:t>game</w:t>
      </w:r>
      <w:r>
        <w:rPr>
          <w:rFonts w:ascii="宋体" w:eastAsia="宋体" w:hAnsi="宋体" w:cs="宋体"/>
          <w:sz w:val="24"/>
          <w:szCs w:val="24"/>
        </w:rPr>
        <w:t>）</w:t>
      </w:r>
      <w:r>
        <w:rPr>
          <w:rFonts w:ascii="宋体" w:eastAsia="宋体" w:hAnsi="宋体" w:cs="宋体"/>
          <w:spacing w:val="-115"/>
          <w:sz w:val="24"/>
          <w:szCs w:val="24"/>
        </w:rPr>
        <w:t xml:space="preserve"> </w:t>
      </w:r>
      <w:r>
        <w:rPr>
          <w:rFonts w:ascii="Times New Roman" w:eastAsia="Times New Roman" w:hAnsi="Times New Roman" w:cs="Times New Roman"/>
          <w:i/>
          <w:sz w:val="24"/>
          <w:szCs w:val="24"/>
        </w:rPr>
        <w:t xml:space="preserve">G </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z w:val="24"/>
          <w:szCs w:val="24"/>
        </w:rPr>
        <w:t xml:space="preserve">A </w:t>
      </w:r>
      <w:r>
        <w:rPr>
          <w:rFonts w:ascii="Euclid" w:eastAsia="Euclid" w:hAnsi="Euclid" w:cs="Euclid"/>
          <w:spacing w:val="-3"/>
          <w:sz w:val="24"/>
          <w:szCs w:val="24"/>
        </w:rPr>
        <w:t>)</w:t>
      </w:r>
      <w:r>
        <w:rPr>
          <w:rFonts w:ascii="宋体" w:eastAsia="宋体" w:hAnsi="宋体" w:cs="宋体"/>
          <w:spacing w:val="-3"/>
          <w:sz w:val="24"/>
          <w:szCs w:val="24"/>
        </w:rPr>
        <w:t>上有一个从</w:t>
      </w:r>
      <w:r>
        <w:rPr>
          <w:rFonts w:ascii="Euclid" w:eastAsia="Euclid" w:hAnsi="Euclid" w:cs="Euclid"/>
          <w:spacing w:val="-3"/>
          <w:sz w:val="24"/>
          <w:szCs w:val="24"/>
        </w:rPr>
        <w:t>(</w:t>
      </w:r>
      <w:r>
        <w:rPr>
          <w:rFonts w:ascii="Times New Roman" w:eastAsia="Times New Roman" w:hAnsi="Times New Roman" w:cs="Times New Roman"/>
          <w:i/>
          <w:spacing w:val="-3"/>
          <w:sz w:val="24"/>
          <w:szCs w:val="24"/>
        </w:rPr>
        <w:t>r</w:t>
      </w:r>
      <w:r>
        <w:rPr>
          <w:rFonts w:ascii="Verdana" w:eastAsia="Verdana" w:hAnsi="Verdana" w:cs="Verdana"/>
          <w:i/>
          <w:spacing w:val="-3"/>
          <w:sz w:val="24"/>
          <w:szCs w:val="24"/>
        </w:rPr>
        <w:t>,</w:t>
      </w:r>
      <w:r>
        <w:rPr>
          <w:rFonts w:ascii="Verdana" w:eastAsia="Verdana" w:hAnsi="Verdana" w:cs="Verdana"/>
          <w:i/>
          <w:spacing w:val="-66"/>
          <w:sz w:val="24"/>
          <w:szCs w:val="24"/>
        </w:rPr>
        <w:t xml:space="preserve"> </w:t>
      </w:r>
      <w:r>
        <w:rPr>
          <w:rFonts w:ascii="Times New Roman" w:eastAsia="Times New Roman" w:hAnsi="Times New Roman" w:cs="Times New Roman"/>
          <w:i/>
          <w:sz w:val="24"/>
          <w:szCs w:val="24"/>
        </w:rPr>
        <w:t>q</w:t>
      </w:r>
      <w:r>
        <w:rPr>
          <w:rFonts w:ascii="Times New Roman" w:eastAsia="Times New Roman" w:hAnsi="Times New Roman" w:cs="Times New Roman"/>
          <w:position w:val="9"/>
          <w:sz w:val="16"/>
          <w:szCs w:val="16"/>
        </w:rPr>
        <w:t>0</w:t>
      </w:r>
      <w:r>
        <w:rPr>
          <w:rFonts w:ascii="Euclid" w:eastAsia="Euclid" w:hAnsi="Euclid" w:cs="Euclid"/>
          <w:sz w:val="24"/>
          <w:szCs w:val="24"/>
        </w:rPr>
        <w:t>)</w:t>
      </w:r>
      <w:r>
        <w:rPr>
          <w:rFonts w:ascii="宋体" w:eastAsia="宋体" w:hAnsi="宋体" w:cs="宋体"/>
          <w:sz w:val="24"/>
          <w:szCs w:val="24"/>
        </w:rPr>
        <w:t>开始的赢的策略，这一问题在</w:t>
      </w:r>
      <w:r>
        <w:rPr>
          <w:rFonts w:ascii="Times New Roman" w:eastAsia="Times New Roman" w:hAnsi="Times New Roman" w:cs="Times New Roman"/>
          <w:sz w:val="24"/>
          <w:szCs w:val="24"/>
        </w:rPr>
        <w:t>NP</w:t>
      </w:r>
      <w:r>
        <w:rPr>
          <w:rFonts w:ascii="Cambria" w:eastAsia="Cambria" w:hAnsi="Cambria" w:cs="Cambria"/>
          <w:sz w:val="24"/>
          <w:szCs w:val="24"/>
        </w:rPr>
        <w:t>∩</w:t>
      </w:r>
      <w:r>
        <w:rPr>
          <w:rFonts w:ascii="Times New Roman" w:eastAsia="Times New Roman" w:hAnsi="Times New Roman" w:cs="Times New Roman"/>
          <w:sz w:val="24"/>
          <w:szCs w:val="24"/>
        </w:rPr>
        <w:t>co-NP</w:t>
      </w:r>
      <w:hyperlink w:anchor="_bookmark214" w:history="1">
        <w:r>
          <w:rPr>
            <w:rFonts w:ascii="Times New Roman" w:eastAsia="Times New Roman" w:hAnsi="Times New Roman" w:cs="Times New Roman"/>
            <w:position w:val="9"/>
            <w:sz w:val="16"/>
            <w:szCs w:val="16"/>
          </w:rPr>
          <w:t>[100</w:t>
        </w:r>
      </w:hyperlink>
      <w:r>
        <w:rPr>
          <w:rFonts w:ascii="Times New Roman" w:eastAsia="Times New Roman" w:hAnsi="Times New Roman" w:cs="Times New Roman"/>
          <w:position w:val="9"/>
          <w:sz w:val="16"/>
          <w:szCs w:val="16"/>
        </w:rPr>
        <w:t>]</w:t>
      </w:r>
      <w:r>
        <w:rPr>
          <w:rFonts w:ascii="宋体" w:eastAsia="宋体" w:hAnsi="宋体" w:cs="宋体"/>
          <w:sz w:val="24"/>
          <w:szCs w:val="24"/>
        </w:rPr>
        <w:t>中。</w:t>
      </w:r>
    </w:p>
    <w:p w:rsidR="00A115BF" w:rsidRDefault="00A115BF">
      <w:pPr>
        <w:spacing w:before="2"/>
        <w:rPr>
          <w:rFonts w:ascii="宋体" w:eastAsia="宋体" w:hAnsi="宋体" w:cs="宋体"/>
        </w:rPr>
      </w:pPr>
    </w:p>
    <w:p w:rsidR="00A115BF" w:rsidRDefault="00646F36">
      <w:pPr>
        <w:pStyle w:val="a3"/>
        <w:spacing w:before="26"/>
        <w:ind w:left="640" w:right="103"/>
        <w:rPr>
          <w:rFonts w:ascii="宋体" w:eastAsia="宋体" w:hAnsi="宋体" w:cs="宋体"/>
        </w:rPr>
      </w:pPr>
      <w:r>
        <w:rPr>
          <w:rFonts w:ascii="宋体" w:eastAsia="宋体" w:hAnsi="宋体" w:cs="宋体"/>
          <w:spacing w:val="5"/>
        </w:rPr>
        <w:t>给定</w:t>
      </w:r>
      <w:r>
        <w:rPr>
          <w:rFonts w:ascii="Arial" w:eastAsia="Arial" w:hAnsi="Arial" w:cs="Arial"/>
          <w:i/>
          <w:spacing w:val="5"/>
        </w:rPr>
        <w:t>µ</w:t>
      </w:r>
      <w:r>
        <w:rPr>
          <w:spacing w:val="5"/>
        </w:rPr>
        <w:t>-</w:t>
      </w:r>
      <w:r>
        <w:rPr>
          <w:rFonts w:ascii="宋体" w:eastAsia="宋体" w:hAnsi="宋体" w:cs="宋体"/>
          <w:spacing w:val="5"/>
        </w:rPr>
        <w:t>句子</w:t>
      </w:r>
      <w:r>
        <w:rPr>
          <w:rFonts w:ascii="Arial" w:eastAsia="Arial" w:hAnsi="Arial" w:cs="Arial"/>
          <w:i/>
          <w:spacing w:val="5"/>
        </w:rPr>
        <w:t>ϕ</w:t>
      </w:r>
      <w:r>
        <w:rPr>
          <w:rFonts w:ascii="宋体" w:eastAsia="宋体" w:hAnsi="宋体" w:cs="宋体"/>
          <w:spacing w:val="5"/>
        </w:rPr>
        <w:t>和</w:t>
      </w:r>
      <w:r>
        <w:rPr>
          <w:rFonts w:ascii="Arial" w:eastAsia="Arial" w:hAnsi="Arial" w:cs="Arial"/>
          <w:i/>
          <w:spacing w:val="5"/>
        </w:rPr>
        <w:t>ψ</w:t>
      </w:r>
      <w:r>
        <w:rPr>
          <w:rFonts w:ascii="宋体" w:eastAsia="宋体" w:hAnsi="宋体" w:cs="宋体"/>
          <w:spacing w:val="5"/>
        </w:rPr>
        <w:t>，</w:t>
      </w:r>
      <w:r>
        <w:rPr>
          <w:rFonts w:cs="Times New Roman"/>
          <w:i/>
          <w:spacing w:val="5"/>
        </w:rPr>
        <w:t>V</w:t>
      </w:r>
      <w:r>
        <w:rPr>
          <w:rFonts w:cs="Times New Roman"/>
          <w:i/>
          <w:spacing w:val="-25"/>
        </w:rPr>
        <w:t xml:space="preserve"> </w:t>
      </w:r>
      <w:r>
        <w:rPr>
          <w:rFonts w:ascii="宋体" w:eastAsia="宋体" w:hAnsi="宋体" w:cs="宋体"/>
        </w:rPr>
        <w:t>为原子命题集。</w:t>
      </w:r>
      <w:r>
        <w:rPr>
          <w:rFonts w:ascii="宋体" w:eastAsia="宋体" w:hAnsi="宋体" w:cs="宋体"/>
          <w:spacing w:val="-91"/>
        </w:rPr>
        <w:t xml:space="preserve"> </w:t>
      </w:r>
      <w:r>
        <w:rPr>
          <w:rFonts w:ascii="宋体" w:eastAsia="宋体" w:hAnsi="宋体" w:cs="宋体"/>
          <w:spacing w:val="3"/>
        </w:rPr>
        <w:t>从知识进化的角度来看，以下推理问题（在</w:t>
      </w:r>
    </w:p>
    <w:p w:rsidR="00A115BF" w:rsidRDefault="00646F36">
      <w:pPr>
        <w:spacing w:before="42"/>
        <w:ind w:left="160"/>
        <w:jc w:val="both"/>
        <w:rPr>
          <w:rFonts w:ascii="宋体" w:eastAsia="宋体" w:hAnsi="宋体" w:cs="宋体"/>
          <w:sz w:val="24"/>
          <w:szCs w:val="24"/>
        </w:rPr>
      </w:pPr>
      <w:r>
        <w:rPr>
          <w:rFonts w:ascii="宋体" w:eastAsia="宋体" w:hAnsi="宋体" w:cs="宋体"/>
          <w:sz w:val="24"/>
          <w:szCs w:val="24"/>
        </w:rPr>
        <w:t>命题逻辑里也有研究</w:t>
      </w:r>
      <w:hyperlink w:anchor="_bookmark231" w:history="1">
        <w:r>
          <w:rPr>
            <w:rFonts w:ascii="Times New Roman" w:eastAsia="Times New Roman" w:hAnsi="Times New Roman" w:cs="Times New Roman"/>
            <w:position w:val="9"/>
            <w:sz w:val="16"/>
            <w:szCs w:val="16"/>
          </w:rPr>
          <w:t>[117</w:t>
        </w:r>
      </w:hyperlink>
      <w:r>
        <w:rPr>
          <w:rFonts w:ascii="Times New Roman" w:eastAsia="Times New Roman" w:hAnsi="Times New Roman" w:cs="Times New Roman"/>
          <w:position w:val="9"/>
          <w:sz w:val="16"/>
          <w:szCs w:val="16"/>
        </w:rPr>
        <w:t>]</w:t>
      </w:r>
      <w:r>
        <w:rPr>
          <w:rFonts w:ascii="宋体" w:eastAsia="宋体" w:hAnsi="宋体" w:cs="宋体"/>
          <w:sz w:val="24"/>
          <w:szCs w:val="24"/>
        </w:rPr>
        <w:t>）是值得探索的：</w:t>
      </w:r>
    </w:p>
    <w:p w:rsidR="00A115BF" w:rsidRDefault="00A115BF">
      <w:pPr>
        <w:spacing w:before="6"/>
        <w:rPr>
          <w:rFonts w:ascii="宋体" w:eastAsia="宋体" w:hAnsi="宋体" w:cs="宋体"/>
          <w:sz w:val="24"/>
          <w:szCs w:val="24"/>
        </w:rPr>
      </w:pPr>
    </w:p>
    <w:p w:rsidR="00A115BF" w:rsidRDefault="00646F36">
      <w:pPr>
        <w:spacing w:line="388" w:lineRule="exact"/>
        <w:ind w:left="401" w:right="103"/>
        <w:rPr>
          <w:rFonts w:ascii="宋体" w:eastAsia="宋体" w:hAnsi="宋体" w:cs="宋体"/>
          <w:sz w:val="24"/>
          <w:szCs w:val="24"/>
        </w:rPr>
      </w:pPr>
      <w:r>
        <w:rPr>
          <w:rFonts w:ascii="Times New Roman" w:eastAsia="Times New Roman" w:hAnsi="Times New Roman" w:cs="Times New Roman"/>
          <w:sz w:val="24"/>
          <w:szCs w:val="24"/>
        </w:rPr>
        <w:t xml:space="preserve">(i) </w:t>
      </w:r>
      <w:r>
        <w:rPr>
          <w:rFonts w:ascii="Euclid" w:eastAsia="Euclid" w:hAnsi="Euclid" w:cs="Euclid"/>
          <w:spacing w:val="-4"/>
          <w:sz w:val="24"/>
          <w:szCs w:val="24"/>
        </w:rPr>
        <w:t>[</w:t>
      </w:r>
      <w:r>
        <w:rPr>
          <w:rFonts w:ascii="Times New Roman" w:eastAsia="Times New Roman" w:hAnsi="Times New Roman" w:cs="Times New Roman"/>
          <w:spacing w:val="-4"/>
          <w:sz w:val="24"/>
          <w:szCs w:val="24"/>
        </w:rPr>
        <w:t>Var-weak</w:t>
      </w:r>
      <w:r>
        <w:rPr>
          <w:rFonts w:ascii="Euclid" w:eastAsia="Euclid" w:hAnsi="Euclid" w:cs="Euclid"/>
          <w:spacing w:val="-4"/>
          <w:sz w:val="24"/>
          <w:szCs w:val="24"/>
        </w:rPr>
        <w:t xml:space="preserve">] </w:t>
      </w:r>
      <w:r>
        <w:rPr>
          <w:rFonts w:ascii="Arial" w:eastAsia="Arial" w:hAnsi="Arial" w:cs="Arial"/>
          <w:i/>
          <w:spacing w:val="2"/>
          <w:sz w:val="24"/>
          <w:szCs w:val="24"/>
        </w:rPr>
        <w:t>ϕ</w:t>
      </w:r>
      <w:r>
        <w:rPr>
          <w:rFonts w:ascii="宋体" w:eastAsia="宋体" w:hAnsi="宋体" w:cs="宋体"/>
          <w:spacing w:val="2"/>
          <w:sz w:val="24"/>
          <w:szCs w:val="24"/>
        </w:rPr>
        <w:t>在</w:t>
      </w:r>
      <w:r>
        <w:rPr>
          <w:rFonts w:ascii="Arial" w:eastAsia="Arial" w:hAnsi="Arial" w:cs="Arial"/>
          <w:i/>
          <w:spacing w:val="2"/>
          <w:sz w:val="24"/>
          <w:szCs w:val="24"/>
        </w:rPr>
        <w:t>ψ</w:t>
      </w:r>
      <w:r>
        <w:rPr>
          <w:rFonts w:ascii="宋体" w:eastAsia="宋体" w:hAnsi="宋体" w:cs="宋体"/>
          <w:spacing w:val="2"/>
          <w:sz w:val="24"/>
          <w:szCs w:val="24"/>
        </w:rPr>
        <w:t>的原子命题上的约束至多有</w:t>
      </w:r>
      <w:r>
        <w:rPr>
          <w:rFonts w:ascii="Arial" w:eastAsia="Arial" w:hAnsi="Arial" w:cs="Arial"/>
          <w:i/>
          <w:spacing w:val="2"/>
          <w:sz w:val="24"/>
          <w:szCs w:val="24"/>
        </w:rPr>
        <w:t>ψ</w:t>
      </w:r>
      <w:r>
        <w:rPr>
          <w:rFonts w:ascii="宋体" w:eastAsia="宋体" w:hAnsi="宋体" w:cs="宋体"/>
          <w:spacing w:val="2"/>
          <w:sz w:val="24"/>
          <w:szCs w:val="24"/>
        </w:rPr>
        <w:t>强，即</w:t>
      </w:r>
      <w:r>
        <w:rPr>
          <w:rFonts w:ascii="Arial" w:eastAsia="Arial" w:hAnsi="Arial" w:cs="Arial"/>
          <w:i/>
          <w:spacing w:val="2"/>
          <w:sz w:val="24"/>
          <w:szCs w:val="24"/>
        </w:rPr>
        <w:t xml:space="preserve">ψ </w:t>
      </w:r>
      <w:r>
        <w:rPr>
          <w:rFonts w:ascii="Cambria" w:eastAsia="Cambria" w:hAnsi="Cambria" w:cs="Cambria"/>
          <w:spacing w:val="-23"/>
          <w:sz w:val="24"/>
          <w:szCs w:val="24"/>
        </w:rPr>
        <w:t>|</w:t>
      </w:r>
      <w:r>
        <w:rPr>
          <w:rFonts w:ascii="Euclid" w:eastAsia="Euclid" w:hAnsi="Euclid" w:cs="Euclid"/>
          <w:spacing w:val="-23"/>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 xml:space="preserve">µ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19"/>
          <w:sz w:val="24"/>
          <w:szCs w:val="24"/>
        </w:rPr>
        <w:t xml:space="preserve"> </w:t>
      </w:r>
      <w:r>
        <w:rPr>
          <w:rFonts w:ascii="Euclid" w:eastAsia="Euclid" w:hAnsi="Euclid" w:cs="Euclid"/>
          <w:sz w:val="24"/>
          <w:szCs w:val="24"/>
        </w:rPr>
        <w:t>)</w:t>
      </w:r>
      <w:r>
        <w:rPr>
          <w:rFonts w:ascii="宋体" w:eastAsia="宋体" w:hAnsi="宋体" w:cs="宋体"/>
          <w:sz w:val="24"/>
          <w:szCs w:val="24"/>
        </w:rPr>
        <w:t>；</w:t>
      </w:r>
    </w:p>
    <w:p w:rsidR="00A115BF" w:rsidRDefault="00646F36">
      <w:pPr>
        <w:pStyle w:val="a3"/>
        <w:spacing w:line="374" w:lineRule="exact"/>
        <w:ind w:left="334" w:right="103"/>
        <w:rPr>
          <w:rFonts w:ascii="宋体" w:eastAsia="宋体" w:hAnsi="宋体" w:cs="宋体"/>
        </w:rPr>
      </w:pPr>
      <w:r>
        <w:t>(ii)</w:t>
      </w:r>
      <w:r>
        <w:rPr>
          <w:spacing w:val="49"/>
        </w:rPr>
        <w:t xml:space="preserve"> </w:t>
      </w:r>
      <w:r>
        <w:rPr>
          <w:rFonts w:ascii="Euclid" w:eastAsia="Euclid" w:hAnsi="Euclid" w:cs="Euclid"/>
          <w:spacing w:val="-3"/>
        </w:rPr>
        <w:t>[</w:t>
      </w:r>
      <w:r>
        <w:rPr>
          <w:spacing w:val="-3"/>
        </w:rPr>
        <w:t>Var-strong</w:t>
      </w:r>
      <w:r>
        <w:rPr>
          <w:rFonts w:ascii="Euclid" w:eastAsia="Euclid" w:hAnsi="Euclid" w:cs="Euclid"/>
          <w:spacing w:val="-3"/>
        </w:rPr>
        <w:t>]</w:t>
      </w:r>
      <w:r>
        <w:rPr>
          <w:rFonts w:ascii="Euclid" w:eastAsia="Euclid" w:hAnsi="Euclid" w:cs="Euclid"/>
          <w:spacing w:val="-24"/>
        </w:rPr>
        <w:t xml:space="preserve"> </w:t>
      </w:r>
      <w:r>
        <w:rPr>
          <w:rFonts w:ascii="Arial" w:eastAsia="Arial" w:hAnsi="Arial" w:cs="Arial"/>
          <w:i/>
          <w:spacing w:val="3"/>
        </w:rPr>
        <w:t>ϕ</w:t>
      </w:r>
      <w:r>
        <w:rPr>
          <w:rFonts w:ascii="宋体" w:eastAsia="宋体" w:hAnsi="宋体" w:cs="宋体"/>
          <w:spacing w:val="3"/>
        </w:rPr>
        <w:t>在</w:t>
      </w:r>
      <w:r>
        <w:rPr>
          <w:rFonts w:ascii="Arial" w:eastAsia="Arial" w:hAnsi="Arial" w:cs="Arial"/>
          <w:i/>
          <w:spacing w:val="3"/>
        </w:rPr>
        <w:t>ψ</w:t>
      </w:r>
      <w:r>
        <w:rPr>
          <w:rFonts w:ascii="宋体" w:eastAsia="宋体" w:hAnsi="宋体" w:cs="宋体"/>
          <w:spacing w:val="3"/>
        </w:rPr>
        <w:t>的原子命题上的约束至少有</w:t>
      </w:r>
      <w:r>
        <w:rPr>
          <w:rFonts w:ascii="Arial" w:eastAsia="Arial" w:hAnsi="Arial" w:cs="Arial"/>
          <w:i/>
          <w:spacing w:val="3"/>
        </w:rPr>
        <w:t>ψ</w:t>
      </w:r>
      <w:r>
        <w:rPr>
          <w:rFonts w:ascii="宋体" w:eastAsia="宋体" w:hAnsi="宋体" w:cs="宋体"/>
          <w:spacing w:val="3"/>
        </w:rPr>
        <w:t>强，即</w:t>
      </w:r>
      <w:r>
        <w:rPr>
          <w:spacing w:val="3"/>
        </w:rPr>
        <w:t>F</w:t>
      </w:r>
      <w:r>
        <w:rPr>
          <w:rFonts w:ascii="Arial" w:eastAsia="Arial" w:hAnsi="Arial" w:cs="Arial"/>
          <w:i/>
          <w:spacing w:val="3"/>
          <w:position w:val="-3"/>
          <w:sz w:val="16"/>
          <w:szCs w:val="16"/>
        </w:rPr>
        <w:t>µ</w:t>
      </w:r>
      <w:r>
        <w:rPr>
          <w:rFonts w:ascii="Arial" w:eastAsia="Arial" w:hAnsi="Arial" w:cs="Arial"/>
          <w:i/>
          <w:spacing w:val="-24"/>
          <w:position w:val="-3"/>
          <w:sz w:val="16"/>
          <w:szCs w:val="16"/>
        </w:rPr>
        <w:t xml:space="preserve"> </w:t>
      </w:r>
      <w:r>
        <w:rPr>
          <w:rFonts w:ascii="Euclid" w:eastAsia="Euclid" w:hAnsi="Euclid" w:cs="Euclid"/>
          <w:spacing w:val="8"/>
        </w:rPr>
        <w:t>(</w:t>
      </w:r>
      <w:r>
        <w:rPr>
          <w:rFonts w:ascii="Arial" w:eastAsia="Arial" w:hAnsi="Arial" w:cs="Arial"/>
          <w:i/>
          <w:spacing w:val="8"/>
        </w:rPr>
        <w:t>ϕ</w:t>
      </w:r>
      <w:r>
        <w:rPr>
          <w:rFonts w:ascii="Verdana" w:eastAsia="Verdana" w:hAnsi="Verdana" w:cs="Verdana"/>
          <w:i/>
          <w:spacing w:val="8"/>
        </w:rPr>
        <w:t>,</w:t>
      </w:r>
      <w:r>
        <w:rPr>
          <w:rFonts w:cs="Times New Roman"/>
          <w:i/>
          <w:spacing w:val="8"/>
        </w:rPr>
        <w:t>V</w:t>
      </w:r>
      <w:r>
        <w:rPr>
          <w:rFonts w:cs="Times New Roman"/>
          <w:i/>
          <w:spacing w:val="-32"/>
        </w:rPr>
        <w:t xml:space="preserve"> </w:t>
      </w:r>
      <w:r>
        <w:rPr>
          <w:rFonts w:ascii="Euclid" w:eastAsia="Euclid" w:hAnsi="Euclid" w:cs="Euclid"/>
        </w:rPr>
        <w:t>)</w:t>
      </w:r>
      <w:r>
        <w:rPr>
          <w:rFonts w:ascii="Euclid" w:eastAsia="Euclid" w:hAnsi="Euclid" w:cs="Euclid"/>
          <w:spacing w:val="-31"/>
        </w:rPr>
        <w:t xml:space="preserve"> </w:t>
      </w:r>
      <w:r>
        <w:rPr>
          <w:rFonts w:ascii="Cambria" w:eastAsia="Cambria" w:hAnsi="Cambria" w:cs="Cambria"/>
          <w:spacing w:val="-24"/>
        </w:rPr>
        <w:t>|</w:t>
      </w:r>
      <w:r>
        <w:rPr>
          <w:rFonts w:ascii="Euclid" w:eastAsia="Euclid" w:hAnsi="Euclid" w:cs="Euclid"/>
          <w:spacing w:val="-24"/>
        </w:rPr>
        <w:t>=</w:t>
      </w:r>
      <w:r>
        <w:rPr>
          <w:rFonts w:ascii="Euclid" w:eastAsia="Euclid" w:hAnsi="Euclid" w:cs="Euclid"/>
          <w:spacing w:val="-31"/>
        </w:rPr>
        <w:t xml:space="preserve"> </w:t>
      </w:r>
      <w:r>
        <w:rPr>
          <w:rFonts w:ascii="Arial" w:eastAsia="Arial" w:hAnsi="Arial" w:cs="Arial"/>
          <w:i/>
          <w:spacing w:val="10"/>
        </w:rPr>
        <w:t>ψ</w:t>
      </w:r>
      <w:r>
        <w:rPr>
          <w:rFonts w:ascii="宋体" w:eastAsia="宋体" w:hAnsi="宋体" w:cs="宋体"/>
          <w:spacing w:val="10"/>
        </w:rPr>
        <w:t>；</w:t>
      </w:r>
    </w:p>
    <w:p w:rsidR="00A115BF" w:rsidRDefault="00646F36">
      <w:pPr>
        <w:pStyle w:val="a4"/>
        <w:numPr>
          <w:ilvl w:val="0"/>
          <w:numId w:val="11"/>
        </w:numPr>
        <w:tabs>
          <w:tab w:val="left" w:pos="746"/>
        </w:tabs>
        <w:spacing w:line="374" w:lineRule="exact"/>
        <w:ind w:right="103" w:hanging="477"/>
        <w:rPr>
          <w:rFonts w:ascii="宋体" w:eastAsia="宋体" w:hAnsi="宋体" w:cs="宋体"/>
          <w:sz w:val="24"/>
          <w:szCs w:val="24"/>
        </w:rPr>
      </w:pPr>
      <w:r>
        <w:rPr>
          <w:rFonts w:ascii="Euclid" w:eastAsia="Euclid" w:hAnsi="Euclid" w:cs="Euclid"/>
          <w:spacing w:val="-3"/>
          <w:sz w:val="24"/>
          <w:szCs w:val="24"/>
        </w:rPr>
        <w:t>[</w:t>
      </w:r>
      <w:r>
        <w:rPr>
          <w:rFonts w:ascii="Times New Roman" w:eastAsia="Times New Roman" w:hAnsi="Times New Roman" w:cs="Times New Roman"/>
          <w:spacing w:val="-3"/>
          <w:sz w:val="24"/>
          <w:szCs w:val="24"/>
        </w:rPr>
        <w:t>Var-entailment</w:t>
      </w:r>
      <w:r>
        <w:rPr>
          <w:rFonts w:ascii="Euclid" w:eastAsia="Euclid" w:hAnsi="Euclid" w:cs="Euclid"/>
          <w:spacing w:val="-3"/>
          <w:sz w:val="24"/>
          <w:szCs w:val="24"/>
        </w:rPr>
        <w:t>]</w:t>
      </w:r>
      <w:r>
        <w:rPr>
          <w:rFonts w:ascii="Euclid" w:eastAsia="Euclid" w:hAnsi="Euclid" w:cs="Euclid"/>
          <w:spacing w:val="10"/>
          <w:sz w:val="24"/>
          <w:szCs w:val="24"/>
        </w:rPr>
        <w:t xml:space="preserve"> </w:t>
      </w:r>
      <w:r>
        <w:rPr>
          <w:rFonts w:ascii="Arial" w:eastAsia="Arial" w:hAnsi="Arial" w:cs="Arial"/>
          <w:i/>
          <w:sz w:val="24"/>
          <w:szCs w:val="24"/>
        </w:rPr>
        <w:t>ϕ</w:t>
      </w:r>
      <w:r>
        <w:rPr>
          <w:rFonts w:ascii="宋体" w:eastAsia="宋体" w:hAnsi="宋体" w:cs="宋体"/>
          <w:sz w:val="24"/>
          <w:szCs w:val="24"/>
        </w:rPr>
        <w:t>在</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Euclid" w:eastAsia="Euclid" w:hAnsi="Euclid" w:cs="Euclid"/>
          <w:spacing w:val="-36"/>
          <w:sz w:val="24"/>
          <w:szCs w:val="24"/>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ψ</w:t>
      </w:r>
      <w:r>
        <w:rPr>
          <w:rFonts w:ascii="Euclid" w:eastAsia="Euclid" w:hAnsi="Euclid" w:cs="Euclid"/>
          <w:sz w:val="24"/>
          <w:szCs w:val="24"/>
        </w:rPr>
        <w:t>)</w:t>
      </w:r>
      <w:r>
        <w:rPr>
          <w:rFonts w:ascii="宋体" w:eastAsia="宋体" w:hAnsi="宋体" w:cs="宋体"/>
          <w:sz w:val="24"/>
          <w:szCs w:val="24"/>
        </w:rPr>
        <w:t>上</w:t>
      </w:r>
      <w:r>
        <w:rPr>
          <w:rFonts w:ascii="宋体" w:eastAsia="宋体" w:hAnsi="宋体" w:cs="宋体"/>
          <w:spacing w:val="-97"/>
          <w:sz w:val="24"/>
          <w:szCs w:val="24"/>
        </w:rPr>
        <w:t xml:space="preserve"> </w:t>
      </w:r>
      <w:r>
        <w:rPr>
          <w:rFonts w:ascii="宋体" w:eastAsia="宋体" w:hAnsi="宋体" w:cs="宋体"/>
          <w:spacing w:val="6"/>
          <w:sz w:val="24"/>
          <w:szCs w:val="24"/>
        </w:rPr>
        <w:t>的约束比</w:t>
      </w:r>
      <w:r>
        <w:rPr>
          <w:rFonts w:ascii="Arial" w:eastAsia="Arial" w:hAnsi="Arial" w:cs="Arial"/>
          <w:i/>
          <w:spacing w:val="6"/>
          <w:sz w:val="24"/>
          <w:szCs w:val="24"/>
        </w:rPr>
        <w:t>ψ</w:t>
      </w:r>
      <w:r>
        <w:rPr>
          <w:rFonts w:ascii="宋体" w:eastAsia="宋体" w:hAnsi="宋体" w:cs="宋体"/>
          <w:spacing w:val="6"/>
          <w:sz w:val="24"/>
          <w:szCs w:val="24"/>
        </w:rPr>
        <w:t>在</w:t>
      </w:r>
      <w:r>
        <w:rPr>
          <w:rFonts w:ascii="Times New Roman" w:eastAsia="Times New Roman" w:hAnsi="Times New Roman" w:cs="Times New Roman"/>
          <w:i/>
          <w:spacing w:val="6"/>
          <w:sz w:val="24"/>
          <w:szCs w:val="24"/>
        </w:rPr>
        <w:t>Var</w:t>
      </w:r>
      <w:r>
        <w:rPr>
          <w:rFonts w:ascii="Euclid" w:eastAsia="Euclid" w:hAnsi="Euclid" w:cs="Euclid"/>
          <w:spacing w:val="6"/>
          <w:sz w:val="24"/>
          <w:szCs w:val="24"/>
        </w:rPr>
        <w:t>(</w:t>
      </w:r>
      <w:r>
        <w:rPr>
          <w:rFonts w:ascii="Arial" w:eastAsia="Arial" w:hAnsi="Arial" w:cs="Arial"/>
          <w:i/>
          <w:spacing w:val="6"/>
          <w:sz w:val="24"/>
          <w:szCs w:val="24"/>
        </w:rPr>
        <w:t>ϕ</w:t>
      </w:r>
      <w:r>
        <w:rPr>
          <w:rFonts w:ascii="Euclid" w:eastAsia="Euclid" w:hAnsi="Euclid" w:cs="Euclid"/>
          <w:spacing w:val="6"/>
          <w:sz w:val="24"/>
          <w:szCs w:val="24"/>
        </w:rPr>
        <w:t>)</w:t>
      </w:r>
      <w:r>
        <w:rPr>
          <w:rFonts w:ascii="Euclid" w:eastAsia="Euclid" w:hAnsi="Euclid" w:cs="Euclid"/>
          <w:spacing w:val="-35"/>
          <w:sz w:val="24"/>
          <w:szCs w:val="24"/>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ψ</w:t>
      </w:r>
      <w:r>
        <w:rPr>
          <w:rFonts w:ascii="Euclid" w:eastAsia="Euclid" w:hAnsi="Euclid" w:cs="Euclid"/>
          <w:sz w:val="24"/>
          <w:szCs w:val="24"/>
        </w:rPr>
        <w:t>)</w:t>
      </w:r>
      <w:r>
        <w:rPr>
          <w:rFonts w:ascii="宋体" w:eastAsia="宋体" w:hAnsi="宋体" w:cs="宋体"/>
          <w:sz w:val="24"/>
          <w:szCs w:val="24"/>
        </w:rPr>
        <w:t>上</w:t>
      </w:r>
      <w:r>
        <w:rPr>
          <w:rFonts w:ascii="宋体" w:eastAsia="宋体" w:hAnsi="宋体" w:cs="宋体"/>
          <w:spacing w:val="-97"/>
          <w:sz w:val="24"/>
          <w:szCs w:val="24"/>
        </w:rPr>
        <w:t xml:space="preserve"> </w:t>
      </w:r>
      <w:r>
        <w:rPr>
          <w:rFonts w:ascii="宋体" w:eastAsia="宋体" w:hAnsi="宋体" w:cs="宋体"/>
          <w:spacing w:val="13"/>
          <w:sz w:val="24"/>
          <w:szCs w:val="24"/>
        </w:rPr>
        <w:t>的约束强，</w:t>
      </w:r>
    </w:p>
    <w:p w:rsidR="00A115BF" w:rsidRDefault="00646F36">
      <w:pPr>
        <w:spacing w:line="388" w:lineRule="exact"/>
        <w:ind w:left="8" w:right="5633"/>
        <w:jc w:val="center"/>
        <w:rPr>
          <w:rFonts w:ascii="Times New Roman" w:eastAsia="Times New Roman" w:hAnsi="Times New Roman" w:cs="Times New Roman"/>
          <w:sz w:val="24"/>
          <w:szCs w:val="24"/>
        </w:rPr>
      </w:pPr>
      <w:r>
        <w:rPr>
          <w:rFonts w:ascii="宋体" w:eastAsia="宋体" w:hAnsi="宋体" w:cs="宋体"/>
          <w:spacing w:val="5"/>
          <w:sz w:val="24"/>
          <w:szCs w:val="24"/>
        </w:rPr>
        <w:t>即</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7"/>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7"/>
          <w:sz w:val="24"/>
          <w:szCs w:val="24"/>
        </w:rPr>
        <w:t xml:space="preserve"> </w:t>
      </w:r>
      <w:r>
        <w:rPr>
          <w:rFonts w:ascii="Euclid" w:eastAsia="Euclid" w:hAnsi="Euclid" w:cs="Euclid"/>
          <w:sz w:val="24"/>
          <w:szCs w:val="24"/>
        </w:rPr>
        <w:t>)</w:t>
      </w:r>
      <w:r>
        <w:rPr>
          <w:rFonts w:ascii="Euclid" w:eastAsia="Euclid" w:hAnsi="Euclid" w:cs="Euclid"/>
          <w:spacing w:val="-39"/>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34"/>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7"/>
          <w:position w:val="-3"/>
          <w:sz w:val="16"/>
          <w:szCs w:val="16"/>
        </w:rPr>
        <w:t xml:space="preserve"> </w:t>
      </w:r>
      <w:r>
        <w:rPr>
          <w:rFonts w:ascii="Euclid" w:eastAsia="Euclid" w:hAnsi="Euclid" w:cs="Euclid"/>
          <w:spacing w:val="9"/>
          <w:sz w:val="24"/>
          <w:szCs w:val="24"/>
        </w:rPr>
        <w:t>(</w:t>
      </w:r>
      <w:r>
        <w:rPr>
          <w:rFonts w:ascii="Arial" w:eastAsia="Arial" w:hAnsi="Arial" w:cs="Arial"/>
          <w:i/>
          <w:spacing w:val="9"/>
          <w:sz w:val="24"/>
          <w:szCs w:val="24"/>
        </w:rPr>
        <w:t>ψ</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37"/>
          <w:sz w:val="24"/>
          <w:szCs w:val="24"/>
        </w:rPr>
        <w:t xml:space="preserve"> </w:t>
      </w:r>
      <w:r>
        <w:rPr>
          <w:rFonts w:ascii="Euclid" w:eastAsia="Euclid" w:hAnsi="Euclid" w:cs="Euclid"/>
          <w:sz w:val="24"/>
          <w:szCs w:val="24"/>
        </w:rPr>
        <w:t>)</w:t>
      </w:r>
      <w:r>
        <w:rPr>
          <w:rFonts w:ascii="Times New Roman" w:eastAsia="Times New Roman" w:hAnsi="Times New Roman" w:cs="Times New Roman"/>
          <w:sz w:val="24"/>
          <w:szCs w:val="24"/>
        </w:rPr>
        <w:t>,</w:t>
      </w:r>
    </w:p>
    <w:p w:rsidR="00A115BF" w:rsidRDefault="00646F36">
      <w:pPr>
        <w:spacing w:before="171"/>
        <w:ind w:left="160"/>
        <w:jc w:val="both"/>
        <w:rPr>
          <w:rFonts w:ascii="Times New Roman" w:eastAsia="Times New Roman" w:hAnsi="Times New Roman" w:cs="Times New Roman"/>
          <w:sz w:val="24"/>
          <w:szCs w:val="24"/>
        </w:rPr>
      </w:pPr>
      <w:r>
        <w:rPr>
          <w:rFonts w:ascii="黑体" w:eastAsia="黑体" w:hAnsi="黑体" w:cs="黑体"/>
          <w:sz w:val="24"/>
          <w:szCs w:val="24"/>
        </w:rPr>
        <w:t>定理</w:t>
      </w:r>
      <w:r>
        <w:rPr>
          <w:rFonts w:ascii="黑体" w:eastAsia="黑体" w:hAnsi="黑体" w:cs="黑体"/>
          <w:sz w:val="24"/>
          <w:szCs w:val="24"/>
        </w:rPr>
        <w:t xml:space="preserve"> </w:t>
      </w:r>
      <w:r>
        <w:rPr>
          <w:rFonts w:ascii="Times New Roman" w:eastAsia="Times New Roman" w:hAnsi="Times New Roman" w:cs="Times New Roman"/>
          <w:b/>
          <w:bCs/>
          <w:sz w:val="24"/>
          <w:szCs w:val="24"/>
        </w:rPr>
        <w:t xml:space="preserve">3.7 </w:t>
      </w:r>
      <w:r>
        <w:rPr>
          <w:rFonts w:ascii="Times New Roman" w:eastAsia="Times New Roman" w:hAnsi="Times New Roman" w:cs="Times New Roman"/>
          <w:sz w:val="24"/>
          <w:szCs w:val="24"/>
        </w:rPr>
        <w:t>(Entailment)</w:t>
      </w:r>
      <w:r>
        <w:rPr>
          <w:rFonts w:ascii="Times New Roman" w:eastAsia="Times New Roman" w:hAnsi="Times New Roman" w:cs="Times New Roman"/>
          <w:b/>
          <w:bCs/>
          <w:sz w:val="24"/>
          <w:szCs w:val="24"/>
        </w:rPr>
        <w:t xml:space="preserve">. </w:t>
      </w:r>
      <w:r>
        <w:rPr>
          <w:rFonts w:ascii="楷体" w:eastAsia="楷体" w:hAnsi="楷体" w:cs="楷体"/>
          <w:spacing w:val="2"/>
          <w:sz w:val="24"/>
          <w:szCs w:val="24"/>
        </w:rPr>
        <w:t>给定</w:t>
      </w:r>
      <w:r>
        <w:rPr>
          <w:rFonts w:ascii="Arial" w:eastAsia="Arial" w:hAnsi="Arial" w:cs="Arial"/>
          <w:i/>
          <w:spacing w:val="2"/>
          <w:sz w:val="24"/>
          <w:szCs w:val="24"/>
        </w:rPr>
        <w:t>µ</w:t>
      </w:r>
      <w:r>
        <w:rPr>
          <w:rFonts w:ascii="Times New Roman" w:eastAsia="Times New Roman" w:hAnsi="Times New Roman" w:cs="Times New Roman"/>
          <w:i/>
          <w:spacing w:val="2"/>
          <w:sz w:val="24"/>
          <w:szCs w:val="24"/>
        </w:rPr>
        <w:t>-</w:t>
      </w:r>
      <w:r>
        <w:rPr>
          <w:rFonts w:ascii="楷体" w:eastAsia="楷体" w:hAnsi="楷体" w:cs="楷体"/>
          <w:spacing w:val="2"/>
          <w:sz w:val="24"/>
          <w:szCs w:val="24"/>
        </w:rPr>
        <w:t>句子</w:t>
      </w:r>
      <w:r>
        <w:rPr>
          <w:rFonts w:ascii="Arial" w:eastAsia="Arial" w:hAnsi="Arial" w:cs="Arial"/>
          <w:i/>
          <w:spacing w:val="2"/>
          <w:sz w:val="24"/>
          <w:szCs w:val="24"/>
        </w:rPr>
        <w:t>ϕ</w:t>
      </w:r>
      <w:r>
        <w:rPr>
          <w:rFonts w:ascii="楷体" w:eastAsia="楷体" w:hAnsi="楷体" w:cs="楷体"/>
          <w:spacing w:val="2"/>
          <w:sz w:val="24"/>
          <w:szCs w:val="24"/>
        </w:rPr>
        <w:t>和</w:t>
      </w:r>
      <w:r>
        <w:rPr>
          <w:rFonts w:ascii="Arial" w:eastAsia="Arial" w:hAnsi="Arial" w:cs="Arial"/>
          <w:i/>
          <w:spacing w:val="2"/>
          <w:sz w:val="24"/>
          <w:szCs w:val="24"/>
        </w:rPr>
        <w:t>ψ</w:t>
      </w:r>
      <w:r>
        <w:rPr>
          <w:rFonts w:ascii="楷体" w:eastAsia="楷体" w:hAnsi="楷体" w:cs="楷体"/>
          <w:spacing w:val="2"/>
          <w:sz w:val="24"/>
          <w:szCs w:val="24"/>
        </w:rPr>
        <w:t>，</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41"/>
          <w:sz w:val="24"/>
          <w:szCs w:val="24"/>
        </w:rPr>
        <w:t xml:space="preserve"> </w:t>
      </w:r>
      <w:r>
        <w:rPr>
          <w:rFonts w:ascii="楷体" w:eastAsia="楷体" w:hAnsi="楷体" w:cs="楷体"/>
          <w:sz w:val="24"/>
          <w:szCs w:val="24"/>
        </w:rPr>
        <w:t>为原子命题集，则下面的判定问题为</w:t>
      </w:r>
      <w:r>
        <w:rPr>
          <w:rFonts w:ascii="Times New Roman" w:eastAsia="Times New Roman" w:hAnsi="Times New Roman" w:cs="Times New Roman"/>
          <w:sz w:val="24"/>
          <w:szCs w:val="24"/>
        </w:rPr>
        <w:t>E</w:t>
      </w:r>
      <w:r>
        <w:rPr>
          <w:rFonts w:ascii="Times New Roman" w:eastAsia="Times New Roman" w:hAnsi="Times New Roman" w:cs="Times New Roman"/>
          <w:sz w:val="19"/>
          <w:szCs w:val="19"/>
        </w:rPr>
        <w:t>XPTIME</w:t>
      </w:r>
      <w:r>
        <w:rPr>
          <w:rFonts w:ascii="Times New Roman" w:eastAsia="Times New Roman" w:hAnsi="Times New Roman" w:cs="Times New Roman"/>
          <w:i/>
          <w:sz w:val="24"/>
          <w:szCs w:val="24"/>
        </w:rPr>
        <w:t>-</w:t>
      </w:r>
    </w:p>
    <w:p w:rsidR="00A115BF" w:rsidRDefault="00646F36">
      <w:pPr>
        <w:pStyle w:val="a3"/>
        <w:spacing w:before="42"/>
        <w:ind w:left="159"/>
        <w:jc w:val="both"/>
        <w:rPr>
          <w:rFonts w:ascii="楷体" w:eastAsia="楷体" w:hAnsi="楷体" w:cs="楷体"/>
        </w:rPr>
      </w:pPr>
      <w:r>
        <w:rPr>
          <w:rFonts w:ascii="楷体" w:eastAsia="楷体" w:hAnsi="楷体" w:cs="楷体"/>
          <w:spacing w:val="-6"/>
        </w:rPr>
        <w:t>完全的。</w:t>
      </w:r>
    </w:p>
    <w:p w:rsidR="00A115BF" w:rsidRDefault="00A115BF">
      <w:pPr>
        <w:spacing w:before="6"/>
        <w:rPr>
          <w:rFonts w:ascii="楷体" w:eastAsia="楷体" w:hAnsi="楷体" w:cs="楷体"/>
          <w:sz w:val="24"/>
          <w:szCs w:val="24"/>
        </w:rPr>
      </w:pPr>
    </w:p>
    <w:p w:rsidR="00A115BF" w:rsidRDefault="00646F36">
      <w:pPr>
        <w:spacing w:line="388" w:lineRule="exact"/>
        <w:ind w:left="401" w:right="103"/>
        <w:rPr>
          <w:rFonts w:ascii="楷体" w:eastAsia="楷体" w:hAnsi="楷体" w:cs="楷体"/>
          <w:sz w:val="24"/>
          <w:szCs w:val="24"/>
        </w:rPr>
      </w:pPr>
      <w:r>
        <w:rPr>
          <w:rFonts w:ascii="Times New Roman" w:eastAsia="Times New Roman" w:hAnsi="Times New Roman" w:cs="Times New Roman"/>
          <w:i/>
          <w:sz w:val="24"/>
          <w:szCs w:val="24"/>
        </w:rPr>
        <w:t>(i)</w:t>
      </w:r>
      <w:r>
        <w:rPr>
          <w:rFonts w:ascii="Times New Roman" w:eastAsia="Times New Roman" w:hAnsi="Times New Roman" w:cs="Times New Roman"/>
          <w:i/>
          <w:spacing w:val="48"/>
          <w:sz w:val="24"/>
          <w:szCs w:val="24"/>
        </w:rPr>
        <w:t xml:space="preserve"> </w:t>
      </w:r>
      <w:r>
        <w:rPr>
          <w:rFonts w:ascii="楷体" w:eastAsia="楷体" w:hAnsi="楷体" w:cs="楷体"/>
          <w:spacing w:val="3"/>
          <w:sz w:val="24"/>
          <w:szCs w:val="24"/>
        </w:rPr>
        <w:t>判定</w:t>
      </w:r>
      <w:r>
        <w:rPr>
          <w:rFonts w:ascii="Times New Roman" w:eastAsia="Times New Roman" w:hAnsi="Times New Roman" w:cs="Times New Roman"/>
          <w:spacing w:val="3"/>
          <w:sz w:val="24"/>
          <w:szCs w:val="24"/>
        </w:rPr>
        <w:t>F</w:t>
      </w:r>
      <w:r>
        <w:rPr>
          <w:rFonts w:ascii="Arial" w:eastAsia="Arial" w:hAnsi="Arial" w:cs="Arial"/>
          <w:i/>
          <w:spacing w:val="3"/>
          <w:position w:val="-3"/>
          <w:sz w:val="16"/>
          <w:szCs w:val="16"/>
        </w:rPr>
        <w:t>µ</w:t>
      </w:r>
      <w:r>
        <w:rPr>
          <w:rFonts w:ascii="Arial" w:eastAsia="Arial" w:hAnsi="Arial" w:cs="Arial"/>
          <w:i/>
          <w:spacing w:val="-24"/>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3"/>
          <w:sz w:val="24"/>
          <w:szCs w:val="24"/>
        </w:rPr>
        <w:t xml:space="preserve"> </w:t>
      </w:r>
      <w:r>
        <w:rPr>
          <w:rFonts w:ascii="Euclid" w:eastAsia="Euclid" w:hAnsi="Euclid" w:cs="Euclid"/>
          <w:sz w:val="24"/>
          <w:szCs w:val="24"/>
        </w:rPr>
        <w:t>)</w:t>
      </w:r>
      <w:r>
        <w:rPr>
          <w:rFonts w:ascii="Euclid" w:eastAsia="Euclid" w:hAnsi="Euclid" w:cs="Euclid"/>
          <w:spacing w:val="-31"/>
          <w:sz w:val="24"/>
          <w:szCs w:val="24"/>
        </w:rPr>
        <w:t xml:space="preserve"> </w:t>
      </w:r>
      <w:r>
        <w:rPr>
          <w:rFonts w:ascii="Cambria" w:eastAsia="Cambria" w:hAnsi="Cambria" w:cs="Cambria"/>
          <w:spacing w:val="-16"/>
          <w:sz w:val="24"/>
          <w:szCs w:val="24"/>
        </w:rPr>
        <w:t>|</w:t>
      </w:r>
      <w:r>
        <w:rPr>
          <w:rFonts w:ascii="Euclid" w:eastAsia="Euclid" w:hAnsi="Euclid" w:cs="Euclid"/>
          <w:spacing w:val="-16"/>
          <w:sz w:val="24"/>
          <w:szCs w:val="24"/>
        </w:rPr>
        <w:t>=</w:t>
      </w:r>
      <w:r>
        <w:rPr>
          <w:rFonts w:ascii="Times New Roman" w:eastAsia="Times New Roman" w:hAnsi="Times New Roman" w:cs="Times New Roman"/>
          <w:spacing w:val="-16"/>
          <w:position w:val="9"/>
          <w:sz w:val="16"/>
          <w:szCs w:val="16"/>
        </w:rPr>
        <w:t xml:space="preserve">? </w:t>
      </w:r>
      <w:r>
        <w:rPr>
          <w:rFonts w:ascii="Times New Roman" w:eastAsia="Times New Roman" w:hAnsi="Times New Roman" w:cs="Times New Roman"/>
          <w:spacing w:val="-6"/>
          <w:position w:val="9"/>
          <w:sz w:val="16"/>
          <w:szCs w:val="16"/>
        </w:rPr>
        <w:t xml:space="preserve"> </w:t>
      </w:r>
      <w:r>
        <w:rPr>
          <w:rFonts w:ascii="Arial" w:eastAsia="Arial" w:hAnsi="Arial" w:cs="Arial"/>
          <w:i/>
          <w:spacing w:val="9"/>
          <w:sz w:val="24"/>
          <w:szCs w:val="24"/>
        </w:rPr>
        <w:t>ψ</w:t>
      </w:r>
      <w:r>
        <w:rPr>
          <w:rFonts w:ascii="楷体" w:eastAsia="楷体" w:hAnsi="楷体" w:cs="楷体"/>
          <w:spacing w:val="9"/>
          <w:sz w:val="24"/>
          <w:szCs w:val="24"/>
        </w:rPr>
        <w:t>，</w:t>
      </w:r>
    </w:p>
    <w:p w:rsidR="00A115BF" w:rsidRDefault="00646F36">
      <w:pPr>
        <w:spacing w:line="374" w:lineRule="exact"/>
        <w:ind w:left="334" w:right="103"/>
        <w:rPr>
          <w:rFonts w:ascii="楷体" w:eastAsia="楷体" w:hAnsi="楷体" w:cs="楷体"/>
          <w:sz w:val="24"/>
          <w:szCs w:val="24"/>
        </w:rPr>
      </w:pPr>
      <w:r>
        <w:rPr>
          <w:rFonts w:ascii="Times New Roman" w:eastAsia="Times New Roman" w:hAnsi="Times New Roman" w:cs="Times New Roman"/>
          <w:i/>
          <w:sz w:val="24"/>
          <w:szCs w:val="24"/>
        </w:rPr>
        <w:t xml:space="preserve">(ii) </w:t>
      </w:r>
      <w:r>
        <w:rPr>
          <w:rFonts w:ascii="楷体" w:eastAsia="楷体" w:hAnsi="楷体" w:cs="楷体"/>
          <w:sz w:val="24"/>
          <w:szCs w:val="24"/>
        </w:rPr>
        <w:t>判定</w:t>
      </w:r>
      <w:r>
        <w:rPr>
          <w:rFonts w:ascii="Arial" w:eastAsia="Arial" w:hAnsi="Arial" w:cs="Arial"/>
          <w:i/>
          <w:sz w:val="24"/>
          <w:szCs w:val="24"/>
        </w:rPr>
        <w:t xml:space="preserve">ψ </w:t>
      </w:r>
      <w:r>
        <w:rPr>
          <w:rFonts w:ascii="Cambria" w:eastAsia="Cambria" w:hAnsi="Cambria" w:cs="Cambria"/>
          <w:spacing w:val="-16"/>
          <w:sz w:val="24"/>
          <w:szCs w:val="24"/>
        </w:rPr>
        <w:t>|</w:t>
      </w:r>
      <w:r>
        <w:rPr>
          <w:rFonts w:ascii="Euclid" w:eastAsia="Euclid" w:hAnsi="Euclid" w:cs="Euclid"/>
          <w:spacing w:val="-16"/>
          <w:sz w:val="24"/>
          <w:szCs w:val="24"/>
        </w:rPr>
        <w:t>=</w:t>
      </w:r>
      <w:r>
        <w:rPr>
          <w:rFonts w:ascii="Times New Roman" w:eastAsia="Times New Roman" w:hAnsi="Times New Roman" w:cs="Times New Roman"/>
          <w:spacing w:val="-16"/>
          <w:position w:val="9"/>
          <w:sz w:val="16"/>
          <w:szCs w:val="16"/>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 xml:space="preserve">µ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1"/>
          <w:sz w:val="24"/>
          <w:szCs w:val="24"/>
        </w:rPr>
        <w:t xml:space="preserve"> </w:t>
      </w:r>
      <w:r>
        <w:rPr>
          <w:rFonts w:ascii="Euclid" w:eastAsia="Euclid" w:hAnsi="Euclid" w:cs="Euclid"/>
          <w:sz w:val="24"/>
          <w:szCs w:val="24"/>
        </w:rPr>
        <w:t>)</w:t>
      </w:r>
      <w:r>
        <w:rPr>
          <w:rFonts w:ascii="楷体" w:eastAsia="楷体" w:hAnsi="楷体" w:cs="楷体"/>
          <w:sz w:val="24"/>
          <w:szCs w:val="24"/>
        </w:rPr>
        <w:t>，</w:t>
      </w:r>
    </w:p>
    <w:p w:rsidR="00A115BF" w:rsidRDefault="00646F36">
      <w:pPr>
        <w:spacing w:line="388" w:lineRule="exact"/>
        <w:ind w:left="268" w:right="103"/>
        <w:rPr>
          <w:rFonts w:ascii="楷体" w:eastAsia="楷体" w:hAnsi="楷体" w:cs="楷体"/>
          <w:sz w:val="24"/>
          <w:szCs w:val="24"/>
        </w:rPr>
      </w:pPr>
      <w:r>
        <w:rPr>
          <w:rFonts w:ascii="Times New Roman" w:eastAsia="Times New Roman" w:hAnsi="Times New Roman" w:cs="Times New Roman"/>
          <w:i/>
          <w:sz w:val="24"/>
          <w:szCs w:val="24"/>
        </w:rPr>
        <w:t>(iii)</w:t>
      </w:r>
      <w:r>
        <w:rPr>
          <w:rFonts w:ascii="Times New Roman" w:eastAsia="Times New Roman" w:hAnsi="Times New Roman" w:cs="Times New Roman"/>
          <w:i/>
          <w:spacing w:val="41"/>
          <w:sz w:val="24"/>
          <w:szCs w:val="24"/>
        </w:rPr>
        <w:t xml:space="preserve"> </w:t>
      </w:r>
      <w:r>
        <w:rPr>
          <w:rFonts w:ascii="楷体" w:eastAsia="楷体" w:hAnsi="楷体" w:cs="楷体"/>
          <w:spacing w:val="4"/>
          <w:sz w:val="24"/>
          <w:szCs w:val="24"/>
        </w:rPr>
        <w:t>判定</w:t>
      </w:r>
      <w:r>
        <w:rPr>
          <w:rFonts w:ascii="Times New Roman" w:eastAsia="Times New Roman" w:hAnsi="Times New Roman" w:cs="Times New Roman"/>
          <w:spacing w:val="4"/>
          <w:sz w:val="24"/>
          <w:szCs w:val="24"/>
        </w:rPr>
        <w:t>F</w:t>
      </w:r>
      <w:r>
        <w:rPr>
          <w:rFonts w:ascii="Arial" w:eastAsia="Arial" w:hAnsi="Arial" w:cs="Arial"/>
          <w:i/>
          <w:spacing w:val="4"/>
          <w:position w:val="-3"/>
          <w:sz w:val="16"/>
          <w:szCs w:val="16"/>
        </w:rPr>
        <w:t>µ</w:t>
      </w:r>
      <w:r>
        <w:rPr>
          <w:rFonts w:ascii="Arial" w:eastAsia="Arial" w:hAnsi="Arial" w:cs="Arial"/>
          <w:i/>
          <w:spacing w:val="-25"/>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4"/>
          <w:sz w:val="24"/>
          <w:szCs w:val="24"/>
        </w:rPr>
        <w:t xml:space="preserve"> </w:t>
      </w:r>
      <w:r>
        <w:rPr>
          <w:rFonts w:ascii="Euclid" w:eastAsia="Euclid" w:hAnsi="Euclid" w:cs="Euclid"/>
          <w:sz w:val="24"/>
          <w:szCs w:val="24"/>
        </w:rPr>
        <w:t>)</w:t>
      </w:r>
      <w:r>
        <w:rPr>
          <w:rFonts w:ascii="Euclid" w:eastAsia="Euclid" w:hAnsi="Euclid" w:cs="Euclid"/>
          <w:spacing w:val="-34"/>
          <w:sz w:val="24"/>
          <w:szCs w:val="24"/>
        </w:rPr>
        <w:t xml:space="preserve"> </w:t>
      </w:r>
      <w:r>
        <w:rPr>
          <w:rFonts w:ascii="Cambria" w:eastAsia="Cambria" w:hAnsi="Cambria" w:cs="Cambria"/>
          <w:spacing w:val="-16"/>
          <w:sz w:val="24"/>
          <w:szCs w:val="24"/>
        </w:rPr>
        <w:t>|</w:t>
      </w:r>
      <w:r>
        <w:rPr>
          <w:rFonts w:ascii="Euclid" w:eastAsia="Euclid" w:hAnsi="Euclid" w:cs="Euclid"/>
          <w:spacing w:val="-16"/>
          <w:sz w:val="24"/>
          <w:szCs w:val="24"/>
        </w:rPr>
        <w:t>=</w:t>
      </w:r>
      <w:r>
        <w:rPr>
          <w:rFonts w:ascii="Times New Roman" w:eastAsia="Times New Roman" w:hAnsi="Times New Roman" w:cs="Times New Roman"/>
          <w:spacing w:val="-16"/>
          <w:position w:val="9"/>
          <w:sz w:val="16"/>
          <w:szCs w:val="16"/>
        </w:rPr>
        <w:t xml:space="preserve">? </w:t>
      </w:r>
      <w:r>
        <w:rPr>
          <w:rFonts w:ascii="Times New Roman" w:eastAsia="Times New Roman" w:hAnsi="Times New Roman" w:cs="Times New Roman"/>
          <w:spacing w:val="-5"/>
          <w:position w:val="9"/>
          <w:sz w:val="16"/>
          <w:szCs w:val="16"/>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5"/>
          <w:position w:val="-3"/>
          <w:sz w:val="16"/>
          <w:szCs w:val="16"/>
        </w:rPr>
        <w:t xml:space="preserve"> </w:t>
      </w:r>
      <w:r>
        <w:rPr>
          <w:rFonts w:ascii="Euclid" w:eastAsia="Euclid" w:hAnsi="Euclid" w:cs="Euclid"/>
          <w:spacing w:val="9"/>
          <w:sz w:val="24"/>
          <w:szCs w:val="24"/>
        </w:rPr>
        <w:t>(</w:t>
      </w:r>
      <w:r>
        <w:rPr>
          <w:rFonts w:ascii="Arial" w:eastAsia="Arial" w:hAnsi="Arial" w:cs="Arial"/>
          <w:i/>
          <w:spacing w:val="9"/>
          <w:sz w:val="24"/>
          <w:szCs w:val="24"/>
        </w:rPr>
        <w:t>ψ</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34"/>
          <w:sz w:val="24"/>
          <w:szCs w:val="24"/>
        </w:rPr>
        <w:t xml:space="preserve"> </w:t>
      </w:r>
      <w:r>
        <w:rPr>
          <w:rFonts w:ascii="Euclid" w:eastAsia="Euclid" w:hAnsi="Euclid" w:cs="Euclid"/>
          <w:spacing w:val="-12"/>
          <w:sz w:val="24"/>
          <w:szCs w:val="24"/>
        </w:rPr>
        <w:t>)</w:t>
      </w:r>
      <w:r>
        <w:rPr>
          <w:rFonts w:ascii="楷体" w:eastAsia="楷体" w:hAnsi="楷体" w:cs="楷体"/>
          <w:spacing w:val="-12"/>
          <w:sz w:val="24"/>
          <w:szCs w:val="24"/>
        </w:rPr>
        <w:t>。</w:t>
      </w:r>
    </w:p>
    <w:p w:rsidR="00A115BF" w:rsidRDefault="00646F36">
      <w:pPr>
        <w:spacing w:before="250" w:line="374" w:lineRule="exact"/>
        <w:ind w:left="159" w:right="318"/>
        <w:jc w:val="both"/>
        <w:rPr>
          <w:rFonts w:ascii="Euclid" w:eastAsia="Euclid" w:hAnsi="Euclid" w:cs="Euclid"/>
          <w:sz w:val="24"/>
          <w:szCs w:val="24"/>
        </w:rPr>
      </w:pPr>
      <w:r>
        <w:rPr>
          <w:rFonts w:eastAsiaTheme="minorHAnsi"/>
        </w:rPr>
        <w:pict>
          <v:shape id="_x0000_s1661" type="#_x0000_t202" style="position:absolute;left:0;text-align:left;margin-left:519.25pt;margin-top:54.4pt;width:3.55pt;height:8pt;z-index:-255616;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w:t>
                  </w:r>
                </w:p>
              </w:txbxContent>
            </v:textbox>
            <w10:wrap anchorx="page"/>
          </v:shape>
        </w:pict>
      </w: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宋体" w:eastAsia="宋体" w:hAnsi="宋体" w:cs="宋体"/>
          <w:spacing w:val="7"/>
          <w:sz w:val="24"/>
          <w:szCs w:val="24"/>
        </w:rPr>
        <w:t>在</w:t>
      </w:r>
      <w:r>
        <w:rPr>
          <w:rFonts w:ascii="Times New Roman" w:eastAsia="Times New Roman" w:hAnsi="Times New Roman" w:cs="Times New Roman"/>
          <w:spacing w:val="7"/>
          <w:sz w:val="24"/>
          <w:szCs w:val="24"/>
        </w:rPr>
        <w:t>E</w:t>
      </w:r>
      <w:r>
        <w:rPr>
          <w:rFonts w:ascii="Times New Roman" w:eastAsia="Times New Roman" w:hAnsi="Times New Roman" w:cs="Times New Roman"/>
          <w:spacing w:val="7"/>
          <w:sz w:val="19"/>
          <w:szCs w:val="19"/>
        </w:rPr>
        <w:t>XPTIME</w:t>
      </w:r>
      <w:r>
        <w:rPr>
          <w:rFonts w:ascii="宋体" w:eastAsia="宋体" w:hAnsi="宋体" w:cs="宋体"/>
          <w:spacing w:val="7"/>
          <w:sz w:val="24"/>
          <w:szCs w:val="24"/>
        </w:rPr>
        <w:t>中</w:t>
      </w:r>
      <w:r>
        <w:rPr>
          <w:rFonts w:ascii="Times New Roman" w:eastAsia="Times New Roman" w:hAnsi="Times New Roman" w:cs="Times New Roman"/>
          <w:spacing w:val="7"/>
          <w:sz w:val="24"/>
          <w:szCs w:val="24"/>
        </w:rPr>
        <w:t xml:space="preserve">. </w:t>
      </w:r>
      <w:r>
        <w:rPr>
          <w:rFonts w:ascii="宋体" w:eastAsia="宋体" w:hAnsi="宋体" w:cs="宋体"/>
          <w:sz w:val="24"/>
          <w:szCs w:val="24"/>
        </w:rPr>
        <w:t>令</w:t>
      </w:r>
      <w:r>
        <w:rPr>
          <w:rFonts w:ascii="Times New Roman" w:eastAsia="Times New Roman" w:hAnsi="Times New Roman" w:cs="Times New Roman"/>
          <w:i/>
          <w:sz w:val="24"/>
          <w:szCs w:val="24"/>
        </w:rPr>
        <w:t>A</w:t>
      </w:r>
      <w:r>
        <w:rPr>
          <w:rFonts w:ascii="Arial" w:eastAsia="Arial" w:hAnsi="Arial" w:cs="Arial"/>
          <w:i/>
          <w:position w:val="-3"/>
          <w:sz w:val="16"/>
          <w:szCs w:val="16"/>
        </w:rPr>
        <w:t>ϕ</w:t>
      </w:r>
      <w:r>
        <w:rPr>
          <w:rFonts w:ascii="Arial" w:eastAsia="Arial" w:hAnsi="Arial" w:cs="Arial"/>
          <w:i/>
          <w:position w:val="-3"/>
          <w:sz w:val="16"/>
          <w:szCs w:val="16"/>
        </w:rPr>
        <w:t xml:space="preserve"> </w:t>
      </w:r>
      <w:r>
        <w:rPr>
          <w:rFonts w:ascii="宋体" w:eastAsia="宋体" w:hAnsi="宋体" w:cs="宋体"/>
          <w:sz w:val="24"/>
          <w:szCs w:val="24"/>
        </w:rPr>
        <w:t>和</w:t>
      </w:r>
      <w:r>
        <w:rPr>
          <w:rFonts w:ascii="Times New Roman" w:eastAsia="Times New Roman" w:hAnsi="Times New Roman" w:cs="Times New Roman"/>
          <w:i/>
          <w:sz w:val="24"/>
          <w:szCs w:val="24"/>
        </w:rPr>
        <w:t>A</w:t>
      </w:r>
      <w:r>
        <w:rPr>
          <w:rFonts w:ascii="Arial" w:eastAsia="Arial" w:hAnsi="Arial" w:cs="Arial"/>
          <w:i/>
          <w:position w:val="-3"/>
          <w:sz w:val="16"/>
          <w:szCs w:val="16"/>
        </w:rPr>
        <w:t xml:space="preserve">ψ </w:t>
      </w:r>
      <w:r>
        <w:rPr>
          <w:rFonts w:ascii="宋体" w:eastAsia="宋体" w:hAnsi="宋体" w:cs="宋体"/>
          <w:spacing w:val="7"/>
          <w:sz w:val="24"/>
          <w:szCs w:val="24"/>
        </w:rPr>
        <w:t>分别为</w:t>
      </w:r>
      <w:r>
        <w:rPr>
          <w:rFonts w:ascii="Arial" w:eastAsia="Arial" w:hAnsi="Arial" w:cs="Arial"/>
          <w:i/>
          <w:spacing w:val="7"/>
          <w:sz w:val="24"/>
          <w:szCs w:val="24"/>
        </w:rPr>
        <w:t>ϕ</w:t>
      </w:r>
      <w:r>
        <w:rPr>
          <w:rFonts w:ascii="宋体" w:eastAsia="宋体" w:hAnsi="宋体" w:cs="宋体"/>
          <w:spacing w:val="7"/>
          <w:sz w:val="24"/>
          <w:szCs w:val="24"/>
        </w:rPr>
        <w:t>和</w:t>
      </w:r>
      <w:r>
        <w:rPr>
          <w:rFonts w:ascii="Arial" w:eastAsia="Arial" w:hAnsi="Arial" w:cs="Arial"/>
          <w:i/>
          <w:spacing w:val="7"/>
          <w:sz w:val="24"/>
          <w:szCs w:val="24"/>
        </w:rPr>
        <w:t>ψ</w:t>
      </w:r>
      <w:r>
        <w:rPr>
          <w:rFonts w:ascii="宋体" w:eastAsia="宋体" w:hAnsi="宋体" w:cs="宋体"/>
          <w:spacing w:val="7"/>
          <w:sz w:val="24"/>
          <w:szCs w:val="24"/>
        </w:rPr>
        <w:t>的</w:t>
      </w:r>
      <w:r>
        <w:rPr>
          <w:rFonts w:ascii="Arial" w:eastAsia="Arial" w:hAnsi="Arial" w:cs="Arial"/>
          <w:i/>
          <w:spacing w:val="7"/>
          <w:sz w:val="24"/>
          <w:szCs w:val="24"/>
        </w:rPr>
        <w:t>µ</w:t>
      </w:r>
      <w:r>
        <w:rPr>
          <w:rFonts w:ascii="Times New Roman" w:eastAsia="Times New Roman" w:hAnsi="Times New Roman" w:cs="Times New Roman"/>
          <w:spacing w:val="7"/>
          <w:sz w:val="24"/>
          <w:szCs w:val="24"/>
        </w:rPr>
        <w:t>-</w:t>
      </w:r>
      <w:r>
        <w:rPr>
          <w:rFonts w:ascii="宋体" w:eastAsia="宋体" w:hAnsi="宋体" w:cs="宋体"/>
          <w:spacing w:val="7"/>
          <w:sz w:val="24"/>
          <w:szCs w:val="24"/>
        </w:rPr>
        <w:t>自动机，由命题</w:t>
      </w:r>
      <w:hyperlink w:anchor="_bookmark80" w:history="1">
        <w:r>
          <w:rPr>
            <w:rFonts w:ascii="Times New Roman" w:eastAsia="Times New Roman" w:hAnsi="Times New Roman" w:cs="Times New Roman"/>
            <w:spacing w:val="7"/>
            <w:sz w:val="24"/>
            <w:szCs w:val="24"/>
          </w:rPr>
          <w:t>3.12</w:t>
        </w:r>
      </w:hyperlink>
      <w:r>
        <w:rPr>
          <w:rFonts w:ascii="宋体" w:eastAsia="宋体" w:hAnsi="宋体" w:cs="宋体"/>
          <w:spacing w:val="7"/>
          <w:sz w:val="24"/>
          <w:szCs w:val="24"/>
        </w:rPr>
        <w:t>的证明可从</w:t>
      </w:r>
      <w:r>
        <w:rPr>
          <w:rFonts w:ascii="Times New Roman" w:eastAsia="Times New Roman" w:hAnsi="Times New Roman" w:cs="Times New Roman"/>
          <w:i/>
          <w:spacing w:val="7"/>
          <w:sz w:val="24"/>
          <w:szCs w:val="24"/>
        </w:rPr>
        <w:t>A</w:t>
      </w:r>
      <w:r>
        <w:rPr>
          <w:rFonts w:ascii="Arial" w:eastAsia="Arial" w:hAnsi="Arial" w:cs="Arial"/>
          <w:i/>
          <w:spacing w:val="7"/>
          <w:position w:val="-3"/>
          <w:sz w:val="16"/>
          <w:szCs w:val="16"/>
        </w:rPr>
        <w:t>ϕ</w:t>
      </w:r>
      <w:r>
        <w:rPr>
          <w:rFonts w:ascii="Arial" w:eastAsia="Arial" w:hAnsi="Arial" w:cs="Arial"/>
          <w:i/>
          <w:spacing w:val="7"/>
          <w:position w:val="-3"/>
          <w:sz w:val="16"/>
          <w:szCs w:val="16"/>
        </w:rPr>
        <w:t xml:space="preserve"> </w:t>
      </w:r>
      <w:r>
        <w:rPr>
          <w:rFonts w:ascii="宋体" w:eastAsia="宋体" w:hAnsi="宋体" w:cs="宋体"/>
          <w:sz w:val="24"/>
          <w:szCs w:val="24"/>
        </w:rPr>
        <w:t>构</w:t>
      </w:r>
      <w:r>
        <w:rPr>
          <w:rFonts w:ascii="宋体" w:eastAsia="宋体" w:hAnsi="宋体" w:cs="宋体"/>
          <w:spacing w:val="-117"/>
          <w:sz w:val="24"/>
          <w:szCs w:val="24"/>
        </w:rPr>
        <w:t xml:space="preserve"> </w:t>
      </w:r>
      <w:r>
        <w:rPr>
          <w:rFonts w:ascii="宋体" w:eastAsia="宋体" w:hAnsi="宋体" w:cs="宋体"/>
          <w:spacing w:val="5"/>
          <w:sz w:val="24"/>
          <w:szCs w:val="24"/>
        </w:rPr>
        <w:t>造</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12"/>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17"/>
          <w:sz w:val="24"/>
          <w:szCs w:val="24"/>
        </w:rPr>
        <w:t xml:space="preserve"> </w:t>
      </w:r>
      <w:r>
        <w:rPr>
          <w:rFonts w:ascii="Euclid" w:eastAsia="Euclid" w:hAnsi="Euclid" w:cs="Euclid"/>
          <w:spacing w:val="5"/>
          <w:sz w:val="24"/>
          <w:szCs w:val="24"/>
        </w:rPr>
        <w:t>)</w:t>
      </w:r>
      <w:r>
        <w:rPr>
          <w:rFonts w:ascii="宋体" w:eastAsia="宋体" w:hAnsi="宋体" w:cs="宋体"/>
          <w:spacing w:val="5"/>
          <w:sz w:val="24"/>
          <w:szCs w:val="24"/>
        </w:rPr>
        <w:t>的</w:t>
      </w:r>
      <w:r>
        <w:rPr>
          <w:rFonts w:ascii="Arial" w:eastAsia="Arial" w:hAnsi="Arial" w:cs="Arial"/>
          <w:i/>
          <w:spacing w:val="5"/>
          <w:sz w:val="24"/>
          <w:szCs w:val="24"/>
        </w:rPr>
        <w:t>µ</w:t>
      </w:r>
      <w:r>
        <w:rPr>
          <w:rFonts w:ascii="Times New Roman" w:eastAsia="Times New Roman" w:hAnsi="Times New Roman" w:cs="Times New Roman"/>
          <w:spacing w:val="5"/>
          <w:sz w:val="24"/>
          <w:szCs w:val="24"/>
        </w:rPr>
        <w:t>-</w:t>
      </w:r>
      <w:r>
        <w:rPr>
          <w:rFonts w:ascii="宋体" w:eastAsia="宋体" w:hAnsi="宋体" w:cs="宋体"/>
          <w:spacing w:val="5"/>
          <w:sz w:val="24"/>
          <w:szCs w:val="24"/>
        </w:rPr>
        <w:t>自动机</w:t>
      </w:r>
      <w:r>
        <w:rPr>
          <w:rFonts w:ascii="Times New Roman" w:eastAsia="Times New Roman" w:hAnsi="Times New Roman" w:cs="Times New Roman"/>
          <w:i/>
          <w:spacing w:val="5"/>
          <w:sz w:val="24"/>
          <w:szCs w:val="24"/>
        </w:rPr>
        <w:t>B</w:t>
      </w:r>
      <w:r>
        <w:rPr>
          <w:rFonts w:ascii="宋体" w:eastAsia="宋体" w:hAnsi="宋体" w:cs="宋体"/>
          <w:spacing w:val="5"/>
          <w:sz w:val="24"/>
          <w:szCs w:val="24"/>
        </w:rPr>
        <w:t>。</w:t>
      </w:r>
      <w:r>
        <w:rPr>
          <w:rFonts w:ascii="宋体" w:eastAsia="宋体" w:hAnsi="宋体" w:cs="宋体"/>
          <w:spacing w:val="-71"/>
          <w:sz w:val="24"/>
          <w:szCs w:val="24"/>
        </w:rPr>
        <w:t xml:space="preserve"> </w:t>
      </w:r>
      <w:r>
        <w:rPr>
          <w:rFonts w:ascii="宋体" w:eastAsia="宋体" w:hAnsi="宋体" w:cs="宋体"/>
          <w:spacing w:val="8"/>
          <w:sz w:val="24"/>
          <w:szCs w:val="24"/>
        </w:rPr>
        <w:t>由命题</w:t>
      </w:r>
      <w:r>
        <w:rPr>
          <w:rFonts w:ascii="Times New Roman" w:eastAsia="Times New Roman" w:hAnsi="Times New Roman" w:cs="Times New Roman"/>
          <w:spacing w:val="8"/>
          <w:sz w:val="24"/>
          <w:szCs w:val="24"/>
        </w:rPr>
        <w:t>7.3.2</w:t>
      </w:r>
      <w:r>
        <w:rPr>
          <w:rFonts w:ascii="Times New Roman" w:eastAsia="Times New Roman" w:hAnsi="Times New Roman" w:cs="Times New Roman"/>
          <w:spacing w:val="8"/>
          <w:position w:val="9"/>
          <w:sz w:val="16"/>
          <w:szCs w:val="16"/>
        </w:rPr>
        <w:t>[</w:t>
      </w:r>
      <w:hyperlink w:anchor="_bookmark232" w:history="1">
        <w:r>
          <w:rPr>
            <w:rFonts w:ascii="Times New Roman" w:eastAsia="Times New Roman" w:hAnsi="Times New Roman" w:cs="Times New Roman"/>
            <w:spacing w:val="8"/>
            <w:position w:val="9"/>
            <w:sz w:val="16"/>
            <w:szCs w:val="16"/>
          </w:rPr>
          <w:t>118</w:t>
        </w:r>
      </w:hyperlink>
      <w:r>
        <w:rPr>
          <w:rFonts w:ascii="Times New Roman" w:eastAsia="Times New Roman" w:hAnsi="Times New Roman" w:cs="Times New Roman"/>
          <w:spacing w:val="8"/>
          <w:position w:val="9"/>
          <w:sz w:val="16"/>
          <w:szCs w:val="16"/>
        </w:rPr>
        <w:t>]</w:t>
      </w:r>
      <w:r>
        <w:rPr>
          <w:rFonts w:ascii="宋体" w:eastAsia="宋体" w:hAnsi="宋体" w:cs="宋体"/>
          <w:spacing w:val="8"/>
          <w:sz w:val="24"/>
          <w:szCs w:val="24"/>
        </w:rPr>
        <w:t>可知，可以在</w:t>
      </w:r>
      <w:r>
        <w:rPr>
          <w:rFonts w:ascii="宋体" w:eastAsia="宋体" w:hAnsi="宋体" w:cs="宋体"/>
          <w:spacing w:val="8"/>
          <w:sz w:val="24"/>
          <w:szCs w:val="24"/>
        </w:rPr>
        <w:t>线性时间内构造</w:t>
      </w:r>
      <w:r>
        <w:rPr>
          <w:rFonts w:ascii="Times New Roman" w:eastAsia="Times New Roman" w:hAnsi="Times New Roman" w:cs="Times New Roman"/>
          <w:i/>
          <w:spacing w:val="8"/>
          <w:sz w:val="24"/>
          <w:szCs w:val="24"/>
        </w:rPr>
        <w:t>A</w:t>
      </w:r>
      <w:r>
        <w:rPr>
          <w:rFonts w:ascii="Arial" w:eastAsia="Arial" w:hAnsi="Arial" w:cs="Arial"/>
          <w:i/>
          <w:spacing w:val="8"/>
          <w:position w:val="-3"/>
          <w:sz w:val="16"/>
          <w:szCs w:val="16"/>
        </w:rPr>
        <w:t>ψ</w:t>
      </w:r>
      <w:r>
        <w:rPr>
          <w:rFonts w:ascii="Arial" w:eastAsia="Arial" w:hAnsi="Arial" w:cs="Arial"/>
          <w:i/>
          <w:spacing w:val="-12"/>
          <w:position w:val="-3"/>
          <w:sz w:val="16"/>
          <w:szCs w:val="16"/>
        </w:rPr>
        <w:t xml:space="preserve"> </w:t>
      </w:r>
      <w:r>
        <w:rPr>
          <w:rFonts w:ascii="宋体" w:eastAsia="宋体" w:hAnsi="宋体" w:cs="宋体"/>
          <w:spacing w:val="12"/>
          <w:sz w:val="24"/>
          <w:szCs w:val="24"/>
        </w:rPr>
        <w:t>的补自动</w:t>
      </w:r>
      <w:r>
        <w:rPr>
          <w:rFonts w:ascii="宋体" w:eastAsia="宋体" w:hAnsi="宋体" w:cs="宋体"/>
          <w:spacing w:val="-109"/>
          <w:sz w:val="24"/>
          <w:szCs w:val="24"/>
        </w:rPr>
        <w:t xml:space="preserve"> </w:t>
      </w:r>
      <w:r>
        <w:rPr>
          <w:rFonts w:ascii="宋体" w:eastAsia="宋体" w:hAnsi="宋体" w:cs="宋体"/>
          <w:sz w:val="24"/>
          <w:szCs w:val="24"/>
        </w:rPr>
        <w:t>机</w:t>
      </w:r>
      <w:r>
        <w:rPr>
          <w:rFonts w:ascii="Times New Roman" w:eastAsia="Times New Roman" w:hAnsi="Times New Roman" w:cs="Times New Roman"/>
          <w:i/>
          <w:sz w:val="24"/>
          <w:szCs w:val="24"/>
        </w:rPr>
        <w:t>C</w:t>
      </w:r>
      <w:r>
        <w:rPr>
          <w:rFonts w:ascii="宋体" w:eastAsia="宋体" w:hAnsi="宋体" w:cs="宋体"/>
          <w:sz w:val="24"/>
          <w:szCs w:val="24"/>
        </w:rPr>
        <w:t>，因此可以在线性时间内构造</w:t>
      </w:r>
      <w:r>
        <w:rPr>
          <w:rFonts w:ascii="Times New Roman" w:eastAsia="Times New Roman" w:hAnsi="Times New Roman" w:cs="Times New Roman"/>
          <w:i/>
          <w:sz w:val="24"/>
          <w:szCs w:val="24"/>
        </w:rPr>
        <w:t>C</w:t>
      </w:r>
      <w:r>
        <w:rPr>
          <w:rFonts w:ascii="宋体" w:eastAsia="宋体" w:hAnsi="宋体" w:cs="宋体"/>
          <w:sz w:val="24"/>
          <w:szCs w:val="24"/>
        </w:rPr>
        <w:t>和</w:t>
      </w:r>
      <w:r>
        <w:rPr>
          <w:rFonts w:ascii="Times New Roman" w:eastAsia="Times New Roman" w:hAnsi="Times New Roman" w:cs="Times New Roman"/>
          <w:i/>
          <w:sz w:val="24"/>
          <w:szCs w:val="24"/>
        </w:rPr>
        <w:t>B</w:t>
      </w:r>
      <w:r>
        <w:rPr>
          <w:rFonts w:ascii="宋体" w:eastAsia="宋体" w:hAnsi="宋体" w:cs="宋体"/>
          <w:sz w:val="24"/>
          <w:szCs w:val="24"/>
        </w:rPr>
        <w:t>的交自动机</w:t>
      </w:r>
      <w:r>
        <w:rPr>
          <w:rFonts w:ascii="Times New Roman" w:eastAsia="Times New Roman" w:hAnsi="Times New Roman" w:cs="Times New Roman"/>
          <w:i/>
          <w:sz w:val="24"/>
          <w:szCs w:val="24"/>
        </w:rPr>
        <w:t>A</w:t>
      </w:r>
      <w:r>
        <w:rPr>
          <w:rFonts w:ascii="Times New Roman" w:eastAsia="Times New Roman" w:hAnsi="Times New Roman" w:cs="Times New Roman"/>
          <w:i/>
          <w:position w:val="-3"/>
          <w:sz w:val="16"/>
          <w:szCs w:val="16"/>
        </w:rPr>
        <w:t>C</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B</w:t>
      </w:r>
      <w:r>
        <w:rPr>
          <w:rFonts w:ascii="宋体" w:eastAsia="宋体" w:hAnsi="宋体" w:cs="宋体"/>
          <w:sz w:val="24"/>
          <w:szCs w:val="24"/>
        </w:rPr>
        <w:t>。</w:t>
      </w:r>
      <w:r>
        <w:rPr>
          <w:rFonts w:ascii="宋体" w:eastAsia="宋体" w:hAnsi="宋体" w:cs="宋体"/>
          <w:spacing w:val="-81"/>
          <w:sz w:val="24"/>
          <w:szCs w:val="24"/>
        </w:rPr>
        <w:t xml:space="preserve"> </w:t>
      </w:r>
      <w:r>
        <w:rPr>
          <w:rFonts w:ascii="宋体" w:eastAsia="宋体" w:hAnsi="宋体" w:cs="宋体"/>
          <w:spacing w:val="2"/>
          <w:sz w:val="24"/>
          <w:szCs w:val="24"/>
        </w:rPr>
        <w:t>此时，判定问</w:t>
      </w:r>
      <w:r>
        <w:rPr>
          <w:rFonts w:ascii="宋体" w:eastAsia="宋体" w:hAnsi="宋体" w:cs="宋体"/>
          <w:spacing w:val="2"/>
          <w:sz w:val="24"/>
          <w:szCs w:val="24"/>
        </w:rPr>
        <w:lastRenderedPageBreak/>
        <w:t>题</w:t>
      </w:r>
      <w:r>
        <w:rPr>
          <w:rFonts w:ascii="Times New Roman" w:eastAsia="Times New Roman" w:hAnsi="Times New Roman" w:cs="Times New Roman"/>
          <w:spacing w:val="2"/>
          <w:sz w:val="24"/>
          <w:szCs w:val="24"/>
        </w:rPr>
        <w:t>F</w:t>
      </w:r>
      <w:r>
        <w:rPr>
          <w:rFonts w:ascii="Arial" w:eastAsia="Arial" w:hAnsi="Arial" w:cs="Arial"/>
          <w:i/>
          <w:spacing w:val="2"/>
          <w:position w:val="-3"/>
          <w:sz w:val="16"/>
          <w:szCs w:val="16"/>
        </w:rPr>
        <w:t>µ</w:t>
      </w:r>
      <w:r>
        <w:rPr>
          <w:rFonts w:ascii="Arial" w:eastAsia="Arial" w:hAnsi="Arial" w:cs="Arial"/>
          <w:i/>
          <w:spacing w:val="-4"/>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6"/>
          <w:sz w:val="24"/>
          <w:szCs w:val="24"/>
        </w:rPr>
        <w:t xml:space="preserve"> </w:t>
      </w:r>
      <w:r>
        <w:rPr>
          <w:rFonts w:ascii="Euclid" w:eastAsia="Euclid" w:hAnsi="Euclid" w:cs="Euclid"/>
          <w:sz w:val="24"/>
          <w:szCs w:val="24"/>
        </w:rPr>
        <w:t>)</w:t>
      </w:r>
      <w:r>
        <w:rPr>
          <w:rFonts w:ascii="Euclid" w:eastAsia="Euclid" w:hAnsi="Euclid" w:cs="Euclid"/>
          <w:spacing w:val="17"/>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p>
    <w:p w:rsidR="00A115BF" w:rsidRDefault="00A115BF">
      <w:pPr>
        <w:spacing w:before="15"/>
        <w:rPr>
          <w:rFonts w:ascii="Euclid" w:eastAsia="Euclid" w:hAnsi="Euclid" w:cs="Euclid"/>
          <w:sz w:val="10"/>
          <w:szCs w:val="10"/>
        </w:rPr>
      </w:pPr>
    </w:p>
    <w:p w:rsidR="00A115BF" w:rsidRDefault="00646F36">
      <w:pPr>
        <w:spacing w:line="20" w:lineRule="exact"/>
        <w:ind w:left="156"/>
        <w:rPr>
          <w:rFonts w:ascii="Euclid" w:eastAsia="Euclid" w:hAnsi="Euclid" w:cs="Euclid"/>
          <w:sz w:val="2"/>
          <w:szCs w:val="2"/>
        </w:rPr>
      </w:pPr>
      <w:r>
        <w:rPr>
          <w:rFonts w:ascii="Euclid" w:eastAsia="Euclid" w:hAnsi="Euclid" w:cs="Euclid"/>
          <w:sz w:val="2"/>
          <w:szCs w:val="2"/>
        </w:rPr>
      </w:r>
      <w:r>
        <w:rPr>
          <w:rFonts w:ascii="Euclid" w:eastAsia="Euclid" w:hAnsi="Euclid" w:cs="Euclid"/>
          <w:sz w:val="2"/>
          <w:szCs w:val="2"/>
        </w:rPr>
        <w:pict>
          <v:group id="_x0000_s1658" style="width:180.95pt;height:.4pt;mso-position-horizontal-relative:char;mso-position-vertical-relative:line" coordsize="3619,8">
            <v:group id="_x0000_s1659" style="position:absolute;left:4;top:4;width:3611;height:2" coordorigin="4,4" coordsize="3611,2">
              <v:shape id="_x0000_s1660" style="position:absolute;left:4;top:4;width:3611;height:2" coordorigin="4,4" coordsize="3611,0" path="m4,4r3610,e" filled="f" strokeweight=".14042mm">
                <v:path arrowok="t"/>
              </v:shape>
            </v:group>
            <w10:anchorlock/>
          </v:group>
        </w:pict>
      </w:r>
    </w:p>
    <w:p w:rsidR="00A115BF" w:rsidRDefault="00646F36">
      <w:pPr>
        <w:ind w:left="414" w:right="103"/>
        <w:rPr>
          <w:rFonts w:ascii="Times New Roman" w:eastAsia="Times New Roman" w:hAnsi="Times New Roman" w:cs="Times New Roman"/>
          <w:sz w:val="18"/>
          <w:szCs w:val="18"/>
        </w:rPr>
      </w:pPr>
      <w:r>
        <w:rPr>
          <w:rFonts w:ascii="Times New Roman" w:eastAsia="Times New Roman" w:hAnsi="Times New Roman" w:cs="Times New Roman"/>
          <w:position w:val="7"/>
          <w:sz w:val="12"/>
          <w:szCs w:val="12"/>
        </w:rPr>
        <w:t>3</w:t>
      </w:r>
      <w:r>
        <w:rPr>
          <w:rFonts w:ascii="宋体" w:eastAsia="宋体" w:hAnsi="宋体" w:cs="宋体"/>
          <w:sz w:val="18"/>
          <w:szCs w:val="18"/>
        </w:rPr>
        <w:t>个人通信</w:t>
      </w:r>
      <w:r>
        <w:rPr>
          <w:rFonts w:ascii="Times New Roman" w:eastAsia="Times New Roman" w:hAnsi="Times New Roman" w:cs="Times New Roman"/>
          <w:sz w:val="18"/>
          <w:szCs w:val="18"/>
        </w:rPr>
        <w:t>: Giovanna D’Agostino,</w:t>
      </w:r>
      <w:r>
        <w:rPr>
          <w:rFonts w:ascii="Times New Roman" w:eastAsia="Times New Roman" w:hAnsi="Times New Roman" w:cs="Times New Roman"/>
          <w:spacing w:val="10"/>
          <w:sz w:val="18"/>
          <w:szCs w:val="18"/>
        </w:rPr>
        <w:t xml:space="preserve"> </w:t>
      </w:r>
      <w:r>
        <w:rPr>
          <w:rFonts w:ascii="Times New Roman" w:eastAsia="Times New Roman" w:hAnsi="Times New Roman" w:cs="Times New Roman"/>
          <w:sz w:val="18"/>
          <w:szCs w:val="18"/>
        </w:rPr>
        <w:t>2020.</w:t>
      </w:r>
    </w:p>
    <w:p w:rsidR="00A115BF" w:rsidRDefault="00A115BF">
      <w:pPr>
        <w:rPr>
          <w:rFonts w:ascii="Times New Roman" w:eastAsia="Times New Roman" w:hAnsi="Times New Roman" w:cs="Times New Roman"/>
          <w:sz w:val="18"/>
          <w:szCs w:val="18"/>
        </w:rPr>
        <w:sectPr w:rsidR="00A115BF">
          <w:type w:val="continuous"/>
          <w:pgSz w:w="11910" w:h="16840"/>
          <w:pgMar w:top="1580" w:right="1120" w:bottom="280" w:left="1280" w:header="720" w:footer="720" w:gutter="0"/>
          <w:cols w:space="720"/>
        </w:sectPr>
      </w:pPr>
    </w:p>
    <w:p w:rsidR="00A115BF" w:rsidRDefault="00A115BF">
      <w:pPr>
        <w:spacing w:before="10"/>
        <w:rPr>
          <w:rFonts w:ascii="Times New Roman" w:eastAsia="Times New Roman" w:hAnsi="Times New Roman" w:cs="Times New Roman"/>
        </w:rPr>
      </w:pPr>
    </w:p>
    <w:p w:rsidR="00A115BF" w:rsidRDefault="00A115BF">
      <w:pPr>
        <w:rPr>
          <w:rFonts w:ascii="Times New Roman" w:eastAsia="Times New Roman" w:hAnsi="Times New Roman" w:cs="Times New Roman"/>
        </w:rPr>
        <w:sectPr w:rsidR="00A115BF">
          <w:headerReference w:type="default" r:id="rId115"/>
          <w:pgSz w:w="11910" w:h="16840"/>
          <w:pgMar w:top="1460" w:right="1180" w:bottom="1360" w:left="1200" w:header="1198" w:footer="1160" w:gutter="0"/>
          <w:cols w:space="720"/>
        </w:sectPr>
      </w:pPr>
    </w:p>
    <w:p w:rsidR="00A115BF" w:rsidRDefault="00646F36">
      <w:pPr>
        <w:spacing w:before="29"/>
        <w:ind w:left="240"/>
        <w:rPr>
          <w:rFonts w:ascii="Times New Roman" w:eastAsia="Times New Roman" w:hAnsi="Times New Roman" w:cs="Times New Roman"/>
          <w:sz w:val="24"/>
          <w:szCs w:val="24"/>
        </w:rPr>
      </w:pPr>
      <w:r>
        <w:rPr>
          <w:rFonts w:ascii="Arial" w:eastAsia="Arial" w:hAnsi="Arial" w:cs="Arial"/>
          <w:i/>
          <w:sz w:val="24"/>
          <w:szCs w:val="24"/>
        </w:rPr>
        <w:t>ψ</w:t>
      </w:r>
      <w:r>
        <w:rPr>
          <w:rFonts w:ascii="宋体" w:eastAsia="宋体" w:hAnsi="宋体" w:cs="宋体"/>
          <w:sz w:val="24"/>
          <w:szCs w:val="24"/>
        </w:rPr>
        <w:t>被规约称判定</w:t>
      </w:r>
      <w:r>
        <w:rPr>
          <w:rFonts w:ascii="Times New Roman" w:eastAsia="Times New Roman" w:hAnsi="Times New Roman" w:cs="Times New Roman"/>
          <w:i/>
          <w:sz w:val="24"/>
          <w:szCs w:val="24"/>
        </w:rPr>
        <w:t>A</w:t>
      </w:r>
      <w:r>
        <w:rPr>
          <w:rFonts w:ascii="Times New Roman" w:eastAsia="Times New Roman" w:hAnsi="Times New Roman" w:cs="Times New Roman"/>
          <w:i/>
          <w:position w:val="-3"/>
          <w:sz w:val="16"/>
          <w:szCs w:val="16"/>
        </w:rPr>
        <w:t>C</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 xml:space="preserve">B  </w:t>
      </w:r>
      <w:r>
        <w:rPr>
          <w:rFonts w:ascii="Times New Roman" w:eastAsia="Times New Roman" w:hAnsi="Times New Roman" w:cs="Times New Roman"/>
          <w:i/>
          <w:spacing w:val="3"/>
          <w:position w:val="-3"/>
          <w:sz w:val="16"/>
          <w:szCs w:val="16"/>
        </w:rPr>
        <w:t xml:space="preserve"> </w:t>
      </w:r>
      <w:r>
        <w:rPr>
          <w:rFonts w:ascii="宋体" w:eastAsia="宋体" w:hAnsi="宋体" w:cs="宋体"/>
          <w:sz w:val="24"/>
          <w:szCs w:val="24"/>
        </w:rPr>
        <w:t>接受的语言是否为空，这一问题时</w:t>
      </w:r>
      <w:r>
        <w:rPr>
          <w:rFonts w:ascii="Times New Roman" w:eastAsia="Times New Roman" w:hAnsi="Times New Roman" w:cs="Times New Roman"/>
          <w:sz w:val="24"/>
          <w:szCs w:val="24"/>
        </w:rPr>
        <w:t>E</w:t>
      </w:r>
      <w:r>
        <w:rPr>
          <w:rFonts w:ascii="Times New Roman" w:eastAsia="Times New Roman" w:hAnsi="Times New Roman" w:cs="Times New Roman"/>
          <w:sz w:val="19"/>
          <w:szCs w:val="19"/>
        </w:rPr>
        <w:t>XPTIME</w:t>
      </w:r>
      <w:r>
        <w:rPr>
          <w:rFonts w:ascii="Times New Roman" w:eastAsia="Times New Roman" w:hAnsi="Times New Roman" w:cs="Times New Roman"/>
          <w:sz w:val="24"/>
          <w:szCs w:val="24"/>
        </w:rPr>
        <w:t>-</w:t>
      </w:r>
      <w:r>
        <w:rPr>
          <w:rFonts w:ascii="宋体" w:eastAsia="宋体" w:hAnsi="宋体" w:cs="宋体"/>
          <w:sz w:val="24"/>
          <w:szCs w:val="24"/>
        </w:rPr>
        <w:t>完全的</w:t>
      </w:r>
      <w:r>
        <w:rPr>
          <w:rFonts w:ascii="Times New Roman" w:eastAsia="Times New Roman" w:hAnsi="Times New Roman" w:cs="Times New Roman"/>
          <w:sz w:val="24"/>
          <w:szCs w:val="24"/>
        </w:rPr>
        <w:t>(</w:t>
      </w:r>
      <w:r>
        <w:rPr>
          <w:rFonts w:ascii="宋体" w:eastAsia="宋体" w:hAnsi="宋体" w:cs="宋体"/>
          <w:sz w:val="24"/>
          <w:szCs w:val="24"/>
        </w:rPr>
        <w:t>定理</w:t>
      </w:r>
      <w:r>
        <w:rPr>
          <w:rFonts w:ascii="Times New Roman" w:eastAsia="Times New Roman" w:hAnsi="Times New Roman" w:cs="Times New Roman"/>
          <w:sz w:val="24"/>
          <w:szCs w:val="24"/>
        </w:rPr>
        <w:t>7.5.1</w:t>
      </w:r>
    </w:p>
    <w:p w:rsidR="00A115BF" w:rsidRDefault="00646F36">
      <w:pPr>
        <w:spacing w:before="32"/>
        <w:ind w:left="-21"/>
        <w:rPr>
          <w:rFonts w:ascii="宋体" w:eastAsia="宋体" w:hAnsi="宋体" w:cs="宋体"/>
          <w:sz w:val="24"/>
          <w:szCs w:val="24"/>
        </w:rPr>
      </w:pPr>
      <w:r>
        <w:br w:type="column"/>
      </w:r>
      <w:hyperlink w:anchor="_bookmark232" w:history="1">
        <w:r>
          <w:rPr>
            <w:rFonts w:ascii="Times New Roman" w:eastAsia="Times New Roman" w:hAnsi="Times New Roman" w:cs="Times New Roman"/>
            <w:sz w:val="16"/>
            <w:szCs w:val="16"/>
          </w:rPr>
          <w:t>[118</w:t>
        </w:r>
      </w:hyperlink>
      <w:r>
        <w:rPr>
          <w:rFonts w:ascii="Times New Roman" w:eastAsia="Times New Roman" w:hAnsi="Times New Roman" w:cs="Times New Roman"/>
          <w:sz w:val="16"/>
          <w:szCs w:val="16"/>
        </w:rPr>
        <w:t>]</w:t>
      </w:r>
      <w:r>
        <w:rPr>
          <w:rFonts w:ascii="Times New Roman" w:eastAsia="Times New Roman" w:hAnsi="Times New Roman" w:cs="Times New Roman"/>
          <w:position w:val="-8"/>
          <w:sz w:val="24"/>
          <w:szCs w:val="24"/>
        </w:rPr>
        <w:t>)</w:t>
      </w:r>
      <w:r>
        <w:rPr>
          <w:rFonts w:ascii="宋体" w:eastAsia="宋体" w:hAnsi="宋体" w:cs="宋体"/>
          <w:position w:val="-8"/>
          <w:sz w:val="24"/>
          <w:szCs w:val="24"/>
        </w:rPr>
        <w:t>。</w:t>
      </w:r>
    </w:p>
    <w:p w:rsidR="00A115BF" w:rsidRDefault="00A115BF">
      <w:pPr>
        <w:rPr>
          <w:rFonts w:ascii="宋体" w:eastAsia="宋体" w:hAnsi="宋体" w:cs="宋体"/>
          <w:sz w:val="24"/>
          <w:szCs w:val="24"/>
        </w:rPr>
        <w:sectPr w:rsidR="00A115BF">
          <w:type w:val="continuous"/>
          <w:pgSz w:w="11910" w:h="16840"/>
          <w:pgMar w:top="1580" w:right="1180" w:bottom="280" w:left="1200" w:header="720" w:footer="720" w:gutter="0"/>
          <w:cols w:num="2" w:space="720" w:equalWidth="0">
            <w:col w:w="8744" w:space="40"/>
            <w:col w:w="746"/>
          </w:cols>
        </w:sectPr>
      </w:pPr>
    </w:p>
    <w:p w:rsidR="00A115BF" w:rsidRDefault="00A115BF">
      <w:pPr>
        <w:rPr>
          <w:rFonts w:ascii="宋体" w:eastAsia="宋体" w:hAnsi="宋体" w:cs="宋体"/>
          <w:sz w:val="20"/>
          <w:szCs w:val="20"/>
        </w:rPr>
      </w:pPr>
    </w:p>
    <w:p w:rsidR="00A115BF" w:rsidRDefault="00646F36">
      <w:pPr>
        <w:spacing w:before="203"/>
        <w:ind w:left="720"/>
        <w:rPr>
          <w:rFonts w:ascii="宋体" w:eastAsia="宋体" w:hAnsi="宋体" w:cs="宋体"/>
          <w:sz w:val="24"/>
          <w:szCs w:val="24"/>
        </w:rPr>
      </w:pPr>
      <w:r>
        <w:rPr>
          <w:rFonts w:ascii="宋体" w:eastAsia="宋体" w:hAnsi="宋体" w:cs="宋体"/>
          <w:sz w:val="24"/>
          <w:szCs w:val="24"/>
        </w:rPr>
        <w:t>因此，判定是</w:t>
      </w:r>
      <w:r>
        <w:rPr>
          <w:rFonts w:ascii="宋体" w:eastAsia="宋体" w:hAnsi="宋体" w:cs="宋体"/>
          <w:sz w:val="24"/>
          <w:szCs w:val="24"/>
        </w:rPr>
        <w:t>否</w:t>
      </w:r>
      <w:r>
        <w:rPr>
          <w:rFonts w:ascii="Times New Roman" w:eastAsia="Times New Roman" w:hAnsi="Times New Roman" w:cs="Times New Roman"/>
          <w:sz w:val="24"/>
          <w:szCs w:val="24"/>
        </w:rPr>
        <w:t>F</w:t>
      </w:r>
      <w:r>
        <w:rPr>
          <w:rFonts w:ascii="Arial" w:eastAsia="Arial" w:hAnsi="Arial" w:cs="Arial"/>
          <w:i/>
          <w:position w:val="-3"/>
          <w:sz w:val="16"/>
          <w:szCs w:val="16"/>
        </w:rPr>
        <w:t>µ</w:t>
      </w:r>
      <w:r>
        <w:rPr>
          <w:rFonts w:ascii="Arial" w:eastAsia="Arial" w:hAnsi="Arial" w:cs="Arial"/>
          <w:i/>
          <w:spacing w:val="-21"/>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Cambria" w:eastAsia="Cambria" w:hAnsi="Cambria" w:cs="Cambria"/>
          <w:spacing w:val="-16"/>
          <w:sz w:val="24"/>
          <w:szCs w:val="24"/>
        </w:rPr>
        <w:t>|</w:t>
      </w:r>
      <w:r>
        <w:rPr>
          <w:rFonts w:ascii="Euclid" w:eastAsia="Euclid" w:hAnsi="Euclid" w:cs="Euclid"/>
          <w:spacing w:val="-16"/>
          <w:sz w:val="24"/>
          <w:szCs w:val="24"/>
        </w:rPr>
        <w:t>=</w:t>
      </w:r>
      <w:r>
        <w:rPr>
          <w:rFonts w:ascii="Times New Roman" w:eastAsia="Times New Roman" w:hAnsi="Times New Roman" w:cs="Times New Roman"/>
          <w:spacing w:val="-16"/>
          <w:position w:val="9"/>
          <w:sz w:val="16"/>
          <w:szCs w:val="16"/>
        </w:rPr>
        <w:t xml:space="preserve">? </w:t>
      </w:r>
      <w:r>
        <w:rPr>
          <w:rFonts w:ascii="Times New Roman" w:eastAsia="Times New Roman" w:hAnsi="Times New Roman" w:cs="Times New Roman"/>
          <w:spacing w:val="2"/>
          <w:position w:val="9"/>
          <w:sz w:val="16"/>
          <w:szCs w:val="16"/>
        </w:rPr>
        <w:t xml:space="preserve"> </w:t>
      </w:r>
      <w:r>
        <w:rPr>
          <w:rFonts w:ascii="Arial" w:eastAsia="Arial" w:hAnsi="Arial" w:cs="Arial"/>
          <w:i/>
          <w:spacing w:val="6"/>
          <w:sz w:val="24"/>
          <w:szCs w:val="24"/>
        </w:rPr>
        <w:t>ψ</w:t>
      </w:r>
      <w:r>
        <w:rPr>
          <w:rFonts w:ascii="宋体" w:eastAsia="宋体" w:hAnsi="宋体" w:cs="宋体"/>
          <w:spacing w:val="6"/>
          <w:sz w:val="24"/>
          <w:szCs w:val="24"/>
        </w:rPr>
        <w:t>是</w:t>
      </w:r>
      <w:r>
        <w:rPr>
          <w:rFonts w:ascii="Times New Roman" w:eastAsia="Times New Roman" w:hAnsi="Times New Roman" w:cs="Times New Roman"/>
          <w:spacing w:val="6"/>
          <w:sz w:val="24"/>
          <w:szCs w:val="24"/>
        </w:rPr>
        <w:t>E</w:t>
      </w:r>
      <w:r>
        <w:rPr>
          <w:rFonts w:ascii="Times New Roman" w:eastAsia="Times New Roman" w:hAnsi="Times New Roman" w:cs="Times New Roman"/>
          <w:spacing w:val="6"/>
          <w:sz w:val="19"/>
          <w:szCs w:val="19"/>
        </w:rPr>
        <w:t>XPTIME</w:t>
      </w:r>
      <w:r>
        <w:rPr>
          <w:rFonts w:ascii="宋体" w:eastAsia="宋体" w:hAnsi="宋体" w:cs="宋体"/>
          <w:spacing w:val="6"/>
          <w:sz w:val="24"/>
          <w:szCs w:val="24"/>
        </w:rPr>
        <w:t>的。</w:t>
      </w:r>
    </w:p>
    <w:p w:rsidR="00A115BF" w:rsidRDefault="00646F36">
      <w:pPr>
        <w:spacing w:before="44" w:line="388" w:lineRule="exact"/>
        <w:ind w:left="726"/>
        <w:rPr>
          <w:rFonts w:ascii="Euclid" w:eastAsia="Euclid" w:hAnsi="Euclid" w:cs="Euclid"/>
          <w:sz w:val="24"/>
          <w:szCs w:val="24"/>
        </w:rPr>
      </w:pPr>
      <w:r>
        <w:rPr>
          <w:rFonts w:ascii="Times New Roman" w:eastAsia="Times New Roman" w:hAnsi="Times New Roman" w:cs="Times New Roman"/>
          <w:spacing w:val="6"/>
          <w:sz w:val="24"/>
          <w:szCs w:val="24"/>
        </w:rPr>
        <w:t>E</w:t>
      </w:r>
      <w:r>
        <w:rPr>
          <w:rFonts w:ascii="Times New Roman" w:eastAsia="Times New Roman" w:hAnsi="Times New Roman" w:cs="Times New Roman"/>
          <w:spacing w:val="6"/>
          <w:sz w:val="19"/>
          <w:szCs w:val="19"/>
        </w:rPr>
        <w:t>XPTIME</w:t>
      </w:r>
      <w:r>
        <w:rPr>
          <w:rFonts w:ascii="Times New Roman" w:eastAsia="Times New Roman" w:hAnsi="Times New Roman" w:cs="Times New Roman"/>
          <w:spacing w:val="6"/>
          <w:sz w:val="24"/>
          <w:szCs w:val="24"/>
        </w:rPr>
        <w:t>-</w:t>
      </w:r>
      <w:r>
        <w:rPr>
          <w:rFonts w:ascii="宋体" w:eastAsia="宋体" w:hAnsi="宋体" w:cs="宋体"/>
          <w:spacing w:val="6"/>
          <w:sz w:val="24"/>
          <w:szCs w:val="24"/>
        </w:rPr>
        <w:t>难</w:t>
      </w:r>
      <w:r>
        <w:rPr>
          <w:rFonts w:ascii="Times New Roman" w:eastAsia="Times New Roman" w:hAnsi="Times New Roman" w:cs="Times New Roman"/>
          <w:spacing w:val="6"/>
          <w:sz w:val="24"/>
          <w:szCs w:val="24"/>
        </w:rPr>
        <w: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1"/>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r>
        <w:rPr>
          <w:rFonts w:ascii="Euclid" w:eastAsia="Euclid" w:hAnsi="Euclid" w:cs="Euclid"/>
          <w:spacing w:val="-37"/>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37"/>
          <w:sz w:val="24"/>
          <w:szCs w:val="24"/>
        </w:rPr>
        <w:t xml:space="preserve"> </w:t>
      </w:r>
      <w:r>
        <w:rPr>
          <w:rFonts w:ascii="Arial" w:eastAsia="Arial" w:hAnsi="Arial" w:cs="Arial"/>
          <w:i/>
          <w:sz w:val="24"/>
          <w:szCs w:val="24"/>
        </w:rPr>
        <w:t>ψ</w:t>
      </w:r>
      <w:r>
        <w:rPr>
          <w:rFonts w:ascii="Arial" w:eastAsia="Arial" w:hAnsi="Arial" w:cs="Arial"/>
          <w:i/>
          <w:spacing w:val="3"/>
          <w:sz w:val="24"/>
          <w:szCs w:val="24"/>
        </w:rPr>
        <w:t xml:space="preserve"> </w:t>
      </w:r>
      <w:r>
        <w:rPr>
          <w:rFonts w:ascii="宋体" w:eastAsia="宋体" w:hAnsi="宋体" w:cs="宋体"/>
          <w:spacing w:val="2"/>
          <w:sz w:val="24"/>
          <w:szCs w:val="24"/>
        </w:rPr>
        <w:t>当且仅当</w:t>
      </w:r>
      <w:r>
        <w:rPr>
          <w:rFonts w:ascii="Cambria" w:eastAsia="Cambria" w:hAnsi="Cambria" w:cs="Cambria"/>
          <w:spacing w:val="2"/>
          <w:sz w:val="24"/>
          <w:szCs w:val="24"/>
        </w:rPr>
        <w:t>¬</w:t>
      </w:r>
      <w:r>
        <w:rPr>
          <w:rFonts w:ascii="Times New Roman" w:eastAsia="Times New Roman" w:hAnsi="Times New Roman" w:cs="Times New Roman"/>
          <w:spacing w:val="2"/>
          <w:sz w:val="24"/>
          <w:szCs w:val="24"/>
        </w:rPr>
        <w:t>F</w:t>
      </w:r>
      <w:r>
        <w:rPr>
          <w:rFonts w:ascii="Arial" w:eastAsia="Arial" w:hAnsi="Arial" w:cs="Arial"/>
          <w:i/>
          <w:spacing w:val="2"/>
          <w:position w:val="-3"/>
          <w:sz w:val="16"/>
          <w:szCs w:val="16"/>
        </w:rPr>
        <w:t>µ</w:t>
      </w:r>
      <w:r>
        <w:rPr>
          <w:rFonts w:ascii="Arial" w:eastAsia="Arial" w:hAnsi="Arial" w:cs="Arial"/>
          <w:i/>
          <w:spacing w:val="-21"/>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pacing w:val="3"/>
          <w:sz w:val="24"/>
          <w:szCs w:val="24"/>
        </w:rPr>
        <w:t>)</w:t>
      </w:r>
      <w:r>
        <w:rPr>
          <w:rFonts w:ascii="Cambria" w:eastAsia="Cambria" w:hAnsi="Cambria" w:cs="Cambria"/>
          <w:spacing w:val="3"/>
          <w:sz w:val="24"/>
          <w:szCs w:val="24"/>
        </w:rPr>
        <w:t>∨</w:t>
      </w:r>
      <w:r>
        <w:rPr>
          <w:rFonts w:ascii="Arial" w:eastAsia="Arial" w:hAnsi="Arial" w:cs="Arial"/>
          <w:i/>
          <w:spacing w:val="3"/>
          <w:sz w:val="24"/>
          <w:szCs w:val="24"/>
        </w:rPr>
        <w:t>ψ</w:t>
      </w:r>
      <w:r>
        <w:rPr>
          <w:rFonts w:ascii="宋体" w:eastAsia="宋体" w:hAnsi="宋体" w:cs="宋体"/>
          <w:spacing w:val="3"/>
          <w:sz w:val="24"/>
          <w:szCs w:val="24"/>
        </w:rPr>
        <w:t>是有效的。令</w:t>
      </w:r>
      <w:r>
        <w:rPr>
          <w:rFonts w:ascii="Arial" w:eastAsia="Arial" w:hAnsi="Arial" w:cs="Arial"/>
          <w:i/>
          <w:spacing w:val="3"/>
          <w:sz w:val="24"/>
          <w:szCs w:val="24"/>
        </w:rPr>
        <w:t>ψ</w:t>
      </w:r>
      <w:r>
        <w:rPr>
          <w:rFonts w:ascii="Arial" w:eastAsia="Arial" w:hAnsi="Arial" w:cs="Arial"/>
          <w:i/>
          <w:spacing w:val="-2"/>
          <w:sz w:val="24"/>
          <w:szCs w:val="24"/>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Cambria" w:eastAsia="Cambria" w:hAnsi="Cambria" w:cs="Cambria"/>
          <w:spacing w:val="-3"/>
          <w:sz w:val="24"/>
          <w:szCs w:val="24"/>
        </w:rPr>
        <w:t>⊥</w:t>
      </w:r>
      <w:r>
        <w:rPr>
          <w:rFonts w:ascii="宋体" w:eastAsia="宋体" w:hAnsi="宋体" w:cs="宋体"/>
          <w:spacing w:val="-3"/>
          <w:sz w:val="24"/>
          <w:szCs w:val="24"/>
        </w:rPr>
        <w:t>，</w:t>
      </w:r>
      <w:r>
        <w:rPr>
          <w:rFonts w:ascii="Times New Roman" w:eastAsia="Times New Roman" w:hAnsi="Times New Roman" w:cs="Times New Roman"/>
          <w:spacing w:val="-3"/>
          <w:sz w:val="24"/>
          <w:szCs w:val="24"/>
        </w:rPr>
        <w:t>F</w:t>
      </w:r>
      <w:r>
        <w:rPr>
          <w:rFonts w:ascii="Arial" w:eastAsia="Arial" w:hAnsi="Arial" w:cs="Arial"/>
          <w:i/>
          <w:spacing w:val="-3"/>
          <w:position w:val="-3"/>
          <w:sz w:val="16"/>
          <w:szCs w:val="16"/>
        </w:rPr>
        <w:t>µ</w:t>
      </w:r>
      <w:r>
        <w:rPr>
          <w:rFonts w:ascii="Arial" w:eastAsia="Arial" w:hAnsi="Arial" w:cs="Arial"/>
          <w:i/>
          <w:spacing w:val="-21"/>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r>
        <w:rPr>
          <w:rFonts w:ascii="Euclid" w:eastAsia="Euclid" w:hAnsi="Euclid" w:cs="Euclid"/>
          <w:spacing w:val="-37"/>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p>
    <w:p w:rsidR="00A115BF" w:rsidRDefault="00646F36">
      <w:pPr>
        <w:spacing w:line="374" w:lineRule="exact"/>
        <w:ind w:left="239"/>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42"/>
          <w:sz w:val="24"/>
          <w:szCs w:val="24"/>
        </w:rPr>
        <w:t xml:space="preserve"> </w:t>
      </w:r>
      <w:r>
        <w:rPr>
          <w:rFonts w:ascii="宋体" w:eastAsia="宋体" w:hAnsi="宋体" w:cs="宋体"/>
          <w:spacing w:val="4"/>
          <w:sz w:val="24"/>
          <w:szCs w:val="24"/>
        </w:rPr>
        <w:t>当且仅当</w:t>
      </w:r>
      <w:r>
        <w:rPr>
          <w:rFonts w:ascii="Arial" w:eastAsia="Arial" w:hAnsi="Arial" w:cs="Arial"/>
          <w:i/>
          <w:spacing w:val="4"/>
          <w:sz w:val="24"/>
          <w:szCs w:val="24"/>
        </w:rPr>
        <w:t>ϕ</w:t>
      </w:r>
      <w:r>
        <w:rPr>
          <w:rFonts w:ascii="Arial" w:eastAsia="Arial" w:hAnsi="Arial" w:cs="Arial"/>
          <w:i/>
          <w:spacing w:val="4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z w:val="24"/>
          <w:szCs w:val="24"/>
        </w:rPr>
        <w:t xml:space="preserve"> </w:t>
      </w:r>
      <w:r>
        <w:rPr>
          <w:rFonts w:ascii="Cambria" w:eastAsia="Cambria" w:hAnsi="Cambria" w:cs="Cambria"/>
          <w:spacing w:val="2"/>
          <w:sz w:val="24"/>
          <w:szCs w:val="24"/>
        </w:rPr>
        <w:t>⊥</w:t>
      </w:r>
      <w:r>
        <w:rPr>
          <w:rFonts w:ascii="宋体" w:eastAsia="宋体" w:hAnsi="宋体" w:cs="宋体"/>
          <w:spacing w:val="2"/>
          <w:sz w:val="24"/>
          <w:szCs w:val="24"/>
        </w:rPr>
        <w:t>，判定</w:t>
      </w:r>
      <w:r>
        <w:rPr>
          <w:rFonts w:ascii="Arial" w:eastAsia="Arial" w:hAnsi="Arial" w:cs="Arial"/>
          <w:i/>
          <w:spacing w:val="2"/>
          <w:sz w:val="24"/>
          <w:szCs w:val="24"/>
        </w:rPr>
        <w:t>ϕ</w:t>
      </w:r>
      <w:r>
        <w:rPr>
          <w:rFonts w:ascii="Arial" w:eastAsia="Arial" w:hAnsi="Arial" w:cs="Arial"/>
          <w:i/>
          <w:spacing w:val="41"/>
          <w:sz w:val="24"/>
          <w:szCs w:val="24"/>
        </w:rPr>
        <w:t xml:space="preserve"> </w:t>
      </w:r>
      <w:r>
        <w:rPr>
          <w:rFonts w:ascii="Cambria" w:eastAsia="Cambria" w:hAnsi="Cambria" w:cs="Cambria"/>
          <w:spacing w:val="-16"/>
          <w:sz w:val="24"/>
          <w:szCs w:val="24"/>
        </w:rPr>
        <w:t>|</w:t>
      </w:r>
      <w:r>
        <w:rPr>
          <w:rFonts w:ascii="Euclid" w:eastAsia="Euclid" w:hAnsi="Euclid" w:cs="Euclid"/>
          <w:spacing w:val="-16"/>
          <w:sz w:val="24"/>
          <w:szCs w:val="24"/>
        </w:rPr>
        <w:t>=</w:t>
      </w:r>
      <w:r>
        <w:rPr>
          <w:rFonts w:ascii="Times New Roman" w:eastAsia="Times New Roman" w:hAnsi="Times New Roman" w:cs="Times New Roman"/>
          <w:spacing w:val="-16"/>
          <w:position w:val="9"/>
          <w:sz w:val="16"/>
          <w:szCs w:val="16"/>
        </w:rPr>
        <w:t xml:space="preserve">?  </w:t>
      </w:r>
      <w:r>
        <w:rPr>
          <w:rFonts w:ascii="Times New Roman" w:eastAsia="Times New Roman" w:hAnsi="Times New Roman" w:cs="Times New Roman"/>
          <w:spacing w:val="6"/>
          <w:position w:val="9"/>
          <w:sz w:val="16"/>
          <w:szCs w:val="16"/>
        </w:rPr>
        <w:t xml:space="preserve"> </w:t>
      </w:r>
      <w:r>
        <w:rPr>
          <w:rFonts w:ascii="Cambria" w:eastAsia="Cambria" w:hAnsi="Cambria" w:cs="Cambria"/>
          <w:spacing w:val="4"/>
          <w:sz w:val="24"/>
          <w:szCs w:val="24"/>
        </w:rPr>
        <w:t>⊥</w:t>
      </w:r>
      <w:r>
        <w:rPr>
          <w:rFonts w:ascii="宋体" w:eastAsia="宋体" w:hAnsi="宋体" w:cs="宋体"/>
          <w:spacing w:val="4"/>
          <w:sz w:val="24"/>
          <w:szCs w:val="24"/>
        </w:rPr>
        <w:t>是</w:t>
      </w:r>
      <w:r>
        <w:rPr>
          <w:rFonts w:ascii="Times New Roman" w:eastAsia="Times New Roman" w:hAnsi="Times New Roman" w:cs="Times New Roman"/>
          <w:spacing w:val="4"/>
          <w:sz w:val="24"/>
          <w:szCs w:val="24"/>
        </w:rPr>
        <w:t>E</w:t>
      </w:r>
      <w:r>
        <w:rPr>
          <w:rFonts w:ascii="Times New Roman" w:eastAsia="Times New Roman" w:hAnsi="Times New Roman" w:cs="Times New Roman"/>
          <w:spacing w:val="4"/>
          <w:sz w:val="19"/>
          <w:szCs w:val="19"/>
        </w:rPr>
        <w:t>XPTIME</w:t>
      </w:r>
      <w:r>
        <w:rPr>
          <w:rFonts w:ascii="Times New Roman" w:eastAsia="Times New Roman" w:hAnsi="Times New Roman" w:cs="Times New Roman"/>
          <w:spacing w:val="4"/>
          <w:sz w:val="24"/>
          <w:szCs w:val="24"/>
        </w:rPr>
        <w:t>-</w:t>
      </w:r>
      <w:r>
        <w:rPr>
          <w:rFonts w:ascii="宋体" w:eastAsia="宋体" w:hAnsi="宋体" w:cs="宋体"/>
          <w:spacing w:val="4"/>
          <w:sz w:val="24"/>
          <w:szCs w:val="24"/>
        </w:rPr>
        <w:t>完全的</w:t>
      </w:r>
      <w:hyperlink w:anchor="_bookmark214" w:history="1">
        <w:r>
          <w:rPr>
            <w:rFonts w:ascii="Times New Roman" w:eastAsia="Times New Roman" w:hAnsi="Times New Roman" w:cs="Times New Roman"/>
            <w:spacing w:val="4"/>
            <w:position w:val="9"/>
            <w:sz w:val="16"/>
            <w:szCs w:val="16"/>
          </w:rPr>
          <w:t>[100</w:t>
        </w:r>
      </w:hyperlink>
      <w:r>
        <w:rPr>
          <w:rFonts w:ascii="Times New Roman" w:eastAsia="Times New Roman" w:hAnsi="Times New Roman" w:cs="Times New Roman"/>
          <w:spacing w:val="4"/>
          <w:position w:val="9"/>
          <w:sz w:val="16"/>
          <w:szCs w:val="16"/>
        </w:rPr>
        <w:t>]</w:t>
      </w:r>
      <w:r>
        <w:rPr>
          <w:rFonts w:ascii="宋体" w:eastAsia="宋体" w:hAnsi="宋体" w:cs="宋体"/>
          <w:spacing w:val="4"/>
          <w:sz w:val="24"/>
          <w:szCs w:val="24"/>
        </w:rPr>
        <w:t>。</w:t>
      </w:r>
      <w:r>
        <w:rPr>
          <w:rFonts w:ascii="宋体" w:eastAsia="宋体" w:hAnsi="宋体" w:cs="宋体"/>
          <w:spacing w:val="-83"/>
          <w:sz w:val="24"/>
          <w:szCs w:val="24"/>
        </w:rPr>
        <w:t xml:space="preserve"> </w:t>
      </w:r>
      <w:r>
        <w:rPr>
          <w:rFonts w:ascii="宋体" w:eastAsia="宋体" w:hAnsi="宋体" w:cs="宋体"/>
          <w:spacing w:val="7"/>
          <w:sz w:val="24"/>
          <w:szCs w:val="24"/>
        </w:rPr>
        <w:t>因此原问题是</w:t>
      </w:r>
      <w:r>
        <w:rPr>
          <w:rFonts w:ascii="Times New Roman" w:eastAsia="Times New Roman" w:hAnsi="Times New Roman" w:cs="Times New Roman"/>
          <w:spacing w:val="7"/>
          <w:sz w:val="24"/>
          <w:szCs w:val="24"/>
        </w:rPr>
        <w:t>E</w:t>
      </w:r>
      <w:r>
        <w:rPr>
          <w:rFonts w:ascii="Times New Roman" w:eastAsia="Times New Roman" w:hAnsi="Times New Roman" w:cs="Times New Roman"/>
          <w:spacing w:val="7"/>
          <w:sz w:val="19"/>
          <w:szCs w:val="19"/>
        </w:rPr>
        <w:t>XPTIME</w:t>
      </w:r>
      <w:r>
        <w:rPr>
          <w:rFonts w:ascii="Times New Roman" w:eastAsia="Times New Roman" w:hAnsi="Times New Roman" w:cs="Times New Roman"/>
          <w:spacing w:val="7"/>
          <w:sz w:val="24"/>
          <w:szCs w:val="24"/>
        </w:rPr>
        <w:t>-</w:t>
      </w:r>
      <w:r>
        <w:rPr>
          <w:rFonts w:ascii="宋体" w:eastAsia="宋体" w:hAnsi="宋体" w:cs="宋体"/>
          <w:spacing w:val="7"/>
          <w:sz w:val="24"/>
          <w:szCs w:val="24"/>
        </w:rPr>
        <w:t>完全</w:t>
      </w:r>
    </w:p>
    <w:p w:rsidR="00A115BF" w:rsidRDefault="00646F36">
      <w:pPr>
        <w:pStyle w:val="a3"/>
        <w:spacing w:line="300" w:lineRule="exact"/>
        <w:ind w:left="239"/>
        <w:rPr>
          <w:rFonts w:ascii="宋体" w:eastAsia="宋体" w:hAnsi="宋体" w:cs="宋体"/>
        </w:rPr>
      </w:pPr>
      <w:r>
        <w:rPr>
          <w:rFonts w:ascii="宋体" w:eastAsia="宋体" w:hAnsi="宋体" w:cs="宋体"/>
          <w:spacing w:val="-11"/>
        </w:rPr>
        <w:t>的。</w:t>
      </w:r>
    </w:p>
    <w:p w:rsidR="00A115BF" w:rsidRDefault="00A115BF">
      <w:pPr>
        <w:spacing w:before="2"/>
        <w:rPr>
          <w:rFonts w:ascii="宋体" w:eastAsia="宋体" w:hAnsi="宋体" w:cs="宋体"/>
          <w:sz w:val="8"/>
          <w:szCs w:val="8"/>
        </w:rPr>
      </w:pPr>
    </w:p>
    <w:p w:rsidR="00A115BF" w:rsidRDefault="00646F36">
      <w:pPr>
        <w:spacing w:before="26"/>
        <w:ind w:left="720"/>
        <w:rPr>
          <w:rFonts w:ascii="宋体" w:eastAsia="宋体" w:hAnsi="宋体" w:cs="宋体"/>
          <w:sz w:val="24"/>
          <w:szCs w:val="24"/>
        </w:rPr>
      </w:pPr>
      <w:r>
        <w:rPr>
          <w:rFonts w:ascii="Times New Roman" w:eastAsia="Times New Roman" w:hAnsi="Times New Roman" w:cs="Times New Roman"/>
          <w:sz w:val="24"/>
          <w:szCs w:val="24"/>
        </w:rPr>
        <w:t xml:space="preserve">(ii) </w:t>
      </w:r>
      <w:r>
        <w:rPr>
          <w:rFonts w:ascii="宋体" w:eastAsia="宋体" w:hAnsi="宋体" w:cs="宋体"/>
          <w:spacing w:val="7"/>
          <w:sz w:val="24"/>
          <w:szCs w:val="24"/>
        </w:rPr>
        <w:t>在</w:t>
      </w:r>
      <w:r>
        <w:rPr>
          <w:rFonts w:ascii="Times New Roman" w:eastAsia="Times New Roman" w:hAnsi="Times New Roman" w:cs="Times New Roman"/>
          <w:spacing w:val="7"/>
          <w:sz w:val="24"/>
          <w:szCs w:val="24"/>
        </w:rPr>
        <w:t>E</w:t>
      </w:r>
      <w:r>
        <w:rPr>
          <w:rFonts w:ascii="Times New Roman" w:eastAsia="Times New Roman" w:hAnsi="Times New Roman" w:cs="Times New Roman"/>
          <w:spacing w:val="7"/>
          <w:sz w:val="19"/>
          <w:szCs w:val="19"/>
        </w:rPr>
        <w:t>XPTIME</w:t>
      </w:r>
      <w:r>
        <w:rPr>
          <w:rFonts w:ascii="宋体" w:eastAsia="宋体" w:hAnsi="宋体" w:cs="宋体"/>
          <w:spacing w:val="7"/>
          <w:sz w:val="24"/>
          <w:szCs w:val="24"/>
        </w:rPr>
        <w:t>中</w:t>
      </w:r>
      <w:r>
        <w:rPr>
          <w:rFonts w:ascii="Times New Roman" w:eastAsia="Times New Roman" w:hAnsi="Times New Roman" w:cs="Times New Roman"/>
          <w:spacing w:val="7"/>
          <w:sz w:val="24"/>
          <w:szCs w:val="24"/>
        </w:rPr>
        <w:t xml:space="preserve">. </w:t>
      </w:r>
      <w:r>
        <w:rPr>
          <w:rFonts w:ascii="宋体" w:eastAsia="宋体" w:hAnsi="宋体" w:cs="宋体"/>
          <w:sz w:val="24"/>
          <w:szCs w:val="24"/>
        </w:rPr>
        <w:t>可类似于</w:t>
      </w:r>
      <w:r>
        <w:rPr>
          <w:rFonts w:ascii="Times New Roman" w:eastAsia="Times New Roman" w:hAnsi="Times New Roman" w:cs="Times New Roman"/>
          <w:sz w:val="24"/>
          <w:szCs w:val="24"/>
        </w:rPr>
        <w:t>(i)</w:t>
      </w:r>
      <w:r>
        <w:rPr>
          <w:rFonts w:ascii="宋体" w:eastAsia="宋体" w:hAnsi="宋体" w:cs="宋体"/>
          <w:sz w:val="24"/>
          <w:szCs w:val="24"/>
        </w:rPr>
        <w:t>来证明。</w:t>
      </w:r>
    </w:p>
    <w:p w:rsidR="00A115BF" w:rsidRDefault="00646F36">
      <w:pPr>
        <w:spacing w:before="95" w:line="374" w:lineRule="exact"/>
        <w:ind w:left="239" w:right="259" w:firstLine="486"/>
        <w:jc w:val="both"/>
        <w:rPr>
          <w:rFonts w:ascii="宋体" w:eastAsia="宋体" w:hAnsi="宋体" w:cs="宋体"/>
          <w:sz w:val="24"/>
          <w:szCs w:val="24"/>
        </w:rPr>
      </w:pPr>
      <w:r>
        <w:rPr>
          <w:rFonts w:ascii="Times New Roman" w:eastAsia="Times New Roman" w:hAnsi="Times New Roman" w:cs="Times New Roman"/>
          <w:spacing w:val="6"/>
          <w:sz w:val="24"/>
          <w:szCs w:val="24"/>
        </w:rPr>
        <w:t>E</w:t>
      </w:r>
      <w:r>
        <w:rPr>
          <w:rFonts w:ascii="Times New Roman" w:eastAsia="Times New Roman" w:hAnsi="Times New Roman" w:cs="Times New Roman"/>
          <w:spacing w:val="6"/>
          <w:sz w:val="19"/>
          <w:szCs w:val="19"/>
        </w:rPr>
        <w:t>XPTIME</w:t>
      </w:r>
      <w:r>
        <w:rPr>
          <w:rFonts w:ascii="Times New Roman" w:eastAsia="Times New Roman" w:hAnsi="Times New Roman" w:cs="Times New Roman"/>
          <w:spacing w:val="6"/>
          <w:sz w:val="24"/>
          <w:szCs w:val="24"/>
        </w:rPr>
        <w:t>-</w:t>
      </w:r>
      <w:r>
        <w:rPr>
          <w:rFonts w:ascii="宋体" w:eastAsia="宋体" w:hAnsi="宋体" w:cs="宋体"/>
          <w:spacing w:val="6"/>
          <w:sz w:val="24"/>
          <w:szCs w:val="24"/>
        </w:rPr>
        <w:t>难</w:t>
      </w:r>
      <w:r>
        <w:rPr>
          <w:rFonts w:ascii="Times New Roman" w:eastAsia="Times New Roman" w:hAnsi="Times New Roman" w:cs="Times New Roman"/>
          <w:spacing w:val="6"/>
          <w:sz w:val="24"/>
          <w:szCs w:val="24"/>
        </w:rPr>
        <w:t>.</w:t>
      </w:r>
      <w:r>
        <w:rPr>
          <w:rFonts w:ascii="Times New Roman" w:eastAsia="Times New Roman" w:hAnsi="Times New Roman" w:cs="Times New Roman"/>
          <w:spacing w:val="67"/>
          <w:sz w:val="24"/>
          <w:szCs w:val="24"/>
        </w:rPr>
        <w:t xml:space="preserve"> </w:t>
      </w:r>
      <w:r>
        <w:rPr>
          <w:rFonts w:ascii="Arial" w:eastAsia="Arial" w:hAnsi="Arial" w:cs="Arial"/>
          <w:i/>
          <w:sz w:val="24"/>
          <w:szCs w:val="24"/>
        </w:rPr>
        <w:t>ψ</w:t>
      </w:r>
      <w:r>
        <w:rPr>
          <w:rFonts w:ascii="Arial" w:eastAsia="Arial" w:hAnsi="Arial" w:cs="Arial"/>
          <w:i/>
          <w:spacing w:val="3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3"/>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1"/>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z w:val="24"/>
          <w:szCs w:val="24"/>
        </w:rPr>
        <w:t>)</w:t>
      </w:r>
      <w:r>
        <w:rPr>
          <w:rFonts w:ascii="Euclid" w:eastAsia="Euclid" w:hAnsi="Euclid" w:cs="Euclid"/>
          <w:spacing w:val="21"/>
          <w:sz w:val="24"/>
          <w:szCs w:val="24"/>
        </w:rPr>
        <w:t xml:space="preserve"> </w:t>
      </w:r>
      <w:r>
        <w:rPr>
          <w:rFonts w:ascii="宋体" w:eastAsia="宋体" w:hAnsi="宋体" w:cs="宋体"/>
          <w:sz w:val="24"/>
          <w:szCs w:val="24"/>
        </w:rPr>
        <w:t>当</w:t>
      </w:r>
      <w:r>
        <w:rPr>
          <w:rFonts w:ascii="宋体" w:eastAsia="宋体" w:hAnsi="宋体" w:cs="宋体"/>
          <w:spacing w:val="-89"/>
          <w:sz w:val="24"/>
          <w:szCs w:val="24"/>
        </w:rPr>
        <w:t xml:space="preserve"> </w:t>
      </w:r>
      <w:r>
        <w:rPr>
          <w:rFonts w:ascii="宋体" w:eastAsia="宋体" w:hAnsi="宋体" w:cs="宋体"/>
          <w:sz w:val="24"/>
          <w:szCs w:val="24"/>
        </w:rPr>
        <w:t>且</w:t>
      </w:r>
      <w:r>
        <w:rPr>
          <w:rFonts w:ascii="宋体" w:eastAsia="宋体" w:hAnsi="宋体" w:cs="宋体"/>
          <w:spacing w:val="-89"/>
          <w:sz w:val="24"/>
          <w:szCs w:val="24"/>
        </w:rPr>
        <w:t xml:space="preserve"> </w:t>
      </w:r>
      <w:r>
        <w:rPr>
          <w:rFonts w:ascii="宋体" w:eastAsia="宋体" w:hAnsi="宋体" w:cs="宋体"/>
          <w:sz w:val="24"/>
          <w:szCs w:val="24"/>
        </w:rPr>
        <w:t>仅</w:t>
      </w:r>
      <w:r>
        <w:rPr>
          <w:rFonts w:ascii="宋体" w:eastAsia="宋体" w:hAnsi="宋体" w:cs="宋体"/>
          <w:spacing w:val="-89"/>
          <w:sz w:val="24"/>
          <w:szCs w:val="24"/>
        </w:rPr>
        <w:t xml:space="preserve"> </w:t>
      </w:r>
      <w:r>
        <w:rPr>
          <w:rFonts w:ascii="宋体" w:eastAsia="宋体" w:hAnsi="宋体" w:cs="宋体"/>
          <w:sz w:val="24"/>
          <w:szCs w:val="24"/>
        </w:rPr>
        <w:t>当</w:t>
      </w:r>
      <w:r>
        <w:rPr>
          <w:rFonts w:ascii="Cambria" w:eastAsia="Cambria" w:hAnsi="Cambria" w:cs="Cambria"/>
          <w:sz w:val="24"/>
          <w:szCs w:val="24"/>
        </w:rPr>
        <w:t>¬</w:t>
      </w:r>
      <w:r>
        <w:rPr>
          <w:rFonts w:ascii="Arial" w:eastAsia="Arial" w:hAnsi="Arial" w:cs="Arial"/>
          <w:i/>
          <w:sz w:val="24"/>
          <w:szCs w:val="24"/>
        </w:rPr>
        <w:t>ψ</w:t>
      </w:r>
      <w:r>
        <w:rPr>
          <w:rFonts w:ascii="Arial" w:eastAsia="Arial" w:hAnsi="Arial" w:cs="Arial"/>
          <w:i/>
          <w:spacing w:val="3"/>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1"/>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z w:val="24"/>
          <w:szCs w:val="24"/>
        </w:rPr>
        <w:t>)</w:t>
      </w:r>
      <w:r>
        <w:rPr>
          <w:rFonts w:ascii="宋体" w:eastAsia="宋体" w:hAnsi="宋体" w:cs="宋体"/>
          <w:sz w:val="24"/>
          <w:szCs w:val="24"/>
        </w:rPr>
        <w:t>是</w:t>
      </w:r>
      <w:r>
        <w:rPr>
          <w:rFonts w:ascii="宋体" w:eastAsia="宋体" w:hAnsi="宋体" w:cs="宋体"/>
          <w:spacing w:val="-89"/>
          <w:sz w:val="24"/>
          <w:szCs w:val="24"/>
        </w:rPr>
        <w:t xml:space="preserve"> </w:t>
      </w:r>
      <w:r>
        <w:rPr>
          <w:rFonts w:ascii="宋体" w:eastAsia="宋体" w:hAnsi="宋体" w:cs="宋体"/>
          <w:sz w:val="24"/>
          <w:szCs w:val="24"/>
        </w:rPr>
        <w:t>有</w:t>
      </w:r>
      <w:r>
        <w:rPr>
          <w:rFonts w:ascii="宋体" w:eastAsia="宋体" w:hAnsi="宋体" w:cs="宋体"/>
          <w:spacing w:val="-89"/>
          <w:sz w:val="24"/>
          <w:szCs w:val="24"/>
        </w:rPr>
        <w:t xml:space="preserve"> </w:t>
      </w:r>
      <w:r>
        <w:rPr>
          <w:rFonts w:ascii="宋体" w:eastAsia="宋体" w:hAnsi="宋体" w:cs="宋体"/>
          <w:sz w:val="24"/>
          <w:szCs w:val="24"/>
        </w:rPr>
        <w:t>效</w:t>
      </w:r>
      <w:r>
        <w:rPr>
          <w:rFonts w:ascii="宋体" w:eastAsia="宋体" w:hAnsi="宋体" w:cs="宋体"/>
          <w:spacing w:val="-89"/>
          <w:sz w:val="24"/>
          <w:szCs w:val="24"/>
        </w:rPr>
        <w:t xml:space="preserve"> </w:t>
      </w:r>
      <w:r>
        <w:rPr>
          <w:rFonts w:ascii="宋体" w:eastAsia="宋体" w:hAnsi="宋体" w:cs="宋体"/>
          <w:spacing w:val="-11"/>
          <w:sz w:val="24"/>
          <w:szCs w:val="24"/>
        </w:rPr>
        <w:t>的。</w:t>
      </w:r>
      <w:r>
        <w:rPr>
          <w:rFonts w:ascii="宋体" w:eastAsia="宋体" w:hAnsi="宋体" w:cs="宋体"/>
          <w:spacing w:val="-73"/>
          <w:sz w:val="24"/>
          <w:szCs w:val="24"/>
        </w:rPr>
        <w:t xml:space="preserve"> </w:t>
      </w:r>
      <w:r>
        <w:rPr>
          <w:rFonts w:ascii="宋体" w:eastAsia="宋体" w:hAnsi="宋体" w:cs="宋体"/>
          <w:sz w:val="24"/>
          <w:szCs w:val="24"/>
        </w:rPr>
        <w:t>令</w:t>
      </w:r>
      <w:r>
        <w:rPr>
          <w:rFonts w:ascii="Arial" w:eastAsia="Arial" w:hAnsi="Arial" w:cs="Arial"/>
          <w:i/>
          <w:sz w:val="24"/>
          <w:szCs w:val="24"/>
        </w:rPr>
        <w:t>ψ</w:t>
      </w:r>
      <w:r>
        <w:rPr>
          <w:rFonts w:ascii="Arial" w:eastAsia="Arial" w:hAnsi="Arial" w:cs="Arial"/>
          <w:i/>
          <w:spacing w:val="31"/>
          <w:sz w:val="24"/>
          <w:szCs w:val="24"/>
        </w:rPr>
        <w:t xml:space="preserve"> </w:t>
      </w:r>
      <w:r>
        <w:rPr>
          <w:rFonts w:ascii="Cambria" w:eastAsia="Cambria" w:hAnsi="Cambria" w:cs="Cambria"/>
          <w:sz w:val="24"/>
          <w:szCs w:val="24"/>
        </w:rPr>
        <w:t>≡</w:t>
      </w:r>
      <w:r>
        <w:rPr>
          <w:rFonts w:ascii="Cambria" w:eastAsia="Cambria" w:hAnsi="Cambria" w:cs="Cambria"/>
          <w:spacing w:val="24"/>
          <w:sz w:val="24"/>
          <w:szCs w:val="24"/>
        </w:rPr>
        <w:t xml:space="preserve"> </w:t>
      </w:r>
      <w:r>
        <w:rPr>
          <w:rFonts w:ascii="Cambria" w:eastAsia="Cambria" w:hAnsi="Cambria" w:cs="Cambria"/>
          <w:sz w:val="24"/>
          <w:szCs w:val="24"/>
        </w:rPr>
        <w:t>⊤</w:t>
      </w:r>
      <w:r>
        <w:rPr>
          <w:rFonts w:ascii="宋体" w:eastAsia="宋体" w:hAnsi="宋体" w:cs="宋体"/>
          <w:sz w:val="24"/>
          <w:szCs w:val="24"/>
        </w:rPr>
        <w:t>，</w:t>
      </w:r>
      <w:r>
        <w:rPr>
          <w:rFonts w:ascii="宋体" w:eastAsia="宋体" w:hAnsi="宋体" w:cs="宋体"/>
          <w:spacing w:val="-93"/>
          <w:sz w:val="24"/>
          <w:szCs w:val="24"/>
        </w:rPr>
        <w:t xml:space="preserve"> </w:t>
      </w:r>
      <w:r>
        <w:rPr>
          <w:rFonts w:ascii="Cambria" w:eastAsia="Cambria" w:hAnsi="Cambria" w:cs="Cambria"/>
          <w:sz w:val="24"/>
          <w:szCs w:val="24"/>
        </w:rPr>
        <w:t>⊤</w:t>
      </w:r>
      <w:r>
        <w:rPr>
          <w:rFonts w:ascii="Cambria" w:eastAsia="Cambria" w:hAnsi="Cambria" w:cs="Cambria"/>
          <w:spacing w:val="24"/>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w w:val="99"/>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1"/>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宋体" w:eastAsia="宋体" w:hAnsi="宋体" w:cs="宋体"/>
          <w:spacing w:val="16"/>
          <w:sz w:val="24"/>
          <w:szCs w:val="24"/>
        </w:rPr>
        <w:t>当且仅当</w:t>
      </w:r>
      <w:r>
        <w:rPr>
          <w:rFonts w:ascii="Times New Roman" w:eastAsia="Times New Roman" w:hAnsi="Times New Roman" w:cs="Times New Roman"/>
          <w:spacing w:val="16"/>
          <w:sz w:val="24"/>
          <w:szCs w:val="24"/>
        </w:rPr>
        <w:t>F</w:t>
      </w:r>
      <w:r>
        <w:rPr>
          <w:rFonts w:ascii="Arial" w:eastAsia="Arial" w:hAnsi="Arial" w:cs="Arial"/>
          <w:i/>
          <w:spacing w:val="16"/>
          <w:position w:val="-3"/>
          <w:sz w:val="16"/>
          <w:szCs w:val="16"/>
        </w:rPr>
        <w:t>µ</w:t>
      </w:r>
      <w:r>
        <w:rPr>
          <w:rFonts w:ascii="Arial" w:eastAsia="Arial" w:hAnsi="Arial" w:cs="Arial"/>
          <w:i/>
          <w:spacing w:val="-21"/>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pacing w:val="13"/>
          <w:sz w:val="24"/>
          <w:szCs w:val="24"/>
        </w:rPr>
        <w:t>)</w:t>
      </w:r>
      <w:r>
        <w:rPr>
          <w:rFonts w:ascii="宋体" w:eastAsia="宋体" w:hAnsi="宋体" w:cs="宋体"/>
          <w:spacing w:val="13"/>
          <w:sz w:val="24"/>
          <w:szCs w:val="24"/>
        </w:rPr>
        <w:t>是有效的，</w:t>
      </w:r>
      <w:r>
        <w:rPr>
          <w:rFonts w:ascii="宋体" w:eastAsia="宋体" w:hAnsi="宋体" w:cs="宋体"/>
          <w:spacing w:val="-95"/>
          <w:sz w:val="24"/>
          <w:szCs w:val="24"/>
        </w:rPr>
        <w:t xml:space="preserve"> </w:t>
      </w:r>
      <w:r>
        <w:rPr>
          <w:rFonts w:ascii="宋体" w:eastAsia="宋体" w:hAnsi="宋体" w:cs="宋体"/>
          <w:spacing w:val="15"/>
          <w:sz w:val="24"/>
          <w:szCs w:val="24"/>
        </w:rPr>
        <w:t>当且仅当</w:t>
      </w:r>
      <w:r>
        <w:rPr>
          <w:rFonts w:ascii="Arial" w:eastAsia="Arial" w:hAnsi="Arial" w:cs="Arial"/>
          <w:i/>
          <w:spacing w:val="15"/>
          <w:sz w:val="24"/>
          <w:szCs w:val="24"/>
        </w:rPr>
        <w:t>ϕ</w:t>
      </w:r>
      <w:r>
        <w:rPr>
          <w:rFonts w:ascii="宋体" w:eastAsia="宋体" w:hAnsi="宋体" w:cs="宋体"/>
          <w:spacing w:val="15"/>
          <w:sz w:val="24"/>
          <w:szCs w:val="24"/>
        </w:rPr>
        <w:t>是有效的（或</w:t>
      </w:r>
      <w:r>
        <w:rPr>
          <w:rFonts w:ascii="Times New Roman" w:eastAsia="Times New Roman" w:hAnsi="Times New Roman" w:cs="Times New Roman"/>
          <w:i/>
          <w:spacing w:val="15"/>
          <w:sz w:val="24"/>
          <w:szCs w:val="24"/>
        </w:rPr>
        <w:t>V</w:t>
      </w:r>
      <w:r>
        <w:rPr>
          <w:rFonts w:ascii="Times New Roman" w:eastAsia="Times New Roman" w:hAnsi="Times New Roman" w:cs="Times New Roman"/>
          <w:i/>
          <w:spacing w:val="48"/>
          <w:sz w:val="24"/>
          <w:szCs w:val="24"/>
        </w:rPr>
        <w:t xml:space="preserve"> </w:t>
      </w:r>
      <w:r>
        <w:rPr>
          <w:rFonts w:ascii="Euclid" w:eastAsia="Euclid" w:hAnsi="Euclid" w:cs="Euclid"/>
          <w:sz w:val="24"/>
          <w:szCs w:val="24"/>
        </w:rPr>
        <w:t>=</w:t>
      </w:r>
      <w:r>
        <w:rPr>
          <w:rFonts w:ascii="Euclid" w:eastAsia="Euclid" w:hAnsi="Euclid" w:cs="Euclid"/>
          <w:spacing w:val="-4"/>
          <w:sz w:val="24"/>
          <w:szCs w:val="24"/>
        </w:rPr>
        <w:t xml:space="preserve"> </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宋体" w:eastAsia="宋体" w:hAnsi="宋体" w:cs="宋体"/>
          <w:sz w:val="24"/>
          <w:szCs w:val="24"/>
        </w:rPr>
        <w:t>且</w:t>
      </w:r>
      <w:r>
        <w:rPr>
          <w:rFonts w:ascii="Arial" w:eastAsia="Arial" w:hAnsi="Arial" w:cs="Arial"/>
          <w:i/>
          <w:sz w:val="24"/>
          <w:szCs w:val="24"/>
        </w:rPr>
        <w:t>ϕ</w:t>
      </w:r>
      <w:r>
        <w:rPr>
          <w:rFonts w:ascii="宋体" w:eastAsia="宋体" w:hAnsi="宋体" w:cs="宋体"/>
          <w:sz w:val="24"/>
          <w:szCs w:val="24"/>
        </w:rPr>
        <w:t>是</w:t>
      </w:r>
      <w:r>
        <w:rPr>
          <w:rFonts w:ascii="宋体" w:eastAsia="宋体" w:hAnsi="宋体" w:cs="宋体"/>
          <w:spacing w:val="-91"/>
          <w:sz w:val="24"/>
          <w:szCs w:val="24"/>
        </w:rPr>
        <w:t xml:space="preserve"> </w:t>
      </w:r>
      <w:r>
        <w:rPr>
          <w:rFonts w:ascii="宋体" w:eastAsia="宋体" w:hAnsi="宋体" w:cs="宋体"/>
          <w:sz w:val="24"/>
          <w:szCs w:val="24"/>
        </w:rPr>
        <w:t>可</w:t>
      </w:r>
      <w:r>
        <w:rPr>
          <w:rFonts w:ascii="宋体" w:eastAsia="宋体" w:hAnsi="宋体" w:cs="宋体"/>
          <w:spacing w:val="-118"/>
          <w:sz w:val="24"/>
          <w:szCs w:val="24"/>
        </w:rPr>
        <w:t xml:space="preserve"> </w:t>
      </w:r>
      <w:r>
        <w:rPr>
          <w:rFonts w:ascii="宋体" w:eastAsia="宋体" w:hAnsi="宋体" w:cs="宋体"/>
          <w:spacing w:val="-28"/>
          <w:sz w:val="24"/>
          <w:szCs w:val="24"/>
        </w:rPr>
        <w:t>满足的）。</w:t>
      </w:r>
      <w:r>
        <w:rPr>
          <w:rFonts w:ascii="宋体" w:eastAsia="宋体" w:hAnsi="宋体" w:cs="宋体"/>
          <w:spacing w:val="-86"/>
          <w:sz w:val="24"/>
          <w:szCs w:val="24"/>
        </w:rPr>
        <w:t xml:space="preserve"> </w:t>
      </w:r>
      <w:r>
        <w:rPr>
          <w:rFonts w:ascii="宋体" w:eastAsia="宋体" w:hAnsi="宋体" w:cs="宋体"/>
          <w:spacing w:val="-4"/>
          <w:sz w:val="24"/>
          <w:szCs w:val="24"/>
        </w:rPr>
        <w:t>判定</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15"/>
          <w:sz w:val="24"/>
          <w:szCs w:val="24"/>
        </w:rPr>
        <w:t xml:space="preserve"> </w:t>
      </w:r>
      <w:r>
        <w:rPr>
          <w:rFonts w:ascii="宋体" w:eastAsia="宋体" w:hAnsi="宋体" w:cs="宋体"/>
          <w:sz w:val="24"/>
          <w:szCs w:val="24"/>
        </w:rPr>
        <w:t>是否等于</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宋体" w:eastAsia="宋体" w:hAnsi="宋体" w:cs="宋体"/>
          <w:sz w:val="24"/>
          <w:szCs w:val="24"/>
        </w:rPr>
        <w:t>能在</w:t>
      </w:r>
      <w:r>
        <w:rPr>
          <w:rFonts w:ascii="Arial" w:eastAsia="Arial" w:hAnsi="Arial" w:cs="Arial"/>
          <w:i/>
          <w:sz w:val="24"/>
          <w:szCs w:val="24"/>
        </w:rPr>
        <w:t>ϕ</w:t>
      </w:r>
      <w:r>
        <w:rPr>
          <w:rFonts w:ascii="宋体" w:eastAsia="宋体" w:hAnsi="宋体" w:cs="宋体"/>
          <w:sz w:val="24"/>
          <w:szCs w:val="24"/>
        </w:rPr>
        <w:t>大小的线性时间内完成。</w:t>
      </w:r>
      <w:r>
        <w:rPr>
          <w:rFonts w:ascii="宋体" w:eastAsia="宋体" w:hAnsi="宋体" w:cs="宋体"/>
          <w:spacing w:val="-86"/>
          <w:sz w:val="24"/>
          <w:szCs w:val="24"/>
        </w:rPr>
        <w:t xml:space="preserve"> </w:t>
      </w:r>
      <w:r>
        <w:rPr>
          <w:rFonts w:ascii="宋体" w:eastAsia="宋体" w:hAnsi="宋体" w:cs="宋体"/>
          <w:spacing w:val="2"/>
          <w:sz w:val="24"/>
          <w:szCs w:val="24"/>
        </w:rPr>
        <w:t>此外，判定</w:t>
      </w:r>
      <w:r>
        <w:rPr>
          <w:rFonts w:ascii="Arial" w:eastAsia="Arial" w:hAnsi="Arial" w:cs="Arial"/>
          <w:i/>
          <w:spacing w:val="2"/>
          <w:sz w:val="24"/>
          <w:szCs w:val="24"/>
        </w:rPr>
        <w:t>ϕ</w:t>
      </w:r>
      <w:r>
        <w:rPr>
          <w:rFonts w:ascii="宋体" w:eastAsia="宋体" w:hAnsi="宋体" w:cs="宋体"/>
          <w:spacing w:val="2"/>
          <w:sz w:val="24"/>
          <w:szCs w:val="24"/>
        </w:rPr>
        <w:t>是有效的</w:t>
      </w:r>
    </w:p>
    <w:p w:rsidR="00A115BF" w:rsidRDefault="00646F36">
      <w:pPr>
        <w:spacing w:before="19"/>
        <w:ind w:left="110"/>
        <w:rPr>
          <w:rFonts w:ascii="宋体" w:eastAsia="宋体" w:hAnsi="宋体" w:cs="宋体"/>
          <w:sz w:val="24"/>
          <w:szCs w:val="24"/>
        </w:rPr>
      </w:pPr>
      <w:r>
        <w:rPr>
          <w:rFonts w:ascii="宋体" w:eastAsia="宋体" w:hAnsi="宋体" w:cs="宋体"/>
          <w:spacing w:val="2"/>
          <w:sz w:val="24"/>
          <w:szCs w:val="24"/>
        </w:rPr>
        <w:t>（或可满足的）是</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
          <w:sz w:val="19"/>
          <w:szCs w:val="19"/>
        </w:rPr>
        <w:t>XPTIME</w:t>
      </w:r>
      <w:r>
        <w:rPr>
          <w:rFonts w:ascii="Times New Roman" w:eastAsia="Times New Roman" w:hAnsi="Times New Roman" w:cs="Times New Roman"/>
          <w:spacing w:val="2"/>
          <w:sz w:val="24"/>
          <w:szCs w:val="24"/>
        </w:rPr>
        <w:t>-</w:t>
      </w:r>
      <w:r>
        <w:rPr>
          <w:rFonts w:ascii="宋体" w:eastAsia="宋体" w:hAnsi="宋体" w:cs="宋体"/>
          <w:spacing w:val="2"/>
          <w:sz w:val="24"/>
          <w:szCs w:val="24"/>
        </w:rPr>
        <w:t>完全的。</w:t>
      </w:r>
      <w:r>
        <w:rPr>
          <w:rFonts w:ascii="宋体" w:eastAsia="宋体" w:hAnsi="宋体" w:cs="宋体"/>
          <w:spacing w:val="-48"/>
          <w:sz w:val="24"/>
          <w:szCs w:val="24"/>
        </w:rPr>
        <w:t xml:space="preserve"> </w:t>
      </w:r>
      <w:r>
        <w:rPr>
          <w:rFonts w:ascii="宋体" w:eastAsia="宋体" w:hAnsi="宋体" w:cs="宋体"/>
          <w:spacing w:val="2"/>
          <w:sz w:val="24"/>
          <w:szCs w:val="24"/>
        </w:rPr>
        <w:t>因此原问题是</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
          <w:sz w:val="19"/>
          <w:szCs w:val="19"/>
        </w:rPr>
        <w:t>XPTIME</w:t>
      </w:r>
      <w:r>
        <w:rPr>
          <w:rFonts w:ascii="Times New Roman" w:eastAsia="Times New Roman" w:hAnsi="Times New Roman" w:cs="Times New Roman"/>
          <w:spacing w:val="2"/>
          <w:sz w:val="24"/>
          <w:szCs w:val="24"/>
        </w:rPr>
        <w:t>-</w:t>
      </w:r>
      <w:r>
        <w:rPr>
          <w:rFonts w:ascii="宋体" w:eastAsia="宋体" w:hAnsi="宋体" w:cs="宋体"/>
          <w:spacing w:val="2"/>
          <w:sz w:val="24"/>
          <w:szCs w:val="24"/>
        </w:rPr>
        <w:t>完全的。</w:t>
      </w:r>
    </w:p>
    <w:p w:rsidR="00A115BF" w:rsidRDefault="00646F36">
      <w:pPr>
        <w:spacing w:before="114"/>
        <w:ind w:left="720"/>
        <w:rPr>
          <w:rFonts w:ascii="宋体" w:eastAsia="宋体" w:hAnsi="宋体" w:cs="宋体"/>
          <w:sz w:val="24"/>
          <w:szCs w:val="24"/>
        </w:rPr>
      </w:pPr>
      <w:r>
        <w:rPr>
          <w:rFonts w:ascii="Times New Roman" w:eastAsia="Times New Roman" w:hAnsi="Times New Roman" w:cs="Times New Roman"/>
          <w:sz w:val="24"/>
          <w:szCs w:val="24"/>
        </w:rPr>
        <w:t>(iii)</w:t>
      </w:r>
      <w:r>
        <w:rPr>
          <w:rFonts w:ascii="Times New Roman" w:eastAsia="Times New Roman" w:hAnsi="Times New Roman" w:cs="Times New Roman"/>
          <w:spacing w:val="20"/>
          <w:sz w:val="24"/>
          <w:szCs w:val="24"/>
        </w:rPr>
        <w:t xml:space="preserve"> </w:t>
      </w:r>
      <w:r>
        <w:rPr>
          <w:rFonts w:ascii="宋体" w:eastAsia="宋体" w:hAnsi="宋体" w:cs="宋体"/>
          <w:spacing w:val="10"/>
          <w:sz w:val="24"/>
          <w:szCs w:val="24"/>
        </w:rPr>
        <w:t>因为</w:t>
      </w:r>
      <w:r>
        <w:rPr>
          <w:rFonts w:ascii="Times New Roman" w:eastAsia="Times New Roman" w:hAnsi="Times New Roman" w:cs="Times New Roman"/>
          <w:spacing w:val="10"/>
          <w:sz w:val="24"/>
          <w:szCs w:val="24"/>
        </w:rPr>
        <w:t>F</w:t>
      </w:r>
      <w:r>
        <w:rPr>
          <w:rFonts w:ascii="Arial" w:eastAsia="Arial" w:hAnsi="Arial" w:cs="Arial"/>
          <w:i/>
          <w:spacing w:val="10"/>
          <w:position w:val="-3"/>
          <w:sz w:val="16"/>
          <w:szCs w:val="16"/>
        </w:rPr>
        <w:t>µ</w:t>
      </w:r>
      <w:r>
        <w:rPr>
          <w:rFonts w:ascii="Arial" w:eastAsia="Arial" w:hAnsi="Arial" w:cs="Arial"/>
          <w:i/>
          <w:spacing w:val="-25"/>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4"/>
          <w:sz w:val="24"/>
          <w:szCs w:val="24"/>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3"/>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5"/>
          <w:position w:val="-3"/>
          <w:sz w:val="16"/>
          <w:szCs w:val="16"/>
        </w:rPr>
        <w:t xml:space="preserve"> </w:t>
      </w:r>
      <w:r>
        <w:rPr>
          <w:rFonts w:ascii="Euclid" w:eastAsia="Euclid" w:hAnsi="Euclid" w:cs="Euclid"/>
          <w:spacing w:val="9"/>
          <w:sz w:val="24"/>
          <w:szCs w:val="24"/>
        </w:rPr>
        <w:t>(</w:t>
      </w:r>
      <w:r>
        <w:rPr>
          <w:rFonts w:ascii="Arial" w:eastAsia="Arial" w:hAnsi="Arial" w:cs="Arial"/>
          <w:i/>
          <w:spacing w:val="9"/>
          <w:sz w:val="24"/>
          <w:szCs w:val="24"/>
        </w:rPr>
        <w:t>ψ</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34"/>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当且仅当</w:t>
      </w:r>
      <w:r>
        <w:rPr>
          <w:rFonts w:ascii="Arial" w:eastAsia="Arial" w:hAnsi="Arial" w:cs="Arial"/>
          <w:i/>
          <w:spacing w:val="12"/>
          <w:sz w:val="24"/>
          <w:szCs w:val="24"/>
        </w:rPr>
        <w:t>ϕ</w:t>
      </w:r>
      <w:r>
        <w:rPr>
          <w:rFonts w:ascii="Arial" w:eastAsia="Arial" w:hAnsi="Arial" w:cs="Arial"/>
          <w:i/>
          <w:spacing w:val="1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3"/>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5"/>
          <w:position w:val="-3"/>
          <w:sz w:val="16"/>
          <w:szCs w:val="16"/>
        </w:rPr>
        <w:t xml:space="preserve"> </w:t>
      </w:r>
      <w:r>
        <w:rPr>
          <w:rFonts w:ascii="Euclid" w:eastAsia="Euclid" w:hAnsi="Euclid" w:cs="Euclid"/>
          <w:spacing w:val="9"/>
          <w:sz w:val="24"/>
          <w:szCs w:val="24"/>
        </w:rPr>
        <w:t>(</w:t>
      </w:r>
      <w:r>
        <w:rPr>
          <w:rFonts w:ascii="Arial" w:eastAsia="Arial" w:hAnsi="Arial" w:cs="Arial"/>
          <w:i/>
          <w:spacing w:val="9"/>
          <w:sz w:val="24"/>
          <w:szCs w:val="24"/>
        </w:rPr>
        <w:t>ψ</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34"/>
          <w:sz w:val="24"/>
          <w:szCs w:val="24"/>
        </w:rPr>
        <w:t xml:space="preserve"> </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101"/>
          <w:sz w:val="24"/>
          <w:szCs w:val="24"/>
        </w:rPr>
        <w:t xml:space="preserve"> </w:t>
      </w:r>
      <w:r>
        <w:rPr>
          <w:rFonts w:ascii="宋体" w:eastAsia="宋体" w:hAnsi="宋体" w:cs="宋体"/>
          <w:spacing w:val="12"/>
          <w:sz w:val="24"/>
          <w:szCs w:val="24"/>
        </w:rPr>
        <w:t>所以这可类似</w:t>
      </w:r>
      <w:r>
        <w:rPr>
          <w:rFonts w:ascii="Times New Roman" w:eastAsia="Times New Roman" w:hAnsi="Times New Roman" w:cs="Times New Roman"/>
          <w:spacing w:val="12"/>
          <w:sz w:val="24"/>
          <w:szCs w:val="24"/>
        </w:rPr>
        <w:t>(ii)</w:t>
      </w:r>
      <w:r>
        <w:rPr>
          <w:rFonts w:ascii="宋体" w:eastAsia="宋体" w:hAnsi="宋体" w:cs="宋体"/>
          <w:spacing w:val="12"/>
          <w:sz w:val="24"/>
          <w:szCs w:val="24"/>
        </w:rPr>
        <w:t>来证</w:t>
      </w:r>
      <w:r>
        <w:rPr>
          <w:rFonts w:ascii="宋体" w:eastAsia="宋体" w:hAnsi="宋体" w:cs="宋体"/>
          <w:spacing w:val="-98"/>
          <w:sz w:val="24"/>
          <w:szCs w:val="24"/>
        </w:rPr>
        <w:t xml:space="preserve"> </w:t>
      </w:r>
      <w:r>
        <w:rPr>
          <w:rFonts w:ascii="宋体" w:eastAsia="宋体" w:hAnsi="宋体" w:cs="宋体"/>
          <w:spacing w:val="-11"/>
          <w:sz w:val="24"/>
          <w:szCs w:val="24"/>
        </w:rPr>
        <w:t>明。</w:t>
      </w:r>
    </w:p>
    <w:p w:rsidR="00A115BF" w:rsidRDefault="00A115BF">
      <w:pPr>
        <w:spacing w:before="8"/>
        <w:rPr>
          <w:rFonts w:ascii="宋体" w:eastAsia="宋体" w:hAnsi="宋体" w:cs="宋体"/>
          <w:sz w:val="6"/>
          <w:szCs w:val="6"/>
        </w:rPr>
      </w:pPr>
    </w:p>
    <w:p w:rsidR="00A115BF" w:rsidRDefault="00646F36">
      <w:pPr>
        <w:spacing w:line="170" w:lineRule="exact"/>
        <w:ind w:left="9092"/>
        <w:rPr>
          <w:rFonts w:ascii="宋体" w:eastAsia="宋体" w:hAnsi="宋体" w:cs="宋体"/>
          <w:sz w:val="17"/>
          <w:szCs w:val="17"/>
        </w:rPr>
      </w:pPr>
      <w:r>
        <w:rPr>
          <w:rFonts w:ascii="宋体" w:eastAsia="宋体" w:hAnsi="宋体" w:cs="宋体"/>
          <w:position w:val="-2"/>
          <w:sz w:val="17"/>
          <w:szCs w:val="17"/>
        </w:rPr>
      </w:r>
      <w:r>
        <w:rPr>
          <w:rFonts w:ascii="宋体" w:eastAsia="宋体" w:hAnsi="宋体" w:cs="宋体"/>
          <w:position w:val="-2"/>
          <w:sz w:val="17"/>
          <w:szCs w:val="17"/>
        </w:rPr>
        <w:pict>
          <v:group id="_x0000_s1649" style="width:8pt;height:8.55pt;mso-position-horizontal-relative:char;mso-position-vertical-relative:line" coordsize="160,171">
            <v:group id="_x0000_s1656" style="position:absolute;left:4;top:4;width:2;height:163" coordorigin="4,4" coordsize="2,163">
              <v:shape id="_x0000_s1657" style="position:absolute;left:4;top:4;width:2;height:163" coordorigin="4,4" coordsize="0,163" path="m4,166l4,4e" filled="f" strokeweight=".14042mm">
                <v:path arrowok="t"/>
              </v:shape>
            </v:group>
            <v:group id="_x0000_s1654" style="position:absolute;left:8;top:8;width:145;height:2" coordorigin="8,8" coordsize="145,2">
              <v:shape id="_x0000_s1655" style="position:absolute;left:8;top:8;width:145;height:2" coordorigin="8,8" coordsize="145,0" path="m8,8r144,e" filled="f" strokeweight=".14042mm">
                <v:path arrowok="t"/>
              </v:shape>
            </v:group>
            <v:group id="_x0000_s1652" style="position:absolute;left:8;top:162;width:145;height:2" coordorigin="8,162" coordsize="145,2">
              <v:shape id="_x0000_s1653" style="position:absolute;left:8;top:162;width:145;height:2" coordorigin="8,162" coordsize="145,0" path="m8,162r144,e" filled="f" strokeweight=".14042mm">
                <v:path arrowok="t"/>
              </v:shape>
            </v:group>
            <v:group id="_x0000_s1650" style="position:absolute;left:156;top:4;width:2;height:163" coordorigin="156,4" coordsize="2,163">
              <v:shape id="_x0000_s1651" style="position:absolute;left:156;top:4;width:2;height:163" coordorigin="156,4" coordsize="0,163" path="m156,166l156,4e" filled="f" strokeweight=".14042mm">
                <v:path arrowok="t"/>
              </v:shape>
            </v:group>
            <w10:anchorlock/>
          </v:group>
        </w:pict>
      </w:r>
    </w:p>
    <w:p w:rsidR="00A115BF" w:rsidRDefault="00A115BF">
      <w:pPr>
        <w:rPr>
          <w:rFonts w:ascii="宋体" w:eastAsia="宋体" w:hAnsi="宋体" w:cs="宋体"/>
          <w:sz w:val="20"/>
          <w:szCs w:val="20"/>
        </w:rPr>
      </w:pPr>
    </w:p>
    <w:p w:rsidR="00A115BF" w:rsidRDefault="00646F36">
      <w:pPr>
        <w:pStyle w:val="a3"/>
        <w:spacing w:before="206" w:line="271" w:lineRule="auto"/>
        <w:ind w:left="240" w:right="258" w:firstLine="480"/>
      </w:pPr>
      <w:r>
        <w:rPr>
          <w:rFonts w:ascii="宋体" w:eastAsia="宋体" w:hAnsi="宋体" w:cs="宋体"/>
          <w:spacing w:val="5"/>
        </w:rPr>
        <w:t>与上面的几个推论问题类似，下面考虑这几个等价问题：</w:t>
      </w:r>
      <w:r>
        <w:rPr>
          <w:spacing w:val="5"/>
        </w:rPr>
        <w:t>Lang</w:t>
      </w:r>
      <w:r>
        <w:rPr>
          <w:rFonts w:ascii="宋体" w:eastAsia="宋体" w:hAnsi="宋体" w:cs="宋体"/>
          <w:spacing w:val="5"/>
        </w:rPr>
        <w:t>等人提出的</w:t>
      </w:r>
      <w:r>
        <w:rPr>
          <w:rFonts w:ascii="宋体" w:eastAsia="宋体" w:hAnsi="宋体" w:cs="宋体"/>
          <w:spacing w:val="5"/>
        </w:rPr>
        <w:t>“</w:t>
      </w:r>
      <w:r>
        <w:rPr>
          <w:spacing w:val="5"/>
        </w:rPr>
        <w:t>var-</w:t>
      </w:r>
      <w:r>
        <w:t xml:space="preserve"> independence</w:t>
      </w:r>
      <w:r>
        <w:rPr>
          <w:rFonts w:ascii="宋体" w:eastAsia="宋体" w:hAnsi="宋体" w:cs="宋体"/>
        </w:rPr>
        <w:t>”</w:t>
      </w:r>
      <w:r>
        <w:rPr>
          <w:rFonts w:ascii="宋体" w:eastAsia="宋体" w:hAnsi="宋体" w:cs="宋体"/>
        </w:rPr>
        <w:t>和</w:t>
      </w:r>
      <w:r>
        <w:rPr>
          <w:rFonts w:ascii="宋体" w:eastAsia="宋体" w:hAnsi="宋体" w:cs="宋体"/>
        </w:rPr>
        <w:t>“</w:t>
      </w:r>
      <w:r>
        <w:t>var-equivalence</w:t>
      </w:r>
      <w:r>
        <w:rPr>
          <w:rFonts w:ascii="宋体" w:eastAsia="宋体" w:hAnsi="宋体" w:cs="宋体"/>
        </w:rPr>
        <w:t>”</w:t>
      </w:r>
      <w:r>
        <w:rPr>
          <w:rFonts w:ascii="宋体" w:eastAsia="宋体" w:hAnsi="宋体" w:cs="宋体"/>
        </w:rPr>
        <w:t>问题</w:t>
      </w:r>
      <w:hyperlink w:anchor="_bookmark233" w:history="1">
        <w:r>
          <w:rPr>
            <w:position w:val="9"/>
            <w:sz w:val="16"/>
            <w:szCs w:val="16"/>
          </w:rPr>
          <w:t>[119</w:t>
        </w:r>
      </w:hyperlink>
      <w:r>
        <w:rPr>
          <w:position w:val="9"/>
          <w:sz w:val="16"/>
          <w:szCs w:val="16"/>
        </w:rPr>
        <w:t>]</w:t>
      </w:r>
      <w:r>
        <w:rPr>
          <w:rFonts w:ascii="宋体" w:eastAsia="宋体" w:hAnsi="宋体" w:cs="宋体"/>
        </w:rPr>
        <w:t>，及</w:t>
      </w:r>
      <w:r>
        <w:rPr>
          <w:rFonts w:ascii="宋体" w:eastAsia="宋体" w:hAnsi="宋体" w:cs="宋体"/>
        </w:rPr>
        <w:t>“</w:t>
      </w:r>
      <w:r>
        <w:t>Var-match</w:t>
      </w:r>
      <w:r>
        <w:rPr>
          <w:rFonts w:ascii="宋体" w:eastAsia="宋体" w:hAnsi="宋体" w:cs="宋体"/>
        </w:rPr>
        <w:t>”</w:t>
      </w:r>
      <w:r>
        <w:rPr>
          <w:rFonts w:ascii="宋体" w:eastAsia="宋体" w:hAnsi="宋体" w:cs="宋体"/>
        </w:rPr>
        <w:t>问题</w:t>
      </w:r>
      <w:r>
        <w:t>:</w:t>
      </w:r>
    </w:p>
    <w:p w:rsidR="00A115BF" w:rsidRDefault="00A115BF">
      <w:pPr>
        <w:rPr>
          <w:rFonts w:ascii="Times New Roman" w:eastAsia="Times New Roman" w:hAnsi="Times New Roman" w:cs="Times New Roman"/>
          <w:sz w:val="24"/>
          <w:szCs w:val="24"/>
        </w:rPr>
      </w:pPr>
    </w:p>
    <w:p w:rsidR="00A115BF" w:rsidRDefault="00646F36">
      <w:pPr>
        <w:pStyle w:val="a4"/>
        <w:numPr>
          <w:ilvl w:val="1"/>
          <w:numId w:val="11"/>
        </w:numPr>
        <w:tabs>
          <w:tab w:val="left" w:pos="826"/>
        </w:tabs>
        <w:spacing w:line="388" w:lineRule="exact"/>
        <w:rPr>
          <w:rFonts w:ascii="宋体" w:eastAsia="宋体" w:hAnsi="宋体" w:cs="宋体"/>
          <w:sz w:val="24"/>
          <w:szCs w:val="24"/>
        </w:rPr>
      </w:pPr>
      <w:r>
        <w:rPr>
          <w:rFonts w:ascii="Euclid" w:eastAsia="Euclid" w:hAnsi="Euclid" w:cs="Euclid"/>
          <w:sz w:val="24"/>
          <w:szCs w:val="24"/>
        </w:rPr>
        <w:t>[</w:t>
      </w:r>
      <w:r>
        <w:rPr>
          <w:rFonts w:ascii="Times New Roman" w:eastAsia="Times New Roman" w:hAnsi="Times New Roman" w:cs="Times New Roman"/>
          <w:sz w:val="24"/>
          <w:szCs w:val="24"/>
        </w:rPr>
        <w:t>Var-independence</w:t>
      </w:r>
      <w:r>
        <w:rPr>
          <w:rFonts w:ascii="Euclid" w:eastAsia="Euclid" w:hAnsi="Euclid" w:cs="Euclid"/>
          <w:sz w:val="24"/>
          <w:szCs w:val="24"/>
        </w:rPr>
        <w:t>]</w:t>
      </w:r>
      <w:r>
        <w:rPr>
          <w:rFonts w:ascii="Euclid" w:eastAsia="Euclid" w:hAnsi="Euclid" w:cs="Euclid"/>
          <w:spacing w:val="-21"/>
          <w:sz w:val="24"/>
          <w:szCs w:val="24"/>
        </w:rPr>
        <w:t xml:space="preserve"> </w:t>
      </w:r>
      <w:r>
        <w:rPr>
          <w:rFonts w:ascii="宋体" w:eastAsia="宋体" w:hAnsi="宋体" w:cs="宋体"/>
          <w:sz w:val="24"/>
          <w:szCs w:val="24"/>
        </w:rPr>
        <w:t>公式</w:t>
      </w:r>
      <w:r>
        <w:rPr>
          <w:rFonts w:ascii="Arial" w:eastAsia="Arial" w:hAnsi="Arial" w:cs="Arial"/>
          <w:i/>
          <w:sz w:val="24"/>
          <w:szCs w:val="24"/>
        </w:rPr>
        <w:t>ϕ</w:t>
      </w:r>
      <w:r>
        <w:rPr>
          <w:rFonts w:ascii="宋体" w:eastAsia="宋体" w:hAnsi="宋体" w:cs="宋体"/>
          <w:sz w:val="24"/>
          <w:szCs w:val="24"/>
        </w:rPr>
        <w:t>是否独立于原子命题集</w:t>
      </w:r>
      <w:r>
        <w:rPr>
          <w:rFonts w:ascii="Times New Roman" w:eastAsia="Times New Roman" w:hAnsi="Times New Roman" w:cs="Times New Roman"/>
          <w:i/>
          <w:sz w:val="24"/>
          <w:szCs w:val="24"/>
        </w:rPr>
        <w:t>V</w:t>
      </w:r>
      <w:r>
        <w:rPr>
          <w:rFonts w:ascii="Times New Roman" w:eastAsia="Times New Roman" w:hAnsi="Times New Roman" w:cs="Times New Roman"/>
          <w:i/>
          <w:spacing w:val="-32"/>
          <w:sz w:val="24"/>
          <w:szCs w:val="24"/>
        </w:rPr>
        <w:t xml:space="preserve"> </w:t>
      </w:r>
      <w:r>
        <w:rPr>
          <w:rFonts w:ascii="宋体" w:eastAsia="宋体" w:hAnsi="宋体" w:cs="宋体"/>
          <w:spacing w:val="4"/>
          <w:sz w:val="24"/>
          <w:szCs w:val="24"/>
        </w:rPr>
        <w:t>，即</w:t>
      </w:r>
      <w:r>
        <w:rPr>
          <w:rFonts w:ascii="Times New Roman" w:eastAsia="Times New Roman" w:hAnsi="Times New Roman" w:cs="Times New Roman"/>
          <w:spacing w:val="4"/>
          <w:sz w:val="24"/>
          <w:szCs w:val="24"/>
        </w:rPr>
        <w:t>F</w:t>
      </w:r>
      <w:r>
        <w:rPr>
          <w:rFonts w:ascii="Arial" w:eastAsia="Arial" w:hAnsi="Arial" w:cs="Arial"/>
          <w:i/>
          <w:spacing w:val="4"/>
          <w:position w:val="-3"/>
          <w:sz w:val="16"/>
          <w:szCs w:val="16"/>
        </w:rPr>
        <w:t>µ</w:t>
      </w:r>
      <w:r>
        <w:rPr>
          <w:rFonts w:ascii="Arial" w:eastAsia="Arial" w:hAnsi="Arial" w:cs="Arial"/>
          <w:i/>
          <w:spacing w:val="-22"/>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Cambria" w:eastAsia="Cambria" w:hAnsi="Cambria" w:cs="Cambria"/>
          <w:sz w:val="24"/>
          <w:szCs w:val="24"/>
        </w:rPr>
        <w:t>≡</w:t>
      </w:r>
      <w:r>
        <w:rPr>
          <w:rFonts w:ascii="Cambria" w:eastAsia="Cambria" w:hAnsi="Cambria" w:cs="Cambria"/>
          <w:spacing w:val="-1"/>
          <w:sz w:val="24"/>
          <w:szCs w:val="24"/>
        </w:rPr>
        <w:t xml:space="preserve"> </w:t>
      </w:r>
      <w:r>
        <w:rPr>
          <w:rFonts w:ascii="Arial" w:eastAsia="Arial" w:hAnsi="Arial" w:cs="Arial"/>
          <w:i/>
          <w:spacing w:val="7"/>
          <w:sz w:val="24"/>
          <w:szCs w:val="24"/>
        </w:rPr>
        <w:t>ϕ</w:t>
      </w:r>
      <w:r>
        <w:rPr>
          <w:rFonts w:ascii="宋体" w:eastAsia="宋体" w:hAnsi="宋体" w:cs="宋体"/>
          <w:spacing w:val="7"/>
          <w:sz w:val="24"/>
          <w:szCs w:val="24"/>
        </w:rPr>
        <w:t>，</w:t>
      </w:r>
    </w:p>
    <w:p w:rsidR="00A115BF" w:rsidRDefault="00646F36">
      <w:pPr>
        <w:spacing w:line="374" w:lineRule="exact"/>
        <w:ind w:left="414"/>
        <w:rPr>
          <w:rFonts w:ascii="宋体" w:eastAsia="宋体" w:hAnsi="宋体" w:cs="宋体"/>
          <w:sz w:val="24"/>
          <w:szCs w:val="24"/>
        </w:rPr>
      </w:pPr>
      <w:r>
        <w:rPr>
          <w:rFonts w:ascii="Times New Roman" w:eastAsia="Times New Roman" w:hAnsi="Times New Roman" w:cs="Times New Roman"/>
          <w:sz w:val="24"/>
          <w:szCs w:val="24"/>
        </w:rPr>
        <w:t>(ii)</w:t>
      </w:r>
      <w:r>
        <w:rPr>
          <w:rFonts w:ascii="Times New Roman" w:eastAsia="Times New Roman" w:hAnsi="Times New Roman" w:cs="Times New Roman"/>
          <w:spacing w:val="53"/>
          <w:sz w:val="24"/>
          <w:szCs w:val="24"/>
        </w:rPr>
        <w:t xml:space="preserve"> </w:t>
      </w:r>
      <w:r>
        <w:rPr>
          <w:rFonts w:ascii="Euclid" w:eastAsia="Euclid" w:hAnsi="Euclid" w:cs="Euclid"/>
          <w:spacing w:val="-3"/>
          <w:sz w:val="24"/>
          <w:szCs w:val="24"/>
        </w:rPr>
        <w:t>[</w:t>
      </w:r>
      <w:r>
        <w:rPr>
          <w:rFonts w:ascii="Times New Roman" w:eastAsia="Times New Roman" w:hAnsi="Times New Roman" w:cs="Times New Roman"/>
          <w:spacing w:val="-3"/>
          <w:sz w:val="24"/>
          <w:szCs w:val="24"/>
        </w:rPr>
        <w:t>Var-match</w:t>
      </w:r>
      <w:r>
        <w:rPr>
          <w:rFonts w:ascii="Euclid" w:eastAsia="Euclid" w:hAnsi="Euclid" w:cs="Euclid"/>
          <w:spacing w:val="-3"/>
          <w:sz w:val="24"/>
          <w:szCs w:val="24"/>
        </w:rPr>
        <w:t>]</w:t>
      </w:r>
      <w:r>
        <w:rPr>
          <w:rFonts w:ascii="Euclid" w:eastAsia="Euclid" w:hAnsi="Euclid" w:cs="Euclid"/>
          <w:spacing w:val="-22"/>
          <w:sz w:val="24"/>
          <w:szCs w:val="24"/>
        </w:rPr>
        <w:t xml:space="preserve"> </w:t>
      </w:r>
      <w:r>
        <w:rPr>
          <w:rFonts w:ascii="Arial" w:eastAsia="Arial" w:hAnsi="Arial" w:cs="Arial"/>
          <w:i/>
          <w:spacing w:val="3"/>
          <w:sz w:val="24"/>
          <w:szCs w:val="24"/>
        </w:rPr>
        <w:t>ϕ</w:t>
      </w:r>
      <w:r>
        <w:rPr>
          <w:rFonts w:ascii="宋体" w:eastAsia="宋体" w:hAnsi="宋体" w:cs="宋体"/>
          <w:spacing w:val="3"/>
          <w:sz w:val="24"/>
          <w:szCs w:val="24"/>
        </w:rPr>
        <w:t>在</w:t>
      </w:r>
      <w:r>
        <w:rPr>
          <w:rFonts w:ascii="Arial" w:eastAsia="Arial" w:hAnsi="Arial" w:cs="Arial"/>
          <w:i/>
          <w:spacing w:val="3"/>
          <w:sz w:val="24"/>
          <w:szCs w:val="24"/>
        </w:rPr>
        <w:t>ψ</w:t>
      </w:r>
      <w:r>
        <w:rPr>
          <w:rFonts w:ascii="宋体" w:eastAsia="宋体" w:hAnsi="宋体" w:cs="宋体"/>
          <w:spacing w:val="3"/>
          <w:sz w:val="24"/>
          <w:szCs w:val="24"/>
        </w:rPr>
        <w:t>的原子命题上的约束与</w:t>
      </w:r>
      <w:r>
        <w:rPr>
          <w:rFonts w:ascii="Arial" w:eastAsia="Arial" w:hAnsi="Arial" w:cs="Arial"/>
          <w:i/>
          <w:spacing w:val="3"/>
          <w:sz w:val="24"/>
          <w:szCs w:val="24"/>
        </w:rPr>
        <w:t>ψ</w:t>
      </w:r>
      <w:r>
        <w:rPr>
          <w:rFonts w:ascii="宋体" w:eastAsia="宋体" w:hAnsi="宋体" w:cs="宋体"/>
          <w:spacing w:val="3"/>
          <w:sz w:val="24"/>
          <w:szCs w:val="24"/>
        </w:rPr>
        <w:t>等价，即</w:t>
      </w:r>
      <w:r>
        <w:rPr>
          <w:rFonts w:ascii="Times New Roman" w:eastAsia="Times New Roman" w:hAnsi="Times New Roman" w:cs="Times New Roman"/>
          <w:spacing w:val="3"/>
          <w:sz w:val="24"/>
          <w:szCs w:val="24"/>
        </w:rPr>
        <w:t>F</w:t>
      </w:r>
      <w:r>
        <w:rPr>
          <w:rFonts w:ascii="Arial" w:eastAsia="Arial" w:hAnsi="Arial" w:cs="Arial"/>
          <w:i/>
          <w:spacing w:val="3"/>
          <w:position w:val="-3"/>
          <w:sz w:val="16"/>
          <w:szCs w:val="16"/>
        </w:rPr>
        <w:t>µ</w:t>
      </w:r>
      <w:r>
        <w:rPr>
          <w:rFonts w:ascii="Arial" w:eastAsia="Arial" w:hAnsi="Arial" w:cs="Arial"/>
          <w:i/>
          <w:spacing w:val="-23"/>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Euclid" w:eastAsia="Euclid" w:hAnsi="Euclid" w:cs="Euclid"/>
          <w:spacing w:val="-29"/>
          <w:sz w:val="24"/>
          <w:szCs w:val="24"/>
        </w:rPr>
        <w:t xml:space="preserve">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Arial" w:eastAsia="Arial" w:hAnsi="Arial" w:cs="Arial"/>
          <w:i/>
          <w:spacing w:val="9"/>
          <w:sz w:val="24"/>
          <w:szCs w:val="24"/>
        </w:rPr>
        <w:t>ψ</w:t>
      </w:r>
      <w:r>
        <w:rPr>
          <w:rFonts w:ascii="宋体" w:eastAsia="宋体" w:hAnsi="宋体" w:cs="宋体"/>
          <w:spacing w:val="9"/>
          <w:sz w:val="24"/>
          <w:szCs w:val="24"/>
        </w:rPr>
        <w:t>，</w:t>
      </w:r>
    </w:p>
    <w:p w:rsidR="00A115BF" w:rsidRDefault="00646F36">
      <w:pPr>
        <w:pStyle w:val="a4"/>
        <w:numPr>
          <w:ilvl w:val="0"/>
          <w:numId w:val="10"/>
        </w:numPr>
        <w:tabs>
          <w:tab w:val="left" w:pos="826"/>
        </w:tabs>
        <w:spacing w:line="388" w:lineRule="exact"/>
        <w:ind w:hanging="477"/>
        <w:rPr>
          <w:rFonts w:ascii="宋体" w:eastAsia="宋体" w:hAnsi="宋体" w:cs="宋体"/>
          <w:sz w:val="24"/>
          <w:szCs w:val="24"/>
        </w:rPr>
      </w:pPr>
      <w:r>
        <w:rPr>
          <w:rFonts w:ascii="Euclid" w:eastAsia="Euclid" w:hAnsi="Euclid" w:cs="Euclid"/>
          <w:spacing w:val="-3"/>
          <w:sz w:val="24"/>
          <w:szCs w:val="24"/>
        </w:rPr>
        <w:t>[</w:t>
      </w:r>
      <w:r>
        <w:rPr>
          <w:rFonts w:ascii="Times New Roman" w:eastAsia="Times New Roman" w:hAnsi="Times New Roman" w:cs="Times New Roman"/>
          <w:spacing w:val="-3"/>
          <w:sz w:val="24"/>
          <w:szCs w:val="24"/>
        </w:rPr>
        <w:t>Var-equivalence</w:t>
      </w:r>
      <w:r>
        <w:rPr>
          <w:rFonts w:ascii="Euclid" w:eastAsia="Euclid" w:hAnsi="Euclid" w:cs="Euclid"/>
          <w:spacing w:val="-3"/>
          <w:sz w:val="24"/>
          <w:szCs w:val="24"/>
        </w:rPr>
        <w:t>]</w:t>
      </w:r>
      <w:r>
        <w:rPr>
          <w:rFonts w:ascii="Euclid" w:eastAsia="Euclid" w:hAnsi="Euclid" w:cs="Euclid"/>
          <w:spacing w:val="-21"/>
          <w:sz w:val="24"/>
          <w:szCs w:val="24"/>
        </w:rPr>
        <w:t xml:space="preserve"> </w:t>
      </w:r>
      <w:r>
        <w:rPr>
          <w:rFonts w:ascii="Arial" w:eastAsia="Arial" w:hAnsi="Arial" w:cs="Arial"/>
          <w:i/>
          <w:spacing w:val="2"/>
          <w:sz w:val="24"/>
          <w:szCs w:val="24"/>
        </w:rPr>
        <w:t>ϕ</w:t>
      </w:r>
      <w:r>
        <w:rPr>
          <w:rFonts w:ascii="宋体" w:eastAsia="宋体" w:hAnsi="宋体" w:cs="宋体"/>
          <w:spacing w:val="2"/>
          <w:sz w:val="24"/>
          <w:szCs w:val="24"/>
        </w:rPr>
        <w:t>和</w:t>
      </w:r>
      <w:r>
        <w:rPr>
          <w:rFonts w:ascii="Arial" w:eastAsia="Arial" w:hAnsi="Arial" w:cs="Arial"/>
          <w:i/>
          <w:spacing w:val="2"/>
          <w:sz w:val="24"/>
          <w:szCs w:val="24"/>
        </w:rPr>
        <w:t>ψ</w:t>
      </w:r>
      <w:r>
        <w:rPr>
          <w:rFonts w:ascii="宋体" w:eastAsia="宋体" w:hAnsi="宋体" w:cs="宋体"/>
          <w:spacing w:val="2"/>
          <w:sz w:val="24"/>
          <w:szCs w:val="24"/>
        </w:rPr>
        <w:t>在原子命题</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31"/>
          <w:sz w:val="24"/>
          <w:szCs w:val="24"/>
        </w:rPr>
        <w:t xml:space="preserve"> </w:t>
      </w:r>
      <w:r>
        <w:rPr>
          <w:rFonts w:ascii="宋体" w:eastAsia="宋体" w:hAnsi="宋体" w:cs="宋体"/>
          <w:sz w:val="24"/>
          <w:szCs w:val="24"/>
        </w:rPr>
        <w:t>上的约束是否等价，即</w:t>
      </w:r>
      <w:r>
        <w:rPr>
          <w:rFonts w:ascii="Times New Roman" w:eastAsia="Times New Roman" w:hAnsi="Times New Roman" w:cs="Times New Roman"/>
          <w:sz w:val="24"/>
          <w:szCs w:val="24"/>
        </w:rPr>
        <w:t>F</w:t>
      </w:r>
      <w:r>
        <w:rPr>
          <w:rFonts w:ascii="Arial" w:eastAsia="Arial" w:hAnsi="Arial" w:cs="Arial"/>
          <w:i/>
          <w:position w:val="-3"/>
          <w:sz w:val="16"/>
          <w:szCs w:val="16"/>
        </w:rPr>
        <w:t>µ</w:t>
      </w:r>
      <w:r>
        <w:rPr>
          <w:rFonts w:ascii="Arial" w:eastAsia="Arial" w:hAnsi="Arial" w:cs="Arial"/>
          <w:i/>
          <w:spacing w:val="-23"/>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23"/>
          <w:position w:val="-3"/>
          <w:sz w:val="16"/>
          <w:szCs w:val="16"/>
        </w:rPr>
        <w:t xml:space="preserve"> </w:t>
      </w:r>
      <w:r>
        <w:rPr>
          <w:rFonts w:ascii="Euclid" w:eastAsia="Euclid" w:hAnsi="Euclid" w:cs="Euclid"/>
          <w:spacing w:val="9"/>
          <w:sz w:val="24"/>
          <w:szCs w:val="24"/>
        </w:rPr>
        <w:t>(</w:t>
      </w:r>
      <w:r>
        <w:rPr>
          <w:rFonts w:ascii="Arial" w:eastAsia="Arial" w:hAnsi="Arial" w:cs="Arial"/>
          <w:i/>
          <w:spacing w:val="9"/>
          <w:sz w:val="24"/>
          <w:szCs w:val="24"/>
        </w:rPr>
        <w:t>ψ</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646F36">
      <w:pPr>
        <w:spacing w:before="171"/>
        <w:ind w:left="481" w:hanging="242"/>
        <w:rPr>
          <w:rFonts w:ascii="楷体" w:eastAsia="楷体" w:hAnsi="楷体" w:cs="楷体"/>
          <w:sz w:val="24"/>
          <w:szCs w:val="24"/>
        </w:rPr>
      </w:pPr>
      <w:r>
        <w:rPr>
          <w:rFonts w:ascii="黑体" w:eastAsia="黑体" w:hAnsi="黑体" w:cs="黑体"/>
          <w:sz w:val="24"/>
          <w:szCs w:val="24"/>
        </w:rPr>
        <w:t>推论</w:t>
      </w:r>
      <w:r>
        <w:rPr>
          <w:rFonts w:ascii="黑体" w:eastAsia="黑体" w:hAnsi="黑体" w:cs="黑体"/>
          <w:spacing w:val="-52"/>
          <w:sz w:val="24"/>
          <w:szCs w:val="24"/>
        </w:rPr>
        <w:t xml:space="preserve"> </w:t>
      </w:r>
      <w:r>
        <w:rPr>
          <w:rFonts w:ascii="Times New Roman" w:eastAsia="Times New Roman" w:hAnsi="Times New Roman" w:cs="Times New Roman"/>
          <w:b/>
          <w:bCs/>
          <w:sz w:val="24"/>
          <w:szCs w:val="24"/>
        </w:rPr>
        <w:t>3.7.</w:t>
      </w:r>
      <w:r>
        <w:rPr>
          <w:rFonts w:ascii="Times New Roman" w:eastAsia="Times New Roman" w:hAnsi="Times New Roman" w:cs="Times New Roman"/>
          <w:b/>
          <w:bCs/>
          <w:spacing w:val="55"/>
          <w:sz w:val="24"/>
          <w:szCs w:val="24"/>
        </w:rPr>
        <w:t xml:space="preserve"> </w:t>
      </w:r>
      <w:r>
        <w:rPr>
          <w:rFonts w:ascii="楷体" w:eastAsia="楷体" w:hAnsi="楷体" w:cs="楷体"/>
          <w:spacing w:val="4"/>
          <w:sz w:val="24"/>
          <w:szCs w:val="24"/>
        </w:rPr>
        <w:t>给定</w:t>
      </w:r>
      <w:r>
        <w:rPr>
          <w:rFonts w:ascii="Arial" w:eastAsia="Arial" w:hAnsi="Arial" w:cs="Arial"/>
          <w:i/>
          <w:spacing w:val="4"/>
          <w:sz w:val="24"/>
          <w:szCs w:val="24"/>
        </w:rPr>
        <w:t>µ</w:t>
      </w:r>
      <w:r>
        <w:rPr>
          <w:rFonts w:ascii="Times New Roman" w:eastAsia="Times New Roman" w:hAnsi="Times New Roman" w:cs="Times New Roman"/>
          <w:i/>
          <w:spacing w:val="4"/>
          <w:sz w:val="24"/>
          <w:szCs w:val="24"/>
        </w:rPr>
        <w:t>-</w:t>
      </w:r>
      <w:r>
        <w:rPr>
          <w:rFonts w:ascii="楷体" w:eastAsia="楷体" w:hAnsi="楷体" w:cs="楷体"/>
          <w:spacing w:val="4"/>
          <w:sz w:val="24"/>
          <w:szCs w:val="24"/>
        </w:rPr>
        <w:t>句子</w:t>
      </w:r>
      <w:r>
        <w:rPr>
          <w:rFonts w:ascii="Arial" w:eastAsia="Arial" w:hAnsi="Arial" w:cs="Arial"/>
          <w:i/>
          <w:spacing w:val="4"/>
          <w:sz w:val="24"/>
          <w:szCs w:val="24"/>
        </w:rPr>
        <w:t>ϕ</w:t>
      </w:r>
      <w:r>
        <w:rPr>
          <w:rFonts w:ascii="楷体" w:eastAsia="楷体" w:hAnsi="楷体" w:cs="楷体"/>
          <w:spacing w:val="4"/>
          <w:sz w:val="24"/>
          <w:szCs w:val="24"/>
        </w:rPr>
        <w:t>和</w:t>
      </w:r>
      <w:r>
        <w:rPr>
          <w:rFonts w:ascii="Arial" w:eastAsia="Arial" w:hAnsi="Arial" w:cs="Arial"/>
          <w:i/>
          <w:spacing w:val="4"/>
          <w:sz w:val="24"/>
          <w:szCs w:val="24"/>
        </w:rPr>
        <w:t>ψ</w:t>
      </w:r>
      <w:r>
        <w:rPr>
          <w:rFonts w:ascii="楷体" w:eastAsia="楷体" w:hAnsi="楷体" w:cs="楷体"/>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25"/>
          <w:sz w:val="24"/>
          <w:szCs w:val="24"/>
        </w:rPr>
        <w:t xml:space="preserve"> </w:t>
      </w:r>
      <w:r>
        <w:rPr>
          <w:rFonts w:ascii="楷体" w:eastAsia="楷体" w:hAnsi="楷体" w:cs="楷体"/>
          <w:spacing w:val="-4"/>
          <w:sz w:val="24"/>
          <w:szCs w:val="24"/>
        </w:rPr>
        <w:t>为原子命题集。</w:t>
      </w:r>
      <w:r>
        <w:rPr>
          <w:rFonts w:ascii="楷体" w:eastAsia="楷体" w:hAnsi="楷体" w:cs="楷体"/>
          <w:spacing w:val="-96"/>
          <w:sz w:val="24"/>
          <w:szCs w:val="24"/>
        </w:rPr>
        <w:t xml:space="preserve"> </w:t>
      </w:r>
      <w:r>
        <w:rPr>
          <w:rFonts w:ascii="楷体" w:eastAsia="楷体" w:hAnsi="楷体" w:cs="楷体"/>
          <w:spacing w:val="2"/>
          <w:sz w:val="24"/>
          <w:szCs w:val="24"/>
        </w:rPr>
        <w:t>则下面的判定问题为</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
          <w:sz w:val="19"/>
          <w:szCs w:val="19"/>
        </w:rPr>
        <w:t>XPTIME</w:t>
      </w:r>
      <w:r>
        <w:rPr>
          <w:rFonts w:ascii="Times New Roman" w:eastAsia="Times New Roman" w:hAnsi="Times New Roman" w:cs="Times New Roman"/>
          <w:i/>
          <w:spacing w:val="2"/>
          <w:sz w:val="24"/>
          <w:szCs w:val="24"/>
        </w:rPr>
        <w:t>-</w:t>
      </w:r>
      <w:r>
        <w:rPr>
          <w:rFonts w:ascii="楷体" w:eastAsia="楷体" w:hAnsi="楷体" w:cs="楷体"/>
          <w:spacing w:val="2"/>
          <w:sz w:val="24"/>
          <w:szCs w:val="24"/>
        </w:rPr>
        <w:t>完全的。</w:t>
      </w:r>
    </w:p>
    <w:p w:rsidR="00A115BF" w:rsidRDefault="00A115BF">
      <w:pPr>
        <w:spacing w:before="12"/>
        <w:rPr>
          <w:rFonts w:ascii="楷体" w:eastAsia="楷体" w:hAnsi="楷体" w:cs="楷体"/>
          <w:sz w:val="23"/>
          <w:szCs w:val="23"/>
        </w:rPr>
      </w:pPr>
    </w:p>
    <w:p w:rsidR="00A115BF" w:rsidRDefault="00646F36">
      <w:pPr>
        <w:ind w:left="481"/>
        <w:rPr>
          <w:rFonts w:ascii="楷体" w:eastAsia="楷体" w:hAnsi="楷体" w:cs="楷体"/>
          <w:sz w:val="24"/>
          <w:szCs w:val="24"/>
        </w:rPr>
      </w:pPr>
      <w:r>
        <w:rPr>
          <w:rFonts w:ascii="Times New Roman" w:eastAsia="Times New Roman" w:hAnsi="Times New Roman" w:cs="Times New Roman"/>
          <w:i/>
          <w:sz w:val="24"/>
          <w:szCs w:val="24"/>
        </w:rPr>
        <w:t xml:space="preserve">(i)  </w:t>
      </w:r>
      <w:r>
        <w:rPr>
          <w:rFonts w:ascii="楷体" w:eastAsia="楷体" w:hAnsi="楷体" w:cs="楷体"/>
          <w:sz w:val="24"/>
          <w:szCs w:val="24"/>
        </w:rPr>
        <w:t>判定</w:t>
      </w:r>
      <w:r>
        <w:rPr>
          <w:rFonts w:ascii="Arial" w:eastAsia="Arial" w:hAnsi="Arial" w:cs="Arial"/>
          <w:i/>
          <w:sz w:val="24"/>
          <w:szCs w:val="24"/>
        </w:rPr>
        <w:t xml:space="preserve">ψ </w:t>
      </w:r>
      <w:r>
        <w:rPr>
          <w:rFonts w:ascii="Cambria" w:eastAsia="Cambria" w:hAnsi="Cambria" w:cs="Cambria"/>
          <w:sz w:val="24"/>
          <w:szCs w:val="24"/>
        </w:rPr>
        <w:t>≡</w:t>
      </w:r>
      <w:r>
        <w:rPr>
          <w:rFonts w:ascii="Times New Roman" w:eastAsia="Times New Roman" w:hAnsi="Times New Roman" w:cs="Times New Roman"/>
          <w:position w:val="9"/>
          <w:sz w:val="16"/>
          <w:szCs w:val="16"/>
        </w:rPr>
        <w:t xml:space="preserve">? </w:t>
      </w: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 xml:space="preserve">µ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41"/>
          <w:sz w:val="24"/>
          <w:szCs w:val="24"/>
        </w:rPr>
        <w:t xml:space="preserve"> </w:t>
      </w:r>
      <w:r>
        <w:rPr>
          <w:rFonts w:ascii="Euclid" w:eastAsia="Euclid" w:hAnsi="Euclid" w:cs="Euclid"/>
          <w:sz w:val="24"/>
          <w:szCs w:val="24"/>
        </w:rPr>
        <w:t>)</w:t>
      </w:r>
      <w:r>
        <w:rPr>
          <w:rFonts w:ascii="楷体" w:eastAsia="楷体" w:hAnsi="楷体" w:cs="楷体"/>
          <w:sz w:val="24"/>
          <w:szCs w:val="24"/>
        </w:rPr>
        <w:t>，</w:t>
      </w:r>
    </w:p>
    <w:p w:rsidR="00A115BF" w:rsidRDefault="00646F36">
      <w:pPr>
        <w:spacing w:before="16" w:line="30" w:lineRule="exact"/>
        <w:ind w:left="2419"/>
        <w:rPr>
          <w:rFonts w:ascii="Times New Roman" w:eastAsia="Times New Roman" w:hAnsi="Times New Roman" w:cs="Times New Roman"/>
          <w:sz w:val="16"/>
          <w:szCs w:val="16"/>
        </w:rPr>
      </w:pPr>
      <w:r>
        <w:rPr>
          <w:rFonts w:ascii="Times New Roman"/>
          <w:w w:val="99"/>
          <w:sz w:val="16"/>
        </w:rPr>
        <w:t>?</w:t>
      </w:r>
    </w:p>
    <w:p w:rsidR="00A115BF" w:rsidRDefault="00A115BF">
      <w:pPr>
        <w:spacing w:line="30" w:lineRule="exact"/>
        <w:rPr>
          <w:rFonts w:ascii="Times New Roman" w:eastAsia="Times New Roman" w:hAnsi="Times New Roman" w:cs="Times New Roman"/>
          <w:sz w:val="16"/>
          <w:szCs w:val="16"/>
        </w:rPr>
        <w:sectPr w:rsidR="00A115BF">
          <w:type w:val="continuous"/>
          <w:pgSz w:w="11910" w:h="16840"/>
          <w:pgMar w:top="1580" w:right="1180" w:bottom="280" w:left="1200" w:header="720" w:footer="720" w:gutter="0"/>
          <w:cols w:space="720"/>
        </w:sectPr>
      </w:pPr>
    </w:p>
    <w:p w:rsidR="00A115BF" w:rsidRDefault="00646F36">
      <w:pPr>
        <w:pStyle w:val="a4"/>
        <w:numPr>
          <w:ilvl w:val="0"/>
          <w:numId w:val="9"/>
        </w:numPr>
        <w:tabs>
          <w:tab w:val="left" w:pos="826"/>
        </w:tabs>
        <w:spacing w:line="314" w:lineRule="exact"/>
        <w:jc w:val="left"/>
        <w:rPr>
          <w:rFonts w:ascii="Cambria" w:eastAsia="Cambria" w:hAnsi="Cambria" w:cs="Cambria"/>
          <w:sz w:val="24"/>
          <w:szCs w:val="24"/>
        </w:rPr>
      </w:pPr>
      <w:r>
        <w:rPr>
          <w:rFonts w:ascii="楷体" w:eastAsia="楷体" w:hAnsi="楷体" w:cs="楷体"/>
          <w:spacing w:val="4"/>
          <w:sz w:val="24"/>
          <w:szCs w:val="24"/>
        </w:rPr>
        <w:t>判定</w:t>
      </w:r>
      <w:r>
        <w:rPr>
          <w:rFonts w:ascii="Times New Roman" w:eastAsia="Times New Roman" w:hAnsi="Times New Roman" w:cs="Times New Roman"/>
          <w:spacing w:val="4"/>
          <w:sz w:val="24"/>
          <w:szCs w:val="24"/>
        </w:rPr>
        <w:t>F</w:t>
      </w:r>
      <w:r>
        <w:rPr>
          <w:rFonts w:ascii="Arial" w:eastAsia="Arial" w:hAnsi="Arial" w:cs="Arial"/>
          <w:i/>
          <w:spacing w:val="4"/>
          <w:position w:val="-3"/>
          <w:sz w:val="16"/>
          <w:szCs w:val="16"/>
        </w:rPr>
        <w:t>µ</w:t>
      </w:r>
      <w:r>
        <w:rPr>
          <w:rFonts w:ascii="Arial" w:eastAsia="Arial" w:hAnsi="Arial" w:cs="Arial"/>
          <w:i/>
          <w:spacing w:val="-23"/>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Cambria" w:eastAsia="Cambria" w:hAnsi="Cambria" w:cs="Cambria"/>
          <w:sz w:val="24"/>
          <w:szCs w:val="24"/>
        </w:rPr>
        <w:t>≡</w:t>
      </w:r>
    </w:p>
    <w:p w:rsidR="00A115BF" w:rsidRDefault="00646F36">
      <w:pPr>
        <w:pStyle w:val="a4"/>
        <w:numPr>
          <w:ilvl w:val="0"/>
          <w:numId w:val="9"/>
        </w:numPr>
        <w:tabs>
          <w:tab w:val="left" w:pos="826"/>
          <w:tab w:val="left" w:pos="2419"/>
        </w:tabs>
        <w:spacing w:line="388" w:lineRule="exact"/>
        <w:ind w:hanging="477"/>
        <w:jc w:val="left"/>
        <w:rPr>
          <w:rFonts w:ascii="Times New Roman" w:eastAsia="Times New Roman" w:hAnsi="Times New Roman" w:cs="Times New Roman"/>
          <w:sz w:val="16"/>
          <w:szCs w:val="16"/>
        </w:rPr>
      </w:pPr>
      <w:r>
        <w:rPr>
          <w:rFonts w:eastAsiaTheme="minorHAnsi"/>
        </w:rPr>
        <w:pict>
          <v:shape id="_x0000_s1648" type="#_x0000_t202" style="position:absolute;left:0;text-align:left;margin-left:171.65pt;margin-top:7.95pt;width:9.35pt;height:12.05pt;z-index:-255568;mso-position-horizontal-relative:page" filled="f" stroked="f">
            <v:textbox inset="0,0,0,0">
              <w:txbxContent>
                <w:p w:rsidR="00A115BF" w:rsidRDefault="00646F36">
                  <w:pPr>
                    <w:pStyle w:val="a3"/>
                    <w:spacing w:line="161" w:lineRule="exact"/>
                    <w:ind w:left="0"/>
                    <w:rPr>
                      <w:rFonts w:ascii="Cambria" w:eastAsia="Cambria" w:hAnsi="Cambria" w:cs="Cambria"/>
                    </w:rPr>
                  </w:pPr>
                  <w:r>
                    <w:rPr>
                      <w:rFonts w:ascii="Cambria" w:eastAsia="Cambria" w:hAnsi="Cambria" w:cs="Cambria"/>
                      <w:w w:val="104"/>
                    </w:rPr>
                    <w:t>≡</w:t>
                  </w:r>
                </w:p>
              </w:txbxContent>
            </v:textbox>
            <w10:wrap anchorx="page"/>
          </v:shape>
        </w:pict>
      </w:r>
      <w:r>
        <w:rPr>
          <w:rFonts w:ascii="楷体" w:eastAsia="楷体" w:hAnsi="楷体" w:cs="楷体"/>
          <w:spacing w:val="4"/>
          <w:sz w:val="24"/>
          <w:szCs w:val="24"/>
        </w:rPr>
        <w:t>判定</w:t>
      </w:r>
      <w:r>
        <w:rPr>
          <w:rFonts w:ascii="Times New Roman" w:eastAsia="Times New Roman" w:hAnsi="Times New Roman" w:cs="Times New Roman"/>
          <w:spacing w:val="4"/>
          <w:sz w:val="24"/>
          <w:szCs w:val="24"/>
        </w:rPr>
        <w:t>F</w:t>
      </w:r>
      <w:r>
        <w:rPr>
          <w:rFonts w:ascii="Arial" w:eastAsia="Arial" w:hAnsi="Arial" w:cs="Arial"/>
          <w:i/>
          <w:spacing w:val="4"/>
          <w:position w:val="-3"/>
          <w:sz w:val="16"/>
          <w:szCs w:val="16"/>
        </w:rPr>
        <w:t>µ</w:t>
      </w:r>
      <w:r>
        <w:rPr>
          <w:rFonts w:ascii="Arial" w:eastAsia="Arial" w:hAnsi="Arial" w:cs="Arial"/>
          <w:i/>
          <w:spacing w:val="-27"/>
          <w:position w:val="-3"/>
          <w:sz w:val="16"/>
          <w:szCs w:val="16"/>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6"/>
          <w:sz w:val="24"/>
          <w:szCs w:val="24"/>
        </w:rPr>
        <w:t xml:space="preserve"> </w:t>
      </w:r>
      <w:r>
        <w:rPr>
          <w:rFonts w:ascii="Euclid" w:eastAsia="Euclid" w:hAnsi="Euclid" w:cs="Euclid"/>
          <w:sz w:val="24"/>
          <w:szCs w:val="24"/>
        </w:rPr>
        <w:t>)</w:t>
      </w:r>
      <w:r>
        <w:rPr>
          <w:rFonts w:ascii="Euclid" w:eastAsia="Euclid" w:hAnsi="Euclid" w:cs="Euclid"/>
          <w:sz w:val="24"/>
          <w:szCs w:val="24"/>
        </w:rPr>
        <w:tab/>
      </w:r>
      <w:r>
        <w:rPr>
          <w:rFonts w:ascii="Times New Roman" w:eastAsia="Times New Roman" w:hAnsi="Times New Roman" w:cs="Times New Roman"/>
          <w:position w:val="9"/>
          <w:sz w:val="16"/>
          <w:szCs w:val="16"/>
        </w:rPr>
        <w:t>?</w:t>
      </w:r>
    </w:p>
    <w:p w:rsidR="00A115BF" w:rsidRDefault="00646F36">
      <w:pPr>
        <w:spacing w:line="257" w:lineRule="exact"/>
        <w:ind w:left="23"/>
        <w:rPr>
          <w:rFonts w:ascii="楷体" w:eastAsia="楷体" w:hAnsi="楷体" w:cs="楷体"/>
          <w:sz w:val="24"/>
          <w:szCs w:val="24"/>
        </w:rPr>
      </w:pPr>
      <w:r>
        <w:rPr>
          <w:spacing w:val="7"/>
          <w:w w:val="105"/>
        </w:rPr>
        <w:br w:type="column"/>
      </w:r>
      <w:r>
        <w:rPr>
          <w:rFonts w:ascii="Arial" w:eastAsia="Arial" w:hAnsi="Arial" w:cs="Arial"/>
          <w:i/>
          <w:spacing w:val="7"/>
          <w:w w:val="105"/>
          <w:sz w:val="24"/>
          <w:szCs w:val="24"/>
        </w:rPr>
        <w:t>ϕ</w:t>
      </w:r>
      <w:r>
        <w:rPr>
          <w:rFonts w:ascii="楷体" w:eastAsia="楷体" w:hAnsi="楷体" w:cs="楷体"/>
          <w:spacing w:val="7"/>
          <w:w w:val="105"/>
          <w:sz w:val="24"/>
          <w:szCs w:val="24"/>
        </w:rPr>
        <w:t>，</w:t>
      </w:r>
    </w:p>
    <w:p w:rsidR="00A115BF" w:rsidRDefault="00646F36">
      <w:pPr>
        <w:spacing w:before="43"/>
        <w:ind w:left="29"/>
        <w:rPr>
          <w:rFonts w:ascii="楷体" w:eastAsia="楷体" w:hAnsi="楷体" w:cs="楷体"/>
          <w:sz w:val="24"/>
          <w:szCs w:val="24"/>
        </w:rPr>
      </w:pPr>
      <w:r>
        <w:rPr>
          <w:rFonts w:ascii="Times New Roman" w:eastAsia="Times New Roman" w:hAnsi="Times New Roman" w:cs="Times New Roman"/>
          <w:spacing w:val="5"/>
          <w:sz w:val="24"/>
          <w:szCs w:val="24"/>
        </w:rPr>
        <w:t>F</w:t>
      </w:r>
      <w:r>
        <w:rPr>
          <w:rFonts w:ascii="Arial" w:eastAsia="Arial" w:hAnsi="Arial" w:cs="Arial"/>
          <w:i/>
          <w:spacing w:val="5"/>
          <w:position w:val="-3"/>
          <w:sz w:val="16"/>
          <w:szCs w:val="16"/>
        </w:rPr>
        <w:t>µ</w:t>
      </w:r>
      <w:r>
        <w:rPr>
          <w:rFonts w:ascii="Arial" w:eastAsia="Arial" w:hAnsi="Arial" w:cs="Arial"/>
          <w:i/>
          <w:spacing w:val="-37"/>
          <w:position w:val="-3"/>
          <w:sz w:val="16"/>
          <w:szCs w:val="16"/>
        </w:rPr>
        <w:t xml:space="preserve"> </w:t>
      </w:r>
      <w:r>
        <w:rPr>
          <w:rFonts w:ascii="Euclid" w:eastAsia="Euclid" w:hAnsi="Euclid" w:cs="Euclid"/>
          <w:spacing w:val="9"/>
          <w:sz w:val="24"/>
          <w:szCs w:val="24"/>
        </w:rPr>
        <w:t>(</w:t>
      </w:r>
      <w:r>
        <w:rPr>
          <w:rFonts w:ascii="Arial" w:eastAsia="Arial" w:hAnsi="Arial" w:cs="Arial"/>
          <w:i/>
          <w:spacing w:val="9"/>
          <w:sz w:val="24"/>
          <w:szCs w:val="24"/>
        </w:rPr>
        <w:t>ψ</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49"/>
          <w:sz w:val="24"/>
          <w:szCs w:val="24"/>
        </w:rPr>
        <w:t xml:space="preserve"> </w:t>
      </w:r>
      <w:r>
        <w:rPr>
          <w:rFonts w:ascii="Euclid" w:eastAsia="Euclid" w:hAnsi="Euclid" w:cs="Euclid"/>
          <w:spacing w:val="-12"/>
          <w:sz w:val="24"/>
          <w:szCs w:val="24"/>
        </w:rPr>
        <w:t>)</w:t>
      </w:r>
      <w:r>
        <w:rPr>
          <w:rFonts w:ascii="楷体" w:eastAsia="楷体" w:hAnsi="楷体" w:cs="楷体"/>
          <w:spacing w:val="-12"/>
          <w:sz w:val="24"/>
          <w:szCs w:val="24"/>
        </w:rPr>
        <w:t>。</w:t>
      </w:r>
    </w:p>
    <w:p w:rsidR="00A115BF" w:rsidRDefault="00A115BF">
      <w:pPr>
        <w:rPr>
          <w:rFonts w:ascii="楷体" w:eastAsia="楷体" w:hAnsi="楷体" w:cs="楷体"/>
          <w:sz w:val="24"/>
          <w:szCs w:val="24"/>
        </w:rPr>
        <w:sectPr w:rsidR="00A115BF">
          <w:type w:val="continuous"/>
          <w:pgSz w:w="11910" w:h="16840"/>
          <w:pgMar w:top="1580" w:right="1180" w:bottom="280" w:left="1200" w:header="720" w:footer="720" w:gutter="0"/>
          <w:cols w:num="2" w:space="720" w:equalWidth="0">
            <w:col w:w="2491" w:space="40"/>
            <w:col w:w="6999"/>
          </w:cols>
        </w:sectPr>
      </w:pPr>
    </w:p>
    <w:p w:rsidR="00A115BF" w:rsidRDefault="00A115BF">
      <w:pPr>
        <w:spacing w:before="4"/>
        <w:rPr>
          <w:rFonts w:ascii="楷体" w:eastAsia="楷体" w:hAnsi="楷体" w:cs="楷体"/>
          <w:sz w:val="29"/>
          <w:szCs w:val="29"/>
        </w:rPr>
      </w:pPr>
    </w:p>
    <w:p w:rsidR="00A115BF" w:rsidRDefault="00646F36">
      <w:pPr>
        <w:tabs>
          <w:tab w:val="left" w:pos="878"/>
        </w:tabs>
        <w:spacing w:before="13"/>
        <w:ind w:left="720" w:hanging="481"/>
        <w:rPr>
          <w:rFonts w:ascii="黑体" w:eastAsia="黑体" w:hAnsi="黑体" w:cs="黑体"/>
          <w:sz w:val="28"/>
          <w:szCs w:val="28"/>
        </w:rPr>
      </w:pPr>
      <w:bookmarkStart w:id="120" w:name="3.3_æœ¬ç«€å°‘ç»fi"/>
      <w:bookmarkStart w:id="121" w:name="_bookmark81"/>
      <w:bookmarkEnd w:id="120"/>
      <w:bookmarkEnd w:id="121"/>
      <w:r>
        <w:rPr>
          <w:rFonts w:ascii="Times New Roman" w:eastAsia="Times New Roman" w:hAnsi="Times New Roman" w:cs="Times New Roman"/>
          <w:b/>
          <w:bCs/>
          <w:sz w:val="28"/>
          <w:szCs w:val="28"/>
        </w:rPr>
        <w:t>3.3</w:t>
      </w:r>
      <w:r>
        <w:rPr>
          <w:rFonts w:ascii="Times New Roman" w:eastAsia="Times New Roman" w:hAnsi="Times New Roman" w:cs="Times New Roman"/>
          <w:b/>
          <w:bCs/>
          <w:sz w:val="28"/>
          <w:szCs w:val="28"/>
        </w:rPr>
        <w:tab/>
      </w:r>
      <w:r>
        <w:rPr>
          <w:rFonts w:ascii="黑体" w:eastAsia="黑体" w:hAnsi="黑体" w:cs="黑体"/>
          <w:spacing w:val="6"/>
          <w:sz w:val="28"/>
          <w:szCs w:val="28"/>
        </w:rPr>
        <w:t>本章小结</w:t>
      </w:r>
    </w:p>
    <w:p w:rsidR="00A115BF" w:rsidRDefault="00646F36">
      <w:pPr>
        <w:pStyle w:val="a3"/>
        <w:spacing w:before="230" w:line="273" w:lineRule="auto"/>
        <w:ind w:left="239" w:firstLine="480"/>
        <w:rPr>
          <w:rFonts w:ascii="宋体" w:eastAsia="宋体" w:hAnsi="宋体" w:cs="宋体"/>
        </w:rPr>
      </w:pPr>
      <w:r>
        <w:rPr>
          <w:rFonts w:ascii="宋体" w:eastAsia="宋体" w:hAnsi="宋体" w:cs="宋体"/>
          <w:spacing w:val="6"/>
        </w:rPr>
        <w:t>本章基于现有不同环境下的互模拟，为了定义</w:t>
      </w:r>
      <w:r>
        <w:rPr>
          <w:spacing w:val="6"/>
        </w:rPr>
        <w:t>CTL</w:t>
      </w:r>
      <w:r>
        <w:rPr>
          <w:rFonts w:ascii="宋体" w:eastAsia="宋体" w:hAnsi="宋体" w:cs="宋体"/>
          <w:spacing w:val="6"/>
        </w:rPr>
        <w:t>公式的遗忘给出了</w:t>
      </w:r>
      <w:r>
        <w:rPr>
          <w:spacing w:val="6"/>
        </w:rPr>
        <w:t>Ind-</w:t>
      </w:r>
      <w:r>
        <w:rPr>
          <w:rFonts w:ascii="宋体" w:eastAsia="宋体" w:hAnsi="宋体" w:cs="宋体"/>
          <w:spacing w:val="6"/>
        </w:rPr>
        <w:t>结构下</w:t>
      </w:r>
      <w:r>
        <w:rPr>
          <w:rFonts w:cs="Times New Roman"/>
        </w:rPr>
        <w:t xml:space="preserve"> </w:t>
      </w:r>
      <w:r>
        <w:rPr>
          <w:rFonts w:ascii="宋体" w:eastAsia="宋体" w:hAnsi="宋体" w:cs="宋体"/>
          <w:spacing w:val="-6"/>
        </w:rPr>
        <w:t>的</w:t>
      </w:r>
      <w:r>
        <w:rPr>
          <w:rFonts w:cs="Times New Roman"/>
          <w:i/>
          <w:spacing w:val="-6"/>
        </w:rPr>
        <w:t>V</w:t>
      </w:r>
      <w:r>
        <w:rPr>
          <w:rFonts w:cs="Times New Roman"/>
          <w:i/>
          <w:spacing w:val="-36"/>
        </w:rPr>
        <w:t xml:space="preserve"> </w:t>
      </w:r>
      <w:r>
        <w:rPr>
          <w:spacing w:val="-3"/>
        </w:rPr>
        <w:t>-</w:t>
      </w:r>
      <w:r>
        <w:rPr>
          <w:rFonts w:ascii="宋体" w:eastAsia="宋体" w:hAnsi="宋体" w:cs="宋体"/>
          <w:spacing w:val="-3"/>
        </w:rPr>
        <w:t>互模拟的定义。</w:t>
      </w:r>
      <w:r>
        <w:rPr>
          <w:rFonts w:ascii="宋体" w:eastAsia="宋体" w:hAnsi="宋体" w:cs="宋体"/>
          <w:spacing w:val="-102"/>
        </w:rPr>
        <w:t xml:space="preserve"> </w:t>
      </w:r>
      <w:r>
        <w:t>Ind-</w:t>
      </w:r>
      <w:r>
        <w:rPr>
          <w:rFonts w:ascii="宋体" w:eastAsia="宋体" w:hAnsi="宋体" w:cs="宋体"/>
        </w:rPr>
        <w:t>结构间的</w:t>
      </w:r>
      <w:r>
        <w:rPr>
          <w:rFonts w:cs="Times New Roman"/>
          <w:i/>
        </w:rPr>
        <w:t>V</w:t>
      </w:r>
      <w:r>
        <w:rPr>
          <w:rFonts w:cs="Times New Roman"/>
          <w:i/>
          <w:spacing w:val="-36"/>
        </w:rPr>
        <w:t xml:space="preserve"> </w:t>
      </w:r>
      <w:r>
        <w:t>-</w:t>
      </w:r>
      <w:r>
        <w:rPr>
          <w:rFonts w:ascii="宋体" w:eastAsia="宋体" w:hAnsi="宋体" w:cs="宋体"/>
        </w:rPr>
        <w:t>互模拟描述的是两个</w:t>
      </w:r>
      <w:r>
        <w:t>Ind-</w:t>
      </w:r>
      <w:r>
        <w:rPr>
          <w:rFonts w:ascii="宋体" w:eastAsia="宋体" w:hAnsi="宋体" w:cs="宋体"/>
        </w:rPr>
        <w:t>结构除了</w:t>
      </w:r>
      <w:r>
        <w:rPr>
          <w:rFonts w:cs="Times New Roman"/>
          <w:i/>
        </w:rPr>
        <w:t>V</w:t>
      </w:r>
      <w:r>
        <w:rPr>
          <w:rFonts w:cs="Times New Roman"/>
          <w:i/>
          <w:spacing w:val="-36"/>
        </w:rPr>
        <w:t xml:space="preserve"> </w:t>
      </w:r>
      <w:r>
        <w:rPr>
          <w:rFonts w:ascii="宋体" w:eastAsia="宋体" w:hAnsi="宋体" w:cs="宋体"/>
        </w:rPr>
        <w:t>中的元素之外，</w:t>
      </w:r>
      <w:r>
        <w:rPr>
          <w:rFonts w:cs="Times New Roman"/>
        </w:rPr>
        <w:t xml:space="preserve"> </w:t>
      </w:r>
      <w:r>
        <w:rPr>
          <w:rFonts w:ascii="宋体" w:eastAsia="宋体" w:hAnsi="宋体" w:cs="宋体"/>
          <w:spacing w:val="2"/>
        </w:rPr>
        <w:t>它们的状态转换行为是能够互相模拟的。</w:t>
      </w:r>
      <w:r>
        <w:rPr>
          <w:rFonts w:ascii="宋体" w:eastAsia="宋体" w:hAnsi="宋体" w:cs="宋体"/>
          <w:spacing w:val="-94"/>
        </w:rPr>
        <w:t xml:space="preserve"> </w:t>
      </w:r>
      <w:r>
        <w:rPr>
          <w:rFonts w:ascii="宋体" w:eastAsia="宋体" w:hAnsi="宋体" w:cs="宋体"/>
          <w:spacing w:val="3"/>
        </w:rPr>
        <w:t>这与遗忘所描述的</w:t>
      </w:r>
      <w:r>
        <w:rPr>
          <w:rFonts w:ascii="宋体" w:eastAsia="宋体" w:hAnsi="宋体" w:cs="宋体"/>
          <w:spacing w:val="3"/>
        </w:rPr>
        <w:t>“</w:t>
      </w:r>
      <w:r>
        <w:rPr>
          <w:rFonts w:ascii="宋体" w:eastAsia="宋体" w:hAnsi="宋体" w:cs="宋体"/>
          <w:spacing w:val="3"/>
        </w:rPr>
        <w:t>遗忘不想考虑的原子命</w:t>
      </w:r>
      <w:r>
        <w:rPr>
          <w:rFonts w:ascii="宋体" w:eastAsia="宋体" w:hAnsi="宋体" w:cs="宋体"/>
          <w:spacing w:val="-107"/>
        </w:rPr>
        <w:t xml:space="preserve"> </w:t>
      </w:r>
      <w:r>
        <w:rPr>
          <w:rFonts w:ascii="宋体" w:eastAsia="宋体" w:hAnsi="宋体" w:cs="宋体"/>
          <w:spacing w:val="2"/>
        </w:rPr>
        <w:t>题应不影响剩余原子命题上的结论</w:t>
      </w:r>
      <w:r>
        <w:rPr>
          <w:rFonts w:ascii="宋体" w:eastAsia="宋体" w:hAnsi="宋体" w:cs="宋体"/>
          <w:spacing w:val="2"/>
        </w:rPr>
        <w:t>”</w:t>
      </w:r>
      <w:r>
        <w:rPr>
          <w:rFonts w:ascii="宋体" w:eastAsia="宋体" w:hAnsi="宋体" w:cs="宋体"/>
          <w:spacing w:val="2"/>
        </w:rPr>
        <w:t>一致。</w:t>
      </w:r>
      <w:r>
        <w:rPr>
          <w:rFonts w:ascii="宋体" w:eastAsia="宋体" w:hAnsi="宋体" w:cs="宋体"/>
          <w:spacing w:val="-95"/>
        </w:rPr>
        <w:t xml:space="preserve"> </w:t>
      </w:r>
      <w:r>
        <w:rPr>
          <w:rFonts w:ascii="宋体" w:eastAsia="宋体" w:hAnsi="宋体" w:cs="宋体"/>
        </w:rPr>
        <w:t>因此，使用</w:t>
      </w:r>
      <w:r>
        <w:rPr>
          <w:rFonts w:cs="Times New Roman"/>
          <w:i/>
        </w:rPr>
        <w:t>V</w:t>
      </w:r>
      <w:r>
        <w:rPr>
          <w:rFonts w:cs="Times New Roman"/>
          <w:i/>
          <w:spacing w:val="-30"/>
        </w:rPr>
        <w:t xml:space="preserve"> </w:t>
      </w:r>
      <w:r>
        <w:rPr>
          <w:spacing w:val="3"/>
        </w:rPr>
        <w:t>-</w:t>
      </w:r>
      <w:r>
        <w:rPr>
          <w:rFonts w:ascii="宋体" w:eastAsia="宋体" w:hAnsi="宋体" w:cs="宋体"/>
          <w:spacing w:val="3"/>
        </w:rPr>
        <w:t>互模拟刻画原始公式与遗忘</w:t>
      </w:r>
      <w:r>
        <w:rPr>
          <w:rFonts w:ascii="宋体" w:eastAsia="宋体" w:hAnsi="宋体" w:cs="宋体"/>
          <w:spacing w:val="-116"/>
        </w:rPr>
        <w:t xml:space="preserve"> </w:t>
      </w:r>
      <w:r>
        <w:rPr>
          <w:rFonts w:ascii="宋体" w:eastAsia="宋体" w:hAnsi="宋体" w:cs="宋体"/>
          <w:spacing w:val="2"/>
        </w:rPr>
        <w:t>结果的模型之间的关系，从而定义</w:t>
      </w:r>
      <w:r>
        <w:rPr>
          <w:spacing w:val="2"/>
        </w:rPr>
        <w:t>CTL</w:t>
      </w:r>
      <w:r>
        <w:rPr>
          <w:rFonts w:ascii="宋体" w:eastAsia="宋体" w:hAnsi="宋体" w:cs="宋体"/>
          <w:spacing w:val="2"/>
        </w:rPr>
        <w:t>遗忘。</w:t>
      </w:r>
      <w:r>
        <w:rPr>
          <w:rFonts w:ascii="宋体" w:eastAsia="宋体" w:hAnsi="宋体" w:cs="宋体"/>
          <w:spacing w:val="-93"/>
        </w:rPr>
        <w:t xml:space="preserve"> </w:t>
      </w:r>
      <w:r>
        <w:rPr>
          <w:rFonts w:ascii="宋体" w:eastAsia="宋体" w:hAnsi="宋体" w:cs="宋体"/>
          <w:spacing w:val="4"/>
        </w:rPr>
        <w:t>遗忘作为本文主要探讨的对象，本章通</w:t>
      </w:r>
      <w:r>
        <w:rPr>
          <w:rFonts w:ascii="宋体" w:eastAsia="宋体" w:hAnsi="宋体" w:cs="宋体"/>
          <w:spacing w:val="-111"/>
        </w:rPr>
        <w:t xml:space="preserve"> </w:t>
      </w:r>
      <w:r>
        <w:rPr>
          <w:rFonts w:ascii="宋体" w:eastAsia="宋体" w:hAnsi="宋体" w:cs="宋体"/>
          <w:spacing w:val="-3"/>
        </w:rPr>
        <w:t>过研究</w:t>
      </w:r>
      <w:r>
        <w:rPr>
          <w:rFonts w:cs="Times New Roman"/>
          <w:i/>
          <w:spacing w:val="-3"/>
        </w:rPr>
        <w:t>V</w:t>
      </w:r>
      <w:r>
        <w:rPr>
          <w:rFonts w:cs="Times New Roman"/>
          <w:i/>
          <w:spacing w:val="-38"/>
        </w:rPr>
        <w:t xml:space="preserve"> </w:t>
      </w:r>
      <w:r>
        <w:t>-</w:t>
      </w:r>
      <w:r>
        <w:rPr>
          <w:rFonts w:ascii="宋体" w:eastAsia="宋体" w:hAnsi="宋体" w:cs="宋体"/>
        </w:rPr>
        <w:t>互模拟</w:t>
      </w:r>
      <w:r>
        <w:rPr>
          <w:rFonts w:ascii="宋体" w:eastAsia="宋体" w:hAnsi="宋体" w:cs="宋体"/>
        </w:rPr>
        <w:t>的一些基本性质，探索遗忘应有的一般性质，这些性质包括：分解性、</w:t>
      </w:r>
      <w:r>
        <w:rPr>
          <w:rFonts w:cs="Times New Roman"/>
        </w:rPr>
        <w:t xml:space="preserve"> </w:t>
      </w:r>
      <w:r>
        <w:rPr>
          <w:rFonts w:ascii="宋体" w:eastAsia="宋体" w:hAnsi="宋体" w:cs="宋体"/>
          <w:spacing w:val="-3"/>
        </w:rPr>
        <w:t>切片性、</w:t>
      </w:r>
      <w:r>
        <w:rPr>
          <w:rFonts w:ascii="宋体" w:eastAsia="宋体" w:hAnsi="宋体" w:cs="宋体"/>
          <w:spacing w:val="-94"/>
        </w:rPr>
        <w:t xml:space="preserve"> </w:t>
      </w:r>
      <w:r>
        <w:rPr>
          <w:rFonts w:ascii="宋体" w:eastAsia="宋体" w:hAnsi="宋体" w:cs="宋体"/>
          <w:spacing w:val="2"/>
        </w:rPr>
        <w:t>同质性及命题逻辑也满足的一些性质。</w:t>
      </w:r>
      <w:r>
        <w:rPr>
          <w:rFonts w:ascii="宋体" w:eastAsia="宋体" w:hAnsi="宋体" w:cs="宋体"/>
          <w:spacing w:val="-90"/>
        </w:rPr>
        <w:t xml:space="preserve"> </w:t>
      </w:r>
      <w:r>
        <w:rPr>
          <w:rFonts w:ascii="宋体" w:eastAsia="宋体" w:hAnsi="宋体" w:cs="宋体"/>
          <w:spacing w:val="3"/>
        </w:rPr>
        <w:t>除了这些基本性质，还说明了本文所</w:t>
      </w:r>
    </w:p>
    <w:p w:rsidR="00A115BF" w:rsidRDefault="00A115BF">
      <w:pPr>
        <w:spacing w:line="273" w:lineRule="auto"/>
        <w:rPr>
          <w:rFonts w:ascii="宋体" w:eastAsia="宋体" w:hAnsi="宋体" w:cs="宋体"/>
        </w:rPr>
        <w:sectPr w:rsidR="00A115BF">
          <w:type w:val="continuous"/>
          <w:pgSz w:w="11910" w:h="16840"/>
          <w:pgMar w:top="1580" w:right="1180" w:bottom="280" w:left="1200" w:header="720" w:footer="720" w:gutter="0"/>
          <w:cols w:space="720"/>
        </w:sectPr>
      </w:pPr>
    </w:p>
    <w:p w:rsidR="00A115BF" w:rsidRDefault="00646F36">
      <w:pPr>
        <w:spacing w:before="15"/>
        <w:ind w:left="585" w:right="728"/>
        <w:jc w:val="center"/>
        <w:rPr>
          <w:rFonts w:ascii="宋体" w:eastAsia="宋体" w:hAnsi="宋体" w:cs="宋体"/>
          <w:sz w:val="21"/>
          <w:szCs w:val="21"/>
        </w:rPr>
      </w:pPr>
      <w:r>
        <w:rPr>
          <w:rFonts w:ascii="宋体" w:eastAsia="宋体" w:hAnsi="宋体" w:cs="宋体"/>
          <w:sz w:val="21"/>
          <w:szCs w:val="21"/>
        </w:rPr>
        <w:lastRenderedPageBreak/>
        <w:t>贵州大学博士学位论文</w:t>
      </w:r>
    </w:p>
    <w:p w:rsidR="00A115BF" w:rsidRDefault="00A115BF">
      <w:pPr>
        <w:spacing w:before="7"/>
        <w:rPr>
          <w:rFonts w:ascii="宋体" w:eastAsia="宋体" w:hAnsi="宋体" w:cs="宋体"/>
          <w:sz w:val="3"/>
          <w:szCs w:val="3"/>
        </w:rPr>
      </w:pPr>
    </w:p>
    <w:p w:rsidR="00A115BF" w:rsidRDefault="00646F36">
      <w:pPr>
        <w:spacing w:line="20" w:lineRule="exact"/>
        <w:ind w:left="109"/>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645" style="width:454.05pt;height:.5pt;mso-position-horizontal-relative:char;mso-position-vertical-relative:line" coordsize="9081,10">
            <v:group id="_x0000_s1646" style="position:absolute;left:5;top:5;width:9071;height:2" coordorigin="5,5" coordsize="9071,2">
              <v:shape id="_x0000_s1647" style="position:absolute;left:5;top:5;width:9071;height:2" coordorigin="5,5" coordsize="9071,0" path="m5,5r9071,e" filled="f" strokeweight=".17569mm">
                <v:path arrowok="t"/>
              </v:shape>
            </v:group>
            <w10:anchorlock/>
          </v:group>
        </w:pict>
      </w:r>
    </w:p>
    <w:p w:rsidR="00A115BF" w:rsidRDefault="00A115BF">
      <w:pPr>
        <w:spacing w:before="7"/>
        <w:rPr>
          <w:rFonts w:ascii="宋体" w:eastAsia="宋体" w:hAnsi="宋体" w:cs="宋体"/>
          <w:sz w:val="19"/>
          <w:szCs w:val="19"/>
        </w:rPr>
      </w:pPr>
    </w:p>
    <w:p w:rsidR="00A115BF" w:rsidRDefault="00646F36">
      <w:pPr>
        <w:pStyle w:val="a3"/>
        <w:spacing w:before="26"/>
        <w:ind w:left="160" w:right="111"/>
        <w:rPr>
          <w:rFonts w:ascii="宋体" w:eastAsia="宋体" w:hAnsi="宋体" w:cs="宋体"/>
        </w:rPr>
      </w:pPr>
      <w:r>
        <w:rPr>
          <w:rFonts w:ascii="宋体" w:eastAsia="宋体" w:hAnsi="宋体" w:cs="宋体"/>
          <w:spacing w:val="2"/>
        </w:rPr>
        <w:t>给出的遗忘定义是命题逻辑下遗忘定义的扩展。</w:t>
      </w:r>
      <w:r>
        <w:rPr>
          <w:rFonts w:ascii="宋体" w:eastAsia="宋体" w:hAnsi="宋体" w:cs="宋体"/>
          <w:spacing w:val="-73"/>
        </w:rPr>
        <w:t xml:space="preserve"> </w:t>
      </w:r>
      <w:r>
        <w:rPr>
          <w:rFonts w:ascii="宋体" w:eastAsia="宋体" w:hAnsi="宋体" w:cs="宋体"/>
          <w:spacing w:val="3"/>
        </w:rPr>
        <w:t>这些都为后文探索如何使用遗忘计算</w:t>
      </w:r>
    </w:p>
    <w:p w:rsidR="00A115BF" w:rsidRDefault="00646F36">
      <w:pPr>
        <w:pStyle w:val="a3"/>
        <w:spacing w:before="60"/>
        <w:ind w:left="160" w:right="111"/>
        <w:rPr>
          <w:rFonts w:ascii="宋体" w:eastAsia="宋体" w:hAnsi="宋体" w:cs="宋体"/>
        </w:rPr>
      </w:pPr>
      <w:r>
        <w:rPr>
          <w:rFonts w:ascii="宋体" w:eastAsia="宋体" w:hAnsi="宋体" w:cs="宋体"/>
        </w:rPr>
        <w:t>最强必要条件和最弱充分条件奠定了坚实的基础。</w:t>
      </w:r>
    </w:p>
    <w:p w:rsidR="00A115BF" w:rsidRDefault="00646F36">
      <w:pPr>
        <w:pStyle w:val="a3"/>
        <w:spacing w:before="112" w:line="273" w:lineRule="auto"/>
        <w:ind w:left="160" w:right="111" w:firstLine="480"/>
        <w:rPr>
          <w:rFonts w:ascii="宋体" w:eastAsia="宋体" w:hAnsi="宋体" w:cs="宋体"/>
        </w:rPr>
      </w:pPr>
      <w:r>
        <w:rPr>
          <w:rFonts w:ascii="宋体" w:eastAsia="宋体" w:hAnsi="宋体" w:cs="宋体"/>
          <w:spacing w:val="4"/>
        </w:rPr>
        <w:t>与</w:t>
      </w:r>
      <w:r>
        <w:rPr>
          <w:spacing w:val="4"/>
        </w:rPr>
        <w:t>CTL</w:t>
      </w:r>
      <w:r>
        <w:rPr>
          <w:rFonts w:ascii="宋体" w:eastAsia="宋体" w:hAnsi="宋体" w:cs="宋体"/>
          <w:spacing w:val="4"/>
        </w:rPr>
        <w:t>不同，</w:t>
      </w:r>
      <w:r>
        <w:rPr>
          <w:rFonts w:ascii="Arial" w:eastAsia="Arial" w:hAnsi="Arial" w:cs="Arial"/>
          <w:i/>
          <w:spacing w:val="4"/>
        </w:rPr>
        <w:t>µ</w:t>
      </w:r>
      <w:r>
        <w:rPr>
          <w:spacing w:val="4"/>
        </w:rPr>
        <w:t>-</w:t>
      </w:r>
      <w:r>
        <w:rPr>
          <w:rFonts w:ascii="宋体" w:eastAsia="宋体" w:hAnsi="宋体" w:cs="宋体"/>
          <w:spacing w:val="4"/>
        </w:rPr>
        <w:t>演算是一种带变元的比</w:t>
      </w:r>
      <w:r>
        <w:rPr>
          <w:spacing w:val="4"/>
        </w:rPr>
        <w:t>CTL</w:t>
      </w:r>
      <w:r>
        <w:rPr>
          <w:rFonts w:ascii="宋体" w:eastAsia="宋体" w:hAnsi="宋体" w:cs="宋体"/>
          <w:spacing w:val="4"/>
        </w:rPr>
        <w:t>表达能力强的逻辑系统。</w:t>
      </w:r>
      <w:r>
        <w:rPr>
          <w:rFonts w:ascii="宋体" w:eastAsia="宋体" w:hAnsi="宋体" w:cs="宋体"/>
          <w:spacing w:val="-92"/>
        </w:rPr>
        <w:t xml:space="preserve"> </w:t>
      </w:r>
      <w:r>
        <w:rPr>
          <w:rFonts w:ascii="宋体" w:eastAsia="宋体" w:hAnsi="宋体" w:cs="宋体"/>
          <w:spacing w:val="5"/>
        </w:rPr>
        <w:t>本章给出了</w:t>
      </w:r>
      <w:r>
        <w:rPr>
          <w:rFonts w:cs="Times New Roman"/>
        </w:rPr>
        <w:t xml:space="preserve"> </w:t>
      </w:r>
      <w:r>
        <w:rPr>
          <w:rFonts w:ascii="宋体" w:eastAsia="宋体" w:hAnsi="宋体" w:cs="宋体"/>
        </w:rPr>
        <w:t>包含变元的互模拟定义</w:t>
      </w:r>
      <w:r>
        <w:t>Var-</w:t>
      </w:r>
      <w:r>
        <w:rPr>
          <w:rFonts w:cs="Times New Roman"/>
          <w:i/>
        </w:rPr>
        <w:t>V</w:t>
      </w:r>
      <w:r>
        <w:rPr>
          <w:rFonts w:cs="Times New Roman"/>
          <w:i/>
          <w:spacing w:val="-23"/>
        </w:rPr>
        <w:t xml:space="preserve"> </w:t>
      </w:r>
      <w:r>
        <w:t>-</w:t>
      </w:r>
      <w:r>
        <w:rPr>
          <w:rFonts w:ascii="宋体" w:eastAsia="宋体" w:hAnsi="宋体" w:cs="宋体"/>
        </w:rPr>
        <w:t>互模拟，并证明了</w:t>
      </w:r>
      <w:r>
        <w:t>Var-</w:t>
      </w:r>
      <w:r>
        <w:rPr>
          <w:rFonts w:cs="Times New Roman"/>
          <w:i/>
        </w:rPr>
        <w:t>V</w:t>
      </w:r>
      <w:r>
        <w:rPr>
          <w:rFonts w:cs="Times New Roman"/>
          <w:i/>
          <w:spacing w:val="-23"/>
        </w:rPr>
        <w:t xml:space="preserve"> </w:t>
      </w:r>
      <w:r>
        <w:rPr>
          <w:spacing w:val="5"/>
        </w:rPr>
        <w:t>-</w:t>
      </w:r>
      <w:r>
        <w:rPr>
          <w:rFonts w:ascii="宋体" w:eastAsia="宋体" w:hAnsi="宋体" w:cs="宋体"/>
          <w:spacing w:val="5"/>
        </w:rPr>
        <w:t>互模拟对</w:t>
      </w:r>
      <w:r>
        <w:rPr>
          <w:rFonts w:ascii="Arial" w:eastAsia="Arial" w:hAnsi="Arial" w:cs="Arial"/>
          <w:i/>
          <w:spacing w:val="5"/>
        </w:rPr>
        <w:t>µ</w:t>
      </w:r>
      <w:r>
        <w:rPr>
          <w:spacing w:val="5"/>
        </w:rPr>
        <w:t>-</w:t>
      </w:r>
      <w:r>
        <w:rPr>
          <w:rFonts w:ascii="宋体" w:eastAsia="宋体" w:hAnsi="宋体" w:cs="宋体"/>
          <w:spacing w:val="5"/>
        </w:rPr>
        <w:t>公式的不变性，即：</w:t>
      </w:r>
      <w:r>
        <w:rPr>
          <w:rFonts w:ascii="宋体" w:eastAsia="宋体" w:hAnsi="宋体" w:cs="宋体"/>
          <w:spacing w:val="-114"/>
        </w:rPr>
        <w:t xml:space="preserve"> </w:t>
      </w:r>
      <w:r>
        <w:rPr>
          <w:rFonts w:ascii="宋体" w:eastAsia="宋体" w:hAnsi="宋体" w:cs="宋体"/>
        </w:rPr>
        <w:t>若两个赋值是</w:t>
      </w:r>
      <w:r>
        <w:t>Var-</w:t>
      </w:r>
      <w:r>
        <w:rPr>
          <w:rFonts w:cs="Times New Roman"/>
          <w:i/>
        </w:rPr>
        <w:t>V</w:t>
      </w:r>
      <w:r>
        <w:rPr>
          <w:rFonts w:cs="Times New Roman"/>
          <w:i/>
          <w:spacing w:val="-29"/>
        </w:rPr>
        <w:t xml:space="preserve"> </w:t>
      </w:r>
      <w:r>
        <w:rPr>
          <w:spacing w:val="3"/>
        </w:rPr>
        <w:t>-</w:t>
      </w:r>
      <w:r>
        <w:rPr>
          <w:rFonts w:ascii="宋体" w:eastAsia="宋体" w:hAnsi="宋体" w:cs="宋体"/>
          <w:spacing w:val="3"/>
        </w:rPr>
        <w:t>互模拟的，则对任意</w:t>
      </w:r>
      <w:r>
        <w:rPr>
          <w:rFonts w:cs="Times New Roman"/>
          <w:i/>
          <w:spacing w:val="3"/>
        </w:rPr>
        <w:t>V</w:t>
      </w:r>
      <w:r>
        <w:rPr>
          <w:rFonts w:cs="Times New Roman"/>
          <w:i/>
          <w:spacing w:val="-29"/>
        </w:rPr>
        <w:t xml:space="preserve"> </w:t>
      </w:r>
      <w:r>
        <w:rPr>
          <w:spacing w:val="5"/>
        </w:rPr>
        <w:t>-</w:t>
      </w:r>
      <w:r>
        <w:rPr>
          <w:rFonts w:ascii="宋体" w:eastAsia="宋体" w:hAnsi="宋体" w:cs="宋体"/>
          <w:spacing w:val="5"/>
        </w:rPr>
        <w:t>无关的公式这两个赋值同时满足（或不满</w:t>
      </w:r>
      <w:r>
        <w:rPr>
          <w:rFonts w:ascii="宋体" w:eastAsia="宋体" w:hAnsi="宋体" w:cs="宋体"/>
          <w:spacing w:val="-115"/>
        </w:rPr>
        <w:t xml:space="preserve"> </w:t>
      </w:r>
      <w:r>
        <w:rPr>
          <w:rFonts w:ascii="宋体" w:eastAsia="宋体" w:hAnsi="宋体" w:cs="宋体"/>
        </w:rPr>
        <w:t>足）该公式。</w:t>
      </w:r>
      <w:r>
        <w:rPr>
          <w:rFonts w:ascii="宋体" w:eastAsia="宋体" w:hAnsi="宋体" w:cs="宋体"/>
          <w:spacing w:val="-95"/>
        </w:rPr>
        <w:t xml:space="preserve"> </w:t>
      </w:r>
      <w:r>
        <w:rPr>
          <w:rFonts w:ascii="宋体" w:eastAsia="宋体" w:hAnsi="宋体" w:cs="宋体"/>
          <w:spacing w:val="4"/>
        </w:rPr>
        <w:t>证明了遗忘对</w:t>
      </w:r>
      <w:r>
        <w:rPr>
          <w:rFonts w:ascii="Arial" w:eastAsia="Arial" w:hAnsi="Arial" w:cs="Arial"/>
          <w:i/>
          <w:spacing w:val="4"/>
        </w:rPr>
        <w:t>µ</w:t>
      </w:r>
      <w:r>
        <w:rPr>
          <w:spacing w:val="4"/>
        </w:rPr>
        <w:t>-</w:t>
      </w:r>
      <w:r>
        <w:rPr>
          <w:rFonts w:ascii="宋体" w:eastAsia="宋体" w:hAnsi="宋体" w:cs="宋体"/>
          <w:spacing w:val="4"/>
        </w:rPr>
        <w:t>句子和不含有不动点操</w:t>
      </w:r>
      <w:r>
        <w:rPr>
          <w:rFonts w:ascii="宋体" w:eastAsia="宋体" w:hAnsi="宋体" w:cs="宋体"/>
          <w:spacing w:val="4"/>
        </w:rPr>
        <w:t>作的</w:t>
      </w:r>
      <w:r>
        <w:rPr>
          <w:rFonts w:ascii="Arial" w:eastAsia="Arial" w:hAnsi="Arial" w:cs="Arial"/>
          <w:i/>
          <w:spacing w:val="4"/>
        </w:rPr>
        <w:t>µ</w:t>
      </w:r>
      <w:r>
        <w:rPr>
          <w:spacing w:val="4"/>
        </w:rPr>
        <w:t>-</w:t>
      </w:r>
      <w:r>
        <w:rPr>
          <w:rFonts w:ascii="宋体" w:eastAsia="宋体" w:hAnsi="宋体" w:cs="宋体"/>
          <w:spacing w:val="4"/>
        </w:rPr>
        <w:t>公式总是存在的，且遗忘</w:t>
      </w:r>
      <w:r>
        <w:rPr>
          <w:rFonts w:ascii="宋体" w:eastAsia="宋体" w:hAnsi="宋体" w:cs="宋体"/>
          <w:spacing w:val="-116"/>
        </w:rPr>
        <w:t xml:space="preserve"> </w:t>
      </w:r>
      <w:r>
        <w:rPr>
          <w:rFonts w:ascii="宋体" w:eastAsia="宋体" w:hAnsi="宋体" w:cs="宋体"/>
          <w:spacing w:val="2"/>
        </w:rPr>
        <w:t>与均匀插值对</w:t>
      </w:r>
      <w:r>
        <w:rPr>
          <w:rFonts w:ascii="Arial" w:eastAsia="Arial" w:hAnsi="Arial" w:cs="Arial"/>
          <w:i/>
          <w:spacing w:val="2"/>
        </w:rPr>
        <w:t>µ</w:t>
      </w:r>
      <w:r>
        <w:rPr>
          <w:spacing w:val="2"/>
        </w:rPr>
        <w:t>-</w:t>
      </w:r>
      <w:r>
        <w:rPr>
          <w:rFonts w:ascii="宋体" w:eastAsia="宋体" w:hAnsi="宋体" w:cs="宋体"/>
          <w:spacing w:val="2"/>
        </w:rPr>
        <w:t>句子等价的。</w:t>
      </w:r>
      <w:r>
        <w:rPr>
          <w:rFonts w:ascii="宋体" w:eastAsia="宋体" w:hAnsi="宋体" w:cs="宋体"/>
          <w:spacing w:val="-93"/>
        </w:rPr>
        <w:t xml:space="preserve"> </w:t>
      </w:r>
      <w:r>
        <w:rPr>
          <w:rFonts w:ascii="宋体" w:eastAsia="宋体" w:hAnsi="宋体" w:cs="宋体"/>
          <w:spacing w:val="4"/>
        </w:rPr>
        <w:t>此外，研究了</w:t>
      </w:r>
      <w:r>
        <w:rPr>
          <w:rFonts w:ascii="Arial" w:eastAsia="Arial" w:hAnsi="Arial" w:cs="Arial"/>
          <w:i/>
          <w:spacing w:val="4"/>
        </w:rPr>
        <w:t>µ</w:t>
      </w:r>
      <w:r>
        <w:rPr>
          <w:spacing w:val="4"/>
        </w:rPr>
        <w:t>-</w:t>
      </w:r>
      <w:r>
        <w:rPr>
          <w:rFonts w:ascii="宋体" w:eastAsia="宋体" w:hAnsi="宋体" w:cs="宋体"/>
          <w:spacing w:val="4"/>
        </w:rPr>
        <w:t>演算下的代数性质，表明</w:t>
      </w:r>
      <w:r>
        <w:rPr>
          <w:rFonts w:ascii="Arial" w:eastAsia="Arial" w:hAnsi="Arial" w:cs="Arial"/>
          <w:i/>
          <w:spacing w:val="4"/>
        </w:rPr>
        <w:t>µ</w:t>
      </w:r>
      <w:r>
        <w:rPr>
          <w:spacing w:val="4"/>
        </w:rPr>
        <w:t>-</w:t>
      </w:r>
      <w:r>
        <w:rPr>
          <w:rFonts w:ascii="宋体" w:eastAsia="宋体" w:hAnsi="宋体" w:cs="宋体"/>
          <w:spacing w:val="4"/>
        </w:rPr>
        <w:t>演算遗忘也</w:t>
      </w:r>
      <w:r>
        <w:rPr>
          <w:rFonts w:ascii="宋体" w:eastAsia="宋体" w:hAnsi="宋体" w:cs="宋体"/>
          <w:spacing w:val="-101"/>
        </w:rPr>
        <w:t xml:space="preserve"> </w:t>
      </w:r>
      <w:r>
        <w:rPr>
          <w:rFonts w:ascii="宋体" w:eastAsia="宋体" w:hAnsi="宋体" w:cs="宋体"/>
        </w:rPr>
        <w:t>具有分解性、</w:t>
      </w:r>
      <w:r>
        <w:rPr>
          <w:rFonts w:ascii="宋体" w:eastAsia="宋体" w:hAnsi="宋体" w:cs="宋体"/>
          <w:spacing w:val="-97"/>
        </w:rPr>
        <w:t xml:space="preserve"> </w:t>
      </w:r>
      <w:r>
        <w:rPr>
          <w:rFonts w:ascii="宋体" w:eastAsia="宋体" w:hAnsi="宋体" w:cs="宋体"/>
        </w:rPr>
        <w:t>切片性和同质性。</w:t>
      </w:r>
      <w:r>
        <w:rPr>
          <w:rFonts w:ascii="宋体" w:eastAsia="宋体" w:hAnsi="宋体" w:cs="宋体"/>
          <w:spacing w:val="-95"/>
        </w:rPr>
        <w:t xml:space="preserve"> </w:t>
      </w:r>
      <w:r>
        <w:rPr>
          <w:rFonts w:ascii="宋体" w:eastAsia="宋体" w:hAnsi="宋体" w:cs="宋体"/>
          <w:spacing w:val="3"/>
        </w:rPr>
        <w:t>表示性定理给出了遗忘与四条基本公设之间当且仅当</w:t>
      </w:r>
      <w:r>
        <w:rPr>
          <w:rFonts w:ascii="宋体" w:eastAsia="宋体" w:hAnsi="宋体" w:cs="宋体"/>
          <w:spacing w:val="-108"/>
        </w:rPr>
        <w:t xml:space="preserve"> </w:t>
      </w:r>
      <w:r>
        <w:rPr>
          <w:rFonts w:ascii="宋体" w:eastAsia="宋体" w:hAnsi="宋体" w:cs="宋体"/>
          <w:spacing w:val="-3"/>
        </w:rPr>
        <w:t>的关系。</w:t>
      </w:r>
      <w:r>
        <w:rPr>
          <w:rFonts w:ascii="宋体" w:eastAsia="宋体" w:hAnsi="宋体" w:cs="宋体"/>
          <w:spacing w:val="-94"/>
        </w:rPr>
        <w:t xml:space="preserve"> </w:t>
      </w:r>
      <w:r>
        <w:rPr>
          <w:rFonts w:ascii="宋体" w:eastAsia="宋体" w:hAnsi="宋体" w:cs="宋体"/>
          <w:spacing w:val="5"/>
        </w:rPr>
        <w:t>最后，</w:t>
      </w:r>
      <w:r>
        <w:rPr>
          <w:rFonts w:ascii="Arial" w:eastAsia="Arial" w:hAnsi="Arial" w:cs="Arial"/>
          <w:i/>
          <w:spacing w:val="5"/>
        </w:rPr>
        <w:t>µ</w:t>
      </w:r>
      <w:r>
        <w:rPr>
          <w:spacing w:val="5"/>
        </w:rPr>
        <w:t>-</w:t>
      </w:r>
      <w:r>
        <w:rPr>
          <w:rFonts w:ascii="宋体" w:eastAsia="宋体" w:hAnsi="宋体" w:cs="宋体"/>
          <w:spacing w:val="5"/>
        </w:rPr>
        <w:t>析取公式遗忘的模型检测在</w:t>
      </w:r>
      <w:r>
        <w:rPr>
          <w:spacing w:val="5"/>
        </w:rPr>
        <w:t>NP</w:t>
      </w:r>
      <w:r>
        <w:rPr>
          <w:spacing w:val="-18"/>
        </w:rPr>
        <w:t xml:space="preserve"> </w:t>
      </w:r>
      <w:r>
        <w:rPr>
          <w:rFonts w:ascii="Cambria" w:eastAsia="Cambria" w:hAnsi="Cambria" w:cs="Cambria"/>
        </w:rPr>
        <w:t>∩</w:t>
      </w:r>
      <w:r>
        <w:rPr>
          <w:rFonts w:ascii="Cambria" w:eastAsia="Cambria" w:hAnsi="Cambria" w:cs="Cambria"/>
          <w:spacing w:val="-16"/>
        </w:rPr>
        <w:t xml:space="preserve"> </w:t>
      </w:r>
      <w:r>
        <w:rPr>
          <w:rFonts w:cs="Times New Roman"/>
          <w:i/>
          <w:spacing w:val="5"/>
        </w:rPr>
        <w:t>co</w:t>
      </w:r>
      <w:r>
        <w:rPr>
          <w:spacing w:val="5"/>
        </w:rPr>
        <w:t>-NP</w:t>
      </w:r>
      <w:r>
        <w:rPr>
          <w:rFonts w:ascii="宋体" w:eastAsia="宋体" w:hAnsi="宋体" w:cs="宋体"/>
          <w:spacing w:val="5"/>
        </w:rPr>
        <w:t>中，</w:t>
      </w:r>
      <w:r>
        <w:rPr>
          <w:rFonts w:ascii="Arial" w:eastAsia="Arial" w:hAnsi="Arial" w:cs="Arial"/>
          <w:i/>
          <w:spacing w:val="5"/>
        </w:rPr>
        <w:t>µ</w:t>
      </w:r>
      <w:r>
        <w:rPr>
          <w:spacing w:val="5"/>
        </w:rPr>
        <w:t>-</w:t>
      </w:r>
      <w:r>
        <w:rPr>
          <w:rFonts w:ascii="宋体" w:eastAsia="宋体" w:hAnsi="宋体" w:cs="宋体"/>
          <w:spacing w:val="5"/>
        </w:rPr>
        <w:t>句子遗忘的模型检测</w:t>
      </w:r>
      <w:r>
        <w:rPr>
          <w:rFonts w:ascii="宋体" w:eastAsia="宋体" w:hAnsi="宋体" w:cs="宋体"/>
          <w:spacing w:val="-115"/>
        </w:rPr>
        <w:t xml:space="preserve"> </w:t>
      </w:r>
      <w:r>
        <w:rPr>
          <w:rFonts w:ascii="宋体" w:eastAsia="宋体" w:hAnsi="宋体" w:cs="宋体"/>
          <w:spacing w:val="4"/>
        </w:rPr>
        <w:t>在</w:t>
      </w:r>
      <w:r>
        <w:rPr>
          <w:spacing w:val="4"/>
        </w:rPr>
        <w:t>E</w:t>
      </w:r>
      <w:r>
        <w:rPr>
          <w:spacing w:val="4"/>
          <w:sz w:val="19"/>
          <w:szCs w:val="19"/>
        </w:rPr>
        <w:t>XPTIME</w:t>
      </w:r>
      <w:r>
        <w:rPr>
          <w:rFonts w:ascii="宋体" w:eastAsia="宋体" w:hAnsi="宋体" w:cs="宋体"/>
          <w:spacing w:val="4"/>
        </w:rPr>
        <w:t>中，而</w:t>
      </w:r>
      <w:r>
        <w:rPr>
          <w:rFonts w:ascii="Arial" w:eastAsia="Arial" w:hAnsi="Arial" w:cs="Arial"/>
          <w:i/>
          <w:spacing w:val="4"/>
        </w:rPr>
        <w:t>µ</w:t>
      </w:r>
      <w:r>
        <w:rPr>
          <w:spacing w:val="4"/>
        </w:rPr>
        <w:t>-</w:t>
      </w:r>
      <w:r>
        <w:rPr>
          <w:rFonts w:ascii="宋体" w:eastAsia="宋体" w:hAnsi="宋体" w:cs="宋体"/>
          <w:spacing w:val="4"/>
        </w:rPr>
        <w:t>句子遗忘的蕴涵问题是</w:t>
      </w:r>
      <w:r>
        <w:rPr>
          <w:spacing w:val="4"/>
        </w:rPr>
        <w:t>E</w:t>
      </w:r>
      <w:r>
        <w:rPr>
          <w:spacing w:val="4"/>
          <w:sz w:val="19"/>
          <w:szCs w:val="19"/>
        </w:rPr>
        <w:t>XPTIME</w:t>
      </w:r>
      <w:r>
        <w:rPr>
          <w:rFonts w:ascii="宋体" w:eastAsia="宋体" w:hAnsi="宋体" w:cs="宋体"/>
          <w:spacing w:val="4"/>
        </w:rPr>
        <w:t>完全的。</w:t>
      </w:r>
    </w:p>
    <w:p w:rsidR="00A115BF" w:rsidRDefault="00A115BF">
      <w:pPr>
        <w:spacing w:line="273" w:lineRule="auto"/>
        <w:rPr>
          <w:rFonts w:ascii="宋体" w:eastAsia="宋体" w:hAnsi="宋体" w:cs="宋体"/>
        </w:rPr>
        <w:sectPr w:rsidR="00A115BF">
          <w:headerReference w:type="default" r:id="rId116"/>
          <w:pgSz w:w="11910" w:h="16840"/>
          <w:pgMar w:top="1100" w:right="1180" w:bottom="1360" w:left="1280" w:header="0" w:footer="1160" w:gutter="0"/>
          <w:cols w:space="720"/>
        </w:sectPr>
      </w:pPr>
    </w:p>
    <w:p w:rsidR="00A115BF" w:rsidRDefault="00A115BF">
      <w:pPr>
        <w:rPr>
          <w:rFonts w:ascii="宋体" w:eastAsia="宋体" w:hAnsi="宋体" w:cs="宋体"/>
          <w:sz w:val="20"/>
          <w:szCs w:val="20"/>
        </w:rPr>
      </w:pPr>
    </w:p>
    <w:p w:rsidR="00A115BF" w:rsidRDefault="00A115BF">
      <w:pPr>
        <w:rPr>
          <w:rFonts w:ascii="宋体" w:eastAsia="宋体" w:hAnsi="宋体" w:cs="宋体"/>
          <w:sz w:val="20"/>
          <w:szCs w:val="20"/>
        </w:rPr>
      </w:pPr>
    </w:p>
    <w:p w:rsidR="00A115BF" w:rsidRDefault="00A115BF">
      <w:pPr>
        <w:rPr>
          <w:rFonts w:ascii="宋体" w:eastAsia="宋体" w:hAnsi="宋体" w:cs="宋体"/>
          <w:sz w:val="20"/>
          <w:szCs w:val="20"/>
        </w:rPr>
      </w:pPr>
    </w:p>
    <w:p w:rsidR="00A115BF" w:rsidRDefault="00646F36">
      <w:pPr>
        <w:pStyle w:val="1"/>
        <w:tabs>
          <w:tab w:val="left" w:pos="3091"/>
        </w:tabs>
        <w:spacing w:before="142"/>
        <w:ind w:left="600" w:firstLine="1264"/>
        <w:rPr>
          <w:rFonts w:ascii="黑体" w:eastAsia="黑体" w:hAnsi="黑体" w:cs="黑体"/>
        </w:rPr>
      </w:pPr>
      <w:bookmarkStart w:id="122" w:name="ç¬¬åłłç«€__é†Šå¿Ÿç’ƒè®ºåœ¨å‘“åºflå¼‘ç³»ç"/>
      <w:bookmarkStart w:id="123" w:name="_bookmark82"/>
      <w:bookmarkEnd w:id="122"/>
      <w:bookmarkEnd w:id="123"/>
      <w:r>
        <w:rPr>
          <w:rFonts w:ascii="黑体" w:eastAsia="黑体" w:hAnsi="黑体" w:cs="黑体"/>
          <w:spacing w:val="6"/>
          <w:w w:val="95"/>
        </w:rPr>
        <w:t>第四章</w:t>
      </w:r>
      <w:r>
        <w:rPr>
          <w:spacing w:val="6"/>
          <w:w w:val="95"/>
        </w:rPr>
        <w:tab/>
      </w:r>
      <w:r>
        <w:rPr>
          <w:rFonts w:ascii="黑体" w:eastAsia="黑体" w:hAnsi="黑体" w:cs="黑体"/>
          <w:spacing w:val="8"/>
        </w:rPr>
        <w:t>遗忘理论在反应式系统中的应用</w:t>
      </w:r>
    </w:p>
    <w:p w:rsidR="00A115BF" w:rsidRDefault="00A115BF">
      <w:pPr>
        <w:spacing w:before="10"/>
        <w:rPr>
          <w:rFonts w:ascii="黑体" w:eastAsia="黑体" w:hAnsi="黑体" w:cs="黑体"/>
          <w:sz w:val="27"/>
          <w:szCs w:val="27"/>
        </w:rPr>
      </w:pPr>
    </w:p>
    <w:p w:rsidR="00A115BF" w:rsidRDefault="00646F36">
      <w:pPr>
        <w:spacing w:line="271" w:lineRule="auto"/>
        <w:ind w:left="119" w:right="259" w:firstLine="480"/>
        <w:jc w:val="both"/>
        <w:rPr>
          <w:rFonts w:ascii="楷体" w:eastAsia="楷体" w:hAnsi="楷体" w:cs="楷体"/>
          <w:sz w:val="24"/>
          <w:szCs w:val="24"/>
        </w:rPr>
      </w:pPr>
      <w:r>
        <w:rPr>
          <w:rFonts w:ascii="楷体" w:eastAsia="楷体" w:hAnsi="楷体" w:cs="楷体"/>
          <w:spacing w:val="4"/>
          <w:sz w:val="24"/>
          <w:szCs w:val="24"/>
        </w:rPr>
        <w:t>遗忘可以用于从本体中抽取摘要、</w:t>
      </w:r>
      <w:r>
        <w:rPr>
          <w:rFonts w:ascii="楷体" w:eastAsia="楷体" w:hAnsi="楷体" w:cs="楷体"/>
          <w:spacing w:val="-89"/>
          <w:sz w:val="24"/>
          <w:szCs w:val="24"/>
        </w:rPr>
        <w:t xml:space="preserve"> </w:t>
      </w:r>
      <w:r>
        <w:rPr>
          <w:rFonts w:ascii="楷体" w:eastAsia="楷体" w:hAnsi="楷体" w:cs="楷体"/>
          <w:spacing w:val="2"/>
          <w:sz w:val="24"/>
          <w:szCs w:val="24"/>
        </w:rPr>
        <w:t>隐蔽敏感信息、</w:t>
      </w:r>
      <w:r>
        <w:rPr>
          <w:rFonts w:ascii="楷体" w:eastAsia="楷体" w:hAnsi="楷体" w:cs="楷体"/>
          <w:spacing w:val="-89"/>
          <w:sz w:val="24"/>
          <w:szCs w:val="24"/>
        </w:rPr>
        <w:t xml:space="preserve"> </w:t>
      </w:r>
      <w:r>
        <w:rPr>
          <w:rFonts w:ascii="楷体" w:eastAsia="楷体" w:hAnsi="楷体" w:cs="楷体"/>
          <w:spacing w:val="2"/>
          <w:sz w:val="24"/>
          <w:szCs w:val="24"/>
        </w:rPr>
        <w:t>计算逻辑差等；</w:t>
      </w:r>
      <w:r>
        <w:rPr>
          <w:rFonts w:ascii="Times New Roman" w:eastAsia="Times New Roman" w:hAnsi="Times New Roman" w:cs="Times New Roman"/>
          <w:i/>
          <w:spacing w:val="2"/>
          <w:sz w:val="24"/>
          <w:szCs w:val="24"/>
        </w:rPr>
        <w:t>WSC</w:t>
      </w:r>
      <w:r>
        <w:rPr>
          <w:rFonts w:ascii="楷体" w:eastAsia="楷体" w:hAnsi="楷体" w:cs="楷体"/>
          <w:spacing w:val="2"/>
          <w:sz w:val="24"/>
          <w:szCs w:val="24"/>
        </w:rPr>
        <w:t>和</w:t>
      </w:r>
      <w:r>
        <w:rPr>
          <w:rFonts w:ascii="Times New Roman" w:eastAsia="Times New Roman" w:hAnsi="Times New Roman" w:cs="Times New Roman"/>
          <w:i/>
          <w:spacing w:val="2"/>
          <w:sz w:val="24"/>
          <w:szCs w:val="24"/>
        </w:rPr>
        <w:t>SNC</w:t>
      </w:r>
      <w:r>
        <w:rPr>
          <w:rFonts w:ascii="楷体" w:eastAsia="楷体" w:hAnsi="楷体" w:cs="楷体"/>
          <w:spacing w:val="2"/>
          <w:sz w:val="24"/>
          <w:szCs w:val="24"/>
        </w:rPr>
        <w:t>在</w:t>
      </w:r>
      <w:r>
        <w:rPr>
          <w:rFonts w:ascii="Times New Roman" w:eastAsia="Times New Roman" w:hAnsi="Times New Roman" w:cs="Times New Roman"/>
          <w:sz w:val="24"/>
          <w:szCs w:val="24"/>
        </w:rPr>
        <w:t xml:space="preserve"> </w:t>
      </w:r>
      <w:r>
        <w:rPr>
          <w:rFonts w:ascii="楷体" w:eastAsia="楷体" w:hAnsi="楷体" w:cs="楷体"/>
          <w:spacing w:val="2"/>
          <w:sz w:val="24"/>
          <w:szCs w:val="24"/>
        </w:rPr>
        <w:t>智能规划和形式化验证里有重要作用，例：在</w:t>
      </w:r>
      <w:r>
        <w:rPr>
          <w:rFonts w:ascii="Times New Roman" w:eastAsia="Times New Roman" w:hAnsi="Times New Roman" w:cs="Times New Roman"/>
          <w:i/>
          <w:spacing w:val="2"/>
          <w:sz w:val="24"/>
          <w:szCs w:val="24"/>
        </w:rPr>
        <w:t>2003</w:t>
      </w:r>
      <w:r>
        <w:rPr>
          <w:rFonts w:ascii="楷体" w:eastAsia="楷体" w:hAnsi="楷体" w:cs="楷体"/>
          <w:spacing w:val="2"/>
          <w:sz w:val="24"/>
          <w:szCs w:val="24"/>
        </w:rPr>
        <w:t>年，</w:t>
      </w:r>
      <w:r>
        <w:rPr>
          <w:rFonts w:ascii="Times New Roman" w:eastAsia="Times New Roman" w:hAnsi="Times New Roman" w:cs="Times New Roman"/>
          <w:i/>
          <w:spacing w:val="2"/>
          <w:sz w:val="24"/>
          <w:szCs w:val="24"/>
        </w:rPr>
        <w:t>Lin</w:t>
      </w:r>
      <w:r>
        <w:rPr>
          <w:rFonts w:ascii="楷体" w:eastAsia="楷体" w:hAnsi="楷体" w:cs="楷体"/>
          <w:spacing w:val="2"/>
          <w:sz w:val="24"/>
          <w:szCs w:val="24"/>
        </w:rPr>
        <w:t>使用</w:t>
      </w:r>
      <w:r>
        <w:rPr>
          <w:rFonts w:ascii="Times New Roman" w:eastAsia="Times New Roman" w:hAnsi="Times New Roman" w:cs="Times New Roman"/>
          <w:i/>
          <w:spacing w:val="2"/>
          <w:sz w:val="24"/>
          <w:szCs w:val="24"/>
        </w:rPr>
        <w:t>WSC</w:t>
      </w:r>
      <w:r>
        <w:rPr>
          <w:rFonts w:ascii="楷体" w:eastAsia="楷体" w:hAnsi="楷体" w:cs="楷体"/>
          <w:spacing w:val="2"/>
          <w:sz w:val="24"/>
          <w:szCs w:val="24"/>
        </w:rPr>
        <w:t>和</w:t>
      </w:r>
      <w:r>
        <w:rPr>
          <w:rFonts w:ascii="Times New Roman" w:eastAsia="Times New Roman" w:hAnsi="Times New Roman" w:cs="Times New Roman"/>
          <w:i/>
          <w:spacing w:val="2"/>
          <w:sz w:val="24"/>
          <w:szCs w:val="24"/>
        </w:rPr>
        <w:t>SNC</w:t>
      </w:r>
      <w:r>
        <w:rPr>
          <w:rFonts w:ascii="楷体" w:eastAsia="楷体" w:hAnsi="楷体" w:cs="楷体"/>
          <w:spacing w:val="2"/>
          <w:sz w:val="24"/>
          <w:szCs w:val="24"/>
        </w:rPr>
        <w:t>计算规划问</w:t>
      </w:r>
      <w:r>
        <w:rPr>
          <w:rFonts w:ascii="Times New Roman" w:eastAsia="Times New Roman" w:hAnsi="Times New Roman" w:cs="Times New Roman"/>
          <w:sz w:val="24"/>
          <w:szCs w:val="24"/>
        </w:rPr>
        <w:t xml:space="preserve"> </w:t>
      </w:r>
      <w:r>
        <w:rPr>
          <w:rFonts w:ascii="楷体" w:eastAsia="楷体" w:hAnsi="楷体" w:cs="楷体"/>
          <w:sz w:val="24"/>
          <w:szCs w:val="24"/>
        </w:rPr>
        <w:t>题中的后继状态公理。</w:t>
      </w:r>
      <w:r>
        <w:rPr>
          <w:rFonts w:ascii="楷体" w:eastAsia="楷体" w:hAnsi="楷体" w:cs="楷体"/>
          <w:spacing w:val="-79"/>
          <w:sz w:val="24"/>
          <w:szCs w:val="24"/>
        </w:rPr>
        <w:t xml:space="preserve"> </w:t>
      </w:r>
      <w:r>
        <w:rPr>
          <w:rFonts w:ascii="楷体" w:eastAsia="楷体" w:hAnsi="楷体" w:cs="楷体"/>
          <w:spacing w:val="3"/>
          <w:sz w:val="24"/>
          <w:szCs w:val="24"/>
        </w:rPr>
        <w:t>本章针对第</w:t>
      </w:r>
      <w:hyperlink w:anchor="_bookmark4" w:history="1">
        <w:r>
          <w:rPr>
            <w:rFonts w:ascii="楷体" w:eastAsia="楷体" w:hAnsi="楷体" w:cs="楷体"/>
            <w:spacing w:val="3"/>
            <w:sz w:val="24"/>
            <w:szCs w:val="24"/>
          </w:rPr>
          <w:t>一</w:t>
        </w:r>
      </w:hyperlink>
      <w:r>
        <w:rPr>
          <w:rFonts w:ascii="楷体" w:eastAsia="楷体" w:hAnsi="楷体" w:cs="楷体"/>
          <w:spacing w:val="3"/>
          <w:sz w:val="24"/>
          <w:szCs w:val="24"/>
        </w:rPr>
        <w:t>章提出的问题</w:t>
      </w:r>
      <w:r>
        <w:rPr>
          <w:rFonts w:ascii="Times New Roman" w:eastAsia="Times New Roman" w:hAnsi="Times New Roman" w:cs="Times New Roman"/>
          <w:i/>
          <w:spacing w:val="3"/>
          <w:sz w:val="24"/>
          <w:szCs w:val="24"/>
        </w:rPr>
        <w:t>(2)</w:t>
      </w:r>
      <w:r>
        <w:rPr>
          <w:rFonts w:ascii="楷体" w:eastAsia="楷体" w:hAnsi="楷体" w:cs="楷体"/>
          <w:spacing w:val="3"/>
          <w:sz w:val="24"/>
          <w:szCs w:val="24"/>
        </w:rPr>
        <w:t>，研究</w:t>
      </w:r>
      <w:r>
        <w:rPr>
          <w:rFonts w:ascii="Times New Roman" w:eastAsia="Times New Roman" w:hAnsi="Times New Roman" w:cs="Times New Roman"/>
          <w:i/>
          <w:spacing w:val="3"/>
          <w:sz w:val="24"/>
          <w:szCs w:val="24"/>
        </w:rPr>
        <w:t>CTL</w:t>
      </w:r>
      <w:r>
        <w:rPr>
          <w:rFonts w:ascii="楷体" w:eastAsia="楷体" w:hAnsi="楷体" w:cs="楷体"/>
          <w:spacing w:val="3"/>
          <w:sz w:val="24"/>
          <w:szCs w:val="24"/>
        </w:rPr>
        <w:t>和</w:t>
      </w:r>
      <w:r>
        <w:rPr>
          <w:rFonts w:ascii="Arial" w:eastAsia="Arial" w:hAnsi="Arial" w:cs="Arial"/>
          <w:i/>
          <w:spacing w:val="3"/>
          <w:sz w:val="24"/>
          <w:szCs w:val="24"/>
        </w:rPr>
        <w:t>µ</w:t>
      </w:r>
      <w:r>
        <w:rPr>
          <w:rFonts w:ascii="Times New Roman" w:eastAsia="Times New Roman" w:hAnsi="Times New Roman" w:cs="Times New Roman"/>
          <w:i/>
          <w:spacing w:val="3"/>
          <w:sz w:val="24"/>
          <w:szCs w:val="24"/>
        </w:rPr>
        <w:t>-</w:t>
      </w:r>
      <w:r>
        <w:rPr>
          <w:rFonts w:ascii="楷体" w:eastAsia="楷体" w:hAnsi="楷体" w:cs="楷体"/>
          <w:spacing w:val="3"/>
          <w:sz w:val="24"/>
          <w:szCs w:val="24"/>
        </w:rPr>
        <w:t>演算中如何使用</w:t>
      </w:r>
      <w:r>
        <w:rPr>
          <w:rFonts w:ascii="楷体" w:eastAsia="楷体" w:hAnsi="楷体" w:cs="楷体"/>
          <w:spacing w:val="-101"/>
          <w:sz w:val="24"/>
          <w:szCs w:val="24"/>
        </w:rPr>
        <w:t xml:space="preserve"> </w:t>
      </w:r>
      <w:r>
        <w:rPr>
          <w:rFonts w:ascii="楷体" w:eastAsia="楷体" w:hAnsi="楷体" w:cs="楷体"/>
          <w:spacing w:val="-5"/>
          <w:sz w:val="24"/>
          <w:szCs w:val="24"/>
        </w:rPr>
        <w:t>遗忘计算反应式系统的</w:t>
      </w:r>
      <w:r>
        <w:rPr>
          <w:rFonts w:ascii="Times New Roman" w:eastAsia="Times New Roman" w:hAnsi="Times New Roman" w:cs="Times New Roman"/>
          <w:i/>
          <w:spacing w:val="-5"/>
          <w:sz w:val="24"/>
          <w:szCs w:val="24"/>
        </w:rPr>
        <w:t>SNC</w:t>
      </w:r>
      <w:r>
        <w:rPr>
          <w:rFonts w:ascii="楷体" w:eastAsia="楷体" w:hAnsi="楷体" w:cs="楷体"/>
          <w:spacing w:val="-5"/>
          <w:sz w:val="24"/>
          <w:szCs w:val="24"/>
        </w:rPr>
        <w:t>（</w:t>
      </w:r>
      <w:r>
        <w:rPr>
          <w:rFonts w:ascii="Times New Roman" w:eastAsia="Times New Roman" w:hAnsi="Times New Roman" w:cs="Times New Roman"/>
          <w:i/>
          <w:spacing w:val="-5"/>
          <w:sz w:val="24"/>
          <w:szCs w:val="24"/>
        </w:rPr>
        <w:t>WSC</w:t>
      </w:r>
      <w:r>
        <w:rPr>
          <w:rFonts w:ascii="楷体" w:eastAsia="楷体" w:hAnsi="楷体" w:cs="楷体"/>
          <w:spacing w:val="-5"/>
          <w:sz w:val="24"/>
          <w:szCs w:val="24"/>
        </w:rPr>
        <w:t>），及使用遗忘定义知识更新。</w:t>
      </w:r>
      <w:r>
        <w:rPr>
          <w:rFonts w:ascii="楷体" w:eastAsia="楷体" w:hAnsi="楷体" w:cs="楷体"/>
          <w:spacing w:val="-88"/>
          <w:sz w:val="24"/>
          <w:szCs w:val="24"/>
        </w:rPr>
        <w:t xml:space="preserve"> </w:t>
      </w:r>
      <w:r>
        <w:rPr>
          <w:rFonts w:ascii="楷体" w:eastAsia="楷体" w:hAnsi="楷体" w:cs="楷体"/>
          <w:sz w:val="24"/>
          <w:szCs w:val="24"/>
        </w:rPr>
        <w:t>即：</w:t>
      </w:r>
    </w:p>
    <w:p w:rsidR="00A115BF" w:rsidRDefault="00A115BF">
      <w:pPr>
        <w:spacing w:before="12"/>
        <w:rPr>
          <w:rFonts w:ascii="楷体" w:eastAsia="楷体" w:hAnsi="楷体" w:cs="楷体"/>
          <w:sz w:val="19"/>
          <w:szCs w:val="19"/>
        </w:rPr>
      </w:pPr>
    </w:p>
    <w:p w:rsidR="00A115BF" w:rsidRDefault="00646F36">
      <w:pPr>
        <w:pStyle w:val="a3"/>
        <w:spacing w:line="374" w:lineRule="exact"/>
        <w:ind w:left="693" w:right="116" w:hanging="226"/>
        <w:rPr>
          <w:rFonts w:cs="Times New Roman"/>
        </w:rPr>
      </w:pPr>
      <w:r>
        <w:rPr>
          <w:rFonts w:ascii="Cambria" w:eastAsia="Cambria" w:hAnsi="Cambria" w:cs="Cambria"/>
        </w:rPr>
        <w:t>∙</w:t>
      </w:r>
      <w:r>
        <w:rPr>
          <w:rFonts w:ascii="Cambria" w:eastAsia="Cambria" w:hAnsi="Cambria" w:cs="Cambria"/>
        </w:rPr>
        <w:t xml:space="preserve">   </w:t>
      </w:r>
      <w:r>
        <w:rPr>
          <w:rFonts w:ascii="楷体" w:eastAsia="楷体" w:hAnsi="楷体" w:cs="楷体"/>
          <w:spacing w:val="6"/>
        </w:rPr>
        <w:t>对于给定的公式</w:t>
      </w:r>
      <w:r>
        <w:rPr>
          <w:rFonts w:ascii="Arial" w:eastAsia="Arial" w:hAnsi="Arial" w:cs="Arial"/>
          <w:i/>
          <w:spacing w:val="6"/>
        </w:rPr>
        <w:t>ϕ</w:t>
      </w:r>
      <w:r>
        <w:rPr>
          <w:rFonts w:ascii="楷体" w:eastAsia="楷体" w:hAnsi="楷体" w:cs="楷体"/>
          <w:spacing w:val="6"/>
        </w:rPr>
        <w:t>、</w:t>
      </w:r>
      <w:r>
        <w:rPr>
          <w:rFonts w:ascii="楷体" w:eastAsia="楷体" w:hAnsi="楷体" w:cs="楷体"/>
          <w:spacing w:val="6"/>
        </w:rPr>
        <w:t xml:space="preserve"> </w:t>
      </w:r>
      <w:r>
        <w:rPr>
          <w:rFonts w:ascii="楷体" w:eastAsia="楷体" w:hAnsi="楷体" w:cs="楷体"/>
          <w:spacing w:val="5"/>
        </w:rPr>
        <w:t>原子命题</w:t>
      </w:r>
      <w:r>
        <w:rPr>
          <w:rFonts w:cs="Times New Roman"/>
          <w:i/>
          <w:spacing w:val="5"/>
        </w:rPr>
        <w:t>q</w:t>
      </w:r>
      <w:r>
        <w:rPr>
          <w:rFonts w:ascii="楷体" w:eastAsia="楷体" w:hAnsi="楷体" w:cs="楷体"/>
          <w:spacing w:val="5"/>
        </w:rPr>
        <w:t>和原子命题集合</w:t>
      </w:r>
      <w:r>
        <w:rPr>
          <w:rFonts w:cs="Times New Roman"/>
          <w:i/>
          <w:spacing w:val="5"/>
        </w:rPr>
        <w:t xml:space="preserve">V  </w:t>
      </w:r>
      <w:r>
        <w:rPr>
          <w:rFonts w:ascii="Cambria" w:eastAsia="Cambria" w:hAnsi="Cambria" w:cs="Cambria"/>
        </w:rPr>
        <w:t xml:space="preserve">⊆ </w:t>
      </w:r>
      <w:r>
        <w:rPr>
          <w:rFonts w:cs="Times New Roman"/>
          <w:i/>
        </w:rPr>
        <w:t>Var</w:t>
      </w:r>
      <w:r>
        <w:rPr>
          <w:rFonts w:ascii="Euclid" w:eastAsia="Euclid" w:hAnsi="Euclid" w:cs="Euclid"/>
        </w:rPr>
        <w:t>(</w:t>
      </w:r>
      <w:r>
        <w:rPr>
          <w:rFonts w:ascii="Arial" w:eastAsia="Arial" w:hAnsi="Arial" w:cs="Arial"/>
          <w:i/>
        </w:rPr>
        <w:t>ϕ</w:t>
      </w:r>
      <w:r>
        <w:rPr>
          <w:rFonts w:ascii="Euclid" w:eastAsia="Euclid" w:hAnsi="Euclid" w:cs="Euclid"/>
        </w:rPr>
        <w:t>)</w:t>
      </w:r>
      <w:r>
        <w:rPr>
          <w:rFonts w:ascii="楷体" w:eastAsia="楷体" w:hAnsi="楷体" w:cs="楷体"/>
        </w:rPr>
        <w:t>，若满足</w:t>
      </w:r>
      <w:r>
        <w:rPr>
          <w:rFonts w:cs="Times New Roman"/>
          <w:i/>
        </w:rPr>
        <w:t xml:space="preserve">q </w:t>
      </w:r>
      <w:r>
        <w:rPr>
          <w:rFonts w:ascii="Cambria" w:eastAsia="Cambria" w:hAnsi="Cambria" w:cs="Cambria"/>
        </w:rPr>
        <w:t xml:space="preserve">∈ </w:t>
      </w:r>
      <w:r>
        <w:rPr>
          <w:rFonts w:cs="Times New Roman"/>
          <w:i/>
        </w:rPr>
        <w:t>Var</w:t>
      </w:r>
      <w:r>
        <w:rPr>
          <w:rFonts w:ascii="Euclid" w:eastAsia="Euclid" w:hAnsi="Euclid" w:cs="Euclid"/>
        </w:rPr>
        <w:t>(</w:t>
      </w:r>
      <w:r>
        <w:rPr>
          <w:rFonts w:ascii="Arial" w:eastAsia="Arial" w:hAnsi="Arial" w:cs="Arial"/>
          <w:i/>
        </w:rPr>
        <w:t>ϕ</w:t>
      </w:r>
      <w:r>
        <w:rPr>
          <w:rFonts w:ascii="Euclid" w:eastAsia="Euclid" w:hAnsi="Euclid" w:cs="Euclid"/>
        </w:rPr>
        <w:t>)</w:t>
      </w:r>
      <w:r>
        <w:rPr>
          <w:rFonts w:ascii="Euclid" w:eastAsia="Euclid" w:hAnsi="Euclid" w:cs="Euclid"/>
          <w:spacing w:val="-34"/>
        </w:rPr>
        <w:t xml:space="preserve"> </w:t>
      </w:r>
      <w:r>
        <w:rPr>
          <w:rFonts w:ascii="Cambria" w:eastAsia="Cambria" w:hAnsi="Cambria" w:cs="Cambria"/>
          <w:w w:val="110"/>
        </w:rPr>
        <w:t>−</w:t>
      </w:r>
      <w:r>
        <w:rPr>
          <w:rFonts w:ascii="Cambria" w:eastAsia="Cambria" w:hAnsi="Cambria" w:cs="Cambria"/>
          <w:w w:val="140"/>
        </w:rPr>
        <w:t xml:space="preserve">  </w:t>
      </w:r>
      <w:r>
        <w:rPr>
          <w:rFonts w:cs="Times New Roman"/>
          <w:i/>
        </w:rPr>
        <w:t>V</w:t>
      </w:r>
      <w:r>
        <w:rPr>
          <w:rFonts w:cs="Times New Roman"/>
          <w:i/>
          <w:spacing w:val="-27"/>
        </w:rPr>
        <w:t xml:space="preserve"> </w:t>
      </w:r>
      <w:r>
        <w:rPr>
          <w:rFonts w:ascii="楷体" w:eastAsia="楷体" w:hAnsi="楷体" w:cs="楷体"/>
          <w:spacing w:val="3"/>
        </w:rPr>
        <w:t>，则</w:t>
      </w:r>
      <w:r>
        <w:rPr>
          <w:rFonts w:cs="Times New Roman"/>
          <w:i/>
          <w:spacing w:val="3"/>
        </w:rPr>
        <w:t>q</w:t>
      </w:r>
      <w:r>
        <w:rPr>
          <w:rFonts w:ascii="楷体" w:eastAsia="楷体" w:hAnsi="楷体" w:cs="楷体"/>
          <w:spacing w:val="3"/>
        </w:rPr>
        <w:t>在</w:t>
      </w:r>
      <w:r>
        <w:rPr>
          <w:rFonts w:ascii="Arial" w:eastAsia="Arial" w:hAnsi="Arial" w:cs="Arial"/>
          <w:i/>
          <w:spacing w:val="3"/>
        </w:rPr>
        <w:t>ϕ</w:t>
      </w:r>
      <w:r>
        <w:rPr>
          <w:rFonts w:ascii="楷体" w:eastAsia="楷体" w:hAnsi="楷体" w:cs="楷体"/>
          <w:spacing w:val="3"/>
        </w:rPr>
        <w:t>和</w:t>
      </w:r>
      <w:r>
        <w:rPr>
          <w:rFonts w:cs="Times New Roman"/>
          <w:i/>
          <w:spacing w:val="3"/>
        </w:rPr>
        <w:t>V</w:t>
      </w:r>
      <w:r>
        <w:rPr>
          <w:rFonts w:cs="Times New Roman"/>
          <w:i/>
          <w:spacing w:val="-24"/>
        </w:rPr>
        <w:t xml:space="preserve"> </w:t>
      </w:r>
      <w:r>
        <w:rPr>
          <w:rFonts w:ascii="楷体" w:eastAsia="楷体" w:hAnsi="楷体" w:cs="楷体"/>
          <w:spacing w:val="8"/>
        </w:rPr>
        <w:t>上的</w:t>
      </w:r>
      <w:r>
        <w:rPr>
          <w:rFonts w:cs="Times New Roman"/>
          <w:i/>
          <w:spacing w:val="8"/>
        </w:rPr>
        <w:t>SNC</w:t>
      </w:r>
      <w:r>
        <w:rPr>
          <w:rFonts w:ascii="楷体" w:eastAsia="楷体" w:hAnsi="楷体" w:cs="楷体"/>
          <w:spacing w:val="8"/>
        </w:rPr>
        <w:t>等价于公式</w:t>
      </w:r>
      <w:r>
        <w:rPr>
          <w:rFonts w:ascii="Arial" w:eastAsia="Arial" w:hAnsi="Arial" w:cs="Arial"/>
          <w:i/>
          <w:spacing w:val="8"/>
        </w:rPr>
        <w:t>ϕ</w:t>
      </w:r>
      <w:r>
        <w:rPr>
          <w:rFonts w:ascii="Arial" w:eastAsia="Arial" w:hAnsi="Arial" w:cs="Arial"/>
          <w:i/>
          <w:spacing w:val="6"/>
        </w:rPr>
        <w:t xml:space="preserve"> </w:t>
      </w:r>
      <w:r>
        <w:rPr>
          <w:rFonts w:ascii="Cambria" w:eastAsia="Cambria" w:hAnsi="Cambria" w:cs="Cambria"/>
        </w:rPr>
        <w:t>∧</w:t>
      </w:r>
      <w:r>
        <w:rPr>
          <w:rFonts w:ascii="Cambria" w:eastAsia="Cambria" w:hAnsi="Cambria" w:cs="Cambria"/>
          <w:spacing w:val="-4"/>
        </w:rPr>
        <w:t xml:space="preserve"> </w:t>
      </w:r>
      <w:r>
        <w:rPr>
          <w:rFonts w:cs="Times New Roman"/>
          <w:i/>
          <w:spacing w:val="7"/>
        </w:rPr>
        <w:t>q</w:t>
      </w:r>
      <w:r>
        <w:rPr>
          <w:rFonts w:ascii="楷体" w:eastAsia="楷体" w:hAnsi="楷体" w:cs="楷体"/>
          <w:spacing w:val="7"/>
        </w:rPr>
        <w:t>遗忘不在</w:t>
      </w:r>
      <w:r>
        <w:rPr>
          <w:rFonts w:cs="Times New Roman"/>
          <w:i/>
          <w:spacing w:val="7"/>
        </w:rPr>
        <w:t>V</w:t>
      </w:r>
      <w:r>
        <w:rPr>
          <w:rFonts w:cs="Times New Roman"/>
          <w:i/>
          <w:spacing w:val="-24"/>
        </w:rPr>
        <w:t xml:space="preserve"> </w:t>
      </w:r>
      <w:r>
        <w:rPr>
          <w:rFonts w:ascii="楷体" w:eastAsia="楷体" w:hAnsi="楷体" w:cs="楷体"/>
          <w:spacing w:val="15"/>
        </w:rPr>
        <w:t>中的原子命题后得到结果；</w:t>
      </w:r>
      <w:r>
        <w:rPr>
          <w:rFonts w:cs="Times New Roman"/>
        </w:rPr>
        <w:t xml:space="preserve"> </w:t>
      </w:r>
      <w:r>
        <w:rPr>
          <w:rFonts w:cs="Times New Roman"/>
          <w:i/>
        </w:rPr>
        <w:t>WSC</w:t>
      </w:r>
      <w:r>
        <w:rPr>
          <w:rFonts w:ascii="楷体" w:eastAsia="楷体" w:hAnsi="楷体" w:cs="楷体"/>
        </w:rPr>
        <w:t>做为</w:t>
      </w:r>
      <w:r>
        <w:rPr>
          <w:rFonts w:cs="Times New Roman"/>
          <w:i/>
        </w:rPr>
        <w:t>SNC</w:t>
      </w:r>
      <w:r>
        <w:rPr>
          <w:rFonts w:ascii="楷体" w:eastAsia="楷体" w:hAnsi="楷体" w:cs="楷体"/>
        </w:rPr>
        <w:t>的一个对偶概念，有相似的结论。</w:t>
      </w:r>
      <w:r>
        <w:rPr>
          <w:rFonts w:ascii="楷体" w:eastAsia="楷体" w:hAnsi="楷体" w:cs="楷体"/>
          <w:spacing w:val="-94"/>
        </w:rPr>
        <w:t xml:space="preserve"> </w:t>
      </w:r>
      <w:r>
        <w:rPr>
          <w:rFonts w:ascii="楷体" w:eastAsia="楷体" w:hAnsi="楷体" w:cs="楷体"/>
          <w:spacing w:val="2"/>
        </w:rPr>
        <w:t>而不终止的系统（包括反应是系</w:t>
      </w:r>
      <w:r>
        <w:rPr>
          <w:rFonts w:cs="Times New Roman"/>
        </w:rPr>
        <w:t xml:space="preserve"> </w:t>
      </w:r>
      <w:r>
        <w:rPr>
          <w:rFonts w:ascii="楷体" w:eastAsia="楷体" w:hAnsi="楷体" w:cs="楷体"/>
        </w:rPr>
        <w:t>统你）在本章看作是一个有限的初始结构，任意有限的初始结构（</w:t>
      </w:r>
      <w:r>
        <w:rPr>
          <w:rFonts w:cs="Times New Roman"/>
          <w:i/>
        </w:rPr>
        <w:t>K</w:t>
      </w:r>
      <w:r>
        <w:rPr>
          <w:rFonts w:cs="Times New Roman"/>
          <w:i/>
          <w:spacing w:val="26"/>
        </w:rPr>
        <w:t xml:space="preserve"> </w:t>
      </w:r>
      <w:r>
        <w:rPr>
          <w:rFonts w:ascii="楷体" w:eastAsia="楷体" w:hAnsi="楷体" w:cs="楷体"/>
        </w:rPr>
        <w:t>）都能用其</w:t>
      </w:r>
      <w:r>
        <w:rPr>
          <w:rFonts w:cs="Times New Roman"/>
        </w:rPr>
        <w:t xml:space="preserve"> </w:t>
      </w:r>
      <w:r>
        <w:rPr>
          <w:rFonts w:ascii="楷体" w:eastAsia="楷体" w:hAnsi="楷体" w:cs="楷体"/>
          <w:spacing w:val="7"/>
        </w:rPr>
        <w:t>特征公式来表示（给定有限初始结构，如何计算其特征公式将在第</w:t>
      </w:r>
      <w:hyperlink w:anchor="_bookmark94" w:history="1">
        <w:r>
          <w:rPr>
            <w:rFonts w:ascii="楷体" w:eastAsia="楷体" w:hAnsi="楷体" w:cs="楷体"/>
            <w:spacing w:val="7"/>
          </w:rPr>
          <w:t>五</w:t>
        </w:r>
      </w:hyperlink>
      <w:r>
        <w:rPr>
          <w:rFonts w:ascii="楷体" w:eastAsia="楷体" w:hAnsi="楷体" w:cs="楷体"/>
          <w:spacing w:val="7"/>
        </w:rPr>
        <w:t>章中的介</w:t>
      </w:r>
      <w:r>
        <w:rPr>
          <w:rFonts w:cs="Times New Roman"/>
        </w:rPr>
        <w:t xml:space="preserve"> </w:t>
      </w:r>
      <w:r>
        <w:rPr>
          <w:rFonts w:ascii="楷体" w:eastAsia="楷体" w:hAnsi="楷体" w:cs="楷体"/>
          <w:spacing w:val="2"/>
        </w:rPr>
        <w:t>绍，本章只需认为其是一个</w:t>
      </w:r>
      <w:r>
        <w:rPr>
          <w:rFonts w:cs="Times New Roman"/>
          <w:b/>
          <w:bCs/>
          <w:i/>
          <w:spacing w:val="2"/>
        </w:rPr>
        <w:t>CTL</w:t>
      </w:r>
      <w:r>
        <w:rPr>
          <w:rFonts w:ascii="楷体" w:eastAsia="楷体" w:hAnsi="楷体" w:cs="楷体"/>
          <w:spacing w:val="2"/>
        </w:rPr>
        <w:t>公式），因而可以使用遗忘的方法来计算其</w:t>
      </w:r>
      <w:r>
        <w:rPr>
          <w:rFonts w:cs="Times New Roman"/>
          <w:i/>
          <w:spacing w:val="2"/>
        </w:rPr>
        <w:t>SNC</w:t>
      </w:r>
    </w:p>
    <w:p w:rsidR="00A115BF" w:rsidRDefault="00646F36">
      <w:pPr>
        <w:spacing w:before="19"/>
        <w:ind w:left="575"/>
        <w:rPr>
          <w:rFonts w:ascii="楷体" w:eastAsia="楷体" w:hAnsi="楷体" w:cs="楷体"/>
          <w:sz w:val="24"/>
          <w:szCs w:val="24"/>
        </w:rPr>
      </w:pPr>
      <w:r>
        <w:rPr>
          <w:rFonts w:ascii="楷体" w:eastAsia="楷体" w:hAnsi="楷体" w:cs="楷体"/>
          <w:spacing w:val="-24"/>
          <w:sz w:val="24"/>
          <w:szCs w:val="24"/>
        </w:rPr>
        <w:t>（</w:t>
      </w:r>
      <w:r>
        <w:rPr>
          <w:rFonts w:ascii="Times New Roman" w:eastAsia="Times New Roman" w:hAnsi="Times New Roman" w:cs="Times New Roman"/>
          <w:i/>
          <w:spacing w:val="-24"/>
          <w:sz w:val="24"/>
          <w:szCs w:val="24"/>
        </w:rPr>
        <w:t>WSC</w:t>
      </w:r>
      <w:r>
        <w:rPr>
          <w:rFonts w:ascii="楷体" w:eastAsia="楷体" w:hAnsi="楷体" w:cs="楷体"/>
          <w:spacing w:val="-24"/>
          <w:sz w:val="24"/>
          <w:szCs w:val="24"/>
        </w:rPr>
        <w:t>）。</w:t>
      </w:r>
    </w:p>
    <w:p w:rsidR="00A115BF" w:rsidRDefault="00646F36">
      <w:pPr>
        <w:pStyle w:val="a3"/>
        <w:spacing w:before="42" w:line="268" w:lineRule="auto"/>
        <w:ind w:left="600" w:right="259" w:hanging="132"/>
        <w:jc w:val="both"/>
        <w:rPr>
          <w:rFonts w:ascii="楷体" w:eastAsia="楷体" w:hAnsi="楷体" w:cs="楷体"/>
        </w:rPr>
      </w:pPr>
      <w:r>
        <w:rPr>
          <w:rFonts w:ascii="Cambria" w:eastAsia="Cambria" w:hAnsi="Cambria" w:cs="Cambria"/>
        </w:rPr>
        <w:t>∙</w:t>
      </w:r>
      <w:r>
        <w:rPr>
          <w:rFonts w:ascii="Cambria" w:eastAsia="Cambria" w:hAnsi="Cambria" w:cs="Cambria"/>
          <w:spacing w:val="15"/>
        </w:rPr>
        <w:t xml:space="preserve"> </w:t>
      </w:r>
      <w:r>
        <w:rPr>
          <w:rFonts w:ascii="楷体" w:eastAsia="楷体" w:hAnsi="楷体" w:cs="楷体"/>
        </w:rPr>
        <w:t>基于遗忘的知识更新通过最小的改变现有知识的模型来使其适应新信息，从这个</w:t>
      </w:r>
      <w:r>
        <w:rPr>
          <w:rFonts w:ascii="楷体" w:eastAsia="楷体" w:hAnsi="楷体" w:cs="楷体"/>
          <w:spacing w:val="-117"/>
        </w:rPr>
        <w:t xml:space="preserve"> </w:t>
      </w:r>
      <w:r>
        <w:rPr>
          <w:rFonts w:ascii="楷体" w:eastAsia="楷体" w:hAnsi="楷体" w:cs="楷体"/>
        </w:rPr>
        <w:t>角度上可以看作是基于模型的更新，且使用这种方法的更新满足</w:t>
      </w:r>
      <w:r>
        <w:rPr>
          <w:rFonts w:cs="Times New Roman"/>
          <w:i/>
        </w:rPr>
        <w:t>katsuno</w:t>
      </w:r>
      <w:r>
        <w:rPr>
          <w:rFonts w:ascii="楷体" w:eastAsia="楷体" w:hAnsi="楷体" w:cs="楷体"/>
        </w:rPr>
        <w:t>等人提出</w:t>
      </w:r>
      <w:r>
        <w:rPr>
          <w:rFonts w:cs="Times New Roman"/>
        </w:rPr>
        <w:t xml:space="preserve"> </w:t>
      </w:r>
      <w:r>
        <w:rPr>
          <w:rFonts w:ascii="楷体" w:eastAsia="楷体" w:hAnsi="楷体" w:cs="楷体"/>
        </w:rPr>
        <w:t>的八条基本准则</w:t>
      </w:r>
      <w:hyperlink w:anchor="_bookmark133" w:history="1">
        <w:r>
          <w:rPr>
            <w:rFonts w:cs="Times New Roman"/>
            <w:i/>
            <w:position w:val="9"/>
            <w:sz w:val="16"/>
            <w:szCs w:val="16"/>
          </w:rPr>
          <w:t>[1</w:t>
        </w:r>
      </w:hyperlink>
      <w:r>
        <w:rPr>
          <w:rFonts w:cs="Times New Roman"/>
          <w:i/>
          <w:position w:val="9"/>
          <w:sz w:val="16"/>
          <w:szCs w:val="16"/>
        </w:rPr>
        <w:t>]</w:t>
      </w:r>
      <w:r>
        <w:rPr>
          <w:rFonts w:ascii="楷体" w:eastAsia="楷体" w:hAnsi="楷体" w:cs="楷体"/>
        </w:rPr>
        <w:t>。</w:t>
      </w:r>
    </w:p>
    <w:p w:rsidR="00A115BF" w:rsidRDefault="00A115BF">
      <w:pPr>
        <w:spacing w:before="12"/>
        <w:rPr>
          <w:rFonts w:ascii="楷体" w:eastAsia="楷体" w:hAnsi="楷体" w:cs="楷体"/>
        </w:rPr>
      </w:pPr>
    </w:p>
    <w:p w:rsidR="00A115BF" w:rsidRDefault="00646F36">
      <w:pPr>
        <w:pStyle w:val="a3"/>
        <w:spacing w:line="276" w:lineRule="auto"/>
        <w:ind w:right="259" w:firstLine="480"/>
        <w:jc w:val="both"/>
        <w:rPr>
          <w:rFonts w:ascii="楷体" w:eastAsia="楷体" w:hAnsi="楷体" w:cs="楷体"/>
        </w:rPr>
      </w:pPr>
      <w:r>
        <w:rPr>
          <w:rFonts w:ascii="楷体" w:eastAsia="楷体" w:hAnsi="楷体" w:cs="楷体"/>
          <w:spacing w:val="8"/>
        </w:rPr>
        <w:t>本章其余部分组织如下：首先，第</w:t>
      </w:r>
      <w:hyperlink w:anchor="_bookmark83" w:history="1">
        <w:r>
          <w:rPr>
            <w:rFonts w:cs="Times New Roman"/>
            <w:i/>
            <w:spacing w:val="8"/>
          </w:rPr>
          <w:t>4.1</w:t>
        </w:r>
      </w:hyperlink>
      <w:r>
        <w:rPr>
          <w:rFonts w:ascii="楷体" w:eastAsia="楷体" w:hAnsi="楷体" w:cs="楷体"/>
          <w:spacing w:val="8"/>
        </w:rPr>
        <w:t>节给出最强必要条件和最弱充分条件的定</w:t>
      </w:r>
      <w:r>
        <w:rPr>
          <w:rFonts w:cs="Times New Roman"/>
        </w:rPr>
        <w:t xml:space="preserve"> </w:t>
      </w:r>
      <w:r>
        <w:rPr>
          <w:rFonts w:ascii="楷体" w:eastAsia="楷体" w:hAnsi="楷体" w:cs="楷体"/>
          <w:spacing w:val="3"/>
        </w:rPr>
        <w:t>义，然后探索这两个概念之间及原子命题和任意公式之间这两个概念的联系，最后给</w:t>
      </w:r>
      <w:r>
        <w:rPr>
          <w:rFonts w:ascii="楷体" w:eastAsia="楷体" w:hAnsi="楷体" w:cs="楷体"/>
          <w:spacing w:val="-100"/>
        </w:rPr>
        <w:t xml:space="preserve"> </w:t>
      </w:r>
      <w:r>
        <w:rPr>
          <w:rFonts w:ascii="楷体" w:eastAsia="楷体" w:hAnsi="楷体" w:cs="楷体"/>
        </w:rPr>
        <w:t>出基于遗忘的计算方法；其次，第</w:t>
      </w:r>
      <w:hyperlink w:anchor="_bookmark88" w:history="1">
        <w:r>
          <w:rPr>
            <w:rFonts w:cs="Times New Roman"/>
            <w:i/>
          </w:rPr>
          <w:t>4.2</w:t>
        </w:r>
      </w:hyperlink>
      <w:r>
        <w:rPr>
          <w:rFonts w:ascii="楷体" w:eastAsia="楷体" w:hAnsi="楷体" w:cs="楷体"/>
        </w:rPr>
        <w:t>节提出基于遗忘的知识更新方法，并证明其与基</w:t>
      </w:r>
      <w:r>
        <w:rPr>
          <w:rFonts w:ascii="楷体" w:eastAsia="楷体" w:hAnsi="楷体" w:cs="楷体"/>
          <w:spacing w:val="-61"/>
        </w:rPr>
        <w:t xml:space="preserve"> </w:t>
      </w:r>
      <w:r>
        <w:rPr>
          <w:rFonts w:ascii="楷体" w:eastAsia="楷体" w:hAnsi="楷体" w:cs="楷体"/>
        </w:rPr>
        <w:t>于偏序关系的方法等价；最后，总结本章的研究工</w:t>
      </w:r>
      <w:r>
        <w:rPr>
          <w:rFonts w:ascii="楷体" w:eastAsia="楷体" w:hAnsi="楷体" w:cs="楷体"/>
        </w:rPr>
        <w:t>作。</w:t>
      </w:r>
    </w:p>
    <w:p w:rsidR="00A115BF" w:rsidRDefault="00A115BF">
      <w:pPr>
        <w:spacing w:before="5"/>
        <w:rPr>
          <w:rFonts w:ascii="楷体" w:eastAsia="楷体" w:hAnsi="楷体" w:cs="楷体"/>
          <w:sz w:val="34"/>
          <w:szCs w:val="34"/>
        </w:rPr>
      </w:pPr>
    </w:p>
    <w:p w:rsidR="00A115BF" w:rsidRDefault="00646F36">
      <w:pPr>
        <w:tabs>
          <w:tab w:val="left" w:pos="758"/>
        </w:tabs>
        <w:ind w:left="119"/>
        <w:rPr>
          <w:rFonts w:ascii="黑体" w:eastAsia="黑体" w:hAnsi="黑体" w:cs="黑体"/>
          <w:sz w:val="28"/>
          <w:szCs w:val="28"/>
        </w:rPr>
      </w:pPr>
      <w:bookmarkStart w:id="124" w:name="4.1_æœ•å¼±å––å‹ƒæš¡ä»¶"/>
      <w:bookmarkStart w:id="125" w:name="_bookmark83"/>
      <w:bookmarkEnd w:id="124"/>
      <w:bookmarkEnd w:id="125"/>
      <w:r>
        <w:rPr>
          <w:rFonts w:ascii="Times New Roman" w:eastAsia="Times New Roman" w:hAnsi="Times New Roman" w:cs="Times New Roman"/>
          <w:b/>
          <w:bCs/>
          <w:sz w:val="28"/>
          <w:szCs w:val="28"/>
        </w:rPr>
        <w:t>4.1</w:t>
      </w:r>
      <w:r>
        <w:rPr>
          <w:rFonts w:ascii="Times New Roman" w:eastAsia="Times New Roman" w:hAnsi="Times New Roman" w:cs="Times New Roman"/>
          <w:b/>
          <w:bCs/>
          <w:sz w:val="28"/>
          <w:szCs w:val="28"/>
        </w:rPr>
        <w:tab/>
      </w:r>
      <w:r>
        <w:rPr>
          <w:rFonts w:ascii="黑体" w:eastAsia="黑体" w:hAnsi="黑体" w:cs="黑体"/>
          <w:spacing w:val="6"/>
          <w:sz w:val="28"/>
          <w:szCs w:val="28"/>
        </w:rPr>
        <w:t>最弱充分条件</w:t>
      </w:r>
    </w:p>
    <w:p w:rsidR="00A115BF" w:rsidRDefault="00646F36">
      <w:pPr>
        <w:pStyle w:val="a3"/>
        <w:spacing w:before="231" w:line="276" w:lineRule="auto"/>
        <w:ind w:right="258" w:firstLine="480"/>
        <w:jc w:val="both"/>
        <w:rPr>
          <w:rFonts w:ascii="宋体" w:eastAsia="宋体" w:hAnsi="宋体" w:cs="宋体"/>
        </w:rPr>
      </w:pPr>
      <w:r>
        <w:rPr>
          <w:rFonts w:ascii="宋体" w:eastAsia="宋体" w:hAnsi="宋体" w:cs="宋体"/>
          <w:spacing w:val="2"/>
        </w:rPr>
        <w:t>这部分介绍如何使用遗忘理论计算最强必要条件和最弱充分条件。</w:t>
      </w:r>
      <w:r>
        <w:rPr>
          <w:rFonts w:ascii="宋体" w:eastAsia="宋体" w:hAnsi="宋体" w:cs="宋体"/>
          <w:spacing w:val="-81"/>
        </w:rPr>
        <w:t xml:space="preserve"> </w:t>
      </w:r>
      <w:r>
        <w:rPr>
          <w:rFonts w:ascii="宋体" w:eastAsia="宋体" w:hAnsi="宋体" w:cs="宋体"/>
          <w:spacing w:val="2"/>
        </w:rPr>
        <w:t>直观地说，最</w:t>
      </w:r>
      <w:r>
        <w:rPr>
          <w:rFonts w:cs="Times New Roman"/>
        </w:rPr>
        <w:t xml:space="preserve"> </w:t>
      </w:r>
      <w:r>
        <w:rPr>
          <w:rFonts w:ascii="宋体" w:eastAsia="宋体" w:hAnsi="宋体" w:cs="宋体"/>
        </w:rPr>
        <w:t>强必要条件指最一般的结果（</w:t>
      </w:r>
      <w:r>
        <w:t>the most general</w:t>
      </w:r>
      <w:r>
        <w:rPr>
          <w:spacing w:val="21"/>
        </w:rPr>
        <w:t xml:space="preserve"> </w:t>
      </w:r>
      <w:r>
        <w:rPr>
          <w:spacing w:val="-5"/>
        </w:rPr>
        <w:t>consequence</w:t>
      </w:r>
      <w:r>
        <w:rPr>
          <w:rFonts w:ascii="宋体" w:eastAsia="宋体" w:hAnsi="宋体" w:cs="宋体"/>
          <w:spacing w:val="-5"/>
        </w:rPr>
        <w:t>），最弱充分条件指最特殊的</w:t>
      </w:r>
      <w:r>
        <w:rPr>
          <w:rFonts w:cs="Times New Roman"/>
        </w:rPr>
        <w:t xml:space="preserve"> </w:t>
      </w:r>
      <w:r>
        <w:rPr>
          <w:rFonts w:ascii="宋体" w:eastAsia="宋体" w:hAnsi="宋体" w:cs="宋体"/>
        </w:rPr>
        <w:t>诱因（</w:t>
      </w:r>
      <w:r>
        <w:t>the</w:t>
      </w:r>
      <w:r>
        <w:rPr>
          <w:spacing w:val="9"/>
        </w:rPr>
        <w:t xml:space="preserve"> </w:t>
      </w:r>
      <w:r>
        <w:t>most</w:t>
      </w:r>
      <w:r>
        <w:rPr>
          <w:spacing w:val="9"/>
        </w:rPr>
        <w:t xml:space="preserve"> </w:t>
      </w:r>
      <w:r>
        <w:t>specific</w:t>
      </w:r>
      <w:r>
        <w:rPr>
          <w:spacing w:val="9"/>
        </w:rPr>
        <w:t xml:space="preserve"> </w:t>
      </w:r>
      <w:r>
        <w:rPr>
          <w:spacing w:val="-13"/>
        </w:rPr>
        <w:t>abduction</w:t>
      </w:r>
      <w:r>
        <w:rPr>
          <w:rFonts w:ascii="宋体" w:eastAsia="宋体" w:hAnsi="宋体" w:cs="宋体"/>
          <w:spacing w:val="-13"/>
        </w:rPr>
        <w:t>）。</w:t>
      </w:r>
      <w:r>
        <w:rPr>
          <w:rFonts w:ascii="宋体" w:eastAsia="宋体" w:hAnsi="宋体" w:cs="宋体"/>
          <w:spacing w:val="-94"/>
        </w:rPr>
        <w:t xml:space="preserve"> </w:t>
      </w:r>
      <w:r>
        <w:rPr>
          <w:rFonts w:ascii="宋体" w:eastAsia="宋体" w:hAnsi="宋体" w:cs="宋体"/>
        </w:rPr>
        <w:t>下面给出其形式化定义，本章所说的公式指</w:t>
      </w:r>
      <w:r>
        <w:t>CTL</w:t>
      </w:r>
      <w:r>
        <w:rPr>
          <w:rFonts w:ascii="宋体" w:eastAsia="宋体" w:hAnsi="宋体" w:cs="宋体"/>
        </w:rPr>
        <w:t>公</w:t>
      </w:r>
      <w:r>
        <w:rPr>
          <w:rFonts w:ascii="宋体" w:eastAsia="宋体" w:hAnsi="宋体" w:cs="宋体"/>
          <w:spacing w:val="-117"/>
        </w:rPr>
        <w:t xml:space="preserve"> </w:t>
      </w:r>
      <w:r>
        <w:rPr>
          <w:rFonts w:ascii="宋体" w:eastAsia="宋体" w:hAnsi="宋体" w:cs="宋体"/>
        </w:rPr>
        <w:t>式，且这章所有的定义和结论都可以平凡地移到</w:t>
      </w:r>
      <w:r>
        <w:rPr>
          <w:rFonts w:ascii="Arial" w:eastAsia="Arial" w:hAnsi="Arial" w:cs="Arial"/>
          <w:i/>
        </w:rPr>
        <w:t>µ</w:t>
      </w:r>
      <w:r>
        <w:t>-</w:t>
      </w:r>
      <w:r>
        <w:rPr>
          <w:rFonts w:ascii="宋体" w:eastAsia="宋体" w:hAnsi="宋体" w:cs="宋体"/>
        </w:rPr>
        <w:t>句子下。</w:t>
      </w:r>
    </w:p>
    <w:p w:rsidR="00A115BF" w:rsidRDefault="00A115BF">
      <w:pPr>
        <w:spacing w:before="3"/>
        <w:rPr>
          <w:rFonts w:ascii="宋体" w:eastAsia="宋体" w:hAnsi="宋体" w:cs="宋体"/>
          <w:sz w:val="20"/>
          <w:szCs w:val="20"/>
        </w:rPr>
      </w:pPr>
    </w:p>
    <w:p w:rsidR="00A115BF" w:rsidRDefault="00646F36">
      <w:pPr>
        <w:spacing w:line="388" w:lineRule="exact"/>
        <w:ind w:left="119"/>
        <w:rPr>
          <w:rFonts w:ascii="Cambria" w:eastAsia="Cambria" w:hAnsi="Cambria" w:cs="Cambria"/>
          <w:sz w:val="24"/>
          <w:szCs w:val="24"/>
        </w:rPr>
      </w:pPr>
      <w:bookmarkStart w:id="126" w:name="_bookmark84"/>
      <w:bookmarkEnd w:id="126"/>
      <w:r>
        <w:rPr>
          <w:rFonts w:ascii="黑体" w:eastAsia="黑体" w:hAnsi="黑体" w:cs="黑体"/>
          <w:sz w:val="24"/>
          <w:szCs w:val="24"/>
        </w:rPr>
        <w:t>定义</w:t>
      </w:r>
      <w:r>
        <w:rPr>
          <w:rFonts w:ascii="黑体" w:eastAsia="黑体" w:hAnsi="黑体" w:cs="黑体"/>
          <w:sz w:val="24"/>
          <w:szCs w:val="24"/>
        </w:rPr>
        <w:t xml:space="preserve"> </w:t>
      </w:r>
      <w:r>
        <w:rPr>
          <w:rFonts w:ascii="Times New Roman" w:eastAsia="Times New Roman" w:hAnsi="Times New Roman" w:cs="Times New Roman"/>
          <w:b/>
          <w:bCs/>
          <w:sz w:val="24"/>
          <w:szCs w:val="24"/>
        </w:rPr>
        <w:t xml:space="preserve">4.1 </w:t>
      </w:r>
      <w:r>
        <w:rPr>
          <w:rFonts w:ascii="Times New Roman" w:eastAsia="Times New Roman" w:hAnsi="Times New Roman" w:cs="Times New Roman"/>
          <w:sz w:val="24"/>
          <w:szCs w:val="24"/>
        </w:rPr>
        <w:t>(</w:t>
      </w:r>
      <w:r>
        <w:rPr>
          <w:rFonts w:ascii="宋体" w:eastAsia="宋体" w:hAnsi="宋体" w:cs="宋体"/>
          <w:sz w:val="24"/>
          <w:szCs w:val="24"/>
        </w:rPr>
        <w:t>充分和必要条件</w:t>
      </w:r>
      <w:r>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 xml:space="preserve">. </w:t>
      </w:r>
      <w:r>
        <w:rPr>
          <w:rFonts w:ascii="楷体" w:eastAsia="楷体" w:hAnsi="楷体" w:cs="楷体"/>
          <w:sz w:val="24"/>
          <w:szCs w:val="24"/>
        </w:rPr>
        <w:t>给定两个公式</w:t>
      </w:r>
      <w:r>
        <w:rPr>
          <w:rFonts w:ascii="Arial" w:eastAsia="Arial" w:hAnsi="Arial" w:cs="Arial"/>
          <w:i/>
          <w:sz w:val="24"/>
          <w:szCs w:val="24"/>
        </w:rPr>
        <w:t>ϕ</w:t>
      </w:r>
      <w:r>
        <w:rPr>
          <w:rFonts w:ascii="楷体" w:eastAsia="楷体" w:hAnsi="楷体" w:cs="楷体"/>
          <w:sz w:val="24"/>
          <w:szCs w:val="24"/>
        </w:rPr>
        <w:t>和</w:t>
      </w:r>
      <w:r>
        <w:rPr>
          <w:rFonts w:ascii="Arial" w:eastAsia="Arial" w:hAnsi="Arial" w:cs="Arial"/>
          <w:i/>
          <w:sz w:val="24"/>
          <w:szCs w:val="24"/>
        </w:rPr>
        <w:t>ψ</w:t>
      </w:r>
      <w:r>
        <w:rPr>
          <w:rFonts w:ascii="楷体" w:eastAsia="楷体" w:hAnsi="楷体" w:cs="楷体"/>
          <w:sz w:val="24"/>
          <w:szCs w:val="24"/>
        </w:rPr>
        <w:t>，</w:t>
      </w:r>
      <w:r>
        <w:rPr>
          <w:rFonts w:ascii="Times New Roman" w:eastAsia="Times New Roman" w:hAnsi="Times New Roman" w:cs="Times New Roman"/>
          <w:i/>
          <w:sz w:val="24"/>
          <w:szCs w:val="24"/>
        </w:rPr>
        <w:t xml:space="preserve">V </w:t>
      </w:r>
      <w:r>
        <w:rPr>
          <w:rFonts w:ascii="Cambria" w:eastAsia="Cambria" w:hAnsi="Cambria" w:cs="Cambria"/>
          <w:sz w:val="24"/>
          <w:szCs w:val="24"/>
        </w:rPr>
        <w:t xml:space="preserve">⊆ </w:t>
      </w:r>
      <w:r>
        <w:rPr>
          <w:rFonts w:ascii="Times New Roman" w:eastAsia="Times New Roman" w:hAnsi="Times New Roman" w:cs="Times New Roman"/>
          <w:i/>
          <w:spacing w:val="-5"/>
          <w:sz w:val="24"/>
          <w:szCs w:val="24"/>
        </w:rPr>
        <w:t>Var</w:t>
      </w:r>
      <w:r>
        <w:rPr>
          <w:rFonts w:ascii="Euclid" w:eastAsia="Euclid" w:hAnsi="Euclid" w:cs="Euclid"/>
          <w:spacing w:val="-5"/>
          <w:sz w:val="24"/>
          <w:szCs w:val="24"/>
        </w:rPr>
        <w:t>(</w:t>
      </w:r>
      <w:r>
        <w:rPr>
          <w:rFonts w:ascii="Arial" w:eastAsia="Arial" w:hAnsi="Arial" w:cs="Arial"/>
          <w:i/>
          <w:spacing w:val="-5"/>
          <w:sz w:val="24"/>
          <w:szCs w:val="24"/>
        </w:rPr>
        <w:t>ϕ</w:t>
      </w:r>
      <w:r>
        <w:rPr>
          <w:rFonts w:ascii="Euclid" w:eastAsia="Euclid" w:hAnsi="Euclid" w:cs="Euclid"/>
          <w:spacing w:val="-5"/>
          <w:sz w:val="24"/>
          <w:szCs w:val="24"/>
        </w:rPr>
        <w:t>)</w:t>
      </w:r>
      <w:r>
        <w:rPr>
          <w:rFonts w:ascii="楷体" w:eastAsia="楷体" w:hAnsi="楷体" w:cs="楷体"/>
          <w:spacing w:val="-5"/>
          <w:sz w:val="24"/>
          <w:szCs w:val="24"/>
        </w:rPr>
        <w:t>，</w:t>
      </w:r>
      <w:r>
        <w:rPr>
          <w:rFonts w:ascii="Times New Roman" w:eastAsia="Times New Roman" w:hAnsi="Times New Roman" w:cs="Times New Roman"/>
          <w:i/>
          <w:spacing w:val="-5"/>
          <w:sz w:val="24"/>
          <w:szCs w:val="24"/>
        </w:rPr>
        <w:t xml:space="preserve">q </w:t>
      </w:r>
      <w:r>
        <w:rPr>
          <w:rFonts w:ascii="Cambria" w:eastAsia="Cambria" w:hAnsi="Cambria" w:cs="Cambria"/>
          <w:sz w:val="24"/>
          <w:szCs w:val="24"/>
        </w:rPr>
        <w:t xml:space="preserve">∈ </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Cambria" w:eastAsia="Cambria" w:hAnsi="Cambria" w:cs="Cambria"/>
          <w:sz w:val="24"/>
          <w:szCs w:val="24"/>
        </w:rPr>
        <w:t>−</w:t>
      </w:r>
      <w:r>
        <w:rPr>
          <w:rFonts w:ascii="Times New Roman" w:eastAsia="Times New Roman" w:hAnsi="Times New Roman" w:cs="Times New Roman"/>
          <w:i/>
          <w:sz w:val="24"/>
          <w:szCs w:val="24"/>
        </w:rPr>
        <w:t xml:space="preserve">V </w:t>
      </w:r>
      <w:r>
        <w:rPr>
          <w:rFonts w:ascii="楷体" w:eastAsia="楷体" w:hAnsi="楷体" w:cs="楷体"/>
          <w:sz w:val="24"/>
          <w:szCs w:val="24"/>
        </w:rPr>
        <w:t>和</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ψ</w:t>
      </w:r>
      <w:r>
        <w:rPr>
          <w:rFonts w:ascii="Euclid" w:eastAsia="Euclid" w:hAnsi="Euclid" w:cs="Euclid"/>
          <w:sz w:val="24"/>
          <w:szCs w:val="24"/>
        </w:rPr>
        <w:t>)</w:t>
      </w:r>
      <w:r>
        <w:rPr>
          <w:rFonts w:ascii="Euclid" w:eastAsia="Euclid" w:hAnsi="Euclid" w:cs="Euclid"/>
          <w:spacing w:val="-20"/>
          <w:sz w:val="24"/>
          <w:szCs w:val="24"/>
        </w:rPr>
        <w:t xml:space="preserve"> </w:t>
      </w:r>
      <w:r>
        <w:rPr>
          <w:rFonts w:ascii="Cambria" w:eastAsia="Cambria" w:hAnsi="Cambria" w:cs="Cambria"/>
          <w:sz w:val="24"/>
          <w:szCs w:val="24"/>
        </w:rPr>
        <w:t>⊆</w:t>
      </w:r>
    </w:p>
    <w:p w:rsidR="00A115BF" w:rsidRDefault="00646F36">
      <w:pPr>
        <w:spacing w:line="318" w:lineRule="exact"/>
        <w:ind w:left="107"/>
        <w:rPr>
          <w:rFonts w:ascii="楷体" w:eastAsia="楷体" w:hAnsi="楷体" w:cs="楷体"/>
          <w:sz w:val="24"/>
          <w:szCs w:val="24"/>
        </w:rPr>
      </w:pPr>
      <w:r>
        <w:rPr>
          <w:rFonts w:ascii="Times New Roman" w:eastAsia="Times New Roman" w:hAnsi="Times New Roman" w:cs="Times New Roman"/>
          <w:i/>
          <w:spacing w:val="4"/>
          <w:sz w:val="24"/>
          <w:szCs w:val="24"/>
        </w:rPr>
        <w:t>V</w:t>
      </w:r>
      <w:r>
        <w:rPr>
          <w:rFonts w:ascii="楷体" w:eastAsia="楷体" w:hAnsi="楷体" w:cs="楷体"/>
          <w:spacing w:val="4"/>
          <w:sz w:val="24"/>
          <w:szCs w:val="24"/>
        </w:rPr>
        <w:t>。</w:t>
      </w:r>
    </w:p>
    <w:p w:rsidR="00A115BF" w:rsidRDefault="00A115BF">
      <w:pPr>
        <w:spacing w:before="13"/>
        <w:rPr>
          <w:rFonts w:ascii="楷体" w:eastAsia="楷体" w:hAnsi="楷体" w:cs="楷体"/>
          <w:sz w:val="23"/>
          <w:szCs w:val="23"/>
        </w:rPr>
      </w:pPr>
    </w:p>
    <w:p w:rsidR="00A115BF" w:rsidRDefault="00646F36">
      <w:pPr>
        <w:pStyle w:val="a4"/>
        <w:numPr>
          <w:ilvl w:val="1"/>
          <w:numId w:val="10"/>
        </w:numPr>
        <w:tabs>
          <w:tab w:val="left" w:pos="706"/>
        </w:tabs>
        <w:spacing w:line="388" w:lineRule="exact"/>
        <w:ind w:hanging="237"/>
        <w:rPr>
          <w:rFonts w:ascii="楷体" w:eastAsia="楷体" w:hAnsi="楷体" w:cs="楷体"/>
          <w:sz w:val="24"/>
          <w:szCs w:val="24"/>
        </w:rPr>
      </w:pPr>
      <w:r>
        <w:rPr>
          <w:rFonts w:ascii="楷体" w:eastAsia="楷体" w:hAnsi="楷体" w:cs="楷体"/>
          <w:sz w:val="24"/>
          <w:szCs w:val="24"/>
        </w:rPr>
        <w:t>若</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Times New Roman" w:eastAsia="Times New Roman" w:hAnsi="Times New Roman" w:cs="Times New Roman"/>
          <w:i/>
          <w:sz w:val="24"/>
          <w:szCs w:val="24"/>
        </w:rPr>
        <w:t xml:space="preserve">q </w:t>
      </w:r>
      <w:r>
        <w:rPr>
          <w:rFonts w:ascii="Cambria" w:eastAsia="Cambria" w:hAnsi="Cambria" w:cs="Cambria"/>
          <w:sz w:val="24"/>
          <w:szCs w:val="24"/>
        </w:rPr>
        <w:t xml:space="preserve">→ </w:t>
      </w:r>
      <w:r>
        <w:rPr>
          <w:rFonts w:ascii="Arial" w:eastAsia="Arial" w:hAnsi="Arial" w:cs="Arial"/>
          <w:i/>
          <w:spacing w:val="3"/>
          <w:sz w:val="24"/>
          <w:szCs w:val="24"/>
        </w:rPr>
        <w:t>ψ</w:t>
      </w:r>
      <w:r>
        <w:rPr>
          <w:rFonts w:ascii="楷体" w:eastAsia="楷体" w:hAnsi="楷体" w:cs="楷体"/>
          <w:spacing w:val="3"/>
          <w:sz w:val="24"/>
          <w:szCs w:val="24"/>
        </w:rPr>
        <w:t>，则称</w:t>
      </w:r>
      <w:r>
        <w:rPr>
          <w:rFonts w:ascii="Arial" w:eastAsia="Arial" w:hAnsi="Arial" w:cs="Arial"/>
          <w:i/>
          <w:spacing w:val="3"/>
          <w:sz w:val="24"/>
          <w:szCs w:val="24"/>
        </w:rPr>
        <w:t>ψ</w:t>
      </w:r>
      <w:r>
        <w:rPr>
          <w:rFonts w:ascii="楷体" w:eastAsia="楷体" w:hAnsi="楷体" w:cs="楷体"/>
          <w:spacing w:val="3"/>
          <w:sz w:val="24"/>
          <w:szCs w:val="24"/>
        </w:rPr>
        <w:t>是</w:t>
      </w:r>
      <w:r>
        <w:rPr>
          <w:rFonts w:ascii="Times New Roman" w:eastAsia="Times New Roman" w:hAnsi="Times New Roman" w:cs="Times New Roman"/>
          <w:i/>
          <w:spacing w:val="3"/>
          <w:sz w:val="24"/>
          <w:szCs w:val="24"/>
        </w:rPr>
        <w:t>q</w:t>
      </w:r>
      <w:r>
        <w:rPr>
          <w:rFonts w:ascii="楷体" w:eastAsia="楷体" w:hAnsi="楷体" w:cs="楷体"/>
          <w:spacing w:val="3"/>
          <w:sz w:val="24"/>
          <w:szCs w:val="24"/>
        </w:rPr>
        <w:t>在</w:t>
      </w:r>
      <w:r>
        <w:rPr>
          <w:rFonts w:ascii="Times New Roman" w:eastAsia="Times New Roman" w:hAnsi="Times New Roman" w:cs="Times New Roman"/>
          <w:i/>
          <w:spacing w:val="3"/>
          <w:sz w:val="24"/>
          <w:szCs w:val="24"/>
        </w:rPr>
        <w:t xml:space="preserve">V </w:t>
      </w:r>
      <w:r>
        <w:rPr>
          <w:rFonts w:ascii="楷体" w:eastAsia="楷体" w:hAnsi="楷体" w:cs="楷体"/>
          <w:sz w:val="24"/>
          <w:szCs w:val="24"/>
        </w:rPr>
        <w:t>和</w:t>
      </w:r>
      <w:r>
        <w:rPr>
          <w:rFonts w:ascii="Arial" w:eastAsia="Arial" w:hAnsi="Arial" w:cs="Arial"/>
          <w:i/>
          <w:sz w:val="24"/>
          <w:szCs w:val="24"/>
        </w:rPr>
        <w:t>ϕ</w:t>
      </w:r>
      <w:r>
        <w:rPr>
          <w:rFonts w:ascii="楷体" w:eastAsia="楷体" w:hAnsi="楷体" w:cs="楷体"/>
          <w:sz w:val="24"/>
          <w:szCs w:val="24"/>
        </w:rPr>
        <w:t>上的</w:t>
      </w:r>
      <w:r>
        <w:rPr>
          <w:rFonts w:ascii="宋体" w:eastAsia="宋体" w:hAnsi="宋体" w:cs="宋体"/>
          <w:sz w:val="24"/>
          <w:szCs w:val="24"/>
        </w:rPr>
        <w:t>必要条件（</w:t>
      </w:r>
      <w:r>
        <w:rPr>
          <w:rFonts w:ascii="Times New Roman" w:eastAsia="Times New Roman" w:hAnsi="Times New Roman" w:cs="Times New Roman"/>
          <w:sz w:val="24"/>
          <w:szCs w:val="24"/>
        </w:rPr>
        <w:t>necessary</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9"/>
          <w:sz w:val="24"/>
          <w:szCs w:val="24"/>
        </w:rPr>
        <w:t>condition</w:t>
      </w:r>
      <w:r>
        <w:rPr>
          <w:rFonts w:ascii="宋体" w:eastAsia="宋体" w:hAnsi="宋体" w:cs="宋体"/>
          <w:spacing w:val="-9"/>
          <w:sz w:val="24"/>
          <w:szCs w:val="24"/>
        </w:rPr>
        <w:t>，</w:t>
      </w:r>
      <w:r>
        <w:rPr>
          <w:rFonts w:ascii="Times New Roman" w:eastAsia="Times New Roman" w:hAnsi="Times New Roman" w:cs="Times New Roman"/>
          <w:spacing w:val="-9"/>
          <w:sz w:val="24"/>
          <w:szCs w:val="24"/>
        </w:rPr>
        <w:t>NC</w:t>
      </w:r>
      <w:r>
        <w:rPr>
          <w:rFonts w:ascii="宋体" w:eastAsia="宋体" w:hAnsi="宋体" w:cs="宋体"/>
          <w:spacing w:val="-9"/>
          <w:sz w:val="24"/>
          <w:szCs w:val="24"/>
        </w:rPr>
        <w:t>）</w:t>
      </w:r>
      <w:r>
        <w:rPr>
          <w:rFonts w:ascii="楷体" w:eastAsia="楷体" w:hAnsi="楷体" w:cs="楷体"/>
          <w:spacing w:val="-9"/>
          <w:sz w:val="24"/>
          <w:szCs w:val="24"/>
        </w:rPr>
        <w:t>；</w:t>
      </w:r>
    </w:p>
    <w:p w:rsidR="00A115BF" w:rsidRDefault="00646F36">
      <w:pPr>
        <w:pStyle w:val="a4"/>
        <w:numPr>
          <w:ilvl w:val="1"/>
          <w:numId w:val="10"/>
        </w:numPr>
        <w:tabs>
          <w:tab w:val="left" w:pos="706"/>
        </w:tabs>
        <w:spacing w:line="388" w:lineRule="exact"/>
        <w:ind w:hanging="237"/>
        <w:rPr>
          <w:rFonts w:ascii="楷体" w:eastAsia="楷体" w:hAnsi="楷体" w:cs="楷体"/>
          <w:sz w:val="24"/>
          <w:szCs w:val="24"/>
        </w:rPr>
      </w:pPr>
      <w:r>
        <w:rPr>
          <w:rFonts w:ascii="楷体" w:eastAsia="楷体" w:hAnsi="楷体" w:cs="楷体"/>
          <w:sz w:val="24"/>
          <w:szCs w:val="24"/>
        </w:rPr>
        <w:lastRenderedPageBreak/>
        <w:t>若</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Arial" w:eastAsia="Arial" w:hAnsi="Arial" w:cs="Arial"/>
          <w:i/>
          <w:sz w:val="24"/>
          <w:szCs w:val="24"/>
        </w:rPr>
        <w:t xml:space="preserve">ψ </w:t>
      </w:r>
      <w:r>
        <w:rPr>
          <w:rFonts w:ascii="Cambria" w:eastAsia="Cambria" w:hAnsi="Cambria" w:cs="Cambria"/>
          <w:sz w:val="24"/>
          <w:szCs w:val="24"/>
        </w:rPr>
        <w:t xml:space="preserve">→ </w:t>
      </w:r>
      <w:r>
        <w:rPr>
          <w:rFonts w:ascii="Times New Roman" w:eastAsia="Times New Roman" w:hAnsi="Times New Roman" w:cs="Times New Roman"/>
          <w:i/>
          <w:sz w:val="24"/>
          <w:szCs w:val="24"/>
        </w:rPr>
        <w:t>q</w:t>
      </w:r>
      <w:r>
        <w:rPr>
          <w:rFonts w:ascii="楷体" w:eastAsia="楷体" w:hAnsi="楷体" w:cs="楷体"/>
          <w:sz w:val="24"/>
          <w:szCs w:val="24"/>
        </w:rPr>
        <w:t>，则称</w:t>
      </w:r>
      <w:r>
        <w:rPr>
          <w:rFonts w:ascii="Arial" w:eastAsia="Arial" w:hAnsi="Arial" w:cs="Arial"/>
          <w:i/>
          <w:sz w:val="24"/>
          <w:szCs w:val="24"/>
        </w:rPr>
        <w:t>ψ</w:t>
      </w:r>
      <w:r>
        <w:rPr>
          <w:rFonts w:ascii="楷体" w:eastAsia="楷体" w:hAnsi="楷体" w:cs="楷体"/>
          <w:sz w:val="24"/>
          <w:szCs w:val="24"/>
        </w:rPr>
        <w:t>是</w:t>
      </w:r>
      <w:r>
        <w:rPr>
          <w:rFonts w:ascii="Times New Roman" w:eastAsia="Times New Roman" w:hAnsi="Times New Roman" w:cs="Times New Roman"/>
          <w:i/>
          <w:sz w:val="24"/>
          <w:szCs w:val="24"/>
        </w:rPr>
        <w:t>q</w:t>
      </w:r>
      <w:r>
        <w:rPr>
          <w:rFonts w:ascii="楷体" w:eastAsia="楷体" w:hAnsi="楷体" w:cs="楷体"/>
          <w:sz w:val="24"/>
          <w:szCs w:val="24"/>
        </w:rPr>
        <w:t>在</w:t>
      </w:r>
      <w:r>
        <w:rPr>
          <w:rFonts w:ascii="Times New Roman" w:eastAsia="Times New Roman" w:hAnsi="Times New Roman" w:cs="Times New Roman"/>
          <w:i/>
          <w:sz w:val="24"/>
          <w:szCs w:val="24"/>
        </w:rPr>
        <w:t xml:space="preserve">V </w:t>
      </w:r>
      <w:r>
        <w:rPr>
          <w:rFonts w:ascii="楷体" w:eastAsia="楷体" w:hAnsi="楷体" w:cs="楷体"/>
          <w:sz w:val="24"/>
          <w:szCs w:val="24"/>
        </w:rPr>
        <w:t>和</w:t>
      </w:r>
      <w:r>
        <w:rPr>
          <w:rFonts w:ascii="Arial" w:eastAsia="Arial" w:hAnsi="Arial" w:cs="Arial"/>
          <w:i/>
          <w:sz w:val="24"/>
          <w:szCs w:val="24"/>
        </w:rPr>
        <w:t>ϕ</w:t>
      </w:r>
      <w:r>
        <w:rPr>
          <w:rFonts w:ascii="楷体" w:eastAsia="楷体" w:hAnsi="楷体" w:cs="楷体"/>
          <w:sz w:val="24"/>
          <w:szCs w:val="24"/>
        </w:rPr>
        <w:t>上的</w:t>
      </w:r>
      <w:r>
        <w:rPr>
          <w:rFonts w:ascii="宋体" w:eastAsia="宋体" w:hAnsi="宋体" w:cs="宋体"/>
          <w:sz w:val="24"/>
          <w:szCs w:val="24"/>
        </w:rPr>
        <w:t>充分条件（</w:t>
      </w:r>
      <w:r>
        <w:rPr>
          <w:rFonts w:ascii="Times New Roman" w:eastAsia="Times New Roman" w:hAnsi="Times New Roman" w:cs="Times New Roman"/>
          <w:sz w:val="24"/>
          <w:szCs w:val="24"/>
        </w:rPr>
        <w:t>sufficient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9"/>
          <w:sz w:val="24"/>
          <w:szCs w:val="24"/>
        </w:rPr>
        <w:t>condition</w:t>
      </w:r>
      <w:r>
        <w:rPr>
          <w:rFonts w:ascii="宋体" w:eastAsia="宋体" w:hAnsi="宋体" w:cs="宋体"/>
          <w:spacing w:val="-9"/>
          <w:sz w:val="24"/>
          <w:szCs w:val="24"/>
        </w:rPr>
        <w:t>，</w:t>
      </w:r>
      <w:r>
        <w:rPr>
          <w:rFonts w:ascii="Times New Roman" w:eastAsia="Times New Roman" w:hAnsi="Times New Roman" w:cs="Times New Roman"/>
          <w:spacing w:val="-9"/>
          <w:sz w:val="24"/>
          <w:szCs w:val="24"/>
        </w:rPr>
        <w:t>SC</w:t>
      </w:r>
      <w:r>
        <w:rPr>
          <w:rFonts w:ascii="宋体" w:eastAsia="宋体" w:hAnsi="宋体" w:cs="宋体"/>
          <w:spacing w:val="-9"/>
          <w:sz w:val="24"/>
          <w:szCs w:val="24"/>
        </w:rPr>
        <w:t>）</w:t>
      </w:r>
      <w:r>
        <w:rPr>
          <w:rFonts w:ascii="楷体" w:eastAsia="楷体" w:hAnsi="楷体" w:cs="楷体"/>
          <w:spacing w:val="-9"/>
          <w:sz w:val="24"/>
          <w:szCs w:val="24"/>
        </w:rPr>
        <w:t>；</w:t>
      </w:r>
    </w:p>
    <w:p w:rsidR="00A115BF" w:rsidRDefault="00A115BF">
      <w:pPr>
        <w:spacing w:line="388" w:lineRule="exact"/>
        <w:rPr>
          <w:rFonts w:ascii="楷体" w:eastAsia="楷体" w:hAnsi="楷体" w:cs="楷体"/>
          <w:sz w:val="24"/>
          <w:szCs w:val="24"/>
        </w:rPr>
        <w:sectPr w:rsidR="00A115BF">
          <w:headerReference w:type="default" r:id="rId117"/>
          <w:footerReference w:type="default" r:id="rId118"/>
          <w:pgSz w:w="11910" w:h="16840"/>
          <w:pgMar w:top="1580" w:right="1180" w:bottom="1360" w:left="1320" w:header="0" w:footer="1160" w:gutter="0"/>
          <w:pgNumType w:start="79"/>
          <w:cols w:space="720"/>
        </w:sectPr>
      </w:pPr>
    </w:p>
    <w:p w:rsidR="00A115BF" w:rsidRDefault="00A115BF">
      <w:pPr>
        <w:spacing w:before="4"/>
        <w:rPr>
          <w:rFonts w:ascii="楷体" w:eastAsia="楷体" w:hAnsi="楷体" w:cs="楷体"/>
          <w:sz w:val="20"/>
          <w:szCs w:val="20"/>
        </w:rPr>
      </w:pPr>
    </w:p>
    <w:p w:rsidR="00A115BF" w:rsidRDefault="00646F36">
      <w:pPr>
        <w:pStyle w:val="a3"/>
        <w:spacing w:before="26" w:line="247" w:lineRule="auto"/>
        <w:ind w:left="825" w:right="703" w:hanging="238"/>
        <w:rPr>
          <w:rFonts w:ascii="楷体" w:eastAsia="楷体" w:hAnsi="楷体" w:cs="楷体"/>
        </w:rPr>
      </w:pPr>
      <w:r>
        <w:rPr>
          <w:rFonts w:ascii="Cambria" w:eastAsia="Cambria" w:hAnsi="Cambria" w:cs="Cambria"/>
        </w:rPr>
        <w:t>∙</w:t>
      </w:r>
      <w:r>
        <w:rPr>
          <w:rFonts w:ascii="Cambria" w:eastAsia="Cambria" w:hAnsi="Cambria" w:cs="Cambria"/>
        </w:rPr>
        <w:t xml:space="preserve"> </w:t>
      </w:r>
      <w:r>
        <w:rPr>
          <w:rFonts w:ascii="Cambria" w:eastAsia="Cambria" w:hAnsi="Cambria" w:cs="Cambria"/>
          <w:spacing w:val="31"/>
        </w:rPr>
        <w:t xml:space="preserve"> </w:t>
      </w:r>
      <w:r>
        <w:rPr>
          <w:rFonts w:ascii="楷体" w:eastAsia="楷体" w:hAnsi="楷体" w:cs="楷体"/>
        </w:rPr>
        <w:t>若</w:t>
      </w:r>
      <w:r>
        <w:rPr>
          <w:rFonts w:ascii="Arial" w:eastAsia="Arial" w:hAnsi="Arial" w:cs="Arial"/>
          <w:i/>
        </w:rPr>
        <w:t>ψ</w:t>
      </w:r>
      <w:r>
        <w:rPr>
          <w:rFonts w:ascii="楷体" w:eastAsia="楷体" w:hAnsi="楷体" w:cs="楷体"/>
        </w:rPr>
        <w:t>是</w:t>
      </w:r>
      <w:r>
        <w:rPr>
          <w:rFonts w:cs="Times New Roman"/>
          <w:i/>
        </w:rPr>
        <w:t>q</w:t>
      </w:r>
      <w:r>
        <w:rPr>
          <w:rFonts w:ascii="楷体" w:eastAsia="楷体" w:hAnsi="楷体" w:cs="楷体"/>
        </w:rPr>
        <w:t>在</w:t>
      </w:r>
      <w:r>
        <w:rPr>
          <w:rFonts w:cs="Times New Roman"/>
          <w:i/>
        </w:rPr>
        <w:t>V</w:t>
      </w:r>
      <w:r>
        <w:rPr>
          <w:rFonts w:cs="Times New Roman"/>
          <w:i/>
          <w:spacing w:val="-12"/>
        </w:rPr>
        <w:t xml:space="preserve"> </w:t>
      </w:r>
      <w:r>
        <w:rPr>
          <w:rFonts w:ascii="楷体" w:eastAsia="楷体" w:hAnsi="楷体" w:cs="楷体"/>
          <w:spacing w:val="16"/>
        </w:rPr>
        <w:t>和</w:t>
      </w:r>
      <w:r>
        <w:rPr>
          <w:rFonts w:ascii="Arial" w:eastAsia="Arial" w:hAnsi="Arial" w:cs="Arial"/>
          <w:i/>
          <w:spacing w:val="16"/>
        </w:rPr>
        <w:t>ϕ</w:t>
      </w:r>
      <w:r>
        <w:rPr>
          <w:rFonts w:ascii="楷体" w:eastAsia="楷体" w:hAnsi="楷体" w:cs="楷体"/>
          <w:spacing w:val="16"/>
        </w:rPr>
        <w:t>上的必要条件，</w:t>
      </w:r>
      <w:r>
        <w:rPr>
          <w:rFonts w:ascii="楷体" w:eastAsia="楷体" w:hAnsi="楷体" w:cs="楷体"/>
          <w:spacing w:val="-78"/>
        </w:rPr>
        <w:t xml:space="preserve"> </w:t>
      </w:r>
      <w:r>
        <w:rPr>
          <w:rFonts w:ascii="楷体" w:eastAsia="楷体" w:hAnsi="楷体" w:cs="楷体"/>
          <w:spacing w:val="11"/>
        </w:rPr>
        <w:t>且对于任意</w:t>
      </w:r>
      <w:r>
        <w:rPr>
          <w:rFonts w:cs="Times New Roman"/>
          <w:i/>
          <w:spacing w:val="11"/>
        </w:rPr>
        <w:t>q</w:t>
      </w:r>
      <w:r>
        <w:rPr>
          <w:rFonts w:ascii="楷体" w:eastAsia="楷体" w:hAnsi="楷体" w:cs="楷体"/>
          <w:spacing w:val="11"/>
        </w:rPr>
        <w:t>在</w:t>
      </w:r>
      <w:r>
        <w:rPr>
          <w:rFonts w:cs="Times New Roman"/>
          <w:i/>
          <w:spacing w:val="11"/>
        </w:rPr>
        <w:t>V</w:t>
      </w:r>
      <w:r>
        <w:rPr>
          <w:rFonts w:cs="Times New Roman"/>
          <w:i/>
          <w:spacing w:val="-12"/>
        </w:rPr>
        <w:t xml:space="preserve"> </w:t>
      </w:r>
      <w:r>
        <w:rPr>
          <w:rFonts w:ascii="楷体" w:eastAsia="楷体" w:hAnsi="楷体" w:cs="楷体"/>
          <w:spacing w:val="15"/>
        </w:rPr>
        <w:t>和</w:t>
      </w:r>
      <w:r>
        <w:rPr>
          <w:rFonts w:ascii="Arial" w:eastAsia="Arial" w:hAnsi="Arial" w:cs="Arial"/>
          <w:i/>
          <w:spacing w:val="15"/>
        </w:rPr>
        <w:t>ϕ</w:t>
      </w:r>
      <w:r>
        <w:rPr>
          <w:rFonts w:ascii="楷体" w:eastAsia="楷体" w:hAnsi="楷体" w:cs="楷体"/>
          <w:spacing w:val="15"/>
        </w:rPr>
        <w:t>上的必要条件</w:t>
      </w:r>
      <w:r>
        <w:rPr>
          <w:rFonts w:ascii="Arial" w:eastAsia="Arial" w:hAnsi="Arial" w:cs="Arial"/>
          <w:i/>
          <w:spacing w:val="15"/>
        </w:rPr>
        <w:t>ψ</w:t>
      </w:r>
      <w:r>
        <w:rPr>
          <w:rFonts w:ascii="Cambria" w:eastAsia="Cambria" w:hAnsi="Cambria" w:cs="Cambria"/>
          <w:spacing w:val="15"/>
          <w:position w:val="9"/>
          <w:sz w:val="16"/>
          <w:szCs w:val="16"/>
        </w:rPr>
        <w:t>′</w:t>
      </w:r>
      <w:r>
        <w:rPr>
          <w:rFonts w:ascii="楷体" w:eastAsia="楷体" w:hAnsi="楷体" w:cs="楷体"/>
          <w:spacing w:val="15"/>
        </w:rPr>
        <w:t>都有</w:t>
      </w:r>
      <w:r>
        <w:rPr>
          <w:rFonts w:ascii="Arial" w:eastAsia="Arial" w:hAnsi="Arial" w:cs="Arial"/>
          <w:i/>
          <w:spacing w:val="15"/>
        </w:rPr>
        <w:t>ϕ</w:t>
      </w:r>
      <w:r>
        <w:rPr>
          <w:rFonts w:ascii="Arial" w:eastAsia="Arial" w:hAnsi="Arial" w:cs="Arial"/>
          <w:i/>
          <w:spacing w:val="43"/>
        </w:rPr>
        <w:t xml:space="preserve"> </w:t>
      </w:r>
      <w:r>
        <w:rPr>
          <w:rFonts w:ascii="Cambria" w:eastAsia="Cambria" w:hAnsi="Cambria" w:cs="Cambria"/>
          <w:spacing w:val="-23"/>
        </w:rPr>
        <w:t>|</w:t>
      </w:r>
      <w:r>
        <w:rPr>
          <w:rFonts w:ascii="Euclid" w:eastAsia="Euclid" w:hAnsi="Euclid" w:cs="Euclid"/>
          <w:spacing w:val="-23"/>
        </w:rPr>
        <w:t>=</w:t>
      </w:r>
      <w:r>
        <w:rPr>
          <w:rFonts w:ascii="Euclid" w:eastAsia="Euclid" w:hAnsi="Euclid" w:cs="Euclid"/>
          <w:w w:val="99"/>
        </w:rPr>
        <w:t xml:space="preserve">  </w:t>
      </w:r>
      <w:r>
        <w:rPr>
          <w:rFonts w:ascii="Arial" w:eastAsia="Arial" w:hAnsi="Arial" w:cs="Arial"/>
          <w:i/>
        </w:rPr>
        <w:t>ψ</w:t>
      </w:r>
      <w:r>
        <w:rPr>
          <w:rFonts w:ascii="Arial" w:eastAsia="Arial" w:hAnsi="Arial" w:cs="Arial"/>
          <w:i/>
          <w:spacing w:val="34"/>
        </w:rPr>
        <w:t xml:space="preserve"> </w:t>
      </w:r>
      <w:r>
        <w:rPr>
          <w:rFonts w:ascii="Cambria" w:eastAsia="Cambria" w:hAnsi="Cambria" w:cs="Cambria"/>
        </w:rPr>
        <w:t>→</w:t>
      </w:r>
      <w:r>
        <w:rPr>
          <w:rFonts w:ascii="Cambria" w:eastAsia="Cambria" w:hAnsi="Cambria" w:cs="Cambria"/>
          <w:spacing w:val="28"/>
        </w:rPr>
        <w:t xml:space="preserve"> </w:t>
      </w:r>
      <w:r>
        <w:rPr>
          <w:rFonts w:ascii="Arial" w:eastAsia="Arial" w:hAnsi="Arial" w:cs="Arial"/>
          <w:i/>
          <w:spacing w:val="8"/>
        </w:rPr>
        <w:t>ψ</w:t>
      </w:r>
      <w:r>
        <w:rPr>
          <w:rFonts w:ascii="Cambria" w:eastAsia="Cambria" w:hAnsi="Cambria" w:cs="Cambria"/>
          <w:spacing w:val="8"/>
          <w:position w:val="9"/>
          <w:sz w:val="16"/>
          <w:szCs w:val="16"/>
        </w:rPr>
        <w:t>′</w:t>
      </w:r>
      <w:r>
        <w:rPr>
          <w:rFonts w:ascii="楷体" w:eastAsia="楷体" w:hAnsi="楷体" w:cs="楷体"/>
          <w:spacing w:val="8"/>
        </w:rPr>
        <w:t>，</w:t>
      </w:r>
      <w:r>
        <w:rPr>
          <w:rFonts w:ascii="楷体" w:eastAsia="楷体" w:hAnsi="楷体" w:cs="楷体"/>
          <w:spacing w:val="-87"/>
        </w:rPr>
        <w:t xml:space="preserve"> </w:t>
      </w:r>
      <w:r>
        <w:rPr>
          <w:rFonts w:ascii="楷体" w:eastAsia="楷体" w:hAnsi="楷体" w:cs="楷体"/>
        </w:rPr>
        <w:t>则</w:t>
      </w:r>
      <w:r>
        <w:rPr>
          <w:rFonts w:ascii="楷体" w:eastAsia="楷体" w:hAnsi="楷体" w:cs="楷体"/>
          <w:spacing w:val="-82"/>
        </w:rPr>
        <w:t xml:space="preserve"> </w:t>
      </w:r>
      <w:r>
        <w:rPr>
          <w:rFonts w:ascii="楷体" w:eastAsia="楷体" w:hAnsi="楷体" w:cs="楷体"/>
        </w:rPr>
        <w:t>称</w:t>
      </w:r>
      <w:r>
        <w:rPr>
          <w:rFonts w:ascii="Arial" w:eastAsia="Arial" w:hAnsi="Arial" w:cs="Arial"/>
          <w:i/>
        </w:rPr>
        <w:t>ψ</w:t>
      </w:r>
      <w:r>
        <w:rPr>
          <w:rFonts w:ascii="楷体" w:eastAsia="楷体" w:hAnsi="楷体" w:cs="楷体"/>
        </w:rPr>
        <w:t>是</w:t>
      </w:r>
      <w:r>
        <w:rPr>
          <w:rFonts w:cs="Times New Roman"/>
          <w:i/>
        </w:rPr>
        <w:t>q</w:t>
      </w:r>
      <w:r>
        <w:rPr>
          <w:rFonts w:ascii="楷体" w:eastAsia="楷体" w:hAnsi="楷体" w:cs="楷体"/>
        </w:rPr>
        <w:t>在</w:t>
      </w:r>
      <w:r>
        <w:rPr>
          <w:rFonts w:cs="Times New Roman"/>
          <w:i/>
        </w:rPr>
        <w:t>V</w:t>
      </w:r>
      <w:r>
        <w:rPr>
          <w:rFonts w:cs="Times New Roman"/>
          <w:i/>
          <w:spacing w:val="-29"/>
        </w:rPr>
        <w:t xml:space="preserve"> </w:t>
      </w:r>
      <w:r>
        <w:rPr>
          <w:rFonts w:ascii="楷体" w:eastAsia="楷体" w:hAnsi="楷体" w:cs="楷体"/>
          <w:spacing w:val="5"/>
        </w:rPr>
        <w:t>和</w:t>
      </w:r>
      <w:r>
        <w:rPr>
          <w:rFonts w:ascii="Arial" w:eastAsia="Arial" w:hAnsi="Arial" w:cs="Arial"/>
          <w:i/>
          <w:spacing w:val="5"/>
        </w:rPr>
        <w:t>ϕ</w:t>
      </w:r>
      <w:r>
        <w:rPr>
          <w:rFonts w:ascii="楷体" w:eastAsia="楷体" w:hAnsi="楷体" w:cs="楷体"/>
          <w:spacing w:val="5"/>
        </w:rPr>
        <w:t>上</w:t>
      </w:r>
      <w:r>
        <w:rPr>
          <w:rFonts w:ascii="楷体" w:eastAsia="楷体" w:hAnsi="楷体" w:cs="楷体"/>
          <w:spacing w:val="-82"/>
        </w:rPr>
        <w:t xml:space="preserve"> </w:t>
      </w:r>
      <w:r>
        <w:rPr>
          <w:rFonts w:ascii="楷体" w:eastAsia="楷体" w:hAnsi="楷体" w:cs="楷体"/>
        </w:rPr>
        <w:t>的</w:t>
      </w:r>
      <w:r>
        <w:rPr>
          <w:rFonts w:ascii="楷体" w:eastAsia="楷体" w:hAnsi="楷体" w:cs="楷体"/>
          <w:spacing w:val="-82"/>
        </w:rPr>
        <w:t xml:space="preserve"> </w:t>
      </w:r>
      <w:r>
        <w:rPr>
          <w:rFonts w:ascii="宋体" w:eastAsia="宋体" w:hAnsi="宋体" w:cs="宋体"/>
        </w:rPr>
        <w:t>最</w:t>
      </w:r>
      <w:r>
        <w:rPr>
          <w:rFonts w:ascii="宋体" w:eastAsia="宋体" w:hAnsi="宋体" w:cs="宋体"/>
          <w:spacing w:val="-82"/>
        </w:rPr>
        <w:t xml:space="preserve"> </w:t>
      </w:r>
      <w:r>
        <w:rPr>
          <w:rFonts w:ascii="宋体" w:eastAsia="宋体" w:hAnsi="宋体" w:cs="宋体"/>
        </w:rPr>
        <w:t>强</w:t>
      </w:r>
      <w:r>
        <w:rPr>
          <w:rFonts w:ascii="宋体" w:eastAsia="宋体" w:hAnsi="宋体" w:cs="宋体"/>
          <w:spacing w:val="-82"/>
        </w:rPr>
        <w:t xml:space="preserve"> </w:t>
      </w:r>
      <w:r>
        <w:rPr>
          <w:rFonts w:ascii="宋体" w:eastAsia="宋体" w:hAnsi="宋体" w:cs="宋体"/>
        </w:rPr>
        <w:t>必</w:t>
      </w:r>
      <w:r>
        <w:rPr>
          <w:rFonts w:ascii="宋体" w:eastAsia="宋体" w:hAnsi="宋体" w:cs="宋体"/>
          <w:spacing w:val="-82"/>
        </w:rPr>
        <w:t xml:space="preserve"> </w:t>
      </w:r>
      <w:r>
        <w:rPr>
          <w:rFonts w:ascii="宋体" w:eastAsia="宋体" w:hAnsi="宋体" w:cs="宋体"/>
        </w:rPr>
        <w:t>要</w:t>
      </w:r>
      <w:r>
        <w:rPr>
          <w:rFonts w:ascii="宋体" w:eastAsia="宋体" w:hAnsi="宋体" w:cs="宋体"/>
          <w:spacing w:val="-82"/>
        </w:rPr>
        <w:t xml:space="preserve"> </w:t>
      </w:r>
      <w:r>
        <w:rPr>
          <w:rFonts w:ascii="宋体" w:eastAsia="宋体" w:hAnsi="宋体" w:cs="宋体"/>
        </w:rPr>
        <w:t>条</w:t>
      </w:r>
      <w:r>
        <w:rPr>
          <w:rFonts w:ascii="宋体" w:eastAsia="宋体" w:hAnsi="宋体" w:cs="宋体"/>
          <w:spacing w:val="-82"/>
        </w:rPr>
        <w:t xml:space="preserve"> </w:t>
      </w:r>
      <w:r>
        <w:rPr>
          <w:rFonts w:ascii="宋体" w:eastAsia="宋体" w:hAnsi="宋体" w:cs="宋体"/>
        </w:rPr>
        <w:t>件</w:t>
      </w:r>
      <w:r>
        <w:rPr>
          <w:rFonts w:ascii="宋体" w:eastAsia="宋体" w:hAnsi="宋体" w:cs="宋体"/>
          <w:spacing w:val="-89"/>
        </w:rPr>
        <w:t xml:space="preserve"> </w:t>
      </w:r>
      <w:r>
        <w:rPr>
          <w:rFonts w:ascii="宋体" w:eastAsia="宋体" w:hAnsi="宋体" w:cs="宋体"/>
        </w:rPr>
        <w:t>（</w:t>
      </w:r>
      <w:r>
        <w:t>strongest</w:t>
      </w:r>
      <w:r>
        <w:rPr>
          <w:spacing w:val="49"/>
        </w:rPr>
        <w:t xml:space="preserve"> </w:t>
      </w:r>
      <w:r>
        <w:t>necessary</w:t>
      </w:r>
      <w:r>
        <w:rPr>
          <w:spacing w:val="49"/>
        </w:rPr>
        <w:t xml:space="preserve"> </w:t>
      </w:r>
      <w:r>
        <w:t>condition</w:t>
      </w:r>
      <w:r>
        <w:rPr>
          <w:rFonts w:ascii="宋体" w:eastAsia="宋体" w:hAnsi="宋体" w:cs="宋体"/>
        </w:rPr>
        <w:t>，</w:t>
      </w:r>
      <w:r>
        <w:rPr>
          <w:rFonts w:cs="Times New Roman"/>
        </w:rPr>
        <w:t xml:space="preserve"> </w:t>
      </w:r>
      <w:r>
        <w:rPr>
          <w:spacing w:val="-25"/>
        </w:rPr>
        <w:t>SNC</w:t>
      </w:r>
      <w:r>
        <w:rPr>
          <w:rFonts w:ascii="宋体" w:eastAsia="宋体" w:hAnsi="宋体" w:cs="宋体"/>
          <w:spacing w:val="-25"/>
        </w:rPr>
        <w:t>）</w:t>
      </w:r>
      <w:r>
        <w:rPr>
          <w:rFonts w:ascii="楷体" w:eastAsia="楷体" w:hAnsi="楷体" w:cs="楷体"/>
          <w:spacing w:val="-25"/>
        </w:rPr>
        <w:t>；</w:t>
      </w:r>
    </w:p>
    <w:p w:rsidR="00A115BF" w:rsidRDefault="00646F36">
      <w:pPr>
        <w:spacing w:before="34" w:line="388" w:lineRule="exact"/>
        <w:ind w:left="588"/>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14"/>
          <w:sz w:val="24"/>
          <w:szCs w:val="24"/>
        </w:rPr>
        <w:t xml:space="preserve"> </w:t>
      </w:r>
      <w:r>
        <w:rPr>
          <w:rFonts w:ascii="楷体" w:eastAsia="楷体" w:hAnsi="楷体" w:cs="楷体"/>
          <w:sz w:val="24"/>
          <w:szCs w:val="24"/>
        </w:rPr>
        <w:t>若</w:t>
      </w:r>
      <w:r>
        <w:rPr>
          <w:rFonts w:ascii="Arial" w:eastAsia="Arial" w:hAnsi="Arial" w:cs="Arial"/>
          <w:i/>
          <w:sz w:val="24"/>
          <w:szCs w:val="24"/>
        </w:rPr>
        <w:t>ψ</w:t>
      </w:r>
      <w:r>
        <w:rPr>
          <w:rFonts w:ascii="楷体" w:eastAsia="楷体" w:hAnsi="楷体" w:cs="楷体"/>
          <w:sz w:val="24"/>
          <w:szCs w:val="24"/>
        </w:rPr>
        <w:t>是</w:t>
      </w:r>
      <w:r>
        <w:rPr>
          <w:rFonts w:ascii="Times New Roman" w:eastAsia="Times New Roman" w:hAnsi="Times New Roman" w:cs="Times New Roman"/>
          <w:i/>
          <w:sz w:val="24"/>
          <w:szCs w:val="24"/>
        </w:rPr>
        <w:t>q</w:t>
      </w:r>
      <w:r>
        <w:rPr>
          <w:rFonts w:ascii="楷体" w:eastAsia="楷体" w:hAnsi="楷体" w:cs="楷体"/>
          <w:sz w:val="24"/>
          <w:szCs w:val="24"/>
        </w:rPr>
        <w:t>在</w:t>
      </w:r>
      <w:r>
        <w:rPr>
          <w:rFonts w:ascii="Times New Roman" w:eastAsia="Times New Roman" w:hAnsi="Times New Roman" w:cs="Times New Roman"/>
          <w:i/>
          <w:sz w:val="24"/>
          <w:szCs w:val="24"/>
        </w:rPr>
        <w:t>V</w:t>
      </w:r>
      <w:r>
        <w:rPr>
          <w:rFonts w:ascii="Times New Roman" w:eastAsia="Times New Roman" w:hAnsi="Times New Roman" w:cs="Times New Roman"/>
          <w:i/>
          <w:spacing w:val="-30"/>
          <w:sz w:val="24"/>
          <w:szCs w:val="24"/>
        </w:rPr>
        <w:t xml:space="preserve"> </w:t>
      </w:r>
      <w:r>
        <w:rPr>
          <w:rFonts w:ascii="楷体" w:eastAsia="楷体" w:hAnsi="楷体" w:cs="楷体"/>
          <w:spacing w:val="16"/>
          <w:sz w:val="24"/>
          <w:szCs w:val="24"/>
        </w:rPr>
        <w:t>和</w:t>
      </w:r>
      <w:r>
        <w:rPr>
          <w:rFonts w:ascii="Arial" w:eastAsia="Arial" w:hAnsi="Arial" w:cs="Arial"/>
          <w:i/>
          <w:spacing w:val="16"/>
          <w:sz w:val="24"/>
          <w:szCs w:val="24"/>
        </w:rPr>
        <w:t>ϕ</w:t>
      </w:r>
      <w:r>
        <w:rPr>
          <w:rFonts w:ascii="楷体" w:eastAsia="楷体" w:hAnsi="楷体" w:cs="楷体"/>
          <w:spacing w:val="16"/>
          <w:sz w:val="24"/>
          <w:szCs w:val="24"/>
        </w:rPr>
        <w:t>上的充分条件，</w:t>
      </w:r>
      <w:r>
        <w:rPr>
          <w:rFonts w:ascii="楷体" w:eastAsia="楷体" w:hAnsi="楷体" w:cs="楷体"/>
          <w:spacing w:val="-96"/>
          <w:sz w:val="24"/>
          <w:szCs w:val="24"/>
        </w:rPr>
        <w:t xml:space="preserve"> </w:t>
      </w:r>
      <w:r>
        <w:rPr>
          <w:rFonts w:ascii="楷体" w:eastAsia="楷体" w:hAnsi="楷体" w:cs="楷体"/>
          <w:spacing w:val="11"/>
          <w:sz w:val="24"/>
          <w:szCs w:val="24"/>
        </w:rPr>
        <w:t>且对于任意</w:t>
      </w:r>
      <w:r>
        <w:rPr>
          <w:rFonts w:ascii="Times New Roman" w:eastAsia="Times New Roman" w:hAnsi="Times New Roman" w:cs="Times New Roman"/>
          <w:i/>
          <w:spacing w:val="11"/>
          <w:sz w:val="24"/>
          <w:szCs w:val="24"/>
        </w:rPr>
        <w:t>q</w:t>
      </w:r>
      <w:r>
        <w:rPr>
          <w:rFonts w:ascii="楷体" w:eastAsia="楷体" w:hAnsi="楷体" w:cs="楷体"/>
          <w:spacing w:val="11"/>
          <w:sz w:val="24"/>
          <w:szCs w:val="24"/>
        </w:rPr>
        <w:t>在</w:t>
      </w:r>
      <w:r>
        <w:rPr>
          <w:rFonts w:ascii="Times New Roman" w:eastAsia="Times New Roman" w:hAnsi="Times New Roman" w:cs="Times New Roman"/>
          <w:i/>
          <w:spacing w:val="11"/>
          <w:sz w:val="24"/>
          <w:szCs w:val="24"/>
        </w:rPr>
        <w:t>V</w:t>
      </w:r>
      <w:r>
        <w:rPr>
          <w:rFonts w:ascii="Times New Roman" w:eastAsia="Times New Roman" w:hAnsi="Times New Roman" w:cs="Times New Roman"/>
          <w:i/>
          <w:spacing w:val="-30"/>
          <w:sz w:val="24"/>
          <w:szCs w:val="24"/>
        </w:rPr>
        <w:t xml:space="preserve"> </w:t>
      </w:r>
      <w:r>
        <w:rPr>
          <w:rFonts w:ascii="楷体" w:eastAsia="楷体" w:hAnsi="楷体" w:cs="楷体"/>
          <w:spacing w:val="15"/>
          <w:sz w:val="24"/>
          <w:szCs w:val="24"/>
        </w:rPr>
        <w:t>和</w:t>
      </w:r>
      <w:r>
        <w:rPr>
          <w:rFonts w:ascii="Arial" w:eastAsia="Arial" w:hAnsi="Arial" w:cs="Arial"/>
          <w:i/>
          <w:spacing w:val="15"/>
          <w:sz w:val="24"/>
          <w:szCs w:val="24"/>
        </w:rPr>
        <w:t>ϕ</w:t>
      </w:r>
      <w:r>
        <w:rPr>
          <w:rFonts w:ascii="楷体" w:eastAsia="楷体" w:hAnsi="楷体" w:cs="楷体"/>
          <w:spacing w:val="15"/>
          <w:sz w:val="24"/>
          <w:szCs w:val="24"/>
        </w:rPr>
        <w:t>上的充分条件</w:t>
      </w:r>
      <w:r>
        <w:rPr>
          <w:rFonts w:ascii="Arial" w:eastAsia="Arial" w:hAnsi="Arial" w:cs="Arial"/>
          <w:i/>
          <w:spacing w:val="15"/>
          <w:sz w:val="24"/>
          <w:szCs w:val="24"/>
        </w:rPr>
        <w:t>ψ</w:t>
      </w:r>
      <w:r>
        <w:rPr>
          <w:rFonts w:ascii="Cambria" w:eastAsia="Cambria" w:hAnsi="Cambria" w:cs="Cambria"/>
          <w:spacing w:val="15"/>
          <w:position w:val="9"/>
          <w:sz w:val="16"/>
          <w:szCs w:val="16"/>
        </w:rPr>
        <w:t>′</w:t>
      </w:r>
      <w:r>
        <w:rPr>
          <w:rFonts w:ascii="楷体" w:eastAsia="楷体" w:hAnsi="楷体" w:cs="楷体"/>
          <w:spacing w:val="15"/>
          <w:sz w:val="24"/>
          <w:szCs w:val="24"/>
        </w:rPr>
        <w:t>都有</w:t>
      </w:r>
      <w:r>
        <w:rPr>
          <w:rFonts w:ascii="Arial" w:eastAsia="Arial" w:hAnsi="Arial" w:cs="Arial"/>
          <w:i/>
          <w:spacing w:val="15"/>
          <w:sz w:val="24"/>
          <w:szCs w:val="24"/>
        </w:rPr>
        <w:t>ϕ</w:t>
      </w:r>
      <w:r>
        <w:rPr>
          <w:rFonts w:ascii="Arial" w:eastAsia="Arial" w:hAnsi="Arial" w:cs="Arial"/>
          <w:i/>
          <w:spacing w:val="26"/>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p>
    <w:p w:rsidR="00A115BF" w:rsidRDefault="00646F36">
      <w:pPr>
        <w:pStyle w:val="a3"/>
        <w:spacing w:line="320" w:lineRule="exact"/>
        <w:ind w:left="720" w:firstLine="105"/>
        <w:rPr>
          <w:rFonts w:ascii="楷体" w:eastAsia="楷体" w:hAnsi="楷体" w:cs="楷体"/>
        </w:rPr>
      </w:pPr>
      <w:r>
        <w:rPr>
          <w:rFonts w:ascii="Arial" w:eastAsia="Arial" w:hAnsi="Arial" w:cs="Arial"/>
          <w:i/>
          <w:spacing w:val="10"/>
        </w:rPr>
        <w:t>ψ</w:t>
      </w:r>
      <w:r>
        <w:rPr>
          <w:rFonts w:ascii="Cambria" w:eastAsia="Cambria" w:hAnsi="Cambria" w:cs="Cambria"/>
          <w:spacing w:val="10"/>
          <w:position w:val="9"/>
          <w:sz w:val="16"/>
          <w:szCs w:val="16"/>
        </w:rPr>
        <w:t>′</w:t>
      </w:r>
      <w:r>
        <w:rPr>
          <w:rFonts w:ascii="Cambria" w:eastAsia="Cambria" w:hAnsi="Cambria" w:cs="Cambria"/>
          <w:spacing w:val="13"/>
          <w:position w:val="9"/>
          <w:sz w:val="16"/>
          <w:szCs w:val="16"/>
        </w:rPr>
        <w:t xml:space="preserve"> </w:t>
      </w:r>
      <w:r>
        <w:rPr>
          <w:rFonts w:ascii="Cambria" w:eastAsia="Cambria" w:hAnsi="Cambria" w:cs="Cambria"/>
        </w:rPr>
        <w:t>→</w:t>
      </w:r>
      <w:r>
        <w:rPr>
          <w:rFonts w:ascii="Cambria" w:eastAsia="Cambria" w:hAnsi="Cambria" w:cs="Cambria"/>
          <w:spacing w:val="-14"/>
        </w:rPr>
        <w:t xml:space="preserve"> </w:t>
      </w:r>
      <w:r>
        <w:rPr>
          <w:rFonts w:ascii="Arial" w:eastAsia="Arial" w:hAnsi="Arial" w:cs="Arial"/>
          <w:i/>
        </w:rPr>
        <w:t>ψ</w:t>
      </w:r>
      <w:r>
        <w:rPr>
          <w:rFonts w:ascii="楷体" w:eastAsia="楷体" w:hAnsi="楷体" w:cs="楷体"/>
        </w:rPr>
        <w:t>，则称</w:t>
      </w:r>
      <w:r>
        <w:rPr>
          <w:rFonts w:ascii="Arial" w:eastAsia="Arial" w:hAnsi="Arial" w:cs="Arial"/>
          <w:i/>
        </w:rPr>
        <w:t>ψ</w:t>
      </w:r>
      <w:r>
        <w:rPr>
          <w:rFonts w:ascii="楷体" w:eastAsia="楷体" w:hAnsi="楷体" w:cs="楷体"/>
        </w:rPr>
        <w:t>是</w:t>
      </w:r>
      <w:r>
        <w:rPr>
          <w:rFonts w:cs="Times New Roman"/>
          <w:i/>
        </w:rPr>
        <w:t>q</w:t>
      </w:r>
      <w:r>
        <w:rPr>
          <w:rFonts w:ascii="楷体" w:eastAsia="楷体" w:hAnsi="楷体" w:cs="楷体"/>
        </w:rPr>
        <w:t>在</w:t>
      </w:r>
      <w:r>
        <w:rPr>
          <w:rFonts w:cs="Times New Roman"/>
          <w:i/>
        </w:rPr>
        <w:t>V</w:t>
      </w:r>
      <w:r>
        <w:rPr>
          <w:rFonts w:cs="Times New Roman"/>
          <w:i/>
          <w:spacing w:val="-31"/>
        </w:rPr>
        <w:t xml:space="preserve"> </w:t>
      </w:r>
      <w:r>
        <w:rPr>
          <w:rFonts w:ascii="楷体" w:eastAsia="楷体" w:hAnsi="楷体" w:cs="楷体"/>
        </w:rPr>
        <w:t>和</w:t>
      </w:r>
      <w:r>
        <w:rPr>
          <w:rFonts w:ascii="Arial" w:eastAsia="Arial" w:hAnsi="Arial" w:cs="Arial"/>
          <w:i/>
        </w:rPr>
        <w:t>ϕ</w:t>
      </w:r>
      <w:r>
        <w:rPr>
          <w:rFonts w:ascii="楷体" w:eastAsia="楷体" w:hAnsi="楷体" w:cs="楷体"/>
        </w:rPr>
        <w:t>上的</w:t>
      </w:r>
      <w:r>
        <w:rPr>
          <w:rFonts w:ascii="宋体" w:eastAsia="宋体" w:hAnsi="宋体" w:cs="宋体"/>
        </w:rPr>
        <w:t>最弱充分条件（</w:t>
      </w:r>
      <w:r>
        <w:t>weakest</w:t>
      </w:r>
      <w:r>
        <w:rPr>
          <w:spacing w:val="-16"/>
        </w:rPr>
        <w:t xml:space="preserve"> </w:t>
      </w:r>
      <w:r>
        <w:t>sufficient</w:t>
      </w:r>
      <w:r>
        <w:rPr>
          <w:spacing w:val="-16"/>
        </w:rPr>
        <w:t xml:space="preserve"> </w:t>
      </w:r>
      <w:r>
        <w:rPr>
          <w:spacing w:val="-10"/>
        </w:rPr>
        <w:t>condition</w:t>
      </w:r>
      <w:r>
        <w:rPr>
          <w:rFonts w:ascii="宋体" w:eastAsia="宋体" w:hAnsi="宋体" w:cs="宋体"/>
          <w:spacing w:val="-10"/>
        </w:rPr>
        <w:t>，</w:t>
      </w:r>
      <w:r>
        <w:rPr>
          <w:spacing w:val="-10"/>
        </w:rPr>
        <w:t>WSC</w:t>
      </w:r>
      <w:r>
        <w:rPr>
          <w:rFonts w:ascii="宋体" w:eastAsia="宋体" w:hAnsi="宋体" w:cs="宋体"/>
          <w:spacing w:val="-10"/>
        </w:rPr>
        <w:t>）</w:t>
      </w:r>
      <w:r>
        <w:rPr>
          <w:rFonts w:ascii="楷体" w:eastAsia="楷体" w:hAnsi="楷体" w:cs="楷体"/>
          <w:spacing w:val="-10"/>
        </w:rPr>
        <w:t>；</w:t>
      </w:r>
    </w:p>
    <w:p w:rsidR="00A115BF" w:rsidRDefault="00A115BF">
      <w:pPr>
        <w:rPr>
          <w:rFonts w:ascii="楷体" w:eastAsia="楷体" w:hAnsi="楷体" w:cs="楷体"/>
          <w:sz w:val="34"/>
          <w:szCs w:val="34"/>
        </w:rPr>
      </w:pPr>
    </w:p>
    <w:p w:rsidR="00A115BF" w:rsidRDefault="00646F36">
      <w:pPr>
        <w:pStyle w:val="a3"/>
        <w:spacing w:before="224" w:line="268" w:lineRule="auto"/>
        <w:ind w:left="239" w:right="838" w:firstLine="480"/>
        <w:jc w:val="both"/>
        <w:rPr>
          <w:rFonts w:ascii="宋体" w:eastAsia="宋体" w:hAnsi="宋体" w:cs="宋体"/>
        </w:rPr>
      </w:pPr>
      <w:r>
        <w:rPr>
          <w:rFonts w:ascii="宋体" w:eastAsia="宋体" w:hAnsi="宋体" w:cs="宋体"/>
        </w:rPr>
        <w:t>从上述定义可以看出，</w:t>
      </w:r>
      <w:r>
        <w:t>SNC</w:t>
      </w:r>
      <w:r>
        <w:rPr>
          <w:rFonts w:ascii="宋体" w:eastAsia="宋体" w:hAnsi="宋体" w:cs="宋体"/>
        </w:rPr>
        <w:t>（</w:t>
      </w:r>
      <w:r>
        <w:t>WSC</w:t>
      </w:r>
      <w:r>
        <w:rPr>
          <w:rFonts w:ascii="宋体" w:eastAsia="宋体" w:hAnsi="宋体" w:cs="宋体"/>
        </w:rPr>
        <w:t>）是</w:t>
      </w:r>
      <w:r>
        <w:rPr>
          <w:rFonts w:cs="Times New Roman"/>
          <w:i/>
        </w:rPr>
        <w:t>q</w:t>
      </w:r>
      <w:r>
        <w:rPr>
          <w:rFonts w:ascii="宋体" w:eastAsia="宋体" w:hAnsi="宋体" w:cs="宋体"/>
        </w:rPr>
        <w:t>在</w:t>
      </w:r>
      <w:r>
        <w:rPr>
          <w:rFonts w:cs="Times New Roman"/>
          <w:i/>
        </w:rPr>
        <w:t>V</w:t>
      </w:r>
      <w:r>
        <w:rPr>
          <w:rFonts w:cs="Times New Roman"/>
          <w:i/>
          <w:spacing w:val="-25"/>
        </w:rPr>
        <w:t xml:space="preserve"> </w:t>
      </w:r>
      <w:r>
        <w:rPr>
          <w:rFonts w:ascii="宋体" w:eastAsia="宋体" w:hAnsi="宋体" w:cs="宋体"/>
        </w:rPr>
        <w:t>和</w:t>
      </w:r>
      <w:r>
        <w:rPr>
          <w:rFonts w:ascii="Arial" w:eastAsia="Arial" w:hAnsi="Arial" w:cs="Arial"/>
          <w:i/>
        </w:rPr>
        <w:t>ϕ</w:t>
      </w:r>
      <w:r>
        <w:rPr>
          <w:rFonts w:ascii="宋体" w:eastAsia="宋体" w:hAnsi="宋体" w:cs="宋体"/>
        </w:rPr>
        <w:t>上的</w:t>
      </w:r>
      <w:r>
        <w:t>NC</w:t>
      </w:r>
      <w:r>
        <w:rPr>
          <w:rFonts w:ascii="宋体" w:eastAsia="宋体" w:hAnsi="宋体" w:cs="宋体"/>
        </w:rPr>
        <w:t>（</w:t>
      </w:r>
      <w:r>
        <w:t>SC</w:t>
      </w:r>
      <w:r>
        <w:rPr>
          <w:rFonts w:ascii="宋体" w:eastAsia="宋体" w:hAnsi="宋体" w:cs="宋体"/>
        </w:rPr>
        <w:t>）中最强（最弱）的</w:t>
      </w:r>
      <w:r>
        <w:rPr>
          <w:rFonts w:cs="Times New Roman"/>
        </w:rPr>
        <w:t xml:space="preserve"> </w:t>
      </w:r>
      <w:r>
        <w:rPr>
          <w:rFonts w:ascii="宋体" w:eastAsia="宋体" w:hAnsi="宋体" w:cs="宋体"/>
          <w:spacing w:val="-6"/>
        </w:rPr>
        <w:t>一个。</w:t>
      </w:r>
      <w:r>
        <w:rPr>
          <w:rFonts w:ascii="宋体" w:eastAsia="宋体" w:hAnsi="宋体" w:cs="宋体"/>
          <w:spacing w:val="-96"/>
        </w:rPr>
        <w:t xml:space="preserve"> </w:t>
      </w:r>
      <w:r>
        <w:rPr>
          <w:rFonts w:ascii="宋体" w:eastAsia="宋体" w:hAnsi="宋体" w:cs="宋体"/>
          <w:spacing w:val="4"/>
        </w:rPr>
        <w:t>此外，如果公式</w:t>
      </w:r>
      <w:r>
        <w:rPr>
          <w:rFonts w:ascii="Arial" w:eastAsia="Arial" w:hAnsi="Arial" w:cs="Arial"/>
          <w:i/>
          <w:spacing w:val="4"/>
        </w:rPr>
        <w:t>ψ</w:t>
      </w:r>
      <w:r>
        <w:rPr>
          <w:rFonts w:ascii="宋体" w:eastAsia="宋体" w:hAnsi="宋体" w:cs="宋体"/>
          <w:spacing w:val="4"/>
        </w:rPr>
        <w:t>和</w:t>
      </w:r>
      <w:r>
        <w:rPr>
          <w:rFonts w:ascii="Arial" w:eastAsia="Arial" w:hAnsi="Arial" w:cs="Arial"/>
          <w:i/>
          <w:spacing w:val="4"/>
        </w:rPr>
        <w:t>ψ</w:t>
      </w:r>
      <w:r>
        <w:rPr>
          <w:rFonts w:ascii="Cambria" w:eastAsia="Cambria" w:hAnsi="Cambria" w:cs="Cambria"/>
          <w:spacing w:val="4"/>
          <w:position w:val="9"/>
          <w:sz w:val="16"/>
          <w:szCs w:val="16"/>
        </w:rPr>
        <w:t>′</w:t>
      </w:r>
      <w:r>
        <w:rPr>
          <w:rFonts w:ascii="宋体" w:eastAsia="宋体" w:hAnsi="宋体" w:cs="宋体"/>
          <w:spacing w:val="4"/>
        </w:rPr>
        <w:t>都是</w:t>
      </w:r>
      <w:r>
        <w:rPr>
          <w:rFonts w:cs="Times New Roman"/>
          <w:i/>
          <w:spacing w:val="4"/>
        </w:rPr>
        <w:t>q</w:t>
      </w:r>
      <w:r>
        <w:rPr>
          <w:rFonts w:ascii="宋体" w:eastAsia="宋体" w:hAnsi="宋体" w:cs="宋体"/>
          <w:spacing w:val="4"/>
        </w:rPr>
        <w:t>在</w:t>
      </w:r>
      <w:r>
        <w:rPr>
          <w:rFonts w:cs="Times New Roman"/>
          <w:i/>
          <w:spacing w:val="4"/>
        </w:rPr>
        <w:t>V</w:t>
      </w:r>
      <w:r>
        <w:rPr>
          <w:rFonts w:cs="Times New Roman"/>
          <w:i/>
          <w:spacing w:val="-31"/>
        </w:rPr>
        <w:t xml:space="preserve"> </w:t>
      </w:r>
      <w:r>
        <w:rPr>
          <w:rFonts w:ascii="宋体" w:eastAsia="宋体" w:hAnsi="宋体" w:cs="宋体"/>
          <w:spacing w:val="-7"/>
        </w:rPr>
        <w:t>和</w:t>
      </w:r>
      <w:r>
        <w:rPr>
          <w:rFonts w:ascii="Arial" w:eastAsia="Arial" w:hAnsi="Arial" w:cs="Arial"/>
          <w:i/>
          <w:spacing w:val="-7"/>
        </w:rPr>
        <w:t>ϕ</w:t>
      </w:r>
      <w:r>
        <w:rPr>
          <w:rFonts w:ascii="宋体" w:eastAsia="宋体" w:hAnsi="宋体" w:cs="宋体"/>
          <w:spacing w:val="-7"/>
        </w:rPr>
        <w:t>上的</w:t>
      </w:r>
      <w:r>
        <w:rPr>
          <w:spacing w:val="-7"/>
        </w:rPr>
        <w:t>SNC</w:t>
      </w:r>
      <w:r>
        <w:rPr>
          <w:rFonts w:ascii="宋体" w:eastAsia="宋体" w:hAnsi="宋体" w:cs="宋体"/>
          <w:spacing w:val="-7"/>
        </w:rPr>
        <w:t>（</w:t>
      </w:r>
      <w:r>
        <w:rPr>
          <w:spacing w:val="-7"/>
        </w:rPr>
        <w:t>WSC</w:t>
      </w:r>
      <w:r>
        <w:rPr>
          <w:rFonts w:ascii="宋体" w:eastAsia="宋体" w:hAnsi="宋体" w:cs="宋体"/>
          <w:spacing w:val="-7"/>
        </w:rPr>
        <w:t>），则</w:t>
      </w:r>
      <w:r>
        <w:rPr>
          <w:rFonts w:ascii="Arial" w:eastAsia="Arial" w:hAnsi="Arial" w:cs="Arial"/>
          <w:i/>
          <w:spacing w:val="-7"/>
        </w:rPr>
        <w:t>ψ</w:t>
      </w:r>
      <w:r>
        <w:rPr>
          <w:rFonts w:ascii="Arial" w:eastAsia="Arial" w:hAnsi="Arial" w:cs="Arial"/>
          <w:i/>
          <w:spacing w:val="9"/>
        </w:rPr>
        <w:t xml:space="preserve"> </w:t>
      </w:r>
      <w:r>
        <w:rPr>
          <w:rFonts w:ascii="Cambria" w:eastAsia="Cambria" w:hAnsi="Cambria" w:cs="Cambria"/>
        </w:rPr>
        <w:t>≡</w:t>
      </w:r>
      <w:r>
        <w:rPr>
          <w:rFonts w:ascii="Cambria" w:eastAsia="Cambria" w:hAnsi="Cambria" w:cs="Cambria"/>
          <w:spacing w:val="3"/>
        </w:rPr>
        <w:t xml:space="preserve"> </w:t>
      </w:r>
      <w:r>
        <w:rPr>
          <w:rFonts w:ascii="Arial" w:eastAsia="Arial" w:hAnsi="Arial" w:cs="Arial"/>
          <w:i/>
          <w:spacing w:val="2"/>
        </w:rPr>
        <w:t>ψ</w:t>
      </w:r>
      <w:r>
        <w:rPr>
          <w:rFonts w:ascii="Cambria" w:eastAsia="Cambria" w:hAnsi="Cambria" w:cs="Cambria"/>
          <w:spacing w:val="2"/>
          <w:position w:val="9"/>
          <w:sz w:val="16"/>
          <w:szCs w:val="16"/>
        </w:rPr>
        <w:t>′</w:t>
      </w:r>
      <w:r>
        <w:rPr>
          <w:rFonts w:ascii="宋体" w:eastAsia="宋体" w:hAnsi="宋体" w:cs="宋体"/>
          <w:spacing w:val="2"/>
        </w:rPr>
        <w:t>。</w:t>
      </w:r>
      <w:r>
        <w:rPr>
          <w:rFonts w:ascii="宋体" w:eastAsia="宋体" w:hAnsi="宋体" w:cs="宋体"/>
          <w:spacing w:val="-96"/>
        </w:rPr>
        <w:t xml:space="preserve"> </w:t>
      </w:r>
      <w:r>
        <w:rPr>
          <w:rFonts w:ascii="宋体" w:eastAsia="宋体" w:hAnsi="宋体" w:cs="宋体"/>
          <w:spacing w:val="4"/>
        </w:rPr>
        <w:t>下面的命题</w:t>
      </w:r>
      <w:r>
        <w:rPr>
          <w:rFonts w:cs="Times New Roman"/>
        </w:rPr>
        <w:t xml:space="preserve"> </w:t>
      </w:r>
      <w:r>
        <w:rPr>
          <w:rFonts w:ascii="宋体" w:eastAsia="宋体" w:hAnsi="宋体" w:cs="宋体"/>
        </w:rPr>
        <w:t>表明</w:t>
      </w:r>
      <w:r>
        <w:t>SNC</w:t>
      </w:r>
      <w:r>
        <w:rPr>
          <w:rFonts w:ascii="宋体" w:eastAsia="宋体" w:hAnsi="宋体" w:cs="宋体"/>
        </w:rPr>
        <w:t>和</w:t>
      </w:r>
      <w:r>
        <w:t>WSC</w:t>
      </w:r>
      <w:r>
        <w:rPr>
          <w:rFonts w:ascii="宋体" w:eastAsia="宋体" w:hAnsi="宋体" w:cs="宋体"/>
        </w:rPr>
        <w:t>是一对对偶概念。</w:t>
      </w:r>
    </w:p>
    <w:p w:rsidR="00A115BF" w:rsidRDefault="00646F36">
      <w:pPr>
        <w:spacing w:before="220"/>
        <w:ind w:left="239"/>
        <w:rPr>
          <w:rFonts w:ascii="Times New Roman" w:eastAsia="Times New Roman" w:hAnsi="Times New Roman" w:cs="Times New Roman"/>
          <w:sz w:val="24"/>
          <w:szCs w:val="24"/>
        </w:rPr>
      </w:pPr>
      <w:bookmarkStart w:id="127" w:name="_bookmark85"/>
      <w:bookmarkEnd w:id="127"/>
      <w:r>
        <w:rPr>
          <w:rFonts w:ascii="黑体" w:eastAsia="黑体" w:hAnsi="黑体" w:cs="黑体"/>
          <w:sz w:val="24"/>
          <w:szCs w:val="24"/>
        </w:rPr>
        <w:t>命</w:t>
      </w:r>
      <w:r>
        <w:rPr>
          <w:rFonts w:ascii="黑体" w:eastAsia="黑体" w:hAnsi="黑体" w:cs="黑体"/>
          <w:spacing w:val="-87"/>
          <w:sz w:val="24"/>
          <w:szCs w:val="24"/>
        </w:rPr>
        <w:t xml:space="preserve"> </w:t>
      </w:r>
      <w:r>
        <w:rPr>
          <w:rFonts w:ascii="黑体" w:eastAsia="黑体" w:hAnsi="黑体" w:cs="黑体"/>
          <w:sz w:val="24"/>
          <w:szCs w:val="24"/>
        </w:rPr>
        <w:t>题</w:t>
      </w:r>
      <w:r>
        <w:rPr>
          <w:rFonts w:ascii="黑体" w:eastAsia="黑体" w:hAnsi="黑体" w:cs="黑体"/>
          <w:spacing w:val="-26"/>
          <w:sz w:val="24"/>
          <w:szCs w:val="24"/>
        </w:rPr>
        <w:t xml:space="preserve"> </w:t>
      </w:r>
      <w:r>
        <w:rPr>
          <w:rFonts w:ascii="Times New Roman" w:eastAsia="Times New Roman" w:hAnsi="Times New Roman" w:cs="Times New Roman"/>
          <w:b/>
          <w:bCs/>
          <w:sz w:val="24"/>
          <w:szCs w:val="24"/>
        </w:rPr>
        <w:t>4.1</w:t>
      </w:r>
      <w:r>
        <w:rPr>
          <w:rFonts w:ascii="Times New Roman" w:eastAsia="Times New Roman" w:hAnsi="Times New Roman" w:cs="Times New Roman"/>
          <w:b/>
          <w:bCs/>
          <w:spacing w:val="41"/>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对</w:t>
      </w:r>
      <w:r>
        <w:rPr>
          <w:rFonts w:ascii="宋体" w:eastAsia="宋体" w:hAnsi="宋体" w:cs="宋体"/>
          <w:spacing w:val="-87"/>
          <w:sz w:val="24"/>
          <w:szCs w:val="24"/>
        </w:rPr>
        <w:t xml:space="preserve"> </w:t>
      </w:r>
      <w:r>
        <w:rPr>
          <w:rFonts w:ascii="宋体" w:eastAsia="宋体" w:hAnsi="宋体" w:cs="宋体"/>
          <w:sz w:val="24"/>
          <w:szCs w:val="24"/>
        </w:rPr>
        <w:t>偶</w:t>
      </w:r>
      <w:r>
        <w:rPr>
          <w:rFonts w:ascii="宋体" w:eastAsia="宋体" w:hAnsi="宋体" w:cs="宋体"/>
          <w:spacing w:val="-87"/>
          <w:sz w:val="24"/>
          <w:szCs w:val="24"/>
        </w:rPr>
        <w:t xml:space="preserve"> </w:t>
      </w:r>
      <w:r>
        <w:rPr>
          <w:rFonts w:ascii="宋体" w:eastAsia="宋体" w:hAnsi="宋体" w:cs="宋体"/>
          <w:sz w:val="24"/>
          <w:szCs w:val="24"/>
        </w:rPr>
        <w:t>性</w:t>
      </w:r>
      <w:r>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4"/>
          <w:sz w:val="24"/>
          <w:szCs w:val="24"/>
        </w:rPr>
        <w:t xml:space="preserve"> </w:t>
      </w:r>
      <w:r>
        <w:rPr>
          <w:rFonts w:ascii="楷体" w:eastAsia="楷体" w:hAnsi="楷体" w:cs="楷体"/>
          <w:sz w:val="24"/>
          <w:szCs w:val="24"/>
        </w:rPr>
        <w:t>令</w:t>
      </w:r>
      <w:r>
        <w:rPr>
          <w:rFonts w:ascii="Times New Roman" w:eastAsia="Times New Roman" w:hAnsi="Times New Roman" w:cs="Times New Roman"/>
          <w:i/>
          <w:sz w:val="24"/>
          <w:szCs w:val="24"/>
        </w:rPr>
        <w:t>V</w:t>
      </w:r>
      <w:r>
        <w:rPr>
          <w:rFonts w:ascii="楷体" w:eastAsia="楷体" w:hAnsi="楷体" w:cs="楷体"/>
          <w:sz w:val="24"/>
          <w:szCs w:val="24"/>
        </w:rPr>
        <w:t>、</w:t>
      </w:r>
      <w:r>
        <w:rPr>
          <w:rFonts w:ascii="楷体" w:eastAsia="楷体" w:hAnsi="楷体" w:cs="楷体"/>
          <w:spacing w:val="-74"/>
          <w:sz w:val="24"/>
          <w:szCs w:val="24"/>
        </w:rPr>
        <w:t xml:space="preserve"> </w:t>
      </w:r>
      <w:r>
        <w:rPr>
          <w:rFonts w:ascii="Times New Roman" w:eastAsia="Times New Roman" w:hAnsi="Times New Roman" w:cs="Times New Roman"/>
          <w:i/>
          <w:spacing w:val="-10"/>
          <w:sz w:val="24"/>
          <w:szCs w:val="24"/>
        </w:rPr>
        <w:t>q</w:t>
      </w:r>
      <w:r>
        <w:rPr>
          <w:rFonts w:ascii="楷体" w:eastAsia="楷体" w:hAnsi="楷体" w:cs="楷体"/>
          <w:spacing w:val="-10"/>
          <w:sz w:val="24"/>
          <w:szCs w:val="24"/>
        </w:rPr>
        <w:t>、</w:t>
      </w:r>
      <w:r>
        <w:rPr>
          <w:rFonts w:ascii="楷体" w:eastAsia="楷体" w:hAnsi="楷体" w:cs="楷体"/>
          <w:spacing w:val="-74"/>
          <w:sz w:val="24"/>
          <w:szCs w:val="24"/>
        </w:rPr>
        <w:t xml:space="preserve"> </w:t>
      </w:r>
      <w:r>
        <w:rPr>
          <w:rFonts w:ascii="Arial" w:eastAsia="Arial" w:hAnsi="Arial" w:cs="Arial"/>
          <w:i/>
          <w:spacing w:val="9"/>
          <w:sz w:val="24"/>
          <w:szCs w:val="24"/>
        </w:rPr>
        <w:t>ϕ</w:t>
      </w:r>
      <w:r>
        <w:rPr>
          <w:rFonts w:ascii="楷体" w:eastAsia="楷体" w:hAnsi="楷体" w:cs="楷体"/>
          <w:spacing w:val="9"/>
          <w:sz w:val="24"/>
          <w:szCs w:val="24"/>
        </w:rPr>
        <w:t>和</w:t>
      </w:r>
      <w:r>
        <w:rPr>
          <w:rFonts w:ascii="Arial" w:eastAsia="Arial" w:hAnsi="Arial" w:cs="Arial"/>
          <w:i/>
          <w:spacing w:val="9"/>
          <w:sz w:val="24"/>
          <w:szCs w:val="24"/>
        </w:rPr>
        <w:t>ψ</w:t>
      </w:r>
      <w:r>
        <w:rPr>
          <w:rFonts w:ascii="楷体" w:eastAsia="楷体" w:hAnsi="楷体" w:cs="楷体"/>
          <w:spacing w:val="9"/>
          <w:sz w:val="24"/>
          <w:szCs w:val="24"/>
        </w:rPr>
        <w:t>为</w:t>
      </w:r>
      <w:r>
        <w:rPr>
          <w:rFonts w:ascii="楷体" w:eastAsia="楷体" w:hAnsi="楷体" w:cs="楷体"/>
          <w:spacing w:val="-87"/>
          <w:sz w:val="24"/>
          <w:szCs w:val="24"/>
        </w:rPr>
        <w:t xml:space="preserve"> </w:t>
      </w:r>
      <w:r>
        <w:rPr>
          <w:rFonts w:ascii="楷体" w:eastAsia="楷体" w:hAnsi="楷体" w:cs="楷体"/>
          <w:sz w:val="24"/>
          <w:szCs w:val="24"/>
        </w:rPr>
        <w:t>定</w:t>
      </w:r>
      <w:r>
        <w:rPr>
          <w:rFonts w:ascii="楷体" w:eastAsia="楷体" w:hAnsi="楷体" w:cs="楷体"/>
          <w:spacing w:val="-87"/>
          <w:sz w:val="24"/>
          <w:szCs w:val="24"/>
        </w:rPr>
        <w:t xml:space="preserve"> </w:t>
      </w:r>
      <w:r>
        <w:rPr>
          <w:rFonts w:ascii="楷体" w:eastAsia="楷体" w:hAnsi="楷体" w:cs="楷体"/>
          <w:sz w:val="24"/>
          <w:szCs w:val="24"/>
        </w:rPr>
        <w:t>义</w:t>
      </w:r>
      <w:hyperlink w:anchor="_bookmark84" w:history="1">
        <w:r>
          <w:rPr>
            <w:rFonts w:ascii="Times New Roman" w:eastAsia="Times New Roman" w:hAnsi="Times New Roman" w:cs="Times New Roman"/>
            <w:i/>
            <w:sz w:val="24"/>
            <w:szCs w:val="24"/>
          </w:rPr>
          <w:t>4.1</w:t>
        </w:r>
      </w:hyperlink>
      <w:r>
        <w:rPr>
          <w:rFonts w:ascii="楷体" w:eastAsia="楷体" w:hAnsi="楷体" w:cs="楷体"/>
          <w:sz w:val="24"/>
          <w:szCs w:val="24"/>
        </w:rPr>
        <w:t>出</w:t>
      </w:r>
      <w:r>
        <w:rPr>
          <w:rFonts w:ascii="楷体" w:eastAsia="楷体" w:hAnsi="楷体" w:cs="楷体"/>
          <w:spacing w:val="-87"/>
          <w:sz w:val="24"/>
          <w:szCs w:val="24"/>
        </w:rPr>
        <w:t xml:space="preserve"> </w:t>
      </w:r>
      <w:r>
        <w:rPr>
          <w:rFonts w:ascii="楷体" w:eastAsia="楷体" w:hAnsi="楷体" w:cs="楷体"/>
          <w:sz w:val="24"/>
          <w:szCs w:val="24"/>
        </w:rPr>
        <w:t>现</w:t>
      </w:r>
      <w:r>
        <w:rPr>
          <w:rFonts w:ascii="楷体" w:eastAsia="楷体" w:hAnsi="楷体" w:cs="楷体"/>
          <w:spacing w:val="-87"/>
          <w:sz w:val="24"/>
          <w:szCs w:val="24"/>
        </w:rPr>
        <w:t xml:space="preserve"> </w:t>
      </w:r>
      <w:r>
        <w:rPr>
          <w:rFonts w:ascii="楷体" w:eastAsia="楷体" w:hAnsi="楷体" w:cs="楷体"/>
          <w:sz w:val="24"/>
          <w:szCs w:val="24"/>
        </w:rPr>
        <w:t>的</w:t>
      </w:r>
      <w:r>
        <w:rPr>
          <w:rFonts w:ascii="楷体" w:eastAsia="楷体" w:hAnsi="楷体" w:cs="楷体"/>
          <w:spacing w:val="-87"/>
          <w:sz w:val="24"/>
          <w:szCs w:val="24"/>
        </w:rPr>
        <w:t xml:space="preserve"> </w:t>
      </w:r>
      <w:r>
        <w:rPr>
          <w:rFonts w:ascii="楷体" w:eastAsia="楷体" w:hAnsi="楷体" w:cs="楷体"/>
          <w:sz w:val="24"/>
          <w:szCs w:val="24"/>
        </w:rPr>
        <w:t>符</w:t>
      </w:r>
      <w:r>
        <w:rPr>
          <w:rFonts w:ascii="楷体" w:eastAsia="楷体" w:hAnsi="楷体" w:cs="楷体"/>
          <w:spacing w:val="-87"/>
          <w:sz w:val="24"/>
          <w:szCs w:val="24"/>
        </w:rPr>
        <w:t xml:space="preserve"> </w:t>
      </w:r>
      <w:r>
        <w:rPr>
          <w:rFonts w:ascii="楷体" w:eastAsia="楷体" w:hAnsi="楷体" w:cs="楷体"/>
          <w:spacing w:val="-11"/>
          <w:sz w:val="24"/>
          <w:szCs w:val="24"/>
        </w:rPr>
        <w:t>号。</w:t>
      </w:r>
      <w:r>
        <w:rPr>
          <w:rFonts w:ascii="楷体" w:eastAsia="楷体" w:hAnsi="楷体" w:cs="楷体"/>
          <w:spacing w:val="-72"/>
          <w:sz w:val="24"/>
          <w:szCs w:val="24"/>
        </w:rPr>
        <w:t xml:space="preserve"> </w:t>
      </w:r>
      <w:r>
        <w:rPr>
          <w:rFonts w:ascii="楷体" w:eastAsia="楷体" w:hAnsi="楷体" w:cs="楷体"/>
          <w:sz w:val="24"/>
          <w:szCs w:val="24"/>
        </w:rPr>
        <w:t>则</w:t>
      </w:r>
      <w:r>
        <w:rPr>
          <w:rFonts w:ascii="Arial" w:eastAsia="Arial" w:hAnsi="Arial" w:cs="Arial"/>
          <w:i/>
          <w:sz w:val="24"/>
          <w:szCs w:val="24"/>
        </w:rPr>
        <w:t>ψ</w:t>
      </w:r>
      <w:r>
        <w:rPr>
          <w:rFonts w:ascii="楷体" w:eastAsia="楷体" w:hAnsi="楷体" w:cs="楷体"/>
          <w:sz w:val="24"/>
          <w:szCs w:val="24"/>
        </w:rPr>
        <w:t>是</w:t>
      </w:r>
      <w:r>
        <w:rPr>
          <w:rFonts w:ascii="Times New Roman" w:eastAsia="Times New Roman" w:hAnsi="Times New Roman" w:cs="Times New Roman"/>
          <w:i/>
          <w:sz w:val="24"/>
          <w:szCs w:val="24"/>
        </w:rPr>
        <w:t>q</w:t>
      </w:r>
      <w:r>
        <w:rPr>
          <w:rFonts w:ascii="楷体" w:eastAsia="楷体" w:hAnsi="楷体" w:cs="楷体"/>
          <w:sz w:val="24"/>
          <w:szCs w:val="24"/>
        </w:rPr>
        <w:t>在</w:t>
      </w:r>
      <w:r>
        <w:rPr>
          <w:rFonts w:ascii="Times New Roman" w:eastAsia="Times New Roman" w:hAnsi="Times New Roman" w:cs="Times New Roman"/>
          <w:i/>
          <w:sz w:val="24"/>
          <w:szCs w:val="24"/>
        </w:rPr>
        <w:t>V</w:t>
      </w:r>
      <w:r>
        <w:rPr>
          <w:rFonts w:ascii="Times New Roman" w:eastAsia="Times New Roman" w:hAnsi="Times New Roman" w:cs="Times New Roman"/>
          <w:i/>
          <w:spacing w:val="-30"/>
          <w:sz w:val="24"/>
          <w:szCs w:val="24"/>
        </w:rPr>
        <w:t xml:space="preserve"> </w:t>
      </w:r>
      <w:r>
        <w:rPr>
          <w:rFonts w:ascii="楷体" w:eastAsia="楷体" w:hAnsi="楷体" w:cs="楷体"/>
          <w:spacing w:val="5"/>
          <w:sz w:val="24"/>
          <w:szCs w:val="24"/>
        </w:rPr>
        <w:t>和</w:t>
      </w:r>
      <w:r>
        <w:rPr>
          <w:rFonts w:ascii="Arial" w:eastAsia="Arial" w:hAnsi="Arial" w:cs="Arial"/>
          <w:i/>
          <w:spacing w:val="5"/>
          <w:sz w:val="24"/>
          <w:szCs w:val="24"/>
        </w:rPr>
        <w:t>ϕ</w:t>
      </w:r>
      <w:r>
        <w:rPr>
          <w:rFonts w:ascii="楷体" w:eastAsia="楷体" w:hAnsi="楷体" w:cs="楷体"/>
          <w:spacing w:val="5"/>
          <w:sz w:val="24"/>
          <w:szCs w:val="24"/>
        </w:rPr>
        <w:t>上</w:t>
      </w:r>
      <w:r>
        <w:rPr>
          <w:rFonts w:ascii="楷体" w:eastAsia="楷体" w:hAnsi="楷体" w:cs="楷体"/>
          <w:spacing w:val="-87"/>
          <w:sz w:val="24"/>
          <w:szCs w:val="24"/>
        </w:rPr>
        <w:t xml:space="preserve"> </w:t>
      </w:r>
      <w:r>
        <w:rPr>
          <w:rFonts w:ascii="楷体" w:eastAsia="楷体" w:hAnsi="楷体" w:cs="楷体"/>
          <w:sz w:val="24"/>
          <w:szCs w:val="24"/>
        </w:rPr>
        <w:t>的</w:t>
      </w:r>
      <w:r>
        <w:rPr>
          <w:rFonts w:ascii="Times New Roman" w:eastAsia="Times New Roman" w:hAnsi="Times New Roman" w:cs="Times New Roman"/>
          <w:i/>
          <w:sz w:val="24"/>
          <w:szCs w:val="24"/>
        </w:rPr>
        <w:t>SNC</w:t>
      </w:r>
    </w:p>
    <w:p w:rsidR="00A115BF" w:rsidRDefault="00646F36">
      <w:pPr>
        <w:spacing w:before="42"/>
        <w:ind w:left="110"/>
        <w:rPr>
          <w:rFonts w:ascii="楷体" w:eastAsia="楷体" w:hAnsi="楷体" w:cs="楷体"/>
          <w:sz w:val="24"/>
          <w:szCs w:val="24"/>
        </w:rPr>
      </w:pPr>
      <w:r>
        <w:rPr>
          <w:rFonts w:ascii="楷体" w:eastAsia="楷体" w:hAnsi="楷体" w:cs="楷体"/>
          <w:sz w:val="24"/>
          <w:szCs w:val="24"/>
        </w:rPr>
        <w:t>（</w:t>
      </w:r>
      <w:r>
        <w:rPr>
          <w:rFonts w:ascii="Times New Roman" w:eastAsia="Times New Roman" w:hAnsi="Times New Roman" w:cs="Times New Roman"/>
          <w:i/>
          <w:sz w:val="24"/>
          <w:szCs w:val="24"/>
        </w:rPr>
        <w:t>WSC</w:t>
      </w:r>
      <w:r>
        <w:rPr>
          <w:rFonts w:ascii="楷体" w:eastAsia="楷体" w:hAnsi="楷体" w:cs="楷体"/>
          <w:sz w:val="24"/>
          <w:szCs w:val="24"/>
        </w:rPr>
        <w:t>）当且仅当</w:t>
      </w:r>
      <w:r>
        <w:rPr>
          <w:rFonts w:ascii="Cambria" w:eastAsia="Cambria" w:hAnsi="Cambria" w:cs="Cambria"/>
          <w:sz w:val="24"/>
          <w:szCs w:val="24"/>
        </w:rPr>
        <w:t>¬</w:t>
      </w:r>
      <w:r>
        <w:rPr>
          <w:rFonts w:ascii="Arial" w:eastAsia="Arial" w:hAnsi="Arial" w:cs="Arial"/>
          <w:i/>
          <w:sz w:val="24"/>
          <w:szCs w:val="24"/>
        </w:rPr>
        <w:t>ψ</w:t>
      </w:r>
      <w:r>
        <w:rPr>
          <w:rFonts w:ascii="楷体" w:eastAsia="楷体" w:hAnsi="楷体" w:cs="楷体"/>
          <w:sz w:val="24"/>
          <w:szCs w:val="24"/>
        </w:rPr>
        <w:t>是</w:t>
      </w:r>
      <w:r>
        <w:rPr>
          <w:rFonts w:ascii="Cambria" w:eastAsia="Cambria" w:hAnsi="Cambria" w:cs="Cambria"/>
          <w:sz w:val="24"/>
          <w:szCs w:val="24"/>
        </w:rPr>
        <w:t>¬</w:t>
      </w:r>
      <w:r>
        <w:rPr>
          <w:rFonts w:ascii="Times New Roman" w:eastAsia="Times New Roman" w:hAnsi="Times New Roman" w:cs="Times New Roman"/>
          <w:i/>
          <w:sz w:val="24"/>
          <w:szCs w:val="24"/>
        </w:rPr>
        <w:t>q</w:t>
      </w:r>
      <w:r>
        <w:rPr>
          <w:rFonts w:ascii="楷体" w:eastAsia="楷体" w:hAnsi="楷体" w:cs="楷体"/>
          <w:sz w:val="24"/>
          <w:szCs w:val="24"/>
        </w:rPr>
        <w:t>在</w:t>
      </w:r>
      <w:r>
        <w:rPr>
          <w:rFonts w:ascii="Times New Roman" w:eastAsia="Times New Roman" w:hAnsi="Times New Roman" w:cs="Times New Roman"/>
          <w:i/>
          <w:sz w:val="24"/>
          <w:szCs w:val="24"/>
        </w:rPr>
        <w:t>V</w:t>
      </w:r>
      <w:r>
        <w:rPr>
          <w:rFonts w:ascii="Times New Roman" w:eastAsia="Times New Roman" w:hAnsi="Times New Roman" w:cs="Times New Roman"/>
          <w:i/>
          <w:spacing w:val="36"/>
          <w:sz w:val="24"/>
          <w:szCs w:val="24"/>
        </w:rPr>
        <w:t xml:space="preserve"> </w:t>
      </w:r>
      <w:r>
        <w:rPr>
          <w:rFonts w:ascii="楷体" w:eastAsia="楷体" w:hAnsi="楷体" w:cs="楷体"/>
          <w:spacing w:val="-10"/>
          <w:sz w:val="24"/>
          <w:szCs w:val="24"/>
        </w:rPr>
        <w:t>和</w:t>
      </w:r>
      <w:r>
        <w:rPr>
          <w:rFonts w:ascii="Arial" w:eastAsia="Arial" w:hAnsi="Arial" w:cs="Arial"/>
          <w:i/>
          <w:spacing w:val="-10"/>
          <w:sz w:val="24"/>
          <w:szCs w:val="24"/>
        </w:rPr>
        <w:t>ϕ</w:t>
      </w:r>
      <w:r>
        <w:rPr>
          <w:rFonts w:ascii="楷体" w:eastAsia="楷体" w:hAnsi="楷体" w:cs="楷体"/>
          <w:spacing w:val="-10"/>
          <w:sz w:val="24"/>
          <w:szCs w:val="24"/>
        </w:rPr>
        <w:t>上的</w:t>
      </w:r>
      <w:r>
        <w:rPr>
          <w:rFonts w:ascii="Times New Roman" w:eastAsia="Times New Roman" w:hAnsi="Times New Roman" w:cs="Times New Roman"/>
          <w:i/>
          <w:spacing w:val="-10"/>
          <w:sz w:val="24"/>
          <w:szCs w:val="24"/>
        </w:rPr>
        <w:t>WSC</w:t>
      </w:r>
      <w:r>
        <w:rPr>
          <w:rFonts w:ascii="楷体" w:eastAsia="楷体" w:hAnsi="楷体" w:cs="楷体"/>
          <w:spacing w:val="-10"/>
          <w:sz w:val="24"/>
          <w:szCs w:val="24"/>
        </w:rPr>
        <w:t>（</w:t>
      </w:r>
      <w:r>
        <w:rPr>
          <w:rFonts w:ascii="Times New Roman" w:eastAsia="Times New Roman" w:hAnsi="Times New Roman" w:cs="Times New Roman"/>
          <w:i/>
          <w:spacing w:val="-10"/>
          <w:sz w:val="24"/>
          <w:szCs w:val="24"/>
        </w:rPr>
        <w:t>SNC</w:t>
      </w:r>
      <w:r>
        <w:rPr>
          <w:rFonts w:ascii="楷体" w:eastAsia="楷体" w:hAnsi="楷体" w:cs="楷体"/>
          <w:spacing w:val="-10"/>
          <w:sz w:val="24"/>
          <w:szCs w:val="24"/>
        </w:rPr>
        <w:t>）。</w:t>
      </w:r>
    </w:p>
    <w:p w:rsidR="00A115BF" w:rsidRDefault="00646F36">
      <w:pPr>
        <w:spacing w:before="297"/>
        <w:ind w:left="239"/>
        <w:rPr>
          <w:rFonts w:ascii="宋体" w:eastAsia="宋体" w:hAnsi="宋体" w:cs="宋体"/>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(i) </w:t>
      </w:r>
      <w:r>
        <w:rPr>
          <w:rFonts w:ascii="宋体" w:eastAsia="宋体" w:hAnsi="宋体" w:cs="宋体"/>
          <w:sz w:val="24"/>
          <w:szCs w:val="24"/>
        </w:rPr>
        <w:t>假定</w:t>
      </w:r>
      <w:r>
        <w:rPr>
          <w:rFonts w:ascii="Arial" w:eastAsia="Arial" w:hAnsi="Arial" w:cs="Arial"/>
          <w:i/>
          <w:sz w:val="24"/>
          <w:szCs w:val="24"/>
        </w:rPr>
        <w:t>ψ</w:t>
      </w:r>
      <w:r>
        <w:rPr>
          <w:rFonts w:ascii="宋体" w:eastAsia="宋体" w:hAnsi="宋体" w:cs="宋体"/>
          <w:sz w:val="24"/>
          <w:szCs w:val="24"/>
        </w:rPr>
        <w:t>是</w:t>
      </w:r>
      <w:r>
        <w:rPr>
          <w:rFonts w:ascii="Times New Roman" w:eastAsia="Times New Roman" w:hAnsi="Times New Roman" w:cs="Times New Roman"/>
          <w:i/>
          <w:sz w:val="24"/>
          <w:szCs w:val="24"/>
        </w:rPr>
        <w:t>q</w:t>
      </w:r>
      <w:r>
        <w:rPr>
          <w:rFonts w:ascii="宋体" w:eastAsia="宋体" w:hAnsi="宋体" w:cs="宋体"/>
          <w:sz w:val="24"/>
          <w:szCs w:val="24"/>
        </w:rPr>
        <w:t>在</w:t>
      </w:r>
      <w:r>
        <w:rPr>
          <w:rFonts w:ascii="Times New Roman" w:eastAsia="Times New Roman" w:hAnsi="Times New Roman" w:cs="Times New Roman"/>
          <w:i/>
          <w:sz w:val="24"/>
          <w:szCs w:val="24"/>
        </w:rPr>
        <w:t xml:space="preserve">V </w:t>
      </w:r>
      <w:r>
        <w:rPr>
          <w:rFonts w:ascii="宋体" w:eastAsia="宋体" w:hAnsi="宋体" w:cs="宋体"/>
          <w:spacing w:val="2"/>
          <w:sz w:val="24"/>
          <w:szCs w:val="24"/>
        </w:rPr>
        <w:t>和</w:t>
      </w:r>
      <w:r>
        <w:rPr>
          <w:rFonts w:ascii="Arial" w:eastAsia="Arial" w:hAnsi="Arial" w:cs="Arial"/>
          <w:i/>
          <w:spacing w:val="2"/>
          <w:sz w:val="24"/>
          <w:szCs w:val="24"/>
        </w:rPr>
        <w:t>ϕ</w:t>
      </w:r>
      <w:r>
        <w:rPr>
          <w:rFonts w:ascii="宋体" w:eastAsia="宋体" w:hAnsi="宋体" w:cs="宋体"/>
          <w:spacing w:val="2"/>
          <w:sz w:val="24"/>
          <w:szCs w:val="24"/>
        </w:rPr>
        <w:t>上的</w:t>
      </w:r>
      <w:r>
        <w:rPr>
          <w:rFonts w:ascii="Times New Roman" w:eastAsia="Times New Roman" w:hAnsi="Times New Roman" w:cs="Times New Roman"/>
          <w:spacing w:val="2"/>
          <w:sz w:val="24"/>
          <w:szCs w:val="24"/>
        </w:rPr>
        <w:t>SNC</w:t>
      </w:r>
      <w:r>
        <w:rPr>
          <w:rFonts w:ascii="宋体" w:eastAsia="宋体" w:hAnsi="宋体" w:cs="宋体"/>
          <w:spacing w:val="2"/>
          <w:sz w:val="24"/>
          <w:szCs w:val="24"/>
        </w:rPr>
        <w:t>，</w:t>
      </w:r>
      <w:r>
        <w:rPr>
          <w:rFonts w:ascii="Arial" w:eastAsia="Arial" w:hAnsi="Arial" w:cs="Arial"/>
          <w:i/>
          <w:spacing w:val="2"/>
          <w:sz w:val="24"/>
          <w:szCs w:val="24"/>
        </w:rPr>
        <w:t>ψ</w:t>
      </w:r>
      <w:r>
        <w:rPr>
          <w:rFonts w:ascii="Cambria" w:eastAsia="Cambria" w:hAnsi="Cambria" w:cs="Cambria"/>
          <w:spacing w:val="2"/>
          <w:position w:val="9"/>
          <w:sz w:val="16"/>
          <w:szCs w:val="16"/>
        </w:rPr>
        <w:t>′</w:t>
      </w:r>
      <w:r>
        <w:rPr>
          <w:rFonts w:ascii="宋体" w:eastAsia="宋体" w:hAnsi="宋体" w:cs="宋体"/>
          <w:spacing w:val="2"/>
          <w:sz w:val="24"/>
          <w:szCs w:val="24"/>
        </w:rPr>
        <w:t>是</w:t>
      </w:r>
      <w:r>
        <w:rPr>
          <w:rFonts w:ascii="Cambria" w:eastAsia="Cambria" w:hAnsi="Cambria" w:cs="Cambria"/>
          <w:spacing w:val="2"/>
          <w:sz w:val="24"/>
          <w:szCs w:val="24"/>
        </w:rPr>
        <w:t>¬</w:t>
      </w:r>
      <w:r>
        <w:rPr>
          <w:rFonts w:ascii="Times New Roman" w:eastAsia="Times New Roman" w:hAnsi="Times New Roman" w:cs="Times New Roman"/>
          <w:i/>
          <w:spacing w:val="2"/>
          <w:sz w:val="24"/>
          <w:szCs w:val="24"/>
        </w:rPr>
        <w:t>q</w:t>
      </w:r>
      <w:r>
        <w:rPr>
          <w:rFonts w:ascii="宋体" w:eastAsia="宋体" w:hAnsi="宋体" w:cs="宋体"/>
          <w:spacing w:val="2"/>
          <w:sz w:val="24"/>
          <w:szCs w:val="24"/>
        </w:rPr>
        <w:t>在</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24"/>
          <w:sz w:val="24"/>
          <w:szCs w:val="24"/>
        </w:rPr>
        <w:t xml:space="preserve"> </w:t>
      </w:r>
      <w:r>
        <w:rPr>
          <w:rFonts w:ascii="宋体" w:eastAsia="宋体" w:hAnsi="宋体" w:cs="宋体"/>
          <w:sz w:val="24"/>
          <w:szCs w:val="24"/>
        </w:rPr>
        <w:t>和</w:t>
      </w:r>
      <w:r>
        <w:rPr>
          <w:rFonts w:ascii="Arial" w:eastAsia="Arial" w:hAnsi="Arial" w:cs="Arial"/>
          <w:i/>
          <w:sz w:val="24"/>
          <w:szCs w:val="24"/>
        </w:rPr>
        <w:t>ϕ</w:t>
      </w:r>
      <w:r>
        <w:rPr>
          <w:rFonts w:ascii="宋体" w:eastAsia="宋体" w:hAnsi="宋体" w:cs="宋体"/>
          <w:sz w:val="24"/>
          <w:szCs w:val="24"/>
        </w:rPr>
        <w:t>上</w:t>
      </w:r>
      <w:r>
        <w:rPr>
          <w:rFonts w:ascii="Times New Roman" w:eastAsia="Times New Roman" w:hAnsi="Times New Roman" w:cs="Times New Roman"/>
          <w:sz w:val="24"/>
          <w:szCs w:val="24"/>
        </w:rPr>
        <w:t>SC</w:t>
      </w:r>
      <w:r>
        <w:rPr>
          <w:rFonts w:ascii="宋体" w:eastAsia="宋体" w:hAnsi="宋体" w:cs="宋体"/>
          <w:sz w:val="24"/>
          <w:szCs w:val="24"/>
        </w:rPr>
        <w:t>。</w:t>
      </w:r>
    </w:p>
    <w:p w:rsidR="00A115BF" w:rsidRDefault="00646F36">
      <w:pPr>
        <w:spacing w:before="99" w:line="385" w:lineRule="exact"/>
        <w:ind w:left="720"/>
        <w:rPr>
          <w:rFonts w:ascii="Arial" w:eastAsia="Arial" w:hAnsi="Arial" w:cs="Arial"/>
          <w:sz w:val="24"/>
          <w:szCs w:val="24"/>
        </w:rPr>
      </w:pP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Times New Roman" w:eastAsia="Times New Roman" w:hAnsi="Times New Roman" w:cs="Times New Roman"/>
          <w:i/>
          <w:sz w:val="24"/>
          <w:szCs w:val="24"/>
        </w:rPr>
        <w:t xml:space="preserve">q </w:t>
      </w:r>
      <w:r>
        <w:rPr>
          <w:rFonts w:ascii="Cambria" w:eastAsia="Cambria" w:hAnsi="Cambria" w:cs="Cambria"/>
          <w:sz w:val="24"/>
          <w:szCs w:val="24"/>
        </w:rPr>
        <w:t>→</w:t>
      </w:r>
      <w:r>
        <w:rPr>
          <w:rFonts w:ascii="Cambria" w:eastAsia="Cambria" w:hAnsi="Cambria" w:cs="Cambria"/>
          <w:spacing w:val="33"/>
          <w:sz w:val="24"/>
          <w:szCs w:val="24"/>
        </w:rPr>
        <w:t xml:space="preserve"> </w:t>
      </w:r>
      <w:r>
        <w:rPr>
          <w:rFonts w:ascii="Arial" w:eastAsia="Arial" w:hAnsi="Arial" w:cs="Arial"/>
          <w:i/>
          <w:sz w:val="24"/>
          <w:szCs w:val="24"/>
        </w:rPr>
        <w:t>ψ</w:t>
      </w:r>
    </w:p>
    <w:p w:rsidR="00A115BF" w:rsidRDefault="00646F36">
      <w:pPr>
        <w:spacing w:line="388" w:lineRule="exact"/>
        <w:ind w:left="239"/>
        <w:rPr>
          <w:rFonts w:ascii="宋体" w:eastAsia="宋体" w:hAnsi="宋体" w:cs="宋体"/>
          <w:sz w:val="24"/>
          <w:szCs w:val="24"/>
        </w:rPr>
      </w:pPr>
      <w:r>
        <w:rPr>
          <w:rFonts w:ascii="Cambria" w:eastAsia="Cambria" w:hAnsi="Cambria" w:cs="Cambria"/>
          <w:w w:val="110"/>
          <w:sz w:val="24"/>
          <w:szCs w:val="24"/>
        </w:rPr>
        <w:t>⇒</w:t>
      </w:r>
      <w:r>
        <w:rPr>
          <w:rFonts w:ascii="Cambria" w:eastAsia="Cambria" w:hAnsi="Cambria" w:cs="Cambria"/>
          <w:spacing w:val="-6"/>
          <w:w w:val="110"/>
          <w:sz w:val="24"/>
          <w:szCs w:val="24"/>
        </w:rPr>
        <w:t xml:space="preserve"> </w:t>
      </w:r>
      <w:r>
        <w:rPr>
          <w:rFonts w:ascii="Arial" w:eastAsia="Arial" w:hAnsi="Arial" w:cs="Arial"/>
          <w:i/>
          <w:w w:val="110"/>
          <w:sz w:val="24"/>
          <w:szCs w:val="24"/>
        </w:rPr>
        <w:t>ϕ</w:t>
      </w:r>
      <w:r>
        <w:rPr>
          <w:rFonts w:ascii="Arial" w:eastAsia="Arial" w:hAnsi="Arial" w:cs="Arial"/>
          <w:i/>
          <w:spacing w:val="-10"/>
          <w:w w:val="110"/>
          <w:sz w:val="24"/>
          <w:szCs w:val="24"/>
        </w:rPr>
        <w:t xml:space="preserve"> </w:t>
      </w:r>
      <w:r>
        <w:rPr>
          <w:rFonts w:ascii="Cambria" w:eastAsia="Cambria" w:hAnsi="Cambria" w:cs="Cambria"/>
          <w:spacing w:val="-23"/>
          <w:w w:val="110"/>
          <w:sz w:val="24"/>
          <w:szCs w:val="24"/>
        </w:rPr>
        <w:t>|</w:t>
      </w:r>
      <w:r>
        <w:rPr>
          <w:rFonts w:ascii="Euclid" w:eastAsia="Euclid" w:hAnsi="Euclid" w:cs="Euclid"/>
          <w:spacing w:val="-23"/>
          <w:w w:val="110"/>
          <w:sz w:val="24"/>
          <w:szCs w:val="24"/>
        </w:rPr>
        <w:t>=</w:t>
      </w:r>
      <w:r>
        <w:rPr>
          <w:rFonts w:ascii="Euclid" w:eastAsia="Euclid" w:hAnsi="Euclid" w:cs="Euclid"/>
          <w:spacing w:val="-42"/>
          <w:w w:val="110"/>
          <w:sz w:val="24"/>
          <w:szCs w:val="24"/>
        </w:rPr>
        <w:t xml:space="preserve"> </w:t>
      </w:r>
      <w:r>
        <w:rPr>
          <w:rFonts w:ascii="Cambria" w:eastAsia="Cambria" w:hAnsi="Cambria" w:cs="Cambria"/>
          <w:w w:val="110"/>
          <w:sz w:val="24"/>
          <w:szCs w:val="24"/>
        </w:rPr>
        <w:t>¬</w:t>
      </w:r>
      <w:r>
        <w:rPr>
          <w:rFonts w:ascii="Arial" w:eastAsia="Arial" w:hAnsi="Arial" w:cs="Arial"/>
          <w:i/>
          <w:w w:val="110"/>
          <w:sz w:val="24"/>
          <w:szCs w:val="24"/>
        </w:rPr>
        <w:t>ψ</w:t>
      </w:r>
      <w:r>
        <w:rPr>
          <w:rFonts w:ascii="Arial" w:eastAsia="Arial" w:hAnsi="Arial" w:cs="Arial"/>
          <w:i/>
          <w:spacing w:val="-10"/>
          <w:w w:val="110"/>
          <w:sz w:val="24"/>
          <w:szCs w:val="24"/>
        </w:rPr>
        <w:t xml:space="preserve"> </w:t>
      </w:r>
      <w:r>
        <w:rPr>
          <w:rFonts w:ascii="Cambria" w:eastAsia="Cambria" w:hAnsi="Cambria" w:cs="Cambria"/>
          <w:w w:val="110"/>
          <w:sz w:val="24"/>
          <w:szCs w:val="24"/>
        </w:rPr>
        <w:t>→</w:t>
      </w:r>
      <w:r>
        <w:rPr>
          <w:rFonts w:ascii="Cambria" w:eastAsia="Cambria" w:hAnsi="Cambria" w:cs="Cambria"/>
          <w:spacing w:val="-12"/>
          <w:w w:val="110"/>
          <w:sz w:val="24"/>
          <w:szCs w:val="24"/>
        </w:rPr>
        <w:t xml:space="preserve"> </w:t>
      </w:r>
      <w:r>
        <w:rPr>
          <w:rFonts w:ascii="Cambria" w:eastAsia="Cambria" w:hAnsi="Cambria" w:cs="Cambria"/>
          <w:spacing w:val="-8"/>
          <w:w w:val="110"/>
          <w:sz w:val="24"/>
          <w:szCs w:val="24"/>
        </w:rPr>
        <w:t>¬</w:t>
      </w:r>
      <w:r>
        <w:rPr>
          <w:rFonts w:ascii="Times New Roman" w:eastAsia="Times New Roman" w:hAnsi="Times New Roman" w:cs="Times New Roman"/>
          <w:i/>
          <w:spacing w:val="-8"/>
          <w:w w:val="110"/>
          <w:sz w:val="24"/>
          <w:szCs w:val="24"/>
        </w:rPr>
        <w:t>q</w:t>
      </w:r>
      <w:r>
        <w:rPr>
          <w:rFonts w:ascii="宋体" w:eastAsia="宋体" w:hAnsi="宋体" w:cs="宋体"/>
          <w:spacing w:val="-8"/>
          <w:w w:val="110"/>
          <w:sz w:val="24"/>
          <w:szCs w:val="24"/>
        </w:rPr>
        <w:t>。</w:t>
      </w:r>
    </w:p>
    <w:p w:rsidR="00A115BF" w:rsidRDefault="00646F36">
      <w:pPr>
        <w:spacing w:before="27"/>
        <w:ind w:left="720"/>
        <w:rPr>
          <w:rFonts w:ascii="宋体" w:eastAsia="宋体" w:hAnsi="宋体" w:cs="宋体"/>
          <w:sz w:val="24"/>
          <w:szCs w:val="24"/>
        </w:rPr>
      </w:pPr>
      <w:r>
        <w:rPr>
          <w:rFonts w:ascii="宋体" w:eastAsia="宋体" w:hAnsi="宋体" w:cs="宋体"/>
          <w:sz w:val="24"/>
          <w:szCs w:val="24"/>
        </w:rPr>
        <w:t>这表明</w:t>
      </w:r>
      <w:r>
        <w:rPr>
          <w:rFonts w:ascii="Cambria" w:eastAsia="Cambria" w:hAnsi="Cambria" w:cs="Cambria"/>
          <w:sz w:val="24"/>
          <w:szCs w:val="24"/>
        </w:rPr>
        <w:t>¬</w:t>
      </w:r>
      <w:r>
        <w:rPr>
          <w:rFonts w:ascii="Arial" w:eastAsia="Arial" w:hAnsi="Arial" w:cs="Arial"/>
          <w:i/>
          <w:sz w:val="24"/>
          <w:szCs w:val="24"/>
        </w:rPr>
        <w:t>ψ</w:t>
      </w:r>
      <w:r>
        <w:rPr>
          <w:rFonts w:ascii="宋体" w:eastAsia="宋体" w:hAnsi="宋体" w:cs="宋体"/>
          <w:sz w:val="24"/>
          <w:szCs w:val="24"/>
        </w:rPr>
        <w:t>是</w:t>
      </w:r>
      <w:r>
        <w:rPr>
          <w:rFonts w:ascii="Cambria" w:eastAsia="Cambria" w:hAnsi="Cambria" w:cs="Cambria"/>
          <w:sz w:val="24"/>
          <w:szCs w:val="24"/>
        </w:rPr>
        <w:t>¬</w:t>
      </w:r>
      <w:r>
        <w:rPr>
          <w:rFonts w:ascii="Times New Roman" w:eastAsia="Times New Roman" w:hAnsi="Times New Roman" w:cs="Times New Roman"/>
          <w:i/>
          <w:sz w:val="24"/>
          <w:szCs w:val="24"/>
        </w:rPr>
        <w:t>q</w:t>
      </w:r>
      <w:r>
        <w:rPr>
          <w:rFonts w:ascii="宋体" w:eastAsia="宋体" w:hAnsi="宋体" w:cs="宋体"/>
          <w:sz w:val="24"/>
          <w:szCs w:val="24"/>
        </w:rPr>
        <w:t>在</w:t>
      </w:r>
      <w:r>
        <w:rPr>
          <w:rFonts w:ascii="Times New Roman" w:eastAsia="Times New Roman" w:hAnsi="Times New Roman" w:cs="Times New Roman"/>
          <w:i/>
          <w:sz w:val="24"/>
          <w:szCs w:val="24"/>
        </w:rPr>
        <w:t>V</w:t>
      </w:r>
      <w:r>
        <w:rPr>
          <w:rFonts w:ascii="Times New Roman" w:eastAsia="Times New Roman" w:hAnsi="Times New Roman" w:cs="Times New Roman"/>
          <w:i/>
          <w:spacing w:val="33"/>
          <w:sz w:val="24"/>
          <w:szCs w:val="24"/>
        </w:rPr>
        <w:t xml:space="preserve"> </w:t>
      </w:r>
      <w:r>
        <w:rPr>
          <w:rFonts w:ascii="宋体" w:eastAsia="宋体" w:hAnsi="宋体" w:cs="宋体"/>
          <w:spacing w:val="-1"/>
          <w:sz w:val="24"/>
          <w:szCs w:val="24"/>
        </w:rPr>
        <w:t>和</w:t>
      </w:r>
      <w:r>
        <w:rPr>
          <w:rFonts w:ascii="Arial" w:eastAsia="Arial" w:hAnsi="Arial" w:cs="Arial"/>
          <w:i/>
          <w:spacing w:val="-1"/>
          <w:sz w:val="24"/>
          <w:szCs w:val="24"/>
        </w:rPr>
        <w:t>ϕ</w:t>
      </w:r>
      <w:r>
        <w:rPr>
          <w:rFonts w:ascii="宋体" w:eastAsia="宋体" w:hAnsi="宋体" w:cs="宋体"/>
          <w:spacing w:val="-1"/>
          <w:sz w:val="24"/>
          <w:szCs w:val="24"/>
        </w:rPr>
        <w:t>的</w:t>
      </w:r>
      <w:r>
        <w:rPr>
          <w:rFonts w:ascii="Times New Roman" w:eastAsia="Times New Roman" w:hAnsi="Times New Roman" w:cs="Times New Roman"/>
          <w:spacing w:val="-1"/>
          <w:sz w:val="24"/>
          <w:szCs w:val="24"/>
        </w:rPr>
        <w:t>SC</w:t>
      </w:r>
      <w:r>
        <w:rPr>
          <w:rFonts w:ascii="宋体" w:eastAsia="宋体" w:hAnsi="宋体" w:cs="宋体"/>
          <w:spacing w:val="-1"/>
          <w:sz w:val="24"/>
          <w:szCs w:val="24"/>
        </w:rPr>
        <w:t>。</w:t>
      </w:r>
    </w:p>
    <w:p w:rsidR="00A115BF" w:rsidRDefault="00646F36">
      <w:pPr>
        <w:spacing w:before="99" w:line="385" w:lineRule="exact"/>
        <w:ind w:left="720"/>
        <w:rPr>
          <w:rFonts w:ascii="Times New Roman" w:eastAsia="Times New Roman" w:hAnsi="Times New Roman" w:cs="Times New Roman"/>
          <w:sz w:val="24"/>
          <w:szCs w:val="24"/>
        </w:rPr>
      </w:pPr>
      <w:r>
        <w:rPr>
          <w:rFonts w:ascii="Arial" w:eastAsia="Arial" w:hAnsi="Arial" w:cs="Arial"/>
          <w:i/>
          <w:w w:val="105"/>
          <w:sz w:val="24"/>
          <w:szCs w:val="24"/>
        </w:rPr>
        <w:t>ϕ</w:t>
      </w:r>
      <w:r>
        <w:rPr>
          <w:rFonts w:ascii="Arial" w:eastAsia="Arial" w:hAnsi="Arial" w:cs="Arial"/>
          <w:i/>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 xml:space="preserve">= </w:t>
      </w:r>
      <w:r>
        <w:rPr>
          <w:rFonts w:ascii="Arial" w:eastAsia="Arial" w:hAnsi="Arial" w:cs="Arial"/>
          <w:i/>
          <w:spacing w:val="10"/>
          <w:w w:val="105"/>
          <w:sz w:val="24"/>
          <w:szCs w:val="24"/>
        </w:rPr>
        <w:t>ψ</w:t>
      </w:r>
      <w:r>
        <w:rPr>
          <w:rFonts w:ascii="Cambria" w:eastAsia="Cambria" w:hAnsi="Cambria" w:cs="Cambria"/>
          <w:spacing w:val="10"/>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p>
    <w:p w:rsidR="00A115BF" w:rsidRDefault="00646F36">
      <w:pPr>
        <w:spacing w:line="374" w:lineRule="exact"/>
        <w:ind w:left="239"/>
        <w:rPr>
          <w:rFonts w:ascii="Times New Roman" w:eastAsia="Times New Roman" w:hAnsi="Times New Roman" w:cs="Times New Roman"/>
          <w:sz w:val="24"/>
          <w:szCs w:val="24"/>
        </w:rPr>
      </w:pP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Arial" w:eastAsia="Arial" w:hAnsi="Arial" w:cs="Arial"/>
          <w:i/>
          <w:w w:val="105"/>
          <w:sz w:val="24"/>
          <w:szCs w:val="24"/>
        </w:rPr>
        <w:t>ϕ</w:t>
      </w:r>
      <w:r>
        <w:rPr>
          <w:rFonts w:ascii="Arial" w:eastAsia="Arial" w:hAnsi="Arial" w:cs="Arial"/>
          <w:i/>
          <w:spacing w:val="-14"/>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44"/>
          <w:w w:val="105"/>
          <w:sz w:val="24"/>
          <w:szCs w:val="24"/>
        </w:rPr>
        <w:t xml:space="preserve"> </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23"/>
          <w:w w:val="105"/>
          <w:sz w:val="24"/>
          <w:szCs w:val="24"/>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Cambria" w:eastAsia="Cambria" w:hAnsi="Cambria" w:cs="Cambria"/>
          <w:spacing w:val="3"/>
          <w:w w:val="105"/>
          <w:sz w:val="24"/>
          <w:szCs w:val="24"/>
        </w:rPr>
        <w:t>¬</w:t>
      </w:r>
      <w:r>
        <w:rPr>
          <w:rFonts w:ascii="Arial" w:eastAsia="Arial" w:hAnsi="Arial" w:cs="Arial"/>
          <w:i/>
          <w:spacing w:val="3"/>
          <w:w w:val="105"/>
          <w:sz w:val="24"/>
          <w:szCs w:val="24"/>
        </w:rPr>
        <w:t>ψ</w:t>
      </w:r>
      <w:r>
        <w:rPr>
          <w:rFonts w:ascii="Cambria" w:eastAsia="Cambria" w:hAnsi="Cambria" w:cs="Cambria"/>
          <w:spacing w:val="3"/>
          <w:w w:val="105"/>
          <w:position w:val="9"/>
          <w:sz w:val="16"/>
          <w:szCs w:val="16"/>
        </w:rPr>
        <w:t>′</w:t>
      </w:r>
      <w:r>
        <w:rPr>
          <w:rFonts w:ascii="宋体" w:eastAsia="宋体" w:hAnsi="宋体" w:cs="宋体"/>
          <w:spacing w:val="3"/>
          <w:w w:val="105"/>
          <w:sz w:val="24"/>
          <w:szCs w:val="24"/>
        </w:rPr>
        <w:t>，即：</w:t>
      </w:r>
      <w:r>
        <w:rPr>
          <w:rFonts w:ascii="Cambria" w:eastAsia="Cambria" w:hAnsi="Cambria" w:cs="Cambria"/>
          <w:spacing w:val="3"/>
          <w:w w:val="105"/>
          <w:sz w:val="24"/>
          <w:szCs w:val="24"/>
        </w:rPr>
        <w:t>¬</w:t>
      </w:r>
      <w:r>
        <w:rPr>
          <w:rFonts w:ascii="Arial" w:eastAsia="Arial" w:hAnsi="Arial" w:cs="Arial"/>
          <w:i/>
          <w:spacing w:val="3"/>
          <w:w w:val="105"/>
          <w:sz w:val="24"/>
          <w:szCs w:val="24"/>
        </w:rPr>
        <w:t>ψ</w:t>
      </w:r>
      <w:r>
        <w:rPr>
          <w:rFonts w:ascii="Cambria" w:eastAsia="Cambria" w:hAnsi="Cambria" w:cs="Cambria"/>
          <w:spacing w:val="3"/>
          <w:w w:val="105"/>
          <w:position w:val="9"/>
          <w:sz w:val="16"/>
          <w:szCs w:val="16"/>
        </w:rPr>
        <w:t>′</w:t>
      </w:r>
      <w:r>
        <w:rPr>
          <w:rFonts w:ascii="宋体" w:eastAsia="宋体" w:hAnsi="宋体" w:cs="宋体"/>
          <w:spacing w:val="3"/>
          <w:w w:val="105"/>
          <w:sz w:val="24"/>
          <w:szCs w:val="24"/>
        </w:rPr>
        <w:t>是</w:t>
      </w:r>
      <w:r>
        <w:rPr>
          <w:rFonts w:ascii="Times New Roman" w:eastAsia="Times New Roman" w:hAnsi="Times New Roman" w:cs="Times New Roman"/>
          <w:i/>
          <w:spacing w:val="3"/>
          <w:w w:val="105"/>
          <w:sz w:val="24"/>
          <w:szCs w:val="24"/>
        </w:rPr>
        <w:t>q</w:t>
      </w:r>
      <w:r>
        <w:rPr>
          <w:rFonts w:ascii="宋体" w:eastAsia="宋体" w:hAnsi="宋体" w:cs="宋体"/>
          <w:spacing w:val="3"/>
          <w:w w:val="105"/>
          <w:sz w:val="24"/>
          <w:szCs w:val="24"/>
        </w:rPr>
        <w:t>在</w:t>
      </w:r>
      <w:r>
        <w:rPr>
          <w:rFonts w:ascii="Times New Roman" w:eastAsia="Times New Roman" w:hAnsi="Times New Roman" w:cs="Times New Roman"/>
          <w:i/>
          <w:spacing w:val="3"/>
          <w:w w:val="105"/>
          <w:sz w:val="24"/>
          <w:szCs w:val="24"/>
        </w:rPr>
        <w:t>V</w:t>
      </w:r>
      <w:r>
        <w:rPr>
          <w:rFonts w:ascii="Times New Roman" w:eastAsia="Times New Roman" w:hAnsi="Times New Roman" w:cs="Times New Roman"/>
          <w:i/>
          <w:spacing w:val="-40"/>
          <w:w w:val="105"/>
          <w:sz w:val="24"/>
          <w:szCs w:val="24"/>
        </w:rPr>
        <w:t xml:space="preserve"> </w:t>
      </w:r>
      <w:r>
        <w:rPr>
          <w:rFonts w:ascii="宋体" w:eastAsia="宋体" w:hAnsi="宋体" w:cs="宋体"/>
          <w:spacing w:val="2"/>
          <w:w w:val="105"/>
          <w:sz w:val="24"/>
          <w:szCs w:val="24"/>
        </w:rPr>
        <w:t>和</w:t>
      </w:r>
      <w:r>
        <w:rPr>
          <w:rFonts w:ascii="Arial" w:eastAsia="Arial" w:hAnsi="Arial" w:cs="Arial"/>
          <w:i/>
          <w:spacing w:val="2"/>
          <w:w w:val="105"/>
          <w:sz w:val="24"/>
          <w:szCs w:val="24"/>
        </w:rPr>
        <w:t>ϕ</w:t>
      </w:r>
      <w:r>
        <w:rPr>
          <w:rFonts w:ascii="宋体" w:eastAsia="宋体" w:hAnsi="宋体" w:cs="宋体"/>
          <w:spacing w:val="2"/>
          <w:w w:val="105"/>
          <w:sz w:val="24"/>
          <w:szCs w:val="24"/>
        </w:rPr>
        <w:t>上的</w:t>
      </w:r>
      <w:r>
        <w:rPr>
          <w:rFonts w:ascii="Times New Roman" w:eastAsia="Times New Roman" w:hAnsi="Times New Roman" w:cs="Times New Roman"/>
          <w:spacing w:val="2"/>
          <w:w w:val="105"/>
          <w:sz w:val="24"/>
          <w:szCs w:val="24"/>
        </w:rPr>
        <w:t>NC</w:t>
      </w:r>
    </w:p>
    <w:p w:rsidR="00A115BF" w:rsidRDefault="00646F36">
      <w:pPr>
        <w:tabs>
          <w:tab w:val="left" w:pos="8625"/>
        </w:tabs>
        <w:spacing w:line="374" w:lineRule="exact"/>
        <w:ind w:left="239"/>
        <w:rPr>
          <w:rFonts w:ascii="Times New Roman" w:eastAsia="Times New Roman" w:hAnsi="Times New Roman" w:cs="Times New Roman"/>
          <w:sz w:val="24"/>
          <w:szCs w:val="24"/>
        </w:rPr>
      </w:pPr>
      <w:r>
        <w:rPr>
          <w:rFonts w:ascii="Cambria" w:eastAsia="Cambria" w:hAnsi="Cambria" w:cs="Cambria"/>
          <w:w w:val="105"/>
          <w:sz w:val="24"/>
          <w:szCs w:val="24"/>
        </w:rPr>
        <w:t xml:space="preserve">⇒ </w:t>
      </w:r>
      <w:r>
        <w:rPr>
          <w:rFonts w:ascii="Arial" w:eastAsia="Arial" w:hAnsi="Arial" w:cs="Arial"/>
          <w:i/>
          <w:w w:val="105"/>
          <w:sz w:val="24"/>
          <w:szCs w:val="24"/>
        </w:rPr>
        <w:t>ϕ</w:t>
      </w:r>
      <w:r>
        <w:rPr>
          <w:rFonts w:ascii="Arial" w:eastAsia="Arial" w:hAnsi="Arial" w:cs="Arial"/>
          <w:i/>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 xml:space="preserve">= </w:t>
      </w:r>
      <w:r>
        <w:rPr>
          <w:rFonts w:ascii="Arial" w:eastAsia="Arial" w:hAnsi="Arial" w:cs="Arial"/>
          <w:i/>
          <w:w w:val="105"/>
          <w:sz w:val="24"/>
          <w:szCs w:val="24"/>
        </w:rPr>
        <w:t xml:space="preserve">ψ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Cambria" w:eastAsia="Cambria" w:hAnsi="Cambria" w:cs="Cambria"/>
          <w:spacing w:val="6"/>
          <w:w w:val="105"/>
          <w:sz w:val="24"/>
          <w:szCs w:val="24"/>
        </w:rPr>
        <w:t>¬</w:t>
      </w:r>
      <w:r>
        <w:rPr>
          <w:rFonts w:ascii="Arial" w:eastAsia="Arial" w:hAnsi="Arial" w:cs="Arial"/>
          <w:i/>
          <w:spacing w:val="6"/>
          <w:w w:val="105"/>
          <w:sz w:val="24"/>
          <w:szCs w:val="24"/>
        </w:rPr>
        <w:t>ψ</w:t>
      </w:r>
      <w:r>
        <w:rPr>
          <w:rFonts w:ascii="Cambria" w:eastAsia="Cambria" w:hAnsi="Cambria" w:cs="Cambria"/>
          <w:spacing w:val="6"/>
          <w:w w:val="105"/>
          <w:position w:val="9"/>
          <w:sz w:val="16"/>
          <w:szCs w:val="16"/>
        </w:rPr>
        <w:t>′</w:t>
      </w:r>
      <w:r>
        <w:rPr>
          <w:rFonts w:ascii="Cambria" w:eastAsia="Cambria" w:hAnsi="Cambria" w:cs="Cambria"/>
          <w:spacing w:val="6"/>
          <w:w w:val="105"/>
          <w:position w:val="9"/>
          <w:sz w:val="16"/>
          <w:szCs w:val="16"/>
        </w:rPr>
        <w:tab/>
      </w:r>
      <w:r>
        <w:rPr>
          <w:rFonts w:ascii="Times New Roman" w:eastAsia="Times New Roman" w:hAnsi="Times New Roman" w:cs="Times New Roman"/>
          <w:w w:val="105"/>
          <w:sz w:val="24"/>
          <w:szCs w:val="24"/>
        </w:rPr>
        <w:t>(</w:t>
      </w:r>
      <w:r>
        <w:rPr>
          <w:rFonts w:ascii="宋体" w:eastAsia="宋体" w:hAnsi="宋体" w:cs="宋体"/>
          <w:w w:val="105"/>
          <w:sz w:val="24"/>
          <w:szCs w:val="24"/>
        </w:rPr>
        <w:t>假设</w:t>
      </w:r>
      <w:r>
        <w:rPr>
          <w:rFonts w:ascii="Times New Roman" w:eastAsia="Times New Roman" w:hAnsi="Times New Roman" w:cs="Times New Roman"/>
          <w:w w:val="105"/>
          <w:sz w:val="24"/>
          <w:szCs w:val="24"/>
        </w:rPr>
        <w:t>)</w:t>
      </w:r>
    </w:p>
    <w:p w:rsidR="00A115BF" w:rsidRDefault="00646F36">
      <w:pPr>
        <w:spacing w:line="388" w:lineRule="exact"/>
        <w:ind w:left="239"/>
        <w:rPr>
          <w:rFonts w:ascii="宋体" w:eastAsia="宋体" w:hAnsi="宋体" w:cs="宋体"/>
          <w:sz w:val="24"/>
          <w:szCs w:val="24"/>
        </w:rPr>
      </w:pPr>
      <w:r>
        <w:rPr>
          <w:rFonts w:ascii="Cambria" w:eastAsia="Cambria" w:hAnsi="Cambria" w:cs="Cambria"/>
          <w:w w:val="105"/>
          <w:sz w:val="24"/>
          <w:szCs w:val="24"/>
        </w:rPr>
        <w:t xml:space="preserve">⇒ </w:t>
      </w:r>
      <w:r>
        <w:rPr>
          <w:rFonts w:ascii="Arial" w:eastAsia="Arial" w:hAnsi="Arial" w:cs="Arial"/>
          <w:i/>
          <w:w w:val="105"/>
          <w:sz w:val="24"/>
          <w:szCs w:val="24"/>
        </w:rPr>
        <w:t>ϕ</w:t>
      </w:r>
      <w:r>
        <w:rPr>
          <w:rFonts w:ascii="Arial" w:eastAsia="Arial" w:hAnsi="Arial" w:cs="Arial"/>
          <w:i/>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 xml:space="preserve">= </w:t>
      </w:r>
      <w:r>
        <w:rPr>
          <w:rFonts w:ascii="Arial" w:eastAsia="Arial" w:hAnsi="Arial" w:cs="Arial"/>
          <w:i/>
          <w:spacing w:val="10"/>
          <w:w w:val="105"/>
          <w:sz w:val="24"/>
          <w:szCs w:val="24"/>
        </w:rPr>
        <w:t>ψ</w:t>
      </w:r>
      <w:r>
        <w:rPr>
          <w:rFonts w:ascii="Cambria" w:eastAsia="Cambria" w:hAnsi="Cambria" w:cs="Cambria"/>
          <w:spacing w:val="10"/>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Cambria" w:eastAsia="Cambria" w:hAnsi="Cambria" w:cs="Cambria"/>
          <w:w w:val="105"/>
          <w:sz w:val="24"/>
          <w:szCs w:val="24"/>
        </w:rPr>
        <w:t>¬</w:t>
      </w:r>
      <w:r>
        <w:rPr>
          <w:rFonts w:ascii="Arial" w:eastAsia="Arial" w:hAnsi="Arial" w:cs="Arial"/>
          <w:i/>
          <w:w w:val="105"/>
          <w:sz w:val="24"/>
          <w:szCs w:val="24"/>
        </w:rPr>
        <w:t>ψ</w:t>
      </w:r>
      <w:r>
        <w:rPr>
          <w:rFonts w:ascii="宋体" w:eastAsia="宋体" w:hAnsi="宋体" w:cs="宋体"/>
          <w:w w:val="105"/>
          <w:sz w:val="24"/>
          <w:szCs w:val="24"/>
        </w:rPr>
        <w:t>。</w:t>
      </w:r>
    </w:p>
    <w:p w:rsidR="00A115BF" w:rsidRDefault="00646F36">
      <w:pPr>
        <w:pStyle w:val="a3"/>
        <w:spacing w:before="27"/>
        <w:ind w:left="720"/>
        <w:rPr>
          <w:rFonts w:ascii="宋体" w:eastAsia="宋体" w:hAnsi="宋体" w:cs="宋体"/>
        </w:rPr>
      </w:pPr>
      <w:r>
        <w:rPr>
          <w:rFonts w:ascii="宋体" w:eastAsia="宋体" w:hAnsi="宋体" w:cs="宋体"/>
        </w:rPr>
        <w:t>另一个方向可以类似地证明。</w:t>
      </w:r>
    </w:p>
    <w:p w:rsidR="00A115BF" w:rsidRDefault="00646F36">
      <w:pPr>
        <w:pStyle w:val="a3"/>
        <w:spacing w:before="115"/>
        <w:ind w:left="720"/>
        <w:rPr>
          <w:rFonts w:ascii="宋体" w:eastAsia="宋体" w:hAnsi="宋体" w:cs="宋体"/>
        </w:rPr>
      </w:pPr>
      <w:r>
        <w:pict>
          <v:group id="_x0000_s1636" style="position:absolute;left:0;text-align:left;margin-left:514.6pt;margin-top:11.45pt;width:8pt;height:8.55pt;z-index:9184;mso-position-horizontal-relative:page" coordorigin="10292,229" coordsize="160,171">
            <v:group id="_x0000_s1643" style="position:absolute;left:10296;top:233;width:2;height:163" coordorigin="10296,233" coordsize="2,163">
              <v:shape id="_x0000_s1644" style="position:absolute;left:10296;top:233;width:2;height:163" coordorigin="10296,233" coordsize="0,163" path="m10296,395r,-162e" filled="f" strokeweight=".14042mm">
                <v:path arrowok="t"/>
              </v:shape>
            </v:group>
            <v:group id="_x0000_s1641" style="position:absolute;left:10300;top:237;width:145;height:2" coordorigin="10300,237" coordsize="145,2">
              <v:shape id="_x0000_s1642" style="position:absolute;left:10300;top:237;width:145;height:2" coordorigin="10300,237" coordsize="145,0" path="m10300,237r144,e" filled="f" strokeweight=".14042mm">
                <v:path arrowok="t"/>
              </v:shape>
            </v:group>
            <v:group id="_x0000_s1639" style="position:absolute;left:10300;top:391;width:145;height:2" coordorigin="10300,391" coordsize="145,2">
              <v:shape id="_x0000_s1640" style="position:absolute;left:10300;top:391;width:145;height:2" coordorigin="10300,391" coordsize="145,0" path="m10300,391r144,e" filled="f" strokeweight=".14042mm">
                <v:path arrowok="t"/>
              </v:shape>
            </v:group>
            <v:group id="_x0000_s1637" style="position:absolute;left:10448;top:233;width:2;height:163" coordorigin="10448,233" coordsize="2,163">
              <v:shape id="_x0000_s1638" style="position:absolute;left:10448;top:233;width:2;height:163" coordorigin="10448,233" coordsize="0,163" path="m10448,395r,-162e" filled="f" strokeweight=".14042mm">
                <v:path arrowok="t"/>
              </v:shape>
            </v:group>
            <w10:wrap anchorx="page"/>
          </v:group>
        </w:pict>
      </w:r>
      <w:r>
        <w:t>(ii)</w:t>
      </w:r>
      <w:r>
        <w:rPr>
          <w:spacing w:val="-22"/>
        </w:rPr>
        <w:t xml:space="preserve"> </w:t>
      </w:r>
      <w:r>
        <w:rPr>
          <w:rFonts w:ascii="宋体" w:eastAsia="宋体" w:hAnsi="宋体" w:cs="宋体"/>
        </w:rPr>
        <w:t>可以类似</w:t>
      </w:r>
      <w:r>
        <w:t>SNC</w:t>
      </w:r>
      <w:r>
        <w:rPr>
          <w:rFonts w:ascii="宋体" w:eastAsia="宋体" w:hAnsi="宋体" w:cs="宋体"/>
        </w:rPr>
        <w:t>的情形证明。</w:t>
      </w:r>
    </w:p>
    <w:p w:rsidR="00A115BF" w:rsidRDefault="00A115BF">
      <w:pPr>
        <w:spacing w:before="11"/>
        <w:rPr>
          <w:rFonts w:ascii="宋体" w:eastAsia="宋体" w:hAnsi="宋体" w:cs="宋体"/>
          <w:sz w:val="20"/>
          <w:szCs w:val="20"/>
        </w:rPr>
      </w:pPr>
    </w:p>
    <w:p w:rsidR="00A115BF" w:rsidRDefault="00646F36">
      <w:pPr>
        <w:spacing w:before="26" w:line="388" w:lineRule="exact"/>
        <w:ind w:left="720"/>
        <w:rPr>
          <w:rFonts w:ascii="宋体" w:eastAsia="宋体" w:hAnsi="宋体" w:cs="宋体"/>
          <w:sz w:val="24"/>
          <w:szCs w:val="24"/>
        </w:rPr>
      </w:pPr>
      <w:r>
        <w:rPr>
          <w:rFonts w:ascii="宋体" w:eastAsia="宋体" w:hAnsi="宋体" w:cs="宋体"/>
          <w:spacing w:val="2"/>
          <w:sz w:val="24"/>
          <w:szCs w:val="24"/>
        </w:rPr>
        <w:t>在定义</w:t>
      </w:r>
      <w:hyperlink w:anchor="_bookmark84" w:history="1">
        <w:r>
          <w:rPr>
            <w:rFonts w:ascii="Times New Roman" w:eastAsia="Times New Roman" w:hAnsi="Times New Roman" w:cs="Times New Roman"/>
            <w:spacing w:val="2"/>
            <w:sz w:val="24"/>
            <w:szCs w:val="24"/>
          </w:rPr>
          <w:t>4.1</w:t>
        </w:r>
      </w:hyperlink>
      <w:r>
        <w:rPr>
          <w:rFonts w:ascii="宋体" w:eastAsia="宋体" w:hAnsi="宋体" w:cs="宋体"/>
          <w:spacing w:val="2"/>
          <w:sz w:val="24"/>
          <w:szCs w:val="24"/>
        </w:rPr>
        <w:t>中，用公式</w:t>
      </w:r>
      <w:r>
        <w:rPr>
          <w:rFonts w:ascii="Arial" w:eastAsia="Arial" w:hAnsi="Arial" w:cs="Arial"/>
          <w:i/>
          <w:spacing w:val="2"/>
          <w:sz w:val="24"/>
          <w:szCs w:val="24"/>
        </w:rPr>
        <w:t>α</w:t>
      </w:r>
      <w:r>
        <w:rPr>
          <w:rFonts w:ascii="宋体" w:eastAsia="宋体" w:hAnsi="宋体" w:cs="宋体"/>
          <w:spacing w:val="2"/>
          <w:sz w:val="24"/>
          <w:szCs w:val="24"/>
        </w:rPr>
        <w:t>替换</w:t>
      </w:r>
      <w:r>
        <w:rPr>
          <w:rFonts w:ascii="Times New Roman" w:eastAsia="Times New Roman" w:hAnsi="Times New Roman" w:cs="Times New Roman"/>
          <w:i/>
          <w:spacing w:val="2"/>
          <w:sz w:val="24"/>
          <w:szCs w:val="24"/>
        </w:rPr>
        <w:t>q</w:t>
      </w:r>
      <w:r>
        <w:rPr>
          <w:rFonts w:ascii="宋体" w:eastAsia="宋体" w:hAnsi="宋体" w:cs="宋体"/>
          <w:spacing w:val="2"/>
          <w:sz w:val="24"/>
          <w:szCs w:val="24"/>
        </w:rPr>
        <w:t>，</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30"/>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α</w:t>
      </w:r>
      <w:r>
        <w:rPr>
          <w:rFonts w:ascii="Euclid" w:eastAsia="Euclid" w:hAnsi="Euclid" w:cs="Euclid"/>
          <w:sz w:val="24"/>
          <w:szCs w:val="24"/>
        </w:rPr>
        <w:t>)</w:t>
      </w:r>
      <w:r>
        <w:rPr>
          <w:rFonts w:ascii="Euclid" w:eastAsia="Euclid" w:hAnsi="Euclid" w:cs="Euclid"/>
          <w:spacing w:val="-44"/>
          <w:sz w:val="24"/>
          <w:szCs w:val="24"/>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Times New Roman" w:eastAsia="Times New Roman" w:hAnsi="Times New Roman" w:cs="Times New Roman"/>
          <w:i/>
          <w:spacing w:val="-6"/>
          <w:sz w:val="24"/>
          <w:szCs w:val="24"/>
        </w:rPr>
        <w:t>Var</w:t>
      </w:r>
      <w:r>
        <w:rPr>
          <w:rFonts w:ascii="Euclid" w:eastAsia="Euclid" w:hAnsi="Euclid" w:cs="Euclid"/>
          <w:spacing w:val="-6"/>
          <w:sz w:val="24"/>
          <w:szCs w:val="24"/>
        </w:rPr>
        <w:t>(</w:t>
      </w:r>
      <w:r>
        <w:rPr>
          <w:rFonts w:ascii="Arial" w:eastAsia="Arial" w:hAnsi="Arial" w:cs="Arial"/>
          <w:i/>
          <w:spacing w:val="-6"/>
          <w:sz w:val="24"/>
          <w:szCs w:val="24"/>
        </w:rPr>
        <w:t>φ</w:t>
      </w:r>
      <w:r>
        <w:rPr>
          <w:rFonts w:ascii="Arial" w:eastAsia="Arial" w:hAnsi="Arial" w:cs="Arial"/>
          <w:i/>
          <w:spacing w:val="-40"/>
          <w:sz w:val="24"/>
          <w:szCs w:val="24"/>
        </w:rPr>
        <w:t xml:space="preserve"> </w:t>
      </w:r>
      <w:r>
        <w:rPr>
          <w:rFonts w:ascii="Euclid" w:eastAsia="Euclid" w:hAnsi="Euclid" w:cs="Euclid"/>
          <w:spacing w:val="5"/>
          <w:sz w:val="24"/>
          <w:szCs w:val="24"/>
        </w:rPr>
        <w:t>)</w:t>
      </w:r>
      <w:r>
        <w:rPr>
          <w:rFonts w:ascii="宋体" w:eastAsia="宋体" w:hAnsi="宋体" w:cs="宋体"/>
          <w:spacing w:val="5"/>
          <w:sz w:val="24"/>
          <w:szCs w:val="24"/>
        </w:rPr>
        <w:t>，则为公式的最强必要条件和</w:t>
      </w:r>
    </w:p>
    <w:p w:rsidR="00A115BF" w:rsidRDefault="00646F36">
      <w:pPr>
        <w:pStyle w:val="a3"/>
        <w:spacing w:line="300" w:lineRule="exact"/>
        <w:ind w:left="239"/>
        <w:rPr>
          <w:rFonts w:ascii="宋体" w:eastAsia="宋体" w:hAnsi="宋体" w:cs="宋体"/>
        </w:rPr>
      </w:pPr>
      <w:r>
        <w:rPr>
          <w:rFonts w:ascii="宋体" w:eastAsia="宋体" w:hAnsi="宋体" w:cs="宋体"/>
        </w:rPr>
        <w:t>最弱充分条件的定义。</w:t>
      </w:r>
      <w:r>
        <w:rPr>
          <w:rFonts w:ascii="宋体" w:eastAsia="宋体" w:hAnsi="宋体" w:cs="宋体"/>
          <w:spacing w:val="-73"/>
        </w:rPr>
        <w:t xml:space="preserve"> </w:t>
      </w:r>
      <w:r>
        <w:rPr>
          <w:rFonts w:ascii="宋体" w:eastAsia="宋体" w:hAnsi="宋体" w:cs="宋体"/>
          <w:spacing w:val="3"/>
        </w:rPr>
        <w:t>下面的命题表明了原子命题的充分（必要）条件与公式的充分</w:t>
      </w:r>
    </w:p>
    <w:p w:rsidR="00A115BF" w:rsidRDefault="00646F36">
      <w:pPr>
        <w:pStyle w:val="a3"/>
        <w:spacing w:before="60"/>
        <w:ind w:left="110"/>
        <w:rPr>
          <w:rFonts w:ascii="宋体" w:eastAsia="宋体" w:hAnsi="宋体" w:cs="宋体"/>
        </w:rPr>
      </w:pPr>
      <w:r>
        <w:rPr>
          <w:rFonts w:ascii="宋体" w:eastAsia="宋体" w:hAnsi="宋体" w:cs="宋体"/>
          <w:spacing w:val="6"/>
        </w:rPr>
        <w:t>（必要）条件之间的关系：通过计算原子命题的充分（必要）条件来计算公式的充分</w:t>
      </w:r>
    </w:p>
    <w:p w:rsidR="00A115BF" w:rsidRDefault="00646F36">
      <w:pPr>
        <w:pStyle w:val="a3"/>
        <w:spacing w:before="60"/>
        <w:ind w:left="110"/>
        <w:rPr>
          <w:rFonts w:ascii="宋体" w:eastAsia="宋体" w:hAnsi="宋体" w:cs="宋体"/>
        </w:rPr>
      </w:pPr>
      <w:r>
        <w:rPr>
          <w:rFonts w:ascii="宋体" w:eastAsia="宋体" w:hAnsi="宋体" w:cs="宋体"/>
          <w:spacing w:val="-4"/>
        </w:rPr>
        <w:t>（必要）条件。</w:t>
      </w:r>
    </w:p>
    <w:p w:rsidR="00A115BF" w:rsidRDefault="00646F36">
      <w:pPr>
        <w:spacing w:before="195" w:line="426" w:lineRule="exact"/>
        <w:ind w:left="239"/>
        <w:rPr>
          <w:rFonts w:ascii="楷体" w:eastAsia="楷体" w:hAnsi="楷体" w:cs="楷体"/>
          <w:sz w:val="24"/>
          <w:szCs w:val="24"/>
        </w:rPr>
      </w:pPr>
      <w:r>
        <w:rPr>
          <w:rFonts w:ascii="黑体" w:eastAsia="黑体" w:hAnsi="黑体" w:cs="黑体"/>
          <w:spacing w:val="14"/>
          <w:sz w:val="24"/>
          <w:szCs w:val="24"/>
        </w:rPr>
        <w:t>命题</w:t>
      </w:r>
      <w:r>
        <w:rPr>
          <w:rFonts w:ascii="黑体" w:eastAsia="黑体" w:hAnsi="黑体" w:cs="黑体"/>
          <w:spacing w:val="-14"/>
          <w:sz w:val="24"/>
          <w:szCs w:val="24"/>
        </w:rPr>
        <w:t xml:space="preserve"> </w:t>
      </w:r>
      <w:r>
        <w:rPr>
          <w:rFonts w:ascii="Times New Roman" w:eastAsia="Times New Roman" w:hAnsi="Times New Roman" w:cs="Times New Roman"/>
          <w:b/>
          <w:bCs/>
          <w:sz w:val="24"/>
          <w:szCs w:val="24"/>
        </w:rPr>
        <w:t xml:space="preserve">4.2. </w:t>
      </w:r>
      <w:r>
        <w:rPr>
          <w:rFonts w:ascii="Times New Roman" w:eastAsia="Times New Roman" w:hAnsi="Times New Roman" w:cs="Times New Roman"/>
          <w:b/>
          <w:bCs/>
          <w:spacing w:val="22"/>
          <w:sz w:val="24"/>
          <w:szCs w:val="24"/>
        </w:rPr>
        <w:t xml:space="preserve"> </w:t>
      </w:r>
      <w:r>
        <w:rPr>
          <w:rFonts w:ascii="楷体" w:eastAsia="楷体" w:hAnsi="楷体" w:cs="楷体"/>
          <w:spacing w:val="12"/>
          <w:sz w:val="24"/>
          <w:szCs w:val="24"/>
        </w:rPr>
        <w:t>给定公式</w:t>
      </w:r>
      <w:r>
        <w:rPr>
          <w:rFonts w:ascii="Arial Unicode MS" w:eastAsia="Arial Unicode MS" w:hAnsi="Arial Unicode MS" w:cs="Arial Unicode MS"/>
          <w:spacing w:val="12"/>
          <w:sz w:val="24"/>
          <w:szCs w:val="24"/>
        </w:rPr>
        <w:t>Γ</w:t>
      </w:r>
      <w:r>
        <w:rPr>
          <w:rFonts w:ascii="楷体" w:eastAsia="楷体" w:hAnsi="楷体" w:cs="楷体"/>
          <w:spacing w:val="12"/>
          <w:sz w:val="24"/>
          <w:szCs w:val="24"/>
        </w:rPr>
        <w:t>和</w:t>
      </w:r>
      <w:r>
        <w:rPr>
          <w:rFonts w:ascii="Arial" w:eastAsia="Arial" w:hAnsi="Arial" w:cs="Arial"/>
          <w:i/>
          <w:spacing w:val="12"/>
          <w:sz w:val="24"/>
          <w:szCs w:val="24"/>
        </w:rPr>
        <w:t>α</w:t>
      </w:r>
      <w:r>
        <w:rPr>
          <w:rFonts w:ascii="楷体" w:eastAsia="楷体" w:hAnsi="楷体" w:cs="楷体"/>
          <w:spacing w:val="12"/>
          <w:sz w:val="24"/>
          <w:szCs w:val="24"/>
        </w:rPr>
        <w:t>，</w:t>
      </w:r>
      <w:r>
        <w:rPr>
          <w:rFonts w:ascii="Times New Roman" w:eastAsia="Times New Roman" w:hAnsi="Times New Roman" w:cs="Times New Roman"/>
          <w:i/>
          <w:spacing w:val="12"/>
          <w:sz w:val="24"/>
          <w:szCs w:val="24"/>
        </w:rPr>
        <w:t>V</w:t>
      </w:r>
      <w:r>
        <w:rPr>
          <w:rFonts w:ascii="Times New Roman" w:eastAsia="Times New Roman" w:hAnsi="Times New Roman" w:cs="Times New Roman"/>
          <w:i/>
          <w:spacing w:val="63"/>
          <w:sz w:val="24"/>
          <w:szCs w:val="24"/>
        </w:rPr>
        <w:t xml:space="preserve"> </w:t>
      </w:r>
      <w:r>
        <w:rPr>
          <w:rFonts w:ascii="Cambria" w:eastAsia="Cambria" w:hAnsi="Cambria" w:cs="Cambria"/>
          <w:sz w:val="24"/>
          <w:szCs w:val="24"/>
        </w:rPr>
        <w:t>⊆</w:t>
      </w:r>
      <w:r>
        <w:rPr>
          <w:rFonts w:ascii="Cambria" w:eastAsia="Cambria" w:hAnsi="Cambria" w:cs="Cambria"/>
          <w:spacing w:val="34"/>
          <w:sz w:val="24"/>
          <w:szCs w:val="24"/>
        </w:rPr>
        <w:t xml:space="preserve"> </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α</w:t>
      </w:r>
      <w:r>
        <w:rPr>
          <w:rFonts w:ascii="Euclid" w:eastAsia="Euclid" w:hAnsi="Euclid" w:cs="Euclid"/>
          <w:sz w:val="24"/>
          <w:szCs w:val="24"/>
        </w:rPr>
        <w:t>)</w:t>
      </w:r>
      <w:r>
        <w:rPr>
          <w:rFonts w:ascii="Euclid" w:eastAsia="Euclid" w:hAnsi="Euclid" w:cs="Euclid"/>
          <w:spacing w:val="-25"/>
          <w:sz w:val="24"/>
          <w:szCs w:val="24"/>
        </w:rPr>
        <w:t xml:space="preserve">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Times New Roman" w:eastAsia="Times New Roman" w:hAnsi="Times New Roman" w:cs="Times New Roman"/>
          <w:i/>
          <w:spacing w:val="-5"/>
          <w:sz w:val="24"/>
          <w:szCs w:val="24"/>
        </w:rPr>
        <w:t>Var</w:t>
      </w:r>
      <w:r>
        <w:rPr>
          <w:rFonts w:ascii="Euclid" w:eastAsia="Euclid" w:hAnsi="Euclid" w:cs="Euclid"/>
          <w:spacing w:val="-5"/>
          <w:sz w:val="24"/>
          <w:szCs w:val="24"/>
        </w:rPr>
        <w:t>(</w:t>
      </w:r>
      <w:r>
        <w:rPr>
          <w:rFonts w:ascii="Arial Unicode MS" w:eastAsia="Arial Unicode MS" w:hAnsi="Arial Unicode MS" w:cs="Arial Unicode MS"/>
          <w:spacing w:val="-5"/>
          <w:sz w:val="24"/>
          <w:szCs w:val="24"/>
        </w:rPr>
        <w:t>Γ</w:t>
      </w:r>
      <w:r>
        <w:rPr>
          <w:rFonts w:ascii="Euclid" w:eastAsia="Euclid" w:hAnsi="Euclid" w:cs="Euclid"/>
          <w:spacing w:val="-5"/>
          <w:sz w:val="24"/>
          <w:szCs w:val="24"/>
        </w:rPr>
        <w:t>)</w:t>
      </w:r>
      <w:r>
        <w:rPr>
          <w:rFonts w:ascii="楷体" w:eastAsia="楷体" w:hAnsi="楷体" w:cs="楷体"/>
          <w:spacing w:val="-5"/>
          <w:sz w:val="24"/>
          <w:szCs w:val="24"/>
        </w:rPr>
        <w:t>，</w:t>
      </w:r>
      <w:r>
        <w:rPr>
          <w:rFonts w:ascii="楷体" w:eastAsia="楷体" w:hAnsi="楷体" w:cs="楷体"/>
          <w:spacing w:val="-89"/>
          <w:sz w:val="24"/>
          <w:szCs w:val="24"/>
        </w:rPr>
        <w:t xml:space="preserve"> </w:t>
      </w:r>
      <w:r>
        <w:rPr>
          <w:rFonts w:ascii="Times New Roman" w:eastAsia="Times New Roman" w:hAnsi="Times New Roman" w:cs="Times New Roman"/>
          <w:i/>
          <w:spacing w:val="17"/>
          <w:sz w:val="24"/>
          <w:szCs w:val="24"/>
        </w:rPr>
        <w:t>q</w:t>
      </w:r>
      <w:r>
        <w:rPr>
          <w:rFonts w:ascii="楷体" w:eastAsia="楷体" w:hAnsi="楷体" w:cs="楷体"/>
          <w:spacing w:val="17"/>
          <w:sz w:val="24"/>
          <w:szCs w:val="24"/>
        </w:rPr>
        <w:t>是不出现在</w:t>
      </w:r>
      <w:r>
        <w:rPr>
          <w:rFonts w:ascii="Arial Unicode MS" w:eastAsia="Arial Unicode MS" w:hAnsi="Arial Unicode MS" w:cs="Arial Unicode MS"/>
          <w:spacing w:val="17"/>
          <w:sz w:val="24"/>
          <w:szCs w:val="24"/>
        </w:rPr>
        <w:t>Γ</w:t>
      </w:r>
      <w:r>
        <w:rPr>
          <w:rFonts w:ascii="楷体" w:eastAsia="楷体" w:hAnsi="楷体" w:cs="楷体"/>
          <w:spacing w:val="17"/>
          <w:sz w:val="24"/>
          <w:szCs w:val="24"/>
        </w:rPr>
        <w:t>和</w:t>
      </w:r>
      <w:r>
        <w:rPr>
          <w:rFonts w:ascii="Arial" w:eastAsia="Arial" w:hAnsi="Arial" w:cs="Arial"/>
          <w:i/>
          <w:spacing w:val="17"/>
          <w:sz w:val="24"/>
          <w:szCs w:val="24"/>
        </w:rPr>
        <w:t>α</w:t>
      </w:r>
      <w:r>
        <w:rPr>
          <w:rFonts w:ascii="楷体" w:eastAsia="楷体" w:hAnsi="楷体" w:cs="楷体"/>
          <w:spacing w:val="17"/>
          <w:sz w:val="24"/>
          <w:szCs w:val="24"/>
        </w:rPr>
        <w:t>中的原子命</w:t>
      </w:r>
      <w:r>
        <w:rPr>
          <w:rFonts w:ascii="楷体" w:eastAsia="楷体" w:hAnsi="楷体" w:cs="楷体"/>
          <w:spacing w:val="-86"/>
          <w:sz w:val="24"/>
          <w:szCs w:val="24"/>
        </w:rPr>
        <w:t xml:space="preserve"> </w:t>
      </w:r>
      <w:r>
        <w:rPr>
          <w:rFonts w:ascii="楷体" w:eastAsia="楷体" w:hAnsi="楷体" w:cs="楷体"/>
          <w:spacing w:val="-11"/>
          <w:sz w:val="24"/>
          <w:szCs w:val="24"/>
        </w:rPr>
        <w:t>题。</w:t>
      </w:r>
    </w:p>
    <w:p w:rsidR="00A115BF" w:rsidRDefault="00646F36">
      <w:pPr>
        <w:spacing w:line="346" w:lineRule="exact"/>
        <w:ind w:left="239"/>
        <w:rPr>
          <w:rFonts w:ascii="Times New Roman" w:eastAsia="Times New Roman" w:hAnsi="Times New Roman" w:cs="Times New Roman"/>
          <w:sz w:val="24"/>
          <w:szCs w:val="24"/>
        </w:rPr>
      </w:pPr>
      <w:r>
        <w:rPr>
          <w:rFonts w:ascii="Arial" w:eastAsia="Arial" w:hAnsi="Arial" w:cs="Arial"/>
          <w:i/>
          <w:spacing w:val="2"/>
          <w:sz w:val="24"/>
          <w:szCs w:val="24"/>
        </w:rPr>
        <w:t>ϕ</w:t>
      </w:r>
      <w:r>
        <w:rPr>
          <w:rFonts w:ascii="楷体" w:eastAsia="楷体" w:hAnsi="楷体" w:cs="楷体"/>
          <w:spacing w:val="2"/>
          <w:sz w:val="24"/>
          <w:szCs w:val="24"/>
        </w:rPr>
        <w:t>是集合</w:t>
      </w:r>
      <w:r>
        <w:rPr>
          <w:rFonts w:ascii="Times New Roman" w:eastAsia="Times New Roman" w:hAnsi="Times New Roman" w:cs="Times New Roman"/>
          <w:i/>
          <w:spacing w:val="2"/>
          <w:sz w:val="24"/>
          <w:szCs w:val="24"/>
        </w:rPr>
        <w:t xml:space="preserve">V </w:t>
      </w:r>
      <w:r>
        <w:rPr>
          <w:rFonts w:ascii="楷体" w:eastAsia="楷体" w:hAnsi="楷体" w:cs="楷体"/>
          <w:spacing w:val="2"/>
          <w:sz w:val="24"/>
          <w:szCs w:val="24"/>
        </w:rPr>
        <w:t>上的公式，则</w:t>
      </w:r>
      <w:r>
        <w:rPr>
          <w:rFonts w:ascii="Arial" w:eastAsia="Arial" w:hAnsi="Arial" w:cs="Arial"/>
          <w:i/>
          <w:spacing w:val="2"/>
          <w:sz w:val="24"/>
          <w:szCs w:val="24"/>
        </w:rPr>
        <w:t>ϕ</w:t>
      </w:r>
      <w:r>
        <w:rPr>
          <w:rFonts w:ascii="楷体" w:eastAsia="楷体" w:hAnsi="楷体" w:cs="楷体"/>
          <w:spacing w:val="2"/>
          <w:sz w:val="24"/>
          <w:szCs w:val="24"/>
        </w:rPr>
        <w:t>是</w:t>
      </w:r>
      <w:r>
        <w:rPr>
          <w:rFonts w:ascii="Arial" w:eastAsia="Arial" w:hAnsi="Arial" w:cs="Arial"/>
          <w:i/>
          <w:spacing w:val="2"/>
          <w:sz w:val="24"/>
          <w:szCs w:val="24"/>
        </w:rPr>
        <w:t>α</w:t>
      </w:r>
      <w:r>
        <w:rPr>
          <w:rFonts w:ascii="楷体" w:eastAsia="楷体" w:hAnsi="楷体" w:cs="楷体"/>
          <w:spacing w:val="2"/>
          <w:sz w:val="24"/>
          <w:szCs w:val="24"/>
        </w:rPr>
        <w:t>在</w:t>
      </w:r>
      <w:r>
        <w:rPr>
          <w:rFonts w:ascii="Times New Roman" w:eastAsia="Times New Roman" w:hAnsi="Times New Roman" w:cs="Times New Roman"/>
          <w:i/>
          <w:spacing w:val="2"/>
          <w:sz w:val="24"/>
          <w:szCs w:val="24"/>
        </w:rPr>
        <w:t xml:space="preserve">V </w:t>
      </w:r>
      <w:r>
        <w:rPr>
          <w:rFonts w:ascii="楷体" w:eastAsia="楷体" w:hAnsi="楷体" w:cs="楷体"/>
          <w:sz w:val="24"/>
          <w:szCs w:val="24"/>
        </w:rPr>
        <w:t>和</w:t>
      </w:r>
      <w:r>
        <w:rPr>
          <w:rFonts w:ascii="Arial Unicode MS" w:eastAsia="Arial Unicode MS" w:hAnsi="Arial Unicode MS" w:cs="Arial Unicode MS"/>
          <w:sz w:val="24"/>
          <w:szCs w:val="24"/>
        </w:rPr>
        <w:t>Γ</w:t>
      </w:r>
      <w:r>
        <w:rPr>
          <w:rFonts w:ascii="楷体" w:eastAsia="楷体" w:hAnsi="楷体" w:cs="楷体"/>
          <w:sz w:val="24"/>
          <w:szCs w:val="24"/>
        </w:rPr>
        <w:t>上的</w:t>
      </w:r>
      <w:r>
        <w:rPr>
          <w:rFonts w:ascii="Times New Roman" w:eastAsia="Times New Roman" w:hAnsi="Times New Roman" w:cs="Times New Roman"/>
          <w:i/>
          <w:sz w:val="24"/>
          <w:szCs w:val="24"/>
        </w:rPr>
        <w:t>SNC</w:t>
      </w:r>
      <w:r>
        <w:rPr>
          <w:rFonts w:ascii="楷体" w:eastAsia="楷体" w:hAnsi="楷体" w:cs="楷体"/>
          <w:sz w:val="24"/>
          <w:szCs w:val="24"/>
        </w:rPr>
        <w:t>（</w:t>
      </w:r>
      <w:r>
        <w:rPr>
          <w:rFonts w:ascii="Times New Roman" w:eastAsia="Times New Roman" w:hAnsi="Times New Roman" w:cs="Times New Roman"/>
          <w:i/>
          <w:sz w:val="24"/>
          <w:szCs w:val="24"/>
        </w:rPr>
        <w:t>WSC</w:t>
      </w:r>
      <w:r>
        <w:rPr>
          <w:rFonts w:ascii="楷体" w:eastAsia="楷体" w:hAnsi="楷体" w:cs="楷体"/>
          <w:sz w:val="24"/>
          <w:szCs w:val="24"/>
        </w:rPr>
        <w:t>）当且仅当</w:t>
      </w:r>
      <w:r>
        <w:rPr>
          <w:rFonts w:ascii="Arial" w:eastAsia="Arial" w:hAnsi="Arial" w:cs="Arial"/>
          <w:i/>
          <w:sz w:val="24"/>
          <w:szCs w:val="24"/>
        </w:rPr>
        <w:t>ϕ</w:t>
      </w:r>
      <w:r>
        <w:rPr>
          <w:rFonts w:ascii="楷体" w:eastAsia="楷体" w:hAnsi="楷体" w:cs="楷体"/>
          <w:sz w:val="24"/>
          <w:szCs w:val="24"/>
        </w:rPr>
        <w:t>是</w:t>
      </w:r>
      <w:r>
        <w:rPr>
          <w:rFonts w:ascii="Times New Roman" w:eastAsia="Times New Roman" w:hAnsi="Times New Roman" w:cs="Times New Roman"/>
          <w:i/>
          <w:sz w:val="24"/>
          <w:szCs w:val="24"/>
        </w:rPr>
        <w:t>q</w:t>
      </w:r>
      <w:r>
        <w:rPr>
          <w:rFonts w:ascii="楷体" w:eastAsia="楷体" w:hAnsi="楷体" w:cs="楷体"/>
          <w:sz w:val="24"/>
          <w:szCs w:val="24"/>
        </w:rPr>
        <w:t>在</w:t>
      </w:r>
      <w:r>
        <w:rPr>
          <w:rFonts w:ascii="Times New Roman" w:eastAsia="Times New Roman" w:hAnsi="Times New Roman" w:cs="Times New Roman"/>
          <w:i/>
          <w:sz w:val="24"/>
          <w:szCs w:val="24"/>
        </w:rPr>
        <w:t>V</w:t>
      </w:r>
      <w:r>
        <w:rPr>
          <w:rFonts w:ascii="Times New Roman" w:eastAsia="Times New Roman" w:hAnsi="Times New Roman" w:cs="Times New Roman"/>
          <w:i/>
          <w:spacing w:val="32"/>
          <w:sz w:val="24"/>
          <w:szCs w:val="24"/>
        </w:rPr>
        <w:t xml:space="preserve"> </w:t>
      </w:r>
      <w:r>
        <w:rPr>
          <w:rFonts w:ascii="楷体" w:eastAsia="楷体" w:hAnsi="楷体" w:cs="楷体"/>
          <w:sz w:val="24"/>
          <w:szCs w:val="24"/>
        </w:rPr>
        <w:t>和</w:t>
      </w:r>
      <w:r>
        <w:rPr>
          <w:rFonts w:ascii="Arial Unicode MS" w:eastAsia="Arial Unicode MS" w:hAnsi="Arial Unicode MS" w:cs="Arial Unicode MS"/>
          <w:sz w:val="24"/>
          <w:szCs w:val="24"/>
        </w:rPr>
        <w:t>Γ</w:t>
      </w:r>
      <w:r>
        <w:rPr>
          <w:rFonts w:ascii="Cambria" w:eastAsia="Cambria" w:hAnsi="Cambria" w:cs="Cambria"/>
          <w:position w:val="9"/>
          <w:sz w:val="16"/>
          <w:szCs w:val="16"/>
        </w:rPr>
        <w:t>′</w:t>
      </w:r>
      <w:r>
        <w:rPr>
          <w:rFonts w:ascii="楷体" w:eastAsia="楷体" w:hAnsi="楷体" w:cs="楷体"/>
          <w:sz w:val="24"/>
          <w:szCs w:val="24"/>
        </w:rPr>
        <w:t>上的</w:t>
      </w:r>
      <w:r>
        <w:rPr>
          <w:rFonts w:ascii="Times New Roman" w:eastAsia="Times New Roman" w:hAnsi="Times New Roman" w:cs="Times New Roman"/>
          <w:i/>
          <w:sz w:val="24"/>
          <w:szCs w:val="24"/>
        </w:rPr>
        <w:t>SNC</w:t>
      </w:r>
    </w:p>
    <w:p w:rsidR="00A115BF" w:rsidRDefault="00646F36">
      <w:pPr>
        <w:spacing w:line="454" w:lineRule="exact"/>
        <w:ind w:left="110"/>
        <w:rPr>
          <w:rFonts w:ascii="楷体" w:eastAsia="楷体" w:hAnsi="楷体" w:cs="楷体"/>
          <w:sz w:val="24"/>
          <w:szCs w:val="24"/>
        </w:rPr>
      </w:pPr>
      <w:r>
        <w:rPr>
          <w:rFonts w:ascii="楷体" w:eastAsia="楷体" w:hAnsi="楷体" w:cs="楷体"/>
          <w:spacing w:val="-13"/>
          <w:w w:val="105"/>
          <w:sz w:val="24"/>
          <w:szCs w:val="24"/>
        </w:rPr>
        <w:t>（</w:t>
      </w:r>
      <w:r>
        <w:rPr>
          <w:rFonts w:ascii="Times New Roman" w:eastAsia="Times New Roman" w:hAnsi="Times New Roman" w:cs="Times New Roman"/>
          <w:i/>
          <w:spacing w:val="-13"/>
          <w:w w:val="105"/>
          <w:sz w:val="24"/>
          <w:szCs w:val="24"/>
        </w:rPr>
        <w:t>WSC</w:t>
      </w:r>
      <w:r>
        <w:rPr>
          <w:rFonts w:ascii="楷体" w:eastAsia="楷体" w:hAnsi="楷体" w:cs="楷体"/>
          <w:spacing w:val="-13"/>
          <w:w w:val="105"/>
          <w:sz w:val="24"/>
          <w:szCs w:val="24"/>
        </w:rPr>
        <w:t>），其中</w:t>
      </w:r>
      <w:r>
        <w:rPr>
          <w:rFonts w:ascii="Arial Unicode MS" w:eastAsia="Arial Unicode MS" w:hAnsi="Arial Unicode MS" w:cs="Arial Unicode MS"/>
          <w:spacing w:val="-13"/>
          <w:w w:val="105"/>
          <w:sz w:val="24"/>
          <w:szCs w:val="24"/>
        </w:rPr>
        <w:t>Γ</w:t>
      </w:r>
      <w:r>
        <w:rPr>
          <w:rFonts w:ascii="Cambria" w:eastAsia="Cambria" w:hAnsi="Cambria" w:cs="Cambria"/>
          <w:spacing w:val="-13"/>
          <w:w w:val="105"/>
          <w:position w:val="9"/>
          <w:sz w:val="16"/>
          <w:szCs w:val="16"/>
        </w:rPr>
        <w:t xml:space="preserve">′ </w:t>
      </w:r>
      <w:r>
        <w:rPr>
          <w:rFonts w:ascii="Cambria" w:eastAsia="Cambria" w:hAnsi="Cambria" w:cs="Cambria"/>
          <w:spacing w:val="-9"/>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40"/>
          <w:w w:val="105"/>
          <w:sz w:val="24"/>
          <w:szCs w:val="24"/>
        </w:rPr>
        <w:t xml:space="preserve"> </w:t>
      </w:r>
      <w:r>
        <w:rPr>
          <w:rFonts w:ascii="Arial Unicode MS" w:eastAsia="Arial Unicode MS" w:hAnsi="Arial Unicode MS" w:cs="Arial Unicode MS"/>
          <w:w w:val="105"/>
          <w:sz w:val="24"/>
          <w:szCs w:val="24"/>
        </w:rPr>
        <w:t>Γ</w:t>
      </w:r>
      <w:r>
        <w:rPr>
          <w:rFonts w:ascii="Arial Unicode MS" w:eastAsia="Arial Unicode MS" w:hAnsi="Arial Unicode MS" w:cs="Arial Unicode MS"/>
          <w:spacing w:val="-43"/>
          <w:w w:val="105"/>
          <w:sz w:val="24"/>
          <w:szCs w:val="24"/>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19"/>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Arial" w:eastAsia="Arial" w:hAnsi="Arial" w:cs="Arial"/>
          <w:i/>
          <w:w w:val="105"/>
          <w:sz w:val="24"/>
          <w:szCs w:val="24"/>
        </w:rPr>
        <w:t>α</w:t>
      </w:r>
      <w:r>
        <w:rPr>
          <w:rFonts w:ascii="Cambria" w:eastAsia="Cambria" w:hAnsi="Cambria" w:cs="Cambria"/>
          <w:w w:val="105"/>
          <w:sz w:val="24"/>
          <w:szCs w:val="24"/>
        </w:rPr>
        <w:t>}</w:t>
      </w:r>
      <w:r>
        <w:rPr>
          <w:rFonts w:ascii="楷体" w:eastAsia="楷体" w:hAnsi="楷体" w:cs="楷体"/>
          <w:w w:val="105"/>
          <w:sz w:val="24"/>
          <w:szCs w:val="24"/>
        </w:rPr>
        <w:t>。</w:t>
      </w:r>
    </w:p>
    <w:p w:rsidR="00A115BF" w:rsidRDefault="00646F36">
      <w:pPr>
        <w:spacing w:before="153" w:line="426" w:lineRule="exact"/>
        <w:ind w:left="239"/>
        <w:rPr>
          <w:rFonts w:ascii="宋体" w:eastAsia="宋体" w:hAnsi="宋体" w:cs="宋体"/>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30"/>
          <w:sz w:val="24"/>
          <w:szCs w:val="24"/>
        </w:rPr>
        <w:t xml:space="preserve"> </w:t>
      </w:r>
      <w:r>
        <w:rPr>
          <w:rFonts w:ascii="宋体" w:eastAsia="宋体" w:hAnsi="宋体" w:cs="宋体"/>
          <w:sz w:val="24"/>
          <w:szCs w:val="24"/>
        </w:rPr>
        <w:t>这里证明</w:t>
      </w:r>
      <w:r>
        <w:rPr>
          <w:rFonts w:ascii="Times New Roman" w:eastAsia="Times New Roman" w:hAnsi="Times New Roman" w:cs="Times New Roman"/>
          <w:sz w:val="24"/>
          <w:szCs w:val="24"/>
        </w:rPr>
        <w:t>SNC</w:t>
      </w:r>
      <w:r>
        <w:rPr>
          <w:rFonts w:ascii="宋体" w:eastAsia="宋体" w:hAnsi="宋体" w:cs="宋体"/>
          <w:sz w:val="24"/>
          <w:szCs w:val="24"/>
        </w:rPr>
        <w:t>的情形，</w:t>
      </w:r>
      <w:r>
        <w:rPr>
          <w:rFonts w:ascii="Times New Roman" w:eastAsia="Times New Roman" w:hAnsi="Times New Roman" w:cs="Times New Roman"/>
          <w:sz w:val="24"/>
          <w:szCs w:val="24"/>
        </w:rPr>
        <w:t>WSC</w:t>
      </w:r>
      <w:r>
        <w:rPr>
          <w:rFonts w:ascii="宋体" w:eastAsia="宋体" w:hAnsi="宋体" w:cs="宋体"/>
          <w:sz w:val="24"/>
          <w:szCs w:val="24"/>
        </w:rPr>
        <w:t>的情形可以类似地证明。记</w:t>
      </w:r>
      <w:r>
        <w:rPr>
          <w:rFonts w:ascii="Times New Roman" w:eastAsia="Times New Roman" w:hAnsi="Times New Roman" w:cs="Times New Roman"/>
          <w:i/>
          <w:sz w:val="24"/>
          <w:szCs w:val="24"/>
        </w:rPr>
        <w:t>SNC</w:t>
      </w:r>
      <w:r>
        <w:rPr>
          <w:rFonts w:ascii="Euclid" w:eastAsia="Euclid" w:hAnsi="Euclid" w:cs="Euclid"/>
          <w:sz w:val="24"/>
          <w:szCs w:val="24"/>
        </w:rPr>
        <w:t>(</w:t>
      </w:r>
      <w:r>
        <w:rPr>
          <w:rFonts w:ascii="Arial" w:eastAsia="Arial" w:hAnsi="Arial" w:cs="Arial"/>
          <w:i/>
          <w:sz w:val="24"/>
          <w:szCs w:val="24"/>
        </w:rPr>
        <w:t>ϕ</w:t>
      </w:r>
      <w:r>
        <w:rPr>
          <w:rFonts w:ascii="Verdana" w:eastAsia="Verdana" w:hAnsi="Verdana" w:cs="Verdana"/>
          <w:i/>
          <w:sz w:val="24"/>
          <w:szCs w:val="24"/>
        </w:rPr>
        <w:t>,</w:t>
      </w:r>
      <w:r>
        <w:rPr>
          <w:rFonts w:ascii="Verdana" w:eastAsia="Verdana" w:hAnsi="Verdana" w:cs="Verdana"/>
          <w:i/>
          <w:spacing w:val="-64"/>
          <w:sz w:val="24"/>
          <w:szCs w:val="24"/>
        </w:rPr>
        <w:t xml:space="preserve"> </w:t>
      </w:r>
      <w:r>
        <w:rPr>
          <w:rFonts w:ascii="Arial" w:eastAsia="Arial" w:hAnsi="Arial" w:cs="Arial"/>
          <w:i/>
          <w:spacing w:val="11"/>
          <w:sz w:val="24"/>
          <w:szCs w:val="24"/>
        </w:rPr>
        <w:t>β</w:t>
      </w:r>
      <w:r>
        <w:rPr>
          <w:rFonts w:ascii="Verdana" w:eastAsia="Verdana" w:hAnsi="Verdana" w:cs="Verdana"/>
          <w:i/>
          <w:spacing w:val="11"/>
          <w:sz w:val="24"/>
          <w:szCs w:val="24"/>
        </w:rPr>
        <w:t>,</w:t>
      </w:r>
      <w:r>
        <w:rPr>
          <w:rFonts w:ascii="Times New Roman" w:eastAsia="Times New Roman" w:hAnsi="Times New Roman" w:cs="Times New Roman"/>
          <w:i/>
          <w:spacing w:val="11"/>
          <w:sz w:val="24"/>
          <w:szCs w:val="24"/>
        </w:rPr>
        <w:t>V</w:t>
      </w:r>
      <w:r>
        <w:rPr>
          <w:rFonts w:ascii="Verdana" w:eastAsia="Verdana" w:hAnsi="Verdana" w:cs="Verdana"/>
          <w:i/>
          <w:spacing w:val="11"/>
          <w:sz w:val="24"/>
          <w:szCs w:val="24"/>
        </w:rPr>
        <w:t>,</w:t>
      </w:r>
      <w:r>
        <w:rPr>
          <w:rFonts w:ascii="Verdana" w:eastAsia="Verdana" w:hAnsi="Verdana" w:cs="Verdana"/>
          <w:i/>
          <w:spacing w:val="-64"/>
          <w:sz w:val="24"/>
          <w:szCs w:val="24"/>
        </w:rPr>
        <w:t xml:space="preserve"> </w:t>
      </w:r>
      <w:r>
        <w:rPr>
          <w:rFonts w:ascii="Arial Unicode MS" w:eastAsia="Arial Unicode MS" w:hAnsi="Arial Unicode MS" w:cs="Arial Unicode MS"/>
          <w:spacing w:val="2"/>
          <w:sz w:val="24"/>
          <w:szCs w:val="24"/>
        </w:rPr>
        <w:t>Γ</w:t>
      </w:r>
      <w:r>
        <w:rPr>
          <w:rFonts w:ascii="Euclid" w:eastAsia="Euclid" w:hAnsi="Euclid" w:cs="Euclid"/>
          <w:spacing w:val="2"/>
          <w:sz w:val="24"/>
          <w:szCs w:val="24"/>
        </w:rPr>
        <w:t>)</w:t>
      </w:r>
      <w:r>
        <w:rPr>
          <w:rFonts w:ascii="宋体" w:eastAsia="宋体" w:hAnsi="宋体" w:cs="宋体"/>
          <w:spacing w:val="2"/>
          <w:sz w:val="24"/>
          <w:szCs w:val="24"/>
        </w:rPr>
        <w:t>为</w:t>
      </w:r>
      <w:r>
        <w:rPr>
          <w:rFonts w:ascii="Arial" w:eastAsia="Arial" w:hAnsi="Arial" w:cs="Arial"/>
          <w:i/>
          <w:spacing w:val="2"/>
          <w:sz w:val="24"/>
          <w:szCs w:val="24"/>
        </w:rPr>
        <w:t>ϕ</w:t>
      </w:r>
      <w:r>
        <w:rPr>
          <w:rFonts w:ascii="宋体" w:eastAsia="宋体" w:hAnsi="宋体" w:cs="宋体"/>
          <w:spacing w:val="2"/>
          <w:sz w:val="24"/>
          <w:szCs w:val="24"/>
        </w:rPr>
        <w:t>是</w:t>
      </w:r>
      <w:r>
        <w:rPr>
          <w:rFonts w:ascii="Arial" w:eastAsia="Arial" w:hAnsi="Arial" w:cs="Arial"/>
          <w:i/>
          <w:spacing w:val="2"/>
          <w:sz w:val="24"/>
          <w:szCs w:val="24"/>
        </w:rPr>
        <w:t>β</w:t>
      </w:r>
      <w:r>
        <w:rPr>
          <w:rFonts w:ascii="Arial" w:eastAsia="Arial" w:hAnsi="Arial" w:cs="Arial"/>
          <w:i/>
          <w:spacing w:val="-45"/>
          <w:sz w:val="24"/>
          <w:szCs w:val="24"/>
        </w:rPr>
        <w:t xml:space="preserve"> </w:t>
      </w:r>
      <w:r>
        <w:rPr>
          <w:rFonts w:ascii="宋体" w:eastAsia="宋体" w:hAnsi="宋体" w:cs="宋体"/>
          <w:spacing w:val="-6"/>
          <w:sz w:val="24"/>
          <w:szCs w:val="24"/>
        </w:rPr>
        <w:t>在</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37"/>
          <w:sz w:val="24"/>
          <w:szCs w:val="24"/>
        </w:rPr>
        <w:t xml:space="preserve"> </w:t>
      </w:r>
      <w:r>
        <w:rPr>
          <w:rFonts w:ascii="宋体" w:eastAsia="宋体" w:hAnsi="宋体" w:cs="宋体"/>
          <w:sz w:val="24"/>
          <w:szCs w:val="24"/>
        </w:rPr>
        <w:t>和</w:t>
      </w:r>
      <w:r>
        <w:rPr>
          <w:rFonts w:ascii="Arial Unicode MS" w:eastAsia="Arial Unicode MS" w:hAnsi="Arial Unicode MS" w:cs="Arial Unicode MS"/>
          <w:sz w:val="24"/>
          <w:szCs w:val="24"/>
        </w:rPr>
        <w:t>Γ</w:t>
      </w:r>
      <w:r>
        <w:rPr>
          <w:rFonts w:ascii="宋体" w:eastAsia="宋体" w:hAnsi="宋体" w:cs="宋体"/>
          <w:sz w:val="24"/>
          <w:szCs w:val="24"/>
        </w:rPr>
        <w:t>上</w:t>
      </w:r>
    </w:p>
    <w:p w:rsidR="00A115BF" w:rsidRDefault="00646F36">
      <w:pPr>
        <w:spacing w:line="402" w:lineRule="exact"/>
        <w:ind w:left="239"/>
        <w:rPr>
          <w:rFonts w:ascii="宋体" w:eastAsia="宋体" w:hAnsi="宋体" w:cs="宋体"/>
          <w:sz w:val="24"/>
          <w:szCs w:val="24"/>
        </w:rPr>
      </w:pPr>
      <w:r>
        <w:rPr>
          <w:rFonts w:ascii="宋体" w:eastAsia="宋体" w:hAnsi="宋体" w:cs="宋体"/>
          <w:sz w:val="24"/>
          <w:szCs w:val="24"/>
        </w:rPr>
        <w:t>的</w:t>
      </w:r>
      <w:r>
        <w:rPr>
          <w:rFonts w:ascii="Times New Roman" w:eastAsia="Times New Roman" w:hAnsi="Times New Roman" w:cs="Times New Roman"/>
          <w:sz w:val="24"/>
          <w:szCs w:val="24"/>
        </w:rPr>
        <w:t>SNC</w:t>
      </w:r>
      <w:r>
        <w:rPr>
          <w:rFonts w:ascii="宋体" w:eastAsia="宋体" w:hAnsi="宋体" w:cs="宋体"/>
          <w:sz w:val="24"/>
          <w:szCs w:val="24"/>
        </w:rPr>
        <w:t>，</w:t>
      </w:r>
      <w:r>
        <w:rPr>
          <w:rFonts w:ascii="Times New Roman" w:eastAsia="Times New Roman" w:hAnsi="Times New Roman" w:cs="Times New Roman"/>
          <w:i/>
          <w:sz w:val="24"/>
          <w:szCs w:val="24"/>
        </w:rPr>
        <w:t>NC</w:t>
      </w:r>
      <w:r>
        <w:rPr>
          <w:rFonts w:ascii="Euclid" w:eastAsia="Euclid" w:hAnsi="Euclid" w:cs="Euclid"/>
          <w:sz w:val="24"/>
          <w:szCs w:val="24"/>
        </w:rPr>
        <w:t>(</w:t>
      </w:r>
      <w:r>
        <w:rPr>
          <w:rFonts w:ascii="Arial" w:eastAsia="Arial" w:hAnsi="Arial" w:cs="Arial"/>
          <w:i/>
          <w:sz w:val="24"/>
          <w:szCs w:val="24"/>
        </w:rPr>
        <w:t>ϕ</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Arial" w:eastAsia="Arial" w:hAnsi="Arial" w:cs="Arial"/>
          <w:i/>
          <w:spacing w:val="11"/>
          <w:sz w:val="24"/>
          <w:szCs w:val="24"/>
        </w:rPr>
        <w:t>β</w:t>
      </w:r>
      <w:r>
        <w:rPr>
          <w:rFonts w:ascii="Verdana" w:eastAsia="Verdana" w:hAnsi="Verdana" w:cs="Verdana"/>
          <w:i/>
          <w:spacing w:val="11"/>
          <w:sz w:val="24"/>
          <w:szCs w:val="24"/>
        </w:rPr>
        <w:t>,</w:t>
      </w:r>
      <w:r>
        <w:rPr>
          <w:rFonts w:ascii="Times New Roman" w:eastAsia="Times New Roman" w:hAnsi="Times New Roman" w:cs="Times New Roman"/>
          <w:i/>
          <w:spacing w:val="11"/>
          <w:sz w:val="24"/>
          <w:szCs w:val="24"/>
        </w:rPr>
        <w:t>V</w:t>
      </w:r>
      <w:r>
        <w:rPr>
          <w:rFonts w:ascii="Verdana" w:eastAsia="Verdana" w:hAnsi="Verdana" w:cs="Verdana"/>
          <w:i/>
          <w:spacing w:val="11"/>
          <w:sz w:val="24"/>
          <w:szCs w:val="24"/>
        </w:rPr>
        <w:t>,</w:t>
      </w:r>
      <w:r>
        <w:rPr>
          <w:rFonts w:ascii="Verdana" w:eastAsia="Verdana" w:hAnsi="Verdana" w:cs="Verdana"/>
          <w:i/>
          <w:spacing w:val="-58"/>
          <w:sz w:val="24"/>
          <w:szCs w:val="24"/>
        </w:rPr>
        <w:t xml:space="preserve"> </w:t>
      </w:r>
      <w:r>
        <w:rPr>
          <w:rFonts w:ascii="Arial Unicode MS" w:eastAsia="Arial Unicode MS" w:hAnsi="Arial Unicode MS" w:cs="Arial Unicode MS"/>
          <w:spacing w:val="2"/>
          <w:sz w:val="24"/>
          <w:szCs w:val="24"/>
        </w:rPr>
        <w:t>Γ</w:t>
      </w:r>
      <w:r>
        <w:rPr>
          <w:rFonts w:ascii="Euclid" w:eastAsia="Euclid" w:hAnsi="Euclid" w:cs="Euclid"/>
          <w:spacing w:val="2"/>
          <w:sz w:val="24"/>
          <w:szCs w:val="24"/>
        </w:rPr>
        <w:t>)</w:t>
      </w:r>
      <w:r>
        <w:rPr>
          <w:rFonts w:ascii="宋体" w:eastAsia="宋体" w:hAnsi="宋体" w:cs="宋体"/>
          <w:spacing w:val="2"/>
          <w:sz w:val="24"/>
          <w:szCs w:val="24"/>
        </w:rPr>
        <w:t>为</w:t>
      </w:r>
      <w:r>
        <w:rPr>
          <w:rFonts w:ascii="Arial" w:eastAsia="Arial" w:hAnsi="Arial" w:cs="Arial"/>
          <w:i/>
          <w:spacing w:val="2"/>
          <w:sz w:val="24"/>
          <w:szCs w:val="24"/>
        </w:rPr>
        <w:t>ϕ</w:t>
      </w:r>
      <w:r>
        <w:rPr>
          <w:rFonts w:ascii="宋体" w:eastAsia="宋体" w:hAnsi="宋体" w:cs="宋体"/>
          <w:spacing w:val="2"/>
          <w:sz w:val="24"/>
          <w:szCs w:val="24"/>
        </w:rPr>
        <w:t>是</w:t>
      </w:r>
      <w:r>
        <w:rPr>
          <w:rFonts w:ascii="Arial" w:eastAsia="Arial" w:hAnsi="Arial" w:cs="Arial"/>
          <w:i/>
          <w:spacing w:val="2"/>
          <w:sz w:val="24"/>
          <w:szCs w:val="24"/>
        </w:rPr>
        <w:t>β</w:t>
      </w:r>
      <w:r>
        <w:rPr>
          <w:rFonts w:ascii="Arial" w:eastAsia="Arial" w:hAnsi="Arial" w:cs="Arial"/>
          <w:i/>
          <w:spacing w:val="-38"/>
          <w:sz w:val="24"/>
          <w:szCs w:val="24"/>
        </w:rPr>
        <w:t xml:space="preserve"> </w:t>
      </w:r>
      <w:r>
        <w:rPr>
          <w:rFonts w:ascii="宋体" w:eastAsia="宋体" w:hAnsi="宋体" w:cs="宋体"/>
          <w:spacing w:val="-6"/>
          <w:sz w:val="24"/>
          <w:szCs w:val="24"/>
        </w:rPr>
        <w:t>在</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30"/>
          <w:sz w:val="24"/>
          <w:szCs w:val="24"/>
        </w:rPr>
        <w:t xml:space="preserve"> </w:t>
      </w:r>
      <w:r>
        <w:rPr>
          <w:rFonts w:ascii="宋体" w:eastAsia="宋体" w:hAnsi="宋体" w:cs="宋体"/>
          <w:spacing w:val="-4"/>
          <w:sz w:val="24"/>
          <w:szCs w:val="24"/>
        </w:rPr>
        <w:t>和</w:t>
      </w:r>
      <w:r>
        <w:rPr>
          <w:rFonts w:ascii="Arial Unicode MS" w:eastAsia="Arial Unicode MS" w:hAnsi="Arial Unicode MS" w:cs="Arial Unicode MS"/>
          <w:spacing w:val="-4"/>
          <w:sz w:val="24"/>
          <w:szCs w:val="24"/>
        </w:rPr>
        <w:t>Γ</w:t>
      </w:r>
      <w:r>
        <w:rPr>
          <w:rFonts w:ascii="宋体" w:eastAsia="宋体" w:hAnsi="宋体" w:cs="宋体"/>
          <w:spacing w:val="-4"/>
          <w:sz w:val="24"/>
          <w:szCs w:val="24"/>
        </w:rPr>
        <w:t>上的</w:t>
      </w:r>
      <w:r>
        <w:rPr>
          <w:rFonts w:ascii="Times New Roman" w:eastAsia="Times New Roman" w:hAnsi="Times New Roman" w:cs="Times New Roman"/>
          <w:spacing w:val="-4"/>
          <w:sz w:val="24"/>
          <w:szCs w:val="24"/>
        </w:rPr>
        <w:t>NC</w:t>
      </w:r>
      <w:r>
        <w:rPr>
          <w:rFonts w:ascii="宋体" w:eastAsia="宋体" w:hAnsi="宋体" w:cs="宋体"/>
          <w:spacing w:val="-4"/>
          <w:sz w:val="24"/>
          <w:szCs w:val="24"/>
        </w:rPr>
        <w:t>。</w:t>
      </w:r>
    </w:p>
    <w:p w:rsidR="00A115BF" w:rsidRDefault="00646F36">
      <w:pPr>
        <w:spacing w:line="454" w:lineRule="exact"/>
        <w:ind w:left="720"/>
        <w:rPr>
          <w:rFonts w:ascii="宋体" w:eastAsia="宋体" w:hAnsi="宋体" w:cs="宋体"/>
          <w:sz w:val="24"/>
          <w:szCs w:val="24"/>
        </w:rPr>
      </w:pPr>
      <w:r>
        <w:rPr>
          <w:rFonts w:ascii="Times New Roman" w:eastAsia="Times New Roman" w:hAnsi="Times New Roman" w:cs="Times New Roman"/>
          <w:sz w:val="24"/>
          <w:szCs w:val="24"/>
        </w:rPr>
        <w:lastRenderedPageBreak/>
        <w:t>(</w:t>
      </w:r>
      <w:r>
        <w:rPr>
          <w:rFonts w:ascii="Cambria" w:eastAsia="Cambria" w:hAnsi="Cambria" w:cs="Cambria"/>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8"/>
          <w:sz w:val="24"/>
          <w:szCs w:val="24"/>
        </w:rPr>
        <w:t xml:space="preserve"> </w:t>
      </w:r>
      <w:r>
        <w:rPr>
          <w:rFonts w:ascii="宋体" w:eastAsia="宋体" w:hAnsi="宋体" w:cs="宋体"/>
          <w:spacing w:val="2"/>
          <w:sz w:val="24"/>
          <w:szCs w:val="24"/>
        </w:rPr>
        <w:t>下证</w:t>
      </w:r>
      <w:r>
        <w:rPr>
          <w:rFonts w:ascii="Times New Roman" w:eastAsia="Times New Roman" w:hAnsi="Times New Roman" w:cs="Times New Roman"/>
          <w:i/>
          <w:spacing w:val="2"/>
          <w:sz w:val="24"/>
          <w:szCs w:val="24"/>
        </w:rPr>
        <w:t>SNC</w:t>
      </w:r>
      <w:r>
        <w:rPr>
          <w:rFonts w:ascii="Euclid" w:eastAsia="Euclid" w:hAnsi="Euclid" w:cs="Euclid"/>
          <w:spacing w:val="2"/>
          <w:sz w:val="24"/>
          <w:szCs w:val="24"/>
        </w:rPr>
        <w:t>(</w:t>
      </w:r>
      <w:r>
        <w:rPr>
          <w:rFonts w:ascii="Arial" w:eastAsia="Arial" w:hAnsi="Arial" w:cs="Arial"/>
          <w:i/>
          <w:spacing w:val="2"/>
          <w:sz w:val="24"/>
          <w:szCs w:val="24"/>
        </w:rPr>
        <w:t>ϕ</w:t>
      </w:r>
      <w:r>
        <w:rPr>
          <w:rFonts w:ascii="Verdana" w:eastAsia="Verdana" w:hAnsi="Verdana" w:cs="Verdana"/>
          <w:i/>
          <w:spacing w:val="2"/>
          <w:sz w:val="24"/>
          <w:szCs w:val="24"/>
        </w:rPr>
        <w:t>,</w:t>
      </w:r>
      <w:r>
        <w:rPr>
          <w:rFonts w:ascii="Verdana" w:eastAsia="Verdana" w:hAnsi="Verdana" w:cs="Verdana"/>
          <w:i/>
          <w:spacing w:val="-55"/>
          <w:sz w:val="24"/>
          <w:szCs w:val="24"/>
        </w:rPr>
        <w:t xml:space="preserve"> </w:t>
      </w:r>
      <w:r>
        <w:rPr>
          <w:rFonts w:ascii="Arial" w:eastAsia="Arial" w:hAnsi="Arial" w:cs="Arial"/>
          <w:i/>
          <w:spacing w:val="8"/>
          <w:sz w:val="24"/>
          <w:szCs w:val="24"/>
        </w:rPr>
        <w:t>α</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Verdana" w:eastAsia="Verdana" w:hAnsi="Verdana" w:cs="Verdana"/>
          <w:i/>
          <w:spacing w:val="8"/>
          <w:sz w:val="24"/>
          <w:szCs w:val="24"/>
        </w:rPr>
        <w:t>,</w:t>
      </w:r>
      <w:r>
        <w:rPr>
          <w:rFonts w:ascii="Verdana" w:eastAsia="Verdana" w:hAnsi="Verdana" w:cs="Verdana"/>
          <w:i/>
          <w:spacing w:val="-55"/>
          <w:sz w:val="24"/>
          <w:szCs w:val="24"/>
        </w:rPr>
        <w:t xml:space="preserve"> </w:t>
      </w:r>
      <w:r>
        <w:rPr>
          <w:rFonts w:ascii="Arial Unicode MS" w:eastAsia="Arial Unicode MS" w:hAnsi="Arial Unicode MS" w:cs="Arial Unicode MS"/>
          <w:sz w:val="24"/>
          <w:szCs w:val="24"/>
        </w:rPr>
        <w:t>Γ</w:t>
      </w:r>
      <w:r>
        <w:rPr>
          <w:rFonts w:ascii="Euclid" w:eastAsia="Euclid" w:hAnsi="Euclid" w:cs="Euclid"/>
          <w:sz w:val="24"/>
          <w:szCs w:val="24"/>
        </w:rPr>
        <w:t>)</w:t>
      </w:r>
      <w:r>
        <w:rPr>
          <w:rFonts w:ascii="Euclid" w:eastAsia="Euclid" w:hAnsi="Euclid" w:cs="Euclid"/>
          <w:spacing w:val="-20"/>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i/>
          <w:spacing w:val="2"/>
          <w:sz w:val="24"/>
          <w:szCs w:val="24"/>
        </w:rPr>
        <w:t>SNC</w:t>
      </w:r>
      <w:r>
        <w:rPr>
          <w:rFonts w:ascii="Euclid" w:eastAsia="Euclid" w:hAnsi="Euclid" w:cs="Euclid"/>
          <w:spacing w:val="2"/>
          <w:sz w:val="24"/>
          <w:szCs w:val="24"/>
        </w:rPr>
        <w:t>(</w:t>
      </w:r>
      <w:r>
        <w:rPr>
          <w:rFonts w:ascii="Arial" w:eastAsia="Arial" w:hAnsi="Arial" w:cs="Arial"/>
          <w:i/>
          <w:spacing w:val="2"/>
          <w:sz w:val="24"/>
          <w:szCs w:val="24"/>
        </w:rPr>
        <w:t>ϕ</w:t>
      </w:r>
      <w:r>
        <w:rPr>
          <w:rFonts w:ascii="Verdana" w:eastAsia="Verdana" w:hAnsi="Verdana" w:cs="Verdana"/>
          <w:i/>
          <w:spacing w:val="2"/>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4"/>
          <w:sz w:val="24"/>
          <w:szCs w:val="24"/>
        </w:rPr>
        <w:t>q</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V</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Arial Unicode MS" w:eastAsia="Arial Unicode MS" w:hAnsi="Arial Unicode MS" w:cs="Arial Unicode MS"/>
          <w:spacing w:val="-4"/>
          <w:sz w:val="24"/>
          <w:szCs w:val="24"/>
        </w:rPr>
        <w:t>Γ</w:t>
      </w:r>
      <w:r>
        <w:rPr>
          <w:rFonts w:ascii="Cambria" w:eastAsia="Cambria" w:hAnsi="Cambria" w:cs="Cambria"/>
          <w:spacing w:val="-4"/>
          <w:position w:val="9"/>
          <w:sz w:val="16"/>
          <w:szCs w:val="16"/>
        </w:rPr>
        <w:t>′</w:t>
      </w:r>
      <w:r>
        <w:rPr>
          <w:rFonts w:ascii="Euclid" w:eastAsia="Euclid" w:hAnsi="Euclid" w:cs="Euclid"/>
          <w:spacing w:val="-4"/>
          <w:sz w:val="24"/>
          <w:szCs w:val="24"/>
        </w:rPr>
        <w:t>)</w:t>
      </w:r>
      <w:r>
        <w:rPr>
          <w:rFonts w:ascii="宋体" w:eastAsia="宋体" w:hAnsi="宋体" w:cs="宋体"/>
          <w:spacing w:val="-4"/>
          <w:sz w:val="24"/>
          <w:szCs w:val="24"/>
        </w:rPr>
        <w:t>。</w:t>
      </w:r>
      <w:r>
        <w:rPr>
          <w:rFonts w:ascii="宋体" w:eastAsia="宋体" w:hAnsi="宋体" w:cs="宋体"/>
          <w:spacing w:val="-97"/>
          <w:sz w:val="24"/>
          <w:szCs w:val="24"/>
        </w:rPr>
        <w:t xml:space="preserve"> </w:t>
      </w:r>
      <w:r>
        <w:rPr>
          <w:rFonts w:ascii="宋体" w:eastAsia="宋体" w:hAnsi="宋体" w:cs="宋体"/>
          <w:sz w:val="24"/>
          <w:szCs w:val="24"/>
        </w:rPr>
        <w:t>假设</w:t>
      </w:r>
      <w:r>
        <w:rPr>
          <w:rFonts w:ascii="Arial" w:eastAsia="Arial" w:hAnsi="Arial" w:cs="Arial"/>
          <w:i/>
          <w:sz w:val="24"/>
          <w:szCs w:val="24"/>
        </w:rPr>
        <w:t>ϕ</w:t>
      </w:r>
      <w:r>
        <w:rPr>
          <w:rFonts w:ascii="Cambria" w:eastAsia="Cambria" w:hAnsi="Cambria" w:cs="Cambria"/>
          <w:position w:val="9"/>
          <w:sz w:val="16"/>
          <w:szCs w:val="16"/>
        </w:rPr>
        <w:t>′</w:t>
      </w:r>
      <w:r>
        <w:rPr>
          <w:rFonts w:ascii="宋体" w:eastAsia="宋体" w:hAnsi="宋体" w:cs="宋体"/>
          <w:sz w:val="24"/>
          <w:szCs w:val="24"/>
        </w:rPr>
        <w:t>是</w:t>
      </w:r>
      <w:r>
        <w:rPr>
          <w:rFonts w:ascii="Times New Roman" w:eastAsia="Times New Roman" w:hAnsi="Times New Roman" w:cs="Times New Roman"/>
          <w:i/>
          <w:sz w:val="24"/>
          <w:szCs w:val="24"/>
        </w:rPr>
        <w:t>q</w:t>
      </w:r>
      <w:r>
        <w:rPr>
          <w:rFonts w:ascii="宋体" w:eastAsia="宋体" w:hAnsi="宋体" w:cs="宋体"/>
          <w:sz w:val="24"/>
          <w:szCs w:val="24"/>
        </w:rPr>
        <w:t>在</w:t>
      </w:r>
      <w:r>
        <w:rPr>
          <w:rFonts w:ascii="Times New Roman" w:eastAsia="Times New Roman" w:hAnsi="Times New Roman" w:cs="Times New Roman"/>
          <w:i/>
          <w:sz w:val="24"/>
          <w:szCs w:val="24"/>
        </w:rPr>
        <w:t>V</w:t>
      </w:r>
      <w:r>
        <w:rPr>
          <w:rFonts w:ascii="Times New Roman" w:eastAsia="Times New Roman" w:hAnsi="Times New Roman" w:cs="Times New Roman"/>
          <w:i/>
          <w:spacing w:val="-26"/>
          <w:sz w:val="24"/>
          <w:szCs w:val="24"/>
        </w:rPr>
        <w:t xml:space="preserve"> </w:t>
      </w:r>
      <w:r>
        <w:rPr>
          <w:rFonts w:ascii="宋体" w:eastAsia="宋体" w:hAnsi="宋体" w:cs="宋体"/>
          <w:sz w:val="24"/>
          <w:szCs w:val="24"/>
        </w:rPr>
        <w:t>和</w:t>
      </w:r>
      <w:r>
        <w:rPr>
          <w:rFonts w:ascii="Arial Unicode MS" w:eastAsia="Arial Unicode MS" w:hAnsi="Arial Unicode MS" w:cs="Arial Unicode MS"/>
          <w:sz w:val="24"/>
          <w:szCs w:val="24"/>
        </w:rPr>
        <w:t>Γ</w:t>
      </w:r>
      <w:r>
        <w:rPr>
          <w:rFonts w:ascii="Cambria" w:eastAsia="Cambria" w:hAnsi="Cambria" w:cs="Cambria"/>
          <w:position w:val="9"/>
          <w:sz w:val="16"/>
          <w:szCs w:val="16"/>
        </w:rPr>
        <w:t>′</w:t>
      </w:r>
      <w:r>
        <w:rPr>
          <w:rFonts w:ascii="宋体" w:eastAsia="宋体" w:hAnsi="宋体" w:cs="宋体"/>
          <w:sz w:val="24"/>
          <w:szCs w:val="24"/>
        </w:rPr>
        <w:t>上的</w:t>
      </w:r>
      <w:r>
        <w:rPr>
          <w:rFonts w:ascii="Times New Roman" w:eastAsia="Times New Roman" w:hAnsi="Times New Roman" w:cs="Times New Roman"/>
          <w:sz w:val="24"/>
          <w:szCs w:val="24"/>
        </w:rPr>
        <w:t>NC</w:t>
      </w:r>
      <w:r>
        <w:rPr>
          <w:rFonts w:ascii="宋体" w:eastAsia="宋体" w:hAnsi="宋体" w:cs="宋体"/>
          <w:sz w:val="24"/>
          <w:szCs w:val="24"/>
        </w:rPr>
        <w:t>。</w:t>
      </w:r>
    </w:p>
    <w:p w:rsidR="00A115BF" w:rsidRDefault="00A115BF">
      <w:pPr>
        <w:spacing w:line="454" w:lineRule="exact"/>
        <w:rPr>
          <w:rFonts w:ascii="宋体" w:eastAsia="宋体" w:hAnsi="宋体" w:cs="宋体"/>
          <w:sz w:val="24"/>
          <w:szCs w:val="24"/>
        </w:rPr>
        <w:sectPr w:rsidR="00A115BF">
          <w:headerReference w:type="default" r:id="rId119"/>
          <w:pgSz w:w="11910" w:h="16840"/>
          <w:pgMar w:top="1460" w:right="600" w:bottom="1360" w:left="1200" w:header="1198" w:footer="1160" w:gutter="0"/>
          <w:cols w:space="720"/>
        </w:sectPr>
      </w:pPr>
    </w:p>
    <w:p w:rsidR="00A115BF" w:rsidRDefault="00A115BF">
      <w:pPr>
        <w:spacing w:before="4"/>
        <w:rPr>
          <w:rFonts w:ascii="宋体" w:eastAsia="宋体" w:hAnsi="宋体" w:cs="宋体"/>
          <w:sz w:val="20"/>
          <w:szCs w:val="20"/>
        </w:rPr>
      </w:pPr>
    </w:p>
    <w:p w:rsidR="00A115BF" w:rsidRDefault="00646F36">
      <w:pPr>
        <w:tabs>
          <w:tab w:val="left" w:pos="8545"/>
        </w:tabs>
        <w:spacing w:line="377" w:lineRule="exact"/>
        <w:ind w:left="640" w:right="111"/>
        <w:rPr>
          <w:rFonts w:ascii="Times New Roman" w:eastAsia="Times New Roman" w:hAnsi="Times New Roman" w:cs="Times New Roman"/>
          <w:sz w:val="24"/>
          <w:szCs w:val="24"/>
        </w:rPr>
      </w:pPr>
      <w:r>
        <w:rPr>
          <w:rFonts w:ascii="Arial Unicode MS" w:eastAsia="Arial Unicode MS" w:hAnsi="Arial Unicode MS" w:cs="Arial Unicode MS"/>
          <w:w w:val="105"/>
          <w:sz w:val="24"/>
          <w:szCs w:val="24"/>
        </w:rPr>
        <w:t xml:space="preserve">Γ </w:t>
      </w:r>
      <w:r>
        <w:rPr>
          <w:rFonts w:ascii="Cambria" w:eastAsia="Cambria" w:hAnsi="Cambria" w:cs="Cambria"/>
          <w:spacing w:val="-23"/>
          <w:w w:val="105"/>
          <w:sz w:val="24"/>
          <w:szCs w:val="24"/>
        </w:rPr>
        <w:t>|</w:t>
      </w:r>
      <w:r>
        <w:rPr>
          <w:rFonts w:ascii="Euclid" w:eastAsia="Euclid" w:hAnsi="Euclid" w:cs="Euclid"/>
          <w:spacing w:val="-23"/>
          <w:w w:val="105"/>
          <w:sz w:val="24"/>
          <w:szCs w:val="24"/>
        </w:rPr>
        <w:t xml:space="preserve">= </w:t>
      </w:r>
      <w:r>
        <w:rPr>
          <w:rFonts w:ascii="Arial" w:eastAsia="Arial" w:hAnsi="Arial" w:cs="Arial"/>
          <w:i/>
          <w:w w:val="105"/>
          <w:sz w:val="24"/>
          <w:szCs w:val="24"/>
        </w:rPr>
        <w:t xml:space="preserve">α </w:t>
      </w:r>
      <w:r>
        <w:rPr>
          <w:rFonts w:ascii="Cambria" w:eastAsia="Cambria" w:hAnsi="Cambria" w:cs="Cambria"/>
          <w:w w:val="105"/>
          <w:sz w:val="24"/>
          <w:szCs w:val="24"/>
        </w:rPr>
        <w:t>→</w:t>
      </w:r>
      <w:r>
        <w:rPr>
          <w:rFonts w:ascii="Cambria" w:eastAsia="Cambria" w:hAnsi="Cambria" w:cs="Cambria"/>
          <w:spacing w:val="5"/>
          <w:w w:val="105"/>
          <w:sz w:val="24"/>
          <w:szCs w:val="24"/>
        </w:rPr>
        <w:t xml:space="preserve"> </w:t>
      </w:r>
      <w:r>
        <w:rPr>
          <w:rFonts w:ascii="Arial" w:eastAsia="Arial" w:hAnsi="Arial" w:cs="Arial"/>
          <w:i/>
          <w:w w:val="105"/>
          <w:sz w:val="24"/>
          <w:szCs w:val="24"/>
        </w:rPr>
        <w:t>ϕ</w:t>
      </w:r>
      <w:r>
        <w:rPr>
          <w:rFonts w:ascii="Arial" w:eastAsia="Arial" w:hAnsi="Arial" w:cs="Arial"/>
          <w:i/>
          <w:w w:val="105"/>
          <w:sz w:val="24"/>
          <w:szCs w:val="24"/>
        </w:rPr>
        <w:tab/>
      </w:r>
      <w:r>
        <w:rPr>
          <w:rFonts w:ascii="Times New Roman" w:eastAsia="Times New Roman" w:hAnsi="Times New Roman" w:cs="Times New Roman"/>
          <w:w w:val="105"/>
          <w:sz w:val="24"/>
          <w:szCs w:val="24"/>
        </w:rPr>
        <w:t>(</w:t>
      </w:r>
      <w:r>
        <w:rPr>
          <w:rFonts w:ascii="宋体" w:eastAsia="宋体" w:hAnsi="宋体" w:cs="宋体"/>
          <w:w w:val="105"/>
          <w:sz w:val="24"/>
          <w:szCs w:val="24"/>
        </w:rPr>
        <w:t>已知</w:t>
      </w:r>
      <w:r>
        <w:rPr>
          <w:rFonts w:ascii="Times New Roman" w:eastAsia="Times New Roman" w:hAnsi="Times New Roman" w:cs="Times New Roman"/>
          <w:w w:val="105"/>
          <w:sz w:val="24"/>
          <w:szCs w:val="24"/>
        </w:rPr>
        <w:t>)</w:t>
      </w:r>
    </w:p>
    <w:p w:rsidR="00A115BF" w:rsidRDefault="00646F36">
      <w:pPr>
        <w:spacing w:line="374" w:lineRule="exact"/>
        <w:ind w:left="160" w:right="111"/>
        <w:rPr>
          <w:rFonts w:ascii="Arial" w:eastAsia="Arial" w:hAnsi="Arial" w:cs="Arial"/>
          <w:sz w:val="24"/>
          <w:szCs w:val="24"/>
        </w:rPr>
      </w:pPr>
      <w:r>
        <w:rPr>
          <w:rFonts w:ascii="Cambria" w:eastAsia="Cambria" w:hAnsi="Cambria" w:cs="Cambria"/>
          <w:w w:val="110"/>
          <w:sz w:val="24"/>
          <w:szCs w:val="24"/>
        </w:rPr>
        <w:t>⇒</w:t>
      </w:r>
      <w:r>
        <w:rPr>
          <w:rFonts w:ascii="Cambria" w:eastAsia="Cambria" w:hAnsi="Cambria" w:cs="Cambria"/>
          <w:spacing w:val="-2"/>
          <w:w w:val="110"/>
          <w:sz w:val="24"/>
          <w:szCs w:val="24"/>
        </w:rPr>
        <w:t xml:space="preserve"> </w:t>
      </w:r>
      <w:r>
        <w:rPr>
          <w:rFonts w:ascii="Arial Unicode MS" w:eastAsia="Arial Unicode MS" w:hAnsi="Arial Unicode MS" w:cs="Arial Unicode MS"/>
          <w:w w:val="110"/>
          <w:sz w:val="24"/>
          <w:szCs w:val="24"/>
        </w:rPr>
        <w:t>Γ</w:t>
      </w:r>
      <w:r>
        <w:rPr>
          <w:rFonts w:ascii="Arial Unicode MS" w:eastAsia="Arial Unicode MS" w:hAnsi="Arial Unicode MS" w:cs="Arial Unicode MS"/>
          <w:spacing w:val="-43"/>
          <w:w w:val="110"/>
          <w:sz w:val="24"/>
          <w:szCs w:val="24"/>
        </w:rPr>
        <w:t xml:space="preserve"> </w:t>
      </w:r>
      <w:r>
        <w:rPr>
          <w:rFonts w:ascii="Cambria" w:eastAsia="Cambria" w:hAnsi="Cambria" w:cs="Cambria"/>
          <w:w w:val="110"/>
          <w:sz w:val="24"/>
          <w:szCs w:val="24"/>
        </w:rPr>
        <w:t>∧</w:t>
      </w:r>
      <w:r>
        <w:rPr>
          <w:rFonts w:ascii="Cambria" w:eastAsia="Cambria" w:hAnsi="Cambria" w:cs="Cambria"/>
          <w:spacing w:val="-28"/>
          <w:w w:val="110"/>
          <w:sz w:val="24"/>
          <w:szCs w:val="24"/>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q</w:t>
      </w:r>
      <w:r>
        <w:rPr>
          <w:rFonts w:ascii="Times New Roman" w:eastAsia="Times New Roman" w:hAnsi="Times New Roman" w:cs="Times New Roman"/>
          <w:i/>
          <w:spacing w:val="-17"/>
          <w:w w:val="110"/>
          <w:sz w:val="24"/>
          <w:szCs w:val="24"/>
        </w:rPr>
        <w:t xml:space="preserve"> </w:t>
      </w:r>
      <w:r>
        <w:rPr>
          <w:rFonts w:ascii="Cambria" w:eastAsia="Cambria" w:hAnsi="Cambria" w:cs="Cambria"/>
          <w:w w:val="110"/>
          <w:sz w:val="24"/>
          <w:szCs w:val="24"/>
        </w:rPr>
        <w:t>↔</w:t>
      </w:r>
      <w:r>
        <w:rPr>
          <w:rFonts w:ascii="Cambria" w:eastAsia="Cambria" w:hAnsi="Cambria" w:cs="Cambria"/>
          <w:spacing w:val="-9"/>
          <w:w w:val="110"/>
          <w:sz w:val="24"/>
          <w:szCs w:val="24"/>
        </w:rPr>
        <w:t xml:space="preserve"> </w:t>
      </w:r>
      <w:r>
        <w:rPr>
          <w:rFonts w:ascii="Arial" w:eastAsia="Arial" w:hAnsi="Arial" w:cs="Arial"/>
          <w:i/>
          <w:spacing w:val="8"/>
          <w:w w:val="110"/>
          <w:sz w:val="24"/>
          <w:szCs w:val="24"/>
        </w:rPr>
        <w:t>α</w:t>
      </w:r>
      <w:r>
        <w:rPr>
          <w:rFonts w:ascii="Euclid" w:eastAsia="Euclid" w:hAnsi="Euclid" w:cs="Euclid"/>
          <w:spacing w:val="8"/>
          <w:w w:val="110"/>
          <w:sz w:val="24"/>
          <w:szCs w:val="24"/>
        </w:rPr>
        <w:t>)</w:t>
      </w:r>
      <w:r>
        <w:rPr>
          <w:rFonts w:ascii="Euclid" w:eastAsia="Euclid" w:hAnsi="Euclid" w:cs="Euclid"/>
          <w:spacing w:val="-39"/>
          <w:w w:val="110"/>
          <w:sz w:val="24"/>
          <w:szCs w:val="24"/>
        </w:rPr>
        <w:t xml:space="preserve"> </w:t>
      </w:r>
      <w:r>
        <w:rPr>
          <w:rFonts w:ascii="Cambria" w:eastAsia="Cambria" w:hAnsi="Cambria" w:cs="Cambria"/>
          <w:spacing w:val="-23"/>
          <w:w w:val="110"/>
          <w:sz w:val="24"/>
          <w:szCs w:val="24"/>
        </w:rPr>
        <w:t>|</w:t>
      </w:r>
      <w:r>
        <w:rPr>
          <w:rFonts w:ascii="Euclid" w:eastAsia="Euclid" w:hAnsi="Euclid" w:cs="Euclid"/>
          <w:spacing w:val="-23"/>
          <w:w w:val="110"/>
          <w:sz w:val="24"/>
          <w:szCs w:val="24"/>
        </w:rPr>
        <w:t>=</w:t>
      </w:r>
      <w:r>
        <w:rPr>
          <w:rFonts w:ascii="Euclid" w:eastAsia="Euclid" w:hAnsi="Euclid" w:cs="Euclid"/>
          <w:spacing w:val="-39"/>
          <w:w w:val="110"/>
          <w:sz w:val="24"/>
          <w:szCs w:val="24"/>
        </w:rPr>
        <w:t xml:space="preserve"> </w:t>
      </w:r>
      <w:r>
        <w:rPr>
          <w:rFonts w:ascii="Arial" w:eastAsia="Arial" w:hAnsi="Arial" w:cs="Arial"/>
          <w:i/>
          <w:w w:val="110"/>
          <w:sz w:val="24"/>
          <w:szCs w:val="24"/>
        </w:rPr>
        <w:t>α</w:t>
      </w:r>
      <w:r>
        <w:rPr>
          <w:rFonts w:ascii="Arial" w:eastAsia="Arial" w:hAnsi="Arial" w:cs="Arial"/>
          <w:i/>
          <w:spacing w:val="-5"/>
          <w:w w:val="110"/>
          <w:sz w:val="24"/>
          <w:szCs w:val="24"/>
        </w:rPr>
        <w:t xml:space="preserve"> </w:t>
      </w:r>
      <w:r>
        <w:rPr>
          <w:rFonts w:ascii="Cambria" w:eastAsia="Cambria" w:hAnsi="Cambria" w:cs="Cambria"/>
          <w:w w:val="110"/>
          <w:sz w:val="24"/>
          <w:szCs w:val="24"/>
        </w:rPr>
        <w:t>→</w:t>
      </w:r>
      <w:r>
        <w:rPr>
          <w:rFonts w:ascii="Cambria" w:eastAsia="Cambria" w:hAnsi="Cambria" w:cs="Cambria"/>
          <w:spacing w:val="-9"/>
          <w:w w:val="110"/>
          <w:sz w:val="24"/>
          <w:szCs w:val="24"/>
        </w:rPr>
        <w:t xml:space="preserve"> </w:t>
      </w:r>
      <w:r>
        <w:rPr>
          <w:rFonts w:ascii="Arial" w:eastAsia="Arial" w:hAnsi="Arial" w:cs="Arial"/>
          <w:i/>
          <w:w w:val="110"/>
          <w:sz w:val="24"/>
          <w:szCs w:val="24"/>
        </w:rPr>
        <w:t>ϕ</w:t>
      </w:r>
    </w:p>
    <w:p w:rsidR="00A115BF" w:rsidRDefault="00646F36">
      <w:pPr>
        <w:tabs>
          <w:tab w:val="left" w:pos="8440"/>
        </w:tabs>
        <w:spacing w:line="401" w:lineRule="exact"/>
        <w:ind w:left="160" w:right="111"/>
        <w:rPr>
          <w:rFonts w:ascii="Times New Roman" w:eastAsia="Times New Roman" w:hAnsi="Times New Roman" w:cs="Times New Roman"/>
          <w:sz w:val="24"/>
          <w:szCs w:val="24"/>
        </w:rPr>
      </w:pPr>
      <w:r>
        <w:rPr>
          <w:rFonts w:ascii="Cambria" w:eastAsia="Cambria" w:hAnsi="Cambria" w:cs="Cambria"/>
          <w:w w:val="105"/>
          <w:sz w:val="24"/>
          <w:szCs w:val="24"/>
        </w:rPr>
        <w:t xml:space="preserve">⇒ </w:t>
      </w:r>
      <w:r>
        <w:rPr>
          <w:rFonts w:ascii="Arial Unicode MS" w:eastAsia="Arial Unicode MS" w:hAnsi="Arial Unicode MS" w:cs="Arial Unicode MS"/>
          <w:w w:val="105"/>
          <w:sz w:val="24"/>
          <w:szCs w:val="24"/>
        </w:rPr>
        <w:t>Γ</w:t>
      </w:r>
      <w:r>
        <w:rPr>
          <w:rFonts w:ascii="Cambria" w:eastAsia="Cambria" w:hAnsi="Cambria" w:cs="Cambria"/>
          <w:w w:val="105"/>
          <w:position w:val="9"/>
          <w:sz w:val="16"/>
          <w:szCs w:val="16"/>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 xml:space="preserve">= </w:t>
      </w:r>
      <w:r>
        <w:rPr>
          <w:rFonts w:ascii="Times New Roman" w:eastAsia="Times New Roman" w:hAnsi="Times New Roman" w:cs="Times New Roman"/>
          <w:i/>
          <w:w w:val="105"/>
          <w:sz w:val="24"/>
          <w:szCs w:val="24"/>
        </w:rPr>
        <w:t xml:space="preserve">q </w:t>
      </w:r>
      <w:r>
        <w:rPr>
          <w:rFonts w:ascii="Cambria" w:eastAsia="Cambria" w:hAnsi="Cambria" w:cs="Cambria"/>
          <w:w w:val="105"/>
          <w:sz w:val="24"/>
          <w:szCs w:val="24"/>
        </w:rPr>
        <w:t>→</w:t>
      </w:r>
      <w:r>
        <w:rPr>
          <w:rFonts w:ascii="Cambria" w:eastAsia="Cambria" w:hAnsi="Cambria" w:cs="Cambria"/>
          <w:spacing w:val="13"/>
          <w:w w:val="105"/>
          <w:sz w:val="24"/>
          <w:szCs w:val="24"/>
        </w:rPr>
        <w:t xml:space="preserve"> </w:t>
      </w:r>
      <w:r>
        <w:rPr>
          <w:rFonts w:ascii="Arial" w:eastAsia="Arial" w:hAnsi="Arial" w:cs="Arial"/>
          <w:i/>
          <w:w w:val="105"/>
          <w:sz w:val="24"/>
          <w:szCs w:val="24"/>
        </w:rPr>
        <w:t>ϕ</w:t>
      </w:r>
      <w:r>
        <w:rPr>
          <w:rFonts w:ascii="Arial" w:eastAsia="Arial" w:hAnsi="Arial" w:cs="Arial"/>
          <w:i/>
          <w:w w:val="105"/>
          <w:sz w:val="24"/>
          <w:szCs w:val="24"/>
        </w:rPr>
        <w:tab/>
      </w:r>
      <w:r>
        <w:rPr>
          <w:rFonts w:ascii="Times New Roman" w:eastAsia="Times New Roman" w:hAnsi="Times New Roman" w:cs="Times New Roman"/>
          <w:w w:val="105"/>
          <w:sz w:val="24"/>
          <w:szCs w:val="24"/>
        </w:rPr>
        <w:t>(</w:t>
      </w:r>
      <w:r>
        <w:rPr>
          <w:rFonts w:ascii="Times New Roman" w:eastAsia="Times New Roman" w:hAnsi="Times New Roman" w:cs="Times New Roman"/>
          <w:i/>
          <w:w w:val="105"/>
          <w:sz w:val="24"/>
          <w:szCs w:val="24"/>
        </w:rPr>
        <w:t xml:space="preserve">q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Arial" w:eastAsia="Arial" w:hAnsi="Arial" w:cs="Arial"/>
          <w:i/>
          <w:spacing w:val="8"/>
          <w:w w:val="105"/>
          <w:sz w:val="24"/>
          <w:szCs w:val="24"/>
        </w:rPr>
        <w:t>α</w:t>
      </w:r>
      <w:r>
        <w:rPr>
          <w:rFonts w:ascii="Times New Roman" w:eastAsia="Times New Roman" w:hAnsi="Times New Roman" w:cs="Times New Roman"/>
          <w:spacing w:val="8"/>
          <w:w w:val="105"/>
          <w:sz w:val="24"/>
          <w:szCs w:val="24"/>
        </w:rPr>
        <w:t>)</w:t>
      </w:r>
    </w:p>
    <w:p w:rsidR="00A115BF" w:rsidRDefault="00646F36">
      <w:pPr>
        <w:tabs>
          <w:tab w:val="left" w:pos="8545"/>
        </w:tabs>
        <w:spacing w:line="401" w:lineRule="exact"/>
        <w:ind w:left="640" w:right="111"/>
        <w:rPr>
          <w:rFonts w:ascii="Times New Roman" w:eastAsia="Times New Roman" w:hAnsi="Times New Roman" w:cs="Times New Roman"/>
          <w:sz w:val="24"/>
          <w:szCs w:val="24"/>
        </w:rPr>
      </w:pPr>
      <w:r>
        <w:rPr>
          <w:rFonts w:ascii="Arial Unicode MS" w:eastAsia="Arial Unicode MS" w:hAnsi="Arial Unicode MS" w:cs="Arial Unicode MS"/>
          <w:w w:val="105"/>
          <w:sz w:val="24"/>
          <w:szCs w:val="24"/>
        </w:rPr>
        <w:t>Γ</w:t>
      </w:r>
      <w:r>
        <w:rPr>
          <w:rFonts w:ascii="Cambria" w:eastAsia="Cambria" w:hAnsi="Cambria" w:cs="Cambria"/>
          <w:w w:val="105"/>
          <w:position w:val="9"/>
          <w:sz w:val="16"/>
          <w:szCs w:val="16"/>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 xml:space="preserve">= </w:t>
      </w:r>
      <w:r>
        <w:rPr>
          <w:rFonts w:ascii="Times New Roman" w:eastAsia="Times New Roman" w:hAnsi="Times New Roman" w:cs="Times New Roman"/>
          <w:i/>
          <w:w w:val="105"/>
          <w:sz w:val="24"/>
          <w:szCs w:val="24"/>
        </w:rPr>
        <w:t xml:space="preserve">q </w:t>
      </w:r>
      <w:r>
        <w:rPr>
          <w:rFonts w:ascii="Cambria" w:eastAsia="Cambria" w:hAnsi="Cambria" w:cs="Cambria"/>
          <w:w w:val="105"/>
          <w:sz w:val="24"/>
          <w:szCs w:val="24"/>
        </w:rPr>
        <w:t>→</w:t>
      </w:r>
      <w:r>
        <w:rPr>
          <w:rFonts w:ascii="Cambria" w:eastAsia="Cambria" w:hAnsi="Cambria" w:cs="Cambria"/>
          <w:spacing w:val="-12"/>
          <w:w w:val="105"/>
          <w:sz w:val="24"/>
          <w:szCs w:val="24"/>
        </w:rPr>
        <w:t xml:space="preserve"> </w:t>
      </w:r>
      <w:r>
        <w:rPr>
          <w:rFonts w:ascii="Arial" w:eastAsia="Arial" w:hAnsi="Arial" w:cs="Arial"/>
          <w:i/>
          <w:spacing w:val="8"/>
          <w:w w:val="105"/>
          <w:sz w:val="24"/>
          <w:szCs w:val="24"/>
        </w:rPr>
        <w:t>ϕ</w:t>
      </w:r>
      <w:r>
        <w:rPr>
          <w:rFonts w:ascii="Cambria" w:eastAsia="Cambria" w:hAnsi="Cambria" w:cs="Cambria"/>
          <w:spacing w:val="8"/>
          <w:w w:val="105"/>
          <w:position w:val="9"/>
          <w:sz w:val="16"/>
          <w:szCs w:val="16"/>
        </w:rPr>
        <w:t>′</w:t>
      </w:r>
      <w:r>
        <w:rPr>
          <w:rFonts w:ascii="Cambria" w:eastAsia="Cambria" w:hAnsi="Cambria" w:cs="Cambria"/>
          <w:spacing w:val="8"/>
          <w:w w:val="105"/>
          <w:position w:val="9"/>
          <w:sz w:val="16"/>
          <w:szCs w:val="16"/>
        </w:rPr>
        <w:tab/>
      </w:r>
      <w:r>
        <w:rPr>
          <w:rFonts w:ascii="Times New Roman" w:eastAsia="Times New Roman" w:hAnsi="Times New Roman" w:cs="Times New Roman"/>
          <w:w w:val="105"/>
          <w:sz w:val="24"/>
          <w:szCs w:val="24"/>
        </w:rPr>
        <w:t>(</w:t>
      </w:r>
      <w:r>
        <w:rPr>
          <w:rFonts w:ascii="宋体" w:eastAsia="宋体" w:hAnsi="宋体" w:cs="宋体"/>
          <w:w w:val="105"/>
          <w:sz w:val="24"/>
          <w:szCs w:val="24"/>
        </w:rPr>
        <w:t>假设</w:t>
      </w:r>
      <w:r>
        <w:rPr>
          <w:rFonts w:ascii="Times New Roman" w:eastAsia="Times New Roman" w:hAnsi="Times New Roman" w:cs="Times New Roman"/>
          <w:w w:val="105"/>
          <w:sz w:val="24"/>
          <w:szCs w:val="24"/>
        </w:rPr>
        <w:t>)</w:t>
      </w:r>
    </w:p>
    <w:p w:rsidR="00A115BF" w:rsidRDefault="00646F36">
      <w:pPr>
        <w:tabs>
          <w:tab w:val="left" w:pos="8440"/>
        </w:tabs>
        <w:spacing w:line="374" w:lineRule="exact"/>
        <w:ind w:left="160" w:right="111"/>
        <w:rPr>
          <w:rFonts w:ascii="Times New Roman" w:eastAsia="Times New Roman" w:hAnsi="Times New Roman" w:cs="Times New Roman"/>
          <w:sz w:val="24"/>
          <w:szCs w:val="24"/>
        </w:rPr>
      </w:pPr>
      <w:r>
        <w:rPr>
          <w:rFonts w:ascii="Cambria" w:eastAsia="Cambria" w:hAnsi="Cambria" w:cs="Cambria"/>
          <w:w w:val="105"/>
          <w:sz w:val="24"/>
          <w:szCs w:val="24"/>
        </w:rPr>
        <w:t xml:space="preserve">⇒ </w:t>
      </w:r>
      <w:r>
        <w:rPr>
          <w:rFonts w:ascii="Arial Unicode MS" w:eastAsia="Arial Unicode MS" w:hAnsi="Arial Unicode MS" w:cs="Arial Unicode MS"/>
          <w:w w:val="105"/>
          <w:sz w:val="24"/>
          <w:szCs w:val="24"/>
        </w:rPr>
        <w:t>Γ</w:t>
      </w:r>
      <w:r>
        <w:rPr>
          <w:rFonts w:ascii="Cambria" w:eastAsia="Cambria" w:hAnsi="Cambria" w:cs="Cambria"/>
          <w:w w:val="105"/>
          <w:position w:val="9"/>
          <w:sz w:val="16"/>
          <w:szCs w:val="16"/>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 xml:space="preserve">= </w:t>
      </w:r>
      <w:r>
        <w:rPr>
          <w:rFonts w:ascii="Arial" w:eastAsia="Arial" w:hAnsi="Arial" w:cs="Arial"/>
          <w:i/>
          <w:w w:val="105"/>
          <w:sz w:val="24"/>
          <w:szCs w:val="24"/>
        </w:rPr>
        <w:t xml:space="preserve">α </w:t>
      </w:r>
      <w:r>
        <w:rPr>
          <w:rFonts w:ascii="Cambria" w:eastAsia="Cambria" w:hAnsi="Cambria" w:cs="Cambria"/>
          <w:w w:val="105"/>
          <w:sz w:val="24"/>
          <w:szCs w:val="24"/>
        </w:rPr>
        <w:t>→</w:t>
      </w:r>
      <w:r>
        <w:rPr>
          <w:rFonts w:ascii="Cambria" w:eastAsia="Cambria" w:hAnsi="Cambria" w:cs="Cambria"/>
          <w:spacing w:val="43"/>
          <w:w w:val="105"/>
          <w:sz w:val="24"/>
          <w:szCs w:val="24"/>
        </w:rPr>
        <w:t xml:space="preserve"> </w:t>
      </w:r>
      <w:r>
        <w:rPr>
          <w:rFonts w:ascii="Arial" w:eastAsia="Arial" w:hAnsi="Arial" w:cs="Arial"/>
          <w:i/>
          <w:spacing w:val="8"/>
          <w:w w:val="105"/>
          <w:sz w:val="24"/>
          <w:szCs w:val="24"/>
        </w:rPr>
        <w:t>ϕ</w:t>
      </w:r>
      <w:r>
        <w:rPr>
          <w:rFonts w:ascii="Cambria" w:eastAsia="Cambria" w:hAnsi="Cambria" w:cs="Cambria"/>
          <w:spacing w:val="8"/>
          <w:w w:val="105"/>
          <w:position w:val="9"/>
          <w:sz w:val="16"/>
          <w:szCs w:val="16"/>
        </w:rPr>
        <w:t>′</w:t>
      </w:r>
      <w:r>
        <w:rPr>
          <w:rFonts w:ascii="Cambria" w:eastAsia="Cambria" w:hAnsi="Cambria" w:cs="Cambria"/>
          <w:spacing w:val="8"/>
          <w:w w:val="105"/>
          <w:position w:val="9"/>
          <w:sz w:val="16"/>
          <w:szCs w:val="16"/>
        </w:rPr>
        <w:tab/>
      </w:r>
      <w:r>
        <w:rPr>
          <w:rFonts w:ascii="Times New Roman" w:eastAsia="Times New Roman" w:hAnsi="Times New Roman" w:cs="Times New Roman"/>
          <w:w w:val="105"/>
          <w:sz w:val="24"/>
          <w:szCs w:val="24"/>
        </w:rPr>
        <w:t>(</w:t>
      </w:r>
      <w:r>
        <w:rPr>
          <w:rFonts w:ascii="Times New Roman" w:eastAsia="Times New Roman" w:hAnsi="Times New Roman" w:cs="Times New Roman"/>
          <w:i/>
          <w:w w:val="105"/>
          <w:sz w:val="24"/>
          <w:szCs w:val="24"/>
        </w:rPr>
        <w:t xml:space="preserve">q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Arial" w:eastAsia="Arial" w:hAnsi="Arial" w:cs="Arial"/>
          <w:i/>
          <w:spacing w:val="8"/>
          <w:w w:val="105"/>
          <w:sz w:val="24"/>
          <w:szCs w:val="24"/>
        </w:rPr>
        <w:t>α</w:t>
      </w:r>
      <w:r>
        <w:rPr>
          <w:rFonts w:ascii="Times New Roman" w:eastAsia="Times New Roman" w:hAnsi="Times New Roman" w:cs="Times New Roman"/>
          <w:spacing w:val="8"/>
          <w:w w:val="105"/>
          <w:sz w:val="24"/>
          <w:szCs w:val="24"/>
        </w:rPr>
        <w:t>)</w:t>
      </w:r>
    </w:p>
    <w:p w:rsidR="00A115BF" w:rsidRDefault="00646F36">
      <w:pPr>
        <w:tabs>
          <w:tab w:val="left" w:pos="6809"/>
        </w:tabs>
        <w:spacing w:line="374" w:lineRule="exact"/>
        <w:ind w:left="160" w:right="111"/>
        <w:rPr>
          <w:rFonts w:ascii="Times New Roman" w:eastAsia="Times New Roman" w:hAnsi="Times New Roman" w:cs="Times New Roman"/>
          <w:sz w:val="24"/>
          <w:szCs w:val="24"/>
        </w:rPr>
      </w:pP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spacing w:val="5"/>
          <w:w w:val="105"/>
          <w:sz w:val="24"/>
          <w:szCs w:val="24"/>
        </w:rPr>
        <w:t>F</w:t>
      </w:r>
      <w:r>
        <w:rPr>
          <w:rFonts w:ascii="Arial" w:eastAsia="Arial" w:hAnsi="Arial" w:cs="Arial"/>
          <w:i/>
          <w:spacing w:val="5"/>
          <w:w w:val="105"/>
          <w:position w:val="-3"/>
          <w:sz w:val="16"/>
          <w:szCs w:val="16"/>
        </w:rPr>
        <w:t>µ</w:t>
      </w:r>
      <w:r>
        <w:rPr>
          <w:rFonts w:ascii="Arial" w:eastAsia="Arial" w:hAnsi="Arial" w:cs="Arial"/>
          <w:i/>
          <w:spacing w:val="-21"/>
          <w:w w:val="105"/>
          <w:position w:val="-3"/>
          <w:sz w:val="16"/>
          <w:szCs w:val="16"/>
        </w:rPr>
        <w:t xml:space="preserve"> </w:t>
      </w:r>
      <w:r>
        <w:rPr>
          <w:rFonts w:ascii="Euclid" w:eastAsia="Euclid" w:hAnsi="Euclid" w:cs="Euclid"/>
          <w:w w:val="105"/>
          <w:sz w:val="24"/>
          <w:szCs w:val="24"/>
        </w:rPr>
        <w:t>(</w:t>
      </w:r>
      <w:r>
        <w:rPr>
          <w:rFonts w:ascii="Arial Unicode MS" w:eastAsia="Arial Unicode MS" w:hAnsi="Arial Unicode MS" w:cs="Arial Unicode MS"/>
          <w:w w:val="105"/>
          <w:sz w:val="24"/>
          <w:szCs w:val="24"/>
        </w:rPr>
        <w:t>Γ</w:t>
      </w:r>
      <w:r>
        <w:rPr>
          <w:rFonts w:ascii="Cambria" w:eastAsia="Cambria" w:hAnsi="Cambria" w:cs="Cambria"/>
          <w:w w:val="105"/>
          <w:position w:val="9"/>
          <w:sz w:val="16"/>
          <w:szCs w:val="16"/>
        </w:rPr>
        <w:t>′</w:t>
      </w:r>
      <w:r>
        <w:rPr>
          <w:rFonts w:ascii="Verdana" w:eastAsia="Verdana" w:hAnsi="Verdana" w:cs="Verdana"/>
          <w:i/>
          <w:w w:val="105"/>
          <w:sz w:val="24"/>
          <w:szCs w:val="24"/>
        </w:rPr>
        <w:t>,</w:t>
      </w:r>
      <w:r>
        <w:rPr>
          <w:rFonts w:ascii="Verdana" w:eastAsia="Verdana" w:hAnsi="Verdana" w:cs="Verdana"/>
          <w:i/>
          <w:spacing w:val="-58"/>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Cambria" w:eastAsia="Cambria" w:hAnsi="Cambria" w:cs="Cambria"/>
          <w:w w:val="105"/>
          <w:sz w:val="24"/>
          <w:szCs w:val="24"/>
        </w:rPr>
        <w:t>}</w:t>
      </w:r>
      <w:r>
        <w:rPr>
          <w:rFonts w:ascii="Euclid" w:eastAsia="Euclid" w:hAnsi="Euclid" w:cs="Euclid"/>
          <w:w w:val="105"/>
          <w:sz w:val="24"/>
          <w:szCs w:val="24"/>
        </w:rPr>
        <w:t>)</w:t>
      </w:r>
      <w:r>
        <w:rPr>
          <w:rFonts w:ascii="Euclid" w:eastAsia="Euclid" w:hAnsi="Euclid" w:cs="Euclid"/>
          <w:spacing w:val="-23"/>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 xml:space="preserve">= </w:t>
      </w:r>
      <w:r>
        <w:rPr>
          <w:rFonts w:ascii="Arial" w:eastAsia="Arial" w:hAnsi="Arial" w:cs="Arial"/>
          <w:i/>
          <w:w w:val="105"/>
          <w:sz w:val="24"/>
          <w:szCs w:val="24"/>
        </w:rPr>
        <w:t>α</w:t>
      </w:r>
      <w:r>
        <w:rPr>
          <w:rFonts w:ascii="Arial" w:eastAsia="Arial" w:hAnsi="Arial" w:cs="Arial"/>
          <w:i/>
          <w:spacing w:val="14"/>
          <w:w w:val="105"/>
          <w:sz w:val="24"/>
          <w:szCs w:val="24"/>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Arial" w:eastAsia="Arial" w:hAnsi="Arial" w:cs="Arial"/>
          <w:i/>
          <w:spacing w:val="8"/>
          <w:w w:val="105"/>
          <w:sz w:val="24"/>
          <w:szCs w:val="24"/>
        </w:rPr>
        <w:t>ϕ</w:t>
      </w:r>
      <w:r>
        <w:rPr>
          <w:rFonts w:ascii="Cambria" w:eastAsia="Cambria" w:hAnsi="Cambria" w:cs="Cambria"/>
          <w:spacing w:val="8"/>
          <w:w w:val="105"/>
          <w:position w:val="9"/>
          <w:sz w:val="16"/>
          <w:szCs w:val="16"/>
        </w:rPr>
        <w:t>′</w:t>
      </w:r>
      <w:r>
        <w:rPr>
          <w:rFonts w:ascii="Cambria" w:eastAsia="Cambria" w:hAnsi="Cambria" w:cs="Cambria"/>
          <w:spacing w:val="8"/>
          <w:w w:val="105"/>
          <w:position w:val="9"/>
          <w:sz w:val="16"/>
          <w:szCs w:val="16"/>
        </w:rPr>
        <w:tab/>
      </w:r>
      <w:r>
        <w:rPr>
          <w:rFonts w:ascii="Times New Roman" w:eastAsia="Times New Roman" w:hAnsi="Times New Roman" w:cs="Times New Roman"/>
          <w:w w:val="105"/>
          <w:sz w:val="24"/>
          <w:szCs w:val="24"/>
        </w:rPr>
        <w:t>(IR</w:t>
      </w:r>
      <w:r>
        <w:rPr>
          <w:rFonts w:ascii="Euclid" w:eastAsia="Euclid" w:hAnsi="Euclid" w:cs="Euclid"/>
          <w:w w:val="105"/>
          <w:sz w:val="24"/>
          <w:szCs w:val="24"/>
        </w:rPr>
        <w:t>(</w:t>
      </w:r>
      <w:r>
        <w:rPr>
          <w:rFonts w:ascii="Arial" w:eastAsia="Arial" w:hAnsi="Arial" w:cs="Arial"/>
          <w:i/>
          <w:w w:val="105"/>
          <w:sz w:val="24"/>
          <w:szCs w:val="24"/>
        </w:rPr>
        <w:t>α</w:t>
      </w:r>
      <w:r>
        <w:rPr>
          <w:rFonts w:ascii="Arial" w:eastAsia="Arial" w:hAnsi="Arial" w:cs="Arial"/>
          <w:i/>
          <w:spacing w:val="3"/>
          <w:w w:val="105"/>
          <w:sz w:val="24"/>
          <w:szCs w:val="24"/>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Arial" w:eastAsia="Arial" w:hAnsi="Arial" w:cs="Arial"/>
          <w:i/>
          <w:spacing w:val="8"/>
          <w:w w:val="105"/>
          <w:sz w:val="24"/>
          <w:szCs w:val="24"/>
        </w:rPr>
        <w:t>ϕ</w:t>
      </w:r>
      <w:r>
        <w:rPr>
          <w:rFonts w:ascii="Cambria" w:eastAsia="Cambria" w:hAnsi="Cambria" w:cs="Cambria"/>
          <w:spacing w:val="8"/>
          <w:w w:val="105"/>
          <w:position w:val="9"/>
          <w:sz w:val="16"/>
          <w:szCs w:val="16"/>
        </w:rPr>
        <w:t>′</w:t>
      </w:r>
      <w:r>
        <w:rPr>
          <w:rFonts w:ascii="Verdana" w:eastAsia="Verdana" w:hAnsi="Verdana" w:cs="Verdana"/>
          <w:i/>
          <w:spacing w:val="8"/>
          <w:w w:val="105"/>
          <w:sz w:val="24"/>
          <w:szCs w:val="24"/>
        </w:rPr>
        <w:t>,</w:t>
      </w:r>
      <w:r>
        <w:rPr>
          <w:rFonts w:ascii="Verdana" w:eastAsia="Verdana" w:hAnsi="Verdana" w:cs="Verdana"/>
          <w:i/>
          <w:spacing w:val="-62"/>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Cambria" w:eastAsia="Cambria" w:hAnsi="Cambria" w:cs="Cambria"/>
          <w:w w:val="105"/>
          <w:sz w:val="24"/>
          <w:szCs w:val="24"/>
        </w:rPr>
        <w:t>}</w:t>
      </w:r>
      <w:r>
        <w:rPr>
          <w:rFonts w:ascii="Euclid" w:eastAsia="Euclid" w:hAnsi="Euclid" w:cs="Euclid"/>
          <w:w w:val="105"/>
          <w:sz w:val="24"/>
          <w:szCs w:val="24"/>
        </w:rPr>
        <w:t>)</w:t>
      </w:r>
      <w:r>
        <w:rPr>
          <w:rFonts w:ascii="Times New Roman" w:eastAsia="Times New Roman" w:hAnsi="Times New Roman" w:cs="Times New Roman"/>
          <w:w w:val="105"/>
          <w:sz w:val="24"/>
          <w:szCs w:val="24"/>
        </w:rPr>
        <w:t>,</w:t>
      </w:r>
      <w:r>
        <w:rPr>
          <w:rFonts w:ascii="Times New Roman" w:eastAsia="Times New Roman" w:hAnsi="Times New Roman" w:cs="Times New Roman"/>
          <w:spacing w:val="-3"/>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b/>
          <w:bCs/>
          <w:w w:val="105"/>
          <w:sz w:val="24"/>
          <w:szCs w:val="24"/>
        </w:rPr>
        <w:t>PP</w:t>
      </w:r>
      <w:r>
        <w:rPr>
          <w:rFonts w:ascii="Euclid" w:eastAsia="Euclid" w:hAnsi="Euclid" w:cs="Euclid"/>
          <w:w w:val="105"/>
          <w:sz w:val="24"/>
          <w:szCs w:val="24"/>
        </w:rPr>
        <w:t>)</w:t>
      </w:r>
      <w:r>
        <w:rPr>
          <w:rFonts w:ascii="Times New Roman" w:eastAsia="Times New Roman" w:hAnsi="Times New Roman" w:cs="Times New Roman"/>
          <w:w w:val="105"/>
          <w:sz w:val="24"/>
          <w:szCs w:val="24"/>
        </w:rPr>
        <w:t>)</w:t>
      </w:r>
    </w:p>
    <w:p w:rsidR="00A115BF" w:rsidRDefault="00646F36">
      <w:pPr>
        <w:tabs>
          <w:tab w:val="left" w:pos="8185"/>
        </w:tabs>
        <w:spacing w:line="374" w:lineRule="exact"/>
        <w:ind w:left="160" w:right="111"/>
        <w:rPr>
          <w:rFonts w:ascii="Times New Roman" w:eastAsia="Times New Roman" w:hAnsi="Times New Roman" w:cs="Times New Roman"/>
          <w:sz w:val="24"/>
          <w:szCs w:val="24"/>
        </w:rPr>
      </w:pPr>
      <w:r>
        <w:rPr>
          <w:rFonts w:ascii="Cambria" w:eastAsia="Cambria" w:hAnsi="Cambria" w:cs="Cambria"/>
          <w:w w:val="105"/>
          <w:sz w:val="24"/>
          <w:szCs w:val="24"/>
        </w:rPr>
        <w:t xml:space="preserve">⇒ </w:t>
      </w:r>
      <w:r>
        <w:rPr>
          <w:rFonts w:ascii="Arial Unicode MS" w:eastAsia="Arial Unicode MS" w:hAnsi="Arial Unicode MS" w:cs="Arial Unicode MS"/>
          <w:w w:val="105"/>
          <w:sz w:val="24"/>
          <w:szCs w:val="24"/>
        </w:rPr>
        <w:t xml:space="preserve">Γ </w:t>
      </w:r>
      <w:r>
        <w:rPr>
          <w:rFonts w:ascii="Cambria" w:eastAsia="Cambria" w:hAnsi="Cambria" w:cs="Cambria"/>
          <w:spacing w:val="-24"/>
          <w:w w:val="105"/>
          <w:sz w:val="24"/>
          <w:szCs w:val="24"/>
        </w:rPr>
        <w:t>|</w:t>
      </w:r>
      <w:r>
        <w:rPr>
          <w:rFonts w:ascii="Euclid" w:eastAsia="Euclid" w:hAnsi="Euclid" w:cs="Euclid"/>
          <w:spacing w:val="-24"/>
          <w:w w:val="105"/>
          <w:sz w:val="24"/>
          <w:szCs w:val="24"/>
        </w:rPr>
        <w:t xml:space="preserve">= </w:t>
      </w:r>
      <w:r>
        <w:rPr>
          <w:rFonts w:ascii="Arial" w:eastAsia="Arial" w:hAnsi="Arial" w:cs="Arial"/>
          <w:i/>
          <w:w w:val="105"/>
          <w:sz w:val="24"/>
          <w:szCs w:val="24"/>
        </w:rPr>
        <w:t xml:space="preserve">α </w:t>
      </w:r>
      <w:r>
        <w:rPr>
          <w:rFonts w:ascii="Cambria" w:eastAsia="Cambria" w:hAnsi="Cambria" w:cs="Cambria"/>
          <w:w w:val="105"/>
          <w:sz w:val="24"/>
          <w:szCs w:val="24"/>
        </w:rPr>
        <w:t>→</w:t>
      </w:r>
      <w:r>
        <w:rPr>
          <w:rFonts w:ascii="Cambria" w:eastAsia="Cambria" w:hAnsi="Cambria" w:cs="Cambria"/>
          <w:spacing w:val="36"/>
          <w:w w:val="105"/>
          <w:sz w:val="24"/>
          <w:szCs w:val="24"/>
        </w:rPr>
        <w:t xml:space="preserve"> </w:t>
      </w:r>
      <w:r>
        <w:rPr>
          <w:rFonts w:ascii="Arial" w:eastAsia="Arial" w:hAnsi="Arial" w:cs="Arial"/>
          <w:i/>
          <w:spacing w:val="8"/>
          <w:w w:val="105"/>
          <w:sz w:val="24"/>
          <w:szCs w:val="24"/>
        </w:rPr>
        <w:t>ϕ</w:t>
      </w:r>
      <w:r>
        <w:rPr>
          <w:rFonts w:ascii="Cambria" w:eastAsia="Cambria" w:hAnsi="Cambria" w:cs="Cambria"/>
          <w:spacing w:val="8"/>
          <w:w w:val="105"/>
          <w:position w:val="9"/>
          <w:sz w:val="16"/>
          <w:szCs w:val="16"/>
        </w:rPr>
        <w:t>′</w:t>
      </w:r>
      <w:r>
        <w:rPr>
          <w:rFonts w:ascii="Cambria" w:eastAsia="Cambria" w:hAnsi="Cambria" w:cs="Cambria"/>
          <w:spacing w:val="8"/>
          <w:w w:val="105"/>
          <w:position w:val="9"/>
          <w:sz w:val="16"/>
          <w:szCs w:val="16"/>
        </w:rPr>
        <w:tab/>
      </w:r>
      <w:r>
        <w:rPr>
          <w:rFonts w:ascii="Times New Roman" w:eastAsia="Times New Roman" w:hAnsi="Times New Roman" w:cs="Times New Roman"/>
          <w:sz w:val="24"/>
          <w:szCs w:val="24"/>
        </w:rPr>
        <w:t>(</w:t>
      </w:r>
      <w:r>
        <w:rPr>
          <w:rFonts w:ascii="宋体" w:eastAsia="宋体" w:hAnsi="宋体" w:cs="宋体"/>
          <w:sz w:val="24"/>
          <w:szCs w:val="24"/>
        </w:rPr>
        <w:t>引理</w:t>
      </w:r>
      <w:r>
        <w:rPr>
          <w:rFonts w:ascii="宋体" w:eastAsia="宋体" w:hAnsi="宋体" w:cs="宋体"/>
          <w:spacing w:val="-60"/>
          <w:sz w:val="24"/>
          <w:szCs w:val="24"/>
        </w:rPr>
        <w:t xml:space="preserve"> </w:t>
      </w:r>
      <w:hyperlink w:anchor="_bookmark72" w:history="1">
        <w:r>
          <w:rPr>
            <w:rFonts w:ascii="Times New Roman" w:eastAsia="Times New Roman" w:hAnsi="Times New Roman" w:cs="Times New Roman"/>
            <w:sz w:val="24"/>
            <w:szCs w:val="24"/>
          </w:rPr>
          <w:t>3.4</w:t>
        </w:r>
      </w:hyperlink>
      <w:r>
        <w:rPr>
          <w:rFonts w:ascii="Times New Roman" w:eastAsia="Times New Roman" w:hAnsi="Times New Roman" w:cs="Times New Roman"/>
          <w:sz w:val="24"/>
          <w:szCs w:val="24"/>
        </w:rPr>
        <w:t>)</w:t>
      </w:r>
    </w:p>
    <w:p w:rsidR="00A115BF" w:rsidRDefault="00646F36">
      <w:pPr>
        <w:tabs>
          <w:tab w:val="left" w:pos="6882"/>
        </w:tabs>
        <w:spacing w:line="374" w:lineRule="exact"/>
        <w:ind w:left="160" w:right="111"/>
        <w:rPr>
          <w:rFonts w:ascii="Times New Roman" w:eastAsia="Times New Roman" w:hAnsi="Times New Roman" w:cs="Times New Roman"/>
          <w:sz w:val="24"/>
          <w:szCs w:val="24"/>
        </w:rPr>
      </w:pPr>
      <w:r>
        <w:rPr>
          <w:rFonts w:ascii="Cambria" w:eastAsia="Cambria" w:hAnsi="Cambria" w:cs="Cambria"/>
          <w:w w:val="105"/>
          <w:sz w:val="24"/>
          <w:szCs w:val="24"/>
        </w:rPr>
        <w:t xml:space="preserve">⇒ </w:t>
      </w:r>
      <w:r>
        <w:rPr>
          <w:rFonts w:ascii="Arial Unicode MS" w:eastAsia="Arial Unicode MS" w:hAnsi="Arial Unicode MS" w:cs="Arial Unicode MS"/>
          <w:w w:val="105"/>
          <w:sz w:val="24"/>
          <w:szCs w:val="24"/>
        </w:rPr>
        <w:t xml:space="preserve">Γ </w:t>
      </w:r>
      <w:r>
        <w:rPr>
          <w:rFonts w:ascii="Cambria" w:eastAsia="Cambria" w:hAnsi="Cambria" w:cs="Cambria"/>
          <w:spacing w:val="-24"/>
          <w:w w:val="105"/>
          <w:sz w:val="24"/>
          <w:szCs w:val="24"/>
        </w:rPr>
        <w:t>|</w:t>
      </w:r>
      <w:r>
        <w:rPr>
          <w:rFonts w:ascii="Euclid" w:eastAsia="Euclid" w:hAnsi="Euclid" w:cs="Euclid"/>
          <w:spacing w:val="-24"/>
          <w:w w:val="105"/>
          <w:sz w:val="24"/>
          <w:szCs w:val="24"/>
        </w:rPr>
        <w:t xml:space="preserve">= </w:t>
      </w:r>
      <w:r>
        <w:rPr>
          <w:rFonts w:ascii="Arial" w:eastAsia="Arial" w:hAnsi="Arial" w:cs="Arial"/>
          <w:i/>
          <w:w w:val="105"/>
          <w:sz w:val="24"/>
          <w:szCs w:val="24"/>
        </w:rPr>
        <w:t>ϕ</w:t>
      </w:r>
      <w:r>
        <w:rPr>
          <w:rFonts w:ascii="Arial" w:eastAsia="Arial" w:hAnsi="Arial" w:cs="Arial"/>
          <w:i/>
          <w:w w:val="105"/>
          <w:sz w:val="24"/>
          <w:szCs w:val="24"/>
        </w:rPr>
        <w:t xml:space="preserve"> </w:t>
      </w:r>
      <w:r>
        <w:rPr>
          <w:rFonts w:ascii="Cambria" w:eastAsia="Cambria" w:hAnsi="Cambria" w:cs="Cambria"/>
          <w:w w:val="105"/>
          <w:sz w:val="24"/>
          <w:szCs w:val="24"/>
        </w:rPr>
        <w:t>→</w:t>
      </w:r>
      <w:r>
        <w:rPr>
          <w:rFonts w:ascii="Cambria" w:eastAsia="Cambria" w:hAnsi="Cambria" w:cs="Cambria"/>
          <w:spacing w:val="33"/>
          <w:w w:val="105"/>
          <w:sz w:val="24"/>
          <w:szCs w:val="24"/>
        </w:rPr>
        <w:t xml:space="preserve"> </w:t>
      </w:r>
      <w:r>
        <w:rPr>
          <w:rFonts w:ascii="Arial" w:eastAsia="Arial" w:hAnsi="Arial" w:cs="Arial"/>
          <w:i/>
          <w:spacing w:val="8"/>
          <w:w w:val="105"/>
          <w:sz w:val="24"/>
          <w:szCs w:val="24"/>
        </w:rPr>
        <w:t>ϕ</w:t>
      </w:r>
      <w:r>
        <w:rPr>
          <w:rFonts w:ascii="Cambria" w:eastAsia="Cambria" w:hAnsi="Cambria" w:cs="Cambria"/>
          <w:spacing w:val="8"/>
          <w:w w:val="105"/>
          <w:position w:val="9"/>
          <w:sz w:val="16"/>
          <w:szCs w:val="16"/>
        </w:rPr>
        <w:t>′</w:t>
      </w:r>
      <w:r>
        <w:rPr>
          <w:rFonts w:ascii="Cambria" w:eastAsia="Cambria" w:hAnsi="Cambria" w:cs="Cambria"/>
          <w:spacing w:val="8"/>
          <w:w w:val="105"/>
          <w:position w:val="9"/>
          <w:sz w:val="16"/>
          <w:szCs w:val="16"/>
        </w:rPr>
        <w:tab/>
      </w:r>
      <w:r>
        <w:rPr>
          <w:rFonts w:ascii="Times New Roman" w:eastAsia="Times New Roman" w:hAnsi="Times New Roman" w:cs="Times New Roman"/>
          <w:sz w:val="24"/>
          <w:szCs w:val="24"/>
        </w:rPr>
        <w:t>(</w:t>
      </w:r>
      <w:r>
        <w:rPr>
          <w:rFonts w:ascii="宋体" w:eastAsia="宋体" w:hAnsi="宋体" w:cs="宋体"/>
          <w:sz w:val="24"/>
          <w:szCs w:val="24"/>
        </w:rPr>
        <w:t>已知</w:t>
      </w:r>
      <w:r>
        <w:rPr>
          <w:rFonts w:ascii="Times New Roman" w:eastAsia="Times New Roman" w:hAnsi="Times New Roman" w:cs="Times New Roman"/>
          <w:sz w:val="24"/>
          <w:szCs w:val="24"/>
        </w:rPr>
        <w: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i/>
          <w:spacing w:val="2"/>
          <w:sz w:val="24"/>
          <w:szCs w:val="24"/>
        </w:rPr>
        <w:t>SNC</w:t>
      </w:r>
      <w:r>
        <w:rPr>
          <w:rFonts w:ascii="Euclid" w:eastAsia="Euclid" w:hAnsi="Euclid" w:cs="Euclid"/>
          <w:spacing w:val="2"/>
          <w:sz w:val="24"/>
          <w:szCs w:val="24"/>
        </w:rPr>
        <w:t>(</w:t>
      </w:r>
      <w:r>
        <w:rPr>
          <w:rFonts w:ascii="Arial" w:eastAsia="Arial" w:hAnsi="Arial" w:cs="Arial"/>
          <w:i/>
          <w:spacing w:val="2"/>
          <w:sz w:val="24"/>
          <w:szCs w:val="24"/>
        </w:rPr>
        <w:t>ϕ</w:t>
      </w:r>
      <w:r>
        <w:rPr>
          <w:rFonts w:ascii="Verdana" w:eastAsia="Verdana" w:hAnsi="Verdana" w:cs="Verdana"/>
          <w:i/>
          <w:spacing w:val="2"/>
          <w:sz w:val="24"/>
          <w:szCs w:val="24"/>
        </w:rPr>
        <w:t>,</w:t>
      </w:r>
      <w:r>
        <w:rPr>
          <w:rFonts w:ascii="Verdana" w:eastAsia="Verdana" w:hAnsi="Verdana" w:cs="Verdana"/>
          <w:i/>
          <w:spacing w:val="-62"/>
          <w:sz w:val="24"/>
          <w:szCs w:val="24"/>
        </w:rPr>
        <w:t xml:space="preserve"> </w:t>
      </w:r>
      <w:r>
        <w:rPr>
          <w:rFonts w:ascii="Arial" w:eastAsia="Arial" w:hAnsi="Arial" w:cs="Arial"/>
          <w:i/>
          <w:spacing w:val="8"/>
          <w:sz w:val="24"/>
          <w:szCs w:val="24"/>
        </w:rPr>
        <w:t>α</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Verdana" w:eastAsia="Verdana" w:hAnsi="Verdana" w:cs="Verdana"/>
          <w:i/>
          <w:spacing w:val="8"/>
          <w:sz w:val="24"/>
          <w:szCs w:val="24"/>
        </w:rPr>
        <w:t>,</w:t>
      </w:r>
      <w:r>
        <w:rPr>
          <w:rFonts w:ascii="Verdana" w:eastAsia="Verdana" w:hAnsi="Verdana" w:cs="Verdana"/>
          <w:i/>
          <w:spacing w:val="-62"/>
          <w:sz w:val="24"/>
          <w:szCs w:val="24"/>
        </w:rPr>
        <w:t xml:space="preserve"> </w:t>
      </w:r>
      <w:r>
        <w:rPr>
          <w:rFonts w:ascii="Arial Unicode MS" w:eastAsia="Arial Unicode MS" w:hAnsi="Arial Unicode MS" w:cs="Arial Unicode MS"/>
          <w:sz w:val="24"/>
          <w:szCs w:val="24"/>
        </w:rPr>
        <w:t>Γ</w:t>
      </w:r>
      <w:r>
        <w:rPr>
          <w:rFonts w:ascii="Euclid" w:eastAsia="Euclid" w:hAnsi="Euclid" w:cs="Euclid"/>
          <w:sz w:val="24"/>
          <w:szCs w:val="24"/>
        </w:rPr>
        <w:t>)</w:t>
      </w:r>
      <w:r>
        <w:rPr>
          <w:rFonts w:ascii="Times New Roman" w:eastAsia="Times New Roman" w:hAnsi="Times New Roman" w:cs="Times New Roman"/>
          <w:sz w:val="24"/>
          <w:szCs w:val="24"/>
        </w:rPr>
        <w:t>)</w:t>
      </w:r>
    </w:p>
    <w:p w:rsidR="00A115BF" w:rsidRDefault="00646F36">
      <w:pPr>
        <w:spacing w:line="401" w:lineRule="exact"/>
        <w:ind w:left="160" w:right="111"/>
        <w:rPr>
          <w:rFonts w:ascii="Times New Roman" w:eastAsia="Times New Roman" w:hAnsi="Times New Roman" w:cs="Times New Roman"/>
          <w:sz w:val="24"/>
          <w:szCs w:val="24"/>
        </w:rPr>
      </w:pPr>
      <w:r>
        <w:rPr>
          <w:rFonts w:ascii="Cambria" w:eastAsia="Cambria" w:hAnsi="Cambria" w:cs="Cambria"/>
          <w:w w:val="110"/>
          <w:sz w:val="24"/>
          <w:szCs w:val="24"/>
        </w:rPr>
        <w:t xml:space="preserve">⇒ </w:t>
      </w:r>
      <w:r>
        <w:rPr>
          <w:rFonts w:ascii="Arial Unicode MS" w:eastAsia="Arial Unicode MS" w:hAnsi="Arial Unicode MS" w:cs="Arial Unicode MS"/>
          <w:w w:val="110"/>
          <w:sz w:val="24"/>
          <w:szCs w:val="24"/>
        </w:rPr>
        <w:t>Γ</w:t>
      </w:r>
      <w:r>
        <w:rPr>
          <w:rFonts w:ascii="Cambria" w:eastAsia="Cambria" w:hAnsi="Cambria" w:cs="Cambria"/>
          <w:w w:val="110"/>
          <w:position w:val="9"/>
          <w:sz w:val="16"/>
          <w:szCs w:val="16"/>
        </w:rPr>
        <w:t xml:space="preserve">′  </w:t>
      </w:r>
      <w:r>
        <w:rPr>
          <w:rFonts w:ascii="Cambria" w:eastAsia="Cambria" w:hAnsi="Cambria" w:cs="Cambria"/>
          <w:spacing w:val="-23"/>
          <w:w w:val="110"/>
          <w:sz w:val="24"/>
          <w:szCs w:val="24"/>
        </w:rPr>
        <w:t>|</w:t>
      </w:r>
      <w:r>
        <w:rPr>
          <w:rFonts w:ascii="Euclid" w:eastAsia="Euclid" w:hAnsi="Euclid" w:cs="Euclid"/>
          <w:spacing w:val="-23"/>
          <w:w w:val="110"/>
          <w:sz w:val="24"/>
          <w:szCs w:val="24"/>
        </w:rPr>
        <w:t xml:space="preserve">= </w:t>
      </w:r>
      <w:r>
        <w:rPr>
          <w:rFonts w:ascii="Arial" w:eastAsia="Arial" w:hAnsi="Arial" w:cs="Arial"/>
          <w:i/>
          <w:w w:val="110"/>
          <w:sz w:val="24"/>
          <w:szCs w:val="24"/>
        </w:rPr>
        <w:t>ϕ</w:t>
      </w:r>
      <w:r>
        <w:rPr>
          <w:rFonts w:ascii="Arial" w:eastAsia="Arial" w:hAnsi="Arial" w:cs="Arial"/>
          <w:i/>
          <w:w w:val="110"/>
          <w:sz w:val="24"/>
          <w:szCs w:val="24"/>
        </w:rPr>
        <w:t xml:space="preserve"> </w:t>
      </w:r>
      <w:r>
        <w:rPr>
          <w:rFonts w:ascii="Cambria" w:eastAsia="Cambria" w:hAnsi="Cambria" w:cs="Cambria"/>
          <w:w w:val="110"/>
          <w:sz w:val="24"/>
          <w:szCs w:val="24"/>
        </w:rPr>
        <w:t>→</w:t>
      </w:r>
      <w:r>
        <w:rPr>
          <w:rFonts w:ascii="Cambria" w:eastAsia="Cambria" w:hAnsi="Cambria" w:cs="Cambria"/>
          <w:spacing w:val="-41"/>
          <w:w w:val="110"/>
          <w:sz w:val="24"/>
          <w:szCs w:val="24"/>
        </w:rPr>
        <w:t xml:space="preserve"> </w:t>
      </w:r>
      <w:r>
        <w:rPr>
          <w:rFonts w:ascii="Arial" w:eastAsia="Arial" w:hAnsi="Arial" w:cs="Arial"/>
          <w:i/>
          <w:spacing w:val="8"/>
          <w:w w:val="110"/>
          <w:sz w:val="24"/>
          <w:szCs w:val="24"/>
        </w:rPr>
        <w:t>ϕ</w:t>
      </w:r>
      <w:r>
        <w:rPr>
          <w:rFonts w:ascii="Cambria" w:eastAsia="Cambria" w:hAnsi="Cambria" w:cs="Cambria"/>
          <w:spacing w:val="8"/>
          <w:w w:val="110"/>
          <w:position w:val="9"/>
          <w:sz w:val="16"/>
          <w:szCs w:val="16"/>
        </w:rPr>
        <w:t>′</w:t>
      </w:r>
      <w:r>
        <w:rPr>
          <w:rFonts w:ascii="Times New Roman" w:eastAsia="Times New Roman" w:hAnsi="Times New Roman" w:cs="Times New Roman"/>
          <w:spacing w:val="8"/>
          <w:w w:val="110"/>
          <w:sz w:val="24"/>
          <w:szCs w:val="24"/>
        </w:rPr>
        <w:t>.</w:t>
      </w:r>
    </w:p>
    <w:p w:rsidR="00A115BF" w:rsidRDefault="00646F36">
      <w:pPr>
        <w:spacing w:line="401" w:lineRule="exact"/>
        <w:ind w:left="640" w:right="111"/>
        <w:rPr>
          <w:rFonts w:ascii="宋体" w:eastAsia="宋体" w:hAnsi="宋体" w:cs="宋体"/>
          <w:sz w:val="24"/>
          <w:szCs w:val="24"/>
        </w:rPr>
      </w:pPr>
      <w:r>
        <w:rPr>
          <w:rFonts w:ascii="宋体" w:eastAsia="宋体" w:hAnsi="宋体" w:cs="宋体"/>
          <w:spacing w:val="4"/>
          <w:sz w:val="24"/>
          <w:szCs w:val="24"/>
        </w:rPr>
        <w:t>总之，</w:t>
      </w:r>
      <w:r>
        <w:rPr>
          <w:rFonts w:ascii="Arial" w:eastAsia="Arial" w:hAnsi="Arial" w:cs="Arial"/>
          <w:i/>
          <w:spacing w:val="4"/>
          <w:sz w:val="24"/>
          <w:szCs w:val="24"/>
        </w:rPr>
        <w:t>ϕ</w:t>
      </w:r>
      <w:r>
        <w:rPr>
          <w:rFonts w:ascii="宋体" w:eastAsia="宋体" w:hAnsi="宋体" w:cs="宋体"/>
          <w:spacing w:val="4"/>
          <w:sz w:val="24"/>
          <w:szCs w:val="24"/>
        </w:rPr>
        <w:t>是</w:t>
      </w:r>
      <w:r>
        <w:rPr>
          <w:rFonts w:ascii="Times New Roman" w:eastAsia="Times New Roman" w:hAnsi="Times New Roman" w:cs="Times New Roman"/>
          <w:i/>
          <w:spacing w:val="4"/>
          <w:sz w:val="24"/>
          <w:szCs w:val="24"/>
        </w:rPr>
        <w:t>q</w:t>
      </w:r>
      <w:r>
        <w:rPr>
          <w:rFonts w:ascii="宋体" w:eastAsia="宋体" w:hAnsi="宋体" w:cs="宋体"/>
          <w:spacing w:val="4"/>
          <w:sz w:val="24"/>
          <w:szCs w:val="24"/>
        </w:rPr>
        <w:t>在</w:t>
      </w:r>
      <w:r>
        <w:rPr>
          <w:rFonts w:ascii="Times New Roman" w:eastAsia="Times New Roman" w:hAnsi="Times New Roman" w:cs="Times New Roman"/>
          <w:i/>
          <w:spacing w:val="4"/>
          <w:sz w:val="24"/>
          <w:szCs w:val="24"/>
        </w:rPr>
        <w:t xml:space="preserve">V </w:t>
      </w:r>
      <w:r>
        <w:rPr>
          <w:rFonts w:ascii="宋体" w:eastAsia="宋体" w:hAnsi="宋体" w:cs="宋体"/>
          <w:spacing w:val="5"/>
          <w:sz w:val="24"/>
          <w:szCs w:val="24"/>
        </w:rPr>
        <w:t>和</w:t>
      </w:r>
      <w:r>
        <w:rPr>
          <w:rFonts w:ascii="Arial Unicode MS" w:eastAsia="Arial Unicode MS" w:hAnsi="Arial Unicode MS" w:cs="Arial Unicode MS"/>
          <w:spacing w:val="5"/>
          <w:sz w:val="24"/>
          <w:szCs w:val="24"/>
        </w:rPr>
        <w:t>Γ</w:t>
      </w:r>
      <w:r>
        <w:rPr>
          <w:rFonts w:ascii="Cambria" w:eastAsia="Cambria" w:hAnsi="Cambria" w:cs="Cambria"/>
          <w:spacing w:val="5"/>
          <w:position w:val="9"/>
          <w:sz w:val="16"/>
          <w:szCs w:val="16"/>
        </w:rPr>
        <w:t>′</w:t>
      </w:r>
      <w:r>
        <w:rPr>
          <w:rFonts w:ascii="宋体" w:eastAsia="宋体" w:hAnsi="宋体" w:cs="宋体"/>
          <w:spacing w:val="5"/>
          <w:sz w:val="24"/>
          <w:szCs w:val="24"/>
        </w:rPr>
        <w:t>上的</w:t>
      </w:r>
      <w:r>
        <w:rPr>
          <w:rFonts w:ascii="Times New Roman" w:eastAsia="Times New Roman" w:hAnsi="Times New Roman" w:cs="Times New Roman"/>
          <w:spacing w:val="5"/>
          <w:sz w:val="24"/>
          <w:szCs w:val="24"/>
        </w:rPr>
        <w:t>NC</w:t>
      </w:r>
      <w:r>
        <w:rPr>
          <w:rFonts w:ascii="宋体" w:eastAsia="宋体" w:hAnsi="宋体" w:cs="宋体"/>
          <w:spacing w:val="5"/>
          <w:sz w:val="24"/>
          <w:szCs w:val="24"/>
        </w:rPr>
        <w:t>，且对任意</w:t>
      </w:r>
      <w:r>
        <w:rPr>
          <w:rFonts w:ascii="Times New Roman" w:eastAsia="Times New Roman" w:hAnsi="Times New Roman" w:cs="Times New Roman"/>
          <w:i/>
          <w:spacing w:val="5"/>
          <w:sz w:val="24"/>
          <w:szCs w:val="24"/>
        </w:rPr>
        <w:t>q</w:t>
      </w:r>
      <w:r>
        <w:rPr>
          <w:rFonts w:ascii="宋体" w:eastAsia="宋体" w:hAnsi="宋体" w:cs="宋体"/>
          <w:spacing w:val="5"/>
          <w:sz w:val="24"/>
          <w:szCs w:val="24"/>
        </w:rPr>
        <w:t>在</w:t>
      </w:r>
      <w:r>
        <w:rPr>
          <w:rFonts w:ascii="Times New Roman" w:eastAsia="Times New Roman" w:hAnsi="Times New Roman" w:cs="Times New Roman"/>
          <w:i/>
          <w:spacing w:val="5"/>
          <w:sz w:val="24"/>
          <w:szCs w:val="24"/>
        </w:rPr>
        <w:t xml:space="preserve">V </w:t>
      </w:r>
      <w:r>
        <w:rPr>
          <w:rFonts w:ascii="宋体" w:eastAsia="宋体" w:hAnsi="宋体" w:cs="宋体"/>
          <w:spacing w:val="5"/>
          <w:sz w:val="24"/>
          <w:szCs w:val="24"/>
        </w:rPr>
        <w:t>和</w:t>
      </w:r>
      <w:r>
        <w:rPr>
          <w:rFonts w:ascii="Arial Unicode MS" w:eastAsia="Arial Unicode MS" w:hAnsi="Arial Unicode MS" w:cs="Arial Unicode MS"/>
          <w:spacing w:val="5"/>
          <w:sz w:val="24"/>
          <w:szCs w:val="24"/>
        </w:rPr>
        <w:t>Γ</w:t>
      </w:r>
      <w:r>
        <w:rPr>
          <w:rFonts w:ascii="Cambria" w:eastAsia="Cambria" w:hAnsi="Cambria" w:cs="Cambria"/>
          <w:spacing w:val="5"/>
          <w:position w:val="9"/>
          <w:sz w:val="16"/>
          <w:szCs w:val="16"/>
        </w:rPr>
        <w:t>′</w:t>
      </w:r>
      <w:r>
        <w:rPr>
          <w:rFonts w:ascii="宋体" w:eastAsia="宋体" w:hAnsi="宋体" w:cs="宋体"/>
          <w:spacing w:val="5"/>
          <w:sz w:val="24"/>
          <w:szCs w:val="24"/>
        </w:rPr>
        <w:t>上的</w:t>
      </w:r>
      <w:r>
        <w:rPr>
          <w:rFonts w:ascii="Times New Roman" w:eastAsia="Times New Roman" w:hAnsi="Times New Roman" w:cs="Times New Roman"/>
          <w:spacing w:val="5"/>
          <w:sz w:val="24"/>
          <w:szCs w:val="24"/>
        </w:rPr>
        <w:t>NC</w:t>
      </w:r>
      <w:r>
        <w:rPr>
          <w:rFonts w:ascii="Arial" w:eastAsia="Arial" w:hAnsi="Arial" w:cs="Arial"/>
          <w:i/>
          <w:spacing w:val="5"/>
          <w:sz w:val="24"/>
          <w:szCs w:val="24"/>
        </w:rPr>
        <w:t>ϕ</w:t>
      </w:r>
      <w:r>
        <w:rPr>
          <w:rFonts w:ascii="Cambria" w:eastAsia="Cambria" w:hAnsi="Cambria" w:cs="Cambria"/>
          <w:spacing w:val="5"/>
          <w:position w:val="9"/>
          <w:sz w:val="16"/>
          <w:szCs w:val="16"/>
        </w:rPr>
        <w:t>′</w:t>
      </w:r>
      <w:r>
        <w:rPr>
          <w:rFonts w:ascii="宋体" w:eastAsia="宋体" w:hAnsi="宋体" w:cs="宋体"/>
          <w:spacing w:val="5"/>
          <w:sz w:val="24"/>
          <w:szCs w:val="24"/>
        </w:rPr>
        <w:t>，有</w:t>
      </w:r>
      <w:r>
        <w:rPr>
          <w:rFonts w:ascii="Arial Unicode MS" w:eastAsia="Arial Unicode MS" w:hAnsi="Arial Unicode MS" w:cs="Arial Unicode MS"/>
          <w:spacing w:val="5"/>
          <w:sz w:val="24"/>
          <w:szCs w:val="24"/>
        </w:rPr>
        <w:t>Γ</w:t>
      </w:r>
      <w:r>
        <w:rPr>
          <w:rFonts w:ascii="Cambria" w:eastAsia="Cambria" w:hAnsi="Cambria" w:cs="Cambria"/>
          <w:spacing w:val="5"/>
          <w:position w:val="9"/>
          <w:sz w:val="16"/>
          <w:szCs w:val="16"/>
        </w:rPr>
        <w:t xml:space="preserve">′  </w:t>
      </w:r>
      <w:r>
        <w:rPr>
          <w:rFonts w:ascii="Cambria" w:eastAsia="Cambria" w:hAnsi="Cambria" w:cs="Cambria"/>
          <w:spacing w:val="-23"/>
          <w:sz w:val="24"/>
          <w:szCs w:val="24"/>
        </w:rPr>
        <w:t>|</w:t>
      </w:r>
      <w:r>
        <w:rPr>
          <w:rFonts w:ascii="Euclid" w:eastAsia="Euclid" w:hAnsi="Euclid" w:cs="Euclid"/>
          <w:spacing w:val="-23"/>
          <w:sz w:val="24"/>
          <w:szCs w:val="24"/>
        </w:rPr>
        <w:t xml:space="preserve">= </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z w:val="24"/>
          <w:szCs w:val="24"/>
        </w:rPr>
        <w:t xml:space="preserve">→ </w:t>
      </w:r>
      <w:r>
        <w:rPr>
          <w:rFonts w:ascii="Arial" w:eastAsia="Arial" w:hAnsi="Arial" w:cs="Arial"/>
          <w:i/>
          <w:sz w:val="24"/>
          <w:szCs w:val="24"/>
        </w:rPr>
        <w:t>ϕ</w:t>
      </w:r>
      <w:r>
        <w:rPr>
          <w:rFonts w:ascii="Cambria" w:eastAsia="Cambria" w:hAnsi="Cambria" w:cs="Cambria"/>
          <w:position w:val="9"/>
          <w:sz w:val="16"/>
          <w:szCs w:val="16"/>
        </w:rPr>
        <w:t>′</w:t>
      </w:r>
      <w:r>
        <w:rPr>
          <w:rFonts w:ascii="宋体" w:eastAsia="宋体" w:hAnsi="宋体" w:cs="宋体"/>
          <w:sz w:val="24"/>
          <w:szCs w:val="24"/>
        </w:rPr>
        <w:t>。</w:t>
      </w:r>
      <w:r>
        <w:rPr>
          <w:rFonts w:ascii="宋体" w:eastAsia="宋体" w:hAnsi="宋体" w:cs="宋体"/>
          <w:spacing w:val="-15"/>
          <w:sz w:val="24"/>
          <w:szCs w:val="24"/>
        </w:rPr>
        <w:t xml:space="preserve"> </w:t>
      </w:r>
      <w:r>
        <w:rPr>
          <w:rFonts w:ascii="宋体" w:eastAsia="宋体" w:hAnsi="宋体" w:cs="宋体"/>
          <w:sz w:val="24"/>
          <w:szCs w:val="24"/>
        </w:rPr>
        <w:t>因</w:t>
      </w:r>
    </w:p>
    <w:p w:rsidR="00A115BF" w:rsidRDefault="00646F36">
      <w:pPr>
        <w:spacing w:line="401" w:lineRule="exact"/>
        <w:ind w:left="160" w:right="111"/>
        <w:rPr>
          <w:rFonts w:ascii="宋体" w:eastAsia="宋体" w:hAnsi="宋体" w:cs="宋体"/>
          <w:sz w:val="24"/>
          <w:szCs w:val="24"/>
        </w:rPr>
      </w:pPr>
      <w:r>
        <w:rPr>
          <w:rFonts w:ascii="宋体" w:eastAsia="宋体" w:hAnsi="宋体" w:cs="宋体"/>
          <w:sz w:val="24"/>
          <w:szCs w:val="24"/>
        </w:rPr>
        <w:t>此，</w:t>
      </w:r>
      <w:r>
        <w:rPr>
          <w:rFonts w:ascii="Times New Roman" w:eastAsia="Times New Roman" w:hAnsi="Times New Roman" w:cs="Times New Roman"/>
          <w:i/>
          <w:sz w:val="24"/>
          <w:szCs w:val="24"/>
        </w:rPr>
        <w:t>SNC</w:t>
      </w:r>
      <w:r>
        <w:rPr>
          <w:rFonts w:ascii="Euclid" w:eastAsia="Euclid" w:hAnsi="Euclid" w:cs="Euclid"/>
          <w:sz w:val="24"/>
          <w:szCs w:val="24"/>
        </w:rPr>
        <w:t>(</w:t>
      </w:r>
      <w:r>
        <w:rPr>
          <w:rFonts w:ascii="Arial" w:eastAsia="Arial" w:hAnsi="Arial" w:cs="Arial"/>
          <w:i/>
          <w:sz w:val="24"/>
          <w:szCs w:val="24"/>
        </w:rPr>
        <w:t>ϕ</w:t>
      </w:r>
      <w:r>
        <w:rPr>
          <w:rFonts w:ascii="Verdana" w:eastAsia="Verdana" w:hAnsi="Verdana" w:cs="Verdana"/>
          <w:i/>
          <w:sz w:val="24"/>
          <w:szCs w:val="24"/>
        </w:rPr>
        <w:t>,</w:t>
      </w:r>
      <w:r>
        <w:rPr>
          <w:rFonts w:ascii="Verdana" w:eastAsia="Verdana" w:hAnsi="Verdana" w:cs="Verdana"/>
          <w:i/>
          <w:spacing w:val="-68"/>
          <w:sz w:val="24"/>
          <w:szCs w:val="24"/>
        </w:rPr>
        <w:t xml:space="preserve"> </w:t>
      </w:r>
      <w:r>
        <w:rPr>
          <w:rFonts w:ascii="Times New Roman" w:eastAsia="Times New Roman" w:hAnsi="Times New Roman" w:cs="Times New Roman"/>
          <w:i/>
          <w:spacing w:val="4"/>
          <w:sz w:val="24"/>
          <w:szCs w:val="24"/>
        </w:rPr>
        <w:t>q</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V</w:t>
      </w:r>
      <w:r>
        <w:rPr>
          <w:rFonts w:ascii="Verdana" w:eastAsia="Verdana" w:hAnsi="Verdana" w:cs="Verdana"/>
          <w:i/>
          <w:spacing w:val="4"/>
          <w:sz w:val="24"/>
          <w:szCs w:val="24"/>
        </w:rPr>
        <w:t>,</w:t>
      </w:r>
      <w:r>
        <w:rPr>
          <w:rFonts w:ascii="Verdana" w:eastAsia="Verdana" w:hAnsi="Verdana" w:cs="Verdana"/>
          <w:i/>
          <w:spacing w:val="-68"/>
          <w:sz w:val="24"/>
          <w:szCs w:val="24"/>
        </w:rPr>
        <w:t xml:space="preserve"> </w:t>
      </w:r>
      <w:r>
        <w:rPr>
          <w:rFonts w:ascii="Arial Unicode MS" w:eastAsia="Arial Unicode MS" w:hAnsi="Arial Unicode MS" w:cs="Arial Unicode MS"/>
          <w:spacing w:val="-4"/>
          <w:sz w:val="24"/>
          <w:szCs w:val="24"/>
        </w:rPr>
        <w:t>Γ</w:t>
      </w:r>
      <w:r>
        <w:rPr>
          <w:rFonts w:ascii="Cambria" w:eastAsia="Cambria" w:hAnsi="Cambria" w:cs="Cambria"/>
          <w:spacing w:val="-4"/>
          <w:position w:val="9"/>
          <w:sz w:val="16"/>
          <w:szCs w:val="16"/>
        </w:rPr>
        <w:t>′</w:t>
      </w:r>
      <w:r>
        <w:rPr>
          <w:rFonts w:ascii="Euclid" w:eastAsia="Euclid" w:hAnsi="Euclid" w:cs="Euclid"/>
          <w:spacing w:val="-4"/>
          <w:sz w:val="24"/>
          <w:szCs w:val="24"/>
        </w:rPr>
        <w:t>)</w:t>
      </w:r>
      <w:r>
        <w:rPr>
          <w:rFonts w:ascii="宋体" w:eastAsia="宋体" w:hAnsi="宋体" w:cs="宋体"/>
          <w:spacing w:val="-4"/>
          <w:sz w:val="24"/>
          <w:szCs w:val="24"/>
        </w:rPr>
        <w:t>。</w:t>
      </w:r>
    </w:p>
    <w:p w:rsidR="00A115BF" w:rsidRDefault="00646F36">
      <w:pPr>
        <w:spacing w:line="427" w:lineRule="exact"/>
        <w:ind w:left="640" w:right="111"/>
        <w:rPr>
          <w:rFonts w:ascii="宋体" w:eastAsia="宋体" w:hAnsi="宋体" w:cs="宋体"/>
          <w:sz w:val="24"/>
          <w:szCs w:val="24"/>
        </w:rPr>
      </w:pPr>
      <w:r>
        <w:rPr>
          <w:rFonts w:ascii="Times New Roman" w:eastAsia="Times New Roman" w:hAnsi="Times New Roman" w:cs="Times New Roman"/>
          <w:sz w:val="24"/>
          <w:szCs w:val="24"/>
        </w:rPr>
        <w:t>(</w:t>
      </w:r>
      <w:r>
        <w:rPr>
          <w:rFonts w:ascii="Cambria" w:eastAsia="Cambria" w:hAnsi="Cambria" w:cs="Cambria"/>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13"/>
          <w:sz w:val="24"/>
          <w:szCs w:val="24"/>
        </w:rPr>
        <w:t xml:space="preserve"> </w:t>
      </w:r>
      <w:r>
        <w:rPr>
          <w:rFonts w:ascii="宋体" w:eastAsia="宋体" w:hAnsi="宋体" w:cs="宋体"/>
          <w:spacing w:val="2"/>
          <w:sz w:val="24"/>
          <w:szCs w:val="24"/>
        </w:rPr>
        <w:t>下证</w:t>
      </w:r>
      <w:r>
        <w:rPr>
          <w:rFonts w:ascii="Times New Roman" w:eastAsia="Times New Roman" w:hAnsi="Times New Roman" w:cs="Times New Roman"/>
          <w:i/>
          <w:spacing w:val="2"/>
          <w:sz w:val="24"/>
          <w:szCs w:val="24"/>
        </w:rPr>
        <w:t>SNC</w:t>
      </w:r>
      <w:r>
        <w:rPr>
          <w:rFonts w:ascii="Euclid" w:eastAsia="Euclid" w:hAnsi="Euclid" w:cs="Euclid"/>
          <w:spacing w:val="2"/>
          <w:sz w:val="24"/>
          <w:szCs w:val="24"/>
        </w:rPr>
        <w:t>(</w:t>
      </w:r>
      <w:r>
        <w:rPr>
          <w:rFonts w:ascii="Arial" w:eastAsia="Arial" w:hAnsi="Arial" w:cs="Arial"/>
          <w:i/>
          <w:spacing w:val="2"/>
          <w:sz w:val="24"/>
          <w:szCs w:val="24"/>
        </w:rPr>
        <w:t>ϕ</w:t>
      </w:r>
      <w:r>
        <w:rPr>
          <w:rFonts w:ascii="Verdana" w:eastAsia="Verdana" w:hAnsi="Verdana" w:cs="Verdana"/>
          <w:i/>
          <w:spacing w:val="2"/>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4"/>
          <w:sz w:val="24"/>
          <w:szCs w:val="24"/>
        </w:rPr>
        <w:t>q</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V</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Arial Unicode MS" w:eastAsia="Arial Unicode MS" w:hAnsi="Arial Unicode MS" w:cs="Arial Unicode MS"/>
          <w:spacing w:val="2"/>
          <w:sz w:val="24"/>
          <w:szCs w:val="24"/>
        </w:rPr>
        <w:t>Γ</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6"/>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Times New Roman" w:eastAsia="Times New Roman" w:hAnsi="Times New Roman" w:cs="Times New Roman"/>
          <w:i/>
          <w:spacing w:val="2"/>
          <w:sz w:val="24"/>
          <w:szCs w:val="24"/>
        </w:rPr>
        <w:t>SNC</w:t>
      </w:r>
      <w:r>
        <w:rPr>
          <w:rFonts w:ascii="Euclid" w:eastAsia="Euclid" w:hAnsi="Euclid" w:cs="Euclid"/>
          <w:spacing w:val="2"/>
          <w:sz w:val="24"/>
          <w:szCs w:val="24"/>
        </w:rPr>
        <w:t>(</w:t>
      </w:r>
      <w:r>
        <w:rPr>
          <w:rFonts w:ascii="Arial" w:eastAsia="Arial" w:hAnsi="Arial" w:cs="Arial"/>
          <w:i/>
          <w:spacing w:val="2"/>
          <w:sz w:val="24"/>
          <w:szCs w:val="24"/>
        </w:rPr>
        <w:t>ϕ</w:t>
      </w:r>
      <w:r>
        <w:rPr>
          <w:rFonts w:ascii="Verdana" w:eastAsia="Verdana" w:hAnsi="Verdana" w:cs="Verdana"/>
          <w:i/>
          <w:spacing w:val="2"/>
          <w:sz w:val="24"/>
          <w:szCs w:val="24"/>
        </w:rPr>
        <w:t>,</w:t>
      </w:r>
      <w:r>
        <w:rPr>
          <w:rFonts w:ascii="Verdana" w:eastAsia="Verdana" w:hAnsi="Verdana" w:cs="Verdana"/>
          <w:i/>
          <w:spacing w:val="-53"/>
          <w:sz w:val="24"/>
          <w:szCs w:val="24"/>
        </w:rPr>
        <w:t xml:space="preserve"> </w:t>
      </w:r>
      <w:r>
        <w:rPr>
          <w:rFonts w:ascii="Arial" w:eastAsia="Arial" w:hAnsi="Arial" w:cs="Arial"/>
          <w:i/>
          <w:spacing w:val="8"/>
          <w:sz w:val="24"/>
          <w:szCs w:val="24"/>
        </w:rPr>
        <w:t>α</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Verdana" w:eastAsia="Verdana" w:hAnsi="Verdana" w:cs="Verdana"/>
          <w:i/>
          <w:spacing w:val="8"/>
          <w:sz w:val="24"/>
          <w:szCs w:val="24"/>
        </w:rPr>
        <w:t>,</w:t>
      </w:r>
      <w:r>
        <w:rPr>
          <w:rFonts w:ascii="Verdana" w:eastAsia="Verdana" w:hAnsi="Verdana" w:cs="Verdana"/>
          <w:i/>
          <w:spacing w:val="-53"/>
          <w:sz w:val="24"/>
          <w:szCs w:val="24"/>
        </w:rPr>
        <w:t xml:space="preserve"> </w:t>
      </w:r>
      <w:r>
        <w:rPr>
          <w:rFonts w:ascii="Arial Unicode MS" w:eastAsia="Arial Unicode MS" w:hAnsi="Arial Unicode MS" w:cs="Arial Unicode MS"/>
          <w:spacing w:val="-8"/>
          <w:sz w:val="24"/>
          <w:szCs w:val="24"/>
        </w:rPr>
        <w:t>Γ</w:t>
      </w:r>
      <w:r>
        <w:rPr>
          <w:rFonts w:ascii="Euclid" w:eastAsia="Euclid" w:hAnsi="Euclid" w:cs="Euclid"/>
          <w:spacing w:val="-8"/>
          <w:sz w:val="24"/>
          <w:szCs w:val="24"/>
        </w:rPr>
        <w:t>)</w:t>
      </w:r>
      <w:r>
        <w:rPr>
          <w:rFonts w:ascii="宋体" w:eastAsia="宋体" w:hAnsi="宋体" w:cs="宋体"/>
          <w:spacing w:val="-8"/>
          <w:sz w:val="24"/>
          <w:szCs w:val="24"/>
        </w:rPr>
        <w:t>。</w:t>
      </w:r>
      <w:r>
        <w:rPr>
          <w:rFonts w:ascii="宋体" w:eastAsia="宋体" w:hAnsi="宋体" w:cs="宋体"/>
          <w:spacing w:val="-95"/>
          <w:sz w:val="24"/>
          <w:szCs w:val="24"/>
        </w:rPr>
        <w:t xml:space="preserve"> </w:t>
      </w:r>
      <w:r>
        <w:rPr>
          <w:rFonts w:ascii="宋体" w:eastAsia="宋体" w:hAnsi="宋体" w:cs="宋体"/>
          <w:spacing w:val="3"/>
          <w:sz w:val="24"/>
          <w:szCs w:val="24"/>
        </w:rPr>
        <w:t>假定</w:t>
      </w:r>
      <w:r>
        <w:rPr>
          <w:rFonts w:ascii="Arial" w:eastAsia="Arial" w:hAnsi="Arial" w:cs="Arial"/>
          <w:i/>
          <w:spacing w:val="3"/>
          <w:sz w:val="24"/>
          <w:szCs w:val="24"/>
        </w:rPr>
        <w:t>ϕ</w:t>
      </w:r>
      <w:r>
        <w:rPr>
          <w:rFonts w:ascii="Cambria" w:eastAsia="Cambria" w:hAnsi="Cambria" w:cs="Cambria"/>
          <w:spacing w:val="3"/>
          <w:position w:val="9"/>
          <w:sz w:val="16"/>
          <w:szCs w:val="16"/>
        </w:rPr>
        <w:t>′</w:t>
      </w:r>
      <w:r>
        <w:rPr>
          <w:rFonts w:ascii="宋体" w:eastAsia="宋体" w:hAnsi="宋体" w:cs="宋体"/>
          <w:spacing w:val="3"/>
          <w:sz w:val="24"/>
          <w:szCs w:val="24"/>
        </w:rPr>
        <w:t>是</w:t>
      </w:r>
      <w:r>
        <w:rPr>
          <w:rFonts w:ascii="Arial" w:eastAsia="Arial" w:hAnsi="Arial" w:cs="Arial"/>
          <w:i/>
          <w:spacing w:val="3"/>
          <w:sz w:val="24"/>
          <w:szCs w:val="24"/>
        </w:rPr>
        <w:t>α</w:t>
      </w:r>
      <w:r>
        <w:rPr>
          <w:rFonts w:ascii="宋体" w:eastAsia="宋体" w:hAnsi="宋体" w:cs="宋体"/>
          <w:spacing w:val="3"/>
          <w:sz w:val="24"/>
          <w:szCs w:val="24"/>
        </w:rPr>
        <w:t>在</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24"/>
          <w:sz w:val="24"/>
          <w:szCs w:val="24"/>
        </w:rPr>
        <w:t xml:space="preserve"> </w:t>
      </w:r>
      <w:r>
        <w:rPr>
          <w:rFonts w:ascii="宋体" w:eastAsia="宋体" w:hAnsi="宋体" w:cs="宋体"/>
          <w:spacing w:val="-4"/>
          <w:sz w:val="24"/>
          <w:szCs w:val="24"/>
        </w:rPr>
        <w:t>和</w:t>
      </w:r>
      <w:r>
        <w:rPr>
          <w:rFonts w:ascii="Arial Unicode MS" w:eastAsia="Arial Unicode MS" w:hAnsi="Arial Unicode MS" w:cs="Arial Unicode MS"/>
          <w:spacing w:val="-4"/>
          <w:sz w:val="24"/>
          <w:szCs w:val="24"/>
        </w:rPr>
        <w:t>Γ</w:t>
      </w:r>
      <w:r>
        <w:rPr>
          <w:rFonts w:ascii="宋体" w:eastAsia="宋体" w:hAnsi="宋体" w:cs="宋体"/>
          <w:spacing w:val="-4"/>
          <w:sz w:val="24"/>
          <w:szCs w:val="24"/>
        </w:rPr>
        <w:t>上的</w:t>
      </w:r>
      <w:r>
        <w:rPr>
          <w:rFonts w:ascii="Times New Roman" w:eastAsia="Times New Roman" w:hAnsi="Times New Roman" w:cs="Times New Roman"/>
          <w:spacing w:val="-4"/>
          <w:sz w:val="24"/>
          <w:szCs w:val="24"/>
        </w:rPr>
        <w:t>NC</w:t>
      </w:r>
      <w:r>
        <w:rPr>
          <w:rFonts w:ascii="宋体" w:eastAsia="宋体" w:hAnsi="宋体" w:cs="宋体"/>
          <w:spacing w:val="-4"/>
          <w:sz w:val="24"/>
          <w:szCs w:val="24"/>
        </w:rPr>
        <w:t>。</w:t>
      </w:r>
    </w:p>
    <w:p w:rsidR="00A115BF" w:rsidRDefault="00646F36">
      <w:pPr>
        <w:tabs>
          <w:tab w:val="left" w:pos="8545"/>
        </w:tabs>
        <w:spacing w:line="401" w:lineRule="exact"/>
        <w:ind w:left="640" w:right="111"/>
        <w:rPr>
          <w:rFonts w:ascii="Times New Roman" w:eastAsia="Times New Roman" w:hAnsi="Times New Roman" w:cs="Times New Roman"/>
          <w:sz w:val="24"/>
          <w:szCs w:val="24"/>
        </w:rPr>
      </w:pPr>
      <w:r>
        <w:rPr>
          <w:rFonts w:ascii="Arial Unicode MS" w:eastAsia="Arial Unicode MS" w:hAnsi="Arial Unicode MS" w:cs="Arial Unicode MS"/>
          <w:w w:val="105"/>
          <w:sz w:val="24"/>
          <w:szCs w:val="24"/>
        </w:rPr>
        <w:t>Γ</w:t>
      </w:r>
      <w:r>
        <w:rPr>
          <w:rFonts w:ascii="Cambria" w:eastAsia="Cambria" w:hAnsi="Cambria" w:cs="Cambria"/>
          <w:w w:val="105"/>
          <w:position w:val="9"/>
          <w:sz w:val="16"/>
          <w:szCs w:val="16"/>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 xml:space="preserve">= </w:t>
      </w:r>
      <w:r>
        <w:rPr>
          <w:rFonts w:ascii="Times New Roman" w:eastAsia="Times New Roman" w:hAnsi="Times New Roman" w:cs="Times New Roman"/>
          <w:i/>
          <w:w w:val="105"/>
          <w:sz w:val="24"/>
          <w:szCs w:val="24"/>
        </w:rPr>
        <w:t xml:space="preserve">q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Arial" w:eastAsia="Arial" w:hAnsi="Arial" w:cs="Arial"/>
          <w:i/>
          <w:w w:val="105"/>
          <w:sz w:val="24"/>
          <w:szCs w:val="24"/>
        </w:rPr>
        <w:t>ϕ</w:t>
      </w:r>
      <w:r>
        <w:rPr>
          <w:rFonts w:ascii="Arial" w:eastAsia="Arial" w:hAnsi="Arial" w:cs="Arial"/>
          <w:i/>
          <w:w w:val="105"/>
          <w:sz w:val="24"/>
          <w:szCs w:val="24"/>
        </w:rPr>
        <w:tab/>
      </w:r>
      <w:r>
        <w:rPr>
          <w:rFonts w:ascii="Times New Roman" w:eastAsia="Times New Roman" w:hAnsi="Times New Roman" w:cs="Times New Roman"/>
          <w:w w:val="105"/>
          <w:sz w:val="24"/>
          <w:szCs w:val="24"/>
        </w:rPr>
        <w:t>(</w:t>
      </w:r>
      <w:r>
        <w:rPr>
          <w:rFonts w:ascii="宋体" w:eastAsia="宋体" w:hAnsi="宋体" w:cs="宋体"/>
          <w:w w:val="105"/>
          <w:sz w:val="24"/>
          <w:szCs w:val="24"/>
        </w:rPr>
        <w:t>已知</w:t>
      </w:r>
      <w:r>
        <w:rPr>
          <w:rFonts w:ascii="Times New Roman" w:eastAsia="Times New Roman" w:hAnsi="Times New Roman" w:cs="Times New Roman"/>
          <w:w w:val="105"/>
          <w:sz w:val="24"/>
          <w:szCs w:val="24"/>
        </w:rPr>
        <w:t>)</w:t>
      </w:r>
    </w:p>
    <w:p w:rsidR="00A115BF" w:rsidRDefault="00646F36">
      <w:pPr>
        <w:tabs>
          <w:tab w:val="left" w:pos="8440"/>
        </w:tabs>
        <w:spacing w:line="374" w:lineRule="exact"/>
        <w:ind w:left="160" w:right="111"/>
        <w:rPr>
          <w:rFonts w:ascii="Times New Roman" w:eastAsia="Times New Roman" w:hAnsi="Times New Roman" w:cs="Times New Roman"/>
          <w:sz w:val="24"/>
          <w:szCs w:val="24"/>
        </w:rPr>
      </w:pPr>
      <w:r>
        <w:rPr>
          <w:rFonts w:ascii="Cambria" w:eastAsia="Cambria" w:hAnsi="Cambria" w:cs="Cambria"/>
          <w:w w:val="105"/>
          <w:sz w:val="24"/>
          <w:szCs w:val="24"/>
        </w:rPr>
        <w:t xml:space="preserve">⇒ </w:t>
      </w:r>
      <w:r>
        <w:rPr>
          <w:rFonts w:ascii="Arial Unicode MS" w:eastAsia="Arial Unicode MS" w:hAnsi="Arial Unicode MS" w:cs="Arial Unicode MS"/>
          <w:w w:val="105"/>
          <w:sz w:val="24"/>
          <w:szCs w:val="24"/>
        </w:rPr>
        <w:t>Γ</w:t>
      </w:r>
      <w:r>
        <w:rPr>
          <w:rFonts w:ascii="Cambria" w:eastAsia="Cambria" w:hAnsi="Cambria" w:cs="Cambria"/>
          <w:w w:val="105"/>
          <w:position w:val="9"/>
          <w:sz w:val="16"/>
          <w:szCs w:val="16"/>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 xml:space="preserve">= </w:t>
      </w:r>
      <w:r>
        <w:rPr>
          <w:rFonts w:ascii="Arial" w:eastAsia="Arial" w:hAnsi="Arial" w:cs="Arial"/>
          <w:i/>
          <w:w w:val="105"/>
          <w:sz w:val="24"/>
          <w:szCs w:val="24"/>
        </w:rPr>
        <w:t xml:space="preserve">α </w:t>
      </w:r>
      <w:r>
        <w:rPr>
          <w:rFonts w:ascii="Cambria" w:eastAsia="Cambria" w:hAnsi="Cambria" w:cs="Cambria"/>
          <w:w w:val="105"/>
          <w:sz w:val="24"/>
          <w:szCs w:val="24"/>
        </w:rPr>
        <w:t>→</w:t>
      </w:r>
      <w:r>
        <w:rPr>
          <w:rFonts w:ascii="Cambria" w:eastAsia="Cambria" w:hAnsi="Cambria" w:cs="Cambria"/>
          <w:spacing w:val="37"/>
          <w:w w:val="105"/>
          <w:sz w:val="24"/>
          <w:szCs w:val="24"/>
        </w:rPr>
        <w:t xml:space="preserve"> </w:t>
      </w:r>
      <w:r>
        <w:rPr>
          <w:rFonts w:ascii="Arial" w:eastAsia="Arial" w:hAnsi="Arial" w:cs="Arial"/>
          <w:i/>
          <w:w w:val="105"/>
          <w:sz w:val="24"/>
          <w:szCs w:val="24"/>
        </w:rPr>
        <w:t>ϕ</w:t>
      </w:r>
      <w:r>
        <w:rPr>
          <w:rFonts w:ascii="Arial" w:eastAsia="Arial" w:hAnsi="Arial" w:cs="Arial"/>
          <w:i/>
          <w:w w:val="105"/>
          <w:sz w:val="24"/>
          <w:szCs w:val="24"/>
        </w:rPr>
        <w:tab/>
      </w:r>
      <w:r>
        <w:rPr>
          <w:rFonts w:ascii="Times New Roman" w:eastAsia="Times New Roman" w:hAnsi="Times New Roman" w:cs="Times New Roman"/>
          <w:w w:val="105"/>
          <w:sz w:val="24"/>
          <w:szCs w:val="24"/>
        </w:rPr>
        <w:t>(</w:t>
      </w:r>
      <w:r>
        <w:rPr>
          <w:rFonts w:ascii="Times New Roman" w:eastAsia="Times New Roman" w:hAnsi="Times New Roman" w:cs="Times New Roman"/>
          <w:i/>
          <w:w w:val="105"/>
          <w:sz w:val="24"/>
          <w:szCs w:val="24"/>
        </w:rPr>
        <w:t xml:space="preserve">q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Arial" w:eastAsia="Arial" w:hAnsi="Arial" w:cs="Arial"/>
          <w:i/>
          <w:spacing w:val="8"/>
          <w:w w:val="105"/>
          <w:sz w:val="24"/>
          <w:szCs w:val="24"/>
        </w:rPr>
        <w:t>α</w:t>
      </w:r>
      <w:r>
        <w:rPr>
          <w:rFonts w:ascii="Times New Roman" w:eastAsia="Times New Roman" w:hAnsi="Times New Roman" w:cs="Times New Roman"/>
          <w:spacing w:val="8"/>
          <w:w w:val="105"/>
          <w:sz w:val="24"/>
          <w:szCs w:val="24"/>
        </w:rPr>
        <w:t>)</w:t>
      </w:r>
    </w:p>
    <w:p w:rsidR="00A115BF" w:rsidRDefault="00646F36">
      <w:pPr>
        <w:tabs>
          <w:tab w:val="left" w:pos="6863"/>
        </w:tabs>
        <w:spacing w:line="374" w:lineRule="exact"/>
        <w:ind w:left="160" w:right="111"/>
        <w:rPr>
          <w:rFonts w:ascii="Times New Roman" w:eastAsia="Times New Roman" w:hAnsi="Times New Roman" w:cs="Times New Roman"/>
          <w:sz w:val="24"/>
          <w:szCs w:val="24"/>
        </w:rPr>
      </w:pP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Times New Roman" w:eastAsia="Times New Roman" w:hAnsi="Times New Roman" w:cs="Times New Roman"/>
          <w:spacing w:val="5"/>
          <w:w w:val="105"/>
          <w:sz w:val="24"/>
          <w:szCs w:val="24"/>
        </w:rPr>
        <w:t>F</w:t>
      </w:r>
      <w:r>
        <w:rPr>
          <w:rFonts w:ascii="Arial" w:eastAsia="Arial" w:hAnsi="Arial" w:cs="Arial"/>
          <w:i/>
          <w:spacing w:val="5"/>
          <w:w w:val="105"/>
          <w:position w:val="-3"/>
          <w:sz w:val="16"/>
          <w:szCs w:val="16"/>
        </w:rPr>
        <w:t>µ</w:t>
      </w:r>
      <w:r>
        <w:rPr>
          <w:rFonts w:ascii="Arial" w:eastAsia="Arial" w:hAnsi="Arial" w:cs="Arial"/>
          <w:i/>
          <w:spacing w:val="-21"/>
          <w:w w:val="105"/>
          <w:position w:val="-3"/>
          <w:sz w:val="16"/>
          <w:szCs w:val="16"/>
        </w:rPr>
        <w:t xml:space="preserve"> </w:t>
      </w:r>
      <w:r>
        <w:rPr>
          <w:rFonts w:ascii="Euclid" w:eastAsia="Euclid" w:hAnsi="Euclid" w:cs="Euclid"/>
          <w:w w:val="105"/>
          <w:sz w:val="24"/>
          <w:szCs w:val="24"/>
        </w:rPr>
        <w:t>(</w:t>
      </w:r>
      <w:r>
        <w:rPr>
          <w:rFonts w:ascii="Arial Unicode MS" w:eastAsia="Arial Unicode MS" w:hAnsi="Arial Unicode MS" w:cs="Arial Unicode MS"/>
          <w:w w:val="105"/>
          <w:sz w:val="24"/>
          <w:szCs w:val="24"/>
        </w:rPr>
        <w:t>Γ</w:t>
      </w:r>
      <w:r>
        <w:rPr>
          <w:rFonts w:ascii="Cambria" w:eastAsia="Cambria" w:hAnsi="Cambria" w:cs="Cambria"/>
          <w:w w:val="105"/>
          <w:position w:val="9"/>
          <w:sz w:val="16"/>
          <w:szCs w:val="16"/>
        </w:rPr>
        <w:t>′</w:t>
      </w:r>
      <w:r>
        <w:rPr>
          <w:rFonts w:ascii="Verdana" w:eastAsia="Verdana" w:hAnsi="Verdana" w:cs="Verdana"/>
          <w:i/>
          <w:w w:val="105"/>
          <w:sz w:val="24"/>
          <w:szCs w:val="24"/>
        </w:rPr>
        <w:t>,</w:t>
      </w:r>
      <w:r>
        <w:rPr>
          <w:rFonts w:ascii="Verdana" w:eastAsia="Verdana" w:hAnsi="Verdana" w:cs="Verdana"/>
          <w:i/>
          <w:spacing w:val="-58"/>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Cambria" w:eastAsia="Cambria" w:hAnsi="Cambria" w:cs="Cambria"/>
          <w:w w:val="105"/>
          <w:sz w:val="24"/>
          <w:szCs w:val="24"/>
        </w:rPr>
        <w:t>}</w:t>
      </w:r>
      <w:r>
        <w:rPr>
          <w:rFonts w:ascii="Euclid" w:eastAsia="Euclid" w:hAnsi="Euclid" w:cs="Euclid"/>
          <w:w w:val="105"/>
          <w:sz w:val="24"/>
          <w:szCs w:val="24"/>
        </w:rPr>
        <w:t>)</w:t>
      </w:r>
      <w:r>
        <w:rPr>
          <w:rFonts w:ascii="Euclid" w:eastAsia="Euclid" w:hAnsi="Euclid" w:cs="Euclid"/>
          <w:spacing w:val="-23"/>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23"/>
          <w:w w:val="105"/>
          <w:sz w:val="24"/>
          <w:szCs w:val="24"/>
        </w:rPr>
        <w:t xml:space="preserve"> </w:t>
      </w:r>
      <w:r>
        <w:rPr>
          <w:rFonts w:ascii="Arial" w:eastAsia="Arial" w:hAnsi="Arial" w:cs="Arial"/>
          <w:i/>
          <w:w w:val="105"/>
          <w:sz w:val="24"/>
          <w:szCs w:val="24"/>
        </w:rPr>
        <w:t>α</w:t>
      </w:r>
      <w:r>
        <w:rPr>
          <w:rFonts w:ascii="Arial" w:eastAsia="Arial" w:hAnsi="Arial" w:cs="Arial"/>
          <w:i/>
          <w:spacing w:val="14"/>
          <w:w w:val="105"/>
          <w:sz w:val="24"/>
          <w:szCs w:val="24"/>
        </w:rPr>
        <w:t xml:space="preserve"> </w:t>
      </w:r>
      <w:r>
        <w:rPr>
          <w:rFonts w:ascii="Cambria" w:eastAsia="Cambria" w:hAnsi="Cambria" w:cs="Cambria"/>
          <w:w w:val="105"/>
          <w:sz w:val="24"/>
          <w:szCs w:val="24"/>
        </w:rPr>
        <w:t>→</w:t>
      </w:r>
      <w:r>
        <w:rPr>
          <w:rFonts w:ascii="Cambria" w:eastAsia="Cambria" w:hAnsi="Cambria" w:cs="Cambria"/>
          <w:spacing w:val="5"/>
          <w:w w:val="105"/>
          <w:sz w:val="24"/>
          <w:szCs w:val="24"/>
        </w:rPr>
        <w:t xml:space="preserve"> </w:t>
      </w:r>
      <w:r>
        <w:rPr>
          <w:rFonts w:ascii="Arial" w:eastAsia="Arial" w:hAnsi="Arial" w:cs="Arial"/>
          <w:i/>
          <w:w w:val="105"/>
          <w:sz w:val="24"/>
          <w:szCs w:val="24"/>
        </w:rPr>
        <w:t>ϕ</w:t>
      </w:r>
      <w:r>
        <w:rPr>
          <w:rFonts w:ascii="Arial" w:eastAsia="Arial" w:hAnsi="Arial" w:cs="Arial"/>
          <w:i/>
          <w:w w:val="105"/>
          <w:sz w:val="24"/>
          <w:szCs w:val="24"/>
        </w:rPr>
        <w:tab/>
      </w:r>
      <w:r>
        <w:rPr>
          <w:rFonts w:ascii="Times New Roman" w:eastAsia="Times New Roman" w:hAnsi="Times New Roman" w:cs="Times New Roman"/>
          <w:w w:val="105"/>
          <w:sz w:val="24"/>
          <w:szCs w:val="24"/>
        </w:rPr>
        <w:t>(IR</w:t>
      </w:r>
      <w:r>
        <w:rPr>
          <w:rFonts w:ascii="Euclid" w:eastAsia="Euclid" w:hAnsi="Euclid" w:cs="Euclid"/>
          <w:w w:val="105"/>
          <w:sz w:val="24"/>
          <w:szCs w:val="24"/>
        </w:rPr>
        <w:t>(</w:t>
      </w:r>
      <w:r>
        <w:rPr>
          <w:rFonts w:ascii="Arial" w:eastAsia="Arial" w:hAnsi="Arial" w:cs="Arial"/>
          <w:i/>
          <w:w w:val="105"/>
          <w:sz w:val="24"/>
          <w:szCs w:val="24"/>
        </w:rPr>
        <w:t>α</w:t>
      </w:r>
      <w:r>
        <w:rPr>
          <w:rFonts w:ascii="Arial" w:eastAsia="Arial" w:hAnsi="Arial" w:cs="Arial"/>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Arial" w:eastAsia="Arial" w:hAnsi="Arial" w:cs="Arial"/>
          <w:i/>
          <w:spacing w:val="8"/>
          <w:w w:val="105"/>
          <w:sz w:val="24"/>
          <w:szCs w:val="24"/>
        </w:rPr>
        <w:t>ϕ</w:t>
      </w:r>
      <w:r>
        <w:rPr>
          <w:rFonts w:ascii="Verdana" w:eastAsia="Verdana" w:hAnsi="Verdana" w:cs="Verdana"/>
          <w:i/>
          <w:spacing w:val="8"/>
          <w:w w:val="105"/>
          <w:sz w:val="24"/>
          <w:szCs w:val="24"/>
        </w:rPr>
        <w:t>,</w:t>
      </w:r>
      <w:r>
        <w:rPr>
          <w:rFonts w:ascii="Verdana" w:eastAsia="Verdana" w:hAnsi="Verdana" w:cs="Verdana"/>
          <w:i/>
          <w:spacing w:val="-63"/>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Cambria" w:eastAsia="Cambria" w:hAnsi="Cambria" w:cs="Cambria"/>
          <w:w w:val="105"/>
          <w:sz w:val="24"/>
          <w:szCs w:val="24"/>
        </w:rPr>
        <w:t>}</w:t>
      </w:r>
      <w:r>
        <w:rPr>
          <w:rFonts w:ascii="Euclid" w:eastAsia="Euclid" w:hAnsi="Euclid" w:cs="Euclid"/>
          <w:w w:val="105"/>
          <w:sz w:val="24"/>
          <w:szCs w:val="24"/>
        </w:rPr>
        <w:t>)</w:t>
      </w:r>
      <w:r>
        <w:rPr>
          <w:rFonts w:ascii="Times New Roman" w:eastAsia="Times New Roman" w:hAnsi="Times New Roman" w:cs="Times New Roman"/>
          <w:w w:val="105"/>
          <w:sz w:val="24"/>
          <w:szCs w:val="24"/>
        </w:rPr>
        <w:t>,</w:t>
      </w:r>
      <w:r>
        <w:rPr>
          <w:rFonts w:ascii="Times New Roman" w:eastAsia="Times New Roman" w:hAnsi="Times New Roman" w:cs="Times New Roman"/>
          <w:spacing w:val="-3"/>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b/>
          <w:bCs/>
          <w:w w:val="105"/>
          <w:sz w:val="24"/>
          <w:szCs w:val="24"/>
        </w:rPr>
        <w:t>PP</w:t>
      </w:r>
      <w:r>
        <w:rPr>
          <w:rFonts w:ascii="Euclid" w:eastAsia="Euclid" w:hAnsi="Euclid" w:cs="Euclid"/>
          <w:w w:val="105"/>
          <w:sz w:val="24"/>
          <w:szCs w:val="24"/>
        </w:rPr>
        <w:t>)</w:t>
      </w:r>
      <w:r>
        <w:rPr>
          <w:rFonts w:ascii="Times New Roman" w:eastAsia="Times New Roman" w:hAnsi="Times New Roman" w:cs="Times New Roman"/>
          <w:w w:val="105"/>
          <w:sz w:val="24"/>
          <w:szCs w:val="24"/>
        </w:rPr>
        <w:t>)</w:t>
      </w:r>
    </w:p>
    <w:p w:rsidR="00A115BF" w:rsidRDefault="00646F36">
      <w:pPr>
        <w:pStyle w:val="a3"/>
        <w:tabs>
          <w:tab w:val="left" w:pos="8185"/>
        </w:tabs>
        <w:spacing w:line="401" w:lineRule="exact"/>
        <w:ind w:left="160" w:right="111"/>
      </w:pPr>
      <w:r>
        <w:rPr>
          <w:rFonts w:ascii="Cambria" w:eastAsia="Cambria" w:hAnsi="Cambria" w:cs="Cambria"/>
          <w:w w:val="105"/>
        </w:rPr>
        <w:t xml:space="preserve">⇒ </w:t>
      </w:r>
      <w:r>
        <w:rPr>
          <w:rFonts w:ascii="Arial Unicode MS" w:eastAsia="Arial Unicode MS" w:hAnsi="Arial Unicode MS" w:cs="Arial Unicode MS"/>
          <w:w w:val="105"/>
        </w:rPr>
        <w:t xml:space="preserve">Γ </w:t>
      </w:r>
      <w:r>
        <w:rPr>
          <w:rFonts w:ascii="Cambria" w:eastAsia="Cambria" w:hAnsi="Cambria" w:cs="Cambria"/>
          <w:spacing w:val="-23"/>
          <w:w w:val="105"/>
        </w:rPr>
        <w:t>|</w:t>
      </w:r>
      <w:r>
        <w:rPr>
          <w:rFonts w:ascii="Euclid" w:eastAsia="Euclid" w:hAnsi="Euclid" w:cs="Euclid"/>
          <w:spacing w:val="-23"/>
          <w:w w:val="105"/>
        </w:rPr>
        <w:t xml:space="preserve">= </w:t>
      </w:r>
      <w:r>
        <w:rPr>
          <w:rFonts w:ascii="Arial" w:eastAsia="Arial" w:hAnsi="Arial" w:cs="Arial"/>
          <w:i/>
          <w:w w:val="105"/>
        </w:rPr>
        <w:t xml:space="preserve">α </w:t>
      </w:r>
      <w:r>
        <w:rPr>
          <w:rFonts w:ascii="Cambria" w:eastAsia="Cambria" w:hAnsi="Cambria" w:cs="Cambria"/>
          <w:w w:val="105"/>
        </w:rPr>
        <w:t>→</w:t>
      </w:r>
      <w:r>
        <w:rPr>
          <w:rFonts w:ascii="Cambria" w:eastAsia="Cambria" w:hAnsi="Cambria" w:cs="Cambria"/>
          <w:spacing w:val="31"/>
          <w:w w:val="105"/>
        </w:rPr>
        <w:t xml:space="preserve"> </w:t>
      </w:r>
      <w:r>
        <w:rPr>
          <w:rFonts w:ascii="Arial" w:eastAsia="Arial" w:hAnsi="Arial" w:cs="Arial"/>
          <w:i/>
          <w:w w:val="105"/>
        </w:rPr>
        <w:t>ϕ</w:t>
      </w:r>
      <w:r>
        <w:rPr>
          <w:rFonts w:ascii="Arial" w:eastAsia="Arial" w:hAnsi="Arial" w:cs="Arial"/>
          <w:i/>
          <w:w w:val="105"/>
        </w:rPr>
        <w:tab/>
      </w:r>
      <w:r>
        <w:t>(</w:t>
      </w:r>
      <w:r>
        <w:rPr>
          <w:rFonts w:ascii="宋体" w:eastAsia="宋体" w:hAnsi="宋体" w:cs="宋体"/>
        </w:rPr>
        <w:t>引理</w:t>
      </w:r>
      <w:r>
        <w:rPr>
          <w:rFonts w:ascii="宋体" w:eastAsia="宋体" w:hAnsi="宋体" w:cs="宋体"/>
          <w:spacing w:val="-60"/>
        </w:rPr>
        <w:t xml:space="preserve"> </w:t>
      </w:r>
      <w:hyperlink w:anchor="_bookmark72" w:history="1">
        <w:r>
          <w:t>3.4</w:t>
        </w:r>
      </w:hyperlink>
      <w:r>
        <w:t>)</w:t>
      </w:r>
    </w:p>
    <w:p w:rsidR="00A115BF" w:rsidRDefault="00646F36">
      <w:pPr>
        <w:tabs>
          <w:tab w:val="left" w:pos="8545"/>
        </w:tabs>
        <w:spacing w:line="401" w:lineRule="exact"/>
        <w:ind w:left="640" w:right="111"/>
        <w:rPr>
          <w:rFonts w:ascii="Times New Roman" w:eastAsia="Times New Roman" w:hAnsi="Times New Roman" w:cs="Times New Roman"/>
          <w:sz w:val="24"/>
          <w:szCs w:val="24"/>
        </w:rPr>
      </w:pPr>
      <w:r>
        <w:rPr>
          <w:rFonts w:ascii="Arial Unicode MS" w:eastAsia="Arial Unicode MS" w:hAnsi="Arial Unicode MS" w:cs="Arial Unicode MS"/>
          <w:w w:val="105"/>
          <w:sz w:val="24"/>
          <w:szCs w:val="24"/>
        </w:rPr>
        <w:t xml:space="preserve">Γ </w:t>
      </w:r>
      <w:r>
        <w:rPr>
          <w:rFonts w:ascii="Cambria" w:eastAsia="Cambria" w:hAnsi="Cambria" w:cs="Cambria"/>
          <w:spacing w:val="-23"/>
          <w:w w:val="105"/>
          <w:sz w:val="24"/>
          <w:szCs w:val="24"/>
        </w:rPr>
        <w:t>|</w:t>
      </w:r>
      <w:r>
        <w:rPr>
          <w:rFonts w:ascii="Euclid" w:eastAsia="Euclid" w:hAnsi="Euclid" w:cs="Euclid"/>
          <w:spacing w:val="-23"/>
          <w:w w:val="105"/>
          <w:sz w:val="24"/>
          <w:szCs w:val="24"/>
        </w:rPr>
        <w:t xml:space="preserve">= </w:t>
      </w:r>
      <w:r>
        <w:rPr>
          <w:rFonts w:ascii="Arial" w:eastAsia="Arial" w:hAnsi="Arial" w:cs="Arial"/>
          <w:i/>
          <w:w w:val="105"/>
          <w:sz w:val="24"/>
          <w:szCs w:val="24"/>
        </w:rPr>
        <w:t xml:space="preserve">α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Arial" w:eastAsia="Arial" w:hAnsi="Arial" w:cs="Arial"/>
          <w:i/>
          <w:spacing w:val="8"/>
          <w:w w:val="105"/>
          <w:sz w:val="24"/>
          <w:szCs w:val="24"/>
        </w:rPr>
        <w:t>ϕ</w:t>
      </w:r>
      <w:r>
        <w:rPr>
          <w:rFonts w:ascii="Cambria" w:eastAsia="Cambria" w:hAnsi="Cambria" w:cs="Cambria"/>
          <w:spacing w:val="8"/>
          <w:w w:val="105"/>
          <w:position w:val="9"/>
          <w:sz w:val="16"/>
          <w:szCs w:val="16"/>
        </w:rPr>
        <w:t>′</w:t>
      </w:r>
      <w:r>
        <w:rPr>
          <w:rFonts w:ascii="Cambria" w:eastAsia="Cambria" w:hAnsi="Cambria" w:cs="Cambria"/>
          <w:spacing w:val="8"/>
          <w:w w:val="105"/>
          <w:position w:val="9"/>
          <w:sz w:val="16"/>
          <w:szCs w:val="16"/>
        </w:rPr>
        <w:tab/>
      </w:r>
      <w:r>
        <w:rPr>
          <w:rFonts w:ascii="Times New Roman" w:eastAsia="Times New Roman" w:hAnsi="Times New Roman" w:cs="Times New Roman"/>
          <w:w w:val="105"/>
          <w:sz w:val="24"/>
          <w:szCs w:val="24"/>
        </w:rPr>
        <w:t>(</w:t>
      </w:r>
      <w:r>
        <w:rPr>
          <w:rFonts w:ascii="宋体" w:eastAsia="宋体" w:hAnsi="宋体" w:cs="宋体"/>
          <w:w w:val="105"/>
          <w:sz w:val="24"/>
          <w:szCs w:val="24"/>
        </w:rPr>
        <w:t>假设</w:t>
      </w:r>
      <w:r>
        <w:rPr>
          <w:rFonts w:ascii="Times New Roman" w:eastAsia="Times New Roman" w:hAnsi="Times New Roman" w:cs="Times New Roman"/>
          <w:w w:val="105"/>
          <w:sz w:val="24"/>
          <w:szCs w:val="24"/>
        </w:rPr>
        <w:t>)</w:t>
      </w:r>
    </w:p>
    <w:p w:rsidR="00A115BF" w:rsidRDefault="00646F36">
      <w:pPr>
        <w:spacing w:line="374" w:lineRule="exact"/>
        <w:ind w:left="160" w:right="111"/>
        <w:rPr>
          <w:rFonts w:ascii="Cambria" w:eastAsia="Cambria" w:hAnsi="Cambria" w:cs="Cambria"/>
          <w:sz w:val="16"/>
          <w:szCs w:val="16"/>
        </w:rPr>
      </w:pPr>
      <w:r>
        <w:rPr>
          <w:rFonts w:ascii="Cambria" w:eastAsia="Cambria" w:hAnsi="Cambria" w:cs="Cambria"/>
          <w:w w:val="110"/>
          <w:sz w:val="24"/>
          <w:szCs w:val="24"/>
        </w:rPr>
        <w:t xml:space="preserve">⇒ </w:t>
      </w:r>
      <w:r>
        <w:rPr>
          <w:rFonts w:ascii="Arial Unicode MS" w:eastAsia="Arial Unicode MS" w:hAnsi="Arial Unicode MS" w:cs="Arial Unicode MS"/>
          <w:w w:val="110"/>
          <w:sz w:val="24"/>
          <w:szCs w:val="24"/>
        </w:rPr>
        <w:t>Γ</w:t>
      </w:r>
      <w:r>
        <w:rPr>
          <w:rFonts w:ascii="Cambria" w:eastAsia="Cambria" w:hAnsi="Cambria" w:cs="Cambria"/>
          <w:w w:val="110"/>
          <w:position w:val="9"/>
          <w:sz w:val="16"/>
          <w:szCs w:val="16"/>
        </w:rPr>
        <w:t xml:space="preserve">′  </w:t>
      </w:r>
      <w:r>
        <w:rPr>
          <w:rFonts w:ascii="Cambria" w:eastAsia="Cambria" w:hAnsi="Cambria" w:cs="Cambria"/>
          <w:spacing w:val="-23"/>
          <w:w w:val="110"/>
          <w:sz w:val="24"/>
          <w:szCs w:val="24"/>
        </w:rPr>
        <w:t>|</w:t>
      </w:r>
      <w:r>
        <w:rPr>
          <w:rFonts w:ascii="Euclid" w:eastAsia="Euclid" w:hAnsi="Euclid" w:cs="Euclid"/>
          <w:spacing w:val="-23"/>
          <w:w w:val="110"/>
          <w:sz w:val="24"/>
          <w:szCs w:val="24"/>
        </w:rPr>
        <w:t xml:space="preserve">= </w:t>
      </w:r>
      <w:r>
        <w:rPr>
          <w:rFonts w:ascii="Arial" w:eastAsia="Arial" w:hAnsi="Arial" w:cs="Arial"/>
          <w:i/>
          <w:w w:val="110"/>
          <w:sz w:val="24"/>
          <w:szCs w:val="24"/>
        </w:rPr>
        <w:t xml:space="preserve">α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Arial" w:eastAsia="Arial" w:hAnsi="Arial" w:cs="Arial"/>
          <w:i/>
          <w:spacing w:val="8"/>
          <w:w w:val="110"/>
          <w:sz w:val="24"/>
          <w:szCs w:val="24"/>
        </w:rPr>
        <w:t>ϕ</w:t>
      </w:r>
      <w:r>
        <w:rPr>
          <w:rFonts w:ascii="Cambria" w:eastAsia="Cambria" w:hAnsi="Cambria" w:cs="Cambria"/>
          <w:spacing w:val="8"/>
          <w:w w:val="110"/>
          <w:position w:val="9"/>
          <w:sz w:val="16"/>
          <w:szCs w:val="16"/>
        </w:rPr>
        <w:t>′</w:t>
      </w:r>
    </w:p>
    <w:p w:rsidR="00A115BF" w:rsidRDefault="00646F36">
      <w:pPr>
        <w:tabs>
          <w:tab w:val="left" w:pos="8440"/>
        </w:tabs>
        <w:spacing w:line="374" w:lineRule="exact"/>
        <w:ind w:left="160" w:right="111"/>
        <w:rPr>
          <w:rFonts w:ascii="Times New Roman" w:eastAsia="Times New Roman" w:hAnsi="Times New Roman" w:cs="Times New Roman"/>
          <w:sz w:val="24"/>
          <w:szCs w:val="24"/>
        </w:rPr>
      </w:pPr>
      <w:r>
        <w:rPr>
          <w:rFonts w:ascii="Cambria" w:eastAsia="Cambria" w:hAnsi="Cambria" w:cs="Cambria"/>
          <w:w w:val="105"/>
          <w:sz w:val="24"/>
          <w:szCs w:val="24"/>
        </w:rPr>
        <w:t xml:space="preserve">⇒ </w:t>
      </w:r>
      <w:r>
        <w:rPr>
          <w:rFonts w:ascii="Arial Unicode MS" w:eastAsia="Arial Unicode MS" w:hAnsi="Arial Unicode MS" w:cs="Arial Unicode MS"/>
          <w:w w:val="105"/>
          <w:sz w:val="24"/>
          <w:szCs w:val="24"/>
        </w:rPr>
        <w:t>Γ</w:t>
      </w:r>
      <w:r>
        <w:rPr>
          <w:rFonts w:ascii="Cambria" w:eastAsia="Cambria" w:hAnsi="Cambria" w:cs="Cambria"/>
          <w:w w:val="105"/>
          <w:position w:val="9"/>
          <w:sz w:val="16"/>
          <w:szCs w:val="16"/>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 xml:space="preserve">= </w:t>
      </w:r>
      <w:r>
        <w:rPr>
          <w:rFonts w:ascii="Times New Roman" w:eastAsia="Times New Roman" w:hAnsi="Times New Roman" w:cs="Times New Roman"/>
          <w:i/>
          <w:w w:val="105"/>
          <w:sz w:val="24"/>
          <w:szCs w:val="24"/>
        </w:rPr>
        <w:t xml:space="preserve">q </w:t>
      </w:r>
      <w:r>
        <w:rPr>
          <w:rFonts w:ascii="Cambria" w:eastAsia="Cambria" w:hAnsi="Cambria" w:cs="Cambria"/>
          <w:w w:val="105"/>
          <w:sz w:val="24"/>
          <w:szCs w:val="24"/>
        </w:rPr>
        <w:t>→</w:t>
      </w:r>
      <w:r>
        <w:rPr>
          <w:rFonts w:ascii="Cambria" w:eastAsia="Cambria" w:hAnsi="Cambria" w:cs="Cambria"/>
          <w:spacing w:val="14"/>
          <w:w w:val="105"/>
          <w:sz w:val="24"/>
          <w:szCs w:val="24"/>
        </w:rPr>
        <w:t xml:space="preserve"> </w:t>
      </w:r>
      <w:r>
        <w:rPr>
          <w:rFonts w:ascii="Arial" w:eastAsia="Arial" w:hAnsi="Arial" w:cs="Arial"/>
          <w:i/>
          <w:spacing w:val="8"/>
          <w:w w:val="105"/>
          <w:sz w:val="24"/>
          <w:szCs w:val="24"/>
        </w:rPr>
        <w:t>ϕ</w:t>
      </w:r>
      <w:r>
        <w:rPr>
          <w:rFonts w:ascii="Cambria" w:eastAsia="Cambria" w:hAnsi="Cambria" w:cs="Cambria"/>
          <w:spacing w:val="8"/>
          <w:w w:val="105"/>
          <w:position w:val="9"/>
          <w:sz w:val="16"/>
          <w:szCs w:val="16"/>
        </w:rPr>
        <w:t>′</w:t>
      </w:r>
      <w:r>
        <w:rPr>
          <w:rFonts w:ascii="Cambria" w:eastAsia="Cambria" w:hAnsi="Cambria" w:cs="Cambria"/>
          <w:spacing w:val="8"/>
          <w:w w:val="105"/>
          <w:position w:val="9"/>
          <w:sz w:val="16"/>
          <w:szCs w:val="16"/>
        </w:rPr>
        <w:tab/>
      </w:r>
      <w:r>
        <w:rPr>
          <w:rFonts w:ascii="Times New Roman" w:eastAsia="Times New Roman" w:hAnsi="Times New Roman" w:cs="Times New Roman"/>
          <w:w w:val="105"/>
          <w:sz w:val="24"/>
          <w:szCs w:val="24"/>
        </w:rPr>
        <w:t>(</w:t>
      </w:r>
      <w:r>
        <w:rPr>
          <w:rFonts w:ascii="Times New Roman" w:eastAsia="Times New Roman" w:hAnsi="Times New Roman" w:cs="Times New Roman"/>
          <w:i/>
          <w:w w:val="105"/>
          <w:sz w:val="24"/>
          <w:szCs w:val="24"/>
        </w:rPr>
        <w:t xml:space="preserve">q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Arial" w:eastAsia="Arial" w:hAnsi="Arial" w:cs="Arial"/>
          <w:i/>
          <w:spacing w:val="8"/>
          <w:w w:val="105"/>
          <w:sz w:val="24"/>
          <w:szCs w:val="24"/>
        </w:rPr>
        <w:t>α</w:t>
      </w:r>
      <w:r>
        <w:rPr>
          <w:rFonts w:ascii="Times New Roman" w:eastAsia="Times New Roman" w:hAnsi="Times New Roman" w:cs="Times New Roman"/>
          <w:spacing w:val="8"/>
          <w:w w:val="105"/>
          <w:sz w:val="24"/>
          <w:szCs w:val="24"/>
        </w:rPr>
        <w:t>)</w:t>
      </w:r>
    </w:p>
    <w:p w:rsidR="00A115BF" w:rsidRDefault="00646F36">
      <w:pPr>
        <w:tabs>
          <w:tab w:val="left" w:pos="6781"/>
        </w:tabs>
        <w:spacing w:line="374" w:lineRule="exact"/>
        <w:ind w:left="160" w:right="111"/>
        <w:rPr>
          <w:rFonts w:ascii="Times New Roman" w:eastAsia="Times New Roman" w:hAnsi="Times New Roman" w:cs="Times New Roman"/>
          <w:sz w:val="24"/>
          <w:szCs w:val="24"/>
        </w:rPr>
      </w:pPr>
      <w:r>
        <w:rPr>
          <w:rFonts w:ascii="Cambria" w:eastAsia="Cambria" w:hAnsi="Cambria" w:cs="Cambria"/>
          <w:w w:val="105"/>
          <w:sz w:val="24"/>
          <w:szCs w:val="24"/>
        </w:rPr>
        <w:t xml:space="preserve">⇒ </w:t>
      </w:r>
      <w:r>
        <w:rPr>
          <w:rFonts w:ascii="Arial Unicode MS" w:eastAsia="Arial Unicode MS" w:hAnsi="Arial Unicode MS" w:cs="Arial Unicode MS"/>
          <w:w w:val="105"/>
          <w:sz w:val="24"/>
          <w:szCs w:val="24"/>
        </w:rPr>
        <w:t>Γ</w:t>
      </w:r>
      <w:r>
        <w:rPr>
          <w:rFonts w:ascii="Cambria" w:eastAsia="Cambria" w:hAnsi="Cambria" w:cs="Cambria"/>
          <w:w w:val="105"/>
          <w:position w:val="9"/>
          <w:sz w:val="16"/>
          <w:szCs w:val="16"/>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 xml:space="preserve">= </w:t>
      </w:r>
      <w:r>
        <w:rPr>
          <w:rFonts w:ascii="Arial" w:eastAsia="Arial" w:hAnsi="Arial" w:cs="Arial"/>
          <w:i/>
          <w:w w:val="105"/>
          <w:sz w:val="24"/>
          <w:szCs w:val="24"/>
        </w:rPr>
        <w:t>ϕ</w:t>
      </w:r>
      <w:r>
        <w:rPr>
          <w:rFonts w:ascii="Arial" w:eastAsia="Arial" w:hAnsi="Arial" w:cs="Arial"/>
          <w:i/>
          <w:w w:val="105"/>
          <w:sz w:val="24"/>
          <w:szCs w:val="24"/>
        </w:rPr>
        <w:t xml:space="preserve"> </w:t>
      </w:r>
      <w:r>
        <w:rPr>
          <w:rFonts w:ascii="Cambria" w:eastAsia="Cambria" w:hAnsi="Cambria" w:cs="Cambria"/>
          <w:w w:val="105"/>
          <w:sz w:val="24"/>
          <w:szCs w:val="24"/>
        </w:rPr>
        <w:t>→</w:t>
      </w:r>
      <w:r>
        <w:rPr>
          <w:rFonts w:ascii="Cambria" w:eastAsia="Cambria" w:hAnsi="Cambria" w:cs="Cambria"/>
          <w:spacing w:val="38"/>
          <w:w w:val="105"/>
          <w:sz w:val="24"/>
          <w:szCs w:val="24"/>
        </w:rPr>
        <w:t xml:space="preserve"> </w:t>
      </w:r>
      <w:r>
        <w:rPr>
          <w:rFonts w:ascii="Arial" w:eastAsia="Arial" w:hAnsi="Arial" w:cs="Arial"/>
          <w:i/>
          <w:spacing w:val="8"/>
          <w:w w:val="105"/>
          <w:sz w:val="24"/>
          <w:szCs w:val="24"/>
        </w:rPr>
        <w:t>ϕ</w:t>
      </w:r>
      <w:r>
        <w:rPr>
          <w:rFonts w:ascii="Cambria" w:eastAsia="Cambria" w:hAnsi="Cambria" w:cs="Cambria"/>
          <w:spacing w:val="8"/>
          <w:w w:val="105"/>
          <w:position w:val="9"/>
          <w:sz w:val="16"/>
          <w:szCs w:val="16"/>
        </w:rPr>
        <w:t>′</w:t>
      </w:r>
      <w:r>
        <w:rPr>
          <w:rFonts w:ascii="Cambria" w:eastAsia="Cambria" w:hAnsi="Cambria" w:cs="Cambria"/>
          <w:spacing w:val="8"/>
          <w:w w:val="105"/>
          <w:position w:val="9"/>
          <w:sz w:val="16"/>
          <w:szCs w:val="16"/>
        </w:rPr>
        <w:tab/>
      </w:r>
      <w:r>
        <w:rPr>
          <w:rFonts w:ascii="Times New Roman" w:eastAsia="Times New Roman" w:hAnsi="Times New Roman" w:cs="Times New Roman"/>
          <w:sz w:val="24"/>
          <w:szCs w:val="24"/>
        </w:rPr>
        <w:t>(</w:t>
      </w:r>
      <w:r>
        <w:rPr>
          <w:rFonts w:ascii="宋体" w:eastAsia="宋体" w:hAnsi="宋体" w:cs="宋体"/>
          <w:sz w:val="24"/>
          <w:szCs w:val="24"/>
        </w:rPr>
        <w:t>已知：</w:t>
      </w:r>
      <w:r>
        <w:rPr>
          <w:rFonts w:ascii="Times New Roman" w:eastAsia="Times New Roman" w:hAnsi="Times New Roman" w:cs="Times New Roman"/>
          <w:i/>
          <w:sz w:val="24"/>
          <w:szCs w:val="24"/>
        </w:rPr>
        <w:t>SNC</w:t>
      </w:r>
      <w:r>
        <w:rPr>
          <w:rFonts w:ascii="Euclid" w:eastAsia="Euclid" w:hAnsi="Euclid" w:cs="Euclid"/>
          <w:sz w:val="24"/>
          <w:szCs w:val="24"/>
        </w:rPr>
        <w:t>(</w:t>
      </w:r>
      <w:r>
        <w:rPr>
          <w:rFonts w:ascii="Arial" w:eastAsia="Arial" w:hAnsi="Arial" w:cs="Arial"/>
          <w:i/>
          <w:sz w:val="24"/>
          <w:szCs w:val="24"/>
        </w:rPr>
        <w:t>ϕ</w:t>
      </w:r>
      <w:r>
        <w:rPr>
          <w:rFonts w:ascii="Verdana" w:eastAsia="Verdana" w:hAnsi="Verdana" w:cs="Verdana"/>
          <w:i/>
          <w:sz w:val="24"/>
          <w:szCs w:val="24"/>
        </w:rPr>
        <w:t>,</w:t>
      </w:r>
      <w:r>
        <w:rPr>
          <w:rFonts w:ascii="Verdana" w:eastAsia="Verdana" w:hAnsi="Verdana" w:cs="Verdana"/>
          <w:i/>
          <w:spacing w:val="-64"/>
          <w:sz w:val="24"/>
          <w:szCs w:val="24"/>
        </w:rPr>
        <w:t xml:space="preserve"> </w:t>
      </w:r>
      <w:r>
        <w:rPr>
          <w:rFonts w:ascii="Times New Roman" w:eastAsia="Times New Roman" w:hAnsi="Times New Roman" w:cs="Times New Roman"/>
          <w:i/>
          <w:spacing w:val="4"/>
          <w:sz w:val="24"/>
          <w:szCs w:val="24"/>
        </w:rPr>
        <w:t>q</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V</w:t>
      </w:r>
      <w:r>
        <w:rPr>
          <w:rFonts w:ascii="Verdana" w:eastAsia="Verdana" w:hAnsi="Verdana" w:cs="Verdana"/>
          <w:i/>
          <w:spacing w:val="4"/>
          <w:sz w:val="24"/>
          <w:szCs w:val="24"/>
        </w:rPr>
        <w:t>,</w:t>
      </w:r>
      <w:r>
        <w:rPr>
          <w:rFonts w:ascii="Verdana" w:eastAsia="Verdana" w:hAnsi="Verdana" w:cs="Verdana"/>
          <w:i/>
          <w:spacing w:val="-64"/>
          <w:sz w:val="24"/>
          <w:szCs w:val="24"/>
        </w:rPr>
        <w:t xml:space="preserve"> </w:t>
      </w:r>
      <w:r>
        <w:rPr>
          <w:rFonts w:ascii="Arial Unicode MS" w:eastAsia="Arial Unicode MS" w:hAnsi="Arial Unicode MS" w:cs="Arial Unicode MS"/>
          <w:sz w:val="24"/>
          <w:szCs w:val="24"/>
        </w:rPr>
        <w:t>Γ</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sz w:val="24"/>
          <w:szCs w:val="24"/>
        </w:rPr>
        <w:t>)</w:t>
      </w:r>
    </w:p>
    <w:p w:rsidR="00A115BF" w:rsidRDefault="00646F36">
      <w:pPr>
        <w:tabs>
          <w:tab w:val="left" w:pos="6815"/>
        </w:tabs>
        <w:spacing w:line="374" w:lineRule="exact"/>
        <w:ind w:left="160" w:right="111"/>
        <w:rPr>
          <w:rFonts w:ascii="Times New Roman" w:eastAsia="Times New Roman" w:hAnsi="Times New Roman" w:cs="Times New Roman"/>
          <w:sz w:val="24"/>
          <w:szCs w:val="24"/>
        </w:rPr>
      </w:pP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Times New Roman" w:eastAsia="Times New Roman" w:hAnsi="Times New Roman" w:cs="Times New Roman"/>
          <w:spacing w:val="5"/>
          <w:w w:val="105"/>
          <w:sz w:val="24"/>
          <w:szCs w:val="24"/>
        </w:rPr>
        <w:t>F</w:t>
      </w:r>
      <w:r>
        <w:rPr>
          <w:rFonts w:ascii="Arial" w:eastAsia="Arial" w:hAnsi="Arial" w:cs="Arial"/>
          <w:i/>
          <w:spacing w:val="5"/>
          <w:w w:val="105"/>
          <w:position w:val="-3"/>
          <w:sz w:val="16"/>
          <w:szCs w:val="16"/>
        </w:rPr>
        <w:t>µ</w:t>
      </w:r>
      <w:r>
        <w:rPr>
          <w:rFonts w:ascii="Arial" w:eastAsia="Arial" w:hAnsi="Arial" w:cs="Arial"/>
          <w:i/>
          <w:spacing w:val="-21"/>
          <w:w w:val="105"/>
          <w:position w:val="-3"/>
          <w:sz w:val="16"/>
          <w:szCs w:val="16"/>
        </w:rPr>
        <w:t xml:space="preserve"> </w:t>
      </w:r>
      <w:r>
        <w:rPr>
          <w:rFonts w:ascii="Euclid" w:eastAsia="Euclid" w:hAnsi="Euclid" w:cs="Euclid"/>
          <w:w w:val="105"/>
          <w:sz w:val="24"/>
          <w:szCs w:val="24"/>
        </w:rPr>
        <w:t>(</w:t>
      </w:r>
      <w:r>
        <w:rPr>
          <w:rFonts w:ascii="Arial Unicode MS" w:eastAsia="Arial Unicode MS" w:hAnsi="Arial Unicode MS" w:cs="Arial Unicode MS"/>
          <w:w w:val="105"/>
          <w:sz w:val="24"/>
          <w:szCs w:val="24"/>
        </w:rPr>
        <w:t>Γ</w:t>
      </w:r>
      <w:r>
        <w:rPr>
          <w:rFonts w:ascii="Cambria" w:eastAsia="Cambria" w:hAnsi="Cambria" w:cs="Cambria"/>
          <w:w w:val="105"/>
          <w:position w:val="9"/>
          <w:sz w:val="16"/>
          <w:szCs w:val="16"/>
        </w:rPr>
        <w:t>′</w:t>
      </w:r>
      <w:r>
        <w:rPr>
          <w:rFonts w:ascii="Verdana" w:eastAsia="Verdana" w:hAnsi="Verdana" w:cs="Verdana"/>
          <w:i/>
          <w:w w:val="105"/>
          <w:sz w:val="24"/>
          <w:szCs w:val="24"/>
        </w:rPr>
        <w:t>,</w:t>
      </w:r>
      <w:r>
        <w:rPr>
          <w:rFonts w:ascii="Verdana" w:eastAsia="Verdana" w:hAnsi="Verdana" w:cs="Verdana"/>
          <w:i/>
          <w:spacing w:val="-58"/>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Cambria" w:eastAsia="Cambria" w:hAnsi="Cambria" w:cs="Cambria"/>
          <w:w w:val="105"/>
          <w:sz w:val="24"/>
          <w:szCs w:val="24"/>
        </w:rPr>
        <w:t>}</w:t>
      </w:r>
      <w:r>
        <w:rPr>
          <w:rFonts w:ascii="Euclid" w:eastAsia="Euclid" w:hAnsi="Euclid" w:cs="Euclid"/>
          <w:w w:val="105"/>
          <w:sz w:val="24"/>
          <w:szCs w:val="24"/>
        </w:rPr>
        <w:t>)</w:t>
      </w:r>
      <w:r>
        <w:rPr>
          <w:rFonts w:ascii="Euclid" w:eastAsia="Euclid" w:hAnsi="Euclid" w:cs="Euclid"/>
          <w:spacing w:val="-23"/>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23"/>
          <w:w w:val="105"/>
          <w:sz w:val="24"/>
          <w:szCs w:val="24"/>
        </w:rPr>
        <w:t xml:space="preserve"> </w:t>
      </w:r>
      <w:r>
        <w:rPr>
          <w:rFonts w:ascii="Arial" w:eastAsia="Arial" w:hAnsi="Arial" w:cs="Arial"/>
          <w:i/>
          <w:w w:val="105"/>
          <w:sz w:val="24"/>
          <w:szCs w:val="24"/>
        </w:rPr>
        <w:t>ϕ</w:t>
      </w:r>
      <w:r>
        <w:rPr>
          <w:rFonts w:ascii="Arial" w:eastAsia="Arial" w:hAnsi="Arial" w:cs="Arial"/>
          <w:i/>
          <w:spacing w:val="14"/>
          <w:w w:val="105"/>
          <w:sz w:val="24"/>
          <w:szCs w:val="24"/>
        </w:rPr>
        <w:t xml:space="preserve"> </w:t>
      </w:r>
      <w:r>
        <w:rPr>
          <w:rFonts w:ascii="Cambria" w:eastAsia="Cambria" w:hAnsi="Cambria" w:cs="Cambria"/>
          <w:w w:val="105"/>
          <w:sz w:val="24"/>
          <w:szCs w:val="24"/>
        </w:rPr>
        <w:t>→</w:t>
      </w:r>
      <w:r>
        <w:rPr>
          <w:rFonts w:ascii="Cambria" w:eastAsia="Cambria" w:hAnsi="Cambria" w:cs="Cambria"/>
          <w:spacing w:val="5"/>
          <w:w w:val="105"/>
          <w:sz w:val="24"/>
          <w:szCs w:val="24"/>
        </w:rPr>
        <w:t xml:space="preserve"> </w:t>
      </w:r>
      <w:r>
        <w:rPr>
          <w:rFonts w:ascii="Arial" w:eastAsia="Arial" w:hAnsi="Arial" w:cs="Arial"/>
          <w:i/>
          <w:spacing w:val="8"/>
          <w:w w:val="105"/>
          <w:sz w:val="24"/>
          <w:szCs w:val="24"/>
        </w:rPr>
        <w:t>ϕ</w:t>
      </w:r>
      <w:r>
        <w:rPr>
          <w:rFonts w:ascii="Cambria" w:eastAsia="Cambria" w:hAnsi="Cambria" w:cs="Cambria"/>
          <w:spacing w:val="8"/>
          <w:w w:val="105"/>
          <w:position w:val="9"/>
          <w:sz w:val="16"/>
          <w:szCs w:val="16"/>
        </w:rPr>
        <w:t>′</w:t>
      </w:r>
      <w:r>
        <w:rPr>
          <w:rFonts w:ascii="Cambria" w:eastAsia="Cambria" w:hAnsi="Cambria" w:cs="Cambria"/>
          <w:spacing w:val="8"/>
          <w:w w:val="105"/>
          <w:position w:val="9"/>
          <w:sz w:val="16"/>
          <w:szCs w:val="16"/>
        </w:rPr>
        <w:tab/>
      </w:r>
      <w:r>
        <w:rPr>
          <w:rFonts w:ascii="Times New Roman" w:eastAsia="Times New Roman" w:hAnsi="Times New Roman" w:cs="Times New Roman"/>
          <w:w w:val="105"/>
          <w:sz w:val="24"/>
          <w:szCs w:val="24"/>
        </w:rPr>
        <w:t>(IR</w:t>
      </w:r>
      <w:r>
        <w:rPr>
          <w:rFonts w:ascii="Euclid" w:eastAsia="Euclid" w:hAnsi="Euclid" w:cs="Euclid"/>
          <w:w w:val="105"/>
          <w:sz w:val="24"/>
          <w:szCs w:val="24"/>
        </w:rPr>
        <w:t>(</w:t>
      </w:r>
      <w:r>
        <w:rPr>
          <w:rFonts w:ascii="Arial" w:eastAsia="Arial" w:hAnsi="Arial" w:cs="Arial"/>
          <w:i/>
          <w:w w:val="105"/>
          <w:sz w:val="24"/>
          <w:szCs w:val="24"/>
        </w:rPr>
        <w:t>ϕ</w:t>
      </w:r>
      <w:r>
        <w:rPr>
          <w:rFonts w:ascii="Arial" w:eastAsia="Arial" w:hAnsi="Arial" w:cs="Arial"/>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Arial" w:eastAsia="Arial" w:hAnsi="Arial" w:cs="Arial"/>
          <w:i/>
          <w:spacing w:val="8"/>
          <w:w w:val="105"/>
          <w:sz w:val="24"/>
          <w:szCs w:val="24"/>
        </w:rPr>
        <w:t>ϕ</w:t>
      </w:r>
      <w:r>
        <w:rPr>
          <w:rFonts w:ascii="Cambria" w:eastAsia="Cambria" w:hAnsi="Cambria" w:cs="Cambria"/>
          <w:spacing w:val="8"/>
          <w:w w:val="105"/>
          <w:position w:val="9"/>
          <w:sz w:val="16"/>
          <w:szCs w:val="16"/>
        </w:rPr>
        <w:t>′</w:t>
      </w:r>
      <w:r>
        <w:rPr>
          <w:rFonts w:ascii="Verdana" w:eastAsia="Verdana" w:hAnsi="Verdana" w:cs="Verdana"/>
          <w:i/>
          <w:spacing w:val="8"/>
          <w:w w:val="105"/>
          <w:sz w:val="24"/>
          <w:szCs w:val="24"/>
        </w:rPr>
        <w:t>,</w:t>
      </w:r>
      <w:r>
        <w:rPr>
          <w:rFonts w:ascii="Verdana" w:eastAsia="Verdana" w:hAnsi="Verdana" w:cs="Verdana"/>
          <w:i/>
          <w:spacing w:val="-63"/>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Cambria" w:eastAsia="Cambria" w:hAnsi="Cambria" w:cs="Cambria"/>
          <w:w w:val="105"/>
          <w:sz w:val="24"/>
          <w:szCs w:val="24"/>
        </w:rPr>
        <w:t>}</w:t>
      </w:r>
      <w:r>
        <w:rPr>
          <w:rFonts w:ascii="Euclid" w:eastAsia="Euclid" w:hAnsi="Euclid" w:cs="Euclid"/>
          <w:w w:val="105"/>
          <w:sz w:val="24"/>
          <w:szCs w:val="24"/>
        </w:rPr>
        <w:t>)</w:t>
      </w:r>
      <w:r>
        <w:rPr>
          <w:rFonts w:ascii="Times New Roman" w:eastAsia="Times New Roman" w:hAnsi="Times New Roman" w:cs="Times New Roman"/>
          <w:w w:val="105"/>
          <w:sz w:val="24"/>
          <w:szCs w:val="24"/>
        </w:rPr>
        <w:t>,</w:t>
      </w:r>
      <w:r>
        <w:rPr>
          <w:rFonts w:ascii="Times New Roman" w:eastAsia="Times New Roman" w:hAnsi="Times New Roman" w:cs="Times New Roman"/>
          <w:spacing w:val="-4"/>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b/>
          <w:bCs/>
          <w:w w:val="105"/>
          <w:sz w:val="24"/>
          <w:szCs w:val="24"/>
        </w:rPr>
        <w:t>PP</w:t>
      </w:r>
      <w:r>
        <w:rPr>
          <w:rFonts w:ascii="Euclid" w:eastAsia="Euclid" w:hAnsi="Euclid" w:cs="Euclid"/>
          <w:w w:val="105"/>
          <w:sz w:val="24"/>
          <w:szCs w:val="24"/>
        </w:rPr>
        <w:t>)</w:t>
      </w:r>
      <w:r>
        <w:rPr>
          <w:rFonts w:ascii="Times New Roman" w:eastAsia="Times New Roman" w:hAnsi="Times New Roman" w:cs="Times New Roman"/>
          <w:w w:val="105"/>
          <w:sz w:val="24"/>
          <w:szCs w:val="24"/>
        </w:rPr>
        <w:t>)</w:t>
      </w:r>
    </w:p>
    <w:p w:rsidR="00A115BF" w:rsidRDefault="00646F36">
      <w:pPr>
        <w:tabs>
          <w:tab w:val="left" w:pos="8185"/>
        </w:tabs>
        <w:spacing w:line="401" w:lineRule="exact"/>
        <w:ind w:left="160" w:right="111"/>
        <w:rPr>
          <w:rFonts w:ascii="Times New Roman" w:eastAsia="Times New Roman" w:hAnsi="Times New Roman" w:cs="Times New Roman"/>
          <w:sz w:val="24"/>
          <w:szCs w:val="24"/>
        </w:rPr>
      </w:pPr>
      <w:r>
        <w:rPr>
          <w:rFonts w:ascii="Cambria" w:eastAsia="Cambria" w:hAnsi="Cambria" w:cs="Cambria"/>
          <w:w w:val="105"/>
          <w:sz w:val="24"/>
          <w:szCs w:val="24"/>
        </w:rPr>
        <w:t xml:space="preserve">⇒ </w:t>
      </w:r>
      <w:r>
        <w:rPr>
          <w:rFonts w:ascii="Arial Unicode MS" w:eastAsia="Arial Unicode MS" w:hAnsi="Arial Unicode MS" w:cs="Arial Unicode MS"/>
          <w:w w:val="105"/>
          <w:sz w:val="24"/>
          <w:szCs w:val="24"/>
        </w:rPr>
        <w:t xml:space="preserve">Γ </w:t>
      </w:r>
      <w:r>
        <w:rPr>
          <w:rFonts w:ascii="Cambria" w:eastAsia="Cambria" w:hAnsi="Cambria" w:cs="Cambria"/>
          <w:spacing w:val="-23"/>
          <w:w w:val="105"/>
          <w:sz w:val="24"/>
          <w:szCs w:val="24"/>
        </w:rPr>
        <w:t>|</w:t>
      </w:r>
      <w:r>
        <w:rPr>
          <w:rFonts w:ascii="Euclid" w:eastAsia="Euclid" w:hAnsi="Euclid" w:cs="Euclid"/>
          <w:spacing w:val="-23"/>
          <w:w w:val="105"/>
          <w:sz w:val="24"/>
          <w:szCs w:val="24"/>
        </w:rPr>
        <w:t xml:space="preserve">= </w:t>
      </w:r>
      <w:r>
        <w:rPr>
          <w:rFonts w:ascii="Arial" w:eastAsia="Arial" w:hAnsi="Arial" w:cs="Arial"/>
          <w:i/>
          <w:w w:val="105"/>
          <w:sz w:val="24"/>
          <w:szCs w:val="24"/>
        </w:rPr>
        <w:t>ϕ</w:t>
      </w:r>
      <w:r>
        <w:rPr>
          <w:rFonts w:ascii="Arial" w:eastAsia="Arial" w:hAnsi="Arial" w:cs="Arial"/>
          <w:i/>
          <w:w w:val="105"/>
          <w:sz w:val="24"/>
          <w:szCs w:val="24"/>
        </w:rPr>
        <w:t xml:space="preserve"> </w:t>
      </w:r>
      <w:r>
        <w:rPr>
          <w:rFonts w:ascii="Cambria" w:eastAsia="Cambria" w:hAnsi="Cambria" w:cs="Cambria"/>
          <w:w w:val="105"/>
          <w:sz w:val="24"/>
          <w:szCs w:val="24"/>
        </w:rPr>
        <w:t>→</w:t>
      </w:r>
      <w:r>
        <w:rPr>
          <w:rFonts w:ascii="Cambria" w:eastAsia="Cambria" w:hAnsi="Cambria" w:cs="Cambria"/>
          <w:spacing w:val="31"/>
          <w:w w:val="105"/>
          <w:sz w:val="24"/>
          <w:szCs w:val="24"/>
        </w:rPr>
        <w:t xml:space="preserve"> </w:t>
      </w:r>
      <w:r>
        <w:rPr>
          <w:rFonts w:ascii="Arial" w:eastAsia="Arial" w:hAnsi="Arial" w:cs="Arial"/>
          <w:i/>
          <w:spacing w:val="8"/>
          <w:w w:val="105"/>
          <w:sz w:val="24"/>
          <w:szCs w:val="24"/>
        </w:rPr>
        <w:t>ϕ</w:t>
      </w:r>
      <w:r>
        <w:rPr>
          <w:rFonts w:ascii="Cambria" w:eastAsia="Cambria" w:hAnsi="Cambria" w:cs="Cambria"/>
          <w:spacing w:val="8"/>
          <w:w w:val="105"/>
          <w:position w:val="9"/>
          <w:sz w:val="16"/>
          <w:szCs w:val="16"/>
        </w:rPr>
        <w:t>′</w:t>
      </w:r>
      <w:r>
        <w:rPr>
          <w:rFonts w:ascii="Cambria" w:eastAsia="Cambria" w:hAnsi="Cambria" w:cs="Cambria"/>
          <w:spacing w:val="8"/>
          <w:w w:val="105"/>
          <w:position w:val="9"/>
          <w:sz w:val="16"/>
          <w:szCs w:val="16"/>
        </w:rPr>
        <w:tab/>
      </w:r>
      <w:r>
        <w:rPr>
          <w:rFonts w:ascii="Times New Roman" w:eastAsia="Times New Roman" w:hAnsi="Times New Roman" w:cs="Times New Roman"/>
          <w:sz w:val="24"/>
          <w:szCs w:val="24"/>
        </w:rPr>
        <w:t>(</w:t>
      </w:r>
      <w:r>
        <w:rPr>
          <w:rFonts w:ascii="宋体" w:eastAsia="宋体" w:hAnsi="宋体" w:cs="宋体"/>
          <w:sz w:val="24"/>
          <w:szCs w:val="24"/>
        </w:rPr>
        <w:t>引理</w:t>
      </w:r>
      <w:r>
        <w:rPr>
          <w:rFonts w:ascii="宋体" w:eastAsia="宋体" w:hAnsi="宋体" w:cs="宋体"/>
          <w:spacing w:val="-60"/>
          <w:sz w:val="24"/>
          <w:szCs w:val="24"/>
        </w:rPr>
        <w:t xml:space="preserve"> </w:t>
      </w:r>
      <w:hyperlink w:anchor="_bookmark72" w:history="1">
        <w:r>
          <w:rPr>
            <w:rFonts w:ascii="Times New Roman" w:eastAsia="Times New Roman" w:hAnsi="Times New Roman" w:cs="Times New Roman"/>
            <w:sz w:val="24"/>
            <w:szCs w:val="24"/>
          </w:rPr>
          <w:t>3.4</w:t>
        </w:r>
      </w:hyperlink>
      <w:r>
        <w:rPr>
          <w:rFonts w:ascii="Times New Roman" w:eastAsia="Times New Roman" w:hAnsi="Times New Roman" w:cs="Times New Roman"/>
          <w:sz w:val="24"/>
          <w:szCs w:val="24"/>
        </w:rPr>
        <w:t>)</w:t>
      </w:r>
    </w:p>
    <w:p w:rsidR="00A115BF" w:rsidRDefault="00646F36">
      <w:pPr>
        <w:spacing w:line="401" w:lineRule="exact"/>
        <w:ind w:left="640" w:right="111"/>
        <w:rPr>
          <w:rFonts w:ascii="宋体" w:eastAsia="宋体" w:hAnsi="宋体" w:cs="宋体"/>
          <w:sz w:val="24"/>
          <w:szCs w:val="24"/>
        </w:rPr>
      </w:pPr>
      <w:r>
        <w:rPr>
          <w:rFonts w:ascii="宋体" w:eastAsia="宋体" w:hAnsi="宋体" w:cs="宋体"/>
          <w:sz w:val="24"/>
          <w:szCs w:val="24"/>
        </w:rPr>
        <w:t>总之，</w:t>
      </w:r>
      <w:r>
        <w:rPr>
          <w:rFonts w:ascii="Arial" w:eastAsia="Arial" w:hAnsi="Arial" w:cs="Arial"/>
          <w:i/>
          <w:sz w:val="24"/>
          <w:szCs w:val="24"/>
        </w:rPr>
        <w:t>ϕ</w:t>
      </w:r>
      <w:r>
        <w:rPr>
          <w:rFonts w:ascii="宋体" w:eastAsia="宋体" w:hAnsi="宋体" w:cs="宋体"/>
          <w:sz w:val="24"/>
          <w:szCs w:val="24"/>
        </w:rPr>
        <w:t>是</w:t>
      </w:r>
      <w:r>
        <w:rPr>
          <w:rFonts w:ascii="Arial" w:eastAsia="Arial" w:hAnsi="Arial" w:cs="Arial"/>
          <w:i/>
          <w:sz w:val="24"/>
          <w:szCs w:val="24"/>
        </w:rPr>
        <w:t>α</w:t>
      </w:r>
      <w:r>
        <w:rPr>
          <w:rFonts w:ascii="宋体" w:eastAsia="宋体" w:hAnsi="宋体" w:cs="宋体"/>
          <w:sz w:val="24"/>
          <w:szCs w:val="24"/>
        </w:rPr>
        <w:t>在</w:t>
      </w:r>
      <w:r>
        <w:rPr>
          <w:rFonts w:ascii="Times New Roman" w:eastAsia="Times New Roman" w:hAnsi="Times New Roman" w:cs="Times New Roman"/>
          <w:i/>
          <w:sz w:val="24"/>
          <w:szCs w:val="24"/>
        </w:rPr>
        <w:t xml:space="preserve">V </w:t>
      </w:r>
      <w:r>
        <w:rPr>
          <w:rFonts w:ascii="宋体" w:eastAsia="宋体" w:hAnsi="宋体" w:cs="宋体"/>
          <w:sz w:val="24"/>
          <w:szCs w:val="24"/>
        </w:rPr>
        <w:t>和</w:t>
      </w:r>
      <w:r>
        <w:rPr>
          <w:rFonts w:ascii="Arial Unicode MS" w:eastAsia="Arial Unicode MS" w:hAnsi="Arial Unicode MS" w:cs="Arial Unicode MS"/>
          <w:sz w:val="24"/>
          <w:szCs w:val="24"/>
        </w:rPr>
        <w:t>Γ</w:t>
      </w:r>
      <w:r>
        <w:rPr>
          <w:rFonts w:ascii="宋体" w:eastAsia="宋体" w:hAnsi="宋体" w:cs="宋体"/>
          <w:sz w:val="24"/>
          <w:szCs w:val="24"/>
        </w:rPr>
        <w:t>上的</w:t>
      </w:r>
      <w:r>
        <w:rPr>
          <w:rFonts w:ascii="Times New Roman" w:eastAsia="Times New Roman" w:hAnsi="Times New Roman" w:cs="Times New Roman"/>
          <w:sz w:val="24"/>
          <w:szCs w:val="24"/>
        </w:rPr>
        <w:t>NC</w:t>
      </w:r>
      <w:r>
        <w:rPr>
          <w:rFonts w:ascii="宋体" w:eastAsia="宋体" w:hAnsi="宋体" w:cs="宋体"/>
          <w:sz w:val="24"/>
          <w:szCs w:val="24"/>
        </w:rPr>
        <w:t>，且对任意</w:t>
      </w:r>
      <w:r>
        <w:rPr>
          <w:rFonts w:ascii="Arial" w:eastAsia="Arial" w:hAnsi="Arial" w:cs="Arial"/>
          <w:i/>
          <w:sz w:val="24"/>
          <w:szCs w:val="24"/>
        </w:rPr>
        <w:t>α</w:t>
      </w:r>
      <w:r>
        <w:rPr>
          <w:rFonts w:ascii="宋体" w:eastAsia="宋体" w:hAnsi="宋体" w:cs="宋体"/>
          <w:sz w:val="24"/>
          <w:szCs w:val="24"/>
        </w:rPr>
        <w:t>在</w:t>
      </w:r>
      <w:r>
        <w:rPr>
          <w:rFonts w:ascii="Times New Roman" w:eastAsia="Times New Roman" w:hAnsi="Times New Roman" w:cs="Times New Roman"/>
          <w:i/>
          <w:sz w:val="24"/>
          <w:szCs w:val="24"/>
        </w:rPr>
        <w:t xml:space="preserve">V </w:t>
      </w:r>
      <w:r>
        <w:rPr>
          <w:rFonts w:ascii="宋体" w:eastAsia="宋体" w:hAnsi="宋体" w:cs="宋体"/>
          <w:sz w:val="24"/>
          <w:szCs w:val="24"/>
        </w:rPr>
        <w:t>和</w:t>
      </w:r>
      <w:r>
        <w:rPr>
          <w:rFonts w:ascii="Arial Unicode MS" w:eastAsia="Arial Unicode MS" w:hAnsi="Arial Unicode MS" w:cs="Arial Unicode MS"/>
          <w:sz w:val="24"/>
          <w:szCs w:val="24"/>
        </w:rPr>
        <w:t>Γ</w:t>
      </w:r>
      <w:r>
        <w:rPr>
          <w:rFonts w:ascii="宋体" w:eastAsia="宋体" w:hAnsi="宋体" w:cs="宋体"/>
          <w:sz w:val="24"/>
          <w:szCs w:val="24"/>
        </w:rPr>
        <w:t>上的</w:t>
      </w:r>
      <w:r>
        <w:rPr>
          <w:rFonts w:ascii="Times New Roman" w:eastAsia="Times New Roman" w:hAnsi="Times New Roman" w:cs="Times New Roman"/>
          <w:sz w:val="24"/>
          <w:szCs w:val="24"/>
        </w:rPr>
        <w:t>NC</w:t>
      </w:r>
      <w:r>
        <w:rPr>
          <w:rFonts w:ascii="Arial" w:eastAsia="Arial" w:hAnsi="Arial" w:cs="Arial"/>
          <w:i/>
          <w:sz w:val="24"/>
          <w:szCs w:val="24"/>
        </w:rPr>
        <w:t>ϕ</w:t>
      </w:r>
      <w:r>
        <w:rPr>
          <w:rFonts w:ascii="Cambria" w:eastAsia="Cambria" w:hAnsi="Cambria" w:cs="Cambria"/>
          <w:position w:val="9"/>
          <w:sz w:val="16"/>
          <w:szCs w:val="16"/>
        </w:rPr>
        <w:t>′</w:t>
      </w:r>
      <w:r>
        <w:rPr>
          <w:rFonts w:ascii="宋体" w:eastAsia="宋体" w:hAnsi="宋体" w:cs="宋体"/>
          <w:sz w:val="24"/>
          <w:szCs w:val="24"/>
        </w:rPr>
        <w:t>，有</w:t>
      </w:r>
      <w:r>
        <w:rPr>
          <w:rFonts w:ascii="Arial Unicode MS" w:eastAsia="Arial Unicode MS" w:hAnsi="Arial Unicode MS" w:cs="Arial Unicode MS"/>
          <w:sz w:val="24"/>
          <w:szCs w:val="24"/>
        </w:rPr>
        <w:t xml:space="preserve">Γ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z w:val="24"/>
          <w:szCs w:val="24"/>
        </w:rPr>
        <w:t>→</w:t>
      </w:r>
      <w:r>
        <w:rPr>
          <w:rFonts w:ascii="Cambria" w:eastAsia="Cambria" w:hAnsi="Cambria" w:cs="Cambria"/>
          <w:spacing w:val="38"/>
          <w:sz w:val="24"/>
          <w:szCs w:val="24"/>
        </w:rPr>
        <w:t xml:space="preserve"> </w:t>
      </w:r>
      <w:r>
        <w:rPr>
          <w:rFonts w:ascii="Arial" w:eastAsia="Arial" w:hAnsi="Arial" w:cs="Arial"/>
          <w:i/>
          <w:spacing w:val="2"/>
          <w:sz w:val="24"/>
          <w:szCs w:val="24"/>
        </w:rPr>
        <w:t>ϕ</w:t>
      </w:r>
      <w:r>
        <w:rPr>
          <w:rFonts w:ascii="Cambria" w:eastAsia="Cambria" w:hAnsi="Cambria" w:cs="Cambria"/>
          <w:spacing w:val="2"/>
          <w:position w:val="9"/>
          <w:sz w:val="16"/>
          <w:szCs w:val="16"/>
        </w:rPr>
        <w:t>′</w:t>
      </w:r>
      <w:r>
        <w:rPr>
          <w:rFonts w:ascii="宋体" w:eastAsia="宋体" w:hAnsi="宋体" w:cs="宋体"/>
          <w:spacing w:val="2"/>
          <w:sz w:val="24"/>
          <w:szCs w:val="24"/>
        </w:rPr>
        <w:t>。因此，</w:t>
      </w:r>
    </w:p>
    <w:p w:rsidR="00A115BF" w:rsidRDefault="00646F36">
      <w:pPr>
        <w:spacing w:line="426" w:lineRule="exact"/>
        <w:ind w:left="160" w:right="111"/>
        <w:rPr>
          <w:rFonts w:ascii="宋体" w:eastAsia="宋体" w:hAnsi="宋体" w:cs="宋体"/>
          <w:sz w:val="24"/>
          <w:szCs w:val="24"/>
        </w:rPr>
      </w:pPr>
      <w:r>
        <w:rPr>
          <w:rFonts w:eastAsiaTheme="minorHAnsi"/>
        </w:rPr>
        <w:pict>
          <v:group id="_x0000_s1627" style="position:absolute;left:0;text-align:left;margin-left:514.6pt;margin-top:6.9pt;width:8pt;height:8.55pt;z-index:9208;mso-position-horizontal-relative:page" coordorigin="10292,138" coordsize="160,171">
            <v:group id="_x0000_s1634" style="position:absolute;left:10296;top:142;width:2;height:163" coordorigin="10296,142" coordsize="2,163">
              <v:shape id="_x0000_s1635" style="position:absolute;left:10296;top:142;width:2;height:163" coordorigin="10296,142" coordsize="0,163" path="m10296,304r,-162e" filled="f" strokeweight=".14042mm">
                <v:path arrowok="t"/>
              </v:shape>
            </v:group>
            <v:group id="_x0000_s1632" style="position:absolute;left:10300;top:146;width:145;height:2" coordorigin="10300,146" coordsize="145,2">
              <v:shape id="_x0000_s1633" style="position:absolute;left:10300;top:146;width:145;height:2" coordorigin="10300,146" coordsize="145,0" path="m10300,146r144,e" filled="f" strokeweight=".14042mm">
                <v:path arrowok="t"/>
              </v:shape>
            </v:group>
            <v:group id="_x0000_s1630" style="position:absolute;left:10300;top:300;width:145;height:2" coordorigin="10300,300" coordsize="145,2">
              <v:shape id="_x0000_s1631" style="position:absolute;left:10300;top:300;width:145;height:2" coordorigin="10300,300" coordsize="145,0" path="m10300,300r144,e" filled="f" strokeweight=".14042mm">
                <v:path arrowok="t"/>
              </v:shape>
            </v:group>
            <v:group id="_x0000_s1628" style="position:absolute;left:10448;top:142;width:2;height:163" coordorigin="10448,142" coordsize="2,163">
              <v:shape id="_x0000_s1629" style="position:absolute;left:10448;top:142;width:2;height:163" coordorigin="10448,142" coordsize="0,163" path="m10448,304r,-162e" filled="f" strokeweight=".14042mm">
                <v:path arrowok="t"/>
              </v:shape>
            </v:group>
            <w10:wrap anchorx="page"/>
          </v:group>
        </w:pict>
      </w:r>
      <w:r>
        <w:rPr>
          <w:rFonts w:ascii="Times New Roman" w:eastAsia="Times New Roman" w:hAnsi="Times New Roman" w:cs="Times New Roman"/>
          <w:i/>
          <w:spacing w:val="2"/>
          <w:sz w:val="24"/>
          <w:szCs w:val="24"/>
        </w:rPr>
        <w:t>SNC</w:t>
      </w:r>
      <w:r>
        <w:rPr>
          <w:rFonts w:ascii="Euclid" w:eastAsia="Euclid" w:hAnsi="Euclid" w:cs="Euclid"/>
          <w:spacing w:val="2"/>
          <w:sz w:val="24"/>
          <w:szCs w:val="24"/>
        </w:rPr>
        <w:t>(</w:t>
      </w:r>
      <w:r>
        <w:rPr>
          <w:rFonts w:ascii="Arial" w:eastAsia="Arial" w:hAnsi="Arial" w:cs="Arial"/>
          <w:i/>
          <w:spacing w:val="2"/>
          <w:sz w:val="24"/>
          <w:szCs w:val="24"/>
        </w:rPr>
        <w:t>ϕ</w:t>
      </w:r>
      <w:r>
        <w:rPr>
          <w:rFonts w:ascii="Verdana" w:eastAsia="Verdana" w:hAnsi="Verdana" w:cs="Verdana"/>
          <w:i/>
          <w:spacing w:val="2"/>
          <w:sz w:val="24"/>
          <w:szCs w:val="24"/>
        </w:rPr>
        <w:t>,</w:t>
      </w:r>
      <w:r>
        <w:rPr>
          <w:rFonts w:ascii="Verdana" w:eastAsia="Verdana" w:hAnsi="Verdana" w:cs="Verdana"/>
          <w:i/>
          <w:spacing w:val="-67"/>
          <w:sz w:val="24"/>
          <w:szCs w:val="24"/>
        </w:rPr>
        <w:t xml:space="preserve"> </w:t>
      </w:r>
      <w:r>
        <w:rPr>
          <w:rFonts w:ascii="Arial" w:eastAsia="Arial" w:hAnsi="Arial" w:cs="Arial"/>
          <w:i/>
          <w:spacing w:val="8"/>
          <w:sz w:val="24"/>
          <w:szCs w:val="24"/>
        </w:rPr>
        <w:t>α</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Verdana" w:eastAsia="Verdana" w:hAnsi="Verdana" w:cs="Verdana"/>
          <w:i/>
          <w:spacing w:val="8"/>
          <w:sz w:val="24"/>
          <w:szCs w:val="24"/>
        </w:rPr>
        <w:t>,</w:t>
      </w:r>
      <w:r>
        <w:rPr>
          <w:rFonts w:ascii="Verdana" w:eastAsia="Verdana" w:hAnsi="Verdana" w:cs="Verdana"/>
          <w:i/>
          <w:spacing w:val="-67"/>
          <w:sz w:val="24"/>
          <w:szCs w:val="24"/>
        </w:rPr>
        <w:t xml:space="preserve"> </w:t>
      </w:r>
      <w:r>
        <w:rPr>
          <w:rFonts w:ascii="Arial Unicode MS" w:eastAsia="Arial Unicode MS" w:hAnsi="Arial Unicode MS" w:cs="Arial Unicode MS"/>
          <w:spacing w:val="-8"/>
          <w:sz w:val="24"/>
          <w:szCs w:val="24"/>
        </w:rPr>
        <w:t>Γ</w:t>
      </w:r>
      <w:r>
        <w:rPr>
          <w:rFonts w:ascii="Euclid" w:eastAsia="Euclid" w:hAnsi="Euclid" w:cs="Euclid"/>
          <w:spacing w:val="-8"/>
          <w:sz w:val="24"/>
          <w:szCs w:val="24"/>
        </w:rPr>
        <w:t>)</w:t>
      </w:r>
      <w:r>
        <w:rPr>
          <w:rFonts w:ascii="宋体" w:eastAsia="宋体" w:hAnsi="宋体" w:cs="宋体"/>
          <w:spacing w:val="-8"/>
          <w:sz w:val="24"/>
          <w:szCs w:val="24"/>
        </w:rPr>
        <w:t>。</w:t>
      </w:r>
    </w:p>
    <w:p w:rsidR="00A115BF" w:rsidRDefault="00646F36">
      <w:pPr>
        <w:spacing w:before="175" w:line="388" w:lineRule="exact"/>
        <w:ind w:left="160" w:right="111"/>
        <w:rPr>
          <w:rFonts w:ascii="宋体" w:eastAsia="宋体" w:hAnsi="宋体" w:cs="宋体"/>
          <w:sz w:val="24"/>
          <w:szCs w:val="24"/>
        </w:rPr>
      </w:pPr>
      <w:r>
        <w:rPr>
          <w:rFonts w:ascii="黑体" w:eastAsia="黑体" w:hAnsi="黑体" w:cs="黑体"/>
          <w:sz w:val="24"/>
          <w:szCs w:val="24"/>
        </w:rPr>
        <w:t>例</w:t>
      </w:r>
      <w:r>
        <w:rPr>
          <w:rFonts w:ascii="黑体" w:eastAsia="黑体" w:hAnsi="黑体" w:cs="黑体"/>
          <w:spacing w:val="-50"/>
          <w:sz w:val="24"/>
          <w:szCs w:val="24"/>
        </w:rPr>
        <w:t xml:space="preserve"> </w:t>
      </w:r>
      <w:r>
        <w:rPr>
          <w:rFonts w:ascii="Times New Roman" w:eastAsia="Times New Roman" w:hAnsi="Times New Roman" w:cs="Times New Roman"/>
          <w:b/>
          <w:bCs/>
          <w:sz w:val="24"/>
          <w:szCs w:val="24"/>
        </w:rPr>
        <w:t>4.1</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例</w:t>
      </w:r>
      <w:hyperlink w:anchor="_bookmark49" w:history="1">
        <w:r>
          <w:rPr>
            <w:rFonts w:ascii="Times New Roman" w:eastAsia="Times New Roman" w:hAnsi="Times New Roman" w:cs="Times New Roman"/>
            <w:sz w:val="24"/>
            <w:szCs w:val="24"/>
          </w:rPr>
          <w:t>3.1</w:t>
        </w:r>
      </w:hyperlink>
      <w:r>
        <w:rPr>
          <w:rFonts w:ascii="宋体" w:eastAsia="宋体" w:hAnsi="宋体" w:cs="宋体"/>
          <w:sz w:val="24"/>
          <w:szCs w:val="24"/>
        </w:rPr>
        <w:t>的延续</w:t>
      </w:r>
      <w:r>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4"/>
          <w:sz w:val="24"/>
          <w:szCs w:val="24"/>
        </w:rPr>
        <w:t xml:space="preserve"> </w:t>
      </w:r>
      <w:r>
        <w:rPr>
          <w:rFonts w:ascii="宋体" w:eastAsia="宋体" w:hAnsi="宋体" w:cs="宋体"/>
          <w:sz w:val="24"/>
          <w:szCs w:val="24"/>
        </w:rPr>
        <w:t>本例来源于图</w:t>
      </w:r>
      <w:hyperlink w:anchor="_bookmark49" w:history="1">
        <w:r>
          <w:rPr>
            <w:rFonts w:ascii="Times New Roman" w:eastAsia="Times New Roman" w:hAnsi="Times New Roman" w:cs="Times New Roman"/>
            <w:sz w:val="24"/>
            <w:szCs w:val="24"/>
          </w:rPr>
          <w:t>3.1</w:t>
        </w:r>
      </w:hyperlink>
      <w:r>
        <w:rPr>
          <w:rFonts w:ascii="宋体" w:eastAsia="宋体" w:hAnsi="宋体" w:cs="宋体"/>
          <w:sz w:val="24"/>
          <w:szCs w:val="24"/>
        </w:rPr>
        <w:t>中的初始结构</w:t>
      </w:r>
      <w:r>
        <w:rPr>
          <w:rFonts w:ascii="Times New Roman" w:eastAsia="Times New Roman" w:hAnsi="Times New Roman" w:cs="Times New Roman"/>
          <w:i/>
          <w:sz w:val="24"/>
          <w:szCs w:val="24"/>
        </w:rPr>
        <w:t>K</w:t>
      </w:r>
      <w:r>
        <w:rPr>
          <w:rFonts w:ascii="Times New Roman" w:eastAsia="Times New Roman" w:hAnsi="Times New Roman" w:cs="Times New Roman"/>
          <w:position w:val="-3"/>
          <w:sz w:val="16"/>
          <w:szCs w:val="16"/>
        </w:rPr>
        <w:t>2</w:t>
      </w:r>
      <w:r>
        <w:rPr>
          <w:rFonts w:ascii="宋体" w:eastAsia="宋体" w:hAnsi="宋体" w:cs="宋体"/>
          <w:sz w:val="24"/>
          <w:szCs w:val="24"/>
        </w:rPr>
        <w:t>。令</w:t>
      </w:r>
      <w:r>
        <w:rPr>
          <w:rFonts w:ascii="Arial" w:eastAsia="Arial" w:hAnsi="Arial" w:cs="Arial"/>
          <w:i/>
          <w:sz w:val="24"/>
          <w:szCs w:val="24"/>
        </w:rPr>
        <w:t>ψ</w:t>
      </w:r>
      <w:r>
        <w:rPr>
          <w:rFonts w:ascii="Arial" w:eastAsia="Arial" w:hAnsi="Arial" w:cs="Arial"/>
          <w:i/>
          <w:spacing w:val="24"/>
          <w:sz w:val="24"/>
          <w:szCs w:val="24"/>
        </w:rPr>
        <w:t xml:space="preserve"> </w:t>
      </w:r>
      <w:r>
        <w:rPr>
          <w:rFonts w:ascii="Euclid" w:eastAsia="Euclid" w:hAnsi="Euclid" w:cs="Euclid"/>
          <w:sz w:val="24"/>
          <w:szCs w:val="24"/>
        </w:rPr>
        <w:t>=</w:t>
      </w:r>
      <w:r>
        <w:rPr>
          <w:rFonts w:ascii="Euclid" w:eastAsia="Euclid" w:hAnsi="Euclid" w:cs="Euclid"/>
          <w:spacing w:val="-7"/>
          <w:sz w:val="24"/>
          <w:szCs w:val="24"/>
        </w:rPr>
        <w:t xml:space="preserve"> </w:t>
      </w:r>
      <w:r>
        <w:rPr>
          <w:rFonts w:ascii="Times New Roman" w:eastAsia="Times New Roman" w:hAnsi="Times New Roman" w:cs="Times New Roman"/>
          <w:spacing w:val="3"/>
          <w:sz w:val="19"/>
          <w:szCs w:val="19"/>
        </w:rPr>
        <w:t>EX</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22"/>
          <w:sz w:val="24"/>
          <w:szCs w:val="24"/>
        </w:rPr>
        <w:t xml:space="preserve"> </w:t>
      </w:r>
      <w:r>
        <w:rPr>
          <w:rFonts w:ascii="Cambria" w:eastAsia="Cambria" w:hAnsi="Cambria" w:cs="Cambria"/>
          <w:spacing w:val="7"/>
          <w:sz w:val="24"/>
          <w:szCs w:val="24"/>
        </w:rPr>
        <w:t>∧</w:t>
      </w:r>
      <w:r>
        <w:rPr>
          <w:rFonts w:ascii="Euclid" w:eastAsia="Euclid" w:hAnsi="Euclid" w:cs="Euclid"/>
          <w:spacing w:val="7"/>
          <w:sz w:val="24"/>
          <w:szCs w:val="24"/>
        </w:rPr>
        <w:t>(</w:t>
      </w:r>
      <w:r>
        <w:rPr>
          <w:rFonts w:ascii="Times New Roman" w:eastAsia="Times New Roman" w:hAnsi="Times New Roman" w:cs="Times New Roman"/>
          <w:spacing w:val="7"/>
          <w:sz w:val="19"/>
          <w:szCs w:val="19"/>
        </w:rPr>
        <w:t>EX</w:t>
      </w:r>
      <w:r>
        <w:rPr>
          <w:rFonts w:ascii="Times New Roman" w:eastAsia="Times New Roman" w:hAnsi="Times New Roman" w:cs="Times New Roman"/>
          <w:i/>
          <w:spacing w:val="7"/>
          <w:sz w:val="24"/>
          <w:szCs w:val="24"/>
        </w:rPr>
        <w:t>se</w:t>
      </w:r>
      <w:r>
        <w:rPr>
          <w:rFonts w:ascii="Times New Roman" w:eastAsia="Times New Roman" w:hAnsi="Times New Roman" w:cs="Times New Roman"/>
          <w:i/>
          <w:spacing w:val="-22"/>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sz w:val="19"/>
          <w:szCs w:val="19"/>
        </w:rPr>
        <w:t>EX</w:t>
      </w:r>
      <w:r>
        <w:rPr>
          <w:rFonts w:ascii="Cambria" w:eastAsia="Cambria" w:hAnsi="Cambria" w:cs="Cambria"/>
          <w:sz w:val="24"/>
          <w:szCs w:val="24"/>
        </w:rPr>
        <w:t>¬</w:t>
      </w:r>
      <w:r>
        <w:rPr>
          <w:rFonts w:ascii="Times New Roman" w:eastAsia="Times New Roman" w:hAnsi="Times New Roman" w:cs="Times New Roman"/>
          <w:i/>
          <w:sz w:val="24"/>
          <w:szCs w:val="24"/>
        </w:rPr>
        <w:t>d</w:t>
      </w:r>
      <w:r>
        <w:rPr>
          <w:rFonts w:ascii="Euclid" w:eastAsia="Euclid" w:hAnsi="Euclid" w:cs="Euclid"/>
          <w:sz w:val="24"/>
          <w:szCs w:val="24"/>
        </w:rPr>
        <w:t>))</w:t>
      </w:r>
      <w:r>
        <w:rPr>
          <w:rFonts w:ascii="宋体" w:eastAsia="宋体" w:hAnsi="宋体" w:cs="宋体"/>
          <w:sz w:val="24"/>
          <w:szCs w:val="24"/>
        </w:rPr>
        <w:t>、</w:t>
      </w:r>
    </w:p>
    <w:p w:rsidR="00A115BF" w:rsidRDefault="00646F36">
      <w:pPr>
        <w:spacing w:line="388" w:lineRule="exact"/>
        <w:ind w:left="159" w:right="111"/>
        <w:rPr>
          <w:rFonts w:ascii="宋体" w:eastAsia="宋体" w:hAnsi="宋体" w:cs="宋体"/>
          <w:sz w:val="24"/>
          <w:szCs w:val="24"/>
        </w:rPr>
      </w:pPr>
      <w:r>
        <w:rPr>
          <w:rFonts w:ascii="Arial" w:eastAsia="Arial" w:hAnsi="Arial" w:cs="Arial"/>
          <w:i/>
          <w:w w:val="105"/>
          <w:sz w:val="24"/>
          <w:szCs w:val="24"/>
        </w:rPr>
        <w:t>ϕ</w:t>
      </w:r>
      <w:r>
        <w:rPr>
          <w:rFonts w:ascii="Arial" w:eastAsia="Arial" w:hAnsi="Arial" w:cs="Arial"/>
          <w:i/>
          <w:spacing w:val="-15"/>
          <w:w w:val="105"/>
          <w:sz w:val="24"/>
          <w:szCs w:val="24"/>
        </w:rPr>
        <w:t xml:space="preserve"> </w:t>
      </w:r>
      <w:r>
        <w:rPr>
          <w:rFonts w:ascii="Euclid" w:eastAsia="Euclid" w:hAnsi="Euclid" w:cs="Euclid"/>
          <w:w w:val="105"/>
          <w:sz w:val="24"/>
          <w:szCs w:val="24"/>
        </w:rPr>
        <w:t>=</w:t>
      </w:r>
      <w:r>
        <w:rPr>
          <w:rFonts w:ascii="Euclid" w:eastAsia="Euclid" w:hAnsi="Euclid" w:cs="Euclid"/>
          <w:spacing w:val="-40"/>
          <w:w w:val="105"/>
          <w:sz w:val="24"/>
          <w:szCs w:val="24"/>
        </w:rPr>
        <w:t xml:space="preserve"> </w:t>
      </w:r>
      <w:r>
        <w:rPr>
          <w:rFonts w:ascii="Times New Roman" w:eastAsia="Times New Roman" w:hAnsi="Times New Roman" w:cs="Times New Roman"/>
          <w:spacing w:val="3"/>
          <w:w w:val="105"/>
          <w:sz w:val="19"/>
          <w:szCs w:val="19"/>
        </w:rPr>
        <w:t>EX</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i/>
          <w:spacing w:val="-38"/>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Times New Roman" w:eastAsia="Times New Roman" w:hAnsi="Times New Roman" w:cs="Times New Roman"/>
          <w:spacing w:val="3"/>
          <w:w w:val="105"/>
          <w:sz w:val="19"/>
          <w:szCs w:val="19"/>
        </w:rPr>
        <w:t>EX</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d</w:t>
      </w:r>
      <w:r>
        <w:rPr>
          <w:rFonts w:ascii="Euclid" w:eastAsia="Euclid" w:hAnsi="Euclid" w:cs="Euclid"/>
          <w:spacing w:val="3"/>
          <w:w w:val="105"/>
          <w:sz w:val="24"/>
          <w:szCs w:val="24"/>
        </w:rPr>
        <w:t>)</w:t>
      </w:r>
      <w:r>
        <w:rPr>
          <w:rFonts w:ascii="宋体" w:eastAsia="宋体" w:hAnsi="宋体" w:cs="宋体"/>
          <w:spacing w:val="3"/>
          <w:w w:val="105"/>
          <w:sz w:val="24"/>
          <w:szCs w:val="24"/>
        </w:rPr>
        <w:t>、</w:t>
      </w:r>
      <w:r>
        <w:rPr>
          <w:rFonts w:ascii="Times New Roman" w:eastAsia="Times New Roman" w:hAnsi="Times New Roman" w:cs="Times New Roman"/>
          <w:i/>
          <w:spacing w:val="3"/>
          <w:w w:val="105"/>
          <w:sz w:val="24"/>
          <w:szCs w:val="24"/>
        </w:rPr>
        <w:t>A</w:t>
      </w:r>
      <w:r>
        <w:rPr>
          <w:rFonts w:ascii="Times New Roman" w:eastAsia="Times New Roman" w:hAnsi="Times New Roman" w:cs="Times New Roman"/>
          <w:i/>
          <w:spacing w:val="18"/>
          <w:w w:val="105"/>
          <w:sz w:val="24"/>
          <w:szCs w:val="24"/>
        </w:rPr>
        <w:t xml:space="preserve"> </w:t>
      </w:r>
      <w:r>
        <w:rPr>
          <w:rFonts w:ascii="Euclid" w:eastAsia="Euclid" w:hAnsi="Euclid" w:cs="Euclid"/>
          <w:w w:val="105"/>
          <w:sz w:val="24"/>
          <w:szCs w:val="24"/>
        </w:rPr>
        <w:t>=</w:t>
      </w:r>
      <w:r>
        <w:rPr>
          <w:rFonts w:ascii="Euclid" w:eastAsia="Euclid" w:hAnsi="Euclid" w:cs="Euclid"/>
          <w:spacing w:val="-44"/>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d</w:t>
      </w:r>
      <w:r>
        <w:rPr>
          <w:rFonts w:ascii="Verdana" w:eastAsia="Verdana" w:hAnsi="Verdana" w:cs="Verdana"/>
          <w:i/>
          <w:spacing w:val="4"/>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w w:val="105"/>
          <w:sz w:val="24"/>
          <w:szCs w:val="24"/>
        </w:rPr>
        <w:t>s</w:t>
      </w:r>
      <w:r>
        <w:rPr>
          <w:rFonts w:ascii="Verdana" w:eastAsia="Verdana" w:hAnsi="Verdana" w:cs="Verdana"/>
          <w:i/>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spacing w:val="-3"/>
          <w:w w:val="105"/>
          <w:sz w:val="24"/>
          <w:szCs w:val="24"/>
        </w:rPr>
        <w:t>se</w:t>
      </w:r>
      <w:r>
        <w:rPr>
          <w:rFonts w:ascii="Cambria" w:eastAsia="Cambria" w:hAnsi="Cambria" w:cs="Cambria"/>
          <w:spacing w:val="-3"/>
          <w:w w:val="105"/>
          <w:sz w:val="24"/>
          <w:szCs w:val="24"/>
        </w:rPr>
        <w:t>}</w:t>
      </w:r>
      <w:r>
        <w:rPr>
          <w:rFonts w:ascii="宋体" w:eastAsia="宋体" w:hAnsi="宋体" w:cs="宋体"/>
          <w:spacing w:val="-3"/>
          <w:w w:val="105"/>
          <w:sz w:val="24"/>
          <w:szCs w:val="24"/>
        </w:rPr>
        <w:t>和</w:t>
      </w:r>
      <w:r>
        <w:rPr>
          <w:rFonts w:ascii="Times New Roman" w:eastAsia="Times New Roman" w:hAnsi="Times New Roman" w:cs="Times New Roman"/>
          <w:i/>
          <w:spacing w:val="-3"/>
          <w:w w:val="105"/>
          <w:sz w:val="24"/>
          <w:szCs w:val="24"/>
        </w:rPr>
        <w:t>V</w:t>
      </w:r>
      <w:r>
        <w:rPr>
          <w:rFonts w:ascii="Times New Roman" w:eastAsia="Times New Roman" w:hAnsi="Times New Roman" w:cs="Times New Roman"/>
          <w:i/>
          <w:spacing w:val="-1"/>
          <w:w w:val="105"/>
          <w:sz w:val="24"/>
          <w:szCs w:val="24"/>
        </w:rPr>
        <w:t xml:space="preserve"> </w:t>
      </w:r>
      <w:r>
        <w:rPr>
          <w:rFonts w:ascii="Euclid" w:eastAsia="Euclid" w:hAnsi="Euclid" w:cs="Euclid"/>
          <w:w w:val="105"/>
          <w:sz w:val="24"/>
          <w:szCs w:val="24"/>
        </w:rPr>
        <w:t>=</w:t>
      </w:r>
      <w:r>
        <w:rPr>
          <w:rFonts w:ascii="Euclid" w:eastAsia="Euclid" w:hAnsi="Euclid" w:cs="Euclid"/>
          <w:spacing w:val="-44"/>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Verdana" w:eastAsia="Verdana" w:hAnsi="Verdana" w:cs="Verdana"/>
          <w:i/>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spacing w:val="-2"/>
          <w:w w:val="105"/>
          <w:sz w:val="24"/>
          <w:szCs w:val="24"/>
        </w:rPr>
        <w:t>d</w:t>
      </w:r>
      <w:r>
        <w:rPr>
          <w:rFonts w:ascii="Cambria" w:eastAsia="Cambria" w:hAnsi="Cambria" w:cs="Cambria"/>
          <w:spacing w:val="-2"/>
          <w:w w:val="105"/>
          <w:sz w:val="24"/>
          <w:szCs w:val="24"/>
        </w:rPr>
        <w:t>}</w:t>
      </w:r>
      <w:r>
        <w:rPr>
          <w:rFonts w:ascii="宋体" w:eastAsia="宋体" w:hAnsi="宋体" w:cs="宋体"/>
          <w:spacing w:val="-2"/>
          <w:w w:val="105"/>
          <w:sz w:val="24"/>
          <w:szCs w:val="24"/>
        </w:rPr>
        <w:t>。</w:t>
      </w:r>
      <w:r>
        <w:rPr>
          <w:rFonts w:ascii="宋体" w:eastAsia="宋体" w:hAnsi="宋体" w:cs="宋体"/>
          <w:spacing w:val="-111"/>
          <w:w w:val="105"/>
          <w:sz w:val="24"/>
          <w:szCs w:val="24"/>
        </w:rPr>
        <w:t xml:space="preserve"> </w:t>
      </w:r>
      <w:r>
        <w:rPr>
          <w:rFonts w:ascii="宋体" w:eastAsia="宋体" w:hAnsi="宋体" w:cs="宋体"/>
          <w:spacing w:val="2"/>
          <w:w w:val="105"/>
          <w:sz w:val="24"/>
          <w:szCs w:val="24"/>
        </w:rPr>
        <w:t>下面证明</w:t>
      </w:r>
      <w:r>
        <w:rPr>
          <w:rFonts w:ascii="Arial" w:eastAsia="Arial" w:hAnsi="Arial" w:cs="Arial"/>
          <w:i/>
          <w:spacing w:val="2"/>
          <w:w w:val="105"/>
          <w:sz w:val="24"/>
          <w:szCs w:val="24"/>
        </w:rPr>
        <w:t>ϕ</w:t>
      </w:r>
      <w:r>
        <w:rPr>
          <w:rFonts w:ascii="宋体" w:eastAsia="宋体" w:hAnsi="宋体" w:cs="宋体"/>
          <w:spacing w:val="2"/>
          <w:w w:val="105"/>
          <w:sz w:val="24"/>
          <w:szCs w:val="24"/>
        </w:rPr>
        <w:t>是</w:t>
      </w:r>
      <w:r>
        <w:rPr>
          <w:rFonts w:ascii="Arial" w:eastAsia="Arial" w:hAnsi="Arial" w:cs="Arial"/>
          <w:i/>
          <w:spacing w:val="2"/>
          <w:w w:val="105"/>
          <w:sz w:val="24"/>
          <w:szCs w:val="24"/>
        </w:rPr>
        <w:t>ψ</w:t>
      </w:r>
      <w:r>
        <w:rPr>
          <w:rFonts w:ascii="宋体" w:eastAsia="宋体" w:hAnsi="宋体" w:cs="宋体"/>
          <w:spacing w:val="2"/>
          <w:w w:val="105"/>
          <w:sz w:val="24"/>
          <w:szCs w:val="24"/>
        </w:rPr>
        <w:t>在</w:t>
      </w:r>
      <w:r>
        <w:rPr>
          <w:rFonts w:ascii="Times New Roman" w:eastAsia="Times New Roman" w:hAnsi="Times New Roman" w:cs="Times New Roman"/>
          <w:i/>
          <w:spacing w:val="2"/>
          <w:w w:val="105"/>
          <w:sz w:val="24"/>
          <w:szCs w:val="24"/>
        </w:rPr>
        <w:t>V</w:t>
      </w:r>
      <w:r>
        <w:rPr>
          <w:rFonts w:ascii="Times New Roman" w:eastAsia="Times New Roman" w:hAnsi="Times New Roman" w:cs="Times New Roman"/>
          <w:i/>
          <w:spacing w:val="-41"/>
          <w:w w:val="105"/>
          <w:sz w:val="24"/>
          <w:szCs w:val="24"/>
        </w:rPr>
        <w:t xml:space="preserve"> </w:t>
      </w:r>
      <w:r>
        <w:rPr>
          <w:rFonts w:ascii="宋体" w:eastAsia="宋体" w:hAnsi="宋体" w:cs="宋体"/>
          <w:w w:val="105"/>
          <w:sz w:val="24"/>
          <w:szCs w:val="24"/>
        </w:rPr>
        <w:t>和</w:t>
      </w:r>
      <w:r>
        <w:rPr>
          <w:rFonts w:ascii="Times New Roman" w:eastAsia="Times New Roman" w:hAnsi="Times New Roman" w:cs="Times New Roman"/>
          <w:i/>
          <w:w w:val="105"/>
          <w:sz w:val="24"/>
          <w:szCs w:val="24"/>
        </w:rPr>
        <w:t>K</w:t>
      </w:r>
      <w:r>
        <w:rPr>
          <w:rFonts w:ascii="Times New Roman" w:eastAsia="Times New Roman" w:hAnsi="Times New Roman" w:cs="Times New Roman"/>
          <w:w w:val="105"/>
          <w:position w:val="-3"/>
          <w:sz w:val="16"/>
          <w:szCs w:val="16"/>
        </w:rPr>
        <w:t>2</w:t>
      </w:r>
      <w:r>
        <w:rPr>
          <w:rFonts w:ascii="宋体" w:eastAsia="宋体" w:hAnsi="宋体" w:cs="宋体"/>
          <w:w w:val="105"/>
          <w:sz w:val="24"/>
          <w:szCs w:val="24"/>
        </w:rPr>
        <w:t>上</w:t>
      </w:r>
      <w:r>
        <w:rPr>
          <w:rFonts w:ascii="宋体" w:eastAsia="宋体" w:hAnsi="宋体" w:cs="宋体"/>
          <w:w w:val="105"/>
          <w:sz w:val="24"/>
          <w:szCs w:val="24"/>
        </w:rPr>
        <w:t>的</w:t>
      </w:r>
      <w:r>
        <w:rPr>
          <w:rFonts w:ascii="Times New Roman" w:eastAsia="Times New Roman" w:hAnsi="Times New Roman" w:cs="Times New Roman"/>
          <w:w w:val="105"/>
          <w:sz w:val="24"/>
          <w:szCs w:val="24"/>
        </w:rPr>
        <w:t>WSC</w:t>
      </w:r>
      <w:r>
        <w:rPr>
          <w:rFonts w:ascii="宋体" w:eastAsia="宋体" w:hAnsi="宋体" w:cs="宋体"/>
          <w:w w:val="105"/>
          <w:sz w:val="24"/>
          <w:szCs w:val="24"/>
        </w:rPr>
        <w:t>：</w:t>
      </w:r>
    </w:p>
    <w:p w:rsidR="00A115BF" w:rsidRDefault="00646F36">
      <w:pPr>
        <w:spacing w:before="205" w:line="374" w:lineRule="exact"/>
        <w:ind w:left="745" w:right="111" w:hanging="344"/>
        <w:rPr>
          <w:rFonts w:ascii="Times New Roman" w:eastAsia="Times New Roman" w:hAnsi="Times New Roman" w:cs="Times New Roman"/>
          <w:sz w:val="24"/>
          <w:szCs w:val="24"/>
        </w:rPr>
      </w:pPr>
      <w:r>
        <w:rPr>
          <w:rFonts w:ascii="Times New Roman" w:eastAsia="Times New Roman" w:hAnsi="Times New Roman" w:cs="Times New Roman"/>
          <w:w w:val="105"/>
          <w:sz w:val="24"/>
          <w:szCs w:val="24"/>
        </w:rPr>
        <w:t>(i)</w:t>
      </w:r>
      <w:r>
        <w:rPr>
          <w:rFonts w:ascii="Times New Roman" w:eastAsia="Times New Roman" w:hAnsi="Times New Roman" w:cs="Times New Roman"/>
          <w:spacing w:val="29"/>
          <w:w w:val="105"/>
          <w:sz w:val="24"/>
          <w:szCs w:val="24"/>
        </w:rPr>
        <w:t xml:space="preserve"> </w:t>
      </w:r>
      <w:r>
        <w:rPr>
          <w:rFonts w:ascii="宋体" w:eastAsia="宋体" w:hAnsi="宋体" w:cs="宋体"/>
          <w:spacing w:val="7"/>
          <w:w w:val="105"/>
          <w:sz w:val="24"/>
          <w:szCs w:val="24"/>
        </w:rPr>
        <w:t>由已知有</w:t>
      </w:r>
      <w:r>
        <w:rPr>
          <w:rFonts w:ascii="Arial" w:eastAsia="Arial" w:hAnsi="Arial" w:cs="Arial"/>
          <w:i/>
          <w:spacing w:val="7"/>
          <w:w w:val="105"/>
          <w:sz w:val="24"/>
          <w:szCs w:val="24"/>
        </w:rPr>
        <w:t>ϕ</w:t>
      </w:r>
      <w:r>
        <w:rPr>
          <w:rFonts w:ascii="Arial" w:eastAsia="Arial" w:hAnsi="Arial" w:cs="Arial"/>
          <w:i/>
          <w:spacing w:val="-7"/>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36"/>
          <w:w w:val="105"/>
          <w:sz w:val="24"/>
          <w:szCs w:val="24"/>
        </w:rPr>
        <w:t xml:space="preserve"> </w:t>
      </w:r>
      <w:r>
        <w:rPr>
          <w:rFonts w:ascii="Arial" w:eastAsia="Arial" w:hAnsi="Arial" w:cs="Arial"/>
          <w:i/>
          <w:w w:val="105"/>
          <w:sz w:val="24"/>
          <w:szCs w:val="24"/>
        </w:rPr>
        <w:t>ψ</w:t>
      </w:r>
      <w:r>
        <w:rPr>
          <w:rFonts w:ascii="宋体" w:eastAsia="宋体" w:hAnsi="宋体" w:cs="宋体"/>
          <w:w w:val="105"/>
          <w:sz w:val="24"/>
          <w:szCs w:val="24"/>
        </w:rPr>
        <w:t>和</w:t>
      </w:r>
      <w:r>
        <w:rPr>
          <w:rFonts w:ascii="Times New Roman" w:eastAsia="Times New Roman" w:hAnsi="Times New Roman" w:cs="Times New Roman"/>
          <w:i/>
          <w:w w:val="105"/>
          <w:sz w:val="24"/>
          <w:szCs w:val="24"/>
        </w:rPr>
        <w:t>Var</w:t>
      </w:r>
      <w:r>
        <w:rPr>
          <w:rFonts w:ascii="Euclid" w:eastAsia="Euclid" w:hAnsi="Euclid" w:cs="Euclid"/>
          <w:w w:val="105"/>
          <w:sz w:val="24"/>
          <w:szCs w:val="24"/>
        </w:rPr>
        <w:t>(</w:t>
      </w:r>
      <w:r>
        <w:rPr>
          <w:rFonts w:ascii="Arial" w:eastAsia="Arial" w:hAnsi="Arial" w:cs="Arial"/>
          <w:i/>
          <w:w w:val="105"/>
          <w:sz w:val="24"/>
          <w:szCs w:val="24"/>
        </w:rPr>
        <w:t>ϕ</w:t>
      </w:r>
      <w:r>
        <w:rPr>
          <w:rFonts w:ascii="Euclid" w:eastAsia="Euclid" w:hAnsi="Euclid" w:cs="Euclid"/>
          <w:w w:val="105"/>
          <w:sz w:val="24"/>
          <w:szCs w:val="24"/>
        </w:rPr>
        <w:t>)</w:t>
      </w:r>
      <w:r>
        <w:rPr>
          <w:rFonts w:ascii="Euclid" w:eastAsia="Euclid" w:hAnsi="Euclid" w:cs="Euclid"/>
          <w:spacing w:val="-36"/>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i/>
          <w:spacing w:val="4"/>
          <w:w w:val="105"/>
          <w:sz w:val="24"/>
          <w:szCs w:val="24"/>
        </w:rPr>
        <w:t>V</w:t>
      </w:r>
      <w:r>
        <w:rPr>
          <w:rFonts w:ascii="宋体" w:eastAsia="宋体" w:hAnsi="宋体" w:cs="宋体"/>
          <w:spacing w:val="4"/>
          <w:w w:val="105"/>
          <w:sz w:val="24"/>
          <w:szCs w:val="24"/>
        </w:rPr>
        <w:t>。</w:t>
      </w:r>
      <w:r>
        <w:rPr>
          <w:rFonts w:ascii="宋体" w:eastAsia="宋体" w:hAnsi="宋体" w:cs="宋体"/>
          <w:spacing w:val="-102"/>
          <w:w w:val="105"/>
          <w:sz w:val="24"/>
          <w:szCs w:val="24"/>
        </w:rPr>
        <w:t xml:space="preserve"> </w:t>
      </w:r>
      <w:r>
        <w:rPr>
          <w:rFonts w:ascii="宋体" w:eastAsia="宋体" w:hAnsi="宋体" w:cs="宋体"/>
          <w:spacing w:val="4"/>
          <w:w w:val="105"/>
          <w:sz w:val="24"/>
          <w:szCs w:val="24"/>
        </w:rPr>
        <w:t>此外，</w:t>
      </w:r>
      <w:r>
        <w:rPr>
          <w:rFonts w:ascii="Euclid" w:eastAsia="Euclid" w:hAnsi="Euclid" w:cs="Euclid"/>
          <w:spacing w:val="4"/>
          <w:w w:val="105"/>
          <w:sz w:val="24"/>
          <w:szCs w:val="24"/>
        </w:rPr>
        <w:t>(</w:t>
      </w:r>
      <w:r>
        <w:rPr>
          <w:rFonts w:ascii="Times New Roman" w:eastAsia="Times New Roman" w:hAnsi="Times New Roman" w:cs="Times New Roman"/>
          <w:i/>
          <w:spacing w:val="4"/>
          <w:w w:val="105"/>
          <w:sz w:val="24"/>
          <w:szCs w:val="24"/>
        </w:rPr>
        <w:t>M</w:t>
      </w:r>
      <w:r>
        <w:rPr>
          <w:rFonts w:ascii="Times New Roman" w:eastAsia="Times New Roman" w:hAnsi="Times New Roman" w:cs="Times New Roman"/>
          <w:i/>
          <w:spacing w:val="-33"/>
          <w:w w:val="105"/>
          <w:sz w:val="24"/>
          <w:szCs w:val="24"/>
        </w:rPr>
        <w:t xml:space="preserve"> </w:t>
      </w:r>
      <w:r>
        <w:rPr>
          <w:rFonts w:ascii="Verdana" w:eastAsia="Verdana" w:hAnsi="Verdana" w:cs="Verdana"/>
          <w:i/>
          <w:w w:val="105"/>
          <w:sz w:val="24"/>
          <w:szCs w:val="24"/>
        </w:rPr>
        <w:t>,</w:t>
      </w:r>
      <w:r>
        <w:rPr>
          <w:rFonts w:ascii="Verdana" w:eastAsia="Verdana" w:hAnsi="Verdana" w:cs="Verdana"/>
          <w:i/>
          <w:spacing w:val="-68"/>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0</w:t>
      </w:r>
      <w:r>
        <w:rPr>
          <w:rFonts w:ascii="Euclid" w:eastAsia="Euclid" w:hAnsi="Euclid" w:cs="Euclid"/>
          <w:spacing w:val="3"/>
          <w:w w:val="105"/>
          <w:sz w:val="24"/>
          <w:szCs w:val="24"/>
        </w:rPr>
        <w:t>)</w:t>
      </w:r>
      <w:r>
        <w:rPr>
          <w:rFonts w:ascii="Euclid" w:eastAsia="Euclid" w:hAnsi="Euclid" w:cs="Euclid"/>
          <w:spacing w:val="-36"/>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6"/>
          <w:w w:val="105"/>
          <w:sz w:val="24"/>
          <w:szCs w:val="24"/>
        </w:rPr>
        <w:t xml:space="preserve"> </w:t>
      </w:r>
      <w:r>
        <w:rPr>
          <w:rFonts w:ascii="Arial" w:eastAsia="Arial" w:hAnsi="Arial" w:cs="Arial"/>
          <w:i/>
          <w:w w:val="105"/>
          <w:sz w:val="24"/>
          <w:szCs w:val="24"/>
        </w:rPr>
        <w:t>ϕ</w:t>
      </w:r>
      <w:r>
        <w:rPr>
          <w:rFonts w:ascii="Arial" w:eastAsia="Arial" w:hAnsi="Arial" w:cs="Arial"/>
          <w:i/>
          <w:spacing w:val="-25"/>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spacing w:val="6"/>
          <w:w w:val="105"/>
          <w:sz w:val="24"/>
          <w:szCs w:val="24"/>
        </w:rPr>
        <w:t>ψ</w:t>
      </w:r>
      <w:r>
        <w:rPr>
          <w:rFonts w:ascii="宋体" w:eastAsia="宋体" w:hAnsi="宋体" w:cs="宋体"/>
          <w:spacing w:val="6"/>
          <w:w w:val="105"/>
          <w:sz w:val="24"/>
          <w:szCs w:val="24"/>
        </w:rPr>
        <w:t>，因此</w:t>
      </w:r>
      <w:r>
        <w:rPr>
          <w:rFonts w:ascii="Times New Roman" w:eastAsia="Times New Roman" w:hAnsi="Times New Roman" w:cs="Times New Roman"/>
          <w:i/>
          <w:spacing w:val="6"/>
          <w:w w:val="105"/>
          <w:sz w:val="24"/>
          <w:szCs w:val="24"/>
        </w:rPr>
        <w:t>K</w:t>
      </w:r>
      <w:r>
        <w:rPr>
          <w:rFonts w:ascii="Times New Roman" w:eastAsia="Times New Roman" w:hAnsi="Times New Roman" w:cs="Times New Roman"/>
          <w:spacing w:val="6"/>
          <w:w w:val="105"/>
          <w:position w:val="-3"/>
          <w:sz w:val="16"/>
          <w:szCs w:val="16"/>
        </w:rPr>
        <w:t>2</w:t>
      </w:r>
      <w:r>
        <w:rPr>
          <w:rFonts w:ascii="Times New Roman" w:eastAsia="Times New Roman" w:hAnsi="Times New Roman" w:cs="Times New Roman"/>
          <w:spacing w:val="14"/>
          <w:w w:val="105"/>
          <w:position w:val="-3"/>
          <w:sz w:val="16"/>
          <w:szCs w:val="16"/>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36"/>
          <w:w w:val="105"/>
          <w:sz w:val="24"/>
          <w:szCs w:val="24"/>
        </w:rPr>
        <w:t xml:space="preserve"> </w:t>
      </w:r>
      <w:r>
        <w:rPr>
          <w:rFonts w:ascii="Arial" w:eastAsia="Arial" w:hAnsi="Arial" w:cs="Arial"/>
          <w:i/>
          <w:w w:val="105"/>
          <w:sz w:val="24"/>
          <w:szCs w:val="24"/>
        </w:rPr>
        <w:t>ϕ</w:t>
      </w:r>
      <w:r>
        <w:rPr>
          <w:rFonts w:ascii="Arial" w:eastAsia="Arial" w:hAnsi="Arial" w:cs="Arial"/>
          <w:i/>
          <w:spacing w:val="-7"/>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Arial" w:eastAsia="Arial" w:hAnsi="Arial" w:cs="Arial"/>
          <w:i/>
          <w:spacing w:val="7"/>
          <w:w w:val="105"/>
          <w:sz w:val="24"/>
          <w:szCs w:val="24"/>
        </w:rPr>
        <w:t>ψ</w:t>
      </w:r>
      <w:r>
        <w:rPr>
          <w:rFonts w:ascii="宋体" w:eastAsia="宋体" w:hAnsi="宋体" w:cs="宋体"/>
          <w:spacing w:val="7"/>
          <w:w w:val="105"/>
          <w:sz w:val="24"/>
          <w:szCs w:val="24"/>
        </w:rPr>
        <w:t>，即：</w:t>
      </w:r>
      <w:r>
        <w:rPr>
          <w:rFonts w:ascii="Times New Roman" w:eastAsia="Times New Roman" w:hAnsi="Times New Roman" w:cs="Times New Roman"/>
          <w:sz w:val="24"/>
          <w:szCs w:val="24"/>
        </w:rPr>
        <w:t xml:space="preserve"> </w:t>
      </w:r>
      <w:r>
        <w:rPr>
          <w:rFonts w:ascii="Arial" w:eastAsia="Arial" w:hAnsi="Arial" w:cs="Arial"/>
          <w:i/>
          <w:spacing w:val="4"/>
          <w:sz w:val="24"/>
          <w:szCs w:val="24"/>
        </w:rPr>
        <w:t>ϕ</w:t>
      </w:r>
      <w:r>
        <w:rPr>
          <w:rFonts w:ascii="宋体" w:eastAsia="宋体" w:hAnsi="宋体" w:cs="宋体"/>
          <w:spacing w:val="4"/>
          <w:sz w:val="24"/>
          <w:szCs w:val="24"/>
        </w:rPr>
        <w:t>是</w:t>
      </w:r>
      <w:r>
        <w:rPr>
          <w:rFonts w:ascii="Arial" w:eastAsia="Arial" w:hAnsi="Arial" w:cs="Arial"/>
          <w:i/>
          <w:spacing w:val="4"/>
          <w:sz w:val="24"/>
          <w:szCs w:val="24"/>
        </w:rPr>
        <w:t>ψ</w:t>
      </w:r>
      <w:r>
        <w:rPr>
          <w:rFonts w:ascii="宋体" w:eastAsia="宋体" w:hAnsi="宋体" w:cs="宋体"/>
          <w:spacing w:val="4"/>
          <w:sz w:val="24"/>
          <w:szCs w:val="24"/>
        </w:rPr>
        <w:t>在</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43"/>
          <w:sz w:val="24"/>
          <w:szCs w:val="24"/>
        </w:rPr>
        <w:t xml:space="preserve"> </w:t>
      </w:r>
      <w:r>
        <w:rPr>
          <w:rFonts w:ascii="宋体" w:eastAsia="宋体" w:hAnsi="宋体" w:cs="宋体"/>
          <w:sz w:val="24"/>
          <w:szCs w:val="24"/>
        </w:rPr>
        <w:t>和</w:t>
      </w:r>
      <w:r>
        <w:rPr>
          <w:rFonts w:ascii="Times New Roman" w:eastAsia="Times New Roman" w:hAnsi="Times New Roman" w:cs="Times New Roman"/>
          <w:i/>
          <w:sz w:val="24"/>
          <w:szCs w:val="24"/>
        </w:rPr>
        <w:t>K</w:t>
      </w:r>
      <w:r>
        <w:rPr>
          <w:rFonts w:ascii="Times New Roman" w:eastAsia="Times New Roman" w:hAnsi="Times New Roman" w:cs="Times New Roman"/>
          <w:position w:val="-3"/>
          <w:sz w:val="16"/>
          <w:szCs w:val="16"/>
        </w:rPr>
        <w:t>2</w:t>
      </w:r>
      <w:r>
        <w:rPr>
          <w:rFonts w:ascii="宋体" w:eastAsia="宋体" w:hAnsi="宋体" w:cs="宋体"/>
          <w:sz w:val="24"/>
          <w:szCs w:val="24"/>
        </w:rPr>
        <w:t>上的</w:t>
      </w:r>
      <w:r>
        <w:rPr>
          <w:rFonts w:ascii="Times New Roman" w:eastAsia="Times New Roman" w:hAnsi="Times New Roman" w:cs="Times New Roman"/>
          <w:sz w:val="24"/>
          <w:szCs w:val="24"/>
        </w:rPr>
        <w:t>SC;</w:t>
      </w:r>
    </w:p>
    <w:p w:rsidR="00A115BF" w:rsidRDefault="00646F36">
      <w:pPr>
        <w:spacing w:line="374" w:lineRule="exact"/>
        <w:ind w:left="640" w:right="259" w:hanging="306"/>
        <w:jc w:val="both"/>
        <w:rPr>
          <w:rFonts w:ascii="宋体" w:eastAsia="宋体" w:hAnsi="宋体" w:cs="宋体"/>
          <w:sz w:val="24"/>
          <w:szCs w:val="24"/>
        </w:rPr>
      </w:pPr>
      <w:r>
        <w:rPr>
          <w:rFonts w:eastAsiaTheme="minorHAnsi"/>
        </w:rPr>
        <w:pict>
          <v:group id="_x0000_s1625" style="position:absolute;left:0;text-align:left;margin-left:340.65pt;margin-top:42.9pt;width:8.3pt;height:.1pt;z-index:-255472;mso-position-horizontal-relative:page" coordorigin="6813,858" coordsize="166,2">
            <v:shape id="_x0000_s1626" style="position:absolute;left:6813;top:858;width:166;height:2" coordorigin="6813,858" coordsize="166,0" path="m6813,858r165,e" filled="f" strokeweight=".48pt">
              <v:path arrowok="t"/>
            </v:shape>
            <w10:wrap anchorx="page"/>
          </v:group>
        </w:pict>
      </w:r>
      <w:r>
        <w:rPr>
          <w:rFonts w:ascii="Times New Roman" w:eastAsia="Times New Roman" w:hAnsi="Times New Roman" w:cs="Times New Roman"/>
          <w:w w:val="105"/>
          <w:sz w:val="24"/>
          <w:szCs w:val="24"/>
        </w:rPr>
        <w:t xml:space="preserve">(ii) </w:t>
      </w:r>
      <w:r>
        <w:rPr>
          <w:rFonts w:ascii="宋体" w:eastAsia="宋体" w:hAnsi="宋体" w:cs="宋体"/>
          <w:w w:val="105"/>
          <w:sz w:val="24"/>
          <w:szCs w:val="24"/>
        </w:rPr>
        <w:t>下证</w:t>
      </w:r>
      <w:r>
        <w:rPr>
          <w:rFonts w:ascii="宋体" w:eastAsia="宋体" w:hAnsi="宋体" w:cs="宋体"/>
          <w:w w:val="105"/>
          <w:sz w:val="24"/>
          <w:szCs w:val="24"/>
        </w:rPr>
        <w:t>“</w:t>
      </w:r>
      <w:r>
        <w:rPr>
          <w:rFonts w:ascii="宋体" w:eastAsia="宋体" w:hAnsi="宋体" w:cs="宋体"/>
          <w:w w:val="105"/>
          <w:sz w:val="24"/>
          <w:szCs w:val="24"/>
        </w:rPr>
        <w:t>对任意</w:t>
      </w:r>
      <w:r>
        <w:rPr>
          <w:rFonts w:ascii="Arial" w:eastAsia="Arial" w:hAnsi="Arial" w:cs="Arial"/>
          <w:i/>
          <w:w w:val="105"/>
          <w:sz w:val="24"/>
          <w:szCs w:val="24"/>
        </w:rPr>
        <w:t>ψ</w:t>
      </w:r>
      <w:r>
        <w:rPr>
          <w:rFonts w:ascii="宋体" w:eastAsia="宋体" w:hAnsi="宋体" w:cs="宋体"/>
          <w:w w:val="105"/>
          <w:sz w:val="24"/>
          <w:szCs w:val="24"/>
        </w:rPr>
        <w:t>在</w:t>
      </w:r>
      <w:r>
        <w:rPr>
          <w:rFonts w:ascii="Times New Roman" w:eastAsia="Times New Roman" w:hAnsi="Times New Roman" w:cs="Times New Roman"/>
          <w:i/>
          <w:w w:val="105"/>
          <w:sz w:val="24"/>
          <w:szCs w:val="24"/>
        </w:rPr>
        <w:t xml:space="preserve">V </w:t>
      </w:r>
      <w:r>
        <w:rPr>
          <w:rFonts w:ascii="宋体" w:eastAsia="宋体" w:hAnsi="宋体" w:cs="宋体"/>
          <w:w w:val="105"/>
          <w:sz w:val="24"/>
          <w:szCs w:val="24"/>
        </w:rPr>
        <w:t>和</w:t>
      </w:r>
      <w:r>
        <w:rPr>
          <w:rFonts w:ascii="Times New Roman" w:eastAsia="Times New Roman" w:hAnsi="Times New Roman" w:cs="Times New Roman"/>
          <w:i/>
          <w:w w:val="105"/>
          <w:sz w:val="24"/>
          <w:szCs w:val="24"/>
        </w:rPr>
        <w:t>K</w:t>
      </w:r>
      <w:r>
        <w:rPr>
          <w:rFonts w:ascii="Times New Roman" w:eastAsia="Times New Roman" w:hAnsi="Times New Roman" w:cs="Times New Roman"/>
          <w:w w:val="105"/>
          <w:position w:val="-3"/>
          <w:sz w:val="16"/>
          <w:szCs w:val="16"/>
        </w:rPr>
        <w:t>2</w:t>
      </w:r>
      <w:r>
        <w:rPr>
          <w:rFonts w:ascii="宋体" w:eastAsia="宋体" w:hAnsi="宋体" w:cs="宋体"/>
          <w:w w:val="105"/>
          <w:sz w:val="24"/>
          <w:szCs w:val="24"/>
        </w:rPr>
        <w:t>上的</w:t>
      </w:r>
      <w:r>
        <w:rPr>
          <w:rFonts w:ascii="Times New Roman" w:eastAsia="Times New Roman" w:hAnsi="Times New Roman" w:cs="Times New Roman"/>
          <w:w w:val="105"/>
          <w:sz w:val="24"/>
          <w:szCs w:val="24"/>
        </w:rPr>
        <w:t xml:space="preserve">SC </w:t>
      </w:r>
      <w:r>
        <w:rPr>
          <w:rFonts w:ascii="Arial" w:eastAsia="Arial" w:hAnsi="Arial" w:cs="Arial"/>
          <w:i/>
          <w:spacing w:val="4"/>
          <w:w w:val="105"/>
          <w:sz w:val="24"/>
          <w:szCs w:val="24"/>
        </w:rPr>
        <w:t>ϕ</w:t>
      </w:r>
      <w:r>
        <w:rPr>
          <w:rFonts w:ascii="Cambria" w:eastAsia="Cambria" w:hAnsi="Cambria" w:cs="Cambria"/>
          <w:spacing w:val="4"/>
          <w:w w:val="105"/>
          <w:position w:val="9"/>
          <w:sz w:val="16"/>
          <w:szCs w:val="16"/>
        </w:rPr>
        <w:t>′</w:t>
      </w:r>
      <w:r>
        <w:rPr>
          <w:rFonts w:ascii="宋体" w:eastAsia="宋体" w:hAnsi="宋体" w:cs="宋体"/>
          <w:spacing w:val="4"/>
          <w:w w:val="105"/>
          <w:sz w:val="24"/>
          <w:szCs w:val="24"/>
        </w:rPr>
        <w:t>都有</w:t>
      </w:r>
      <w:r>
        <w:rPr>
          <w:rFonts w:ascii="Times New Roman" w:eastAsia="Times New Roman" w:hAnsi="Times New Roman" w:cs="Times New Roman"/>
          <w:i/>
          <w:spacing w:val="4"/>
          <w:w w:val="105"/>
          <w:sz w:val="24"/>
          <w:szCs w:val="24"/>
        </w:rPr>
        <w:t>K</w:t>
      </w:r>
      <w:r>
        <w:rPr>
          <w:rFonts w:ascii="Times New Roman" w:eastAsia="Times New Roman" w:hAnsi="Times New Roman" w:cs="Times New Roman"/>
          <w:spacing w:val="4"/>
          <w:w w:val="105"/>
          <w:position w:val="-3"/>
          <w:sz w:val="16"/>
          <w:szCs w:val="16"/>
        </w:rPr>
        <w:t xml:space="preserve">2 </w:t>
      </w:r>
      <w:r>
        <w:rPr>
          <w:rFonts w:ascii="Cambria" w:eastAsia="Cambria" w:hAnsi="Cambria" w:cs="Cambria"/>
          <w:spacing w:val="-24"/>
          <w:w w:val="105"/>
          <w:sz w:val="24"/>
          <w:szCs w:val="24"/>
        </w:rPr>
        <w:t>|</w:t>
      </w:r>
      <w:r>
        <w:rPr>
          <w:rFonts w:ascii="Euclid" w:eastAsia="Euclid" w:hAnsi="Euclid" w:cs="Euclid"/>
          <w:spacing w:val="-24"/>
          <w:w w:val="105"/>
          <w:sz w:val="24"/>
          <w:szCs w:val="24"/>
        </w:rPr>
        <w:t xml:space="preserve">= </w:t>
      </w:r>
      <w:r>
        <w:rPr>
          <w:rFonts w:ascii="Arial" w:eastAsia="Arial" w:hAnsi="Arial" w:cs="Arial"/>
          <w:i/>
          <w:spacing w:val="8"/>
          <w:w w:val="105"/>
          <w:sz w:val="24"/>
          <w:szCs w:val="24"/>
        </w:rPr>
        <w:t>ϕ</w:t>
      </w:r>
      <w:r>
        <w:rPr>
          <w:rFonts w:ascii="Cambria" w:eastAsia="Cambria" w:hAnsi="Cambria" w:cs="Cambria"/>
          <w:spacing w:val="8"/>
          <w:w w:val="105"/>
          <w:position w:val="9"/>
          <w:sz w:val="16"/>
          <w:szCs w:val="16"/>
        </w:rPr>
        <w:t xml:space="preserve">′ </w:t>
      </w:r>
      <w:r>
        <w:rPr>
          <w:rFonts w:ascii="Cambria" w:eastAsia="Cambria" w:hAnsi="Cambria" w:cs="Cambria"/>
          <w:w w:val="105"/>
          <w:sz w:val="24"/>
          <w:szCs w:val="24"/>
        </w:rPr>
        <w:t xml:space="preserve">→ </w:t>
      </w:r>
      <w:r>
        <w:rPr>
          <w:rFonts w:ascii="Arial" w:eastAsia="Arial" w:hAnsi="Arial" w:cs="Arial"/>
          <w:i/>
          <w:spacing w:val="-12"/>
          <w:w w:val="105"/>
          <w:sz w:val="24"/>
          <w:szCs w:val="24"/>
        </w:rPr>
        <w:t>ϕ</w:t>
      </w:r>
      <w:r>
        <w:rPr>
          <w:rFonts w:ascii="宋体" w:eastAsia="宋体" w:hAnsi="宋体" w:cs="宋体"/>
          <w:spacing w:val="-12"/>
          <w:w w:val="105"/>
          <w:sz w:val="24"/>
          <w:szCs w:val="24"/>
        </w:rPr>
        <w:t>”</w:t>
      </w:r>
      <w:r>
        <w:rPr>
          <w:rFonts w:ascii="宋体" w:eastAsia="宋体" w:hAnsi="宋体" w:cs="宋体"/>
          <w:spacing w:val="-12"/>
          <w:w w:val="105"/>
          <w:sz w:val="24"/>
          <w:szCs w:val="24"/>
        </w:rPr>
        <w:t>。易知若</w:t>
      </w:r>
      <w:r>
        <w:rPr>
          <w:rFonts w:ascii="Times New Roman" w:eastAsia="Times New Roman" w:hAnsi="Times New Roman" w:cs="Times New Roman"/>
          <w:i/>
          <w:spacing w:val="-12"/>
          <w:w w:val="105"/>
          <w:sz w:val="24"/>
          <w:szCs w:val="24"/>
        </w:rPr>
        <w:t>K</w:t>
      </w:r>
      <w:r>
        <w:rPr>
          <w:rFonts w:ascii="Times New Roman" w:eastAsia="Times New Roman" w:hAnsi="Times New Roman" w:cs="Times New Roman"/>
          <w:spacing w:val="-12"/>
          <w:w w:val="105"/>
          <w:position w:val="-3"/>
          <w:sz w:val="16"/>
          <w:szCs w:val="16"/>
        </w:rPr>
        <w:t xml:space="preserve">2 </w:t>
      </w:r>
      <w:r>
        <w:rPr>
          <w:rFonts w:ascii="Cambria" w:eastAsia="Cambria" w:hAnsi="Cambria" w:cs="Cambria"/>
          <w:spacing w:val="-23"/>
          <w:w w:val="105"/>
          <w:sz w:val="24"/>
          <w:szCs w:val="24"/>
        </w:rPr>
        <w:t>|</w:t>
      </w:r>
      <w:r>
        <w:rPr>
          <w:rFonts w:ascii="Euclid" w:eastAsia="Euclid" w:hAnsi="Euclid" w:cs="Euclid"/>
          <w:spacing w:val="-23"/>
          <w:w w:val="105"/>
          <w:sz w:val="24"/>
          <w:szCs w:val="24"/>
        </w:rPr>
        <w:t xml:space="preserve">= </w:t>
      </w:r>
      <w:r>
        <w:rPr>
          <w:rFonts w:ascii="Arial" w:eastAsia="Arial" w:hAnsi="Arial" w:cs="Arial"/>
          <w:i/>
          <w:spacing w:val="3"/>
          <w:w w:val="105"/>
          <w:sz w:val="24"/>
          <w:szCs w:val="24"/>
        </w:rPr>
        <w:t>ϕ</w:t>
      </w:r>
      <w:r>
        <w:rPr>
          <w:rFonts w:ascii="Cambria" w:eastAsia="Cambria" w:hAnsi="Cambria" w:cs="Cambria"/>
          <w:spacing w:val="3"/>
          <w:w w:val="105"/>
          <w:position w:val="9"/>
          <w:sz w:val="16"/>
          <w:szCs w:val="16"/>
        </w:rPr>
        <w:t>′</w:t>
      </w:r>
      <w:r>
        <w:rPr>
          <w:rFonts w:ascii="宋体" w:eastAsia="宋体" w:hAnsi="宋体" w:cs="宋体"/>
          <w:spacing w:val="3"/>
          <w:w w:val="105"/>
          <w:sz w:val="24"/>
          <w:szCs w:val="24"/>
        </w:rPr>
        <w:t>，则</w:t>
      </w:r>
      <w:r>
        <w:rPr>
          <w:rFonts w:ascii="Times New Roman" w:eastAsia="Times New Roman" w:hAnsi="Times New Roman" w:cs="Times New Roman"/>
          <w:i/>
          <w:spacing w:val="3"/>
          <w:w w:val="105"/>
          <w:sz w:val="24"/>
          <w:szCs w:val="24"/>
        </w:rPr>
        <w:t>K</w:t>
      </w:r>
      <w:r>
        <w:rPr>
          <w:rFonts w:ascii="Times New Roman" w:eastAsia="Times New Roman" w:hAnsi="Times New Roman" w:cs="Times New Roman"/>
          <w:spacing w:val="3"/>
          <w:w w:val="105"/>
          <w:position w:val="-3"/>
          <w:sz w:val="16"/>
          <w:szCs w:val="16"/>
        </w:rPr>
        <w:t xml:space="preserve">2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w w:val="99"/>
          <w:sz w:val="24"/>
          <w:szCs w:val="24"/>
        </w:rPr>
        <w:t xml:space="preserve"> </w:t>
      </w:r>
      <w:r>
        <w:rPr>
          <w:rFonts w:ascii="Arial" w:eastAsia="Arial" w:hAnsi="Arial" w:cs="Arial"/>
          <w:i/>
          <w:spacing w:val="8"/>
          <w:w w:val="105"/>
          <w:sz w:val="24"/>
          <w:szCs w:val="24"/>
        </w:rPr>
        <w:t>ϕ</w:t>
      </w:r>
      <w:r>
        <w:rPr>
          <w:rFonts w:ascii="Cambria" w:eastAsia="Cambria" w:hAnsi="Cambria" w:cs="Cambria"/>
          <w:spacing w:val="8"/>
          <w:w w:val="105"/>
          <w:position w:val="9"/>
          <w:sz w:val="16"/>
          <w:szCs w:val="16"/>
        </w:rPr>
        <w:t>′</w:t>
      </w:r>
      <w:r>
        <w:rPr>
          <w:rFonts w:ascii="Cambria" w:eastAsia="Cambria" w:hAnsi="Cambria" w:cs="Cambria"/>
          <w:spacing w:val="22"/>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4"/>
          <w:w w:val="105"/>
          <w:sz w:val="24"/>
          <w:szCs w:val="24"/>
        </w:rPr>
        <w:t xml:space="preserve"> </w:t>
      </w:r>
      <w:r>
        <w:rPr>
          <w:rFonts w:ascii="Arial" w:eastAsia="Arial" w:hAnsi="Arial" w:cs="Arial"/>
          <w:i/>
          <w:w w:val="105"/>
          <w:sz w:val="24"/>
          <w:szCs w:val="24"/>
        </w:rPr>
        <w:t>ϕ</w:t>
      </w:r>
      <w:r>
        <w:rPr>
          <w:rFonts w:ascii="宋体" w:eastAsia="宋体" w:hAnsi="宋体" w:cs="宋体"/>
          <w:w w:val="105"/>
          <w:sz w:val="24"/>
          <w:szCs w:val="24"/>
        </w:rPr>
        <w:t>。</w:t>
      </w:r>
      <w:r>
        <w:rPr>
          <w:rFonts w:ascii="宋体" w:eastAsia="宋体" w:hAnsi="宋体" w:cs="宋体"/>
          <w:spacing w:val="-97"/>
          <w:w w:val="105"/>
          <w:sz w:val="24"/>
          <w:szCs w:val="24"/>
        </w:rPr>
        <w:t xml:space="preserve"> </w:t>
      </w:r>
      <w:r>
        <w:rPr>
          <w:rFonts w:ascii="宋体" w:eastAsia="宋体" w:hAnsi="宋体" w:cs="宋体"/>
          <w:spacing w:val="4"/>
          <w:w w:val="105"/>
          <w:sz w:val="24"/>
          <w:szCs w:val="24"/>
        </w:rPr>
        <w:t>假设</w:t>
      </w:r>
      <w:r>
        <w:rPr>
          <w:rFonts w:ascii="Times New Roman" w:eastAsia="Times New Roman" w:hAnsi="Times New Roman" w:cs="Times New Roman"/>
          <w:i/>
          <w:spacing w:val="4"/>
          <w:w w:val="105"/>
          <w:sz w:val="24"/>
          <w:szCs w:val="24"/>
        </w:rPr>
        <w:t>K</w:t>
      </w:r>
      <w:r>
        <w:rPr>
          <w:rFonts w:ascii="Times New Roman" w:eastAsia="Times New Roman" w:hAnsi="Times New Roman" w:cs="Times New Roman"/>
          <w:spacing w:val="4"/>
          <w:w w:val="105"/>
          <w:position w:val="-3"/>
          <w:sz w:val="16"/>
          <w:szCs w:val="16"/>
        </w:rPr>
        <w:t>2</w:t>
      </w:r>
      <w:r>
        <w:rPr>
          <w:rFonts w:ascii="Times New Roman" w:eastAsia="Times New Roman" w:hAnsi="Times New Roman" w:cs="Times New Roman"/>
          <w:spacing w:val="17"/>
          <w:w w:val="105"/>
          <w:position w:val="-3"/>
          <w:sz w:val="16"/>
          <w:szCs w:val="16"/>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3"/>
          <w:w w:val="105"/>
          <w:sz w:val="24"/>
          <w:szCs w:val="24"/>
        </w:rPr>
        <w:t xml:space="preserve"> </w:t>
      </w:r>
      <w:r>
        <w:rPr>
          <w:rFonts w:ascii="Arial" w:eastAsia="Arial" w:hAnsi="Arial" w:cs="Arial"/>
          <w:i/>
          <w:w w:val="105"/>
          <w:sz w:val="24"/>
          <w:szCs w:val="24"/>
        </w:rPr>
        <w:t>ϕ</w:t>
      </w:r>
      <w:r>
        <w:rPr>
          <w:rFonts w:ascii="Cambria" w:eastAsia="Cambria" w:hAnsi="Cambria" w:cs="Cambria"/>
          <w:w w:val="105"/>
          <w:position w:val="9"/>
          <w:sz w:val="16"/>
          <w:szCs w:val="16"/>
        </w:rPr>
        <w:t>′</w:t>
      </w:r>
      <w:r>
        <w:rPr>
          <w:rFonts w:ascii="宋体" w:eastAsia="宋体" w:hAnsi="宋体" w:cs="宋体"/>
          <w:w w:val="105"/>
          <w:sz w:val="24"/>
          <w:szCs w:val="24"/>
        </w:rPr>
        <w:t>。</w:t>
      </w:r>
      <w:r>
        <w:rPr>
          <w:rFonts w:ascii="宋体" w:eastAsia="宋体" w:hAnsi="宋体" w:cs="宋体"/>
          <w:spacing w:val="-97"/>
          <w:w w:val="105"/>
          <w:sz w:val="24"/>
          <w:szCs w:val="24"/>
        </w:rPr>
        <w:t xml:space="preserve"> </w:t>
      </w:r>
      <w:r>
        <w:rPr>
          <w:rFonts w:ascii="宋体" w:eastAsia="宋体" w:hAnsi="宋体" w:cs="宋体"/>
          <w:spacing w:val="4"/>
          <w:w w:val="105"/>
          <w:sz w:val="24"/>
          <w:szCs w:val="24"/>
        </w:rPr>
        <w:t>由</w:t>
      </w:r>
      <w:r>
        <w:rPr>
          <w:rFonts w:ascii="Arial" w:eastAsia="Arial" w:hAnsi="Arial" w:cs="Arial"/>
          <w:i/>
          <w:spacing w:val="4"/>
          <w:w w:val="105"/>
          <w:sz w:val="24"/>
          <w:szCs w:val="24"/>
        </w:rPr>
        <w:t>ϕ</w:t>
      </w:r>
      <w:r>
        <w:rPr>
          <w:rFonts w:ascii="Cambria" w:eastAsia="Cambria" w:hAnsi="Cambria" w:cs="Cambria"/>
          <w:spacing w:val="4"/>
          <w:w w:val="105"/>
          <w:position w:val="9"/>
          <w:sz w:val="16"/>
          <w:szCs w:val="16"/>
        </w:rPr>
        <w:t>′</w:t>
      </w:r>
      <w:r>
        <w:rPr>
          <w:rFonts w:ascii="宋体" w:eastAsia="宋体" w:hAnsi="宋体" w:cs="宋体"/>
          <w:spacing w:val="4"/>
          <w:w w:val="105"/>
          <w:sz w:val="24"/>
          <w:szCs w:val="24"/>
        </w:rPr>
        <w:t>是</w:t>
      </w:r>
      <w:r>
        <w:rPr>
          <w:rFonts w:ascii="Arial" w:eastAsia="Arial" w:hAnsi="Arial" w:cs="Arial"/>
          <w:i/>
          <w:spacing w:val="4"/>
          <w:w w:val="105"/>
          <w:sz w:val="24"/>
          <w:szCs w:val="24"/>
        </w:rPr>
        <w:t>ψ</w:t>
      </w:r>
      <w:r>
        <w:rPr>
          <w:rFonts w:ascii="宋体" w:eastAsia="宋体" w:hAnsi="宋体" w:cs="宋体"/>
          <w:spacing w:val="4"/>
          <w:w w:val="105"/>
          <w:sz w:val="24"/>
          <w:szCs w:val="24"/>
        </w:rPr>
        <w:t>在</w:t>
      </w:r>
      <w:r>
        <w:rPr>
          <w:rFonts w:ascii="Times New Roman" w:eastAsia="Times New Roman" w:hAnsi="Times New Roman" w:cs="Times New Roman"/>
          <w:i/>
          <w:spacing w:val="4"/>
          <w:w w:val="105"/>
          <w:sz w:val="24"/>
          <w:szCs w:val="24"/>
        </w:rPr>
        <w:t>V</w:t>
      </w:r>
      <w:r>
        <w:rPr>
          <w:rFonts w:ascii="Times New Roman" w:eastAsia="Times New Roman" w:hAnsi="Times New Roman" w:cs="Times New Roman"/>
          <w:i/>
          <w:spacing w:val="-40"/>
          <w:w w:val="105"/>
          <w:sz w:val="24"/>
          <w:szCs w:val="24"/>
        </w:rPr>
        <w:t xml:space="preserve"> </w:t>
      </w:r>
      <w:r>
        <w:rPr>
          <w:rFonts w:ascii="宋体" w:eastAsia="宋体" w:hAnsi="宋体" w:cs="宋体"/>
          <w:spacing w:val="5"/>
          <w:w w:val="105"/>
          <w:sz w:val="24"/>
          <w:szCs w:val="24"/>
        </w:rPr>
        <w:t>和</w:t>
      </w:r>
      <w:r>
        <w:rPr>
          <w:rFonts w:ascii="Times New Roman" w:eastAsia="Times New Roman" w:hAnsi="Times New Roman" w:cs="Times New Roman"/>
          <w:i/>
          <w:spacing w:val="5"/>
          <w:w w:val="105"/>
          <w:sz w:val="24"/>
          <w:szCs w:val="24"/>
        </w:rPr>
        <w:t>K</w:t>
      </w:r>
      <w:r>
        <w:rPr>
          <w:rFonts w:ascii="Times New Roman" w:eastAsia="Times New Roman" w:hAnsi="Times New Roman" w:cs="Times New Roman"/>
          <w:spacing w:val="5"/>
          <w:w w:val="105"/>
          <w:position w:val="-3"/>
          <w:sz w:val="16"/>
          <w:szCs w:val="16"/>
        </w:rPr>
        <w:t>2</w:t>
      </w:r>
      <w:r>
        <w:rPr>
          <w:rFonts w:ascii="宋体" w:eastAsia="宋体" w:hAnsi="宋体" w:cs="宋体"/>
          <w:spacing w:val="5"/>
          <w:w w:val="105"/>
          <w:sz w:val="24"/>
          <w:szCs w:val="24"/>
        </w:rPr>
        <w:t>上的</w:t>
      </w:r>
      <w:r>
        <w:rPr>
          <w:rFonts w:ascii="Times New Roman" w:eastAsia="Times New Roman" w:hAnsi="Times New Roman" w:cs="Times New Roman"/>
          <w:spacing w:val="5"/>
          <w:w w:val="105"/>
          <w:sz w:val="24"/>
          <w:szCs w:val="24"/>
        </w:rPr>
        <w:t>SC</w:t>
      </w:r>
      <w:r>
        <w:rPr>
          <w:rFonts w:ascii="宋体" w:eastAsia="宋体" w:hAnsi="宋体" w:cs="宋体"/>
          <w:spacing w:val="5"/>
          <w:w w:val="105"/>
          <w:sz w:val="24"/>
          <w:szCs w:val="24"/>
        </w:rPr>
        <w:t>可知</w:t>
      </w:r>
      <w:r>
        <w:rPr>
          <w:rFonts w:ascii="Arial" w:eastAsia="Arial" w:hAnsi="Arial" w:cs="Arial"/>
          <w:i/>
          <w:spacing w:val="5"/>
          <w:w w:val="105"/>
          <w:sz w:val="24"/>
          <w:szCs w:val="24"/>
        </w:rPr>
        <w:t>ϕ</w:t>
      </w:r>
      <w:r>
        <w:rPr>
          <w:rFonts w:ascii="Cambria" w:eastAsia="Cambria" w:hAnsi="Cambria" w:cs="Cambria"/>
          <w:spacing w:val="5"/>
          <w:w w:val="105"/>
          <w:position w:val="9"/>
          <w:sz w:val="16"/>
          <w:szCs w:val="16"/>
        </w:rPr>
        <w:t>′</w:t>
      </w:r>
      <w:r>
        <w:rPr>
          <w:rFonts w:ascii="Cambria" w:eastAsia="Cambria" w:hAnsi="Cambria" w:cs="Cambria"/>
          <w:spacing w:val="22"/>
          <w:w w:val="105"/>
          <w:position w:val="9"/>
          <w:sz w:val="16"/>
          <w:szCs w:val="16"/>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28"/>
          <w:w w:val="105"/>
          <w:sz w:val="24"/>
          <w:szCs w:val="24"/>
        </w:rPr>
        <w:t xml:space="preserve"> </w:t>
      </w:r>
      <w:r>
        <w:rPr>
          <w:rFonts w:ascii="Times New Roman" w:eastAsia="Times New Roman" w:hAnsi="Times New Roman" w:cs="Times New Roman"/>
          <w:spacing w:val="3"/>
          <w:w w:val="105"/>
          <w:sz w:val="19"/>
          <w:szCs w:val="19"/>
        </w:rPr>
        <w:t>EX</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Arial" w:eastAsia="Arial" w:hAnsi="Arial" w:cs="Arial"/>
          <w:i/>
          <w:w w:val="105"/>
          <w:sz w:val="24"/>
          <w:szCs w:val="24"/>
        </w:rPr>
        <w:t>φ</w:t>
      </w:r>
      <w:r>
        <w:rPr>
          <w:rFonts w:ascii="Arial" w:eastAsia="Arial" w:hAnsi="Arial" w:cs="Arial"/>
          <w:i/>
          <w:spacing w:val="-50"/>
          <w:w w:val="105"/>
          <w:sz w:val="24"/>
          <w:szCs w:val="24"/>
        </w:rPr>
        <w:t xml:space="preserve"> </w:t>
      </w:r>
      <w:r>
        <w:rPr>
          <w:rFonts w:ascii="Euclid" w:eastAsia="Euclid" w:hAnsi="Euclid" w:cs="Euclid"/>
          <w:spacing w:val="6"/>
          <w:w w:val="105"/>
          <w:sz w:val="24"/>
          <w:szCs w:val="24"/>
        </w:rPr>
        <w:t>)</w:t>
      </w:r>
      <w:r>
        <w:rPr>
          <w:rFonts w:ascii="宋体" w:eastAsia="宋体" w:hAnsi="宋体" w:cs="宋体"/>
          <w:spacing w:val="6"/>
          <w:w w:val="105"/>
          <w:sz w:val="24"/>
          <w:szCs w:val="24"/>
        </w:rPr>
        <w:t>，其中</w:t>
      </w:r>
      <w:r>
        <w:rPr>
          <w:rFonts w:ascii="Arial" w:eastAsia="Arial" w:hAnsi="Arial" w:cs="Arial"/>
          <w:i/>
          <w:spacing w:val="6"/>
          <w:w w:val="105"/>
          <w:sz w:val="24"/>
          <w:szCs w:val="24"/>
        </w:rPr>
        <w:t>φ</w:t>
      </w:r>
      <w:r>
        <w:rPr>
          <w:rFonts w:ascii="Arial" w:eastAsia="Arial" w:hAnsi="Arial" w:cs="Arial"/>
          <w:i/>
          <w:spacing w:val="-50"/>
          <w:w w:val="105"/>
          <w:sz w:val="24"/>
          <w:szCs w:val="24"/>
        </w:rPr>
        <w:t xml:space="preserve"> </w:t>
      </w:r>
      <w:r>
        <w:rPr>
          <w:rFonts w:ascii="宋体" w:eastAsia="宋体" w:hAnsi="宋体" w:cs="宋体"/>
          <w:w w:val="105"/>
          <w:sz w:val="24"/>
          <w:szCs w:val="24"/>
        </w:rPr>
        <w:t>是</w:t>
      </w:r>
      <w:r>
        <w:rPr>
          <w:rFonts w:ascii="Times New Roman" w:eastAsia="Times New Roman" w:hAnsi="Times New Roman" w:cs="Times New Roman"/>
          <w:sz w:val="24"/>
          <w:szCs w:val="24"/>
        </w:rPr>
        <w:t xml:space="preserve"> </w:t>
      </w:r>
      <w:r>
        <w:rPr>
          <w:rFonts w:ascii="宋体" w:eastAsia="宋体" w:hAnsi="宋体" w:cs="宋体"/>
          <w:spacing w:val="9"/>
          <w:w w:val="105"/>
          <w:sz w:val="24"/>
          <w:szCs w:val="24"/>
        </w:rPr>
        <w:t>使得</w:t>
      </w:r>
      <w:r>
        <w:rPr>
          <w:rFonts w:ascii="Arial" w:eastAsia="Arial" w:hAnsi="Arial" w:cs="Arial"/>
          <w:i/>
          <w:spacing w:val="9"/>
          <w:w w:val="105"/>
          <w:sz w:val="24"/>
          <w:szCs w:val="24"/>
        </w:rPr>
        <w:t>φ</w:t>
      </w:r>
      <w:r>
        <w:rPr>
          <w:rFonts w:ascii="Arial" w:eastAsia="Arial" w:hAnsi="Arial" w:cs="Arial"/>
          <w:i/>
          <w:spacing w:val="-10"/>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7"/>
          <w:w w:val="105"/>
          <w:sz w:val="24"/>
          <w:szCs w:val="24"/>
        </w:rPr>
        <w:t xml:space="preserve"> </w:t>
      </w:r>
      <w:r>
        <w:rPr>
          <w:rFonts w:ascii="Times New Roman" w:eastAsia="Times New Roman" w:hAnsi="Times New Roman" w:cs="Times New Roman"/>
          <w:spacing w:val="3"/>
          <w:w w:val="105"/>
          <w:sz w:val="19"/>
          <w:szCs w:val="19"/>
        </w:rPr>
        <w:t>EX</w:t>
      </w:r>
      <w:r>
        <w:rPr>
          <w:rFonts w:ascii="Times New Roman" w:eastAsia="Times New Roman" w:hAnsi="Times New Roman" w:cs="Times New Roman"/>
          <w:i/>
          <w:spacing w:val="3"/>
          <w:w w:val="105"/>
          <w:sz w:val="24"/>
          <w:szCs w:val="24"/>
        </w:rPr>
        <w:t>se</w:t>
      </w:r>
      <w:r>
        <w:rPr>
          <w:rFonts w:ascii="Times New Roman" w:eastAsia="Times New Roman" w:hAnsi="Times New Roman" w:cs="Times New Roman"/>
          <w:i/>
          <w:spacing w:val="-35"/>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spacing w:val="13"/>
          <w:w w:val="105"/>
          <w:sz w:val="19"/>
          <w:szCs w:val="19"/>
        </w:rPr>
        <w:t>EX</w:t>
      </w:r>
      <w:r>
        <w:rPr>
          <w:rFonts w:ascii="Cambria" w:eastAsia="Cambria" w:hAnsi="Cambria" w:cs="Cambria"/>
          <w:spacing w:val="13"/>
          <w:w w:val="105"/>
          <w:sz w:val="24"/>
          <w:szCs w:val="24"/>
        </w:rPr>
        <w:t>¬</w:t>
      </w:r>
      <w:r>
        <w:rPr>
          <w:rFonts w:ascii="Times New Roman" w:eastAsia="Times New Roman" w:hAnsi="Times New Roman" w:cs="Times New Roman"/>
          <w:i/>
          <w:spacing w:val="13"/>
          <w:w w:val="105"/>
          <w:sz w:val="24"/>
          <w:szCs w:val="24"/>
        </w:rPr>
        <w:t>d</w:t>
      </w:r>
      <w:r>
        <w:rPr>
          <w:rFonts w:ascii="宋体" w:eastAsia="宋体" w:hAnsi="宋体" w:cs="宋体"/>
          <w:spacing w:val="13"/>
          <w:w w:val="105"/>
          <w:sz w:val="24"/>
          <w:szCs w:val="24"/>
        </w:rPr>
        <w:t>成立的公</w:t>
      </w:r>
      <w:r>
        <w:rPr>
          <w:rFonts w:ascii="宋体" w:eastAsia="宋体" w:hAnsi="宋体" w:cs="宋体"/>
          <w:spacing w:val="-109"/>
          <w:w w:val="105"/>
          <w:sz w:val="24"/>
          <w:szCs w:val="24"/>
        </w:rPr>
        <w:t xml:space="preserve"> </w:t>
      </w:r>
      <w:r>
        <w:rPr>
          <w:rFonts w:ascii="宋体" w:eastAsia="宋体" w:hAnsi="宋体" w:cs="宋体"/>
          <w:spacing w:val="-11"/>
          <w:w w:val="105"/>
          <w:sz w:val="24"/>
          <w:szCs w:val="24"/>
        </w:rPr>
        <w:t>式。</w:t>
      </w:r>
      <w:r>
        <w:rPr>
          <w:rFonts w:ascii="宋体" w:eastAsia="宋体" w:hAnsi="宋体" w:cs="宋体"/>
          <w:spacing w:val="-100"/>
          <w:w w:val="105"/>
          <w:sz w:val="24"/>
          <w:szCs w:val="24"/>
        </w:rPr>
        <w:t xml:space="preserve"> </w:t>
      </w:r>
      <w:r>
        <w:rPr>
          <w:rFonts w:ascii="宋体" w:eastAsia="宋体" w:hAnsi="宋体" w:cs="宋体"/>
          <w:spacing w:val="5"/>
          <w:w w:val="105"/>
          <w:sz w:val="24"/>
          <w:szCs w:val="24"/>
        </w:rPr>
        <w:t>又</w:t>
      </w:r>
      <w:r>
        <w:rPr>
          <w:rFonts w:ascii="Times New Roman" w:eastAsia="Times New Roman" w:hAnsi="Times New Roman" w:cs="Times New Roman"/>
          <w:spacing w:val="5"/>
          <w:w w:val="105"/>
          <w:sz w:val="24"/>
          <w:szCs w:val="24"/>
        </w:rPr>
        <w:t>IR</w:t>
      </w:r>
      <w:r>
        <w:rPr>
          <w:rFonts w:ascii="Euclid" w:eastAsia="Euclid" w:hAnsi="Euclid" w:cs="Euclid"/>
          <w:spacing w:val="5"/>
          <w:w w:val="105"/>
          <w:sz w:val="24"/>
          <w:szCs w:val="24"/>
        </w:rPr>
        <w:t>(</w:t>
      </w:r>
      <w:r>
        <w:rPr>
          <w:rFonts w:ascii="Arial" w:eastAsia="Arial" w:hAnsi="Arial" w:cs="Arial"/>
          <w:i/>
          <w:spacing w:val="5"/>
          <w:w w:val="105"/>
          <w:sz w:val="24"/>
          <w:szCs w:val="24"/>
        </w:rPr>
        <w:t>ϕ</w:t>
      </w:r>
      <w:r>
        <w:rPr>
          <w:rFonts w:ascii="Cambria" w:eastAsia="Cambria" w:hAnsi="Cambria" w:cs="Cambria"/>
          <w:spacing w:val="5"/>
          <w:w w:val="105"/>
          <w:position w:val="9"/>
          <w:sz w:val="16"/>
          <w:szCs w:val="16"/>
        </w:rPr>
        <w:t>′</w:t>
      </w:r>
      <w:r>
        <w:rPr>
          <w:rFonts w:ascii="Verdana" w:eastAsia="Verdana" w:hAnsi="Verdana" w:cs="Verdana"/>
          <w:i/>
          <w:spacing w:val="5"/>
          <w:w w:val="105"/>
          <w:sz w:val="24"/>
          <w:szCs w:val="24"/>
        </w:rPr>
        <w:t>,</w:t>
      </w:r>
      <w:r>
        <w:rPr>
          <w:rFonts w:ascii="Times New Roman" w:eastAsia="Times New Roman" w:hAnsi="Times New Roman" w:cs="Times New Roman"/>
          <w:i/>
          <w:spacing w:val="5"/>
          <w:w w:val="105"/>
          <w:sz w:val="24"/>
          <w:szCs w:val="24"/>
        </w:rPr>
        <w:t>V</w:t>
      </w:r>
      <w:r>
        <w:rPr>
          <w:rFonts w:ascii="Times New Roman" w:eastAsia="Times New Roman" w:hAnsi="Times New Roman" w:cs="Times New Roman"/>
          <w:i/>
          <w:spacing w:val="-45"/>
          <w:w w:val="105"/>
          <w:sz w:val="24"/>
          <w:szCs w:val="24"/>
        </w:rPr>
        <w:t xml:space="preserve"> </w:t>
      </w:r>
      <w:r>
        <w:rPr>
          <w:rFonts w:ascii="Euclid" w:eastAsia="Euclid" w:hAnsi="Euclid" w:cs="Euclid"/>
          <w:w w:val="105"/>
          <w:sz w:val="24"/>
          <w:szCs w:val="24"/>
        </w:rPr>
        <w:t>)</w:t>
      </w:r>
      <w:r>
        <w:rPr>
          <w:rFonts w:ascii="宋体" w:eastAsia="宋体" w:hAnsi="宋体" w:cs="宋体"/>
          <w:w w:val="105"/>
          <w:sz w:val="24"/>
          <w:szCs w:val="24"/>
        </w:rPr>
        <w:t>，</w:t>
      </w:r>
      <w:r>
        <w:rPr>
          <w:rFonts w:ascii="宋体" w:eastAsia="宋体" w:hAnsi="宋体" w:cs="宋体"/>
          <w:spacing w:val="-111"/>
          <w:w w:val="105"/>
          <w:sz w:val="24"/>
          <w:szCs w:val="24"/>
        </w:rPr>
        <w:t xml:space="preserve"> </w:t>
      </w:r>
      <w:r>
        <w:rPr>
          <w:rFonts w:ascii="宋体" w:eastAsia="宋体" w:hAnsi="宋体" w:cs="宋体"/>
          <w:spacing w:val="9"/>
          <w:w w:val="105"/>
          <w:sz w:val="24"/>
          <w:szCs w:val="24"/>
        </w:rPr>
        <w:t>所以</w:t>
      </w:r>
      <w:r>
        <w:rPr>
          <w:rFonts w:ascii="Arial" w:eastAsia="Arial" w:hAnsi="Arial" w:cs="Arial"/>
          <w:i/>
          <w:spacing w:val="9"/>
          <w:w w:val="105"/>
          <w:sz w:val="24"/>
          <w:szCs w:val="24"/>
        </w:rPr>
        <w:t>φ</w:t>
      </w:r>
      <w:r>
        <w:rPr>
          <w:rFonts w:ascii="Arial" w:eastAsia="Arial" w:hAnsi="Arial" w:cs="Arial"/>
          <w:i/>
          <w:spacing w:val="-10"/>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7"/>
          <w:w w:val="105"/>
          <w:sz w:val="24"/>
          <w:szCs w:val="24"/>
        </w:rPr>
        <w:t xml:space="preserve"> </w:t>
      </w:r>
      <w:r>
        <w:rPr>
          <w:rFonts w:ascii="Times New Roman" w:eastAsia="Times New Roman" w:hAnsi="Times New Roman" w:cs="Times New Roman"/>
          <w:w w:val="105"/>
          <w:sz w:val="19"/>
          <w:szCs w:val="19"/>
        </w:rPr>
        <w:t>EX</w:t>
      </w:r>
      <w:r>
        <w:rPr>
          <w:rFonts w:ascii="Cambria" w:eastAsia="Cambria" w:hAnsi="Cambria" w:cs="Cambria"/>
          <w:w w:val="105"/>
          <w:sz w:val="24"/>
          <w:szCs w:val="24"/>
        </w:rPr>
        <w:t>¬</w:t>
      </w:r>
      <w:r>
        <w:rPr>
          <w:rFonts w:ascii="Times New Roman" w:eastAsia="Times New Roman" w:hAnsi="Times New Roman" w:cs="Times New Roman"/>
          <w:i/>
          <w:w w:val="105"/>
          <w:sz w:val="24"/>
          <w:szCs w:val="24"/>
        </w:rPr>
        <w:t>d</w:t>
      </w:r>
      <w:r>
        <w:rPr>
          <w:rFonts w:ascii="宋体" w:eastAsia="宋体" w:hAnsi="宋体" w:cs="宋体"/>
          <w:w w:val="105"/>
          <w:sz w:val="24"/>
          <w:szCs w:val="24"/>
        </w:rPr>
        <w:t>。</w:t>
      </w:r>
      <w:r>
        <w:rPr>
          <w:rFonts w:ascii="宋体" w:eastAsia="宋体" w:hAnsi="宋体" w:cs="宋体"/>
          <w:spacing w:val="-100"/>
          <w:w w:val="105"/>
          <w:sz w:val="24"/>
          <w:szCs w:val="24"/>
        </w:rPr>
        <w:t xml:space="preserve"> </w:t>
      </w:r>
      <w:r>
        <w:rPr>
          <w:rFonts w:ascii="宋体" w:eastAsia="宋体" w:hAnsi="宋体" w:cs="宋体"/>
          <w:spacing w:val="8"/>
          <w:w w:val="105"/>
          <w:sz w:val="24"/>
          <w:szCs w:val="24"/>
        </w:rPr>
        <w:lastRenderedPageBreak/>
        <w:t>因此，</w:t>
      </w:r>
      <w:r>
        <w:rPr>
          <w:rFonts w:ascii="宋体" w:eastAsia="宋体" w:hAnsi="宋体" w:cs="宋体"/>
          <w:spacing w:val="-111"/>
          <w:w w:val="105"/>
          <w:sz w:val="24"/>
          <w:szCs w:val="24"/>
        </w:rPr>
        <w:t xml:space="preserve"> </w:t>
      </w:r>
      <w:r>
        <w:rPr>
          <w:rFonts w:ascii="Arial" w:eastAsia="Arial" w:hAnsi="Arial" w:cs="Arial"/>
          <w:i/>
          <w:spacing w:val="8"/>
          <w:w w:val="105"/>
          <w:sz w:val="24"/>
          <w:szCs w:val="24"/>
        </w:rPr>
        <w:t>ϕ</w:t>
      </w:r>
      <w:r>
        <w:rPr>
          <w:rFonts w:ascii="Cambria" w:eastAsia="Cambria" w:hAnsi="Cambria" w:cs="Cambria"/>
          <w:spacing w:val="8"/>
          <w:w w:val="105"/>
          <w:position w:val="9"/>
          <w:sz w:val="16"/>
          <w:szCs w:val="16"/>
        </w:rPr>
        <w:t>′</w:t>
      </w:r>
      <w:r>
        <w:rPr>
          <w:rFonts w:ascii="Cambria" w:eastAsia="Cambria" w:hAnsi="Cambria" w:cs="Cambria"/>
          <w:spacing w:val="13"/>
          <w:w w:val="105"/>
          <w:position w:val="9"/>
          <w:sz w:val="16"/>
          <w:szCs w:val="16"/>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w w:val="99"/>
          <w:sz w:val="24"/>
          <w:szCs w:val="24"/>
        </w:rPr>
        <w:t xml:space="preserve"> </w:t>
      </w:r>
      <w:r>
        <w:rPr>
          <w:rFonts w:ascii="Arial" w:eastAsia="Arial" w:hAnsi="Arial" w:cs="Arial"/>
          <w:i/>
          <w:spacing w:val="4"/>
          <w:w w:val="105"/>
          <w:sz w:val="24"/>
          <w:szCs w:val="24"/>
        </w:rPr>
        <w:t>ϕ</w:t>
      </w:r>
      <w:r>
        <w:rPr>
          <w:rFonts w:ascii="宋体" w:eastAsia="宋体" w:hAnsi="宋体" w:cs="宋体"/>
          <w:spacing w:val="4"/>
          <w:w w:val="105"/>
          <w:sz w:val="24"/>
          <w:szCs w:val="24"/>
        </w:rPr>
        <w:t>且</w:t>
      </w:r>
      <w:r>
        <w:rPr>
          <w:rFonts w:ascii="Times New Roman" w:eastAsia="Times New Roman" w:hAnsi="Times New Roman" w:cs="Times New Roman"/>
          <w:i/>
          <w:spacing w:val="4"/>
          <w:w w:val="105"/>
          <w:sz w:val="24"/>
          <w:szCs w:val="24"/>
        </w:rPr>
        <w:t>K</w:t>
      </w:r>
      <w:r>
        <w:rPr>
          <w:rFonts w:ascii="Times New Roman" w:eastAsia="Times New Roman" w:hAnsi="Times New Roman" w:cs="Times New Roman"/>
          <w:spacing w:val="4"/>
          <w:w w:val="105"/>
          <w:position w:val="-3"/>
          <w:sz w:val="16"/>
          <w:szCs w:val="16"/>
        </w:rPr>
        <w:t xml:space="preserve">2  </w:t>
      </w:r>
      <w:r>
        <w:rPr>
          <w:rFonts w:ascii="Cambria" w:eastAsia="Cambria" w:hAnsi="Cambria" w:cs="Cambria"/>
          <w:spacing w:val="-23"/>
          <w:w w:val="105"/>
          <w:sz w:val="24"/>
          <w:szCs w:val="24"/>
        </w:rPr>
        <w:t>|</w:t>
      </w:r>
      <w:r>
        <w:rPr>
          <w:rFonts w:ascii="Euclid" w:eastAsia="Euclid" w:hAnsi="Euclid" w:cs="Euclid"/>
          <w:spacing w:val="-23"/>
          <w:w w:val="105"/>
          <w:sz w:val="24"/>
          <w:szCs w:val="24"/>
        </w:rPr>
        <w:t xml:space="preserve">= </w:t>
      </w:r>
      <w:r>
        <w:rPr>
          <w:rFonts w:ascii="Arial" w:eastAsia="Arial" w:hAnsi="Arial" w:cs="Arial"/>
          <w:i/>
          <w:spacing w:val="8"/>
          <w:w w:val="105"/>
          <w:sz w:val="24"/>
          <w:szCs w:val="24"/>
        </w:rPr>
        <w:t>ϕ</w:t>
      </w:r>
      <w:r>
        <w:rPr>
          <w:rFonts w:ascii="Cambria" w:eastAsia="Cambria" w:hAnsi="Cambria" w:cs="Cambria"/>
          <w:spacing w:val="8"/>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Arial" w:eastAsia="Arial" w:hAnsi="Arial" w:cs="Arial"/>
          <w:i/>
          <w:w w:val="105"/>
          <w:sz w:val="24"/>
          <w:szCs w:val="24"/>
        </w:rPr>
        <w:t>ϕ</w:t>
      </w:r>
      <w:r>
        <w:rPr>
          <w:rFonts w:ascii="宋体" w:eastAsia="宋体" w:hAnsi="宋体" w:cs="宋体"/>
          <w:w w:val="105"/>
          <w:sz w:val="24"/>
          <w:szCs w:val="24"/>
        </w:rPr>
        <w:t>。</w:t>
      </w:r>
    </w:p>
    <w:p w:rsidR="00A115BF" w:rsidRDefault="00646F36">
      <w:pPr>
        <w:pStyle w:val="a3"/>
        <w:spacing w:before="271"/>
        <w:ind w:left="640" w:right="111"/>
        <w:rPr>
          <w:rFonts w:ascii="宋体" w:eastAsia="宋体" w:hAnsi="宋体" w:cs="宋体"/>
        </w:rPr>
      </w:pPr>
      <w:r>
        <w:rPr>
          <w:rFonts w:ascii="宋体" w:eastAsia="宋体" w:hAnsi="宋体" w:cs="宋体"/>
        </w:rPr>
        <w:t>如何使用遗忘计算</w:t>
      </w:r>
      <w:r>
        <w:t>SNC</w:t>
      </w:r>
      <w:r>
        <w:rPr>
          <w:rFonts w:ascii="宋体" w:eastAsia="宋体" w:hAnsi="宋体" w:cs="宋体"/>
        </w:rPr>
        <w:t>（</w:t>
      </w:r>
      <w:r>
        <w:t>WSC</w:t>
      </w:r>
      <w:r>
        <w:rPr>
          <w:rFonts w:ascii="宋体" w:eastAsia="宋体" w:hAnsi="宋体" w:cs="宋体"/>
        </w:rPr>
        <w:t>）是本章讨论的关键问题。</w:t>
      </w:r>
      <w:r>
        <w:rPr>
          <w:rFonts w:ascii="宋体" w:eastAsia="宋体" w:hAnsi="宋体" w:cs="宋体"/>
          <w:spacing w:val="-43"/>
        </w:rPr>
        <w:t xml:space="preserve"> </w:t>
      </w:r>
      <w:r>
        <w:rPr>
          <w:rFonts w:ascii="宋体" w:eastAsia="宋体" w:hAnsi="宋体" w:cs="宋体"/>
          <w:spacing w:val="3"/>
        </w:rPr>
        <w:t>下面首先给出其理论基</w:t>
      </w:r>
    </w:p>
    <w:p w:rsidR="00A115BF" w:rsidRDefault="00A115BF">
      <w:pPr>
        <w:rPr>
          <w:rFonts w:ascii="宋体" w:eastAsia="宋体" w:hAnsi="宋体" w:cs="宋体"/>
        </w:rPr>
        <w:sectPr w:rsidR="00A115BF">
          <w:headerReference w:type="default" r:id="rId120"/>
          <w:pgSz w:w="11910" w:h="16840"/>
          <w:pgMar w:top="1460" w:right="1180" w:bottom="1360" w:left="1280" w:header="1198" w:footer="1160" w:gutter="0"/>
          <w:cols w:space="720"/>
        </w:sectPr>
      </w:pPr>
    </w:p>
    <w:p w:rsidR="00A115BF" w:rsidRDefault="00A115BF">
      <w:pPr>
        <w:spacing w:before="4"/>
        <w:rPr>
          <w:rFonts w:ascii="宋体" w:eastAsia="宋体" w:hAnsi="宋体" w:cs="宋体"/>
          <w:sz w:val="20"/>
          <w:szCs w:val="20"/>
        </w:rPr>
      </w:pPr>
    </w:p>
    <w:p w:rsidR="00A115BF" w:rsidRDefault="00646F36">
      <w:pPr>
        <w:pStyle w:val="a3"/>
        <w:spacing w:before="26"/>
        <w:ind w:left="120" w:right="29"/>
        <w:rPr>
          <w:rFonts w:ascii="宋体" w:eastAsia="宋体" w:hAnsi="宋体" w:cs="宋体"/>
        </w:rPr>
      </w:pPr>
      <w:r>
        <w:rPr>
          <w:rFonts w:ascii="宋体" w:eastAsia="宋体" w:hAnsi="宋体" w:cs="宋体"/>
        </w:rPr>
        <w:t>础，然后再做直观的解释。</w:t>
      </w:r>
    </w:p>
    <w:p w:rsidR="00A115BF" w:rsidRDefault="00A115BF">
      <w:pPr>
        <w:spacing w:before="6"/>
        <w:rPr>
          <w:rFonts w:ascii="宋体" w:eastAsia="宋体" w:hAnsi="宋体" w:cs="宋体"/>
          <w:sz w:val="21"/>
          <w:szCs w:val="21"/>
        </w:rPr>
      </w:pPr>
    </w:p>
    <w:p w:rsidR="00A115BF" w:rsidRDefault="00646F36">
      <w:pPr>
        <w:ind w:left="120" w:right="29"/>
        <w:rPr>
          <w:rFonts w:ascii="楷体" w:eastAsia="楷体" w:hAnsi="楷体" w:cs="楷体"/>
          <w:sz w:val="24"/>
          <w:szCs w:val="24"/>
        </w:rPr>
      </w:pPr>
      <w:r>
        <w:rPr>
          <w:rFonts w:ascii="黑体" w:eastAsia="黑体" w:hAnsi="黑体" w:cs="黑体"/>
          <w:w w:val="105"/>
          <w:sz w:val="24"/>
          <w:szCs w:val="24"/>
        </w:rPr>
        <w:t>定理</w:t>
      </w:r>
      <w:r>
        <w:rPr>
          <w:rFonts w:ascii="黑体" w:eastAsia="黑体" w:hAnsi="黑体" w:cs="黑体"/>
          <w:spacing w:val="-101"/>
          <w:w w:val="105"/>
          <w:sz w:val="24"/>
          <w:szCs w:val="24"/>
        </w:rPr>
        <w:t xml:space="preserve"> </w:t>
      </w:r>
      <w:r>
        <w:rPr>
          <w:rFonts w:ascii="Times New Roman" w:eastAsia="Times New Roman" w:hAnsi="Times New Roman" w:cs="Times New Roman"/>
          <w:b/>
          <w:bCs/>
          <w:w w:val="105"/>
          <w:sz w:val="24"/>
          <w:szCs w:val="24"/>
        </w:rPr>
        <w:t>4.1.</w:t>
      </w:r>
      <w:r>
        <w:rPr>
          <w:rFonts w:ascii="Times New Roman" w:eastAsia="Times New Roman" w:hAnsi="Times New Roman" w:cs="Times New Roman"/>
          <w:b/>
          <w:bCs/>
          <w:spacing w:val="-21"/>
          <w:w w:val="105"/>
          <w:sz w:val="24"/>
          <w:szCs w:val="24"/>
        </w:rPr>
        <w:t xml:space="preserve"> </w:t>
      </w:r>
      <w:r>
        <w:rPr>
          <w:rFonts w:ascii="楷体" w:eastAsia="楷体" w:hAnsi="楷体" w:cs="楷体"/>
          <w:w w:val="105"/>
          <w:sz w:val="24"/>
          <w:szCs w:val="24"/>
        </w:rPr>
        <w:t>给定公式</w:t>
      </w:r>
      <w:r>
        <w:rPr>
          <w:rFonts w:ascii="Arial" w:eastAsia="Arial" w:hAnsi="Arial" w:cs="Arial"/>
          <w:i/>
          <w:w w:val="105"/>
          <w:sz w:val="24"/>
          <w:szCs w:val="24"/>
        </w:rPr>
        <w:t>ϕ</w:t>
      </w:r>
      <w:r>
        <w:rPr>
          <w:rFonts w:ascii="楷体" w:eastAsia="楷体" w:hAnsi="楷体" w:cs="楷体"/>
          <w:w w:val="105"/>
          <w:sz w:val="24"/>
          <w:szCs w:val="24"/>
        </w:rPr>
        <w:t>、原子命题集</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33"/>
          <w:w w:val="105"/>
          <w:sz w:val="24"/>
          <w:szCs w:val="24"/>
        </w:rPr>
        <w:t xml:space="preserve"> </w:t>
      </w:r>
      <w:r>
        <w:rPr>
          <w:rFonts w:ascii="Times New Roman" w:eastAsia="Times New Roman" w:hAnsi="Times New Roman" w:cs="Times New Roman"/>
          <w:i/>
          <w:w w:val="105"/>
          <w:sz w:val="24"/>
          <w:szCs w:val="24"/>
        </w:rPr>
        <w:t>Var</w:t>
      </w:r>
      <w:r>
        <w:rPr>
          <w:rFonts w:ascii="Euclid" w:eastAsia="Euclid" w:hAnsi="Euclid" w:cs="Euclid"/>
          <w:w w:val="105"/>
          <w:sz w:val="24"/>
          <w:szCs w:val="24"/>
        </w:rPr>
        <w:t>(</w:t>
      </w:r>
      <w:r>
        <w:rPr>
          <w:rFonts w:ascii="Arial" w:eastAsia="Arial" w:hAnsi="Arial" w:cs="Arial"/>
          <w:i/>
          <w:w w:val="105"/>
          <w:sz w:val="24"/>
          <w:szCs w:val="24"/>
        </w:rPr>
        <w:t>ϕ</w:t>
      </w:r>
      <w:r>
        <w:rPr>
          <w:rFonts w:ascii="Euclid" w:eastAsia="Euclid" w:hAnsi="Euclid" w:cs="Euclid"/>
          <w:w w:val="105"/>
          <w:sz w:val="24"/>
          <w:szCs w:val="24"/>
        </w:rPr>
        <w:t>)</w:t>
      </w:r>
      <w:r>
        <w:rPr>
          <w:rFonts w:ascii="楷体" w:eastAsia="楷体" w:hAnsi="楷体" w:cs="楷体"/>
          <w:w w:val="105"/>
          <w:sz w:val="24"/>
          <w:szCs w:val="24"/>
        </w:rPr>
        <w:t>和原子命题</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41"/>
          <w:w w:val="105"/>
          <w:sz w:val="24"/>
          <w:szCs w:val="24"/>
        </w:rPr>
        <w:t xml:space="preserve"> </w:t>
      </w:r>
      <w:r>
        <w:rPr>
          <w:rFonts w:ascii="Cambria" w:eastAsia="Cambria" w:hAnsi="Cambria" w:cs="Cambria"/>
          <w:w w:val="105"/>
          <w:sz w:val="24"/>
          <w:szCs w:val="24"/>
        </w:rPr>
        <w:t>∈</w:t>
      </w:r>
      <w:r>
        <w:rPr>
          <w:rFonts w:ascii="Cambria" w:eastAsia="Cambria" w:hAnsi="Cambria" w:cs="Cambria"/>
          <w:spacing w:val="-33"/>
          <w:w w:val="105"/>
          <w:sz w:val="24"/>
          <w:szCs w:val="24"/>
        </w:rPr>
        <w:t xml:space="preserve"> </w:t>
      </w:r>
      <w:r>
        <w:rPr>
          <w:rFonts w:ascii="Times New Roman" w:eastAsia="Times New Roman" w:hAnsi="Times New Roman" w:cs="Times New Roman"/>
          <w:i/>
          <w:w w:val="105"/>
          <w:sz w:val="24"/>
          <w:szCs w:val="24"/>
        </w:rPr>
        <w:t>Var</w:t>
      </w:r>
      <w:r>
        <w:rPr>
          <w:rFonts w:ascii="Euclid" w:eastAsia="Euclid" w:hAnsi="Euclid" w:cs="Euclid"/>
          <w:w w:val="105"/>
          <w:sz w:val="24"/>
          <w:szCs w:val="24"/>
        </w:rPr>
        <w:t>(</w:t>
      </w:r>
      <w:r>
        <w:rPr>
          <w:rFonts w:ascii="Arial" w:eastAsia="Arial" w:hAnsi="Arial" w:cs="Arial"/>
          <w:i/>
          <w:w w:val="105"/>
          <w:sz w:val="24"/>
          <w:szCs w:val="24"/>
        </w:rPr>
        <w:t>ϕ</w:t>
      </w:r>
      <w:r>
        <w:rPr>
          <w:rFonts w:ascii="Euclid" w:eastAsia="Euclid" w:hAnsi="Euclid" w:cs="Euclid"/>
          <w:w w:val="105"/>
          <w:sz w:val="24"/>
          <w:szCs w:val="24"/>
        </w:rPr>
        <w:t>)</w:t>
      </w:r>
      <w:r>
        <w:rPr>
          <w:rFonts w:ascii="Euclid" w:eastAsia="Euclid" w:hAnsi="Euclid" w:cs="Euclid"/>
          <w:spacing w:val="-70"/>
          <w:w w:val="105"/>
          <w:sz w:val="24"/>
          <w:szCs w:val="24"/>
        </w:rPr>
        <w:t xml:space="preserve"> </w:t>
      </w:r>
      <w:r>
        <w:rPr>
          <w:rFonts w:ascii="Cambria" w:eastAsia="Cambria" w:hAnsi="Cambria" w:cs="Cambria"/>
          <w:w w:val="105"/>
          <w:sz w:val="24"/>
          <w:szCs w:val="24"/>
        </w:rPr>
        <w:t>−</w:t>
      </w:r>
      <w:r>
        <w:rPr>
          <w:rFonts w:ascii="Cambria" w:eastAsia="Cambria" w:hAnsi="Cambria" w:cs="Cambria"/>
          <w:spacing w:val="-47"/>
          <w:w w:val="105"/>
          <w:sz w:val="24"/>
          <w:szCs w:val="24"/>
        </w:rPr>
        <w:t xml:space="preserve"> </w:t>
      </w:r>
      <w:r>
        <w:rPr>
          <w:rFonts w:ascii="Times New Roman" w:eastAsia="Times New Roman" w:hAnsi="Times New Roman" w:cs="Times New Roman"/>
          <w:i/>
          <w:spacing w:val="4"/>
          <w:w w:val="105"/>
          <w:sz w:val="24"/>
          <w:szCs w:val="24"/>
        </w:rPr>
        <w:t>V</w:t>
      </w:r>
      <w:r>
        <w:rPr>
          <w:rFonts w:ascii="楷体" w:eastAsia="楷体" w:hAnsi="楷体" w:cs="楷体"/>
          <w:spacing w:val="4"/>
          <w:w w:val="105"/>
          <w:sz w:val="24"/>
          <w:szCs w:val="24"/>
        </w:rPr>
        <w:t>。</w:t>
      </w:r>
    </w:p>
    <w:p w:rsidR="00A115BF" w:rsidRDefault="00646F36">
      <w:pPr>
        <w:pStyle w:val="a4"/>
        <w:numPr>
          <w:ilvl w:val="0"/>
          <w:numId w:val="8"/>
        </w:numPr>
        <w:tabs>
          <w:tab w:val="left" w:pos="712"/>
        </w:tabs>
        <w:spacing w:before="230" w:line="388" w:lineRule="exact"/>
        <w:ind w:right="29"/>
        <w:jc w:val="left"/>
        <w:rPr>
          <w:rFonts w:ascii="楷体" w:eastAsia="楷体" w:hAnsi="楷体" w:cs="楷体"/>
          <w:sz w:val="24"/>
          <w:szCs w:val="24"/>
        </w:rPr>
      </w:pPr>
      <w:r>
        <w:rPr>
          <w:rFonts w:ascii="Times New Roman" w:eastAsia="Times New Roman" w:hAnsi="Times New Roman" w:cs="Times New Roman"/>
          <w:spacing w:val="5"/>
          <w:w w:val="105"/>
          <w:sz w:val="24"/>
          <w:szCs w:val="24"/>
        </w:rPr>
        <w:t>F</w:t>
      </w:r>
      <w:r>
        <w:rPr>
          <w:rFonts w:ascii="Times New Roman" w:eastAsia="Times New Roman" w:hAnsi="Times New Roman" w:cs="Times New Roman"/>
          <w:spacing w:val="5"/>
          <w:w w:val="105"/>
          <w:position w:val="-3"/>
          <w:sz w:val="12"/>
          <w:szCs w:val="12"/>
        </w:rPr>
        <w:t>CTL</w:t>
      </w:r>
      <w:r>
        <w:rPr>
          <w:rFonts w:ascii="Euclid" w:eastAsia="Euclid" w:hAnsi="Euclid" w:cs="Euclid"/>
          <w:spacing w:val="5"/>
          <w:w w:val="105"/>
          <w:sz w:val="24"/>
          <w:szCs w:val="24"/>
        </w:rPr>
        <w:t>(</w:t>
      </w:r>
      <w:r>
        <w:rPr>
          <w:rFonts w:ascii="Arial" w:eastAsia="Arial" w:hAnsi="Arial" w:cs="Arial"/>
          <w:i/>
          <w:spacing w:val="5"/>
          <w:w w:val="105"/>
          <w:sz w:val="24"/>
          <w:szCs w:val="24"/>
        </w:rPr>
        <w:t>ϕ</w:t>
      </w:r>
      <w:r>
        <w:rPr>
          <w:rFonts w:ascii="Arial" w:eastAsia="Arial" w:hAnsi="Arial" w:cs="Arial"/>
          <w:i/>
          <w:spacing w:val="-19"/>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5"/>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Var</w:t>
      </w:r>
      <w:r>
        <w:rPr>
          <w:rFonts w:ascii="Euclid" w:eastAsia="Euclid" w:hAnsi="Euclid" w:cs="Euclid"/>
          <w:w w:val="105"/>
          <w:sz w:val="24"/>
          <w:szCs w:val="24"/>
        </w:rPr>
        <w:t>(</w:t>
      </w:r>
      <w:r>
        <w:rPr>
          <w:rFonts w:ascii="Arial" w:eastAsia="Arial" w:hAnsi="Arial" w:cs="Arial"/>
          <w:i/>
          <w:w w:val="105"/>
          <w:sz w:val="24"/>
          <w:szCs w:val="24"/>
        </w:rPr>
        <w:t>ϕ</w:t>
      </w:r>
      <w:r>
        <w:rPr>
          <w:rFonts w:ascii="Euclid" w:eastAsia="Euclid" w:hAnsi="Euclid" w:cs="Euclid"/>
          <w:w w:val="105"/>
          <w:sz w:val="24"/>
          <w:szCs w:val="24"/>
        </w:rPr>
        <w:t>)</w:t>
      </w:r>
      <w:r>
        <w:rPr>
          <w:rFonts w:ascii="Euclid" w:eastAsia="Euclid" w:hAnsi="Euclid" w:cs="Euclid"/>
          <w:spacing w:val="-5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Cambria" w:eastAsia="Cambria" w:hAnsi="Cambria" w:cs="Cambria"/>
          <w:w w:val="105"/>
          <w:sz w:val="24"/>
          <w:szCs w:val="24"/>
        </w:rPr>
        <w:t>}</w:t>
      </w:r>
      <w:r>
        <w:rPr>
          <w:rFonts w:ascii="Euclid" w:eastAsia="Euclid" w:hAnsi="Euclid" w:cs="Euclid"/>
          <w:w w:val="105"/>
          <w:sz w:val="24"/>
          <w:szCs w:val="24"/>
        </w:rPr>
        <w:t>)</w:t>
      </w:r>
      <w:r>
        <w:rPr>
          <w:rFonts w:ascii="Euclid" w:eastAsia="Euclid" w:hAnsi="Euclid" w:cs="Euclid"/>
          <w:spacing w:val="-52"/>
          <w:w w:val="105"/>
          <w:sz w:val="24"/>
          <w:szCs w:val="24"/>
        </w:rPr>
        <w:t xml:space="preserve"> </w:t>
      </w:r>
      <w:r>
        <w:rPr>
          <w:rFonts w:ascii="Cambria" w:eastAsia="Cambria" w:hAnsi="Cambria" w:cs="Cambria"/>
          <w:w w:val="110"/>
          <w:sz w:val="24"/>
          <w:szCs w:val="24"/>
        </w:rPr>
        <w:t>−</w:t>
      </w:r>
      <w:r>
        <w:rPr>
          <w:rFonts w:ascii="Cambria" w:eastAsia="Cambria" w:hAnsi="Cambria" w:cs="Cambria"/>
          <w:spacing w:val="-38"/>
          <w:w w:val="110"/>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34"/>
          <w:w w:val="105"/>
          <w:sz w:val="24"/>
          <w:szCs w:val="24"/>
        </w:rPr>
        <w:t xml:space="preserve"> </w:t>
      </w:r>
      <w:r>
        <w:rPr>
          <w:rFonts w:ascii="Euclid" w:eastAsia="Euclid" w:hAnsi="Euclid" w:cs="Euclid"/>
          <w:spacing w:val="-3"/>
          <w:w w:val="105"/>
          <w:sz w:val="24"/>
          <w:szCs w:val="24"/>
        </w:rPr>
        <w:t>)</w:t>
      </w:r>
      <w:r>
        <w:rPr>
          <w:rFonts w:ascii="楷体" w:eastAsia="楷体" w:hAnsi="楷体" w:cs="楷体"/>
          <w:spacing w:val="-3"/>
          <w:w w:val="105"/>
          <w:sz w:val="24"/>
          <w:szCs w:val="24"/>
        </w:rPr>
        <w:t>是</w:t>
      </w:r>
      <w:r>
        <w:rPr>
          <w:rFonts w:ascii="Times New Roman" w:eastAsia="Times New Roman" w:hAnsi="Times New Roman" w:cs="Times New Roman"/>
          <w:i/>
          <w:spacing w:val="-3"/>
          <w:w w:val="105"/>
          <w:sz w:val="24"/>
          <w:szCs w:val="24"/>
        </w:rPr>
        <w:t>q</w:t>
      </w:r>
      <w:r>
        <w:rPr>
          <w:rFonts w:ascii="楷体" w:eastAsia="楷体" w:hAnsi="楷体" w:cs="楷体"/>
          <w:spacing w:val="-3"/>
          <w:w w:val="105"/>
          <w:sz w:val="24"/>
          <w:szCs w:val="24"/>
        </w:rPr>
        <w:t>在</w:t>
      </w:r>
      <w:r>
        <w:rPr>
          <w:rFonts w:ascii="Times New Roman" w:eastAsia="Times New Roman" w:hAnsi="Times New Roman" w:cs="Times New Roman"/>
          <w:i/>
          <w:spacing w:val="-3"/>
          <w:w w:val="105"/>
          <w:sz w:val="24"/>
          <w:szCs w:val="24"/>
        </w:rPr>
        <w:t>V</w:t>
      </w:r>
      <w:r>
        <w:rPr>
          <w:rFonts w:ascii="Times New Roman" w:eastAsia="Times New Roman" w:hAnsi="Times New Roman" w:cs="Times New Roman"/>
          <w:i/>
          <w:spacing w:val="-34"/>
          <w:w w:val="105"/>
          <w:sz w:val="24"/>
          <w:szCs w:val="24"/>
        </w:rPr>
        <w:t xml:space="preserve"> </w:t>
      </w:r>
      <w:r>
        <w:rPr>
          <w:rFonts w:ascii="楷体" w:eastAsia="楷体" w:hAnsi="楷体" w:cs="楷体"/>
          <w:spacing w:val="2"/>
          <w:w w:val="105"/>
          <w:sz w:val="24"/>
          <w:szCs w:val="24"/>
        </w:rPr>
        <w:t>和</w:t>
      </w:r>
      <w:r>
        <w:rPr>
          <w:rFonts w:ascii="Arial" w:eastAsia="Arial" w:hAnsi="Arial" w:cs="Arial"/>
          <w:i/>
          <w:spacing w:val="2"/>
          <w:w w:val="105"/>
          <w:sz w:val="24"/>
          <w:szCs w:val="24"/>
        </w:rPr>
        <w:t>ϕ</w:t>
      </w:r>
      <w:r>
        <w:rPr>
          <w:rFonts w:ascii="楷体" w:eastAsia="楷体" w:hAnsi="楷体" w:cs="楷体"/>
          <w:spacing w:val="2"/>
          <w:w w:val="105"/>
          <w:sz w:val="24"/>
          <w:szCs w:val="24"/>
        </w:rPr>
        <w:t>上的</w:t>
      </w:r>
      <w:r>
        <w:rPr>
          <w:rFonts w:ascii="Times New Roman" w:eastAsia="Times New Roman" w:hAnsi="Times New Roman" w:cs="Times New Roman"/>
          <w:i/>
          <w:spacing w:val="2"/>
          <w:w w:val="105"/>
          <w:sz w:val="24"/>
          <w:szCs w:val="24"/>
        </w:rPr>
        <w:t>SNC</w:t>
      </w:r>
      <w:r>
        <w:rPr>
          <w:rFonts w:ascii="楷体" w:eastAsia="楷体" w:hAnsi="楷体" w:cs="楷体"/>
          <w:spacing w:val="2"/>
          <w:w w:val="105"/>
          <w:sz w:val="24"/>
          <w:szCs w:val="24"/>
        </w:rPr>
        <w:t>；</w:t>
      </w:r>
    </w:p>
    <w:p w:rsidR="00A115BF" w:rsidRDefault="00646F36">
      <w:pPr>
        <w:pStyle w:val="a4"/>
        <w:numPr>
          <w:ilvl w:val="0"/>
          <w:numId w:val="8"/>
        </w:numPr>
        <w:tabs>
          <w:tab w:val="left" w:pos="706"/>
        </w:tabs>
        <w:spacing w:line="388" w:lineRule="exact"/>
        <w:ind w:left="705" w:hanging="411"/>
        <w:jc w:val="left"/>
        <w:rPr>
          <w:rFonts w:ascii="楷体" w:eastAsia="楷体" w:hAnsi="楷体" w:cs="楷体"/>
          <w:sz w:val="24"/>
          <w:szCs w:val="24"/>
        </w:rPr>
      </w:pPr>
      <w:r>
        <w:rPr>
          <w:rFonts w:ascii="Cambria" w:eastAsia="Cambria" w:hAnsi="Cambria" w:cs="Cambria"/>
          <w:spacing w:val="5"/>
          <w:w w:val="105"/>
          <w:sz w:val="24"/>
          <w:szCs w:val="24"/>
        </w:rPr>
        <w:t>¬</w:t>
      </w:r>
      <w:r>
        <w:rPr>
          <w:rFonts w:ascii="Times New Roman" w:eastAsia="Times New Roman" w:hAnsi="Times New Roman" w:cs="Times New Roman"/>
          <w:spacing w:val="5"/>
          <w:w w:val="105"/>
          <w:sz w:val="24"/>
          <w:szCs w:val="24"/>
        </w:rPr>
        <w:t>F</w:t>
      </w:r>
      <w:r>
        <w:rPr>
          <w:rFonts w:ascii="Times New Roman" w:eastAsia="Times New Roman" w:hAnsi="Times New Roman" w:cs="Times New Roman"/>
          <w:spacing w:val="5"/>
          <w:w w:val="105"/>
          <w:position w:val="-3"/>
          <w:sz w:val="12"/>
          <w:szCs w:val="12"/>
        </w:rPr>
        <w:t>CTL</w:t>
      </w:r>
      <w:r>
        <w:rPr>
          <w:rFonts w:ascii="Euclid" w:eastAsia="Euclid" w:hAnsi="Euclid" w:cs="Euclid"/>
          <w:spacing w:val="5"/>
          <w:w w:val="105"/>
          <w:sz w:val="24"/>
          <w:szCs w:val="24"/>
        </w:rPr>
        <w:t>(</w:t>
      </w:r>
      <w:r>
        <w:rPr>
          <w:rFonts w:ascii="Arial" w:eastAsia="Arial" w:hAnsi="Arial" w:cs="Arial"/>
          <w:i/>
          <w:spacing w:val="5"/>
          <w:w w:val="105"/>
          <w:sz w:val="24"/>
          <w:szCs w:val="24"/>
        </w:rPr>
        <w:t>ϕ</w:t>
      </w:r>
      <w:r>
        <w:rPr>
          <w:rFonts w:ascii="Arial" w:eastAsia="Arial" w:hAnsi="Arial" w:cs="Arial"/>
          <w:i/>
          <w:spacing w:val="-18"/>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4"/>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Var</w:t>
      </w:r>
      <w:r>
        <w:rPr>
          <w:rFonts w:ascii="Euclid" w:eastAsia="Euclid" w:hAnsi="Euclid" w:cs="Euclid"/>
          <w:w w:val="105"/>
          <w:sz w:val="24"/>
          <w:szCs w:val="24"/>
        </w:rPr>
        <w:t>(</w:t>
      </w:r>
      <w:r>
        <w:rPr>
          <w:rFonts w:ascii="Arial" w:eastAsia="Arial" w:hAnsi="Arial" w:cs="Arial"/>
          <w:i/>
          <w:w w:val="105"/>
          <w:sz w:val="24"/>
          <w:szCs w:val="24"/>
        </w:rPr>
        <w:t>ϕ</w:t>
      </w:r>
      <w:r>
        <w:rPr>
          <w:rFonts w:ascii="Euclid" w:eastAsia="Euclid" w:hAnsi="Euclid" w:cs="Euclid"/>
          <w:w w:val="105"/>
          <w:sz w:val="24"/>
          <w:szCs w:val="24"/>
        </w:rPr>
        <w:t>)</w:t>
      </w:r>
      <w:r>
        <w:rPr>
          <w:rFonts w:ascii="Euclid" w:eastAsia="Euclid" w:hAnsi="Euclid" w:cs="Euclid"/>
          <w:spacing w:val="-5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Cambria" w:eastAsia="Cambria" w:hAnsi="Cambria" w:cs="Cambria"/>
          <w:w w:val="105"/>
          <w:sz w:val="24"/>
          <w:szCs w:val="24"/>
        </w:rPr>
        <w:t>}</w:t>
      </w:r>
      <w:r>
        <w:rPr>
          <w:rFonts w:ascii="Euclid" w:eastAsia="Euclid" w:hAnsi="Euclid" w:cs="Euclid"/>
          <w:w w:val="105"/>
          <w:sz w:val="24"/>
          <w:szCs w:val="24"/>
        </w:rPr>
        <w:t>)</w:t>
      </w:r>
      <w:r>
        <w:rPr>
          <w:rFonts w:ascii="Euclid" w:eastAsia="Euclid" w:hAnsi="Euclid" w:cs="Euclid"/>
          <w:spacing w:val="-52"/>
          <w:w w:val="105"/>
          <w:sz w:val="24"/>
          <w:szCs w:val="24"/>
        </w:rPr>
        <w:t xml:space="preserve"> </w:t>
      </w:r>
      <w:r>
        <w:rPr>
          <w:rFonts w:ascii="Cambria" w:eastAsia="Cambria" w:hAnsi="Cambria" w:cs="Cambria"/>
          <w:w w:val="110"/>
          <w:sz w:val="24"/>
          <w:szCs w:val="24"/>
        </w:rPr>
        <w:t>−</w:t>
      </w:r>
      <w:r>
        <w:rPr>
          <w:rFonts w:ascii="Cambria" w:eastAsia="Cambria" w:hAnsi="Cambria" w:cs="Cambria"/>
          <w:spacing w:val="-38"/>
          <w:w w:val="110"/>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34"/>
          <w:w w:val="105"/>
          <w:sz w:val="24"/>
          <w:szCs w:val="24"/>
        </w:rPr>
        <w:t xml:space="preserve"> </w:t>
      </w:r>
      <w:r>
        <w:rPr>
          <w:rFonts w:ascii="Euclid" w:eastAsia="Euclid" w:hAnsi="Euclid" w:cs="Euclid"/>
          <w:spacing w:val="-3"/>
          <w:w w:val="105"/>
          <w:sz w:val="24"/>
          <w:szCs w:val="24"/>
        </w:rPr>
        <w:t>)</w:t>
      </w:r>
      <w:r>
        <w:rPr>
          <w:rFonts w:ascii="楷体" w:eastAsia="楷体" w:hAnsi="楷体" w:cs="楷体"/>
          <w:spacing w:val="-3"/>
          <w:w w:val="105"/>
          <w:sz w:val="24"/>
          <w:szCs w:val="24"/>
        </w:rPr>
        <w:t>是</w:t>
      </w:r>
      <w:r>
        <w:rPr>
          <w:rFonts w:ascii="Times New Roman" w:eastAsia="Times New Roman" w:hAnsi="Times New Roman" w:cs="Times New Roman"/>
          <w:i/>
          <w:spacing w:val="-3"/>
          <w:w w:val="105"/>
          <w:sz w:val="24"/>
          <w:szCs w:val="24"/>
        </w:rPr>
        <w:t>q</w:t>
      </w:r>
      <w:r>
        <w:rPr>
          <w:rFonts w:ascii="楷体" w:eastAsia="楷体" w:hAnsi="楷体" w:cs="楷体"/>
          <w:spacing w:val="-3"/>
          <w:w w:val="105"/>
          <w:sz w:val="24"/>
          <w:szCs w:val="24"/>
        </w:rPr>
        <w:t>在</w:t>
      </w:r>
      <w:r>
        <w:rPr>
          <w:rFonts w:ascii="Times New Roman" w:eastAsia="Times New Roman" w:hAnsi="Times New Roman" w:cs="Times New Roman"/>
          <w:i/>
          <w:spacing w:val="-3"/>
          <w:w w:val="105"/>
          <w:sz w:val="24"/>
          <w:szCs w:val="24"/>
        </w:rPr>
        <w:t>V</w:t>
      </w:r>
      <w:r>
        <w:rPr>
          <w:rFonts w:ascii="Times New Roman" w:eastAsia="Times New Roman" w:hAnsi="Times New Roman" w:cs="Times New Roman"/>
          <w:i/>
          <w:spacing w:val="-34"/>
          <w:w w:val="105"/>
          <w:sz w:val="24"/>
          <w:szCs w:val="24"/>
        </w:rPr>
        <w:t xml:space="preserve"> </w:t>
      </w:r>
      <w:r>
        <w:rPr>
          <w:rFonts w:ascii="楷体" w:eastAsia="楷体" w:hAnsi="楷体" w:cs="楷体"/>
          <w:w w:val="105"/>
          <w:sz w:val="24"/>
          <w:szCs w:val="24"/>
        </w:rPr>
        <w:t>和</w:t>
      </w:r>
      <w:r>
        <w:rPr>
          <w:rFonts w:ascii="Arial" w:eastAsia="Arial" w:hAnsi="Arial" w:cs="Arial"/>
          <w:i/>
          <w:w w:val="105"/>
          <w:sz w:val="24"/>
          <w:szCs w:val="24"/>
        </w:rPr>
        <w:t>ϕ</w:t>
      </w:r>
      <w:r>
        <w:rPr>
          <w:rFonts w:ascii="楷体" w:eastAsia="楷体" w:hAnsi="楷体" w:cs="楷体"/>
          <w:w w:val="105"/>
          <w:sz w:val="24"/>
          <w:szCs w:val="24"/>
        </w:rPr>
        <w:t>上的</w:t>
      </w:r>
      <w:r>
        <w:rPr>
          <w:rFonts w:ascii="Times New Roman" w:eastAsia="Times New Roman" w:hAnsi="Times New Roman" w:cs="Times New Roman"/>
          <w:i/>
          <w:w w:val="105"/>
          <w:sz w:val="24"/>
          <w:szCs w:val="24"/>
        </w:rPr>
        <w:t>WSC</w:t>
      </w:r>
      <w:r>
        <w:rPr>
          <w:rFonts w:ascii="楷体" w:eastAsia="楷体" w:hAnsi="楷体" w:cs="楷体"/>
          <w:w w:val="105"/>
          <w:sz w:val="24"/>
          <w:szCs w:val="24"/>
        </w:rPr>
        <w:t>。</w:t>
      </w:r>
    </w:p>
    <w:p w:rsidR="00A115BF" w:rsidRDefault="00646F36">
      <w:pPr>
        <w:spacing w:before="252"/>
        <w:ind w:left="120" w:right="29"/>
        <w:rPr>
          <w:rFonts w:ascii="宋体" w:eastAsia="宋体" w:hAnsi="宋体" w:cs="宋体"/>
          <w:sz w:val="24"/>
          <w:szCs w:val="24"/>
        </w:rPr>
      </w:pPr>
      <w:r>
        <w:rPr>
          <w:rFonts w:ascii="黑体" w:eastAsia="黑体" w:hAnsi="黑体" w:cs="黑体"/>
          <w:w w:val="105"/>
          <w:sz w:val="24"/>
          <w:szCs w:val="24"/>
        </w:rPr>
        <w:t>证明</w:t>
      </w:r>
      <w:r>
        <w:rPr>
          <w:rFonts w:ascii="Times New Roman" w:eastAsia="Times New Roman" w:hAnsi="Times New Roman" w:cs="Times New Roman"/>
          <w:b/>
          <w:bCs/>
          <w:w w:val="105"/>
          <w:sz w:val="24"/>
          <w:szCs w:val="24"/>
        </w:rPr>
        <w:t>.</w:t>
      </w:r>
      <w:r>
        <w:rPr>
          <w:rFonts w:ascii="Times New Roman" w:eastAsia="Times New Roman" w:hAnsi="Times New Roman" w:cs="Times New Roman"/>
          <w:b/>
          <w:bCs/>
          <w:spacing w:val="51"/>
          <w:w w:val="105"/>
          <w:sz w:val="24"/>
          <w:szCs w:val="24"/>
        </w:rPr>
        <w:t xml:space="preserve"> </w:t>
      </w:r>
      <w:r>
        <w:rPr>
          <w:rFonts w:ascii="Times New Roman" w:eastAsia="Times New Roman" w:hAnsi="Times New Roman" w:cs="Times New Roman"/>
          <w:w w:val="105"/>
          <w:sz w:val="24"/>
          <w:szCs w:val="24"/>
        </w:rPr>
        <w:t>(i)</w:t>
      </w:r>
      <w:r>
        <w:rPr>
          <w:rFonts w:ascii="Times New Roman" w:eastAsia="Times New Roman" w:hAnsi="Times New Roman" w:cs="Times New Roman"/>
          <w:spacing w:val="-5"/>
          <w:w w:val="105"/>
          <w:sz w:val="24"/>
          <w:szCs w:val="24"/>
        </w:rPr>
        <w:t xml:space="preserve"> </w:t>
      </w:r>
      <w:r>
        <w:rPr>
          <w:rFonts w:ascii="宋体" w:eastAsia="宋体" w:hAnsi="宋体" w:cs="宋体"/>
          <w:w w:val="105"/>
          <w:sz w:val="24"/>
          <w:szCs w:val="24"/>
        </w:rPr>
        <w:t>令</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21"/>
          <w:w w:val="105"/>
          <w:sz w:val="24"/>
          <w:szCs w:val="24"/>
        </w:rPr>
        <w:t xml:space="preserve"> </w:t>
      </w:r>
      <w:r>
        <w:rPr>
          <w:rFonts w:ascii="Euclid" w:eastAsia="Euclid" w:hAnsi="Euclid" w:cs="Euclid"/>
          <w:w w:val="105"/>
          <w:sz w:val="24"/>
          <w:szCs w:val="24"/>
        </w:rPr>
        <w:t>=</w:t>
      </w:r>
      <w:r>
        <w:rPr>
          <w:rFonts w:ascii="Euclid" w:eastAsia="Euclid" w:hAnsi="Euclid" w:cs="Euclid"/>
          <w:spacing w:val="-27"/>
          <w:w w:val="105"/>
          <w:sz w:val="24"/>
          <w:szCs w:val="24"/>
        </w:rPr>
        <w:t xml:space="preserve"> </w:t>
      </w:r>
      <w:r>
        <w:rPr>
          <w:rFonts w:ascii="Times New Roman" w:eastAsia="Times New Roman" w:hAnsi="Times New Roman" w:cs="Times New Roman"/>
          <w:spacing w:val="5"/>
          <w:w w:val="105"/>
          <w:sz w:val="24"/>
          <w:szCs w:val="24"/>
        </w:rPr>
        <w:t>F</w:t>
      </w:r>
      <w:r>
        <w:rPr>
          <w:rFonts w:ascii="Times New Roman" w:eastAsia="Times New Roman" w:hAnsi="Times New Roman" w:cs="Times New Roman"/>
          <w:spacing w:val="5"/>
          <w:w w:val="105"/>
          <w:position w:val="-3"/>
          <w:sz w:val="12"/>
          <w:szCs w:val="12"/>
        </w:rPr>
        <w:t>CTL</w:t>
      </w:r>
      <w:r>
        <w:rPr>
          <w:rFonts w:ascii="Euclid" w:eastAsia="Euclid" w:hAnsi="Euclid" w:cs="Euclid"/>
          <w:spacing w:val="5"/>
          <w:w w:val="105"/>
          <w:sz w:val="24"/>
          <w:szCs w:val="24"/>
        </w:rPr>
        <w:t>(</w:t>
      </w:r>
      <w:r>
        <w:rPr>
          <w:rFonts w:ascii="Arial" w:eastAsia="Arial" w:hAnsi="Arial" w:cs="Arial"/>
          <w:i/>
          <w:spacing w:val="5"/>
          <w:w w:val="105"/>
          <w:sz w:val="24"/>
          <w:szCs w:val="24"/>
        </w:rPr>
        <w:t>ϕ</w:t>
      </w:r>
      <w:r>
        <w:rPr>
          <w:rFonts w:ascii="Arial" w:eastAsia="Arial" w:hAnsi="Arial" w:cs="Arial"/>
          <w:i/>
          <w:spacing w:val="-19"/>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q</w:t>
      </w:r>
      <w:r>
        <w:rPr>
          <w:rFonts w:ascii="Verdana" w:eastAsia="Verdana" w:hAnsi="Verdana" w:cs="Verdana"/>
          <w:i/>
          <w:w w:val="105"/>
          <w:sz w:val="24"/>
          <w:szCs w:val="24"/>
        </w:rPr>
        <w:t>,</w:t>
      </w:r>
      <w:r>
        <w:rPr>
          <w:rFonts w:ascii="Verdana" w:eastAsia="Verdana" w:hAnsi="Verdana" w:cs="Verdana"/>
          <w:i/>
          <w:spacing w:val="-63"/>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Var</w:t>
      </w:r>
      <w:r>
        <w:rPr>
          <w:rFonts w:ascii="Euclid" w:eastAsia="Euclid" w:hAnsi="Euclid" w:cs="Euclid"/>
          <w:w w:val="105"/>
          <w:sz w:val="24"/>
          <w:szCs w:val="24"/>
        </w:rPr>
        <w:t>(</w:t>
      </w:r>
      <w:r>
        <w:rPr>
          <w:rFonts w:ascii="Arial" w:eastAsia="Arial" w:hAnsi="Arial" w:cs="Arial"/>
          <w:i/>
          <w:w w:val="105"/>
          <w:sz w:val="24"/>
          <w:szCs w:val="24"/>
        </w:rPr>
        <w:t>ϕ</w:t>
      </w:r>
      <w:r>
        <w:rPr>
          <w:rFonts w:ascii="Euclid" w:eastAsia="Euclid" w:hAnsi="Euclid" w:cs="Euclid"/>
          <w:w w:val="105"/>
          <w:sz w:val="24"/>
          <w:szCs w:val="24"/>
        </w:rPr>
        <w:t>)</w:t>
      </w:r>
      <w:r>
        <w:rPr>
          <w:rFonts w:ascii="Euclid" w:eastAsia="Euclid" w:hAnsi="Euclid" w:cs="Euclid"/>
          <w:spacing w:val="-5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Cambria" w:eastAsia="Cambria" w:hAnsi="Cambria" w:cs="Cambria"/>
          <w:w w:val="105"/>
          <w:sz w:val="24"/>
          <w:szCs w:val="24"/>
        </w:rPr>
        <w:t>}</w:t>
      </w:r>
      <w:r>
        <w:rPr>
          <w:rFonts w:ascii="Euclid" w:eastAsia="Euclid" w:hAnsi="Euclid" w:cs="Euclid"/>
          <w:w w:val="105"/>
          <w:sz w:val="24"/>
          <w:szCs w:val="24"/>
        </w:rPr>
        <w:t>)</w:t>
      </w:r>
      <w:r>
        <w:rPr>
          <w:rFonts w:ascii="Euclid" w:eastAsia="Euclid" w:hAnsi="Euclid" w:cs="Euclid"/>
          <w:spacing w:val="-52"/>
          <w:w w:val="105"/>
          <w:sz w:val="24"/>
          <w:szCs w:val="24"/>
        </w:rPr>
        <w:t xml:space="preserve"> </w:t>
      </w:r>
      <w:r>
        <w:rPr>
          <w:rFonts w:ascii="Cambria" w:eastAsia="Cambria" w:hAnsi="Cambria" w:cs="Cambria"/>
          <w:w w:val="110"/>
          <w:sz w:val="24"/>
          <w:szCs w:val="24"/>
        </w:rPr>
        <w:t>−</w:t>
      </w:r>
      <w:r>
        <w:rPr>
          <w:rFonts w:ascii="Cambria" w:eastAsia="Cambria" w:hAnsi="Cambria" w:cs="Cambria"/>
          <w:spacing w:val="-38"/>
          <w:w w:val="110"/>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34"/>
          <w:w w:val="105"/>
          <w:sz w:val="24"/>
          <w:szCs w:val="24"/>
        </w:rPr>
        <w:t xml:space="preserve"> </w:t>
      </w:r>
      <w:r>
        <w:rPr>
          <w:rFonts w:ascii="Euclid" w:eastAsia="Euclid" w:hAnsi="Euclid" w:cs="Euclid"/>
          <w:spacing w:val="-12"/>
          <w:w w:val="105"/>
          <w:sz w:val="24"/>
          <w:szCs w:val="24"/>
        </w:rPr>
        <w:t>)</w:t>
      </w:r>
      <w:r>
        <w:rPr>
          <w:rFonts w:ascii="宋体" w:eastAsia="宋体" w:hAnsi="宋体" w:cs="宋体"/>
          <w:spacing w:val="-12"/>
          <w:w w:val="105"/>
          <w:sz w:val="24"/>
          <w:szCs w:val="24"/>
        </w:rPr>
        <w:t>。</w:t>
      </w:r>
    </w:p>
    <w:p w:rsidR="00A115BF" w:rsidRDefault="00646F36">
      <w:pPr>
        <w:spacing w:before="30" w:line="388" w:lineRule="exact"/>
        <w:ind w:left="576" w:right="29"/>
        <w:rPr>
          <w:rFonts w:ascii="宋体" w:eastAsia="宋体" w:hAnsi="宋体" w:cs="宋体"/>
          <w:sz w:val="24"/>
          <w:szCs w:val="24"/>
        </w:rPr>
      </w:pPr>
      <w:r>
        <w:rPr>
          <w:rFonts w:ascii="宋体" w:eastAsia="宋体" w:hAnsi="宋体" w:cs="宋体"/>
          <w:spacing w:val="-4"/>
          <w:w w:val="105"/>
          <w:sz w:val="24"/>
          <w:szCs w:val="24"/>
        </w:rPr>
        <w:t>“</w:t>
      </w:r>
      <w:r>
        <w:rPr>
          <w:rFonts w:ascii="Times New Roman" w:eastAsia="Times New Roman" w:hAnsi="Times New Roman" w:cs="Times New Roman"/>
          <w:spacing w:val="-4"/>
          <w:w w:val="105"/>
          <w:sz w:val="24"/>
          <w:szCs w:val="24"/>
        </w:rPr>
        <w:t>NC</w:t>
      </w:r>
      <w:r>
        <w:rPr>
          <w:rFonts w:ascii="宋体" w:eastAsia="宋体" w:hAnsi="宋体" w:cs="宋体"/>
          <w:spacing w:val="-4"/>
          <w:w w:val="105"/>
          <w:sz w:val="24"/>
          <w:szCs w:val="24"/>
        </w:rPr>
        <w:t>”</w:t>
      </w:r>
      <w:r>
        <w:rPr>
          <w:rFonts w:ascii="宋体" w:eastAsia="宋体" w:hAnsi="宋体" w:cs="宋体"/>
          <w:spacing w:val="-4"/>
          <w:w w:val="105"/>
          <w:sz w:val="24"/>
          <w:szCs w:val="24"/>
        </w:rPr>
        <w:t>部分：由遗忘的定义可知</w:t>
      </w:r>
      <w:r>
        <w:rPr>
          <w:rFonts w:ascii="Arial" w:eastAsia="Arial" w:hAnsi="Arial" w:cs="Arial"/>
          <w:i/>
          <w:spacing w:val="-4"/>
          <w:w w:val="105"/>
          <w:sz w:val="24"/>
          <w:szCs w:val="24"/>
        </w:rPr>
        <w:t>ϕ</w:t>
      </w:r>
      <w:r>
        <w:rPr>
          <w:rFonts w:ascii="Arial" w:eastAsia="Arial" w:hAnsi="Arial" w:cs="Arial"/>
          <w:i/>
          <w:spacing w:val="-42"/>
          <w:w w:val="105"/>
          <w:sz w:val="24"/>
          <w:szCs w:val="24"/>
        </w:rPr>
        <w:t xml:space="preserve"> </w:t>
      </w:r>
      <w:r>
        <w:rPr>
          <w:rFonts w:ascii="Cambria" w:eastAsia="Cambria" w:hAnsi="Cambria" w:cs="Cambria"/>
          <w:spacing w:val="8"/>
          <w:w w:val="105"/>
          <w:sz w:val="24"/>
          <w:szCs w:val="24"/>
        </w:rPr>
        <w:t>∧</w:t>
      </w:r>
      <w:r>
        <w:rPr>
          <w:rFonts w:ascii="Times New Roman" w:eastAsia="Times New Roman" w:hAnsi="Times New Roman" w:cs="Times New Roman"/>
          <w:i/>
          <w:spacing w:val="8"/>
          <w:w w:val="105"/>
          <w:sz w:val="24"/>
          <w:szCs w:val="24"/>
        </w:rPr>
        <w:t>q</w:t>
      </w:r>
      <w:r>
        <w:rPr>
          <w:rFonts w:ascii="Times New Roman" w:eastAsia="Times New Roman" w:hAnsi="Times New Roman" w:cs="Times New Roman"/>
          <w:i/>
          <w:spacing w:val="-35"/>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56"/>
          <w:w w:val="105"/>
          <w:sz w:val="24"/>
          <w:szCs w:val="24"/>
        </w:rPr>
        <w:t xml:space="preserve"> </w:t>
      </w:r>
      <w:r>
        <w:rPr>
          <w:rFonts w:ascii="Times New Roman" w:eastAsia="Times New Roman" w:hAnsi="Times New Roman" w:cs="Times New Roman"/>
          <w:i/>
          <w:spacing w:val="-4"/>
          <w:w w:val="105"/>
          <w:sz w:val="24"/>
          <w:szCs w:val="24"/>
        </w:rPr>
        <w:t>F</w:t>
      </w:r>
      <w:r>
        <w:rPr>
          <w:rFonts w:ascii="宋体" w:eastAsia="宋体" w:hAnsi="宋体" w:cs="宋体"/>
          <w:spacing w:val="-4"/>
          <w:w w:val="105"/>
          <w:sz w:val="24"/>
          <w:szCs w:val="24"/>
        </w:rPr>
        <w:t>。因此，</w:t>
      </w:r>
      <w:r>
        <w:rPr>
          <w:rFonts w:ascii="Arial" w:eastAsia="Arial" w:hAnsi="Arial" w:cs="Arial"/>
          <w:i/>
          <w:spacing w:val="-4"/>
          <w:w w:val="105"/>
          <w:sz w:val="24"/>
          <w:szCs w:val="24"/>
        </w:rPr>
        <w:t>ϕ</w:t>
      </w:r>
      <w:r>
        <w:rPr>
          <w:rFonts w:ascii="Arial" w:eastAsia="Arial" w:hAnsi="Arial" w:cs="Arial"/>
          <w:i/>
          <w:spacing w:val="-28"/>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56"/>
          <w:w w:val="105"/>
          <w:sz w:val="24"/>
          <w:szCs w:val="24"/>
        </w:rPr>
        <w:t xml:space="preserve"> </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35"/>
          <w:w w:val="105"/>
          <w:sz w:val="24"/>
          <w:szCs w:val="24"/>
        </w:rPr>
        <w:t xml:space="preserve"> </w:t>
      </w:r>
      <w:r>
        <w:rPr>
          <w:rFonts w:ascii="Cambria" w:eastAsia="Cambria" w:hAnsi="Cambria" w:cs="Cambria"/>
          <w:w w:val="105"/>
          <w:sz w:val="24"/>
          <w:szCs w:val="24"/>
        </w:rPr>
        <w:t>→</w:t>
      </w:r>
      <w:r>
        <w:rPr>
          <w:rFonts w:ascii="Cambria" w:eastAsia="Cambria" w:hAnsi="Cambria" w:cs="Cambria"/>
          <w:spacing w:val="-27"/>
          <w:w w:val="105"/>
          <w:sz w:val="24"/>
          <w:szCs w:val="24"/>
        </w:rPr>
        <w:t xml:space="preserve"> </w:t>
      </w:r>
      <w:r>
        <w:rPr>
          <w:rFonts w:ascii="Times New Roman" w:eastAsia="Times New Roman" w:hAnsi="Times New Roman" w:cs="Times New Roman"/>
          <w:i/>
          <w:w w:val="115"/>
          <w:sz w:val="24"/>
          <w:szCs w:val="24"/>
        </w:rPr>
        <w:t>F</w:t>
      </w:r>
      <w:r>
        <w:rPr>
          <w:rFonts w:ascii="Times New Roman" w:eastAsia="Times New Roman" w:hAnsi="Times New Roman" w:cs="Times New Roman"/>
          <w:i/>
          <w:spacing w:val="-48"/>
          <w:w w:val="115"/>
          <w:sz w:val="24"/>
          <w:szCs w:val="24"/>
        </w:rPr>
        <w:t xml:space="preserve"> </w:t>
      </w:r>
      <w:r>
        <w:rPr>
          <w:rFonts w:ascii="宋体" w:eastAsia="宋体" w:hAnsi="宋体" w:cs="宋体"/>
          <w:spacing w:val="-12"/>
          <w:w w:val="105"/>
          <w:sz w:val="24"/>
          <w:szCs w:val="24"/>
        </w:rPr>
        <w:t>，即：</w:t>
      </w:r>
      <w:r>
        <w:rPr>
          <w:rFonts w:ascii="Times New Roman" w:eastAsia="Times New Roman" w:hAnsi="Times New Roman" w:cs="Times New Roman"/>
          <w:i/>
          <w:spacing w:val="-12"/>
          <w:w w:val="105"/>
          <w:sz w:val="24"/>
          <w:szCs w:val="24"/>
        </w:rPr>
        <w:t>F</w:t>
      </w:r>
      <w:r>
        <w:rPr>
          <w:rFonts w:ascii="Times New Roman" w:eastAsia="Times New Roman" w:hAnsi="Times New Roman" w:cs="Times New Roman"/>
          <w:i/>
          <w:spacing w:val="-41"/>
          <w:w w:val="105"/>
          <w:sz w:val="24"/>
          <w:szCs w:val="24"/>
        </w:rPr>
        <w:t xml:space="preserve"> </w:t>
      </w:r>
      <w:r>
        <w:rPr>
          <w:rFonts w:ascii="宋体" w:eastAsia="宋体" w:hAnsi="宋体" w:cs="宋体"/>
          <w:spacing w:val="-3"/>
          <w:w w:val="105"/>
          <w:sz w:val="24"/>
          <w:szCs w:val="24"/>
        </w:rPr>
        <w:t>是</w:t>
      </w:r>
      <w:r>
        <w:rPr>
          <w:rFonts w:ascii="Times New Roman" w:eastAsia="Times New Roman" w:hAnsi="Times New Roman" w:cs="Times New Roman"/>
          <w:i/>
          <w:spacing w:val="-3"/>
          <w:w w:val="105"/>
          <w:sz w:val="24"/>
          <w:szCs w:val="24"/>
        </w:rPr>
        <w:t>q</w:t>
      </w:r>
      <w:r>
        <w:rPr>
          <w:rFonts w:ascii="宋体" w:eastAsia="宋体" w:hAnsi="宋体" w:cs="宋体"/>
          <w:spacing w:val="-3"/>
          <w:w w:val="105"/>
          <w:sz w:val="24"/>
          <w:szCs w:val="24"/>
        </w:rPr>
        <w:t>在</w:t>
      </w:r>
      <w:r>
        <w:rPr>
          <w:rFonts w:ascii="Times New Roman" w:eastAsia="Times New Roman" w:hAnsi="Times New Roman" w:cs="Times New Roman"/>
          <w:i/>
          <w:spacing w:val="-3"/>
          <w:w w:val="105"/>
          <w:sz w:val="24"/>
          <w:szCs w:val="24"/>
        </w:rPr>
        <w:t>V</w:t>
      </w:r>
      <w:r>
        <w:rPr>
          <w:rFonts w:ascii="Times New Roman" w:eastAsia="Times New Roman" w:hAnsi="Times New Roman" w:cs="Times New Roman"/>
          <w:i/>
          <w:spacing w:val="-42"/>
          <w:w w:val="105"/>
          <w:sz w:val="24"/>
          <w:szCs w:val="24"/>
        </w:rPr>
        <w:t xml:space="preserve"> </w:t>
      </w:r>
      <w:r>
        <w:rPr>
          <w:rFonts w:ascii="宋体" w:eastAsia="宋体" w:hAnsi="宋体" w:cs="宋体"/>
          <w:spacing w:val="5"/>
          <w:w w:val="105"/>
          <w:sz w:val="24"/>
          <w:szCs w:val="24"/>
        </w:rPr>
        <w:t>和</w:t>
      </w:r>
      <w:r>
        <w:rPr>
          <w:rFonts w:ascii="Arial" w:eastAsia="Arial" w:hAnsi="Arial" w:cs="Arial"/>
          <w:i/>
          <w:spacing w:val="5"/>
          <w:w w:val="105"/>
          <w:sz w:val="24"/>
          <w:szCs w:val="24"/>
        </w:rPr>
        <w:t>ϕ</w:t>
      </w:r>
      <w:r>
        <w:rPr>
          <w:rFonts w:ascii="宋体" w:eastAsia="宋体" w:hAnsi="宋体" w:cs="宋体"/>
          <w:spacing w:val="5"/>
          <w:w w:val="105"/>
          <w:sz w:val="24"/>
          <w:szCs w:val="24"/>
        </w:rPr>
        <w:t>上</w:t>
      </w:r>
    </w:p>
    <w:p w:rsidR="00A115BF" w:rsidRDefault="00646F36">
      <w:pPr>
        <w:pStyle w:val="a3"/>
        <w:spacing w:line="318" w:lineRule="exact"/>
        <w:ind w:right="29"/>
        <w:rPr>
          <w:rFonts w:ascii="宋体" w:eastAsia="宋体" w:hAnsi="宋体" w:cs="宋体"/>
        </w:rPr>
      </w:pPr>
      <w:r>
        <w:rPr>
          <w:rFonts w:ascii="宋体" w:eastAsia="宋体" w:hAnsi="宋体" w:cs="宋体"/>
          <w:spacing w:val="-6"/>
        </w:rPr>
        <w:t>的</w:t>
      </w:r>
      <w:r>
        <w:rPr>
          <w:spacing w:val="-6"/>
        </w:rPr>
        <w:t>NC</w:t>
      </w:r>
      <w:r>
        <w:rPr>
          <w:rFonts w:ascii="宋体" w:eastAsia="宋体" w:hAnsi="宋体" w:cs="宋体"/>
          <w:spacing w:val="-6"/>
        </w:rPr>
        <w:t>。</w:t>
      </w:r>
    </w:p>
    <w:p w:rsidR="00A115BF" w:rsidRDefault="00646F36">
      <w:pPr>
        <w:spacing w:before="81" w:line="374" w:lineRule="exact"/>
        <w:ind w:left="119" w:right="29" w:firstLine="509"/>
        <w:rPr>
          <w:rFonts w:ascii="宋体" w:eastAsia="宋体" w:hAnsi="宋体" w:cs="宋体"/>
          <w:sz w:val="24"/>
          <w:szCs w:val="24"/>
        </w:rPr>
      </w:pPr>
      <w:r>
        <w:rPr>
          <w:rFonts w:ascii="宋体" w:eastAsia="宋体" w:hAnsi="宋体" w:cs="宋体"/>
          <w:w w:val="105"/>
          <w:sz w:val="24"/>
          <w:szCs w:val="24"/>
        </w:rPr>
        <w:t>“</w:t>
      </w:r>
      <w:r>
        <w:rPr>
          <w:rFonts w:ascii="Times New Roman" w:eastAsia="Times New Roman" w:hAnsi="Times New Roman" w:cs="Times New Roman"/>
          <w:w w:val="105"/>
          <w:sz w:val="24"/>
          <w:szCs w:val="24"/>
        </w:rPr>
        <w:t>SNC</w:t>
      </w:r>
      <w:r>
        <w:rPr>
          <w:rFonts w:ascii="宋体" w:eastAsia="宋体" w:hAnsi="宋体" w:cs="宋体"/>
          <w:w w:val="105"/>
          <w:sz w:val="24"/>
          <w:szCs w:val="24"/>
        </w:rPr>
        <w:t>”</w:t>
      </w:r>
      <w:r>
        <w:rPr>
          <w:rFonts w:ascii="宋体" w:eastAsia="宋体" w:hAnsi="宋体" w:cs="宋体"/>
          <w:spacing w:val="-108"/>
          <w:w w:val="105"/>
          <w:sz w:val="24"/>
          <w:szCs w:val="24"/>
        </w:rPr>
        <w:t xml:space="preserve"> </w:t>
      </w:r>
      <w:r>
        <w:rPr>
          <w:rFonts w:ascii="宋体" w:eastAsia="宋体" w:hAnsi="宋体" w:cs="宋体"/>
          <w:w w:val="105"/>
          <w:sz w:val="24"/>
          <w:szCs w:val="24"/>
        </w:rPr>
        <w:t>部</w:t>
      </w:r>
      <w:r>
        <w:rPr>
          <w:rFonts w:ascii="宋体" w:eastAsia="宋体" w:hAnsi="宋体" w:cs="宋体"/>
          <w:spacing w:val="-103"/>
          <w:w w:val="105"/>
          <w:sz w:val="24"/>
          <w:szCs w:val="24"/>
        </w:rPr>
        <w:t xml:space="preserve"> </w:t>
      </w:r>
      <w:r>
        <w:rPr>
          <w:rFonts w:ascii="宋体" w:eastAsia="宋体" w:hAnsi="宋体" w:cs="宋体"/>
          <w:w w:val="105"/>
          <w:sz w:val="24"/>
          <w:szCs w:val="24"/>
        </w:rPr>
        <w:t>分：</w:t>
      </w:r>
      <w:r>
        <w:rPr>
          <w:rFonts w:ascii="宋体" w:eastAsia="宋体" w:hAnsi="宋体" w:cs="宋体"/>
          <w:spacing w:val="-108"/>
          <w:w w:val="105"/>
          <w:sz w:val="24"/>
          <w:szCs w:val="24"/>
        </w:rPr>
        <w:t xml:space="preserve"> </w:t>
      </w:r>
      <w:r>
        <w:rPr>
          <w:rFonts w:ascii="宋体" w:eastAsia="宋体" w:hAnsi="宋体" w:cs="宋体"/>
          <w:w w:val="105"/>
          <w:sz w:val="24"/>
          <w:szCs w:val="24"/>
        </w:rPr>
        <w:t>假</w:t>
      </w:r>
      <w:r>
        <w:rPr>
          <w:rFonts w:ascii="宋体" w:eastAsia="宋体" w:hAnsi="宋体" w:cs="宋体"/>
          <w:spacing w:val="-103"/>
          <w:w w:val="105"/>
          <w:sz w:val="24"/>
          <w:szCs w:val="24"/>
        </w:rPr>
        <w:t xml:space="preserve"> </w:t>
      </w:r>
      <w:r>
        <w:rPr>
          <w:rFonts w:ascii="宋体" w:eastAsia="宋体" w:hAnsi="宋体" w:cs="宋体"/>
          <w:spacing w:val="2"/>
          <w:w w:val="105"/>
          <w:sz w:val="24"/>
          <w:szCs w:val="24"/>
        </w:rPr>
        <w:t>设</w:t>
      </w:r>
      <w:r>
        <w:rPr>
          <w:rFonts w:ascii="Arial" w:eastAsia="Arial" w:hAnsi="Arial" w:cs="Arial"/>
          <w:i/>
          <w:spacing w:val="2"/>
          <w:w w:val="105"/>
          <w:sz w:val="24"/>
          <w:szCs w:val="24"/>
        </w:rPr>
        <w:t>ψ</w:t>
      </w:r>
      <w:r>
        <w:rPr>
          <w:rFonts w:ascii="Cambria" w:eastAsia="Cambria" w:hAnsi="Cambria" w:cs="Cambria"/>
          <w:spacing w:val="2"/>
          <w:w w:val="105"/>
          <w:position w:val="9"/>
          <w:sz w:val="16"/>
          <w:szCs w:val="16"/>
        </w:rPr>
        <w:t>′</w:t>
      </w:r>
      <w:r>
        <w:rPr>
          <w:rFonts w:ascii="宋体" w:eastAsia="宋体" w:hAnsi="宋体" w:cs="宋体"/>
          <w:spacing w:val="2"/>
          <w:w w:val="105"/>
          <w:sz w:val="24"/>
          <w:szCs w:val="24"/>
        </w:rPr>
        <w:t>为</w:t>
      </w:r>
      <w:r>
        <w:rPr>
          <w:rFonts w:ascii="Times New Roman" w:eastAsia="Times New Roman" w:hAnsi="Times New Roman" w:cs="Times New Roman"/>
          <w:i/>
          <w:spacing w:val="2"/>
          <w:w w:val="105"/>
          <w:sz w:val="24"/>
          <w:szCs w:val="24"/>
        </w:rPr>
        <w:t>q</w:t>
      </w:r>
      <w:r>
        <w:rPr>
          <w:rFonts w:ascii="宋体" w:eastAsia="宋体" w:hAnsi="宋体" w:cs="宋体"/>
          <w:spacing w:val="2"/>
          <w:w w:val="105"/>
          <w:sz w:val="24"/>
          <w:szCs w:val="24"/>
        </w:rPr>
        <w:t>在</w:t>
      </w:r>
      <w:r>
        <w:rPr>
          <w:rFonts w:ascii="Times New Roman" w:eastAsia="Times New Roman" w:hAnsi="Times New Roman" w:cs="Times New Roman"/>
          <w:i/>
          <w:spacing w:val="2"/>
          <w:w w:val="105"/>
          <w:sz w:val="24"/>
          <w:szCs w:val="24"/>
        </w:rPr>
        <w:t>V</w:t>
      </w:r>
      <w:r>
        <w:rPr>
          <w:rFonts w:ascii="Times New Roman" w:eastAsia="Times New Roman" w:hAnsi="Times New Roman" w:cs="Times New Roman"/>
          <w:i/>
          <w:spacing w:val="-44"/>
          <w:w w:val="105"/>
          <w:sz w:val="24"/>
          <w:szCs w:val="24"/>
        </w:rPr>
        <w:t xml:space="preserve"> </w:t>
      </w:r>
      <w:r>
        <w:rPr>
          <w:rFonts w:ascii="宋体" w:eastAsia="宋体" w:hAnsi="宋体" w:cs="宋体"/>
          <w:spacing w:val="5"/>
          <w:w w:val="105"/>
          <w:sz w:val="24"/>
          <w:szCs w:val="24"/>
        </w:rPr>
        <w:t>和</w:t>
      </w:r>
      <w:r>
        <w:rPr>
          <w:rFonts w:ascii="Arial" w:eastAsia="Arial" w:hAnsi="Arial" w:cs="Arial"/>
          <w:i/>
          <w:spacing w:val="5"/>
          <w:w w:val="105"/>
          <w:sz w:val="24"/>
          <w:szCs w:val="24"/>
        </w:rPr>
        <w:t>ϕ</w:t>
      </w:r>
      <w:r>
        <w:rPr>
          <w:rFonts w:ascii="宋体" w:eastAsia="宋体" w:hAnsi="宋体" w:cs="宋体"/>
          <w:spacing w:val="5"/>
          <w:w w:val="105"/>
          <w:sz w:val="24"/>
          <w:szCs w:val="24"/>
        </w:rPr>
        <w:t>上</w:t>
      </w:r>
      <w:r>
        <w:rPr>
          <w:rFonts w:ascii="宋体" w:eastAsia="宋体" w:hAnsi="宋体" w:cs="宋体"/>
          <w:spacing w:val="-103"/>
          <w:w w:val="105"/>
          <w:sz w:val="24"/>
          <w:szCs w:val="24"/>
        </w:rPr>
        <w:t xml:space="preserve"> </w:t>
      </w:r>
      <w:r>
        <w:rPr>
          <w:rFonts w:ascii="宋体" w:eastAsia="宋体" w:hAnsi="宋体" w:cs="宋体"/>
          <w:w w:val="105"/>
          <w:sz w:val="24"/>
          <w:szCs w:val="24"/>
        </w:rPr>
        <w:t>的</w:t>
      </w:r>
      <w:r>
        <w:rPr>
          <w:rFonts w:ascii="宋体" w:eastAsia="宋体" w:hAnsi="宋体" w:cs="宋体"/>
          <w:spacing w:val="-103"/>
          <w:w w:val="105"/>
          <w:sz w:val="24"/>
          <w:szCs w:val="24"/>
        </w:rPr>
        <w:t xml:space="preserve"> </w:t>
      </w:r>
      <w:r>
        <w:rPr>
          <w:rFonts w:ascii="宋体" w:eastAsia="宋体" w:hAnsi="宋体" w:cs="宋体"/>
          <w:w w:val="105"/>
          <w:sz w:val="24"/>
          <w:szCs w:val="24"/>
        </w:rPr>
        <w:t>任</w:t>
      </w:r>
      <w:r>
        <w:rPr>
          <w:rFonts w:ascii="宋体" w:eastAsia="宋体" w:hAnsi="宋体" w:cs="宋体"/>
          <w:spacing w:val="-103"/>
          <w:w w:val="105"/>
          <w:sz w:val="24"/>
          <w:szCs w:val="24"/>
        </w:rPr>
        <w:t xml:space="preserve"> </w:t>
      </w:r>
      <w:r>
        <w:rPr>
          <w:rFonts w:ascii="宋体" w:eastAsia="宋体" w:hAnsi="宋体" w:cs="宋体"/>
          <w:w w:val="105"/>
          <w:sz w:val="24"/>
          <w:szCs w:val="24"/>
        </w:rPr>
        <w:t>意</w:t>
      </w:r>
      <w:r>
        <w:rPr>
          <w:rFonts w:ascii="Times New Roman" w:eastAsia="Times New Roman" w:hAnsi="Times New Roman" w:cs="Times New Roman"/>
          <w:w w:val="105"/>
          <w:sz w:val="24"/>
          <w:szCs w:val="24"/>
        </w:rPr>
        <w:t>NC</w:t>
      </w:r>
      <w:r>
        <w:rPr>
          <w:rFonts w:ascii="宋体" w:eastAsia="宋体" w:hAnsi="宋体" w:cs="宋体"/>
          <w:w w:val="105"/>
          <w:sz w:val="24"/>
          <w:szCs w:val="24"/>
        </w:rPr>
        <w:t>，</w:t>
      </w:r>
      <w:r>
        <w:rPr>
          <w:rFonts w:ascii="宋体" w:eastAsia="宋体" w:hAnsi="宋体" w:cs="宋体"/>
          <w:spacing w:val="-107"/>
          <w:w w:val="105"/>
          <w:sz w:val="24"/>
          <w:szCs w:val="24"/>
        </w:rPr>
        <w:t xml:space="preserve"> </w:t>
      </w:r>
      <w:r>
        <w:rPr>
          <w:rFonts w:ascii="宋体" w:eastAsia="宋体" w:hAnsi="宋体" w:cs="宋体"/>
          <w:w w:val="105"/>
          <w:sz w:val="24"/>
          <w:szCs w:val="24"/>
        </w:rPr>
        <w:t>即：</w:t>
      </w:r>
      <w:r>
        <w:rPr>
          <w:rFonts w:ascii="宋体" w:eastAsia="宋体" w:hAnsi="宋体" w:cs="宋体"/>
          <w:spacing w:val="-108"/>
          <w:w w:val="105"/>
          <w:sz w:val="24"/>
          <w:szCs w:val="24"/>
        </w:rPr>
        <w:t xml:space="preserve"> </w:t>
      </w:r>
      <w:r>
        <w:rPr>
          <w:rFonts w:ascii="Arial" w:eastAsia="Arial" w:hAnsi="Arial" w:cs="Arial"/>
          <w:i/>
          <w:w w:val="105"/>
          <w:sz w:val="24"/>
          <w:szCs w:val="24"/>
        </w:rPr>
        <w:t>ϕ</w:t>
      </w:r>
      <w:r>
        <w:rPr>
          <w:rFonts w:ascii="Arial" w:eastAsia="Arial" w:hAnsi="Arial" w:cs="Arial"/>
          <w:i/>
          <w:spacing w:val="-9"/>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5"/>
          <w:w w:val="105"/>
          <w:sz w:val="24"/>
          <w:szCs w:val="24"/>
        </w:rPr>
        <w:t xml:space="preserve"> </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14"/>
          <w:w w:val="105"/>
          <w:sz w:val="24"/>
          <w:szCs w:val="24"/>
        </w:rPr>
        <w:t xml:space="preserve"> </w:t>
      </w:r>
      <w:r>
        <w:rPr>
          <w:rFonts w:ascii="Cambria" w:eastAsia="Cambria" w:hAnsi="Cambria" w:cs="Cambria"/>
          <w:w w:val="105"/>
          <w:sz w:val="24"/>
          <w:szCs w:val="24"/>
        </w:rPr>
        <w:t>→</w:t>
      </w:r>
      <w:r>
        <w:rPr>
          <w:rFonts w:ascii="Cambria" w:eastAsia="Cambria" w:hAnsi="Cambria" w:cs="Cambria"/>
          <w:spacing w:val="-7"/>
          <w:w w:val="105"/>
          <w:sz w:val="24"/>
          <w:szCs w:val="24"/>
        </w:rPr>
        <w:t xml:space="preserve"> </w:t>
      </w:r>
      <w:r>
        <w:rPr>
          <w:rFonts w:ascii="Arial" w:eastAsia="Arial" w:hAnsi="Arial" w:cs="Arial"/>
          <w:i/>
          <w:spacing w:val="2"/>
          <w:w w:val="105"/>
          <w:sz w:val="24"/>
          <w:szCs w:val="24"/>
        </w:rPr>
        <w:t>ψ</w:t>
      </w:r>
      <w:r>
        <w:rPr>
          <w:rFonts w:ascii="Cambria" w:eastAsia="Cambria" w:hAnsi="Cambria" w:cs="Cambria"/>
          <w:spacing w:val="2"/>
          <w:w w:val="105"/>
          <w:position w:val="9"/>
          <w:sz w:val="16"/>
          <w:szCs w:val="16"/>
        </w:rPr>
        <w:t>′</w:t>
      </w:r>
      <w:r>
        <w:rPr>
          <w:rFonts w:ascii="宋体" w:eastAsia="宋体" w:hAnsi="宋体" w:cs="宋体"/>
          <w:spacing w:val="2"/>
          <w:w w:val="105"/>
          <w:sz w:val="24"/>
          <w:szCs w:val="24"/>
        </w:rPr>
        <w:t>。</w:t>
      </w:r>
      <w:r>
        <w:rPr>
          <w:rFonts w:ascii="宋体" w:eastAsia="宋体" w:hAnsi="宋体" w:cs="宋体"/>
          <w:spacing w:val="-95"/>
          <w:w w:val="105"/>
          <w:sz w:val="24"/>
          <w:szCs w:val="24"/>
        </w:rPr>
        <w:t xml:space="preserve"> </w:t>
      </w:r>
      <w:r>
        <w:rPr>
          <w:rFonts w:ascii="宋体" w:eastAsia="宋体" w:hAnsi="宋体" w:cs="宋体"/>
          <w:w w:val="105"/>
          <w:sz w:val="24"/>
          <w:szCs w:val="24"/>
        </w:rPr>
        <w:t>由</w:t>
      </w:r>
      <w:r>
        <w:rPr>
          <w:rFonts w:ascii="宋体" w:eastAsia="宋体" w:hAnsi="宋体" w:cs="宋体"/>
          <w:spacing w:val="-103"/>
          <w:w w:val="105"/>
          <w:sz w:val="24"/>
          <w:szCs w:val="24"/>
        </w:rPr>
        <w:t xml:space="preserve"> </w:t>
      </w:r>
      <w:r>
        <w:rPr>
          <w:rFonts w:ascii="宋体" w:eastAsia="宋体" w:hAnsi="宋体" w:cs="宋体"/>
          <w:w w:val="105"/>
          <w:sz w:val="24"/>
          <w:szCs w:val="24"/>
        </w:rPr>
        <w:t>定</w:t>
      </w:r>
      <w:r>
        <w:rPr>
          <w:rFonts w:ascii="宋体" w:eastAsia="宋体" w:hAnsi="宋体" w:cs="宋体"/>
          <w:spacing w:val="-103"/>
          <w:w w:val="105"/>
          <w:sz w:val="24"/>
          <w:szCs w:val="24"/>
        </w:rPr>
        <w:t xml:space="preserve"> </w:t>
      </w:r>
      <w:r>
        <w:rPr>
          <w:rFonts w:ascii="宋体" w:eastAsia="宋体" w:hAnsi="宋体" w:cs="宋体"/>
          <w:w w:val="105"/>
          <w:sz w:val="24"/>
          <w:szCs w:val="24"/>
        </w:rPr>
        <w:t>理</w:t>
      </w:r>
      <w:hyperlink w:anchor="_bookmark52" w:history="1">
        <w:r>
          <w:rPr>
            <w:rFonts w:ascii="Times New Roman" w:eastAsia="Times New Roman" w:hAnsi="Times New Roman" w:cs="Times New Roman"/>
            <w:w w:val="105"/>
            <w:sz w:val="24"/>
            <w:szCs w:val="24"/>
          </w:rPr>
          <w:t>3.1</w:t>
        </w:r>
      </w:hyperlink>
      <w:r>
        <w:rPr>
          <w:rFonts w:ascii="Times New Roman" w:eastAsia="Times New Roman" w:hAnsi="Times New Roman" w:cs="Times New Roman"/>
          <w:sz w:val="24"/>
          <w:szCs w:val="24"/>
        </w:rPr>
        <w:t xml:space="preserve"> </w:t>
      </w:r>
      <w:r>
        <w:rPr>
          <w:rFonts w:ascii="宋体" w:eastAsia="宋体" w:hAnsi="宋体" w:cs="宋体"/>
          <w:spacing w:val="4"/>
          <w:w w:val="105"/>
          <w:sz w:val="24"/>
          <w:szCs w:val="24"/>
        </w:rPr>
        <w:t>和</w:t>
      </w:r>
      <w:r>
        <w:rPr>
          <w:rFonts w:ascii="Times New Roman" w:eastAsia="Times New Roman" w:hAnsi="Times New Roman" w:cs="Times New Roman"/>
          <w:i/>
          <w:spacing w:val="4"/>
          <w:w w:val="105"/>
          <w:sz w:val="24"/>
          <w:szCs w:val="24"/>
        </w:rPr>
        <w:t>IR</w:t>
      </w:r>
      <w:r>
        <w:rPr>
          <w:rFonts w:ascii="Euclid" w:eastAsia="Euclid" w:hAnsi="Euclid" w:cs="Euclid"/>
          <w:spacing w:val="4"/>
          <w:w w:val="105"/>
          <w:sz w:val="24"/>
          <w:szCs w:val="24"/>
        </w:rPr>
        <w:t>(</w:t>
      </w:r>
      <w:r>
        <w:rPr>
          <w:rFonts w:ascii="Arial" w:eastAsia="Arial" w:hAnsi="Arial" w:cs="Arial"/>
          <w:i/>
          <w:spacing w:val="4"/>
          <w:w w:val="105"/>
          <w:sz w:val="24"/>
          <w:szCs w:val="24"/>
        </w:rPr>
        <w:t>ψ</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9"/>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Var</w:t>
      </w:r>
      <w:r>
        <w:rPr>
          <w:rFonts w:ascii="Euclid" w:eastAsia="Euclid" w:hAnsi="Euclid" w:cs="Euclid"/>
          <w:w w:val="105"/>
          <w:sz w:val="24"/>
          <w:szCs w:val="24"/>
        </w:rPr>
        <w:t>(</w:t>
      </w:r>
      <w:r>
        <w:rPr>
          <w:rFonts w:ascii="Arial" w:eastAsia="Arial" w:hAnsi="Arial" w:cs="Arial"/>
          <w:i/>
          <w:w w:val="105"/>
          <w:sz w:val="24"/>
          <w:szCs w:val="24"/>
        </w:rPr>
        <w:t>ϕ</w:t>
      </w:r>
      <w:r>
        <w:rPr>
          <w:rFonts w:ascii="Euclid" w:eastAsia="Euclid" w:hAnsi="Euclid" w:cs="Euclid"/>
          <w:w w:val="105"/>
          <w:sz w:val="24"/>
          <w:szCs w:val="24"/>
        </w:rPr>
        <w:t>)</w:t>
      </w:r>
      <w:r>
        <w:rPr>
          <w:rFonts w:ascii="Euclid" w:eastAsia="Euclid" w:hAnsi="Euclid" w:cs="Euclid"/>
          <w:spacing w:val="-57"/>
          <w:w w:val="105"/>
          <w:sz w:val="24"/>
          <w:szCs w:val="24"/>
        </w:rPr>
        <w:t xml:space="preserve"> </w:t>
      </w:r>
      <w:r>
        <w:rPr>
          <w:rFonts w:ascii="Cambria" w:eastAsia="Cambria" w:hAnsi="Cambria" w:cs="Cambria"/>
          <w:w w:val="105"/>
          <w:sz w:val="24"/>
          <w:szCs w:val="24"/>
        </w:rPr>
        <w:t>∪</w:t>
      </w:r>
      <w:r>
        <w:rPr>
          <w:rFonts w:ascii="Cambria" w:eastAsia="Cambria" w:hAnsi="Cambria" w:cs="Cambria"/>
          <w:spacing w:val="-29"/>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Cambria" w:eastAsia="Cambria" w:hAnsi="Cambria" w:cs="Cambria"/>
          <w:w w:val="105"/>
          <w:sz w:val="24"/>
          <w:szCs w:val="24"/>
        </w:rPr>
        <w:t>}</w:t>
      </w:r>
      <w:r>
        <w:rPr>
          <w:rFonts w:ascii="Euclid" w:eastAsia="Euclid" w:hAnsi="Euclid" w:cs="Euclid"/>
          <w:w w:val="105"/>
          <w:sz w:val="24"/>
          <w:szCs w:val="24"/>
        </w:rPr>
        <w:t>)</w:t>
      </w:r>
      <w:r>
        <w:rPr>
          <w:rFonts w:ascii="Euclid" w:eastAsia="Euclid" w:hAnsi="Euclid" w:cs="Euclid"/>
          <w:spacing w:val="-57"/>
          <w:w w:val="105"/>
          <w:sz w:val="24"/>
          <w:szCs w:val="24"/>
        </w:rPr>
        <w:t xml:space="preserve"> </w:t>
      </w:r>
      <w:r>
        <w:rPr>
          <w:rFonts w:ascii="Cambria" w:eastAsia="Cambria" w:hAnsi="Cambria" w:cs="Cambria"/>
          <w:w w:val="115"/>
          <w:sz w:val="24"/>
          <w:szCs w:val="24"/>
        </w:rPr>
        <w:t>−</w:t>
      </w:r>
      <w:r>
        <w:rPr>
          <w:rFonts w:ascii="Cambria" w:eastAsia="Cambria" w:hAnsi="Cambria" w:cs="Cambria"/>
          <w:spacing w:val="-43"/>
          <w:w w:val="11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41"/>
          <w:w w:val="105"/>
          <w:sz w:val="24"/>
          <w:szCs w:val="24"/>
        </w:rPr>
        <w:t xml:space="preserve"> </w:t>
      </w:r>
      <w:r>
        <w:rPr>
          <w:rFonts w:ascii="Euclid" w:eastAsia="Euclid" w:hAnsi="Euclid" w:cs="Euclid"/>
          <w:w w:val="105"/>
          <w:sz w:val="24"/>
          <w:szCs w:val="24"/>
        </w:rPr>
        <w:t>)</w:t>
      </w:r>
      <w:r>
        <w:rPr>
          <w:rFonts w:ascii="宋体" w:eastAsia="宋体" w:hAnsi="宋体" w:cs="宋体"/>
          <w:w w:val="105"/>
          <w:sz w:val="24"/>
          <w:szCs w:val="24"/>
        </w:rPr>
        <w:t>可知，若</w:t>
      </w:r>
      <w:r>
        <w:rPr>
          <w:rFonts w:ascii="Arial" w:eastAsia="Arial" w:hAnsi="Arial" w:cs="Arial"/>
          <w:i/>
          <w:w w:val="105"/>
          <w:sz w:val="24"/>
          <w:szCs w:val="24"/>
        </w:rPr>
        <w:t>ϕ</w:t>
      </w:r>
      <w:r>
        <w:rPr>
          <w:rFonts w:ascii="Arial" w:eastAsia="Arial" w:hAnsi="Arial" w:cs="Arial"/>
          <w:i/>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29"/>
          <w:w w:val="105"/>
          <w:sz w:val="24"/>
          <w:szCs w:val="24"/>
        </w:rPr>
        <w:t xml:space="preserve"> </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19"/>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40"/>
          <w:w w:val="105"/>
          <w:sz w:val="24"/>
          <w:szCs w:val="24"/>
        </w:rPr>
        <w:t xml:space="preserve"> </w:t>
      </w:r>
      <w:r>
        <w:rPr>
          <w:rFonts w:ascii="Arial" w:eastAsia="Arial" w:hAnsi="Arial" w:cs="Arial"/>
          <w:i/>
          <w:spacing w:val="6"/>
          <w:w w:val="105"/>
          <w:sz w:val="24"/>
          <w:szCs w:val="24"/>
        </w:rPr>
        <w:t>ψ</w:t>
      </w:r>
      <w:r>
        <w:rPr>
          <w:rFonts w:ascii="Cambria" w:eastAsia="Cambria" w:hAnsi="Cambria" w:cs="Cambria"/>
          <w:spacing w:val="6"/>
          <w:w w:val="105"/>
          <w:position w:val="9"/>
          <w:sz w:val="16"/>
          <w:szCs w:val="16"/>
        </w:rPr>
        <w:t>′</w:t>
      </w:r>
      <w:r>
        <w:rPr>
          <w:rFonts w:ascii="宋体" w:eastAsia="宋体" w:hAnsi="宋体" w:cs="宋体"/>
          <w:spacing w:val="6"/>
          <w:w w:val="105"/>
          <w:sz w:val="24"/>
          <w:szCs w:val="24"/>
        </w:rPr>
        <w:t>，则</w:t>
      </w:r>
      <w:r>
        <w:rPr>
          <w:rFonts w:ascii="Times New Roman" w:eastAsia="Times New Roman" w:hAnsi="Times New Roman" w:cs="Times New Roman"/>
          <w:i/>
          <w:spacing w:val="6"/>
          <w:w w:val="105"/>
          <w:sz w:val="24"/>
          <w:szCs w:val="24"/>
        </w:rPr>
        <w:t xml:space="preserve">F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40"/>
          <w:w w:val="105"/>
          <w:sz w:val="24"/>
          <w:szCs w:val="24"/>
        </w:rPr>
        <w:t xml:space="preserve"> </w:t>
      </w:r>
      <w:r>
        <w:rPr>
          <w:rFonts w:ascii="Arial" w:eastAsia="Arial" w:hAnsi="Arial" w:cs="Arial"/>
          <w:i/>
          <w:spacing w:val="2"/>
          <w:w w:val="105"/>
          <w:sz w:val="24"/>
          <w:szCs w:val="24"/>
        </w:rPr>
        <w:t>ψ</w:t>
      </w:r>
      <w:r>
        <w:rPr>
          <w:rFonts w:ascii="Cambria" w:eastAsia="Cambria" w:hAnsi="Cambria" w:cs="Cambria"/>
          <w:spacing w:val="2"/>
          <w:w w:val="105"/>
          <w:position w:val="9"/>
          <w:sz w:val="16"/>
          <w:szCs w:val="16"/>
        </w:rPr>
        <w:t>′</w:t>
      </w:r>
      <w:r>
        <w:rPr>
          <w:rFonts w:ascii="宋体" w:eastAsia="宋体" w:hAnsi="宋体" w:cs="宋体"/>
          <w:spacing w:val="2"/>
          <w:w w:val="105"/>
          <w:sz w:val="24"/>
          <w:szCs w:val="24"/>
        </w:rPr>
        <w:t>。</w:t>
      </w:r>
      <w:r>
        <w:rPr>
          <w:rFonts w:ascii="宋体" w:eastAsia="宋体" w:hAnsi="宋体" w:cs="宋体"/>
          <w:spacing w:val="-106"/>
          <w:w w:val="105"/>
          <w:sz w:val="24"/>
          <w:szCs w:val="24"/>
        </w:rPr>
        <w:t xml:space="preserve"> </w:t>
      </w:r>
      <w:r>
        <w:rPr>
          <w:rFonts w:ascii="宋体" w:eastAsia="宋体" w:hAnsi="宋体" w:cs="宋体"/>
          <w:spacing w:val="4"/>
          <w:w w:val="105"/>
          <w:sz w:val="24"/>
          <w:szCs w:val="24"/>
        </w:rPr>
        <w:t>由假设可知</w:t>
      </w:r>
      <w:r>
        <w:rPr>
          <w:rFonts w:ascii="Arial" w:eastAsia="Arial" w:hAnsi="Arial" w:cs="Arial"/>
          <w:i/>
          <w:spacing w:val="4"/>
          <w:w w:val="105"/>
          <w:sz w:val="24"/>
          <w:szCs w:val="24"/>
        </w:rPr>
        <w:t>ϕ</w:t>
      </w:r>
      <w:r>
        <w:rPr>
          <w:rFonts w:ascii="Arial" w:eastAsia="Arial" w:hAnsi="Arial" w:cs="Arial"/>
          <w:i/>
          <w:spacing w:val="-11"/>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40"/>
          <w:w w:val="105"/>
          <w:sz w:val="24"/>
          <w:szCs w:val="24"/>
        </w:rPr>
        <w:t xml:space="preserve"> </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19"/>
          <w:w w:val="105"/>
          <w:sz w:val="24"/>
          <w:szCs w:val="24"/>
        </w:rPr>
        <w:t xml:space="preserve"> </w:t>
      </w:r>
      <w:r>
        <w:rPr>
          <w:rFonts w:ascii="Cambria" w:eastAsia="Cambria" w:hAnsi="Cambria" w:cs="Cambria"/>
          <w:w w:val="105"/>
          <w:sz w:val="24"/>
          <w:szCs w:val="24"/>
        </w:rPr>
        <w:t>→</w:t>
      </w:r>
      <w:r>
        <w:rPr>
          <w:rFonts w:ascii="Cambria" w:eastAsia="Cambria" w:hAnsi="Cambria" w:cs="Cambria"/>
          <w:spacing w:val="-12"/>
          <w:w w:val="105"/>
          <w:sz w:val="24"/>
          <w:szCs w:val="24"/>
        </w:rPr>
        <w:t xml:space="preserve"> </w:t>
      </w:r>
      <w:r>
        <w:rPr>
          <w:rFonts w:ascii="Arial" w:eastAsia="Arial" w:hAnsi="Arial" w:cs="Arial"/>
          <w:i/>
          <w:spacing w:val="8"/>
          <w:w w:val="105"/>
          <w:sz w:val="24"/>
          <w:szCs w:val="24"/>
        </w:rPr>
        <w:t>ψ</w:t>
      </w:r>
      <w:r>
        <w:rPr>
          <w:rFonts w:ascii="Cambria" w:eastAsia="Cambria" w:hAnsi="Cambria" w:cs="Cambria"/>
          <w:spacing w:val="8"/>
          <w:w w:val="105"/>
          <w:position w:val="9"/>
          <w:sz w:val="16"/>
          <w:szCs w:val="16"/>
        </w:rPr>
        <w:t>′</w:t>
      </w:r>
      <w:r>
        <w:rPr>
          <w:rFonts w:ascii="宋体" w:eastAsia="宋体" w:hAnsi="宋体" w:cs="宋体"/>
          <w:spacing w:val="8"/>
          <w:w w:val="105"/>
          <w:sz w:val="24"/>
          <w:szCs w:val="24"/>
        </w:rPr>
        <w:t>，</w:t>
      </w:r>
      <w:r>
        <w:rPr>
          <w:rFonts w:ascii="Times New Roman" w:eastAsia="Times New Roman" w:hAnsi="Times New Roman" w:cs="Times New Roman"/>
          <w:sz w:val="24"/>
          <w:szCs w:val="24"/>
        </w:rPr>
        <w:t xml:space="preserve"> </w:t>
      </w:r>
      <w:r>
        <w:rPr>
          <w:rFonts w:ascii="宋体" w:eastAsia="宋体" w:hAnsi="宋体" w:cs="宋体"/>
          <w:w w:val="105"/>
          <w:sz w:val="24"/>
          <w:szCs w:val="24"/>
        </w:rPr>
        <w:t>所以</w:t>
      </w:r>
      <w:r>
        <w:rPr>
          <w:rFonts w:ascii="Arial" w:eastAsia="Arial" w:hAnsi="Arial" w:cs="Arial"/>
          <w:i/>
          <w:w w:val="105"/>
          <w:sz w:val="24"/>
          <w:szCs w:val="24"/>
        </w:rPr>
        <w:t>ϕ</w:t>
      </w:r>
      <w:r>
        <w:rPr>
          <w:rFonts w:ascii="Arial" w:eastAsia="Arial" w:hAnsi="Arial" w:cs="Arial"/>
          <w:i/>
          <w:w w:val="105"/>
          <w:sz w:val="24"/>
          <w:szCs w:val="24"/>
        </w:rPr>
        <w:t xml:space="preserve"> </w:t>
      </w:r>
      <w:r>
        <w:rPr>
          <w:rFonts w:ascii="Cambria" w:eastAsia="Cambria" w:hAnsi="Cambria" w:cs="Cambria"/>
          <w:w w:val="105"/>
          <w:sz w:val="24"/>
          <w:szCs w:val="24"/>
        </w:rPr>
        <w:t xml:space="preserve">∧ </w:t>
      </w:r>
      <w:r>
        <w:rPr>
          <w:rFonts w:ascii="Times New Roman" w:eastAsia="Times New Roman" w:hAnsi="Times New Roman" w:cs="Times New Roman"/>
          <w:i/>
          <w:w w:val="115"/>
          <w:sz w:val="24"/>
          <w:szCs w:val="24"/>
        </w:rPr>
        <w:t xml:space="preserve">F </w:t>
      </w:r>
      <w:r>
        <w:rPr>
          <w:rFonts w:ascii="Cambria" w:eastAsia="Cambria" w:hAnsi="Cambria" w:cs="Cambria"/>
          <w:spacing w:val="-23"/>
          <w:w w:val="105"/>
          <w:sz w:val="24"/>
          <w:szCs w:val="24"/>
        </w:rPr>
        <w:t>|</w:t>
      </w:r>
      <w:r>
        <w:rPr>
          <w:rFonts w:ascii="Euclid" w:eastAsia="Euclid" w:hAnsi="Euclid" w:cs="Euclid"/>
          <w:spacing w:val="-23"/>
          <w:w w:val="105"/>
          <w:sz w:val="24"/>
          <w:szCs w:val="24"/>
        </w:rPr>
        <w:t xml:space="preserve">= </w:t>
      </w:r>
      <w:r>
        <w:rPr>
          <w:rFonts w:ascii="Arial" w:eastAsia="Arial" w:hAnsi="Arial" w:cs="Arial"/>
          <w:i/>
          <w:spacing w:val="4"/>
          <w:w w:val="105"/>
          <w:sz w:val="24"/>
          <w:szCs w:val="24"/>
        </w:rPr>
        <w:t>ψ</w:t>
      </w:r>
      <w:r>
        <w:rPr>
          <w:rFonts w:ascii="Cambria" w:eastAsia="Cambria" w:hAnsi="Cambria" w:cs="Cambria"/>
          <w:spacing w:val="4"/>
          <w:w w:val="105"/>
          <w:position w:val="9"/>
          <w:sz w:val="16"/>
          <w:szCs w:val="16"/>
        </w:rPr>
        <w:t>′</w:t>
      </w:r>
      <w:r>
        <w:rPr>
          <w:rFonts w:ascii="宋体" w:eastAsia="宋体" w:hAnsi="宋体" w:cs="宋体"/>
          <w:spacing w:val="4"/>
          <w:w w:val="105"/>
          <w:sz w:val="24"/>
          <w:szCs w:val="24"/>
        </w:rPr>
        <w:t>，因此</w:t>
      </w:r>
      <w:r>
        <w:rPr>
          <w:rFonts w:ascii="Arial" w:eastAsia="Arial" w:hAnsi="Arial" w:cs="Arial"/>
          <w:i/>
          <w:spacing w:val="4"/>
          <w:w w:val="105"/>
          <w:sz w:val="24"/>
          <w:szCs w:val="24"/>
        </w:rPr>
        <w:t>ϕ</w:t>
      </w:r>
      <w:r>
        <w:rPr>
          <w:rFonts w:ascii="Arial" w:eastAsia="Arial" w:hAnsi="Arial" w:cs="Arial"/>
          <w:i/>
          <w:spacing w:val="4"/>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 xml:space="preserve">= </w:t>
      </w:r>
      <w:r>
        <w:rPr>
          <w:rFonts w:ascii="Times New Roman" w:eastAsia="Times New Roman" w:hAnsi="Times New Roman" w:cs="Times New Roman"/>
          <w:i/>
          <w:w w:val="115"/>
          <w:sz w:val="24"/>
          <w:szCs w:val="24"/>
        </w:rPr>
        <w:t xml:space="preserve">F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spacing w:val="2"/>
          <w:w w:val="105"/>
          <w:sz w:val="24"/>
          <w:szCs w:val="24"/>
        </w:rPr>
        <w:t>ψ</w:t>
      </w:r>
      <w:r>
        <w:rPr>
          <w:rFonts w:ascii="Cambria" w:eastAsia="Cambria" w:hAnsi="Cambria" w:cs="Cambria"/>
          <w:spacing w:val="2"/>
          <w:w w:val="105"/>
          <w:position w:val="9"/>
          <w:sz w:val="16"/>
          <w:szCs w:val="16"/>
        </w:rPr>
        <w:t>′</w:t>
      </w:r>
      <w:r>
        <w:rPr>
          <w:rFonts w:ascii="宋体" w:eastAsia="宋体" w:hAnsi="宋体" w:cs="宋体"/>
          <w:spacing w:val="2"/>
          <w:w w:val="105"/>
          <w:sz w:val="24"/>
          <w:szCs w:val="24"/>
        </w:rPr>
        <w:t>。</w:t>
      </w:r>
    </w:p>
    <w:p w:rsidR="00A115BF" w:rsidRDefault="00646F36">
      <w:pPr>
        <w:spacing w:before="77"/>
        <w:ind w:left="600" w:right="29"/>
        <w:rPr>
          <w:rFonts w:ascii="宋体" w:eastAsia="宋体" w:hAnsi="宋体" w:cs="宋体"/>
          <w:sz w:val="24"/>
          <w:szCs w:val="24"/>
        </w:rPr>
      </w:pPr>
      <w:r>
        <w:rPr>
          <w:rFonts w:ascii="宋体" w:eastAsia="宋体" w:hAnsi="宋体" w:cs="宋体"/>
          <w:spacing w:val="-1"/>
          <w:sz w:val="24"/>
          <w:szCs w:val="24"/>
        </w:rPr>
        <w:t>由上面两部分可知，</w:t>
      </w:r>
      <w:r>
        <w:rPr>
          <w:rFonts w:ascii="Times New Roman" w:eastAsia="Times New Roman" w:hAnsi="Times New Roman" w:cs="Times New Roman"/>
          <w:i/>
          <w:spacing w:val="-1"/>
          <w:sz w:val="24"/>
          <w:szCs w:val="24"/>
        </w:rPr>
        <w:t>F</w:t>
      </w:r>
      <w:r>
        <w:rPr>
          <w:rFonts w:ascii="Times New Roman" w:eastAsia="Times New Roman" w:hAnsi="Times New Roman" w:cs="Times New Roman"/>
          <w:i/>
          <w:sz w:val="24"/>
          <w:szCs w:val="24"/>
        </w:rPr>
        <w:t xml:space="preserve"> </w:t>
      </w:r>
      <w:r>
        <w:rPr>
          <w:rFonts w:ascii="宋体" w:eastAsia="宋体" w:hAnsi="宋体" w:cs="宋体"/>
          <w:spacing w:val="-3"/>
          <w:sz w:val="24"/>
          <w:szCs w:val="24"/>
        </w:rPr>
        <w:t>是</w:t>
      </w:r>
      <w:r>
        <w:rPr>
          <w:rFonts w:ascii="Times New Roman" w:eastAsia="Times New Roman" w:hAnsi="Times New Roman" w:cs="Times New Roman"/>
          <w:i/>
          <w:spacing w:val="-3"/>
          <w:sz w:val="24"/>
          <w:szCs w:val="24"/>
        </w:rPr>
        <w:t>q</w:t>
      </w:r>
      <w:r>
        <w:rPr>
          <w:rFonts w:ascii="宋体" w:eastAsia="宋体" w:hAnsi="宋体" w:cs="宋体"/>
          <w:spacing w:val="-3"/>
          <w:sz w:val="24"/>
          <w:szCs w:val="24"/>
        </w:rPr>
        <w:t>在</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34"/>
          <w:sz w:val="24"/>
          <w:szCs w:val="24"/>
        </w:rPr>
        <w:t xml:space="preserve"> </w:t>
      </w:r>
      <w:r>
        <w:rPr>
          <w:rFonts w:ascii="宋体" w:eastAsia="宋体" w:hAnsi="宋体" w:cs="宋体"/>
          <w:spacing w:val="-1"/>
          <w:sz w:val="24"/>
          <w:szCs w:val="24"/>
        </w:rPr>
        <w:t>和</w:t>
      </w:r>
      <w:r>
        <w:rPr>
          <w:rFonts w:ascii="Arial" w:eastAsia="Arial" w:hAnsi="Arial" w:cs="Arial"/>
          <w:i/>
          <w:spacing w:val="-1"/>
          <w:sz w:val="24"/>
          <w:szCs w:val="24"/>
        </w:rPr>
        <w:t>ϕ</w:t>
      </w:r>
      <w:r>
        <w:rPr>
          <w:rFonts w:ascii="宋体" w:eastAsia="宋体" w:hAnsi="宋体" w:cs="宋体"/>
          <w:spacing w:val="-1"/>
          <w:sz w:val="24"/>
          <w:szCs w:val="24"/>
        </w:rPr>
        <w:t>上的</w:t>
      </w:r>
      <w:r>
        <w:rPr>
          <w:rFonts w:ascii="Times New Roman" w:eastAsia="Times New Roman" w:hAnsi="Times New Roman" w:cs="Times New Roman"/>
          <w:spacing w:val="-1"/>
          <w:sz w:val="24"/>
          <w:szCs w:val="24"/>
        </w:rPr>
        <w:t>SNC</w:t>
      </w:r>
      <w:r>
        <w:rPr>
          <w:rFonts w:ascii="宋体" w:eastAsia="宋体" w:hAnsi="宋体" w:cs="宋体"/>
          <w:spacing w:val="-1"/>
          <w:sz w:val="24"/>
          <w:szCs w:val="24"/>
        </w:rPr>
        <w:t>。</w:t>
      </w:r>
    </w:p>
    <w:p w:rsidR="00A115BF" w:rsidRDefault="00646F36">
      <w:pPr>
        <w:spacing w:before="100" w:line="388" w:lineRule="exact"/>
        <w:ind w:left="600" w:right="29"/>
        <w:rPr>
          <w:rFonts w:ascii="Cambria" w:eastAsia="Cambria" w:hAnsi="Cambria" w:cs="Cambria"/>
          <w:sz w:val="24"/>
          <w:szCs w:val="24"/>
        </w:rPr>
      </w:pPr>
      <w:r>
        <w:rPr>
          <w:rFonts w:ascii="Times New Roman" w:eastAsia="Times New Roman" w:hAnsi="Times New Roman" w:cs="Times New Roman"/>
          <w:w w:val="105"/>
          <w:sz w:val="24"/>
          <w:szCs w:val="24"/>
        </w:rPr>
        <w:t>(ii)</w:t>
      </w:r>
      <w:r>
        <w:rPr>
          <w:rFonts w:ascii="Times New Roman" w:eastAsia="Times New Roman" w:hAnsi="Times New Roman" w:cs="Times New Roman"/>
          <w:spacing w:val="-34"/>
          <w:w w:val="105"/>
          <w:sz w:val="24"/>
          <w:szCs w:val="24"/>
        </w:rPr>
        <w:t xml:space="preserve"> </w:t>
      </w:r>
      <w:r>
        <w:rPr>
          <w:rFonts w:ascii="宋体" w:eastAsia="宋体" w:hAnsi="宋体" w:cs="宋体"/>
          <w:w w:val="105"/>
          <w:sz w:val="24"/>
          <w:szCs w:val="24"/>
        </w:rPr>
        <w:t>令</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17"/>
          <w:w w:val="105"/>
          <w:sz w:val="24"/>
          <w:szCs w:val="24"/>
        </w:rPr>
        <w:t xml:space="preserve"> </w:t>
      </w:r>
      <w:r>
        <w:rPr>
          <w:rFonts w:ascii="Euclid" w:eastAsia="Euclid" w:hAnsi="Euclid" w:cs="Euclid"/>
          <w:w w:val="105"/>
          <w:sz w:val="24"/>
          <w:szCs w:val="24"/>
        </w:rPr>
        <w:t>=</w:t>
      </w:r>
      <w:r>
        <w:rPr>
          <w:rFonts w:ascii="Euclid" w:eastAsia="Euclid" w:hAnsi="Euclid" w:cs="Euclid"/>
          <w:spacing w:val="-59"/>
          <w:w w:val="105"/>
          <w:sz w:val="24"/>
          <w:szCs w:val="24"/>
        </w:rPr>
        <w:t xml:space="preserve"> </w:t>
      </w:r>
      <w:r>
        <w:rPr>
          <w:rFonts w:ascii="Cambria" w:eastAsia="Cambria" w:hAnsi="Cambria" w:cs="Cambria"/>
          <w:spacing w:val="5"/>
          <w:w w:val="105"/>
          <w:sz w:val="24"/>
          <w:szCs w:val="24"/>
        </w:rPr>
        <w:t>¬</w:t>
      </w:r>
      <w:r>
        <w:rPr>
          <w:rFonts w:ascii="Times New Roman" w:eastAsia="Times New Roman" w:hAnsi="Times New Roman" w:cs="Times New Roman"/>
          <w:spacing w:val="5"/>
          <w:w w:val="105"/>
          <w:sz w:val="24"/>
          <w:szCs w:val="24"/>
        </w:rPr>
        <w:t>F</w:t>
      </w:r>
      <w:r>
        <w:rPr>
          <w:rFonts w:ascii="Times New Roman" w:eastAsia="Times New Roman" w:hAnsi="Times New Roman" w:cs="Times New Roman"/>
          <w:spacing w:val="5"/>
          <w:w w:val="105"/>
          <w:position w:val="-3"/>
          <w:sz w:val="12"/>
          <w:szCs w:val="12"/>
        </w:rPr>
        <w:t>CTL</w:t>
      </w:r>
      <w:r>
        <w:rPr>
          <w:rFonts w:ascii="Euclid" w:eastAsia="Euclid" w:hAnsi="Euclid" w:cs="Euclid"/>
          <w:spacing w:val="5"/>
          <w:w w:val="105"/>
          <w:sz w:val="24"/>
          <w:szCs w:val="24"/>
        </w:rPr>
        <w:t>(</w:t>
      </w:r>
      <w:r>
        <w:rPr>
          <w:rFonts w:ascii="Arial" w:eastAsia="Arial" w:hAnsi="Arial" w:cs="Arial"/>
          <w:i/>
          <w:spacing w:val="5"/>
          <w:w w:val="105"/>
          <w:sz w:val="24"/>
          <w:szCs w:val="24"/>
        </w:rPr>
        <w:t>ϕ</w:t>
      </w:r>
      <w:r>
        <w:rPr>
          <w:rFonts w:ascii="Arial" w:eastAsia="Arial" w:hAnsi="Arial" w:cs="Arial"/>
          <w:i/>
          <w:spacing w:val="-45"/>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q</w:t>
      </w:r>
      <w:r>
        <w:rPr>
          <w:rFonts w:ascii="Verdana" w:eastAsia="Verdana" w:hAnsi="Verdana" w:cs="Verdana"/>
          <w:i/>
          <w:spacing w:val="4"/>
          <w:w w:val="105"/>
          <w:sz w:val="24"/>
          <w:szCs w:val="24"/>
        </w:rPr>
        <w:t>,</w:t>
      </w:r>
      <w:r>
        <w:rPr>
          <w:rFonts w:ascii="Verdana" w:eastAsia="Verdana" w:hAnsi="Verdana" w:cs="Verdana"/>
          <w:i/>
          <w:spacing w:val="-72"/>
          <w:w w:val="105"/>
          <w:sz w:val="24"/>
          <w:szCs w:val="24"/>
        </w:rPr>
        <w:t xml:space="preserve"> </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Var</w:t>
      </w:r>
      <w:r>
        <w:rPr>
          <w:rFonts w:ascii="Euclid" w:eastAsia="Euclid" w:hAnsi="Euclid" w:cs="Euclid"/>
          <w:spacing w:val="3"/>
          <w:w w:val="105"/>
          <w:sz w:val="24"/>
          <w:szCs w:val="24"/>
        </w:rPr>
        <w:t>(</w:t>
      </w:r>
      <w:r>
        <w:rPr>
          <w:rFonts w:ascii="Arial" w:eastAsia="Arial" w:hAnsi="Arial" w:cs="Arial"/>
          <w:i/>
          <w:spacing w:val="3"/>
          <w:w w:val="105"/>
          <w:sz w:val="24"/>
          <w:szCs w:val="24"/>
        </w:rPr>
        <w:t>ϕ</w:t>
      </w:r>
      <w:r>
        <w:rPr>
          <w:rFonts w:ascii="Euclid" w:eastAsia="Euclid" w:hAnsi="Euclid" w:cs="Euclid"/>
          <w:spacing w:val="3"/>
          <w:w w:val="105"/>
          <w:sz w:val="24"/>
          <w:szCs w:val="24"/>
        </w:rPr>
        <w:t>)</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q</w:t>
      </w:r>
      <w:r>
        <w:rPr>
          <w:rFonts w:ascii="Cambria" w:eastAsia="Cambria" w:hAnsi="Cambria" w:cs="Cambria"/>
          <w:spacing w:val="3"/>
          <w:w w:val="105"/>
          <w:sz w:val="24"/>
          <w:szCs w:val="24"/>
        </w:rPr>
        <w:t>}</w:t>
      </w:r>
      <w:r>
        <w:rPr>
          <w:rFonts w:ascii="Euclid" w:eastAsia="Euclid" w:hAnsi="Euclid" w:cs="Euclid"/>
          <w:spacing w:val="3"/>
          <w:w w:val="105"/>
          <w:sz w:val="24"/>
          <w:szCs w:val="24"/>
        </w:rPr>
        <w:t>)</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V</w:t>
      </w:r>
      <w:r>
        <w:rPr>
          <w:rFonts w:ascii="Times New Roman" w:eastAsia="Times New Roman" w:hAnsi="Times New Roman" w:cs="Times New Roman"/>
          <w:i/>
          <w:spacing w:val="-44"/>
          <w:w w:val="105"/>
          <w:sz w:val="24"/>
          <w:szCs w:val="24"/>
        </w:rPr>
        <w:t xml:space="preserve"> </w:t>
      </w:r>
      <w:r>
        <w:rPr>
          <w:rFonts w:ascii="Euclid" w:eastAsia="Euclid" w:hAnsi="Euclid" w:cs="Euclid"/>
          <w:w w:val="105"/>
          <w:sz w:val="24"/>
          <w:szCs w:val="24"/>
        </w:rPr>
        <w:t>)</w:t>
      </w:r>
      <w:r>
        <w:rPr>
          <w:rFonts w:ascii="宋体" w:eastAsia="宋体" w:hAnsi="宋体" w:cs="宋体"/>
          <w:w w:val="105"/>
          <w:sz w:val="24"/>
          <w:szCs w:val="24"/>
        </w:rPr>
        <w:t>。由命题</w:t>
      </w:r>
      <w:hyperlink w:anchor="_bookmark85" w:history="1">
        <w:r>
          <w:rPr>
            <w:rFonts w:ascii="Times New Roman" w:eastAsia="Times New Roman" w:hAnsi="Times New Roman" w:cs="Times New Roman"/>
            <w:w w:val="105"/>
            <w:sz w:val="24"/>
            <w:szCs w:val="24"/>
          </w:rPr>
          <w:t>4.1</w:t>
        </w:r>
      </w:hyperlink>
      <w:r>
        <w:rPr>
          <w:rFonts w:ascii="宋体" w:eastAsia="宋体" w:hAnsi="宋体" w:cs="宋体"/>
          <w:w w:val="105"/>
          <w:sz w:val="24"/>
          <w:szCs w:val="24"/>
        </w:rPr>
        <w:t>可知，对任意命题</w:t>
      </w:r>
      <w:r>
        <w:rPr>
          <w:rFonts w:ascii="Times New Roman" w:eastAsia="Times New Roman" w:hAnsi="Times New Roman" w:cs="Times New Roman"/>
          <w:i/>
          <w:w w:val="105"/>
          <w:sz w:val="24"/>
          <w:szCs w:val="24"/>
        </w:rPr>
        <w:t>q</w:t>
      </w:r>
      <w:r>
        <w:rPr>
          <w:rFonts w:ascii="Cambria" w:eastAsia="Cambria" w:hAnsi="Cambria" w:cs="Cambria"/>
          <w:w w:val="105"/>
          <w:position w:val="9"/>
          <w:sz w:val="16"/>
          <w:szCs w:val="16"/>
        </w:rPr>
        <w:t>′</w:t>
      </w:r>
      <w:r>
        <w:rPr>
          <w:rFonts w:ascii="宋体" w:eastAsia="宋体" w:hAnsi="宋体" w:cs="宋体"/>
          <w:w w:val="105"/>
          <w:sz w:val="24"/>
          <w:szCs w:val="24"/>
        </w:rPr>
        <w:t>，</w:t>
      </w:r>
      <w:r>
        <w:rPr>
          <w:rFonts w:ascii="Times New Roman" w:eastAsia="Times New Roman" w:hAnsi="Times New Roman" w:cs="Times New Roman"/>
          <w:w w:val="105"/>
          <w:sz w:val="24"/>
          <w:szCs w:val="24"/>
        </w:rPr>
        <w:t>F</w:t>
      </w:r>
      <w:r>
        <w:rPr>
          <w:rFonts w:ascii="Times New Roman" w:eastAsia="Times New Roman" w:hAnsi="Times New Roman" w:cs="Times New Roman"/>
          <w:w w:val="105"/>
          <w:position w:val="-3"/>
          <w:sz w:val="12"/>
          <w:szCs w:val="12"/>
        </w:rPr>
        <w:t>CTL</w:t>
      </w:r>
      <w:r>
        <w:rPr>
          <w:rFonts w:ascii="Times New Roman" w:eastAsia="Times New Roman" w:hAnsi="Times New Roman" w:cs="Times New Roman"/>
          <w:spacing w:val="-24"/>
          <w:w w:val="105"/>
          <w:position w:val="-3"/>
          <w:sz w:val="12"/>
          <w:szCs w:val="12"/>
        </w:rPr>
        <w:t xml:space="preserve"> </w:t>
      </w:r>
      <w:r>
        <w:rPr>
          <w:rFonts w:ascii="Euclid" w:eastAsia="Euclid" w:hAnsi="Euclid" w:cs="Euclid"/>
          <w:w w:val="105"/>
          <w:sz w:val="24"/>
          <w:szCs w:val="24"/>
        </w:rPr>
        <w:t>(</w:t>
      </w:r>
      <w:r>
        <w:rPr>
          <w:rFonts w:ascii="Arial" w:eastAsia="Arial" w:hAnsi="Arial" w:cs="Arial"/>
          <w:i/>
          <w:w w:val="105"/>
          <w:sz w:val="24"/>
          <w:szCs w:val="24"/>
        </w:rPr>
        <w:t>ϕ</w:t>
      </w:r>
      <w:r>
        <w:rPr>
          <w:rFonts w:ascii="Arial" w:eastAsia="Arial" w:hAnsi="Arial" w:cs="Arial"/>
          <w:i/>
          <w:spacing w:val="-45"/>
          <w:w w:val="105"/>
          <w:sz w:val="24"/>
          <w:szCs w:val="24"/>
        </w:rPr>
        <w:t xml:space="preserve"> </w:t>
      </w:r>
      <w:r>
        <w:rPr>
          <w:rFonts w:ascii="Cambria" w:eastAsia="Cambria" w:hAnsi="Cambria" w:cs="Cambria"/>
          <w:w w:val="105"/>
          <w:sz w:val="24"/>
          <w:szCs w:val="24"/>
        </w:rPr>
        <w:t>∧</w:t>
      </w:r>
    </w:p>
    <w:p w:rsidR="00A115BF" w:rsidRDefault="00646F36">
      <w:pPr>
        <w:spacing w:line="374" w:lineRule="exact"/>
        <w:ind w:left="107" w:right="29" w:firstLine="12"/>
        <w:rPr>
          <w:rFonts w:ascii="Cambria" w:eastAsia="Cambria" w:hAnsi="Cambria" w:cs="Cambria"/>
          <w:sz w:val="24"/>
          <w:szCs w:val="24"/>
        </w:rPr>
      </w:pPr>
      <w:r>
        <w:rPr>
          <w:rFonts w:ascii="Times New Roman" w:eastAsia="Times New Roman" w:hAnsi="Times New Roman" w:cs="Times New Roman"/>
          <w:i/>
          <w:spacing w:val="2"/>
          <w:w w:val="105"/>
          <w:sz w:val="24"/>
          <w:szCs w:val="24"/>
        </w:rPr>
        <w:t>q</w:t>
      </w:r>
      <w:r>
        <w:rPr>
          <w:rFonts w:ascii="Cambria" w:eastAsia="Cambria" w:hAnsi="Cambria" w:cs="Cambria"/>
          <w:spacing w:val="2"/>
          <w:w w:val="105"/>
          <w:position w:val="9"/>
          <w:sz w:val="16"/>
          <w:szCs w:val="16"/>
        </w:rPr>
        <w:t>′</w:t>
      </w:r>
      <w:r>
        <w:rPr>
          <w:rFonts w:ascii="Verdana" w:eastAsia="Verdana" w:hAnsi="Verdana" w:cs="Verdana"/>
          <w:i/>
          <w:spacing w:val="2"/>
          <w:w w:val="105"/>
          <w:sz w:val="24"/>
          <w:szCs w:val="24"/>
        </w:rPr>
        <w:t>,</w:t>
      </w:r>
      <w:r>
        <w:rPr>
          <w:rFonts w:ascii="Verdana" w:eastAsia="Verdana" w:hAnsi="Verdana" w:cs="Verdana"/>
          <w:i/>
          <w:spacing w:val="-66"/>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Var</w:t>
      </w:r>
      <w:r>
        <w:rPr>
          <w:rFonts w:ascii="Euclid" w:eastAsia="Euclid" w:hAnsi="Euclid" w:cs="Euclid"/>
          <w:w w:val="105"/>
          <w:sz w:val="24"/>
          <w:szCs w:val="24"/>
        </w:rPr>
        <w:t>(</w:t>
      </w:r>
      <w:r>
        <w:rPr>
          <w:rFonts w:ascii="Arial" w:eastAsia="Arial" w:hAnsi="Arial" w:cs="Arial"/>
          <w:i/>
          <w:w w:val="105"/>
          <w:sz w:val="24"/>
          <w:szCs w:val="24"/>
        </w:rPr>
        <w:t>ϕ</w:t>
      </w:r>
      <w:r>
        <w:rPr>
          <w:rFonts w:ascii="Euclid" w:eastAsia="Euclid" w:hAnsi="Euclid" w:cs="Euclid"/>
          <w:w w:val="105"/>
          <w:sz w:val="24"/>
          <w:szCs w:val="24"/>
        </w:rPr>
        <w:t>)</w:t>
      </w:r>
      <w:r>
        <w:rPr>
          <w:rFonts w:ascii="Euclid" w:eastAsia="Euclid" w:hAnsi="Euclid" w:cs="Euclid"/>
          <w:spacing w:val="-43"/>
          <w:w w:val="105"/>
          <w:sz w:val="24"/>
          <w:szCs w:val="24"/>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Cambria" w:eastAsia="Cambria" w:hAnsi="Cambria" w:cs="Cambria"/>
          <w:w w:val="105"/>
          <w:position w:val="9"/>
          <w:sz w:val="16"/>
          <w:szCs w:val="16"/>
        </w:rPr>
        <w:t>′</w:t>
      </w:r>
      <w:r>
        <w:rPr>
          <w:rFonts w:ascii="Cambria" w:eastAsia="Cambria" w:hAnsi="Cambria" w:cs="Cambria"/>
          <w:w w:val="105"/>
          <w:sz w:val="24"/>
          <w:szCs w:val="24"/>
        </w:rPr>
        <w:t>}</w:t>
      </w:r>
      <w:r>
        <w:rPr>
          <w:rFonts w:ascii="Euclid" w:eastAsia="Euclid" w:hAnsi="Euclid" w:cs="Euclid"/>
          <w:w w:val="105"/>
          <w:sz w:val="24"/>
          <w:szCs w:val="24"/>
        </w:rPr>
        <w:t>)</w:t>
      </w:r>
      <w:r>
        <w:rPr>
          <w:rFonts w:ascii="Euclid" w:eastAsia="Euclid" w:hAnsi="Euclid" w:cs="Euclid"/>
          <w:spacing w:val="-43"/>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38"/>
          <w:w w:val="105"/>
          <w:sz w:val="24"/>
          <w:szCs w:val="24"/>
        </w:rPr>
        <w:t xml:space="preserve"> </w:t>
      </w:r>
      <w:r>
        <w:rPr>
          <w:rFonts w:ascii="Euclid" w:eastAsia="Euclid" w:hAnsi="Euclid" w:cs="Euclid"/>
          <w:w w:val="105"/>
          <w:sz w:val="24"/>
          <w:szCs w:val="24"/>
        </w:rPr>
        <w:t>)</w:t>
      </w:r>
      <w:r>
        <w:rPr>
          <w:rFonts w:ascii="宋体" w:eastAsia="宋体" w:hAnsi="宋体" w:cs="宋体"/>
          <w:w w:val="105"/>
          <w:sz w:val="24"/>
          <w:szCs w:val="24"/>
        </w:rPr>
        <w:t>是</w:t>
      </w:r>
      <w:r>
        <w:rPr>
          <w:rFonts w:ascii="Times New Roman" w:eastAsia="Times New Roman" w:hAnsi="Times New Roman" w:cs="Times New Roman"/>
          <w:i/>
          <w:w w:val="105"/>
          <w:sz w:val="24"/>
          <w:szCs w:val="24"/>
        </w:rPr>
        <w:t>q</w:t>
      </w:r>
      <w:r>
        <w:rPr>
          <w:rFonts w:ascii="Cambria" w:eastAsia="Cambria" w:hAnsi="Cambria" w:cs="Cambria"/>
          <w:w w:val="105"/>
          <w:position w:val="9"/>
          <w:sz w:val="16"/>
          <w:szCs w:val="16"/>
        </w:rPr>
        <w:t>′</w:t>
      </w:r>
      <w:r>
        <w:rPr>
          <w:rFonts w:ascii="宋体" w:eastAsia="宋体" w:hAnsi="宋体" w:cs="宋体"/>
          <w:w w:val="105"/>
          <w:sz w:val="24"/>
          <w:szCs w:val="24"/>
        </w:rPr>
        <w:t>在</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38"/>
          <w:w w:val="105"/>
          <w:sz w:val="24"/>
          <w:szCs w:val="24"/>
        </w:rPr>
        <w:t xml:space="preserve"> </w:t>
      </w:r>
      <w:r>
        <w:rPr>
          <w:rFonts w:ascii="宋体" w:eastAsia="宋体" w:hAnsi="宋体" w:cs="宋体"/>
          <w:spacing w:val="5"/>
          <w:w w:val="105"/>
          <w:sz w:val="24"/>
          <w:szCs w:val="24"/>
        </w:rPr>
        <w:t>和</w:t>
      </w:r>
      <w:r>
        <w:rPr>
          <w:rFonts w:ascii="Arial" w:eastAsia="Arial" w:hAnsi="Arial" w:cs="Arial"/>
          <w:i/>
          <w:spacing w:val="5"/>
          <w:w w:val="105"/>
          <w:sz w:val="24"/>
          <w:szCs w:val="24"/>
        </w:rPr>
        <w:t>ϕ</w:t>
      </w:r>
      <w:r>
        <w:rPr>
          <w:rFonts w:ascii="宋体" w:eastAsia="宋体" w:hAnsi="宋体" w:cs="宋体"/>
          <w:spacing w:val="5"/>
          <w:w w:val="105"/>
          <w:sz w:val="24"/>
          <w:szCs w:val="24"/>
        </w:rPr>
        <w:t>上</w:t>
      </w:r>
      <w:r>
        <w:rPr>
          <w:rFonts w:ascii="宋体" w:eastAsia="宋体" w:hAnsi="宋体" w:cs="宋体"/>
          <w:spacing w:val="-97"/>
          <w:w w:val="105"/>
          <w:sz w:val="24"/>
          <w:szCs w:val="24"/>
        </w:rPr>
        <w:t xml:space="preserve"> </w:t>
      </w:r>
      <w:r>
        <w:rPr>
          <w:rFonts w:ascii="宋体" w:eastAsia="宋体" w:hAnsi="宋体" w:cs="宋体"/>
          <w:w w:val="105"/>
          <w:sz w:val="24"/>
          <w:szCs w:val="24"/>
        </w:rPr>
        <w:t>的</w:t>
      </w:r>
      <w:r>
        <w:rPr>
          <w:rFonts w:ascii="Times New Roman" w:eastAsia="Times New Roman" w:hAnsi="Times New Roman" w:cs="Times New Roman"/>
          <w:w w:val="105"/>
          <w:sz w:val="24"/>
          <w:szCs w:val="24"/>
        </w:rPr>
        <w:t>SNC</w:t>
      </w:r>
      <w:r>
        <w:rPr>
          <w:rFonts w:ascii="宋体" w:eastAsia="宋体" w:hAnsi="宋体" w:cs="宋体"/>
          <w:w w:val="105"/>
          <w:sz w:val="24"/>
          <w:szCs w:val="24"/>
        </w:rPr>
        <w:t>，</w:t>
      </w:r>
      <w:r>
        <w:rPr>
          <w:rFonts w:ascii="宋体" w:eastAsia="宋体" w:hAnsi="宋体" w:cs="宋体"/>
          <w:spacing w:val="-102"/>
          <w:w w:val="105"/>
          <w:sz w:val="24"/>
          <w:szCs w:val="24"/>
        </w:rPr>
        <w:t xml:space="preserve"> </w:t>
      </w:r>
      <w:r>
        <w:rPr>
          <w:rFonts w:ascii="宋体" w:eastAsia="宋体" w:hAnsi="宋体" w:cs="宋体"/>
          <w:w w:val="105"/>
          <w:sz w:val="24"/>
          <w:szCs w:val="24"/>
        </w:rPr>
        <w:t>当</w:t>
      </w:r>
      <w:r>
        <w:rPr>
          <w:rFonts w:ascii="宋体" w:eastAsia="宋体" w:hAnsi="宋体" w:cs="宋体"/>
          <w:spacing w:val="-97"/>
          <w:w w:val="105"/>
          <w:sz w:val="24"/>
          <w:szCs w:val="24"/>
        </w:rPr>
        <w:t xml:space="preserve"> </w:t>
      </w:r>
      <w:r>
        <w:rPr>
          <w:rFonts w:ascii="宋体" w:eastAsia="宋体" w:hAnsi="宋体" w:cs="宋体"/>
          <w:w w:val="105"/>
          <w:sz w:val="24"/>
          <w:szCs w:val="24"/>
        </w:rPr>
        <w:t>且</w:t>
      </w:r>
      <w:r>
        <w:rPr>
          <w:rFonts w:ascii="宋体" w:eastAsia="宋体" w:hAnsi="宋体" w:cs="宋体"/>
          <w:spacing w:val="-97"/>
          <w:w w:val="105"/>
          <w:sz w:val="24"/>
          <w:szCs w:val="24"/>
        </w:rPr>
        <w:t xml:space="preserve"> </w:t>
      </w:r>
      <w:r>
        <w:rPr>
          <w:rFonts w:ascii="宋体" w:eastAsia="宋体" w:hAnsi="宋体" w:cs="宋体"/>
          <w:w w:val="105"/>
          <w:sz w:val="24"/>
          <w:szCs w:val="24"/>
        </w:rPr>
        <w:t>仅</w:t>
      </w:r>
      <w:r>
        <w:rPr>
          <w:rFonts w:ascii="宋体" w:eastAsia="宋体" w:hAnsi="宋体" w:cs="宋体"/>
          <w:spacing w:val="-97"/>
          <w:w w:val="105"/>
          <w:sz w:val="24"/>
          <w:szCs w:val="24"/>
        </w:rPr>
        <w:t xml:space="preserve"> </w:t>
      </w:r>
      <w:r>
        <w:rPr>
          <w:rFonts w:ascii="宋体" w:eastAsia="宋体" w:hAnsi="宋体" w:cs="宋体"/>
          <w:spacing w:val="4"/>
          <w:w w:val="105"/>
          <w:sz w:val="24"/>
          <w:szCs w:val="24"/>
        </w:rPr>
        <w:t>当</w:t>
      </w:r>
      <w:r>
        <w:rPr>
          <w:rFonts w:ascii="Cambria" w:eastAsia="Cambria" w:hAnsi="Cambria" w:cs="Cambria"/>
          <w:spacing w:val="4"/>
          <w:w w:val="105"/>
          <w:sz w:val="24"/>
          <w:szCs w:val="24"/>
        </w:rPr>
        <w:t>¬</w:t>
      </w:r>
      <w:r>
        <w:rPr>
          <w:rFonts w:ascii="Times New Roman" w:eastAsia="Times New Roman" w:hAnsi="Times New Roman" w:cs="Times New Roman"/>
          <w:spacing w:val="4"/>
          <w:w w:val="105"/>
          <w:sz w:val="24"/>
          <w:szCs w:val="24"/>
        </w:rPr>
        <w:t>F</w:t>
      </w:r>
      <w:r>
        <w:rPr>
          <w:rFonts w:ascii="Times New Roman" w:eastAsia="Times New Roman" w:hAnsi="Times New Roman" w:cs="Times New Roman"/>
          <w:spacing w:val="4"/>
          <w:w w:val="105"/>
          <w:position w:val="-3"/>
          <w:sz w:val="12"/>
          <w:szCs w:val="12"/>
        </w:rPr>
        <w:t>CTL</w:t>
      </w:r>
      <w:r>
        <w:rPr>
          <w:rFonts w:ascii="Euclid" w:eastAsia="Euclid" w:hAnsi="Euclid" w:cs="Euclid"/>
          <w:spacing w:val="4"/>
          <w:w w:val="105"/>
          <w:sz w:val="24"/>
          <w:szCs w:val="24"/>
        </w:rPr>
        <w:t>(</w:t>
      </w:r>
      <w:r>
        <w:rPr>
          <w:rFonts w:ascii="Arial" w:eastAsia="Arial" w:hAnsi="Arial" w:cs="Arial"/>
          <w:i/>
          <w:spacing w:val="4"/>
          <w:w w:val="105"/>
          <w:sz w:val="24"/>
          <w:szCs w:val="24"/>
        </w:rPr>
        <w:t>ϕ</w:t>
      </w:r>
      <w:r>
        <w:rPr>
          <w:rFonts w:ascii="Arial" w:eastAsia="Arial" w:hAnsi="Arial" w:cs="Arial"/>
          <w:i/>
          <w:spacing w:val="-12"/>
          <w:w w:val="105"/>
          <w:sz w:val="24"/>
          <w:szCs w:val="24"/>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Times New Roman" w:eastAsia="Times New Roman" w:hAnsi="Times New Roman" w:cs="Times New Roman"/>
          <w:i/>
          <w:spacing w:val="2"/>
          <w:w w:val="105"/>
          <w:sz w:val="24"/>
          <w:szCs w:val="24"/>
        </w:rPr>
        <w:t>q</w:t>
      </w:r>
      <w:r>
        <w:rPr>
          <w:rFonts w:ascii="Cambria" w:eastAsia="Cambria" w:hAnsi="Cambria" w:cs="Cambria"/>
          <w:spacing w:val="2"/>
          <w:w w:val="105"/>
          <w:position w:val="9"/>
          <w:sz w:val="16"/>
          <w:szCs w:val="16"/>
        </w:rPr>
        <w:t>′</w:t>
      </w:r>
      <w:r>
        <w:rPr>
          <w:rFonts w:ascii="Verdana" w:eastAsia="Verdana" w:hAnsi="Verdana" w:cs="Verdana"/>
          <w:i/>
          <w:spacing w:val="2"/>
          <w:w w:val="105"/>
          <w:sz w:val="24"/>
          <w:szCs w:val="24"/>
        </w:rPr>
        <w:t>,</w:t>
      </w:r>
      <w:r>
        <w:rPr>
          <w:rFonts w:ascii="Verdana" w:eastAsia="Verdana" w:hAnsi="Verdana" w:cs="Verdana"/>
          <w:i/>
          <w:spacing w:val="-66"/>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Var</w:t>
      </w:r>
      <w:r>
        <w:rPr>
          <w:rFonts w:ascii="Euclid" w:eastAsia="Euclid" w:hAnsi="Euclid" w:cs="Euclid"/>
          <w:w w:val="105"/>
          <w:sz w:val="24"/>
          <w:szCs w:val="24"/>
        </w:rPr>
        <w:t>(</w:t>
      </w:r>
      <w:r>
        <w:rPr>
          <w:rFonts w:ascii="Arial" w:eastAsia="Arial" w:hAnsi="Arial" w:cs="Arial"/>
          <w:i/>
          <w:w w:val="105"/>
          <w:sz w:val="24"/>
          <w:szCs w:val="24"/>
        </w:rPr>
        <w:t>ϕ</w:t>
      </w:r>
      <w:r>
        <w:rPr>
          <w:rFonts w:ascii="Euclid" w:eastAsia="Euclid" w:hAnsi="Euclid" w:cs="Euclid"/>
          <w:w w:val="105"/>
          <w:sz w:val="24"/>
          <w:szCs w:val="24"/>
        </w:rPr>
        <w:t>)</w:t>
      </w:r>
      <w:r>
        <w:rPr>
          <w:rFonts w:ascii="Euclid" w:eastAsia="Euclid" w:hAnsi="Euclid" w:cs="Euclid"/>
          <w:spacing w:val="-43"/>
          <w:w w:val="105"/>
          <w:sz w:val="24"/>
          <w:szCs w:val="24"/>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Cambria" w:eastAsia="Cambria" w:hAnsi="Cambria" w:cs="Cambria"/>
          <w:w w:val="105"/>
          <w:position w:val="9"/>
          <w:sz w:val="16"/>
          <w:szCs w:val="16"/>
        </w:rPr>
        <w:t>′</w:t>
      </w:r>
      <w:r>
        <w:rPr>
          <w:rFonts w:ascii="Cambria" w:eastAsia="Cambria" w:hAnsi="Cambria" w:cs="Cambria"/>
          <w:w w:val="105"/>
          <w:sz w:val="24"/>
          <w:szCs w:val="24"/>
        </w:rPr>
        <w:t>}</w:t>
      </w:r>
      <w:r>
        <w:rPr>
          <w:rFonts w:ascii="Euclid" w:eastAsia="Euclid" w:hAnsi="Euclid" w:cs="Euclid"/>
          <w:w w:val="105"/>
          <w:sz w:val="24"/>
          <w:szCs w:val="24"/>
        </w:rPr>
        <w:t>)</w:t>
      </w:r>
      <w:r>
        <w:rPr>
          <w:rFonts w:ascii="Euclid" w:eastAsia="Euclid" w:hAnsi="Euclid" w:cs="Euclid"/>
          <w:spacing w:val="-43"/>
          <w:w w:val="105"/>
          <w:sz w:val="24"/>
          <w:szCs w:val="24"/>
        </w:rPr>
        <w:t xml:space="preserve"> </w:t>
      </w:r>
      <w:r>
        <w:rPr>
          <w:rFonts w:ascii="Cambria" w:eastAsia="Cambria" w:hAnsi="Cambria" w:cs="Cambria"/>
          <w:w w:val="105"/>
          <w:sz w:val="24"/>
          <w:szCs w:val="24"/>
        </w:rPr>
        <w:t>−</w:t>
      </w:r>
    </w:p>
    <w:p w:rsidR="00A115BF" w:rsidRDefault="00646F36">
      <w:pPr>
        <w:spacing w:before="5" w:line="223" w:lineRule="auto"/>
        <w:ind w:left="119" w:right="29" w:hanging="12"/>
        <w:rPr>
          <w:rFonts w:ascii="宋体" w:eastAsia="宋体" w:hAnsi="宋体" w:cs="宋体"/>
          <w:sz w:val="24"/>
          <w:szCs w:val="24"/>
        </w:rPr>
      </w:pPr>
      <w:r>
        <w:rPr>
          <w:rFonts w:eastAsiaTheme="minorHAnsi"/>
        </w:rPr>
        <w:pict>
          <v:group id="_x0000_s1616" style="position:absolute;left:0;text-align:left;margin-left:514.6pt;margin-top:42.4pt;width:8pt;height:8.55pt;z-index:-255448;mso-position-horizontal-relative:page" coordorigin="10292,848" coordsize="160,171">
            <v:group id="_x0000_s1623" style="position:absolute;left:10296;top:852;width:2;height:163" coordorigin="10296,852" coordsize="2,163">
              <v:shape id="_x0000_s1624" style="position:absolute;left:10296;top:852;width:2;height:163" coordorigin="10296,852" coordsize="0,163" path="m10296,1014r,-162e" filled="f" strokeweight=".14042mm">
                <v:path arrowok="t"/>
              </v:shape>
            </v:group>
            <v:group id="_x0000_s1621" style="position:absolute;left:10300;top:856;width:145;height:2" coordorigin="10300,856" coordsize="145,2">
              <v:shape id="_x0000_s1622" style="position:absolute;left:10300;top:856;width:145;height:2" coordorigin="10300,856" coordsize="145,0" path="m10300,856r144,e" filled="f" strokeweight=".14042mm">
                <v:path arrowok="t"/>
              </v:shape>
            </v:group>
            <v:group id="_x0000_s1619" style="position:absolute;left:10300;top:1010;width:145;height:2" coordorigin="10300,1010" coordsize="145,2">
              <v:shape id="_x0000_s1620" style="position:absolute;left:10300;top:1010;width:145;height:2" coordorigin="10300,1010" coordsize="145,0" path="m10300,1010r144,e" filled="f" strokeweight=".14042mm">
                <v:path arrowok="t"/>
              </v:shape>
            </v:group>
            <v:group id="_x0000_s1617" style="position:absolute;left:10448;top:852;width:2;height:163" coordorigin="10448,852" coordsize="2,163">
              <v:shape id="_x0000_s1618" style="position:absolute;left:10448;top:852;width:2;height:163" coordorigin="10448,852" coordsize="0,163" path="m10448,1014r,-162e" filled="f" strokeweight=".14042mm">
                <v:path arrowok="t"/>
              </v:shape>
            </v:group>
            <w10:wrap anchorx="page"/>
          </v:group>
        </w:pict>
      </w:r>
      <w:r>
        <w:rPr>
          <w:rFonts w:ascii="Times New Roman" w:eastAsia="Times New Roman" w:hAnsi="Times New Roman" w:cs="Times New Roman"/>
          <w:i/>
          <w:sz w:val="24"/>
          <w:szCs w:val="24"/>
        </w:rPr>
        <w:t>V</w:t>
      </w:r>
      <w:r>
        <w:rPr>
          <w:rFonts w:ascii="Times New Roman" w:eastAsia="Times New Roman" w:hAnsi="Times New Roman" w:cs="Times New Roman"/>
          <w:i/>
          <w:spacing w:val="-18"/>
          <w:sz w:val="24"/>
          <w:szCs w:val="24"/>
        </w:rPr>
        <w:t xml:space="preserve"> </w:t>
      </w:r>
      <w:r>
        <w:rPr>
          <w:rFonts w:ascii="Euclid" w:eastAsia="Euclid" w:hAnsi="Euclid" w:cs="Euclid"/>
          <w:sz w:val="24"/>
          <w:szCs w:val="24"/>
        </w:rPr>
        <w:t>)</w:t>
      </w:r>
      <w:r>
        <w:rPr>
          <w:rFonts w:ascii="宋体" w:eastAsia="宋体" w:hAnsi="宋体" w:cs="宋体"/>
          <w:sz w:val="24"/>
          <w:szCs w:val="24"/>
        </w:rPr>
        <w:t>是</w:t>
      </w:r>
      <w:r>
        <w:rPr>
          <w:rFonts w:ascii="Cambria" w:eastAsia="Cambria" w:hAnsi="Cambria" w:cs="Cambria"/>
          <w:sz w:val="24"/>
          <w:szCs w:val="24"/>
        </w:rPr>
        <w:t>¬</w:t>
      </w:r>
      <w:r>
        <w:rPr>
          <w:rFonts w:ascii="Times New Roman" w:eastAsia="Times New Roman" w:hAnsi="Times New Roman" w:cs="Times New Roman"/>
          <w:i/>
          <w:sz w:val="24"/>
          <w:szCs w:val="24"/>
        </w:rPr>
        <w:t>q</w:t>
      </w:r>
      <w:r>
        <w:rPr>
          <w:rFonts w:ascii="Cambria" w:eastAsia="Cambria" w:hAnsi="Cambria" w:cs="Cambria"/>
          <w:position w:val="9"/>
          <w:sz w:val="16"/>
          <w:szCs w:val="16"/>
        </w:rPr>
        <w:t>′</w:t>
      </w:r>
      <w:r>
        <w:rPr>
          <w:rFonts w:ascii="宋体" w:eastAsia="宋体" w:hAnsi="宋体" w:cs="宋体"/>
          <w:sz w:val="24"/>
          <w:szCs w:val="24"/>
        </w:rPr>
        <w:t>在</w:t>
      </w:r>
      <w:r>
        <w:rPr>
          <w:rFonts w:ascii="Times New Roman" w:eastAsia="Times New Roman" w:hAnsi="Times New Roman" w:cs="Times New Roman"/>
          <w:i/>
          <w:sz w:val="24"/>
          <w:szCs w:val="24"/>
        </w:rPr>
        <w:t>V</w:t>
      </w:r>
      <w:r>
        <w:rPr>
          <w:rFonts w:ascii="Times New Roman" w:eastAsia="Times New Roman" w:hAnsi="Times New Roman" w:cs="Times New Roman"/>
          <w:i/>
          <w:spacing w:val="-18"/>
          <w:sz w:val="24"/>
          <w:szCs w:val="24"/>
        </w:rPr>
        <w:t xml:space="preserve"> </w:t>
      </w:r>
      <w:r>
        <w:rPr>
          <w:rFonts w:ascii="宋体" w:eastAsia="宋体" w:hAnsi="宋体" w:cs="宋体"/>
          <w:sz w:val="24"/>
          <w:szCs w:val="24"/>
        </w:rPr>
        <w:t>和</w:t>
      </w:r>
      <w:r>
        <w:rPr>
          <w:rFonts w:ascii="Arial" w:eastAsia="Arial" w:hAnsi="Arial" w:cs="Arial"/>
          <w:i/>
          <w:sz w:val="24"/>
          <w:szCs w:val="24"/>
        </w:rPr>
        <w:t>ϕ</w:t>
      </w:r>
      <w:r>
        <w:rPr>
          <w:rFonts w:ascii="宋体" w:eastAsia="宋体" w:hAnsi="宋体" w:cs="宋体"/>
          <w:sz w:val="24"/>
          <w:szCs w:val="24"/>
        </w:rPr>
        <w:t>上的</w:t>
      </w:r>
      <w:r>
        <w:rPr>
          <w:rFonts w:ascii="Times New Roman" w:eastAsia="Times New Roman" w:hAnsi="Times New Roman" w:cs="Times New Roman"/>
          <w:sz w:val="24"/>
          <w:szCs w:val="24"/>
        </w:rPr>
        <w:t>WSC</w:t>
      </w:r>
      <w:r>
        <w:rPr>
          <w:rFonts w:ascii="宋体" w:eastAsia="宋体" w:hAnsi="宋体" w:cs="宋体"/>
          <w:sz w:val="24"/>
          <w:szCs w:val="24"/>
        </w:rPr>
        <w:t>。由</w:t>
      </w:r>
      <w:r>
        <w:rPr>
          <w:rFonts w:ascii="Times New Roman" w:eastAsia="Times New Roman" w:hAnsi="Times New Roman" w:cs="Times New Roman"/>
          <w:sz w:val="24"/>
          <w:szCs w:val="24"/>
        </w:rPr>
        <w:t>(i)</w:t>
      </w:r>
      <w:r>
        <w:rPr>
          <w:rFonts w:ascii="宋体" w:eastAsia="宋体" w:hAnsi="宋体" w:cs="宋体"/>
          <w:sz w:val="24"/>
          <w:szCs w:val="24"/>
        </w:rPr>
        <w:t>可知</w:t>
      </w:r>
      <w:r>
        <w:rPr>
          <w:rFonts w:ascii="Times New Roman" w:eastAsia="Times New Roman" w:hAnsi="Times New Roman" w:cs="Times New Roman"/>
          <w:sz w:val="24"/>
          <w:szCs w:val="24"/>
        </w:rPr>
        <w:t>F</w:t>
      </w:r>
      <w:r>
        <w:rPr>
          <w:rFonts w:ascii="Times New Roman" w:eastAsia="Times New Roman" w:hAnsi="Times New Roman" w:cs="Times New Roman"/>
          <w:position w:val="-3"/>
          <w:sz w:val="12"/>
          <w:szCs w:val="12"/>
        </w:rPr>
        <w:t>CTL</w:t>
      </w:r>
      <w:r>
        <w:rPr>
          <w:rFonts w:ascii="Times New Roman" w:eastAsia="Times New Roman" w:hAnsi="Times New Roman" w:cs="Times New Roman"/>
          <w:spacing w:val="-12"/>
          <w:position w:val="-3"/>
          <w:sz w:val="12"/>
          <w:szCs w:val="12"/>
        </w:rPr>
        <w:t xml:space="preserve"> </w:t>
      </w:r>
      <w:r>
        <w:rPr>
          <w:rFonts w:ascii="Euclid" w:eastAsia="Euclid" w:hAnsi="Euclid" w:cs="Euclid"/>
          <w:sz w:val="24"/>
          <w:szCs w:val="24"/>
        </w:rPr>
        <w:t>(</w:t>
      </w:r>
      <w:r>
        <w:rPr>
          <w:rFonts w:ascii="Arial" w:eastAsia="Arial" w:hAnsi="Arial" w:cs="Arial"/>
          <w:i/>
          <w:sz w:val="24"/>
          <w:szCs w:val="24"/>
        </w:rPr>
        <w:t>ϕ</w:t>
      </w:r>
      <w:r>
        <w:rPr>
          <w:rFonts w:ascii="Arial" w:eastAsia="Arial" w:hAnsi="Arial" w:cs="Arial"/>
          <w:i/>
          <w:spacing w:val="-10"/>
          <w:sz w:val="24"/>
          <w:szCs w:val="24"/>
        </w:rPr>
        <w:t xml:space="preserve"> </w:t>
      </w:r>
      <w:r>
        <w:rPr>
          <w:rFonts w:ascii="Cambria" w:eastAsia="Cambria" w:hAnsi="Cambria" w:cs="Cambria"/>
          <w:spacing w:val="6"/>
          <w:sz w:val="24"/>
          <w:szCs w:val="24"/>
        </w:rPr>
        <w:t>∧</w:t>
      </w:r>
      <w:r>
        <w:rPr>
          <w:rFonts w:ascii="Times New Roman" w:eastAsia="Times New Roman" w:hAnsi="Times New Roman" w:cs="Times New Roman"/>
          <w:i/>
          <w:spacing w:val="6"/>
          <w:sz w:val="24"/>
          <w:szCs w:val="24"/>
        </w:rPr>
        <w:t>q</w:t>
      </w:r>
      <w:r>
        <w:rPr>
          <w:rFonts w:ascii="Cambria" w:eastAsia="Cambria" w:hAnsi="Cambria" w:cs="Cambria"/>
          <w:spacing w:val="6"/>
          <w:position w:val="9"/>
          <w:sz w:val="16"/>
          <w:szCs w:val="16"/>
        </w:rPr>
        <w:t>′</w:t>
      </w:r>
      <w:r>
        <w:rPr>
          <w:rFonts w:ascii="Verdana" w:eastAsia="Verdana" w:hAnsi="Verdana" w:cs="Verdana"/>
          <w:i/>
          <w:spacing w:val="6"/>
          <w:sz w:val="24"/>
          <w:szCs w:val="24"/>
        </w:rPr>
        <w:t>,</w:t>
      </w:r>
      <w:r>
        <w:rPr>
          <w:rFonts w:ascii="Verdana" w:eastAsia="Verdana" w:hAnsi="Verdana" w:cs="Verdana"/>
          <w:i/>
          <w:spacing w:val="-47"/>
          <w:sz w:val="24"/>
          <w:szCs w:val="24"/>
        </w:rPr>
        <w:t xml:space="preserve"> </w:t>
      </w:r>
      <w:r>
        <w:rPr>
          <w:rFonts w:ascii="Euclid" w:eastAsia="Euclid" w:hAnsi="Euclid" w:cs="Euclid"/>
          <w:spacing w:val="4"/>
          <w:sz w:val="24"/>
          <w:szCs w:val="24"/>
        </w:rPr>
        <w:t>(</w:t>
      </w:r>
      <w:r>
        <w:rPr>
          <w:rFonts w:ascii="Times New Roman" w:eastAsia="Times New Roman" w:hAnsi="Times New Roman" w:cs="Times New Roman"/>
          <w:i/>
          <w:spacing w:val="4"/>
          <w:sz w:val="24"/>
          <w:szCs w:val="24"/>
        </w:rPr>
        <w:t>Var</w:t>
      </w:r>
      <w:r>
        <w:rPr>
          <w:rFonts w:ascii="Euclid" w:eastAsia="Euclid" w:hAnsi="Euclid" w:cs="Euclid"/>
          <w:spacing w:val="4"/>
          <w:sz w:val="24"/>
          <w:szCs w:val="24"/>
        </w:rPr>
        <w:t>(</w:t>
      </w:r>
      <w:r>
        <w:rPr>
          <w:rFonts w:ascii="Arial" w:eastAsia="Arial" w:hAnsi="Arial" w:cs="Arial"/>
          <w:i/>
          <w:spacing w:val="4"/>
          <w:sz w:val="24"/>
          <w:szCs w:val="24"/>
        </w:rPr>
        <w:t>ϕ</w:t>
      </w:r>
      <w:r>
        <w:rPr>
          <w:rFonts w:ascii="Euclid" w:eastAsia="Euclid" w:hAnsi="Euclid" w:cs="Euclid"/>
          <w:spacing w:val="4"/>
          <w:sz w:val="24"/>
          <w:szCs w:val="24"/>
        </w:rPr>
        <w:t>)</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q</w:t>
      </w:r>
      <w:r>
        <w:rPr>
          <w:rFonts w:ascii="Cambria" w:eastAsia="Cambria" w:hAnsi="Cambria" w:cs="Cambria"/>
          <w:spacing w:val="4"/>
          <w:position w:val="9"/>
          <w:sz w:val="16"/>
          <w:szCs w:val="16"/>
        </w:rPr>
        <w:t>′</w:t>
      </w:r>
      <w:r>
        <w:rPr>
          <w:rFonts w:ascii="Cambria" w:eastAsia="Cambria" w:hAnsi="Cambria" w:cs="Cambria"/>
          <w:spacing w:val="4"/>
          <w:sz w:val="24"/>
          <w:szCs w:val="24"/>
        </w:rPr>
        <w:t>}</w:t>
      </w:r>
      <w:r>
        <w:rPr>
          <w:rFonts w:ascii="Euclid" w:eastAsia="Euclid" w:hAnsi="Euclid" w:cs="Euclid"/>
          <w:spacing w:val="4"/>
          <w:sz w:val="24"/>
          <w:szCs w:val="24"/>
        </w:rPr>
        <w:t>)</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18"/>
          <w:sz w:val="24"/>
          <w:szCs w:val="24"/>
        </w:rPr>
        <w:t xml:space="preserve"> </w:t>
      </w:r>
      <w:r>
        <w:rPr>
          <w:rFonts w:ascii="Euclid" w:eastAsia="Euclid" w:hAnsi="Euclid" w:cs="Euclid"/>
          <w:sz w:val="24"/>
          <w:szCs w:val="24"/>
        </w:rPr>
        <w:t>)</w:t>
      </w:r>
      <w:r>
        <w:rPr>
          <w:rFonts w:ascii="宋体" w:eastAsia="宋体" w:hAnsi="宋体" w:cs="宋体"/>
          <w:sz w:val="24"/>
          <w:szCs w:val="24"/>
        </w:rPr>
        <w:t>是</w:t>
      </w:r>
      <w:r>
        <w:rPr>
          <w:rFonts w:ascii="Times New Roman" w:eastAsia="Times New Roman" w:hAnsi="Times New Roman" w:cs="Times New Roman"/>
          <w:i/>
          <w:sz w:val="24"/>
          <w:szCs w:val="24"/>
        </w:rPr>
        <w:t>q</w:t>
      </w:r>
      <w:r>
        <w:rPr>
          <w:rFonts w:ascii="Cambria" w:eastAsia="Cambria" w:hAnsi="Cambria" w:cs="Cambria"/>
          <w:position w:val="9"/>
          <w:sz w:val="16"/>
          <w:szCs w:val="16"/>
        </w:rPr>
        <w:t>′</w:t>
      </w:r>
      <w:r>
        <w:rPr>
          <w:rFonts w:ascii="宋体" w:eastAsia="宋体" w:hAnsi="宋体" w:cs="宋体"/>
          <w:sz w:val="24"/>
          <w:szCs w:val="24"/>
        </w:rPr>
        <w:t>在</w:t>
      </w:r>
      <w:r>
        <w:rPr>
          <w:rFonts w:ascii="Times New Roman" w:eastAsia="Times New Roman" w:hAnsi="Times New Roman" w:cs="Times New Roman"/>
          <w:i/>
          <w:sz w:val="24"/>
          <w:szCs w:val="24"/>
        </w:rPr>
        <w:t>V</w:t>
      </w:r>
      <w:r>
        <w:rPr>
          <w:rFonts w:ascii="Times New Roman" w:eastAsia="Times New Roman" w:hAnsi="Times New Roman" w:cs="Times New Roman"/>
          <w:i/>
          <w:spacing w:val="-18"/>
          <w:sz w:val="24"/>
          <w:szCs w:val="24"/>
        </w:rPr>
        <w:t xml:space="preserve"> </w:t>
      </w:r>
      <w:r>
        <w:rPr>
          <w:rFonts w:ascii="宋体" w:eastAsia="宋体" w:hAnsi="宋体" w:cs="宋体"/>
          <w:sz w:val="24"/>
          <w:szCs w:val="24"/>
        </w:rPr>
        <w:t>和</w:t>
      </w:r>
      <w:r>
        <w:rPr>
          <w:rFonts w:ascii="Arial" w:eastAsia="Arial" w:hAnsi="Arial" w:cs="Arial"/>
          <w:i/>
          <w:sz w:val="24"/>
          <w:szCs w:val="24"/>
        </w:rPr>
        <w:t>ϕ</w:t>
      </w:r>
      <w:r>
        <w:rPr>
          <w:rFonts w:ascii="宋体" w:eastAsia="宋体" w:hAnsi="宋体" w:cs="宋体"/>
          <w:sz w:val="24"/>
          <w:szCs w:val="24"/>
        </w:rPr>
        <w:t>上的</w:t>
      </w:r>
      <w:r>
        <w:rPr>
          <w:rFonts w:ascii="Times New Roman" w:eastAsia="Times New Roman" w:hAnsi="Times New Roman" w:cs="Times New Roman"/>
          <w:sz w:val="24"/>
          <w:szCs w:val="24"/>
        </w:rPr>
        <w:t>SNC</w:t>
      </w:r>
      <w:r>
        <w:rPr>
          <w:rFonts w:ascii="宋体" w:eastAsia="宋体" w:hAnsi="宋体" w:cs="宋体"/>
          <w:sz w:val="24"/>
          <w:szCs w:val="24"/>
        </w:rPr>
        <w:t>，</w:t>
      </w:r>
      <w:r>
        <w:rPr>
          <w:rFonts w:ascii="宋体" w:eastAsia="宋体" w:hAnsi="宋体" w:cs="宋体"/>
          <w:spacing w:val="37"/>
          <w:sz w:val="24"/>
          <w:szCs w:val="24"/>
        </w:rPr>
        <w:t xml:space="preserve"> </w:t>
      </w:r>
      <w:r>
        <w:rPr>
          <w:rFonts w:ascii="宋体" w:eastAsia="宋体" w:hAnsi="宋体" w:cs="宋体"/>
          <w:spacing w:val="4"/>
          <w:sz w:val="24"/>
          <w:szCs w:val="24"/>
        </w:rPr>
        <w:t>所以</w:t>
      </w:r>
      <w:r>
        <w:rPr>
          <w:rFonts w:ascii="Cambria" w:eastAsia="Cambria" w:hAnsi="Cambria" w:cs="Cambria"/>
          <w:spacing w:val="4"/>
          <w:sz w:val="24"/>
          <w:szCs w:val="24"/>
        </w:rPr>
        <w:t>¬</w:t>
      </w:r>
      <w:r>
        <w:rPr>
          <w:rFonts w:ascii="Times New Roman" w:eastAsia="Times New Roman" w:hAnsi="Times New Roman" w:cs="Times New Roman"/>
          <w:spacing w:val="4"/>
          <w:sz w:val="24"/>
          <w:szCs w:val="24"/>
        </w:rPr>
        <w:t>F</w:t>
      </w:r>
      <w:r>
        <w:rPr>
          <w:rFonts w:ascii="Times New Roman" w:eastAsia="Times New Roman" w:hAnsi="Times New Roman" w:cs="Times New Roman"/>
          <w:spacing w:val="4"/>
          <w:position w:val="-3"/>
          <w:sz w:val="12"/>
          <w:szCs w:val="12"/>
        </w:rPr>
        <w:t>CTL</w:t>
      </w:r>
      <w:r>
        <w:rPr>
          <w:rFonts w:ascii="Euclid" w:eastAsia="Euclid" w:hAnsi="Euclid" w:cs="Euclid"/>
          <w:spacing w:val="4"/>
          <w:sz w:val="24"/>
          <w:szCs w:val="24"/>
        </w:rPr>
        <w:t>(</w:t>
      </w:r>
      <w:r>
        <w:rPr>
          <w:rFonts w:ascii="Arial" w:eastAsia="Arial" w:hAnsi="Arial" w:cs="Arial"/>
          <w:i/>
          <w:spacing w:val="4"/>
          <w:sz w:val="24"/>
          <w:szCs w:val="24"/>
        </w:rPr>
        <w:t>ϕ</w:t>
      </w:r>
      <w:r>
        <w:rPr>
          <w:rFonts w:ascii="Arial" w:eastAsia="Arial" w:hAnsi="Arial" w:cs="Arial"/>
          <w:i/>
          <w:spacing w:val="4"/>
          <w:sz w:val="24"/>
          <w:szCs w:val="24"/>
        </w:rPr>
        <w:t xml:space="preserve"> </w:t>
      </w:r>
      <w:r>
        <w:rPr>
          <w:rFonts w:ascii="Cambria" w:eastAsia="Cambria" w:hAnsi="Cambria" w:cs="Cambria"/>
          <w:spacing w:val="6"/>
          <w:sz w:val="24"/>
          <w:szCs w:val="24"/>
        </w:rPr>
        <w:t>∧</w:t>
      </w:r>
      <w:r>
        <w:rPr>
          <w:rFonts w:ascii="Times New Roman" w:eastAsia="Times New Roman" w:hAnsi="Times New Roman" w:cs="Times New Roman"/>
          <w:i/>
          <w:spacing w:val="6"/>
          <w:sz w:val="24"/>
          <w:szCs w:val="24"/>
        </w:rPr>
        <w:t>q</w:t>
      </w:r>
      <w:r>
        <w:rPr>
          <w:rFonts w:ascii="Cambria" w:eastAsia="Cambria" w:hAnsi="Cambria" w:cs="Cambria"/>
          <w:spacing w:val="6"/>
          <w:position w:val="9"/>
          <w:sz w:val="16"/>
          <w:szCs w:val="16"/>
        </w:rPr>
        <w:t>′</w:t>
      </w:r>
      <w:r>
        <w:rPr>
          <w:rFonts w:ascii="Verdana" w:eastAsia="Verdana" w:hAnsi="Verdana" w:cs="Verdana"/>
          <w:i/>
          <w:spacing w:val="6"/>
          <w:sz w:val="24"/>
          <w:szCs w:val="24"/>
        </w:rPr>
        <w:t xml:space="preserve">, </w:t>
      </w:r>
      <w:r>
        <w:rPr>
          <w:rFonts w:ascii="Euclid" w:eastAsia="Euclid" w:hAnsi="Euclid" w:cs="Euclid"/>
          <w:spacing w:val="4"/>
          <w:sz w:val="24"/>
          <w:szCs w:val="24"/>
        </w:rPr>
        <w:t>(</w:t>
      </w:r>
      <w:r>
        <w:rPr>
          <w:rFonts w:ascii="Times New Roman" w:eastAsia="Times New Roman" w:hAnsi="Times New Roman" w:cs="Times New Roman"/>
          <w:i/>
          <w:spacing w:val="4"/>
          <w:sz w:val="24"/>
          <w:szCs w:val="24"/>
        </w:rPr>
        <w:t>Var</w:t>
      </w:r>
      <w:r>
        <w:rPr>
          <w:rFonts w:ascii="Euclid" w:eastAsia="Euclid" w:hAnsi="Euclid" w:cs="Euclid"/>
          <w:spacing w:val="4"/>
          <w:sz w:val="24"/>
          <w:szCs w:val="24"/>
        </w:rPr>
        <w:t>(</w:t>
      </w:r>
      <w:r>
        <w:rPr>
          <w:rFonts w:ascii="Arial" w:eastAsia="Arial" w:hAnsi="Arial" w:cs="Arial"/>
          <w:i/>
          <w:spacing w:val="4"/>
          <w:sz w:val="24"/>
          <w:szCs w:val="24"/>
        </w:rPr>
        <w:t>ϕ</w:t>
      </w:r>
      <w:r>
        <w:rPr>
          <w:rFonts w:ascii="Euclid" w:eastAsia="Euclid" w:hAnsi="Euclid" w:cs="Euclid"/>
          <w:spacing w:val="4"/>
          <w:sz w:val="24"/>
          <w:szCs w:val="24"/>
        </w:rPr>
        <w:t>)</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q</w:t>
      </w:r>
      <w:r>
        <w:rPr>
          <w:rFonts w:ascii="Cambria" w:eastAsia="Cambria" w:hAnsi="Cambria" w:cs="Cambria"/>
          <w:spacing w:val="4"/>
          <w:position w:val="9"/>
          <w:sz w:val="16"/>
          <w:szCs w:val="16"/>
        </w:rPr>
        <w:t>′</w:t>
      </w:r>
      <w:r>
        <w:rPr>
          <w:rFonts w:ascii="Cambria" w:eastAsia="Cambria" w:hAnsi="Cambria" w:cs="Cambria"/>
          <w:spacing w:val="4"/>
          <w:sz w:val="24"/>
          <w:szCs w:val="24"/>
        </w:rPr>
        <w:t>}</w:t>
      </w:r>
      <w:r>
        <w:rPr>
          <w:rFonts w:ascii="Euclid" w:eastAsia="Euclid" w:hAnsi="Euclid" w:cs="Euclid"/>
          <w:spacing w:val="4"/>
          <w:sz w:val="24"/>
          <w:szCs w:val="24"/>
        </w:rPr>
        <w:t>)</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 xml:space="preserve">V </w:t>
      </w:r>
      <w:r>
        <w:rPr>
          <w:rFonts w:ascii="Euclid" w:eastAsia="Euclid" w:hAnsi="Euclid" w:cs="Euclid"/>
          <w:sz w:val="24"/>
          <w:szCs w:val="24"/>
        </w:rPr>
        <w:t>)</w:t>
      </w:r>
      <w:r>
        <w:rPr>
          <w:rFonts w:ascii="宋体" w:eastAsia="宋体" w:hAnsi="宋体" w:cs="宋体"/>
          <w:sz w:val="24"/>
          <w:szCs w:val="24"/>
        </w:rPr>
        <w:t>是</w:t>
      </w:r>
      <w:r>
        <w:rPr>
          <w:rFonts w:ascii="Cambria" w:eastAsia="Cambria" w:hAnsi="Cambria" w:cs="Cambria"/>
          <w:sz w:val="24"/>
          <w:szCs w:val="24"/>
        </w:rPr>
        <w:t>¬</w:t>
      </w:r>
      <w:r>
        <w:rPr>
          <w:rFonts w:ascii="Times New Roman" w:eastAsia="Times New Roman" w:hAnsi="Times New Roman" w:cs="Times New Roman"/>
          <w:i/>
          <w:sz w:val="24"/>
          <w:szCs w:val="24"/>
        </w:rPr>
        <w:t>q</w:t>
      </w:r>
      <w:r>
        <w:rPr>
          <w:rFonts w:ascii="Cambria" w:eastAsia="Cambria" w:hAnsi="Cambria" w:cs="Cambria"/>
          <w:position w:val="9"/>
          <w:sz w:val="16"/>
          <w:szCs w:val="16"/>
        </w:rPr>
        <w:t>′</w:t>
      </w:r>
      <w:r>
        <w:rPr>
          <w:rFonts w:ascii="宋体" w:eastAsia="宋体" w:hAnsi="宋体" w:cs="宋体"/>
          <w:sz w:val="24"/>
          <w:szCs w:val="24"/>
        </w:rPr>
        <w:t>在</w:t>
      </w:r>
      <w:r>
        <w:rPr>
          <w:rFonts w:ascii="Times New Roman" w:eastAsia="Times New Roman" w:hAnsi="Times New Roman" w:cs="Times New Roman"/>
          <w:i/>
          <w:sz w:val="24"/>
          <w:szCs w:val="24"/>
        </w:rPr>
        <w:t xml:space="preserve">V </w:t>
      </w:r>
      <w:r>
        <w:rPr>
          <w:rFonts w:ascii="宋体" w:eastAsia="宋体" w:hAnsi="宋体" w:cs="宋体"/>
          <w:sz w:val="24"/>
          <w:szCs w:val="24"/>
        </w:rPr>
        <w:t>和</w:t>
      </w:r>
      <w:r>
        <w:rPr>
          <w:rFonts w:ascii="Arial" w:eastAsia="Arial" w:hAnsi="Arial" w:cs="Arial"/>
          <w:i/>
          <w:sz w:val="24"/>
          <w:szCs w:val="24"/>
        </w:rPr>
        <w:t>ϕ</w:t>
      </w:r>
      <w:r>
        <w:rPr>
          <w:rFonts w:ascii="宋体" w:eastAsia="宋体" w:hAnsi="宋体" w:cs="宋体"/>
          <w:sz w:val="24"/>
          <w:szCs w:val="24"/>
        </w:rPr>
        <w:t>上的</w:t>
      </w:r>
      <w:r>
        <w:rPr>
          <w:rFonts w:ascii="Times New Roman" w:eastAsia="Times New Roman" w:hAnsi="Times New Roman" w:cs="Times New Roman"/>
          <w:sz w:val="24"/>
          <w:szCs w:val="24"/>
        </w:rPr>
        <w:t>WSC</w:t>
      </w:r>
      <w:r>
        <w:rPr>
          <w:rFonts w:ascii="宋体" w:eastAsia="宋体" w:hAnsi="宋体" w:cs="宋体"/>
          <w:sz w:val="24"/>
          <w:szCs w:val="24"/>
        </w:rPr>
        <w:t>。令</w:t>
      </w:r>
      <w:r>
        <w:rPr>
          <w:rFonts w:ascii="Times New Roman" w:eastAsia="Times New Roman" w:hAnsi="Times New Roman" w:cs="Times New Roman"/>
          <w:i/>
          <w:sz w:val="24"/>
          <w:szCs w:val="24"/>
        </w:rPr>
        <w:t xml:space="preserve">q </w:t>
      </w:r>
      <w:r>
        <w:rPr>
          <w:rFonts w:ascii="Euclid" w:eastAsia="Euclid" w:hAnsi="Euclid" w:cs="Euclid"/>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q</w:t>
      </w:r>
      <w:r>
        <w:rPr>
          <w:rFonts w:ascii="Cambria" w:eastAsia="Cambria" w:hAnsi="Cambria" w:cs="Cambria"/>
          <w:spacing w:val="-3"/>
          <w:position w:val="9"/>
          <w:sz w:val="16"/>
          <w:szCs w:val="16"/>
        </w:rPr>
        <w:t>′</w:t>
      </w:r>
      <w:r>
        <w:rPr>
          <w:rFonts w:ascii="宋体" w:eastAsia="宋体" w:hAnsi="宋体" w:cs="宋体"/>
          <w:spacing w:val="-3"/>
          <w:sz w:val="24"/>
          <w:szCs w:val="24"/>
        </w:rPr>
        <w:t>，可得</w:t>
      </w:r>
      <w:r>
        <w:rPr>
          <w:rFonts w:ascii="Times New Roman" w:eastAsia="Times New Roman" w:hAnsi="Times New Roman" w:cs="Times New Roman"/>
          <w:i/>
          <w:spacing w:val="-3"/>
          <w:sz w:val="24"/>
          <w:szCs w:val="24"/>
        </w:rPr>
        <w:t xml:space="preserve">F </w:t>
      </w:r>
      <w:r>
        <w:rPr>
          <w:rFonts w:ascii="宋体" w:eastAsia="宋体" w:hAnsi="宋体" w:cs="宋体"/>
          <w:spacing w:val="-3"/>
          <w:sz w:val="24"/>
          <w:szCs w:val="24"/>
        </w:rPr>
        <w:t>是</w:t>
      </w:r>
      <w:r>
        <w:rPr>
          <w:rFonts w:ascii="Times New Roman" w:eastAsia="Times New Roman" w:hAnsi="Times New Roman" w:cs="Times New Roman"/>
          <w:i/>
          <w:spacing w:val="-3"/>
          <w:sz w:val="24"/>
          <w:szCs w:val="24"/>
        </w:rPr>
        <w:t>q</w:t>
      </w:r>
      <w:r>
        <w:rPr>
          <w:rFonts w:ascii="宋体" w:eastAsia="宋体" w:hAnsi="宋体" w:cs="宋体"/>
          <w:spacing w:val="-3"/>
          <w:sz w:val="24"/>
          <w:szCs w:val="24"/>
        </w:rPr>
        <w:t>在</w:t>
      </w:r>
      <w:r>
        <w:rPr>
          <w:rFonts w:ascii="Times New Roman" w:eastAsia="Times New Roman" w:hAnsi="Times New Roman" w:cs="Times New Roman"/>
          <w:i/>
          <w:spacing w:val="-3"/>
          <w:sz w:val="24"/>
          <w:szCs w:val="24"/>
        </w:rPr>
        <w:t xml:space="preserve">V </w:t>
      </w:r>
      <w:r>
        <w:rPr>
          <w:rFonts w:ascii="宋体" w:eastAsia="宋体" w:hAnsi="宋体" w:cs="宋体"/>
          <w:spacing w:val="5"/>
          <w:sz w:val="24"/>
          <w:szCs w:val="24"/>
        </w:rPr>
        <w:t>和</w:t>
      </w:r>
      <w:r>
        <w:rPr>
          <w:rFonts w:ascii="Arial" w:eastAsia="Arial" w:hAnsi="Arial" w:cs="Arial"/>
          <w:i/>
          <w:spacing w:val="5"/>
          <w:sz w:val="24"/>
          <w:szCs w:val="24"/>
        </w:rPr>
        <w:t>ϕ</w:t>
      </w:r>
      <w:r>
        <w:rPr>
          <w:rFonts w:ascii="宋体" w:eastAsia="宋体" w:hAnsi="宋体" w:cs="宋体"/>
          <w:spacing w:val="5"/>
          <w:sz w:val="24"/>
          <w:szCs w:val="24"/>
        </w:rPr>
        <w:t>上</w:t>
      </w:r>
      <w:r>
        <w:rPr>
          <w:rFonts w:ascii="宋体" w:eastAsia="宋体" w:hAnsi="宋体" w:cs="宋体"/>
          <w:spacing w:val="-65"/>
          <w:sz w:val="24"/>
          <w:szCs w:val="24"/>
        </w:rPr>
        <w:t xml:space="preserve"> </w:t>
      </w:r>
      <w:r>
        <w:rPr>
          <w:rFonts w:ascii="宋体" w:eastAsia="宋体" w:hAnsi="宋体" w:cs="宋体"/>
          <w:spacing w:val="-5"/>
          <w:sz w:val="24"/>
          <w:szCs w:val="24"/>
        </w:rPr>
        <w:t>的</w:t>
      </w:r>
      <w:r>
        <w:rPr>
          <w:rFonts w:ascii="Times New Roman" w:eastAsia="Times New Roman" w:hAnsi="Times New Roman" w:cs="Times New Roman"/>
          <w:spacing w:val="-5"/>
          <w:sz w:val="24"/>
          <w:szCs w:val="24"/>
        </w:rPr>
        <w:t>WSC</w:t>
      </w:r>
      <w:r>
        <w:rPr>
          <w:rFonts w:ascii="宋体" w:eastAsia="宋体" w:hAnsi="宋体" w:cs="宋体"/>
          <w:spacing w:val="-5"/>
          <w:sz w:val="24"/>
          <w:szCs w:val="24"/>
        </w:rPr>
        <w:t>。</w:t>
      </w:r>
    </w:p>
    <w:p w:rsidR="00A115BF" w:rsidRDefault="00A115BF">
      <w:pPr>
        <w:spacing w:before="12"/>
        <w:rPr>
          <w:rFonts w:ascii="宋体" w:eastAsia="宋体" w:hAnsi="宋体" w:cs="宋体"/>
        </w:rPr>
      </w:pPr>
    </w:p>
    <w:p w:rsidR="00A115BF" w:rsidRDefault="00646F36">
      <w:pPr>
        <w:spacing w:before="7" w:line="374" w:lineRule="exact"/>
        <w:ind w:left="119" w:right="759" w:firstLine="480"/>
        <w:jc w:val="both"/>
        <w:rPr>
          <w:rFonts w:ascii="宋体" w:eastAsia="宋体" w:hAnsi="宋体" w:cs="宋体"/>
          <w:sz w:val="24"/>
          <w:szCs w:val="24"/>
        </w:rPr>
      </w:pPr>
      <w:r>
        <w:rPr>
          <w:rFonts w:ascii="宋体" w:eastAsia="宋体" w:hAnsi="宋体" w:cs="宋体"/>
          <w:sz w:val="24"/>
          <w:szCs w:val="24"/>
        </w:rPr>
        <w:t>令</w:t>
      </w:r>
      <w:r>
        <w:rPr>
          <w:rFonts w:ascii="Times New Roman" w:eastAsia="Times New Roman" w:hAnsi="Times New Roman" w:cs="Times New Roman"/>
          <w:i/>
          <w:sz w:val="24"/>
          <w:szCs w:val="24"/>
        </w:rPr>
        <w:t>F</w:t>
      </w:r>
      <w:r>
        <w:rPr>
          <w:rFonts w:ascii="Times New Roman" w:eastAsia="Times New Roman" w:hAnsi="Times New Roman" w:cs="Times New Roman"/>
          <w:i/>
          <w:spacing w:val="55"/>
          <w:sz w:val="24"/>
          <w:szCs w:val="24"/>
        </w:rPr>
        <w:t xml:space="preserve"> </w:t>
      </w:r>
      <w:r>
        <w:rPr>
          <w:rFonts w:ascii="Euclid" w:eastAsia="Euclid" w:hAnsi="Euclid" w:cs="Euclid"/>
          <w:sz w:val="24"/>
          <w:szCs w:val="24"/>
        </w:rPr>
        <w:t>=</w:t>
      </w:r>
      <w:r>
        <w:rPr>
          <w:rFonts w:ascii="Euclid" w:eastAsia="Euclid" w:hAnsi="Euclid" w:cs="Euclid"/>
          <w:spacing w:val="-6"/>
          <w:sz w:val="24"/>
          <w:szCs w:val="24"/>
        </w:rPr>
        <w:t xml:space="preserve"> </w:t>
      </w:r>
      <w:r>
        <w:rPr>
          <w:rFonts w:ascii="Times New Roman" w:eastAsia="Times New Roman" w:hAnsi="Times New Roman" w:cs="Times New Roman"/>
          <w:spacing w:val="5"/>
          <w:sz w:val="24"/>
          <w:szCs w:val="24"/>
        </w:rPr>
        <w:t>F</w:t>
      </w:r>
      <w:r>
        <w:rPr>
          <w:rFonts w:ascii="Times New Roman" w:eastAsia="Times New Roman" w:hAnsi="Times New Roman" w:cs="Times New Roman"/>
          <w:spacing w:val="5"/>
          <w:position w:val="-3"/>
          <w:sz w:val="12"/>
          <w:szCs w:val="12"/>
        </w:rPr>
        <w:t>CTL</w:t>
      </w:r>
      <w:r>
        <w:rPr>
          <w:rFonts w:ascii="Euclid" w:eastAsia="Euclid" w:hAnsi="Euclid" w:cs="Euclid"/>
          <w:spacing w:val="5"/>
          <w:sz w:val="24"/>
          <w:szCs w:val="24"/>
        </w:rPr>
        <w:t>(</w:t>
      </w:r>
      <w:r>
        <w:rPr>
          <w:rFonts w:ascii="Arial" w:eastAsia="Arial" w:hAnsi="Arial" w:cs="Arial"/>
          <w:i/>
          <w:spacing w:val="5"/>
          <w:sz w:val="24"/>
          <w:szCs w:val="24"/>
        </w:rPr>
        <w:t>ϕ</w:t>
      </w:r>
      <w:r>
        <w:rPr>
          <w:rFonts w:ascii="Arial" w:eastAsia="Arial" w:hAnsi="Arial" w:cs="Arial"/>
          <w:i/>
          <w:spacing w:val="-3"/>
          <w:sz w:val="24"/>
          <w:szCs w:val="24"/>
        </w:rPr>
        <w:t xml:space="preserve"> </w:t>
      </w:r>
      <w:r>
        <w:rPr>
          <w:rFonts w:ascii="Cambria" w:eastAsia="Cambria" w:hAnsi="Cambria" w:cs="Cambria"/>
          <w:sz w:val="24"/>
          <w:szCs w:val="24"/>
        </w:rPr>
        <w:t>∧</w:t>
      </w:r>
      <w:r>
        <w:rPr>
          <w:rFonts w:ascii="Cambria" w:eastAsia="Cambria" w:hAnsi="Cambria" w:cs="Cambria"/>
          <w:spacing w:val="-20"/>
          <w:sz w:val="24"/>
          <w:szCs w:val="24"/>
        </w:rPr>
        <w:t xml:space="preserve"> </w:t>
      </w:r>
      <w:r>
        <w:rPr>
          <w:rFonts w:ascii="Times New Roman" w:eastAsia="Times New Roman" w:hAnsi="Times New Roman" w:cs="Times New Roman"/>
          <w:i/>
          <w:sz w:val="24"/>
          <w:szCs w:val="24"/>
        </w:rPr>
        <w:t>q</w:t>
      </w:r>
      <w:r>
        <w:rPr>
          <w:rFonts w:ascii="Verdana" w:eastAsia="Verdana" w:hAnsi="Verdana" w:cs="Verdana"/>
          <w:i/>
          <w:sz w:val="24"/>
          <w:szCs w:val="24"/>
        </w:rPr>
        <w:t>,</w:t>
      </w:r>
      <w:r>
        <w:rPr>
          <w:rFonts w:ascii="Verdana" w:eastAsia="Verdana" w:hAnsi="Verdana" w:cs="Verdana"/>
          <w:i/>
          <w:spacing w:val="-4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Euclid" w:eastAsia="Euclid" w:hAnsi="Euclid" w:cs="Euclid"/>
          <w:spacing w:val="-46"/>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q</w:t>
      </w:r>
      <w:r>
        <w:rPr>
          <w:rFonts w:ascii="Cambria" w:eastAsia="Cambria" w:hAnsi="Cambria" w:cs="Cambria"/>
          <w:spacing w:val="4"/>
          <w:sz w:val="24"/>
          <w:szCs w:val="24"/>
        </w:rPr>
        <w:t>}</w:t>
      </w:r>
      <w:r>
        <w:rPr>
          <w:rFonts w:ascii="Euclid" w:eastAsia="Euclid" w:hAnsi="Euclid" w:cs="Euclid"/>
          <w:spacing w:val="4"/>
          <w:sz w:val="24"/>
          <w:szCs w:val="24"/>
        </w:rPr>
        <w:t>)</w:t>
      </w:r>
      <w:r>
        <w:rPr>
          <w:rFonts w:ascii="Euclid" w:eastAsia="Euclid" w:hAnsi="Euclid" w:cs="Euclid"/>
          <w:spacing w:val="-46"/>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14"/>
          <w:sz w:val="24"/>
          <w:szCs w:val="24"/>
        </w:rPr>
        <w:t xml:space="preserve"> </w:t>
      </w:r>
      <w:r>
        <w:rPr>
          <w:rFonts w:ascii="Euclid" w:eastAsia="Euclid" w:hAnsi="Euclid" w:cs="Euclid"/>
          <w:sz w:val="24"/>
          <w:szCs w:val="24"/>
        </w:rPr>
        <w:t>)</w:t>
      </w:r>
      <w:r>
        <w:rPr>
          <w:rFonts w:ascii="宋体" w:eastAsia="宋体" w:hAnsi="宋体" w:cs="宋体"/>
          <w:sz w:val="24"/>
          <w:szCs w:val="24"/>
        </w:rPr>
        <w:t>。上面的定理可以直观地解释如下：由遗忘理</w:t>
      </w:r>
      <w:r>
        <w:rPr>
          <w:rFonts w:ascii="Times New Roman" w:eastAsia="Times New Roman" w:hAnsi="Times New Roman" w:cs="Times New Roman"/>
          <w:sz w:val="24"/>
          <w:szCs w:val="24"/>
        </w:rPr>
        <w:t xml:space="preserve"> </w:t>
      </w:r>
      <w:r>
        <w:rPr>
          <w:rFonts w:ascii="宋体" w:eastAsia="宋体" w:hAnsi="宋体" w:cs="宋体"/>
          <w:w w:val="105"/>
          <w:sz w:val="24"/>
          <w:szCs w:val="24"/>
        </w:rPr>
        <w:t>论的定义可知</w:t>
      </w:r>
      <w:r>
        <w:rPr>
          <w:rFonts w:ascii="Arial" w:eastAsia="Arial" w:hAnsi="Arial" w:cs="Arial"/>
          <w:i/>
          <w:w w:val="105"/>
          <w:sz w:val="24"/>
          <w:szCs w:val="24"/>
        </w:rPr>
        <w:t>ϕ</w:t>
      </w:r>
      <w:r>
        <w:rPr>
          <w:rFonts w:ascii="Arial" w:eastAsia="Arial" w:hAnsi="Arial" w:cs="Arial"/>
          <w:i/>
          <w:spacing w:val="-34"/>
          <w:w w:val="105"/>
          <w:sz w:val="24"/>
          <w:szCs w:val="24"/>
        </w:rPr>
        <w:t xml:space="preserve"> </w:t>
      </w:r>
      <w:r>
        <w:rPr>
          <w:rFonts w:ascii="Cambria" w:eastAsia="Cambria" w:hAnsi="Cambria" w:cs="Cambria"/>
          <w:w w:val="105"/>
          <w:sz w:val="24"/>
          <w:szCs w:val="24"/>
        </w:rPr>
        <w:t>∧</w:t>
      </w:r>
      <w:r>
        <w:rPr>
          <w:rFonts w:ascii="Cambria" w:eastAsia="Cambria" w:hAnsi="Cambria" w:cs="Cambria"/>
          <w:spacing w:val="-33"/>
          <w:w w:val="105"/>
          <w:sz w:val="24"/>
          <w:szCs w:val="24"/>
        </w:rPr>
        <w:t xml:space="preserve"> </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27"/>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48"/>
          <w:w w:val="105"/>
          <w:sz w:val="24"/>
          <w:szCs w:val="24"/>
        </w:rPr>
        <w:t xml:space="preserve"> </w:t>
      </w:r>
      <w:r>
        <w:rPr>
          <w:rFonts w:ascii="Times New Roman" w:eastAsia="Times New Roman" w:hAnsi="Times New Roman" w:cs="Times New Roman"/>
          <w:i/>
          <w:w w:val="115"/>
          <w:sz w:val="24"/>
          <w:szCs w:val="24"/>
        </w:rPr>
        <w:t>F</w:t>
      </w:r>
      <w:r>
        <w:rPr>
          <w:rFonts w:ascii="Times New Roman" w:eastAsia="Times New Roman" w:hAnsi="Times New Roman" w:cs="Times New Roman"/>
          <w:i/>
          <w:spacing w:val="-49"/>
          <w:w w:val="115"/>
          <w:sz w:val="24"/>
          <w:szCs w:val="24"/>
        </w:rPr>
        <w:t xml:space="preserve"> </w:t>
      </w:r>
      <w:r>
        <w:rPr>
          <w:rFonts w:ascii="宋体" w:eastAsia="宋体" w:hAnsi="宋体" w:cs="宋体"/>
          <w:w w:val="105"/>
          <w:sz w:val="24"/>
          <w:szCs w:val="24"/>
        </w:rPr>
        <w:t>，这说明</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41"/>
          <w:w w:val="105"/>
          <w:sz w:val="24"/>
          <w:szCs w:val="24"/>
        </w:rPr>
        <w:t xml:space="preserve"> </w:t>
      </w:r>
      <w:r>
        <w:rPr>
          <w:rFonts w:ascii="宋体" w:eastAsia="宋体" w:hAnsi="宋体" w:cs="宋体"/>
          <w:spacing w:val="-4"/>
          <w:w w:val="105"/>
          <w:sz w:val="24"/>
          <w:szCs w:val="24"/>
        </w:rPr>
        <w:t>是</w:t>
      </w:r>
      <w:r>
        <w:rPr>
          <w:rFonts w:ascii="Times New Roman" w:eastAsia="Times New Roman" w:hAnsi="Times New Roman" w:cs="Times New Roman"/>
          <w:i/>
          <w:spacing w:val="-4"/>
          <w:w w:val="105"/>
          <w:sz w:val="24"/>
          <w:szCs w:val="24"/>
        </w:rPr>
        <w:t>q</w:t>
      </w:r>
      <w:r>
        <w:rPr>
          <w:rFonts w:ascii="宋体" w:eastAsia="宋体" w:hAnsi="宋体" w:cs="宋体"/>
          <w:spacing w:val="-4"/>
          <w:w w:val="105"/>
          <w:sz w:val="24"/>
          <w:szCs w:val="24"/>
        </w:rPr>
        <w:t>在</w:t>
      </w:r>
      <w:r>
        <w:rPr>
          <w:rFonts w:ascii="Times New Roman" w:eastAsia="Times New Roman" w:hAnsi="Times New Roman" w:cs="Times New Roman"/>
          <w:i/>
          <w:spacing w:val="-4"/>
          <w:w w:val="105"/>
          <w:sz w:val="24"/>
          <w:szCs w:val="24"/>
        </w:rPr>
        <w:t>V</w:t>
      </w:r>
      <w:r>
        <w:rPr>
          <w:rFonts w:ascii="Times New Roman" w:eastAsia="Times New Roman" w:hAnsi="Times New Roman" w:cs="Times New Roman"/>
          <w:i/>
          <w:spacing w:val="-43"/>
          <w:w w:val="105"/>
          <w:sz w:val="24"/>
          <w:szCs w:val="24"/>
        </w:rPr>
        <w:t xml:space="preserve"> </w:t>
      </w:r>
      <w:r>
        <w:rPr>
          <w:rFonts w:ascii="宋体" w:eastAsia="宋体" w:hAnsi="宋体" w:cs="宋体"/>
          <w:w w:val="105"/>
          <w:sz w:val="24"/>
          <w:szCs w:val="24"/>
        </w:rPr>
        <w:t>和</w:t>
      </w:r>
      <w:r>
        <w:rPr>
          <w:rFonts w:ascii="Arial" w:eastAsia="Arial" w:hAnsi="Arial" w:cs="Arial"/>
          <w:i/>
          <w:w w:val="105"/>
          <w:sz w:val="24"/>
          <w:szCs w:val="24"/>
        </w:rPr>
        <w:t>ϕ</w:t>
      </w:r>
      <w:r>
        <w:rPr>
          <w:rFonts w:ascii="宋体" w:eastAsia="宋体" w:hAnsi="宋体" w:cs="宋体"/>
          <w:w w:val="105"/>
          <w:sz w:val="24"/>
          <w:szCs w:val="24"/>
        </w:rPr>
        <w:t>上的</w:t>
      </w:r>
      <w:r>
        <w:rPr>
          <w:rFonts w:ascii="Times New Roman" w:eastAsia="Times New Roman" w:hAnsi="Times New Roman" w:cs="Times New Roman"/>
          <w:w w:val="105"/>
          <w:sz w:val="24"/>
          <w:szCs w:val="24"/>
        </w:rPr>
        <w:t>NC</w:t>
      </w:r>
      <w:r>
        <w:rPr>
          <w:rFonts w:ascii="宋体" w:eastAsia="宋体" w:hAnsi="宋体" w:cs="宋体"/>
          <w:w w:val="105"/>
          <w:sz w:val="24"/>
          <w:szCs w:val="24"/>
        </w:rPr>
        <w:t>；对任意与</w:t>
      </w:r>
      <w:r>
        <w:rPr>
          <w:rFonts w:ascii="Euclid" w:eastAsia="Euclid" w:hAnsi="Euclid" w:cs="Euclid"/>
          <w:w w:val="105"/>
          <w:sz w:val="24"/>
          <w:szCs w:val="24"/>
        </w:rPr>
        <w:t>(</w:t>
      </w:r>
      <w:r>
        <w:rPr>
          <w:rFonts w:ascii="Times New Roman" w:eastAsia="Times New Roman" w:hAnsi="Times New Roman" w:cs="Times New Roman"/>
          <w:i/>
          <w:w w:val="105"/>
          <w:sz w:val="24"/>
          <w:szCs w:val="24"/>
        </w:rPr>
        <w:t>Var</w:t>
      </w:r>
      <w:r>
        <w:rPr>
          <w:rFonts w:ascii="Euclid" w:eastAsia="Euclid" w:hAnsi="Euclid" w:cs="Euclid"/>
          <w:w w:val="105"/>
          <w:sz w:val="24"/>
          <w:szCs w:val="24"/>
        </w:rPr>
        <w:t>(</w:t>
      </w:r>
      <w:r>
        <w:rPr>
          <w:rFonts w:ascii="Arial" w:eastAsia="Arial" w:hAnsi="Arial" w:cs="Arial"/>
          <w:i/>
          <w:w w:val="105"/>
          <w:sz w:val="24"/>
          <w:szCs w:val="24"/>
        </w:rPr>
        <w:t>ϕ</w:t>
      </w:r>
      <w:r>
        <w:rPr>
          <w:rFonts w:ascii="Euclid" w:eastAsia="Euclid" w:hAnsi="Euclid" w:cs="Euclid"/>
          <w:w w:val="105"/>
          <w:sz w:val="24"/>
          <w:szCs w:val="24"/>
        </w:rPr>
        <w:t>)</w:t>
      </w:r>
      <w:r>
        <w:rPr>
          <w:rFonts w:ascii="Euclid" w:eastAsia="Euclid" w:hAnsi="Euclid" w:cs="Euclid"/>
          <w:spacing w:val="-62"/>
          <w:w w:val="105"/>
          <w:sz w:val="24"/>
          <w:szCs w:val="24"/>
        </w:rPr>
        <w:t xml:space="preserve"> </w:t>
      </w:r>
      <w:r>
        <w:rPr>
          <w:rFonts w:ascii="Cambria" w:eastAsia="Cambria" w:hAnsi="Cambria" w:cs="Cambria"/>
          <w:w w:val="105"/>
          <w:sz w:val="24"/>
          <w:szCs w:val="24"/>
        </w:rPr>
        <w:t>∪</w:t>
      </w:r>
      <w:r>
        <w:rPr>
          <w:rFonts w:ascii="Cambria" w:eastAsia="Cambria" w:hAnsi="Cambria" w:cs="Cambria"/>
          <w:spacing w:val="-33"/>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Cambria" w:eastAsia="Cambria" w:hAnsi="Cambria" w:cs="Cambria"/>
          <w:w w:val="105"/>
          <w:sz w:val="24"/>
          <w:szCs w:val="24"/>
        </w:rPr>
        <w:t>}</w:t>
      </w:r>
      <w:r>
        <w:rPr>
          <w:rFonts w:ascii="Euclid" w:eastAsia="Euclid" w:hAnsi="Euclid" w:cs="Euclid"/>
          <w:w w:val="105"/>
          <w:sz w:val="24"/>
          <w:szCs w:val="24"/>
        </w:rPr>
        <w:t>)</w:t>
      </w:r>
      <w:r>
        <w:rPr>
          <w:rFonts w:ascii="Euclid" w:eastAsia="Euclid" w:hAnsi="Euclid" w:cs="Euclid"/>
          <w:spacing w:val="-62"/>
          <w:w w:val="105"/>
          <w:sz w:val="24"/>
          <w:szCs w:val="24"/>
        </w:rPr>
        <w:t xml:space="preserve"> </w:t>
      </w:r>
      <w:r>
        <w:rPr>
          <w:rFonts w:ascii="Cambria" w:eastAsia="Cambria" w:hAnsi="Cambria" w:cs="Cambria"/>
          <w:w w:val="115"/>
          <w:sz w:val="24"/>
          <w:szCs w:val="24"/>
        </w:rPr>
        <w:t>−</w:t>
      </w:r>
      <w:r>
        <w:rPr>
          <w:rFonts w:ascii="Cambria" w:eastAsia="Cambria" w:hAnsi="Cambria" w:cs="Cambria"/>
          <w:spacing w:val="-47"/>
          <w:w w:val="11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43"/>
          <w:w w:val="105"/>
          <w:sz w:val="24"/>
          <w:szCs w:val="24"/>
        </w:rPr>
        <w:t xml:space="preserve"> </w:t>
      </w:r>
      <w:r>
        <w:rPr>
          <w:rFonts w:ascii="宋体" w:eastAsia="宋体" w:hAnsi="宋体" w:cs="宋体"/>
          <w:w w:val="105"/>
          <w:sz w:val="24"/>
          <w:szCs w:val="24"/>
        </w:rPr>
        <w:t>无</w:t>
      </w:r>
      <w:r>
        <w:rPr>
          <w:rFonts w:ascii="Times New Roman" w:eastAsia="Times New Roman" w:hAnsi="Times New Roman" w:cs="Times New Roman"/>
          <w:sz w:val="24"/>
          <w:szCs w:val="24"/>
        </w:rPr>
        <w:t xml:space="preserve"> </w:t>
      </w:r>
      <w:r>
        <w:rPr>
          <w:rFonts w:ascii="宋体" w:eastAsia="宋体" w:hAnsi="宋体" w:cs="宋体"/>
          <w:spacing w:val="2"/>
          <w:w w:val="105"/>
          <w:sz w:val="24"/>
          <w:szCs w:val="24"/>
        </w:rPr>
        <w:t>关的公式</w:t>
      </w:r>
      <w:r>
        <w:rPr>
          <w:rFonts w:ascii="Arial" w:eastAsia="Arial" w:hAnsi="Arial" w:cs="Arial"/>
          <w:i/>
          <w:spacing w:val="2"/>
          <w:w w:val="105"/>
          <w:sz w:val="24"/>
          <w:szCs w:val="24"/>
        </w:rPr>
        <w:t>ψ</w:t>
      </w:r>
      <w:r>
        <w:rPr>
          <w:rFonts w:ascii="宋体" w:eastAsia="宋体" w:hAnsi="宋体" w:cs="宋体"/>
          <w:spacing w:val="2"/>
          <w:w w:val="105"/>
          <w:sz w:val="24"/>
          <w:szCs w:val="24"/>
        </w:rPr>
        <w:t>，若</w:t>
      </w:r>
      <w:r>
        <w:rPr>
          <w:rFonts w:ascii="Arial" w:eastAsia="Arial" w:hAnsi="Arial" w:cs="Arial"/>
          <w:i/>
          <w:spacing w:val="2"/>
          <w:w w:val="105"/>
          <w:sz w:val="24"/>
          <w:szCs w:val="24"/>
        </w:rPr>
        <w:t>ϕ</w:t>
      </w:r>
      <w:r>
        <w:rPr>
          <w:rFonts w:ascii="Arial" w:eastAsia="Arial" w:hAnsi="Arial" w:cs="Arial"/>
          <w:i/>
          <w:spacing w:val="-50"/>
          <w:w w:val="105"/>
          <w:sz w:val="24"/>
          <w:szCs w:val="24"/>
        </w:rPr>
        <w:t xml:space="preserve"> </w:t>
      </w:r>
      <w:r>
        <w:rPr>
          <w:rFonts w:ascii="Cambria" w:eastAsia="Cambria" w:hAnsi="Cambria" w:cs="Cambria"/>
          <w:w w:val="105"/>
          <w:sz w:val="24"/>
          <w:szCs w:val="24"/>
        </w:rPr>
        <w:t>∧</w:t>
      </w:r>
      <w:r>
        <w:rPr>
          <w:rFonts w:ascii="Cambria" w:eastAsia="Cambria" w:hAnsi="Cambria" w:cs="Cambria"/>
          <w:spacing w:val="-43"/>
          <w:w w:val="105"/>
          <w:sz w:val="24"/>
          <w:szCs w:val="24"/>
        </w:rPr>
        <w:t xml:space="preserve"> </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43"/>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64"/>
          <w:w w:val="105"/>
          <w:sz w:val="24"/>
          <w:szCs w:val="24"/>
        </w:rPr>
        <w:t xml:space="preserve"> </w:t>
      </w:r>
      <w:r>
        <w:rPr>
          <w:rFonts w:ascii="Arial" w:eastAsia="Arial" w:hAnsi="Arial" w:cs="Arial"/>
          <w:i/>
          <w:w w:val="105"/>
          <w:sz w:val="24"/>
          <w:szCs w:val="24"/>
        </w:rPr>
        <w:t>ψ</w:t>
      </w:r>
      <w:r>
        <w:rPr>
          <w:rFonts w:ascii="宋体" w:eastAsia="宋体" w:hAnsi="宋体" w:cs="宋体"/>
          <w:w w:val="105"/>
          <w:sz w:val="24"/>
          <w:szCs w:val="24"/>
        </w:rPr>
        <w:t>，则由表达性定理可知</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30"/>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64"/>
          <w:w w:val="105"/>
          <w:sz w:val="24"/>
          <w:szCs w:val="24"/>
        </w:rPr>
        <w:t xml:space="preserve"> </w:t>
      </w:r>
      <w:r>
        <w:rPr>
          <w:rFonts w:ascii="Arial" w:eastAsia="Arial" w:hAnsi="Arial" w:cs="Arial"/>
          <w:i/>
          <w:w w:val="105"/>
          <w:sz w:val="24"/>
          <w:szCs w:val="24"/>
        </w:rPr>
        <w:t>ψ</w:t>
      </w:r>
      <w:r>
        <w:rPr>
          <w:rFonts w:ascii="宋体" w:eastAsia="宋体" w:hAnsi="宋体" w:cs="宋体"/>
          <w:w w:val="105"/>
          <w:sz w:val="24"/>
          <w:szCs w:val="24"/>
        </w:rPr>
        <w:t>。</w:t>
      </w:r>
    </w:p>
    <w:p w:rsidR="00A115BF" w:rsidRDefault="00646F36">
      <w:pPr>
        <w:pStyle w:val="a3"/>
        <w:spacing w:before="77"/>
        <w:ind w:left="600" w:right="29"/>
        <w:rPr>
          <w:rFonts w:ascii="宋体" w:eastAsia="宋体" w:hAnsi="宋体" w:cs="宋体"/>
        </w:rPr>
      </w:pPr>
      <w:r>
        <w:rPr>
          <w:rFonts w:ascii="宋体" w:eastAsia="宋体" w:hAnsi="宋体" w:cs="宋体"/>
          <w:spacing w:val="4"/>
        </w:rPr>
        <w:t>由第</w:t>
      </w:r>
      <w:hyperlink w:anchor="_bookmark94" w:history="1">
        <w:r>
          <w:rPr>
            <w:rFonts w:ascii="宋体" w:eastAsia="宋体" w:hAnsi="宋体" w:cs="宋体"/>
            <w:spacing w:val="4"/>
          </w:rPr>
          <w:t>五</w:t>
        </w:r>
      </w:hyperlink>
      <w:r>
        <w:rPr>
          <w:rFonts w:ascii="宋体" w:eastAsia="宋体" w:hAnsi="宋体" w:cs="宋体"/>
          <w:spacing w:val="4"/>
        </w:rPr>
        <w:t>章可知，任意有限的初始结构都能由一个</w:t>
      </w:r>
      <w:r>
        <w:rPr>
          <w:spacing w:val="4"/>
        </w:rPr>
        <w:t>CTL</w:t>
      </w:r>
      <w:r>
        <w:rPr>
          <w:rFonts w:ascii="宋体" w:eastAsia="宋体" w:hAnsi="宋体" w:cs="宋体"/>
          <w:spacing w:val="4"/>
        </w:rPr>
        <w:t>公式表示，所以由上面的定</w:t>
      </w:r>
    </w:p>
    <w:p w:rsidR="00A115BF" w:rsidRDefault="00646F36">
      <w:pPr>
        <w:pStyle w:val="a3"/>
        <w:spacing w:before="42"/>
        <w:ind w:right="29"/>
        <w:rPr>
          <w:rFonts w:ascii="宋体" w:eastAsia="宋体" w:hAnsi="宋体" w:cs="宋体"/>
        </w:rPr>
      </w:pPr>
      <w:r>
        <w:rPr>
          <w:rFonts w:ascii="宋体" w:eastAsia="宋体" w:hAnsi="宋体" w:cs="宋体"/>
        </w:rPr>
        <w:t>理自然地就能得到给定有限初始结构下的</w:t>
      </w:r>
      <w:r>
        <w:t>SNC</w:t>
      </w:r>
      <w:r>
        <w:rPr>
          <w:rFonts w:ascii="宋体" w:eastAsia="宋体" w:hAnsi="宋体" w:cs="宋体"/>
        </w:rPr>
        <w:t>和</w:t>
      </w:r>
      <w:r>
        <w:t>WSC</w:t>
      </w:r>
      <w:r>
        <w:rPr>
          <w:rFonts w:ascii="宋体" w:eastAsia="宋体" w:hAnsi="宋体" w:cs="宋体"/>
        </w:rPr>
        <w:t>。</w:t>
      </w:r>
    </w:p>
    <w:p w:rsidR="00A115BF" w:rsidRDefault="00A115BF">
      <w:pPr>
        <w:spacing w:before="1"/>
        <w:rPr>
          <w:rFonts w:ascii="宋体" w:eastAsia="宋体" w:hAnsi="宋体" w:cs="宋体"/>
          <w:sz w:val="20"/>
          <w:szCs w:val="20"/>
        </w:rPr>
      </w:pPr>
    </w:p>
    <w:p w:rsidR="00A115BF" w:rsidRDefault="00646F36">
      <w:pPr>
        <w:spacing w:line="388" w:lineRule="exact"/>
        <w:ind w:left="119" w:right="29"/>
        <w:rPr>
          <w:rFonts w:ascii="楷体" w:eastAsia="楷体" w:hAnsi="楷体" w:cs="楷体"/>
          <w:sz w:val="24"/>
          <w:szCs w:val="24"/>
        </w:rPr>
      </w:pPr>
      <w:bookmarkStart w:id="128" w:name="_bookmark86"/>
      <w:bookmarkEnd w:id="128"/>
      <w:r>
        <w:rPr>
          <w:rFonts w:ascii="黑体" w:eastAsia="黑体" w:hAnsi="黑体" w:cs="黑体"/>
          <w:sz w:val="24"/>
          <w:szCs w:val="24"/>
        </w:rPr>
        <w:t>推论</w:t>
      </w:r>
      <w:r>
        <w:rPr>
          <w:rFonts w:ascii="黑体" w:eastAsia="黑体" w:hAnsi="黑体" w:cs="黑体"/>
          <w:spacing w:val="-51"/>
          <w:sz w:val="24"/>
          <w:szCs w:val="24"/>
        </w:rPr>
        <w:t xml:space="preserve"> </w:t>
      </w:r>
      <w:r>
        <w:rPr>
          <w:rFonts w:ascii="Times New Roman" w:eastAsia="Times New Roman" w:hAnsi="Times New Roman" w:cs="Times New Roman"/>
          <w:b/>
          <w:bCs/>
          <w:sz w:val="24"/>
          <w:szCs w:val="24"/>
        </w:rPr>
        <w:t>4.1.</w:t>
      </w:r>
      <w:r>
        <w:rPr>
          <w:rFonts w:ascii="Times New Roman" w:eastAsia="Times New Roman" w:hAnsi="Times New Roman" w:cs="Times New Roman"/>
          <w:b/>
          <w:bCs/>
          <w:spacing w:val="58"/>
          <w:sz w:val="24"/>
          <w:szCs w:val="24"/>
        </w:rPr>
        <w:t xml:space="preserve"> </w:t>
      </w:r>
      <w:r>
        <w:rPr>
          <w:rFonts w:ascii="楷体" w:eastAsia="楷体" w:hAnsi="楷体" w:cs="楷体"/>
          <w:sz w:val="24"/>
          <w:szCs w:val="24"/>
        </w:rPr>
        <w:t>令</w:t>
      </w:r>
      <w:r>
        <w:rPr>
          <w:rFonts w:ascii="Times New Roman" w:eastAsia="Times New Roman" w:hAnsi="Times New Roman" w:cs="Times New Roman"/>
          <w:i/>
          <w:sz w:val="24"/>
          <w:szCs w:val="24"/>
        </w:rPr>
        <w:t xml:space="preserve">K </w:t>
      </w:r>
      <w:r>
        <w:rPr>
          <w:rFonts w:ascii="Times New Roman" w:eastAsia="Times New Roman" w:hAnsi="Times New Roman" w:cs="Times New Roman"/>
          <w:i/>
          <w:spacing w:val="34"/>
          <w:sz w:val="24"/>
          <w:szCs w:val="24"/>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楷体" w:eastAsia="楷体" w:hAnsi="楷体" w:cs="楷体"/>
          <w:sz w:val="24"/>
          <w:szCs w:val="24"/>
        </w:rPr>
        <w:t>为初始结构，其中</w:t>
      </w:r>
      <w:r>
        <w:rPr>
          <w:rFonts w:ascii="Times New Roman" w:eastAsia="Times New Roman" w:hAnsi="Times New Roman" w:cs="Times New Roman"/>
          <w:i/>
          <w:sz w:val="24"/>
          <w:szCs w:val="24"/>
        </w:rPr>
        <w:t>M</w:t>
      </w:r>
      <w:r>
        <w:rPr>
          <w:rFonts w:ascii="Times New Roman" w:eastAsia="Times New Roman" w:hAnsi="Times New Roman" w:cs="Times New Roman"/>
          <w:i/>
          <w:spacing w:val="49"/>
          <w:sz w:val="24"/>
          <w:szCs w:val="24"/>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楷体" w:eastAsia="楷体" w:hAnsi="楷体" w:cs="楷体"/>
          <w:sz w:val="24"/>
          <w:szCs w:val="24"/>
        </w:rPr>
        <w:t>为有限原子命题集合</w:t>
      </w:r>
      <w:r>
        <w:rPr>
          <w:rFonts w:ascii="Times New Roman" w:eastAsia="Times New Roman" w:hAnsi="Times New Roman" w:cs="Times New Roman"/>
          <w:i/>
          <w:sz w:val="24"/>
          <w:szCs w:val="24"/>
        </w:rPr>
        <w:t>A</w:t>
      </w:r>
      <w:r>
        <w:rPr>
          <w:rFonts w:ascii="Times New Roman" w:eastAsia="Times New Roman" w:hAnsi="Times New Roman" w:cs="Times New Roman"/>
          <w:i/>
          <w:spacing w:val="6"/>
          <w:sz w:val="24"/>
          <w:szCs w:val="24"/>
        </w:rPr>
        <w:t xml:space="preserve"> </w:t>
      </w:r>
      <w:r>
        <w:rPr>
          <w:rFonts w:ascii="楷体" w:eastAsia="楷体" w:hAnsi="楷体" w:cs="楷体"/>
          <w:sz w:val="24"/>
          <w:szCs w:val="24"/>
        </w:rPr>
        <w:t>上的</w:t>
      </w:r>
    </w:p>
    <w:p w:rsidR="00A115BF" w:rsidRDefault="00646F36">
      <w:pPr>
        <w:spacing w:line="388" w:lineRule="exact"/>
        <w:ind w:left="119" w:right="29"/>
        <w:rPr>
          <w:rFonts w:ascii="楷体" w:eastAsia="楷体" w:hAnsi="楷体" w:cs="楷体"/>
          <w:sz w:val="24"/>
          <w:szCs w:val="24"/>
        </w:rPr>
      </w:pPr>
      <w:r>
        <w:rPr>
          <w:rFonts w:ascii="楷体" w:eastAsia="楷体" w:hAnsi="楷体" w:cs="楷体"/>
          <w:w w:val="110"/>
          <w:sz w:val="24"/>
          <w:szCs w:val="24"/>
        </w:rPr>
        <w:t>初始</w:t>
      </w:r>
      <w:r>
        <w:rPr>
          <w:rFonts w:ascii="Times New Roman" w:eastAsia="Times New Roman" w:hAnsi="Times New Roman" w:cs="Times New Roman"/>
          <w:i/>
          <w:w w:val="110"/>
          <w:sz w:val="24"/>
          <w:szCs w:val="24"/>
        </w:rPr>
        <w:t>-Kripke</w:t>
      </w:r>
      <w:r>
        <w:rPr>
          <w:rFonts w:ascii="楷体" w:eastAsia="楷体" w:hAnsi="楷体" w:cs="楷体"/>
          <w:w w:val="110"/>
          <w:sz w:val="24"/>
          <w:szCs w:val="24"/>
        </w:rPr>
        <w:t>结构，</w:t>
      </w:r>
      <w:r>
        <w:rPr>
          <w:rFonts w:ascii="Times New Roman" w:eastAsia="Times New Roman" w:hAnsi="Times New Roman" w:cs="Times New Roman"/>
          <w:i/>
          <w:w w:val="110"/>
          <w:sz w:val="24"/>
          <w:szCs w:val="24"/>
        </w:rPr>
        <w:t>V</w:t>
      </w:r>
      <w:r>
        <w:rPr>
          <w:rFonts w:ascii="Times New Roman" w:eastAsia="Times New Roman" w:hAnsi="Times New Roman" w:cs="Times New Roman"/>
          <w:i/>
          <w:spacing w:val="-27"/>
          <w:w w:val="110"/>
          <w:sz w:val="24"/>
          <w:szCs w:val="24"/>
        </w:rPr>
        <w:t xml:space="preserve"> </w:t>
      </w:r>
      <w:r>
        <w:rPr>
          <w:rFonts w:ascii="Cambria" w:eastAsia="Cambria" w:hAnsi="Cambria" w:cs="Cambria"/>
          <w:w w:val="110"/>
          <w:sz w:val="24"/>
          <w:szCs w:val="24"/>
        </w:rPr>
        <w:t>⊆</w:t>
      </w:r>
      <w:r>
        <w:rPr>
          <w:rFonts w:ascii="Cambria" w:eastAsia="Cambria" w:hAnsi="Cambria" w:cs="Cambria"/>
          <w:spacing w:val="-34"/>
          <w:w w:val="110"/>
          <w:sz w:val="24"/>
          <w:szCs w:val="24"/>
        </w:rPr>
        <w:t xml:space="preserve"> </w:t>
      </w:r>
      <w:r>
        <w:rPr>
          <w:rFonts w:ascii="Times New Roman" w:eastAsia="Times New Roman" w:hAnsi="Times New Roman" w:cs="Times New Roman"/>
          <w:i/>
          <w:w w:val="110"/>
          <w:sz w:val="24"/>
          <w:szCs w:val="24"/>
        </w:rPr>
        <w:t>A</w:t>
      </w:r>
      <w:r>
        <w:rPr>
          <w:rFonts w:ascii="Times New Roman" w:eastAsia="Times New Roman" w:hAnsi="Times New Roman" w:cs="Times New Roman"/>
          <w:i/>
          <w:spacing w:val="-41"/>
          <w:w w:val="110"/>
          <w:sz w:val="24"/>
          <w:szCs w:val="24"/>
        </w:rPr>
        <w:t xml:space="preserve"> </w:t>
      </w:r>
      <w:r>
        <w:rPr>
          <w:rFonts w:ascii="楷体" w:eastAsia="楷体" w:hAnsi="楷体" w:cs="楷体"/>
          <w:w w:val="110"/>
          <w:sz w:val="24"/>
          <w:szCs w:val="24"/>
        </w:rPr>
        <w:t>且</w:t>
      </w:r>
      <w:r>
        <w:rPr>
          <w:rFonts w:ascii="Times New Roman" w:eastAsia="Times New Roman" w:hAnsi="Times New Roman" w:cs="Times New Roman"/>
          <w:i/>
          <w:w w:val="110"/>
          <w:sz w:val="24"/>
          <w:szCs w:val="24"/>
        </w:rPr>
        <w:t>q</w:t>
      </w:r>
      <w:r>
        <w:rPr>
          <w:rFonts w:ascii="Times New Roman" w:eastAsia="Times New Roman" w:hAnsi="Times New Roman" w:cs="Times New Roman"/>
          <w:i/>
          <w:spacing w:val="-41"/>
          <w:w w:val="110"/>
          <w:sz w:val="24"/>
          <w:szCs w:val="24"/>
        </w:rPr>
        <w:t xml:space="preserve"> </w:t>
      </w:r>
      <w:r>
        <w:rPr>
          <w:rFonts w:ascii="Cambria" w:eastAsia="Cambria" w:hAnsi="Cambria" w:cs="Cambria"/>
          <w:w w:val="110"/>
          <w:sz w:val="24"/>
          <w:szCs w:val="24"/>
        </w:rPr>
        <w:t>∈</w:t>
      </w:r>
      <w:r>
        <w:rPr>
          <w:rFonts w:ascii="Cambria" w:eastAsia="Cambria" w:hAnsi="Cambria" w:cs="Cambria"/>
          <w:spacing w:val="-39"/>
          <w:w w:val="110"/>
          <w:sz w:val="24"/>
          <w:szCs w:val="24"/>
        </w:rPr>
        <w:t xml:space="preserve"> </w:t>
      </w:r>
      <w:r>
        <w:rPr>
          <w:rFonts w:ascii="Times New Roman" w:eastAsia="Times New Roman" w:hAnsi="Times New Roman" w:cs="Times New Roman"/>
          <w:i/>
          <w:w w:val="110"/>
          <w:sz w:val="24"/>
          <w:szCs w:val="24"/>
        </w:rPr>
        <w:t>V</w:t>
      </w:r>
      <w:r>
        <w:rPr>
          <w:rFonts w:ascii="Times New Roman" w:eastAsia="Times New Roman" w:hAnsi="Times New Roman" w:cs="Times New Roman"/>
          <w:i/>
          <w:spacing w:val="-52"/>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10"/>
          <w:w w:val="110"/>
          <w:position w:val="9"/>
          <w:sz w:val="16"/>
          <w:szCs w:val="16"/>
        </w:rPr>
        <w:t xml:space="preserve"> </w:t>
      </w:r>
      <w:r>
        <w:rPr>
          <w:rFonts w:ascii="Euclid" w:eastAsia="Euclid" w:hAnsi="Euclid" w:cs="Euclid"/>
          <w:w w:val="110"/>
          <w:sz w:val="24"/>
          <w:szCs w:val="24"/>
        </w:rPr>
        <w:t>=</w:t>
      </w:r>
      <w:r>
        <w:rPr>
          <w:rFonts w:ascii="Euclid" w:eastAsia="Euclid" w:hAnsi="Euclid" w:cs="Euclid"/>
          <w:spacing w:val="-63"/>
          <w:w w:val="110"/>
          <w:sz w:val="24"/>
          <w:szCs w:val="24"/>
        </w:rPr>
        <w:t xml:space="preserve"> </w:t>
      </w:r>
      <w:r>
        <w:rPr>
          <w:rFonts w:ascii="Times New Roman" w:eastAsia="Times New Roman" w:hAnsi="Times New Roman" w:cs="Times New Roman"/>
          <w:i/>
          <w:w w:val="110"/>
          <w:sz w:val="24"/>
          <w:szCs w:val="24"/>
        </w:rPr>
        <w:t>A</w:t>
      </w:r>
      <w:r>
        <w:rPr>
          <w:rFonts w:ascii="Times New Roman" w:eastAsia="Times New Roman" w:hAnsi="Times New Roman" w:cs="Times New Roman"/>
          <w:i/>
          <w:spacing w:val="-25"/>
          <w:w w:val="110"/>
          <w:sz w:val="24"/>
          <w:szCs w:val="24"/>
        </w:rPr>
        <w:t xml:space="preserve"> </w:t>
      </w:r>
      <w:r>
        <w:rPr>
          <w:rFonts w:ascii="Cambria" w:eastAsia="Cambria" w:hAnsi="Cambria" w:cs="Cambria"/>
          <w:w w:val="110"/>
          <w:sz w:val="24"/>
          <w:szCs w:val="24"/>
        </w:rPr>
        <w:t>−</w:t>
      </w:r>
      <w:r>
        <w:rPr>
          <w:rFonts w:ascii="Cambria" w:eastAsia="Cambria" w:hAnsi="Cambria" w:cs="Cambria"/>
          <w:spacing w:val="-49"/>
          <w:w w:val="110"/>
          <w:sz w:val="24"/>
          <w:szCs w:val="24"/>
        </w:rPr>
        <w:t xml:space="preserve"> </w:t>
      </w:r>
      <w:r>
        <w:rPr>
          <w:rFonts w:ascii="Times New Roman" w:eastAsia="Times New Roman" w:hAnsi="Times New Roman" w:cs="Times New Roman"/>
          <w:i/>
          <w:spacing w:val="4"/>
          <w:w w:val="110"/>
          <w:sz w:val="24"/>
          <w:szCs w:val="24"/>
        </w:rPr>
        <w:t>V</w:t>
      </w:r>
      <w:r>
        <w:rPr>
          <w:rFonts w:ascii="楷体" w:eastAsia="楷体" w:hAnsi="楷体" w:cs="楷体"/>
          <w:spacing w:val="4"/>
          <w:w w:val="110"/>
          <w:sz w:val="24"/>
          <w:szCs w:val="24"/>
        </w:rPr>
        <w:t>。</w:t>
      </w:r>
      <w:r>
        <w:rPr>
          <w:rFonts w:ascii="楷体" w:eastAsia="楷体" w:hAnsi="楷体" w:cs="楷体"/>
          <w:spacing w:val="-123"/>
          <w:w w:val="110"/>
          <w:sz w:val="24"/>
          <w:szCs w:val="24"/>
        </w:rPr>
        <w:t xml:space="preserve"> </w:t>
      </w:r>
      <w:r>
        <w:rPr>
          <w:rFonts w:ascii="楷体" w:eastAsia="楷体" w:hAnsi="楷体" w:cs="楷体"/>
          <w:w w:val="110"/>
          <w:sz w:val="24"/>
          <w:szCs w:val="24"/>
        </w:rPr>
        <w:t>则：</w:t>
      </w:r>
    </w:p>
    <w:p w:rsidR="00A115BF" w:rsidRDefault="00646F36">
      <w:pPr>
        <w:pStyle w:val="a4"/>
        <w:numPr>
          <w:ilvl w:val="0"/>
          <w:numId w:val="7"/>
        </w:numPr>
        <w:tabs>
          <w:tab w:val="left" w:pos="712"/>
        </w:tabs>
        <w:spacing w:before="230" w:line="388" w:lineRule="exact"/>
        <w:ind w:right="29"/>
        <w:jc w:val="left"/>
        <w:rPr>
          <w:rFonts w:ascii="楷体" w:eastAsia="楷体" w:hAnsi="楷体" w:cs="楷体"/>
          <w:sz w:val="24"/>
          <w:szCs w:val="24"/>
        </w:rPr>
      </w:pPr>
      <w:r>
        <w:rPr>
          <w:rFonts w:ascii="Times New Roman" w:eastAsia="Times New Roman" w:hAnsi="Times New Roman" w:cs="Times New Roman"/>
          <w:spacing w:val="4"/>
          <w:w w:val="105"/>
          <w:sz w:val="24"/>
          <w:szCs w:val="24"/>
        </w:rPr>
        <w:t>F</w:t>
      </w:r>
      <w:r>
        <w:rPr>
          <w:rFonts w:ascii="Times New Roman" w:eastAsia="Times New Roman" w:hAnsi="Times New Roman" w:cs="Times New Roman"/>
          <w:spacing w:val="4"/>
          <w:w w:val="105"/>
          <w:position w:val="-3"/>
          <w:sz w:val="12"/>
          <w:szCs w:val="12"/>
        </w:rPr>
        <w:t>CTL</w:t>
      </w:r>
      <w:r>
        <w:rPr>
          <w:rFonts w:ascii="Euclid" w:eastAsia="Euclid" w:hAnsi="Euclid" w:cs="Euclid"/>
          <w:spacing w:val="4"/>
          <w:w w:val="105"/>
          <w:sz w:val="24"/>
          <w:szCs w:val="24"/>
        </w:rPr>
        <w:t>(</w:t>
      </w:r>
      <w:r>
        <w:rPr>
          <w:rFonts w:ascii="Times New Roman" w:eastAsia="Times New Roman" w:hAnsi="Times New Roman" w:cs="Times New Roman"/>
          <w:i/>
          <w:spacing w:val="4"/>
          <w:w w:val="105"/>
          <w:sz w:val="24"/>
          <w:szCs w:val="24"/>
        </w:rPr>
        <w:t>F</w:t>
      </w:r>
      <w:r>
        <w:rPr>
          <w:rFonts w:ascii="Times New Roman" w:eastAsia="Times New Roman" w:hAnsi="Times New Roman" w:cs="Times New Roman"/>
          <w:i/>
          <w:spacing w:val="4"/>
          <w:w w:val="105"/>
          <w:position w:val="-3"/>
          <w:sz w:val="16"/>
          <w:szCs w:val="16"/>
        </w:rPr>
        <w:t xml:space="preserve">A </w:t>
      </w:r>
      <w:r>
        <w:rPr>
          <w:rFonts w:ascii="Euclid" w:eastAsia="Euclid" w:hAnsi="Euclid" w:cs="Euclid"/>
          <w:w w:val="105"/>
          <w:sz w:val="24"/>
          <w:szCs w:val="24"/>
        </w:rPr>
        <w:t>(</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11"/>
          <w:w w:val="105"/>
          <w:sz w:val="24"/>
          <w:szCs w:val="24"/>
        </w:rPr>
        <w:t xml:space="preserve"> </w:t>
      </w:r>
      <w:r>
        <w:rPr>
          <w:rFonts w:ascii="Euclid" w:eastAsia="Euclid" w:hAnsi="Euclid" w:cs="Euclid"/>
          <w:w w:val="105"/>
          <w:sz w:val="24"/>
          <w:szCs w:val="24"/>
        </w:rPr>
        <w:t>)</w:t>
      </w:r>
      <w:r>
        <w:rPr>
          <w:rFonts w:ascii="Euclid" w:eastAsia="Euclid" w:hAnsi="Euclid" w:cs="Euclid"/>
          <w:spacing w:val="-51"/>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Times New Roman" w:eastAsia="Times New Roman" w:hAnsi="Times New Roman" w:cs="Times New Roman"/>
          <w:i/>
          <w:spacing w:val="6"/>
          <w:w w:val="105"/>
          <w:sz w:val="24"/>
          <w:szCs w:val="24"/>
        </w:rPr>
        <w:t>q</w:t>
      </w:r>
      <w:r>
        <w:rPr>
          <w:rFonts w:ascii="Verdana" w:eastAsia="Verdana" w:hAnsi="Verdana" w:cs="Verdana"/>
          <w:i/>
          <w:spacing w:val="6"/>
          <w:w w:val="105"/>
          <w:sz w:val="24"/>
          <w:szCs w:val="24"/>
        </w:rPr>
        <w:t>,</w:t>
      </w:r>
      <w:r>
        <w:rPr>
          <w:rFonts w:ascii="Times New Roman" w:eastAsia="Times New Roman" w:hAnsi="Times New Roman" w:cs="Times New Roman"/>
          <w:i/>
          <w:spacing w:val="6"/>
          <w:w w:val="105"/>
          <w:sz w:val="24"/>
          <w:szCs w:val="24"/>
        </w:rPr>
        <w:t>V</w:t>
      </w:r>
      <w:r>
        <w:rPr>
          <w:rFonts w:ascii="Times New Roman" w:eastAsia="Times New Roman" w:hAnsi="Times New Roman" w:cs="Times New Roman"/>
          <w:i/>
          <w:spacing w:val="-33"/>
          <w:w w:val="105"/>
          <w:sz w:val="24"/>
          <w:szCs w:val="24"/>
        </w:rPr>
        <w:t xml:space="preserve"> </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楷体" w:eastAsia="楷体" w:hAnsi="楷体" w:cs="楷体"/>
          <w:w w:val="105"/>
          <w:sz w:val="24"/>
          <w:szCs w:val="24"/>
        </w:rPr>
        <w:t>是</w:t>
      </w:r>
      <w:r>
        <w:rPr>
          <w:rFonts w:ascii="Times New Roman" w:eastAsia="Times New Roman" w:hAnsi="Times New Roman" w:cs="Times New Roman"/>
          <w:i/>
          <w:w w:val="105"/>
          <w:sz w:val="24"/>
          <w:szCs w:val="24"/>
        </w:rPr>
        <w:t>q</w:t>
      </w:r>
      <w:r>
        <w:rPr>
          <w:rFonts w:ascii="Cambria" w:eastAsia="Cambria" w:hAnsi="Cambria" w:cs="Cambria"/>
          <w:w w:val="105"/>
          <w:position w:val="9"/>
          <w:sz w:val="16"/>
          <w:szCs w:val="16"/>
        </w:rPr>
        <w:t>′</w:t>
      </w:r>
      <w:r>
        <w:rPr>
          <w:rFonts w:ascii="楷体" w:eastAsia="楷体" w:hAnsi="楷体" w:cs="楷体"/>
          <w:w w:val="105"/>
          <w:sz w:val="24"/>
          <w:szCs w:val="24"/>
        </w:rPr>
        <w:t>在</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33"/>
          <w:w w:val="105"/>
          <w:sz w:val="24"/>
          <w:szCs w:val="24"/>
        </w:rPr>
        <w:t xml:space="preserve"> </w:t>
      </w:r>
      <w:r>
        <w:rPr>
          <w:rFonts w:ascii="楷体" w:eastAsia="楷体" w:hAnsi="楷体" w:cs="楷体"/>
          <w:w w:val="105"/>
          <w:sz w:val="24"/>
          <w:szCs w:val="24"/>
        </w:rPr>
        <w:t>和</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11"/>
          <w:w w:val="105"/>
          <w:sz w:val="24"/>
          <w:szCs w:val="24"/>
        </w:rPr>
        <w:t xml:space="preserve"> </w:t>
      </w:r>
      <w:r>
        <w:rPr>
          <w:rFonts w:ascii="楷体" w:eastAsia="楷体" w:hAnsi="楷体" w:cs="楷体"/>
          <w:w w:val="105"/>
          <w:sz w:val="24"/>
          <w:szCs w:val="24"/>
        </w:rPr>
        <w:t>上的</w:t>
      </w:r>
      <w:r>
        <w:rPr>
          <w:rFonts w:ascii="Times New Roman" w:eastAsia="Times New Roman" w:hAnsi="Times New Roman" w:cs="Times New Roman"/>
          <w:i/>
          <w:w w:val="105"/>
          <w:sz w:val="24"/>
          <w:szCs w:val="24"/>
        </w:rPr>
        <w:t>SNC</w:t>
      </w:r>
      <w:r>
        <w:rPr>
          <w:rFonts w:ascii="楷体" w:eastAsia="楷体" w:hAnsi="楷体" w:cs="楷体"/>
          <w:w w:val="105"/>
          <w:sz w:val="24"/>
          <w:szCs w:val="24"/>
        </w:rPr>
        <w:t>；</w:t>
      </w:r>
    </w:p>
    <w:p w:rsidR="00A115BF" w:rsidRDefault="00646F36">
      <w:pPr>
        <w:pStyle w:val="a4"/>
        <w:numPr>
          <w:ilvl w:val="0"/>
          <w:numId w:val="7"/>
        </w:numPr>
        <w:tabs>
          <w:tab w:val="left" w:pos="706"/>
        </w:tabs>
        <w:spacing w:line="388" w:lineRule="exact"/>
        <w:ind w:left="705" w:right="29" w:hanging="411"/>
        <w:jc w:val="left"/>
        <w:rPr>
          <w:rFonts w:ascii="楷体" w:eastAsia="楷体" w:hAnsi="楷体" w:cs="楷体"/>
          <w:sz w:val="24"/>
          <w:szCs w:val="24"/>
        </w:rPr>
      </w:pPr>
      <w:r>
        <w:rPr>
          <w:rFonts w:ascii="Cambria" w:eastAsia="Cambria" w:hAnsi="Cambria" w:cs="Cambria"/>
          <w:spacing w:val="4"/>
          <w:w w:val="110"/>
          <w:sz w:val="24"/>
          <w:szCs w:val="24"/>
        </w:rPr>
        <w:t>¬</w:t>
      </w:r>
      <w:r>
        <w:rPr>
          <w:rFonts w:ascii="Times New Roman" w:eastAsia="Times New Roman" w:hAnsi="Times New Roman" w:cs="Times New Roman"/>
          <w:spacing w:val="4"/>
          <w:w w:val="110"/>
          <w:sz w:val="24"/>
          <w:szCs w:val="24"/>
        </w:rPr>
        <w:t>F</w:t>
      </w:r>
      <w:r>
        <w:rPr>
          <w:rFonts w:ascii="Times New Roman" w:eastAsia="Times New Roman" w:hAnsi="Times New Roman" w:cs="Times New Roman"/>
          <w:spacing w:val="4"/>
          <w:w w:val="110"/>
          <w:position w:val="-3"/>
          <w:sz w:val="12"/>
          <w:szCs w:val="12"/>
        </w:rPr>
        <w:t>CTL</w:t>
      </w:r>
      <w:r>
        <w:rPr>
          <w:rFonts w:ascii="Euclid" w:eastAsia="Euclid" w:hAnsi="Euclid" w:cs="Euclid"/>
          <w:spacing w:val="4"/>
          <w:w w:val="110"/>
          <w:sz w:val="24"/>
          <w:szCs w:val="24"/>
        </w:rPr>
        <w:t>(</w:t>
      </w:r>
      <w:r>
        <w:rPr>
          <w:rFonts w:ascii="Times New Roman" w:eastAsia="Times New Roman" w:hAnsi="Times New Roman" w:cs="Times New Roman"/>
          <w:i/>
          <w:spacing w:val="4"/>
          <w:w w:val="110"/>
          <w:sz w:val="24"/>
          <w:szCs w:val="24"/>
        </w:rPr>
        <w:t>F</w:t>
      </w:r>
      <w:r>
        <w:rPr>
          <w:rFonts w:ascii="Times New Roman" w:eastAsia="Times New Roman" w:hAnsi="Times New Roman" w:cs="Times New Roman"/>
          <w:i/>
          <w:spacing w:val="4"/>
          <w:w w:val="110"/>
          <w:position w:val="-3"/>
          <w:sz w:val="16"/>
          <w:szCs w:val="16"/>
        </w:rPr>
        <w:t>A</w:t>
      </w:r>
      <w:r>
        <w:rPr>
          <w:rFonts w:ascii="Times New Roman" w:eastAsia="Times New Roman" w:hAnsi="Times New Roman" w:cs="Times New Roman"/>
          <w:i/>
          <w:w w:val="110"/>
          <w:position w:val="-3"/>
          <w:sz w:val="16"/>
          <w:szCs w:val="16"/>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5"/>
          <w:w w:val="110"/>
          <w:sz w:val="24"/>
          <w:szCs w:val="24"/>
        </w:rPr>
        <w:t xml:space="preserve"> </w:t>
      </w:r>
      <w:r>
        <w:rPr>
          <w:rFonts w:ascii="Euclid" w:eastAsia="Euclid" w:hAnsi="Euclid" w:cs="Euclid"/>
          <w:w w:val="110"/>
          <w:sz w:val="24"/>
          <w:szCs w:val="24"/>
        </w:rPr>
        <w:t>)</w:t>
      </w:r>
      <w:r>
        <w:rPr>
          <w:rFonts w:ascii="Euclid" w:eastAsia="Euclid" w:hAnsi="Euclid" w:cs="Euclid"/>
          <w:spacing w:val="-56"/>
          <w:w w:val="110"/>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sz w:val="24"/>
          <w:szCs w:val="24"/>
        </w:rPr>
        <w:t>q</w:t>
      </w:r>
      <w:r>
        <w:rPr>
          <w:rFonts w:ascii="Verdana" w:eastAsia="Verdana" w:hAnsi="Verdana" w:cs="Verdana"/>
          <w:i/>
          <w:spacing w:val="4"/>
          <w:w w:val="110"/>
          <w:sz w:val="24"/>
          <w:szCs w:val="24"/>
        </w:rPr>
        <w:t>,</w:t>
      </w:r>
      <w:r>
        <w:rPr>
          <w:rFonts w:ascii="Times New Roman" w:eastAsia="Times New Roman" w:hAnsi="Times New Roman" w:cs="Times New Roman"/>
          <w:i/>
          <w:spacing w:val="4"/>
          <w:w w:val="110"/>
          <w:sz w:val="24"/>
          <w:szCs w:val="24"/>
        </w:rPr>
        <w:t>V</w:t>
      </w:r>
      <w:r>
        <w:rPr>
          <w:rFonts w:ascii="Times New Roman" w:eastAsia="Times New Roman" w:hAnsi="Times New Roman" w:cs="Times New Roman"/>
          <w:i/>
          <w:spacing w:val="-37"/>
          <w:w w:val="110"/>
          <w:sz w:val="24"/>
          <w:szCs w:val="24"/>
        </w:rPr>
        <w:t xml:space="preserve"> </w:t>
      </w:r>
      <w:r>
        <w:rPr>
          <w:rFonts w:ascii="Cambria" w:eastAsia="Cambria" w:hAnsi="Cambria" w:cs="Cambria"/>
          <w:w w:val="110"/>
          <w:position w:val="9"/>
          <w:sz w:val="16"/>
          <w:szCs w:val="16"/>
        </w:rPr>
        <w:t>′</w:t>
      </w:r>
      <w:r>
        <w:rPr>
          <w:rFonts w:ascii="Euclid" w:eastAsia="Euclid" w:hAnsi="Euclid" w:cs="Euclid"/>
          <w:w w:val="110"/>
          <w:sz w:val="24"/>
          <w:szCs w:val="24"/>
        </w:rPr>
        <w:t>)</w:t>
      </w:r>
      <w:r>
        <w:rPr>
          <w:rFonts w:ascii="楷体" w:eastAsia="楷体" w:hAnsi="楷体" w:cs="楷体"/>
          <w:w w:val="110"/>
          <w:sz w:val="24"/>
          <w:szCs w:val="24"/>
        </w:rPr>
        <w:t>是</w:t>
      </w:r>
      <w:r>
        <w:rPr>
          <w:rFonts w:ascii="Times New Roman" w:eastAsia="Times New Roman" w:hAnsi="Times New Roman" w:cs="Times New Roman"/>
          <w:i/>
          <w:w w:val="110"/>
          <w:sz w:val="24"/>
          <w:szCs w:val="24"/>
        </w:rPr>
        <w:t>q</w:t>
      </w:r>
      <w:r>
        <w:rPr>
          <w:rFonts w:ascii="Cambria" w:eastAsia="Cambria" w:hAnsi="Cambria" w:cs="Cambria"/>
          <w:w w:val="110"/>
          <w:position w:val="9"/>
          <w:sz w:val="16"/>
          <w:szCs w:val="16"/>
        </w:rPr>
        <w:t>′</w:t>
      </w:r>
      <w:r>
        <w:rPr>
          <w:rFonts w:ascii="楷体" w:eastAsia="楷体" w:hAnsi="楷体" w:cs="楷体"/>
          <w:w w:val="110"/>
          <w:sz w:val="24"/>
          <w:szCs w:val="24"/>
        </w:rPr>
        <w:t>在</w:t>
      </w:r>
      <w:r>
        <w:rPr>
          <w:rFonts w:ascii="Times New Roman" w:eastAsia="Times New Roman" w:hAnsi="Times New Roman" w:cs="Times New Roman"/>
          <w:i/>
          <w:w w:val="110"/>
          <w:sz w:val="24"/>
          <w:szCs w:val="24"/>
        </w:rPr>
        <w:t>V</w:t>
      </w:r>
      <w:r>
        <w:rPr>
          <w:rFonts w:ascii="Times New Roman" w:eastAsia="Times New Roman" w:hAnsi="Times New Roman" w:cs="Times New Roman"/>
          <w:i/>
          <w:spacing w:val="-37"/>
          <w:w w:val="110"/>
          <w:sz w:val="24"/>
          <w:szCs w:val="24"/>
        </w:rPr>
        <w:t xml:space="preserve"> </w:t>
      </w:r>
      <w:r>
        <w:rPr>
          <w:rFonts w:ascii="楷体" w:eastAsia="楷体" w:hAnsi="楷体" w:cs="楷体"/>
          <w:w w:val="110"/>
          <w:sz w:val="24"/>
          <w:szCs w:val="24"/>
        </w:rPr>
        <w:t>和</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5"/>
          <w:w w:val="110"/>
          <w:sz w:val="24"/>
          <w:szCs w:val="24"/>
        </w:rPr>
        <w:t xml:space="preserve"> </w:t>
      </w:r>
      <w:r>
        <w:rPr>
          <w:rFonts w:ascii="楷体" w:eastAsia="楷体" w:hAnsi="楷体" w:cs="楷体"/>
          <w:spacing w:val="-4"/>
          <w:w w:val="110"/>
          <w:sz w:val="24"/>
          <w:szCs w:val="24"/>
        </w:rPr>
        <w:t>上的</w:t>
      </w:r>
      <w:r>
        <w:rPr>
          <w:rFonts w:ascii="Times New Roman" w:eastAsia="Times New Roman" w:hAnsi="Times New Roman" w:cs="Times New Roman"/>
          <w:i/>
          <w:spacing w:val="-4"/>
          <w:w w:val="110"/>
          <w:sz w:val="24"/>
          <w:szCs w:val="24"/>
        </w:rPr>
        <w:t>WSC</w:t>
      </w:r>
      <w:r>
        <w:rPr>
          <w:rFonts w:ascii="楷体" w:eastAsia="楷体" w:hAnsi="楷体" w:cs="楷体"/>
          <w:spacing w:val="-4"/>
          <w:w w:val="110"/>
          <w:sz w:val="24"/>
          <w:szCs w:val="24"/>
        </w:rPr>
        <w:t>。</w:t>
      </w:r>
    </w:p>
    <w:p w:rsidR="00A115BF" w:rsidRDefault="00646F36">
      <w:pPr>
        <w:spacing w:before="171" w:line="388" w:lineRule="exact"/>
        <w:ind w:left="119" w:right="29"/>
        <w:rPr>
          <w:rFonts w:ascii="宋体" w:eastAsia="宋体" w:hAnsi="宋体" w:cs="宋体"/>
          <w:sz w:val="24"/>
          <w:szCs w:val="24"/>
        </w:rPr>
      </w:pPr>
      <w:bookmarkStart w:id="129" w:name="_bookmark87"/>
      <w:bookmarkEnd w:id="129"/>
      <w:r>
        <w:rPr>
          <w:rFonts w:ascii="黑体" w:eastAsia="黑体" w:hAnsi="黑体" w:cs="黑体"/>
          <w:sz w:val="24"/>
          <w:szCs w:val="24"/>
        </w:rPr>
        <w:t>例</w:t>
      </w:r>
      <w:r>
        <w:rPr>
          <w:rFonts w:ascii="黑体" w:eastAsia="黑体" w:hAnsi="黑体" w:cs="黑体"/>
          <w:spacing w:val="-72"/>
          <w:sz w:val="24"/>
          <w:szCs w:val="24"/>
        </w:rPr>
        <w:t xml:space="preserve"> </w:t>
      </w:r>
      <w:r>
        <w:rPr>
          <w:rFonts w:ascii="Times New Roman" w:eastAsia="Times New Roman" w:hAnsi="Times New Roman" w:cs="Times New Roman"/>
          <w:b/>
          <w:bCs/>
          <w:sz w:val="24"/>
          <w:szCs w:val="24"/>
        </w:rPr>
        <w:t>4.2</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例</w:t>
      </w:r>
      <w:r>
        <w:rPr>
          <w:rFonts w:ascii="宋体" w:eastAsia="宋体" w:hAnsi="宋体" w:cs="宋体"/>
          <w:spacing w:val="-72"/>
          <w:sz w:val="24"/>
          <w:szCs w:val="24"/>
        </w:rPr>
        <w:t xml:space="preserve"> </w:t>
      </w:r>
      <w:hyperlink w:anchor="_bookmark8" w:history="1">
        <w:r>
          <w:rPr>
            <w:rFonts w:ascii="Times New Roman" w:eastAsia="Times New Roman" w:hAnsi="Times New Roman" w:cs="Times New Roman"/>
            <w:sz w:val="24"/>
            <w:szCs w:val="24"/>
          </w:rPr>
          <w:t>1.1</w:t>
        </w:r>
      </w:hyperlink>
      <w:r>
        <w:rPr>
          <w:rFonts w:ascii="宋体" w:eastAsia="宋体" w:hAnsi="宋体" w:cs="宋体"/>
          <w:sz w:val="24"/>
          <w:szCs w:val="24"/>
        </w:rPr>
        <w:t>的延续</w:t>
      </w:r>
      <w:r>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35"/>
          <w:sz w:val="24"/>
          <w:szCs w:val="24"/>
        </w:rPr>
        <w:t xml:space="preserve"> </w:t>
      </w:r>
      <w:r>
        <w:rPr>
          <w:rFonts w:ascii="宋体" w:eastAsia="宋体" w:hAnsi="宋体" w:cs="宋体"/>
          <w:sz w:val="24"/>
          <w:szCs w:val="24"/>
        </w:rPr>
        <w:t>令</w:t>
      </w:r>
      <w:r>
        <w:rPr>
          <w:rFonts w:ascii="Times New Roman" w:eastAsia="Times New Roman" w:hAnsi="Times New Roman" w:cs="Times New Roman"/>
          <w:i/>
          <w:sz w:val="24"/>
          <w:szCs w:val="24"/>
        </w:rPr>
        <w:t>A</w:t>
      </w:r>
      <w:r>
        <w:rPr>
          <w:rFonts w:ascii="Times New Roman" w:eastAsia="Times New Roman" w:hAnsi="Times New Roman" w:cs="Times New Roman"/>
          <w:i/>
          <w:spacing w:val="53"/>
          <w:sz w:val="24"/>
          <w:szCs w:val="24"/>
        </w:rPr>
        <w:t xml:space="preserve"> </w:t>
      </w:r>
      <w:r>
        <w:rPr>
          <w:rFonts w:ascii="Euclid" w:eastAsia="Euclid" w:hAnsi="Euclid" w:cs="Euclid"/>
          <w:sz w:val="24"/>
          <w:szCs w:val="24"/>
        </w:rPr>
        <w:t>=</w:t>
      </w:r>
      <w:r>
        <w:rPr>
          <w:rFonts w:ascii="Euclid" w:eastAsia="Euclid" w:hAnsi="Euclid" w:cs="Euclid"/>
          <w:spacing w:val="-32"/>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d</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se</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6"/>
          <w:sz w:val="24"/>
          <w:szCs w:val="24"/>
        </w:rPr>
        <w:t>sp</w:t>
      </w:r>
      <w:r>
        <w:rPr>
          <w:rFonts w:ascii="Verdana" w:eastAsia="Verdana" w:hAnsi="Verdana" w:cs="Verdana"/>
          <w:i/>
          <w:spacing w:val="6"/>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4"/>
          <w:sz w:val="24"/>
          <w:szCs w:val="24"/>
        </w:rPr>
        <w:t>s</w:t>
      </w:r>
      <w:r>
        <w:rPr>
          <w:rFonts w:ascii="Cambria" w:eastAsia="Cambria" w:hAnsi="Cambria" w:cs="Cambria"/>
          <w:spacing w:val="-4"/>
          <w:sz w:val="24"/>
          <w:szCs w:val="24"/>
        </w:rPr>
        <w:t>}</w:t>
      </w:r>
      <w:r>
        <w:rPr>
          <w:rFonts w:ascii="宋体" w:eastAsia="宋体" w:hAnsi="宋体" w:cs="宋体"/>
          <w:spacing w:val="-4"/>
          <w:sz w:val="24"/>
          <w:szCs w:val="24"/>
        </w:rPr>
        <w:t>和</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24"/>
          <w:sz w:val="24"/>
          <w:szCs w:val="24"/>
        </w:rPr>
        <w:t xml:space="preserve"> </w:t>
      </w:r>
      <w:r>
        <w:rPr>
          <w:rFonts w:ascii="Euclid" w:eastAsia="Euclid" w:hAnsi="Euclid" w:cs="Euclid"/>
          <w:sz w:val="24"/>
          <w:szCs w:val="24"/>
        </w:rPr>
        <w:t>=</w:t>
      </w:r>
      <w:r>
        <w:rPr>
          <w:rFonts w:ascii="Euclid" w:eastAsia="Euclid" w:hAnsi="Euclid" w:cs="Euclid"/>
          <w:spacing w:val="-32"/>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d</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5"/>
          <w:sz w:val="24"/>
          <w:szCs w:val="24"/>
        </w:rPr>
        <w:t>se</w:t>
      </w:r>
      <w:r>
        <w:rPr>
          <w:rFonts w:ascii="Cambria" w:eastAsia="Cambria" w:hAnsi="Cambria" w:cs="Cambria"/>
          <w:spacing w:val="-5"/>
          <w:sz w:val="24"/>
          <w:szCs w:val="24"/>
        </w:rPr>
        <w:t>}</w:t>
      </w:r>
      <w:r>
        <w:rPr>
          <w:rFonts w:ascii="宋体" w:eastAsia="宋体" w:hAnsi="宋体" w:cs="宋体"/>
          <w:spacing w:val="-5"/>
          <w:sz w:val="24"/>
          <w:szCs w:val="24"/>
        </w:rPr>
        <w:t>，求</w:t>
      </w:r>
      <w:r>
        <w:rPr>
          <w:rFonts w:ascii="Times New Roman" w:eastAsia="Times New Roman" w:hAnsi="Times New Roman" w:cs="Times New Roman"/>
          <w:i/>
          <w:spacing w:val="-5"/>
          <w:sz w:val="24"/>
          <w:szCs w:val="24"/>
        </w:rPr>
        <w:t>s</w:t>
      </w:r>
      <w:r>
        <w:rPr>
          <w:rFonts w:ascii="宋体" w:eastAsia="宋体" w:hAnsi="宋体" w:cs="宋体"/>
          <w:spacing w:val="-5"/>
          <w:sz w:val="24"/>
          <w:szCs w:val="24"/>
        </w:rPr>
        <w:t>在</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4"/>
          <w:sz w:val="24"/>
          <w:szCs w:val="24"/>
        </w:rPr>
        <w:t xml:space="preserve"> </w:t>
      </w:r>
      <w:r>
        <w:rPr>
          <w:rFonts w:ascii="宋体" w:eastAsia="宋体" w:hAnsi="宋体" w:cs="宋体"/>
          <w:sz w:val="24"/>
          <w:szCs w:val="24"/>
        </w:rPr>
        <w:t>和初始结构</w:t>
      </w:r>
      <w:r>
        <w:rPr>
          <w:rFonts w:ascii="Times New Roman" w:eastAsia="Times New Roman" w:hAnsi="Times New Roman" w:cs="Times New Roman"/>
          <w:i/>
          <w:sz w:val="24"/>
          <w:szCs w:val="24"/>
        </w:rPr>
        <w:t xml:space="preserve">K </w:t>
      </w:r>
      <w:r>
        <w:rPr>
          <w:rFonts w:ascii="Times New Roman" w:eastAsia="Times New Roman" w:hAnsi="Times New Roman" w:cs="Times New Roman"/>
          <w:i/>
          <w:spacing w:val="18"/>
          <w:sz w:val="24"/>
          <w:szCs w:val="24"/>
        </w:rPr>
        <w:t xml:space="preserve"> </w:t>
      </w:r>
      <w:r>
        <w:rPr>
          <w:rFonts w:ascii="Euclid" w:eastAsia="Euclid" w:hAnsi="Euclid" w:cs="Euclid"/>
          <w:sz w:val="24"/>
          <w:szCs w:val="24"/>
        </w:rPr>
        <w:t>=</w:t>
      </w:r>
      <w:r>
        <w:rPr>
          <w:rFonts w:ascii="Euclid" w:eastAsia="Euclid" w:hAnsi="Euclid" w:cs="Euclid"/>
          <w:spacing w:val="-32"/>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0</w:t>
      </w:r>
      <w:r>
        <w:rPr>
          <w:rFonts w:ascii="Euclid" w:eastAsia="Euclid" w:hAnsi="Euclid" w:cs="Euclid"/>
          <w:spacing w:val="2"/>
          <w:sz w:val="24"/>
          <w:szCs w:val="24"/>
        </w:rPr>
        <w:t>)</w:t>
      </w:r>
      <w:r>
        <w:rPr>
          <w:rFonts w:ascii="宋体" w:eastAsia="宋体" w:hAnsi="宋体" w:cs="宋体"/>
          <w:spacing w:val="2"/>
          <w:sz w:val="24"/>
          <w:szCs w:val="24"/>
        </w:rPr>
        <w:t>上</w:t>
      </w:r>
    </w:p>
    <w:p w:rsidR="00A115BF" w:rsidRDefault="00646F36">
      <w:pPr>
        <w:pStyle w:val="a3"/>
        <w:spacing w:line="341" w:lineRule="exact"/>
        <w:ind w:right="29"/>
        <w:rPr>
          <w:rFonts w:ascii="宋体" w:eastAsia="宋体" w:hAnsi="宋体" w:cs="宋体"/>
        </w:rPr>
      </w:pPr>
      <w:r>
        <w:rPr>
          <w:rFonts w:ascii="宋体" w:eastAsia="宋体" w:hAnsi="宋体" w:cs="宋体"/>
        </w:rPr>
        <w:t>的</w:t>
      </w:r>
      <w:r>
        <w:t>WSC</w:t>
      </w:r>
      <w:r>
        <w:rPr>
          <w:rFonts w:ascii="宋体" w:eastAsia="宋体" w:hAnsi="宋体" w:cs="宋体"/>
        </w:rPr>
        <w:t>，其中</w:t>
      </w:r>
      <w:r>
        <w:rPr>
          <w:rFonts w:cs="Times New Roman"/>
          <w:i/>
        </w:rPr>
        <w:t xml:space="preserve">M </w:t>
      </w:r>
      <w:r>
        <w:rPr>
          <w:rFonts w:ascii="宋体" w:eastAsia="宋体" w:hAnsi="宋体" w:cs="宋体"/>
        </w:rPr>
        <w:t>为例</w:t>
      </w:r>
      <w:r>
        <w:rPr>
          <w:rFonts w:ascii="宋体" w:eastAsia="宋体" w:hAnsi="宋体" w:cs="宋体"/>
          <w:spacing w:val="-38"/>
        </w:rPr>
        <w:t xml:space="preserve"> </w:t>
      </w:r>
      <w:hyperlink w:anchor="_bookmark8" w:history="1">
        <w:r>
          <w:t>1.1</w:t>
        </w:r>
      </w:hyperlink>
      <w:r>
        <w:rPr>
          <w:rFonts w:ascii="宋体" w:eastAsia="宋体" w:hAnsi="宋体" w:cs="宋体"/>
        </w:rPr>
        <w:t>中初始状态为</w:t>
      </w:r>
      <w:r>
        <w:rPr>
          <w:rFonts w:cs="Times New Roman"/>
          <w:i/>
        </w:rPr>
        <w:t>s</w:t>
      </w:r>
      <w:r>
        <w:rPr>
          <w:position w:val="-3"/>
          <w:sz w:val="16"/>
          <w:szCs w:val="16"/>
        </w:rPr>
        <w:t>0</w:t>
      </w:r>
      <w:r>
        <w:rPr>
          <w:rFonts w:ascii="宋体" w:eastAsia="宋体" w:hAnsi="宋体" w:cs="宋体"/>
        </w:rPr>
        <w:t>的汽车制造企业模型结构。</w:t>
      </w:r>
    </w:p>
    <w:p w:rsidR="00A115BF" w:rsidRDefault="00646F36">
      <w:pPr>
        <w:spacing w:before="78" w:line="388" w:lineRule="exact"/>
        <w:ind w:left="600" w:right="29"/>
        <w:rPr>
          <w:rFonts w:ascii="Cambria" w:eastAsia="Cambria" w:hAnsi="Cambria" w:cs="Cambria"/>
          <w:sz w:val="24"/>
          <w:szCs w:val="24"/>
        </w:rPr>
      </w:pPr>
      <w:r>
        <w:rPr>
          <w:rFonts w:ascii="宋体" w:eastAsia="宋体" w:hAnsi="宋体" w:cs="宋体"/>
          <w:w w:val="105"/>
          <w:sz w:val="24"/>
          <w:szCs w:val="24"/>
        </w:rPr>
        <w:t>由定理</w:t>
      </w:r>
      <w:r>
        <w:rPr>
          <w:rFonts w:ascii="宋体" w:eastAsia="宋体" w:hAnsi="宋体" w:cs="宋体"/>
          <w:spacing w:val="-85"/>
          <w:w w:val="105"/>
          <w:sz w:val="24"/>
          <w:szCs w:val="24"/>
        </w:rPr>
        <w:t xml:space="preserve"> </w:t>
      </w:r>
      <w:hyperlink w:anchor="_bookmark86" w:history="1">
        <w:r>
          <w:rPr>
            <w:rFonts w:ascii="Times New Roman" w:eastAsia="Times New Roman" w:hAnsi="Times New Roman" w:cs="Times New Roman"/>
            <w:spacing w:val="-5"/>
            <w:w w:val="105"/>
            <w:sz w:val="24"/>
            <w:szCs w:val="24"/>
          </w:rPr>
          <w:t>4.1</w:t>
        </w:r>
      </w:hyperlink>
      <w:r>
        <w:rPr>
          <w:rFonts w:ascii="宋体" w:eastAsia="宋体" w:hAnsi="宋体" w:cs="宋体"/>
          <w:spacing w:val="-5"/>
          <w:w w:val="105"/>
          <w:sz w:val="24"/>
          <w:szCs w:val="24"/>
        </w:rPr>
        <w:t>可知，</w:t>
      </w:r>
      <w:r>
        <w:rPr>
          <w:rFonts w:ascii="Times New Roman" w:eastAsia="Times New Roman" w:hAnsi="Times New Roman" w:cs="Times New Roman"/>
          <w:i/>
          <w:spacing w:val="-5"/>
          <w:w w:val="105"/>
          <w:sz w:val="24"/>
          <w:szCs w:val="24"/>
        </w:rPr>
        <w:t>s</w:t>
      </w:r>
      <w:r>
        <w:rPr>
          <w:rFonts w:ascii="宋体" w:eastAsia="宋体" w:hAnsi="宋体" w:cs="宋体"/>
          <w:spacing w:val="-5"/>
          <w:w w:val="105"/>
          <w:sz w:val="24"/>
          <w:szCs w:val="24"/>
        </w:rPr>
        <w:t>在</w:t>
      </w:r>
      <w:r>
        <w:rPr>
          <w:rFonts w:ascii="Times New Roman" w:eastAsia="Times New Roman" w:hAnsi="Times New Roman" w:cs="Times New Roman"/>
          <w:i/>
          <w:spacing w:val="-5"/>
          <w:w w:val="105"/>
          <w:sz w:val="24"/>
          <w:szCs w:val="24"/>
        </w:rPr>
        <w:t>V</w:t>
      </w:r>
      <w:r>
        <w:rPr>
          <w:rFonts w:ascii="Times New Roman" w:eastAsia="Times New Roman" w:hAnsi="Times New Roman" w:cs="Times New Roman"/>
          <w:i/>
          <w:spacing w:val="-32"/>
          <w:w w:val="105"/>
          <w:sz w:val="24"/>
          <w:szCs w:val="24"/>
        </w:rPr>
        <w:t xml:space="preserve"> </w:t>
      </w:r>
      <w:r>
        <w:rPr>
          <w:rFonts w:ascii="宋体" w:eastAsia="宋体" w:hAnsi="宋体" w:cs="宋体"/>
          <w:w w:val="105"/>
          <w:sz w:val="24"/>
          <w:szCs w:val="24"/>
        </w:rPr>
        <w:t>和初始结构</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56"/>
          <w:w w:val="105"/>
          <w:sz w:val="24"/>
          <w:szCs w:val="24"/>
        </w:rPr>
        <w:t xml:space="preserve"> </w:t>
      </w:r>
      <w:r>
        <w:rPr>
          <w:rFonts w:ascii="Euclid" w:eastAsia="Euclid" w:hAnsi="Euclid" w:cs="Euclid"/>
          <w:w w:val="105"/>
          <w:sz w:val="24"/>
          <w:szCs w:val="24"/>
        </w:rPr>
        <w:t>=</w:t>
      </w:r>
      <w:r>
        <w:rPr>
          <w:rFonts w:ascii="Euclid" w:eastAsia="Euclid" w:hAnsi="Euclid" w:cs="Euclid"/>
          <w:spacing w:val="-43"/>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4"/>
          <w:w w:val="105"/>
          <w:sz w:val="24"/>
          <w:szCs w:val="24"/>
        </w:rPr>
        <w:t xml:space="preserve"> </w:t>
      </w:r>
      <w:r>
        <w:rPr>
          <w:rFonts w:ascii="Verdana" w:eastAsia="Verdana" w:hAnsi="Verdana" w:cs="Verdana"/>
          <w:i/>
          <w:w w:val="105"/>
          <w:sz w:val="24"/>
          <w:szCs w:val="24"/>
        </w:rPr>
        <w:t>,</w:t>
      </w:r>
      <w:r>
        <w:rPr>
          <w:rFonts w:ascii="Verdana" w:eastAsia="Verdana" w:hAnsi="Verdana" w:cs="Verdana"/>
          <w:i/>
          <w:spacing w:val="-62"/>
          <w:w w:val="105"/>
          <w:sz w:val="24"/>
          <w:szCs w:val="24"/>
        </w:rPr>
        <w:t xml:space="preserve"> </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0</w:t>
      </w:r>
      <w:r>
        <w:rPr>
          <w:rFonts w:ascii="Euclid" w:eastAsia="Euclid" w:hAnsi="Euclid" w:cs="Euclid"/>
          <w:spacing w:val="2"/>
          <w:w w:val="105"/>
          <w:sz w:val="24"/>
          <w:szCs w:val="24"/>
        </w:rPr>
        <w:t>)</w:t>
      </w:r>
      <w:r>
        <w:rPr>
          <w:rFonts w:ascii="宋体" w:eastAsia="宋体" w:hAnsi="宋体" w:cs="宋体"/>
          <w:spacing w:val="2"/>
          <w:w w:val="105"/>
          <w:sz w:val="24"/>
          <w:szCs w:val="24"/>
        </w:rPr>
        <w:t>上的</w:t>
      </w:r>
      <w:r>
        <w:rPr>
          <w:rFonts w:ascii="Times New Roman" w:eastAsia="Times New Roman" w:hAnsi="Times New Roman" w:cs="Times New Roman"/>
          <w:spacing w:val="2"/>
          <w:w w:val="105"/>
          <w:sz w:val="24"/>
          <w:szCs w:val="24"/>
        </w:rPr>
        <w:t>WSC</w:t>
      </w:r>
      <w:r>
        <w:rPr>
          <w:rFonts w:ascii="宋体" w:eastAsia="宋体" w:hAnsi="宋体" w:cs="宋体"/>
          <w:spacing w:val="2"/>
          <w:w w:val="105"/>
          <w:sz w:val="24"/>
          <w:szCs w:val="24"/>
        </w:rPr>
        <w:t>为</w:t>
      </w:r>
      <w:r>
        <w:rPr>
          <w:rFonts w:ascii="Cambria" w:eastAsia="Cambria" w:hAnsi="Cambria" w:cs="Cambria"/>
          <w:spacing w:val="2"/>
          <w:w w:val="105"/>
          <w:sz w:val="24"/>
          <w:szCs w:val="24"/>
        </w:rPr>
        <w:t>¬</w:t>
      </w:r>
      <w:r>
        <w:rPr>
          <w:rFonts w:ascii="Times New Roman" w:eastAsia="Times New Roman" w:hAnsi="Times New Roman" w:cs="Times New Roman"/>
          <w:spacing w:val="2"/>
          <w:w w:val="105"/>
          <w:sz w:val="24"/>
          <w:szCs w:val="24"/>
        </w:rPr>
        <w:t>F</w:t>
      </w:r>
      <w:r>
        <w:rPr>
          <w:rFonts w:ascii="Times New Roman" w:eastAsia="Times New Roman" w:hAnsi="Times New Roman" w:cs="Times New Roman"/>
          <w:spacing w:val="2"/>
          <w:w w:val="105"/>
          <w:position w:val="-3"/>
          <w:sz w:val="12"/>
          <w:szCs w:val="12"/>
        </w:rPr>
        <w:t>CTL</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F</w:t>
      </w:r>
      <w:r>
        <w:rPr>
          <w:rFonts w:ascii="Times New Roman" w:eastAsia="Times New Roman" w:hAnsi="Times New Roman" w:cs="Times New Roman"/>
          <w:i/>
          <w:spacing w:val="2"/>
          <w:w w:val="105"/>
          <w:position w:val="-3"/>
          <w:sz w:val="16"/>
          <w:szCs w:val="16"/>
        </w:rPr>
        <w:t>A</w:t>
      </w:r>
      <w:r>
        <w:rPr>
          <w:rFonts w:ascii="Times New Roman" w:eastAsia="Times New Roman" w:hAnsi="Times New Roman" w:cs="Times New Roman"/>
          <w:i/>
          <w:spacing w:val="6"/>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14"/>
          <w:w w:val="105"/>
          <w:sz w:val="24"/>
          <w:szCs w:val="24"/>
        </w:rPr>
        <w:t xml:space="preserve"> </w:t>
      </w:r>
      <w:r>
        <w:rPr>
          <w:rFonts w:ascii="Euclid" w:eastAsia="Euclid" w:hAnsi="Euclid" w:cs="Euclid"/>
          <w:spacing w:val="7"/>
          <w:w w:val="105"/>
          <w:sz w:val="24"/>
          <w:szCs w:val="24"/>
        </w:rPr>
        <w:t>)</w:t>
      </w:r>
      <w:r>
        <w:rPr>
          <w:rFonts w:ascii="Cambria" w:eastAsia="Cambria" w:hAnsi="Cambria" w:cs="Cambria"/>
          <w:spacing w:val="7"/>
          <w:w w:val="105"/>
          <w:sz w:val="24"/>
          <w:szCs w:val="24"/>
        </w:rPr>
        <w:t>∧¬</w:t>
      </w:r>
      <w:r>
        <w:rPr>
          <w:rFonts w:ascii="Times New Roman" w:eastAsia="Times New Roman" w:hAnsi="Times New Roman" w:cs="Times New Roman"/>
          <w:i/>
          <w:spacing w:val="7"/>
          <w:w w:val="105"/>
          <w:sz w:val="24"/>
          <w:szCs w:val="24"/>
        </w:rPr>
        <w:t>s</w:t>
      </w:r>
      <w:r>
        <w:rPr>
          <w:rFonts w:ascii="Verdana" w:eastAsia="Verdana" w:hAnsi="Verdana" w:cs="Verdana"/>
          <w:i/>
          <w:spacing w:val="7"/>
          <w:w w:val="105"/>
          <w:sz w:val="24"/>
          <w:szCs w:val="24"/>
        </w:rPr>
        <w:t>,</w:t>
      </w:r>
      <w:r>
        <w:rPr>
          <w:rFonts w:ascii="Verdana" w:eastAsia="Verdana" w:hAnsi="Verdana" w:cs="Verdana"/>
          <w:i/>
          <w:spacing w:val="-62"/>
          <w:w w:val="105"/>
          <w:sz w:val="24"/>
          <w:szCs w:val="24"/>
        </w:rPr>
        <w:t xml:space="preserve"> </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s</w:t>
      </w:r>
      <w:r>
        <w:rPr>
          <w:rFonts w:ascii="Cambria" w:eastAsia="Cambria" w:hAnsi="Cambria" w:cs="Cambria"/>
          <w:spacing w:val="3"/>
          <w:w w:val="105"/>
          <w:sz w:val="24"/>
          <w:szCs w:val="24"/>
        </w:rPr>
        <w:t>}∪</w:t>
      </w:r>
    </w:p>
    <w:p w:rsidR="00A115BF" w:rsidRDefault="00646F36">
      <w:pPr>
        <w:spacing w:line="388" w:lineRule="exact"/>
        <w:ind w:left="119" w:right="29"/>
        <w:rPr>
          <w:rFonts w:ascii="宋体" w:eastAsia="宋体" w:hAnsi="宋体" w:cs="宋体"/>
          <w:sz w:val="24"/>
          <w:szCs w:val="24"/>
        </w:rPr>
      </w:pPr>
      <w:r>
        <w:rPr>
          <w:rFonts w:ascii="Cambria" w:eastAsia="Cambria" w:hAnsi="Cambria" w:cs="Cambria"/>
          <w:w w:val="110"/>
          <w:sz w:val="24"/>
          <w:szCs w:val="24"/>
        </w:rPr>
        <w:t>{</w:t>
      </w:r>
      <w:r>
        <w:rPr>
          <w:rFonts w:ascii="Times New Roman" w:eastAsia="Times New Roman" w:hAnsi="Times New Roman" w:cs="Times New Roman"/>
          <w:i/>
          <w:w w:val="110"/>
          <w:sz w:val="24"/>
          <w:szCs w:val="24"/>
        </w:rPr>
        <w:t>sp</w:t>
      </w:r>
      <w:r>
        <w:rPr>
          <w:rFonts w:ascii="Cambria" w:eastAsia="Cambria" w:hAnsi="Cambria" w:cs="Cambria"/>
          <w:w w:val="110"/>
          <w:sz w:val="24"/>
          <w:szCs w:val="24"/>
        </w:rPr>
        <w:t>}</w:t>
      </w:r>
      <w:r>
        <w:rPr>
          <w:rFonts w:ascii="Euclid" w:eastAsia="Euclid" w:hAnsi="Euclid" w:cs="Euclid"/>
          <w:w w:val="110"/>
          <w:sz w:val="24"/>
          <w:szCs w:val="24"/>
        </w:rPr>
        <w:t>)</w:t>
      </w:r>
      <w:r>
        <w:rPr>
          <w:rFonts w:ascii="宋体" w:eastAsia="宋体" w:hAnsi="宋体" w:cs="宋体"/>
          <w:w w:val="110"/>
          <w:sz w:val="24"/>
          <w:szCs w:val="24"/>
        </w:rPr>
        <w:t>。</w:t>
      </w:r>
    </w:p>
    <w:p w:rsidR="00A115BF" w:rsidRDefault="00646F36">
      <w:pPr>
        <w:pStyle w:val="a3"/>
        <w:spacing w:before="30"/>
        <w:ind w:left="600" w:right="29"/>
        <w:rPr>
          <w:rFonts w:ascii="宋体" w:eastAsia="宋体" w:hAnsi="宋体" w:cs="宋体"/>
        </w:rPr>
      </w:pPr>
      <w:r>
        <w:rPr>
          <w:rFonts w:ascii="宋体" w:eastAsia="宋体" w:hAnsi="宋体" w:cs="宋体"/>
        </w:rPr>
        <w:t>由于涉及到后文中遗忘的计算方法，本例的详细计算过程放到第</w:t>
      </w:r>
      <w:r>
        <w:rPr>
          <w:rFonts w:ascii="宋体" w:eastAsia="宋体" w:hAnsi="宋体" w:cs="宋体"/>
          <w:spacing w:val="-59"/>
        </w:rPr>
        <w:t xml:space="preserve"> </w:t>
      </w:r>
      <w:hyperlink w:anchor="_bookmark95" w:history="1">
        <w:r>
          <w:rPr>
            <w:spacing w:val="-6"/>
          </w:rPr>
          <w:t>5.1</w:t>
        </w:r>
      </w:hyperlink>
      <w:r>
        <w:rPr>
          <w:rFonts w:ascii="宋体" w:eastAsia="宋体" w:hAnsi="宋体" w:cs="宋体"/>
          <w:spacing w:val="-6"/>
        </w:rPr>
        <w:t>。</w:t>
      </w:r>
    </w:p>
    <w:p w:rsidR="00A115BF" w:rsidRDefault="00A115BF">
      <w:pPr>
        <w:rPr>
          <w:rFonts w:ascii="宋体" w:eastAsia="宋体" w:hAnsi="宋体" w:cs="宋体"/>
        </w:rPr>
        <w:sectPr w:rsidR="00A115BF">
          <w:headerReference w:type="default" r:id="rId121"/>
          <w:pgSz w:w="11910" w:h="16840"/>
          <w:pgMar w:top="1460" w:right="680" w:bottom="1360" w:left="1320" w:header="1198" w:footer="1160" w:gutter="0"/>
          <w:cols w:space="720"/>
        </w:sectPr>
      </w:pPr>
    </w:p>
    <w:p w:rsidR="00A115BF" w:rsidRDefault="00646F36">
      <w:pPr>
        <w:tabs>
          <w:tab w:val="left" w:pos="3631"/>
        </w:tabs>
        <w:spacing w:before="15"/>
        <w:ind w:left="2739"/>
        <w:rPr>
          <w:rFonts w:ascii="宋体" w:eastAsia="宋体" w:hAnsi="宋体" w:cs="宋体"/>
          <w:sz w:val="21"/>
          <w:szCs w:val="21"/>
        </w:rPr>
      </w:pPr>
      <w:r>
        <w:rPr>
          <w:rFonts w:ascii="宋体" w:eastAsia="宋体" w:hAnsi="宋体" w:cs="宋体"/>
          <w:sz w:val="21"/>
          <w:szCs w:val="21"/>
        </w:rPr>
        <w:lastRenderedPageBreak/>
        <w:t>第四章</w:t>
      </w:r>
      <w:r>
        <w:rPr>
          <w:rFonts w:ascii="Times New Roman" w:eastAsia="Times New Roman" w:hAnsi="Times New Roman" w:cs="Times New Roman"/>
          <w:sz w:val="21"/>
          <w:szCs w:val="21"/>
        </w:rPr>
        <w:tab/>
      </w:r>
      <w:r>
        <w:rPr>
          <w:rFonts w:ascii="宋体" w:eastAsia="宋体" w:hAnsi="宋体" w:cs="宋体"/>
          <w:sz w:val="21"/>
          <w:szCs w:val="21"/>
        </w:rPr>
        <w:t>遗忘理论在反应式系统中的应用</w:t>
      </w:r>
    </w:p>
    <w:p w:rsidR="00A115BF" w:rsidRDefault="00A115BF">
      <w:pPr>
        <w:spacing w:before="7"/>
        <w:rPr>
          <w:rFonts w:ascii="宋体" w:eastAsia="宋体" w:hAnsi="宋体" w:cs="宋体"/>
          <w:sz w:val="3"/>
          <w:szCs w:val="3"/>
        </w:rPr>
      </w:pPr>
    </w:p>
    <w:p w:rsidR="00A115BF" w:rsidRDefault="00646F36">
      <w:pPr>
        <w:spacing w:line="20" w:lineRule="exact"/>
        <w:ind w:left="115"/>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613" style="width:454.05pt;height:.5pt;mso-position-horizontal-relative:char;mso-position-vertical-relative:line" coordsize="9081,10">
            <v:group id="_x0000_s1614" style="position:absolute;left:5;top:5;width:9071;height:2" coordorigin="5,5" coordsize="9071,2">
              <v:shape id="_x0000_s1615" style="position:absolute;left:5;top:5;width:9071;height:2" coordorigin="5,5" coordsize="9071,0" path="m5,5r9071,e" filled="f" strokeweight=".17569mm">
                <v:path arrowok="t"/>
              </v:shape>
            </v:group>
            <w10:anchorlock/>
          </v:group>
        </w:pict>
      </w:r>
    </w:p>
    <w:p w:rsidR="00A115BF" w:rsidRDefault="00A115BF">
      <w:pPr>
        <w:spacing w:before="12"/>
        <w:rPr>
          <w:rFonts w:ascii="宋体" w:eastAsia="宋体" w:hAnsi="宋体" w:cs="宋体"/>
          <w:sz w:val="16"/>
          <w:szCs w:val="16"/>
        </w:rPr>
      </w:pPr>
    </w:p>
    <w:p w:rsidR="00A115BF" w:rsidRDefault="00646F36">
      <w:pPr>
        <w:tabs>
          <w:tab w:val="left" w:pos="758"/>
        </w:tabs>
        <w:spacing w:before="13"/>
        <w:ind w:left="120"/>
        <w:rPr>
          <w:rFonts w:ascii="黑体" w:eastAsia="黑体" w:hAnsi="黑体" w:cs="黑体"/>
          <w:sz w:val="28"/>
          <w:szCs w:val="28"/>
        </w:rPr>
      </w:pPr>
      <w:bookmarkStart w:id="130" w:name="4.2_ç?¥è¯ƒæł´æŒ°"/>
      <w:bookmarkStart w:id="131" w:name="_bookmark88"/>
      <w:bookmarkEnd w:id="130"/>
      <w:bookmarkEnd w:id="131"/>
      <w:r>
        <w:rPr>
          <w:rFonts w:ascii="Times New Roman" w:eastAsia="Times New Roman" w:hAnsi="Times New Roman" w:cs="Times New Roman"/>
          <w:b/>
          <w:bCs/>
          <w:sz w:val="28"/>
          <w:szCs w:val="28"/>
        </w:rPr>
        <w:t>4.2</w:t>
      </w:r>
      <w:r>
        <w:rPr>
          <w:rFonts w:ascii="Times New Roman" w:eastAsia="Times New Roman" w:hAnsi="Times New Roman" w:cs="Times New Roman"/>
          <w:b/>
          <w:bCs/>
          <w:sz w:val="28"/>
          <w:szCs w:val="28"/>
        </w:rPr>
        <w:tab/>
      </w:r>
      <w:r>
        <w:rPr>
          <w:rFonts w:ascii="黑体" w:eastAsia="黑体" w:hAnsi="黑体" w:cs="黑体"/>
          <w:spacing w:val="6"/>
          <w:sz w:val="28"/>
          <w:szCs w:val="28"/>
        </w:rPr>
        <w:t>知识更新</w:t>
      </w:r>
    </w:p>
    <w:p w:rsidR="00A115BF" w:rsidRDefault="00646F36">
      <w:pPr>
        <w:pStyle w:val="a3"/>
        <w:spacing w:before="173" w:line="271" w:lineRule="auto"/>
        <w:ind w:firstLine="480"/>
        <w:rPr>
          <w:rFonts w:ascii="宋体" w:eastAsia="宋体" w:hAnsi="宋体" w:cs="宋体"/>
        </w:rPr>
      </w:pPr>
      <w:r>
        <w:rPr>
          <w:rFonts w:ascii="宋体" w:eastAsia="宋体" w:hAnsi="宋体" w:cs="宋体"/>
        </w:rPr>
        <w:t>本小节介绍遗忘的另一个应用：知识更新（</w:t>
      </w:r>
      <w:r>
        <w:t>Knowledge</w:t>
      </w:r>
      <w:r>
        <w:rPr>
          <w:spacing w:val="-17"/>
        </w:rPr>
        <w:t xml:space="preserve"> </w:t>
      </w:r>
      <w:r>
        <w:rPr>
          <w:spacing w:val="-11"/>
        </w:rPr>
        <w:t>update</w:t>
      </w:r>
      <w:r>
        <w:rPr>
          <w:rFonts w:ascii="宋体" w:eastAsia="宋体" w:hAnsi="宋体" w:cs="宋体"/>
          <w:spacing w:val="-11"/>
        </w:rPr>
        <w:t>）。具体说来，本节将</w:t>
      </w:r>
      <w:r>
        <w:rPr>
          <w:rFonts w:cs="Times New Roman"/>
        </w:rPr>
        <w:t xml:space="preserve"> </w:t>
      </w:r>
      <w:r>
        <w:rPr>
          <w:rFonts w:ascii="宋体" w:eastAsia="宋体" w:hAnsi="宋体" w:cs="宋体"/>
          <w:spacing w:val="-1"/>
        </w:rPr>
        <w:t>使用遗忘定义知识更新，使得用这种方式定义的知识更新满足下面由</w:t>
      </w:r>
      <w:r>
        <w:rPr>
          <w:spacing w:val="-1"/>
        </w:rPr>
        <w:t>Katsuno</w:t>
      </w:r>
      <w:r>
        <w:rPr>
          <w:rFonts w:ascii="宋体" w:eastAsia="宋体" w:hAnsi="宋体" w:cs="宋体"/>
          <w:spacing w:val="-1"/>
        </w:rPr>
        <w:t>和</w:t>
      </w:r>
      <w:r>
        <w:rPr>
          <w:spacing w:val="-1"/>
        </w:rPr>
        <w:t>Mendelzon</w:t>
      </w:r>
      <w:r>
        <w:rPr>
          <w:rFonts w:ascii="宋体" w:eastAsia="宋体" w:hAnsi="宋体" w:cs="宋体"/>
          <w:spacing w:val="-1"/>
        </w:rPr>
        <w:t>提</w:t>
      </w:r>
      <w:r>
        <w:rPr>
          <w:rFonts w:ascii="宋体" w:eastAsia="宋体" w:hAnsi="宋体" w:cs="宋体"/>
          <w:spacing w:val="-97"/>
        </w:rPr>
        <w:t xml:space="preserve"> </w:t>
      </w:r>
      <w:r>
        <w:rPr>
          <w:rFonts w:ascii="宋体" w:eastAsia="宋体" w:hAnsi="宋体" w:cs="宋体"/>
          <w:spacing w:val="2"/>
        </w:rPr>
        <w:t>出的基本条件</w:t>
      </w:r>
      <w:hyperlink w:anchor="_bookmark133" w:history="1">
        <w:r>
          <w:rPr>
            <w:spacing w:val="2"/>
            <w:position w:val="9"/>
            <w:sz w:val="16"/>
            <w:szCs w:val="16"/>
          </w:rPr>
          <w:t>[1</w:t>
        </w:r>
      </w:hyperlink>
      <w:r>
        <w:rPr>
          <w:spacing w:val="2"/>
          <w:position w:val="9"/>
          <w:sz w:val="16"/>
          <w:szCs w:val="16"/>
        </w:rPr>
        <w:t>]</w:t>
      </w:r>
      <w:r>
        <w:rPr>
          <w:rFonts w:ascii="宋体" w:eastAsia="宋体" w:hAnsi="宋体" w:cs="宋体"/>
          <w:spacing w:val="2"/>
        </w:rPr>
        <w:t>：</w:t>
      </w:r>
    </w:p>
    <w:p w:rsidR="00A115BF" w:rsidRDefault="00646F36">
      <w:pPr>
        <w:pStyle w:val="a3"/>
        <w:spacing w:before="181" w:line="426" w:lineRule="exact"/>
        <w:ind w:left="468"/>
        <w:rPr>
          <w:rFonts w:ascii="宋体" w:eastAsia="宋体" w:hAnsi="宋体" w:cs="宋体"/>
        </w:rPr>
      </w:pPr>
      <w:r>
        <w:rPr>
          <w:rFonts w:ascii="Cambria" w:eastAsia="Cambria" w:hAnsi="Cambria" w:cs="Cambria"/>
        </w:rPr>
        <w:t>∙</w:t>
      </w:r>
      <w:r>
        <w:rPr>
          <w:rFonts w:ascii="Cambria" w:eastAsia="Cambria" w:hAnsi="Cambria" w:cs="Cambria"/>
          <w:spacing w:val="41"/>
        </w:rPr>
        <w:t xml:space="preserve"> </w:t>
      </w:r>
      <w:r>
        <w:t>(U1)</w:t>
      </w:r>
      <w:r>
        <w:rPr>
          <w:spacing w:val="-12"/>
        </w:rPr>
        <w:t xml:space="preserve"> </w:t>
      </w:r>
      <w:r>
        <w:rPr>
          <w:rFonts w:ascii="Arial Unicode MS" w:eastAsia="Arial Unicode MS" w:hAnsi="Arial Unicode MS" w:cs="Arial Unicode MS"/>
        </w:rPr>
        <w:t>Γ</w:t>
      </w:r>
      <w:r>
        <w:rPr>
          <w:rFonts w:ascii="Arial Unicode MS" w:eastAsia="Arial Unicode MS" w:hAnsi="Arial Unicode MS" w:cs="Arial Unicode MS"/>
          <w:spacing w:val="-41"/>
        </w:rPr>
        <w:t xml:space="preserve"> </w:t>
      </w:r>
      <w:r>
        <w:rPr>
          <w:rFonts w:ascii="Cambria" w:eastAsia="Cambria" w:hAnsi="Cambria" w:cs="Cambria"/>
        </w:rPr>
        <w:t>◇</w:t>
      </w:r>
      <w:r>
        <w:rPr>
          <w:rFonts w:ascii="Cambria" w:eastAsia="Cambria" w:hAnsi="Cambria" w:cs="Cambria"/>
          <w:spacing w:val="-27"/>
        </w:rPr>
        <w:t xml:space="preserve"> </w:t>
      </w:r>
      <w:r>
        <w:rPr>
          <w:rFonts w:ascii="Arial" w:eastAsia="Arial" w:hAnsi="Arial" w:cs="Arial"/>
          <w:i/>
        </w:rPr>
        <w:t>ϕ</w:t>
      </w:r>
      <w:r>
        <w:rPr>
          <w:rFonts w:ascii="Arial" w:eastAsia="Arial" w:hAnsi="Arial" w:cs="Arial"/>
          <w:i/>
          <w:spacing w:val="-8"/>
        </w:rPr>
        <w:t xml:space="preserve"> </w:t>
      </w:r>
      <w:r>
        <w:rPr>
          <w:rFonts w:ascii="Cambria" w:eastAsia="Cambria" w:hAnsi="Cambria" w:cs="Cambria"/>
          <w:spacing w:val="-23"/>
        </w:rPr>
        <w:t>|</w:t>
      </w:r>
      <w:r>
        <w:rPr>
          <w:rFonts w:ascii="Euclid" w:eastAsia="Euclid" w:hAnsi="Euclid" w:cs="Euclid"/>
          <w:spacing w:val="-23"/>
        </w:rPr>
        <w:t>=</w:t>
      </w:r>
      <w:r>
        <w:rPr>
          <w:rFonts w:ascii="Euclid" w:eastAsia="Euclid" w:hAnsi="Euclid" w:cs="Euclid"/>
          <w:spacing w:val="-37"/>
        </w:rPr>
        <w:t xml:space="preserve"> </w:t>
      </w:r>
      <w:r>
        <w:rPr>
          <w:rFonts w:ascii="Arial" w:eastAsia="Arial" w:hAnsi="Arial" w:cs="Arial"/>
          <w:i/>
          <w:spacing w:val="8"/>
        </w:rPr>
        <w:t>ϕ</w:t>
      </w:r>
      <w:r>
        <w:rPr>
          <w:rFonts w:ascii="宋体" w:eastAsia="宋体" w:hAnsi="宋体" w:cs="宋体"/>
          <w:spacing w:val="8"/>
        </w:rPr>
        <w:t>；</w:t>
      </w:r>
    </w:p>
    <w:p w:rsidR="00A115BF" w:rsidRDefault="00646F36">
      <w:pPr>
        <w:pStyle w:val="a3"/>
        <w:spacing w:line="374" w:lineRule="exact"/>
        <w:ind w:left="468"/>
        <w:rPr>
          <w:rFonts w:ascii="宋体" w:eastAsia="宋体" w:hAnsi="宋体" w:cs="宋体"/>
        </w:rPr>
      </w:pPr>
      <w:r>
        <w:rPr>
          <w:rFonts w:ascii="Cambria" w:eastAsia="Cambria" w:hAnsi="Cambria" w:cs="Cambria"/>
        </w:rPr>
        <w:t>∙</w:t>
      </w:r>
      <w:r>
        <w:rPr>
          <w:rFonts w:ascii="Cambria" w:eastAsia="Cambria" w:hAnsi="Cambria" w:cs="Cambria"/>
        </w:rPr>
        <w:t xml:space="preserve"> </w:t>
      </w:r>
      <w:r>
        <w:rPr>
          <w:rFonts w:ascii="Cambria" w:eastAsia="Cambria" w:hAnsi="Cambria" w:cs="Cambria"/>
          <w:spacing w:val="2"/>
        </w:rPr>
        <w:t xml:space="preserve"> </w:t>
      </w:r>
      <w:r>
        <w:t>(U2)</w:t>
      </w:r>
      <w:r>
        <w:rPr>
          <w:spacing w:val="-5"/>
        </w:rPr>
        <w:t xml:space="preserve"> </w:t>
      </w:r>
      <w:r>
        <w:rPr>
          <w:rFonts w:ascii="宋体" w:eastAsia="宋体" w:hAnsi="宋体" w:cs="宋体"/>
        </w:rPr>
        <w:t>若</w:t>
      </w:r>
      <w:r>
        <w:rPr>
          <w:rFonts w:ascii="Arial Unicode MS" w:eastAsia="Arial Unicode MS" w:hAnsi="Arial Unicode MS" w:cs="Arial Unicode MS"/>
        </w:rPr>
        <w:t>Γ</w:t>
      </w:r>
      <w:r>
        <w:rPr>
          <w:rFonts w:ascii="Arial Unicode MS" w:eastAsia="Arial Unicode MS" w:hAnsi="Arial Unicode MS" w:cs="Arial Unicode MS"/>
          <w:spacing w:val="-18"/>
        </w:rPr>
        <w:t xml:space="preserve"> </w:t>
      </w:r>
      <w:r>
        <w:rPr>
          <w:rFonts w:ascii="Cambria" w:eastAsia="Cambria" w:hAnsi="Cambria" w:cs="Cambria"/>
          <w:spacing w:val="-24"/>
        </w:rPr>
        <w:t>|</w:t>
      </w:r>
      <w:r>
        <w:rPr>
          <w:rFonts w:ascii="Euclid" w:eastAsia="Euclid" w:hAnsi="Euclid" w:cs="Euclid"/>
          <w:spacing w:val="-24"/>
        </w:rPr>
        <w:t>=</w:t>
      </w:r>
      <w:r>
        <w:rPr>
          <w:rFonts w:ascii="Euclid" w:eastAsia="Euclid" w:hAnsi="Euclid" w:cs="Euclid"/>
          <w:spacing w:val="-31"/>
        </w:rPr>
        <w:t xml:space="preserve"> </w:t>
      </w:r>
      <w:r>
        <w:rPr>
          <w:rFonts w:ascii="Arial" w:eastAsia="Arial" w:hAnsi="Arial" w:cs="Arial"/>
          <w:i/>
          <w:spacing w:val="4"/>
        </w:rPr>
        <w:t>ϕ</w:t>
      </w:r>
      <w:r>
        <w:rPr>
          <w:rFonts w:ascii="宋体" w:eastAsia="宋体" w:hAnsi="宋体" w:cs="宋体"/>
          <w:spacing w:val="4"/>
        </w:rPr>
        <w:t>，则</w:t>
      </w:r>
      <w:r>
        <w:rPr>
          <w:rFonts w:ascii="Arial Unicode MS" w:eastAsia="Arial Unicode MS" w:hAnsi="Arial Unicode MS" w:cs="Arial Unicode MS"/>
          <w:spacing w:val="4"/>
        </w:rPr>
        <w:t>Γ</w:t>
      </w:r>
      <w:r>
        <w:rPr>
          <w:rFonts w:ascii="Arial Unicode MS" w:eastAsia="Arial Unicode MS" w:hAnsi="Arial Unicode MS" w:cs="Arial Unicode MS"/>
          <w:spacing w:val="-37"/>
        </w:rPr>
        <w:t xml:space="preserve"> </w:t>
      </w:r>
      <w:r>
        <w:rPr>
          <w:rFonts w:ascii="Cambria" w:eastAsia="Cambria" w:hAnsi="Cambria" w:cs="Cambria"/>
        </w:rPr>
        <w:t>◇</w:t>
      </w:r>
      <w:r>
        <w:rPr>
          <w:rFonts w:ascii="Cambria" w:eastAsia="Cambria" w:hAnsi="Cambria" w:cs="Cambria"/>
          <w:spacing w:val="-23"/>
        </w:rPr>
        <w:t xml:space="preserve"> </w:t>
      </w:r>
      <w:r>
        <w:rPr>
          <w:rFonts w:ascii="Arial" w:eastAsia="Arial" w:hAnsi="Arial" w:cs="Arial"/>
          <w:i/>
        </w:rPr>
        <w:t>ϕ</w:t>
      </w:r>
      <w:r>
        <w:rPr>
          <w:rFonts w:ascii="Arial" w:eastAsia="Arial" w:hAnsi="Arial" w:cs="Arial"/>
          <w:i/>
        </w:rPr>
        <w:t xml:space="preserve"> </w:t>
      </w:r>
      <w:r>
        <w:rPr>
          <w:rFonts w:ascii="Cambria" w:eastAsia="Cambria" w:hAnsi="Cambria" w:cs="Cambria"/>
        </w:rPr>
        <w:t>≡</w:t>
      </w:r>
      <w:r>
        <w:rPr>
          <w:rFonts w:ascii="Cambria" w:eastAsia="Cambria" w:hAnsi="Cambria" w:cs="Cambria"/>
          <w:spacing w:val="-4"/>
        </w:rPr>
        <w:t xml:space="preserve"> </w:t>
      </w:r>
      <w:r>
        <w:rPr>
          <w:rFonts w:ascii="Arial Unicode MS" w:eastAsia="Arial Unicode MS" w:hAnsi="Arial Unicode MS" w:cs="Arial Unicode MS"/>
        </w:rPr>
        <w:t>Γ</w:t>
      </w:r>
      <w:r>
        <w:rPr>
          <w:rFonts w:ascii="宋体" w:eastAsia="宋体" w:hAnsi="宋体" w:cs="宋体"/>
        </w:rPr>
        <w:t>；</w:t>
      </w:r>
    </w:p>
    <w:p w:rsidR="00A115BF" w:rsidRDefault="00646F36">
      <w:pPr>
        <w:pStyle w:val="a3"/>
        <w:spacing w:line="346" w:lineRule="exact"/>
        <w:ind w:left="468"/>
        <w:rPr>
          <w:rFonts w:ascii="宋体" w:eastAsia="宋体" w:hAnsi="宋体" w:cs="宋体"/>
        </w:rPr>
      </w:pPr>
      <w:r>
        <w:rPr>
          <w:rFonts w:ascii="Cambria" w:eastAsia="Cambria" w:hAnsi="Cambria" w:cs="Cambria"/>
        </w:rPr>
        <w:t>∙</w:t>
      </w:r>
      <w:r>
        <w:rPr>
          <w:rFonts w:ascii="Cambria" w:eastAsia="Cambria" w:hAnsi="Cambria" w:cs="Cambria"/>
        </w:rPr>
        <w:t xml:space="preserve"> </w:t>
      </w:r>
      <w:r>
        <w:t xml:space="preserve">(U3) </w:t>
      </w:r>
      <w:r>
        <w:rPr>
          <w:rFonts w:ascii="宋体" w:eastAsia="宋体" w:hAnsi="宋体" w:cs="宋体"/>
        </w:rPr>
        <w:t>若</w:t>
      </w:r>
      <w:r>
        <w:rPr>
          <w:rFonts w:ascii="Arial Unicode MS" w:eastAsia="Arial Unicode MS" w:hAnsi="Arial Unicode MS" w:cs="Arial Unicode MS"/>
        </w:rPr>
        <w:t>Γ</w:t>
      </w:r>
      <w:r>
        <w:rPr>
          <w:rFonts w:ascii="宋体" w:eastAsia="宋体" w:hAnsi="宋体" w:cs="宋体"/>
        </w:rPr>
        <w:t>和</w:t>
      </w:r>
      <w:r>
        <w:rPr>
          <w:rFonts w:ascii="Arial" w:eastAsia="Arial" w:hAnsi="Arial" w:cs="Arial"/>
          <w:i/>
        </w:rPr>
        <w:t>ϕ</w:t>
      </w:r>
      <w:r>
        <w:rPr>
          <w:rFonts w:ascii="宋体" w:eastAsia="宋体" w:hAnsi="宋体" w:cs="宋体"/>
        </w:rPr>
        <w:t>都是可满足的，则</w:t>
      </w:r>
      <w:r>
        <w:rPr>
          <w:rFonts w:ascii="Arial Unicode MS" w:eastAsia="Arial Unicode MS" w:hAnsi="Arial Unicode MS" w:cs="Arial Unicode MS"/>
        </w:rPr>
        <w:t xml:space="preserve">Γ </w:t>
      </w:r>
      <w:r>
        <w:rPr>
          <w:rFonts w:ascii="Cambria" w:eastAsia="Cambria" w:hAnsi="Cambria" w:cs="Cambria"/>
        </w:rPr>
        <w:t>◇</w:t>
      </w:r>
      <w:r>
        <w:rPr>
          <w:rFonts w:ascii="Cambria" w:eastAsia="Cambria" w:hAnsi="Cambria" w:cs="Cambria"/>
          <w:spacing w:val="-24"/>
        </w:rPr>
        <w:t xml:space="preserve"> </w:t>
      </w:r>
      <w:r>
        <w:rPr>
          <w:rFonts w:ascii="Arial" w:eastAsia="Arial" w:hAnsi="Arial" w:cs="Arial"/>
          <w:i/>
          <w:spacing w:val="2"/>
        </w:rPr>
        <w:t>ϕ</w:t>
      </w:r>
      <w:r>
        <w:rPr>
          <w:rFonts w:ascii="宋体" w:eastAsia="宋体" w:hAnsi="宋体" w:cs="宋体"/>
          <w:spacing w:val="2"/>
        </w:rPr>
        <w:t>是</w:t>
      </w:r>
      <w:r>
        <w:rPr>
          <w:rFonts w:ascii="宋体" w:eastAsia="宋体" w:hAnsi="宋体" w:cs="宋体"/>
          <w:spacing w:val="2"/>
        </w:rPr>
        <w:t>可满足的；</w:t>
      </w:r>
    </w:p>
    <w:p w:rsidR="00A115BF" w:rsidRDefault="00646F36">
      <w:pPr>
        <w:spacing w:line="379" w:lineRule="exact"/>
        <w:ind w:left="468"/>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Times New Roman" w:eastAsia="Times New Roman" w:hAnsi="Times New Roman" w:cs="Times New Roman"/>
          <w:sz w:val="24"/>
          <w:szCs w:val="24"/>
        </w:rPr>
        <w:t xml:space="preserve">(U4) </w:t>
      </w:r>
      <w:r>
        <w:rPr>
          <w:rFonts w:ascii="宋体" w:eastAsia="宋体" w:hAnsi="宋体" w:cs="宋体"/>
          <w:sz w:val="24"/>
          <w:szCs w:val="24"/>
        </w:rPr>
        <w:t>若</w:t>
      </w:r>
      <w:r>
        <w:rPr>
          <w:rFonts w:ascii="Arial Unicode MS" w:eastAsia="Arial Unicode MS" w:hAnsi="Arial Unicode MS" w:cs="Arial Unicode MS"/>
          <w:sz w:val="24"/>
          <w:szCs w:val="24"/>
        </w:rPr>
        <w:t>Γ</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Arial Unicode MS" w:eastAsia="Arial Unicode MS" w:hAnsi="Arial Unicode MS" w:cs="Arial Unicode MS"/>
          <w:sz w:val="24"/>
          <w:szCs w:val="24"/>
        </w:rPr>
        <w:t>Γ</w:t>
      </w:r>
      <w:r>
        <w:rPr>
          <w:rFonts w:ascii="Times New Roman" w:eastAsia="Times New Roman" w:hAnsi="Times New Roman" w:cs="Times New Roman"/>
          <w:position w:val="-3"/>
          <w:sz w:val="16"/>
          <w:szCs w:val="16"/>
        </w:rPr>
        <w:t>2</w:t>
      </w:r>
      <w:r>
        <w:rPr>
          <w:rFonts w:ascii="宋体" w:eastAsia="宋体" w:hAnsi="宋体" w:cs="宋体"/>
          <w:sz w:val="24"/>
          <w:szCs w:val="24"/>
        </w:rPr>
        <w:t>且</w:t>
      </w:r>
      <w:r>
        <w:rPr>
          <w:rFonts w:ascii="Arial" w:eastAsia="Arial" w:hAnsi="Arial" w:cs="Arial"/>
          <w:i/>
          <w:sz w:val="24"/>
          <w:szCs w:val="24"/>
        </w:rPr>
        <w:t>ϕ</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2</w:t>
      </w:r>
      <w:r>
        <w:rPr>
          <w:rFonts w:ascii="宋体" w:eastAsia="宋体" w:hAnsi="宋体" w:cs="宋体"/>
          <w:sz w:val="24"/>
          <w:szCs w:val="24"/>
        </w:rPr>
        <w:t>，则</w:t>
      </w:r>
      <w:r>
        <w:rPr>
          <w:rFonts w:ascii="Arial Unicode MS" w:eastAsia="Arial Unicode MS" w:hAnsi="Arial Unicode MS" w:cs="Arial Unicode MS"/>
          <w:sz w:val="24"/>
          <w:szCs w:val="24"/>
        </w:rPr>
        <w:t>Γ</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Arial Unicode MS" w:eastAsia="Arial Unicode MS" w:hAnsi="Arial Unicode MS" w:cs="Arial Unicode MS"/>
          <w:sz w:val="24"/>
          <w:szCs w:val="24"/>
        </w:rPr>
        <w:t>Γ</w:t>
      </w:r>
      <w:r>
        <w:rPr>
          <w:rFonts w:ascii="Times New Roman" w:eastAsia="Times New Roman" w:hAnsi="Times New Roman" w:cs="Times New Roman"/>
          <w:position w:val="-3"/>
          <w:sz w:val="16"/>
          <w:szCs w:val="16"/>
        </w:rPr>
        <w:t xml:space="preserve">2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Arial" w:eastAsia="Arial" w:hAnsi="Arial" w:cs="Arial"/>
          <w:i/>
          <w:spacing w:val="3"/>
          <w:sz w:val="24"/>
          <w:szCs w:val="24"/>
        </w:rPr>
        <w:t>ϕ</w:t>
      </w:r>
      <w:r>
        <w:rPr>
          <w:rFonts w:ascii="Times New Roman" w:eastAsia="Times New Roman" w:hAnsi="Times New Roman" w:cs="Times New Roman"/>
          <w:spacing w:val="3"/>
          <w:position w:val="-3"/>
          <w:sz w:val="16"/>
          <w:szCs w:val="16"/>
        </w:rPr>
        <w:t>2</w:t>
      </w:r>
      <w:r>
        <w:rPr>
          <w:rFonts w:ascii="宋体" w:eastAsia="宋体" w:hAnsi="宋体" w:cs="宋体"/>
          <w:spacing w:val="3"/>
          <w:sz w:val="24"/>
          <w:szCs w:val="24"/>
        </w:rPr>
        <w:t>；</w:t>
      </w:r>
    </w:p>
    <w:p w:rsidR="00A115BF" w:rsidRDefault="00646F36">
      <w:pPr>
        <w:pStyle w:val="a3"/>
        <w:spacing w:line="398" w:lineRule="exact"/>
        <w:ind w:left="468"/>
        <w:rPr>
          <w:rFonts w:ascii="宋体" w:eastAsia="宋体" w:hAnsi="宋体" w:cs="宋体"/>
        </w:rPr>
      </w:pPr>
      <w:r>
        <w:rPr>
          <w:rFonts w:ascii="Cambria" w:eastAsia="Cambria" w:hAnsi="Cambria" w:cs="Cambria"/>
        </w:rPr>
        <w:t>∙</w:t>
      </w:r>
      <w:r>
        <w:rPr>
          <w:rFonts w:ascii="Cambria" w:eastAsia="Cambria" w:hAnsi="Cambria" w:cs="Cambria"/>
          <w:spacing w:val="39"/>
        </w:rPr>
        <w:t xml:space="preserve"> </w:t>
      </w:r>
      <w:r>
        <w:t>(U5)</w:t>
      </w:r>
      <w:r>
        <w:rPr>
          <w:spacing w:val="-13"/>
        </w:rPr>
        <w:t xml:space="preserve"> </w:t>
      </w:r>
      <w:r>
        <w:rPr>
          <w:rFonts w:ascii="Euclid" w:eastAsia="Euclid" w:hAnsi="Euclid" w:cs="Euclid"/>
        </w:rPr>
        <w:t>(</w:t>
      </w:r>
      <w:r>
        <w:rPr>
          <w:rFonts w:ascii="Arial Unicode MS" w:eastAsia="Arial Unicode MS" w:hAnsi="Arial Unicode MS" w:cs="Arial Unicode MS"/>
        </w:rPr>
        <w:t>Γ</w:t>
      </w:r>
      <w:r>
        <w:rPr>
          <w:rFonts w:ascii="Arial Unicode MS" w:eastAsia="Arial Unicode MS" w:hAnsi="Arial Unicode MS" w:cs="Arial Unicode MS"/>
          <w:spacing w:val="-41"/>
        </w:rPr>
        <w:t xml:space="preserve"> </w:t>
      </w:r>
      <w:r>
        <w:rPr>
          <w:rFonts w:ascii="Cambria" w:eastAsia="Cambria" w:hAnsi="Cambria" w:cs="Cambria"/>
        </w:rPr>
        <w:t>◇</w:t>
      </w:r>
      <w:r>
        <w:rPr>
          <w:rFonts w:ascii="Cambria" w:eastAsia="Cambria" w:hAnsi="Cambria" w:cs="Cambria"/>
          <w:spacing w:val="-27"/>
        </w:rPr>
        <w:t xml:space="preserve"> </w:t>
      </w:r>
      <w:r>
        <w:rPr>
          <w:rFonts w:ascii="Arial" w:eastAsia="Arial" w:hAnsi="Arial" w:cs="Arial"/>
          <w:i/>
          <w:spacing w:val="8"/>
        </w:rPr>
        <w:t>ϕ</w:t>
      </w:r>
      <w:r>
        <w:rPr>
          <w:rFonts w:ascii="Euclid" w:eastAsia="Euclid" w:hAnsi="Euclid" w:cs="Euclid"/>
          <w:spacing w:val="8"/>
        </w:rPr>
        <w:t>)</w:t>
      </w:r>
      <w:r>
        <w:rPr>
          <w:rFonts w:ascii="Euclid" w:eastAsia="Euclid" w:hAnsi="Euclid" w:cs="Euclid"/>
          <w:spacing w:val="-54"/>
        </w:rPr>
        <w:t xml:space="preserve"> </w:t>
      </w:r>
      <w:r>
        <w:rPr>
          <w:rFonts w:ascii="Cambria" w:eastAsia="Cambria" w:hAnsi="Cambria" w:cs="Cambria"/>
        </w:rPr>
        <w:t>∧</w:t>
      </w:r>
      <w:r>
        <w:rPr>
          <w:rFonts w:ascii="Cambria" w:eastAsia="Cambria" w:hAnsi="Cambria" w:cs="Cambria"/>
          <w:spacing w:val="-27"/>
        </w:rPr>
        <w:t xml:space="preserve"> </w:t>
      </w:r>
      <w:r>
        <w:rPr>
          <w:rFonts w:ascii="Arial" w:eastAsia="Arial" w:hAnsi="Arial" w:cs="Arial"/>
          <w:i/>
        </w:rPr>
        <w:t>ψ</w:t>
      </w:r>
      <w:r>
        <w:rPr>
          <w:rFonts w:ascii="Arial" w:eastAsia="Arial" w:hAnsi="Arial" w:cs="Arial"/>
          <w:i/>
          <w:spacing w:val="-9"/>
        </w:rPr>
        <w:t xml:space="preserve"> </w:t>
      </w:r>
      <w:r>
        <w:rPr>
          <w:rFonts w:ascii="Cambria" w:eastAsia="Cambria" w:hAnsi="Cambria" w:cs="Cambria"/>
          <w:spacing w:val="-24"/>
        </w:rPr>
        <w:t>|</w:t>
      </w:r>
      <w:r>
        <w:rPr>
          <w:rFonts w:ascii="Euclid" w:eastAsia="Euclid" w:hAnsi="Euclid" w:cs="Euclid"/>
          <w:spacing w:val="-24"/>
        </w:rPr>
        <w:t>=</w:t>
      </w:r>
      <w:r>
        <w:rPr>
          <w:rFonts w:ascii="Euclid" w:eastAsia="Euclid" w:hAnsi="Euclid" w:cs="Euclid"/>
          <w:spacing w:val="-38"/>
        </w:rPr>
        <w:t xml:space="preserve"> </w:t>
      </w:r>
      <w:r>
        <w:rPr>
          <w:rFonts w:ascii="Arial Unicode MS" w:eastAsia="Arial Unicode MS" w:hAnsi="Arial Unicode MS" w:cs="Arial Unicode MS"/>
        </w:rPr>
        <w:t>Γ</w:t>
      </w:r>
      <w:r>
        <w:rPr>
          <w:rFonts w:ascii="Arial Unicode MS" w:eastAsia="Arial Unicode MS" w:hAnsi="Arial Unicode MS" w:cs="Arial Unicode MS"/>
          <w:spacing w:val="-41"/>
        </w:rPr>
        <w:t xml:space="preserve"> </w:t>
      </w:r>
      <w:r>
        <w:rPr>
          <w:rFonts w:ascii="Cambria" w:eastAsia="Cambria" w:hAnsi="Cambria" w:cs="Cambria"/>
        </w:rPr>
        <w:t>◇</w:t>
      </w:r>
      <w:r>
        <w:rPr>
          <w:rFonts w:ascii="Cambria" w:eastAsia="Cambria" w:hAnsi="Cambria" w:cs="Cambria"/>
          <w:spacing w:val="-27"/>
        </w:rPr>
        <w:t xml:space="preserve"> </w:t>
      </w:r>
      <w:r>
        <w:rPr>
          <w:rFonts w:ascii="Euclid" w:eastAsia="Euclid" w:hAnsi="Euclid" w:cs="Euclid"/>
        </w:rPr>
        <w:t>(</w:t>
      </w:r>
      <w:r>
        <w:rPr>
          <w:rFonts w:ascii="Arial" w:eastAsia="Arial" w:hAnsi="Arial" w:cs="Arial"/>
          <w:i/>
        </w:rPr>
        <w:t>ϕ</w:t>
      </w:r>
      <w:r>
        <w:rPr>
          <w:rFonts w:ascii="Arial" w:eastAsia="Arial" w:hAnsi="Arial" w:cs="Arial"/>
          <w:i/>
          <w:spacing w:val="-25"/>
        </w:rPr>
        <w:t xml:space="preserve"> </w:t>
      </w:r>
      <w:r>
        <w:rPr>
          <w:rFonts w:ascii="Cambria" w:eastAsia="Cambria" w:hAnsi="Cambria" w:cs="Cambria"/>
        </w:rPr>
        <w:t>∧</w:t>
      </w:r>
      <w:r>
        <w:rPr>
          <w:rFonts w:ascii="Cambria" w:eastAsia="Cambria" w:hAnsi="Cambria" w:cs="Cambria"/>
          <w:spacing w:val="-27"/>
        </w:rPr>
        <w:t xml:space="preserve"> </w:t>
      </w:r>
      <w:r>
        <w:rPr>
          <w:rFonts w:ascii="Arial" w:eastAsia="Arial" w:hAnsi="Arial" w:cs="Arial"/>
          <w:i/>
          <w:spacing w:val="6"/>
        </w:rPr>
        <w:t>ψ</w:t>
      </w:r>
      <w:r>
        <w:rPr>
          <w:rFonts w:ascii="Euclid" w:eastAsia="Euclid" w:hAnsi="Euclid" w:cs="Euclid"/>
          <w:spacing w:val="6"/>
        </w:rPr>
        <w:t>)</w:t>
      </w:r>
      <w:r>
        <w:rPr>
          <w:rFonts w:ascii="宋体" w:eastAsia="宋体" w:hAnsi="宋体" w:cs="宋体"/>
          <w:spacing w:val="6"/>
        </w:rPr>
        <w:t>；</w:t>
      </w:r>
    </w:p>
    <w:p w:rsidR="00A115BF" w:rsidRDefault="00646F36">
      <w:pPr>
        <w:pStyle w:val="a3"/>
        <w:spacing w:line="374" w:lineRule="exact"/>
        <w:ind w:left="468"/>
        <w:rPr>
          <w:rFonts w:ascii="宋体" w:eastAsia="宋体" w:hAnsi="宋体" w:cs="宋体"/>
        </w:rPr>
      </w:pPr>
      <w:r>
        <w:rPr>
          <w:rFonts w:ascii="Cambria" w:eastAsia="Cambria" w:hAnsi="Cambria" w:cs="Cambria"/>
        </w:rPr>
        <w:t>∙</w:t>
      </w:r>
      <w:r>
        <w:rPr>
          <w:rFonts w:ascii="Cambria" w:eastAsia="Cambria" w:hAnsi="Cambria" w:cs="Cambria"/>
          <w:spacing w:val="22"/>
        </w:rPr>
        <w:t xml:space="preserve"> </w:t>
      </w:r>
      <w:r>
        <w:t>(U6)</w:t>
      </w:r>
      <w:r>
        <w:rPr>
          <w:spacing w:val="-22"/>
        </w:rPr>
        <w:t xml:space="preserve"> </w:t>
      </w:r>
      <w:r>
        <w:rPr>
          <w:rFonts w:ascii="宋体" w:eastAsia="宋体" w:hAnsi="宋体" w:cs="宋体"/>
        </w:rPr>
        <w:t>若</w:t>
      </w:r>
      <w:r>
        <w:rPr>
          <w:rFonts w:ascii="Arial Unicode MS" w:eastAsia="Arial Unicode MS" w:hAnsi="Arial Unicode MS" w:cs="Arial Unicode MS"/>
        </w:rPr>
        <w:t>Γ</w:t>
      </w:r>
      <w:r>
        <w:rPr>
          <w:rFonts w:ascii="Arial Unicode MS" w:eastAsia="Arial Unicode MS" w:hAnsi="Arial Unicode MS" w:cs="Arial Unicode MS"/>
          <w:spacing w:val="-46"/>
        </w:rPr>
        <w:t xml:space="preserve"> </w:t>
      </w:r>
      <w:r>
        <w:rPr>
          <w:rFonts w:ascii="Cambria" w:eastAsia="Cambria" w:hAnsi="Cambria" w:cs="Cambria"/>
        </w:rPr>
        <w:t>◇</w:t>
      </w:r>
      <w:r>
        <w:rPr>
          <w:rFonts w:ascii="Cambria" w:eastAsia="Cambria" w:hAnsi="Cambria" w:cs="Cambria"/>
          <w:spacing w:val="-32"/>
        </w:rPr>
        <w:t xml:space="preserve"> </w:t>
      </w:r>
      <w:r>
        <w:rPr>
          <w:rFonts w:ascii="Arial" w:eastAsia="Arial" w:hAnsi="Arial" w:cs="Arial"/>
          <w:i/>
        </w:rPr>
        <w:t>ϕ</w:t>
      </w:r>
      <w:r>
        <w:rPr>
          <w:rFonts w:ascii="Arial" w:eastAsia="Arial" w:hAnsi="Arial" w:cs="Arial"/>
          <w:i/>
          <w:spacing w:val="-20"/>
        </w:rPr>
        <w:t xml:space="preserve"> </w:t>
      </w:r>
      <w:r>
        <w:rPr>
          <w:rFonts w:ascii="Cambria" w:eastAsia="Cambria" w:hAnsi="Cambria" w:cs="Cambria"/>
          <w:spacing w:val="-24"/>
        </w:rPr>
        <w:t>|</w:t>
      </w:r>
      <w:r>
        <w:rPr>
          <w:rFonts w:ascii="Euclid" w:eastAsia="Euclid" w:hAnsi="Euclid" w:cs="Euclid"/>
          <w:spacing w:val="-24"/>
        </w:rPr>
        <w:t>=</w:t>
      </w:r>
      <w:r>
        <w:rPr>
          <w:rFonts w:ascii="Euclid" w:eastAsia="Euclid" w:hAnsi="Euclid" w:cs="Euclid"/>
          <w:spacing w:val="-46"/>
        </w:rPr>
        <w:t xml:space="preserve"> </w:t>
      </w:r>
      <w:r>
        <w:rPr>
          <w:rFonts w:ascii="Arial" w:eastAsia="Arial" w:hAnsi="Arial" w:cs="Arial"/>
          <w:i/>
          <w:spacing w:val="6"/>
        </w:rPr>
        <w:t>ψ</w:t>
      </w:r>
      <w:r>
        <w:rPr>
          <w:rFonts w:ascii="宋体" w:eastAsia="宋体" w:hAnsi="宋体" w:cs="宋体"/>
          <w:spacing w:val="6"/>
        </w:rPr>
        <w:t>且</w:t>
      </w:r>
      <w:r>
        <w:rPr>
          <w:rFonts w:ascii="Arial Unicode MS" w:eastAsia="Arial Unicode MS" w:hAnsi="Arial Unicode MS" w:cs="Arial Unicode MS"/>
          <w:spacing w:val="6"/>
        </w:rPr>
        <w:t>Γ</w:t>
      </w:r>
      <w:r>
        <w:rPr>
          <w:rFonts w:ascii="Arial Unicode MS" w:eastAsia="Arial Unicode MS" w:hAnsi="Arial Unicode MS" w:cs="Arial Unicode MS"/>
          <w:spacing w:val="-46"/>
        </w:rPr>
        <w:t xml:space="preserve"> </w:t>
      </w:r>
      <w:r>
        <w:rPr>
          <w:rFonts w:ascii="Cambria" w:eastAsia="Cambria" w:hAnsi="Cambria" w:cs="Cambria"/>
        </w:rPr>
        <w:t>◇</w:t>
      </w:r>
      <w:r>
        <w:rPr>
          <w:rFonts w:ascii="Cambria" w:eastAsia="Cambria" w:hAnsi="Cambria" w:cs="Cambria"/>
          <w:spacing w:val="-32"/>
        </w:rPr>
        <w:t xml:space="preserve"> </w:t>
      </w:r>
      <w:r>
        <w:rPr>
          <w:rFonts w:ascii="Arial" w:eastAsia="Arial" w:hAnsi="Arial" w:cs="Arial"/>
          <w:i/>
        </w:rPr>
        <w:t>ψ</w:t>
      </w:r>
      <w:r>
        <w:rPr>
          <w:rFonts w:ascii="Arial" w:eastAsia="Arial" w:hAnsi="Arial" w:cs="Arial"/>
          <w:i/>
          <w:spacing w:val="-20"/>
        </w:rPr>
        <w:t xml:space="preserve"> </w:t>
      </w:r>
      <w:r>
        <w:rPr>
          <w:rFonts w:ascii="Cambria" w:eastAsia="Cambria" w:hAnsi="Cambria" w:cs="Cambria"/>
          <w:spacing w:val="-24"/>
        </w:rPr>
        <w:t>|</w:t>
      </w:r>
      <w:r>
        <w:rPr>
          <w:rFonts w:ascii="Euclid" w:eastAsia="Euclid" w:hAnsi="Euclid" w:cs="Euclid"/>
          <w:spacing w:val="-24"/>
        </w:rPr>
        <w:t>=</w:t>
      </w:r>
      <w:r>
        <w:rPr>
          <w:rFonts w:ascii="Euclid" w:eastAsia="Euclid" w:hAnsi="Euclid" w:cs="Euclid"/>
          <w:spacing w:val="-46"/>
        </w:rPr>
        <w:t xml:space="preserve"> </w:t>
      </w:r>
      <w:r>
        <w:rPr>
          <w:rFonts w:ascii="Arial" w:eastAsia="Arial" w:hAnsi="Arial" w:cs="Arial"/>
          <w:i/>
          <w:spacing w:val="4"/>
        </w:rPr>
        <w:t>ϕ</w:t>
      </w:r>
      <w:r>
        <w:rPr>
          <w:rFonts w:ascii="宋体" w:eastAsia="宋体" w:hAnsi="宋体" w:cs="宋体"/>
          <w:spacing w:val="4"/>
        </w:rPr>
        <w:t>，则</w:t>
      </w:r>
      <w:r>
        <w:rPr>
          <w:rFonts w:ascii="Arial Unicode MS" w:eastAsia="Arial Unicode MS" w:hAnsi="Arial Unicode MS" w:cs="Arial Unicode MS"/>
          <w:spacing w:val="4"/>
        </w:rPr>
        <w:t>Γ</w:t>
      </w:r>
      <w:r>
        <w:rPr>
          <w:rFonts w:ascii="Arial Unicode MS" w:eastAsia="Arial Unicode MS" w:hAnsi="Arial Unicode MS" w:cs="Arial Unicode MS"/>
          <w:spacing w:val="-46"/>
        </w:rPr>
        <w:t xml:space="preserve"> </w:t>
      </w:r>
      <w:r>
        <w:rPr>
          <w:rFonts w:ascii="Cambria" w:eastAsia="Cambria" w:hAnsi="Cambria" w:cs="Cambria"/>
        </w:rPr>
        <w:t>◇</w:t>
      </w:r>
      <w:r>
        <w:rPr>
          <w:rFonts w:ascii="Cambria" w:eastAsia="Cambria" w:hAnsi="Cambria" w:cs="Cambria"/>
          <w:spacing w:val="-32"/>
        </w:rPr>
        <w:t xml:space="preserve"> </w:t>
      </w:r>
      <w:r>
        <w:rPr>
          <w:rFonts w:ascii="Arial" w:eastAsia="Arial" w:hAnsi="Arial" w:cs="Arial"/>
          <w:i/>
        </w:rPr>
        <w:t>ϕ</w:t>
      </w:r>
      <w:r>
        <w:rPr>
          <w:rFonts w:ascii="Arial" w:eastAsia="Arial" w:hAnsi="Arial" w:cs="Arial"/>
          <w:i/>
          <w:spacing w:val="-20"/>
        </w:rPr>
        <w:t xml:space="preserve"> </w:t>
      </w:r>
      <w:r>
        <w:rPr>
          <w:rFonts w:ascii="Cambria" w:eastAsia="Cambria" w:hAnsi="Cambria" w:cs="Cambria"/>
        </w:rPr>
        <w:t>≡</w:t>
      </w:r>
      <w:r>
        <w:rPr>
          <w:rFonts w:ascii="Cambria" w:eastAsia="Cambria" w:hAnsi="Cambria" w:cs="Cambria"/>
          <w:spacing w:val="-19"/>
        </w:rPr>
        <w:t xml:space="preserve"> </w:t>
      </w:r>
      <w:r>
        <w:rPr>
          <w:rFonts w:ascii="Arial Unicode MS" w:eastAsia="Arial Unicode MS" w:hAnsi="Arial Unicode MS" w:cs="Arial Unicode MS"/>
        </w:rPr>
        <w:t>Γ</w:t>
      </w:r>
      <w:r>
        <w:rPr>
          <w:rFonts w:ascii="Arial Unicode MS" w:eastAsia="Arial Unicode MS" w:hAnsi="Arial Unicode MS" w:cs="Arial Unicode MS"/>
          <w:spacing w:val="-46"/>
        </w:rPr>
        <w:t xml:space="preserve"> </w:t>
      </w:r>
      <w:r>
        <w:rPr>
          <w:rFonts w:ascii="Cambria" w:eastAsia="Cambria" w:hAnsi="Cambria" w:cs="Cambria"/>
        </w:rPr>
        <w:t>◇</w:t>
      </w:r>
      <w:r>
        <w:rPr>
          <w:rFonts w:ascii="Cambria" w:eastAsia="Cambria" w:hAnsi="Cambria" w:cs="Cambria"/>
          <w:spacing w:val="-32"/>
        </w:rPr>
        <w:t xml:space="preserve"> </w:t>
      </w:r>
      <w:r>
        <w:rPr>
          <w:rFonts w:ascii="Arial" w:eastAsia="Arial" w:hAnsi="Arial" w:cs="Arial"/>
          <w:i/>
          <w:spacing w:val="10"/>
        </w:rPr>
        <w:t>ψ</w:t>
      </w:r>
      <w:r>
        <w:rPr>
          <w:rFonts w:ascii="宋体" w:eastAsia="宋体" w:hAnsi="宋体" w:cs="宋体"/>
          <w:spacing w:val="10"/>
        </w:rPr>
        <w:t>；</w:t>
      </w:r>
    </w:p>
    <w:p w:rsidR="00A115BF" w:rsidRDefault="00646F36">
      <w:pPr>
        <w:pStyle w:val="a3"/>
        <w:spacing w:line="374" w:lineRule="exact"/>
        <w:ind w:left="468"/>
        <w:rPr>
          <w:rFonts w:ascii="宋体" w:eastAsia="宋体" w:hAnsi="宋体" w:cs="宋体"/>
        </w:rPr>
      </w:pPr>
      <w:r>
        <w:rPr>
          <w:rFonts w:ascii="Cambria" w:eastAsia="Cambria" w:hAnsi="Cambria" w:cs="Cambria"/>
        </w:rPr>
        <w:t>∙</w:t>
      </w:r>
      <w:r>
        <w:rPr>
          <w:rFonts w:ascii="Cambria" w:eastAsia="Cambria" w:hAnsi="Cambria" w:cs="Cambria"/>
          <w:spacing w:val="30"/>
        </w:rPr>
        <w:t xml:space="preserve"> </w:t>
      </w:r>
      <w:r>
        <w:t>(U7)</w:t>
      </w:r>
      <w:r>
        <w:rPr>
          <w:spacing w:val="-17"/>
        </w:rPr>
        <w:t xml:space="preserve"> </w:t>
      </w:r>
      <w:r>
        <w:rPr>
          <w:rFonts w:ascii="宋体" w:eastAsia="宋体" w:hAnsi="宋体" w:cs="宋体"/>
        </w:rPr>
        <w:t>若</w:t>
      </w:r>
      <w:r>
        <w:rPr>
          <w:rFonts w:ascii="Arial Unicode MS" w:eastAsia="Arial Unicode MS" w:hAnsi="Arial Unicode MS" w:cs="Arial Unicode MS"/>
        </w:rPr>
        <w:t>Γ</w:t>
      </w:r>
      <w:r>
        <w:rPr>
          <w:rFonts w:ascii="宋体" w:eastAsia="宋体" w:hAnsi="宋体" w:cs="宋体"/>
        </w:rPr>
        <w:t>有唯一一个模型，则</w:t>
      </w:r>
      <w:r>
        <w:rPr>
          <w:rFonts w:ascii="Euclid" w:eastAsia="Euclid" w:hAnsi="Euclid" w:cs="Euclid"/>
        </w:rPr>
        <w:t>(</w:t>
      </w:r>
      <w:r>
        <w:rPr>
          <w:rFonts w:ascii="Arial Unicode MS" w:eastAsia="Arial Unicode MS" w:hAnsi="Arial Unicode MS" w:cs="Arial Unicode MS"/>
        </w:rPr>
        <w:t>Γ</w:t>
      </w:r>
      <w:r>
        <w:rPr>
          <w:rFonts w:ascii="Arial Unicode MS" w:eastAsia="Arial Unicode MS" w:hAnsi="Arial Unicode MS" w:cs="Arial Unicode MS"/>
          <w:spacing w:val="-44"/>
        </w:rPr>
        <w:t xml:space="preserve"> </w:t>
      </w:r>
      <w:r>
        <w:rPr>
          <w:rFonts w:ascii="Cambria" w:eastAsia="Cambria" w:hAnsi="Cambria" w:cs="Cambria"/>
        </w:rPr>
        <w:t>◇</w:t>
      </w:r>
      <w:r>
        <w:rPr>
          <w:rFonts w:ascii="Cambria" w:eastAsia="Cambria" w:hAnsi="Cambria" w:cs="Cambria"/>
          <w:spacing w:val="-30"/>
        </w:rPr>
        <w:t xml:space="preserve"> </w:t>
      </w:r>
      <w:r>
        <w:rPr>
          <w:rFonts w:ascii="Arial" w:eastAsia="Arial" w:hAnsi="Arial" w:cs="Arial"/>
          <w:i/>
          <w:spacing w:val="8"/>
        </w:rPr>
        <w:t>ϕ</w:t>
      </w:r>
      <w:r>
        <w:rPr>
          <w:rFonts w:ascii="Euclid" w:eastAsia="Euclid" w:hAnsi="Euclid" w:cs="Euclid"/>
          <w:spacing w:val="8"/>
        </w:rPr>
        <w:t>)</w:t>
      </w:r>
      <w:r>
        <w:rPr>
          <w:rFonts w:ascii="Euclid" w:eastAsia="Euclid" w:hAnsi="Euclid" w:cs="Euclid"/>
          <w:spacing w:val="-57"/>
        </w:rPr>
        <w:t xml:space="preserve"> </w:t>
      </w:r>
      <w:r>
        <w:rPr>
          <w:rFonts w:ascii="Cambria" w:eastAsia="Cambria" w:hAnsi="Cambria" w:cs="Cambria"/>
        </w:rPr>
        <w:t>∧</w:t>
      </w:r>
      <w:r>
        <w:rPr>
          <w:rFonts w:ascii="Cambria" w:eastAsia="Cambria" w:hAnsi="Cambria" w:cs="Cambria"/>
          <w:spacing w:val="-30"/>
        </w:rPr>
        <w:t xml:space="preserve"> </w:t>
      </w:r>
      <w:r>
        <w:rPr>
          <w:rFonts w:ascii="Euclid" w:eastAsia="Euclid" w:hAnsi="Euclid" w:cs="Euclid"/>
        </w:rPr>
        <w:t>(</w:t>
      </w:r>
      <w:r>
        <w:rPr>
          <w:rFonts w:ascii="Arial Unicode MS" w:eastAsia="Arial Unicode MS" w:hAnsi="Arial Unicode MS" w:cs="Arial Unicode MS"/>
        </w:rPr>
        <w:t>Γ</w:t>
      </w:r>
      <w:r>
        <w:rPr>
          <w:rFonts w:ascii="Arial Unicode MS" w:eastAsia="Arial Unicode MS" w:hAnsi="Arial Unicode MS" w:cs="Arial Unicode MS"/>
          <w:spacing w:val="-44"/>
        </w:rPr>
        <w:t xml:space="preserve"> </w:t>
      </w:r>
      <w:r>
        <w:rPr>
          <w:rFonts w:ascii="Cambria" w:eastAsia="Cambria" w:hAnsi="Cambria" w:cs="Cambria"/>
        </w:rPr>
        <w:t>◇</w:t>
      </w:r>
      <w:r>
        <w:rPr>
          <w:rFonts w:ascii="Cambria" w:eastAsia="Cambria" w:hAnsi="Cambria" w:cs="Cambria"/>
          <w:spacing w:val="-30"/>
        </w:rPr>
        <w:t xml:space="preserve"> </w:t>
      </w:r>
      <w:r>
        <w:rPr>
          <w:rFonts w:ascii="Arial" w:eastAsia="Arial" w:hAnsi="Arial" w:cs="Arial"/>
          <w:i/>
          <w:spacing w:val="10"/>
        </w:rPr>
        <w:t>ψ</w:t>
      </w:r>
      <w:r>
        <w:rPr>
          <w:rFonts w:ascii="Euclid" w:eastAsia="Euclid" w:hAnsi="Euclid" w:cs="Euclid"/>
          <w:spacing w:val="10"/>
        </w:rPr>
        <w:t>)</w:t>
      </w:r>
      <w:r>
        <w:rPr>
          <w:rFonts w:ascii="Euclid" w:eastAsia="Euclid" w:hAnsi="Euclid" w:cs="Euclid"/>
          <w:spacing w:val="-42"/>
        </w:rPr>
        <w:t xml:space="preserve"> </w:t>
      </w:r>
      <w:r>
        <w:rPr>
          <w:rFonts w:ascii="Cambria" w:eastAsia="Cambria" w:hAnsi="Cambria" w:cs="Cambria"/>
          <w:spacing w:val="-23"/>
        </w:rPr>
        <w:t>|</w:t>
      </w:r>
      <w:r>
        <w:rPr>
          <w:rFonts w:ascii="Euclid" w:eastAsia="Euclid" w:hAnsi="Euclid" w:cs="Euclid"/>
          <w:spacing w:val="-23"/>
        </w:rPr>
        <w:t>=</w:t>
      </w:r>
      <w:r>
        <w:rPr>
          <w:rFonts w:ascii="Euclid" w:eastAsia="Euclid" w:hAnsi="Euclid" w:cs="Euclid"/>
          <w:spacing w:val="-42"/>
        </w:rPr>
        <w:t xml:space="preserve"> </w:t>
      </w:r>
      <w:r>
        <w:rPr>
          <w:rFonts w:ascii="Arial Unicode MS" w:eastAsia="Arial Unicode MS" w:hAnsi="Arial Unicode MS" w:cs="Arial Unicode MS"/>
        </w:rPr>
        <w:t>Γ</w:t>
      </w:r>
      <w:r>
        <w:rPr>
          <w:rFonts w:ascii="Arial Unicode MS" w:eastAsia="Arial Unicode MS" w:hAnsi="Arial Unicode MS" w:cs="Arial Unicode MS"/>
          <w:spacing w:val="-44"/>
        </w:rPr>
        <w:t xml:space="preserve"> </w:t>
      </w:r>
      <w:r>
        <w:rPr>
          <w:rFonts w:ascii="Cambria" w:eastAsia="Cambria" w:hAnsi="Cambria" w:cs="Cambria"/>
        </w:rPr>
        <w:t>◇</w:t>
      </w:r>
      <w:r>
        <w:rPr>
          <w:rFonts w:ascii="Cambria" w:eastAsia="Cambria" w:hAnsi="Cambria" w:cs="Cambria"/>
          <w:spacing w:val="-30"/>
        </w:rPr>
        <w:t xml:space="preserve"> </w:t>
      </w:r>
      <w:r>
        <w:rPr>
          <w:rFonts w:ascii="Euclid" w:eastAsia="Euclid" w:hAnsi="Euclid" w:cs="Euclid"/>
        </w:rPr>
        <w:t>(</w:t>
      </w:r>
      <w:r>
        <w:rPr>
          <w:rFonts w:ascii="Arial" w:eastAsia="Arial" w:hAnsi="Arial" w:cs="Arial"/>
          <w:i/>
        </w:rPr>
        <w:t>ϕ</w:t>
      </w:r>
      <w:r>
        <w:rPr>
          <w:rFonts w:ascii="Arial" w:eastAsia="Arial" w:hAnsi="Arial" w:cs="Arial"/>
          <w:i/>
          <w:spacing w:val="-29"/>
        </w:rPr>
        <w:t xml:space="preserve"> </w:t>
      </w:r>
      <w:r>
        <w:rPr>
          <w:rFonts w:ascii="Cambria" w:eastAsia="Cambria" w:hAnsi="Cambria" w:cs="Cambria"/>
        </w:rPr>
        <w:t>∨</w:t>
      </w:r>
      <w:r>
        <w:rPr>
          <w:rFonts w:ascii="Cambria" w:eastAsia="Cambria" w:hAnsi="Cambria" w:cs="Cambria"/>
          <w:spacing w:val="-30"/>
        </w:rPr>
        <w:t xml:space="preserve"> </w:t>
      </w:r>
      <w:r>
        <w:rPr>
          <w:rFonts w:ascii="Arial" w:eastAsia="Arial" w:hAnsi="Arial" w:cs="Arial"/>
          <w:i/>
          <w:spacing w:val="6"/>
        </w:rPr>
        <w:t>ψ</w:t>
      </w:r>
      <w:r>
        <w:rPr>
          <w:rFonts w:ascii="Euclid" w:eastAsia="Euclid" w:hAnsi="Euclid" w:cs="Euclid"/>
          <w:spacing w:val="6"/>
        </w:rPr>
        <w:t>)</w:t>
      </w:r>
      <w:r>
        <w:rPr>
          <w:rFonts w:ascii="宋体" w:eastAsia="宋体" w:hAnsi="宋体" w:cs="宋体"/>
          <w:spacing w:val="6"/>
        </w:rPr>
        <w:t>；</w:t>
      </w:r>
    </w:p>
    <w:p w:rsidR="00A115BF" w:rsidRDefault="00646F36">
      <w:pPr>
        <w:spacing w:line="426" w:lineRule="exact"/>
        <w:ind w:left="119" w:firstLine="348"/>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39"/>
          <w:sz w:val="24"/>
          <w:szCs w:val="24"/>
        </w:rPr>
        <w:t xml:space="preserve"> </w:t>
      </w:r>
      <w:r>
        <w:rPr>
          <w:rFonts w:ascii="Times New Roman" w:eastAsia="Times New Roman" w:hAnsi="Times New Roman" w:cs="Times New Roman"/>
          <w:sz w:val="24"/>
          <w:szCs w:val="24"/>
        </w:rPr>
        <w:t>(U8)</w:t>
      </w:r>
      <w:r>
        <w:rPr>
          <w:rFonts w:ascii="Times New Roman" w:eastAsia="Times New Roman" w:hAnsi="Times New Roman" w:cs="Times New Roman"/>
          <w:spacing w:val="-13"/>
          <w:sz w:val="24"/>
          <w:szCs w:val="24"/>
        </w:rPr>
        <w:t xml:space="preserve"> </w:t>
      </w:r>
      <w:r>
        <w:rPr>
          <w:rFonts w:ascii="Euclid" w:eastAsia="Euclid" w:hAnsi="Euclid" w:cs="Euclid"/>
          <w:sz w:val="24"/>
          <w:szCs w:val="24"/>
        </w:rPr>
        <w:t>(</w:t>
      </w:r>
      <w:r>
        <w:rPr>
          <w:rFonts w:ascii="Arial Unicode MS" w:eastAsia="Arial Unicode MS" w:hAnsi="Arial Unicode MS" w:cs="Arial Unicode MS"/>
          <w:sz w:val="24"/>
          <w:szCs w:val="24"/>
        </w:rPr>
        <w:t>Γ</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7"/>
          <w:position w:val="-3"/>
          <w:sz w:val="16"/>
          <w:szCs w:val="16"/>
        </w:rPr>
        <w:t xml:space="preserve"> </w:t>
      </w:r>
      <w:r>
        <w:rPr>
          <w:rFonts w:ascii="Cambria" w:eastAsia="Cambria" w:hAnsi="Cambria" w:cs="Cambria"/>
          <w:sz w:val="24"/>
          <w:szCs w:val="24"/>
        </w:rPr>
        <w:t>∨</w:t>
      </w:r>
      <w:r>
        <w:rPr>
          <w:rFonts w:ascii="Cambria" w:eastAsia="Cambria" w:hAnsi="Cambria" w:cs="Cambria"/>
          <w:spacing w:val="-27"/>
          <w:sz w:val="24"/>
          <w:szCs w:val="24"/>
        </w:rPr>
        <w:t xml:space="preserve"> </w:t>
      </w:r>
      <w:r>
        <w:rPr>
          <w:rFonts w:ascii="Arial Unicode MS" w:eastAsia="Arial Unicode MS" w:hAnsi="Arial Unicode MS" w:cs="Arial Unicode MS"/>
          <w:spacing w:val="2"/>
          <w:sz w:val="24"/>
          <w:szCs w:val="24"/>
        </w:rPr>
        <w:t>Γ</w:t>
      </w:r>
      <w:r>
        <w:rPr>
          <w:rFonts w:ascii="Times New Roman" w:eastAsia="Times New Roman" w:hAnsi="Times New Roman" w:cs="Times New Roman"/>
          <w:spacing w:val="2"/>
          <w:position w:val="-3"/>
          <w:sz w:val="16"/>
          <w:szCs w:val="16"/>
        </w:rPr>
        <w:t>2</w:t>
      </w:r>
      <w:r>
        <w:rPr>
          <w:rFonts w:ascii="Euclid" w:eastAsia="Euclid" w:hAnsi="Euclid" w:cs="Euclid"/>
          <w:spacing w:val="2"/>
          <w:sz w:val="24"/>
          <w:szCs w:val="24"/>
        </w:rPr>
        <w:t>)</w:t>
      </w:r>
      <w:r>
        <w:rPr>
          <w:rFonts w:ascii="Euclid" w:eastAsia="Euclid" w:hAnsi="Euclid" w:cs="Euclid"/>
          <w:spacing w:val="-54"/>
          <w:sz w:val="24"/>
          <w:szCs w:val="24"/>
        </w:rPr>
        <w:t xml:space="preserve"> </w:t>
      </w:r>
      <w:r>
        <w:rPr>
          <w:rFonts w:ascii="Cambria" w:eastAsia="Cambria" w:hAnsi="Cambria" w:cs="Cambria"/>
          <w:sz w:val="24"/>
          <w:szCs w:val="24"/>
        </w:rPr>
        <w:t>◇</w:t>
      </w:r>
      <w:r>
        <w:rPr>
          <w:rFonts w:ascii="Cambria" w:eastAsia="Cambria" w:hAnsi="Cambria" w:cs="Cambria"/>
          <w:spacing w:val="-27"/>
          <w:sz w:val="24"/>
          <w:szCs w:val="24"/>
        </w:rPr>
        <w:t xml:space="preserve"> </w:t>
      </w:r>
      <w:r>
        <w:rPr>
          <w:rFonts w:ascii="Arial" w:eastAsia="Arial" w:hAnsi="Arial" w:cs="Arial"/>
          <w:i/>
          <w:sz w:val="24"/>
          <w:szCs w:val="24"/>
        </w:rPr>
        <w:t>ϕ</w:t>
      </w:r>
      <w:r>
        <w:rPr>
          <w:rFonts w:ascii="Arial" w:eastAsia="Arial" w:hAnsi="Arial" w:cs="Arial"/>
          <w:i/>
          <w:spacing w:val="-10"/>
          <w:sz w:val="24"/>
          <w:szCs w:val="24"/>
        </w:rPr>
        <w:t xml:space="preserve"> </w:t>
      </w:r>
      <w:r>
        <w:rPr>
          <w:rFonts w:ascii="Cambria" w:eastAsia="Cambria" w:hAnsi="Cambria" w:cs="Cambria"/>
          <w:sz w:val="24"/>
          <w:szCs w:val="24"/>
        </w:rPr>
        <w:t>≡</w:t>
      </w:r>
      <w:r>
        <w:rPr>
          <w:rFonts w:ascii="Cambria" w:eastAsia="Cambria" w:hAnsi="Cambria" w:cs="Cambria"/>
          <w:spacing w:val="-12"/>
          <w:sz w:val="24"/>
          <w:szCs w:val="24"/>
        </w:rPr>
        <w:t xml:space="preserve"> </w:t>
      </w:r>
      <w:r>
        <w:rPr>
          <w:rFonts w:ascii="Euclid" w:eastAsia="Euclid" w:hAnsi="Euclid" w:cs="Euclid"/>
          <w:sz w:val="24"/>
          <w:szCs w:val="24"/>
        </w:rPr>
        <w:t>(</w:t>
      </w:r>
      <w:r>
        <w:rPr>
          <w:rFonts w:ascii="Arial Unicode MS" w:eastAsia="Arial Unicode MS" w:hAnsi="Arial Unicode MS" w:cs="Arial Unicode MS"/>
          <w:sz w:val="24"/>
          <w:szCs w:val="24"/>
        </w:rPr>
        <w:t>Γ</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7"/>
          <w:position w:val="-3"/>
          <w:sz w:val="16"/>
          <w:szCs w:val="16"/>
        </w:rPr>
        <w:t xml:space="preserve"> </w:t>
      </w:r>
      <w:r>
        <w:rPr>
          <w:rFonts w:ascii="Cambria" w:eastAsia="Cambria" w:hAnsi="Cambria" w:cs="Cambria"/>
          <w:sz w:val="24"/>
          <w:szCs w:val="24"/>
        </w:rPr>
        <w:t>◇</w:t>
      </w:r>
      <w:r>
        <w:rPr>
          <w:rFonts w:ascii="Cambria" w:eastAsia="Cambria" w:hAnsi="Cambria" w:cs="Cambria"/>
          <w:spacing w:val="-27"/>
          <w:sz w:val="24"/>
          <w:szCs w:val="24"/>
        </w:rPr>
        <w:t xml:space="preserve"> </w:t>
      </w:r>
      <w:r>
        <w:rPr>
          <w:rFonts w:ascii="Arial" w:eastAsia="Arial" w:hAnsi="Arial" w:cs="Arial"/>
          <w:i/>
          <w:spacing w:val="8"/>
          <w:sz w:val="24"/>
          <w:szCs w:val="24"/>
        </w:rPr>
        <w:t>ϕ</w:t>
      </w:r>
      <w:r>
        <w:rPr>
          <w:rFonts w:ascii="Euclid" w:eastAsia="Euclid" w:hAnsi="Euclid" w:cs="Euclid"/>
          <w:spacing w:val="8"/>
          <w:sz w:val="24"/>
          <w:szCs w:val="24"/>
        </w:rPr>
        <w:t>)</w:t>
      </w:r>
      <w:r>
        <w:rPr>
          <w:rFonts w:ascii="Euclid" w:eastAsia="Euclid" w:hAnsi="Euclid" w:cs="Euclid"/>
          <w:spacing w:val="-54"/>
          <w:sz w:val="24"/>
          <w:szCs w:val="24"/>
        </w:rPr>
        <w:t xml:space="preserve"> </w:t>
      </w:r>
      <w:r>
        <w:rPr>
          <w:rFonts w:ascii="Cambria" w:eastAsia="Cambria" w:hAnsi="Cambria" w:cs="Cambria"/>
          <w:sz w:val="24"/>
          <w:szCs w:val="24"/>
        </w:rPr>
        <w:t>∨</w:t>
      </w:r>
      <w:r>
        <w:rPr>
          <w:rFonts w:ascii="Cambria" w:eastAsia="Cambria" w:hAnsi="Cambria" w:cs="Cambria"/>
          <w:spacing w:val="-27"/>
          <w:sz w:val="24"/>
          <w:szCs w:val="24"/>
        </w:rPr>
        <w:t xml:space="preserve"> </w:t>
      </w:r>
      <w:r>
        <w:rPr>
          <w:rFonts w:ascii="Euclid" w:eastAsia="Euclid" w:hAnsi="Euclid" w:cs="Euclid"/>
          <w:sz w:val="24"/>
          <w:szCs w:val="24"/>
        </w:rPr>
        <w:t>(</w:t>
      </w:r>
      <w:r>
        <w:rPr>
          <w:rFonts w:ascii="Arial Unicode MS" w:eastAsia="Arial Unicode MS" w:hAnsi="Arial Unicode MS" w:cs="Arial Unicode MS"/>
          <w:sz w:val="24"/>
          <w:szCs w:val="24"/>
        </w:rPr>
        <w:t>Γ</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7"/>
          <w:position w:val="-3"/>
          <w:sz w:val="16"/>
          <w:szCs w:val="16"/>
        </w:rPr>
        <w:t xml:space="preserve"> </w:t>
      </w:r>
      <w:r>
        <w:rPr>
          <w:rFonts w:ascii="Cambria" w:eastAsia="Cambria" w:hAnsi="Cambria" w:cs="Cambria"/>
          <w:sz w:val="24"/>
          <w:szCs w:val="24"/>
        </w:rPr>
        <w:t>◇</w:t>
      </w:r>
      <w:r>
        <w:rPr>
          <w:rFonts w:ascii="Cambria" w:eastAsia="Cambria" w:hAnsi="Cambria" w:cs="Cambria"/>
          <w:spacing w:val="-27"/>
          <w:sz w:val="24"/>
          <w:szCs w:val="24"/>
        </w:rPr>
        <w:t xml:space="preserve"> </w:t>
      </w:r>
      <w:r>
        <w:rPr>
          <w:rFonts w:ascii="Arial" w:eastAsia="Arial" w:hAnsi="Arial" w:cs="Arial"/>
          <w:i/>
          <w:sz w:val="24"/>
          <w:szCs w:val="24"/>
        </w:rPr>
        <w:t>ϕ</w:t>
      </w:r>
      <w:r>
        <w:rPr>
          <w:rFonts w:ascii="Euclid" w:eastAsia="Euclid" w:hAnsi="Euclid" w:cs="Euclid"/>
          <w:sz w:val="24"/>
          <w:szCs w:val="24"/>
        </w:rPr>
        <w:t>)</w:t>
      </w:r>
      <w:r>
        <w:rPr>
          <w:rFonts w:ascii="宋体" w:eastAsia="宋体" w:hAnsi="宋体" w:cs="宋体"/>
          <w:sz w:val="24"/>
          <w:szCs w:val="24"/>
        </w:rPr>
        <w:t>。</w:t>
      </w:r>
    </w:p>
    <w:p w:rsidR="00A115BF" w:rsidRDefault="00646F36">
      <w:pPr>
        <w:pStyle w:val="a3"/>
        <w:spacing w:before="203"/>
        <w:rPr>
          <w:rFonts w:ascii="宋体" w:eastAsia="宋体" w:hAnsi="宋体" w:cs="宋体"/>
        </w:rPr>
      </w:pPr>
      <w:r>
        <w:rPr>
          <w:rFonts w:ascii="宋体" w:eastAsia="宋体" w:hAnsi="宋体" w:cs="宋体"/>
          <w:w w:val="95"/>
        </w:rPr>
        <w:t>其中，</w:t>
      </w:r>
      <w:r>
        <w:rPr>
          <w:rFonts w:ascii="Cambria" w:eastAsia="Cambria" w:hAnsi="Cambria" w:cs="Cambria"/>
          <w:w w:val="95"/>
        </w:rPr>
        <w:t>◇</w:t>
      </w:r>
      <w:r>
        <w:rPr>
          <w:rFonts w:ascii="宋体" w:eastAsia="宋体" w:hAnsi="宋体" w:cs="宋体"/>
          <w:w w:val="95"/>
        </w:rPr>
        <w:t>为知识更新操作，</w:t>
      </w:r>
      <w:r>
        <w:rPr>
          <w:rFonts w:ascii="Arial" w:eastAsia="Arial" w:hAnsi="Arial" w:cs="Arial"/>
          <w:i/>
          <w:w w:val="95"/>
        </w:rPr>
        <w:t>ϕ</w:t>
      </w:r>
      <w:r>
        <w:rPr>
          <w:rFonts w:ascii="Arial" w:eastAsia="Arial" w:hAnsi="Arial" w:cs="Arial"/>
          <w:i/>
          <w:w w:val="95"/>
        </w:rPr>
        <w:t xml:space="preserve">  </w:t>
      </w:r>
      <w:r>
        <w:rPr>
          <w:rFonts w:ascii="Cambria" w:eastAsia="Cambria" w:hAnsi="Cambria" w:cs="Cambria"/>
          <w:w w:val="95"/>
        </w:rPr>
        <w:t xml:space="preserve">◇ </w:t>
      </w:r>
      <w:r>
        <w:rPr>
          <w:rFonts w:ascii="Cambria" w:eastAsia="Cambria" w:hAnsi="Cambria" w:cs="Cambria"/>
          <w:spacing w:val="19"/>
          <w:w w:val="95"/>
        </w:rPr>
        <w:t xml:space="preserve"> </w:t>
      </w:r>
      <w:r>
        <w:rPr>
          <w:rFonts w:ascii="Arial" w:eastAsia="Arial" w:hAnsi="Arial" w:cs="Arial"/>
          <w:i/>
          <w:spacing w:val="2"/>
          <w:w w:val="95"/>
        </w:rPr>
        <w:t>ψ</w:t>
      </w:r>
      <w:r>
        <w:rPr>
          <w:rFonts w:ascii="宋体" w:eastAsia="宋体" w:hAnsi="宋体" w:cs="宋体"/>
          <w:spacing w:val="2"/>
          <w:w w:val="95"/>
        </w:rPr>
        <w:t>表示用</w:t>
      </w:r>
      <w:r>
        <w:rPr>
          <w:rFonts w:ascii="Arial" w:eastAsia="Arial" w:hAnsi="Arial" w:cs="Arial"/>
          <w:i/>
          <w:spacing w:val="2"/>
          <w:w w:val="95"/>
        </w:rPr>
        <w:t>ψ</w:t>
      </w:r>
      <w:r>
        <w:rPr>
          <w:rFonts w:ascii="宋体" w:eastAsia="宋体" w:hAnsi="宋体" w:cs="宋体"/>
          <w:spacing w:val="2"/>
          <w:w w:val="95"/>
        </w:rPr>
        <w:t>更新</w:t>
      </w:r>
      <w:r>
        <w:rPr>
          <w:rFonts w:ascii="Arial" w:eastAsia="Arial" w:hAnsi="Arial" w:cs="Arial"/>
          <w:i/>
          <w:spacing w:val="2"/>
          <w:w w:val="95"/>
        </w:rPr>
        <w:t>ϕ</w:t>
      </w:r>
      <w:r>
        <w:rPr>
          <w:rFonts w:ascii="宋体" w:eastAsia="宋体" w:hAnsi="宋体" w:cs="宋体"/>
          <w:spacing w:val="2"/>
          <w:w w:val="95"/>
        </w:rPr>
        <w:t>得到</w:t>
      </w:r>
      <w:r>
        <w:rPr>
          <w:rFonts w:ascii="宋体" w:eastAsia="宋体" w:hAnsi="宋体" w:cs="宋体"/>
          <w:spacing w:val="2"/>
          <w:w w:val="95"/>
        </w:rPr>
        <w:t>的结果。</w:t>
      </w:r>
    </w:p>
    <w:p w:rsidR="00A115BF" w:rsidRDefault="00646F36">
      <w:pPr>
        <w:pStyle w:val="a3"/>
        <w:spacing w:before="72"/>
        <w:ind w:left="600"/>
        <w:rPr>
          <w:rFonts w:ascii="宋体" w:eastAsia="宋体" w:hAnsi="宋体" w:cs="宋体"/>
        </w:rPr>
      </w:pPr>
      <w:r>
        <w:rPr>
          <w:rFonts w:ascii="宋体" w:eastAsia="宋体" w:hAnsi="宋体" w:cs="宋体"/>
          <w:spacing w:val="3"/>
        </w:rPr>
        <w:t>本小节假设所有初始结构都是有限的，即：状态来源于有限状态空间且</w:t>
      </w:r>
      <w:r>
        <w:rPr>
          <w:rFonts w:cs="Times New Roman"/>
          <w:i/>
          <w:spacing w:val="3"/>
        </w:rPr>
        <w:t>A</w:t>
      </w:r>
      <w:r>
        <w:rPr>
          <w:rFonts w:cs="Times New Roman"/>
          <w:i/>
          <w:spacing w:val="55"/>
        </w:rPr>
        <w:t xml:space="preserve"> </w:t>
      </w:r>
      <w:r>
        <w:rPr>
          <w:rFonts w:ascii="宋体" w:eastAsia="宋体" w:hAnsi="宋体" w:cs="宋体"/>
          <w:spacing w:val="2"/>
        </w:rPr>
        <w:t>为有限</w:t>
      </w:r>
    </w:p>
    <w:p w:rsidR="00A115BF" w:rsidRDefault="00646F36">
      <w:pPr>
        <w:pStyle w:val="a3"/>
        <w:spacing w:before="42"/>
        <w:rPr>
          <w:rFonts w:ascii="宋体" w:eastAsia="宋体" w:hAnsi="宋体" w:cs="宋体"/>
        </w:rPr>
      </w:pPr>
      <w:r>
        <w:rPr>
          <w:rFonts w:ascii="宋体" w:eastAsia="宋体" w:hAnsi="宋体" w:cs="宋体"/>
          <w:spacing w:val="-4"/>
        </w:rPr>
        <w:t>原子命题集。</w:t>
      </w:r>
    </w:p>
    <w:p w:rsidR="00A115BF" w:rsidRDefault="00646F36">
      <w:pPr>
        <w:spacing w:before="92" w:line="247" w:lineRule="auto"/>
        <w:ind w:left="119" w:right="582" w:firstLine="480"/>
        <w:jc w:val="both"/>
        <w:rPr>
          <w:rFonts w:ascii="宋体" w:eastAsia="宋体" w:hAnsi="宋体" w:cs="宋体"/>
          <w:sz w:val="24"/>
          <w:szCs w:val="24"/>
        </w:rPr>
      </w:pPr>
      <w:r>
        <w:rPr>
          <w:rFonts w:ascii="宋体" w:eastAsia="宋体" w:hAnsi="宋体" w:cs="宋体"/>
          <w:spacing w:val="-3"/>
          <w:sz w:val="24"/>
          <w:szCs w:val="24"/>
        </w:rPr>
        <w:t>由第</w:t>
      </w:r>
      <w:hyperlink w:anchor="_bookmark94" w:history="1">
        <w:r>
          <w:rPr>
            <w:rFonts w:ascii="宋体" w:eastAsia="宋体" w:hAnsi="宋体" w:cs="宋体"/>
            <w:spacing w:val="-3"/>
            <w:sz w:val="24"/>
            <w:szCs w:val="24"/>
          </w:rPr>
          <w:t>五</w:t>
        </w:r>
      </w:hyperlink>
      <w:r>
        <w:rPr>
          <w:rFonts w:ascii="宋体" w:eastAsia="宋体" w:hAnsi="宋体" w:cs="宋体"/>
          <w:spacing w:val="-3"/>
          <w:sz w:val="24"/>
          <w:szCs w:val="24"/>
        </w:rPr>
        <w:t>章可知，任意</w:t>
      </w:r>
      <w:r>
        <w:rPr>
          <w:rFonts w:ascii="Times New Roman" w:eastAsia="Times New Roman" w:hAnsi="Times New Roman" w:cs="Times New Roman"/>
          <w:i/>
          <w:spacing w:val="-3"/>
          <w:sz w:val="24"/>
          <w:szCs w:val="24"/>
        </w:rPr>
        <w:t>A</w:t>
      </w:r>
      <w:r>
        <w:rPr>
          <w:rFonts w:ascii="Times New Roman" w:eastAsia="Times New Roman" w:hAnsi="Times New Roman" w:cs="Times New Roman"/>
          <w:i/>
          <w:spacing w:val="10"/>
          <w:sz w:val="24"/>
          <w:szCs w:val="24"/>
        </w:rPr>
        <w:t xml:space="preserve"> </w:t>
      </w:r>
      <w:r>
        <w:rPr>
          <w:rFonts w:ascii="宋体" w:eastAsia="宋体" w:hAnsi="宋体" w:cs="宋体"/>
          <w:sz w:val="24"/>
          <w:szCs w:val="24"/>
        </w:rPr>
        <w:t>上的有限初始结构</w:t>
      </w:r>
      <w:r>
        <w:rPr>
          <w:rFonts w:ascii="Times New Roman" w:eastAsia="Times New Roman" w:hAnsi="Times New Roman" w:cs="Times New Roman"/>
          <w:i/>
          <w:sz w:val="24"/>
          <w:szCs w:val="24"/>
        </w:rPr>
        <w:t>M</w:t>
      </w:r>
      <w:r>
        <w:rPr>
          <w:rFonts w:ascii="宋体" w:eastAsia="宋体" w:hAnsi="宋体" w:cs="宋体"/>
          <w:sz w:val="24"/>
          <w:szCs w:val="24"/>
        </w:rPr>
        <w:t>（为了简化符号，本节用初始</w:t>
      </w:r>
      <w:r>
        <w:rPr>
          <w:rFonts w:ascii="Times New Roman" w:eastAsia="Times New Roman" w:hAnsi="Times New Roman" w:cs="Times New Roman"/>
          <w:sz w:val="24"/>
          <w:szCs w:val="24"/>
        </w:rPr>
        <w:t>Kripke</w:t>
      </w:r>
      <w:r>
        <w:rPr>
          <w:rFonts w:ascii="宋体" w:eastAsia="宋体" w:hAnsi="宋体" w:cs="宋体"/>
          <w:sz w:val="24"/>
          <w:szCs w:val="24"/>
        </w:rPr>
        <w:t>结</w:t>
      </w:r>
      <w:r>
        <w:rPr>
          <w:rFonts w:ascii="Times New Roman" w:eastAsia="Times New Roman" w:hAnsi="Times New Roman" w:cs="Times New Roman"/>
          <w:sz w:val="24"/>
          <w:szCs w:val="24"/>
        </w:rPr>
        <w:t xml:space="preserve"> </w:t>
      </w:r>
      <w:r>
        <w:rPr>
          <w:rFonts w:ascii="宋体" w:eastAsia="宋体" w:hAnsi="宋体" w:cs="宋体"/>
          <w:sz w:val="24"/>
          <w:szCs w:val="24"/>
        </w:rPr>
        <w:t>构</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宋体" w:eastAsia="宋体" w:hAnsi="宋体" w:cs="宋体"/>
          <w:spacing w:val="5"/>
          <w:sz w:val="24"/>
          <w:szCs w:val="24"/>
        </w:rPr>
        <w:t>代替初始结构</w:t>
      </w:r>
      <w:r>
        <w:rPr>
          <w:rFonts w:ascii="Euclid" w:eastAsia="Euclid" w:hAnsi="Euclid" w:cs="Euclid"/>
          <w:spacing w:val="5"/>
          <w:sz w:val="24"/>
          <w:szCs w:val="24"/>
        </w:rPr>
        <w:t>(</w:t>
      </w:r>
      <w:r>
        <w:rPr>
          <w:rFonts w:ascii="Times New Roman" w:eastAsia="Times New Roman" w:hAnsi="Times New Roman" w:cs="Times New Roman"/>
          <w:i/>
          <w:spacing w:val="5"/>
          <w:sz w:val="24"/>
          <w:szCs w:val="24"/>
        </w:rPr>
        <w:t>M</w:t>
      </w:r>
      <w:r>
        <w:rPr>
          <w:rFonts w:ascii="Times New Roman" w:eastAsia="Times New Roman" w:hAnsi="Times New Roman" w:cs="Times New Roman"/>
          <w:i/>
          <w:spacing w:val="12"/>
          <w:sz w:val="24"/>
          <w:szCs w:val="24"/>
        </w:rPr>
        <w:t xml:space="preserve"> </w:t>
      </w:r>
      <w:r>
        <w:rPr>
          <w:rFonts w:ascii="Verdana" w:eastAsia="Verdana" w:hAnsi="Verdana" w:cs="Verdana"/>
          <w:i/>
          <w:sz w:val="24"/>
          <w:szCs w:val="24"/>
        </w:rPr>
        <w:t>,</w:t>
      </w:r>
      <w:r>
        <w:rPr>
          <w:rFonts w:ascii="Verdana" w:eastAsia="Verdana" w:hAnsi="Verdana" w:cs="Verdana"/>
          <w:i/>
          <w:spacing w:val="-34"/>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宋体" w:eastAsia="宋体" w:hAnsi="宋体" w:cs="宋体"/>
          <w:spacing w:val="3"/>
          <w:sz w:val="24"/>
          <w:szCs w:val="24"/>
        </w:rPr>
        <w:t>）都能用一个</w:t>
      </w:r>
      <w:r>
        <w:rPr>
          <w:rFonts w:ascii="Times New Roman" w:eastAsia="Times New Roman" w:hAnsi="Times New Roman" w:cs="Times New Roman"/>
          <w:spacing w:val="3"/>
          <w:sz w:val="24"/>
          <w:szCs w:val="24"/>
        </w:rPr>
        <w:t>CTL</w:t>
      </w:r>
      <w:r>
        <w:rPr>
          <w:rFonts w:ascii="宋体" w:eastAsia="宋体" w:hAnsi="宋体" w:cs="宋体"/>
          <w:spacing w:val="3"/>
          <w:sz w:val="24"/>
          <w:szCs w:val="24"/>
        </w:rPr>
        <w:t>公式</w:t>
      </w:r>
      <w:r>
        <w:rPr>
          <w:rFonts w:ascii="宋体" w:eastAsia="宋体" w:hAnsi="宋体" w:cs="宋体"/>
          <w:spacing w:val="3"/>
          <w:sz w:val="24"/>
          <w:szCs w:val="24"/>
        </w:rPr>
        <w:t>——</w:t>
      </w:r>
      <w:r>
        <w:rPr>
          <w:rFonts w:ascii="宋体" w:eastAsia="宋体" w:hAnsi="宋体" w:cs="宋体"/>
          <w:spacing w:val="3"/>
          <w:sz w:val="24"/>
          <w:szCs w:val="24"/>
        </w:rPr>
        <w:t>特征公式</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A</w:t>
      </w:r>
      <w:r>
        <w:rPr>
          <w:rFonts w:ascii="Times New Roman" w:eastAsia="Times New Roman" w:hAnsi="Times New Roman" w:cs="Times New Roman"/>
          <w:i/>
          <w:spacing w:val="5"/>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Euclid" w:eastAsia="Euclid" w:hAnsi="Euclid" w:cs="Euclid"/>
          <w:sz w:val="24"/>
          <w:szCs w:val="24"/>
        </w:rPr>
        <w:t>)</w:t>
      </w:r>
      <w:r>
        <w:rPr>
          <w:rFonts w:ascii="宋体" w:eastAsia="宋体" w:hAnsi="宋体" w:cs="宋体"/>
          <w:sz w:val="24"/>
          <w:szCs w:val="24"/>
        </w:rPr>
        <w:t>来表示。</w:t>
      </w:r>
      <w:r>
        <w:rPr>
          <w:rFonts w:ascii="宋体" w:eastAsia="宋体" w:hAnsi="宋体" w:cs="宋体"/>
          <w:spacing w:val="-65"/>
          <w:sz w:val="24"/>
          <w:szCs w:val="24"/>
        </w:rPr>
        <w:t xml:space="preserve"> </w:t>
      </w:r>
      <w:r>
        <w:rPr>
          <w:rFonts w:ascii="宋体" w:eastAsia="宋体" w:hAnsi="宋体" w:cs="宋体"/>
          <w:spacing w:val="4"/>
          <w:sz w:val="24"/>
          <w:szCs w:val="24"/>
        </w:rPr>
        <w:t>给定</w:t>
      </w:r>
      <w:r>
        <w:rPr>
          <w:rFonts w:ascii="宋体" w:eastAsia="宋体" w:hAnsi="宋体" w:cs="宋体"/>
          <w:spacing w:val="-58"/>
          <w:sz w:val="24"/>
          <w:szCs w:val="24"/>
        </w:rPr>
        <w:t xml:space="preserve"> </w:t>
      </w:r>
      <w:r>
        <w:rPr>
          <w:rFonts w:ascii="宋体" w:eastAsia="宋体" w:hAnsi="宋体" w:cs="宋体"/>
          <w:sz w:val="24"/>
          <w:szCs w:val="24"/>
        </w:rPr>
        <w:t>公式</w:t>
      </w:r>
      <w:r>
        <w:rPr>
          <w:rFonts w:ascii="Arial" w:eastAsia="Arial" w:hAnsi="Arial" w:cs="Arial"/>
          <w:i/>
          <w:sz w:val="24"/>
          <w:szCs w:val="24"/>
        </w:rPr>
        <w:t>ϕ</w:t>
      </w:r>
      <w:r>
        <w:rPr>
          <w:rFonts w:ascii="宋体" w:eastAsia="宋体" w:hAnsi="宋体" w:cs="宋体"/>
          <w:sz w:val="24"/>
          <w:szCs w:val="24"/>
        </w:rPr>
        <w:t>和</w:t>
      </w:r>
      <w:r>
        <w:rPr>
          <w:rFonts w:ascii="Arial" w:eastAsia="Arial" w:hAnsi="Arial" w:cs="Arial"/>
          <w:i/>
          <w:sz w:val="24"/>
          <w:szCs w:val="24"/>
        </w:rPr>
        <w:t>ψ</w:t>
      </w:r>
      <w:r>
        <w:rPr>
          <w:rFonts w:ascii="宋体" w:eastAsia="宋体" w:hAnsi="宋体" w:cs="宋体"/>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i/>
          <w:position w:val="-3"/>
          <w:sz w:val="16"/>
          <w:szCs w:val="16"/>
        </w:rPr>
        <w:t xml:space="preserve">min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A </w:t>
      </w:r>
      <w:r>
        <w:rPr>
          <w:rFonts w:ascii="宋体" w:eastAsia="宋体" w:hAnsi="宋体" w:cs="宋体"/>
          <w:spacing w:val="4"/>
          <w:sz w:val="24"/>
          <w:szCs w:val="24"/>
        </w:rPr>
        <w:t>为使得</w:t>
      </w:r>
      <w:r>
        <w:rPr>
          <w:rFonts w:ascii="Times New Roman" w:eastAsia="Times New Roman" w:hAnsi="Times New Roman" w:cs="Times New Roman"/>
          <w:spacing w:val="4"/>
          <w:sz w:val="24"/>
          <w:szCs w:val="24"/>
        </w:rPr>
        <w:t>F</w:t>
      </w:r>
      <w:r>
        <w:rPr>
          <w:rFonts w:ascii="Times New Roman" w:eastAsia="Times New Roman" w:hAnsi="Times New Roman" w:cs="Times New Roman"/>
          <w:spacing w:val="4"/>
          <w:position w:val="-3"/>
          <w:sz w:val="12"/>
          <w:szCs w:val="12"/>
        </w:rPr>
        <w:t>CTL</w:t>
      </w:r>
      <w:r>
        <w:rPr>
          <w:rFonts w:ascii="Euclid" w:eastAsia="Euclid" w:hAnsi="Euclid" w:cs="Euclid"/>
          <w:spacing w:val="4"/>
          <w:sz w:val="24"/>
          <w:szCs w:val="24"/>
        </w:rPr>
        <w:t>(</w:t>
      </w:r>
      <w:r>
        <w:rPr>
          <w:rFonts w:ascii="Arial" w:eastAsia="Arial" w:hAnsi="Arial" w:cs="Arial"/>
          <w:i/>
          <w:spacing w:val="4"/>
          <w:sz w:val="24"/>
          <w:szCs w:val="24"/>
        </w:rPr>
        <w:t>ϕ</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4"/>
          <w:position w:val="-3"/>
          <w:sz w:val="16"/>
          <w:szCs w:val="16"/>
        </w:rPr>
        <w:t>min</w:t>
      </w:r>
      <w:r>
        <w:rPr>
          <w:rFonts w:ascii="Euclid" w:eastAsia="Euclid" w:hAnsi="Euclid" w:cs="Euclid"/>
          <w:spacing w:val="4"/>
          <w:sz w:val="24"/>
          <w:szCs w:val="24"/>
        </w:rPr>
        <w:t xml:space="preserve">) </w:t>
      </w:r>
      <w:r>
        <w:rPr>
          <w:rFonts w:ascii="Cambria" w:eastAsia="Cambria" w:hAnsi="Cambria" w:cs="Cambria"/>
          <w:sz w:val="24"/>
          <w:szCs w:val="24"/>
        </w:rPr>
        <w:t xml:space="preserve">∧ </w:t>
      </w:r>
      <w:r>
        <w:rPr>
          <w:rFonts w:ascii="Arial" w:eastAsia="Arial" w:hAnsi="Arial" w:cs="Arial"/>
          <w:i/>
          <w:sz w:val="24"/>
          <w:szCs w:val="24"/>
        </w:rPr>
        <w:t>ψ</w:t>
      </w:r>
      <w:r>
        <w:rPr>
          <w:rFonts w:ascii="宋体" w:eastAsia="宋体" w:hAnsi="宋体" w:cs="宋体"/>
          <w:sz w:val="24"/>
          <w:szCs w:val="24"/>
        </w:rPr>
        <w:t>可满足的极小子集。</w:t>
      </w:r>
      <w:r>
        <w:rPr>
          <w:rFonts w:ascii="宋体" w:eastAsia="宋体" w:hAnsi="宋体" w:cs="宋体"/>
          <w:spacing w:val="-106"/>
          <w:sz w:val="24"/>
          <w:szCs w:val="24"/>
        </w:rPr>
        <w:t xml:space="preserve"> </w:t>
      </w:r>
      <w:r>
        <w:rPr>
          <w:rFonts w:ascii="宋体" w:eastAsia="宋体" w:hAnsi="宋体" w:cs="宋体"/>
          <w:sz w:val="24"/>
          <w:szCs w:val="24"/>
        </w:rPr>
        <w:t>此外，记</w:t>
      </w:r>
    </w:p>
    <w:p w:rsidR="00A115BF" w:rsidRDefault="00A115BF">
      <w:pPr>
        <w:spacing w:before="12"/>
        <w:rPr>
          <w:rFonts w:ascii="宋体" w:eastAsia="宋体" w:hAnsi="宋体" w:cs="宋体"/>
          <w:sz w:val="14"/>
          <w:szCs w:val="14"/>
        </w:rPr>
      </w:pPr>
    </w:p>
    <w:p w:rsidR="00A115BF" w:rsidRDefault="00A115BF">
      <w:pPr>
        <w:rPr>
          <w:rFonts w:ascii="宋体" w:eastAsia="宋体" w:hAnsi="宋体" w:cs="宋体"/>
          <w:sz w:val="14"/>
          <w:szCs w:val="14"/>
        </w:rPr>
        <w:sectPr w:rsidR="00A115BF">
          <w:headerReference w:type="default" r:id="rId122"/>
          <w:pgSz w:w="11910" w:h="16840"/>
          <w:pgMar w:top="1100" w:right="820" w:bottom="1360" w:left="1320" w:header="0" w:footer="1160" w:gutter="0"/>
          <w:cols w:space="720"/>
        </w:sectPr>
      </w:pPr>
    </w:p>
    <w:p w:rsidR="00A115BF" w:rsidRDefault="00646F36">
      <w:pPr>
        <w:spacing w:line="202" w:lineRule="exact"/>
        <w:ind w:right="122"/>
        <w:jc w:val="right"/>
        <w:rPr>
          <w:rFonts w:ascii="Arial Unicode MS" w:eastAsia="Arial Unicode MS" w:hAnsi="Arial Unicode MS" w:cs="Arial Unicode MS"/>
          <w:sz w:val="21"/>
          <w:szCs w:val="21"/>
        </w:rPr>
      </w:pPr>
      <w:r>
        <w:rPr>
          <w:rFonts w:ascii="Arial Unicode MS" w:eastAsia="Arial Unicode MS" w:hAnsi="Arial Unicode MS" w:cs="Arial Unicode MS"/>
          <w:w w:val="114"/>
          <w:sz w:val="21"/>
          <w:szCs w:val="21"/>
        </w:rPr>
        <w:t>｜</w:t>
      </w:r>
    </w:p>
    <w:p w:rsidR="00A115BF" w:rsidRDefault="00A115BF">
      <w:pPr>
        <w:spacing w:before="3"/>
        <w:rPr>
          <w:rFonts w:ascii="Arial Unicode MS" w:eastAsia="Arial Unicode MS" w:hAnsi="Arial Unicode MS" w:cs="Arial Unicode MS"/>
          <w:sz w:val="15"/>
          <w:szCs w:val="15"/>
        </w:rPr>
      </w:pPr>
    </w:p>
    <w:p w:rsidR="00A115BF" w:rsidRDefault="00646F36">
      <w:pPr>
        <w:jc w:val="right"/>
        <w:rPr>
          <w:rFonts w:ascii="Times New Roman" w:eastAsia="Times New Roman" w:hAnsi="Times New Roman" w:cs="Times New Roman"/>
          <w:sz w:val="16"/>
          <w:szCs w:val="16"/>
        </w:rPr>
      </w:pPr>
      <w:r>
        <w:rPr>
          <w:rFonts w:ascii="Times New Roman" w:eastAsia="Times New Roman" w:hAnsi="Times New Roman" w:cs="Times New Roman"/>
          <w:i/>
          <w:w w:val="105"/>
          <w:sz w:val="16"/>
          <w:szCs w:val="16"/>
        </w:rPr>
        <w:t>V</w:t>
      </w:r>
      <w:r>
        <w:rPr>
          <w:rFonts w:ascii="Times New Roman" w:eastAsia="Times New Roman" w:hAnsi="Times New Roman" w:cs="Times New Roman"/>
          <w:i/>
          <w:w w:val="105"/>
          <w:position w:val="-1"/>
          <w:sz w:val="12"/>
          <w:szCs w:val="12"/>
        </w:rPr>
        <w:t>min</w:t>
      </w:r>
      <w:r>
        <w:rPr>
          <w:rFonts w:ascii="Cambria" w:eastAsia="Cambria" w:hAnsi="Cambria" w:cs="Cambria"/>
          <w:w w:val="105"/>
          <w:sz w:val="16"/>
          <w:szCs w:val="16"/>
        </w:rPr>
        <w:t>⊆</w:t>
      </w:r>
      <w:r>
        <w:rPr>
          <w:rFonts w:ascii="Times New Roman" w:eastAsia="Times New Roman" w:hAnsi="Times New Roman" w:cs="Times New Roman"/>
          <w:i/>
          <w:w w:val="105"/>
          <w:sz w:val="16"/>
          <w:szCs w:val="16"/>
        </w:rPr>
        <w:t>A</w:t>
      </w:r>
    </w:p>
    <w:p w:rsidR="00A115BF" w:rsidRDefault="00646F36">
      <w:pPr>
        <w:spacing w:before="79"/>
        <w:ind w:left="23"/>
        <w:rPr>
          <w:rFonts w:ascii="Euclid" w:eastAsia="Euclid" w:hAnsi="Euclid" w:cs="Euclid"/>
          <w:sz w:val="24"/>
          <w:szCs w:val="24"/>
        </w:rPr>
      </w:pPr>
      <w:r>
        <w:rPr>
          <w:spacing w:val="3"/>
          <w:w w:val="110"/>
        </w:rPr>
        <w:br w:type="column"/>
      </w:r>
      <w:r>
        <w:rPr>
          <w:rFonts w:ascii="Times New Roman" w:eastAsia="Times New Roman" w:hAnsi="Times New Roman" w:cs="Times New Roman"/>
          <w:i/>
          <w:spacing w:val="3"/>
          <w:w w:val="110"/>
          <w:sz w:val="24"/>
          <w:szCs w:val="24"/>
        </w:rPr>
        <w:t>Mod</w:t>
      </w:r>
      <w:r>
        <w:rPr>
          <w:rFonts w:ascii="Euclid" w:eastAsia="Euclid" w:hAnsi="Euclid" w:cs="Euclid"/>
          <w:spacing w:val="3"/>
          <w:w w:val="110"/>
          <w:sz w:val="24"/>
          <w:szCs w:val="24"/>
        </w:rPr>
        <w:t>(</w:t>
      </w:r>
      <w:r>
        <w:rPr>
          <w:rFonts w:ascii="Times New Roman" w:eastAsia="Times New Roman" w:hAnsi="Times New Roman" w:cs="Times New Roman"/>
          <w:spacing w:val="3"/>
          <w:w w:val="110"/>
          <w:sz w:val="24"/>
          <w:szCs w:val="24"/>
        </w:rPr>
        <w:t>F</w:t>
      </w:r>
      <w:r>
        <w:rPr>
          <w:rFonts w:ascii="Times New Roman" w:eastAsia="Times New Roman" w:hAnsi="Times New Roman" w:cs="Times New Roman"/>
          <w:spacing w:val="3"/>
          <w:w w:val="110"/>
          <w:position w:val="-3"/>
          <w:sz w:val="12"/>
          <w:szCs w:val="12"/>
        </w:rPr>
        <w:t>CTL</w:t>
      </w:r>
      <w:r>
        <w:rPr>
          <w:rFonts w:ascii="Euclid" w:eastAsia="Euclid" w:hAnsi="Euclid" w:cs="Euclid"/>
          <w:spacing w:val="3"/>
          <w:w w:val="110"/>
          <w:sz w:val="24"/>
          <w:szCs w:val="24"/>
        </w:rPr>
        <w:t>(</w:t>
      </w:r>
      <w:r>
        <w:rPr>
          <w:rFonts w:ascii="Times New Roman" w:eastAsia="Times New Roman" w:hAnsi="Times New Roman" w:cs="Times New Roman"/>
          <w:i/>
          <w:spacing w:val="3"/>
          <w:w w:val="110"/>
          <w:sz w:val="24"/>
          <w:szCs w:val="24"/>
        </w:rPr>
        <w:t>F</w:t>
      </w:r>
      <w:r>
        <w:rPr>
          <w:rFonts w:ascii="Times New Roman" w:eastAsia="Times New Roman" w:hAnsi="Times New Roman" w:cs="Times New Roman"/>
          <w:i/>
          <w:spacing w:val="3"/>
          <w:w w:val="110"/>
          <w:position w:val="-3"/>
          <w:sz w:val="16"/>
          <w:szCs w:val="16"/>
        </w:rPr>
        <w:t>A</w:t>
      </w:r>
      <w:r>
        <w:rPr>
          <w:rFonts w:ascii="Times New Roman" w:eastAsia="Times New Roman" w:hAnsi="Times New Roman" w:cs="Times New Roman"/>
          <w:i/>
          <w:spacing w:val="-28"/>
          <w:w w:val="110"/>
          <w:position w:val="-3"/>
          <w:sz w:val="16"/>
          <w:szCs w:val="16"/>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53"/>
          <w:w w:val="110"/>
          <w:sz w:val="24"/>
          <w:szCs w:val="24"/>
        </w:rPr>
        <w:t xml:space="preserve"> </w:t>
      </w:r>
      <w:r>
        <w:rPr>
          <w:rFonts w:ascii="Euclid" w:eastAsia="Euclid" w:hAnsi="Euclid" w:cs="Euclid"/>
          <w:spacing w:val="2"/>
          <w:w w:val="110"/>
          <w:sz w:val="24"/>
          <w:szCs w:val="24"/>
        </w:rPr>
        <w:t>)</w:t>
      </w:r>
      <w:r>
        <w:rPr>
          <w:rFonts w:ascii="Verdana" w:eastAsia="Verdana" w:hAnsi="Verdana" w:cs="Verdana"/>
          <w:i/>
          <w:spacing w:val="2"/>
          <w:w w:val="110"/>
          <w:sz w:val="24"/>
          <w:szCs w:val="24"/>
        </w:rPr>
        <w:t>,</w:t>
      </w:r>
      <w:r>
        <w:rPr>
          <w:rFonts w:ascii="Times New Roman" w:eastAsia="Times New Roman" w:hAnsi="Times New Roman" w:cs="Times New Roman"/>
          <w:i/>
          <w:spacing w:val="2"/>
          <w:w w:val="110"/>
          <w:sz w:val="24"/>
          <w:szCs w:val="24"/>
        </w:rPr>
        <w:t>V</w:t>
      </w:r>
      <w:r>
        <w:rPr>
          <w:rFonts w:ascii="Times New Roman" w:eastAsia="Times New Roman" w:hAnsi="Times New Roman" w:cs="Times New Roman"/>
          <w:i/>
          <w:spacing w:val="2"/>
          <w:w w:val="110"/>
          <w:position w:val="-3"/>
          <w:sz w:val="16"/>
          <w:szCs w:val="16"/>
        </w:rPr>
        <w:t>min</w:t>
      </w:r>
      <w:r>
        <w:rPr>
          <w:rFonts w:ascii="Euclid" w:eastAsia="Euclid" w:hAnsi="Euclid" w:cs="Euclid"/>
          <w:spacing w:val="2"/>
          <w:w w:val="110"/>
          <w:sz w:val="24"/>
          <w:szCs w:val="24"/>
        </w:rPr>
        <w:t>)</w:t>
      </w:r>
      <w:r>
        <w:rPr>
          <w:rFonts w:ascii="Euclid" w:eastAsia="Euclid" w:hAnsi="Euclid" w:cs="Euclid"/>
          <w:spacing w:val="-77"/>
          <w:w w:val="110"/>
          <w:sz w:val="24"/>
          <w:szCs w:val="24"/>
        </w:rPr>
        <w:t xml:space="preserve"> </w:t>
      </w:r>
      <w:r>
        <w:rPr>
          <w:rFonts w:ascii="Cambria" w:eastAsia="Cambria" w:hAnsi="Cambria" w:cs="Cambria"/>
          <w:w w:val="110"/>
          <w:sz w:val="24"/>
          <w:szCs w:val="24"/>
        </w:rPr>
        <w:t>∧</w:t>
      </w:r>
      <w:r>
        <w:rPr>
          <w:rFonts w:ascii="Cambria" w:eastAsia="Cambria" w:hAnsi="Cambria" w:cs="Cambria"/>
          <w:spacing w:val="-47"/>
          <w:w w:val="110"/>
          <w:sz w:val="24"/>
          <w:szCs w:val="24"/>
        </w:rPr>
        <w:t xml:space="preserve"> </w:t>
      </w:r>
      <w:r>
        <w:rPr>
          <w:rFonts w:ascii="Arial" w:eastAsia="Arial" w:hAnsi="Arial" w:cs="Arial"/>
          <w:i/>
          <w:spacing w:val="10"/>
          <w:w w:val="110"/>
          <w:sz w:val="24"/>
          <w:szCs w:val="24"/>
        </w:rPr>
        <w:t>ψ</w:t>
      </w:r>
      <w:r>
        <w:rPr>
          <w:rFonts w:ascii="Euclid" w:eastAsia="Euclid" w:hAnsi="Euclid" w:cs="Euclid"/>
          <w:spacing w:val="10"/>
          <w:w w:val="110"/>
          <w:sz w:val="24"/>
          <w:szCs w:val="24"/>
        </w:rPr>
        <w:t>)</w:t>
      </w:r>
    </w:p>
    <w:p w:rsidR="00A115BF" w:rsidRDefault="00A115BF">
      <w:pPr>
        <w:rPr>
          <w:rFonts w:ascii="Euclid" w:eastAsia="Euclid" w:hAnsi="Euclid" w:cs="Euclid"/>
          <w:sz w:val="24"/>
          <w:szCs w:val="24"/>
        </w:rPr>
        <w:sectPr w:rsidR="00A115BF">
          <w:type w:val="continuous"/>
          <w:pgSz w:w="11910" w:h="16840"/>
          <w:pgMar w:top="1580" w:right="820" w:bottom="280" w:left="1320" w:header="720" w:footer="720" w:gutter="0"/>
          <w:cols w:num="2" w:space="720" w:equalWidth="0">
            <w:col w:w="3372" w:space="40"/>
            <w:col w:w="6358"/>
          </w:cols>
        </w:sectPr>
      </w:pPr>
    </w:p>
    <w:p w:rsidR="00A115BF" w:rsidRDefault="00A115BF">
      <w:pPr>
        <w:spacing w:before="9"/>
        <w:rPr>
          <w:rFonts w:ascii="Euclid" w:eastAsia="Euclid" w:hAnsi="Euclid" w:cs="Euclid"/>
          <w:sz w:val="13"/>
          <w:szCs w:val="13"/>
        </w:rPr>
      </w:pPr>
    </w:p>
    <w:p w:rsidR="00A115BF" w:rsidRDefault="00646F36">
      <w:pPr>
        <w:spacing w:before="26" w:line="388" w:lineRule="exact"/>
        <w:ind w:left="119"/>
        <w:rPr>
          <w:rFonts w:ascii="宋体" w:eastAsia="宋体" w:hAnsi="宋体" w:cs="宋体"/>
          <w:sz w:val="24"/>
          <w:szCs w:val="24"/>
        </w:rPr>
      </w:pPr>
      <w:r>
        <w:rPr>
          <w:rFonts w:ascii="宋体" w:eastAsia="宋体" w:hAnsi="宋体" w:cs="宋体"/>
          <w:spacing w:val="5"/>
          <w:sz w:val="24"/>
          <w:szCs w:val="24"/>
        </w:rPr>
        <w:t>为所有</w:t>
      </w:r>
      <w:r>
        <w:rPr>
          <w:rFonts w:ascii="Times New Roman" w:eastAsia="Times New Roman" w:hAnsi="Times New Roman" w:cs="Times New Roman"/>
          <w:spacing w:val="5"/>
          <w:sz w:val="24"/>
          <w:szCs w:val="24"/>
        </w:rPr>
        <w:t>F</w:t>
      </w:r>
      <w:r>
        <w:rPr>
          <w:rFonts w:ascii="Times New Roman" w:eastAsia="Times New Roman" w:hAnsi="Times New Roman" w:cs="Times New Roman"/>
          <w:spacing w:val="5"/>
          <w:position w:val="-3"/>
          <w:sz w:val="12"/>
          <w:szCs w:val="12"/>
        </w:rPr>
        <w:t>CTL</w:t>
      </w:r>
      <w:r>
        <w:rPr>
          <w:rFonts w:ascii="Euclid" w:eastAsia="Euclid" w:hAnsi="Euclid" w:cs="Euclid"/>
          <w:spacing w:val="5"/>
          <w:sz w:val="24"/>
          <w:szCs w:val="24"/>
        </w:rPr>
        <w:t>(</w:t>
      </w:r>
      <w:r>
        <w:rPr>
          <w:rFonts w:ascii="Times New Roman" w:eastAsia="Times New Roman" w:hAnsi="Times New Roman" w:cs="Times New Roman"/>
          <w:i/>
          <w:spacing w:val="5"/>
          <w:sz w:val="24"/>
          <w:szCs w:val="24"/>
        </w:rPr>
        <w:t>F</w:t>
      </w:r>
      <w:r>
        <w:rPr>
          <w:rFonts w:ascii="Times New Roman" w:eastAsia="Times New Roman" w:hAnsi="Times New Roman" w:cs="Times New Roman"/>
          <w:i/>
          <w:spacing w:val="5"/>
          <w:position w:val="-3"/>
          <w:sz w:val="16"/>
          <w:szCs w:val="16"/>
        </w:rPr>
        <w:t xml:space="preserve">A  </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Euclid" w:eastAsia="Euclid" w:hAnsi="Euclid" w:cs="Euclid"/>
          <w:spacing w:val="2"/>
          <w:sz w:val="24"/>
          <w:szCs w:val="24"/>
        </w:rPr>
        <w:t>)</w:t>
      </w:r>
      <w:r>
        <w:rPr>
          <w:rFonts w:ascii="Verdana" w:eastAsia="Verdana" w:hAnsi="Verdana" w:cs="Verdana"/>
          <w:i/>
          <w:spacing w:val="2"/>
          <w:sz w:val="24"/>
          <w:szCs w:val="24"/>
        </w:rPr>
        <w:t>,</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2"/>
          <w:position w:val="-3"/>
          <w:sz w:val="16"/>
          <w:szCs w:val="16"/>
        </w:rPr>
        <w:t>min</w:t>
      </w:r>
      <w:r>
        <w:rPr>
          <w:rFonts w:ascii="Euclid" w:eastAsia="Euclid" w:hAnsi="Euclid" w:cs="Euclid"/>
          <w:spacing w:val="2"/>
          <w:sz w:val="24"/>
          <w:szCs w:val="24"/>
        </w:rPr>
        <w:t xml:space="preserve">) </w:t>
      </w:r>
      <w:r>
        <w:rPr>
          <w:rFonts w:ascii="Cambria" w:eastAsia="Cambria" w:hAnsi="Cambria" w:cs="Cambria"/>
          <w:sz w:val="24"/>
          <w:szCs w:val="24"/>
        </w:rPr>
        <w:t xml:space="preserve">∧ </w:t>
      </w:r>
      <w:r>
        <w:rPr>
          <w:rFonts w:ascii="Arial" w:eastAsia="Arial" w:hAnsi="Arial" w:cs="Arial"/>
          <w:i/>
          <w:spacing w:val="5"/>
          <w:sz w:val="24"/>
          <w:szCs w:val="24"/>
        </w:rPr>
        <w:t>ψ</w:t>
      </w:r>
      <w:r>
        <w:rPr>
          <w:rFonts w:ascii="宋体" w:eastAsia="宋体" w:hAnsi="宋体" w:cs="宋体"/>
          <w:spacing w:val="5"/>
          <w:sz w:val="24"/>
          <w:szCs w:val="24"/>
        </w:rPr>
        <w:t>的模型集合的并集。</w:t>
      </w:r>
      <w:r>
        <w:rPr>
          <w:rFonts w:ascii="宋体" w:eastAsia="宋体" w:hAnsi="宋体" w:cs="宋体"/>
          <w:spacing w:val="-38"/>
          <w:sz w:val="24"/>
          <w:szCs w:val="24"/>
        </w:rPr>
        <w:t xml:space="preserve"> </w:t>
      </w:r>
      <w:r>
        <w:rPr>
          <w:rFonts w:ascii="宋体" w:eastAsia="宋体" w:hAnsi="宋体" w:cs="宋体"/>
          <w:spacing w:val="6"/>
          <w:sz w:val="24"/>
          <w:szCs w:val="24"/>
        </w:rPr>
        <w:t>此时，可如下定义</w:t>
      </w:r>
      <w:r>
        <w:rPr>
          <w:rFonts w:ascii="Arial" w:eastAsia="Arial" w:hAnsi="Arial" w:cs="Arial"/>
          <w:i/>
          <w:spacing w:val="6"/>
          <w:sz w:val="24"/>
          <w:szCs w:val="24"/>
        </w:rPr>
        <w:t>µ</w:t>
      </w:r>
      <w:r>
        <w:rPr>
          <w:rFonts w:ascii="Times New Roman" w:eastAsia="Times New Roman" w:hAnsi="Times New Roman" w:cs="Times New Roman"/>
          <w:spacing w:val="6"/>
          <w:sz w:val="24"/>
          <w:szCs w:val="24"/>
        </w:rPr>
        <w:t>-</w:t>
      </w:r>
      <w:r>
        <w:rPr>
          <w:rFonts w:ascii="宋体" w:eastAsia="宋体" w:hAnsi="宋体" w:cs="宋体"/>
          <w:spacing w:val="6"/>
          <w:sz w:val="24"/>
          <w:szCs w:val="24"/>
        </w:rPr>
        <w:t>演算下的知识</w:t>
      </w:r>
    </w:p>
    <w:p w:rsidR="00A115BF" w:rsidRDefault="00646F36">
      <w:pPr>
        <w:pStyle w:val="a3"/>
        <w:spacing w:line="300" w:lineRule="exact"/>
        <w:rPr>
          <w:rFonts w:ascii="宋体" w:eastAsia="宋体" w:hAnsi="宋体" w:cs="宋体"/>
        </w:rPr>
      </w:pPr>
      <w:r>
        <w:rPr>
          <w:rFonts w:ascii="宋体" w:eastAsia="宋体" w:hAnsi="宋体" w:cs="宋体"/>
        </w:rPr>
        <w:t>更新操作：</w:t>
      </w:r>
    </w:p>
    <w:p w:rsidR="00A115BF" w:rsidRDefault="00646F36">
      <w:pPr>
        <w:spacing w:before="93"/>
        <w:ind w:left="119"/>
        <w:rPr>
          <w:rFonts w:ascii="楷体" w:eastAsia="楷体" w:hAnsi="楷体" w:cs="楷体"/>
          <w:sz w:val="24"/>
          <w:szCs w:val="24"/>
        </w:rPr>
      </w:pPr>
      <w:r>
        <w:rPr>
          <w:rFonts w:ascii="黑体" w:eastAsia="黑体" w:hAnsi="黑体" w:cs="黑体"/>
          <w:sz w:val="24"/>
          <w:szCs w:val="24"/>
        </w:rPr>
        <w:t>定义</w:t>
      </w:r>
      <w:r>
        <w:rPr>
          <w:rFonts w:ascii="黑体" w:eastAsia="黑体" w:hAnsi="黑体" w:cs="黑体"/>
          <w:spacing w:val="-77"/>
          <w:sz w:val="24"/>
          <w:szCs w:val="24"/>
        </w:rPr>
        <w:t xml:space="preserve"> </w:t>
      </w:r>
      <w:r>
        <w:rPr>
          <w:rFonts w:ascii="Times New Roman" w:eastAsia="Times New Roman" w:hAnsi="Times New Roman" w:cs="Times New Roman"/>
          <w:b/>
          <w:bCs/>
          <w:sz w:val="24"/>
          <w:szCs w:val="24"/>
        </w:rPr>
        <w:t>4.2.</w:t>
      </w:r>
      <w:r>
        <w:rPr>
          <w:rFonts w:ascii="Times New Roman" w:eastAsia="Times New Roman" w:hAnsi="Times New Roman" w:cs="Times New Roman"/>
          <w:b/>
          <w:bCs/>
          <w:spacing w:val="11"/>
          <w:sz w:val="24"/>
          <w:szCs w:val="24"/>
        </w:rPr>
        <w:t xml:space="preserve"> </w:t>
      </w:r>
      <w:r>
        <w:rPr>
          <w:rFonts w:ascii="楷体" w:eastAsia="楷体" w:hAnsi="楷体" w:cs="楷体"/>
          <w:sz w:val="24"/>
          <w:szCs w:val="24"/>
        </w:rPr>
        <w:t>给定公式</w:t>
      </w:r>
      <w:r>
        <w:rPr>
          <w:rFonts w:ascii="Arial Unicode MS" w:eastAsia="Arial Unicode MS" w:hAnsi="Arial Unicode MS" w:cs="Arial Unicode MS"/>
          <w:sz w:val="24"/>
          <w:szCs w:val="24"/>
        </w:rPr>
        <w:t>Γ</w:t>
      </w:r>
      <w:r>
        <w:rPr>
          <w:rFonts w:ascii="楷体" w:eastAsia="楷体" w:hAnsi="楷体" w:cs="楷体"/>
          <w:sz w:val="24"/>
          <w:szCs w:val="24"/>
        </w:rPr>
        <w:t>和</w:t>
      </w:r>
      <w:r>
        <w:rPr>
          <w:rFonts w:ascii="Arial" w:eastAsia="Arial" w:hAnsi="Arial" w:cs="Arial"/>
          <w:i/>
          <w:sz w:val="24"/>
          <w:szCs w:val="24"/>
        </w:rPr>
        <w:t>ϕ</w:t>
      </w:r>
      <w:r>
        <w:rPr>
          <w:rFonts w:ascii="楷体" w:eastAsia="楷体" w:hAnsi="楷体" w:cs="楷体"/>
          <w:sz w:val="24"/>
          <w:szCs w:val="24"/>
        </w:rPr>
        <w:t>。</w:t>
      </w:r>
      <w:r>
        <w:rPr>
          <w:rFonts w:ascii="楷体" w:eastAsia="楷体" w:hAnsi="楷体" w:cs="楷体"/>
          <w:spacing w:val="-105"/>
          <w:sz w:val="24"/>
          <w:szCs w:val="24"/>
        </w:rPr>
        <w:t xml:space="preserve"> </w:t>
      </w:r>
      <w:r>
        <w:rPr>
          <w:rFonts w:ascii="楷体" w:eastAsia="楷体" w:hAnsi="楷体" w:cs="楷体"/>
          <w:sz w:val="24"/>
          <w:szCs w:val="24"/>
        </w:rPr>
        <w:t>知识更新操作</w:t>
      </w:r>
      <w:r>
        <w:rPr>
          <w:rFonts w:ascii="Cambria" w:eastAsia="Cambria" w:hAnsi="Cambria" w:cs="Cambria"/>
          <w:sz w:val="24"/>
          <w:szCs w:val="24"/>
        </w:rPr>
        <w:t>◇</w:t>
      </w:r>
      <w:r>
        <w:rPr>
          <w:rFonts w:ascii="Times New Roman" w:eastAsia="Times New Roman" w:hAnsi="Times New Roman" w:cs="Times New Roman"/>
          <w:i/>
          <w:position w:val="-3"/>
          <w:sz w:val="16"/>
          <w:szCs w:val="16"/>
        </w:rPr>
        <w:t>CTL</w:t>
      </w:r>
      <w:r>
        <w:rPr>
          <w:rFonts w:ascii="楷体" w:eastAsia="楷体" w:hAnsi="楷体" w:cs="楷体"/>
          <w:sz w:val="24"/>
          <w:szCs w:val="24"/>
        </w:rPr>
        <w:t>定义如下：</w:t>
      </w:r>
    </w:p>
    <w:p w:rsidR="00A115BF" w:rsidRDefault="00A115BF">
      <w:pPr>
        <w:spacing w:before="6"/>
        <w:rPr>
          <w:rFonts w:ascii="楷体" w:eastAsia="楷体" w:hAnsi="楷体" w:cs="楷体"/>
          <w:sz w:val="19"/>
          <w:szCs w:val="19"/>
        </w:rPr>
      </w:pPr>
    </w:p>
    <w:p w:rsidR="00A115BF" w:rsidRDefault="00A115BF">
      <w:pPr>
        <w:rPr>
          <w:rFonts w:ascii="楷体" w:eastAsia="楷体" w:hAnsi="楷体" w:cs="楷体"/>
          <w:sz w:val="19"/>
          <w:szCs w:val="19"/>
        </w:rPr>
        <w:sectPr w:rsidR="00A115BF">
          <w:type w:val="continuous"/>
          <w:pgSz w:w="11910" w:h="16840"/>
          <w:pgMar w:top="1580" w:right="820" w:bottom="280" w:left="1320" w:header="720" w:footer="720" w:gutter="0"/>
          <w:cols w:space="720"/>
        </w:sectPr>
      </w:pPr>
    </w:p>
    <w:p w:rsidR="00A115BF" w:rsidRDefault="00646F36">
      <w:pPr>
        <w:tabs>
          <w:tab w:val="left" w:pos="3547"/>
        </w:tabs>
        <w:spacing w:line="478" w:lineRule="exact"/>
        <w:ind w:left="1549"/>
        <w:rPr>
          <w:rFonts w:ascii="Arial Unicode MS" w:eastAsia="Arial Unicode MS" w:hAnsi="Arial Unicode MS" w:cs="Arial Unicode MS"/>
          <w:sz w:val="21"/>
          <w:szCs w:val="21"/>
        </w:rPr>
      </w:pPr>
      <w:r>
        <w:rPr>
          <w:rFonts w:ascii="Times New Roman" w:eastAsia="Times New Roman" w:hAnsi="Times New Roman" w:cs="Times New Roman"/>
          <w:i/>
          <w:sz w:val="24"/>
          <w:szCs w:val="24"/>
        </w:rPr>
        <w:t>Mod</w:t>
      </w:r>
      <w:r>
        <w:rPr>
          <w:rFonts w:ascii="Euclid" w:eastAsia="Euclid" w:hAnsi="Euclid" w:cs="Euclid"/>
          <w:sz w:val="24"/>
          <w:szCs w:val="24"/>
        </w:rPr>
        <w:t>(</w:t>
      </w:r>
      <w:r>
        <w:rPr>
          <w:rFonts w:ascii="Arial Unicode MS" w:eastAsia="Arial Unicode MS" w:hAnsi="Arial Unicode MS" w:cs="Arial Unicode MS"/>
          <w:sz w:val="24"/>
          <w:szCs w:val="24"/>
        </w:rPr>
        <w:t>Γ</w:t>
      </w:r>
      <w:r>
        <w:rPr>
          <w:rFonts w:ascii="Arial Unicode MS" w:eastAsia="Arial Unicode MS" w:hAnsi="Arial Unicode MS" w:cs="Arial Unicode MS"/>
          <w:spacing w:val="-49"/>
          <w:sz w:val="24"/>
          <w:szCs w:val="24"/>
        </w:rPr>
        <w:t xml:space="preserve"> </w:t>
      </w:r>
      <w:r>
        <w:rPr>
          <w:rFonts w:ascii="Cambria" w:eastAsia="Cambria" w:hAnsi="Cambria" w:cs="Cambria"/>
          <w:sz w:val="24"/>
          <w:szCs w:val="24"/>
        </w:rPr>
        <w:t>◇</w:t>
      </w:r>
      <w:r>
        <w:rPr>
          <w:rFonts w:ascii="Times New Roman" w:eastAsia="Times New Roman" w:hAnsi="Times New Roman" w:cs="Times New Roman"/>
          <w:i/>
          <w:position w:val="-3"/>
          <w:sz w:val="16"/>
          <w:szCs w:val="16"/>
        </w:rPr>
        <w:t>CTL</w:t>
      </w:r>
      <w:r>
        <w:rPr>
          <w:rFonts w:ascii="Times New Roman" w:eastAsia="Times New Roman" w:hAnsi="Times New Roman" w:cs="Times New Roman"/>
          <w:i/>
          <w:spacing w:val="-16"/>
          <w:position w:val="-3"/>
          <w:sz w:val="16"/>
          <w:szCs w:val="16"/>
        </w:rPr>
        <w:t xml:space="preserve"> </w:t>
      </w:r>
      <w:r>
        <w:rPr>
          <w:rFonts w:ascii="Arial" w:eastAsia="Arial" w:hAnsi="Arial" w:cs="Arial"/>
          <w:i/>
          <w:spacing w:val="8"/>
          <w:sz w:val="24"/>
          <w:szCs w:val="24"/>
        </w:rPr>
        <w:t>ϕ</w:t>
      </w:r>
      <w:r>
        <w:rPr>
          <w:rFonts w:ascii="Euclid" w:eastAsia="Euclid" w:hAnsi="Euclid" w:cs="Euclid"/>
          <w:spacing w:val="8"/>
          <w:sz w:val="24"/>
          <w:szCs w:val="24"/>
        </w:rPr>
        <w:t>)</w:t>
      </w:r>
      <w:r>
        <w:rPr>
          <w:rFonts w:ascii="Euclid" w:eastAsia="Euclid" w:hAnsi="Euclid" w:cs="Euclid"/>
          <w:spacing w:val="-50"/>
          <w:sz w:val="24"/>
          <w:szCs w:val="24"/>
        </w:rPr>
        <w:t xml:space="preserve"> </w:t>
      </w:r>
      <w:r>
        <w:rPr>
          <w:rFonts w:ascii="Euclid" w:eastAsia="Euclid" w:hAnsi="Euclid" w:cs="Euclid"/>
          <w:sz w:val="24"/>
          <w:szCs w:val="24"/>
        </w:rPr>
        <w:t>=</w:t>
      </w:r>
      <w:r>
        <w:rPr>
          <w:rFonts w:ascii="Euclid" w:eastAsia="Euclid" w:hAnsi="Euclid" w:cs="Euclid"/>
          <w:sz w:val="24"/>
          <w:szCs w:val="24"/>
        </w:rPr>
        <w:tab/>
      </w:r>
      <w:r>
        <w:rPr>
          <w:rFonts w:ascii="Arial Unicode MS" w:eastAsia="Arial Unicode MS" w:hAnsi="Arial Unicode MS" w:cs="Arial Unicode MS"/>
          <w:position w:val="21"/>
          <w:sz w:val="21"/>
          <w:szCs w:val="21"/>
        </w:rPr>
        <w:t>｜</w:t>
      </w:r>
    </w:p>
    <w:p w:rsidR="00A115BF" w:rsidRDefault="00646F36">
      <w:pPr>
        <w:spacing w:line="478" w:lineRule="exact"/>
        <w:ind w:left="433"/>
        <w:rPr>
          <w:rFonts w:ascii="Verdana" w:eastAsia="Verdana" w:hAnsi="Verdana" w:cs="Verdana"/>
          <w:sz w:val="24"/>
          <w:szCs w:val="24"/>
        </w:rPr>
      </w:pPr>
      <w:r>
        <w:rPr>
          <w:w w:val="105"/>
        </w:rPr>
        <w:br w:type="column"/>
      </w:r>
      <w:r>
        <w:rPr>
          <w:rFonts w:ascii="Arial Unicode MS" w:eastAsia="Arial Unicode MS" w:hAnsi="Arial Unicode MS" w:cs="Arial Unicode MS"/>
          <w:w w:val="105"/>
          <w:position w:val="21"/>
          <w:sz w:val="21"/>
          <w:szCs w:val="21"/>
        </w:rPr>
        <w:t>｜</w:t>
      </w:r>
      <w:r>
        <w:rPr>
          <w:rFonts w:ascii="Arial Unicode MS" w:eastAsia="Arial Unicode MS" w:hAnsi="Arial Unicode MS" w:cs="Arial Unicode MS"/>
          <w:w w:val="105"/>
          <w:position w:val="21"/>
          <w:sz w:val="21"/>
          <w:szCs w:val="21"/>
        </w:rPr>
        <w:t xml:space="preserve">   </w:t>
      </w:r>
      <w:r>
        <w:rPr>
          <w:rFonts w:ascii="Times New Roman" w:eastAsia="Times New Roman" w:hAnsi="Times New Roman" w:cs="Times New Roman"/>
          <w:i/>
          <w:spacing w:val="3"/>
          <w:w w:val="105"/>
          <w:sz w:val="24"/>
          <w:szCs w:val="24"/>
        </w:rPr>
        <w:t>Mod</w:t>
      </w:r>
      <w:r>
        <w:rPr>
          <w:rFonts w:ascii="Euclid" w:eastAsia="Euclid" w:hAnsi="Euclid" w:cs="Euclid"/>
          <w:spacing w:val="3"/>
          <w:w w:val="105"/>
          <w:sz w:val="24"/>
          <w:szCs w:val="24"/>
        </w:rPr>
        <w:t>(</w:t>
      </w:r>
      <w:r>
        <w:rPr>
          <w:rFonts w:ascii="Times New Roman" w:eastAsia="Times New Roman" w:hAnsi="Times New Roman" w:cs="Times New Roman"/>
          <w:spacing w:val="3"/>
          <w:w w:val="105"/>
          <w:sz w:val="24"/>
          <w:szCs w:val="24"/>
        </w:rPr>
        <w:t>F</w:t>
      </w:r>
      <w:r>
        <w:rPr>
          <w:rFonts w:ascii="Times New Roman" w:eastAsia="Times New Roman" w:hAnsi="Times New Roman" w:cs="Times New Roman"/>
          <w:spacing w:val="3"/>
          <w:w w:val="105"/>
          <w:position w:val="-3"/>
          <w:sz w:val="12"/>
          <w:szCs w:val="12"/>
        </w:rPr>
        <w:t>CTL</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 xml:space="preserve">A </w:t>
      </w:r>
      <w:r>
        <w:rPr>
          <w:rFonts w:ascii="Euclid" w:eastAsia="Euclid" w:hAnsi="Euclid" w:cs="Euclid"/>
          <w:w w:val="105"/>
          <w:sz w:val="24"/>
          <w:szCs w:val="24"/>
        </w:rPr>
        <w:t>(</w:t>
      </w:r>
      <w:r>
        <w:rPr>
          <w:rFonts w:ascii="Times New Roman" w:eastAsia="Times New Roman" w:hAnsi="Times New Roman" w:cs="Times New Roman"/>
          <w:i/>
          <w:w w:val="105"/>
          <w:sz w:val="24"/>
          <w:szCs w:val="24"/>
        </w:rPr>
        <w:t xml:space="preserve">M </w:t>
      </w:r>
      <w:r>
        <w:rPr>
          <w:rFonts w:ascii="Euclid" w:eastAsia="Euclid" w:hAnsi="Euclid" w:cs="Euclid"/>
          <w:w w:val="105"/>
          <w:sz w:val="24"/>
          <w:szCs w:val="24"/>
        </w:rPr>
        <w:t>)</w:t>
      </w:r>
      <w:r>
        <w:rPr>
          <w:rFonts w:ascii="Verdana" w:eastAsia="Verdana" w:hAnsi="Verdana" w:cs="Verdana"/>
          <w:i/>
          <w:w w:val="105"/>
          <w:sz w:val="24"/>
          <w:szCs w:val="24"/>
        </w:rPr>
        <w:t>,</w:t>
      </w:r>
      <w:r>
        <w:rPr>
          <w:rFonts w:ascii="Times New Roman" w:eastAsia="Times New Roman" w:hAnsi="Times New Roman" w:cs="Times New Roman"/>
          <w:i/>
          <w:w w:val="105"/>
          <w:sz w:val="24"/>
          <w:szCs w:val="24"/>
        </w:rPr>
        <w:t>V</w:t>
      </w:r>
      <w:r>
        <w:rPr>
          <w:rFonts w:ascii="Times New Roman" w:eastAsia="Times New Roman" w:hAnsi="Times New Roman" w:cs="Times New Roman"/>
          <w:i/>
          <w:w w:val="105"/>
          <w:position w:val="-3"/>
          <w:sz w:val="16"/>
          <w:szCs w:val="16"/>
        </w:rPr>
        <w:t>min</w:t>
      </w:r>
      <w:r>
        <w:rPr>
          <w:rFonts w:ascii="Euclid" w:eastAsia="Euclid" w:hAnsi="Euclid" w:cs="Euclid"/>
          <w:w w:val="105"/>
          <w:sz w:val="24"/>
          <w:szCs w:val="24"/>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Arial" w:eastAsia="Arial" w:hAnsi="Arial" w:cs="Arial"/>
          <w:i/>
          <w:spacing w:val="5"/>
          <w:w w:val="105"/>
          <w:sz w:val="24"/>
          <w:szCs w:val="24"/>
        </w:rPr>
        <w:t>ϕ</w:t>
      </w:r>
      <w:r>
        <w:rPr>
          <w:rFonts w:ascii="Euclid" w:eastAsia="Euclid" w:hAnsi="Euclid" w:cs="Euclid"/>
          <w:spacing w:val="5"/>
          <w:w w:val="105"/>
          <w:sz w:val="24"/>
          <w:szCs w:val="24"/>
        </w:rPr>
        <w:t>)</w:t>
      </w:r>
      <w:r>
        <w:rPr>
          <w:rFonts w:ascii="Verdana" w:eastAsia="Verdana" w:hAnsi="Verdana" w:cs="Verdana"/>
          <w:i/>
          <w:spacing w:val="5"/>
          <w:w w:val="105"/>
          <w:sz w:val="24"/>
          <w:szCs w:val="24"/>
        </w:rPr>
        <w:t>,</w:t>
      </w:r>
    </w:p>
    <w:p w:rsidR="00A115BF" w:rsidRDefault="00A115BF">
      <w:pPr>
        <w:spacing w:line="478" w:lineRule="exact"/>
        <w:rPr>
          <w:rFonts w:ascii="Verdana" w:eastAsia="Verdana" w:hAnsi="Verdana" w:cs="Verdana"/>
          <w:sz w:val="24"/>
          <w:szCs w:val="24"/>
        </w:rPr>
        <w:sectPr w:rsidR="00A115BF">
          <w:type w:val="continuous"/>
          <w:pgSz w:w="11910" w:h="16840"/>
          <w:pgMar w:top="1580" w:right="820" w:bottom="280" w:left="1320" w:header="720" w:footer="720" w:gutter="0"/>
          <w:cols w:num="2" w:space="720" w:equalWidth="0">
            <w:col w:w="3788" w:space="39"/>
            <w:col w:w="5943"/>
          </w:cols>
        </w:sectPr>
      </w:pPr>
    </w:p>
    <w:p w:rsidR="00A115BF" w:rsidRDefault="00646F36">
      <w:pPr>
        <w:spacing w:line="227" w:lineRule="exact"/>
        <w:ind w:left="43" w:right="1924"/>
        <w:jc w:val="center"/>
        <w:rPr>
          <w:rFonts w:ascii="Times New Roman" w:eastAsia="Times New Roman" w:hAnsi="Times New Roman" w:cs="Times New Roman"/>
          <w:sz w:val="16"/>
          <w:szCs w:val="16"/>
        </w:rPr>
      </w:pPr>
      <w:r>
        <w:rPr>
          <w:rFonts w:ascii="Times New Roman" w:eastAsia="Times New Roman" w:hAnsi="Times New Roman" w:cs="Times New Roman"/>
          <w:i/>
          <w:w w:val="105"/>
          <w:position w:val="2"/>
          <w:sz w:val="16"/>
          <w:szCs w:val="16"/>
        </w:rPr>
        <w:t xml:space="preserve">M </w:t>
      </w:r>
      <w:r>
        <w:rPr>
          <w:rFonts w:ascii="Cambria" w:eastAsia="Cambria" w:hAnsi="Cambria" w:cs="Cambria"/>
          <w:w w:val="105"/>
          <w:position w:val="2"/>
          <w:sz w:val="16"/>
          <w:szCs w:val="16"/>
        </w:rPr>
        <w:t>∈</w:t>
      </w:r>
      <w:r>
        <w:rPr>
          <w:rFonts w:ascii="Times New Roman" w:eastAsia="Times New Roman" w:hAnsi="Times New Roman" w:cs="Times New Roman"/>
          <w:i/>
          <w:w w:val="105"/>
          <w:position w:val="2"/>
          <w:sz w:val="16"/>
          <w:szCs w:val="16"/>
        </w:rPr>
        <w:t>Mod</w:t>
      </w:r>
      <w:r>
        <w:rPr>
          <w:rFonts w:ascii="Euclid" w:eastAsia="Euclid" w:hAnsi="Euclid" w:cs="Euclid"/>
          <w:w w:val="105"/>
          <w:position w:val="2"/>
          <w:sz w:val="16"/>
          <w:szCs w:val="16"/>
        </w:rPr>
        <w:t>(</w:t>
      </w:r>
      <w:r>
        <w:rPr>
          <w:rFonts w:ascii="Arial Unicode MS" w:eastAsia="Arial Unicode MS" w:hAnsi="Arial Unicode MS" w:cs="Arial Unicode MS"/>
          <w:w w:val="105"/>
          <w:position w:val="2"/>
          <w:sz w:val="16"/>
          <w:szCs w:val="16"/>
        </w:rPr>
        <w:t>Γ</w:t>
      </w:r>
      <w:r>
        <w:rPr>
          <w:rFonts w:ascii="Euclid" w:eastAsia="Euclid" w:hAnsi="Euclid" w:cs="Euclid"/>
          <w:w w:val="105"/>
          <w:position w:val="2"/>
          <w:sz w:val="16"/>
          <w:szCs w:val="16"/>
        </w:rPr>
        <w:t>)</w:t>
      </w:r>
      <w:r>
        <w:rPr>
          <w:rFonts w:ascii="Euclid" w:eastAsia="Euclid" w:hAnsi="Euclid" w:cs="Euclid"/>
          <w:spacing w:val="-31"/>
          <w:w w:val="105"/>
          <w:position w:val="2"/>
          <w:sz w:val="16"/>
          <w:szCs w:val="16"/>
        </w:rPr>
        <w:t xml:space="preserve"> </w:t>
      </w:r>
      <w:r>
        <w:rPr>
          <w:rFonts w:ascii="Times New Roman" w:eastAsia="Times New Roman" w:hAnsi="Times New Roman" w:cs="Times New Roman"/>
          <w:i/>
          <w:w w:val="105"/>
          <w:position w:val="2"/>
          <w:sz w:val="16"/>
          <w:szCs w:val="16"/>
        </w:rPr>
        <w:t>V</w:t>
      </w:r>
      <w:r>
        <w:rPr>
          <w:rFonts w:ascii="Times New Roman" w:eastAsia="Times New Roman" w:hAnsi="Times New Roman" w:cs="Times New Roman"/>
          <w:i/>
          <w:w w:val="105"/>
          <w:sz w:val="12"/>
          <w:szCs w:val="12"/>
        </w:rPr>
        <w:t>min</w:t>
      </w:r>
      <w:r>
        <w:rPr>
          <w:rFonts w:ascii="Cambria" w:eastAsia="Cambria" w:hAnsi="Cambria" w:cs="Cambria"/>
          <w:w w:val="105"/>
          <w:position w:val="2"/>
          <w:sz w:val="16"/>
          <w:szCs w:val="16"/>
        </w:rPr>
        <w:t>⊆</w:t>
      </w:r>
      <w:r>
        <w:rPr>
          <w:rFonts w:ascii="Times New Roman" w:eastAsia="Times New Roman" w:hAnsi="Times New Roman" w:cs="Times New Roman"/>
          <w:i/>
          <w:w w:val="105"/>
          <w:position w:val="2"/>
          <w:sz w:val="16"/>
          <w:szCs w:val="16"/>
        </w:rPr>
        <w:t>A</w:t>
      </w:r>
    </w:p>
    <w:p w:rsidR="00A115BF" w:rsidRDefault="00A115BF">
      <w:pPr>
        <w:spacing w:before="3"/>
        <w:rPr>
          <w:rFonts w:ascii="Times New Roman" w:eastAsia="Times New Roman" w:hAnsi="Times New Roman" w:cs="Times New Roman"/>
          <w:i/>
          <w:sz w:val="20"/>
          <w:szCs w:val="20"/>
        </w:rPr>
      </w:pPr>
    </w:p>
    <w:p w:rsidR="00A115BF" w:rsidRDefault="00646F36">
      <w:pPr>
        <w:spacing w:line="388" w:lineRule="exact"/>
        <w:ind w:left="119"/>
        <w:rPr>
          <w:rFonts w:ascii="楷体" w:eastAsia="楷体" w:hAnsi="楷体" w:cs="楷体"/>
          <w:sz w:val="24"/>
          <w:szCs w:val="24"/>
        </w:rPr>
      </w:pPr>
      <w:r>
        <w:rPr>
          <w:rFonts w:ascii="楷体" w:eastAsia="楷体" w:hAnsi="楷体" w:cs="楷体"/>
          <w:spacing w:val="4"/>
          <w:w w:val="105"/>
          <w:sz w:val="24"/>
          <w:szCs w:val="24"/>
        </w:rPr>
        <w:t>其中，</w:t>
      </w:r>
      <w:r>
        <w:rPr>
          <w:rFonts w:ascii="Times New Roman" w:eastAsia="Times New Roman" w:hAnsi="Times New Roman" w:cs="Times New Roman"/>
          <w:i/>
          <w:spacing w:val="4"/>
          <w:w w:val="105"/>
          <w:sz w:val="24"/>
          <w:szCs w:val="24"/>
        </w:rPr>
        <w:t>F</w:t>
      </w:r>
      <w:r>
        <w:rPr>
          <w:rFonts w:ascii="Times New Roman" w:eastAsia="Times New Roman" w:hAnsi="Times New Roman" w:cs="Times New Roman"/>
          <w:i/>
          <w:spacing w:val="4"/>
          <w:w w:val="105"/>
          <w:position w:val="-3"/>
          <w:sz w:val="16"/>
          <w:szCs w:val="16"/>
        </w:rPr>
        <w:t xml:space="preserve">A </w:t>
      </w:r>
      <w:r>
        <w:rPr>
          <w:rFonts w:ascii="Euclid" w:eastAsia="Euclid" w:hAnsi="Euclid" w:cs="Euclid"/>
          <w:w w:val="105"/>
          <w:sz w:val="24"/>
          <w:szCs w:val="24"/>
        </w:rPr>
        <w:t>(</w:t>
      </w:r>
      <w:r>
        <w:rPr>
          <w:rFonts w:ascii="Times New Roman" w:eastAsia="Times New Roman" w:hAnsi="Times New Roman" w:cs="Times New Roman"/>
          <w:i/>
          <w:w w:val="105"/>
          <w:sz w:val="24"/>
          <w:szCs w:val="24"/>
        </w:rPr>
        <w:t xml:space="preserve">M </w:t>
      </w:r>
      <w:r>
        <w:rPr>
          <w:rFonts w:ascii="Euclid" w:eastAsia="Euclid" w:hAnsi="Euclid" w:cs="Euclid"/>
          <w:w w:val="105"/>
          <w:sz w:val="24"/>
          <w:szCs w:val="24"/>
        </w:rPr>
        <w:t>)</w:t>
      </w:r>
      <w:r>
        <w:rPr>
          <w:rFonts w:ascii="楷体" w:eastAsia="楷体" w:hAnsi="楷体" w:cs="楷体"/>
          <w:w w:val="105"/>
          <w:sz w:val="24"/>
          <w:szCs w:val="24"/>
        </w:rPr>
        <w:t>是</w:t>
      </w:r>
      <w:r>
        <w:rPr>
          <w:rFonts w:ascii="Times New Roman" w:eastAsia="Times New Roman" w:hAnsi="Times New Roman" w:cs="Times New Roman"/>
          <w:i/>
          <w:w w:val="105"/>
          <w:sz w:val="24"/>
          <w:szCs w:val="24"/>
        </w:rPr>
        <w:t xml:space="preserve">M </w:t>
      </w:r>
      <w:r>
        <w:rPr>
          <w:rFonts w:ascii="楷体" w:eastAsia="楷体" w:hAnsi="楷体" w:cs="楷体"/>
          <w:w w:val="105"/>
          <w:sz w:val="24"/>
          <w:szCs w:val="24"/>
        </w:rPr>
        <w:t>在</w:t>
      </w:r>
      <w:r>
        <w:rPr>
          <w:rFonts w:ascii="Times New Roman" w:eastAsia="Times New Roman" w:hAnsi="Times New Roman" w:cs="Times New Roman"/>
          <w:i/>
          <w:w w:val="105"/>
          <w:sz w:val="24"/>
          <w:szCs w:val="24"/>
        </w:rPr>
        <w:t xml:space="preserve">A </w:t>
      </w:r>
      <w:r>
        <w:rPr>
          <w:rFonts w:ascii="楷体" w:eastAsia="楷体" w:hAnsi="楷体" w:cs="楷体"/>
          <w:spacing w:val="4"/>
          <w:w w:val="105"/>
          <w:sz w:val="24"/>
          <w:szCs w:val="24"/>
        </w:rPr>
        <w:t>上的特征公式，</w:t>
      </w:r>
      <w:r>
        <w:rPr>
          <w:rFonts w:ascii="Times New Roman" w:eastAsia="Times New Roman" w:hAnsi="Times New Roman" w:cs="Times New Roman"/>
          <w:i/>
          <w:spacing w:val="4"/>
          <w:w w:val="105"/>
          <w:sz w:val="24"/>
          <w:szCs w:val="24"/>
        </w:rPr>
        <w:t>V</w:t>
      </w:r>
      <w:r>
        <w:rPr>
          <w:rFonts w:ascii="Times New Roman" w:eastAsia="Times New Roman" w:hAnsi="Times New Roman" w:cs="Times New Roman"/>
          <w:i/>
          <w:spacing w:val="4"/>
          <w:w w:val="105"/>
          <w:position w:val="-3"/>
          <w:sz w:val="16"/>
          <w:szCs w:val="16"/>
        </w:rPr>
        <w:t xml:space="preserve">min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A </w:t>
      </w:r>
      <w:r>
        <w:rPr>
          <w:rFonts w:ascii="楷体" w:eastAsia="楷体" w:hAnsi="楷体" w:cs="楷体"/>
          <w:spacing w:val="6"/>
          <w:w w:val="105"/>
          <w:sz w:val="24"/>
          <w:szCs w:val="24"/>
        </w:rPr>
        <w:t>是使得</w:t>
      </w:r>
      <w:r>
        <w:rPr>
          <w:rFonts w:ascii="Times New Roman" w:eastAsia="Times New Roman" w:hAnsi="Times New Roman" w:cs="Times New Roman"/>
          <w:spacing w:val="6"/>
          <w:w w:val="105"/>
          <w:sz w:val="24"/>
          <w:szCs w:val="24"/>
        </w:rPr>
        <w:t>F</w:t>
      </w:r>
      <w:r>
        <w:rPr>
          <w:rFonts w:ascii="Times New Roman" w:eastAsia="Times New Roman" w:hAnsi="Times New Roman" w:cs="Times New Roman"/>
          <w:spacing w:val="6"/>
          <w:w w:val="105"/>
          <w:position w:val="-3"/>
          <w:sz w:val="12"/>
          <w:szCs w:val="12"/>
        </w:rPr>
        <w:t>CTL</w:t>
      </w:r>
      <w:r>
        <w:rPr>
          <w:rFonts w:ascii="Euclid" w:eastAsia="Euclid" w:hAnsi="Euclid" w:cs="Euclid"/>
          <w:spacing w:val="6"/>
          <w:w w:val="105"/>
          <w:sz w:val="24"/>
          <w:szCs w:val="24"/>
        </w:rPr>
        <w:t>(</w:t>
      </w:r>
      <w:r>
        <w:rPr>
          <w:rFonts w:ascii="Times New Roman" w:eastAsia="Times New Roman" w:hAnsi="Times New Roman" w:cs="Times New Roman"/>
          <w:i/>
          <w:spacing w:val="6"/>
          <w:w w:val="105"/>
          <w:sz w:val="24"/>
          <w:szCs w:val="24"/>
        </w:rPr>
        <w:t>F</w:t>
      </w:r>
      <w:r>
        <w:rPr>
          <w:rFonts w:ascii="Times New Roman" w:eastAsia="Times New Roman" w:hAnsi="Times New Roman" w:cs="Times New Roman"/>
          <w:i/>
          <w:spacing w:val="6"/>
          <w:w w:val="105"/>
          <w:position w:val="-3"/>
          <w:sz w:val="16"/>
          <w:szCs w:val="16"/>
        </w:rPr>
        <w:t xml:space="preserve">A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15"/>
          <w:w w:val="105"/>
          <w:sz w:val="24"/>
          <w:szCs w:val="24"/>
        </w:rPr>
        <w:t xml:space="preserve"> </w:t>
      </w:r>
      <w:r>
        <w:rPr>
          <w:rFonts w:ascii="Euclid" w:eastAsia="Euclid" w:hAnsi="Euclid" w:cs="Euclid"/>
          <w:spacing w:val="4"/>
          <w:w w:val="105"/>
          <w:sz w:val="24"/>
          <w:szCs w:val="24"/>
        </w:rPr>
        <w:t>)</w:t>
      </w:r>
      <w:r>
        <w:rPr>
          <w:rFonts w:ascii="Verdana" w:eastAsia="Verdana" w:hAnsi="Verdana" w:cs="Verdana"/>
          <w:i/>
          <w:spacing w:val="4"/>
          <w:w w:val="105"/>
          <w:sz w:val="24"/>
          <w:szCs w:val="24"/>
        </w:rPr>
        <w:t>,</w:t>
      </w:r>
      <w:r>
        <w:rPr>
          <w:rFonts w:ascii="Times New Roman" w:eastAsia="Times New Roman" w:hAnsi="Times New Roman" w:cs="Times New Roman"/>
          <w:i/>
          <w:spacing w:val="4"/>
          <w:w w:val="105"/>
          <w:sz w:val="24"/>
          <w:szCs w:val="24"/>
        </w:rPr>
        <w:t>V</w:t>
      </w:r>
      <w:r>
        <w:rPr>
          <w:rFonts w:ascii="Times New Roman" w:eastAsia="Times New Roman" w:hAnsi="Times New Roman" w:cs="Times New Roman"/>
          <w:i/>
          <w:spacing w:val="4"/>
          <w:w w:val="105"/>
          <w:position w:val="-3"/>
          <w:sz w:val="16"/>
          <w:szCs w:val="16"/>
        </w:rPr>
        <w:t>min</w:t>
      </w:r>
      <w:r>
        <w:rPr>
          <w:rFonts w:ascii="Euclid" w:eastAsia="Euclid" w:hAnsi="Euclid" w:cs="Euclid"/>
          <w:spacing w:val="4"/>
          <w:w w:val="105"/>
          <w:sz w:val="24"/>
          <w:szCs w:val="24"/>
        </w:rPr>
        <w:t>)</w:t>
      </w:r>
      <w:r>
        <w:rPr>
          <w:rFonts w:ascii="楷体" w:eastAsia="楷体" w:hAnsi="楷体" w:cs="楷体"/>
          <w:spacing w:val="4"/>
          <w:w w:val="105"/>
          <w:sz w:val="24"/>
          <w:szCs w:val="24"/>
        </w:rPr>
        <w:t>可满足的</w:t>
      </w:r>
    </w:p>
    <w:p w:rsidR="00A115BF" w:rsidRDefault="00646F36">
      <w:pPr>
        <w:pStyle w:val="a3"/>
        <w:spacing w:line="300" w:lineRule="exact"/>
        <w:rPr>
          <w:rFonts w:ascii="楷体" w:eastAsia="楷体" w:hAnsi="楷体" w:cs="楷体"/>
        </w:rPr>
      </w:pPr>
      <w:r>
        <w:rPr>
          <w:rFonts w:ascii="楷体" w:eastAsia="楷体" w:hAnsi="楷体" w:cs="楷体"/>
          <w:spacing w:val="-5"/>
        </w:rPr>
        <w:t>极小子集。</w:t>
      </w:r>
    </w:p>
    <w:p w:rsidR="00A115BF" w:rsidRDefault="00646F36">
      <w:pPr>
        <w:pStyle w:val="a3"/>
        <w:spacing w:before="125"/>
        <w:ind w:left="600"/>
        <w:rPr>
          <w:rFonts w:ascii="宋体" w:eastAsia="宋体" w:hAnsi="宋体" w:cs="宋体"/>
        </w:rPr>
      </w:pPr>
      <w:r>
        <w:rPr>
          <w:rFonts w:ascii="宋体" w:eastAsia="宋体" w:hAnsi="宋体" w:cs="宋体"/>
          <w:spacing w:val="4"/>
        </w:rPr>
        <w:t>直观上，</w:t>
      </w:r>
      <w:r>
        <w:rPr>
          <w:rFonts w:ascii="Arial Unicode MS" w:eastAsia="Arial Unicode MS" w:hAnsi="Arial Unicode MS" w:cs="Arial Unicode MS"/>
          <w:spacing w:val="4"/>
        </w:rPr>
        <w:t>Γ</w:t>
      </w:r>
      <w:r>
        <w:rPr>
          <w:rFonts w:ascii="Arial Unicode MS" w:eastAsia="Arial Unicode MS" w:hAnsi="Arial Unicode MS" w:cs="Arial Unicode MS"/>
          <w:spacing w:val="-29"/>
        </w:rPr>
        <w:t xml:space="preserve"> </w:t>
      </w:r>
      <w:r>
        <w:rPr>
          <w:rFonts w:ascii="Cambria" w:eastAsia="Cambria" w:hAnsi="Cambria" w:cs="Cambria"/>
        </w:rPr>
        <w:t>◇</w:t>
      </w:r>
      <w:r>
        <w:rPr>
          <w:position w:val="-3"/>
          <w:sz w:val="16"/>
          <w:szCs w:val="16"/>
        </w:rPr>
        <w:t>CTL</w:t>
      </w:r>
      <w:r>
        <w:rPr>
          <w:spacing w:val="8"/>
          <w:position w:val="-3"/>
          <w:sz w:val="16"/>
          <w:szCs w:val="16"/>
        </w:rPr>
        <w:t xml:space="preserve"> </w:t>
      </w:r>
      <w:r>
        <w:rPr>
          <w:rFonts w:ascii="Arial" w:eastAsia="Arial" w:hAnsi="Arial" w:cs="Arial"/>
          <w:i/>
          <w:spacing w:val="5"/>
        </w:rPr>
        <w:t>ϕ</w:t>
      </w:r>
      <w:r>
        <w:rPr>
          <w:rFonts w:ascii="宋体" w:eastAsia="宋体" w:hAnsi="宋体" w:cs="宋体"/>
          <w:spacing w:val="5"/>
        </w:rPr>
        <w:t>表示：通过极小化改变</w:t>
      </w:r>
      <w:r>
        <w:rPr>
          <w:rFonts w:ascii="Arial Unicode MS" w:eastAsia="Arial Unicode MS" w:hAnsi="Arial Unicode MS" w:cs="Arial Unicode MS"/>
          <w:spacing w:val="5"/>
        </w:rPr>
        <w:t>Γ</w:t>
      </w:r>
      <w:r>
        <w:rPr>
          <w:rFonts w:ascii="宋体" w:eastAsia="宋体" w:hAnsi="宋体" w:cs="宋体"/>
          <w:spacing w:val="5"/>
        </w:rPr>
        <w:t>的模型，使其与</w:t>
      </w:r>
      <w:r>
        <w:rPr>
          <w:rFonts w:ascii="Arial" w:eastAsia="Arial" w:hAnsi="Arial" w:cs="Arial"/>
          <w:i/>
          <w:spacing w:val="5"/>
        </w:rPr>
        <w:t>ϕ</w:t>
      </w:r>
      <w:r>
        <w:rPr>
          <w:rFonts w:ascii="宋体" w:eastAsia="宋体" w:hAnsi="宋体" w:cs="宋体"/>
          <w:spacing w:val="5"/>
        </w:rPr>
        <w:t>的模型一致来更新</w:t>
      </w:r>
      <w:r>
        <w:rPr>
          <w:rFonts w:ascii="Arial Unicode MS" w:eastAsia="Arial Unicode MS" w:hAnsi="Arial Unicode MS" w:cs="Arial Unicode MS"/>
          <w:spacing w:val="5"/>
        </w:rPr>
        <w:t>Γ</w:t>
      </w:r>
      <w:r>
        <w:rPr>
          <w:rFonts w:ascii="宋体" w:eastAsia="宋体" w:hAnsi="宋体" w:cs="宋体"/>
          <w:spacing w:val="5"/>
        </w:rPr>
        <w:t>。</w:t>
      </w:r>
    </w:p>
    <w:p w:rsidR="00A115BF" w:rsidRDefault="00646F36">
      <w:pPr>
        <w:pStyle w:val="a3"/>
        <w:spacing w:before="19"/>
        <w:rPr>
          <w:rFonts w:ascii="宋体" w:eastAsia="宋体" w:hAnsi="宋体" w:cs="宋体"/>
        </w:rPr>
      </w:pPr>
      <w:r>
        <w:rPr>
          <w:rFonts w:ascii="宋体" w:eastAsia="宋体" w:hAnsi="宋体" w:cs="宋体"/>
        </w:rPr>
        <w:t>所以，这样定义的知识更新是一种基于模型的知识更新方法。</w:t>
      </w:r>
    </w:p>
    <w:p w:rsidR="00A115BF" w:rsidRDefault="00646F36">
      <w:pPr>
        <w:pStyle w:val="a3"/>
        <w:spacing w:before="92"/>
        <w:ind w:left="600"/>
        <w:rPr>
          <w:rFonts w:ascii="宋体" w:eastAsia="宋体" w:hAnsi="宋体" w:cs="宋体"/>
        </w:rPr>
      </w:pPr>
      <w:r>
        <w:rPr>
          <w:rFonts w:ascii="宋体" w:eastAsia="宋体" w:hAnsi="宋体" w:cs="宋体"/>
          <w:spacing w:val="15"/>
        </w:rPr>
        <w:t>此外，</w:t>
      </w:r>
      <w:r>
        <w:rPr>
          <w:spacing w:val="15"/>
        </w:rPr>
        <w:t>CTL</w:t>
      </w:r>
      <w:r>
        <w:rPr>
          <w:rFonts w:ascii="宋体" w:eastAsia="宋体" w:hAnsi="宋体" w:cs="宋体"/>
          <w:spacing w:val="15"/>
        </w:rPr>
        <w:t>知识更新也可以用类似于命题逻辑里基于偏序关系的更新来定义：</w:t>
      </w:r>
    </w:p>
    <w:p w:rsidR="00A115BF" w:rsidRDefault="00646F36">
      <w:pPr>
        <w:spacing w:before="42"/>
        <w:ind w:left="119"/>
        <w:rPr>
          <w:rFonts w:ascii="宋体" w:eastAsia="宋体" w:hAnsi="宋体" w:cs="宋体"/>
          <w:sz w:val="24"/>
          <w:szCs w:val="24"/>
        </w:rPr>
      </w:pPr>
      <w:r>
        <w:rPr>
          <w:rFonts w:ascii="宋体" w:eastAsia="宋体" w:hAnsi="宋体" w:cs="宋体"/>
          <w:sz w:val="24"/>
          <w:szCs w:val="24"/>
        </w:rPr>
        <w:t>令</w:t>
      </w:r>
      <w:r>
        <w:rPr>
          <w:rFonts w:ascii="Times New Roman" w:eastAsia="Times New Roman" w:hAnsi="Times New Roman" w:cs="Times New Roman"/>
          <w:i/>
          <w:sz w:val="24"/>
          <w:szCs w:val="24"/>
        </w:rPr>
        <w:t>I</w:t>
      </w:r>
      <w:r>
        <w:rPr>
          <w:rFonts w:ascii="宋体" w:eastAsia="宋体" w:hAnsi="宋体" w:cs="宋体"/>
          <w:sz w:val="24"/>
          <w:szCs w:val="24"/>
        </w:rPr>
        <w:t>，</w:t>
      </w:r>
      <w:r>
        <w:rPr>
          <w:rFonts w:ascii="Times New Roman" w:eastAsia="Times New Roman" w:hAnsi="Times New Roman" w:cs="Times New Roman"/>
          <w:i/>
          <w:sz w:val="24"/>
          <w:szCs w:val="24"/>
        </w:rPr>
        <w:t>J</w:t>
      </w:r>
      <w:r>
        <w:rPr>
          <w:rFonts w:ascii="Times New Roman" w:eastAsia="Times New Roman" w:hAnsi="Times New Roman" w:cs="Times New Roman"/>
          <w:position w:val="-3"/>
          <w:sz w:val="16"/>
          <w:szCs w:val="16"/>
        </w:rPr>
        <w:t>1</w:t>
      </w:r>
      <w:r>
        <w:rPr>
          <w:rFonts w:ascii="宋体" w:eastAsia="宋体" w:hAnsi="宋体" w:cs="宋体"/>
          <w:sz w:val="24"/>
          <w:szCs w:val="24"/>
        </w:rPr>
        <w:t>和</w:t>
      </w:r>
      <w:r>
        <w:rPr>
          <w:rFonts w:ascii="Times New Roman" w:eastAsia="Times New Roman" w:hAnsi="Times New Roman" w:cs="Times New Roman"/>
          <w:i/>
          <w:sz w:val="24"/>
          <w:szCs w:val="24"/>
        </w:rPr>
        <w:t>J</w:t>
      </w:r>
      <w:r>
        <w:rPr>
          <w:rFonts w:ascii="Times New Roman" w:eastAsia="Times New Roman" w:hAnsi="Times New Roman" w:cs="Times New Roman"/>
          <w:position w:val="-3"/>
          <w:sz w:val="16"/>
          <w:szCs w:val="16"/>
        </w:rPr>
        <w:t>2</w:t>
      </w:r>
      <w:r>
        <w:rPr>
          <w:rFonts w:ascii="宋体" w:eastAsia="宋体" w:hAnsi="宋体" w:cs="宋体"/>
          <w:sz w:val="24"/>
          <w:szCs w:val="24"/>
        </w:rPr>
        <w:t>为三个解释，即：原子命题集；则</w:t>
      </w:r>
      <w:r>
        <w:rPr>
          <w:rFonts w:ascii="Times New Roman" w:eastAsia="Times New Roman" w:hAnsi="Times New Roman" w:cs="Times New Roman"/>
          <w:i/>
          <w:sz w:val="24"/>
          <w:szCs w:val="24"/>
        </w:rPr>
        <w:t>J</w:t>
      </w:r>
      <w:r>
        <w:rPr>
          <w:rFonts w:ascii="Times New Roman" w:eastAsia="Times New Roman" w:hAnsi="Times New Roman" w:cs="Times New Roman"/>
          <w:position w:val="-3"/>
          <w:sz w:val="16"/>
          <w:szCs w:val="16"/>
        </w:rPr>
        <w:t>1</w:t>
      </w:r>
      <w:r>
        <w:rPr>
          <w:rFonts w:ascii="宋体" w:eastAsia="宋体" w:hAnsi="宋体" w:cs="宋体"/>
          <w:sz w:val="24"/>
          <w:szCs w:val="24"/>
        </w:rPr>
        <w:t>比</w:t>
      </w:r>
      <w:r>
        <w:rPr>
          <w:rFonts w:ascii="Times New Roman" w:eastAsia="Times New Roman" w:hAnsi="Times New Roman" w:cs="Times New Roman"/>
          <w:i/>
          <w:sz w:val="24"/>
          <w:szCs w:val="24"/>
        </w:rPr>
        <w:t>J</w:t>
      </w:r>
      <w:r>
        <w:rPr>
          <w:rFonts w:ascii="Times New Roman" w:eastAsia="Times New Roman" w:hAnsi="Times New Roman" w:cs="Times New Roman"/>
          <w:position w:val="-3"/>
          <w:sz w:val="16"/>
          <w:szCs w:val="16"/>
        </w:rPr>
        <w:t>2</w:t>
      </w:r>
      <w:r>
        <w:rPr>
          <w:rFonts w:ascii="宋体" w:eastAsia="宋体" w:hAnsi="宋体" w:cs="宋体"/>
          <w:sz w:val="24"/>
          <w:szCs w:val="24"/>
        </w:rPr>
        <w:t>更接近</w:t>
      </w:r>
      <w:r>
        <w:rPr>
          <w:rFonts w:ascii="Times New Roman" w:eastAsia="Times New Roman" w:hAnsi="Times New Roman" w:cs="Times New Roman"/>
          <w:i/>
          <w:sz w:val="24"/>
          <w:szCs w:val="24"/>
        </w:rPr>
        <w:t>I</w:t>
      </w:r>
      <w:r>
        <w:rPr>
          <w:rFonts w:ascii="宋体" w:eastAsia="宋体" w:hAnsi="宋体" w:cs="宋体"/>
          <w:sz w:val="24"/>
          <w:szCs w:val="24"/>
        </w:rPr>
        <w:t>（记为：</w:t>
      </w:r>
      <w:r>
        <w:rPr>
          <w:rFonts w:ascii="Times New Roman" w:eastAsia="Times New Roman" w:hAnsi="Times New Roman" w:cs="Times New Roman"/>
          <w:i/>
          <w:sz w:val="24"/>
          <w:szCs w:val="24"/>
        </w:rPr>
        <w:t>J</w:t>
      </w:r>
      <w:r>
        <w:rPr>
          <w:rFonts w:ascii="Times New Roman" w:eastAsia="Times New Roman" w:hAnsi="Times New Roman" w:cs="Times New Roman"/>
          <w:position w:val="-3"/>
          <w:sz w:val="16"/>
          <w:szCs w:val="16"/>
        </w:rPr>
        <w:t xml:space="preserve">1   </w:t>
      </w:r>
      <w:r>
        <w:rPr>
          <w:rFonts w:ascii="Cambria" w:eastAsia="Cambria" w:hAnsi="Cambria" w:cs="Cambria"/>
          <w:spacing w:val="3"/>
          <w:sz w:val="24"/>
          <w:szCs w:val="24"/>
        </w:rPr>
        <w:t>≤</w:t>
      </w:r>
      <w:r>
        <w:rPr>
          <w:rFonts w:ascii="Times New Roman" w:eastAsia="Times New Roman" w:hAnsi="Times New Roman" w:cs="Times New Roman"/>
          <w:i/>
          <w:spacing w:val="3"/>
          <w:position w:val="-3"/>
          <w:sz w:val="16"/>
          <w:szCs w:val="16"/>
        </w:rPr>
        <w:t>I</w:t>
      </w:r>
      <w:r>
        <w:rPr>
          <w:rFonts w:ascii="Verdana" w:eastAsia="Verdana" w:hAnsi="Verdana" w:cs="Verdana"/>
          <w:i/>
          <w:spacing w:val="3"/>
          <w:position w:val="-3"/>
          <w:sz w:val="16"/>
          <w:szCs w:val="16"/>
        </w:rPr>
        <w:t>,</w:t>
      </w:r>
      <w:r>
        <w:rPr>
          <w:rFonts w:ascii="Times New Roman" w:eastAsia="Times New Roman" w:hAnsi="Times New Roman" w:cs="Times New Roman"/>
          <w:i/>
          <w:spacing w:val="3"/>
          <w:position w:val="-3"/>
          <w:sz w:val="16"/>
          <w:szCs w:val="16"/>
        </w:rPr>
        <w:t xml:space="preserve">pma </w:t>
      </w:r>
      <w:r>
        <w:rPr>
          <w:rFonts w:ascii="Times New Roman" w:eastAsia="Times New Roman" w:hAnsi="Times New Roman" w:cs="Times New Roman"/>
          <w:i/>
          <w:spacing w:val="27"/>
          <w:position w:val="-3"/>
          <w:sz w:val="16"/>
          <w:szCs w:val="16"/>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position w:val="-3"/>
          <w:sz w:val="16"/>
          <w:szCs w:val="16"/>
        </w:rPr>
        <w:t>2</w:t>
      </w:r>
      <w:r>
        <w:rPr>
          <w:rFonts w:ascii="宋体" w:eastAsia="宋体" w:hAnsi="宋体" w:cs="宋体"/>
          <w:sz w:val="24"/>
          <w:szCs w:val="24"/>
        </w:rPr>
        <w:t>）当且</w:t>
      </w:r>
    </w:p>
    <w:p w:rsidR="00A115BF" w:rsidRDefault="00A115BF">
      <w:pPr>
        <w:rPr>
          <w:rFonts w:ascii="宋体" w:eastAsia="宋体" w:hAnsi="宋体" w:cs="宋体"/>
          <w:sz w:val="24"/>
          <w:szCs w:val="24"/>
        </w:rPr>
        <w:sectPr w:rsidR="00A115BF">
          <w:type w:val="continuous"/>
          <w:pgSz w:w="11910" w:h="16840"/>
          <w:pgMar w:top="1580" w:right="820" w:bottom="280" w:left="1320" w:header="720" w:footer="720" w:gutter="0"/>
          <w:cols w:space="720"/>
        </w:sectPr>
      </w:pPr>
    </w:p>
    <w:p w:rsidR="00A115BF" w:rsidRDefault="00A115BF">
      <w:pPr>
        <w:spacing w:before="4"/>
        <w:rPr>
          <w:rFonts w:ascii="宋体" w:eastAsia="宋体" w:hAnsi="宋体" w:cs="宋体"/>
          <w:sz w:val="20"/>
          <w:szCs w:val="20"/>
        </w:rPr>
      </w:pPr>
    </w:p>
    <w:p w:rsidR="00A115BF" w:rsidRDefault="00646F36">
      <w:pPr>
        <w:spacing w:before="7" w:line="374" w:lineRule="exact"/>
        <w:ind w:left="240" w:right="239"/>
        <w:jc w:val="both"/>
        <w:rPr>
          <w:rFonts w:ascii="宋体" w:eastAsia="宋体" w:hAnsi="宋体" w:cs="宋体"/>
          <w:sz w:val="24"/>
          <w:szCs w:val="24"/>
        </w:rPr>
      </w:pPr>
      <w:r>
        <w:rPr>
          <w:rFonts w:ascii="宋体" w:eastAsia="宋体" w:hAnsi="宋体" w:cs="宋体"/>
          <w:w w:val="105"/>
          <w:sz w:val="24"/>
          <w:szCs w:val="24"/>
        </w:rPr>
        <w:t>仅当</w:t>
      </w:r>
      <w:r>
        <w:rPr>
          <w:rFonts w:ascii="Times New Roman" w:eastAsia="Times New Roman" w:hAnsi="Times New Roman" w:cs="Times New Roman"/>
          <w:w w:val="105"/>
          <w:sz w:val="24"/>
          <w:szCs w:val="24"/>
        </w:rPr>
        <w:t>Diff</w:t>
      </w:r>
      <w:r>
        <w:rPr>
          <w:rFonts w:ascii="Euclid" w:eastAsia="Euclid" w:hAnsi="Euclid" w:cs="Euclid"/>
          <w:w w:val="105"/>
          <w:sz w:val="24"/>
          <w:szCs w:val="24"/>
        </w:rPr>
        <w:t>(</w:t>
      </w:r>
      <w:r>
        <w:rPr>
          <w:rFonts w:ascii="Times New Roman" w:eastAsia="Times New Roman" w:hAnsi="Times New Roman" w:cs="Times New Roman"/>
          <w:i/>
          <w:w w:val="105"/>
          <w:sz w:val="24"/>
          <w:szCs w:val="24"/>
        </w:rPr>
        <w:t>I</w:t>
      </w:r>
      <w:r>
        <w:rPr>
          <w:rFonts w:ascii="Verdana" w:eastAsia="Verdana" w:hAnsi="Verdana" w:cs="Verdana"/>
          <w:i/>
          <w:w w:val="105"/>
          <w:sz w:val="24"/>
          <w:szCs w:val="24"/>
        </w:rPr>
        <w:t>,</w:t>
      </w:r>
      <w:r>
        <w:rPr>
          <w:rFonts w:ascii="Verdana" w:eastAsia="Verdana" w:hAnsi="Verdana" w:cs="Verdana"/>
          <w:i/>
          <w:spacing w:val="-73"/>
          <w:w w:val="105"/>
          <w:sz w:val="24"/>
          <w:szCs w:val="24"/>
        </w:rPr>
        <w:t xml:space="preserve"> </w:t>
      </w:r>
      <w:r>
        <w:rPr>
          <w:rFonts w:ascii="Times New Roman" w:eastAsia="Times New Roman" w:hAnsi="Times New Roman" w:cs="Times New Roman"/>
          <w:i/>
          <w:w w:val="105"/>
          <w:sz w:val="24"/>
          <w:szCs w:val="24"/>
        </w:rPr>
        <w:t>J</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Euclid" w:eastAsia="Euclid" w:hAnsi="Euclid" w:cs="Euclid"/>
          <w:spacing w:val="-51"/>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w w:val="105"/>
          <w:sz w:val="24"/>
          <w:szCs w:val="24"/>
        </w:rPr>
        <w:t>Diff</w:t>
      </w:r>
      <w:r>
        <w:rPr>
          <w:rFonts w:ascii="Euclid" w:eastAsia="Euclid" w:hAnsi="Euclid" w:cs="Euclid"/>
          <w:w w:val="105"/>
          <w:sz w:val="24"/>
          <w:szCs w:val="24"/>
        </w:rPr>
        <w:t>(</w:t>
      </w:r>
      <w:r>
        <w:rPr>
          <w:rFonts w:ascii="Times New Roman" w:eastAsia="Times New Roman" w:hAnsi="Times New Roman" w:cs="Times New Roman"/>
          <w:i/>
          <w:w w:val="105"/>
          <w:sz w:val="24"/>
          <w:szCs w:val="24"/>
        </w:rPr>
        <w:t>I</w:t>
      </w:r>
      <w:r>
        <w:rPr>
          <w:rFonts w:ascii="Verdana" w:eastAsia="Verdana" w:hAnsi="Verdana" w:cs="Verdana"/>
          <w:i/>
          <w:w w:val="105"/>
          <w:sz w:val="24"/>
          <w:szCs w:val="24"/>
        </w:rPr>
        <w:t>,</w:t>
      </w:r>
      <w:r>
        <w:rPr>
          <w:rFonts w:ascii="Verdana" w:eastAsia="Verdana" w:hAnsi="Verdana" w:cs="Verdana"/>
          <w:i/>
          <w:spacing w:val="-73"/>
          <w:w w:val="105"/>
          <w:sz w:val="24"/>
          <w:szCs w:val="24"/>
        </w:rPr>
        <w:t xml:space="preserve"> </w:t>
      </w:r>
      <w:r>
        <w:rPr>
          <w:rFonts w:ascii="Times New Roman" w:eastAsia="Times New Roman" w:hAnsi="Times New Roman" w:cs="Times New Roman"/>
          <w:i/>
          <w:spacing w:val="3"/>
          <w:w w:val="105"/>
          <w:sz w:val="24"/>
          <w:szCs w:val="24"/>
        </w:rPr>
        <w:t>J</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宋体" w:eastAsia="宋体" w:hAnsi="宋体" w:cs="宋体"/>
          <w:spacing w:val="3"/>
          <w:w w:val="105"/>
          <w:sz w:val="24"/>
          <w:szCs w:val="24"/>
        </w:rPr>
        <w:t>，其中</w:t>
      </w:r>
      <w:r>
        <w:rPr>
          <w:rFonts w:ascii="Times New Roman" w:eastAsia="Times New Roman" w:hAnsi="Times New Roman" w:cs="Times New Roman"/>
          <w:spacing w:val="3"/>
          <w:w w:val="105"/>
          <w:sz w:val="24"/>
          <w:szCs w:val="24"/>
        </w:rPr>
        <w:t>Diff</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X</w:t>
      </w:r>
      <w:r>
        <w:rPr>
          <w:rFonts w:ascii="Verdana" w:eastAsia="Verdana" w:hAnsi="Verdana" w:cs="Verdana"/>
          <w:i/>
          <w:spacing w:val="3"/>
          <w:w w:val="105"/>
          <w:sz w:val="24"/>
          <w:szCs w:val="24"/>
        </w:rPr>
        <w:t>,</w:t>
      </w:r>
      <w:r>
        <w:rPr>
          <w:rFonts w:ascii="Times New Roman" w:eastAsia="Times New Roman" w:hAnsi="Times New Roman" w:cs="Times New Roman"/>
          <w:i/>
          <w:spacing w:val="3"/>
          <w:w w:val="105"/>
          <w:sz w:val="24"/>
          <w:szCs w:val="24"/>
        </w:rPr>
        <w:t>Y</w:t>
      </w:r>
      <w:r>
        <w:rPr>
          <w:rFonts w:ascii="Times New Roman" w:eastAsia="Times New Roman" w:hAnsi="Times New Roman" w:cs="Times New Roman"/>
          <w:i/>
          <w:spacing w:val="-45"/>
          <w:w w:val="105"/>
          <w:sz w:val="24"/>
          <w:szCs w:val="24"/>
        </w:rPr>
        <w:t xml:space="preserve"> </w:t>
      </w:r>
      <w:r>
        <w:rPr>
          <w:rFonts w:ascii="Euclid" w:eastAsia="Euclid" w:hAnsi="Euclid" w:cs="Euclid"/>
          <w:w w:val="105"/>
          <w:sz w:val="24"/>
          <w:szCs w:val="24"/>
        </w:rPr>
        <w:t>)</w:t>
      </w:r>
      <w:r>
        <w:rPr>
          <w:rFonts w:ascii="Euclid" w:eastAsia="Euclid" w:hAnsi="Euclid" w:cs="Euclid"/>
          <w:spacing w:val="-51"/>
          <w:w w:val="105"/>
          <w:sz w:val="24"/>
          <w:szCs w:val="24"/>
        </w:rPr>
        <w:t xml:space="preserve"> </w:t>
      </w:r>
      <w:r>
        <w:rPr>
          <w:rFonts w:ascii="Euclid" w:eastAsia="Euclid" w:hAnsi="Euclid" w:cs="Euclid"/>
          <w:w w:val="105"/>
          <w:sz w:val="24"/>
          <w:szCs w:val="24"/>
        </w:rPr>
        <w:t>=</w:t>
      </w:r>
      <w:r>
        <w:rPr>
          <w:rFonts w:ascii="Euclid" w:eastAsia="Euclid" w:hAnsi="Euclid" w:cs="Euclid"/>
          <w:spacing w:val="-51"/>
          <w:w w:val="105"/>
          <w:sz w:val="24"/>
          <w:szCs w:val="24"/>
        </w:rPr>
        <w:t xml:space="preserve"> </w:t>
      </w:r>
      <w:r>
        <w:rPr>
          <w:rFonts w:ascii="Cambria" w:eastAsia="Cambria" w:hAnsi="Cambria" w:cs="Cambria"/>
          <w:spacing w:val="6"/>
          <w:w w:val="105"/>
          <w:sz w:val="24"/>
          <w:szCs w:val="24"/>
        </w:rPr>
        <w:t>{</w:t>
      </w:r>
      <w:r>
        <w:rPr>
          <w:rFonts w:ascii="Times New Roman" w:eastAsia="Times New Roman" w:hAnsi="Times New Roman" w:cs="Times New Roman"/>
          <w:i/>
          <w:spacing w:val="6"/>
          <w:w w:val="105"/>
          <w:sz w:val="24"/>
          <w:szCs w:val="24"/>
        </w:rPr>
        <w:t>p</w:t>
      </w:r>
      <w:r>
        <w:rPr>
          <w:rFonts w:ascii="Times New Roman" w:eastAsia="Times New Roman" w:hAnsi="Times New Roman" w:cs="Times New Roman"/>
          <w:i/>
          <w:spacing w:val="-30"/>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4"/>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50"/>
          <w:w w:val="105"/>
          <w:sz w:val="24"/>
          <w:szCs w:val="24"/>
        </w:rPr>
        <w:t xml:space="preserve"> </w:t>
      </w:r>
      <w:r>
        <w:rPr>
          <w:rFonts w:ascii="Euclid" w:eastAsia="Euclid" w:hAnsi="Euclid" w:cs="Euclid"/>
          <w:spacing w:val="6"/>
          <w:w w:val="105"/>
          <w:sz w:val="24"/>
          <w:szCs w:val="24"/>
        </w:rPr>
        <w:t>(</w:t>
      </w:r>
      <w:r>
        <w:rPr>
          <w:rFonts w:ascii="Times New Roman" w:eastAsia="Times New Roman" w:hAnsi="Times New Roman" w:cs="Times New Roman"/>
          <w:i/>
          <w:spacing w:val="6"/>
          <w:w w:val="105"/>
          <w:sz w:val="24"/>
          <w:szCs w:val="24"/>
        </w:rPr>
        <w:t>p</w:t>
      </w:r>
      <w:r>
        <w:rPr>
          <w:rFonts w:ascii="Euclid" w:eastAsia="Euclid" w:hAnsi="Euclid" w:cs="Euclid"/>
          <w:spacing w:val="6"/>
          <w:w w:val="105"/>
          <w:sz w:val="24"/>
          <w:szCs w:val="24"/>
        </w:rPr>
        <w:t>)</w:t>
      </w:r>
      <w:r>
        <w:rPr>
          <w:rFonts w:ascii="Euclid" w:eastAsia="Euclid" w:hAnsi="Euclid" w:cs="Euclid"/>
          <w:spacing w:val="-51"/>
          <w:w w:val="105"/>
          <w:sz w:val="24"/>
          <w:szCs w:val="24"/>
        </w:rPr>
        <w:t xml:space="preserve"> </w:t>
      </w:r>
      <w:r>
        <w:rPr>
          <w:rFonts w:ascii="Cambria" w:eastAsia="Cambria" w:hAnsi="Cambria" w:cs="Cambria"/>
          <w:w w:val="90"/>
          <w:sz w:val="24"/>
          <w:szCs w:val="24"/>
        </w:rPr>
        <w:t≯</w:t>
      </w:r>
      <w:r>
        <w:rPr>
          <w:rFonts w:ascii="Euclid" w:eastAsia="Euclid" w:hAnsi="Euclid" w:cs="Euclid"/>
          <w:w w:val="90"/>
          <w:sz w:val="24"/>
          <w:szCs w:val="24"/>
        </w:rPr>
        <w:t>=</w:t>
      </w:r>
      <w:r>
        <w:rPr>
          <w:rFonts w:ascii="Euclid" w:eastAsia="Euclid" w:hAnsi="Euclid" w:cs="Euclid"/>
          <w:spacing w:val="-46"/>
          <w:w w:val="90"/>
          <w:sz w:val="24"/>
          <w:szCs w:val="24"/>
        </w:rPr>
        <w:t xml:space="preserve"> </w:t>
      </w:r>
      <w:r>
        <w:rPr>
          <w:rFonts w:ascii="Times New Roman" w:eastAsia="Times New Roman" w:hAnsi="Times New Roman" w:cs="Times New Roman"/>
          <w:i/>
          <w:w w:val="105"/>
          <w:sz w:val="24"/>
          <w:szCs w:val="24"/>
        </w:rPr>
        <w:t>Y</w:t>
      </w:r>
      <w:r>
        <w:rPr>
          <w:rFonts w:ascii="Times New Roman" w:eastAsia="Times New Roman" w:hAnsi="Times New Roman" w:cs="Times New Roman"/>
          <w:i/>
          <w:spacing w:val="-45"/>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p</w:t>
      </w:r>
      <w:r>
        <w:rPr>
          <w:rFonts w:ascii="Euclid" w:eastAsia="Euclid" w:hAnsi="Euclid" w:cs="Euclid"/>
          <w:w w:val="105"/>
          <w:sz w:val="24"/>
          <w:szCs w:val="24"/>
        </w:rPr>
        <w:t>)</w:t>
      </w:r>
      <w:r>
        <w:rPr>
          <w:rFonts w:ascii="Cambria" w:eastAsia="Cambria" w:hAnsi="Cambria" w:cs="Cambria"/>
          <w:w w:val="105"/>
          <w:sz w:val="24"/>
          <w:szCs w:val="24"/>
        </w:rPr>
        <w:t>}</w:t>
      </w:r>
      <w:r>
        <w:rPr>
          <w:rFonts w:ascii="宋体" w:eastAsia="宋体" w:hAnsi="宋体" w:cs="宋体"/>
          <w:w w:val="105"/>
          <w:sz w:val="24"/>
          <w:szCs w:val="24"/>
        </w:rPr>
        <w:t>。</w:t>
      </w:r>
      <w:r>
        <w:rPr>
          <w:rFonts w:ascii="宋体" w:eastAsia="宋体" w:hAnsi="宋体" w:cs="宋体"/>
          <w:spacing w:val="-111"/>
          <w:w w:val="105"/>
          <w:sz w:val="24"/>
          <w:szCs w:val="24"/>
        </w:rPr>
        <w:t xml:space="preserve"> </w:t>
      </w:r>
      <w:r>
        <w:rPr>
          <w:rFonts w:ascii="宋体" w:eastAsia="宋体" w:hAnsi="宋体" w:cs="宋体"/>
          <w:spacing w:val="4"/>
          <w:w w:val="105"/>
          <w:sz w:val="24"/>
          <w:szCs w:val="24"/>
        </w:rPr>
        <w:t>那么命题逻辑知</w:t>
      </w:r>
      <w:r>
        <w:rPr>
          <w:rFonts w:ascii="Times New Roman" w:eastAsia="Times New Roman" w:hAnsi="Times New Roman" w:cs="Times New Roman"/>
          <w:sz w:val="24"/>
          <w:szCs w:val="24"/>
        </w:rPr>
        <w:t xml:space="preserve"> </w:t>
      </w:r>
      <w:r>
        <w:rPr>
          <w:rFonts w:ascii="宋体" w:eastAsia="宋体" w:hAnsi="宋体" w:cs="宋体"/>
          <w:sz w:val="24"/>
          <w:szCs w:val="24"/>
        </w:rPr>
        <w:t>识更新</w:t>
      </w:r>
      <w:r>
        <w:rPr>
          <w:rFonts w:ascii="宋体" w:eastAsia="宋体" w:hAnsi="宋体" w:cs="宋体"/>
          <w:sz w:val="24"/>
          <w:szCs w:val="24"/>
        </w:rPr>
        <w:t>——</w:t>
      </w:r>
      <w:r>
        <w:rPr>
          <w:rFonts w:ascii="宋体" w:eastAsia="宋体" w:hAnsi="宋体" w:cs="宋体"/>
          <w:sz w:val="24"/>
          <w:szCs w:val="24"/>
        </w:rPr>
        <w:t>用</w:t>
      </w:r>
      <w:r>
        <w:rPr>
          <w:rFonts w:ascii="Arial" w:eastAsia="Arial" w:hAnsi="Arial" w:cs="Arial"/>
          <w:i/>
          <w:sz w:val="24"/>
          <w:szCs w:val="24"/>
        </w:rPr>
        <w:t>ψ</w:t>
      </w:r>
      <w:r>
        <w:rPr>
          <w:rFonts w:ascii="宋体" w:eastAsia="宋体" w:hAnsi="宋体" w:cs="宋体"/>
          <w:sz w:val="24"/>
          <w:szCs w:val="24"/>
        </w:rPr>
        <w:t>更新</w:t>
      </w:r>
      <w:r>
        <w:rPr>
          <w:rFonts w:ascii="Arial Unicode MS" w:eastAsia="Arial Unicode MS" w:hAnsi="Arial Unicode MS" w:cs="Arial Unicode MS"/>
          <w:sz w:val="24"/>
          <w:szCs w:val="24"/>
        </w:rPr>
        <w:t>Γ</w:t>
      </w:r>
      <w:r>
        <w:rPr>
          <w:rFonts w:ascii="宋体" w:eastAsia="宋体" w:hAnsi="宋体" w:cs="宋体"/>
          <w:sz w:val="24"/>
          <w:szCs w:val="24"/>
        </w:rPr>
        <w:t>，即为</w:t>
      </w:r>
      <w:r>
        <w:rPr>
          <w:rFonts w:ascii="Arial" w:eastAsia="Arial" w:hAnsi="Arial" w:cs="Arial"/>
          <w:i/>
          <w:sz w:val="24"/>
          <w:szCs w:val="24"/>
        </w:rPr>
        <w:t>ψ</w:t>
      </w:r>
      <w:r>
        <w:rPr>
          <w:rFonts w:ascii="宋体" w:eastAsia="宋体" w:hAnsi="宋体" w:cs="宋体"/>
          <w:sz w:val="24"/>
          <w:szCs w:val="24"/>
        </w:rPr>
        <w:t>的关于偏序关系</w:t>
      </w:r>
      <w:r>
        <w:rPr>
          <w:rFonts w:ascii="Cambria" w:eastAsia="Cambria" w:hAnsi="Cambria" w:cs="Cambria"/>
          <w:sz w:val="24"/>
          <w:szCs w:val="24"/>
        </w:rPr>
        <w:t>≤</w:t>
      </w:r>
      <w:r>
        <w:rPr>
          <w:rFonts w:ascii="Times New Roman" w:eastAsia="Times New Roman" w:hAnsi="Times New Roman" w:cs="Times New Roman"/>
          <w:i/>
          <w:position w:val="-3"/>
          <w:sz w:val="16"/>
          <w:szCs w:val="16"/>
        </w:rPr>
        <w:t>I</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pma</w:t>
      </w:r>
      <w:r>
        <w:rPr>
          <w:rFonts w:ascii="宋体" w:eastAsia="宋体" w:hAnsi="宋体" w:cs="宋体"/>
          <w:sz w:val="24"/>
          <w:szCs w:val="24"/>
        </w:rPr>
        <w:t>的所有极小模型的集合（</w:t>
      </w:r>
      <w:r>
        <w:rPr>
          <w:rFonts w:ascii="Times New Roman" w:eastAsia="Times New Roman" w:hAnsi="Times New Roman" w:cs="Times New Roman"/>
          <w:i/>
          <w:sz w:val="24"/>
          <w:szCs w:val="24"/>
        </w:rPr>
        <w:t>I</w:t>
      </w:r>
      <w:r>
        <w:rPr>
          <w:rFonts w:ascii="宋体" w:eastAsia="宋体" w:hAnsi="宋体" w:cs="宋体"/>
          <w:sz w:val="24"/>
          <w:szCs w:val="24"/>
        </w:rPr>
        <w:t>是</w:t>
      </w:r>
      <w:r>
        <w:rPr>
          <w:rFonts w:ascii="Arial Unicode MS" w:eastAsia="Arial Unicode MS" w:hAnsi="Arial Unicode MS" w:cs="Arial Unicode MS"/>
          <w:sz w:val="24"/>
          <w:szCs w:val="24"/>
        </w:rPr>
        <w:t>Γ</w:t>
      </w:r>
      <w:r>
        <w:rPr>
          <w:rFonts w:ascii="宋体" w:eastAsia="宋体" w:hAnsi="宋体" w:cs="宋体"/>
          <w:sz w:val="24"/>
          <w:szCs w:val="24"/>
        </w:rPr>
        <w:t>的模</w:t>
      </w:r>
      <w:r>
        <w:rPr>
          <w:rFonts w:ascii="宋体" w:eastAsia="宋体" w:hAnsi="宋体" w:cs="宋体"/>
          <w:spacing w:val="-11"/>
          <w:sz w:val="24"/>
          <w:szCs w:val="24"/>
        </w:rPr>
        <w:t xml:space="preserve"> </w:t>
      </w:r>
      <w:r>
        <w:rPr>
          <w:rFonts w:ascii="宋体" w:eastAsia="宋体" w:hAnsi="宋体" w:cs="宋体"/>
          <w:spacing w:val="-25"/>
          <w:w w:val="105"/>
          <w:sz w:val="24"/>
          <w:szCs w:val="24"/>
        </w:rPr>
        <w:t>型），即：</w:t>
      </w:r>
    </w:p>
    <w:p w:rsidR="00A115BF" w:rsidRDefault="00A115BF">
      <w:pPr>
        <w:spacing w:line="374" w:lineRule="exact"/>
        <w:jc w:val="both"/>
        <w:rPr>
          <w:rFonts w:ascii="宋体" w:eastAsia="宋体" w:hAnsi="宋体" w:cs="宋体"/>
          <w:sz w:val="24"/>
          <w:szCs w:val="24"/>
        </w:rPr>
        <w:sectPr w:rsidR="00A115BF">
          <w:headerReference w:type="default" r:id="rId123"/>
          <w:pgSz w:w="11910" w:h="16840"/>
          <w:pgMar w:top="1460" w:right="1200" w:bottom="1360" w:left="1200" w:header="1198" w:footer="1160" w:gutter="0"/>
          <w:cols w:space="720"/>
        </w:sectPr>
      </w:pPr>
    </w:p>
    <w:p w:rsidR="00A115BF" w:rsidRDefault="00646F36">
      <w:pPr>
        <w:tabs>
          <w:tab w:val="left" w:pos="4414"/>
        </w:tabs>
        <w:spacing w:line="378" w:lineRule="exact"/>
        <w:ind w:left="2462"/>
        <w:rPr>
          <w:rFonts w:ascii="Arial Unicode MS" w:eastAsia="Arial Unicode MS" w:hAnsi="Arial Unicode MS" w:cs="Arial Unicode MS"/>
          <w:sz w:val="21"/>
          <w:szCs w:val="21"/>
        </w:rPr>
      </w:pPr>
      <w:r>
        <w:rPr>
          <w:rFonts w:ascii="Times New Roman" w:eastAsia="Times New Roman" w:hAnsi="Times New Roman" w:cs="Times New Roman"/>
          <w:i/>
          <w:sz w:val="24"/>
          <w:szCs w:val="24"/>
        </w:rPr>
        <w:t>Mod</w:t>
      </w:r>
      <w:r>
        <w:rPr>
          <w:rFonts w:ascii="Euclid" w:eastAsia="Euclid" w:hAnsi="Euclid" w:cs="Euclid"/>
          <w:sz w:val="24"/>
          <w:szCs w:val="24"/>
        </w:rPr>
        <w:t>(</w:t>
      </w:r>
      <w:r>
        <w:rPr>
          <w:rFonts w:ascii="Arial Unicode MS" w:eastAsia="Arial Unicode MS" w:hAnsi="Arial Unicode MS" w:cs="Arial Unicode MS"/>
          <w:sz w:val="24"/>
          <w:szCs w:val="24"/>
        </w:rPr>
        <w:t>Γ</w:t>
      </w:r>
      <w:r>
        <w:rPr>
          <w:rFonts w:ascii="Arial Unicode MS" w:eastAsia="Arial Unicode MS" w:hAnsi="Arial Unicode MS" w:cs="Arial Unicode MS"/>
          <w:spacing w:val="-56"/>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pma</w:t>
      </w:r>
      <w:r>
        <w:rPr>
          <w:rFonts w:ascii="Times New Roman" w:eastAsia="Times New Roman" w:hAnsi="Times New Roman" w:cs="Times New Roman"/>
          <w:i/>
          <w:spacing w:val="-26"/>
          <w:position w:val="-3"/>
          <w:sz w:val="16"/>
          <w:szCs w:val="16"/>
        </w:rPr>
        <w:t xml:space="preserve"> </w:t>
      </w:r>
      <w:r>
        <w:rPr>
          <w:rFonts w:ascii="Arial" w:eastAsia="Arial" w:hAnsi="Arial" w:cs="Arial"/>
          <w:i/>
          <w:spacing w:val="10"/>
          <w:sz w:val="24"/>
          <w:szCs w:val="24"/>
        </w:rPr>
        <w:t>ψ</w:t>
      </w:r>
      <w:r>
        <w:rPr>
          <w:rFonts w:ascii="Euclid" w:eastAsia="Euclid" w:hAnsi="Euclid" w:cs="Euclid"/>
          <w:spacing w:val="10"/>
          <w:sz w:val="24"/>
          <w:szCs w:val="24"/>
        </w:rPr>
        <w:t>)</w:t>
      </w:r>
      <w:r>
        <w:rPr>
          <w:rFonts w:ascii="Euclid" w:eastAsia="Euclid" w:hAnsi="Euclid" w:cs="Euclid"/>
          <w:spacing w:val="-63"/>
          <w:sz w:val="24"/>
          <w:szCs w:val="24"/>
        </w:rPr>
        <w:t xml:space="preserve"> </w:t>
      </w:r>
      <w:r>
        <w:rPr>
          <w:rFonts w:ascii="Euclid" w:eastAsia="Euclid" w:hAnsi="Euclid" w:cs="Euclid"/>
          <w:sz w:val="24"/>
          <w:szCs w:val="24"/>
        </w:rPr>
        <w:t>=</w:t>
      </w:r>
      <w:r>
        <w:rPr>
          <w:rFonts w:ascii="Euclid" w:eastAsia="Euclid" w:hAnsi="Euclid" w:cs="Euclid"/>
          <w:sz w:val="24"/>
          <w:szCs w:val="24"/>
        </w:rPr>
        <w:tab/>
      </w:r>
      <w:r>
        <w:rPr>
          <w:rFonts w:ascii="Arial Unicode MS" w:eastAsia="Arial Unicode MS" w:hAnsi="Arial Unicode MS" w:cs="Arial Unicode MS"/>
          <w:position w:val="21"/>
          <w:sz w:val="21"/>
          <w:szCs w:val="21"/>
        </w:rPr>
        <w:t>｜</w:t>
      </w:r>
    </w:p>
    <w:p w:rsidR="00A115BF" w:rsidRDefault="00646F36">
      <w:pPr>
        <w:spacing w:line="275" w:lineRule="exact"/>
        <w:jc w:val="right"/>
        <w:rPr>
          <w:rFonts w:ascii="Euclid" w:eastAsia="Euclid" w:hAnsi="Euclid" w:cs="Euclid"/>
          <w:sz w:val="16"/>
          <w:szCs w:val="16"/>
        </w:rPr>
      </w:pPr>
      <w:r>
        <w:rPr>
          <w:rFonts w:ascii="Times New Roman" w:eastAsia="Times New Roman" w:hAnsi="Times New Roman" w:cs="Times New Roman"/>
          <w:i/>
          <w:sz w:val="16"/>
          <w:szCs w:val="16"/>
        </w:rPr>
        <w:t>I</w:t>
      </w:r>
      <w:r>
        <w:rPr>
          <w:rFonts w:ascii="Cambria" w:eastAsia="Cambria" w:hAnsi="Cambria" w:cs="Cambria"/>
          <w:sz w:val="16"/>
          <w:szCs w:val="16"/>
        </w:rPr>
        <w:t>∈</w:t>
      </w:r>
      <w:r>
        <w:rPr>
          <w:rFonts w:ascii="Times New Roman" w:eastAsia="Times New Roman" w:hAnsi="Times New Roman" w:cs="Times New Roman"/>
          <w:i/>
          <w:sz w:val="16"/>
          <w:szCs w:val="16"/>
        </w:rPr>
        <w:t>Mod</w:t>
      </w:r>
      <w:r>
        <w:rPr>
          <w:rFonts w:ascii="Euclid" w:eastAsia="Euclid" w:hAnsi="Euclid" w:cs="Euclid"/>
          <w:sz w:val="16"/>
          <w:szCs w:val="16"/>
        </w:rPr>
        <w:t>(</w:t>
      </w:r>
      <w:r>
        <w:rPr>
          <w:rFonts w:ascii="Arial Unicode MS" w:eastAsia="Arial Unicode MS" w:hAnsi="Arial Unicode MS" w:cs="Arial Unicode MS"/>
          <w:sz w:val="16"/>
          <w:szCs w:val="16"/>
        </w:rPr>
        <w:t>Γ</w:t>
      </w:r>
      <w:r>
        <w:rPr>
          <w:rFonts w:ascii="Euclid" w:eastAsia="Euclid" w:hAnsi="Euclid" w:cs="Euclid"/>
          <w:sz w:val="16"/>
          <w:szCs w:val="16"/>
        </w:rPr>
        <w:t>)</w:t>
      </w:r>
    </w:p>
    <w:p w:rsidR="00A115BF" w:rsidRDefault="00646F36">
      <w:pPr>
        <w:spacing w:before="22"/>
        <w:ind w:left="-14"/>
        <w:rPr>
          <w:rFonts w:ascii="Verdana" w:eastAsia="Verdana" w:hAnsi="Verdana" w:cs="Verdana"/>
          <w:sz w:val="24"/>
          <w:szCs w:val="24"/>
        </w:rPr>
      </w:pPr>
      <w:r>
        <w:rPr>
          <w:spacing w:val="2"/>
        </w:rPr>
        <w:br w:type="column"/>
      </w:r>
      <w:r>
        <w:rPr>
          <w:rFonts w:ascii="Times New Roman" w:eastAsia="Times New Roman" w:hAnsi="Times New Roman" w:cs="Times New Roman"/>
          <w:i/>
          <w:spacing w:val="2"/>
          <w:sz w:val="24"/>
          <w:szCs w:val="24"/>
        </w:rPr>
        <w:t>Min</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Mod</w:t>
      </w:r>
      <w:r>
        <w:rPr>
          <w:rFonts w:ascii="Euclid" w:eastAsia="Euclid" w:hAnsi="Euclid" w:cs="Euclid"/>
          <w:spacing w:val="2"/>
          <w:sz w:val="24"/>
          <w:szCs w:val="24"/>
        </w:rPr>
        <w:t>(</w:t>
      </w:r>
      <w:r>
        <w:rPr>
          <w:rFonts w:ascii="Arial" w:eastAsia="Arial" w:hAnsi="Arial" w:cs="Arial"/>
          <w:i/>
          <w:spacing w:val="2"/>
          <w:sz w:val="24"/>
          <w:szCs w:val="24"/>
        </w:rPr>
        <w:t>ψ</w:t>
      </w:r>
      <w:r>
        <w:rPr>
          <w:rFonts w:ascii="Euclid" w:eastAsia="Euclid" w:hAnsi="Euclid" w:cs="Euclid"/>
          <w:spacing w:val="2"/>
          <w:sz w:val="24"/>
          <w:szCs w:val="24"/>
        </w:rPr>
        <w:t>)</w:t>
      </w:r>
      <w:r>
        <w:rPr>
          <w:rFonts w:ascii="Verdana" w:eastAsia="Verdana" w:hAnsi="Verdana" w:cs="Verdana"/>
          <w:i/>
          <w:spacing w:val="2"/>
          <w:sz w:val="24"/>
          <w:szCs w:val="24"/>
        </w:rPr>
        <w:t>,</w:t>
      </w:r>
      <w:r>
        <w:rPr>
          <w:rFonts w:ascii="Verdana" w:eastAsia="Verdana" w:hAnsi="Verdana" w:cs="Verdana"/>
          <w:i/>
          <w:spacing w:val="-63"/>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i/>
          <w:spacing w:val="3"/>
          <w:position w:val="-3"/>
          <w:sz w:val="16"/>
          <w:szCs w:val="16"/>
        </w:rPr>
        <w:t>I</w:t>
      </w:r>
      <w:r>
        <w:rPr>
          <w:rFonts w:ascii="Verdana" w:eastAsia="Verdana" w:hAnsi="Verdana" w:cs="Verdana"/>
          <w:i/>
          <w:spacing w:val="3"/>
          <w:position w:val="-3"/>
          <w:sz w:val="16"/>
          <w:szCs w:val="16"/>
        </w:rPr>
        <w:t>,</w:t>
      </w:r>
      <w:r>
        <w:rPr>
          <w:rFonts w:ascii="Times New Roman" w:eastAsia="Times New Roman" w:hAnsi="Times New Roman" w:cs="Times New Roman"/>
          <w:i/>
          <w:spacing w:val="3"/>
          <w:position w:val="-3"/>
          <w:sz w:val="16"/>
          <w:szCs w:val="16"/>
        </w:rPr>
        <w:t>pma</w:t>
      </w:r>
      <w:r>
        <w:rPr>
          <w:rFonts w:ascii="Euclid" w:eastAsia="Euclid" w:hAnsi="Euclid" w:cs="Euclid"/>
          <w:spacing w:val="3"/>
          <w:sz w:val="24"/>
          <w:szCs w:val="24"/>
        </w:rPr>
        <w:t>)</w:t>
      </w:r>
      <w:r>
        <w:rPr>
          <w:rFonts w:ascii="Verdana" w:eastAsia="Verdana" w:hAnsi="Verdana" w:cs="Verdana"/>
          <w:i/>
          <w:spacing w:val="3"/>
          <w:sz w:val="24"/>
          <w:szCs w:val="24"/>
        </w:rPr>
        <w:t>.</w:t>
      </w:r>
    </w:p>
    <w:p w:rsidR="00A115BF" w:rsidRDefault="00A115BF">
      <w:pPr>
        <w:rPr>
          <w:rFonts w:ascii="Verdana" w:eastAsia="Verdana" w:hAnsi="Verdana" w:cs="Verdana"/>
          <w:sz w:val="24"/>
          <w:szCs w:val="24"/>
        </w:rPr>
        <w:sectPr w:rsidR="00A115BF">
          <w:type w:val="continuous"/>
          <w:pgSz w:w="11910" w:h="16840"/>
          <w:pgMar w:top="1580" w:right="1200" w:bottom="280" w:left="1200" w:header="720" w:footer="720" w:gutter="0"/>
          <w:cols w:num="2" w:space="720" w:equalWidth="0">
            <w:col w:w="4875" w:space="40"/>
            <w:col w:w="4595"/>
          </w:cols>
        </w:sectPr>
      </w:pPr>
    </w:p>
    <w:p w:rsidR="00A115BF" w:rsidRDefault="00646F36">
      <w:pPr>
        <w:spacing w:before="88"/>
        <w:ind w:left="240" w:right="103"/>
        <w:rPr>
          <w:rFonts w:ascii="宋体" w:eastAsia="宋体" w:hAnsi="宋体" w:cs="宋体"/>
          <w:sz w:val="24"/>
          <w:szCs w:val="24"/>
        </w:rPr>
      </w:pPr>
      <w:r>
        <w:rPr>
          <w:rFonts w:ascii="宋体" w:eastAsia="宋体" w:hAnsi="宋体" w:cs="宋体"/>
          <w:sz w:val="24"/>
          <w:szCs w:val="24"/>
        </w:rPr>
        <w:t>其中，</w:t>
      </w:r>
      <w:r>
        <w:rPr>
          <w:rFonts w:ascii="Times New Roman" w:eastAsia="Times New Roman" w:hAnsi="Times New Roman" w:cs="Times New Roman"/>
          <w:i/>
          <w:sz w:val="24"/>
          <w:szCs w:val="24"/>
        </w:rPr>
        <w:t>Min</w:t>
      </w:r>
      <w:r>
        <w:rPr>
          <w:rFonts w:ascii="Euclid" w:eastAsia="Euclid" w:hAnsi="Euclid" w:cs="Euclid"/>
          <w:sz w:val="24"/>
          <w:szCs w:val="24"/>
        </w:rPr>
        <w:t>(</w:t>
      </w:r>
      <w:r>
        <w:rPr>
          <w:rFonts w:ascii="Times New Roman" w:eastAsia="Times New Roman" w:hAnsi="Times New Roman" w:cs="Times New Roman"/>
          <w:i/>
          <w:sz w:val="24"/>
          <w:szCs w:val="24"/>
        </w:rPr>
        <w:t>Mod</w:t>
      </w:r>
      <w:r>
        <w:rPr>
          <w:rFonts w:ascii="Euclid" w:eastAsia="Euclid" w:hAnsi="Euclid" w:cs="Euclid"/>
          <w:sz w:val="24"/>
          <w:szCs w:val="24"/>
        </w:rPr>
        <w:t>(</w:t>
      </w:r>
      <w:r>
        <w:rPr>
          <w:rFonts w:ascii="Arial" w:eastAsia="Arial" w:hAnsi="Arial" w:cs="Arial"/>
          <w:i/>
          <w:sz w:val="24"/>
          <w:szCs w:val="24"/>
        </w:rPr>
        <w:t>ψ</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3"/>
          <w:sz w:val="24"/>
          <w:szCs w:val="24"/>
        </w:rPr>
        <w:t xml:space="preserve"> </w:t>
      </w:r>
      <w:r>
        <w:rPr>
          <w:rFonts w:ascii="Cambria" w:eastAsia="Cambria" w:hAnsi="Cambria" w:cs="Cambria"/>
          <w:spacing w:val="2"/>
          <w:sz w:val="24"/>
          <w:szCs w:val="24"/>
        </w:rPr>
        <w:t>≤</w:t>
      </w:r>
      <w:r>
        <w:rPr>
          <w:rFonts w:ascii="Times New Roman" w:eastAsia="Times New Roman" w:hAnsi="Times New Roman" w:cs="Times New Roman"/>
          <w:i/>
          <w:spacing w:val="2"/>
          <w:position w:val="-3"/>
          <w:sz w:val="16"/>
          <w:szCs w:val="16"/>
        </w:rPr>
        <w:t>I</w:t>
      </w:r>
      <w:r>
        <w:rPr>
          <w:rFonts w:ascii="Verdana" w:eastAsia="Verdana" w:hAnsi="Verdana" w:cs="Verdana"/>
          <w:i/>
          <w:spacing w:val="2"/>
          <w:position w:val="-3"/>
          <w:sz w:val="16"/>
          <w:szCs w:val="16"/>
        </w:rPr>
        <w:t>,</w:t>
      </w:r>
      <w:r>
        <w:rPr>
          <w:rFonts w:ascii="Times New Roman" w:eastAsia="Times New Roman" w:hAnsi="Times New Roman" w:cs="Times New Roman"/>
          <w:i/>
          <w:spacing w:val="2"/>
          <w:position w:val="-3"/>
          <w:sz w:val="16"/>
          <w:szCs w:val="16"/>
        </w:rPr>
        <w:t>pma</w:t>
      </w:r>
      <w:r>
        <w:rPr>
          <w:rFonts w:ascii="Euclid" w:eastAsia="Euclid" w:hAnsi="Euclid" w:cs="Euclid"/>
          <w:spacing w:val="2"/>
          <w:sz w:val="24"/>
          <w:szCs w:val="24"/>
        </w:rPr>
        <w:t>)</w:t>
      </w:r>
      <w:r>
        <w:rPr>
          <w:rFonts w:ascii="宋体" w:eastAsia="宋体" w:hAnsi="宋体" w:cs="宋体"/>
          <w:spacing w:val="2"/>
          <w:sz w:val="24"/>
          <w:szCs w:val="24"/>
        </w:rPr>
        <w:t>是</w:t>
      </w:r>
      <w:r>
        <w:rPr>
          <w:rFonts w:ascii="Arial" w:eastAsia="Arial" w:hAnsi="Arial" w:cs="Arial"/>
          <w:i/>
          <w:spacing w:val="2"/>
          <w:sz w:val="24"/>
          <w:szCs w:val="24"/>
        </w:rPr>
        <w:t>ψ</w:t>
      </w:r>
      <w:r>
        <w:rPr>
          <w:rFonts w:ascii="宋体" w:eastAsia="宋体" w:hAnsi="宋体" w:cs="宋体"/>
          <w:spacing w:val="2"/>
          <w:sz w:val="24"/>
          <w:szCs w:val="24"/>
        </w:rPr>
        <w:t>的关于偏序</w:t>
      </w:r>
      <w:r>
        <w:rPr>
          <w:rFonts w:ascii="宋体" w:eastAsia="宋体" w:hAnsi="宋体" w:cs="宋体"/>
          <w:spacing w:val="2"/>
          <w:sz w:val="24"/>
          <w:szCs w:val="24"/>
        </w:rPr>
        <w:t>关系</w:t>
      </w:r>
      <w:r>
        <w:rPr>
          <w:rFonts w:ascii="Cambria" w:eastAsia="Cambria" w:hAnsi="Cambria" w:cs="Cambria"/>
          <w:spacing w:val="2"/>
          <w:sz w:val="24"/>
          <w:szCs w:val="24"/>
        </w:rPr>
        <w:t>≤</w:t>
      </w:r>
      <w:r>
        <w:rPr>
          <w:rFonts w:ascii="Times New Roman" w:eastAsia="Times New Roman" w:hAnsi="Times New Roman" w:cs="Times New Roman"/>
          <w:i/>
          <w:spacing w:val="2"/>
          <w:position w:val="-3"/>
          <w:sz w:val="16"/>
          <w:szCs w:val="16"/>
        </w:rPr>
        <w:t>I</w:t>
      </w:r>
      <w:r>
        <w:rPr>
          <w:rFonts w:ascii="Verdana" w:eastAsia="Verdana" w:hAnsi="Verdana" w:cs="Verdana"/>
          <w:i/>
          <w:spacing w:val="2"/>
          <w:position w:val="-3"/>
          <w:sz w:val="16"/>
          <w:szCs w:val="16"/>
        </w:rPr>
        <w:t>,</w:t>
      </w:r>
      <w:r>
        <w:rPr>
          <w:rFonts w:ascii="Times New Roman" w:eastAsia="Times New Roman" w:hAnsi="Times New Roman" w:cs="Times New Roman"/>
          <w:i/>
          <w:spacing w:val="2"/>
          <w:position w:val="-3"/>
          <w:sz w:val="16"/>
          <w:szCs w:val="16"/>
        </w:rPr>
        <w:t>pma</w:t>
      </w:r>
      <w:r>
        <w:rPr>
          <w:rFonts w:ascii="宋体" w:eastAsia="宋体" w:hAnsi="宋体" w:cs="宋体"/>
          <w:spacing w:val="2"/>
          <w:sz w:val="24"/>
          <w:szCs w:val="24"/>
        </w:rPr>
        <w:t>的极小模型集。</w:t>
      </w:r>
    </w:p>
    <w:p w:rsidR="00A115BF" w:rsidRDefault="00646F36">
      <w:pPr>
        <w:pStyle w:val="a3"/>
        <w:spacing w:before="19"/>
        <w:ind w:left="720" w:right="103"/>
        <w:rPr>
          <w:rFonts w:ascii="宋体" w:eastAsia="宋体" w:hAnsi="宋体" w:cs="宋体"/>
        </w:rPr>
      </w:pPr>
      <w:r>
        <w:rPr>
          <w:rFonts w:ascii="宋体" w:eastAsia="宋体" w:hAnsi="宋体" w:cs="宋体"/>
        </w:rPr>
        <w:t>类似地，这里定理有限初始结构之间关于另一个初始结构的偏序关系。</w:t>
      </w:r>
    </w:p>
    <w:p w:rsidR="00A115BF" w:rsidRDefault="00A115BF">
      <w:pPr>
        <w:spacing w:before="6"/>
        <w:rPr>
          <w:rFonts w:ascii="宋体" w:eastAsia="宋体" w:hAnsi="宋体" w:cs="宋体"/>
          <w:sz w:val="18"/>
          <w:szCs w:val="18"/>
        </w:rPr>
      </w:pPr>
    </w:p>
    <w:p w:rsidR="00A115BF" w:rsidRDefault="00646F36">
      <w:pPr>
        <w:spacing w:line="249" w:lineRule="auto"/>
        <w:ind w:left="239" w:right="273"/>
        <w:jc w:val="both"/>
        <w:rPr>
          <w:rFonts w:ascii="楷体" w:eastAsia="楷体" w:hAnsi="楷体" w:cs="楷体"/>
          <w:sz w:val="24"/>
          <w:szCs w:val="24"/>
        </w:rPr>
      </w:pPr>
      <w:bookmarkStart w:id="132" w:name="_bookmark89"/>
      <w:bookmarkEnd w:id="132"/>
      <w:r>
        <w:rPr>
          <w:rFonts w:ascii="黑体" w:eastAsia="黑体" w:hAnsi="黑体" w:cs="黑体"/>
          <w:spacing w:val="12"/>
          <w:w w:val="110"/>
          <w:sz w:val="24"/>
          <w:szCs w:val="24"/>
        </w:rPr>
        <w:t>定义</w:t>
      </w:r>
      <w:r>
        <w:rPr>
          <w:rFonts w:ascii="黑体" w:eastAsia="黑体" w:hAnsi="黑体" w:cs="黑体"/>
          <w:spacing w:val="-98"/>
          <w:w w:val="110"/>
          <w:sz w:val="24"/>
          <w:szCs w:val="24"/>
        </w:rPr>
        <w:t xml:space="preserve"> </w:t>
      </w:r>
      <w:r>
        <w:rPr>
          <w:rFonts w:ascii="Times New Roman" w:eastAsia="Times New Roman" w:hAnsi="Times New Roman" w:cs="Times New Roman"/>
          <w:b/>
          <w:bCs/>
          <w:w w:val="110"/>
          <w:sz w:val="24"/>
          <w:szCs w:val="24"/>
        </w:rPr>
        <w:t>4.3.</w:t>
      </w:r>
      <w:r>
        <w:rPr>
          <w:rFonts w:ascii="Times New Roman" w:eastAsia="Times New Roman" w:hAnsi="Times New Roman" w:cs="Times New Roman"/>
          <w:b/>
          <w:bCs/>
          <w:spacing w:val="-19"/>
          <w:w w:val="110"/>
          <w:sz w:val="24"/>
          <w:szCs w:val="24"/>
        </w:rPr>
        <w:t xml:space="preserve"> </w:t>
      </w:r>
      <w:r>
        <w:rPr>
          <w:rFonts w:ascii="楷体" w:eastAsia="楷体" w:hAnsi="楷体" w:cs="楷体"/>
          <w:spacing w:val="19"/>
          <w:w w:val="110"/>
          <w:sz w:val="24"/>
          <w:szCs w:val="24"/>
        </w:rPr>
        <w:t>给定三个有限初始结构</w:t>
      </w:r>
      <w:r>
        <w:rPr>
          <w:rFonts w:ascii="Times New Roman" w:eastAsia="Times New Roman" w:hAnsi="Times New Roman" w:cs="Times New Roman"/>
          <w:i/>
          <w:spacing w:val="19"/>
          <w:w w:val="110"/>
          <w:sz w:val="24"/>
          <w:szCs w:val="24"/>
        </w:rPr>
        <w:t>M</w:t>
      </w:r>
      <w:r>
        <w:rPr>
          <w:rFonts w:ascii="楷体" w:eastAsia="楷体" w:hAnsi="楷体" w:cs="楷体"/>
          <w:spacing w:val="19"/>
          <w:w w:val="110"/>
          <w:sz w:val="24"/>
          <w:szCs w:val="24"/>
        </w:rPr>
        <w:t>、</w:t>
      </w:r>
      <w:r>
        <w:rPr>
          <w:rFonts w:ascii="楷体" w:eastAsia="楷体" w:hAnsi="楷体" w:cs="楷体"/>
          <w:spacing w:val="-117"/>
          <w:w w:val="110"/>
          <w:sz w:val="24"/>
          <w:szCs w:val="24"/>
        </w:rPr>
        <w:t xml:space="preserve"> </w:t>
      </w:r>
      <w:r>
        <w:rPr>
          <w:rFonts w:ascii="Times New Roman" w:eastAsia="Times New Roman" w:hAnsi="Times New Roman" w:cs="Times New Roman"/>
          <w:i/>
          <w:spacing w:val="2"/>
          <w:w w:val="110"/>
          <w:sz w:val="24"/>
          <w:szCs w:val="24"/>
        </w:rPr>
        <w:t>M</w:t>
      </w:r>
      <w:r>
        <w:rPr>
          <w:rFonts w:ascii="Times New Roman" w:eastAsia="Times New Roman" w:hAnsi="Times New Roman" w:cs="Times New Roman"/>
          <w:spacing w:val="2"/>
          <w:w w:val="110"/>
          <w:position w:val="-3"/>
          <w:sz w:val="16"/>
          <w:szCs w:val="16"/>
        </w:rPr>
        <w:t>1</w:t>
      </w:r>
      <w:r>
        <w:rPr>
          <w:rFonts w:ascii="楷体" w:eastAsia="楷体" w:hAnsi="楷体" w:cs="楷体"/>
          <w:spacing w:val="2"/>
          <w:w w:val="110"/>
          <w:sz w:val="24"/>
          <w:szCs w:val="24"/>
        </w:rPr>
        <w:t>和</w:t>
      </w:r>
      <w:r>
        <w:rPr>
          <w:rFonts w:ascii="Times New Roman" w:eastAsia="Times New Roman" w:hAnsi="Times New Roman" w:cs="Times New Roman"/>
          <w:i/>
          <w:spacing w:val="2"/>
          <w:w w:val="110"/>
          <w:sz w:val="24"/>
          <w:szCs w:val="24"/>
        </w:rPr>
        <w:t>M</w:t>
      </w:r>
      <w:r>
        <w:rPr>
          <w:rFonts w:ascii="Times New Roman" w:eastAsia="Times New Roman" w:hAnsi="Times New Roman" w:cs="Times New Roman"/>
          <w:spacing w:val="2"/>
          <w:w w:val="110"/>
          <w:position w:val="-3"/>
          <w:sz w:val="16"/>
          <w:szCs w:val="16"/>
        </w:rPr>
        <w:t>2</w:t>
      </w:r>
      <w:r>
        <w:rPr>
          <w:rFonts w:ascii="楷体" w:eastAsia="楷体" w:hAnsi="楷体" w:cs="楷体"/>
          <w:spacing w:val="2"/>
          <w:w w:val="110"/>
          <w:sz w:val="24"/>
          <w:szCs w:val="24"/>
        </w:rPr>
        <w:t>，</w:t>
      </w:r>
      <w:r>
        <w:rPr>
          <w:rFonts w:ascii="楷体" w:eastAsia="楷体" w:hAnsi="楷体" w:cs="楷体"/>
          <w:spacing w:val="-123"/>
          <w:w w:val="110"/>
          <w:sz w:val="24"/>
          <w:szCs w:val="24"/>
        </w:rPr>
        <w:t xml:space="preserve"> </w:t>
      </w:r>
      <w:r>
        <w:rPr>
          <w:rFonts w:ascii="Times New Roman" w:eastAsia="Times New Roman" w:hAnsi="Times New Roman" w:cs="Times New Roman"/>
          <w:i/>
          <w:spacing w:val="7"/>
          <w:w w:val="110"/>
          <w:sz w:val="24"/>
          <w:szCs w:val="24"/>
        </w:rPr>
        <w:t>M</w:t>
      </w:r>
      <w:r>
        <w:rPr>
          <w:rFonts w:ascii="Times New Roman" w:eastAsia="Times New Roman" w:hAnsi="Times New Roman" w:cs="Times New Roman"/>
          <w:spacing w:val="7"/>
          <w:w w:val="110"/>
          <w:position w:val="-3"/>
          <w:sz w:val="16"/>
          <w:szCs w:val="16"/>
        </w:rPr>
        <w:t>1</w:t>
      </w:r>
      <w:r>
        <w:rPr>
          <w:rFonts w:ascii="楷体" w:eastAsia="楷体" w:hAnsi="楷体" w:cs="楷体"/>
          <w:spacing w:val="7"/>
          <w:w w:val="110"/>
          <w:sz w:val="24"/>
          <w:szCs w:val="24"/>
        </w:rPr>
        <w:t>比</w:t>
      </w:r>
      <w:r>
        <w:rPr>
          <w:rFonts w:ascii="Times New Roman" w:eastAsia="Times New Roman" w:hAnsi="Times New Roman" w:cs="Times New Roman"/>
          <w:i/>
          <w:spacing w:val="7"/>
          <w:w w:val="110"/>
          <w:sz w:val="24"/>
          <w:szCs w:val="24"/>
        </w:rPr>
        <w:t>M</w:t>
      </w:r>
      <w:r>
        <w:rPr>
          <w:rFonts w:ascii="Times New Roman" w:eastAsia="Times New Roman" w:hAnsi="Times New Roman" w:cs="Times New Roman"/>
          <w:spacing w:val="7"/>
          <w:w w:val="110"/>
          <w:position w:val="-3"/>
          <w:sz w:val="16"/>
          <w:szCs w:val="16"/>
        </w:rPr>
        <w:t>2</w:t>
      </w:r>
      <w:r>
        <w:rPr>
          <w:rFonts w:ascii="楷体" w:eastAsia="楷体" w:hAnsi="楷体" w:cs="楷体"/>
          <w:spacing w:val="7"/>
          <w:w w:val="110"/>
          <w:sz w:val="24"/>
          <w:szCs w:val="24"/>
        </w:rPr>
        <w:t>更接近</w:t>
      </w:r>
      <w:r>
        <w:rPr>
          <w:rFonts w:ascii="Times New Roman" w:eastAsia="Times New Roman" w:hAnsi="Times New Roman" w:cs="Times New Roman"/>
          <w:i/>
          <w:spacing w:val="7"/>
          <w:w w:val="110"/>
          <w:sz w:val="24"/>
          <w:szCs w:val="24"/>
        </w:rPr>
        <w:t>M</w:t>
      </w:r>
      <w:r>
        <w:rPr>
          <w:rFonts w:ascii="Times New Roman" w:eastAsia="Times New Roman" w:hAnsi="Times New Roman" w:cs="Times New Roman"/>
          <w:i/>
          <w:spacing w:val="-43"/>
          <w:w w:val="110"/>
          <w:sz w:val="24"/>
          <w:szCs w:val="24"/>
        </w:rPr>
        <w:t xml:space="preserve"> </w:t>
      </w:r>
      <w:r>
        <w:rPr>
          <w:rFonts w:ascii="楷体" w:eastAsia="楷体" w:hAnsi="楷体" w:cs="楷体"/>
          <w:spacing w:val="4"/>
          <w:w w:val="110"/>
          <w:sz w:val="24"/>
          <w:szCs w:val="24"/>
        </w:rPr>
        <w:t>（记为</w:t>
      </w:r>
      <w:r>
        <w:rPr>
          <w:rFonts w:ascii="Times New Roman" w:eastAsia="Times New Roman" w:hAnsi="Times New Roman" w:cs="Times New Roman"/>
          <w:i/>
          <w:spacing w:val="4"/>
          <w:w w:val="110"/>
          <w:sz w:val="24"/>
          <w:szCs w:val="24"/>
        </w:rPr>
        <w:t>M</w:t>
      </w:r>
      <w:r>
        <w:rPr>
          <w:rFonts w:ascii="Times New Roman" w:eastAsia="Times New Roman" w:hAnsi="Times New Roman" w:cs="Times New Roman"/>
          <w:spacing w:val="4"/>
          <w:w w:val="110"/>
          <w:position w:val="-3"/>
          <w:sz w:val="16"/>
          <w:szCs w:val="16"/>
        </w:rPr>
        <w:t>1</w:t>
      </w:r>
      <w:r>
        <w:rPr>
          <w:rFonts w:ascii="Times New Roman" w:eastAsia="Times New Roman" w:hAnsi="Times New Roman" w:cs="Times New Roman"/>
          <w:spacing w:val="-12"/>
          <w:w w:val="110"/>
          <w:position w:val="-3"/>
          <w:sz w:val="16"/>
          <w:szCs w:val="16"/>
        </w:rPr>
        <w:t xml:space="preserve"> </w:t>
      </w:r>
      <w:r>
        <w:rPr>
          <w:rFonts w:ascii="Cambria" w:eastAsia="Cambria" w:hAnsi="Cambria" w:cs="Cambria"/>
          <w:w w:val="110"/>
          <w:sz w:val="24"/>
          <w:szCs w:val="24"/>
        </w:rPr>
        <w:t>≤</w:t>
      </w:r>
      <w:r>
        <w:rPr>
          <w:rFonts w:ascii="Times New Roman" w:eastAsia="Times New Roman" w:hAnsi="Times New Roman" w:cs="Times New Roman"/>
          <w:i/>
          <w:w w:val="110"/>
          <w:position w:val="-3"/>
          <w:sz w:val="16"/>
          <w:szCs w:val="16"/>
        </w:rPr>
        <w:t>M</w:t>
      </w:r>
      <w:r>
        <w:rPr>
          <w:rFonts w:ascii="Times New Roman" w:eastAsia="Times New Roman" w:hAnsi="Times New Roman" w:cs="Times New Roman"/>
          <w:i/>
          <w:w w:val="129"/>
          <w:position w:val="-3"/>
          <w:sz w:val="16"/>
          <w:szCs w:val="16"/>
        </w:rPr>
        <w:t xml:space="preserve"> </w:t>
      </w:r>
      <w:r>
        <w:rPr>
          <w:rFonts w:ascii="Times New Roman" w:eastAsia="Times New Roman" w:hAnsi="Times New Roman" w:cs="Times New Roman"/>
          <w:i/>
          <w:spacing w:val="-12"/>
          <w:w w:val="110"/>
          <w:sz w:val="24"/>
          <w:szCs w:val="24"/>
        </w:rPr>
        <w:t>M</w:t>
      </w:r>
      <w:r>
        <w:rPr>
          <w:rFonts w:ascii="Times New Roman" w:eastAsia="Times New Roman" w:hAnsi="Times New Roman" w:cs="Times New Roman"/>
          <w:spacing w:val="-12"/>
          <w:w w:val="110"/>
          <w:position w:val="-3"/>
          <w:sz w:val="16"/>
          <w:szCs w:val="16"/>
        </w:rPr>
        <w:t>2</w:t>
      </w:r>
      <w:r>
        <w:rPr>
          <w:rFonts w:ascii="楷体" w:eastAsia="楷体" w:hAnsi="楷体" w:cs="楷体"/>
          <w:spacing w:val="-12"/>
          <w:w w:val="110"/>
          <w:sz w:val="24"/>
          <w:szCs w:val="24"/>
        </w:rPr>
        <w:t>），当且仅当对任意</w:t>
      </w:r>
      <w:r>
        <w:rPr>
          <w:rFonts w:ascii="Times New Roman" w:eastAsia="Times New Roman" w:hAnsi="Times New Roman" w:cs="Times New Roman"/>
          <w:i/>
          <w:spacing w:val="-12"/>
          <w:w w:val="110"/>
          <w:sz w:val="24"/>
          <w:szCs w:val="24"/>
        </w:rPr>
        <w:t>V</w:t>
      </w:r>
      <w:r>
        <w:rPr>
          <w:rFonts w:ascii="Times New Roman" w:eastAsia="Times New Roman" w:hAnsi="Times New Roman" w:cs="Times New Roman"/>
          <w:spacing w:val="-12"/>
          <w:w w:val="110"/>
          <w:position w:val="-3"/>
          <w:sz w:val="16"/>
          <w:szCs w:val="16"/>
        </w:rPr>
        <w:t>2</w:t>
      </w:r>
      <w:r>
        <w:rPr>
          <w:rFonts w:ascii="Times New Roman" w:eastAsia="Times New Roman" w:hAnsi="Times New Roman" w:cs="Times New Roman"/>
          <w:spacing w:val="-17"/>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36"/>
          <w:w w:val="110"/>
          <w:sz w:val="24"/>
          <w:szCs w:val="24"/>
        </w:rPr>
        <w:t xml:space="preserve"> </w:t>
      </w:r>
      <w:r>
        <w:rPr>
          <w:rFonts w:ascii="Times New Roman" w:eastAsia="Times New Roman" w:hAnsi="Times New Roman" w:cs="Times New Roman"/>
          <w:i/>
          <w:w w:val="110"/>
          <w:sz w:val="24"/>
          <w:szCs w:val="24"/>
        </w:rPr>
        <w:t>A</w:t>
      </w:r>
      <w:r>
        <w:rPr>
          <w:rFonts w:ascii="Times New Roman" w:eastAsia="Times New Roman" w:hAnsi="Times New Roman" w:cs="Times New Roman"/>
          <w:i/>
          <w:spacing w:val="-41"/>
          <w:w w:val="110"/>
          <w:sz w:val="24"/>
          <w:szCs w:val="24"/>
        </w:rPr>
        <w:t xml:space="preserve"> </w:t>
      </w:r>
      <w:r>
        <w:rPr>
          <w:rFonts w:ascii="楷体" w:eastAsia="楷体" w:hAnsi="楷体" w:cs="楷体"/>
          <w:spacing w:val="-3"/>
          <w:w w:val="110"/>
          <w:sz w:val="24"/>
          <w:szCs w:val="24"/>
        </w:rPr>
        <w:t>，若</w:t>
      </w:r>
      <w:r>
        <w:rPr>
          <w:rFonts w:ascii="Times New Roman" w:eastAsia="Times New Roman" w:hAnsi="Times New Roman" w:cs="Times New Roman"/>
          <w:i/>
          <w:spacing w:val="-3"/>
          <w:w w:val="110"/>
          <w:sz w:val="24"/>
          <w:szCs w:val="24"/>
        </w:rPr>
        <w:t>M</w:t>
      </w:r>
      <w:r>
        <w:rPr>
          <w:rFonts w:ascii="Times New Roman" w:eastAsia="Times New Roman" w:hAnsi="Times New Roman" w:cs="Times New Roman"/>
          <w:spacing w:val="-3"/>
          <w:w w:val="110"/>
          <w:position w:val="-3"/>
          <w:sz w:val="16"/>
          <w:szCs w:val="16"/>
        </w:rPr>
        <w:t>2</w:t>
      </w:r>
      <w:r>
        <w:rPr>
          <w:rFonts w:ascii="Times New Roman" w:eastAsia="Times New Roman" w:hAnsi="Times New Roman" w:cs="Times New Roman"/>
          <w:spacing w:val="-17"/>
          <w:w w:val="110"/>
          <w:position w:val="-3"/>
          <w:sz w:val="16"/>
          <w:szCs w:val="16"/>
        </w:rPr>
        <w:t xml:space="preserve"> </w:t>
      </w:r>
      <w:r>
        <w:rPr>
          <w:rFonts w:ascii="Cambria" w:eastAsia="Cambria" w:hAnsi="Cambria" w:cs="Cambria"/>
          <w:spacing w:val="-6"/>
          <w:w w:val="110"/>
          <w:sz w:val="24"/>
          <w:szCs w:val="24"/>
        </w:rPr>
        <w:t>↔</w:t>
      </w:r>
      <w:r>
        <w:rPr>
          <w:rFonts w:ascii="Times New Roman" w:eastAsia="Times New Roman" w:hAnsi="Times New Roman" w:cs="Times New Roman"/>
          <w:i/>
          <w:spacing w:val="-6"/>
          <w:w w:val="110"/>
          <w:position w:val="-3"/>
          <w:sz w:val="16"/>
          <w:szCs w:val="16"/>
        </w:rPr>
        <w:t>V</w:t>
      </w:r>
      <w:r>
        <w:rPr>
          <w:rFonts w:ascii="Times New Roman" w:eastAsia="Times New Roman" w:hAnsi="Times New Roman" w:cs="Times New Roman"/>
          <w:spacing w:val="-6"/>
          <w:w w:val="110"/>
          <w:position w:val="-5"/>
          <w:sz w:val="12"/>
          <w:szCs w:val="12"/>
        </w:rPr>
        <w:t>2</w:t>
      </w:r>
      <w:r>
        <w:rPr>
          <w:rFonts w:ascii="Times New Roman" w:eastAsia="Times New Roman" w:hAnsi="Times New Roman" w:cs="Times New Roman"/>
          <w:spacing w:val="-1"/>
          <w:w w:val="110"/>
          <w:position w:val="-5"/>
          <w:sz w:val="12"/>
          <w:szCs w:val="12"/>
        </w:rPr>
        <w:t xml:space="preserve"> </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49"/>
          <w:w w:val="110"/>
          <w:sz w:val="24"/>
          <w:szCs w:val="24"/>
        </w:rPr>
        <w:t xml:space="preserve"> </w:t>
      </w:r>
      <w:r>
        <w:rPr>
          <w:rFonts w:ascii="楷体" w:eastAsia="楷体" w:hAnsi="楷体" w:cs="楷体"/>
          <w:spacing w:val="-6"/>
          <w:w w:val="110"/>
          <w:sz w:val="24"/>
          <w:szCs w:val="24"/>
        </w:rPr>
        <w:t>，则存在</w:t>
      </w:r>
      <w:r>
        <w:rPr>
          <w:rFonts w:ascii="Times New Roman" w:eastAsia="Times New Roman" w:hAnsi="Times New Roman" w:cs="Times New Roman"/>
          <w:i/>
          <w:spacing w:val="-6"/>
          <w:w w:val="110"/>
          <w:sz w:val="24"/>
          <w:szCs w:val="24"/>
        </w:rPr>
        <w:t>V</w:t>
      </w:r>
      <w:r>
        <w:rPr>
          <w:rFonts w:ascii="Times New Roman" w:eastAsia="Times New Roman" w:hAnsi="Times New Roman" w:cs="Times New Roman"/>
          <w:spacing w:val="-6"/>
          <w:w w:val="110"/>
          <w:position w:val="-3"/>
          <w:sz w:val="16"/>
          <w:szCs w:val="16"/>
        </w:rPr>
        <w:t>1</w:t>
      </w:r>
      <w:r>
        <w:rPr>
          <w:rFonts w:ascii="Times New Roman" w:eastAsia="Times New Roman" w:hAnsi="Times New Roman" w:cs="Times New Roman"/>
          <w:spacing w:val="-17"/>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42"/>
          <w:w w:val="110"/>
          <w:sz w:val="24"/>
          <w:szCs w:val="24"/>
        </w:rPr>
        <w:t xml:space="preserve"> </w:t>
      </w:r>
      <w:r>
        <w:rPr>
          <w:rFonts w:ascii="Times New Roman" w:eastAsia="Times New Roman" w:hAnsi="Times New Roman" w:cs="Times New Roman"/>
          <w:i/>
          <w:w w:val="110"/>
          <w:sz w:val="24"/>
          <w:szCs w:val="24"/>
        </w:rPr>
        <w:t>V</w:t>
      </w:r>
      <w:r>
        <w:rPr>
          <w:rFonts w:ascii="Times New Roman" w:eastAsia="Times New Roman" w:hAnsi="Times New Roman" w:cs="Times New Roman"/>
          <w:w w:val="110"/>
          <w:position w:val="-3"/>
          <w:sz w:val="16"/>
          <w:szCs w:val="16"/>
        </w:rPr>
        <w:t>2</w:t>
      </w:r>
      <w:r>
        <w:rPr>
          <w:rFonts w:ascii="楷体" w:eastAsia="楷体" w:hAnsi="楷体" w:cs="楷体"/>
          <w:w w:val="110"/>
          <w:sz w:val="24"/>
          <w:szCs w:val="24"/>
        </w:rPr>
        <w:t>使得</w:t>
      </w:r>
      <w:r>
        <w:rPr>
          <w:rFonts w:ascii="Times New Roman" w:eastAsia="Times New Roman" w:hAnsi="Times New Roman" w:cs="Times New Roman"/>
          <w:i/>
          <w:w w:val="110"/>
          <w:sz w:val="24"/>
          <w:szCs w:val="24"/>
        </w:rPr>
        <w:t>M</w:t>
      </w:r>
      <w:r>
        <w:rPr>
          <w:rFonts w:ascii="Times New Roman" w:eastAsia="Times New Roman" w:hAnsi="Times New Roman" w:cs="Times New Roman"/>
          <w:w w:val="110"/>
          <w:position w:val="-3"/>
          <w:sz w:val="16"/>
          <w:szCs w:val="16"/>
        </w:rPr>
        <w:t>1</w:t>
      </w:r>
      <w:r>
        <w:rPr>
          <w:rFonts w:ascii="Times New Roman" w:eastAsia="Times New Roman" w:hAnsi="Times New Roman" w:cs="Times New Roman"/>
          <w:spacing w:val="-17"/>
          <w:w w:val="110"/>
          <w:position w:val="-3"/>
          <w:sz w:val="16"/>
          <w:szCs w:val="16"/>
        </w:rPr>
        <w:t xml:space="preserve"> </w:t>
      </w:r>
      <w:r>
        <w:rPr>
          <w:rFonts w:ascii="Cambria" w:eastAsia="Cambria" w:hAnsi="Cambria" w:cs="Cambria"/>
          <w:spacing w:val="-6"/>
          <w:w w:val="110"/>
          <w:sz w:val="24"/>
          <w:szCs w:val="24"/>
        </w:rPr>
        <w:t>↔</w:t>
      </w:r>
      <w:r>
        <w:rPr>
          <w:rFonts w:ascii="Times New Roman" w:eastAsia="Times New Roman" w:hAnsi="Times New Roman" w:cs="Times New Roman"/>
          <w:i/>
          <w:spacing w:val="-6"/>
          <w:w w:val="110"/>
          <w:position w:val="-3"/>
          <w:sz w:val="16"/>
          <w:szCs w:val="16"/>
        </w:rPr>
        <w:t>V</w:t>
      </w:r>
      <w:r>
        <w:rPr>
          <w:rFonts w:ascii="Times New Roman" w:eastAsia="Times New Roman" w:hAnsi="Times New Roman" w:cs="Times New Roman"/>
          <w:spacing w:val="-6"/>
          <w:w w:val="110"/>
          <w:position w:val="-5"/>
          <w:sz w:val="12"/>
          <w:szCs w:val="12"/>
        </w:rPr>
        <w:t>1</w:t>
      </w:r>
      <w:r>
        <w:rPr>
          <w:rFonts w:ascii="Times New Roman" w:eastAsia="Times New Roman" w:hAnsi="Times New Roman" w:cs="Times New Roman"/>
          <w:spacing w:val="-1"/>
          <w:w w:val="110"/>
          <w:position w:val="-5"/>
          <w:sz w:val="12"/>
          <w:szCs w:val="12"/>
        </w:rPr>
        <w:t xml:space="preserve"> </w:t>
      </w:r>
      <w:r>
        <w:rPr>
          <w:rFonts w:ascii="Times New Roman" w:eastAsia="Times New Roman" w:hAnsi="Times New Roman" w:cs="Times New Roman"/>
          <w:i/>
          <w:spacing w:val="5"/>
          <w:w w:val="110"/>
          <w:sz w:val="24"/>
          <w:szCs w:val="24"/>
        </w:rPr>
        <w:t>M</w:t>
      </w:r>
      <w:r>
        <w:rPr>
          <w:rFonts w:ascii="楷体" w:eastAsia="楷体" w:hAnsi="楷体" w:cs="楷体"/>
          <w:spacing w:val="5"/>
          <w:w w:val="110"/>
          <w:sz w:val="24"/>
          <w:szCs w:val="24"/>
        </w:rPr>
        <w:t>。</w:t>
      </w:r>
      <w:r>
        <w:rPr>
          <w:rFonts w:ascii="Times New Roman" w:eastAsia="Times New Roman" w:hAnsi="Times New Roman" w:cs="Times New Roman"/>
          <w:i/>
          <w:spacing w:val="5"/>
          <w:w w:val="110"/>
          <w:sz w:val="24"/>
          <w:szCs w:val="24"/>
        </w:rPr>
        <w:t>M</w:t>
      </w:r>
      <w:r>
        <w:rPr>
          <w:rFonts w:ascii="Times New Roman" w:eastAsia="Times New Roman" w:hAnsi="Times New Roman" w:cs="Times New Roman"/>
          <w:spacing w:val="5"/>
          <w:w w:val="110"/>
          <w:position w:val="-3"/>
          <w:sz w:val="16"/>
          <w:szCs w:val="16"/>
        </w:rPr>
        <w:t>1</w:t>
      </w:r>
      <w:r>
        <w:rPr>
          <w:rFonts w:ascii="Times New Roman" w:eastAsia="Times New Roman" w:hAnsi="Times New Roman" w:cs="Times New Roman"/>
          <w:spacing w:val="-17"/>
          <w:w w:val="110"/>
          <w:position w:val="-3"/>
          <w:sz w:val="16"/>
          <w:szCs w:val="16"/>
        </w:rPr>
        <w:t xml:space="preserve"> </w:t>
      </w:r>
      <w:r>
        <w:rPr>
          <w:rFonts w:ascii="Verdana" w:eastAsia="Verdana" w:hAnsi="Verdana" w:cs="Verdana"/>
          <w:i/>
          <w:w w:val="110"/>
          <w:sz w:val="24"/>
          <w:szCs w:val="24"/>
        </w:rPr>
        <w:t>&lt;</w:t>
      </w:r>
      <w:r>
        <w:rPr>
          <w:rFonts w:ascii="Times New Roman" w:eastAsia="Times New Roman" w:hAnsi="Times New Roman" w:cs="Times New Roman"/>
          <w:i/>
          <w:w w:val="110"/>
          <w:position w:val="-3"/>
          <w:sz w:val="16"/>
          <w:szCs w:val="16"/>
        </w:rPr>
        <w:t>M</w:t>
      </w:r>
      <w:r>
        <w:rPr>
          <w:rFonts w:ascii="Times New Roman" w:eastAsia="Times New Roman" w:hAnsi="Times New Roman" w:cs="Times New Roman"/>
          <w:i/>
          <w:w w:val="129"/>
          <w:position w:val="-3"/>
          <w:sz w:val="16"/>
          <w:szCs w:val="16"/>
        </w:rPr>
        <w:t xml:space="preserve"> </w:t>
      </w:r>
      <w:r>
        <w:rPr>
          <w:rFonts w:ascii="Times New Roman" w:eastAsia="Times New Roman" w:hAnsi="Times New Roman" w:cs="Times New Roman"/>
          <w:i/>
          <w:w w:val="110"/>
          <w:sz w:val="24"/>
          <w:szCs w:val="24"/>
        </w:rPr>
        <w:t>M</w:t>
      </w:r>
      <w:r>
        <w:rPr>
          <w:rFonts w:ascii="Times New Roman" w:eastAsia="Times New Roman" w:hAnsi="Times New Roman" w:cs="Times New Roman"/>
          <w:w w:val="110"/>
          <w:position w:val="-3"/>
          <w:sz w:val="16"/>
          <w:szCs w:val="16"/>
        </w:rPr>
        <w:t>2</w:t>
      </w:r>
      <w:r>
        <w:rPr>
          <w:rFonts w:ascii="楷体" w:eastAsia="楷体" w:hAnsi="楷体" w:cs="楷体"/>
          <w:w w:val="110"/>
          <w:sz w:val="24"/>
          <w:szCs w:val="24"/>
        </w:rPr>
        <w:t>当且仅当</w:t>
      </w:r>
      <w:r>
        <w:rPr>
          <w:rFonts w:ascii="Times New Roman" w:eastAsia="Times New Roman" w:hAnsi="Times New Roman" w:cs="Times New Roman"/>
          <w:i/>
          <w:w w:val="110"/>
          <w:sz w:val="24"/>
          <w:szCs w:val="24"/>
        </w:rPr>
        <w:t>M</w:t>
      </w:r>
      <w:r>
        <w:rPr>
          <w:rFonts w:ascii="Times New Roman" w:eastAsia="Times New Roman" w:hAnsi="Times New Roman" w:cs="Times New Roman"/>
          <w:w w:val="110"/>
          <w:position w:val="-3"/>
          <w:sz w:val="16"/>
          <w:szCs w:val="16"/>
        </w:rPr>
        <w:t xml:space="preserve">1  </w:t>
      </w:r>
      <w:r>
        <w:rPr>
          <w:rFonts w:ascii="Cambria" w:eastAsia="Cambria" w:hAnsi="Cambria" w:cs="Cambria"/>
          <w:w w:val="110"/>
          <w:sz w:val="24"/>
          <w:szCs w:val="24"/>
        </w:rPr>
        <w:t>≤</w:t>
      </w:r>
      <w:r>
        <w:rPr>
          <w:rFonts w:ascii="Times New Roman" w:eastAsia="Times New Roman" w:hAnsi="Times New Roman" w:cs="Times New Roman"/>
          <w:i/>
          <w:w w:val="110"/>
          <w:position w:val="-3"/>
          <w:sz w:val="16"/>
          <w:szCs w:val="16"/>
        </w:rPr>
        <w:t xml:space="preserve">M   </w:t>
      </w:r>
      <w:r>
        <w:rPr>
          <w:rFonts w:ascii="Times New Roman" w:eastAsia="Times New Roman" w:hAnsi="Times New Roman" w:cs="Times New Roman"/>
          <w:i/>
          <w:w w:val="110"/>
          <w:sz w:val="24"/>
          <w:szCs w:val="24"/>
        </w:rPr>
        <w:t>M</w:t>
      </w:r>
      <w:r>
        <w:rPr>
          <w:rFonts w:ascii="Times New Roman" w:eastAsia="Times New Roman" w:hAnsi="Times New Roman" w:cs="Times New Roman"/>
          <w:w w:val="110"/>
          <w:position w:val="-3"/>
          <w:sz w:val="16"/>
          <w:szCs w:val="16"/>
        </w:rPr>
        <w:t>2</w:t>
      </w:r>
      <w:r>
        <w:rPr>
          <w:rFonts w:ascii="楷体" w:eastAsia="楷体" w:hAnsi="楷体" w:cs="楷体"/>
          <w:w w:val="110"/>
          <w:sz w:val="24"/>
          <w:szCs w:val="24"/>
        </w:rPr>
        <w:t>且</w:t>
      </w:r>
      <w:r>
        <w:rPr>
          <w:rFonts w:ascii="Times New Roman" w:eastAsia="Times New Roman" w:hAnsi="Times New Roman" w:cs="Times New Roman"/>
          <w:i/>
          <w:w w:val="110"/>
          <w:sz w:val="24"/>
          <w:szCs w:val="24"/>
        </w:rPr>
        <w:t>M</w:t>
      </w:r>
      <w:r>
        <w:rPr>
          <w:rFonts w:ascii="Times New Roman" w:eastAsia="Times New Roman" w:hAnsi="Times New Roman" w:cs="Times New Roman"/>
          <w:w w:val="110"/>
          <w:position w:val="-3"/>
          <w:sz w:val="16"/>
          <w:szCs w:val="16"/>
        </w:rPr>
        <w:t xml:space="preserve">2  </w:t>
      </w:r>
      <w:r>
        <w:rPr>
          <w:rFonts w:ascii="Cambria" w:eastAsia="Cambria" w:hAnsi="Cambria" w:cs="Cambria"/>
          <w:w w:val="110"/>
          <w:sz w:val="24"/>
          <w:szCs w:val="24"/>
        </w:rPr>
        <w:t≯≤</w:t>
      </w:r>
      <w:r>
        <w:rPr>
          <w:rFonts w:ascii="Times New Roman" w:eastAsia="Times New Roman" w:hAnsi="Times New Roman" w:cs="Times New Roman"/>
          <w:i/>
          <w:w w:val="110"/>
          <w:position w:val="-3"/>
          <w:sz w:val="16"/>
          <w:szCs w:val="16"/>
        </w:rPr>
        <w:t xml:space="preserve">M  </w:t>
      </w:r>
      <w:r>
        <w:rPr>
          <w:rFonts w:ascii="Times New Roman" w:eastAsia="Times New Roman" w:hAnsi="Times New Roman" w:cs="Times New Roman"/>
          <w:i/>
          <w:spacing w:val="25"/>
          <w:w w:val="110"/>
          <w:position w:val="-3"/>
          <w:sz w:val="16"/>
          <w:szCs w:val="16"/>
        </w:rPr>
        <w:t xml:space="preserve"> </w:t>
      </w:r>
      <w:r>
        <w:rPr>
          <w:rFonts w:ascii="Times New Roman" w:eastAsia="Times New Roman" w:hAnsi="Times New Roman" w:cs="Times New Roman"/>
          <w:i/>
          <w:spacing w:val="-5"/>
          <w:w w:val="110"/>
          <w:sz w:val="24"/>
          <w:szCs w:val="24"/>
        </w:rPr>
        <w:t>M</w:t>
      </w:r>
      <w:r>
        <w:rPr>
          <w:rFonts w:ascii="Times New Roman" w:eastAsia="Times New Roman" w:hAnsi="Times New Roman" w:cs="Times New Roman"/>
          <w:spacing w:val="-5"/>
          <w:w w:val="110"/>
          <w:position w:val="-3"/>
          <w:sz w:val="16"/>
          <w:szCs w:val="16"/>
        </w:rPr>
        <w:t>1</w:t>
      </w:r>
      <w:r>
        <w:rPr>
          <w:rFonts w:ascii="楷体" w:eastAsia="楷体" w:hAnsi="楷体" w:cs="楷体"/>
          <w:spacing w:val="-5"/>
          <w:w w:val="110"/>
          <w:sz w:val="24"/>
          <w:szCs w:val="24"/>
        </w:rPr>
        <w:t>。</w:t>
      </w:r>
    </w:p>
    <w:p w:rsidR="00A115BF" w:rsidRDefault="00646F36">
      <w:pPr>
        <w:spacing w:before="236"/>
        <w:ind w:left="720" w:right="103"/>
        <w:rPr>
          <w:rFonts w:ascii="Times New Roman" w:eastAsia="Times New Roman" w:hAnsi="Times New Roman" w:cs="Times New Roman"/>
          <w:sz w:val="12"/>
          <w:szCs w:val="12"/>
        </w:rPr>
      </w:pPr>
      <w:r>
        <w:rPr>
          <w:rFonts w:ascii="宋体" w:eastAsia="宋体" w:hAnsi="宋体" w:cs="宋体"/>
          <w:spacing w:val="7"/>
          <w:w w:val="105"/>
          <w:sz w:val="24"/>
          <w:szCs w:val="24"/>
        </w:rPr>
        <w:t>在这种情形下，若</w:t>
      </w:r>
      <w:r>
        <w:rPr>
          <w:rFonts w:ascii="Times New Roman" w:eastAsia="Times New Roman" w:hAnsi="Times New Roman" w:cs="Times New Roman"/>
          <w:i/>
          <w:spacing w:val="7"/>
          <w:w w:val="105"/>
          <w:sz w:val="24"/>
          <w:szCs w:val="24"/>
        </w:rPr>
        <w:t>M</w:t>
      </w:r>
      <w:r>
        <w:rPr>
          <w:rFonts w:ascii="Times New Roman" w:eastAsia="Times New Roman" w:hAnsi="Times New Roman" w:cs="Times New Roman"/>
          <w:spacing w:val="7"/>
          <w:w w:val="105"/>
          <w:position w:val="-3"/>
          <w:sz w:val="16"/>
          <w:szCs w:val="16"/>
        </w:rPr>
        <w:t xml:space="preserve">1 </w:t>
      </w:r>
      <w:r>
        <w:rPr>
          <w:rFonts w:ascii="Cambria" w:eastAsia="Cambria" w:hAnsi="Cambria" w:cs="Cambria"/>
          <w:w w:val="105"/>
          <w:sz w:val="24"/>
          <w:szCs w:val="24"/>
        </w:rPr>
        <w:t>≤</w:t>
      </w:r>
      <w:r>
        <w:rPr>
          <w:rFonts w:ascii="Times New Roman" w:eastAsia="Times New Roman" w:hAnsi="Times New Roman" w:cs="Times New Roman"/>
          <w:i/>
          <w:w w:val="105"/>
          <w:position w:val="-3"/>
          <w:sz w:val="16"/>
          <w:szCs w:val="16"/>
        </w:rPr>
        <w:t xml:space="preserve">M </w:t>
      </w:r>
      <w:r>
        <w:rPr>
          <w:rFonts w:ascii="Times New Roman" w:eastAsia="Times New Roman" w:hAnsi="Times New Roman" w:cs="Times New Roman"/>
          <w:i/>
          <w:spacing w:val="7"/>
          <w:w w:val="105"/>
          <w:sz w:val="24"/>
          <w:szCs w:val="24"/>
        </w:rPr>
        <w:t>M</w:t>
      </w:r>
      <w:r>
        <w:rPr>
          <w:rFonts w:ascii="Times New Roman" w:eastAsia="Times New Roman" w:hAnsi="Times New Roman" w:cs="Times New Roman"/>
          <w:spacing w:val="7"/>
          <w:w w:val="105"/>
          <w:position w:val="-3"/>
          <w:sz w:val="16"/>
          <w:szCs w:val="16"/>
        </w:rPr>
        <w:t>2</w:t>
      </w:r>
      <w:r>
        <w:rPr>
          <w:rFonts w:ascii="宋体" w:eastAsia="宋体" w:hAnsi="宋体" w:cs="宋体"/>
          <w:spacing w:val="7"/>
          <w:w w:val="105"/>
          <w:sz w:val="24"/>
          <w:szCs w:val="24"/>
        </w:rPr>
        <w:t>，则存在一个原子命题的极小集</w:t>
      </w:r>
      <w:r>
        <w:rPr>
          <w:rFonts w:ascii="Times New Roman" w:eastAsia="Times New Roman" w:hAnsi="Times New Roman" w:cs="Times New Roman"/>
          <w:i/>
          <w:spacing w:val="7"/>
          <w:w w:val="105"/>
          <w:sz w:val="24"/>
          <w:szCs w:val="24"/>
        </w:rPr>
        <w:t>V</w:t>
      </w:r>
      <w:r>
        <w:rPr>
          <w:rFonts w:ascii="Times New Roman" w:eastAsia="Times New Roman" w:hAnsi="Times New Roman" w:cs="Times New Roman"/>
          <w:i/>
          <w:spacing w:val="7"/>
          <w:w w:val="105"/>
          <w:position w:val="-3"/>
          <w:sz w:val="16"/>
          <w:szCs w:val="16"/>
        </w:rPr>
        <w:t>min</w:t>
      </w:r>
      <w:r>
        <w:rPr>
          <w:rFonts w:ascii="宋体" w:eastAsia="宋体" w:hAnsi="宋体" w:cs="宋体"/>
          <w:spacing w:val="7"/>
          <w:w w:val="105"/>
          <w:sz w:val="24"/>
          <w:szCs w:val="24"/>
        </w:rPr>
        <w:t>使得</w:t>
      </w:r>
      <w:r>
        <w:rPr>
          <w:rFonts w:ascii="Times New Roman" w:eastAsia="Times New Roman" w:hAnsi="Times New Roman" w:cs="Times New Roman"/>
          <w:i/>
          <w:spacing w:val="7"/>
          <w:w w:val="105"/>
          <w:sz w:val="24"/>
          <w:szCs w:val="24"/>
        </w:rPr>
        <w:t>M</w:t>
      </w:r>
      <w:r>
        <w:rPr>
          <w:rFonts w:ascii="Times New Roman" w:eastAsia="Times New Roman" w:hAnsi="Times New Roman" w:cs="Times New Roman"/>
          <w:spacing w:val="7"/>
          <w:w w:val="105"/>
          <w:position w:val="-3"/>
          <w:sz w:val="16"/>
          <w:szCs w:val="16"/>
        </w:rPr>
        <w:t>1</w:t>
      </w:r>
      <w:r>
        <w:rPr>
          <w:rFonts w:ascii="Times New Roman" w:eastAsia="Times New Roman" w:hAnsi="Times New Roman" w:cs="Times New Roman"/>
          <w:spacing w:val="20"/>
          <w:w w:val="105"/>
          <w:position w:val="-3"/>
          <w:sz w:val="16"/>
          <w:szCs w:val="16"/>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i/>
          <w:spacing w:val="-4"/>
          <w:w w:val="105"/>
          <w:position w:val="-5"/>
          <w:sz w:val="12"/>
          <w:szCs w:val="12"/>
        </w:rPr>
        <w:t>min</w:t>
      </w:r>
    </w:p>
    <w:p w:rsidR="00A115BF" w:rsidRDefault="00646F36">
      <w:pPr>
        <w:spacing w:before="8"/>
        <w:ind w:left="239" w:right="103"/>
        <w:rPr>
          <w:rFonts w:ascii="宋体" w:eastAsia="宋体" w:hAnsi="宋体" w:cs="宋体"/>
          <w:sz w:val="24"/>
          <w:szCs w:val="24"/>
        </w:rPr>
      </w:pPr>
      <w:r>
        <w:rPr>
          <w:rFonts w:ascii="Times New Roman" w:eastAsia="Times New Roman" w:hAnsi="Times New Roman" w:cs="Times New Roman"/>
          <w:i/>
          <w:w w:val="105"/>
          <w:sz w:val="24"/>
          <w:szCs w:val="24"/>
        </w:rPr>
        <w:t xml:space="preserve">M </w:t>
      </w:r>
      <w:r>
        <w:rPr>
          <w:rFonts w:ascii="宋体" w:eastAsia="宋体" w:hAnsi="宋体" w:cs="宋体"/>
          <w:w w:val="105"/>
          <w:sz w:val="24"/>
          <w:szCs w:val="24"/>
        </w:rPr>
        <w:t>，且对任意</w:t>
      </w:r>
      <w:r>
        <w:rPr>
          <w:rFonts w:ascii="Times New Roman" w:eastAsia="Times New Roman" w:hAnsi="Times New Roman" w:cs="Times New Roman"/>
          <w:i/>
          <w:w w:val="105"/>
          <w:sz w:val="24"/>
          <w:szCs w:val="24"/>
        </w:rPr>
        <w:t xml:space="preserve">V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A </w:t>
      </w:r>
      <w:r>
        <w:rPr>
          <w:rFonts w:ascii="宋体" w:eastAsia="宋体" w:hAnsi="宋体" w:cs="宋体"/>
          <w:w w:val="105"/>
          <w:sz w:val="24"/>
          <w:szCs w:val="24"/>
        </w:rPr>
        <w:t>，若</w:t>
      </w:r>
      <w:r>
        <w:rPr>
          <w:rFonts w:ascii="Times New Roman" w:eastAsia="Times New Roman" w:hAnsi="Times New Roman" w:cs="Times New Roman"/>
          <w:i/>
          <w:w w:val="105"/>
          <w:sz w:val="24"/>
          <w:szCs w:val="24"/>
        </w:rPr>
        <w:t>M</w:t>
      </w:r>
      <w:r>
        <w:rPr>
          <w:rFonts w:ascii="Times New Roman" w:eastAsia="Times New Roman" w:hAnsi="Times New Roman" w:cs="Times New Roman"/>
          <w:w w:val="105"/>
          <w:position w:val="-3"/>
          <w:sz w:val="16"/>
          <w:szCs w:val="16"/>
        </w:rPr>
        <w:t xml:space="preserve">2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 xml:space="preserve">V  </w:t>
      </w:r>
      <w:r>
        <w:rPr>
          <w:rFonts w:ascii="Times New Roman" w:eastAsia="Times New Roman" w:hAnsi="Times New Roman" w:cs="Times New Roman"/>
          <w:i/>
          <w:w w:val="105"/>
          <w:sz w:val="24"/>
          <w:szCs w:val="24"/>
        </w:rPr>
        <w:t xml:space="preserve">M </w:t>
      </w:r>
      <w:r>
        <w:rPr>
          <w:rFonts w:ascii="宋体" w:eastAsia="宋体" w:hAnsi="宋体" w:cs="宋体"/>
          <w:spacing w:val="-5"/>
          <w:w w:val="105"/>
          <w:sz w:val="24"/>
          <w:szCs w:val="24"/>
        </w:rPr>
        <w:t>则</w:t>
      </w:r>
      <w:r>
        <w:rPr>
          <w:rFonts w:ascii="Times New Roman" w:eastAsia="Times New Roman" w:hAnsi="Times New Roman" w:cs="Times New Roman"/>
          <w:i/>
          <w:spacing w:val="-5"/>
          <w:w w:val="105"/>
          <w:sz w:val="24"/>
          <w:szCs w:val="24"/>
        </w:rPr>
        <w:t>V</w:t>
      </w:r>
      <w:r>
        <w:rPr>
          <w:rFonts w:ascii="Times New Roman" w:eastAsia="Times New Roman" w:hAnsi="Times New Roman" w:cs="Times New Roman"/>
          <w:i/>
          <w:spacing w:val="-5"/>
          <w:w w:val="105"/>
          <w:position w:val="-3"/>
          <w:sz w:val="16"/>
          <w:szCs w:val="16"/>
        </w:rPr>
        <w:t xml:space="preserve">min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V </w:t>
      </w:r>
      <w:r>
        <w:rPr>
          <w:rFonts w:ascii="宋体" w:eastAsia="宋体" w:hAnsi="宋体" w:cs="宋体"/>
          <w:w w:val="105"/>
          <w:sz w:val="24"/>
          <w:szCs w:val="24"/>
        </w:rPr>
        <w:t>且</w:t>
      </w:r>
      <w:r>
        <w:rPr>
          <w:rFonts w:ascii="Times New Roman" w:eastAsia="Times New Roman" w:hAnsi="Times New Roman" w:cs="Times New Roman"/>
          <w:i/>
          <w:w w:val="105"/>
          <w:sz w:val="24"/>
          <w:szCs w:val="24"/>
        </w:rPr>
        <w:t>M</w:t>
      </w:r>
      <w:r>
        <w:rPr>
          <w:rFonts w:ascii="Times New Roman" w:eastAsia="Times New Roman" w:hAnsi="Times New Roman" w:cs="Times New Roman"/>
          <w:w w:val="105"/>
          <w:position w:val="-3"/>
          <w:sz w:val="16"/>
          <w:szCs w:val="16"/>
        </w:rPr>
        <w:t xml:space="preserve">1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i/>
          <w:spacing w:val="21"/>
          <w:w w:val="105"/>
          <w:position w:val="-3"/>
          <w:sz w:val="16"/>
          <w:szCs w:val="16"/>
        </w:rPr>
        <w:t xml:space="preserve"> </w:t>
      </w:r>
      <w:r>
        <w:rPr>
          <w:rFonts w:ascii="Times New Roman" w:eastAsia="Times New Roman" w:hAnsi="Times New Roman" w:cs="Times New Roman"/>
          <w:i/>
          <w:spacing w:val="6"/>
          <w:w w:val="105"/>
          <w:sz w:val="24"/>
          <w:szCs w:val="24"/>
        </w:rPr>
        <w:t>M</w:t>
      </w:r>
      <w:r>
        <w:rPr>
          <w:rFonts w:ascii="宋体" w:eastAsia="宋体" w:hAnsi="宋体" w:cs="宋体"/>
          <w:spacing w:val="6"/>
          <w:w w:val="105"/>
          <w:sz w:val="24"/>
          <w:szCs w:val="24"/>
        </w:rPr>
        <w:t>。</w:t>
      </w:r>
    </w:p>
    <w:p w:rsidR="00A115BF" w:rsidRDefault="00646F36">
      <w:pPr>
        <w:spacing w:before="181" w:line="374" w:lineRule="exact"/>
        <w:ind w:left="239" w:right="103"/>
        <w:rPr>
          <w:rFonts w:ascii="宋体" w:eastAsia="宋体" w:hAnsi="宋体" w:cs="宋体"/>
          <w:sz w:val="24"/>
          <w:szCs w:val="24"/>
        </w:rPr>
      </w:pPr>
      <w:r>
        <w:rPr>
          <w:rFonts w:ascii="黑体" w:eastAsia="黑体" w:hAnsi="黑体" w:cs="黑体"/>
          <w:w w:val="105"/>
          <w:sz w:val="24"/>
          <w:szCs w:val="24"/>
        </w:rPr>
        <w:t>例</w:t>
      </w:r>
      <w:r>
        <w:rPr>
          <w:rFonts w:ascii="黑体" w:eastAsia="黑体" w:hAnsi="黑体" w:cs="黑体"/>
          <w:spacing w:val="-101"/>
          <w:w w:val="105"/>
          <w:sz w:val="24"/>
          <w:szCs w:val="24"/>
        </w:rPr>
        <w:t xml:space="preserve"> </w:t>
      </w:r>
      <w:r>
        <w:rPr>
          <w:rFonts w:ascii="Times New Roman" w:eastAsia="Times New Roman" w:hAnsi="Times New Roman" w:cs="Times New Roman"/>
          <w:b/>
          <w:bCs/>
          <w:w w:val="105"/>
          <w:sz w:val="24"/>
          <w:szCs w:val="24"/>
        </w:rPr>
        <w:t>4.3.</w:t>
      </w:r>
      <w:r>
        <w:rPr>
          <w:rFonts w:ascii="Times New Roman" w:eastAsia="Times New Roman" w:hAnsi="Times New Roman" w:cs="Times New Roman"/>
          <w:b/>
          <w:bCs/>
          <w:spacing w:val="-18"/>
          <w:w w:val="105"/>
          <w:sz w:val="24"/>
          <w:szCs w:val="24"/>
        </w:rPr>
        <w:t xml:space="preserve"> </w:t>
      </w:r>
      <w:r>
        <w:rPr>
          <w:rFonts w:ascii="宋体" w:eastAsia="宋体" w:hAnsi="宋体" w:cs="宋体"/>
          <w:color w:val="FF0000"/>
          <w:w w:val="105"/>
          <w:sz w:val="24"/>
          <w:szCs w:val="24"/>
        </w:rPr>
        <w:t>令</w:t>
      </w:r>
      <w:r>
        <w:rPr>
          <w:rFonts w:ascii="Times New Roman" w:eastAsia="Times New Roman" w:hAnsi="Times New Roman" w:cs="Times New Roman"/>
          <w:i/>
          <w:color w:val="FF0000"/>
          <w:w w:val="105"/>
          <w:sz w:val="24"/>
          <w:szCs w:val="24"/>
        </w:rPr>
        <w:t>M</w:t>
      </w:r>
      <w:r>
        <w:rPr>
          <w:rFonts w:ascii="Times New Roman" w:eastAsia="Times New Roman" w:hAnsi="Times New Roman" w:cs="Times New Roman"/>
          <w:i/>
          <w:color w:val="FF0000"/>
          <w:spacing w:val="-20"/>
          <w:w w:val="105"/>
          <w:sz w:val="24"/>
          <w:szCs w:val="24"/>
        </w:rPr>
        <w:t xml:space="preserve"> </w:t>
      </w:r>
      <w:r>
        <w:rPr>
          <w:rFonts w:ascii="Euclid" w:eastAsia="Euclid" w:hAnsi="Euclid" w:cs="Euclid"/>
          <w:color w:val="FF0000"/>
          <w:w w:val="105"/>
          <w:sz w:val="24"/>
          <w:szCs w:val="24"/>
        </w:rPr>
        <w:t>=</w:t>
      </w:r>
      <w:r>
        <w:rPr>
          <w:rFonts w:ascii="Euclid" w:eastAsia="Euclid" w:hAnsi="Euclid" w:cs="Euclid"/>
          <w:color w:val="FF0000"/>
          <w:spacing w:val="-61"/>
          <w:w w:val="105"/>
          <w:sz w:val="24"/>
          <w:szCs w:val="24"/>
        </w:rPr>
        <w:t xml:space="preserve"> </w:t>
      </w:r>
      <w:r>
        <w:rPr>
          <w:rFonts w:ascii="Euclid" w:eastAsia="Euclid" w:hAnsi="Euclid" w:cs="Euclid"/>
          <w:color w:val="FF0000"/>
          <w:w w:val="105"/>
          <w:sz w:val="24"/>
          <w:szCs w:val="24"/>
        </w:rPr>
        <w:t>(</w:t>
      </w:r>
      <w:r>
        <w:rPr>
          <w:rFonts w:ascii="Times New Roman" w:eastAsia="Times New Roman" w:hAnsi="Times New Roman" w:cs="Times New Roman"/>
          <w:i/>
          <w:color w:val="FF0000"/>
          <w:w w:val="105"/>
          <w:sz w:val="24"/>
          <w:szCs w:val="24"/>
        </w:rPr>
        <w:t>S</w:t>
      </w:r>
      <w:r>
        <w:rPr>
          <w:rFonts w:ascii="Verdana" w:eastAsia="Verdana" w:hAnsi="Verdana" w:cs="Verdana"/>
          <w:i/>
          <w:color w:val="FF0000"/>
          <w:w w:val="105"/>
          <w:sz w:val="24"/>
          <w:szCs w:val="24"/>
        </w:rPr>
        <w:t>,</w:t>
      </w:r>
      <w:r>
        <w:rPr>
          <w:rFonts w:ascii="Verdana" w:eastAsia="Verdana" w:hAnsi="Verdana" w:cs="Verdana"/>
          <w:i/>
          <w:color w:val="FF0000"/>
          <w:spacing w:val="-76"/>
          <w:w w:val="105"/>
          <w:sz w:val="24"/>
          <w:szCs w:val="24"/>
        </w:rPr>
        <w:t xml:space="preserve"> </w:t>
      </w:r>
      <w:r>
        <w:rPr>
          <w:rFonts w:ascii="Times New Roman" w:eastAsia="Times New Roman" w:hAnsi="Times New Roman" w:cs="Times New Roman"/>
          <w:i/>
          <w:color w:val="FF0000"/>
          <w:w w:val="105"/>
          <w:sz w:val="24"/>
          <w:szCs w:val="24"/>
        </w:rPr>
        <w:t>R</w:t>
      </w:r>
      <w:r>
        <w:rPr>
          <w:rFonts w:ascii="Verdana" w:eastAsia="Verdana" w:hAnsi="Verdana" w:cs="Verdana"/>
          <w:i/>
          <w:color w:val="FF0000"/>
          <w:w w:val="105"/>
          <w:sz w:val="24"/>
          <w:szCs w:val="24"/>
        </w:rPr>
        <w:t>,</w:t>
      </w:r>
      <w:r>
        <w:rPr>
          <w:rFonts w:ascii="Verdana" w:eastAsia="Verdana" w:hAnsi="Verdana" w:cs="Verdana"/>
          <w:i/>
          <w:color w:val="FF0000"/>
          <w:spacing w:val="-76"/>
          <w:w w:val="105"/>
          <w:sz w:val="24"/>
          <w:szCs w:val="24"/>
        </w:rPr>
        <w:t xml:space="preserve"> </w:t>
      </w:r>
      <w:r>
        <w:rPr>
          <w:rFonts w:ascii="Times New Roman" w:eastAsia="Times New Roman" w:hAnsi="Times New Roman" w:cs="Times New Roman"/>
          <w:i/>
          <w:color w:val="FF0000"/>
          <w:w w:val="105"/>
          <w:sz w:val="24"/>
          <w:szCs w:val="24"/>
        </w:rPr>
        <w:t>L</w:t>
      </w:r>
      <w:r>
        <w:rPr>
          <w:rFonts w:ascii="Verdana" w:eastAsia="Verdana" w:hAnsi="Verdana" w:cs="Verdana"/>
          <w:i/>
          <w:color w:val="FF0000"/>
          <w:w w:val="105"/>
          <w:sz w:val="24"/>
          <w:szCs w:val="24"/>
        </w:rPr>
        <w:t>,</w:t>
      </w:r>
      <w:r>
        <w:rPr>
          <w:rFonts w:ascii="Verdana" w:eastAsia="Verdana" w:hAnsi="Verdana" w:cs="Verdana"/>
          <w:i/>
          <w:color w:val="FF0000"/>
          <w:spacing w:val="-76"/>
          <w:w w:val="105"/>
          <w:sz w:val="24"/>
          <w:szCs w:val="24"/>
        </w:rPr>
        <w:t xml:space="preserve"> </w:t>
      </w:r>
      <w:r>
        <w:rPr>
          <w:rFonts w:ascii="Times New Roman" w:eastAsia="Times New Roman" w:hAnsi="Times New Roman" w:cs="Times New Roman"/>
          <w:i/>
          <w:color w:val="FF0000"/>
          <w:w w:val="105"/>
          <w:sz w:val="24"/>
          <w:szCs w:val="24"/>
        </w:rPr>
        <w:t>r</w:t>
      </w:r>
      <w:r>
        <w:rPr>
          <w:rFonts w:ascii="Euclid" w:eastAsia="Euclid" w:hAnsi="Euclid" w:cs="Euclid"/>
          <w:color w:val="FF0000"/>
          <w:w w:val="105"/>
          <w:sz w:val="24"/>
          <w:szCs w:val="24"/>
        </w:rPr>
        <w:t>)</w:t>
      </w:r>
      <w:r>
        <w:rPr>
          <w:rFonts w:ascii="宋体" w:eastAsia="宋体" w:hAnsi="宋体" w:cs="宋体"/>
          <w:color w:val="FF0000"/>
          <w:w w:val="105"/>
          <w:sz w:val="24"/>
          <w:szCs w:val="24"/>
        </w:rPr>
        <w:t>、</w:t>
      </w:r>
      <w:r>
        <w:rPr>
          <w:rFonts w:ascii="Times New Roman" w:eastAsia="Times New Roman" w:hAnsi="Times New Roman" w:cs="Times New Roman"/>
          <w:i/>
          <w:color w:val="FF0000"/>
          <w:w w:val="105"/>
          <w:sz w:val="24"/>
          <w:szCs w:val="24"/>
        </w:rPr>
        <w:t>M</w:t>
      </w:r>
      <w:r>
        <w:rPr>
          <w:rFonts w:ascii="Times New Roman" w:eastAsia="Times New Roman" w:hAnsi="Times New Roman" w:cs="Times New Roman"/>
          <w:color w:val="FF0000"/>
          <w:w w:val="105"/>
          <w:position w:val="-3"/>
          <w:sz w:val="16"/>
          <w:szCs w:val="16"/>
        </w:rPr>
        <w:t>1</w:t>
      </w:r>
      <w:r>
        <w:rPr>
          <w:rFonts w:ascii="Times New Roman" w:eastAsia="Times New Roman" w:hAnsi="Times New Roman" w:cs="Times New Roman"/>
          <w:color w:val="FF0000"/>
          <w:spacing w:val="-14"/>
          <w:w w:val="105"/>
          <w:position w:val="-3"/>
          <w:sz w:val="16"/>
          <w:szCs w:val="16"/>
        </w:rPr>
        <w:t xml:space="preserve"> </w:t>
      </w:r>
      <w:r>
        <w:rPr>
          <w:rFonts w:ascii="Euclid" w:eastAsia="Euclid" w:hAnsi="Euclid" w:cs="Euclid"/>
          <w:color w:val="FF0000"/>
          <w:w w:val="105"/>
          <w:sz w:val="24"/>
          <w:szCs w:val="24"/>
        </w:rPr>
        <w:t>=</w:t>
      </w:r>
      <w:r>
        <w:rPr>
          <w:rFonts w:ascii="Euclid" w:eastAsia="Euclid" w:hAnsi="Euclid" w:cs="Euclid"/>
          <w:color w:val="FF0000"/>
          <w:spacing w:val="-61"/>
          <w:w w:val="105"/>
          <w:sz w:val="24"/>
          <w:szCs w:val="24"/>
        </w:rPr>
        <w:t xml:space="preserve"> </w:t>
      </w:r>
      <w:r>
        <w:rPr>
          <w:rFonts w:ascii="Euclid" w:eastAsia="Euclid" w:hAnsi="Euclid" w:cs="Euclid"/>
          <w:color w:val="FF0000"/>
          <w:w w:val="105"/>
          <w:sz w:val="24"/>
          <w:szCs w:val="24"/>
        </w:rPr>
        <w:t>(</w:t>
      </w:r>
      <w:r>
        <w:rPr>
          <w:rFonts w:ascii="Times New Roman" w:eastAsia="Times New Roman" w:hAnsi="Times New Roman" w:cs="Times New Roman"/>
          <w:i/>
          <w:color w:val="FF0000"/>
          <w:w w:val="105"/>
          <w:sz w:val="24"/>
          <w:szCs w:val="24"/>
        </w:rPr>
        <w:t>S</w:t>
      </w:r>
      <w:r>
        <w:rPr>
          <w:rFonts w:ascii="Times New Roman" w:eastAsia="Times New Roman" w:hAnsi="Times New Roman" w:cs="Times New Roman"/>
          <w:color w:val="FF0000"/>
          <w:w w:val="105"/>
          <w:position w:val="-3"/>
          <w:sz w:val="16"/>
          <w:szCs w:val="16"/>
        </w:rPr>
        <w:t>1</w:t>
      </w:r>
      <w:r>
        <w:rPr>
          <w:rFonts w:ascii="Verdana" w:eastAsia="Verdana" w:hAnsi="Verdana" w:cs="Verdana"/>
          <w:i/>
          <w:color w:val="FF0000"/>
          <w:w w:val="105"/>
          <w:sz w:val="24"/>
          <w:szCs w:val="24"/>
        </w:rPr>
        <w:t>,</w:t>
      </w:r>
      <w:r>
        <w:rPr>
          <w:rFonts w:ascii="Verdana" w:eastAsia="Verdana" w:hAnsi="Verdana" w:cs="Verdana"/>
          <w:i/>
          <w:color w:val="FF0000"/>
          <w:spacing w:val="-76"/>
          <w:w w:val="105"/>
          <w:sz w:val="24"/>
          <w:szCs w:val="24"/>
        </w:rPr>
        <w:t xml:space="preserve"> </w:t>
      </w:r>
      <w:r>
        <w:rPr>
          <w:rFonts w:ascii="Times New Roman" w:eastAsia="Times New Roman" w:hAnsi="Times New Roman" w:cs="Times New Roman"/>
          <w:i/>
          <w:color w:val="FF0000"/>
          <w:spacing w:val="3"/>
          <w:w w:val="105"/>
          <w:sz w:val="24"/>
          <w:szCs w:val="24"/>
        </w:rPr>
        <w:t>R</w:t>
      </w:r>
      <w:r>
        <w:rPr>
          <w:rFonts w:ascii="Times New Roman" w:eastAsia="Times New Roman" w:hAnsi="Times New Roman" w:cs="Times New Roman"/>
          <w:color w:val="FF0000"/>
          <w:spacing w:val="3"/>
          <w:w w:val="105"/>
          <w:position w:val="-3"/>
          <w:sz w:val="16"/>
          <w:szCs w:val="16"/>
        </w:rPr>
        <w:t>1</w:t>
      </w:r>
      <w:r>
        <w:rPr>
          <w:rFonts w:ascii="Verdana" w:eastAsia="Verdana" w:hAnsi="Verdana" w:cs="Verdana"/>
          <w:i/>
          <w:color w:val="FF0000"/>
          <w:spacing w:val="3"/>
          <w:w w:val="105"/>
          <w:sz w:val="24"/>
          <w:szCs w:val="24"/>
        </w:rPr>
        <w:t>,</w:t>
      </w:r>
      <w:r>
        <w:rPr>
          <w:rFonts w:ascii="Verdana" w:eastAsia="Verdana" w:hAnsi="Verdana" w:cs="Verdana"/>
          <w:i/>
          <w:color w:val="FF0000"/>
          <w:spacing w:val="-76"/>
          <w:w w:val="105"/>
          <w:sz w:val="24"/>
          <w:szCs w:val="24"/>
        </w:rPr>
        <w:t xml:space="preserve"> </w:t>
      </w:r>
      <w:r>
        <w:rPr>
          <w:rFonts w:ascii="Times New Roman" w:eastAsia="Times New Roman" w:hAnsi="Times New Roman" w:cs="Times New Roman"/>
          <w:i/>
          <w:color w:val="FF0000"/>
          <w:spacing w:val="3"/>
          <w:w w:val="105"/>
          <w:sz w:val="24"/>
          <w:szCs w:val="24"/>
        </w:rPr>
        <w:t>L</w:t>
      </w:r>
      <w:r>
        <w:rPr>
          <w:rFonts w:ascii="Times New Roman" w:eastAsia="Times New Roman" w:hAnsi="Times New Roman" w:cs="Times New Roman"/>
          <w:color w:val="FF0000"/>
          <w:spacing w:val="3"/>
          <w:w w:val="105"/>
          <w:position w:val="-3"/>
          <w:sz w:val="16"/>
          <w:szCs w:val="16"/>
        </w:rPr>
        <w:t>1</w:t>
      </w:r>
      <w:r>
        <w:rPr>
          <w:rFonts w:ascii="Verdana" w:eastAsia="Verdana" w:hAnsi="Verdana" w:cs="Verdana"/>
          <w:i/>
          <w:color w:val="FF0000"/>
          <w:spacing w:val="3"/>
          <w:w w:val="105"/>
          <w:sz w:val="24"/>
          <w:szCs w:val="24"/>
        </w:rPr>
        <w:t>,</w:t>
      </w:r>
      <w:r>
        <w:rPr>
          <w:rFonts w:ascii="Verdana" w:eastAsia="Verdana" w:hAnsi="Verdana" w:cs="Verdana"/>
          <w:i/>
          <w:color w:val="FF0000"/>
          <w:spacing w:val="-76"/>
          <w:w w:val="105"/>
          <w:sz w:val="24"/>
          <w:szCs w:val="24"/>
        </w:rPr>
        <w:t xml:space="preserve"> </w:t>
      </w:r>
      <w:r>
        <w:rPr>
          <w:rFonts w:ascii="Times New Roman" w:eastAsia="Times New Roman" w:hAnsi="Times New Roman" w:cs="Times New Roman"/>
          <w:i/>
          <w:color w:val="FF0000"/>
          <w:w w:val="105"/>
          <w:sz w:val="24"/>
          <w:szCs w:val="24"/>
        </w:rPr>
        <w:t>r</w:t>
      </w:r>
      <w:r>
        <w:rPr>
          <w:rFonts w:ascii="Times New Roman" w:eastAsia="Times New Roman" w:hAnsi="Times New Roman" w:cs="Times New Roman"/>
          <w:color w:val="FF0000"/>
          <w:w w:val="105"/>
          <w:position w:val="-3"/>
          <w:sz w:val="16"/>
          <w:szCs w:val="16"/>
        </w:rPr>
        <w:t>1</w:t>
      </w:r>
      <w:r>
        <w:rPr>
          <w:rFonts w:ascii="Euclid" w:eastAsia="Euclid" w:hAnsi="Euclid" w:cs="Euclid"/>
          <w:color w:val="FF0000"/>
          <w:w w:val="105"/>
          <w:sz w:val="24"/>
          <w:szCs w:val="24"/>
        </w:rPr>
        <w:t>)</w:t>
      </w:r>
      <w:r>
        <w:rPr>
          <w:rFonts w:ascii="宋体" w:eastAsia="宋体" w:hAnsi="宋体" w:cs="宋体"/>
          <w:color w:val="FF0000"/>
          <w:w w:val="105"/>
          <w:sz w:val="24"/>
          <w:szCs w:val="24"/>
        </w:rPr>
        <w:t>、</w:t>
      </w:r>
      <w:r>
        <w:rPr>
          <w:rFonts w:ascii="Times New Roman" w:eastAsia="Times New Roman" w:hAnsi="Times New Roman" w:cs="Times New Roman"/>
          <w:i/>
          <w:color w:val="FF0000"/>
          <w:w w:val="105"/>
          <w:sz w:val="24"/>
          <w:szCs w:val="24"/>
        </w:rPr>
        <w:t>M</w:t>
      </w:r>
      <w:r>
        <w:rPr>
          <w:rFonts w:ascii="Times New Roman" w:eastAsia="Times New Roman" w:hAnsi="Times New Roman" w:cs="Times New Roman"/>
          <w:color w:val="FF0000"/>
          <w:w w:val="105"/>
          <w:position w:val="-3"/>
          <w:sz w:val="16"/>
          <w:szCs w:val="16"/>
        </w:rPr>
        <w:t>2</w:t>
      </w:r>
      <w:r>
        <w:rPr>
          <w:rFonts w:ascii="Times New Roman" w:eastAsia="Times New Roman" w:hAnsi="Times New Roman" w:cs="Times New Roman"/>
          <w:color w:val="FF0000"/>
          <w:spacing w:val="-14"/>
          <w:w w:val="105"/>
          <w:position w:val="-3"/>
          <w:sz w:val="16"/>
          <w:szCs w:val="16"/>
        </w:rPr>
        <w:t xml:space="preserve"> </w:t>
      </w:r>
      <w:r>
        <w:rPr>
          <w:rFonts w:ascii="Euclid" w:eastAsia="Euclid" w:hAnsi="Euclid" w:cs="Euclid"/>
          <w:color w:val="FF0000"/>
          <w:w w:val="105"/>
          <w:sz w:val="24"/>
          <w:szCs w:val="24"/>
        </w:rPr>
        <w:t>=</w:t>
      </w:r>
      <w:r>
        <w:rPr>
          <w:rFonts w:ascii="Euclid" w:eastAsia="Euclid" w:hAnsi="Euclid" w:cs="Euclid"/>
          <w:color w:val="FF0000"/>
          <w:spacing w:val="-61"/>
          <w:w w:val="105"/>
          <w:sz w:val="24"/>
          <w:szCs w:val="24"/>
        </w:rPr>
        <w:t xml:space="preserve"> </w:t>
      </w:r>
      <w:r>
        <w:rPr>
          <w:rFonts w:ascii="Euclid" w:eastAsia="Euclid" w:hAnsi="Euclid" w:cs="Euclid"/>
          <w:color w:val="FF0000"/>
          <w:w w:val="105"/>
          <w:sz w:val="24"/>
          <w:szCs w:val="24"/>
        </w:rPr>
        <w:t>(</w:t>
      </w:r>
      <w:r>
        <w:rPr>
          <w:rFonts w:ascii="Times New Roman" w:eastAsia="Times New Roman" w:hAnsi="Times New Roman" w:cs="Times New Roman"/>
          <w:i/>
          <w:color w:val="FF0000"/>
          <w:w w:val="105"/>
          <w:sz w:val="24"/>
          <w:szCs w:val="24"/>
        </w:rPr>
        <w:t>S</w:t>
      </w:r>
      <w:r>
        <w:rPr>
          <w:rFonts w:ascii="Times New Roman" w:eastAsia="Times New Roman" w:hAnsi="Times New Roman" w:cs="Times New Roman"/>
          <w:color w:val="FF0000"/>
          <w:w w:val="105"/>
          <w:position w:val="-3"/>
          <w:sz w:val="16"/>
          <w:szCs w:val="16"/>
        </w:rPr>
        <w:t>2</w:t>
      </w:r>
      <w:r>
        <w:rPr>
          <w:rFonts w:ascii="Verdana" w:eastAsia="Verdana" w:hAnsi="Verdana" w:cs="Verdana"/>
          <w:i/>
          <w:color w:val="FF0000"/>
          <w:w w:val="105"/>
          <w:sz w:val="24"/>
          <w:szCs w:val="24"/>
        </w:rPr>
        <w:t>,</w:t>
      </w:r>
      <w:r>
        <w:rPr>
          <w:rFonts w:ascii="Verdana" w:eastAsia="Verdana" w:hAnsi="Verdana" w:cs="Verdana"/>
          <w:i/>
          <w:color w:val="FF0000"/>
          <w:spacing w:val="-76"/>
          <w:w w:val="105"/>
          <w:sz w:val="24"/>
          <w:szCs w:val="24"/>
        </w:rPr>
        <w:t xml:space="preserve"> </w:t>
      </w:r>
      <w:r>
        <w:rPr>
          <w:rFonts w:ascii="Times New Roman" w:eastAsia="Times New Roman" w:hAnsi="Times New Roman" w:cs="Times New Roman"/>
          <w:i/>
          <w:color w:val="FF0000"/>
          <w:spacing w:val="3"/>
          <w:w w:val="105"/>
          <w:sz w:val="24"/>
          <w:szCs w:val="24"/>
        </w:rPr>
        <w:t>R</w:t>
      </w:r>
      <w:r>
        <w:rPr>
          <w:rFonts w:ascii="Times New Roman" w:eastAsia="Times New Roman" w:hAnsi="Times New Roman" w:cs="Times New Roman"/>
          <w:color w:val="FF0000"/>
          <w:spacing w:val="3"/>
          <w:w w:val="105"/>
          <w:position w:val="-3"/>
          <w:sz w:val="16"/>
          <w:szCs w:val="16"/>
        </w:rPr>
        <w:t>2</w:t>
      </w:r>
      <w:r>
        <w:rPr>
          <w:rFonts w:ascii="Verdana" w:eastAsia="Verdana" w:hAnsi="Verdana" w:cs="Verdana"/>
          <w:i/>
          <w:color w:val="FF0000"/>
          <w:spacing w:val="3"/>
          <w:w w:val="105"/>
          <w:sz w:val="24"/>
          <w:szCs w:val="24"/>
        </w:rPr>
        <w:t>,</w:t>
      </w:r>
      <w:r>
        <w:rPr>
          <w:rFonts w:ascii="Verdana" w:eastAsia="Verdana" w:hAnsi="Verdana" w:cs="Verdana"/>
          <w:i/>
          <w:color w:val="FF0000"/>
          <w:spacing w:val="-76"/>
          <w:w w:val="105"/>
          <w:sz w:val="24"/>
          <w:szCs w:val="24"/>
        </w:rPr>
        <w:t xml:space="preserve"> </w:t>
      </w:r>
      <w:r>
        <w:rPr>
          <w:rFonts w:ascii="Times New Roman" w:eastAsia="Times New Roman" w:hAnsi="Times New Roman" w:cs="Times New Roman"/>
          <w:i/>
          <w:color w:val="FF0000"/>
          <w:spacing w:val="3"/>
          <w:w w:val="105"/>
          <w:sz w:val="24"/>
          <w:szCs w:val="24"/>
        </w:rPr>
        <w:t>L</w:t>
      </w:r>
      <w:r>
        <w:rPr>
          <w:rFonts w:ascii="Times New Roman" w:eastAsia="Times New Roman" w:hAnsi="Times New Roman" w:cs="Times New Roman"/>
          <w:color w:val="FF0000"/>
          <w:spacing w:val="3"/>
          <w:w w:val="105"/>
          <w:position w:val="-3"/>
          <w:sz w:val="16"/>
          <w:szCs w:val="16"/>
        </w:rPr>
        <w:t>2</w:t>
      </w:r>
      <w:r>
        <w:rPr>
          <w:rFonts w:ascii="Verdana" w:eastAsia="Verdana" w:hAnsi="Verdana" w:cs="Verdana"/>
          <w:i/>
          <w:color w:val="FF0000"/>
          <w:spacing w:val="3"/>
          <w:w w:val="105"/>
          <w:sz w:val="24"/>
          <w:szCs w:val="24"/>
        </w:rPr>
        <w:t>,</w:t>
      </w:r>
      <w:r>
        <w:rPr>
          <w:rFonts w:ascii="Verdana" w:eastAsia="Verdana" w:hAnsi="Verdana" w:cs="Verdana"/>
          <w:i/>
          <w:color w:val="FF0000"/>
          <w:spacing w:val="-76"/>
          <w:w w:val="105"/>
          <w:sz w:val="24"/>
          <w:szCs w:val="24"/>
        </w:rPr>
        <w:t xml:space="preserve"> </w:t>
      </w:r>
      <w:r>
        <w:rPr>
          <w:rFonts w:ascii="Times New Roman" w:eastAsia="Times New Roman" w:hAnsi="Times New Roman" w:cs="Times New Roman"/>
          <w:i/>
          <w:color w:val="FF0000"/>
          <w:w w:val="105"/>
          <w:sz w:val="24"/>
          <w:szCs w:val="24"/>
        </w:rPr>
        <w:t>r</w:t>
      </w:r>
      <w:r>
        <w:rPr>
          <w:rFonts w:ascii="Times New Roman" w:eastAsia="Times New Roman" w:hAnsi="Times New Roman" w:cs="Times New Roman"/>
          <w:color w:val="FF0000"/>
          <w:w w:val="105"/>
          <w:position w:val="-3"/>
          <w:sz w:val="16"/>
          <w:szCs w:val="16"/>
        </w:rPr>
        <w:t>2</w:t>
      </w:r>
      <w:r>
        <w:rPr>
          <w:rFonts w:ascii="Euclid" w:eastAsia="Euclid" w:hAnsi="Euclid" w:cs="Euclid"/>
          <w:color w:val="FF0000"/>
          <w:w w:val="105"/>
          <w:sz w:val="24"/>
          <w:szCs w:val="24"/>
        </w:rPr>
        <w:t>)</w:t>
      </w:r>
      <w:r>
        <w:rPr>
          <w:rFonts w:ascii="宋体" w:eastAsia="宋体" w:hAnsi="宋体" w:cs="宋体"/>
          <w:color w:val="FF0000"/>
          <w:w w:val="105"/>
          <w:sz w:val="24"/>
          <w:szCs w:val="24"/>
        </w:rPr>
        <w:t>为三个初始结构（如</w:t>
      </w:r>
      <w:r>
        <w:rPr>
          <w:rFonts w:ascii="Times New Roman" w:eastAsia="Times New Roman" w:hAnsi="Times New Roman" w:cs="Times New Roman"/>
          <w:color w:val="FF0000"/>
          <w:sz w:val="24"/>
          <w:szCs w:val="24"/>
        </w:rPr>
        <w:t xml:space="preserve"> </w:t>
      </w:r>
      <w:r>
        <w:rPr>
          <w:rFonts w:ascii="宋体" w:eastAsia="宋体" w:hAnsi="宋体" w:cs="宋体"/>
          <w:color w:val="FF0000"/>
          <w:w w:val="105"/>
          <w:sz w:val="24"/>
          <w:szCs w:val="24"/>
        </w:rPr>
        <w:t>图</w:t>
      </w:r>
      <w:r>
        <w:rPr>
          <w:rFonts w:ascii="宋体" w:eastAsia="宋体" w:hAnsi="宋体" w:cs="宋体"/>
          <w:color w:val="FF0000"/>
          <w:spacing w:val="-71"/>
          <w:w w:val="105"/>
          <w:sz w:val="24"/>
          <w:szCs w:val="24"/>
        </w:rPr>
        <w:t xml:space="preserve"> </w:t>
      </w:r>
      <w:hyperlink w:anchor="_bookmark90" w:history="1">
        <w:r>
          <w:rPr>
            <w:rFonts w:ascii="Times New Roman" w:eastAsia="Times New Roman" w:hAnsi="Times New Roman" w:cs="Times New Roman"/>
            <w:spacing w:val="-13"/>
            <w:w w:val="105"/>
            <w:sz w:val="24"/>
            <w:szCs w:val="24"/>
          </w:rPr>
          <w:t>4.1</w:t>
        </w:r>
      </w:hyperlink>
      <w:r>
        <w:rPr>
          <w:rFonts w:ascii="宋体" w:eastAsia="宋体" w:hAnsi="宋体" w:cs="宋体"/>
          <w:color w:val="FF0000"/>
          <w:spacing w:val="-13"/>
          <w:w w:val="105"/>
          <w:sz w:val="24"/>
          <w:szCs w:val="24"/>
        </w:rPr>
        <w:t>），其中</w:t>
      </w:r>
      <w:r>
        <w:rPr>
          <w:rFonts w:ascii="Times New Roman" w:eastAsia="Times New Roman" w:hAnsi="Times New Roman" w:cs="Times New Roman"/>
          <w:i/>
          <w:color w:val="FF0000"/>
          <w:spacing w:val="-13"/>
          <w:w w:val="105"/>
          <w:sz w:val="24"/>
          <w:szCs w:val="24"/>
        </w:rPr>
        <w:t>S</w:t>
      </w:r>
      <w:r>
        <w:rPr>
          <w:rFonts w:ascii="Times New Roman" w:eastAsia="Times New Roman" w:hAnsi="Times New Roman" w:cs="Times New Roman"/>
          <w:i/>
          <w:color w:val="FF0000"/>
          <w:spacing w:val="-15"/>
          <w:w w:val="105"/>
          <w:sz w:val="24"/>
          <w:szCs w:val="24"/>
        </w:rPr>
        <w:t xml:space="preserve"> </w:t>
      </w:r>
      <w:r>
        <w:rPr>
          <w:rFonts w:ascii="Euclid" w:eastAsia="Euclid" w:hAnsi="Euclid" w:cs="Euclid"/>
          <w:color w:val="FF0000"/>
          <w:w w:val="105"/>
          <w:sz w:val="24"/>
          <w:szCs w:val="24"/>
        </w:rPr>
        <w:t>=</w:t>
      </w:r>
      <w:r>
        <w:rPr>
          <w:rFonts w:ascii="Euclid" w:eastAsia="Euclid" w:hAnsi="Euclid" w:cs="Euclid"/>
          <w:color w:val="FF0000"/>
          <w:spacing w:val="-38"/>
          <w:w w:val="105"/>
          <w:sz w:val="24"/>
          <w:szCs w:val="24"/>
        </w:rPr>
        <w:t xml:space="preserve"> </w:t>
      </w:r>
      <w:r>
        <w:rPr>
          <w:rFonts w:ascii="Times New Roman" w:eastAsia="Times New Roman" w:hAnsi="Times New Roman" w:cs="Times New Roman"/>
          <w:i/>
          <w:color w:val="FF0000"/>
          <w:w w:val="105"/>
          <w:sz w:val="24"/>
          <w:szCs w:val="24"/>
        </w:rPr>
        <w:t>S</w:t>
      </w:r>
      <w:r>
        <w:rPr>
          <w:rFonts w:ascii="Times New Roman" w:eastAsia="Times New Roman" w:hAnsi="Times New Roman" w:cs="Times New Roman"/>
          <w:color w:val="FF0000"/>
          <w:w w:val="105"/>
          <w:position w:val="-3"/>
          <w:sz w:val="16"/>
          <w:szCs w:val="16"/>
        </w:rPr>
        <w:t>1</w:t>
      </w:r>
      <w:r>
        <w:rPr>
          <w:rFonts w:ascii="Times New Roman" w:eastAsia="Times New Roman" w:hAnsi="Times New Roman" w:cs="Times New Roman"/>
          <w:color w:val="FF0000"/>
          <w:spacing w:val="12"/>
          <w:w w:val="105"/>
          <w:position w:val="-3"/>
          <w:sz w:val="16"/>
          <w:szCs w:val="16"/>
        </w:rPr>
        <w:t xml:space="preserve"> </w:t>
      </w:r>
      <w:r>
        <w:rPr>
          <w:rFonts w:ascii="Euclid" w:eastAsia="Euclid" w:hAnsi="Euclid" w:cs="Euclid"/>
          <w:color w:val="FF0000"/>
          <w:w w:val="105"/>
          <w:sz w:val="24"/>
          <w:szCs w:val="24"/>
        </w:rPr>
        <w:t>=</w:t>
      </w:r>
      <w:r>
        <w:rPr>
          <w:rFonts w:ascii="Euclid" w:eastAsia="Euclid" w:hAnsi="Euclid" w:cs="Euclid"/>
          <w:color w:val="FF0000"/>
          <w:spacing w:val="-38"/>
          <w:w w:val="105"/>
          <w:sz w:val="24"/>
          <w:szCs w:val="24"/>
        </w:rPr>
        <w:t xml:space="preserve"> </w:t>
      </w:r>
      <w:r>
        <w:rPr>
          <w:rFonts w:ascii="Times New Roman" w:eastAsia="Times New Roman" w:hAnsi="Times New Roman" w:cs="Times New Roman"/>
          <w:i/>
          <w:color w:val="FF0000"/>
          <w:w w:val="105"/>
          <w:sz w:val="24"/>
          <w:szCs w:val="24"/>
        </w:rPr>
        <w:t>S</w:t>
      </w:r>
      <w:r>
        <w:rPr>
          <w:rFonts w:ascii="Times New Roman" w:eastAsia="Times New Roman" w:hAnsi="Times New Roman" w:cs="Times New Roman"/>
          <w:color w:val="FF0000"/>
          <w:w w:val="105"/>
          <w:position w:val="-3"/>
          <w:sz w:val="16"/>
          <w:szCs w:val="16"/>
        </w:rPr>
        <w:t>2</w:t>
      </w:r>
      <w:r>
        <w:rPr>
          <w:rFonts w:ascii="Times New Roman" w:eastAsia="Times New Roman" w:hAnsi="Times New Roman" w:cs="Times New Roman"/>
          <w:color w:val="FF0000"/>
          <w:spacing w:val="12"/>
          <w:w w:val="105"/>
          <w:position w:val="-3"/>
          <w:sz w:val="16"/>
          <w:szCs w:val="16"/>
        </w:rPr>
        <w:t xml:space="preserve"> </w:t>
      </w:r>
      <w:r>
        <w:rPr>
          <w:rFonts w:ascii="Euclid" w:eastAsia="Euclid" w:hAnsi="Euclid" w:cs="Euclid"/>
          <w:color w:val="FF0000"/>
          <w:w w:val="105"/>
          <w:sz w:val="24"/>
          <w:szCs w:val="24"/>
        </w:rPr>
        <w:t>=</w:t>
      </w:r>
      <w:r>
        <w:rPr>
          <w:rFonts w:ascii="Euclid" w:eastAsia="Euclid" w:hAnsi="Euclid" w:cs="Euclid"/>
          <w:color w:val="FF0000"/>
          <w:spacing w:val="-38"/>
          <w:w w:val="105"/>
          <w:sz w:val="24"/>
          <w:szCs w:val="24"/>
        </w:rPr>
        <w:t xml:space="preserve"> </w:t>
      </w:r>
      <w:r>
        <w:rPr>
          <w:rFonts w:ascii="Cambria" w:eastAsia="Cambria" w:hAnsi="Cambria" w:cs="Cambria"/>
          <w:color w:val="FF0000"/>
          <w:spacing w:val="2"/>
          <w:w w:val="105"/>
          <w:sz w:val="24"/>
          <w:szCs w:val="24"/>
        </w:rPr>
        <w:t>{</w:t>
      </w:r>
      <w:r>
        <w:rPr>
          <w:rFonts w:ascii="Times New Roman" w:eastAsia="Times New Roman" w:hAnsi="Times New Roman" w:cs="Times New Roman"/>
          <w:i/>
          <w:color w:val="FF0000"/>
          <w:spacing w:val="2"/>
          <w:w w:val="105"/>
          <w:sz w:val="24"/>
          <w:szCs w:val="24"/>
        </w:rPr>
        <w:t>s</w:t>
      </w:r>
      <w:r>
        <w:rPr>
          <w:rFonts w:ascii="Times New Roman" w:eastAsia="Times New Roman" w:hAnsi="Times New Roman" w:cs="Times New Roman"/>
          <w:color w:val="FF0000"/>
          <w:spacing w:val="2"/>
          <w:w w:val="105"/>
          <w:position w:val="-3"/>
          <w:sz w:val="16"/>
          <w:szCs w:val="16"/>
        </w:rPr>
        <w:t>0</w:t>
      </w:r>
      <w:r>
        <w:rPr>
          <w:rFonts w:ascii="Verdana" w:eastAsia="Verdana" w:hAnsi="Verdana" w:cs="Verdana"/>
          <w:i/>
          <w:color w:val="FF0000"/>
          <w:spacing w:val="2"/>
          <w:w w:val="105"/>
          <w:sz w:val="24"/>
          <w:szCs w:val="24"/>
        </w:rPr>
        <w:t>,</w:t>
      </w:r>
      <w:r>
        <w:rPr>
          <w:rFonts w:ascii="Verdana" w:eastAsia="Verdana" w:hAnsi="Verdana" w:cs="Verdana"/>
          <w:i/>
          <w:color w:val="FF0000"/>
          <w:spacing w:val="-69"/>
          <w:w w:val="105"/>
          <w:sz w:val="24"/>
          <w:szCs w:val="24"/>
        </w:rPr>
        <w:t xml:space="preserve"> </w:t>
      </w:r>
      <w:r>
        <w:rPr>
          <w:rFonts w:ascii="Times New Roman" w:eastAsia="Times New Roman" w:hAnsi="Times New Roman" w:cs="Times New Roman"/>
          <w:i/>
          <w:color w:val="FF0000"/>
          <w:spacing w:val="3"/>
          <w:w w:val="105"/>
          <w:sz w:val="24"/>
          <w:szCs w:val="24"/>
        </w:rPr>
        <w:t>s</w:t>
      </w:r>
      <w:r>
        <w:rPr>
          <w:rFonts w:ascii="Times New Roman" w:eastAsia="Times New Roman" w:hAnsi="Times New Roman" w:cs="Times New Roman"/>
          <w:color w:val="FF0000"/>
          <w:spacing w:val="3"/>
          <w:w w:val="105"/>
          <w:position w:val="-3"/>
          <w:sz w:val="16"/>
          <w:szCs w:val="16"/>
        </w:rPr>
        <w:t>1</w:t>
      </w:r>
      <w:r>
        <w:rPr>
          <w:rFonts w:ascii="Cambria" w:eastAsia="Cambria" w:hAnsi="Cambria" w:cs="Cambria"/>
          <w:color w:val="FF0000"/>
          <w:spacing w:val="3"/>
          <w:w w:val="105"/>
          <w:sz w:val="24"/>
          <w:szCs w:val="24"/>
        </w:rPr>
        <w:t>}</w:t>
      </w:r>
      <w:r>
        <w:rPr>
          <w:rFonts w:ascii="宋体" w:eastAsia="宋体" w:hAnsi="宋体" w:cs="宋体"/>
          <w:color w:val="FF0000"/>
          <w:spacing w:val="3"/>
          <w:w w:val="105"/>
          <w:sz w:val="24"/>
          <w:szCs w:val="24"/>
        </w:rPr>
        <w:t>，</w:t>
      </w:r>
      <w:r>
        <w:rPr>
          <w:rFonts w:ascii="Times New Roman" w:eastAsia="Times New Roman" w:hAnsi="Times New Roman" w:cs="Times New Roman"/>
          <w:i/>
          <w:color w:val="FF0000"/>
          <w:spacing w:val="3"/>
          <w:w w:val="105"/>
          <w:sz w:val="24"/>
          <w:szCs w:val="24"/>
        </w:rPr>
        <w:t>r</w:t>
      </w:r>
      <w:r>
        <w:rPr>
          <w:rFonts w:ascii="Times New Roman" w:eastAsia="Times New Roman" w:hAnsi="Times New Roman" w:cs="Times New Roman"/>
          <w:i/>
          <w:color w:val="FF0000"/>
          <w:spacing w:val="-12"/>
          <w:w w:val="105"/>
          <w:sz w:val="24"/>
          <w:szCs w:val="24"/>
        </w:rPr>
        <w:t xml:space="preserve"> </w:t>
      </w:r>
      <w:r>
        <w:rPr>
          <w:rFonts w:ascii="Euclid" w:eastAsia="Euclid" w:hAnsi="Euclid" w:cs="Euclid"/>
          <w:color w:val="FF0000"/>
          <w:w w:val="105"/>
          <w:sz w:val="24"/>
          <w:szCs w:val="24"/>
        </w:rPr>
        <w:t>=</w:t>
      </w:r>
      <w:r>
        <w:rPr>
          <w:rFonts w:ascii="Euclid" w:eastAsia="Euclid" w:hAnsi="Euclid" w:cs="Euclid"/>
          <w:color w:val="FF0000"/>
          <w:spacing w:val="-38"/>
          <w:w w:val="105"/>
          <w:sz w:val="24"/>
          <w:szCs w:val="24"/>
        </w:rPr>
        <w:t xml:space="preserve"> </w:t>
      </w:r>
      <w:r>
        <w:rPr>
          <w:rFonts w:ascii="Times New Roman" w:eastAsia="Times New Roman" w:hAnsi="Times New Roman" w:cs="Times New Roman"/>
          <w:i/>
          <w:color w:val="FF0000"/>
          <w:w w:val="105"/>
          <w:sz w:val="24"/>
          <w:szCs w:val="24"/>
        </w:rPr>
        <w:t>r</w:t>
      </w:r>
      <w:r>
        <w:rPr>
          <w:rFonts w:ascii="Times New Roman" w:eastAsia="Times New Roman" w:hAnsi="Times New Roman" w:cs="Times New Roman"/>
          <w:color w:val="FF0000"/>
          <w:w w:val="105"/>
          <w:position w:val="-3"/>
          <w:sz w:val="16"/>
          <w:szCs w:val="16"/>
        </w:rPr>
        <w:t>1</w:t>
      </w:r>
      <w:r>
        <w:rPr>
          <w:rFonts w:ascii="Times New Roman" w:eastAsia="Times New Roman" w:hAnsi="Times New Roman" w:cs="Times New Roman"/>
          <w:color w:val="FF0000"/>
          <w:spacing w:val="12"/>
          <w:w w:val="105"/>
          <w:position w:val="-3"/>
          <w:sz w:val="16"/>
          <w:szCs w:val="16"/>
        </w:rPr>
        <w:t xml:space="preserve"> </w:t>
      </w:r>
      <w:r>
        <w:rPr>
          <w:rFonts w:ascii="Euclid" w:eastAsia="Euclid" w:hAnsi="Euclid" w:cs="Euclid"/>
          <w:color w:val="FF0000"/>
          <w:w w:val="105"/>
          <w:sz w:val="24"/>
          <w:szCs w:val="24"/>
        </w:rPr>
        <w:t>=</w:t>
      </w:r>
      <w:r>
        <w:rPr>
          <w:rFonts w:ascii="Euclid" w:eastAsia="Euclid" w:hAnsi="Euclid" w:cs="Euclid"/>
          <w:color w:val="FF0000"/>
          <w:spacing w:val="-38"/>
          <w:w w:val="105"/>
          <w:sz w:val="24"/>
          <w:szCs w:val="24"/>
        </w:rPr>
        <w:t xml:space="preserve"> </w:t>
      </w:r>
      <w:r>
        <w:rPr>
          <w:rFonts w:ascii="Times New Roman" w:eastAsia="Times New Roman" w:hAnsi="Times New Roman" w:cs="Times New Roman"/>
          <w:i/>
          <w:color w:val="FF0000"/>
          <w:w w:val="105"/>
          <w:sz w:val="24"/>
          <w:szCs w:val="24"/>
        </w:rPr>
        <w:t>r</w:t>
      </w:r>
      <w:r>
        <w:rPr>
          <w:rFonts w:ascii="Times New Roman" w:eastAsia="Times New Roman" w:hAnsi="Times New Roman" w:cs="Times New Roman"/>
          <w:color w:val="FF0000"/>
          <w:w w:val="105"/>
          <w:position w:val="-3"/>
          <w:sz w:val="16"/>
          <w:szCs w:val="16"/>
        </w:rPr>
        <w:t>2</w:t>
      </w:r>
      <w:r>
        <w:rPr>
          <w:rFonts w:ascii="Times New Roman" w:eastAsia="Times New Roman" w:hAnsi="Times New Roman" w:cs="Times New Roman"/>
          <w:color w:val="FF0000"/>
          <w:spacing w:val="12"/>
          <w:w w:val="105"/>
          <w:position w:val="-3"/>
          <w:sz w:val="16"/>
          <w:szCs w:val="16"/>
        </w:rPr>
        <w:t xml:space="preserve"> </w:t>
      </w:r>
      <w:r>
        <w:rPr>
          <w:rFonts w:ascii="Euclid" w:eastAsia="Euclid" w:hAnsi="Euclid" w:cs="Euclid"/>
          <w:color w:val="FF0000"/>
          <w:w w:val="105"/>
          <w:sz w:val="24"/>
          <w:szCs w:val="24"/>
        </w:rPr>
        <w:t>=</w:t>
      </w:r>
      <w:r>
        <w:rPr>
          <w:rFonts w:ascii="Euclid" w:eastAsia="Euclid" w:hAnsi="Euclid" w:cs="Euclid"/>
          <w:color w:val="FF0000"/>
          <w:spacing w:val="-38"/>
          <w:w w:val="105"/>
          <w:sz w:val="24"/>
          <w:szCs w:val="24"/>
        </w:rPr>
        <w:t xml:space="preserve"> </w:t>
      </w:r>
      <w:r>
        <w:rPr>
          <w:rFonts w:ascii="Times New Roman" w:eastAsia="Times New Roman" w:hAnsi="Times New Roman" w:cs="Times New Roman"/>
          <w:i/>
          <w:color w:val="FF0000"/>
          <w:spacing w:val="5"/>
          <w:w w:val="105"/>
          <w:sz w:val="24"/>
          <w:szCs w:val="24"/>
        </w:rPr>
        <w:t>s</w:t>
      </w:r>
      <w:r>
        <w:rPr>
          <w:rFonts w:ascii="Times New Roman" w:eastAsia="Times New Roman" w:hAnsi="Times New Roman" w:cs="Times New Roman"/>
          <w:color w:val="FF0000"/>
          <w:spacing w:val="5"/>
          <w:w w:val="105"/>
          <w:position w:val="-3"/>
          <w:sz w:val="16"/>
          <w:szCs w:val="16"/>
        </w:rPr>
        <w:t>0</w:t>
      </w:r>
      <w:r>
        <w:rPr>
          <w:rFonts w:ascii="宋体" w:eastAsia="宋体" w:hAnsi="宋体" w:cs="宋体"/>
          <w:color w:val="FF0000"/>
          <w:spacing w:val="5"/>
          <w:w w:val="105"/>
          <w:sz w:val="24"/>
          <w:szCs w:val="24"/>
        </w:rPr>
        <w:t>，</w:t>
      </w:r>
      <w:r>
        <w:rPr>
          <w:rFonts w:ascii="Times New Roman" w:eastAsia="Times New Roman" w:hAnsi="Times New Roman" w:cs="Times New Roman"/>
          <w:i/>
          <w:color w:val="FF0000"/>
          <w:spacing w:val="5"/>
          <w:w w:val="105"/>
          <w:sz w:val="24"/>
          <w:szCs w:val="24"/>
        </w:rPr>
        <w:t>R</w:t>
      </w:r>
      <w:r>
        <w:rPr>
          <w:rFonts w:ascii="Times New Roman" w:eastAsia="Times New Roman" w:hAnsi="Times New Roman" w:cs="Times New Roman"/>
          <w:i/>
          <w:color w:val="FF0000"/>
          <w:spacing w:val="-17"/>
          <w:w w:val="105"/>
          <w:sz w:val="24"/>
          <w:szCs w:val="24"/>
        </w:rPr>
        <w:t xml:space="preserve"> </w:t>
      </w:r>
      <w:r>
        <w:rPr>
          <w:rFonts w:ascii="Euclid" w:eastAsia="Euclid" w:hAnsi="Euclid" w:cs="Euclid"/>
          <w:color w:val="FF0000"/>
          <w:w w:val="105"/>
          <w:sz w:val="24"/>
          <w:szCs w:val="24"/>
        </w:rPr>
        <w:t>=</w:t>
      </w:r>
      <w:r>
        <w:rPr>
          <w:rFonts w:ascii="Euclid" w:eastAsia="Euclid" w:hAnsi="Euclid" w:cs="Euclid"/>
          <w:color w:val="FF0000"/>
          <w:spacing w:val="-38"/>
          <w:w w:val="105"/>
          <w:sz w:val="24"/>
          <w:szCs w:val="24"/>
        </w:rPr>
        <w:t xml:space="preserve"> </w:t>
      </w:r>
      <w:r>
        <w:rPr>
          <w:rFonts w:ascii="Times New Roman" w:eastAsia="Times New Roman" w:hAnsi="Times New Roman" w:cs="Times New Roman"/>
          <w:i/>
          <w:color w:val="FF0000"/>
          <w:w w:val="105"/>
          <w:sz w:val="24"/>
          <w:szCs w:val="24"/>
        </w:rPr>
        <w:t>R</w:t>
      </w:r>
      <w:r>
        <w:rPr>
          <w:rFonts w:ascii="Times New Roman" w:eastAsia="Times New Roman" w:hAnsi="Times New Roman" w:cs="Times New Roman"/>
          <w:color w:val="FF0000"/>
          <w:w w:val="105"/>
          <w:position w:val="-3"/>
          <w:sz w:val="16"/>
          <w:szCs w:val="16"/>
        </w:rPr>
        <w:t>1</w:t>
      </w:r>
      <w:r>
        <w:rPr>
          <w:rFonts w:ascii="Times New Roman" w:eastAsia="Times New Roman" w:hAnsi="Times New Roman" w:cs="Times New Roman"/>
          <w:color w:val="FF0000"/>
          <w:spacing w:val="12"/>
          <w:w w:val="105"/>
          <w:position w:val="-3"/>
          <w:sz w:val="16"/>
          <w:szCs w:val="16"/>
        </w:rPr>
        <w:t xml:space="preserve"> </w:t>
      </w:r>
      <w:r>
        <w:rPr>
          <w:rFonts w:ascii="Euclid" w:eastAsia="Euclid" w:hAnsi="Euclid" w:cs="Euclid"/>
          <w:color w:val="FF0000"/>
          <w:w w:val="105"/>
          <w:sz w:val="24"/>
          <w:szCs w:val="24"/>
        </w:rPr>
        <w:t>=</w:t>
      </w:r>
      <w:r>
        <w:rPr>
          <w:rFonts w:ascii="Euclid" w:eastAsia="Euclid" w:hAnsi="Euclid" w:cs="Euclid"/>
          <w:color w:val="FF0000"/>
          <w:spacing w:val="-38"/>
          <w:w w:val="105"/>
          <w:sz w:val="24"/>
          <w:szCs w:val="24"/>
        </w:rPr>
        <w:t xml:space="preserve"> </w:t>
      </w:r>
      <w:r>
        <w:rPr>
          <w:rFonts w:ascii="Times New Roman" w:eastAsia="Times New Roman" w:hAnsi="Times New Roman" w:cs="Times New Roman"/>
          <w:i/>
          <w:color w:val="FF0000"/>
          <w:w w:val="105"/>
          <w:sz w:val="24"/>
          <w:szCs w:val="24"/>
        </w:rPr>
        <w:t>R</w:t>
      </w:r>
      <w:r>
        <w:rPr>
          <w:rFonts w:ascii="Times New Roman" w:eastAsia="Times New Roman" w:hAnsi="Times New Roman" w:cs="Times New Roman"/>
          <w:color w:val="FF0000"/>
          <w:w w:val="105"/>
          <w:position w:val="-3"/>
          <w:sz w:val="16"/>
          <w:szCs w:val="16"/>
        </w:rPr>
        <w:t>2</w:t>
      </w:r>
      <w:r>
        <w:rPr>
          <w:rFonts w:ascii="Times New Roman" w:eastAsia="Times New Roman" w:hAnsi="Times New Roman" w:cs="Times New Roman"/>
          <w:color w:val="FF0000"/>
          <w:spacing w:val="12"/>
          <w:w w:val="105"/>
          <w:position w:val="-3"/>
          <w:sz w:val="16"/>
          <w:szCs w:val="16"/>
        </w:rPr>
        <w:t xml:space="preserve"> </w:t>
      </w:r>
      <w:r>
        <w:rPr>
          <w:rFonts w:ascii="Euclid" w:eastAsia="Euclid" w:hAnsi="Euclid" w:cs="Euclid"/>
          <w:color w:val="FF0000"/>
          <w:w w:val="105"/>
          <w:sz w:val="24"/>
          <w:szCs w:val="24"/>
        </w:rPr>
        <w:t>=</w:t>
      </w:r>
      <w:r>
        <w:rPr>
          <w:rFonts w:ascii="Euclid" w:eastAsia="Euclid" w:hAnsi="Euclid" w:cs="Euclid"/>
          <w:color w:val="FF0000"/>
          <w:spacing w:val="-38"/>
          <w:w w:val="105"/>
          <w:sz w:val="24"/>
          <w:szCs w:val="24"/>
        </w:rPr>
        <w:t xml:space="preserve"> </w:t>
      </w:r>
      <w:r>
        <w:rPr>
          <w:rFonts w:ascii="Cambria" w:eastAsia="Cambria" w:hAnsi="Cambria" w:cs="Cambria"/>
          <w:color w:val="FF0000"/>
          <w:w w:val="105"/>
          <w:sz w:val="24"/>
          <w:szCs w:val="24"/>
        </w:rPr>
        <w:t>{</w:t>
      </w:r>
      <w:r>
        <w:rPr>
          <w:rFonts w:ascii="Euclid" w:eastAsia="Euclid" w:hAnsi="Euclid" w:cs="Euclid"/>
          <w:color w:val="FF0000"/>
          <w:w w:val="105"/>
          <w:sz w:val="24"/>
          <w:szCs w:val="24"/>
        </w:rPr>
        <w:t>(</w:t>
      </w:r>
      <w:r>
        <w:rPr>
          <w:rFonts w:ascii="Times New Roman" w:eastAsia="Times New Roman" w:hAnsi="Times New Roman" w:cs="Times New Roman"/>
          <w:i/>
          <w:color w:val="FF0000"/>
          <w:w w:val="105"/>
          <w:sz w:val="24"/>
          <w:szCs w:val="24"/>
        </w:rPr>
        <w:t>s</w:t>
      </w:r>
      <w:r>
        <w:rPr>
          <w:rFonts w:ascii="Times New Roman" w:eastAsia="Times New Roman" w:hAnsi="Times New Roman" w:cs="Times New Roman"/>
          <w:color w:val="FF0000"/>
          <w:w w:val="105"/>
          <w:position w:val="-3"/>
          <w:sz w:val="16"/>
          <w:szCs w:val="16"/>
        </w:rPr>
        <w:t>0</w:t>
      </w:r>
      <w:r>
        <w:rPr>
          <w:rFonts w:ascii="Verdana" w:eastAsia="Verdana" w:hAnsi="Verdana" w:cs="Verdana"/>
          <w:i/>
          <w:color w:val="FF0000"/>
          <w:w w:val="105"/>
          <w:sz w:val="24"/>
          <w:szCs w:val="24"/>
        </w:rPr>
        <w:t>,</w:t>
      </w:r>
      <w:r>
        <w:rPr>
          <w:rFonts w:ascii="Verdana" w:eastAsia="Verdana" w:hAnsi="Verdana" w:cs="Verdana"/>
          <w:i/>
          <w:color w:val="FF0000"/>
          <w:spacing w:val="-69"/>
          <w:w w:val="105"/>
          <w:sz w:val="24"/>
          <w:szCs w:val="24"/>
        </w:rPr>
        <w:t xml:space="preserve"> </w:t>
      </w:r>
      <w:r>
        <w:rPr>
          <w:rFonts w:ascii="Times New Roman" w:eastAsia="Times New Roman" w:hAnsi="Times New Roman" w:cs="Times New Roman"/>
          <w:i/>
          <w:color w:val="FF0000"/>
          <w:spacing w:val="2"/>
          <w:w w:val="105"/>
          <w:sz w:val="24"/>
          <w:szCs w:val="24"/>
        </w:rPr>
        <w:t>s</w:t>
      </w:r>
      <w:r>
        <w:rPr>
          <w:rFonts w:ascii="Times New Roman" w:eastAsia="Times New Roman" w:hAnsi="Times New Roman" w:cs="Times New Roman"/>
          <w:color w:val="FF0000"/>
          <w:spacing w:val="2"/>
          <w:w w:val="105"/>
          <w:position w:val="-3"/>
          <w:sz w:val="16"/>
          <w:szCs w:val="16"/>
        </w:rPr>
        <w:t>1</w:t>
      </w:r>
      <w:r>
        <w:rPr>
          <w:rFonts w:ascii="Euclid" w:eastAsia="Euclid" w:hAnsi="Euclid" w:cs="Euclid"/>
          <w:color w:val="FF0000"/>
          <w:spacing w:val="2"/>
          <w:w w:val="105"/>
          <w:sz w:val="24"/>
          <w:szCs w:val="24"/>
        </w:rPr>
        <w:t>)</w:t>
      </w:r>
      <w:r>
        <w:rPr>
          <w:rFonts w:ascii="Verdana" w:eastAsia="Verdana" w:hAnsi="Verdana" w:cs="Verdana"/>
          <w:i/>
          <w:color w:val="FF0000"/>
          <w:spacing w:val="2"/>
          <w:w w:val="105"/>
          <w:sz w:val="24"/>
          <w:szCs w:val="24"/>
        </w:rPr>
        <w:t>,</w:t>
      </w:r>
      <w:r>
        <w:rPr>
          <w:rFonts w:ascii="Verdana" w:eastAsia="Verdana" w:hAnsi="Verdana" w:cs="Verdana"/>
          <w:i/>
          <w:color w:val="FF0000"/>
          <w:spacing w:val="-69"/>
          <w:w w:val="105"/>
          <w:sz w:val="24"/>
          <w:szCs w:val="24"/>
        </w:rPr>
        <w:t xml:space="preserve"> </w:t>
      </w:r>
      <w:r>
        <w:rPr>
          <w:rFonts w:ascii="Euclid" w:eastAsia="Euclid" w:hAnsi="Euclid" w:cs="Euclid"/>
          <w:color w:val="FF0000"/>
          <w:spacing w:val="2"/>
          <w:w w:val="105"/>
          <w:sz w:val="24"/>
          <w:szCs w:val="24"/>
        </w:rPr>
        <w:t>(</w:t>
      </w:r>
      <w:r>
        <w:rPr>
          <w:rFonts w:ascii="Times New Roman" w:eastAsia="Times New Roman" w:hAnsi="Times New Roman" w:cs="Times New Roman"/>
          <w:i/>
          <w:color w:val="FF0000"/>
          <w:spacing w:val="2"/>
          <w:w w:val="105"/>
          <w:sz w:val="24"/>
          <w:szCs w:val="24"/>
        </w:rPr>
        <w:t>s</w:t>
      </w:r>
      <w:r>
        <w:rPr>
          <w:rFonts w:ascii="Times New Roman" w:eastAsia="Times New Roman" w:hAnsi="Times New Roman" w:cs="Times New Roman"/>
          <w:color w:val="FF0000"/>
          <w:spacing w:val="2"/>
          <w:w w:val="105"/>
          <w:position w:val="-3"/>
          <w:sz w:val="16"/>
          <w:szCs w:val="16"/>
        </w:rPr>
        <w:t>1</w:t>
      </w:r>
      <w:r>
        <w:rPr>
          <w:rFonts w:ascii="Verdana" w:eastAsia="Verdana" w:hAnsi="Verdana" w:cs="Verdana"/>
          <w:i/>
          <w:color w:val="FF0000"/>
          <w:spacing w:val="2"/>
          <w:w w:val="105"/>
          <w:sz w:val="24"/>
          <w:szCs w:val="24"/>
        </w:rPr>
        <w:t>,</w:t>
      </w:r>
      <w:r>
        <w:rPr>
          <w:rFonts w:ascii="Verdana" w:eastAsia="Verdana" w:hAnsi="Verdana" w:cs="Verdana"/>
          <w:i/>
          <w:color w:val="FF0000"/>
          <w:spacing w:val="-69"/>
          <w:w w:val="105"/>
          <w:sz w:val="24"/>
          <w:szCs w:val="24"/>
        </w:rPr>
        <w:t xml:space="preserve"> </w:t>
      </w:r>
      <w:r>
        <w:rPr>
          <w:rFonts w:ascii="Times New Roman" w:eastAsia="Times New Roman" w:hAnsi="Times New Roman" w:cs="Times New Roman"/>
          <w:i/>
          <w:color w:val="FF0000"/>
          <w:w w:val="105"/>
          <w:sz w:val="24"/>
          <w:szCs w:val="24"/>
        </w:rPr>
        <w:t>s</w:t>
      </w:r>
      <w:r>
        <w:rPr>
          <w:rFonts w:ascii="Times New Roman" w:eastAsia="Times New Roman" w:hAnsi="Times New Roman" w:cs="Times New Roman"/>
          <w:color w:val="FF0000"/>
          <w:w w:val="105"/>
          <w:position w:val="-3"/>
          <w:sz w:val="16"/>
          <w:szCs w:val="16"/>
        </w:rPr>
        <w:t>1</w:t>
      </w:r>
      <w:r>
        <w:rPr>
          <w:rFonts w:ascii="Euclid" w:eastAsia="Euclid" w:hAnsi="Euclid" w:cs="Euclid"/>
          <w:color w:val="FF0000"/>
          <w:w w:val="105"/>
          <w:sz w:val="24"/>
          <w:szCs w:val="24"/>
        </w:rPr>
        <w:t>)</w:t>
      </w:r>
      <w:r>
        <w:rPr>
          <w:rFonts w:ascii="Cambria" w:eastAsia="Cambria" w:hAnsi="Cambria" w:cs="Cambria"/>
          <w:color w:val="FF0000"/>
          <w:w w:val="105"/>
          <w:sz w:val="24"/>
          <w:szCs w:val="24"/>
        </w:rPr>
        <w:t>}</w:t>
      </w:r>
      <w:r>
        <w:rPr>
          <w:rFonts w:ascii="宋体" w:eastAsia="宋体" w:hAnsi="宋体" w:cs="宋体"/>
          <w:color w:val="FF0000"/>
          <w:w w:val="105"/>
          <w:sz w:val="24"/>
          <w:szCs w:val="24"/>
        </w:rPr>
        <w:t>，</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i/>
          <w:color w:val="FF0000"/>
          <w:w w:val="105"/>
          <w:sz w:val="24"/>
          <w:szCs w:val="24"/>
        </w:rPr>
        <w:t>L</w:t>
      </w:r>
      <w:r>
        <w:rPr>
          <w:rFonts w:ascii="Euclid" w:eastAsia="Euclid" w:hAnsi="Euclid" w:cs="Euclid"/>
          <w:color w:val="FF0000"/>
          <w:w w:val="105"/>
          <w:sz w:val="24"/>
          <w:szCs w:val="24"/>
        </w:rPr>
        <w:t>(</w:t>
      </w:r>
      <w:r>
        <w:rPr>
          <w:rFonts w:ascii="Times New Roman" w:eastAsia="Times New Roman" w:hAnsi="Times New Roman" w:cs="Times New Roman"/>
          <w:i/>
          <w:color w:val="FF0000"/>
          <w:w w:val="105"/>
          <w:sz w:val="24"/>
          <w:szCs w:val="24"/>
        </w:rPr>
        <w:t>s</w:t>
      </w:r>
      <w:r>
        <w:rPr>
          <w:rFonts w:ascii="Times New Roman" w:eastAsia="Times New Roman" w:hAnsi="Times New Roman" w:cs="Times New Roman"/>
          <w:color w:val="FF0000"/>
          <w:w w:val="105"/>
          <w:position w:val="-3"/>
          <w:sz w:val="16"/>
          <w:szCs w:val="16"/>
        </w:rPr>
        <w:t>0</w:t>
      </w:r>
      <w:r>
        <w:rPr>
          <w:rFonts w:ascii="Euclid" w:eastAsia="Euclid" w:hAnsi="Euclid" w:cs="Euclid"/>
          <w:color w:val="FF0000"/>
          <w:w w:val="105"/>
          <w:sz w:val="24"/>
          <w:szCs w:val="24"/>
        </w:rPr>
        <w:t>)</w:t>
      </w:r>
      <w:r>
        <w:rPr>
          <w:rFonts w:ascii="Euclid" w:eastAsia="Euclid" w:hAnsi="Euclid" w:cs="Euclid"/>
          <w:color w:val="FF0000"/>
          <w:spacing w:val="-45"/>
          <w:w w:val="105"/>
          <w:sz w:val="24"/>
          <w:szCs w:val="24"/>
        </w:rPr>
        <w:t xml:space="preserve"> </w:t>
      </w:r>
      <w:r>
        <w:rPr>
          <w:rFonts w:ascii="Euclid" w:eastAsia="Euclid" w:hAnsi="Euclid" w:cs="Euclid"/>
          <w:color w:val="FF0000"/>
          <w:w w:val="105"/>
          <w:sz w:val="24"/>
          <w:szCs w:val="24"/>
        </w:rPr>
        <w:t>=</w:t>
      </w:r>
      <w:r>
        <w:rPr>
          <w:rFonts w:ascii="Euclid" w:eastAsia="Euclid" w:hAnsi="Euclid" w:cs="Euclid"/>
          <w:color w:val="FF0000"/>
          <w:spacing w:val="-45"/>
          <w:w w:val="105"/>
          <w:sz w:val="24"/>
          <w:szCs w:val="24"/>
        </w:rPr>
        <w:t xml:space="preserve"> </w:t>
      </w:r>
      <w:r>
        <w:rPr>
          <w:rFonts w:ascii="Cambria" w:eastAsia="Cambria" w:hAnsi="Cambria" w:cs="Cambria"/>
          <w:color w:val="FF0000"/>
          <w:w w:val="105"/>
          <w:sz w:val="24"/>
          <w:szCs w:val="24"/>
        </w:rPr>
        <w:t>{</w:t>
      </w:r>
      <w:r>
        <w:rPr>
          <w:rFonts w:ascii="Times New Roman" w:eastAsia="Times New Roman" w:hAnsi="Times New Roman" w:cs="Times New Roman"/>
          <w:i/>
          <w:color w:val="FF0000"/>
          <w:w w:val="105"/>
          <w:sz w:val="24"/>
          <w:szCs w:val="24"/>
        </w:rPr>
        <w:t>ch</w:t>
      </w:r>
      <w:r>
        <w:rPr>
          <w:rFonts w:ascii="Verdana" w:eastAsia="Verdana" w:hAnsi="Verdana" w:cs="Verdana"/>
          <w:i/>
          <w:color w:val="FF0000"/>
          <w:w w:val="105"/>
          <w:sz w:val="24"/>
          <w:szCs w:val="24"/>
        </w:rPr>
        <w:t>,</w:t>
      </w:r>
      <w:r>
        <w:rPr>
          <w:rFonts w:ascii="Verdana" w:eastAsia="Verdana" w:hAnsi="Verdana" w:cs="Verdana"/>
          <w:i/>
          <w:color w:val="FF0000"/>
          <w:spacing w:val="-42"/>
          <w:w w:val="105"/>
          <w:sz w:val="24"/>
          <w:szCs w:val="24"/>
        </w:rPr>
        <w:t xml:space="preserve"> </w:t>
      </w:r>
      <w:r>
        <w:rPr>
          <w:rFonts w:ascii="Times New Roman" w:eastAsia="Times New Roman" w:hAnsi="Times New Roman" w:cs="Times New Roman"/>
          <w:i/>
          <w:color w:val="FF0000"/>
          <w:spacing w:val="2"/>
          <w:w w:val="105"/>
          <w:sz w:val="24"/>
          <w:szCs w:val="24"/>
        </w:rPr>
        <w:t>j</w:t>
      </w:r>
      <w:r>
        <w:rPr>
          <w:rFonts w:ascii="Cambria" w:eastAsia="Cambria" w:hAnsi="Cambria" w:cs="Cambria"/>
          <w:color w:val="FF0000"/>
          <w:spacing w:val="2"/>
          <w:w w:val="105"/>
          <w:sz w:val="24"/>
          <w:szCs w:val="24"/>
        </w:rPr>
        <w:t>}</w:t>
      </w:r>
      <w:r>
        <w:rPr>
          <w:rFonts w:ascii="宋体" w:eastAsia="宋体" w:hAnsi="宋体" w:cs="宋体"/>
          <w:color w:val="FF0000"/>
          <w:spacing w:val="2"/>
          <w:w w:val="105"/>
          <w:sz w:val="24"/>
          <w:szCs w:val="24"/>
        </w:rPr>
        <w:t>，</w:t>
      </w:r>
      <w:r>
        <w:rPr>
          <w:rFonts w:ascii="Times New Roman" w:eastAsia="Times New Roman" w:hAnsi="Times New Roman" w:cs="Times New Roman"/>
          <w:i/>
          <w:color w:val="FF0000"/>
          <w:spacing w:val="2"/>
          <w:w w:val="105"/>
          <w:sz w:val="24"/>
          <w:szCs w:val="24"/>
        </w:rPr>
        <w:t>L</w:t>
      </w:r>
      <w:r>
        <w:rPr>
          <w:rFonts w:ascii="Times New Roman" w:eastAsia="Times New Roman" w:hAnsi="Times New Roman" w:cs="Times New Roman"/>
          <w:color w:val="FF0000"/>
          <w:spacing w:val="2"/>
          <w:w w:val="105"/>
          <w:position w:val="-3"/>
          <w:sz w:val="16"/>
          <w:szCs w:val="16"/>
        </w:rPr>
        <w:t>1</w:t>
      </w:r>
      <w:r>
        <w:rPr>
          <w:rFonts w:ascii="Euclid" w:eastAsia="Euclid" w:hAnsi="Euclid" w:cs="Euclid"/>
          <w:color w:val="FF0000"/>
          <w:spacing w:val="2"/>
          <w:w w:val="105"/>
          <w:sz w:val="24"/>
          <w:szCs w:val="24"/>
        </w:rPr>
        <w:t>(</w:t>
      </w:r>
      <w:r>
        <w:rPr>
          <w:rFonts w:ascii="Times New Roman" w:eastAsia="Times New Roman" w:hAnsi="Times New Roman" w:cs="Times New Roman"/>
          <w:i/>
          <w:color w:val="FF0000"/>
          <w:spacing w:val="2"/>
          <w:w w:val="105"/>
          <w:sz w:val="24"/>
          <w:szCs w:val="24"/>
        </w:rPr>
        <w:t>s</w:t>
      </w:r>
      <w:r>
        <w:rPr>
          <w:rFonts w:ascii="Times New Roman" w:eastAsia="Times New Roman" w:hAnsi="Times New Roman" w:cs="Times New Roman"/>
          <w:color w:val="FF0000"/>
          <w:spacing w:val="2"/>
          <w:w w:val="105"/>
          <w:position w:val="-3"/>
          <w:sz w:val="16"/>
          <w:szCs w:val="16"/>
        </w:rPr>
        <w:t>0</w:t>
      </w:r>
      <w:r>
        <w:rPr>
          <w:rFonts w:ascii="Euclid" w:eastAsia="Euclid" w:hAnsi="Euclid" w:cs="Euclid"/>
          <w:color w:val="FF0000"/>
          <w:spacing w:val="2"/>
          <w:w w:val="105"/>
          <w:sz w:val="24"/>
          <w:szCs w:val="24"/>
        </w:rPr>
        <w:t>)</w:t>
      </w:r>
      <w:r>
        <w:rPr>
          <w:rFonts w:ascii="Euclid" w:eastAsia="Euclid" w:hAnsi="Euclid" w:cs="Euclid"/>
          <w:color w:val="FF0000"/>
          <w:spacing w:val="-45"/>
          <w:w w:val="105"/>
          <w:sz w:val="24"/>
          <w:szCs w:val="24"/>
        </w:rPr>
        <w:t xml:space="preserve"> </w:t>
      </w:r>
      <w:r>
        <w:rPr>
          <w:rFonts w:ascii="Euclid" w:eastAsia="Euclid" w:hAnsi="Euclid" w:cs="Euclid"/>
          <w:color w:val="FF0000"/>
          <w:w w:val="105"/>
          <w:sz w:val="24"/>
          <w:szCs w:val="24"/>
        </w:rPr>
        <w:t>=</w:t>
      </w:r>
      <w:r>
        <w:rPr>
          <w:rFonts w:ascii="Euclid" w:eastAsia="Euclid" w:hAnsi="Euclid" w:cs="Euclid"/>
          <w:color w:val="FF0000"/>
          <w:spacing w:val="-45"/>
          <w:w w:val="105"/>
          <w:sz w:val="24"/>
          <w:szCs w:val="24"/>
        </w:rPr>
        <w:t xml:space="preserve"> </w:t>
      </w:r>
      <w:r>
        <w:rPr>
          <w:rFonts w:ascii="Times New Roman" w:eastAsia="Times New Roman" w:hAnsi="Times New Roman" w:cs="Times New Roman"/>
          <w:i/>
          <w:color w:val="FF0000"/>
          <w:spacing w:val="3"/>
          <w:w w:val="105"/>
          <w:sz w:val="24"/>
          <w:szCs w:val="24"/>
        </w:rPr>
        <w:t>L</w:t>
      </w:r>
      <w:r>
        <w:rPr>
          <w:rFonts w:ascii="Times New Roman" w:eastAsia="Times New Roman" w:hAnsi="Times New Roman" w:cs="Times New Roman"/>
          <w:color w:val="FF0000"/>
          <w:spacing w:val="3"/>
          <w:w w:val="105"/>
          <w:position w:val="-3"/>
          <w:sz w:val="16"/>
          <w:szCs w:val="16"/>
        </w:rPr>
        <w:t>2</w:t>
      </w:r>
      <w:r>
        <w:rPr>
          <w:rFonts w:ascii="Euclid" w:eastAsia="Euclid" w:hAnsi="Euclid" w:cs="Euclid"/>
          <w:color w:val="FF0000"/>
          <w:spacing w:val="3"/>
          <w:w w:val="105"/>
          <w:sz w:val="24"/>
          <w:szCs w:val="24"/>
        </w:rPr>
        <w:t>(</w:t>
      </w:r>
      <w:r>
        <w:rPr>
          <w:rFonts w:ascii="Times New Roman" w:eastAsia="Times New Roman" w:hAnsi="Times New Roman" w:cs="Times New Roman"/>
          <w:i/>
          <w:color w:val="FF0000"/>
          <w:spacing w:val="3"/>
          <w:w w:val="105"/>
          <w:sz w:val="24"/>
          <w:szCs w:val="24"/>
        </w:rPr>
        <w:t>s</w:t>
      </w:r>
      <w:r>
        <w:rPr>
          <w:rFonts w:ascii="Times New Roman" w:eastAsia="Times New Roman" w:hAnsi="Times New Roman" w:cs="Times New Roman"/>
          <w:color w:val="FF0000"/>
          <w:spacing w:val="3"/>
          <w:w w:val="105"/>
          <w:position w:val="-3"/>
          <w:sz w:val="16"/>
          <w:szCs w:val="16"/>
        </w:rPr>
        <w:t>0</w:t>
      </w:r>
      <w:r>
        <w:rPr>
          <w:rFonts w:ascii="Euclid" w:eastAsia="Euclid" w:hAnsi="Euclid" w:cs="Euclid"/>
          <w:color w:val="FF0000"/>
          <w:spacing w:val="3"/>
          <w:w w:val="105"/>
          <w:sz w:val="24"/>
          <w:szCs w:val="24"/>
        </w:rPr>
        <w:t>)</w:t>
      </w:r>
      <w:r>
        <w:rPr>
          <w:rFonts w:ascii="Euclid" w:eastAsia="Euclid" w:hAnsi="Euclid" w:cs="Euclid"/>
          <w:color w:val="FF0000"/>
          <w:spacing w:val="-45"/>
          <w:w w:val="105"/>
          <w:sz w:val="24"/>
          <w:szCs w:val="24"/>
        </w:rPr>
        <w:t xml:space="preserve"> </w:t>
      </w:r>
      <w:r>
        <w:rPr>
          <w:rFonts w:ascii="Euclid" w:eastAsia="Euclid" w:hAnsi="Euclid" w:cs="Euclid"/>
          <w:color w:val="FF0000"/>
          <w:w w:val="105"/>
          <w:sz w:val="24"/>
          <w:szCs w:val="24"/>
        </w:rPr>
        <w:t>=</w:t>
      </w:r>
      <w:r>
        <w:rPr>
          <w:rFonts w:ascii="Euclid" w:eastAsia="Euclid" w:hAnsi="Euclid" w:cs="Euclid"/>
          <w:color w:val="FF0000"/>
          <w:spacing w:val="-45"/>
          <w:w w:val="105"/>
          <w:sz w:val="24"/>
          <w:szCs w:val="24"/>
        </w:rPr>
        <w:t xml:space="preserve"> </w:t>
      </w:r>
      <w:r>
        <w:rPr>
          <w:rFonts w:ascii="Cambria" w:eastAsia="Cambria" w:hAnsi="Cambria" w:cs="Cambria"/>
          <w:color w:val="FF0000"/>
          <w:w w:val="105"/>
          <w:sz w:val="24"/>
          <w:szCs w:val="24"/>
        </w:rPr>
        <w:t>{</w:t>
      </w:r>
      <w:r>
        <w:rPr>
          <w:rFonts w:ascii="Times New Roman" w:eastAsia="Times New Roman" w:hAnsi="Times New Roman" w:cs="Times New Roman"/>
          <w:i/>
          <w:color w:val="FF0000"/>
          <w:w w:val="105"/>
          <w:sz w:val="24"/>
          <w:szCs w:val="24"/>
        </w:rPr>
        <w:t>ch</w:t>
      </w:r>
      <w:r>
        <w:rPr>
          <w:rFonts w:ascii="Cambria" w:eastAsia="Cambria" w:hAnsi="Cambria" w:cs="Cambria"/>
          <w:color w:val="FF0000"/>
          <w:w w:val="105"/>
          <w:sz w:val="24"/>
          <w:szCs w:val="24"/>
        </w:rPr>
        <w:t>}</w:t>
      </w:r>
      <w:r>
        <w:rPr>
          <w:rFonts w:ascii="宋体" w:eastAsia="宋体" w:hAnsi="宋体" w:cs="宋体"/>
          <w:color w:val="FF0000"/>
          <w:w w:val="105"/>
          <w:sz w:val="24"/>
          <w:szCs w:val="24"/>
        </w:rPr>
        <w:t>，</w:t>
      </w:r>
      <w:r>
        <w:rPr>
          <w:rFonts w:ascii="Times New Roman" w:eastAsia="Times New Roman" w:hAnsi="Times New Roman" w:cs="Times New Roman"/>
          <w:i/>
          <w:color w:val="FF0000"/>
          <w:w w:val="105"/>
          <w:sz w:val="24"/>
          <w:szCs w:val="24"/>
        </w:rPr>
        <w:t>L</w:t>
      </w:r>
      <w:r>
        <w:rPr>
          <w:rFonts w:ascii="Euclid" w:eastAsia="Euclid" w:hAnsi="Euclid" w:cs="Euclid"/>
          <w:color w:val="FF0000"/>
          <w:w w:val="105"/>
          <w:sz w:val="24"/>
          <w:szCs w:val="24"/>
        </w:rPr>
        <w:t>(</w:t>
      </w:r>
      <w:r>
        <w:rPr>
          <w:rFonts w:ascii="Times New Roman" w:eastAsia="Times New Roman" w:hAnsi="Times New Roman" w:cs="Times New Roman"/>
          <w:i/>
          <w:color w:val="FF0000"/>
          <w:w w:val="105"/>
          <w:sz w:val="24"/>
          <w:szCs w:val="24"/>
        </w:rPr>
        <w:t>s</w:t>
      </w:r>
      <w:r>
        <w:rPr>
          <w:rFonts w:ascii="Times New Roman" w:eastAsia="Times New Roman" w:hAnsi="Times New Roman" w:cs="Times New Roman"/>
          <w:color w:val="FF0000"/>
          <w:w w:val="105"/>
          <w:position w:val="-3"/>
          <w:sz w:val="16"/>
          <w:szCs w:val="16"/>
        </w:rPr>
        <w:t>1</w:t>
      </w:r>
      <w:r>
        <w:rPr>
          <w:rFonts w:ascii="Euclid" w:eastAsia="Euclid" w:hAnsi="Euclid" w:cs="Euclid"/>
          <w:color w:val="FF0000"/>
          <w:w w:val="105"/>
          <w:sz w:val="24"/>
          <w:szCs w:val="24"/>
        </w:rPr>
        <w:t>)</w:t>
      </w:r>
      <w:r>
        <w:rPr>
          <w:rFonts w:ascii="Euclid" w:eastAsia="Euclid" w:hAnsi="Euclid" w:cs="Euclid"/>
          <w:color w:val="FF0000"/>
          <w:spacing w:val="-45"/>
          <w:w w:val="105"/>
          <w:sz w:val="24"/>
          <w:szCs w:val="24"/>
        </w:rPr>
        <w:t xml:space="preserve"> </w:t>
      </w:r>
      <w:r>
        <w:rPr>
          <w:rFonts w:ascii="Euclid" w:eastAsia="Euclid" w:hAnsi="Euclid" w:cs="Euclid"/>
          <w:color w:val="FF0000"/>
          <w:w w:val="105"/>
          <w:sz w:val="24"/>
          <w:szCs w:val="24"/>
        </w:rPr>
        <w:t>=</w:t>
      </w:r>
      <w:r>
        <w:rPr>
          <w:rFonts w:ascii="Euclid" w:eastAsia="Euclid" w:hAnsi="Euclid" w:cs="Euclid"/>
          <w:color w:val="FF0000"/>
          <w:spacing w:val="-45"/>
          <w:w w:val="105"/>
          <w:sz w:val="24"/>
          <w:szCs w:val="24"/>
        </w:rPr>
        <w:t xml:space="preserve"> </w:t>
      </w:r>
      <w:r>
        <w:rPr>
          <w:rFonts w:ascii="Times New Roman" w:eastAsia="Times New Roman" w:hAnsi="Times New Roman" w:cs="Times New Roman"/>
          <w:i/>
          <w:color w:val="FF0000"/>
          <w:spacing w:val="3"/>
          <w:w w:val="105"/>
          <w:sz w:val="24"/>
          <w:szCs w:val="24"/>
        </w:rPr>
        <w:t>L</w:t>
      </w:r>
      <w:r>
        <w:rPr>
          <w:rFonts w:ascii="Times New Roman" w:eastAsia="Times New Roman" w:hAnsi="Times New Roman" w:cs="Times New Roman"/>
          <w:color w:val="FF0000"/>
          <w:spacing w:val="3"/>
          <w:w w:val="105"/>
          <w:position w:val="-3"/>
          <w:sz w:val="16"/>
          <w:szCs w:val="16"/>
        </w:rPr>
        <w:t>1</w:t>
      </w:r>
      <w:r>
        <w:rPr>
          <w:rFonts w:ascii="Euclid" w:eastAsia="Euclid" w:hAnsi="Euclid" w:cs="Euclid"/>
          <w:color w:val="FF0000"/>
          <w:spacing w:val="3"/>
          <w:w w:val="105"/>
          <w:sz w:val="24"/>
          <w:szCs w:val="24"/>
        </w:rPr>
        <w:t>(</w:t>
      </w:r>
      <w:r>
        <w:rPr>
          <w:rFonts w:ascii="Times New Roman" w:eastAsia="Times New Roman" w:hAnsi="Times New Roman" w:cs="Times New Roman"/>
          <w:i/>
          <w:color w:val="FF0000"/>
          <w:spacing w:val="3"/>
          <w:w w:val="105"/>
          <w:sz w:val="24"/>
          <w:szCs w:val="24"/>
        </w:rPr>
        <w:t>s</w:t>
      </w:r>
      <w:r>
        <w:rPr>
          <w:rFonts w:ascii="Times New Roman" w:eastAsia="Times New Roman" w:hAnsi="Times New Roman" w:cs="Times New Roman"/>
          <w:color w:val="FF0000"/>
          <w:spacing w:val="3"/>
          <w:w w:val="105"/>
          <w:position w:val="-3"/>
          <w:sz w:val="16"/>
          <w:szCs w:val="16"/>
        </w:rPr>
        <w:t>1</w:t>
      </w:r>
      <w:r>
        <w:rPr>
          <w:rFonts w:ascii="Euclid" w:eastAsia="Euclid" w:hAnsi="Euclid" w:cs="Euclid"/>
          <w:color w:val="FF0000"/>
          <w:spacing w:val="3"/>
          <w:w w:val="105"/>
          <w:sz w:val="24"/>
          <w:szCs w:val="24"/>
        </w:rPr>
        <w:t>)</w:t>
      </w:r>
      <w:r>
        <w:rPr>
          <w:rFonts w:ascii="Euclid" w:eastAsia="Euclid" w:hAnsi="Euclid" w:cs="Euclid"/>
          <w:color w:val="FF0000"/>
          <w:spacing w:val="-45"/>
          <w:w w:val="105"/>
          <w:sz w:val="24"/>
          <w:szCs w:val="24"/>
        </w:rPr>
        <w:t xml:space="preserve"> </w:t>
      </w:r>
      <w:r>
        <w:rPr>
          <w:rFonts w:ascii="Euclid" w:eastAsia="Euclid" w:hAnsi="Euclid" w:cs="Euclid"/>
          <w:color w:val="FF0000"/>
          <w:w w:val="105"/>
          <w:sz w:val="24"/>
          <w:szCs w:val="24"/>
        </w:rPr>
        <w:t>=</w:t>
      </w:r>
      <w:r>
        <w:rPr>
          <w:rFonts w:ascii="Euclid" w:eastAsia="Euclid" w:hAnsi="Euclid" w:cs="Euclid"/>
          <w:color w:val="FF0000"/>
          <w:spacing w:val="-45"/>
          <w:w w:val="105"/>
          <w:sz w:val="24"/>
          <w:szCs w:val="24"/>
        </w:rPr>
        <w:t xml:space="preserve"> </w:t>
      </w:r>
      <w:r>
        <w:rPr>
          <w:rFonts w:ascii="Times New Roman" w:eastAsia="Times New Roman" w:hAnsi="Times New Roman" w:cs="Times New Roman"/>
          <w:color w:val="FF0000"/>
          <w:spacing w:val="-47"/>
          <w:w w:val="105"/>
          <w:sz w:val="24"/>
          <w:szCs w:val="24"/>
        </w:rPr>
        <w:t>0/</w:t>
      </w:r>
      <w:r>
        <w:rPr>
          <w:rFonts w:ascii="Times New Roman" w:eastAsia="Times New Roman" w:hAnsi="Times New Roman" w:cs="Times New Roman"/>
          <w:color w:val="FF0000"/>
          <w:spacing w:val="-45"/>
          <w:w w:val="105"/>
          <w:sz w:val="24"/>
          <w:szCs w:val="24"/>
        </w:rPr>
        <w:t xml:space="preserve"> </w:t>
      </w:r>
      <w:r>
        <w:rPr>
          <w:rFonts w:ascii="宋体" w:eastAsia="宋体" w:hAnsi="宋体" w:cs="宋体"/>
          <w:color w:val="FF0000"/>
          <w:spacing w:val="2"/>
          <w:w w:val="105"/>
          <w:sz w:val="24"/>
          <w:szCs w:val="24"/>
        </w:rPr>
        <w:t>，</w:t>
      </w:r>
      <w:r>
        <w:rPr>
          <w:rFonts w:ascii="Times New Roman" w:eastAsia="Times New Roman" w:hAnsi="Times New Roman" w:cs="Times New Roman"/>
          <w:i/>
          <w:color w:val="FF0000"/>
          <w:spacing w:val="2"/>
          <w:w w:val="105"/>
          <w:sz w:val="24"/>
          <w:szCs w:val="24"/>
        </w:rPr>
        <w:t>L</w:t>
      </w:r>
      <w:r>
        <w:rPr>
          <w:rFonts w:ascii="Times New Roman" w:eastAsia="Times New Roman" w:hAnsi="Times New Roman" w:cs="Times New Roman"/>
          <w:color w:val="FF0000"/>
          <w:spacing w:val="2"/>
          <w:w w:val="105"/>
          <w:position w:val="-3"/>
          <w:sz w:val="16"/>
          <w:szCs w:val="16"/>
        </w:rPr>
        <w:t>2</w:t>
      </w:r>
      <w:r>
        <w:rPr>
          <w:rFonts w:ascii="Euclid" w:eastAsia="Euclid" w:hAnsi="Euclid" w:cs="Euclid"/>
          <w:color w:val="FF0000"/>
          <w:spacing w:val="2"/>
          <w:w w:val="105"/>
          <w:sz w:val="24"/>
          <w:szCs w:val="24"/>
        </w:rPr>
        <w:t>(</w:t>
      </w:r>
      <w:r>
        <w:rPr>
          <w:rFonts w:ascii="Times New Roman" w:eastAsia="Times New Roman" w:hAnsi="Times New Roman" w:cs="Times New Roman"/>
          <w:i/>
          <w:color w:val="FF0000"/>
          <w:spacing w:val="2"/>
          <w:w w:val="105"/>
          <w:sz w:val="24"/>
          <w:szCs w:val="24"/>
        </w:rPr>
        <w:t>s</w:t>
      </w:r>
      <w:r>
        <w:rPr>
          <w:rFonts w:ascii="Times New Roman" w:eastAsia="Times New Roman" w:hAnsi="Times New Roman" w:cs="Times New Roman"/>
          <w:color w:val="FF0000"/>
          <w:spacing w:val="2"/>
          <w:w w:val="105"/>
          <w:position w:val="-3"/>
          <w:sz w:val="16"/>
          <w:szCs w:val="16"/>
        </w:rPr>
        <w:t>1</w:t>
      </w:r>
      <w:r>
        <w:rPr>
          <w:rFonts w:ascii="Euclid" w:eastAsia="Euclid" w:hAnsi="Euclid" w:cs="Euclid"/>
          <w:color w:val="FF0000"/>
          <w:spacing w:val="2"/>
          <w:w w:val="105"/>
          <w:sz w:val="24"/>
          <w:szCs w:val="24"/>
        </w:rPr>
        <w:t>)</w:t>
      </w:r>
      <w:r>
        <w:rPr>
          <w:rFonts w:ascii="Euclid" w:eastAsia="Euclid" w:hAnsi="Euclid" w:cs="Euclid"/>
          <w:color w:val="FF0000"/>
          <w:spacing w:val="-45"/>
          <w:w w:val="105"/>
          <w:sz w:val="24"/>
          <w:szCs w:val="24"/>
        </w:rPr>
        <w:t xml:space="preserve"> </w:t>
      </w:r>
      <w:r>
        <w:rPr>
          <w:rFonts w:ascii="Euclid" w:eastAsia="Euclid" w:hAnsi="Euclid" w:cs="Euclid"/>
          <w:color w:val="FF0000"/>
          <w:w w:val="105"/>
          <w:sz w:val="24"/>
          <w:szCs w:val="24"/>
        </w:rPr>
        <w:t>=</w:t>
      </w:r>
      <w:r>
        <w:rPr>
          <w:rFonts w:ascii="Euclid" w:eastAsia="Euclid" w:hAnsi="Euclid" w:cs="Euclid"/>
          <w:color w:val="FF0000"/>
          <w:spacing w:val="-45"/>
          <w:w w:val="105"/>
          <w:sz w:val="24"/>
          <w:szCs w:val="24"/>
        </w:rPr>
        <w:t xml:space="preserve"> </w:t>
      </w:r>
      <w:r>
        <w:rPr>
          <w:rFonts w:ascii="Cambria" w:eastAsia="Cambria" w:hAnsi="Cambria" w:cs="Cambria"/>
          <w:color w:val="FF0000"/>
          <w:w w:val="105"/>
          <w:sz w:val="24"/>
          <w:szCs w:val="24"/>
        </w:rPr>
        <w:t>{</w:t>
      </w:r>
      <w:r>
        <w:rPr>
          <w:rFonts w:ascii="Cambria" w:eastAsia="Cambria" w:hAnsi="Cambria" w:cs="Cambria"/>
          <w:color w:val="FF0000"/>
          <w:spacing w:val="-29"/>
          <w:w w:val="105"/>
          <w:sz w:val="24"/>
          <w:szCs w:val="24"/>
        </w:rPr>
        <w:t xml:space="preserve"> </w:t>
      </w:r>
      <w:r>
        <w:rPr>
          <w:rFonts w:ascii="Times New Roman" w:eastAsia="Times New Roman" w:hAnsi="Times New Roman" w:cs="Times New Roman"/>
          <w:i/>
          <w:color w:val="FF0000"/>
          <w:spacing w:val="-4"/>
          <w:w w:val="105"/>
          <w:sz w:val="24"/>
          <w:szCs w:val="24"/>
        </w:rPr>
        <w:t>j</w:t>
      </w:r>
      <w:r>
        <w:rPr>
          <w:rFonts w:ascii="Cambria" w:eastAsia="Cambria" w:hAnsi="Cambria" w:cs="Cambria"/>
          <w:color w:val="FF0000"/>
          <w:spacing w:val="-4"/>
          <w:w w:val="105"/>
          <w:sz w:val="24"/>
          <w:szCs w:val="24"/>
        </w:rPr>
        <w:t>}</w:t>
      </w:r>
      <w:r>
        <w:rPr>
          <w:rFonts w:ascii="宋体" w:eastAsia="宋体" w:hAnsi="宋体" w:cs="宋体"/>
          <w:color w:val="FF0000"/>
          <w:spacing w:val="-4"/>
          <w:w w:val="105"/>
          <w:sz w:val="24"/>
          <w:szCs w:val="24"/>
        </w:rPr>
        <w:t>。</w:t>
      </w:r>
    </w:p>
    <w:p w:rsidR="00A115BF" w:rsidRDefault="00646F36">
      <w:pPr>
        <w:spacing w:before="67"/>
        <w:ind w:left="720" w:right="103"/>
        <w:rPr>
          <w:rFonts w:ascii="Cambria" w:eastAsia="Cambria" w:hAnsi="Cambria" w:cs="Cambria"/>
          <w:sz w:val="24"/>
          <w:szCs w:val="24"/>
        </w:rPr>
      </w:pPr>
      <w:r>
        <w:rPr>
          <w:rFonts w:ascii="宋体" w:eastAsia="宋体" w:hAnsi="宋体" w:cs="宋体"/>
          <w:w w:val="110"/>
          <w:sz w:val="24"/>
          <w:szCs w:val="24"/>
        </w:rPr>
        <w:t>可以检查</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16"/>
          <w:w w:val="110"/>
          <w:sz w:val="24"/>
          <w:szCs w:val="24"/>
        </w:rPr>
        <w:t xml:space="preserve"> </w:t>
      </w:r>
      <w:r>
        <w:rPr>
          <w:rFonts w:ascii="Cambria" w:eastAsia="Cambria" w:hAnsi="Cambria" w:cs="Cambria"/>
          <w:w w:val="110"/>
          <w:sz w:val="24"/>
          <w:szCs w:val="24"/>
        </w:rPr>
        <w:t>↔</w:t>
      </w:r>
      <w:r>
        <w:rPr>
          <w:rFonts w:ascii="Cambria" w:eastAsia="Cambria" w:hAnsi="Cambria" w:cs="Cambria"/>
          <w:w w:val="110"/>
          <w:position w:val="-3"/>
          <w:sz w:val="16"/>
          <w:szCs w:val="16"/>
        </w:rPr>
        <w:t>{</w:t>
      </w:r>
      <w:r>
        <w:rPr>
          <w:rFonts w:ascii="Cambria" w:eastAsia="Cambria" w:hAnsi="Cambria" w:cs="Cambria"/>
          <w:spacing w:val="-25"/>
          <w:w w:val="110"/>
          <w:position w:val="-3"/>
          <w:sz w:val="16"/>
          <w:szCs w:val="16"/>
        </w:rPr>
        <w:t xml:space="preserve"> </w:t>
      </w:r>
      <w:r>
        <w:rPr>
          <w:rFonts w:ascii="Times New Roman" w:eastAsia="Times New Roman" w:hAnsi="Times New Roman" w:cs="Times New Roman"/>
          <w:i/>
          <w:w w:val="110"/>
          <w:position w:val="-3"/>
          <w:sz w:val="16"/>
          <w:szCs w:val="16"/>
        </w:rPr>
        <w:t>j</w:t>
      </w:r>
      <w:r>
        <w:rPr>
          <w:rFonts w:ascii="Cambria" w:eastAsia="Cambria" w:hAnsi="Cambria" w:cs="Cambria"/>
          <w:w w:val="110"/>
          <w:position w:val="-3"/>
          <w:sz w:val="16"/>
          <w:szCs w:val="16"/>
        </w:rPr>
        <w:t>}</w:t>
      </w:r>
      <w:r>
        <w:rPr>
          <w:rFonts w:ascii="Cambria" w:eastAsia="Cambria" w:hAnsi="Cambria" w:cs="Cambria"/>
          <w:spacing w:val="-6"/>
          <w:w w:val="110"/>
          <w:position w:val="-3"/>
          <w:sz w:val="16"/>
          <w:szCs w:val="16"/>
        </w:rPr>
        <w:t xml:space="preserve"> </w:t>
      </w:r>
      <w:r>
        <w:rPr>
          <w:rFonts w:ascii="Times New Roman" w:eastAsia="Times New Roman" w:hAnsi="Times New Roman" w:cs="Times New Roman"/>
          <w:i/>
          <w:w w:val="110"/>
          <w:sz w:val="24"/>
          <w:szCs w:val="24"/>
        </w:rPr>
        <w:t>M</w:t>
      </w:r>
      <w:r>
        <w:rPr>
          <w:rFonts w:ascii="Times New Roman" w:eastAsia="Times New Roman" w:hAnsi="Times New Roman" w:cs="Times New Roman"/>
          <w:w w:val="110"/>
          <w:position w:val="-3"/>
          <w:sz w:val="16"/>
          <w:szCs w:val="16"/>
        </w:rPr>
        <w:t>1</w:t>
      </w:r>
      <w:r>
        <w:rPr>
          <w:rFonts w:ascii="宋体" w:eastAsia="宋体" w:hAnsi="宋体" w:cs="宋体"/>
          <w:w w:val="110"/>
          <w:sz w:val="24"/>
          <w:szCs w:val="24"/>
        </w:rPr>
        <w:t>，</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16"/>
          <w:w w:val="110"/>
          <w:sz w:val="24"/>
          <w:szCs w:val="24"/>
        </w:rPr>
        <w:t xml:space="preserve"> </w:t>
      </w:r>
      <w:r>
        <w:rPr>
          <w:rFonts w:ascii="Cambria" w:eastAsia="Cambria" w:hAnsi="Cambria" w:cs="Cambria"/>
          <w:w w:val="110"/>
          <w:sz w:val="24"/>
          <w:szCs w:val="24"/>
        </w:rPr>
        <w:t>↔</w:t>
      </w:r>
      <w:r>
        <w:rPr>
          <w:rFonts w:ascii="Cambria" w:eastAsia="Cambria" w:hAnsi="Cambria" w:cs="Cambria"/>
          <w:w w:val="110"/>
          <w:position w:val="-3"/>
          <w:sz w:val="16"/>
          <w:szCs w:val="16"/>
        </w:rPr>
        <w:t>{</w:t>
      </w:r>
      <w:r>
        <w:rPr>
          <w:rFonts w:ascii="Cambria" w:eastAsia="Cambria" w:hAnsi="Cambria" w:cs="Cambria"/>
          <w:spacing w:val="-25"/>
          <w:w w:val="110"/>
          <w:position w:val="-3"/>
          <w:sz w:val="16"/>
          <w:szCs w:val="16"/>
        </w:rPr>
        <w:t xml:space="preserve"> </w:t>
      </w:r>
      <w:r>
        <w:rPr>
          <w:rFonts w:ascii="Times New Roman" w:eastAsia="Times New Roman" w:hAnsi="Times New Roman" w:cs="Times New Roman"/>
          <w:i/>
          <w:w w:val="110"/>
          <w:position w:val="-3"/>
          <w:sz w:val="16"/>
          <w:szCs w:val="16"/>
        </w:rPr>
        <w:t>j</w:t>
      </w:r>
      <w:r>
        <w:rPr>
          <w:rFonts w:ascii="Verdana" w:eastAsia="Verdana" w:hAnsi="Verdana" w:cs="Verdana"/>
          <w:i/>
          <w:w w:val="110"/>
          <w:position w:val="-3"/>
          <w:sz w:val="16"/>
          <w:szCs w:val="16"/>
        </w:rPr>
        <w:t>,</w:t>
      </w:r>
      <w:r>
        <w:rPr>
          <w:rFonts w:ascii="Times New Roman" w:eastAsia="Times New Roman" w:hAnsi="Times New Roman" w:cs="Times New Roman"/>
          <w:i/>
          <w:w w:val="110"/>
          <w:position w:val="-3"/>
          <w:sz w:val="16"/>
          <w:szCs w:val="16"/>
        </w:rPr>
        <w:t>ch</w:t>
      </w:r>
      <w:r>
        <w:rPr>
          <w:rFonts w:ascii="Cambria" w:eastAsia="Cambria" w:hAnsi="Cambria" w:cs="Cambria"/>
          <w:w w:val="110"/>
          <w:position w:val="-3"/>
          <w:sz w:val="16"/>
          <w:szCs w:val="16"/>
        </w:rPr>
        <w:t>}</w:t>
      </w:r>
      <w:r>
        <w:rPr>
          <w:rFonts w:ascii="Cambria" w:eastAsia="Cambria" w:hAnsi="Cambria" w:cs="Cambria"/>
          <w:spacing w:val="-6"/>
          <w:w w:val="110"/>
          <w:position w:val="-3"/>
          <w:sz w:val="16"/>
          <w:szCs w:val="16"/>
        </w:rPr>
        <w:t xml:space="preserve"> </w:t>
      </w:r>
      <w:r>
        <w:rPr>
          <w:rFonts w:ascii="Times New Roman" w:eastAsia="Times New Roman" w:hAnsi="Times New Roman" w:cs="Times New Roman"/>
          <w:i/>
          <w:w w:val="110"/>
          <w:sz w:val="24"/>
          <w:szCs w:val="24"/>
        </w:rPr>
        <w:t>M</w:t>
      </w:r>
      <w:r>
        <w:rPr>
          <w:rFonts w:ascii="Times New Roman" w:eastAsia="Times New Roman" w:hAnsi="Times New Roman" w:cs="Times New Roman"/>
          <w:w w:val="110"/>
          <w:position w:val="-3"/>
          <w:sz w:val="16"/>
          <w:szCs w:val="16"/>
        </w:rPr>
        <w:t>2</w:t>
      </w:r>
      <w:r>
        <w:rPr>
          <w:rFonts w:ascii="宋体" w:eastAsia="宋体" w:hAnsi="宋体" w:cs="宋体"/>
          <w:w w:val="110"/>
          <w:sz w:val="24"/>
          <w:szCs w:val="24"/>
        </w:rPr>
        <w:t>，</w:t>
      </w:r>
      <w:r>
        <w:rPr>
          <w:rFonts w:ascii="Cambria" w:eastAsia="Cambria" w:hAnsi="Cambria" w:cs="Cambria"/>
          <w:w w:val="110"/>
          <w:sz w:val="24"/>
          <w:szCs w:val="24"/>
        </w:rPr>
        <w:t>{</w:t>
      </w:r>
      <w:r>
        <w:rPr>
          <w:rFonts w:ascii="Cambria" w:eastAsia="Cambria" w:hAnsi="Cambria" w:cs="Cambria"/>
          <w:spacing w:val="-36"/>
          <w:w w:val="110"/>
          <w:sz w:val="24"/>
          <w:szCs w:val="24"/>
        </w:rPr>
        <w:t xml:space="preserve"> </w:t>
      </w:r>
      <w:r>
        <w:rPr>
          <w:rFonts w:ascii="Times New Roman" w:eastAsia="Times New Roman" w:hAnsi="Times New Roman" w:cs="Times New Roman"/>
          <w:i/>
          <w:spacing w:val="3"/>
          <w:w w:val="110"/>
          <w:sz w:val="24"/>
          <w:szCs w:val="24"/>
        </w:rPr>
        <w:t>j</w:t>
      </w:r>
      <w:r>
        <w:rPr>
          <w:rFonts w:ascii="Cambria" w:eastAsia="Cambria" w:hAnsi="Cambria" w:cs="Cambria"/>
          <w:spacing w:val="3"/>
          <w:w w:val="110"/>
          <w:sz w:val="24"/>
          <w:szCs w:val="24"/>
        </w:rPr>
        <w:t>}</w:t>
      </w:r>
      <w:r>
        <w:rPr>
          <w:rFonts w:ascii="Cambria" w:eastAsia="Cambria" w:hAnsi="Cambria" w:cs="Cambria"/>
          <w:spacing w:val="-32"/>
          <w:w w:val="110"/>
          <w:sz w:val="24"/>
          <w:szCs w:val="24"/>
        </w:rPr>
        <w:t xml:space="preserve"> </w:t>
      </w:r>
      <w:r>
        <w:rPr>
          <w:rFonts w:ascii="Cambria" w:eastAsia="Cambria" w:hAnsi="Cambria" w:cs="Cambria"/>
          <w:w w:val="110"/>
          <w:sz w:val="24"/>
          <w:szCs w:val="24"/>
        </w:rPr>
        <w:t>⊆</w:t>
      </w:r>
      <w:r>
        <w:rPr>
          <w:rFonts w:ascii="Cambria" w:eastAsia="Cambria" w:hAnsi="Cambria" w:cs="Cambria"/>
          <w:spacing w:val="-32"/>
          <w:w w:val="110"/>
          <w:sz w:val="24"/>
          <w:szCs w:val="24"/>
        </w:rPr>
        <w:t xml:space="preserve"> </w:t>
      </w:r>
      <w:r>
        <w:rPr>
          <w:rFonts w:ascii="Cambria" w:eastAsia="Cambria" w:hAnsi="Cambria" w:cs="Cambria"/>
          <w:w w:val="110"/>
          <w:sz w:val="24"/>
          <w:szCs w:val="24"/>
        </w:rPr>
        <w:t>{</w:t>
      </w:r>
      <w:r>
        <w:rPr>
          <w:rFonts w:ascii="Cambria" w:eastAsia="Cambria" w:hAnsi="Cambria" w:cs="Cambria"/>
          <w:spacing w:val="-36"/>
          <w:w w:val="110"/>
          <w:sz w:val="24"/>
          <w:szCs w:val="24"/>
        </w:rPr>
        <w:t xml:space="preserve"> </w:t>
      </w:r>
      <w:r>
        <w:rPr>
          <w:rFonts w:ascii="Times New Roman" w:eastAsia="Times New Roman" w:hAnsi="Times New Roman" w:cs="Times New Roman"/>
          <w:i/>
          <w:spacing w:val="3"/>
          <w:w w:val="110"/>
          <w:sz w:val="24"/>
          <w:szCs w:val="24"/>
        </w:rPr>
        <w:t>j</w:t>
      </w:r>
      <w:r>
        <w:rPr>
          <w:rFonts w:ascii="Verdana" w:eastAsia="Verdana" w:hAnsi="Verdana" w:cs="Verdana"/>
          <w:i/>
          <w:spacing w:val="3"/>
          <w:w w:val="110"/>
          <w:sz w:val="24"/>
          <w:szCs w:val="24"/>
        </w:rPr>
        <w:t>,</w:t>
      </w:r>
      <w:r>
        <w:rPr>
          <w:rFonts w:ascii="Verdana" w:eastAsia="Verdana" w:hAnsi="Verdana" w:cs="Verdana"/>
          <w:i/>
          <w:spacing w:val="-77"/>
          <w:w w:val="110"/>
          <w:sz w:val="24"/>
          <w:szCs w:val="24"/>
        </w:rPr>
        <w:t xml:space="preserve"> </w:t>
      </w:r>
      <w:r>
        <w:rPr>
          <w:rFonts w:ascii="Times New Roman" w:eastAsia="Times New Roman" w:hAnsi="Times New Roman" w:cs="Times New Roman"/>
          <w:i/>
          <w:spacing w:val="-3"/>
          <w:w w:val="110"/>
          <w:sz w:val="24"/>
          <w:szCs w:val="24"/>
        </w:rPr>
        <w:t>ch</w:t>
      </w:r>
      <w:r>
        <w:rPr>
          <w:rFonts w:ascii="Cambria" w:eastAsia="Cambria" w:hAnsi="Cambria" w:cs="Cambria"/>
          <w:spacing w:val="-3"/>
          <w:w w:val="110"/>
          <w:sz w:val="24"/>
          <w:szCs w:val="24"/>
        </w:rPr>
        <w:t>}</w:t>
      </w:r>
      <w:r>
        <w:rPr>
          <w:rFonts w:ascii="宋体" w:eastAsia="宋体" w:hAnsi="宋体" w:cs="宋体"/>
          <w:spacing w:val="-3"/>
          <w:w w:val="110"/>
          <w:sz w:val="24"/>
          <w:szCs w:val="24"/>
        </w:rPr>
        <w:t>，且对任意原子命题集</w:t>
      </w:r>
      <w:r>
        <w:rPr>
          <w:rFonts w:ascii="Times New Roman" w:eastAsia="Times New Roman" w:hAnsi="Times New Roman" w:cs="Times New Roman"/>
          <w:i/>
          <w:spacing w:val="-3"/>
          <w:w w:val="110"/>
          <w:sz w:val="24"/>
          <w:szCs w:val="24"/>
        </w:rPr>
        <w:t>V</w:t>
      </w:r>
      <w:r>
        <w:rPr>
          <w:rFonts w:ascii="Times New Roman" w:eastAsia="Times New Roman" w:hAnsi="Times New Roman" w:cs="Times New Roman"/>
          <w:i/>
          <w:spacing w:val="-48"/>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6"/>
          <w:w w:val="110"/>
          <w:position w:val="9"/>
          <w:sz w:val="16"/>
          <w:szCs w:val="16"/>
        </w:rPr>
        <w:t xml:space="preserve"> </w:t>
      </w:r>
      <w:r>
        <w:rPr>
          <w:rFonts w:ascii="Cambria" w:eastAsia="Cambria" w:hAnsi="Cambria" w:cs="Cambria"/>
          <w:w w:val="110"/>
          <w:sz w:val="24"/>
          <w:szCs w:val="24"/>
        </w:rPr>
        <w:t>⊂</w:t>
      </w:r>
      <w:r>
        <w:rPr>
          <w:rFonts w:ascii="Cambria" w:eastAsia="Cambria" w:hAnsi="Cambria" w:cs="Cambria"/>
          <w:spacing w:val="-32"/>
          <w:w w:val="110"/>
          <w:sz w:val="24"/>
          <w:szCs w:val="24"/>
        </w:rPr>
        <w:t xml:space="preserve"> </w:t>
      </w:r>
      <w:r>
        <w:rPr>
          <w:rFonts w:ascii="Cambria" w:eastAsia="Cambria" w:hAnsi="Cambria" w:cs="Cambria"/>
          <w:w w:val="110"/>
          <w:sz w:val="24"/>
          <w:szCs w:val="24"/>
        </w:rPr>
        <w:t>{</w:t>
      </w:r>
      <w:r>
        <w:rPr>
          <w:rFonts w:ascii="Cambria" w:eastAsia="Cambria" w:hAnsi="Cambria" w:cs="Cambria"/>
          <w:spacing w:val="-36"/>
          <w:w w:val="110"/>
          <w:sz w:val="24"/>
          <w:szCs w:val="24"/>
        </w:rPr>
        <w:t xml:space="preserve"> </w:t>
      </w:r>
      <w:r>
        <w:rPr>
          <w:rFonts w:ascii="Times New Roman" w:eastAsia="Times New Roman" w:hAnsi="Times New Roman" w:cs="Times New Roman"/>
          <w:i/>
          <w:spacing w:val="3"/>
          <w:w w:val="110"/>
          <w:sz w:val="24"/>
          <w:szCs w:val="24"/>
        </w:rPr>
        <w:t>j</w:t>
      </w:r>
      <w:r>
        <w:rPr>
          <w:rFonts w:ascii="Cambria" w:eastAsia="Cambria" w:hAnsi="Cambria" w:cs="Cambria"/>
          <w:spacing w:val="3"/>
          <w:w w:val="110"/>
          <w:sz w:val="24"/>
          <w:szCs w:val="24"/>
        </w:rPr>
        <w:t>}</w:t>
      </w:r>
    </w:p>
    <w:p w:rsidR="00A115BF" w:rsidRDefault="00646F36">
      <w:pPr>
        <w:spacing w:before="18"/>
        <w:ind w:left="8" w:right="1743"/>
        <w:jc w:val="center"/>
        <w:rPr>
          <w:rFonts w:ascii="宋体" w:eastAsia="宋体" w:hAnsi="宋体" w:cs="宋体"/>
          <w:sz w:val="24"/>
          <w:szCs w:val="24"/>
        </w:rPr>
      </w:pPr>
      <w:r>
        <w:rPr>
          <w:rFonts w:ascii="宋体" w:eastAsia="宋体" w:hAnsi="宋体" w:cs="宋体"/>
          <w:spacing w:val="-4"/>
          <w:w w:val="105"/>
          <w:sz w:val="24"/>
          <w:szCs w:val="24"/>
        </w:rPr>
        <w:t>（或</w:t>
      </w:r>
      <w:r>
        <w:rPr>
          <w:rFonts w:ascii="Times New Roman" w:eastAsia="Times New Roman" w:hAnsi="Times New Roman" w:cs="Times New Roman"/>
          <w:i/>
          <w:spacing w:val="-4"/>
          <w:w w:val="105"/>
          <w:sz w:val="24"/>
          <w:szCs w:val="24"/>
        </w:rPr>
        <w:t xml:space="preserve">V </w:t>
      </w:r>
      <w:r>
        <w:rPr>
          <w:rFonts w:ascii="Cambria" w:eastAsia="Cambria" w:hAnsi="Cambria" w:cs="Cambria"/>
          <w:w w:val="105"/>
          <w:position w:val="9"/>
          <w:sz w:val="16"/>
          <w:szCs w:val="16"/>
        </w:rPr>
        <w:t xml:space="preserve">′  </w:t>
      </w:r>
      <w:r>
        <w:rPr>
          <w:rFonts w:ascii="Cambria" w:eastAsia="Cambria" w:hAnsi="Cambria" w:cs="Cambria"/>
          <w:w w:val="105"/>
          <w:sz w:val="24"/>
          <w:szCs w:val="24"/>
        </w:rPr>
        <w:t xml:space="preserve">⊂ { </w:t>
      </w:r>
      <w:r>
        <w:rPr>
          <w:rFonts w:ascii="Times New Roman" w:eastAsia="Times New Roman" w:hAnsi="Times New Roman" w:cs="Times New Roman"/>
          <w:i/>
          <w:spacing w:val="3"/>
          <w:w w:val="105"/>
          <w:sz w:val="24"/>
          <w:szCs w:val="24"/>
        </w:rPr>
        <w:t>j</w:t>
      </w:r>
      <w:r>
        <w:rPr>
          <w:rFonts w:ascii="Verdana" w:eastAsia="Verdana" w:hAnsi="Verdana" w:cs="Verdana"/>
          <w:i/>
          <w:spacing w:val="3"/>
          <w:w w:val="105"/>
          <w:sz w:val="24"/>
          <w:szCs w:val="24"/>
        </w:rPr>
        <w:t xml:space="preserve">, </w:t>
      </w:r>
      <w:r>
        <w:rPr>
          <w:rFonts w:ascii="Times New Roman" w:eastAsia="Times New Roman" w:hAnsi="Times New Roman" w:cs="Times New Roman"/>
          <w:i/>
          <w:spacing w:val="-18"/>
          <w:w w:val="105"/>
          <w:sz w:val="24"/>
          <w:szCs w:val="24"/>
        </w:rPr>
        <w:t>ch</w:t>
      </w:r>
      <w:r>
        <w:rPr>
          <w:rFonts w:ascii="Cambria" w:eastAsia="Cambria" w:hAnsi="Cambria" w:cs="Cambria"/>
          <w:spacing w:val="-18"/>
          <w:w w:val="105"/>
          <w:sz w:val="24"/>
          <w:szCs w:val="24"/>
        </w:rPr>
        <w:t>}</w:t>
      </w:r>
      <w:r>
        <w:rPr>
          <w:rFonts w:ascii="宋体" w:eastAsia="宋体" w:hAnsi="宋体" w:cs="宋体"/>
          <w:spacing w:val="-18"/>
          <w:w w:val="105"/>
          <w:sz w:val="24"/>
          <w:szCs w:val="24"/>
        </w:rPr>
        <w:t>），有</w:t>
      </w:r>
      <w:r>
        <w:rPr>
          <w:rFonts w:ascii="Times New Roman" w:eastAsia="Times New Roman" w:hAnsi="Times New Roman" w:cs="Times New Roman"/>
          <w:i/>
          <w:spacing w:val="-18"/>
          <w:w w:val="105"/>
          <w:sz w:val="24"/>
          <w:szCs w:val="24"/>
        </w:rPr>
        <w:t xml:space="preserve">M  </w:t>
      </w:r>
      <w:r>
        <w:rPr>
          <w:rFonts w:ascii="Cambria" w:eastAsia="Cambria" w:hAnsi="Cambria" w:cs="Cambria"/>
          <w:spacing w:val="-3"/>
          <w:sz w:val="24"/>
          <w:szCs w:val="24"/>
        </w:rPr>
        <w:t≯↔</w:t>
      </w:r>
      <w:r>
        <w:rPr>
          <w:rFonts w:ascii="Times New Roman" w:eastAsia="Times New Roman" w:hAnsi="Times New Roman" w:cs="Times New Roman"/>
          <w:i/>
          <w:spacing w:val="-3"/>
          <w:position w:val="-3"/>
          <w:sz w:val="16"/>
          <w:szCs w:val="16"/>
        </w:rPr>
        <w:t xml:space="preserve">V </w:t>
      </w:r>
      <w:r>
        <w:rPr>
          <w:rFonts w:ascii="Cambria" w:eastAsia="Cambria" w:hAnsi="Cambria" w:cs="Cambria"/>
          <w:w w:val="105"/>
          <w:position w:val="1"/>
          <w:sz w:val="12"/>
          <w:szCs w:val="12"/>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w w:val="105"/>
          <w:position w:val="-3"/>
          <w:sz w:val="16"/>
          <w:szCs w:val="16"/>
        </w:rPr>
        <w:t>1</w:t>
      </w:r>
      <w:r>
        <w:rPr>
          <w:rFonts w:ascii="宋体" w:eastAsia="宋体" w:hAnsi="宋体" w:cs="宋体"/>
          <w:w w:val="105"/>
          <w:sz w:val="24"/>
          <w:szCs w:val="24"/>
        </w:rPr>
        <w:t>（或</w:t>
      </w:r>
      <w:r>
        <w:rPr>
          <w:rFonts w:ascii="Times New Roman" w:eastAsia="Times New Roman" w:hAnsi="Times New Roman" w:cs="Times New Roman"/>
          <w:i/>
          <w:w w:val="105"/>
          <w:sz w:val="24"/>
          <w:szCs w:val="24"/>
        </w:rPr>
        <w:t xml:space="preserve">M </w:t>
      </w:r>
      <w:r>
        <w:rPr>
          <w:rFonts w:ascii="Cambria" w:eastAsia="Cambria" w:hAnsi="Cambria" w:cs="Cambria"/>
          <w:spacing w:val="-3"/>
          <w:sz w:val="24"/>
          <w:szCs w:val="24"/>
        </w:rPr>
        <w:t≯↔</w:t>
      </w:r>
      <w:r>
        <w:rPr>
          <w:rFonts w:ascii="Times New Roman" w:eastAsia="Times New Roman" w:hAnsi="Times New Roman" w:cs="Times New Roman"/>
          <w:i/>
          <w:spacing w:val="-3"/>
          <w:position w:val="-3"/>
          <w:sz w:val="16"/>
          <w:szCs w:val="16"/>
        </w:rPr>
        <w:t xml:space="preserve">V </w:t>
      </w:r>
      <w:r>
        <w:rPr>
          <w:rFonts w:ascii="Cambria" w:eastAsia="Cambria" w:hAnsi="Cambria" w:cs="Cambria"/>
          <w:w w:val="105"/>
          <w:position w:val="1"/>
          <w:sz w:val="12"/>
          <w:szCs w:val="12"/>
        </w:rPr>
        <w:t xml:space="preserve">′   </w:t>
      </w:r>
      <w:r>
        <w:rPr>
          <w:rFonts w:ascii="Times New Roman" w:eastAsia="Times New Roman" w:hAnsi="Times New Roman" w:cs="Times New Roman"/>
          <w:i/>
          <w:spacing w:val="-34"/>
          <w:w w:val="105"/>
          <w:sz w:val="24"/>
          <w:szCs w:val="24"/>
        </w:rPr>
        <w:t>M</w:t>
      </w:r>
      <w:r>
        <w:rPr>
          <w:rFonts w:ascii="Times New Roman" w:eastAsia="Times New Roman" w:hAnsi="Times New Roman" w:cs="Times New Roman"/>
          <w:spacing w:val="-34"/>
          <w:w w:val="105"/>
          <w:position w:val="-3"/>
          <w:sz w:val="16"/>
          <w:szCs w:val="16"/>
        </w:rPr>
        <w:t>2</w:t>
      </w:r>
      <w:r>
        <w:rPr>
          <w:rFonts w:ascii="宋体" w:eastAsia="宋体" w:hAnsi="宋体" w:cs="宋体"/>
          <w:spacing w:val="-34"/>
          <w:w w:val="105"/>
          <w:sz w:val="24"/>
          <w:szCs w:val="24"/>
        </w:rPr>
        <w:t>）。</w:t>
      </w:r>
      <w:r>
        <w:rPr>
          <w:rFonts w:ascii="宋体" w:eastAsia="宋体" w:hAnsi="宋体" w:cs="宋体"/>
          <w:spacing w:val="-34"/>
          <w:w w:val="105"/>
          <w:sz w:val="24"/>
          <w:szCs w:val="24"/>
        </w:rPr>
        <w:t xml:space="preserve"> </w:t>
      </w:r>
      <w:r>
        <w:rPr>
          <w:rFonts w:ascii="宋体" w:eastAsia="宋体" w:hAnsi="宋体" w:cs="宋体"/>
          <w:w w:val="105"/>
          <w:sz w:val="24"/>
          <w:szCs w:val="24"/>
        </w:rPr>
        <w:t>因此，</w:t>
      </w:r>
      <w:r>
        <w:rPr>
          <w:rFonts w:ascii="Times New Roman" w:eastAsia="Times New Roman" w:hAnsi="Times New Roman" w:cs="Times New Roman"/>
          <w:i/>
          <w:w w:val="105"/>
          <w:sz w:val="24"/>
          <w:szCs w:val="24"/>
        </w:rPr>
        <w:t>M</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w:t>
      </w:r>
      <w:r>
        <w:rPr>
          <w:rFonts w:ascii="Times New Roman" w:eastAsia="Times New Roman" w:hAnsi="Times New Roman" w:cs="Times New Roman"/>
          <w:i/>
          <w:w w:val="105"/>
          <w:position w:val="-3"/>
          <w:sz w:val="16"/>
          <w:szCs w:val="16"/>
        </w:rPr>
        <w:t xml:space="preserve">M </w:t>
      </w:r>
      <w:r>
        <w:rPr>
          <w:rFonts w:ascii="Times New Roman" w:eastAsia="Times New Roman" w:hAnsi="Times New Roman" w:cs="Times New Roman"/>
          <w:i/>
          <w:spacing w:val="12"/>
          <w:w w:val="105"/>
          <w:position w:val="-3"/>
          <w:sz w:val="16"/>
          <w:szCs w:val="16"/>
        </w:rPr>
        <w:t xml:space="preserve"> </w:t>
      </w:r>
      <w:r>
        <w:rPr>
          <w:rFonts w:ascii="Times New Roman" w:eastAsia="Times New Roman" w:hAnsi="Times New Roman" w:cs="Times New Roman"/>
          <w:i/>
          <w:spacing w:val="-5"/>
          <w:w w:val="105"/>
          <w:sz w:val="24"/>
          <w:szCs w:val="24"/>
        </w:rPr>
        <w:t>M</w:t>
      </w:r>
      <w:r>
        <w:rPr>
          <w:rFonts w:ascii="Times New Roman" w:eastAsia="Times New Roman" w:hAnsi="Times New Roman" w:cs="Times New Roman"/>
          <w:spacing w:val="-5"/>
          <w:w w:val="105"/>
          <w:position w:val="-3"/>
          <w:sz w:val="16"/>
          <w:szCs w:val="16"/>
        </w:rPr>
        <w:t>2</w:t>
      </w:r>
      <w:r>
        <w:rPr>
          <w:rFonts w:ascii="宋体" w:eastAsia="宋体" w:hAnsi="宋体" w:cs="宋体"/>
          <w:spacing w:val="-5"/>
          <w:w w:val="105"/>
          <w:sz w:val="24"/>
          <w:szCs w:val="24"/>
        </w:rPr>
        <w:t>。</w:t>
      </w:r>
    </w:p>
    <w:p w:rsidR="00A115BF" w:rsidRDefault="00A115BF">
      <w:pPr>
        <w:spacing w:before="3"/>
        <w:rPr>
          <w:rFonts w:ascii="宋体" w:eastAsia="宋体" w:hAnsi="宋体" w:cs="宋体"/>
          <w:sz w:val="19"/>
          <w:szCs w:val="19"/>
        </w:rPr>
      </w:pPr>
    </w:p>
    <w:p w:rsidR="00A115BF" w:rsidRDefault="00646F36">
      <w:pPr>
        <w:spacing w:line="1132" w:lineRule="exact"/>
        <w:ind w:left="1351"/>
        <w:rPr>
          <w:rFonts w:ascii="宋体" w:eastAsia="宋体" w:hAnsi="宋体" w:cs="宋体"/>
          <w:sz w:val="20"/>
          <w:szCs w:val="20"/>
        </w:rPr>
      </w:pPr>
      <w:r>
        <w:rPr>
          <w:rFonts w:ascii="宋体" w:eastAsia="宋体" w:hAnsi="宋体" w:cs="宋体"/>
          <w:noProof/>
          <w:position w:val="-22"/>
          <w:sz w:val="20"/>
          <w:szCs w:val="20"/>
          <w:lang w:eastAsia="zh-CN"/>
        </w:rPr>
        <w:drawing>
          <wp:inline distT="0" distB="0" distL="0" distR="0">
            <wp:extent cx="4314619" cy="719137"/>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24" cstate="print"/>
                    <a:stretch>
                      <a:fillRect/>
                    </a:stretch>
                  </pic:blipFill>
                  <pic:spPr>
                    <a:xfrm>
                      <a:off x="0" y="0"/>
                      <a:ext cx="4314619" cy="719137"/>
                    </a:xfrm>
                    <a:prstGeom prst="rect">
                      <a:avLst/>
                    </a:prstGeom>
                  </pic:spPr>
                </pic:pic>
              </a:graphicData>
            </a:graphic>
          </wp:inline>
        </w:drawing>
      </w:r>
    </w:p>
    <w:p w:rsidR="00A115BF" w:rsidRDefault="00646F36">
      <w:pPr>
        <w:pStyle w:val="a3"/>
        <w:spacing w:before="122"/>
        <w:ind w:left="3104" w:right="103"/>
        <w:rPr>
          <w:rFonts w:ascii="宋体" w:eastAsia="宋体" w:hAnsi="宋体" w:cs="宋体"/>
        </w:rPr>
      </w:pPr>
      <w:bookmarkStart w:id="133" w:name="_bookmark90"/>
      <w:bookmarkEnd w:id="133"/>
      <w:r>
        <w:rPr>
          <w:rFonts w:ascii="宋体" w:eastAsia="宋体" w:hAnsi="宋体" w:cs="宋体"/>
          <w:w w:val="105"/>
        </w:rPr>
        <w:t>图</w:t>
      </w:r>
      <w:r>
        <w:rPr>
          <w:rFonts w:ascii="宋体" w:eastAsia="宋体" w:hAnsi="宋体" w:cs="宋体"/>
          <w:spacing w:val="-87"/>
          <w:w w:val="105"/>
        </w:rPr>
        <w:t xml:space="preserve"> </w:t>
      </w:r>
      <w:r>
        <w:rPr>
          <w:w w:val="105"/>
        </w:rPr>
        <w:t>4.1:</w:t>
      </w:r>
      <w:r>
        <w:rPr>
          <w:spacing w:val="-15"/>
          <w:w w:val="105"/>
        </w:rPr>
        <w:t xml:space="preserve"> </w:t>
      </w:r>
      <w:r>
        <w:rPr>
          <w:rFonts w:ascii="宋体" w:eastAsia="宋体" w:hAnsi="宋体" w:cs="宋体"/>
          <w:w w:val="105"/>
        </w:rPr>
        <w:t>初始结构间的</w:t>
      </w:r>
      <w:r>
        <w:rPr>
          <w:rFonts w:ascii="Cambria" w:eastAsia="Cambria" w:hAnsi="Cambria" w:cs="Cambria"/>
          <w:w w:val="105"/>
        </w:rPr>
        <w:t>≤</w:t>
      </w:r>
      <w:r>
        <w:rPr>
          <w:rFonts w:cs="Times New Roman"/>
          <w:i/>
          <w:w w:val="105"/>
          <w:position w:val="-3"/>
          <w:sz w:val="16"/>
          <w:szCs w:val="16"/>
        </w:rPr>
        <w:t>M</w:t>
      </w:r>
      <w:r>
        <w:rPr>
          <w:rFonts w:cs="Times New Roman"/>
          <w:i/>
          <w:spacing w:val="-19"/>
          <w:w w:val="105"/>
          <w:position w:val="-3"/>
          <w:sz w:val="16"/>
          <w:szCs w:val="16"/>
        </w:rPr>
        <w:t xml:space="preserve"> </w:t>
      </w:r>
      <w:r>
        <w:rPr>
          <w:rFonts w:ascii="宋体" w:eastAsia="宋体" w:hAnsi="宋体" w:cs="宋体"/>
          <w:spacing w:val="-8"/>
          <w:w w:val="105"/>
        </w:rPr>
        <w:t>关系。</w:t>
      </w:r>
    </w:p>
    <w:p w:rsidR="00A115BF" w:rsidRDefault="00A115BF">
      <w:pPr>
        <w:spacing w:before="4"/>
        <w:rPr>
          <w:rFonts w:ascii="宋体" w:eastAsia="宋体" w:hAnsi="宋体" w:cs="宋体"/>
          <w:sz w:val="41"/>
          <w:szCs w:val="41"/>
        </w:rPr>
      </w:pPr>
    </w:p>
    <w:p w:rsidR="00A115BF" w:rsidRDefault="00646F36">
      <w:pPr>
        <w:spacing w:line="388" w:lineRule="exact"/>
        <w:ind w:left="720" w:right="103"/>
        <w:rPr>
          <w:rFonts w:ascii="宋体" w:eastAsia="宋体" w:hAnsi="宋体" w:cs="宋体"/>
          <w:sz w:val="24"/>
          <w:szCs w:val="24"/>
        </w:rPr>
      </w:pPr>
      <w:r>
        <w:rPr>
          <w:rFonts w:ascii="宋体" w:eastAsia="宋体" w:hAnsi="宋体" w:cs="宋体"/>
          <w:spacing w:val="9"/>
          <w:sz w:val="24"/>
          <w:szCs w:val="24"/>
        </w:rPr>
        <w:t>给定有限初始结构集</w:t>
      </w:r>
      <w:r>
        <w:rPr>
          <w:rFonts w:ascii="Times New Roman" w:eastAsia="Times New Roman" w:hAnsi="Times New Roman" w:cs="Times New Roman"/>
          <w:i/>
          <w:spacing w:val="9"/>
          <w:sz w:val="24"/>
          <w:szCs w:val="24"/>
        </w:rPr>
        <w:t>M</w:t>
      </w:r>
      <w:r>
        <w:rPr>
          <w:rFonts w:ascii="宋体" w:eastAsia="宋体" w:hAnsi="宋体" w:cs="宋体"/>
          <w:spacing w:val="9"/>
          <w:sz w:val="24"/>
          <w:szCs w:val="24"/>
        </w:rPr>
        <w:t>和有限初始结构</w:t>
      </w:r>
      <w:r>
        <w:rPr>
          <w:rFonts w:ascii="Times New Roman" w:eastAsia="Times New Roman" w:hAnsi="Times New Roman" w:cs="Times New Roman"/>
          <w:i/>
          <w:spacing w:val="9"/>
          <w:sz w:val="24"/>
          <w:szCs w:val="24"/>
        </w:rPr>
        <w:t xml:space="preserve">M </w:t>
      </w:r>
      <w:r>
        <w:rPr>
          <w:rFonts w:ascii="宋体" w:eastAsia="宋体" w:hAnsi="宋体" w:cs="宋体"/>
          <w:spacing w:val="3"/>
          <w:sz w:val="24"/>
          <w:szCs w:val="24"/>
        </w:rPr>
        <w:t>，用</w:t>
      </w:r>
      <w:r>
        <w:rPr>
          <w:rFonts w:ascii="Times New Roman" w:eastAsia="Times New Roman" w:hAnsi="Times New Roman" w:cs="Times New Roman"/>
          <w:i/>
          <w:spacing w:val="3"/>
          <w:sz w:val="24"/>
          <w:szCs w:val="24"/>
        </w:rPr>
        <w:t>Min</w:t>
      </w:r>
      <w:r>
        <w:rPr>
          <w:rFonts w:ascii="Euclid" w:eastAsia="Euclid" w:hAnsi="Euclid" w:cs="Euclid"/>
          <w:spacing w:val="3"/>
          <w:sz w:val="24"/>
          <w:szCs w:val="24"/>
        </w:rPr>
        <w:t>(</w:t>
      </w:r>
      <w:r>
        <w:rPr>
          <w:rFonts w:ascii="Times New Roman" w:eastAsia="Times New Roman" w:hAnsi="Times New Roman" w:cs="Times New Roman"/>
          <w:i/>
          <w:spacing w:val="3"/>
          <w:sz w:val="24"/>
          <w:szCs w:val="24"/>
        </w:rPr>
        <w:t>M</w:t>
      </w:r>
      <w:r>
        <w:rPr>
          <w:rFonts w:ascii="Verdana" w:eastAsia="Verdana" w:hAnsi="Verdana" w:cs="Verdana"/>
          <w:i/>
          <w:spacing w:val="3"/>
          <w:sz w:val="24"/>
          <w:szCs w:val="24"/>
        </w:rPr>
        <w:t xml:space="preserve">,  </w:t>
      </w:r>
      <w:r>
        <w:rPr>
          <w:rFonts w:ascii="Cambria" w:eastAsia="Cambria" w:hAnsi="Cambria" w:cs="Cambria"/>
          <w:sz w:val="24"/>
          <w:szCs w:val="24"/>
        </w:rPr>
        <w:t>≤</w:t>
      </w:r>
      <w:r>
        <w:rPr>
          <w:rFonts w:ascii="Times New Roman" w:eastAsia="Times New Roman" w:hAnsi="Times New Roman" w:cs="Times New Roman"/>
          <w:i/>
          <w:position w:val="-3"/>
          <w:sz w:val="16"/>
          <w:szCs w:val="16"/>
        </w:rPr>
        <w:t>M</w:t>
      </w:r>
      <w:r>
        <w:rPr>
          <w:rFonts w:ascii="Times New Roman" w:eastAsia="Times New Roman" w:hAnsi="Times New Roman" w:cs="Times New Roman"/>
          <w:i/>
          <w:spacing w:val="11"/>
          <w:position w:val="-3"/>
          <w:sz w:val="16"/>
          <w:szCs w:val="16"/>
        </w:rPr>
        <w:t xml:space="preserve"> </w:t>
      </w:r>
      <w:r>
        <w:rPr>
          <w:rFonts w:ascii="Euclid" w:eastAsia="Euclid" w:hAnsi="Euclid" w:cs="Euclid"/>
          <w:spacing w:val="8"/>
          <w:sz w:val="24"/>
          <w:szCs w:val="24"/>
        </w:rPr>
        <w:t>)</w:t>
      </w:r>
      <w:r>
        <w:rPr>
          <w:rFonts w:ascii="宋体" w:eastAsia="宋体" w:hAnsi="宋体" w:cs="宋体"/>
          <w:spacing w:val="8"/>
          <w:sz w:val="24"/>
          <w:szCs w:val="24"/>
        </w:rPr>
        <w:t>表示</w:t>
      </w:r>
      <w:r>
        <w:rPr>
          <w:rFonts w:ascii="Times New Roman" w:eastAsia="Times New Roman" w:hAnsi="Times New Roman" w:cs="Times New Roman"/>
          <w:i/>
          <w:spacing w:val="8"/>
          <w:sz w:val="24"/>
          <w:szCs w:val="24"/>
        </w:rPr>
        <w:t>M</w:t>
      </w:r>
      <w:r>
        <w:rPr>
          <w:rFonts w:ascii="宋体" w:eastAsia="宋体" w:hAnsi="宋体" w:cs="宋体"/>
          <w:spacing w:val="8"/>
          <w:sz w:val="24"/>
          <w:szCs w:val="24"/>
        </w:rPr>
        <w:t>中关于偏序关</w:t>
      </w:r>
    </w:p>
    <w:p w:rsidR="00A115BF" w:rsidRDefault="00646F36">
      <w:pPr>
        <w:pStyle w:val="a3"/>
        <w:spacing w:line="341" w:lineRule="exact"/>
        <w:ind w:left="239" w:right="103"/>
        <w:rPr>
          <w:rFonts w:ascii="宋体" w:eastAsia="宋体" w:hAnsi="宋体" w:cs="宋体"/>
        </w:rPr>
      </w:pPr>
      <w:r>
        <w:rPr>
          <w:rFonts w:ascii="宋体" w:eastAsia="宋体" w:hAnsi="宋体" w:cs="宋体"/>
        </w:rPr>
        <w:t>系</w:t>
      </w:r>
      <w:r>
        <w:rPr>
          <w:rFonts w:ascii="Cambria" w:eastAsia="Cambria" w:hAnsi="Cambria" w:cs="Cambria"/>
        </w:rPr>
        <w:t>≤</w:t>
      </w:r>
      <w:r>
        <w:rPr>
          <w:rFonts w:cs="Times New Roman"/>
          <w:i/>
          <w:position w:val="-3"/>
          <w:sz w:val="16"/>
          <w:szCs w:val="16"/>
        </w:rPr>
        <w:t xml:space="preserve">M </w:t>
      </w:r>
      <w:r>
        <w:rPr>
          <w:rFonts w:ascii="宋体" w:eastAsia="宋体" w:hAnsi="宋体" w:cs="宋体"/>
          <w:spacing w:val="-3"/>
        </w:rPr>
        <w:t>的极小有限初始结构集。</w:t>
      </w:r>
      <w:r>
        <w:rPr>
          <w:rFonts w:ascii="宋体" w:eastAsia="宋体" w:hAnsi="宋体" w:cs="宋体"/>
          <w:spacing w:val="-3"/>
        </w:rPr>
        <w:t xml:space="preserve"> </w:t>
      </w:r>
      <w:r>
        <w:rPr>
          <w:rFonts w:ascii="宋体" w:eastAsia="宋体" w:hAnsi="宋体" w:cs="宋体"/>
        </w:rPr>
        <w:t>则</w:t>
      </w:r>
      <w:r>
        <w:rPr>
          <w:rFonts w:ascii="Cambria" w:eastAsia="Cambria" w:hAnsi="Cambria" w:cs="Cambria"/>
        </w:rPr>
        <w:t>≤</w:t>
      </w:r>
      <w:r>
        <w:rPr>
          <w:rFonts w:cs="Times New Roman"/>
          <w:i/>
          <w:position w:val="-3"/>
          <w:sz w:val="16"/>
          <w:szCs w:val="16"/>
        </w:rPr>
        <w:t>M</w:t>
      </w:r>
      <w:r>
        <w:rPr>
          <w:rFonts w:cs="Times New Roman"/>
          <w:i/>
          <w:spacing w:val="-6"/>
          <w:position w:val="-3"/>
          <w:sz w:val="16"/>
          <w:szCs w:val="16"/>
        </w:rPr>
        <w:t xml:space="preserve"> </w:t>
      </w:r>
      <w:r>
        <w:rPr>
          <w:rFonts w:ascii="宋体" w:eastAsia="宋体" w:hAnsi="宋体" w:cs="宋体"/>
        </w:rPr>
        <w:t>与知识更新</w:t>
      </w:r>
      <w:r>
        <w:rPr>
          <w:rFonts w:ascii="宋体" w:eastAsia="宋体" w:hAnsi="宋体" w:cs="宋体"/>
        </w:rPr>
        <w:t>操作</w:t>
      </w:r>
      <w:r>
        <w:rPr>
          <w:rFonts w:ascii="Cambria" w:eastAsia="Cambria" w:hAnsi="Cambria" w:cs="Cambria"/>
        </w:rPr>
        <w:t>◇</w:t>
      </w:r>
      <w:r>
        <w:rPr>
          <w:position w:val="-3"/>
          <w:sz w:val="16"/>
          <w:szCs w:val="16"/>
        </w:rPr>
        <w:t>CTL</w:t>
      </w:r>
      <w:r>
        <w:rPr>
          <w:rFonts w:ascii="宋体" w:eastAsia="宋体" w:hAnsi="宋体" w:cs="宋体"/>
        </w:rPr>
        <w:t>有如下关系。</w:t>
      </w:r>
    </w:p>
    <w:p w:rsidR="00A115BF" w:rsidRDefault="00646F36">
      <w:pPr>
        <w:spacing w:before="125"/>
        <w:ind w:left="239" w:right="103"/>
        <w:rPr>
          <w:rFonts w:ascii="楷体" w:eastAsia="楷体" w:hAnsi="楷体" w:cs="楷体"/>
          <w:sz w:val="24"/>
          <w:szCs w:val="24"/>
        </w:rPr>
      </w:pPr>
      <w:bookmarkStart w:id="134" w:name="_bookmark91"/>
      <w:bookmarkEnd w:id="134"/>
      <w:r>
        <w:rPr>
          <w:rFonts w:ascii="黑体" w:eastAsia="黑体" w:hAnsi="黑体" w:cs="黑体"/>
          <w:sz w:val="24"/>
          <w:szCs w:val="24"/>
        </w:rPr>
        <w:t>定理</w:t>
      </w:r>
      <w:r>
        <w:rPr>
          <w:rFonts w:ascii="黑体" w:eastAsia="黑体" w:hAnsi="黑体" w:cs="黑体"/>
          <w:sz w:val="24"/>
          <w:szCs w:val="24"/>
        </w:rPr>
        <w:t xml:space="preserve"> </w:t>
      </w:r>
      <w:r>
        <w:rPr>
          <w:rFonts w:ascii="Times New Roman" w:eastAsia="Times New Roman" w:hAnsi="Times New Roman" w:cs="Times New Roman"/>
          <w:b/>
          <w:bCs/>
          <w:sz w:val="24"/>
          <w:szCs w:val="24"/>
        </w:rPr>
        <w:t>4.2.</w:t>
      </w:r>
      <w:r>
        <w:rPr>
          <w:rFonts w:ascii="Times New Roman" w:eastAsia="Times New Roman" w:hAnsi="Times New Roman" w:cs="Times New Roman"/>
          <w:b/>
          <w:bCs/>
          <w:spacing w:val="9"/>
          <w:sz w:val="24"/>
          <w:szCs w:val="24"/>
        </w:rPr>
        <w:t xml:space="preserve"> </w:t>
      </w:r>
      <w:r>
        <w:rPr>
          <w:rFonts w:ascii="楷体" w:eastAsia="楷体" w:hAnsi="楷体" w:cs="楷体"/>
          <w:spacing w:val="3"/>
          <w:sz w:val="24"/>
          <w:szCs w:val="24"/>
        </w:rPr>
        <w:t>给定</w:t>
      </w:r>
      <w:r>
        <w:rPr>
          <w:rFonts w:ascii="Arial" w:eastAsia="Arial" w:hAnsi="Arial" w:cs="Arial"/>
          <w:i/>
          <w:spacing w:val="3"/>
          <w:sz w:val="24"/>
          <w:szCs w:val="24"/>
        </w:rPr>
        <w:t>µ</w:t>
      </w:r>
      <w:r>
        <w:rPr>
          <w:rFonts w:ascii="Times New Roman" w:eastAsia="Times New Roman" w:hAnsi="Times New Roman" w:cs="Times New Roman"/>
          <w:i/>
          <w:spacing w:val="3"/>
          <w:sz w:val="24"/>
          <w:szCs w:val="24"/>
        </w:rPr>
        <w:t>-</w:t>
      </w:r>
      <w:r>
        <w:rPr>
          <w:rFonts w:ascii="楷体" w:eastAsia="楷体" w:hAnsi="楷体" w:cs="楷体"/>
          <w:spacing w:val="3"/>
          <w:sz w:val="24"/>
          <w:szCs w:val="24"/>
        </w:rPr>
        <w:t>句子</w:t>
      </w:r>
      <w:r>
        <w:rPr>
          <w:rFonts w:ascii="Arial Unicode MS" w:eastAsia="Arial Unicode MS" w:hAnsi="Arial Unicode MS" w:cs="Arial Unicode MS"/>
          <w:spacing w:val="3"/>
          <w:sz w:val="24"/>
          <w:szCs w:val="24"/>
        </w:rPr>
        <w:t>Γ</w:t>
      </w:r>
      <w:r>
        <w:rPr>
          <w:rFonts w:ascii="楷体" w:eastAsia="楷体" w:hAnsi="楷体" w:cs="楷体"/>
          <w:spacing w:val="3"/>
          <w:sz w:val="24"/>
          <w:szCs w:val="24"/>
        </w:rPr>
        <w:t>和</w:t>
      </w:r>
      <w:r>
        <w:rPr>
          <w:rFonts w:ascii="Arial" w:eastAsia="Arial" w:hAnsi="Arial" w:cs="Arial"/>
          <w:i/>
          <w:spacing w:val="3"/>
          <w:sz w:val="24"/>
          <w:szCs w:val="24"/>
        </w:rPr>
        <w:t>ϕ</w:t>
      </w:r>
      <w:r>
        <w:rPr>
          <w:rFonts w:ascii="楷体" w:eastAsia="楷体" w:hAnsi="楷体" w:cs="楷体"/>
          <w:spacing w:val="3"/>
          <w:sz w:val="24"/>
          <w:szCs w:val="24"/>
        </w:rPr>
        <w:t>，则：</w:t>
      </w:r>
    </w:p>
    <w:p w:rsidR="00A115BF" w:rsidRDefault="00A115BF">
      <w:pPr>
        <w:spacing w:before="2"/>
        <w:rPr>
          <w:rFonts w:ascii="楷体" w:eastAsia="楷体" w:hAnsi="楷体" w:cs="楷体"/>
          <w:sz w:val="20"/>
          <w:szCs w:val="20"/>
        </w:rPr>
      </w:pPr>
    </w:p>
    <w:p w:rsidR="00A115BF" w:rsidRDefault="00A115BF">
      <w:pPr>
        <w:rPr>
          <w:rFonts w:ascii="楷体" w:eastAsia="楷体" w:hAnsi="楷体" w:cs="楷体"/>
          <w:sz w:val="20"/>
          <w:szCs w:val="20"/>
        </w:rPr>
        <w:sectPr w:rsidR="00A115BF">
          <w:type w:val="continuous"/>
          <w:pgSz w:w="11910" w:h="16840"/>
          <w:pgMar w:top="1580" w:right="1200" w:bottom="280" w:left="1200" w:header="720" w:footer="720" w:gutter="0"/>
          <w:cols w:space="720"/>
        </w:sectPr>
      </w:pPr>
    </w:p>
    <w:p w:rsidR="00A115BF" w:rsidRDefault="00646F36">
      <w:pPr>
        <w:tabs>
          <w:tab w:val="left" w:pos="4510"/>
        </w:tabs>
        <w:spacing w:line="435" w:lineRule="exact"/>
        <w:ind w:left="2513"/>
        <w:rPr>
          <w:rFonts w:ascii="Arial Unicode MS" w:eastAsia="Arial Unicode MS" w:hAnsi="Arial Unicode MS" w:cs="Arial Unicode MS"/>
          <w:sz w:val="21"/>
          <w:szCs w:val="21"/>
        </w:rPr>
      </w:pPr>
      <w:r>
        <w:rPr>
          <w:rFonts w:ascii="Times New Roman" w:eastAsia="Times New Roman" w:hAnsi="Times New Roman" w:cs="Times New Roman"/>
          <w:i/>
          <w:sz w:val="24"/>
          <w:szCs w:val="24"/>
        </w:rPr>
        <w:t>Mod</w:t>
      </w:r>
      <w:r>
        <w:rPr>
          <w:rFonts w:ascii="Euclid" w:eastAsia="Euclid" w:hAnsi="Euclid" w:cs="Euclid"/>
          <w:sz w:val="24"/>
          <w:szCs w:val="24"/>
        </w:rPr>
        <w:t>(</w:t>
      </w:r>
      <w:r>
        <w:rPr>
          <w:rFonts w:ascii="Arial Unicode MS" w:eastAsia="Arial Unicode MS" w:hAnsi="Arial Unicode MS" w:cs="Arial Unicode MS"/>
          <w:sz w:val="24"/>
          <w:szCs w:val="24"/>
        </w:rPr>
        <w:t>Γ</w:t>
      </w:r>
      <w:r>
        <w:rPr>
          <w:rFonts w:ascii="Arial Unicode MS" w:eastAsia="Arial Unicode MS" w:hAnsi="Arial Unicode MS" w:cs="Arial Unicode MS"/>
          <w:spacing w:val="-49"/>
          <w:sz w:val="24"/>
          <w:szCs w:val="24"/>
        </w:rPr>
        <w:t xml:space="preserve"> </w:t>
      </w:r>
      <w:r>
        <w:rPr>
          <w:rFonts w:ascii="Cambria" w:eastAsia="Cambria" w:hAnsi="Cambria" w:cs="Cambria"/>
          <w:sz w:val="24"/>
          <w:szCs w:val="24"/>
        </w:rPr>
        <w:t>◇</w:t>
      </w:r>
      <w:r>
        <w:rPr>
          <w:rFonts w:ascii="Times New Roman" w:eastAsia="Times New Roman" w:hAnsi="Times New Roman" w:cs="Times New Roman"/>
          <w:i/>
          <w:position w:val="-3"/>
          <w:sz w:val="16"/>
          <w:szCs w:val="16"/>
        </w:rPr>
        <w:t>CTL</w:t>
      </w:r>
      <w:r>
        <w:rPr>
          <w:rFonts w:ascii="Times New Roman" w:eastAsia="Times New Roman" w:hAnsi="Times New Roman" w:cs="Times New Roman"/>
          <w:i/>
          <w:spacing w:val="-16"/>
          <w:position w:val="-3"/>
          <w:sz w:val="16"/>
          <w:szCs w:val="16"/>
        </w:rPr>
        <w:t xml:space="preserve"> </w:t>
      </w:r>
      <w:r>
        <w:rPr>
          <w:rFonts w:ascii="Arial" w:eastAsia="Arial" w:hAnsi="Arial" w:cs="Arial"/>
          <w:i/>
          <w:spacing w:val="8"/>
          <w:sz w:val="24"/>
          <w:szCs w:val="24"/>
        </w:rPr>
        <w:t>ϕ</w:t>
      </w:r>
      <w:r>
        <w:rPr>
          <w:rFonts w:ascii="Euclid" w:eastAsia="Euclid" w:hAnsi="Euclid" w:cs="Euclid"/>
          <w:spacing w:val="8"/>
          <w:sz w:val="24"/>
          <w:szCs w:val="24"/>
        </w:rPr>
        <w:t>)</w:t>
      </w:r>
      <w:r>
        <w:rPr>
          <w:rFonts w:ascii="Euclid" w:eastAsia="Euclid" w:hAnsi="Euclid" w:cs="Euclid"/>
          <w:spacing w:val="-50"/>
          <w:sz w:val="24"/>
          <w:szCs w:val="24"/>
        </w:rPr>
        <w:t xml:space="preserve"> </w:t>
      </w:r>
      <w:r>
        <w:rPr>
          <w:rFonts w:ascii="Euclid" w:eastAsia="Euclid" w:hAnsi="Euclid" w:cs="Euclid"/>
          <w:sz w:val="24"/>
          <w:szCs w:val="24"/>
        </w:rPr>
        <w:t>=</w:t>
      </w:r>
      <w:r>
        <w:rPr>
          <w:rFonts w:ascii="Euclid" w:eastAsia="Euclid" w:hAnsi="Euclid" w:cs="Euclid"/>
          <w:sz w:val="24"/>
          <w:szCs w:val="24"/>
        </w:rPr>
        <w:tab/>
      </w:r>
      <w:r>
        <w:rPr>
          <w:rFonts w:ascii="Arial Unicode MS" w:eastAsia="Arial Unicode MS" w:hAnsi="Arial Unicode MS" w:cs="Arial Unicode MS"/>
          <w:position w:val="21"/>
          <w:sz w:val="21"/>
          <w:szCs w:val="21"/>
        </w:rPr>
        <w:t>｜</w:t>
      </w:r>
    </w:p>
    <w:p w:rsidR="00A115BF" w:rsidRDefault="00646F36">
      <w:pPr>
        <w:spacing w:line="275" w:lineRule="exact"/>
        <w:jc w:val="right"/>
        <w:rPr>
          <w:rFonts w:ascii="Euclid" w:eastAsia="Euclid" w:hAnsi="Euclid" w:cs="Euclid"/>
          <w:sz w:val="16"/>
          <w:szCs w:val="16"/>
        </w:rPr>
      </w:pPr>
      <w:r>
        <w:rPr>
          <w:rFonts w:ascii="Times New Roman" w:eastAsia="Times New Roman" w:hAnsi="Times New Roman" w:cs="Times New Roman"/>
          <w:i/>
          <w:w w:val="105"/>
          <w:sz w:val="16"/>
          <w:szCs w:val="16"/>
        </w:rPr>
        <w:t>M</w:t>
      </w:r>
      <w:r>
        <w:rPr>
          <w:rFonts w:ascii="Times New Roman" w:eastAsia="Times New Roman" w:hAnsi="Times New Roman" w:cs="Times New Roman"/>
          <w:i/>
          <w:spacing w:val="-3"/>
          <w:w w:val="105"/>
          <w:sz w:val="16"/>
          <w:szCs w:val="16"/>
        </w:rPr>
        <w:t xml:space="preserve"> </w:t>
      </w:r>
      <w:r>
        <w:rPr>
          <w:rFonts w:ascii="Cambria" w:eastAsia="Cambria" w:hAnsi="Cambria" w:cs="Cambria"/>
          <w:w w:val="105"/>
          <w:sz w:val="16"/>
          <w:szCs w:val="16"/>
        </w:rPr>
        <w:t>∈</w:t>
      </w:r>
      <w:r>
        <w:rPr>
          <w:rFonts w:ascii="Times New Roman" w:eastAsia="Times New Roman" w:hAnsi="Times New Roman" w:cs="Times New Roman"/>
          <w:i/>
          <w:w w:val="105"/>
          <w:sz w:val="16"/>
          <w:szCs w:val="16"/>
        </w:rPr>
        <w:t>Mod</w:t>
      </w:r>
      <w:r>
        <w:rPr>
          <w:rFonts w:ascii="Euclid" w:eastAsia="Euclid" w:hAnsi="Euclid" w:cs="Euclid"/>
          <w:w w:val="105"/>
          <w:sz w:val="16"/>
          <w:szCs w:val="16"/>
        </w:rPr>
        <w:t>(</w:t>
      </w:r>
      <w:r>
        <w:rPr>
          <w:rFonts w:ascii="Arial Unicode MS" w:eastAsia="Arial Unicode MS" w:hAnsi="Arial Unicode MS" w:cs="Arial Unicode MS"/>
          <w:w w:val="105"/>
          <w:sz w:val="16"/>
          <w:szCs w:val="16"/>
        </w:rPr>
        <w:t>Γ</w:t>
      </w:r>
      <w:r>
        <w:rPr>
          <w:rFonts w:ascii="Euclid" w:eastAsia="Euclid" w:hAnsi="Euclid" w:cs="Euclid"/>
          <w:w w:val="105"/>
          <w:sz w:val="16"/>
          <w:szCs w:val="16"/>
        </w:rPr>
        <w:t>)</w:t>
      </w:r>
    </w:p>
    <w:p w:rsidR="00A115BF" w:rsidRDefault="00646F36">
      <w:pPr>
        <w:spacing w:before="79"/>
        <w:ind w:left="-14"/>
        <w:rPr>
          <w:rFonts w:ascii="Verdana" w:eastAsia="Verdana" w:hAnsi="Verdana" w:cs="Verdana"/>
          <w:sz w:val="24"/>
          <w:szCs w:val="24"/>
        </w:rPr>
      </w:pPr>
      <w:r>
        <w:rPr>
          <w:spacing w:val="2"/>
          <w:w w:val="105"/>
        </w:rPr>
        <w:br w:type="column"/>
      </w:r>
      <w:r>
        <w:rPr>
          <w:rFonts w:ascii="Times New Roman" w:eastAsia="Times New Roman" w:hAnsi="Times New Roman" w:cs="Times New Roman"/>
          <w:i/>
          <w:spacing w:val="2"/>
          <w:w w:val="105"/>
          <w:sz w:val="24"/>
          <w:szCs w:val="24"/>
        </w:rPr>
        <w:t>Min</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Mod</w:t>
      </w:r>
      <w:r>
        <w:rPr>
          <w:rFonts w:ascii="Euclid" w:eastAsia="Euclid" w:hAnsi="Euclid" w:cs="Euclid"/>
          <w:spacing w:val="2"/>
          <w:w w:val="105"/>
          <w:sz w:val="24"/>
          <w:szCs w:val="24"/>
        </w:rPr>
        <w:t>(</w:t>
      </w:r>
      <w:r>
        <w:rPr>
          <w:rFonts w:ascii="Arial" w:eastAsia="Arial" w:hAnsi="Arial" w:cs="Arial"/>
          <w:i/>
          <w:spacing w:val="2"/>
          <w:w w:val="105"/>
          <w:sz w:val="24"/>
          <w:szCs w:val="24"/>
        </w:rPr>
        <w:t>ϕ</w:t>
      </w:r>
      <w:r>
        <w:rPr>
          <w:rFonts w:ascii="Euclid" w:eastAsia="Euclid" w:hAnsi="Euclid" w:cs="Euclid"/>
          <w:spacing w:val="2"/>
          <w:w w:val="105"/>
          <w:sz w:val="24"/>
          <w:szCs w:val="24"/>
        </w:rPr>
        <w:t>)</w:t>
      </w:r>
      <w:r>
        <w:rPr>
          <w:rFonts w:ascii="Verdana" w:eastAsia="Verdana" w:hAnsi="Verdana" w:cs="Verdana"/>
          <w:i/>
          <w:spacing w:val="2"/>
          <w:w w:val="105"/>
          <w:sz w:val="24"/>
          <w:szCs w:val="24"/>
        </w:rPr>
        <w:t>,</w:t>
      </w:r>
      <w:r>
        <w:rPr>
          <w:rFonts w:ascii="Verdana" w:eastAsia="Verdana" w:hAnsi="Verdana" w:cs="Verdana"/>
          <w:i/>
          <w:spacing w:val="-72"/>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position w:val="-3"/>
          <w:sz w:val="16"/>
          <w:szCs w:val="16"/>
        </w:rPr>
        <w:t>M</w:t>
      </w:r>
      <w:r>
        <w:rPr>
          <w:rFonts w:ascii="Times New Roman" w:eastAsia="Times New Roman" w:hAnsi="Times New Roman" w:cs="Times New Roman"/>
          <w:i/>
          <w:spacing w:val="-20"/>
          <w:w w:val="105"/>
          <w:position w:val="-3"/>
          <w:sz w:val="16"/>
          <w:szCs w:val="16"/>
        </w:rPr>
        <w:t xml:space="preserve"> </w:t>
      </w:r>
      <w:r>
        <w:rPr>
          <w:rFonts w:ascii="Euclid" w:eastAsia="Euclid" w:hAnsi="Euclid" w:cs="Euclid"/>
          <w:w w:val="105"/>
          <w:sz w:val="24"/>
          <w:szCs w:val="24"/>
        </w:rPr>
        <w:t>)</w:t>
      </w:r>
      <w:r>
        <w:rPr>
          <w:rFonts w:ascii="Verdana" w:eastAsia="Verdana" w:hAnsi="Verdana" w:cs="Verdana"/>
          <w:i/>
          <w:w w:val="105"/>
          <w:sz w:val="24"/>
          <w:szCs w:val="24"/>
        </w:rPr>
        <w:t>.</w:t>
      </w:r>
    </w:p>
    <w:p w:rsidR="00A115BF" w:rsidRDefault="00A115BF">
      <w:pPr>
        <w:rPr>
          <w:rFonts w:ascii="Verdana" w:eastAsia="Verdana" w:hAnsi="Verdana" w:cs="Verdana"/>
          <w:sz w:val="24"/>
          <w:szCs w:val="24"/>
        </w:rPr>
        <w:sectPr w:rsidR="00A115BF">
          <w:type w:val="continuous"/>
          <w:pgSz w:w="11910" w:h="16840"/>
          <w:pgMar w:top="1580" w:right="1200" w:bottom="280" w:left="1200" w:header="720" w:footer="720" w:gutter="0"/>
          <w:cols w:num="2" w:space="720" w:equalWidth="0">
            <w:col w:w="5039" w:space="40"/>
            <w:col w:w="4431"/>
          </w:cols>
        </w:sectPr>
      </w:pPr>
    </w:p>
    <w:p w:rsidR="00A115BF" w:rsidRDefault="00A115BF">
      <w:pPr>
        <w:spacing w:before="7"/>
        <w:rPr>
          <w:rFonts w:ascii="Verdana" w:eastAsia="Verdana" w:hAnsi="Verdana" w:cs="Verdana"/>
          <w:i/>
          <w:sz w:val="16"/>
          <w:szCs w:val="16"/>
        </w:rPr>
      </w:pPr>
    </w:p>
    <w:p w:rsidR="00A115BF" w:rsidRDefault="00646F36">
      <w:pPr>
        <w:spacing w:line="377" w:lineRule="exact"/>
        <w:ind w:left="239" w:right="103"/>
        <w:rPr>
          <w:rFonts w:ascii="Euclid" w:eastAsia="Euclid" w:hAnsi="Euclid" w:cs="Euclid"/>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Times New Roman" w:eastAsia="Times New Roman" w:hAnsi="Times New Roman" w:cs="Times New Roman"/>
          <w:i/>
          <w:sz w:val="24"/>
          <w:szCs w:val="24"/>
        </w:rPr>
        <w:t xml:space="preserve">M </w:t>
      </w:r>
      <w:r>
        <w:rPr>
          <w:rFonts w:ascii="Cambria" w:eastAsia="Cambria" w:hAnsi="Cambria" w:cs="Cambria"/>
          <w:position w:val="9"/>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Mod</w:t>
      </w:r>
      <w:r>
        <w:rPr>
          <w:rFonts w:ascii="Euclid" w:eastAsia="Euclid" w:hAnsi="Euclid" w:cs="Euclid"/>
          <w:sz w:val="24"/>
          <w:szCs w:val="24"/>
        </w:rPr>
        <w:t>(</w:t>
      </w:r>
      <w:r>
        <w:rPr>
          <w:rFonts w:ascii="Arial Unicode MS" w:eastAsia="Arial Unicode MS" w:hAnsi="Arial Unicode MS" w:cs="Arial Unicode MS"/>
          <w:sz w:val="24"/>
          <w:szCs w:val="24"/>
        </w:rPr>
        <w:t xml:space="preserve">Γ </w:t>
      </w:r>
      <w:r>
        <w:rPr>
          <w:rFonts w:ascii="Cambria" w:eastAsia="Cambria" w:hAnsi="Cambria" w:cs="Cambria"/>
          <w:sz w:val="24"/>
          <w:szCs w:val="24"/>
        </w:rPr>
        <w:t>◇</w:t>
      </w:r>
      <w:r>
        <w:rPr>
          <w:rFonts w:ascii="Times New Roman" w:eastAsia="Times New Roman" w:hAnsi="Times New Roman" w:cs="Times New Roman"/>
          <w:position w:val="-3"/>
          <w:sz w:val="16"/>
          <w:szCs w:val="16"/>
        </w:rPr>
        <w:t>CTL</w:t>
      </w:r>
      <w:r>
        <w:rPr>
          <w:rFonts w:ascii="Times New Roman" w:eastAsia="Times New Roman" w:hAnsi="Times New Roman" w:cs="Times New Roman"/>
          <w:spacing w:val="-12"/>
          <w:position w:val="-3"/>
          <w:sz w:val="16"/>
          <w:szCs w:val="16"/>
        </w:rPr>
        <w:t xml:space="preserve"> </w:t>
      </w:r>
      <w:r>
        <w:rPr>
          <w:rFonts w:ascii="Arial" w:eastAsia="Arial" w:hAnsi="Arial" w:cs="Arial"/>
          <w:i/>
          <w:spacing w:val="8"/>
          <w:sz w:val="24"/>
          <w:szCs w:val="24"/>
        </w:rPr>
        <w:t>ϕ</w:t>
      </w:r>
      <w:r>
        <w:rPr>
          <w:rFonts w:ascii="Euclid" w:eastAsia="Euclid" w:hAnsi="Euclid" w:cs="Euclid"/>
          <w:spacing w:val="8"/>
          <w:sz w:val="24"/>
          <w:szCs w:val="24"/>
        </w:rPr>
        <w:t>)</w:t>
      </w:r>
    </w:p>
    <w:p w:rsidR="00A115BF" w:rsidRDefault="00646F36">
      <w:pPr>
        <w:spacing w:line="374" w:lineRule="exact"/>
        <w:ind w:left="239" w:right="103"/>
        <w:rPr>
          <w:rFonts w:ascii="Euclid" w:eastAsia="Euclid" w:hAnsi="Euclid" w:cs="Euclid"/>
          <w:sz w:val="24"/>
          <w:szCs w:val="24"/>
        </w:rPr>
      </w:pPr>
      <w:r>
        <w:rPr>
          <w:rFonts w:ascii="Cambria" w:eastAsia="Cambria" w:hAnsi="Cambria" w:cs="Cambria"/>
          <w:w w:val="105"/>
          <w:sz w:val="24"/>
          <w:szCs w:val="24"/>
        </w:rPr>
        <w:t>⇔</w:t>
      </w:r>
      <w:r>
        <w:rPr>
          <w:rFonts w:ascii="Cambria" w:eastAsia="Cambria" w:hAnsi="Cambria" w:cs="Cambria"/>
          <w:spacing w:val="7"/>
          <w:w w:val="105"/>
          <w:sz w:val="24"/>
          <w:szCs w:val="24"/>
        </w:rPr>
        <w:t xml:space="preserve"> </w:t>
      </w:r>
      <w:r>
        <w:rPr>
          <w:rFonts w:ascii="宋体" w:eastAsia="宋体" w:hAnsi="宋体" w:cs="宋体"/>
          <w:w w:val="105"/>
          <w:sz w:val="24"/>
          <w:szCs w:val="24"/>
        </w:rPr>
        <w:t>存在</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3"/>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28"/>
          <w:w w:val="105"/>
          <w:sz w:val="24"/>
          <w:szCs w:val="24"/>
        </w:rPr>
        <w:t xml:space="preserve"> </w:t>
      </w:r>
      <w:r>
        <w:rPr>
          <w:rFonts w:ascii="Arial Unicode MS" w:eastAsia="Arial Unicode MS" w:hAnsi="Arial Unicode MS" w:cs="Arial Unicode MS"/>
          <w:spacing w:val="-3"/>
          <w:w w:val="105"/>
          <w:sz w:val="24"/>
          <w:szCs w:val="24"/>
        </w:rPr>
        <w:t>Γ</w:t>
      </w:r>
      <w:r>
        <w:rPr>
          <w:rFonts w:ascii="宋体" w:eastAsia="宋体" w:hAnsi="宋体" w:cs="宋体"/>
          <w:spacing w:val="-3"/>
          <w:w w:val="105"/>
          <w:sz w:val="24"/>
          <w:szCs w:val="24"/>
        </w:rPr>
        <w:t>和极小子集</w:t>
      </w:r>
      <w:r>
        <w:rPr>
          <w:rFonts w:ascii="Times New Roman" w:eastAsia="Times New Roman" w:hAnsi="Times New Roman" w:cs="Times New Roman"/>
          <w:i/>
          <w:spacing w:val="-3"/>
          <w:w w:val="105"/>
          <w:sz w:val="24"/>
          <w:szCs w:val="24"/>
        </w:rPr>
        <w:t>V</w:t>
      </w:r>
      <w:r>
        <w:rPr>
          <w:rFonts w:ascii="Times New Roman" w:eastAsia="Times New Roman" w:hAnsi="Times New Roman" w:cs="Times New Roman"/>
          <w:i/>
          <w:spacing w:val="-3"/>
          <w:w w:val="105"/>
          <w:position w:val="-3"/>
          <w:sz w:val="16"/>
          <w:szCs w:val="16"/>
        </w:rPr>
        <w:t>min</w:t>
      </w:r>
      <w:r>
        <w:rPr>
          <w:rFonts w:ascii="Times New Roman" w:eastAsia="Times New Roman" w:hAnsi="Times New Roman" w:cs="Times New Roman"/>
          <w:i/>
          <w:spacing w:val="24"/>
          <w:w w:val="105"/>
          <w:position w:val="-3"/>
          <w:sz w:val="16"/>
          <w:szCs w:val="16"/>
        </w:rPr>
        <w:t xml:space="preserve">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8"/>
          <w:w w:val="105"/>
          <w:sz w:val="24"/>
          <w:szCs w:val="24"/>
        </w:rPr>
        <w:t xml:space="preserve"> </w:t>
      </w:r>
      <w:r>
        <w:rPr>
          <w:rFonts w:ascii="宋体" w:eastAsia="宋体" w:hAnsi="宋体" w:cs="宋体"/>
          <w:w w:val="105"/>
          <w:sz w:val="24"/>
          <w:szCs w:val="24"/>
        </w:rPr>
        <w:t>，使得</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3"/>
          <w:w w:val="105"/>
          <w:sz w:val="24"/>
          <w:szCs w:val="24"/>
        </w:rPr>
        <w:t xml:space="preserve"> </w:t>
      </w:r>
      <w:r>
        <w:rPr>
          <w:rFonts w:ascii="Cambria" w:eastAsia="Cambria" w:hAnsi="Cambria" w:cs="Cambria"/>
          <w:w w:val="105"/>
          <w:position w:val="9"/>
          <w:sz w:val="16"/>
          <w:szCs w:val="16"/>
        </w:rPr>
        <w:t>′</w:t>
      </w:r>
      <w:r>
        <w:rPr>
          <w:rFonts w:ascii="Cambria" w:eastAsia="Cambria" w:hAnsi="Cambria" w:cs="Cambria"/>
          <w:spacing w:val="29"/>
          <w:w w:val="105"/>
          <w:position w:val="9"/>
          <w:sz w:val="16"/>
          <w:szCs w:val="16"/>
        </w:rPr>
        <w:t xml:space="preserve"> </w:t>
      </w:r>
      <w:r>
        <w:rPr>
          <w:rFonts w:ascii="Cambria" w:eastAsia="Cambria" w:hAnsi="Cambria" w:cs="Cambria"/>
          <w:w w:val="105"/>
          <w:sz w:val="24"/>
          <w:szCs w:val="24"/>
        </w:rPr>
        <w:t xml:space="preserve">∈ </w:t>
      </w:r>
      <w:r>
        <w:rPr>
          <w:rFonts w:ascii="Times New Roman" w:eastAsia="Times New Roman" w:hAnsi="Times New Roman" w:cs="Times New Roman"/>
          <w:i/>
          <w:spacing w:val="2"/>
          <w:w w:val="105"/>
          <w:sz w:val="24"/>
          <w:szCs w:val="24"/>
        </w:rPr>
        <w:t>Mod</w:t>
      </w:r>
      <w:r>
        <w:rPr>
          <w:rFonts w:ascii="Euclid" w:eastAsia="Euclid" w:hAnsi="Euclid" w:cs="Euclid"/>
          <w:spacing w:val="2"/>
          <w:w w:val="105"/>
          <w:sz w:val="24"/>
          <w:szCs w:val="24"/>
        </w:rPr>
        <w:t>(</w:t>
      </w:r>
      <w:r>
        <w:rPr>
          <w:rFonts w:ascii="Times New Roman" w:eastAsia="Times New Roman" w:hAnsi="Times New Roman" w:cs="Times New Roman"/>
          <w:spacing w:val="2"/>
          <w:w w:val="105"/>
          <w:sz w:val="24"/>
          <w:szCs w:val="24"/>
        </w:rPr>
        <w:t>F</w:t>
      </w:r>
      <w:r>
        <w:rPr>
          <w:rFonts w:ascii="Arial" w:eastAsia="Arial" w:hAnsi="Arial" w:cs="Arial"/>
          <w:i/>
          <w:spacing w:val="2"/>
          <w:w w:val="105"/>
          <w:position w:val="-3"/>
          <w:sz w:val="16"/>
          <w:szCs w:val="16"/>
        </w:rPr>
        <w:t>µ</w:t>
      </w:r>
      <w:r>
        <w:rPr>
          <w:rFonts w:ascii="Arial" w:eastAsia="Arial" w:hAnsi="Arial" w:cs="Arial"/>
          <w:i/>
          <w:spacing w:val="-23"/>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F</w:t>
      </w:r>
      <w:r>
        <w:rPr>
          <w:rFonts w:ascii="Times New Roman" w:eastAsia="Times New Roman" w:hAnsi="Times New Roman" w:cs="Times New Roman"/>
          <w:i/>
          <w:w w:val="105"/>
          <w:position w:val="-3"/>
          <w:sz w:val="16"/>
          <w:szCs w:val="16"/>
        </w:rPr>
        <w:t>A</w:t>
      </w:r>
      <w:r>
        <w:rPr>
          <w:rFonts w:ascii="Times New Roman" w:eastAsia="Times New Roman" w:hAnsi="Times New Roman" w:cs="Times New Roman"/>
          <w:i/>
          <w:spacing w:val="6"/>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3"/>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w:t>
      </w:r>
      <w:r>
        <w:rPr>
          <w:rFonts w:ascii="Times New Roman" w:eastAsia="Times New Roman" w:hAnsi="Times New Roman" w:cs="Times New Roman"/>
          <w:spacing w:val="-13"/>
          <w:w w:val="10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w w:val="105"/>
          <w:position w:val="-3"/>
          <w:sz w:val="16"/>
          <w:szCs w:val="16"/>
        </w:rPr>
        <w:t>min</w:t>
      </w:r>
      <w:r>
        <w:rPr>
          <w:rFonts w:ascii="Euclid" w:eastAsia="Euclid" w:hAnsi="Euclid" w:cs="Euclid"/>
          <w:w w:val="105"/>
          <w:sz w:val="24"/>
          <w:szCs w:val="24"/>
        </w:rPr>
        <w:t>)</w:t>
      </w:r>
      <w:r>
        <w:rPr>
          <w:rFonts w:ascii="Euclid" w:eastAsia="Euclid" w:hAnsi="Euclid" w:cs="Euclid"/>
          <w:spacing w:val="-50"/>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spacing w:val="8"/>
          <w:w w:val="105"/>
          <w:sz w:val="24"/>
          <w:szCs w:val="24"/>
        </w:rPr>
        <w:t>ϕ</w:t>
      </w:r>
      <w:r>
        <w:rPr>
          <w:rFonts w:ascii="Euclid" w:eastAsia="Euclid" w:hAnsi="Euclid" w:cs="Euclid"/>
          <w:spacing w:val="8"/>
          <w:w w:val="105"/>
          <w:sz w:val="24"/>
          <w:szCs w:val="24"/>
        </w:rPr>
        <w:t>)</w:t>
      </w:r>
    </w:p>
    <w:p w:rsidR="00A115BF" w:rsidRDefault="00646F36">
      <w:pPr>
        <w:spacing w:line="412" w:lineRule="exact"/>
        <w:ind w:left="227" w:right="103" w:firstLine="12"/>
        <w:rPr>
          <w:rFonts w:ascii="Times New Roman" w:eastAsia="Times New Roman" w:hAnsi="Times New Roman" w:cs="Times New Roman"/>
          <w:sz w:val="24"/>
          <w:szCs w:val="24"/>
        </w:rPr>
      </w:pPr>
      <w:r>
        <w:rPr>
          <w:rFonts w:ascii="Cambria" w:eastAsia="Cambria" w:hAnsi="Cambria" w:cs="Cambria"/>
          <w:w w:val="110"/>
          <w:sz w:val="24"/>
          <w:szCs w:val="24"/>
        </w:rPr>
        <w:t>⇔</w:t>
      </w:r>
      <w:r>
        <w:rPr>
          <w:rFonts w:ascii="Cambria" w:eastAsia="Cambria" w:hAnsi="Cambria" w:cs="Cambria"/>
          <w:spacing w:val="20"/>
          <w:w w:val="110"/>
          <w:sz w:val="24"/>
          <w:szCs w:val="24"/>
        </w:rPr>
        <w:t xml:space="preserve"> </w:t>
      </w:r>
      <w:r>
        <w:rPr>
          <w:rFonts w:ascii="宋体" w:eastAsia="宋体" w:hAnsi="宋体" w:cs="宋体"/>
          <w:w w:val="110"/>
          <w:sz w:val="24"/>
          <w:szCs w:val="24"/>
        </w:rPr>
        <w:t>存</w:t>
      </w:r>
      <w:r>
        <w:rPr>
          <w:rFonts w:ascii="宋体" w:eastAsia="宋体" w:hAnsi="宋体" w:cs="宋体"/>
          <w:spacing w:val="-107"/>
          <w:w w:val="110"/>
          <w:sz w:val="24"/>
          <w:szCs w:val="24"/>
        </w:rPr>
        <w:t xml:space="preserve"> </w:t>
      </w:r>
      <w:r>
        <w:rPr>
          <w:rFonts w:ascii="宋体" w:eastAsia="宋体" w:hAnsi="宋体" w:cs="宋体"/>
          <w:w w:val="110"/>
          <w:sz w:val="24"/>
          <w:szCs w:val="24"/>
        </w:rPr>
        <w:t>在</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24"/>
          <w:w w:val="110"/>
          <w:sz w:val="24"/>
          <w:szCs w:val="24"/>
        </w:rPr>
        <w:t xml:space="preserve"> </w:t>
      </w:r>
      <w:r>
        <w:rPr>
          <w:rFonts w:ascii="Cambria" w:eastAsia="Cambria" w:hAnsi="Cambria" w:cs="Cambria"/>
          <w:spacing w:val="-24"/>
          <w:w w:val="110"/>
          <w:sz w:val="24"/>
          <w:szCs w:val="24"/>
        </w:rPr>
        <w:t>|</w:t>
      </w:r>
      <w:r>
        <w:rPr>
          <w:rFonts w:ascii="Euclid" w:eastAsia="Euclid" w:hAnsi="Euclid" w:cs="Euclid"/>
          <w:spacing w:val="-24"/>
          <w:w w:val="110"/>
          <w:sz w:val="24"/>
          <w:szCs w:val="24"/>
        </w:rPr>
        <w:t>=</w:t>
      </w:r>
      <w:r>
        <w:rPr>
          <w:rFonts w:ascii="Euclid" w:eastAsia="Euclid" w:hAnsi="Euclid" w:cs="Euclid"/>
          <w:spacing w:val="-29"/>
          <w:w w:val="110"/>
          <w:sz w:val="24"/>
          <w:szCs w:val="24"/>
        </w:rPr>
        <w:t xml:space="preserve"> </w:t>
      </w:r>
      <w:r>
        <w:rPr>
          <w:rFonts w:ascii="Arial Unicode MS" w:eastAsia="Arial Unicode MS" w:hAnsi="Arial Unicode MS" w:cs="Arial Unicode MS"/>
          <w:spacing w:val="-4"/>
          <w:w w:val="110"/>
          <w:sz w:val="24"/>
          <w:szCs w:val="24"/>
        </w:rPr>
        <w:t>Γ</w:t>
      </w:r>
      <w:r>
        <w:rPr>
          <w:rFonts w:ascii="宋体" w:eastAsia="宋体" w:hAnsi="宋体" w:cs="宋体"/>
          <w:spacing w:val="-4"/>
          <w:w w:val="110"/>
          <w:sz w:val="24"/>
          <w:szCs w:val="24"/>
        </w:rPr>
        <w:t>和</w:t>
      </w:r>
      <w:r>
        <w:rPr>
          <w:rFonts w:ascii="Times New Roman" w:eastAsia="Times New Roman" w:hAnsi="Times New Roman" w:cs="Times New Roman"/>
          <w:i/>
          <w:spacing w:val="-4"/>
          <w:w w:val="110"/>
          <w:sz w:val="24"/>
          <w:szCs w:val="24"/>
        </w:rPr>
        <w:t>V</w:t>
      </w:r>
      <w:r>
        <w:rPr>
          <w:rFonts w:ascii="Times New Roman" w:eastAsia="Times New Roman" w:hAnsi="Times New Roman" w:cs="Times New Roman"/>
          <w:i/>
          <w:spacing w:val="-4"/>
          <w:w w:val="110"/>
          <w:position w:val="-3"/>
          <w:sz w:val="16"/>
          <w:szCs w:val="16"/>
        </w:rPr>
        <w:t>min</w:t>
      </w:r>
      <w:r>
        <w:rPr>
          <w:rFonts w:ascii="Times New Roman" w:eastAsia="Times New Roman" w:hAnsi="Times New Roman" w:cs="Times New Roman"/>
          <w:i/>
          <w:spacing w:val="23"/>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1"/>
          <w:w w:val="110"/>
          <w:sz w:val="24"/>
          <w:szCs w:val="24"/>
        </w:rPr>
        <w:t xml:space="preserve"> </w:t>
      </w:r>
      <w:r>
        <w:rPr>
          <w:rFonts w:ascii="Times New Roman" w:eastAsia="Times New Roman" w:hAnsi="Times New Roman" w:cs="Times New Roman"/>
          <w:i/>
          <w:w w:val="110"/>
          <w:sz w:val="24"/>
          <w:szCs w:val="24"/>
        </w:rPr>
        <w:t>A</w:t>
      </w:r>
      <w:r>
        <w:rPr>
          <w:rFonts w:ascii="Times New Roman" w:eastAsia="Times New Roman" w:hAnsi="Times New Roman" w:cs="Times New Roman"/>
          <w:i/>
          <w:spacing w:val="-25"/>
          <w:w w:val="110"/>
          <w:sz w:val="24"/>
          <w:szCs w:val="24"/>
        </w:rPr>
        <w:t xml:space="preserve"> </w:t>
      </w:r>
      <w:r>
        <w:rPr>
          <w:rFonts w:ascii="宋体" w:eastAsia="宋体" w:hAnsi="宋体" w:cs="宋体"/>
          <w:w w:val="110"/>
          <w:sz w:val="24"/>
          <w:szCs w:val="24"/>
        </w:rPr>
        <w:t>，</w:t>
      </w:r>
      <w:r>
        <w:rPr>
          <w:rFonts w:ascii="宋体" w:eastAsia="宋体" w:hAnsi="宋体" w:cs="宋体"/>
          <w:spacing w:val="-110"/>
          <w:w w:val="110"/>
          <w:sz w:val="24"/>
          <w:szCs w:val="24"/>
        </w:rPr>
        <w:t xml:space="preserve"> </w:t>
      </w:r>
      <w:r>
        <w:rPr>
          <w:rFonts w:ascii="宋体" w:eastAsia="宋体" w:hAnsi="宋体" w:cs="宋体"/>
          <w:w w:val="110"/>
          <w:sz w:val="24"/>
          <w:szCs w:val="24"/>
        </w:rPr>
        <w:t>使</w:t>
      </w:r>
      <w:r>
        <w:rPr>
          <w:rFonts w:ascii="宋体" w:eastAsia="宋体" w:hAnsi="宋体" w:cs="宋体"/>
          <w:spacing w:val="-107"/>
          <w:w w:val="110"/>
          <w:sz w:val="24"/>
          <w:szCs w:val="24"/>
        </w:rPr>
        <w:t xml:space="preserve"> </w:t>
      </w:r>
      <w:r>
        <w:rPr>
          <w:rFonts w:ascii="宋体" w:eastAsia="宋体" w:hAnsi="宋体" w:cs="宋体"/>
          <w:w w:val="110"/>
          <w:sz w:val="24"/>
          <w:szCs w:val="24"/>
        </w:rPr>
        <w:t>得</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24"/>
          <w:w w:val="110"/>
          <w:sz w:val="24"/>
          <w:szCs w:val="24"/>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spacing w:val="-4"/>
          <w:w w:val="110"/>
          <w:position w:val="-5"/>
          <w:sz w:val="12"/>
          <w:szCs w:val="12"/>
        </w:rPr>
        <w:t xml:space="preserve">min </w:t>
      </w:r>
      <w:r>
        <w:rPr>
          <w:rFonts w:ascii="Times New Roman" w:eastAsia="Times New Roman" w:hAnsi="Times New Roman" w:cs="Times New Roman"/>
          <w:i/>
          <w:spacing w:val="13"/>
          <w:w w:val="110"/>
          <w:position w:val="-5"/>
          <w:sz w:val="12"/>
          <w:szCs w:val="12"/>
        </w:rPr>
        <w:t xml:space="preserve"> </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6"/>
          <w:w w:val="110"/>
          <w:sz w:val="24"/>
          <w:szCs w:val="24"/>
        </w:rPr>
        <w:t xml:space="preserve"> </w:t>
      </w:r>
      <w:r>
        <w:rPr>
          <w:rFonts w:ascii="Cambria" w:eastAsia="Cambria" w:hAnsi="Cambria" w:cs="Cambria"/>
          <w:spacing w:val="2"/>
          <w:w w:val="110"/>
          <w:position w:val="9"/>
          <w:sz w:val="16"/>
          <w:szCs w:val="16"/>
        </w:rPr>
        <w:t>′</w:t>
      </w:r>
      <w:r>
        <w:rPr>
          <w:rFonts w:ascii="宋体" w:eastAsia="宋体" w:hAnsi="宋体" w:cs="宋体"/>
          <w:spacing w:val="2"/>
          <w:w w:val="110"/>
          <w:sz w:val="24"/>
          <w:szCs w:val="24"/>
        </w:rPr>
        <w:t>和</w:t>
      </w:r>
      <w:r>
        <w:rPr>
          <w:rFonts w:ascii="Times New Roman" w:eastAsia="Times New Roman" w:hAnsi="Times New Roman" w:cs="Times New Roman"/>
          <w:i/>
          <w:spacing w:val="2"/>
          <w:w w:val="110"/>
          <w:sz w:val="24"/>
          <w:szCs w:val="24"/>
        </w:rPr>
        <w:t>M</w:t>
      </w:r>
      <w:r>
        <w:rPr>
          <w:rFonts w:ascii="Times New Roman" w:eastAsia="Times New Roman" w:hAnsi="Times New Roman" w:cs="Times New Roman"/>
          <w:i/>
          <w:spacing w:val="-36"/>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28"/>
          <w:w w:val="110"/>
          <w:position w:val="9"/>
          <w:sz w:val="16"/>
          <w:szCs w:val="16"/>
        </w:rPr>
        <w:t xml:space="preserve"> </w:t>
      </w:r>
      <w:r>
        <w:rPr>
          <w:rFonts w:ascii="Cambria" w:eastAsia="Cambria" w:hAnsi="Cambria" w:cs="Cambria"/>
          <w:spacing w:val="-23"/>
          <w:w w:val="110"/>
          <w:sz w:val="24"/>
          <w:szCs w:val="24"/>
        </w:rPr>
        <w:t>|</w:t>
      </w:r>
      <w:r>
        <w:rPr>
          <w:rFonts w:ascii="Euclid" w:eastAsia="Euclid" w:hAnsi="Euclid" w:cs="Euclid"/>
          <w:spacing w:val="-23"/>
          <w:w w:val="110"/>
          <w:sz w:val="24"/>
          <w:szCs w:val="24"/>
        </w:rPr>
        <w:t>=</w:t>
      </w:r>
      <w:r>
        <w:rPr>
          <w:rFonts w:ascii="Euclid" w:eastAsia="Euclid" w:hAnsi="Euclid" w:cs="Euclid"/>
          <w:spacing w:val="-29"/>
          <w:w w:val="110"/>
          <w:sz w:val="24"/>
          <w:szCs w:val="24"/>
        </w:rPr>
        <w:t xml:space="preserve"> </w:t>
      </w:r>
      <w:r>
        <w:rPr>
          <w:rFonts w:ascii="Arial" w:eastAsia="Arial" w:hAnsi="Arial" w:cs="Arial"/>
          <w:i/>
          <w:spacing w:val="7"/>
          <w:w w:val="110"/>
          <w:sz w:val="24"/>
          <w:szCs w:val="24"/>
        </w:rPr>
        <w:t>ϕ</w:t>
      </w:r>
      <w:r>
        <w:rPr>
          <w:rFonts w:ascii="宋体" w:eastAsia="宋体" w:hAnsi="宋体" w:cs="宋体"/>
          <w:spacing w:val="7"/>
          <w:w w:val="110"/>
          <w:sz w:val="24"/>
          <w:szCs w:val="24"/>
        </w:rPr>
        <w:t>，</w:t>
      </w:r>
      <w:r>
        <w:rPr>
          <w:rFonts w:ascii="宋体" w:eastAsia="宋体" w:hAnsi="宋体" w:cs="宋体"/>
          <w:spacing w:val="-110"/>
          <w:w w:val="110"/>
          <w:sz w:val="24"/>
          <w:szCs w:val="24"/>
        </w:rPr>
        <w:t xml:space="preserve"> </w:t>
      </w:r>
      <w:r>
        <w:rPr>
          <w:rFonts w:ascii="宋体" w:eastAsia="宋体" w:hAnsi="宋体" w:cs="宋体"/>
          <w:spacing w:val="-3"/>
          <w:w w:val="110"/>
          <w:sz w:val="24"/>
          <w:szCs w:val="24"/>
        </w:rPr>
        <w:t>且</w:t>
      </w:r>
      <w:r>
        <w:rPr>
          <w:rFonts w:ascii="Times New Roman" w:eastAsia="Times New Roman" w:hAnsi="Times New Roman" w:cs="Times New Roman"/>
          <w:i/>
          <w:spacing w:val="-3"/>
          <w:w w:val="110"/>
          <w:sz w:val="24"/>
          <w:szCs w:val="24"/>
        </w:rPr>
        <w:t>V</w:t>
      </w:r>
      <w:r>
        <w:rPr>
          <w:rFonts w:ascii="Times New Roman" w:eastAsia="Times New Roman" w:hAnsi="Times New Roman" w:cs="Times New Roman"/>
          <w:i/>
          <w:spacing w:val="-3"/>
          <w:w w:val="110"/>
          <w:position w:val="-3"/>
          <w:sz w:val="16"/>
          <w:szCs w:val="16"/>
        </w:rPr>
        <w:t>min</w:t>
      </w:r>
      <w:r>
        <w:rPr>
          <w:rFonts w:ascii="宋体" w:eastAsia="宋体" w:hAnsi="宋体" w:cs="宋体"/>
          <w:spacing w:val="-3"/>
          <w:w w:val="110"/>
          <w:sz w:val="24"/>
          <w:szCs w:val="24"/>
        </w:rPr>
        <w:t>是</w:t>
      </w:r>
      <w:r>
        <w:rPr>
          <w:rFonts w:ascii="宋体" w:eastAsia="宋体" w:hAnsi="宋体" w:cs="宋体"/>
          <w:spacing w:val="-107"/>
          <w:w w:val="110"/>
          <w:sz w:val="24"/>
          <w:szCs w:val="24"/>
        </w:rPr>
        <w:t xml:space="preserve"> </w:t>
      </w:r>
      <w:r>
        <w:rPr>
          <w:rFonts w:ascii="宋体" w:eastAsia="宋体" w:hAnsi="宋体" w:cs="宋体"/>
          <w:w w:val="110"/>
          <w:sz w:val="24"/>
          <w:szCs w:val="24"/>
        </w:rPr>
        <w:t>使</w:t>
      </w:r>
      <w:r>
        <w:rPr>
          <w:rFonts w:ascii="宋体" w:eastAsia="宋体" w:hAnsi="宋体" w:cs="宋体"/>
          <w:spacing w:val="-107"/>
          <w:w w:val="110"/>
          <w:sz w:val="24"/>
          <w:szCs w:val="24"/>
        </w:rPr>
        <w:t xml:space="preserve"> </w:t>
      </w:r>
      <w:r>
        <w:rPr>
          <w:rFonts w:ascii="宋体" w:eastAsia="宋体" w:hAnsi="宋体" w:cs="宋体"/>
          <w:spacing w:val="5"/>
          <w:w w:val="110"/>
          <w:sz w:val="24"/>
          <w:szCs w:val="24"/>
        </w:rPr>
        <w:t>得</w:t>
      </w:r>
      <w:r>
        <w:rPr>
          <w:rFonts w:ascii="Times New Roman" w:eastAsia="Times New Roman" w:hAnsi="Times New Roman" w:cs="Times New Roman"/>
          <w:spacing w:val="5"/>
          <w:w w:val="110"/>
          <w:sz w:val="24"/>
          <w:szCs w:val="24"/>
        </w:rPr>
        <w:t>F</w:t>
      </w:r>
      <w:r>
        <w:rPr>
          <w:rFonts w:ascii="Arial" w:eastAsia="Arial" w:hAnsi="Arial" w:cs="Arial"/>
          <w:i/>
          <w:spacing w:val="5"/>
          <w:w w:val="110"/>
          <w:position w:val="-3"/>
          <w:sz w:val="16"/>
          <w:szCs w:val="16"/>
        </w:rPr>
        <w:t>µ</w:t>
      </w:r>
      <w:r>
        <w:rPr>
          <w:rFonts w:ascii="Arial" w:eastAsia="Arial" w:hAnsi="Arial" w:cs="Arial"/>
          <w:i/>
          <w:spacing w:val="-31"/>
          <w:w w:val="110"/>
          <w:position w:val="-3"/>
          <w:sz w:val="16"/>
          <w:szCs w:val="16"/>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F</w:t>
      </w:r>
      <w:r>
        <w:rPr>
          <w:rFonts w:ascii="Times New Roman" w:eastAsia="Times New Roman" w:hAnsi="Times New Roman" w:cs="Times New Roman"/>
          <w:i/>
          <w:w w:val="110"/>
          <w:position w:val="-3"/>
          <w:sz w:val="16"/>
          <w:szCs w:val="16"/>
        </w:rPr>
        <w:t>A</w:t>
      </w:r>
      <w:r>
        <w:rPr>
          <w:rFonts w:ascii="Times New Roman" w:eastAsia="Times New Roman" w:hAnsi="Times New Roman" w:cs="Times New Roman"/>
          <w:i/>
          <w:spacing w:val="-8"/>
          <w:w w:val="110"/>
          <w:position w:val="-3"/>
          <w:sz w:val="16"/>
          <w:szCs w:val="16"/>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6"/>
          <w:w w:val="110"/>
          <w:sz w:val="24"/>
          <w:szCs w:val="24"/>
        </w:rPr>
        <w:t xml:space="preserve"> </w:t>
      </w:r>
      <w:r>
        <w:rPr>
          <w:rFonts w:ascii="Euclid" w:eastAsia="Euclid" w:hAnsi="Euclid" w:cs="Euclid"/>
          <w:w w:val="110"/>
          <w:sz w:val="24"/>
          <w:szCs w:val="24"/>
        </w:rPr>
        <w:t>)</w:t>
      </w:r>
      <w:r>
        <w:rPr>
          <w:rFonts w:ascii="Times New Roman" w:eastAsia="Times New Roman" w:hAnsi="Times New Roman" w:cs="Times New Roman"/>
          <w:w w:val="110"/>
          <w:sz w:val="24"/>
          <w:szCs w:val="24"/>
        </w:rPr>
        <w:t>,</w:t>
      </w:r>
    </w:p>
    <w:p w:rsidR="00A115BF" w:rsidRDefault="00646F36">
      <w:pPr>
        <w:spacing w:line="388" w:lineRule="exact"/>
        <w:ind w:left="227" w:right="103"/>
        <w:rPr>
          <w:rFonts w:ascii="宋体" w:eastAsia="宋体" w:hAnsi="宋体" w:cs="宋体"/>
          <w:sz w:val="24"/>
          <w:szCs w:val="24"/>
        </w:rPr>
      </w:pPr>
      <w:r>
        <w:rPr>
          <w:rFonts w:ascii="Times New Roman" w:eastAsia="Times New Roman" w:hAnsi="Times New Roman" w:cs="Times New Roman"/>
          <w:i/>
          <w:w w:val="105"/>
          <w:sz w:val="24"/>
          <w:szCs w:val="24"/>
        </w:rPr>
        <w:lastRenderedPageBreak/>
        <w:t>V</w:t>
      </w:r>
      <w:r>
        <w:rPr>
          <w:rFonts w:ascii="Times New Roman" w:eastAsia="Times New Roman" w:hAnsi="Times New Roman" w:cs="Times New Roman"/>
          <w:i/>
          <w:w w:val="105"/>
          <w:position w:val="-3"/>
          <w:sz w:val="16"/>
          <w:szCs w:val="16"/>
        </w:rPr>
        <w:t>min</w:t>
      </w:r>
      <w:r>
        <w:rPr>
          <w:rFonts w:ascii="Euclid" w:eastAsia="Euclid" w:hAnsi="Euclid" w:cs="Euclid"/>
          <w:w w:val="105"/>
          <w:sz w:val="24"/>
          <w:szCs w:val="24"/>
        </w:rPr>
        <w:t>)</w:t>
      </w:r>
      <w:r>
        <w:rPr>
          <w:rFonts w:ascii="Euclid" w:eastAsia="Euclid" w:hAnsi="Euclid" w:cs="Euclid"/>
          <w:spacing w:val="-69"/>
          <w:w w:val="105"/>
          <w:sz w:val="24"/>
          <w:szCs w:val="24"/>
        </w:rPr>
        <w:t xml:space="preserve"> </w:t>
      </w:r>
      <w:r>
        <w:rPr>
          <w:rFonts w:ascii="Cambria" w:eastAsia="Cambria" w:hAnsi="Cambria" w:cs="Cambria"/>
          <w:w w:val="105"/>
          <w:sz w:val="24"/>
          <w:szCs w:val="24"/>
        </w:rPr>
        <w:t>∧</w:t>
      </w:r>
      <w:r>
        <w:rPr>
          <w:rFonts w:ascii="Cambria" w:eastAsia="Cambria" w:hAnsi="Cambria" w:cs="Cambria"/>
          <w:spacing w:val="-40"/>
          <w:w w:val="105"/>
          <w:sz w:val="24"/>
          <w:szCs w:val="24"/>
        </w:rPr>
        <w:t xml:space="preserve"> </w:t>
      </w:r>
      <w:r>
        <w:rPr>
          <w:rFonts w:ascii="Arial" w:eastAsia="Arial" w:hAnsi="Arial" w:cs="Arial"/>
          <w:i/>
          <w:spacing w:val="2"/>
          <w:w w:val="105"/>
          <w:sz w:val="24"/>
          <w:szCs w:val="24"/>
        </w:rPr>
        <w:t>ϕ</w:t>
      </w:r>
      <w:r>
        <w:rPr>
          <w:rFonts w:ascii="宋体" w:eastAsia="宋体" w:hAnsi="宋体" w:cs="宋体"/>
          <w:spacing w:val="2"/>
          <w:w w:val="105"/>
          <w:sz w:val="24"/>
          <w:szCs w:val="24"/>
        </w:rPr>
        <w:t>可满足的</w:t>
      </w:r>
      <w:r>
        <w:rPr>
          <w:rFonts w:ascii="Times New Roman" w:eastAsia="Times New Roman" w:hAnsi="Times New Roman" w:cs="Times New Roman"/>
          <w:i/>
          <w:spacing w:val="2"/>
          <w:w w:val="105"/>
          <w:sz w:val="24"/>
          <w:szCs w:val="24"/>
        </w:rPr>
        <w:t>A</w:t>
      </w:r>
      <w:r>
        <w:rPr>
          <w:rFonts w:ascii="Times New Roman" w:eastAsia="Times New Roman" w:hAnsi="Times New Roman" w:cs="Times New Roman"/>
          <w:i/>
          <w:spacing w:val="-38"/>
          <w:w w:val="105"/>
          <w:sz w:val="24"/>
          <w:szCs w:val="24"/>
        </w:rPr>
        <w:t xml:space="preserve"> </w:t>
      </w:r>
      <w:r>
        <w:rPr>
          <w:rFonts w:ascii="宋体" w:eastAsia="宋体" w:hAnsi="宋体" w:cs="宋体"/>
          <w:w w:val="105"/>
          <w:sz w:val="24"/>
          <w:szCs w:val="24"/>
        </w:rPr>
        <w:t>极小子集</w:t>
      </w:r>
    </w:p>
    <w:p w:rsidR="00A115BF" w:rsidRDefault="00A115BF">
      <w:pPr>
        <w:spacing w:line="388" w:lineRule="exact"/>
        <w:rPr>
          <w:rFonts w:ascii="宋体" w:eastAsia="宋体" w:hAnsi="宋体" w:cs="宋体"/>
          <w:sz w:val="24"/>
          <w:szCs w:val="24"/>
        </w:rPr>
        <w:sectPr w:rsidR="00A115BF">
          <w:type w:val="continuous"/>
          <w:pgSz w:w="11910" w:h="16840"/>
          <w:pgMar w:top="1580" w:right="1200" w:bottom="280" w:left="1200" w:header="720" w:footer="720" w:gutter="0"/>
          <w:cols w:space="720"/>
        </w:sectPr>
      </w:pPr>
    </w:p>
    <w:p w:rsidR="00A115BF" w:rsidRDefault="00A115BF">
      <w:pPr>
        <w:spacing w:before="4"/>
        <w:rPr>
          <w:rFonts w:ascii="宋体" w:eastAsia="宋体" w:hAnsi="宋体" w:cs="宋体"/>
          <w:sz w:val="20"/>
          <w:szCs w:val="20"/>
        </w:rPr>
      </w:pPr>
    </w:p>
    <w:p w:rsidR="00A115BF" w:rsidRDefault="00646F36">
      <w:pPr>
        <w:spacing w:line="414" w:lineRule="exact"/>
        <w:ind w:left="160" w:right="103"/>
        <w:rPr>
          <w:rFonts w:ascii="Cambria" w:eastAsia="Cambria" w:hAnsi="Cambria" w:cs="Cambria"/>
          <w:sz w:val="16"/>
          <w:szCs w:val="16"/>
        </w:rPr>
      </w:pPr>
      <w:r>
        <w:rPr>
          <w:rFonts w:ascii="Cambria" w:eastAsia="Cambria" w:hAnsi="Cambria" w:cs="Cambria"/>
          <w:w w:val="110"/>
          <w:sz w:val="24"/>
          <w:szCs w:val="24"/>
        </w:rPr>
        <w:t>⇔</w:t>
      </w:r>
      <w:r>
        <w:rPr>
          <w:rFonts w:ascii="Cambria" w:eastAsia="Cambria" w:hAnsi="Cambria" w:cs="Cambria"/>
          <w:spacing w:val="-8"/>
          <w:w w:val="110"/>
          <w:sz w:val="24"/>
          <w:szCs w:val="24"/>
        </w:rPr>
        <w:t xml:space="preserve"> </w:t>
      </w:r>
      <w:r>
        <w:rPr>
          <w:rFonts w:ascii="宋体" w:eastAsia="宋体" w:hAnsi="宋体" w:cs="宋体"/>
          <w:w w:val="110"/>
          <w:sz w:val="24"/>
          <w:szCs w:val="24"/>
        </w:rPr>
        <w:t>存在</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10"/>
          <w:w w:val="110"/>
          <w:sz w:val="24"/>
          <w:szCs w:val="24"/>
        </w:rPr>
        <w:t xml:space="preserve"> </w:t>
      </w:r>
      <w:r>
        <w:rPr>
          <w:rFonts w:ascii="Cambria" w:eastAsia="Cambria" w:hAnsi="Cambria" w:cs="Cambria"/>
          <w:spacing w:val="-24"/>
          <w:w w:val="110"/>
          <w:sz w:val="24"/>
          <w:szCs w:val="24"/>
        </w:rPr>
        <w:t>|</w:t>
      </w:r>
      <w:r>
        <w:rPr>
          <w:rFonts w:ascii="Euclid" w:eastAsia="Euclid" w:hAnsi="Euclid" w:cs="Euclid"/>
          <w:spacing w:val="-24"/>
          <w:w w:val="110"/>
          <w:sz w:val="24"/>
          <w:szCs w:val="24"/>
        </w:rPr>
        <w:t>=</w:t>
      </w:r>
      <w:r>
        <w:rPr>
          <w:rFonts w:ascii="Euclid" w:eastAsia="Euclid" w:hAnsi="Euclid" w:cs="Euclid"/>
          <w:spacing w:val="-44"/>
          <w:w w:val="110"/>
          <w:sz w:val="24"/>
          <w:szCs w:val="24"/>
        </w:rPr>
        <w:t xml:space="preserve"> </w:t>
      </w:r>
      <w:r>
        <w:rPr>
          <w:rFonts w:ascii="Arial Unicode MS" w:eastAsia="Arial Unicode MS" w:hAnsi="Arial Unicode MS" w:cs="Arial Unicode MS"/>
          <w:w w:val="110"/>
          <w:sz w:val="24"/>
          <w:szCs w:val="24"/>
        </w:rPr>
        <w:t>Γ</w:t>
      </w:r>
      <w:r>
        <w:rPr>
          <w:rFonts w:ascii="宋体" w:eastAsia="宋体" w:hAnsi="宋体" w:cs="宋体"/>
          <w:w w:val="110"/>
          <w:sz w:val="24"/>
          <w:szCs w:val="24"/>
        </w:rPr>
        <w:t>，使得对任意</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4"/>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13"/>
          <w:w w:val="110"/>
          <w:position w:val="9"/>
          <w:sz w:val="16"/>
          <w:szCs w:val="16"/>
        </w:rPr>
        <w:t xml:space="preserve"> </w:t>
      </w:r>
      <w:r>
        <w:rPr>
          <w:rFonts w:ascii="Cambria" w:eastAsia="Cambria" w:hAnsi="Cambria" w:cs="Cambria"/>
          <w:spacing w:val="-23"/>
          <w:w w:val="110"/>
          <w:sz w:val="24"/>
          <w:szCs w:val="24"/>
        </w:rPr>
        <w:t>|</w:t>
      </w:r>
      <w:r>
        <w:rPr>
          <w:rFonts w:ascii="Euclid" w:eastAsia="Euclid" w:hAnsi="Euclid" w:cs="Euclid"/>
          <w:spacing w:val="-23"/>
          <w:w w:val="110"/>
          <w:sz w:val="24"/>
          <w:szCs w:val="24"/>
        </w:rPr>
        <w:t>=</w:t>
      </w:r>
      <w:r>
        <w:rPr>
          <w:rFonts w:ascii="Euclid" w:eastAsia="Euclid" w:hAnsi="Euclid" w:cs="Euclid"/>
          <w:spacing w:val="-44"/>
          <w:w w:val="110"/>
          <w:sz w:val="24"/>
          <w:szCs w:val="24"/>
        </w:rPr>
        <w:t xml:space="preserve"> </w:t>
      </w:r>
      <w:r>
        <w:rPr>
          <w:rFonts w:ascii="Arial" w:eastAsia="Arial" w:hAnsi="Arial" w:cs="Arial"/>
          <w:i/>
          <w:spacing w:val="5"/>
          <w:w w:val="110"/>
          <w:sz w:val="24"/>
          <w:szCs w:val="24"/>
        </w:rPr>
        <w:t>ϕ</w:t>
      </w:r>
      <w:r>
        <w:rPr>
          <w:rFonts w:ascii="宋体" w:eastAsia="宋体" w:hAnsi="宋体" w:cs="宋体"/>
          <w:spacing w:val="5"/>
          <w:w w:val="110"/>
          <w:sz w:val="24"/>
          <w:szCs w:val="24"/>
        </w:rPr>
        <w:t>，</w:t>
      </w:r>
      <w:r>
        <w:rPr>
          <w:rFonts w:ascii="Times New Roman" w:eastAsia="Times New Roman" w:hAnsi="Times New Roman" w:cs="Times New Roman"/>
          <w:i/>
          <w:spacing w:val="5"/>
          <w:w w:val="110"/>
          <w:sz w:val="24"/>
          <w:szCs w:val="24"/>
        </w:rPr>
        <w:t>M</w:t>
      </w:r>
      <w:r>
        <w:rPr>
          <w:rFonts w:ascii="Times New Roman" w:eastAsia="Times New Roman" w:hAnsi="Times New Roman" w:cs="Times New Roman"/>
          <w:i/>
          <w:spacing w:val="-34"/>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13"/>
          <w:w w:val="110"/>
          <w:position w:val="9"/>
          <w:sz w:val="16"/>
          <w:szCs w:val="16"/>
        </w:rPr>
        <w:t xml:space="preserve"> </w:t>
      </w:r>
      <w:r>
        <w:rPr>
          <w:rFonts w:ascii="Cambria" w:eastAsia="Cambria" w:hAnsi="Cambria" w:cs="Cambria"/>
          <w:w w:val="110"/>
          <w:sz w:val="24"/>
          <w:szCs w:val="24"/>
        </w:rPr>
        <w:t>≤</w:t>
      </w:r>
      <w:r>
        <w:rPr>
          <w:rFonts w:ascii="Times New Roman" w:eastAsia="Times New Roman" w:hAnsi="Times New Roman" w:cs="Times New Roman"/>
          <w:i/>
          <w:w w:val="110"/>
          <w:position w:val="-3"/>
          <w:sz w:val="16"/>
          <w:szCs w:val="16"/>
        </w:rPr>
        <w:t>M</w:t>
      </w:r>
      <w:r>
        <w:rPr>
          <w:rFonts w:ascii="Times New Roman" w:eastAsia="Times New Roman" w:hAnsi="Times New Roman" w:cs="Times New Roman"/>
          <w:i/>
          <w:spacing w:val="30"/>
          <w:w w:val="110"/>
          <w:position w:val="-3"/>
          <w:sz w:val="16"/>
          <w:szCs w:val="16"/>
        </w:rPr>
        <w:t xml:space="preserve"> </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4"/>
          <w:w w:val="110"/>
          <w:sz w:val="24"/>
          <w:szCs w:val="24"/>
        </w:rPr>
        <w:t xml:space="preserve"> </w:t>
      </w:r>
      <w:r>
        <w:rPr>
          <w:rFonts w:ascii="Cambria" w:eastAsia="Cambria" w:hAnsi="Cambria" w:cs="Cambria"/>
          <w:w w:val="110"/>
          <w:position w:val="9"/>
          <w:sz w:val="16"/>
          <w:szCs w:val="16"/>
        </w:rPr>
        <w:t>′′</w:t>
      </w:r>
    </w:p>
    <w:p w:rsidR="00A115BF" w:rsidRDefault="00646F36">
      <w:pPr>
        <w:spacing w:line="388" w:lineRule="exact"/>
        <w:ind w:left="160" w:right="103"/>
        <w:rPr>
          <w:rFonts w:ascii="宋体" w:eastAsia="宋体" w:hAnsi="宋体" w:cs="宋体"/>
          <w:sz w:val="24"/>
          <w:szCs w:val="24"/>
        </w:rPr>
      </w:pPr>
      <w:r>
        <w:rPr>
          <w:rFonts w:eastAsiaTheme="minorHAnsi"/>
        </w:rPr>
        <w:pict>
          <v:group id="_x0000_s1604" style="position:absolute;left:0;text-align:left;margin-left:514.6pt;margin-top:5pt;width:8pt;height:8.5pt;z-index:9304;mso-position-horizontal-relative:page" coordorigin="10292,100" coordsize="160,170">
            <v:group id="_x0000_s1611" style="position:absolute;left:10296;top:104;width:2;height:163" coordorigin="10296,104" coordsize="2,163">
              <v:shape id="_x0000_s1612" style="position:absolute;left:10296;top:104;width:2;height:163" coordorigin="10296,104" coordsize="0,163" path="m10296,266r,-162e" filled="f" strokeweight=".14042mm">
                <v:path arrowok="t"/>
              </v:shape>
            </v:group>
            <v:group id="_x0000_s1609" style="position:absolute;left:10300;top:108;width:145;height:2" coordorigin="10300,108" coordsize="145,2">
              <v:shape id="_x0000_s1610" style="position:absolute;left:10300;top:108;width:145;height:2" coordorigin="10300,108" coordsize="145,0" path="m10300,108r144,e" filled="f" strokeweight=".14042mm">
                <v:path arrowok="t"/>
              </v:shape>
            </v:group>
            <v:group id="_x0000_s1607" style="position:absolute;left:10300;top:262;width:145;height:2" coordorigin="10300,262" coordsize="145,2">
              <v:shape id="_x0000_s1608" style="position:absolute;left:10300;top:262;width:145;height:2" coordorigin="10300,262" coordsize="145,0" path="m10300,262r144,e" filled="f" strokeweight=".14042mm">
                <v:path arrowok="t"/>
              </v:shape>
            </v:group>
            <v:group id="_x0000_s1605" style="position:absolute;left:10448;top:104;width:2;height:163" coordorigin="10448,104" coordsize="2,163">
              <v:shape id="_x0000_s1606" style="position:absolute;left:10448;top:104;width:2;height:163" coordorigin="10448,104" coordsize="0,163" path="m10448,266r,-162e" filled="f" strokeweight=".14042mm">
                <v:path arrowok="t"/>
              </v:shape>
            </v:group>
            <w10:wrap anchorx="page"/>
          </v:group>
        </w:pict>
      </w:r>
      <w:r>
        <w:rPr>
          <w:rFonts w:ascii="Cambria" w:eastAsia="Cambria" w:hAnsi="Cambria" w:cs="Cambria"/>
          <w:w w:val="110"/>
          <w:sz w:val="24"/>
          <w:szCs w:val="24"/>
        </w:rPr>
        <w:t>⇔</w:t>
      </w:r>
      <w:r>
        <w:rPr>
          <w:rFonts w:ascii="Cambria" w:eastAsia="Cambria" w:hAnsi="Cambria" w:cs="Cambria"/>
          <w:spacing w:val="-21"/>
          <w:w w:val="110"/>
          <w:sz w:val="24"/>
          <w:szCs w:val="24"/>
        </w:rPr>
        <w:t xml:space="preserve"> </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43"/>
          <w:w w:val="110"/>
          <w:sz w:val="24"/>
          <w:szCs w:val="24"/>
        </w:rPr>
        <w:t xml:space="preserve"> </w:t>
      </w:r>
      <w:r>
        <w:rPr>
          <w:rFonts w:ascii="Cambria" w:eastAsia="Cambria" w:hAnsi="Cambria" w:cs="Cambria"/>
          <w:w w:val="110"/>
          <w:position w:val="9"/>
          <w:sz w:val="16"/>
          <w:szCs w:val="16"/>
        </w:rPr>
        <w:t xml:space="preserve">′ </w:t>
      </w:r>
      <w:r>
        <w:rPr>
          <w:rFonts w:ascii="Cambria" w:eastAsia="Cambria" w:hAnsi="Cambria" w:cs="Cambria"/>
          <w:w w:val="110"/>
          <w:sz w:val="24"/>
          <w:szCs w:val="24"/>
        </w:rPr>
        <w:t>∈</w:t>
      </w:r>
      <w:r>
        <w:rPr>
          <w:rFonts w:ascii="Cambria" w:eastAsia="Cambria" w:hAnsi="Cambria" w:cs="Cambria"/>
          <w:spacing w:val="-26"/>
          <w:w w:val="110"/>
          <w:sz w:val="24"/>
          <w:szCs w:val="24"/>
        </w:rPr>
        <w:t xml:space="preserve"> </w:t>
      </w:r>
      <w:r>
        <w:rPr>
          <w:rFonts w:ascii="Times New Roman" w:eastAsia="Times New Roman" w:hAnsi="Times New Roman" w:cs="Times New Roman"/>
          <w:i/>
          <w:spacing w:val="2"/>
          <w:w w:val="110"/>
          <w:sz w:val="24"/>
          <w:szCs w:val="24"/>
        </w:rPr>
        <w:t>Min</w:t>
      </w:r>
      <w:r>
        <w:rPr>
          <w:rFonts w:ascii="Euclid" w:eastAsia="Euclid" w:hAnsi="Euclid" w:cs="Euclid"/>
          <w:spacing w:val="2"/>
          <w:w w:val="110"/>
          <w:sz w:val="24"/>
          <w:szCs w:val="24"/>
        </w:rPr>
        <w:t>(</w:t>
      </w:r>
      <w:r>
        <w:rPr>
          <w:rFonts w:ascii="Times New Roman" w:eastAsia="Times New Roman" w:hAnsi="Times New Roman" w:cs="Times New Roman"/>
          <w:i/>
          <w:spacing w:val="2"/>
          <w:w w:val="110"/>
          <w:sz w:val="24"/>
          <w:szCs w:val="24"/>
        </w:rPr>
        <w:t>Mod</w:t>
      </w:r>
      <w:r>
        <w:rPr>
          <w:rFonts w:ascii="Euclid" w:eastAsia="Euclid" w:hAnsi="Euclid" w:cs="Euclid"/>
          <w:spacing w:val="2"/>
          <w:w w:val="110"/>
          <w:sz w:val="24"/>
          <w:szCs w:val="24"/>
        </w:rPr>
        <w:t>(</w:t>
      </w:r>
      <w:r>
        <w:rPr>
          <w:rFonts w:ascii="Arial" w:eastAsia="Arial" w:hAnsi="Arial" w:cs="Arial"/>
          <w:i/>
          <w:spacing w:val="2"/>
          <w:w w:val="110"/>
          <w:sz w:val="24"/>
          <w:szCs w:val="24"/>
        </w:rPr>
        <w:t>ϕ</w:t>
      </w:r>
      <w:r>
        <w:rPr>
          <w:rFonts w:ascii="Euclid" w:eastAsia="Euclid" w:hAnsi="Euclid" w:cs="Euclid"/>
          <w:spacing w:val="2"/>
          <w:w w:val="110"/>
          <w:sz w:val="24"/>
          <w:szCs w:val="24"/>
        </w:rPr>
        <w:t>)</w:t>
      </w:r>
      <w:r>
        <w:rPr>
          <w:rFonts w:ascii="Verdana" w:eastAsia="Verdana" w:hAnsi="Verdana" w:cs="Verdana"/>
          <w:i/>
          <w:spacing w:val="2"/>
          <w:w w:val="110"/>
          <w:sz w:val="24"/>
          <w:szCs w:val="24"/>
        </w:rPr>
        <w:t>,</w:t>
      </w:r>
      <w:r>
        <w:rPr>
          <w:rFonts w:ascii="Verdana" w:eastAsia="Verdana" w:hAnsi="Verdana" w:cs="Verdana"/>
          <w:i/>
          <w:spacing w:val="-77"/>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position w:val="-3"/>
          <w:sz w:val="16"/>
          <w:szCs w:val="16"/>
        </w:rPr>
        <w:t>M</w:t>
      </w:r>
      <w:r>
        <w:rPr>
          <w:rFonts w:ascii="Times New Roman" w:eastAsia="Times New Roman" w:hAnsi="Times New Roman" w:cs="Times New Roman"/>
          <w:i/>
          <w:spacing w:val="-23"/>
          <w:w w:val="110"/>
          <w:position w:val="-3"/>
          <w:sz w:val="16"/>
          <w:szCs w:val="16"/>
        </w:rPr>
        <w:t xml:space="preserve"> </w:t>
      </w:r>
      <w:r>
        <w:rPr>
          <w:rFonts w:ascii="Euclid" w:eastAsia="Euclid" w:hAnsi="Euclid" w:cs="Euclid"/>
          <w:spacing w:val="-12"/>
          <w:w w:val="110"/>
          <w:sz w:val="24"/>
          <w:szCs w:val="24"/>
        </w:rPr>
        <w:t>)</w:t>
      </w:r>
      <w:r>
        <w:rPr>
          <w:rFonts w:ascii="宋体" w:eastAsia="宋体" w:hAnsi="宋体" w:cs="宋体"/>
          <w:spacing w:val="-12"/>
          <w:w w:val="110"/>
          <w:sz w:val="24"/>
          <w:szCs w:val="24"/>
        </w:rPr>
        <w:t>。</w:t>
      </w:r>
    </w:p>
    <w:p w:rsidR="00A115BF" w:rsidRDefault="00A115BF">
      <w:pPr>
        <w:spacing w:before="2"/>
        <w:rPr>
          <w:rFonts w:ascii="宋体" w:eastAsia="宋体" w:hAnsi="宋体" w:cs="宋体"/>
          <w:sz w:val="16"/>
          <w:szCs w:val="16"/>
        </w:rPr>
      </w:pPr>
    </w:p>
    <w:p w:rsidR="00A115BF" w:rsidRDefault="00646F36">
      <w:pPr>
        <w:pStyle w:val="a3"/>
        <w:spacing w:before="26" w:line="271" w:lineRule="auto"/>
        <w:ind w:left="159" w:right="204" w:firstLine="480"/>
        <w:jc w:val="both"/>
        <w:rPr>
          <w:rFonts w:ascii="宋体" w:eastAsia="宋体" w:hAnsi="宋体" w:cs="宋体"/>
        </w:rPr>
      </w:pPr>
      <w:r>
        <w:rPr>
          <w:rFonts w:ascii="宋体" w:eastAsia="宋体" w:hAnsi="宋体" w:cs="宋体"/>
        </w:rPr>
        <w:t>从定理</w:t>
      </w:r>
      <w:hyperlink w:anchor="_bookmark91" w:history="1">
        <w:r>
          <w:t>4.2</w:t>
        </w:r>
      </w:hyperlink>
      <w:r>
        <w:rPr>
          <w:rFonts w:ascii="宋体" w:eastAsia="宋体" w:hAnsi="宋体" w:cs="宋体"/>
        </w:rPr>
        <w:t>可以看出，通过遗忘定义的知识更新操作与通过有限初始结构间的偏序</w:t>
      </w:r>
      <w:r>
        <w:rPr>
          <w:rFonts w:cs="Times New Roman"/>
        </w:rPr>
        <w:t xml:space="preserve"> </w:t>
      </w:r>
      <w:r>
        <w:rPr>
          <w:rFonts w:ascii="宋体" w:eastAsia="宋体" w:hAnsi="宋体" w:cs="宋体"/>
          <w:spacing w:val="-1"/>
        </w:rPr>
        <w:t>关系定义的知识更新一致，且通过遗忘定义的知识更新操作满足</w:t>
      </w:r>
      <w:r>
        <w:rPr>
          <w:spacing w:val="-1"/>
        </w:rPr>
        <w:t>Katsuno</w:t>
      </w:r>
      <w:r>
        <w:rPr>
          <w:rFonts w:ascii="宋体" w:eastAsia="宋体" w:hAnsi="宋体" w:cs="宋体"/>
          <w:spacing w:val="-1"/>
        </w:rPr>
        <w:t>和</w:t>
      </w:r>
      <w:r>
        <w:rPr>
          <w:spacing w:val="-1"/>
        </w:rPr>
        <w:t>Mendelzon</w:t>
      </w:r>
      <w:r>
        <w:rPr>
          <w:rFonts w:ascii="宋体" w:eastAsia="宋体" w:hAnsi="宋体" w:cs="宋体"/>
          <w:spacing w:val="-1"/>
        </w:rPr>
        <w:t>提</w:t>
      </w:r>
      <w:r>
        <w:rPr>
          <w:rFonts w:ascii="宋体" w:eastAsia="宋体" w:hAnsi="宋体" w:cs="宋体"/>
          <w:spacing w:val="-100"/>
        </w:rPr>
        <w:t xml:space="preserve"> </w:t>
      </w:r>
      <w:r>
        <w:rPr>
          <w:rFonts w:ascii="宋体" w:eastAsia="宋体" w:hAnsi="宋体" w:cs="宋体"/>
          <w:spacing w:val="-3"/>
        </w:rPr>
        <w:t>出</w:t>
      </w:r>
      <w:r>
        <w:rPr>
          <w:rFonts w:ascii="宋体" w:eastAsia="宋体" w:hAnsi="宋体" w:cs="宋体"/>
          <w:spacing w:val="-3"/>
        </w:rPr>
        <w:t>的八条基本条件。</w:t>
      </w:r>
    </w:p>
    <w:p w:rsidR="00A115BF" w:rsidRDefault="00A115BF">
      <w:pPr>
        <w:spacing w:before="7"/>
        <w:rPr>
          <w:rFonts w:ascii="宋体" w:eastAsia="宋体" w:hAnsi="宋体" w:cs="宋体"/>
          <w:sz w:val="18"/>
          <w:szCs w:val="18"/>
        </w:rPr>
      </w:pPr>
    </w:p>
    <w:p w:rsidR="00A115BF" w:rsidRDefault="00646F36">
      <w:pPr>
        <w:ind w:left="159"/>
        <w:jc w:val="both"/>
        <w:rPr>
          <w:rFonts w:ascii="楷体" w:eastAsia="楷体" w:hAnsi="楷体" w:cs="楷体"/>
          <w:sz w:val="24"/>
          <w:szCs w:val="24"/>
        </w:rPr>
      </w:pPr>
      <w:r>
        <w:rPr>
          <w:rFonts w:ascii="黑体" w:eastAsia="黑体" w:hAnsi="黑体" w:cs="黑体"/>
          <w:sz w:val="24"/>
          <w:szCs w:val="24"/>
        </w:rPr>
        <w:t>定理</w:t>
      </w:r>
      <w:r>
        <w:rPr>
          <w:rFonts w:ascii="黑体" w:eastAsia="黑体" w:hAnsi="黑体" w:cs="黑体"/>
          <w:spacing w:val="-96"/>
          <w:sz w:val="24"/>
          <w:szCs w:val="24"/>
        </w:rPr>
        <w:t xml:space="preserve"> </w:t>
      </w:r>
      <w:r>
        <w:rPr>
          <w:rFonts w:ascii="Times New Roman" w:eastAsia="Times New Roman" w:hAnsi="Times New Roman" w:cs="Times New Roman"/>
          <w:b/>
          <w:bCs/>
          <w:sz w:val="24"/>
          <w:szCs w:val="24"/>
        </w:rPr>
        <w:t>4.3.</w:t>
      </w:r>
      <w:r>
        <w:rPr>
          <w:rFonts w:ascii="Times New Roman" w:eastAsia="Times New Roman" w:hAnsi="Times New Roman" w:cs="Times New Roman"/>
          <w:b/>
          <w:bCs/>
          <w:spacing w:val="-20"/>
          <w:sz w:val="24"/>
          <w:szCs w:val="24"/>
        </w:rPr>
        <w:t xml:space="preserve"> </w:t>
      </w:r>
      <w:r>
        <w:rPr>
          <w:rFonts w:ascii="楷体" w:eastAsia="楷体" w:hAnsi="楷体" w:cs="楷体"/>
          <w:sz w:val="24"/>
          <w:szCs w:val="24"/>
        </w:rPr>
        <w:t>知识更新操作</w:t>
      </w:r>
      <w:r>
        <w:rPr>
          <w:rFonts w:ascii="Cambria" w:eastAsia="Cambria" w:hAnsi="Cambria" w:cs="Cambria"/>
          <w:sz w:val="24"/>
          <w:szCs w:val="24"/>
        </w:rPr>
        <w:t>◇</w:t>
      </w:r>
      <w:r>
        <w:rPr>
          <w:rFonts w:ascii="Times New Roman" w:eastAsia="Times New Roman" w:hAnsi="Times New Roman" w:cs="Times New Roman"/>
          <w:i/>
          <w:position w:val="-3"/>
          <w:sz w:val="16"/>
          <w:szCs w:val="16"/>
        </w:rPr>
        <w:t>CTL</w:t>
      </w:r>
      <w:r>
        <w:rPr>
          <w:rFonts w:ascii="楷体" w:eastAsia="楷体" w:hAnsi="楷体" w:cs="楷体"/>
          <w:sz w:val="24"/>
          <w:szCs w:val="24"/>
        </w:rPr>
        <w:t>满足</w:t>
      </w:r>
      <w:r>
        <w:rPr>
          <w:rFonts w:ascii="Times New Roman" w:eastAsia="Times New Roman" w:hAnsi="Times New Roman" w:cs="Times New Roman"/>
          <w:i/>
          <w:sz w:val="24"/>
          <w:szCs w:val="24"/>
        </w:rPr>
        <w:t>Katsuno</w:t>
      </w:r>
      <w:r>
        <w:rPr>
          <w:rFonts w:ascii="楷体" w:eastAsia="楷体" w:hAnsi="楷体" w:cs="楷体"/>
          <w:sz w:val="24"/>
          <w:szCs w:val="24"/>
        </w:rPr>
        <w:t>和</w:t>
      </w:r>
      <w:r>
        <w:rPr>
          <w:rFonts w:ascii="Times New Roman" w:eastAsia="Times New Roman" w:hAnsi="Times New Roman" w:cs="Times New Roman"/>
          <w:i/>
          <w:sz w:val="24"/>
          <w:szCs w:val="24"/>
        </w:rPr>
        <w:t>Mendelzon</w:t>
      </w:r>
      <w:r>
        <w:rPr>
          <w:rFonts w:ascii="楷体" w:eastAsia="楷体" w:hAnsi="楷体" w:cs="楷体"/>
          <w:sz w:val="24"/>
          <w:szCs w:val="24"/>
        </w:rPr>
        <w:t>提出的基本条件</w:t>
      </w:r>
      <w:r>
        <w:rPr>
          <w:rFonts w:ascii="Times New Roman" w:eastAsia="Times New Roman" w:hAnsi="Times New Roman" w:cs="Times New Roman"/>
          <w:i/>
          <w:sz w:val="24"/>
          <w:szCs w:val="24"/>
        </w:rPr>
        <w:t>(U1)-(U8)</w:t>
      </w:r>
      <w:r>
        <w:rPr>
          <w:rFonts w:ascii="楷体" w:eastAsia="楷体" w:hAnsi="楷体" w:cs="楷体"/>
          <w:sz w:val="24"/>
          <w:szCs w:val="24"/>
        </w:rPr>
        <w:t>。</w:t>
      </w:r>
    </w:p>
    <w:p w:rsidR="00A115BF" w:rsidRDefault="00646F36">
      <w:pPr>
        <w:spacing w:before="209" w:line="454" w:lineRule="exact"/>
        <w:ind w:left="159"/>
        <w:jc w:val="both"/>
        <w:rPr>
          <w:rFonts w:ascii="宋体" w:eastAsia="宋体" w:hAnsi="宋体" w:cs="宋体"/>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sz w:val="24"/>
          <w:szCs w:val="24"/>
        </w:rPr>
        <w:t>(U1).</w:t>
      </w:r>
      <w:r>
        <w:rPr>
          <w:rFonts w:ascii="Times New Roman" w:eastAsia="Times New Roman" w:hAnsi="Times New Roman" w:cs="Times New Roman"/>
          <w:spacing w:val="5"/>
          <w:sz w:val="24"/>
          <w:szCs w:val="24"/>
        </w:rPr>
        <w:t xml:space="preserve"> </w:t>
      </w:r>
      <w:r>
        <w:rPr>
          <w:rFonts w:ascii="宋体" w:eastAsia="宋体" w:hAnsi="宋体" w:cs="宋体"/>
          <w:sz w:val="24"/>
          <w:szCs w:val="24"/>
        </w:rPr>
        <w:t>由定理</w:t>
      </w:r>
      <w:r>
        <w:rPr>
          <w:rFonts w:ascii="宋体" w:eastAsia="宋体" w:hAnsi="宋体" w:cs="宋体"/>
          <w:spacing w:val="-67"/>
          <w:sz w:val="24"/>
          <w:szCs w:val="24"/>
        </w:rPr>
        <w:t xml:space="preserve"> </w:t>
      </w:r>
      <w:hyperlink w:anchor="_bookmark91" w:history="1">
        <w:r>
          <w:rPr>
            <w:rFonts w:ascii="Times New Roman" w:eastAsia="Times New Roman" w:hAnsi="Times New Roman" w:cs="Times New Roman"/>
            <w:sz w:val="24"/>
            <w:szCs w:val="24"/>
          </w:rPr>
          <w:t>4.2</w:t>
        </w:r>
      </w:hyperlink>
      <w:r>
        <w:rPr>
          <w:rFonts w:ascii="宋体" w:eastAsia="宋体" w:hAnsi="宋体" w:cs="宋体"/>
          <w:sz w:val="24"/>
          <w:szCs w:val="24"/>
        </w:rPr>
        <w:t>可知，</w:t>
      </w:r>
      <w:r>
        <w:rPr>
          <w:rFonts w:ascii="Times New Roman" w:eastAsia="Times New Roman" w:hAnsi="Times New Roman" w:cs="Times New Roman"/>
          <w:i/>
          <w:sz w:val="24"/>
          <w:szCs w:val="24"/>
        </w:rPr>
        <w:t>Mod</w:t>
      </w:r>
      <w:r>
        <w:rPr>
          <w:rFonts w:ascii="Euclid" w:eastAsia="Euclid" w:hAnsi="Euclid" w:cs="Euclid"/>
          <w:sz w:val="24"/>
          <w:szCs w:val="24"/>
        </w:rPr>
        <w:t>(</w:t>
      </w:r>
      <w:r>
        <w:rPr>
          <w:rFonts w:ascii="Arial Unicode MS" w:eastAsia="Arial Unicode MS" w:hAnsi="Arial Unicode MS" w:cs="Arial Unicode MS"/>
          <w:sz w:val="24"/>
          <w:szCs w:val="24"/>
        </w:rPr>
        <w:t>Γ</w:t>
      </w:r>
      <w:r>
        <w:rPr>
          <w:rFonts w:ascii="Arial Unicode MS" w:eastAsia="Arial Unicode MS" w:hAnsi="Arial Unicode MS" w:cs="Arial Unicode MS"/>
          <w:spacing w:val="-38"/>
          <w:sz w:val="24"/>
          <w:szCs w:val="24"/>
        </w:rPr>
        <w:t xml:space="preserve"> </w:t>
      </w:r>
      <w:r>
        <w:rPr>
          <w:rFonts w:ascii="Cambria" w:eastAsia="Cambria" w:hAnsi="Cambria" w:cs="Cambria"/>
          <w:spacing w:val="3"/>
          <w:sz w:val="24"/>
          <w:szCs w:val="24"/>
        </w:rPr>
        <w:t>◇</w:t>
      </w:r>
      <w:r>
        <w:rPr>
          <w:rFonts w:ascii="Arial" w:eastAsia="Arial" w:hAnsi="Arial" w:cs="Arial"/>
          <w:i/>
          <w:spacing w:val="3"/>
          <w:position w:val="-3"/>
          <w:sz w:val="16"/>
          <w:szCs w:val="16"/>
        </w:rPr>
        <w:t>µ</w:t>
      </w:r>
      <w:r>
        <w:rPr>
          <w:rFonts w:ascii="Arial" w:eastAsia="Arial" w:hAnsi="Arial" w:cs="Arial"/>
          <w:i/>
          <w:spacing w:val="5"/>
          <w:position w:val="-3"/>
          <w:sz w:val="16"/>
          <w:szCs w:val="16"/>
        </w:rPr>
        <w:t xml:space="preserve"> </w:t>
      </w:r>
      <w:r>
        <w:rPr>
          <w:rFonts w:ascii="Arial" w:eastAsia="Arial" w:hAnsi="Arial" w:cs="Arial"/>
          <w:i/>
          <w:spacing w:val="8"/>
          <w:sz w:val="24"/>
          <w:szCs w:val="24"/>
        </w:rPr>
        <w:t>ϕ</w:t>
      </w:r>
      <w:r>
        <w:rPr>
          <w:rFonts w:ascii="Euclid" w:eastAsia="Euclid" w:hAnsi="Euclid" w:cs="Euclid"/>
          <w:spacing w:val="8"/>
          <w:sz w:val="24"/>
          <w:szCs w:val="24"/>
        </w:rPr>
        <w:t>)</w:t>
      </w:r>
      <w:r>
        <w:rPr>
          <w:rFonts w:ascii="Euclid" w:eastAsia="Euclid" w:hAnsi="Euclid" w:cs="Euclid"/>
          <w:spacing w:val="-33"/>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i/>
          <w:sz w:val="24"/>
          <w:szCs w:val="24"/>
        </w:rPr>
        <w:t>Mod</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宋体" w:eastAsia="宋体" w:hAnsi="宋体" w:cs="宋体"/>
          <w:sz w:val="24"/>
          <w:szCs w:val="24"/>
        </w:rPr>
        <w:t>，因此</w:t>
      </w:r>
      <w:r>
        <w:rPr>
          <w:rFonts w:ascii="Arial Unicode MS" w:eastAsia="Arial Unicode MS" w:hAnsi="Arial Unicode MS" w:cs="Arial Unicode MS"/>
          <w:sz w:val="24"/>
          <w:szCs w:val="24"/>
        </w:rPr>
        <w:t>Γ</w:t>
      </w:r>
      <w:r>
        <w:rPr>
          <w:rFonts w:ascii="Arial Unicode MS" w:eastAsia="Arial Unicode MS" w:hAnsi="Arial Unicode MS" w:cs="Arial Unicode MS"/>
          <w:spacing w:val="-38"/>
          <w:sz w:val="24"/>
          <w:szCs w:val="24"/>
        </w:rPr>
        <w:t xml:space="preserve"> </w:t>
      </w:r>
      <w:r>
        <w:rPr>
          <w:rFonts w:ascii="Cambria" w:eastAsia="Cambria" w:hAnsi="Cambria" w:cs="Cambria"/>
          <w:spacing w:val="3"/>
          <w:sz w:val="24"/>
          <w:szCs w:val="24"/>
        </w:rPr>
        <w:t>◇</w:t>
      </w:r>
      <w:r>
        <w:rPr>
          <w:rFonts w:ascii="Arial" w:eastAsia="Arial" w:hAnsi="Arial" w:cs="Arial"/>
          <w:i/>
          <w:spacing w:val="3"/>
          <w:position w:val="-3"/>
          <w:sz w:val="16"/>
          <w:szCs w:val="16"/>
        </w:rPr>
        <w:t>µ</w:t>
      </w:r>
      <w:r>
        <w:rPr>
          <w:rFonts w:ascii="Arial" w:eastAsia="Arial" w:hAnsi="Arial" w:cs="Arial"/>
          <w:i/>
          <w:spacing w:val="5"/>
          <w:position w:val="-3"/>
          <w:sz w:val="16"/>
          <w:szCs w:val="16"/>
        </w:rPr>
        <w:t xml:space="preserve"> </w:t>
      </w:r>
      <w:r>
        <w:rPr>
          <w:rFonts w:ascii="Arial" w:eastAsia="Arial" w:hAnsi="Arial" w:cs="Arial"/>
          <w:i/>
          <w:sz w:val="24"/>
          <w:szCs w:val="24"/>
        </w:rPr>
        <w:t>ϕ</w:t>
      </w:r>
      <w:r>
        <w:rPr>
          <w:rFonts w:ascii="Arial" w:eastAsia="Arial" w:hAnsi="Arial" w:cs="Arial"/>
          <w:i/>
          <w:spacing w:val="-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33"/>
          <w:sz w:val="24"/>
          <w:szCs w:val="24"/>
        </w:rPr>
        <w:t xml:space="preserve"> </w:t>
      </w:r>
      <w:r>
        <w:rPr>
          <w:rFonts w:ascii="Arial" w:eastAsia="Arial" w:hAnsi="Arial" w:cs="Arial"/>
          <w:i/>
          <w:sz w:val="24"/>
          <w:szCs w:val="24"/>
        </w:rPr>
        <w:t>ϕ</w:t>
      </w:r>
      <w:r>
        <w:rPr>
          <w:rFonts w:ascii="宋体" w:eastAsia="宋体" w:hAnsi="宋体" w:cs="宋体"/>
          <w:sz w:val="24"/>
          <w:szCs w:val="24"/>
        </w:rPr>
        <w:t>。</w:t>
      </w:r>
    </w:p>
    <w:p w:rsidR="00A115BF" w:rsidRDefault="00646F36">
      <w:pPr>
        <w:spacing w:line="403" w:lineRule="exact"/>
        <w:ind w:left="640" w:right="103"/>
        <w:rPr>
          <w:rFonts w:ascii="Euclid" w:eastAsia="Euclid" w:hAnsi="Euclid" w:cs="Euclid"/>
          <w:sz w:val="24"/>
          <w:szCs w:val="24"/>
        </w:rPr>
      </w:pPr>
      <w:r>
        <w:rPr>
          <w:rFonts w:ascii="Times New Roman" w:eastAsia="Times New Roman" w:hAnsi="Times New Roman" w:cs="Times New Roman"/>
          <w:sz w:val="24"/>
          <w:szCs w:val="24"/>
        </w:rPr>
        <w:t xml:space="preserve">(U2). </w:t>
      </w:r>
      <w:r>
        <w:rPr>
          <w:rFonts w:ascii="Times New Roman" w:eastAsia="Times New Roman" w:hAnsi="Times New Roman" w:cs="Times New Roman"/>
          <w:i/>
          <w:sz w:val="24"/>
          <w:szCs w:val="24"/>
        </w:rPr>
        <w:t xml:space="preserve">M </w:t>
      </w:r>
      <w:r>
        <w:rPr>
          <w:rFonts w:ascii="Cambria" w:eastAsia="Cambria" w:hAnsi="Cambria" w:cs="Cambria"/>
          <w:position w:val="9"/>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Mod</w:t>
      </w:r>
      <w:r>
        <w:rPr>
          <w:rFonts w:ascii="Euclid" w:eastAsia="Euclid" w:hAnsi="Euclid" w:cs="Euclid"/>
          <w:sz w:val="24"/>
          <w:szCs w:val="24"/>
        </w:rPr>
        <w:t>(</w:t>
      </w:r>
      <w:r>
        <w:rPr>
          <w:rFonts w:ascii="Arial Unicode MS" w:eastAsia="Arial Unicode MS" w:hAnsi="Arial Unicode MS" w:cs="Arial Unicode MS"/>
          <w:sz w:val="24"/>
          <w:szCs w:val="24"/>
        </w:rPr>
        <w:t xml:space="preserve">Γ </w:t>
      </w:r>
      <w:r>
        <w:rPr>
          <w:rFonts w:ascii="Cambria" w:eastAsia="Cambria" w:hAnsi="Cambria" w:cs="Cambria"/>
          <w:spacing w:val="3"/>
          <w:sz w:val="24"/>
          <w:szCs w:val="24"/>
        </w:rPr>
        <w:t>◇</w:t>
      </w:r>
      <w:r>
        <w:rPr>
          <w:rFonts w:ascii="Arial" w:eastAsia="Arial" w:hAnsi="Arial" w:cs="Arial"/>
          <w:i/>
          <w:spacing w:val="3"/>
          <w:position w:val="-3"/>
          <w:sz w:val="16"/>
          <w:szCs w:val="16"/>
        </w:rPr>
        <w:t>µ</w:t>
      </w:r>
      <w:r>
        <w:rPr>
          <w:rFonts w:ascii="Arial" w:eastAsia="Arial" w:hAnsi="Arial" w:cs="Arial"/>
          <w:i/>
          <w:spacing w:val="-23"/>
          <w:position w:val="-3"/>
          <w:sz w:val="16"/>
          <w:szCs w:val="16"/>
        </w:rPr>
        <w:t xml:space="preserve"> </w:t>
      </w:r>
      <w:r>
        <w:rPr>
          <w:rFonts w:ascii="Arial" w:eastAsia="Arial" w:hAnsi="Arial" w:cs="Arial"/>
          <w:i/>
          <w:spacing w:val="8"/>
          <w:sz w:val="24"/>
          <w:szCs w:val="24"/>
        </w:rPr>
        <w:t>ϕ</w:t>
      </w:r>
      <w:r>
        <w:rPr>
          <w:rFonts w:ascii="Euclid" w:eastAsia="Euclid" w:hAnsi="Euclid" w:cs="Euclid"/>
          <w:spacing w:val="8"/>
          <w:sz w:val="24"/>
          <w:szCs w:val="24"/>
        </w:rPr>
        <w:t>)</w:t>
      </w:r>
    </w:p>
    <w:p w:rsidR="00A115BF" w:rsidRDefault="00646F36">
      <w:pPr>
        <w:spacing w:line="374" w:lineRule="exact"/>
        <w:ind w:left="159"/>
        <w:jc w:val="both"/>
        <w:rPr>
          <w:rFonts w:ascii="Times New Roman" w:eastAsia="Times New Roman" w:hAnsi="Times New Roman" w:cs="Times New Roman"/>
          <w:sz w:val="24"/>
          <w:szCs w:val="24"/>
        </w:rPr>
      </w:pPr>
      <w:r>
        <w:rPr>
          <w:rFonts w:ascii="Cambria" w:eastAsia="Cambria" w:hAnsi="Cambria" w:cs="Cambria"/>
          <w:w w:val="110"/>
          <w:sz w:val="24"/>
          <w:szCs w:val="24"/>
        </w:rPr>
        <w:t>⇔</w:t>
      </w:r>
      <w:r>
        <w:rPr>
          <w:rFonts w:ascii="Cambria" w:eastAsia="Cambria" w:hAnsi="Cambria" w:cs="Cambria"/>
          <w:spacing w:val="-8"/>
          <w:w w:val="110"/>
          <w:sz w:val="24"/>
          <w:szCs w:val="24"/>
        </w:rPr>
        <w:t xml:space="preserve"> </w:t>
      </w:r>
      <w:r>
        <w:rPr>
          <w:rFonts w:ascii="宋体" w:eastAsia="宋体" w:hAnsi="宋体" w:cs="宋体"/>
          <w:w w:val="110"/>
          <w:sz w:val="24"/>
          <w:szCs w:val="24"/>
        </w:rPr>
        <w:t>存在</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10"/>
          <w:w w:val="110"/>
          <w:sz w:val="24"/>
          <w:szCs w:val="24"/>
        </w:rPr>
        <w:t xml:space="preserve"> </w:t>
      </w:r>
      <w:r>
        <w:rPr>
          <w:rFonts w:ascii="Cambria" w:eastAsia="Cambria" w:hAnsi="Cambria" w:cs="Cambria"/>
          <w:spacing w:val="-24"/>
          <w:w w:val="110"/>
          <w:sz w:val="24"/>
          <w:szCs w:val="24"/>
        </w:rPr>
        <w:t>|</w:t>
      </w:r>
      <w:r>
        <w:rPr>
          <w:rFonts w:ascii="Euclid" w:eastAsia="Euclid" w:hAnsi="Euclid" w:cs="Euclid"/>
          <w:spacing w:val="-24"/>
          <w:w w:val="110"/>
          <w:sz w:val="24"/>
          <w:szCs w:val="24"/>
        </w:rPr>
        <w:t>=</w:t>
      </w:r>
      <w:r>
        <w:rPr>
          <w:rFonts w:ascii="Euclid" w:eastAsia="Euclid" w:hAnsi="Euclid" w:cs="Euclid"/>
          <w:spacing w:val="-44"/>
          <w:w w:val="110"/>
          <w:sz w:val="24"/>
          <w:szCs w:val="24"/>
        </w:rPr>
        <w:t xml:space="preserve"> </w:t>
      </w:r>
      <w:r>
        <w:rPr>
          <w:rFonts w:ascii="Arial Unicode MS" w:eastAsia="Arial Unicode MS" w:hAnsi="Arial Unicode MS" w:cs="Arial Unicode MS"/>
          <w:w w:val="110"/>
          <w:sz w:val="24"/>
          <w:szCs w:val="24"/>
        </w:rPr>
        <w:t>Γ</w:t>
      </w:r>
      <w:r>
        <w:rPr>
          <w:rFonts w:ascii="宋体" w:eastAsia="宋体" w:hAnsi="宋体" w:cs="宋体"/>
          <w:w w:val="110"/>
          <w:sz w:val="24"/>
          <w:szCs w:val="24"/>
        </w:rPr>
        <w:t>，使得对任意</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5"/>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13"/>
          <w:w w:val="110"/>
          <w:position w:val="9"/>
          <w:sz w:val="16"/>
          <w:szCs w:val="16"/>
        </w:rPr>
        <w:t xml:space="preserve"> </w:t>
      </w:r>
      <w:r>
        <w:rPr>
          <w:rFonts w:ascii="Cambria" w:eastAsia="Cambria" w:hAnsi="Cambria" w:cs="Cambria"/>
          <w:spacing w:val="-24"/>
          <w:w w:val="110"/>
          <w:sz w:val="24"/>
          <w:szCs w:val="24"/>
        </w:rPr>
        <w:t>|</w:t>
      </w:r>
      <w:r>
        <w:rPr>
          <w:rFonts w:ascii="Euclid" w:eastAsia="Euclid" w:hAnsi="Euclid" w:cs="Euclid"/>
          <w:spacing w:val="-24"/>
          <w:w w:val="110"/>
          <w:sz w:val="24"/>
          <w:szCs w:val="24"/>
        </w:rPr>
        <w:t>=</w:t>
      </w:r>
      <w:r>
        <w:rPr>
          <w:rFonts w:ascii="Euclid" w:eastAsia="Euclid" w:hAnsi="Euclid" w:cs="Euclid"/>
          <w:spacing w:val="-44"/>
          <w:w w:val="110"/>
          <w:sz w:val="24"/>
          <w:szCs w:val="24"/>
        </w:rPr>
        <w:t xml:space="preserve"> </w:t>
      </w:r>
      <w:r>
        <w:rPr>
          <w:rFonts w:ascii="Arial" w:eastAsia="Arial" w:hAnsi="Arial" w:cs="Arial"/>
          <w:i/>
          <w:w w:val="110"/>
          <w:sz w:val="24"/>
          <w:szCs w:val="24"/>
        </w:rPr>
        <w:t>ϕ</w:t>
      </w:r>
      <w:r>
        <w:rPr>
          <w:rFonts w:ascii="Arial" w:eastAsia="Arial" w:hAnsi="Arial" w:cs="Arial"/>
          <w:i/>
          <w:spacing w:val="-7"/>
          <w:w w:val="110"/>
          <w:sz w:val="24"/>
          <w:szCs w:val="24"/>
        </w:rPr>
        <w:t xml:space="preserve"> </w:t>
      </w:r>
      <w:r>
        <w:rPr>
          <w:rFonts w:ascii="宋体" w:eastAsia="宋体" w:hAnsi="宋体" w:cs="宋体"/>
          <w:spacing w:val="-6"/>
          <w:w w:val="110"/>
          <w:sz w:val="24"/>
          <w:szCs w:val="24"/>
        </w:rPr>
        <w:t>和</w:t>
      </w:r>
      <w:r>
        <w:rPr>
          <w:rFonts w:ascii="Times New Roman" w:eastAsia="Times New Roman" w:hAnsi="Times New Roman" w:cs="Times New Roman"/>
          <w:i/>
          <w:spacing w:val="-6"/>
          <w:w w:val="110"/>
          <w:sz w:val="24"/>
          <w:szCs w:val="24"/>
        </w:rPr>
        <w:t>V</w:t>
      </w:r>
      <w:r>
        <w:rPr>
          <w:rFonts w:ascii="Times New Roman" w:eastAsia="Times New Roman" w:hAnsi="Times New Roman" w:cs="Times New Roman"/>
          <w:i/>
          <w:spacing w:val="3"/>
          <w:w w:val="110"/>
          <w:sz w:val="24"/>
          <w:szCs w:val="24"/>
        </w:rPr>
        <w:t xml:space="preserve"> </w:t>
      </w:r>
      <w:r>
        <w:rPr>
          <w:rFonts w:ascii="Cambria" w:eastAsia="Cambria" w:hAnsi="Cambria" w:cs="Cambria"/>
          <w:w w:val="110"/>
          <w:sz w:val="24"/>
          <w:szCs w:val="24"/>
        </w:rPr>
        <w:t>⊆</w:t>
      </w:r>
      <w:r>
        <w:rPr>
          <w:rFonts w:ascii="Cambria" w:eastAsia="Cambria" w:hAnsi="Cambria" w:cs="Cambria"/>
          <w:spacing w:val="-14"/>
          <w:w w:val="110"/>
          <w:sz w:val="24"/>
          <w:szCs w:val="24"/>
        </w:rPr>
        <w:t xml:space="preserve"> </w:t>
      </w:r>
      <w:r>
        <w:rPr>
          <w:rFonts w:ascii="Times New Roman" w:eastAsia="Times New Roman" w:hAnsi="Times New Roman" w:cs="Times New Roman"/>
          <w:i/>
          <w:w w:val="110"/>
          <w:sz w:val="24"/>
          <w:szCs w:val="24"/>
        </w:rPr>
        <w:t>A</w:t>
      </w:r>
      <w:r>
        <w:rPr>
          <w:rFonts w:ascii="Times New Roman" w:eastAsia="Times New Roman" w:hAnsi="Times New Roman" w:cs="Times New Roman"/>
          <w:i/>
          <w:spacing w:val="-23"/>
          <w:w w:val="110"/>
          <w:sz w:val="24"/>
          <w:szCs w:val="24"/>
        </w:rPr>
        <w:t xml:space="preserve"> </w:t>
      </w:r>
      <w:r>
        <w:rPr>
          <w:rFonts w:ascii="宋体" w:eastAsia="宋体" w:hAnsi="宋体" w:cs="宋体"/>
          <w:w w:val="110"/>
          <w:sz w:val="24"/>
          <w:szCs w:val="24"/>
        </w:rPr>
        <w:t>，</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5"/>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13"/>
          <w:w w:val="110"/>
          <w:position w:val="9"/>
          <w:sz w:val="16"/>
          <w:szCs w:val="16"/>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spacing w:val="25"/>
          <w:w w:val="110"/>
          <w:position w:val="-3"/>
          <w:sz w:val="16"/>
          <w:szCs w:val="16"/>
        </w:rPr>
        <w:t xml:space="preserve"> </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16"/>
          <w:w w:val="110"/>
          <w:sz w:val="24"/>
          <w:szCs w:val="24"/>
        </w:rPr>
        <w:t xml:space="preserve"> </w:t>
      </w:r>
      <w:r>
        <w:rPr>
          <w:rFonts w:ascii="宋体" w:eastAsia="宋体" w:hAnsi="宋体" w:cs="宋体"/>
          <w:w w:val="110"/>
          <w:sz w:val="24"/>
          <w:szCs w:val="24"/>
        </w:rPr>
        <w:t>蕴涵</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5"/>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13"/>
          <w:w w:val="110"/>
          <w:position w:val="9"/>
          <w:sz w:val="16"/>
          <w:szCs w:val="16"/>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spacing w:val="25"/>
          <w:w w:val="110"/>
          <w:position w:val="-3"/>
          <w:sz w:val="16"/>
          <w:szCs w:val="16"/>
        </w:rPr>
        <w:t xml:space="preserve"> </w:t>
      </w:r>
      <w:r>
        <w:rPr>
          <w:rFonts w:ascii="Times New Roman" w:eastAsia="Times New Roman" w:hAnsi="Times New Roman" w:cs="Times New Roman"/>
          <w:i/>
          <w:w w:val="110"/>
          <w:sz w:val="24"/>
          <w:szCs w:val="24"/>
        </w:rPr>
        <w:t>M</w:t>
      </w:r>
    </w:p>
    <w:p w:rsidR="00A115BF" w:rsidRDefault="00646F36">
      <w:pPr>
        <w:tabs>
          <w:tab w:val="left" w:pos="8396"/>
        </w:tabs>
        <w:spacing w:line="374" w:lineRule="exact"/>
        <w:ind w:left="159"/>
        <w:jc w:val="both"/>
        <w:rPr>
          <w:rFonts w:ascii="Times New Roman" w:eastAsia="Times New Roman" w:hAnsi="Times New Roman" w:cs="Times New Roman"/>
          <w:sz w:val="24"/>
          <w:szCs w:val="24"/>
        </w:rPr>
      </w:pPr>
      <w:r>
        <w:rPr>
          <w:rFonts w:ascii="Cambria" w:eastAsia="Cambria" w:hAnsi="Cambria" w:cs="Cambria"/>
          <w:w w:val="105"/>
          <w:sz w:val="24"/>
          <w:szCs w:val="24"/>
        </w:rPr>
        <w:t xml:space="preserve">⇔ </w:t>
      </w:r>
      <w:r>
        <w:rPr>
          <w:rFonts w:ascii="宋体" w:eastAsia="宋体" w:hAnsi="宋体" w:cs="宋体"/>
          <w:w w:val="105"/>
          <w:sz w:val="24"/>
          <w:szCs w:val="24"/>
        </w:rPr>
        <w:t>存在</w:t>
      </w:r>
      <w:r>
        <w:rPr>
          <w:rFonts w:ascii="Times New Roman" w:eastAsia="Times New Roman" w:hAnsi="Times New Roman" w:cs="Times New Roman"/>
          <w:i/>
          <w:w w:val="105"/>
          <w:sz w:val="24"/>
          <w:szCs w:val="24"/>
        </w:rPr>
        <w:t xml:space="preserve">M </w:t>
      </w:r>
      <w:r>
        <w:rPr>
          <w:rFonts w:ascii="Cambria" w:eastAsia="Cambria" w:hAnsi="Cambria" w:cs="Cambria"/>
          <w:spacing w:val="-24"/>
          <w:w w:val="105"/>
          <w:sz w:val="24"/>
          <w:szCs w:val="24"/>
        </w:rPr>
        <w:t>|</w:t>
      </w:r>
      <w:r>
        <w:rPr>
          <w:rFonts w:ascii="Euclid" w:eastAsia="Euclid" w:hAnsi="Euclid" w:cs="Euclid"/>
          <w:spacing w:val="-24"/>
          <w:w w:val="105"/>
          <w:sz w:val="24"/>
          <w:szCs w:val="24"/>
        </w:rPr>
        <w:t xml:space="preserve">= </w:t>
      </w:r>
      <w:r>
        <w:rPr>
          <w:rFonts w:ascii="Arial Unicode MS" w:eastAsia="Arial Unicode MS" w:hAnsi="Arial Unicode MS" w:cs="Arial Unicode MS"/>
          <w:spacing w:val="-4"/>
          <w:w w:val="105"/>
          <w:sz w:val="24"/>
          <w:szCs w:val="24"/>
        </w:rPr>
        <w:t>Γ</w:t>
      </w:r>
      <w:r>
        <w:rPr>
          <w:rFonts w:ascii="宋体" w:eastAsia="宋体" w:hAnsi="宋体" w:cs="宋体"/>
          <w:spacing w:val="-4"/>
          <w:w w:val="105"/>
          <w:sz w:val="24"/>
          <w:szCs w:val="24"/>
        </w:rPr>
        <w:t>和</w:t>
      </w:r>
      <w:r>
        <w:rPr>
          <w:rFonts w:ascii="Times New Roman" w:eastAsia="Times New Roman" w:hAnsi="Times New Roman" w:cs="Times New Roman"/>
          <w:i/>
          <w:spacing w:val="-4"/>
          <w:w w:val="105"/>
          <w:sz w:val="24"/>
          <w:szCs w:val="24"/>
        </w:rPr>
        <w:t>V</w:t>
      </w:r>
      <w:r>
        <w:rPr>
          <w:rFonts w:ascii="Times New Roman" w:eastAsia="Times New Roman" w:hAnsi="Times New Roman" w:cs="Times New Roman"/>
          <w:i/>
          <w:spacing w:val="-4"/>
          <w:w w:val="105"/>
          <w:position w:val="-3"/>
          <w:sz w:val="16"/>
          <w:szCs w:val="16"/>
        </w:rPr>
        <w:t xml:space="preserve">min  </w:t>
      </w:r>
      <w:r>
        <w:rPr>
          <w:rFonts w:ascii="Euclid" w:eastAsia="Euclid" w:hAnsi="Euclid" w:cs="Euclid"/>
          <w:w w:val="105"/>
          <w:sz w:val="24"/>
          <w:szCs w:val="24"/>
        </w:rPr>
        <w:t xml:space="preserve">= </w:t>
      </w:r>
      <w:r>
        <w:rPr>
          <w:rFonts w:ascii="Times New Roman" w:eastAsia="Times New Roman" w:hAnsi="Times New Roman" w:cs="Times New Roman"/>
          <w:spacing w:val="-47"/>
          <w:w w:val="105"/>
          <w:sz w:val="24"/>
          <w:szCs w:val="24"/>
        </w:rPr>
        <w:t xml:space="preserve">0/ </w:t>
      </w:r>
      <w:r>
        <w:rPr>
          <w:rFonts w:ascii="宋体" w:eastAsia="宋体" w:hAnsi="宋体" w:cs="宋体"/>
          <w:w w:val="105"/>
          <w:sz w:val="24"/>
          <w:szCs w:val="24"/>
        </w:rPr>
        <w:t>，使</w:t>
      </w:r>
      <w:r>
        <w:rPr>
          <w:rFonts w:ascii="宋体" w:eastAsia="宋体" w:hAnsi="宋体" w:cs="宋体"/>
          <w:w w:val="105"/>
          <w:sz w:val="24"/>
          <w:szCs w:val="24"/>
        </w:rPr>
        <w:t>得</w:t>
      </w:r>
      <w:r>
        <w:rPr>
          <w:rFonts w:ascii="Times New Roman" w:eastAsia="Times New Roman" w:hAnsi="Times New Roman" w:cs="Times New Roman"/>
          <w:i/>
          <w:w w:val="105"/>
          <w:sz w:val="24"/>
          <w:szCs w:val="24"/>
        </w:rPr>
        <w:t xml:space="preserve">M </w:t>
      </w:r>
      <w:r>
        <w:rPr>
          <w:rFonts w:ascii="Cambria" w:eastAsia="Cambria" w:hAnsi="Cambria" w:cs="Cambria"/>
          <w:w w:val="105"/>
          <w:position w:val="9"/>
          <w:sz w:val="16"/>
          <w:szCs w:val="16"/>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i/>
          <w:spacing w:val="-4"/>
          <w:w w:val="105"/>
          <w:position w:val="-5"/>
          <w:sz w:val="12"/>
          <w:szCs w:val="12"/>
        </w:rPr>
        <w:t>min</w:t>
      </w:r>
      <w:r>
        <w:rPr>
          <w:rFonts w:ascii="Times New Roman" w:eastAsia="Times New Roman" w:hAnsi="Times New Roman" w:cs="Times New Roman"/>
          <w:i/>
          <w:w w:val="105"/>
          <w:position w:val="-5"/>
          <w:sz w:val="12"/>
          <w:szCs w:val="12"/>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w w:val="105"/>
          <w:sz w:val="24"/>
          <w:szCs w:val="24"/>
        </w:rPr>
        <w:tab/>
      </w:r>
      <w:r>
        <w:rPr>
          <w:rFonts w:ascii="Times New Roman" w:eastAsia="Times New Roman" w:hAnsi="Times New Roman" w:cs="Times New Roman"/>
          <w:w w:val="105"/>
          <w:sz w:val="24"/>
          <w:szCs w:val="24"/>
        </w:rPr>
        <w:t>(</w:t>
      </w:r>
      <w:r>
        <w:rPr>
          <w:rFonts w:ascii="Arial Unicode MS" w:eastAsia="Arial Unicode MS" w:hAnsi="Arial Unicode MS" w:cs="Arial Unicode MS"/>
          <w:w w:val="105"/>
          <w:sz w:val="24"/>
          <w:szCs w:val="24"/>
        </w:rPr>
        <w:t xml:space="preserve">Γ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59"/>
          <w:w w:val="105"/>
          <w:sz w:val="24"/>
          <w:szCs w:val="24"/>
        </w:rPr>
        <w:t xml:space="preserve"> </w:t>
      </w:r>
      <w:r>
        <w:rPr>
          <w:rFonts w:ascii="Arial" w:eastAsia="Arial" w:hAnsi="Arial" w:cs="Arial"/>
          <w:i/>
          <w:spacing w:val="8"/>
          <w:w w:val="105"/>
          <w:sz w:val="24"/>
          <w:szCs w:val="24"/>
        </w:rPr>
        <w:t>ϕ</w:t>
      </w:r>
      <w:r>
        <w:rPr>
          <w:rFonts w:ascii="Times New Roman" w:eastAsia="Times New Roman" w:hAnsi="Times New Roman" w:cs="Times New Roman"/>
          <w:spacing w:val="8"/>
          <w:w w:val="105"/>
          <w:sz w:val="24"/>
          <w:szCs w:val="24"/>
        </w:rPr>
        <w:t>)</w:t>
      </w:r>
    </w:p>
    <w:p w:rsidR="00A115BF" w:rsidRDefault="00646F36">
      <w:pPr>
        <w:spacing w:line="426" w:lineRule="exact"/>
        <w:ind w:left="159"/>
        <w:jc w:val="both"/>
        <w:rPr>
          <w:rFonts w:ascii="宋体" w:eastAsia="宋体" w:hAnsi="宋体" w:cs="宋体"/>
          <w:sz w:val="24"/>
          <w:szCs w:val="24"/>
        </w:rPr>
      </w:pPr>
      <w:r>
        <w:rPr>
          <w:rFonts w:ascii="Cambria" w:eastAsia="Cambria" w:hAnsi="Cambria" w:cs="Cambria"/>
          <w:w w:val="105"/>
          <w:sz w:val="24"/>
          <w:szCs w:val="24"/>
        </w:rPr>
        <w:t xml:space="preserve">⇔ </w:t>
      </w:r>
      <w:r>
        <w:rPr>
          <w:rFonts w:ascii="Times New Roman" w:eastAsia="Times New Roman" w:hAnsi="Times New Roman" w:cs="Times New Roman"/>
          <w:i/>
          <w:w w:val="110"/>
          <w:sz w:val="24"/>
          <w:szCs w:val="24"/>
        </w:rPr>
        <w:t xml:space="preserve">M </w:t>
      </w:r>
      <w:r>
        <w:rPr>
          <w:rFonts w:ascii="Cambria" w:eastAsia="Cambria" w:hAnsi="Cambria" w:cs="Cambria"/>
          <w:w w:val="105"/>
          <w:position w:val="9"/>
          <w:sz w:val="16"/>
          <w:szCs w:val="16"/>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2"/>
          <w:w w:val="105"/>
          <w:sz w:val="24"/>
          <w:szCs w:val="24"/>
        </w:rPr>
        <w:t xml:space="preserve"> </w:t>
      </w:r>
      <w:r>
        <w:rPr>
          <w:rFonts w:ascii="Arial Unicode MS" w:eastAsia="Arial Unicode MS" w:hAnsi="Arial Unicode MS" w:cs="Arial Unicode MS"/>
          <w:spacing w:val="-11"/>
          <w:w w:val="105"/>
          <w:sz w:val="24"/>
          <w:szCs w:val="24"/>
        </w:rPr>
        <w:t>Γ</w:t>
      </w:r>
      <w:r>
        <w:rPr>
          <w:rFonts w:ascii="宋体" w:eastAsia="宋体" w:hAnsi="宋体" w:cs="宋体"/>
          <w:spacing w:val="-11"/>
          <w:w w:val="105"/>
          <w:sz w:val="24"/>
          <w:szCs w:val="24"/>
        </w:rPr>
        <w:t>。</w:t>
      </w:r>
    </w:p>
    <w:p w:rsidR="00A115BF" w:rsidRDefault="00646F36">
      <w:pPr>
        <w:pStyle w:val="a3"/>
        <w:spacing w:before="28"/>
        <w:ind w:left="640" w:right="103"/>
        <w:rPr>
          <w:rFonts w:ascii="宋体" w:eastAsia="宋体" w:hAnsi="宋体" w:cs="宋体"/>
        </w:rPr>
      </w:pPr>
      <w:r>
        <w:rPr>
          <w:rFonts w:ascii="宋体" w:eastAsia="宋体" w:hAnsi="宋体" w:cs="宋体"/>
          <w:w w:val="95"/>
        </w:rPr>
        <w:t>容易证明</w:t>
      </w:r>
      <w:r>
        <w:rPr>
          <w:rFonts w:ascii="Cambria" w:eastAsia="Cambria" w:hAnsi="Cambria" w:cs="Cambria"/>
          <w:w w:val="95"/>
        </w:rPr>
        <w:t>◇</w:t>
      </w:r>
      <w:r>
        <w:rPr>
          <w:rFonts w:ascii="Arial" w:eastAsia="Arial" w:hAnsi="Arial" w:cs="Arial"/>
          <w:i/>
          <w:w w:val="95"/>
          <w:position w:val="-3"/>
          <w:sz w:val="16"/>
          <w:szCs w:val="16"/>
        </w:rPr>
        <w:t xml:space="preserve">µ </w:t>
      </w:r>
      <w:r>
        <w:rPr>
          <w:rFonts w:ascii="Arial" w:eastAsia="Arial" w:hAnsi="Arial" w:cs="Arial"/>
          <w:i/>
          <w:spacing w:val="18"/>
          <w:w w:val="95"/>
          <w:position w:val="-3"/>
          <w:sz w:val="16"/>
          <w:szCs w:val="16"/>
        </w:rPr>
        <w:t xml:space="preserve"> </w:t>
      </w:r>
      <w:r>
        <w:rPr>
          <w:rFonts w:ascii="宋体" w:eastAsia="宋体" w:hAnsi="宋体" w:cs="宋体"/>
          <w:spacing w:val="-2"/>
          <w:w w:val="95"/>
        </w:rPr>
        <w:t>满足</w:t>
      </w:r>
      <w:r>
        <w:rPr>
          <w:spacing w:val="-2"/>
          <w:w w:val="95"/>
        </w:rPr>
        <w:t>(U3)</w:t>
      </w:r>
      <w:r>
        <w:rPr>
          <w:rFonts w:ascii="宋体" w:eastAsia="宋体" w:hAnsi="宋体" w:cs="宋体"/>
          <w:spacing w:val="-2"/>
          <w:w w:val="95"/>
        </w:rPr>
        <w:t>和</w:t>
      </w:r>
      <w:r>
        <w:rPr>
          <w:spacing w:val="-2"/>
          <w:w w:val="95"/>
        </w:rPr>
        <w:t>(U4)</w:t>
      </w:r>
      <w:r>
        <w:rPr>
          <w:rFonts w:ascii="宋体" w:eastAsia="宋体" w:hAnsi="宋体" w:cs="宋体"/>
          <w:spacing w:val="-2"/>
          <w:w w:val="95"/>
        </w:rPr>
        <w:t>。</w:t>
      </w:r>
    </w:p>
    <w:p w:rsidR="00A115BF" w:rsidRDefault="00646F36">
      <w:pPr>
        <w:spacing w:before="1" w:line="426" w:lineRule="exact"/>
        <w:ind w:left="640" w:right="103"/>
        <w:rPr>
          <w:rFonts w:ascii="Arial" w:eastAsia="Arial" w:hAnsi="Arial" w:cs="Arial"/>
          <w:sz w:val="24"/>
          <w:szCs w:val="24"/>
        </w:rPr>
      </w:pPr>
      <w:r>
        <w:rPr>
          <w:rFonts w:ascii="Times New Roman" w:eastAsia="Times New Roman" w:hAnsi="Times New Roman" w:cs="Times New Roman"/>
          <w:sz w:val="24"/>
          <w:szCs w:val="24"/>
        </w:rPr>
        <w:t>(U5).</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spacing w:val="-21"/>
          <w:sz w:val="24"/>
          <w:szCs w:val="24"/>
        </w:rPr>
        <w:t xml:space="preserve"> </w:t>
      </w:r>
      <w:r>
        <w:rPr>
          <w:rFonts w:ascii="Cambria" w:eastAsia="Cambria" w:hAnsi="Cambria" w:cs="Cambria"/>
          <w:position w:val="9"/>
          <w:sz w:val="16"/>
          <w:szCs w:val="16"/>
        </w:rPr>
        <w:t>′</w:t>
      </w:r>
      <w:r>
        <w:rPr>
          <w:rFonts w:ascii="Cambria" w:eastAsia="Cambria" w:hAnsi="Cambria" w:cs="Cambria"/>
          <w:spacing w:val="28"/>
          <w:position w:val="9"/>
          <w:sz w:val="16"/>
          <w:szCs w:val="16"/>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6"/>
          <w:sz w:val="24"/>
          <w:szCs w:val="24"/>
        </w:rPr>
        <w:t xml:space="preserve"> </w:t>
      </w:r>
      <w:r>
        <w:rPr>
          <w:rFonts w:ascii="Euclid" w:eastAsia="Euclid" w:hAnsi="Euclid" w:cs="Euclid"/>
          <w:sz w:val="24"/>
          <w:szCs w:val="24"/>
        </w:rPr>
        <w:t>(</w:t>
      </w:r>
      <w:r>
        <w:rPr>
          <w:rFonts w:ascii="Arial Unicode MS" w:eastAsia="Arial Unicode MS" w:hAnsi="Arial Unicode MS" w:cs="Arial Unicode MS"/>
          <w:sz w:val="24"/>
          <w:szCs w:val="24"/>
        </w:rPr>
        <w:t>Γ</w:t>
      </w:r>
      <w:r>
        <w:rPr>
          <w:rFonts w:ascii="Arial Unicode MS" w:eastAsia="Arial Unicode MS" w:hAnsi="Arial Unicode MS" w:cs="Arial Unicode MS"/>
          <w:spacing w:val="-34"/>
          <w:sz w:val="24"/>
          <w:szCs w:val="24"/>
        </w:rPr>
        <w:t xml:space="preserve"> </w:t>
      </w:r>
      <w:r>
        <w:rPr>
          <w:rFonts w:ascii="Cambria" w:eastAsia="Cambria" w:hAnsi="Cambria" w:cs="Cambria"/>
          <w:spacing w:val="3"/>
          <w:sz w:val="24"/>
          <w:szCs w:val="24"/>
        </w:rPr>
        <w:t>◇</w:t>
      </w:r>
      <w:r>
        <w:rPr>
          <w:rFonts w:ascii="Arial" w:eastAsia="Arial" w:hAnsi="Arial" w:cs="Arial"/>
          <w:i/>
          <w:spacing w:val="3"/>
          <w:position w:val="-3"/>
          <w:sz w:val="16"/>
          <w:szCs w:val="16"/>
        </w:rPr>
        <w:t>µ</w:t>
      </w:r>
      <w:r>
        <w:rPr>
          <w:rFonts w:ascii="Arial" w:eastAsia="Arial" w:hAnsi="Arial" w:cs="Arial"/>
          <w:i/>
          <w:spacing w:val="13"/>
          <w:position w:val="-3"/>
          <w:sz w:val="16"/>
          <w:szCs w:val="16"/>
        </w:rPr>
        <w:t xml:space="preserve"> </w:t>
      </w:r>
      <w:r>
        <w:rPr>
          <w:rFonts w:ascii="Arial" w:eastAsia="Arial" w:hAnsi="Arial" w:cs="Arial"/>
          <w:i/>
          <w:spacing w:val="8"/>
          <w:sz w:val="24"/>
          <w:szCs w:val="24"/>
        </w:rPr>
        <w:t>ϕ</w:t>
      </w:r>
      <w:r>
        <w:rPr>
          <w:rFonts w:ascii="Euclid" w:eastAsia="Euclid" w:hAnsi="Euclid" w:cs="Euclid"/>
          <w:spacing w:val="8"/>
          <w:sz w:val="24"/>
          <w:szCs w:val="24"/>
        </w:rPr>
        <w:t>)</w:t>
      </w:r>
      <w:r>
        <w:rPr>
          <w:rFonts w:ascii="Euclid" w:eastAsia="Euclid" w:hAnsi="Euclid" w:cs="Euclid"/>
          <w:spacing w:val="-47"/>
          <w:sz w:val="24"/>
          <w:szCs w:val="24"/>
        </w:rPr>
        <w:t xml:space="preserve"> </w:t>
      </w:r>
      <w:r>
        <w:rPr>
          <w:rFonts w:ascii="Cambria" w:eastAsia="Cambria" w:hAnsi="Cambria" w:cs="Cambria"/>
          <w:sz w:val="24"/>
          <w:szCs w:val="24"/>
        </w:rPr>
        <w:t>∧</w:t>
      </w:r>
      <w:r>
        <w:rPr>
          <w:rFonts w:ascii="Cambria" w:eastAsia="Cambria" w:hAnsi="Cambria" w:cs="Cambria"/>
          <w:spacing w:val="-20"/>
          <w:sz w:val="24"/>
          <w:szCs w:val="24"/>
        </w:rPr>
        <w:t xml:space="preserve"> </w:t>
      </w:r>
      <w:r>
        <w:rPr>
          <w:rFonts w:ascii="Arial" w:eastAsia="Arial" w:hAnsi="Arial" w:cs="Arial"/>
          <w:i/>
          <w:sz w:val="24"/>
          <w:szCs w:val="24"/>
        </w:rPr>
        <w:t>ψ</w:t>
      </w:r>
    </w:p>
    <w:p w:rsidR="00A115BF" w:rsidRDefault="00646F36">
      <w:pPr>
        <w:spacing w:line="374" w:lineRule="exact"/>
        <w:ind w:left="159"/>
        <w:jc w:val="both"/>
        <w:rPr>
          <w:rFonts w:ascii="Times New Roman" w:eastAsia="Times New Roman" w:hAnsi="Times New Roman" w:cs="Times New Roman"/>
          <w:sz w:val="24"/>
          <w:szCs w:val="24"/>
        </w:rPr>
      </w:pPr>
      <w:r>
        <w:rPr>
          <w:rFonts w:ascii="Cambria" w:eastAsia="Cambria" w:hAnsi="Cambria" w:cs="Cambria"/>
          <w:w w:val="110"/>
          <w:sz w:val="24"/>
          <w:szCs w:val="24"/>
        </w:rPr>
        <w:t>⇒</w:t>
      </w:r>
      <w:r>
        <w:rPr>
          <w:rFonts w:ascii="Cambria" w:eastAsia="Cambria" w:hAnsi="Cambria" w:cs="Cambria"/>
          <w:spacing w:val="-7"/>
          <w:w w:val="110"/>
          <w:sz w:val="24"/>
          <w:szCs w:val="24"/>
        </w:rPr>
        <w:t xml:space="preserve"> </w:t>
      </w:r>
      <w:r>
        <w:rPr>
          <w:rFonts w:ascii="宋体" w:eastAsia="宋体" w:hAnsi="宋体" w:cs="宋体"/>
          <w:w w:val="110"/>
          <w:sz w:val="24"/>
          <w:szCs w:val="24"/>
        </w:rPr>
        <w:t>存在</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12"/>
          <w:w w:val="110"/>
          <w:sz w:val="24"/>
          <w:szCs w:val="24"/>
        </w:rPr>
        <w:t xml:space="preserve"> </w:t>
      </w:r>
      <w:r>
        <w:rPr>
          <w:rFonts w:ascii="Cambria" w:eastAsia="Cambria" w:hAnsi="Cambria" w:cs="Cambria"/>
          <w:spacing w:val="-24"/>
          <w:w w:val="110"/>
          <w:sz w:val="24"/>
          <w:szCs w:val="24"/>
        </w:rPr>
        <w:t>|</w:t>
      </w:r>
      <w:r>
        <w:rPr>
          <w:rFonts w:ascii="Euclid" w:eastAsia="Euclid" w:hAnsi="Euclid" w:cs="Euclid"/>
          <w:spacing w:val="-24"/>
          <w:w w:val="110"/>
          <w:sz w:val="24"/>
          <w:szCs w:val="24"/>
        </w:rPr>
        <w:t>=</w:t>
      </w:r>
      <w:r>
        <w:rPr>
          <w:rFonts w:ascii="Euclid" w:eastAsia="Euclid" w:hAnsi="Euclid" w:cs="Euclid"/>
          <w:spacing w:val="-43"/>
          <w:w w:val="110"/>
          <w:sz w:val="24"/>
          <w:szCs w:val="24"/>
        </w:rPr>
        <w:t xml:space="preserve"> </w:t>
      </w:r>
      <w:r>
        <w:rPr>
          <w:rFonts w:ascii="Arial Unicode MS" w:eastAsia="Arial Unicode MS" w:hAnsi="Arial Unicode MS" w:cs="Arial Unicode MS"/>
          <w:w w:val="110"/>
          <w:sz w:val="24"/>
          <w:szCs w:val="24"/>
        </w:rPr>
        <w:t>Γ</w:t>
      </w:r>
      <w:r>
        <w:rPr>
          <w:rFonts w:ascii="宋体" w:eastAsia="宋体" w:hAnsi="宋体" w:cs="宋体"/>
          <w:w w:val="110"/>
          <w:sz w:val="24"/>
          <w:szCs w:val="24"/>
        </w:rPr>
        <w:t>，使得对任意</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4"/>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15"/>
          <w:w w:val="110"/>
          <w:position w:val="9"/>
          <w:sz w:val="16"/>
          <w:szCs w:val="16"/>
        </w:rPr>
        <w:t xml:space="preserve"> </w:t>
      </w:r>
      <w:r>
        <w:rPr>
          <w:rFonts w:ascii="Cambria" w:eastAsia="Cambria" w:hAnsi="Cambria" w:cs="Cambria"/>
          <w:spacing w:val="-23"/>
          <w:w w:val="110"/>
          <w:sz w:val="24"/>
          <w:szCs w:val="24"/>
        </w:rPr>
        <w:t>|</w:t>
      </w:r>
      <w:r>
        <w:rPr>
          <w:rFonts w:ascii="Euclid" w:eastAsia="Euclid" w:hAnsi="Euclid" w:cs="Euclid"/>
          <w:spacing w:val="-23"/>
          <w:w w:val="110"/>
          <w:sz w:val="24"/>
          <w:szCs w:val="24"/>
        </w:rPr>
        <w:t>=</w:t>
      </w:r>
      <w:r>
        <w:rPr>
          <w:rFonts w:ascii="Euclid" w:eastAsia="Euclid" w:hAnsi="Euclid" w:cs="Euclid"/>
          <w:spacing w:val="-43"/>
          <w:w w:val="110"/>
          <w:sz w:val="24"/>
          <w:szCs w:val="24"/>
        </w:rPr>
        <w:t xml:space="preserve"> </w:t>
      </w:r>
      <w:r>
        <w:rPr>
          <w:rFonts w:ascii="Arial" w:eastAsia="Arial" w:hAnsi="Arial" w:cs="Arial"/>
          <w:i/>
          <w:w w:val="110"/>
          <w:sz w:val="24"/>
          <w:szCs w:val="24"/>
        </w:rPr>
        <w:t>ϕ</w:t>
      </w:r>
      <w:r>
        <w:rPr>
          <w:rFonts w:ascii="Arial" w:eastAsia="Arial" w:hAnsi="Arial" w:cs="Arial"/>
          <w:i/>
          <w:spacing w:val="-28"/>
          <w:w w:val="110"/>
          <w:sz w:val="24"/>
          <w:szCs w:val="24"/>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Arial" w:eastAsia="Arial" w:hAnsi="Arial" w:cs="Arial"/>
          <w:i/>
          <w:w w:val="110"/>
          <w:sz w:val="24"/>
          <w:szCs w:val="24"/>
        </w:rPr>
        <w:t>ψ</w:t>
      </w:r>
      <w:r>
        <w:rPr>
          <w:rFonts w:ascii="Arial" w:eastAsia="Arial" w:hAnsi="Arial" w:cs="Arial"/>
          <w:i/>
          <w:spacing w:val="-5"/>
          <w:w w:val="110"/>
          <w:sz w:val="24"/>
          <w:szCs w:val="24"/>
        </w:rPr>
        <w:t xml:space="preserve"> </w:t>
      </w:r>
      <w:r>
        <w:rPr>
          <w:rFonts w:ascii="宋体" w:eastAsia="宋体" w:hAnsi="宋体" w:cs="宋体"/>
          <w:spacing w:val="-6"/>
          <w:w w:val="110"/>
          <w:sz w:val="24"/>
          <w:szCs w:val="24"/>
        </w:rPr>
        <w:t>和</w:t>
      </w:r>
      <w:r>
        <w:rPr>
          <w:rFonts w:ascii="Times New Roman" w:eastAsia="Times New Roman" w:hAnsi="Times New Roman" w:cs="Times New Roman"/>
          <w:i/>
          <w:spacing w:val="-6"/>
          <w:w w:val="110"/>
          <w:sz w:val="24"/>
          <w:szCs w:val="24"/>
        </w:rPr>
        <w:t>V</w:t>
      </w:r>
      <w:r>
        <w:rPr>
          <w:rFonts w:ascii="Times New Roman" w:eastAsia="Times New Roman" w:hAnsi="Times New Roman" w:cs="Times New Roman"/>
          <w:i/>
          <w:spacing w:val="5"/>
          <w:w w:val="110"/>
          <w:sz w:val="24"/>
          <w:szCs w:val="24"/>
        </w:rPr>
        <w:t xml:space="preserve"> </w:t>
      </w:r>
      <w:r>
        <w:rPr>
          <w:rFonts w:ascii="Cambria" w:eastAsia="Cambria" w:hAnsi="Cambria" w:cs="Cambria"/>
          <w:w w:val="110"/>
          <w:sz w:val="24"/>
          <w:szCs w:val="24"/>
        </w:rPr>
        <w:t>⊆</w:t>
      </w:r>
      <w:r>
        <w:rPr>
          <w:rFonts w:ascii="Cambria" w:eastAsia="Cambria" w:hAnsi="Cambria" w:cs="Cambria"/>
          <w:spacing w:val="-13"/>
          <w:w w:val="110"/>
          <w:sz w:val="24"/>
          <w:szCs w:val="24"/>
        </w:rPr>
        <w:t xml:space="preserve"> </w:t>
      </w:r>
      <w:r>
        <w:rPr>
          <w:rFonts w:ascii="Times New Roman" w:eastAsia="Times New Roman" w:hAnsi="Times New Roman" w:cs="Times New Roman"/>
          <w:i/>
          <w:w w:val="110"/>
          <w:sz w:val="24"/>
          <w:szCs w:val="24"/>
        </w:rPr>
        <w:t>A</w:t>
      </w:r>
      <w:r>
        <w:rPr>
          <w:rFonts w:ascii="Times New Roman" w:eastAsia="Times New Roman" w:hAnsi="Times New Roman" w:cs="Times New Roman"/>
          <w:i/>
          <w:spacing w:val="-22"/>
          <w:w w:val="110"/>
          <w:sz w:val="24"/>
          <w:szCs w:val="24"/>
        </w:rPr>
        <w:t xml:space="preserve"> </w:t>
      </w:r>
      <w:r>
        <w:rPr>
          <w:rFonts w:ascii="宋体" w:eastAsia="宋体" w:hAnsi="宋体" w:cs="宋体"/>
          <w:w w:val="110"/>
          <w:sz w:val="24"/>
          <w:szCs w:val="24"/>
        </w:rPr>
        <w:t>，</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4"/>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15"/>
          <w:w w:val="110"/>
          <w:position w:val="9"/>
          <w:sz w:val="16"/>
          <w:szCs w:val="16"/>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spacing w:val="27"/>
          <w:w w:val="110"/>
          <w:position w:val="-3"/>
          <w:sz w:val="16"/>
          <w:szCs w:val="16"/>
        </w:rPr>
        <w:t xml:space="preserve"> </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4"/>
          <w:w w:val="110"/>
          <w:sz w:val="24"/>
          <w:szCs w:val="24"/>
        </w:rPr>
        <w:t xml:space="preserve"> </w:t>
      </w:r>
      <w:r>
        <w:rPr>
          <w:rFonts w:ascii="宋体" w:eastAsia="宋体" w:hAnsi="宋体" w:cs="宋体"/>
          <w:w w:val="110"/>
          <w:sz w:val="24"/>
          <w:szCs w:val="24"/>
        </w:rPr>
        <w:t>蕴涵</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4"/>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15"/>
          <w:w w:val="110"/>
          <w:position w:val="9"/>
          <w:sz w:val="16"/>
          <w:szCs w:val="16"/>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spacing w:val="27"/>
          <w:w w:val="110"/>
          <w:position w:val="-3"/>
          <w:sz w:val="16"/>
          <w:szCs w:val="16"/>
        </w:rPr>
        <w:t xml:space="preserve"> </w:t>
      </w:r>
      <w:r>
        <w:rPr>
          <w:rFonts w:ascii="Times New Roman" w:eastAsia="Times New Roman" w:hAnsi="Times New Roman" w:cs="Times New Roman"/>
          <w:i/>
          <w:w w:val="110"/>
          <w:sz w:val="24"/>
          <w:szCs w:val="24"/>
        </w:rPr>
        <w:t>M</w:t>
      </w:r>
    </w:p>
    <w:p w:rsidR="00A115BF" w:rsidRDefault="00646F36">
      <w:pPr>
        <w:spacing w:line="412" w:lineRule="exact"/>
        <w:ind w:left="159"/>
        <w:jc w:val="both"/>
        <w:rPr>
          <w:rFonts w:ascii="Times New Roman" w:eastAsia="Times New Roman" w:hAnsi="Times New Roman" w:cs="Times New Roman"/>
          <w:sz w:val="12"/>
          <w:szCs w:val="12"/>
        </w:rPr>
      </w:pPr>
      <w:r>
        <w:rPr>
          <w:rFonts w:ascii="Cambria" w:eastAsia="Cambria" w:hAnsi="Cambria" w:cs="Cambria"/>
          <w:w w:val="110"/>
          <w:sz w:val="24"/>
          <w:szCs w:val="24"/>
        </w:rPr>
        <w:t>⇒</w:t>
      </w:r>
      <w:r>
        <w:rPr>
          <w:rFonts w:ascii="Cambria" w:eastAsia="Cambria" w:hAnsi="Cambria" w:cs="Cambria"/>
          <w:spacing w:val="-10"/>
          <w:w w:val="110"/>
          <w:sz w:val="24"/>
          <w:szCs w:val="24"/>
        </w:rPr>
        <w:t xml:space="preserve"> </w:t>
      </w:r>
      <w:r>
        <w:rPr>
          <w:rFonts w:ascii="宋体" w:eastAsia="宋体" w:hAnsi="宋体" w:cs="宋体"/>
          <w:spacing w:val="2"/>
          <w:w w:val="110"/>
          <w:sz w:val="24"/>
          <w:szCs w:val="24"/>
        </w:rPr>
        <w:t>存在</w:t>
      </w:r>
      <w:r>
        <w:rPr>
          <w:rFonts w:ascii="Times New Roman" w:eastAsia="Times New Roman" w:hAnsi="Times New Roman" w:cs="Times New Roman"/>
          <w:i/>
          <w:spacing w:val="2"/>
          <w:w w:val="110"/>
          <w:sz w:val="24"/>
          <w:szCs w:val="24"/>
        </w:rPr>
        <w:t>M</w:t>
      </w:r>
      <w:r>
        <w:rPr>
          <w:rFonts w:ascii="Times New Roman" w:eastAsia="Times New Roman" w:hAnsi="Times New Roman" w:cs="Times New Roman"/>
          <w:i/>
          <w:spacing w:val="1"/>
          <w:w w:val="110"/>
          <w:sz w:val="24"/>
          <w:szCs w:val="24"/>
        </w:rPr>
        <w:t xml:space="preserve"> </w:t>
      </w:r>
      <w:r>
        <w:rPr>
          <w:rFonts w:ascii="Cambria" w:eastAsia="Cambria" w:hAnsi="Cambria" w:cs="Cambria"/>
          <w:spacing w:val="-23"/>
          <w:w w:val="110"/>
          <w:sz w:val="24"/>
          <w:szCs w:val="24"/>
        </w:rPr>
        <w:t>|</w:t>
      </w:r>
      <w:r>
        <w:rPr>
          <w:rFonts w:ascii="Euclid" w:eastAsia="Euclid" w:hAnsi="Euclid" w:cs="Euclid"/>
          <w:spacing w:val="-23"/>
          <w:w w:val="110"/>
          <w:sz w:val="24"/>
          <w:szCs w:val="24"/>
        </w:rPr>
        <w:t>=</w:t>
      </w:r>
      <w:r>
        <w:rPr>
          <w:rFonts w:ascii="Euclid" w:eastAsia="Euclid" w:hAnsi="Euclid" w:cs="Euclid"/>
          <w:spacing w:val="-48"/>
          <w:w w:val="110"/>
          <w:sz w:val="24"/>
          <w:szCs w:val="24"/>
        </w:rPr>
        <w:t xml:space="preserve"> </w:t>
      </w:r>
      <w:r>
        <w:rPr>
          <w:rFonts w:ascii="Arial Unicode MS" w:eastAsia="Arial Unicode MS" w:hAnsi="Arial Unicode MS" w:cs="Arial Unicode MS"/>
          <w:spacing w:val="-5"/>
          <w:w w:val="110"/>
          <w:sz w:val="24"/>
          <w:szCs w:val="24"/>
        </w:rPr>
        <w:t>Γ</w:t>
      </w:r>
      <w:r>
        <w:rPr>
          <w:rFonts w:ascii="宋体" w:eastAsia="宋体" w:hAnsi="宋体" w:cs="宋体"/>
          <w:spacing w:val="-5"/>
          <w:w w:val="110"/>
          <w:sz w:val="24"/>
          <w:szCs w:val="24"/>
        </w:rPr>
        <w:t>和</w:t>
      </w:r>
      <w:r>
        <w:rPr>
          <w:rFonts w:ascii="Times New Roman" w:eastAsia="Times New Roman" w:hAnsi="Times New Roman" w:cs="Times New Roman"/>
          <w:i/>
          <w:spacing w:val="-5"/>
          <w:w w:val="110"/>
          <w:sz w:val="24"/>
          <w:szCs w:val="24"/>
        </w:rPr>
        <w:t>V</w:t>
      </w:r>
      <w:r>
        <w:rPr>
          <w:rFonts w:ascii="Times New Roman" w:eastAsia="Times New Roman" w:hAnsi="Times New Roman" w:cs="Times New Roman"/>
          <w:i/>
          <w:spacing w:val="-5"/>
          <w:w w:val="110"/>
          <w:position w:val="-3"/>
          <w:sz w:val="16"/>
          <w:szCs w:val="16"/>
        </w:rPr>
        <w:t>min</w:t>
      </w:r>
      <w:r>
        <w:rPr>
          <w:rFonts w:ascii="Times New Roman" w:eastAsia="Times New Roman" w:hAnsi="Times New Roman" w:cs="Times New Roman"/>
          <w:i/>
          <w:spacing w:val="3"/>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18"/>
          <w:w w:val="110"/>
          <w:sz w:val="24"/>
          <w:szCs w:val="24"/>
        </w:rPr>
        <w:t xml:space="preserve"> </w:t>
      </w:r>
      <w:r>
        <w:rPr>
          <w:rFonts w:ascii="Times New Roman" w:eastAsia="Times New Roman" w:hAnsi="Times New Roman" w:cs="Times New Roman"/>
          <w:i/>
          <w:w w:val="110"/>
          <w:sz w:val="24"/>
          <w:szCs w:val="24"/>
        </w:rPr>
        <w:t>A</w:t>
      </w:r>
      <w:r>
        <w:rPr>
          <w:rFonts w:ascii="Times New Roman" w:eastAsia="Times New Roman" w:hAnsi="Times New Roman" w:cs="Times New Roman"/>
          <w:i/>
          <w:spacing w:val="-30"/>
          <w:w w:val="110"/>
          <w:sz w:val="24"/>
          <w:szCs w:val="24"/>
        </w:rPr>
        <w:t xml:space="preserve"> </w:t>
      </w:r>
      <w:r>
        <w:rPr>
          <w:rFonts w:ascii="宋体" w:eastAsia="宋体" w:hAnsi="宋体" w:cs="宋体"/>
          <w:spacing w:val="3"/>
          <w:w w:val="110"/>
          <w:sz w:val="24"/>
          <w:szCs w:val="24"/>
        </w:rPr>
        <w:t>，使得</w:t>
      </w:r>
      <w:r>
        <w:rPr>
          <w:rFonts w:ascii="Times New Roman" w:eastAsia="Times New Roman" w:hAnsi="Times New Roman" w:cs="Times New Roman"/>
          <w:i/>
          <w:spacing w:val="3"/>
          <w:w w:val="110"/>
          <w:sz w:val="24"/>
          <w:szCs w:val="24"/>
        </w:rPr>
        <w:t>M</w:t>
      </w:r>
      <w:r>
        <w:rPr>
          <w:rFonts w:ascii="Times New Roman" w:eastAsia="Times New Roman" w:hAnsi="Times New Roman" w:cs="Times New Roman"/>
          <w:i/>
          <w:spacing w:val="-40"/>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8"/>
          <w:w w:val="110"/>
          <w:position w:val="9"/>
          <w:sz w:val="16"/>
          <w:szCs w:val="16"/>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spacing w:val="-4"/>
          <w:w w:val="110"/>
          <w:position w:val="-5"/>
          <w:sz w:val="12"/>
          <w:szCs w:val="12"/>
        </w:rPr>
        <w:t>min</w:t>
      </w:r>
      <w:r>
        <w:rPr>
          <w:rFonts w:ascii="Times New Roman" w:eastAsia="Times New Roman" w:hAnsi="Times New Roman" w:cs="Times New Roman"/>
          <w:i/>
          <w:spacing w:val="21"/>
          <w:w w:val="110"/>
          <w:position w:val="-5"/>
          <w:sz w:val="12"/>
          <w:szCs w:val="12"/>
        </w:rPr>
        <w:t xml:space="preserve"> </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40"/>
          <w:w w:val="110"/>
          <w:sz w:val="24"/>
          <w:szCs w:val="24"/>
        </w:rPr>
        <w:t xml:space="preserve"> </w:t>
      </w:r>
      <w:r>
        <w:rPr>
          <w:rFonts w:ascii="宋体" w:eastAsia="宋体" w:hAnsi="宋体" w:cs="宋体"/>
          <w:w w:val="110"/>
          <w:sz w:val="24"/>
          <w:szCs w:val="24"/>
        </w:rPr>
        <w:t>和</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40"/>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8"/>
          <w:w w:val="110"/>
          <w:position w:val="9"/>
          <w:sz w:val="16"/>
          <w:szCs w:val="16"/>
        </w:rPr>
        <w:t xml:space="preserve"> </w:t>
      </w:r>
      <w:r>
        <w:rPr>
          <w:rFonts w:ascii="Cambria" w:eastAsia="Cambria" w:hAnsi="Cambria" w:cs="Cambria"/>
          <w:spacing w:val="-24"/>
          <w:w w:val="110"/>
          <w:sz w:val="24"/>
          <w:szCs w:val="24"/>
        </w:rPr>
        <w:t>|</w:t>
      </w:r>
      <w:r>
        <w:rPr>
          <w:rFonts w:ascii="Euclid" w:eastAsia="Euclid" w:hAnsi="Euclid" w:cs="Euclid"/>
          <w:spacing w:val="-24"/>
          <w:w w:val="110"/>
          <w:sz w:val="24"/>
          <w:szCs w:val="24"/>
        </w:rPr>
        <w:t>=</w:t>
      </w:r>
      <w:r>
        <w:rPr>
          <w:rFonts w:ascii="Euclid" w:eastAsia="Euclid" w:hAnsi="Euclid" w:cs="Euclid"/>
          <w:spacing w:val="-48"/>
          <w:w w:val="110"/>
          <w:sz w:val="24"/>
          <w:szCs w:val="24"/>
        </w:rPr>
        <w:t xml:space="preserve"> </w:t>
      </w:r>
      <w:r>
        <w:rPr>
          <w:rFonts w:ascii="Arial" w:eastAsia="Arial" w:hAnsi="Arial" w:cs="Arial"/>
          <w:i/>
          <w:w w:val="110"/>
          <w:sz w:val="24"/>
          <w:szCs w:val="24"/>
        </w:rPr>
        <w:t>ϕ</w:t>
      </w:r>
      <w:r>
        <w:rPr>
          <w:rFonts w:ascii="Arial" w:eastAsia="Arial" w:hAnsi="Arial" w:cs="Arial"/>
          <w:i/>
          <w:spacing w:val="-35"/>
          <w:w w:val="110"/>
          <w:sz w:val="24"/>
          <w:szCs w:val="24"/>
        </w:rPr>
        <w:t xml:space="preserve">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Arial" w:eastAsia="Arial" w:hAnsi="Arial" w:cs="Arial"/>
          <w:i/>
          <w:spacing w:val="2"/>
          <w:w w:val="110"/>
          <w:sz w:val="24"/>
          <w:szCs w:val="24"/>
        </w:rPr>
        <w:t>ψ</w:t>
      </w:r>
      <w:r>
        <w:rPr>
          <w:rFonts w:ascii="宋体" w:eastAsia="宋体" w:hAnsi="宋体" w:cs="宋体"/>
          <w:spacing w:val="2"/>
          <w:w w:val="110"/>
          <w:sz w:val="24"/>
          <w:szCs w:val="24"/>
        </w:rPr>
        <w:t>，其中</w:t>
      </w:r>
      <w:r>
        <w:rPr>
          <w:rFonts w:ascii="Times New Roman" w:eastAsia="Times New Roman" w:hAnsi="Times New Roman" w:cs="Times New Roman"/>
          <w:i/>
          <w:spacing w:val="2"/>
          <w:w w:val="110"/>
          <w:sz w:val="24"/>
          <w:szCs w:val="24"/>
        </w:rPr>
        <w:t>V</w:t>
      </w:r>
      <w:r>
        <w:rPr>
          <w:rFonts w:ascii="Times New Roman" w:eastAsia="Times New Roman" w:hAnsi="Times New Roman" w:cs="Times New Roman"/>
          <w:i/>
          <w:spacing w:val="2"/>
          <w:w w:val="110"/>
          <w:position w:val="-3"/>
          <w:sz w:val="16"/>
          <w:szCs w:val="16"/>
        </w:rPr>
        <w:t>min</w:t>
      </w:r>
      <w:r>
        <w:rPr>
          <w:rFonts w:ascii="宋体" w:eastAsia="宋体" w:hAnsi="宋体" w:cs="宋体"/>
          <w:spacing w:val="2"/>
          <w:w w:val="110"/>
          <w:sz w:val="24"/>
          <w:szCs w:val="24"/>
        </w:rPr>
        <w:t>是使得</w:t>
      </w:r>
      <w:r>
        <w:rPr>
          <w:rFonts w:ascii="Times New Roman" w:eastAsia="Times New Roman" w:hAnsi="Times New Roman" w:cs="Times New Roman"/>
          <w:i/>
          <w:spacing w:val="2"/>
          <w:w w:val="110"/>
          <w:sz w:val="24"/>
          <w:szCs w:val="24"/>
        </w:rPr>
        <w:t>M</w:t>
      </w:r>
      <w:r>
        <w:rPr>
          <w:rFonts w:ascii="Times New Roman" w:eastAsia="Times New Roman" w:hAnsi="Times New Roman" w:cs="Times New Roman"/>
          <w:i/>
          <w:spacing w:val="-40"/>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8"/>
          <w:w w:val="110"/>
          <w:position w:val="9"/>
          <w:sz w:val="16"/>
          <w:szCs w:val="16"/>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spacing w:val="-4"/>
          <w:w w:val="110"/>
          <w:position w:val="-5"/>
          <w:sz w:val="12"/>
          <w:szCs w:val="12"/>
        </w:rPr>
        <w:t>min</w:t>
      </w:r>
    </w:p>
    <w:p w:rsidR="00A115BF" w:rsidRDefault="00646F36">
      <w:pPr>
        <w:spacing w:line="302" w:lineRule="exact"/>
        <w:ind w:left="159"/>
        <w:jc w:val="both"/>
        <w:rPr>
          <w:rFonts w:ascii="宋体" w:eastAsia="宋体" w:hAnsi="宋体" w:cs="宋体"/>
          <w:sz w:val="24"/>
          <w:szCs w:val="24"/>
        </w:rPr>
      </w:pPr>
      <w:r>
        <w:rPr>
          <w:rFonts w:ascii="Times New Roman" w:eastAsia="Times New Roman" w:hAnsi="Times New Roman" w:cs="Times New Roman"/>
          <w:i/>
          <w:w w:val="105"/>
          <w:sz w:val="24"/>
          <w:szCs w:val="24"/>
        </w:rPr>
        <w:t xml:space="preserve">M </w:t>
      </w:r>
      <w:r>
        <w:rPr>
          <w:rFonts w:ascii="宋体" w:eastAsia="宋体" w:hAnsi="宋体" w:cs="宋体"/>
          <w:w w:val="105"/>
          <w:sz w:val="24"/>
          <w:szCs w:val="24"/>
        </w:rPr>
        <w:t>的</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18"/>
          <w:w w:val="105"/>
          <w:sz w:val="24"/>
          <w:szCs w:val="24"/>
        </w:rPr>
        <w:t xml:space="preserve"> </w:t>
      </w:r>
      <w:r>
        <w:rPr>
          <w:rFonts w:ascii="宋体" w:eastAsia="宋体" w:hAnsi="宋体" w:cs="宋体"/>
          <w:w w:val="105"/>
          <w:sz w:val="24"/>
          <w:szCs w:val="24"/>
        </w:rPr>
        <w:t>的极小子集</w:t>
      </w:r>
    </w:p>
    <w:p w:rsidR="00A115BF" w:rsidRDefault="00646F36">
      <w:pPr>
        <w:spacing w:line="438" w:lineRule="exact"/>
        <w:ind w:left="159"/>
        <w:jc w:val="both"/>
        <w:rPr>
          <w:rFonts w:ascii="宋体" w:eastAsia="宋体" w:hAnsi="宋体" w:cs="宋体"/>
          <w:sz w:val="24"/>
          <w:szCs w:val="24"/>
        </w:rPr>
      </w:pPr>
      <w:r>
        <w:rPr>
          <w:rFonts w:ascii="Cambria" w:eastAsia="Cambria" w:hAnsi="Cambria" w:cs="Cambria"/>
          <w:sz w:val="24"/>
          <w:szCs w:val="24"/>
        </w:rPr>
        <w:t xml:space="preserve">⇒ </w:t>
      </w:r>
      <w:r>
        <w:rPr>
          <w:rFonts w:ascii="Times New Roman" w:eastAsia="Times New Roman" w:hAnsi="Times New Roman" w:cs="Times New Roman"/>
          <w:i/>
          <w:w w:val="110"/>
          <w:sz w:val="24"/>
          <w:szCs w:val="24"/>
        </w:rPr>
        <w:t xml:space="preserve">M </w:t>
      </w:r>
      <w:r>
        <w:rPr>
          <w:rFonts w:ascii="Cambria" w:eastAsia="Cambria" w:hAnsi="Cambria" w:cs="Cambria"/>
          <w:position w:val="9"/>
          <w:sz w:val="16"/>
          <w:szCs w:val="16"/>
        </w:rPr>
        <w:t xml:space="preserve">′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Arial Unicode MS" w:eastAsia="Arial Unicode MS" w:hAnsi="Arial Unicode MS" w:cs="Arial Unicode MS"/>
          <w:sz w:val="24"/>
          <w:szCs w:val="24"/>
        </w:rPr>
        <w:t xml:space="preserve">Γ </w:t>
      </w:r>
      <w:r>
        <w:rPr>
          <w:rFonts w:ascii="Cambria" w:eastAsia="Cambria" w:hAnsi="Cambria" w:cs="Cambria"/>
          <w:spacing w:val="2"/>
          <w:sz w:val="24"/>
          <w:szCs w:val="24"/>
        </w:rPr>
        <w:t>◇</w:t>
      </w:r>
      <w:r>
        <w:rPr>
          <w:rFonts w:ascii="Arial" w:eastAsia="Arial" w:hAnsi="Arial" w:cs="Arial"/>
          <w:i/>
          <w:spacing w:val="2"/>
          <w:position w:val="-3"/>
          <w:sz w:val="16"/>
          <w:szCs w:val="16"/>
        </w:rPr>
        <w:t xml:space="preserve">µ </w:t>
      </w:r>
      <w:r>
        <w:rPr>
          <w:rFonts w:ascii="Euclid" w:eastAsia="Euclid" w:hAnsi="Euclid" w:cs="Euclid"/>
          <w:sz w:val="24"/>
          <w:szCs w:val="24"/>
        </w:rPr>
        <w:t>(</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z w:val="24"/>
          <w:szCs w:val="24"/>
        </w:rPr>
        <w:t>∧</w:t>
      </w:r>
      <w:r>
        <w:rPr>
          <w:rFonts w:ascii="Cambria" w:eastAsia="Cambria" w:hAnsi="Cambria" w:cs="Cambria"/>
          <w:spacing w:val="-37"/>
          <w:sz w:val="24"/>
          <w:szCs w:val="24"/>
        </w:rPr>
        <w:t xml:space="preserve"> </w:t>
      </w:r>
      <w:r>
        <w:rPr>
          <w:rFonts w:ascii="Arial" w:eastAsia="Arial" w:hAnsi="Arial" w:cs="Arial"/>
          <w:i/>
          <w:sz w:val="24"/>
          <w:szCs w:val="24"/>
        </w:rPr>
        <w:t>ψ</w:t>
      </w:r>
      <w:r>
        <w:rPr>
          <w:rFonts w:ascii="Euclid" w:eastAsia="Euclid" w:hAnsi="Euclid" w:cs="Euclid"/>
          <w:sz w:val="24"/>
          <w:szCs w:val="24"/>
        </w:rPr>
        <w:t>)</w:t>
      </w:r>
      <w:r>
        <w:rPr>
          <w:rFonts w:ascii="宋体" w:eastAsia="宋体" w:hAnsi="宋体" w:cs="宋体"/>
          <w:sz w:val="24"/>
          <w:szCs w:val="24"/>
        </w:rPr>
        <w:t>。</w:t>
      </w:r>
    </w:p>
    <w:p w:rsidR="00A115BF" w:rsidRDefault="00646F36">
      <w:pPr>
        <w:spacing w:line="403" w:lineRule="exact"/>
        <w:ind w:left="640" w:right="103"/>
        <w:rPr>
          <w:rFonts w:ascii="Arial" w:eastAsia="Arial" w:hAnsi="Arial" w:cs="Arial"/>
          <w:sz w:val="24"/>
          <w:szCs w:val="24"/>
        </w:rPr>
      </w:pPr>
      <w:r>
        <w:rPr>
          <w:rFonts w:ascii="Times New Roman" w:eastAsia="Times New Roman" w:hAnsi="Times New Roman" w:cs="Times New Roman"/>
          <w:w w:val="105"/>
          <w:sz w:val="24"/>
          <w:szCs w:val="24"/>
        </w:rPr>
        <w:t>(U6).</w:t>
      </w:r>
      <w:r>
        <w:rPr>
          <w:rFonts w:ascii="Times New Roman" w:eastAsia="Times New Roman" w:hAnsi="Times New Roman" w:cs="Times New Roman"/>
          <w:spacing w:val="-11"/>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7"/>
          <w:w w:val="105"/>
          <w:sz w:val="24"/>
          <w:szCs w:val="24"/>
        </w:rPr>
        <w:t xml:space="preserve"> </w:t>
      </w:r>
      <w:r>
        <w:rPr>
          <w:rFonts w:ascii="Cambria" w:eastAsia="Cambria" w:hAnsi="Cambria" w:cs="Cambria"/>
          <w:w w:val="105"/>
          <w:position w:val="9"/>
          <w:sz w:val="16"/>
          <w:szCs w:val="16"/>
        </w:rPr>
        <w:t>′</w:t>
      </w:r>
      <w:r>
        <w:rPr>
          <w:rFonts w:ascii="Cambria" w:eastAsia="Cambria" w:hAnsi="Cambria" w:cs="Cambria"/>
          <w:spacing w:val="7"/>
          <w:w w:val="105"/>
          <w:position w:val="9"/>
          <w:sz w:val="16"/>
          <w:szCs w:val="16"/>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47"/>
          <w:w w:val="105"/>
          <w:sz w:val="24"/>
          <w:szCs w:val="24"/>
        </w:rPr>
        <w:t xml:space="preserve"> </w:t>
      </w:r>
      <w:r>
        <w:rPr>
          <w:rFonts w:ascii="Arial Unicode MS" w:eastAsia="Arial Unicode MS" w:hAnsi="Arial Unicode MS" w:cs="Arial Unicode MS"/>
          <w:w w:val="105"/>
          <w:sz w:val="24"/>
          <w:szCs w:val="24"/>
        </w:rPr>
        <w:t>Γ</w:t>
      </w:r>
      <w:r>
        <w:rPr>
          <w:rFonts w:ascii="Arial Unicode MS" w:eastAsia="Arial Unicode MS" w:hAnsi="Arial Unicode MS" w:cs="Arial Unicode MS"/>
          <w:spacing w:val="-47"/>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w w:val="105"/>
          <w:position w:val="-3"/>
          <w:sz w:val="16"/>
          <w:szCs w:val="16"/>
        </w:rPr>
        <w:t>CTL</w:t>
      </w:r>
      <w:r>
        <w:rPr>
          <w:rFonts w:ascii="Times New Roman" w:eastAsia="Times New Roman" w:hAnsi="Times New Roman" w:cs="Times New Roman"/>
          <w:spacing w:val="-12"/>
          <w:w w:val="105"/>
          <w:position w:val="-3"/>
          <w:sz w:val="16"/>
          <w:szCs w:val="16"/>
        </w:rPr>
        <w:t xml:space="preserve"> </w:t>
      </w:r>
      <w:r>
        <w:rPr>
          <w:rFonts w:ascii="Arial" w:eastAsia="Arial" w:hAnsi="Arial" w:cs="Arial"/>
          <w:i/>
          <w:w w:val="105"/>
          <w:sz w:val="24"/>
          <w:szCs w:val="24"/>
        </w:rPr>
        <w:t>ϕ</w:t>
      </w:r>
    </w:p>
    <w:p w:rsidR="00A115BF" w:rsidRDefault="00646F36">
      <w:pPr>
        <w:spacing w:line="374" w:lineRule="exact"/>
        <w:ind w:left="159"/>
        <w:jc w:val="both"/>
        <w:rPr>
          <w:rFonts w:ascii="Times New Roman" w:eastAsia="Times New Roman" w:hAnsi="Times New Roman" w:cs="Times New Roman"/>
          <w:sz w:val="24"/>
          <w:szCs w:val="24"/>
        </w:rPr>
      </w:pPr>
      <w:r>
        <w:rPr>
          <w:rFonts w:ascii="Cambria" w:eastAsia="Cambria" w:hAnsi="Cambria" w:cs="Cambria"/>
          <w:w w:val="110"/>
          <w:sz w:val="24"/>
          <w:szCs w:val="24"/>
        </w:rPr>
        <w:t>⇔</w:t>
      </w:r>
      <w:r>
        <w:rPr>
          <w:rFonts w:ascii="Cambria" w:eastAsia="Cambria" w:hAnsi="Cambria" w:cs="Cambria"/>
          <w:spacing w:val="-8"/>
          <w:w w:val="110"/>
          <w:sz w:val="24"/>
          <w:szCs w:val="24"/>
        </w:rPr>
        <w:t xml:space="preserve"> </w:t>
      </w:r>
      <w:r>
        <w:rPr>
          <w:rFonts w:ascii="宋体" w:eastAsia="宋体" w:hAnsi="宋体" w:cs="宋体"/>
          <w:w w:val="110"/>
          <w:sz w:val="24"/>
          <w:szCs w:val="24"/>
        </w:rPr>
        <w:t>存在</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10"/>
          <w:w w:val="110"/>
          <w:sz w:val="24"/>
          <w:szCs w:val="24"/>
        </w:rPr>
        <w:t xml:space="preserve"> </w:t>
      </w:r>
      <w:r>
        <w:rPr>
          <w:rFonts w:ascii="Cambria" w:eastAsia="Cambria" w:hAnsi="Cambria" w:cs="Cambria"/>
          <w:spacing w:val="-24"/>
          <w:w w:val="110"/>
          <w:sz w:val="24"/>
          <w:szCs w:val="24"/>
        </w:rPr>
        <w:t>|</w:t>
      </w:r>
      <w:r>
        <w:rPr>
          <w:rFonts w:ascii="Euclid" w:eastAsia="Euclid" w:hAnsi="Euclid" w:cs="Euclid"/>
          <w:spacing w:val="-24"/>
          <w:w w:val="110"/>
          <w:sz w:val="24"/>
          <w:szCs w:val="24"/>
        </w:rPr>
        <w:t>=</w:t>
      </w:r>
      <w:r>
        <w:rPr>
          <w:rFonts w:ascii="Euclid" w:eastAsia="Euclid" w:hAnsi="Euclid" w:cs="Euclid"/>
          <w:spacing w:val="-44"/>
          <w:w w:val="110"/>
          <w:sz w:val="24"/>
          <w:szCs w:val="24"/>
        </w:rPr>
        <w:t xml:space="preserve"> </w:t>
      </w:r>
      <w:r>
        <w:rPr>
          <w:rFonts w:ascii="Arial Unicode MS" w:eastAsia="Arial Unicode MS" w:hAnsi="Arial Unicode MS" w:cs="Arial Unicode MS"/>
          <w:w w:val="110"/>
          <w:sz w:val="24"/>
          <w:szCs w:val="24"/>
        </w:rPr>
        <w:t>Γ</w:t>
      </w:r>
      <w:r>
        <w:rPr>
          <w:rFonts w:ascii="宋体" w:eastAsia="宋体" w:hAnsi="宋体" w:cs="宋体"/>
          <w:w w:val="110"/>
          <w:sz w:val="24"/>
          <w:szCs w:val="24"/>
        </w:rPr>
        <w:t>，使得对任意</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5"/>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13"/>
          <w:w w:val="110"/>
          <w:position w:val="9"/>
          <w:sz w:val="16"/>
          <w:szCs w:val="16"/>
        </w:rPr>
        <w:t xml:space="preserve"> </w:t>
      </w:r>
      <w:r>
        <w:rPr>
          <w:rFonts w:ascii="Cambria" w:eastAsia="Cambria" w:hAnsi="Cambria" w:cs="Cambria"/>
          <w:spacing w:val="-24"/>
          <w:w w:val="110"/>
          <w:sz w:val="24"/>
          <w:szCs w:val="24"/>
        </w:rPr>
        <w:t>|</w:t>
      </w:r>
      <w:r>
        <w:rPr>
          <w:rFonts w:ascii="Euclid" w:eastAsia="Euclid" w:hAnsi="Euclid" w:cs="Euclid"/>
          <w:spacing w:val="-24"/>
          <w:w w:val="110"/>
          <w:sz w:val="24"/>
          <w:szCs w:val="24"/>
        </w:rPr>
        <w:t>=</w:t>
      </w:r>
      <w:r>
        <w:rPr>
          <w:rFonts w:ascii="Euclid" w:eastAsia="Euclid" w:hAnsi="Euclid" w:cs="Euclid"/>
          <w:spacing w:val="-44"/>
          <w:w w:val="110"/>
          <w:sz w:val="24"/>
          <w:szCs w:val="24"/>
        </w:rPr>
        <w:t xml:space="preserve"> </w:t>
      </w:r>
      <w:r>
        <w:rPr>
          <w:rFonts w:ascii="Arial" w:eastAsia="Arial" w:hAnsi="Arial" w:cs="Arial"/>
          <w:i/>
          <w:w w:val="110"/>
          <w:sz w:val="24"/>
          <w:szCs w:val="24"/>
        </w:rPr>
        <w:t>ϕ</w:t>
      </w:r>
      <w:r>
        <w:rPr>
          <w:rFonts w:ascii="Arial" w:eastAsia="Arial" w:hAnsi="Arial" w:cs="Arial"/>
          <w:i/>
          <w:spacing w:val="-7"/>
          <w:w w:val="110"/>
          <w:sz w:val="24"/>
          <w:szCs w:val="24"/>
        </w:rPr>
        <w:t xml:space="preserve"> </w:t>
      </w:r>
      <w:r>
        <w:rPr>
          <w:rFonts w:ascii="宋体" w:eastAsia="宋体" w:hAnsi="宋体" w:cs="宋体"/>
          <w:spacing w:val="-6"/>
          <w:w w:val="110"/>
          <w:sz w:val="24"/>
          <w:szCs w:val="24"/>
        </w:rPr>
        <w:t>和</w:t>
      </w:r>
      <w:r>
        <w:rPr>
          <w:rFonts w:ascii="Times New Roman" w:eastAsia="Times New Roman" w:hAnsi="Times New Roman" w:cs="Times New Roman"/>
          <w:i/>
          <w:spacing w:val="-6"/>
          <w:w w:val="110"/>
          <w:sz w:val="24"/>
          <w:szCs w:val="24"/>
        </w:rPr>
        <w:t>V</w:t>
      </w:r>
      <w:r>
        <w:rPr>
          <w:rFonts w:ascii="Times New Roman" w:eastAsia="Times New Roman" w:hAnsi="Times New Roman" w:cs="Times New Roman"/>
          <w:i/>
          <w:spacing w:val="3"/>
          <w:w w:val="110"/>
          <w:sz w:val="24"/>
          <w:szCs w:val="24"/>
        </w:rPr>
        <w:t xml:space="preserve"> </w:t>
      </w:r>
      <w:r>
        <w:rPr>
          <w:rFonts w:ascii="Cambria" w:eastAsia="Cambria" w:hAnsi="Cambria" w:cs="Cambria"/>
          <w:w w:val="110"/>
          <w:sz w:val="24"/>
          <w:szCs w:val="24"/>
        </w:rPr>
        <w:t>⊆</w:t>
      </w:r>
      <w:r>
        <w:rPr>
          <w:rFonts w:ascii="Cambria" w:eastAsia="Cambria" w:hAnsi="Cambria" w:cs="Cambria"/>
          <w:spacing w:val="-14"/>
          <w:w w:val="110"/>
          <w:sz w:val="24"/>
          <w:szCs w:val="24"/>
        </w:rPr>
        <w:t xml:space="preserve"> </w:t>
      </w:r>
      <w:r>
        <w:rPr>
          <w:rFonts w:ascii="Times New Roman" w:eastAsia="Times New Roman" w:hAnsi="Times New Roman" w:cs="Times New Roman"/>
          <w:i/>
          <w:w w:val="110"/>
          <w:sz w:val="24"/>
          <w:szCs w:val="24"/>
        </w:rPr>
        <w:t>A</w:t>
      </w:r>
      <w:r>
        <w:rPr>
          <w:rFonts w:ascii="Times New Roman" w:eastAsia="Times New Roman" w:hAnsi="Times New Roman" w:cs="Times New Roman"/>
          <w:i/>
          <w:spacing w:val="-23"/>
          <w:w w:val="110"/>
          <w:sz w:val="24"/>
          <w:szCs w:val="24"/>
        </w:rPr>
        <w:t xml:space="preserve"> </w:t>
      </w:r>
      <w:r>
        <w:rPr>
          <w:rFonts w:ascii="宋体" w:eastAsia="宋体" w:hAnsi="宋体" w:cs="宋体"/>
          <w:w w:val="110"/>
          <w:sz w:val="24"/>
          <w:szCs w:val="24"/>
        </w:rPr>
        <w:t>，</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5"/>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13"/>
          <w:w w:val="110"/>
          <w:position w:val="9"/>
          <w:sz w:val="16"/>
          <w:szCs w:val="16"/>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spacing w:val="25"/>
          <w:w w:val="110"/>
          <w:position w:val="-3"/>
          <w:sz w:val="16"/>
          <w:szCs w:val="16"/>
        </w:rPr>
        <w:t xml:space="preserve"> </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16"/>
          <w:w w:val="110"/>
          <w:sz w:val="24"/>
          <w:szCs w:val="24"/>
        </w:rPr>
        <w:t xml:space="preserve"> </w:t>
      </w:r>
      <w:r>
        <w:rPr>
          <w:rFonts w:ascii="宋体" w:eastAsia="宋体" w:hAnsi="宋体" w:cs="宋体"/>
          <w:w w:val="110"/>
          <w:sz w:val="24"/>
          <w:szCs w:val="24"/>
        </w:rPr>
        <w:t>蕴涵</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5"/>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13"/>
          <w:w w:val="110"/>
          <w:position w:val="9"/>
          <w:sz w:val="16"/>
          <w:szCs w:val="16"/>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spacing w:val="25"/>
          <w:w w:val="110"/>
          <w:position w:val="-3"/>
          <w:sz w:val="16"/>
          <w:szCs w:val="16"/>
        </w:rPr>
        <w:t xml:space="preserve"> </w:t>
      </w:r>
      <w:r>
        <w:rPr>
          <w:rFonts w:ascii="Times New Roman" w:eastAsia="Times New Roman" w:hAnsi="Times New Roman" w:cs="Times New Roman"/>
          <w:i/>
          <w:w w:val="110"/>
          <w:sz w:val="24"/>
          <w:szCs w:val="24"/>
        </w:rPr>
        <w:t>M</w:t>
      </w:r>
    </w:p>
    <w:p w:rsidR="00A115BF" w:rsidRDefault="00646F36">
      <w:pPr>
        <w:tabs>
          <w:tab w:val="left" w:pos="7860"/>
        </w:tabs>
        <w:spacing w:line="208" w:lineRule="auto"/>
        <w:ind w:left="159" w:right="239"/>
        <w:jc w:val="both"/>
        <w:rPr>
          <w:rFonts w:ascii="Euclid" w:eastAsia="Euclid" w:hAnsi="Euclid" w:cs="Euclid"/>
          <w:sz w:val="24"/>
          <w:szCs w:val="24"/>
        </w:rPr>
      </w:pPr>
      <w:r>
        <w:rPr>
          <w:rFonts w:ascii="Cambria" w:eastAsia="Cambria" w:hAnsi="Cambria" w:cs="Cambria"/>
          <w:w w:val="105"/>
          <w:sz w:val="24"/>
          <w:szCs w:val="24"/>
        </w:rPr>
        <w:t>⇔</w:t>
      </w:r>
      <w:r>
        <w:rPr>
          <w:rFonts w:ascii="Cambria" w:eastAsia="Cambria" w:hAnsi="Cambria" w:cs="Cambria"/>
          <w:spacing w:val="35"/>
          <w:w w:val="105"/>
          <w:sz w:val="24"/>
          <w:szCs w:val="24"/>
        </w:rPr>
        <w:t xml:space="preserve"> </w:t>
      </w:r>
      <w:r>
        <w:rPr>
          <w:rFonts w:ascii="宋体" w:eastAsia="宋体" w:hAnsi="宋体" w:cs="宋体"/>
          <w:spacing w:val="7"/>
          <w:w w:val="105"/>
          <w:sz w:val="24"/>
          <w:szCs w:val="24"/>
        </w:rPr>
        <w:t>存在</w:t>
      </w:r>
      <w:r>
        <w:rPr>
          <w:rFonts w:ascii="Times New Roman" w:eastAsia="Times New Roman" w:hAnsi="Times New Roman" w:cs="Times New Roman"/>
          <w:i/>
          <w:spacing w:val="7"/>
          <w:w w:val="105"/>
          <w:sz w:val="24"/>
          <w:szCs w:val="24"/>
        </w:rPr>
        <w:t>M</w:t>
      </w:r>
      <w:r>
        <w:rPr>
          <w:rFonts w:ascii="Times New Roman" w:eastAsia="Times New Roman" w:hAnsi="Times New Roman" w:cs="Times New Roman"/>
          <w:i/>
          <w:spacing w:val="48"/>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13"/>
          <w:w w:val="105"/>
          <w:sz w:val="24"/>
          <w:szCs w:val="24"/>
        </w:rPr>
        <w:t xml:space="preserve"> </w:t>
      </w:r>
      <w:r>
        <w:rPr>
          <w:rFonts w:ascii="Arial Unicode MS" w:eastAsia="Arial Unicode MS" w:hAnsi="Arial Unicode MS" w:cs="Arial Unicode MS"/>
          <w:spacing w:val="-4"/>
          <w:w w:val="105"/>
          <w:sz w:val="24"/>
          <w:szCs w:val="24"/>
        </w:rPr>
        <w:t>Γ</w:t>
      </w:r>
      <w:r>
        <w:rPr>
          <w:rFonts w:ascii="宋体" w:eastAsia="宋体" w:hAnsi="宋体" w:cs="宋体"/>
          <w:spacing w:val="-4"/>
          <w:w w:val="105"/>
          <w:sz w:val="24"/>
          <w:szCs w:val="24"/>
        </w:rPr>
        <w:t>和</w:t>
      </w:r>
      <w:r>
        <w:rPr>
          <w:rFonts w:ascii="Times New Roman" w:eastAsia="Times New Roman" w:hAnsi="Times New Roman" w:cs="Times New Roman"/>
          <w:i/>
          <w:spacing w:val="-4"/>
          <w:w w:val="105"/>
          <w:sz w:val="24"/>
          <w:szCs w:val="24"/>
        </w:rPr>
        <w:t>V</w:t>
      </w:r>
      <w:r>
        <w:rPr>
          <w:rFonts w:ascii="Times New Roman" w:eastAsia="Times New Roman" w:hAnsi="Times New Roman" w:cs="Times New Roman"/>
          <w:i/>
          <w:spacing w:val="-4"/>
          <w:w w:val="105"/>
          <w:position w:val="-3"/>
          <w:sz w:val="16"/>
          <w:szCs w:val="16"/>
        </w:rPr>
        <w:t>min</w:t>
      </w:r>
      <w:r>
        <w:rPr>
          <w:rFonts w:ascii="Times New Roman" w:eastAsia="Times New Roman" w:hAnsi="Times New Roman" w:cs="Times New Roman"/>
          <w:i/>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9"/>
          <w:w w:val="105"/>
          <w:sz w:val="24"/>
          <w:szCs w:val="24"/>
        </w:rPr>
        <w:t xml:space="preserve"> </w:t>
      </w:r>
      <w:r>
        <w:rPr>
          <w:rFonts w:ascii="宋体" w:eastAsia="宋体" w:hAnsi="宋体" w:cs="宋体"/>
          <w:spacing w:val="10"/>
          <w:w w:val="105"/>
          <w:sz w:val="24"/>
          <w:szCs w:val="24"/>
        </w:rPr>
        <w:t>，使得</w:t>
      </w:r>
      <w:r>
        <w:rPr>
          <w:rFonts w:ascii="Times New Roman" w:eastAsia="Times New Roman" w:hAnsi="Times New Roman" w:cs="Times New Roman"/>
          <w:i/>
          <w:spacing w:val="10"/>
          <w:w w:val="105"/>
          <w:sz w:val="24"/>
          <w:szCs w:val="24"/>
        </w:rPr>
        <w:t>M</w:t>
      </w:r>
      <w:r>
        <w:rPr>
          <w:rFonts w:ascii="Times New Roman" w:eastAsia="Times New Roman" w:hAnsi="Times New Roman" w:cs="Times New Roman"/>
          <w:i/>
          <w:spacing w:val="-24"/>
          <w:w w:val="105"/>
          <w:sz w:val="24"/>
          <w:szCs w:val="24"/>
        </w:rPr>
        <w:t xml:space="preserve"> </w:t>
      </w:r>
      <w:r>
        <w:rPr>
          <w:rFonts w:ascii="Cambria" w:eastAsia="Cambria" w:hAnsi="Cambria" w:cs="Cambria"/>
          <w:w w:val="105"/>
          <w:position w:val="9"/>
          <w:sz w:val="16"/>
          <w:szCs w:val="16"/>
        </w:rPr>
        <w:t>′</w:t>
      </w:r>
      <w:r>
        <w:rPr>
          <w:rFonts w:ascii="Cambria" w:eastAsia="Cambria" w:hAnsi="Cambria" w:cs="Cambria"/>
          <w:spacing w:val="8"/>
          <w:w w:val="105"/>
          <w:position w:val="9"/>
          <w:sz w:val="16"/>
          <w:szCs w:val="16"/>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i/>
          <w:spacing w:val="-4"/>
          <w:w w:val="105"/>
          <w:position w:val="-5"/>
          <w:sz w:val="12"/>
          <w:szCs w:val="12"/>
        </w:rPr>
        <w:t>min</w:t>
      </w:r>
      <w:r>
        <w:rPr>
          <w:rFonts w:ascii="Times New Roman" w:eastAsia="Times New Roman" w:hAnsi="Times New Roman" w:cs="Times New Roman"/>
          <w:i/>
          <w:spacing w:val="5"/>
          <w:w w:val="105"/>
          <w:position w:val="-5"/>
          <w:sz w:val="12"/>
          <w:szCs w:val="12"/>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7"/>
          <w:w w:val="105"/>
          <w:sz w:val="24"/>
          <w:szCs w:val="24"/>
        </w:rPr>
        <w:t xml:space="preserve"> </w:t>
      </w:r>
      <w:r>
        <w:rPr>
          <w:rFonts w:ascii="宋体" w:eastAsia="宋体" w:hAnsi="宋体" w:cs="宋体"/>
          <w:spacing w:val="7"/>
          <w:w w:val="105"/>
          <w:sz w:val="24"/>
          <w:szCs w:val="24"/>
        </w:rPr>
        <w:t>，其中</w:t>
      </w:r>
      <w:r>
        <w:rPr>
          <w:rFonts w:ascii="Times New Roman" w:eastAsia="Times New Roman" w:hAnsi="Times New Roman" w:cs="Times New Roman"/>
          <w:i/>
          <w:spacing w:val="7"/>
          <w:w w:val="105"/>
          <w:sz w:val="24"/>
          <w:szCs w:val="24"/>
        </w:rPr>
        <w:t>V</w:t>
      </w:r>
      <w:r>
        <w:rPr>
          <w:rFonts w:ascii="Times New Roman" w:eastAsia="Times New Roman" w:hAnsi="Times New Roman" w:cs="Times New Roman"/>
          <w:i/>
          <w:spacing w:val="7"/>
          <w:w w:val="105"/>
          <w:position w:val="-3"/>
          <w:sz w:val="16"/>
          <w:szCs w:val="16"/>
        </w:rPr>
        <w:t>min</w:t>
      </w:r>
      <w:r>
        <w:rPr>
          <w:rFonts w:ascii="宋体" w:eastAsia="宋体" w:hAnsi="宋体" w:cs="宋体"/>
          <w:spacing w:val="7"/>
          <w:w w:val="105"/>
          <w:sz w:val="24"/>
          <w:szCs w:val="24"/>
        </w:rPr>
        <w:t>是使得</w:t>
      </w:r>
      <w:r>
        <w:rPr>
          <w:rFonts w:ascii="Times New Roman" w:eastAsia="Times New Roman" w:hAnsi="Times New Roman" w:cs="Times New Roman"/>
          <w:spacing w:val="7"/>
          <w:w w:val="105"/>
          <w:sz w:val="24"/>
          <w:szCs w:val="24"/>
        </w:rPr>
        <w:t>F</w:t>
      </w:r>
      <w:r>
        <w:rPr>
          <w:rFonts w:ascii="Arial" w:eastAsia="Arial" w:hAnsi="Arial" w:cs="Arial"/>
          <w:i/>
          <w:spacing w:val="7"/>
          <w:w w:val="105"/>
          <w:position w:val="-3"/>
          <w:sz w:val="16"/>
          <w:szCs w:val="16"/>
        </w:rPr>
        <w:t>µ</w:t>
      </w:r>
      <w:r>
        <w:rPr>
          <w:rFonts w:ascii="Arial" w:eastAsia="Arial" w:hAnsi="Arial" w:cs="Arial"/>
          <w:i/>
          <w:spacing w:val="-24"/>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F</w:t>
      </w:r>
      <w:r>
        <w:rPr>
          <w:rFonts w:ascii="Times New Roman" w:eastAsia="Times New Roman" w:hAnsi="Times New Roman" w:cs="Times New Roman"/>
          <w:i/>
          <w:w w:val="105"/>
          <w:position w:val="-3"/>
          <w:sz w:val="16"/>
          <w:szCs w:val="16"/>
        </w:rPr>
        <w:t>A</w:t>
      </w:r>
      <w:r>
        <w:rPr>
          <w:rFonts w:ascii="Times New Roman" w:eastAsia="Times New Roman" w:hAnsi="Times New Roman" w:cs="Times New Roman"/>
          <w:i/>
          <w:spacing w:val="6"/>
          <w:w w:val="105"/>
          <w:position w:val="-3"/>
          <w:sz w:val="16"/>
          <w:szCs w:val="16"/>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M</w:t>
      </w:r>
      <w:r>
        <w:rPr>
          <w:rFonts w:ascii="Times New Roman" w:eastAsia="Times New Roman" w:hAnsi="Times New Roman" w:cs="Times New Roman"/>
          <w:spacing w:val="2"/>
          <w:w w:val="105"/>
          <w:position w:val="-3"/>
          <w:sz w:val="16"/>
          <w:szCs w:val="16"/>
        </w:rPr>
        <w:t>1</w:t>
      </w:r>
      <w:r>
        <w:rPr>
          <w:rFonts w:ascii="Euclid" w:eastAsia="Euclid" w:hAnsi="Euclid" w:cs="Euclid"/>
          <w:spacing w:val="2"/>
          <w:w w:val="105"/>
          <w:sz w:val="24"/>
          <w:szCs w:val="24"/>
        </w:rPr>
        <w:t>)</w:t>
      </w:r>
      <w:r>
        <w:rPr>
          <w:rFonts w:ascii="Verdana" w:eastAsia="Verdana" w:hAnsi="Verdana" w:cs="Verdana"/>
          <w:i/>
          <w:spacing w:val="2"/>
          <w:w w:val="105"/>
          <w:sz w:val="24"/>
          <w:szCs w:val="24"/>
        </w:rPr>
        <w:t>,</w:t>
      </w:r>
      <w:r>
        <w:rPr>
          <w:rFonts w:ascii="Times New Roman" w:eastAsia="Times New Roman" w:hAnsi="Times New Roman" w:cs="Times New Roman"/>
          <w:i/>
          <w:spacing w:val="2"/>
          <w:w w:val="105"/>
          <w:sz w:val="24"/>
          <w:szCs w:val="24"/>
        </w:rPr>
        <w:t>V</w:t>
      </w:r>
      <w:r>
        <w:rPr>
          <w:rFonts w:ascii="Times New Roman" w:eastAsia="Times New Roman" w:hAnsi="Times New Roman" w:cs="Times New Roman"/>
          <w:i/>
          <w:spacing w:val="2"/>
          <w:w w:val="105"/>
          <w:position w:val="-3"/>
          <w:sz w:val="16"/>
          <w:szCs w:val="16"/>
        </w:rPr>
        <w:t>min</w:t>
      </w:r>
      <w:r>
        <w:rPr>
          <w:rFonts w:ascii="Euclid" w:eastAsia="Euclid" w:hAnsi="Euclid" w:cs="Euclid"/>
          <w:spacing w:val="2"/>
          <w:w w:val="105"/>
          <w:sz w:val="24"/>
          <w:szCs w:val="24"/>
        </w:rPr>
        <w:t>)</w:t>
      </w:r>
      <w:r>
        <w:rPr>
          <w:rFonts w:ascii="Euclid" w:eastAsia="Euclid" w:hAnsi="Euclid" w:cs="Euclid"/>
          <w:spacing w:val="-39"/>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Arial" w:eastAsia="Arial" w:hAnsi="Arial" w:cs="Arial"/>
          <w:i/>
          <w:w w:val="105"/>
          <w:sz w:val="24"/>
          <w:szCs w:val="24"/>
        </w:rPr>
        <w:t>ϕ</w:t>
      </w:r>
      <w:r>
        <w:rPr>
          <w:rFonts w:ascii="Arial" w:eastAsia="Arial" w:hAnsi="Arial" w:cs="Arial"/>
          <w:i/>
          <w:spacing w:val="-68"/>
          <w:w w:val="105"/>
          <w:sz w:val="24"/>
          <w:szCs w:val="24"/>
        </w:rPr>
        <w:t xml:space="preserve"> </w:t>
      </w:r>
      <w:r>
        <w:rPr>
          <w:rFonts w:ascii="宋体" w:eastAsia="宋体" w:hAnsi="宋体" w:cs="宋体"/>
          <w:spacing w:val="5"/>
          <w:w w:val="105"/>
          <w:sz w:val="24"/>
          <w:szCs w:val="24"/>
        </w:rPr>
        <w:t>和</w:t>
      </w:r>
      <w:r>
        <w:rPr>
          <w:rFonts w:ascii="Times New Roman" w:eastAsia="Times New Roman" w:hAnsi="Times New Roman" w:cs="Times New Roman"/>
          <w:spacing w:val="5"/>
          <w:w w:val="105"/>
          <w:sz w:val="24"/>
          <w:szCs w:val="24"/>
        </w:rPr>
        <w:t>F</w:t>
      </w:r>
      <w:r>
        <w:rPr>
          <w:rFonts w:ascii="Arial" w:eastAsia="Arial" w:hAnsi="Arial" w:cs="Arial"/>
          <w:i/>
          <w:spacing w:val="5"/>
          <w:w w:val="105"/>
          <w:position w:val="-3"/>
          <w:sz w:val="16"/>
          <w:szCs w:val="16"/>
        </w:rPr>
        <w:t>µ</w:t>
      </w:r>
      <w:r>
        <w:rPr>
          <w:rFonts w:ascii="Arial" w:eastAsia="Arial" w:hAnsi="Arial" w:cs="Arial"/>
          <w:i/>
          <w:spacing w:val="-32"/>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F</w:t>
      </w:r>
      <w:r>
        <w:rPr>
          <w:rFonts w:ascii="Times New Roman" w:eastAsia="Times New Roman" w:hAnsi="Times New Roman" w:cs="Times New Roman"/>
          <w:i/>
          <w:w w:val="105"/>
          <w:position w:val="-3"/>
          <w:sz w:val="16"/>
          <w:szCs w:val="16"/>
        </w:rPr>
        <w:t>A</w:t>
      </w:r>
      <w:r>
        <w:rPr>
          <w:rFonts w:ascii="Times New Roman" w:eastAsia="Times New Roman" w:hAnsi="Times New Roman" w:cs="Times New Roman"/>
          <w:i/>
          <w:spacing w:val="-11"/>
          <w:w w:val="105"/>
          <w:position w:val="-3"/>
          <w:sz w:val="16"/>
          <w:szCs w:val="16"/>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M</w:t>
      </w:r>
      <w:r>
        <w:rPr>
          <w:rFonts w:ascii="Times New Roman" w:eastAsia="Times New Roman" w:hAnsi="Times New Roman" w:cs="Times New Roman"/>
          <w:spacing w:val="2"/>
          <w:w w:val="105"/>
          <w:position w:val="-3"/>
          <w:sz w:val="16"/>
          <w:szCs w:val="16"/>
        </w:rPr>
        <w:t>1</w:t>
      </w:r>
      <w:r>
        <w:rPr>
          <w:rFonts w:ascii="Euclid" w:eastAsia="Euclid" w:hAnsi="Euclid" w:cs="Euclid"/>
          <w:spacing w:val="2"/>
          <w:w w:val="105"/>
          <w:sz w:val="24"/>
          <w:szCs w:val="24"/>
        </w:rPr>
        <w:t>)</w:t>
      </w:r>
      <w:r>
        <w:rPr>
          <w:rFonts w:ascii="Verdana" w:eastAsia="Verdana" w:hAnsi="Verdana" w:cs="Verdana"/>
          <w:i/>
          <w:spacing w:val="2"/>
          <w:w w:val="105"/>
          <w:sz w:val="24"/>
          <w:szCs w:val="24"/>
        </w:rPr>
        <w:t>,</w:t>
      </w:r>
      <w:r>
        <w:rPr>
          <w:rFonts w:ascii="Times New Roman" w:eastAsia="Times New Roman" w:hAnsi="Times New Roman" w:cs="Times New Roman"/>
          <w:i/>
          <w:spacing w:val="2"/>
          <w:w w:val="105"/>
          <w:sz w:val="24"/>
          <w:szCs w:val="24"/>
        </w:rPr>
        <w:t>V</w:t>
      </w:r>
      <w:r>
        <w:rPr>
          <w:rFonts w:ascii="Times New Roman" w:eastAsia="Times New Roman" w:hAnsi="Times New Roman" w:cs="Times New Roman"/>
          <w:i/>
          <w:spacing w:val="2"/>
          <w:w w:val="105"/>
          <w:position w:val="-3"/>
          <w:sz w:val="16"/>
          <w:szCs w:val="16"/>
        </w:rPr>
        <w:t>min</w:t>
      </w:r>
      <w:r>
        <w:rPr>
          <w:rFonts w:ascii="Euclid" w:eastAsia="Euclid" w:hAnsi="Euclid" w:cs="Euclid"/>
          <w:spacing w:val="2"/>
          <w:w w:val="105"/>
          <w:sz w:val="24"/>
          <w:szCs w:val="24"/>
        </w:rPr>
        <w:t>)</w:t>
      </w:r>
      <w:r>
        <w:rPr>
          <w:rFonts w:ascii="Euclid" w:eastAsia="Euclid" w:hAnsi="Euclid" w:cs="Euclid"/>
          <w:spacing w:val="-62"/>
          <w:w w:val="105"/>
          <w:sz w:val="24"/>
          <w:szCs w:val="24"/>
        </w:rPr>
        <w:t xml:space="preserve"> </w:t>
      </w:r>
      <w:r>
        <w:rPr>
          <w:rFonts w:ascii="Cambria" w:eastAsia="Cambria" w:hAnsi="Cambria" w:cs="Cambria"/>
          <w:w w:val="105"/>
          <w:sz w:val="24"/>
          <w:szCs w:val="24"/>
        </w:rPr>
        <w:t>∧</w:t>
      </w:r>
      <w:r>
        <w:rPr>
          <w:rFonts w:ascii="Cambria" w:eastAsia="Cambria" w:hAnsi="Cambria" w:cs="Cambria"/>
          <w:spacing w:val="-33"/>
          <w:w w:val="105"/>
          <w:sz w:val="24"/>
          <w:szCs w:val="24"/>
        </w:rPr>
        <w:t xml:space="preserve"> </w:t>
      </w:r>
      <w:r>
        <w:rPr>
          <w:rFonts w:ascii="Arial" w:eastAsia="Arial" w:hAnsi="Arial" w:cs="Arial"/>
          <w:i/>
          <w:spacing w:val="4"/>
          <w:w w:val="105"/>
          <w:sz w:val="24"/>
          <w:szCs w:val="24"/>
        </w:rPr>
        <w:t>ψ</w:t>
      </w:r>
      <w:r>
        <w:rPr>
          <w:rFonts w:ascii="宋体" w:eastAsia="宋体" w:hAnsi="宋体" w:cs="宋体"/>
          <w:spacing w:val="4"/>
          <w:w w:val="105"/>
          <w:sz w:val="24"/>
          <w:szCs w:val="24"/>
        </w:rPr>
        <w:t>是一致的</w:t>
      </w:r>
      <w:r>
        <w:rPr>
          <w:rFonts w:ascii="宋体" w:eastAsia="宋体" w:hAnsi="宋体" w:cs="宋体"/>
          <w:spacing w:val="99"/>
          <w:w w:val="105"/>
          <w:sz w:val="24"/>
          <w:szCs w:val="24"/>
        </w:rPr>
        <w:t xml:space="preserve"> </w:t>
      </w:r>
      <w:r>
        <w:rPr>
          <w:rFonts w:ascii="Times New Roman" w:eastAsia="Times New Roman" w:hAnsi="Times New Roman" w:cs="Times New Roman"/>
          <w:w w:val="105"/>
          <w:sz w:val="24"/>
          <w:szCs w:val="24"/>
        </w:rPr>
        <w:t>(</w:t>
      </w:r>
      <w:r>
        <w:rPr>
          <w:rFonts w:ascii="Arial Unicode MS" w:eastAsia="Arial Unicode MS" w:hAnsi="Arial Unicode MS" w:cs="Arial Unicode MS"/>
          <w:w w:val="105"/>
          <w:sz w:val="24"/>
          <w:szCs w:val="24"/>
        </w:rPr>
        <w:t>Γ</w:t>
      </w:r>
      <w:r>
        <w:rPr>
          <w:rFonts w:ascii="Arial Unicode MS" w:eastAsia="Arial Unicode MS" w:hAnsi="Arial Unicode MS" w:cs="Arial Unicode MS"/>
          <w:spacing w:val="-48"/>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w w:val="105"/>
          <w:position w:val="-3"/>
          <w:sz w:val="16"/>
          <w:szCs w:val="16"/>
        </w:rPr>
        <w:t>CTL</w:t>
      </w:r>
      <w:r>
        <w:rPr>
          <w:rFonts w:ascii="Times New Roman" w:eastAsia="Times New Roman" w:hAnsi="Times New Roman" w:cs="Times New Roman"/>
          <w:spacing w:val="-13"/>
          <w:w w:val="105"/>
          <w:position w:val="-3"/>
          <w:sz w:val="16"/>
          <w:szCs w:val="16"/>
        </w:rPr>
        <w:t xml:space="preserve"> </w:t>
      </w:r>
      <w:r>
        <w:rPr>
          <w:rFonts w:ascii="Arial" w:eastAsia="Arial" w:hAnsi="Arial" w:cs="Arial"/>
          <w:i/>
          <w:w w:val="105"/>
          <w:sz w:val="24"/>
          <w:szCs w:val="24"/>
        </w:rPr>
        <w:t>ϕ</w:t>
      </w:r>
      <w:r>
        <w:rPr>
          <w:rFonts w:ascii="Arial" w:eastAsia="Arial" w:hAnsi="Arial" w:cs="Arial"/>
          <w:i/>
          <w:spacing w:val="-20"/>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48"/>
          <w:w w:val="105"/>
          <w:sz w:val="24"/>
          <w:szCs w:val="24"/>
        </w:rPr>
        <w:t xml:space="preserve"> </w:t>
      </w:r>
      <w:r>
        <w:rPr>
          <w:rFonts w:ascii="Arial" w:eastAsia="Arial" w:hAnsi="Arial" w:cs="Arial"/>
          <w:i/>
          <w:spacing w:val="10"/>
          <w:w w:val="105"/>
          <w:sz w:val="24"/>
          <w:szCs w:val="24"/>
        </w:rPr>
        <w:t>ψ</w:t>
      </w:r>
      <w:r>
        <w:rPr>
          <w:rFonts w:ascii="Times New Roman" w:eastAsia="Times New Roman" w:hAnsi="Times New Roman" w:cs="Times New Roman"/>
          <w:spacing w:val="10"/>
          <w:w w:val="105"/>
          <w:sz w:val="24"/>
          <w:szCs w:val="24"/>
        </w:rPr>
        <w:t>,</w:t>
      </w:r>
      <w:r>
        <w:rPr>
          <w:rFonts w:ascii="Times New Roman" w:eastAsia="Times New Roman" w:hAnsi="Times New Roman" w:cs="Times New Roman"/>
          <w:spacing w:val="-22"/>
          <w:w w:val="105"/>
          <w:sz w:val="24"/>
          <w:szCs w:val="24"/>
        </w:rPr>
        <w:t xml:space="preserve"> </w:t>
      </w:r>
      <w:r>
        <w:rPr>
          <w:rFonts w:ascii="Arial Unicode MS" w:eastAsia="Arial Unicode MS" w:hAnsi="Arial Unicode MS" w:cs="Arial Unicode MS"/>
          <w:w w:val="105"/>
          <w:sz w:val="24"/>
          <w:szCs w:val="24"/>
        </w:rPr>
        <w:t>Γ</w:t>
      </w:r>
      <w:r>
        <w:rPr>
          <w:rFonts w:ascii="Arial Unicode MS" w:eastAsia="Arial Unicode MS" w:hAnsi="Arial Unicode MS" w:cs="Arial Unicode MS"/>
          <w:spacing w:val="-48"/>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w w:val="105"/>
          <w:position w:val="-3"/>
          <w:sz w:val="16"/>
          <w:szCs w:val="16"/>
        </w:rPr>
        <w:t>CTL</w:t>
      </w:r>
      <w:r>
        <w:rPr>
          <w:rFonts w:ascii="Times New Roman" w:eastAsia="Times New Roman" w:hAnsi="Times New Roman" w:cs="Times New Roman"/>
          <w:spacing w:val="-13"/>
          <w:w w:val="105"/>
          <w:position w:val="-3"/>
          <w:sz w:val="16"/>
          <w:szCs w:val="16"/>
        </w:rPr>
        <w:t xml:space="preserve"> </w:t>
      </w:r>
      <w:r>
        <w:rPr>
          <w:rFonts w:ascii="Arial" w:eastAsia="Arial" w:hAnsi="Arial" w:cs="Arial"/>
          <w:i/>
          <w:w w:val="105"/>
          <w:sz w:val="24"/>
          <w:szCs w:val="24"/>
        </w:rPr>
        <w:t>ψ</w:t>
      </w:r>
      <w:r>
        <w:rPr>
          <w:rFonts w:ascii="Arial" w:eastAsia="Arial" w:hAnsi="Arial" w:cs="Arial"/>
          <w:i/>
          <w:spacing w:val="-20"/>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48"/>
          <w:w w:val="105"/>
          <w:sz w:val="24"/>
          <w:szCs w:val="24"/>
        </w:rPr>
        <w:t xml:space="preserve"> </w:t>
      </w:r>
      <w:r>
        <w:rPr>
          <w:rFonts w:ascii="Arial" w:eastAsia="Arial" w:hAnsi="Arial" w:cs="Arial"/>
          <w:i/>
          <w:spacing w:val="8"/>
          <w:w w:val="105"/>
          <w:sz w:val="24"/>
          <w:szCs w:val="24"/>
        </w:rPr>
        <w:t>ϕ</w:t>
      </w:r>
      <w:r>
        <w:rPr>
          <w:rFonts w:ascii="Times New Roman" w:eastAsia="Times New Roman" w:hAnsi="Times New Roman" w:cs="Times New Roman"/>
          <w:spacing w:val="8"/>
          <w:w w:val="105"/>
          <w:sz w:val="24"/>
          <w:szCs w:val="24"/>
        </w:rPr>
        <w:t>)</w:t>
      </w:r>
      <w:r>
        <w:rPr>
          <w:rFonts w:ascii="Times New Roman" w:eastAsia="Times New Roman" w:hAnsi="Times New Roman" w:cs="Times New Roman"/>
          <w:spacing w:val="8"/>
          <w:w w:val="105"/>
          <w:sz w:val="24"/>
          <w:szCs w:val="24"/>
        </w:rPr>
        <w:tab/>
      </w:r>
      <w:r>
        <w:rPr>
          <w:rFonts w:ascii="Times New Roman" w:eastAsia="Times New Roman" w:hAnsi="Times New Roman" w:cs="Times New Roman"/>
          <w:color w:val="00858A"/>
          <w:sz w:val="24"/>
          <w:szCs w:val="24"/>
        </w:rPr>
        <w:t>%(</w:t>
      </w:r>
      <w:r>
        <w:rPr>
          <w:rFonts w:ascii="Times New Roman" w:eastAsia="Times New Roman" w:hAnsi="Times New Roman" w:cs="Times New Roman"/>
          <w:i/>
          <w:color w:val="00858A"/>
          <w:sz w:val="24"/>
          <w:szCs w:val="24"/>
        </w:rPr>
        <w:t xml:space="preserve">Otherwise, </w:t>
      </w:r>
      <w:r>
        <w:rPr>
          <w:rFonts w:ascii="Times New Roman" w:eastAsia="Times New Roman" w:hAnsi="Times New Roman" w:cs="Times New Roman"/>
          <w:i/>
          <w:color w:val="00858A"/>
          <w:w w:val="105"/>
          <w:sz w:val="24"/>
          <w:szCs w:val="24"/>
        </w:rPr>
        <w:t>suppose</w:t>
      </w:r>
      <w:r>
        <w:rPr>
          <w:rFonts w:ascii="Times New Roman" w:eastAsia="Times New Roman" w:hAnsi="Times New Roman" w:cs="Times New Roman"/>
          <w:i/>
          <w:color w:val="00858A"/>
          <w:spacing w:val="-2"/>
          <w:w w:val="105"/>
          <w:sz w:val="24"/>
          <w:szCs w:val="24"/>
        </w:rPr>
        <w:t xml:space="preserve"> </w:t>
      </w:r>
      <w:r>
        <w:rPr>
          <w:rFonts w:ascii="Times New Roman" w:eastAsia="Times New Roman" w:hAnsi="Times New Roman" w:cs="Times New Roman"/>
          <w:i/>
          <w:color w:val="00858A"/>
          <w:w w:val="105"/>
          <w:sz w:val="24"/>
          <w:szCs w:val="24"/>
        </w:rPr>
        <w:t>that</w:t>
      </w:r>
      <w:r>
        <w:rPr>
          <w:rFonts w:ascii="Times New Roman" w:eastAsia="Times New Roman" w:hAnsi="Times New Roman" w:cs="Times New Roman"/>
          <w:i/>
          <w:color w:val="00858A"/>
          <w:spacing w:val="-13"/>
          <w:w w:val="105"/>
          <w:sz w:val="24"/>
          <w:szCs w:val="24"/>
        </w:rPr>
        <w:t xml:space="preserve"> </w:t>
      </w:r>
      <w:r>
        <w:rPr>
          <w:rFonts w:ascii="Times New Roman" w:eastAsia="Times New Roman" w:hAnsi="Times New Roman" w:cs="Times New Roman"/>
          <w:i/>
          <w:color w:val="00858A"/>
          <w:w w:val="105"/>
          <w:sz w:val="24"/>
          <w:szCs w:val="24"/>
        </w:rPr>
        <w:t>V</w:t>
      </w:r>
      <w:r>
        <w:rPr>
          <w:rFonts w:ascii="Times New Roman" w:eastAsia="Times New Roman" w:hAnsi="Times New Roman" w:cs="Times New Roman"/>
          <w:i/>
          <w:color w:val="00858A"/>
          <w:spacing w:val="17"/>
          <w:w w:val="105"/>
          <w:sz w:val="24"/>
          <w:szCs w:val="24"/>
        </w:rPr>
        <w:t xml:space="preserve"> </w:t>
      </w:r>
      <w:r>
        <w:rPr>
          <w:rFonts w:ascii="Cambria" w:eastAsia="Cambria" w:hAnsi="Cambria" w:cs="Cambria"/>
          <w:color w:val="00858A"/>
          <w:w w:val="105"/>
          <w:sz w:val="24"/>
          <w:szCs w:val="24"/>
        </w:rPr>
        <w:t>⊂</w:t>
      </w:r>
      <w:r>
        <w:rPr>
          <w:rFonts w:ascii="Cambria" w:eastAsia="Cambria" w:hAnsi="Cambria" w:cs="Cambria"/>
          <w:color w:val="00858A"/>
          <w:spacing w:val="-15"/>
          <w:w w:val="105"/>
          <w:sz w:val="24"/>
          <w:szCs w:val="24"/>
        </w:rPr>
        <w:t xml:space="preserve"> </w:t>
      </w:r>
      <w:r>
        <w:rPr>
          <w:rFonts w:ascii="Times New Roman" w:eastAsia="Times New Roman" w:hAnsi="Times New Roman" w:cs="Times New Roman"/>
          <w:i/>
          <w:color w:val="00858A"/>
          <w:spacing w:val="-3"/>
          <w:w w:val="105"/>
          <w:sz w:val="24"/>
          <w:szCs w:val="24"/>
        </w:rPr>
        <w:t>V</w:t>
      </w:r>
      <w:r>
        <w:rPr>
          <w:rFonts w:ascii="Times New Roman" w:eastAsia="Times New Roman" w:hAnsi="Times New Roman" w:cs="Times New Roman"/>
          <w:i/>
          <w:color w:val="00858A"/>
          <w:spacing w:val="-3"/>
          <w:w w:val="105"/>
          <w:position w:val="-3"/>
          <w:sz w:val="16"/>
          <w:szCs w:val="16"/>
        </w:rPr>
        <w:t>min</w:t>
      </w:r>
      <w:r>
        <w:rPr>
          <w:rFonts w:ascii="Times New Roman" w:eastAsia="Times New Roman" w:hAnsi="Times New Roman" w:cs="Times New Roman"/>
          <w:i/>
          <w:color w:val="00858A"/>
          <w:spacing w:val="28"/>
          <w:w w:val="105"/>
          <w:position w:val="-3"/>
          <w:sz w:val="16"/>
          <w:szCs w:val="16"/>
        </w:rPr>
        <w:t xml:space="preserve"> </w:t>
      </w:r>
      <w:r>
        <w:rPr>
          <w:rFonts w:ascii="Times New Roman" w:eastAsia="Times New Roman" w:hAnsi="Times New Roman" w:cs="Times New Roman"/>
          <w:i/>
          <w:color w:val="00858A"/>
          <w:w w:val="105"/>
          <w:sz w:val="24"/>
          <w:szCs w:val="24"/>
        </w:rPr>
        <w:t>s.t.</w:t>
      </w:r>
      <w:r>
        <w:rPr>
          <w:rFonts w:ascii="Times New Roman" w:eastAsia="Times New Roman" w:hAnsi="Times New Roman" w:cs="Times New Roman"/>
          <w:i/>
          <w:color w:val="00858A"/>
          <w:spacing w:val="31"/>
          <w:w w:val="105"/>
          <w:sz w:val="24"/>
          <w:szCs w:val="24"/>
        </w:rPr>
        <w:t xml:space="preserve"> </w:t>
      </w:r>
      <w:r>
        <w:rPr>
          <w:rFonts w:ascii="Times New Roman" w:eastAsia="Times New Roman" w:hAnsi="Times New Roman" w:cs="Times New Roman"/>
          <w:color w:val="00858A"/>
          <w:spacing w:val="5"/>
          <w:w w:val="105"/>
          <w:sz w:val="24"/>
          <w:szCs w:val="24"/>
        </w:rPr>
        <w:t>F</w:t>
      </w:r>
      <w:r>
        <w:rPr>
          <w:rFonts w:ascii="Arial" w:eastAsia="Arial" w:hAnsi="Arial" w:cs="Arial"/>
          <w:i/>
          <w:color w:val="00858A"/>
          <w:spacing w:val="5"/>
          <w:w w:val="105"/>
          <w:position w:val="-3"/>
          <w:sz w:val="16"/>
          <w:szCs w:val="16"/>
        </w:rPr>
        <w:t>µ</w:t>
      </w:r>
      <w:r>
        <w:rPr>
          <w:rFonts w:ascii="Arial" w:eastAsia="Arial" w:hAnsi="Arial" w:cs="Arial"/>
          <w:i/>
          <w:color w:val="00858A"/>
          <w:spacing w:val="-27"/>
          <w:w w:val="105"/>
          <w:position w:val="-3"/>
          <w:sz w:val="16"/>
          <w:szCs w:val="16"/>
        </w:rPr>
        <w:t xml:space="preserve"> </w:t>
      </w:r>
      <w:r>
        <w:rPr>
          <w:rFonts w:ascii="Euclid" w:eastAsia="Euclid" w:hAnsi="Euclid" w:cs="Euclid"/>
          <w:color w:val="00858A"/>
          <w:w w:val="105"/>
          <w:sz w:val="24"/>
          <w:szCs w:val="24"/>
        </w:rPr>
        <w:t>(</w:t>
      </w:r>
      <w:r>
        <w:rPr>
          <w:rFonts w:ascii="Times New Roman" w:eastAsia="Times New Roman" w:hAnsi="Times New Roman" w:cs="Times New Roman"/>
          <w:i/>
          <w:color w:val="00858A"/>
          <w:w w:val="105"/>
          <w:sz w:val="24"/>
          <w:szCs w:val="24"/>
        </w:rPr>
        <w:t>F</w:t>
      </w:r>
      <w:r>
        <w:rPr>
          <w:rFonts w:ascii="Times New Roman" w:eastAsia="Times New Roman" w:hAnsi="Times New Roman" w:cs="Times New Roman"/>
          <w:i/>
          <w:color w:val="00858A"/>
          <w:w w:val="105"/>
          <w:position w:val="-3"/>
          <w:sz w:val="16"/>
          <w:szCs w:val="16"/>
        </w:rPr>
        <w:t xml:space="preserve">A </w:t>
      </w:r>
      <w:r>
        <w:rPr>
          <w:rFonts w:ascii="Euclid" w:eastAsia="Euclid" w:hAnsi="Euclid" w:cs="Euclid"/>
          <w:color w:val="00858A"/>
          <w:spacing w:val="4"/>
          <w:w w:val="105"/>
          <w:sz w:val="24"/>
          <w:szCs w:val="24"/>
        </w:rPr>
        <w:t>(</w:t>
      </w:r>
      <w:r>
        <w:rPr>
          <w:rFonts w:ascii="Times New Roman" w:eastAsia="Times New Roman" w:hAnsi="Times New Roman" w:cs="Times New Roman"/>
          <w:i/>
          <w:color w:val="00858A"/>
          <w:spacing w:val="4"/>
          <w:w w:val="105"/>
          <w:sz w:val="24"/>
          <w:szCs w:val="24"/>
        </w:rPr>
        <w:t>M</w:t>
      </w:r>
      <w:r>
        <w:rPr>
          <w:rFonts w:ascii="Times New Roman" w:eastAsia="Times New Roman" w:hAnsi="Times New Roman" w:cs="Times New Roman"/>
          <w:color w:val="00858A"/>
          <w:spacing w:val="4"/>
          <w:w w:val="105"/>
          <w:position w:val="-3"/>
          <w:sz w:val="16"/>
          <w:szCs w:val="16"/>
        </w:rPr>
        <w:t>1</w:t>
      </w:r>
      <w:r>
        <w:rPr>
          <w:rFonts w:ascii="Euclid" w:eastAsia="Euclid" w:hAnsi="Euclid" w:cs="Euclid"/>
          <w:color w:val="00858A"/>
          <w:spacing w:val="4"/>
          <w:w w:val="105"/>
          <w:sz w:val="24"/>
          <w:szCs w:val="24"/>
        </w:rPr>
        <w:t>)</w:t>
      </w:r>
      <w:r>
        <w:rPr>
          <w:rFonts w:ascii="Verdana" w:eastAsia="Verdana" w:hAnsi="Verdana" w:cs="Verdana"/>
          <w:i/>
          <w:color w:val="00858A"/>
          <w:spacing w:val="4"/>
          <w:w w:val="105"/>
          <w:sz w:val="24"/>
          <w:szCs w:val="24"/>
        </w:rPr>
        <w:t>,</w:t>
      </w:r>
      <w:r>
        <w:rPr>
          <w:rFonts w:ascii="Times New Roman" w:eastAsia="Times New Roman" w:hAnsi="Times New Roman" w:cs="Times New Roman"/>
          <w:i/>
          <w:color w:val="00858A"/>
          <w:spacing w:val="4"/>
          <w:w w:val="105"/>
          <w:sz w:val="24"/>
          <w:szCs w:val="24"/>
        </w:rPr>
        <w:t>V</w:t>
      </w:r>
      <w:r>
        <w:rPr>
          <w:rFonts w:ascii="Times New Roman" w:eastAsia="Times New Roman" w:hAnsi="Times New Roman" w:cs="Times New Roman"/>
          <w:i/>
          <w:color w:val="00858A"/>
          <w:spacing w:val="-36"/>
          <w:w w:val="105"/>
          <w:sz w:val="24"/>
          <w:szCs w:val="24"/>
        </w:rPr>
        <w:t xml:space="preserve"> </w:t>
      </w:r>
      <w:r>
        <w:rPr>
          <w:rFonts w:ascii="Euclid" w:eastAsia="Euclid" w:hAnsi="Euclid" w:cs="Euclid"/>
          <w:color w:val="00858A"/>
          <w:w w:val="105"/>
          <w:sz w:val="24"/>
          <w:szCs w:val="24"/>
        </w:rPr>
        <w:t>)</w:t>
      </w:r>
      <w:r>
        <w:rPr>
          <w:rFonts w:ascii="Euclid" w:eastAsia="Euclid" w:hAnsi="Euclid" w:cs="Euclid"/>
          <w:color w:val="00858A"/>
          <w:spacing w:val="-51"/>
          <w:w w:val="105"/>
          <w:sz w:val="24"/>
          <w:szCs w:val="24"/>
        </w:rPr>
        <w:t xml:space="preserve"> </w:t>
      </w:r>
      <w:r>
        <w:rPr>
          <w:rFonts w:ascii="Cambria" w:eastAsia="Cambria" w:hAnsi="Cambria" w:cs="Cambria"/>
          <w:color w:val="00858A"/>
          <w:w w:val="105"/>
          <w:sz w:val="24"/>
          <w:szCs w:val="24"/>
        </w:rPr>
        <w:t>∧</w:t>
      </w:r>
      <w:r>
        <w:rPr>
          <w:rFonts w:ascii="Cambria" w:eastAsia="Cambria" w:hAnsi="Cambria" w:cs="Cambria"/>
          <w:color w:val="00858A"/>
          <w:spacing w:val="-23"/>
          <w:w w:val="105"/>
          <w:sz w:val="24"/>
          <w:szCs w:val="24"/>
        </w:rPr>
        <w:t xml:space="preserve"> </w:t>
      </w:r>
      <w:r>
        <w:rPr>
          <w:rFonts w:ascii="Arial" w:eastAsia="Arial" w:hAnsi="Arial" w:cs="Arial"/>
          <w:i/>
          <w:color w:val="00858A"/>
          <w:w w:val="105"/>
          <w:sz w:val="24"/>
          <w:szCs w:val="24"/>
        </w:rPr>
        <w:t>ψ</w:t>
      </w:r>
      <w:r>
        <w:rPr>
          <w:rFonts w:ascii="Arial" w:eastAsia="Arial" w:hAnsi="Arial" w:cs="Arial"/>
          <w:i/>
          <w:color w:val="00858A"/>
          <w:spacing w:val="10"/>
          <w:w w:val="105"/>
          <w:sz w:val="24"/>
          <w:szCs w:val="24"/>
        </w:rPr>
        <w:t xml:space="preserve"> </w:t>
      </w:r>
      <w:r>
        <w:rPr>
          <w:rFonts w:ascii="Times New Roman" w:eastAsia="Times New Roman" w:hAnsi="Times New Roman" w:cs="Times New Roman"/>
          <w:i/>
          <w:color w:val="00858A"/>
          <w:w w:val="105"/>
          <w:sz w:val="24"/>
          <w:szCs w:val="24"/>
        </w:rPr>
        <w:t>is</w:t>
      </w:r>
      <w:r>
        <w:rPr>
          <w:rFonts w:ascii="Times New Roman" w:eastAsia="Times New Roman" w:hAnsi="Times New Roman" w:cs="Times New Roman"/>
          <w:i/>
          <w:color w:val="00858A"/>
          <w:spacing w:val="-2"/>
          <w:w w:val="105"/>
          <w:sz w:val="24"/>
          <w:szCs w:val="24"/>
        </w:rPr>
        <w:t xml:space="preserve"> </w:t>
      </w:r>
      <w:r>
        <w:rPr>
          <w:rFonts w:ascii="Times New Roman" w:eastAsia="Times New Roman" w:hAnsi="Times New Roman" w:cs="Times New Roman"/>
          <w:i/>
          <w:color w:val="00858A"/>
          <w:w w:val="105"/>
          <w:sz w:val="24"/>
          <w:szCs w:val="24"/>
        </w:rPr>
        <w:t>consistent</w:t>
      </w:r>
      <w:r>
        <w:rPr>
          <w:rFonts w:ascii="Times New Roman" w:eastAsia="Times New Roman" w:hAnsi="Times New Roman" w:cs="Times New Roman"/>
          <w:i/>
          <w:color w:val="00858A"/>
          <w:spacing w:val="-2"/>
          <w:w w:val="105"/>
          <w:sz w:val="24"/>
          <w:szCs w:val="24"/>
        </w:rPr>
        <w:t xml:space="preserve"> </w:t>
      </w:r>
      <w:r>
        <w:rPr>
          <w:rFonts w:ascii="Times New Roman" w:eastAsia="Times New Roman" w:hAnsi="Times New Roman" w:cs="Times New Roman"/>
          <w:i/>
          <w:color w:val="00858A"/>
          <w:w w:val="105"/>
          <w:sz w:val="24"/>
          <w:szCs w:val="24"/>
        </w:rPr>
        <w:t>as</w:t>
      </w:r>
      <w:r>
        <w:rPr>
          <w:rFonts w:ascii="Times New Roman" w:eastAsia="Times New Roman" w:hAnsi="Times New Roman" w:cs="Times New Roman"/>
          <w:i/>
          <w:color w:val="00858A"/>
          <w:spacing w:val="-2"/>
          <w:w w:val="105"/>
          <w:sz w:val="24"/>
          <w:szCs w:val="24"/>
        </w:rPr>
        <w:t xml:space="preserve"> </w:t>
      </w:r>
      <w:r>
        <w:rPr>
          <w:rFonts w:ascii="Times New Roman" w:eastAsia="Times New Roman" w:hAnsi="Times New Roman" w:cs="Times New Roman"/>
          <w:i/>
          <w:color w:val="00858A"/>
          <w:w w:val="105"/>
          <w:sz w:val="24"/>
          <w:szCs w:val="24"/>
        </w:rPr>
        <w:t>well.</w:t>
      </w:r>
      <w:r>
        <w:rPr>
          <w:rFonts w:ascii="Times New Roman" w:eastAsia="Times New Roman" w:hAnsi="Times New Roman" w:cs="Times New Roman"/>
          <w:i/>
          <w:color w:val="00858A"/>
          <w:spacing w:val="26"/>
          <w:w w:val="105"/>
          <w:sz w:val="24"/>
          <w:szCs w:val="24"/>
        </w:rPr>
        <w:t xml:space="preserve"> </w:t>
      </w:r>
      <w:r>
        <w:rPr>
          <w:rFonts w:ascii="Times New Roman" w:eastAsia="Times New Roman" w:hAnsi="Times New Roman" w:cs="Times New Roman"/>
          <w:i/>
          <w:color w:val="00858A"/>
          <w:w w:val="105"/>
          <w:sz w:val="24"/>
          <w:szCs w:val="24"/>
        </w:rPr>
        <w:t>Then,</w:t>
      </w:r>
      <w:r>
        <w:rPr>
          <w:rFonts w:ascii="Times New Roman" w:eastAsia="Times New Roman" w:hAnsi="Times New Roman" w:cs="Times New Roman"/>
          <w:i/>
          <w:color w:val="00858A"/>
          <w:spacing w:val="5"/>
          <w:w w:val="105"/>
          <w:sz w:val="24"/>
          <w:szCs w:val="24"/>
        </w:rPr>
        <w:t xml:space="preserve"> </w:t>
      </w:r>
      <w:r>
        <w:rPr>
          <w:rFonts w:ascii="Times New Roman" w:eastAsia="Times New Roman" w:hAnsi="Times New Roman" w:cs="Times New Roman"/>
          <w:color w:val="00858A"/>
          <w:spacing w:val="5"/>
          <w:w w:val="105"/>
          <w:sz w:val="24"/>
          <w:szCs w:val="24"/>
        </w:rPr>
        <w:t>F</w:t>
      </w:r>
      <w:r>
        <w:rPr>
          <w:rFonts w:ascii="Arial" w:eastAsia="Arial" w:hAnsi="Arial" w:cs="Arial"/>
          <w:i/>
          <w:color w:val="00858A"/>
          <w:spacing w:val="5"/>
          <w:w w:val="105"/>
          <w:position w:val="-3"/>
          <w:sz w:val="16"/>
          <w:szCs w:val="16"/>
        </w:rPr>
        <w:t>µ</w:t>
      </w:r>
      <w:r>
        <w:rPr>
          <w:rFonts w:ascii="Arial" w:eastAsia="Arial" w:hAnsi="Arial" w:cs="Arial"/>
          <w:i/>
          <w:color w:val="00858A"/>
          <w:spacing w:val="-27"/>
          <w:w w:val="105"/>
          <w:position w:val="-3"/>
          <w:sz w:val="16"/>
          <w:szCs w:val="16"/>
        </w:rPr>
        <w:t xml:space="preserve"> </w:t>
      </w:r>
      <w:r>
        <w:rPr>
          <w:rFonts w:ascii="Euclid" w:eastAsia="Euclid" w:hAnsi="Euclid" w:cs="Euclid"/>
          <w:color w:val="00858A"/>
          <w:w w:val="105"/>
          <w:sz w:val="24"/>
          <w:szCs w:val="24"/>
        </w:rPr>
        <w:t>(</w:t>
      </w:r>
      <w:r>
        <w:rPr>
          <w:rFonts w:ascii="Times New Roman" w:eastAsia="Times New Roman" w:hAnsi="Times New Roman" w:cs="Times New Roman"/>
          <w:i/>
          <w:color w:val="00858A"/>
          <w:w w:val="105"/>
          <w:sz w:val="24"/>
          <w:szCs w:val="24"/>
        </w:rPr>
        <w:t>F</w:t>
      </w:r>
      <w:r>
        <w:rPr>
          <w:rFonts w:ascii="Times New Roman" w:eastAsia="Times New Roman" w:hAnsi="Times New Roman" w:cs="Times New Roman"/>
          <w:i/>
          <w:color w:val="00858A"/>
          <w:w w:val="105"/>
          <w:position w:val="-3"/>
          <w:sz w:val="16"/>
          <w:szCs w:val="16"/>
        </w:rPr>
        <w:t xml:space="preserve">A </w:t>
      </w:r>
      <w:r>
        <w:rPr>
          <w:rFonts w:ascii="Euclid" w:eastAsia="Euclid" w:hAnsi="Euclid" w:cs="Euclid"/>
          <w:color w:val="00858A"/>
          <w:spacing w:val="4"/>
          <w:w w:val="105"/>
          <w:sz w:val="24"/>
          <w:szCs w:val="24"/>
        </w:rPr>
        <w:t>(</w:t>
      </w:r>
      <w:r>
        <w:rPr>
          <w:rFonts w:ascii="Times New Roman" w:eastAsia="Times New Roman" w:hAnsi="Times New Roman" w:cs="Times New Roman"/>
          <w:i/>
          <w:color w:val="00858A"/>
          <w:spacing w:val="4"/>
          <w:w w:val="105"/>
          <w:sz w:val="24"/>
          <w:szCs w:val="24"/>
        </w:rPr>
        <w:t>M</w:t>
      </w:r>
      <w:r>
        <w:rPr>
          <w:rFonts w:ascii="Times New Roman" w:eastAsia="Times New Roman" w:hAnsi="Times New Roman" w:cs="Times New Roman"/>
          <w:color w:val="00858A"/>
          <w:spacing w:val="4"/>
          <w:w w:val="105"/>
          <w:position w:val="-3"/>
          <w:sz w:val="16"/>
          <w:szCs w:val="16"/>
        </w:rPr>
        <w:t>1</w:t>
      </w:r>
      <w:r>
        <w:rPr>
          <w:rFonts w:ascii="Euclid" w:eastAsia="Euclid" w:hAnsi="Euclid" w:cs="Euclid"/>
          <w:color w:val="00858A"/>
          <w:spacing w:val="4"/>
          <w:w w:val="105"/>
          <w:sz w:val="24"/>
          <w:szCs w:val="24"/>
        </w:rPr>
        <w:t>)</w:t>
      </w:r>
      <w:r>
        <w:rPr>
          <w:rFonts w:ascii="Verdana" w:eastAsia="Verdana" w:hAnsi="Verdana" w:cs="Verdana"/>
          <w:i/>
          <w:color w:val="00858A"/>
          <w:spacing w:val="4"/>
          <w:w w:val="105"/>
          <w:sz w:val="24"/>
          <w:szCs w:val="24"/>
        </w:rPr>
        <w:t>,</w:t>
      </w:r>
      <w:r>
        <w:rPr>
          <w:rFonts w:ascii="Times New Roman" w:eastAsia="Times New Roman" w:hAnsi="Times New Roman" w:cs="Times New Roman"/>
          <w:i/>
          <w:color w:val="00858A"/>
          <w:spacing w:val="4"/>
          <w:w w:val="105"/>
          <w:sz w:val="24"/>
          <w:szCs w:val="24"/>
        </w:rPr>
        <w:t>V</w:t>
      </w:r>
      <w:r>
        <w:rPr>
          <w:rFonts w:ascii="Times New Roman" w:eastAsia="Times New Roman" w:hAnsi="Times New Roman" w:cs="Times New Roman"/>
          <w:i/>
          <w:color w:val="00858A"/>
          <w:spacing w:val="-36"/>
          <w:w w:val="105"/>
          <w:sz w:val="24"/>
          <w:szCs w:val="24"/>
        </w:rPr>
        <w:t xml:space="preserve"> </w:t>
      </w:r>
      <w:r>
        <w:rPr>
          <w:rFonts w:ascii="Euclid" w:eastAsia="Euclid" w:hAnsi="Euclid" w:cs="Euclid"/>
          <w:color w:val="00858A"/>
          <w:w w:val="105"/>
          <w:sz w:val="24"/>
          <w:szCs w:val="24"/>
        </w:rPr>
        <w:t>)</w:t>
      </w:r>
    </w:p>
    <w:p w:rsidR="00A115BF" w:rsidRDefault="00646F36">
      <w:pPr>
        <w:spacing w:line="378" w:lineRule="exact"/>
        <w:ind w:left="159"/>
        <w:jc w:val="both"/>
        <w:rPr>
          <w:rFonts w:ascii="Times New Roman" w:eastAsia="Times New Roman" w:hAnsi="Times New Roman" w:cs="Times New Roman"/>
          <w:sz w:val="24"/>
          <w:szCs w:val="24"/>
        </w:rPr>
      </w:pPr>
      <w:r>
        <w:rPr>
          <w:rFonts w:ascii="Cambria" w:eastAsia="Cambria" w:hAnsi="Cambria" w:cs="Cambria"/>
          <w:color w:val="00858A"/>
          <w:sz w:val="24"/>
          <w:szCs w:val="24"/>
        </w:rPr>
        <w:t>∧</w:t>
      </w:r>
      <w:r>
        <w:rPr>
          <w:rFonts w:ascii="Arial" w:eastAsia="Arial" w:hAnsi="Arial" w:cs="Arial"/>
          <w:i/>
          <w:color w:val="00858A"/>
          <w:sz w:val="24"/>
          <w:szCs w:val="24"/>
        </w:rPr>
        <w:t>ϕ</w:t>
      </w:r>
      <w:r>
        <w:rPr>
          <w:rFonts w:ascii="Arial" w:eastAsia="Arial" w:hAnsi="Arial" w:cs="Arial"/>
          <w:i/>
          <w:color w:val="00858A"/>
          <w:spacing w:val="27"/>
          <w:sz w:val="24"/>
          <w:szCs w:val="24"/>
        </w:rPr>
        <w:t xml:space="preserve"> </w:t>
      </w:r>
      <w:r>
        <w:rPr>
          <w:rFonts w:ascii="Times New Roman" w:eastAsia="Times New Roman" w:hAnsi="Times New Roman" w:cs="Times New Roman"/>
          <w:i/>
          <w:color w:val="00858A"/>
          <w:sz w:val="24"/>
          <w:szCs w:val="24"/>
        </w:rPr>
        <w:t>should</w:t>
      </w:r>
      <w:r>
        <w:rPr>
          <w:rFonts w:ascii="Times New Roman" w:eastAsia="Times New Roman" w:hAnsi="Times New Roman" w:cs="Times New Roman"/>
          <w:i/>
          <w:color w:val="00858A"/>
          <w:spacing w:val="15"/>
          <w:sz w:val="24"/>
          <w:szCs w:val="24"/>
        </w:rPr>
        <w:t xml:space="preserve"> </w:t>
      </w:r>
      <w:r>
        <w:rPr>
          <w:rFonts w:ascii="Times New Roman" w:eastAsia="Times New Roman" w:hAnsi="Times New Roman" w:cs="Times New Roman"/>
          <w:i/>
          <w:color w:val="00858A"/>
          <w:sz w:val="24"/>
          <w:szCs w:val="24"/>
        </w:rPr>
        <w:t>also</w:t>
      </w:r>
      <w:r>
        <w:rPr>
          <w:rFonts w:ascii="Times New Roman" w:eastAsia="Times New Roman" w:hAnsi="Times New Roman" w:cs="Times New Roman"/>
          <w:i/>
          <w:color w:val="00858A"/>
          <w:spacing w:val="15"/>
          <w:sz w:val="24"/>
          <w:szCs w:val="24"/>
        </w:rPr>
        <w:t xml:space="preserve"> </w:t>
      </w:r>
      <w:r>
        <w:rPr>
          <w:rFonts w:ascii="Times New Roman" w:eastAsia="Times New Roman" w:hAnsi="Times New Roman" w:cs="Times New Roman"/>
          <w:i/>
          <w:color w:val="00858A"/>
          <w:sz w:val="24"/>
          <w:szCs w:val="24"/>
        </w:rPr>
        <w:t>be</w:t>
      </w:r>
      <w:r>
        <w:rPr>
          <w:rFonts w:ascii="Times New Roman" w:eastAsia="Times New Roman" w:hAnsi="Times New Roman" w:cs="Times New Roman"/>
          <w:i/>
          <w:color w:val="00858A"/>
          <w:spacing w:val="15"/>
          <w:sz w:val="24"/>
          <w:szCs w:val="24"/>
        </w:rPr>
        <w:t xml:space="preserve"> </w:t>
      </w:r>
      <w:r>
        <w:rPr>
          <w:rFonts w:ascii="Times New Roman" w:eastAsia="Times New Roman" w:hAnsi="Times New Roman" w:cs="Times New Roman"/>
          <w:i/>
          <w:color w:val="00858A"/>
          <w:sz w:val="24"/>
          <w:szCs w:val="24"/>
        </w:rPr>
        <w:t>consistent</w:t>
      </w:r>
      <w:r>
        <w:rPr>
          <w:rFonts w:ascii="Times New Roman" w:eastAsia="Times New Roman" w:hAnsi="Times New Roman" w:cs="Times New Roman"/>
          <w:i/>
          <w:color w:val="00858A"/>
          <w:spacing w:val="15"/>
          <w:sz w:val="24"/>
          <w:szCs w:val="24"/>
        </w:rPr>
        <w:t xml:space="preserve"> </w:t>
      </w:r>
      <w:r>
        <w:rPr>
          <w:rFonts w:ascii="Times New Roman" w:eastAsia="Times New Roman" w:hAnsi="Times New Roman" w:cs="Times New Roman"/>
          <w:i/>
          <w:color w:val="00858A"/>
          <w:sz w:val="24"/>
          <w:szCs w:val="24"/>
        </w:rPr>
        <w:t>by</w:t>
      </w:r>
      <w:r>
        <w:rPr>
          <w:rFonts w:ascii="Times New Roman" w:eastAsia="Times New Roman" w:hAnsi="Times New Roman" w:cs="Times New Roman"/>
          <w:i/>
          <w:color w:val="00858A"/>
          <w:spacing w:val="14"/>
          <w:sz w:val="24"/>
          <w:szCs w:val="24"/>
        </w:rPr>
        <w:t xml:space="preserve"> </w:t>
      </w:r>
      <w:r>
        <w:rPr>
          <w:rFonts w:ascii="Arial Unicode MS" w:eastAsia="Arial Unicode MS" w:hAnsi="Arial Unicode MS" w:cs="Arial Unicode MS"/>
          <w:color w:val="00858A"/>
          <w:sz w:val="24"/>
          <w:szCs w:val="24"/>
        </w:rPr>
        <w:t>Γ</w:t>
      </w:r>
      <w:r>
        <w:rPr>
          <w:rFonts w:ascii="Arial Unicode MS" w:eastAsia="Arial Unicode MS" w:hAnsi="Arial Unicode MS" w:cs="Arial Unicode MS"/>
          <w:color w:val="00858A"/>
          <w:spacing w:val="-29"/>
          <w:sz w:val="24"/>
          <w:szCs w:val="24"/>
        </w:rPr>
        <w:t xml:space="preserve"> </w:t>
      </w:r>
      <w:r>
        <w:rPr>
          <w:rFonts w:ascii="Cambria" w:eastAsia="Cambria" w:hAnsi="Cambria" w:cs="Cambria"/>
          <w:color w:val="00858A"/>
          <w:sz w:val="24"/>
          <w:szCs w:val="24"/>
        </w:rPr>
        <w:t>◇</w:t>
      </w:r>
      <w:r>
        <w:rPr>
          <w:rFonts w:ascii="Times New Roman" w:eastAsia="Times New Roman" w:hAnsi="Times New Roman" w:cs="Times New Roman"/>
          <w:i/>
          <w:color w:val="00858A"/>
          <w:position w:val="-3"/>
          <w:sz w:val="16"/>
          <w:szCs w:val="16"/>
        </w:rPr>
        <w:t>CTL</w:t>
      </w:r>
      <w:r>
        <w:rPr>
          <w:rFonts w:ascii="Times New Roman" w:eastAsia="Times New Roman" w:hAnsi="Times New Roman" w:cs="Times New Roman"/>
          <w:i/>
          <w:color w:val="00858A"/>
          <w:spacing w:val="7"/>
          <w:position w:val="-3"/>
          <w:sz w:val="16"/>
          <w:szCs w:val="16"/>
        </w:rPr>
        <w:t xml:space="preserve"> </w:t>
      </w:r>
      <w:r>
        <w:rPr>
          <w:rFonts w:ascii="Arial" w:eastAsia="Arial" w:hAnsi="Arial" w:cs="Arial"/>
          <w:i/>
          <w:color w:val="00858A"/>
          <w:sz w:val="24"/>
          <w:szCs w:val="24"/>
        </w:rPr>
        <w:t>ϕ</w:t>
      </w:r>
      <w:r>
        <w:rPr>
          <w:rFonts w:ascii="Arial" w:eastAsia="Arial" w:hAnsi="Arial" w:cs="Arial"/>
          <w:i/>
          <w:color w:val="00858A"/>
          <w:spacing w:val="12"/>
          <w:sz w:val="24"/>
          <w:szCs w:val="24"/>
        </w:rPr>
        <w:t xml:space="preserve"> </w:t>
      </w:r>
      <w:r>
        <w:rPr>
          <w:rFonts w:ascii="Cambria" w:eastAsia="Cambria" w:hAnsi="Cambria" w:cs="Cambria"/>
          <w:color w:val="00858A"/>
          <w:spacing w:val="-23"/>
          <w:sz w:val="24"/>
          <w:szCs w:val="24"/>
        </w:rPr>
        <w:t>|</w:t>
      </w:r>
      <w:r>
        <w:rPr>
          <w:rFonts w:ascii="Euclid" w:eastAsia="Euclid" w:hAnsi="Euclid" w:cs="Euclid"/>
          <w:color w:val="00858A"/>
          <w:spacing w:val="-23"/>
          <w:sz w:val="24"/>
          <w:szCs w:val="24"/>
        </w:rPr>
        <w:t>=</w:t>
      </w:r>
      <w:r>
        <w:rPr>
          <w:rFonts w:ascii="Euclid" w:eastAsia="Euclid" w:hAnsi="Euclid" w:cs="Euclid"/>
          <w:color w:val="00858A"/>
          <w:spacing w:val="-20"/>
          <w:sz w:val="24"/>
          <w:szCs w:val="24"/>
        </w:rPr>
        <w:t xml:space="preserve"> </w:t>
      </w:r>
      <w:r>
        <w:rPr>
          <w:rFonts w:ascii="Arial" w:eastAsia="Arial" w:hAnsi="Arial" w:cs="Arial"/>
          <w:i/>
          <w:color w:val="00858A"/>
          <w:spacing w:val="10"/>
          <w:sz w:val="24"/>
          <w:szCs w:val="24"/>
        </w:rPr>
        <w:t>ψ</w:t>
      </w:r>
      <w:r>
        <w:rPr>
          <w:rFonts w:ascii="Times New Roman" w:eastAsia="Times New Roman" w:hAnsi="Times New Roman" w:cs="Times New Roman"/>
          <w:i/>
          <w:color w:val="00858A"/>
          <w:spacing w:val="10"/>
          <w:sz w:val="24"/>
          <w:szCs w:val="24"/>
        </w:rPr>
        <w:t>,</w:t>
      </w:r>
      <w:r>
        <w:rPr>
          <w:rFonts w:ascii="Times New Roman" w:eastAsia="Times New Roman" w:hAnsi="Times New Roman" w:cs="Times New Roman"/>
          <w:i/>
          <w:color w:val="00858A"/>
          <w:spacing w:val="18"/>
          <w:sz w:val="24"/>
          <w:szCs w:val="24"/>
        </w:rPr>
        <w:t xml:space="preserve"> </w:t>
      </w:r>
      <w:r>
        <w:rPr>
          <w:rFonts w:ascii="Times New Roman" w:eastAsia="Times New Roman" w:hAnsi="Times New Roman" w:cs="Times New Roman"/>
          <w:i/>
          <w:color w:val="00858A"/>
          <w:sz w:val="24"/>
          <w:szCs w:val="24"/>
        </w:rPr>
        <w:t>which</w:t>
      </w:r>
      <w:r>
        <w:rPr>
          <w:rFonts w:ascii="Times New Roman" w:eastAsia="Times New Roman" w:hAnsi="Times New Roman" w:cs="Times New Roman"/>
          <w:i/>
          <w:color w:val="00858A"/>
          <w:spacing w:val="15"/>
          <w:sz w:val="24"/>
          <w:szCs w:val="24"/>
        </w:rPr>
        <w:t xml:space="preserve"> </w:t>
      </w:r>
      <w:r>
        <w:rPr>
          <w:rFonts w:ascii="Times New Roman" w:eastAsia="Times New Roman" w:hAnsi="Times New Roman" w:cs="Times New Roman"/>
          <w:i/>
          <w:color w:val="00858A"/>
          <w:sz w:val="24"/>
          <w:szCs w:val="24"/>
        </w:rPr>
        <w:t>contradicts</w:t>
      </w:r>
      <w:r>
        <w:rPr>
          <w:rFonts w:ascii="Times New Roman" w:eastAsia="Times New Roman" w:hAnsi="Times New Roman" w:cs="Times New Roman"/>
          <w:i/>
          <w:color w:val="00858A"/>
          <w:spacing w:val="14"/>
          <w:sz w:val="24"/>
          <w:szCs w:val="24"/>
        </w:rPr>
        <w:t xml:space="preserve"> </w:t>
      </w:r>
      <w:r>
        <w:rPr>
          <w:rFonts w:ascii="Times New Roman" w:eastAsia="Times New Roman" w:hAnsi="Times New Roman" w:cs="Times New Roman"/>
          <w:i/>
          <w:color w:val="00858A"/>
          <w:sz w:val="24"/>
          <w:szCs w:val="24"/>
        </w:rPr>
        <w:t>to</w:t>
      </w:r>
      <w:r>
        <w:rPr>
          <w:rFonts w:ascii="Times New Roman" w:eastAsia="Times New Roman" w:hAnsi="Times New Roman" w:cs="Times New Roman"/>
          <w:i/>
          <w:color w:val="00858A"/>
          <w:spacing w:val="15"/>
          <w:sz w:val="24"/>
          <w:szCs w:val="24"/>
        </w:rPr>
        <w:t xml:space="preserve"> </w:t>
      </w:r>
      <w:r>
        <w:rPr>
          <w:rFonts w:ascii="Times New Roman" w:eastAsia="Times New Roman" w:hAnsi="Times New Roman" w:cs="Times New Roman"/>
          <w:i/>
          <w:color w:val="00858A"/>
          <w:sz w:val="24"/>
          <w:szCs w:val="24"/>
        </w:rPr>
        <w:t>the</w:t>
      </w:r>
      <w:r>
        <w:rPr>
          <w:rFonts w:ascii="Times New Roman" w:eastAsia="Times New Roman" w:hAnsi="Times New Roman" w:cs="Times New Roman"/>
          <w:i/>
          <w:color w:val="00858A"/>
          <w:spacing w:val="14"/>
          <w:sz w:val="24"/>
          <w:szCs w:val="24"/>
        </w:rPr>
        <w:t xml:space="preserve"> </w:t>
      </w:r>
      <w:r>
        <w:rPr>
          <w:rFonts w:ascii="Times New Roman" w:eastAsia="Times New Roman" w:hAnsi="Times New Roman" w:cs="Times New Roman"/>
          <w:i/>
          <w:color w:val="00858A"/>
          <w:sz w:val="24"/>
          <w:szCs w:val="24"/>
        </w:rPr>
        <w:t>fact</w:t>
      </w:r>
      <w:r>
        <w:rPr>
          <w:rFonts w:ascii="Times New Roman" w:eastAsia="Times New Roman" w:hAnsi="Times New Roman" w:cs="Times New Roman"/>
          <w:i/>
          <w:color w:val="00858A"/>
          <w:spacing w:val="15"/>
          <w:sz w:val="24"/>
          <w:szCs w:val="24"/>
        </w:rPr>
        <w:t xml:space="preserve"> </w:t>
      </w:r>
      <w:r>
        <w:rPr>
          <w:rFonts w:ascii="Times New Roman" w:eastAsia="Times New Roman" w:hAnsi="Times New Roman" w:cs="Times New Roman"/>
          <w:i/>
          <w:color w:val="00858A"/>
          <w:sz w:val="24"/>
          <w:szCs w:val="24"/>
        </w:rPr>
        <w:t>that</w:t>
      </w:r>
      <w:r>
        <w:rPr>
          <w:rFonts w:ascii="Times New Roman" w:eastAsia="Times New Roman" w:hAnsi="Times New Roman" w:cs="Times New Roman"/>
          <w:i/>
          <w:color w:val="00858A"/>
          <w:spacing w:val="2"/>
          <w:sz w:val="24"/>
          <w:szCs w:val="24"/>
        </w:rPr>
        <w:t xml:space="preserve"> </w:t>
      </w:r>
      <w:r>
        <w:rPr>
          <w:rFonts w:ascii="Times New Roman" w:eastAsia="Times New Roman" w:hAnsi="Times New Roman" w:cs="Times New Roman"/>
          <w:i/>
          <w:color w:val="00858A"/>
          <w:spacing w:val="-3"/>
          <w:sz w:val="24"/>
          <w:szCs w:val="24"/>
        </w:rPr>
        <w:t>V</w:t>
      </w:r>
      <w:r>
        <w:rPr>
          <w:rFonts w:ascii="Times New Roman" w:eastAsia="Times New Roman" w:hAnsi="Times New Roman" w:cs="Times New Roman"/>
          <w:i/>
          <w:color w:val="00858A"/>
          <w:spacing w:val="-3"/>
          <w:position w:val="-3"/>
          <w:sz w:val="16"/>
          <w:szCs w:val="16"/>
        </w:rPr>
        <w:t xml:space="preserve">min </w:t>
      </w:r>
      <w:r>
        <w:rPr>
          <w:rFonts w:ascii="Times New Roman" w:eastAsia="Times New Roman" w:hAnsi="Times New Roman" w:cs="Times New Roman"/>
          <w:i/>
          <w:color w:val="00858A"/>
          <w:spacing w:val="6"/>
          <w:position w:val="-3"/>
          <w:sz w:val="16"/>
          <w:szCs w:val="16"/>
        </w:rPr>
        <w:t xml:space="preserve"> </w:t>
      </w:r>
      <w:r>
        <w:rPr>
          <w:rFonts w:ascii="Times New Roman" w:eastAsia="Times New Roman" w:hAnsi="Times New Roman" w:cs="Times New Roman"/>
          <w:i/>
          <w:color w:val="00858A"/>
          <w:sz w:val="24"/>
          <w:szCs w:val="24"/>
        </w:rPr>
        <w:t>is</w:t>
      </w:r>
      <w:r>
        <w:rPr>
          <w:rFonts w:ascii="Times New Roman" w:eastAsia="Times New Roman" w:hAnsi="Times New Roman" w:cs="Times New Roman"/>
          <w:i/>
          <w:color w:val="00858A"/>
          <w:spacing w:val="14"/>
          <w:sz w:val="24"/>
          <w:szCs w:val="24"/>
        </w:rPr>
        <w:t xml:space="preserve"> </w:t>
      </w:r>
      <w:r>
        <w:rPr>
          <w:rFonts w:ascii="Times New Roman" w:eastAsia="Times New Roman" w:hAnsi="Times New Roman" w:cs="Times New Roman"/>
          <w:i/>
          <w:color w:val="00858A"/>
          <w:sz w:val="24"/>
          <w:szCs w:val="24"/>
        </w:rPr>
        <w:t>the</w:t>
      </w:r>
    </w:p>
    <w:p w:rsidR="00A115BF" w:rsidRDefault="00646F36">
      <w:pPr>
        <w:spacing w:line="335" w:lineRule="exact"/>
        <w:ind w:left="159"/>
        <w:jc w:val="both"/>
        <w:rPr>
          <w:rFonts w:ascii="Times New Roman" w:eastAsia="Times New Roman" w:hAnsi="Times New Roman" w:cs="Times New Roman"/>
          <w:sz w:val="24"/>
          <w:szCs w:val="24"/>
        </w:rPr>
      </w:pPr>
      <w:r>
        <w:rPr>
          <w:rFonts w:ascii="Times New Roman" w:eastAsia="Times New Roman" w:hAnsi="Times New Roman" w:cs="Times New Roman"/>
          <w:i/>
          <w:color w:val="00858A"/>
          <w:w w:val="105"/>
          <w:sz w:val="24"/>
          <w:szCs w:val="24"/>
        </w:rPr>
        <w:t>minimal</w:t>
      </w:r>
      <w:r>
        <w:rPr>
          <w:rFonts w:ascii="Times New Roman" w:eastAsia="Times New Roman" w:hAnsi="Times New Roman" w:cs="Times New Roman"/>
          <w:i/>
          <w:color w:val="00858A"/>
          <w:spacing w:val="-13"/>
          <w:w w:val="105"/>
          <w:sz w:val="24"/>
          <w:szCs w:val="24"/>
        </w:rPr>
        <w:t xml:space="preserve"> </w:t>
      </w:r>
      <w:r>
        <w:rPr>
          <w:rFonts w:ascii="Times New Roman" w:eastAsia="Times New Roman" w:hAnsi="Times New Roman" w:cs="Times New Roman"/>
          <w:i/>
          <w:color w:val="00858A"/>
          <w:w w:val="105"/>
          <w:sz w:val="24"/>
          <w:szCs w:val="24"/>
        </w:rPr>
        <w:t>set</w:t>
      </w:r>
      <w:r>
        <w:rPr>
          <w:rFonts w:ascii="Times New Roman" w:eastAsia="Times New Roman" w:hAnsi="Times New Roman" w:cs="Times New Roman"/>
          <w:i/>
          <w:color w:val="00858A"/>
          <w:spacing w:val="-13"/>
          <w:w w:val="105"/>
          <w:sz w:val="24"/>
          <w:szCs w:val="24"/>
        </w:rPr>
        <w:t xml:space="preserve"> </w:t>
      </w:r>
      <w:r>
        <w:rPr>
          <w:rFonts w:ascii="Times New Roman" w:eastAsia="Times New Roman" w:hAnsi="Times New Roman" w:cs="Times New Roman"/>
          <w:i/>
          <w:color w:val="00858A"/>
          <w:w w:val="105"/>
          <w:sz w:val="24"/>
          <w:szCs w:val="24"/>
        </w:rPr>
        <w:t>of</w:t>
      </w:r>
      <w:r>
        <w:rPr>
          <w:rFonts w:ascii="Times New Roman" w:eastAsia="Times New Roman" w:hAnsi="Times New Roman" w:cs="Times New Roman"/>
          <w:i/>
          <w:color w:val="00858A"/>
          <w:spacing w:val="-13"/>
          <w:w w:val="105"/>
          <w:sz w:val="24"/>
          <w:szCs w:val="24"/>
        </w:rPr>
        <w:t xml:space="preserve"> </w:t>
      </w:r>
      <w:r>
        <w:rPr>
          <w:rFonts w:ascii="Times New Roman" w:eastAsia="Times New Roman" w:hAnsi="Times New Roman" w:cs="Times New Roman"/>
          <w:i/>
          <w:color w:val="00858A"/>
          <w:w w:val="105"/>
          <w:sz w:val="24"/>
          <w:szCs w:val="24"/>
        </w:rPr>
        <w:t>atoms</w:t>
      </w:r>
      <w:r>
        <w:rPr>
          <w:rFonts w:ascii="Times New Roman" w:eastAsia="Times New Roman" w:hAnsi="Times New Roman" w:cs="Times New Roman"/>
          <w:i/>
          <w:color w:val="00858A"/>
          <w:spacing w:val="-13"/>
          <w:w w:val="105"/>
          <w:sz w:val="24"/>
          <w:szCs w:val="24"/>
        </w:rPr>
        <w:t xml:space="preserve"> </w:t>
      </w:r>
      <w:r>
        <w:rPr>
          <w:rFonts w:ascii="Times New Roman" w:eastAsia="Times New Roman" w:hAnsi="Times New Roman" w:cs="Times New Roman"/>
          <w:i/>
          <w:color w:val="00858A"/>
          <w:w w:val="105"/>
          <w:sz w:val="24"/>
          <w:szCs w:val="24"/>
        </w:rPr>
        <w:t>s.t.</w:t>
      </w:r>
      <w:r>
        <w:rPr>
          <w:rFonts w:ascii="Times New Roman" w:eastAsia="Times New Roman" w:hAnsi="Times New Roman" w:cs="Times New Roman"/>
          <w:i/>
          <w:color w:val="00858A"/>
          <w:spacing w:val="3"/>
          <w:w w:val="105"/>
          <w:sz w:val="24"/>
          <w:szCs w:val="24"/>
        </w:rPr>
        <w:t xml:space="preserve"> </w:t>
      </w:r>
      <w:r>
        <w:rPr>
          <w:rFonts w:ascii="Times New Roman" w:eastAsia="Times New Roman" w:hAnsi="Times New Roman" w:cs="Times New Roman"/>
          <w:color w:val="00858A"/>
          <w:spacing w:val="5"/>
          <w:w w:val="105"/>
          <w:sz w:val="24"/>
          <w:szCs w:val="24"/>
        </w:rPr>
        <w:t>F</w:t>
      </w:r>
      <w:r>
        <w:rPr>
          <w:rFonts w:ascii="Arial" w:eastAsia="Arial" w:hAnsi="Arial" w:cs="Arial"/>
          <w:i/>
          <w:color w:val="00858A"/>
          <w:spacing w:val="5"/>
          <w:w w:val="105"/>
          <w:position w:val="-3"/>
          <w:sz w:val="16"/>
          <w:szCs w:val="16"/>
        </w:rPr>
        <w:t>µ</w:t>
      </w:r>
      <w:r>
        <w:rPr>
          <w:rFonts w:ascii="Arial" w:eastAsia="Arial" w:hAnsi="Arial" w:cs="Arial"/>
          <w:i/>
          <w:color w:val="00858A"/>
          <w:spacing w:val="-28"/>
          <w:w w:val="105"/>
          <w:position w:val="-3"/>
          <w:sz w:val="16"/>
          <w:szCs w:val="16"/>
        </w:rPr>
        <w:t xml:space="preserve"> </w:t>
      </w:r>
      <w:r>
        <w:rPr>
          <w:rFonts w:ascii="Euclid" w:eastAsia="Euclid" w:hAnsi="Euclid" w:cs="Euclid"/>
          <w:color w:val="00858A"/>
          <w:w w:val="105"/>
          <w:sz w:val="24"/>
          <w:szCs w:val="24"/>
        </w:rPr>
        <w:t>(</w:t>
      </w:r>
      <w:r>
        <w:rPr>
          <w:rFonts w:ascii="Times New Roman" w:eastAsia="Times New Roman" w:hAnsi="Times New Roman" w:cs="Times New Roman"/>
          <w:i/>
          <w:color w:val="00858A"/>
          <w:w w:val="105"/>
          <w:sz w:val="24"/>
          <w:szCs w:val="24"/>
        </w:rPr>
        <w:t>F</w:t>
      </w:r>
      <w:r>
        <w:rPr>
          <w:rFonts w:ascii="Times New Roman" w:eastAsia="Times New Roman" w:hAnsi="Times New Roman" w:cs="Times New Roman"/>
          <w:i/>
          <w:color w:val="00858A"/>
          <w:w w:val="105"/>
          <w:position w:val="-3"/>
          <w:sz w:val="16"/>
          <w:szCs w:val="16"/>
        </w:rPr>
        <w:t>A</w:t>
      </w:r>
      <w:r>
        <w:rPr>
          <w:rFonts w:ascii="Times New Roman" w:eastAsia="Times New Roman" w:hAnsi="Times New Roman" w:cs="Times New Roman"/>
          <w:i/>
          <w:color w:val="00858A"/>
          <w:spacing w:val="-4"/>
          <w:w w:val="105"/>
          <w:position w:val="-3"/>
          <w:sz w:val="16"/>
          <w:szCs w:val="16"/>
        </w:rPr>
        <w:t xml:space="preserve"> </w:t>
      </w:r>
      <w:r>
        <w:rPr>
          <w:rFonts w:ascii="Euclid" w:eastAsia="Euclid" w:hAnsi="Euclid" w:cs="Euclid"/>
          <w:color w:val="00858A"/>
          <w:spacing w:val="2"/>
          <w:w w:val="105"/>
          <w:sz w:val="24"/>
          <w:szCs w:val="24"/>
        </w:rPr>
        <w:t>(</w:t>
      </w:r>
      <w:r>
        <w:rPr>
          <w:rFonts w:ascii="Times New Roman" w:eastAsia="Times New Roman" w:hAnsi="Times New Roman" w:cs="Times New Roman"/>
          <w:i/>
          <w:color w:val="00858A"/>
          <w:spacing w:val="2"/>
          <w:w w:val="105"/>
          <w:sz w:val="24"/>
          <w:szCs w:val="24"/>
        </w:rPr>
        <w:t>M</w:t>
      </w:r>
      <w:r>
        <w:rPr>
          <w:rFonts w:ascii="Times New Roman" w:eastAsia="Times New Roman" w:hAnsi="Times New Roman" w:cs="Times New Roman"/>
          <w:color w:val="00858A"/>
          <w:spacing w:val="2"/>
          <w:w w:val="105"/>
          <w:position w:val="-3"/>
          <w:sz w:val="16"/>
          <w:szCs w:val="16"/>
        </w:rPr>
        <w:t>1</w:t>
      </w:r>
      <w:r>
        <w:rPr>
          <w:rFonts w:ascii="Euclid" w:eastAsia="Euclid" w:hAnsi="Euclid" w:cs="Euclid"/>
          <w:color w:val="00858A"/>
          <w:spacing w:val="2"/>
          <w:w w:val="105"/>
          <w:sz w:val="24"/>
          <w:szCs w:val="24"/>
        </w:rPr>
        <w:t>)</w:t>
      </w:r>
      <w:r>
        <w:rPr>
          <w:rFonts w:ascii="Verdana" w:eastAsia="Verdana" w:hAnsi="Verdana" w:cs="Verdana"/>
          <w:i/>
          <w:color w:val="00858A"/>
          <w:spacing w:val="2"/>
          <w:w w:val="105"/>
          <w:sz w:val="24"/>
          <w:szCs w:val="24"/>
        </w:rPr>
        <w:t>,</w:t>
      </w:r>
      <w:r>
        <w:rPr>
          <w:rFonts w:ascii="Times New Roman" w:eastAsia="Times New Roman" w:hAnsi="Times New Roman" w:cs="Times New Roman"/>
          <w:i/>
          <w:color w:val="00858A"/>
          <w:spacing w:val="2"/>
          <w:w w:val="105"/>
          <w:sz w:val="24"/>
          <w:szCs w:val="24"/>
        </w:rPr>
        <w:t>V</w:t>
      </w:r>
      <w:r>
        <w:rPr>
          <w:rFonts w:ascii="Times New Roman" w:eastAsia="Times New Roman" w:hAnsi="Times New Roman" w:cs="Times New Roman"/>
          <w:i/>
          <w:color w:val="00858A"/>
          <w:spacing w:val="2"/>
          <w:w w:val="105"/>
          <w:position w:val="-3"/>
          <w:sz w:val="16"/>
          <w:szCs w:val="16"/>
        </w:rPr>
        <w:t>min</w:t>
      </w:r>
      <w:r>
        <w:rPr>
          <w:rFonts w:ascii="Euclid" w:eastAsia="Euclid" w:hAnsi="Euclid" w:cs="Euclid"/>
          <w:color w:val="00858A"/>
          <w:spacing w:val="2"/>
          <w:w w:val="105"/>
          <w:sz w:val="24"/>
          <w:szCs w:val="24"/>
        </w:rPr>
        <w:t>)</w:t>
      </w:r>
      <w:r>
        <w:rPr>
          <w:rFonts w:ascii="Euclid" w:eastAsia="Euclid" w:hAnsi="Euclid" w:cs="Euclid"/>
          <w:color w:val="00858A"/>
          <w:spacing w:val="-57"/>
          <w:w w:val="105"/>
          <w:sz w:val="24"/>
          <w:szCs w:val="24"/>
        </w:rPr>
        <w:t xml:space="preserve"> </w:t>
      </w:r>
      <w:r>
        <w:rPr>
          <w:rFonts w:ascii="Cambria" w:eastAsia="Cambria" w:hAnsi="Cambria" w:cs="Cambria"/>
          <w:color w:val="00858A"/>
          <w:w w:val="105"/>
          <w:sz w:val="24"/>
          <w:szCs w:val="24"/>
        </w:rPr>
        <w:t>∧</w:t>
      </w:r>
      <w:r>
        <w:rPr>
          <w:rFonts w:ascii="Cambria" w:eastAsia="Cambria" w:hAnsi="Cambria" w:cs="Cambria"/>
          <w:color w:val="00858A"/>
          <w:spacing w:val="-29"/>
          <w:w w:val="105"/>
          <w:sz w:val="24"/>
          <w:szCs w:val="24"/>
        </w:rPr>
        <w:t xml:space="preserve"> </w:t>
      </w:r>
      <w:r>
        <w:rPr>
          <w:rFonts w:ascii="Arial" w:eastAsia="Arial" w:hAnsi="Arial" w:cs="Arial"/>
          <w:i/>
          <w:color w:val="00858A"/>
          <w:w w:val="105"/>
          <w:sz w:val="24"/>
          <w:szCs w:val="24"/>
        </w:rPr>
        <w:t>ϕ</w:t>
      </w:r>
      <w:r>
        <w:rPr>
          <w:rFonts w:ascii="Arial" w:eastAsia="Arial" w:hAnsi="Arial" w:cs="Arial"/>
          <w:i/>
          <w:color w:val="00858A"/>
          <w:spacing w:val="-4"/>
          <w:w w:val="105"/>
          <w:sz w:val="24"/>
          <w:szCs w:val="24"/>
        </w:rPr>
        <w:t xml:space="preserve"> </w:t>
      </w:r>
      <w:r>
        <w:rPr>
          <w:rFonts w:ascii="Times New Roman" w:eastAsia="Times New Roman" w:hAnsi="Times New Roman" w:cs="Times New Roman"/>
          <w:i/>
          <w:color w:val="00858A"/>
          <w:w w:val="105"/>
          <w:sz w:val="24"/>
          <w:szCs w:val="24"/>
        </w:rPr>
        <w:t>is</w:t>
      </w:r>
      <w:r>
        <w:rPr>
          <w:rFonts w:ascii="Times New Roman" w:eastAsia="Times New Roman" w:hAnsi="Times New Roman" w:cs="Times New Roman"/>
          <w:i/>
          <w:color w:val="00858A"/>
          <w:spacing w:val="-13"/>
          <w:w w:val="105"/>
          <w:sz w:val="24"/>
          <w:szCs w:val="24"/>
        </w:rPr>
        <w:t xml:space="preserve"> </w:t>
      </w:r>
      <w:r>
        <w:rPr>
          <w:rFonts w:ascii="Times New Roman" w:eastAsia="Times New Roman" w:hAnsi="Times New Roman" w:cs="Times New Roman"/>
          <w:i/>
          <w:color w:val="00858A"/>
          <w:w w:val="105"/>
          <w:sz w:val="24"/>
          <w:szCs w:val="24"/>
        </w:rPr>
        <w:t>consistent.</w:t>
      </w:r>
      <w:r>
        <w:rPr>
          <w:rFonts w:ascii="Times New Roman" w:eastAsia="Times New Roman" w:hAnsi="Times New Roman" w:cs="Times New Roman"/>
          <w:color w:val="00858A"/>
          <w:w w:val="105"/>
          <w:sz w:val="24"/>
          <w:szCs w:val="24"/>
        </w:rPr>
        <w:t>)</w:t>
      </w:r>
    </w:p>
    <w:p w:rsidR="00A115BF" w:rsidRDefault="00646F36">
      <w:pPr>
        <w:spacing w:line="374" w:lineRule="exact"/>
        <w:ind w:left="159"/>
        <w:jc w:val="both"/>
        <w:rPr>
          <w:rFonts w:ascii="Times New Roman" w:eastAsia="Times New Roman" w:hAnsi="Times New Roman" w:cs="Times New Roman"/>
          <w:sz w:val="24"/>
          <w:szCs w:val="24"/>
        </w:rPr>
      </w:pPr>
      <w:r>
        <w:rPr>
          <w:rFonts w:ascii="Cambria" w:eastAsia="Cambria" w:hAnsi="Cambria" w:cs="Cambria"/>
          <w:w w:val="105"/>
          <w:sz w:val="24"/>
          <w:szCs w:val="24"/>
        </w:rPr>
        <w:t xml:space="preserve">⇔ </w:t>
      </w:r>
      <w:r>
        <w:rPr>
          <w:rFonts w:ascii="宋体" w:eastAsia="宋体" w:hAnsi="宋体" w:cs="宋体"/>
          <w:w w:val="105"/>
          <w:sz w:val="24"/>
          <w:szCs w:val="24"/>
        </w:rPr>
        <w:t>存在</w:t>
      </w:r>
      <w:r>
        <w:rPr>
          <w:rFonts w:ascii="Times New Roman" w:eastAsia="Times New Roman" w:hAnsi="Times New Roman" w:cs="Times New Roman"/>
          <w:i/>
          <w:w w:val="105"/>
          <w:sz w:val="24"/>
          <w:szCs w:val="24"/>
        </w:rPr>
        <w:t xml:space="preserve">M </w:t>
      </w:r>
      <w:r>
        <w:rPr>
          <w:rFonts w:ascii="Cambria" w:eastAsia="Cambria" w:hAnsi="Cambria" w:cs="Cambria"/>
          <w:spacing w:val="-24"/>
          <w:w w:val="105"/>
          <w:sz w:val="24"/>
          <w:szCs w:val="24"/>
        </w:rPr>
        <w:t>|</w:t>
      </w:r>
      <w:r>
        <w:rPr>
          <w:rFonts w:ascii="Euclid" w:eastAsia="Euclid" w:hAnsi="Euclid" w:cs="Euclid"/>
          <w:spacing w:val="-24"/>
          <w:w w:val="105"/>
          <w:sz w:val="24"/>
          <w:szCs w:val="24"/>
        </w:rPr>
        <w:t xml:space="preserve">= </w:t>
      </w:r>
      <w:r>
        <w:rPr>
          <w:rFonts w:ascii="Arial Unicode MS" w:eastAsia="Arial Unicode MS" w:hAnsi="Arial Unicode MS" w:cs="Arial Unicode MS"/>
          <w:w w:val="105"/>
          <w:sz w:val="24"/>
          <w:szCs w:val="24"/>
        </w:rPr>
        <w:t>Γ</w:t>
      </w:r>
      <w:r>
        <w:rPr>
          <w:rFonts w:ascii="宋体" w:eastAsia="宋体" w:hAnsi="宋体" w:cs="宋体"/>
          <w:w w:val="105"/>
          <w:sz w:val="24"/>
          <w:szCs w:val="24"/>
        </w:rPr>
        <w:t>，使得对任意</w:t>
      </w:r>
      <w:r>
        <w:rPr>
          <w:rFonts w:ascii="Times New Roman" w:eastAsia="Times New Roman" w:hAnsi="Times New Roman" w:cs="Times New Roman"/>
          <w:i/>
          <w:w w:val="105"/>
          <w:sz w:val="24"/>
          <w:szCs w:val="24"/>
        </w:rPr>
        <w:t xml:space="preserve">M </w:t>
      </w:r>
      <w:r>
        <w:rPr>
          <w:rFonts w:ascii="Cambria" w:eastAsia="Cambria" w:hAnsi="Cambria" w:cs="Cambria"/>
          <w:w w:val="105"/>
          <w:position w:val="9"/>
          <w:sz w:val="16"/>
          <w:szCs w:val="16"/>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 xml:space="preserve">= </w:t>
      </w:r>
      <w:r>
        <w:rPr>
          <w:rFonts w:ascii="Arial" w:eastAsia="Arial" w:hAnsi="Arial" w:cs="Arial"/>
          <w:i/>
          <w:w w:val="105"/>
          <w:sz w:val="24"/>
          <w:szCs w:val="24"/>
        </w:rPr>
        <w:t xml:space="preserve">ψ </w:t>
      </w:r>
      <w:r>
        <w:rPr>
          <w:rFonts w:ascii="宋体" w:eastAsia="宋体" w:hAnsi="宋体" w:cs="宋体"/>
          <w:spacing w:val="-6"/>
          <w:w w:val="105"/>
          <w:sz w:val="24"/>
          <w:szCs w:val="24"/>
        </w:rPr>
        <w:t>和</w:t>
      </w:r>
      <w:r>
        <w:rPr>
          <w:rFonts w:ascii="Times New Roman" w:eastAsia="Times New Roman" w:hAnsi="Times New Roman" w:cs="Times New Roman"/>
          <w:i/>
          <w:spacing w:val="-6"/>
          <w:w w:val="105"/>
          <w:sz w:val="24"/>
          <w:szCs w:val="24"/>
        </w:rPr>
        <w:t xml:space="preserve">V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A </w:t>
      </w:r>
      <w:r>
        <w:rPr>
          <w:rFonts w:ascii="宋体" w:eastAsia="宋体" w:hAnsi="宋体" w:cs="宋体"/>
          <w:w w:val="105"/>
          <w:sz w:val="24"/>
          <w:szCs w:val="24"/>
        </w:rPr>
        <w:t>，</w:t>
      </w:r>
      <w:r>
        <w:rPr>
          <w:rFonts w:ascii="Times New Roman" w:eastAsia="Times New Roman" w:hAnsi="Times New Roman" w:cs="Times New Roman"/>
          <w:i/>
          <w:w w:val="105"/>
          <w:sz w:val="24"/>
          <w:szCs w:val="24"/>
        </w:rPr>
        <w:t xml:space="preserve">M </w:t>
      </w:r>
      <w:r>
        <w:rPr>
          <w:rFonts w:ascii="Cambria" w:eastAsia="Cambria" w:hAnsi="Cambria" w:cs="Cambria"/>
          <w:w w:val="105"/>
          <w:position w:val="9"/>
          <w:sz w:val="16"/>
          <w:szCs w:val="16"/>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 xml:space="preserve">V  </w:t>
      </w:r>
      <w:r>
        <w:rPr>
          <w:rFonts w:ascii="Times New Roman" w:eastAsia="Times New Roman" w:hAnsi="Times New Roman" w:cs="Times New Roman"/>
          <w:i/>
          <w:w w:val="105"/>
          <w:sz w:val="24"/>
          <w:szCs w:val="24"/>
        </w:rPr>
        <w:t xml:space="preserve">M  </w:t>
      </w:r>
      <w:r>
        <w:rPr>
          <w:rFonts w:ascii="宋体" w:eastAsia="宋体" w:hAnsi="宋体" w:cs="宋体"/>
          <w:w w:val="105"/>
          <w:sz w:val="24"/>
          <w:szCs w:val="24"/>
        </w:rPr>
        <w:t>蕴涵</w:t>
      </w:r>
      <w:r>
        <w:rPr>
          <w:rFonts w:ascii="Times New Roman" w:eastAsia="Times New Roman" w:hAnsi="Times New Roman" w:cs="Times New Roman"/>
          <w:i/>
          <w:w w:val="105"/>
          <w:sz w:val="24"/>
          <w:szCs w:val="24"/>
        </w:rPr>
        <w:t xml:space="preserve">M </w:t>
      </w:r>
      <w:r>
        <w:rPr>
          <w:rFonts w:ascii="Cambria" w:eastAsia="Cambria" w:hAnsi="Cambria" w:cs="Cambria"/>
          <w:w w:val="105"/>
          <w:position w:val="9"/>
          <w:sz w:val="16"/>
          <w:szCs w:val="16"/>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 xml:space="preserve">V  </w:t>
      </w:r>
      <w:r>
        <w:rPr>
          <w:rFonts w:ascii="Times New Roman" w:eastAsia="Times New Roman" w:hAnsi="Times New Roman" w:cs="Times New Roman"/>
          <w:i/>
          <w:spacing w:val="-1"/>
          <w:w w:val="105"/>
          <w:position w:val="-3"/>
          <w:sz w:val="16"/>
          <w:szCs w:val="16"/>
        </w:rPr>
        <w:t xml:space="preserve"> </w:t>
      </w:r>
      <w:r>
        <w:rPr>
          <w:rFonts w:ascii="Times New Roman" w:eastAsia="Times New Roman" w:hAnsi="Times New Roman" w:cs="Times New Roman"/>
          <w:i/>
          <w:w w:val="105"/>
          <w:sz w:val="24"/>
          <w:szCs w:val="24"/>
        </w:rPr>
        <w:t>M</w:t>
      </w:r>
    </w:p>
    <w:p w:rsidR="00A115BF" w:rsidRDefault="00646F36">
      <w:pPr>
        <w:spacing w:line="403" w:lineRule="exact"/>
        <w:ind w:left="159"/>
        <w:jc w:val="both"/>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2"/>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1"/>
          <w:w w:val="105"/>
          <w:sz w:val="24"/>
          <w:szCs w:val="24"/>
        </w:rPr>
        <w:t xml:space="preserve"> </w:t>
      </w:r>
      <w:r>
        <w:rPr>
          <w:rFonts w:ascii="Cambria" w:eastAsia="Cambria" w:hAnsi="Cambria" w:cs="Cambria"/>
          <w:position w:val="9"/>
          <w:sz w:val="16"/>
          <w:szCs w:val="16"/>
        </w:rPr>
        <w:t>′</w:t>
      </w:r>
      <w:r>
        <w:rPr>
          <w:rFonts w:ascii="Cambria" w:eastAsia="Cambria" w:hAnsi="Cambria" w:cs="Cambria"/>
          <w:spacing w:val="18"/>
          <w:position w:val="9"/>
          <w:sz w:val="16"/>
          <w:szCs w:val="16"/>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35"/>
          <w:sz w:val="24"/>
          <w:szCs w:val="24"/>
        </w:rPr>
        <w:t xml:space="preserve"> </w:t>
      </w:r>
      <w:r>
        <w:rPr>
          <w:rFonts w:ascii="Arial Unicode MS" w:eastAsia="Arial Unicode MS" w:hAnsi="Arial Unicode MS" w:cs="Arial Unicode MS"/>
          <w:sz w:val="24"/>
          <w:szCs w:val="24"/>
        </w:rPr>
        <w:t>Γ</w:t>
      </w:r>
      <w:r>
        <w:rPr>
          <w:rFonts w:ascii="Arial Unicode MS" w:eastAsia="Arial Unicode MS" w:hAnsi="Arial Unicode MS" w:cs="Arial Unicode MS"/>
          <w:spacing w:val="-39"/>
          <w:sz w:val="24"/>
          <w:szCs w:val="24"/>
        </w:rPr>
        <w:t xml:space="preserve"> </w:t>
      </w:r>
      <w:r>
        <w:rPr>
          <w:rFonts w:ascii="Cambria" w:eastAsia="Cambria" w:hAnsi="Cambria" w:cs="Cambria"/>
          <w:sz w:val="24"/>
          <w:szCs w:val="24"/>
        </w:rPr>
        <w:t>◇</w:t>
      </w:r>
      <w:r>
        <w:rPr>
          <w:rFonts w:ascii="Times New Roman" w:eastAsia="Times New Roman" w:hAnsi="Times New Roman" w:cs="Times New Roman"/>
          <w:position w:val="-3"/>
          <w:sz w:val="16"/>
          <w:szCs w:val="16"/>
        </w:rPr>
        <w:t>CTL</w:t>
      </w:r>
      <w:r>
        <w:rPr>
          <w:rFonts w:ascii="Times New Roman" w:eastAsia="Times New Roman" w:hAnsi="Times New Roman" w:cs="Times New Roman"/>
          <w:spacing w:val="-3"/>
          <w:position w:val="-3"/>
          <w:sz w:val="16"/>
          <w:szCs w:val="16"/>
        </w:rPr>
        <w:t xml:space="preserve"> </w:t>
      </w:r>
      <w:r>
        <w:rPr>
          <w:rFonts w:ascii="Arial" w:eastAsia="Arial" w:hAnsi="Arial" w:cs="Arial"/>
          <w:i/>
          <w:sz w:val="24"/>
          <w:szCs w:val="24"/>
        </w:rPr>
        <w:t>ψ</w:t>
      </w:r>
      <w:r>
        <w:rPr>
          <w:rFonts w:ascii="宋体" w:eastAsia="宋体" w:hAnsi="宋体" w:cs="宋体"/>
          <w:sz w:val="24"/>
          <w:szCs w:val="24"/>
        </w:rPr>
        <w:t>。</w:t>
      </w:r>
    </w:p>
    <w:p w:rsidR="00A115BF" w:rsidRDefault="00646F36">
      <w:pPr>
        <w:spacing w:line="440" w:lineRule="exact"/>
        <w:ind w:left="640" w:right="103"/>
        <w:rPr>
          <w:rFonts w:ascii="宋体" w:eastAsia="宋体" w:hAnsi="宋体" w:cs="宋体"/>
          <w:sz w:val="24"/>
          <w:szCs w:val="24"/>
        </w:rPr>
      </w:pPr>
      <w:r>
        <w:rPr>
          <w:rFonts w:ascii="Times New Roman" w:eastAsia="Times New Roman" w:hAnsi="Times New Roman" w:cs="Times New Roman"/>
          <w:sz w:val="24"/>
          <w:szCs w:val="24"/>
        </w:rPr>
        <w:t>(U7).</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spacing w:val="-21"/>
          <w:sz w:val="24"/>
          <w:szCs w:val="24"/>
        </w:rPr>
        <w:t xml:space="preserve"> </w:t>
      </w:r>
      <w:r>
        <w:rPr>
          <w:rFonts w:ascii="Cambria" w:eastAsia="Cambria" w:hAnsi="Cambria" w:cs="Cambria"/>
          <w:position w:val="9"/>
          <w:sz w:val="16"/>
          <w:szCs w:val="16"/>
        </w:rPr>
        <w:t>′</w:t>
      </w:r>
      <w:r>
        <w:rPr>
          <w:rFonts w:ascii="Cambria" w:eastAsia="Cambria" w:hAnsi="Cambria" w:cs="Cambria"/>
          <w:spacing w:val="28"/>
          <w:position w:val="9"/>
          <w:sz w:val="16"/>
          <w:szCs w:val="16"/>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6"/>
          <w:sz w:val="24"/>
          <w:szCs w:val="24"/>
        </w:rPr>
        <w:t xml:space="preserve"> </w:t>
      </w:r>
      <w:r>
        <w:rPr>
          <w:rFonts w:ascii="Euclid" w:eastAsia="Euclid" w:hAnsi="Euclid" w:cs="Euclid"/>
          <w:sz w:val="24"/>
          <w:szCs w:val="24"/>
        </w:rPr>
        <w:t>(</w:t>
      </w:r>
      <w:r>
        <w:rPr>
          <w:rFonts w:ascii="Arial Unicode MS" w:eastAsia="Arial Unicode MS" w:hAnsi="Arial Unicode MS" w:cs="Arial Unicode MS"/>
          <w:sz w:val="24"/>
          <w:szCs w:val="24"/>
        </w:rPr>
        <w:t>Γ</w:t>
      </w:r>
      <w:r>
        <w:rPr>
          <w:rFonts w:ascii="Arial Unicode MS" w:eastAsia="Arial Unicode MS" w:hAnsi="Arial Unicode MS" w:cs="Arial Unicode MS"/>
          <w:spacing w:val="-34"/>
          <w:sz w:val="24"/>
          <w:szCs w:val="24"/>
        </w:rPr>
        <w:t xml:space="preserve"> </w:t>
      </w:r>
      <w:r>
        <w:rPr>
          <w:rFonts w:ascii="Cambria" w:eastAsia="Cambria" w:hAnsi="Cambria" w:cs="Cambria"/>
          <w:sz w:val="24"/>
          <w:szCs w:val="24"/>
        </w:rPr>
        <w:t>◇</w:t>
      </w:r>
      <w:r>
        <w:rPr>
          <w:rFonts w:ascii="Times New Roman" w:eastAsia="Times New Roman" w:hAnsi="Times New Roman" w:cs="Times New Roman"/>
          <w:position w:val="-3"/>
          <w:sz w:val="16"/>
          <w:szCs w:val="16"/>
        </w:rPr>
        <w:t>CTL</w:t>
      </w:r>
      <w:r>
        <w:rPr>
          <w:rFonts w:ascii="Times New Roman" w:eastAsia="Times New Roman" w:hAnsi="Times New Roman" w:cs="Times New Roman"/>
          <w:spacing w:val="4"/>
          <w:position w:val="-3"/>
          <w:sz w:val="16"/>
          <w:szCs w:val="16"/>
        </w:rPr>
        <w:t xml:space="preserve"> </w:t>
      </w:r>
      <w:r>
        <w:rPr>
          <w:rFonts w:ascii="Arial" w:eastAsia="Arial" w:hAnsi="Arial" w:cs="Arial"/>
          <w:i/>
          <w:spacing w:val="8"/>
          <w:sz w:val="24"/>
          <w:szCs w:val="24"/>
        </w:rPr>
        <w:t>ϕ</w:t>
      </w:r>
      <w:r>
        <w:rPr>
          <w:rFonts w:ascii="Euclid" w:eastAsia="Euclid" w:hAnsi="Euclid" w:cs="Euclid"/>
          <w:spacing w:val="8"/>
          <w:sz w:val="24"/>
          <w:szCs w:val="24"/>
        </w:rPr>
        <w:t>)</w:t>
      </w:r>
      <w:r>
        <w:rPr>
          <w:rFonts w:ascii="Euclid" w:eastAsia="Euclid" w:hAnsi="Euclid" w:cs="Euclid"/>
          <w:spacing w:val="-47"/>
          <w:sz w:val="24"/>
          <w:szCs w:val="24"/>
        </w:rPr>
        <w:t xml:space="preserve"> </w:t>
      </w:r>
      <w:r>
        <w:rPr>
          <w:rFonts w:ascii="Cambria" w:eastAsia="Cambria" w:hAnsi="Cambria" w:cs="Cambria"/>
          <w:sz w:val="24"/>
          <w:szCs w:val="24"/>
        </w:rPr>
        <w:t>∧</w:t>
      </w:r>
      <w:r>
        <w:rPr>
          <w:rFonts w:ascii="Cambria" w:eastAsia="Cambria" w:hAnsi="Cambria" w:cs="Cambria"/>
          <w:spacing w:val="-20"/>
          <w:sz w:val="24"/>
          <w:szCs w:val="24"/>
        </w:rPr>
        <w:t xml:space="preserve"> </w:t>
      </w:r>
      <w:r>
        <w:rPr>
          <w:rFonts w:ascii="Euclid" w:eastAsia="Euclid" w:hAnsi="Euclid" w:cs="Euclid"/>
          <w:sz w:val="24"/>
          <w:szCs w:val="24"/>
        </w:rPr>
        <w:t>(</w:t>
      </w:r>
      <w:r>
        <w:rPr>
          <w:rFonts w:ascii="Arial Unicode MS" w:eastAsia="Arial Unicode MS" w:hAnsi="Arial Unicode MS" w:cs="Arial Unicode MS"/>
          <w:sz w:val="24"/>
          <w:szCs w:val="24"/>
        </w:rPr>
        <w:t>Γ</w:t>
      </w:r>
      <w:r>
        <w:rPr>
          <w:rFonts w:ascii="Arial Unicode MS" w:eastAsia="Arial Unicode MS" w:hAnsi="Arial Unicode MS" w:cs="Arial Unicode MS"/>
          <w:spacing w:val="-34"/>
          <w:sz w:val="24"/>
          <w:szCs w:val="24"/>
        </w:rPr>
        <w:t xml:space="preserve"> </w:t>
      </w:r>
      <w:r>
        <w:rPr>
          <w:rFonts w:ascii="Cambria" w:eastAsia="Cambria" w:hAnsi="Cambria" w:cs="Cambria"/>
          <w:sz w:val="24"/>
          <w:szCs w:val="24"/>
        </w:rPr>
        <w:t>◇</w:t>
      </w:r>
      <w:r>
        <w:rPr>
          <w:rFonts w:ascii="Times New Roman" w:eastAsia="Times New Roman" w:hAnsi="Times New Roman" w:cs="Times New Roman"/>
          <w:position w:val="-3"/>
          <w:sz w:val="16"/>
          <w:szCs w:val="16"/>
        </w:rPr>
        <w:t>CTL</w:t>
      </w:r>
      <w:r>
        <w:rPr>
          <w:rFonts w:ascii="Times New Roman" w:eastAsia="Times New Roman" w:hAnsi="Times New Roman" w:cs="Times New Roman"/>
          <w:spacing w:val="4"/>
          <w:position w:val="-3"/>
          <w:sz w:val="16"/>
          <w:szCs w:val="16"/>
        </w:rPr>
        <w:t xml:space="preserve"> </w:t>
      </w:r>
      <w:r>
        <w:rPr>
          <w:rFonts w:ascii="Arial" w:eastAsia="Arial" w:hAnsi="Arial" w:cs="Arial"/>
          <w:i/>
          <w:spacing w:val="3"/>
          <w:sz w:val="24"/>
          <w:szCs w:val="24"/>
        </w:rPr>
        <w:t>ψ</w:t>
      </w:r>
      <w:r>
        <w:rPr>
          <w:rFonts w:ascii="Euclid" w:eastAsia="Euclid" w:hAnsi="Euclid" w:cs="Euclid"/>
          <w:spacing w:val="3"/>
          <w:sz w:val="24"/>
          <w:szCs w:val="24"/>
        </w:rPr>
        <w:t>)</w:t>
      </w:r>
      <w:r>
        <w:rPr>
          <w:rFonts w:ascii="宋体" w:eastAsia="宋体" w:hAnsi="宋体" w:cs="宋体"/>
          <w:spacing w:val="3"/>
          <w:sz w:val="24"/>
          <w:szCs w:val="24"/>
        </w:rPr>
        <w:t>，且设</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21"/>
          <w:sz w:val="24"/>
          <w:szCs w:val="24"/>
        </w:rPr>
        <w:t xml:space="preserve"> </w:t>
      </w:r>
      <w:r>
        <w:rPr>
          <w:rFonts w:ascii="宋体" w:eastAsia="宋体" w:hAnsi="宋体" w:cs="宋体"/>
          <w:sz w:val="24"/>
          <w:szCs w:val="24"/>
        </w:rPr>
        <w:t>是</w:t>
      </w:r>
      <w:r>
        <w:rPr>
          <w:rFonts w:ascii="Arial Unicode MS" w:eastAsia="Arial Unicode MS" w:hAnsi="Arial Unicode MS" w:cs="Arial Unicode MS"/>
          <w:sz w:val="24"/>
          <w:szCs w:val="24"/>
        </w:rPr>
        <w:t>Γ</w:t>
      </w:r>
      <w:r>
        <w:rPr>
          <w:rFonts w:ascii="宋体" w:eastAsia="宋体" w:hAnsi="宋体" w:cs="宋体"/>
          <w:sz w:val="24"/>
          <w:szCs w:val="24"/>
        </w:rPr>
        <w:t>的唯一模型</w:t>
      </w:r>
    </w:p>
    <w:p w:rsidR="00A115BF" w:rsidRDefault="00646F36">
      <w:pPr>
        <w:spacing w:line="352" w:lineRule="exact"/>
        <w:ind w:left="159"/>
        <w:jc w:val="both"/>
        <w:rPr>
          <w:rFonts w:ascii="Cambria" w:eastAsia="Cambria" w:hAnsi="Cambria" w:cs="Cambria"/>
          <w:sz w:val="16"/>
          <w:szCs w:val="16"/>
        </w:rPr>
      </w:pPr>
      <w:r>
        <w:rPr>
          <w:rFonts w:ascii="Cambria" w:eastAsia="Cambria" w:hAnsi="Cambria" w:cs="Cambria"/>
          <w:w w:val="110"/>
          <w:sz w:val="24"/>
          <w:szCs w:val="24"/>
        </w:rPr>
        <w:t>⇒</w:t>
      </w:r>
      <w:r>
        <w:rPr>
          <w:rFonts w:ascii="Cambria" w:eastAsia="Cambria" w:hAnsi="Cambria" w:cs="Cambria"/>
          <w:spacing w:val="-18"/>
          <w:w w:val="110"/>
          <w:sz w:val="24"/>
          <w:szCs w:val="24"/>
        </w:rPr>
        <w:t xml:space="preserve"> </w:t>
      </w:r>
      <w:r>
        <w:rPr>
          <w:rFonts w:ascii="宋体" w:eastAsia="宋体" w:hAnsi="宋体" w:cs="宋体"/>
          <w:w w:val="110"/>
          <w:sz w:val="24"/>
          <w:szCs w:val="24"/>
        </w:rPr>
        <w:t>存在两个极小子集</w:t>
      </w:r>
      <w:r>
        <w:rPr>
          <w:rFonts w:ascii="Times New Roman" w:eastAsia="Times New Roman" w:hAnsi="Times New Roman" w:cs="Times New Roman"/>
          <w:i/>
          <w:w w:val="110"/>
          <w:sz w:val="24"/>
          <w:szCs w:val="24"/>
        </w:rPr>
        <w:t>V</w:t>
      </w:r>
      <w:r>
        <w:rPr>
          <w:rFonts w:ascii="Times New Roman" w:eastAsia="Times New Roman" w:hAnsi="Times New Roman" w:cs="Times New Roman"/>
          <w:w w:val="110"/>
          <w:position w:val="-3"/>
          <w:sz w:val="16"/>
          <w:szCs w:val="16"/>
        </w:rPr>
        <w:t>1</w:t>
      </w:r>
      <w:r>
        <w:rPr>
          <w:rFonts w:ascii="Verdana" w:eastAsia="Verdana" w:hAnsi="Verdana" w:cs="Verdana"/>
          <w:i/>
          <w:w w:val="110"/>
          <w:sz w:val="24"/>
          <w:szCs w:val="24"/>
        </w:rPr>
        <w:t>,</w:t>
      </w:r>
      <w:r>
        <w:rPr>
          <w:rFonts w:ascii="Times New Roman" w:eastAsia="Times New Roman" w:hAnsi="Times New Roman" w:cs="Times New Roman"/>
          <w:i/>
          <w:w w:val="110"/>
          <w:sz w:val="24"/>
          <w:szCs w:val="24"/>
        </w:rPr>
        <w:t>V</w:t>
      </w:r>
      <w:r>
        <w:rPr>
          <w:rFonts w:ascii="Times New Roman" w:eastAsia="Times New Roman" w:hAnsi="Times New Roman" w:cs="Times New Roman"/>
          <w:w w:val="110"/>
          <w:position w:val="-3"/>
          <w:sz w:val="16"/>
          <w:szCs w:val="16"/>
        </w:rPr>
        <w:t>2</w:t>
      </w:r>
      <w:r>
        <w:rPr>
          <w:rFonts w:ascii="Times New Roman" w:eastAsia="Times New Roman" w:hAnsi="Times New Roman" w:cs="Times New Roman"/>
          <w:spacing w:val="-2"/>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23"/>
          <w:w w:val="110"/>
          <w:sz w:val="24"/>
          <w:szCs w:val="24"/>
        </w:rPr>
        <w:t xml:space="preserve"> </w:t>
      </w:r>
      <w:r>
        <w:rPr>
          <w:rFonts w:ascii="Times New Roman" w:eastAsia="Times New Roman" w:hAnsi="Times New Roman" w:cs="Times New Roman"/>
          <w:i/>
          <w:w w:val="110"/>
          <w:sz w:val="24"/>
          <w:szCs w:val="24"/>
        </w:rPr>
        <w:t>A</w:t>
      </w:r>
      <w:r>
        <w:rPr>
          <w:rFonts w:ascii="Times New Roman" w:eastAsia="Times New Roman" w:hAnsi="Times New Roman" w:cs="Times New Roman"/>
          <w:i/>
          <w:spacing w:val="-31"/>
          <w:w w:val="110"/>
          <w:sz w:val="24"/>
          <w:szCs w:val="24"/>
        </w:rPr>
        <w:t xml:space="preserve"> </w:t>
      </w:r>
      <w:r>
        <w:rPr>
          <w:rFonts w:ascii="宋体" w:eastAsia="宋体" w:hAnsi="宋体" w:cs="宋体"/>
          <w:w w:val="110"/>
          <w:sz w:val="24"/>
          <w:szCs w:val="24"/>
        </w:rPr>
        <w:t>，使得</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5"/>
          <w:w w:val="110"/>
          <w:sz w:val="24"/>
          <w:szCs w:val="24"/>
        </w:rPr>
        <w:t xml:space="preserve"> </w:t>
      </w:r>
      <w:r>
        <w:rPr>
          <w:rFonts w:ascii="Cambria" w:eastAsia="Cambria" w:hAnsi="Cambria" w:cs="Cambria"/>
          <w:spacing w:val="-6"/>
          <w:w w:val="110"/>
          <w:sz w:val="24"/>
          <w:szCs w:val="24"/>
        </w:rPr>
        <w:t>↔</w:t>
      </w:r>
      <w:r>
        <w:rPr>
          <w:rFonts w:ascii="Times New Roman" w:eastAsia="Times New Roman" w:hAnsi="Times New Roman" w:cs="Times New Roman"/>
          <w:i/>
          <w:spacing w:val="-6"/>
          <w:w w:val="110"/>
          <w:position w:val="-3"/>
          <w:sz w:val="16"/>
          <w:szCs w:val="16"/>
        </w:rPr>
        <w:t>V</w:t>
      </w:r>
      <w:r>
        <w:rPr>
          <w:rFonts w:ascii="Times New Roman" w:eastAsia="Times New Roman" w:hAnsi="Times New Roman" w:cs="Times New Roman"/>
          <w:spacing w:val="-6"/>
          <w:w w:val="110"/>
          <w:position w:val="-5"/>
          <w:sz w:val="12"/>
          <w:szCs w:val="12"/>
        </w:rPr>
        <w:t>1</w:t>
      </w:r>
      <w:r>
        <w:rPr>
          <w:rFonts w:ascii="Times New Roman" w:eastAsia="Times New Roman" w:hAnsi="Times New Roman" w:cs="Times New Roman"/>
          <w:spacing w:val="16"/>
          <w:w w:val="110"/>
          <w:position w:val="-5"/>
          <w:sz w:val="12"/>
          <w:szCs w:val="12"/>
        </w:rPr>
        <w:t xml:space="preserve"> </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41"/>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8"/>
          <w:w w:val="110"/>
          <w:position w:val="9"/>
          <w:sz w:val="16"/>
          <w:szCs w:val="16"/>
        </w:rPr>
        <w:t xml:space="preserve"> </w:t>
      </w:r>
      <w:r>
        <w:rPr>
          <w:rFonts w:ascii="宋体" w:eastAsia="宋体" w:hAnsi="宋体" w:cs="宋体"/>
          <w:w w:val="110"/>
          <w:sz w:val="24"/>
          <w:szCs w:val="24"/>
        </w:rPr>
        <w:t>和</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5"/>
          <w:w w:val="110"/>
          <w:sz w:val="24"/>
          <w:szCs w:val="24"/>
        </w:rPr>
        <w:t xml:space="preserve"> </w:t>
      </w:r>
      <w:r>
        <w:rPr>
          <w:rFonts w:ascii="Cambria" w:eastAsia="Cambria" w:hAnsi="Cambria" w:cs="Cambria"/>
          <w:spacing w:val="-6"/>
          <w:w w:val="110"/>
          <w:sz w:val="24"/>
          <w:szCs w:val="24"/>
        </w:rPr>
        <w:t>↔</w:t>
      </w:r>
      <w:r>
        <w:rPr>
          <w:rFonts w:ascii="Times New Roman" w:eastAsia="Times New Roman" w:hAnsi="Times New Roman" w:cs="Times New Roman"/>
          <w:i/>
          <w:spacing w:val="-6"/>
          <w:w w:val="110"/>
          <w:position w:val="-3"/>
          <w:sz w:val="16"/>
          <w:szCs w:val="16"/>
        </w:rPr>
        <w:t>V</w:t>
      </w:r>
      <w:r>
        <w:rPr>
          <w:rFonts w:ascii="Times New Roman" w:eastAsia="Times New Roman" w:hAnsi="Times New Roman" w:cs="Times New Roman"/>
          <w:spacing w:val="-6"/>
          <w:w w:val="110"/>
          <w:position w:val="-5"/>
          <w:sz w:val="12"/>
          <w:szCs w:val="12"/>
        </w:rPr>
        <w:t>2</w:t>
      </w:r>
      <w:r>
        <w:rPr>
          <w:rFonts w:ascii="Times New Roman" w:eastAsia="Times New Roman" w:hAnsi="Times New Roman" w:cs="Times New Roman"/>
          <w:spacing w:val="16"/>
          <w:w w:val="110"/>
          <w:position w:val="-5"/>
          <w:sz w:val="12"/>
          <w:szCs w:val="12"/>
        </w:rPr>
        <w:t xml:space="preserve"> </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41"/>
          <w:w w:val="110"/>
          <w:sz w:val="24"/>
          <w:szCs w:val="24"/>
        </w:rPr>
        <w:t xml:space="preserve"> </w:t>
      </w:r>
      <w:r>
        <w:rPr>
          <w:rFonts w:ascii="Cambria" w:eastAsia="Cambria" w:hAnsi="Cambria" w:cs="Cambria"/>
          <w:w w:val="110"/>
          <w:position w:val="9"/>
          <w:sz w:val="16"/>
          <w:szCs w:val="16"/>
        </w:rPr>
        <w:t>′</w:t>
      </w:r>
    </w:p>
    <w:p w:rsidR="00A115BF" w:rsidRDefault="00646F36">
      <w:pPr>
        <w:spacing w:before="8" w:line="388" w:lineRule="exact"/>
        <w:ind w:left="159"/>
        <w:jc w:val="both"/>
        <w:rPr>
          <w:rFonts w:ascii="Verdana" w:eastAsia="Verdana" w:hAnsi="Verdana" w:cs="Verdana"/>
          <w:sz w:val="24"/>
          <w:szCs w:val="24"/>
        </w:rPr>
      </w:pPr>
      <w:r>
        <w:rPr>
          <w:rFonts w:ascii="Cambria" w:eastAsia="Cambria" w:hAnsi="Cambria" w:cs="Cambria"/>
          <w:w w:val="105"/>
          <w:sz w:val="24"/>
          <w:szCs w:val="24"/>
        </w:rPr>
        <w:t xml:space="preserve">⇒ </w:t>
      </w:r>
      <w:r>
        <w:rPr>
          <w:rFonts w:ascii="宋体" w:eastAsia="宋体" w:hAnsi="宋体" w:cs="宋体"/>
          <w:w w:val="105"/>
          <w:sz w:val="24"/>
          <w:szCs w:val="24"/>
        </w:rPr>
        <w:t>存在两个极小子集</w:t>
      </w:r>
      <w:r>
        <w:rPr>
          <w:rFonts w:ascii="Times New Roman" w:eastAsia="Times New Roman" w:hAnsi="Times New Roman" w:cs="Times New Roman"/>
          <w:i/>
          <w:w w:val="105"/>
          <w:sz w:val="24"/>
          <w:szCs w:val="24"/>
        </w:rPr>
        <w:t>V</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r>
        <w:rPr>
          <w:rFonts w:ascii="Times New Roman" w:eastAsia="Times New Roman" w:hAnsi="Times New Roman" w:cs="Times New Roman"/>
          <w:i/>
          <w:w w:val="105"/>
          <w:sz w:val="24"/>
          <w:szCs w:val="24"/>
        </w:rPr>
        <w:t>V</w:t>
      </w:r>
      <w:r>
        <w:rPr>
          <w:rFonts w:ascii="Times New Roman" w:eastAsia="Times New Roman" w:hAnsi="Times New Roman" w:cs="Times New Roman"/>
          <w:w w:val="105"/>
          <w:position w:val="-3"/>
          <w:sz w:val="16"/>
          <w:szCs w:val="16"/>
        </w:rPr>
        <w:t xml:space="preserve">2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A </w:t>
      </w:r>
      <w:r>
        <w:rPr>
          <w:rFonts w:ascii="宋体" w:eastAsia="宋体" w:hAnsi="宋体" w:cs="宋体"/>
          <w:spacing w:val="2"/>
          <w:w w:val="105"/>
          <w:sz w:val="24"/>
          <w:szCs w:val="24"/>
        </w:rPr>
        <w:t>，使得</w:t>
      </w:r>
      <w:r>
        <w:rPr>
          <w:rFonts w:ascii="Times New Roman" w:eastAsia="Times New Roman" w:hAnsi="Times New Roman" w:cs="Times New Roman"/>
          <w:i/>
          <w:spacing w:val="2"/>
          <w:w w:val="105"/>
          <w:sz w:val="24"/>
          <w:szCs w:val="24"/>
        </w:rPr>
        <w:t xml:space="preserve">M </w:t>
      </w:r>
      <w:r>
        <w:rPr>
          <w:rFonts w:ascii="Cambria" w:eastAsia="Cambria" w:hAnsi="Cambria" w:cs="Cambria"/>
          <w:w w:val="105"/>
          <w:position w:val="9"/>
          <w:sz w:val="16"/>
          <w:szCs w:val="16"/>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 xml:space="preserve">= </w:t>
      </w:r>
      <w:r>
        <w:rPr>
          <w:rFonts w:ascii="Times New Roman" w:eastAsia="Times New Roman" w:hAnsi="Times New Roman" w:cs="Times New Roman"/>
          <w:spacing w:val="5"/>
          <w:w w:val="105"/>
          <w:sz w:val="24"/>
          <w:szCs w:val="24"/>
        </w:rPr>
        <w:t>F</w:t>
      </w:r>
      <w:r>
        <w:rPr>
          <w:rFonts w:ascii="Arial" w:eastAsia="Arial" w:hAnsi="Arial" w:cs="Arial"/>
          <w:i/>
          <w:spacing w:val="5"/>
          <w:w w:val="105"/>
          <w:position w:val="-3"/>
          <w:sz w:val="16"/>
          <w:szCs w:val="16"/>
        </w:rPr>
        <w:t xml:space="preserve">µ </w:t>
      </w:r>
      <w:r>
        <w:rPr>
          <w:rFonts w:ascii="Euclid" w:eastAsia="Euclid" w:hAnsi="Euclid" w:cs="Euclid"/>
          <w:w w:val="105"/>
          <w:sz w:val="24"/>
          <w:szCs w:val="24"/>
        </w:rPr>
        <w:t>(</w:t>
      </w:r>
      <w:r>
        <w:rPr>
          <w:rFonts w:ascii="Times New Roman" w:eastAsia="Times New Roman" w:hAnsi="Times New Roman" w:cs="Times New Roman"/>
          <w:i/>
          <w:w w:val="105"/>
          <w:sz w:val="24"/>
          <w:szCs w:val="24"/>
        </w:rPr>
        <w:t>F</w:t>
      </w:r>
      <w:r>
        <w:rPr>
          <w:rFonts w:ascii="Times New Roman" w:eastAsia="Times New Roman" w:hAnsi="Times New Roman" w:cs="Times New Roman"/>
          <w:i/>
          <w:w w:val="105"/>
          <w:position w:val="-3"/>
          <w:sz w:val="16"/>
          <w:szCs w:val="16"/>
        </w:rPr>
        <w:t xml:space="preserve">A </w:t>
      </w:r>
      <w:r>
        <w:rPr>
          <w:rFonts w:ascii="Euclid" w:eastAsia="Euclid" w:hAnsi="Euclid" w:cs="Euclid"/>
          <w:w w:val="105"/>
          <w:sz w:val="24"/>
          <w:szCs w:val="24"/>
        </w:rPr>
        <w:t>(</w:t>
      </w:r>
      <w:r>
        <w:rPr>
          <w:rFonts w:ascii="Times New Roman" w:eastAsia="Times New Roman" w:hAnsi="Times New Roman" w:cs="Times New Roman"/>
          <w:i/>
          <w:w w:val="105"/>
          <w:sz w:val="24"/>
          <w:szCs w:val="24"/>
        </w:rPr>
        <w:t xml:space="preserve">M </w:t>
      </w:r>
      <w:r>
        <w:rPr>
          <w:rFonts w:ascii="Euclid" w:eastAsia="Euclid" w:hAnsi="Euclid" w:cs="Euclid"/>
          <w:spacing w:val="3"/>
          <w:w w:val="105"/>
          <w:sz w:val="24"/>
          <w:szCs w:val="24"/>
        </w:rPr>
        <w:t>)</w:t>
      </w:r>
      <w:r>
        <w:rPr>
          <w:rFonts w:ascii="Verdana" w:eastAsia="Verdana" w:hAnsi="Verdana" w:cs="Verdana"/>
          <w:i/>
          <w:spacing w:val="3"/>
          <w:w w:val="105"/>
          <w:sz w:val="24"/>
          <w:szCs w:val="24"/>
        </w:rPr>
        <w:t>,</w:t>
      </w:r>
      <w:r>
        <w:rPr>
          <w:rFonts w:ascii="Times New Roman" w:eastAsia="Times New Roman" w:hAnsi="Times New Roman" w:cs="Times New Roman"/>
          <w:i/>
          <w:spacing w:val="3"/>
          <w:w w:val="105"/>
          <w:sz w:val="24"/>
          <w:szCs w:val="24"/>
        </w:rPr>
        <w:t>V</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 xml:space="preserve">) </w:t>
      </w:r>
      <w:r>
        <w:rPr>
          <w:rFonts w:ascii="Cambria" w:eastAsia="Cambria" w:hAnsi="Cambria" w:cs="Cambria"/>
          <w:w w:val="105"/>
          <w:sz w:val="24"/>
          <w:szCs w:val="24"/>
        </w:rPr>
        <w:t xml:space="preserve">∧ </w:t>
      </w:r>
      <w:r>
        <w:rPr>
          <w:rFonts w:ascii="Arial" w:eastAsia="Arial" w:hAnsi="Arial" w:cs="Arial"/>
          <w:i/>
          <w:w w:val="105"/>
          <w:sz w:val="24"/>
          <w:szCs w:val="24"/>
        </w:rPr>
        <w:t>ϕ</w:t>
      </w:r>
      <w:r>
        <w:rPr>
          <w:rFonts w:ascii="Arial" w:eastAsia="Arial" w:hAnsi="Arial" w:cs="Arial"/>
          <w:i/>
          <w:w w:val="105"/>
          <w:sz w:val="24"/>
          <w:szCs w:val="24"/>
        </w:rPr>
        <w:t xml:space="preserve"> </w:t>
      </w:r>
      <w:r>
        <w:rPr>
          <w:rFonts w:ascii="宋体" w:eastAsia="宋体" w:hAnsi="宋体" w:cs="宋体"/>
          <w:w w:val="105"/>
          <w:sz w:val="24"/>
          <w:szCs w:val="24"/>
        </w:rPr>
        <w:t>和</w:t>
      </w:r>
      <w:r>
        <w:rPr>
          <w:rFonts w:ascii="Times New Roman" w:eastAsia="Times New Roman" w:hAnsi="Times New Roman" w:cs="Times New Roman"/>
          <w:i/>
          <w:w w:val="105"/>
          <w:sz w:val="24"/>
          <w:szCs w:val="24"/>
        </w:rPr>
        <w:t xml:space="preserve">M </w:t>
      </w:r>
      <w:r>
        <w:rPr>
          <w:rFonts w:ascii="Cambria" w:eastAsia="Cambria" w:hAnsi="Cambria" w:cs="Cambria"/>
          <w:w w:val="105"/>
          <w:position w:val="9"/>
          <w:sz w:val="16"/>
          <w:szCs w:val="16"/>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 xml:space="preserve">= </w:t>
      </w:r>
      <w:r>
        <w:rPr>
          <w:rFonts w:ascii="Times New Roman" w:eastAsia="Times New Roman" w:hAnsi="Times New Roman" w:cs="Times New Roman"/>
          <w:spacing w:val="5"/>
          <w:w w:val="105"/>
          <w:sz w:val="24"/>
          <w:szCs w:val="24"/>
        </w:rPr>
        <w:t>F</w:t>
      </w:r>
      <w:r>
        <w:rPr>
          <w:rFonts w:ascii="Arial" w:eastAsia="Arial" w:hAnsi="Arial" w:cs="Arial"/>
          <w:i/>
          <w:spacing w:val="5"/>
          <w:w w:val="105"/>
          <w:position w:val="-3"/>
          <w:sz w:val="16"/>
          <w:szCs w:val="16"/>
        </w:rPr>
        <w:t xml:space="preserve">µ </w:t>
      </w:r>
      <w:r>
        <w:rPr>
          <w:rFonts w:ascii="Euclid" w:eastAsia="Euclid" w:hAnsi="Euclid" w:cs="Euclid"/>
          <w:w w:val="105"/>
          <w:sz w:val="24"/>
          <w:szCs w:val="24"/>
        </w:rPr>
        <w:t>(</w:t>
      </w:r>
      <w:r>
        <w:rPr>
          <w:rFonts w:ascii="Times New Roman" w:eastAsia="Times New Roman" w:hAnsi="Times New Roman" w:cs="Times New Roman"/>
          <w:i/>
          <w:w w:val="105"/>
          <w:sz w:val="24"/>
          <w:szCs w:val="24"/>
        </w:rPr>
        <w:t>F</w:t>
      </w:r>
      <w:r>
        <w:rPr>
          <w:rFonts w:ascii="Times New Roman" w:eastAsia="Times New Roman" w:hAnsi="Times New Roman" w:cs="Times New Roman"/>
          <w:i/>
          <w:w w:val="105"/>
          <w:position w:val="-3"/>
          <w:sz w:val="16"/>
          <w:szCs w:val="16"/>
        </w:rPr>
        <w:t xml:space="preserve">A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14"/>
          <w:w w:val="105"/>
          <w:sz w:val="24"/>
          <w:szCs w:val="24"/>
        </w:rPr>
        <w:t xml:space="preserve"> </w:t>
      </w:r>
      <w:r>
        <w:rPr>
          <w:rFonts w:ascii="Euclid" w:eastAsia="Euclid" w:hAnsi="Euclid" w:cs="Euclid"/>
          <w:w w:val="105"/>
          <w:sz w:val="24"/>
          <w:szCs w:val="24"/>
        </w:rPr>
        <w:t>)</w:t>
      </w:r>
      <w:r>
        <w:rPr>
          <w:rFonts w:ascii="Verdana" w:eastAsia="Verdana" w:hAnsi="Verdana" w:cs="Verdana"/>
          <w:i/>
          <w:w w:val="105"/>
          <w:sz w:val="24"/>
          <w:szCs w:val="24"/>
        </w:rPr>
        <w:t>,</w:t>
      </w:r>
    </w:p>
    <w:p w:rsidR="00A115BF" w:rsidRDefault="00646F36">
      <w:pPr>
        <w:spacing w:line="374" w:lineRule="exact"/>
        <w:ind w:left="147"/>
        <w:jc w:val="both"/>
        <w:rPr>
          <w:rFonts w:ascii="宋体" w:eastAsia="宋体" w:hAnsi="宋体" w:cs="宋体"/>
          <w:sz w:val="24"/>
          <w:szCs w:val="24"/>
        </w:rPr>
      </w:pP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Euclid" w:eastAsia="Euclid" w:hAnsi="Euclid" w:cs="Euclid"/>
          <w:spacing w:val="-46"/>
          <w:sz w:val="24"/>
          <w:szCs w:val="24"/>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Arial" w:eastAsia="Arial" w:hAnsi="Arial" w:cs="Arial"/>
          <w:i/>
          <w:spacing w:val="4"/>
          <w:sz w:val="24"/>
          <w:szCs w:val="24"/>
        </w:rPr>
        <w:t>ψ</w:t>
      </w:r>
      <w:r>
        <w:rPr>
          <w:rFonts w:ascii="宋体" w:eastAsia="宋体" w:hAnsi="宋体" w:cs="宋体"/>
          <w:spacing w:val="4"/>
          <w:sz w:val="24"/>
          <w:szCs w:val="24"/>
        </w:rPr>
        <w:t>是一致的</w:t>
      </w:r>
    </w:p>
    <w:p w:rsidR="00A115BF" w:rsidRDefault="00646F36">
      <w:pPr>
        <w:spacing w:line="374" w:lineRule="exact"/>
        <w:ind w:left="159"/>
        <w:jc w:val="both"/>
        <w:rPr>
          <w:rFonts w:ascii="Times New Roman" w:eastAsia="Times New Roman" w:hAnsi="Times New Roman" w:cs="Times New Roman"/>
          <w:sz w:val="16"/>
          <w:szCs w:val="16"/>
        </w:rPr>
      </w:pPr>
      <w:r>
        <w:rPr>
          <w:rFonts w:ascii="Cambria" w:eastAsia="Cambria" w:hAnsi="Cambria" w:cs="Cambria"/>
          <w:w w:val="110"/>
          <w:sz w:val="24"/>
          <w:szCs w:val="24"/>
        </w:rPr>
        <w:t>⇒</w:t>
      </w:r>
      <w:r>
        <w:rPr>
          <w:rFonts w:ascii="Cambria" w:eastAsia="Cambria" w:hAnsi="Cambria" w:cs="Cambria"/>
          <w:spacing w:val="-8"/>
          <w:w w:val="110"/>
          <w:sz w:val="24"/>
          <w:szCs w:val="24"/>
        </w:rPr>
        <w:t xml:space="preserve"> </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4"/>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13"/>
          <w:w w:val="110"/>
          <w:position w:val="9"/>
          <w:sz w:val="16"/>
          <w:szCs w:val="16"/>
        </w:rPr>
        <w:t xml:space="preserve"> </w:t>
      </w:r>
      <w:r>
        <w:rPr>
          <w:rFonts w:ascii="Cambria" w:eastAsia="Cambria" w:hAnsi="Cambria" w:cs="Cambria"/>
          <w:spacing w:val="-23"/>
          <w:w w:val="110"/>
          <w:sz w:val="24"/>
          <w:szCs w:val="24"/>
        </w:rPr>
        <w:t>|</w:t>
      </w:r>
      <w:r>
        <w:rPr>
          <w:rFonts w:ascii="Euclid" w:eastAsia="Euclid" w:hAnsi="Euclid" w:cs="Euclid"/>
          <w:spacing w:val="-23"/>
          <w:w w:val="110"/>
          <w:sz w:val="24"/>
          <w:szCs w:val="24"/>
        </w:rPr>
        <w:t>=</w:t>
      </w:r>
      <w:r>
        <w:rPr>
          <w:rFonts w:ascii="Euclid" w:eastAsia="Euclid" w:hAnsi="Euclid" w:cs="Euclid"/>
          <w:spacing w:val="-39"/>
          <w:w w:val="110"/>
          <w:sz w:val="24"/>
          <w:szCs w:val="24"/>
        </w:rPr>
        <w:t xml:space="preserve"> </w:t>
      </w:r>
      <w:r>
        <w:rPr>
          <w:rFonts w:ascii="Times New Roman" w:eastAsia="Times New Roman" w:hAnsi="Times New Roman" w:cs="Times New Roman"/>
          <w:spacing w:val="5"/>
          <w:w w:val="110"/>
          <w:sz w:val="24"/>
          <w:szCs w:val="24"/>
        </w:rPr>
        <w:t>F</w:t>
      </w:r>
      <w:r>
        <w:rPr>
          <w:rFonts w:ascii="Arial" w:eastAsia="Arial" w:hAnsi="Arial" w:cs="Arial"/>
          <w:i/>
          <w:spacing w:val="5"/>
          <w:w w:val="110"/>
          <w:position w:val="-3"/>
          <w:sz w:val="16"/>
          <w:szCs w:val="16"/>
        </w:rPr>
        <w:t>µ</w:t>
      </w:r>
      <w:r>
        <w:rPr>
          <w:rFonts w:ascii="Arial" w:eastAsia="Arial" w:hAnsi="Arial" w:cs="Arial"/>
          <w:i/>
          <w:spacing w:val="-30"/>
          <w:w w:val="110"/>
          <w:position w:val="-3"/>
          <w:sz w:val="16"/>
          <w:szCs w:val="16"/>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F</w:t>
      </w:r>
      <w:r>
        <w:rPr>
          <w:rFonts w:ascii="Times New Roman" w:eastAsia="Times New Roman" w:hAnsi="Times New Roman" w:cs="Times New Roman"/>
          <w:i/>
          <w:w w:val="110"/>
          <w:position w:val="-3"/>
          <w:sz w:val="16"/>
          <w:szCs w:val="16"/>
        </w:rPr>
        <w:t>A</w:t>
      </w:r>
      <w:r>
        <w:rPr>
          <w:rFonts w:ascii="Times New Roman" w:eastAsia="Times New Roman" w:hAnsi="Times New Roman" w:cs="Times New Roman"/>
          <w:i/>
          <w:spacing w:val="-6"/>
          <w:w w:val="110"/>
          <w:position w:val="-3"/>
          <w:sz w:val="16"/>
          <w:szCs w:val="16"/>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4"/>
          <w:w w:val="110"/>
          <w:sz w:val="24"/>
          <w:szCs w:val="24"/>
        </w:rPr>
        <w:t xml:space="preserve"> </w:t>
      </w:r>
      <w:r>
        <w:rPr>
          <w:rFonts w:ascii="Euclid" w:eastAsia="Euclid" w:hAnsi="Euclid" w:cs="Euclid"/>
          <w:w w:val="110"/>
          <w:sz w:val="24"/>
          <w:szCs w:val="24"/>
        </w:rPr>
        <w:t>)</w:t>
      </w:r>
      <w:r>
        <w:rPr>
          <w:rFonts w:ascii="Verdana" w:eastAsia="Verdana" w:hAnsi="Verdana" w:cs="Verdana"/>
          <w:i/>
          <w:w w:val="110"/>
          <w:sz w:val="24"/>
          <w:szCs w:val="24"/>
        </w:rPr>
        <w:t>,</w:t>
      </w:r>
      <w:r>
        <w:rPr>
          <w:rFonts w:ascii="Times New Roman" w:eastAsia="Times New Roman" w:hAnsi="Times New Roman" w:cs="Times New Roman"/>
          <w:i/>
          <w:w w:val="110"/>
          <w:sz w:val="24"/>
          <w:szCs w:val="24"/>
        </w:rPr>
        <w:t>V</w:t>
      </w:r>
      <w:r>
        <w:rPr>
          <w:rFonts w:ascii="Times New Roman" w:eastAsia="Times New Roman" w:hAnsi="Times New Roman" w:cs="Times New Roman"/>
          <w:w w:val="110"/>
          <w:position w:val="-3"/>
          <w:sz w:val="16"/>
          <w:szCs w:val="16"/>
        </w:rPr>
        <w:t>1</w:t>
      </w:r>
      <w:r>
        <w:rPr>
          <w:rFonts w:ascii="Times New Roman" w:eastAsia="Times New Roman" w:hAnsi="Times New Roman" w:cs="Times New Roman"/>
          <w:spacing w:val="-8"/>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41"/>
          <w:w w:val="110"/>
          <w:sz w:val="24"/>
          <w:szCs w:val="24"/>
        </w:rPr>
        <w:t xml:space="preserve"> </w:t>
      </w:r>
      <w:r>
        <w:rPr>
          <w:rFonts w:ascii="Times New Roman" w:eastAsia="Times New Roman" w:hAnsi="Times New Roman" w:cs="Times New Roman"/>
          <w:i/>
          <w:w w:val="110"/>
          <w:sz w:val="24"/>
          <w:szCs w:val="24"/>
        </w:rPr>
        <w:t>V</w:t>
      </w:r>
      <w:r>
        <w:rPr>
          <w:rFonts w:ascii="Times New Roman" w:eastAsia="Times New Roman" w:hAnsi="Times New Roman" w:cs="Times New Roman"/>
          <w:w w:val="110"/>
          <w:position w:val="-3"/>
          <w:sz w:val="16"/>
          <w:szCs w:val="16"/>
        </w:rPr>
        <w:t>2</w:t>
      </w:r>
      <w:r>
        <w:rPr>
          <w:rFonts w:ascii="Euclid" w:eastAsia="Euclid" w:hAnsi="Euclid" w:cs="Euclid"/>
          <w:w w:val="110"/>
          <w:sz w:val="24"/>
          <w:szCs w:val="24"/>
        </w:rPr>
        <w:t>)</w:t>
      </w:r>
      <w:r>
        <w:rPr>
          <w:rFonts w:ascii="宋体" w:eastAsia="宋体" w:hAnsi="宋体" w:cs="宋体"/>
          <w:w w:val="110"/>
          <w:sz w:val="24"/>
          <w:szCs w:val="24"/>
        </w:rPr>
        <w:t>，</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4"/>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13"/>
          <w:w w:val="110"/>
          <w:position w:val="9"/>
          <w:sz w:val="16"/>
          <w:szCs w:val="16"/>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spacing w:val="-4"/>
          <w:w w:val="110"/>
          <w:position w:val="-5"/>
          <w:sz w:val="12"/>
          <w:szCs w:val="12"/>
        </w:rPr>
        <w:t>1</w:t>
      </w:r>
      <w:r>
        <w:rPr>
          <w:rFonts w:ascii="Cambria" w:eastAsia="Cambria" w:hAnsi="Cambria" w:cs="Cambria"/>
          <w:spacing w:val="-4"/>
          <w:w w:val="110"/>
          <w:position w:val="-3"/>
          <w:sz w:val="16"/>
          <w:szCs w:val="16"/>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spacing w:val="-4"/>
          <w:w w:val="110"/>
          <w:position w:val="-5"/>
          <w:sz w:val="12"/>
          <w:szCs w:val="12"/>
        </w:rPr>
        <w:t xml:space="preserve">2 </w:t>
      </w:r>
      <w:r>
        <w:rPr>
          <w:rFonts w:ascii="Times New Roman" w:eastAsia="Times New Roman" w:hAnsi="Times New Roman" w:cs="Times New Roman"/>
          <w:spacing w:val="-1"/>
          <w:w w:val="110"/>
          <w:position w:val="-5"/>
          <w:sz w:val="12"/>
          <w:szCs w:val="12"/>
        </w:rPr>
        <w:t xml:space="preserve"> </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7"/>
          <w:w w:val="110"/>
          <w:sz w:val="24"/>
          <w:szCs w:val="24"/>
        </w:rPr>
        <w:t xml:space="preserve"> </w:t>
      </w:r>
      <w:r>
        <w:rPr>
          <w:rFonts w:ascii="宋体" w:eastAsia="宋体" w:hAnsi="宋体" w:cs="宋体"/>
          <w:spacing w:val="-8"/>
          <w:w w:val="110"/>
          <w:sz w:val="24"/>
          <w:szCs w:val="24"/>
        </w:rPr>
        <w:t>，</w:t>
      </w:r>
      <w:r>
        <w:rPr>
          <w:rFonts w:ascii="Times New Roman" w:eastAsia="Times New Roman" w:hAnsi="Times New Roman" w:cs="Times New Roman"/>
          <w:i/>
          <w:spacing w:val="-8"/>
          <w:w w:val="110"/>
          <w:sz w:val="24"/>
          <w:szCs w:val="24"/>
        </w:rPr>
        <w:t>V</w:t>
      </w:r>
      <w:r>
        <w:rPr>
          <w:rFonts w:ascii="Times New Roman" w:eastAsia="Times New Roman" w:hAnsi="Times New Roman" w:cs="Times New Roman"/>
          <w:spacing w:val="-8"/>
          <w:w w:val="110"/>
          <w:position w:val="-3"/>
          <w:sz w:val="16"/>
          <w:szCs w:val="16"/>
        </w:rPr>
        <w:t>1</w:t>
      </w:r>
      <w:r>
        <w:rPr>
          <w:rFonts w:ascii="Times New Roman" w:eastAsia="Times New Roman" w:hAnsi="Times New Roman" w:cs="Times New Roman"/>
          <w:spacing w:val="9"/>
          <w:w w:val="110"/>
          <w:position w:val="-3"/>
          <w:sz w:val="16"/>
          <w:szCs w:val="16"/>
        </w:rPr>
        <w:t xml:space="preserve"> </w:t>
      </w:r>
      <w:r>
        <w:rPr>
          <w:rFonts w:ascii="Euclid" w:eastAsia="Euclid" w:hAnsi="Euclid" w:cs="Euclid"/>
          <w:w w:val="110"/>
          <w:sz w:val="24"/>
          <w:szCs w:val="24"/>
        </w:rPr>
        <w:t>=</w:t>
      </w:r>
      <w:r>
        <w:rPr>
          <w:rFonts w:ascii="Euclid" w:eastAsia="Euclid" w:hAnsi="Euclid" w:cs="Euclid"/>
          <w:spacing w:val="-54"/>
          <w:w w:val="110"/>
          <w:sz w:val="24"/>
          <w:szCs w:val="24"/>
        </w:rPr>
        <w:t xml:space="preserve"> </w:t>
      </w:r>
      <w:r>
        <w:rPr>
          <w:rFonts w:ascii="Times New Roman" w:eastAsia="Times New Roman" w:hAnsi="Times New Roman" w:cs="Times New Roman"/>
          <w:i/>
          <w:spacing w:val="-6"/>
          <w:w w:val="110"/>
          <w:sz w:val="24"/>
          <w:szCs w:val="24"/>
        </w:rPr>
        <w:t>V</w:t>
      </w:r>
      <w:r>
        <w:rPr>
          <w:rFonts w:ascii="Times New Roman" w:eastAsia="Times New Roman" w:hAnsi="Times New Roman" w:cs="Times New Roman"/>
          <w:spacing w:val="-6"/>
          <w:w w:val="110"/>
          <w:position w:val="-3"/>
          <w:sz w:val="16"/>
          <w:szCs w:val="16"/>
        </w:rPr>
        <w:t>2</w:t>
      </w:r>
    </w:p>
    <w:p w:rsidR="00A115BF" w:rsidRDefault="00646F36">
      <w:pPr>
        <w:tabs>
          <w:tab w:val="left" w:pos="6560"/>
        </w:tabs>
        <w:spacing w:before="3" w:line="225" w:lineRule="auto"/>
        <w:ind w:left="147" w:right="103" w:firstLine="12"/>
        <w:rPr>
          <w:rFonts w:ascii="Verdana" w:eastAsia="Verdana" w:hAnsi="Verdana" w:cs="Verdana"/>
          <w:sz w:val="24"/>
          <w:szCs w:val="24"/>
        </w:rPr>
      </w:pP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Times New Roman" w:eastAsia="Times New Roman" w:hAnsi="Times New Roman" w:cs="Times New Roman"/>
          <w:i/>
          <w:spacing w:val="5"/>
          <w:w w:val="105"/>
          <w:sz w:val="24"/>
          <w:szCs w:val="24"/>
        </w:rPr>
        <w:t>V</w:t>
      </w:r>
      <w:r>
        <w:rPr>
          <w:rFonts w:ascii="Times New Roman" w:eastAsia="Times New Roman" w:hAnsi="Times New Roman" w:cs="Times New Roman"/>
          <w:spacing w:val="5"/>
          <w:w w:val="105"/>
          <w:position w:val="-3"/>
          <w:sz w:val="16"/>
          <w:szCs w:val="16"/>
        </w:rPr>
        <w:t>1</w:t>
      </w:r>
      <w:r>
        <w:rPr>
          <w:rFonts w:ascii="宋体" w:eastAsia="宋体" w:hAnsi="宋体" w:cs="宋体"/>
          <w:spacing w:val="5"/>
          <w:w w:val="105"/>
          <w:sz w:val="24"/>
          <w:szCs w:val="24"/>
        </w:rPr>
        <w:t>是使得</w:t>
      </w:r>
      <w:r>
        <w:rPr>
          <w:rFonts w:ascii="Times New Roman" w:eastAsia="Times New Roman" w:hAnsi="Times New Roman" w:cs="Times New Roman"/>
          <w:spacing w:val="5"/>
          <w:w w:val="105"/>
          <w:sz w:val="24"/>
          <w:szCs w:val="24"/>
        </w:rPr>
        <w:t>F</w:t>
      </w:r>
      <w:r>
        <w:rPr>
          <w:rFonts w:ascii="Arial" w:eastAsia="Arial" w:hAnsi="Arial" w:cs="Arial"/>
          <w:i/>
          <w:spacing w:val="5"/>
          <w:w w:val="105"/>
          <w:position w:val="-3"/>
          <w:sz w:val="16"/>
          <w:szCs w:val="16"/>
        </w:rPr>
        <w:t>µ</w:t>
      </w:r>
      <w:r>
        <w:rPr>
          <w:rFonts w:ascii="Arial" w:eastAsia="Arial" w:hAnsi="Arial" w:cs="Arial"/>
          <w:i/>
          <w:spacing w:val="-28"/>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F</w:t>
      </w:r>
      <w:r>
        <w:rPr>
          <w:rFonts w:ascii="Times New Roman" w:eastAsia="Times New Roman" w:hAnsi="Times New Roman" w:cs="Times New Roman"/>
          <w:i/>
          <w:w w:val="105"/>
          <w:position w:val="-3"/>
          <w:sz w:val="16"/>
          <w:szCs w:val="16"/>
        </w:rPr>
        <w:t>A</w:t>
      </w:r>
      <w:r>
        <w:rPr>
          <w:rFonts w:ascii="Times New Roman" w:eastAsia="Times New Roman" w:hAnsi="Times New Roman" w:cs="Times New Roman"/>
          <w:i/>
          <w:spacing w:val="-3"/>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1"/>
          <w:w w:val="105"/>
          <w:sz w:val="24"/>
          <w:szCs w:val="24"/>
        </w:rPr>
        <w:t xml:space="preserve"> </w:t>
      </w:r>
      <w:r>
        <w:rPr>
          <w:rFonts w:ascii="Euclid" w:eastAsia="Euclid" w:hAnsi="Euclid" w:cs="Euclid"/>
          <w:spacing w:val="2"/>
          <w:w w:val="105"/>
          <w:sz w:val="24"/>
          <w:szCs w:val="24"/>
        </w:rPr>
        <w:t>)</w:t>
      </w:r>
      <w:r>
        <w:rPr>
          <w:rFonts w:ascii="Verdana" w:eastAsia="Verdana" w:hAnsi="Verdana" w:cs="Verdana"/>
          <w:i/>
          <w:spacing w:val="2"/>
          <w:w w:val="105"/>
          <w:sz w:val="24"/>
          <w:szCs w:val="24"/>
        </w:rPr>
        <w:t>,</w:t>
      </w:r>
      <w:r>
        <w:rPr>
          <w:rFonts w:ascii="Times New Roman" w:eastAsia="Times New Roman" w:hAnsi="Times New Roman" w:cs="Times New Roman"/>
          <w:i/>
          <w:spacing w:val="2"/>
          <w:w w:val="105"/>
          <w:sz w:val="24"/>
          <w:szCs w:val="24"/>
        </w:rPr>
        <w:t>V</w:t>
      </w:r>
      <w:r>
        <w:rPr>
          <w:rFonts w:ascii="Times New Roman" w:eastAsia="Times New Roman" w:hAnsi="Times New Roman" w:cs="Times New Roman"/>
          <w:spacing w:val="2"/>
          <w:w w:val="105"/>
          <w:position w:val="-3"/>
          <w:sz w:val="16"/>
          <w:szCs w:val="16"/>
        </w:rPr>
        <w:t>1</w:t>
      </w:r>
      <w:r>
        <w:rPr>
          <w:rFonts w:ascii="Euclid" w:eastAsia="Euclid" w:hAnsi="Euclid" w:cs="Euclid"/>
          <w:spacing w:val="2"/>
          <w:w w:val="105"/>
          <w:sz w:val="24"/>
          <w:szCs w:val="24"/>
        </w:rPr>
        <w:t>)</w:t>
      </w:r>
      <w:r>
        <w:rPr>
          <w:rFonts w:ascii="Euclid" w:eastAsia="Euclid" w:hAnsi="Euclid" w:cs="Euclid"/>
          <w:spacing w:val="-52"/>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ϕ</w:t>
      </w:r>
      <w:r>
        <w:rPr>
          <w:rFonts w:ascii="Arial" w:eastAsia="Arial" w:hAnsi="Arial" w:cs="Arial"/>
          <w:i/>
          <w:spacing w:val="-21"/>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Arial" w:eastAsia="Arial" w:hAnsi="Arial" w:cs="Arial"/>
          <w:i/>
          <w:spacing w:val="10"/>
          <w:w w:val="105"/>
          <w:sz w:val="24"/>
          <w:szCs w:val="24"/>
        </w:rPr>
        <w:t>ψ</w:t>
      </w:r>
      <w:r>
        <w:rPr>
          <w:rFonts w:ascii="Euclid" w:eastAsia="Euclid" w:hAnsi="Euclid" w:cs="Euclid"/>
          <w:spacing w:val="10"/>
          <w:w w:val="105"/>
          <w:sz w:val="24"/>
          <w:szCs w:val="24"/>
        </w:rPr>
        <w:t>)</w:t>
      </w:r>
      <w:r>
        <w:rPr>
          <w:rFonts w:ascii="宋体" w:eastAsia="宋体" w:hAnsi="宋体" w:cs="宋体"/>
          <w:spacing w:val="10"/>
          <w:w w:val="105"/>
          <w:sz w:val="24"/>
          <w:szCs w:val="24"/>
        </w:rPr>
        <w:t>可满足的极小子集</w:t>
      </w:r>
      <w:r>
        <w:rPr>
          <w:rFonts w:ascii="Times New Roman" w:eastAsia="Times New Roman" w:hAnsi="Times New Roman" w:cs="Times New Roman"/>
          <w:spacing w:val="10"/>
          <w:w w:val="105"/>
          <w:sz w:val="24"/>
          <w:szCs w:val="24"/>
        </w:rPr>
        <w:tab/>
      </w:r>
      <w:r>
        <w:rPr>
          <w:rFonts w:ascii="Times New Roman" w:eastAsia="Times New Roman" w:hAnsi="Times New Roman" w:cs="Times New Roman"/>
          <w:color w:val="00858A"/>
          <w:sz w:val="24"/>
          <w:szCs w:val="24"/>
        </w:rPr>
        <w:t>%(</w:t>
      </w:r>
      <w:r>
        <w:rPr>
          <w:rFonts w:ascii="Times New Roman" w:eastAsia="Times New Roman" w:hAnsi="Times New Roman" w:cs="Times New Roman"/>
          <w:i/>
          <w:color w:val="00858A"/>
          <w:sz w:val="24"/>
          <w:szCs w:val="24"/>
        </w:rPr>
        <w:t>Otherwise, suppose</w:t>
      </w:r>
      <w:r>
        <w:rPr>
          <w:rFonts w:ascii="Times New Roman" w:eastAsia="Times New Roman" w:hAnsi="Times New Roman" w:cs="Times New Roman"/>
          <w:i/>
          <w:color w:val="00858A"/>
          <w:spacing w:val="29"/>
          <w:sz w:val="24"/>
          <w:szCs w:val="24"/>
        </w:rPr>
        <w:t xml:space="preserve"> </w:t>
      </w:r>
      <w:r>
        <w:rPr>
          <w:rFonts w:ascii="Times New Roman" w:eastAsia="Times New Roman" w:hAnsi="Times New Roman" w:cs="Times New Roman"/>
          <w:i/>
          <w:color w:val="00858A"/>
          <w:sz w:val="24"/>
          <w:szCs w:val="24"/>
        </w:rPr>
        <w:t xml:space="preserve">that </w:t>
      </w:r>
      <w:r>
        <w:rPr>
          <w:rFonts w:ascii="Times New Roman" w:eastAsia="Times New Roman" w:hAnsi="Times New Roman" w:cs="Times New Roman"/>
          <w:i/>
          <w:color w:val="00858A"/>
          <w:spacing w:val="-6"/>
          <w:w w:val="105"/>
          <w:sz w:val="24"/>
          <w:szCs w:val="24"/>
        </w:rPr>
        <w:t>V</w:t>
      </w:r>
      <w:r>
        <w:rPr>
          <w:rFonts w:ascii="Times New Roman" w:eastAsia="Times New Roman" w:hAnsi="Times New Roman" w:cs="Times New Roman"/>
          <w:color w:val="00858A"/>
          <w:spacing w:val="-6"/>
          <w:w w:val="105"/>
          <w:position w:val="-3"/>
          <w:sz w:val="16"/>
          <w:szCs w:val="16"/>
        </w:rPr>
        <w:t>3</w:t>
      </w:r>
      <w:r>
        <w:rPr>
          <w:rFonts w:ascii="Times New Roman" w:eastAsia="Times New Roman" w:hAnsi="Times New Roman" w:cs="Times New Roman"/>
          <w:color w:val="00858A"/>
          <w:spacing w:val="11"/>
          <w:w w:val="105"/>
          <w:position w:val="-3"/>
          <w:sz w:val="16"/>
          <w:szCs w:val="16"/>
        </w:rPr>
        <w:t xml:space="preserve"> </w:t>
      </w:r>
      <w:r>
        <w:rPr>
          <w:rFonts w:ascii="Cambria" w:eastAsia="Cambria" w:hAnsi="Cambria" w:cs="Cambria"/>
          <w:color w:val="00858A"/>
          <w:w w:val="105"/>
          <w:sz w:val="24"/>
          <w:szCs w:val="24"/>
        </w:rPr>
        <w:t>⊂</w:t>
      </w:r>
      <w:r>
        <w:rPr>
          <w:rFonts w:ascii="Cambria" w:eastAsia="Cambria" w:hAnsi="Cambria" w:cs="Cambria"/>
          <w:color w:val="00858A"/>
          <w:spacing w:val="-25"/>
          <w:w w:val="105"/>
          <w:sz w:val="24"/>
          <w:szCs w:val="24"/>
        </w:rPr>
        <w:t xml:space="preserve"> </w:t>
      </w:r>
      <w:r>
        <w:rPr>
          <w:rFonts w:ascii="Times New Roman" w:eastAsia="Times New Roman" w:hAnsi="Times New Roman" w:cs="Times New Roman"/>
          <w:i/>
          <w:color w:val="00858A"/>
          <w:spacing w:val="-6"/>
          <w:w w:val="105"/>
          <w:sz w:val="24"/>
          <w:szCs w:val="24"/>
        </w:rPr>
        <w:t>V</w:t>
      </w:r>
      <w:r>
        <w:rPr>
          <w:rFonts w:ascii="Times New Roman" w:eastAsia="Times New Roman" w:hAnsi="Times New Roman" w:cs="Times New Roman"/>
          <w:color w:val="00858A"/>
          <w:spacing w:val="-6"/>
          <w:w w:val="105"/>
          <w:position w:val="-3"/>
          <w:sz w:val="16"/>
          <w:szCs w:val="16"/>
        </w:rPr>
        <w:t>1</w:t>
      </w:r>
      <w:r>
        <w:rPr>
          <w:rFonts w:ascii="Times New Roman" w:eastAsia="Times New Roman" w:hAnsi="Times New Roman" w:cs="Times New Roman"/>
          <w:color w:val="00858A"/>
          <w:spacing w:val="18"/>
          <w:w w:val="105"/>
          <w:position w:val="-3"/>
          <w:sz w:val="16"/>
          <w:szCs w:val="16"/>
        </w:rPr>
        <w:t xml:space="preserve"> </w:t>
      </w:r>
      <w:r>
        <w:rPr>
          <w:rFonts w:ascii="Times New Roman" w:eastAsia="Times New Roman" w:hAnsi="Times New Roman" w:cs="Times New Roman"/>
          <w:i/>
          <w:color w:val="00858A"/>
          <w:w w:val="105"/>
          <w:sz w:val="24"/>
          <w:szCs w:val="24"/>
        </w:rPr>
        <w:t>s.t.</w:t>
      </w:r>
      <w:r>
        <w:rPr>
          <w:rFonts w:ascii="Times New Roman" w:eastAsia="Times New Roman" w:hAnsi="Times New Roman" w:cs="Times New Roman"/>
          <w:i/>
          <w:color w:val="00858A"/>
          <w:spacing w:val="19"/>
          <w:w w:val="105"/>
          <w:sz w:val="24"/>
          <w:szCs w:val="24"/>
        </w:rPr>
        <w:t xml:space="preserve"> </w:t>
      </w:r>
      <w:r>
        <w:rPr>
          <w:rFonts w:ascii="Times New Roman" w:eastAsia="Times New Roman" w:hAnsi="Times New Roman" w:cs="Times New Roman"/>
          <w:color w:val="00858A"/>
          <w:spacing w:val="5"/>
          <w:w w:val="105"/>
          <w:sz w:val="24"/>
          <w:szCs w:val="24"/>
        </w:rPr>
        <w:t>F</w:t>
      </w:r>
      <w:r>
        <w:rPr>
          <w:rFonts w:ascii="Arial" w:eastAsia="Arial" w:hAnsi="Arial" w:cs="Arial"/>
          <w:i/>
          <w:color w:val="00858A"/>
          <w:spacing w:val="5"/>
          <w:w w:val="105"/>
          <w:position w:val="-3"/>
          <w:sz w:val="16"/>
          <w:szCs w:val="16"/>
        </w:rPr>
        <w:t>µ</w:t>
      </w:r>
      <w:r>
        <w:rPr>
          <w:rFonts w:ascii="Arial" w:eastAsia="Arial" w:hAnsi="Arial" w:cs="Arial"/>
          <w:i/>
          <w:color w:val="00858A"/>
          <w:spacing w:val="-22"/>
          <w:w w:val="105"/>
          <w:position w:val="-3"/>
          <w:sz w:val="16"/>
          <w:szCs w:val="16"/>
        </w:rPr>
        <w:t xml:space="preserve"> </w:t>
      </w:r>
      <w:r>
        <w:rPr>
          <w:rFonts w:ascii="Euclid" w:eastAsia="Euclid" w:hAnsi="Euclid" w:cs="Euclid"/>
          <w:color w:val="00858A"/>
          <w:w w:val="105"/>
          <w:sz w:val="24"/>
          <w:szCs w:val="24"/>
        </w:rPr>
        <w:t>(</w:t>
      </w:r>
      <w:r>
        <w:rPr>
          <w:rFonts w:ascii="Times New Roman" w:eastAsia="Times New Roman" w:hAnsi="Times New Roman" w:cs="Times New Roman"/>
          <w:i/>
          <w:color w:val="00858A"/>
          <w:w w:val="105"/>
          <w:sz w:val="24"/>
          <w:szCs w:val="24"/>
        </w:rPr>
        <w:t>F</w:t>
      </w:r>
      <w:r>
        <w:rPr>
          <w:rFonts w:ascii="Times New Roman" w:eastAsia="Times New Roman" w:hAnsi="Times New Roman" w:cs="Times New Roman"/>
          <w:i/>
          <w:color w:val="00858A"/>
          <w:w w:val="105"/>
          <w:position w:val="-3"/>
          <w:sz w:val="16"/>
          <w:szCs w:val="16"/>
        </w:rPr>
        <w:t>A</w:t>
      </w:r>
      <w:r>
        <w:rPr>
          <w:rFonts w:ascii="Times New Roman" w:eastAsia="Times New Roman" w:hAnsi="Times New Roman" w:cs="Times New Roman"/>
          <w:i/>
          <w:color w:val="00858A"/>
          <w:spacing w:val="8"/>
          <w:w w:val="105"/>
          <w:position w:val="-3"/>
          <w:sz w:val="16"/>
          <w:szCs w:val="16"/>
        </w:rPr>
        <w:t xml:space="preserve"> </w:t>
      </w:r>
      <w:r>
        <w:rPr>
          <w:rFonts w:ascii="Euclid" w:eastAsia="Euclid" w:hAnsi="Euclid" w:cs="Euclid"/>
          <w:color w:val="00858A"/>
          <w:w w:val="105"/>
          <w:sz w:val="24"/>
          <w:szCs w:val="24"/>
        </w:rPr>
        <w:t>(</w:t>
      </w:r>
      <w:r>
        <w:rPr>
          <w:rFonts w:ascii="Times New Roman" w:eastAsia="Times New Roman" w:hAnsi="Times New Roman" w:cs="Times New Roman"/>
          <w:i/>
          <w:color w:val="00858A"/>
          <w:w w:val="105"/>
          <w:sz w:val="24"/>
          <w:szCs w:val="24"/>
        </w:rPr>
        <w:t>M</w:t>
      </w:r>
      <w:r>
        <w:rPr>
          <w:rFonts w:ascii="Times New Roman" w:eastAsia="Times New Roman" w:hAnsi="Times New Roman" w:cs="Times New Roman"/>
          <w:i/>
          <w:color w:val="00858A"/>
          <w:spacing w:val="-22"/>
          <w:w w:val="105"/>
          <w:sz w:val="24"/>
          <w:szCs w:val="24"/>
        </w:rPr>
        <w:t xml:space="preserve"> </w:t>
      </w:r>
      <w:r>
        <w:rPr>
          <w:rFonts w:ascii="Euclid" w:eastAsia="Euclid" w:hAnsi="Euclid" w:cs="Euclid"/>
          <w:color w:val="00858A"/>
          <w:w w:val="105"/>
          <w:sz w:val="24"/>
          <w:szCs w:val="24"/>
        </w:rPr>
        <w:t>)</w:t>
      </w:r>
      <w:r>
        <w:rPr>
          <w:rFonts w:ascii="Verdana" w:eastAsia="Verdana" w:hAnsi="Verdana" w:cs="Verdana"/>
          <w:i/>
          <w:color w:val="00858A"/>
          <w:w w:val="105"/>
          <w:sz w:val="24"/>
          <w:szCs w:val="24"/>
        </w:rPr>
        <w:t>,</w:t>
      </w:r>
      <w:r>
        <w:rPr>
          <w:rFonts w:ascii="Verdana" w:eastAsia="Verdana" w:hAnsi="Verdana" w:cs="Verdana"/>
          <w:i/>
          <w:color w:val="00858A"/>
          <w:spacing w:val="-52"/>
          <w:w w:val="105"/>
          <w:sz w:val="24"/>
          <w:szCs w:val="24"/>
        </w:rPr>
        <w:t xml:space="preserve"> </w:t>
      </w:r>
      <w:r>
        <w:rPr>
          <w:rFonts w:ascii="Times New Roman" w:eastAsia="Times New Roman" w:hAnsi="Times New Roman" w:cs="Times New Roman"/>
          <w:i/>
          <w:color w:val="00858A"/>
          <w:spacing w:val="5"/>
          <w:w w:val="105"/>
          <w:sz w:val="24"/>
          <w:szCs w:val="24"/>
        </w:rPr>
        <w:t>V</w:t>
      </w:r>
      <w:r>
        <w:rPr>
          <w:rFonts w:ascii="Times New Roman" w:eastAsia="Times New Roman" w:hAnsi="Times New Roman" w:cs="Times New Roman"/>
          <w:color w:val="00858A"/>
          <w:spacing w:val="5"/>
          <w:w w:val="105"/>
          <w:position w:val="-3"/>
          <w:sz w:val="16"/>
          <w:szCs w:val="16"/>
        </w:rPr>
        <w:t>3</w:t>
      </w:r>
      <w:r>
        <w:rPr>
          <w:rFonts w:ascii="Euclid" w:eastAsia="Euclid" w:hAnsi="Euclid" w:cs="Euclid"/>
          <w:color w:val="00858A"/>
          <w:spacing w:val="5"/>
          <w:w w:val="105"/>
          <w:sz w:val="24"/>
          <w:szCs w:val="24"/>
        </w:rPr>
        <w:t>)</w:t>
      </w:r>
      <w:r>
        <w:rPr>
          <w:rFonts w:ascii="Cambria" w:eastAsia="Cambria" w:hAnsi="Cambria" w:cs="Cambria"/>
          <w:color w:val="00858A"/>
          <w:spacing w:val="5"/>
          <w:w w:val="105"/>
          <w:sz w:val="24"/>
          <w:szCs w:val="24"/>
        </w:rPr>
        <w:t>∧</w:t>
      </w:r>
      <w:r>
        <w:rPr>
          <w:rFonts w:ascii="Euclid" w:eastAsia="Euclid" w:hAnsi="Euclid" w:cs="Euclid"/>
          <w:color w:val="00858A"/>
          <w:spacing w:val="5"/>
          <w:w w:val="105"/>
          <w:sz w:val="24"/>
          <w:szCs w:val="24"/>
        </w:rPr>
        <w:t>(</w:t>
      </w:r>
      <w:r>
        <w:rPr>
          <w:rFonts w:ascii="Arial" w:eastAsia="Arial" w:hAnsi="Arial" w:cs="Arial"/>
          <w:i/>
          <w:color w:val="00858A"/>
          <w:spacing w:val="5"/>
          <w:w w:val="105"/>
          <w:sz w:val="24"/>
          <w:szCs w:val="24"/>
        </w:rPr>
        <w:t>ϕ</w:t>
      </w:r>
      <w:r>
        <w:rPr>
          <w:rFonts w:ascii="Arial" w:eastAsia="Arial" w:hAnsi="Arial" w:cs="Arial"/>
          <w:i/>
          <w:color w:val="00858A"/>
          <w:spacing w:val="-27"/>
          <w:w w:val="105"/>
          <w:sz w:val="24"/>
          <w:szCs w:val="24"/>
        </w:rPr>
        <w:t xml:space="preserve"> </w:t>
      </w:r>
      <w:r>
        <w:rPr>
          <w:rFonts w:ascii="Cambria" w:eastAsia="Cambria" w:hAnsi="Cambria" w:cs="Cambria"/>
          <w:color w:val="00858A"/>
          <w:spacing w:val="12"/>
          <w:w w:val="105"/>
          <w:sz w:val="24"/>
          <w:szCs w:val="24"/>
        </w:rPr>
        <w:t>∨</w:t>
      </w:r>
      <w:r>
        <w:rPr>
          <w:rFonts w:ascii="Arial" w:eastAsia="Arial" w:hAnsi="Arial" w:cs="Arial"/>
          <w:i/>
          <w:color w:val="00858A"/>
          <w:spacing w:val="12"/>
          <w:w w:val="105"/>
          <w:sz w:val="24"/>
          <w:szCs w:val="24"/>
        </w:rPr>
        <w:t>ψ</w:t>
      </w:r>
      <w:r>
        <w:rPr>
          <w:rFonts w:ascii="Euclid" w:eastAsia="Euclid" w:hAnsi="Euclid" w:cs="Euclid"/>
          <w:color w:val="00858A"/>
          <w:spacing w:val="12"/>
          <w:w w:val="105"/>
          <w:sz w:val="24"/>
          <w:szCs w:val="24"/>
        </w:rPr>
        <w:t>)</w:t>
      </w:r>
      <w:r>
        <w:rPr>
          <w:rFonts w:ascii="Euclid" w:eastAsia="Euclid" w:hAnsi="Euclid" w:cs="Euclid"/>
          <w:color w:val="00858A"/>
          <w:spacing w:val="-35"/>
          <w:w w:val="105"/>
          <w:sz w:val="24"/>
          <w:szCs w:val="24"/>
        </w:rPr>
        <w:t xml:space="preserve"> </w:t>
      </w:r>
      <w:r>
        <w:rPr>
          <w:rFonts w:ascii="Times New Roman" w:eastAsia="Times New Roman" w:hAnsi="Times New Roman" w:cs="Times New Roman"/>
          <w:i/>
          <w:color w:val="00858A"/>
          <w:w w:val="105"/>
          <w:sz w:val="24"/>
          <w:szCs w:val="24"/>
        </w:rPr>
        <w:t>is</w:t>
      </w:r>
      <w:r>
        <w:rPr>
          <w:rFonts w:ascii="Times New Roman" w:eastAsia="Times New Roman" w:hAnsi="Times New Roman" w:cs="Times New Roman"/>
          <w:i/>
          <w:color w:val="00858A"/>
          <w:spacing w:val="-14"/>
          <w:w w:val="105"/>
          <w:sz w:val="24"/>
          <w:szCs w:val="24"/>
        </w:rPr>
        <w:t xml:space="preserve"> </w:t>
      </w:r>
      <w:r>
        <w:rPr>
          <w:rFonts w:ascii="Times New Roman" w:eastAsia="Times New Roman" w:hAnsi="Times New Roman" w:cs="Times New Roman"/>
          <w:i/>
          <w:color w:val="00858A"/>
          <w:w w:val="105"/>
          <w:sz w:val="24"/>
          <w:szCs w:val="24"/>
        </w:rPr>
        <w:t>satisfiable.</w:t>
      </w:r>
      <w:r>
        <w:rPr>
          <w:rFonts w:ascii="Times New Roman" w:eastAsia="Times New Roman" w:hAnsi="Times New Roman" w:cs="Times New Roman"/>
          <w:i/>
          <w:color w:val="00858A"/>
          <w:spacing w:val="12"/>
          <w:w w:val="105"/>
          <w:sz w:val="24"/>
          <w:szCs w:val="24"/>
        </w:rPr>
        <w:t xml:space="preserve"> </w:t>
      </w:r>
      <w:r>
        <w:rPr>
          <w:rFonts w:ascii="Times New Roman" w:eastAsia="Times New Roman" w:hAnsi="Times New Roman" w:cs="Times New Roman"/>
          <w:i/>
          <w:color w:val="00858A"/>
          <w:w w:val="105"/>
          <w:sz w:val="24"/>
          <w:szCs w:val="24"/>
        </w:rPr>
        <w:t>Then</w:t>
      </w:r>
      <w:r>
        <w:rPr>
          <w:rFonts w:ascii="Times New Roman" w:eastAsia="Times New Roman" w:hAnsi="Times New Roman" w:cs="Times New Roman"/>
          <w:i/>
          <w:color w:val="00858A"/>
          <w:spacing w:val="-7"/>
          <w:w w:val="105"/>
          <w:sz w:val="24"/>
          <w:szCs w:val="24"/>
        </w:rPr>
        <w:t xml:space="preserve"> </w:t>
      </w:r>
      <w:r>
        <w:rPr>
          <w:rFonts w:ascii="Times New Roman" w:eastAsia="Times New Roman" w:hAnsi="Times New Roman" w:cs="Times New Roman"/>
          <w:color w:val="00858A"/>
          <w:spacing w:val="5"/>
          <w:w w:val="105"/>
          <w:sz w:val="24"/>
          <w:szCs w:val="24"/>
        </w:rPr>
        <w:t>F</w:t>
      </w:r>
      <w:r>
        <w:rPr>
          <w:rFonts w:ascii="Arial" w:eastAsia="Arial" w:hAnsi="Arial" w:cs="Arial"/>
          <w:i/>
          <w:color w:val="00858A"/>
          <w:spacing w:val="5"/>
          <w:w w:val="105"/>
          <w:position w:val="-3"/>
          <w:sz w:val="16"/>
          <w:szCs w:val="16"/>
        </w:rPr>
        <w:t>µ</w:t>
      </w:r>
      <w:r>
        <w:rPr>
          <w:rFonts w:ascii="Arial" w:eastAsia="Arial" w:hAnsi="Arial" w:cs="Arial"/>
          <w:i/>
          <w:color w:val="00858A"/>
          <w:spacing w:val="-22"/>
          <w:w w:val="105"/>
          <w:position w:val="-3"/>
          <w:sz w:val="16"/>
          <w:szCs w:val="16"/>
        </w:rPr>
        <w:t xml:space="preserve"> </w:t>
      </w:r>
      <w:r>
        <w:rPr>
          <w:rFonts w:ascii="Euclid" w:eastAsia="Euclid" w:hAnsi="Euclid" w:cs="Euclid"/>
          <w:color w:val="00858A"/>
          <w:w w:val="105"/>
          <w:sz w:val="24"/>
          <w:szCs w:val="24"/>
        </w:rPr>
        <w:t>(</w:t>
      </w:r>
      <w:r>
        <w:rPr>
          <w:rFonts w:ascii="Times New Roman" w:eastAsia="Times New Roman" w:hAnsi="Times New Roman" w:cs="Times New Roman"/>
          <w:i/>
          <w:color w:val="00858A"/>
          <w:w w:val="105"/>
          <w:sz w:val="24"/>
          <w:szCs w:val="24"/>
        </w:rPr>
        <w:t>F</w:t>
      </w:r>
      <w:r>
        <w:rPr>
          <w:rFonts w:ascii="Times New Roman" w:eastAsia="Times New Roman" w:hAnsi="Times New Roman" w:cs="Times New Roman"/>
          <w:i/>
          <w:color w:val="00858A"/>
          <w:w w:val="105"/>
          <w:position w:val="-3"/>
          <w:sz w:val="16"/>
          <w:szCs w:val="16"/>
        </w:rPr>
        <w:t>A</w:t>
      </w:r>
      <w:r>
        <w:rPr>
          <w:rFonts w:ascii="Times New Roman" w:eastAsia="Times New Roman" w:hAnsi="Times New Roman" w:cs="Times New Roman"/>
          <w:i/>
          <w:color w:val="00858A"/>
          <w:spacing w:val="8"/>
          <w:w w:val="105"/>
          <w:position w:val="-3"/>
          <w:sz w:val="16"/>
          <w:szCs w:val="16"/>
        </w:rPr>
        <w:t xml:space="preserve"> </w:t>
      </w:r>
      <w:r>
        <w:rPr>
          <w:rFonts w:ascii="Euclid" w:eastAsia="Euclid" w:hAnsi="Euclid" w:cs="Euclid"/>
          <w:color w:val="00858A"/>
          <w:w w:val="105"/>
          <w:sz w:val="24"/>
          <w:szCs w:val="24"/>
        </w:rPr>
        <w:t>(</w:t>
      </w:r>
      <w:r>
        <w:rPr>
          <w:rFonts w:ascii="Times New Roman" w:eastAsia="Times New Roman" w:hAnsi="Times New Roman" w:cs="Times New Roman"/>
          <w:i/>
          <w:color w:val="00858A"/>
          <w:w w:val="105"/>
          <w:sz w:val="24"/>
          <w:szCs w:val="24"/>
        </w:rPr>
        <w:t>M</w:t>
      </w:r>
      <w:r>
        <w:rPr>
          <w:rFonts w:ascii="Times New Roman" w:eastAsia="Times New Roman" w:hAnsi="Times New Roman" w:cs="Times New Roman"/>
          <w:i/>
          <w:color w:val="00858A"/>
          <w:spacing w:val="-22"/>
          <w:w w:val="105"/>
          <w:sz w:val="24"/>
          <w:szCs w:val="24"/>
        </w:rPr>
        <w:t xml:space="preserve"> </w:t>
      </w:r>
      <w:r>
        <w:rPr>
          <w:rFonts w:ascii="Euclid" w:eastAsia="Euclid" w:hAnsi="Euclid" w:cs="Euclid"/>
          <w:color w:val="00858A"/>
          <w:w w:val="105"/>
          <w:sz w:val="24"/>
          <w:szCs w:val="24"/>
        </w:rPr>
        <w:t>)</w:t>
      </w:r>
      <w:r>
        <w:rPr>
          <w:rFonts w:ascii="Verdana" w:eastAsia="Verdana" w:hAnsi="Verdana" w:cs="Verdana"/>
          <w:i/>
          <w:color w:val="00858A"/>
          <w:w w:val="105"/>
          <w:sz w:val="24"/>
          <w:szCs w:val="24"/>
        </w:rPr>
        <w:t>,</w:t>
      </w:r>
      <w:r>
        <w:rPr>
          <w:rFonts w:ascii="Verdana" w:eastAsia="Verdana" w:hAnsi="Verdana" w:cs="Verdana"/>
          <w:i/>
          <w:color w:val="00858A"/>
          <w:spacing w:val="-52"/>
          <w:w w:val="105"/>
          <w:sz w:val="24"/>
          <w:szCs w:val="24"/>
        </w:rPr>
        <w:t xml:space="preserve"> </w:t>
      </w:r>
      <w:r>
        <w:rPr>
          <w:rFonts w:ascii="Times New Roman" w:eastAsia="Times New Roman" w:hAnsi="Times New Roman" w:cs="Times New Roman"/>
          <w:i/>
          <w:color w:val="00858A"/>
          <w:spacing w:val="6"/>
          <w:w w:val="105"/>
          <w:sz w:val="24"/>
          <w:szCs w:val="24"/>
        </w:rPr>
        <w:t>V</w:t>
      </w:r>
      <w:r>
        <w:rPr>
          <w:rFonts w:ascii="Times New Roman" w:eastAsia="Times New Roman" w:hAnsi="Times New Roman" w:cs="Times New Roman"/>
          <w:color w:val="00858A"/>
          <w:spacing w:val="6"/>
          <w:w w:val="105"/>
          <w:position w:val="-3"/>
          <w:sz w:val="16"/>
          <w:szCs w:val="16"/>
        </w:rPr>
        <w:t>3</w:t>
      </w:r>
      <w:r>
        <w:rPr>
          <w:rFonts w:ascii="Euclid" w:eastAsia="Euclid" w:hAnsi="Euclid" w:cs="Euclid"/>
          <w:color w:val="00858A"/>
          <w:spacing w:val="6"/>
          <w:w w:val="105"/>
          <w:sz w:val="24"/>
          <w:szCs w:val="24"/>
        </w:rPr>
        <w:t>)</w:t>
      </w:r>
      <w:r>
        <w:rPr>
          <w:rFonts w:ascii="Cambria" w:eastAsia="Cambria" w:hAnsi="Cambria" w:cs="Cambria"/>
          <w:color w:val="00858A"/>
          <w:spacing w:val="6"/>
          <w:w w:val="105"/>
          <w:sz w:val="24"/>
          <w:szCs w:val="24"/>
        </w:rPr>
        <w:t>∧</w:t>
      </w:r>
      <w:r>
        <w:rPr>
          <w:rFonts w:ascii="Arial" w:eastAsia="Arial" w:hAnsi="Arial" w:cs="Arial"/>
          <w:i/>
          <w:color w:val="00858A"/>
          <w:spacing w:val="6"/>
          <w:w w:val="105"/>
          <w:sz w:val="24"/>
          <w:szCs w:val="24"/>
        </w:rPr>
        <w:t>ϕ</w:t>
      </w:r>
      <w:r>
        <w:rPr>
          <w:rFonts w:ascii="Arial" w:eastAsia="Arial" w:hAnsi="Arial" w:cs="Arial"/>
          <w:i/>
          <w:color w:val="00858A"/>
          <w:spacing w:val="1"/>
          <w:w w:val="105"/>
          <w:sz w:val="24"/>
          <w:szCs w:val="24"/>
        </w:rPr>
        <w:t xml:space="preserve"> </w:t>
      </w:r>
      <w:r>
        <w:rPr>
          <w:rFonts w:ascii="Times New Roman" w:eastAsia="Times New Roman" w:hAnsi="Times New Roman" w:cs="Times New Roman"/>
          <w:i/>
          <w:color w:val="00858A"/>
          <w:w w:val="105"/>
          <w:sz w:val="24"/>
          <w:szCs w:val="24"/>
        </w:rPr>
        <w:t>or</w:t>
      </w:r>
      <w:r>
        <w:rPr>
          <w:rFonts w:ascii="Times New Roman" w:eastAsia="Times New Roman" w:hAnsi="Times New Roman" w:cs="Times New Roman"/>
          <w:i/>
          <w:color w:val="00858A"/>
          <w:spacing w:val="-7"/>
          <w:w w:val="105"/>
          <w:sz w:val="24"/>
          <w:szCs w:val="24"/>
        </w:rPr>
        <w:t xml:space="preserve"> </w:t>
      </w:r>
      <w:r>
        <w:rPr>
          <w:rFonts w:ascii="Times New Roman" w:eastAsia="Times New Roman" w:hAnsi="Times New Roman" w:cs="Times New Roman"/>
          <w:color w:val="00858A"/>
          <w:spacing w:val="5"/>
          <w:w w:val="105"/>
          <w:sz w:val="24"/>
          <w:szCs w:val="24"/>
        </w:rPr>
        <w:t>F</w:t>
      </w:r>
      <w:r>
        <w:rPr>
          <w:rFonts w:ascii="Arial" w:eastAsia="Arial" w:hAnsi="Arial" w:cs="Arial"/>
          <w:i/>
          <w:color w:val="00858A"/>
          <w:spacing w:val="5"/>
          <w:w w:val="105"/>
          <w:position w:val="-3"/>
          <w:sz w:val="16"/>
          <w:szCs w:val="16"/>
        </w:rPr>
        <w:t>µ</w:t>
      </w:r>
      <w:r>
        <w:rPr>
          <w:rFonts w:ascii="Arial" w:eastAsia="Arial" w:hAnsi="Arial" w:cs="Arial"/>
          <w:i/>
          <w:color w:val="00858A"/>
          <w:spacing w:val="-22"/>
          <w:w w:val="105"/>
          <w:position w:val="-3"/>
          <w:sz w:val="16"/>
          <w:szCs w:val="16"/>
        </w:rPr>
        <w:t xml:space="preserve"> </w:t>
      </w:r>
      <w:r>
        <w:rPr>
          <w:rFonts w:ascii="Euclid" w:eastAsia="Euclid" w:hAnsi="Euclid" w:cs="Euclid"/>
          <w:color w:val="00858A"/>
          <w:w w:val="105"/>
          <w:sz w:val="24"/>
          <w:szCs w:val="24"/>
        </w:rPr>
        <w:t>(</w:t>
      </w:r>
      <w:r>
        <w:rPr>
          <w:rFonts w:ascii="Times New Roman" w:eastAsia="Times New Roman" w:hAnsi="Times New Roman" w:cs="Times New Roman"/>
          <w:i/>
          <w:color w:val="00858A"/>
          <w:w w:val="105"/>
          <w:sz w:val="24"/>
          <w:szCs w:val="24"/>
        </w:rPr>
        <w:t>F</w:t>
      </w:r>
      <w:r>
        <w:rPr>
          <w:rFonts w:ascii="Times New Roman" w:eastAsia="Times New Roman" w:hAnsi="Times New Roman" w:cs="Times New Roman"/>
          <w:i/>
          <w:color w:val="00858A"/>
          <w:w w:val="105"/>
          <w:position w:val="-3"/>
          <w:sz w:val="16"/>
          <w:szCs w:val="16"/>
        </w:rPr>
        <w:t>A</w:t>
      </w:r>
      <w:r>
        <w:rPr>
          <w:rFonts w:ascii="Times New Roman" w:eastAsia="Times New Roman" w:hAnsi="Times New Roman" w:cs="Times New Roman"/>
          <w:i/>
          <w:color w:val="00858A"/>
          <w:spacing w:val="8"/>
          <w:w w:val="105"/>
          <w:position w:val="-3"/>
          <w:sz w:val="16"/>
          <w:szCs w:val="16"/>
        </w:rPr>
        <w:t xml:space="preserve"> </w:t>
      </w:r>
      <w:r>
        <w:rPr>
          <w:rFonts w:ascii="Euclid" w:eastAsia="Euclid" w:hAnsi="Euclid" w:cs="Euclid"/>
          <w:color w:val="00858A"/>
          <w:w w:val="105"/>
          <w:sz w:val="24"/>
          <w:szCs w:val="24"/>
        </w:rPr>
        <w:t>(</w:t>
      </w:r>
      <w:r>
        <w:rPr>
          <w:rFonts w:ascii="Times New Roman" w:eastAsia="Times New Roman" w:hAnsi="Times New Roman" w:cs="Times New Roman"/>
          <w:i/>
          <w:color w:val="00858A"/>
          <w:w w:val="105"/>
          <w:sz w:val="24"/>
          <w:szCs w:val="24"/>
        </w:rPr>
        <w:t>M</w:t>
      </w:r>
      <w:r>
        <w:rPr>
          <w:rFonts w:ascii="Times New Roman" w:eastAsia="Times New Roman" w:hAnsi="Times New Roman" w:cs="Times New Roman"/>
          <w:i/>
          <w:color w:val="00858A"/>
          <w:spacing w:val="-22"/>
          <w:w w:val="105"/>
          <w:sz w:val="24"/>
          <w:szCs w:val="24"/>
        </w:rPr>
        <w:t xml:space="preserve"> </w:t>
      </w:r>
      <w:r>
        <w:rPr>
          <w:rFonts w:ascii="Euclid" w:eastAsia="Euclid" w:hAnsi="Euclid" w:cs="Euclid"/>
          <w:color w:val="00858A"/>
          <w:w w:val="105"/>
          <w:sz w:val="24"/>
          <w:szCs w:val="24"/>
        </w:rPr>
        <w:t>)</w:t>
      </w:r>
      <w:r>
        <w:rPr>
          <w:rFonts w:ascii="Verdana" w:eastAsia="Verdana" w:hAnsi="Verdana" w:cs="Verdana"/>
          <w:i/>
          <w:color w:val="00858A"/>
          <w:w w:val="105"/>
          <w:sz w:val="24"/>
          <w:szCs w:val="24"/>
        </w:rPr>
        <w:t>,</w:t>
      </w:r>
    </w:p>
    <w:p w:rsidR="00A115BF" w:rsidRDefault="00A115BF">
      <w:pPr>
        <w:spacing w:line="225" w:lineRule="auto"/>
        <w:rPr>
          <w:rFonts w:ascii="Verdana" w:eastAsia="Verdana" w:hAnsi="Verdana" w:cs="Verdana"/>
          <w:sz w:val="24"/>
          <w:szCs w:val="24"/>
        </w:rPr>
        <w:sectPr w:rsidR="00A115BF">
          <w:headerReference w:type="default" r:id="rId125"/>
          <w:pgSz w:w="11910" w:h="16840"/>
          <w:pgMar w:top="1460" w:right="1200" w:bottom="1360" w:left="1280" w:header="1198" w:footer="1160" w:gutter="0"/>
          <w:cols w:space="720"/>
        </w:sectPr>
      </w:pPr>
    </w:p>
    <w:p w:rsidR="00A115BF" w:rsidRDefault="00A115BF">
      <w:pPr>
        <w:spacing w:before="7"/>
        <w:rPr>
          <w:rFonts w:ascii="Verdana" w:eastAsia="Verdana" w:hAnsi="Verdana" w:cs="Verdana"/>
          <w:i/>
          <w:sz w:val="23"/>
          <w:szCs w:val="23"/>
        </w:rPr>
      </w:pPr>
    </w:p>
    <w:p w:rsidR="00A115BF" w:rsidRDefault="00646F36">
      <w:pPr>
        <w:spacing w:before="9" w:line="256" w:lineRule="auto"/>
        <w:ind w:left="120" w:right="111" w:hanging="12"/>
        <w:rPr>
          <w:rFonts w:ascii="Times New Roman" w:eastAsia="Times New Roman" w:hAnsi="Times New Roman" w:cs="Times New Roman"/>
          <w:sz w:val="24"/>
          <w:szCs w:val="24"/>
        </w:rPr>
      </w:pPr>
      <w:r>
        <w:rPr>
          <w:rFonts w:ascii="Times New Roman" w:eastAsia="Times New Roman" w:hAnsi="Times New Roman" w:cs="Times New Roman"/>
          <w:i/>
          <w:color w:val="00858A"/>
          <w:sz w:val="24"/>
          <w:szCs w:val="24"/>
        </w:rPr>
        <w:t>V</w:t>
      </w:r>
      <w:r>
        <w:rPr>
          <w:rFonts w:ascii="Times New Roman" w:eastAsia="Times New Roman" w:hAnsi="Times New Roman" w:cs="Times New Roman"/>
          <w:color w:val="00858A"/>
          <w:position w:val="-3"/>
          <w:sz w:val="16"/>
          <w:szCs w:val="16"/>
        </w:rPr>
        <w:t>3</w:t>
      </w:r>
      <w:r>
        <w:rPr>
          <w:rFonts w:ascii="Euclid" w:eastAsia="Euclid" w:hAnsi="Euclid" w:cs="Euclid"/>
          <w:color w:val="00858A"/>
          <w:sz w:val="24"/>
          <w:szCs w:val="24"/>
        </w:rPr>
        <w:t>)</w:t>
      </w:r>
      <w:r>
        <w:rPr>
          <w:rFonts w:ascii="Euclid" w:eastAsia="Euclid" w:hAnsi="Euclid" w:cs="Euclid"/>
          <w:color w:val="00858A"/>
          <w:spacing w:val="-40"/>
          <w:sz w:val="24"/>
          <w:szCs w:val="24"/>
        </w:rPr>
        <w:t xml:space="preserve"> </w:t>
      </w:r>
      <w:r>
        <w:rPr>
          <w:rFonts w:ascii="Cambria" w:eastAsia="Cambria" w:hAnsi="Cambria" w:cs="Cambria"/>
          <w:color w:val="00858A"/>
          <w:sz w:val="24"/>
          <w:szCs w:val="24"/>
        </w:rPr>
        <w:t>∧</w:t>
      </w:r>
      <w:r>
        <w:rPr>
          <w:rFonts w:ascii="Cambria" w:eastAsia="Cambria" w:hAnsi="Cambria" w:cs="Cambria"/>
          <w:color w:val="00858A"/>
          <w:spacing w:val="-13"/>
          <w:sz w:val="24"/>
          <w:szCs w:val="24"/>
        </w:rPr>
        <w:t xml:space="preserve"> </w:t>
      </w:r>
      <w:r>
        <w:rPr>
          <w:rFonts w:ascii="Arial" w:eastAsia="Arial" w:hAnsi="Arial" w:cs="Arial"/>
          <w:i/>
          <w:color w:val="00858A"/>
          <w:sz w:val="24"/>
          <w:szCs w:val="24"/>
        </w:rPr>
        <w:t>ψ</w:t>
      </w:r>
      <w:r>
        <w:rPr>
          <w:rFonts w:ascii="Arial" w:eastAsia="Arial" w:hAnsi="Arial" w:cs="Arial"/>
          <w:i/>
          <w:color w:val="00858A"/>
          <w:spacing w:val="30"/>
          <w:sz w:val="24"/>
          <w:szCs w:val="24"/>
        </w:rPr>
        <w:t xml:space="preserve"> </w:t>
      </w:r>
      <w:r>
        <w:rPr>
          <w:rFonts w:ascii="Times New Roman" w:eastAsia="Times New Roman" w:hAnsi="Times New Roman" w:cs="Times New Roman"/>
          <w:i/>
          <w:color w:val="00858A"/>
          <w:sz w:val="24"/>
          <w:szCs w:val="24"/>
        </w:rPr>
        <w:t>is</w:t>
      </w:r>
      <w:r>
        <w:rPr>
          <w:rFonts w:ascii="Times New Roman" w:eastAsia="Times New Roman" w:hAnsi="Times New Roman" w:cs="Times New Roman"/>
          <w:i/>
          <w:color w:val="00858A"/>
          <w:spacing w:val="16"/>
          <w:sz w:val="24"/>
          <w:szCs w:val="24"/>
        </w:rPr>
        <w:t xml:space="preserve"> </w:t>
      </w:r>
      <w:r>
        <w:rPr>
          <w:rFonts w:ascii="Times New Roman" w:eastAsia="Times New Roman" w:hAnsi="Times New Roman" w:cs="Times New Roman"/>
          <w:i/>
          <w:color w:val="00858A"/>
          <w:sz w:val="24"/>
          <w:szCs w:val="24"/>
        </w:rPr>
        <w:t>satisfiable.</w:t>
      </w:r>
      <w:r>
        <w:rPr>
          <w:rFonts w:ascii="Times New Roman" w:eastAsia="Times New Roman" w:hAnsi="Times New Roman" w:cs="Times New Roman"/>
          <w:i/>
          <w:color w:val="00858A"/>
          <w:spacing w:val="54"/>
          <w:sz w:val="24"/>
          <w:szCs w:val="24"/>
        </w:rPr>
        <w:t xml:space="preserve"> </w:t>
      </w:r>
      <w:r>
        <w:rPr>
          <w:rFonts w:ascii="Times New Roman" w:eastAsia="Times New Roman" w:hAnsi="Times New Roman" w:cs="Times New Roman"/>
          <w:i/>
          <w:color w:val="00858A"/>
          <w:sz w:val="24"/>
          <w:szCs w:val="24"/>
        </w:rPr>
        <w:t>Without</w:t>
      </w:r>
      <w:r>
        <w:rPr>
          <w:rFonts w:ascii="Times New Roman" w:eastAsia="Times New Roman" w:hAnsi="Times New Roman" w:cs="Times New Roman"/>
          <w:i/>
          <w:color w:val="00858A"/>
          <w:spacing w:val="16"/>
          <w:sz w:val="24"/>
          <w:szCs w:val="24"/>
        </w:rPr>
        <w:t xml:space="preserve"> </w:t>
      </w:r>
      <w:r>
        <w:rPr>
          <w:rFonts w:ascii="Times New Roman" w:eastAsia="Times New Roman" w:hAnsi="Times New Roman" w:cs="Times New Roman"/>
          <w:i/>
          <w:color w:val="00858A"/>
          <w:sz w:val="24"/>
          <w:szCs w:val="24"/>
        </w:rPr>
        <w:t>loss</w:t>
      </w:r>
      <w:r>
        <w:rPr>
          <w:rFonts w:ascii="Times New Roman" w:eastAsia="Times New Roman" w:hAnsi="Times New Roman" w:cs="Times New Roman"/>
          <w:i/>
          <w:color w:val="00858A"/>
          <w:spacing w:val="16"/>
          <w:sz w:val="24"/>
          <w:szCs w:val="24"/>
        </w:rPr>
        <w:t xml:space="preserve"> </w:t>
      </w:r>
      <w:r>
        <w:rPr>
          <w:rFonts w:ascii="Times New Roman" w:eastAsia="Times New Roman" w:hAnsi="Times New Roman" w:cs="Times New Roman"/>
          <w:i/>
          <w:color w:val="00858A"/>
          <w:sz w:val="24"/>
          <w:szCs w:val="24"/>
        </w:rPr>
        <w:t>of</w:t>
      </w:r>
      <w:r>
        <w:rPr>
          <w:rFonts w:ascii="Times New Roman" w:eastAsia="Times New Roman" w:hAnsi="Times New Roman" w:cs="Times New Roman"/>
          <w:i/>
          <w:color w:val="00858A"/>
          <w:spacing w:val="16"/>
          <w:sz w:val="24"/>
          <w:szCs w:val="24"/>
        </w:rPr>
        <w:t xml:space="preserve"> </w:t>
      </w:r>
      <w:r>
        <w:rPr>
          <w:rFonts w:ascii="Times New Roman" w:eastAsia="Times New Roman" w:hAnsi="Times New Roman" w:cs="Times New Roman"/>
          <w:i/>
          <w:color w:val="00858A"/>
          <w:sz w:val="24"/>
          <w:szCs w:val="24"/>
        </w:rPr>
        <w:t>generality,</w:t>
      </w:r>
      <w:r>
        <w:rPr>
          <w:rFonts w:ascii="Times New Roman" w:eastAsia="Times New Roman" w:hAnsi="Times New Roman" w:cs="Times New Roman"/>
          <w:i/>
          <w:color w:val="00858A"/>
          <w:spacing w:val="19"/>
          <w:sz w:val="24"/>
          <w:szCs w:val="24"/>
        </w:rPr>
        <w:t xml:space="preserve"> </w:t>
      </w:r>
      <w:r>
        <w:rPr>
          <w:rFonts w:ascii="Times New Roman" w:eastAsia="Times New Roman" w:hAnsi="Times New Roman" w:cs="Times New Roman"/>
          <w:i/>
          <w:color w:val="00858A"/>
          <w:sz w:val="24"/>
          <w:szCs w:val="24"/>
        </w:rPr>
        <w:t>suppose</w:t>
      </w:r>
      <w:r>
        <w:rPr>
          <w:rFonts w:ascii="Times New Roman" w:eastAsia="Times New Roman" w:hAnsi="Times New Roman" w:cs="Times New Roman"/>
          <w:i/>
          <w:color w:val="00858A"/>
          <w:spacing w:val="16"/>
          <w:sz w:val="24"/>
          <w:szCs w:val="24"/>
        </w:rPr>
        <w:t xml:space="preserve"> </w:t>
      </w:r>
      <w:r>
        <w:rPr>
          <w:rFonts w:ascii="Times New Roman" w:eastAsia="Times New Roman" w:hAnsi="Times New Roman" w:cs="Times New Roman"/>
          <w:i/>
          <w:color w:val="00858A"/>
          <w:sz w:val="24"/>
          <w:szCs w:val="24"/>
        </w:rPr>
        <w:t>that</w:t>
      </w:r>
      <w:r>
        <w:rPr>
          <w:rFonts w:ascii="Times New Roman" w:eastAsia="Times New Roman" w:hAnsi="Times New Roman" w:cs="Times New Roman"/>
          <w:i/>
          <w:color w:val="00858A"/>
          <w:spacing w:val="22"/>
          <w:sz w:val="24"/>
          <w:szCs w:val="24"/>
        </w:rPr>
        <w:t xml:space="preserve"> </w:t>
      </w:r>
      <w:r>
        <w:rPr>
          <w:rFonts w:ascii="Times New Roman" w:eastAsia="Times New Roman" w:hAnsi="Times New Roman" w:cs="Times New Roman"/>
          <w:color w:val="00858A"/>
          <w:spacing w:val="5"/>
          <w:sz w:val="24"/>
          <w:szCs w:val="24"/>
        </w:rPr>
        <w:t>F</w:t>
      </w:r>
      <w:r>
        <w:rPr>
          <w:rFonts w:ascii="Arial" w:eastAsia="Arial" w:hAnsi="Arial" w:cs="Arial"/>
          <w:i/>
          <w:color w:val="00858A"/>
          <w:spacing w:val="5"/>
          <w:position w:val="-3"/>
          <w:sz w:val="16"/>
          <w:szCs w:val="16"/>
        </w:rPr>
        <w:t>µ</w:t>
      </w:r>
      <w:r>
        <w:rPr>
          <w:rFonts w:ascii="Arial" w:eastAsia="Arial" w:hAnsi="Arial" w:cs="Arial"/>
          <w:i/>
          <w:color w:val="00858A"/>
          <w:spacing w:val="-21"/>
          <w:position w:val="-3"/>
          <w:sz w:val="16"/>
          <w:szCs w:val="16"/>
        </w:rPr>
        <w:t xml:space="preserve"> </w:t>
      </w:r>
      <w:r>
        <w:rPr>
          <w:rFonts w:ascii="Euclid" w:eastAsia="Euclid" w:hAnsi="Euclid" w:cs="Euclid"/>
          <w:color w:val="00858A"/>
          <w:sz w:val="24"/>
          <w:szCs w:val="24"/>
        </w:rPr>
        <w:t>(</w:t>
      </w:r>
      <w:r>
        <w:rPr>
          <w:rFonts w:ascii="Times New Roman" w:eastAsia="Times New Roman" w:hAnsi="Times New Roman" w:cs="Times New Roman"/>
          <w:i/>
          <w:color w:val="00858A"/>
          <w:sz w:val="24"/>
          <w:szCs w:val="24"/>
        </w:rPr>
        <w:t>F</w:t>
      </w:r>
      <w:r>
        <w:rPr>
          <w:rFonts w:ascii="Times New Roman" w:eastAsia="Times New Roman" w:hAnsi="Times New Roman" w:cs="Times New Roman"/>
          <w:i/>
          <w:color w:val="00858A"/>
          <w:position w:val="-3"/>
          <w:sz w:val="16"/>
          <w:szCs w:val="16"/>
        </w:rPr>
        <w:t>A</w:t>
      </w:r>
      <w:r>
        <w:rPr>
          <w:rFonts w:ascii="Times New Roman" w:eastAsia="Times New Roman" w:hAnsi="Times New Roman" w:cs="Times New Roman"/>
          <w:i/>
          <w:color w:val="00858A"/>
          <w:spacing w:val="10"/>
          <w:position w:val="-3"/>
          <w:sz w:val="16"/>
          <w:szCs w:val="16"/>
        </w:rPr>
        <w:t xml:space="preserve"> </w:t>
      </w:r>
      <w:r>
        <w:rPr>
          <w:rFonts w:ascii="Euclid" w:eastAsia="Euclid" w:hAnsi="Euclid" w:cs="Euclid"/>
          <w:color w:val="00858A"/>
          <w:sz w:val="24"/>
          <w:szCs w:val="24"/>
        </w:rPr>
        <w:t>(</w:t>
      </w:r>
      <w:r>
        <w:rPr>
          <w:rFonts w:ascii="Times New Roman" w:eastAsia="Times New Roman" w:hAnsi="Times New Roman" w:cs="Times New Roman"/>
          <w:i/>
          <w:color w:val="00858A"/>
          <w:sz w:val="24"/>
          <w:szCs w:val="24"/>
        </w:rPr>
        <w:t>M</w:t>
      </w:r>
      <w:r>
        <w:rPr>
          <w:rFonts w:ascii="Times New Roman" w:eastAsia="Times New Roman" w:hAnsi="Times New Roman" w:cs="Times New Roman"/>
          <w:i/>
          <w:color w:val="00858A"/>
          <w:spacing w:val="-19"/>
          <w:sz w:val="24"/>
          <w:szCs w:val="24"/>
        </w:rPr>
        <w:t xml:space="preserve"> </w:t>
      </w:r>
      <w:r>
        <w:rPr>
          <w:rFonts w:ascii="Euclid" w:eastAsia="Euclid" w:hAnsi="Euclid" w:cs="Euclid"/>
          <w:color w:val="00858A"/>
          <w:spacing w:val="3"/>
          <w:sz w:val="24"/>
          <w:szCs w:val="24"/>
        </w:rPr>
        <w:t>)</w:t>
      </w:r>
      <w:r>
        <w:rPr>
          <w:rFonts w:ascii="Verdana" w:eastAsia="Verdana" w:hAnsi="Verdana" w:cs="Verdana"/>
          <w:i/>
          <w:color w:val="00858A"/>
          <w:spacing w:val="3"/>
          <w:sz w:val="24"/>
          <w:szCs w:val="24"/>
        </w:rPr>
        <w:t>,</w:t>
      </w:r>
      <w:r>
        <w:rPr>
          <w:rFonts w:ascii="Times New Roman" w:eastAsia="Times New Roman" w:hAnsi="Times New Roman" w:cs="Times New Roman"/>
          <w:i/>
          <w:color w:val="00858A"/>
          <w:spacing w:val="3"/>
          <w:sz w:val="24"/>
          <w:szCs w:val="24"/>
        </w:rPr>
        <w:t>V</w:t>
      </w:r>
      <w:r>
        <w:rPr>
          <w:rFonts w:ascii="Times New Roman" w:eastAsia="Times New Roman" w:hAnsi="Times New Roman" w:cs="Times New Roman"/>
          <w:color w:val="00858A"/>
          <w:spacing w:val="3"/>
          <w:position w:val="-3"/>
          <w:sz w:val="16"/>
          <w:szCs w:val="16"/>
        </w:rPr>
        <w:t>3</w:t>
      </w:r>
      <w:r>
        <w:rPr>
          <w:rFonts w:ascii="Euclid" w:eastAsia="Euclid" w:hAnsi="Euclid" w:cs="Euclid"/>
          <w:color w:val="00858A"/>
          <w:spacing w:val="3"/>
          <w:sz w:val="24"/>
          <w:szCs w:val="24"/>
        </w:rPr>
        <w:t>)</w:t>
      </w:r>
      <w:r>
        <w:rPr>
          <w:rFonts w:ascii="Euclid" w:eastAsia="Euclid" w:hAnsi="Euclid" w:cs="Euclid"/>
          <w:color w:val="00858A"/>
          <w:spacing w:val="-40"/>
          <w:sz w:val="24"/>
          <w:szCs w:val="24"/>
        </w:rPr>
        <w:t xml:space="preserve"> </w:t>
      </w:r>
      <w:r>
        <w:rPr>
          <w:rFonts w:ascii="Cambria" w:eastAsia="Cambria" w:hAnsi="Cambria" w:cs="Cambria"/>
          <w:color w:val="00858A"/>
          <w:sz w:val="24"/>
          <w:szCs w:val="24"/>
        </w:rPr>
        <w:t>∧</w:t>
      </w:r>
      <w:r>
        <w:rPr>
          <w:rFonts w:ascii="Cambria" w:eastAsia="Cambria" w:hAnsi="Cambria" w:cs="Cambria"/>
          <w:color w:val="00858A"/>
          <w:spacing w:val="-13"/>
          <w:sz w:val="24"/>
          <w:szCs w:val="24"/>
        </w:rPr>
        <w:t xml:space="preserve"> </w:t>
      </w:r>
      <w:r>
        <w:rPr>
          <w:rFonts w:ascii="Arial" w:eastAsia="Arial" w:hAnsi="Arial" w:cs="Arial"/>
          <w:i/>
          <w:color w:val="00858A"/>
          <w:sz w:val="24"/>
          <w:szCs w:val="24"/>
        </w:rPr>
        <w:t>ϕ</w:t>
      </w:r>
      <w:r>
        <w:rPr>
          <w:rFonts w:ascii="Arial" w:eastAsia="Arial" w:hAnsi="Arial" w:cs="Arial"/>
          <w:i/>
          <w:color w:val="00858A"/>
          <w:spacing w:val="30"/>
          <w:sz w:val="24"/>
          <w:szCs w:val="24"/>
        </w:rPr>
        <w:t xml:space="preserve"> </w:t>
      </w:r>
      <w:r>
        <w:rPr>
          <w:rFonts w:ascii="Times New Roman" w:eastAsia="Times New Roman" w:hAnsi="Times New Roman" w:cs="Times New Roman"/>
          <w:i/>
          <w:color w:val="00858A"/>
          <w:sz w:val="24"/>
          <w:szCs w:val="24"/>
        </w:rPr>
        <w:t>is</w:t>
      </w:r>
      <w:r>
        <w:rPr>
          <w:rFonts w:ascii="Times New Roman" w:eastAsia="Times New Roman" w:hAnsi="Times New Roman" w:cs="Times New Roman"/>
          <w:i/>
          <w:color w:val="00858A"/>
          <w:spacing w:val="16"/>
          <w:sz w:val="24"/>
          <w:szCs w:val="24"/>
        </w:rPr>
        <w:t xml:space="preserve"> </w:t>
      </w:r>
      <w:r>
        <w:rPr>
          <w:rFonts w:ascii="Times New Roman" w:eastAsia="Times New Roman" w:hAnsi="Times New Roman" w:cs="Times New Roman"/>
          <w:i/>
          <w:color w:val="00858A"/>
          <w:sz w:val="24"/>
          <w:szCs w:val="24"/>
        </w:rPr>
        <w:t>satisfi-</w:t>
      </w:r>
      <w:r>
        <w:rPr>
          <w:rFonts w:ascii="Times New Roman" w:eastAsia="Times New Roman" w:hAnsi="Times New Roman" w:cs="Times New Roman"/>
          <w:i/>
          <w:color w:val="00858A"/>
          <w:spacing w:val="-58"/>
          <w:sz w:val="24"/>
          <w:szCs w:val="24"/>
        </w:rPr>
        <w:t xml:space="preserve"> </w:t>
      </w:r>
      <w:r>
        <w:rPr>
          <w:rFonts w:ascii="Times New Roman" w:eastAsia="Times New Roman" w:hAnsi="Times New Roman" w:cs="Times New Roman"/>
          <w:i/>
          <w:color w:val="00858A"/>
          <w:sz w:val="24"/>
          <w:szCs w:val="24"/>
        </w:rPr>
        <w:t xml:space="preserve">able, </w:t>
      </w:r>
      <w:r>
        <w:rPr>
          <w:rFonts w:ascii="Times New Roman" w:eastAsia="Times New Roman" w:hAnsi="Times New Roman" w:cs="Times New Roman"/>
          <w:i/>
          <w:color w:val="00858A"/>
          <w:spacing w:val="-6"/>
          <w:sz w:val="24"/>
          <w:szCs w:val="24"/>
        </w:rPr>
        <w:t>V</w:t>
      </w:r>
      <w:r>
        <w:rPr>
          <w:rFonts w:ascii="Times New Roman" w:eastAsia="Times New Roman" w:hAnsi="Times New Roman" w:cs="Times New Roman"/>
          <w:color w:val="00858A"/>
          <w:spacing w:val="-6"/>
          <w:position w:val="-3"/>
          <w:sz w:val="16"/>
          <w:szCs w:val="16"/>
        </w:rPr>
        <w:t xml:space="preserve">1  </w:t>
      </w:r>
      <w:r>
        <w:rPr>
          <w:rFonts w:ascii="Times New Roman" w:eastAsia="Times New Roman" w:hAnsi="Times New Roman" w:cs="Times New Roman"/>
          <w:i/>
          <w:color w:val="00858A"/>
          <w:sz w:val="24"/>
          <w:szCs w:val="24"/>
        </w:rPr>
        <w:t>is not the minimal set, a</w:t>
      </w:r>
      <w:r>
        <w:rPr>
          <w:rFonts w:ascii="Times New Roman" w:eastAsia="Times New Roman" w:hAnsi="Times New Roman" w:cs="Times New Roman"/>
          <w:i/>
          <w:color w:val="00858A"/>
          <w:spacing w:val="-19"/>
          <w:sz w:val="24"/>
          <w:szCs w:val="24"/>
        </w:rPr>
        <w:t xml:space="preserve"> </w:t>
      </w:r>
      <w:r>
        <w:rPr>
          <w:rFonts w:ascii="Times New Roman" w:eastAsia="Times New Roman" w:hAnsi="Times New Roman" w:cs="Times New Roman"/>
          <w:i/>
          <w:color w:val="00858A"/>
          <w:sz w:val="24"/>
          <w:szCs w:val="24"/>
        </w:rPr>
        <w:t>contradiction.</w:t>
      </w:r>
      <w:r>
        <w:rPr>
          <w:rFonts w:ascii="Times New Roman" w:eastAsia="Times New Roman" w:hAnsi="Times New Roman" w:cs="Times New Roman"/>
          <w:color w:val="00858A"/>
          <w:sz w:val="24"/>
          <w:szCs w:val="24"/>
        </w:rPr>
        <w:t>)</w:t>
      </w:r>
    </w:p>
    <w:p w:rsidR="00A115BF" w:rsidRDefault="00646F36">
      <w:pPr>
        <w:spacing w:line="375" w:lineRule="exact"/>
        <w:ind w:left="600" w:right="111" w:hanging="481"/>
        <w:rPr>
          <w:rFonts w:ascii="宋体" w:eastAsia="宋体" w:hAnsi="宋体" w:cs="宋体"/>
          <w:sz w:val="24"/>
          <w:szCs w:val="24"/>
        </w:rPr>
      </w:pP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3"/>
          <w:w w:val="105"/>
          <w:sz w:val="24"/>
          <w:szCs w:val="24"/>
        </w:rPr>
        <w:t xml:space="preserve"> </w:t>
      </w:r>
      <w:r>
        <w:rPr>
          <w:rFonts w:ascii="Cambria" w:eastAsia="Cambria" w:hAnsi="Cambria" w:cs="Cambria"/>
          <w:w w:val="105"/>
          <w:position w:val="9"/>
          <w:sz w:val="16"/>
          <w:szCs w:val="16"/>
        </w:rPr>
        <w:t>′</w:t>
      </w:r>
      <w:r>
        <w:rPr>
          <w:rFonts w:ascii="Cambria" w:eastAsia="Cambria" w:hAnsi="Cambria" w:cs="Cambria"/>
          <w:spacing w:val="13"/>
          <w:w w:val="105"/>
          <w:position w:val="9"/>
          <w:sz w:val="16"/>
          <w:szCs w:val="16"/>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42"/>
          <w:w w:val="105"/>
          <w:sz w:val="24"/>
          <w:szCs w:val="24"/>
        </w:rPr>
        <w:t xml:space="preserve"> </w:t>
      </w:r>
      <w:r>
        <w:rPr>
          <w:rFonts w:ascii="Arial Unicode MS" w:eastAsia="Arial Unicode MS" w:hAnsi="Arial Unicode MS" w:cs="Arial Unicode MS"/>
          <w:w w:val="105"/>
          <w:sz w:val="24"/>
          <w:szCs w:val="24"/>
        </w:rPr>
        <w:t>Γ</w:t>
      </w:r>
      <w:r>
        <w:rPr>
          <w:rFonts w:ascii="Arial Unicode MS" w:eastAsia="Arial Unicode MS" w:hAnsi="Arial Unicode MS" w:cs="Arial Unicode MS"/>
          <w:spacing w:val="-44"/>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w w:val="105"/>
          <w:position w:val="-3"/>
          <w:sz w:val="16"/>
          <w:szCs w:val="16"/>
        </w:rPr>
        <w:t>CTL</w:t>
      </w:r>
      <w:r>
        <w:rPr>
          <w:rFonts w:ascii="Times New Roman" w:eastAsia="Times New Roman" w:hAnsi="Times New Roman" w:cs="Times New Roman"/>
          <w:spacing w:val="-8"/>
          <w:w w:val="105"/>
          <w:position w:val="-3"/>
          <w:sz w:val="16"/>
          <w:szCs w:val="16"/>
        </w:rPr>
        <w:t xml:space="preserve"> </w:t>
      </w:r>
      <w:r>
        <w:rPr>
          <w:rFonts w:ascii="Euclid" w:eastAsia="Euclid" w:hAnsi="Euclid" w:cs="Euclid"/>
          <w:w w:val="105"/>
          <w:sz w:val="24"/>
          <w:szCs w:val="24"/>
        </w:rPr>
        <w:t>(</w:t>
      </w:r>
      <w:r>
        <w:rPr>
          <w:rFonts w:ascii="Arial" w:eastAsia="Arial" w:hAnsi="Arial" w:cs="Arial"/>
          <w:i/>
          <w:w w:val="105"/>
          <w:sz w:val="24"/>
          <w:szCs w:val="24"/>
        </w:rPr>
        <w:t>ϕ</w:t>
      </w:r>
      <w:r>
        <w:rPr>
          <w:rFonts w:ascii="Arial" w:eastAsia="Arial" w:hAnsi="Arial" w:cs="Arial"/>
          <w:i/>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29"/>
          <w:w w:val="105"/>
          <w:sz w:val="24"/>
          <w:szCs w:val="24"/>
        </w:rPr>
        <w:t xml:space="preserve"> </w:t>
      </w:r>
      <w:r>
        <w:rPr>
          <w:rFonts w:ascii="Arial" w:eastAsia="Arial" w:hAnsi="Arial" w:cs="Arial"/>
          <w:i/>
          <w:w w:val="105"/>
          <w:sz w:val="24"/>
          <w:szCs w:val="24"/>
        </w:rPr>
        <w:t>ψ</w:t>
      </w:r>
      <w:r>
        <w:rPr>
          <w:rFonts w:ascii="Euclid" w:eastAsia="Euclid" w:hAnsi="Euclid" w:cs="Euclid"/>
          <w:w w:val="105"/>
          <w:sz w:val="24"/>
          <w:szCs w:val="24"/>
        </w:rPr>
        <w:t>)</w:t>
      </w:r>
      <w:r>
        <w:rPr>
          <w:rFonts w:ascii="宋体" w:eastAsia="宋体" w:hAnsi="宋体" w:cs="宋体"/>
          <w:w w:val="105"/>
          <w:sz w:val="24"/>
          <w:szCs w:val="24"/>
        </w:rPr>
        <w:t>。</w:t>
      </w:r>
    </w:p>
    <w:p w:rsidR="00A115BF" w:rsidRDefault="00646F36">
      <w:pPr>
        <w:spacing w:line="400" w:lineRule="exact"/>
        <w:ind w:left="585" w:right="6098"/>
        <w:jc w:val="center"/>
        <w:rPr>
          <w:rFonts w:ascii="Arial" w:eastAsia="Arial" w:hAnsi="Arial" w:cs="Arial"/>
          <w:sz w:val="24"/>
          <w:szCs w:val="24"/>
        </w:rPr>
      </w:pPr>
      <w:r>
        <w:rPr>
          <w:rFonts w:ascii="Times New Roman" w:eastAsia="Times New Roman" w:hAnsi="Times New Roman" w:cs="Times New Roman"/>
          <w:w w:val="105"/>
          <w:sz w:val="24"/>
          <w:szCs w:val="24"/>
        </w:rPr>
        <w:t>(U8).</w:t>
      </w:r>
      <w:r>
        <w:rPr>
          <w:rFonts w:ascii="Times New Roman" w:eastAsia="Times New Roman" w:hAnsi="Times New Roman" w:cs="Times New Roman"/>
          <w:spacing w:val="-7"/>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6"/>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44"/>
          <w:w w:val="105"/>
          <w:sz w:val="24"/>
          <w:szCs w:val="24"/>
        </w:rPr>
        <w:t xml:space="preserve"> </w:t>
      </w:r>
      <w:r>
        <w:rPr>
          <w:rFonts w:ascii="Euclid" w:eastAsia="Euclid" w:hAnsi="Euclid" w:cs="Euclid"/>
          <w:w w:val="105"/>
          <w:sz w:val="24"/>
          <w:szCs w:val="24"/>
        </w:rPr>
        <w:t>(</w:t>
      </w:r>
      <w:r>
        <w:rPr>
          <w:rFonts w:ascii="Arial Unicode MS" w:eastAsia="Arial Unicode MS" w:hAnsi="Arial Unicode MS" w:cs="Arial Unicode MS"/>
          <w:w w:val="105"/>
          <w:sz w:val="24"/>
          <w:szCs w:val="24"/>
        </w:rPr>
        <w:t>Γ</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10"/>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31"/>
          <w:w w:val="105"/>
          <w:sz w:val="24"/>
          <w:szCs w:val="24"/>
        </w:rPr>
        <w:t xml:space="preserve"> </w:t>
      </w:r>
      <w:r>
        <w:rPr>
          <w:rFonts w:ascii="Arial Unicode MS" w:eastAsia="Arial Unicode MS" w:hAnsi="Arial Unicode MS" w:cs="Arial Unicode MS"/>
          <w:spacing w:val="3"/>
          <w:w w:val="105"/>
          <w:sz w:val="24"/>
          <w:szCs w:val="24"/>
        </w:rPr>
        <w:t>Γ</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59"/>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w w:val="105"/>
          <w:position w:val="-3"/>
          <w:sz w:val="16"/>
          <w:szCs w:val="16"/>
        </w:rPr>
        <w:t>CTL</w:t>
      </w:r>
      <w:r>
        <w:rPr>
          <w:rFonts w:ascii="Times New Roman" w:eastAsia="Times New Roman" w:hAnsi="Times New Roman" w:cs="Times New Roman"/>
          <w:spacing w:val="-10"/>
          <w:w w:val="105"/>
          <w:position w:val="-3"/>
          <w:sz w:val="16"/>
          <w:szCs w:val="16"/>
        </w:rPr>
        <w:t xml:space="preserve"> </w:t>
      </w:r>
      <w:r>
        <w:rPr>
          <w:rFonts w:ascii="Arial" w:eastAsia="Arial" w:hAnsi="Arial" w:cs="Arial"/>
          <w:i/>
          <w:w w:val="105"/>
          <w:sz w:val="24"/>
          <w:szCs w:val="24"/>
        </w:rPr>
        <w:t>ϕ</w:t>
      </w:r>
    </w:p>
    <w:p w:rsidR="00A115BF" w:rsidRDefault="00646F36">
      <w:pPr>
        <w:spacing w:line="374" w:lineRule="exact"/>
        <w:ind w:left="120" w:right="111"/>
        <w:rPr>
          <w:rFonts w:ascii="Times New Roman" w:eastAsia="Times New Roman" w:hAnsi="Times New Roman" w:cs="Times New Roman"/>
          <w:sz w:val="16"/>
          <w:szCs w:val="16"/>
        </w:rPr>
      </w:pPr>
      <w:r>
        <w:rPr>
          <w:rFonts w:ascii="Cambria" w:eastAsia="Cambria" w:hAnsi="Cambria" w:cs="Cambria"/>
          <w:sz w:val="24"/>
          <w:szCs w:val="24"/>
        </w:rPr>
        <w:t xml:space="preserve">⇔  </w:t>
      </w:r>
      <w:r>
        <w:rPr>
          <w:rFonts w:ascii="宋体" w:eastAsia="宋体" w:hAnsi="宋体" w:cs="宋体"/>
          <w:sz w:val="24"/>
          <w:szCs w:val="24"/>
        </w:rPr>
        <w:t>存在</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 xml:space="preserve">1  </w:t>
      </w:r>
      <w:r>
        <w:rPr>
          <w:rFonts w:ascii="Cambria" w:eastAsia="Cambria" w:hAnsi="Cambria" w:cs="Cambria"/>
          <w:spacing w:val="-23"/>
          <w:sz w:val="24"/>
          <w:szCs w:val="24"/>
        </w:rPr>
        <w:t>|</w:t>
      </w:r>
      <w:r>
        <w:rPr>
          <w:rFonts w:ascii="Euclid" w:eastAsia="Euclid" w:hAnsi="Euclid" w:cs="Euclid"/>
          <w:spacing w:val="-23"/>
          <w:sz w:val="24"/>
          <w:szCs w:val="24"/>
        </w:rPr>
        <w:t xml:space="preserve">= </w:t>
      </w:r>
      <w:r>
        <w:rPr>
          <w:rFonts w:ascii="Arial Unicode MS" w:eastAsia="Arial Unicode MS" w:hAnsi="Arial Unicode MS" w:cs="Arial Unicode MS"/>
          <w:sz w:val="24"/>
          <w:szCs w:val="24"/>
        </w:rPr>
        <w:t>Γ</w:t>
      </w:r>
      <w:r>
        <w:rPr>
          <w:rFonts w:ascii="Times New Roman" w:eastAsia="Times New Roman" w:hAnsi="Times New Roman" w:cs="Times New Roman"/>
          <w:position w:val="-3"/>
          <w:sz w:val="16"/>
          <w:szCs w:val="16"/>
        </w:rPr>
        <w:t xml:space="preserve">1  </w:t>
      </w:r>
      <w:r>
        <w:rPr>
          <w:rFonts w:ascii="Times New Roman" w:eastAsia="Times New Roman" w:hAnsi="Times New Roman" w:cs="Times New Roman"/>
          <w:sz w:val="24"/>
          <w:szCs w:val="24"/>
        </w:rPr>
        <w:t>(</w:t>
      </w:r>
      <w:r>
        <w:rPr>
          <w:rFonts w:ascii="宋体" w:eastAsia="宋体" w:hAnsi="宋体" w:cs="宋体"/>
          <w:sz w:val="24"/>
          <w:szCs w:val="24"/>
        </w:rPr>
        <w:t>或</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 xml:space="preserve">1  </w:t>
      </w:r>
      <w:r>
        <w:rPr>
          <w:rFonts w:ascii="Cambria" w:eastAsia="Cambria" w:hAnsi="Cambria" w:cs="Cambria"/>
          <w:spacing w:val="-23"/>
          <w:sz w:val="24"/>
          <w:szCs w:val="24"/>
        </w:rPr>
        <w:t>|</w:t>
      </w:r>
      <w:r>
        <w:rPr>
          <w:rFonts w:ascii="Euclid" w:eastAsia="Euclid" w:hAnsi="Euclid" w:cs="Euclid"/>
          <w:spacing w:val="-23"/>
          <w:sz w:val="24"/>
          <w:szCs w:val="24"/>
        </w:rPr>
        <w:t xml:space="preserve">= </w:t>
      </w:r>
      <w:r>
        <w:rPr>
          <w:rFonts w:ascii="Arial Unicode MS" w:eastAsia="Arial Unicode MS" w:hAnsi="Arial Unicode MS" w:cs="Arial Unicode MS"/>
          <w:spacing w:val="3"/>
          <w:sz w:val="24"/>
          <w:szCs w:val="24"/>
        </w:rPr>
        <w:t>Γ</w:t>
      </w:r>
      <w:r>
        <w:rPr>
          <w:rFonts w:ascii="Times New Roman" w:eastAsia="Times New Roman" w:hAnsi="Times New Roman" w:cs="Times New Roman"/>
          <w:spacing w:val="3"/>
          <w:position w:val="-3"/>
          <w:sz w:val="16"/>
          <w:szCs w:val="16"/>
        </w:rPr>
        <w:t>2</w:t>
      </w:r>
      <w:r>
        <w:rPr>
          <w:rFonts w:ascii="Times New Roman" w:eastAsia="Times New Roman" w:hAnsi="Times New Roman" w:cs="Times New Roman"/>
          <w:spacing w:val="3"/>
          <w:sz w:val="24"/>
          <w:szCs w:val="24"/>
        </w:rPr>
        <w:t xml:space="preserve">) </w:t>
      </w:r>
      <w:r>
        <w:rPr>
          <w:rFonts w:ascii="宋体" w:eastAsia="宋体" w:hAnsi="宋体" w:cs="宋体"/>
          <w:sz w:val="24"/>
          <w:szCs w:val="24"/>
        </w:rPr>
        <w:t>和一个极小子集</w:t>
      </w:r>
      <w:r>
        <w:rPr>
          <w:rFonts w:ascii="Times New Roman" w:eastAsia="Times New Roman" w:hAnsi="Times New Roman" w:cs="Times New Roman"/>
          <w:i/>
          <w:sz w:val="24"/>
          <w:szCs w:val="24"/>
        </w:rPr>
        <w:t>V</w:t>
      </w:r>
      <w:r>
        <w:rPr>
          <w:rFonts w:ascii="Times New Roman" w:eastAsia="Times New Roman" w:hAnsi="Times New Roman" w:cs="Times New Roman"/>
          <w:i/>
          <w:position w:val="-3"/>
          <w:sz w:val="16"/>
          <w:szCs w:val="16"/>
        </w:rPr>
        <w:t>min</w:t>
      </w:r>
      <w:r>
        <w:rPr>
          <w:rFonts w:ascii="宋体" w:eastAsia="宋体" w:hAnsi="宋体" w:cs="宋体"/>
          <w:sz w:val="24"/>
          <w:szCs w:val="24"/>
        </w:rPr>
        <w:t>，使得</w:t>
      </w:r>
      <w:r>
        <w:rPr>
          <w:rFonts w:ascii="Times New Roman" w:eastAsia="Times New Roman" w:hAnsi="Times New Roman" w:cs="Times New Roman"/>
          <w:i/>
          <w:sz w:val="24"/>
          <w:szCs w:val="24"/>
        </w:rPr>
        <w:t xml:space="preserve">M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V</w:t>
      </w:r>
      <w:r>
        <w:rPr>
          <w:rFonts w:ascii="Times New Roman" w:eastAsia="Times New Roman" w:hAnsi="Times New Roman" w:cs="Times New Roman"/>
          <w:i/>
          <w:spacing w:val="-4"/>
          <w:position w:val="-5"/>
          <w:sz w:val="12"/>
          <w:szCs w:val="12"/>
        </w:rPr>
        <w:t xml:space="preserve">min      </w:t>
      </w:r>
      <w:r>
        <w:rPr>
          <w:rFonts w:ascii="Times New Roman" w:eastAsia="Times New Roman" w:hAnsi="Times New Roman" w:cs="Times New Roman"/>
          <w:i/>
          <w:spacing w:val="6"/>
          <w:position w:val="-5"/>
          <w:sz w:val="12"/>
          <w:szCs w:val="12"/>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p>
    <w:p w:rsidR="00A115BF" w:rsidRDefault="00646F36">
      <w:pPr>
        <w:spacing w:line="426" w:lineRule="exact"/>
        <w:ind w:left="119" w:right="111"/>
        <w:rPr>
          <w:rFonts w:ascii="宋体" w:eastAsia="宋体" w:hAnsi="宋体" w:cs="宋体"/>
          <w:sz w:val="24"/>
          <w:szCs w:val="24"/>
        </w:rPr>
      </w:pPr>
      <w:r>
        <w:rPr>
          <w:rFonts w:eastAsiaTheme="minorHAnsi"/>
        </w:rPr>
        <w:pict>
          <v:group id="_x0000_s1595" style="position:absolute;left:0;text-align:left;margin-left:514.6pt;margin-top:6.9pt;width:8pt;height:8.5pt;z-index:9352;mso-position-horizontal-relative:page" coordorigin="10292,138" coordsize="160,170">
            <v:group id="_x0000_s1602" style="position:absolute;left:10296;top:142;width:2;height:163" coordorigin="10296,142" coordsize="2,163">
              <v:shape id="_x0000_s1603" style="position:absolute;left:10296;top:142;width:2;height:163" coordorigin="10296,142" coordsize="0,163" path="m10296,304r,-162e" filled="f" strokeweight=".14042mm">
                <v:path arrowok="t"/>
              </v:shape>
            </v:group>
            <v:group id="_x0000_s1600" style="position:absolute;left:10300;top:146;width:145;height:2" coordorigin="10300,146" coordsize="145,2">
              <v:shape id="_x0000_s1601" style="position:absolute;left:10300;top:146;width:145;height:2" coordorigin="10300,146" coordsize="145,0" path="m10300,146r144,e" filled="f" strokeweight=".14042mm">
                <v:path arrowok="t"/>
              </v:shape>
            </v:group>
            <v:group id="_x0000_s1598" style="position:absolute;left:10300;top:300;width:145;height:2" coordorigin="10300,300" coordsize="145,2">
              <v:shape id="_x0000_s1599" style="position:absolute;left:10300;top:300;width:145;height:2" coordorigin="10300,300" coordsize="145,0" path="m10300,300r144,e" filled="f" strokeweight=".14042mm">
                <v:path arrowok="t"/>
              </v:shape>
            </v:group>
            <v:group id="_x0000_s1596" style="position:absolute;left:10448;top:142;width:2;height:163" coordorigin="10448,142" coordsize="2,163">
              <v:shape id="_x0000_s1597" style="position:absolute;left:10448;top:142;width:2;height:163" coordorigin="10448,142" coordsize="0,163" path="m10448,304r,-162e" filled="f" strokeweight=".14042mm">
                <v:path arrowok="t"/>
              </v:shape>
            </v:group>
            <w10:wrap anchorx="page"/>
          </v:group>
        </w:pict>
      </w:r>
      <w:r>
        <w:rPr>
          <w:rFonts w:ascii="Cambria" w:eastAsia="Cambria" w:hAnsi="Cambria" w:cs="Cambria"/>
          <w:sz w:val="24"/>
          <w:szCs w:val="24"/>
        </w:rPr>
        <w:t>⇔</w:t>
      </w:r>
      <w:r>
        <w:rPr>
          <w:rFonts w:ascii="Cambria" w:eastAsia="Cambria" w:hAnsi="Cambria" w:cs="Cambria"/>
          <w:spacing w:val="-2"/>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15"/>
          <w:w w:val="105"/>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35"/>
          <w:sz w:val="24"/>
          <w:szCs w:val="24"/>
        </w:rPr>
        <w:t xml:space="preserve"> </w:t>
      </w:r>
      <w:r>
        <w:rPr>
          <w:rFonts w:ascii="Euclid" w:eastAsia="Euclid" w:hAnsi="Euclid" w:cs="Euclid"/>
          <w:sz w:val="24"/>
          <w:szCs w:val="24"/>
        </w:rPr>
        <w:t>(</w:t>
      </w:r>
      <w:r>
        <w:rPr>
          <w:rFonts w:ascii="Arial Unicode MS" w:eastAsia="Arial Unicode MS" w:hAnsi="Arial Unicode MS" w:cs="Arial Unicode MS"/>
          <w:sz w:val="24"/>
          <w:szCs w:val="24"/>
        </w:rPr>
        <w:t>Γ</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3"/>
          <w:position w:val="-3"/>
          <w:sz w:val="16"/>
          <w:szCs w:val="16"/>
        </w:rPr>
        <w:t xml:space="preserve"> </w:t>
      </w:r>
      <w:r>
        <w:rPr>
          <w:rFonts w:ascii="Cambria" w:eastAsia="Cambria" w:hAnsi="Cambria" w:cs="Cambria"/>
          <w:sz w:val="24"/>
          <w:szCs w:val="24"/>
        </w:rPr>
        <w:t>◇</w:t>
      </w:r>
      <w:r>
        <w:rPr>
          <w:rFonts w:ascii="Times New Roman" w:eastAsia="Times New Roman" w:hAnsi="Times New Roman" w:cs="Times New Roman"/>
          <w:position w:val="-3"/>
          <w:sz w:val="16"/>
          <w:szCs w:val="16"/>
        </w:rPr>
        <w:t>CTL</w:t>
      </w:r>
      <w:r>
        <w:rPr>
          <w:rFonts w:ascii="Times New Roman" w:eastAsia="Times New Roman" w:hAnsi="Times New Roman" w:cs="Times New Roman"/>
          <w:spacing w:val="-3"/>
          <w:position w:val="-3"/>
          <w:sz w:val="16"/>
          <w:szCs w:val="16"/>
        </w:rPr>
        <w:t xml:space="preserve"> </w:t>
      </w:r>
      <w:r>
        <w:rPr>
          <w:rFonts w:ascii="Arial" w:eastAsia="Arial" w:hAnsi="Arial" w:cs="Arial"/>
          <w:i/>
          <w:spacing w:val="8"/>
          <w:sz w:val="24"/>
          <w:szCs w:val="24"/>
        </w:rPr>
        <w:t>ϕ</w:t>
      </w:r>
      <w:r>
        <w:rPr>
          <w:rFonts w:ascii="Euclid" w:eastAsia="Euclid" w:hAnsi="Euclid" w:cs="Euclid"/>
          <w:spacing w:val="8"/>
          <w:sz w:val="24"/>
          <w:szCs w:val="24"/>
        </w:rPr>
        <w:t>)</w:t>
      </w:r>
      <w:r>
        <w:rPr>
          <w:rFonts w:ascii="Euclid" w:eastAsia="Euclid" w:hAnsi="Euclid" w:cs="Euclid"/>
          <w:spacing w:val="-52"/>
          <w:sz w:val="24"/>
          <w:szCs w:val="24"/>
        </w:rPr>
        <w:t xml:space="preserve"> </w:t>
      </w:r>
      <w:r>
        <w:rPr>
          <w:rFonts w:ascii="Cambria" w:eastAsia="Cambria" w:hAnsi="Cambria" w:cs="Cambria"/>
          <w:sz w:val="24"/>
          <w:szCs w:val="24"/>
        </w:rPr>
        <w:t>∨</w:t>
      </w:r>
      <w:r>
        <w:rPr>
          <w:rFonts w:ascii="Cambria" w:eastAsia="Cambria" w:hAnsi="Cambria" w:cs="Cambria"/>
          <w:spacing w:val="-25"/>
          <w:sz w:val="24"/>
          <w:szCs w:val="24"/>
        </w:rPr>
        <w:t xml:space="preserve"> </w:t>
      </w:r>
      <w:r>
        <w:rPr>
          <w:rFonts w:ascii="Euclid" w:eastAsia="Euclid" w:hAnsi="Euclid" w:cs="Euclid"/>
          <w:sz w:val="24"/>
          <w:szCs w:val="24"/>
        </w:rPr>
        <w:t>(</w:t>
      </w:r>
      <w:r>
        <w:rPr>
          <w:rFonts w:ascii="Arial Unicode MS" w:eastAsia="Arial Unicode MS" w:hAnsi="Arial Unicode MS" w:cs="Arial Unicode MS"/>
          <w:sz w:val="24"/>
          <w:szCs w:val="24"/>
        </w:rPr>
        <w:t>Γ</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3"/>
          <w:position w:val="-3"/>
          <w:sz w:val="16"/>
          <w:szCs w:val="16"/>
        </w:rPr>
        <w:t xml:space="preserve"> </w:t>
      </w:r>
      <w:r>
        <w:rPr>
          <w:rFonts w:ascii="Cambria" w:eastAsia="Cambria" w:hAnsi="Cambria" w:cs="Cambria"/>
          <w:sz w:val="24"/>
          <w:szCs w:val="24"/>
        </w:rPr>
        <w:t>◇</w:t>
      </w:r>
      <w:r>
        <w:rPr>
          <w:rFonts w:ascii="Times New Roman" w:eastAsia="Times New Roman" w:hAnsi="Times New Roman" w:cs="Times New Roman"/>
          <w:position w:val="-3"/>
          <w:sz w:val="16"/>
          <w:szCs w:val="16"/>
        </w:rPr>
        <w:t>CTL</w:t>
      </w:r>
      <w:r>
        <w:rPr>
          <w:rFonts w:ascii="Times New Roman" w:eastAsia="Times New Roman" w:hAnsi="Times New Roman" w:cs="Times New Roman"/>
          <w:spacing w:val="-3"/>
          <w:position w:val="-3"/>
          <w:sz w:val="16"/>
          <w:szCs w:val="16"/>
        </w:rPr>
        <w:t xml:space="preserve"> </w:t>
      </w:r>
      <w:r>
        <w:rPr>
          <w:rFonts w:ascii="Arial" w:eastAsia="Arial" w:hAnsi="Arial" w:cs="Arial"/>
          <w:i/>
          <w:sz w:val="24"/>
          <w:szCs w:val="24"/>
        </w:rPr>
        <w:t>ϕ</w:t>
      </w:r>
      <w:r>
        <w:rPr>
          <w:rFonts w:ascii="Euclid" w:eastAsia="Euclid" w:hAnsi="Euclid" w:cs="Euclid"/>
          <w:sz w:val="24"/>
          <w:szCs w:val="24"/>
        </w:rPr>
        <w:t>)</w:t>
      </w:r>
      <w:r>
        <w:rPr>
          <w:rFonts w:ascii="宋体" w:eastAsia="宋体" w:hAnsi="宋体" w:cs="宋体"/>
          <w:sz w:val="24"/>
          <w:szCs w:val="24"/>
        </w:rPr>
        <w:t>。</w:t>
      </w:r>
    </w:p>
    <w:p w:rsidR="00A115BF" w:rsidRDefault="00646F36">
      <w:pPr>
        <w:spacing w:before="166" w:line="388" w:lineRule="exact"/>
        <w:ind w:left="120" w:right="111"/>
        <w:rPr>
          <w:rFonts w:ascii="宋体" w:eastAsia="宋体" w:hAnsi="宋体" w:cs="宋体"/>
          <w:sz w:val="24"/>
          <w:szCs w:val="24"/>
        </w:rPr>
      </w:pPr>
      <w:r>
        <w:rPr>
          <w:rFonts w:ascii="黑体" w:eastAsia="黑体" w:hAnsi="黑体" w:cs="黑体"/>
          <w:w w:val="105"/>
          <w:sz w:val="24"/>
          <w:szCs w:val="24"/>
        </w:rPr>
        <w:t>例</w:t>
      </w:r>
      <w:r>
        <w:rPr>
          <w:rFonts w:ascii="黑体" w:eastAsia="黑体" w:hAnsi="黑体" w:cs="黑体"/>
          <w:spacing w:val="-74"/>
          <w:w w:val="105"/>
          <w:sz w:val="24"/>
          <w:szCs w:val="24"/>
        </w:rPr>
        <w:t xml:space="preserve"> </w:t>
      </w:r>
      <w:r>
        <w:rPr>
          <w:rFonts w:ascii="Times New Roman" w:eastAsia="Times New Roman" w:hAnsi="Times New Roman" w:cs="Times New Roman"/>
          <w:b/>
          <w:bCs/>
          <w:w w:val="105"/>
          <w:sz w:val="24"/>
          <w:szCs w:val="24"/>
        </w:rPr>
        <w:t>4.4.</w:t>
      </w:r>
      <w:r>
        <w:rPr>
          <w:rFonts w:ascii="Times New Roman" w:eastAsia="Times New Roman" w:hAnsi="Times New Roman" w:cs="Times New Roman"/>
          <w:b/>
          <w:bCs/>
          <w:spacing w:val="20"/>
          <w:w w:val="105"/>
          <w:sz w:val="24"/>
          <w:szCs w:val="24"/>
        </w:rPr>
        <w:t xml:space="preserve"> </w:t>
      </w:r>
      <w:r>
        <w:rPr>
          <w:rFonts w:ascii="宋体" w:eastAsia="宋体" w:hAnsi="宋体" w:cs="宋体"/>
          <w:w w:val="105"/>
          <w:sz w:val="24"/>
          <w:szCs w:val="24"/>
        </w:rPr>
        <w:t>令</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27"/>
          <w:w w:val="105"/>
          <w:sz w:val="24"/>
          <w:szCs w:val="24"/>
        </w:rPr>
        <w:t xml:space="preserve"> </w:t>
      </w:r>
      <w:r>
        <w:rPr>
          <w:rFonts w:ascii="Euclid" w:eastAsia="Euclid" w:hAnsi="Euclid" w:cs="Euclid"/>
          <w:w w:val="105"/>
          <w:sz w:val="24"/>
          <w:szCs w:val="24"/>
        </w:rPr>
        <w:t>=</w:t>
      </w:r>
      <w:r>
        <w:rPr>
          <w:rFonts w:ascii="Euclid" w:eastAsia="Euclid" w:hAnsi="Euclid" w:cs="Euclid"/>
          <w:spacing w:val="-38"/>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ch</w:t>
      </w:r>
      <w:r>
        <w:rPr>
          <w:rFonts w:ascii="Verdana" w:eastAsia="Verdana" w:hAnsi="Verdana" w:cs="Verdana"/>
          <w:i/>
          <w:w w:val="105"/>
          <w:sz w:val="24"/>
          <w:szCs w:val="24"/>
        </w:rPr>
        <w:t>,</w:t>
      </w:r>
      <w:r>
        <w:rPr>
          <w:rFonts w:ascii="Verdana" w:eastAsia="Verdana" w:hAnsi="Verdana" w:cs="Verdana"/>
          <w:i/>
          <w:spacing w:val="-39"/>
          <w:w w:val="105"/>
          <w:sz w:val="24"/>
          <w:szCs w:val="24"/>
        </w:rPr>
        <w:t xml:space="preserve"> </w:t>
      </w:r>
      <w:r>
        <w:rPr>
          <w:rFonts w:ascii="Times New Roman" w:eastAsia="Times New Roman" w:hAnsi="Times New Roman" w:cs="Times New Roman"/>
          <w:i/>
          <w:spacing w:val="-4"/>
          <w:w w:val="105"/>
          <w:sz w:val="24"/>
          <w:szCs w:val="24"/>
        </w:rPr>
        <w:t>j</w:t>
      </w:r>
      <w:r>
        <w:rPr>
          <w:rFonts w:ascii="Cambria" w:eastAsia="Cambria" w:hAnsi="Cambria" w:cs="Cambria"/>
          <w:spacing w:val="-4"/>
          <w:w w:val="105"/>
          <w:sz w:val="24"/>
          <w:szCs w:val="24"/>
        </w:rPr>
        <w:t>}</w:t>
      </w:r>
      <w:r>
        <w:rPr>
          <w:rFonts w:ascii="宋体" w:eastAsia="宋体" w:hAnsi="宋体" w:cs="宋体"/>
          <w:spacing w:val="-4"/>
          <w:w w:val="105"/>
          <w:sz w:val="24"/>
          <w:szCs w:val="24"/>
        </w:rPr>
        <w:t>、</w:t>
      </w:r>
      <w:r>
        <w:rPr>
          <w:rFonts w:ascii="宋体" w:eastAsia="宋体" w:hAnsi="宋体" w:cs="宋体"/>
          <w:spacing w:val="-108"/>
          <w:w w:val="105"/>
          <w:sz w:val="24"/>
          <w:szCs w:val="24"/>
        </w:rPr>
        <w:t xml:space="preserve"> </w:t>
      </w:r>
      <w:r>
        <w:rPr>
          <w:rFonts w:ascii="Arial" w:eastAsia="Arial" w:hAnsi="Arial" w:cs="Arial"/>
          <w:i/>
          <w:w w:val="105"/>
          <w:sz w:val="24"/>
          <w:szCs w:val="24"/>
        </w:rPr>
        <w:t>ϕ</w:t>
      </w:r>
      <w:r>
        <w:rPr>
          <w:rFonts w:ascii="Arial" w:eastAsia="Arial" w:hAnsi="Arial" w:cs="Arial"/>
          <w:i/>
          <w:spacing w:val="-9"/>
          <w:w w:val="105"/>
          <w:sz w:val="24"/>
          <w:szCs w:val="24"/>
        </w:rPr>
        <w:t xml:space="preserve"> </w:t>
      </w:r>
      <w:r>
        <w:rPr>
          <w:rFonts w:ascii="Euclid" w:eastAsia="Euclid" w:hAnsi="Euclid" w:cs="Euclid"/>
          <w:w w:val="105"/>
          <w:sz w:val="24"/>
          <w:szCs w:val="24"/>
        </w:rPr>
        <w:t>=</w:t>
      </w:r>
      <w:r>
        <w:rPr>
          <w:rFonts w:ascii="Euclid" w:eastAsia="Euclid" w:hAnsi="Euclid" w:cs="Euclid"/>
          <w:spacing w:val="-38"/>
          <w:w w:val="105"/>
          <w:sz w:val="24"/>
          <w:szCs w:val="24"/>
        </w:rPr>
        <w:t xml:space="preserve"> </w:t>
      </w:r>
      <w:r>
        <w:rPr>
          <w:rFonts w:ascii="Arial" w:eastAsia="Arial" w:hAnsi="Arial" w:cs="Arial"/>
          <w:i/>
          <w:spacing w:val="13"/>
          <w:w w:val="105"/>
          <w:sz w:val="24"/>
          <w:szCs w:val="24"/>
        </w:rPr>
        <w:t>ν</w:t>
      </w:r>
      <w:r>
        <w:rPr>
          <w:rFonts w:ascii="Times New Roman" w:eastAsia="Times New Roman" w:hAnsi="Times New Roman" w:cs="Times New Roman"/>
          <w:i/>
          <w:spacing w:val="13"/>
          <w:w w:val="105"/>
          <w:sz w:val="24"/>
          <w:szCs w:val="24"/>
        </w:rPr>
        <w:t>X</w:t>
      </w:r>
      <w:r>
        <w:rPr>
          <w:rFonts w:ascii="Verdana" w:eastAsia="Verdana" w:hAnsi="Verdana" w:cs="Verdana"/>
          <w:i/>
          <w:spacing w:val="13"/>
          <w:w w:val="105"/>
          <w:sz w:val="24"/>
          <w:szCs w:val="24"/>
        </w:rPr>
        <w:t>.</w:t>
      </w:r>
      <w:r>
        <w:rPr>
          <w:rFonts w:ascii="Verdana" w:eastAsia="Verdana" w:hAnsi="Verdana" w:cs="Verdana"/>
          <w:i/>
          <w:spacing w:val="-61"/>
          <w:w w:val="105"/>
          <w:sz w:val="24"/>
          <w:szCs w:val="24"/>
        </w:rPr>
        <w:t xml:space="preserve"> </w:t>
      </w:r>
      <w:r>
        <w:rPr>
          <w:rFonts w:ascii="Times New Roman" w:eastAsia="Times New Roman" w:hAnsi="Times New Roman" w:cs="Times New Roman"/>
          <w:i/>
          <w:w w:val="105"/>
          <w:sz w:val="24"/>
          <w:szCs w:val="24"/>
        </w:rPr>
        <w:t>j</w:t>
      </w:r>
      <w:r>
        <w:rPr>
          <w:rFonts w:ascii="Times New Roman" w:eastAsia="Times New Roman" w:hAnsi="Times New Roman" w:cs="Times New Roman"/>
          <w:i/>
          <w:spacing w:val="-30"/>
          <w:w w:val="105"/>
          <w:sz w:val="24"/>
          <w:szCs w:val="24"/>
        </w:rPr>
        <w:t xml:space="preserve"> </w:t>
      </w:r>
      <w:r>
        <w:rPr>
          <w:rFonts w:ascii="Cambria" w:eastAsia="Cambria" w:hAnsi="Cambria" w:cs="Cambria"/>
          <w:w w:val="105"/>
          <w:sz w:val="24"/>
          <w:szCs w:val="24"/>
        </w:rPr>
        <w:t>∧</w:t>
      </w:r>
      <w:r>
        <w:rPr>
          <w:rFonts w:ascii="Cambria" w:eastAsia="Cambria" w:hAnsi="Cambria" w:cs="Cambria"/>
          <w:spacing w:val="-27"/>
          <w:w w:val="105"/>
          <w:sz w:val="24"/>
          <w:szCs w:val="24"/>
        </w:rPr>
        <w:t xml:space="preserve"> </w:t>
      </w:r>
      <w:r>
        <w:rPr>
          <w:rFonts w:ascii="Times New Roman" w:eastAsia="Times New Roman" w:hAnsi="Times New Roman" w:cs="Times New Roman"/>
          <w:i/>
          <w:w w:val="105"/>
          <w:sz w:val="24"/>
          <w:szCs w:val="24"/>
        </w:rPr>
        <w:t>ch</w:t>
      </w:r>
      <w:r>
        <w:rPr>
          <w:rFonts w:ascii="Times New Roman" w:eastAsia="Times New Roman" w:hAnsi="Times New Roman" w:cs="Times New Roman"/>
          <w:i/>
          <w:spacing w:val="-35"/>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spacing w:val="6"/>
          <w:w w:val="105"/>
          <w:sz w:val="19"/>
          <w:szCs w:val="19"/>
        </w:rPr>
        <w:t>EXEX</w:t>
      </w:r>
      <w:r>
        <w:rPr>
          <w:rFonts w:ascii="Times New Roman" w:eastAsia="Times New Roman" w:hAnsi="Times New Roman" w:cs="Times New Roman"/>
          <w:i/>
          <w:spacing w:val="6"/>
          <w:w w:val="105"/>
          <w:sz w:val="24"/>
          <w:szCs w:val="24"/>
        </w:rPr>
        <w:t>X</w:t>
      </w:r>
      <w:r>
        <w:rPr>
          <w:rFonts w:ascii="宋体" w:eastAsia="宋体" w:hAnsi="宋体" w:cs="宋体"/>
          <w:spacing w:val="6"/>
          <w:w w:val="105"/>
          <w:sz w:val="24"/>
          <w:szCs w:val="24"/>
        </w:rPr>
        <w:t>、</w:t>
      </w:r>
      <w:r>
        <w:rPr>
          <w:rFonts w:ascii="宋体" w:eastAsia="宋体" w:hAnsi="宋体" w:cs="宋体"/>
          <w:spacing w:val="-108"/>
          <w:w w:val="105"/>
          <w:sz w:val="24"/>
          <w:szCs w:val="24"/>
        </w:rPr>
        <w:t xml:space="preserve"> </w:t>
      </w:r>
      <w:r>
        <w:rPr>
          <w:rFonts w:ascii="Arial" w:eastAsia="Arial" w:hAnsi="Arial" w:cs="Arial"/>
          <w:i/>
          <w:w w:val="105"/>
          <w:sz w:val="24"/>
          <w:szCs w:val="24"/>
        </w:rPr>
        <w:t>ψ</w:t>
      </w:r>
      <w:r>
        <w:rPr>
          <w:rFonts w:ascii="Arial" w:eastAsia="Arial" w:hAnsi="Arial" w:cs="Arial"/>
          <w:i/>
          <w:spacing w:val="-9"/>
          <w:w w:val="105"/>
          <w:sz w:val="24"/>
          <w:szCs w:val="24"/>
        </w:rPr>
        <w:t xml:space="preserve"> </w:t>
      </w:r>
      <w:r>
        <w:rPr>
          <w:rFonts w:ascii="Euclid" w:eastAsia="Euclid" w:hAnsi="Euclid" w:cs="Euclid"/>
          <w:w w:val="105"/>
          <w:sz w:val="24"/>
          <w:szCs w:val="24"/>
        </w:rPr>
        <w:t>=</w:t>
      </w:r>
      <w:r>
        <w:rPr>
          <w:rFonts w:ascii="Euclid" w:eastAsia="Euclid" w:hAnsi="Euclid" w:cs="Euclid"/>
          <w:spacing w:val="-38"/>
          <w:w w:val="105"/>
          <w:sz w:val="24"/>
          <w:szCs w:val="24"/>
        </w:rPr>
        <w:t xml:space="preserve"> </w:t>
      </w:r>
      <w:r>
        <w:rPr>
          <w:rFonts w:ascii="Arial" w:eastAsia="Arial" w:hAnsi="Arial" w:cs="Arial"/>
          <w:i/>
          <w:spacing w:val="10"/>
          <w:w w:val="105"/>
          <w:sz w:val="24"/>
          <w:szCs w:val="24"/>
        </w:rPr>
        <w:t>ν</w:t>
      </w:r>
      <w:r>
        <w:rPr>
          <w:rFonts w:ascii="Times New Roman" w:eastAsia="Times New Roman" w:hAnsi="Times New Roman" w:cs="Times New Roman"/>
          <w:i/>
          <w:spacing w:val="10"/>
          <w:w w:val="105"/>
          <w:sz w:val="24"/>
          <w:szCs w:val="24"/>
        </w:rPr>
        <w:t>X</w:t>
      </w:r>
      <w:r>
        <w:rPr>
          <w:rFonts w:ascii="Verdana" w:eastAsia="Verdana" w:hAnsi="Verdana" w:cs="Verdana"/>
          <w:i/>
          <w:spacing w:val="10"/>
          <w:w w:val="105"/>
          <w:sz w:val="24"/>
          <w:szCs w:val="24"/>
        </w:rPr>
        <w:t>.</w:t>
      </w:r>
      <w:r>
        <w:rPr>
          <w:rFonts w:ascii="Cambria" w:eastAsia="Cambria" w:hAnsi="Cambria" w:cs="Cambria"/>
          <w:spacing w:val="10"/>
          <w:w w:val="105"/>
          <w:sz w:val="24"/>
          <w:szCs w:val="24"/>
        </w:rPr>
        <w:t>¬</w:t>
      </w:r>
      <w:r>
        <w:rPr>
          <w:rFonts w:ascii="Cambria" w:eastAsia="Cambria" w:hAnsi="Cambria" w:cs="Cambria"/>
          <w:spacing w:val="-27"/>
          <w:w w:val="105"/>
          <w:sz w:val="24"/>
          <w:szCs w:val="24"/>
        </w:rPr>
        <w:t xml:space="preserve"> </w:t>
      </w:r>
      <w:r>
        <w:rPr>
          <w:rFonts w:ascii="Times New Roman" w:eastAsia="Times New Roman" w:hAnsi="Times New Roman" w:cs="Times New Roman"/>
          <w:i/>
          <w:w w:val="105"/>
          <w:sz w:val="24"/>
          <w:szCs w:val="24"/>
        </w:rPr>
        <w:t>j</w:t>
      </w:r>
      <w:r>
        <w:rPr>
          <w:rFonts w:ascii="Times New Roman" w:eastAsia="Times New Roman" w:hAnsi="Times New Roman" w:cs="Times New Roman"/>
          <w:i/>
          <w:spacing w:val="-30"/>
          <w:w w:val="105"/>
          <w:sz w:val="24"/>
          <w:szCs w:val="24"/>
        </w:rPr>
        <w:t xml:space="preserve"> </w:t>
      </w:r>
      <w:r>
        <w:rPr>
          <w:rFonts w:ascii="Cambria" w:eastAsia="Cambria" w:hAnsi="Cambria" w:cs="Cambria"/>
          <w:w w:val="105"/>
          <w:sz w:val="24"/>
          <w:szCs w:val="24"/>
        </w:rPr>
        <w:t>∧</w:t>
      </w:r>
      <w:r>
        <w:rPr>
          <w:rFonts w:ascii="Cambria" w:eastAsia="Cambria" w:hAnsi="Cambria" w:cs="Cambria"/>
          <w:spacing w:val="-27"/>
          <w:w w:val="105"/>
          <w:sz w:val="24"/>
          <w:szCs w:val="24"/>
        </w:rPr>
        <w:t xml:space="preserve"> </w:t>
      </w:r>
      <w:r>
        <w:rPr>
          <w:rFonts w:ascii="Times New Roman" w:eastAsia="Times New Roman" w:hAnsi="Times New Roman" w:cs="Times New Roman"/>
          <w:i/>
          <w:w w:val="105"/>
          <w:sz w:val="24"/>
          <w:szCs w:val="24"/>
        </w:rPr>
        <w:t>ch</w:t>
      </w:r>
      <w:r>
        <w:rPr>
          <w:rFonts w:ascii="Times New Roman" w:eastAsia="Times New Roman" w:hAnsi="Times New Roman" w:cs="Times New Roman"/>
          <w:i/>
          <w:spacing w:val="-35"/>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spacing w:val="6"/>
          <w:w w:val="105"/>
          <w:sz w:val="19"/>
          <w:szCs w:val="19"/>
        </w:rPr>
        <w:t>EXEX</w:t>
      </w:r>
      <w:r>
        <w:rPr>
          <w:rFonts w:ascii="Times New Roman" w:eastAsia="Times New Roman" w:hAnsi="Times New Roman" w:cs="Times New Roman"/>
          <w:i/>
          <w:spacing w:val="6"/>
          <w:w w:val="105"/>
          <w:sz w:val="24"/>
          <w:szCs w:val="24"/>
        </w:rPr>
        <w:t>X</w:t>
      </w:r>
      <w:r>
        <w:rPr>
          <w:rFonts w:ascii="Times New Roman" w:eastAsia="Times New Roman" w:hAnsi="Times New Roman" w:cs="Times New Roman"/>
          <w:i/>
          <w:spacing w:val="-46"/>
          <w:w w:val="105"/>
          <w:sz w:val="24"/>
          <w:szCs w:val="24"/>
        </w:rPr>
        <w:t xml:space="preserve"> </w:t>
      </w:r>
      <w:r>
        <w:rPr>
          <w:rFonts w:ascii="宋体" w:eastAsia="宋体" w:hAnsi="宋体" w:cs="宋体"/>
          <w:w w:val="105"/>
          <w:sz w:val="24"/>
          <w:szCs w:val="24"/>
        </w:rPr>
        <w:t>且</w:t>
      </w:r>
      <w:r>
        <w:rPr>
          <w:rFonts w:ascii="Times New Roman" w:eastAsia="Times New Roman" w:hAnsi="Times New Roman" w:cs="Times New Roman"/>
          <w:w w:val="105"/>
          <w:sz w:val="24"/>
          <w:szCs w:val="24"/>
        </w:rPr>
        <w:t>Kripke</w:t>
      </w:r>
      <w:r>
        <w:rPr>
          <w:rFonts w:ascii="宋体" w:eastAsia="宋体" w:hAnsi="宋体" w:cs="宋体"/>
          <w:w w:val="105"/>
          <w:sz w:val="24"/>
          <w:szCs w:val="24"/>
        </w:rPr>
        <w:t>结构</w:t>
      </w:r>
    </w:p>
    <w:p w:rsidR="00A115BF" w:rsidRDefault="00646F36">
      <w:pPr>
        <w:spacing w:line="341" w:lineRule="exact"/>
        <w:ind w:left="120" w:right="111"/>
        <w:rPr>
          <w:rFonts w:ascii="宋体" w:eastAsia="宋体" w:hAnsi="宋体" w:cs="宋体"/>
          <w:sz w:val="24"/>
          <w:szCs w:val="24"/>
        </w:rPr>
      </w:pPr>
      <w:r>
        <w:rPr>
          <w:rFonts w:ascii="宋体" w:eastAsia="宋体" w:hAnsi="宋体" w:cs="宋体"/>
          <w:sz w:val="24"/>
          <w:szCs w:val="24"/>
        </w:rPr>
        <w:t>的状态空间为</w:t>
      </w:r>
      <w:r>
        <w:rPr>
          <w:rFonts w:ascii="Cambria" w:eastAsia="Cambria" w:hAnsi="Cambria" w:cs="Cambria"/>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Verdana" w:eastAsia="Verdana" w:hAnsi="Verdana" w:cs="Verdana"/>
          <w:i/>
          <w:sz w:val="24"/>
          <w:szCs w:val="24"/>
        </w:rPr>
        <w:t>,</w:t>
      </w:r>
      <w:r>
        <w:rPr>
          <w:rFonts w:ascii="Verdana" w:eastAsia="Verdana" w:hAnsi="Verdana" w:cs="Verdana"/>
          <w:i/>
          <w:spacing w:val="-1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Cambria" w:eastAsia="Cambria" w:hAnsi="Cambria" w:cs="Cambria"/>
          <w:spacing w:val="3"/>
          <w:sz w:val="24"/>
          <w:szCs w:val="24"/>
        </w:rPr>
        <w:t>}</w:t>
      </w:r>
      <w:r>
        <w:rPr>
          <w:rFonts w:ascii="宋体" w:eastAsia="宋体" w:hAnsi="宋体" w:cs="宋体"/>
          <w:spacing w:val="3"/>
          <w:sz w:val="24"/>
          <w:szCs w:val="24"/>
        </w:rPr>
        <w:t>，则用</w:t>
      </w:r>
      <w:r>
        <w:rPr>
          <w:rFonts w:ascii="Arial" w:eastAsia="Arial" w:hAnsi="Arial" w:cs="Arial"/>
          <w:i/>
          <w:spacing w:val="3"/>
          <w:sz w:val="24"/>
          <w:szCs w:val="24"/>
        </w:rPr>
        <w:t>ψ</w:t>
      </w:r>
      <w:r>
        <w:rPr>
          <w:rFonts w:ascii="宋体" w:eastAsia="宋体" w:hAnsi="宋体" w:cs="宋体"/>
          <w:spacing w:val="3"/>
          <w:sz w:val="24"/>
          <w:szCs w:val="24"/>
        </w:rPr>
        <w:t>更新</w:t>
      </w:r>
      <w:r>
        <w:rPr>
          <w:rFonts w:ascii="Arial" w:eastAsia="Arial" w:hAnsi="Arial" w:cs="Arial"/>
          <w:i/>
          <w:spacing w:val="3"/>
          <w:sz w:val="24"/>
          <w:szCs w:val="24"/>
        </w:rPr>
        <w:t>ϕ</w:t>
      </w:r>
      <w:r>
        <w:rPr>
          <w:rFonts w:ascii="宋体" w:eastAsia="宋体" w:hAnsi="宋体" w:cs="宋体"/>
          <w:spacing w:val="3"/>
          <w:sz w:val="24"/>
          <w:szCs w:val="24"/>
        </w:rPr>
        <w:t>计算如下：</w:t>
      </w:r>
    </w:p>
    <w:p w:rsidR="00A115BF" w:rsidRDefault="00A115BF">
      <w:pPr>
        <w:spacing w:before="6"/>
        <w:rPr>
          <w:rFonts w:ascii="宋体" w:eastAsia="宋体" w:hAnsi="宋体" w:cs="宋体"/>
          <w:sz w:val="25"/>
          <w:szCs w:val="25"/>
        </w:rPr>
      </w:pPr>
    </w:p>
    <w:p w:rsidR="00A115BF" w:rsidRDefault="00646F36">
      <w:pPr>
        <w:ind w:left="585" w:right="743"/>
        <w:jc w:val="center"/>
        <w:rPr>
          <w:rFonts w:ascii="Verdana" w:eastAsia="Verdana" w:hAnsi="Verdana" w:cs="Verdana"/>
          <w:sz w:val="24"/>
          <w:szCs w:val="24"/>
        </w:rPr>
      </w:pPr>
      <w:r>
        <w:rPr>
          <w:rFonts w:ascii="Times New Roman" w:hAnsi="Times New Roman"/>
          <w:i/>
          <w:spacing w:val="2"/>
          <w:sz w:val="24"/>
        </w:rPr>
        <w:t>Mod</w:t>
      </w:r>
      <w:r>
        <w:rPr>
          <w:rFonts w:ascii="Euclid" w:hAnsi="Euclid"/>
          <w:spacing w:val="2"/>
          <w:sz w:val="24"/>
        </w:rPr>
        <w:t>(</w:t>
      </w:r>
      <w:r>
        <w:rPr>
          <w:rFonts w:ascii="Arial" w:hAnsi="Arial"/>
          <w:i/>
          <w:spacing w:val="2"/>
          <w:sz w:val="24"/>
        </w:rPr>
        <w:t>ϕ</w:t>
      </w:r>
      <w:r>
        <w:rPr>
          <w:rFonts w:ascii="Euclid" w:hAnsi="Euclid"/>
          <w:spacing w:val="2"/>
          <w:sz w:val="24"/>
        </w:rPr>
        <w:t>)</w:t>
      </w:r>
      <w:r>
        <w:rPr>
          <w:rFonts w:ascii="Euclid" w:hAnsi="Euclid"/>
          <w:spacing w:val="-23"/>
          <w:sz w:val="24"/>
        </w:rPr>
        <w:t xml:space="preserve"> </w:t>
      </w:r>
      <w:r>
        <w:rPr>
          <w:rFonts w:ascii="Euclid" w:hAnsi="Euclid"/>
          <w:sz w:val="24"/>
        </w:rPr>
        <w:t>=</w:t>
      </w:r>
      <w:r>
        <w:rPr>
          <w:rFonts w:ascii="Cambria" w:hAnsi="Cambria"/>
          <w:sz w:val="24"/>
        </w:rPr>
        <w:t>{</w:t>
      </w:r>
      <w:r>
        <w:rPr>
          <w:rFonts w:ascii="Euclid" w:hAnsi="Euclid"/>
          <w:sz w:val="24"/>
        </w:rPr>
        <w:t>((</w:t>
      </w:r>
      <w:r>
        <w:rPr>
          <w:rFonts w:ascii="Times New Roman" w:hAnsi="Times New Roman"/>
          <w:sz w:val="24"/>
        </w:rPr>
        <w:t>1</w:t>
      </w:r>
      <w:r>
        <w:rPr>
          <w:rFonts w:ascii="Euclid" w:hAnsi="Euclid"/>
          <w:sz w:val="24"/>
        </w:rPr>
        <w:t>)</w:t>
      </w:r>
      <w:r>
        <w:rPr>
          <w:rFonts w:ascii="Verdana" w:hAnsi="Verdana"/>
          <w:i/>
          <w:sz w:val="24"/>
        </w:rPr>
        <w:t>,</w:t>
      </w:r>
      <w:r>
        <w:rPr>
          <w:rFonts w:ascii="Verdana" w:hAnsi="Verdana"/>
          <w:i/>
          <w:spacing w:val="-56"/>
          <w:sz w:val="24"/>
        </w:rPr>
        <w:t xml:space="preserve"> </w:t>
      </w:r>
      <w:r>
        <w:rPr>
          <w:rFonts w:ascii="Times New Roman" w:hAnsi="Times New Roman"/>
          <w:i/>
          <w:sz w:val="24"/>
        </w:rPr>
        <w:t>r</w:t>
      </w:r>
      <w:r>
        <w:rPr>
          <w:rFonts w:ascii="Times New Roman" w:hAnsi="Times New Roman"/>
          <w:i/>
          <w:spacing w:val="2"/>
          <w:sz w:val="24"/>
        </w:rPr>
        <w:t xml:space="preserve"> </w:t>
      </w:r>
      <w:r>
        <w:rPr>
          <w:rFonts w:ascii="Euclid" w:hAnsi="Euclid"/>
          <w:sz w:val="24"/>
        </w:rPr>
        <w:t>=</w:t>
      </w:r>
      <w:r>
        <w:rPr>
          <w:rFonts w:ascii="Euclid" w:hAnsi="Euclid"/>
          <w:spacing w:val="-23"/>
          <w:sz w:val="24"/>
        </w:rPr>
        <w:t xml:space="preserve"> </w:t>
      </w:r>
      <w:r>
        <w:rPr>
          <w:rFonts w:ascii="Times New Roman" w:hAnsi="Times New Roman"/>
          <w:i/>
          <w:spacing w:val="3"/>
          <w:sz w:val="24"/>
        </w:rPr>
        <w:t>s</w:t>
      </w:r>
      <w:r>
        <w:rPr>
          <w:rFonts w:ascii="Times New Roman" w:hAnsi="Times New Roman"/>
          <w:spacing w:val="3"/>
          <w:position w:val="-3"/>
          <w:sz w:val="16"/>
        </w:rPr>
        <w:t>0</w:t>
      </w:r>
      <w:r>
        <w:rPr>
          <w:rFonts w:ascii="Verdana" w:hAnsi="Verdana"/>
          <w:i/>
          <w:spacing w:val="3"/>
          <w:sz w:val="24"/>
        </w:rPr>
        <w:t>,</w:t>
      </w:r>
      <w:r>
        <w:rPr>
          <w:rFonts w:ascii="Verdana" w:hAnsi="Verdana"/>
          <w:i/>
          <w:spacing w:val="-56"/>
          <w:sz w:val="24"/>
        </w:rPr>
        <w:t xml:space="preserve"> </w:t>
      </w:r>
      <w:r>
        <w:rPr>
          <w:rFonts w:ascii="Times New Roman" w:hAnsi="Times New Roman"/>
          <w:i/>
          <w:sz w:val="24"/>
        </w:rPr>
        <w:t>L</w:t>
      </w:r>
      <w:r>
        <w:rPr>
          <w:rFonts w:ascii="Euclid" w:hAnsi="Euclid"/>
          <w:sz w:val="24"/>
        </w:rPr>
        <w:t>(</w:t>
      </w:r>
      <w:r>
        <w:rPr>
          <w:rFonts w:ascii="Times New Roman" w:hAnsi="Times New Roman"/>
          <w:i/>
          <w:sz w:val="24"/>
        </w:rPr>
        <w:t>s</w:t>
      </w:r>
      <w:r>
        <w:rPr>
          <w:rFonts w:ascii="Times New Roman" w:hAnsi="Times New Roman"/>
          <w:position w:val="-3"/>
          <w:sz w:val="16"/>
        </w:rPr>
        <w:t>0</w:t>
      </w:r>
      <w:r>
        <w:rPr>
          <w:rFonts w:ascii="Euclid" w:hAnsi="Euclid"/>
          <w:sz w:val="24"/>
        </w:rPr>
        <w:t>)</w:t>
      </w:r>
      <w:r>
        <w:rPr>
          <w:rFonts w:ascii="Euclid" w:hAnsi="Euclid"/>
          <w:spacing w:val="-23"/>
          <w:sz w:val="24"/>
        </w:rPr>
        <w:t xml:space="preserve"> </w:t>
      </w:r>
      <w:r>
        <w:rPr>
          <w:rFonts w:ascii="Euclid" w:hAnsi="Euclid"/>
          <w:sz w:val="24"/>
        </w:rPr>
        <w:t>=</w:t>
      </w:r>
      <w:r>
        <w:rPr>
          <w:rFonts w:ascii="Euclid" w:hAnsi="Euclid"/>
          <w:spacing w:val="-23"/>
          <w:sz w:val="24"/>
        </w:rPr>
        <w:t xml:space="preserve"> </w:t>
      </w:r>
      <w:r>
        <w:rPr>
          <w:rFonts w:ascii="Cambria" w:hAnsi="Cambria"/>
          <w:sz w:val="24"/>
        </w:rPr>
        <w:t>{</w:t>
      </w:r>
      <w:r>
        <w:rPr>
          <w:rFonts w:ascii="Times New Roman" w:hAnsi="Times New Roman"/>
          <w:i/>
          <w:sz w:val="24"/>
        </w:rPr>
        <w:t>ch</w:t>
      </w:r>
      <w:r>
        <w:rPr>
          <w:rFonts w:ascii="Verdana" w:hAnsi="Verdana"/>
          <w:i/>
          <w:sz w:val="24"/>
        </w:rPr>
        <w:t>,</w:t>
      </w:r>
      <w:r>
        <w:rPr>
          <w:rFonts w:ascii="Verdana" w:hAnsi="Verdana"/>
          <w:i/>
          <w:spacing w:val="-18"/>
          <w:sz w:val="24"/>
        </w:rPr>
        <w:t xml:space="preserve"> </w:t>
      </w:r>
      <w:r>
        <w:rPr>
          <w:rFonts w:ascii="Times New Roman" w:hAnsi="Times New Roman"/>
          <w:i/>
          <w:sz w:val="24"/>
        </w:rPr>
        <w:t>j</w:t>
      </w:r>
      <w:r>
        <w:rPr>
          <w:rFonts w:ascii="Cambria" w:hAnsi="Cambria"/>
          <w:sz w:val="24"/>
        </w:rPr>
        <w:t>}</w:t>
      </w:r>
      <w:r>
        <w:rPr>
          <w:rFonts w:ascii="Verdana" w:hAnsi="Verdana"/>
          <w:i/>
          <w:sz w:val="24"/>
        </w:rPr>
        <w:t>,</w:t>
      </w:r>
      <w:r>
        <w:rPr>
          <w:rFonts w:ascii="Verdana" w:hAnsi="Verdana"/>
          <w:i/>
          <w:spacing w:val="-56"/>
          <w:sz w:val="24"/>
        </w:rPr>
        <w:t xml:space="preserve"> </w:t>
      </w:r>
      <w:r>
        <w:rPr>
          <w:rFonts w:ascii="Times New Roman" w:hAnsi="Times New Roman"/>
          <w:i/>
          <w:sz w:val="24"/>
        </w:rPr>
        <w:t>L</w:t>
      </w:r>
      <w:r>
        <w:rPr>
          <w:rFonts w:ascii="Euclid" w:hAnsi="Euclid"/>
          <w:sz w:val="24"/>
        </w:rPr>
        <w:t>(</w:t>
      </w:r>
      <w:r>
        <w:rPr>
          <w:rFonts w:ascii="Times New Roman" w:hAnsi="Times New Roman"/>
          <w:i/>
          <w:sz w:val="24"/>
        </w:rPr>
        <w:t>s</w:t>
      </w:r>
      <w:r>
        <w:rPr>
          <w:rFonts w:ascii="Times New Roman" w:hAnsi="Times New Roman"/>
          <w:position w:val="-3"/>
          <w:sz w:val="16"/>
        </w:rPr>
        <w:t>1</w:t>
      </w:r>
      <w:r>
        <w:rPr>
          <w:rFonts w:ascii="Euclid" w:hAnsi="Euclid"/>
          <w:sz w:val="24"/>
        </w:rPr>
        <w:t>)</w:t>
      </w:r>
      <w:r>
        <w:rPr>
          <w:rFonts w:ascii="Euclid" w:hAnsi="Euclid"/>
          <w:spacing w:val="-23"/>
          <w:sz w:val="24"/>
        </w:rPr>
        <w:t xml:space="preserve"> </w:t>
      </w:r>
      <w:r>
        <w:rPr>
          <w:rFonts w:ascii="Euclid" w:hAnsi="Euclid"/>
          <w:sz w:val="24"/>
        </w:rPr>
        <w:t>=</w:t>
      </w:r>
      <w:r>
        <w:rPr>
          <w:rFonts w:ascii="Euclid" w:hAnsi="Euclid"/>
          <w:spacing w:val="-23"/>
          <w:sz w:val="24"/>
        </w:rPr>
        <w:t xml:space="preserve"> </w:t>
      </w:r>
      <w:r>
        <w:rPr>
          <w:rFonts w:ascii="Cambria" w:hAnsi="Cambria"/>
          <w:sz w:val="24"/>
        </w:rPr>
        <w:t>{</w:t>
      </w:r>
      <w:r>
        <w:rPr>
          <w:rFonts w:ascii="Times New Roman" w:hAnsi="Times New Roman"/>
          <w:i/>
          <w:sz w:val="24"/>
        </w:rPr>
        <w:t>ch</w:t>
      </w:r>
      <w:r>
        <w:rPr>
          <w:rFonts w:ascii="Verdana" w:hAnsi="Verdana"/>
          <w:i/>
          <w:sz w:val="24"/>
        </w:rPr>
        <w:t>,</w:t>
      </w:r>
      <w:r>
        <w:rPr>
          <w:rFonts w:ascii="Verdana" w:hAnsi="Verdana"/>
          <w:i/>
          <w:spacing w:val="-18"/>
          <w:sz w:val="24"/>
        </w:rPr>
        <w:t xml:space="preserve"> </w:t>
      </w:r>
      <w:r>
        <w:rPr>
          <w:rFonts w:ascii="Times New Roman" w:hAnsi="Times New Roman"/>
          <w:i/>
          <w:sz w:val="24"/>
        </w:rPr>
        <w:t>j</w:t>
      </w:r>
      <w:r>
        <w:rPr>
          <w:rFonts w:ascii="Cambria" w:hAnsi="Cambria"/>
          <w:sz w:val="24"/>
        </w:rPr>
        <w:t>}</w:t>
      </w:r>
      <w:r>
        <w:rPr>
          <w:rFonts w:ascii="Euclid" w:hAnsi="Euclid"/>
          <w:sz w:val="24"/>
        </w:rPr>
        <w:t>)</w:t>
      </w:r>
      <w:r>
        <w:rPr>
          <w:rFonts w:ascii="Verdana" w:hAnsi="Verdana"/>
          <w:i/>
          <w:sz w:val="24"/>
        </w:rPr>
        <w:t>,</w:t>
      </w:r>
    </w:p>
    <w:p w:rsidR="00A115BF" w:rsidRDefault="00646F36">
      <w:pPr>
        <w:spacing w:before="35"/>
        <w:ind w:left="2929" w:right="111"/>
        <w:rPr>
          <w:rFonts w:ascii="Verdana" w:eastAsia="Verdana" w:hAnsi="Verdana" w:cs="Verdana"/>
          <w:sz w:val="24"/>
          <w:szCs w:val="24"/>
        </w:rPr>
      </w:pPr>
      <w:r>
        <w:rPr>
          <w:rFonts w:ascii="Euclid"/>
          <w:sz w:val="24"/>
        </w:rPr>
        <w:t>((</w:t>
      </w:r>
      <w:r>
        <w:rPr>
          <w:rFonts w:ascii="Times New Roman"/>
          <w:sz w:val="24"/>
        </w:rPr>
        <w:t>2</w:t>
      </w:r>
      <w:r>
        <w:rPr>
          <w:rFonts w:ascii="Euclid"/>
          <w:sz w:val="24"/>
        </w:rPr>
        <w:t>)</w:t>
      </w:r>
      <w:r>
        <w:rPr>
          <w:rFonts w:ascii="Verdana"/>
          <w:i/>
          <w:sz w:val="24"/>
        </w:rPr>
        <w:t>,</w:t>
      </w:r>
      <w:r>
        <w:rPr>
          <w:rFonts w:ascii="Verdana"/>
          <w:i/>
          <w:spacing w:val="-58"/>
          <w:sz w:val="24"/>
        </w:rPr>
        <w:t xml:space="preserve"> </w:t>
      </w:r>
      <w:r>
        <w:rPr>
          <w:rFonts w:ascii="Times New Roman"/>
          <w:i/>
          <w:sz w:val="24"/>
        </w:rPr>
        <w:t>r</w:t>
      </w:r>
      <w:r>
        <w:rPr>
          <w:rFonts w:ascii="Times New Roman"/>
          <w:i/>
          <w:spacing w:val="-2"/>
          <w:sz w:val="24"/>
        </w:rPr>
        <w:t xml:space="preserve"> </w:t>
      </w:r>
      <w:r>
        <w:rPr>
          <w:rFonts w:ascii="Euclid"/>
          <w:sz w:val="24"/>
        </w:rPr>
        <w:t>=</w:t>
      </w:r>
      <w:r>
        <w:rPr>
          <w:rFonts w:ascii="Euclid"/>
          <w:spacing w:val="-27"/>
          <w:sz w:val="24"/>
        </w:rPr>
        <w:t xml:space="preserve"> </w:t>
      </w:r>
      <w:r>
        <w:rPr>
          <w:rFonts w:ascii="Times New Roman"/>
          <w:i/>
          <w:spacing w:val="3"/>
          <w:sz w:val="24"/>
        </w:rPr>
        <w:t>s</w:t>
      </w:r>
      <w:r>
        <w:rPr>
          <w:rFonts w:ascii="Times New Roman"/>
          <w:spacing w:val="3"/>
          <w:position w:val="-3"/>
          <w:sz w:val="16"/>
        </w:rPr>
        <w:t>1</w:t>
      </w:r>
      <w:r>
        <w:rPr>
          <w:rFonts w:ascii="Verdana"/>
          <w:i/>
          <w:spacing w:val="3"/>
          <w:sz w:val="24"/>
        </w:rPr>
        <w:t>,</w:t>
      </w:r>
      <w:r>
        <w:rPr>
          <w:rFonts w:ascii="Verdana"/>
          <w:i/>
          <w:spacing w:val="-58"/>
          <w:sz w:val="24"/>
        </w:rPr>
        <w:t xml:space="preserve"> </w:t>
      </w:r>
      <w:r>
        <w:rPr>
          <w:rFonts w:ascii="Times New Roman"/>
          <w:i/>
          <w:sz w:val="24"/>
        </w:rPr>
        <w:t>L</w:t>
      </w:r>
      <w:r>
        <w:rPr>
          <w:rFonts w:ascii="Euclid"/>
          <w:sz w:val="24"/>
        </w:rPr>
        <w:t>(</w:t>
      </w:r>
      <w:r>
        <w:rPr>
          <w:rFonts w:ascii="Times New Roman"/>
          <w:i/>
          <w:sz w:val="24"/>
        </w:rPr>
        <w:t>s</w:t>
      </w:r>
      <w:r>
        <w:rPr>
          <w:rFonts w:ascii="Times New Roman"/>
          <w:position w:val="-3"/>
          <w:sz w:val="16"/>
        </w:rPr>
        <w:t>1</w:t>
      </w:r>
      <w:r>
        <w:rPr>
          <w:rFonts w:ascii="Euclid"/>
          <w:sz w:val="24"/>
        </w:rPr>
        <w:t>)</w:t>
      </w:r>
      <w:r>
        <w:rPr>
          <w:rFonts w:ascii="Euclid"/>
          <w:spacing w:val="-27"/>
          <w:sz w:val="24"/>
        </w:rPr>
        <w:t xml:space="preserve"> </w:t>
      </w:r>
      <w:r>
        <w:rPr>
          <w:rFonts w:ascii="Euclid"/>
          <w:sz w:val="24"/>
        </w:rPr>
        <w:t>=</w:t>
      </w:r>
      <w:r>
        <w:rPr>
          <w:rFonts w:ascii="Euclid"/>
          <w:spacing w:val="-27"/>
          <w:sz w:val="24"/>
        </w:rPr>
        <w:t xml:space="preserve"> </w:t>
      </w:r>
      <w:r>
        <w:rPr>
          <w:rFonts w:ascii="Cambria"/>
          <w:sz w:val="24"/>
        </w:rPr>
        <w:t>{</w:t>
      </w:r>
      <w:r>
        <w:rPr>
          <w:rFonts w:ascii="Times New Roman"/>
          <w:i/>
          <w:sz w:val="24"/>
        </w:rPr>
        <w:t>ch</w:t>
      </w:r>
      <w:r>
        <w:rPr>
          <w:rFonts w:ascii="Verdana"/>
          <w:i/>
          <w:sz w:val="24"/>
        </w:rPr>
        <w:t>,</w:t>
      </w:r>
      <w:r>
        <w:rPr>
          <w:rFonts w:ascii="Verdana"/>
          <w:i/>
          <w:spacing w:val="-22"/>
          <w:sz w:val="24"/>
        </w:rPr>
        <w:t xml:space="preserve"> </w:t>
      </w:r>
      <w:r>
        <w:rPr>
          <w:rFonts w:ascii="Times New Roman"/>
          <w:i/>
          <w:sz w:val="24"/>
        </w:rPr>
        <w:t>j</w:t>
      </w:r>
      <w:r>
        <w:rPr>
          <w:rFonts w:ascii="Cambria"/>
          <w:sz w:val="24"/>
        </w:rPr>
        <w:t>}</w:t>
      </w:r>
      <w:r>
        <w:rPr>
          <w:rFonts w:ascii="Verdana"/>
          <w:i/>
          <w:sz w:val="24"/>
        </w:rPr>
        <w:t>,</w:t>
      </w:r>
      <w:r>
        <w:rPr>
          <w:rFonts w:ascii="Verdana"/>
          <w:i/>
          <w:spacing w:val="-58"/>
          <w:sz w:val="24"/>
        </w:rPr>
        <w:t xml:space="preserve"> </w:t>
      </w:r>
      <w:r>
        <w:rPr>
          <w:rFonts w:ascii="Times New Roman"/>
          <w:i/>
          <w:sz w:val="24"/>
        </w:rPr>
        <w:t>L</w:t>
      </w:r>
      <w:r>
        <w:rPr>
          <w:rFonts w:ascii="Euclid"/>
          <w:sz w:val="24"/>
        </w:rPr>
        <w:t>(</w:t>
      </w:r>
      <w:r>
        <w:rPr>
          <w:rFonts w:ascii="Times New Roman"/>
          <w:i/>
          <w:sz w:val="24"/>
        </w:rPr>
        <w:t>s</w:t>
      </w:r>
      <w:r>
        <w:rPr>
          <w:rFonts w:ascii="Times New Roman"/>
          <w:position w:val="-3"/>
          <w:sz w:val="16"/>
        </w:rPr>
        <w:t>0</w:t>
      </w:r>
      <w:r>
        <w:rPr>
          <w:rFonts w:ascii="Euclid"/>
          <w:sz w:val="24"/>
        </w:rPr>
        <w:t>)</w:t>
      </w:r>
      <w:r>
        <w:rPr>
          <w:rFonts w:ascii="Euclid"/>
          <w:spacing w:val="-27"/>
          <w:sz w:val="24"/>
        </w:rPr>
        <w:t xml:space="preserve"> </w:t>
      </w:r>
      <w:r>
        <w:rPr>
          <w:rFonts w:ascii="Euclid"/>
          <w:sz w:val="24"/>
        </w:rPr>
        <w:t>=</w:t>
      </w:r>
      <w:r>
        <w:rPr>
          <w:rFonts w:ascii="Euclid"/>
          <w:spacing w:val="-27"/>
          <w:sz w:val="24"/>
        </w:rPr>
        <w:t xml:space="preserve"> </w:t>
      </w:r>
      <w:r>
        <w:rPr>
          <w:rFonts w:ascii="Cambria"/>
          <w:sz w:val="24"/>
        </w:rPr>
        <w:t>{</w:t>
      </w:r>
      <w:r>
        <w:rPr>
          <w:rFonts w:ascii="Times New Roman"/>
          <w:i/>
          <w:sz w:val="24"/>
        </w:rPr>
        <w:t>ch</w:t>
      </w:r>
      <w:r>
        <w:rPr>
          <w:rFonts w:ascii="Verdana"/>
          <w:i/>
          <w:sz w:val="24"/>
        </w:rPr>
        <w:t>,</w:t>
      </w:r>
      <w:r>
        <w:rPr>
          <w:rFonts w:ascii="Verdana"/>
          <w:i/>
          <w:spacing w:val="-22"/>
          <w:sz w:val="24"/>
        </w:rPr>
        <w:t xml:space="preserve"> </w:t>
      </w:r>
      <w:r>
        <w:rPr>
          <w:rFonts w:ascii="Times New Roman"/>
          <w:i/>
          <w:sz w:val="24"/>
        </w:rPr>
        <w:t>j</w:t>
      </w:r>
      <w:r>
        <w:rPr>
          <w:rFonts w:ascii="Cambria"/>
          <w:sz w:val="24"/>
        </w:rPr>
        <w:t>}</w:t>
      </w:r>
      <w:r>
        <w:rPr>
          <w:rFonts w:ascii="Euclid"/>
          <w:sz w:val="24"/>
        </w:rPr>
        <w:t>)</w:t>
      </w:r>
      <w:r>
        <w:rPr>
          <w:rFonts w:ascii="Verdana"/>
          <w:i/>
          <w:sz w:val="24"/>
        </w:rPr>
        <w:t>,</w:t>
      </w:r>
    </w:p>
    <w:p w:rsidR="00A115BF" w:rsidRDefault="00646F36">
      <w:pPr>
        <w:spacing w:before="35"/>
        <w:ind w:left="2929" w:right="111"/>
        <w:rPr>
          <w:rFonts w:ascii="Verdana" w:eastAsia="Verdana" w:hAnsi="Verdana" w:cs="Verdana"/>
          <w:sz w:val="24"/>
          <w:szCs w:val="24"/>
        </w:rPr>
      </w:pPr>
      <w:r>
        <w:rPr>
          <w:rFonts w:ascii="Euclid"/>
          <w:sz w:val="24"/>
        </w:rPr>
        <w:t>((</w:t>
      </w:r>
      <w:r>
        <w:rPr>
          <w:rFonts w:ascii="Times New Roman"/>
          <w:sz w:val="24"/>
        </w:rPr>
        <w:t>3</w:t>
      </w:r>
      <w:r>
        <w:rPr>
          <w:rFonts w:ascii="Euclid"/>
          <w:sz w:val="24"/>
        </w:rPr>
        <w:t>)</w:t>
      </w:r>
      <w:r>
        <w:rPr>
          <w:rFonts w:ascii="Verdana"/>
          <w:i/>
          <w:sz w:val="24"/>
        </w:rPr>
        <w:t>,</w:t>
      </w:r>
      <w:r>
        <w:rPr>
          <w:rFonts w:ascii="Verdana"/>
          <w:i/>
          <w:spacing w:val="-60"/>
          <w:sz w:val="24"/>
        </w:rPr>
        <w:t xml:space="preserve"> </w:t>
      </w:r>
      <w:r>
        <w:rPr>
          <w:rFonts w:ascii="Times New Roman"/>
          <w:i/>
          <w:sz w:val="24"/>
        </w:rPr>
        <w:t>r</w:t>
      </w:r>
      <w:r>
        <w:rPr>
          <w:rFonts w:ascii="Times New Roman"/>
          <w:i/>
          <w:spacing w:val="-6"/>
          <w:sz w:val="24"/>
        </w:rPr>
        <w:t xml:space="preserve"> </w:t>
      </w:r>
      <w:r>
        <w:rPr>
          <w:rFonts w:ascii="Euclid"/>
          <w:sz w:val="24"/>
        </w:rPr>
        <w:t>=</w:t>
      </w:r>
      <w:r>
        <w:rPr>
          <w:rFonts w:ascii="Euclid"/>
          <w:spacing w:val="-31"/>
          <w:sz w:val="24"/>
        </w:rPr>
        <w:t xml:space="preserve"> </w:t>
      </w:r>
      <w:r>
        <w:rPr>
          <w:rFonts w:ascii="Times New Roman"/>
          <w:i/>
          <w:spacing w:val="3"/>
          <w:sz w:val="24"/>
        </w:rPr>
        <w:t>s</w:t>
      </w:r>
      <w:r>
        <w:rPr>
          <w:rFonts w:ascii="Times New Roman"/>
          <w:spacing w:val="3"/>
          <w:position w:val="-3"/>
          <w:sz w:val="16"/>
        </w:rPr>
        <w:t>0</w:t>
      </w:r>
      <w:r>
        <w:rPr>
          <w:rFonts w:ascii="Verdana"/>
          <w:i/>
          <w:spacing w:val="3"/>
          <w:sz w:val="24"/>
        </w:rPr>
        <w:t>,</w:t>
      </w:r>
      <w:r>
        <w:rPr>
          <w:rFonts w:ascii="Verdana"/>
          <w:i/>
          <w:spacing w:val="-60"/>
          <w:sz w:val="24"/>
        </w:rPr>
        <w:t xml:space="preserve"> </w:t>
      </w:r>
      <w:r>
        <w:rPr>
          <w:rFonts w:ascii="Times New Roman"/>
          <w:i/>
          <w:sz w:val="24"/>
        </w:rPr>
        <w:t>L</w:t>
      </w:r>
      <w:r>
        <w:rPr>
          <w:rFonts w:ascii="Euclid"/>
          <w:sz w:val="24"/>
        </w:rPr>
        <w:t>(</w:t>
      </w:r>
      <w:r>
        <w:rPr>
          <w:rFonts w:ascii="Times New Roman"/>
          <w:i/>
          <w:sz w:val="24"/>
        </w:rPr>
        <w:t>s</w:t>
      </w:r>
      <w:r>
        <w:rPr>
          <w:rFonts w:ascii="Times New Roman"/>
          <w:position w:val="-3"/>
          <w:sz w:val="16"/>
        </w:rPr>
        <w:t>0</w:t>
      </w:r>
      <w:r>
        <w:rPr>
          <w:rFonts w:ascii="Euclid"/>
          <w:sz w:val="24"/>
        </w:rPr>
        <w:t>)</w:t>
      </w:r>
      <w:r>
        <w:rPr>
          <w:rFonts w:ascii="Euclid"/>
          <w:spacing w:val="-31"/>
          <w:sz w:val="24"/>
        </w:rPr>
        <w:t xml:space="preserve"> </w:t>
      </w:r>
      <w:r>
        <w:rPr>
          <w:rFonts w:ascii="Euclid"/>
          <w:sz w:val="24"/>
        </w:rPr>
        <w:t>=</w:t>
      </w:r>
      <w:r>
        <w:rPr>
          <w:rFonts w:ascii="Euclid"/>
          <w:spacing w:val="-31"/>
          <w:sz w:val="24"/>
        </w:rPr>
        <w:t xml:space="preserve"> </w:t>
      </w:r>
      <w:r>
        <w:rPr>
          <w:rFonts w:ascii="Cambria"/>
          <w:sz w:val="24"/>
        </w:rPr>
        <w:t>{</w:t>
      </w:r>
      <w:r>
        <w:rPr>
          <w:rFonts w:ascii="Times New Roman"/>
          <w:i/>
          <w:sz w:val="24"/>
        </w:rPr>
        <w:t>ch</w:t>
      </w:r>
      <w:r>
        <w:rPr>
          <w:rFonts w:ascii="Verdana"/>
          <w:i/>
          <w:sz w:val="24"/>
        </w:rPr>
        <w:t>,</w:t>
      </w:r>
      <w:r>
        <w:rPr>
          <w:rFonts w:ascii="Verdana"/>
          <w:i/>
          <w:spacing w:val="-27"/>
          <w:sz w:val="24"/>
        </w:rPr>
        <w:t xml:space="preserve"> </w:t>
      </w:r>
      <w:r>
        <w:rPr>
          <w:rFonts w:ascii="Times New Roman"/>
          <w:i/>
          <w:sz w:val="24"/>
        </w:rPr>
        <w:t>j</w:t>
      </w:r>
      <w:r>
        <w:rPr>
          <w:rFonts w:ascii="Cambria"/>
          <w:sz w:val="24"/>
        </w:rPr>
        <w:t>}</w:t>
      </w:r>
      <w:r>
        <w:rPr>
          <w:rFonts w:ascii="Verdana"/>
          <w:i/>
          <w:sz w:val="24"/>
        </w:rPr>
        <w:t>,</w:t>
      </w:r>
      <w:r>
        <w:rPr>
          <w:rFonts w:ascii="Verdana"/>
          <w:i/>
          <w:spacing w:val="-60"/>
          <w:sz w:val="24"/>
        </w:rPr>
        <w:t xml:space="preserve"> </w:t>
      </w:r>
      <w:r>
        <w:rPr>
          <w:rFonts w:ascii="Times New Roman"/>
          <w:i/>
          <w:sz w:val="24"/>
        </w:rPr>
        <w:t>L</w:t>
      </w:r>
      <w:r>
        <w:rPr>
          <w:rFonts w:ascii="Euclid"/>
          <w:sz w:val="24"/>
        </w:rPr>
        <w:t>(</w:t>
      </w:r>
      <w:r>
        <w:rPr>
          <w:rFonts w:ascii="Times New Roman"/>
          <w:i/>
          <w:sz w:val="24"/>
        </w:rPr>
        <w:t>s</w:t>
      </w:r>
      <w:r>
        <w:rPr>
          <w:rFonts w:ascii="Times New Roman"/>
          <w:position w:val="-3"/>
          <w:sz w:val="16"/>
        </w:rPr>
        <w:t>1</w:t>
      </w:r>
      <w:r>
        <w:rPr>
          <w:rFonts w:ascii="Euclid"/>
          <w:sz w:val="24"/>
        </w:rPr>
        <w:t>)</w:t>
      </w:r>
      <w:r>
        <w:rPr>
          <w:rFonts w:ascii="Euclid"/>
          <w:spacing w:val="-31"/>
          <w:sz w:val="24"/>
        </w:rPr>
        <w:t xml:space="preserve"> </w:t>
      </w:r>
      <w:r>
        <w:rPr>
          <w:rFonts w:ascii="Euclid"/>
          <w:sz w:val="24"/>
        </w:rPr>
        <w:t>=</w:t>
      </w:r>
      <w:r>
        <w:rPr>
          <w:rFonts w:ascii="Euclid"/>
          <w:spacing w:val="-31"/>
          <w:sz w:val="24"/>
        </w:rPr>
        <w:t xml:space="preserve"> </w:t>
      </w:r>
      <w:r>
        <w:rPr>
          <w:rFonts w:ascii="Times New Roman"/>
          <w:i/>
          <w:sz w:val="24"/>
        </w:rPr>
        <w:t>C</w:t>
      </w:r>
      <w:r>
        <w:rPr>
          <w:rFonts w:ascii="Times New Roman"/>
          <w:i/>
          <w:spacing w:val="-23"/>
          <w:sz w:val="24"/>
        </w:rPr>
        <w:t xml:space="preserve"> </w:t>
      </w:r>
      <w:r>
        <w:rPr>
          <w:rFonts w:ascii="Euclid"/>
          <w:sz w:val="24"/>
        </w:rPr>
        <w:t>)</w:t>
      </w:r>
      <w:r>
        <w:rPr>
          <w:rFonts w:ascii="Verdana"/>
          <w:i/>
          <w:sz w:val="24"/>
        </w:rPr>
        <w:t>,</w:t>
      </w:r>
    </w:p>
    <w:p w:rsidR="00A115BF" w:rsidRDefault="00646F36">
      <w:pPr>
        <w:spacing w:before="35"/>
        <w:ind w:left="2929" w:right="111"/>
        <w:rPr>
          <w:rFonts w:ascii="Verdana" w:eastAsia="Verdana" w:hAnsi="Verdana" w:cs="Verdana"/>
          <w:sz w:val="24"/>
          <w:szCs w:val="24"/>
        </w:rPr>
      </w:pPr>
      <w:r>
        <w:rPr>
          <w:rFonts w:ascii="Euclid"/>
          <w:sz w:val="24"/>
        </w:rPr>
        <w:t>((</w:t>
      </w:r>
      <w:r>
        <w:rPr>
          <w:rFonts w:ascii="Times New Roman"/>
          <w:sz w:val="24"/>
        </w:rPr>
        <w:t>4</w:t>
      </w:r>
      <w:r>
        <w:rPr>
          <w:rFonts w:ascii="Euclid"/>
          <w:sz w:val="24"/>
        </w:rPr>
        <w:t>)</w:t>
      </w:r>
      <w:r>
        <w:rPr>
          <w:rFonts w:ascii="Verdana"/>
          <w:i/>
          <w:sz w:val="24"/>
        </w:rPr>
        <w:t>,</w:t>
      </w:r>
      <w:r>
        <w:rPr>
          <w:rFonts w:ascii="Verdana"/>
          <w:i/>
          <w:spacing w:val="-60"/>
          <w:sz w:val="24"/>
        </w:rPr>
        <w:t xml:space="preserve"> </w:t>
      </w:r>
      <w:r>
        <w:rPr>
          <w:rFonts w:ascii="Times New Roman"/>
          <w:i/>
          <w:sz w:val="24"/>
        </w:rPr>
        <w:t>r</w:t>
      </w:r>
      <w:r>
        <w:rPr>
          <w:rFonts w:ascii="Times New Roman"/>
          <w:i/>
          <w:spacing w:val="-6"/>
          <w:sz w:val="24"/>
        </w:rPr>
        <w:t xml:space="preserve"> </w:t>
      </w:r>
      <w:r>
        <w:rPr>
          <w:rFonts w:ascii="Euclid"/>
          <w:sz w:val="24"/>
        </w:rPr>
        <w:t>=</w:t>
      </w:r>
      <w:r>
        <w:rPr>
          <w:rFonts w:ascii="Euclid"/>
          <w:spacing w:val="-31"/>
          <w:sz w:val="24"/>
        </w:rPr>
        <w:t xml:space="preserve"> </w:t>
      </w:r>
      <w:r>
        <w:rPr>
          <w:rFonts w:ascii="Times New Roman"/>
          <w:i/>
          <w:spacing w:val="3"/>
          <w:sz w:val="24"/>
        </w:rPr>
        <w:t>s</w:t>
      </w:r>
      <w:r>
        <w:rPr>
          <w:rFonts w:ascii="Times New Roman"/>
          <w:spacing w:val="3"/>
          <w:position w:val="-3"/>
          <w:sz w:val="16"/>
        </w:rPr>
        <w:t>1</w:t>
      </w:r>
      <w:r>
        <w:rPr>
          <w:rFonts w:ascii="Verdana"/>
          <w:i/>
          <w:spacing w:val="3"/>
          <w:sz w:val="24"/>
        </w:rPr>
        <w:t>,</w:t>
      </w:r>
      <w:r>
        <w:rPr>
          <w:rFonts w:ascii="Verdana"/>
          <w:i/>
          <w:spacing w:val="-60"/>
          <w:sz w:val="24"/>
        </w:rPr>
        <w:t xml:space="preserve"> </w:t>
      </w:r>
      <w:r>
        <w:rPr>
          <w:rFonts w:ascii="Times New Roman"/>
          <w:i/>
          <w:sz w:val="24"/>
        </w:rPr>
        <w:t>L</w:t>
      </w:r>
      <w:r>
        <w:rPr>
          <w:rFonts w:ascii="Euclid"/>
          <w:sz w:val="24"/>
        </w:rPr>
        <w:t>(</w:t>
      </w:r>
      <w:r>
        <w:rPr>
          <w:rFonts w:ascii="Times New Roman"/>
          <w:i/>
          <w:sz w:val="24"/>
        </w:rPr>
        <w:t>s</w:t>
      </w:r>
      <w:r>
        <w:rPr>
          <w:rFonts w:ascii="Times New Roman"/>
          <w:position w:val="-3"/>
          <w:sz w:val="16"/>
        </w:rPr>
        <w:t>1</w:t>
      </w:r>
      <w:r>
        <w:rPr>
          <w:rFonts w:ascii="Euclid"/>
          <w:sz w:val="24"/>
        </w:rPr>
        <w:t>)</w:t>
      </w:r>
      <w:r>
        <w:rPr>
          <w:rFonts w:ascii="Euclid"/>
          <w:spacing w:val="-31"/>
          <w:sz w:val="24"/>
        </w:rPr>
        <w:t xml:space="preserve"> </w:t>
      </w:r>
      <w:r>
        <w:rPr>
          <w:rFonts w:ascii="Euclid"/>
          <w:sz w:val="24"/>
        </w:rPr>
        <w:t>=</w:t>
      </w:r>
      <w:r>
        <w:rPr>
          <w:rFonts w:ascii="Euclid"/>
          <w:spacing w:val="-31"/>
          <w:sz w:val="24"/>
        </w:rPr>
        <w:t xml:space="preserve"> </w:t>
      </w:r>
      <w:r>
        <w:rPr>
          <w:rFonts w:ascii="Cambria"/>
          <w:sz w:val="24"/>
        </w:rPr>
        <w:t>{</w:t>
      </w:r>
      <w:r>
        <w:rPr>
          <w:rFonts w:ascii="Times New Roman"/>
          <w:i/>
          <w:sz w:val="24"/>
        </w:rPr>
        <w:t>ch</w:t>
      </w:r>
      <w:r>
        <w:rPr>
          <w:rFonts w:ascii="Verdana"/>
          <w:i/>
          <w:sz w:val="24"/>
        </w:rPr>
        <w:t>,</w:t>
      </w:r>
      <w:r>
        <w:rPr>
          <w:rFonts w:ascii="Verdana"/>
          <w:i/>
          <w:spacing w:val="-27"/>
          <w:sz w:val="24"/>
        </w:rPr>
        <w:t xml:space="preserve"> </w:t>
      </w:r>
      <w:r>
        <w:rPr>
          <w:rFonts w:ascii="Times New Roman"/>
          <w:i/>
          <w:sz w:val="24"/>
        </w:rPr>
        <w:t>j</w:t>
      </w:r>
      <w:r>
        <w:rPr>
          <w:rFonts w:ascii="Cambria"/>
          <w:sz w:val="24"/>
        </w:rPr>
        <w:t>}</w:t>
      </w:r>
      <w:r>
        <w:rPr>
          <w:rFonts w:ascii="Verdana"/>
          <w:i/>
          <w:sz w:val="24"/>
        </w:rPr>
        <w:t>,</w:t>
      </w:r>
      <w:r>
        <w:rPr>
          <w:rFonts w:ascii="Verdana"/>
          <w:i/>
          <w:spacing w:val="-60"/>
          <w:sz w:val="24"/>
        </w:rPr>
        <w:t xml:space="preserve"> </w:t>
      </w:r>
      <w:r>
        <w:rPr>
          <w:rFonts w:ascii="Times New Roman"/>
          <w:i/>
          <w:sz w:val="24"/>
        </w:rPr>
        <w:t>L</w:t>
      </w:r>
      <w:r>
        <w:rPr>
          <w:rFonts w:ascii="Euclid"/>
          <w:sz w:val="24"/>
        </w:rPr>
        <w:t>(</w:t>
      </w:r>
      <w:r>
        <w:rPr>
          <w:rFonts w:ascii="Times New Roman"/>
          <w:i/>
          <w:sz w:val="24"/>
        </w:rPr>
        <w:t>s</w:t>
      </w:r>
      <w:r>
        <w:rPr>
          <w:rFonts w:ascii="Times New Roman"/>
          <w:position w:val="-3"/>
          <w:sz w:val="16"/>
        </w:rPr>
        <w:t>0</w:t>
      </w:r>
      <w:r>
        <w:rPr>
          <w:rFonts w:ascii="Euclid"/>
          <w:sz w:val="24"/>
        </w:rPr>
        <w:t>)</w:t>
      </w:r>
      <w:r>
        <w:rPr>
          <w:rFonts w:ascii="Euclid"/>
          <w:spacing w:val="-31"/>
          <w:sz w:val="24"/>
        </w:rPr>
        <w:t xml:space="preserve"> </w:t>
      </w:r>
      <w:r>
        <w:rPr>
          <w:rFonts w:ascii="Euclid"/>
          <w:sz w:val="24"/>
        </w:rPr>
        <w:t>=</w:t>
      </w:r>
      <w:r>
        <w:rPr>
          <w:rFonts w:ascii="Euclid"/>
          <w:spacing w:val="-31"/>
          <w:sz w:val="24"/>
        </w:rPr>
        <w:t xml:space="preserve"> </w:t>
      </w:r>
      <w:r>
        <w:rPr>
          <w:rFonts w:ascii="Times New Roman"/>
          <w:i/>
          <w:sz w:val="24"/>
        </w:rPr>
        <w:t>C</w:t>
      </w:r>
      <w:r>
        <w:rPr>
          <w:rFonts w:ascii="Times New Roman"/>
          <w:i/>
          <w:spacing w:val="-23"/>
          <w:sz w:val="24"/>
        </w:rPr>
        <w:t xml:space="preserve"> </w:t>
      </w:r>
      <w:r>
        <w:rPr>
          <w:rFonts w:ascii="Euclid"/>
          <w:sz w:val="24"/>
        </w:rPr>
        <w:t>)</w:t>
      </w:r>
      <w:r>
        <w:rPr>
          <w:rFonts w:ascii="Verdana"/>
          <w:i/>
          <w:sz w:val="24"/>
        </w:rPr>
        <w:t>,</w:t>
      </w:r>
    </w:p>
    <w:p w:rsidR="00A115BF" w:rsidRDefault="00646F36">
      <w:pPr>
        <w:spacing w:before="35"/>
        <w:ind w:left="2929" w:right="111"/>
        <w:rPr>
          <w:rFonts w:ascii="Verdana" w:eastAsia="Verdana" w:hAnsi="Verdana" w:cs="Verdana"/>
          <w:sz w:val="24"/>
          <w:szCs w:val="24"/>
        </w:rPr>
      </w:pPr>
      <w:r>
        <w:rPr>
          <w:rFonts w:ascii="Euclid"/>
          <w:sz w:val="24"/>
        </w:rPr>
        <w:t>((</w:t>
      </w:r>
      <w:r>
        <w:rPr>
          <w:rFonts w:ascii="Times New Roman"/>
          <w:sz w:val="24"/>
        </w:rPr>
        <w:t>5</w:t>
      </w:r>
      <w:r>
        <w:rPr>
          <w:rFonts w:ascii="Euclid"/>
          <w:sz w:val="24"/>
        </w:rPr>
        <w:t>)</w:t>
      </w:r>
      <w:r>
        <w:rPr>
          <w:rFonts w:ascii="Verdana"/>
          <w:i/>
          <w:sz w:val="24"/>
        </w:rPr>
        <w:t>,</w:t>
      </w:r>
      <w:r>
        <w:rPr>
          <w:rFonts w:ascii="Verdana"/>
          <w:i/>
          <w:spacing w:val="-60"/>
          <w:sz w:val="24"/>
        </w:rPr>
        <w:t xml:space="preserve"> </w:t>
      </w:r>
      <w:r>
        <w:rPr>
          <w:rFonts w:ascii="Times New Roman"/>
          <w:i/>
          <w:sz w:val="24"/>
        </w:rPr>
        <w:t>r</w:t>
      </w:r>
      <w:r>
        <w:rPr>
          <w:rFonts w:ascii="Times New Roman"/>
          <w:i/>
          <w:spacing w:val="-6"/>
          <w:sz w:val="24"/>
        </w:rPr>
        <w:t xml:space="preserve"> </w:t>
      </w:r>
      <w:r>
        <w:rPr>
          <w:rFonts w:ascii="Euclid"/>
          <w:sz w:val="24"/>
        </w:rPr>
        <w:t>=</w:t>
      </w:r>
      <w:r>
        <w:rPr>
          <w:rFonts w:ascii="Euclid"/>
          <w:spacing w:val="-31"/>
          <w:sz w:val="24"/>
        </w:rPr>
        <w:t xml:space="preserve"> </w:t>
      </w:r>
      <w:r>
        <w:rPr>
          <w:rFonts w:ascii="Times New Roman"/>
          <w:i/>
          <w:spacing w:val="3"/>
          <w:sz w:val="24"/>
        </w:rPr>
        <w:t>s</w:t>
      </w:r>
      <w:r>
        <w:rPr>
          <w:rFonts w:ascii="Times New Roman"/>
          <w:spacing w:val="3"/>
          <w:position w:val="-3"/>
          <w:sz w:val="16"/>
        </w:rPr>
        <w:t>0</w:t>
      </w:r>
      <w:r>
        <w:rPr>
          <w:rFonts w:ascii="Verdana"/>
          <w:i/>
          <w:spacing w:val="3"/>
          <w:sz w:val="24"/>
        </w:rPr>
        <w:t>,</w:t>
      </w:r>
      <w:r>
        <w:rPr>
          <w:rFonts w:ascii="Verdana"/>
          <w:i/>
          <w:spacing w:val="-60"/>
          <w:sz w:val="24"/>
        </w:rPr>
        <w:t xml:space="preserve"> </w:t>
      </w:r>
      <w:r>
        <w:rPr>
          <w:rFonts w:ascii="Times New Roman"/>
          <w:i/>
          <w:sz w:val="24"/>
        </w:rPr>
        <w:t>L</w:t>
      </w:r>
      <w:r>
        <w:rPr>
          <w:rFonts w:ascii="Euclid"/>
          <w:sz w:val="24"/>
        </w:rPr>
        <w:t>(</w:t>
      </w:r>
      <w:r>
        <w:rPr>
          <w:rFonts w:ascii="Times New Roman"/>
          <w:i/>
          <w:sz w:val="24"/>
        </w:rPr>
        <w:t>s</w:t>
      </w:r>
      <w:r>
        <w:rPr>
          <w:rFonts w:ascii="Times New Roman"/>
          <w:position w:val="-3"/>
          <w:sz w:val="16"/>
        </w:rPr>
        <w:t>0</w:t>
      </w:r>
      <w:r>
        <w:rPr>
          <w:rFonts w:ascii="Euclid"/>
          <w:sz w:val="24"/>
        </w:rPr>
        <w:t>)</w:t>
      </w:r>
      <w:r>
        <w:rPr>
          <w:rFonts w:ascii="Euclid"/>
          <w:spacing w:val="-31"/>
          <w:sz w:val="24"/>
        </w:rPr>
        <w:t xml:space="preserve"> </w:t>
      </w:r>
      <w:r>
        <w:rPr>
          <w:rFonts w:ascii="Euclid"/>
          <w:sz w:val="24"/>
        </w:rPr>
        <w:t>=</w:t>
      </w:r>
      <w:r>
        <w:rPr>
          <w:rFonts w:ascii="Euclid"/>
          <w:spacing w:val="-31"/>
          <w:sz w:val="24"/>
        </w:rPr>
        <w:t xml:space="preserve"> </w:t>
      </w:r>
      <w:r>
        <w:rPr>
          <w:rFonts w:ascii="Cambria"/>
          <w:sz w:val="24"/>
        </w:rPr>
        <w:t>{</w:t>
      </w:r>
      <w:r>
        <w:rPr>
          <w:rFonts w:ascii="Times New Roman"/>
          <w:i/>
          <w:sz w:val="24"/>
        </w:rPr>
        <w:t>ch</w:t>
      </w:r>
      <w:r>
        <w:rPr>
          <w:rFonts w:ascii="Verdana"/>
          <w:i/>
          <w:sz w:val="24"/>
        </w:rPr>
        <w:t>,</w:t>
      </w:r>
      <w:r>
        <w:rPr>
          <w:rFonts w:ascii="Verdana"/>
          <w:i/>
          <w:spacing w:val="-27"/>
          <w:sz w:val="24"/>
        </w:rPr>
        <w:t xml:space="preserve"> </w:t>
      </w:r>
      <w:r>
        <w:rPr>
          <w:rFonts w:ascii="Times New Roman"/>
          <w:i/>
          <w:sz w:val="24"/>
        </w:rPr>
        <w:t>j</w:t>
      </w:r>
      <w:r>
        <w:rPr>
          <w:rFonts w:ascii="Cambria"/>
          <w:sz w:val="24"/>
        </w:rPr>
        <w:t>}</w:t>
      </w:r>
      <w:r>
        <w:rPr>
          <w:rFonts w:ascii="Verdana"/>
          <w:i/>
          <w:sz w:val="24"/>
        </w:rPr>
        <w:t>,</w:t>
      </w:r>
      <w:r>
        <w:rPr>
          <w:rFonts w:ascii="Verdana"/>
          <w:i/>
          <w:spacing w:val="-60"/>
          <w:sz w:val="24"/>
        </w:rPr>
        <w:t xml:space="preserve"> </w:t>
      </w:r>
      <w:r>
        <w:rPr>
          <w:rFonts w:ascii="Times New Roman"/>
          <w:i/>
          <w:sz w:val="24"/>
        </w:rPr>
        <w:t>L</w:t>
      </w:r>
      <w:r>
        <w:rPr>
          <w:rFonts w:ascii="Euclid"/>
          <w:sz w:val="24"/>
        </w:rPr>
        <w:t>(</w:t>
      </w:r>
      <w:r>
        <w:rPr>
          <w:rFonts w:ascii="Times New Roman"/>
          <w:i/>
          <w:sz w:val="24"/>
        </w:rPr>
        <w:t>s</w:t>
      </w:r>
      <w:r>
        <w:rPr>
          <w:rFonts w:ascii="Times New Roman"/>
          <w:position w:val="-3"/>
          <w:sz w:val="16"/>
        </w:rPr>
        <w:t>1</w:t>
      </w:r>
      <w:r>
        <w:rPr>
          <w:rFonts w:ascii="Euclid"/>
          <w:sz w:val="24"/>
        </w:rPr>
        <w:t>)</w:t>
      </w:r>
      <w:r>
        <w:rPr>
          <w:rFonts w:ascii="Euclid"/>
          <w:spacing w:val="-31"/>
          <w:sz w:val="24"/>
        </w:rPr>
        <w:t xml:space="preserve"> </w:t>
      </w:r>
      <w:r>
        <w:rPr>
          <w:rFonts w:ascii="Euclid"/>
          <w:sz w:val="24"/>
        </w:rPr>
        <w:t>=</w:t>
      </w:r>
      <w:r>
        <w:rPr>
          <w:rFonts w:ascii="Euclid"/>
          <w:spacing w:val="-31"/>
          <w:sz w:val="24"/>
        </w:rPr>
        <w:t xml:space="preserve"> </w:t>
      </w:r>
      <w:r>
        <w:rPr>
          <w:rFonts w:ascii="Times New Roman"/>
          <w:i/>
          <w:sz w:val="24"/>
        </w:rPr>
        <w:t>C</w:t>
      </w:r>
      <w:r>
        <w:rPr>
          <w:rFonts w:ascii="Times New Roman"/>
          <w:i/>
          <w:spacing w:val="-23"/>
          <w:sz w:val="24"/>
        </w:rPr>
        <w:t xml:space="preserve"> </w:t>
      </w:r>
      <w:r>
        <w:rPr>
          <w:rFonts w:ascii="Euclid"/>
          <w:sz w:val="24"/>
        </w:rPr>
        <w:t>)</w:t>
      </w:r>
      <w:r>
        <w:rPr>
          <w:rFonts w:ascii="Verdana"/>
          <w:i/>
          <w:sz w:val="24"/>
        </w:rPr>
        <w:t>,</w:t>
      </w:r>
    </w:p>
    <w:p w:rsidR="00A115BF" w:rsidRDefault="00646F36">
      <w:pPr>
        <w:spacing w:before="35"/>
        <w:ind w:left="2929" w:right="111"/>
        <w:rPr>
          <w:rFonts w:ascii="Cambria" w:eastAsia="Cambria" w:hAnsi="Cambria" w:cs="Cambria"/>
          <w:sz w:val="24"/>
          <w:szCs w:val="24"/>
        </w:rPr>
      </w:pPr>
      <w:r>
        <w:rPr>
          <w:rFonts w:ascii="Euclid"/>
          <w:sz w:val="24"/>
        </w:rPr>
        <w:t>((</w:t>
      </w:r>
      <w:r>
        <w:rPr>
          <w:rFonts w:ascii="Times New Roman"/>
          <w:sz w:val="24"/>
        </w:rPr>
        <w:t>6</w:t>
      </w:r>
      <w:r>
        <w:rPr>
          <w:rFonts w:ascii="Euclid"/>
          <w:sz w:val="24"/>
        </w:rPr>
        <w:t>)</w:t>
      </w:r>
      <w:r>
        <w:rPr>
          <w:rFonts w:ascii="Verdana"/>
          <w:i/>
          <w:sz w:val="24"/>
        </w:rPr>
        <w:t>,</w:t>
      </w:r>
      <w:r>
        <w:rPr>
          <w:rFonts w:ascii="Verdana"/>
          <w:i/>
          <w:spacing w:val="-62"/>
          <w:sz w:val="24"/>
        </w:rPr>
        <w:t xml:space="preserve"> </w:t>
      </w:r>
      <w:r>
        <w:rPr>
          <w:rFonts w:ascii="Times New Roman"/>
          <w:i/>
          <w:sz w:val="24"/>
        </w:rPr>
        <w:t>r</w:t>
      </w:r>
      <w:r>
        <w:rPr>
          <w:rFonts w:ascii="Times New Roman"/>
          <w:i/>
          <w:spacing w:val="-9"/>
          <w:sz w:val="24"/>
        </w:rPr>
        <w:t xml:space="preserve"> </w:t>
      </w:r>
      <w:r>
        <w:rPr>
          <w:rFonts w:ascii="Euclid"/>
          <w:sz w:val="24"/>
        </w:rPr>
        <w:t>=</w:t>
      </w:r>
      <w:r>
        <w:rPr>
          <w:rFonts w:ascii="Euclid"/>
          <w:spacing w:val="-34"/>
          <w:sz w:val="24"/>
        </w:rPr>
        <w:t xml:space="preserve"> </w:t>
      </w:r>
      <w:r>
        <w:rPr>
          <w:rFonts w:ascii="Times New Roman"/>
          <w:i/>
          <w:spacing w:val="3"/>
          <w:sz w:val="24"/>
        </w:rPr>
        <w:t>s</w:t>
      </w:r>
      <w:r>
        <w:rPr>
          <w:rFonts w:ascii="Times New Roman"/>
          <w:spacing w:val="3"/>
          <w:position w:val="-3"/>
          <w:sz w:val="16"/>
        </w:rPr>
        <w:t>1</w:t>
      </w:r>
      <w:r>
        <w:rPr>
          <w:rFonts w:ascii="Verdana"/>
          <w:i/>
          <w:spacing w:val="3"/>
          <w:sz w:val="24"/>
        </w:rPr>
        <w:t>,</w:t>
      </w:r>
      <w:r>
        <w:rPr>
          <w:rFonts w:ascii="Verdana"/>
          <w:i/>
          <w:spacing w:val="-62"/>
          <w:sz w:val="24"/>
        </w:rPr>
        <w:t xml:space="preserve"> </w:t>
      </w:r>
      <w:r>
        <w:rPr>
          <w:rFonts w:ascii="Times New Roman"/>
          <w:i/>
          <w:sz w:val="24"/>
        </w:rPr>
        <w:t>L</w:t>
      </w:r>
      <w:r>
        <w:rPr>
          <w:rFonts w:ascii="Euclid"/>
          <w:sz w:val="24"/>
        </w:rPr>
        <w:t>(</w:t>
      </w:r>
      <w:r>
        <w:rPr>
          <w:rFonts w:ascii="Times New Roman"/>
          <w:i/>
          <w:sz w:val="24"/>
        </w:rPr>
        <w:t>s</w:t>
      </w:r>
      <w:r>
        <w:rPr>
          <w:rFonts w:ascii="Times New Roman"/>
          <w:position w:val="-3"/>
          <w:sz w:val="16"/>
        </w:rPr>
        <w:t>1</w:t>
      </w:r>
      <w:r>
        <w:rPr>
          <w:rFonts w:ascii="Euclid"/>
          <w:sz w:val="24"/>
        </w:rPr>
        <w:t>)</w:t>
      </w:r>
      <w:r>
        <w:rPr>
          <w:rFonts w:ascii="Euclid"/>
          <w:spacing w:val="-34"/>
          <w:sz w:val="24"/>
        </w:rPr>
        <w:t xml:space="preserve"> </w:t>
      </w:r>
      <w:r>
        <w:rPr>
          <w:rFonts w:ascii="Euclid"/>
          <w:sz w:val="24"/>
        </w:rPr>
        <w:t>=</w:t>
      </w:r>
      <w:r>
        <w:rPr>
          <w:rFonts w:ascii="Euclid"/>
          <w:spacing w:val="-34"/>
          <w:sz w:val="24"/>
        </w:rPr>
        <w:t xml:space="preserve"> </w:t>
      </w:r>
      <w:r>
        <w:rPr>
          <w:rFonts w:ascii="Cambria"/>
          <w:sz w:val="24"/>
        </w:rPr>
        <w:t>{</w:t>
      </w:r>
      <w:r>
        <w:rPr>
          <w:rFonts w:ascii="Times New Roman"/>
          <w:i/>
          <w:sz w:val="24"/>
        </w:rPr>
        <w:t>ch</w:t>
      </w:r>
      <w:r>
        <w:rPr>
          <w:rFonts w:ascii="Verdana"/>
          <w:i/>
          <w:sz w:val="24"/>
        </w:rPr>
        <w:t>,</w:t>
      </w:r>
      <w:r>
        <w:rPr>
          <w:rFonts w:ascii="Verdana"/>
          <w:i/>
          <w:spacing w:val="-30"/>
          <w:sz w:val="24"/>
        </w:rPr>
        <w:t xml:space="preserve"> </w:t>
      </w:r>
      <w:r>
        <w:rPr>
          <w:rFonts w:ascii="Times New Roman"/>
          <w:i/>
          <w:sz w:val="24"/>
        </w:rPr>
        <w:t>j</w:t>
      </w:r>
      <w:r>
        <w:rPr>
          <w:rFonts w:ascii="Cambria"/>
          <w:sz w:val="24"/>
        </w:rPr>
        <w:t>}</w:t>
      </w:r>
      <w:r>
        <w:rPr>
          <w:rFonts w:ascii="Verdana"/>
          <w:i/>
          <w:sz w:val="24"/>
        </w:rPr>
        <w:t>,</w:t>
      </w:r>
      <w:r>
        <w:rPr>
          <w:rFonts w:ascii="Verdana"/>
          <w:i/>
          <w:spacing w:val="-62"/>
          <w:sz w:val="24"/>
        </w:rPr>
        <w:t xml:space="preserve"> </w:t>
      </w:r>
      <w:r>
        <w:rPr>
          <w:rFonts w:ascii="Times New Roman"/>
          <w:i/>
          <w:sz w:val="24"/>
        </w:rPr>
        <w:t>L</w:t>
      </w:r>
      <w:r>
        <w:rPr>
          <w:rFonts w:ascii="Euclid"/>
          <w:sz w:val="24"/>
        </w:rPr>
        <w:t>(</w:t>
      </w:r>
      <w:r>
        <w:rPr>
          <w:rFonts w:ascii="Times New Roman"/>
          <w:i/>
          <w:sz w:val="24"/>
        </w:rPr>
        <w:t>s</w:t>
      </w:r>
      <w:r>
        <w:rPr>
          <w:rFonts w:ascii="Times New Roman"/>
          <w:position w:val="-3"/>
          <w:sz w:val="16"/>
        </w:rPr>
        <w:t>0</w:t>
      </w:r>
      <w:r>
        <w:rPr>
          <w:rFonts w:ascii="Euclid"/>
          <w:sz w:val="24"/>
        </w:rPr>
        <w:t>)</w:t>
      </w:r>
      <w:r>
        <w:rPr>
          <w:rFonts w:ascii="Euclid"/>
          <w:spacing w:val="-34"/>
          <w:sz w:val="24"/>
        </w:rPr>
        <w:t xml:space="preserve"> </w:t>
      </w:r>
      <w:r>
        <w:rPr>
          <w:rFonts w:ascii="Euclid"/>
          <w:sz w:val="24"/>
        </w:rPr>
        <w:t>=</w:t>
      </w:r>
      <w:r>
        <w:rPr>
          <w:rFonts w:ascii="Euclid"/>
          <w:spacing w:val="-34"/>
          <w:sz w:val="24"/>
        </w:rPr>
        <w:t xml:space="preserve"> </w:t>
      </w:r>
      <w:r>
        <w:rPr>
          <w:rFonts w:ascii="Times New Roman"/>
          <w:i/>
          <w:sz w:val="24"/>
        </w:rPr>
        <w:t>C</w:t>
      </w:r>
      <w:r>
        <w:rPr>
          <w:rFonts w:ascii="Times New Roman"/>
          <w:i/>
          <w:spacing w:val="-25"/>
          <w:sz w:val="24"/>
        </w:rPr>
        <w:t xml:space="preserve"> </w:t>
      </w:r>
      <w:r>
        <w:rPr>
          <w:rFonts w:ascii="Euclid"/>
          <w:sz w:val="24"/>
        </w:rPr>
        <w:t>)</w:t>
      </w:r>
      <w:r>
        <w:rPr>
          <w:rFonts w:ascii="Verdana"/>
          <w:i/>
          <w:sz w:val="24"/>
        </w:rPr>
        <w:t>,</w:t>
      </w:r>
      <w:r>
        <w:rPr>
          <w:rFonts w:ascii="Verdana"/>
          <w:i/>
          <w:spacing w:val="-62"/>
          <w:sz w:val="24"/>
        </w:rPr>
        <w:t xml:space="preserve"> </w:t>
      </w:r>
      <w:r>
        <w:rPr>
          <w:rFonts w:ascii="Verdana"/>
          <w:i/>
          <w:sz w:val="24"/>
        </w:rPr>
        <w:t>.</w:t>
      </w:r>
      <w:r>
        <w:rPr>
          <w:rFonts w:ascii="Verdana"/>
          <w:i/>
          <w:spacing w:val="-62"/>
          <w:sz w:val="24"/>
        </w:rPr>
        <w:t xml:space="preserve"> </w:t>
      </w:r>
      <w:r>
        <w:rPr>
          <w:rFonts w:ascii="Verdana"/>
          <w:i/>
          <w:sz w:val="24"/>
        </w:rPr>
        <w:t>.</w:t>
      </w:r>
      <w:r>
        <w:rPr>
          <w:rFonts w:ascii="Verdana"/>
          <w:i/>
          <w:spacing w:val="-62"/>
          <w:sz w:val="24"/>
        </w:rPr>
        <w:t xml:space="preserve"> </w:t>
      </w:r>
      <w:r>
        <w:rPr>
          <w:rFonts w:ascii="Verdana"/>
          <w:i/>
          <w:sz w:val="24"/>
        </w:rPr>
        <w:t>.</w:t>
      </w:r>
      <w:r>
        <w:rPr>
          <w:rFonts w:ascii="Verdana"/>
          <w:i/>
          <w:spacing w:val="-62"/>
          <w:sz w:val="24"/>
        </w:rPr>
        <w:t xml:space="preserve"> </w:t>
      </w:r>
      <w:r>
        <w:rPr>
          <w:rFonts w:ascii="Cambria"/>
          <w:sz w:val="24"/>
        </w:rPr>
        <w:t>}</w:t>
      </w:r>
    </w:p>
    <w:p w:rsidR="00A115BF" w:rsidRDefault="00646F36">
      <w:pPr>
        <w:spacing w:before="35"/>
        <w:ind w:left="1878" w:right="111"/>
        <w:rPr>
          <w:rFonts w:ascii="Verdana" w:eastAsia="Verdana" w:hAnsi="Verdana" w:cs="Verdana"/>
          <w:sz w:val="24"/>
          <w:szCs w:val="24"/>
        </w:rPr>
      </w:pPr>
      <w:r>
        <w:rPr>
          <w:rFonts w:ascii="Times New Roman" w:hAnsi="Times New Roman"/>
          <w:i/>
          <w:spacing w:val="3"/>
          <w:sz w:val="24"/>
        </w:rPr>
        <w:t>Mod</w:t>
      </w:r>
      <w:r>
        <w:rPr>
          <w:rFonts w:ascii="Euclid" w:hAnsi="Euclid"/>
          <w:spacing w:val="3"/>
          <w:sz w:val="24"/>
        </w:rPr>
        <w:t>(</w:t>
      </w:r>
      <w:r>
        <w:rPr>
          <w:rFonts w:ascii="Arial" w:hAnsi="Arial"/>
          <w:i/>
          <w:spacing w:val="3"/>
          <w:sz w:val="24"/>
        </w:rPr>
        <w:t>ψ</w:t>
      </w:r>
      <w:r>
        <w:rPr>
          <w:rFonts w:ascii="Euclid" w:hAnsi="Euclid"/>
          <w:spacing w:val="3"/>
          <w:sz w:val="24"/>
        </w:rPr>
        <w:t>)</w:t>
      </w:r>
      <w:r>
        <w:rPr>
          <w:rFonts w:ascii="Euclid" w:hAnsi="Euclid"/>
          <w:spacing w:val="-22"/>
          <w:sz w:val="24"/>
        </w:rPr>
        <w:t xml:space="preserve"> </w:t>
      </w:r>
      <w:r>
        <w:rPr>
          <w:rFonts w:ascii="Euclid" w:hAnsi="Euclid"/>
          <w:sz w:val="24"/>
        </w:rPr>
        <w:t>=</w:t>
      </w:r>
      <w:r>
        <w:rPr>
          <w:rFonts w:ascii="Cambria" w:hAnsi="Cambria"/>
          <w:sz w:val="24"/>
        </w:rPr>
        <w:t>{</w:t>
      </w:r>
      <w:r>
        <w:rPr>
          <w:rFonts w:ascii="Euclid" w:hAnsi="Euclid"/>
          <w:sz w:val="24"/>
        </w:rPr>
        <w:t>((</w:t>
      </w:r>
      <w:r>
        <w:rPr>
          <w:rFonts w:ascii="Times New Roman" w:hAnsi="Times New Roman"/>
          <w:sz w:val="24"/>
        </w:rPr>
        <w:t>1</w:t>
      </w:r>
      <w:r>
        <w:rPr>
          <w:rFonts w:ascii="Euclid" w:hAnsi="Euclid"/>
          <w:sz w:val="24"/>
        </w:rPr>
        <w:t>)</w:t>
      </w:r>
      <w:r>
        <w:rPr>
          <w:rFonts w:ascii="Verdana" w:hAnsi="Verdana"/>
          <w:i/>
          <w:sz w:val="24"/>
        </w:rPr>
        <w:t>,</w:t>
      </w:r>
      <w:r>
        <w:rPr>
          <w:rFonts w:ascii="Verdana" w:hAnsi="Verdana"/>
          <w:i/>
          <w:spacing w:val="-56"/>
          <w:sz w:val="24"/>
        </w:rPr>
        <w:t xml:space="preserve"> </w:t>
      </w:r>
      <w:r>
        <w:rPr>
          <w:rFonts w:ascii="Times New Roman" w:hAnsi="Times New Roman"/>
          <w:i/>
          <w:sz w:val="24"/>
        </w:rPr>
        <w:t>r</w:t>
      </w:r>
      <w:r>
        <w:rPr>
          <w:rFonts w:ascii="Times New Roman" w:hAnsi="Times New Roman"/>
          <w:i/>
          <w:spacing w:val="4"/>
          <w:sz w:val="24"/>
        </w:rPr>
        <w:t xml:space="preserve"> </w:t>
      </w:r>
      <w:r>
        <w:rPr>
          <w:rFonts w:ascii="Euclid" w:hAnsi="Euclid"/>
          <w:sz w:val="24"/>
        </w:rPr>
        <w:t>=</w:t>
      </w:r>
      <w:r>
        <w:rPr>
          <w:rFonts w:ascii="Euclid" w:hAnsi="Euclid"/>
          <w:spacing w:val="-22"/>
          <w:sz w:val="24"/>
        </w:rPr>
        <w:t xml:space="preserve"> </w:t>
      </w:r>
      <w:r>
        <w:rPr>
          <w:rFonts w:ascii="Times New Roman" w:hAnsi="Times New Roman"/>
          <w:i/>
          <w:spacing w:val="3"/>
          <w:sz w:val="24"/>
        </w:rPr>
        <w:t>s</w:t>
      </w:r>
      <w:r>
        <w:rPr>
          <w:rFonts w:ascii="Times New Roman" w:hAnsi="Times New Roman"/>
          <w:spacing w:val="3"/>
          <w:position w:val="-3"/>
          <w:sz w:val="16"/>
        </w:rPr>
        <w:t>0</w:t>
      </w:r>
      <w:r>
        <w:rPr>
          <w:rFonts w:ascii="Verdana" w:hAnsi="Verdana"/>
          <w:i/>
          <w:spacing w:val="3"/>
          <w:sz w:val="24"/>
        </w:rPr>
        <w:t>,</w:t>
      </w:r>
      <w:r>
        <w:rPr>
          <w:rFonts w:ascii="Verdana" w:hAnsi="Verdana"/>
          <w:i/>
          <w:spacing w:val="-56"/>
          <w:sz w:val="24"/>
        </w:rPr>
        <w:t xml:space="preserve"> </w:t>
      </w:r>
      <w:r>
        <w:rPr>
          <w:rFonts w:ascii="Times New Roman" w:hAnsi="Times New Roman"/>
          <w:i/>
          <w:sz w:val="24"/>
        </w:rPr>
        <w:t>L</w:t>
      </w:r>
      <w:r>
        <w:rPr>
          <w:rFonts w:ascii="Euclid" w:hAnsi="Euclid"/>
          <w:sz w:val="24"/>
        </w:rPr>
        <w:t>(</w:t>
      </w:r>
      <w:r>
        <w:rPr>
          <w:rFonts w:ascii="Times New Roman" w:hAnsi="Times New Roman"/>
          <w:i/>
          <w:sz w:val="24"/>
        </w:rPr>
        <w:t>s</w:t>
      </w:r>
      <w:r>
        <w:rPr>
          <w:rFonts w:ascii="Times New Roman" w:hAnsi="Times New Roman"/>
          <w:position w:val="-3"/>
          <w:sz w:val="16"/>
        </w:rPr>
        <w:t>0</w:t>
      </w:r>
      <w:r>
        <w:rPr>
          <w:rFonts w:ascii="Euclid" w:hAnsi="Euclid"/>
          <w:sz w:val="24"/>
        </w:rPr>
        <w:t>)</w:t>
      </w:r>
      <w:r>
        <w:rPr>
          <w:rFonts w:ascii="Euclid" w:hAnsi="Euclid"/>
          <w:spacing w:val="-22"/>
          <w:sz w:val="24"/>
        </w:rPr>
        <w:t xml:space="preserve"> </w:t>
      </w:r>
      <w:r>
        <w:rPr>
          <w:rFonts w:ascii="Euclid" w:hAnsi="Euclid"/>
          <w:sz w:val="24"/>
        </w:rPr>
        <w:t>=</w:t>
      </w:r>
      <w:r>
        <w:rPr>
          <w:rFonts w:ascii="Euclid" w:hAnsi="Euclid"/>
          <w:spacing w:val="-22"/>
          <w:sz w:val="24"/>
        </w:rPr>
        <w:t xml:space="preserve"> </w:t>
      </w:r>
      <w:r>
        <w:rPr>
          <w:rFonts w:ascii="Cambria" w:hAnsi="Cambria"/>
          <w:sz w:val="24"/>
        </w:rPr>
        <w:t>{</w:t>
      </w:r>
      <w:r>
        <w:rPr>
          <w:rFonts w:ascii="Times New Roman" w:hAnsi="Times New Roman"/>
          <w:i/>
          <w:sz w:val="24"/>
        </w:rPr>
        <w:t>ch</w:t>
      </w:r>
      <w:r>
        <w:rPr>
          <w:rFonts w:ascii="Cambria" w:hAnsi="Cambria"/>
          <w:sz w:val="24"/>
        </w:rPr>
        <w:t>}</w:t>
      </w:r>
      <w:r>
        <w:rPr>
          <w:rFonts w:ascii="Verdana" w:hAnsi="Verdana"/>
          <w:i/>
          <w:sz w:val="24"/>
        </w:rPr>
        <w:t>,</w:t>
      </w:r>
      <w:r>
        <w:rPr>
          <w:rFonts w:ascii="Verdana" w:hAnsi="Verdana"/>
          <w:i/>
          <w:spacing w:val="-56"/>
          <w:sz w:val="24"/>
        </w:rPr>
        <w:t xml:space="preserve"> </w:t>
      </w:r>
      <w:r>
        <w:rPr>
          <w:rFonts w:ascii="Times New Roman" w:hAnsi="Times New Roman"/>
          <w:i/>
          <w:sz w:val="24"/>
        </w:rPr>
        <w:t>L</w:t>
      </w:r>
      <w:r>
        <w:rPr>
          <w:rFonts w:ascii="Euclid" w:hAnsi="Euclid"/>
          <w:sz w:val="24"/>
        </w:rPr>
        <w:t>(</w:t>
      </w:r>
      <w:r>
        <w:rPr>
          <w:rFonts w:ascii="Times New Roman" w:hAnsi="Times New Roman"/>
          <w:i/>
          <w:sz w:val="24"/>
        </w:rPr>
        <w:t>s</w:t>
      </w:r>
      <w:r>
        <w:rPr>
          <w:rFonts w:ascii="Times New Roman" w:hAnsi="Times New Roman"/>
          <w:position w:val="-3"/>
          <w:sz w:val="16"/>
        </w:rPr>
        <w:t>1</w:t>
      </w:r>
      <w:r>
        <w:rPr>
          <w:rFonts w:ascii="Euclid" w:hAnsi="Euclid"/>
          <w:sz w:val="24"/>
        </w:rPr>
        <w:t>)</w:t>
      </w:r>
      <w:r>
        <w:rPr>
          <w:rFonts w:ascii="Euclid" w:hAnsi="Euclid"/>
          <w:spacing w:val="-22"/>
          <w:sz w:val="24"/>
        </w:rPr>
        <w:t xml:space="preserve"> </w:t>
      </w:r>
      <w:r>
        <w:rPr>
          <w:rFonts w:ascii="Euclid" w:hAnsi="Euclid"/>
          <w:sz w:val="24"/>
        </w:rPr>
        <w:t>=</w:t>
      </w:r>
      <w:r>
        <w:rPr>
          <w:rFonts w:ascii="Euclid" w:hAnsi="Euclid"/>
          <w:spacing w:val="-22"/>
          <w:sz w:val="24"/>
        </w:rPr>
        <w:t xml:space="preserve"> </w:t>
      </w:r>
      <w:r>
        <w:rPr>
          <w:rFonts w:ascii="Cambria" w:hAnsi="Cambria"/>
          <w:sz w:val="24"/>
        </w:rPr>
        <w:t>{</w:t>
      </w:r>
      <w:r>
        <w:rPr>
          <w:rFonts w:ascii="Times New Roman" w:hAnsi="Times New Roman"/>
          <w:i/>
          <w:sz w:val="24"/>
        </w:rPr>
        <w:t>ch</w:t>
      </w:r>
      <w:r>
        <w:rPr>
          <w:rFonts w:ascii="Cambria" w:hAnsi="Cambria"/>
          <w:sz w:val="24"/>
        </w:rPr>
        <w:t>}</w:t>
      </w:r>
      <w:r>
        <w:rPr>
          <w:rFonts w:ascii="Euclid" w:hAnsi="Euclid"/>
          <w:sz w:val="24"/>
        </w:rPr>
        <w:t>)</w:t>
      </w:r>
      <w:r>
        <w:rPr>
          <w:rFonts w:ascii="Verdana" w:hAnsi="Verdana"/>
          <w:i/>
          <w:sz w:val="24"/>
        </w:rPr>
        <w:t>,</w:t>
      </w:r>
    </w:p>
    <w:p w:rsidR="00A115BF" w:rsidRDefault="00646F36">
      <w:pPr>
        <w:spacing w:before="35"/>
        <w:ind w:left="2929" w:right="111"/>
        <w:rPr>
          <w:rFonts w:ascii="Verdana" w:eastAsia="Verdana" w:hAnsi="Verdana" w:cs="Verdana"/>
          <w:sz w:val="24"/>
          <w:szCs w:val="24"/>
        </w:rPr>
      </w:pPr>
      <w:r>
        <w:rPr>
          <w:rFonts w:ascii="Euclid"/>
          <w:sz w:val="24"/>
        </w:rPr>
        <w:t>((</w:t>
      </w:r>
      <w:r>
        <w:rPr>
          <w:rFonts w:ascii="Times New Roman"/>
          <w:sz w:val="24"/>
        </w:rPr>
        <w:t>2</w:t>
      </w:r>
      <w:r>
        <w:rPr>
          <w:rFonts w:ascii="Euclid"/>
          <w:sz w:val="24"/>
        </w:rPr>
        <w:t>)</w:t>
      </w:r>
      <w:r>
        <w:rPr>
          <w:rFonts w:ascii="Verdana"/>
          <w:i/>
          <w:sz w:val="24"/>
        </w:rPr>
        <w:t>,</w:t>
      </w:r>
      <w:r>
        <w:rPr>
          <w:rFonts w:ascii="Verdana"/>
          <w:i/>
          <w:spacing w:val="-56"/>
          <w:sz w:val="24"/>
        </w:rPr>
        <w:t xml:space="preserve"> </w:t>
      </w:r>
      <w:r>
        <w:rPr>
          <w:rFonts w:ascii="Times New Roman"/>
          <w:i/>
          <w:sz w:val="24"/>
        </w:rPr>
        <w:t>r</w:t>
      </w:r>
      <w:r>
        <w:rPr>
          <w:rFonts w:ascii="Times New Roman"/>
          <w:i/>
          <w:spacing w:val="2"/>
          <w:sz w:val="24"/>
        </w:rPr>
        <w:t xml:space="preserve"> </w:t>
      </w:r>
      <w:r>
        <w:rPr>
          <w:rFonts w:ascii="Euclid"/>
          <w:sz w:val="24"/>
        </w:rPr>
        <w:t>=</w:t>
      </w:r>
      <w:r>
        <w:rPr>
          <w:rFonts w:ascii="Euclid"/>
          <w:spacing w:val="-23"/>
          <w:sz w:val="24"/>
        </w:rPr>
        <w:t xml:space="preserve"> </w:t>
      </w:r>
      <w:r>
        <w:rPr>
          <w:rFonts w:ascii="Times New Roman"/>
          <w:i/>
          <w:spacing w:val="3"/>
          <w:sz w:val="24"/>
        </w:rPr>
        <w:t>s</w:t>
      </w:r>
      <w:r>
        <w:rPr>
          <w:rFonts w:ascii="Times New Roman"/>
          <w:spacing w:val="3"/>
          <w:position w:val="-3"/>
          <w:sz w:val="16"/>
        </w:rPr>
        <w:t>1</w:t>
      </w:r>
      <w:r>
        <w:rPr>
          <w:rFonts w:ascii="Verdana"/>
          <w:i/>
          <w:spacing w:val="3"/>
          <w:sz w:val="24"/>
        </w:rPr>
        <w:t>,</w:t>
      </w:r>
      <w:r>
        <w:rPr>
          <w:rFonts w:ascii="Verdana"/>
          <w:i/>
          <w:spacing w:val="-56"/>
          <w:sz w:val="24"/>
        </w:rPr>
        <w:t xml:space="preserve"> </w:t>
      </w:r>
      <w:r>
        <w:rPr>
          <w:rFonts w:ascii="Times New Roman"/>
          <w:i/>
          <w:sz w:val="24"/>
        </w:rPr>
        <w:t>L</w:t>
      </w:r>
      <w:r>
        <w:rPr>
          <w:rFonts w:ascii="Euclid"/>
          <w:sz w:val="24"/>
        </w:rPr>
        <w:t>(</w:t>
      </w:r>
      <w:r>
        <w:rPr>
          <w:rFonts w:ascii="Times New Roman"/>
          <w:i/>
          <w:sz w:val="24"/>
        </w:rPr>
        <w:t>s</w:t>
      </w:r>
      <w:r>
        <w:rPr>
          <w:rFonts w:ascii="Times New Roman"/>
          <w:position w:val="-3"/>
          <w:sz w:val="16"/>
        </w:rPr>
        <w:t>1</w:t>
      </w:r>
      <w:r>
        <w:rPr>
          <w:rFonts w:ascii="Euclid"/>
          <w:sz w:val="24"/>
        </w:rPr>
        <w:t>)</w:t>
      </w:r>
      <w:r>
        <w:rPr>
          <w:rFonts w:ascii="Euclid"/>
          <w:spacing w:val="-23"/>
          <w:sz w:val="24"/>
        </w:rPr>
        <w:t xml:space="preserve"> </w:t>
      </w:r>
      <w:r>
        <w:rPr>
          <w:rFonts w:ascii="Euclid"/>
          <w:sz w:val="24"/>
        </w:rPr>
        <w:t>=</w:t>
      </w:r>
      <w:r>
        <w:rPr>
          <w:rFonts w:ascii="Euclid"/>
          <w:spacing w:val="-23"/>
          <w:sz w:val="24"/>
        </w:rPr>
        <w:t xml:space="preserve"> </w:t>
      </w:r>
      <w:r>
        <w:rPr>
          <w:rFonts w:ascii="Cambria"/>
          <w:sz w:val="24"/>
        </w:rPr>
        <w:t>{</w:t>
      </w:r>
      <w:r>
        <w:rPr>
          <w:rFonts w:ascii="Times New Roman"/>
          <w:i/>
          <w:sz w:val="24"/>
        </w:rPr>
        <w:t>ch</w:t>
      </w:r>
      <w:r>
        <w:rPr>
          <w:rFonts w:ascii="Cambria"/>
          <w:sz w:val="24"/>
        </w:rPr>
        <w:t>}</w:t>
      </w:r>
      <w:r>
        <w:rPr>
          <w:rFonts w:ascii="Verdana"/>
          <w:i/>
          <w:sz w:val="24"/>
        </w:rPr>
        <w:t>,</w:t>
      </w:r>
      <w:r>
        <w:rPr>
          <w:rFonts w:ascii="Verdana"/>
          <w:i/>
          <w:spacing w:val="-56"/>
          <w:sz w:val="24"/>
        </w:rPr>
        <w:t xml:space="preserve"> </w:t>
      </w:r>
      <w:r>
        <w:rPr>
          <w:rFonts w:ascii="Times New Roman"/>
          <w:i/>
          <w:sz w:val="24"/>
        </w:rPr>
        <w:t>L</w:t>
      </w:r>
      <w:r>
        <w:rPr>
          <w:rFonts w:ascii="Euclid"/>
          <w:sz w:val="24"/>
        </w:rPr>
        <w:t>(</w:t>
      </w:r>
      <w:r>
        <w:rPr>
          <w:rFonts w:ascii="Times New Roman"/>
          <w:i/>
          <w:sz w:val="24"/>
        </w:rPr>
        <w:t>s</w:t>
      </w:r>
      <w:r>
        <w:rPr>
          <w:rFonts w:ascii="Times New Roman"/>
          <w:position w:val="-3"/>
          <w:sz w:val="16"/>
        </w:rPr>
        <w:t>0</w:t>
      </w:r>
      <w:r>
        <w:rPr>
          <w:rFonts w:ascii="Euclid"/>
          <w:sz w:val="24"/>
        </w:rPr>
        <w:t>)</w:t>
      </w:r>
      <w:r>
        <w:rPr>
          <w:rFonts w:ascii="Euclid"/>
          <w:spacing w:val="-23"/>
          <w:sz w:val="24"/>
        </w:rPr>
        <w:t xml:space="preserve"> </w:t>
      </w:r>
      <w:r>
        <w:rPr>
          <w:rFonts w:ascii="Euclid"/>
          <w:sz w:val="24"/>
        </w:rPr>
        <w:t>=</w:t>
      </w:r>
      <w:r>
        <w:rPr>
          <w:rFonts w:ascii="Euclid"/>
          <w:spacing w:val="-23"/>
          <w:sz w:val="24"/>
        </w:rPr>
        <w:t xml:space="preserve"> </w:t>
      </w:r>
      <w:r>
        <w:rPr>
          <w:rFonts w:ascii="Cambria"/>
          <w:sz w:val="24"/>
        </w:rPr>
        <w:t>{</w:t>
      </w:r>
      <w:r>
        <w:rPr>
          <w:rFonts w:ascii="Times New Roman"/>
          <w:i/>
          <w:sz w:val="24"/>
        </w:rPr>
        <w:t>ch</w:t>
      </w:r>
      <w:r>
        <w:rPr>
          <w:rFonts w:ascii="Cambria"/>
          <w:sz w:val="24"/>
        </w:rPr>
        <w:t>}</w:t>
      </w:r>
      <w:r>
        <w:rPr>
          <w:rFonts w:ascii="Euclid"/>
          <w:sz w:val="24"/>
        </w:rPr>
        <w:t>)</w:t>
      </w:r>
      <w:r>
        <w:rPr>
          <w:rFonts w:ascii="Verdana"/>
          <w:i/>
          <w:sz w:val="24"/>
        </w:rPr>
        <w:t>,</w:t>
      </w:r>
    </w:p>
    <w:p w:rsidR="00A115BF" w:rsidRDefault="00646F36">
      <w:pPr>
        <w:spacing w:before="35"/>
        <w:ind w:left="2929" w:right="111"/>
        <w:rPr>
          <w:rFonts w:ascii="Verdana" w:eastAsia="Verdana" w:hAnsi="Verdana" w:cs="Verdana"/>
          <w:sz w:val="24"/>
          <w:szCs w:val="24"/>
        </w:rPr>
      </w:pPr>
      <w:r>
        <w:rPr>
          <w:rFonts w:ascii="Euclid"/>
          <w:sz w:val="24"/>
        </w:rPr>
        <w:t>((</w:t>
      </w:r>
      <w:r>
        <w:rPr>
          <w:rFonts w:ascii="Times New Roman"/>
          <w:sz w:val="24"/>
        </w:rPr>
        <w:t>3</w:t>
      </w:r>
      <w:r>
        <w:rPr>
          <w:rFonts w:ascii="Euclid"/>
          <w:sz w:val="24"/>
        </w:rPr>
        <w:t>)</w:t>
      </w:r>
      <w:r>
        <w:rPr>
          <w:rFonts w:ascii="Verdana"/>
          <w:i/>
          <w:sz w:val="24"/>
        </w:rPr>
        <w:t>,</w:t>
      </w:r>
      <w:r>
        <w:rPr>
          <w:rFonts w:ascii="Verdana"/>
          <w:i/>
          <w:spacing w:val="-60"/>
          <w:sz w:val="24"/>
        </w:rPr>
        <w:t xml:space="preserve"> </w:t>
      </w:r>
      <w:r>
        <w:rPr>
          <w:rFonts w:ascii="Times New Roman"/>
          <w:i/>
          <w:sz w:val="24"/>
        </w:rPr>
        <w:t>r</w:t>
      </w:r>
      <w:r>
        <w:rPr>
          <w:rFonts w:ascii="Times New Roman"/>
          <w:i/>
          <w:spacing w:val="-5"/>
          <w:sz w:val="24"/>
        </w:rPr>
        <w:t xml:space="preserve"> </w:t>
      </w:r>
      <w:r>
        <w:rPr>
          <w:rFonts w:ascii="Euclid"/>
          <w:sz w:val="24"/>
        </w:rPr>
        <w:t>=</w:t>
      </w:r>
      <w:r>
        <w:rPr>
          <w:rFonts w:ascii="Euclid"/>
          <w:spacing w:val="-30"/>
          <w:sz w:val="24"/>
        </w:rPr>
        <w:t xml:space="preserve"> </w:t>
      </w:r>
      <w:r>
        <w:rPr>
          <w:rFonts w:ascii="Times New Roman"/>
          <w:i/>
          <w:spacing w:val="3"/>
          <w:sz w:val="24"/>
        </w:rPr>
        <w:t>s</w:t>
      </w:r>
      <w:r>
        <w:rPr>
          <w:rFonts w:ascii="Times New Roman"/>
          <w:spacing w:val="3"/>
          <w:position w:val="-3"/>
          <w:sz w:val="16"/>
        </w:rPr>
        <w:t>0</w:t>
      </w:r>
      <w:r>
        <w:rPr>
          <w:rFonts w:ascii="Verdana"/>
          <w:i/>
          <w:spacing w:val="3"/>
          <w:sz w:val="24"/>
        </w:rPr>
        <w:t>,</w:t>
      </w:r>
      <w:r>
        <w:rPr>
          <w:rFonts w:ascii="Verdana"/>
          <w:i/>
          <w:spacing w:val="-60"/>
          <w:sz w:val="24"/>
        </w:rPr>
        <w:t xml:space="preserve"> </w:t>
      </w:r>
      <w:r>
        <w:rPr>
          <w:rFonts w:ascii="Times New Roman"/>
          <w:i/>
          <w:sz w:val="24"/>
        </w:rPr>
        <w:t>L</w:t>
      </w:r>
      <w:r>
        <w:rPr>
          <w:rFonts w:ascii="Euclid"/>
          <w:sz w:val="24"/>
        </w:rPr>
        <w:t>(</w:t>
      </w:r>
      <w:r>
        <w:rPr>
          <w:rFonts w:ascii="Times New Roman"/>
          <w:i/>
          <w:sz w:val="24"/>
        </w:rPr>
        <w:t>s</w:t>
      </w:r>
      <w:r>
        <w:rPr>
          <w:rFonts w:ascii="Times New Roman"/>
          <w:position w:val="-3"/>
          <w:sz w:val="16"/>
        </w:rPr>
        <w:t>0</w:t>
      </w:r>
      <w:r>
        <w:rPr>
          <w:rFonts w:ascii="Euclid"/>
          <w:sz w:val="24"/>
        </w:rPr>
        <w:t>)</w:t>
      </w:r>
      <w:r>
        <w:rPr>
          <w:rFonts w:ascii="Euclid"/>
          <w:spacing w:val="-30"/>
          <w:sz w:val="24"/>
        </w:rPr>
        <w:t xml:space="preserve"> </w:t>
      </w:r>
      <w:r>
        <w:rPr>
          <w:rFonts w:ascii="Euclid"/>
          <w:sz w:val="24"/>
        </w:rPr>
        <w:t>=</w:t>
      </w:r>
      <w:r>
        <w:rPr>
          <w:rFonts w:ascii="Euclid"/>
          <w:spacing w:val="-30"/>
          <w:sz w:val="24"/>
        </w:rPr>
        <w:t xml:space="preserve"> </w:t>
      </w:r>
      <w:r>
        <w:rPr>
          <w:rFonts w:ascii="Cambria"/>
          <w:sz w:val="24"/>
        </w:rPr>
        <w:t>{</w:t>
      </w:r>
      <w:r>
        <w:rPr>
          <w:rFonts w:ascii="Times New Roman"/>
          <w:i/>
          <w:sz w:val="24"/>
        </w:rPr>
        <w:t>ch</w:t>
      </w:r>
      <w:r>
        <w:rPr>
          <w:rFonts w:ascii="Cambria"/>
          <w:sz w:val="24"/>
        </w:rPr>
        <w:t>}</w:t>
      </w:r>
      <w:r>
        <w:rPr>
          <w:rFonts w:ascii="Verdana"/>
          <w:i/>
          <w:sz w:val="24"/>
        </w:rPr>
        <w:t>,</w:t>
      </w:r>
      <w:r>
        <w:rPr>
          <w:rFonts w:ascii="Verdana"/>
          <w:i/>
          <w:spacing w:val="-60"/>
          <w:sz w:val="24"/>
        </w:rPr>
        <w:t xml:space="preserve"> </w:t>
      </w:r>
      <w:r>
        <w:rPr>
          <w:rFonts w:ascii="Times New Roman"/>
          <w:i/>
          <w:sz w:val="24"/>
        </w:rPr>
        <w:t>L</w:t>
      </w:r>
      <w:r>
        <w:rPr>
          <w:rFonts w:ascii="Euclid"/>
          <w:sz w:val="24"/>
        </w:rPr>
        <w:t>(</w:t>
      </w:r>
      <w:r>
        <w:rPr>
          <w:rFonts w:ascii="Times New Roman"/>
          <w:i/>
          <w:sz w:val="24"/>
        </w:rPr>
        <w:t>s</w:t>
      </w:r>
      <w:r>
        <w:rPr>
          <w:rFonts w:ascii="Times New Roman"/>
          <w:position w:val="-3"/>
          <w:sz w:val="16"/>
        </w:rPr>
        <w:t>1</w:t>
      </w:r>
      <w:r>
        <w:rPr>
          <w:rFonts w:ascii="Euclid"/>
          <w:sz w:val="24"/>
        </w:rPr>
        <w:t>)</w:t>
      </w:r>
      <w:r>
        <w:rPr>
          <w:rFonts w:ascii="Euclid"/>
          <w:spacing w:val="-30"/>
          <w:sz w:val="24"/>
        </w:rPr>
        <w:t xml:space="preserve"> </w:t>
      </w:r>
      <w:r>
        <w:rPr>
          <w:rFonts w:ascii="Euclid"/>
          <w:sz w:val="24"/>
        </w:rPr>
        <w:t>=</w:t>
      </w:r>
      <w:r>
        <w:rPr>
          <w:rFonts w:ascii="Euclid"/>
          <w:spacing w:val="-30"/>
          <w:sz w:val="24"/>
        </w:rPr>
        <w:t xml:space="preserve"> </w:t>
      </w:r>
      <w:r>
        <w:rPr>
          <w:rFonts w:ascii="Times New Roman"/>
          <w:i/>
          <w:sz w:val="24"/>
        </w:rPr>
        <w:t>C</w:t>
      </w:r>
      <w:r>
        <w:rPr>
          <w:rFonts w:ascii="Times New Roman"/>
          <w:i/>
          <w:spacing w:val="-22"/>
          <w:sz w:val="24"/>
        </w:rPr>
        <w:t xml:space="preserve"> </w:t>
      </w:r>
      <w:r>
        <w:rPr>
          <w:rFonts w:ascii="Euclid"/>
          <w:sz w:val="24"/>
        </w:rPr>
        <w:t>)</w:t>
      </w:r>
      <w:r>
        <w:rPr>
          <w:rFonts w:ascii="Verdana"/>
          <w:i/>
          <w:sz w:val="24"/>
        </w:rPr>
        <w:t>,</w:t>
      </w:r>
    </w:p>
    <w:p w:rsidR="00A115BF" w:rsidRDefault="00646F36">
      <w:pPr>
        <w:spacing w:before="35"/>
        <w:ind w:left="2929" w:right="111"/>
        <w:rPr>
          <w:rFonts w:ascii="Verdana" w:eastAsia="Verdana" w:hAnsi="Verdana" w:cs="Verdana"/>
          <w:sz w:val="24"/>
          <w:szCs w:val="24"/>
        </w:rPr>
      </w:pPr>
      <w:r>
        <w:rPr>
          <w:rFonts w:ascii="Euclid"/>
          <w:sz w:val="24"/>
        </w:rPr>
        <w:t>((</w:t>
      </w:r>
      <w:r>
        <w:rPr>
          <w:rFonts w:ascii="Times New Roman"/>
          <w:sz w:val="24"/>
        </w:rPr>
        <w:t>4</w:t>
      </w:r>
      <w:r>
        <w:rPr>
          <w:rFonts w:ascii="Euclid"/>
          <w:sz w:val="24"/>
        </w:rPr>
        <w:t>)</w:t>
      </w:r>
      <w:r>
        <w:rPr>
          <w:rFonts w:ascii="Verdana"/>
          <w:i/>
          <w:sz w:val="24"/>
        </w:rPr>
        <w:t>,</w:t>
      </w:r>
      <w:r>
        <w:rPr>
          <w:rFonts w:ascii="Verdana"/>
          <w:i/>
          <w:spacing w:val="-60"/>
          <w:sz w:val="24"/>
        </w:rPr>
        <w:t xml:space="preserve"> </w:t>
      </w:r>
      <w:r>
        <w:rPr>
          <w:rFonts w:ascii="Times New Roman"/>
          <w:i/>
          <w:sz w:val="24"/>
        </w:rPr>
        <w:t>r</w:t>
      </w:r>
      <w:r>
        <w:rPr>
          <w:rFonts w:ascii="Times New Roman"/>
          <w:i/>
          <w:spacing w:val="-5"/>
          <w:sz w:val="24"/>
        </w:rPr>
        <w:t xml:space="preserve"> </w:t>
      </w:r>
      <w:r>
        <w:rPr>
          <w:rFonts w:ascii="Euclid"/>
          <w:sz w:val="24"/>
        </w:rPr>
        <w:t>=</w:t>
      </w:r>
      <w:r>
        <w:rPr>
          <w:rFonts w:ascii="Euclid"/>
          <w:spacing w:val="-30"/>
          <w:sz w:val="24"/>
        </w:rPr>
        <w:t xml:space="preserve"> </w:t>
      </w:r>
      <w:r>
        <w:rPr>
          <w:rFonts w:ascii="Times New Roman"/>
          <w:i/>
          <w:spacing w:val="3"/>
          <w:sz w:val="24"/>
        </w:rPr>
        <w:t>s</w:t>
      </w:r>
      <w:r>
        <w:rPr>
          <w:rFonts w:ascii="Times New Roman"/>
          <w:spacing w:val="3"/>
          <w:position w:val="-3"/>
          <w:sz w:val="16"/>
        </w:rPr>
        <w:t>1</w:t>
      </w:r>
      <w:r>
        <w:rPr>
          <w:rFonts w:ascii="Verdana"/>
          <w:i/>
          <w:spacing w:val="3"/>
          <w:sz w:val="24"/>
        </w:rPr>
        <w:t>,</w:t>
      </w:r>
      <w:r>
        <w:rPr>
          <w:rFonts w:ascii="Verdana"/>
          <w:i/>
          <w:spacing w:val="-60"/>
          <w:sz w:val="24"/>
        </w:rPr>
        <w:t xml:space="preserve"> </w:t>
      </w:r>
      <w:r>
        <w:rPr>
          <w:rFonts w:ascii="Times New Roman"/>
          <w:i/>
          <w:sz w:val="24"/>
        </w:rPr>
        <w:t>L</w:t>
      </w:r>
      <w:r>
        <w:rPr>
          <w:rFonts w:ascii="Euclid"/>
          <w:sz w:val="24"/>
        </w:rPr>
        <w:t>(</w:t>
      </w:r>
      <w:r>
        <w:rPr>
          <w:rFonts w:ascii="Times New Roman"/>
          <w:i/>
          <w:sz w:val="24"/>
        </w:rPr>
        <w:t>s</w:t>
      </w:r>
      <w:r>
        <w:rPr>
          <w:rFonts w:ascii="Times New Roman"/>
          <w:position w:val="-3"/>
          <w:sz w:val="16"/>
        </w:rPr>
        <w:t>1</w:t>
      </w:r>
      <w:r>
        <w:rPr>
          <w:rFonts w:ascii="Euclid"/>
          <w:sz w:val="24"/>
        </w:rPr>
        <w:t>)</w:t>
      </w:r>
      <w:r>
        <w:rPr>
          <w:rFonts w:ascii="Euclid"/>
          <w:spacing w:val="-30"/>
          <w:sz w:val="24"/>
        </w:rPr>
        <w:t xml:space="preserve"> </w:t>
      </w:r>
      <w:r>
        <w:rPr>
          <w:rFonts w:ascii="Euclid"/>
          <w:sz w:val="24"/>
        </w:rPr>
        <w:t>=</w:t>
      </w:r>
      <w:r>
        <w:rPr>
          <w:rFonts w:ascii="Euclid"/>
          <w:spacing w:val="-30"/>
          <w:sz w:val="24"/>
        </w:rPr>
        <w:t xml:space="preserve"> </w:t>
      </w:r>
      <w:r>
        <w:rPr>
          <w:rFonts w:ascii="Cambria"/>
          <w:sz w:val="24"/>
        </w:rPr>
        <w:t>{</w:t>
      </w:r>
      <w:r>
        <w:rPr>
          <w:rFonts w:ascii="Times New Roman"/>
          <w:i/>
          <w:sz w:val="24"/>
        </w:rPr>
        <w:t>ch</w:t>
      </w:r>
      <w:r>
        <w:rPr>
          <w:rFonts w:ascii="Cambria"/>
          <w:sz w:val="24"/>
        </w:rPr>
        <w:t>}</w:t>
      </w:r>
      <w:r>
        <w:rPr>
          <w:rFonts w:ascii="Verdana"/>
          <w:i/>
          <w:sz w:val="24"/>
        </w:rPr>
        <w:t>,</w:t>
      </w:r>
      <w:r>
        <w:rPr>
          <w:rFonts w:ascii="Verdana"/>
          <w:i/>
          <w:spacing w:val="-60"/>
          <w:sz w:val="24"/>
        </w:rPr>
        <w:t xml:space="preserve"> </w:t>
      </w:r>
      <w:r>
        <w:rPr>
          <w:rFonts w:ascii="Times New Roman"/>
          <w:i/>
          <w:sz w:val="24"/>
        </w:rPr>
        <w:t>L</w:t>
      </w:r>
      <w:r>
        <w:rPr>
          <w:rFonts w:ascii="Euclid"/>
          <w:sz w:val="24"/>
        </w:rPr>
        <w:t>(</w:t>
      </w:r>
      <w:r>
        <w:rPr>
          <w:rFonts w:ascii="Times New Roman"/>
          <w:i/>
          <w:sz w:val="24"/>
        </w:rPr>
        <w:t>s</w:t>
      </w:r>
      <w:r>
        <w:rPr>
          <w:rFonts w:ascii="Times New Roman"/>
          <w:position w:val="-3"/>
          <w:sz w:val="16"/>
        </w:rPr>
        <w:t>0</w:t>
      </w:r>
      <w:r>
        <w:rPr>
          <w:rFonts w:ascii="Euclid"/>
          <w:sz w:val="24"/>
        </w:rPr>
        <w:t>)</w:t>
      </w:r>
      <w:r>
        <w:rPr>
          <w:rFonts w:ascii="Euclid"/>
          <w:spacing w:val="-30"/>
          <w:sz w:val="24"/>
        </w:rPr>
        <w:t xml:space="preserve"> </w:t>
      </w:r>
      <w:r>
        <w:rPr>
          <w:rFonts w:ascii="Euclid"/>
          <w:sz w:val="24"/>
        </w:rPr>
        <w:t>=</w:t>
      </w:r>
      <w:r>
        <w:rPr>
          <w:rFonts w:ascii="Euclid"/>
          <w:spacing w:val="-30"/>
          <w:sz w:val="24"/>
        </w:rPr>
        <w:t xml:space="preserve"> </w:t>
      </w:r>
      <w:r>
        <w:rPr>
          <w:rFonts w:ascii="Times New Roman"/>
          <w:i/>
          <w:sz w:val="24"/>
        </w:rPr>
        <w:t>C</w:t>
      </w:r>
      <w:r>
        <w:rPr>
          <w:rFonts w:ascii="Times New Roman"/>
          <w:i/>
          <w:spacing w:val="-22"/>
          <w:sz w:val="24"/>
        </w:rPr>
        <w:t xml:space="preserve"> </w:t>
      </w:r>
      <w:r>
        <w:rPr>
          <w:rFonts w:ascii="Euclid"/>
          <w:sz w:val="24"/>
        </w:rPr>
        <w:t>)</w:t>
      </w:r>
      <w:r>
        <w:rPr>
          <w:rFonts w:ascii="Verdana"/>
          <w:i/>
          <w:sz w:val="24"/>
        </w:rPr>
        <w:t>,</w:t>
      </w:r>
    </w:p>
    <w:p w:rsidR="00A115BF" w:rsidRDefault="00646F36">
      <w:pPr>
        <w:spacing w:before="35"/>
        <w:ind w:left="2929" w:right="111"/>
        <w:rPr>
          <w:rFonts w:ascii="Verdana" w:eastAsia="Verdana" w:hAnsi="Verdana" w:cs="Verdana"/>
          <w:sz w:val="24"/>
          <w:szCs w:val="24"/>
        </w:rPr>
      </w:pPr>
      <w:r>
        <w:rPr>
          <w:rFonts w:ascii="Euclid"/>
          <w:sz w:val="24"/>
        </w:rPr>
        <w:t>((</w:t>
      </w:r>
      <w:r>
        <w:rPr>
          <w:rFonts w:ascii="Times New Roman"/>
          <w:sz w:val="24"/>
        </w:rPr>
        <w:t>5</w:t>
      </w:r>
      <w:r>
        <w:rPr>
          <w:rFonts w:ascii="Euclid"/>
          <w:sz w:val="24"/>
        </w:rPr>
        <w:t>)</w:t>
      </w:r>
      <w:r>
        <w:rPr>
          <w:rFonts w:ascii="Verdana"/>
          <w:i/>
          <w:sz w:val="24"/>
        </w:rPr>
        <w:t>,</w:t>
      </w:r>
      <w:r>
        <w:rPr>
          <w:rFonts w:ascii="Verdana"/>
          <w:i/>
          <w:spacing w:val="-60"/>
          <w:sz w:val="24"/>
        </w:rPr>
        <w:t xml:space="preserve"> </w:t>
      </w:r>
      <w:r>
        <w:rPr>
          <w:rFonts w:ascii="Times New Roman"/>
          <w:i/>
          <w:sz w:val="24"/>
        </w:rPr>
        <w:t>r</w:t>
      </w:r>
      <w:r>
        <w:rPr>
          <w:rFonts w:ascii="Times New Roman"/>
          <w:i/>
          <w:spacing w:val="-5"/>
          <w:sz w:val="24"/>
        </w:rPr>
        <w:t xml:space="preserve"> </w:t>
      </w:r>
      <w:r>
        <w:rPr>
          <w:rFonts w:ascii="Euclid"/>
          <w:sz w:val="24"/>
        </w:rPr>
        <w:t>=</w:t>
      </w:r>
      <w:r>
        <w:rPr>
          <w:rFonts w:ascii="Euclid"/>
          <w:spacing w:val="-30"/>
          <w:sz w:val="24"/>
        </w:rPr>
        <w:t xml:space="preserve"> </w:t>
      </w:r>
      <w:r>
        <w:rPr>
          <w:rFonts w:ascii="Times New Roman"/>
          <w:i/>
          <w:spacing w:val="3"/>
          <w:sz w:val="24"/>
        </w:rPr>
        <w:t>s</w:t>
      </w:r>
      <w:r>
        <w:rPr>
          <w:rFonts w:ascii="Times New Roman"/>
          <w:spacing w:val="3"/>
          <w:position w:val="-3"/>
          <w:sz w:val="16"/>
        </w:rPr>
        <w:t>0</w:t>
      </w:r>
      <w:r>
        <w:rPr>
          <w:rFonts w:ascii="Verdana"/>
          <w:i/>
          <w:spacing w:val="3"/>
          <w:sz w:val="24"/>
        </w:rPr>
        <w:t>,</w:t>
      </w:r>
      <w:r>
        <w:rPr>
          <w:rFonts w:ascii="Verdana"/>
          <w:i/>
          <w:spacing w:val="-60"/>
          <w:sz w:val="24"/>
        </w:rPr>
        <w:t xml:space="preserve"> </w:t>
      </w:r>
      <w:r>
        <w:rPr>
          <w:rFonts w:ascii="Times New Roman"/>
          <w:i/>
          <w:sz w:val="24"/>
        </w:rPr>
        <w:t>L</w:t>
      </w:r>
      <w:r>
        <w:rPr>
          <w:rFonts w:ascii="Euclid"/>
          <w:sz w:val="24"/>
        </w:rPr>
        <w:t>(</w:t>
      </w:r>
      <w:r>
        <w:rPr>
          <w:rFonts w:ascii="Times New Roman"/>
          <w:i/>
          <w:sz w:val="24"/>
        </w:rPr>
        <w:t>s</w:t>
      </w:r>
      <w:r>
        <w:rPr>
          <w:rFonts w:ascii="Times New Roman"/>
          <w:position w:val="-3"/>
          <w:sz w:val="16"/>
        </w:rPr>
        <w:t>0</w:t>
      </w:r>
      <w:r>
        <w:rPr>
          <w:rFonts w:ascii="Euclid"/>
          <w:sz w:val="24"/>
        </w:rPr>
        <w:t>)</w:t>
      </w:r>
      <w:r>
        <w:rPr>
          <w:rFonts w:ascii="Euclid"/>
          <w:spacing w:val="-30"/>
          <w:sz w:val="24"/>
        </w:rPr>
        <w:t xml:space="preserve"> </w:t>
      </w:r>
      <w:r>
        <w:rPr>
          <w:rFonts w:ascii="Euclid"/>
          <w:sz w:val="24"/>
        </w:rPr>
        <w:t>=</w:t>
      </w:r>
      <w:r>
        <w:rPr>
          <w:rFonts w:ascii="Euclid"/>
          <w:spacing w:val="-30"/>
          <w:sz w:val="24"/>
        </w:rPr>
        <w:t xml:space="preserve"> </w:t>
      </w:r>
      <w:r>
        <w:rPr>
          <w:rFonts w:ascii="Cambria"/>
          <w:sz w:val="24"/>
        </w:rPr>
        <w:t>{</w:t>
      </w:r>
      <w:r>
        <w:rPr>
          <w:rFonts w:ascii="Times New Roman"/>
          <w:i/>
          <w:sz w:val="24"/>
        </w:rPr>
        <w:t>ch</w:t>
      </w:r>
      <w:r>
        <w:rPr>
          <w:rFonts w:ascii="Cambria"/>
          <w:sz w:val="24"/>
        </w:rPr>
        <w:t>}</w:t>
      </w:r>
      <w:r>
        <w:rPr>
          <w:rFonts w:ascii="Verdana"/>
          <w:i/>
          <w:sz w:val="24"/>
        </w:rPr>
        <w:t>,</w:t>
      </w:r>
      <w:r>
        <w:rPr>
          <w:rFonts w:ascii="Verdana"/>
          <w:i/>
          <w:spacing w:val="-60"/>
          <w:sz w:val="24"/>
        </w:rPr>
        <w:t xml:space="preserve"> </w:t>
      </w:r>
      <w:r>
        <w:rPr>
          <w:rFonts w:ascii="Times New Roman"/>
          <w:i/>
          <w:sz w:val="24"/>
        </w:rPr>
        <w:t>L</w:t>
      </w:r>
      <w:r>
        <w:rPr>
          <w:rFonts w:ascii="Euclid"/>
          <w:sz w:val="24"/>
        </w:rPr>
        <w:t>(</w:t>
      </w:r>
      <w:r>
        <w:rPr>
          <w:rFonts w:ascii="Times New Roman"/>
          <w:i/>
          <w:sz w:val="24"/>
        </w:rPr>
        <w:t>s</w:t>
      </w:r>
      <w:r>
        <w:rPr>
          <w:rFonts w:ascii="Times New Roman"/>
          <w:position w:val="-3"/>
          <w:sz w:val="16"/>
        </w:rPr>
        <w:t>1</w:t>
      </w:r>
      <w:r>
        <w:rPr>
          <w:rFonts w:ascii="Euclid"/>
          <w:sz w:val="24"/>
        </w:rPr>
        <w:t>)</w:t>
      </w:r>
      <w:r>
        <w:rPr>
          <w:rFonts w:ascii="Euclid"/>
          <w:spacing w:val="-30"/>
          <w:sz w:val="24"/>
        </w:rPr>
        <w:t xml:space="preserve"> </w:t>
      </w:r>
      <w:r>
        <w:rPr>
          <w:rFonts w:ascii="Euclid"/>
          <w:sz w:val="24"/>
        </w:rPr>
        <w:t>=</w:t>
      </w:r>
      <w:r>
        <w:rPr>
          <w:rFonts w:ascii="Euclid"/>
          <w:spacing w:val="-30"/>
          <w:sz w:val="24"/>
        </w:rPr>
        <w:t xml:space="preserve"> </w:t>
      </w:r>
      <w:r>
        <w:rPr>
          <w:rFonts w:ascii="Times New Roman"/>
          <w:i/>
          <w:sz w:val="24"/>
        </w:rPr>
        <w:t>C</w:t>
      </w:r>
      <w:r>
        <w:rPr>
          <w:rFonts w:ascii="Times New Roman"/>
          <w:i/>
          <w:spacing w:val="-22"/>
          <w:sz w:val="24"/>
        </w:rPr>
        <w:t xml:space="preserve"> </w:t>
      </w:r>
      <w:r>
        <w:rPr>
          <w:rFonts w:ascii="Euclid"/>
          <w:sz w:val="24"/>
        </w:rPr>
        <w:t>)</w:t>
      </w:r>
      <w:r>
        <w:rPr>
          <w:rFonts w:ascii="Verdana"/>
          <w:i/>
          <w:sz w:val="24"/>
        </w:rPr>
        <w:t>,</w:t>
      </w:r>
    </w:p>
    <w:p w:rsidR="00A115BF" w:rsidRDefault="00646F36">
      <w:pPr>
        <w:spacing w:before="35"/>
        <w:ind w:left="2929" w:right="111"/>
        <w:rPr>
          <w:rFonts w:ascii="Cambria" w:eastAsia="Cambria" w:hAnsi="Cambria" w:cs="Cambria"/>
          <w:sz w:val="24"/>
          <w:szCs w:val="24"/>
        </w:rPr>
      </w:pPr>
      <w:r>
        <w:rPr>
          <w:rFonts w:ascii="Euclid"/>
          <w:sz w:val="24"/>
        </w:rPr>
        <w:t>((</w:t>
      </w:r>
      <w:r>
        <w:rPr>
          <w:rFonts w:ascii="Times New Roman"/>
          <w:sz w:val="24"/>
        </w:rPr>
        <w:t>6</w:t>
      </w:r>
      <w:r>
        <w:rPr>
          <w:rFonts w:ascii="Euclid"/>
          <w:sz w:val="24"/>
        </w:rPr>
        <w:t>)</w:t>
      </w:r>
      <w:r>
        <w:rPr>
          <w:rFonts w:ascii="Verdana"/>
          <w:i/>
          <w:sz w:val="24"/>
        </w:rPr>
        <w:t>,</w:t>
      </w:r>
      <w:r>
        <w:rPr>
          <w:rFonts w:ascii="Verdana"/>
          <w:i/>
          <w:spacing w:val="-61"/>
          <w:sz w:val="24"/>
        </w:rPr>
        <w:t xml:space="preserve"> </w:t>
      </w:r>
      <w:r>
        <w:rPr>
          <w:rFonts w:ascii="Times New Roman"/>
          <w:i/>
          <w:sz w:val="24"/>
        </w:rPr>
        <w:t>r</w:t>
      </w:r>
      <w:r>
        <w:rPr>
          <w:rFonts w:ascii="Times New Roman"/>
          <w:i/>
          <w:spacing w:val="-8"/>
          <w:sz w:val="24"/>
        </w:rPr>
        <w:t xml:space="preserve"> </w:t>
      </w:r>
      <w:r>
        <w:rPr>
          <w:rFonts w:ascii="Euclid"/>
          <w:sz w:val="24"/>
        </w:rPr>
        <w:t>=</w:t>
      </w:r>
      <w:r>
        <w:rPr>
          <w:rFonts w:ascii="Euclid"/>
          <w:spacing w:val="-33"/>
          <w:sz w:val="24"/>
        </w:rPr>
        <w:t xml:space="preserve"> </w:t>
      </w:r>
      <w:r>
        <w:rPr>
          <w:rFonts w:ascii="Times New Roman"/>
          <w:i/>
          <w:spacing w:val="3"/>
          <w:sz w:val="24"/>
        </w:rPr>
        <w:t>s</w:t>
      </w:r>
      <w:r>
        <w:rPr>
          <w:rFonts w:ascii="Times New Roman"/>
          <w:spacing w:val="3"/>
          <w:position w:val="-3"/>
          <w:sz w:val="16"/>
        </w:rPr>
        <w:t>1</w:t>
      </w:r>
      <w:r>
        <w:rPr>
          <w:rFonts w:ascii="Verdana"/>
          <w:i/>
          <w:spacing w:val="3"/>
          <w:sz w:val="24"/>
        </w:rPr>
        <w:t>,</w:t>
      </w:r>
      <w:r>
        <w:rPr>
          <w:rFonts w:ascii="Verdana"/>
          <w:i/>
          <w:spacing w:val="-61"/>
          <w:sz w:val="24"/>
        </w:rPr>
        <w:t xml:space="preserve"> </w:t>
      </w:r>
      <w:r>
        <w:rPr>
          <w:rFonts w:ascii="Times New Roman"/>
          <w:i/>
          <w:sz w:val="24"/>
        </w:rPr>
        <w:t>L</w:t>
      </w:r>
      <w:r>
        <w:rPr>
          <w:rFonts w:ascii="Euclid"/>
          <w:sz w:val="24"/>
        </w:rPr>
        <w:t>(</w:t>
      </w:r>
      <w:r>
        <w:rPr>
          <w:rFonts w:ascii="Times New Roman"/>
          <w:i/>
          <w:sz w:val="24"/>
        </w:rPr>
        <w:t>s</w:t>
      </w:r>
      <w:r>
        <w:rPr>
          <w:rFonts w:ascii="Times New Roman"/>
          <w:position w:val="-3"/>
          <w:sz w:val="16"/>
        </w:rPr>
        <w:t>1</w:t>
      </w:r>
      <w:r>
        <w:rPr>
          <w:rFonts w:ascii="Euclid"/>
          <w:sz w:val="24"/>
        </w:rPr>
        <w:t>)</w:t>
      </w:r>
      <w:r>
        <w:rPr>
          <w:rFonts w:ascii="Euclid"/>
          <w:spacing w:val="-33"/>
          <w:sz w:val="24"/>
        </w:rPr>
        <w:t xml:space="preserve"> </w:t>
      </w:r>
      <w:r>
        <w:rPr>
          <w:rFonts w:ascii="Euclid"/>
          <w:sz w:val="24"/>
        </w:rPr>
        <w:t>=</w:t>
      </w:r>
      <w:r>
        <w:rPr>
          <w:rFonts w:ascii="Euclid"/>
          <w:spacing w:val="-33"/>
          <w:sz w:val="24"/>
        </w:rPr>
        <w:t xml:space="preserve"> </w:t>
      </w:r>
      <w:r>
        <w:rPr>
          <w:rFonts w:ascii="Cambria"/>
          <w:sz w:val="24"/>
        </w:rPr>
        <w:t>{</w:t>
      </w:r>
      <w:r>
        <w:rPr>
          <w:rFonts w:ascii="Times New Roman"/>
          <w:i/>
          <w:sz w:val="24"/>
        </w:rPr>
        <w:t>ch</w:t>
      </w:r>
      <w:r>
        <w:rPr>
          <w:rFonts w:ascii="Cambria"/>
          <w:sz w:val="24"/>
        </w:rPr>
        <w:t>}</w:t>
      </w:r>
      <w:r>
        <w:rPr>
          <w:rFonts w:ascii="Verdana"/>
          <w:i/>
          <w:sz w:val="24"/>
        </w:rPr>
        <w:t>,</w:t>
      </w:r>
      <w:r>
        <w:rPr>
          <w:rFonts w:ascii="Verdana"/>
          <w:i/>
          <w:spacing w:val="-61"/>
          <w:sz w:val="24"/>
        </w:rPr>
        <w:t xml:space="preserve"> </w:t>
      </w:r>
      <w:r>
        <w:rPr>
          <w:rFonts w:ascii="Times New Roman"/>
          <w:i/>
          <w:sz w:val="24"/>
        </w:rPr>
        <w:t>L</w:t>
      </w:r>
      <w:r>
        <w:rPr>
          <w:rFonts w:ascii="Euclid"/>
          <w:sz w:val="24"/>
        </w:rPr>
        <w:t>(</w:t>
      </w:r>
      <w:r>
        <w:rPr>
          <w:rFonts w:ascii="Times New Roman"/>
          <w:i/>
          <w:sz w:val="24"/>
        </w:rPr>
        <w:t>s</w:t>
      </w:r>
      <w:r>
        <w:rPr>
          <w:rFonts w:ascii="Times New Roman"/>
          <w:position w:val="-3"/>
          <w:sz w:val="16"/>
        </w:rPr>
        <w:t>0</w:t>
      </w:r>
      <w:r>
        <w:rPr>
          <w:rFonts w:ascii="Euclid"/>
          <w:sz w:val="24"/>
        </w:rPr>
        <w:t>)</w:t>
      </w:r>
      <w:r>
        <w:rPr>
          <w:rFonts w:ascii="Euclid"/>
          <w:spacing w:val="-33"/>
          <w:sz w:val="24"/>
        </w:rPr>
        <w:t xml:space="preserve"> </w:t>
      </w:r>
      <w:r>
        <w:rPr>
          <w:rFonts w:ascii="Euclid"/>
          <w:sz w:val="24"/>
        </w:rPr>
        <w:t>=</w:t>
      </w:r>
      <w:r>
        <w:rPr>
          <w:rFonts w:ascii="Euclid"/>
          <w:spacing w:val="-33"/>
          <w:sz w:val="24"/>
        </w:rPr>
        <w:t xml:space="preserve"> </w:t>
      </w:r>
      <w:r>
        <w:rPr>
          <w:rFonts w:ascii="Times New Roman"/>
          <w:i/>
          <w:sz w:val="24"/>
        </w:rPr>
        <w:t>C</w:t>
      </w:r>
      <w:r>
        <w:rPr>
          <w:rFonts w:ascii="Times New Roman"/>
          <w:i/>
          <w:spacing w:val="-25"/>
          <w:sz w:val="24"/>
        </w:rPr>
        <w:t xml:space="preserve"> </w:t>
      </w:r>
      <w:r>
        <w:rPr>
          <w:rFonts w:ascii="Euclid"/>
          <w:sz w:val="24"/>
        </w:rPr>
        <w:t>)</w:t>
      </w:r>
      <w:r>
        <w:rPr>
          <w:rFonts w:ascii="Verdana"/>
          <w:i/>
          <w:sz w:val="24"/>
        </w:rPr>
        <w:t>,</w:t>
      </w:r>
      <w:r>
        <w:rPr>
          <w:rFonts w:ascii="Verdana"/>
          <w:i/>
          <w:spacing w:val="-61"/>
          <w:sz w:val="24"/>
        </w:rPr>
        <w:t xml:space="preserve"> </w:t>
      </w:r>
      <w:r>
        <w:rPr>
          <w:rFonts w:ascii="Verdana"/>
          <w:i/>
          <w:sz w:val="24"/>
        </w:rPr>
        <w:t>.</w:t>
      </w:r>
      <w:r>
        <w:rPr>
          <w:rFonts w:ascii="Verdana"/>
          <w:i/>
          <w:spacing w:val="-61"/>
          <w:sz w:val="24"/>
        </w:rPr>
        <w:t xml:space="preserve"> </w:t>
      </w:r>
      <w:r>
        <w:rPr>
          <w:rFonts w:ascii="Verdana"/>
          <w:i/>
          <w:sz w:val="24"/>
        </w:rPr>
        <w:t>.</w:t>
      </w:r>
      <w:r>
        <w:rPr>
          <w:rFonts w:ascii="Verdana"/>
          <w:i/>
          <w:spacing w:val="-61"/>
          <w:sz w:val="24"/>
        </w:rPr>
        <w:t xml:space="preserve"> </w:t>
      </w:r>
      <w:r>
        <w:rPr>
          <w:rFonts w:ascii="Verdana"/>
          <w:i/>
          <w:sz w:val="24"/>
        </w:rPr>
        <w:t>.</w:t>
      </w:r>
      <w:r>
        <w:rPr>
          <w:rFonts w:ascii="Verdana"/>
          <w:i/>
          <w:spacing w:val="-61"/>
          <w:sz w:val="24"/>
        </w:rPr>
        <w:t xml:space="preserve"> </w:t>
      </w:r>
      <w:r>
        <w:rPr>
          <w:rFonts w:ascii="Cambria"/>
          <w:sz w:val="24"/>
        </w:rPr>
        <w:t>}</w:t>
      </w:r>
    </w:p>
    <w:p w:rsidR="00A115BF" w:rsidRDefault="00646F36">
      <w:pPr>
        <w:spacing w:before="264" w:line="374" w:lineRule="exact"/>
        <w:ind w:left="120" w:right="111"/>
        <w:rPr>
          <w:rFonts w:ascii="Cambria" w:eastAsia="Cambria" w:hAnsi="Cambria" w:cs="Cambria"/>
          <w:sz w:val="24"/>
          <w:szCs w:val="24"/>
        </w:rPr>
      </w:pPr>
      <w:r>
        <w:rPr>
          <w:rFonts w:ascii="宋体" w:eastAsia="宋体" w:hAnsi="宋体" w:cs="宋体"/>
          <w:spacing w:val="-3"/>
          <w:sz w:val="24"/>
          <w:szCs w:val="24"/>
        </w:rPr>
        <w:t>其中，四元组</w:t>
      </w:r>
      <w:r>
        <w:rPr>
          <w:rFonts w:ascii="Euclid" w:eastAsia="Euclid" w:hAnsi="Euclid" w:cs="Euclid"/>
          <w:spacing w:val="-3"/>
          <w:sz w:val="24"/>
          <w:szCs w:val="24"/>
        </w:rPr>
        <w:t>((</w:t>
      </w:r>
      <w:r>
        <w:rPr>
          <w:rFonts w:ascii="Times New Roman" w:eastAsia="Times New Roman" w:hAnsi="Times New Roman" w:cs="Times New Roman"/>
          <w:i/>
          <w:spacing w:val="-3"/>
          <w:sz w:val="24"/>
          <w:szCs w:val="24"/>
        </w:rPr>
        <w:t>i</w:t>
      </w:r>
      <w:r>
        <w:rPr>
          <w:rFonts w:ascii="Euclid" w:eastAsia="Euclid" w:hAnsi="Euclid" w:cs="Euclid"/>
          <w:spacing w:val="-3"/>
          <w:sz w:val="24"/>
          <w:szCs w:val="24"/>
        </w:rPr>
        <w:t>)</w:t>
      </w:r>
      <w:r>
        <w:rPr>
          <w:rFonts w:ascii="Verdana" w:eastAsia="Verdana" w:hAnsi="Verdana" w:cs="Verdana"/>
          <w:i/>
          <w:spacing w:val="-3"/>
          <w:sz w:val="24"/>
          <w:szCs w:val="24"/>
        </w:rPr>
        <w:t>,</w:t>
      </w:r>
      <w:r>
        <w:rPr>
          <w:rFonts w:ascii="Verdana" w:eastAsia="Verdana" w:hAnsi="Verdana" w:cs="Verdana"/>
          <w:i/>
          <w:spacing w:val="-63"/>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i/>
          <w:spacing w:val="-23"/>
          <w:sz w:val="24"/>
          <w:szCs w:val="24"/>
        </w:rPr>
        <w:t xml:space="preserve"> </w:t>
      </w:r>
      <w:r>
        <w:rPr>
          <w:rFonts w:ascii="Euclid" w:eastAsia="Euclid" w:hAnsi="Euclid" w:cs="Euclid"/>
          <w:sz w:val="24"/>
          <w:szCs w:val="24"/>
        </w:rPr>
        <w:t>=</w:t>
      </w:r>
      <w:r>
        <w:rPr>
          <w:rFonts w:ascii="Euclid" w:eastAsia="Euclid" w:hAnsi="Euclid" w:cs="Euclid"/>
          <w:spacing w:val="-47"/>
          <w:sz w:val="24"/>
          <w:szCs w:val="24"/>
        </w:rPr>
        <w:t xml:space="preserve"> </w:t>
      </w:r>
      <w:r>
        <w:rPr>
          <w:rFonts w:ascii="Times New Roman" w:eastAsia="Times New Roman" w:hAnsi="Times New Roman" w:cs="Times New Roman"/>
          <w:i/>
          <w:spacing w:val="4"/>
          <w:sz w:val="24"/>
          <w:szCs w:val="24"/>
        </w:rPr>
        <w:t>s</w:t>
      </w:r>
      <w:r>
        <w:rPr>
          <w:rFonts w:ascii="Times New Roman" w:eastAsia="Times New Roman" w:hAnsi="Times New Roman" w:cs="Times New Roman"/>
          <w:i/>
          <w:spacing w:val="4"/>
          <w:position w:val="-3"/>
          <w:sz w:val="16"/>
          <w:szCs w:val="16"/>
        </w:rPr>
        <w:t>k</w:t>
      </w:r>
      <w:r>
        <w:rPr>
          <w:rFonts w:ascii="Verdana" w:eastAsia="Verdana" w:hAnsi="Verdana" w:cs="Verdana"/>
          <w:i/>
          <w:spacing w:val="4"/>
          <w:sz w:val="24"/>
          <w:szCs w:val="24"/>
        </w:rPr>
        <w:t>,</w:t>
      </w:r>
      <w:r>
        <w:rPr>
          <w:rFonts w:ascii="Verdana" w:eastAsia="Verdana" w:hAnsi="Verdana" w:cs="Verdana"/>
          <w:i/>
          <w:spacing w:val="-63"/>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Euclid" w:eastAsia="Euclid" w:hAnsi="Euclid" w:cs="Euclid"/>
          <w:spacing w:val="-47"/>
          <w:sz w:val="24"/>
          <w:szCs w:val="24"/>
        </w:rPr>
        <w:t xml:space="preserve"> </w:t>
      </w:r>
      <w:r>
        <w:rPr>
          <w:rFonts w:ascii="Euclid" w:eastAsia="Euclid" w:hAnsi="Euclid" w:cs="Euclid"/>
          <w:sz w:val="24"/>
          <w:szCs w:val="24"/>
        </w:rPr>
        <w:t>=</w:t>
      </w:r>
      <w:r>
        <w:rPr>
          <w:rFonts w:ascii="Euclid" w:eastAsia="Euclid" w:hAnsi="Euclid" w:cs="Euclid"/>
          <w:spacing w:val="-57"/>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63"/>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Euclid" w:eastAsia="Euclid" w:hAnsi="Euclid" w:cs="Euclid"/>
          <w:spacing w:val="-47"/>
          <w:sz w:val="24"/>
          <w:szCs w:val="24"/>
        </w:rPr>
        <w:t xml:space="preserve"> </w:t>
      </w:r>
      <w:r>
        <w:rPr>
          <w:rFonts w:ascii="Euclid" w:eastAsia="Euclid" w:hAnsi="Euclid" w:cs="Euclid"/>
          <w:sz w:val="24"/>
          <w:szCs w:val="24"/>
        </w:rPr>
        <w:t>=</w:t>
      </w:r>
      <w:r>
        <w:rPr>
          <w:rFonts w:ascii="Euclid" w:eastAsia="Euclid" w:hAnsi="Euclid" w:cs="Euclid"/>
          <w:spacing w:val="-57"/>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宋体" w:eastAsia="宋体" w:hAnsi="宋体" w:cs="宋体"/>
          <w:sz w:val="24"/>
          <w:szCs w:val="24"/>
        </w:rPr>
        <w:t>表示</w:t>
      </w:r>
      <w:r>
        <w:rPr>
          <w:rFonts w:ascii="Times New Roman" w:eastAsia="Times New Roman" w:hAnsi="Times New Roman" w:cs="Times New Roman"/>
          <w:sz w:val="24"/>
          <w:szCs w:val="24"/>
        </w:rPr>
        <w:t>Kripke</w:t>
      </w:r>
      <w:r>
        <w:rPr>
          <w:rFonts w:ascii="宋体" w:eastAsia="宋体" w:hAnsi="宋体" w:cs="宋体"/>
          <w:sz w:val="24"/>
          <w:szCs w:val="24"/>
        </w:rPr>
        <w:t>结构</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63"/>
          <w:sz w:val="24"/>
          <w:szCs w:val="24"/>
        </w:rPr>
        <w:t xml:space="preserve"> </w:t>
      </w:r>
      <w:r>
        <w:rPr>
          <w:rFonts w:ascii="Times New Roman" w:eastAsia="Times New Roman" w:hAnsi="Times New Roman" w:cs="Times New Roman"/>
          <w:i/>
          <w:spacing w:val="-11"/>
          <w:sz w:val="24"/>
          <w:szCs w:val="24"/>
        </w:rPr>
        <w:t>r</w:t>
      </w:r>
      <w:r>
        <w:rPr>
          <w:rFonts w:ascii="Verdana" w:eastAsia="Verdana" w:hAnsi="Verdana" w:cs="Verdana"/>
          <w:i/>
          <w:spacing w:val="-11"/>
          <w:sz w:val="24"/>
          <w:szCs w:val="24"/>
        </w:rPr>
        <w:t>,</w:t>
      </w:r>
      <w:r>
        <w:rPr>
          <w:rFonts w:ascii="Verdana" w:eastAsia="Verdana" w:hAnsi="Verdana" w:cs="Verdana"/>
          <w:i/>
          <w:spacing w:val="-63"/>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63"/>
          <w:sz w:val="24"/>
          <w:szCs w:val="24"/>
        </w:rPr>
        <w:t xml:space="preserve"> </w:t>
      </w:r>
      <w:r>
        <w:rPr>
          <w:rFonts w:ascii="Times New Roman" w:eastAsia="Times New Roman" w:hAnsi="Times New Roman" w:cs="Times New Roman"/>
          <w:i/>
          <w:spacing w:val="-5"/>
          <w:sz w:val="24"/>
          <w:szCs w:val="24"/>
        </w:rPr>
        <w:t>L</w:t>
      </w:r>
      <w:r>
        <w:rPr>
          <w:rFonts w:ascii="Euclid" w:eastAsia="Euclid" w:hAnsi="Euclid" w:cs="Euclid"/>
          <w:spacing w:val="-5"/>
          <w:sz w:val="24"/>
          <w:szCs w:val="24"/>
        </w:rPr>
        <w:t>)</w:t>
      </w:r>
      <w:r>
        <w:rPr>
          <w:rFonts w:ascii="宋体" w:eastAsia="宋体" w:hAnsi="宋体" w:cs="宋体"/>
          <w:spacing w:val="-5"/>
          <w:sz w:val="24"/>
          <w:szCs w:val="24"/>
        </w:rPr>
        <w:t>，其中</w:t>
      </w:r>
      <w:r>
        <w:rPr>
          <w:rFonts w:ascii="Times New Roman" w:eastAsia="Times New Roman" w:hAnsi="Times New Roman" w:cs="Times New Roman"/>
          <w:i/>
          <w:spacing w:val="-5"/>
          <w:sz w:val="24"/>
          <w:szCs w:val="24"/>
        </w:rPr>
        <w:t>S</w:t>
      </w:r>
      <w:r>
        <w:rPr>
          <w:rFonts w:ascii="Times New Roman" w:eastAsia="Times New Roman" w:hAnsi="Times New Roman" w:cs="Times New Roman"/>
          <w:i/>
          <w:spacing w:val="-26"/>
          <w:sz w:val="24"/>
          <w:szCs w:val="24"/>
        </w:rPr>
        <w:t xml:space="preserve"> </w:t>
      </w:r>
      <w:r>
        <w:rPr>
          <w:rFonts w:ascii="Euclid" w:eastAsia="Euclid" w:hAnsi="Euclid" w:cs="Euclid"/>
          <w:sz w:val="24"/>
          <w:szCs w:val="24"/>
        </w:rPr>
        <w:t>=</w:t>
      </w:r>
      <w:r>
        <w:rPr>
          <w:rFonts w:ascii="Euclid" w:eastAsia="Euclid" w:hAnsi="Euclid" w:cs="Euclid"/>
          <w:spacing w:val="-47"/>
          <w:sz w:val="24"/>
          <w:szCs w:val="24"/>
        </w:rPr>
        <w:t xml:space="preserve"> </w:t>
      </w:r>
      <w:r>
        <w:rPr>
          <w:rFonts w:ascii="Cambria" w:eastAsia="Cambria" w:hAnsi="Cambria" w:cs="Cambria"/>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0</w:t>
      </w:r>
      <w:r>
        <w:rPr>
          <w:rFonts w:ascii="Verdana" w:eastAsia="Verdana" w:hAnsi="Verdana" w:cs="Verdana"/>
          <w:i/>
          <w:spacing w:val="2"/>
          <w:sz w:val="24"/>
          <w:szCs w:val="24"/>
        </w:rPr>
        <w:t>,</w:t>
      </w:r>
      <w:r>
        <w:rPr>
          <w:rFonts w:ascii="Verdana" w:eastAsia="Verdana" w:hAnsi="Verdana" w:cs="Verdana"/>
          <w:i/>
          <w:spacing w:val="-63"/>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Cambria" w:eastAsia="Cambria" w:hAnsi="Cambria" w:cs="Cambria"/>
          <w:sz w:val="24"/>
          <w:szCs w:val="24"/>
        </w:rPr>
        <w:t>}</w:t>
      </w:r>
      <w:r>
        <w:rPr>
          <w:rFonts w:ascii="宋体" w:eastAsia="宋体" w:hAnsi="宋体" w:cs="宋体"/>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i/>
          <w:spacing w:val="14"/>
          <w:sz w:val="24"/>
          <w:szCs w:val="24"/>
        </w:rPr>
        <w:t xml:space="preserve"> </w:t>
      </w:r>
      <w:r>
        <w:rPr>
          <w:rFonts w:ascii="Euclid" w:eastAsia="Euclid" w:hAnsi="Euclid" w:cs="Euclid"/>
          <w:sz w:val="24"/>
          <w:szCs w:val="24"/>
        </w:rPr>
        <w:t>=</w:t>
      </w:r>
      <w:r>
        <w:rPr>
          <w:rFonts w:ascii="Euclid" w:eastAsia="Euclid" w:hAnsi="Euclid" w:cs="Euclid"/>
          <w:spacing w:val="-12"/>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 xml:space="preserve">k </w:t>
      </w:r>
      <w:r>
        <w:rPr>
          <w:rFonts w:ascii="Times New Roman" w:eastAsia="Times New Roman" w:hAnsi="Times New Roman" w:cs="Times New Roman"/>
          <w:i/>
          <w:spacing w:val="20"/>
          <w:position w:val="-3"/>
          <w:sz w:val="16"/>
          <w:szCs w:val="16"/>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r</w:t>
      </w:r>
      <w:r>
        <w:rPr>
          <w:rFonts w:ascii="Times New Roman" w:eastAsia="Times New Roman" w:hAnsi="Times New Roman" w:cs="Times New Roman"/>
          <w:i/>
          <w:spacing w:val="14"/>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Times New Roman" w:eastAsia="Times New Roman" w:hAnsi="Times New Roman" w:cs="Times New Roman"/>
          <w:sz w:val="24"/>
          <w:szCs w:val="24"/>
        </w:rPr>
        <w:t>0</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spacing w:val="-5"/>
          <w:sz w:val="24"/>
          <w:szCs w:val="24"/>
        </w:rPr>
        <w:t>1</w:t>
      </w:r>
      <w:r>
        <w:rPr>
          <w:rFonts w:ascii="Cambria" w:eastAsia="Cambria" w:hAnsi="Cambria" w:cs="Cambria"/>
          <w:spacing w:val="-5"/>
          <w:sz w:val="24"/>
          <w:szCs w:val="24"/>
        </w:rPr>
        <w:t>}</w:t>
      </w:r>
      <w:r>
        <w:rPr>
          <w:rFonts w:ascii="Times New Roman" w:eastAsia="Times New Roman" w:hAnsi="Times New Roman" w:cs="Times New Roman"/>
          <w:spacing w:val="-5"/>
          <w:sz w:val="24"/>
          <w:szCs w:val="24"/>
        </w:rPr>
        <w:t>)</w:t>
      </w:r>
      <w:r>
        <w:rPr>
          <w:rFonts w:ascii="宋体" w:eastAsia="宋体" w:hAnsi="宋体" w:cs="宋体"/>
          <w:spacing w:val="-5"/>
          <w:sz w:val="24"/>
          <w:szCs w:val="24"/>
        </w:rPr>
        <w:t>、</w:t>
      </w:r>
      <w:r>
        <w:rPr>
          <w:rFonts w:ascii="宋体" w:eastAsia="宋体" w:hAnsi="宋体" w:cs="宋体"/>
          <w:spacing w:val="-84"/>
          <w:sz w:val="24"/>
          <w:szCs w:val="24"/>
        </w:rPr>
        <w:t xml:space="preserve"> </w:t>
      </w:r>
      <w:r>
        <w:rPr>
          <w:rFonts w:ascii="宋体" w:eastAsia="宋体" w:hAnsi="宋体" w:cs="宋体"/>
          <w:spacing w:val="17"/>
          <w:sz w:val="24"/>
          <w:szCs w:val="24"/>
        </w:rPr>
        <w:t>转换关系如图</w:t>
      </w:r>
      <w:r>
        <w:rPr>
          <w:rFonts w:ascii="宋体" w:eastAsia="宋体" w:hAnsi="宋体" w:cs="宋体"/>
          <w:spacing w:val="-38"/>
          <w:sz w:val="24"/>
          <w:szCs w:val="24"/>
        </w:rPr>
        <w:t xml:space="preserve"> </w:t>
      </w:r>
      <w:hyperlink w:anchor="_bookmark93" w:history="1">
        <w:r>
          <w:rPr>
            <w:rFonts w:ascii="Times New Roman" w:eastAsia="Times New Roman" w:hAnsi="Times New Roman" w:cs="Times New Roman"/>
            <w:spacing w:val="2"/>
            <w:sz w:val="24"/>
            <w:szCs w:val="24"/>
          </w:rPr>
          <w:t>4.2</w:t>
        </w:r>
      </w:hyperlink>
      <w:r>
        <w:rPr>
          <w:rFonts w:ascii="宋体" w:eastAsia="宋体" w:hAnsi="宋体" w:cs="宋体"/>
          <w:spacing w:val="2"/>
          <w:sz w:val="24"/>
          <w:szCs w:val="24"/>
        </w:rPr>
        <w:t>中的</w:t>
      </w:r>
      <w:r>
        <w:rPr>
          <w:rFonts w:ascii="Times New Roman" w:eastAsia="Times New Roman" w:hAnsi="Times New Roman" w:cs="Times New Roman"/>
          <w:spacing w:val="2"/>
          <w:sz w:val="24"/>
          <w:szCs w:val="24"/>
        </w:rPr>
        <w:t>(i)</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i</w:t>
      </w:r>
      <w:r>
        <w:rPr>
          <w:rFonts w:ascii="Times New Roman" w:eastAsia="Times New Roman" w:hAnsi="Times New Roman" w:cs="Times New Roman"/>
          <w:i/>
          <w:spacing w:val="8"/>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z w:val="24"/>
          <w:szCs w:val="24"/>
        </w:rPr>
        <w:t>{</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sz w:val="24"/>
          <w:szCs w:val="24"/>
        </w:rPr>
        <w:t>2</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sz w:val="24"/>
          <w:szCs w:val="24"/>
        </w:rPr>
        <w:t>3</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sz w:val="24"/>
          <w:szCs w:val="24"/>
        </w:rPr>
        <w:t>4</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sz w:val="24"/>
          <w:szCs w:val="24"/>
        </w:rPr>
        <w:t>5</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spacing w:val="-3"/>
          <w:sz w:val="24"/>
          <w:szCs w:val="24"/>
        </w:rPr>
        <w:t>6</w:t>
      </w:r>
      <w:r>
        <w:rPr>
          <w:rFonts w:ascii="Cambria" w:eastAsia="Cambria" w:hAnsi="Cambria" w:cs="Cambria"/>
          <w:spacing w:val="-3"/>
          <w:sz w:val="24"/>
          <w:szCs w:val="24"/>
        </w:rPr>
        <w:t>}</w:t>
      </w:r>
      <w:hyperlink w:anchor="_bookmark0" w:history="1">
        <w:r>
          <w:rPr>
            <w:rFonts w:ascii="Times New Roman" w:eastAsia="Times New Roman" w:hAnsi="Times New Roman" w:cs="Times New Roman"/>
            <w:spacing w:val="-3"/>
            <w:position w:val="9"/>
            <w:sz w:val="16"/>
            <w:szCs w:val="16"/>
          </w:rPr>
          <w:t>1</w:t>
        </w:r>
      </w:hyperlink>
      <w:r>
        <w:rPr>
          <w:rFonts w:ascii="Times New Roman" w:eastAsia="Times New Roman" w:hAnsi="Times New Roman" w:cs="Times New Roman"/>
          <w:spacing w:val="-3"/>
          <w:sz w:val="24"/>
          <w:szCs w:val="24"/>
        </w:rPr>
        <w:t>)</w:t>
      </w:r>
      <w:r>
        <w:rPr>
          <w:rFonts w:ascii="宋体" w:eastAsia="宋体" w:hAnsi="宋体" w:cs="宋体"/>
          <w:spacing w:val="-3"/>
          <w:sz w:val="24"/>
          <w:szCs w:val="24"/>
        </w:rPr>
        <w:t>、</w:t>
      </w:r>
      <w:r>
        <w:rPr>
          <w:rFonts w:ascii="宋体" w:eastAsia="宋体" w:hAnsi="宋体" w:cs="宋体"/>
          <w:spacing w:val="-84"/>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0 </w:t>
      </w:r>
      <w:r>
        <w:rPr>
          <w:rFonts w:ascii="Times New Roman" w:eastAsia="Times New Roman" w:hAnsi="Times New Roman" w:cs="Times New Roman"/>
          <w:spacing w:val="16"/>
          <w:position w:val="-3"/>
          <w:sz w:val="16"/>
          <w:szCs w:val="16"/>
        </w:rPr>
        <w:t xml:space="preserve"> </w:t>
      </w:r>
      <w:r>
        <w:rPr>
          <w:rFonts w:ascii="宋体" w:eastAsia="宋体" w:hAnsi="宋体" w:cs="宋体"/>
          <w:spacing w:val="3"/>
          <w:sz w:val="24"/>
          <w:szCs w:val="24"/>
        </w:rPr>
        <w:t>和</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分别被</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8"/>
          <w:position w:val="-3"/>
          <w:sz w:val="16"/>
          <w:szCs w:val="16"/>
        </w:rPr>
        <w:t xml:space="preserve"> </w:t>
      </w:r>
      <w:r>
        <w:rPr>
          <w:rFonts w:ascii="Cambria" w:eastAsia="Cambria" w:hAnsi="Cambria" w:cs="Cambria"/>
          <w:sz w:val="24"/>
          <w:szCs w:val="24"/>
        </w:rPr>
        <w:t>⊆</w:t>
      </w:r>
    </w:p>
    <w:p w:rsidR="00A115BF" w:rsidRDefault="00646F36">
      <w:pPr>
        <w:spacing w:before="19"/>
        <w:ind w:left="120" w:right="111"/>
        <w:rPr>
          <w:rFonts w:ascii="宋体" w:eastAsia="宋体" w:hAnsi="宋体" w:cs="宋体"/>
          <w:sz w:val="24"/>
          <w:szCs w:val="24"/>
        </w:rPr>
      </w:pPr>
      <w:r>
        <w:rPr>
          <w:rFonts w:ascii="Cambria" w:eastAsia="Cambria" w:hAnsi="Cambria" w:cs="Cambria"/>
          <w:sz w:val="24"/>
          <w:szCs w:val="24"/>
        </w:rPr>
        <w:t>{</w:t>
      </w:r>
      <w:r>
        <w:rPr>
          <w:rFonts w:ascii="Times New Roman" w:eastAsia="Times New Roman" w:hAnsi="Times New Roman" w:cs="Times New Roman"/>
          <w:i/>
          <w:sz w:val="24"/>
          <w:szCs w:val="24"/>
        </w:rPr>
        <w:t>ch</w:t>
      </w:r>
      <w:r>
        <w:rPr>
          <w:rFonts w:ascii="Verdana" w:eastAsia="Verdana" w:hAnsi="Verdana" w:cs="Verdana"/>
          <w:i/>
          <w:sz w:val="24"/>
          <w:szCs w:val="24"/>
        </w:rPr>
        <w:t>,</w:t>
      </w:r>
      <w:r>
        <w:rPr>
          <w:rFonts w:ascii="Verdana" w:eastAsia="Verdana" w:hAnsi="Verdana" w:cs="Verdana"/>
          <w:i/>
          <w:spacing w:val="-1"/>
          <w:sz w:val="24"/>
          <w:szCs w:val="24"/>
        </w:rPr>
        <w:t xml:space="preserve"> </w:t>
      </w:r>
      <w:r>
        <w:rPr>
          <w:rFonts w:ascii="Times New Roman" w:eastAsia="Times New Roman" w:hAnsi="Times New Roman" w:cs="Times New Roman"/>
          <w:i/>
          <w:spacing w:val="3"/>
          <w:sz w:val="24"/>
          <w:szCs w:val="24"/>
        </w:rPr>
        <w:t>j</w:t>
      </w:r>
      <w:r>
        <w:rPr>
          <w:rFonts w:ascii="Cambria" w:eastAsia="Cambria" w:hAnsi="Cambria" w:cs="Cambria"/>
          <w:spacing w:val="3"/>
          <w:sz w:val="24"/>
          <w:szCs w:val="24"/>
        </w:rPr>
        <w:t>}</w:t>
      </w:r>
      <w:r>
        <w:rPr>
          <w:rFonts w:ascii="Cambria" w:eastAsia="Cambria" w:hAnsi="Cambria" w:cs="Cambria"/>
          <w:spacing w:val="27"/>
          <w:sz w:val="24"/>
          <w:szCs w:val="24"/>
        </w:rPr>
        <w:t xml:space="preserve"> </w:t>
      </w:r>
      <w:r>
        <w:rPr>
          <w:rFonts w:ascii="宋体" w:eastAsia="宋体" w:hAnsi="宋体" w:cs="宋体"/>
          <w:spacing w:val="-9"/>
          <w:sz w:val="24"/>
          <w:szCs w:val="24"/>
        </w:rPr>
        <w:t>和</w:t>
      </w:r>
      <w:r>
        <w:rPr>
          <w:rFonts w:ascii="Times New Roman" w:eastAsia="Times New Roman" w:hAnsi="Times New Roman" w:cs="Times New Roman"/>
          <w:i/>
          <w:spacing w:val="-9"/>
          <w:sz w:val="24"/>
          <w:szCs w:val="24"/>
        </w:rPr>
        <w:t>V</w:t>
      </w:r>
      <w:r>
        <w:rPr>
          <w:rFonts w:ascii="Times New Roman" w:eastAsia="Times New Roman" w:hAnsi="Times New Roman" w:cs="Times New Roman"/>
          <w:spacing w:val="-9"/>
          <w:position w:val="-3"/>
          <w:sz w:val="16"/>
          <w:szCs w:val="16"/>
        </w:rPr>
        <w:t xml:space="preserve">2 </w:t>
      </w:r>
      <w:r>
        <w:rPr>
          <w:rFonts w:ascii="Times New Roman" w:eastAsia="Times New Roman" w:hAnsi="Times New Roman" w:cs="Times New Roman"/>
          <w:spacing w:val="13"/>
          <w:position w:val="-3"/>
          <w:sz w:val="16"/>
          <w:szCs w:val="16"/>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ch</w:t>
      </w:r>
      <w:r>
        <w:rPr>
          <w:rFonts w:ascii="Verdana" w:eastAsia="Verdana" w:hAnsi="Verdana" w:cs="Verdana"/>
          <w:i/>
          <w:sz w:val="24"/>
          <w:szCs w:val="24"/>
        </w:rPr>
        <w:t>,</w:t>
      </w:r>
      <w:r>
        <w:rPr>
          <w:rFonts w:ascii="Verdana" w:eastAsia="Verdana" w:hAnsi="Verdana" w:cs="Verdana"/>
          <w:i/>
          <w:spacing w:val="-1"/>
          <w:sz w:val="24"/>
          <w:szCs w:val="24"/>
        </w:rPr>
        <w:t xml:space="preserve"> </w:t>
      </w:r>
      <w:r>
        <w:rPr>
          <w:rFonts w:ascii="Times New Roman" w:eastAsia="Times New Roman" w:hAnsi="Times New Roman" w:cs="Times New Roman"/>
          <w:i/>
          <w:sz w:val="24"/>
          <w:szCs w:val="24"/>
        </w:rPr>
        <w:t>j</w:t>
      </w:r>
      <w:r>
        <w:rPr>
          <w:rFonts w:ascii="Cambria" w:eastAsia="Cambria" w:hAnsi="Cambria" w:cs="Cambria"/>
          <w:sz w:val="24"/>
          <w:szCs w:val="24"/>
        </w:rPr>
        <w:t>}</w:t>
      </w:r>
      <w:r>
        <w:rPr>
          <w:rFonts w:ascii="宋体" w:eastAsia="宋体" w:hAnsi="宋体" w:cs="宋体"/>
          <w:sz w:val="24"/>
          <w:szCs w:val="24"/>
        </w:rPr>
        <w:t>标记且</w:t>
      </w:r>
      <w:r>
        <w:rPr>
          <w:rFonts w:ascii="Times New Roman" w:eastAsia="Times New Roman" w:hAnsi="Times New Roman" w:cs="Times New Roman"/>
          <w:i/>
          <w:sz w:val="24"/>
          <w:szCs w:val="24"/>
        </w:rPr>
        <w:t xml:space="preserve">C </w:t>
      </w:r>
      <w:r>
        <w:rPr>
          <w:rFonts w:ascii="Times New Roman" w:eastAsia="Times New Roman" w:hAnsi="Times New Roman" w:cs="Times New Roman"/>
          <w:i/>
          <w:spacing w:val="4"/>
          <w:sz w:val="24"/>
          <w:szCs w:val="24"/>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Cambria" w:eastAsia="Cambria" w:hAnsi="Cambria" w:cs="Cambria"/>
          <w:spacing w:val="-32"/>
          <w:sz w:val="24"/>
          <w:szCs w:val="24"/>
        </w:rPr>
        <w:t>{</w:t>
      </w:r>
      <w:r>
        <w:rPr>
          <w:rFonts w:ascii="Times New Roman" w:eastAsia="Times New Roman" w:hAnsi="Times New Roman" w:cs="Times New Roman"/>
          <w:spacing w:val="-32"/>
          <w:sz w:val="24"/>
          <w:szCs w:val="24"/>
        </w:rPr>
        <w:t>0/</w:t>
      </w:r>
      <w:r>
        <w:rPr>
          <w:rFonts w:ascii="Times New Roman" w:eastAsia="Times New Roman" w:hAnsi="Times New Roman" w:cs="Times New Roman"/>
          <w:spacing w:val="-26"/>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i/>
          <w:sz w:val="24"/>
          <w:szCs w:val="24"/>
        </w:rPr>
        <w:t>j</w:t>
      </w:r>
      <w:r>
        <w:rPr>
          <w:rFonts w:ascii="Cambria" w:eastAsia="Cambria" w:hAnsi="Cambria" w:cs="Cambria"/>
          <w:sz w:val="24"/>
          <w:szCs w:val="24"/>
        </w:rPr>
        <w:t>}</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ch</w:t>
      </w:r>
      <w:r>
        <w:rPr>
          <w:rFonts w:ascii="Cambria" w:eastAsia="Cambria" w:hAnsi="Cambria" w:cs="Cambria"/>
          <w:sz w:val="24"/>
          <w:szCs w:val="24"/>
        </w:rPr>
        <w:t>}</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i/>
          <w:spacing w:val="3"/>
          <w:sz w:val="24"/>
          <w:szCs w:val="24"/>
        </w:rPr>
        <w:t>j</w:t>
      </w:r>
      <w:r>
        <w:rPr>
          <w:rFonts w:ascii="Verdana" w:eastAsia="Verdana" w:hAnsi="Verdana" w:cs="Verdana"/>
          <w:i/>
          <w:spacing w:val="3"/>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5"/>
          <w:sz w:val="24"/>
          <w:szCs w:val="24"/>
        </w:rPr>
        <w:t>ch</w:t>
      </w:r>
      <w:r>
        <w:rPr>
          <w:rFonts w:ascii="Cambria" w:eastAsia="Cambria" w:hAnsi="Cambria" w:cs="Cambria"/>
          <w:spacing w:val="-5"/>
          <w:sz w:val="24"/>
          <w:szCs w:val="24"/>
        </w:rPr>
        <w:t>}}</w:t>
      </w:r>
      <w:r>
        <w:rPr>
          <w:rFonts w:ascii="宋体" w:eastAsia="宋体" w:hAnsi="宋体" w:cs="宋体"/>
          <w:spacing w:val="-5"/>
          <w:sz w:val="24"/>
          <w:szCs w:val="24"/>
        </w:rPr>
        <w:t>。</w:t>
      </w:r>
    </w:p>
    <w:p w:rsidR="00A115BF" w:rsidRDefault="00A115BF">
      <w:pPr>
        <w:rPr>
          <w:rFonts w:ascii="宋体" w:eastAsia="宋体" w:hAnsi="宋体" w:cs="宋体"/>
          <w:sz w:val="24"/>
          <w:szCs w:val="24"/>
        </w:rPr>
        <w:sectPr w:rsidR="00A115BF">
          <w:headerReference w:type="default" r:id="rId126"/>
          <w:pgSz w:w="11910" w:h="16840"/>
          <w:pgMar w:top="1460" w:right="1140" w:bottom="1360" w:left="1320" w:header="1198" w:footer="1160" w:gutter="0"/>
          <w:cols w:space="720"/>
        </w:sectPr>
      </w:pPr>
    </w:p>
    <w:p w:rsidR="00A115BF" w:rsidRDefault="00646F36">
      <w:pPr>
        <w:spacing w:line="472" w:lineRule="exact"/>
        <w:ind w:left="600"/>
        <w:rPr>
          <w:rFonts w:ascii="Arial Unicode MS" w:eastAsia="Arial Unicode MS" w:hAnsi="Arial Unicode MS" w:cs="Arial Unicode MS"/>
          <w:sz w:val="21"/>
          <w:szCs w:val="21"/>
        </w:rPr>
      </w:pPr>
      <w:r>
        <w:rPr>
          <w:rFonts w:eastAsiaTheme="minorHAnsi"/>
        </w:rPr>
        <w:pict>
          <v:shape id="_x0000_s1594" type="#_x0000_t202" style="position:absolute;left:0;text-align:left;margin-left:183.75pt;margin-top:14.15pt;width:41.45pt;height:10.6pt;z-index:-255328;mso-position-horizontal-relative:page" filled="f" stroked="f">
            <v:textbox inset="0,0,0,0">
              <w:txbxContent>
                <w:p w:rsidR="00A115BF" w:rsidRDefault="00646F36">
                  <w:pPr>
                    <w:spacing w:line="205" w:lineRule="exact"/>
                    <w:rPr>
                      <w:rFonts w:ascii="Euclid" w:eastAsia="Euclid" w:hAnsi="Euclid" w:cs="Euclid"/>
                      <w:sz w:val="16"/>
                      <w:szCs w:val="16"/>
                    </w:rPr>
                  </w:pPr>
                  <w:r>
                    <w:rPr>
                      <w:rFonts w:ascii="Times New Roman" w:eastAsia="Times New Roman" w:hAnsi="Times New Roman" w:cs="Times New Roman"/>
                      <w:i/>
                      <w:w w:val="129"/>
                      <w:sz w:val="16"/>
                      <w:szCs w:val="16"/>
                    </w:rPr>
                    <w:t>M</w:t>
                  </w:r>
                  <w:r>
                    <w:rPr>
                      <w:rFonts w:ascii="Times New Roman" w:eastAsia="Times New Roman" w:hAnsi="Times New Roman" w:cs="Times New Roman"/>
                      <w:i/>
                      <w:spacing w:val="-15"/>
                      <w:sz w:val="16"/>
                      <w:szCs w:val="16"/>
                    </w:rPr>
                    <w:t xml:space="preserve"> </w:t>
                  </w:r>
                  <w:r>
                    <w:rPr>
                      <w:rFonts w:ascii="Cambria" w:eastAsia="Cambria" w:hAnsi="Cambria" w:cs="Cambria"/>
                      <w:w w:val="106"/>
                      <w:sz w:val="16"/>
                      <w:szCs w:val="16"/>
                    </w:rPr>
                    <w:t>∈</w:t>
                  </w:r>
                  <w:r>
                    <w:rPr>
                      <w:rFonts w:ascii="Times New Roman" w:eastAsia="Times New Roman" w:hAnsi="Times New Roman" w:cs="Times New Roman"/>
                      <w:i/>
                      <w:w w:val="99"/>
                      <w:sz w:val="16"/>
                      <w:szCs w:val="16"/>
                    </w:rPr>
                    <w:t>Mod</w:t>
                  </w:r>
                  <w:r>
                    <w:rPr>
                      <w:rFonts w:ascii="Euclid" w:eastAsia="Euclid" w:hAnsi="Euclid" w:cs="Euclid"/>
                      <w:w w:val="99"/>
                      <w:sz w:val="16"/>
                      <w:szCs w:val="16"/>
                    </w:rPr>
                    <w:t>(</w:t>
                  </w:r>
                  <w:r>
                    <w:rPr>
                      <w:rFonts w:ascii="Arial" w:eastAsia="Arial" w:hAnsi="Arial" w:cs="Arial"/>
                      <w:i/>
                      <w:spacing w:val="13"/>
                      <w:w w:val="108"/>
                      <w:sz w:val="16"/>
                      <w:szCs w:val="16"/>
                    </w:rPr>
                    <w:t>ϕ</w:t>
                  </w:r>
                  <w:r>
                    <w:rPr>
                      <w:rFonts w:ascii="Euclid" w:eastAsia="Euclid" w:hAnsi="Euclid" w:cs="Euclid"/>
                      <w:w w:val="99"/>
                      <w:sz w:val="16"/>
                      <w:szCs w:val="16"/>
                    </w:rPr>
                    <w:t>)</w:t>
                  </w:r>
                </w:p>
              </w:txbxContent>
            </v:textbox>
            <w10:wrap anchorx="page"/>
          </v:shape>
        </w:pict>
      </w:r>
      <w:r>
        <w:rPr>
          <w:rFonts w:ascii="Times New Roman" w:eastAsia="Times New Roman" w:hAnsi="Times New Roman" w:cs="Times New Roman"/>
          <w:i/>
          <w:sz w:val="24"/>
          <w:szCs w:val="24"/>
        </w:rPr>
        <w:t>Mod</w:t>
      </w:r>
      <w:r>
        <w:rPr>
          <w:rFonts w:ascii="Euclid" w:eastAsia="Euclid" w:hAnsi="Euclid" w:cs="Euclid"/>
          <w:sz w:val="24"/>
          <w:szCs w:val="24"/>
        </w:rPr>
        <w:t>(</w:t>
      </w:r>
      <w:r>
        <w:rPr>
          <w:rFonts w:ascii="Arial" w:eastAsia="Arial" w:hAnsi="Arial" w:cs="Arial"/>
          <w:i/>
          <w:sz w:val="24"/>
          <w:szCs w:val="24"/>
        </w:rPr>
        <w:t>ϕ</w:t>
      </w:r>
      <w:r>
        <w:rPr>
          <w:rFonts w:ascii="Arial" w:eastAsia="Arial" w:hAnsi="Arial" w:cs="Arial"/>
          <w:i/>
          <w:spacing w:val="-28"/>
          <w:sz w:val="24"/>
          <w:szCs w:val="24"/>
        </w:rPr>
        <w:t xml:space="preserve"> </w:t>
      </w:r>
      <w:r>
        <w:rPr>
          <w:rFonts w:ascii="Cambria" w:eastAsia="Cambria" w:hAnsi="Cambria" w:cs="Cambria"/>
          <w:spacing w:val="2"/>
          <w:sz w:val="24"/>
          <w:szCs w:val="24"/>
        </w:rPr>
        <w:t>◇</w:t>
      </w:r>
      <w:r>
        <w:rPr>
          <w:rFonts w:ascii="Arial" w:eastAsia="Arial" w:hAnsi="Arial" w:cs="Arial"/>
          <w:i/>
          <w:spacing w:val="2"/>
          <w:position w:val="-3"/>
          <w:sz w:val="16"/>
          <w:szCs w:val="16"/>
        </w:rPr>
        <w:t>µ</w:t>
      </w:r>
      <w:r>
        <w:rPr>
          <w:rFonts w:ascii="Arial" w:eastAsia="Arial" w:hAnsi="Arial" w:cs="Arial"/>
          <w:i/>
          <w:spacing w:val="-3"/>
          <w:position w:val="-3"/>
          <w:sz w:val="16"/>
          <w:szCs w:val="16"/>
        </w:rPr>
        <w:t xml:space="preserve"> </w:t>
      </w:r>
      <w:r>
        <w:rPr>
          <w:rFonts w:ascii="Arial" w:eastAsia="Arial" w:hAnsi="Arial" w:cs="Arial"/>
          <w:i/>
          <w:spacing w:val="10"/>
          <w:sz w:val="24"/>
          <w:szCs w:val="24"/>
        </w:rPr>
        <w:t>ψ</w:t>
      </w:r>
      <w:r>
        <w:rPr>
          <w:rFonts w:ascii="Euclid" w:eastAsia="Euclid" w:hAnsi="Euclid" w:cs="Euclid"/>
          <w:spacing w:val="10"/>
          <w:sz w:val="24"/>
          <w:szCs w:val="24"/>
        </w:rPr>
        <w:t>)</w:t>
      </w:r>
      <w:r>
        <w:rPr>
          <w:rFonts w:ascii="Euclid" w:eastAsia="Euclid" w:hAnsi="Euclid" w:cs="Euclid"/>
          <w:spacing w:val="-41"/>
          <w:sz w:val="24"/>
          <w:szCs w:val="24"/>
        </w:rPr>
        <w:t xml:space="preserve"> </w:t>
      </w:r>
      <w:r>
        <w:rPr>
          <w:rFonts w:ascii="Euclid" w:eastAsia="Euclid" w:hAnsi="Euclid" w:cs="Euclid"/>
          <w:sz w:val="24"/>
          <w:szCs w:val="24"/>
        </w:rPr>
        <w:t>=</w:t>
      </w:r>
      <w:r>
        <w:rPr>
          <w:rFonts w:ascii="Euclid" w:eastAsia="Euclid" w:hAnsi="Euclid" w:cs="Euclid"/>
          <w:spacing w:val="-41"/>
          <w:sz w:val="24"/>
          <w:szCs w:val="24"/>
        </w:rPr>
        <w:t xml:space="preserve"> </w:t>
      </w:r>
      <w:r>
        <w:rPr>
          <w:rFonts w:ascii="Arial Unicode MS" w:eastAsia="Arial Unicode MS" w:hAnsi="Arial Unicode MS" w:cs="Arial Unicode MS"/>
          <w:w w:val="145"/>
          <w:position w:val="17"/>
          <w:sz w:val="21"/>
          <w:szCs w:val="21"/>
        </w:rPr>
        <w:t>J</w:t>
      </w:r>
    </w:p>
    <w:p w:rsidR="00A115BF" w:rsidRDefault="00646F36">
      <w:pPr>
        <w:spacing w:before="70"/>
        <w:ind w:left="-4"/>
        <w:rPr>
          <w:rFonts w:ascii="Euclid" w:eastAsia="Euclid" w:hAnsi="Euclid" w:cs="Euclid"/>
          <w:sz w:val="24"/>
          <w:szCs w:val="24"/>
        </w:rPr>
      </w:pPr>
      <w:r>
        <w:rPr>
          <w:spacing w:val="2"/>
        </w:rPr>
        <w:br w:type="column"/>
      </w:r>
      <w:r>
        <w:rPr>
          <w:rFonts w:ascii="Times New Roman" w:eastAsia="Times New Roman" w:hAnsi="Times New Roman" w:cs="Times New Roman"/>
          <w:i/>
          <w:spacing w:val="2"/>
          <w:sz w:val="24"/>
          <w:szCs w:val="24"/>
        </w:rPr>
        <w:t>Min</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Mod</w:t>
      </w:r>
      <w:r>
        <w:rPr>
          <w:rFonts w:ascii="Euclid" w:eastAsia="Euclid" w:hAnsi="Euclid" w:cs="Euclid"/>
          <w:spacing w:val="2"/>
          <w:sz w:val="24"/>
          <w:szCs w:val="24"/>
        </w:rPr>
        <w:t>(</w:t>
      </w:r>
      <w:r>
        <w:rPr>
          <w:rFonts w:ascii="Arial" w:eastAsia="Arial" w:hAnsi="Arial" w:cs="Arial"/>
          <w:i/>
          <w:spacing w:val="2"/>
          <w:sz w:val="24"/>
          <w:szCs w:val="24"/>
        </w:rPr>
        <w:t>ψ</w:t>
      </w:r>
      <w:r>
        <w:rPr>
          <w:rFonts w:ascii="Euclid" w:eastAsia="Euclid" w:hAnsi="Euclid" w:cs="Euclid"/>
          <w:spacing w:val="2"/>
          <w:sz w:val="24"/>
          <w:szCs w:val="24"/>
        </w:rPr>
        <w:t>)</w:t>
      </w:r>
      <w:r>
        <w:rPr>
          <w:rFonts w:ascii="Verdana" w:eastAsia="Verdana" w:hAnsi="Verdana" w:cs="Verdana"/>
          <w:i/>
          <w:spacing w:val="2"/>
          <w:sz w:val="24"/>
          <w:szCs w:val="24"/>
        </w:rPr>
        <w:t>,</w:t>
      </w:r>
      <w:r>
        <w:rPr>
          <w:rFonts w:ascii="Verdana" w:eastAsia="Verdana" w:hAnsi="Verdana" w:cs="Verdana"/>
          <w:i/>
          <w:spacing w:val="-60"/>
          <w:sz w:val="24"/>
          <w:szCs w:val="24"/>
        </w:rPr>
        <w:t xml:space="preserve"> </w:t>
      </w:r>
      <w:r>
        <w:rPr>
          <w:rFonts w:ascii="Cambria" w:eastAsia="Cambria" w:hAnsi="Cambria" w:cs="Cambria"/>
          <w:sz w:val="24"/>
          <w:szCs w:val="24"/>
        </w:rPr>
        <w:t>≤</w:t>
      </w:r>
      <w:r>
        <w:rPr>
          <w:rFonts w:ascii="Times New Roman" w:eastAsia="Times New Roman" w:hAnsi="Times New Roman" w:cs="Times New Roman"/>
          <w:i/>
          <w:position w:val="-3"/>
          <w:sz w:val="16"/>
          <w:szCs w:val="16"/>
        </w:rPr>
        <w:t>M</w:t>
      </w:r>
      <w:r>
        <w:rPr>
          <w:rFonts w:ascii="Times New Roman" w:eastAsia="Times New Roman" w:hAnsi="Times New Roman" w:cs="Times New Roman"/>
          <w:i/>
          <w:spacing w:val="-8"/>
          <w:position w:val="-3"/>
          <w:sz w:val="16"/>
          <w:szCs w:val="16"/>
        </w:rPr>
        <w:t xml:space="preserve"> </w:t>
      </w:r>
      <w:r>
        <w:rPr>
          <w:rFonts w:ascii="Euclid" w:eastAsia="Euclid" w:hAnsi="Euclid" w:cs="Euclid"/>
          <w:sz w:val="24"/>
          <w:szCs w:val="24"/>
        </w:rPr>
        <w:t>)</w:t>
      </w:r>
      <w:r>
        <w:rPr>
          <w:rFonts w:ascii="宋体" w:eastAsia="宋体" w:hAnsi="宋体" w:cs="宋体"/>
          <w:sz w:val="24"/>
          <w:szCs w:val="24"/>
        </w:rPr>
        <w:t>，根据定义</w:t>
      </w:r>
      <w:r>
        <w:rPr>
          <w:rFonts w:ascii="宋体" w:eastAsia="宋体" w:hAnsi="宋体" w:cs="宋体"/>
          <w:spacing w:val="-64"/>
          <w:sz w:val="24"/>
          <w:szCs w:val="24"/>
        </w:rPr>
        <w:t xml:space="preserve"> </w:t>
      </w:r>
      <w:hyperlink w:anchor="_bookmark89" w:history="1">
        <w:r>
          <w:rPr>
            <w:rFonts w:ascii="Times New Roman" w:eastAsia="Times New Roman" w:hAnsi="Times New Roman" w:cs="Times New Roman"/>
            <w:sz w:val="24"/>
            <w:szCs w:val="24"/>
          </w:rPr>
          <w:t>4.3</w:t>
        </w:r>
      </w:hyperlink>
      <w:r>
        <w:rPr>
          <w:rFonts w:ascii="宋体" w:eastAsia="宋体" w:hAnsi="宋体" w:cs="宋体"/>
          <w:sz w:val="24"/>
          <w:szCs w:val="24"/>
        </w:rPr>
        <w:t>容易检查</w:t>
      </w:r>
      <w:r>
        <w:rPr>
          <w:rFonts w:ascii="Times New Roman" w:eastAsia="Times New Roman" w:hAnsi="Times New Roman" w:cs="Times New Roman"/>
          <w:i/>
          <w:sz w:val="24"/>
          <w:szCs w:val="24"/>
        </w:rPr>
        <w:t>Mod</w:t>
      </w:r>
      <w:r>
        <w:rPr>
          <w:rFonts w:ascii="Euclid" w:eastAsia="Euclid" w:hAnsi="Euclid" w:cs="Euclid"/>
          <w:sz w:val="24"/>
          <w:szCs w:val="24"/>
        </w:rPr>
        <w:t>(</w:t>
      </w:r>
      <w:r>
        <w:rPr>
          <w:rFonts w:ascii="Arial" w:eastAsia="Arial" w:hAnsi="Arial" w:cs="Arial"/>
          <w:i/>
          <w:sz w:val="24"/>
          <w:szCs w:val="24"/>
        </w:rPr>
        <w:t>ϕ</w:t>
      </w:r>
      <w:r>
        <w:rPr>
          <w:rFonts w:ascii="Arial" w:eastAsia="Arial" w:hAnsi="Arial" w:cs="Arial"/>
          <w:i/>
          <w:spacing w:val="-18"/>
          <w:sz w:val="24"/>
          <w:szCs w:val="24"/>
        </w:rPr>
        <w:t xml:space="preserve"> </w:t>
      </w:r>
      <w:r>
        <w:rPr>
          <w:rFonts w:ascii="Cambria" w:eastAsia="Cambria" w:hAnsi="Cambria" w:cs="Cambria"/>
          <w:spacing w:val="2"/>
          <w:sz w:val="24"/>
          <w:szCs w:val="24"/>
        </w:rPr>
        <w:t>◇</w:t>
      </w:r>
      <w:r>
        <w:rPr>
          <w:rFonts w:ascii="Arial" w:eastAsia="Arial" w:hAnsi="Arial" w:cs="Arial"/>
          <w:i/>
          <w:spacing w:val="2"/>
          <w:position w:val="-3"/>
          <w:sz w:val="16"/>
          <w:szCs w:val="16"/>
        </w:rPr>
        <w:t>µ</w:t>
      </w:r>
      <w:r>
        <w:rPr>
          <w:rFonts w:ascii="Arial" w:eastAsia="Arial" w:hAnsi="Arial" w:cs="Arial"/>
          <w:i/>
          <w:spacing w:val="8"/>
          <w:position w:val="-3"/>
          <w:sz w:val="16"/>
          <w:szCs w:val="16"/>
        </w:rPr>
        <w:t xml:space="preserve"> </w:t>
      </w:r>
      <w:r>
        <w:rPr>
          <w:rFonts w:ascii="Arial" w:eastAsia="Arial" w:hAnsi="Arial" w:cs="Arial"/>
          <w:i/>
          <w:spacing w:val="10"/>
          <w:sz w:val="24"/>
          <w:szCs w:val="24"/>
        </w:rPr>
        <w:t>ψ</w:t>
      </w:r>
      <w:r>
        <w:rPr>
          <w:rFonts w:ascii="Euclid" w:eastAsia="Euclid" w:hAnsi="Euclid" w:cs="Euclid"/>
          <w:spacing w:val="10"/>
          <w:sz w:val="24"/>
          <w:szCs w:val="24"/>
        </w:rPr>
        <w:t>)</w:t>
      </w:r>
      <w:r>
        <w:rPr>
          <w:rFonts w:ascii="Euclid" w:eastAsia="Euclid" w:hAnsi="Euclid" w:cs="Euclid"/>
          <w:spacing w:val="-31"/>
          <w:sz w:val="24"/>
          <w:szCs w:val="24"/>
        </w:rPr>
        <w:t xml:space="preserve"> </w:t>
      </w:r>
      <w:r>
        <w:rPr>
          <w:rFonts w:ascii="Euclid" w:eastAsia="Euclid" w:hAnsi="Euclid" w:cs="Euclid"/>
          <w:sz w:val="24"/>
          <w:szCs w:val="24"/>
        </w:rPr>
        <w:t>=</w:t>
      </w:r>
    </w:p>
    <w:p w:rsidR="00A115BF" w:rsidRDefault="00A115BF">
      <w:pPr>
        <w:rPr>
          <w:rFonts w:ascii="Euclid" w:eastAsia="Euclid" w:hAnsi="Euclid" w:cs="Euclid"/>
          <w:sz w:val="24"/>
          <w:szCs w:val="24"/>
        </w:rPr>
        <w:sectPr w:rsidR="00A115BF">
          <w:type w:val="continuous"/>
          <w:pgSz w:w="11910" w:h="16840"/>
          <w:pgMar w:top="1580" w:right="1140" w:bottom="280" w:left="1320" w:header="720" w:footer="720" w:gutter="0"/>
          <w:cols w:num="2" w:space="720" w:equalWidth="0">
            <w:col w:w="3185" w:space="40"/>
            <w:col w:w="6225"/>
          </w:cols>
        </w:sectPr>
      </w:pPr>
    </w:p>
    <w:p w:rsidR="00A115BF" w:rsidRDefault="00646F36">
      <w:pPr>
        <w:spacing w:line="360" w:lineRule="exact"/>
        <w:ind w:left="120" w:right="111"/>
        <w:rPr>
          <w:rFonts w:ascii="宋体" w:eastAsia="宋体" w:hAnsi="宋体" w:cs="宋体"/>
          <w:sz w:val="24"/>
          <w:szCs w:val="24"/>
        </w:rPr>
      </w:pPr>
      <w:r>
        <w:rPr>
          <w:rFonts w:ascii="Times New Roman" w:eastAsia="Times New Roman" w:hAnsi="Times New Roman" w:cs="Times New Roman"/>
          <w:i/>
          <w:sz w:val="24"/>
          <w:szCs w:val="24"/>
        </w:rPr>
        <w:t>Mod</w:t>
      </w:r>
      <w:r>
        <w:rPr>
          <w:rFonts w:ascii="Euclid" w:eastAsia="Euclid" w:hAnsi="Euclid" w:cs="Euclid"/>
          <w:sz w:val="24"/>
          <w:szCs w:val="24"/>
        </w:rPr>
        <w:t>(</w:t>
      </w:r>
      <w:r>
        <w:rPr>
          <w:rFonts w:ascii="Arial" w:eastAsia="Arial" w:hAnsi="Arial" w:cs="Arial"/>
          <w:i/>
          <w:sz w:val="24"/>
          <w:szCs w:val="24"/>
        </w:rPr>
        <w:t>ψ</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98"/>
          <w:sz w:val="24"/>
          <w:szCs w:val="24"/>
        </w:rPr>
        <w:t xml:space="preserve"> </w:t>
      </w:r>
      <w:r>
        <w:rPr>
          <w:rFonts w:ascii="宋体" w:eastAsia="宋体" w:hAnsi="宋体" w:cs="宋体"/>
          <w:spacing w:val="5"/>
          <w:sz w:val="24"/>
          <w:szCs w:val="24"/>
        </w:rPr>
        <w:t>直观地说，由于在</w:t>
      </w:r>
      <w:r>
        <w:rPr>
          <w:rFonts w:ascii="Arial" w:eastAsia="Arial" w:hAnsi="Arial" w:cs="Arial"/>
          <w:i/>
          <w:spacing w:val="5"/>
          <w:sz w:val="24"/>
          <w:szCs w:val="24"/>
        </w:rPr>
        <w:t>ψ</w:t>
      </w:r>
      <w:r>
        <w:rPr>
          <w:rFonts w:ascii="宋体" w:eastAsia="宋体" w:hAnsi="宋体" w:cs="宋体"/>
          <w:spacing w:val="5"/>
          <w:sz w:val="24"/>
          <w:szCs w:val="24"/>
        </w:rPr>
        <w:t>中</w:t>
      </w:r>
      <w:r>
        <w:rPr>
          <w:rFonts w:ascii="宋体" w:eastAsia="宋体" w:hAnsi="宋体" w:cs="宋体"/>
          <w:spacing w:val="-90"/>
          <w:sz w:val="24"/>
          <w:szCs w:val="24"/>
        </w:rPr>
        <w:t xml:space="preserve"> </w:t>
      </w:r>
      <w:r>
        <w:rPr>
          <w:rFonts w:ascii="Times New Roman" w:eastAsia="Times New Roman" w:hAnsi="Times New Roman" w:cs="Times New Roman"/>
          <w:i/>
          <w:spacing w:val="3"/>
          <w:sz w:val="24"/>
          <w:szCs w:val="24"/>
        </w:rPr>
        <w:t>j</w:t>
      </w:r>
      <w:r>
        <w:rPr>
          <w:rFonts w:ascii="宋体" w:eastAsia="宋体" w:hAnsi="宋体" w:cs="宋体"/>
          <w:spacing w:val="3"/>
          <w:sz w:val="24"/>
          <w:szCs w:val="24"/>
        </w:rPr>
        <w:t>在偶数状态不再为真、</w:t>
      </w:r>
      <w:r>
        <w:rPr>
          <w:rFonts w:ascii="宋体" w:eastAsia="宋体" w:hAnsi="宋体" w:cs="宋体"/>
          <w:spacing w:val="-100"/>
          <w:sz w:val="24"/>
          <w:szCs w:val="24"/>
        </w:rPr>
        <w:t xml:space="preserve"> </w:t>
      </w:r>
      <w:r>
        <w:rPr>
          <w:rFonts w:ascii="Times New Roman" w:eastAsia="Times New Roman" w:hAnsi="Times New Roman" w:cs="Times New Roman"/>
          <w:i/>
          <w:spacing w:val="5"/>
          <w:sz w:val="24"/>
          <w:szCs w:val="24"/>
        </w:rPr>
        <w:t>ch</w:t>
      </w:r>
      <w:r>
        <w:rPr>
          <w:rFonts w:ascii="宋体" w:eastAsia="宋体" w:hAnsi="宋体" w:cs="宋体"/>
          <w:spacing w:val="5"/>
          <w:sz w:val="24"/>
          <w:szCs w:val="24"/>
        </w:rPr>
        <w:t>保持为真且</w:t>
      </w:r>
      <w:r>
        <w:rPr>
          <w:rFonts w:ascii="Arial" w:eastAsia="Arial" w:hAnsi="Arial" w:cs="Arial"/>
          <w:i/>
          <w:spacing w:val="5"/>
          <w:sz w:val="24"/>
          <w:szCs w:val="24"/>
        </w:rPr>
        <w:t>ψ</w:t>
      </w:r>
      <w:r>
        <w:rPr>
          <w:rFonts w:ascii="宋体" w:eastAsia="宋体" w:hAnsi="宋体" w:cs="宋体"/>
          <w:spacing w:val="5"/>
          <w:sz w:val="24"/>
          <w:szCs w:val="24"/>
        </w:rPr>
        <w:t>和</w:t>
      </w:r>
      <w:r>
        <w:rPr>
          <w:rFonts w:ascii="Arial" w:eastAsia="Arial" w:hAnsi="Arial" w:cs="Arial"/>
          <w:i/>
          <w:spacing w:val="5"/>
          <w:sz w:val="24"/>
          <w:szCs w:val="24"/>
        </w:rPr>
        <w:t>ϕ</w:t>
      </w:r>
      <w:r>
        <w:rPr>
          <w:rFonts w:ascii="宋体" w:eastAsia="宋体" w:hAnsi="宋体" w:cs="宋体"/>
          <w:spacing w:val="5"/>
          <w:sz w:val="24"/>
          <w:szCs w:val="24"/>
        </w:rPr>
        <w:t>都不知道</w:t>
      </w:r>
    </w:p>
    <w:p w:rsidR="00A115BF" w:rsidRDefault="00646F36">
      <w:pPr>
        <w:pStyle w:val="a3"/>
        <w:spacing w:line="317" w:lineRule="exact"/>
        <w:ind w:right="111"/>
        <w:rPr>
          <w:rFonts w:ascii="宋体" w:eastAsia="宋体" w:hAnsi="宋体" w:cs="宋体"/>
        </w:rPr>
      </w:pPr>
      <w:r>
        <w:rPr>
          <w:rFonts w:ascii="宋体" w:eastAsia="宋体" w:hAnsi="宋体" w:cs="宋体"/>
        </w:rPr>
        <w:t>模型偶数状态的信息，因而用</w:t>
      </w:r>
      <w:r>
        <w:rPr>
          <w:rFonts w:ascii="Arial" w:eastAsia="Arial" w:hAnsi="Arial" w:cs="Arial"/>
          <w:i/>
        </w:rPr>
        <w:t>ψ</w:t>
      </w:r>
      <w:r>
        <w:rPr>
          <w:rFonts w:ascii="宋体" w:eastAsia="宋体" w:hAnsi="宋体" w:cs="宋体"/>
        </w:rPr>
        <w:t>更新</w:t>
      </w:r>
      <w:r>
        <w:rPr>
          <w:rFonts w:ascii="Arial" w:eastAsia="Arial" w:hAnsi="Arial" w:cs="Arial"/>
          <w:i/>
        </w:rPr>
        <w:t>ϕ</w:t>
      </w:r>
      <w:r>
        <w:rPr>
          <w:rFonts w:ascii="宋体" w:eastAsia="宋体" w:hAnsi="宋体" w:cs="宋体"/>
        </w:rPr>
        <w:t>得到的结果为</w:t>
      </w:r>
      <w:r>
        <w:rPr>
          <w:rFonts w:ascii="Arial" w:eastAsia="Arial" w:hAnsi="Arial" w:cs="Arial"/>
          <w:i/>
        </w:rPr>
        <w:t>ψ</w:t>
      </w:r>
      <w:r>
        <w:rPr>
          <w:rFonts w:ascii="宋体" w:eastAsia="宋体" w:hAnsi="宋体" w:cs="宋体"/>
        </w:rPr>
        <w:t>自身。</w:t>
      </w:r>
    </w:p>
    <w:p w:rsidR="00A115BF" w:rsidRDefault="00A115BF">
      <w:pPr>
        <w:spacing w:before="2"/>
        <w:rPr>
          <w:rFonts w:ascii="宋体" w:eastAsia="宋体" w:hAnsi="宋体" w:cs="宋体"/>
          <w:sz w:val="29"/>
          <w:szCs w:val="29"/>
        </w:rPr>
      </w:pPr>
    </w:p>
    <w:p w:rsidR="00A115BF" w:rsidRDefault="00646F36">
      <w:pPr>
        <w:tabs>
          <w:tab w:val="left" w:pos="758"/>
        </w:tabs>
        <w:ind w:left="119" w:right="111"/>
        <w:rPr>
          <w:rFonts w:ascii="黑体" w:eastAsia="黑体" w:hAnsi="黑体" w:cs="黑体"/>
          <w:sz w:val="28"/>
          <w:szCs w:val="28"/>
        </w:rPr>
      </w:pPr>
      <w:bookmarkStart w:id="135" w:name="4.3_æœ¬ç«€å°‘ç»fi"/>
      <w:bookmarkStart w:id="136" w:name="_bookmark92"/>
      <w:bookmarkEnd w:id="135"/>
      <w:bookmarkEnd w:id="136"/>
      <w:r>
        <w:rPr>
          <w:rFonts w:ascii="Times New Roman" w:eastAsia="Times New Roman" w:hAnsi="Times New Roman" w:cs="Times New Roman"/>
          <w:b/>
          <w:bCs/>
          <w:sz w:val="28"/>
          <w:szCs w:val="28"/>
        </w:rPr>
        <w:t>4.3</w:t>
      </w:r>
      <w:r>
        <w:rPr>
          <w:rFonts w:ascii="Times New Roman" w:eastAsia="Times New Roman" w:hAnsi="Times New Roman" w:cs="Times New Roman"/>
          <w:b/>
          <w:bCs/>
          <w:sz w:val="28"/>
          <w:szCs w:val="28"/>
        </w:rPr>
        <w:tab/>
      </w:r>
      <w:r>
        <w:rPr>
          <w:rFonts w:ascii="黑体" w:eastAsia="黑体" w:hAnsi="黑体" w:cs="黑体"/>
          <w:spacing w:val="6"/>
          <w:sz w:val="28"/>
          <w:szCs w:val="28"/>
        </w:rPr>
        <w:t>本章小结</w:t>
      </w:r>
    </w:p>
    <w:p w:rsidR="00A115BF" w:rsidRDefault="00646F36">
      <w:pPr>
        <w:pStyle w:val="a3"/>
        <w:spacing w:before="192"/>
        <w:ind w:left="600" w:right="111"/>
        <w:rPr>
          <w:rFonts w:ascii="宋体" w:eastAsia="宋体" w:hAnsi="宋体" w:cs="宋体"/>
        </w:rPr>
      </w:pPr>
      <w:r>
        <w:rPr>
          <w:rFonts w:ascii="宋体" w:eastAsia="宋体" w:hAnsi="宋体" w:cs="宋体"/>
          <w:spacing w:val="6"/>
        </w:rPr>
        <w:t>本章讨论了如何使用遗忘计算最强必要条件（最弱充分条件）和定义知识更新。</w:t>
      </w:r>
    </w:p>
    <w:p w:rsidR="00A115BF" w:rsidRDefault="00646F36">
      <w:pPr>
        <w:pStyle w:val="a3"/>
        <w:spacing w:before="60"/>
        <w:ind w:right="111"/>
        <w:rPr>
          <w:rFonts w:ascii="宋体" w:eastAsia="宋体" w:hAnsi="宋体" w:cs="宋体"/>
        </w:rPr>
      </w:pPr>
      <w:r>
        <w:rPr>
          <w:rFonts w:ascii="宋体" w:eastAsia="宋体" w:hAnsi="宋体" w:cs="宋体"/>
        </w:rPr>
        <w:t>特别地，本章首先给出了</w:t>
      </w:r>
      <w:r>
        <w:t>SNC</w:t>
      </w:r>
      <w:r>
        <w:rPr>
          <w:rFonts w:ascii="宋体" w:eastAsia="宋体" w:hAnsi="宋体" w:cs="宋体"/>
        </w:rPr>
        <w:t>（</w:t>
      </w:r>
      <w:r>
        <w:t>WSC</w:t>
      </w:r>
      <w:r>
        <w:rPr>
          <w:rFonts w:ascii="宋体" w:eastAsia="宋体" w:hAnsi="宋体" w:cs="宋体"/>
        </w:rPr>
        <w:t>）的定义，表明</w:t>
      </w:r>
      <w:r>
        <w:t>SNC</w:t>
      </w:r>
      <w:r>
        <w:rPr>
          <w:rFonts w:ascii="宋体" w:eastAsia="宋体" w:hAnsi="宋体" w:cs="宋体"/>
        </w:rPr>
        <w:t>和</w:t>
      </w:r>
      <w:r>
        <w:t>WSC</w:t>
      </w:r>
      <w:r>
        <w:rPr>
          <w:rFonts w:ascii="宋体" w:eastAsia="宋体" w:hAnsi="宋体" w:cs="宋体"/>
        </w:rPr>
        <w:t>是一</w:t>
      </w:r>
      <w:r>
        <w:rPr>
          <w:rFonts w:ascii="宋体" w:eastAsia="宋体" w:hAnsi="宋体" w:cs="宋体"/>
        </w:rPr>
        <w:t>对对偶概念，因</w:t>
      </w:r>
    </w:p>
    <w:p w:rsidR="00A115BF" w:rsidRDefault="00A115BF">
      <w:pPr>
        <w:spacing w:before="9"/>
        <w:rPr>
          <w:rFonts w:ascii="宋体" w:eastAsia="宋体" w:hAnsi="宋体" w:cs="宋体"/>
          <w:sz w:val="9"/>
          <w:szCs w:val="9"/>
        </w:rPr>
      </w:pPr>
    </w:p>
    <w:p w:rsidR="00A115BF" w:rsidRDefault="00646F36">
      <w:pPr>
        <w:spacing w:line="20" w:lineRule="exact"/>
        <w:ind w:left="116"/>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591" style="width:180.95pt;height:.4pt;mso-position-horizontal-relative:char;mso-position-vertical-relative:line" coordsize="3619,8">
            <v:group id="_x0000_s1592" style="position:absolute;left:4;top:4;width:3611;height:2" coordorigin="4,4" coordsize="3611,2">
              <v:shape id="_x0000_s1593" style="position:absolute;left:4;top:4;width:3611;height:2" coordorigin="4,4" coordsize="3611,0" path="m4,4r3610,e" filled="f" strokeweight=".14042mm">
                <v:path arrowok="t"/>
              </v:shape>
            </v:group>
            <w10:anchorlock/>
          </v:group>
        </w:pict>
      </w:r>
    </w:p>
    <w:p w:rsidR="00A115BF" w:rsidRDefault="00646F36">
      <w:pPr>
        <w:ind w:left="374" w:right="111"/>
        <w:rPr>
          <w:rFonts w:ascii="宋体" w:eastAsia="宋体" w:hAnsi="宋体" w:cs="宋体"/>
          <w:sz w:val="18"/>
          <w:szCs w:val="18"/>
        </w:rPr>
      </w:pPr>
      <w:r>
        <w:rPr>
          <w:rFonts w:ascii="Times New Roman" w:eastAsia="Times New Roman" w:hAnsi="Times New Roman" w:cs="Times New Roman"/>
          <w:position w:val="7"/>
          <w:sz w:val="12"/>
          <w:szCs w:val="12"/>
        </w:rPr>
        <w:t>1</w:t>
      </w:r>
      <w:r>
        <w:rPr>
          <w:rFonts w:ascii="宋体" w:eastAsia="宋体" w:hAnsi="宋体" w:cs="宋体"/>
          <w:sz w:val="18"/>
          <w:szCs w:val="18"/>
        </w:rPr>
        <w:t>这里只列出部分转换关系，其余转换关系可以容易地枚举出来。</w:t>
      </w:r>
    </w:p>
    <w:p w:rsidR="00A115BF" w:rsidRDefault="00A115BF">
      <w:pPr>
        <w:rPr>
          <w:rFonts w:ascii="宋体" w:eastAsia="宋体" w:hAnsi="宋体" w:cs="宋体"/>
          <w:sz w:val="18"/>
          <w:szCs w:val="18"/>
        </w:rPr>
        <w:sectPr w:rsidR="00A115BF">
          <w:type w:val="continuous"/>
          <w:pgSz w:w="11910" w:h="16840"/>
          <w:pgMar w:top="1580" w:right="1140" w:bottom="280" w:left="1320" w:header="720" w:footer="720" w:gutter="0"/>
          <w:cols w:space="720"/>
        </w:sectPr>
      </w:pPr>
    </w:p>
    <w:p w:rsidR="00A115BF" w:rsidRDefault="00A115BF">
      <w:pPr>
        <w:spacing w:before="6"/>
        <w:rPr>
          <w:rFonts w:ascii="宋体" w:eastAsia="宋体" w:hAnsi="宋体" w:cs="宋体"/>
          <w:sz w:val="25"/>
          <w:szCs w:val="25"/>
        </w:rPr>
      </w:pPr>
    </w:p>
    <w:p w:rsidR="00A115BF" w:rsidRDefault="00646F36">
      <w:pPr>
        <w:spacing w:line="3242" w:lineRule="exact"/>
        <w:ind w:left="2405"/>
        <w:rPr>
          <w:rFonts w:ascii="宋体" w:eastAsia="宋体" w:hAnsi="宋体" w:cs="宋体"/>
          <w:sz w:val="20"/>
          <w:szCs w:val="20"/>
        </w:rPr>
      </w:pPr>
      <w:r>
        <w:rPr>
          <w:rFonts w:ascii="宋体" w:eastAsia="宋体" w:hAnsi="宋体" w:cs="宋体"/>
          <w:noProof/>
          <w:position w:val="-64"/>
          <w:sz w:val="20"/>
          <w:szCs w:val="20"/>
          <w:lang w:eastAsia="zh-CN"/>
        </w:rPr>
        <w:drawing>
          <wp:inline distT="0" distB="0" distL="0" distR="0">
            <wp:extent cx="2891028" cy="2058924"/>
            <wp:effectExtent l="0" t="0" r="0" b="0"/>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27" cstate="print"/>
                    <a:stretch>
                      <a:fillRect/>
                    </a:stretch>
                  </pic:blipFill>
                  <pic:spPr>
                    <a:xfrm>
                      <a:off x="0" y="0"/>
                      <a:ext cx="2891028" cy="2058924"/>
                    </a:xfrm>
                    <a:prstGeom prst="rect">
                      <a:avLst/>
                    </a:prstGeom>
                  </pic:spPr>
                </pic:pic>
              </a:graphicData>
            </a:graphic>
          </wp:inline>
        </w:drawing>
      </w:r>
    </w:p>
    <w:p w:rsidR="00A115BF" w:rsidRDefault="00A115BF">
      <w:pPr>
        <w:spacing w:before="4"/>
        <w:rPr>
          <w:rFonts w:ascii="宋体" w:eastAsia="宋体" w:hAnsi="宋体" w:cs="宋体"/>
          <w:sz w:val="6"/>
          <w:szCs w:val="6"/>
        </w:rPr>
      </w:pPr>
    </w:p>
    <w:p w:rsidR="00A115BF" w:rsidRDefault="00646F36">
      <w:pPr>
        <w:pStyle w:val="a3"/>
        <w:spacing w:before="26"/>
        <w:ind w:left="159" w:right="103" w:firstLine="1899"/>
        <w:rPr>
          <w:rFonts w:ascii="宋体" w:eastAsia="宋体" w:hAnsi="宋体" w:cs="宋体"/>
        </w:rPr>
      </w:pPr>
      <w:bookmarkStart w:id="137" w:name="_bookmark93"/>
      <w:bookmarkEnd w:id="137"/>
      <w:r>
        <w:rPr>
          <w:rFonts w:ascii="宋体" w:eastAsia="宋体" w:hAnsi="宋体" w:cs="宋体"/>
        </w:rPr>
        <w:t>图</w:t>
      </w:r>
      <w:r>
        <w:rPr>
          <w:rFonts w:ascii="宋体" w:eastAsia="宋体" w:hAnsi="宋体" w:cs="宋体"/>
        </w:rPr>
        <w:t xml:space="preserve"> </w:t>
      </w:r>
      <w:r>
        <w:t xml:space="preserve">4.2: </w:t>
      </w:r>
      <w:r>
        <w:rPr>
          <w:rFonts w:ascii="宋体" w:eastAsia="宋体" w:hAnsi="宋体" w:cs="宋体"/>
        </w:rPr>
        <w:t>状态空间为</w:t>
      </w:r>
      <w:r>
        <w:rPr>
          <w:rFonts w:ascii="Cambria" w:eastAsia="Cambria" w:hAnsi="Cambria" w:cs="Cambria"/>
        </w:rPr>
        <w:t>{</w:t>
      </w:r>
      <w:r>
        <w:rPr>
          <w:rFonts w:cs="Times New Roman"/>
          <w:i/>
        </w:rPr>
        <w:t>s</w:t>
      </w:r>
      <w:r>
        <w:rPr>
          <w:position w:val="-3"/>
          <w:sz w:val="16"/>
          <w:szCs w:val="16"/>
        </w:rPr>
        <w:t>0</w:t>
      </w:r>
      <w:r>
        <w:rPr>
          <w:rFonts w:ascii="Verdana" w:eastAsia="Verdana" w:hAnsi="Verdana" w:cs="Verdana"/>
          <w:i/>
        </w:rPr>
        <w:t>,</w:t>
      </w:r>
      <w:r>
        <w:rPr>
          <w:rFonts w:ascii="Verdana" w:eastAsia="Verdana" w:hAnsi="Verdana" w:cs="Verdana"/>
          <w:i/>
          <w:spacing w:val="-58"/>
        </w:rPr>
        <w:t xml:space="preserve"> </w:t>
      </w:r>
      <w:r>
        <w:rPr>
          <w:rFonts w:cs="Times New Roman"/>
          <w:i/>
        </w:rPr>
        <w:t>s</w:t>
      </w:r>
      <w:r>
        <w:rPr>
          <w:position w:val="-3"/>
          <w:sz w:val="16"/>
          <w:szCs w:val="16"/>
        </w:rPr>
        <w:t>1</w:t>
      </w:r>
      <w:r>
        <w:rPr>
          <w:rFonts w:ascii="Cambria" w:eastAsia="Cambria" w:hAnsi="Cambria" w:cs="Cambria"/>
        </w:rPr>
        <w:t>}</w:t>
      </w:r>
      <w:r>
        <w:rPr>
          <w:rFonts w:ascii="宋体" w:eastAsia="宋体" w:hAnsi="宋体" w:cs="宋体"/>
        </w:rPr>
        <w:t>的六个</w:t>
      </w:r>
      <w:r>
        <w:t>Kripke</w:t>
      </w:r>
      <w:r>
        <w:rPr>
          <w:rFonts w:ascii="宋体" w:eastAsia="宋体" w:hAnsi="宋体" w:cs="宋体"/>
        </w:rPr>
        <w:t>结构示意图</w:t>
      </w:r>
    </w:p>
    <w:p w:rsidR="00A115BF" w:rsidRDefault="00A115BF">
      <w:pPr>
        <w:spacing w:before="3"/>
        <w:rPr>
          <w:rFonts w:ascii="宋体" w:eastAsia="宋体" w:hAnsi="宋体" w:cs="宋体"/>
          <w:sz w:val="28"/>
          <w:szCs w:val="28"/>
        </w:rPr>
      </w:pPr>
    </w:p>
    <w:p w:rsidR="00A115BF" w:rsidRDefault="00646F36">
      <w:pPr>
        <w:pStyle w:val="a3"/>
        <w:spacing w:line="271" w:lineRule="auto"/>
        <w:ind w:left="159" w:right="103"/>
        <w:rPr>
          <w:rFonts w:ascii="宋体" w:eastAsia="宋体" w:hAnsi="宋体" w:cs="宋体"/>
        </w:rPr>
      </w:pPr>
      <w:r>
        <w:rPr>
          <w:rFonts w:ascii="宋体" w:eastAsia="宋体" w:hAnsi="宋体" w:cs="宋体"/>
          <w:spacing w:val="9"/>
        </w:rPr>
        <w:t>而只要知道其一就能知道另一个。</w:t>
      </w:r>
      <w:r>
        <w:rPr>
          <w:rFonts w:ascii="宋体" w:eastAsia="宋体" w:hAnsi="宋体" w:cs="宋体"/>
          <w:spacing w:val="-85"/>
        </w:rPr>
        <w:t xml:space="preserve"> </w:t>
      </w:r>
      <w:r>
        <w:rPr>
          <w:rFonts w:ascii="宋体" w:eastAsia="宋体" w:hAnsi="宋体" w:cs="宋体"/>
          <w:spacing w:val="7"/>
        </w:rPr>
        <w:t>其次，结论表明任意公式的</w:t>
      </w:r>
      <w:r>
        <w:rPr>
          <w:spacing w:val="7"/>
        </w:rPr>
        <w:t>SNC</w:t>
      </w:r>
      <w:r>
        <w:rPr>
          <w:rFonts w:ascii="宋体" w:eastAsia="宋体" w:hAnsi="宋体" w:cs="宋体"/>
          <w:spacing w:val="7"/>
        </w:rPr>
        <w:t>（</w:t>
      </w:r>
      <w:r>
        <w:rPr>
          <w:spacing w:val="7"/>
        </w:rPr>
        <w:t>WSC</w:t>
      </w:r>
      <w:r>
        <w:rPr>
          <w:rFonts w:ascii="宋体" w:eastAsia="宋体" w:hAnsi="宋体" w:cs="宋体"/>
          <w:spacing w:val="7"/>
        </w:rPr>
        <w:t>）可以转</w:t>
      </w:r>
      <w:r>
        <w:rPr>
          <w:rFonts w:ascii="宋体" w:eastAsia="宋体" w:hAnsi="宋体" w:cs="宋体"/>
          <w:spacing w:val="-103"/>
        </w:rPr>
        <w:t xml:space="preserve"> </w:t>
      </w:r>
      <w:r>
        <w:rPr>
          <w:rFonts w:ascii="宋体" w:eastAsia="宋体" w:hAnsi="宋体" w:cs="宋体"/>
          <w:spacing w:val="8"/>
        </w:rPr>
        <w:t>换成原子命题的</w:t>
      </w:r>
      <w:r>
        <w:rPr>
          <w:spacing w:val="8"/>
        </w:rPr>
        <w:t>SNC</w:t>
      </w:r>
      <w:r>
        <w:rPr>
          <w:rFonts w:ascii="宋体" w:eastAsia="宋体" w:hAnsi="宋体" w:cs="宋体"/>
          <w:spacing w:val="8"/>
        </w:rPr>
        <w:t>（</w:t>
      </w:r>
      <w:r>
        <w:rPr>
          <w:spacing w:val="8"/>
        </w:rPr>
        <w:t>WSC</w:t>
      </w:r>
      <w:r>
        <w:rPr>
          <w:rFonts w:ascii="宋体" w:eastAsia="宋体" w:hAnsi="宋体" w:cs="宋体"/>
          <w:spacing w:val="8"/>
        </w:rPr>
        <w:t>）来计算，并给出使用遗忘计算原子命题在给定条件下</w:t>
      </w:r>
      <w:r>
        <w:rPr>
          <w:rFonts w:ascii="宋体" w:eastAsia="宋体" w:hAnsi="宋体" w:cs="宋体"/>
          <w:spacing w:val="-84"/>
        </w:rPr>
        <w:t xml:space="preserve"> </w:t>
      </w:r>
      <w:r>
        <w:rPr>
          <w:rFonts w:ascii="宋体" w:eastAsia="宋体" w:hAnsi="宋体" w:cs="宋体"/>
        </w:rPr>
        <w:t>得</w:t>
      </w:r>
      <w:r>
        <w:t>SNC</w:t>
      </w:r>
      <w:r>
        <w:rPr>
          <w:rFonts w:ascii="宋体" w:eastAsia="宋体" w:hAnsi="宋体" w:cs="宋体"/>
        </w:rPr>
        <w:t>（</w:t>
      </w:r>
      <w:r>
        <w:t>WSC</w:t>
      </w:r>
      <w:r>
        <w:rPr>
          <w:rFonts w:ascii="宋体" w:eastAsia="宋体" w:hAnsi="宋体" w:cs="宋体"/>
        </w:rPr>
        <w:t>）的方法。</w:t>
      </w:r>
      <w:r>
        <w:rPr>
          <w:rFonts w:ascii="宋体" w:eastAsia="宋体" w:hAnsi="宋体" w:cs="宋体"/>
          <w:spacing w:val="-75"/>
        </w:rPr>
        <w:t xml:space="preserve"> </w:t>
      </w:r>
      <w:r>
        <w:rPr>
          <w:rFonts w:ascii="宋体" w:eastAsia="宋体" w:hAnsi="宋体" w:cs="宋体"/>
          <w:spacing w:val="7"/>
        </w:rPr>
        <w:t>最后，分别给出使用遗忘和偏序关系的方法定义知识更新，</w:t>
      </w:r>
      <w:r>
        <w:rPr>
          <w:rFonts w:ascii="宋体" w:eastAsia="宋体" w:hAnsi="宋体" w:cs="宋体"/>
          <w:spacing w:val="-108"/>
        </w:rPr>
        <w:t xml:space="preserve"> </w:t>
      </w:r>
      <w:r>
        <w:rPr>
          <w:rFonts w:ascii="宋体" w:eastAsia="宋体" w:hAnsi="宋体" w:cs="宋体"/>
        </w:rPr>
        <w:t>并证明了这两种定义等价且满足</w:t>
      </w:r>
      <w:r>
        <w:t>Katsuno</w:t>
      </w:r>
      <w:r>
        <w:rPr>
          <w:rFonts w:ascii="宋体" w:eastAsia="宋体" w:hAnsi="宋体" w:cs="宋体"/>
        </w:rPr>
        <w:t>等人提出的八条准则。</w:t>
      </w:r>
    </w:p>
    <w:p w:rsidR="00A115BF" w:rsidRDefault="00A115BF">
      <w:pPr>
        <w:spacing w:line="271" w:lineRule="auto"/>
        <w:rPr>
          <w:rFonts w:ascii="宋体" w:eastAsia="宋体" w:hAnsi="宋体" w:cs="宋体"/>
        </w:rPr>
        <w:sectPr w:rsidR="00A115BF">
          <w:headerReference w:type="default" r:id="rId128"/>
          <w:pgSz w:w="11910" w:h="16840"/>
          <w:pgMar w:top="1460" w:right="1200" w:bottom="1360" w:left="1280" w:header="1198" w:footer="1160" w:gutter="0"/>
          <w:cols w:space="720"/>
        </w:sectPr>
      </w:pPr>
    </w:p>
    <w:p w:rsidR="00A115BF" w:rsidRDefault="00A115BF">
      <w:pPr>
        <w:rPr>
          <w:rFonts w:ascii="宋体" w:eastAsia="宋体" w:hAnsi="宋体" w:cs="宋体"/>
          <w:sz w:val="20"/>
          <w:szCs w:val="20"/>
        </w:rPr>
      </w:pPr>
    </w:p>
    <w:p w:rsidR="00A115BF" w:rsidRDefault="00A115BF">
      <w:pPr>
        <w:rPr>
          <w:rFonts w:ascii="宋体" w:eastAsia="宋体" w:hAnsi="宋体" w:cs="宋体"/>
          <w:sz w:val="20"/>
          <w:szCs w:val="20"/>
        </w:rPr>
      </w:pPr>
    </w:p>
    <w:p w:rsidR="00A115BF" w:rsidRDefault="00A115BF">
      <w:pPr>
        <w:spacing w:before="9"/>
        <w:rPr>
          <w:rFonts w:ascii="宋体" w:eastAsia="宋体" w:hAnsi="宋体" w:cs="宋体"/>
          <w:sz w:val="29"/>
          <w:szCs w:val="29"/>
        </w:rPr>
      </w:pPr>
    </w:p>
    <w:p w:rsidR="00A115BF" w:rsidRDefault="00646F36">
      <w:pPr>
        <w:tabs>
          <w:tab w:val="left" w:pos="4010"/>
        </w:tabs>
        <w:spacing w:before="7"/>
        <w:ind w:left="2792"/>
        <w:rPr>
          <w:rFonts w:ascii="黑体" w:eastAsia="黑体" w:hAnsi="黑体" w:cs="黑体"/>
          <w:sz w:val="30"/>
          <w:szCs w:val="30"/>
        </w:rPr>
      </w:pPr>
      <w:bookmarkStart w:id="138" w:name="ç¬¬äºflç«€__CTLé†Šå¿Ÿè®¡ç®ŠæŒ¹æ³Ł"/>
      <w:bookmarkStart w:id="139" w:name="_bookmark94"/>
      <w:bookmarkEnd w:id="138"/>
      <w:bookmarkEnd w:id="139"/>
      <w:r>
        <w:rPr>
          <w:rFonts w:ascii="黑体" w:eastAsia="黑体" w:hAnsi="黑体" w:cs="黑体"/>
          <w:spacing w:val="6"/>
          <w:w w:val="95"/>
          <w:sz w:val="30"/>
          <w:szCs w:val="30"/>
        </w:rPr>
        <w:t>第五章</w:t>
      </w:r>
      <w:r>
        <w:rPr>
          <w:rFonts w:ascii="Times New Roman" w:eastAsia="Times New Roman" w:hAnsi="Times New Roman" w:cs="Times New Roman"/>
          <w:spacing w:val="6"/>
          <w:w w:val="95"/>
          <w:sz w:val="30"/>
          <w:szCs w:val="30"/>
        </w:rPr>
        <w:tab/>
      </w:r>
      <w:r>
        <w:rPr>
          <w:rFonts w:ascii="Times New Roman" w:eastAsia="Times New Roman" w:hAnsi="Times New Roman" w:cs="Times New Roman"/>
          <w:b/>
          <w:bCs/>
          <w:spacing w:val="6"/>
          <w:sz w:val="30"/>
          <w:szCs w:val="30"/>
        </w:rPr>
        <w:t>CTL</w:t>
      </w:r>
      <w:r>
        <w:rPr>
          <w:rFonts w:ascii="黑体" w:eastAsia="黑体" w:hAnsi="黑体" w:cs="黑体"/>
          <w:spacing w:val="6"/>
          <w:sz w:val="30"/>
          <w:szCs w:val="30"/>
        </w:rPr>
        <w:t>遗忘计算方法</w:t>
      </w:r>
    </w:p>
    <w:p w:rsidR="00A115BF" w:rsidRDefault="00A115BF">
      <w:pPr>
        <w:spacing w:before="6"/>
        <w:rPr>
          <w:rFonts w:ascii="黑体" w:eastAsia="黑体" w:hAnsi="黑体" w:cs="黑体"/>
          <w:sz w:val="25"/>
          <w:szCs w:val="25"/>
        </w:rPr>
      </w:pPr>
    </w:p>
    <w:p w:rsidR="00A115BF" w:rsidRDefault="00646F36">
      <w:pPr>
        <w:pStyle w:val="a3"/>
        <w:ind w:left="600"/>
        <w:rPr>
          <w:rFonts w:ascii="楷体" w:eastAsia="楷体" w:hAnsi="楷体" w:cs="楷体"/>
        </w:rPr>
      </w:pPr>
      <w:r>
        <w:rPr>
          <w:rFonts w:ascii="楷体" w:eastAsia="楷体" w:hAnsi="楷体" w:cs="楷体"/>
        </w:rPr>
        <w:t>第</w:t>
      </w:r>
      <w:r>
        <w:rPr>
          <w:rFonts w:ascii="楷体" w:eastAsia="楷体" w:hAnsi="楷体" w:cs="楷体"/>
          <w:spacing w:val="16"/>
        </w:rPr>
        <w:t xml:space="preserve"> </w:t>
      </w:r>
      <w:hyperlink w:anchor="_bookmark45" w:history="1">
        <w:r>
          <w:rPr>
            <w:rFonts w:ascii="楷体" w:eastAsia="楷体" w:hAnsi="楷体" w:cs="楷体"/>
          </w:rPr>
          <w:t>三</w:t>
        </w:r>
      </w:hyperlink>
      <w:r>
        <w:rPr>
          <w:rFonts w:ascii="楷体" w:eastAsia="楷体" w:hAnsi="楷体" w:cs="楷体"/>
        </w:rPr>
        <w:t>章探索了</w:t>
      </w:r>
      <w:r>
        <w:rPr>
          <w:rFonts w:cs="Times New Roman"/>
          <w:i/>
        </w:rPr>
        <w:t>CTL</w:t>
      </w:r>
      <w:r>
        <w:rPr>
          <w:rFonts w:ascii="楷体" w:eastAsia="楷体" w:hAnsi="楷体" w:cs="楷体"/>
        </w:rPr>
        <w:t>遗忘的定义及其基本性质，本章给出两种计算</w:t>
      </w:r>
      <w:r>
        <w:rPr>
          <w:rFonts w:cs="Times New Roman"/>
          <w:i/>
        </w:rPr>
        <w:t>CTL</w:t>
      </w:r>
      <w:r>
        <w:rPr>
          <w:rFonts w:ascii="楷体" w:eastAsia="楷体" w:hAnsi="楷体" w:cs="楷体"/>
        </w:rPr>
        <w:t>遗忘的算法：</w:t>
      </w:r>
    </w:p>
    <w:p w:rsidR="00A115BF" w:rsidRDefault="00646F36">
      <w:pPr>
        <w:pStyle w:val="a3"/>
        <w:spacing w:before="42" w:line="316" w:lineRule="auto"/>
        <w:ind w:left="600" w:hanging="481"/>
        <w:rPr>
          <w:rFonts w:ascii="楷体" w:eastAsia="楷体" w:hAnsi="楷体" w:cs="楷体"/>
        </w:rPr>
      </w:pPr>
      <w:r>
        <w:rPr>
          <w:rFonts w:ascii="楷体" w:eastAsia="楷体" w:hAnsi="楷体" w:cs="楷体"/>
        </w:rPr>
        <w:t>基于模型的算法和基于归结的算法</w:t>
      </w:r>
      <w:r>
        <w:rPr>
          <w:rFonts w:cs="Times New Roman"/>
          <w:i/>
        </w:rPr>
        <w:t>CTL-forget</w:t>
      </w:r>
      <w:r>
        <w:rPr>
          <w:rFonts w:ascii="楷体" w:eastAsia="楷体" w:hAnsi="楷体" w:cs="楷体"/>
        </w:rPr>
        <w:t>。</w:t>
      </w:r>
      <w:r>
        <w:rPr>
          <w:rFonts w:cs="Times New Roman"/>
        </w:rPr>
        <w:t xml:space="preserve"> </w:t>
      </w:r>
      <w:r>
        <w:rPr>
          <w:rFonts w:ascii="楷体" w:eastAsia="楷体" w:hAnsi="楷体" w:cs="楷体"/>
          <w:spacing w:val="2"/>
        </w:rPr>
        <w:t>基于模型的计算方法考虑固定有限状态空间下的初始结构。</w:t>
      </w:r>
      <w:r>
        <w:rPr>
          <w:rFonts w:ascii="楷体" w:eastAsia="楷体" w:hAnsi="楷体" w:cs="楷体"/>
          <w:spacing w:val="-69"/>
        </w:rPr>
        <w:t xml:space="preserve"> </w:t>
      </w:r>
      <w:r>
        <w:rPr>
          <w:rFonts w:ascii="楷体" w:eastAsia="楷体" w:hAnsi="楷体" w:cs="楷体"/>
          <w:spacing w:val="3"/>
        </w:rPr>
        <w:t>本章证明这样的初始</w:t>
      </w:r>
    </w:p>
    <w:p w:rsidR="00A115BF" w:rsidRDefault="00646F36">
      <w:pPr>
        <w:pStyle w:val="a3"/>
        <w:spacing w:line="316" w:lineRule="exact"/>
        <w:rPr>
          <w:rFonts w:ascii="楷体" w:eastAsia="楷体" w:hAnsi="楷体" w:cs="楷体"/>
        </w:rPr>
      </w:pPr>
      <w:r>
        <w:rPr>
          <w:rFonts w:ascii="楷体" w:eastAsia="楷体" w:hAnsi="楷体" w:cs="楷体"/>
        </w:rPr>
        <w:t>结构可由一个</w:t>
      </w:r>
      <w:r>
        <w:rPr>
          <w:rFonts w:cs="Times New Roman"/>
          <w:i/>
        </w:rPr>
        <w:t>CTL</w:t>
      </w:r>
      <w:r>
        <w:rPr>
          <w:rFonts w:ascii="楷体" w:eastAsia="楷体" w:hAnsi="楷体" w:cs="楷体"/>
        </w:rPr>
        <w:t>公式来表示，因而其遗忘结果可以由</w:t>
      </w:r>
      <w:r>
        <w:rPr>
          <w:rFonts w:cs="Times New Roman"/>
          <w:i/>
        </w:rPr>
        <w:t>CTL</w:t>
      </w:r>
      <w:r>
        <w:rPr>
          <w:rFonts w:ascii="楷体" w:eastAsia="楷体" w:hAnsi="楷体" w:cs="楷体"/>
        </w:rPr>
        <w:t>公式表示。</w:t>
      </w:r>
    </w:p>
    <w:p w:rsidR="00A115BF" w:rsidRDefault="00A115BF">
      <w:pPr>
        <w:spacing w:line="316" w:lineRule="exact"/>
        <w:rPr>
          <w:rFonts w:ascii="楷体" w:eastAsia="楷体" w:hAnsi="楷体" w:cs="楷体"/>
        </w:rPr>
        <w:sectPr w:rsidR="00A115BF">
          <w:headerReference w:type="default" r:id="rId129"/>
          <w:pgSz w:w="11910" w:h="16840"/>
          <w:pgMar w:top="1580" w:right="1180" w:bottom="1360" w:left="1320" w:header="0" w:footer="1160" w:gutter="0"/>
          <w:cols w:space="720"/>
        </w:sectPr>
      </w:pPr>
    </w:p>
    <w:p w:rsidR="00A115BF" w:rsidRDefault="00646F36">
      <w:pPr>
        <w:pStyle w:val="a3"/>
        <w:spacing w:before="106"/>
        <w:ind w:left="600"/>
        <w:rPr>
          <w:rFonts w:cs="Times New Roman"/>
          <w:sz w:val="16"/>
          <w:szCs w:val="16"/>
        </w:rPr>
      </w:pPr>
      <w:r>
        <w:pict>
          <v:shape id="_x0000_s1590" type="#_x0000_t202" style="position:absolute;left:0;text-align:left;margin-left:345.45pt;margin-top:17.4pt;width:12.85pt;height:6.4pt;z-index:-255280;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楷体" w:eastAsia="楷体" w:hAnsi="楷体" w:cs="楷体"/>
        </w:rPr>
        <w:t>基于归结的计算方法首先将</w:t>
      </w:r>
      <w:r>
        <w:rPr>
          <w:rFonts w:cs="Times New Roman"/>
          <w:i/>
        </w:rPr>
        <w:t>CTL</w:t>
      </w:r>
      <w:r>
        <w:rPr>
          <w:rFonts w:ascii="楷体" w:eastAsia="楷体" w:hAnsi="楷体" w:cs="楷体"/>
        </w:rPr>
        <w:t>公式转化为</w:t>
      </w:r>
      <w:r>
        <w:t>SNF</w:t>
      </w:r>
      <w:r>
        <w:rPr>
          <w:rFonts w:cs="Times New Roman"/>
          <w:i/>
          <w:position w:val="10"/>
          <w:sz w:val="16"/>
          <w:szCs w:val="16"/>
        </w:rPr>
        <w:t>g</w:t>
      </w:r>
    </w:p>
    <w:p w:rsidR="00A115BF" w:rsidRDefault="00646F36">
      <w:pPr>
        <w:spacing w:before="106"/>
        <w:ind w:left="-27"/>
        <w:rPr>
          <w:rFonts w:ascii="楷体" w:eastAsia="楷体" w:hAnsi="楷体" w:cs="楷体"/>
          <w:sz w:val="24"/>
          <w:szCs w:val="24"/>
        </w:rPr>
      </w:pPr>
      <w:r>
        <w:rPr>
          <w:w w:val="95"/>
        </w:rPr>
        <w:br w:type="column"/>
      </w:r>
      <w:r>
        <w:rPr>
          <w:rFonts w:ascii="楷体" w:eastAsia="楷体" w:hAnsi="楷体" w:cs="楷体"/>
          <w:w w:val="95"/>
          <w:sz w:val="24"/>
          <w:szCs w:val="24"/>
        </w:rPr>
        <w:t>子句，然后使用归结系统</w:t>
      </w:r>
      <w:r>
        <w:rPr>
          <w:rFonts w:ascii="Times New Roman" w:eastAsia="Times New Roman" w:hAnsi="Times New Roman" w:cs="Times New Roman"/>
          <w:i/>
          <w:w w:val="95"/>
          <w:sz w:val="24"/>
          <w:szCs w:val="24"/>
        </w:rPr>
        <w:t>R</w:t>
      </w:r>
      <w:r>
        <w:rPr>
          <w:rFonts w:ascii="Cambria" w:eastAsia="Cambria" w:hAnsi="Cambria" w:cs="Cambria"/>
          <w:w w:val="95"/>
          <w:position w:val="11"/>
          <w:sz w:val="16"/>
          <w:szCs w:val="16"/>
        </w:rPr>
        <w:t>≻</w:t>
      </w:r>
      <w:r>
        <w:rPr>
          <w:rFonts w:ascii="Verdana" w:eastAsia="Verdana" w:hAnsi="Verdana" w:cs="Verdana"/>
          <w:i/>
          <w:w w:val="95"/>
          <w:position w:val="11"/>
          <w:sz w:val="16"/>
          <w:szCs w:val="16"/>
        </w:rPr>
        <w:t>,</w:t>
      </w:r>
      <w:r>
        <w:rPr>
          <w:rFonts w:ascii="Times New Roman" w:eastAsia="Times New Roman" w:hAnsi="Times New Roman" w:cs="Times New Roman"/>
          <w:i/>
          <w:w w:val="95"/>
          <w:position w:val="11"/>
          <w:sz w:val="16"/>
          <w:szCs w:val="16"/>
        </w:rPr>
        <w:t xml:space="preserve">S   </w:t>
      </w:r>
      <w:r>
        <w:rPr>
          <w:rFonts w:ascii="Times New Roman" w:eastAsia="Times New Roman" w:hAnsi="Times New Roman" w:cs="Times New Roman"/>
          <w:i/>
          <w:spacing w:val="24"/>
          <w:w w:val="95"/>
          <w:position w:val="11"/>
          <w:sz w:val="16"/>
          <w:szCs w:val="16"/>
        </w:rPr>
        <w:t xml:space="preserve"> </w:t>
      </w:r>
      <w:r>
        <w:rPr>
          <w:rFonts w:ascii="楷体" w:eastAsia="楷体" w:hAnsi="楷体" w:cs="楷体"/>
          <w:w w:val="95"/>
          <w:sz w:val="24"/>
          <w:szCs w:val="24"/>
        </w:rPr>
        <w:t>中</w:t>
      </w:r>
    </w:p>
    <w:p w:rsidR="00A115BF" w:rsidRDefault="00A115BF">
      <w:pPr>
        <w:rPr>
          <w:rFonts w:ascii="楷体" w:eastAsia="楷体" w:hAnsi="楷体" w:cs="楷体"/>
          <w:sz w:val="24"/>
          <w:szCs w:val="24"/>
        </w:rPr>
        <w:sectPr w:rsidR="00A115BF">
          <w:type w:val="continuous"/>
          <w:pgSz w:w="11910" w:h="16840"/>
          <w:pgMar w:top="1580" w:right="1180" w:bottom="280" w:left="1320" w:header="720" w:footer="720" w:gutter="0"/>
          <w:cols w:num="2" w:space="720" w:equalWidth="0">
            <w:col w:w="5846" w:space="40"/>
            <w:col w:w="3524"/>
          </w:cols>
        </w:sectPr>
      </w:pPr>
    </w:p>
    <w:p w:rsidR="00A115BF" w:rsidRDefault="00646F36">
      <w:pPr>
        <w:pStyle w:val="a3"/>
        <w:spacing w:before="42"/>
        <w:rPr>
          <w:rFonts w:ascii="楷体" w:eastAsia="楷体" w:hAnsi="楷体" w:cs="楷体"/>
        </w:rPr>
      </w:pPr>
      <w:r>
        <w:pict>
          <v:shape id="_x0000_s1589" type="#_x0000_t202" style="position:absolute;left:0;text-align:left;margin-left:497.2pt;margin-top:-5.65pt;width:14.2pt;height:8pt;z-index:-255256;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CTL</w:t>
                  </w:r>
                </w:p>
              </w:txbxContent>
            </v:textbox>
            <w10:wrap anchorx="page"/>
          </v:shape>
        </w:pict>
      </w:r>
      <w:r>
        <w:rPr>
          <w:rFonts w:ascii="楷体" w:eastAsia="楷体" w:hAnsi="楷体" w:cs="楷体"/>
          <w:spacing w:val="8"/>
        </w:rPr>
        <w:t>的规则对要遗忘的原子命题归结，最后将得到的结果等价转化为</w:t>
      </w:r>
      <w:r>
        <w:rPr>
          <w:rFonts w:cs="Times New Roman"/>
          <w:i/>
          <w:spacing w:val="8"/>
        </w:rPr>
        <w:t>CTL</w:t>
      </w:r>
      <w:r>
        <w:rPr>
          <w:rFonts w:ascii="楷体" w:eastAsia="楷体" w:hAnsi="楷体" w:cs="楷体"/>
          <w:spacing w:val="8"/>
        </w:rPr>
        <w:t>公式。</w:t>
      </w:r>
      <w:r>
        <w:rPr>
          <w:rFonts w:ascii="楷体" w:eastAsia="楷体" w:hAnsi="楷体" w:cs="楷体"/>
          <w:spacing w:val="-88"/>
        </w:rPr>
        <w:t xml:space="preserve"> </w:t>
      </w:r>
      <w:r>
        <w:rPr>
          <w:rFonts w:ascii="楷体" w:eastAsia="楷体" w:hAnsi="楷体" w:cs="楷体"/>
          <w:spacing w:val="4"/>
        </w:rPr>
        <w:t>基于此，</w:t>
      </w:r>
    </w:p>
    <w:p w:rsidR="00A115BF" w:rsidRDefault="00646F36">
      <w:pPr>
        <w:spacing w:before="42" w:line="316" w:lineRule="auto"/>
        <w:ind w:left="600" w:hanging="481"/>
        <w:rPr>
          <w:rFonts w:ascii="楷体" w:eastAsia="楷体" w:hAnsi="楷体" w:cs="楷体"/>
          <w:sz w:val="24"/>
          <w:szCs w:val="24"/>
        </w:rPr>
      </w:pPr>
      <w:r>
        <w:rPr>
          <w:rFonts w:ascii="楷体" w:eastAsia="楷体" w:hAnsi="楷体" w:cs="楷体"/>
          <w:spacing w:val="-2"/>
          <w:sz w:val="24"/>
          <w:szCs w:val="24"/>
        </w:rPr>
        <w:t>本章详细介绍了基于</w:t>
      </w:r>
      <w:r>
        <w:rPr>
          <w:rFonts w:ascii="Times New Roman" w:eastAsia="Times New Roman" w:hAnsi="Times New Roman" w:cs="Times New Roman"/>
          <w:i/>
          <w:spacing w:val="-2"/>
          <w:sz w:val="24"/>
          <w:szCs w:val="24"/>
        </w:rPr>
        <w:t>Prolog</w:t>
      </w:r>
      <w:r>
        <w:rPr>
          <w:rFonts w:ascii="楷体" w:eastAsia="楷体" w:hAnsi="楷体" w:cs="楷体"/>
          <w:spacing w:val="-2"/>
          <w:sz w:val="24"/>
          <w:szCs w:val="24"/>
        </w:rPr>
        <w:t>的</w:t>
      </w:r>
      <w:r>
        <w:rPr>
          <w:rFonts w:ascii="Times New Roman" w:eastAsia="Times New Roman" w:hAnsi="Times New Roman" w:cs="Times New Roman"/>
          <w:i/>
          <w:spacing w:val="-2"/>
          <w:sz w:val="24"/>
          <w:szCs w:val="24"/>
        </w:rPr>
        <w:t>CTL-forget</w:t>
      </w:r>
      <w:r>
        <w:rPr>
          <w:rFonts w:ascii="楷体" w:eastAsia="楷体" w:hAnsi="楷体" w:cs="楷体"/>
          <w:spacing w:val="-2"/>
          <w:sz w:val="24"/>
          <w:szCs w:val="24"/>
        </w:rPr>
        <w:t>算法实现，并给出部分实验结果及结果分析。</w:t>
      </w:r>
      <w:r>
        <w:rPr>
          <w:rFonts w:ascii="楷体" w:eastAsia="楷体" w:hAnsi="楷体" w:cs="楷体"/>
          <w:spacing w:val="-77"/>
          <w:sz w:val="24"/>
          <w:szCs w:val="24"/>
        </w:rPr>
        <w:t xml:space="preserve"> </w:t>
      </w:r>
      <w:r>
        <w:rPr>
          <w:rFonts w:ascii="楷体" w:eastAsia="楷体" w:hAnsi="楷体" w:cs="楷体"/>
          <w:sz w:val="24"/>
          <w:szCs w:val="24"/>
        </w:rPr>
        <w:t>最后总结本章的主要工作。</w:t>
      </w:r>
    </w:p>
    <w:p w:rsidR="00A115BF" w:rsidRDefault="00A115BF">
      <w:pPr>
        <w:spacing w:before="11"/>
        <w:rPr>
          <w:rFonts w:ascii="楷体" w:eastAsia="楷体" w:hAnsi="楷体" w:cs="楷体"/>
          <w:sz w:val="28"/>
          <w:szCs w:val="28"/>
        </w:rPr>
      </w:pPr>
    </w:p>
    <w:p w:rsidR="00A115BF" w:rsidRDefault="00646F36">
      <w:pPr>
        <w:tabs>
          <w:tab w:val="left" w:pos="758"/>
        </w:tabs>
        <w:ind w:left="119"/>
        <w:rPr>
          <w:rFonts w:ascii="黑体" w:eastAsia="黑体" w:hAnsi="黑体" w:cs="黑体"/>
          <w:sz w:val="28"/>
          <w:szCs w:val="28"/>
        </w:rPr>
      </w:pPr>
      <w:bookmarkStart w:id="140" w:name="5.1_å?ºäº”æ¨¡åž‰çı—æœ›çŁ„CTLé†Šå¿Ÿè®¡ç®Š"/>
      <w:bookmarkStart w:id="141" w:name="_bookmark95"/>
      <w:bookmarkEnd w:id="140"/>
      <w:bookmarkEnd w:id="141"/>
      <w:r>
        <w:rPr>
          <w:rFonts w:ascii="Times New Roman" w:eastAsia="Times New Roman" w:hAnsi="Times New Roman" w:cs="Times New Roman"/>
          <w:b/>
          <w:bCs/>
          <w:sz w:val="28"/>
          <w:szCs w:val="28"/>
        </w:rPr>
        <w:t>5.1</w:t>
      </w:r>
      <w:r>
        <w:rPr>
          <w:rFonts w:ascii="Times New Roman" w:eastAsia="Times New Roman" w:hAnsi="Times New Roman" w:cs="Times New Roman"/>
          <w:b/>
          <w:bCs/>
          <w:sz w:val="28"/>
          <w:szCs w:val="28"/>
        </w:rPr>
        <w:tab/>
      </w:r>
      <w:r>
        <w:rPr>
          <w:rFonts w:ascii="黑体" w:eastAsia="黑体" w:hAnsi="黑体" w:cs="黑体"/>
          <w:spacing w:val="5"/>
          <w:sz w:val="28"/>
          <w:szCs w:val="28"/>
        </w:rPr>
        <w:t>基于模型的有界</w:t>
      </w:r>
      <w:r>
        <w:rPr>
          <w:rFonts w:ascii="Times New Roman" w:eastAsia="Times New Roman" w:hAnsi="Times New Roman" w:cs="Times New Roman"/>
          <w:b/>
          <w:bCs/>
          <w:spacing w:val="5"/>
          <w:sz w:val="28"/>
          <w:szCs w:val="28"/>
        </w:rPr>
        <w:t>CTL</w:t>
      </w:r>
      <w:r>
        <w:rPr>
          <w:rFonts w:ascii="黑体" w:eastAsia="黑体" w:hAnsi="黑体" w:cs="黑体"/>
          <w:spacing w:val="5"/>
          <w:sz w:val="28"/>
          <w:szCs w:val="28"/>
        </w:rPr>
        <w:t>遗忘计算</w:t>
      </w:r>
    </w:p>
    <w:p w:rsidR="00A115BF" w:rsidRDefault="00646F36">
      <w:pPr>
        <w:pStyle w:val="a3"/>
        <w:spacing w:before="217" w:line="273" w:lineRule="auto"/>
        <w:ind w:right="258" w:firstLine="480"/>
        <w:jc w:val="both"/>
        <w:rPr>
          <w:rFonts w:ascii="宋体" w:eastAsia="宋体" w:hAnsi="宋体" w:cs="宋体"/>
        </w:rPr>
      </w:pPr>
      <w:r>
        <w:rPr>
          <w:rFonts w:ascii="宋体" w:eastAsia="宋体" w:hAnsi="宋体" w:cs="宋体"/>
        </w:rPr>
        <w:t>遗忘与均匀插值是一对对偶概念。</w:t>
      </w:r>
      <w:r>
        <w:rPr>
          <w:rFonts w:ascii="宋体" w:eastAsia="宋体" w:hAnsi="宋体" w:cs="宋体"/>
          <w:spacing w:val="-74"/>
        </w:rPr>
        <w:t xml:space="preserve"> </w:t>
      </w:r>
      <w:r>
        <w:rPr>
          <w:rFonts w:ascii="宋体" w:eastAsia="宋体" w:hAnsi="宋体" w:cs="宋体"/>
          <w:spacing w:val="3"/>
        </w:rPr>
        <w:t>已有研究表明</w:t>
      </w:r>
      <w:r>
        <w:rPr>
          <w:spacing w:val="3"/>
        </w:rPr>
        <w:t>CTL</w:t>
      </w:r>
      <w:r>
        <w:rPr>
          <w:rFonts w:ascii="宋体" w:eastAsia="宋体" w:hAnsi="宋体" w:cs="宋体"/>
          <w:spacing w:val="3"/>
        </w:rPr>
        <w:t>不具有均</w:t>
      </w:r>
      <w:r>
        <w:rPr>
          <w:rFonts w:ascii="宋体" w:eastAsia="宋体" w:hAnsi="宋体" w:cs="宋体"/>
          <w:spacing w:val="3"/>
        </w:rPr>
        <w:t>匀插值性质</w:t>
      </w:r>
      <w:hyperlink w:anchor="_bookmark197" w:history="1">
        <w:r>
          <w:rPr>
            <w:spacing w:val="3"/>
            <w:position w:val="9"/>
            <w:sz w:val="16"/>
            <w:szCs w:val="16"/>
          </w:rPr>
          <w:t>[81</w:t>
        </w:r>
      </w:hyperlink>
      <w:r>
        <w:rPr>
          <w:spacing w:val="3"/>
          <w:position w:val="9"/>
          <w:sz w:val="16"/>
          <w:szCs w:val="16"/>
        </w:rPr>
        <w:t>]</w:t>
      </w:r>
      <w:r>
        <w:rPr>
          <w:rFonts w:ascii="宋体" w:eastAsia="宋体" w:hAnsi="宋体" w:cs="宋体"/>
          <w:spacing w:val="3"/>
        </w:rPr>
        <w:t>，这</w:t>
      </w:r>
      <w:r>
        <w:rPr>
          <w:rFonts w:cs="Times New Roman"/>
        </w:rPr>
        <w:t xml:space="preserve"> </w:t>
      </w:r>
      <w:r>
        <w:rPr>
          <w:rFonts w:ascii="宋体" w:eastAsia="宋体" w:hAnsi="宋体" w:cs="宋体"/>
        </w:rPr>
        <w:t>表明</w:t>
      </w:r>
      <w:r>
        <w:t>CTL</w:t>
      </w:r>
      <w:r>
        <w:rPr>
          <w:rFonts w:ascii="宋体" w:eastAsia="宋体" w:hAnsi="宋体" w:cs="宋体"/>
        </w:rPr>
        <w:t>遗忘不是封闭的</w:t>
      </w:r>
      <w:hyperlink w:anchor="_bookmark0" w:history="1">
        <w:r>
          <w:rPr>
            <w:position w:val="9"/>
            <w:sz w:val="16"/>
            <w:szCs w:val="16"/>
          </w:rPr>
          <w:t>1</w:t>
        </w:r>
      </w:hyperlink>
      <w:r>
        <w:rPr>
          <w:rFonts w:ascii="宋体" w:eastAsia="宋体" w:hAnsi="宋体" w:cs="宋体"/>
        </w:rPr>
        <w:t>。</w:t>
      </w:r>
      <w:r>
        <w:rPr>
          <w:rFonts w:ascii="宋体" w:eastAsia="宋体" w:hAnsi="宋体" w:cs="宋体"/>
          <w:spacing w:val="-90"/>
        </w:rPr>
        <w:t xml:space="preserve"> </w:t>
      </w:r>
      <w:r>
        <w:rPr>
          <w:rFonts w:ascii="宋体" w:eastAsia="宋体" w:hAnsi="宋体" w:cs="宋体"/>
          <w:spacing w:val="2"/>
        </w:rPr>
        <w:t>此时，探索</w:t>
      </w:r>
      <w:r>
        <w:rPr>
          <w:spacing w:val="2"/>
        </w:rPr>
        <w:t>CTL</w:t>
      </w:r>
      <w:r>
        <w:rPr>
          <w:rFonts w:ascii="宋体" w:eastAsia="宋体" w:hAnsi="宋体" w:cs="宋体"/>
          <w:spacing w:val="2"/>
        </w:rPr>
        <w:t>下遗忘封闭的情形对深入应用遗忘有重要</w:t>
      </w:r>
      <w:r>
        <w:rPr>
          <w:rFonts w:ascii="宋体" w:eastAsia="宋体" w:hAnsi="宋体" w:cs="宋体"/>
          <w:spacing w:val="-111"/>
        </w:rPr>
        <w:t xml:space="preserve"> </w:t>
      </w:r>
      <w:r>
        <w:rPr>
          <w:rFonts w:ascii="宋体" w:eastAsia="宋体" w:hAnsi="宋体" w:cs="宋体"/>
          <w:spacing w:val="-6"/>
        </w:rPr>
        <w:t>意义。</w:t>
      </w:r>
      <w:r>
        <w:rPr>
          <w:rFonts w:ascii="宋体" w:eastAsia="宋体" w:hAnsi="宋体" w:cs="宋体"/>
          <w:spacing w:val="-83"/>
        </w:rPr>
        <w:t xml:space="preserve"> </w:t>
      </w:r>
      <w:r>
        <w:rPr>
          <w:rFonts w:ascii="宋体" w:eastAsia="宋体" w:hAnsi="宋体" w:cs="宋体"/>
          <w:spacing w:val="3"/>
        </w:rPr>
        <w:t>为此，本章首先提出有限初始结构的特征公式；其次，表明</w:t>
      </w:r>
      <w:r>
        <w:rPr>
          <w:spacing w:val="3"/>
        </w:rPr>
        <w:t>CTL</w:t>
      </w:r>
      <w:r>
        <w:rPr>
          <w:rFonts w:ascii="宋体" w:eastAsia="宋体" w:hAnsi="宋体" w:cs="宋体"/>
          <w:spacing w:val="3"/>
        </w:rPr>
        <w:t>公式的遗忘结</w:t>
      </w:r>
      <w:r>
        <w:rPr>
          <w:rFonts w:ascii="宋体" w:eastAsia="宋体" w:hAnsi="宋体" w:cs="宋体"/>
          <w:spacing w:val="-104"/>
        </w:rPr>
        <w:t xml:space="preserve"> </w:t>
      </w:r>
      <w:r>
        <w:rPr>
          <w:rFonts w:ascii="宋体" w:eastAsia="宋体" w:hAnsi="宋体" w:cs="宋体"/>
          <w:spacing w:val="3"/>
        </w:rPr>
        <w:t>果在此情形下可以表示成其模型的特征公式的析取；最后，提出一种基于模型的方法</w:t>
      </w:r>
      <w:r>
        <w:rPr>
          <w:rFonts w:ascii="宋体" w:eastAsia="宋体" w:hAnsi="宋体" w:cs="宋体"/>
          <w:spacing w:val="-99"/>
        </w:rPr>
        <w:t xml:space="preserve"> </w:t>
      </w:r>
      <w:r>
        <w:rPr>
          <w:rFonts w:ascii="宋体" w:eastAsia="宋体" w:hAnsi="宋体" w:cs="宋体"/>
          <w:spacing w:val="-5"/>
        </w:rPr>
        <w:t>计算遗忘。</w:t>
      </w:r>
    </w:p>
    <w:p w:rsidR="00A115BF" w:rsidRDefault="00646F36">
      <w:pPr>
        <w:pStyle w:val="a3"/>
        <w:spacing w:before="91"/>
        <w:ind w:left="600"/>
        <w:rPr>
          <w:rFonts w:ascii="宋体" w:eastAsia="宋体" w:hAnsi="宋体" w:cs="宋体"/>
        </w:rPr>
      </w:pPr>
      <w:r>
        <w:rPr>
          <w:rFonts w:ascii="宋体" w:eastAsia="宋体" w:hAnsi="宋体" w:cs="宋体"/>
          <w:spacing w:val="3"/>
        </w:rPr>
        <w:t>现实情况下能处理的系统都是有限的，且在某一固定环境下所涉及到的原子命题</w:t>
      </w:r>
    </w:p>
    <w:p w:rsidR="00A115BF" w:rsidRDefault="00646F36">
      <w:pPr>
        <w:pStyle w:val="a3"/>
        <w:spacing w:before="60"/>
        <w:rPr>
          <w:rFonts w:ascii="宋体" w:eastAsia="宋体" w:hAnsi="宋体" w:cs="宋体"/>
        </w:rPr>
      </w:pPr>
      <w:r>
        <w:rPr>
          <w:rFonts w:ascii="宋体" w:eastAsia="宋体" w:hAnsi="宋体" w:cs="宋体"/>
          <w:spacing w:val="-5"/>
        </w:rPr>
        <w:t>是有限的。</w:t>
      </w:r>
      <w:r>
        <w:rPr>
          <w:rFonts w:ascii="宋体" w:eastAsia="宋体" w:hAnsi="宋体" w:cs="宋体"/>
          <w:spacing w:val="-98"/>
        </w:rPr>
        <w:t xml:space="preserve"> </w:t>
      </w:r>
      <w:r>
        <w:rPr>
          <w:rFonts w:ascii="宋体" w:eastAsia="宋体" w:hAnsi="宋体" w:cs="宋体"/>
        </w:rPr>
        <w:t>因此，在这部分讨论一种约束的</w:t>
      </w:r>
      <w:r>
        <w:t>CTL</w:t>
      </w:r>
      <w:r>
        <w:rPr>
          <w:rFonts w:ascii="宋体" w:eastAsia="宋体" w:hAnsi="宋体" w:cs="宋体"/>
        </w:rPr>
        <w:t>，即：</w:t>
      </w:r>
    </w:p>
    <w:p w:rsidR="00A115BF" w:rsidRDefault="00A115BF">
      <w:pPr>
        <w:spacing w:before="5"/>
        <w:rPr>
          <w:rFonts w:ascii="宋体" w:eastAsia="宋体" w:hAnsi="宋体" w:cs="宋体"/>
          <w:sz w:val="23"/>
          <w:szCs w:val="23"/>
        </w:rPr>
      </w:pPr>
    </w:p>
    <w:p w:rsidR="00A115BF" w:rsidRDefault="00646F36">
      <w:pPr>
        <w:pStyle w:val="a3"/>
        <w:ind w:left="468"/>
        <w:rPr>
          <w:rFonts w:ascii="宋体" w:eastAsia="宋体" w:hAnsi="宋体" w:cs="宋体"/>
        </w:rPr>
      </w:pPr>
      <w:r>
        <w:rPr>
          <w:rFonts w:ascii="Cambria" w:eastAsia="Cambria" w:hAnsi="Cambria" w:cs="Cambria"/>
        </w:rPr>
        <w:t>∙</w:t>
      </w:r>
      <w:r>
        <w:rPr>
          <w:rFonts w:ascii="Cambria" w:eastAsia="Cambria" w:hAnsi="Cambria" w:cs="Cambria"/>
        </w:rPr>
        <w:t xml:space="preserve">   </w:t>
      </w:r>
      <w:r>
        <w:rPr>
          <w:rFonts w:ascii="宋体" w:eastAsia="宋体" w:hAnsi="宋体" w:cs="宋体"/>
        </w:rPr>
        <w:t>（</w:t>
      </w:r>
      <w:r>
        <w:t>1</w:t>
      </w:r>
      <w:r>
        <w:rPr>
          <w:rFonts w:ascii="宋体" w:eastAsia="宋体" w:hAnsi="宋体" w:cs="宋体"/>
        </w:rPr>
        <w:t>）出现在</w:t>
      </w:r>
      <w:r>
        <w:t>CTL</w:t>
      </w:r>
      <w:r>
        <w:rPr>
          <w:rFonts w:ascii="宋体" w:eastAsia="宋体" w:hAnsi="宋体" w:cs="宋体"/>
        </w:rPr>
        <w:t>公式中的原子命题的个数是有限的（即</w:t>
      </w:r>
      <w:r>
        <w:rPr>
          <w:rFonts w:cs="Times New Roman"/>
          <w:i/>
        </w:rPr>
        <w:t>A</w:t>
      </w:r>
      <w:r>
        <w:rPr>
          <w:rFonts w:cs="Times New Roman"/>
          <w:i/>
          <w:spacing w:val="-22"/>
        </w:rPr>
        <w:t xml:space="preserve"> </w:t>
      </w:r>
      <w:r>
        <w:rPr>
          <w:rFonts w:ascii="宋体" w:eastAsia="宋体" w:hAnsi="宋体" w:cs="宋体"/>
          <w:spacing w:val="-21"/>
        </w:rPr>
        <w:t>是有限的）；</w:t>
      </w:r>
    </w:p>
    <w:p w:rsidR="00A115BF" w:rsidRDefault="00646F36">
      <w:pPr>
        <w:spacing w:before="40" w:line="388" w:lineRule="exact"/>
        <w:ind w:left="468"/>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宋体" w:eastAsia="宋体" w:hAnsi="宋体" w:cs="宋体"/>
          <w:spacing w:val="7"/>
          <w:sz w:val="24"/>
          <w:szCs w:val="24"/>
        </w:rPr>
        <w:t>（</w:t>
      </w:r>
      <w:r>
        <w:rPr>
          <w:rFonts w:ascii="Times New Roman" w:eastAsia="Times New Roman" w:hAnsi="Times New Roman" w:cs="Times New Roman"/>
          <w:spacing w:val="7"/>
          <w:sz w:val="24"/>
          <w:szCs w:val="24"/>
        </w:rPr>
        <w:t>2</w:t>
      </w:r>
      <w:r>
        <w:rPr>
          <w:rFonts w:ascii="宋体" w:eastAsia="宋体" w:hAnsi="宋体" w:cs="宋体"/>
          <w:spacing w:val="7"/>
          <w:sz w:val="24"/>
          <w:szCs w:val="24"/>
        </w:rPr>
        <w:t>）初始结构的状态空间</w:t>
      </w:r>
      <w:r>
        <w:rPr>
          <w:rFonts w:ascii="Times New Roman" w:eastAsia="Times New Roman" w:hAnsi="Times New Roman" w:cs="Times New Roman"/>
          <w:i/>
          <w:spacing w:val="7"/>
          <w:sz w:val="24"/>
          <w:szCs w:val="24"/>
        </w:rPr>
        <w:t>S</w:t>
      </w:r>
      <w:r>
        <w:rPr>
          <w:rFonts w:ascii="宋体" w:eastAsia="宋体" w:hAnsi="宋体" w:cs="宋体"/>
          <w:spacing w:val="7"/>
          <w:sz w:val="24"/>
          <w:szCs w:val="24"/>
        </w:rPr>
        <w:t>是一个有限的固定状态空间</w:t>
      </w:r>
      <w:r>
        <w:rPr>
          <w:rFonts w:ascii="Times New Roman" w:eastAsia="Times New Roman" w:hAnsi="Times New Roman" w:cs="Times New Roman"/>
          <w:i/>
          <w:spacing w:val="7"/>
          <w:sz w:val="24"/>
          <w:szCs w:val="24"/>
        </w:rPr>
        <w:t xml:space="preserve">S </w:t>
      </w:r>
      <w:r>
        <w:rPr>
          <w:rFonts w:ascii="Euclid" w:eastAsia="Euclid" w:hAnsi="Euclid" w:cs="Euclid"/>
          <w:sz w:val="24"/>
          <w:szCs w:val="24"/>
        </w:rPr>
        <w:t xml:space="preserve">= </w:t>
      </w:r>
      <w:r>
        <w:rPr>
          <w:rFonts w:ascii="Cambria" w:eastAsia="Cambria" w:hAnsi="Cambria" w:cs="Cambria"/>
          <w:spacing w:val="18"/>
          <w:sz w:val="24"/>
          <w:szCs w:val="24"/>
        </w:rPr>
        <w:t>{</w:t>
      </w:r>
      <w:r>
        <w:rPr>
          <w:rFonts w:ascii="Times New Roman" w:eastAsia="Times New Roman" w:hAnsi="Times New Roman" w:cs="Times New Roman"/>
          <w:i/>
          <w:spacing w:val="18"/>
          <w:sz w:val="24"/>
          <w:szCs w:val="24"/>
        </w:rPr>
        <w:t>b</w:t>
      </w:r>
      <w:r>
        <w:rPr>
          <w:rFonts w:ascii="Times New Roman" w:eastAsia="Times New Roman" w:hAnsi="Times New Roman" w:cs="Times New Roman"/>
          <w:spacing w:val="18"/>
          <w:position w:val="-3"/>
          <w:sz w:val="16"/>
          <w:szCs w:val="16"/>
        </w:rPr>
        <w:t>1</w:t>
      </w:r>
      <w:r>
        <w:rPr>
          <w:rFonts w:ascii="Verdana" w:eastAsia="Verdana" w:hAnsi="Verdana" w:cs="Verdana"/>
          <w:i/>
          <w:spacing w:val="18"/>
          <w:sz w:val="24"/>
          <w:szCs w:val="24"/>
        </w:rPr>
        <w:t>,...,</w:t>
      </w:r>
      <w:r>
        <w:rPr>
          <w:rFonts w:ascii="Verdana" w:eastAsia="Verdana" w:hAnsi="Verdana" w:cs="Verdana"/>
          <w:i/>
          <w:spacing w:val="-17"/>
          <w:sz w:val="24"/>
          <w:szCs w:val="24"/>
        </w:rPr>
        <w:t xml:space="preserve"> </w:t>
      </w:r>
      <w:r>
        <w:rPr>
          <w:rFonts w:ascii="Times New Roman" w:eastAsia="Times New Roman" w:hAnsi="Times New Roman" w:cs="Times New Roman"/>
          <w:i/>
          <w:spacing w:val="4"/>
          <w:sz w:val="24"/>
          <w:szCs w:val="24"/>
        </w:rPr>
        <w:t>b</w:t>
      </w:r>
      <w:r>
        <w:rPr>
          <w:rFonts w:ascii="Times New Roman" w:eastAsia="Times New Roman" w:hAnsi="Times New Roman" w:cs="Times New Roman"/>
          <w:i/>
          <w:spacing w:val="4"/>
          <w:position w:val="-3"/>
          <w:sz w:val="16"/>
          <w:szCs w:val="16"/>
        </w:rPr>
        <w:t>m</w:t>
      </w:r>
      <w:r>
        <w:rPr>
          <w:rFonts w:ascii="Cambria" w:eastAsia="Cambria" w:hAnsi="Cambria" w:cs="Cambria"/>
          <w:spacing w:val="4"/>
          <w:sz w:val="24"/>
          <w:szCs w:val="24"/>
        </w:rPr>
        <w:t>}</w:t>
      </w:r>
      <w:r>
        <w:rPr>
          <w:rFonts w:ascii="宋体" w:eastAsia="宋体" w:hAnsi="宋体" w:cs="宋体"/>
          <w:spacing w:val="4"/>
          <w:sz w:val="24"/>
          <w:szCs w:val="24"/>
        </w:rPr>
        <w:t>的子集</w:t>
      </w:r>
    </w:p>
    <w:p w:rsidR="00A115BF" w:rsidRDefault="00646F36">
      <w:pPr>
        <w:spacing w:line="268" w:lineRule="auto"/>
        <w:ind w:left="705" w:hanging="130"/>
        <w:rPr>
          <w:rFonts w:ascii="宋体" w:eastAsia="宋体" w:hAnsi="宋体" w:cs="宋体"/>
          <w:sz w:val="24"/>
          <w:szCs w:val="24"/>
        </w:rPr>
      </w:pPr>
      <w:r>
        <w:rPr>
          <w:rFonts w:ascii="宋体" w:eastAsia="宋体" w:hAnsi="宋体" w:cs="宋体"/>
          <w:sz w:val="24"/>
          <w:szCs w:val="24"/>
        </w:rPr>
        <w:t>（即</w:t>
      </w:r>
      <w:r>
        <w:rPr>
          <w:rFonts w:ascii="Times New Roman" w:eastAsia="Times New Roman" w:hAnsi="Times New Roman" w:cs="Times New Roman"/>
          <w:i/>
          <w:sz w:val="24"/>
          <w:szCs w:val="24"/>
        </w:rPr>
        <w:t xml:space="preserve">S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S </w:t>
      </w:r>
      <w:r>
        <w:rPr>
          <w:rFonts w:ascii="宋体" w:eastAsia="宋体" w:hAnsi="宋体" w:cs="宋体"/>
          <w:spacing w:val="-2"/>
          <w:sz w:val="24"/>
          <w:szCs w:val="24"/>
        </w:rPr>
        <w:t>），且使得对于任意约束长度的</w:t>
      </w:r>
      <w:r>
        <w:rPr>
          <w:rFonts w:ascii="Times New Roman" w:eastAsia="Times New Roman" w:hAnsi="Times New Roman" w:cs="Times New Roman"/>
          <w:spacing w:val="-2"/>
          <w:sz w:val="24"/>
          <w:szCs w:val="24"/>
        </w:rPr>
        <w:t>CTL</w:t>
      </w:r>
      <w:r>
        <w:rPr>
          <w:rFonts w:ascii="宋体" w:eastAsia="宋体" w:hAnsi="宋体" w:cs="宋体"/>
          <w:spacing w:val="-2"/>
          <w:sz w:val="24"/>
          <w:szCs w:val="24"/>
        </w:rPr>
        <w:t>公式</w:t>
      </w:r>
      <w:r>
        <w:rPr>
          <w:rFonts w:ascii="Arial" w:eastAsia="Arial" w:hAnsi="Arial" w:cs="Arial"/>
          <w:i/>
          <w:spacing w:val="-2"/>
          <w:sz w:val="24"/>
          <w:szCs w:val="24"/>
        </w:rPr>
        <w:t>ϕ</w:t>
      </w:r>
      <w:r>
        <w:rPr>
          <w:rFonts w:ascii="宋体" w:eastAsia="宋体" w:hAnsi="宋体" w:cs="宋体"/>
          <w:spacing w:val="-2"/>
          <w:sz w:val="24"/>
          <w:szCs w:val="24"/>
        </w:rPr>
        <w:t>，若</w:t>
      </w:r>
      <w:r>
        <w:rPr>
          <w:rFonts w:ascii="Arial" w:eastAsia="Arial" w:hAnsi="Arial" w:cs="Arial"/>
          <w:i/>
          <w:spacing w:val="-2"/>
          <w:sz w:val="24"/>
          <w:szCs w:val="24"/>
        </w:rPr>
        <w:t>ϕ</w:t>
      </w:r>
      <w:r>
        <w:rPr>
          <w:rFonts w:ascii="宋体" w:eastAsia="宋体" w:hAnsi="宋体" w:cs="宋体"/>
          <w:spacing w:val="-2"/>
          <w:sz w:val="24"/>
          <w:szCs w:val="24"/>
        </w:rPr>
        <w:t>是可满足的，则存在一</w:t>
      </w:r>
      <w:r>
        <w:rPr>
          <w:rFonts w:ascii="宋体" w:eastAsia="宋体" w:hAnsi="宋体" w:cs="宋体"/>
          <w:spacing w:val="-69"/>
          <w:sz w:val="24"/>
          <w:szCs w:val="24"/>
        </w:rPr>
        <w:t xml:space="preserve"> </w:t>
      </w:r>
      <w:r>
        <w:rPr>
          <w:rFonts w:ascii="宋体" w:eastAsia="宋体" w:hAnsi="宋体" w:cs="宋体"/>
          <w:w w:val="105"/>
          <w:sz w:val="24"/>
          <w:szCs w:val="24"/>
        </w:rPr>
        <w:t>个初始结构</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41"/>
          <w:w w:val="105"/>
          <w:sz w:val="24"/>
          <w:szCs w:val="24"/>
        </w:rPr>
        <w:t xml:space="preserve"> </w:t>
      </w:r>
      <w:r>
        <w:rPr>
          <w:rFonts w:ascii="Verdana" w:eastAsia="Verdana" w:hAnsi="Verdana" w:cs="Verdana"/>
          <w:i/>
          <w:w w:val="105"/>
          <w:sz w:val="24"/>
          <w:szCs w:val="24"/>
        </w:rPr>
        <w:t>,</w:t>
      </w:r>
      <w:r>
        <w:rPr>
          <w:rFonts w:ascii="Verdana" w:eastAsia="Verdana" w:hAnsi="Verdana" w:cs="Verdana"/>
          <w:i/>
          <w:spacing w:val="-74"/>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0</w:t>
      </w:r>
      <w:r>
        <w:rPr>
          <w:rFonts w:ascii="Euclid" w:eastAsia="Euclid" w:hAnsi="Euclid" w:cs="Euclid"/>
          <w:w w:val="105"/>
          <w:sz w:val="24"/>
          <w:szCs w:val="24"/>
        </w:rPr>
        <w:t>)</w:t>
      </w:r>
      <w:r>
        <w:rPr>
          <w:rFonts w:ascii="宋体" w:eastAsia="宋体" w:hAnsi="宋体" w:cs="宋体"/>
          <w:w w:val="105"/>
          <w:sz w:val="24"/>
          <w:szCs w:val="24"/>
        </w:rPr>
        <w:t>，使得</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41"/>
          <w:w w:val="105"/>
          <w:sz w:val="24"/>
          <w:szCs w:val="24"/>
        </w:rPr>
        <w:t xml:space="preserve"> </w:t>
      </w:r>
      <w:r>
        <w:rPr>
          <w:rFonts w:ascii="Verdana" w:eastAsia="Verdana" w:hAnsi="Verdana" w:cs="Verdana"/>
          <w:i/>
          <w:w w:val="105"/>
          <w:sz w:val="24"/>
          <w:szCs w:val="24"/>
        </w:rPr>
        <w:t>,</w:t>
      </w:r>
      <w:r>
        <w:rPr>
          <w:rFonts w:ascii="Verdana" w:eastAsia="Verdana" w:hAnsi="Verdana" w:cs="Verdana"/>
          <w:i/>
          <w:spacing w:val="-74"/>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0</w:t>
      </w:r>
      <w:r>
        <w:rPr>
          <w:rFonts w:ascii="Euclid" w:eastAsia="Euclid" w:hAnsi="Euclid" w:cs="Euclid"/>
          <w:spacing w:val="3"/>
          <w:w w:val="105"/>
          <w:sz w:val="24"/>
          <w:szCs w:val="24"/>
        </w:rPr>
        <w:t>)</w:t>
      </w:r>
      <w:r>
        <w:rPr>
          <w:rFonts w:ascii="Euclid" w:eastAsia="Euclid" w:hAnsi="Euclid" w:cs="Euclid"/>
          <w:spacing w:val="-54"/>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54"/>
          <w:w w:val="105"/>
          <w:sz w:val="24"/>
          <w:szCs w:val="24"/>
        </w:rPr>
        <w:t xml:space="preserve"> </w:t>
      </w:r>
      <w:r>
        <w:rPr>
          <w:rFonts w:ascii="Arial" w:eastAsia="Arial" w:hAnsi="Arial" w:cs="Arial"/>
          <w:i/>
          <w:w w:val="105"/>
          <w:sz w:val="24"/>
          <w:szCs w:val="24"/>
        </w:rPr>
        <w:t>ϕ</w:t>
      </w:r>
      <w:r>
        <w:rPr>
          <w:rFonts w:ascii="宋体" w:eastAsia="宋体" w:hAnsi="宋体" w:cs="宋体"/>
          <w:w w:val="105"/>
          <w:sz w:val="24"/>
          <w:szCs w:val="24"/>
        </w:rPr>
        <w:t>且其状态空间是</w:t>
      </w:r>
      <w:r>
        <w:rPr>
          <w:rFonts w:ascii="Times New Roman" w:eastAsia="Times New Roman" w:hAnsi="Times New Roman" w:cs="Times New Roman"/>
          <w:i/>
          <w:w w:val="105"/>
          <w:sz w:val="24"/>
          <w:szCs w:val="24"/>
        </w:rPr>
        <w:t>S</w:t>
      </w:r>
      <w:r>
        <w:rPr>
          <w:rFonts w:ascii="Times New Roman" w:eastAsia="Times New Roman" w:hAnsi="Times New Roman" w:cs="Times New Roman"/>
          <w:i/>
          <w:spacing w:val="-37"/>
          <w:w w:val="105"/>
          <w:sz w:val="24"/>
          <w:szCs w:val="24"/>
        </w:rPr>
        <w:t xml:space="preserve"> </w:t>
      </w:r>
      <w:r>
        <w:rPr>
          <w:rFonts w:ascii="宋体" w:eastAsia="宋体" w:hAnsi="宋体" w:cs="宋体"/>
          <w:spacing w:val="-6"/>
          <w:w w:val="105"/>
          <w:sz w:val="24"/>
          <w:szCs w:val="24"/>
        </w:rPr>
        <w:t>的子集。</w:t>
      </w:r>
    </w:p>
    <w:p w:rsidR="00A115BF" w:rsidRDefault="00646F36">
      <w:pPr>
        <w:pStyle w:val="a3"/>
        <w:spacing w:before="188" w:line="285" w:lineRule="auto"/>
        <w:rPr>
          <w:rFonts w:ascii="宋体" w:eastAsia="宋体" w:hAnsi="宋体" w:cs="宋体"/>
        </w:rPr>
      </w:pPr>
      <w:r>
        <w:rPr>
          <w:rFonts w:ascii="宋体" w:eastAsia="宋体" w:hAnsi="宋体" w:cs="宋体"/>
          <w:spacing w:val="8"/>
        </w:rPr>
        <w:t>由此可见，在这种情形下只有有限个初始结构会被考虑。</w:t>
      </w:r>
      <w:r>
        <w:rPr>
          <w:rFonts w:ascii="宋体" w:eastAsia="宋体" w:hAnsi="宋体" w:cs="宋体"/>
          <w:spacing w:val="-82"/>
        </w:rPr>
        <w:t xml:space="preserve"> </w:t>
      </w:r>
      <w:r>
        <w:rPr>
          <w:rFonts w:ascii="宋体" w:eastAsia="宋体" w:hAnsi="宋体" w:cs="宋体"/>
          <w:spacing w:val="10"/>
        </w:rPr>
        <w:t>下文表明在这一约束条件</w:t>
      </w:r>
      <w:r>
        <w:rPr>
          <w:rFonts w:ascii="宋体" w:eastAsia="宋体" w:hAnsi="宋体" w:cs="宋体"/>
          <w:spacing w:val="-112"/>
        </w:rPr>
        <w:t xml:space="preserve"> </w:t>
      </w:r>
      <w:r>
        <w:rPr>
          <w:rFonts w:ascii="宋体" w:eastAsia="宋体" w:hAnsi="宋体" w:cs="宋体"/>
        </w:rPr>
        <w:t>下</w:t>
      </w:r>
      <w:r>
        <w:t>CTL</w:t>
      </w:r>
      <w:r>
        <w:rPr>
          <w:rFonts w:ascii="宋体" w:eastAsia="宋体" w:hAnsi="宋体" w:cs="宋体"/>
        </w:rPr>
        <w:t>中的遗忘是封闭的。</w:t>
      </w:r>
    </w:p>
    <w:p w:rsidR="00A115BF" w:rsidRDefault="00646F36">
      <w:pPr>
        <w:pStyle w:val="a3"/>
        <w:spacing w:before="56" w:line="271" w:lineRule="auto"/>
        <w:ind w:right="258" w:firstLine="480"/>
        <w:jc w:val="both"/>
        <w:rPr>
          <w:rFonts w:ascii="宋体" w:eastAsia="宋体" w:hAnsi="宋体" w:cs="宋体"/>
        </w:rPr>
      </w:pPr>
      <w:r>
        <w:rPr>
          <w:rFonts w:ascii="宋体" w:eastAsia="宋体" w:hAnsi="宋体" w:cs="宋体"/>
          <w:spacing w:val="2"/>
        </w:rPr>
        <w:t>本节其余部分组织如下：首先，在第</w:t>
      </w:r>
      <w:hyperlink w:anchor="_bookmark96" w:history="1">
        <w:r>
          <w:rPr>
            <w:spacing w:val="2"/>
          </w:rPr>
          <w:t>5.1.1</w:t>
        </w:r>
      </w:hyperlink>
      <w:r>
        <w:rPr>
          <w:rFonts w:ascii="宋体" w:eastAsia="宋体" w:hAnsi="宋体" w:cs="宋体"/>
          <w:spacing w:val="2"/>
        </w:rPr>
        <w:t>节定义一种有界</w:t>
      </w:r>
      <w:r>
        <w:rPr>
          <w:rFonts w:cs="Times New Roman"/>
          <w:i/>
          <w:spacing w:val="2"/>
        </w:rPr>
        <w:t>V</w:t>
      </w:r>
      <w:r>
        <w:rPr>
          <w:rFonts w:cs="Times New Roman"/>
          <w:i/>
          <w:spacing w:val="-16"/>
        </w:rPr>
        <w:t xml:space="preserve"> </w:t>
      </w:r>
      <w:r>
        <w:rPr>
          <w:spacing w:val="3"/>
        </w:rPr>
        <w:t>-</w:t>
      </w:r>
      <w:r>
        <w:rPr>
          <w:rFonts w:ascii="宋体" w:eastAsia="宋体" w:hAnsi="宋体" w:cs="宋体"/>
          <w:spacing w:val="3"/>
        </w:rPr>
        <w:t>互模拟的概念，然后</w:t>
      </w:r>
      <w:r>
        <w:rPr>
          <w:rFonts w:cs="Times New Roman"/>
        </w:rPr>
        <w:t xml:space="preserve"> </w:t>
      </w:r>
      <w:r>
        <w:rPr>
          <w:rFonts w:ascii="宋体" w:eastAsia="宋体" w:hAnsi="宋体" w:cs="宋体"/>
          <w:spacing w:val="3"/>
        </w:rPr>
        <w:t>给出初始结构的特征公式；其次，在第</w:t>
      </w:r>
      <w:hyperlink w:anchor="_bookmark106" w:history="1">
        <w:r>
          <w:rPr>
            <w:spacing w:val="3"/>
          </w:rPr>
          <w:t>5.1.2</w:t>
        </w:r>
      </w:hyperlink>
      <w:r>
        <w:rPr>
          <w:rFonts w:ascii="宋体" w:eastAsia="宋体" w:hAnsi="宋体" w:cs="宋体"/>
          <w:spacing w:val="3"/>
        </w:rPr>
        <w:t>节描述约束</w:t>
      </w:r>
      <w:r>
        <w:rPr>
          <w:spacing w:val="3"/>
        </w:rPr>
        <w:t>CTL</w:t>
      </w:r>
      <w:r>
        <w:rPr>
          <w:rFonts w:ascii="宋体" w:eastAsia="宋体" w:hAnsi="宋体" w:cs="宋体"/>
          <w:spacing w:val="3"/>
        </w:rPr>
        <w:t>下的遗忘是封闭的，并给</w:t>
      </w:r>
      <w:r>
        <w:rPr>
          <w:rFonts w:ascii="宋体" w:eastAsia="宋体" w:hAnsi="宋体" w:cs="宋体"/>
          <w:spacing w:val="-87"/>
        </w:rPr>
        <w:t xml:space="preserve"> </w:t>
      </w:r>
      <w:r>
        <w:rPr>
          <w:rFonts w:ascii="宋体" w:eastAsia="宋体" w:hAnsi="宋体" w:cs="宋体"/>
          <w:spacing w:val="2"/>
        </w:rPr>
        <w:t>出计算方法；最后，在第</w:t>
      </w:r>
      <w:hyperlink w:anchor="_bookmark110" w:history="1">
        <w:r>
          <w:rPr>
            <w:spacing w:val="2"/>
          </w:rPr>
          <w:t>5.1.3</w:t>
        </w:r>
      </w:hyperlink>
      <w:r>
        <w:rPr>
          <w:rFonts w:ascii="宋体" w:eastAsia="宋体" w:hAnsi="宋体" w:cs="宋体"/>
          <w:spacing w:val="2"/>
        </w:rPr>
        <w:t>节给出基于模型的计算遗忘的算法，并分析算法的复杂</w:t>
      </w:r>
      <w:r>
        <w:rPr>
          <w:rFonts w:ascii="宋体" w:eastAsia="宋体" w:hAnsi="宋体" w:cs="宋体"/>
          <w:spacing w:val="-84"/>
        </w:rPr>
        <w:t xml:space="preserve"> </w:t>
      </w:r>
      <w:r>
        <w:rPr>
          <w:rFonts w:ascii="宋体" w:eastAsia="宋体" w:hAnsi="宋体" w:cs="宋体"/>
          <w:spacing w:val="-11"/>
        </w:rPr>
        <w:t>性。</w:t>
      </w:r>
    </w:p>
    <w:p w:rsidR="00A115BF" w:rsidRDefault="00A115BF">
      <w:pPr>
        <w:spacing w:before="9"/>
        <w:rPr>
          <w:rFonts w:ascii="宋体" w:eastAsia="宋体" w:hAnsi="宋体" w:cs="宋体"/>
          <w:sz w:val="11"/>
          <w:szCs w:val="11"/>
        </w:rPr>
      </w:pPr>
    </w:p>
    <w:p w:rsidR="00A115BF" w:rsidRDefault="00646F36">
      <w:pPr>
        <w:spacing w:line="20" w:lineRule="exact"/>
        <w:ind w:left="116"/>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586" style="width:180.95pt;height:.4pt;mso-position-horizontal-relative:char;mso-position-vertical-relative:line" coordsize="3619,8">
            <v:group id="_x0000_s1587" style="position:absolute;left:4;top:4;width:3611;height:2" coordorigin="4,4" coordsize="3611,2">
              <v:shape id="_x0000_s1588" style="position:absolute;left:4;top:4;width:3611;height:2" coordorigin="4,4" coordsize="3611,0" path="m4,4r3610,e" filled="f" strokeweight=".14042mm">
                <v:path arrowok="t"/>
              </v:shape>
            </v:group>
            <w10:anchorlock/>
          </v:group>
        </w:pict>
      </w:r>
    </w:p>
    <w:p w:rsidR="00A115BF" w:rsidRDefault="00646F36">
      <w:pPr>
        <w:spacing w:line="229" w:lineRule="exact"/>
        <w:ind w:left="374"/>
        <w:rPr>
          <w:rFonts w:ascii="宋体" w:eastAsia="宋体" w:hAnsi="宋体" w:cs="宋体"/>
          <w:sz w:val="18"/>
          <w:szCs w:val="18"/>
        </w:rPr>
      </w:pPr>
      <w:r>
        <w:rPr>
          <w:rFonts w:ascii="Times New Roman" w:eastAsia="Times New Roman" w:hAnsi="Times New Roman" w:cs="Times New Roman"/>
          <w:spacing w:val="3"/>
          <w:position w:val="7"/>
          <w:sz w:val="12"/>
          <w:szCs w:val="12"/>
        </w:rPr>
        <w:t>1</w:t>
      </w:r>
      <w:r>
        <w:rPr>
          <w:rFonts w:ascii="宋体" w:eastAsia="宋体" w:hAnsi="宋体" w:cs="宋体"/>
          <w:spacing w:val="3"/>
          <w:sz w:val="18"/>
          <w:szCs w:val="18"/>
        </w:rPr>
        <w:t>对于给定的逻辑语言</w:t>
      </w:r>
      <w:r>
        <w:rPr>
          <w:rFonts w:ascii="Times New Roman" w:eastAsia="Times New Roman" w:hAnsi="Times New Roman" w:cs="Times New Roman"/>
          <w:i/>
          <w:spacing w:val="3"/>
          <w:sz w:val="18"/>
          <w:szCs w:val="18"/>
        </w:rPr>
        <w:t>L</w:t>
      </w:r>
      <w:r>
        <w:rPr>
          <w:rFonts w:ascii="Times New Roman" w:eastAsia="Times New Roman" w:hAnsi="Times New Roman" w:cs="Times New Roman"/>
          <w:i/>
          <w:sz w:val="18"/>
          <w:szCs w:val="18"/>
        </w:rPr>
        <w:t xml:space="preserve">  </w:t>
      </w:r>
      <w:r>
        <w:rPr>
          <w:rFonts w:ascii="宋体" w:eastAsia="宋体" w:hAnsi="宋体" w:cs="宋体"/>
          <w:spacing w:val="3"/>
          <w:sz w:val="18"/>
          <w:szCs w:val="18"/>
        </w:rPr>
        <w:t>和该语言上的操作</w:t>
      </w:r>
      <w:r>
        <w:rPr>
          <w:rFonts w:ascii="Times New Roman" w:eastAsia="Times New Roman" w:hAnsi="Times New Roman" w:cs="Times New Roman"/>
          <w:i/>
          <w:spacing w:val="3"/>
          <w:sz w:val="18"/>
          <w:szCs w:val="18"/>
        </w:rPr>
        <w:t>O</w:t>
      </w:r>
      <w:r>
        <w:rPr>
          <w:rFonts w:ascii="宋体" w:eastAsia="宋体" w:hAnsi="宋体" w:cs="宋体"/>
          <w:spacing w:val="3"/>
          <w:sz w:val="18"/>
          <w:szCs w:val="18"/>
        </w:rPr>
        <w:t>，若</w:t>
      </w:r>
      <w:r>
        <w:rPr>
          <w:rFonts w:ascii="Times New Roman" w:eastAsia="Times New Roman" w:hAnsi="Times New Roman" w:cs="Times New Roman"/>
          <w:i/>
          <w:spacing w:val="3"/>
          <w:sz w:val="18"/>
          <w:szCs w:val="18"/>
        </w:rPr>
        <w:t>O</w:t>
      </w:r>
      <w:r>
        <w:rPr>
          <w:rFonts w:ascii="宋体" w:eastAsia="宋体" w:hAnsi="宋体" w:cs="宋体"/>
          <w:spacing w:val="3"/>
          <w:sz w:val="18"/>
          <w:szCs w:val="18"/>
        </w:rPr>
        <w:t>作用到</w:t>
      </w:r>
      <w:r>
        <w:rPr>
          <w:rFonts w:ascii="Times New Roman" w:eastAsia="Times New Roman" w:hAnsi="Times New Roman" w:cs="Times New Roman"/>
          <w:i/>
          <w:spacing w:val="3"/>
          <w:sz w:val="18"/>
          <w:szCs w:val="18"/>
        </w:rPr>
        <w:t>L</w:t>
      </w:r>
      <w:r>
        <w:rPr>
          <w:rFonts w:ascii="Times New Roman" w:eastAsia="Times New Roman" w:hAnsi="Times New Roman" w:cs="Times New Roman"/>
          <w:i/>
          <w:sz w:val="18"/>
          <w:szCs w:val="18"/>
        </w:rPr>
        <w:t xml:space="preserve">  </w:t>
      </w:r>
      <w:r>
        <w:rPr>
          <w:rFonts w:ascii="宋体" w:eastAsia="宋体" w:hAnsi="宋体" w:cs="宋体"/>
          <w:spacing w:val="2"/>
          <w:sz w:val="18"/>
          <w:szCs w:val="18"/>
        </w:rPr>
        <w:t>中的元素后得到的结果仍然在</w:t>
      </w:r>
      <w:r>
        <w:rPr>
          <w:rFonts w:ascii="Times New Roman" w:eastAsia="Times New Roman" w:hAnsi="Times New Roman" w:cs="Times New Roman"/>
          <w:i/>
          <w:spacing w:val="2"/>
          <w:sz w:val="18"/>
          <w:szCs w:val="18"/>
        </w:rPr>
        <w:t>L</w:t>
      </w:r>
      <w:r>
        <w:rPr>
          <w:rFonts w:ascii="Times New Roman" w:eastAsia="Times New Roman" w:hAnsi="Times New Roman" w:cs="Times New Roman"/>
          <w:i/>
          <w:sz w:val="18"/>
          <w:szCs w:val="18"/>
        </w:rPr>
        <w:t xml:space="preserve">  </w:t>
      </w:r>
      <w:r>
        <w:rPr>
          <w:rFonts w:ascii="宋体" w:eastAsia="宋体" w:hAnsi="宋体" w:cs="宋体"/>
          <w:spacing w:val="2"/>
          <w:sz w:val="18"/>
          <w:szCs w:val="18"/>
        </w:rPr>
        <w:t>中，则称</w:t>
      </w:r>
      <w:r>
        <w:rPr>
          <w:rFonts w:ascii="Times New Roman" w:eastAsia="Times New Roman" w:hAnsi="Times New Roman" w:cs="Times New Roman"/>
          <w:i/>
          <w:spacing w:val="2"/>
          <w:sz w:val="18"/>
          <w:szCs w:val="18"/>
        </w:rPr>
        <w:t>O</w:t>
      </w:r>
      <w:r>
        <w:rPr>
          <w:rFonts w:ascii="宋体" w:eastAsia="宋体" w:hAnsi="宋体" w:cs="宋体"/>
          <w:spacing w:val="2"/>
          <w:sz w:val="18"/>
          <w:szCs w:val="18"/>
        </w:rPr>
        <w:t>在</w:t>
      </w:r>
      <w:r>
        <w:rPr>
          <w:rFonts w:ascii="Times New Roman" w:eastAsia="Times New Roman" w:hAnsi="Times New Roman" w:cs="Times New Roman"/>
          <w:i/>
          <w:spacing w:val="2"/>
          <w:sz w:val="18"/>
          <w:szCs w:val="18"/>
        </w:rPr>
        <w:t>L</w:t>
      </w:r>
      <w:r>
        <w:rPr>
          <w:rFonts w:ascii="Times New Roman" w:eastAsia="Times New Roman" w:hAnsi="Times New Roman" w:cs="Times New Roman"/>
          <w:i/>
          <w:sz w:val="18"/>
          <w:szCs w:val="18"/>
        </w:rPr>
        <w:t xml:space="preserve"> </w:t>
      </w:r>
      <w:r>
        <w:rPr>
          <w:rFonts w:ascii="Times New Roman" w:eastAsia="Times New Roman" w:hAnsi="Times New Roman" w:cs="Times New Roman"/>
          <w:i/>
          <w:spacing w:val="37"/>
          <w:sz w:val="18"/>
          <w:szCs w:val="18"/>
        </w:rPr>
        <w:t xml:space="preserve"> </w:t>
      </w:r>
      <w:r>
        <w:rPr>
          <w:rFonts w:ascii="宋体" w:eastAsia="宋体" w:hAnsi="宋体" w:cs="宋体"/>
          <w:sz w:val="18"/>
          <w:szCs w:val="18"/>
        </w:rPr>
        <w:t>下</w:t>
      </w:r>
    </w:p>
    <w:p w:rsidR="00A115BF" w:rsidRDefault="00646F36">
      <w:pPr>
        <w:spacing w:line="219" w:lineRule="exact"/>
        <w:ind w:left="120"/>
        <w:rPr>
          <w:rFonts w:ascii="宋体" w:eastAsia="宋体" w:hAnsi="宋体" w:cs="宋体"/>
          <w:sz w:val="18"/>
          <w:szCs w:val="18"/>
        </w:rPr>
      </w:pPr>
      <w:r>
        <w:rPr>
          <w:rFonts w:ascii="宋体" w:eastAsia="宋体" w:hAnsi="宋体" w:cs="宋体"/>
          <w:spacing w:val="-4"/>
          <w:sz w:val="18"/>
          <w:szCs w:val="18"/>
        </w:rPr>
        <w:t>是封闭的。</w:t>
      </w:r>
    </w:p>
    <w:p w:rsidR="00A115BF" w:rsidRDefault="00A115BF">
      <w:pPr>
        <w:spacing w:line="219" w:lineRule="exact"/>
        <w:rPr>
          <w:rFonts w:ascii="宋体" w:eastAsia="宋体" w:hAnsi="宋体" w:cs="宋体"/>
          <w:sz w:val="18"/>
          <w:szCs w:val="18"/>
        </w:rPr>
        <w:sectPr w:rsidR="00A115BF">
          <w:type w:val="continuous"/>
          <w:pgSz w:w="11910" w:h="16840"/>
          <w:pgMar w:top="1580" w:right="1180" w:bottom="280" w:left="1320" w:header="720" w:footer="720" w:gutter="0"/>
          <w:cols w:space="720"/>
        </w:sectPr>
      </w:pPr>
    </w:p>
    <w:p w:rsidR="00A115BF" w:rsidRDefault="00A115BF">
      <w:pPr>
        <w:spacing w:before="4"/>
        <w:rPr>
          <w:rFonts w:ascii="宋体" w:eastAsia="宋体" w:hAnsi="宋体" w:cs="宋体"/>
          <w:sz w:val="20"/>
          <w:szCs w:val="20"/>
        </w:rPr>
      </w:pPr>
    </w:p>
    <w:p w:rsidR="00A115BF" w:rsidRDefault="00646F36">
      <w:pPr>
        <w:tabs>
          <w:tab w:val="left" w:pos="1327"/>
        </w:tabs>
        <w:spacing w:before="26"/>
        <w:ind w:left="600"/>
        <w:rPr>
          <w:rFonts w:ascii="黑体" w:eastAsia="黑体" w:hAnsi="黑体" w:cs="黑体"/>
          <w:sz w:val="24"/>
          <w:szCs w:val="24"/>
        </w:rPr>
      </w:pPr>
      <w:bookmarkStart w:id="142" w:name="5.1.1_æ‘‘è¿°å‹šå§‰ç»fiæž—"/>
      <w:bookmarkStart w:id="143" w:name="_bookmark96"/>
      <w:bookmarkEnd w:id="142"/>
      <w:bookmarkEnd w:id="143"/>
      <w:r>
        <w:rPr>
          <w:rFonts w:ascii="Times New Roman" w:eastAsia="Times New Roman" w:hAnsi="Times New Roman" w:cs="Times New Roman"/>
          <w:b/>
          <w:bCs/>
          <w:sz w:val="24"/>
          <w:szCs w:val="24"/>
        </w:rPr>
        <w:t>5.1.1</w:t>
      </w:r>
      <w:r>
        <w:rPr>
          <w:rFonts w:ascii="Times New Roman" w:eastAsia="Times New Roman" w:hAnsi="Times New Roman" w:cs="Times New Roman"/>
          <w:b/>
          <w:bCs/>
          <w:sz w:val="24"/>
          <w:szCs w:val="24"/>
        </w:rPr>
        <w:tab/>
      </w:r>
      <w:r>
        <w:rPr>
          <w:rFonts w:ascii="黑体" w:eastAsia="黑体" w:hAnsi="黑体" w:cs="黑体"/>
          <w:spacing w:val="5"/>
          <w:sz w:val="24"/>
          <w:szCs w:val="24"/>
        </w:rPr>
        <w:t>描述初始结构</w:t>
      </w:r>
    </w:p>
    <w:p w:rsidR="00A115BF" w:rsidRDefault="00646F36">
      <w:pPr>
        <w:pStyle w:val="a3"/>
        <w:spacing w:before="178" w:line="276" w:lineRule="auto"/>
        <w:ind w:right="559" w:firstLine="480"/>
        <w:jc w:val="both"/>
        <w:rPr>
          <w:rFonts w:ascii="宋体" w:eastAsia="宋体" w:hAnsi="宋体" w:cs="宋体"/>
        </w:rPr>
      </w:pPr>
      <w:r>
        <w:rPr>
          <w:rFonts w:ascii="宋体" w:eastAsia="宋体" w:hAnsi="宋体" w:cs="宋体"/>
          <w:spacing w:val="3"/>
        </w:rPr>
        <w:t>本小节介绍与一个初始结构相关的</w:t>
      </w:r>
      <w:r>
        <w:rPr>
          <w:spacing w:val="3"/>
        </w:rPr>
        <w:t>CTL</w:t>
      </w:r>
      <w:r>
        <w:rPr>
          <w:rFonts w:ascii="宋体" w:eastAsia="宋体" w:hAnsi="宋体" w:cs="宋体"/>
          <w:spacing w:val="3"/>
        </w:rPr>
        <w:t>公式</w:t>
      </w:r>
      <w:r>
        <w:rPr>
          <w:rFonts w:ascii="宋体" w:eastAsia="宋体" w:hAnsi="宋体" w:cs="宋体"/>
          <w:spacing w:val="3"/>
        </w:rPr>
        <w:t>——</w:t>
      </w:r>
      <w:r>
        <w:rPr>
          <w:rFonts w:ascii="宋体" w:eastAsia="宋体" w:hAnsi="宋体" w:cs="宋体"/>
          <w:spacing w:val="3"/>
        </w:rPr>
        <w:t>特征公式。</w:t>
      </w:r>
      <w:r>
        <w:rPr>
          <w:rFonts w:ascii="宋体" w:eastAsia="宋体" w:hAnsi="宋体" w:cs="宋体"/>
          <w:spacing w:val="-93"/>
        </w:rPr>
        <w:t xml:space="preserve"> </w:t>
      </w:r>
      <w:r>
        <w:rPr>
          <w:rFonts w:ascii="宋体" w:eastAsia="宋体" w:hAnsi="宋体" w:cs="宋体"/>
          <w:spacing w:val="6"/>
        </w:rPr>
        <w:t>对于一个给定的初始</w:t>
      </w:r>
      <w:r>
        <w:rPr>
          <w:rFonts w:cs="Times New Roman"/>
        </w:rPr>
        <w:t xml:space="preserve"> </w:t>
      </w:r>
      <w:r>
        <w:rPr>
          <w:rFonts w:ascii="宋体" w:eastAsia="宋体" w:hAnsi="宋体" w:cs="宋体"/>
          <w:spacing w:val="2"/>
        </w:rPr>
        <w:t>结构，其特征公式与其计算树的特征公式密切相关。</w:t>
      </w:r>
      <w:r>
        <w:rPr>
          <w:rFonts w:ascii="宋体" w:eastAsia="宋体" w:hAnsi="宋体" w:cs="宋体"/>
          <w:spacing w:val="-89"/>
        </w:rPr>
        <w:t xml:space="preserve"> </w:t>
      </w:r>
      <w:r>
        <w:rPr>
          <w:rFonts w:ascii="宋体" w:eastAsia="宋体" w:hAnsi="宋体" w:cs="宋体"/>
          <w:spacing w:val="3"/>
        </w:rPr>
        <w:t>因此，本节首先介绍计算树之间</w:t>
      </w:r>
      <w:r>
        <w:rPr>
          <w:rFonts w:ascii="宋体" w:eastAsia="宋体" w:hAnsi="宋体" w:cs="宋体"/>
          <w:spacing w:val="-114"/>
        </w:rPr>
        <w:t xml:space="preserve"> </w:t>
      </w:r>
      <w:r>
        <w:rPr>
          <w:rFonts w:ascii="宋体" w:eastAsia="宋体" w:hAnsi="宋体" w:cs="宋体"/>
          <w:spacing w:val="-6"/>
        </w:rPr>
        <w:t>的</w:t>
      </w:r>
      <w:r>
        <w:rPr>
          <w:rFonts w:cs="Times New Roman"/>
          <w:i/>
          <w:spacing w:val="-6"/>
        </w:rPr>
        <w:t>V</w:t>
      </w:r>
      <w:r>
        <w:rPr>
          <w:rFonts w:cs="Times New Roman"/>
          <w:i/>
          <w:spacing w:val="-27"/>
        </w:rPr>
        <w:t xml:space="preserve"> </w:t>
      </w:r>
      <w:r>
        <w:rPr>
          <w:spacing w:val="3"/>
        </w:rPr>
        <w:t>-</w:t>
      </w:r>
      <w:r>
        <w:rPr>
          <w:rFonts w:ascii="宋体" w:eastAsia="宋体" w:hAnsi="宋体" w:cs="宋体"/>
          <w:spacing w:val="3"/>
        </w:rPr>
        <w:t>互模拟关系；然后，给出计算树的特征公式的定义；最后，给出初始结构的特征</w:t>
      </w:r>
      <w:r>
        <w:rPr>
          <w:rFonts w:ascii="宋体" w:eastAsia="宋体" w:hAnsi="宋体" w:cs="宋体"/>
          <w:spacing w:val="-117"/>
        </w:rPr>
        <w:t xml:space="preserve"> </w:t>
      </w:r>
      <w:r>
        <w:rPr>
          <w:rFonts w:ascii="宋体" w:eastAsia="宋体" w:hAnsi="宋体" w:cs="宋体"/>
          <w:spacing w:val="-8"/>
        </w:rPr>
        <w:t>公式。</w:t>
      </w:r>
    </w:p>
    <w:p w:rsidR="00A115BF" w:rsidRDefault="00A115BF">
      <w:pPr>
        <w:rPr>
          <w:rFonts w:ascii="宋体" w:eastAsia="宋体" w:hAnsi="宋体" w:cs="宋体"/>
          <w:sz w:val="19"/>
          <w:szCs w:val="19"/>
        </w:rPr>
      </w:pPr>
    </w:p>
    <w:p w:rsidR="00A115BF" w:rsidRDefault="00646F36">
      <w:pPr>
        <w:tabs>
          <w:tab w:val="left" w:pos="1507"/>
        </w:tabs>
        <w:ind w:left="600"/>
        <w:rPr>
          <w:rFonts w:ascii="黑体" w:eastAsia="黑体" w:hAnsi="黑体" w:cs="黑体"/>
          <w:sz w:val="24"/>
          <w:szCs w:val="24"/>
        </w:rPr>
      </w:pPr>
      <w:r>
        <w:rPr>
          <w:rFonts w:ascii="Times New Roman" w:eastAsia="Times New Roman" w:hAnsi="Times New Roman" w:cs="Times New Roman"/>
          <w:b/>
          <w:bCs/>
          <w:sz w:val="24"/>
          <w:szCs w:val="24"/>
        </w:rPr>
        <w:t>5.1.1.1</w:t>
      </w:r>
      <w:r>
        <w:rPr>
          <w:rFonts w:ascii="Times New Roman" w:eastAsia="Times New Roman" w:hAnsi="Times New Roman" w:cs="Times New Roman"/>
          <w:b/>
          <w:bCs/>
          <w:sz w:val="24"/>
          <w:szCs w:val="24"/>
        </w:rPr>
        <w:tab/>
      </w:r>
      <w:r>
        <w:rPr>
          <w:rFonts w:ascii="黑体" w:eastAsia="黑体" w:hAnsi="黑体" w:cs="黑体"/>
          <w:sz w:val="24"/>
          <w:szCs w:val="24"/>
        </w:rPr>
        <w:t>计算树</w:t>
      </w:r>
      <w:r>
        <w:rPr>
          <w:rFonts w:ascii="Times New Roman" w:eastAsia="Times New Roman" w:hAnsi="Times New Roman" w:cs="Times New Roman"/>
          <w:i/>
          <w:sz w:val="24"/>
          <w:szCs w:val="24"/>
        </w:rPr>
        <w:t>V</w:t>
      </w:r>
      <w:r>
        <w:rPr>
          <w:rFonts w:ascii="Times New Roman" w:eastAsia="Times New Roman" w:hAnsi="Times New Roman" w:cs="Times New Roman"/>
          <w:i/>
          <w:spacing w:val="-28"/>
          <w:sz w:val="24"/>
          <w:szCs w:val="24"/>
        </w:rPr>
        <w:t xml:space="preserve"> </w:t>
      </w:r>
      <w:r>
        <w:rPr>
          <w:rFonts w:ascii="Times New Roman" w:eastAsia="Times New Roman" w:hAnsi="Times New Roman" w:cs="Times New Roman"/>
          <w:b/>
          <w:bCs/>
          <w:spacing w:val="5"/>
          <w:sz w:val="24"/>
          <w:szCs w:val="24"/>
        </w:rPr>
        <w:t>-</w:t>
      </w:r>
      <w:r>
        <w:rPr>
          <w:rFonts w:ascii="黑体" w:eastAsia="黑体" w:hAnsi="黑体" w:cs="黑体"/>
          <w:spacing w:val="5"/>
          <w:sz w:val="24"/>
          <w:szCs w:val="24"/>
        </w:rPr>
        <w:t>互模拟</w:t>
      </w:r>
    </w:p>
    <w:p w:rsidR="00A115BF" w:rsidRDefault="00646F36">
      <w:pPr>
        <w:pStyle w:val="a3"/>
        <w:spacing w:before="178" w:line="271" w:lineRule="auto"/>
        <w:ind w:right="559" w:firstLine="480"/>
        <w:jc w:val="both"/>
        <w:rPr>
          <w:rFonts w:ascii="宋体" w:eastAsia="宋体" w:hAnsi="宋体" w:cs="宋体"/>
        </w:rPr>
      </w:pPr>
      <w:r>
        <w:rPr>
          <w:rFonts w:ascii="宋体" w:eastAsia="宋体" w:hAnsi="宋体" w:cs="宋体"/>
          <w:spacing w:val="2"/>
        </w:rPr>
        <w:t>在第</w:t>
      </w:r>
      <w:hyperlink w:anchor="_bookmark45" w:history="1">
        <w:r>
          <w:rPr>
            <w:rFonts w:ascii="宋体" w:eastAsia="宋体" w:hAnsi="宋体" w:cs="宋体"/>
            <w:spacing w:val="2"/>
          </w:rPr>
          <w:t>三</w:t>
        </w:r>
      </w:hyperlink>
      <w:r>
        <w:rPr>
          <w:rFonts w:ascii="宋体" w:eastAsia="宋体" w:hAnsi="宋体" w:cs="宋体"/>
          <w:spacing w:val="2"/>
        </w:rPr>
        <w:t>章中的定义</w:t>
      </w:r>
      <w:hyperlink w:anchor="_bookmark48" w:history="1">
        <w:r>
          <w:rPr>
            <w:spacing w:val="2"/>
          </w:rPr>
          <w:t>3.1</w:t>
        </w:r>
      </w:hyperlink>
      <w:r>
        <w:rPr>
          <w:rFonts w:ascii="宋体" w:eastAsia="宋体" w:hAnsi="宋体" w:cs="宋体"/>
          <w:spacing w:val="2"/>
        </w:rPr>
        <w:t>给出了</w:t>
      </w:r>
      <w:r>
        <w:rPr>
          <w:spacing w:val="2"/>
        </w:rPr>
        <w:t>Ind-</w:t>
      </w:r>
      <w:r>
        <w:rPr>
          <w:rFonts w:ascii="宋体" w:eastAsia="宋体" w:hAnsi="宋体" w:cs="宋体"/>
          <w:spacing w:val="2"/>
        </w:rPr>
        <w:t>结构之间的</w:t>
      </w:r>
      <w:r>
        <w:rPr>
          <w:rFonts w:cs="Times New Roman"/>
          <w:i/>
          <w:spacing w:val="2"/>
        </w:rPr>
        <w:t>V</w:t>
      </w:r>
      <w:r>
        <w:rPr>
          <w:rFonts w:cs="Times New Roman"/>
          <w:i/>
          <w:spacing w:val="-21"/>
        </w:rPr>
        <w:t xml:space="preserve"> </w:t>
      </w:r>
      <w:r>
        <w:rPr>
          <w:spacing w:val="4"/>
        </w:rPr>
        <w:t>-</w:t>
      </w:r>
      <w:r>
        <w:rPr>
          <w:rFonts w:ascii="宋体" w:eastAsia="宋体" w:hAnsi="宋体" w:cs="宋体"/>
          <w:spacing w:val="4"/>
        </w:rPr>
        <w:t>互模拟定义及其相关性质，结构之</w:t>
      </w:r>
      <w:r>
        <w:rPr>
          <w:rFonts w:cs="Times New Roman"/>
        </w:rPr>
        <w:t xml:space="preserve"> </w:t>
      </w:r>
      <w:r>
        <w:rPr>
          <w:rFonts w:ascii="宋体" w:eastAsia="宋体" w:hAnsi="宋体" w:cs="宋体"/>
          <w:spacing w:val="-2"/>
        </w:rPr>
        <w:t>间的</w:t>
      </w:r>
      <w:r>
        <w:rPr>
          <w:rFonts w:cs="Times New Roman"/>
          <w:i/>
          <w:spacing w:val="-2"/>
        </w:rPr>
        <w:t>V</w:t>
      </w:r>
      <w:r>
        <w:rPr>
          <w:rFonts w:cs="Times New Roman"/>
          <w:i/>
          <w:spacing w:val="-27"/>
        </w:rPr>
        <w:t xml:space="preserve"> </w:t>
      </w:r>
      <w:r>
        <w:rPr>
          <w:spacing w:val="3"/>
        </w:rPr>
        <w:t>-</w:t>
      </w:r>
      <w:r>
        <w:rPr>
          <w:rFonts w:ascii="宋体" w:eastAsia="宋体" w:hAnsi="宋体" w:cs="宋体"/>
          <w:spacing w:val="3"/>
        </w:rPr>
        <w:t>互模拟有相同的定义，即：</w:t>
      </w:r>
      <w:r>
        <w:rPr>
          <w:spacing w:val="3"/>
        </w:rPr>
        <w:t>Ind-</w:t>
      </w:r>
      <w:r>
        <w:rPr>
          <w:rFonts w:ascii="宋体" w:eastAsia="宋体" w:hAnsi="宋体" w:cs="宋体"/>
          <w:spacing w:val="3"/>
        </w:rPr>
        <w:t>结构之间</w:t>
      </w:r>
      <w:r>
        <w:rPr>
          <w:rFonts w:cs="Times New Roman"/>
          <w:i/>
          <w:spacing w:val="3"/>
        </w:rPr>
        <w:t>V</w:t>
      </w:r>
      <w:r>
        <w:rPr>
          <w:rFonts w:cs="Times New Roman"/>
          <w:i/>
          <w:spacing w:val="-27"/>
        </w:rPr>
        <w:t xml:space="preserve"> </w:t>
      </w:r>
      <w:r>
        <w:rPr>
          <w:spacing w:val="6"/>
        </w:rPr>
        <w:t>-</w:t>
      </w:r>
      <w:r>
        <w:rPr>
          <w:rFonts w:ascii="宋体" w:eastAsia="宋体" w:hAnsi="宋体" w:cs="宋体"/>
          <w:spacing w:val="6"/>
        </w:rPr>
        <w:t>互模拟具有的性质都可以平凡的迁</w:t>
      </w:r>
      <w:r>
        <w:rPr>
          <w:rFonts w:ascii="宋体" w:eastAsia="宋体" w:hAnsi="宋体" w:cs="宋体"/>
          <w:spacing w:val="-116"/>
        </w:rPr>
        <w:t xml:space="preserve"> </w:t>
      </w:r>
      <w:r>
        <w:rPr>
          <w:rFonts w:ascii="宋体" w:eastAsia="宋体" w:hAnsi="宋体" w:cs="宋体"/>
        </w:rPr>
        <w:t>移到结构之间</w:t>
      </w:r>
      <w:r>
        <w:rPr>
          <w:rFonts w:cs="Times New Roman"/>
          <w:i/>
        </w:rPr>
        <w:t>V</w:t>
      </w:r>
      <w:r>
        <w:rPr>
          <w:rFonts w:cs="Times New Roman"/>
          <w:i/>
          <w:spacing w:val="-38"/>
        </w:rPr>
        <w:t xml:space="preserve"> </w:t>
      </w:r>
      <w:r>
        <w:rPr>
          <w:spacing w:val="-5"/>
        </w:rPr>
        <w:t>-</w:t>
      </w:r>
      <w:r>
        <w:rPr>
          <w:rFonts w:ascii="宋体" w:eastAsia="宋体" w:hAnsi="宋体" w:cs="宋体"/>
          <w:spacing w:val="-5"/>
        </w:rPr>
        <w:t>互模拟。</w:t>
      </w:r>
      <w:r>
        <w:rPr>
          <w:rFonts w:ascii="宋体" w:eastAsia="宋体" w:hAnsi="宋体" w:cs="宋体"/>
          <w:spacing w:val="-105"/>
        </w:rPr>
        <w:t xml:space="preserve"> </w:t>
      </w:r>
      <w:r>
        <w:rPr>
          <w:rFonts w:ascii="宋体" w:eastAsia="宋体" w:hAnsi="宋体" w:cs="宋体"/>
        </w:rPr>
        <w:t>这里给出有限结构间的有界</w:t>
      </w:r>
      <w:r>
        <w:rPr>
          <w:rFonts w:cs="Times New Roman"/>
          <w:i/>
        </w:rPr>
        <w:t>V</w:t>
      </w:r>
      <w:r>
        <w:rPr>
          <w:rFonts w:cs="Times New Roman"/>
          <w:i/>
          <w:spacing w:val="-38"/>
        </w:rPr>
        <w:t xml:space="preserve"> </w:t>
      </w:r>
      <w:r>
        <w:t>-</w:t>
      </w:r>
      <w:r>
        <w:rPr>
          <w:rFonts w:ascii="宋体" w:eastAsia="宋体" w:hAnsi="宋体" w:cs="宋体"/>
        </w:rPr>
        <w:t>互模拟（与深度</w:t>
      </w:r>
      <w:r>
        <w:rPr>
          <w:rFonts w:cs="Times New Roman"/>
          <w:i/>
        </w:rPr>
        <w:t>n</w:t>
      </w:r>
      <w:r>
        <w:rPr>
          <w:rFonts w:ascii="宋体" w:eastAsia="宋体" w:hAnsi="宋体" w:cs="宋体"/>
        </w:rPr>
        <w:t>关联的</w:t>
      </w:r>
      <w:r>
        <w:rPr>
          <w:rFonts w:cs="Times New Roman"/>
          <w:i/>
        </w:rPr>
        <w:t>V</w:t>
      </w:r>
      <w:r>
        <w:rPr>
          <w:rFonts w:cs="Times New Roman"/>
          <w:i/>
          <w:spacing w:val="-38"/>
        </w:rPr>
        <w:t xml:space="preserve"> </w:t>
      </w:r>
      <w:r>
        <w:t>-</w:t>
      </w:r>
      <w:r>
        <w:rPr>
          <w:rFonts w:ascii="宋体" w:eastAsia="宋体" w:hAnsi="宋体" w:cs="宋体"/>
        </w:rPr>
        <w:t>互模</w:t>
      </w:r>
      <w:r>
        <w:rPr>
          <w:rFonts w:cs="Times New Roman"/>
        </w:rPr>
        <w:t xml:space="preserve"> </w:t>
      </w:r>
      <w:r>
        <w:rPr>
          <w:rFonts w:ascii="宋体" w:eastAsia="宋体" w:hAnsi="宋体" w:cs="宋体"/>
        </w:rPr>
        <w:t>拟）的定义，并证明</w:t>
      </w:r>
      <w:r>
        <w:rPr>
          <w:rFonts w:cs="Times New Roman"/>
          <w:i/>
        </w:rPr>
        <w:t>V</w:t>
      </w:r>
      <w:r>
        <w:rPr>
          <w:rFonts w:cs="Times New Roman"/>
          <w:i/>
          <w:spacing w:val="-22"/>
        </w:rPr>
        <w:t xml:space="preserve"> </w:t>
      </w:r>
      <w:r>
        <w:t>-</w:t>
      </w:r>
      <w:r>
        <w:rPr>
          <w:rFonts w:ascii="宋体" w:eastAsia="宋体" w:hAnsi="宋体" w:cs="宋体"/>
        </w:rPr>
        <w:t>互模拟与有界</w:t>
      </w:r>
      <w:r>
        <w:rPr>
          <w:rFonts w:cs="Times New Roman"/>
          <w:i/>
        </w:rPr>
        <w:t>V</w:t>
      </w:r>
      <w:r>
        <w:rPr>
          <w:rFonts w:cs="Times New Roman"/>
          <w:i/>
          <w:spacing w:val="-22"/>
        </w:rPr>
        <w:t xml:space="preserve"> </w:t>
      </w:r>
      <w:r>
        <w:rPr>
          <w:spacing w:val="2"/>
        </w:rPr>
        <w:t>-</w:t>
      </w:r>
      <w:r>
        <w:rPr>
          <w:rFonts w:ascii="宋体" w:eastAsia="宋体" w:hAnsi="宋体" w:cs="宋体"/>
          <w:spacing w:val="2"/>
        </w:rPr>
        <w:t>互模拟在有限结构下等价。</w:t>
      </w:r>
      <w:r>
        <w:rPr>
          <w:rFonts w:ascii="宋体" w:eastAsia="宋体" w:hAnsi="宋体" w:cs="宋体"/>
          <w:spacing w:val="-88"/>
        </w:rPr>
        <w:t xml:space="preserve"> </w:t>
      </w:r>
      <w:r>
        <w:rPr>
          <w:rFonts w:ascii="宋体" w:eastAsia="宋体" w:hAnsi="宋体" w:cs="宋体"/>
          <w:spacing w:val="2"/>
        </w:rPr>
        <w:t>因此，第</w:t>
      </w:r>
      <w:hyperlink w:anchor="_bookmark45" w:history="1">
        <w:r>
          <w:rPr>
            <w:rFonts w:ascii="宋体" w:eastAsia="宋体" w:hAnsi="宋体" w:cs="宋体"/>
            <w:spacing w:val="2"/>
          </w:rPr>
          <w:t>三</w:t>
        </w:r>
      </w:hyperlink>
      <w:r>
        <w:rPr>
          <w:rFonts w:ascii="宋体" w:eastAsia="宋体" w:hAnsi="宋体" w:cs="宋体"/>
          <w:spacing w:val="2"/>
        </w:rPr>
        <w:t>章遗忘</w:t>
      </w:r>
      <w:r>
        <w:rPr>
          <w:rFonts w:ascii="宋体" w:eastAsia="宋体" w:hAnsi="宋体" w:cs="宋体"/>
          <w:spacing w:val="-114"/>
        </w:rPr>
        <w:t xml:space="preserve"> </w:t>
      </w:r>
      <w:r>
        <w:rPr>
          <w:rFonts w:ascii="宋体" w:eastAsia="宋体" w:hAnsi="宋体" w:cs="宋体"/>
        </w:rPr>
        <w:t>有的性质在本章约束情形下基本也有</w:t>
      </w:r>
      <w:r>
        <w:rPr>
          <w:position w:val="9"/>
          <w:sz w:val="16"/>
          <w:szCs w:val="16"/>
        </w:rPr>
        <w:t>[</w:t>
      </w:r>
      <w:hyperlink w:anchor="_bookmark234" w:history="1">
        <w:r>
          <w:rPr>
            <w:position w:val="9"/>
            <w:sz w:val="16"/>
            <w:szCs w:val="16"/>
          </w:rPr>
          <w:t>120</w:t>
        </w:r>
      </w:hyperlink>
      <w:r>
        <w:rPr>
          <w:position w:val="9"/>
          <w:sz w:val="16"/>
          <w:szCs w:val="16"/>
        </w:rPr>
        <w:t>]</w:t>
      </w:r>
      <w:r>
        <w:rPr>
          <w:rFonts w:ascii="宋体" w:eastAsia="宋体" w:hAnsi="宋体" w:cs="宋体"/>
        </w:rPr>
        <w:t>，这里不再赘述。</w:t>
      </w:r>
    </w:p>
    <w:p w:rsidR="00A115BF" w:rsidRDefault="00646F36">
      <w:pPr>
        <w:spacing w:line="399" w:lineRule="exact"/>
        <w:ind w:left="600"/>
        <w:rPr>
          <w:rFonts w:ascii="Cambria" w:eastAsia="Cambria" w:hAnsi="Cambria" w:cs="Cambria"/>
          <w:sz w:val="24"/>
          <w:szCs w:val="24"/>
        </w:rPr>
      </w:pPr>
      <w:r>
        <w:rPr>
          <w:rFonts w:eastAsiaTheme="minorHAnsi"/>
        </w:rPr>
        <w:pict>
          <v:shape id="_x0000_s1585" type="#_x0000_t202" style="position:absolute;left:0;text-align:left;margin-left:472.5pt;margin-top:13.5pt;width:4pt;height:8pt;z-index:-255208;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n</w:t>
                  </w:r>
                </w:p>
              </w:txbxContent>
            </v:textbox>
            <w10:wrap anchorx="page"/>
          </v:shape>
        </w:pict>
      </w:r>
      <w:r>
        <w:rPr>
          <w:rFonts w:ascii="宋体" w:eastAsia="宋体" w:hAnsi="宋体" w:cs="宋体"/>
          <w:sz w:val="24"/>
          <w:szCs w:val="24"/>
        </w:rPr>
        <w:t>首先给出能够描述一定深度</w:t>
      </w:r>
      <w:r>
        <w:rPr>
          <w:rFonts w:ascii="Times New Roman" w:eastAsia="Times New Roman" w:hAnsi="Times New Roman" w:cs="Times New Roman"/>
          <w:i/>
          <w:sz w:val="24"/>
          <w:szCs w:val="24"/>
        </w:rPr>
        <w:t>n</w:t>
      </w:r>
      <w:r>
        <w:rPr>
          <w:rFonts w:ascii="Times New Roman" w:eastAsia="Times New Roman" w:hAnsi="Times New Roman" w:cs="Times New Roman"/>
          <w:i/>
          <w:spacing w:val="13"/>
          <w:sz w:val="24"/>
          <w:szCs w:val="24"/>
        </w:rPr>
        <w:t xml:space="preserve"> </w:t>
      </w:r>
      <w:r>
        <w:rPr>
          <w:rFonts w:ascii="Cambria" w:eastAsia="Cambria" w:hAnsi="Cambria" w:cs="Cambria"/>
          <w:sz w:val="24"/>
          <w:szCs w:val="24"/>
        </w:rPr>
        <w:t>∈</w:t>
      </w:r>
      <w:r>
        <w:rPr>
          <w:rFonts w:ascii="Cambria" w:eastAsia="Cambria" w:hAnsi="Cambria" w:cs="Cambria"/>
          <w:spacing w:val="20"/>
          <w:sz w:val="24"/>
          <w:szCs w:val="24"/>
        </w:rPr>
        <w:t xml:space="preserve"> </w:t>
      </w:r>
      <w:r>
        <w:rPr>
          <w:rFonts w:ascii="Arial Unicode MS" w:eastAsia="Arial Unicode MS" w:hAnsi="Arial Unicode MS" w:cs="Arial Unicode MS"/>
          <w:sz w:val="24"/>
          <w:szCs w:val="24"/>
        </w:rPr>
        <w:t>N</w:t>
      </w:r>
      <w:r>
        <w:rPr>
          <w:rFonts w:ascii="宋体" w:eastAsia="宋体" w:hAnsi="宋体" w:cs="宋体"/>
          <w:sz w:val="24"/>
          <w:szCs w:val="24"/>
        </w:rPr>
        <w:t>的计算树之间的</w:t>
      </w:r>
      <w:r>
        <w:rPr>
          <w:rFonts w:ascii="Times New Roman" w:eastAsia="Times New Roman" w:hAnsi="Times New Roman" w:cs="Times New Roman"/>
          <w:i/>
          <w:sz w:val="24"/>
          <w:szCs w:val="24"/>
        </w:rPr>
        <w:t>V</w:t>
      </w:r>
      <w:r>
        <w:rPr>
          <w:rFonts w:ascii="Times New Roman" w:eastAsia="Times New Roman" w:hAnsi="Times New Roman" w:cs="Times New Roman"/>
          <w:i/>
          <w:spacing w:val="-20"/>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互模拟关系，记为</w:t>
      </w:r>
      <w:r>
        <w:rPr>
          <w:rFonts w:ascii="Times New Roman" w:eastAsia="Times New Roman" w:hAnsi="Times New Roman" w:cs="Times New Roman"/>
          <w:i/>
          <w:sz w:val="24"/>
          <w:szCs w:val="24"/>
        </w:rPr>
        <w:t>B</w:t>
      </w:r>
      <w:r>
        <w:rPr>
          <w:rFonts w:ascii="Times New Roman" w:eastAsia="Times New Roman" w:hAnsi="Times New Roman" w:cs="Times New Roman"/>
          <w:i/>
          <w:position w:val="9"/>
          <w:sz w:val="16"/>
          <w:szCs w:val="16"/>
        </w:rPr>
        <w:t>V</w:t>
      </w:r>
      <w:r>
        <w:rPr>
          <w:rFonts w:ascii="宋体" w:eastAsia="宋体" w:hAnsi="宋体" w:cs="宋体"/>
          <w:sz w:val="24"/>
          <w:szCs w:val="24"/>
        </w:rPr>
        <w:t>。</w:t>
      </w:r>
      <w:r>
        <w:rPr>
          <w:rFonts w:ascii="宋体" w:eastAsia="宋体" w:hAnsi="宋体" w:cs="宋体"/>
          <w:spacing w:val="-91"/>
          <w:sz w:val="24"/>
          <w:szCs w:val="24"/>
        </w:rPr>
        <w:t xml:space="preserve"> </w:t>
      </w:r>
      <w:r>
        <w:rPr>
          <w:rFonts w:ascii="宋体" w:eastAsia="宋体" w:hAnsi="宋体" w:cs="宋体"/>
          <w:spacing w:val="-6"/>
          <w:sz w:val="24"/>
          <w:szCs w:val="24"/>
        </w:rPr>
        <w:t>令</w:t>
      </w:r>
      <w:r>
        <w:rPr>
          <w:rFonts w:ascii="Times New Roman" w:eastAsia="Times New Roman" w:hAnsi="Times New Roman" w:cs="Times New Roman"/>
          <w:i/>
          <w:spacing w:val="-6"/>
          <w:sz w:val="24"/>
          <w:szCs w:val="24"/>
        </w:rPr>
        <w:t xml:space="preserve">V </w:t>
      </w:r>
      <w:r>
        <w:rPr>
          <w:rFonts w:ascii="Times New Roman" w:eastAsia="Times New Roman" w:hAnsi="Times New Roman" w:cs="Times New Roman"/>
          <w:i/>
          <w:spacing w:val="-1"/>
          <w:sz w:val="24"/>
          <w:szCs w:val="24"/>
        </w:rPr>
        <w:t xml:space="preserve"> </w:t>
      </w:r>
      <w:r>
        <w:rPr>
          <w:rFonts w:ascii="Cambria" w:eastAsia="Cambria" w:hAnsi="Cambria" w:cs="Cambria"/>
          <w:sz w:val="24"/>
          <w:szCs w:val="24"/>
        </w:rPr>
        <w:t>⊆</w:t>
      </w:r>
    </w:p>
    <w:p w:rsidR="00A115BF" w:rsidRDefault="00646F36">
      <w:pPr>
        <w:spacing w:before="29"/>
        <w:ind w:left="119"/>
        <w:rPr>
          <w:rFonts w:ascii="宋体" w:eastAsia="宋体" w:hAnsi="宋体" w:cs="宋体"/>
          <w:sz w:val="24"/>
          <w:szCs w:val="24"/>
        </w:rPr>
      </w:pPr>
      <w:r>
        <w:rPr>
          <w:rFonts w:eastAsiaTheme="minorHAnsi"/>
        </w:rPr>
        <w:pict>
          <v:shape id="_x0000_s1584" type="#_x0000_t202" style="position:absolute;left:0;text-align:left;margin-left:314.75pt;margin-top:12.35pt;width:4pt;height:8pt;z-index:-255184;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0</w:t>
                  </w:r>
                </w:p>
              </w:txbxContent>
            </v:textbox>
            <w10:wrap anchorx="page"/>
          </v:shape>
        </w:pict>
      </w:r>
      <w:r>
        <w:rPr>
          <w:rFonts w:ascii="Times New Roman" w:eastAsia="Times New Roman" w:hAnsi="Times New Roman" w:cs="Times New Roman"/>
          <w:i/>
          <w:sz w:val="24"/>
          <w:szCs w:val="24"/>
        </w:rPr>
        <w:t>A</w:t>
      </w:r>
      <w:r>
        <w:rPr>
          <w:rFonts w:ascii="Times New Roman" w:eastAsia="Times New Roman" w:hAnsi="Times New Roman" w:cs="Times New Roman"/>
          <w:i/>
          <w:spacing w:val="12"/>
          <w:sz w:val="24"/>
          <w:szCs w:val="24"/>
        </w:rPr>
        <w:t xml:space="preserve"> </w:t>
      </w:r>
      <w:r>
        <w:rPr>
          <w:rFonts w:ascii="宋体" w:eastAsia="宋体" w:hAnsi="宋体" w:cs="宋体"/>
          <w:spacing w:val="10"/>
          <w:sz w:val="24"/>
          <w:szCs w:val="24"/>
        </w:rPr>
        <w:t>是原子命题集，</w:t>
      </w:r>
      <w:r>
        <w:rPr>
          <w:rFonts w:ascii="Times New Roman" w:eastAsia="Times New Roman" w:hAnsi="Times New Roman" w:cs="Times New Roman"/>
          <w:i/>
          <w:spacing w:val="10"/>
          <w:sz w:val="24"/>
          <w:szCs w:val="24"/>
        </w:rPr>
        <w:t>i</w:t>
      </w:r>
      <w:r>
        <w:rPr>
          <w:rFonts w:ascii="Times New Roman" w:eastAsia="Times New Roman" w:hAnsi="Times New Roman" w:cs="Times New Roman"/>
          <w:i/>
          <w:spacing w:val="24"/>
          <w:sz w:val="24"/>
          <w:szCs w:val="24"/>
        </w:rPr>
        <w:t xml:space="preserve"> </w:t>
      </w:r>
      <w:r>
        <w:rPr>
          <w:rFonts w:ascii="Cambria" w:eastAsia="Cambria" w:hAnsi="Cambria" w:cs="Cambria"/>
          <w:sz w:val="24"/>
          <w:szCs w:val="24"/>
        </w:rPr>
        <w:t>∈</w:t>
      </w:r>
      <w:r>
        <w:rPr>
          <w:rFonts w:ascii="Cambria" w:eastAsia="Cambria" w:hAnsi="Cambria" w:cs="Cambria"/>
          <w:spacing w:val="32"/>
          <w:sz w:val="24"/>
          <w:szCs w:val="24"/>
        </w:rPr>
        <w:t xml:space="preserve"> </w:t>
      </w:r>
      <w:r>
        <w:rPr>
          <w:rFonts w:ascii="Cambria" w:eastAsia="Cambria" w:hAnsi="Cambria" w:cs="Cambria"/>
          <w:sz w:val="24"/>
          <w:szCs w:val="24"/>
        </w:rPr>
        <w:t>{</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spacing w:val="2"/>
          <w:sz w:val="24"/>
          <w:szCs w:val="24"/>
        </w:rPr>
        <w:t>2</w:t>
      </w:r>
      <w:r>
        <w:rPr>
          <w:rFonts w:ascii="Cambria" w:eastAsia="Cambria" w:hAnsi="Cambria" w:cs="Cambria"/>
          <w:spacing w:val="2"/>
          <w:sz w:val="24"/>
          <w:szCs w:val="24"/>
        </w:rPr>
        <w:t>}</w:t>
      </w:r>
      <w:r>
        <w:rPr>
          <w:rFonts w:ascii="宋体" w:eastAsia="宋体" w:hAnsi="宋体" w:cs="宋体"/>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 xml:space="preserve">i </w:t>
      </w:r>
      <w:r>
        <w:rPr>
          <w:rFonts w:ascii="Times New Roman" w:eastAsia="Times New Roman" w:hAnsi="Times New Roman" w:cs="Times New Roman"/>
          <w:i/>
          <w:spacing w:val="15"/>
          <w:position w:val="-3"/>
          <w:sz w:val="16"/>
          <w:szCs w:val="16"/>
        </w:rPr>
        <w:t xml:space="preserve"> </w:t>
      </w:r>
      <w:r>
        <w:rPr>
          <w:rFonts w:ascii="Euclid" w:eastAsia="Euclid" w:hAnsi="Euclid" w:cs="Euclid"/>
          <w:sz w:val="24"/>
          <w:szCs w:val="24"/>
        </w:rPr>
        <w:t>=</w:t>
      </w:r>
      <w:r>
        <w:rPr>
          <w:rFonts w:ascii="Euclid" w:eastAsia="Euclid" w:hAnsi="Euclid" w:cs="Euclid"/>
          <w:spacing w:val="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i</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i/>
          <w:spacing w:val="3"/>
          <w:position w:val="-3"/>
          <w:sz w:val="16"/>
          <w:szCs w:val="16"/>
        </w:rPr>
        <w:t>i</w:t>
      </w:r>
      <w:r>
        <w:rPr>
          <w:rFonts w:ascii="Verdana" w:eastAsia="Verdana" w:hAnsi="Verdana" w:cs="Verdana"/>
          <w:i/>
          <w:spacing w:val="3"/>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L</w:t>
      </w:r>
      <w:r>
        <w:rPr>
          <w:rFonts w:ascii="Times New Roman" w:eastAsia="Times New Roman" w:hAnsi="Times New Roman" w:cs="Times New Roman"/>
          <w:i/>
          <w:spacing w:val="3"/>
          <w:position w:val="-3"/>
          <w:sz w:val="16"/>
          <w:szCs w:val="16"/>
        </w:rPr>
        <w:t>i</w:t>
      </w:r>
      <w:r>
        <w:rPr>
          <w:rFonts w:ascii="Verdana" w:eastAsia="Verdana" w:hAnsi="Verdana" w:cs="Verdana"/>
          <w:i/>
          <w:spacing w:val="3"/>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position w:val="9"/>
          <w:sz w:val="16"/>
          <w:szCs w:val="16"/>
        </w:rPr>
        <w:t>i</w:t>
      </w:r>
      <w:r>
        <w:rPr>
          <w:rFonts w:ascii="Times New Roman" w:eastAsia="Times New Roman" w:hAnsi="Times New Roman" w:cs="Times New Roman"/>
          <w:i/>
          <w:spacing w:val="20"/>
          <w:position w:val="9"/>
          <w:sz w:val="16"/>
          <w:szCs w:val="16"/>
        </w:rPr>
        <w:t xml:space="preserve"> </w:t>
      </w:r>
      <w:r>
        <w:rPr>
          <w:rFonts w:ascii="Euclid" w:eastAsia="Euclid" w:hAnsi="Euclid" w:cs="Euclid"/>
          <w:spacing w:val="3"/>
          <w:sz w:val="24"/>
          <w:szCs w:val="24"/>
        </w:rPr>
        <w:t>)</w:t>
      </w:r>
      <w:r>
        <w:rPr>
          <w:rFonts w:ascii="宋体" w:eastAsia="宋体" w:hAnsi="宋体" w:cs="宋体"/>
          <w:spacing w:val="3"/>
          <w:sz w:val="24"/>
          <w:szCs w:val="24"/>
        </w:rPr>
        <w:t>是初始</w:t>
      </w:r>
      <w:r>
        <w:rPr>
          <w:rFonts w:ascii="Times New Roman" w:eastAsia="Times New Roman" w:hAnsi="Times New Roman" w:cs="Times New Roman"/>
          <w:spacing w:val="3"/>
          <w:sz w:val="24"/>
          <w:szCs w:val="24"/>
        </w:rPr>
        <w:t>Kripke</w:t>
      </w:r>
      <w:r>
        <w:rPr>
          <w:rFonts w:ascii="宋体" w:eastAsia="宋体" w:hAnsi="宋体" w:cs="宋体"/>
          <w:spacing w:val="3"/>
          <w:sz w:val="24"/>
          <w:szCs w:val="24"/>
        </w:rPr>
        <w:t>结构，</w:t>
      </w:r>
      <w:r>
        <w:rPr>
          <w:rFonts w:ascii="Times New Roman" w:eastAsia="Times New Roman" w:hAnsi="Times New Roman" w:cs="Times New Roman"/>
          <w:i/>
          <w:spacing w:val="3"/>
          <w:sz w:val="24"/>
          <w:szCs w:val="24"/>
        </w:rPr>
        <w:t>K</w:t>
      </w:r>
      <w:r>
        <w:rPr>
          <w:rFonts w:ascii="Times New Roman" w:eastAsia="Times New Roman" w:hAnsi="Times New Roman" w:cs="Times New Roman"/>
          <w:i/>
          <w:spacing w:val="3"/>
          <w:position w:val="-3"/>
          <w:sz w:val="16"/>
          <w:szCs w:val="16"/>
        </w:rPr>
        <w:t xml:space="preserve">i </w:t>
      </w:r>
      <w:r>
        <w:rPr>
          <w:rFonts w:ascii="Times New Roman" w:eastAsia="Times New Roman" w:hAnsi="Times New Roman" w:cs="Times New Roman"/>
          <w:i/>
          <w:spacing w:val="14"/>
          <w:position w:val="-3"/>
          <w:sz w:val="16"/>
          <w:szCs w:val="16"/>
        </w:rPr>
        <w:t xml:space="preserve"> </w:t>
      </w:r>
      <w:r>
        <w:rPr>
          <w:rFonts w:ascii="Euclid" w:eastAsia="Euclid" w:hAnsi="Euclid" w:cs="Euclid"/>
          <w:sz w:val="24"/>
          <w:szCs w:val="24"/>
        </w:rPr>
        <w:t>=</w:t>
      </w:r>
      <w:r>
        <w:rPr>
          <w:rFonts w:ascii="Euclid" w:eastAsia="Euclid" w:hAnsi="Euclid" w:cs="Euclid"/>
          <w:spacing w:val="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i</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4"/>
          <w:sz w:val="24"/>
          <w:szCs w:val="24"/>
        </w:rPr>
        <w:t>s</w:t>
      </w:r>
      <w:r>
        <w:rPr>
          <w:rFonts w:ascii="Times New Roman" w:eastAsia="Times New Roman" w:hAnsi="Times New Roman" w:cs="Times New Roman"/>
          <w:i/>
          <w:spacing w:val="4"/>
          <w:position w:val="-3"/>
          <w:sz w:val="16"/>
          <w:szCs w:val="16"/>
        </w:rPr>
        <w:t>i</w:t>
      </w:r>
      <w:r>
        <w:rPr>
          <w:rFonts w:ascii="Euclid" w:eastAsia="Euclid" w:hAnsi="Euclid" w:cs="Euclid"/>
          <w:spacing w:val="4"/>
          <w:sz w:val="24"/>
          <w:szCs w:val="24"/>
        </w:rPr>
        <w:t>)</w:t>
      </w:r>
      <w:r>
        <w:rPr>
          <w:rFonts w:ascii="宋体" w:eastAsia="宋体" w:hAnsi="宋体" w:cs="宋体"/>
          <w:spacing w:val="4"/>
          <w:sz w:val="24"/>
          <w:szCs w:val="24"/>
        </w:rPr>
        <w:t>是结</w:t>
      </w:r>
    </w:p>
    <w:p w:rsidR="00A115BF" w:rsidRDefault="00A115BF">
      <w:pPr>
        <w:rPr>
          <w:rFonts w:ascii="宋体" w:eastAsia="宋体" w:hAnsi="宋体" w:cs="宋体"/>
          <w:sz w:val="24"/>
          <w:szCs w:val="24"/>
        </w:rPr>
        <w:sectPr w:rsidR="00A115BF">
          <w:headerReference w:type="default" r:id="rId130"/>
          <w:pgSz w:w="11910" w:h="16840"/>
          <w:pgMar w:top="1460" w:right="880" w:bottom="1360" w:left="1320" w:header="1198" w:footer="1160" w:gutter="0"/>
          <w:cols w:space="720"/>
        </w:sectPr>
      </w:pPr>
    </w:p>
    <w:p w:rsidR="00A115BF" w:rsidRDefault="00646F36">
      <w:pPr>
        <w:spacing w:line="304" w:lineRule="exact"/>
        <w:ind w:left="119"/>
        <w:rPr>
          <w:rFonts w:ascii="宋体" w:eastAsia="宋体" w:hAnsi="宋体" w:cs="宋体"/>
          <w:sz w:val="24"/>
          <w:szCs w:val="24"/>
        </w:rPr>
      </w:pPr>
      <w:r>
        <w:rPr>
          <w:rFonts w:eastAsiaTheme="minorHAnsi"/>
        </w:rPr>
        <w:pict>
          <v:shape id="_x0000_s1583" type="#_x0000_t202" style="position:absolute;left:0;text-align:left;margin-left:106.9pt;margin-top:9.4pt;width:4pt;height:8pt;z-index:-255160;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n</w:t>
                  </w:r>
                </w:p>
              </w:txbxContent>
            </v:textbox>
            <w10:wrap anchorx="page"/>
          </v:shape>
        </w:pict>
      </w:r>
      <w:r>
        <w:rPr>
          <w:rFonts w:ascii="宋体" w:eastAsia="宋体" w:hAnsi="宋体" w:cs="宋体"/>
          <w:spacing w:val="-11"/>
          <w:sz w:val="24"/>
          <w:szCs w:val="24"/>
        </w:rPr>
        <w:t>构。</w:t>
      </w:r>
      <w:r>
        <w:rPr>
          <w:rFonts w:ascii="宋体" w:eastAsia="宋体" w:hAnsi="宋体" w:cs="宋体"/>
          <w:spacing w:val="-70"/>
          <w:sz w:val="24"/>
          <w:szCs w:val="24"/>
        </w:rPr>
        <w:t xml:space="preserve"> </w:t>
      </w:r>
      <w:r>
        <w:rPr>
          <w:rFonts w:ascii="Times New Roman" w:eastAsia="Times New Roman" w:hAnsi="Times New Roman" w:cs="Times New Roman"/>
          <w:i/>
          <w:sz w:val="24"/>
          <w:szCs w:val="24"/>
        </w:rPr>
        <w:t>B</w:t>
      </w:r>
      <w:r>
        <w:rPr>
          <w:rFonts w:ascii="Times New Roman" w:eastAsia="Times New Roman" w:hAnsi="Times New Roman" w:cs="Times New Roman"/>
          <w:i/>
          <w:position w:val="9"/>
          <w:sz w:val="16"/>
          <w:szCs w:val="16"/>
        </w:rPr>
        <w:t>V</w:t>
      </w:r>
      <w:r>
        <w:rPr>
          <w:rFonts w:ascii="Times New Roman" w:eastAsia="Times New Roman" w:hAnsi="Times New Roman" w:cs="Times New Roman"/>
          <w:i/>
          <w:spacing w:val="31"/>
          <w:position w:val="9"/>
          <w:sz w:val="16"/>
          <w:szCs w:val="16"/>
        </w:rPr>
        <w:t xml:space="preserve"> </w:t>
      </w:r>
      <w:r>
        <w:rPr>
          <w:rFonts w:ascii="宋体" w:eastAsia="宋体" w:hAnsi="宋体" w:cs="宋体"/>
          <w:sz w:val="24"/>
          <w:szCs w:val="24"/>
        </w:rPr>
        <w:t>递归定义如下：</w:t>
      </w:r>
    </w:p>
    <w:p w:rsidR="00A115BF" w:rsidRDefault="00A115BF">
      <w:pPr>
        <w:spacing w:before="8"/>
        <w:rPr>
          <w:rFonts w:ascii="宋体" w:eastAsia="宋体" w:hAnsi="宋体" w:cs="宋体"/>
          <w:sz w:val="20"/>
          <w:szCs w:val="20"/>
        </w:rPr>
      </w:pPr>
    </w:p>
    <w:p w:rsidR="00A115BF" w:rsidRDefault="00646F36">
      <w:pPr>
        <w:spacing w:line="388" w:lineRule="exact"/>
        <w:ind w:left="468"/>
        <w:rPr>
          <w:rFonts w:ascii="宋体" w:eastAsia="宋体" w:hAnsi="宋体" w:cs="宋体"/>
          <w:sz w:val="24"/>
          <w:szCs w:val="24"/>
        </w:rPr>
      </w:pPr>
      <w:r>
        <w:rPr>
          <w:rFonts w:eastAsiaTheme="minorHAnsi"/>
        </w:rPr>
        <w:pict>
          <v:shape id="_x0000_s1582" type="#_x0000_t202" style="position:absolute;left:0;text-align:left;margin-left:301.2pt;margin-top:10.95pt;width:4pt;height:8pt;z-index:-255136;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0</w:t>
                  </w:r>
                </w:p>
              </w:txbxContent>
            </v:textbox>
            <w10:wrap anchorx="page"/>
          </v:shape>
        </w:pict>
      </w: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15"/>
          <w:sz w:val="24"/>
          <w:szCs w:val="24"/>
        </w:rPr>
        <w:t xml:space="preserve"> </w:t>
      </w:r>
      <w:r>
        <w:rPr>
          <w:rFonts w:ascii="宋体" w:eastAsia="宋体" w:hAnsi="宋体" w:cs="宋体"/>
          <w:spacing w:val="2"/>
          <w:w w:val="105"/>
          <w:sz w:val="24"/>
          <w:szCs w:val="24"/>
        </w:rPr>
        <w:t>若</w:t>
      </w:r>
      <w:r>
        <w:rPr>
          <w:rFonts w:ascii="Times New Roman" w:eastAsia="Times New Roman" w:hAnsi="Times New Roman" w:cs="Times New Roman"/>
          <w:i/>
          <w:spacing w:val="2"/>
          <w:w w:val="105"/>
          <w:sz w:val="24"/>
          <w:szCs w:val="24"/>
        </w:rPr>
        <w:t>L</w:t>
      </w:r>
      <w:r>
        <w:rPr>
          <w:rFonts w:ascii="Times New Roman" w:eastAsia="Times New Roman" w:hAnsi="Times New Roman" w:cs="Times New Roman"/>
          <w:spacing w:val="2"/>
          <w:w w:val="105"/>
          <w:position w:val="-3"/>
          <w:sz w:val="16"/>
          <w:szCs w:val="16"/>
        </w:rPr>
        <w:t>1</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1</w:t>
      </w:r>
      <w:r>
        <w:rPr>
          <w:rFonts w:ascii="Euclid" w:eastAsia="Euclid" w:hAnsi="Euclid" w:cs="Euclid"/>
          <w:spacing w:val="2"/>
          <w:w w:val="105"/>
          <w:sz w:val="24"/>
          <w:szCs w:val="24"/>
        </w:rPr>
        <w:t>)</w:t>
      </w:r>
      <w:r>
        <w:rPr>
          <w:rFonts w:ascii="Euclid" w:eastAsia="Euclid" w:hAnsi="Euclid" w:cs="Euclid"/>
          <w:spacing w:val="-50"/>
          <w:w w:val="105"/>
          <w:sz w:val="24"/>
          <w:szCs w:val="24"/>
        </w:rPr>
        <w:t xml:space="preserve"> </w:t>
      </w:r>
      <w:r>
        <w:rPr>
          <w:rFonts w:ascii="Cambria" w:eastAsia="Cambria" w:hAnsi="Cambria" w:cs="Cambria"/>
          <w:w w:val="110"/>
          <w:sz w:val="24"/>
          <w:szCs w:val="24"/>
        </w:rPr>
        <w:t>−</w:t>
      </w:r>
      <w:r>
        <w:rPr>
          <w:rFonts w:ascii="Cambria" w:eastAsia="Cambria" w:hAnsi="Cambria" w:cs="Cambria"/>
          <w:spacing w:val="-37"/>
          <w:w w:val="110"/>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23"/>
          <w:w w:val="105"/>
          <w:sz w:val="24"/>
          <w:szCs w:val="24"/>
        </w:rPr>
        <w:t xml:space="preserve"> </w:t>
      </w:r>
      <w:r>
        <w:rPr>
          <w:rFonts w:ascii="Euclid" w:eastAsia="Euclid" w:hAnsi="Euclid" w:cs="Euclid"/>
          <w:w w:val="105"/>
          <w:sz w:val="24"/>
          <w:szCs w:val="24"/>
        </w:rPr>
        <w:t>=</w:t>
      </w:r>
      <w:r>
        <w:rPr>
          <w:rFonts w:ascii="Euclid" w:eastAsia="Euclid" w:hAnsi="Euclid" w:cs="Euclid"/>
          <w:spacing w:val="-29"/>
          <w:w w:val="105"/>
          <w:sz w:val="24"/>
          <w:szCs w:val="24"/>
        </w:rPr>
        <w:t xml:space="preserve"> </w:t>
      </w:r>
      <w:r>
        <w:rPr>
          <w:rFonts w:ascii="Times New Roman" w:eastAsia="Times New Roman" w:hAnsi="Times New Roman" w:cs="Times New Roman"/>
          <w:i/>
          <w:spacing w:val="2"/>
          <w:w w:val="105"/>
          <w:sz w:val="24"/>
          <w:szCs w:val="24"/>
        </w:rPr>
        <w:t>L</w:t>
      </w:r>
      <w:r>
        <w:rPr>
          <w:rFonts w:ascii="Times New Roman" w:eastAsia="Times New Roman" w:hAnsi="Times New Roman" w:cs="Times New Roman"/>
          <w:spacing w:val="2"/>
          <w:w w:val="105"/>
          <w:position w:val="-3"/>
          <w:sz w:val="16"/>
          <w:szCs w:val="16"/>
        </w:rPr>
        <w:t>2</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2</w:t>
      </w:r>
      <w:r>
        <w:rPr>
          <w:rFonts w:ascii="Euclid" w:eastAsia="Euclid" w:hAnsi="Euclid" w:cs="Euclid"/>
          <w:spacing w:val="2"/>
          <w:w w:val="105"/>
          <w:sz w:val="24"/>
          <w:szCs w:val="24"/>
        </w:rPr>
        <w:t>)</w:t>
      </w:r>
      <w:r>
        <w:rPr>
          <w:rFonts w:ascii="宋体" w:eastAsia="宋体" w:hAnsi="宋体" w:cs="宋体"/>
          <w:spacing w:val="2"/>
          <w:w w:val="105"/>
          <w:sz w:val="24"/>
          <w:szCs w:val="24"/>
        </w:rPr>
        <w:t>，则</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K</w:t>
      </w:r>
      <w:r>
        <w:rPr>
          <w:rFonts w:ascii="Times New Roman" w:eastAsia="Times New Roman" w:hAnsi="Times New Roman" w:cs="Times New Roman"/>
          <w:spacing w:val="2"/>
          <w:w w:val="105"/>
          <w:position w:val="-3"/>
          <w:sz w:val="16"/>
          <w:szCs w:val="16"/>
        </w:rPr>
        <w:t>1</w:t>
      </w:r>
      <w:r>
        <w:rPr>
          <w:rFonts w:ascii="Verdana" w:eastAsia="Verdana" w:hAnsi="Verdana" w:cs="Verdana"/>
          <w:i/>
          <w:spacing w:val="2"/>
          <w:w w:val="105"/>
          <w:sz w:val="24"/>
          <w:szCs w:val="24"/>
        </w:rPr>
        <w:t>,</w:t>
      </w:r>
      <w:r>
        <w:rPr>
          <w:rFonts w:ascii="Verdana" w:eastAsia="Verdana" w:hAnsi="Verdana" w:cs="Verdana"/>
          <w:i/>
          <w:spacing w:val="-62"/>
          <w:w w:val="105"/>
          <w:sz w:val="24"/>
          <w:szCs w:val="24"/>
        </w:rPr>
        <w:t xml:space="preserve"> </w:t>
      </w:r>
      <w:r>
        <w:rPr>
          <w:rFonts w:ascii="Times New Roman" w:eastAsia="Times New Roman" w:hAnsi="Times New Roman" w:cs="Times New Roman"/>
          <w:i/>
          <w:spacing w:val="2"/>
          <w:w w:val="105"/>
          <w:sz w:val="24"/>
          <w:szCs w:val="24"/>
        </w:rPr>
        <w:t>K</w:t>
      </w:r>
      <w:r>
        <w:rPr>
          <w:rFonts w:ascii="Times New Roman" w:eastAsia="Times New Roman" w:hAnsi="Times New Roman" w:cs="Times New Roman"/>
          <w:spacing w:val="2"/>
          <w:w w:val="105"/>
          <w:position w:val="-3"/>
          <w:sz w:val="16"/>
          <w:szCs w:val="16"/>
        </w:rPr>
        <w:t>2</w:t>
      </w:r>
      <w:r>
        <w:rPr>
          <w:rFonts w:ascii="Euclid" w:eastAsia="Euclid" w:hAnsi="Euclid" w:cs="Euclid"/>
          <w:spacing w:val="2"/>
          <w:w w:val="105"/>
          <w:sz w:val="24"/>
          <w:szCs w:val="24"/>
        </w:rPr>
        <w:t>)</w:t>
      </w:r>
      <w:r>
        <w:rPr>
          <w:rFonts w:ascii="Euclid" w:eastAsia="Euclid" w:hAnsi="Euclid" w:cs="Euclid"/>
          <w:spacing w:val="-29"/>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9"/>
          <w:sz w:val="16"/>
          <w:szCs w:val="16"/>
        </w:rPr>
        <w:t>V</w:t>
      </w:r>
      <w:r>
        <w:rPr>
          <w:rFonts w:ascii="Times New Roman" w:eastAsia="Times New Roman" w:hAnsi="Times New Roman" w:cs="Times New Roman"/>
          <w:i/>
          <w:spacing w:val="-11"/>
          <w:w w:val="105"/>
          <w:position w:val="9"/>
          <w:sz w:val="16"/>
          <w:szCs w:val="16"/>
        </w:rPr>
        <w:t xml:space="preserve"> </w:t>
      </w:r>
      <w:r>
        <w:rPr>
          <w:rFonts w:ascii="宋体" w:eastAsia="宋体" w:hAnsi="宋体" w:cs="宋体"/>
          <w:w w:val="105"/>
          <w:sz w:val="24"/>
          <w:szCs w:val="24"/>
        </w:rPr>
        <w:t>；</w:t>
      </w:r>
    </w:p>
    <w:p w:rsidR="00A115BF" w:rsidRDefault="00646F36">
      <w:pPr>
        <w:spacing w:line="388" w:lineRule="exact"/>
        <w:ind w:left="468"/>
        <w:rPr>
          <w:rFonts w:ascii="Times New Roman" w:eastAsia="Times New Roman" w:hAnsi="Times New Roman" w:cs="Times New Roman"/>
          <w:sz w:val="16"/>
          <w:szCs w:val="16"/>
        </w:rPr>
      </w:pPr>
      <w:r>
        <w:rPr>
          <w:rFonts w:eastAsiaTheme="minorHAnsi"/>
        </w:rPr>
        <w:pict>
          <v:shape id="_x0000_s1581" type="#_x0000_t202" style="position:absolute;left:0;text-align:left;margin-left:377.1pt;margin-top:10.2pt;width:14.2pt;height:8.2pt;z-index:-255112;mso-position-horizontal-relative:page" filled="f" stroked="f">
            <v:textbox inset="0,0,0,0">
              <w:txbxContent>
                <w:p w:rsidR="00A115BF" w:rsidRDefault="00646F36">
                  <w:pPr>
                    <w:spacing w:line="163" w:lineRule="exact"/>
                    <w:rPr>
                      <w:rFonts w:ascii="Times New Roman" w:eastAsia="Times New Roman" w:hAnsi="Times New Roman" w:cs="Times New Roman"/>
                      <w:sz w:val="16"/>
                      <w:szCs w:val="16"/>
                    </w:rPr>
                  </w:pPr>
                  <w:r>
                    <w:rPr>
                      <w:rFonts w:ascii="Times New Roman"/>
                      <w:i/>
                      <w:w w:val="99"/>
                      <w:sz w:val="16"/>
                    </w:rPr>
                    <w:t>n</w:t>
                  </w:r>
                  <w:r>
                    <w:rPr>
                      <w:rFonts w:ascii="Euclid"/>
                      <w:w w:val="99"/>
                      <w:sz w:val="16"/>
                    </w:rPr>
                    <w:t>+</w:t>
                  </w:r>
                  <w:r>
                    <w:rPr>
                      <w:rFonts w:ascii="Times New Roman"/>
                      <w:w w:val="99"/>
                      <w:sz w:val="16"/>
                    </w:rPr>
                    <w:t>1</w:t>
                  </w:r>
                </w:p>
              </w:txbxContent>
            </v:textbox>
            <w10:wrap anchorx="page"/>
          </v:shape>
        </w:pict>
      </w:r>
      <w:r>
        <w:rPr>
          <w:rFonts w:ascii="Cambria" w:eastAsia="Cambria" w:hAnsi="Cambria" w:cs="Cambria"/>
          <w:sz w:val="24"/>
          <w:szCs w:val="24"/>
        </w:rPr>
        <w:t>∙</w:t>
      </w:r>
      <w:r>
        <w:rPr>
          <w:rFonts w:ascii="Cambria" w:eastAsia="Cambria" w:hAnsi="Cambria" w:cs="Cambria"/>
          <w:spacing w:val="48"/>
          <w:sz w:val="24"/>
          <w:szCs w:val="24"/>
        </w:rPr>
        <w:t xml:space="preserve"> </w:t>
      </w:r>
      <w:r>
        <w:rPr>
          <w:rFonts w:ascii="宋体" w:eastAsia="宋体" w:hAnsi="宋体" w:cs="宋体"/>
          <w:w w:val="105"/>
          <w:sz w:val="24"/>
          <w:szCs w:val="24"/>
        </w:rPr>
        <w:t>对任意</w:t>
      </w:r>
      <w:r>
        <w:rPr>
          <w:rFonts w:ascii="Times New Roman" w:eastAsia="Times New Roman" w:hAnsi="Times New Roman" w:cs="Times New Roman"/>
          <w:i/>
          <w:w w:val="105"/>
          <w:sz w:val="24"/>
          <w:szCs w:val="24"/>
        </w:rPr>
        <w:t>n</w:t>
      </w:r>
      <w:r>
        <w:rPr>
          <w:rFonts w:ascii="Times New Roman" w:eastAsia="Times New Roman" w:hAnsi="Times New Roman" w:cs="Times New Roman"/>
          <w:i/>
          <w:spacing w:val="-17"/>
          <w:w w:val="105"/>
          <w:sz w:val="24"/>
          <w:szCs w:val="24"/>
        </w:rPr>
        <w:t xml:space="preserve"> </w:t>
      </w:r>
      <w:r>
        <w:rPr>
          <w:rFonts w:ascii="Cambria" w:eastAsia="Cambria" w:hAnsi="Cambria" w:cs="Cambria"/>
          <w:w w:val="110"/>
          <w:sz w:val="24"/>
          <w:szCs w:val="24"/>
        </w:rPr>
        <w:t>≥</w:t>
      </w:r>
      <w:r>
        <w:rPr>
          <w:rFonts w:ascii="Cambria" w:eastAsia="Cambria" w:hAnsi="Cambria" w:cs="Cambria"/>
          <w:spacing w:val="-13"/>
          <w:w w:val="110"/>
          <w:sz w:val="24"/>
          <w:szCs w:val="24"/>
        </w:rPr>
        <w:t xml:space="preserve"> </w:t>
      </w:r>
      <w:r>
        <w:rPr>
          <w:rFonts w:ascii="Times New Roman" w:eastAsia="Times New Roman" w:hAnsi="Times New Roman" w:cs="Times New Roman"/>
          <w:w w:val="105"/>
          <w:sz w:val="24"/>
          <w:szCs w:val="24"/>
        </w:rPr>
        <w:t>0</w:t>
      </w:r>
      <w:r>
        <w:rPr>
          <w:rFonts w:ascii="宋体" w:eastAsia="宋体" w:hAnsi="宋体" w:cs="宋体"/>
          <w:w w:val="105"/>
          <w:sz w:val="24"/>
          <w:szCs w:val="24"/>
        </w:rPr>
        <w:t>，若满足下面几个条件，则</w:t>
      </w:r>
      <w:r>
        <w:rPr>
          <w:rFonts w:ascii="Euclid" w:eastAsia="Euclid" w:hAnsi="Euclid" w:cs="Euclid"/>
          <w:w w:val="105"/>
          <w:sz w:val="24"/>
          <w:szCs w:val="24"/>
        </w:rPr>
        <w:t>(</w:t>
      </w:r>
      <w:r>
        <w:rPr>
          <w:rFonts w:ascii="Times New Roman" w:eastAsia="Times New Roman" w:hAnsi="Times New Roman" w:cs="Times New Roman"/>
          <w:i/>
          <w:w w:val="105"/>
          <w:sz w:val="24"/>
          <w:szCs w:val="24"/>
        </w:rPr>
        <w:t>K</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r>
        <w:rPr>
          <w:rFonts w:ascii="Verdana" w:eastAsia="Verdana" w:hAnsi="Verdana" w:cs="Verdana"/>
          <w:i/>
          <w:spacing w:val="-66"/>
          <w:w w:val="105"/>
          <w:sz w:val="24"/>
          <w:szCs w:val="24"/>
        </w:rPr>
        <w:t xml:space="preserve"> </w:t>
      </w:r>
      <w:r>
        <w:rPr>
          <w:rFonts w:ascii="Times New Roman" w:eastAsia="Times New Roman" w:hAnsi="Times New Roman" w:cs="Times New Roman"/>
          <w:i/>
          <w:spacing w:val="2"/>
          <w:w w:val="105"/>
          <w:sz w:val="24"/>
          <w:szCs w:val="24"/>
        </w:rPr>
        <w:t>K</w:t>
      </w:r>
      <w:r>
        <w:rPr>
          <w:rFonts w:ascii="Times New Roman" w:eastAsia="Times New Roman" w:hAnsi="Times New Roman" w:cs="Times New Roman"/>
          <w:spacing w:val="2"/>
          <w:w w:val="105"/>
          <w:position w:val="-3"/>
          <w:sz w:val="16"/>
          <w:szCs w:val="16"/>
        </w:rPr>
        <w:t>2</w:t>
      </w:r>
      <w:r>
        <w:rPr>
          <w:rFonts w:ascii="Euclid" w:eastAsia="Euclid" w:hAnsi="Euclid" w:cs="Euclid"/>
          <w:spacing w:val="2"/>
          <w:w w:val="105"/>
          <w:sz w:val="24"/>
          <w:szCs w:val="24"/>
        </w:rPr>
        <w:t>)</w:t>
      </w:r>
      <w:r>
        <w:rPr>
          <w:rFonts w:ascii="Euclid" w:eastAsia="Euclid" w:hAnsi="Euclid" w:cs="Euclid"/>
          <w:spacing w:val="-38"/>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9"/>
          <w:sz w:val="16"/>
          <w:szCs w:val="16"/>
        </w:rPr>
        <w:t>V</w:t>
      </w:r>
    </w:p>
    <w:p w:rsidR="00A115BF" w:rsidRDefault="00646F36">
      <w:pPr>
        <w:rPr>
          <w:rFonts w:ascii="Times New Roman" w:eastAsia="Times New Roman" w:hAnsi="Times New Roman" w:cs="Times New Roman"/>
          <w:i/>
          <w:sz w:val="24"/>
          <w:szCs w:val="24"/>
        </w:rPr>
      </w:pPr>
      <w:r>
        <w:br w:type="column"/>
      </w:r>
    </w:p>
    <w:p w:rsidR="00A115BF" w:rsidRDefault="00A115BF">
      <w:pPr>
        <w:rPr>
          <w:rFonts w:ascii="Times New Roman" w:eastAsia="Times New Roman" w:hAnsi="Times New Roman" w:cs="Times New Roman"/>
          <w:i/>
          <w:sz w:val="24"/>
          <w:szCs w:val="24"/>
        </w:rPr>
      </w:pPr>
    </w:p>
    <w:p w:rsidR="00A115BF" w:rsidRDefault="00A115BF">
      <w:pPr>
        <w:spacing w:before="5"/>
        <w:rPr>
          <w:rFonts w:ascii="Times New Roman" w:eastAsia="Times New Roman" w:hAnsi="Times New Roman" w:cs="Times New Roman"/>
          <w:i/>
          <w:sz w:val="34"/>
          <w:szCs w:val="34"/>
        </w:rPr>
      </w:pPr>
    </w:p>
    <w:p w:rsidR="00A115BF" w:rsidRDefault="00646F36">
      <w:pPr>
        <w:pStyle w:val="a3"/>
        <w:ind w:left="-31"/>
        <w:rPr>
          <w:rFonts w:ascii="宋体" w:eastAsia="宋体" w:hAnsi="宋体" w:cs="宋体"/>
        </w:rPr>
      </w:pPr>
      <w:r>
        <w:rPr>
          <w:rFonts w:ascii="宋体" w:eastAsia="宋体" w:hAnsi="宋体" w:cs="宋体"/>
        </w:rPr>
        <w:t>成立：</w:t>
      </w:r>
    </w:p>
    <w:p w:rsidR="00A115BF" w:rsidRDefault="00A115BF">
      <w:pPr>
        <w:rPr>
          <w:rFonts w:ascii="宋体" w:eastAsia="宋体" w:hAnsi="宋体" w:cs="宋体"/>
        </w:rPr>
        <w:sectPr w:rsidR="00A115BF">
          <w:type w:val="continuous"/>
          <w:pgSz w:w="11910" w:h="16840"/>
          <w:pgMar w:top="1580" w:right="880" w:bottom="280" w:left="1320" w:header="720" w:footer="720" w:gutter="0"/>
          <w:cols w:num="2" w:space="720" w:equalWidth="0">
            <w:col w:w="6506" w:space="40"/>
            <w:col w:w="3164"/>
          </w:cols>
        </w:sectPr>
      </w:pPr>
    </w:p>
    <w:p w:rsidR="00A115BF" w:rsidRDefault="00A115BF">
      <w:pPr>
        <w:spacing w:before="10"/>
        <w:rPr>
          <w:rFonts w:ascii="宋体" w:eastAsia="宋体" w:hAnsi="宋体" w:cs="宋体"/>
          <w:sz w:val="10"/>
          <w:szCs w:val="10"/>
        </w:rPr>
      </w:pPr>
    </w:p>
    <w:p w:rsidR="00A115BF" w:rsidRDefault="00646F36">
      <w:pPr>
        <w:spacing w:before="30" w:line="388" w:lineRule="exact"/>
        <w:ind w:left="983"/>
        <w:rPr>
          <w:rFonts w:ascii="宋体" w:eastAsia="宋体" w:hAnsi="宋体" w:cs="宋体"/>
          <w:sz w:val="24"/>
          <w:szCs w:val="24"/>
        </w:rPr>
      </w:pPr>
      <w:r>
        <w:rPr>
          <w:rFonts w:eastAsiaTheme="minorHAnsi"/>
        </w:rPr>
        <w:pict>
          <v:shape id="_x0000_s1580" type="#_x0000_t202" style="position:absolute;left:0;text-align:left;margin-left:196.1pt;margin-top:12.45pt;width:4pt;height:8pt;z-index:-255088;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0</w:t>
                  </w:r>
                </w:p>
              </w:txbxContent>
            </v:textbox>
            <w10:wrap anchorx="page"/>
          </v:shape>
        </w:pict>
      </w:r>
      <w:r>
        <w:rPr>
          <w:rFonts w:ascii="Times New Roman" w:eastAsia="Times New Roman" w:hAnsi="Times New Roman" w:cs="Times New Roman"/>
          <w:b/>
          <w:bCs/>
          <w:w w:val="110"/>
          <w:sz w:val="24"/>
          <w:szCs w:val="24"/>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K</w:t>
      </w:r>
      <w:r>
        <w:rPr>
          <w:rFonts w:ascii="Times New Roman" w:eastAsia="Times New Roman" w:hAnsi="Times New Roman" w:cs="Times New Roman"/>
          <w:w w:val="110"/>
          <w:position w:val="-3"/>
          <w:sz w:val="16"/>
          <w:szCs w:val="16"/>
        </w:rPr>
        <w:t>1</w:t>
      </w:r>
      <w:r>
        <w:rPr>
          <w:rFonts w:ascii="Verdana" w:eastAsia="Verdana" w:hAnsi="Verdana" w:cs="Verdana"/>
          <w:i/>
          <w:w w:val="110"/>
          <w:sz w:val="24"/>
          <w:szCs w:val="24"/>
        </w:rPr>
        <w:t>,</w:t>
      </w:r>
      <w:r>
        <w:rPr>
          <w:rFonts w:ascii="Verdana" w:eastAsia="Verdana" w:hAnsi="Verdana" w:cs="Verdana"/>
          <w:i/>
          <w:spacing w:val="-63"/>
          <w:w w:val="110"/>
          <w:sz w:val="24"/>
          <w:szCs w:val="24"/>
        </w:rPr>
        <w:t xml:space="preserve"> </w:t>
      </w:r>
      <w:r>
        <w:rPr>
          <w:rFonts w:ascii="Times New Roman" w:eastAsia="Times New Roman" w:hAnsi="Times New Roman" w:cs="Times New Roman"/>
          <w:i/>
          <w:spacing w:val="2"/>
          <w:w w:val="110"/>
          <w:sz w:val="24"/>
          <w:szCs w:val="24"/>
        </w:rPr>
        <w:t>K</w:t>
      </w:r>
      <w:r>
        <w:rPr>
          <w:rFonts w:ascii="Times New Roman" w:eastAsia="Times New Roman" w:hAnsi="Times New Roman" w:cs="Times New Roman"/>
          <w:spacing w:val="2"/>
          <w:w w:val="110"/>
          <w:position w:val="-3"/>
          <w:sz w:val="16"/>
          <w:szCs w:val="16"/>
        </w:rPr>
        <w:t>2</w:t>
      </w:r>
      <w:r>
        <w:rPr>
          <w:rFonts w:ascii="Euclid" w:eastAsia="Euclid" w:hAnsi="Euclid" w:cs="Euclid"/>
          <w:spacing w:val="2"/>
          <w:w w:val="110"/>
          <w:sz w:val="24"/>
          <w:szCs w:val="24"/>
        </w:rPr>
        <w:t>)</w:t>
      </w:r>
      <w:r>
        <w:rPr>
          <w:rFonts w:ascii="Euclid" w:eastAsia="Euclid" w:hAnsi="Euclid" w:cs="Euclid"/>
          <w:spacing w:val="-28"/>
          <w:w w:val="110"/>
          <w:sz w:val="24"/>
          <w:szCs w:val="24"/>
        </w:rPr>
        <w:t xml:space="preserve"> </w:t>
      </w:r>
      <w:r>
        <w:rPr>
          <w:rFonts w:ascii="Cambria" w:eastAsia="Cambria" w:hAnsi="Cambria" w:cs="Cambria"/>
          <w:w w:val="110"/>
          <w:sz w:val="24"/>
          <w:szCs w:val="24"/>
        </w:rPr>
        <w:t>∈</w:t>
      </w:r>
      <w:r>
        <w:rPr>
          <w:rFonts w:ascii="Cambria" w:eastAsia="Cambria" w:hAnsi="Cambria" w:cs="Cambria"/>
          <w:spacing w:val="1"/>
          <w:w w:val="110"/>
          <w:sz w:val="24"/>
          <w:szCs w:val="24"/>
        </w:rPr>
        <w:t xml:space="preserve"> </w:t>
      </w:r>
      <w:r>
        <w:rPr>
          <w:rFonts w:ascii="Times New Roman" w:eastAsia="Times New Roman" w:hAnsi="Times New Roman" w:cs="Times New Roman"/>
          <w:i/>
          <w:w w:val="110"/>
          <w:sz w:val="24"/>
          <w:szCs w:val="24"/>
        </w:rPr>
        <w:t>B</w:t>
      </w:r>
      <w:r>
        <w:rPr>
          <w:rFonts w:ascii="Times New Roman" w:eastAsia="Times New Roman" w:hAnsi="Times New Roman" w:cs="Times New Roman"/>
          <w:i/>
          <w:w w:val="110"/>
          <w:position w:val="9"/>
          <w:sz w:val="16"/>
          <w:szCs w:val="16"/>
        </w:rPr>
        <w:t>V</w:t>
      </w:r>
      <w:r>
        <w:rPr>
          <w:rFonts w:ascii="Times New Roman" w:eastAsia="Times New Roman" w:hAnsi="Times New Roman" w:cs="Times New Roman"/>
          <w:i/>
          <w:spacing w:val="-10"/>
          <w:w w:val="110"/>
          <w:position w:val="9"/>
          <w:sz w:val="16"/>
          <w:szCs w:val="16"/>
        </w:rPr>
        <w:t xml:space="preserve"> </w:t>
      </w:r>
      <w:r>
        <w:rPr>
          <w:rFonts w:ascii="宋体" w:eastAsia="宋体" w:hAnsi="宋体" w:cs="宋体"/>
          <w:w w:val="110"/>
          <w:sz w:val="24"/>
          <w:szCs w:val="24"/>
        </w:rPr>
        <w:t>；</w:t>
      </w:r>
    </w:p>
    <w:p w:rsidR="00A115BF" w:rsidRDefault="00646F36">
      <w:pPr>
        <w:spacing w:line="202" w:lineRule="exact"/>
        <w:ind w:left="983"/>
        <w:rPr>
          <w:rFonts w:ascii="宋体" w:eastAsia="宋体" w:hAnsi="宋体" w:cs="宋体"/>
          <w:sz w:val="24"/>
          <w:szCs w:val="24"/>
        </w:rPr>
      </w:pPr>
      <w:r>
        <w:rPr>
          <w:rFonts w:ascii="Times New Roman" w:eastAsia="Times New Roman" w:hAnsi="Times New Roman" w:cs="Times New Roman"/>
          <w:b/>
          <w:bCs/>
          <w:w w:val="105"/>
          <w:sz w:val="24"/>
          <w:szCs w:val="24"/>
        </w:rPr>
        <w:t>–</w:t>
      </w:r>
      <w:r>
        <w:rPr>
          <w:rFonts w:ascii="Times New Roman" w:eastAsia="Times New Roman" w:hAnsi="Times New Roman" w:cs="Times New Roman"/>
          <w:b/>
          <w:bCs/>
          <w:spacing w:val="37"/>
          <w:w w:val="105"/>
          <w:sz w:val="24"/>
          <w:szCs w:val="24"/>
        </w:rPr>
        <w:t xml:space="preserve"> </w:t>
      </w:r>
      <w:r>
        <w:rPr>
          <w:rFonts w:ascii="宋体" w:eastAsia="宋体" w:hAnsi="宋体" w:cs="宋体"/>
          <w:w w:val="105"/>
          <w:sz w:val="24"/>
          <w:szCs w:val="24"/>
        </w:rPr>
        <w:t>对任意</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r>
        <w:rPr>
          <w:rFonts w:ascii="Verdana" w:eastAsia="Verdana" w:hAnsi="Verdana" w:cs="Verdana"/>
          <w:i/>
          <w:spacing w:val="-66"/>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1"/>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39"/>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Times New Roman" w:eastAsia="Times New Roman" w:hAnsi="Times New Roman" w:cs="Times New Roman"/>
          <w:i/>
          <w:w w:val="105"/>
          <w:sz w:val="24"/>
          <w:szCs w:val="24"/>
        </w:rPr>
        <w:t>R</w:t>
      </w:r>
      <w:r>
        <w:rPr>
          <w:rFonts w:ascii="Times New Roman" w:eastAsia="Times New Roman" w:hAnsi="Times New Roman" w:cs="Times New Roman"/>
          <w:w w:val="105"/>
          <w:position w:val="-3"/>
          <w:sz w:val="16"/>
          <w:szCs w:val="16"/>
        </w:rPr>
        <w:t>1</w:t>
      </w:r>
      <w:r>
        <w:rPr>
          <w:rFonts w:ascii="宋体" w:eastAsia="宋体" w:hAnsi="宋体" w:cs="宋体"/>
          <w:w w:val="105"/>
          <w:sz w:val="24"/>
          <w:szCs w:val="24"/>
        </w:rPr>
        <w:t>，存在</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Verdana" w:eastAsia="Verdana" w:hAnsi="Verdana" w:cs="Verdana"/>
          <w:i/>
          <w:w w:val="105"/>
          <w:sz w:val="24"/>
          <w:szCs w:val="24"/>
        </w:rPr>
        <w:t>,</w:t>
      </w:r>
      <w:r>
        <w:rPr>
          <w:rFonts w:ascii="Verdana" w:eastAsia="Verdana" w:hAnsi="Verdana" w:cs="Verdana"/>
          <w:i/>
          <w:spacing w:val="-66"/>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1"/>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39"/>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Times New Roman" w:eastAsia="Times New Roman" w:hAnsi="Times New Roman" w:cs="Times New Roman"/>
          <w:i/>
          <w:w w:val="105"/>
          <w:sz w:val="24"/>
          <w:szCs w:val="24"/>
        </w:rPr>
        <w:t>R</w:t>
      </w:r>
      <w:r>
        <w:rPr>
          <w:rFonts w:ascii="Times New Roman" w:eastAsia="Times New Roman" w:hAnsi="Times New Roman" w:cs="Times New Roman"/>
          <w:w w:val="105"/>
          <w:position w:val="-3"/>
          <w:sz w:val="16"/>
          <w:szCs w:val="16"/>
        </w:rPr>
        <w:t>2</w:t>
      </w:r>
      <w:r>
        <w:rPr>
          <w:rFonts w:ascii="宋体" w:eastAsia="宋体" w:hAnsi="宋体" w:cs="宋体"/>
          <w:w w:val="105"/>
          <w:sz w:val="24"/>
          <w:szCs w:val="24"/>
        </w:rPr>
        <w:t>，使得</w:t>
      </w:r>
      <w:r>
        <w:rPr>
          <w:rFonts w:ascii="Euclid" w:eastAsia="Euclid" w:hAnsi="Euclid" w:cs="Euclid"/>
          <w:w w:val="105"/>
          <w:sz w:val="24"/>
          <w:szCs w:val="24"/>
        </w:rPr>
        <w:t>(</w:t>
      </w:r>
      <w:r>
        <w:rPr>
          <w:rFonts w:ascii="Times New Roman" w:eastAsia="Times New Roman" w:hAnsi="Times New Roman" w:cs="Times New Roman"/>
          <w:i/>
          <w:w w:val="105"/>
          <w:sz w:val="24"/>
          <w:szCs w:val="24"/>
        </w:rPr>
        <w:t xml:space="preserve">K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6"/>
          <w:w w:val="105"/>
          <w:sz w:val="24"/>
          <w:szCs w:val="24"/>
        </w:rPr>
        <w:t xml:space="preserve"> </w:t>
      </w:r>
      <w:r>
        <w:rPr>
          <w:rFonts w:ascii="Times New Roman" w:eastAsia="Times New Roman" w:hAnsi="Times New Roman" w:cs="Times New Roman"/>
          <w:i/>
          <w:w w:val="115"/>
          <w:sz w:val="24"/>
          <w:szCs w:val="24"/>
        </w:rPr>
        <w:t>K</w:t>
      </w:r>
      <w:r>
        <w:rPr>
          <w:rFonts w:ascii="Times New Roman" w:eastAsia="Times New Roman" w:hAnsi="Times New Roman" w:cs="Times New Roman"/>
          <w:i/>
          <w:spacing w:val="-6"/>
          <w:w w:val="115"/>
          <w:sz w:val="24"/>
          <w:szCs w:val="24"/>
        </w:rPr>
        <w:t xml:space="preserve"> </w:t>
      </w:r>
      <w:r>
        <w:rPr>
          <w:rFonts w:ascii="Cambria" w:eastAsia="Cambria" w:hAnsi="Cambria" w:cs="Cambria"/>
          <w:spacing w:val="4"/>
          <w:w w:val="105"/>
          <w:position w:val="9"/>
          <w:sz w:val="16"/>
          <w:szCs w:val="16"/>
        </w:rPr>
        <w:t>′</w:t>
      </w:r>
      <w:r>
        <w:rPr>
          <w:rFonts w:ascii="Euclid" w:eastAsia="Euclid" w:hAnsi="Euclid" w:cs="Euclid"/>
          <w:spacing w:val="4"/>
          <w:w w:val="105"/>
          <w:sz w:val="24"/>
          <w:szCs w:val="24"/>
        </w:rPr>
        <w:t>)</w:t>
      </w:r>
      <w:r>
        <w:rPr>
          <w:rFonts w:ascii="Euclid" w:eastAsia="Euclid" w:hAnsi="Euclid" w:cs="Euclid"/>
          <w:spacing w:val="-39"/>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Times New Roman" w:eastAsia="Times New Roman" w:hAnsi="Times New Roman" w:cs="Times New Roman"/>
          <w:i/>
          <w:w w:val="115"/>
          <w:sz w:val="24"/>
          <w:szCs w:val="24"/>
        </w:rPr>
        <w:t>B</w:t>
      </w:r>
      <w:r>
        <w:rPr>
          <w:rFonts w:ascii="Times New Roman" w:eastAsia="Times New Roman" w:hAnsi="Times New Roman" w:cs="Times New Roman"/>
          <w:i/>
          <w:w w:val="115"/>
          <w:position w:val="9"/>
          <w:sz w:val="16"/>
          <w:szCs w:val="16"/>
        </w:rPr>
        <w:t>V</w:t>
      </w:r>
      <w:r>
        <w:rPr>
          <w:rFonts w:ascii="Times New Roman" w:eastAsia="Times New Roman" w:hAnsi="Times New Roman" w:cs="Times New Roman"/>
          <w:i/>
          <w:spacing w:val="-21"/>
          <w:w w:val="115"/>
          <w:position w:val="9"/>
          <w:sz w:val="16"/>
          <w:szCs w:val="16"/>
        </w:rPr>
        <w:t xml:space="preserve"> </w:t>
      </w:r>
      <w:r>
        <w:rPr>
          <w:rFonts w:ascii="宋体" w:eastAsia="宋体" w:hAnsi="宋体" w:cs="宋体"/>
          <w:w w:val="105"/>
          <w:sz w:val="24"/>
          <w:szCs w:val="24"/>
        </w:rPr>
        <w:t>；</w:t>
      </w:r>
    </w:p>
    <w:p w:rsidR="00A115BF" w:rsidRDefault="00646F36">
      <w:pPr>
        <w:tabs>
          <w:tab w:val="left" w:pos="4272"/>
          <w:tab w:val="left" w:pos="5990"/>
          <w:tab w:val="left" w:pos="6431"/>
          <w:tab w:val="left" w:pos="7138"/>
        </w:tabs>
        <w:spacing w:line="158" w:lineRule="exact"/>
        <w:ind w:left="2403"/>
        <w:rPr>
          <w:rFonts w:ascii="Times New Roman" w:eastAsia="Times New Roman" w:hAnsi="Times New Roman" w:cs="Times New Roman"/>
          <w:sz w:val="16"/>
          <w:szCs w:val="16"/>
        </w:rPr>
      </w:pPr>
      <w:r>
        <w:rPr>
          <w:rFonts w:ascii="Times New Roman"/>
          <w:w w:val="95"/>
          <w:sz w:val="16"/>
        </w:rPr>
        <w:t>1</w:t>
      </w:r>
      <w:r>
        <w:rPr>
          <w:rFonts w:ascii="Times New Roman"/>
          <w:w w:val="95"/>
          <w:sz w:val="16"/>
        </w:rPr>
        <w:tab/>
        <w:t>2</w:t>
      </w:r>
      <w:r>
        <w:rPr>
          <w:rFonts w:ascii="Times New Roman"/>
          <w:w w:val="95"/>
          <w:sz w:val="16"/>
        </w:rPr>
        <w:tab/>
        <w:t>1</w:t>
      </w:r>
      <w:r>
        <w:rPr>
          <w:rFonts w:ascii="Times New Roman"/>
          <w:w w:val="95"/>
          <w:sz w:val="16"/>
        </w:rPr>
        <w:tab/>
        <w:t>2</w:t>
      </w:r>
      <w:r>
        <w:rPr>
          <w:rFonts w:ascii="Times New Roman"/>
          <w:w w:val="95"/>
          <w:sz w:val="16"/>
        </w:rPr>
        <w:tab/>
      </w:r>
      <w:r>
        <w:rPr>
          <w:rFonts w:ascii="Times New Roman"/>
          <w:i/>
          <w:sz w:val="16"/>
        </w:rPr>
        <w:t>n</w:t>
      </w:r>
    </w:p>
    <w:p w:rsidR="00A115BF" w:rsidRDefault="00646F36">
      <w:pPr>
        <w:spacing w:line="216" w:lineRule="exact"/>
        <w:ind w:left="983"/>
        <w:rPr>
          <w:rFonts w:ascii="宋体" w:eastAsia="宋体" w:hAnsi="宋体" w:cs="宋体"/>
          <w:sz w:val="24"/>
          <w:szCs w:val="24"/>
        </w:rPr>
      </w:pPr>
      <w:r>
        <w:rPr>
          <w:rFonts w:ascii="Times New Roman" w:eastAsia="Times New Roman" w:hAnsi="Times New Roman" w:cs="Times New Roman"/>
          <w:b/>
          <w:bCs/>
          <w:w w:val="105"/>
          <w:sz w:val="24"/>
          <w:szCs w:val="24"/>
        </w:rPr>
        <w:t>–</w:t>
      </w:r>
      <w:r>
        <w:rPr>
          <w:rFonts w:ascii="Times New Roman" w:eastAsia="Times New Roman" w:hAnsi="Times New Roman" w:cs="Times New Roman"/>
          <w:b/>
          <w:bCs/>
          <w:spacing w:val="42"/>
          <w:w w:val="105"/>
          <w:sz w:val="24"/>
          <w:szCs w:val="24"/>
        </w:rPr>
        <w:t xml:space="preserve"> </w:t>
      </w:r>
      <w:r>
        <w:rPr>
          <w:rFonts w:ascii="宋体" w:eastAsia="宋体" w:hAnsi="宋体" w:cs="宋体"/>
          <w:w w:val="105"/>
          <w:sz w:val="24"/>
          <w:szCs w:val="24"/>
        </w:rPr>
        <w:t>对任意</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Verdana" w:eastAsia="Verdana" w:hAnsi="Verdana" w:cs="Verdana"/>
          <w:i/>
          <w:w w:val="105"/>
          <w:sz w:val="24"/>
          <w:szCs w:val="24"/>
        </w:rPr>
        <w:t>,</w:t>
      </w:r>
      <w:r>
        <w:rPr>
          <w:rFonts w:ascii="Verdana" w:eastAsia="Verdana" w:hAnsi="Verdana" w:cs="Verdana"/>
          <w:i/>
          <w:spacing w:val="-65"/>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3"/>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37"/>
          <w:w w:val="105"/>
          <w:sz w:val="24"/>
          <w:szCs w:val="24"/>
        </w:rPr>
        <w:t xml:space="preserve"> </w:t>
      </w:r>
      <w:r>
        <w:rPr>
          <w:rFonts w:ascii="Cambria" w:eastAsia="Cambria" w:hAnsi="Cambria" w:cs="Cambria"/>
          <w:w w:val="105"/>
          <w:sz w:val="24"/>
          <w:szCs w:val="24"/>
        </w:rPr>
        <w:t>∈</w:t>
      </w:r>
      <w:r>
        <w:rPr>
          <w:rFonts w:ascii="Cambria" w:eastAsia="Cambria" w:hAnsi="Cambria" w:cs="Cambria"/>
          <w:spacing w:val="-9"/>
          <w:w w:val="105"/>
          <w:sz w:val="24"/>
          <w:szCs w:val="24"/>
        </w:rPr>
        <w:t xml:space="preserve"> </w:t>
      </w:r>
      <w:r>
        <w:rPr>
          <w:rFonts w:ascii="Times New Roman" w:eastAsia="Times New Roman" w:hAnsi="Times New Roman" w:cs="Times New Roman"/>
          <w:i/>
          <w:w w:val="105"/>
          <w:sz w:val="24"/>
          <w:szCs w:val="24"/>
        </w:rPr>
        <w:t>R</w:t>
      </w:r>
      <w:r>
        <w:rPr>
          <w:rFonts w:ascii="Times New Roman" w:eastAsia="Times New Roman" w:hAnsi="Times New Roman" w:cs="Times New Roman"/>
          <w:w w:val="105"/>
          <w:position w:val="-3"/>
          <w:sz w:val="16"/>
          <w:szCs w:val="16"/>
        </w:rPr>
        <w:t>2</w:t>
      </w:r>
      <w:r>
        <w:rPr>
          <w:rFonts w:ascii="宋体" w:eastAsia="宋体" w:hAnsi="宋体" w:cs="宋体"/>
          <w:w w:val="105"/>
          <w:sz w:val="24"/>
          <w:szCs w:val="24"/>
        </w:rPr>
        <w:t>，存在</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r>
        <w:rPr>
          <w:rFonts w:ascii="Verdana" w:eastAsia="Verdana" w:hAnsi="Verdana" w:cs="Verdana"/>
          <w:i/>
          <w:spacing w:val="-65"/>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3"/>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37"/>
          <w:w w:val="105"/>
          <w:sz w:val="24"/>
          <w:szCs w:val="24"/>
        </w:rPr>
        <w:t xml:space="preserve"> </w:t>
      </w:r>
      <w:r>
        <w:rPr>
          <w:rFonts w:ascii="Cambria" w:eastAsia="Cambria" w:hAnsi="Cambria" w:cs="Cambria"/>
          <w:w w:val="105"/>
          <w:sz w:val="24"/>
          <w:szCs w:val="24"/>
        </w:rPr>
        <w:t>∈</w:t>
      </w:r>
      <w:r>
        <w:rPr>
          <w:rFonts w:ascii="Cambria" w:eastAsia="Cambria" w:hAnsi="Cambria" w:cs="Cambria"/>
          <w:spacing w:val="-9"/>
          <w:w w:val="105"/>
          <w:sz w:val="24"/>
          <w:szCs w:val="24"/>
        </w:rPr>
        <w:t xml:space="preserve"> </w:t>
      </w:r>
      <w:r>
        <w:rPr>
          <w:rFonts w:ascii="Times New Roman" w:eastAsia="Times New Roman" w:hAnsi="Times New Roman" w:cs="Times New Roman"/>
          <w:i/>
          <w:w w:val="105"/>
          <w:sz w:val="24"/>
          <w:szCs w:val="24"/>
        </w:rPr>
        <w:t>R</w:t>
      </w:r>
      <w:r>
        <w:rPr>
          <w:rFonts w:ascii="Times New Roman" w:eastAsia="Times New Roman" w:hAnsi="Times New Roman" w:cs="Times New Roman"/>
          <w:w w:val="105"/>
          <w:position w:val="-3"/>
          <w:sz w:val="16"/>
          <w:szCs w:val="16"/>
        </w:rPr>
        <w:t>1</w:t>
      </w:r>
      <w:r>
        <w:rPr>
          <w:rFonts w:ascii="宋体" w:eastAsia="宋体" w:hAnsi="宋体" w:cs="宋体"/>
          <w:w w:val="105"/>
          <w:sz w:val="24"/>
          <w:szCs w:val="24"/>
        </w:rPr>
        <w:t>，使得</w:t>
      </w:r>
      <w:r>
        <w:rPr>
          <w:rFonts w:ascii="Euclid" w:eastAsia="Euclid" w:hAnsi="Euclid" w:cs="Euclid"/>
          <w:w w:val="105"/>
          <w:sz w:val="24"/>
          <w:szCs w:val="24"/>
        </w:rPr>
        <w:t>(</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3"/>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5"/>
          <w:w w:val="105"/>
          <w:sz w:val="24"/>
          <w:szCs w:val="24"/>
        </w:rPr>
        <w:t xml:space="preserve"> </w:t>
      </w:r>
      <w:r>
        <w:rPr>
          <w:rFonts w:ascii="Times New Roman" w:eastAsia="Times New Roman" w:hAnsi="Times New Roman" w:cs="Times New Roman"/>
          <w:i/>
          <w:w w:val="110"/>
          <w:sz w:val="24"/>
          <w:szCs w:val="24"/>
        </w:rPr>
        <w:t xml:space="preserve">K </w:t>
      </w:r>
      <w:r>
        <w:rPr>
          <w:rFonts w:ascii="Cambria" w:eastAsia="Cambria" w:hAnsi="Cambria" w:cs="Cambria"/>
          <w:spacing w:val="4"/>
          <w:w w:val="105"/>
          <w:position w:val="9"/>
          <w:sz w:val="16"/>
          <w:szCs w:val="16"/>
        </w:rPr>
        <w:t>′</w:t>
      </w:r>
      <w:r>
        <w:rPr>
          <w:rFonts w:ascii="Euclid" w:eastAsia="Euclid" w:hAnsi="Euclid" w:cs="Euclid"/>
          <w:spacing w:val="4"/>
          <w:w w:val="105"/>
          <w:sz w:val="24"/>
          <w:szCs w:val="24"/>
        </w:rPr>
        <w:t>)</w:t>
      </w:r>
      <w:r>
        <w:rPr>
          <w:rFonts w:ascii="Euclid" w:eastAsia="Euclid" w:hAnsi="Euclid" w:cs="Euclid"/>
          <w:spacing w:val="-37"/>
          <w:w w:val="105"/>
          <w:sz w:val="24"/>
          <w:szCs w:val="24"/>
        </w:rPr>
        <w:t xml:space="preserve"> </w:t>
      </w:r>
      <w:r>
        <w:rPr>
          <w:rFonts w:ascii="Cambria" w:eastAsia="Cambria" w:hAnsi="Cambria" w:cs="Cambria"/>
          <w:w w:val="105"/>
          <w:sz w:val="24"/>
          <w:szCs w:val="24"/>
        </w:rPr>
        <w:t>∈</w:t>
      </w:r>
      <w:r>
        <w:rPr>
          <w:rFonts w:ascii="Cambria" w:eastAsia="Cambria" w:hAnsi="Cambria" w:cs="Cambria"/>
          <w:spacing w:val="-9"/>
          <w:w w:val="105"/>
          <w:sz w:val="24"/>
          <w:szCs w:val="24"/>
        </w:rPr>
        <w:t xml:space="preserve"> </w:t>
      </w:r>
      <w:r>
        <w:rPr>
          <w:rFonts w:ascii="Times New Roman" w:eastAsia="Times New Roman" w:hAnsi="Times New Roman" w:cs="Times New Roman"/>
          <w:i/>
          <w:spacing w:val="2"/>
          <w:w w:val="105"/>
          <w:sz w:val="24"/>
          <w:szCs w:val="24"/>
        </w:rPr>
        <w:t>B</w:t>
      </w:r>
      <w:r>
        <w:rPr>
          <w:rFonts w:ascii="Times New Roman" w:eastAsia="Times New Roman" w:hAnsi="Times New Roman" w:cs="Times New Roman"/>
          <w:i/>
          <w:spacing w:val="2"/>
          <w:w w:val="105"/>
          <w:position w:val="9"/>
          <w:sz w:val="16"/>
          <w:szCs w:val="16"/>
        </w:rPr>
        <w:t>V</w:t>
      </w:r>
      <w:r>
        <w:rPr>
          <w:rFonts w:ascii="宋体" w:eastAsia="宋体" w:hAnsi="宋体" w:cs="宋体"/>
          <w:spacing w:val="2"/>
          <w:w w:val="105"/>
          <w:sz w:val="24"/>
          <w:szCs w:val="24"/>
        </w:rPr>
        <w:t>。</w:t>
      </w:r>
    </w:p>
    <w:p w:rsidR="00A115BF" w:rsidRDefault="00A115BF">
      <w:pPr>
        <w:spacing w:line="216" w:lineRule="exact"/>
        <w:rPr>
          <w:rFonts w:ascii="宋体" w:eastAsia="宋体" w:hAnsi="宋体" w:cs="宋体"/>
          <w:sz w:val="24"/>
          <w:szCs w:val="24"/>
        </w:rPr>
        <w:sectPr w:rsidR="00A115BF">
          <w:type w:val="continuous"/>
          <w:pgSz w:w="11910" w:h="16840"/>
          <w:pgMar w:top="1580" w:right="880" w:bottom="280" w:left="1320" w:header="720" w:footer="720" w:gutter="0"/>
          <w:cols w:space="720"/>
        </w:sectPr>
      </w:pPr>
    </w:p>
    <w:p w:rsidR="00A115BF" w:rsidRDefault="00646F36">
      <w:pPr>
        <w:spacing w:line="158" w:lineRule="exact"/>
        <w:jc w:val="right"/>
        <w:rPr>
          <w:rFonts w:ascii="Times New Roman" w:eastAsia="Times New Roman" w:hAnsi="Times New Roman" w:cs="Times New Roman"/>
          <w:sz w:val="16"/>
          <w:szCs w:val="16"/>
        </w:rPr>
      </w:pPr>
      <w:r>
        <w:rPr>
          <w:rFonts w:ascii="Times New Roman"/>
          <w:w w:val="99"/>
          <w:sz w:val="16"/>
        </w:rPr>
        <w:t>2</w:t>
      </w:r>
    </w:p>
    <w:p w:rsidR="00A115BF" w:rsidRDefault="00A115BF">
      <w:pPr>
        <w:spacing w:before="9"/>
        <w:rPr>
          <w:rFonts w:ascii="Times New Roman" w:eastAsia="Times New Roman" w:hAnsi="Times New Roman" w:cs="Times New Roman"/>
          <w:sz w:val="19"/>
          <w:szCs w:val="19"/>
        </w:rPr>
      </w:pPr>
    </w:p>
    <w:p w:rsidR="00A115BF" w:rsidRDefault="00646F36">
      <w:pPr>
        <w:ind w:left="119"/>
        <w:rPr>
          <w:rFonts w:ascii="宋体" w:eastAsia="宋体" w:hAnsi="宋体" w:cs="宋体"/>
          <w:sz w:val="24"/>
          <w:szCs w:val="24"/>
        </w:rPr>
      </w:pPr>
      <w:r>
        <w:rPr>
          <w:rFonts w:eastAsiaTheme="minorHAnsi"/>
        </w:rPr>
        <w:pict>
          <v:shape id="_x0000_s1579" type="#_x0000_t202" style="position:absolute;left:0;text-align:left;margin-left:157.75pt;margin-top:10.8pt;width:2.25pt;height:8pt;z-index:-255064;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i</w:t>
                  </w:r>
                </w:p>
              </w:txbxContent>
            </v:textbox>
            <w10:wrap anchorx="page"/>
          </v:shape>
        </w:pict>
      </w:r>
      <w:r>
        <w:rPr>
          <w:rFonts w:ascii="宋体" w:eastAsia="宋体" w:hAnsi="宋体" w:cs="宋体"/>
          <w:w w:val="105"/>
          <w:sz w:val="24"/>
          <w:szCs w:val="24"/>
        </w:rPr>
        <w:t>其中</w:t>
      </w:r>
      <w:r>
        <w:rPr>
          <w:rFonts w:ascii="Times New Roman" w:eastAsia="Times New Roman" w:hAnsi="Times New Roman" w:cs="Times New Roman"/>
          <w:i/>
          <w:w w:val="105"/>
          <w:sz w:val="24"/>
          <w:szCs w:val="24"/>
        </w:rPr>
        <w:t>K</w:t>
      </w:r>
      <w:r>
        <w:rPr>
          <w:rFonts w:ascii="Times New Roman" w:eastAsia="Times New Roman" w:hAnsi="Times New Roman" w:cs="Times New Roman"/>
          <w:i/>
          <w:w w:val="105"/>
          <w:position w:val="-5"/>
          <w:sz w:val="16"/>
          <w:szCs w:val="16"/>
        </w:rPr>
        <w:t xml:space="preserve">i </w:t>
      </w:r>
      <w:r>
        <w:rPr>
          <w:rFonts w:ascii="Cambria" w:eastAsia="Cambria" w:hAnsi="Cambria" w:cs="Cambria"/>
          <w:w w:val="105"/>
          <w:position w:val="9"/>
          <w:sz w:val="16"/>
          <w:szCs w:val="16"/>
        </w:rPr>
        <w:t xml:space="preserve">′ </w:t>
      </w:r>
      <w:r>
        <w:rPr>
          <w:rFonts w:ascii="Euclid" w:eastAsia="Euclid" w:hAnsi="Euclid" w:cs="Euclid"/>
          <w:w w:val="105"/>
          <w:sz w:val="24"/>
          <w:szCs w:val="24"/>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M</w:t>
      </w:r>
      <w:r>
        <w:rPr>
          <w:rFonts w:ascii="Times New Roman" w:eastAsia="Times New Roman" w:hAnsi="Times New Roman" w:cs="Times New Roman"/>
          <w:i/>
          <w:spacing w:val="2"/>
          <w:w w:val="105"/>
          <w:position w:val="-3"/>
          <w:sz w:val="16"/>
          <w:szCs w:val="16"/>
        </w:rPr>
        <w:t>i</w:t>
      </w:r>
      <w:r>
        <w:rPr>
          <w:rFonts w:ascii="Verdana" w:eastAsia="Verdana" w:hAnsi="Verdana" w:cs="Verdana"/>
          <w:i/>
          <w:spacing w:val="2"/>
          <w:w w:val="105"/>
          <w:sz w:val="24"/>
          <w:szCs w:val="24"/>
        </w:rPr>
        <w:t>,</w:t>
      </w:r>
      <w:r>
        <w:rPr>
          <w:rFonts w:ascii="Verdana" w:eastAsia="Verdana" w:hAnsi="Verdana" w:cs="Verdana"/>
          <w:i/>
          <w:spacing w:val="-65"/>
          <w:w w:val="105"/>
          <w:sz w:val="24"/>
          <w:szCs w:val="24"/>
        </w:rPr>
        <w:t xml:space="preserve"> </w:t>
      </w:r>
      <w:r>
        <w:rPr>
          <w:rFonts w:ascii="Times New Roman" w:eastAsia="Times New Roman" w:hAnsi="Times New Roman" w:cs="Times New Roman"/>
          <w:i/>
          <w:spacing w:val="-4"/>
          <w:w w:val="105"/>
          <w:sz w:val="24"/>
          <w:szCs w:val="24"/>
        </w:rPr>
        <w:t>s</w:t>
      </w:r>
      <w:r>
        <w:rPr>
          <w:rFonts w:ascii="Cambria" w:eastAsia="Cambria" w:hAnsi="Cambria" w:cs="Cambria"/>
          <w:spacing w:val="-4"/>
          <w:w w:val="105"/>
          <w:position w:val="9"/>
          <w:sz w:val="16"/>
          <w:szCs w:val="16"/>
        </w:rPr>
        <w:t>′</w:t>
      </w:r>
      <w:r>
        <w:rPr>
          <w:rFonts w:ascii="Euclid" w:eastAsia="Euclid" w:hAnsi="Euclid" w:cs="Euclid"/>
          <w:spacing w:val="-4"/>
          <w:w w:val="105"/>
          <w:sz w:val="24"/>
          <w:szCs w:val="24"/>
        </w:rPr>
        <w:t>)</w:t>
      </w:r>
      <w:r>
        <w:rPr>
          <w:rFonts w:ascii="宋体" w:eastAsia="宋体" w:hAnsi="宋体" w:cs="宋体"/>
          <w:spacing w:val="-4"/>
          <w:w w:val="105"/>
          <w:sz w:val="24"/>
          <w:szCs w:val="24"/>
        </w:rPr>
        <w:t>。</w:t>
      </w:r>
    </w:p>
    <w:p w:rsidR="00A115BF" w:rsidRDefault="00646F36">
      <w:pPr>
        <w:tabs>
          <w:tab w:val="left" w:pos="1838"/>
          <w:tab w:val="left" w:pos="2279"/>
          <w:tab w:val="left" w:pos="2985"/>
        </w:tabs>
        <w:spacing w:line="158" w:lineRule="exact"/>
        <w:ind w:left="119"/>
        <w:rPr>
          <w:rFonts w:ascii="Times New Roman" w:eastAsia="Times New Roman" w:hAnsi="Times New Roman" w:cs="Times New Roman"/>
          <w:sz w:val="16"/>
          <w:szCs w:val="16"/>
        </w:rPr>
      </w:pPr>
      <w:r>
        <w:rPr>
          <w:w w:val="95"/>
        </w:rPr>
        <w:br w:type="column"/>
      </w:r>
      <w:r>
        <w:rPr>
          <w:rFonts w:ascii="Times New Roman"/>
          <w:w w:val="95"/>
          <w:sz w:val="16"/>
        </w:rPr>
        <w:t>1</w:t>
      </w:r>
      <w:r>
        <w:rPr>
          <w:rFonts w:ascii="Times New Roman"/>
          <w:w w:val="95"/>
          <w:sz w:val="16"/>
        </w:rPr>
        <w:tab/>
        <w:t>1</w:t>
      </w:r>
      <w:r>
        <w:rPr>
          <w:rFonts w:ascii="Times New Roman"/>
          <w:w w:val="95"/>
          <w:sz w:val="16"/>
        </w:rPr>
        <w:tab/>
        <w:t>2</w:t>
      </w:r>
      <w:r>
        <w:rPr>
          <w:rFonts w:ascii="Times New Roman"/>
          <w:w w:val="95"/>
          <w:sz w:val="16"/>
        </w:rPr>
        <w:tab/>
      </w:r>
      <w:r>
        <w:rPr>
          <w:rFonts w:ascii="Times New Roman"/>
          <w:i/>
          <w:sz w:val="16"/>
        </w:rPr>
        <w:t>n</w:t>
      </w:r>
    </w:p>
    <w:p w:rsidR="00A115BF" w:rsidRDefault="00A115BF">
      <w:pPr>
        <w:spacing w:line="158" w:lineRule="exact"/>
        <w:rPr>
          <w:rFonts w:ascii="Times New Roman" w:eastAsia="Times New Roman" w:hAnsi="Times New Roman" w:cs="Times New Roman"/>
          <w:sz w:val="16"/>
          <w:szCs w:val="16"/>
        </w:rPr>
        <w:sectPr w:rsidR="00A115BF">
          <w:type w:val="continuous"/>
          <w:pgSz w:w="11910" w:h="16840"/>
          <w:pgMar w:top="1580" w:right="880" w:bottom="280" w:left="1320" w:header="720" w:footer="720" w:gutter="0"/>
          <w:cols w:num="2" w:space="720" w:equalWidth="0">
            <w:col w:w="2484" w:space="1669"/>
            <w:col w:w="5557"/>
          </w:cols>
        </w:sectPr>
      </w:pPr>
    </w:p>
    <w:p w:rsidR="00A115BF" w:rsidRDefault="00646F36">
      <w:pPr>
        <w:ind w:left="600"/>
        <w:rPr>
          <w:rFonts w:ascii="宋体" w:eastAsia="宋体" w:hAnsi="宋体" w:cs="宋体"/>
          <w:sz w:val="24"/>
          <w:szCs w:val="24"/>
        </w:rPr>
      </w:pPr>
      <w:r>
        <w:rPr>
          <w:rFonts w:eastAsiaTheme="minorHAnsi"/>
        </w:rPr>
        <w:pict>
          <v:shape id="_x0000_s1578" type="#_x0000_t202" style="position:absolute;left:0;text-align:left;margin-left:355.85pt;margin-top:10.8pt;width:4pt;height:8pt;z-index:-255040;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n</w:t>
                  </w:r>
                </w:p>
              </w:txbxContent>
            </v:textbox>
            <w10:wrap anchorx="page"/>
          </v:shape>
        </w:pict>
      </w:r>
      <w:r>
        <w:rPr>
          <w:rFonts w:ascii="宋体" w:eastAsia="宋体" w:hAnsi="宋体" w:cs="宋体"/>
          <w:spacing w:val="11"/>
          <w:sz w:val="24"/>
          <w:szCs w:val="24"/>
        </w:rPr>
        <w:t>当所谈及的原子命题集</w:t>
      </w:r>
      <w:r>
        <w:rPr>
          <w:rFonts w:ascii="Times New Roman" w:eastAsia="Times New Roman" w:hAnsi="Times New Roman" w:cs="Times New Roman"/>
          <w:i/>
          <w:spacing w:val="11"/>
          <w:sz w:val="24"/>
          <w:szCs w:val="24"/>
        </w:rPr>
        <w:t xml:space="preserve">V </w:t>
      </w:r>
      <w:r>
        <w:rPr>
          <w:rFonts w:ascii="宋体" w:eastAsia="宋体" w:hAnsi="宋体" w:cs="宋体"/>
          <w:spacing w:val="9"/>
          <w:sz w:val="24"/>
          <w:szCs w:val="24"/>
        </w:rPr>
        <w:t>很显然的时候，上述</w:t>
      </w:r>
      <w:r>
        <w:rPr>
          <w:rFonts w:ascii="Times New Roman" w:eastAsia="Times New Roman" w:hAnsi="Times New Roman" w:cs="Times New Roman"/>
          <w:i/>
          <w:spacing w:val="9"/>
          <w:sz w:val="24"/>
          <w:szCs w:val="24"/>
        </w:rPr>
        <w:t>B</w:t>
      </w:r>
      <w:r>
        <w:rPr>
          <w:rFonts w:ascii="Times New Roman" w:eastAsia="Times New Roman" w:hAnsi="Times New Roman" w:cs="Times New Roman"/>
          <w:i/>
          <w:spacing w:val="9"/>
          <w:position w:val="9"/>
          <w:sz w:val="16"/>
          <w:szCs w:val="16"/>
        </w:rPr>
        <w:t xml:space="preserve">V </w:t>
      </w:r>
      <w:r>
        <w:rPr>
          <w:rFonts w:ascii="宋体" w:eastAsia="宋体" w:hAnsi="宋体" w:cs="宋体"/>
          <w:sz w:val="24"/>
          <w:szCs w:val="24"/>
        </w:rPr>
        <w:t>中的</w:t>
      </w:r>
      <w:r>
        <w:rPr>
          <w:rFonts w:ascii="Times New Roman" w:eastAsia="Times New Roman" w:hAnsi="Times New Roman" w:cs="Times New Roman"/>
          <w:i/>
          <w:sz w:val="24"/>
          <w:szCs w:val="24"/>
        </w:rPr>
        <w:t xml:space="preserve">V </w:t>
      </w:r>
      <w:r>
        <w:rPr>
          <w:rFonts w:ascii="宋体" w:eastAsia="宋体" w:hAnsi="宋体" w:cs="宋体"/>
          <w:spacing w:val="5"/>
          <w:sz w:val="24"/>
          <w:szCs w:val="24"/>
        </w:rPr>
        <w:t>可以省略，记为</w:t>
      </w:r>
      <w:r>
        <w:rPr>
          <w:rFonts w:ascii="Times New Roman" w:eastAsia="Times New Roman" w:hAnsi="Times New Roman" w:cs="Times New Roman"/>
          <w:i/>
          <w:spacing w:val="5"/>
          <w:sz w:val="24"/>
          <w:szCs w:val="24"/>
        </w:rPr>
        <w:t>B</w:t>
      </w:r>
      <w:r>
        <w:rPr>
          <w:rFonts w:ascii="Times New Roman" w:eastAsia="Times New Roman" w:hAnsi="Times New Roman" w:cs="Times New Roman"/>
          <w:i/>
          <w:spacing w:val="5"/>
          <w:position w:val="-3"/>
          <w:sz w:val="16"/>
          <w:szCs w:val="16"/>
        </w:rPr>
        <w:t>n</w:t>
      </w:r>
      <w:r>
        <w:rPr>
          <w:rFonts w:ascii="宋体" w:eastAsia="宋体" w:hAnsi="宋体" w:cs="宋体"/>
          <w:spacing w:val="5"/>
          <w:sz w:val="24"/>
          <w:szCs w:val="24"/>
        </w:rPr>
        <w:t>。</w:t>
      </w:r>
      <w:r>
        <w:rPr>
          <w:rFonts w:ascii="宋体" w:eastAsia="宋体" w:hAnsi="宋体" w:cs="宋体"/>
          <w:spacing w:val="-17"/>
          <w:sz w:val="24"/>
          <w:szCs w:val="24"/>
        </w:rPr>
        <w:t xml:space="preserve"> </w:t>
      </w:r>
      <w:r>
        <w:rPr>
          <w:rFonts w:ascii="宋体" w:eastAsia="宋体" w:hAnsi="宋体" w:cs="宋体"/>
          <w:sz w:val="24"/>
          <w:szCs w:val="24"/>
        </w:rPr>
        <w:t>此</w:t>
      </w:r>
    </w:p>
    <w:p w:rsidR="00A115BF" w:rsidRDefault="00646F36">
      <w:pPr>
        <w:spacing w:before="19" w:line="388" w:lineRule="exact"/>
        <w:ind w:left="119"/>
        <w:rPr>
          <w:rFonts w:ascii="Euclid" w:eastAsia="Euclid" w:hAnsi="Euclid" w:cs="Euclid"/>
          <w:sz w:val="24"/>
          <w:szCs w:val="24"/>
        </w:rPr>
      </w:pPr>
      <w:r>
        <w:rPr>
          <w:rFonts w:ascii="宋体" w:eastAsia="宋体" w:hAnsi="宋体" w:cs="宋体"/>
          <w:spacing w:val="2"/>
          <w:sz w:val="24"/>
          <w:szCs w:val="24"/>
        </w:rPr>
        <w:t>外，当讨论的</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 xml:space="preserve">i </w:t>
      </w:r>
      <w:r>
        <w:rPr>
          <w:rFonts w:ascii="Times New Roman" w:eastAsia="Times New Roman" w:hAnsi="Times New Roman" w:cs="Times New Roman"/>
          <w:i/>
          <w:spacing w:val="23"/>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i</w:t>
      </w:r>
      <w:r>
        <w:rPr>
          <w:rFonts w:ascii="Times New Roman" w:eastAsia="Times New Roman" w:hAnsi="Times New Roman" w:cs="Times New Roman"/>
          <w:i/>
          <w:spacing w:val="17"/>
          <w:sz w:val="24"/>
          <w:szCs w:val="24"/>
        </w:rPr>
        <w:t xml:space="preserve"> </w:t>
      </w:r>
      <w:r>
        <w:rPr>
          <w:rFonts w:ascii="Euclid" w:eastAsia="Euclid" w:hAnsi="Euclid" w:cs="Euclid"/>
          <w:sz w:val="24"/>
          <w:szCs w:val="24"/>
        </w:rPr>
        <w:t>=</w:t>
      </w:r>
      <w:r>
        <w:rPr>
          <w:rFonts w:ascii="Euclid" w:eastAsia="Euclid" w:hAnsi="Euclid" w:cs="Euclid"/>
          <w:spacing w:val="-3"/>
          <w:sz w:val="24"/>
          <w:szCs w:val="24"/>
        </w:rPr>
        <w:t xml:space="preserve"> </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spacing w:val="3"/>
          <w:sz w:val="24"/>
          <w:szCs w:val="24"/>
        </w:rPr>
        <w:t>2</w:t>
      </w:r>
      <w:r>
        <w:rPr>
          <w:rFonts w:ascii="Euclid" w:eastAsia="Euclid" w:hAnsi="Euclid" w:cs="Euclid"/>
          <w:spacing w:val="3"/>
          <w:sz w:val="24"/>
          <w:szCs w:val="24"/>
        </w:rPr>
        <w:t>)</w:t>
      </w:r>
      <w:r>
        <w:rPr>
          <w:rFonts w:ascii="宋体" w:eastAsia="宋体" w:hAnsi="宋体" w:cs="宋体"/>
          <w:spacing w:val="3"/>
          <w:sz w:val="24"/>
          <w:szCs w:val="24"/>
        </w:rPr>
        <w:t>是显然的时候，可以使用</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3"/>
          <w:sz w:val="24"/>
          <w:szCs w:val="24"/>
        </w:rPr>
        <w:t xml:space="preserve"> </w:t>
      </w:r>
      <w:r>
        <w:rPr>
          <w:rFonts w:ascii="Cambria" w:eastAsia="Cambria" w:hAnsi="Cambria" w:cs="Cambria"/>
          <w:sz w:val="24"/>
          <w:szCs w:val="24"/>
        </w:rPr>
        <w:t>∈</w:t>
      </w:r>
      <w:r>
        <w:rPr>
          <w:rFonts w:ascii="Cambria" w:eastAsia="Cambria" w:hAnsi="Cambria" w:cs="Cambria"/>
          <w:spacing w:val="24"/>
          <w:sz w:val="24"/>
          <w:szCs w:val="24"/>
        </w:rPr>
        <w:t xml:space="preserve"> </w:t>
      </w:r>
      <w:r>
        <w:rPr>
          <w:rFonts w:ascii="Times New Roman" w:eastAsia="Times New Roman" w:hAnsi="Times New Roman" w:cs="Times New Roman"/>
          <w:i/>
          <w:spacing w:val="2"/>
          <w:sz w:val="24"/>
          <w:szCs w:val="24"/>
        </w:rPr>
        <w:t>B</w:t>
      </w:r>
      <w:r>
        <w:rPr>
          <w:rFonts w:ascii="Times New Roman" w:eastAsia="Times New Roman" w:hAnsi="Times New Roman" w:cs="Times New Roman"/>
          <w:i/>
          <w:spacing w:val="2"/>
          <w:position w:val="-3"/>
          <w:sz w:val="16"/>
          <w:szCs w:val="16"/>
        </w:rPr>
        <w:t>n</w:t>
      </w:r>
      <w:r>
        <w:rPr>
          <w:rFonts w:ascii="宋体" w:eastAsia="宋体" w:hAnsi="宋体" w:cs="宋体"/>
          <w:spacing w:val="2"/>
          <w:sz w:val="24"/>
          <w:szCs w:val="24"/>
        </w:rPr>
        <w:t>代替</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Verdana" w:eastAsia="Verdana" w:hAnsi="Verdana" w:cs="Verdana"/>
          <w:i/>
          <w:spacing w:val="2"/>
          <w:sz w:val="24"/>
          <w:szCs w:val="24"/>
        </w:rPr>
        <w:t>,</w:t>
      </w:r>
      <w:r>
        <w:rPr>
          <w:rFonts w:ascii="Verdana" w:eastAsia="Verdana" w:hAnsi="Verdana" w:cs="Verdana"/>
          <w:i/>
          <w:spacing w:val="-48"/>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p>
    <w:p w:rsidR="00A115BF" w:rsidRDefault="00646F36">
      <w:pPr>
        <w:pStyle w:val="a3"/>
        <w:spacing w:line="341" w:lineRule="exact"/>
        <w:rPr>
          <w:rFonts w:ascii="宋体" w:eastAsia="宋体" w:hAnsi="宋体" w:cs="宋体"/>
        </w:rPr>
      </w:pPr>
      <w:r>
        <w:rPr>
          <w:rFonts w:ascii="Cambria" w:eastAsia="Cambria" w:hAnsi="Cambria" w:cs="Cambria"/>
        </w:rPr>
        <w:t xml:space="preserve">∈ </w:t>
      </w:r>
      <w:r>
        <w:rPr>
          <w:rFonts w:cs="Times New Roman"/>
          <w:i/>
          <w:spacing w:val="-5"/>
        </w:rPr>
        <w:t>B</w:t>
      </w:r>
      <w:r>
        <w:rPr>
          <w:rFonts w:cs="Times New Roman"/>
          <w:i/>
          <w:spacing w:val="-5"/>
          <w:position w:val="-3"/>
          <w:sz w:val="16"/>
          <w:szCs w:val="16"/>
        </w:rPr>
        <w:t>n</w:t>
      </w:r>
      <w:r>
        <w:rPr>
          <w:rFonts w:ascii="宋体" w:eastAsia="宋体" w:hAnsi="宋体" w:cs="宋体"/>
          <w:spacing w:val="-5"/>
        </w:rPr>
        <w:t>。</w:t>
      </w:r>
      <w:r>
        <w:rPr>
          <w:rFonts w:ascii="宋体" w:eastAsia="宋体" w:hAnsi="宋体" w:cs="宋体"/>
          <w:spacing w:val="-5"/>
        </w:rPr>
        <w:t xml:space="preserve"> </w:t>
      </w:r>
      <w:r>
        <w:rPr>
          <w:rFonts w:ascii="宋体" w:eastAsia="宋体" w:hAnsi="宋体" w:cs="宋体"/>
          <w:spacing w:val="-4"/>
        </w:rPr>
        <w:t>有界</w:t>
      </w:r>
      <w:r>
        <w:rPr>
          <w:rFonts w:cs="Times New Roman"/>
          <w:i/>
          <w:spacing w:val="-4"/>
        </w:rPr>
        <w:t>V</w:t>
      </w:r>
      <w:r>
        <w:rPr>
          <w:rFonts w:cs="Times New Roman"/>
          <w:i/>
          <w:spacing w:val="-41"/>
        </w:rPr>
        <w:t xml:space="preserve"> </w:t>
      </w:r>
      <w:r>
        <w:t>-</w:t>
      </w:r>
      <w:r>
        <w:rPr>
          <w:rFonts w:ascii="宋体" w:eastAsia="宋体" w:hAnsi="宋体" w:cs="宋体"/>
        </w:rPr>
        <w:t>互模拟关系就可以定义如下：</w:t>
      </w:r>
    </w:p>
    <w:p w:rsidR="00A115BF" w:rsidRDefault="00646F36">
      <w:pPr>
        <w:spacing w:before="110"/>
        <w:ind w:left="119"/>
        <w:rPr>
          <w:rFonts w:ascii="楷体" w:eastAsia="楷体" w:hAnsi="楷体" w:cs="楷体"/>
          <w:sz w:val="24"/>
          <w:szCs w:val="24"/>
        </w:rPr>
      </w:pPr>
      <w:r>
        <w:rPr>
          <w:rFonts w:ascii="黑体" w:eastAsia="黑体" w:hAnsi="黑体" w:cs="黑体"/>
          <w:w w:val="105"/>
          <w:sz w:val="24"/>
          <w:szCs w:val="24"/>
        </w:rPr>
        <w:t>定义</w:t>
      </w:r>
      <w:r>
        <w:rPr>
          <w:rFonts w:ascii="黑体" w:eastAsia="黑体" w:hAnsi="黑体" w:cs="黑体"/>
          <w:spacing w:val="-88"/>
          <w:w w:val="105"/>
          <w:sz w:val="24"/>
          <w:szCs w:val="24"/>
        </w:rPr>
        <w:t xml:space="preserve"> </w:t>
      </w:r>
      <w:r>
        <w:rPr>
          <w:rFonts w:ascii="Times New Roman" w:eastAsia="Times New Roman" w:hAnsi="Times New Roman" w:cs="Times New Roman"/>
          <w:b/>
          <w:bCs/>
          <w:w w:val="105"/>
          <w:sz w:val="24"/>
          <w:szCs w:val="24"/>
        </w:rPr>
        <w:t>5.1</w:t>
      </w:r>
      <w:r>
        <w:rPr>
          <w:rFonts w:ascii="Times New Roman" w:eastAsia="Times New Roman" w:hAnsi="Times New Roman" w:cs="Times New Roman"/>
          <w:b/>
          <w:bCs/>
          <w:spacing w:val="-25"/>
          <w:w w:val="105"/>
          <w:sz w:val="24"/>
          <w:szCs w:val="24"/>
        </w:rPr>
        <w:t xml:space="preserve"> </w:t>
      </w:r>
      <w:r>
        <w:rPr>
          <w:rFonts w:ascii="Times New Roman" w:eastAsia="Times New Roman" w:hAnsi="Times New Roman" w:cs="Times New Roman"/>
          <w:spacing w:val="-3"/>
          <w:w w:val="105"/>
          <w:sz w:val="24"/>
          <w:szCs w:val="24"/>
        </w:rPr>
        <w:t>(</w:t>
      </w:r>
      <w:r>
        <w:rPr>
          <w:rFonts w:ascii="宋体" w:eastAsia="宋体" w:hAnsi="宋体" w:cs="宋体"/>
          <w:spacing w:val="-3"/>
          <w:w w:val="105"/>
          <w:sz w:val="24"/>
          <w:szCs w:val="24"/>
        </w:rPr>
        <w:t>有界</w:t>
      </w:r>
      <w:r>
        <w:rPr>
          <w:rFonts w:ascii="Times New Roman" w:eastAsia="Times New Roman" w:hAnsi="Times New Roman" w:cs="Times New Roman"/>
          <w:i/>
          <w:spacing w:val="-3"/>
          <w:w w:val="105"/>
          <w:sz w:val="24"/>
          <w:szCs w:val="24"/>
        </w:rPr>
        <w:t>V</w:t>
      </w:r>
      <w:r>
        <w:rPr>
          <w:rFonts w:ascii="Times New Roman" w:eastAsia="Times New Roman" w:hAnsi="Times New Roman" w:cs="Times New Roman"/>
          <w:i/>
          <w:spacing w:val="-44"/>
          <w:w w:val="105"/>
          <w:sz w:val="24"/>
          <w:szCs w:val="24"/>
        </w:rPr>
        <w:t xml:space="preserve"> </w:t>
      </w:r>
      <w:r>
        <w:rPr>
          <w:rFonts w:ascii="Times New Roman" w:eastAsia="Times New Roman" w:hAnsi="Times New Roman" w:cs="Times New Roman"/>
          <w:w w:val="105"/>
          <w:sz w:val="24"/>
          <w:szCs w:val="24"/>
        </w:rPr>
        <w:t>-</w:t>
      </w:r>
      <w:r>
        <w:rPr>
          <w:rFonts w:ascii="宋体" w:eastAsia="宋体" w:hAnsi="宋体" w:cs="宋体"/>
          <w:w w:val="105"/>
          <w:sz w:val="24"/>
          <w:szCs w:val="24"/>
        </w:rPr>
        <w:t>互模拟</w:t>
      </w:r>
      <w:r>
        <w:rPr>
          <w:rFonts w:ascii="Times New Roman" w:eastAsia="Times New Roman" w:hAnsi="Times New Roman" w:cs="Times New Roman"/>
          <w:w w:val="105"/>
          <w:sz w:val="24"/>
          <w:szCs w:val="24"/>
        </w:rPr>
        <w:t>)</w:t>
      </w:r>
      <w:r>
        <w:rPr>
          <w:rFonts w:ascii="Times New Roman" w:eastAsia="Times New Roman" w:hAnsi="Times New Roman" w:cs="Times New Roman"/>
          <w:b/>
          <w:bCs/>
          <w:w w:val="105"/>
          <w:sz w:val="24"/>
          <w:szCs w:val="24"/>
        </w:rPr>
        <w:t xml:space="preserve">. </w:t>
      </w:r>
      <w:r>
        <w:rPr>
          <w:rFonts w:ascii="楷体" w:eastAsia="楷体" w:hAnsi="楷体" w:cs="楷体"/>
          <w:spacing w:val="-6"/>
          <w:w w:val="105"/>
          <w:sz w:val="24"/>
          <w:szCs w:val="24"/>
        </w:rPr>
        <w:t>令</w:t>
      </w:r>
      <w:r>
        <w:rPr>
          <w:rFonts w:ascii="Times New Roman" w:eastAsia="Times New Roman" w:hAnsi="Times New Roman" w:cs="Times New Roman"/>
          <w:i/>
          <w:spacing w:val="-6"/>
          <w:w w:val="105"/>
          <w:sz w:val="24"/>
          <w:szCs w:val="24"/>
        </w:rPr>
        <w:t>V</w:t>
      </w:r>
      <w:r>
        <w:rPr>
          <w:rFonts w:ascii="Times New Roman" w:eastAsia="Times New Roman" w:hAnsi="Times New Roman" w:cs="Times New Roman"/>
          <w:i/>
          <w:spacing w:val="-44"/>
          <w:w w:val="105"/>
          <w:sz w:val="24"/>
          <w:szCs w:val="24"/>
        </w:rPr>
        <w:t xml:space="preserve"> </w:t>
      </w:r>
      <w:r>
        <w:rPr>
          <w:rFonts w:ascii="楷体" w:eastAsia="楷体" w:hAnsi="楷体" w:cs="楷体"/>
          <w:w w:val="105"/>
          <w:sz w:val="24"/>
          <w:szCs w:val="24"/>
        </w:rPr>
        <w:t>是</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29"/>
          <w:w w:val="105"/>
          <w:sz w:val="24"/>
          <w:szCs w:val="24"/>
        </w:rPr>
        <w:t xml:space="preserve"> </w:t>
      </w:r>
      <w:r>
        <w:rPr>
          <w:rFonts w:ascii="楷体" w:eastAsia="楷体" w:hAnsi="楷体" w:cs="楷体"/>
          <w:w w:val="105"/>
          <w:sz w:val="24"/>
          <w:szCs w:val="24"/>
        </w:rPr>
        <w:t>的一个子集，</w: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29"/>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w w:val="105"/>
          <w:sz w:val="24"/>
          <w:szCs w:val="24"/>
        </w:rPr>
        <w:t>1</w:t>
      </w:r>
      <w:r>
        <w:rPr>
          <w:rFonts w:ascii="Verdana" w:eastAsia="Verdana" w:hAnsi="Verdana" w:cs="Verdana"/>
          <w:i/>
          <w:w w:val="105"/>
          <w:sz w:val="24"/>
          <w:szCs w:val="24"/>
        </w:rPr>
        <w:t>,</w:t>
      </w:r>
      <w:r>
        <w:rPr>
          <w:rFonts w:ascii="Verdana" w:eastAsia="Verdana" w:hAnsi="Verdana" w:cs="Verdana"/>
          <w:i/>
          <w:spacing w:val="-72"/>
          <w:w w:val="105"/>
          <w:sz w:val="24"/>
          <w:szCs w:val="24"/>
        </w:rPr>
        <w:t xml:space="preserve"> </w:t>
      </w:r>
      <w:r>
        <w:rPr>
          <w:rFonts w:ascii="Times New Roman" w:eastAsia="Times New Roman" w:hAnsi="Times New Roman" w:cs="Times New Roman"/>
          <w:w w:val="105"/>
          <w:sz w:val="24"/>
          <w:szCs w:val="24"/>
        </w:rPr>
        <w:t>2</w:t>
      </w:r>
      <w:r>
        <w:rPr>
          <w:rFonts w:ascii="Cambria" w:eastAsia="Cambria" w:hAnsi="Cambria" w:cs="Cambria"/>
          <w:w w:val="105"/>
          <w:sz w:val="24"/>
          <w:szCs w:val="24"/>
        </w:rPr>
        <w:t>}</w:t>
      </w:r>
      <w:r>
        <w:rPr>
          <w:rFonts w:ascii="楷体" w:eastAsia="楷体" w:hAnsi="楷体" w:cs="楷体"/>
          <w:w w:val="105"/>
          <w:sz w:val="24"/>
          <w:szCs w:val="24"/>
        </w:rPr>
        <w:t>，</w:t>
      </w:r>
      <w:r>
        <w:rPr>
          <w:rFonts w:ascii="Times New Roman" w:eastAsia="Times New Roman" w:hAnsi="Times New Roman" w:cs="Times New Roman"/>
          <w:i/>
          <w:w w:val="105"/>
          <w:sz w:val="24"/>
          <w:szCs w:val="24"/>
        </w:rPr>
        <w:t>K</w:t>
      </w:r>
      <w:r>
        <w:rPr>
          <w:rFonts w:ascii="Times New Roman" w:eastAsia="Times New Roman" w:hAnsi="Times New Roman" w:cs="Times New Roman"/>
          <w:w w:val="105"/>
          <w:position w:val="-3"/>
          <w:sz w:val="16"/>
          <w:szCs w:val="16"/>
        </w:rPr>
        <w:t>1</w:t>
      </w:r>
      <w:r>
        <w:rPr>
          <w:rFonts w:ascii="楷体" w:eastAsia="楷体" w:hAnsi="楷体" w:cs="楷体"/>
          <w:w w:val="105"/>
          <w:sz w:val="24"/>
          <w:szCs w:val="24"/>
        </w:rPr>
        <w:t>和</w:t>
      </w:r>
      <w:r>
        <w:rPr>
          <w:rFonts w:ascii="Times New Roman" w:eastAsia="Times New Roman" w:hAnsi="Times New Roman" w:cs="Times New Roman"/>
          <w:i/>
          <w:w w:val="105"/>
          <w:sz w:val="24"/>
          <w:szCs w:val="24"/>
        </w:rPr>
        <w:t>K</w:t>
      </w:r>
      <w:r>
        <w:rPr>
          <w:rFonts w:ascii="Times New Roman" w:eastAsia="Times New Roman" w:hAnsi="Times New Roman" w:cs="Times New Roman"/>
          <w:w w:val="105"/>
          <w:position w:val="-3"/>
          <w:sz w:val="16"/>
          <w:szCs w:val="16"/>
        </w:rPr>
        <w:t>2</w:t>
      </w:r>
      <w:r>
        <w:rPr>
          <w:rFonts w:ascii="楷体" w:eastAsia="楷体" w:hAnsi="楷体" w:cs="楷体"/>
          <w:w w:val="105"/>
          <w:sz w:val="24"/>
          <w:szCs w:val="24"/>
        </w:rPr>
        <w:t>是结构。</w:t>
      </w:r>
    </w:p>
    <w:p w:rsidR="00A115BF" w:rsidRDefault="00646F36">
      <w:pPr>
        <w:spacing w:before="247" w:line="384" w:lineRule="exact"/>
        <w:ind w:left="468"/>
        <w:rPr>
          <w:rFonts w:ascii="楷体" w:eastAsia="楷体" w:hAnsi="楷体" w:cs="楷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30"/>
          <w:sz w:val="24"/>
          <w:szCs w:val="24"/>
        </w:rPr>
        <w:t xml:space="preserve"> </w:t>
      </w:r>
      <w:r>
        <w:rPr>
          <w:rFonts w:ascii="Times New Roman" w:eastAsia="Times New Roman" w:hAnsi="Times New Roman" w:cs="Times New Roman"/>
          <w:i/>
          <w:w w:val="105"/>
          <w:sz w:val="24"/>
          <w:szCs w:val="24"/>
        </w:rPr>
        <w:t>K</w:t>
      </w:r>
      <w:r>
        <w:rPr>
          <w:rFonts w:ascii="Times New Roman" w:eastAsia="Times New Roman" w:hAnsi="Times New Roman" w:cs="Times New Roman"/>
          <w:w w:val="105"/>
          <w:position w:val="-3"/>
          <w:sz w:val="16"/>
          <w:szCs w:val="16"/>
        </w:rPr>
        <w:t>1</w:t>
      </w:r>
      <w:r>
        <w:rPr>
          <w:rFonts w:ascii="楷体" w:eastAsia="楷体" w:hAnsi="楷体" w:cs="楷体"/>
          <w:w w:val="105"/>
          <w:sz w:val="24"/>
          <w:szCs w:val="24"/>
        </w:rPr>
        <w:t>和</w:t>
      </w:r>
      <w:r>
        <w:rPr>
          <w:rFonts w:ascii="Times New Roman" w:eastAsia="Times New Roman" w:hAnsi="Times New Roman" w:cs="Times New Roman"/>
          <w:i/>
          <w:w w:val="105"/>
          <w:sz w:val="24"/>
          <w:szCs w:val="24"/>
        </w:rPr>
        <w:t>K</w:t>
      </w:r>
      <w:r>
        <w:rPr>
          <w:rFonts w:ascii="Times New Roman" w:eastAsia="Times New Roman" w:hAnsi="Times New Roman" w:cs="Times New Roman"/>
          <w:w w:val="105"/>
          <w:position w:val="-3"/>
          <w:sz w:val="16"/>
          <w:szCs w:val="16"/>
        </w:rPr>
        <w:t>2</w:t>
      </w:r>
      <w:r>
        <w:rPr>
          <w:rFonts w:ascii="楷体" w:eastAsia="楷体" w:hAnsi="楷体" w:cs="楷体"/>
          <w:w w:val="105"/>
          <w:sz w:val="24"/>
          <w:szCs w:val="24"/>
        </w:rPr>
        <w:t>是有界</w:t>
      </w:r>
      <w:r>
        <w:rPr>
          <w:rFonts w:ascii="Times New Roman" w:eastAsia="Times New Roman" w:hAnsi="Times New Roman" w:cs="Times New Roman"/>
          <w:i/>
          <w:w w:val="105"/>
          <w:sz w:val="24"/>
          <w:szCs w:val="24"/>
        </w:rPr>
        <w:t>V-</w:t>
      </w:r>
      <w:r>
        <w:rPr>
          <w:rFonts w:ascii="楷体" w:eastAsia="楷体" w:hAnsi="楷体" w:cs="楷体"/>
          <w:w w:val="105"/>
          <w:sz w:val="24"/>
          <w:szCs w:val="24"/>
        </w:rPr>
        <w:t>互模拟的，当且仅当对所有</w:t>
      </w:r>
      <w:r>
        <w:rPr>
          <w:rFonts w:ascii="Times New Roman" w:eastAsia="Times New Roman" w:hAnsi="Times New Roman" w:cs="Times New Roman"/>
          <w:i/>
          <w:w w:val="105"/>
          <w:sz w:val="24"/>
          <w:szCs w:val="24"/>
        </w:rPr>
        <w:t>n</w:t>
      </w:r>
      <w:r>
        <w:rPr>
          <w:rFonts w:ascii="Times New Roman" w:eastAsia="Times New Roman" w:hAnsi="Times New Roman" w:cs="Times New Roman"/>
          <w:i/>
          <w:spacing w:val="-17"/>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Times New Roman" w:eastAsia="Times New Roman" w:hAnsi="Times New Roman" w:cs="Times New Roman"/>
          <w:spacing w:val="-3"/>
          <w:w w:val="105"/>
          <w:sz w:val="24"/>
          <w:szCs w:val="24"/>
        </w:rPr>
        <w:t>0</w:t>
      </w:r>
      <w:r>
        <w:rPr>
          <w:rFonts w:ascii="楷体" w:eastAsia="楷体" w:hAnsi="楷体" w:cs="楷体"/>
          <w:spacing w:val="-3"/>
          <w:w w:val="105"/>
          <w:sz w:val="24"/>
          <w:szCs w:val="24"/>
        </w:rPr>
        <w:t>，都有</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K</w:t>
      </w:r>
      <w:r>
        <w:rPr>
          <w:rFonts w:ascii="Times New Roman" w:eastAsia="Times New Roman" w:hAnsi="Times New Roman" w:cs="Times New Roman"/>
          <w:spacing w:val="-3"/>
          <w:w w:val="105"/>
          <w:position w:val="-3"/>
          <w:sz w:val="16"/>
          <w:szCs w:val="16"/>
        </w:rPr>
        <w:t>1</w:t>
      </w:r>
      <w:r>
        <w:rPr>
          <w:rFonts w:ascii="Verdana" w:eastAsia="Verdana" w:hAnsi="Verdana" w:cs="Verdana"/>
          <w:i/>
          <w:spacing w:val="-3"/>
          <w:w w:val="105"/>
          <w:sz w:val="24"/>
          <w:szCs w:val="24"/>
        </w:rPr>
        <w:t>,</w:t>
      </w:r>
      <w:r>
        <w:rPr>
          <w:rFonts w:ascii="Verdana" w:eastAsia="Verdana" w:hAnsi="Verdana" w:cs="Verdana"/>
          <w:i/>
          <w:spacing w:val="-58"/>
          <w:w w:val="105"/>
          <w:sz w:val="24"/>
          <w:szCs w:val="24"/>
        </w:rPr>
        <w:t xml:space="preserve"> </w:t>
      </w:r>
      <w:r>
        <w:rPr>
          <w:rFonts w:ascii="Times New Roman" w:eastAsia="Times New Roman" w:hAnsi="Times New Roman" w:cs="Times New Roman"/>
          <w:i/>
          <w:spacing w:val="2"/>
          <w:w w:val="105"/>
          <w:sz w:val="24"/>
          <w:szCs w:val="24"/>
        </w:rPr>
        <w:t>K</w:t>
      </w:r>
      <w:r>
        <w:rPr>
          <w:rFonts w:ascii="Times New Roman" w:eastAsia="Times New Roman" w:hAnsi="Times New Roman" w:cs="Times New Roman"/>
          <w:spacing w:val="2"/>
          <w:w w:val="105"/>
          <w:position w:val="-3"/>
          <w:sz w:val="16"/>
          <w:szCs w:val="16"/>
        </w:rPr>
        <w:t>2</w:t>
      </w:r>
      <w:r>
        <w:rPr>
          <w:rFonts w:ascii="Euclid" w:eastAsia="Euclid" w:hAnsi="Euclid" w:cs="Euclid"/>
          <w:spacing w:val="2"/>
          <w:w w:val="105"/>
          <w:sz w:val="24"/>
          <w:szCs w:val="24"/>
        </w:rPr>
        <w:t>)</w:t>
      </w:r>
      <w:r>
        <w:rPr>
          <w:rFonts w:ascii="Euclid" w:eastAsia="Euclid" w:hAnsi="Euclid" w:cs="Euclid"/>
          <w:spacing w:val="-38"/>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3"/>
          <w:sz w:val="16"/>
          <w:szCs w:val="16"/>
        </w:rPr>
        <w:t>n</w:t>
      </w:r>
      <w:r>
        <w:rPr>
          <w:rFonts w:ascii="楷体" w:eastAsia="楷体" w:hAnsi="楷体" w:cs="楷体"/>
          <w:w w:val="105"/>
          <w:sz w:val="24"/>
          <w:szCs w:val="24"/>
        </w:rPr>
        <w:t>。若</w:t>
      </w:r>
      <w:r>
        <w:rPr>
          <w:rFonts w:ascii="Times New Roman" w:eastAsia="Times New Roman" w:hAnsi="Times New Roman" w:cs="Times New Roman"/>
          <w:i/>
          <w:w w:val="105"/>
          <w:sz w:val="24"/>
          <w:szCs w:val="24"/>
        </w:rPr>
        <w:t>K</w:t>
      </w:r>
      <w:r>
        <w:rPr>
          <w:rFonts w:ascii="Times New Roman" w:eastAsia="Times New Roman" w:hAnsi="Times New Roman" w:cs="Times New Roman"/>
          <w:w w:val="105"/>
          <w:position w:val="-3"/>
          <w:sz w:val="16"/>
          <w:szCs w:val="16"/>
        </w:rPr>
        <w:t>1</w:t>
      </w:r>
      <w:r>
        <w:rPr>
          <w:rFonts w:ascii="楷体" w:eastAsia="楷体" w:hAnsi="楷体" w:cs="楷体"/>
          <w:w w:val="105"/>
          <w:sz w:val="24"/>
          <w:szCs w:val="24"/>
        </w:rPr>
        <w:t>和</w:t>
      </w:r>
      <w:r>
        <w:rPr>
          <w:rFonts w:ascii="Times New Roman" w:eastAsia="Times New Roman" w:hAnsi="Times New Roman" w:cs="Times New Roman"/>
          <w:i/>
          <w:w w:val="105"/>
          <w:sz w:val="24"/>
          <w:szCs w:val="24"/>
        </w:rPr>
        <w:t>K</w:t>
      </w:r>
      <w:r>
        <w:rPr>
          <w:rFonts w:ascii="Times New Roman" w:eastAsia="Times New Roman" w:hAnsi="Times New Roman" w:cs="Times New Roman"/>
          <w:w w:val="105"/>
          <w:position w:val="-3"/>
          <w:sz w:val="16"/>
          <w:szCs w:val="16"/>
        </w:rPr>
        <w:t>2</w:t>
      </w:r>
      <w:r>
        <w:rPr>
          <w:rFonts w:ascii="楷体" w:eastAsia="楷体" w:hAnsi="楷体" w:cs="楷体"/>
          <w:w w:val="105"/>
          <w:sz w:val="24"/>
          <w:szCs w:val="24"/>
        </w:rPr>
        <w:t>是</w:t>
      </w:r>
    </w:p>
    <w:p w:rsidR="00A115BF" w:rsidRDefault="00646F36">
      <w:pPr>
        <w:tabs>
          <w:tab w:val="left" w:pos="3784"/>
          <w:tab w:val="left" w:pos="4126"/>
        </w:tabs>
        <w:spacing w:line="323" w:lineRule="exact"/>
        <w:ind w:left="705"/>
        <w:rPr>
          <w:rFonts w:ascii="楷体" w:eastAsia="楷体" w:hAnsi="楷体" w:cs="楷体"/>
          <w:sz w:val="24"/>
          <w:szCs w:val="24"/>
        </w:rPr>
      </w:pPr>
      <w:r>
        <w:rPr>
          <w:rFonts w:eastAsiaTheme="minorHAnsi"/>
        </w:rPr>
        <w:pict>
          <v:shape id="_x0000_s1577" type="#_x0000_t202" style="position:absolute;left:0;text-align:left;margin-left:244.55pt;margin-top:8.2pt;width:42.75pt;height:12.05pt;z-index:-255016;mso-position-horizontal-relative:page" filled="f" stroked="f">
            <v:textbox inset="0,0,0,0">
              <w:txbxContent>
                <w:p w:rsidR="00A115BF" w:rsidRDefault="00646F36">
                  <w:pPr>
                    <w:tabs>
                      <w:tab w:val="left" w:pos="775"/>
                    </w:tabs>
                    <w:spacing w:line="178" w:lineRule="exact"/>
                    <w:rPr>
                      <w:rFonts w:ascii="Times New Roman" w:eastAsia="Times New Roman" w:hAnsi="Times New Roman" w:cs="Times New Roman"/>
                      <w:sz w:val="16"/>
                      <w:szCs w:val="16"/>
                    </w:rPr>
                  </w:pPr>
                  <w:r>
                    <w:rPr>
                      <w:rFonts w:ascii="Times New Roman" w:eastAsia="Times New Roman" w:hAnsi="Times New Roman" w:cs="Times New Roman"/>
                      <w:w w:val="99"/>
                      <w:sz w:val="16"/>
                      <w:szCs w:val="16"/>
                    </w:rPr>
                    <w:t>1</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7"/>
                      <w:sz w:val="16"/>
                      <w:szCs w:val="16"/>
                    </w:rPr>
                    <w:t xml:space="preserve"> </w:t>
                  </w:r>
                  <w:r>
                    <w:rPr>
                      <w:rFonts w:ascii="Cambria" w:eastAsia="Cambria" w:hAnsi="Cambria" w:cs="Cambria"/>
                      <w:spacing w:val="-8"/>
                      <w:w w:val="108"/>
                      <w:position w:val="4"/>
                      <w:sz w:val="24"/>
                      <w:szCs w:val="24"/>
                    </w:rPr>
                    <w:t>↔</w:t>
                  </w:r>
                  <w:r>
                    <w:rPr>
                      <w:rFonts w:ascii="Times New Roman" w:eastAsia="Times New Roman" w:hAnsi="Times New Roman" w:cs="Times New Roman"/>
                      <w:i/>
                      <w:w w:val="99"/>
                      <w:sz w:val="16"/>
                      <w:szCs w:val="16"/>
                    </w:rPr>
                    <w:t>V</w:t>
                  </w:r>
                  <w:r>
                    <w:rPr>
                      <w:rFonts w:ascii="Times New Roman" w:eastAsia="Times New Roman" w:hAnsi="Times New Roman" w:cs="Times New Roman"/>
                      <w:i/>
                      <w:sz w:val="16"/>
                      <w:szCs w:val="16"/>
                    </w:rPr>
                    <w:tab/>
                  </w:r>
                  <w:r>
                    <w:rPr>
                      <w:rFonts w:ascii="Times New Roman" w:eastAsia="Times New Roman" w:hAnsi="Times New Roman" w:cs="Times New Roman"/>
                      <w:w w:val="99"/>
                      <w:sz w:val="16"/>
                      <w:szCs w:val="16"/>
                    </w:rPr>
                    <w:t>2</w:t>
                  </w:r>
                </w:p>
              </w:txbxContent>
            </v:textbox>
            <w10:wrap anchorx="page"/>
          </v:shape>
        </w:pict>
      </w:r>
      <w:r>
        <w:rPr>
          <w:rFonts w:ascii="楷体" w:eastAsia="楷体" w:hAnsi="楷体" w:cs="楷体"/>
          <w:spacing w:val="1"/>
          <w:sz w:val="24"/>
          <w:szCs w:val="24"/>
        </w:rPr>
        <w:t>有界</w:t>
      </w:r>
      <w:r>
        <w:rPr>
          <w:rFonts w:ascii="Times New Roman" w:eastAsia="Times New Roman" w:hAnsi="Times New Roman" w:cs="Times New Roman"/>
          <w:i/>
          <w:spacing w:val="1"/>
          <w:sz w:val="24"/>
          <w:szCs w:val="24"/>
        </w:rPr>
        <w:t>V-</w:t>
      </w:r>
      <w:r>
        <w:rPr>
          <w:rFonts w:ascii="楷体" w:eastAsia="楷体" w:hAnsi="楷体" w:cs="楷体"/>
          <w:spacing w:val="1"/>
          <w:sz w:val="24"/>
          <w:szCs w:val="24"/>
        </w:rPr>
        <w:t>互模拟的，则记为</w:t>
      </w:r>
      <w:r>
        <w:rPr>
          <w:rFonts w:ascii="Times New Roman" w:eastAsia="Times New Roman" w:hAnsi="Times New Roman" w:cs="Times New Roman"/>
          <w:i/>
          <w:spacing w:val="1"/>
          <w:sz w:val="24"/>
          <w:szCs w:val="24"/>
        </w:rPr>
        <w:t>K</w:t>
      </w:r>
      <w:r>
        <w:rPr>
          <w:rFonts w:ascii="Times New Roman" w:eastAsia="Times New Roman" w:hAnsi="Times New Roman" w:cs="Times New Roman"/>
          <w:i/>
          <w:spacing w:val="1"/>
          <w:sz w:val="24"/>
          <w:szCs w:val="24"/>
        </w:rPr>
        <w:tab/>
      </w:r>
      <w:r>
        <w:rPr>
          <w:rFonts w:ascii="Times New Roman" w:eastAsia="Times New Roman" w:hAnsi="Times New Roman" w:cs="Times New Roman"/>
          <w:i/>
          <w:w w:val="95"/>
          <w:position w:val="14"/>
          <w:sz w:val="16"/>
          <w:szCs w:val="16"/>
        </w:rPr>
        <w:t>B</w:t>
      </w:r>
      <w:r>
        <w:rPr>
          <w:rFonts w:ascii="Times New Roman" w:eastAsia="Times New Roman" w:hAnsi="Times New Roman" w:cs="Times New Roman"/>
          <w:i/>
          <w:w w:val="95"/>
          <w:position w:val="14"/>
          <w:sz w:val="16"/>
          <w:szCs w:val="16"/>
        </w:rPr>
        <w:tab/>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20"/>
          <w:w w:val="110"/>
          <w:sz w:val="24"/>
          <w:szCs w:val="24"/>
        </w:rPr>
        <w:t xml:space="preserve"> </w:t>
      </w:r>
      <w:r>
        <w:rPr>
          <w:rFonts w:ascii="楷体" w:eastAsia="楷体" w:hAnsi="楷体" w:cs="楷体"/>
          <w:w w:val="110"/>
          <w:sz w:val="24"/>
          <w:szCs w:val="24"/>
        </w:rPr>
        <w:t>。</w:t>
      </w:r>
    </w:p>
    <w:p w:rsidR="00A115BF" w:rsidRDefault="00646F36">
      <w:pPr>
        <w:tabs>
          <w:tab w:val="left" w:pos="7341"/>
          <w:tab w:val="left" w:pos="8884"/>
        </w:tabs>
        <w:spacing w:before="37" w:line="79" w:lineRule="exact"/>
        <w:ind w:left="6019"/>
        <w:rPr>
          <w:rFonts w:ascii="Times New Roman" w:eastAsia="Times New Roman" w:hAnsi="Times New Roman" w:cs="Times New Roman"/>
          <w:sz w:val="16"/>
          <w:szCs w:val="16"/>
        </w:rPr>
      </w:pPr>
      <w:hyperlink w:anchor="_bookmark0" w:history="1">
        <w:r>
          <w:rPr>
            <w:rFonts w:ascii="Times New Roman"/>
            <w:w w:val="95"/>
            <w:position w:val="-4"/>
            <w:sz w:val="16"/>
          </w:rPr>
          <w:t>2</w:t>
        </w:r>
      </w:hyperlink>
      <w:r>
        <w:rPr>
          <w:rFonts w:ascii="Times New Roman"/>
          <w:w w:val="95"/>
          <w:position w:val="-4"/>
          <w:sz w:val="16"/>
        </w:rPr>
        <w:tab/>
      </w:r>
      <w:r>
        <w:rPr>
          <w:rFonts w:ascii="Times New Roman"/>
          <w:i/>
          <w:w w:val="95"/>
          <w:sz w:val="16"/>
        </w:rPr>
        <w:t>B</w:t>
      </w:r>
      <w:r>
        <w:rPr>
          <w:rFonts w:ascii="Times New Roman"/>
          <w:i/>
          <w:w w:val="95"/>
          <w:sz w:val="16"/>
        </w:rPr>
        <w:tab/>
      </w:r>
      <w:r>
        <w:rPr>
          <w:rFonts w:ascii="Times New Roman"/>
          <w:i/>
          <w:sz w:val="16"/>
        </w:rPr>
        <w:t>B</w:t>
      </w:r>
    </w:p>
    <w:p w:rsidR="00A115BF" w:rsidRDefault="00646F36">
      <w:pPr>
        <w:spacing w:line="314" w:lineRule="exact"/>
        <w:ind w:left="705" w:hanging="238"/>
        <w:rPr>
          <w:rFonts w:ascii="Times New Roman" w:eastAsia="Times New Roman" w:hAnsi="Times New Roman" w:cs="Times New Roman"/>
          <w:sz w:val="16"/>
          <w:szCs w:val="16"/>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18"/>
          <w:sz w:val="24"/>
          <w:szCs w:val="24"/>
        </w:rPr>
        <w:t xml:space="preserve"> </w:t>
      </w:r>
      <w:r>
        <w:rPr>
          <w:rFonts w:ascii="楷体" w:eastAsia="楷体" w:hAnsi="楷体" w:cs="楷体"/>
          <w:sz w:val="24"/>
          <w:szCs w:val="24"/>
        </w:rPr>
        <w:t>对</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i</w:t>
      </w:r>
      <w:r>
        <w:rPr>
          <w:rFonts w:ascii="楷体" w:eastAsia="楷体" w:hAnsi="楷体" w:cs="楷体"/>
          <w:sz w:val="24"/>
          <w:szCs w:val="24"/>
        </w:rPr>
        <w:t>上的路径</w:t>
      </w:r>
      <w:r>
        <w:rPr>
          <w:rFonts w:ascii="Arial" w:eastAsia="Arial" w:hAnsi="Arial" w:cs="Arial"/>
          <w:i/>
          <w:sz w:val="24"/>
          <w:szCs w:val="24"/>
        </w:rPr>
        <w:t>π</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12"/>
          <w:position w:val="-3"/>
          <w:sz w:val="16"/>
          <w:szCs w:val="16"/>
        </w:rPr>
        <w:t xml:space="preserve"> </w:t>
      </w:r>
      <w:r>
        <w:rPr>
          <w:rFonts w:ascii="Euclid" w:eastAsia="Euclid" w:hAnsi="Euclid" w:cs="Euclid"/>
          <w:sz w:val="24"/>
          <w:szCs w:val="24"/>
        </w:rPr>
        <w:t>=</w:t>
      </w:r>
      <w:r>
        <w:rPr>
          <w:rFonts w:ascii="Euclid" w:eastAsia="Euclid" w:hAnsi="Euclid" w:cs="Euclid"/>
          <w:spacing w:val="-38"/>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i</w:t>
      </w:r>
      <w:r>
        <w:rPr>
          <w:rFonts w:ascii="Verdana" w:eastAsia="Verdana" w:hAnsi="Verdana" w:cs="Verdana"/>
          <w:i/>
          <w:position w:val="-3"/>
          <w:sz w:val="16"/>
          <w:szCs w:val="16"/>
        </w:rPr>
        <w:t>,</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i</w:t>
      </w:r>
      <w:r>
        <w:rPr>
          <w:rFonts w:ascii="Verdana" w:eastAsia="Verdana" w:hAnsi="Verdana" w:cs="Verdana"/>
          <w:i/>
          <w:position w:val="-3"/>
          <w:sz w:val="16"/>
          <w:szCs w:val="16"/>
        </w:rPr>
        <w:t>,</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Euclid" w:eastAsia="Euclid" w:hAnsi="Euclid" w:cs="Euclid"/>
          <w:spacing w:val="-4"/>
          <w:sz w:val="24"/>
          <w:szCs w:val="24"/>
        </w:rPr>
        <w:t>)</w:t>
      </w:r>
      <w:r>
        <w:rPr>
          <w:rFonts w:ascii="楷体" w:eastAsia="楷体" w:hAnsi="楷体" w:cs="楷体"/>
          <w:spacing w:val="-4"/>
          <w:sz w:val="24"/>
          <w:szCs w:val="24"/>
        </w:rPr>
        <w:t>，若对于任意</w:t>
      </w:r>
      <w:r>
        <w:rPr>
          <w:rFonts w:ascii="楷体" w:eastAsia="楷体" w:hAnsi="楷体" w:cs="楷体"/>
          <w:spacing w:val="-82"/>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12"/>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Arial Unicode MS" w:eastAsia="Arial Unicode MS" w:hAnsi="Arial Unicode MS" w:cs="Arial Unicode MS"/>
          <w:sz w:val="24"/>
          <w:szCs w:val="24"/>
        </w:rPr>
        <w:t>N</w:t>
      </w:r>
      <w:r>
        <w:rPr>
          <w:rFonts w:ascii="Cambria" w:eastAsia="Cambria" w:hAnsi="Cambria" w:cs="Cambria"/>
          <w:position w:val="-3"/>
          <w:sz w:val="16"/>
          <w:szCs w:val="16"/>
        </w:rPr>
        <w:t>≥</w:t>
      </w:r>
      <w:r>
        <w:rPr>
          <w:rFonts w:ascii="Times New Roman" w:eastAsia="Times New Roman" w:hAnsi="Times New Roman" w:cs="Times New Roman"/>
          <w:position w:val="-3"/>
          <w:sz w:val="16"/>
          <w:szCs w:val="16"/>
        </w:rPr>
        <w:t xml:space="preserve">1 </w:t>
      </w:r>
      <w:r>
        <w:rPr>
          <w:rFonts w:ascii="Times New Roman" w:eastAsia="Times New Roman" w:hAnsi="Times New Roman" w:cs="Times New Roman"/>
          <w:spacing w:val="22"/>
          <w:position w:val="-3"/>
          <w:sz w:val="16"/>
          <w:szCs w:val="16"/>
        </w:rPr>
        <w:t xml:space="preserve"> </w:t>
      </w:r>
      <w:r>
        <w:rPr>
          <w:rFonts w:ascii="楷体" w:eastAsia="楷体" w:hAnsi="楷体" w:cs="楷体"/>
          <w:spacing w:val="-4"/>
          <w:sz w:val="24"/>
          <w:szCs w:val="24"/>
        </w:rPr>
        <w:t>，都有</w:t>
      </w:r>
      <w:r>
        <w:rPr>
          <w:rFonts w:ascii="Times New Roman" w:eastAsia="Times New Roman" w:hAnsi="Times New Roman" w:cs="Times New Roman"/>
          <w:i/>
          <w:spacing w:val="-4"/>
          <w:sz w:val="24"/>
          <w:szCs w:val="24"/>
        </w:rPr>
        <w:t>K</w:t>
      </w:r>
      <w:r>
        <w:rPr>
          <w:rFonts w:ascii="Times New Roman" w:eastAsia="Times New Roman" w:hAnsi="Times New Roman" w:cs="Times New Roman"/>
          <w:spacing w:val="-4"/>
          <w:position w:val="-3"/>
          <w:sz w:val="16"/>
          <w:szCs w:val="16"/>
        </w:rPr>
        <w:t>1</w:t>
      </w:r>
      <w:r>
        <w:rPr>
          <w:rFonts w:ascii="Verdana" w:eastAsia="Verdana" w:hAnsi="Verdana" w:cs="Verdana"/>
          <w:i/>
          <w:spacing w:val="-4"/>
          <w:position w:val="-3"/>
          <w:sz w:val="16"/>
          <w:szCs w:val="16"/>
        </w:rPr>
        <w:t>,</w:t>
      </w:r>
      <w:r>
        <w:rPr>
          <w:rFonts w:ascii="Verdana" w:eastAsia="Verdana" w:hAnsi="Verdana" w:cs="Verdana"/>
          <w:i/>
          <w:spacing w:val="-32"/>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i/>
          <w:spacing w:val="16"/>
          <w:position w:val="-3"/>
          <w:sz w:val="16"/>
          <w:szCs w:val="16"/>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2"/>
          <w:position w:val="-3"/>
          <w:sz w:val="16"/>
          <w:szCs w:val="16"/>
        </w:rPr>
        <w:t xml:space="preserve"> </w:t>
      </w:r>
      <w:r>
        <w:rPr>
          <w:rFonts w:ascii="Times New Roman" w:eastAsia="Times New Roman" w:hAnsi="Times New Roman" w:cs="Times New Roman"/>
          <w:i/>
          <w:sz w:val="24"/>
          <w:szCs w:val="24"/>
        </w:rPr>
        <w:t>K</w:t>
      </w:r>
      <w:r>
        <w:rPr>
          <w:rFonts w:ascii="Times New Roman" w:eastAsia="Times New Roman" w:hAnsi="Times New Roman" w:cs="Times New Roman"/>
          <w:position w:val="-3"/>
          <w:sz w:val="16"/>
          <w:szCs w:val="16"/>
        </w:rPr>
        <w:t>2</w:t>
      </w:r>
      <w:r>
        <w:rPr>
          <w:rFonts w:ascii="Verdana" w:eastAsia="Verdana" w:hAnsi="Verdana" w:cs="Verdana"/>
          <w:i/>
          <w:position w:val="-3"/>
          <w:sz w:val="16"/>
          <w:szCs w:val="16"/>
        </w:rPr>
        <w:t>,</w:t>
      </w:r>
      <w:r>
        <w:rPr>
          <w:rFonts w:ascii="Verdana" w:eastAsia="Verdana" w:hAnsi="Verdana" w:cs="Verdana"/>
          <w:i/>
          <w:spacing w:val="-32"/>
          <w:position w:val="-3"/>
          <w:sz w:val="16"/>
          <w:szCs w:val="16"/>
        </w:rPr>
        <w:t xml:space="preserve"> </w:t>
      </w:r>
      <w:r>
        <w:rPr>
          <w:rFonts w:ascii="Times New Roman" w:eastAsia="Times New Roman" w:hAnsi="Times New Roman" w:cs="Times New Roman"/>
          <w:i/>
          <w:spacing w:val="-3"/>
          <w:position w:val="-3"/>
          <w:sz w:val="16"/>
          <w:szCs w:val="16"/>
        </w:rPr>
        <w:t>j</w:t>
      </w:r>
      <w:r>
        <w:rPr>
          <w:rFonts w:ascii="楷体" w:eastAsia="楷体" w:hAnsi="楷体" w:cs="楷体"/>
          <w:spacing w:val="-3"/>
          <w:sz w:val="24"/>
          <w:szCs w:val="24"/>
        </w:rPr>
        <w:t>，则</w:t>
      </w:r>
      <w:r>
        <w:rPr>
          <w:rFonts w:ascii="Arial" w:eastAsia="Arial" w:hAnsi="Arial" w:cs="Arial"/>
          <w:i/>
          <w:spacing w:val="-3"/>
          <w:sz w:val="24"/>
          <w:szCs w:val="24"/>
        </w:rPr>
        <w:t>π</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12"/>
          <w:position w:val="-3"/>
          <w:sz w:val="16"/>
          <w:szCs w:val="16"/>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V</w:t>
      </w:r>
    </w:p>
    <w:p w:rsidR="00A115BF" w:rsidRDefault="00646F36">
      <w:pPr>
        <w:spacing w:line="388" w:lineRule="exact"/>
        <w:ind w:left="705"/>
        <w:rPr>
          <w:rFonts w:ascii="楷体" w:eastAsia="楷体" w:hAnsi="楷体" w:cs="楷体"/>
          <w:sz w:val="24"/>
          <w:szCs w:val="24"/>
        </w:rPr>
      </w:pPr>
      <w:r>
        <w:rPr>
          <w:rFonts w:ascii="Arial" w:eastAsia="Arial" w:hAnsi="Arial" w:cs="Arial"/>
          <w:i/>
          <w:spacing w:val="-5"/>
          <w:sz w:val="24"/>
          <w:szCs w:val="24"/>
        </w:rPr>
        <w:t>π</w:t>
      </w:r>
      <w:r>
        <w:rPr>
          <w:rFonts w:ascii="Times New Roman" w:eastAsia="Times New Roman" w:hAnsi="Times New Roman" w:cs="Times New Roman"/>
          <w:spacing w:val="-5"/>
          <w:position w:val="-3"/>
          <w:sz w:val="16"/>
          <w:szCs w:val="16"/>
        </w:rPr>
        <w:t>2</w:t>
      </w:r>
      <w:r>
        <w:rPr>
          <w:rFonts w:ascii="楷体" w:eastAsia="楷体" w:hAnsi="楷体" w:cs="楷体"/>
          <w:spacing w:val="-5"/>
          <w:sz w:val="24"/>
          <w:szCs w:val="24"/>
        </w:rPr>
        <w:t>。</w:t>
      </w:r>
      <w:r>
        <w:rPr>
          <w:rFonts w:ascii="楷体" w:eastAsia="楷体" w:hAnsi="楷体" w:cs="楷体"/>
          <w:spacing w:val="-95"/>
          <w:sz w:val="24"/>
          <w:szCs w:val="24"/>
        </w:rPr>
        <w:t xml:space="preserve"> </w:t>
      </w:r>
      <w:r>
        <w:rPr>
          <w:rFonts w:ascii="楷体" w:eastAsia="楷体" w:hAnsi="楷体" w:cs="楷体"/>
          <w:sz w:val="24"/>
          <w:szCs w:val="24"/>
        </w:rPr>
        <w:t>其中</w:t>
      </w:r>
      <w:r>
        <w:rPr>
          <w:rFonts w:ascii="Times New Roman" w:eastAsia="Times New Roman" w:hAnsi="Times New Roman" w:cs="Times New Roman"/>
          <w:i/>
          <w:sz w:val="24"/>
          <w:szCs w:val="24"/>
        </w:rPr>
        <w:t>K</w:t>
      </w:r>
      <w:r>
        <w:rPr>
          <w:rFonts w:ascii="Times New Roman" w:eastAsia="Times New Roman" w:hAnsi="Times New Roman" w:cs="Times New Roman"/>
          <w:i/>
          <w:position w:val="-3"/>
          <w:sz w:val="16"/>
          <w:szCs w:val="16"/>
        </w:rPr>
        <w:t>i</w:t>
      </w:r>
      <w:r>
        <w:rPr>
          <w:rFonts w:ascii="Verdana" w:eastAsia="Verdana" w:hAnsi="Verdana" w:cs="Verdana"/>
          <w:i/>
          <w:position w:val="-3"/>
          <w:sz w:val="16"/>
          <w:szCs w:val="16"/>
        </w:rPr>
        <w:t>,</w:t>
      </w:r>
      <w:r>
        <w:rPr>
          <w:rFonts w:ascii="Verdana" w:eastAsia="Verdana" w:hAnsi="Verdana" w:cs="Verdana"/>
          <w:i/>
          <w:spacing w:val="-29"/>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i/>
          <w:spacing w:val="39"/>
          <w:position w:val="-3"/>
          <w:sz w:val="16"/>
          <w:szCs w:val="16"/>
        </w:rPr>
        <w:t xml:space="preserve"> </w:t>
      </w:r>
      <w:r>
        <w:rPr>
          <w:rFonts w:ascii="Euclid" w:eastAsia="Euclid" w:hAnsi="Euclid" w:cs="Euclid"/>
          <w:sz w:val="24"/>
          <w:szCs w:val="24"/>
        </w:rPr>
        <w:t>=</w:t>
      </w:r>
      <w:r>
        <w:rPr>
          <w:rFonts w:ascii="Euclid" w:eastAsia="Euclid" w:hAnsi="Euclid" w:cs="Euclid"/>
          <w:spacing w:val="-17"/>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i</w:t>
      </w:r>
      <w:r>
        <w:rPr>
          <w:rFonts w:ascii="Verdana" w:eastAsia="Verdana" w:hAnsi="Verdana" w:cs="Verdana"/>
          <w:i/>
          <w:spacing w:val="2"/>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i</w:t>
      </w:r>
      <w:r>
        <w:rPr>
          <w:rFonts w:ascii="Verdana" w:eastAsia="Verdana" w:hAnsi="Verdana" w:cs="Verdana"/>
          <w:i/>
          <w:position w:val="-3"/>
          <w:sz w:val="16"/>
          <w:szCs w:val="16"/>
        </w:rPr>
        <w:t>,</w:t>
      </w:r>
      <w:r>
        <w:rPr>
          <w:rFonts w:ascii="Verdana" w:eastAsia="Verdana" w:hAnsi="Verdana" w:cs="Verdana"/>
          <w:i/>
          <w:spacing w:val="-29"/>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i/>
          <w:spacing w:val="-25"/>
          <w:position w:val="-3"/>
          <w:sz w:val="16"/>
          <w:szCs w:val="16"/>
        </w:rPr>
        <w:t xml:space="preserve"> </w:t>
      </w:r>
      <w:r>
        <w:rPr>
          <w:rFonts w:ascii="Euclid" w:eastAsia="Euclid" w:hAnsi="Euclid" w:cs="Euclid"/>
          <w:spacing w:val="-12"/>
          <w:sz w:val="24"/>
          <w:szCs w:val="24"/>
        </w:rPr>
        <w:t>)</w:t>
      </w:r>
      <w:r>
        <w:rPr>
          <w:rFonts w:ascii="楷体" w:eastAsia="楷体" w:hAnsi="楷体" w:cs="楷体"/>
          <w:spacing w:val="-12"/>
          <w:sz w:val="24"/>
          <w:szCs w:val="24"/>
        </w:rPr>
        <w:t>。</w:t>
      </w:r>
    </w:p>
    <w:p w:rsidR="00A115BF" w:rsidRDefault="00646F36">
      <w:pPr>
        <w:pStyle w:val="a3"/>
        <w:spacing w:before="199" w:line="316" w:lineRule="exact"/>
        <w:ind w:left="600"/>
        <w:rPr>
          <w:rFonts w:ascii="宋体" w:eastAsia="宋体" w:hAnsi="宋体" w:cs="宋体"/>
        </w:rPr>
      </w:pPr>
      <w:r>
        <w:rPr>
          <w:rFonts w:ascii="宋体" w:eastAsia="宋体" w:hAnsi="宋体" w:cs="宋体"/>
        </w:rPr>
        <w:t>值得注意的是，满足有界</w:t>
      </w:r>
      <w:r>
        <w:rPr>
          <w:rFonts w:cs="Times New Roman"/>
          <w:i/>
        </w:rPr>
        <w:t xml:space="preserve">V </w:t>
      </w:r>
      <w:r>
        <w:rPr>
          <w:spacing w:val="2"/>
        </w:rPr>
        <w:t>-</w:t>
      </w:r>
      <w:r>
        <w:rPr>
          <w:rFonts w:ascii="宋体" w:eastAsia="宋体" w:hAnsi="宋体" w:cs="宋体"/>
          <w:spacing w:val="2"/>
        </w:rPr>
        <w:t>互模拟关系的结构之间有且仅有一个有界</w:t>
      </w:r>
      <w:r>
        <w:rPr>
          <w:rFonts w:cs="Times New Roman"/>
          <w:i/>
          <w:spacing w:val="2"/>
        </w:rPr>
        <w:t>V</w:t>
      </w:r>
      <w:r>
        <w:rPr>
          <w:rFonts w:cs="Times New Roman"/>
          <w:i/>
          <w:spacing w:val="-20"/>
        </w:rPr>
        <w:t xml:space="preserve"> </w:t>
      </w:r>
      <w:r>
        <w:rPr>
          <w:spacing w:val="2"/>
        </w:rPr>
        <w:t>-</w:t>
      </w:r>
      <w:r>
        <w:rPr>
          <w:rFonts w:ascii="宋体" w:eastAsia="宋体" w:hAnsi="宋体" w:cs="宋体"/>
          <w:spacing w:val="2"/>
        </w:rPr>
        <w:t>互模拟关</w:t>
      </w:r>
    </w:p>
    <w:p w:rsidR="00A115BF" w:rsidRDefault="00646F36">
      <w:pPr>
        <w:spacing w:line="461" w:lineRule="exact"/>
        <w:ind w:left="119"/>
        <w:rPr>
          <w:rFonts w:ascii="宋体" w:eastAsia="宋体" w:hAnsi="宋体" w:cs="宋体"/>
          <w:sz w:val="24"/>
          <w:szCs w:val="24"/>
        </w:rPr>
      </w:pPr>
      <w:r>
        <w:rPr>
          <w:rFonts w:ascii="宋体" w:eastAsia="宋体" w:hAnsi="宋体" w:cs="宋体"/>
          <w:w w:val="105"/>
          <w:sz w:val="24"/>
          <w:szCs w:val="24"/>
        </w:rPr>
        <w:t>系，即</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3"/>
          <w:sz w:val="16"/>
          <w:szCs w:val="16"/>
        </w:rPr>
        <w:t>k</w:t>
      </w:r>
      <w:r>
        <w:rPr>
          <w:rFonts w:ascii="Euclid" w:eastAsia="Euclid" w:hAnsi="Euclid" w:cs="Euclid"/>
          <w:w w:val="105"/>
          <w:position w:val="-3"/>
          <w:sz w:val="16"/>
          <w:szCs w:val="16"/>
        </w:rPr>
        <w:t>+</w:t>
      </w:r>
      <w:r>
        <w:rPr>
          <w:rFonts w:ascii="Times New Roman" w:eastAsia="Times New Roman" w:hAnsi="Times New Roman" w:cs="Times New Roman"/>
          <w:w w:val="105"/>
          <w:position w:val="-3"/>
          <w:sz w:val="16"/>
          <w:szCs w:val="16"/>
        </w:rPr>
        <w:t xml:space="preserve">1 </w:t>
      </w:r>
      <w:r>
        <w:rPr>
          <w:rFonts w:ascii="Euclid" w:eastAsia="Euclid" w:hAnsi="Euclid" w:cs="Euclid"/>
          <w:w w:val="105"/>
          <w:sz w:val="24"/>
          <w:szCs w:val="24"/>
        </w:rPr>
        <w:t xml:space="preserve">= </w:t>
      </w:r>
      <w:r>
        <w:rPr>
          <w:rFonts w:ascii="Times New Roman" w:eastAsia="Times New Roman" w:hAnsi="Times New Roman" w:cs="Times New Roman"/>
          <w:i/>
          <w:spacing w:val="2"/>
          <w:w w:val="105"/>
          <w:sz w:val="24"/>
          <w:szCs w:val="24"/>
        </w:rPr>
        <w:t>B</w:t>
      </w:r>
      <w:r>
        <w:rPr>
          <w:rFonts w:ascii="Times New Roman" w:eastAsia="Times New Roman" w:hAnsi="Times New Roman" w:cs="Times New Roman"/>
          <w:i/>
          <w:spacing w:val="2"/>
          <w:w w:val="105"/>
          <w:position w:val="-3"/>
          <w:sz w:val="16"/>
          <w:szCs w:val="16"/>
        </w:rPr>
        <w:t>k</w:t>
      </w:r>
      <w:r>
        <w:rPr>
          <w:rFonts w:ascii="宋体" w:eastAsia="宋体" w:hAnsi="宋体" w:cs="宋体"/>
          <w:spacing w:val="2"/>
          <w:w w:val="105"/>
          <w:sz w:val="24"/>
          <w:szCs w:val="24"/>
        </w:rPr>
        <w:t>（</w:t>
      </w:r>
      <w:r>
        <w:rPr>
          <w:rFonts w:ascii="Times New Roman" w:eastAsia="Times New Roman" w:hAnsi="Times New Roman" w:cs="Times New Roman"/>
          <w:i/>
          <w:spacing w:val="2"/>
          <w:w w:val="105"/>
          <w:sz w:val="24"/>
          <w:szCs w:val="24"/>
        </w:rPr>
        <w:t xml:space="preserve">k </w:t>
      </w:r>
      <w:r>
        <w:rPr>
          <w:rFonts w:ascii="Cambria" w:eastAsia="Cambria" w:hAnsi="Cambria" w:cs="Cambria"/>
          <w:w w:val="105"/>
          <w:sz w:val="24"/>
          <w:szCs w:val="24"/>
        </w:rPr>
        <w:t xml:space="preserve">∈ </w:t>
      </w:r>
      <w:r>
        <w:rPr>
          <w:rFonts w:ascii="Arial Unicode MS" w:eastAsia="Arial Unicode MS" w:hAnsi="Arial Unicode MS" w:cs="Arial Unicode MS"/>
          <w:spacing w:val="-48"/>
          <w:w w:val="105"/>
          <w:sz w:val="24"/>
          <w:szCs w:val="24"/>
        </w:rPr>
        <w:t>N</w:t>
      </w:r>
      <w:r>
        <w:rPr>
          <w:rFonts w:ascii="宋体" w:eastAsia="宋体" w:hAnsi="宋体" w:cs="宋体"/>
          <w:spacing w:val="-48"/>
          <w:w w:val="105"/>
          <w:sz w:val="24"/>
          <w:szCs w:val="24"/>
        </w:rPr>
        <w:t>）。</w:t>
      </w:r>
    </w:p>
    <w:p w:rsidR="00A115BF" w:rsidRDefault="00A115BF">
      <w:pPr>
        <w:spacing w:line="461" w:lineRule="exact"/>
        <w:rPr>
          <w:rFonts w:ascii="宋体" w:eastAsia="宋体" w:hAnsi="宋体" w:cs="宋体"/>
          <w:sz w:val="24"/>
          <w:szCs w:val="24"/>
        </w:rPr>
        <w:sectPr w:rsidR="00A115BF">
          <w:type w:val="continuous"/>
          <w:pgSz w:w="11910" w:h="16840"/>
          <w:pgMar w:top="1580" w:right="880" w:bottom="280" w:left="1320" w:header="720" w:footer="720" w:gutter="0"/>
          <w:cols w:space="720"/>
        </w:sectPr>
      </w:pPr>
    </w:p>
    <w:p w:rsidR="00A115BF" w:rsidRDefault="00646F36">
      <w:pPr>
        <w:spacing w:before="6"/>
        <w:ind w:left="374"/>
        <w:rPr>
          <w:rFonts w:ascii="Arial Unicode MS" w:eastAsia="Arial Unicode MS" w:hAnsi="Arial Unicode MS" w:cs="Arial Unicode MS"/>
          <w:sz w:val="18"/>
          <w:szCs w:val="18"/>
        </w:rPr>
      </w:pPr>
      <w:r>
        <w:rPr>
          <w:rFonts w:eastAsiaTheme="minorHAnsi"/>
        </w:rPr>
        <w:pict>
          <v:group id="_x0000_s1575" style="position:absolute;left:0;text-align:left;margin-left:1in;margin-top:2.5pt;width:180.55pt;height:.1pt;z-index:-255232;mso-position-horizontal-relative:page" coordorigin="1440,50" coordsize="3611,2">
            <v:shape id="_x0000_s1576" style="position:absolute;left:1440;top:50;width:3611;height:2" coordorigin="1440,50" coordsize="3611,0" path="m1440,50r3610,e" filled="f" strokeweight=".14042mm">
              <v:path arrowok="t"/>
            </v:shape>
            <w10:wrap anchorx="page"/>
          </v:group>
        </w:pict>
      </w:r>
      <w:r>
        <w:rPr>
          <w:rFonts w:eastAsiaTheme="minorHAnsi"/>
        </w:rPr>
        <w:pict>
          <v:shape id="_x0000_s1574" type="#_x0000_t202" style="position:absolute;left:0;text-align:left;margin-left:146.15pt;margin-top:10.4pt;width:7.65pt;height:7.9pt;z-index:9712;mso-position-horizontal-relative:page" filled="f" stroked="f">
            <v:textbox inset="0,0,0,0">
              <w:txbxContent>
                <w:p w:rsidR="00A115BF" w:rsidRDefault="00646F36">
                  <w:pPr>
                    <w:spacing w:line="118" w:lineRule="exact"/>
                    <w:rPr>
                      <w:rFonts w:ascii="Times New Roman" w:eastAsia="Times New Roman" w:hAnsi="Times New Roman" w:cs="Times New Roman"/>
                      <w:sz w:val="12"/>
                      <w:szCs w:val="12"/>
                    </w:rPr>
                  </w:pPr>
                  <w:r>
                    <w:rPr>
                      <w:rFonts w:ascii="Cambria" w:eastAsia="Cambria" w:hAnsi="Cambria" w:cs="Cambria"/>
                      <w:w w:val="139"/>
                      <w:sz w:val="12"/>
                      <w:szCs w:val="12"/>
                    </w:rPr>
                    <w:t>≥</w:t>
                  </w:r>
                  <w:r>
                    <w:rPr>
                      <w:rFonts w:ascii="Times New Roman" w:eastAsia="Times New Roman" w:hAnsi="Times New Roman" w:cs="Times New Roman"/>
                      <w:w w:val="99"/>
                      <w:sz w:val="12"/>
                      <w:szCs w:val="12"/>
                    </w:rPr>
                    <w:t>1</w:t>
                  </w:r>
                </w:p>
              </w:txbxContent>
            </v:textbox>
            <w10:wrap anchorx="page"/>
          </v:shape>
        </w:pict>
      </w:r>
      <w:r>
        <w:rPr>
          <w:rFonts w:ascii="Times New Roman" w:eastAsia="Times New Roman" w:hAnsi="Times New Roman" w:cs="Times New Roman"/>
          <w:position w:val="7"/>
          <w:sz w:val="12"/>
          <w:szCs w:val="12"/>
        </w:rPr>
        <w:t>2</w:t>
      </w:r>
      <w:r>
        <w:rPr>
          <w:rFonts w:ascii="Arial Unicode MS" w:eastAsia="Arial Unicode MS" w:hAnsi="Arial Unicode MS" w:cs="Arial Unicode MS"/>
          <w:sz w:val="18"/>
          <w:szCs w:val="18"/>
        </w:rPr>
        <w:t>N</w:t>
      </w:r>
      <w:r>
        <w:rPr>
          <w:rFonts w:ascii="宋体" w:eastAsia="宋体" w:hAnsi="宋体" w:cs="宋体"/>
          <w:sz w:val="18"/>
          <w:szCs w:val="18"/>
        </w:rPr>
        <w:t>为整数集，</w:t>
      </w:r>
      <w:r>
        <w:rPr>
          <w:rFonts w:ascii="Arial Unicode MS" w:eastAsia="Arial Unicode MS" w:hAnsi="Arial Unicode MS" w:cs="Arial Unicode MS"/>
          <w:sz w:val="18"/>
          <w:szCs w:val="18"/>
        </w:rPr>
        <w:t>N</w:t>
      </w:r>
    </w:p>
    <w:p w:rsidR="00A115BF" w:rsidRDefault="00646F36">
      <w:pPr>
        <w:spacing w:before="63"/>
        <w:ind w:left="-31"/>
        <w:rPr>
          <w:rFonts w:ascii="宋体" w:eastAsia="宋体" w:hAnsi="宋体" w:cs="宋体"/>
          <w:sz w:val="18"/>
          <w:szCs w:val="18"/>
        </w:rPr>
      </w:pPr>
      <w:r>
        <w:br w:type="column"/>
      </w:r>
      <w:r>
        <w:rPr>
          <w:rFonts w:ascii="宋体" w:eastAsia="宋体" w:hAnsi="宋体" w:cs="宋体"/>
          <w:sz w:val="18"/>
          <w:szCs w:val="18"/>
        </w:rPr>
        <w:t>是大于等于</w:t>
      </w:r>
      <w:r>
        <w:rPr>
          <w:rFonts w:ascii="Times New Roman" w:eastAsia="Times New Roman" w:hAnsi="Times New Roman" w:cs="Times New Roman"/>
          <w:sz w:val="18"/>
          <w:szCs w:val="18"/>
        </w:rPr>
        <w:t>1</w:t>
      </w:r>
      <w:r>
        <w:rPr>
          <w:rFonts w:ascii="宋体" w:eastAsia="宋体" w:hAnsi="宋体" w:cs="宋体"/>
          <w:sz w:val="18"/>
          <w:szCs w:val="18"/>
        </w:rPr>
        <w:t>的整数集。</w:t>
      </w:r>
    </w:p>
    <w:p w:rsidR="00A115BF" w:rsidRDefault="00A115BF">
      <w:pPr>
        <w:rPr>
          <w:rFonts w:ascii="宋体" w:eastAsia="宋体" w:hAnsi="宋体" w:cs="宋体"/>
          <w:sz w:val="18"/>
          <w:szCs w:val="18"/>
        </w:rPr>
        <w:sectPr w:rsidR="00A115BF">
          <w:type w:val="continuous"/>
          <w:pgSz w:w="11910" w:h="16840"/>
          <w:pgMar w:top="1580" w:right="880" w:bottom="280" w:left="1320" w:header="720" w:footer="720" w:gutter="0"/>
          <w:cols w:num="2" w:space="720" w:equalWidth="0">
            <w:col w:w="1757" w:space="40"/>
            <w:col w:w="7913"/>
          </w:cols>
        </w:sectPr>
      </w:pPr>
    </w:p>
    <w:p w:rsidR="00A115BF" w:rsidRDefault="00A115BF">
      <w:pPr>
        <w:spacing w:before="4"/>
        <w:rPr>
          <w:rFonts w:ascii="宋体" w:eastAsia="宋体" w:hAnsi="宋体" w:cs="宋体"/>
          <w:sz w:val="20"/>
          <w:szCs w:val="20"/>
        </w:rPr>
      </w:pPr>
    </w:p>
    <w:p w:rsidR="00A115BF" w:rsidRDefault="00646F36">
      <w:pPr>
        <w:spacing w:before="26"/>
        <w:ind w:left="120"/>
        <w:rPr>
          <w:rFonts w:ascii="楷体" w:eastAsia="楷体" w:hAnsi="楷体" w:cs="楷体"/>
          <w:sz w:val="24"/>
          <w:szCs w:val="24"/>
        </w:rPr>
      </w:pPr>
      <w:bookmarkStart w:id="144" w:name="_bookmark97"/>
      <w:bookmarkEnd w:id="144"/>
      <w:r>
        <w:rPr>
          <w:rFonts w:ascii="黑体" w:eastAsia="黑体" w:hAnsi="黑体" w:cs="黑体"/>
          <w:sz w:val="24"/>
          <w:szCs w:val="24"/>
        </w:rPr>
        <w:t>引理</w:t>
      </w:r>
      <w:r>
        <w:rPr>
          <w:rFonts w:ascii="黑体" w:eastAsia="黑体" w:hAnsi="黑体" w:cs="黑体"/>
          <w:sz w:val="24"/>
          <w:szCs w:val="24"/>
        </w:rPr>
        <w:t xml:space="preserve"> </w:t>
      </w:r>
      <w:r>
        <w:rPr>
          <w:rFonts w:ascii="Times New Roman" w:eastAsia="Times New Roman" w:hAnsi="Times New Roman" w:cs="Times New Roman"/>
          <w:b/>
          <w:bCs/>
          <w:sz w:val="24"/>
          <w:szCs w:val="24"/>
        </w:rPr>
        <w:t xml:space="preserve">5.1. </w:t>
      </w:r>
      <w:r>
        <w:rPr>
          <w:rFonts w:ascii="楷体" w:eastAsia="楷体" w:hAnsi="楷体" w:cs="楷体"/>
          <w:sz w:val="24"/>
          <w:szCs w:val="24"/>
        </w:rPr>
        <w:t>对于有限初始</w:t>
      </w:r>
      <w:r>
        <w:rPr>
          <w:rFonts w:ascii="Times New Roman" w:eastAsia="Times New Roman" w:hAnsi="Times New Roman" w:cs="Times New Roman"/>
          <w:i/>
          <w:sz w:val="24"/>
          <w:szCs w:val="24"/>
        </w:rPr>
        <w:t>Kripke</w:t>
      </w:r>
      <w:r>
        <w:rPr>
          <w:rFonts w:ascii="楷体" w:eastAsia="楷体" w:hAnsi="楷体" w:cs="楷体"/>
          <w:sz w:val="24"/>
          <w:szCs w:val="24"/>
        </w:rPr>
        <w:t>结构，有界</w:t>
      </w:r>
      <w:r>
        <w:rPr>
          <w:rFonts w:ascii="Times New Roman" w:eastAsia="Times New Roman" w:hAnsi="Times New Roman" w:cs="Times New Roman"/>
          <w:i/>
          <w:sz w:val="24"/>
          <w:szCs w:val="24"/>
        </w:rPr>
        <w:t>V-</w:t>
      </w:r>
      <w:r>
        <w:rPr>
          <w:rFonts w:ascii="楷体" w:eastAsia="楷体" w:hAnsi="楷体" w:cs="楷体"/>
          <w:sz w:val="24"/>
          <w:szCs w:val="24"/>
        </w:rPr>
        <w:t>互模拟是一个</w:t>
      </w:r>
      <w:r>
        <w:rPr>
          <w:rFonts w:ascii="Times New Roman" w:eastAsia="Times New Roman" w:hAnsi="Times New Roman" w:cs="Times New Roman"/>
          <w:i/>
          <w:sz w:val="24"/>
          <w:szCs w:val="24"/>
        </w:rPr>
        <w:t>V</w:t>
      </w:r>
      <w:r>
        <w:rPr>
          <w:rFonts w:ascii="Times New Roman" w:eastAsia="Times New Roman" w:hAnsi="Times New Roman" w:cs="Times New Roman"/>
          <w:i/>
          <w:spacing w:val="-47"/>
          <w:sz w:val="24"/>
          <w:szCs w:val="24"/>
        </w:rPr>
        <w:t xml:space="preserve"> </w:t>
      </w:r>
      <w:r>
        <w:rPr>
          <w:rFonts w:ascii="Times New Roman" w:eastAsia="Times New Roman" w:hAnsi="Times New Roman" w:cs="Times New Roman"/>
          <w:i/>
          <w:spacing w:val="-5"/>
          <w:sz w:val="24"/>
          <w:szCs w:val="24"/>
        </w:rPr>
        <w:t>-</w:t>
      </w:r>
      <w:r>
        <w:rPr>
          <w:rFonts w:ascii="楷体" w:eastAsia="楷体" w:hAnsi="楷体" w:cs="楷体"/>
          <w:spacing w:val="-5"/>
          <w:sz w:val="24"/>
          <w:szCs w:val="24"/>
        </w:rPr>
        <w:t>互模拟。</w:t>
      </w:r>
    </w:p>
    <w:p w:rsidR="00A115BF" w:rsidRDefault="00A115BF">
      <w:pPr>
        <w:spacing w:before="13"/>
        <w:rPr>
          <w:rFonts w:ascii="楷体" w:eastAsia="楷体" w:hAnsi="楷体" w:cs="楷体"/>
          <w:sz w:val="31"/>
          <w:szCs w:val="31"/>
        </w:rPr>
      </w:pPr>
    </w:p>
    <w:p w:rsidR="00A115BF" w:rsidRDefault="00646F36">
      <w:pPr>
        <w:spacing w:line="374" w:lineRule="exact"/>
        <w:ind w:left="119"/>
        <w:rPr>
          <w:rFonts w:ascii="宋体" w:eastAsia="宋体" w:hAnsi="宋体" w:cs="宋体"/>
          <w:sz w:val="24"/>
          <w:szCs w:val="24"/>
        </w:rPr>
      </w:pPr>
      <w:r>
        <w:rPr>
          <w:rFonts w:eastAsiaTheme="minorHAnsi"/>
        </w:rPr>
        <w:pict>
          <v:shape id="_x0000_s1573" type="#_x0000_t202" style="position:absolute;left:0;text-align:left;margin-left:388pt;margin-top:11.85pt;width:4pt;height:8pt;z-index:-254944;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0</w:t>
                  </w:r>
                </w:p>
              </w:txbxContent>
            </v:textbox>
            <w10:wrap anchorx="page"/>
          </v:shape>
        </w:pict>
      </w:r>
      <w:r>
        <w:rPr>
          <w:rFonts w:ascii="黑体" w:eastAsia="黑体" w:hAnsi="黑体" w:cs="黑体"/>
          <w:w w:val="110"/>
          <w:sz w:val="24"/>
          <w:szCs w:val="24"/>
        </w:rPr>
        <w:t>证明</w:t>
      </w:r>
      <w:r>
        <w:rPr>
          <w:rFonts w:ascii="Times New Roman" w:eastAsia="Times New Roman" w:hAnsi="Times New Roman" w:cs="Times New Roman"/>
          <w:b/>
          <w:bCs/>
          <w:w w:val="110"/>
          <w:sz w:val="24"/>
          <w:szCs w:val="24"/>
        </w:rPr>
        <w:t>.</w:t>
      </w:r>
      <w:r>
        <w:rPr>
          <w:rFonts w:ascii="Times New Roman" w:eastAsia="Times New Roman" w:hAnsi="Times New Roman" w:cs="Times New Roman"/>
          <w:b/>
          <w:bCs/>
          <w:spacing w:val="-5"/>
          <w:w w:val="110"/>
          <w:sz w:val="24"/>
          <w:szCs w:val="24"/>
        </w:rPr>
        <w:t xml:space="preserve"> </w:t>
      </w:r>
      <w:r>
        <w:rPr>
          <w:rFonts w:ascii="宋体" w:eastAsia="宋体" w:hAnsi="宋体" w:cs="宋体"/>
          <w:spacing w:val="-6"/>
          <w:w w:val="110"/>
          <w:sz w:val="24"/>
          <w:szCs w:val="24"/>
        </w:rPr>
        <w:t>令</w:t>
      </w:r>
      <w:r>
        <w:rPr>
          <w:rFonts w:ascii="Times New Roman" w:eastAsia="Times New Roman" w:hAnsi="Times New Roman" w:cs="Times New Roman"/>
          <w:i/>
          <w:spacing w:val="-6"/>
          <w:w w:val="110"/>
          <w:sz w:val="24"/>
          <w:szCs w:val="24"/>
        </w:rPr>
        <w:t>V</w:t>
      </w:r>
      <w:r>
        <w:rPr>
          <w:rFonts w:ascii="Times New Roman" w:eastAsia="Times New Roman" w:hAnsi="Times New Roman" w:cs="Times New Roman"/>
          <w:i/>
          <w:spacing w:val="-16"/>
          <w:w w:val="110"/>
          <w:sz w:val="24"/>
          <w:szCs w:val="24"/>
        </w:rPr>
        <w:t xml:space="preserve"> </w:t>
      </w:r>
      <w:r>
        <w:rPr>
          <w:rFonts w:ascii="Cambria" w:eastAsia="Cambria" w:hAnsi="Cambria" w:cs="Cambria"/>
          <w:w w:val="110"/>
          <w:sz w:val="24"/>
          <w:szCs w:val="24"/>
        </w:rPr>
        <w:t>⊆</w:t>
      </w:r>
      <w:r>
        <w:rPr>
          <w:rFonts w:ascii="Cambria" w:eastAsia="Cambria" w:hAnsi="Cambria" w:cs="Cambria"/>
          <w:spacing w:val="-24"/>
          <w:w w:val="110"/>
          <w:sz w:val="24"/>
          <w:szCs w:val="24"/>
        </w:rPr>
        <w:t xml:space="preserve"> </w:t>
      </w:r>
      <w:r>
        <w:rPr>
          <w:rFonts w:ascii="Times New Roman" w:eastAsia="Times New Roman" w:hAnsi="Times New Roman" w:cs="Times New Roman"/>
          <w:i/>
          <w:w w:val="110"/>
          <w:sz w:val="24"/>
          <w:szCs w:val="24"/>
        </w:rPr>
        <w:t>A</w:t>
      </w:r>
      <w:r>
        <w:rPr>
          <w:rFonts w:ascii="Times New Roman" w:eastAsia="Times New Roman" w:hAnsi="Times New Roman" w:cs="Times New Roman"/>
          <w:i/>
          <w:spacing w:val="-48"/>
          <w:w w:val="110"/>
          <w:sz w:val="24"/>
          <w:szCs w:val="24"/>
        </w:rPr>
        <w:t xml:space="preserve"> </w:t>
      </w:r>
      <w:r>
        <w:rPr>
          <w:rFonts w:ascii="宋体" w:eastAsia="宋体" w:hAnsi="宋体" w:cs="宋体"/>
          <w:w w:val="110"/>
          <w:sz w:val="24"/>
          <w:szCs w:val="24"/>
        </w:rPr>
        <w:t>、</w:t>
      </w:r>
      <w:r>
        <w:rPr>
          <w:rFonts w:ascii="宋体" w:eastAsia="宋体" w:hAnsi="宋体" w:cs="宋体"/>
          <w:spacing w:val="-115"/>
          <w:w w:val="110"/>
          <w:sz w:val="24"/>
          <w:szCs w:val="24"/>
        </w:rPr>
        <w:t xml:space="preserve"> </w:t>
      </w:r>
      <w:r>
        <w:rPr>
          <w:rFonts w:ascii="Times New Roman" w:eastAsia="Times New Roman" w:hAnsi="Times New Roman" w:cs="Times New Roman"/>
          <w:i/>
          <w:w w:val="110"/>
          <w:sz w:val="24"/>
          <w:szCs w:val="24"/>
        </w:rPr>
        <w:t>K</w:t>
      </w:r>
      <w:r>
        <w:rPr>
          <w:rFonts w:ascii="Times New Roman" w:eastAsia="Times New Roman" w:hAnsi="Times New Roman" w:cs="Times New Roman"/>
          <w:i/>
          <w:w w:val="110"/>
          <w:position w:val="-3"/>
          <w:sz w:val="16"/>
          <w:szCs w:val="16"/>
        </w:rPr>
        <w:t>i</w:t>
      </w:r>
      <w:r>
        <w:rPr>
          <w:rFonts w:ascii="Times New Roman" w:eastAsia="Times New Roman" w:hAnsi="Times New Roman" w:cs="Times New Roman"/>
          <w:i/>
          <w:spacing w:val="-5"/>
          <w:w w:val="110"/>
          <w:position w:val="-3"/>
          <w:sz w:val="16"/>
          <w:szCs w:val="16"/>
        </w:rPr>
        <w:t xml:space="preserve"> </w:t>
      </w:r>
      <w:r>
        <w:rPr>
          <w:rFonts w:ascii="Euclid" w:eastAsia="Euclid" w:hAnsi="Euclid" w:cs="Euclid"/>
          <w:w w:val="110"/>
          <w:sz w:val="24"/>
          <w:szCs w:val="24"/>
        </w:rPr>
        <w:t>=</w:t>
      </w:r>
      <w:r>
        <w:rPr>
          <w:rFonts w:ascii="Euclid" w:eastAsia="Euclid" w:hAnsi="Euclid" w:cs="Euclid"/>
          <w:spacing w:val="-54"/>
          <w:w w:val="110"/>
          <w:sz w:val="24"/>
          <w:szCs w:val="24"/>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M</w:t>
      </w:r>
      <w:r>
        <w:rPr>
          <w:rFonts w:ascii="Times New Roman" w:eastAsia="Times New Roman" w:hAnsi="Times New Roman" w:cs="Times New Roman"/>
          <w:i/>
          <w:w w:val="110"/>
          <w:position w:val="-3"/>
          <w:sz w:val="16"/>
          <w:szCs w:val="16"/>
        </w:rPr>
        <w:t>i</w:t>
      </w:r>
      <w:r>
        <w:rPr>
          <w:rFonts w:ascii="Verdana" w:eastAsia="Verdana" w:hAnsi="Verdana" w:cs="Verdana"/>
          <w:i/>
          <w:w w:val="110"/>
          <w:sz w:val="24"/>
          <w:szCs w:val="24"/>
        </w:rPr>
        <w:t>,</w:t>
      </w:r>
      <w:r>
        <w:rPr>
          <w:rFonts w:ascii="Verdana" w:eastAsia="Verdana" w:hAnsi="Verdana" w:cs="Verdana"/>
          <w:i/>
          <w:spacing w:val="-80"/>
          <w:w w:val="110"/>
          <w:sz w:val="24"/>
          <w:szCs w:val="24"/>
        </w:rPr>
        <w:t xml:space="preserve"> </w:t>
      </w:r>
      <w:r>
        <w:rPr>
          <w:rFonts w:ascii="Times New Roman" w:eastAsia="Times New Roman" w:hAnsi="Times New Roman" w:cs="Times New Roman"/>
          <w:i/>
          <w:spacing w:val="3"/>
          <w:w w:val="110"/>
          <w:sz w:val="24"/>
          <w:szCs w:val="24"/>
        </w:rPr>
        <w:t>s</w:t>
      </w:r>
      <w:r>
        <w:rPr>
          <w:rFonts w:ascii="Times New Roman" w:eastAsia="Times New Roman" w:hAnsi="Times New Roman" w:cs="Times New Roman"/>
          <w:i/>
          <w:spacing w:val="3"/>
          <w:w w:val="110"/>
          <w:position w:val="-3"/>
          <w:sz w:val="16"/>
          <w:szCs w:val="16"/>
        </w:rPr>
        <w:t>i</w:t>
      </w:r>
      <w:r>
        <w:rPr>
          <w:rFonts w:ascii="Euclid" w:eastAsia="Euclid" w:hAnsi="Euclid" w:cs="Euclid"/>
          <w:spacing w:val="3"/>
          <w:w w:val="110"/>
          <w:sz w:val="24"/>
          <w:szCs w:val="24"/>
        </w:rPr>
        <w:t>)</w:t>
      </w:r>
      <w:r>
        <w:rPr>
          <w:rFonts w:ascii="Euclid" w:eastAsia="Euclid" w:hAnsi="Euclid" w:cs="Euclid"/>
          <w:spacing w:val="-47"/>
          <w:w w:val="110"/>
          <w:sz w:val="24"/>
          <w:szCs w:val="24"/>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i</w:t>
      </w:r>
      <w:r>
        <w:rPr>
          <w:rFonts w:ascii="Times New Roman" w:eastAsia="Times New Roman" w:hAnsi="Times New Roman" w:cs="Times New Roman"/>
          <w:i/>
          <w:spacing w:val="-32"/>
          <w:w w:val="110"/>
          <w:sz w:val="24"/>
          <w:szCs w:val="24"/>
        </w:rPr>
        <w:t xml:space="preserve"> </w:t>
      </w:r>
      <w:r>
        <w:rPr>
          <w:rFonts w:ascii="Cambria" w:eastAsia="Cambria" w:hAnsi="Cambria" w:cs="Cambria"/>
          <w:w w:val="110"/>
          <w:sz w:val="24"/>
          <w:szCs w:val="24"/>
        </w:rPr>
        <w:t>∈</w:t>
      </w:r>
      <w:r>
        <w:rPr>
          <w:rFonts w:ascii="Cambria" w:eastAsia="Cambria" w:hAnsi="Cambria" w:cs="Cambria"/>
          <w:spacing w:val="-24"/>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w w:val="110"/>
          <w:sz w:val="24"/>
          <w:szCs w:val="24"/>
        </w:rPr>
        <w:t>1</w:t>
      </w:r>
      <w:r>
        <w:rPr>
          <w:rFonts w:ascii="Verdana" w:eastAsia="Verdana" w:hAnsi="Verdana" w:cs="Verdana"/>
          <w:i/>
          <w:w w:val="110"/>
          <w:sz w:val="24"/>
          <w:szCs w:val="24"/>
        </w:rPr>
        <w:t>,</w:t>
      </w:r>
      <w:r>
        <w:rPr>
          <w:rFonts w:ascii="Verdana" w:eastAsia="Verdana" w:hAnsi="Verdana" w:cs="Verdana"/>
          <w:i/>
          <w:spacing w:val="-80"/>
          <w:w w:val="110"/>
          <w:sz w:val="24"/>
          <w:szCs w:val="24"/>
        </w:rPr>
        <w:t xml:space="preserve"> </w:t>
      </w:r>
      <w:r>
        <w:rPr>
          <w:rFonts w:ascii="Times New Roman" w:eastAsia="Times New Roman" w:hAnsi="Times New Roman" w:cs="Times New Roman"/>
          <w:w w:val="110"/>
          <w:sz w:val="24"/>
          <w:szCs w:val="24"/>
        </w:rPr>
        <w:t>2</w:t>
      </w:r>
      <w:r>
        <w:rPr>
          <w:rFonts w:ascii="Cambria" w:eastAsia="Cambria" w:hAnsi="Cambria" w:cs="Cambria"/>
          <w:w w:val="110"/>
          <w:sz w:val="24"/>
          <w:szCs w:val="24"/>
        </w:rPr>
        <w:t>}</w:t>
      </w:r>
      <w:r>
        <w:rPr>
          <w:rFonts w:ascii="Euclid" w:eastAsia="Euclid" w:hAnsi="Euclid" w:cs="Euclid"/>
          <w:w w:val="110"/>
          <w:sz w:val="24"/>
          <w:szCs w:val="24"/>
        </w:rPr>
        <w:t>)</w:t>
      </w:r>
      <w:r>
        <w:rPr>
          <w:rFonts w:ascii="宋体" w:eastAsia="宋体" w:hAnsi="宋体" w:cs="宋体"/>
          <w:w w:val="110"/>
          <w:sz w:val="24"/>
          <w:szCs w:val="24"/>
        </w:rPr>
        <w:t>和</w:t>
      </w:r>
      <w:r>
        <w:rPr>
          <w:rFonts w:ascii="Times New Roman" w:eastAsia="Times New Roman" w:hAnsi="Times New Roman" w:cs="Times New Roman"/>
          <w:i/>
          <w:w w:val="110"/>
          <w:sz w:val="24"/>
          <w:szCs w:val="24"/>
        </w:rPr>
        <w:t>M</w:t>
      </w:r>
      <w:r>
        <w:rPr>
          <w:rFonts w:ascii="Times New Roman" w:eastAsia="Times New Roman" w:hAnsi="Times New Roman" w:cs="Times New Roman"/>
          <w:i/>
          <w:w w:val="110"/>
          <w:position w:val="-3"/>
          <w:sz w:val="16"/>
          <w:szCs w:val="16"/>
        </w:rPr>
        <w:t>i</w:t>
      </w:r>
      <w:r>
        <w:rPr>
          <w:rFonts w:ascii="Times New Roman" w:eastAsia="Times New Roman" w:hAnsi="Times New Roman" w:cs="Times New Roman"/>
          <w:i/>
          <w:spacing w:val="-5"/>
          <w:w w:val="110"/>
          <w:position w:val="-3"/>
          <w:sz w:val="16"/>
          <w:szCs w:val="16"/>
        </w:rPr>
        <w:t xml:space="preserve"> </w:t>
      </w:r>
      <w:r>
        <w:rPr>
          <w:rFonts w:ascii="Euclid" w:eastAsia="Euclid" w:hAnsi="Euclid" w:cs="Euclid"/>
          <w:w w:val="110"/>
          <w:sz w:val="24"/>
          <w:szCs w:val="24"/>
        </w:rPr>
        <w:t>=</w:t>
      </w:r>
      <w:r>
        <w:rPr>
          <w:rFonts w:ascii="Euclid" w:eastAsia="Euclid" w:hAnsi="Euclid" w:cs="Euclid"/>
          <w:spacing w:val="-54"/>
          <w:w w:val="110"/>
          <w:sz w:val="24"/>
          <w:szCs w:val="24"/>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S</w:t>
      </w:r>
      <w:r>
        <w:rPr>
          <w:rFonts w:ascii="Times New Roman" w:eastAsia="Times New Roman" w:hAnsi="Times New Roman" w:cs="Times New Roman"/>
          <w:i/>
          <w:w w:val="110"/>
          <w:position w:val="-3"/>
          <w:sz w:val="16"/>
          <w:szCs w:val="16"/>
        </w:rPr>
        <w:t>i</w:t>
      </w:r>
      <w:r>
        <w:rPr>
          <w:rFonts w:ascii="Verdana" w:eastAsia="Verdana" w:hAnsi="Verdana" w:cs="Verdana"/>
          <w:i/>
          <w:w w:val="110"/>
          <w:sz w:val="24"/>
          <w:szCs w:val="24"/>
        </w:rPr>
        <w:t>,</w:t>
      </w:r>
      <w:r>
        <w:rPr>
          <w:rFonts w:ascii="Verdana" w:eastAsia="Verdana" w:hAnsi="Verdana" w:cs="Verdana"/>
          <w:i/>
          <w:spacing w:val="-80"/>
          <w:w w:val="110"/>
          <w:sz w:val="24"/>
          <w:szCs w:val="24"/>
        </w:rPr>
        <w:t xml:space="preserve"> </w:t>
      </w:r>
      <w:r>
        <w:rPr>
          <w:rFonts w:ascii="Times New Roman" w:eastAsia="Times New Roman" w:hAnsi="Times New Roman" w:cs="Times New Roman"/>
          <w:i/>
          <w:spacing w:val="3"/>
          <w:w w:val="110"/>
          <w:sz w:val="24"/>
          <w:szCs w:val="24"/>
        </w:rPr>
        <w:t>R</w:t>
      </w:r>
      <w:r>
        <w:rPr>
          <w:rFonts w:ascii="Times New Roman" w:eastAsia="Times New Roman" w:hAnsi="Times New Roman" w:cs="Times New Roman"/>
          <w:i/>
          <w:spacing w:val="3"/>
          <w:w w:val="110"/>
          <w:position w:val="-3"/>
          <w:sz w:val="16"/>
          <w:szCs w:val="16"/>
        </w:rPr>
        <w:t>i</w:t>
      </w:r>
      <w:r>
        <w:rPr>
          <w:rFonts w:ascii="Verdana" w:eastAsia="Verdana" w:hAnsi="Verdana" w:cs="Verdana"/>
          <w:i/>
          <w:spacing w:val="3"/>
          <w:w w:val="110"/>
          <w:sz w:val="24"/>
          <w:szCs w:val="24"/>
        </w:rPr>
        <w:t>,</w:t>
      </w:r>
      <w:r>
        <w:rPr>
          <w:rFonts w:ascii="Verdana" w:eastAsia="Verdana" w:hAnsi="Verdana" w:cs="Verdana"/>
          <w:i/>
          <w:spacing w:val="-80"/>
          <w:w w:val="110"/>
          <w:sz w:val="24"/>
          <w:szCs w:val="24"/>
        </w:rPr>
        <w:t xml:space="preserve"> </w:t>
      </w:r>
      <w:r>
        <w:rPr>
          <w:rFonts w:ascii="Times New Roman" w:eastAsia="Times New Roman" w:hAnsi="Times New Roman" w:cs="Times New Roman"/>
          <w:i/>
          <w:spacing w:val="3"/>
          <w:w w:val="110"/>
          <w:sz w:val="24"/>
          <w:szCs w:val="24"/>
        </w:rPr>
        <w:t>L</w:t>
      </w:r>
      <w:r>
        <w:rPr>
          <w:rFonts w:ascii="Times New Roman" w:eastAsia="Times New Roman" w:hAnsi="Times New Roman" w:cs="Times New Roman"/>
          <w:i/>
          <w:spacing w:val="3"/>
          <w:w w:val="110"/>
          <w:position w:val="-3"/>
          <w:sz w:val="16"/>
          <w:szCs w:val="16"/>
        </w:rPr>
        <w:t>i</w:t>
      </w:r>
      <w:r>
        <w:rPr>
          <w:rFonts w:ascii="Verdana" w:eastAsia="Verdana" w:hAnsi="Verdana" w:cs="Verdana"/>
          <w:i/>
          <w:spacing w:val="3"/>
          <w:w w:val="110"/>
          <w:sz w:val="24"/>
          <w:szCs w:val="24"/>
        </w:rPr>
        <w:t>,</w:t>
      </w:r>
      <w:r>
        <w:rPr>
          <w:rFonts w:ascii="Verdana" w:eastAsia="Verdana" w:hAnsi="Verdana" w:cs="Verdana"/>
          <w:i/>
          <w:spacing w:val="-80"/>
          <w:w w:val="110"/>
          <w:sz w:val="24"/>
          <w:szCs w:val="24"/>
        </w:rPr>
        <w:t xml:space="preserve"> </w:t>
      </w:r>
      <w:r>
        <w:rPr>
          <w:rFonts w:ascii="Times New Roman" w:eastAsia="Times New Roman" w:hAnsi="Times New Roman" w:cs="Times New Roman"/>
          <w:i/>
          <w:w w:val="110"/>
          <w:sz w:val="24"/>
          <w:szCs w:val="24"/>
        </w:rPr>
        <w:t>s</w:t>
      </w:r>
      <w:r>
        <w:rPr>
          <w:rFonts w:ascii="Times New Roman" w:eastAsia="Times New Roman" w:hAnsi="Times New Roman" w:cs="Times New Roman"/>
          <w:i/>
          <w:w w:val="110"/>
          <w:position w:val="9"/>
          <w:sz w:val="16"/>
          <w:szCs w:val="16"/>
        </w:rPr>
        <w:t>i</w:t>
      </w:r>
      <w:r>
        <w:rPr>
          <w:rFonts w:ascii="Times New Roman" w:eastAsia="Times New Roman" w:hAnsi="Times New Roman" w:cs="Times New Roman"/>
          <w:i/>
          <w:spacing w:val="-21"/>
          <w:w w:val="110"/>
          <w:position w:val="9"/>
          <w:sz w:val="16"/>
          <w:szCs w:val="16"/>
        </w:rPr>
        <w:t xml:space="preserve"> </w:t>
      </w:r>
      <w:r>
        <w:rPr>
          <w:rFonts w:ascii="Euclid" w:eastAsia="Euclid" w:hAnsi="Euclid" w:cs="Euclid"/>
          <w:spacing w:val="6"/>
          <w:w w:val="110"/>
          <w:sz w:val="24"/>
          <w:szCs w:val="24"/>
        </w:rPr>
        <w:t>)</w:t>
      </w:r>
      <w:r>
        <w:rPr>
          <w:rFonts w:ascii="宋体" w:eastAsia="宋体" w:hAnsi="宋体" w:cs="宋体"/>
          <w:spacing w:val="6"/>
          <w:w w:val="110"/>
          <w:sz w:val="24"/>
          <w:szCs w:val="24"/>
        </w:rPr>
        <w:t>为有限的初始</w:t>
      </w:r>
      <w:r>
        <w:rPr>
          <w:rFonts w:ascii="Times New Roman" w:eastAsia="Times New Roman" w:hAnsi="Times New Roman" w:cs="Times New Roman"/>
          <w:spacing w:val="6"/>
          <w:w w:val="110"/>
          <w:sz w:val="24"/>
          <w:szCs w:val="24"/>
        </w:rPr>
        <w:t>-Kripke</w:t>
      </w:r>
      <w:r>
        <w:rPr>
          <w:rFonts w:ascii="宋体" w:eastAsia="宋体" w:hAnsi="宋体" w:cs="宋体"/>
          <w:spacing w:val="6"/>
          <w:w w:val="110"/>
          <w:sz w:val="24"/>
          <w:szCs w:val="24"/>
        </w:rPr>
        <w:t>结</w:t>
      </w:r>
      <w:r>
        <w:rPr>
          <w:rFonts w:ascii="Times New Roman" w:eastAsia="Times New Roman" w:hAnsi="Times New Roman" w:cs="Times New Roman"/>
          <w:sz w:val="24"/>
          <w:szCs w:val="24"/>
        </w:rPr>
        <w:t xml:space="preserve"> </w:t>
      </w:r>
      <w:r>
        <w:rPr>
          <w:rFonts w:ascii="宋体" w:eastAsia="宋体" w:hAnsi="宋体" w:cs="宋体"/>
          <w:w w:val="105"/>
          <w:sz w:val="24"/>
          <w:szCs w:val="24"/>
        </w:rPr>
        <w:t>构。因为</w:t>
      </w:r>
      <w:r>
        <w:rPr>
          <w:rFonts w:ascii="Times New Roman" w:eastAsia="Times New Roman" w:hAnsi="Times New Roman" w:cs="Times New Roman"/>
          <w:i/>
          <w:w w:val="105"/>
          <w:sz w:val="24"/>
          <w:szCs w:val="24"/>
        </w:rPr>
        <w:t>S</w:t>
      </w:r>
      <w:r>
        <w:rPr>
          <w:rFonts w:ascii="Times New Roman" w:eastAsia="Times New Roman" w:hAnsi="Times New Roman" w:cs="Times New Roman"/>
          <w:i/>
          <w:w w:val="105"/>
          <w:position w:val="-3"/>
          <w:sz w:val="16"/>
          <w:szCs w:val="16"/>
        </w:rPr>
        <w:t xml:space="preserve">i </w:t>
      </w:r>
      <w:r>
        <w:rPr>
          <w:rFonts w:ascii="Euclid" w:eastAsia="Euclid" w:hAnsi="Euclid" w:cs="Euclid"/>
          <w:w w:val="105"/>
          <w:sz w:val="24"/>
          <w:szCs w:val="24"/>
        </w:rPr>
        <w:t>(</w: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31"/>
          <w:w w:val="105"/>
          <w:sz w:val="24"/>
          <w:szCs w:val="24"/>
        </w:rPr>
        <w:t xml:space="preserve"> </w:t>
      </w:r>
      <w:r>
        <w:rPr>
          <w:rFonts w:ascii="Euclid" w:eastAsia="Euclid" w:hAnsi="Euclid" w:cs="Euclid"/>
          <w:w w:val="105"/>
          <w:sz w:val="24"/>
          <w:szCs w:val="24"/>
        </w:rPr>
        <w:t>=</w:t>
      </w:r>
      <w:r>
        <w:rPr>
          <w:rFonts w:ascii="Euclid" w:eastAsia="Euclid" w:hAnsi="Euclid" w:cs="Euclid"/>
          <w:spacing w:val="-52"/>
          <w:w w:val="105"/>
          <w:sz w:val="24"/>
          <w:szCs w:val="24"/>
        </w:rPr>
        <w:t xml:space="preserve"> </w:t>
      </w:r>
      <w:r>
        <w:rPr>
          <w:rFonts w:ascii="Times New Roman" w:eastAsia="Times New Roman" w:hAnsi="Times New Roman" w:cs="Times New Roman"/>
          <w:w w:val="105"/>
          <w:sz w:val="24"/>
          <w:szCs w:val="24"/>
        </w:rPr>
        <w:t>1</w:t>
      </w:r>
      <w:r>
        <w:rPr>
          <w:rFonts w:ascii="Verdana" w:eastAsia="Verdana" w:hAnsi="Verdana" w:cs="Verdana"/>
          <w:i/>
          <w:w w:val="105"/>
          <w:sz w:val="24"/>
          <w:szCs w:val="24"/>
        </w:rPr>
        <w:t>,</w:t>
      </w:r>
      <w:r>
        <w:rPr>
          <w:rFonts w:ascii="Verdana" w:eastAsia="Verdana" w:hAnsi="Verdana" w:cs="Verdana"/>
          <w:i/>
          <w:spacing w:val="-72"/>
          <w:w w:val="105"/>
          <w:sz w:val="24"/>
          <w:szCs w:val="24"/>
        </w:rPr>
        <w:t xml:space="preserve"> </w:t>
      </w:r>
      <w:r>
        <w:rPr>
          <w:rFonts w:ascii="Times New Roman" w:eastAsia="Times New Roman" w:hAnsi="Times New Roman" w:cs="Times New Roman"/>
          <w:w w:val="105"/>
          <w:sz w:val="24"/>
          <w:szCs w:val="24"/>
        </w:rPr>
        <w:t>2</w:t>
      </w:r>
      <w:r>
        <w:rPr>
          <w:rFonts w:ascii="Euclid" w:eastAsia="Euclid" w:hAnsi="Euclid" w:cs="Euclid"/>
          <w:w w:val="105"/>
          <w:sz w:val="24"/>
          <w:szCs w:val="24"/>
        </w:rPr>
        <w:t>)</w:t>
      </w:r>
      <w:r>
        <w:rPr>
          <w:rFonts w:ascii="宋体" w:eastAsia="宋体" w:hAnsi="宋体" w:cs="宋体"/>
          <w:w w:val="105"/>
          <w:sz w:val="24"/>
          <w:szCs w:val="24"/>
        </w:rPr>
        <w:t>是有限的，所以</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3"/>
          <w:sz w:val="16"/>
          <w:szCs w:val="16"/>
        </w:rPr>
        <w:t>n</w:t>
      </w:r>
      <w:r>
        <w:rPr>
          <w:rFonts w:ascii="Times New Roman" w:eastAsia="Times New Roman" w:hAnsi="Times New Roman" w:cs="Times New Roman"/>
          <w:i/>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16"/>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36"/>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 xml:space="preserve">2 </w:t>
      </w:r>
      <w:r>
        <w:rPr>
          <w:rFonts w:ascii="Euclid" w:eastAsia="Euclid" w:hAnsi="Euclid" w:cs="Euclid"/>
          <w:w w:val="105"/>
          <w:sz w:val="24"/>
          <w:szCs w:val="24"/>
        </w:rPr>
        <w:t>(</w:t>
      </w:r>
      <w:r>
        <w:rPr>
          <w:rFonts w:ascii="Times New Roman" w:eastAsia="Times New Roman" w:hAnsi="Times New Roman" w:cs="Times New Roman"/>
          <w:i/>
          <w:w w:val="105"/>
          <w:sz w:val="24"/>
          <w:szCs w:val="24"/>
        </w:rPr>
        <w:t>n</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Times New Roman" w:eastAsia="Times New Roman" w:hAnsi="Times New Roman" w:cs="Times New Roman"/>
          <w:w w:val="105"/>
          <w:sz w:val="24"/>
          <w:szCs w:val="24"/>
        </w:rPr>
        <w:t>0</w:t>
      </w:r>
      <w:r>
        <w:rPr>
          <w:rFonts w:ascii="Euclid" w:eastAsia="Euclid" w:hAnsi="Euclid" w:cs="Euclid"/>
          <w:w w:val="105"/>
          <w:sz w:val="24"/>
          <w:szCs w:val="24"/>
        </w:rPr>
        <w:t>)</w:t>
      </w:r>
      <w:r>
        <w:rPr>
          <w:rFonts w:ascii="宋体" w:eastAsia="宋体" w:hAnsi="宋体" w:cs="宋体"/>
          <w:w w:val="105"/>
          <w:sz w:val="24"/>
          <w:szCs w:val="24"/>
        </w:rPr>
        <w:t>都是有限的。由于对任意</w:t>
      </w:r>
      <w:r>
        <w:rPr>
          <w:rFonts w:ascii="Times New Roman" w:eastAsia="Times New Roman" w:hAnsi="Times New Roman" w:cs="Times New Roman"/>
          <w:i/>
          <w:w w:val="105"/>
          <w:sz w:val="24"/>
          <w:szCs w:val="24"/>
        </w:rPr>
        <w:t>n</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Times New Roman" w:eastAsia="Times New Roman" w:hAnsi="Times New Roman" w:cs="Times New Roman"/>
          <w:w w:val="105"/>
          <w:sz w:val="24"/>
          <w:szCs w:val="24"/>
        </w:rPr>
        <w:t>0</w:t>
      </w:r>
      <w:r>
        <w:rPr>
          <w:rFonts w:ascii="宋体" w:eastAsia="宋体" w:hAnsi="宋体" w:cs="宋体"/>
          <w:w w:val="105"/>
          <w:sz w:val="24"/>
          <w:szCs w:val="24"/>
        </w:rPr>
        <w:t>，</w:t>
      </w:r>
      <w:r>
        <w:rPr>
          <w:rFonts w:ascii="Times New Roman" w:eastAsia="Times New Roman" w:hAnsi="Times New Roman" w:cs="Times New Roman"/>
          <w:sz w:val="24"/>
          <w:szCs w:val="24"/>
        </w:rPr>
        <w:t xml:space="preserve"> </w:t>
      </w:r>
      <w:r>
        <w:rPr>
          <w:rFonts w:ascii="宋体" w:eastAsia="宋体" w:hAnsi="宋体" w:cs="宋体"/>
          <w:w w:val="105"/>
          <w:sz w:val="24"/>
          <w:szCs w:val="24"/>
        </w:rPr>
        <w:t>都有</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3"/>
          <w:sz w:val="16"/>
          <w:szCs w:val="16"/>
        </w:rPr>
        <w:t>n</w:t>
      </w:r>
      <w:r>
        <w:rPr>
          <w:rFonts w:ascii="Euclid" w:eastAsia="Euclid" w:hAnsi="Euclid" w:cs="Euclid"/>
          <w:w w:val="105"/>
          <w:position w:val="-3"/>
          <w:sz w:val="16"/>
          <w:szCs w:val="16"/>
        </w:rPr>
        <w:t>+</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i/>
          <w:spacing w:val="-5"/>
          <w:w w:val="105"/>
          <w:sz w:val="24"/>
          <w:szCs w:val="24"/>
        </w:rPr>
        <w:t>B</w:t>
      </w:r>
      <w:r>
        <w:rPr>
          <w:rFonts w:ascii="Times New Roman" w:eastAsia="Times New Roman" w:hAnsi="Times New Roman" w:cs="Times New Roman"/>
          <w:i/>
          <w:spacing w:val="-5"/>
          <w:w w:val="105"/>
          <w:position w:val="-3"/>
          <w:sz w:val="16"/>
          <w:szCs w:val="16"/>
        </w:rPr>
        <w:t>n</w:t>
      </w:r>
      <w:r>
        <w:rPr>
          <w:rFonts w:ascii="宋体" w:eastAsia="宋体" w:hAnsi="宋体" w:cs="宋体"/>
          <w:spacing w:val="-5"/>
          <w:w w:val="105"/>
          <w:sz w:val="24"/>
          <w:szCs w:val="24"/>
        </w:rPr>
        <w:t>。</w:t>
      </w:r>
      <w:r>
        <w:rPr>
          <w:rFonts w:ascii="宋体" w:eastAsia="宋体" w:hAnsi="宋体" w:cs="宋体"/>
          <w:spacing w:val="-105"/>
          <w:w w:val="105"/>
          <w:sz w:val="24"/>
          <w:szCs w:val="24"/>
        </w:rPr>
        <w:t xml:space="preserve"> </w:t>
      </w:r>
      <w:r>
        <w:rPr>
          <w:rFonts w:ascii="宋体" w:eastAsia="宋体" w:hAnsi="宋体" w:cs="宋体"/>
          <w:w w:val="105"/>
          <w:sz w:val="24"/>
          <w:szCs w:val="24"/>
        </w:rPr>
        <w:t>因此，存在一个最小数</w:t>
      </w:r>
      <w:r>
        <w:rPr>
          <w:rFonts w:ascii="Times New Roman" w:eastAsia="Times New Roman" w:hAnsi="Times New Roman" w:cs="Times New Roman"/>
          <w:i/>
          <w:w w:val="105"/>
          <w:sz w:val="24"/>
          <w:szCs w:val="24"/>
        </w:rPr>
        <w:t>k</w:t>
      </w:r>
      <w:r>
        <w:rPr>
          <w:rFonts w:ascii="宋体" w:eastAsia="宋体" w:hAnsi="宋体" w:cs="宋体"/>
          <w:w w:val="105"/>
          <w:sz w:val="24"/>
          <w:szCs w:val="24"/>
        </w:rPr>
        <w:t>，使得</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3"/>
          <w:sz w:val="16"/>
          <w:szCs w:val="16"/>
        </w:rPr>
        <w:t>k</w:t>
      </w:r>
      <w:r>
        <w:rPr>
          <w:rFonts w:ascii="Euclid" w:eastAsia="Euclid" w:hAnsi="Euclid" w:cs="Euclid"/>
          <w:w w:val="105"/>
          <w:position w:val="-3"/>
          <w:sz w:val="16"/>
          <w:szCs w:val="16"/>
        </w:rPr>
        <w:t>+</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3"/>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30"/>
          <w:w w:val="105"/>
          <w:sz w:val="24"/>
          <w:szCs w:val="24"/>
        </w:rPr>
        <w:t xml:space="preserve"> </w:t>
      </w:r>
      <w:r>
        <w:rPr>
          <w:rFonts w:ascii="Times New Roman" w:eastAsia="Times New Roman" w:hAnsi="Times New Roman" w:cs="Times New Roman"/>
          <w:i/>
          <w:spacing w:val="-14"/>
          <w:w w:val="105"/>
          <w:sz w:val="24"/>
          <w:szCs w:val="24"/>
        </w:rPr>
        <w:t>B</w:t>
      </w:r>
      <w:r>
        <w:rPr>
          <w:rFonts w:ascii="Times New Roman" w:eastAsia="Times New Roman" w:hAnsi="Times New Roman" w:cs="Times New Roman"/>
          <w:i/>
          <w:spacing w:val="-14"/>
          <w:w w:val="105"/>
          <w:position w:val="-3"/>
          <w:sz w:val="16"/>
          <w:szCs w:val="16"/>
        </w:rPr>
        <w:t>k</w:t>
      </w:r>
      <w:r>
        <w:rPr>
          <w:rFonts w:ascii="宋体" w:eastAsia="宋体" w:hAnsi="宋体" w:cs="宋体"/>
          <w:spacing w:val="-14"/>
          <w:w w:val="105"/>
          <w:sz w:val="24"/>
          <w:szCs w:val="24"/>
        </w:rPr>
        <w:t>（用</w:t>
      </w:r>
      <w:r>
        <w:rPr>
          <w:rFonts w:ascii="Times New Roman" w:eastAsia="Times New Roman" w:hAnsi="Times New Roman" w:cs="Times New Roman"/>
          <w:i/>
          <w:spacing w:val="-14"/>
          <w:w w:val="105"/>
          <w:sz w:val="24"/>
          <w:szCs w:val="24"/>
        </w:rPr>
        <w:t>B</w:t>
      </w:r>
      <w:r>
        <w:rPr>
          <w:rFonts w:ascii="宋体" w:eastAsia="宋体" w:hAnsi="宋体" w:cs="宋体"/>
          <w:spacing w:val="-14"/>
          <w:w w:val="105"/>
          <w:sz w:val="24"/>
          <w:szCs w:val="24"/>
        </w:rPr>
        <w:t>表示）。</w:t>
      </w:r>
    </w:p>
    <w:p w:rsidR="00A115BF" w:rsidRDefault="00646F36">
      <w:pPr>
        <w:spacing w:before="93"/>
        <w:ind w:left="321" w:firstLine="278"/>
        <w:rPr>
          <w:rFonts w:ascii="宋体" w:eastAsia="宋体" w:hAnsi="宋体" w:cs="宋体"/>
          <w:sz w:val="24"/>
          <w:szCs w:val="24"/>
        </w:rPr>
      </w:pPr>
      <w:r>
        <w:rPr>
          <w:rFonts w:ascii="宋体" w:eastAsia="宋体" w:hAnsi="宋体" w:cs="宋体"/>
          <w:w w:val="105"/>
          <w:sz w:val="24"/>
          <w:szCs w:val="24"/>
        </w:rPr>
        <w:t>下证对任意</w:t>
      </w:r>
      <w:r>
        <w:rPr>
          <w:rFonts w:ascii="Times New Roman" w:eastAsia="Times New Roman" w:hAnsi="Times New Roman" w:cs="Times New Roman"/>
          <w:i/>
          <w:w w:val="105"/>
          <w:sz w:val="24"/>
          <w:szCs w:val="24"/>
        </w:rPr>
        <w:t>r</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宋体" w:eastAsia="宋体" w:hAnsi="宋体" w:cs="宋体"/>
          <w:w w:val="105"/>
          <w:sz w:val="24"/>
          <w:szCs w:val="24"/>
        </w:rPr>
        <w:t>和</w:t>
      </w:r>
      <w:r>
        <w:rPr>
          <w:rFonts w:ascii="Times New Roman" w:eastAsia="Times New Roman" w:hAnsi="Times New Roman" w:cs="Times New Roman"/>
          <w:i/>
          <w:w w:val="105"/>
          <w:sz w:val="24"/>
          <w:szCs w:val="24"/>
        </w:rPr>
        <w:t>r</w:t>
      </w:r>
      <w:r>
        <w:rPr>
          <w:rFonts w:ascii="Times New Roman" w:eastAsia="Times New Roman" w:hAnsi="Times New Roman" w:cs="Times New Roman"/>
          <w:w w:val="105"/>
          <w:position w:val="-3"/>
          <w:sz w:val="16"/>
          <w:szCs w:val="16"/>
        </w:rPr>
        <w:t xml:space="preserve">2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2</w:t>
      </w:r>
      <w:r>
        <w:rPr>
          <w:rFonts w:ascii="宋体" w:eastAsia="宋体" w:hAnsi="宋体" w:cs="宋体"/>
          <w:spacing w:val="2"/>
          <w:w w:val="105"/>
          <w:sz w:val="24"/>
          <w:szCs w:val="24"/>
        </w:rPr>
        <w:t>，有</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r</w:t>
      </w:r>
      <w:r>
        <w:rPr>
          <w:rFonts w:ascii="Times New Roman" w:eastAsia="Times New Roman" w:hAnsi="Times New Roman" w:cs="Times New Roman"/>
          <w:spacing w:val="2"/>
          <w:w w:val="105"/>
          <w:position w:val="-3"/>
          <w:sz w:val="16"/>
          <w:szCs w:val="16"/>
        </w:rPr>
        <w:t>1</w:t>
      </w:r>
      <w:r>
        <w:rPr>
          <w:rFonts w:ascii="Verdana" w:eastAsia="Verdana" w:hAnsi="Verdana" w:cs="Verdana"/>
          <w:i/>
          <w:spacing w:val="2"/>
          <w:w w:val="105"/>
          <w:sz w:val="24"/>
          <w:szCs w:val="24"/>
        </w:rPr>
        <w:t>,</w:t>
      </w:r>
      <w:r>
        <w:rPr>
          <w:rFonts w:ascii="Verdana" w:eastAsia="Verdana" w:hAnsi="Verdana" w:cs="Verdana"/>
          <w:i/>
          <w:spacing w:val="-71"/>
          <w:w w:val="105"/>
          <w:sz w:val="24"/>
          <w:szCs w:val="24"/>
        </w:rPr>
        <w:t xml:space="preserve"> </w:t>
      </w:r>
      <w:r>
        <w:rPr>
          <w:rFonts w:ascii="Times New Roman" w:eastAsia="Times New Roman" w:hAnsi="Times New Roman" w:cs="Times New Roman"/>
          <w:i/>
          <w:spacing w:val="3"/>
          <w:w w:val="105"/>
          <w:sz w:val="24"/>
          <w:szCs w:val="24"/>
        </w:rPr>
        <w:t>r</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49"/>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Times New Roman" w:eastAsia="Times New Roman" w:hAnsi="Times New Roman" w:cs="Times New Roman"/>
          <w:i/>
          <w:w w:val="105"/>
          <w:sz w:val="24"/>
          <w:szCs w:val="24"/>
        </w:rPr>
        <w:t>B</w:t>
      </w:r>
      <w:r>
        <w:rPr>
          <w:rFonts w:ascii="宋体" w:eastAsia="宋体" w:hAnsi="宋体" w:cs="宋体"/>
          <w:w w:val="105"/>
          <w:sz w:val="24"/>
          <w:szCs w:val="24"/>
        </w:rPr>
        <w:t>蕴涵</w:t>
      </w:r>
    </w:p>
    <w:p w:rsidR="00A115BF" w:rsidRDefault="00646F36">
      <w:pPr>
        <w:spacing w:before="246" w:line="388" w:lineRule="exact"/>
        <w:ind w:left="321"/>
        <w:rPr>
          <w:rFonts w:ascii="宋体" w:eastAsia="宋体" w:hAnsi="宋体" w:cs="宋体"/>
          <w:sz w:val="24"/>
          <w:szCs w:val="24"/>
        </w:rPr>
      </w:pPr>
      <w:r>
        <w:rPr>
          <w:rFonts w:ascii="Times New Roman" w:eastAsia="Times New Roman" w:hAnsi="Times New Roman" w:cs="Times New Roman"/>
          <w:w w:val="105"/>
          <w:sz w:val="24"/>
          <w:szCs w:val="24"/>
        </w:rPr>
        <w:t>(a)</w:t>
      </w:r>
      <w:r>
        <w:rPr>
          <w:rFonts w:ascii="Times New Roman" w:eastAsia="Times New Roman" w:hAnsi="Times New Roman" w:cs="Times New Roman"/>
          <w:spacing w:val="45"/>
          <w:w w:val="105"/>
          <w:sz w:val="24"/>
          <w:szCs w:val="24"/>
        </w:rPr>
        <w:t xml:space="preserve"> </w:t>
      </w:r>
      <w:r>
        <w:rPr>
          <w:rFonts w:ascii="Times New Roman" w:eastAsia="Times New Roman" w:hAnsi="Times New Roman" w:cs="Times New Roman"/>
          <w:i/>
          <w:spacing w:val="3"/>
          <w:w w:val="105"/>
          <w:sz w:val="24"/>
          <w:szCs w:val="24"/>
        </w:rPr>
        <w:t>L</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r</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54"/>
          <w:w w:val="105"/>
          <w:sz w:val="24"/>
          <w:szCs w:val="24"/>
        </w:rPr>
        <w:t xml:space="preserve"> </w:t>
      </w:r>
      <w:r>
        <w:rPr>
          <w:rFonts w:ascii="Cambria" w:eastAsia="Cambria" w:hAnsi="Cambria" w:cs="Cambria"/>
          <w:w w:val="110"/>
          <w:sz w:val="24"/>
          <w:szCs w:val="24"/>
        </w:rPr>
        <w:t>−</w:t>
      </w:r>
      <w:r>
        <w:rPr>
          <w:rFonts w:ascii="Cambria" w:eastAsia="Cambria" w:hAnsi="Cambria" w:cs="Cambria"/>
          <w:spacing w:val="-39"/>
          <w:w w:val="110"/>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13"/>
          <w:w w:val="105"/>
          <w:sz w:val="24"/>
          <w:szCs w:val="24"/>
        </w:rPr>
        <w:t xml:space="preserve"> </w:t>
      </w:r>
      <w:r>
        <w:rPr>
          <w:rFonts w:ascii="Euclid" w:eastAsia="Euclid" w:hAnsi="Euclid" w:cs="Euclid"/>
          <w:w w:val="105"/>
          <w:sz w:val="24"/>
          <w:szCs w:val="24"/>
        </w:rPr>
        <w:t>=</w:t>
      </w:r>
      <w:r>
        <w:rPr>
          <w:rFonts w:ascii="Euclid" w:eastAsia="Euclid" w:hAnsi="Euclid" w:cs="Euclid"/>
          <w:spacing w:val="-35"/>
          <w:w w:val="105"/>
          <w:sz w:val="24"/>
          <w:szCs w:val="24"/>
        </w:rPr>
        <w:t xml:space="preserve"> </w:t>
      </w:r>
      <w:r>
        <w:rPr>
          <w:rFonts w:ascii="Times New Roman" w:eastAsia="Times New Roman" w:hAnsi="Times New Roman" w:cs="Times New Roman"/>
          <w:i/>
          <w:spacing w:val="3"/>
          <w:w w:val="105"/>
          <w:sz w:val="24"/>
          <w:szCs w:val="24"/>
        </w:rPr>
        <w:t>L</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r</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54"/>
          <w:w w:val="105"/>
          <w:sz w:val="24"/>
          <w:szCs w:val="24"/>
        </w:rPr>
        <w:t xml:space="preserve"> </w:t>
      </w:r>
      <w:r>
        <w:rPr>
          <w:rFonts w:ascii="Cambria" w:eastAsia="Cambria" w:hAnsi="Cambria" w:cs="Cambria"/>
          <w:w w:val="110"/>
          <w:sz w:val="24"/>
          <w:szCs w:val="24"/>
        </w:rPr>
        <w:t>−</w:t>
      </w:r>
      <w:r>
        <w:rPr>
          <w:rFonts w:ascii="Cambria" w:eastAsia="Cambria" w:hAnsi="Cambria" w:cs="Cambria"/>
          <w:spacing w:val="-39"/>
          <w:w w:val="110"/>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36"/>
          <w:w w:val="105"/>
          <w:sz w:val="24"/>
          <w:szCs w:val="24"/>
        </w:rPr>
        <w:t xml:space="preserve"> </w:t>
      </w:r>
      <w:r>
        <w:rPr>
          <w:rFonts w:ascii="宋体" w:eastAsia="宋体" w:hAnsi="宋体" w:cs="宋体"/>
          <w:w w:val="105"/>
          <w:sz w:val="24"/>
          <w:szCs w:val="24"/>
        </w:rPr>
        <w:t>；</w:t>
      </w:r>
    </w:p>
    <w:p w:rsidR="00A115BF" w:rsidRDefault="00646F36">
      <w:pPr>
        <w:spacing w:line="374" w:lineRule="exact"/>
        <w:ind w:left="308"/>
        <w:rPr>
          <w:rFonts w:ascii="宋体" w:eastAsia="宋体" w:hAnsi="宋体" w:cs="宋体"/>
          <w:sz w:val="24"/>
          <w:szCs w:val="24"/>
        </w:rPr>
      </w:pPr>
      <w:r>
        <w:rPr>
          <w:rFonts w:ascii="Times New Roman" w:eastAsia="Times New Roman" w:hAnsi="Times New Roman" w:cs="Times New Roman"/>
          <w:w w:val="105"/>
          <w:sz w:val="24"/>
          <w:szCs w:val="24"/>
        </w:rPr>
        <w:t>(b)</w:t>
      </w:r>
      <w:r>
        <w:rPr>
          <w:rFonts w:ascii="Times New Roman" w:eastAsia="Times New Roman" w:hAnsi="Times New Roman" w:cs="Times New Roman"/>
          <w:spacing w:val="8"/>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4"/>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1</w:t>
      </w:r>
      <w:r>
        <w:rPr>
          <w:rFonts w:ascii="宋体" w:eastAsia="宋体" w:hAnsi="宋体" w:cs="宋体"/>
          <w:spacing w:val="2"/>
          <w:w w:val="105"/>
          <w:sz w:val="24"/>
          <w:szCs w:val="24"/>
        </w:rPr>
        <w:t>，若</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r</w:t>
      </w:r>
      <w:r>
        <w:rPr>
          <w:rFonts w:ascii="Times New Roman" w:eastAsia="Times New Roman" w:hAnsi="Times New Roman" w:cs="Times New Roman"/>
          <w:spacing w:val="2"/>
          <w:w w:val="105"/>
          <w:position w:val="-3"/>
          <w:sz w:val="16"/>
          <w:szCs w:val="16"/>
        </w:rPr>
        <w:t>1</w:t>
      </w:r>
      <w:r>
        <w:rPr>
          <w:rFonts w:ascii="Verdana" w:eastAsia="Verdana" w:hAnsi="Verdana" w:cs="Verdana"/>
          <w:i/>
          <w:spacing w:val="2"/>
          <w:w w:val="105"/>
          <w:sz w:val="24"/>
          <w:szCs w:val="24"/>
        </w:rPr>
        <w:t>,</w:t>
      </w:r>
      <w:r>
        <w:rPr>
          <w:rFonts w:ascii="Verdana" w:eastAsia="Verdana" w:hAnsi="Verdana" w:cs="Verdana"/>
          <w:i/>
          <w:spacing w:val="-73"/>
          <w:w w:val="105"/>
          <w:sz w:val="24"/>
          <w:szCs w:val="24"/>
        </w:rPr>
        <w:t xml:space="preserve"> </w:t>
      </w:r>
      <w:r>
        <w:rPr>
          <w:rFonts w:ascii="Times New Roman" w:eastAsia="Times New Roman" w:hAnsi="Times New Roman" w:cs="Times New Roman"/>
          <w:i/>
          <w:spacing w:val="3"/>
          <w:w w:val="105"/>
          <w:sz w:val="24"/>
          <w:szCs w:val="24"/>
        </w:rPr>
        <w:t>w</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5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R</w:t>
      </w:r>
      <w:r>
        <w:rPr>
          <w:rFonts w:ascii="Times New Roman" w:eastAsia="Times New Roman" w:hAnsi="Times New Roman" w:cs="Times New Roman"/>
          <w:w w:val="105"/>
          <w:position w:val="-3"/>
          <w:sz w:val="16"/>
          <w:szCs w:val="16"/>
        </w:rPr>
        <w:t>1</w:t>
      </w:r>
      <w:r>
        <w:rPr>
          <w:rFonts w:ascii="宋体" w:eastAsia="宋体" w:hAnsi="宋体" w:cs="宋体"/>
          <w:w w:val="105"/>
          <w:sz w:val="24"/>
          <w:szCs w:val="24"/>
        </w:rPr>
        <w:t>，则</w:t>
      </w:r>
      <w:r>
        <w:rPr>
          <w:rFonts w:ascii="Cambria" w:eastAsia="Cambria" w:hAnsi="Cambria" w:cs="Cambria"/>
          <w:w w:val="105"/>
          <w:sz w:val="24"/>
          <w:szCs w:val="24"/>
        </w:rPr>
        <w:t>∃</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4"/>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宋体" w:eastAsia="宋体" w:hAnsi="宋体" w:cs="宋体"/>
          <w:w w:val="105"/>
          <w:sz w:val="24"/>
          <w:szCs w:val="24"/>
        </w:rPr>
        <w:t>，使得</w:t>
      </w:r>
      <w:r>
        <w:rPr>
          <w:rFonts w:ascii="Euclid" w:eastAsia="Euclid" w:hAnsi="Euclid" w:cs="Euclid"/>
          <w:w w:val="105"/>
          <w:sz w:val="24"/>
          <w:szCs w:val="24"/>
        </w:rPr>
        <w:t>(</w:t>
      </w:r>
      <w:r>
        <w:rPr>
          <w:rFonts w:ascii="Times New Roman" w:eastAsia="Times New Roman" w:hAnsi="Times New Roman" w:cs="Times New Roman"/>
          <w:i/>
          <w:w w:val="105"/>
          <w:sz w:val="24"/>
          <w:szCs w:val="24"/>
        </w:rPr>
        <w:t>r</w:t>
      </w:r>
      <w:r>
        <w:rPr>
          <w:rFonts w:ascii="Times New Roman" w:eastAsia="Times New Roman" w:hAnsi="Times New Roman" w:cs="Times New Roman"/>
          <w:w w:val="105"/>
          <w:position w:val="-3"/>
          <w:sz w:val="16"/>
          <w:szCs w:val="16"/>
        </w:rPr>
        <w:t>2</w:t>
      </w:r>
      <w:r>
        <w:rPr>
          <w:rFonts w:ascii="Verdana" w:eastAsia="Verdana" w:hAnsi="Verdana" w:cs="Verdana"/>
          <w:i/>
          <w:w w:val="105"/>
          <w:sz w:val="24"/>
          <w:szCs w:val="24"/>
        </w:rPr>
        <w:t>,</w:t>
      </w:r>
      <w:r>
        <w:rPr>
          <w:rFonts w:ascii="Verdana" w:eastAsia="Verdana" w:hAnsi="Verdana" w:cs="Verdana"/>
          <w:i/>
          <w:spacing w:val="-73"/>
          <w:w w:val="105"/>
          <w:sz w:val="24"/>
          <w:szCs w:val="24"/>
        </w:rPr>
        <w:t xml:space="preserve"> </w:t>
      </w:r>
      <w:r>
        <w:rPr>
          <w:rFonts w:ascii="Times New Roman" w:eastAsia="Times New Roman" w:hAnsi="Times New Roman" w:cs="Times New Roman"/>
          <w:i/>
          <w:spacing w:val="3"/>
          <w:w w:val="105"/>
          <w:sz w:val="24"/>
          <w:szCs w:val="24"/>
        </w:rPr>
        <w:t>w</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5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spacing w:val="2"/>
          <w:w w:val="105"/>
          <w:sz w:val="24"/>
          <w:szCs w:val="24"/>
        </w:rPr>
        <w:t>R</w:t>
      </w:r>
      <w:r>
        <w:rPr>
          <w:rFonts w:ascii="Times New Roman" w:eastAsia="Times New Roman" w:hAnsi="Times New Roman" w:cs="Times New Roman"/>
          <w:spacing w:val="2"/>
          <w:w w:val="105"/>
          <w:position w:val="-3"/>
          <w:sz w:val="16"/>
          <w:szCs w:val="16"/>
        </w:rPr>
        <w:t>2</w:t>
      </w:r>
      <w:r>
        <w:rPr>
          <w:rFonts w:ascii="宋体" w:eastAsia="宋体" w:hAnsi="宋体" w:cs="宋体"/>
          <w:spacing w:val="2"/>
          <w:w w:val="105"/>
          <w:sz w:val="24"/>
          <w:szCs w:val="24"/>
        </w:rPr>
        <w:t>和</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w</w:t>
      </w:r>
      <w:r>
        <w:rPr>
          <w:rFonts w:ascii="Times New Roman" w:eastAsia="Times New Roman" w:hAnsi="Times New Roman" w:cs="Times New Roman"/>
          <w:spacing w:val="2"/>
          <w:w w:val="105"/>
          <w:position w:val="-3"/>
          <w:sz w:val="16"/>
          <w:szCs w:val="16"/>
        </w:rPr>
        <w:t>1</w:t>
      </w:r>
      <w:r>
        <w:rPr>
          <w:rFonts w:ascii="Verdana" w:eastAsia="Verdana" w:hAnsi="Verdana" w:cs="Verdana"/>
          <w:i/>
          <w:spacing w:val="2"/>
          <w:w w:val="105"/>
          <w:sz w:val="24"/>
          <w:szCs w:val="24"/>
        </w:rPr>
        <w:t>,</w:t>
      </w:r>
      <w:r>
        <w:rPr>
          <w:rFonts w:ascii="Verdana" w:eastAsia="Verdana" w:hAnsi="Verdana" w:cs="Verdana"/>
          <w:i/>
          <w:spacing w:val="-73"/>
          <w:w w:val="105"/>
          <w:sz w:val="24"/>
          <w:szCs w:val="24"/>
        </w:rPr>
        <w:t xml:space="preserve"> </w:t>
      </w:r>
      <w:r>
        <w:rPr>
          <w:rFonts w:ascii="Times New Roman" w:eastAsia="Times New Roman" w:hAnsi="Times New Roman" w:cs="Times New Roman"/>
          <w:i/>
          <w:spacing w:val="3"/>
          <w:w w:val="105"/>
          <w:sz w:val="24"/>
          <w:szCs w:val="24"/>
        </w:rPr>
        <w:t>w</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5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spacing w:val="3"/>
          <w:w w:val="105"/>
          <w:sz w:val="24"/>
          <w:szCs w:val="24"/>
        </w:rPr>
        <w:t>B</w:t>
      </w:r>
      <w:r>
        <w:rPr>
          <w:rFonts w:ascii="宋体" w:eastAsia="宋体" w:hAnsi="宋体" w:cs="宋体"/>
          <w:spacing w:val="3"/>
          <w:w w:val="105"/>
          <w:sz w:val="24"/>
          <w:szCs w:val="24"/>
        </w:rPr>
        <w:t>；</w:t>
      </w:r>
    </w:p>
    <w:p w:rsidR="00A115BF" w:rsidRDefault="00646F36">
      <w:pPr>
        <w:spacing w:line="388" w:lineRule="exact"/>
        <w:ind w:left="600" w:hanging="279"/>
        <w:rPr>
          <w:rFonts w:ascii="宋体" w:eastAsia="宋体" w:hAnsi="宋体" w:cs="宋体"/>
          <w:sz w:val="24"/>
          <w:szCs w:val="24"/>
        </w:rPr>
      </w:pPr>
      <w:r>
        <w:rPr>
          <w:rFonts w:ascii="Times New Roman" w:eastAsia="Times New Roman" w:hAnsi="Times New Roman" w:cs="Times New Roman"/>
          <w:w w:val="105"/>
          <w:sz w:val="24"/>
          <w:szCs w:val="24"/>
        </w:rPr>
        <w:t>(c)</w:t>
      </w:r>
      <w:r>
        <w:rPr>
          <w:rFonts w:ascii="Times New Roman" w:eastAsia="Times New Roman" w:hAnsi="Times New Roman" w:cs="Times New Roman"/>
          <w:spacing w:val="7"/>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4"/>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2</w:t>
      </w:r>
      <w:r>
        <w:rPr>
          <w:rFonts w:ascii="宋体" w:eastAsia="宋体" w:hAnsi="宋体" w:cs="宋体"/>
          <w:spacing w:val="2"/>
          <w:w w:val="105"/>
          <w:sz w:val="24"/>
          <w:szCs w:val="24"/>
        </w:rPr>
        <w:t>，若</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r</w:t>
      </w:r>
      <w:r>
        <w:rPr>
          <w:rFonts w:ascii="Times New Roman" w:eastAsia="Times New Roman" w:hAnsi="Times New Roman" w:cs="Times New Roman"/>
          <w:spacing w:val="2"/>
          <w:w w:val="105"/>
          <w:position w:val="-3"/>
          <w:sz w:val="16"/>
          <w:szCs w:val="16"/>
        </w:rPr>
        <w:t>2</w:t>
      </w:r>
      <w:r>
        <w:rPr>
          <w:rFonts w:ascii="Verdana" w:eastAsia="Verdana" w:hAnsi="Verdana" w:cs="Verdana"/>
          <w:i/>
          <w:spacing w:val="2"/>
          <w:w w:val="105"/>
          <w:sz w:val="24"/>
          <w:szCs w:val="24"/>
        </w:rPr>
        <w:t>,</w:t>
      </w:r>
      <w:r>
        <w:rPr>
          <w:rFonts w:ascii="Verdana" w:eastAsia="Verdana" w:hAnsi="Verdana" w:cs="Verdana"/>
          <w:i/>
          <w:spacing w:val="-73"/>
          <w:w w:val="105"/>
          <w:sz w:val="24"/>
          <w:szCs w:val="24"/>
        </w:rPr>
        <w:t xml:space="preserve"> </w:t>
      </w:r>
      <w:r>
        <w:rPr>
          <w:rFonts w:ascii="Times New Roman" w:eastAsia="Times New Roman" w:hAnsi="Times New Roman" w:cs="Times New Roman"/>
          <w:i/>
          <w:spacing w:val="3"/>
          <w:w w:val="105"/>
          <w:sz w:val="24"/>
          <w:szCs w:val="24"/>
        </w:rPr>
        <w:t>w</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5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R</w:t>
      </w:r>
      <w:r>
        <w:rPr>
          <w:rFonts w:ascii="Times New Roman" w:eastAsia="Times New Roman" w:hAnsi="Times New Roman" w:cs="Times New Roman"/>
          <w:w w:val="105"/>
          <w:position w:val="-3"/>
          <w:sz w:val="16"/>
          <w:szCs w:val="16"/>
        </w:rPr>
        <w:t>2</w:t>
      </w:r>
      <w:r>
        <w:rPr>
          <w:rFonts w:ascii="宋体" w:eastAsia="宋体" w:hAnsi="宋体" w:cs="宋体"/>
          <w:w w:val="105"/>
          <w:sz w:val="24"/>
          <w:szCs w:val="24"/>
        </w:rPr>
        <w:t>，则</w:t>
      </w:r>
      <w:r>
        <w:rPr>
          <w:rFonts w:ascii="Cambria" w:eastAsia="Cambria" w:hAnsi="Cambria" w:cs="Cambria"/>
          <w:w w:val="105"/>
          <w:sz w:val="24"/>
          <w:szCs w:val="24"/>
        </w:rPr>
        <w:t>∃</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4"/>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宋体" w:eastAsia="宋体" w:hAnsi="宋体" w:cs="宋体"/>
          <w:w w:val="105"/>
          <w:sz w:val="24"/>
          <w:szCs w:val="24"/>
        </w:rPr>
        <w:t>，使得</w:t>
      </w:r>
      <w:r>
        <w:rPr>
          <w:rFonts w:ascii="Euclid" w:eastAsia="Euclid" w:hAnsi="Euclid" w:cs="Euclid"/>
          <w:w w:val="105"/>
          <w:sz w:val="24"/>
          <w:szCs w:val="24"/>
        </w:rPr>
        <w:t>(</w:t>
      </w:r>
      <w:r>
        <w:rPr>
          <w:rFonts w:ascii="Times New Roman" w:eastAsia="Times New Roman" w:hAnsi="Times New Roman" w:cs="Times New Roman"/>
          <w:i/>
          <w:w w:val="105"/>
          <w:sz w:val="24"/>
          <w:szCs w:val="24"/>
        </w:rPr>
        <w:t>r</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r>
        <w:rPr>
          <w:rFonts w:ascii="Verdana" w:eastAsia="Verdana" w:hAnsi="Verdana" w:cs="Verdana"/>
          <w:i/>
          <w:spacing w:val="-73"/>
          <w:w w:val="105"/>
          <w:sz w:val="24"/>
          <w:szCs w:val="24"/>
        </w:rPr>
        <w:t xml:space="preserve"> </w:t>
      </w:r>
      <w:r>
        <w:rPr>
          <w:rFonts w:ascii="Times New Roman" w:eastAsia="Times New Roman" w:hAnsi="Times New Roman" w:cs="Times New Roman"/>
          <w:i/>
          <w:spacing w:val="3"/>
          <w:w w:val="105"/>
          <w:sz w:val="24"/>
          <w:szCs w:val="24"/>
        </w:rPr>
        <w:t>w</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5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spacing w:val="2"/>
          <w:w w:val="105"/>
          <w:sz w:val="24"/>
          <w:szCs w:val="24"/>
        </w:rPr>
        <w:t>R</w:t>
      </w:r>
      <w:r>
        <w:rPr>
          <w:rFonts w:ascii="Times New Roman" w:eastAsia="Times New Roman" w:hAnsi="Times New Roman" w:cs="Times New Roman"/>
          <w:spacing w:val="2"/>
          <w:w w:val="105"/>
          <w:position w:val="-3"/>
          <w:sz w:val="16"/>
          <w:szCs w:val="16"/>
        </w:rPr>
        <w:t>1</w:t>
      </w:r>
      <w:r>
        <w:rPr>
          <w:rFonts w:ascii="宋体" w:eastAsia="宋体" w:hAnsi="宋体" w:cs="宋体"/>
          <w:spacing w:val="2"/>
          <w:w w:val="105"/>
          <w:sz w:val="24"/>
          <w:szCs w:val="24"/>
        </w:rPr>
        <w:t>和</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w</w:t>
      </w:r>
      <w:r>
        <w:rPr>
          <w:rFonts w:ascii="Times New Roman" w:eastAsia="Times New Roman" w:hAnsi="Times New Roman" w:cs="Times New Roman"/>
          <w:spacing w:val="2"/>
          <w:w w:val="105"/>
          <w:position w:val="-3"/>
          <w:sz w:val="16"/>
          <w:szCs w:val="16"/>
        </w:rPr>
        <w:t>1</w:t>
      </w:r>
      <w:r>
        <w:rPr>
          <w:rFonts w:ascii="Verdana" w:eastAsia="Verdana" w:hAnsi="Verdana" w:cs="Verdana"/>
          <w:i/>
          <w:spacing w:val="2"/>
          <w:w w:val="105"/>
          <w:sz w:val="24"/>
          <w:szCs w:val="24"/>
        </w:rPr>
        <w:t>,</w:t>
      </w:r>
      <w:r>
        <w:rPr>
          <w:rFonts w:ascii="Verdana" w:eastAsia="Verdana" w:hAnsi="Verdana" w:cs="Verdana"/>
          <w:i/>
          <w:spacing w:val="-73"/>
          <w:w w:val="105"/>
          <w:sz w:val="24"/>
          <w:szCs w:val="24"/>
        </w:rPr>
        <w:t xml:space="preserve"> </w:t>
      </w:r>
      <w:r>
        <w:rPr>
          <w:rFonts w:ascii="Times New Roman" w:eastAsia="Times New Roman" w:hAnsi="Times New Roman" w:cs="Times New Roman"/>
          <w:i/>
          <w:spacing w:val="3"/>
          <w:w w:val="105"/>
          <w:sz w:val="24"/>
          <w:szCs w:val="24"/>
        </w:rPr>
        <w:t>w</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5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spacing w:val="-5"/>
          <w:w w:val="105"/>
          <w:sz w:val="24"/>
          <w:szCs w:val="24"/>
        </w:rPr>
        <w:t>B</w:t>
      </w:r>
      <w:r>
        <w:rPr>
          <w:rFonts w:ascii="宋体" w:eastAsia="宋体" w:hAnsi="宋体" w:cs="宋体"/>
          <w:spacing w:val="-5"/>
          <w:w w:val="105"/>
          <w:sz w:val="24"/>
          <w:szCs w:val="24"/>
        </w:rPr>
        <w:t>。</w:t>
      </w:r>
    </w:p>
    <w:p w:rsidR="00A115BF" w:rsidRDefault="00646F36">
      <w:pPr>
        <w:spacing w:before="246" w:line="388" w:lineRule="exact"/>
        <w:ind w:left="119" w:firstLine="480"/>
        <w:rPr>
          <w:rFonts w:ascii="Euclid" w:eastAsia="Euclid" w:hAnsi="Euclid" w:cs="Euclid"/>
          <w:sz w:val="24"/>
          <w:szCs w:val="24"/>
        </w:rPr>
      </w:pPr>
      <w:r>
        <w:rPr>
          <w:rFonts w:ascii="宋体" w:eastAsia="宋体" w:hAnsi="宋体" w:cs="宋体"/>
          <w:spacing w:val="8"/>
          <w:w w:val="105"/>
          <w:sz w:val="24"/>
          <w:szCs w:val="24"/>
        </w:rPr>
        <w:t>首先，由对任意</w:t>
      </w:r>
      <w:r>
        <w:rPr>
          <w:rFonts w:ascii="Times New Roman" w:eastAsia="Times New Roman" w:hAnsi="Times New Roman" w:cs="Times New Roman"/>
          <w:i/>
          <w:spacing w:val="8"/>
          <w:w w:val="105"/>
          <w:sz w:val="24"/>
          <w:szCs w:val="24"/>
        </w:rPr>
        <w:t>n</w:t>
      </w:r>
      <w:r>
        <w:rPr>
          <w:rFonts w:ascii="Times New Roman" w:eastAsia="Times New Roman" w:hAnsi="Times New Roman" w:cs="Times New Roman"/>
          <w:i/>
          <w:spacing w:val="-16"/>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Times New Roman" w:eastAsia="Times New Roman" w:hAnsi="Times New Roman" w:cs="Times New Roman"/>
          <w:spacing w:val="4"/>
          <w:w w:val="105"/>
          <w:sz w:val="24"/>
          <w:szCs w:val="24"/>
        </w:rPr>
        <w:t>0</w:t>
      </w:r>
      <w:r>
        <w:rPr>
          <w:rFonts w:ascii="宋体" w:eastAsia="宋体" w:hAnsi="宋体" w:cs="宋体"/>
          <w:spacing w:val="4"/>
          <w:w w:val="105"/>
          <w:sz w:val="24"/>
          <w:szCs w:val="24"/>
        </w:rPr>
        <w:t>，都有</w:t>
      </w:r>
      <w:r>
        <w:rPr>
          <w:rFonts w:ascii="Euclid" w:eastAsia="Euclid" w:hAnsi="Euclid" w:cs="Euclid"/>
          <w:spacing w:val="4"/>
          <w:w w:val="105"/>
          <w:sz w:val="24"/>
          <w:szCs w:val="24"/>
        </w:rPr>
        <w:t>(</w:t>
      </w:r>
      <w:r>
        <w:rPr>
          <w:rFonts w:ascii="Times New Roman" w:eastAsia="Times New Roman" w:hAnsi="Times New Roman" w:cs="Times New Roman"/>
          <w:i/>
          <w:spacing w:val="4"/>
          <w:w w:val="105"/>
          <w:sz w:val="24"/>
          <w:szCs w:val="24"/>
        </w:rPr>
        <w:t>r</w:t>
      </w:r>
      <w:r>
        <w:rPr>
          <w:rFonts w:ascii="Times New Roman" w:eastAsia="Times New Roman" w:hAnsi="Times New Roman" w:cs="Times New Roman"/>
          <w:spacing w:val="4"/>
          <w:w w:val="105"/>
          <w:position w:val="-3"/>
          <w:sz w:val="16"/>
          <w:szCs w:val="16"/>
        </w:rPr>
        <w:t>1</w:t>
      </w:r>
      <w:r>
        <w:rPr>
          <w:rFonts w:ascii="Verdana" w:eastAsia="Verdana" w:hAnsi="Verdana" w:cs="Verdana"/>
          <w:i/>
          <w:spacing w:val="4"/>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spacing w:val="3"/>
          <w:w w:val="105"/>
          <w:sz w:val="24"/>
          <w:szCs w:val="24"/>
        </w:rPr>
        <w:t>r</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36"/>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Times New Roman" w:eastAsia="Times New Roman" w:hAnsi="Times New Roman" w:cs="Times New Roman"/>
          <w:i/>
          <w:spacing w:val="4"/>
          <w:w w:val="105"/>
          <w:sz w:val="24"/>
          <w:szCs w:val="24"/>
        </w:rPr>
        <w:t>B</w:t>
      </w:r>
      <w:r>
        <w:rPr>
          <w:rFonts w:ascii="Times New Roman" w:eastAsia="Times New Roman" w:hAnsi="Times New Roman" w:cs="Times New Roman"/>
          <w:i/>
          <w:spacing w:val="4"/>
          <w:w w:val="105"/>
          <w:position w:val="-3"/>
          <w:sz w:val="16"/>
          <w:szCs w:val="16"/>
        </w:rPr>
        <w:t>n</w:t>
      </w:r>
      <w:r>
        <w:rPr>
          <w:rFonts w:ascii="宋体" w:eastAsia="宋体" w:hAnsi="宋体" w:cs="宋体"/>
          <w:spacing w:val="4"/>
          <w:w w:val="105"/>
          <w:sz w:val="24"/>
          <w:szCs w:val="24"/>
        </w:rPr>
        <w:t>，可知</w:t>
      </w:r>
      <w:r>
        <w:rPr>
          <w:rFonts w:ascii="Euclid" w:eastAsia="Euclid" w:hAnsi="Euclid" w:cs="Euclid"/>
          <w:spacing w:val="4"/>
          <w:w w:val="105"/>
          <w:sz w:val="24"/>
          <w:szCs w:val="24"/>
        </w:rPr>
        <w:t>(</w:t>
      </w:r>
      <w:r>
        <w:rPr>
          <w:rFonts w:ascii="Times New Roman" w:eastAsia="Times New Roman" w:hAnsi="Times New Roman" w:cs="Times New Roman"/>
          <w:i/>
          <w:spacing w:val="4"/>
          <w:w w:val="105"/>
          <w:sz w:val="24"/>
          <w:szCs w:val="24"/>
        </w:rPr>
        <w:t>r</w:t>
      </w:r>
      <w:r>
        <w:rPr>
          <w:rFonts w:ascii="Times New Roman" w:eastAsia="Times New Roman" w:hAnsi="Times New Roman" w:cs="Times New Roman"/>
          <w:spacing w:val="4"/>
          <w:w w:val="105"/>
          <w:position w:val="-3"/>
          <w:sz w:val="16"/>
          <w:szCs w:val="16"/>
        </w:rPr>
        <w:t>1</w:t>
      </w:r>
      <w:r>
        <w:rPr>
          <w:rFonts w:ascii="Verdana" w:eastAsia="Verdana" w:hAnsi="Verdana" w:cs="Verdana"/>
          <w:i/>
          <w:spacing w:val="4"/>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spacing w:val="3"/>
          <w:w w:val="105"/>
          <w:sz w:val="24"/>
          <w:szCs w:val="24"/>
        </w:rPr>
        <w:t>r</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36"/>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Times New Roman" w:eastAsia="Times New Roman" w:hAnsi="Times New Roman" w:cs="Times New Roman"/>
          <w:i/>
          <w:spacing w:val="5"/>
          <w:w w:val="105"/>
          <w:sz w:val="24"/>
          <w:szCs w:val="24"/>
        </w:rPr>
        <w:t>B</w:t>
      </w:r>
      <w:r>
        <w:rPr>
          <w:rFonts w:ascii="Times New Roman" w:eastAsia="Times New Roman" w:hAnsi="Times New Roman" w:cs="Times New Roman"/>
          <w:spacing w:val="5"/>
          <w:w w:val="105"/>
          <w:position w:val="-3"/>
          <w:sz w:val="16"/>
          <w:szCs w:val="16"/>
        </w:rPr>
        <w:t>0</w:t>
      </w:r>
      <w:r>
        <w:rPr>
          <w:rFonts w:ascii="宋体" w:eastAsia="宋体" w:hAnsi="宋体" w:cs="宋体"/>
          <w:spacing w:val="5"/>
          <w:w w:val="105"/>
          <w:sz w:val="24"/>
          <w:szCs w:val="24"/>
        </w:rPr>
        <w:t>，这表明</w:t>
      </w:r>
      <w:r>
        <w:rPr>
          <w:rFonts w:ascii="Times New Roman" w:eastAsia="Times New Roman" w:hAnsi="Times New Roman" w:cs="Times New Roman"/>
          <w:i/>
          <w:spacing w:val="5"/>
          <w:w w:val="105"/>
          <w:sz w:val="24"/>
          <w:szCs w:val="24"/>
        </w:rPr>
        <w:t>L</w:t>
      </w:r>
      <w:r>
        <w:rPr>
          <w:rFonts w:ascii="Times New Roman" w:eastAsia="Times New Roman" w:hAnsi="Times New Roman" w:cs="Times New Roman"/>
          <w:spacing w:val="5"/>
          <w:w w:val="105"/>
          <w:position w:val="-3"/>
          <w:sz w:val="16"/>
          <w:szCs w:val="16"/>
        </w:rPr>
        <w:t>1</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r</w:t>
      </w:r>
      <w:r>
        <w:rPr>
          <w:rFonts w:ascii="Times New Roman" w:eastAsia="Times New Roman" w:hAnsi="Times New Roman" w:cs="Times New Roman"/>
          <w:spacing w:val="5"/>
          <w:w w:val="105"/>
          <w:position w:val="-3"/>
          <w:sz w:val="16"/>
          <w:szCs w:val="16"/>
        </w:rPr>
        <w:t>1</w:t>
      </w:r>
      <w:r>
        <w:rPr>
          <w:rFonts w:ascii="Euclid" w:eastAsia="Euclid" w:hAnsi="Euclid" w:cs="Euclid"/>
          <w:spacing w:val="5"/>
          <w:w w:val="105"/>
          <w:sz w:val="24"/>
          <w:szCs w:val="24"/>
        </w:rPr>
        <w:t>)</w:t>
      </w:r>
      <w:r>
        <w:rPr>
          <w:rFonts w:ascii="Euclid" w:eastAsia="Euclid" w:hAnsi="Euclid" w:cs="Euclid"/>
          <w:spacing w:val="-54"/>
          <w:w w:val="105"/>
          <w:sz w:val="24"/>
          <w:szCs w:val="24"/>
        </w:rPr>
        <w:t xml:space="preserve"> </w:t>
      </w:r>
      <w:r>
        <w:rPr>
          <w:rFonts w:ascii="Cambria" w:eastAsia="Cambria" w:hAnsi="Cambria" w:cs="Cambria"/>
          <w:w w:val="105"/>
          <w:sz w:val="24"/>
          <w:szCs w:val="24"/>
        </w:rPr>
        <w:t>−</w:t>
      </w:r>
      <w:r>
        <w:rPr>
          <w:rFonts w:ascii="Cambria" w:eastAsia="Cambria" w:hAnsi="Cambria" w:cs="Cambria"/>
          <w:spacing w:val="-35"/>
          <w:w w:val="10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8"/>
          <w:w w:val="105"/>
          <w:sz w:val="24"/>
          <w:szCs w:val="24"/>
        </w:rPr>
        <w:t xml:space="preserve"> </w:t>
      </w:r>
      <w:r>
        <w:rPr>
          <w:rFonts w:ascii="Euclid" w:eastAsia="Euclid" w:hAnsi="Euclid" w:cs="Euclid"/>
          <w:w w:val="105"/>
          <w:sz w:val="24"/>
          <w:szCs w:val="24"/>
        </w:rPr>
        <w:t>=</w:t>
      </w:r>
    </w:p>
    <w:p w:rsidR="00A115BF" w:rsidRDefault="00646F36">
      <w:pPr>
        <w:spacing w:line="388" w:lineRule="exact"/>
        <w:ind w:left="119"/>
        <w:rPr>
          <w:rFonts w:ascii="宋体" w:eastAsia="宋体" w:hAnsi="宋体" w:cs="宋体"/>
          <w:sz w:val="24"/>
          <w:szCs w:val="24"/>
        </w:rPr>
      </w:pPr>
      <w:r>
        <w:rPr>
          <w:rFonts w:ascii="Times New Roman" w:eastAsia="Times New Roman" w:hAnsi="Times New Roman" w:cs="Times New Roman"/>
          <w:i/>
          <w:spacing w:val="3"/>
          <w:sz w:val="24"/>
          <w:szCs w:val="24"/>
        </w:rPr>
        <w:t>L</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24"/>
          <w:sz w:val="24"/>
          <w:szCs w:val="24"/>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Times New Roman" w:eastAsia="Times New Roman" w:hAnsi="Times New Roman" w:cs="Times New Roman"/>
          <w:i/>
          <w:spacing w:val="4"/>
          <w:sz w:val="24"/>
          <w:szCs w:val="24"/>
        </w:rPr>
        <w:t>V</w:t>
      </w:r>
      <w:r>
        <w:rPr>
          <w:rFonts w:ascii="宋体" w:eastAsia="宋体" w:hAnsi="宋体" w:cs="宋体"/>
          <w:spacing w:val="4"/>
          <w:sz w:val="24"/>
          <w:szCs w:val="24"/>
        </w:rPr>
        <w:t>。</w:t>
      </w:r>
      <w:r>
        <w:rPr>
          <w:rFonts w:ascii="宋体" w:eastAsia="宋体" w:hAnsi="宋体" w:cs="宋体"/>
          <w:spacing w:val="-84"/>
          <w:sz w:val="24"/>
          <w:szCs w:val="24"/>
        </w:rPr>
        <w:t xml:space="preserve"> </w:t>
      </w:r>
      <w:r>
        <w:rPr>
          <w:rFonts w:ascii="宋体" w:eastAsia="宋体" w:hAnsi="宋体" w:cs="宋体"/>
          <w:spacing w:val="-3"/>
          <w:sz w:val="24"/>
          <w:szCs w:val="24"/>
        </w:rPr>
        <w:t>因此</w:t>
      </w:r>
      <w:r>
        <w:rPr>
          <w:rFonts w:ascii="Times New Roman" w:eastAsia="Times New Roman" w:hAnsi="Times New Roman" w:cs="Times New Roman"/>
          <w:spacing w:val="-3"/>
          <w:sz w:val="24"/>
          <w:szCs w:val="24"/>
        </w:rPr>
        <w:t>(a)</w:t>
      </w:r>
      <w:r>
        <w:rPr>
          <w:rFonts w:ascii="宋体" w:eastAsia="宋体" w:hAnsi="宋体" w:cs="宋体"/>
          <w:spacing w:val="-3"/>
          <w:sz w:val="24"/>
          <w:szCs w:val="24"/>
        </w:rPr>
        <w:t>成立。</w:t>
      </w:r>
    </w:p>
    <w:p w:rsidR="00A115BF" w:rsidRDefault="00646F36">
      <w:pPr>
        <w:spacing w:before="46" w:line="388" w:lineRule="exact"/>
        <w:ind w:left="600"/>
        <w:rPr>
          <w:rFonts w:ascii="宋体" w:eastAsia="宋体" w:hAnsi="宋体" w:cs="宋体"/>
          <w:sz w:val="24"/>
          <w:szCs w:val="24"/>
        </w:rPr>
      </w:pPr>
      <w:r>
        <w:rPr>
          <w:rFonts w:ascii="宋体" w:eastAsia="宋体" w:hAnsi="宋体" w:cs="宋体"/>
          <w:sz w:val="24"/>
          <w:szCs w:val="24"/>
        </w:rPr>
        <w:t>其次，令</w:t>
      </w:r>
      <w:r>
        <w:rPr>
          <w:rFonts w:ascii="Times New Roman" w:eastAsia="Times New Roman" w:hAnsi="Times New Roman" w:cs="Times New Roman"/>
          <w:i/>
          <w:sz w:val="24"/>
          <w:szCs w:val="24"/>
        </w:rPr>
        <w:t>w</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23"/>
          <w:position w:val="-3"/>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宋体" w:eastAsia="宋体" w:hAnsi="宋体" w:cs="宋体"/>
          <w:spacing w:val="2"/>
          <w:sz w:val="24"/>
          <w:szCs w:val="24"/>
        </w:rPr>
        <w:t>和</w:t>
      </w:r>
      <w:r>
        <w:rPr>
          <w:rFonts w:ascii="Euclid" w:eastAsia="Euclid" w:hAnsi="Euclid" w:cs="Euclid"/>
          <w:spacing w:val="2"/>
          <w:sz w:val="24"/>
          <w:szCs w:val="24"/>
        </w:rPr>
        <w:t>(</w:t>
      </w:r>
      <w:r>
        <w:rPr>
          <w:rFonts w:ascii="Times New Roman" w:eastAsia="Times New Roman" w:hAnsi="Times New Roman" w:cs="Times New Roman"/>
          <w:i/>
          <w:spacing w:val="2"/>
          <w:sz w:val="24"/>
          <w:szCs w:val="24"/>
        </w:rPr>
        <w:t>r</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3"/>
          <w:sz w:val="24"/>
          <w:szCs w:val="24"/>
        </w:rPr>
        <w:t>w</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7"/>
          <w:sz w:val="24"/>
          <w:szCs w:val="24"/>
        </w:rPr>
        <w:t xml:space="preserve"> </w:t>
      </w:r>
      <w:r>
        <w:rPr>
          <w:rFonts w:ascii="Cambria" w:eastAsia="Cambria" w:hAnsi="Cambria" w:cs="Cambria"/>
          <w:sz w:val="24"/>
          <w:szCs w:val="24"/>
        </w:rPr>
        <w:t xml:space="preserve">∈ </w:t>
      </w:r>
      <w:r>
        <w:rPr>
          <w:rFonts w:ascii="Times New Roman" w:eastAsia="Times New Roman" w:hAnsi="Times New Roman" w:cs="Times New Roman"/>
          <w:i/>
          <w:spacing w:val="-5"/>
          <w:sz w:val="24"/>
          <w:szCs w:val="24"/>
        </w:rPr>
        <w:t>R</w:t>
      </w:r>
      <w:r>
        <w:rPr>
          <w:rFonts w:ascii="Times New Roman" w:eastAsia="Times New Roman" w:hAnsi="Times New Roman" w:cs="Times New Roman"/>
          <w:spacing w:val="-5"/>
          <w:position w:val="-3"/>
          <w:sz w:val="16"/>
          <w:szCs w:val="16"/>
        </w:rPr>
        <w:t>1</w:t>
      </w:r>
      <w:r>
        <w:rPr>
          <w:rFonts w:ascii="宋体" w:eastAsia="宋体" w:hAnsi="宋体" w:cs="宋体"/>
          <w:spacing w:val="-5"/>
          <w:sz w:val="24"/>
          <w:szCs w:val="24"/>
        </w:rPr>
        <w:t>。</w:t>
      </w:r>
      <w:r>
        <w:rPr>
          <w:rFonts w:ascii="宋体" w:eastAsia="宋体" w:hAnsi="宋体" w:cs="宋体"/>
          <w:spacing w:val="-99"/>
          <w:sz w:val="24"/>
          <w:szCs w:val="24"/>
        </w:rPr>
        <w:t xml:space="preserve"> </w:t>
      </w:r>
      <w:r>
        <w:rPr>
          <w:rFonts w:ascii="宋体" w:eastAsia="宋体" w:hAnsi="宋体" w:cs="宋体"/>
          <w:sz w:val="24"/>
          <w:szCs w:val="24"/>
        </w:rPr>
        <w:t>有</w:t>
      </w:r>
    </w:p>
    <w:p w:rsidR="00A115BF" w:rsidRDefault="00646F36">
      <w:pPr>
        <w:spacing w:line="374" w:lineRule="exact"/>
        <w:ind w:left="119"/>
        <w:rPr>
          <w:rFonts w:ascii="Times New Roman" w:eastAsia="Times New Roman" w:hAnsi="Times New Roman" w:cs="Times New Roman"/>
          <w:sz w:val="16"/>
          <w:szCs w:val="16"/>
        </w:rPr>
      </w:pPr>
      <w:r>
        <w:rPr>
          <w:rFonts w:ascii="Euclid" w:eastAsia="Euclid" w:hAnsi="Euclid" w:cs="Euclid"/>
          <w:spacing w:val="2"/>
          <w:sz w:val="24"/>
          <w:szCs w:val="24"/>
        </w:rPr>
        <w:t>(</w:t>
      </w:r>
      <w:r>
        <w:rPr>
          <w:rFonts w:ascii="Times New Roman" w:eastAsia="Times New Roman" w:hAnsi="Times New Roman" w:cs="Times New Roman"/>
          <w:i/>
          <w:spacing w:val="2"/>
          <w:sz w:val="24"/>
          <w:szCs w:val="24"/>
        </w:rPr>
        <w:t>r</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19"/>
          <w:sz w:val="24"/>
          <w:szCs w:val="24"/>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Times New Roman" w:eastAsia="Times New Roman" w:hAnsi="Times New Roman" w:cs="Times New Roman"/>
          <w:i/>
          <w:spacing w:val="3"/>
          <w:sz w:val="24"/>
          <w:szCs w:val="24"/>
        </w:rPr>
        <w:t>B</w:t>
      </w:r>
      <w:r>
        <w:rPr>
          <w:rFonts w:ascii="宋体" w:eastAsia="宋体" w:hAnsi="宋体" w:cs="宋体"/>
          <w:spacing w:val="3"/>
          <w:sz w:val="24"/>
          <w:szCs w:val="24"/>
        </w:rPr>
        <w:t>、</w:t>
      </w:r>
      <w:r>
        <w:rPr>
          <w:rFonts w:ascii="Times New Roman" w:eastAsia="Times New Roman" w:hAnsi="Times New Roman" w:cs="Times New Roman"/>
          <w:i/>
          <w:spacing w:val="3"/>
          <w:sz w:val="24"/>
          <w:szCs w:val="24"/>
        </w:rPr>
        <w:t>w</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2"/>
          <w:position w:val="-3"/>
          <w:sz w:val="16"/>
          <w:szCs w:val="16"/>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宋体" w:eastAsia="宋体" w:hAnsi="宋体" w:cs="宋体"/>
          <w:spacing w:val="2"/>
          <w:sz w:val="24"/>
          <w:szCs w:val="24"/>
        </w:rPr>
        <w:t>和</w:t>
      </w:r>
      <w:r>
        <w:rPr>
          <w:rFonts w:ascii="Euclid" w:eastAsia="Euclid" w:hAnsi="Euclid" w:cs="Euclid"/>
          <w:spacing w:val="2"/>
          <w:sz w:val="24"/>
          <w:szCs w:val="24"/>
        </w:rPr>
        <w:t>(</w:t>
      </w:r>
      <w:r>
        <w:rPr>
          <w:rFonts w:ascii="Times New Roman" w:eastAsia="Times New Roman" w:hAnsi="Times New Roman" w:cs="Times New Roman"/>
          <w:i/>
          <w:spacing w:val="2"/>
          <w:sz w:val="24"/>
          <w:szCs w:val="24"/>
        </w:rPr>
        <w:t>r</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w</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9"/>
          <w:sz w:val="24"/>
          <w:szCs w:val="24"/>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1</w:t>
      </w:r>
    </w:p>
    <w:p w:rsidR="00A115BF" w:rsidRDefault="00646F36">
      <w:pPr>
        <w:spacing w:line="374" w:lineRule="exact"/>
        <w:ind w:left="119"/>
        <w:rPr>
          <w:rFonts w:ascii="Times New Roman" w:eastAsia="Times New Roman" w:hAnsi="Times New Roman" w:cs="Times New Roman"/>
          <w:sz w:val="16"/>
          <w:szCs w:val="16"/>
        </w:rPr>
      </w:pPr>
      <w:r>
        <w:rPr>
          <w:rFonts w:ascii="Cambria" w:eastAsia="Cambria" w:hAnsi="Cambria" w:cs="Cambria"/>
          <w:w w:val="105"/>
          <w:sz w:val="24"/>
          <w:szCs w:val="24"/>
        </w:rPr>
        <w:t>⇒</w:t>
      </w:r>
      <w:r>
        <w:rPr>
          <w:rFonts w:ascii="Cambria" w:eastAsia="Cambria" w:hAnsi="Cambria" w:cs="Cambria"/>
          <w:spacing w:val="4"/>
          <w:w w:val="105"/>
          <w:sz w:val="24"/>
          <w:szCs w:val="24"/>
        </w:rPr>
        <w:t xml:space="preserve"> </w:t>
      </w:r>
      <w:r>
        <w:rPr>
          <w:rFonts w:ascii="宋体" w:eastAsia="宋体" w:hAnsi="宋体" w:cs="宋体"/>
          <w:w w:val="105"/>
          <w:sz w:val="24"/>
          <w:szCs w:val="24"/>
        </w:rPr>
        <w:t>由</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3"/>
          <w:sz w:val="16"/>
          <w:szCs w:val="16"/>
        </w:rPr>
        <w:t>k</w:t>
      </w:r>
      <w:r>
        <w:rPr>
          <w:rFonts w:ascii="Euclid" w:eastAsia="Euclid" w:hAnsi="Euclid" w:cs="Euclid"/>
          <w:w w:val="105"/>
          <w:position w:val="-3"/>
          <w:sz w:val="16"/>
          <w:szCs w:val="16"/>
        </w:rPr>
        <w:t>+</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0"/>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32"/>
          <w:w w:val="105"/>
          <w:sz w:val="24"/>
          <w:szCs w:val="24"/>
        </w:rPr>
        <w:t xml:space="preserve"> </w:t>
      </w:r>
      <w:r>
        <w:rPr>
          <w:rFonts w:ascii="Times New Roman" w:eastAsia="Times New Roman" w:hAnsi="Times New Roman" w:cs="Times New Roman"/>
          <w:i/>
          <w:spacing w:val="2"/>
          <w:w w:val="105"/>
          <w:sz w:val="24"/>
          <w:szCs w:val="24"/>
        </w:rPr>
        <w:t>B</w:t>
      </w:r>
      <w:r>
        <w:rPr>
          <w:rFonts w:ascii="宋体" w:eastAsia="宋体" w:hAnsi="宋体" w:cs="宋体"/>
          <w:spacing w:val="2"/>
          <w:w w:val="105"/>
          <w:sz w:val="24"/>
          <w:szCs w:val="24"/>
        </w:rPr>
        <w:t>可知</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r</w:t>
      </w:r>
      <w:r>
        <w:rPr>
          <w:rFonts w:ascii="Times New Roman" w:eastAsia="Times New Roman" w:hAnsi="Times New Roman" w:cs="Times New Roman"/>
          <w:spacing w:val="2"/>
          <w:w w:val="105"/>
          <w:position w:val="-3"/>
          <w:sz w:val="16"/>
          <w:szCs w:val="16"/>
        </w:rPr>
        <w:t>1</w:t>
      </w:r>
      <w:r>
        <w:rPr>
          <w:rFonts w:ascii="Verdana" w:eastAsia="Verdana" w:hAnsi="Verdana" w:cs="Verdana"/>
          <w:i/>
          <w:spacing w:val="2"/>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spacing w:val="3"/>
          <w:w w:val="105"/>
          <w:sz w:val="24"/>
          <w:szCs w:val="24"/>
        </w:rPr>
        <w:t>r</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3"/>
          <w:sz w:val="16"/>
          <w:szCs w:val="16"/>
        </w:rPr>
        <w:t>k</w:t>
      </w:r>
      <w:r>
        <w:rPr>
          <w:rFonts w:ascii="Euclid" w:eastAsia="Euclid" w:hAnsi="Euclid" w:cs="Euclid"/>
          <w:w w:val="105"/>
          <w:position w:val="-3"/>
          <w:sz w:val="16"/>
          <w:szCs w:val="16"/>
        </w:rPr>
        <w:t>+</w:t>
      </w:r>
      <w:r>
        <w:rPr>
          <w:rFonts w:ascii="Times New Roman" w:eastAsia="Times New Roman" w:hAnsi="Times New Roman" w:cs="Times New Roman"/>
          <w:w w:val="105"/>
          <w:position w:val="-3"/>
          <w:sz w:val="16"/>
          <w:szCs w:val="16"/>
        </w:rPr>
        <w:t>1</w:t>
      </w:r>
      <w:r>
        <w:rPr>
          <w:rFonts w:ascii="宋体" w:eastAsia="宋体" w:hAnsi="宋体" w:cs="宋体"/>
          <w:w w:val="105"/>
          <w:sz w:val="24"/>
          <w:szCs w:val="24"/>
        </w:rPr>
        <w:t>、</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0"/>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1</w:t>
      </w:r>
      <w:r>
        <w:rPr>
          <w:rFonts w:ascii="宋体" w:eastAsia="宋体" w:hAnsi="宋体" w:cs="宋体"/>
          <w:spacing w:val="2"/>
          <w:w w:val="105"/>
          <w:sz w:val="24"/>
          <w:szCs w:val="24"/>
        </w:rPr>
        <w:t>和</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r</w:t>
      </w:r>
      <w:r>
        <w:rPr>
          <w:rFonts w:ascii="Times New Roman" w:eastAsia="Times New Roman" w:hAnsi="Times New Roman" w:cs="Times New Roman"/>
          <w:spacing w:val="2"/>
          <w:w w:val="105"/>
          <w:position w:val="-3"/>
          <w:sz w:val="16"/>
          <w:szCs w:val="16"/>
        </w:rPr>
        <w:t>1</w:t>
      </w:r>
      <w:r>
        <w:rPr>
          <w:rFonts w:ascii="Verdana" w:eastAsia="Verdana" w:hAnsi="Verdana" w:cs="Verdana"/>
          <w:i/>
          <w:spacing w:val="2"/>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spacing w:val="3"/>
          <w:w w:val="105"/>
          <w:sz w:val="24"/>
          <w:szCs w:val="24"/>
        </w:rPr>
        <w:t>w</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Times New Roman" w:eastAsia="Times New Roman" w:hAnsi="Times New Roman" w:cs="Times New Roman"/>
          <w:i/>
          <w:w w:val="105"/>
          <w:sz w:val="24"/>
          <w:szCs w:val="24"/>
        </w:rPr>
        <w:t>R</w:t>
      </w:r>
      <w:r>
        <w:rPr>
          <w:rFonts w:ascii="Times New Roman" w:eastAsia="Times New Roman" w:hAnsi="Times New Roman" w:cs="Times New Roman"/>
          <w:w w:val="105"/>
          <w:position w:val="-3"/>
          <w:sz w:val="16"/>
          <w:szCs w:val="16"/>
        </w:rPr>
        <w:t>1</w:t>
      </w:r>
    </w:p>
    <w:p w:rsidR="00A115BF" w:rsidRDefault="00646F36">
      <w:pPr>
        <w:spacing w:line="374" w:lineRule="exact"/>
        <w:ind w:left="119"/>
        <w:rPr>
          <w:rFonts w:ascii="Times New Roman" w:eastAsia="Times New Roman" w:hAnsi="Times New Roman" w:cs="Times New Roman"/>
          <w:sz w:val="16"/>
          <w:szCs w:val="16"/>
        </w:rPr>
      </w:pP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宋体" w:eastAsia="宋体" w:hAnsi="宋体" w:cs="宋体"/>
          <w:w w:val="105"/>
          <w:sz w:val="24"/>
          <w:szCs w:val="24"/>
        </w:rPr>
        <w:t>由定义可知</w:t>
      </w:r>
      <w:r>
        <w:rPr>
          <w:rFonts w:ascii="Cambria" w:eastAsia="Cambria" w:hAnsi="Cambria" w:cs="Cambria"/>
          <w:w w:val="105"/>
          <w:sz w:val="24"/>
          <w:szCs w:val="24"/>
        </w:rPr>
        <w:t>∃</w:t>
      </w:r>
      <w:r>
        <w:rPr>
          <w:rFonts w:ascii="Times New Roman" w:eastAsia="Times New Roman" w:hAnsi="Times New Roman" w:cs="Times New Roman"/>
          <w:i/>
          <w:w w:val="105"/>
          <w:sz w:val="24"/>
          <w:szCs w:val="24"/>
        </w:rPr>
        <w:t>w</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宋体" w:eastAsia="宋体" w:hAnsi="宋体" w:cs="宋体"/>
          <w:w w:val="105"/>
          <w:sz w:val="24"/>
          <w:szCs w:val="24"/>
        </w:rPr>
        <w:t>，使得</w:t>
      </w:r>
      <w:r>
        <w:rPr>
          <w:rFonts w:ascii="Euclid" w:eastAsia="Euclid" w:hAnsi="Euclid" w:cs="Euclid"/>
          <w:w w:val="105"/>
          <w:sz w:val="24"/>
          <w:szCs w:val="24"/>
        </w:rPr>
        <w:t>(</w:t>
      </w:r>
      <w:r>
        <w:rPr>
          <w:rFonts w:ascii="Times New Roman" w:eastAsia="Times New Roman" w:hAnsi="Times New Roman" w:cs="Times New Roman"/>
          <w:i/>
          <w:w w:val="105"/>
          <w:sz w:val="24"/>
          <w:szCs w:val="24"/>
        </w:rPr>
        <w:t>r</w:t>
      </w:r>
      <w:r>
        <w:rPr>
          <w:rFonts w:ascii="Times New Roman" w:eastAsia="Times New Roman" w:hAnsi="Times New Roman" w:cs="Times New Roman"/>
          <w:w w:val="105"/>
          <w:position w:val="-3"/>
          <w:sz w:val="16"/>
          <w:szCs w:val="16"/>
        </w:rPr>
        <w:t>2</w:t>
      </w:r>
      <w:r>
        <w:rPr>
          <w:rFonts w:ascii="Verdana" w:eastAsia="Verdana" w:hAnsi="Verdana" w:cs="Verdana"/>
          <w:i/>
          <w:w w:val="105"/>
          <w:sz w:val="24"/>
          <w:szCs w:val="24"/>
        </w:rPr>
        <w:t>,</w:t>
      </w:r>
      <w:r>
        <w:rPr>
          <w:rFonts w:ascii="Verdana" w:eastAsia="Verdana" w:hAnsi="Verdana" w:cs="Verdana"/>
          <w:i/>
          <w:spacing w:val="-72"/>
          <w:w w:val="105"/>
          <w:sz w:val="24"/>
          <w:szCs w:val="24"/>
        </w:rPr>
        <w:t xml:space="preserve"> </w:t>
      </w:r>
      <w:r>
        <w:rPr>
          <w:rFonts w:ascii="Times New Roman" w:eastAsia="Times New Roman" w:hAnsi="Times New Roman" w:cs="Times New Roman"/>
          <w:i/>
          <w:spacing w:val="3"/>
          <w:w w:val="105"/>
          <w:sz w:val="24"/>
          <w:szCs w:val="24"/>
        </w:rPr>
        <w:t>w</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51"/>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Times New Roman" w:eastAsia="Times New Roman" w:hAnsi="Times New Roman" w:cs="Times New Roman"/>
          <w:i/>
          <w:spacing w:val="2"/>
          <w:w w:val="105"/>
          <w:sz w:val="24"/>
          <w:szCs w:val="24"/>
        </w:rPr>
        <w:t>R</w:t>
      </w:r>
      <w:r>
        <w:rPr>
          <w:rFonts w:ascii="Times New Roman" w:eastAsia="Times New Roman" w:hAnsi="Times New Roman" w:cs="Times New Roman"/>
          <w:spacing w:val="2"/>
          <w:w w:val="105"/>
          <w:position w:val="-3"/>
          <w:sz w:val="16"/>
          <w:szCs w:val="16"/>
        </w:rPr>
        <w:t>2</w:t>
      </w:r>
      <w:r>
        <w:rPr>
          <w:rFonts w:ascii="宋体" w:eastAsia="宋体" w:hAnsi="宋体" w:cs="宋体"/>
          <w:spacing w:val="2"/>
          <w:w w:val="105"/>
          <w:sz w:val="24"/>
          <w:szCs w:val="24"/>
        </w:rPr>
        <w:t>和</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w</w:t>
      </w:r>
      <w:r>
        <w:rPr>
          <w:rFonts w:ascii="Times New Roman" w:eastAsia="Times New Roman" w:hAnsi="Times New Roman" w:cs="Times New Roman"/>
          <w:spacing w:val="2"/>
          <w:w w:val="105"/>
          <w:position w:val="-3"/>
          <w:sz w:val="16"/>
          <w:szCs w:val="16"/>
        </w:rPr>
        <w:t>1</w:t>
      </w:r>
      <w:r>
        <w:rPr>
          <w:rFonts w:ascii="Verdana" w:eastAsia="Verdana" w:hAnsi="Verdana" w:cs="Verdana"/>
          <w:i/>
          <w:spacing w:val="2"/>
          <w:w w:val="105"/>
          <w:sz w:val="24"/>
          <w:szCs w:val="24"/>
        </w:rPr>
        <w:t>,</w:t>
      </w:r>
      <w:r>
        <w:rPr>
          <w:rFonts w:ascii="Verdana" w:eastAsia="Verdana" w:hAnsi="Verdana" w:cs="Verdana"/>
          <w:i/>
          <w:spacing w:val="-72"/>
          <w:w w:val="105"/>
          <w:sz w:val="24"/>
          <w:szCs w:val="24"/>
        </w:rPr>
        <w:t xml:space="preserve"> </w:t>
      </w:r>
      <w:r>
        <w:rPr>
          <w:rFonts w:ascii="Times New Roman" w:eastAsia="Times New Roman" w:hAnsi="Times New Roman" w:cs="Times New Roman"/>
          <w:i/>
          <w:spacing w:val="3"/>
          <w:w w:val="105"/>
          <w:sz w:val="24"/>
          <w:szCs w:val="24"/>
        </w:rPr>
        <w:t>w</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51"/>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3"/>
          <w:sz w:val="16"/>
          <w:szCs w:val="16"/>
        </w:rPr>
        <w:t>k</w:t>
      </w:r>
    </w:p>
    <w:p w:rsidR="00A115BF" w:rsidRDefault="00646F36">
      <w:pPr>
        <w:spacing w:line="374" w:lineRule="exact"/>
        <w:ind w:left="119"/>
        <w:rPr>
          <w:rFonts w:ascii="Times New Roman" w:eastAsia="Times New Roman" w:hAnsi="Times New Roman" w:cs="Times New Roman"/>
          <w:sz w:val="24"/>
          <w:szCs w:val="24"/>
        </w:rPr>
      </w:pP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宋体" w:eastAsia="宋体" w:hAnsi="宋体" w:cs="宋体"/>
          <w:w w:val="110"/>
          <w:sz w:val="24"/>
          <w:szCs w:val="24"/>
        </w:rPr>
        <w:t>由</w:t>
      </w:r>
      <w:r>
        <w:rPr>
          <w:rFonts w:ascii="Times New Roman" w:eastAsia="Times New Roman" w:hAnsi="Times New Roman" w:cs="Times New Roman"/>
          <w:i/>
          <w:w w:val="110"/>
          <w:sz w:val="24"/>
          <w:szCs w:val="24"/>
        </w:rPr>
        <w:t>B</w:t>
      </w:r>
      <w:r>
        <w:rPr>
          <w:rFonts w:ascii="Times New Roman" w:eastAsia="Times New Roman" w:hAnsi="Times New Roman" w:cs="Times New Roman"/>
          <w:i/>
          <w:spacing w:val="-36"/>
          <w:w w:val="110"/>
          <w:sz w:val="24"/>
          <w:szCs w:val="24"/>
        </w:rPr>
        <w:t xml:space="preserve"> </w:t>
      </w:r>
      <w:r>
        <w:rPr>
          <w:rFonts w:ascii="Euclid" w:eastAsia="Euclid" w:hAnsi="Euclid" w:cs="Euclid"/>
          <w:w w:val="110"/>
          <w:sz w:val="24"/>
          <w:szCs w:val="24"/>
        </w:rPr>
        <w:t>=</w:t>
      </w:r>
      <w:r>
        <w:rPr>
          <w:rFonts w:ascii="Euclid" w:eastAsia="Euclid" w:hAnsi="Euclid" w:cs="Euclid"/>
          <w:spacing w:val="-63"/>
          <w:w w:val="110"/>
          <w:sz w:val="24"/>
          <w:szCs w:val="24"/>
        </w:rPr>
        <w:t xml:space="preserve"> </w:t>
      </w:r>
      <w:r>
        <w:rPr>
          <w:rFonts w:ascii="Times New Roman" w:eastAsia="Times New Roman" w:hAnsi="Times New Roman" w:cs="Times New Roman"/>
          <w:i/>
          <w:w w:val="110"/>
          <w:sz w:val="24"/>
          <w:szCs w:val="24"/>
        </w:rPr>
        <w:t>B</w:t>
      </w:r>
      <w:r>
        <w:rPr>
          <w:rFonts w:ascii="Times New Roman" w:eastAsia="Times New Roman" w:hAnsi="Times New Roman" w:cs="Times New Roman"/>
          <w:i/>
          <w:w w:val="110"/>
          <w:position w:val="-3"/>
          <w:sz w:val="16"/>
          <w:szCs w:val="16"/>
        </w:rPr>
        <w:t>k</w:t>
      </w:r>
      <w:r>
        <w:rPr>
          <w:rFonts w:ascii="宋体" w:eastAsia="宋体" w:hAnsi="宋体" w:cs="宋体"/>
          <w:w w:val="110"/>
          <w:sz w:val="24"/>
          <w:szCs w:val="24"/>
        </w:rPr>
        <w:t>可知</w:t>
      </w:r>
      <w:r>
        <w:rPr>
          <w:rFonts w:ascii="Cambria" w:eastAsia="Cambria" w:hAnsi="Cambria" w:cs="Cambria"/>
          <w:w w:val="110"/>
          <w:sz w:val="24"/>
          <w:szCs w:val="24"/>
        </w:rPr>
        <w:t>∃</w:t>
      </w:r>
      <w:r>
        <w:rPr>
          <w:rFonts w:ascii="Times New Roman" w:eastAsia="Times New Roman" w:hAnsi="Times New Roman" w:cs="Times New Roman"/>
          <w:i/>
          <w:w w:val="110"/>
          <w:sz w:val="24"/>
          <w:szCs w:val="24"/>
        </w:rPr>
        <w:t>w</w:t>
      </w:r>
      <w:r>
        <w:rPr>
          <w:rFonts w:ascii="Times New Roman" w:eastAsia="Times New Roman" w:hAnsi="Times New Roman" w:cs="Times New Roman"/>
          <w:w w:val="110"/>
          <w:position w:val="-3"/>
          <w:sz w:val="16"/>
          <w:szCs w:val="16"/>
        </w:rPr>
        <w:t>2</w:t>
      </w:r>
      <w:r>
        <w:rPr>
          <w:rFonts w:ascii="Times New Roman" w:eastAsia="Times New Roman" w:hAnsi="Times New Roman" w:cs="Times New Roman"/>
          <w:spacing w:val="-14"/>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Times New Roman" w:eastAsia="Times New Roman" w:hAnsi="Times New Roman" w:cs="Times New Roman"/>
          <w:i/>
          <w:w w:val="110"/>
          <w:sz w:val="24"/>
          <w:szCs w:val="24"/>
        </w:rPr>
        <w:t>S</w:t>
      </w:r>
      <w:r>
        <w:rPr>
          <w:rFonts w:ascii="Times New Roman" w:eastAsia="Times New Roman" w:hAnsi="Times New Roman" w:cs="Times New Roman"/>
          <w:w w:val="110"/>
          <w:position w:val="-3"/>
          <w:sz w:val="16"/>
          <w:szCs w:val="16"/>
        </w:rPr>
        <w:t>2</w:t>
      </w:r>
      <w:r>
        <w:rPr>
          <w:rFonts w:ascii="宋体" w:eastAsia="宋体" w:hAnsi="宋体" w:cs="宋体"/>
          <w:w w:val="110"/>
          <w:sz w:val="24"/>
          <w:szCs w:val="24"/>
        </w:rPr>
        <w:t>，使得</w:t>
      </w:r>
      <w:r>
        <w:rPr>
          <w:rFonts w:ascii="Euclid" w:eastAsia="Euclid" w:hAnsi="Euclid" w:cs="Euclid"/>
          <w:w w:val="110"/>
          <w:sz w:val="24"/>
          <w:szCs w:val="24"/>
        </w:rPr>
        <w:t>(</w:t>
      </w:r>
      <w:r>
        <w:rPr>
          <w:rFonts w:ascii="Times New Roman" w:eastAsia="Times New Roman" w:hAnsi="Times New Roman" w:cs="Times New Roman"/>
          <w:i/>
          <w:w w:val="110"/>
          <w:sz w:val="24"/>
          <w:szCs w:val="24"/>
        </w:rPr>
        <w:t>r</w:t>
      </w:r>
      <w:r>
        <w:rPr>
          <w:rFonts w:ascii="Times New Roman" w:eastAsia="Times New Roman" w:hAnsi="Times New Roman" w:cs="Times New Roman"/>
          <w:w w:val="110"/>
          <w:position w:val="-3"/>
          <w:sz w:val="16"/>
          <w:szCs w:val="16"/>
        </w:rPr>
        <w:t>2</w:t>
      </w:r>
      <w:r>
        <w:rPr>
          <w:rFonts w:ascii="Verdana" w:eastAsia="Verdana" w:hAnsi="Verdana" w:cs="Verdana"/>
          <w:i/>
          <w:w w:val="110"/>
          <w:sz w:val="24"/>
          <w:szCs w:val="24"/>
        </w:rPr>
        <w:t>,</w:t>
      </w:r>
      <w:r>
        <w:rPr>
          <w:rFonts w:ascii="Verdana" w:eastAsia="Verdana" w:hAnsi="Verdana" w:cs="Verdana"/>
          <w:i/>
          <w:spacing w:val="-81"/>
          <w:w w:val="110"/>
          <w:sz w:val="24"/>
          <w:szCs w:val="24"/>
        </w:rPr>
        <w:t xml:space="preserve"> </w:t>
      </w:r>
      <w:r>
        <w:rPr>
          <w:rFonts w:ascii="Times New Roman" w:eastAsia="Times New Roman" w:hAnsi="Times New Roman" w:cs="Times New Roman"/>
          <w:i/>
          <w:spacing w:val="3"/>
          <w:w w:val="110"/>
          <w:sz w:val="24"/>
          <w:szCs w:val="24"/>
        </w:rPr>
        <w:t>w</w:t>
      </w:r>
      <w:r>
        <w:rPr>
          <w:rFonts w:ascii="Times New Roman" w:eastAsia="Times New Roman" w:hAnsi="Times New Roman" w:cs="Times New Roman"/>
          <w:spacing w:val="3"/>
          <w:w w:val="110"/>
          <w:position w:val="-3"/>
          <w:sz w:val="16"/>
          <w:szCs w:val="16"/>
        </w:rPr>
        <w:t>2</w:t>
      </w:r>
      <w:r>
        <w:rPr>
          <w:rFonts w:ascii="Euclid" w:eastAsia="Euclid" w:hAnsi="Euclid" w:cs="Euclid"/>
          <w:spacing w:val="3"/>
          <w:w w:val="110"/>
          <w:sz w:val="24"/>
          <w:szCs w:val="24"/>
        </w:rPr>
        <w:t>)</w:t>
      </w:r>
      <w:r>
        <w:rPr>
          <w:rFonts w:ascii="Euclid" w:eastAsia="Euclid" w:hAnsi="Euclid" w:cs="Euclid"/>
          <w:spacing w:val="-63"/>
          <w:w w:val="110"/>
          <w:sz w:val="24"/>
          <w:szCs w:val="24"/>
        </w:rPr>
        <w:t xml:space="preserve">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Times New Roman" w:eastAsia="Times New Roman" w:hAnsi="Times New Roman" w:cs="Times New Roman"/>
          <w:i/>
          <w:spacing w:val="2"/>
          <w:w w:val="110"/>
          <w:sz w:val="24"/>
          <w:szCs w:val="24"/>
        </w:rPr>
        <w:t>R</w:t>
      </w:r>
      <w:r>
        <w:rPr>
          <w:rFonts w:ascii="Times New Roman" w:eastAsia="Times New Roman" w:hAnsi="Times New Roman" w:cs="Times New Roman"/>
          <w:spacing w:val="2"/>
          <w:w w:val="110"/>
          <w:position w:val="-3"/>
          <w:sz w:val="16"/>
          <w:szCs w:val="16"/>
        </w:rPr>
        <w:t>2</w:t>
      </w:r>
      <w:r>
        <w:rPr>
          <w:rFonts w:ascii="宋体" w:eastAsia="宋体" w:hAnsi="宋体" w:cs="宋体"/>
          <w:spacing w:val="2"/>
          <w:w w:val="110"/>
          <w:sz w:val="24"/>
          <w:szCs w:val="24"/>
        </w:rPr>
        <w:t>和</w:t>
      </w:r>
      <w:r>
        <w:rPr>
          <w:rFonts w:ascii="Euclid" w:eastAsia="Euclid" w:hAnsi="Euclid" w:cs="Euclid"/>
          <w:spacing w:val="2"/>
          <w:w w:val="110"/>
          <w:sz w:val="24"/>
          <w:szCs w:val="24"/>
        </w:rPr>
        <w:t>(</w:t>
      </w:r>
      <w:r>
        <w:rPr>
          <w:rFonts w:ascii="Times New Roman" w:eastAsia="Times New Roman" w:hAnsi="Times New Roman" w:cs="Times New Roman"/>
          <w:i/>
          <w:spacing w:val="2"/>
          <w:w w:val="110"/>
          <w:sz w:val="24"/>
          <w:szCs w:val="24"/>
        </w:rPr>
        <w:t>w</w:t>
      </w:r>
      <w:r>
        <w:rPr>
          <w:rFonts w:ascii="Times New Roman" w:eastAsia="Times New Roman" w:hAnsi="Times New Roman" w:cs="Times New Roman"/>
          <w:spacing w:val="2"/>
          <w:w w:val="110"/>
          <w:position w:val="-3"/>
          <w:sz w:val="16"/>
          <w:szCs w:val="16"/>
        </w:rPr>
        <w:t>1</w:t>
      </w:r>
      <w:r>
        <w:rPr>
          <w:rFonts w:ascii="Verdana" w:eastAsia="Verdana" w:hAnsi="Verdana" w:cs="Verdana"/>
          <w:i/>
          <w:spacing w:val="2"/>
          <w:w w:val="110"/>
          <w:sz w:val="24"/>
          <w:szCs w:val="24"/>
        </w:rPr>
        <w:t>,</w:t>
      </w:r>
      <w:r>
        <w:rPr>
          <w:rFonts w:ascii="Verdana" w:eastAsia="Verdana" w:hAnsi="Verdana" w:cs="Verdana"/>
          <w:i/>
          <w:spacing w:val="-81"/>
          <w:w w:val="110"/>
          <w:sz w:val="24"/>
          <w:szCs w:val="24"/>
        </w:rPr>
        <w:t xml:space="preserve"> </w:t>
      </w:r>
      <w:r>
        <w:rPr>
          <w:rFonts w:ascii="Times New Roman" w:eastAsia="Times New Roman" w:hAnsi="Times New Roman" w:cs="Times New Roman"/>
          <w:i/>
          <w:spacing w:val="3"/>
          <w:w w:val="110"/>
          <w:sz w:val="24"/>
          <w:szCs w:val="24"/>
        </w:rPr>
        <w:t>w</w:t>
      </w:r>
      <w:r>
        <w:rPr>
          <w:rFonts w:ascii="Times New Roman" w:eastAsia="Times New Roman" w:hAnsi="Times New Roman" w:cs="Times New Roman"/>
          <w:spacing w:val="3"/>
          <w:w w:val="110"/>
          <w:position w:val="-3"/>
          <w:sz w:val="16"/>
          <w:szCs w:val="16"/>
        </w:rPr>
        <w:t>2</w:t>
      </w:r>
      <w:r>
        <w:rPr>
          <w:rFonts w:ascii="Euclid" w:eastAsia="Euclid" w:hAnsi="Euclid" w:cs="Euclid"/>
          <w:spacing w:val="3"/>
          <w:w w:val="110"/>
          <w:sz w:val="24"/>
          <w:szCs w:val="24"/>
        </w:rPr>
        <w:t>)</w:t>
      </w:r>
      <w:r>
        <w:rPr>
          <w:rFonts w:ascii="Euclid" w:eastAsia="Euclid" w:hAnsi="Euclid" w:cs="Euclid"/>
          <w:spacing w:val="-63"/>
          <w:w w:val="110"/>
          <w:sz w:val="24"/>
          <w:szCs w:val="24"/>
        </w:rPr>
        <w:t xml:space="preserve">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Times New Roman" w:eastAsia="Times New Roman" w:hAnsi="Times New Roman" w:cs="Times New Roman"/>
          <w:i/>
          <w:w w:val="120"/>
          <w:sz w:val="24"/>
          <w:szCs w:val="24"/>
        </w:rPr>
        <w:t>B</w:t>
      </w:r>
    </w:p>
    <w:p w:rsidR="00A115BF" w:rsidRDefault="00646F36">
      <w:pPr>
        <w:pStyle w:val="a3"/>
        <w:spacing w:line="320" w:lineRule="exact"/>
        <w:rPr>
          <w:rFonts w:ascii="宋体" w:eastAsia="宋体" w:hAnsi="宋体" w:cs="宋体"/>
        </w:rPr>
      </w:pPr>
      <w:r>
        <w:rPr>
          <w:rFonts w:ascii="Cambria" w:eastAsia="Cambria" w:hAnsi="Cambria" w:cs="Cambria"/>
          <w:w w:val="105"/>
        </w:rPr>
        <w:t>⇒</w:t>
      </w:r>
      <w:r>
        <w:rPr>
          <w:rFonts w:ascii="Cambria" w:eastAsia="Cambria" w:hAnsi="Cambria" w:cs="Cambria"/>
          <w:spacing w:val="-23"/>
          <w:w w:val="105"/>
        </w:rPr>
        <w:t xml:space="preserve"> </w:t>
      </w:r>
      <w:r>
        <w:rPr>
          <w:spacing w:val="-4"/>
          <w:w w:val="105"/>
        </w:rPr>
        <w:t>(b)</w:t>
      </w:r>
      <w:r>
        <w:rPr>
          <w:rFonts w:ascii="宋体" w:eastAsia="宋体" w:hAnsi="宋体" w:cs="宋体"/>
          <w:spacing w:val="-4"/>
          <w:w w:val="105"/>
        </w:rPr>
        <w:t>成立。</w:t>
      </w:r>
    </w:p>
    <w:p w:rsidR="00A115BF" w:rsidRDefault="00646F36">
      <w:pPr>
        <w:pStyle w:val="a3"/>
        <w:spacing w:before="115"/>
        <w:ind w:left="600"/>
        <w:rPr>
          <w:rFonts w:ascii="宋体" w:eastAsia="宋体" w:hAnsi="宋体" w:cs="宋体"/>
        </w:rPr>
      </w:pPr>
      <w:r>
        <w:pict>
          <v:group id="_x0000_s1564" style="position:absolute;left:0;text-align:left;margin-left:514.6pt;margin-top:11.45pt;width:8pt;height:8.55pt;z-index:9736;mso-position-horizontal-relative:page" coordorigin="10292,229" coordsize="160,171">
            <v:group id="_x0000_s1571" style="position:absolute;left:10296;top:233;width:2;height:163" coordorigin="10296,233" coordsize="2,163">
              <v:shape id="_x0000_s1572" style="position:absolute;left:10296;top:233;width:2;height:163" coordorigin="10296,233" coordsize="0,163" path="m10296,395r,-162e" filled="f" strokeweight=".14042mm">
                <v:path arrowok="t"/>
              </v:shape>
            </v:group>
            <v:group id="_x0000_s1569" style="position:absolute;left:10300;top:237;width:145;height:2" coordorigin="10300,237" coordsize="145,2">
              <v:shape id="_x0000_s1570" style="position:absolute;left:10300;top:237;width:145;height:2" coordorigin="10300,237" coordsize="145,0" path="m10300,237r144,e" filled="f" strokeweight=".14042mm">
                <v:path arrowok="t"/>
              </v:shape>
            </v:group>
            <v:group id="_x0000_s1567" style="position:absolute;left:10300;top:391;width:145;height:2" coordorigin="10300,391" coordsize="145,2">
              <v:shape id="_x0000_s1568" style="position:absolute;left:10300;top:391;width:145;height:2" coordorigin="10300,391" coordsize="145,0" path="m10300,391r144,e" filled="f" strokeweight=".14042mm">
                <v:path arrowok="t"/>
              </v:shape>
            </v:group>
            <v:group id="_x0000_s1565" style="position:absolute;left:10448;top:233;width:2;height:163" coordorigin="10448,233" coordsize="2,163">
              <v:shape id="_x0000_s1566" style="position:absolute;left:10448;top:233;width:2;height:163" coordorigin="10448,233" coordsize="0,163" path="m10448,395r,-162e" filled="f" strokeweight=".14042mm">
                <v:path arrowok="t"/>
              </v:shape>
            </v:group>
            <w10:wrap anchorx="page"/>
          </v:group>
        </w:pict>
      </w:r>
      <w:r>
        <w:rPr>
          <w:rFonts w:ascii="宋体" w:eastAsia="宋体" w:hAnsi="宋体" w:cs="宋体"/>
        </w:rPr>
        <w:t>可以类似地证明</w:t>
      </w:r>
      <w:r>
        <w:t>(c)</w:t>
      </w:r>
      <w:r>
        <w:rPr>
          <w:rFonts w:ascii="宋体" w:eastAsia="宋体" w:hAnsi="宋体" w:cs="宋体"/>
        </w:rPr>
        <w:t>也成立。</w:t>
      </w:r>
      <w:r>
        <w:rPr>
          <w:rFonts w:ascii="宋体" w:eastAsia="宋体" w:hAnsi="宋体" w:cs="宋体"/>
        </w:rPr>
        <w:t xml:space="preserve"> </w:t>
      </w:r>
      <w:r>
        <w:rPr>
          <w:rFonts w:ascii="宋体" w:eastAsia="宋体" w:hAnsi="宋体" w:cs="宋体"/>
        </w:rPr>
        <w:t>因此，</w:t>
      </w:r>
      <w:r>
        <w:rPr>
          <w:rFonts w:cs="Times New Roman"/>
          <w:i/>
        </w:rPr>
        <w:t>B</w:t>
      </w:r>
      <w:r>
        <w:rPr>
          <w:rFonts w:ascii="宋体" w:eastAsia="宋体" w:hAnsi="宋体" w:cs="宋体"/>
        </w:rPr>
        <w:t>是</w:t>
      </w:r>
      <w:r>
        <w:rPr>
          <w:rFonts w:cs="Times New Roman"/>
          <w:i/>
        </w:rPr>
        <w:t>M</w:t>
      </w:r>
      <w:r>
        <w:rPr>
          <w:position w:val="-3"/>
          <w:sz w:val="16"/>
          <w:szCs w:val="16"/>
        </w:rPr>
        <w:t>1</w:t>
      </w:r>
      <w:r>
        <w:rPr>
          <w:rFonts w:ascii="宋体" w:eastAsia="宋体" w:hAnsi="宋体" w:cs="宋体"/>
        </w:rPr>
        <w:t>和</w:t>
      </w:r>
      <w:r>
        <w:rPr>
          <w:rFonts w:cs="Times New Roman"/>
          <w:i/>
        </w:rPr>
        <w:t>M</w:t>
      </w:r>
      <w:r>
        <w:rPr>
          <w:position w:val="-3"/>
          <w:sz w:val="16"/>
          <w:szCs w:val="16"/>
        </w:rPr>
        <w:t>2</w:t>
      </w:r>
      <w:r>
        <w:rPr>
          <w:rFonts w:ascii="宋体" w:eastAsia="宋体" w:hAnsi="宋体" w:cs="宋体"/>
        </w:rPr>
        <w:t>之间的一个</w:t>
      </w:r>
      <w:r>
        <w:rPr>
          <w:rFonts w:cs="Times New Roman"/>
          <w:i/>
        </w:rPr>
        <w:t>V</w:t>
      </w:r>
      <w:r>
        <w:rPr>
          <w:rFonts w:cs="Times New Roman"/>
          <w:i/>
          <w:spacing w:val="57"/>
        </w:rPr>
        <w:t xml:space="preserve"> </w:t>
      </w:r>
      <w:r>
        <w:rPr>
          <w:spacing w:val="-4"/>
        </w:rPr>
        <w:t>-</w:t>
      </w:r>
      <w:r>
        <w:rPr>
          <w:rFonts w:ascii="宋体" w:eastAsia="宋体" w:hAnsi="宋体" w:cs="宋体"/>
          <w:spacing w:val="-4"/>
        </w:rPr>
        <w:t>互模拟关系。</w:t>
      </w:r>
    </w:p>
    <w:p w:rsidR="00A115BF" w:rsidRDefault="00A115BF">
      <w:pPr>
        <w:spacing w:before="9"/>
        <w:rPr>
          <w:rFonts w:ascii="宋体" w:eastAsia="宋体" w:hAnsi="宋体" w:cs="宋体"/>
          <w:sz w:val="29"/>
          <w:szCs w:val="29"/>
        </w:rPr>
      </w:pPr>
    </w:p>
    <w:p w:rsidR="00A115BF" w:rsidRDefault="00646F36">
      <w:pPr>
        <w:pStyle w:val="a3"/>
        <w:spacing w:before="26"/>
        <w:ind w:left="600"/>
        <w:rPr>
          <w:rFonts w:ascii="宋体" w:eastAsia="宋体" w:hAnsi="宋体" w:cs="宋体"/>
        </w:rPr>
      </w:pPr>
      <w:r>
        <w:rPr>
          <w:rFonts w:ascii="宋体" w:eastAsia="宋体" w:hAnsi="宋体" w:cs="宋体"/>
        </w:rPr>
        <w:t>由引理</w:t>
      </w:r>
      <w:hyperlink w:anchor="_bookmark97" w:history="1">
        <w:r>
          <w:t>5.1</w:t>
        </w:r>
      </w:hyperlink>
      <w:r>
        <w:rPr>
          <w:rFonts w:ascii="宋体" w:eastAsia="宋体" w:hAnsi="宋体" w:cs="宋体"/>
        </w:rPr>
        <w:t>可知，</w:t>
      </w:r>
      <w:r>
        <w:rPr>
          <w:rFonts w:cs="Times New Roman"/>
          <w:i/>
        </w:rPr>
        <w:t>B</w:t>
      </w:r>
      <w:r>
        <w:rPr>
          <w:rFonts w:ascii="宋体" w:eastAsia="宋体" w:hAnsi="宋体" w:cs="宋体"/>
        </w:rPr>
        <w:t>既是一个有界</w:t>
      </w:r>
      <w:r>
        <w:rPr>
          <w:rFonts w:cs="Times New Roman"/>
          <w:i/>
        </w:rPr>
        <w:t xml:space="preserve">V </w:t>
      </w:r>
      <w:r>
        <w:t>-</w:t>
      </w:r>
      <w:r>
        <w:rPr>
          <w:rFonts w:ascii="宋体" w:eastAsia="宋体" w:hAnsi="宋体" w:cs="宋体"/>
        </w:rPr>
        <w:t>互模拟关系也是一个</w:t>
      </w:r>
      <w:r>
        <w:rPr>
          <w:rFonts w:cs="Times New Roman"/>
          <w:i/>
        </w:rPr>
        <w:t xml:space="preserve">V </w:t>
      </w:r>
      <w:r>
        <w:t>-</w:t>
      </w:r>
      <w:r>
        <w:rPr>
          <w:rFonts w:ascii="宋体" w:eastAsia="宋体" w:hAnsi="宋体" w:cs="宋体"/>
        </w:rPr>
        <w:t>互模拟关</w:t>
      </w:r>
      <w:r>
        <w:rPr>
          <w:rFonts w:ascii="宋体" w:eastAsia="宋体" w:hAnsi="宋体" w:cs="宋体"/>
        </w:rPr>
        <w:t>系。</w:t>
      </w:r>
      <w:r>
        <w:rPr>
          <w:rFonts w:ascii="宋体" w:eastAsia="宋体" w:hAnsi="宋体" w:cs="宋体"/>
          <w:spacing w:val="-55"/>
        </w:rPr>
        <w:t xml:space="preserve"> </w:t>
      </w:r>
      <w:r>
        <w:rPr>
          <w:rFonts w:ascii="宋体" w:eastAsia="宋体" w:hAnsi="宋体" w:cs="宋体"/>
        </w:rPr>
        <w:t>因此，下</w:t>
      </w:r>
    </w:p>
    <w:p w:rsidR="00A115BF" w:rsidRDefault="00646F36">
      <w:pPr>
        <w:pStyle w:val="a3"/>
        <w:spacing w:before="42"/>
        <w:rPr>
          <w:rFonts w:ascii="宋体" w:eastAsia="宋体" w:hAnsi="宋体" w:cs="宋体"/>
        </w:rPr>
      </w:pPr>
      <w:r>
        <w:rPr>
          <w:rFonts w:ascii="宋体" w:eastAsia="宋体" w:hAnsi="宋体" w:cs="宋体"/>
          <w:spacing w:val="-3"/>
        </w:rPr>
        <w:t>面的推论显然成立。</w:t>
      </w:r>
    </w:p>
    <w:p w:rsidR="00A115BF" w:rsidRDefault="00A115BF">
      <w:pPr>
        <w:spacing w:before="3"/>
        <w:rPr>
          <w:rFonts w:ascii="宋体" w:eastAsia="宋体" w:hAnsi="宋体" w:cs="宋体"/>
          <w:sz w:val="25"/>
          <w:szCs w:val="25"/>
        </w:rPr>
      </w:pPr>
    </w:p>
    <w:p w:rsidR="00A115BF" w:rsidRDefault="00646F36">
      <w:pPr>
        <w:ind w:left="119"/>
        <w:rPr>
          <w:rFonts w:ascii="楷体" w:eastAsia="楷体" w:hAnsi="楷体" w:cs="楷体"/>
          <w:sz w:val="24"/>
          <w:szCs w:val="24"/>
        </w:rPr>
      </w:pPr>
      <w:r>
        <w:rPr>
          <w:rFonts w:eastAsiaTheme="minorHAnsi"/>
        </w:rPr>
        <w:pict>
          <v:shape id="_x0000_s1563" type="#_x0000_t202" style="position:absolute;left:0;text-align:left;margin-left:408.45pt;margin-top:10.9pt;width:4pt;height:8pt;z-index:-254920;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0</w:t>
                  </w:r>
                </w:p>
              </w:txbxContent>
            </v:textbox>
            <w10:wrap anchorx="page"/>
          </v:shape>
        </w:pict>
      </w:r>
      <w:r>
        <w:rPr>
          <w:rFonts w:ascii="黑体" w:eastAsia="黑体" w:hAnsi="黑体" w:cs="黑体"/>
          <w:sz w:val="24"/>
          <w:szCs w:val="24"/>
        </w:rPr>
        <w:t>推论</w:t>
      </w:r>
      <w:r>
        <w:rPr>
          <w:rFonts w:ascii="黑体" w:eastAsia="黑体" w:hAnsi="黑体" w:cs="黑体"/>
          <w:spacing w:val="-70"/>
          <w:sz w:val="24"/>
          <w:szCs w:val="24"/>
        </w:rPr>
        <w:t xml:space="preserve"> </w:t>
      </w:r>
      <w:r>
        <w:rPr>
          <w:rFonts w:ascii="Times New Roman" w:eastAsia="Times New Roman" w:hAnsi="Times New Roman" w:cs="Times New Roman"/>
          <w:b/>
          <w:bCs/>
          <w:sz w:val="24"/>
          <w:szCs w:val="24"/>
        </w:rPr>
        <w:t>5.1.</w:t>
      </w:r>
      <w:r>
        <w:rPr>
          <w:rFonts w:ascii="Times New Roman" w:eastAsia="Times New Roman" w:hAnsi="Times New Roman" w:cs="Times New Roman"/>
          <w:b/>
          <w:bCs/>
          <w:spacing w:val="40"/>
          <w:sz w:val="24"/>
          <w:szCs w:val="24"/>
        </w:rPr>
        <w:t xml:space="preserve"> </w:t>
      </w:r>
      <w:r>
        <w:rPr>
          <w:rFonts w:ascii="楷体" w:eastAsia="楷体" w:hAnsi="楷体" w:cs="楷体"/>
          <w:spacing w:val="-6"/>
          <w:sz w:val="24"/>
          <w:szCs w:val="24"/>
        </w:rPr>
        <w:t>令</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28"/>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 xml:space="preserve">A </w:t>
      </w:r>
      <w:r>
        <w:rPr>
          <w:rFonts w:ascii="Times New Roman" w:eastAsia="Times New Roman" w:hAnsi="Times New Roman" w:cs="Times New Roman"/>
          <w:i/>
          <w:spacing w:val="6"/>
          <w:sz w:val="24"/>
          <w:szCs w:val="24"/>
        </w:rPr>
        <w:t xml:space="preserve"> </w:t>
      </w:r>
      <w:r>
        <w:rPr>
          <w:rFonts w:ascii="楷体" w:eastAsia="楷体" w:hAnsi="楷体" w:cs="楷体"/>
          <w:sz w:val="24"/>
          <w:szCs w:val="24"/>
        </w:rPr>
        <w:t>和</w:t>
      </w:r>
      <w:r>
        <w:rPr>
          <w:rFonts w:ascii="Times New Roman" w:eastAsia="Times New Roman" w:hAnsi="Times New Roman" w:cs="Times New Roman"/>
          <w:i/>
          <w:sz w:val="24"/>
          <w:szCs w:val="24"/>
        </w:rPr>
        <w:t>K</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23"/>
          <w:position w:val="-3"/>
          <w:sz w:val="16"/>
          <w:szCs w:val="16"/>
        </w:rPr>
        <w:t xml:space="preserve"> </w:t>
      </w:r>
      <w:r>
        <w:rPr>
          <w:rFonts w:ascii="Euclid" w:eastAsia="Euclid" w:hAnsi="Euclid" w:cs="Euclid"/>
          <w:sz w:val="24"/>
          <w:szCs w:val="24"/>
        </w:rPr>
        <w:t>=</w:t>
      </w:r>
      <w:r>
        <w:rPr>
          <w:rFonts w:ascii="Euclid" w:eastAsia="Euclid" w:hAnsi="Euclid" w:cs="Euclid"/>
          <w:spacing w:val="-30"/>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i</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4"/>
          <w:sz w:val="24"/>
          <w:szCs w:val="24"/>
        </w:rPr>
        <w:t>s</w:t>
      </w:r>
      <w:r>
        <w:rPr>
          <w:rFonts w:ascii="Times New Roman" w:eastAsia="Times New Roman" w:hAnsi="Times New Roman" w:cs="Times New Roman"/>
          <w:i/>
          <w:spacing w:val="-4"/>
          <w:position w:val="-3"/>
          <w:sz w:val="16"/>
          <w:szCs w:val="16"/>
        </w:rPr>
        <w:t>i</w:t>
      </w:r>
      <w:r>
        <w:rPr>
          <w:rFonts w:ascii="Euclid" w:eastAsia="Euclid" w:hAnsi="Euclid" w:cs="Euclid"/>
          <w:spacing w:val="-4"/>
          <w:sz w:val="24"/>
          <w:szCs w:val="24"/>
        </w:rPr>
        <w:t>)</w:t>
      </w:r>
      <w:r>
        <w:rPr>
          <w:rFonts w:ascii="楷体" w:eastAsia="楷体" w:hAnsi="楷体" w:cs="楷体"/>
          <w:spacing w:val="-4"/>
          <w:sz w:val="24"/>
          <w:szCs w:val="24"/>
        </w:rPr>
        <w:t>（</w:t>
      </w:r>
      <w:r>
        <w:rPr>
          <w:rFonts w:ascii="Times New Roman" w:eastAsia="Times New Roman" w:hAnsi="Times New Roman" w:cs="Times New Roman"/>
          <w:i/>
          <w:spacing w:val="-4"/>
          <w:sz w:val="24"/>
          <w:szCs w:val="24"/>
        </w:rPr>
        <w:t>i</w:t>
      </w:r>
      <w:r>
        <w:rPr>
          <w:rFonts w:ascii="Times New Roman" w:eastAsia="Times New Roman" w:hAnsi="Times New Roman" w:cs="Times New Roman"/>
          <w:i/>
          <w:spacing w:val="-10"/>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Cambria" w:eastAsia="Cambria" w:hAnsi="Cambria" w:cs="Cambria"/>
          <w:sz w:val="24"/>
          <w:szCs w:val="24"/>
        </w:rPr>
        <w:t>{</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spacing w:val="-21"/>
          <w:sz w:val="24"/>
          <w:szCs w:val="24"/>
        </w:rPr>
        <w:t>2</w:t>
      </w:r>
      <w:r>
        <w:rPr>
          <w:rFonts w:ascii="Cambria" w:eastAsia="Cambria" w:hAnsi="Cambria" w:cs="Cambria"/>
          <w:spacing w:val="-21"/>
          <w:sz w:val="24"/>
          <w:szCs w:val="24"/>
        </w:rPr>
        <w:t>}</w:t>
      </w:r>
      <w:r>
        <w:rPr>
          <w:rFonts w:ascii="楷体" w:eastAsia="楷体" w:hAnsi="楷体" w:cs="楷体"/>
          <w:spacing w:val="-21"/>
          <w:sz w:val="24"/>
          <w:szCs w:val="24"/>
        </w:rPr>
        <w:t>）。若</w:t>
      </w:r>
      <w:r>
        <w:rPr>
          <w:rFonts w:ascii="Times New Roman" w:eastAsia="Times New Roman" w:hAnsi="Times New Roman" w:cs="Times New Roman"/>
          <w:i/>
          <w:spacing w:val="-21"/>
          <w:sz w:val="24"/>
          <w:szCs w:val="24"/>
        </w:rPr>
        <w:t>M</w:t>
      </w:r>
      <w:r>
        <w:rPr>
          <w:rFonts w:ascii="Times New Roman" w:eastAsia="Times New Roman" w:hAnsi="Times New Roman" w:cs="Times New Roman"/>
          <w:i/>
          <w:spacing w:val="-21"/>
          <w:position w:val="-3"/>
          <w:sz w:val="16"/>
          <w:szCs w:val="16"/>
        </w:rPr>
        <w:t xml:space="preserve">i  </w:t>
      </w:r>
      <w:r>
        <w:rPr>
          <w:rFonts w:ascii="Times New Roman" w:eastAsia="Times New Roman" w:hAnsi="Times New Roman" w:cs="Times New Roman"/>
          <w:i/>
          <w:spacing w:val="-15"/>
          <w:position w:val="-3"/>
          <w:sz w:val="16"/>
          <w:szCs w:val="16"/>
        </w:rPr>
        <w:t xml:space="preserve"> </w:t>
      </w:r>
      <w:r>
        <w:rPr>
          <w:rFonts w:ascii="Euclid" w:eastAsia="Euclid" w:hAnsi="Euclid" w:cs="Euclid"/>
          <w:sz w:val="24"/>
          <w:szCs w:val="24"/>
        </w:rPr>
        <w:t>=</w:t>
      </w:r>
      <w:r>
        <w:rPr>
          <w:rFonts w:ascii="Euclid" w:eastAsia="Euclid" w:hAnsi="Euclid" w:cs="Euclid"/>
          <w:spacing w:val="-30"/>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i</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3"/>
          <w:sz w:val="24"/>
          <w:szCs w:val="24"/>
        </w:rPr>
        <w:t>R</w:t>
      </w:r>
      <w:r>
        <w:rPr>
          <w:rFonts w:ascii="Times New Roman" w:eastAsia="Times New Roman" w:hAnsi="Times New Roman" w:cs="Times New Roman"/>
          <w:i/>
          <w:spacing w:val="3"/>
          <w:position w:val="-3"/>
          <w:sz w:val="16"/>
          <w:szCs w:val="16"/>
        </w:rPr>
        <w:t>i</w:t>
      </w:r>
      <w:r>
        <w:rPr>
          <w:rFonts w:ascii="Verdana" w:eastAsia="Verdana" w:hAnsi="Verdana" w:cs="Verdana"/>
          <w:i/>
          <w:spacing w:val="3"/>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3"/>
          <w:sz w:val="24"/>
          <w:szCs w:val="24"/>
        </w:rPr>
        <w:t>L</w:t>
      </w:r>
      <w:r>
        <w:rPr>
          <w:rFonts w:ascii="Times New Roman" w:eastAsia="Times New Roman" w:hAnsi="Times New Roman" w:cs="Times New Roman"/>
          <w:i/>
          <w:spacing w:val="3"/>
          <w:position w:val="-3"/>
          <w:sz w:val="16"/>
          <w:szCs w:val="16"/>
        </w:rPr>
        <w:t>i</w:t>
      </w:r>
      <w:r>
        <w:rPr>
          <w:rFonts w:ascii="Verdana" w:eastAsia="Verdana" w:hAnsi="Verdana" w:cs="Verdana"/>
          <w:i/>
          <w:spacing w:val="3"/>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position w:val="9"/>
          <w:sz w:val="16"/>
          <w:szCs w:val="16"/>
        </w:rPr>
        <w:t>i</w:t>
      </w:r>
      <w:r>
        <w:rPr>
          <w:rFonts w:ascii="Times New Roman" w:eastAsia="Times New Roman" w:hAnsi="Times New Roman" w:cs="Times New Roman"/>
          <w:i/>
          <w:spacing w:val="17"/>
          <w:position w:val="9"/>
          <w:sz w:val="16"/>
          <w:szCs w:val="16"/>
        </w:rPr>
        <w:t xml:space="preserve"> </w:t>
      </w:r>
      <w:r>
        <w:rPr>
          <w:rFonts w:ascii="Euclid" w:eastAsia="Euclid" w:hAnsi="Euclid" w:cs="Euclid"/>
          <w:sz w:val="24"/>
          <w:szCs w:val="24"/>
        </w:rPr>
        <w:t>)</w:t>
      </w:r>
      <w:r>
        <w:rPr>
          <w:rFonts w:ascii="楷体" w:eastAsia="楷体" w:hAnsi="楷体" w:cs="楷体"/>
          <w:sz w:val="24"/>
          <w:szCs w:val="24"/>
        </w:rPr>
        <w:t>是有限的初始</w:t>
      </w:r>
      <w:r>
        <w:rPr>
          <w:rFonts w:ascii="Times New Roman" w:eastAsia="Times New Roman" w:hAnsi="Times New Roman" w:cs="Times New Roman"/>
          <w:i/>
          <w:sz w:val="24"/>
          <w:szCs w:val="24"/>
        </w:rPr>
        <w:t>Kripke</w:t>
      </w:r>
      <w:r>
        <w:rPr>
          <w:rFonts w:ascii="楷体" w:eastAsia="楷体" w:hAnsi="楷体" w:cs="楷体"/>
          <w:sz w:val="24"/>
          <w:szCs w:val="24"/>
        </w:rPr>
        <w:t>结</w:t>
      </w:r>
    </w:p>
    <w:p w:rsidR="00A115BF" w:rsidRDefault="00646F36">
      <w:pPr>
        <w:spacing w:line="327" w:lineRule="exact"/>
        <w:ind w:left="600" w:hanging="481"/>
        <w:rPr>
          <w:rFonts w:ascii="楷体" w:eastAsia="楷体" w:hAnsi="楷体" w:cs="楷体"/>
          <w:sz w:val="24"/>
          <w:szCs w:val="24"/>
        </w:rPr>
      </w:pPr>
      <w:r>
        <w:rPr>
          <w:rFonts w:ascii="楷体" w:eastAsia="楷体" w:hAnsi="楷体" w:cs="楷体"/>
          <w:sz w:val="24"/>
          <w:szCs w:val="24"/>
        </w:rPr>
        <w:t>构，则</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楷体" w:eastAsia="楷体" w:hAnsi="楷体" w:cs="楷体"/>
          <w:sz w:val="24"/>
          <w:szCs w:val="24"/>
        </w:rPr>
        <w:t>和</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楷体" w:eastAsia="楷体" w:hAnsi="楷体" w:cs="楷体"/>
          <w:sz w:val="24"/>
          <w:szCs w:val="24"/>
        </w:rPr>
        <w:t>是有界</w:t>
      </w:r>
      <w:r>
        <w:rPr>
          <w:rFonts w:ascii="Times New Roman" w:eastAsia="Times New Roman" w:hAnsi="Times New Roman" w:cs="Times New Roman"/>
          <w:i/>
          <w:sz w:val="24"/>
          <w:szCs w:val="24"/>
        </w:rPr>
        <w:t>V-</w:t>
      </w:r>
      <w:r>
        <w:rPr>
          <w:rFonts w:ascii="楷体" w:eastAsia="楷体" w:hAnsi="楷体" w:cs="楷体"/>
          <w:sz w:val="24"/>
          <w:szCs w:val="24"/>
        </w:rPr>
        <w:t>互模拟的，当且仅当</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8"/>
          <w:position w:val="-3"/>
          <w:sz w:val="16"/>
          <w:szCs w:val="16"/>
        </w:rPr>
        <w:t xml:space="preserve"> </w:t>
      </w:r>
      <w:r>
        <w:rPr>
          <w:rFonts w:ascii="Times New Roman" w:eastAsia="Times New Roman" w:hAnsi="Times New Roman" w:cs="Times New Roman"/>
          <w:i/>
          <w:spacing w:val="-5"/>
          <w:sz w:val="24"/>
          <w:szCs w:val="24"/>
        </w:rPr>
        <w:t>s</w:t>
      </w:r>
      <w:r>
        <w:rPr>
          <w:rFonts w:ascii="Times New Roman" w:eastAsia="Times New Roman" w:hAnsi="Times New Roman" w:cs="Times New Roman"/>
          <w:spacing w:val="-5"/>
          <w:position w:val="-3"/>
          <w:sz w:val="16"/>
          <w:szCs w:val="16"/>
        </w:rPr>
        <w:t>2</w:t>
      </w:r>
      <w:r>
        <w:rPr>
          <w:rFonts w:ascii="楷体" w:eastAsia="楷体" w:hAnsi="楷体" w:cs="楷体"/>
          <w:spacing w:val="-5"/>
          <w:sz w:val="24"/>
          <w:szCs w:val="24"/>
        </w:rPr>
        <w:t>。</w:t>
      </w:r>
    </w:p>
    <w:p w:rsidR="00A115BF" w:rsidRDefault="00A115BF">
      <w:pPr>
        <w:spacing w:before="1"/>
        <w:rPr>
          <w:rFonts w:ascii="楷体" w:eastAsia="楷体" w:hAnsi="楷体" w:cs="楷体"/>
          <w:sz w:val="27"/>
          <w:szCs w:val="27"/>
        </w:rPr>
      </w:pPr>
    </w:p>
    <w:p w:rsidR="00A115BF" w:rsidRDefault="00646F36">
      <w:pPr>
        <w:pStyle w:val="a3"/>
        <w:ind w:left="502" w:right="222"/>
        <w:jc w:val="center"/>
        <w:rPr>
          <w:rFonts w:ascii="宋体" w:eastAsia="宋体" w:hAnsi="宋体" w:cs="宋体"/>
        </w:rPr>
      </w:pPr>
      <w:r>
        <w:pict>
          <v:shape id="_x0000_s1562" type="#_x0000_t202" style="position:absolute;left:0;text-align:left;margin-left:376pt;margin-top:9.1pt;width:121.4pt;height:12.05pt;z-index:-254896;mso-position-horizontal-relative:page" filled="f" stroked="f">
            <v:textbox inset="0,0,0,0">
              <w:txbxContent>
                <w:p w:rsidR="00A115BF" w:rsidRDefault="00646F36">
                  <w:pPr>
                    <w:tabs>
                      <w:tab w:val="left" w:pos="2097"/>
                    </w:tabs>
                    <w:spacing w:line="178" w:lineRule="exact"/>
                    <w:rPr>
                      <w:rFonts w:ascii="Times New Roman" w:eastAsia="Times New Roman" w:hAnsi="Times New Roman" w:cs="Times New Roman"/>
                      <w:sz w:val="16"/>
                      <w:szCs w:val="16"/>
                    </w:rPr>
                  </w:pPr>
                  <w:r>
                    <w:rPr>
                      <w:rFonts w:ascii="Times New Roman" w:eastAsia="Times New Roman" w:hAnsi="Times New Roman" w:cs="Times New Roman"/>
                      <w:i/>
                      <w:w w:val="99"/>
                      <w:sz w:val="16"/>
                      <w:szCs w:val="16"/>
                    </w:rPr>
                    <w:t>V</w:t>
                  </w:r>
                  <w:r>
                    <w:rPr>
                      <w:rFonts w:ascii="Times New Roman" w:eastAsia="Times New Roman" w:hAnsi="Times New Roman" w:cs="Times New Roman"/>
                      <w:i/>
                      <w:sz w:val="16"/>
                      <w:szCs w:val="16"/>
                    </w:rPr>
                    <w:tab/>
                  </w:r>
                  <w:r>
                    <w:rPr>
                      <w:rFonts w:ascii="Cambria" w:eastAsia="Cambria" w:hAnsi="Cambria" w:cs="Cambria"/>
                      <w:spacing w:val="-8"/>
                      <w:w w:val="108"/>
                      <w:position w:val="4"/>
                      <w:sz w:val="24"/>
                      <w:szCs w:val="24"/>
                    </w:rPr>
                    <w:t>↔</w:t>
                  </w:r>
                  <w:r>
                    <w:rPr>
                      <w:rFonts w:ascii="Times New Roman" w:eastAsia="Times New Roman" w:hAnsi="Times New Roman" w:cs="Times New Roman"/>
                      <w:i/>
                      <w:w w:val="99"/>
                      <w:sz w:val="16"/>
                      <w:szCs w:val="16"/>
                    </w:rPr>
                    <w:t>V</w:t>
                  </w:r>
                </w:p>
              </w:txbxContent>
            </v:textbox>
            <w10:wrap anchorx="page"/>
          </v:shape>
        </w:pict>
      </w:r>
      <w:r>
        <w:rPr>
          <w:rFonts w:ascii="宋体" w:eastAsia="宋体" w:hAnsi="宋体" w:cs="宋体"/>
          <w:spacing w:val="4"/>
        </w:rPr>
        <w:t>本章只涉及有限的初始</w:t>
      </w:r>
      <w:r>
        <w:rPr>
          <w:spacing w:val="4"/>
        </w:rPr>
        <w:t>Kripke</w:t>
      </w:r>
      <w:r>
        <w:rPr>
          <w:rFonts w:ascii="宋体" w:eastAsia="宋体" w:hAnsi="宋体" w:cs="宋体"/>
          <w:spacing w:val="4"/>
        </w:rPr>
        <w:t>结构，因此，本章用</w:t>
      </w:r>
      <w:r>
        <w:rPr>
          <w:rFonts w:ascii="Cambria" w:eastAsia="Cambria" w:hAnsi="Cambria" w:cs="Cambria"/>
          <w:spacing w:val="4"/>
        </w:rPr>
        <w:t xml:space="preserve">↔  </w:t>
      </w:r>
      <w:r>
        <w:rPr>
          <w:rFonts w:ascii="宋体" w:eastAsia="宋体" w:hAnsi="宋体" w:cs="宋体"/>
          <w:spacing w:val="-6"/>
        </w:rPr>
        <w:t>（</w:t>
      </w:r>
      <w:r>
        <w:rPr>
          <w:rFonts w:cs="Times New Roman"/>
          <w:i/>
          <w:spacing w:val="-6"/>
        </w:rPr>
        <w:t xml:space="preserve">V </w:t>
      </w:r>
      <w:r>
        <w:rPr>
          <w:spacing w:val="4"/>
        </w:rPr>
        <w:t>-</w:t>
      </w:r>
      <w:r>
        <w:rPr>
          <w:rFonts w:ascii="宋体" w:eastAsia="宋体" w:hAnsi="宋体" w:cs="宋体"/>
          <w:spacing w:val="4"/>
        </w:rPr>
        <w:t>互模拟）表示</w:t>
      </w:r>
      <w:r>
        <w:rPr>
          <w:rFonts w:ascii="宋体" w:eastAsia="宋体" w:hAnsi="宋体" w:cs="宋体"/>
          <w:spacing w:val="4"/>
        </w:rPr>
        <w:t xml:space="preserve"> </w:t>
      </w:r>
      <w:r>
        <w:rPr>
          <w:rFonts w:cs="Times New Roman"/>
          <w:i/>
          <w:position w:val="14"/>
          <w:sz w:val="16"/>
          <w:szCs w:val="16"/>
        </w:rPr>
        <w:t xml:space="preserve">B   </w:t>
      </w:r>
      <w:r>
        <w:rPr>
          <w:rFonts w:cs="Times New Roman"/>
          <w:i/>
          <w:spacing w:val="22"/>
          <w:position w:val="14"/>
          <w:sz w:val="16"/>
          <w:szCs w:val="16"/>
        </w:rPr>
        <w:t xml:space="preserve"> </w:t>
      </w:r>
      <w:r>
        <w:rPr>
          <w:rFonts w:ascii="宋体" w:eastAsia="宋体" w:hAnsi="宋体" w:cs="宋体"/>
        </w:rPr>
        <w:t>（有</w:t>
      </w:r>
    </w:p>
    <w:p w:rsidR="00A115BF" w:rsidRDefault="00646F36">
      <w:pPr>
        <w:spacing w:before="40"/>
        <w:ind w:left="119"/>
        <w:rPr>
          <w:rFonts w:ascii="宋体" w:eastAsia="宋体" w:hAnsi="宋体" w:cs="宋体"/>
          <w:sz w:val="24"/>
          <w:szCs w:val="24"/>
        </w:rPr>
      </w:pPr>
      <w:r>
        <w:rPr>
          <w:rFonts w:ascii="宋体" w:eastAsia="宋体" w:hAnsi="宋体" w:cs="宋体"/>
          <w:spacing w:val="-6"/>
          <w:sz w:val="24"/>
          <w:szCs w:val="24"/>
        </w:rPr>
        <w:t>界</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28"/>
          <w:sz w:val="24"/>
          <w:szCs w:val="24"/>
        </w:rPr>
        <w:t xml:space="preserve"> </w:t>
      </w:r>
      <w:r>
        <w:rPr>
          <w:rFonts w:ascii="Times New Roman" w:eastAsia="Times New Roman" w:hAnsi="Times New Roman" w:cs="Times New Roman"/>
          <w:spacing w:val="-24"/>
          <w:sz w:val="24"/>
          <w:szCs w:val="24"/>
        </w:rPr>
        <w:t>-</w:t>
      </w:r>
      <w:r>
        <w:rPr>
          <w:rFonts w:ascii="宋体" w:eastAsia="宋体" w:hAnsi="宋体" w:cs="宋体"/>
          <w:spacing w:val="-24"/>
          <w:sz w:val="24"/>
          <w:szCs w:val="24"/>
        </w:rPr>
        <w:t>互模拟）。</w:t>
      </w:r>
    </w:p>
    <w:p w:rsidR="00A115BF" w:rsidRDefault="00646F36">
      <w:pPr>
        <w:spacing w:before="116"/>
        <w:ind w:left="502" w:right="268"/>
        <w:jc w:val="center"/>
        <w:rPr>
          <w:rFonts w:ascii="宋体" w:eastAsia="宋体" w:hAnsi="宋体" w:cs="宋体"/>
          <w:sz w:val="24"/>
          <w:szCs w:val="24"/>
        </w:rPr>
      </w:pPr>
      <w:r>
        <w:rPr>
          <w:rFonts w:ascii="宋体" w:eastAsia="宋体" w:hAnsi="宋体" w:cs="宋体"/>
          <w:sz w:val="24"/>
          <w:szCs w:val="24"/>
        </w:rPr>
        <w:t>给定原子命题集</w:t>
      </w:r>
      <w:r>
        <w:rPr>
          <w:rFonts w:ascii="Times New Roman" w:eastAsia="Times New Roman" w:hAnsi="Times New Roman" w:cs="Times New Roman"/>
          <w:i/>
          <w:sz w:val="24"/>
          <w:szCs w:val="24"/>
        </w:rPr>
        <w:t xml:space="preserve">V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A </w:t>
      </w:r>
      <w:r>
        <w:rPr>
          <w:rFonts w:ascii="宋体" w:eastAsia="宋体" w:hAnsi="宋体" w:cs="宋体"/>
          <w:sz w:val="24"/>
          <w:szCs w:val="24"/>
        </w:rPr>
        <w:t>和初始</w:t>
      </w:r>
      <w:r>
        <w:rPr>
          <w:rFonts w:ascii="Times New Roman" w:eastAsia="Times New Roman" w:hAnsi="Times New Roman" w:cs="Times New Roman"/>
          <w:sz w:val="24"/>
          <w:szCs w:val="24"/>
        </w:rPr>
        <w:t>Kripke</w:t>
      </w:r>
      <w:r>
        <w:rPr>
          <w:rFonts w:ascii="宋体" w:eastAsia="宋体" w:hAnsi="宋体" w:cs="宋体"/>
          <w:sz w:val="24"/>
          <w:szCs w:val="24"/>
        </w:rPr>
        <w:t>结构</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i</w:t>
      </w:r>
      <w:r>
        <w:rPr>
          <w:rFonts w:ascii="宋体" w:eastAsia="宋体" w:hAnsi="宋体" w:cs="宋体"/>
          <w:sz w:val="24"/>
          <w:szCs w:val="24"/>
        </w:rPr>
        <w:t>（</w:t>
      </w:r>
      <w:r>
        <w:rPr>
          <w:rFonts w:ascii="Times New Roman" w:eastAsia="Times New Roman" w:hAnsi="Times New Roman" w:cs="Times New Roman"/>
          <w:i/>
          <w:sz w:val="24"/>
          <w:szCs w:val="24"/>
        </w:rPr>
        <w:t xml:space="preserve">i </w:t>
      </w:r>
      <w:r>
        <w:rPr>
          <w:rFonts w:ascii="Euclid" w:eastAsia="Euclid" w:hAnsi="Euclid" w:cs="Euclid"/>
          <w:sz w:val="24"/>
          <w:szCs w:val="24"/>
        </w:rPr>
        <w:t xml:space="preserve">= </w:t>
      </w:r>
      <w:r>
        <w:rPr>
          <w:rFonts w:ascii="Times New Roman" w:eastAsia="Times New Roman" w:hAnsi="Times New Roman" w:cs="Times New Roman"/>
          <w:sz w:val="24"/>
          <w:szCs w:val="24"/>
        </w:rPr>
        <w:t>1</w:t>
      </w:r>
      <w:r>
        <w:rPr>
          <w:rFonts w:ascii="Verdana" w:eastAsia="Verdana" w:hAnsi="Verdana" w:cs="Verdana"/>
          <w:i/>
          <w:sz w:val="24"/>
          <w:szCs w:val="24"/>
        </w:rPr>
        <w:t xml:space="preserve">, </w:t>
      </w:r>
      <w:r>
        <w:rPr>
          <w:rFonts w:ascii="Times New Roman" w:eastAsia="Times New Roman" w:hAnsi="Times New Roman" w:cs="Times New Roman"/>
          <w:spacing w:val="-48"/>
          <w:sz w:val="24"/>
          <w:szCs w:val="24"/>
        </w:rPr>
        <w:t>2</w:t>
      </w:r>
      <w:r>
        <w:rPr>
          <w:rFonts w:ascii="宋体" w:eastAsia="宋体" w:hAnsi="宋体" w:cs="宋体"/>
          <w:spacing w:val="-48"/>
          <w:sz w:val="24"/>
          <w:szCs w:val="24"/>
        </w:rPr>
        <w:t>）。</w:t>
      </w:r>
      <w:r>
        <w:rPr>
          <w:rFonts w:ascii="宋体" w:eastAsia="宋体" w:hAnsi="宋体" w:cs="宋体"/>
          <w:spacing w:val="-87"/>
          <w:sz w:val="24"/>
          <w:szCs w:val="24"/>
        </w:rPr>
        <w:t xml:space="preserve"> </w:t>
      </w:r>
      <w:r>
        <w:rPr>
          <w:rFonts w:ascii="宋体" w:eastAsia="宋体" w:hAnsi="宋体" w:cs="宋体"/>
          <w:sz w:val="24"/>
          <w:szCs w:val="24"/>
        </w:rPr>
        <w:t>如果下面条件同时满足：</w:t>
      </w:r>
    </w:p>
    <w:p w:rsidR="00A115BF" w:rsidRDefault="00646F36">
      <w:pPr>
        <w:spacing w:before="249" w:line="385" w:lineRule="exact"/>
        <w:ind w:left="468"/>
        <w:rPr>
          <w:rFonts w:ascii="Times New Roman" w:eastAsia="Times New Roman" w:hAnsi="Times New Roman" w:cs="Times New Roman"/>
          <w:sz w:val="24"/>
          <w:szCs w:val="24"/>
        </w:rPr>
      </w:pPr>
      <w:r>
        <w:rPr>
          <w:rFonts w:ascii="Cambria" w:eastAsia="Cambria" w:hAnsi="Cambria" w:cs="Cambria"/>
          <w:sz w:val="24"/>
          <w:szCs w:val="24"/>
        </w:rPr>
        <w:t>∙</w:t>
      </w:r>
      <w:r>
        <w:rPr>
          <w:rFonts w:ascii="Cambria" w:eastAsia="Cambria" w:hAnsi="Cambria" w:cs="Cambria"/>
          <w:spacing w:val="50"/>
          <w:sz w:val="24"/>
          <w:szCs w:val="24"/>
        </w:rPr>
        <w:t xml:space="preserve"> </w:t>
      </w:r>
      <w:r>
        <w:rPr>
          <w:rFonts w:ascii="Times New Roman" w:eastAsia="Times New Roman" w:hAnsi="Times New Roman" w:cs="Times New Roman"/>
          <w:i/>
          <w:spacing w:val="3"/>
          <w:w w:val="105"/>
          <w:sz w:val="24"/>
          <w:szCs w:val="24"/>
        </w:rPr>
        <w:t>L</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55"/>
          <w:w w:val="105"/>
          <w:sz w:val="24"/>
          <w:szCs w:val="24"/>
        </w:rPr>
        <w:t xml:space="preserve"> </w:t>
      </w:r>
      <w:r>
        <w:rPr>
          <w:rFonts w:ascii="Cambria" w:eastAsia="Cambria" w:hAnsi="Cambria" w:cs="Cambria"/>
          <w:w w:val="115"/>
          <w:sz w:val="24"/>
          <w:szCs w:val="24"/>
        </w:rPr>
        <w:t>−</w:t>
      </w:r>
      <w:r>
        <w:rPr>
          <w:rFonts w:ascii="Cambria" w:eastAsia="Cambria" w:hAnsi="Cambria" w:cs="Cambria"/>
          <w:spacing w:val="-43"/>
          <w:w w:val="11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10"/>
          <w:w w:val="105"/>
          <w:sz w:val="24"/>
          <w:szCs w:val="24"/>
        </w:rPr>
        <w:t xml:space="preserve"> </w:t>
      </w:r>
      <w:r>
        <w:rPr>
          <w:rFonts w:ascii="Euclid" w:eastAsia="Euclid" w:hAnsi="Euclid" w:cs="Euclid"/>
          <w:w w:val="105"/>
          <w:sz w:val="24"/>
          <w:szCs w:val="24"/>
        </w:rPr>
        <w:t>=</w:t>
      </w:r>
      <w:r>
        <w:rPr>
          <w:rFonts w:ascii="Euclid" w:eastAsia="Euclid" w:hAnsi="Euclid" w:cs="Euclid"/>
          <w:spacing w:val="-37"/>
          <w:w w:val="105"/>
          <w:sz w:val="24"/>
          <w:szCs w:val="24"/>
        </w:rPr>
        <w:t xml:space="preserve"> </w:t>
      </w:r>
      <w:r>
        <w:rPr>
          <w:rFonts w:ascii="Times New Roman" w:eastAsia="Times New Roman" w:hAnsi="Times New Roman" w:cs="Times New Roman"/>
          <w:i/>
          <w:spacing w:val="3"/>
          <w:w w:val="105"/>
          <w:sz w:val="24"/>
          <w:szCs w:val="24"/>
        </w:rPr>
        <w:t>L</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55"/>
          <w:w w:val="105"/>
          <w:sz w:val="24"/>
          <w:szCs w:val="24"/>
        </w:rPr>
        <w:t xml:space="preserve"> </w:t>
      </w:r>
      <w:r>
        <w:rPr>
          <w:rFonts w:ascii="Cambria" w:eastAsia="Cambria" w:hAnsi="Cambria" w:cs="Cambria"/>
          <w:w w:val="115"/>
          <w:sz w:val="24"/>
          <w:szCs w:val="24"/>
        </w:rPr>
        <w:t>−</w:t>
      </w:r>
      <w:r>
        <w:rPr>
          <w:rFonts w:ascii="Cambria" w:eastAsia="Cambria" w:hAnsi="Cambria" w:cs="Cambria"/>
          <w:spacing w:val="-43"/>
          <w:w w:val="11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37"/>
          <w:w w:val="105"/>
          <w:sz w:val="24"/>
          <w:szCs w:val="24"/>
        </w:rPr>
        <w:t xml:space="preserve"> </w:t>
      </w:r>
      <w:r>
        <w:rPr>
          <w:rFonts w:ascii="Times New Roman" w:eastAsia="Times New Roman" w:hAnsi="Times New Roman" w:cs="Times New Roman"/>
          <w:w w:val="105"/>
          <w:sz w:val="24"/>
          <w:szCs w:val="24"/>
        </w:rPr>
        <w:t>,</w:t>
      </w:r>
    </w:p>
    <w:p w:rsidR="00A115BF" w:rsidRDefault="00646F36">
      <w:pPr>
        <w:spacing w:line="203" w:lineRule="exact"/>
        <w:ind w:left="427" w:right="310"/>
        <w:jc w:val="center"/>
        <w:rPr>
          <w:rFonts w:ascii="Times New Roman" w:eastAsia="Times New Roman" w:hAnsi="Times New Roman" w:cs="Times New Roman"/>
          <w:sz w:val="16"/>
          <w:szCs w:val="16"/>
        </w:rPr>
      </w:pPr>
      <w:r>
        <w:rPr>
          <w:rFonts w:ascii="Cambria" w:eastAsia="Cambria" w:hAnsi="Cambria" w:cs="Cambria"/>
          <w:sz w:val="24"/>
          <w:szCs w:val="24"/>
        </w:rPr>
        <w:t>∙</w:t>
      </w:r>
      <w:r>
        <w:rPr>
          <w:rFonts w:ascii="Cambria" w:eastAsia="Cambria" w:hAnsi="Cambria" w:cs="Cambria"/>
          <w:sz w:val="24"/>
          <w:szCs w:val="24"/>
        </w:rPr>
        <w:t xml:space="preserve">   </w:t>
      </w:r>
      <w:r>
        <w:rPr>
          <w:rFonts w:ascii="宋体" w:eastAsia="宋体" w:hAnsi="宋体" w:cs="宋体"/>
          <w:spacing w:val="3"/>
          <w:sz w:val="24"/>
          <w:szCs w:val="24"/>
        </w:rPr>
        <w:t>对</w:t>
      </w:r>
      <w:r>
        <w:rPr>
          <w:rFonts w:ascii="Times New Roman" w:eastAsia="Times New Roman" w:hAnsi="Times New Roman" w:cs="Times New Roman"/>
          <w:spacing w:val="3"/>
          <w:sz w:val="24"/>
          <w:szCs w:val="24"/>
        </w:rPr>
        <w:t>Tr</w:t>
      </w:r>
      <w:r>
        <w:rPr>
          <w:rFonts w:ascii="Times New Roman" w:eastAsia="Times New Roman" w:hAnsi="Times New Roman" w:cs="Times New Roman"/>
          <w:i/>
          <w:spacing w:val="3"/>
          <w:position w:val="-3"/>
          <w:sz w:val="16"/>
          <w:szCs w:val="16"/>
        </w:rPr>
        <w:t>n</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宋体" w:eastAsia="宋体" w:hAnsi="宋体" w:cs="宋体"/>
          <w:spacing w:val="3"/>
          <w:sz w:val="24"/>
          <w:szCs w:val="24"/>
        </w:rPr>
        <w:t>的任意子树</w:t>
      </w:r>
      <w:r>
        <w:rPr>
          <w:rFonts w:ascii="Times New Roman" w:eastAsia="Times New Roman" w:hAnsi="Times New Roman" w:cs="Times New Roman"/>
          <w:spacing w:val="3"/>
          <w:sz w:val="24"/>
          <w:szCs w:val="24"/>
        </w:rPr>
        <w:t>Tr</w:t>
      </w:r>
      <w:r>
        <w:rPr>
          <w:rFonts w:ascii="Times New Roman" w:eastAsia="Times New Roman" w:hAnsi="Times New Roman" w:cs="Times New Roman"/>
          <w:i/>
          <w:spacing w:val="3"/>
          <w:position w:val="-3"/>
          <w:sz w:val="16"/>
          <w:szCs w:val="16"/>
        </w:rPr>
        <w:t>n</w:t>
      </w:r>
      <w:r>
        <w:rPr>
          <w:rFonts w:ascii="Cambria" w:eastAsia="Cambria" w:hAnsi="Cambria" w:cs="Cambria"/>
          <w:spacing w:val="3"/>
          <w:position w:val="-3"/>
          <w:sz w:val="16"/>
          <w:szCs w:val="16"/>
        </w:rPr>
        <w:t>−</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Cambria" w:eastAsia="Cambria" w:hAnsi="Cambria" w:cs="Cambria"/>
          <w:spacing w:val="3"/>
          <w:position w:val="9"/>
          <w:sz w:val="16"/>
          <w:szCs w:val="16"/>
        </w:rPr>
        <w:t xml:space="preserve">′  </w:t>
      </w:r>
      <w:r>
        <w:rPr>
          <w:rFonts w:ascii="Euclid" w:eastAsia="Euclid" w:hAnsi="Euclid" w:cs="Euclid"/>
          <w:spacing w:val="3"/>
          <w:sz w:val="24"/>
          <w:szCs w:val="24"/>
        </w:rPr>
        <w:t>)</w:t>
      </w:r>
      <w:r>
        <w:rPr>
          <w:rFonts w:ascii="宋体" w:eastAsia="宋体" w:hAnsi="宋体" w:cs="宋体"/>
          <w:spacing w:val="3"/>
          <w:sz w:val="24"/>
          <w:szCs w:val="24"/>
        </w:rPr>
        <w:t>，都存在</w:t>
      </w:r>
      <w:r>
        <w:rPr>
          <w:rFonts w:ascii="Times New Roman" w:eastAsia="Times New Roman" w:hAnsi="Times New Roman" w:cs="Times New Roman"/>
          <w:spacing w:val="3"/>
          <w:sz w:val="24"/>
          <w:szCs w:val="24"/>
        </w:rPr>
        <w:t>Tr</w:t>
      </w:r>
      <w:r>
        <w:rPr>
          <w:rFonts w:ascii="Times New Roman" w:eastAsia="Times New Roman" w:hAnsi="Times New Roman" w:cs="Times New Roman"/>
          <w:i/>
          <w:spacing w:val="3"/>
          <w:position w:val="-3"/>
          <w:sz w:val="16"/>
          <w:szCs w:val="16"/>
        </w:rPr>
        <w:t>n</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宋体" w:eastAsia="宋体" w:hAnsi="宋体" w:cs="宋体"/>
          <w:spacing w:val="3"/>
          <w:sz w:val="24"/>
          <w:szCs w:val="24"/>
        </w:rPr>
        <w:t>的子树</w:t>
      </w:r>
      <w:r>
        <w:rPr>
          <w:rFonts w:ascii="Times New Roman" w:eastAsia="Times New Roman" w:hAnsi="Times New Roman" w:cs="Times New Roman"/>
          <w:spacing w:val="3"/>
          <w:sz w:val="24"/>
          <w:szCs w:val="24"/>
        </w:rPr>
        <w:t>Tr</w:t>
      </w:r>
      <w:r>
        <w:rPr>
          <w:rFonts w:ascii="Times New Roman" w:eastAsia="Times New Roman" w:hAnsi="Times New Roman" w:cs="Times New Roman"/>
          <w:i/>
          <w:spacing w:val="3"/>
          <w:position w:val="-3"/>
          <w:sz w:val="16"/>
          <w:szCs w:val="16"/>
        </w:rPr>
        <w:t>n</w:t>
      </w:r>
      <w:r>
        <w:rPr>
          <w:rFonts w:ascii="Cambria" w:eastAsia="Cambria" w:hAnsi="Cambria" w:cs="Cambria"/>
          <w:spacing w:val="3"/>
          <w:position w:val="-3"/>
          <w:sz w:val="16"/>
          <w:szCs w:val="16"/>
        </w:rPr>
        <w:t>−</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Cambria" w:eastAsia="Cambria" w:hAnsi="Cambria" w:cs="Cambria"/>
          <w:spacing w:val="3"/>
          <w:position w:val="9"/>
          <w:sz w:val="16"/>
          <w:szCs w:val="16"/>
        </w:rPr>
        <w:t xml:space="preserve">′  </w:t>
      </w:r>
      <w:r>
        <w:rPr>
          <w:rFonts w:ascii="Euclid" w:eastAsia="Euclid" w:hAnsi="Euclid" w:cs="Euclid"/>
          <w:spacing w:val="2"/>
          <w:sz w:val="24"/>
          <w:szCs w:val="24"/>
        </w:rPr>
        <w:t>)</w:t>
      </w:r>
      <w:r>
        <w:rPr>
          <w:rFonts w:ascii="宋体" w:eastAsia="宋体" w:hAnsi="宋体" w:cs="宋体"/>
          <w:spacing w:val="2"/>
          <w:sz w:val="24"/>
          <w:szCs w:val="24"/>
        </w:rPr>
        <w:t>，使得</w:t>
      </w:r>
      <w:r>
        <w:rPr>
          <w:rFonts w:ascii="Times New Roman" w:eastAsia="Times New Roman" w:hAnsi="Times New Roman" w:cs="Times New Roman"/>
          <w:spacing w:val="2"/>
          <w:sz w:val="24"/>
          <w:szCs w:val="24"/>
        </w:rPr>
        <w:t>Tr</w:t>
      </w:r>
      <w:r>
        <w:rPr>
          <w:rFonts w:ascii="Times New Roman" w:eastAsia="Times New Roman" w:hAnsi="Times New Roman" w:cs="Times New Roman"/>
          <w:i/>
          <w:spacing w:val="2"/>
          <w:position w:val="-3"/>
          <w:sz w:val="16"/>
          <w:szCs w:val="16"/>
        </w:rPr>
        <w:t>n</w:t>
      </w:r>
      <w:r>
        <w:rPr>
          <w:rFonts w:ascii="Cambria" w:eastAsia="Cambria" w:hAnsi="Cambria" w:cs="Cambria"/>
          <w:spacing w:val="2"/>
          <w:position w:val="-3"/>
          <w:sz w:val="16"/>
          <w:szCs w:val="16"/>
        </w:rPr>
        <w:t>−</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 xml:space="preserve">′  </w:t>
      </w:r>
      <w:r>
        <w:rPr>
          <w:rFonts w:ascii="Euclid" w:eastAsia="Euclid" w:hAnsi="Euclid" w:cs="Euclid"/>
          <w:sz w:val="24"/>
          <w:szCs w:val="24"/>
        </w:rPr>
        <w:t>)</w:t>
      </w:r>
      <w:r>
        <w:rPr>
          <w:rFonts w:ascii="Euclid" w:eastAsia="Euclid" w:hAnsi="Euclid" w:cs="Euclid"/>
          <w:spacing w:val="-17"/>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V</w:t>
      </w:r>
    </w:p>
    <w:p w:rsidR="00A115BF" w:rsidRDefault="00646F36">
      <w:pPr>
        <w:tabs>
          <w:tab w:val="left" w:pos="6907"/>
          <w:tab w:val="left" w:pos="8538"/>
        </w:tabs>
        <w:spacing w:line="157" w:lineRule="exact"/>
        <w:ind w:left="3588"/>
        <w:rPr>
          <w:rFonts w:ascii="Times New Roman" w:eastAsia="Times New Roman" w:hAnsi="Times New Roman" w:cs="Times New Roman"/>
          <w:sz w:val="16"/>
          <w:szCs w:val="16"/>
        </w:rPr>
      </w:pPr>
      <w:r>
        <w:rPr>
          <w:rFonts w:ascii="Times New Roman"/>
          <w:w w:val="95"/>
          <w:sz w:val="16"/>
        </w:rPr>
        <w:t>1</w:t>
      </w:r>
      <w:r>
        <w:rPr>
          <w:rFonts w:ascii="Times New Roman"/>
          <w:w w:val="95"/>
          <w:sz w:val="16"/>
        </w:rPr>
        <w:tab/>
        <w:t>2</w:t>
      </w:r>
      <w:r>
        <w:rPr>
          <w:rFonts w:ascii="Times New Roman"/>
          <w:w w:val="95"/>
          <w:sz w:val="16"/>
        </w:rPr>
        <w:tab/>
      </w:r>
      <w:r>
        <w:rPr>
          <w:rFonts w:ascii="Times New Roman"/>
          <w:sz w:val="16"/>
        </w:rPr>
        <w:t>1</w:t>
      </w:r>
    </w:p>
    <w:p w:rsidR="00A115BF" w:rsidRDefault="00646F36">
      <w:pPr>
        <w:ind w:left="705"/>
        <w:rPr>
          <w:rFonts w:ascii="宋体" w:eastAsia="宋体" w:hAnsi="宋体" w:cs="宋体"/>
          <w:sz w:val="24"/>
          <w:szCs w:val="24"/>
        </w:rPr>
      </w:pPr>
      <w:r>
        <w:rPr>
          <w:rFonts w:eastAsiaTheme="minorHAnsi"/>
        </w:rPr>
        <w:pict>
          <v:shape id="_x0000_s1561" type="#_x0000_t202" style="position:absolute;left:0;text-align:left;margin-left:136.15pt;margin-top:10.85pt;width:4pt;height:8pt;z-index:-254872;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Cambria" w:eastAsia="Cambria" w:hAnsi="Cambria" w:cs="Cambria"/>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20"/>
          <w:w w:val="105"/>
          <w:position w:val="9"/>
          <w:sz w:val="16"/>
          <w:szCs w:val="16"/>
        </w:rPr>
        <w:t xml:space="preserve"> </w:t>
      </w:r>
      <w:r>
        <w:rPr>
          <w:rFonts w:ascii="Euclid" w:eastAsia="Euclid" w:hAnsi="Euclid" w:cs="Euclid"/>
          <w:w w:val="105"/>
          <w:sz w:val="24"/>
          <w:szCs w:val="24"/>
        </w:rPr>
        <w:t>)</w:t>
      </w:r>
      <w:r>
        <w:rPr>
          <w:rFonts w:ascii="宋体" w:eastAsia="宋体" w:hAnsi="宋体" w:cs="宋体"/>
          <w:w w:val="105"/>
          <w:sz w:val="24"/>
          <w:szCs w:val="24"/>
        </w:rPr>
        <w:t>，且</w:t>
      </w:r>
    </w:p>
    <w:p w:rsidR="00A115BF" w:rsidRDefault="00646F36">
      <w:pPr>
        <w:spacing w:line="189" w:lineRule="exact"/>
        <w:ind w:left="468"/>
        <w:rPr>
          <w:rFonts w:ascii="Times New Roman" w:eastAsia="Times New Roman" w:hAnsi="Times New Roman" w:cs="Times New Roman"/>
          <w:sz w:val="16"/>
          <w:szCs w:val="16"/>
        </w:rPr>
      </w:pPr>
      <w:r>
        <w:rPr>
          <w:rFonts w:ascii="Cambria" w:eastAsia="Cambria" w:hAnsi="Cambria" w:cs="Cambria"/>
          <w:sz w:val="24"/>
          <w:szCs w:val="24"/>
        </w:rPr>
        <w:t>∙</w:t>
      </w:r>
      <w:r>
        <w:rPr>
          <w:rFonts w:ascii="Cambria" w:eastAsia="Cambria" w:hAnsi="Cambria" w:cs="Cambria"/>
          <w:sz w:val="24"/>
          <w:szCs w:val="24"/>
        </w:rPr>
        <w:t xml:space="preserve">   </w:t>
      </w:r>
      <w:r>
        <w:rPr>
          <w:rFonts w:ascii="宋体" w:eastAsia="宋体" w:hAnsi="宋体" w:cs="宋体"/>
          <w:spacing w:val="3"/>
          <w:sz w:val="24"/>
          <w:szCs w:val="24"/>
        </w:rPr>
        <w:t>对任意</w:t>
      </w:r>
      <w:r>
        <w:rPr>
          <w:rFonts w:ascii="Times New Roman" w:eastAsia="Times New Roman" w:hAnsi="Times New Roman" w:cs="Times New Roman"/>
          <w:spacing w:val="3"/>
          <w:sz w:val="24"/>
          <w:szCs w:val="24"/>
        </w:rPr>
        <w:t>Tr</w:t>
      </w:r>
      <w:r>
        <w:rPr>
          <w:rFonts w:ascii="Times New Roman" w:eastAsia="Times New Roman" w:hAnsi="Times New Roman" w:cs="Times New Roman"/>
          <w:i/>
          <w:spacing w:val="3"/>
          <w:position w:val="-3"/>
          <w:sz w:val="16"/>
          <w:szCs w:val="16"/>
        </w:rPr>
        <w:t>n</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宋体" w:eastAsia="宋体" w:hAnsi="宋体" w:cs="宋体"/>
          <w:spacing w:val="3"/>
          <w:sz w:val="24"/>
          <w:szCs w:val="24"/>
        </w:rPr>
        <w:t>的子树</w:t>
      </w:r>
      <w:r>
        <w:rPr>
          <w:rFonts w:ascii="Times New Roman" w:eastAsia="Times New Roman" w:hAnsi="Times New Roman" w:cs="Times New Roman"/>
          <w:spacing w:val="3"/>
          <w:sz w:val="24"/>
          <w:szCs w:val="24"/>
        </w:rPr>
        <w:t>Tr</w:t>
      </w:r>
      <w:r>
        <w:rPr>
          <w:rFonts w:ascii="Times New Roman" w:eastAsia="Times New Roman" w:hAnsi="Times New Roman" w:cs="Times New Roman"/>
          <w:i/>
          <w:spacing w:val="3"/>
          <w:position w:val="-3"/>
          <w:sz w:val="16"/>
          <w:szCs w:val="16"/>
        </w:rPr>
        <w:t>n</w:t>
      </w:r>
      <w:r>
        <w:rPr>
          <w:rFonts w:ascii="Cambria" w:eastAsia="Cambria" w:hAnsi="Cambria" w:cs="Cambria"/>
          <w:spacing w:val="3"/>
          <w:position w:val="-3"/>
          <w:sz w:val="16"/>
          <w:szCs w:val="16"/>
        </w:rPr>
        <w:t>−</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Cambria" w:eastAsia="Cambria" w:hAnsi="Cambria" w:cs="Cambria"/>
          <w:spacing w:val="3"/>
          <w:position w:val="9"/>
          <w:sz w:val="16"/>
          <w:szCs w:val="16"/>
        </w:rPr>
        <w:t xml:space="preserve">′  </w:t>
      </w:r>
      <w:r>
        <w:rPr>
          <w:rFonts w:ascii="Euclid" w:eastAsia="Euclid" w:hAnsi="Euclid" w:cs="Euclid"/>
          <w:spacing w:val="3"/>
          <w:sz w:val="24"/>
          <w:szCs w:val="24"/>
        </w:rPr>
        <w:t>)</w:t>
      </w:r>
      <w:r>
        <w:rPr>
          <w:rFonts w:ascii="宋体" w:eastAsia="宋体" w:hAnsi="宋体" w:cs="宋体"/>
          <w:spacing w:val="3"/>
          <w:sz w:val="24"/>
          <w:szCs w:val="24"/>
        </w:rPr>
        <w:t>，都存在</w:t>
      </w:r>
      <w:r>
        <w:rPr>
          <w:rFonts w:ascii="Times New Roman" w:eastAsia="Times New Roman" w:hAnsi="Times New Roman" w:cs="Times New Roman"/>
          <w:spacing w:val="3"/>
          <w:sz w:val="24"/>
          <w:szCs w:val="24"/>
        </w:rPr>
        <w:t>Tr</w:t>
      </w:r>
      <w:r>
        <w:rPr>
          <w:rFonts w:ascii="Times New Roman" w:eastAsia="Times New Roman" w:hAnsi="Times New Roman" w:cs="Times New Roman"/>
          <w:i/>
          <w:spacing w:val="3"/>
          <w:position w:val="-3"/>
          <w:sz w:val="16"/>
          <w:szCs w:val="16"/>
        </w:rPr>
        <w:t>n</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宋体" w:eastAsia="宋体" w:hAnsi="宋体" w:cs="宋体"/>
          <w:spacing w:val="3"/>
          <w:sz w:val="24"/>
          <w:szCs w:val="24"/>
        </w:rPr>
        <w:t>的子树</w:t>
      </w:r>
      <w:r>
        <w:rPr>
          <w:rFonts w:ascii="Times New Roman" w:eastAsia="Times New Roman" w:hAnsi="Times New Roman" w:cs="Times New Roman"/>
          <w:spacing w:val="3"/>
          <w:sz w:val="24"/>
          <w:szCs w:val="24"/>
        </w:rPr>
        <w:t>Tr</w:t>
      </w:r>
      <w:r>
        <w:rPr>
          <w:rFonts w:ascii="Times New Roman" w:eastAsia="Times New Roman" w:hAnsi="Times New Roman" w:cs="Times New Roman"/>
          <w:i/>
          <w:spacing w:val="3"/>
          <w:position w:val="-3"/>
          <w:sz w:val="16"/>
          <w:szCs w:val="16"/>
        </w:rPr>
        <w:t>n</w:t>
      </w:r>
      <w:r>
        <w:rPr>
          <w:rFonts w:ascii="Cambria" w:eastAsia="Cambria" w:hAnsi="Cambria" w:cs="Cambria"/>
          <w:spacing w:val="3"/>
          <w:position w:val="-3"/>
          <w:sz w:val="16"/>
          <w:szCs w:val="16"/>
        </w:rPr>
        <w:t>−</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Cambria" w:eastAsia="Cambria" w:hAnsi="Cambria" w:cs="Cambria"/>
          <w:spacing w:val="3"/>
          <w:position w:val="9"/>
          <w:sz w:val="16"/>
          <w:szCs w:val="16"/>
        </w:rPr>
        <w:t xml:space="preserve">′  </w:t>
      </w:r>
      <w:r>
        <w:rPr>
          <w:rFonts w:ascii="Euclid" w:eastAsia="Euclid" w:hAnsi="Euclid" w:cs="Euclid"/>
          <w:spacing w:val="2"/>
          <w:sz w:val="24"/>
          <w:szCs w:val="24"/>
        </w:rPr>
        <w:t>)</w:t>
      </w:r>
      <w:r>
        <w:rPr>
          <w:rFonts w:ascii="宋体" w:eastAsia="宋体" w:hAnsi="宋体" w:cs="宋体"/>
          <w:spacing w:val="2"/>
          <w:sz w:val="24"/>
          <w:szCs w:val="24"/>
        </w:rPr>
        <w:t>，使得</w:t>
      </w:r>
      <w:r>
        <w:rPr>
          <w:rFonts w:ascii="Times New Roman" w:eastAsia="Times New Roman" w:hAnsi="Times New Roman" w:cs="Times New Roman"/>
          <w:spacing w:val="2"/>
          <w:sz w:val="24"/>
          <w:szCs w:val="24"/>
        </w:rPr>
        <w:t>Tr</w:t>
      </w:r>
      <w:r>
        <w:rPr>
          <w:rFonts w:ascii="Times New Roman" w:eastAsia="Times New Roman" w:hAnsi="Times New Roman" w:cs="Times New Roman"/>
          <w:i/>
          <w:spacing w:val="2"/>
          <w:position w:val="-3"/>
          <w:sz w:val="16"/>
          <w:szCs w:val="16"/>
        </w:rPr>
        <w:t>n</w:t>
      </w:r>
      <w:r>
        <w:rPr>
          <w:rFonts w:ascii="Cambria" w:eastAsia="Cambria" w:hAnsi="Cambria" w:cs="Cambria"/>
          <w:spacing w:val="2"/>
          <w:position w:val="-3"/>
          <w:sz w:val="16"/>
          <w:szCs w:val="16"/>
        </w:rPr>
        <w:t>−</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 xml:space="preserve">′  </w:t>
      </w:r>
      <w:r>
        <w:rPr>
          <w:rFonts w:ascii="Euclid" w:eastAsia="Euclid" w:hAnsi="Euclid" w:cs="Euclid"/>
          <w:sz w:val="24"/>
          <w:szCs w:val="24"/>
        </w:rPr>
        <w:t>)</w:t>
      </w:r>
      <w:r>
        <w:rPr>
          <w:rFonts w:ascii="Euclid" w:eastAsia="Euclid" w:hAnsi="Euclid" w:cs="Euclid"/>
          <w:spacing w:val="-17"/>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V</w:t>
      </w:r>
    </w:p>
    <w:p w:rsidR="00A115BF" w:rsidRDefault="00646F36">
      <w:pPr>
        <w:tabs>
          <w:tab w:val="left" w:pos="6907"/>
          <w:tab w:val="left" w:pos="8538"/>
        </w:tabs>
        <w:spacing w:line="157" w:lineRule="exact"/>
        <w:ind w:left="3588"/>
        <w:rPr>
          <w:rFonts w:ascii="Times New Roman" w:eastAsia="Times New Roman" w:hAnsi="Times New Roman" w:cs="Times New Roman"/>
          <w:sz w:val="16"/>
          <w:szCs w:val="16"/>
        </w:rPr>
      </w:pPr>
      <w:r>
        <w:rPr>
          <w:rFonts w:ascii="Times New Roman"/>
          <w:w w:val="95"/>
          <w:sz w:val="16"/>
        </w:rPr>
        <w:t>2</w:t>
      </w:r>
      <w:r>
        <w:rPr>
          <w:rFonts w:ascii="Times New Roman"/>
          <w:w w:val="95"/>
          <w:sz w:val="16"/>
        </w:rPr>
        <w:tab/>
        <w:t>1</w:t>
      </w:r>
      <w:r>
        <w:rPr>
          <w:rFonts w:ascii="Times New Roman"/>
          <w:w w:val="95"/>
          <w:sz w:val="16"/>
        </w:rPr>
        <w:tab/>
      </w:r>
      <w:r>
        <w:rPr>
          <w:rFonts w:ascii="Times New Roman"/>
          <w:sz w:val="16"/>
        </w:rPr>
        <w:t>1</w:t>
      </w:r>
    </w:p>
    <w:p w:rsidR="00A115BF" w:rsidRDefault="00646F36">
      <w:pPr>
        <w:ind w:left="705"/>
        <w:rPr>
          <w:rFonts w:ascii="宋体" w:eastAsia="宋体" w:hAnsi="宋体" w:cs="宋体"/>
          <w:sz w:val="24"/>
          <w:szCs w:val="24"/>
        </w:rPr>
      </w:pPr>
      <w:r>
        <w:rPr>
          <w:rFonts w:eastAsiaTheme="minorHAnsi"/>
        </w:rPr>
        <w:lastRenderedPageBreak/>
        <w:pict>
          <v:shape id="_x0000_s1560" type="#_x0000_t202" style="position:absolute;left:0;text-align:left;margin-left:136.15pt;margin-top:10.85pt;width:4pt;height:8pt;z-index:-254848;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Cambria" w:eastAsia="Cambria" w:hAnsi="Cambria" w:cs="Cambria"/>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7"/>
          <w:w w:val="105"/>
          <w:position w:val="9"/>
          <w:sz w:val="16"/>
          <w:szCs w:val="16"/>
        </w:rPr>
        <w:t xml:space="preserve"> </w:t>
      </w:r>
      <w:r>
        <w:rPr>
          <w:rFonts w:ascii="Euclid" w:eastAsia="Euclid" w:hAnsi="Euclid" w:cs="Euclid"/>
          <w:w w:val="105"/>
          <w:sz w:val="24"/>
          <w:szCs w:val="24"/>
        </w:rPr>
        <w:t>)</w:t>
      </w:r>
      <w:r>
        <w:rPr>
          <w:rFonts w:ascii="宋体" w:eastAsia="宋体" w:hAnsi="宋体" w:cs="宋体"/>
          <w:w w:val="105"/>
          <w:sz w:val="24"/>
          <w:szCs w:val="24"/>
        </w:rPr>
        <w:t>；</w:t>
      </w:r>
    </w:p>
    <w:p w:rsidR="00A115BF" w:rsidRDefault="00A115BF">
      <w:pPr>
        <w:rPr>
          <w:rFonts w:ascii="宋体" w:eastAsia="宋体" w:hAnsi="宋体" w:cs="宋体"/>
          <w:sz w:val="24"/>
          <w:szCs w:val="24"/>
        </w:rPr>
        <w:sectPr w:rsidR="00A115BF">
          <w:headerReference w:type="default" r:id="rId131"/>
          <w:pgSz w:w="11910" w:h="16840"/>
          <w:pgMar w:top="1460" w:right="1120" w:bottom="1360" w:left="1320" w:header="1198" w:footer="1160" w:gutter="0"/>
          <w:cols w:space="720"/>
        </w:sectPr>
      </w:pPr>
    </w:p>
    <w:p w:rsidR="00A115BF" w:rsidRDefault="00A115BF">
      <w:pPr>
        <w:spacing w:before="4"/>
        <w:rPr>
          <w:rFonts w:ascii="宋体" w:eastAsia="宋体" w:hAnsi="宋体" w:cs="宋体"/>
          <w:sz w:val="20"/>
          <w:szCs w:val="20"/>
        </w:rPr>
      </w:pPr>
    </w:p>
    <w:p w:rsidR="00A115BF" w:rsidRDefault="00646F36">
      <w:pPr>
        <w:spacing w:before="26" w:line="388" w:lineRule="exact"/>
        <w:ind w:left="160"/>
        <w:jc w:val="both"/>
        <w:rPr>
          <w:rFonts w:ascii="Times New Roman" w:eastAsia="Times New Roman" w:hAnsi="Times New Roman" w:cs="Times New Roman"/>
          <w:sz w:val="16"/>
          <w:szCs w:val="16"/>
        </w:rPr>
      </w:pPr>
      <w:r>
        <w:rPr>
          <w:rFonts w:ascii="宋体" w:eastAsia="宋体" w:hAnsi="宋体" w:cs="宋体"/>
          <w:sz w:val="24"/>
          <w:szCs w:val="24"/>
        </w:rPr>
        <w:t>则</w:t>
      </w:r>
      <w:r>
        <w:rPr>
          <w:rFonts w:ascii="宋体" w:eastAsia="宋体" w:hAnsi="宋体" w:cs="宋体"/>
          <w:spacing w:val="-72"/>
          <w:sz w:val="24"/>
          <w:szCs w:val="24"/>
        </w:rPr>
        <w:t xml:space="preserve"> </w:t>
      </w:r>
      <w:r>
        <w:rPr>
          <w:rFonts w:ascii="宋体" w:eastAsia="宋体" w:hAnsi="宋体" w:cs="宋体"/>
          <w:spacing w:val="2"/>
          <w:sz w:val="24"/>
          <w:szCs w:val="24"/>
        </w:rPr>
        <w:t>称</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宋体" w:eastAsia="宋体" w:hAnsi="宋体" w:cs="宋体"/>
          <w:spacing w:val="2"/>
          <w:sz w:val="24"/>
          <w:szCs w:val="24"/>
        </w:rPr>
        <w:t>的</w:t>
      </w:r>
      <w:r>
        <w:rPr>
          <w:rFonts w:ascii="宋体" w:eastAsia="宋体" w:hAnsi="宋体" w:cs="宋体"/>
          <w:spacing w:val="-72"/>
          <w:sz w:val="24"/>
          <w:szCs w:val="24"/>
        </w:rPr>
        <w:t xml:space="preserve"> </w:t>
      </w:r>
      <w:r>
        <w:rPr>
          <w:rFonts w:ascii="宋体" w:eastAsia="宋体" w:hAnsi="宋体" w:cs="宋体"/>
          <w:sz w:val="24"/>
          <w:szCs w:val="24"/>
        </w:rPr>
        <w:t>计</w:t>
      </w:r>
      <w:r>
        <w:rPr>
          <w:rFonts w:ascii="宋体" w:eastAsia="宋体" w:hAnsi="宋体" w:cs="宋体"/>
          <w:spacing w:val="-72"/>
          <w:sz w:val="24"/>
          <w:szCs w:val="24"/>
        </w:rPr>
        <w:t xml:space="preserve"> </w:t>
      </w:r>
      <w:r>
        <w:rPr>
          <w:rFonts w:ascii="宋体" w:eastAsia="宋体" w:hAnsi="宋体" w:cs="宋体"/>
          <w:sz w:val="24"/>
          <w:szCs w:val="24"/>
        </w:rPr>
        <w:t>算</w:t>
      </w:r>
      <w:r>
        <w:rPr>
          <w:rFonts w:ascii="宋体" w:eastAsia="宋体" w:hAnsi="宋体" w:cs="宋体"/>
          <w:spacing w:val="-72"/>
          <w:sz w:val="24"/>
          <w:szCs w:val="24"/>
        </w:rPr>
        <w:t xml:space="preserve"> </w:t>
      </w:r>
      <w:r>
        <w:rPr>
          <w:rFonts w:ascii="宋体" w:eastAsia="宋体" w:hAnsi="宋体" w:cs="宋体"/>
          <w:sz w:val="24"/>
          <w:szCs w:val="24"/>
        </w:rPr>
        <w:t>树</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n</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宋体" w:eastAsia="宋体" w:hAnsi="宋体" w:cs="宋体"/>
          <w:sz w:val="24"/>
          <w:szCs w:val="24"/>
        </w:rPr>
        <w:t>和</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宋体" w:eastAsia="宋体" w:hAnsi="宋体" w:cs="宋体"/>
          <w:sz w:val="24"/>
          <w:szCs w:val="24"/>
        </w:rPr>
        <w:t>的</w:t>
      </w:r>
      <w:r>
        <w:rPr>
          <w:rFonts w:ascii="宋体" w:eastAsia="宋体" w:hAnsi="宋体" w:cs="宋体"/>
          <w:spacing w:val="-72"/>
          <w:sz w:val="24"/>
          <w:szCs w:val="24"/>
        </w:rPr>
        <w:t xml:space="preserve"> </w:t>
      </w:r>
      <w:r>
        <w:rPr>
          <w:rFonts w:ascii="宋体" w:eastAsia="宋体" w:hAnsi="宋体" w:cs="宋体"/>
          <w:sz w:val="24"/>
          <w:szCs w:val="24"/>
        </w:rPr>
        <w:t>计</w:t>
      </w:r>
      <w:r>
        <w:rPr>
          <w:rFonts w:ascii="宋体" w:eastAsia="宋体" w:hAnsi="宋体" w:cs="宋体"/>
          <w:spacing w:val="-72"/>
          <w:sz w:val="24"/>
          <w:szCs w:val="24"/>
        </w:rPr>
        <w:t xml:space="preserve"> </w:t>
      </w:r>
      <w:r>
        <w:rPr>
          <w:rFonts w:ascii="宋体" w:eastAsia="宋体" w:hAnsi="宋体" w:cs="宋体"/>
          <w:sz w:val="24"/>
          <w:szCs w:val="24"/>
        </w:rPr>
        <w:t>算</w:t>
      </w:r>
      <w:r>
        <w:rPr>
          <w:rFonts w:ascii="宋体" w:eastAsia="宋体" w:hAnsi="宋体" w:cs="宋体"/>
          <w:spacing w:val="-72"/>
          <w:sz w:val="24"/>
          <w:szCs w:val="24"/>
        </w:rPr>
        <w:t xml:space="preserve"> </w:t>
      </w:r>
      <w:r>
        <w:rPr>
          <w:rFonts w:ascii="宋体" w:eastAsia="宋体" w:hAnsi="宋体" w:cs="宋体"/>
          <w:sz w:val="24"/>
          <w:szCs w:val="24"/>
        </w:rPr>
        <w:t>树</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n</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是</w:t>
      </w:r>
      <w:r>
        <w:rPr>
          <w:rFonts w:ascii="Times New Roman" w:eastAsia="Times New Roman" w:hAnsi="Times New Roman" w:cs="Times New Roman"/>
          <w:i/>
          <w:sz w:val="24"/>
          <w:szCs w:val="24"/>
        </w:rPr>
        <w:t>V</w:t>
      </w:r>
      <w:r>
        <w:rPr>
          <w:rFonts w:ascii="Times New Roman" w:eastAsia="Times New Roman" w:hAnsi="Times New Roman" w:cs="Times New Roman"/>
          <w:i/>
          <w:spacing w:val="-19"/>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互</w:t>
      </w:r>
      <w:r>
        <w:rPr>
          <w:rFonts w:ascii="宋体" w:eastAsia="宋体" w:hAnsi="宋体" w:cs="宋体"/>
          <w:spacing w:val="-72"/>
          <w:sz w:val="24"/>
          <w:szCs w:val="24"/>
        </w:rPr>
        <w:t xml:space="preserve"> </w:t>
      </w:r>
      <w:r>
        <w:rPr>
          <w:rFonts w:ascii="宋体" w:eastAsia="宋体" w:hAnsi="宋体" w:cs="宋体"/>
          <w:sz w:val="24"/>
          <w:szCs w:val="24"/>
        </w:rPr>
        <w:t>模</w:t>
      </w:r>
      <w:r>
        <w:rPr>
          <w:rFonts w:ascii="宋体" w:eastAsia="宋体" w:hAnsi="宋体" w:cs="宋体"/>
          <w:spacing w:val="-72"/>
          <w:sz w:val="24"/>
          <w:szCs w:val="24"/>
        </w:rPr>
        <w:t xml:space="preserve"> </w:t>
      </w:r>
      <w:r>
        <w:rPr>
          <w:rFonts w:ascii="宋体" w:eastAsia="宋体" w:hAnsi="宋体" w:cs="宋体"/>
          <w:sz w:val="24"/>
          <w:szCs w:val="24"/>
        </w:rPr>
        <w:t>拟</w:t>
      </w:r>
      <w:r>
        <w:rPr>
          <w:rFonts w:ascii="宋体" w:eastAsia="宋体" w:hAnsi="宋体" w:cs="宋体"/>
          <w:spacing w:val="-72"/>
          <w:sz w:val="24"/>
          <w:szCs w:val="24"/>
        </w:rPr>
        <w:t xml:space="preserve"> </w:t>
      </w:r>
      <w:r>
        <w:rPr>
          <w:rFonts w:ascii="宋体" w:eastAsia="宋体" w:hAnsi="宋体" w:cs="宋体"/>
          <w:spacing w:val="9"/>
          <w:sz w:val="24"/>
          <w:szCs w:val="24"/>
        </w:rPr>
        <w:t>的（记</w:t>
      </w:r>
      <w:r>
        <w:rPr>
          <w:rFonts w:ascii="宋体" w:eastAsia="宋体" w:hAnsi="宋体" w:cs="宋体"/>
          <w:spacing w:val="-72"/>
          <w:sz w:val="24"/>
          <w:szCs w:val="24"/>
        </w:rPr>
        <w:t xml:space="preserve"> </w:t>
      </w:r>
      <w:r>
        <w:rPr>
          <w:rFonts w:ascii="宋体" w:eastAsia="宋体" w:hAnsi="宋体" w:cs="宋体"/>
          <w:sz w:val="24"/>
          <w:szCs w:val="24"/>
        </w:rPr>
        <w:t>为</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n</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Euclid" w:eastAsia="Euclid" w:hAnsi="Euclid" w:cs="Euclid"/>
          <w:spacing w:val="27"/>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V</w:t>
      </w:r>
    </w:p>
    <w:p w:rsidR="00A115BF" w:rsidRDefault="00646F36">
      <w:pPr>
        <w:spacing w:line="388" w:lineRule="exact"/>
        <w:ind w:left="159"/>
        <w:jc w:val="both"/>
        <w:rPr>
          <w:rFonts w:ascii="宋体" w:eastAsia="宋体" w:hAnsi="宋体" w:cs="宋体"/>
          <w:sz w:val="24"/>
          <w:szCs w:val="24"/>
        </w:rPr>
      </w:pP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 xml:space="preserve">, </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n</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，简写为</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n</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Euclid" w:eastAsia="Euclid" w:hAnsi="Euclid" w:cs="Euclid"/>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2"/>
          <w:position w:val="-3"/>
          <w:sz w:val="16"/>
          <w:szCs w:val="16"/>
        </w:rPr>
        <w:t xml:space="preserve"> </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n</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w:t>
      </w:r>
    </w:p>
    <w:p w:rsidR="00A115BF" w:rsidRDefault="00646F36">
      <w:pPr>
        <w:pStyle w:val="a3"/>
        <w:spacing w:before="16"/>
        <w:ind w:left="640" w:right="103"/>
        <w:rPr>
          <w:rFonts w:ascii="宋体" w:eastAsia="宋体" w:hAnsi="宋体" w:cs="宋体"/>
        </w:rPr>
      </w:pPr>
      <w:r>
        <w:rPr>
          <w:rFonts w:ascii="宋体" w:eastAsia="宋体" w:hAnsi="宋体" w:cs="宋体"/>
        </w:rPr>
        <w:t>特别地，当</w:t>
      </w:r>
      <w:r>
        <w:rPr>
          <w:rFonts w:cs="Times New Roman"/>
          <w:i/>
        </w:rPr>
        <w:t xml:space="preserve">n </w:t>
      </w:r>
      <w:r>
        <w:rPr>
          <w:rFonts w:ascii="Euclid" w:eastAsia="Euclid" w:hAnsi="Euclid" w:cs="Euclid"/>
        </w:rPr>
        <w:t>=</w:t>
      </w:r>
      <w:r>
        <w:rPr>
          <w:rFonts w:ascii="Euclid" w:eastAsia="Euclid" w:hAnsi="Euclid" w:cs="Euclid"/>
          <w:spacing w:val="-59"/>
        </w:rPr>
        <w:t xml:space="preserve"> </w:t>
      </w:r>
      <w:r>
        <w:t>0</w:t>
      </w:r>
      <w:r>
        <w:rPr>
          <w:rFonts w:ascii="宋体" w:eastAsia="宋体" w:hAnsi="宋体" w:cs="宋体"/>
        </w:rPr>
        <w:t>时，只需考虑第一个条件即可。</w:t>
      </w:r>
    </w:p>
    <w:p w:rsidR="00A115BF" w:rsidRDefault="00646F36">
      <w:pPr>
        <w:spacing w:before="136"/>
        <w:ind w:left="159"/>
        <w:jc w:val="both"/>
        <w:rPr>
          <w:rFonts w:ascii="楷体" w:eastAsia="楷体" w:hAnsi="楷体" w:cs="楷体"/>
          <w:sz w:val="24"/>
          <w:szCs w:val="24"/>
        </w:rPr>
      </w:pPr>
      <w:bookmarkStart w:id="145" w:name="_bookmark98"/>
      <w:bookmarkEnd w:id="145"/>
      <w:r>
        <w:rPr>
          <w:rFonts w:ascii="黑体" w:eastAsia="黑体" w:hAnsi="黑体" w:cs="黑体"/>
          <w:sz w:val="24"/>
          <w:szCs w:val="24"/>
        </w:rPr>
        <w:t>命题</w:t>
      </w:r>
      <w:r>
        <w:rPr>
          <w:rFonts w:ascii="黑体" w:eastAsia="黑体" w:hAnsi="黑体" w:cs="黑体"/>
          <w:spacing w:val="-52"/>
          <w:sz w:val="24"/>
          <w:szCs w:val="24"/>
        </w:rPr>
        <w:t xml:space="preserve"> </w:t>
      </w:r>
      <w:r>
        <w:rPr>
          <w:rFonts w:ascii="Times New Roman" w:eastAsia="Times New Roman" w:hAnsi="Times New Roman" w:cs="Times New Roman"/>
          <w:b/>
          <w:bCs/>
          <w:sz w:val="24"/>
          <w:szCs w:val="24"/>
        </w:rPr>
        <w:t>5.1.</w:t>
      </w:r>
      <w:r>
        <w:rPr>
          <w:rFonts w:ascii="Times New Roman" w:eastAsia="Times New Roman" w:hAnsi="Times New Roman" w:cs="Times New Roman"/>
          <w:b/>
          <w:bCs/>
          <w:spacing w:val="53"/>
          <w:sz w:val="24"/>
          <w:szCs w:val="24"/>
        </w:rPr>
        <w:t xml:space="preserve"> </w:t>
      </w:r>
      <w:r>
        <w:rPr>
          <w:rFonts w:ascii="楷体" w:eastAsia="楷体" w:hAnsi="楷体" w:cs="楷体"/>
          <w:sz w:val="24"/>
          <w:szCs w:val="24"/>
        </w:rPr>
        <w:t>给定原子命题集</w:t>
      </w:r>
      <w:r>
        <w:rPr>
          <w:rFonts w:ascii="Times New Roman" w:eastAsia="Times New Roman" w:hAnsi="Times New Roman" w:cs="Times New Roman"/>
          <w:i/>
          <w:sz w:val="24"/>
          <w:szCs w:val="24"/>
        </w:rPr>
        <w:t>V</w:t>
      </w:r>
      <w:r>
        <w:rPr>
          <w:rFonts w:ascii="Times New Roman" w:eastAsia="Times New Roman" w:hAnsi="Times New Roman" w:cs="Times New Roman"/>
          <w:i/>
          <w:spacing w:val="35"/>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1"/>
          <w:sz w:val="24"/>
          <w:szCs w:val="24"/>
        </w:rPr>
        <w:t xml:space="preserve"> </w:t>
      </w:r>
      <w:r>
        <w:rPr>
          <w:rFonts w:ascii="楷体" w:eastAsia="楷体" w:hAnsi="楷体" w:cs="楷体"/>
          <w:sz w:val="24"/>
          <w:szCs w:val="24"/>
        </w:rPr>
        <w:t>和结构</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i</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i</w:t>
      </w:r>
      <w:r>
        <w:rPr>
          <w:rFonts w:ascii="Euclid" w:eastAsia="Euclid" w:hAnsi="Euclid" w:cs="Euclid"/>
          <w:sz w:val="24"/>
          <w:szCs w:val="24"/>
        </w:rPr>
        <w:t>)</w:t>
      </w:r>
      <w:r>
        <w:rPr>
          <w:rFonts w:ascii="楷体" w:eastAsia="楷体" w:hAnsi="楷体" w:cs="楷体"/>
          <w:sz w:val="24"/>
          <w:szCs w:val="24"/>
        </w:rPr>
        <w:t>（</w:t>
      </w:r>
      <w:r>
        <w:rPr>
          <w:rFonts w:ascii="Times New Roman" w:eastAsia="Times New Roman" w:hAnsi="Times New Roman" w:cs="Times New Roman"/>
          <w:i/>
          <w:sz w:val="24"/>
          <w:szCs w:val="24"/>
        </w:rPr>
        <w:t xml:space="preserve">i </w:t>
      </w:r>
      <w:r>
        <w:rPr>
          <w:rFonts w:ascii="Euclid" w:eastAsia="Euclid" w:hAnsi="Euclid" w:cs="Euclid"/>
          <w:sz w:val="24"/>
          <w:szCs w:val="24"/>
        </w:rPr>
        <w:t>=</w:t>
      </w:r>
      <w:r>
        <w:rPr>
          <w:rFonts w:ascii="Euclid" w:eastAsia="Euclid" w:hAnsi="Euclid" w:cs="Euclid"/>
          <w:spacing w:val="-20"/>
          <w:sz w:val="24"/>
          <w:szCs w:val="24"/>
        </w:rPr>
        <w:t xml:space="preserve"> </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spacing w:val="-48"/>
          <w:sz w:val="24"/>
          <w:szCs w:val="24"/>
        </w:rPr>
        <w:t>2</w:t>
      </w:r>
      <w:r>
        <w:rPr>
          <w:rFonts w:ascii="楷体" w:eastAsia="楷体" w:hAnsi="楷体" w:cs="楷体"/>
          <w:spacing w:val="-48"/>
          <w:sz w:val="24"/>
          <w:szCs w:val="24"/>
        </w:rPr>
        <w:t>）。</w:t>
      </w:r>
      <w:r>
        <w:rPr>
          <w:rFonts w:ascii="楷体" w:eastAsia="楷体" w:hAnsi="楷体" w:cs="楷体"/>
          <w:spacing w:val="-96"/>
          <w:sz w:val="24"/>
          <w:szCs w:val="24"/>
        </w:rPr>
        <w:t xml:space="preserve"> </w:t>
      </w:r>
      <w:r>
        <w:rPr>
          <w:rFonts w:ascii="楷体" w:eastAsia="楷体" w:hAnsi="楷体" w:cs="楷体"/>
          <w:sz w:val="24"/>
          <w:szCs w:val="24"/>
        </w:rPr>
        <w:t>那么：</w:t>
      </w:r>
    </w:p>
    <w:p w:rsidR="00A115BF" w:rsidRDefault="00646F36">
      <w:pPr>
        <w:spacing w:before="283"/>
        <w:ind w:right="99"/>
        <w:jc w:val="center"/>
        <w:rPr>
          <w:rFonts w:ascii="楷体" w:eastAsia="楷体" w:hAnsi="楷体" w:cs="楷体"/>
          <w:sz w:val="24"/>
          <w:szCs w:val="24"/>
        </w:rPr>
      </w:pPr>
      <w:r>
        <w:rPr>
          <w:rFonts w:ascii="Euclid" w:eastAsia="Euclid" w:hAnsi="Euclid" w:cs="Euclid"/>
          <w:spacing w:val="2"/>
          <w:w w:val="110"/>
          <w:sz w:val="24"/>
          <w:szCs w:val="24"/>
        </w:rPr>
        <w:t>(</w:t>
      </w:r>
      <w:r>
        <w:rPr>
          <w:rFonts w:ascii="Times New Roman" w:eastAsia="Times New Roman" w:hAnsi="Times New Roman" w:cs="Times New Roman"/>
          <w:i/>
          <w:spacing w:val="2"/>
          <w:w w:val="110"/>
          <w:sz w:val="24"/>
          <w:szCs w:val="24"/>
        </w:rPr>
        <w:t>s</w:t>
      </w:r>
      <w:r>
        <w:rPr>
          <w:rFonts w:ascii="Times New Roman" w:eastAsia="Times New Roman" w:hAnsi="Times New Roman" w:cs="Times New Roman"/>
          <w:spacing w:val="2"/>
          <w:w w:val="110"/>
          <w:position w:val="-3"/>
          <w:sz w:val="16"/>
          <w:szCs w:val="16"/>
        </w:rPr>
        <w:t>1</w:t>
      </w:r>
      <w:r>
        <w:rPr>
          <w:rFonts w:ascii="Verdana" w:eastAsia="Verdana" w:hAnsi="Verdana" w:cs="Verdana"/>
          <w:i/>
          <w:spacing w:val="2"/>
          <w:w w:val="110"/>
          <w:sz w:val="24"/>
          <w:szCs w:val="24"/>
        </w:rPr>
        <w:t>,</w:t>
      </w:r>
      <w:r>
        <w:rPr>
          <w:rFonts w:ascii="Verdana" w:eastAsia="Verdana" w:hAnsi="Verdana" w:cs="Verdana"/>
          <w:i/>
          <w:spacing w:val="-84"/>
          <w:w w:val="110"/>
          <w:sz w:val="24"/>
          <w:szCs w:val="24"/>
        </w:rPr>
        <w:t xml:space="preserve"> </w:t>
      </w:r>
      <w:r>
        <w:rPr>
          <w:rFonts w:ascii="Times New Roman" w:eastAsia="Times New Roman" w:hAnsi="Times New Roman" w:cs="Times New Roman"/>
          <w:i/>
          <w:spacing w:val="3"/>
          <w:w w:val="110"/>
          <w:sz w:val="24"/>
          <w:szCs w:val="24"/>
        </w:rPr>
        <w:t>s</w:t>
      </w:r>
      <w:r>
        <w:rPr>
          <w:rFonts w:ascii="Times New Roman" w:eastAsia="Times New Roman" w:hAnsi="Times New Roman" w:cs="Times New Roman"/>
          <w:spacing w:val="3"/>
          <w:w w:val="110"/>
          <w:position w:val="-3"/>
          <w:sz w:val="16"/>
          <w:szCs w:val="16"/>
        </w:rPr>
        <w:t>2</w:t>
      </w:r>
      <w:r>
        <w:rPr>
          <w:rFonts w:ascii="Euclid" w:eastAsia="Euclid" w:hAnsi="Euclid" w:cs="Euclid"/>
          <w:spacing w:val="3"/>
          <w:w w:val="110"/>
          <w:sz w:val="24"/>
          <w:szCs w:val="24"/>
        </w:rPr>
        <w:t>)</w:t>
      </w:r>
      <w:r>
        <w:rPr>
          <w:rFonts w:ascii="Euclid" w:eastAsia="Euclid" w:hAnsi="Euclid" w:cs="Euclid"/>
          <w:spacing w:val="-69"/>
          <w:w w:val="110"/>
          <w:sz w:val="24"/>
          <w:szCs w:val="24"/>
        </w:rPr>
        <w:t xml:space="preserve"> </w:t>
      </w:r>
      <w:r>
        <w:rPr>
          <w:rFonts w:ascii="Cambria" w:eastAsia="Cambria" w:hAnsi="Cambria" w:cs="Cambria"/>
          <w:w w:val="110"/>
          <w:sz w:val="24"/>
          <w:szCs w:val="24"/>
        </w:rPr>
        <w:t>∈</w:t>
      </w:r>
      <w:r>
        <w:rPr>
          <w:rFonts w:ascii="Cambria" w:eastAsia="Cambria" w:hAnsi="Cambria" w:cs="Cambria"/>
          <w:spacing w:val="-40"/>
          <w:w w:val="110"/>
          <w:sz w:val="24"/>
          <w:szCs w:val="24"/>
        </w:rPr>
        <w:t xml:space="preserve"> </w:t>
      </w:r>
      <w:r>
        <w:rPr>
          <w:rFonts w:ascii="Times New Roman" w:eastAsia="Times New Roman" w:hAnsi="Times New Roman" w:cs="Times New Roman"/>
          <w:i/>
          <w:w w:val="110"/>
          <w:sz w:val="24"/>
          <w:szCs w:val="24"/>
        </w:rPr>
        <w:t>B</w:t>
      </w:r>
      <w:r>
        <w:rPr>
          <w:rFonts w:ascii="Times New Roman" w:eastAsia="Times New Roman" w:hAnsi="Times New Roman" w:cs="Times New Roman"/>
          <w:i/>
          <w:w w:val="110"/>
          <w:position w:val="-3"/>
          <w:sz w:val="16"/>
          <w:szCs w:val="16"/>
        </w:rPr>
        <w:t>n</w:t>
      </w:r>
      <w:r>
        <w:rPr>
          <w:rFonts w:ascii="楷体" w:eastAsia="楷体" w:hAnsi="楷体" w:cs="楷体"/>
          <w:w w:val="110"/>
          <w:sz w:val="24"/>
          <w:szCs w:val="24"/>
        </w:rPr>
        <w:t>当且仅当对任意</w:t>
      </w:r>
      <w:r>
        <w:rPr>
          <w:rFonts w:ascii="Times New Roman" w:eastAsia="Times New Roman" w:hAnsi="Times New Roman" w:cs="Times New Roman"/>
          <w:w w:val="110"/>
          <w:sz w:val="24"/>
          <w:szCs w:val="24"/>
        </w:rPr>
        <w:t>0</w:t>
      </w:r>
      <w:r>
        <w:rPr>
          <w:rFonts w:ascii="Times New Roman" w:eastAsia="Times New Roman" w:hAnsi="Times New Roman" w:cs="Times New Roman"/>
          <w:spacing w:val="-48"/>
          <w:w w:val="110"/>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Times New Roman" w:eastAsia="Times New Roman" w:hAnsi="Times New Roman" w:cs="Times New Roman"/>
          <w:i/>
          <w:w w:val="110"/>
          <w:sz w:val="24"/>
          <w:szCs w:val="24"/>
        </w:rPr>
        <w:t>j</w:t>
      </w:r>
      <w:r>
        <w:rPr>
          <w:rFonts w:ascii="Times New Roman" w:eastAsia="Times New Roman" w:hAnsi="Times New Roman" w:cs="Times New Roman"/>
          <w:i/>
          <w:spacing w:val="-45"/>
          <w:w w:val="110"/>
          <w:sz w:val="24"/>
          <w:szCs w:val="24"/>
        </w:rPr>
        <w:t xml:space="preserve"> </w:t>
      </w:r>
      <w:r>
        <w:rPr>
          <w:rFonts w:ascii="Cambria" w:eastAsia="Cambria" w:hAnsi="Cambria" w:cs="Cambria"/>
          <w:w w:val="110"/>
          <w:sz w:val="24"/>
          <w:szCs w:val="24"/>
        </w:rPr>
        <w:t>≤</w:t>
      </w:r>
      <w:r>
        <w:rPr>
          <w:rFonts w:ascii="Cambria" w:eastAsia="Cambria" w:hAnsi="Cambria" w:cs="Cambria"/>
          <w:spacing w:val="-40"/>
          <w:w w:val="110"/>
          <w:sz w:val="24"/>
          <w:szCs w:val="24"/>
        </w:rPr>
        <w:t xml:space="preserve"> </w:t>
      </w:r>
      <w:r>
        <w:rPr>
          <w:rFonts w:ascii="Times New Roman" w:eastAsia="Times New Roman" w:hAnsi="Times New Roman" w:cs="Times New Roman"/>
          <w:i/>
          <w:w w:val="110"/>
          <w:sz w:val="24"/>
          <w:szCs w:val="24"/>
        </w:rPr>
        <w:t>n</w:t>
      </w:r>
      <w:r>
        <w:rPr>
          <w:rFonts w:ascii="楷体" w:eastAsia="楷体" w:hAnsi="楷体" w:cs="楷体"/>
          <w:w w:val="110"/>
          <w:sz w:val="24"/>
          <w:szCs w:val="24"/>
        </w:rPr>
        <w:t>，有</w:t>
      </w:r>
      <w:r>
        <w:rPr>
          <w:rFonts w:ascii="Times New Roman" w:eastAsia="Times New Roman" w:hAnsi="Times New Roman" w:cs="Times New Roman"/>
          <w:i/>
          <w:w w:val="110"/>
          <w:sz w:val="24"/>
          <w:szCs w:val="24"/>
        </w:rPr>
        <w:t>Tr</w:t>
      </w:r>
      <w:r>
        <w:rPr>
          <w:rFonts w:ascii="Times New Roman" w:eastAsia="Times New Roman" w:hAnsi="Times New Roman" w:cs="Times New Roman"/>
          <w:i/>
          <w:w w:val="110"/>
          <w:position w:val="-3"/>
          <w:sz w:val="16"/>
          <w:szCs w:val="16"/>
        </w:rPr>
        <w:t>j</w:t>
      </w:r>
      <w:r>
        <w:rPr>
          <w:rFonts w:ascii="Times New Roman" w:eastAsia="Times New Roman" w:hAnsi="Times New Roman" w:cs="Times New Roman"/>
          <w:i/>
          <w:spacing w:val="-40"/>
          <w:w w:val="110"/>
          <w:position w:val="-3"/>
          <w:sz w:val="16"/>
          <w:szCs w:val="16"/>
        </w:rPr>
        <w:t xml:space="preserve"> </w:t>
      </w:r>
      <w:r>
        <w:rPr>
          <w:rFonts w:ascii="Euclid" w:eastAsia="Euclid" w:hAnsi="Euclid" w:cs="Euclid"/>
          <w:spacing w:val="2"/>
          <w:w w:val="110"/>
          <w:sz w:val="24"/>
          <w:szCs w:val="24"/>
        </w:rPr>
        <w:t>(</w:t>
      </w:r>
      <w:r>
        <w:rPr>
          <w:rFonts w:ascii="Times New Roman" w:eastAsia="Times New Roman" w:hAnsi="Times New Roman" w:cs="Times New Roman"/>
          <w:i/>
          <w:spacing w:val="2"/>
          <w:w w:val="110"/>
          <w:sz w:val="24"/>
          <w:szCs w:val="24"/>
        </w:rPr>
        <w:t>s</w:t>
      </w:r>
      <w:r>
        <w:rPr>
          <w:rFonts w:ascii="Times New Roman" w:eastAsia="Times New Roman" w:hAnsi="Times New Roman" w:cs="Times New Roman"/>
          <w:spacing w:val="2"/>
          <w:w w:val="110"/>
          <w:position w:val="-3"/>
          <w:sz w:val="16"/>
          <w:szCs w:val="16"/>
        </w:rPr>
        <w:t>1</w:t>
      </w:r>
      <w:r>
        <w:rPr>
          <w:rFonts w:ascii="Euclid" w:eastAsia="Euclid" w:hAnsi="Euclid" w:cs="Euclid"/>
          <w:spacing w:val="2"/>
          <w:w w:val="110"/>
          <w:sz w:val="24"/>
          <w:szCs w:val="24"/>
        </w:rPr>
        <w:t>)</w:t>
      </w:r>
      <w:r>
        <w:rPr>
          <w:rFonts w:ascii="Euclid" w:eastAsia="Euclid" w:hAnsi="Euclid" w:cs="Euclid"/>
          <w:spacing w:val="-69"/>
          <w:w w:val="110"/>
          <w:sz w:val="24"/>
          <w:szCs w:val="24"/>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spacing w:val="-15"/>
          <w:w w:val="110"/>
          <w:position w:val="-3"/>
          <w:sz w:val="16"/>
          <w:szCs w:val="16"/>
        </w:rPr>
        <w:t xml:space="preserve"> </w:t>
      </w:r>
      <w:r>
        <w:rPr>
          <w:rFonts w:ascii="Times New Roman" w:eastAsia="Times New Roman" w:hAnsi="Times New Roman" w:cs="Times New Roman"/>
          <w:i/>
          <w:spacing w:val="3"/>
          <w:w w:val="110"/>
          <w:sz w:val="24"/>
          <w:szCs w:val="24"/>
        </w:rPr>
        <w:t>Tr</w:t>
      </w:r>
      <w:r>
        <w:rPr>
          <w:rFonts w:ascii="Times New Roman" w:eastAsia="Times New Roman" w:hAnsi="Times New Roman" w:cs="Times New Roman"/>
          <w:i/>
          <w:spacing w:val="3"/>
          <w:w w:val="110"/>
          <w:position w:val="-3"/>
          <w:sz w:val="16"/>
          <w:szCs w:val="16"/>
        </w:rPr>
        <w:t>j</w:t>
      </w:r>
      <w:r>
        <w:rPr>
          <w:rFonts w:ascii="Times New Roman" w:eastAsia="Times New Roman" w:hAnsi="Times New Roman" w:cs="Times New Roman"/>
          <w:i/>
          <w:spacing w:val="-40"/>
          <w:w w:val="110"/>
          <w:position w:val="-3"/>
          <w:sz w:val="16"/>
          <w:szCs w:val="16"/>
        </w:rPr>
        <w:t xml:space="preserve"> </w:t>
      </w:r>
      <w:r>
        <w:rPr>
          <w:rFonts w:ascii="Euclid" w:eastAsia="Euclid" w:hAnsi="Euclid" w:cs="Euclid"/>
          <w:spacing w:val="-3"/>
          <w:w w:val="110"/>
          <w:sz w:val="24"/>
          <w:szCs w:val="24"/>
        </w:rPr>
        <w:t>(</w:t>
      </w:r>
      <w:r>
        <w:rPr>
          <w:rFonts w:ascii="Times New Roman" w:eastAsia="Times New Roman" w:hAnsi="Times New Roman" w:cs="Times New Roman"/>
          <w:i/>
          <w:spacing w:val="-3"/>
          <w:w w:val="110"/>
          <w:sz w:val="24"/>
          <w:szCs w:val="24"/>
        </w:rPr>
        <w:t>s</w:t>
      </w:r>
      <w:r>
        <w:rPr>
          <w:rFonts w:ascii="Times New Roman" w:eastAsia="Times New Roman" w:hAnsi="Times New Roman" w:cs="Times New Roman"/>
          <w:spacing w:val="-3"/>
          <w:w w:val="110"/>
          <w:position w:val="-3"/>
          <w:sz w:val="16"/>
          <w:szCs w:val="16"/>
        </w:rPr>
        <w:t>2</w:t>
      </w:r>
      <w:r>
        <w:rPr>
          <w:rFonts w:ascii="Euclid" w:eastAsia="Euclid" w:hAnsi="Euclid" w:cs="Euclid"/>
          <w:spacing w:val="-3"/>
          <w:w w:val="110"/>
          <w:sz w:val="24"/>
          <w:szCs w:val="24"/>
        </w:rPr>
        <w:t>)</w:t>
      </w:r>
      <w:r>
        <w:rPr>
          <w:rFonts w:ascii="楷体" w:eastAsia="楷体" w:hAnsi="楷体" w:cs="楷体"/>
          <w:spacing w:val="-3"/>
          <w:w w:val="110"/>
          <w:sz w:val="24"/>
          <w:szCs w:val="24"/>
        </w:rPr>
        <w:t>。</w:t>
      </w:r>
    </w:p>
    <w:p w:rsidR="00A115BF" w:rsidRDefault="00646F36">
      <w:pPr>
        <w:pStyle w:val="a3"/>
        <w:spacing w:before="283"/>
        <w:ind w:left="159"/>
        <w:jc w:val="both"/>
        <w:rPr>
          <w:rFonts w:ascii="宋体" w:eastAsia="宋体" w:hAnsi="宋体" w:cs="宋体"/>
        </w:rPr>
      </w:pPr>
      <w:r>
        <w:rPr>
          <w:rFonts w:ascii="黑体" w:eastAsia="黑体" w:hAnsi="黑体" w:cs="黑体"/>
        </w:rPr>
        <w:t>证明</w:t>
      </w:r>
      <w:r>
        <w:rPr>
          <w:rFonts w:cs="Times New Roman"/>
          <w:b/>
          <w:bCs/>
        </w:rPr>
        <w:t>.</w:t>
      </w:r>
      <w:r>
        <w:rPr>
          <w:rFonts w:cs="Times New Roman"/>
          <w:b/>
          <w:bCs/>
          <w:spacing w:val="35"/>
        </w:rPr>
        <w:t xml:space="preserve"> </w:t>
      </w:r>
      <w:r>
        <w:rPr>
          <w:rFonts w:ascii="宋体" w:eastAsia="宋体" w:hAnsi="宋体" w:cs="宋体"/>
        </w:rPr>
        <w:t>下面从两个方面来证明这一结论。</w:t>
      </w:r>
    </w:p>
    <w:p w:rsidR="00A115BF" w:rsidRDefault="00646F36">
      <w:pPr>
        <w:spacing w:before="67" w:line="374" w:lineRule="exact"/>
        <w:ind w:left="159" w:right="103" w:firstLine="480"/>
        <w:jc w:val="both"/>
        <w:rPr>
          <w:rFonts w:ascii="宋体" w:eastAsia="宋体" w:hAnsi="宋体" w:cs="宋体"/>
          <w:sz w:val="24"/>
          <w:szCs w:val="24"/>
        </w:rPr>
      </w:pPr>
      <w:r>
        <w:rPr>
          <w:rFonts w:ascii="Euclid" w:eastAsia="Euclid" w:hAnsi="Euclid" w:cs="Euclid"/>
          <w:w w:val="105"/>
          <w:sz w:val="24"/>
          <w:szCs w:val="24"/>
        </w:rPr>
        <w:t>(</w:t>
      </w:r>
      <w:r>
        <w:rPr>
          <w:rFonts w:ascii="Cambria" w:eastAsia="Cambria" w:hAnsi="Cambria" w:cs="Cambria"/>
          <w:w w:val="105"/>
          <w:sz w:val="24"/>
          <w:szCs w:val="24"/>
        </w:rPr>
        <w:t>⇒</w:t>
      </w:r>
      <w:r>
        <w:rPr>
          <w:rFonts w:ascii="Euclid" w:eastAsia="Euclid" w:hAnsi="Euclid" w:cs="Euclid"/>
          <w:w w:val="105"/>
          <w:sz w:val="24"/>
          <w:szCs w:val="24"/>
        </w:rPr>
        <w:t>)</w:t>
      </w:r>
      <w:r>
        <w:rPr>
          <w:rFonts w:ascii="Euclid" w:eastAsia="Euclid" w:hAnsi="Euclid" w:cs="Euclid"/>
          <w:spacing w:val="-35"/>
          <w:w w:val="105"/>
          <w:sz w:val="24"/>
          <w:szCs w:val="24"/>
        </w:rPr>
        <w:t xml:space="preserve"> </w:t>
      </w:r>
      <w:r>
        <w:rPr>
          <w:rFonts w:ascii="宋体" w:eastAsia="宋体" w:hAnsi="宋体" w:cs="宋体"/>
          <w:spacing w:val="2"/>
          <w:w w:val="105"/>
          <w:sz w:val="24"/>
          <w:szCs w:val="24"/>
        </w:rPr>
        <w:t>下</w:t>
      </w:r>
      <w:r>
        <w:rPr>
          <w:rFonts w:ascii="宋体" w:eastAsia="宋体" w:hAnsi="宋体" w:cs="宋体"/>
          <w:spacing w:val="2"/>
          <w:w w:val="105"/>
          <w:sz w:val="24"/>
          <w:szCs w:val="24"/>
        </w:rPr>
        <w:t>证</w:t>
      </w:r>
      <w:r>
        <w:rPr>
          <w:rFonts w:ascii="宋体" w:eastAsia="宋体" w:hAnsi="宋体" w:cs="宋体"/>
          <w:spacing w:val="2"/>
          <w:w w:val="105"/>
          <w:sz w:val="24"/>
          <w:szCs w:val="24"/>
        </w:rPr>
        <w:t>“</w:t>
      </w:r>
      <w:r>
        <w:rPr>
          <w:rFonts w:ascii="宋体" w:eastAsia="宋体" w:hAnsi="宋体" w:cs="宋体"/>
          <w:spacing w:val="2"/>
          <w:w w:val="105"/>
          <w:sz w:val="24"/>
          <w:szCs w:val="24"/>
        </w:rPr>
        <w:t>如果</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1</w:t>
      </w:r>
      <w:r>
        <w:rPr>
          <w:rFonts w:ascii="Verdana" w:eastAsia="Verdana" w:hAnsi="Verdana" w:cs="Verdana"/>
          <w:i/>
          <w:spacing w:val="2"/>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42"/>
          <w:w w:val="105"/>
          <w:sz w:val="24"/>
          <w:szCs w:val="24"/>
        </w:rPr>
        <w:t xml:space="preserve"> </w:t>
      </w:r>
      <w:r>
        <w:rPr>
          <w:rFonts w:ascii="Cambria" w:eastAsia="Cambria" w:hAnsi="Cambria" w:cs="Cambria"/>
          <w:w w:val="105"/>
          <w:sz w:val="24"/>
          <w:szCs w:val="24"/>
        </w:rPr>
        <w:t>∈</w:t>
      </w:r>
      <w:r>
        <w:rPr>
          <w:rFonts w:ascii="Cambria" w:eastAsia="Cambria" w:hAnsi="Cambria" w:cs="Cambria"/>
          <w:spacing w:val="-13"/>
          <w:w w:val="105"/>
          <w:sz w:val="24"/>
          <w:szCs w:val="24"/>
        </w:rPr>
        <w:t xml:space="preserve"> </w:t>
      </w:r>
      <w:r>
        <w:rPr>
          <w:rFonts w:ascii="Times New Roman" w:eastAsia="Times New Roman" w:hAnsi="Times New Roman" w:cs="Times New Roman"/>
          <w:i/>
          <w:spacing w:val="3"/>
          <w:w w:val="105"/>
          <w:sz w:val="24"/>
          <w:szCs w:val="24"/>
        </w:rPr>
        <w:t>B</w:t>
      </w:r>
      <w:r>
        <w:rPr>
          <w:rFonts w:ascii="Times New Roman" w:eastAsia="Times New Roman" w:hAnsi="Times New Roman" w:cs="Times New Roman"/>
          <w:i/>
          <w:spacing w:val="3"/>
          <w:w w:val="105"/>
          <w:position w:val="-3"/>
          <w:sz w:val="16"/>
          <w:szCs w:val="16"/>
        </w:rPr>
        <w:t>n</w:t>
      </w:r>
      <w:r>
        <w:rPr>
          <w:rFonts w:ascii="宋体" w:eastAsia="宋体" w:hAnsi="宋体" w:cs="宋体"/>
          <w:spacing w:val="3"/>
          <w:w w:val="105"/>
          <w:sz w:val="24"/>
          <w:szCs w:val="24"/>
        </w:rPr>
        <w:t>，则对于任意</w:t>
      </w:r>
      <w:r>
        <w:rPr>
          <w:rFonts w:ascii="Times New Roman" w:eastAsia="Times New Roman" w:hAnsi="Times New Roman" w:cs="Times New Roman"/>
          <w:spacing w:val="3"/>
          <w:w w:val="105"/>
          <w:sz w:val="24"/>
          <w:szCs w:val="24"/>
        </w:rPr>
        <w:t>0</w:t>
      </w:r>
      <w:r>
        <w:rPr>
          <w:rFonts w:ascii="Times New Roman" w:eastAsia="Times New Roman" w:hAnsi="Times New Roman" w:cs="Times New Roman"/>
          <w:spacing w:val="-21"/>
          <w:w w:val="105"/>
          <w:sz w:val="24"/>
          <w:szCs w:val="24"/>
        </w:rPr>
        <w:t xml:space="preserve"> </w:t>
      </w:r>
      <w:r>
        <w:rPr>
          <w:rFonts w:ascii="Cambria" w:eastAsia="Cambria" w:hAnsi="Cambria" w:cs="Cambria"/>
          <w:w w:val="105"/>
          <w:sz w:val="24"/>
          <w:szCs w:val="24"/>
        </w:rPr>
        <w:t>≤</w:t>
      </w:r>
      <w:r>
        <w:rPr>
          <w:rFonts w:ascii="Cambria" w:eastAsia="Cambria" w:hAnsi="Cambria" w:cs="Cambria"/>
          <w:spacing w:val="14"/>
          <w:w w:val="105"/>
          <w:sz w:val="24"/>
          <w:szCs w:val="24"/>
        </w:rPr>
        <w:t xml:space="preserve"> </w:t>
      </w:r>
      <w:r>
        <w:rPr>
          <w:rFonts w:ascii="Times New Roman" w:eastAsia="Times New Roman" w:hAnsi="Times New Roman" w:cs="Times New Roman"/>
          <w:i/>
          <w:w w:val="105"/>
          <w:sz w:val="24"/>
          <w:szCs w:val="24"/>
        </w:rPr>
        <w:t>j</w:t>
      </w:r>
      <w:r>
        <w:rPr>
          <w:rFonts w:ascii="Times New Roman" w:eastAsia="Times New Roman" w:hAnsi="Times New Roman" w:cs="Times New Roman"/>
          <w:i/>
          <w:spacing w:val="-16"/>
          <w:w w:val="105"/>
          <w:sz w:val="24"/>
          <w:szCs w:val="24"/>
        </w:rPr>
        <w:t xml:space="preserve"> </w:t>
      </w:r>
      <w:r>
        <w:rPr>
          <w:rFonts w:ascii="Cambria" w:eastAsia="Cambria" w:hAnsi="Cambria" w:cs="Cambria"/>
          <w:w w:val="105"/>
          <w:sz w:val="24"/>
          <w:szCs w:val="24"/>
        </w:rPr>
        <w:t>≤</w:t>
      </w:r>
      <w:r>
        <w:rPr>
          <w:rFonts w:ascii="Cambria" w:eastAsia="Cambria" w:hAnsi="Cambria" w:cs="Cambria"/>
          <w:spacing w:val="-13"/>
          <w:w w:val="105"/>
          <w:sz w:val="24"/>
          <w:szCs w:val="24"/>
        </w:rPr>
        <w:t xml:space="preserve"> </w:t>
      </w:r>
      <w:r>
        <w:rPr>
          <w:rFonts w:ascii="Times New Roman" w:eastAsia="Times New Roman" w:hAnsi="Times New Roman" w:cs="Times New Roman"/>
          <w:i/>
          <w:spacing w:val="7"/>
          <w:w w:val="105"/>
          <w:sz w:val="24"/>
          <w:szCs w:val="24"/>
        </w:rPr>
        <w:t>n</w:t>
      </w:r>
      <w:r>
        <w:rPr>
          <w:rFonts w:ascii="宋体" w:eastAsia="宋体" w:hAnsi="宋体" w:cs="宋体"/>
          <w:spacing w:val="7"/>
          <w:w w:val="105"/>
          <w:sz w:val="24"/>
          <w:szCs w:val="24"/>
        </w:rPr>
        <w:t>，有</w:t>
      </w:r>
      <w:r>
        <w:rPr>
          <w:rFonts w:ascii="Times New Roman" w:eastAsia="Times New Roman" w:hAnsi="Times New Roman" w:cs="Times New Roman"/>
          <w:i/>
          <w:spacing w:val="7"/>
          <w:w w:val="105"/>
          <w:sz w:val="24"/>
          <w:szCs w:val="24"/>
        </w:rPr>
        <w:t>Tr</w:t>
      </w:r>
      <w:r>
        <w:rPr>
          <w:rFonts w:ascii="Times New Roman" w:eastAsia="Times New Roman" w:hAnsi="Times New Roman" w:cs="Times New Roman"/>
          <w:i/>
          <w:spacing w:val="7"/>
          <w:w w:val="105"/>
          <w:position w:val="-3"/>
          <w:sz w:val="16"/>
          <w:szCs w:val="16"/>
        </w:rPr>
        <w:t>j</w:t>
      </w:r>
      <w:r>
        <w:rPr>
          <w:rFonts w:ascii="Times New Roman" w:eastAsia="Times New Roman" w:hAnsi="Times New Roman" w:cs="Times New Roman"/>
          <w:i/>
          <w:spacing w:val="-33"/>
          <w:w w:val="105"/>
          <w:position w:val="-3"/>
          <w:sz w:val="16"/>
          <w:szCs w:val="16"/>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1</w:t>
      </w:r>
      <w:r>
        <w:rPr>
          <w:rFonts w:ascii="Euclid" w:eastAsia="Euclid" w:hAnsi="Euclid" w:cs="Euclid"/>
          <w:spacing w:val="2"/>
          <w:w w:val="105"/>
          <w:sz w:val="24"/>
          <w:szCs w:val="24"/>
        </w:rPr>
        <w:t>)</w:t>
      </w:r>
      <w:r>
        <w:rPr>
          <w:rFonts w:ascii="Euclid" w:eastAsia="Euclid" w:hAnsi="Euclid" w:cs="Euclid"/>
          <w:spacing w:val="-42"/>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i/>
          <w:spacing w:val="23"/>
          <w:w w:val="105"/>
          <w:position w:val="-3"/>
          <w:sz w:val="16"/>
          <w:szCs w:val="16"/>
        </w:rPr>
        <w:t xml:space="preserve"> </w:t>
      </w:r>
      <w:r>
        <w:rPr>
          <w:rFonts w:ascii="Times New Roman" w:eastAsia="Times New Roman" w:hAnsi="Times New Roman" w:cs="Times New Roman"/>
          <w:i/>
          <w:spacing w:val="13"/>
          <w:w w:val="105"/>
          <w:sz w:val="24"/>
          <w:szCs w:val="24"/>
        </w:rPr>
        <w:t>Tr</w:t>
      </w:r>
      <w:r>
        <w:rPr>
          <w:rFonts w:ascii="Times New Roman" w:eastAsia="Times New Roman" w:hAnsi="Times New Roman" w:cs="Times New Roman"/>
          <w:i/>
          <w:spacing w:val="13"/>
          <w:w w:val="105"/>
          <w:position w:val="-3"/>
          <w:sz w:val="16"/>
          <w:szCs w:val="16"/>
        </w:rPr>
        <w:t>j</w:t>
      </w:r>
      <w:r>
        <w:rPr>
          <w:rFonts w:ascii="Times New Roman" w:eastAsia="Times New Roman" w:hAnsi="Times New Roman" w:cs="Times New Roman"/>
          <w:i/>
          <w:spacing w:val="-33"/>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Euclid" w:eastAsia="Euclid" w:hAnsi="Euclid" w:cs="Euclid"/>
          <w:w w:val="105"/>
          <w:sz w:val="24"/>
          <w:szCs w:val="24"/>
        </w:rPr>
        <w:t>)</w:t>
      </w:r>
      <w:r>
        <w:rPr>
          <w:rFonts w:ascii="宋体" w:eastAsia="宋体" w:hAnsi="宋体" w:cs="宋体"/>
          <w:w w:val="105"/>
          <w:sz w:val="24"/>
          <w:szCs w:val="24"/>
        </w:rPr>
        <w:t>”</w:t>
      </w:r>
      <w:r>
        <w:rPr>
          <w:rFonts w:ascii="宋体" w:eastAsia="宋体" w:hAnsi="宋体" w:cs="宋体"/>
          <w:w w:val="105"/>
          <w:sz w:val="24"/>
          <w:szCs w:val="24"/>
        </w:rPr>
        <w:t>成立。</w:t>
      </w:r>
      <w:r>
        <w:rPr>
          <w:rFonts w:ascii="Times New Roman" w:eastAsia="Times New Roman" w:hAnsi="Times New Roman" w:cs="Times New Roman"/>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11"/>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Times New Roman" w:eastAsia="Times New Roman" w:hAnsi="Times New Roman" w:cs="Times New Roman"/>
          <w:i/>
          <w:spacing w:val="3"/>
          <w:sz w:val="24"/>
          <w:szCs w:val="24"/>
        </w:rPr>
        <w:t>B</w:t>
      </w:r>
      <w:r>
        <w:rPr>
          <w:rFonts w:ascii="Times New Roman" w:eastAsia="Times New Roman" w:hAnsi="Times New Roman" w:cs="Times New Roman"/>
          <w:i/>
          <w:spacing w:val="3"/>
          <w:position w:val="-3"/>
          <w:sz w:val="16"/>
          <w:szCs w:val="16"/>
        </w:rPr>
        <w:t>n</w:t>
      </w:r>
      <w:r>
        <w:rPr>
          <w:rFonts w:ascii="宋体" w:eastAsia="宋体" w:hAnsi="宋体" w:cs="宋体"/>
          <w:spacing w:val="3"/>
          <w:sz w:val="24"/>
          <w:szCs w:val="24"/>
        </w:rPr>
        <w:t>表明</w:t>
      </w:r>
      <w:r>
        <w:rPr>
          <w:rFonts w:ascii="Times New Roman" w:eastAsia="Times New Roman" w:hAnsi="Times New Roman" w:cs="Times New Roman"/>
          <w:i/>
          <w:spacing w:val="3"/>
          <w:sz w:val="24"/>
          <w:szCs w:val="24"/>
        </w:rPr>
        <w:t>Tr</w:t>
      </w:r>
      <w:r>
        <w:rPr>
          <w:rFonts w:ascii="Times New Roman" w:eastAsia="Times New Roman" w:hAnsi="Times New Roman" w:cs="Times New Roman"/>
          <w:i/>
          <w:spacing w:val="3"/>
          <w:position w:val="-3"/>
          <w:sz w:val="16"/>
          <w:szCs w:val="16"/>
        </w:rPr>
        <w:t>n</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宋体" w:eastAsia="宋体" w:hAnsi="宋体" w:cs="宋体"/>
          <w:spacing w:val="3"/>
          <w:sz w:val="24"/>
          <w:szCs w:val="24"/>
        </w:rPr>
        <w:t>和</w:t>
      </w:r>
      <w:r>
        <w:rPr>
          <w:rFonts w:ascii="Times New Roman" w:eastAsia="Times New Roman" w:hAnsi="Times New Roman" w:cs="Times New Roman"/>
          <w:i/>
          <w:spacing w:val="3"/>
          <w:sz w:val="24"/>
          <w:szCs w:val="24"/>
        </w:rPr>
        <w:t>Tr</w:t>
      </w:r>
      <w:r>
        <w:rPr>
          <w:rFonts w:ascii="Times New Roman" w:eastAsia="Times New Roman" w:hAnsi="Times New Roman" w:cs="Times New Roman"/>
          <w:i/>
          <w:spacing w:val="3"/>
          <w:position w:val="-3"/>
          <w:sz w:val="16"/>
          <w:szCs w:val="16"/>
        </w:rPr>
        <w:t>n</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宋体" w:eastAsia="宋体" w:hAnsi="宋体" w:cs="宋体"/>
          <w:spacing w:val="3"/>
          <w:sz w:val="24"/>
          <w:szCs w:val="24"/>
        </w:rPr>
        <w:t>的根有同样的标签（除了</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24"/>
          <w:sz w:val="24"/>
          <w:szCs w:val="24"/>
        </w:rPr>
        <w:t xml:space="preserve"> </w:t>
      </w:r>
      <w:r>
        <w:rPr>
          <w:rFonts w:ascii="宋体" w:eastAsia="宋体" w:hAnsi="宋体" w:cs="宋体"/>
          <w:spacing w:val="-15"/>
          <w:sz w:val="24"/>
          <w:szCs w:val="24"/>
        </w:rPr>
        <w:t>里的元素之外）。</w:t>
      </w:r>
      <w:r>
        <w:rPr>
          <w:rFonts w:ascii="宋体" w:eastAsia="宋体" w:hAnsi="宋体" w:cs="宋体"/>
          <w:spacing w:val="-89"/>
          <w:sz w:val="24"/>
          <w:szCs w:val="24"/>
        </w:rPr>
        <w:t xml:space="preserve"> </w:t>
      </w:r>
      <w:r>
        <w:rPr>
          <w:rFonts w:ascii="宋体" w:eastAsia="宋体" w:hAnsi="宋体" w:cs="宋体"/>
          <w:spacing w:val="2"/>
          <w:sz w:val="24"/>
          <w:szCs w:val="24"/>
        </w:rPr>
        <w:t>此外，对</w:t>
      </w:r>
      <w:r>
        <w:rPr>
          <w:rFonts w:ascii="宋体" w:eastAsia="宋体" w:hAnsi="宋体" w:cs="宋体"/>
          <w:spacing w:val="-82"/>
          <w:sz w:val="24"/>
          <w:szCs w:val="24"/>
        </w:rPr>
        <w:t xml:space="preserve"> </w:t>
      </w:r>
      <w:r>
        <w:rPr>
          <w:rFonts w:ascii="宋体" w:eastAsia="宋体" w:hAnsi="宋体" w:cs="宋体"/>
          <w:sz w:val="24"/>
          <w:szCs w:val="24"/>
        </w:rPr>
        <w:t>任意</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Verdana" w:eastAsia="Verdana" w:hAnsi="Verdana" w:cs="Verdana"/>
          <w:i/>
          <w:position w:val="-3"/>
          <w:sz w:val="16"/>
          <w:szCs w:val="16"/>
        </w:rPr>
        <w:t>,</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Euclid" w:eastAsia="Euclid" w:hAnsi="Euclid" w:cs="Euclid"/>
          <w:spacing w:val="-39"/>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1</w:t>
      </w:r>
      <w:r>
        <w:rPr>
          <w:rFonts w:ascii="宋体" w:eastAsia="宋体" w:hAnsi="宋体" w:cs="宋体"/>
          <w:sz w:val="24"/>
          <w:szCs w:val="24"/>
        </w:rPr>
        <w:t>，存在一个</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Verdana" w:eastAsia="Verdana" w:hAnsi="Verdana" w:cs="Verdana"/>
          <w:i/>
          <w:position w:val="-3"/>
          <w:sz w:val="16"/>
          <w:szCs w:val="16"/>
        </w:rPr>
        <w:t>,</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Euclid" w:eastAsia="Euclid" w:hAnsi="Euclid" w:cs="Euclid"/>
          <w:spacing w:val="-39"/>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position w:val="-3"/>
          <w:sz w:val="16"/>
          <w:szCs w:val="16"/>
        </w:rPr>
        <w:t>2</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Verdana" w:eastAsia="Verdana" w:hAnsi="Verdana" w:cs="Verdana"/>
          <w:i/>
          <w:position w:val="-3"/>
          <w:sz w:val="16"/>
          <w:szCs w:val="16"/>
        </w:rPr>
        <w:t>,</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Verdana" w:eastAsia="Verdana" w:hAnsi="Verdana" w:cs="Verdana"/>
          <w:i/>
          <w:position w:val="-3"/>
          <w:sz w:val="16"/>
          <w:szCs w:val="16"/>
        </w:rPr>
        <w:t>,</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Euclid" w:eastAsia="Euclid" w:hAnsi="Euclid" w:cs="Euclid"/>
          <w:spacing w:val="-39"/>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Times New Roman" w:eastAsia="Times New Roman" w:hAnsi="Times New Roman" w:cs="Times New Roman"/>
          <w:i/>
          <w:sz w:val="24"/>
          <w:szCs w:val="24"/>
        </w:rPr>
        <w:t>B</w:t>
      </w:r>
      <w:r>
        <w:rPr>
          <w:rFonts w:ascii="Times New Roman" w:eastAsia="Times New Roman" w:hAnsi="Times New Roman" w:cs="Times New Roman"/>
          <w:i/>
          <w:position w:val="-3"/>
          <w:sz w:val="16"/>
          <w:szCs w:val="16"/>
        </w:rPr>
        <w:t>n</w:t>
      </w:r>
      <w:r>
        <w:rPr>
          <w:rFonts w:ascii="Cambria" w:eastAsia="Cambria" w:hAnsi="Cambria" w:cs="Cambria"/>
          <w:position w:val="-3"/>
          <w:sz w:val="16"/>
          <w:szCs w:val="16"/>
        </w:rPr>
        <w:t>−</w:t>
      </w:r>
      <w:r>
        <w:rPr>
          <w:rFonts w:ascii="Times New Roman" w:eastAsia="Times New Roman" w:hAnsi="Times New Roman" w:cs="Times New Roman"/>
          <w:position w:val="-3"/>
          <w:sz w:val="16"/>
          <w:szCs w:val="16"/>
        </w:rPr>
        <w:t>1</w:t>
      </w:r>
      <w:r>
        <w:rPr>
          <w:rFonts w:ascii="宋体" w:eastAsia="宋体" w:hAnsi="宋体" w:cs="宋体"/>
          <w:sz w:val="24"/>
          <w:szCs w:val="24"/>
        </w:rPr>
        <w:t>；且对任意</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Verdana" w:eastAsia="Verdana" w:hAnsi="Verdana" w:cs="Verdana"/>
          <w:i/>
          <w:position w:val="-3"/>
          <w:sz w:val="16"/>
          <w:szCs w:val="16"/>
        </w:rPr>
        <w:t>,</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Euclid" w:eastAsia="Euclid" w:hAnsi="Euclid" w:cs="Euclid"/>
          <w:spacing w:val="-39"/>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Times New Roman" w:eastAsia="Times New Roman" w:hAnsi="Times New Roman" w:cs="Times New Roman"/>
          <w:i/>
          <w:spacing w:val="2"/>
          <w:sz w:val="24"/>
          <w:szCs w:val="24"/>
        </w:rPr>
        <w:t>R</w:t>
      </w:r>
      <w:r>
        <w:rPr>
          <w:rFonts w:ascii="Times New Roman" w:eastAsia="Times New Roman" w:hAnsi="Times New Roman" w:cs="Times New Roman"/>
          <w:spacing w:val="2"/>
          <w:position w:val="-3"/>
          <w:sz w:val="16"/>
          <w:szCs w:val="16"/>
        </w:rPr>
        <w:t>2</w:t>
      </w:r>
      <w:r>
        <w:rPr>
          <w:rFonts w:ascii="宋体" w:eastAsia="宋体" w:hAnsi="宋体" w:cs="宋体"/>
          <w:spacing w:val="2"/>
          <w:sz w:val="24"/>
          <w:szCs w:val="24"/>
        </w:rPr>
        <w:t>，</w:t>
      </w:r>
      <w:r>
        <w:rPr>
          <w:rFonts w:ascii="Times New Roman" w:eastAsia="Times New Roman" w:hAnsi="Times New Roman" w:cs="Times New Roman"/>
          <w:sz w:val="24"/>
          <w:szCs w:val="24"/>
        </w:rPr>
        <w:t xml:space="preserve"> </w:t>
      </w:r>
      <w:r>
        <w:rPr>
          <w:rFonts w:ascii="宋体" w:eastAsia="宋体" w:hAnsi="宋体" w:cs="宋体"/>
          <w:spacing w:val="6"/>
          <w:w w:val="105"/>
          <w:sz w:val="24"/>
          <w:szCs w:val="24"/>
        </w:rPr>
        <w:t>存在一个</w:t>
      </w:r>
      <w:r>
        <w:rPr>
          <w:rFonts w:ascii="Euclid" w:eastAsia="Euclid" w:hAnsi="Euclid" w:cs="Euclid"/>
          <w:spacing w:val="6"/>
          <w:w w:val="105"/>
          <w:sz w:val="24"/>
          <w:szCs w:val="24"/>
        </w:rPr>
        <w:t>(</w:t>
      </w:r>
      <w:r>
        <w:rPr>
          <w:rFonts w:ascii="Times New Roman" w:eastAsia="Times New Roman" w:hAnsi="Times New Roman" w:cs="Times New Roman"/>
          <w:i/>
          <w:spacing w:val="6"/>
          <w:w w:val="105"/>
          <w:sz w:val="24"/>
          <w:szCs w:val="24"/>
        </w:rPr>
        <w:t>s</w:t>
      </w:r>
      <w:r>
        <w:rPr>
          <w:rFonts w:ascii="Times New Roman" w:eastAsia="Times New Roman" w:hAnsi="Times New Roman" w:cs="Times New Roman"/>
          <w:spacing w:val="6"/>
          <w:w w:val="105"/>
          <w:position w:val="-3"/>
          <w:sz w:val="16"/>
          <w:szCs w:val="16"/>
        </w:rPr>
        <w:t>1</w:t>
      </w:r>
      <w:r>
        <w:rPr>
          <w:rFonts w:ascii="Verdana" w:eastAsia="Verdana" w:hAnsi="Verdana" w:cs="Verdana"/>
          <w:i/>
          <w:spacing w:val="6"/>
          <w:w w:val="105"/>
          <w:sz w:val="24"/>
          <w:szCs w:val="24"/>
        </w:rPr>
        <w:t>,</w:t>
      </w:r>
      <w:r>
        <w:rPr>
          <w:rFonts w:ascii="Verdana" w:eastAsia="Verdana" w:hAnsi="Verdana" w:cs="Verdana"/>
          <w:i/>
          <w:spacing w:val="-77"/>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Verdana" w:eastAsia="Verdana" w:hAnsi="Verdana" w:cs="Verdana"/>
          <w:i/>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Euclid" w:eastAsia="Euclid" w:hAnsi="Euclid" w:cs="Euclid"/>
          <w:spacing w:val="-55"/>
          <w:w w:val="105"/>
          <w:sz w:val="24"/>
          <w:szCs w:val="24"/>
        </w:rPr>
        <w:t xml:space="preserve"> </w:t>
      </w:r>
      <w:r>
        <w:rPr>
          <w:rFonts w:ascii="Cambria" w:eastAsia="Cambria" w:hAnsi="Cambria" w:cs="Cambria"/>
          <w:w w:val="105"/>
          <w:sz w:val="24"/>
          <w:szCs w:val="24"/>
        </w:rPr>
        <w:t>∈</w:t>
      </w:r>
      <w:r>
        <w:rPr>
          <w:rFonts w:ascii="Cambria" w:eastAsia="Cambria" w:hAnsi="Cambria" w:cs="Cambria"/>
          <w:spacing w:val="-27"/>
          <w:w w:val="105"/>
          <w:sz w:val="24"/>
          <w:szCs w:val="24"/>
        </w:rPr>
        <w:t xml:space="preserve"> </w:t>
      </w:r>
      <w:r>
        <w:rPr>
          <w:rFonts w:ascii="Times New Roman" w:eastAsia="Times New Roman" w:hAnsi="Times New Roman" w:cs="Times New Roman"/>
          <w:i/>
          <w:spacing w:val="4"/>
          <w:w w:val="105"/>
          <w:sz w:val="24"/>
          <w:szCs w:val="24"/>
        </w:rPr>
        <w:t>R</w:t>
      </w:r>
      <w:r>
        <w:rPr>
          <w:rFonts w:ascii="Times New Roman" w:eastAsia="Times New Roman" w:hAnsi="Times New Roman" w:cs="Times New Roman"/>
          <w:spacing w:val="4"/>
          <w:w w:val="105"/>
          <w:position w:val="-3"/>
          <w:sz w:val="16"/>
          <w:szCs w:val="16"/>
        </w:rPr>
        <w:t>1</w:t>
      </w:r>
      <w:r>
        <w:rPr>
          <w:rFonts w:ascii="宋体" w:eastAsia="宋体" w:hAnsi="宋体" w:cs="宋体"/>
          <w:spacing w:val="4"/>
          <w:w w:val="105"/>
          <w:sz w:val="24"/>
          <w:szCs w:val="24"/>
        </w:rPr>
        <w:t>，使得</w:t>
      </w:r>
      <w:r>
        <w:rPr>
          <w:rFonts w:ascii="Euclid" w:eastAsia="Euclid" w:hAnsi="Euclid" w:cs="Euclid"/>
          <w:spacing w:val="4"/>
          <w:w w:val="105"/>
          <w:sz w:val="24"/>
          <w:szCs w:val="24"/>
        </w:rPr>
        <w:t>(</w:t>
      </w:r>
      <w:r>
        <w:rPr>
          <w:rFonts w:ascii="Times New Roman" w:eastAsia="Times New Roman" w:hAnsi="Times New Roman" w:cs="Times New Roman"/>
          <w:i/>
          <w:spacing w:val="4"/>
          <w:w w:val="105"/>
          <w:sz w:val="24"/>
          <w:szCs w:val="24"/>
        </w:rPr>
        <w:t>s</w:t>
      </w:r>
      <w:r>
        <w:rPr>
          <w:rFonts w:ascii="Times New Roman" w:eastAsia="Times New Roman" w:hAnsi="Times New Roman" w:cs="Times New Roman"/>
          <w:spacing w:val="4"/>
          <w:w w:val="105"/>
          <w:position w:val="-3"/>
          <w:sz w:val="16"/>
          <w:szCs w:val="16"/>
        </w:rPr>
        <w:t>1</w:t>
      </w:r>
      <w:r>
        <w:rPr>
          <w:rFonts w:ascii="Verdana" w:eastAsia="Verdana" w:hAnsi="Verdana" w:cs="Verdana"/>
          <w:i/>
          <w:spacing w:val="4"/>
          <w:w w:val="105"/>
          <w:position w:val="-3"/>
          <w:sz w:val="16"/>
          <w:szCs w:val="16"/>
        </w:rPr>
        <w:t>,</w:t>
      </w:r>
      <w:r>
        <w:rPr>
          <w:rFonts w:ascii="Times New Roman" w:eastAsia="Times New Roman" w:hAnsi="Times New Roman" w:cs="Times New Roman"/>
          <w:spacing w:val="4"/>
          <w:w w:val="105"/>
          <w:position w:val="-3"/>
          <w:sz w:val="16"/>
          <w:szCs w:val="16"/>
        </w:rPr>
        <w:t>1</w:t>
      </w:r>
      <w:r>
        <w:rPr>
          <w:rFonts w:ascii="Verdana" w:eastAsia="Verdana" w:hAnsi="Verdana" w:cs="Verdana"/>
          <w:i/>
          <w:spacing w:val="4"/>
          <w:w w:val="105"/>
          <w:sz w:val="24"/>
          <w:szCs w:val="24"/>
        </w:rPr>
        <w:t>,</w:t>
      </w:r>
      <w:r>
        <w:rPr>
          <w:rFonts w:ascii="Verdana" w:eastAsia="Verdana" w:hAnsi="Verdana" w:cs="Verdana"/>
          <w:i/>
          <w:spacing w:val="-77"/>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Verdana" w:eastAsia="Verdana" w:hAnsi="Verdana" w:cs="Verdana"/>
          <w:i/>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Euclid" w:eastAsia="Euclid" w:hAnsi="Euclid" w:cs="Euclid"/>
          <w:spacing w:val="-55"/>
          <w:w w:val="105"/>
          <w:sz w:val="24"/>
          <w:szCs w:val="24"/>
        </w:rPr>
        <w:t xml:space="preserve"> </w:t>
      </w:r>
      <w:r>
        <w:rPr>
          <w:rFonts w:ascii="Cambria" w:eastAsia="Cambria" w:hAnsi="Cambria" w:cs="Cambria"/>
          <w:w w:val="105"/>
          <w:sz w:val="24"/>
          <w:szCs w:val="24"/>
        </w:rPr>
        <w:t>∈</w:t>
      </w:r>
      <w:r>
        <w:rPr>
          <w:rFonts w:ascii="Cambria" w:eastAsia="Cambria" w:hAnsi="Cambria" w:cs="Cambria"/>
          <w:spacing w:val="-27"/>
          <w:w w:val="105"/>
          <w:sz w:val="24"/>
          <w:szCs w:val="24"/>
        </w:rPr>
        <w:t xml:space="preserve"> </w:t>
      </w:r>
      <w:r>
        <w:rPr>
          <w:rFonts w:ascii="Times New Roman" w:eastAsia="Times New Roman" w:hAnsi="Times New Roman" w:cs="Times New Roman"/>
          <w:i/>
          <w:spacing w:val="-3"/>
          <w:w w:val="105"/>
          <w:sz w:val="24"/>
          <w:szCs w:val="24"/>
        </w:rPr>
        <w:t>B</w:t>
      </w:r>
      <w:r>
        <w:rPr>
          <w:rFonts w:ascii="Times New Roman" w:eastAsia="Times New Roman" w:hAnsi="Times New Roman" w:cs="Times New Roman"/>
          <w:i/>
          <w:spacing w:val="-3"/>
          <w:w w:val="105"/>
          <w:position w:val="-3"/>
          <w:sz w:val="16"/>
          <w:szCs w:val="16"/>
        </w:rPr>
        <w:t>n</w:t>
      </w:r>
      <w:r>
        <w:rPr>
          <w:rFonts w:ascii="Cambria" w:eastAsia="Cambria" w:hAnsi="Cambria" w:cs="Cambria"/>
          <w:spacing w:val="-3"/>
          <w:w w:val="105"/>
          <w:position w:val="-3"/>
          <w:sz w:val="16"/>
          <w:szCs w:val="16"/>
        </w:rPr>
        <w:t>−</w:t>
      </w:r>
      <w:r>
        <w:rPr>
          <w:rFonts w:ascii="Times New Roman" w:eastAsia="Times New Roman" w:hAnsi="Times New Roman" w:cs="Times New Roman"/>
          <w:spacing w:val="-3"/>
          <w:w w:val="105"/>
          <w:position w:val="-3"/>
          <w:sz w:val="16"/>
          <w:szCs w:val="16"/>
        </w:rPr>
        <w:t>1</w:t>
      </w:r>
      <w:r>
        <w:rPr>
          <w:rFonts w:ascii="宋体" w:eastAsia="宋体" w:hAnsi="宋体" w:cs="宋体"/>
          <w:spacing w:val="-3"/>
          <w:w w:val="105"/>
          <w:sz w:val="24"/>
          <w:szCs w:val="24"/>
        </w:rPr>
        <w:t>。</w:t>
      </w:r>
      <w:r>
        <w:rPr>
          <w:rFonts w:ascii="宋体" w:eastAsia="宋体" w:hAnsi="宋体" w:cs="宋体"/>
          <w:spacing w:val="-111"/>
          <w:w w:val="105"/>
          <w:sz w:val="24"/>
          <w:szCs w:val="24"/>
        </w:rPr>
        <w:t xml:space="preserve"> </w:t>
      </w:r>
      <w:r>
        <w:rPr>
          <w:rFonts w:ascii="宋体" w:eastAsia="宋体" w:hAnsi="宋体" w:cs="宋体"/>
          <w:spacing w:val="7"/>
          <w:w w:val="105"/>
          <w:sz w:val="24"/>
          <w:szCs w:val="24"/>
        </w:rPr>
        <w:t>因此，由定义可知</w:t>
      </w:r>
      <w:r>
        <w:rPr>
          <w:rFonts w:ascii="Times New Roman" w:eastAsia="Times New Roman" w:hAnsi="Times New Roman" w:cs="Times New Roman"/>
          <w:i/>
          <w:spacing w:val="7"/>
          <w:w w:val="105"/>
          <w:sz w:val="24"/>
          <w:szCs w:val="24"/>
        </w:rPr>
        <w:t>Tr</w:t>
      </w:r>
      <w:r>
        <w:rPr>
          <w:rFonts w:ascii="Times New Roman" w:eastAsia="Times New Roman" w:hAnsi="Times New Roman" w:cs="Times New Roman"/>
          <w:spacing w:val="7"/>
          <w:w w:val="105"/>
          <w:position w:val="-3"/>
          <w:sz w:val="16"/>
          <w:szCs w:val="16"/>
        </w:rPr>
        <w:t>1</w:t>
      </w:r>
      <w:r>
        <w:rPr>
          <w:rFonts w:ascii="Euclid" w:eastAsia="Euclid" w:hAnsi="Euclid" w:cs="Euclid"/>
          <w:spacing w:val="7"/>
          <w:w w:val="105"/>
          <w:sz w:val="24"/>
          <w:szCs w:val="24"/>
        </w:rPr>
        <w:t>(</w:t>
      </w:r>
      <w:r>
        <w:rPr>
          <w:rFonts w:ascii="Times New Roman" w:eastAsia="Times New Roman" w:hAnsi="Times New Roman" w:cs="Times New Roman"/>
          <w:i/>
          <w:spacing w:val="7"/>
          <w:w w:val="105"/>
          <w:sz w:val="24"/>
          <w:szCs w:val="24"/>
        </w:rPr>
        <w:t>s</w:t>
      </w:r>
      <w:r>
        <w:rPr>
          <w:rFonts w:ascii="Times New Roman" w:eastAsia="Times New Roman" w:hAnsi="Times New Roman" w:cs="Times New Roman"/>
          <w:spacing w:val="7"/>
          <w:w w:val="105"/>
          <w:position w:val="-3"/>
          <w:sz w:val="16"/>
          <w:szCs w:val="16"/>
        </w:rPr>
        <w:t>1</w:t>
      </w:r>
      <w:r>
        <w:rPr>
          <w:rFonts w:ascii="Euclid" w:eastAsia="Euclid" w:hAnsi="Euclid" w:cs="Euclid"/>
          <w:spacing w:val="7"/>
          <w:w w:val="105"/>
          <w:sz w:val="24"/>
          <w:szCs w:val="24"/>
        </w:rPr>
        <w:t>)</w:t>
      </w:r>
      <w:r>
        <w:rPr>
          <w:rFonts w:ascii="Euclid" w:eastAsia="Euclid" w:hAnsi="Euclid" w:cs="Euclid"/>
          <w:spacing w:val="-49"/>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i/>
          <w:w w:val="105"/>
          <w:position w:val="-3"/>
          <w:sz w:val="16"/>
          <w:szCs w:val="16"/>
        </w:rPr>
        <w:t xml:space="preserve"> </w:t>
      </w:r>
      <w:r>
        <w:rPr>
          <w:rFonts w:ascii="Times New Roman" w:eastAsia="Times New Roman" w:hAnsi="Times New Roman" w:cs="Times New Roman"/>
          <w:i/>
          <w:w w:val="105"/>
          <w:sz w:val="24"/>
          <w:szCs w:val="24"/>
        </w:rPr>
        <w:t>Tr</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Euclid" w:eastAsia="Euclid" w:hAnsi="Euclid" w:cs="Euclid"/>
          <w:w w:val="105"/>
          <w:sz w:val="24"/>
          <w:szCs w:val="24"/>
        </w:rPr>
        <w:t>)</w:t>
      </w:r>
      <w:r>
        <w:rPr>
          <w:rFonts w:ascii="宋体" w:eastAsia="宋体" w:hAnsi="宋体" w:cs="宋体"/>
          <w:w w:val="105"/>
          <w:sz w:val="24"/>
          <w:szCs w:val="24"/>
        </w:rPr>
        <w:t>。</w:t>
      </w:r>
      <w:r>
        <w:rPr>
          <w:rFonts w:ascii="Times New Roman" w:eastAsia="Times New Roman" w:hAnsi="Times New Roman" w:cs="Times New Roman"/>
          <w:sz w:val="24"/>
          <w:szCs w:val="24"/>
        </w:rPr>
        <w:t xml:space="preserve"> </w:t>
      </w:r>
      <w:r>
        <w:rPr>
          <w:rFonts w:ascii="宋体" w:eastAsia="宋体" w:hAnsi="宋体" w:cs="宋体"/>
          <w:w w:val="105"/>
          <w:sz w:val="24"/>
          <w:szCs w:val="24"/>
        </w:rPr>
        <w:t>递归地使用上述方法可得对任意</w:t>
      </w:r>
      <w:r>
        <w:rPr>
          <w:rFonts w:ascii="Times New Roman" w:eastAsia="Times New Roman" w:hAnsi="Times New Roman" w:cs="Times New Roman"/>
          <w:w w:val="105"/>
          <w:sz w:val="24"/>
          <w:szCs w:val="24"/>
        </w:rPr>
        <w:t>0</w:t>
      </w:r>
      <w:r>
        <w:rPr>
          <w:rFonts w:ascii="Times New Roman" w:eastAsia="Times New Roman" w:hAnsi="Times New Roman" w:cs="Times New Roman"/>
          <w:spacing w:val="-35"/>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Times New Roman" w:eastAsia="Times New Roman" w:hAnsi="Times New Roman" w:cs="Times New Roman"/>
          <w:i/>
          <w:w w:val="105"/>
          <w:sz w:val="24"/>
          <w:szCs w:val="24"/>
        </w:rPr>
        <w:t>j</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Times New Roman" w:eastAsia="Times New Roman" w:hAnsi="Times New Roman" w:cs="Times New Roman"/>
          <w:i/>
          <w:spacing w:val="5"/>
          <w:w w:val="105"/>
          <w:sz w:val="24"/>
          <w:szCs w:val="24"/>
        </w:rPr>
        <w:t>n</w:t>
      </w:r>
      <w:r>
        <w:rPr>
          <w:rFonts w:ascii="宋体" w:eastAsia="宋体" w:hAnsi="宋体" w:cs="宋体"/>
          <w:spacing w:val="5"/>
          <w:w w:val="105"/>
          <w:sz w:val="24"/>
          <w:szCs w:val="24"/>
        </w:rPr>
        <w:t>，都有</w:t>
      </w:r>
      <w:r>
        <w:rPr>
          <w:rFonts w:ascii="Times New Roman" w:eastAsia="Times New Roman" w:hAnsi="Times New Roman" w:cs="Times New Roman"/>
          <w:i/>
          <w:spacing w:val="5"/>
          <w:w w:val="105"/>
          <w:sz w:val="24"/>
          <w:szCs w:val="24"/>
        </w:rPr>
        <w:t>Tr</w:t>
      </w:r>
      <w:r>
        <w:rPr>
          <w:rFonts w:ascii="Times New Roman" w:eastAsia="Times New Roman" w:hAnsi="Times New Roman" w:cs="Times New Roman"/>
          <w:i/>
          <w:spacing w:val="5"/>
          <w:w w:val="105"/>
          <w:position w:val="-3"/>
          <w:sz w:val="16"/>
          <w:szCs w:val="16"/>
        </w:rPr>
        <w:t>j</w:t>
      </w:r>
      <w:r>
        <w:rPr>
          <w:rFonts w:ascii="Times New Roman" w:eastAsia="Times New Roman" w:hAnsi="Times New Roman" w:cs="Times New Roman"/>
          <w:i/>
          <w:spacing w:val="-36"/>
          <w:w w:val="105"/>
          <w:position w:val="-3"/>
          <w:sz w:val="16"/>
          <w:szCs w:val="16"/>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1</w:t>
      </w:r>
      <w:r>
        <w:rPr>
          <w:rFonts w:ascii="Euclid" w:eastAsia="Euclid" w:hAnsi="Euclid" w:cs="Euclid"/>
          <w:spacing w:val="2"/>
          <w:w w:val="105"/>
          <w:sz w:val="24"/>
          <w:szCs w:val="24"/>
        </w:rPr>
        <w:t>)</w:t>
      </w:r>
      <w:r>
        <w:rPr>
          <w:rFonts w:ascii="Euclid" w:eastAsia="Euclid" w:hAnsi="Euclid" w:cs="Euclid"/>
          <w:spacing w:val="-56"/>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i/>
          <w:spacing w:val="2"/>
          <w:w w:val="105"/>
          <w:position w:val="-3"/>
          <w:sz w:val="16"/>
          <w:szCs w:val="16"/>
        </w:rPr>
        <w:t xml:space="preserve"> </w:t>
      </w:r>
      <w:r>
        <w:rPr>
          <w:rFonts w:ascii="Times New Roman" w:eastAsia="Times New Roman" w:hAnsi="Times New Roman" w:cs="Times New Roman"/>
          <w:i/>
          <w:spacing w:val="13"/>
          <w:w w:val="105"/>
          <w:sz w:val="24"/>
          <w:szCs w:val="24"/>
        </w:rPr>
        <w:t>Tr</w:t>
      </w:r>
      <w:r>
        <w:rPr>
          <w:rFonts w:ascii="Times New Roman" w:eastAsia="Times New Roman" w:hAnsi="Times New Roman" w:cs="Times New Roman"/>
          <w:i/>
          <w:spacing w:val="13"/>
          <w:w w:val="105"/>
          <w:position w:val="-3"/>
          <w:sz w:val="16"/>
          <w:szCs w:val="16"/>
        </w:rPr>
        <w:t>j</w:t>
      </w:r>
      <w:r>
        <w:rPr>
          <w:rFonts w:ascii="Times New Roman" w:eastAsia="Times New Roman" w:hAnsi="Times New Roman" w:cs="Times New Roman"/>
          <w:i/>
          <w:spacing w:val="-36"/>
          <w:w w:val="105"/>
          <w:position w:val="-3"/>
          <w:sz w:val="16"/>
          <w:szCs w:val="16"/>
        </w:rPr>
        <w:t xml:space="preserve"> </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宋体" w:eastAsia="宋体" w:hAnsi="宋体" w:cs="宋体"/>
          <w:spacing w:val="-3"/>
          <w:w w:val="105"/>
          <w:sz w:val="24"/>
          <w:szCs w:val="24"/>
        </w:rPr>
        <w:t>。</w:t>
      </w:r>
    </w:p>
    <w:p w:rsidR="00A115BF" w:rsidRDefault="00646F36">
      <w:pPr>
        <w:spacing w:before="44" w:line="374" w:lineRule="exact"/>
        <w:ind w:left="159" w:right="239" w:firstLine="480"/>
        <w:jc w:val="both"/>
        <w:rPr>
          <w:rFonts w:ascii="Times New Roman" w:eastAsia="Times New Roman" w:hAnsi="Times New Roman" w:cs="Times New Roman"/>
          <w:sz w:val="24"/>
          <w:szCs w:val="24"/>
        </w:rPr>
      </w:pPr>
      <w:r>
        <w:rPr>
          <w:rFonts w:ascii="Euclid" w:eastAsia="Euclid" w:hAnsi="Euclid" w:cs="Euclid"/>
          <w:spacing w:val="3"/>
          <w:w w:val="105"/>
          <w:sz w:val="24"/>
          <w:szCs w:val="24"/>
        </w:rPr>
        <w:t>(</w:t>
      </w:r>
      <w:r>
        <w:rPr>
          <w:rFonts w:ascii="Cambria" w:eastAsia="Cambria" w:hAnsi="Cambria" w:cs="Cambria"/>
          <w:spacing w:val="3"/>
          <w:w w:val="105"/>
          <w:sz w:val="24"/>
          <w:szCs w:val="24"/>
        </w:rPr>
        <w:t>⇐</w:t>
      </w:r>
      <w:r>
        <w:rPr>
          <w:rFonts w:ascii="Euclid" w:eastAsia="Euclid" w:hAnsi="Euclid" w:cs="Euclid"/>
          <w:spacing w:val="3"/>
          <w:w w:val="105"/>
          <w:sz w:val="24"/>
          <w:szCs w:val="24"/>
        </w:rPr>
        <w:t>)</w:t>
      </w:r>
      <w:r>
        <w:rPr>
          <w:rFonts w:ascii="宋体" w:eastAsia="宋体" w:hAnsi="宋体" w:cs="宋体"/>
          <w:spacing w:val="3"/>
          <w:w w:val="105"/>
          <w:sz w:val="24"/>
          <w:szCs w:val="24"/>
        </w:rPr>
        <w:t>下证</w:t>
      </w:r>
      <w:r>
        <w:rPr>
          <w:rFonts w:ascii="宋体" w:eastAsia="宋体" w:hAnsi="宋体" w:cs="宋体"/>
          <w:spacing w:val="3"/>
          <w:w w:val="105"/>
          <w:sz w:val="24"/>
          <w:szCs w:val="24"/>
        </w:rPr>
        <w:t>“</w:t>
      </w:r>
      <w:r>
        <w:rPr>
          <w:rFonts w:ascii="宋体" w:eastAsia="宋体" w:hAnsi="宋体" w:cs="宋体"/>
          <w:spacing w:val="3"/>
          <w:w w:val="105"/>
          <w:sz w:val="24"/>
          <w:szCs w:val="24"/>
        </w:rPr>
        <w:t>如果对于任意</w:t>
      </w:r>
      <w:r>
        <w:rPr>
          <w:rFonts w:ascii="Times New Roman" w:eastAsia="Times New Roman" w:hAnsi="Times New Roman" w:cs="Times New Roman"/>
          <w:spacing w:val="3"/>
          <w:w w:val="105"/>
          <w:sz w:val="24"/>
          <w:szCs w:val="24"/>
        </w:rPr>
        <w:t>0</w:t>
      </w:r>
      <w:r>
        <w:rPr>
          <w:rFonts w:ascii="Times New Roman" w:eastAsia="Times New Roman" w:hAnsi="Times New Roman" w:cs="Times New Roman"/>
          <w:spacing w:val="-22"/>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Times New Roman" w:eastAsia="Times New Roman" w:hAnsi="Times New Roman" w:cs="Times New Roman"/>
          <w:i/>
          <w:w w:val="105"/>
          <w:sz w:val="24"/>
          <w:szCs w:val="24"/>
        </w:rPr>
        <w:t>j</w:t>
      </w:r>
      <w:r>
        <w:rPr>
          <w:rFonts w:ascii="Times New Roman" w:eastAsia="Times New Roman" w:hAnsi="Times New Roman" w:cs="Times New Roman"/>
          <w:i/>
          <w:spacing w:val="-18"/>
          <w:w w:val="105"/>
          <w:sz w:val="24"/>
          <w:szCs w:val="24"/>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Times New Roman" w:eastAsia="Times New Roman" w:hAnsi="Times New Roman" w:cs="Times New Roman"/>
          <w:i/>
          <w:spacing w:val="8"/>
          <w:w w:val="105"/>
          <w:sz w:val="24"/>
          <w:szCs w:val="24"/>
        </w:rPr>
        <w:t>n</w:t>
      </w:r>
      <w:r>
        <w:rPr>
          <w:rFonts w:ascii="宋体" w:eastAsia="宋体" w:hAnsi="宋体" w:cs="宋体"/>
          <w:spacing w:val="8"/>
          <w:w w:val="105"/>
          <w:sz w:val="24"/>
          <w:szCs w:val="24"/>
        </w:rPr>
        <w:t>有</w:t>
      </w:r>
      <w:r>
        <w:rPr>
          <w:rFonts w:ascii="Times New Roman" w:eastAsia="Times New Roman" w:hAnsi="Times New Roman" w:cs="Times New Roman"/>
          <w:i/>
          <w:spacing w:val="8"/>
          <w:w w:val="105"/>
          <w:sz w:val="24"/>
          <w:szCs w:val="24"/>
        </w:rPr>
        <w:t>Tr</w:t>
      </w:r>
      <w:r>
        <w:rPr>
          <w:rFonts w:ascii="Times New Roman" w:eastAsia="Times New Roman" w:hAnsi="Times New Roman" w:cs="Times New Roman"/>
          <w:i/>
          <w:spacing w:val="8"/>
          <w:w w:val="105"/>
          <w:position w:val="-3"/>
          <w:sz w:val="16"/>
          <w:szCs w:val="16"/>
        </w:rPr>
        <w:t>j</w:t>
      </w:r>
      <w:r>
        <w:rPr>
          <w:rFonts w:ascii="Times New Roman" w:eastAsia="Times New Roman" w:hAnsi="Times New Roman" w:cs="Times New Roman"/>
          <w:i/>
          <w:spacing w:val="-33"/>
          <w:w w:val="105"/>
          <w:position w:val="-3"/>
          <w:sz w:val="16"/>
          <w:szCs w:val="16"/>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1</w:t>
      </w:r>
      <w:r>
        <w:rPr>
          <w:rFonts w:ascii="Euclid" w:eastAsia="Euclid" w:hAnsi="Euclid" w:cs="Euclid"/>
          <w:spacing w:val="2"/>
          <w:w w:val="105"/>
          <w:sz w:val="24"/>
          <w:szCs w:val="24"/>
        </w:rPr>
        <w:t>)</w:t>
      </w:r>
      <w:r>
        <w:rPr>
          <w:rFonts w:ascii="Euclid" w:eastAsia="Euclid" w:hAnsi="Euclid" w:cs="Euclid"/>
          <w:spacing w:val="-43"/>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i/>
          <w:spacing w:val="20"/>
          <w:w w:val="105"/>
          <w:position w:val="-3"/>
          <w:sz w:val="16"/>
          <w:szCs w:val="16"/>
        </w:rPr>
        <w:t xml:space="preserve"> </w:t>
      </w:r>
      <w:r>
        <w:rPr>
          <w:rFonts w:ascii="Times New Roman" w:eastAsia="Times New Roman" w:hAnsi="Times New Roman" w:cs="Times New Roman"/>
          <w:i/>
          <w:spacing w:val="13"/>
          <w:w w:val="105"/>
          <w:sz w:val="24"/>
          <w:szCs w:val="24"/>
        </w:rPr>
        <w:t>Tr</w:t>
      </w:r>
      <w:r>
        <w:rPr>
          <w:rFonts w:ascii="Times New Roman" w:eastAsia="Times New Roman" w:hAnsi="Times New Roman" w:cs="Times New Roman"/>
          <w:i/>
          <w:spacing w:val="13"/>
          <w:w w:val="105"/>
          <w:position w:val="-3"/>
          <w:sz w:val="16"/>
          <w:szCs w:val="16"/>
        </w:rPr>
        <w:t>j</w:t>
      </w:r>
      <w:r>
        <w:rPr>
          <w:rFonts w:ascii="Times New Roman" w:eastAsia="Times New Roman" w:hAnsi="Times New Roman" w:cs="Times New Roman"/>
          <w:i/>
          <w:spacing w:val="-33"/>
          <w:w w:val="105"/>
          <w:position w:val="-3"/>
          <w:sz w:val="16"/>
          <w:szCs w:val="16"/>
        </w:rPr>
        <w:t xml:space="preserve"> </w:t>
      </w:r>
      <w:r>
        <w:rPr>
          <w:rFonts w:ascii="Euclid" w:eastAsia="Euclid" w:hAnsi="Euclid" w:cs="Euclid"/>
          <w:spacing w:val="6"/>
          <w:w w:val="105"/>
          <w:sz w:val="24"/>
          <w:szCs w:val="24"/>
        </w:rPr>
        <w:t>(</w:t>
      </w:r>
      <w:r>
        <w:rPr>
          <w:rFonts w:ascii="Times New Roman" w:eastAsia="Times New Roman" w:hAnsi="Times New Roman" w:cs="Times New Roman"/>
          <w:i/>
          <w:spacing w:val="6"/>
          <w:w w:val="105"/>
          <w:sz w:val="24"/>
          <w:szCs w:val="24"/>
        </w:rPr>
        <w:t>s</w:t>
      </w:r>
      <w:r>
        <w:rPr>
          <w:rFonts w:ascii="Times New Roman" w:eastAsia="Times New Roman" w:hAnsi="Times New Roman" w:cs="Times New Roman"/>
          <w:spacing w:val="6"/>
          <w:w w:val="105"/>
          <w:position w:val="-3"/>
          <w:sz w:val="16"/>
          <w:szCs w:val="16"/>
        </w:rPr>
        <w:t>2</w:t>
      </w:r>
      <w:r>
        <w:rPr>
          <w:rFonts w:ascii="Euclid" w:eastAsia="Euclid" w:hAnsi="Euclid" w:cs="Euclid"/>
          <w:spacing w:val="6"/>
          <w:w w:val="105"/>
          <w:sz w:val="24"/>
          <w:szCs w:val="24"/>
        </w:rPr>
        <w:t>)</w:t>
      </w:r>
      <w:r>
        <w:rPr>
          <w:rFonts w:ascii="宋体" w:eastAsia="宋体" w:hAnsi="宋体" w:cs="宋体"/>
          <w:spacing w:val="6"/>
          <w:w w:val="105"/>
          <w:sz w:val="24"/>
          <w:szCs w:val="24"/>
        </w:rPr>
        <w:t>，则</w:t>
      </w:r>
      <w:r>
        <w:rPr>
          <w:rFonts w:ascii="Times New Roman" w:eastAsia="Times New Roman" w:hAnsi="Times New Roman" w:cs="Times New Roman"/>
          <w:i/>
          <w:spacing w:val="6"/>
          <w:w w:val="105"/>
          <w:sz w:val="24"/>
          <w:szCs w:val="24"/>
        </w:rPr>
        <w:t>Tr</w:t>
      </w:r>
      <w:r>
        <w:rPr>
          <w:rFonts w:ascii="Times New Roman" w:eastAsia="Times New Roman" w:hAnsi="Times New Roman" w:cs="Times New Roman"/>
          <w:i/>
          <w:spacing w:val="6"/>
          <w:w w:val="105"/>
          <w:position w:val="-3"/>
          <w:sz w:val="16"/>
          <w:szCs w:val="16"/>
        </w:rPr>
        <w:t>j</w:t>
      </w:r>
      <w:r>
        <w:rPr>
          <w:rFonts w:ascii="Times New Roman" w:eastAsia="Times New Roman" w:hAnsi="Times New Roman" w:cs="Times New Roman"/>
          <w:i/>
          <w:spacing w:val="-33"/>
          <w:w w:val="105"/>
          <w:position w:val="-3"/>
          <w:sz w:val="16"/>
          <w:szCs w:val="16"/>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1</w:t>
      </w:r>
      <w:r>
        <w:rPr>
          <w:rFonts w:ascii="Euclid" w:eastAsia="Euclid" w:hAnsi="Euclid" w:cs="Euclid"/>
          <w:spacing w:val="2"/>
          <w:w w:val="105"/>
          <w:sz w:val="24"/>
          <w:szCs w:val="24"/>
        </w:rPr>
        <w:t>)</w:t>
      </w:r>
      <w:r>
        <w:rPr>
          <w:rFonts w:ascii="Euclid" w:eastAsia="Euclid" w:hAnsi="Euclid" w:cs="Euclid"/>
          <w:spacing w:val="-43"/>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V</w:t>
      </w:r>
      <w:r>
        <w:rPr>
          <w:rFonts w:ascii="Times New Roman" w:eastAsia="Times New Roman" w:hAnsi="Times New Roman" w:cs="Times New Roman"/>
          <w:i/>
          <w:spacing w:val="20"/>
          <w:w w:val="105"/>
          <w:position w:val="-3"/>
          <w:sz w:val="16"/>
          <w:szCs w:val="16"/>
        </w:rPr>
        <w:t xml:space="preserve"> </w:t>
      </w:r>
      <w:r>
        <w:rPr>
          <w:rFonts w:ascii="Times New Roman" w:eastAsia="Times New Roman" w:hAnsi="Times New Roman" w:cs="Times New Roman"/>
          <w:i/>
          <w:spacing w:val="13"/>
          <w:w w:val="105"/>
          <w:sz w:val="24"/>
          <w:szCs w:val="24"/>
        </w:rPr>
        <w:t>Tr</w:t>
      </w:r>
      <w:r>
        <w:rPr>
          <w:rFonts w:ascii="Times New Roman" w:eastAsia="Times New Roman" w:hAnsi="Times New Roman" w:cs="Times New Roman"/>
          <w:i/>
          <w:spacing w:val="13"/>
          <w:w w:val="105"/>
          <w:position w:val="-3"/>
          <w:sz w:val="16"/>
          <w:szCs w:val="16"/>
        </w:rPr>
        <w:t>j</w:t>
      </w:r>
      <w:r>
        <w:rPr>
          <w:rFonts w:ascii="Times New Roman" w:eastAsia="Times New Roman" w:hAnsi="Times New Roman" w:cs="Times New Roman"/>
          <w:i/>
          <w:spacing w:val="-33"/>
          <w:w w:val="105"/>
          <w:position w:val="-3"/>
          <w:sz w:val="16"/>
          <w:szCs w:val="16"/>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2</w:t>
      </w:r>
      <w:r>
        <w:rPr>
          <w:rFonts w:ascii="Euclid" w:eastAsia="Euclid" w:hAnsi="Euclid" w:cs="Euclid"/>
          <w:spacing w:val="2"/>
          <w:w w:val="105"/>
          <w:sz w:val="24"/>
          <w:szCs w:val="24"/>
        </w:rPr>
        <w:t>)</w:t>
      </w:r>
      <w:r>
        <w:rPr>
          <w:rFonts w:ascii="宋体" w:eastAsia="宋体" w:hAnsi="宋体" w:cs="宋体"/>
          <w:spacing w:val="2"/>
          <w:w w:val="105"/>
          <w:sz w:val="24"/>
          <w:szCs w:val="24"/>
        </w:rPr>
        <w:t>”</w:t>
      </w:r>
      <w:r>
        <w:rPr>
          <w:rFonts w:ascii="宋体" w:eastAsia="宋体" w:hAnsi="宋体" w:cs="宋体"/>
          <w:spacing w:val="2"/>
          <w:w w:val="105"/>
          <w:sz w:val="24"/>
          <w:szCs w:val="24"/>
        </w:rPr>
        <w:t>成</w:t>
      </w:r>
      <w:r>
        <w:rPr>
          <w:rFonts w:ascii="Times New Roman" w:eastAsia="Times New Roman" w:hAnsi="Times New Roman" w:cs="Times New Roman"/>
          <w:sz w:val="24"/>
          <w:szCs w:val="24"/>
        </w:rPr>
        <w:t xml:space="preserve"> </w:t>
      </w:r>
      <w:r>
        <w:rPr>
          <w:rFonts w:ascii="宋体" w:eastAsia="宋体" w:hAnsi="宋体" w:cs="宋体"/>
          <w:spacing w:val="-11"/>
          <w:w w:val="110"/>
          <w:sz w:val="24"/>
          <w:szCs w:val="24"/>
        </w:rPr>
        <w:t>立。</w:t>
      </w:r>
      <w:r>
        <w:rPr>
          <w:rFonts w:ascii="宋体" w:eastAsia="宋体" w:hAnsi="宋体" w:cs="宋体"/>
          <w:spacing w:val="-119"/>
          <w:w w:val="110"/>
          <w:sz w:val="24"/>
          <w:szCs w:val="24"/>
        </w:rPr>
        <w:t xml:space="preserve"> </w:t>
      </w:r>
      <w:r>
        <w:rPr>
          <w:rFonts w:ascii="宋体" w:eastAsia="宋体" w:hAnsi="宋体" w:cs="宋体"/>
          <w:spacing w:val="4"/>
          <w:w w:val="110"/>
          <w:sz w:val="24"/>
          <w:szCs w:val="24"/>
        </w:rPr>
        <w:t>由</w:t>
      </w:r>
      <w:r>
        <w:rPr>
          <w:rFonts w:ascii="Times New Roman" w:eastAsia="Times New Roman" w:hAnsi="Times New Roman" w:cs="Times New Roman"/>
          <w:i/>
          <w:spacing w:val="4"/>
          <w:w w:val="110"/>
          <w:sz w:val="24"/>
          <w:szCs w:val="24"/>
        </w:rPr>
        <w:t>Tr</w:t>
      </w:r>
      <w:r>
        <w:rPr>
          <w:rFonts w:ascii="Times New Roman" w:eastAsia="Times New Roman" w:hAnsi="Times New Roman" w:cs="Times New Roman"/>
          <w:spacing w:val="4"/>
          <w:w w:val="110"/>
          <w:position w:val="-3"/>
          <w:sz w:val="16"/>
          <w:szCs w:val="16"/>
        </w:rPr>
        <w:t>0</w:t>
      </w:r>
      <w:r>
        <w:rPr>
          <w:rFonts w:ascii="Euclid" w:eastAsia="Euclid" w:hAnsi="Euclid" w:cs="Euclid"/>
          <w:spacing w:val="4"/>
          <w:w w:val="110"/>
          <w:sz w:val="24"/>
          <w:szCs w:val="24"/>
        </w:rPr>
        <w:t>(</w:t>
      </w:r>
      <w:r>
        <w:rPr>
          <w:rFonts w:ascii="Times New Roman" w:eastAsia="Times New Roman" w:hAnsi="Times New Roman" w:cs="Times New Roman"/>
          <w:i/>
          <w:spacing w:val="4"/>
          <w:w w:val="110"/>
          <w:sz w:val="24"/>
          <w:szCs w:val="24"/>
        </w:rPr>
        <w:t>s</w:t>
      </w:r>
      <w:r>
        <w:rPr>
          <w:rFonts w:ascii="Times New Roman" w:eastAsia="Times New Roman" w:hAnsi="Times New Roman" w:cs="Times New Roman"/>
          <w:spacing w:val="4"/>
          <w:w w:val="110"/>
          <w:position w:val="-3"/>
          <w:sz w:val="16"/>
          <w:szCs w:val="16"/>
        </w:rPr>
        <w:t>1</w:t>
      </w:r>
      <w:r>
        <w:rPr>
          <w:rFonts w:ascii="Euclid" w:eastAsia="Euclid" w:hAnsi="Euclid" w:cs="Euclid"/>
          <w:spacing w:val="4"/>
          <w:w w:val="110"/>
          <w:sz w:val="24"/>
          <w:szCs w:val="24"/>
        </w:rPr>
        <w:t>)</w:t>
      </w:r>
      <w:r>
        <w:rPr>
          <w:rFonts w:ascii="Euclid" w:eastAsia="Euclid" w:hAnsi="Euclid" w:cs="Euclid"/>
          <w:spacing w:val="-64"/>
          <w:w w:val="110"/>
          <w:sz w:val="24"/>
          <w:szCs w:val="24"/>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spacing w:val="-10"/>
          <w:w w:val="110"/>
          <w:position w:val="-3"/>
          <w:sz w:val="16"/>
          <w:szCs w:val="16"/>
        </w:rPr>
        <w:t xml:space="preserve"> </w:t>
      </w:r>
      <w:r>
        <w:rPr>
          <w:rFonts w:ascii="Times New Roman" w:eastAsia="Times New Roman" w:hAnsi="Times New Roman" w:cs="Times New Roman"/>
          <w:i/>
          <w:spacing w:val="4"/>
          <w:w w:val="110"/>
          <w:sz w:val="24"/>
          <w:szCs w:val="24"/>
        </w:rPr>
        <w:t>Tr</w:t>
      </w:r>
      <w:r>
        <w:rPr>
          <w:rFonts w:ascii="Times New Roman" w:eastAsia="Times New Roman" w:hAnsi="Times New Roman" w:cs="Times New Roman"/>
          <w:spacing w:val="4"/>
          <w:w w:val="110"/>
          <w:position w:val="-3"/>
          <w:sz w:val="16"/>
          <w:szCs w:val="16"/>
        </w:rPr>
        <w:t>0</w:t>
      </w:r>
      <w:r>
        <w:rPr>
          <w:rFonts w:ascii="Euclid" w:eastAsia="Euclid" w:hAnsi="Euclid" w:cs="Euclid"/>
          <w:spacing w:val="4"/>
          <w:w w:val="110"/>
          <w:sz w:val="24"/>
          <w:szCs w:val="24"/>
        </w:rPr>
        <w:t>(</w:t>
      </w:r>
      <w:r>
        <w:rPr>
          <w:rFonts w:ascii="Times New Roman" w:eastAsia="Times New Roman" w:hAnsi="Times New Roman" w:cs="Times New Roman"/>
          <w:i/>
          <w:spacing w:val="4"/>
          <w:w w:val="110"/>
          <w:sz w:val="24"/>
          <w:szCs w:val="24"/>
        </w:rPr>
        <w:t>s</w:t>
      </w:r>
      <w:r>
        <w:rPr>
          <w:rFonts w:ascii="Times New Roman" w:eastAsia="Times New Roman" w:hAnsi="Times New Roman" w:cs="Times New Roman"/>
          <w:spacing w:val="4"/>
          <w:w w:val="110"/>
          <w:position w:val="-3"/>
          <w:sz w:val="16"/>
          <w:szCs w:val="16"/>
        </w:rPr>
        <w:t>2</w:t>
      </w:r>
      <w:r>
        <w:rPr>
          <w:rFonts w:ascii="Euclid" w:eastAsia="Euclid" w:hAnsi="Euclid" w:cs="Euclid"/>
          <w:spacing w:val="4"/>
          <w:w w:val="110"/>
          <w:sz w:val="24"/>
          <w:szCs w:val="24"/>
        </w:rPr>
        <w:t>)</w:t>
      </w:r>
      <w:r>
        <w:rPr>
          <w:rFonts w:ascii="宋体" w:eastAsia="宋体" w:hAnsi="宋体" w:cs="宋体"/>
          <w:spacing w:val="4"/>
          <w:w w:val="110"/>
          <w:sz w:val="24"/>
          <w:szCs w:val="24"/>
        </w:rPr>
        <w:t>可知</w:t>
      </w:r>
      <w:r>
        <w:rPr>
          <w:rFonts w:ascii="Times New Roman" w:eastAsia="Times New Roman" w:hAnsi="Times New Roman" w:cs="Times New Roman"/>
          <w:i/>
          <w:spacing w:val="4"/>
          <w:w w:val="110"/>
          <w:sz w:val="24"/>
          <w:szCs w:val="24"/>
        </w:rPr>
        <w:t>L</w:t>
      </w:r>
      <w:r>
        <w:rPr>
          <w:rFonts w:ascii="Euclid" w:eastAsia="Euclid" w:hAnsi="Euclid" w:cs="Euclid"/>
          <w:spacing w:val="4"/>
          <w:w w:val="110"/>
          <w:sz w:val="24"/>
          <w:szCs w:val="24"/>
        </w:rPr>
        <w:t>(</w:t>
      </w:r>
      <w:r>
        <w:rPr>
          <w:rFonts w:ascii="Times New Roman" w:eastAsia="Times New Roman" w:hAnsi="Times New Roman" w:cs="Times New Roman"/>
          <w:i/>
          <w:spacing w:val="4"/>
          <w:w w:val="110"/>
          <w:sz w:val="24"/>
          <w:szCs w:val="24"/>
        </w:rPr>
        <w:t>s</w:t>
      </w:r>
      <w:r>
        <w:rPr>
          <w:rFonts w:ascii="Times New Roman" w:eastAsia="Times New Roman" w:hAnsi="Times New Roman" w:cs="Times New Roman"/>
          <w:spacing w:val="4"/>
          <w:w w:val="110"/>
          <w:position w:val="-3"/>
          <w:sz w:val="16"/>
          <w:szCs w:val="16"/>
        </w:rPr>
        <w:t>1</w:t>
      </w:r>
      <w:r>
        <w:rPr>
          <w:rFonts w:ascii="Euclid" w:eastAsia="Euclid" w:hAnsi="Euclid" w:cs="Euclid"/>
          <w:spacing w:val="4"/>
          <w:w w:val="110"/>
          <w:sz w:val="24"/>
          <w:szCs w:val="24"/>
        </w:rPr>
        <w:t>)</w:t>
      </w:r>
      <w:r>
        <w:rPr>
          <w:rFonts w:ascii="Euclid" w:eastAsia="Euclid" w:hAnsi="Euclid" w:cs="Euclid"/>
          <w:spacing w:val="-73"/>
          <w:w w:val="110"/>
          <w:sz w:val="24"/>
          <w:szCs w:val="24"/>
        </w:rPr>
        <w:t xml:space="preserve"> </w:t>
      </w:r>
      <w:r>
        <w:rPr>
          <w:rFonts w:ascii="Cambria" w:eastAsia="Cambria" w:hAnsi="Cambria" w:cs="Cambria"/>
          <w:w w:val="110"/>
          <w:sz w:val="24"/>
          <w:szCs w:val="24"/>
        </w:rPr>
        <w:t>−</w:t>
      </w:r>
      <w:r>
        <w:rPr>
          <w:rFonts w:ascii="Cambria" w:eastAsia="Cambria" w:hAnsi="Cambria" w:cs="Cambria"/>
          <w:spacing w:val="-48"/>
          <w:w w:val="110"/>
          <w:sz w:val="24"/>
          <w:szCs w:val="24"/>
        </w:rPr>
        <w:t xml:space="preserve"> </w:t>
      </w:r>
      <w:r>
        <w:rPr>
          <w:rFonts w:ascii="Times New Roman" w:eastAsia="Times New Roman" w:hAnsi="Times New Roman" w:cs="Times New Roman"/>
          <w:i/>
          <w:w w:val="110"/>
          <w:sz w:val="24"/>
          <w:szCs w:val="24"/>
        </w:rPr>
        <w:t>V</w:t>
      </w:r>
      <w:r>
        <w:rPr>
          <w:rFonts w:ascii="Times New Roman" w:eastAsia="Times New Roman" w:hAnsi="Times New Roman" w:cs="Times New Roman"/>
          <w:i/>
          <w:spacing w:val="-32"/>
          <w:w w:val="110"/>
          <w:sz w:val="24"/>
          <w:szCs w:val="24"/>
        </w:rPr>
        <w:t xml:space="preserve"> </w:t>
      </w:r>
      <w:r>
        <w:rPr>
          <w:rFonts w:ascii="Euclid" w:eastAsia="Euclid" w:hAnsi="Euclid" w:cs="Euclid"/>
          <w:w w:val="110"/>
          <w:sz w:val="24"/>
          <w:szCs w:val="24"/>
        </w:rPr>
        <w:t>=</w:t>
      </w:r>
      <w:r>
        <w:rPr>
          <w:rFonts w:ascii="Euclid" w:eastAsia="Euclid" w:hAnsi="Euclid" w:cs="Euclid"/>
          <w:spacing w:val="-64"/>
          <w:w w:val="110"/>
          <w:sz w:val="24"/>
          <w:szCs w:val="24"/>
        </w:rPr>
        <w:t xml:space="preserve"> </w:t>
      </w:r>
      <w:r>
        <w:rPr>
          <w:rFonts w:ascii="Times New Roman" w:eastAsia="Times New Roman" w:hAnsi="Times New Roman" w:cs="Times New Roman"/>
          <w:i/>
          <w:spacing w:val="2"/>
          <w:w w:val="110"/>
          <w:sz w:val="24"/>
          <w:szCs w:val="24"/>
        </w:rPr>
        <w:t>L</w:t>
      </w:r>
      <w:r>
        <w:rPr>
          <w:rFonts w:ascii="Cambria" w:eastAsia="Cambria" w:hAnsi="Cambria" w:cs="Cambria"/>
          <w:spacing w:val="2"/>
          <w:w w:val="110"/>
          <w:position w:val="9"/>
          <w:sz w:val="16"/>
          <w:szCs w:val="16"/>
        </w:rPr>
        <w:t>′</w:t>
      </w:r>
      <w:r>
        <w:rPr>
          <w:rFonts w:ascii="Euclid" w:eastAsia="Euclid" w:hAnsi="Euclid" w:cs="Euclid"/>
          <w:spacing w:val="2"/>
          <w:w w:val="110"/>
          <w:sz w:val="24"/>
          <w:szCs w:val="24"/>
        </w:rPr>
        <w:t>(</w:t>
      </w:r>
      <w:r>
        <w:rPr>
          <w:rFonts w:ascii="Times New Roman" w:eastAsia="Times New Roman" w:hAnsi="Times New Roman" w:cs="Times New Roman"/>
          <w:i/>
          <w:spacing w:val="2"/>
          <w:w w:val="110"/>
          <w:sz w:val="24"/>
          <w:szCs w:val="24"/>
        </w:rPr>
        <w:t>s</w:t>
      </w:r>
      <w:r>
        <w:rPr>
          <w:rFonts w:ascii="Times New Roman" w:eastAsia="Times New Roman" w:hAnsi="Times New Roman" w:cs="Times New Roman"/>
          <w:spacing w:val="2"/>
          <w:w w:val="110"/>
          <w:position w:val="-3"/>
          <w:sz w:val="16"/>
          <w:szCs w:val="16"/>
        </w:rPr>
        <w:t>2</w:t>
      </w:r>
      <w:r>
        <w:rPr>
          <w:rFonts w:ascii="Euclid" w:eastAsia="Euclid" w:hAnsi="Euclid" w:cs="Euclid"/>
          <w:spacing w:val="2"/>
          <w:w w:val="110"/>
          <w:sz w:val="24"/>
          <w:szCs w:val="24"/>
        </w:rPr>
        <w:t>)</w:t>
      </w:r>
      <w:r>
        <w:rPr>
          <w:rFonts w:ascii="Euclid" w:eastAsia="Euclid" w:hAnsi="Euclid" w:cs="Euclid"/>
          <w:spacing w:val="-73"/>
          <w:w w:val="110"/>
          <w:sz w:val="24"/>
          <w:szCs w:val="24"/>
        </w:rPr>
        <w:t xml:space="preserve"> </w:t>
      </w:r>
      <w:r>
        <w:rPr>
          <w:rFonts w:ascii="Cambria" w:eastAsia="Cambria" w:hAnsi="Cambria" w:cs="Cambria"/>
          <w:w w:val="110"/>
          <w:sz w:val="24"/>
          <w:szCs w:val="24"/>
        </w:rPr>
        <w:t>−</w:t>
      </w:r>
      <w:r>
        <w:rPr>
          <w:rFonts w:ascii="Cambria" w:eastAsia="Cambria" w:hAnsi="Cambria" w:cs="Cambria"/>
          <w:spacing w:val="-48"/>
          <w:w w:val="110"/>
          <w:sz w:val="24"/>
          <w:szCs w:val="24"/>
        </w:rPr>
        <w:t xml:space="preserve"> </w:t>
      </w:r>
      <w:r>
        <w:rPr>
          <w:rFonts w:ascii="Times New Roman" w:eastAsia="Times New Roman" w:hAnsi="Times New Roman" w:cs="Times New Roman"/>
          <w:i/>
          <w:w w:val="110"/>
          <w:sz w:val="24"/>
          <w:szCs w:val="24"/>
        </w:rPr>
        <w:t>V</w:t>
      </w:r>
      <w:r>
        <w:rPr>
          <w:rFonts w:ascii="Times New Roman" w:eastAsia="Times New Roman" w:hAnsi="Times New Roman" w:cs="Times New Roman"/>
          <w:i/>
          <w:spacing w:val="-56"/>
          <w:w w:val="110"/>
          <w:sz w:val="24"/>
          <w:szCs w:val="24"/>
        </w:rPr>
        <w:t xml:space="preserve"> </w:t>
      </w:r>
      <w:r>
        <w:rPr>
          <w:rFonts w:ascii="宋体" w:eastAsia="宋体" w:hAnsi="宋体" w:cs="宋体"/>
          <w:spacing w:val="6"/>
          <w:w w:val="110"/>
          <w:sz w:val="24"/>
          <w:szCs w:val="24"/>
        </w:rPr>
        <w:t>，因而</w:t>
      </w:r>
      <w:r>
        <w:rPr>
          <w:rFonts w:ascii="Euclid" w:eastAsia="Euclid" w:hAnsi="Euclid" w:cs="Euclid"/>
          <w:spacing w:val="6"/>
          <w:w w:val="110"/>
          <w:sz w:val="24"/>
          <w:szCs w:val="24"/>
        </w:rPr>
        <w:t>(</w:t>
      </w:r>
      <w:r>
        <w:rPr>
          <w:rFonts w:ascii="Times New Roman" w:eastAsia="Times New Roman" w:hAnsi="Times New Roman" w:cs="Times New Roman"/>
          <w:i/>
          <w:spacing w:val="6"/>
          <w:w w:val="110"/>
          <w:sz w:val="24"/>
          <w:szCs w:val="24"/>
        </w:rPr>
        <w:t>s</w:t>
      </w:r>
      <w:r>
        <w:rPr>
          <w:rFonts w:ascii="Times New Roman" w:eastAsia="Times New Roman" w:hAnsi="Times New Roman" w:cs="Times New Roman"/>
          <w:spacing w:val="6"/>
          <w:w w:val="110"/>
          <w:position w:val="-3"/>
          <w:sz w:val="16"/>
          <w:szCs w:val="16"/>
        </w:rPr>
        <w:t>1</w:t>
      </w:r>
      <w:r>
        <w:rPr>
          <w:rFonts w:ascii="Verdana" w:eastAsia="Verdana" w:hAnsi="Verdana" w:cs="Verdana"/>
          <w:i/>
          <w:spacing w:val="6"/>
          <w:w w:val="110"/>
          <w:sz w:val="24"/>
          <w:szCs w:val="24"/>
        </w:rPr>
        <w:t>,</w:t>
      </w:r>
      <w:r>
        <w:rPr>
          <w:rFonts w:ascii="Verdana" w:eastAsia="Verdana" w:hAnsi="Verdana" w:cs="Verdana"/>
          <w:i/>
          <w:spacing w:val="-84"/>
          <w:w w:val="110"/>
          <w:sz w:val="24"/>
          <w:szCs w:val="24"/>
        </w:rPr>
        <w:t xml:space="preserve"> </w:t>
      </w:r>
      <w:r>
        <w:rPr>
          <w:rFonts w:ascii="Times New Roman" w:eastAsia="Times New Roman" w:hAnsi="Times New Roman" w:cs="Times New Roman"/>
          <w:i/>
          <w:spacing w:val="3"/>
          <w:w w:val="110"/>
          <w:sz w:val="24"/>
          <w:szCs w:val="24"/>
        </w:rPr>
        <w:t>s</w:t>
      </w:r>
      <w:r>
        <w:rPr>
          <w:rFonts w:ascii="Times New Roman" w:eastAsia="Times New Roman" w:hAnsi="Times New Roman" w:cs="Times New Roman"/>
          <w:spacing w:val="3"/>
          <w:w w:val="110"/>
          <w:position w:val="-3"/>
          <w:sz w:val="16"/>
          <w:szCs w:val="16"/>
        </w:rPr>
        <w:t>2</w:t>
      </w:r>
      <w:r>
        <w:rPr>
          <w:rFonts w:ascii="Euclid" w:eastAsia="Euclid" w:hAnsi="Euclid" w:cs="Euclid"/>
          <w:spacing w:val="3"/>
          <w:w w:val="110"/>
          <w:sz w:val="24"/>
          <w:szCs w:val="24"/>
        </w:rPr>
        <w:t>)</w:t>
      </w:r>
      <w:r>
        <w:rPr>
          <w:rFonts w:ascii="Euclid" w:eastAsia="Euclid" w:hAnsi="Euclid" w:cs="Euclid"/>
          <w:spacing w:val="-64"/>
          <w:w w:val="110"/>
          <w:sz w:val="24"/>
          <w:szCs w:val="24"/>
        </w:rPr>
        <w:t xml:space="preserve"> </w:t>
      </w:r>
      <w:r>
        <w:rPr>
          <w:rFonts w:ascii="Cambria" w:eastAsia="Cambria" w:hAnsi="Cambria" w:cs="Cambria"/>
          <w:w w:val="110"/>
          <w:sz w:val="24"/>
          <w:szCs w:val="24"/>
        </w:rPr>
        <w:t>∈</w:t>
      </w:r>
      <w:r>
        <w:rPr>
          <w:rFonts w:ascii="Cambria" w:eastAsia="Cambria" w:hAnsi="Cambria" w:cs="Cambria"/>
          <w:spacing w:val="-34"/>
          <w:w w:val="110"/>
          <w:sz w:val="24"/>
          <w:szCs w:val="24"/>
        </w:rPr>
        <w:t xml:space="preserve"> </w:t>
      </w:r>
      <w:r>
        <w:rPr>
          <w:rFonts w:ascii="Times New Roman" w:eastAsia="Times New Roman" w:hAnsi="Times New Roman" w:cs="Times New Roman"/>
          <w:i/>
          <w:spacing w:val="-5"/>
          <w:w w:val="110"/>
          <w:sz w:val="24"/>
          <w:szCs w:val="24"/>
        </w:rPr>
        <w:t>B</w:t>
      </w:r>
      <w:r>
        <w:rPr>
          <w:rFonts w:ascii="Times New Roman" w:eastAsia="Times New Roman" w:hAnsi="Times New Roman" w:cs="Times New Roman"/>
          <w:spacing w:val="-5"/>
          <w:w w:val="110"/>
          <w:position w:val="-3"/>
          <w:sz w:val="16"/>
          <w:szCs w:val="16"/>
        </w:rPr>
        <w:t>0</w:t>
      </w:r>
      <w:r>
        <w:rPr>
          <w:rFonts w:ascii="宋体" w:eastAsia="宋体" w:hAnsi="宋体" w:cs="宋体"/>
          <w:spacing w:val="-5"/>
          <w:w w:val="110"/>
          <w:sz w:val="24"/>
          <w:szCs w:val="24"/>
        </w:rPr>
        <w:t>。</w:t>
      </w:r>
      <w:r>
        <w:rPr>
          <w:rFonts w:ascii="宋体" w:eastAsia="宋体" w:hAnsi="宋体" w:cs="宋体"/>
          <w:spacing w:val="-119"/>
          <w:w w:val="110"/>
          <w:sz w:val="24"/>
          <w:szCs w:val="24"/>
        </w:rPr>
        <w:t xml:space="preserve"> </w:t>
      </w:r>
      <w:r>
        <w:rPr>
          <w:rFonts w:ascii="宋体" w:eastAsia="宋体" w:hAnsi="宋体" w:cs="宋体"/>
          <w:spacing w:val="4"/>
          <w:w w:val="110"/>
          <w:sz w:val="24"/>
          <w:szCs w:val="24"/>
        </w:rPr>
        <w:t>由</w:t>
      </w:r>
      <w:r>
        <w:rPr>
          <w:rFonts w:ascii="Times New Roman" w:eastAsia="Times New Roman" w:hAnsi="Times New Roman" w:cs="Times New Roman"/>
          <w:i/>
          <w:spacing w:val="4"/>
          <w:w w:val="110"/>
          <w:sz w:val="24"/>
          <w:szCs w:val="24"/>
        </w:rPr>
        <w:t>Tr</w:t>
      </w:r>
      <w:r>
        <w:rPr>
          <w:rFonts w:ascii="Times New Roman" w:eastAsia="Times New Roman" w:hAnsi="Times New Roman" w:cs="Times New Roman"/>
          <w:spacing w:val="4"/>
          <w:w w:val="110"/>
          <w:position w:val="-3"/>
          <w:sz w:val="16"/>
          <w:szCs w:val="16"/>
        </w:rPr>
        <w:t>1</w:t>
      </w:r>
      <w:r>
        <w:rPr>
          <w:rFonts w:ascii="Euclid" w:eastAsia="Euclid" w:hAnsi="Euclid" w:cs="Euclid"/>
          <w:spacing w:val="4"/>
          <w:w w:val="110"/>
          <w:sz w:val="24"/>
          <w:szCs w:val="24"/>
        </w:rPr>
        <w:t>(</w:t>
      </w:r>
      <w:r>
        <w:rPr>
          <w:rFonts w:ascii="Times New Roman" w:eastAsia="Times New Roman" w:hAnsi="Times New Roman" w:cs="Times New Roman"/>
          <w:i/>
          <w:spacing w:val="4"/>
          <w:w w:val="110"/>
          <w:sz w:val="24"/>
          <w:szCs w:val="24"/>
        </w:rPr>
        <w:t>s</w:t>
      </w:r>
      <w:r>
        <w:rPr>
          <w:rFonts w:ascii="Times New Roman" w:eastAsia="Times New Roman" w:hAnsi="Times New Roman" w:cs="Times New Roman"/>
          <w:spacing w:val="4"/>
          <w:w w:val="110"/>
          <w:position w:val="-3"/>
          <w:sz w:val="16"/>
          <w:szCs w:val="16"/>
        </w:rPr>
        <w:t>1</w:t>
      </w:r>
      <w:r>
        <w:rPr>
          <w:rFonts w:ascii="Euclid" w:eastAsia="Euclid" w:hAnsi="Euclid" w:cs="Euclid"/>
          <w:spacing w:val="4"/>
          <w:w w:val="110"/>
          <w:sz w:val="24"/>
          <w:szCs w:val="24"/>
        </w:rPr>
        <w:t>)</w:t>
      </w:r>
      <w:r>
        <w:rPr>
          <w:rFonts w:ascii="Euclid" w:eastAsia="Euclid" w:hAnsi="Euclid" w:cs="Euclid"/>
          <w:spacing w:val="-64"/>
          <w:w w:val="110"/>
          <w:sz w:val="24"/>
          <w:szCs w:val="24"/>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w w:val="99"/>
          <w:position w:val="-3"/>
          <w:sz w:val="16"/>
          <w:szCs w:val="16"/>
        </w:rPr>
        <w:t xml:space="preserve"> </w:t>
      </w:r>
      <w:r>
        <w:rPr>
          <w:rFonts w:ascii="Times New Roman" w:eastAsia="Times New Roman" w:hAnsi="Times New Roman" w:cs="Times New Roman"/>
          <w:i/>
          <w:spacing w:val="3"/>
          <w:sz w:val="24"/>
          <w:szCs w:val="24"/>
        </w:rPr>
        <w:t>Tr</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宋体" w:eastAsia="宋体" w:hAnsi="宋体" w:cs="宋体"/>
          <w:spacing w:val="3"/>
          <w:sz w:val="24"/>
          <w:szCs w:val="24"/>
        </w:rPr>
        <w:t>可知</w:t>
      </w:r>
      <w:r>
        <w:rPr>
          <w:rFonts w:ascii="Times New Roman" w:eastAsia="Times New Roman" w:hAnsi="Times New Roman" w:cs="Times New Roman"/>
          <w:i/>
          <w:spacing w:val="3"/>
          <w:sz w:val="24"/>
          <w:szCs w:val="24"/>
        </w:rPr>
        <w:t>L</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31"/>
          <w:sz w:val="24"/>
          <w:szCs w:val="24"/>
        </w:rPr>
        <w:t xml:space="preserve">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1"/>
          <w:sz w:val="24"/>
          <w:szCs w:val="24"/>
        </w:rPr>
        <w:t xml:space="preserve"> </w:t>
      </w:r>
      <w:r>
        <w:rPr>
          <w:rFonts w:ascii="Euclid" w:eastAsia="Euclid" w:hAnsi="Euclid" w:cs="Euclid"/>
          <w:sz w:val="24"/>
          <w:szCs w:val="24"/>
        </w:rPr>
        <w:t>=</w:t>
      </w:r>
      <w:r>
        <w:rPr>
          <w:rFonts w:ascii="Euclid" w:eastAsia="Euclid" w:hAnsi="Euclid" w:cs="Euclid"/>
          <w:spacing w:val="-2"/>
          <w:sz w:val="24"/>
          <w:szCs w:val="24"/>
        </w:rPr>
        <w:t xml:space="preserve"> </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2</w:t>
      </w:r>
      <w:r>
        <w:rPr>
          <w:rFonts w:ascii="Euclid" w:eastAsia="Euclid" w:hAnsi="Euclid" w:cs="Euclid"/>
          <w:spacing w:val="2"/>
          <w:sz w:val="24"/>
          <w:szCs w:val="24"/>
        </w:rPr>
        <w:t>)</w:t>
      </w:r>
      <w:r>
        <w:rPr>
          <w:rFonts w:ascii="Euclid" w:eastAsia="Euclid" w:hAnsi="Euclid" w:cs="Euclid"/>
          <w:spacing w:val="-31"/>
          <w:sz w:val="24"/>
          <w:szCs w:val="24"/>
        </w:rPr>
        <w:t xml:space="preserve">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20"/>
          <w:sz w:val="24"/>
          <w:szCs w:val="24"/>
        </w:rPr>
        <w:t xml:space="preserve"> </w:t>
      </w:r>
      <w:r>
        <w:rPr>
          <w:rFonts w:ascii="宋体" w:eastAsia="宋体" w:hAnsi="宋体" w:cs="宋体"/>
          <w:sz w:val="24"/>
          <w:szCs w:val="24"/>
        </w:rPr>
        <w:t>，且对于一棵树根的任意后继状态</w:t>
      </w:r>
      <w:r>
        <w:rPr>
          <w:rFonts w:ascii="Times New Roman" w:eastAsia="Times New Roman" w:hAnsi="Times New Roman" w:cs="Times New Roman"/>
          <w:i/>
          <w:sz w:val="24"/>
          <w:szCs w:val="24"/>
        </w:rPr>
        <w:t>s</w:t>
      </w:r>
      <w:r>
        <w:rPr>
          <w:rFonts w:ascii="宋体" w:eastAsia="宋体" w:hAnsi="宋体" w:cs="宋体"/>
          <w:sz w:val="24"/>
          <w:szCs w:val="24"/>
        </w:rPr>
        <w:t>，都能找</w:t>
      </w:r>
      <w:r>
        <w:rPr>
          <w:rFonts w:ascii="宋体" w:eastAsia="宋体" w:hAnsi="宋体" w:cs="宋体"/>
          <w:sz w:val="24"/>
          <w:szCs w:val="24"/>
        </w:rPr>
        <w:t>到另一棵</w:t>
      </w:r>
      <w:r>
        <w:rPr>
          <w:rFonts w:ascii="宋体" w:eastAsia="宋体" w:hAnsi="宋体" w:cs="宋体"/>
          <w:spacing w:val="-107"/>
          <w:sz w:val="24"/>
          <w:szCs w:val="24"/>
        </w:rPr>
        <w:t xml:space="preserve"> </w:t>
      </w:r>
      <w:r>
        <w:rPr>
          <w:rFonts w:ascii="宋体" w:eastAsia="宋体" w:hAnsi="宋体" w:cs="宋体"/>
          <w:spacing w:val="7"/>
          <w:w w:val="105"/>
          <w:sz w:val="24"/>
          <w:szCs w:val="24"/>
        </w:rPr>
        <w:t>树根的一个后继状态</w:t>
      </w:r>
      <w:r>
        <w:rPr>
          <w:rFonts w:ascii="Times New Roman" w:eastAsia="Times New Roman" w:hAnsi="Times New Roman" w:cs="Times New Roman"/>
          <w:i/>
          <w:spacing w:val="7"/>
          <w:w w:val="105"/>
          <w:sz w:val="24"/>
          <w:szCs w:val="24"/>
        </w:rPr>
        <w:t>s</w:t>
      </w:r>
      <w:r>
        <w:rPr>
          <w:rFonts w:ascii="Cambria" w:eastAsia="Cambria" w:hAnsi="Cambria" w:cs="Cambria"/>
          <w:spacing w:val="7"/>
          <w:w w:val="105"/>
          <w:position w:val="9"/>
          <w:sz w:val="16"/>
          <w:szCs w:val="16"/>
        </w:rPr>
        <w:t>′</w:t>
      </w:r>
      <w:r>
        <w:rPr>
          <w:rFonts w:ascii="宋体" w:eastAsia="宋体" w:hAnsi="宋体" w:cs="宋体"/>
          <w:spacing w:val="7"/>
          <w:w w:val="105"/>
          <w:sz w:val="24"/>
          <w:szCs w:val="24"/>
        </w:rPr>
        <w:t>，使得</w:t>
      </w:r>
      <w:r>
        <w:rPr>
          <w:rFonts w:ascii="Euclid" w:eastAsia="Euclid" w:hAnsi="Euclid" w:cs="Euclid"/>
          <w:spacing w:val="7"/>
          <w:w w:val="105"/>
          <w:sz w:val="24"/>
          <w:szCs w:val="24"/>
        </w:rPr>
        <w:t>(</w:t>
      </w:r>
      <w:r>
        <w:rPr>
          <w:rFonts w:ascii="Times New Roman" w:eastAsia="Times New Roman" w:hAnsi="Times New Roman" w:cs="Times New Roman"/>
          <w:i/>
          <w:spacing w:val="7"/>
          <w:w w:val="105"/>
          <w:sz w:val="24"/>
          <w:szCs w:val="24"/>
        </w:rPr>
        <w:t>s</w:t>
      </w:r>
      <w:r>
        <w:rPr>
          <w:rFonts w:ascii="Verdana" w:eastAsia="Verdana" w:hAnsi="Verdana" w:cs="Verdana"/>
          <w:i/>
          <w:spacing w:val="7"/>
          <w:w w:val="105"/>
          <w:sz w:val="24"/>
          <w:szCs w:val="24"/>
        </w:rPr>
        <w:t>,</w:t>
      </w:r>
      <w:r>
        <w:rPr>
          <w:rFonts w:ascii="Verdana" w:eastAsia="Verdana" w:hAnsi="Verdana" w:cs="Verdana"/>
          <w:i/>
          <w:spacing w:val="-73"/>
          <w:w w:val="105"/>
          <w:sz w:val="24"/>
          <w:szCs w:val="24"/>
        </w:rPr>
        <w:t xml:space="preserve"> </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47"/>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i/>
          <w:spacing w:val="-5"/>
          <w:w w:val="105"/>
          <w:sz w:val="24"/>
          <w:szCs w:val="24"/>
        </w:rPr>
        <w:t>B</w:t>
      </w:r>
      <w:r>
        <w:rPr>
          <w:rFonts w:ascii="Times New Roman" w:eastAsia="Times New Roman" w:hAnsi="Times New Roman" w:cs="Times New Roman"/>
          <w:spacing w:val="-5"/>
          <w:w w:val="105"/>
          <w:position w:val="-3"/>
          <w:sz w:val="16"/>
          <w:szCs w:val="16"/>
        </w:rPr>
        <w:t>0</w:t>
      </w:r>
      <w:r>
        <w:rPr>
          <w:rFonts w:ascii="宋体" w:eastAsia="宋体" w:hAnsi="宋体" w:cs="宋体"/>
          <w:spacing w:val="-5"/>
          <w:w w:val="105"/>
          <w:sz w:val="24"/>
          <w:szCs w:val="24"/>
        </w:rPr>
        <w:t>。</w:t>
      </w:r>
      <w:r>
        <w:rPr>
          <w:rFonts w:ascii="宋体" w:eastAsia="宋体" w:hAnsi="宋体" w:cs="宋体"/>
          <w:spacing w:val="-108"/>
          <w:w w:val="105"/>
          <w:sz w:val="24"/>
          <w:szCs w:val="24"/>
        </w:rPr>
        <w:t xml:space="preserve"> </w:t>
      </w:r>
      <w:r>
        <w:rPr>
          <w:rFonts w:ascii="宋体" w:eastAsia="宋体" w:hAnsi="宋体" w:cs="宋体"/>
          <w:spacing w:val="4"/>
          <w:w w:val="105"/>
          <w:sz w:val="24"/>
          <w:szCs w:val="24"/>
        </w:rPr>
        <w:t>因此，</w:t>
      </w:r>
      <w:r>
        <w:rPr>
          <w:rFonts w:ascii="Euclid" w:eastAsia="Euclid" w:hAnsi="Euclid" w:cs="Euclid"/>
          <w:spacing w:val="4"/>
          <w:w w:val="105"/>
          <w:sz w:val="24"/>
          <w:szCs w:val="24"/>
        </w:rPr>
        <w:t>(</w:t>
      </w:r>
      <w:r>
        <w:rPr>
          <w:rFonts w:ascii="Times New Roman" w:eastAsia="Times New Roman" w:hAnsi="Times New Roman" w:cs="Times New Roman"/>
          <w:i/>
          <w:spacing w:val="4"/>
          <w:w w:val="105"/>
          <w:sz w:val="24"/>
          <w:szCs w:val="24"/>
        </w:rPr>
        <w:t>s</w:t>
      </w:r>
      <w:r>
        <w:rPr>
          <w:rFonts w:ascii="Times New Roman" w:eastAsia="Times New Roman" w:hAnsi="Times New Roman" w:cs="Times New Roman"/>
          <w:spacing w:val="4"/>
          <w:w w:val="105"/>
          <w:position w:val="-3"/>
          <w:sz w:val="16"/>
          <w:szCs w:val="16"/>
        </w:rPr>
        <w:t>1</w:t>
      </w:r>
      <w:r>
        <w:rPr>
          <w:rFonts w:ascii="Verdana" w:eastAsia="Verdana" w:hAnsi="Verdana" w:cs="Verdana"/>
          <w:i/>
          <w:spacing w:val="4"/>
          <w:w w:val="105"/>
          <w:sz w:val="24"/>
          <w:szCs w:val="24"/>
        </w:rPr>
        <w:t>,</w:t>
      </w:r>
      <w:r>
        <w:rPr>
          <w:rFonts w:ascii="Verdana" w:eastAsia="Verdana" w:hAnsi="Verdana" w:cs="Verdana"/>
          <w:i/>
          <w:spacing w:val="-73"/>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47"/>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i/>
          <w:spacing w:val="-5"/>
          <w:w w:val="105"/>
          <w:sz w:val="24"/>
          <w:szCs w:val="24"/>
        </w:rPr>
        <w:t>B</w:t>
      </w:r>
      <w:r>
        <w:rPr>
          <w:rFonts w:ascii="Times New Roman" w:eastAsia="Times New Roman" w:hAnsi="Times New Roman" w:cs="Times New Roman"/>
          <w:spacing w:val="-5"/>
          <w:w w:val="105"/>
          <w:position w:val="-3"/>
          <w:sz w:val="16"/>
          <w:szCs w:val="16"/>
        </w:rPr>
        <w:t>1</w:t>
      </w:r>
      <w:r>
        <w:rPr>
          <w:rFonts w:ascii="宋体" w:eastAsia="宋体" w:hAnsi="宋体" w:cs="宋体"/>
          <w:spacing w:val="-5"/>
          <w:w w:val="105"/>
          <w:sz w:val="24"/>
          <w:szCs w:val="24"/>
        </w:rPr>
        <w:t>。</w:t>
      </w:r>
      <w:r>
        <w:rPr>
          <w:rFonts w:ascii="宋体" w:eastAsia="宋体" w:hAnsi="宋体" w:cs="宋体"/>
          <w:spacing w:val="-108"/>
          <w:w w:val="105"/>
          <w:sz w:val="24"/>
          <w:szCs w:val="24"/>
        </w:rPr>
        <w:t xml:space="preserve"> </w:t>
      </w:r>
      <w:r>
        <w:rPr>
          <w:rFonts w:ascii="宋体" w:eastAsia="宋体" w:hAnsi="宋体" w:cs="宋体"/>
          <w:spacing w:val="5"/>
          <w:w w:val="105"/>
          <w:sz w:val="24"/>
          <w:szCs w:val="24"/>
        </w:rPr>
        <w:t>同理可证</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s</w:t>
      </w:r>
      <w:r>
        <w:rPr>
          <w:rFonts w:ascii="Times New Roman" w:eastAsia="Times New Roman" w:hAnsi="Times New Roman" w:cs="Times New Roman"/>
          <w:spacing w:val="5"/>
          <w:w w:val="105"/>
          <w:position w:val="-3"/>
          <w:sz w:val="16"/>
          <w:szCs w:val="16"/>
        </w:rPr>
        <w:t>1</w:t>
      </w:r>
      <w:r>
        <w:rPr>
          <w:rFonts w:ascii="Verdana" w:eastAsia="Verdana" w:hAnsi="Verdana" w:cs="Verdana"/>
          <w:i/>
          <w:spacing w:val="5"/>
          <w:w w:val="105"/>
          <w:sz w:val="24"/>
          <w:szCs w:val="24"/>
        </w:rPr>
        <w:t>,</w:t>
      </w:r>
      <w:r>
        <w:rPr>
          <w:rFonts w:ascii="Verdana" w:eastAsia="Verdana" w:hAnsi="Verdana" w:cs="Verdana"/>
          <w:i/>
          <w:spacing w:val="-73"/>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47"/>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i/>
          <w:spacing w:val="2"/>
          <w:w w:val="105"/>
          <w:sz w:val="24"/>
          <w:szCs w:val="24"/>
        </w:rPr>
        <w:t>B</w:t>
      </w:r>
      <w:r>
        <w:rPr>
          <w:rFonts w:ascii="Times New Roman" w:eastAsia="Times New Roman" w:hAnsi="Times New Roman" w:cs="Times New Roman"/>
          <w:spacing w:val="2"/>
          <w:w w:val="105"/>
          <w:position w:val="-3"/>
          <w:sz w:val="16"/>
          <w:szCs w:val="16"/>
        </w:rPr>
        <w:t>2</w:t>
      </w:r>
      <w:r>
        <w:rPr>
          <w:rFonts w:ascii="Times New Roman" w:eastAsia="Times New Roman" w:hAnsi="Times New Roman" w:cs="Times New Roman"/>
          <w:spacing w:val="2"/>
          <w:w w:val="105"/>
          <w:sz w:val="24"/>
          <w:szCs w:val="24"/>
        </w:rPr>
        <w:t>,</w:t>
      </w:r>
    </w:p>
    <w:p w:rsidR="00A115BF" w:rsidRDefault="00646F36">
      <w:pPr>
        <w:spacing w:before="19"/>
        <w:ind w:left="160"/>
        <w:jc w:val="both"/>
        <w:rPr>
          <w:rFonts w:ascii="宋体" w:eastAsia="宋体" w:hAnsi="宋体" w:cs="宋体"/>
          <w:sz w:val="24"/>
          <w:szCs w:val="24"/>
        </w:rPr>
      </w:pPr>
      <w:r>
        <w:rPr>
          <w:rFonts w:eastAsiaTheme="minorHAnsi"/>
        </w:rPr>
        <w:pict>
          <v:group id="_x0000_s1551" style="position:absolute;left:0;text-align:left;margin-left:514.6pt;margin-top:6.65pt;width:8pt;height:8.55pt;z-index:9904;mso-position-horizontal-relative:page" coordorigin="10292,133" coordsize="160,171">
            <v:group id="_x0000_s1558" style="position:absolute;left:10296;top:137;width:2;height:163" coordorigin="10296,137" coordsize="2,163">
              <v:shape id="_x0000_s1559" style="position:absolute;left:10296;top:137;width:2;height:163" coordorigin="10296,137" coordsize="0,163" path="m10296,299r,-162e" filled="f" strokeweight=".14042mm">
                <v:path arrowok="t"/>
              </v:shape>
            </v:group>
            <v:group id="_x0000_s1556" style="position:absolute;left:10300;top:141;width:145;height:2" coordorigin="10300,141" coordsize="145,2">
              <v:shape id="_x0000_s1557" style="position:absolute;left:10300;top:141;width:145;height:2" coordorigin="10300,141" coordsize="145,0" path="m10300,141r144,e" filled="f" strokeweight=".14042mm">
                <v:path arrowok="t"/>
              </v:shape>
            </v:group>
            <v:group id="_x0000_s1554" style="position:absolute;left:10300;top:295;width:145;height:2" coordorigin="10300,295" coordsize="145,2">
              <v:shape id="_x0000_s1555" style="position:absolute;left:10300;top:295;width:145;height:2" coordorigin="10300,295" coordsize="145,0" path="m10300,295r144,e" filled="f" strokeweight=".14042mm">
                <v:path arrowok="t"/>
              </v:shape>
            </v:group>
            <v:group id="_x0000_s1552" style="position:absolute;left:10448;top:137;width:2;height:163" coordorigin="10448,137" coordsize="2,163">
              <v:shape id="_x0000_s1553" style="position:absolute;left:10448;top:137;width:2;height:163" coordorigin="10448,137" coordsize="0,163" path="m10448,299r,-162e" filled="f" strokeweight=".14042mm">
                <v:path arrowok="t"/>
              </v:shape>
            </v:group>
            <w10:wrap anchorx="page"/>
          </v:group>
        </w:pict>
      </w:r>
      <w:r>
        <w:rPr>
          <w:rFonts w:ascii="Times New Roman" w:eastAsia="Times New Roman" w:hAnsi="Times New Roman" w:cs="Times New Roman"/>
          <w:sz w:val="24"/>
          <w:szCs w:val="24"/>
        </w:rPr>
        <w:t>.</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2"/>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16"/>
          <w:sz w:val="24"/>
          <w:szCs w:val="24"/>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Times New Roman" w:eastAsia="Times New Roman" w:hAnsi="Times New Roman" w:cs="Times New Roman"/>
          <w:i/>
          <w:spacing w:val="-5"/>
          <w:sz w:val="24"/>
          <w:szCs w:val="24"/>
        </w:rPr>
        <w:t>B</w:t>
      </w:r>
      <w:r>
        <w:rPr>
          <w:rFonts w:ascii="Times New Roman" w:eastAsia="Times New Roman" w:hAnsi="Times New Roman" w:cs="Times New Roman"/>
          <w:i/>
          <w:spacing w:val="-5"/>
          <w:position w:val="-3"/>
          <w:sz w:val="16"/>
          <w:szCs w:val="16"/>
        </w:rPr>
        <w:t>n</w:t>
      </w:r>
      <w:r>
        <w:rPr>
          <w:rFonts w:ascii="宋体" w:eastAsia="宋体" w:hAnsi="宋体" w:cs="宋体"/>
          <w:spacing w:val="-5"/>
          <w:sz w:val="24"/>
          <w:szCs w:val="24"/>
        </w:rPr>
        <w:t>。</w:t>
      </w:r>
    </w:p>
    <w:p w:rsidR="00A115BF" w:rsidRDefault="00646F36">
      <w:pPr>
        <w:pStyle w:val="a3"/>
        <w:spacing w:before="165" w:line="374" w:lineRule="exact"/>
        <w:ind w:left="159" w:right="239" w:firstLine="480"/>
        <w:jc w:val="both"/>
        <w:rPr>
          <w:rFonts w:ascii="宋体" w:eastAsia="宋体" w:hAnsi="宋体" w:cs="宋体"/>
        </w:rPr>
      </w:pPr>
      <w:r>
        <w:pict>
          <v:group id="_x0000_s1549" style="position:absolute;left:0;text-align:left;margin-left:427.85pt;margin-top:13.75pt;width:8.3pt;height:.1pt;z-index:-254776;mso-position-horizontal-relative:page" coordorigin="8557,275" coordsize="166,2">
            <v:shape id="_x0000_s1550" style="position:absolute;left:8557;top:275;width:166;height:2" coordorigin="8557,275" coordsize="166,0" path="m8557,275r165,e" filled="f" strokeweight=".48pt">
              <v:path arrowok="t"/>
            </v:shape>
            <w10:wrap anchorx="page"/>
          </v:group>
        </w:pict>
      </w:r>
      <w:r>
        <w:pict>
          <v:group id="_x0000_s1547" style="position:absolute;left:0;text-align:left;margin-left:338.95pt;margin-top:32.45pt;width:8.3pt;height:.1pt;z-index:-254752;mso-position-horizontal-relative:page" coordorigin="6779,649" coordsize="166,2">
            <v:shape id="_x0000_s1548" style="position:absolute;left:6779;top:649;width:166;height:2" coordorigin="6779,649" coordsize="166,0" path="m6779,649r165,e" filled="f" strokeweight=".48pt">
              <v:path arrowok="t"/>
            </v:shape>
            <w10:wrap anchorx="page"/>
          </v:group>
        </w:pict>
      </w:r>
      <w:r>
        <w:rPr>
          <w:rFonts w:ascii="宋体" w:eastAsia="宋体" w:hAnsi="宋体" w:cs="宋体"/>
          <w:spacing w:val="6"/>
        </w:rPr>
        <w:t>命题</w:t>
      </w:r>
      <w:hyperlink w:anchor="_bookmark98" w:history="1">
        <w:r>
          <w:rPr>
            <w:spacing w:val="6"/>
          </w:rPr>
          <w:t>5.1</w:t>
        </w:r>
      </w:hyperlink>
      <w:r>
        <w:rPr>
          <w:rFonts w:ascii="宋体" w:eastAsia="宋体" w:hAnsi="宋体" w:cs="宋体"/>
          <w:spacing w:val="6"/>
        </w:rPr>
        <w:t>表明如果任意两个初始结构中的两个状态</w:t>
      </w:r>
      <w:r>
        <w:rPr>
          <w:rFonts w:cs="Times New Roman"/>
          <w:i/>
          <w:spacing w:val="6"/>
        </w:rPr>
        <w:t>s</w:t>
      </w:r>
      <w:r>
        <w:rPr>
          <w:spacing w:val="6"/>
          <w:position w:val="-3"/>
          <w:sz w:val="16"/>
          <w:szCs w:val="16"/>
        </w:rPr>
        <w:t>1</w:t>
      </w:r>
      <w:r>
        <w:rPr>
          <w:rFonts w:ascii="宋体" w:eastAsia="宋体" w:hAnsi="宋体" w:cs="宋体"/>
          <w:spacing w:val="6"/>
        </w:rPr>
        <w:t>和</w:t>
      </w:r>
      <w:r>
        <w:rPr>
          <w:rFonts w:cs="Times New Roman"/>
          <w:i/>
          <w:spacing w:val="6"/>
        </w:rPr>
        <w:t>s</w:t>
      </w:r>
      <w:r>
        <w:rPr>
          <w:spacing w:val="6"/>
          <w:position w:val="-3"/>
          <w:sz w:val="16"/>
          <w:szCs w:val="16"/>
        </w:rPr>
        <w:t>2</w:t>
      </w:r>
      <w:r>
        <w:rPr>
          <w:rFonts w:ascii="宋体" w:eastAsia="宋体" w:hAnsi="宋体" w:cs="宋体"/>
          <w:spacing w:val="6"/>
        </w:rPr>
        <w:t>能够在</w:t>
      </w:r>
      <w:r>
        <w:rPr>
          <w:rFonts w:cs="Times New Roman"/>
          <w:i/>
          <w:spacing w:val="6"/>
        </w:rPr>
        <w:t>V</w:t>
      </w:r>
      <w:r>
        <w:rPr>
          <w:rFonts w:cs="Times New Roman"/>
          <w:i/>
          <w:spacing w:val="-21"/>
        </w:rPr>
        <w:t xml:space="preserve"> </w:t>
      </w:r>
      <w:r>
        <w:rPr>
          <w:rFonts w:ascii="宋体" w:eastAsia="宋体" w:hAnsi="宋体" w:cs="宋体"/>
          <w:spacing w:val="8"/>
        </w:rPr>
        <w:t>上相互模拟对方</w:t>
      </w:r>
      <w:r>
        <w:rPr>
          <w:rFonts w:cs="Times New Roman"/>
        </w:rPr>
        <w:t xml:space="preserve"> </w:t>
      </w:r>
      <w:r>
        <w:rPr>
          <w:rFonts w:ascii="宋体" w:eastAsia="宋体" w:hAnsi="宋体" w:cs="宋体"/>
        </w:rPr>
        <w:t>直到</w:t>
      </w:r>
      <w:r>
        <w:rPr>
          <w:rFonts w:cs="Times New Roman"/>
          <w:i/>
        </w:rPr>
        <w:t>n</w:t>
      </w:r>
      <w:r>
        <w:rPr>
          <w:rFonts w:ascii="宋体" w:eastAsia="宋体" w:hAnsi="宋体" w:cs="宋体"/>
        </w:rPr>
        <w:t>步，当且仅当分别以</w:t>
      </w:r>
      <w:r>
        <w:rPr>
          <w:rFonts w:cs="Times New Roman"/>
          <w:i/>
        </w:rPr>
        <w:t>s</w:t>
      </w:r>
      <w:r>
        <w:rPr>
          <w:position w:val="-3"/>
          <w:sz w:val="16"/>
          <w:szCs w:val="16"/>
        </w:rPr>
        <w:t>1</w:t>
      </w:r>
      <w:r>
        <w:rPr>
          <w:rFonts w:ascii="宋体" w:eastAsia="宋体" w:hAnsi="宋体" w:cs="宋体"/>
        </w:rPr>
        <w:t>和</w:t>
      </w:r>
      <w:r>
        <w:rPr>
          <w:rFonts w:cs="Times New Roman"/>
          <w:i/>
        </w:rPr>
        <w:t>s</w:t>
      </w:r>
      <w:r>
        <w:rPr>
          <w:position w:val="-3"/>
          <w:sz w:val="16"/>
          <w:szCs w:val="16"/>
        </w:rPr>
        <w:t>2</w:t>
      </w:r>
      <w:r>
        <w:rPr>
          <w:rFonts w:ascii="宋体" w:eastAsia="宋体" w:hAnsi="宋体" w:cs="宋体"/>
        </w:rPr>
        <w:t>为根的计算树能在</w:t>
      </w:r>
      <w:r>
        <w:rPr>
          <w:rFonts w:cs="Times New Roman"/>
          <w:i/>
        </w:rPr>
        <w:t>V</w:t>
      </w:r>
      <w:r>
        <w:rPr>
          <w:rFonts w:cs="Times New Roman"/>
          <w:i/>
          <w:spacing w:val="-8"/>
        </w:rPr>
        <w:t xml:space="preserve"> </w:t>
      </w:r>
      <w:r>
        <w:rPr>
          <w:rFonts w:ascii="宋体" w:eastAsia="宋体" w:hAnsi="宋体" w:cs="宋体"/>
        </w:rPr>
        <w:t>上相互模拟直到深度为</w:t>
      </w:r>
      <w:r>
        <w:rPr>
          <w:rFonts w:cs="Times New Roman"/>
          <w:i/>
        </w:rPr>
        <w:t>n</w:t>
      </w:r>
      <w:r>
        <w:rPr>
          <w:rFonts w:ascii="宋体" w:eastAsia="宋体" w:hAnsi="宋体" w:cs="宋体"/>
        </w:rPr>
        <w:t>。</w:t>
      </w:r>
      <w:r>
        <w:rPr>
          <w:rFonts w:ascii="宋体" w:eastAsia="宋体" w:hAnsi="宋体" w:cs="宋体"/>
          <w:spacing w:val="-78"/>
        </w:rPr>
        <w:t xml:space="preserve"> </w:t>
      </w:r>
      <w:r>
        <w:rPr>
          <w:rFonts w:ascii="宋体" w:eastAsia="宋体" w:hAnsi="宋体" w:cs="宋体"/>
        </w:rPr>
        <w:t>由此可</w:t>
      </w:r>
      <w:r>
        <w:rPr>
          <w:rFonts w:ascii="宋体" w:eastAsia="宋体" w:hAnsi="宋体" w:cs="宋体"/>
          <w:spacing w:val="-102"/>
        </w:rPr>
        <w:t xml:space="preserve"> </w:t>
      </w:r>
      <w:r>
        <w:rPr>
          <w:rFonts w:ascii="宋体" w:eastAsia="宋体" w:hAnsi="宋体" w:cs="宋体"/>
        </w:rPr>
        <w:t>知，如果同一初始结构的两个状态</w:t>
      </w:r>
      <w:r>
        <w:rPr>
          <w:rFonts w:cs="Times New Roman"/>
          <w:i/>
        </w:rPr>
        <w:t>s</w:t>
      </w:r>
      <w:r>
        <w:rPr>
          <w:rFonts w:ascii="宋体" w:eastAsia="宋体" w:hAnsi="宋体" w:cs="宋体"/>
        </w:rPr>
        <w:t>和</w:t>
      </w:r>
      <w:r>
        <w:rPr>
          <w:rFonts w:cs="Times New Roman"/>
          <w:i/>
        </w:rPr>
        <w:t>s</w:t>
      </w:r>
      <w:r>
        <w:rPr>
          <w:rFonts w:ascii="Cambria" w:eastAsia="Cambria" w:hAnsi="Cambria" w:cs="Cambria"/>
          <w:position w:val="9"/>
          <w:sz w:val="16"/>
          <w:szCs w:val="16"/>
        </w:rPr>
        <w:t>′</w:t>
      </w:r>
      <w:r>
        <w:rPr>
          <w:rFonts w:ascii="宋体" w:eastAsia="宋体" w:hAnsi="宋体" w:cs="宋体"/>
        </w:rPr>
        <w:t>不是</w:t>
      </w:r>
      <w:r>
        <w:rPr>
          <w:rFonts w:cs="Times New Roman"/>
          <w:i/>
        </w:rPr>
        <w:t>V</w:t>
      </w:r>
      <w:r>
        <w:rPr>
          <w:rFonts w:cs="Times New Roman"/>
          <w:i/>
          <w:spacing w:val="-20"/>
        </w:rPr>
        <w:t xml:space="preserve"> </w:t>
      </w:r>
      <w:r>
        <w:t>-</w:t>
      </w:r>
      <w:r>
        <w:rPr>
          <w:rFonts w:ascii="宋体" w:eastAsia="宋体" w:hAnsi="宋体" w:cs="宋体"/>
        </w:rPr>
        <w:t>互模拟的，则存在一个</w:t>
      </w:r>
      <w:r>
        <w:rPr>
          <w:rFonts w:ascii="宋体" w:eastAsia="宋体" w:hAnsi="宋体" w:cs="宋体"/>
        </w:rPr>
        <w:t>数</w:t>
      </w:r>
      <w:r>
        <w:rPr>
          <w:rFonts w:cs="Times New Roman"/>
          <w:i/>
        </w:rPr>
        <w:t>k</w:t>
      </w:r>
      <w:r>
        <w:rPr>
          <w:rFonts w:cs="Times New Roman"/>
          <w:i/>
          <w:spacing w:val="19"/>
        </w:rPr>
        <w:t xml:space="preserve"> </w:t>
      </w:r>
      <w:r>
        <w:rPr>
          <w:rFonts w:ascii="Cambria" w:eastAsia="Cambria" w:hAnsi="Cambria" w:cs="Cambria"/>
        </w:rPr>
        <w:t>∈</w:t>
      </w:r>
      <w:r>
        <w:rPr>
          <w:rFonts w:ascii="Cambria" w:eastAsia="Cambria" w:hAnsi="Cambria" w:cs="Cambria"/>
          <w:spacing w:val="20"/>
        </w:rPr>
        <w:t xml:space="preserve"> </w:t>
      </w:r>
      <w:r>
        <w:rPr>
          <w:rFonts w:ascii="Arial Unicode MS" w:eastAsia="Arial Unicode MS" w:hAnsi="Arial Unicode MS" w:cs="Arial Unicode MS"/>
        </w:rPr>
        <w:t>N</w:t>
      </w:r>
      <w:r>
        <w:rPr>
          <w:rFonts w:ascii="宋体" w:eastAsia="宋体" w:hAnsi="宋体" w:cs="宋体"/>
        </w:rPr>
        <w:t>，使得分</w:t>
      </w:r>
      <w:r>
        <w:rPr>
          <w:rFonts w:ascii="宋体" w:eastAsia="宋体" w:hAnsi="宋体" w:cs="宋体"/>
          <w:spacing w:val="-112"/>
        </w:rPr>
        <w:t xml:space="preserve"> </w:t>
      </w:r>
      <w:r>
        <w:rPr>
          <w:rFonts w:ascii="宋体" w:eastAsia="宋体" w:hAnsi="宋体" w:cs="宋体"/>
        </w:rPr>
        <w:t>别以</w:t>
      </w:r>
      <w:r>
        <w:rPr>
          <w:rFonts w:cs="Times New Roman"/>
          <w:i/>
        </w:rPr>
        <w:t>s</w:t>
      </w:r>
      <w:r>
        <w:rPr>
          <w:rFonts w:ascii="宋体" w:eastAsia="宋体" w:hAnsi="宋体" w:cs="宋体"/>
        </w:rPr>
        <w:t>和</w:t>
      </w:r>
      <w:r>
        <w:rPr>
          <w:rFonts w:cs="Times New Roman"/>
          <w:i/>
        </w:rPr>
        <w:t>s</w:t>
      </w:r>
      <w:r>
        <w:rPr>
          <w:rFonts w:ascii="Cambria" w:eastAsia="Cambria" w:hAnsi="Cambria" w:cs="Cambria"/>
          <w:position w:val="9"/>
          <w:sz w:val="16"/>
          <w:szCs w:val="16"/>
        </w:rPr>
        <w:t>′</w:t>
      </w:r>
      <w:r>
        <w:rPr>
          <w:rFonts w:ascii="宋体" w:eastAsia="宋体" w:hAnsi="宋体" w:cs="宋体"/>
        </w:rPr>
        <w:t>为根的计算树</w:t>
      </w:r>
      <w:r>
        <w:t>Tr</w:t>
      </w:r>
      <w:r>
        <w:rPr>
          <w:rFonts w:cs="Times New Roman"/>
          <w:i/>
          <w:position w:val="-3"/>
          <w:sz w:val="16"/>
          <w:szCs w:val="16"/>
        </w:rPr>
        <w:t>k</w:t>
      </w:r>
      <w:r>
        <w:rPr>
          <w:rFonts w:ascii="Euclid" w:eastAsia="Euclid" w:hAnsi="Euclid" w:cs="Euclid"/>
        </w:rPr>
        <w:t>(</w:t>
      </w:r>
      <w:r>
        <w:rPr>
          <w:rFonts w:cs="Times New Roman"/>
          <w:i/>
        </w:rPr>
        <w:t>s</w:t>
      </w:r>
      <w:r>
        <w:rPr>
          <w:rFonts w:ascii="Euclid" w:eastAsia="Euclid" w:hAnsi="Euclid" w:cs="Euclid"/>
        </w:rPr>
        <w:t>)</w:t>
      </w:r>
      <w:r>
        <w:rPr>
          <w:rFonts w:ascii="宋体" w:eastAsia="宋体" w:hAnsi="宋体" w:cs="宋体"/>
        </w:rPr>
        <w:t>和</w:t>
      </w:r>
      <w:r>
        <w:t>Tr</w:t>
      </w:r>
      <w:r>
        <w:rPr>
          <w:rFonts w:cs="Times New Roman"/>
          <w:i/>
          <w:position w:val="-3"/>
          <w:sz w:val="16"/>
          <w:szCs w:val="16"/>
        </w:rPr>
        <w:t>k</w:t>
      </w:r>
      <w:r>
        <w:rPr>
          <w:rFonts w:ascii="Euclid" w:eastAsia="Euclid" w:hAnsi="Euclid" w:cs="Euclid"/>
        </w:rPr>
        <w:t>(</w:t>
      </w:r>
      <w:r>
        <w:rPr>
          <w:rFonts w:cs="Times New Roman"/>
          <w:i/>
        </w:rPr>
        <w:t>s</w:t>
      </w:r>
      <w:r>
        <w:rPr>
          <w:rFonts w:ascii="Cambria" w:eastAsia="Cambria" w:hAnsi="Cambria" w:cs="Cambria"/>
          <w:position w:val="9"/>
          <w:sz w:val="16"/>
          <w:szCs w:val="16"/>
        </w:rPr>
        <w:t>′</w:t>
      </w:r>
      <w:r>
        <w:rPr>
          <w:rFonts w:ascii="Euclid" w:eastAsia="Euclid" w:hAnsi="Euclid" w:cs="Euclid"/>
        </w:rPr>
        <w:t>)</w:t>
      </w:r>
      <w:r>
        <w:rPr>
          <w:rFonts w:ascii="宋体" w:eastAsia="宋体" w:hAnsi="宋体" w:cs="宋体"/>
        </w:rPr>
        <w:t>不是</w:t>
      </w:r>
      <w:r>
        <w:rPr>
          <w:rFonts w:cs="Times New Roman"/>
          <w:i/>
        </w:rPr>
        <w:t>V</w:t>
      </w:r>
      <w:r>
        <w:rPr>
          <w:rFonts w:cs="Times New Roman"/>
          <w:i/>
          <w:spacing w:val="-13"/>
        </w:rPr>
        <w:t xml:space="preserve"> </w:t>
      </w:r>
      <w:r>
        <w:rPr>
          <w:spacing w:val="-4"/>
        </w:rPr>
        <w:t>-</w:t>
      </w:r>
      <w:r>
        <w:rPr>
          <w:rFonts w:ascii="宋体" w:eastAsia="宋体" w:hAnsi="宋体" w:cs="宋体"/>
          <w:spacing w:val="-4"/>
        </w:rPr>
        <w:t>互模拟的。</w:t>
      </w:r>
    </w:p>
    <w:p w:rsidR="00A115BF" w:rsidRDefault="00646F36">
      <w:pPr>
        <w:spacing w:before="183"/>
        <w:ind w:left="159"/>
        <w:jc w:val="both"/>
        <w:rPr>
          <w:rFonts w:ascii="楷体" w:eastAsia="楷体" w:hAnsi="楷体" w:cs="楷体"/>
          <w:sz w:val="24"/>
          <w:szCs w:val="24"/>
        </w:rPr>
      </w:pPr>
      <w:bookmarkStart w:id="146" w:name="_bookmark99"/>
      <w:bookmarkEnd w:id="146"/>
      <w:r>
        <w:rPr>
          <w:rFonts w:ascii="黑体" w:eastAsia="黑体" w:hAnsi="黑体" w:cs="黑体"/>
          <w:spacing w:val="6"/>
          <w:sz w:val="24"/>
          <w:szCs w:val="24"/>
        </w:rPr>
        <w:t>命题</w:t>
      </w:r>
      <w:r>
        <w:rPr>
          <w:rFonts w:ascii="黑体" w:eastAsia="黑体" w:hAnsi="黑体" w:cs="黑体"/>
          <w:spacing w:val="-35"/>
          <w:sz w:val="24"/>
          <w:szCs w:val="24"/>
        </w:rPr>
        <w:t xml:space="preserve"> </w:t>
      </w:r>
      <w:r>
        <w:rPr>
          <w:rFonts w:ascii="Times New Roman" w:eastAsia="Times New Roman" w:hAnsi="Times New Roman" w:cs="Times New Roman"/>
          <w:b/>
          <w:bCs/>
          <w:sz w:val="24"/>
          <w:szCs w:val="24"/>
        </w:rPr>
        <w:t xml:space="preserve">5.2. </w:t>
      </w:r>
      <w:r>
        <w:rPr>
          <w:rFonts w:ascii="Times New Roman" w:eastAsia="Times New Roman" w:hAnsi="Times New Roman" w:cs="Times New Roman"/>
          <w:b/>
          <w:bCs/>
          <w:spacing w:val="6"/>
          <w:sz w:val="24"/>
          <w:szCs w:val="24"/>
        </w:rPr>
        <w:t xml:space="preserve"> </w:t>
      </w:r>
      <w:r>
        <w:rPr>
          <w:rFonts w:ascii="楷体" w:eastAsia="楷体" w:hAnsi="楷体" w:cs="楷体"/>
          <w:spacing w:val="8"/>
          <w:sz w:val="24"/>
          <w:szCs w:val="24"/>
        </w:rPr>
        <w:t>给定原子命题集</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47"/>
          <w:sz w:val="24"/>
          <w:szCs w:val="24"/>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23"/>
          <w:w w:val="105"/>
          <w:sz w:val="24"/>
          <w:szCs w:val="24"/>
        </w:rPr>
        <w:t xml:space="preserve"> </w:t>
      </w:r>
      <w:r>
        <w:rPr>
          <w:rFonts w:ascii="楷体" w:eastAsia="楷体" w:hAnsi="楷体" w:cs="楷体"/>
          <w:sz w:val="24"/>
          <w:szCs w:val="24"/>
        </w:rPr>
        <w:t>、</w:t>
      </w:r>
      <w:r>
        <w:rPr>
          <w:rFonts w:ascii="楷体" w:eastAsia="楷体" w:hAnsi="楷体" w:cs="楷体"/>
          <w:spacing w:val="-85"/>
          <w:sz w:val="24"/>
          <w:szCs w:val="24"/>
        </w:rPr>
        <w:t xml:space="preserve"> </w:t>
      </w:r>
      <w:r>
        <w:rPr>
          <w:rFonts w:ascii="楷体" w:eastAsia="楷体" w:hAnsi="楷体" w:cs="楷体"/>
          <w:spacing w:val="2"/>
          <w:sz w:val="24"/>
          <w:szCs w:val="24"/>
        </w:rPr>
        <w:t>初始</w:t>
      </w:r>
      <w:r>
        <w:rPr>
          <w:rFonts w:ascii="Times New Roman" w:eastAsia="Times New Roman" w:hAnsi="Times New Roman" w:cs="Times New Roman"/>
          <w:i/>
          <w:spacing w:val="2"/>
          <w:sz w:val="24"/>
          <w:szCs w:val="24"/>
        </w:rPr>
        <w:t>Kripke</w:t>
      </w:r>
      <w:r>
        <w:rPr>
          <w:rFonts w:ascii="楷体" w:eastAsia="楷体" w:hAnsi="楷体" w:cs="楷体"/>
          <w:spacing w:val="2"/>
          <w:sz w:val="24"/>
          <w:szCs w:val="24"/>
        </w:rPr>
        <w:t>结构</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16"/>
          <w:sz w:val="24"/>
          <w:szCs w:val="24"/>
        </w:rPr>
        <w:t xml:space="preserve"> </w:t>
      </w:r>
      <w:r>
        <w:rPr>
          <w:rFonts w:ascii="楷体" w:eastAsia="楷体" w:hAnsi="楷体" w:cs="楷体"/>
          <w:spacing w:val="7"/>
          <w:sz w:val="24"/>
          <w:szCs w:val="24"/>
        </w:rPr>
        <w:t>和两个状态</w:t>
      </w:r>
      <w:r>
        <w:rPr>
          <w:rFonts w:ascii="Times New Roman" w:eastAsia="Times New Roman" w:hAnsi="Times New Roman" w:cs="Times New Roman"/>
          <w:i/>
          <w:spacing w:val="7"/>
          <w:sz w:val="24"/>
          <w:szCs w:val="24"/>
        </w:rPr>
        <w:t>s</w:t>
      </w:r>
      <w:r>
        <w:rPr>
          <w:rFonts w:ascii="Verdana" w:eastAsia="Verdana" w:hAnsi="Verdana" w:cs="Verdana"/>
          <w:i/>
          <w:spacing w:val="7"/>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 xml:space="preserve">′ </w:t>
      </w:r>
      <w:r>
        <w:rPr>
          <w:rFonts w:ascii="Cambria" w:eastAsia="Cambria" w:hAnsi="Cambria" w:cs="Cambria"/>
          <w:spacing w:val="14"/>
          <w:position w:val="9"/>
          <w:sz w:val="16"/>
          <w:szCs w:val="16"/>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Times New Roman" w:eastAsia="Times New Roman" w:hAnsi="Times New Roman" w:cs="Times New Roman"/>
          <w:i/>
          <w:spacing w:val="-10"/>
          <w:sz w:val="24"/>
          <w:szCs w:val="24"/>
        </w:rPr>
        <w:t>S</w:t>
      </w:r>
      <w:r>
        <w:rPr>
          <w:rFonts w:ascii="楷体" w:eastAsia="楷体" w:hAnsi="楷体" w:cs="楷体"/>
          <w:spacing w:val="-10"/>
          <w:sz w:val="24"/>
          <w:szCs w:val="24"/>
        </w:rPr>
        <w:t>。</w:t>
      </w:r>
      <w:r>
        <w:rPr>
          <w:rFonts w:ascii="楷体" w:eastAsia="楷体" w:hAnsi="楷体" w:cs="楷体"/>
          <w:spacing w:val="-83"/>
          <w:sz w:val="24"/>
          <w:szCs w:val="24"/>
        </w:rPr>
        <w:t xml:space="preserve"> </w:t>
      </w:r>
      <w:r>
        <w:rPr>
          <w:rFonts w:ascii="楷体" w:eastAsia="楷体" w:hAnsi="楷体" w:cs="楷体"/>
          <w:sz w:val="24"/>
          <w:szCs w:val="24"/>
        </w:rPr>
        <w:t>若</w:t>
      </w:r>
      <w:r>
        <w:rPr>
          <w:rFonts w:ascii="Times New Roman" w:eastAsia="Times New Roman" w:hAnsi="Times New Roman" w:cs="Times New Roman"/>
          <w:i/>
          <w:sz w:val="24"/>
          <w:szCs w:val="24"/>
        </w:rPr>
        <w:t>s</w:t>
      </w:r>
      <w:r>
        <w:rPr>
          <w:rFonts w:ascii="Times New Roman" w:eastAsia="Times New Roman" w:hAnsi="Times New Roman" w:cs="Times New Roman"/>
          <w:i/>
          <w:spacing w:val="12"/>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i/>
          <w:spacing w:val="-3"/>
          <w:position w:val="-3"/>
          <w:sz w:val="16"/>
          <w:szCs w:val="16"/>
        </w:rPr>
        <w:t xml:space="preserve">V </w:t>
      </w:r>
      <w:r>
        <w:rPr>
          <w:rFonts w:ascii="Times New Roman" w:eastAsia="Times New Roman" w:hAnsi="Times New Roman" w:cs="Times New Roman"/>
          <w:i/>
          <w:spacing w:val="30"/>
          <w:position w:val="-3"/>
          <w:sz w:val="16"/>
          <w:szCs w:val="16"/>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楷体" w:eastAsia="楷体" w:hAnsi="楷体" w:cs="楷体"/>
          <w:sz w:val="24"/>
          <w:szCs w:val="24"/>
        </w:rPr>
        <w:t>，</w:t>
      </w:r>
    </w:p>
    <w:p w:rsidR="00A115BF" w:rsidRDefault="00646F36">
      <w:pPr>
        <w:spacing w:before="19"/>
        <w:ind w:left="159"/>
        <w:jc w:val="both"/>
        <w:rPr>
          <w:rFonts w:ascii="楷体" w:eastAsia="楷体" w:hAnsi="楷体" w:cs="楷体"/>
          <w:sz w:val="24"/>
          <w:szCs w:val="24"/>
        </w:rPr>
      </w:pPr>
      <w:r>
        <w:rPr>
          <w:rFonts w:ascii="楷体" w:eastAsia="楷体" w:hAnsi="楷体" w:cs="楷体"/>
          <w:sz w:val="24"/>
          <w:szCs w:val="24"/>
        </w:rPr>
        <w:t>则存在一个最小整数</w:t>
      </w:r>
      <w:r>
        <w:rPr>
          <w:rFonts w:ascii="Times New Roman" w:eastAsia="Times New Roman" w:hAnsi="Times New Roman" w:cs="Times New Roman"/>
          <w:i/>
          <w:sz w:val="24"/>
          <w:szCs w:val="24"/>
        </w:rPr>
        <w:t>k</w:t>
      </w:r>
      <w:r>
        <w:rPr>
          <w:rFonts w:ascii="楷体" w:eastAsia="楷体" w:hAnsi="楷体" w:cs="楷体"/>
          <w:sz w:val="24"/>
          <w:szCs w:val="24"/>
        </w:rPr>
        <w:t>，使得</w:t>
      </w:r>
      <w:r>
        <w:rPr>
          <w:rFonts w:ascii="Times New Roman" w:eastAsia="Times New Roman" w:hAnsi="Times New Roman" w:cs="Times New Roman"/>
          <w:i/>
          <w:sz w:val="24"/>
          <w:szCs w:val="24"/>
        </w:rPr>
        <w:t>Tr</w:t>
      </w:r>
      <w:r>
        <w:rPr>
          <w:rFonts w:ascii="Times New Roman" w:eastAsia="Times New Roman" w:hAnsi="Times New Roman" w:cs="Times New Roman"/>
          <w:i/>
          <w:position w:val="-3"/>
          <w:sz w:val="16"/>
          <w:szCs w:val="16"/>
        </w:rPr>
        <w:t>k</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楷体" w:eastAsia="楷体" w:hAnsi="楷体" w:cs="楷体"/>
          <w:sz w:val="24"/>
          <w:szCs w:val="24"/>
        </w:rPr>
        <w:t>和</w:t>
      </w:r>
      <w:r>
        <w:rPr>
          <w:rFonts w:ascii="Times New Roman" w:eastAsia="Times New Roman" w:hAnsi="Times New Roman" w:cs="Times New Roman"/>
          <w:i/>
          <w:sz w:val="24"/>
          <w:szCs w:val="24"/>
        </w:rPr>
        <w:t>Tr</w:t>
      </w:r>
      <w:r>
        <w:rPr>
          <w:rFonts w:ascii="Times New Roman" w:eastAsia="Times New Roman" w:hAnsi="Times New Roman" w:cs="Times New Roman"/>
          <w:i/>
          <w:position w:val="-3"/>
          <w:sz w:val="16"/>
          <w:szCs w:val="16"/>
        </w:rPr>
        <w:t>k</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楷体" w:eastAsia="楷体" w:hAnsi="楷体" w:cs="楷体"/>
          <w:sz w:val="24"/>
          <w:szCs w:val="24"/>
        </w:rPr>
        <w:t>不是</w:t>
      </w:r>
      <w:r>
        <w:rPr>
          <w:rFonts w:ascii="Times New Roman" w:eastAsia="Times New Roman" w:hAnsi="Times New Roman" w:cs="Times New Roman"/>
          <w:i/>
          <w:sz w:val="24"/>
          <w:szCs w:val="24"/>
        </w:rPr>
        <w:t>V</w:t>
      </w:r>
      <w:r>
        <w:rPr>
          <w:rFonts w:ascii="Times New Roman" w:eastAsia="Times New Roman" w:hAnsi="Times New Roman" w:cs="Times New Roman"/>
          <w:i/>
          <w:spacing w:val="-33"/>
          <w:sz w:val="24"/>
          <w:szCs w:val="24"/>
        </w:rPr>
        <w:t xml:space="preserve"> </w:t>
      </w:r>
      <w:r>
        <w:rPr>
          <w:rFonts w:ascii="Times New Roman" w:eastAsia="Times New Roman" w:hAnsi="Times New Roman" w:cs="Times New Roman"/>
          <w:i/>
          <w:spacing w:val="-4"/>
          <w:sz w:val="24"/>
          <w:szCs w:val="24"/>
        </w:rPr>
        <w:t>-</w:t>
      </w:r>
      <w:r>
        <w:rPr>
          <w:rFonts w:ascii="楷体" w:eastAsia="楷体" w:hAnsi="楷体" w:cs="楷体"/>
          <w:spacing w:val="-4"/>
          <w:sz w:val="24"/>
          <w:szCs w:val="24"/>
        </w:rPr>
        <w:t>互模拟的。</w:t>
      </w:r>
    </w:p>
    <w:p w:rsidR="00A115BF" w:rsidRDefault="00646F36">
      <w:pPr>
        <w:spacing w:before="165" w:line="374" w:lineRule="exact"/>
        <w:ind w:left="159" w:right="239"/>
        <w:jc w:val="both"/>
        <w:rPr>
          <w:rFonts w:ascii="宋体" w:eastAsia="宋体" w:hAnsi="宋体" w:cs="宋体"/>
          <w:sz w:val="24"/>
          <w:szCs w:val="24"/>
        </w:rPr>
      </w:pPr>
      <w:r>
        <w:rPr>
          <w:rFonts w:eastAsiaTheme="minorHAnsi"/>
        </w:rPr>
        <w:pict>
          <v:group id="_x0000_s1538" style="position:absolute;left:0;text-align:left;margin-left:514.6pt;margin-top:52.35pt;width:8pt;height:8.55pt;z-index:-254728;mso-position-horizontal-relative:page" coordorigin="10292,1047" coordsize="160,171">
            <v:group id="_x0000_s1545" style="position:absolute;left:10296;top:1051;width:2;height:163" coordorigin="10296,1051" coordsize="2,163">
              <v:shape id="_x0000_s1546" style="position:absolute;left:10296;top:1051;width:2;height:163" coordorigin="10296,1051" coordsize="0,163" path="m10296,1213r,-162e" filled="f" strokeweight=".14042mm">
                <v:path arrowok="t"/>
              </v:shape>
            </v:group>
            <v:group id="_x0000_s1543" style="position:absolute;left:10300;top:1055;width:145;height:2" coordorigin="10300,1055" coordsize="145,2">
              <v:shape id="_x0000_s1544" style="position:absolute;left:10300;top:1055;width:145;height:2" coordorigin="10300,1055" coordsize="145,0" path="m10300,1055r144,e" filled="f" strokeweight=".14042mm">
                <v:path arrowok="t"/>
              </v:shape>
            </v:group>
            <v:group id="_x0000_s1541" style="position:absolute;left:10300;top:1209;width:145;height:2" coordorigin="10300,1209" coordsize="145,2">
              <v:shape id="_x0000_s1542" style="position:absolute;left:10300;top:1209;width:145;height:2" coordorigin="10300,1209" coordsize="145,0" path="m10300,1209r144,e" filled="f" strokeweight=".14042mm">
                <v:path arrowok="t"/>
              </v:shape>
            </v:group>
            <v:group id="_x0000_s1539" style="position:absolute;left:10448;top:1051;width:2;height:163" coordorigin="10448,1051" coordsize="2,163">
              <v:shape id="_x0000_s1540" style="position:absolute;left:10448;top:1051;width:2;height:163" coordorigin="10448,1051" coordsize="0,163" path="m10448,1213r,-162e" filled="f" strokeweight=".14042mm">
                <v:path arrowok="t"/>
              </v:shape>
            </v:group>
            <w10:wrap anchorx="page"/>
          </v:group>
        </w:pict>
      </w:r>
      <w:r>
        <w:rPr>
          <w:rFonts w:ascii="黑体" w:eastAsia="黑体" w:hAnsi="黑体" w:cs="黑体"/>
          <w:sz w:val="24"/>
          <w:szCs w:val="24"/>
        </w:rPr>
        <w:t>证明</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26"/>
          <w:sz w:val="24"/>
          <w:szCs w:val="24"/>
        </w:rPr>
        <w:t xml:space="preserve"> </w:t>
      </w:r>
      <w:r>
        <w:rPr>
          <w:rFonts w:ascii="宋体" w:eastAsia="宋体" w:hAnsi="宋体" w:cs="宋体"/>
          <w:sz w:val="24"/>
          <w:szCs w:val="24"/>
        </w:rPr>
        <w:t>若</w:t>
      </w:r>
      <w:r>
        <w:rPr>
          <w:rFonts w:ascii="Times New Roman" w:eastAsia="Times New Roman" w:hAnsi="Times New Roman" w:cs="Times New Roman"/>
          <w:i/>
          <w:sz w:val="24"/>
          <w:szCs w:val="24"/>
        </w:rPr>
        <w:t>s</w:t>
      </w:r>
      <w:r>
        <w:rPr>
          <w:rFonts w:ascii="Times New Roman" w:eastAsia="Times New Roman" w:hAnsi="Times New Roman" w:cs="Times New Roman"/>
          <w:i/>
          <w:spacing w:val="10"/>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i/>
          <w:spacing w:val="30"/>
          <w:position w:val="-3"/>
          <w:sz w:val="16"/>
          <w:szCs w:val="16"/>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宋体" w:eastAsia="宋体" w:hAnsi="宋体" w:cs="宋体"/>
          <w:spacing w:val="2"/>
          <w:sz w:val="24"/>
          <w:szCs w:val="24"/>
        </w:rPr>
        <w:t>，则存在一个最小的数</w:t>
      </w:r>
      <w:r>
        <w:rPr>
          <w:rFonts w:ascii="Times New Roman" w:eastAsia="Times New Roman" w:hAnsi="Times New Roman" w:cs="Times New Roman"/>
          <w:i/>
          <w:spacing w:val="2"/>
          <w:sz w:val="24"/>
          <w:szCs w:val="24"/>
        </w:rPr>
        <w:t>c</w:t>
      </w:r>
      <w:r>
        <w:rPr>
          <w:rFonts w:ascii="宋体" w:eastAsia="宋体" w:hAnsi="宋体" w:cs="宋体"/>
          <w:spacing w:val="2"/>
          <w:sz w:val="24"/>
          <w:szCs w:val="24"/>
        </w:rPr>
        <w:t>，使得</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2"/>
          <w:position w:val="-3"/>
          <w:sz w:val="16"/>
          <w:szCs w:val="16"/>
        </w:rPr>
        <w:t>i</w:t>
      </w:r>
      <w:r>
        <w:rPr>
          <w:rFonts w:ascii="Verdana" w:eastAsia="Verdana" w:hAnsi="Verdana" w:cs="Verdana"/>
          <w:i/>
          <w:spacing w:val="2"/>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32"/>
          <w:sz w:val="24"/>
          <w:szCs w:val="24"/>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i/>
          <w:spacing w:val="-24"/>
          <w:position w:val="-3"/>
          <w:sz w:val="16"/>
          <w:szCs w:val="16"/>
        </w:rPr>
        <w:t xml:space="preserve"> </w:t>
      </w:r>
      <w:r>
        <w:rPr>
          <w:rFonts w:ascii="Euclid" w:eastAsia="Euclid" w:hAnsi="Euclid" w:cs="Euclid"/>
          <w:sz w:val="24"/>
          <w:szCs w:val="24"/>
        </w:rPr>
        <w:t>)</w:t>
      </w:r>
      <w:r>
        <w:rPr>
          <w:rFonts w:ascii="Euclid" w:eastAsia="Euclid" w:hAnsi="Euclid" w:cs="Euclid"/>
          <w:spacing w:val="-10"/>
          <w:sz w:val="24"/>
          <w:szCs w:val="24"/>
        </w:rPr>
        <w:t xml:space="preserve"> </w:t>
      </w:r>
      <w:r>
        <w:rPr>
          <w:rFonts w:ascii="Cambria" w:eastAsia="Cambria" w:hAnsi="Cambria" w:cs="Cambria"/>
          <w:spacing w:val="-63"/>
          <w:sz w:val="24"/>
          <w:szCs w:val="24"/>
        </w:rPr>
        <w:t>∈</w:t>
      </w:r>
      <w:r>
        <w:rPr>
          <w:rFonts w:ascii="Verdana" w:eastAsia="Verdana" w:hAnsi="Verdana" w:cs="Verdana"/>
          <w:i/>
          <w:spacing w:val="-63"/>
          <w:sz w:val="24"/>
          <w:szCs w:val="24"/>
        </w:rPr>
        <w:t>/</w:t>
      </w:r>
      <w:r>
        <w:rPr>
          <w:rFonts w:ascii="Verdana" w:eastAsia="Verdana" w:hAnsi="Verdana" w:cs="Verdana"/>
          <w:i/>
          <w:spacing w:val="-62"/>
          <w:sz w:val="24"/>
          <w:szCs w:val="24"/>
        </w:rPr>
        <w:t xml:space="preserve"> </w:t>
      </w:r>
      <w:r>
        <w:rPr>
          <w:rFonts w:ascii="Times New Roman" w:eastAsia="Times New Roman" w:hAnsi="Times New Roman" w:cs="Times New Roman"/>
          <w:i/>
          <w:spacing w:val="-5"/>
          <w:sz w:val="24"/>
          <w:szCs w:val="24"/>
        </w:rPr>
        <w:t>B</w:t>
      </w:r>
      <w:r>
        <w:rPr>
          <w:rFonts w:ascii="Times New Roman" w:eastAsia="Times New Roman" w:hAnsi="Times New Roman" w:cs="Times New Roman"/>
          <w:i/>
          <w:spacing w:val="-5"/>
          <w:position w:val="-3"/>
          <w:sz w:val="16"/>
          <w:szCs w:val="16"/>
        </w:rPr>
        <w:t>c</w:t>
      </w:r>
      <w:r>
        <w:rPr>
          <w:rFonts w:ascii="宋体" w:eastAsia="宋体" w:hAnsi="宋体" w:cs="宋体"/>
          <w:spacing w:val="-5"/>
          <w:sz w:val="24"/>
          <w:szCs w:val="24"/>
        </w:rPr>
        <w:t>。</w:t>
      </w:r>
      <w:r>
        <w:rPr>
          <w:rFonts w:ascii="宋体" w:eastAsia="宋体" w:hAnsi="宋体" w:cs="宋体"/>
          <w:spacing w:val="-89"/>
          <w:sz w:val="24"/>
          <w:szCs w:val="24"/>
        </w:rPr>
        <w:t xml:space="preserve"> </w:t>
      </w:r>
      <w:r>
        <w:rPr>
          <w:rFonts w:ascii="宋体" w:eastAsia="宋体" w:hAnsi="宋体" w:cs="宋体"/>
          <w:sz w:val="24"/>
          <w:szCs w:val="24"/>
        </w:rPr>
        <w:t>因此，由命题</w:t>
      </w:r>
      <w:hyperlink w:anchor="_bookmark98" w:history="1">
        <w:r>
          <w:rPr>
            <w:rFonts w:ascii="Times New Roman" w:eastAsia="Times New Roman" w:hAnsi="Times New Roman" w:cs="Times New Roman"/>
            <w:sz w:val="24"/>
            <w:szCs w:val="24"/>
          </w:rPr>
          <w:t>5.1</w:t>
        </w:r>
      </w:hyperlink>
      <w:r>
        <w:rPr>
          <w:rFonts w:ascii="宋体" w:eastAsia="宋体" w:hAnsi="宋体" w:cs="宋体"/>
          <w:sz w:val="24"/>
          <w:szCs w:val="24"/>
        </w:rPr>
        <w:t>可知，存</w:t>
      </w:r>
      <w:r>
        <w:rPr>
          <w:rFonts w:ascii="宋体" w:eastAsia="宋体" w:hAnsi="宋体" w:cs="宋体"/>
          <w:spacing w:val="-114"/>
          <w:sz w:val="24"/>
          <w:szCs w:val="24"/>
        </w:rPr>
        <w:t xml:space="preserve"> </w:t>
      </w:r>
      <w:r>
        <w:rPr>
          <w:rFonts w:ascii="宋体" w:eastAsia="宋体" w:hAnsi="宋体" w:cs="宋体"/>
          <w:spacing w:val="6"/>
          <w:sz w:val="24"/>
          <w:szCs w:val="24"/>
        </w:rPr>
        <w:t>在一个最小</w:t>
      </w:r>
      <w:r>
        <w:rPr>
          <w:rFonts w:ascii="宋体" w:eastAsia="宋体" w:hAnsi="宋体" w:cs="宋体"/>
          <w:spacing w:val="6"/>
          <w:sz w:val="24"/>
          <w:szCs w:val="24"/>
        </w:rPr>
        <w:t>整数</w:t>
      </w:r>
      <w:r>
        <w:rPr>
          <w:rFonts w:ascii="Times New Roman" w:eastAsia="Times New Roman" w:hAnsi="Times New Roman" w:cs="Times New Roman"/>
          <w:i/>
          <w:spacing w:val="6"/>
          <w:sz w:val="24"/>
          <w:szCs w:val="24"/>
        </w:rPr>
        <w:t>m</w:t>
      </w:r>
      <w:r>
        <w:rPr>
          <w:rFonts w:ascii="宋体" w:eastAsia="宋体" w:hAnsi="宋体" w:cs="宋体"/>
          <w:spacing w:val="6"/>
          <w:sz w:val="24"/>
          <w:szCs w:val="24"/>
        </w:rPr>
        <w:t>（</w:t>
      </w:r>
      <w:r>
        <w:rPr>
          <w:rFonts w:ascii="Times New Roman" w:eastAsia="Times New Roman" w:hAnsi="Times New Roman" w:cs="Times New Roman"/>
          <w:i/>
          <w:spacing w:val="6"/>
          <w:sz w:val="24"/>
          <w:szCs w:val="24"/>
        </w:rPr>
        <w:t>m</w:t>
      </w:r>
      <w:r>
        <w:rPr>
          <w:rFonts w:ascii="Times New Roman" w:eastAsia="Times New Roman" w:hAnsi="Times New Roman" w:cs="Times New Roman"/>
          <w:i/>
          <w:spacing w:val="10"/>
          <w:sz w:val="24"/>
          <w:szCs w:val="24"/>
        </w:rPr>
        <w:t xml:space="preserve"> </w:t>
      </w:r>
      <w:r>
        <w:rPr>
          <w:rFonts w:ascii="Cambria" w:eastAsia="Cambria" w:hAnsi="Cambria" w:cs="Cambria"/>
          <w:w w:val="110"/>
          <w:sz w:val="24"/>
          <w:szCs w:val="24"/>
        </w:rPr>
        <w:t>≤</w:t>
      </w:r>
      <w:r>
        <w:rPr>
          <w:rFonts w:ascii="Cambria" w:eastAsia="Cambria" w:hAnsi="Cambria" w:cs="Cambria"/>
          <w:spacing w:val="12"/>
          <w:w w:val="110"/>
          <w:sz w:val="24"/>
          <w:szCs w:val="24"/>
        </w:rPr>
        <w:t xml:space="preserve"> </w:t>
      </w:r>
      <w:r>
        <w:rPr>
          <w:rFonts w:ascii="Times New Roman" w:eastAsia="Times New Roman" w:hAnsi="Times New Roman" w:cs="Times New Roman"/>
          <w:i/>
          <w:spacing w:val="-6"/>
          <w:sz w:val="24"/>
          <w:szCs w:val="24"/>
        </w:rPr>
        <w:t>c</w:t>
      </w:r>
      <w:r>
        <w:rPr>
          <w:rFonts w:ascii="宋体" w:eastAsia="宋体" w:hAnsi="宋体" w:cs="宋体"/>
          <w:spacing w:val="-6"/>
          <w:sz w:val="24"/>
          <w:szCs w:val="24"/>
        </w:rPr>
        <w:t>），使得</w:t>
      </w:r>
      <w:r>
        <w:rPr>
          <w:rFonts w:ascii="Times New Roman" w:eastAsia="Times New Roman" w:hAnsi="Times New Roman" w:cs="Times New Roman"/>
          <w:spacing w:val="-6"/>
          <w:sz w:val="24"/>
          <w:szCs w:val="24"/>
        </w:rPr>
        <w:t>Tr</w:t>
      </w:r>
      <w:r>
        <w:rPr>
          <w:rFonts w:ascii="Times New Roman" w:eastAsia="Times New Roman" w:hAnsi="Times New Roman" w:cs="Times New Roman"/>
          <w:i/>
          <w:spacing w:val="-6"/>
          <w:position w:val="-3"/>
          <w:sz w:val="16"/>
          <w:szCs w:val="16"/>
        </w:rPr>
        <w:t>m</w:t>
      </w:r>
      <w:r>
        <w:rPr>
          <w:rFonts w:ascii="Euclid" w:eastAsia="Euclid" w:hAnsi="Euclid" w:cs="Euclid"/>
          <w:spacing w:val="-6"/>
          <w:sz w:val="24"/>
          <w:szCs w:val="24"/>
        </w:rPr>
        <w:t>(</w:t>
      </w:r>
      <w:r>
        <w:rPr>
          <w:rFonts w:ascii="Times New Roman" w:eastAsia="Times New Roman" w:hAnsi="Times New Roman" w:cs="Times New Roman"/>
          <w:i/>
          <w:spacing w:val="-6"/>
          <w:sz w:val="24"/>
          <w:szCs w:val="24"/>
        </w:rPr>
        <w:t>s</w:t>
      </w:r>
      <w:r>
        <w:rPr>
          <w:rFonts w:ascii="Times New Roman" w:eastAsia="Times New Roman" w:hAnsi="Times New Roman" w:cs="Times New Roman"/>
          <w:i/>
          <w:spacing w:val="-6"/>
          <w:position w:val="-3"/>
          <w:sz w:val="16"/>
          <w:szCs w:val="16"/>
        </w:rPr>
        <w:t>i</w:t>
      </w:r>
      <w:r>
        <w:rPr>
          <w:rFonts w:ascii="Euclid" w:eastAsia="Euclid" w:hAnsi="Euclid" w:cs="Euclid"/>
          <w:spacing w:val="-6"/>
          <w:sz w:val="24"/>
          <w:szCs w:val="24"/>
        </w:rPr>
        <w:t>)</w:t>
      </w:r>
      <w:r>
        <w:rPr>
          <w:rFonts w:ascii="宋体" w:eastAsia="宋体" w:hAnsi="宋体" w:cs="宋体"/>
          <w:spacing w:val="-6"/>
          <w:sz w:val="24"/>
          <w:szCs w:val="24"/>
        </w:rPr>
        <w:t>和</w:t>
      </w:r>
      <w:r>
        <w:rPr>
          <w:rFonts w:ascii="Times New Roman" w:eastAsia="Times New Roman" w:hAnsi="Times New Roman" w:cs="Times New Roman"/>
          <w:spacing w:val="-6"/>
          <w:sz w:val="24"/>
          <w:szCs w:val="24"/>
        </w:rPr>
        <w:t>Tr</w:t>
      </w:r>
      <w:r>
        <w:rPr>
          <w:rFonts w:ascii="Times New Roman" w:eastAsia="Times New Roman" w:hAnsi="Times New Roman" w:cs="Times New Roman"/>
          <w:i/>
          <w:spacing w:val="-6"/>
          <w:position w:val="-3"/>
          <w:sz w:val="16"/>
          <w:szCs w:val="16"/>
        </w:rPr>
        <w:t>m</w:t>
      </w:r>
      <w:r>
        <w:rPr>
          <w:rFonts w:ascii="Euclid" w:eastAsia="Euclid" w:hAnsi="Euclid" w:cs="Euclid"/>
          <w:spacing w:val="-6"/>
          <w:sz w:val="24"/>
          <w:szCs w:val="24"/>
        </w:rPr>
        <w:t>(</w:t>
      </w:r>
      <w:r>
        <w:rPr>
          <w:rFonts w:ascii="Times New Roman" w:eastAsia="Times New Roman" w:hAnsi="Times New Roman" w:cs="Times New Roman"/>
          <w:i/>
          <w:spacing w:val="-6"/>
          <w:sz w:val="24"/>
          <w:szCs w:val="24"/>
        </w:rPr>
        <w:t>s</w:t>
      </w:r>
      <w:r>
        <w:rPr>
          <w:rFonts w:ascii="Times New Roman" w:eastAsia="Times New Roman" w:hAnsi="Times New Roman" w:cs="Times New Roman"/>
          <w:i/>
          <w:spacing w:val="-33"/>
          <w:sz w:val="24"/>
          <w:szCs w:val="24"/>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i/>
          <w:spacing w:val="-25"/>
          <w:position w:val="-3"/>
          <w:sz w:val="16"/>
          <w:szCs w:val="16"/>
        </w:rPr>
        <w:t xml:space="preserve"> </w:t>
      </w:r>
      <w:r>
        <w:rPr>
          <w:rFonts w:ascii="Euclid" w:eastAsia="Euclid" w:hAnsi="Euclid" w:cs="Euclid"/>
          <w:sz w:val="24"/>
          <w:szCs w:val="24"/>
        </w:rPr>
        <w:t>)</w:t>
      </w:r>
      <w:r>
        <w:rPr>
          <w:rFonts w:ascii="宋体" w:eastAsia="宋体" w:hAnsi="宋体" w:cs="宋体"/>
          <w:sz w:val="24"/>
          <w:szCs w:val="24"/>
        </w:rPr>
        <w:t>不是</w:t>
      </w:r>
      <w:r>
        <w:rPr>
          <w:rFonts w:ascii="Times New Roman" w:eastAsia="Times New Roman" w:hAnsi="Times New Roman" w:cs="Times New Roman"/>
          <w:i/>
          <w:sz w:val="24"/>
          <w:szCs w:val="24"/>
        </w:rPr>
        <w:t>V</w:t>
      </w:r>
      <w:r>
        <w:rPr>
          <w:rFonts w:ascii="Times New Roman" w:eastAsia="Times New Roman" w:hAnsi="Times New Roman" w:cs="Times New Roman"/>
          <w:i/>
          <w:spacing w:val="-25"/>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互模拟的。</w:t>
      </w:r>
      <w:r>
        <w:rPr>
          <w:rFonts w:ascii="宋体" w:eastAsia="宋体" w:hAnsi="宋体" w:cs="宋体"/>
          <w:spacing w:val="-86"/>
          <w:sz w:val="24"/>
          <w:szCs w:val="24"/>
        </w:rPr>
        <w:t xml:space="preserve"> </w:t>
      </w:r>
      <w:r>
        <w:rPr>
          <w:rFonts w:ascii="宋体" w:eastAsia="宋体" w:hAnsi="宋体" w:cs="宋体"/>
          <w:sz w:val="24"/>
          <w:szCs w:val="24"/>
        </w:rPr>
        <w:t>令</w:t>
      </w:r>
      <w:r>
        <w:rPr>
          <w:rFonts w:ascii="Times New Roman" w:eastAsia="Times New Roman" w:hAnsi="Times New Roman" w:cs="Times New Roman"/>
          <w:i/>
          <w:sz w:val="24"/>
          <w:szCs w:val="24"/>
        </w:rPr>
        <w:t>k</w:t>
      </w:r>
      <w:r>
        <w:rPr>
          <w:rFonts w:ascii="Times New Roman" w:eastAsia="Times New Roman" w:hAnsi="Times New Roman" w:cs="Times New Roman"/>
          <w:i/>
          <w:spacing w:val="15"/>
          <w:sz w:val="24"/>
          <w:szCs w:val="24"/>
        </w:rPr>
        <w:t xml:space="preserve"> </w:t>
      </w:r>
      <w:r>
        <w:rPr>
          <w:rFonts w:ascii="Euclid" w:eastAsia="Euclid" w:hAnsi="Euclid" w:cs="Euclid"/>
          <w:sz w:val="24"/>
          <w:szCs w:val="24"/>
        </w:rPr>
        <w:t>=</w:t>
      </w:r>
      <w:r>
        <w:rPr>
          <w:rFonts w:ascii="Euclid" w:eastAsia="Euclid" w:hAnsi="Euclid" w:cs="Euclid"/>
          <w:spacing w:val="-10"/>
          <w:sz w:val="24"/>
          <w:szCs w:val="24"/>
        </w:rPr>
        <w:t xml:space="preserve"> </w:t>
      </w:r>
      <w:r>
        <w:rPr>
          <w:rFonts w:ascii="Times New Roman" w:eastAsia="Times New Roman" w:hAnsi="Times New Roman" w:cs="Times New Roman"/>
          <w:i/>
          <w:spacing w:val="6"/>
          <w:sz w:val="24"/>
          <w:szCs w:val="24"/>
        </w:rPr>
        <w:t>m</w:t>
      </w:r>
      <w:r>
        <w:rPr>
          <w:rFonts w:ascii="宋体" w:eastAsia="宋体" w:hAnsi="宋体" w:cs="宋体"/>
          <w:spacing w:val="6"/>
          <w:sz w:val="24"/>
          <w:szCs w:val="24"/>
        </w:rPr>
        <w:t>可得上述</w:t>
      </w:r>
      <w:r>
        <w:rPr>
          <w:rFonts w:ascii="宋体" w:eastAsia="宋体" w:hAnsi="宋体" w:cs="宋体"/>
          <w:spacing w:val="-117"/>
          <w:sz w:val="24"/>
          <w:szCs w:val="24"/>
        </w:rPr>
        <w:t xml:space="preserve"> </w:t>
      </w:r>
      <w:r>
        <w:rPr>
          <w:rFonts w:ascii="宋体" w:eastAsia="宋体" w:hAnsi="宋体" w:cs="宋体"/>
          <w:spacing w:val="-8"/>
          <w:sz w:val="24"/>
          <w:szCs w:val="24"/>
        </w:rPr>
        <w:t>结论。</w:t>
      </w:r>
    </w:p>
    <w:p w:rsidR="00A115BF" w:rsidRDefault="00A115BF">
      <w:pPr>
        <w:spacing w:before="12"/>
        <w:rPr>
          <w:rFonts w:ascii="宋体" w:eastAsia="宋体" w:hAnsi="宋体" w:cs="宋体"/>
          <w:sz w:val="18"/>
          <w:szCs w:val="18"/>
        </w:rPr>
      </w:pPr>
    </w:p>
    <w:p w:rsidR="00A115BF" w:rsidRDefault="00646F36">
      <w:pPr>
        <w:tabs>
          <w:tab w:val="left" w:pos="1547"/>
        </w:tabs>
        <w:spacing w:before="26"/>
        <w:ind w:left="640" w:right="103"/>
        <w:rPr>
          <w:rFonts w:ascii="黑体" w:eastAsia="黑体" w:hAnsi="黑体" w:cs="黑体"/>
          <w:sz w:val="24"/>
          <w:szCs w:val="24"/>
        </w:rPr>
      </w:pPr>
      <w:r>
        <w:rPr>
          <w:rFonts w:ascii="Times New Roman" w:eastAsia="Times New Roman" w:hAnsi="Times New Roman" w:cs="Times New Roman"/>
          <w:b/>
          <w:bCs/>
          <w:sz w:val="24"/>
          <w:szCs w:val="24"/>
        </w:rPr>
        <w:t>5.1.1.2</w:t>
      </w:r>
      <w:r>
        <w:rPr>
          <w:rFonts w:ascii="Times New Roman" w:eastAsia="Times New Roman" w:hAnsi="Times New Roman" w:cs="Times New Roman"/>
          <w:b/>
          <w:bCs/>
          <w:sz w:val="24"/>
          <w:szCs w:val="24"/>
        </w:rPr>
        <w:tab/>
      </w:r>
      <w:r>
        <w:rPr>
          <w:rFonts w:ascii="黑体" w:eastAsia="黑体" w:hAnsi="黑体" w:cs="黑体"/>
          <w:spacing w:val="6"/>
          <w:sz w:val="24"/>
          <w:szCs w:val="24"/>
        </w:rPr>
        <w:t>计算树的特征公式</w:t>
      </w:r>
    </w:p>
    <w:p w:rsidR="00A115BF" w:rsidRDefault="00646F36">
      <w:pPr>
        <w:pStyle w:val="a3"/>
        <w:spacing w:before="194" w:line="271" w:lineRule="auto"/>
        <w:ind w:left="159" w:right="237" w:firstLine="480"/>
        <w:jc w:val="both"/>
        <w:rPr>
          <w:rFonts w:ascii="宋体" w:eastAsia="宋体" w:hAnsi="宋体" w:cs="宋体"/>
        </w:rPr>
      </w:pPr>
      <w:r>
        <w:rPr>
          <w:rFonts w:ascii="宋体" w:eastAsia="宋体" w:hAnsi="宋体" w:cs="宋体"/>
          <w:spacing w:val="21"/>
        </w:rPr>
        <w:t>由上面小节的讨论可知，</w:t>
      </w:r>
      <w:r>
        <w:rPr>
          <w:rFonts w:cs="Times New Roman"/>
          <w:i/>
          <w:spacing w:val="21"/>
        </w:rPr>
        <w:t>V</w:t>
      </w:r>
      <w:r>
        <w:rPr>
          <w:rFonts w:cs="Times New Roman"/>
          <w:i/>
          <w:spacing w:val="-26"/>
        </w:rPr>
        <w:t xml:space="preserve"> </w:t>
      </w:r>
      <w:r>
        <w:rPr>
          <w:spacing w:val="18"/>
        </w:rPr>
        <w:t>-</w:t>
      </w:r>
      <w:r>
        <w:rPr>
          <w:rFonts w:ascii="宋体" w:eastAsia="宋体" w:hAnsi="宋体" w:cs="宋体"/>
          <w:spacing w:val="18"/>
        </w:rPr>
        <w:t>互模拟可以将计算树区别开</w:t>
      </w:r>
      <w:hyperlink w:anchor="_bookmark0" w:history="1">
        <w:r>
          <w:rPr>
            <w:spacing w:val="18"/>
            <w:position w:val="9"/>
            <w:sz w:val="16"/>
            <w:szCs w:val="16"/>
          </w:rPr>
          <w:t>3</w:t>
        </w:r>
      </w:hyperlink>
      <w:r>
        <w:rPr>
          <w:rFonts w:ascii="宋体" w:eastAsia="宋体" w:hAnsi="宋体" w:cs="宋体"/>
          <w:spacing w:val="18"/>
        </w:rPr>
        <w:t>。</w:t>
      </w:r>
      <w:r>
        <w:rPr>
          <w:rFonts w:ascii="宋体" w:eastAsia="宋体" w:hAnsi="宋体" w:cs="宋体"/>
          <w:spacing w:val="-71"/>
        </w:rPr>
        <w:t xml:space="preserve"> </w:t>
      </w:r>
      <w:r>
        <w:rPr>
          <w:rFonts w:ascii="宋体" w:eastAsia="宋体" w:hAnsi="宋体" w:cs="宋体"/>
          <w:spacing w:val="23"/>
        </w:rPr>
        <w:t>下面讨论如何使</w:t>
      </w:r>
      <w:r>
        <w:rPr>
          <w:rFonts w:cs="Times New Roman"/>
        </w:rPr>
        <w:t xml:space="preserve"> </w:t>
      </w:r>
      <w:r>
        <w:rPr>
          <w:rFonts w:ascii="宋体" w:eastAsia="宋体" w:hAnsi="宋体" w:cs="宋体"/>
          <w:spacing w:val="2"/>
        </w:rPr>
        <w:t>用</w:t>
      </w:r>
      <w:r>
        <w:rPr>
          <w:spacing w:val="2"/>
        </w:rPr>
        <w:t>CTL</w:t>
      </w:r>
      <w:r>
        <w:rPr>
          <w:rFonts w:ascii="宋体" w:eastAsia="宋体" w:hAnsi="宋体" w:cs="宋体"/>
          <w:spacing w:val="2"/>
        </w:rPr>
        <w:t>公式描述计算树，且表明具有（或没有）</w:t>
      </w:r>
      <w:r>
        <w:rPr>
          <w:rFonts w:cs="Times New Roman"/>
          <w:i/>
          <w:spacing w:val="2"/>
        </w:rPr>
        <w:t>V</w:t>
      </w:r>
      <w:r>
        <w:rPr>
          <w:rFonts w:cs="Times New Roman"/>
          <w:i/>
          <w:spacing w:val="-21"/>
        </w:rPr>
        <w:t xml:space="preserve"> </w:t>
      </w:r>
      <w:r>
        <w:rPr>
          <w:spacing w:val="4"/>
        </w:rPr>
        <w:t>-</w:t>
      </w:r>
      <w:r>
        <w:rPr>
          <w:rFonts w:ascii="宋体" w:eastAsia="宋体" w:hAnsi="宋体" w:cs="宋体"/>
          <w:spacing w:val="4"/>
        </w:rPr>
        <w:t>互模拟关系之间的计算树的特征公</w:t>
      </w:r>
      <w:r>
        <w:rPr>
          <w:rFonts w:ascii="宋体" w:eastAsia="宋体" w:hAnsi="宋体" w:cs="宋体"/>
          <w:spacing w:val="-110"/>
        </w:rPr>
        <w:t xml:space="preserve"> </w:t>
      </w:r>
      <w:r>
        <w:rPr>
          <w:rFonts w:ascii="宋体" w:eastAsia="宋体" w:hAnsi="宋体" w:cs="宋体"/>
          <w:spacing w:val="-4"/>
        </w:rPr>
        <w:t>式之间的关系。</w:t>
      </w:r>
      <w:r>
        <w:rPr>
          <w:rFonts w:ascii="宋体" w:eastAsia="宋体" w:hAnsi="宋体" w:cs="宋体"/>
          <w:spacing w:val="-80"/>
        </w:rPr>
        <w:t xml:space="preserve"> </w:t>
      </w:r>
      <w:r>
        <w:rPr>
          <w:rFonts w:ascii="宋体" w:eastAsia="宋体" w:hAnsi="宋体" w:cs="宋体"/>
          <w:spacing w:val="-2"/>
        </w:rPr>
        <w:t>为此，首先给出计算树特征公式的定义。</w:t>
      </w:r>
    </w:p>
    <w:p w:rsidR="00A115BF" w:rsidRDefault="00A115BF">
      <w:pPr>
        <w:spacing w:before="12"/>
        <w:rPr>
          <w:rFonts w:ascii="宋体" w:eastAsia="宋体" w:hAnsi="宋体" w:cs="宋体"/>
          <w:sz w:val="7"/>
          <w:szCs w:val="7"/>
        </w:rPr>
      </w:pPr>
    </w:p>
    <w:p w:rsidR="00A115BF" w:rsidRDefault="00646F36">
      <w:pPr>
        <w:spacing w:line="20" w:lineRule="exact"/>
        <w:ind w:left="156"/>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535" style="width:180.95pt;height:.4pt;mso-position-horizontal-relative:char;mso-position-vertical-relative:line" coordsize="3619,8">
            <v:group id="_x0000_s1536" style="position:absolute;left:4;top:4;width:3611;height:2" coordorigin="4,4" coordsize="3611,2">
              <v:shape id="_x0000_s1537" style="position:absolute;left:4;top:4;width:3611;height:2" coordorigin="4,4" coordsize="3611,0" path="m4,4r3610,e" filled="f" strokeweight=".14042mm">
                <v:path arrowok="t"/>
              </v:shape>
            </v:group>
            <w10:anchorlock/>
          </v:group>
        </w:pict>
      </w:r>
    </w:p>
    <w:p w:rsidR="00A115BF" w:rsidRDefault="00646F36">
      <w:pPr>
        <w:spacing w:line="242" w:lineRule="exact"/>
        <w:ind w:left="414" w:right="103"/>
        <w:rPr>
          <w:rFonts w:ascii="宋体" w:eastAsia="宋体" w:hAnsi="宋体" w:cs="宋体"/>
          <w:sz w:val="18"/>
          <w:szCs w:val="18"/>
        </w:rPr>
      </w:pPr>
      <w:r>
        <w:rPr>
          <w:rFonts w:eastAsiaTheme="minorHAnsi"/>
        </w:rPr>
        <w:pict>
          <v:group id="_x0000_s1533" style="position:absolute;left:0;text-align:left;margin-left:491.1pt;margin-top:7.8pt;width:3.3pt;height:.1pt;z-index:-254704;mso-position-horizontal-relative:page" coordorigin="9822,156" coordsize="66,2">
            <v:shape id="_x0000_s1534" style="position:absolute;left:9822;top:156;width:66;height:2" coordorigin="9822,156" coordsize="66,0" path="m9822,156r66,e" filled="f" strokeweight=".08431mm">
              <v:path arrowok="t"/>
            </v:shape>
            <w10:wrap anchorx="page"/>
          </v:group>
        </w:pict>
      </w:r>
      <w:r>
        <w:rPr>
          <w:rFonts w:ascii="Times New Roman" w:eastAsia="Times New Roman" w:hAnsi="Times New Roman" w:cs="Times New Roman"/>
          <w:spacing w:val="9"/>
          <w:position w:val="7"/>
          <w:sz w:val="12"/>
          <w:szCs w:val="12"/>
        </w:rPr>
        <w:t>3</w:t>
      </w:r>
      <w:r>
        <w:rPr>
          <w:rFonts w:ascii="宋体" w:eastAsia="宋体" w:hAnsi="宋体" w:cs="宋体"/>
          <w:spacing w:val="9"/>
          <w:sz w:val="18"/>
          <w:szCs w:val="18"/>
        </w:rPr>
        <w:t>相似的方法在</w:t>
      </w:r>
      <w:r>
        <w:rPr>
          <w:rFonts w:ascii="Times New Roman" w:eastAsia="Times New Roman" w:hAnsi="Times New Roman" w:cs="Times New Roman"/>
          <w:spacing w:val="9"/>
          <w:sz w:val="18"/>
          <w:szCs w:val="18"/>
        </w:rPr>
        <w:t>Mycielski</w:t>
      </w:r>
      <w:r>
        <w:rPr>
          <w:rFonts w:ascii="宋体" w:eastAsia="宋体" w:hAnsi="宋体" w:cs="宋体"/>
          <w:spacing w:val="9"/>
          <w:sz w:val="18"/>
          <w:szCs w:val="18"/>
        </w:rPr>
        <w:t>等人的文章中已被使用</w:t>
      </w:r>
      <w:hyperlink w:anchor="_bookmark235" w:history="1">
        <w:r>
          <w:rPr>
            <w:rFonts w:ascii="Times New Roman" w:eastAsia="Times New Roman" w:hAnsi="Times New Roman" w:cs="Times New Roman"/>
            <w:spacing w:val="9"/>
            <w:position w:val="7"/>
            <w:sz w:val="12"/>
            <w:szCs w:val="12"/>
          </w:rPr>
          <w:t>[121</w:t>
        </w:r>
      </w:hyperlink>
      <w:r>
        <w:rPr>
          <w:rFonts w:ascii="Times New Roman" w:eastAsia="Times New Roman" w:hAnsi="Times New Roman" w:cs="Times New Roman"/>
          <w:spacing w:val="9"/>
          <w:position w:val="7"/>
          <w:sz w:val="12"/>
          <w:szCs w:val="12"/>
        </w:rPr>
        <w:t>]</w:t>
      </w:r>
      <w:r>
        <w:rPr>
          <w:rFonts w:ascii="宋体" w:eastAsia="宋体" w:hAnsi="宋体" w:cs="宋体"/>
          <w:spacing w:val="9"/>
          <w:sz w:val="18"/>
          <w:szCs w:val="18"/>
        </w:rPr>
        <w:t>，</w:t>
      </w:r>
      <w:r>
        <w:rPr>
          <w:rFonts w:ascii="宋体" w:eastAsia="宋体" w:hAnsi="宋体" w:cs="宋体"/>
          <w:spacing w:val="-55"/>
          <w:sz w:val="18"/>
          <w:szCs w:val="18"/>
        </w:rPr>
        <w:t xml:space="preserve"> </w:t>
      </w:r>
      <w:r>
        <w:rPr>
          <w:rFonts w:ascii="宋体" w:eastAsia="宋体" w:hAnsi="宋体" w:cs="宋体"/>
          <w:spacing w:val="16"/>
          <w:sz w:val="18"/>
          <w:szCs w:val="18"/>
        </w:rPr>
        <w:t>在这篇文章中一元公式的结构通过等价类</w:t>
      </w:r>
      <w:r>
        <w:rPr>
          <w:rFonts w:ascii="Cambria" w:eastAsia="Cambria" w:hAnsi="Cambria" w:cs="Cambria"/>
          <w:spacing w:val="16"/>
          <w:sz w:val="18"/>
          <w:szCs w:val="18"/>
        </w:rPr>
        <w:t>≡</w:t>
      </w:r>
      <w:r>
        <w:rPr>
          <w:rFonts w:ascii="Times New Roman" w:eastAsia="Times New Roman" w:hAnsi="Times New Roman" w:cs="Times New Roman"/>
          <w:i/>
          <w:spacing w:val="16"/>
          <w:position w:val="-3"/>
          <w:sz w:val="12"/>
          <w:szCs w:val="12"/>
        </w:rPr>
        <w:t>k</w:t>
      </w:r>
      <w:r>
        <w:rPr>
          <w:rFonts w:ascii="Times New Roman" w:eastAsia="Times New Roman" w:hAnsi="Times New Roman" w:cs="Times New Roman"/>
          <w:i/>
          <w:spacing w:val="-12"/>
          <w:position w:val="-3"/>
          <w:sz w:val="12"/>
          <w:szCs w:val="12"/>
        </w:rPr>
        <w:t xml:space="preserve"> </w:t>
      </w:r>
      <w:r>
        <w:rPr>
          <w:rFonts w:ascii="宋体" w:eastAsia="宋体" w:hAnsi="宋体" w:cs="宋体"/>
          <w:spacing w:val="12"/>
          <w:sz w:val="18"/>
          <w:szCs w:val="18"/>
        </w:rPr>
        <w:t>被描述</w:t>
      </w:r>
    </w:p>
    <w:p w:rsidR="00A115BF" w:rsidRDefault="00646F36">
      <w:pPr>
        <w:spacing w:line="219" w:lineRule="exact"/>
        <w:ind w:left="160" w:right="103"/>
        <w:rPr>
          <w:rFonts w:ascii="宋体" w:eastAsia="宋体" w:hAnsi="宋体" w:cs="宋体"/>
          <w:sz w:val="18"/>
          <w:szCs w:val="18"/>
        </w:rPr>
      </w:pPr>
      <w:r>
        <w:rPr>
          <w:rFonts w:ascii="宋体" w:eastAsia="宋体" w:hAnsi="宋体" w:cs="宋体"/>
          <w:sz w:val="18"/>
          <w:szCs w:val="18"/>
        </w:rPr>
        <w:lastRenderedPageBreak/>
        <w:t>为</w:t>
      </w:r>
      <w:r>
        <w:rPr>
          <w:rFonts w:ascii="Times New Roman" w:eastAsia="Times New Roman" w:hAnsi="Times New Roman" w:cs="Times New Roman"/>
          <w:sz w:val="18"/>
          <w:szCs w:val="18"/>
        </w:rPr>
        <w:t>Hintikka</w:t>
      </w:r>
      <w:r>
        <w:rPr>
          <w:rFonts w:ascii="宋体" w:eastAsia="宋体" w:hAnsi="宋体" w:cs="宋体"/>
          <w:sz w:val="18"/>
          <w:szCs w:val="18"/>
        </w:rPr>
        <w:t>公式</w:t>
      </w:r>
      <w:hyperlink w:anchor="_bookmark236" w:history="1">
        <w:r>
          <w:rPr>
            <w:rFonts w:ascii="Times New Roman" w:eastAsia="Times New Roman" w:hAnsi="Times New Roman" w:cs="Times New Roman"/>
            <w:position w:val="7"/>
            <w:sz w:val="12"/>
            <w:szCs w:val="12"/>
          </w:rPr>
          <w:t>[122</w:t>
        </w:r>
      </w:hyperlink>
      <w:r>
        <w:rPr>
          <w:rFonts w:ascii="Times New Roman" w:eastAsia="Times New Roman" w:hAnsi="Times New Roman" w:cs="Times New Roman"/>
          <w:position w:val="7"/>
          <w:sz w:val="12"/>
          <w:szCs w:val="12"/>
        </w:rPr>
        <w:t>]</w:t>
      </w:r>
      <w:r>
        <w:rPr>
          <w:rFonts w:ascii="宋体" w:eastAsia="宋体" w:hAnsi="宋体" w:cs="宋体"/>
          <w:sz w:val="18"/>
          <w:szCs w:val="18"/>
        </w:rPr>
        <w:t>。</w:t>
      </w:r>
      <w:r>
        <w:rPr>
          <w:rFonts w:ascii="宋体" w:eastAsia="宋体" w:hAnsi="宋体" w:cs="宋体"/>
          <w:spacing w:val="-84"/>
          <w:sz w:val="18"/>
          <w:szCs w:val="18"/>
        </w:rPr>
        <w:t xml:space="preserve"> </w:t>
      </w:r>
      <w:r>
        <w:rPr>
          <w:rFonts w:ascii="宋体" w:eastAsia="宋体" w:hAnsi="宋体" w:cs="宋体"/>
          <w:sz w:val="18"/>
          <w:szCs w:val="18"/>
        </w:rPr>
        <w:t>另一个类似的工作是</w:t>
      </w:r>
      <w:r>
        <w:rPr>
          <w:rFonts w:ascii="Times New Roman" w:eastAsia="Times New Roman" w:hAnsi="Times New Roman" w:cs="Times New Roman"/>
          <w:sz w:val="18"/>
          <w:szCs w:val="18"/>
        </w:rPr>
        <w:t>Yankov-Fine</w:t>
      </w:r>
      <w:r>
        <w:rPr>
          <w:rFonts w:ascii="宋体" w:eastAsia="宋体" w:hAnsi="宋体" w:cs="宋体"/>
          <w:sz w:val="18"/>
          <w:szCs w:val="18"/>
        </w:rPr>
        <w:t>构造</w:t>
      </w:r>
      <w:r>
        <w:rPr>
          <w:rFonts w:ascii="宋体" w:eastAsia="宋体" w:hAnsi="宋体" w:cs="宋体"/>
          <w:spacing w:val="-82"/>
          <w:sz w:val="18"/>
          <w:szCs w:val="18"/>
        </w:rPr>
        <w:t xml:space="preserve"> </w:t>
      </w:r>
      <w:r>
        <w:rPr>
          <w:rFonts w:ascii="Times New Roman" w:eastAsia="Times New Roman" w:hAnsi="Times New Roman" w:cs="Times New Roman"/>
          <w:position w:val="7"/>
          <w:sz w:val="12"/>
          <w:szCs w:val="12"/>
        </w:rPr>
        <w:t>[</w:t>
      </w:r>
      <w:hyperlink w:anchor="_bookmark237" w:history="1">
        <w:r>
          <w:rPr>
            <w:rFonts w:ascii="Times New Roman" w:eastAsia="Times New Roman" w:hAnsi="Times New Roman" w:cs="Times New Roman"/>
            <w:position w:val="7"/>
            <w:sz w:val="12"/>
            <w:szCs w:val="12"/>
          </w:rPr>
          <w:t>123</w:t>
        </w:r>
      </w:hyperlink>
      <w:r>
        <w:rPr>
          <w:rFonts w:ascii="Times New Roman" w:eastAsia="Times New Roman" w:hAnsi="Times New Roman" w:cs="Times New Roman"/>
          <w:position w:val="7"/>
          <w:sz w:val="12"/>
          <w:szCs w:val="12"/>
        </w:rPr>
        <w:t>]</w:t>
      </w:r>
      <w:r>
        <w:rPr>
          <w:rFonts w:ascii="宋体" w:eastAsia="宋体" w:hAnsi="宋体" w:cs="宋体"/>
          <w:sz w:val="18"/>
          <w:szCs w:val="18"/>
        </w:rPr>
        <w:t>。</w:t>
      </w:r>
    </w:p>
    <w:p w:rsidR="00A115BF" w:rsidRDefault="00A115BF">
      <w:pPr>
        <w:spacing w:line="219" w:lineRule="exact"/>
        <w:rPr>
          <w:rFonts w:ascii="宋体" w:eastAsia="宋体" w:hAnsi="宋体" w:cs="宋体"/>
          <w:sz w:val="18"/>
          <w:szCs w:val="18"/>
        </w:rPr>
        <w:sectPr w:rsidR="00A115BF">
          <w:headerReference w:type="default" r:id="rId132"/>
          <w:pgSz w:w="11910" w:h="16840"/>
          <w:pgMar w:top="1460" w:right="1200" w:bottom="1360" w:left="1280" w:header="1198" w:footer="1160" w:gutter="0"/>
          <w:cols w:space="720"/>
        </w:sectPr>
      </w:pPr>
    </w:p>
    <w:p w:rsidR="00A115BF" w:rsidRDefault="00A115BF">
      <w:pPr>
        <w:spacing w:before="4"/>
        <w:rPr>
          <w:rFonts w:ascii="宋体" w:eastAsia="宋体" w:hAnsi="宋体" w:cs="宋体"/>
          <w:sz w:val="20"/>
          <w:szCs w:val="20"/>
        </w:rPr>
      </w:pPr>
    </w:p>
    <w:p w:rsidR="00A115BF" w:rsidRDefault="00646F36">
      <w:pPr>
        <w:spacing w:before="26" w:line="388" w:lineRule="exact"/>
        <w:ind w:left="120" w:right="103"/>
        <w:rPr>
          <w:rFonts w:ascii="楷体" w:eastAsia="楷体" w:hAnsi="楷体" w:cs="楷体"/>
          <w:sz w:val="24"/>
          <w:szCs w:val="24"/>
        </w:rPr>
      </w:pPr>
      <w:bookmarkStart w:id="147" w:name="_bookmark100"/>
      <w:bookmarkEnd w:id="147"/>
      <w:r>
        <w:rPr>
          <w:rFonts w:ascii="黑体" w:eastAsia="黑体" w:hAnsi="黑体" w:cs="黑体"/>
          <w:spacing w:val="5"/>
          <w:sz w:val="24"/>
          <w:szCs w:val="24"/>
        </w:rPr>
        <w:t>定义</w:t>
      </w:r>
      <w:r>
        <w:rPr>
          <w:rFonts w:ascii="黑体" w:eastAsia="黑体" w:hAnsi="黑体" w:cs="黑体"/>
          <w:spacing w:val="-41"/>
          <w:sz w:val="24"/>
          <w:szCs w:val="24"/>
        </w:rPr>
        <w:t xml:space="preserve"> </w:t>
      </w:r>
      <w:r>
        <w:rPr>
          <w:rFonts w:ascii="Times New Roman" w:eastAsia="Times New Roman" w:hAnsi="Times New Roman" w:cs="Times New Roman"/>
          <w:b/>
          <w:bCs/>
          <w:sz w:val="24"/>
          <w:szCs w:val="24"/>
        </w:rPr>
        <w:t>5.2.</w:t>
      </w:r>
      <w:r>
        <w:rPr>
          <w:rFonts w:ascii="Times New Roman" w:eastAsia="Times New Roman" w:hAnsi="Times New Roman" w:cs="Times New Roman"/>
          <w:b/>
          <w:bCs/>
          <w:spacing w:val="59"/>
          <w:sz w:val="24"/>
          <w:szCs w:val="24"/>
        </w:rPr>
        <w:t xml:space="preserve"> </w:t>
      </w:r>
      <w:r>
        <w:rPr>
          <w:rFonts w:ascii="楷体" w:eastAsia="楷体" w:hAnsi="楷体" w:cs="楷体"/>
          <w:spacing w:val="6"/>
          <w:sz w:val="24"/>
          <w:szCs w:val="24"/>
        </w:rPr>
        <w:t>给定原子命题集</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41"/>
          <w:sz w:val="24"/>
          <w:szCs w:val="24"/>
        </w:rPr>
        <w:t xml:space="preserve"> </w:t>
      </w:r>
      <w:r>
        <w:rPr>
          <w:rFonts w:ascii="Cambria" w:eastAsia="Cambria" w:hAnsi="Cambria" w:cs="Cambria"/>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22"/>
          <w:sz w:val="24"/>
          <w:szCs w:val="24"/>
        </w:rPr>
        <w:t xml:space="preserve"> </w:t>
      </w:r>
      <w:r>
        <w:rPr>
          <w:rFonts w:ascii="楷体" w:eastAsia="楷体" w:hAnsi="楷体" w:cs="楷体"/>
          <w:sz w:val="24"/>
          <w:szCs w:val="24"/>
        </w:rPr>
        <w:t>、</w:t>
      </w:r>
      <w:r>
        <w:rPr>
          <w:rFonts w:ascii="楷体" w:eastAsia="楷体" w:hAnsi="楷体" w:cs="楷体"/>
          <w:spacing w:val="-89"/>
          <w:sz w:val="24"/>
          <w:szCs w:val="24"/>
        </w:rPr>
        <w:t xml:space="preserve"> </w:t>
      </w:r>
      <w:r>
        <w:rPr>
          <w:rFonts w:ascii="楷体" w:eastAsia="楷体" w:hAnsi="楷体" w:cs="楷体"/>
          <w:sz w:val="24"/>
          <w:szCs w:val="24"/>
        </w:rPr>
        <w:t>初始</w:t>
      </w:r>
      <w:r>
        <w:rPr>
          <w:rFonts w:ascii="Times New Roman" w:eastAsia="Times New Roman" w:hAnsi="Times New Roman" w:cs="Times New Roman"/>
          <w:i/>
          <w:sz w:val="24"/>
          <w:szCs w:val="24"/>
        </w:rPr>
        <w:t>Kripke</w:t>
      </w:r>
      <w:r>
        <w:rPr>
          <w:rFonts w:ascii="楷体" w:eastAsia="楷体" w:hAnsi="楷体" w:cs="楷体"/>
          <w:sz w:val="24"/>
          <w:szCs w:val="24"/>
        </w:rPr>
        <w:t>结构</w:t>
      </w:r>
      <w:r>
        <w:rPr>
          <w:rFonts w:ascii="Times New Roman" w:eastAsia="Times New Roman" w:hAnsi="Times New Roman" w:cs="Times New Roman"/>
          <w:i/>
          <w:sz w:val="24"/>
          <w:szCs w:val="24"/>
        </w:rPr>
        <w:t>M</w:t>
      </w:r>
      <w:r>
        <w:rPr>
          <w:rFonts w:ascii="Times New Roman" w:eastAsia="Times New Roman" w:hAnsi="Times New Roman" w:cs="Times New Roman"/>
          <w:i/>
          <w:spacing w:val="50"/>
          <w:sz w:val="24"/>
          <w:szCs w:val="24"/>
        </w:rPr>
        <w:t xml:space="preserve"> </w:t>
      </w:r>
      <w:r>
        <w:rPr>
          <w:rFonts w:ascii="Euclid" w:eastAsia="Euclid" w:hAnsi="Euclid" w:cs="Euclid"/>
          <w:sz w:val="24"/>
          <w:szCs w:val="24"/>
        </w:rPr>
        <w:t>=</w:t>
      </w:r>
      <w:r>
        <w:rPr>
          <w:rFonts w:ascii="Euclid" w:eastAsia="Euclid" w:hAnsi="Euclid" w:cs="Euclid"/>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4"/>
          <w:sz w:val="24"/>
          <w:szCs w:val="24"/>
        </w:rPr>
        <w:t>s</w:t>
      </w:r>
      <w:r>
        <w:rPr>
          <w:rFonts w:ascii="Times New Roman" w:eastAsia="Times New Roman" w:hAnsi="Times New Roman" w:cs="Times New Roman"/>
          <w:spacing w:val="4"/>
          <w:position w:val="-3"/>
          <w:sz w:val="16"/>
          <w:szCs w:val="16"/>
        </w:rPr>
        <w:t>0</w:t>
      </w:r>
      <w:r>
        <w:rPr>
          <w:rFonts w:ascii="Euclid" w:eastAsia="Euclid" w:hAnsi="Euclid" w:cs="Euclid"/>
          <w:spacing w:val="4"/>
          <w:sz w:val="24"/>
          <w:szCs w:val="24"/>
        </w:rPr>
        <w:t>)</w:t>
      </w:r>
      <w:r>
        <w:rPr>
          <w:rFonts w:ascii="楷体" w:eastAsia="楷体" w:hAnsi="楷体" w:cs="楷体"/>
          <w:spacing w:val="4"/>
          <w:sz w:val="24"/>
          <w:szCs w:val="24"/>
        </w:rPr>
        <w:t>和状态</w:t>
      </w:r>
      <w:r>
        <w:rPr>
          <w:rFonts w:ascii="Times New Roman" w:eastAsia="Times New Roman" w:hAnsi="Times New Roman" w:cs="Times New Roman"/>
          <w:i/>
          <w:spacing w:val="4"/>
          <w:sz w:val="24"/>
          <w:szCs w:val="24"/>
        </w:rPr>
        <w:t>s</w:t>
      </w:r>
      <w:r>
        <w:rPr>
          <w:rFonts w:ascii="Times New Roman" w:eastAsia="Times New Roman" w:hAnsi="Times New Roman" w:cs="Times New Roman"/>
          <w:i/>
          <w:spacing w:val="7"/>
          <w:sz w:val="24"/>
          <w:szCs w:val="24"/>
        </w:rPr>
        <w:t xml:space="preserve"> </w:t>
      </w:r>
      <w:r>
        <w:rPr>
          <w:rFonts w:ascii="Cambria" w:eastAsia="Cambria" w:hAnsi="Cambria" w:cs="Cambria"/>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i/>
          <w:spacing w:val="-10"/>
          <w:sz w:val="24"/>
          <w:szCs w:val="24"/>
        </w:rPr>
        <w:t>S</w:t>
      </w:r>
      <w:r>
        <w:rPr>
          <w:rFonts w:ascii="楷体" w:eastAsia="楷体" w:hAnsi="楷体" w:cs="楷体"/>
          <w:spacing w:val="-10"/>
          <w:sz w:val="24"/>
          <w:szCs w:val="24"/>
        </w:rPr>
        <w:t>。</w:t>
      </w:r>
      <w:r>
        <w:rPr>
          <w:rFonts w:ascii="楷体" w:eastAsia="楷体" w:hAnsi="楷体" w:cs="楷体"/>
          <w:spacing w:val="-87"/>
          <w:sz w:val="24"/>
          <w:szCs w:val="24"/>
        </w:rPr>
        <w:t xml:space="preserve"> </w:t>
      </w:r>
      <w:r>
        <w:rPr>
          <w:rFonts w:ascii="楷体" w:eastAsia="楷体" w:hAnsi="楷体" w:cs="楷体"/>
          <w:spacing w:val="5"/>
          <w:sz w:val="24"/>
          <w:szCs w:val="24"/>
        </w:rPr>
        <w:t>定义</w:t>
      </w:r>
    </w:p>
    <w:p w:rsidR="00A115BF" w:rsidRDefault="00646F36">
      <w:pPr>
        <w:spacing w:line="388" w:lineRule="exact"/>
        <w:ind w:left="120" w:right="103"/>
        <w:rPr>
          <w:rFonts w:ascii="楷体" w:eastAsia="楷体" w:hAnsi="楷体" w:cs="楷体"/>
          <w:sz w:val="24"/>
          <w:szCs w:val="24"/>
        </w:rPr>
      </w:pPr>
      <w:r>
        <w:rPr>
          <w:rFonts w:ascii="楷体" w:eastAsia="楷体" w:hAnsi="楷体" w:cs="楷体"/>
          <w:spacing w:val="-6"/>
          <w:sz w:val="24"/>
          <w:szCs w:val="24"/>
        </w:rPr>
        <w:t>在</w:t>
      </w:r>
      <w:r>
        <w:rPr>
          <w:rFonts w:ascii="Times New Roman" w:eastAsia="Times New Roman" w:hAnsi="Times New Roman" w:cs="Times New Roman"/>
          <w:i/>
          <w:spacing w:val="-6"/>
          <w:sz w:val="24"/>
          <w:szCs w:val="24"/>
        </w:rPr>
        <w:t xml:space="preserve">V </w:t>
      </w:r>
      <w:r>
        <w:rPr>
          <w:rFonts w:ascii="楷体" w:eastAsia="楷体" w:hAnsi="楷体" w:cs="楷体"/>
          <w:sz w:val="24"/>
          <w:szCs w:val="24"/>
        </w:rPr>
        <w:t>上的计算树</w:t>
      </w:r>
      <w:r>
        <w:rPr>
          <w:rFonts w:ascii="Times New Roman" w:eastAsia="Times New Roman" w:hAnsi="Times New Roman" w:cs="Times New Roman"/>
          <w:i/>
          <w:sz w:val="24"/>
          <w:szCs w:val="24"/>
        </w:rPr>
        <w:t>Tr</w:t>
      </w:r>
      <w:r>
        <w:rPr>
          <w:rFonts w:ascii="Times New Roman" w:eastAsia="Times New Roman" w:hAnsi="Times New Roman" w:cs="Times New Roman"/>
          <w:i/>
          <w:position w:val="-3"/>
          <w:sz w:val="16"/>
          <w:szCs w:val="16"/>
        </w:rPr>
        <w:t>n</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楷体" w:eastAsia="楷体" w:hAnsi="楷体" w:cs="楷体"/>
          <w:sz w:val="24"/>
          <w:szCs w:val="24"/>
        </w:rPr>
        <w:t>的特征公式（记为</w:t>
      </w:r>
      <w:r>
        <w:rPr>
          <w:rFonts w:ascii="Times New Roman" w:eastAsia="Times New Roman" w:hAnsi="Times New Roman" w:cs="Times New Roman"/>
          <w:i/>
          <w:sz w:val="24"/>
          <w:szCs w:val="24"/>
        </w:rPr>
        <w:t>F</w:t>
      </w:r>
      <w:r>
        <w:rPr>
          <w:rFonts w:ascii="Times New Roman" w:eastAsia="Times New Roman" w:hAnsi="Times New Roman" w:cs="Times New Roman"/>
          <w:i/>
          <w:position w:val="-3"/>
          <w:sz w:val="16"/>
          <w:szCs w:val="16"/>
        </w:rPr>
        <w:t xml:space="preserve">V </w:t>
      </w:r>
      <w:r>
        <w:rPr>
          <w:rFonts w:ascii="Euclid" w:eastAsia="Euclid" w:hAnsi="Euclid" w:cs="Euclid"/>
          <w:sz w:val="24"/>
          <w:szCs w:val="24"/>
        </w:rPr>
        <w:t>(</w:t>
      </w:r>
      <w:r>
        <w:rPr>
          <w:rFonts w:ascii="Times New Roman" w:eastAsia="Times New Roman" w:hAnsi="Times New Roman" w:cs="Times New Roman"/>
          <w:i/>
          <w:sz w:val="24"/>
          <w:szCs w:val="24"/>
        </w:rPr>
        <w:t>Tr</w:t>
      </w:r>
      <w:r>
        <w:rPr>
          <w:rFonts w:ascii="Times New Roman" w:eastAsia="Times New Roman" w:hAnsi="Times New Roman" w:cs="Times New Roman"/>
          <w:i/>
          <w:position w:val="-3"/>
          <w:sz w:val="16"/>
          <w:szCs w:val="16"/>
        </w:rPr>
        <w:t>n</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楷体" w:eastAsia="楷体" w:hAnsi="楷体" w:cs="楷体"/>
          <w:sz w:val="24"/>
          <w:szCs w:val="24"/>
        </w:rPr>
        <w:t>，</w:t>
      </w:r>
      <w:r>
        <w:rPr>
          <w:rFonts w:ascii="Times New Roman" w:eastAsia="Times New Roman" w:hAnsi="Times New Roman" w:cs="Times New Roman"/>
          <w:i/>
          <w:sz w:val="24"/>
          <w:szCs w:val="24"/>
        </w:rPr>
        <w:t xml:space="preserve">n </w:t>
      </w:r>
      <w:r>
        <w:rPr>
          <w:rFonts w:ascii="Cambria" w:eastAsia="Cambria" w:hAnsi="Cambria" w:cs="Cambria"/>
          <w:sz w:val="24"/>
          <w:szCs w:val="24"/>
        </w:rPr>
        <w:t xml:space="preserve">≥ </w:t>
      </w:r>
      <w:r>
        <w:rPr>
          <w:rFonts w:ascii="Cambria" w:eastAsia="Cambria" w:hAnsi="Cambria" w:cs="Cambria"/>
          <w:spacing w:val="5"/>
          <w:sz w:val="24"/>
          <w:szCs w:val="24"/>
        </w:rPr>
        <w:t xml:space="preserve"> </w:t>
      </w:r>
      <w:r>
        <w:rPr>
          <w:rFonts w:ascii="Times New Roman" w:eastAsia="Times New Roman" w:hAnsi="Times New Roman" w:cs="Times New Roman"/>
          <w:sz w:val="24"/>
          <w:szCs w:val="24"/>
        </w:rPr>
        <w:t>0</w:t>
      </w:r>
      <w:r>
        <w:rPr>
          <w:rFonts w:ascii="楷体" w:eastAsia="楷体" w:hAnsi="楷体" w:cs="楷体"/>
          <w:sz w:val="24"/>
          <w:szCs w:val="24"/>
        </w:rPr>
        <w:t>）递归定义如下：</w:t>
      </w:r>
    </w:p>
    <w:p w:rsidR="00A115BF" w:rsidRDefault="00A115BF">
      <w:pPr>
        <w:spacing w:before="11"/>
        <w:rPr>
          <w:rFonts w:ascii="楷体" w:eastAsia="楷体" w:hAnsi="楷体" w:cs="楷体"/>
          <w:sz w:val="15"/>
          <w:szCs w:val="15"/>
        </w:rPr>
      </w:pPr>
    </w:p>
    <w:p w:rsidR="00A115BF" w:rsidRDefault="00A115BF">
      <w:pPr>
        <w:rPr>
          <w:rFonts w:ascii="楷体" w:eastAsia="楷体" w:hAnsi="楷体" w:cs="楷体"/>
          <w:sz w:val="15"/>
          <w:szCs w:val="15"/>
        </w:rPr>
        <w:sectPr w:rsidR="00A115BF">
          <w:headerReference w:type="default" r:id="rId133"/>
          <w:pgSz w:w="11910" w:h="16840"/>
          <w:pgMar w:top="1460" w:right="1200" w:bottom="1360" w:left="1320" w:header="1198" w:footer="1160" w:gutter="0"/>
          <w:cols w:space="720"/>
        </w:sectPr>
      </w:pPr>
    </w:p>
    <w:p w:rsidR="00A115BF" w:rsidRDefault="00646F36">
      <w:pPr>
        <w:tabs>
          <w:tab w:val="left" w:pos="2086"/>
        </w:tabs>
        <w:spacing w:line="461" w:lineRule="exact"/>
        <w:ind w:left="465"/>
        <w:rPr>
          <w:rFonts w:ascii="Arial Unicode MS" w:eastAsia="Arial Unicode MS" w:hAnsi="Arial Unicode MS" w:cs="Arial Unicode MS"/>
          <w:sz w:val="21"/>
          <w:szCs w:val="21"/>
        </w:rPr>
      </w:pP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 xml:space="preserve">V </w:t>
      </w:r>
      <w:r>
        <w:rPr>
          <w:rFonts w:ascii="Euclid" w:eastAsia="Euclid" w:hAnsi="Euclid" w:cs="Euclid"/>
          <w:w w:val="105"/>
          <w:sz w:val="24"/>
          <w:szCs w:val="24"/>
        </w:rPr>
        <w:t>(</w:t>
      </w:r>
      <w:r>
        <w:rPr>
          <w:rFonts w:ascii="Times New Roman" w:eastAsia="Times New Roman" w:hAnsi="Times New Roman" w:cs="Times New Roman"/>
          <w:i/>
          <w:w w:val="105"/>
          <w:sz w:val="24"/>
          <w:szCs w:val="24"/>
        </w:rPr>
        <w:t>Tr</w:t>
      </w:r>
      <w:r>
        <w:rPr>
          <w:rFonts w:ascii="Times New Roman" w:eastAsia="Times New Roman" w:hAnsi="Times New Roman" w:cs="Times New Roman"/>
          <w:w w:val="105"/>
          <w:position w:val="-3"/>
          <w:sz w:val="16"/>
          <w:szCs w:val="16"/>
        </w:rPr>
        <w:t>0</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42"/>
          <w:w w:val="105"/>
          <w:sz w:val="24"/>
          <w:szCs w:val="24"/>
        </w:rPr>
        <w:t xml:space="preserve"> </w:t>
      </w:r>
      <w:r>
        <w:rPr>
          <w:rFonts w:ascii="Euclid" w:eastAsia="Euclid" w:hAnsi="Euclid" w:cs="Euclid"/>
          <w:w w:val="105"/>
          <w:sz w:val="24"/>
          <w:szCs w:val="24"/>
        </w:rPr>
        <w:t>=</w:t>
      </w:r>
      <w:r>
        <w:rPr>
          <w:rFonts w:ascii="Euclid" w:eastAsia="Euclid" w:hAnsi="Euclid" w:cs="Euclid"/>
          <w:w w:val="105"/>
          <w:sz w:val="24"/>
          <w:szCs w:val="24"/>
        </w:rPr>
        <w:tab/>
      </w:r>
      <w:r>
        <w:rPr>
          <w:rFonts w:ascii="Arial Unicode MS" w:eastAsia="Arial Unicode MS" w:hAnsi="Arial Unicode MS" w:cs="Arial Unicode MS"/>
          <w:w w:val="110"/>
          <w:position w:val="21"/>
          <w:sz w:val="21"/>
          <w:szCs w:val="21"/>
        </w:rPr>
        <w:t>八</w:t>
      </w:r>
    </w:p>
    <w:p w:rsidR="00A115BF" w:rsidRDefault="00646F36">
      <w:pPr>
        <w:spacing w:line="249" w:lineRule="exact"/>
        <w:jc w:val="right"/>
        <w:rPr>
          <w:rFonts w:ascii="Euclid" w:eastAsia="Euclid" w:hAnsi="Euclid" w:cs="Euclid"/>
          <w:sz w:val="16"/>
          <w:szCs w:val="16"/>
        </w:rPr>
      </w:pPr>
      <w:r>
        <w:rPr>
          <w:rFonts w:ascii="Times New Roman" w:eastAsia="Times New Roman" w:hAnsi="Times New Roman" w:cs="Times New Roman"/>
          <w:i/>
          <w:spacing w:val="-3"/>
          <w:sz w:val="16"/>
          <w:szCs w:val="16"/>
        </w:rPr>
        <w:t>p</w:t>
      </w:r>
      <w:r>
        <w:rPr>
          <w:rFonts w:ascii="Cambria" w:eastAsia="Cambria" w:hAnsi="Cambria" w:cs="Cambria"/>
          <w:spacing w:val="-3"/>
          <w:sz w:val="16"/>
          <w:szCs w:val="16"/>
        </w:rPr>
        <w:t>∈</w:t>
      </w:r>
      <w:r>
        <w:rPr>
          <w:rFonts w:ascii="Times New Roman" w:eastAsia="Times New Roman" w:hAnsi="Times New Roman" w:cs="Times New Roman"/>
          <w:i/>
          <w:spacing w:val="-3"/>
          <w:sz w:val="16"/>
          <w:szCs w:val="16"/>
        </w:rPr>
        <w:t>V</w:t>
      </w:r>
      <w:r>
        <w:rPr>
          <w:rFonts w:ascii="Times New Roman" w:eastAsia="Times New Roman" w:hAnsi="Times New Roman" w:cs="Times New Roman"/>
          <w:i/>
          <w:spacing w:val="-18"/>
          <w:sz w:val="16"/>
          <w:szCs w:val="16"/>
        </w:rPr>
        <w:t xml:space="preserve"> </w:t>
      </w:r>
      <w:r>
        <w:rPr>
          <w:rFonts w:ascii="Cambria" w:eastAsia="Cambria" w:hAnsi="Cambria" w:cs="Cambria"/>
          <w:sz w:val="16"/>
          <w:szCs w:val="16"/>
        </w:rPr>
        <w:t>∩</w:t>
      </w:r>
      <w:r>
        <w:rPr>
          <w:rFonts w:ascii="Times New Roman" w:eastAsia="Times New Roman" w:hAnsi="Times New Roman" w:cs="Times New Roman"/>
          <w:i/>
          <w:sz w:val="16"/>
          <w:szCs w:val="16"/>
        </w:rPr>
        <w:t>L</w:t>
      </w:r>
      <w:r>
        <w:rPr>
          <w:rFonts w:ascii="Euclid" w:eastAsia="Euclid" w:hAnsi="Euclid" w:cs="Euclid"/>
          <w:sz w:val="16"/>
          <w:szCs w:val="16"/>
        </w:rPr>
        <w:t>(</w:t>
      </w:r>
      <w:r>
        <w:rPr>
          <w:rFonts w:ascii="Times New Roman" w:eastAsia="Times New Roman" w:hAnsi="Times New Roman" w:cs="Times New Roman"/>
          <w:i/>
          <w:sz w:val="16"/>
          <w:szCs w:val="16"/>
        </w:rPr>
        <w:t>s</w:t>
      </w:r>
      <w:r>
        <w:rPr>
          <w:rFonts w:ascii="Euclid" w:eastAsia="Euclid" w:hAnsi="Euclid" w:cs="Euclid"/>
          <w:sz w:val="16"/>
          <w:szCs w:val="16"/>
        </w:rPr>
        <w:t>)</w:t>
      </w:r>
    </w:p>
    <w:p w:rsidR="00A115BF" w:rsidRDefault="00646F36">
      <w:pPr>
        <w:tabs>
          <w:tab w:val="left" w:pos="578"/>
        </w:tabs>
        <w:spacing w:line="409" w:lineRule="exact"/>
        <w:ind w:left="4"/>
        <w:rPr>
          <w:rFonts w:ascii="Arial Unicode MS" w:eastAsia="Arial Unicode MS" w:hAnsi="Arial Unicode MS" w:cs="Arial Unicode MS"/>
          <w:sz w:val="21"/>
          <w:szCs w:val="21"/>
        </w:rPr>
      </w:pPr>
      <w:r>
        <w:rPr>
          <w:w w:val="110"/>
        </w:rPr>
        <w:br w:type="column"/>
      </w:r>
      <w:r>
        <w:rPr>
          <w:rFonts w:ascii="Times New Roman" w:eastAsia="Times New Roman" w:hAnsi="Times New Roman" w:cs="Times New Roman"/>
          <w:i/>
          <w:w w:val="110"/>
          <w:sz w:val="24"/>
          <w:szCs w:val="24"/>
        </w:rPr>
        <w:t>p</w:t>
      </w:r>
      <w:r>
        <w:rPr>
          <w:rFonts w:ascii="Times New Roman" w:eastAsia="Times New Roman" w:hAnsi="Times New Roman" w:cs="Times New Roman"/>
          <w:i/>
          <w:spacing w:val="-41"/>
          <w:w w:val="110"/>
          <w:sz w:val="24"/>
          <w:szCs w:val="24"/>
        </w:rPr>
        <w:t xml:space="preserve"> </w:t>
      </w:r>
      <w:r>
        <w:rPr>
          <w:rFonts w:ascii="Cambria" w:eastAsia="Cambria" w:hAnsi="Cambria" w:cs="Cambria"/>
          <w:w w:val="110"/>
          <w:sz w:val="24"/>
          <w:szCs w:val="24"/>
        </w:rPr>
        <w:t>∧</w:t>
      </w:r>
      <w:r>
        <w:rPr>
          <w:rFonts w:ascii="Cambria" w:eastAsia="Cambria" w:hAnsi="Cambria" w:cs="Cambria"/>
          <w:w w:val="110"/>
          <w:sz w:val="24"/>
          <w:szCs w:val="24"/>
        </w:rPr>
        <w:tab/>
      </w:r>
      <w:r>
        <w:rPr>
          <w:rFonts w:ascii="Arial Unicode MS" w:eastAsia="Arial Unicode MS" w:hAnsi="Arial Unicode MS" w:cs="Arial Unicode MS"/>
          <w:w w:val="110"/>
          <w:position w:val="21"/>
          <w:sz w:val="21"/>
          <w:szCs w:val="21"/>
        </w:rPr>
        <w:t>八</w:t>
      </w:r>
    </w:p>
    <w:p w:rsidR="00A115BF" w:rsidRDefault="00646F36">
      <w:pPr>
        <w:spacing w:before="34"/>
        <w:ind w:left="351"/>
        <w:rPr>
          <w:rFonts w:ascii="Euclid" w:eastAsia="Euclid" w:hAnsi="Euclid" w:cs="Euclid"/>
          <w:sz w:val="16"/>
          <w:szCs w:val="16"/>
        </w:rPr>
      </w:pPr>
      <w:r>
        <w:rPr>
          <w:rFonts w:ascii="Times New Roman" w:eastAsia="Times New Roman" w:hAnsi="Times New Roman" w:cs="Times New Roman"/>
          <w:i/>
          <w:spacing w:val="-3"/>
          <w:w w:val="105"/>
          <w:sz w:val="16"/>
          <w:szCs w:val="16"/>
        </w:rPr>
        <w:t>q</w:t>
      </w:r>
      <w:r>
        <w:rPr>
          <w:rFonts w:ascii="Cambria" w:eastAsia="Cambria" w:hAnsi="Cambria" w:cs="Cambria"/>
          <w:spacing w:val="-3"/>
          <w:w w:val="105"/>
          <w:sz w:val="16"/>
          <w:szCs w:val="16"/>
        </w:rPr>
        <w:t>∈</w:t>
      </w:r>
      <w:r>
        <w:rPr>
          <w:rFonts w:ascii="Times New Roman" w:eastAsia="Times New Roman" w:hAnsi="Times New Roman" w:cs="Times New Roman"/>
          <w:i/>
          <w:spacing w:val="-3"/>
          <w:w w:val="105"/>
          <w:sz w:val="16"/>
          <w:szCs w:val="16"/>
        </w:rPr>
        <w:t>V</w:t>
      </w:r>
      <w:r>
        <w:rPr>
          <w:rFonts w:ascii="Times New Roman" w:eastAsia="Times New Roman" w:hAnsi="Times New Roman" w:cs="Times New Roman"/>
          <w:i/>
          <w:spacing w:val="-14"/>
          <w:w w:val="105"/>
          <w:sz w:val="16"/>
          <w:szCs w:val="16"/>
        </w:rPr>
        <w:t xml:space="preserve"> </w:t>
      </w:r>
      <w:r>
        <w:rPr>
          <w:rFonts w:ascii="Cambria" w:eastAsia="Cambria" w:hAnsi="Cambria" w:cs="Cambria"/>
          <w:w w:val="105"/>
          <w:sz w:val="16"/>
          <w:szCs w:val="16"/>
        </w:rPr>
        <w:t>−</w:t>
      </w:r>
      <w:r>
        <w:rPr>
          <w:rFonts w:ascii="Times New Roman" w:eastAsia="Times New Roman" w:hAnsi="Times New Roman" w:cs="Times New Roman"/>
          <w:i/>
          <w:w w:val="105"/>
          <w:sz w:val="16"/>
          <w:szCs w:val="16"/>
        </w:rPr>
        <w:t>L</w:t>
      </w:r>
      <w:r>
        <w:rPr>
          <w:rFonts w:ascii="Euclid" w:eastAsia="Euclid" w:hAnsi="Euclid" w:cs="Euclid"/>
          <w:w w:val="105"/>
          <w:sz w:val="16"/>
          <w:szCs w:val="16"/>
        </w:rPr>
        <w:t>(</w:t>
      </w:r>
      <w:r>
        <w:rPr>
          <w:rFonts w:ascii="Times New Roman" w:eastAsia="Times New Roman" w:hAnsi="Times New Roman" w:cs="Times New Roman"/>
          <w:i/>
          <w:w w:val="105"/>
          <w:sz w:val="16"/>
          <w:szCs w:val="16"/>
        </w:rPr>
        <w:t>s</w:t>
      </w:r>
      <w:r>
        <w:rPr>
          <w:rFonts w:ascii="Euclid" w:eastAsia="Euclid" w:hAnsi="Euclid" w:cs="Euclid"/>
          <w:w w:val="105"/>
          <w:sz w:val="16"/>
          <w:szCs w:val="16"/>
        </w:rPr>
        <w:t>)</w:t>
      </w:r>
    </w:p>
    <w:p w:rsidR="00A115BF" w:rsidRDefault="00646F36">
      <w:pPr>
        <w:spacing w:before="114"/>
        <w:ind w:left="-14"/>
        <w:rPr>
          <w:rFonts w:ascii="Verdana" w:eastAsia="Verdana" w:hAnsi="Verdana" w:cs="Verdana"/>
          <w:sz w:val="24"/>
          <w:szCs w:val="24"/>
        </w:rPr>
      </w:pPr>
      <w:r>
        <w:br w:type="column"/>
      </w:r>
      <w:r>
        <w:rPr>
          <w:rFonts w:ascii="Cambria" w:hAnsi="Cambria"/>
          <w:sz w:val="24"/>
        </w:rPr>
        <w:t>¬</w:t>
      </w:r>
      <w:r>
        <w:rPr>
          <w:rFonts w:ascii="Times New Roman" w:hAnsi="Times New Roman"/>
          <w:i/>
          <w:sz w:val="24"/>
        </w:rPr>
        <w:t>q</w:t>
      </w:r>
      <w:r>
        <w:rPr>
          <w:rFonts w:ascii="Verdana" w:hAnsi="Verdana"/>
          <w:i/>
          <w:sz w:val="24"/>
        </w:rPr>
        <w:t>,</w:t>
      </w:r>
    </w:p>
    <w:p w:rsidR="00A115BF" w:rsidRDefault="00646F36">
      <w:pPr>
        <w:tabs>
          <w:tab w:val="left" w:pos="2629"/>
        </w:tabs>
        <w:spacing w:before="16" w:line="438" w:lineRule="exact"/>
        <w:ind w:left="709"/>
        <w:rPr>
          <w:rFonts w:ascii="Arial Unicode MS" w:eastAsia="Arial Unicode MS" w:hAnsi="Arial Unicode MS" w:cs="Arial Unicode MS"/>
          <w:sz w:val="24"/>
          <w:szCs w:val="24"/>
        </w:rPr>
      </w:pPr>
      <w:r>
        <w:rPr>
          <w:rFonts w:ascii="Arial Unicode MS" w:eastAsia="Arial Unicode MS" w:hAnsi="Arial Unicode MS" w:cs="Arial Unicode MS"/>
          <w:w w:val="95"/>
          <w:sz w:val="24"/>
          <w:szCs w:val="24"/>
        </w:rPr>
        <w:t>／</w:t>
      </w:r>
      <w:r>
        <w:rPr>
          <w:rFonts w:ascii="Arial Unicode MS" w:eastAsia="Arial Unicode MS" w:hAnsi="Arial Unicode MS" w:cs="Arial Unicode MS"/>
          <w:w w:val="95"/>
          <w:sz w:val="24"/>
          <w:szCs w:val="24"/>
        </w:rPr>
        <w:t xml:space="preserve"> </w:t>
      </w:r>
      <w:r>
        <w:rPr>
          <w:rFonts w:ascii="Arial Unicode MS" w:eastAsia="Arial Unicode MS" w:hAnsi="Arial Unicode MS" w:cs="Arial Unicode MS"/>
          <w:spacing w:val="27"/>
          <w:w w:val="95"/>
          <w:sz w:val="24"/>
          <w:szCs w:val="24"/>
        </w:rPr>
        <w:t xml:space="preserve"> </w:t>
      </w:r>
      <w:r>
        <w:rPr>
          <w:rFonts w:ascii="Arial Unicode MS" w:eastAsia="Arial Unicode MS" w:hAnsi="Arial Unicode MS" w:cs="Arial Unicode MS"/>
          <w:position w:val="-12"/>
          <w:sz w:val="21"/>
          <w:szCs w:val="21"/>
        </w:rPr>
        <w:t>／</w:t>
      </w:r>
      <w:r>
        <w:rPr>
          <w:rFonts w:ascii="Arial Unicode MS" w:eastAsia="Arial Unicode MS" w:hAnsi="Arial Unicode MS" w:cs="Arial Unicode MS"/>
          <w:position w:val="-12"/>
          <w:sz w:val="21"/>
          <w:szCs w:val="21"/>
        </w:rPr>
        <w:tab/>
      </w:r>
      <w:r>
        <w:rPr>
          <w:rFonts w:ascii="Arial Unicode MS" w:eastAsia="Arial Unicode MS" w:hAnsi="Arial Unicode MS" w:cs="Arial Unicode MS"/>
          <w:w w:val="95"/>
          <w:sz w:val="24"/>
          <w:szCs w:val="24"/>
        </w:rPr>
        <w:t>＼</w:t>
      </w:r>
    </w:p>
    <w:p w:rsidR="00A115BF" w:rsidRDefault="00A115BF">
      <w:pPr>
        <w:spacing w:line="438" w:lineRule="exact"/>
        <w:rPr>
          <w:rFonts w:ascii="Arial Unicode MS" w:eastAsia="Arial Unicode MS" w:hAnsi="Arial Unicode MS" w:cs="Arial Unicode MS"/>
          <w:sz w:val="24"/>
          <w:szCs w:val="24"/>
        </w:rPr>
        <w:sectPr w:rsidR="00A115BF">
          <w:type w:val="continuous"/>
          <w:pgSz w:w="11910" w:h="16840"/>
          <w:pgMar w:top="1580" w:right="1200" w:bottom="280" w:left="1320" w:header="720" w:footer="720" w:gutter="0"/>
          <w:cols w:num="3" w:space="720" w:equalWidth="0">
            <w:col w:w="2551" w:space="40"/>
            <w:col w:w="1046" w:space="40"/>
            <w:col w:w="5713"/>
          </w:cols>
        </w:sectPr>
      </w:pPr>
    </w:p>
    <w:p w:rsidR="00A115BF" w:rsidRDefault="00646F36">
      <w:pPr>
        <w:tabs>
          <w:tab w:val="left" w:pos="2011"/>
        </w:tabs>
        <w:spacing w:line="361" w:lineRule="exact"/>
        <w:ind w:left="267"/>
        <w:rPr>
          <w:rFonts w:ascii="Arial Unicode MS" w:eastAsia="Arial Unicode MS" w:hAnsi="Arial Unicode MS" w:cs="Arial Unicode MS"/>
          <w:sz w:val="21"/>
          <w:szCs w:val="21"/>
        </w:rPr>
      </w:pP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 xml:space="preserve">V </w:t>
      </w:r>
      <w:r>
        <w:rPr>
          <w:rFonts w:ascii="Euclid" w:eastAsia="Euclid" w:hAnsi="Euclid" w:cs="Euclid"/>
          <w:w w:val="105"/>
          <w:sz w:val="24"/>
          <w:szCs w:val="24"/>
        </w:rPr>
        <w:t>(</w:t>
      </w:r>
      <w:r>
        <w:rPr>
          <w:rFonts w:ascii="Times New Roman" w:eastAsia="Times New Roman" w:hAnsi="Times New Roman" w:cs="Times New Roman"/>
          <w:i/>
          <w:w w:val="105"/>
          <w:sz w:val="24"/>
          <w:szCs w:val="24"/>
        </w:rPr>
        <w:t>Tr</w:t>
      </w:r>
      <w:r>
        <w:rPr>
          <w:rFonts w:ascii="Times New Roman" w:eastAsia="Times New Roman" w:hAnsi="Times New Roman" w:cs="Times New Roman"/>
          <w:i/>
          <w:w w:val="105"/>
          <w:position w:val="-3"/>
          <w:sz w:val="16"/>
          <w:szCs w:val="16"/>
        </w:rPr>
        <w:t>k</w:t>
      </w:r>
      <w:r>
        <w:rPr>
          <w:rFonts w:ascii="Euclid" w:eastAsia="Euclid" w:hAnsi="Euclid" w:cs="Euclid"/>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51"/>
          <w:w w:val="105"/>
          <w:sz w:val="24"/>
          <w:szCs w:val="24"/>
        </w:rPr>
        <w:t xml:space="preserve"> </w:t>
      </w:r>
      <w:r>
        <w:rPr>
          <w:rFonts w:ascii="Euclid" w:eastAsia="Euclid" w:hAnsi="Euclid" w:cs="Euclid"/>
          <w:w w:val="105"/>
          <w:sz w:val="24"/>
          <w:szCs w:val="24"/>
        </w:rPr>
        <w:t>=</w:t>
      </w:r>
      <w:r>
        <w:rPr>
          <w:rFonts w:ascii="Euclid" w:eastAsia="Euclid" w:hAnsi="Euclid" w:cs="Euclid"/>
          <w:w w:val="105"/>
          <w:sz w:val="24"/>
          <w:szCs w:val="24"/>
        </w:rPr>
        <w:tab/>
      </w:r>
      <w:r>
        <w:rPr>
          <w:rFonts w:ascii="Arial Unicode MS" w:eastAsia="Arial Unicode MS" w:hAnsi="Arial Unicode MS" w:cs="Arial Unicode MS"/>
          <w:w w:val="110"/>
          <w:position w:val="21"/>
          <w:sz w:val="21"/>
          <w:szCs w:val="21"/>
        </w:rPr>
        <w:t>八</w:t>
      </w:r>
    </w:p>
    <w:p w:rsidR="00A115BF" w:rsidRDefault="00646F36">
      <w:pPr>
        <w:spacing w:line="249" w:lineRule="exact"/>
        <w:jc w:val="right"/>
        <w:rPr>
          <w:rFonts w:ascii="Times New Roman" w:eastAsia="Times New Roman" w:hAnsi="Times New Roman" w:cs="Times New Roman"/>
          <w:sz w:val="16"/>
          <w:szCs w:val="16"/>
        </w:rPr>
      </w:pPr>
      <w:r>
        <w:rPr>
          <w:rFonts w:ascii="Euclid" w:eastAsia="Euclid" w:hAnsi="Euclid" w:cs="Euclid"/>
          <w:sz w:val="16"/>
          <w:szCs w:val="16"/>
        </w:rPr>
        <w:t>(</w:t>
      </w:r>
      <w:r>
        <w:rPr>
          <w:rFonts w:ascii="Times New Roman" w:eastAsia="Times New Roman" w:hAnsi="Times New Roman" w:cs="Times New Roman"/>
          <w:i/>
          <w:sz w:val="16"/>
          <w:szCs w:val="16"/>
        </w:rPr>
        <w:t>s</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Cambria" w:eastAsia="Cambria" w:hAnsi="Cambria" w:cs="Cambria"/>
          <w:position w:val="5"/>
          <w:sz w:val="12"/>
          <w:szCs w:val="12"/>
        </w:rPr>
        <w:t>′</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646F36">
      <w:pPr>
        <w:spacing w:line="378" w:lineRule="exact"/>
        <w:ind w:left="-8"/>
        <w:rPr>
          <w:rFonts w:ascii="Times New Roman" w:eastAsia="Times New Roman" w:hAnsi="Times New Roman" w:cs="Times New Roman"/>
          <w:sz w:val="19"/>
          <w:szCs w:val="19"/>
        </w:rPr>
      </w:pPr>
      <w:r>
        <w:rPr>
          <w:w w:val="105"/>
        </w:rPr>
        <w:br w:type="column"/>
      </w:r>
      <w:r>
        <w:rPr>
          <w:rFonts w:ascii="Times New Roman" w:eastAsia="Times New Roman" w:hAnsi="Times New Roman" w:cs="Times New Roman"/>
          <w:w w:val="105"/>
          <w:sz w:val="19"/>
          <w:szCs w:val="19"/>
        </w:rPr>
        <w:t>EX</w:t>
      </w:r>
      <w:r>
        <w:rPr>
          <w:rFonts w:ascii="Times New Roman" w:eastAsia="Times New Roman" w:hAnsi="Times New Roman" w:cs="Times New Roman"/>
          <w:i/>
          <w:w w:val="105"/>
          <w:sz w:val="24"/>
          <w:szCs w:val="24"/>
        </w:rPr>
        <w:t>F</w:t>
      </w:r>
      <w:r>
        <w:rPr>
          <w:rFonts w:ascii="Times New Roman" w:eastAsia="Times New Roman" w:hAnsi="Times New Roman" w:cs="Times New Roman"/>
          <w:i/>
          <w:w w:val="105"/>
          <w:position w:val="-3"/>
          <w:sz w:val="16"/>
          <w:szCs w:val="16"/>
        </w:rPr>
        <w:t>V</w:t>
      </w:r>
      <w:r>
        <w:rPr>
          <w:rFonts w:ascii="Times New Roman" w:eastAsia="Times New Roman" w:hAnsi="Times New Roman" w:cs="Times New Roman"/>
          <w:i/>
          <w:spacing w:val="-6"/>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Tr</w:t>
      </w:r>
      <w:r>
        <w:rPr>
          <w:rFonts w:ascii="Times New Roman" w:eastAsia="Times New Roman" w:hAnsi="Times New Roman" w:cs="Times New Roman"/>
          <w:i/>
          <w:w w:val="105"/>
          <w:position w:val="-3"/>
          <w:sz w:val="16"/>
          <w:szCs w:val="16"/>
        </w:rPr>
        <w:t>k</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10"/>
          <w:sz w:val="16"/>
          <w:szCs w:val="16"/>
        </w:rPr>
        <w:t>′</w:t>
      </w:r>
      <w:r>
        <w:rPr>
          <w:rFonts w:ascii="Euclid" w:eastAsia="Euclid" w:hAnsi="Euclid" w:cs="Euclid"/>
          <w:w w:val="105"/>
          <w:sz w:val="24"/>
          <w:szCs w:val="24"/>
        </w:rPr>
        <w:t>))</w:t>
      </w:r>
      <w:r>
        <w:rPr>
          <w:rFonts w:ascii="Euclid" w:eastAsia="Euclid" w:hAnsi="Euclid" w:cs="Euclid"/>
          <w:spacing w:val="-44"/>
          <w:w w:val="105"/>
          <w:sz w:val="24"/>
          <w:szCs w:val="24"/>
        </w:rPr>
        <w:t xml:space="preserve"> </w:t>
      </w:r>
      <w:r>
        <w:rPr>
          <w:rFonts w:ascii="Cambria" w:eastAsia="Cambria" w:hAnsi="Cambria" w:cs="Cambria"/>
          <w:w w:val="105"/>
          <w:sz w:val="24"/>
          <w:szCs w:val="24"/>
        </w:rPr>
        <w:t>∧</w:t>
      </w:r>
      <w:r>
        <w:rPr>
          <w:rFonts w:ascii="Cambria" w:eastAsia="Cambria" w:hAnsi="Cambria" w:cs="Cambria"/>
          <w:spacing w:val="-9"/>
          <w:w w:val="105"/>
          <w:sz w:val="24"/>
          <w:szCs w:val="24"/>
        </w:rPr>
        <w:t xml:space="preserve"> </w:t>
      </w:r>
      <w:r>
        <w:rPr>
          <w:rFonts w:ascii="Times New Roman" w:eastAsia="Times New Roman" w:hAnsi="Times New Roman" w:cs="Times New Roman"/>
          <w:spacing w:val="5"/>
          <w:w w:val="105"/>
          <w:sz w:val="19"/>
          <w:szCs w:val="19"/>
        </w:rPr>
        <w:t>AX</w:t>
      </w:r>
    </w:p>
    <w:p w:rsidR="00A115BF" w:rsidRDefault="00646F36">
      <w:pPr>
        <w:spacing w:before="10"/>
        <w:rPr>
          <w:rFonts w:ascii="Times New Roman" w:eastAsia="Times New Roman" w:hAnsi="Times New Roman" w:cs="Times New Roman"/>
          <w:sz w:val="29"/>
          <w:szCs w:val="29"/>
        </w:rPr>
      </w:pPr>
      <w:r>
        <w:br w:type="column"/>
      </w:r>
    </w:p>
    <w:p w:rsidR="00A115BF" w:rsidRDefault="00646F36">
      <w:pPr>
        <w:ind w:left="169"/>
        <w:rPr>
          <w:rFonts w:ascii="Times New Roman" w:eastAsia="Times New Roman" w:hAnsi="Times New Roman" w:cs="Times New Roman"/>
          <w:sz w:val="16"/>
          <w:szCs w:val="16"/>
        </w:rPr>
      </w:pPr>
      <w:r>
        <w:rPr>
          <w:rFonts w:ascii="Euclid" w:eastAsia="Euclid" w:hAnsi="Euclid" w:cs="Euclid"/>
          <w:sz w:val="16"/>
          <w:szCs w:val="16"/>
        </w:rPr>
        <w:t>(</w:t>
      </w:r>
      <w:r>
        <w:rPr>
          <w:rFonts w:ascii="Times New Roman" w:eastAsia="Times New Roman" w:hAnsi="Times New Roman" w:cs="Times New Roman"/>
          <w:i/>
          <w:sz w:val="16"/>
          <w:szCs w:val="16"/>
        </w:rPr>
        <w:t>s</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Cambria" w:eastAsia="Cambria" w:hAnsi="Cambria" w:cs="Cambria"/>
          <w:position w:val="5"/>
          <w:sz w:val="12"/>
          <w:szCs w:val="12"/>
        </w:rPr>
        <w:t>′</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646F36">
      <w:pPr>
        <w:spacing w:line="378" w:lineRule="exact"/>
        <w:ind w:left="-14"/>
        <w:rPr>
          <w:rFonts w:ascii="Euclid" w:eastAsia="Euclid" w:hAnsi="Euclid" w:cs="Euclid"/>
          <w:sz w:val="24"/>
          <w:szCs w:val="24"/>
        </w:rPr>
      </w:pPr>
      <w:r>
        <w:rPr>
          <w:spacing w:val="-3"/>
          <w:w w:val="105"/>
        </w:rPr>
        <w:br w:type="column"/>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8"/>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Tr</w:t>
      </w:r>
      <w:r>
        <w:rPr>
          <w:rFonts w:ascii="Times New Roman" w:eastAsia="Times New Roman" w:hAnsi="Times New Roman" w:cs="Times New Roman"/>
          <w:i/>
          <w:w w:val="105"/>
          <w:position w:val="-3"/>
          <w:sz w:val="16"/>
          <w:szCs w:val="16"/>
        </w:rPr>
        <w:t>k</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10"/>
          <w:sz w:val="16"/>
          <w:szCs w:val="16"/>
        </w:rPr>
        <w:t>′</w:t>
      </w:r>
      <w:r>
        <w:rPr>
          <w:rFonts w:ascii="Euclid" w:eastAsia="Euclid" w:hAnsi="Euclid" w:cs="Euclid"/>
          <w:w w:val="105"/>
          <w:sz w:val="24"/>
          <w:szCs w:val="24"/>
        </w:rPr>
        <w:t>))</w:t>
      </w:r>
    </w:p>
    <w:p w:rsidR="00A115BF" w:rsidRDefault="00646F36">
      <w:pPr>
        <w:spacing w:line="378" w:lineRule="exact"/>
        <w:ind w:left="170"/>
        <w:rPr>
          <w:rFonts w:ascii="楷体" w:eastAsia="楷体" w:hAnsi="楷体" w:cs="楷体"/>
          <w:sz w:val="24"/>
          <w:szCs w:val="24"/>
        </w:rPr>
      </w:pPr>
      <w:r>
        <w:rPr>
          <w:w w:val="110"/>
        </w:rPr>
        <w:br w:type="column"/>
      </w:r>
      <w:r>
        <w:rPr>
          <w:rFonts w:ascii="Cambria" w:eastAsia="Cambria" w:hAnsi="Cambria" w:cs="Cambria"/>
          <w:w w:val="110"/>
          <w:sz w:val="24"/>
          <w:szCs w:val="24"/>
        </w:rPr>
        <w:t>∧</w:t>
      </w:r>
      <w:r>
        <w:rPr>
          <w:rFonts w:ascii="Cambria" w:eastAsia="Cambria" w:hAnsi="Cambria" w:cs="Cambria"/>
          <w:spacing w:val="-39"/>
          <w:w w:val="110"/>
          <w:sz w:val="24"/>
          <w:szCs w:val="24"/>
        </w:rPr>
        <w:t xml:space="preserve"> </w:t>
      </w:r>
      <w:r>
        <w:rPr>
          <w:rFonts w:ascii="Times New Roman" w:eastAsia="Times New Roman" w:hAnsi="Times New Roman" w:cs="Times New Roman"/>
          <w:i/>
          <w:spacing w:val="-3"/>
          <w:w w:val="110"/>
          <w:sz w:val="24"/>
          <w:szCs w:val="24"/>
        </w:rPr>
        <w:t>F</w:t>
      </w:r>
      <w:r>
        <w:rPr>
          <w:rFonts w:ascii="Times New Roman" w:eastAsia="Times New Roman" w:hAnsi="Times New Roman" w:cs="Times New Roman"/>
          <w:i/>
          <w:spacing w:val="-3"/>
          <w:w w:val="110"/>
          <w:position w:val="-3"/>
          <w:sz w:val="16"/>
          <w:szCs w:val="16"/>
        </w:rPr>
        <w:t>V</w:t>
      </w:r>
      <w:r>
        <w:rPr>
          <w:rFonts w:ascii="Times New Roman" w:eastAsia="Times New Roman" w:hAnsi="Times New Roman" w:cs="Times New Roman"/>
          <w:i/>
          <w:spacing w:val="-26"/>
          <w:w w:val="110"/>
          <w:position w:val="-3"/>
          <w:sz w:val="16"/>
          <w:szCs w:val="16"/>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Tr</w:t>
      </w:r>
      <w:r>
        <w:rPr>
          <w:rFonts w:ascii="Times New Roman" w:eastAsia="Times New Roman" w:hAnsi="Times New Roman" w:cs="Times New Roman"/>
          <w:w w:val="110"/>
          <w:position w:val="-3"/>
          <w:sz w:val="16"/>
          <w:szCs w:val="16"/>
        </w:rPr>
        <w:t>0</w:t>
      </w:r>
      <w:r>
        <w:rPr>
          <w:rFonts w:ascii="Euclid" w:eastAsia="Euclid" w:hAnsi="Euclid" w:cs="Euclid"/>
          <w:w w:val="110"/>
          <w:sz w:val="24"/>
          <w:szCs w:val="24"/>
        </w:rPr>
        <w:t>(</w:t>
      </w:r>
      <w:r>
        <w:rPr>
          <w:rFonts w:ascii="Times New Roman" w:eastAsia="Times New Roman" w:hAnsi="Times New Roman" w:cs="Times New Roman"/>
          <w:i/>
          <w:w w:val="110"/>
          <w:sz w:val="24"/>
          <w:szCs w:val="24"/>
        </w:rPr>
        <w:t>s</w:t>
      </w:r>
      <w:r>
        <w:rPr>
          <w:rFonts w:ascii="Euclid" w:eastAsia="Euclid" w:hAnsi="Euclid" w:cs="Euclid"/>
          <w:w w:val="110"/>
          <w:sz w:val="24"/>
          <w:szCs w:val="24"/>
        </w:rPr>
        <w:t>))</w:t>
      </w:r>
      <w:r>
        <w:rPr>
          <w:rFonts w:ascii="Euclid" w:eastAsia="Euclid" w:hAnsi="Euclid" w:cs="Euclid"/>
          <w:spacing w:val="-52"/>
          <w:w w:val="110"/>
          <w:sz w:val="24"/>
          <w:szCs w:val="24"/>
        </w:rPr>
        <w:t xml:space="preserve"> </w:t>
      </w:r>
      <w:r>
        <w:rPr>
          <w:rFonts w:ascii="楷体" w:eastAsia="楷体" w:hAnsi="楷体" w:cs="楷体"/>
          <w:w w:val="110"/>
          <w:sz w:val="24"/>
          <w:szCs w:val="24"/>
        </w:rPr>
        <w:t>（</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32"/>
          <w:w w:val="110"/>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Times New Roman" w:eastAsia="Times New Roman" w:hAnsi="Times New Roman" w:cs="Times New Roman"/>
          <w:spacing w:val="-48"/>
          <w:w w:val="110"/>
          <w:sz w:val="24"/>
          <w:szCs w:val="24"/>
        </w:rPr>
        <w:t>0</w:t>
      </w:r>
      <w:r>
        <w:rPr>
          <w:rFonts w:ascii="楷体" w:eastAsia="楷体" w:hAnsi="楷体" w:cs="楷体"/>
          <w:spacing w:val="-48"/>
          <w:w w:val="110"/>
          <w:sz w:val="24"/>
          <w:szCs w:val="24"/>
        </w:rPr>
        <w:t>）。</w:t>
      </w:r>
    </w:p>
    <w:p w:rsidR="00A115BF" w:rsidRDefault="00A115BF">
      <w:pPr>
        <w:spacing w:line="378" w:lineRule="exact"/>
        <w:rPr>
          <w:rFonts w:ascii="楷体" w:eastAsia="楷体" w:hAnsi="楷体" w:cs="楷体"/>
          <w:sz w:val="24"/>
          <w:szCs w:val="24"/>
        </w:rPr>
        <w:sectPr w:rsidR="00A115BF">
          <w:type w:val="continuous"/>
          <w:pgSz w:w="11910" w:h="16840"/>
          <w:pgMar w:top="1580" w:right="1200" w:bottom="280" w:left="1320" w:header="720" w:footer="720" w:gutter="0"/>
          <w:cols w:num="5" w:space="720" w:equalWidth="0">
            <w:col w:w="2401" w:space="40"/>
            <w:col w:w="1940" w:space="40"/>
            <w:col w:w="708" w:space="40"/>
            <w:col w:w="1139" w:space="40"/>
            <w:col w:w="3042"/>
          </w:cols>
        </w:sectPr>
      </w:pPr>
    </w:p>
    <w:p w:rsidR="00A115BF" w:rsidRDefault="00A115BF">
      <w:pPr>
        <w:spacing w:before="9"/>
        <w:rPr>
          <w:rFonts w:ascii="楷体" w:eastAsia="楷体" w:hAnsi="楷体" w:cs="楷体"/>
          <w:sz w:val="19"/>
          <w:szCs w:val="19"/>
        </w:rPr>
      </w:pPr>
    </w:p>
    <w:p w:rsidR="00A115BF" w:rsidRDefault="00646F36">
      <w:pPr>
        <w:pStyle w:val="a3"/>
        <w:spacing w:before="26"/>
        <w:ind w:left="308" w:right="103" w:firstLine="291"/>
        <w:rPr>
          <w:rFonts w:ascii="宋体" w:eastAsia="宋体" w:hAnsi="宋体" w:cs="宋体"/>
        </w:rPr>
      </w:pPr>
      <w:r>
        <w:rPr>
          <w:rFonts w:ascii="宋体" w:eastAsia="宋体" w:hAnsi="宋体" w:cs="宋体"/>
        </w:rPr>
        <w:t>由定义</w:t>
      </w:r>
      <w:hyperlink w:anchor="_bookmark100" w:history="1">
        <w:r>
          <w:t>5.2</w:t>
        </w:r>
      </w:hyperlink>
      <w:r>
        <w:rPr>
          <w:rFonts w:ascii="宋体" w:eastAsia="宋体" w:hAnsi="宋体" w:cs="宋体"/>
        </w:rPr>
        <w:t>可知，计算树的特征公式从三个方面展示了计算树的信息：</w:t>
      </w:r>
    </w:p>
    <w:p w:rsidR="00A115BF" w:rsidRDefault="00A115BF">
      <w:pPr>
        <w:spacing w:before="7"/>
        <w:rPr>
          <w:rFonts w:ascii="宋体" w:eastAsia="宋体" w:hAnsi="宋体" w:cs="宋体"/>
        </w:rPr>
      </w:pPr>
    </w:p>
    <w:p w:rsidR="00A115BF" w:rsidRDefault="00646F36">
      <w:pPr>
        <w:pStyle w:val="a3"/>
        <w:ind w:left="308" w:right="103"/>
        <w:rPr>
          <w:rFonts w:ascii="宋体" w:eastAsia="宋体" w:hAnsi="宋体" w:cs="宋体"/>
        </w:rPr>
      </w:pPr>
      <w:r>
        <w:t xml:space="preserve">(1)  </w:t>
      </w:r>
      <w:r>
        <w:rPr>
          <w:rFonts w:ascii="宋体" w:eastAsia="宋体" w:hAnsi="宋体" w:cs="宋体"/>
          <w:spacing w:val="-4"/>
        </w:rPr>
        <w:t>只考虑</w:t>
      </w:r>
      <w:r>
        <w:rPr>
          <w:rFonts w:cs="Times New Roman"/>
          <w:i/>
          <w:spacing w:val="-4"/>
        </w:rPr>
        <w:t>V</w:t>
      </w:r>
      <w:r>
        <w:rPr>
          <w:rFonts w:cs="Times New Roman"/>
          <w:i/>
          <w:spacing w:val="-30"/>
        </w:rPr>
        <w:t xml:space="preserve"> </w:t>
      </w:r>
      <w:r>
        <w:rPr>
          <w:rFonts w:ascii="宋体" w:eastAsia="宋体" w:hAnsi="宋体" w:cs="宋体"/>
        </w:rPr>
        <w:t>中的原子命题；</w:t>
      </w:r>
    </w:p>
    <w:p w:rsidR="00A115BF" w:rsidRDefault="00646F36">
      <w:pPr>
        <w:pStyle w:val="a3"/>
        <w:spacing w:before="42"/>
        <w:ind w:left="308" w:right="103"/>
        <w:rPr>
          <w:rFonts w:ascii="宋体" w:eastAsia="宋体" w:hAnsi="宋体" w:cs="宋体"/>
        </w:rPr>
      </w:pPr>
      <w:r>
        <w:t xml:space="preserve">(2)  </w:t>
      </w:r>
      <w:r>
        <w:rPr>
          <w:rFonts w:ascii="宋体" w:eastAsia="宋体" w:hAnsi="宋体" w:cs="宋体"/>
        </w:rPr>
        <w:t>突出了树节点的内容，即：对于任意原子命题</w:t>
      </w:r>
      <w:r>
        <w:rPr>
          <w:rFonts w:cs="Times New Roman"/>
          <w:i/>
        </w:rPr>
        <w:t xml:space="preserve">p </w:t>
      </w:r>
      <w:r>
        <w:rPr>
          <w:rFonts w:ascii="Cambria" w:eastAsia="Cambria" w:hAnsi="Cambria" w:cs="Cambria"/>
        </w:rPr>
        <w:t xml:space="preserve">∈ </w:t>
      </w:r>
      <w:r>
        <w:rPr>
          <w:rFonts w:cs="Times New Roman"/>
          <w:i/>
        </w:rPr>
        <w:t>V</w:t>
      </w:r>
      <w:r>
        <w:rPr>
          <w:rFonts w:cs="Times New Roman"/>
          <w:i/>
          <w:spacing w:val="-6"/>
        </w:rPr>
        <w:t xml:space="preserve"> </w:t>
      </w:r>
      <w:r>
        <w:rPr>
          <w:rFonts w:ascii="宋体" w:eastAsia="宋体" w:hAnsi="宋体" w:cs="宋体"/>
          <w:spacing w:val="2"/>
        </w:rPr>
        <w:t>，若</w:t>
      </w:r>
      <w:r>
        <w:rPr>
          <w:rFonts w:cs="Times New Roman"/>
          <w:i/>
          <w:spacing w:val="2"/>
        </w:rPr>
        <w:t>p</w:t>
      </w:r>
      <w:r>
        <w:rPr>
          <w:rFonts w:ascii="宋体" w:eastAsia="宋体" w:hAnsi="宋体" w:cs="宋体"/>
          <w:spacing w:val="2"/>
        </w:rPr>
        <w:t>在节点的标签中，则其</w:t>
      </w:r>
    </w:p>
    <w:p w:rsidR="00A115BF" w:rsidRDefault="00646F36">
      <w:pPr>
        <w:pStyle w:val="a3"/>
        <w:spacing w:before="40"/>
        <w:ind w:left="705" w:right="103"/>
        <w:rPr>
          <w:rFonts w:ascii="宋体" w:eastAsia="宋体" w:hAnsi="宋体" w:cs="宋体"/>
        </w:rPr>
      </w:pPr>
      <w:r>
        <w:rPr>
          <w:rFonts w:ascii="宋体" w:eastAsia="宋体" w:hAnsi="宋体" w:cs="宋体"/>
        </w:rPr>
        <w:t>正出现在特征公式中，否则负出现在特征公式中；</w:t>
      </w:r>
    </w:p>
    <w:p w:rsidR="00A115BF" w:rsidRDefault="00646F36">
      <w:pPr>
        <w:pStyle w:val="a3"/>
        <w:spacing w:before="60"/>
        <w:ind w:left="308" w:right="103"/>
        <w:rPr>
          <w:rFonts w:ascii="宋体" w:eastAsia="宋体" w:hAnsi="宋体" w:cs="宋体"/>
        </w:rPr>
      </w:pPr>
      <w:r>
        <w:t>(3)</w:t>
      </w:r>
      <w:r>
        <w:rPr>
          <w:spacing w:val="35"/>
        </w:rPr>
        <w:t xml:space="preserve"> </w:t>
      </w:r>
      <w:r>
        <w:rPr>
          <w:rFonts w:ascii="宋体" w:eastAsia="宋体" w:hAnsi="宋体" w:cs="宋体"/>
        </w:rPr>
        <w:t>公式中的时序算子表示了状态之间的转换关系。</w:t>
      </w:r>
    </w:p>
    <w:p w:rsidR="00A115BF" w:rsidRDefault="00A115BF">
      <w:pPr>
        <w:spacing w:before="7"/>
        <w:rPr>
          <w:rFonts w:ascii="宋体" w:eastAsia="宋体" w:hAnsi="宋体" w:cs="宋体"/>
        </w:rPr>
      </w:pPr>
    </w:p>
    <w:p w:rsidR="00A115BF" w:rsidRDefault="00646F36">
      <w:pPr>
        <w:spacing w:line="388" w:lineRule="exact"/>
        <w:ind w:left="119" w:right="103"/>
        <w:rPr>
          <w:rFonts w:ascii="宋体" w:eastAsia="宋体" w:hAnsi="宋体" w:cs="宋体"/>
          <w:sz w:val="24"/>
          <w:szCs w:val="24"/>
        </w:rPr>
      </w:pPr>
      <w:r>
        <w:rPr>
          <w:rFonts w:ascii="宋体" w:eastAsia="宋体" w:hAnsi="宋体" w:cs="宋体"/>
          <w:spacing w:val="13"/>
          <w:sz w:val="24"/>
          <w:szCs w:val="24"/>
        </w:rPr>
        <w:t>通俗一点，</w:t>
      </w:r>
      <w:r>
        <w:rPr>
          <w:rFonts w:ascii="宋体" w:eastAsia="宋体" w:hAnsi="宋体" w:cs="宋体"/>
          <w:spacing w:val="-83"/>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i/>
          <w:spacing w:val="13"/>
          <w:position w:val="-3"/>
          <w:sz w:val="16"/>
          <w:szCs w:val="16"/>
        </w:rPr>
        <w:t xml:space="preserve"> </w:t>
      </w:r>
      <w:r>
        <w:rPr>
          <w:rFonts w:ascii="Euclid" w:eastAsia="Euclid" w:hAnsi="Euclid" w:cs="Euclid"/>
          <w:spacing w:val="6"/>
          <w:sz w:val="24"/>
          <w:szCs w:val="24"/>
        </w:rPr>
        <w:t>(</w:t>
      </w:r>
      <w:r>
        <w:rPr>
          <w:rFonts w:ascii="Times New Roman" w:eastAsia="Times New Roman" w:hAnsi="Times New Roman" w:cs="Times New Roman"/>
          <w:spacing w:val="6"/>
          <w:sz w:val="24"/>
          <w:szCs w:val="24"/>
        </w:rPr>
        <w:t>Tr</w:t>
      </w:r>
      <w:r>
        <w:rPr>
          <w:rFonts w:ascii="Times New Roman" w:eastAsia="Times New Roman" w:hAnsi="Times New Roman" w:cs="Times New Roman"/>
          <w:spacing w:val="6"/>
          <w:position w:val="-3"/>
          <w:sz w:val="16"/>
          <w:szCs w:val="16"/>
        </w:rPr>
        <w:t>0</w:t>
      </w:r>
      <w:r>
        <w:rPr>
          <w:rFonts w:ascii="Euclid" w:eastAsia="Euclid" w:hAnsi="Euclid" w:cs="Euclid"/>
          <w:spacing w:val="6"/>
          <w:sz w:val="24"/>
          <w:szCs w:val="24"/>
        </w:rPr>
        <w:t>(</w:t>
      </w:r>
      <w:r>
        <w:rPr>
          <w:rFonts w:ascii="Times New Roman" w:eastAsia="Times New Roman" w:hAnsi="Times New Roman" w:cs="Times New Roman"/>
          <w:i/>
          <w:spacing w:val="6"/>
          <w:sz w:val="24"/>
          <w:szCs w:val="24"/>
        </w:rPr>
        <w:t>s</w:t>
      </w:r>
      <w:r>
        <w:rPr>
          <w:rFonts w:ascii="Euclid" w:eastAsia="Euclid" w:hAnsi="Euclid" w:cs="Euclid"/>
          <w:spacing w:val="6"/>
          <w:sz w:val="24"/>
          <w:szCs w:val="24"/>
        </w:rPr>
        <w:t>))</w:t>
      </w:r>
      <w:r>
        <w:rPr>
          <w:rFonts w:ascii="宋体" w:eastAsia="宋体" w:hAnsi="宋体" w:cs="宋体"/>
          <w:spacing w:val="6"/>
          <w:sz w:val="24"/>
          <w:szCs w:val="24"/>
        </w:rPr>
        <w:t>表明了节点</w:t>
      </w:r>
      <w:r>
        <w:rPr>
          <w:rFonts w:ascii="Times New Roman" w:eastAsia="Times New Roman" w:hAnsi="Times New Roman" w:cs="Times New Roman"/>
          <w:i/>
          <w:spacing w:val="6"/>
          <w:sz w:val="24"/>
          <w:szCs w:val="24"/>
        </w:rPr>
        <w:t>s</w:t>
      </w:r>
      <w:r>
        <w:rPr>
          <w:rFonts w:ascii="宋体" w:eastAsia="宋体" w:hAnsi="宋体" w:cs="宋体"/>
          <w:spacing w:val="6"/>
          <w:sz w:val="24"/>
          <w:szCs w:val="24"/>
        </w:rPr>
        <w:t>的在</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7"/>
          <w:sz w:val="24"/>
          <w:szCs w:val="24"/>
        </w:rPr>
        <w:t xml:space="preserve"> </w:t>
      </w:r>
      <w:r>
        <w:rPr>
          <w:rFonts w:ascii="宋体" w:eastAsia="宋体" w:hAnsi="宋体" w:cs="宋体"/>
          <w:spacing w:val="13"/>
          <w:sz w:val="24"/>
          <w:szCs w:val="24"/>
        </w:rPr>
        <w:t>上的内容；</w:t>
      </w:r>
      <w:r>
        <w:rPr>
          <w:rFonts w:ascii="宋体" w:eastAsia="宋体" w:hAnsi="宋体" w:cs="宋体"/>
          <w:spacing w:val="-76"/>
          <w:sz w:val="24"/>
          <w:szCs w:val="24"/>
        </w:rPr>
        <w:t xml:space="preserve"> </w:t>
      </w:r>
      <w:r>
        <w:rPr>
          <w:rFonts w:ascii="Times New Roman" w:eastAsia="Times New Roman" w:hAnsi="Times New Roman" w:cs="Times New Roman"/>
          <w:spacing w:val="14"/>
          <w:sz w:val="19"/>
          <w:szCs w:val="19"/>
        </w:rPr>
        <w:t>EX</w:t>
      </w:r>
      <w:r>
        <w:rPr>
          <w:rFonts w:ascii="宋体" w:eastAsia="宋体" w:hAnsi="宋体" w:cs="宋体"/>
          <w:spacing w:val="14"/>
          <w:sz w:val="24"/>
          <w:szCs w:val="24"/>
        </w:rPr>
        <w:t>的合取部分和</w:t>
      </w:r>
      <w:r>
        <w:rPr>
          <w:rFonts w:ascii="Times New Roman" w:eastAsia="Times New Roman" w:hAnsi="Times New Roman" w:cs="Times New Roman"/>
          <w:spacing w:val="14"/>
          <w:sz w:val="19"/>
          <w:szCs w:val="19"/>
        </w:rPr>
        <w:t>AX</w:t>
      </w:r>
      <w:r>
        <w:rPr>
          <w:rFonts w:ascii="宋体" w:eastAsia="宋体" w:hAnsi="宋体" w:cs="宋体"/>
          <w:spacing w:val="14"/>
          <w:sz w:val="24"/>
          <w:szCs w:val="24"/>
        </w:rPr>
        <w:t>部分保证，</w:t>
      </w:r>
    </w:p>
    <w:p w:rsidR="00A115BF" w:rsidRDefault="00646F36">
      <w:pPr>
        <w:pStyle w:val="a3"/>
        <w:spacing w:line="309" w:lineRule="auto"/>
        <w:ind w:left="600" w:right="103" w:hanging="481"/>
        <w:rPr>
          <w:rFonts w:ascii="宋体" w:eastAsia="宋体" w:hAnsi="宋体" w:cs="宋体"/>
        </w:rPr>
      </w:pPr>
      <w:r>
        <w:rPr>
          <w:rFonts w:ascii="宋体" w:eastAsia="宋体" w:hAnsi="宋体" w:cs="宋体"/>
        </w:rPr>
        <w:t>以</w:t>
      </w:r>
      <w:r>
        <w:rPr>
          <w:rFonts w:cs="Times New Roman"/>
          <w:i/>
        </w:rPr>
        <w:t>s</w:t>
      </w:r>
      <w:r>
        <w:rPr>
          <w:rFonts w:ascii="宋体" w:eastAsia="宋体" w:hAnsi="宋体" w:cs="宋体"/>
        </w:rPr>
        <w:t>的每个直接后继状态</w:t>
      </w:r>
      <w:r>
        <w:rPr>
          <w:rFonts w:cs="Times New Roman"/>
          <w:i/>
        </w:rPr>
        <w:t>s</w:t>
      </w:r>
      <w:r>
        <w:rPr>
          <w:rFonts w:ascii="Cambria" w:eastAsia="Cambria" w:hAnsi="Cambria" w:cs="Cambria"/>
          <w:position w:val="9"/>
          <w:sz w:val="16"/>
          <w:szCs w:val="16"/>
        </w:rPr>
        <w:t>′</w:t>
      </w:r>
      <w:r>
        <w:rPr>
          <w:rFonts w:ascii="宋体" w:eastAsia="宋体" w:hAnsi="宋体" w:cs="宋体"/>
        </w:rPr>
        <w:t>为根、深度为</w:t>
      </w:r>
      <w:r>
        <w:rPr>
          <w:rFonts w:cs="Times New Roman"/>
          <w:i/>
        </w:rPr>
        <w:t>k</w:t>
      </w:r>
      <w:r>
        <w:rPr>
          <w:rFonts w:ascii="宋体" w:eastAsia="宋体" w:hAnsi="宋体" w:cs="宋体"/>
        </w:rPr>
        <w:t>的计算树都有一个</w:t>
      </w:r>
      <w:r>
        <w:t>CTL</w:t>
      </w:r>
      <w:r>
        <w:rPr>
          <w:rFonts w:ascii="宋体" w:eastAsia="宋体" w:hAnsi="宋体" w:cs="宋体"/>
        </w:rPr>
        <w:t>公式来描述。</w:t>
      </w:r>
      <w:r>
        <w:rPr>
          <w:rFonts w:cs="Times New Roman"/>
        </w:rPr>
        <w:t xml:space="preserve"> </w:t>
      </w:r>
      <w:r>
        <w:rPr>
          <w:rFonts w:ascii="宋体" w:eastAsia="宋体" w:hAnsi="宋体" w:cs="宋体"/>
          <w:spacing w:val="4"/>
        </w:rPr>
        <w:t>下面的结论表明，若两个计算树是</w:t>
      </w:r>
      <w:r>
        <w:rPr>
          <w:rFonts w:cs="Times New Roman"/>
          <w:i/>
          <w:spacing w:val="4"/>
        </w:rPr>
        <w:t>V</w:t>
      </w:r>
      <w:r>
        <w:rPr>
          <w:rFonts w:cs="Times New Roman"/>
          <w:i/>
          <w:spacing w:val="-23"/>
        </w:rPr>
        <w:t xml:space="preserve"> </w:t>
      </w:r>
      <w:r>
        <w:rPr>
          <w:spacing w:val="3"/>
        </w:rPr>
        <w:t>-</w:t>
      </w:r>
      <w:r>
        <w:rPr>
          <w:rFonts w:ascii="宋体" w:eastAsia="宋体" w:hAnsi="宋体" w:cs="宋体"/>
          <w:spacing w:val="3"/>
        </w:rPr>
        <w:t>互模拟的，则它们在</w:t>
      </w:r>
      <w:r>
        <w:rPr>
          <w:rFonts w:cs="Times New Roman"/>
          <w:i/>
          <w:spacing w:val="3"/>
        </w:rPr>
        <w:t>V</w:t>
      </w:r>
      <w:r>
        <w:rPr>
          <w:rFonts w:cs="Times New Roman"/>
          <w:i/>
          <w:spacing w:val="-23"/>
        </w:rPr>
        <w:t xml:space="preserve"> </w:t>
      </w:r>
      <w:r>
        <w:rPr>
          <w:rFonts w:ascii="宋体" w:eastAsia="宋体" w:hAnsi="宋体" w:cs="宋体"/>
          <w:spacing w:val="6"/>
        </w:rPr>
        <w:t>上的特征公式是逻辑</w:t>
      </w:r>
    </w:p>
    <w:p w:rsidR="00A115BF" w:rsidRDefault="00646F36">
      <w:pPr>
        <w:pStyle w:val="a3"/>
        <w:spacing w:line="279" w:lineRule="exact"/>
        <w:ind w:right="103"/>
        <w:rPr>
          <w:rFonts w:ascii="宋体" w:eastAsia="宋体" w:hAnsi="宋体" w:cs="宋体"/>
        </w:rPr>
      </w:pPr>
      <w:r>
        <w:rPr>
          <w:rFonts w:ascii="宋体" w:eastAsia="宋体" w:hAnsi="宋体" w:cs="宋体"/>
          <w:spacing w:val="-6"/>
        </w:rPr>
        <w:t>等价的。</w:t>
      </w:r>
    </w:p>
    <w:p w:rsidR="00A115BF" w:rsidRDefault="00A115BF">
      <w:pPr>
        <w:spacing w:before="3"/>
        <w:rPr>
          <w:rFonts w:ascii="宋体" w:eastAsia="宋体" w:hAnsi="宋体" w:cs="宋体"/>
          <w:sz w:val="20"/>
          <w:szCs w:val="20"/>
        </w:rPr>
      </w:pPr>
    </w:p>
    <w:p w:rsidR="00A115BF" w:rsidRDefault="00646F36">
      <w:pPr>
        <w:ind w:left="119" w:right="103"/>
        <w:rPr>
          <w:rFonts w:ascii="楷体" w:eastAsia="楷体" w:hAnsi="楷体" w:cs="楷体"/>
          <w:sz w:val="24"/>
          <w:szCs w:val="24"/>
        </w:rPr>
      </w:pPr>
      <w:r>
        <w:rPr>
          <w:rFonts w:eastAsiaTheme="minorHAnsi"/>
        </w:rPr>
        <w:pict>
          <v:shape id="_x0000_s1532" type="#_x0000_t202" style="position:absolute;left:0;text-align:left;margin-left:507.3pt;margin-top:10.85pt;width:4pt;height:8pt;z-index:-254488;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0</w:t>
                  </w:r>
                </w:p>
              </w:txbxContent>
            </v:textbox>
            <w10:wrap anchorx="page"/>
          </v:shape>
        </w:pict>
      </w:r>
      <w:bookmarkStart w:id="148" w:name="_bookmark101"/>
      <w:bookmarkEnd w:id="148"/>
      <w:r>
        <w:rPr>
          <w:rFonts w:ascii="黑体" w:eastAsia="黑体" w:hAnsi="黑体" w:cs="黑体"/>
          <w:sz w:val="24"/>
          <w:szCs w:val="24"/>
        </w:rPr>
        <w:t>引理</w:t>
      </w:r>
      <w:r>
        <w:rPr>
          <w:rFonts w:ascii="黑体" w:eastAsia="黑体" w:hAnsi="黑体" w:cs="黑体"/>
          <w:spacing w:val="-69"/>
          <w:sz w:val="24"/>
          <w:szCs w:val="24"/>
        </w:rPr>
        <w:t xml:space="preserve"> </w:t>
      </w:r>
      <w:r>
        <w:rPr>
          <w:rFonts w:ascii="Times New Roman" w:eastAsia="Times New Roman" w:hAnsi="Times New Roman" w:cs="Times New Roman"/>
          <w:b/>
          <w:bCs/>
          <w:sz w:val="24"/>
          <w:szCs w:val="24"/>
        </w:rPr>
        <w:t>5.2.</w:t>
      </w:r>
      <w:r>
        <w:rPr>
          <w:rFonts w:ascii="Times New Roman" w:eastAsia="Times New Roman" w:hAnsi="Times New Roman" w:cs="Times New Roman"/>
          <w:b/>
          <w:bCs/>
          <w:spacing w:val="34"/>
          <w:sz w:val="24"/>
          <w:szCs w:val="24"/>
        </w:rPr>
        <w:t xml:space="preserve"> </w:t>
      </w:r>
      <w:r>
        <w:rPr>
          <w:rFonts w:ascii="楷体" w:eastAsia="楷体" w:hAnsi="楷体" w:cs="楷体"/>
          <w:sz w:val="24"/>
          <w:szCs w:val="24"/>
        </w:rPr>
        <w:t>给定原子命题集</w:t>
      </w:r>
      <w:r>
        <w:rPr>
          <w:rFonts w:ascii="Times New Roman" w:eastAsia="Times New Roman" w:hAnsi="Times New Roman" w:cs="Times New Roman"/>
          <w:i/>
          <w:sz w:val="24"/>
          <w:szCs w:val="24"/>
        </w:rPr>
        <w:t>V</w:t>
      </w:r>
      <w:r>
        <w:rPr>
          <w:rFonts w:ascii="Times New Roman" w:eastAsia="Times New Roman" w:hAnsi="Times New Roman" w:cs="Times New Roman"/>
          <w:i/>
          <w:spacing w:val="21"/>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22"/>
          <w:sz w:val="24"/>
          <w:szCs w:val="24"/>
        </w:rPr>
        <w:t xml:space="preserve"> </w:t>
      </w:r>
      <w:r>
        <w:rPr>
          <w:rFonts w:ascii="楷体" w:eastAsia="楷体" w:hAnsi="楷体" w:cs="楷体"/>
          <w:sz w:val="24"/>
          <w:szCs w:val="24"/>
        </w:rPr>
        <w:t>、初</w:t>
      </w:r>
      <w:r>
        <w:rPr>
          <w:rFonts w:ascii="楷体" w:eastAsia="楷体" w:hAnsi="楷体" w:cs="楷体"/>
          <w:sz w:val="24"/>
          <w:szCs w:val="24"/>
        </w:rPr>
        <w:t>始</w:t>
      </w:r>
      <w:r>
        <w:rPr>
          <w:rFonts w:ascii="Times New Roman" w:eastAsia="Times New Roman" w:hAnsi="Times New Roman" w:cs="Times New Roman"/>
          <w:i/>
          <w:sz w:val="24"/>
          <w:szCs w:val="24"/>
        </w:rPr>
        <w:t>Kripke</w:t>
      </w:r>
      <w:r>
        <w:rPr>
          <w:rFonts w:ascii="楷体" w:eastAsia="楷体" w:hAnsi="楷体" w:cs="楷体"/>
          <w:sz w:val="24"/>
          <w:szCs w:val="24"/>
        </w:rPr>
        <w:t>结构</w:t>
      </w:r>
      <w:r>
        <w:rPr>
          <w:rFonts w:ascii="Times New Roman" w:eastAsia="Times New Roman" w:hAnsi="Times New Roman" w:cs="Times New Roman"/>
          <w:i/>
          <w:sz w:val="24"/>
          <w:szCs w:val="24"/>
        </w:rPr>
        <w:t>M</w:t>
      </w:r>
      <w:r>
        <w:rPr>
          <w:rFonts w:ascii="Times New Roman" w:eastAsia="Times New Roman" w:hAnsi="Times New Roman" w:cs="Times New Roman"/>
          <w:i/>
          <w:spacing w:val="30"/>
          <w:sz w:val="24"/>
          <w:szCs w:val="24"/>
        </w:rPr>
        <w:t xml:space="preserve"> </w:t>
      </w:r>
      <w:r>
        <w:rPr>
          <w:rFonts w:ascii="Euclid" w:eastAsia="Euclid" w:hAnsi="Euclid" w:cs="Euclid"/>
          <w:sz w:val="24"/>
          <w:szCs w:val="24"/>
        </w:rPr>
        <w:t>=</w:t>
      </w:r>
      <w:r>
        <w:rPr>
          <w:rFonts w:ascii="Euclid" w:eastAsia="Euclid" w:hAnsi="Euclid" w:cs="Euclid"/>
          <w:spacing w:val="-3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楷体" w:eastAsia="楷体" w:hAnsi="楷体" w:cs="楷体"/>
          <w:sz w:val="24"/>
          <w:szCs w:val="24"/>
        </w:rPr>
        <w:t>和</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Cambria" w:eastAsia="Cambria" w:hAnsi="Cambria" w:cs="Cambria"/>
          <w:position w:val="9"/>
          <w:sz w:val="16"/>
          <w:szCs w:val="16"/>
        </w:rPr>
        <w:t>′</w:t>
      </w:r>
      <w:r>
        <w:rPr>
          <w:rFonts w:ascii="Cambria" w:eastAsia="Cambria" w:hAnsi="Cambria" w:cs="Cambria"/>
          <w:spacing w:val="24"/>
          <w:position w:val="9"/>
          <w:sz w:val="16"/>
          <w:szCs w:val="16"/>
        </w:rPr>
        <w:t xml:space="preserve"> </w:t>
      </w:r>
      <w:r>
        <w:rPr>
          <w:rFonts w:ascii="Euclid" w:eastAsia="Euclid" w:hAnsi="Euclid" w:cs="Euclid"/>
          <w:sz w:val="24"/>
          <w:szCs w:val="24"/>
        </w:rPr>
        <w:t>=</w:t>
      </w:r>
      <w:r>
        <w:rPr>
          <w:rFonts w:ascii="Euclid" w:eastAsia="Euclid" w:hAnsi="Euclid" w:cs="Euclid"/>
          <w:spacing w:val="-33"/>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R</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3"/>
          <w:position w:val="9"/>
          <w:sz w:val="16"/>
          <w:szCs w:val="16"/>
        </w:rPr>
        <w:t xml:space="preserve"> </w:t>
      </w:r>
      <w:r>
        <w:rPr>
          <w:rFonts w:ascii="Euclid" w:eastAsia="Euclid" w:hAnsi="Euclid" w:cs="Euclid"/>
          <w:spacing w:val="-11"/>
          <w:sz w:val="24"/>
          <w:szCs w:val="24"/>
        </w:rPr>
        <w:t>)</w:t>
      </w:r>
      <w:r>
        <w:rPr>
          <w:rFonts w:ascii="楷体" w:eastAsia="楷体" w:hAnsi="楷体" w:cs="楷体"/>
          <w:spacing w:val="-11"/>
          <w:sz w:val="24"/>
          <w:szCs w:val="24"/>
        </w:rPr>
        <w:t>、</w:t>
      </w:r>
    </w:p>
    <w:p w:rsidR="00A115BF" w:rsidRDefault="00646F36">
      <w:pPr>
        <w:spacing w:line="374" w:lineRule="exact"/>
        <w:ind w:left="119" w:right="103"/>
        <w:rPr>
          <w:rFonts w:ascii="楷体" w:eastAsia="楷体" w:hAnsi="楷体" w:cs="楷体"/>
          <w:sz w:val="24"/>
          <w:szCs w:val="24"/>
        </w:rPr>
      </w:pPr>
      <w:r>
        <w:rPr>
          <w:rFonts w:eastAsiaTheme="minorHAnsi"/>
        </w:rPr>
        <w:pict>
          <v:group id="_x0000_s1530" style="position:absolute;left:0;text-align:left;margin-left:244.1pt;margin-top:8.95pt;width:6pt;height:.1pt;z-index:-254680;mso-position-horizontal-relative:page" coordorigin="4882,179" coordsize="120,2">
            <v:shape id="_x0000_s1531" style="position:absolute;left:4882;top:179;width:120;height:2" coordorigin="4882,179" coordsize="120,0" path="m4882,179r119,e" filled="f" strokeweight=".1125mm">
              <v:path arrowok="t"/>
            </v:shape>
            <w10:wrap anchorx="page"/>
          </v:group>
        </w:pict>
      </w:r>
      <w:r>
        <w:rPr>
          <w:rFonts w:ascii="Times New Roman" w:eastAsia="Times New Roman" w:hAnsi="Times New Roman" w:cs="Times New Roman"/>
          <w:i/>
          <w:w w:val="110"/>
          <w:sz w:val="24"/>
          <w:szCs w:val="24"/>
        </w:rPr>
        <w:t>s</w:t>
      </w:r>
      <w:r>
        <w:rPr>
          <w:rFonts w:ascii="Times New Roman" w:eastAsia="Times New Roman" w:hAnsi="Times New Roman" w:cs="Times New Roman"/>
          <w:i/>
          <w:spacing w:val="-48"/>
          <w:w w:val="110"/>
          <w:sz w:val="24"/>
          <w:szCs w:val="24"/>
        </w:rPr>
        <w:t xml:space="preserve"> </w:t>
      </w:r>
      <w:r>
        <w:rPr>
          <w:rFonts w:ascii="Cambria" w:eastAsia="Cambria" w:hAnsi="Cambria" w:cs="Cambria"/>
          <w:w w:val="110"/>
          <w:sz w:val="24"/>
          <w:szCs w:val="24"/>
        </w:rPr>
        <w:t>∈</w:t>
      </w:r>
      <w:r>
        <w:rPr>
          <w:rFonts w:ascii="Cambria" w:eastAsia="Cambria" w:hAnsi="Cambria" w:cs="Cambria"/>
          <w:spacing w:val="-41"/>
          <w:w w:val="110"/>
          <w:sz w:val="24"/>
          <w:szCs w:val="24"/>
        </w:rPr>
        <w:t xml:space="preserve"> </w:t>
      </w:r>
      <w:r>
        <w:rPr>
          <w:rFonts w:ascii="Times New Roman" w:eastAsia="Times New Roman" w:hAnsi="Times New Roman" w:cs="Times New Roman"/>
          <w:i/>
          <w:w w:val="110"/>
          <w:sz w:val="24"/>
          <w:szCs w:val="24"/>
        </w:rPr>
        <w:t>S</w:t>
      </w:r>
      <w:r>
        <w:rPr>
          <w:rFonts w:ascii="楷体" w:eastAsia="楷体" w:hAnsi="楷体" w:cs="楷体"/>
          <w:w w:val="110"/>
          <w:sz w:val="24"/>
          <w:szCs w:val="24"/>
        </w:rPr>
        <w:t>、</w:t>
      </w:r>
      <w:r>
        <w:rPr>
          <w:rFonts w:ascii="Times New Roman" w:eastAsia="Times New Roman" w:hAnsi="Times New Roman" w:cs="Times New Roman"/>
          <w:i/>
          <w:w w:val="110"/>
          <w:sz w:val="24"/>
          <w:szCs w:val="24"/>
        </w:rPr>
        <w:t>s</w:t>
      </w:r>
      <w:r>
        <w:rPr>
          <w:rFonts w:ascii="Cambria" w:eastAsia="Cambria" w:hAnsi="Cambria" w:cs="Cambria"/>
          <w:w w:val="110"/>
          <w:position w:val="9"/>
          <w:sz w:val="16"/>
          <w:szCs w:val="16"/>
        </w:rPr>
        <w:t>′</w:t>
      </w:r>
      <w:r>
        <w:rPr>
          <w:rFonts w:ascii="Cambria" w:eastAsia="Cambria" w:hAnsi="Cambria" w:cs="Cambria"/>
          <w:spacing w:val="-18"/>
          <w:w w:val="110"/>
          <w:position w:val="9"/>
          <w:sz w:val="16"/>
          <w:szCs w:val="16"/>
        </w:rPr>
        <w:t xml:space="preserve"> </w:t>
      </w:r>
      <w:r>
        <w:rPr>
          <w:rFonts w:ascii="Cambria" w:eastAsia="Cambria" w:hAnsi="Cambria" w:cs="Cambria"/>
          <w:w w:val="110"/>
          <w:sz w:val="24"/>
          <w:szCs w:val="24"/>
        </w:rPr>
        <w:t>∈</w:t>
      </w:r>
      <w:r>
        <w:rPr>
          <w:rFonts w:ascii="Cambria" w:eastAsia="Cambria" w:hAnsi="Cambria" w:cs="Cambria"/>
          <w:spacing w:val="-41"/>
          <w:w w:val="110"/>
          <w:sz w:val="24"/>
          <w:szCs w:val="24"/>
        </w:rPr>
        <w:t xml:space="preserve"> </w:t>
      </w:r>
      <w:r>
        <w:rPr>
          <w:rFonts w:ascii="Times New Roman" w:eastAsia="Times New Roman" w:hAnsi="Times New Roman" w:cs="Times New Roman"/>
          <w:i/>
          <w:spacing w:val="2"/>
          <w:w w:val="110"/>
          <w:sz w:val="24"/>
          <w:szCs w:val="24"/>
        </w:rPr>
        <w:t>S</w:t>
      </w:r>
      <w:r>
        <w:rPr>
          <w:rFonts w:ascii="Cambria" w:eastAsia="Cambria" w:hAnsi="Cambria" w:cs="Cambria"/>
          <w:spacing w:val="2"/>
          <w:w w:val="110"/>
          <w:position w:val="9"/>
          <w:sz w:val="16"/>
          <w:szCs w:val="16"/>
        </w:rPr>
        <w:t>′</w:t>
      </w:r>
      <w:r>
        <w:rPr>
          <w:rFonts w:ascii="楷体" w:eastAsia="楷体" w:hAnsi="楷体" w:cs="楷体"/>
          <w:spacing w:val="2"/>
          <w:w w:val="110"/>
          <w:sz w:val="24"/>
          <w:szCs w:val="24"/>
        </w:rPr>
        <w:t>且</w:t>
      </w:r>
      <w:r>
        <w:rPr>
          <w:rFonts w:ascii="Times New Roman" w:eastAsia="Times New Roman" w:hAnsi="Times New Roman" w:cs="Times New Roman"/>
          <w:i/>
          <w:spacing w:val="2"/>
          <w:w w:val="110"/>
          <w:sz w:val="24"/>
          <w:szCs w:val="24"/>
        </w:rPr>
        <w:t>n</w:t>
      </w:r>
      <w:r>
        <w:rPr>
          <w:rFonts w:ascii="Times New Roman" w:eastAsia="Times New Roman" w:hAnsi="Times New Roman" w:cs="Times New Roman"/>
          <w:i/>
          <w:spacing w:val="-48"/>
          <w:w w:val="110"/>
          <w:sz w:val="24"/>
          <w:szCs w:val="24"/>
        </w:rPr>
        <w:t xml:space="preserve"> </w:t>
      </w:r>
      <w:r>
        <w:rPr>
          <w:rFonts w:ascii="Cambria" w:eastAsia="Cambria" w:hAnsi="Cambria" w:cs="Cambria"/>
          <w:w w:val="110"/>
          <w:sz w:val="24"/>
          <w:szCs w:val="24"/>
        </w:rPr>
        <w:t>≥</w:t>
      </w:r>
      <w:r>
        <w:rPr>
          <w:rFonts w:ascii="Cambria" w:eastAsia="Cambria" w:hAnsi="Cambria" w:cs="Cambria"/>
          <w:spacing w:val="-41"/>
          <w:w w:val="110"/>
          <w:sz w:val="24"/>
          <w:szCs w:val="24"/>
        </w:rPr>
        <w:t xml:space="preserve"> </w:t>
      </w:r>
      <w:r>
        <w:rPr>
          <w:rFonts w:ascii="Times New Roman" w:eastAsia="Times New Roman" w:hAnsi="Times New Roman" w:cs="Times New Roman"/>
          <w:spacing w:val="-11"/>
          <w:w w:val="110"/>
          <w:sz w:val="24"/>
          <w:szCs w:val="24"/>
        </w:rPr>
        <w:t>0</w:t>
      </w:r>
      <w:r>
        <w:rPr>
          <w:rFonts w:ascii="楷体" w:eastAsia="楷体" w:hAnsi="楷体" w:cs="楷体"/>
          <w:spacing w:val="-11"/>
          <w:w w:val="110"/>
          <w:sz w:val="24"/>
          <w:szCs w:val="24"/>
        </w:rPr>
        <w:t>。</w:t>
      </w:r>
      <w:r>
        <w:rPr>
          <w:rFonts w:ascii="楷体" w:eastAsia="楷体" w:hAnsi="楷体" w:cs="楷体"/>
          <w:spacing w:val="-125"/>
          <w:w w:val="110"/>
          <w:sz w:val="24"/>
          <w:szCs w:val="24"/>
        </w:rPr>
        <w:t xml:space="preserve"> </w:t>
      </w:r>
      <w:r>
        <w:rPr>
          <w:rFonts w:ascii="楷体" w:eastAsia="楷体" w:hAnsi="楷体" w:cs="楷体"/>
          <w:w w:val="110"/>
          <w:sz w:val="24"/>
          <w:szCs w:val="24"/>
        </w:rPr>
        <w:t>若</w:t>
      </w:r>
      <w:r>
        <w:rPr>
          <w:rFonts w:ascii="Times New Roman" w:eastAsia="Times New Roman" w:hAnsi="Times New Roman" w:cs="Times New Roman"/>
          <w:i/>
          <w:w w:val="110"/>
          <w:sz w:val="24"/>
          <w:szCs w:val="24"/>
        </w:rPr>
        <w:t>Tr</w:t>
      </w:r>
      <w:r>
        <w:rPr>
          <w:rFonts w:ascii="Times New Roman" w:eastAsia="Times New Roman" w:hAnsi="Times New Roman" w:cs="Times New Roman"/>
          <w:i/>
          <w:w w:val="110"/>
          <w:position w:val="-3"/>
          <w:sz w:val="16"/>
          <w:szCs w:val="16"/>
        </w:rPr>
        <w:t>n</w:t>
      </w:r>
      <w:r>
        <w:rPr>
          <w:rFonts w:ascii="Euclid" w:eastAsia="Euclid" w:hAnsi="Euclid" w:cs="Euclid"/>
          <w:w w:val="110"/>
          <w:sz w:val="24"/>
          <w:szCs w:val="24"/>
        </w:rPr>
        <w:t>(</w:t>
      </w:r>
      <w:r>
        <w:rPr>
          <w:rFonts w:ascii="Times New Roman" w:eastAsia="Times New Roman" w:hAnsi="Times New Roman" w:cs="Times New Roman"/>
          <w:i/>
          <w:w w:val="110"/>
          <w:sz w:val="24"/>
          <w:szCs w:val="24"/>
        </w:rPr>
        <w:t>s</w:t>
      </w:r>
      <w:r>
        <w:rPr>
          <w:rFonts w:ascii="Euclid" w:eastAsia="Euclid" w:hAnsi="Euclid" w:cs="Euclid"/>
          <w:w w:val="110"/>
          <w:sz w:val="24"/>
          <w:szCs w:val="24"/>
        </w:rPr>
        <w:t>)</w:t>
      </w:r>
      <w:r>
        <w:rPr>
          <w:rFonts w:ascii="Euclid" w:eastAsia="Euclid" w:hAnsi="Euclid" w:cs="Euclid"/>
          <w:spacing w:val="-70"/>
          <w:w w:val="110"/>
          <w:sz w:val="24"/>
          <w:szCs w:val="24"/>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4"/>
          <w:sz w:val="16"/>
          <w:szCs w:val="16"/>
        </w:rPr>
        <w:t>V</w:t>
      </w:r>
      <w:r>
        <w:rPr>
          <w:rFonts w:ascii="Times New Roman" w:eastAsia="Times New Roman" w:hAnsi="Times New Roman" w:cs="Times New Roman"/>
          <w:i/>
          <w:spacing w:val="-16"/>
          <w:w w:val="110"/>
          <w:position w:val="-4"/>
          <w:sz w:val="16"/>
          <w:szCs w:val="16"/>
        </w:rPr>
        <w:t xml:space="preserve"> </w:t>
      </w:r>
      <w:r>
        <w:rPr>
          <w:rFonts w:ascii="Times New Roman" w:eastAsia="Times New Roman" w:hAnsi="Times New Roman" w:cs="Times New Roman"/>
          <w:i/>
          <w:w w:val="110"/>
          <w:sz w:val="24"/>
          <w:szCs w:val="24"/>
        </w:rPr>
        <w:t>Tr</w:t>
      </w:r>
      <w:r>
        <w:rPr>
          <w:rFonts w:ascii="Times New Roman" w:eastAsia="Times New Roman" w:hAnsi="Times New Roman" w:cs="Times New Roman"/>
          <w:i/>
          <w:w w:val="110"/>
          <w:position w:val="-3"/>
          <w:sz w:val="16"/>
          <w:szCs w:val="16"/>
        </w:rPr>
        <w:t>n</w:t>
      </w:r>
      <w:r>
        <w:rPr>
          <w:rFonts w:ascii="Euclid" w:eastAsia="Euclid" w:hAnsi="Euclid" w:cs="Euclid"/>
          <w:w w:val="110"/>
          <w:sz w:val="24"/>
          <w:szCs w:val="24"/>
        </w:rPr>
        <w:t>(</w:t>
      </w:r>
      <w:r>
        <w:rPr>
          <w:rFonts w:ascii="Times New Roman" w:eastAsia="Times New Roman" w:hAnsi="Times New Roman" w:cs="Times New Roman"/>
          <w:i/>
          <w:w w:val="110"/>
          <w:sz w:val="24"/>
          <w:szCs w:val="24"/>
        </w:rPr>
        <w:t>s</w:t>
      </w:r>
      <w:r>
        <w:rPr>
          <w:rFonts w:ascii="Cambria" w:eastAsia="Cambria" w:hAnsi="Cambria" w:cs="Cambria"/>
          <w:w w:val="110"/>
          <w:position w:val="9"/>
          <w:sz w:val="16"/>
          <w:szCs w:val="16"/>
        </w:rPr>
        <w:t>′</w:t>
      </w:r>
      <w:r>
        <w:rPr>
          <w:rFonts w:ascii="Euclid" w:eastAsia="Euclid" w:hAnsi="Euclid" w:cs="Euclid"/>
          <w:w w:val="110"/>
          <w:sz w:val="24"/>
          <w:szCs w:val="24"/>
        </w:rPr>
        <w:t>)</w:t>
      </w:r>
      <w:r>
        <w:rPr>
          <w:rFonts w:ascii="楷体" w:eastAsia="楷体" w:hAnsi="楷体" w:cs="楷体"/>
          <w:w w:val="110"/>
          <w:sz w:val="24"/>
          <w:szCs w:val="24"/>
        </w:rPr>
        <w:t>，则</w:t>
      </w:r>
      <w:r>
        <w:rPr>
          <w:rFonts w:ascii="Times New Roman" w:eastAsia="Times New Roman" w:hAnsi="Times New Roman" w:cs="Times New Roman"/>
          <w:i/>
          <w:w w:val="110"/>
          <w:sz w:val="24"/>
          <w:szCs w:val="24"/>
        </w:rPr>
        <w:t>F</w:t>
      </w:r>
      <w:r>
        <w:rPr>
          <w:rFonts w:ascii="Times New Roman" w:eastAsia="Times New Roman" w:hAnsi="Times New Roman" w:cs="Times New Roman"/>
          <w:i/>
          <w:w w:val="110"/>
          <w:position w:val="-3"/>
          <w:sz w:val="16"/>
          <w:szCs w:val="16"/>
        </w:rPr>
        <w:t>V</w:t>
      </w:r>
      <w:r>
        <w:rPr>
          <w:rFonts w:ascii="Times New Roman" w:eastAsia="Times New Roman" w:hAnsi="Times New Roman" w:cs="Times New Roman"/>
          <w:i/>
          <w:spacing w:val="-34"/>
          <w:w w:val="110"/>
          <w:position w:val="-3"/>
          <w:sz w:val="16"/>
          <w:szCs w:val="16"/>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Tr</w:t>
      </w:r>
      <w:r>
        <w:rPr>
          <w:rFonts w:ascii="Times New Roman" w:eastAsia="Times New Roman" w:hAnsi="Times New Roman" w:cs="Times New Roman"/>
          <w:i/>
          <w:w w:val="110"/>
          <w:position w:val="-3"/>
          <w:sz w:val="16"/>
          <w:szCs w:val="16"/>
        </w:rPr>
        <w:t>n</w:t>
      </w:r>
      <w:r>
        <w:rPr>
          <w:rFonts w:ascii="Euclid" w:eastAsia="Euclid" w:hAnsi="Euclid" w:cs="Euclid"/>
          <w:w w:val="110"/>
          <w:sz w:val="24"/>
          <w:szCs w:val="24"/>
        </w:rPr>
        <w:t>(</w:t>
      </w:r>
      <w:r>
        <w:rPr>
          <w:rFonts w:ascii="Times New Roman" w:eastAsia="Times New Roman" w:hAnsi="Times New Roman" w:cs="Times New Roman"/>
          <w:i/>
          <w:w w:val="110"/>
          <w:sz w:val="24"/>
          <w:szCs w:val="24"/>
        </w:rPr>
        <w:t>s</w:t>
      </w:r>
      <w:r>
        <w:rPr>
          <w:rFonts w:ascii="Euclid" w:eastAsia="Euclid" w:hAnsi="Euclid" w:cs="Euclid"/>
          <w:w w:val="110"/>
          <w:sz w:val="24"/>
          <w:szCs w:val="24"/>
        </w:rPr>
        <w:t>))</w:t>
      </w:r>
      <w:r>
        <w:rPr>
          <w:rFonts w:ascii="Euclid" w:eastAsia="Euclid" w:hAnsi="Euclid" w:cs="Euclid"/>
          <w:spacing w:val="-70"/>
          <w:w w:val="110"/>
          <w:sz w:val="24"/>
          <w:szCs w:val="24"/>
        </w:rPr>
        <w:t xml:space="preserve"> </w:t>
      </w:r>
      <w:r>
        <w:rPr>
          <w:rFonts w:ascii="Cambria" w:eastAsia="Cambria" w:hAnsi="Cambria" w:cs="Cambria"/>
          <w:w w:val="110"/>
          <w:sz w:val="24"/>
          <w:szCs w:val="24"/>
        </w:rPr>
        <w:t>≡</w:t>
      </w:r>
      <w:r>
        <w:rPr>
          <w:rFonts w:ascii="Cambria" w:eastAsia="Cambria" w:hAnsi="Cambria" w:cs="Cambria"/>
          <w:spacing w:val="-41"/>
          <w:w w:val="110"/>
          <w:sz w:val="24"/>
          <w:szCs w:val="24"/>
        </w:rPr>
        <w:t xml:space="preserve"> </w:t>
      </w:r>
      <w:r>
        <w:rPr>
          <w:rFonts w:ascii="Times New Roman" w:eastAsia="Times New Roman" w:hAnsi="Times New Roman" w:cs="Times New Roman"/>
          <w:i/>
          <w:spacing w:val="-3"/>
          <w:w w:val="110"/>
          <w:sz w:val="24"/>
          <w:szCs w:val="24"/>
        </w:rPr>
        <w:t>F</w:t>
      </w:r>
      <w:r>
        <w:rPr>
          <w:rFonts w:ascii="Times New Roman" w:eastAsia="Times New Roman" w:hAnsi="Times New Roman" w:cs="Times New Roman"/>
          <w:i/>
          <w:spacing w:val="-3"/>
          <w:w w:val="110"/>
          <w:position w:val="-3"/>
          <w:sz w:val="16"/>
          <w:szCs w:val="16"/>
        </w:rPr>
        <w:t>V</w:t>
      </w:r>
      <w:r>
        <w:rPr>
          <w:rFonts w:ascii="Times New Roman" w:eastAsia="Times New Roman" w:hAnsi="Times New Roman" w:cs="Times New Roman"/>
          <w:i/>
          <w:spacing w:val="-34"/>
          <w:w w:val="110"/>
          <w:position w:val="-3"/>
          <w:sz w:val="16"/>
          <w:szCs w:val="16"/>
        </w:rPr>
        <w:t xml:space="preserve"> </w:t>
      </w:r>
      <w:r>
        <w:rPr>
          <w:rFonts w:ascii="Euclid" w:eastAsia="Euclid" w:hAnsi="Euclid" w:cs="Euclid"/>
          <w:spacing w:val="-3"/>
          <w:w w:val="110"/>
          <w:sz w:val="24"/>
          <w:szCs w:val="24"/>
        </w:rPr>
        <w:t>(</w:t>
      </w:r>
      <w:r>
        <w:rPr>
          <w:rFonts w:ascii="Times New Roman" w:eastAsia="Times New Roman" w:hAnsi="Times New Roman" w:cs="Times New Roman"/>
          <w:i/>
          <w:spacing w:val="-3"/>
          <w:w w:val="110"/>
          <w:sz w:val="24"/>
          <w:szCs w:val="24"/>
        </w:rPr>
        <w:t>Tr</w:t>
      </w:r>
      <w:r>
        <w:rPr>
          <w:rFonts w:ascii="Times New Roman" w:eastAsia="Times New Roman" w:hAnsi="Times New Roman" w:cs="Times New Roman"/>
          <w:i/>
          <w:spacing w:val="-3"/>
          <w:w w:val="110"/>
          <w:position w:val="-3"/>
          <w:sz w:val="16"/>
          <w:szCs w:val="16"/>
        </w:rPr>
        <w:t>n</w:t>
      </w:r>
      <w:r>
        <w:rPr>
          <w:rFonts w:ascii="Euclid" w:eastAsia="Euclid" w:hAnsi="Euclid" w:cs="Euclid"/>
          <w:spacing w:val="-3"/>
          <w:w w:val="110"/>
          <w:sz w:val="24"/>
          <w:szCs w:val="24"/>
        </w:rPr>
        <w:t>(</w:t>
      </w:r>
      <w:r>
        <w:rPr>
          <w:rFonts w:ascii="Times New Roman" w:eastAsia="Times New Roman" w:hAnsi="Times New Roman" w:cs="Times New Roman"/>
          <w:i/>
          <w:spacing w:val="-3"/>
          <w:w w:val="110"/>
          <w:sz w:val="24"/>
          <w:szCs w:val="24"/>
        </w:rPr>
        <w:t>s</w:t>
      </w:r>
      <w:r>
        <w:rPr>
          <w:rFonts w:ascii="Cambria" w:eastAsia="Cambria" w:hAnsi="Cambria" w:cs="Cambria"/>
          <w:spacing w:val="-3"/>
          <w:w w:val="110"/>
          <w:position w:val="9"/>
          <w:sz w:val="16"/>
          <w:szCs w:val="16"/>
        </w:rPr>
        <w:t>′</w:t>
      </w:r>
      <w:r>
        <w:rPr>
          <w:rFonts w:ascii="Euclid" w:eastAsia="Euclid" w:hAnsi="Euclid" w:cs="Euclid"/>
          <w:spacing w:val="-3"/>
          <w:w w:val="110"/>
          <w:sz w:val="24"/>
          <w:szCs w:val="24"/>
        </w:rPr>
        <w:t>))</w:t>
      </w:r>
      <w:r>
        <w:rPr>
          <w:rFonts w:ascii="楷体" w:eastAsia="楷体" w:hAnsi="楷体" w:cs="楷体"/>
          <w:spacing w:val="-3"/>
          <w:w w:val="110"/>
          <w:sz w:val="24"/>
          <w:szCs w:val="24"/>
        </w:rPr>
        <w:t>。</w:t>
      </w:r>
    </w:p>
    <w:p w:rsidR="00A115BF" w:rsidRDefault="00A115BF">
      <w:pPr>
        <w:spacing w:before="5"/>
        <w:rPr>
          <w:rFonts w:ascii="楷体" w:eastAsia="楷体" w:hAnsi="楷体" w:cs="楷体"/>
          <w:sz w:val="14"/>
          <w:szCs w:val="14"/>
        </w:rPr>
      </w:pPr>
    </w:p>
    <w:p w:rsidR="00A115BF" w:rsidRDefault="00A115BF">
      <w:pPr>
        <w:rPr>
          <w:rFonts w:ascii="楷体" w:eastAsia="楷体" w:hAnsi="楷体" w:cs="楷体"/>
          <w:sz w:val="14"/>
          <w:szCs w:val="14"/>
        </w:rPr>
        <w:sectPr w:rsidR="00A115BF">
          <w:type w:val="continuous"/>
          <w:pgSz w:w="11910" w:h="16840"/>
          <w:pgMar w:top="1580" w:right="1200" w:bottom="280" w:left="1320" w:header="720" w:footer="720" w:gutter="0"/>
          <w:cols w:space="720"/>
        </w:sectPr>
      </w:pPr>
    </w:p>
    <w:p w:rsidR="00A115BF" w:rsidRDefault="00646F36">
      <w:pPr>
        <w:pStyle w:val="a3"/>
        <w:spacing w:before="26"/>
        <w:ind w:left="120"/>
        <w:rPr>
          <w:rFonts w:ascii="宋体" w:eastAsia="宋体" w:hAnsi="宋体" w:cs="宋体"/>
        </w:rPr>
      </w:pPr>
      <w:r>
        <w:rPr>
          <w:rFonts w:ascii="黑体" w:eastAsia="黑体" w:hAnsi="黑体" w:cs="黑体"/>
        </w:rPr>
        <w:t>证明</w:t>
      </w:r>
      <w:r>
        <w:rPr>
          <w:rFonts w:cs="Times New Roman"/>
          <w:b/>
          <w:bCs/>
        </w:rPr>
        <w:t>.</w:t>
      </w:r>
      <w:r>
        <w:rPr>
          <w:rFonts w:cs="Times New Roman"/>
          <w:b/>
          <w:bCs/>
          <w:spacing w:val="35"/>
        </w:rPr>
        <w:t xml:space="preserve"> </w:t>
      </w:r>
      <w:r>
        <w:rPr>
          <w:rFonts w:ascii="宋体" w:eastAsia="宋体" w:hAnsi="宋体" w:cs="宋体"/>
        </w:rPr>
        <w:t>通过归纳计算树的深度</w:t>
      </w:r>
      <w:r>
        <w:rPr>
          <w:rFonts w:cs="Times New Roman"/>
          <w:i/>
        </w:rPr>
        <w:t>n</w:t>
      </w:r>
      <w:r>
        <w:rPr>
          <w:rFonts w:ascii="宋体" w:eastAsia="宋体" w:hAnsi="宋体" w:cs="宋体"/>
        </w:rPr>
        <w:t>来证明。</w:t>
      </w:r>
    </w:p>
    <w:p w:rsidR="00A115BF" w:rsidRDefault="00646F36">
      <w:pPr>
        <w:spacing w:before="95" w:line="210" w:lineRule="exact"/>
        <w:ind w:left="600"/>
        <w:rPr>
          <w:rFonts w:ascii="Cambria" w:eastAsia="Cambria" w:hAnsi="Cambria" w:cs="Cambria"/>
          <w:sz w:val="24"/>
          <w:szCs w:val="24"/>
        </w:rPr>
      </w:pPr>
      <w:r>
        <w:rPr>
          <w:rFonts w:eastAsiaTheme="minorHAnsi"/>
        </w:rPr>
        <w:pict>
          <v:group id="_x0000_s1528" style="position:absolute;left:0;text-align:left;margin-left:350.95pt;margin-top:15.1pt;width:6pt;height:.1pt;z-index:-254656;mso-position-horizontal-relative:page" coordorigin="7019,302" coordsize="120,2">
            <v:shape id="_x0000_s1529" style="position:absolute;left:7019;top:302;width:120;height:2" coordorigin="7019,302" coordsize="120,0" path="m7019,302r120,e" filled="f" strokeweight=".1125mm">
              <v:path arrowok="t"/>
            </v:shape>
            <w10:wrap anchorx="page"/>
          </v:group>
        </w:pict>
      </w:r>
      <w:r>
        <w:rPr>
          <w:rFonts w:ascii="黑体" w:eastAsia="黑体" w:hAnsi="黑体" w:cs="黑体"/>
          <w:spacing w:val="-6"/>
          <w:sz w:val="24"/>
          <w:szCs w:val="24"/>
        </w:rPr>
        <w:t>基始（</w:t>
      </w:r>
      <w:r>
        <w:rPr>
          <w:rFonts w:ascii="Times New Roman" w:eastAsia="Times New Roman" w:hAnsi="Times New Roman" w:cs="Times New Roman"/>
          <w:i/>
          <w:spacing w:val="-6"/>
          <w:sz w:val="24"/>
          <w:szCs w:val="24"/>
        </w:rPr>
        <w:t>n</w:t>
      </w:r>
      <w:r>
        <w:rPr>
          <w:rFonts w:ascii="Times New Roman" w:eastAsia="Times New Roman" w:hAnsi="Times New Roman" w:cs="Times New Roman"/>
          <w:i/>
          <w:spacing w:val="-14"/>
          <w:sz w:val="24"/>
          <w:szCs w:val="24"/>
        </w:rPr>
        <w:t xml:space="preserve"> </w:t>
      </w:r>
      <w:r>
        <w:rPr>
          <w:rFonts w:ascii="Euclid" w:eastAsia="Euclid" w:hAnsi="Euclid" w:cs="Euclid"/>
          <w:sz w:val="24"/>
          <w:szCs w:val="24"/>
        </w:rPr>
        <w:t>=</w:t>
      </w:r>
      <w:r>
        <w:rPr>
          <w:rFonts w:ascii="Euclid" w:eastAsia="Euclid" w:hAnsi="Euclid" w:cs="Euclid"/>
          <w:spacing w:val="-34"/>
          <w:sz w:val="24"/>
          <w:szCs w:val="24"/>
        </w:rPr>
        <w:t xml:space="preserve"> </w:t>
      </w:r>
      <w:r>
        <w:rPr>
          <w:rFonts w:ascii="Times New Roman" w:eastAsia="Times New Roman" w:hAnsi="Times New Roman" w:cs="Times New Roman"/>
          <w:spacing w:val="-41"/>
          <w:sz w:val="24"/>
          <w:szCs w:val="24"/>
        </w:rPr>
        <w:t>0</w:t>
      </w:r>
      <w:r>
        <w:rPr>
          <w:rFonts w:ascii="黑体" w:eastAsia="黑体" w:hAnsi="黑体" w:cs="黑体"/>
          <w:spacing w:val="-41"/>
          <w:sz w:val="24"/>
          <w:szCs w:val="24"/>
        </w:rPr>
        <w:t>）：</w:t>
      </w:r>
      <w:r>
        <w:rPr>
          <w:rFonts w:ascii="黑体" w:eastAsia="黑体" w:hAnsi="黑体" w:cs="黑体"/>
          <w:spacing w:val="-91"/>
          <w:sz w:val="24"/>
          <w:szCs w:val="24"/>
        </w:rPr>
        <w:t xml:space="preserve"> </w:t>
      </w:r>
      <w:r>
        <w:rPr>
          <w:rFonts w:ascii="宋体" w:eastAsia="宋体" w:hAnsi="宋体" w:cs="宋体"/>
          <w:sz w:val="24"/>
          <w:szCs w:val="24"/>
        </w:rPr>
        <w:t>对任意</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x</w:t>
      </w:r>
      <w:r>
        <w:rPr>
          <w:rFonts w:ascii="Times New Roman" w:eastAsia="Times New Roman" w:hAnsi="Times New Roman" w:cs="Times New Roman"/>
          <w:i/>
          <w:spacing w:val="18"/>
          <w:position w:val="-3"/>
          <w:sz w:val="16"/>
          <w:szCs w:val="16"/>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和</w:t>
      </w:r>
      <w:r>
        <w:rPr>
          <w:rFonts w:ascii="Times New Roman" w:eastAsia="Times New Roman" w:hAnsi="Times New Roman" w:cs="Times New Roman"/>
          <w:i/>
          <w:sz w:val="24"/>
          <w:szCs w:val="24"/>
        </w:rPr>
        <w:t>s</w:t>
      </w:r>
      <w:r>
        <w:rPr>
          <w:rFonts w:ascii="Cambria" w:eastAsia="Cambria" w:hAnsi="Cambria" w:cs="Cambria"/>
          <w:position w:val="9"/>
          <w:sz w:val="16"/>
          <w:szCs w:val="16"/>
        </w:rPr>
        <w:t xml:space="preserve">′ </w:t>
      </w:r>
      <w:r>
        <w:rPr>
          <w:rFonts w:ascii="Cambria" w:eastAsia="Cambria" w:hAnsi="Cambria" w:cs="Cambria"/>
          <w:spacing w:val="18"/>
          <w:position w:val="9"/>
          <w:sz w:val="16"/>
          <w:szCs w:val="16"/>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宋体" w:eastAsia="宋体" w:hAnsi="宋体" w:cs="宋体"/>
          <w:sz w:val="24"/>
          <w:szCs w:val="24"/>
        </w:rPr>
        <w:t>，若</w:t>
      </w:r>
      <w:r>
        <w:rPr>
          <w:rFonts w:ascii="Times New Roman" w:eastAsia="Times New Roman" w:hAnsi="Times New Roman" w:cs="Times New Roman"/>
          <w:sz w:val="24"/>
          <w:szCs w:val="24"/>
        </w:rPr>
        <w:t>Tr</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x</w:t>
      </w:r>
      <w:r>
        <w:rPr>
          <w:rFonts w:ascii="Euclid" w:eastAsia="Euclid" w:hAnsi="Euclid" w:cs="Euclid"/>
          <w:sz w:val="24"/>
          <w:szCs w:val="24"/>
        </w:rPr>
        <w:t>)</w:t>
      </w:r>
      <w:r>
        <w:rPr>
          <w:rFonts w:ascii="Euclid" w:eastAsia="Euclid" w:hAnsi="Euclid" w:cs="Euclid"/>
          <w:spacing w:val="-34"/>
          <w:sz w:val="24"/>
          <w:szCs w:val="24"/>
        </w:rPr>
        <w:t xml:space="preserve"> </w:t>
      </w:r>
      <w:r>
        <w:rPr>
          <w:rFonts w:ascii="Cambria" w:eastAsia="Cambria" w:hAnsi="Cambria" w:cs="Cambria"/>
          <w:sz w:val="24"/>
          <w:szCs w:val="24"/>
        </w:rPr>
        <w:t>↔</w:t>
      </w:r>
    </w:p>
    <w:p w:rsidR="00A115BF" w:rsidRDefault="00646F36">
      <w:pPr>
        <w:spacing w:before="8"/>
        <w:rPr>
          <w:rFonts w:ascii="Cambria" w:eastAsia="Cambria" w:hAnsi="Cambria" w:cs="Cambria"/>
          <w:sz w:val="38"/>
          <w:szCs w:val="38"/>
        </w:rPr>
      </w:pPr>
      <w:r>
        <w:br w:type="column"/>
      </w:r>
    </w:p>
    <w:p w:rsidR="00A115BF" w:rsidRDefault="00646F36">
      <w:pPr>
        <w:spacing w:line="210" w:lineRule="exact"/>
        <w:ind w:left="120"/>
        <w:rPr>
          <w:rFonts w:ascii="Cambria" w:eastAsia="Cambria" w:hAnsi="Cambria" w:cs="Cambria"/>
          <w:sz w:val="24"/>
          <w:szCs w:val="24"/>
        </w:rPr>
      </w:pPr>
      <w:r>
        <w:rPr>
          <w:rFonts w:eastAsiaTheme="minorHAnsi"/>
        </w:rPr>
        <w:pict>
          <v:group id="_x0000_s1526" style="position:absolute;left:0;text-align:left;margin-left:463.65pt;margin-top:4.55pt;width:8.3pt;height:.1pt;z-index:-254632;mso-position-horizontal-relative:page" coordorigin="9273,91" coordsize="166,2">
            <v:shape id="_x0000_s1527" style="position:absolute;left:9273;top:91;width:166;height:2" coordorigin="9273,91" coordsize="166,0" path="m9273,91r166,e" filled="f" strokeweight=".48pt">
              <v:path arrowok="t"/>
            </v:shape>
            <w10:wrap anchorx="page"/>
          </v:group>
        </w:pict>
      </w:r>
      <w:r>
        <w:rPr>
          <w:rFonts w:ascii="Times New Roman" w:eastAsia="Times New Roman" w:hAnsi="Times New Roman" w:cs="Times New Roman"/>
          <w:w w:val="105"/>
          <w:sz w:val="24"/>
          <w:szCs w:val="24"/>
        </w:rPr>
        <w:t>Tr</w:t>
      </w:r>
      <w:r>
        <w:rPr>
          <w:rFonts w:ascii="Times New Roman" w:eastAsia="Times New Roman" w:hAnsi="Times New Roman" w:cs="Times New Roman"/>
          <w:w w:val="105"/>
          <w:position w:val="-3"/>
          <w:sz w:val="16"/>
          <w:szCs w:val="16"/>
        </w:rPr>
        <w:t>0</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6"/>
          <w:w w:val="105"/>
          <w:position w:val="9"/>
          <w:sz w:val="16"/>
          <w:szCs w:val="16"/>
        </w:rPr>
        <w:t xml:space="preserve"> </w:t>
      </w:r>
      <w:r>
        <w:rPr>
          <w:rFonts w:ascii="Euclid" w:eastAsia="Euclid" w:hAnsi="Euclid" w:cs="Euclid"/>
          <w:w w:val="105"/>
          <w:sz w:val="24"/>
          <w:szCs w:val="24"/>
        </w:rPr>
        <w:t>)</w:t>
      </w:r>
      <w:r>
        <w:rPr>
          <w:rFonts w:ascii="宋体" w:eastAsia="宋体" w:hAnsi="宋体" w:cs="宋体"/>
          <w:w w:val="105"/>
          <w:sz w:val="24"/>
          <w:szCs w:val="24"/>
        </w:rPr>
        <w:t>，则由</w:t>
      </w:r>
      <w:r>
        <w:rPr>
          <w:rFonts w:ascii="Times New Roman" w:eastAsia="Times New Roman" w:hAnsi="Times New Roman" w:cs="Times New Roman"/>
          <w:i/>
          <w:w w:val="105"/>
          <w:sz w:val="24"/>
          <w:szCs w:val="24"/>
        </w:rPr>
        <w:t>L</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i/>
          <w:w w:val="105"/>
          <w:position w:val="-3"/>
          <w:sz w:val="16"/>
          <w:szCs w:val="16"/>
        </w:rPr>
        <w:t>x</w:t>
      </w:r>
      <w:r>
        <w:rPr>
          <w:rFonts w:ascii="Euclid" w:eastAsia="Euclid" w:hAnsi="Euclid" w:cs="Euclid"/>
          <w:w w:val="105"/>
          <w:sz w:val="24"/>
          <w:szCs w:val="24"/>
        </w:rPr>
        <w:t>)</w:t>
      </w:r>
      <w:r>
        <w:rPr>
          <w:rFonts w:ascii="Euclid" w:eastAsia="Euclid" w:hAnsi="Euclid" w:cs="Euclid"/>
          <w:spacing w:val="-67"/>
          <w:w w:val="105"/>
          <w:sz w:val="24"/>
          <w:szCs w:val="24"/>
        </w:rPr>
        <w:t xml:space="preserve"> </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V</w:t>
      </w:r>
      <w:r>
        <w:rPr>
          <w:rFonts w:ascii="Times New Roman" w:eastAsia="Times New Roman" w:hAnsi="Times New Roman" w:cs="Times New Roman"/>
          <w:i/>
          <w:spacing w:val="-2"/>
          <w:w w:val="105"/>
          <w:sz w:val="24"/>
          <w:szCs w:val="24"/>
        </w:rPr>
        <w:t xml:space="preserve"> </w:t>
      </w:r>
      <w:r>
        <w:rPr>
          <w:rFonts w:ascii="Euclid" w:eastAsia="Euclid" w:hAnsi="Euclid" w:cs="Euclid"/>
          <w:w w:val="105"/>
          <w:sz w:val="24"/>
          <w:szCs w:val="24"/>
        </w:rPr>
        <w:t>=</w:t>
      </w:r>
      <w:r>
        <w:rPr>
          <w:rFonts w:ascii="Euclid" w:eastAsia="Euclid" w:hAnsi="Euclid" w:cs="Euclid"/>
          <w:spacing w:val="-50"/>
          <w:w w:val="105"/>
          <w:sz w:val="24"/>
          <w:szCs w:val="24"/>
        </w:rPr>
        <w:t xml:space="preserve"> </w:t>
      </w:r>
      <w:r>
        <w:rPr>
          <w:rFonts w:ascii="Times New Roman" w:eastAsia="Times New Roman" w:hAnsi="Times New Roman" w:cs="Times New Roman"/>
          <w:i/>
          <w:w w:val="105"/>
          <w:sz w:val="24"/>
          <w:szCs w:val="24"/>
        </w:rPr>
        <w:t>L</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6"/>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67"/>
          <w:w w:val="105"/>
          <w:sz w:val="24"/>
          <w:szCs w:val="24"/>
        </w:rPr>
        <w:t xml:space="preserve"> </w:t>
      </w:r>
      <w:r>
        <w:rPr>
          <w:rFonts w:ascii="Cambria" w:eastAsia="Cambria" w:hAnsi="Cambria" w:cs="Cambria"/>
          <w:w w:val="105"/>
          <w:sz w:val="24"/>
          <w:szCs w:val="24"/>
        </w:rPr>
        <w:t>−</w:t>
      </w:r>
    </w:p>
    <w:p w:rsidR="00A115BF" w:rsidRDefault="00A115BF">
      <w:pPr>
        <w:spacing w:line="210" w:lineRule="exact"/>
        <w:rPr>
          <w:rFonts w:ascii="Cambria" w:eastAsia="Cambria" w:hAnsi="Cambria" w:cs="Cambria"/>
          <w:sz w:val="24"/>
          <w:szCs w:val="24"/>
        </w:rPr>
        <w:sectPr w:rsidR="00A115BF">
          <w:type w:val="continuous"/>
          <w:pgSz w:w="11910" w:h="16840"/>
          <w:pgMar w:top="1580" w:right="1200" w:bottom="280" w:left="1320" w:header="720" w:footer="720" w:gutter="0"/>
          <w:cols w:num="2" w:space="720" w:equalWidth="0">
            <w:col w:w="5700" w:space="41"/>
            <w:col w:w="3649"/>
          </w:cols>
        </w:sectPr>
      </w:pPr>
    </w:p>
    <w:p w:rsidR="00A115BF" w:rsidRDefault="00646F36">
      <w:pPr>
        <w:tabs>
          <w:tab w:val="left" w:pos="5691"/>
          <w:tab w:val="left" w:pos="6354"/>
          <w:tab w:val="left" w:pos="8762"/>
        </w:tabs>
        <w:spacing w:line="165" w:lineRule="exact"/>
        <w:ind w:left="3789" w:right="103"/>
        <w:rPr>
          <w:rFonts w:ascii="Times New Roman" w:eastAsia="Times New Roman" w:hAnsi="Times New Roman" w:cs="Times New Roman"/>
          <w:sz w:val="16"/>
          <w:szCs w:val="16"/>
        </w:rPr>
      </w:pPr>
      <w:r>
        <w:rPr>
          <w:rFonts w:ascii="Times New Roman"/>
          <w:i/>
          <w:w w:val="95"/>
          <w:sz w:val="16"/>
        </w:rPr>
        <w:t>x</w:t>
      </w:r>
      <w:r>
        <w:rPr>
          <w:rFonts w:ascii="Times New Roman"/>
          <w:i/>
          <w:w w:val="95"/>
          <w:sz w:val="16"/>
        </w:rPr>
        <w:tab/>
      </w:r>
      <w:r>
        <w:rPr>
          <w:rFonts w:ascii="Times New Roman"/>
          <w:i/>
          <w:w w:val="95"/>
          <w:position w:val="1"/>
          <w:sz w:val="16"/>
        </w:rPr>
        <w:t>V</w:t>
      </w:r>
      <w:r>
        <w:rPr>
          <w:rFonts w:ascii="Times New Roman"/>
          <w:i/>
          <w:w w:val="95"/>
          <w:position w:val="1"/>
          <w:sz w:val="16"/>
        </w:rPr>
        <w:tab/>
      </w:r>
      <w:r>
        <w:rPr>
          <w:rFonts w:ascii="Times New Roman"/>
          <w:i/>
          <w:w w:val="95"/>
          <w:sz w:val="16"/>
        </w:rPr>
        <w:t>x</w:t>
      </w:r>
      <w:r>
        <w:rPr>
          <w:rFonts w:ascii="Times New Roman"/>
          <w:w w:val="95"/>
          <w:sz w:val="16"/>
        </w:rPr>
        <w:tab/>
      </w:r>
      <w:r>
        <w:rPr>
          <w:rFonts w:ascii="Times New Roman"/>
          <w:i/>
          <w:sz w:val="16"/>
        </w:rPr>
        <w:t>x</w:t>
      </w:r>
    </w:p>
    <w:p w:rsidR="00A115BF" w:rsidRDefault="00646F36">
      <w:pPr>
        <w:ind w:left="108" w:right="103"/>
        <w:rPr>
          <w:rFonts w:ascii="宋体" w:eastAsia="宋体" w:hAnsi="宋体" w:cs="宋体"/>
          <w:sz w:val="24"/>
          <w:szCs w:val="24"/>
        </w:rPr>
      </w:pPr>
      <w:r>
        <w:rPr>
          <w:rFonts w:eastAsiaTheme="minorHAnsi"/>
        </w:rPr>
        <w:pict>
          <v:group id="_x0000_s1524" style="position:absolute;left:0;text-align:left;margin-left:1in;margin-top:4.55pt;width:8.3pt;height:.1pt;z-index:-254608;mso-position-horizontal-relative:page" coordorigin="1440,91" coordsize="166,2">
            <v:shape id="_x0000_s1525" style="position:absolute;left:1440;top:91;width:166;height:2" coordorigin="1440,91" coordsize="166,0" path="m1440,91r165,e" filled="f" strokeweight=".48pt">
              <v:path arrowok="t"/>
            </v:shape>
            <w10:wrap anchorx="page"/>
          </v:group>
        </w:pict>
      </w:r>
      <w:r>
        <w:rPr>
          <w:rFonts w:eastAsiaTheme="minorHAnsi"/>
        </w:rPr>
        <w:pict>
          <v:shape id="_x0000_s1523" type="#_x0000_t202" style="position:absolute;left:0;text-align:left;margin-left:224.5pt;margin-top:10.8pt;width:3.55pt;height:8pt;z-index:-254464;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x</w:t>
                  </w:r>
                </w:p>
              </w:txbxContent>
            </v:textbox>
            <w10:wrap anchorx="page"/>
          </v:shape>
        </w:pic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36"/>
          <w:w w:val="105"/>
          <w:sz w:val="24"/>
          <w:szCs w:val="24"/>
        </w:rPr>
        <w:t xml:space="preserve"> </w:t>
      </w:r>
      <w:r>
        <w:rPr>
          <w:rFonts w:ascii="宋体" w:eastAsia="宋体" w:hAnsi="宋体" w:cs="宋体"/>
          <w:w w:val="105"/>
          <w:sz w:val="24"/>
          <w:szCs w:val="24"/>
        </w:rPr>
        <w:t>可知</w:t>
      </w:r>
      <w:r>
        <w:rPr>
          <w:rFonts w:ascii="Times New Roman" w:eastAsia="Times New Roman" w:hAnsi="Times New Roman" w:cs="Times New Roman"/>
          <w:i/>
          <w:w w:val="105"/>
          <w:sz w:val="24"/>
          <w:szCs w:val="24"/>
        </w:rPr>
        <w:t>F</w:t>
      </w:r>
      <w:r>
        <w:rPr>
          <w:rFonts w:ascii="Times New Roman" w:eastAsia="Times New Roman" w:hAnsi="Times New Roman" w:cs="Times New Roman"/>
          <w:i/>
          <w:w w:val="105"/>
          <w:position w:val="-3"/>
          <w:sz w:val="16"/>
          <w:szCs w:val="16"/>
        </w:rPr>
        <w:t>V</w:t>
      </w:r>
      <w:r>
        <w:rPr>
          <w:rFonts w:ascii="Times New Roman" w:eastAsia="Times New Roman" w:hAnsi="Times New Roman" w:cs="Times New Roman"/>
          <w:i/>
          <w:spacing w:val="-15"/>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w w:val="105"/>
          <w:position w:val="-3"/>
          <w:sz w:val="16"/>
          <w:szCs w:val="16"/>
        </w:rPr>
        <w:t>0</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i/>
          <w:w w:val="105"/>
          <w:position w:val="-3"/>
          <w:sz w:val="16"/>
          <w:szCs w:val="16"/>
        </w:rPr>
        <w:t>x</w:t>
      </w:r>
      <w:r>
        <w:rPr>
          <w:rFonts w:ascii="Euclid" w:eastAsia="Euclid" w:hAnsi="Euclid" w:cs="Euclid"/>
          <w:w w:val="105"/>
          <w:sz w:val="24"/>
          <w:szCs w:val="24"/>
        </w:rPr>
        <w:t>))</w:t>
      </w:r>
      <w:r>
        <w:rPr>
          <w:rFonts w:ascii="Euclid" w:eastAsia="Euclid" w:hAnsi="Euclid" w:cs="Euclid"/>
          <w:spacing w:val="-35"/>
          <w:w w:val="105"/>
          <w:sz w:val="24"/>
          <w:szCs w:val="24"/>
        </w:rPr>
        <w:t xml:space="preserve"> </w:t>
      </w:r>
      <w:r>
        <w:rPr>
          <w:rFonts w:ascii="Cambria" w:eastAsia="Cambria" w:hAnsi="Cambria" w:cs="Cambria"/>
          <w:w w:val="105"/>
          <w:sz w:val="24"/>
          <w:szCs w:val="24"/>
        </w:rPr>
        <w:t>≡</w:t>
      </w:r>
      <w:r>
        <w:rPr>
          <w:rFonts w:ascii="Cambria" w:eastAsia="Cambria" w:hAnsi="Cambria" w:cs="Cambria"/>
          <w:spacing w:val="-7"/>
          <w:w w:val="105"/>
          <w:sz w:val="24"/>
          <w:szCs w:val="24"/>
        </w:rPr>
        <w:t xml:space="preserve"> </w: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15"/>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w w:val="105"/>
          <w:position w:val="-3"/>
          <w:sz w:val="16"/>
          <w:szCs w:val="16"/>
        </w:rPr>
        <w:t>0</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3"/>
          <w:w w:val="105"/>
          <w:position w:val="9"/>
          <w:sz w:val="16"/>
          <w:szCs w:val="16"/>
        </w:rPr>
        <w:t xml:space="preserve"> </w:t>
      </w:r>
      <w:r>
        <w:rPr>
          <w:rFonts w:ascii="Euclid" w:eastAsia="Euclid" w:hAnsi="Euclid" w:cs="Euclid"/>
          <w:spacing w:val="-8"/>
          <w:w w:val="105"/>
          <w:sz w:val="24"/>
          <w:szCs w:val="24"/>
        </w:rPr>
        <w:t>))</w:t>
      </w:r>
      <w:r>
        <w:rPr>
          <w:rFonts w:ascii="宋体" w:eastAsia="宋体" w:hAnsi="宋体" w:cs="宋体"/>
          <w:spacing w:val="-8"/>
          <w:w w:val="105"/>
          <w:sz w:val="24"/>
          <w:szCs w:val="24"/>
        </w:rPr>
        <w:t>。</w:t>
      </w:r>
    </w:p>
    <w:p w:rsidR="00A115BF" w:rsidRDefault="00646F36">
      <w:pPr>
        <w:spacing w:before="25" w:line="388" w:lineRule="exact"/>
        <w:ind w:left="600" w:right="103"/>
        <w:rPr>
          <w:rFonts w:ascii="Cambria" w:eastAsia="Cambria" w:hAnsi="Cambria" w:cs="Cambria"/>
          <w:sz w:val="24"/>
          <w:szCs w:val="24"/>
        </w:rPr>
      </w:pPr>
      <w:r>
        <w:rPr>
          <w:rFonts w:eastAsiaTheme="minorHAnsi"/>
        </w:rPr>
        <w:pict>
          <v:group id="_x0000_s1521" style="position:absolute;left:0;text-align:left;margin-left:385.5pt;margin-top:11.6pt;width:6pt;height:.1pt;z-index:-254584;mso-position-horizontal-relative:page" coordorigin="7710,232" coordsize="120,2">
            <v:shape id="_x0000_s1522" style="position:absolute;left:7710;top:232;width:120;height:2" coordorigin="7710,232" coordsize="120,0" path="m7710,232r120,e" filled="f" strokeweight=".1125mm">
              <v:path arrowok="t"/>
            </v:shape>
            <w10:wrap anchorx="page"/>
          </v:group>
        </w:pict>
      </w:r>
      <w:r>
        <w:rPr>
          <w:rFonts w:ascii="黑体" w:eastAsia="黑体" w:hAnsi="黑体" w:cs="黑体"/>
          <w:spacing w:val="10"/>
          <w:w w:val="105"/>
          <w:sz w:val="24"/>
          <w:szCs w:val="24"/>
        </w:rPr>
        <w:t>归纳步（</w:t>
      </w:r>
      <w:r>
        <w:rPr>
          <w:rFonts w:ascii="Times New Roman" w:eastAsia="Times New Roman" w:hAnsi="Times New Roman" w:cs="Times New Roman"/>
          <w:i/>
          <w:spacing w:val="10"/>
          <w:w w:val="105"/>
          <w:sz w:val="24"/>
          <w:szCs w:val="24"/>
        </w:rPr>
        <w:t>n</w:t>
      </w:r>
      <w:r>
        <w:rPr>
          <w:rFonts w:ascii="Times New Roman" w:eastAsia="Times New Roman" w:hAnsi="Times New Roman" w:cs="Times New Roman"/>
          <w:i/>
          <w:spacing w:val="-11"/>
          <w:w w:val="105"/>
          <w:sz w:val="24"/>
          <w:szCs w:val="24"/>
        </w:rPr>
        <w:t xml:space="preserve"> </w:t>
      </w:r>
      <w:r>
        <w:rPr>
          <w:rFonts w:ascii="Verdana" w:eastAsia="Verdana" w:hAnsi="Verdana" w:cs="Verdana"/>
          <w:i/>
          <w:w w:val="105"/>
          <w:sz w:val="24"/>
          <w:szCs w:val="24"/>
        </w:rPr>
        <w:t>&gt;</w:t>
      </w:r>
      <w:r>
        <w:rPr>
          <w:rFonts w:ascii="Verdana" w:eastAsia="Verdana" w:hAnsi="Verdana" w:cs="Verdana"/>
          <w:i/>
          <w:spacing w:val="-37"/>
          <w:w w:val="105"/>
          <w:sz w:val="24"/>
          <w:szCs w:val="24"/>
        </w:rPr>
        <w:t xml:space="preserve"> </w:t>
      </w:r>
      <w:r>
        <w:rPr>
          <w:rFonts w:ascii="Times New Roman" w:eastAsia="Times New Roman" w:hAnsi="Times New Roman" w:cs="Times New Roman"/>
          <w:spacing w:val="-41"/>
          <w:w w:val="105"/>
          <w:sz w:val="24"/>
          <w:szCs w:val="24"/>
        </w:rPr>
        <w:t>0</w:t>
      </w:r>
      <w:r>
        <w:rPr>
          <w:rFonts w:ascii="黑体" w:eastAsia="黑体" w:hAnsi="黑体" w:cs="黑体"/>
          <w:spacing w:val="-41"/>
          <w:w w:val="105"/>
          <w:sz w:val="24"/>
          <w:szCs w:val="24"/>
        </w:rPr>
        <w:t>）：</w:t>
      </w:r>
      <w:r>
        <w:rPr>
          <w:rFonts w:ascii="黑体" w:eastAsia="黑体" w:hAnsi="黑体" w:cs="黑体"/>
          <w:spacing w:val="-47"/>
          <w:w w:val="105"/>
          <w:sz w:val="24"/>
          <w:szCs w:val="24"/>
        </w:rPr>
        <w:t xml:space="preserve"> </w:t>
      </w:r>
      <w:r>
        <w:rPr>
          <w:rFonts w:ascii="宋体" w:eastAsia="宋体" w:hAnsi="宋体" w:cs="宋体"/>
          <w:spacing w:val="12"/>
          <w:w w:val="105"/>
          <w:sz w:val="24"/>
          <w:szCs w:val="24"/>
        </w:rPr>
        <w:t>假设对任意</w:t>
      </w:r>
      <w:r>
        <w:rPr>
          <w:rFonts w:ascii="Times New Roman" w:eastAsia="Times New Roman" w:hAnsi="Times New Roman" w:cs="Times New Roman"/>
          <w:spacing w:val="12"/>
          <w:w w:val="105"/>
          <w:sz w:val="24"/>
          <w:szCs w:val="24"/>
        </w:rPr>
        <w:t>0</w:t>
      </w:r>
      <w:r>
        <w:rPr>
          <w:rFonts w:ascii="Times New Roman" w:eastAsia="Times New Roman" w:hAnsi="Times New Roman" w:cs="Times New Roman"/>
          <w:spacing w:val="-11"/>
          <w:w w:val="105"/>
          <w:sz w:val="24"/>
          <w:szCs w:val="24"/>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11"/>
          <w:w w:val="105"/>
          <w:sz w:val="24"/>
          <w:szCs w:val="24"/>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Times New Roman" w:eastAsia="Times New Roman" w:hAnsi="Times New Roman" w:cs="Times New Roman"/>
          <w:i/>
          <w:w w:val="105"/>
          <w:sz w:val="24"/>
          <w:szCs w:val="24"/>
        </w:rPr>
        <w:t>n</w:t>
      </w:r>
      <w:r>
        <w:rPr>
          <w:rFonts w:ascii="宋体" w:eastAsia="宋体" w:hAnsi="宋体" w:cs="宋体"/>
          <w:w w:val="105"/>
          <w:sz w:val="24"/>
          <w:szCs w:val="24"/>
        </w:rPr>
        <w:t>，若</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m</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31"/>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4"/>
          <w:sz w:val="16"/>
          <w:szCs w:val="16"/>
        </w:rPr>
        <w:t xml:space="preserve">V </w:t>
      </w:r>
      <w:r>
        <w:rPr>
          <w:rFonts w:ascii="Times New Roman" w:eastAsia="Times New Roman" w:hAnsi="Times New Roman" w:cs="Times New Roman"/>
          <w:i/>
          <w:spacing w:val="-3"/>
          <w:w w:val="105"/>
          <w:position w:val="-4"/>
          <w:sz w:val="16"/>
          <w:szCs w:val="16"/>
        </w:rPr>
        <w:t xml:space="preserve"> </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m</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宋体" w:eastAsia="宋体" w:hAnsi="宋体" w:cs="宋体"/>
          <w:w w:val="105"/>
          <w:sz w:val="24"/>
          <w:szCs w:val="24"/>
        </w:rPr>
        <w:t>，则</w:t>
      </w:r>
      <w:r>
        <w:rPr>
          <w:rFonts w:ascii="Times New Roman" w:eastAsia="Times New Roman" w:hAnsi="Times New Roman" w:cs="Times New Roman"/>
          <w:i/>
          <w:w w:val="105"/>
          <w:sz w:val="24"/>
          <w:szCs w:val="24"/>
        </w:rPr>
        <w:t>F</w:t>
      </w:r>
      <w:r>
        <w:rPr>
          <w:rFonts w:ascii="Times New Roman" w:eastAsia="Times New Roman" w:hAnsi="Times New Roman" w:cs="Times New Roman"/>
          <w:i/>
          <w:w w:val="105"/>
          <w:position w:val="-3"/>
          <w:sz w:val="16"/>
          <w:szCs w:val="16"/>
        </w:rPr>
        <w:t>V</w:t>
      </w:r>
      <w:r>
        <w:rPr>
          <w:rFonts w:ascii="Times New Roman" w:eastAsia="Times New Roman" w:hAnsi="Times New Roman" w:cs="Times New Roman"/>
          <w:i/>
          <w:spacing w:val="-18"/>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m</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31"/>
          <w:w w:val="105"/>
          <w:sz w:val="24"/>
          <w:szCs w:val="24"/>
        </w:rPr>
        <w:t xml:space="preserve"> </w:t>
      </w:r>
      <w:r>
        <w:rPr>
          <w:rFonts w:ascii="Cambria" w:eastAsia="Cambria" w:hAnsi="Cambria" w:cs="Cambria"/>
          <w:w w:val="105"/>
          <w:sz w:val="24"/>
          <w:szCs w:val="24"/>
        </w:rPr>
        <w:t>≡</w:t>
      </w:r>
    </w:p>
    <w:p w:rsidR="00A115BF" w:rsidRDefault="00646F36">
      <w:pPr>
        <w:spacing w:line="388" w:lineRule="exact"/>
        <w:ind w:left="120" w:right="103"/>
        <w:rPr>
          <w:rFonts w:ascii="宋体" w:eastAsia="宋体" w:hAnsi="宋体" w:cs="宋体"/>
          <w:sz w:val="24"/>
          <w:szCs w:val="24"/>
        </w:rPr>
      </w:pPr>
      <w:r>
        <w:rPr>
          <w:rFonts w:eastAsiaTheme="minorHAnsi"/>
        </w:rPr>
        <w:pict>
          <v:group id="_x0000_s1519" style="position:absolute;left:0;text-align:left;margin-left:234.15pt;margin-top:9.65pt;width:6pt;height:.1pt;z-index:-254560;mso-position-horizontal-relative:page" coordorigin="4683,193" coordsize="120,2">
            <v:shape id="_x0000_s1520" style="position:absolute;left:4683;top:193;width:120;height:2" coordorigin="4683,193" coordsize="120,0" path="m4683,193r119,e" filled="f" strokeweight=".1125mm">
              <v:path arrowok="t"/>
            </v:shape>
            <w10:wrap anchorx="page"/>
          </v:group>
        </w:pic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27"/>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m</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宋体" w:eastAsia="宋体" w:hAnsi="宋体" w:cs="宋体"/>
          <w:w w:val="105"/>
          <w:sz w:val="24"/>
          <w:szCs w:val="24"/>
        </w:rPr>
        <w:t>。</w:t>
      </w:r>
      <w:r>
        <w:rPr>
          <w:rFonts w:ascii="宋体" w:eastAsia="宋体" w:hAnsi="宋体" w:cs="宋体"/>
          <w:spacing w:val="-116"/>
          <w:w w:val="105"/>
          <w:sz w:val="24"/>
          <w:szCs w:val="24"/>
        </w:rPr>
        <w:t xml:space="preserve"> </w:t>
      </w:r>
      <w:r>
        <w:rPr>
          <w:rFonts w:ascii="宋体" w:eastAsia="宋体" w:hAnsi="宋体" w:cs="宋体"/>
          <w:w w:val="105"/>
          <w:sz w:val="24"/>
          <w:szCs w:val="24"/>
        </w:rPr>
        <w:t>下证若</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Euclid" w:eastAsia="Euclid" w:hAnsi="Euclid" w:cs="Euclid"/>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58"/>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4"/>
          <w:sz w:val="16"/>
          <w:szCs w:val="16"/>
        </w:rPr>
        <w:t>V</w:t>
      </w:r>
      <w:r>
        <w:rPr>
          <w:rFonts w:ascii="Times New Roman" w:eastAsia="Times New Roman" w:hAnsi="Times New Roman" w:cs="Times New Roman"/>
          <w:i/>
          <w:spacing w:val="-1"/>
          <w:w w:val="105"/>
          <w:position w:val="-4"/>
          <w:sz w:val="16"/>
          <w:szCs w:val="16"/>
        </w:rPr>
        <w:t xml:space="preserve"> </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Euclid" w:eastAsia="Euclid" w:hAnsi="Euclid" w:cs="Euclid"/>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宋体" w:eastAsia="宋体" w:hAnsi="宋体" w:cs="宋体"/>
          <w:w w:val="105"/>
          <w:sz w:val="24"/>
          <w:szCs w:val="24"/>
        </w:rPr>
        <w:t>，则</w:t>
      </w:r>
      <w:r>
        <w:rPr>
          <w:rFonts w:ascii="Times New Roman" w:eastAsia="Times New Roman" w:hAnsi="Times New Roman" w:cs="Times New Roman"/>
          <w:i/>
          <w:w w:val="105"/>
          <w:sz w:val="24"/>
          <w:szCs w:val="24"/>
        </w:rPr>
        <w:t>F</w:t>
      </w:r>
      <w:r>
        <w:rPr>
          <w:rFonts w:ascii="Times New Roman" w:eastAsia="Times New Roman" w:hAnsi="Times New Roman" w:cs="Times New Roman"/>
          <w:i/>
          <w:w w:val="105"/>
          <w:position w:val="-3"/>
          <w:sz w:val="16"/>
          <w:szCs w:val="16"/>
        </w:rPr>
        <w:t>V</w:t>
      </w:r>
      <w:r>
        <w:rPr>
          <w:rFonts w:ascii="Times New Roman" w:eastAsia="Times New Roman" w:hAnsi="Times New Roman" w:cs="Times New Roman"/>
          <w:i/>
          <w:spacing w:val="-27"/>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Euclid" w:eastAsia="Euclid" w:hAnsi="Euclid" w:cs="Euclid"/>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58"/>
          <w:w w:val="105"/>
          <w:sz w:val="24"/>
          <w:szCs w:val="24"/>
        </w:rPr>
        <w:t xml:space="preserve"> </w:t>
      </w:r>
      <w:r>
        <w:rPr>
          <w:rFonts w:ascii="Cambria" w:eastAsia="Cambria" w:hAnsi="Cambria" w:cs="Cambria"/>
          <w:w w:val="105"/>
          <w:sz w:val="24"/>
          <w:szCs w:val="24"/>
        </w:rPr>
        <w:t>≡</w:t>
      </w:r>
      <w:r>
        <w:rPr>
          <w:rFonts w:ascii="Cambria" w:eastAsia="Cambria" w:hAnsi="Cambria" w:cs="Cambria"/>
          <w:spacing w:val="-29"/>
          <w:w w:val="105"/>
          <w:sz w:val="24"/>
          <w:szCs w:val="24"/>
        </w:rPr>
        <w:t xml:space="preserve"> </w: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27"/>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Euclid" w:eastAsia="Euclid" w:hAnsi="Euclid" w:cs="Euclid"/>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宋体" w:eastAsia="宋体" w:hAnsi="宋体" w:cs="宋体"/>
          <w:w w:val="105"/>
          <w:sz w:val="24"/>
          <w:szCs w:val="24"/>
        </w:rPr>
        <w:t>。</w:t>
      </w:r>
    </w:p>
    <w:p w:rsidR="00A115BF" w:rsidRDefault="00A115BF">
      <w:pPr>
        <w:spacing w:line="388" w:lineRule="exact"/>
        <w:rPr>
          <w:rFonts w:ascii="宋体" w:eastAsia="宋体" w:hAnsi="宋体" w:cs="宋体"/>
          <w:sz w:val="24"/>
          <w:szCs w:val="24"/>
        </w:rPr>
        <w:sectPr w:rsidR="00A115BF">
          <w:type w:val="continuous"/>
          <w:pgSz w:w="11910" w:h="16840"/>
          <w:pgMar w:top="1580" w:right="1200" w:bottom="280" w:left="1320" w:header="720" w:footer="720" w:gutter="0"/>
          <w:cols w:space="720"/>
        </w:sectPr>
      </w:pPr>
    </w:p>
    <w:p w:rsidR="00A115BF" w:rsidRDefault="00646F36">
      <w:pPr>
        <w:spacing w:before="25" w:line="210" w:lineRule="exact"/>
        <w:ind w:left="600"/>
        <w:rPr>
          <w:rFonts w:ascii="Cambria" w:eastAsia="Cambria" w:hAnsi="Cambria" w:cs="Cambria"/>
          <w:sz w:val="24"/>
          <w:szCs w:val="24"/>
        </w:rPr>
      </w:pPr>
      <w:r>
        <w:rPr>
          <w:rFonts w:eastAsiaTheme="minorHAnsi"/>
        </w:rPr>
        <w:pict>
          <v:group id="_x0000_s1517" style="position:absolute;left:0;text-align:left;margin-left:425.5pt;margin-top:11.6pt;width:6pt;height:.1pt;z-index:-254536;mso-position-horizontal-relative:page" coordorigin="8510,232" coordsize="120,2">
            <v:shape id="_x0000_s1518" style="position:absolute;left:8510;top:232;width:120;height:2" coordorigin="8510,232" coordsize="120,0" path="m8510,232r120,e" filled="f" strokeweight=".1125mm">
              <v:path arrowok="t"/>
            </v:shape>
            <w10:wrap anchorx="page"/>
          </v:group>
        </w:pict>
      </w:r>
      <w:r>
        <w:rPr>
          <w:rFonts w:ascii="宋体" w:eastAsia="宋体" w:hAnsi="宋体" w:cs="宋体"/>
          <w:spacing w:val="2"/>
          <w:sz w:val="24"/>
          <w:szCs w:val="24"/>
        </w:rPr>
        <w:t>由归纳假设可知，对任意</w:t>
      </w:r>
      <w:r>
        <w:rPr>
          <w:rFonts w:ascii="Times New Roman" w:eastAsia="Times New Roman" w:hAnsi="Times New Roman" w:cs="Times New Roman"/>
          <w:i/>
          <w:spacing w:val="2"/>
          <w:sz w:val="24"/>
          <w:szCs w:val="24"/>
        </w:rPr>
        <w:t>k</w:t>
      </w:r>
      <w:r>
        <w:rPr>
          <w:rFonts w:ascii="Times New Roman" w:eastAsia="Times New Roman" w:hAnsi="Times New Roman" w:cs="Times New Roman"/>
          <w:i/>
          <w:spacing w:val="11"/>
          <w:sz w:val="24"/>
          <w:szCs w:val="24"/>
        </w:rPr>
        <w:t xml:space="preserve"> </w:t>
      </w:r>
      <w:r>
        <w:rPr>
          <w:rFonts w:ascii="Euclid" w:eastAsia="Euclid" w:hAnsi="Euclid" w:cs="Euclid"/>
          <w:sz w:val="24"/>
          <w:szCs w:val="24"/>
        </w:rPr>
        <w:t>=</w:t>
      </w:r>
      <w:r>
        <w:rPr>
          <w:rFonts w:ascii="Euclid" w:eastAsia="Euclid" w:hAnsi="Euclid" w:cs="Euclid"/>
          <w:spacing w:val="-14"/>
          <w:sz w:val="24"/>
          <w:szCs w:val="24"/>
        </w:rPr>
        <w:t xml:space="preserve"> </w:t>
      </w:r>
      <w:r>
        <w:rPr>
          <w:rFonts w:ascii="Times New Roman" w:eastAsia="Times New Roman" w:hAnsi="Times New Roman" w:cs="Times New Roman"/>
          <w:i/>
          <w:spacing w:val="-10"/>
          <w:sz w:val="24"/>
          <w:szCs w:val="24"/>
        </w:rPr>
        <w:t>m</w:t>
      </w:r>
      <w:r>
        <w:rPr>
          <w:rFonts w:ascii="宋体" w:eastAsia="宋体" w:hAnsi="宋体" w:cs="宋体"/>
          <w:spacing w:val="-10"/>
          <w:sz w:val="24"/>
          <w:szCs w:val="24"/>
        </w:rPr>
        <w:t>、</w:t>
      </w:r>
      <w:r>
        <w:rPr>
          <w:rFonts w:ascii="宋体" w:eastAsia="宋体" w:hAnsi="宋体" w:cs="宋体"/>
          <w:spacing w:val="-94"/>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 xml:space="preserve">k </w:t>
      </w:r>
      <w:r>
        <w:rPr>
          <w:rFonts w:ascii="Times New Roman" w:eastAsia="Times New Roman" w:hAnsi="Times New Roman" w:cs="Times New Roman"/>
          <w:i/>
          <w:spacing w:val="1"/>
          <w:position w:val="-3"/>
          <w:sz w:val="16"/>
          <w:szCs w:val="16"/>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和</w:t>
      </w:r>
      <w:r>
        <w:rPr>
          <w:rFonts w:ascii="Times New Roman" w:eastAsia="Times New Roman" w:hAnsi="Times New Roman" w:cs="Times New Roman"/>
          <w:i/>
          <w:sz w:val="24"/>
          <w:szCs w:val="24"/>
        </w:rPr>
        <w:t>s</w:t>
      </w:r>
      <w:r>
        <w:rPr>
          <w:rFonts w:ascii="Cambria" w:eastAsia="Cambria" w:hAnsi="Cambria" w:cs="Cambria"/>
          <w:position w:val="9"/>
          <w:sz w:val="16"/>
          <w:szCs w:val="16"/>
        </w:rPr>
        <w:t xml:space="preserve">′  </w:t>
      </w:r>
      <w:r>
        <w:rPr>
          <w:rFonts w:ascii="Cambria" w:eastAsia="Cambria" w:hAnsi="Cambria" w:cs="Cambria"/>
          <w:spacing w:val="8"/>
          <w:position w:val="9"/>
          <w:sz w:val="16"/>
          <w:szCs w:val="16"/>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宋体" w:eastAsia="宋体" w:hAnsi="宋体" w:cs="宋体"/>
          <w:spacing w:val="2"/>
          <w:sz w:val="24"/>
          <w:szCs w:val="24"/>
        </w:rPr>
        <w:t>，若</w:t>
      </w:r>
      <w:r>
        <w:rPr>
          <w:rFonts w:ascii="Times New Roman" w:eastAsia="Times New Roman" w:hAnsi="Times New Roman" w:cs="Times New Roman"/>
          <w:spacing w:val="2"/>
          <w:sz w:val="24"/>
          <w:szCs w:val="24"/>
        </w:rPr>
        <w:t>Tr</w:t>
      </w:r>
      <w:r>
        <w:rPr>
          <w:rFonts w:ascii="Times New Roman" w:eastAsia="Times New Roman" w:hAnsi="Times New Roman" w:cs="Times New Roman"/>
          <w:i/>
          <w:spacing w:val="2"/>
          <w:position w:val="-3"/>
          <w:sz w:val="16"/>
          <w:szCs w:val="16"/>
        </w:rPr>
        <w:t>n</w:t>
      </w:r>
      <w:r>
        <w:rPr>
          <w:rFonts w:ascii="Cambria" w:eastAsia="Cambria" w:hAnsi="Cambria" w:cs="Cambria"/>
          <w:spacing w:val="2"/>
          <w:position w:val="-3"/>
          <w:sz w:val="16"/>
          <w:szCs w:val="16"/>
        </w:rPr>
        <w:t>−</w:t>
      </w:r>
      <w:r>
        <w:rPr>
          <w:rFonts w:ascii="Times New Roman" w:eastAsia="Times New Roman" w:hAnsi="Times New Roman" w:cs="Times New Roman"/>
          <w:i/>
          <w:spacing w:val="2"/>
          <w:position w:val="-3"/>
          <w:sz w:val="16"/>
          <w:szCs w:val="16"/>
        </w:rPr>
        <w:t>k</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2"/>
          <w:position w:val="-3"/>
          <w:sz w:val="16"/>
          <w:szCs w:val="16"/>
        </w:rPr>
        <w:t>k</w:t>
      </w:r>
      <w:r>
        <w:rPr>
          <w:rFonts w:ascii="Euclid" w:eastAsia="Euclid" w:hAnsi="Euclid" w:cs="Euclid"/>
          <w:spacing w:val="2"/>
          <w:sz w:val="24"/>
          <w:szCs w:val="24"/>
        </w:rPr>
        <w:t>)</w:t>
      </w:r>
      <w:r>
        <w:rPr>
          <w:rFonts w:ascii="Euclid" w:eastAsia="Euclid" w:hAnsi="Euclid" w:cs="Euclid"/>
          <w:spacing w:val="-14"/>
          <w:sz w:val="24"/>
          <w:szCs w:val="24"/>
        </w:rPr>
        <w:t xml:space="preserve"> </w:t>
      </w:r>
      <w:r>
        <w:rPr>
          <w:rFonts w:ascii="Cambria" w:eastAsia="Cambria" w:hAnsi="Cambria" w:cs="Cambria"/>
          <w:sz w:val="24"/>
          <w:szCs w:val="24"/>
        </w:rPr>
        <w:t>↔</w:t>
      </w:r>
    </w:p>
    <w:p w:rsidR="00A115BF" w:rsidRDefault="00646F36">
      <w:pPr>
        <w:spacing w:before="25" w:line="210" w:lineRule="exact"/>
        <w:ind w:left="135"/>
        <w:rPr>
          <w:rFonts w:ascii="Euclid" w:eastAsia="Euclid" w:hAnsi="Euclid" w:cs="Euclid"/>
          <w:sz w:val="24"/>
          <w:szCs w:val="24"/>
        </w:rPr>
      </w:pPr>
      <w:r>
        <w:rPr>
          <w:w w:val="105"/>
        </w:rPr>
        <w:br w:type="column"/>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k</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 xml:space="preserve">′ </w:t>
      </w:r>
      <w:r>
        <w:rPr>
          <w:rFonts w:ascii="Euclid" w:eastAsia="Euclid" w:hAnsi="Euclid" w:cs="Euclid"/>
          <w:w w:val="105"/>
          <w:sz w:val="24"/>
          <w:szCs w:val="24"/>
        </w:rPr>
        <w:t>)</w:t>
      </w:r>
      <w:r>
        <w:rPr>
          <w:rFonts w:ascii="宋体" w:eastAsia="宋体" w:hAnsi="宋体" w:cs="宋体"/>
          <w:w w:val="105"/>
          <w:sz w:val="24"/>
          <w:szCs w:val="24"/>
        </w:rPr>
        <w:t>，则</w:t>
      </w:r>
      <w:r>
        <w:rPr>
          <w:rFonts w:ascii="Times New Roman" w:eastAsia="Times New Roman" w:hAnsi="Times New Roman" w:cs="Times New Roman"/>
          <w:i/>
          <w:w w:val="105"/>
          <w:sz w:val="24"/>
          <w:szCs w:val="24"/>
        </w:rPr>
        <w:t>F</w:t>
      </w:r>
      <w:r>
        <w:rPr>
          <w:rFonts w:ascii="Times New Roman" w:eastAsia="Times New Roman" w:hAnsi="Times New Roman" w:cs="Times New Roman"/>
          <w:i/>
          <w:w w:val="105"/>
          <w:position w:val="-3"/>
          <w:sz w:val="16"/>
          <w:szCs w:val="16"/>
        </w:rPr>
        <w:t>V</w:t>
      </w:r>
      <w:r>
        <w:rPr>
          <w:rFonts w:ascii="Times New Roman" w:eastAsia="Times New Roman" w:hAnsi="Times New Roman" w:cs="Times New Roman"/>
          <w:i/>
          <w:spacing w:val="11"/>
          <w:w w:val="105"/>
          <w:position w:val="-3"/>
          <w:sz w:val="16"/>
          <w:szCs w:val="16"/>
        </w:rPr>
        <w:t xml:space="preserve"> </w:t>
      </w:r>
      <w:r>
        <w:rPr>
          <w:rFonts w:ascii="Euclid" w:eastAsia="Euclid" w:hAnsi="Euclid" w:cs="Euclid"/>
          <w:w w:val="105"/>
          <w:sz w:val="24"/>
          <w:szCs w:val="24"/>
        </w:rPr>
        <w:t>(</w:t>
      </w:r>
    </w:p>
    <w:p w:rsidR="00A115BF" w:rsidRDefault="00A115BF">
      <w:pPr>
        <w:spacing w:line="210" w:lineRule="exact"/>
        <w:rPr>
          <w:rFonts w:ascii="Euclid" w:eastAsia="Euclid" w:hAnsi="Euclid" w:cs="Euclid"/>
          <w:sz w:val="24"/>
          <w:szCs w:val="24"/>
        </w:rPr>
        <w:sectPr w:rsidR="00A115BF">
          <w:type w:val="continuous"/>
          <w:pgSz w:w="11910" w:h="16840"/>
          <w:pgMar w:top="1580" w:right="1200" w:bottom="280" w:left="1320" w:header="720" w:footer="720" w:gutter="0"/>
          <w:cols w:num="2" w:space="720" w:equalWidth="0">
            <w:col w:w="7190" w:space="40"/>
            <w:col w:w="2160"/>
          </w:cols>
        </w:sectPr>
      </w:pPr>
    </w:p>
    <w:p w:rsidR="00A115BF" w:rsidRDefault="00646F36">
      <w:pPr>
        <w:tabs>
          <w:tab w:val="left" w:pos="7181"/>
          <w:tab w:val="left" w:pos="8057"/>
        </w:tabs>
        <w:spacing w:line="166" w:lineRule="exact"/>
        <w:ind w:left="5010" w:right="103"/>
        <w:rPr>
          <w:rFonts w:ascii="Times New Roman" w:eastAsia="Times New Roman" w:hAnsi="Times New Roman" w:cs="Times New Roman"/>
          <w:sz w:val="16"/>
          <w:szCs w:val="16"/>
        </w:rPr>
      </w:pPr>
      <w:r>
        <w:rPr>
          <w:rFonts w:ascii="Times New Roman"/>
          <w:i/>
          <w:w w:val="95"/>
          <w:sz w:val="16"/>
        </w:rPr>
        <w:t>k</w:t>
      </w:r>
      <w:r>
        <w:rPr>
          <w:rFonts w:ascii="Times New Roman"/>
          <w:i/>
          <w:w w:val="95"/>
          <w:sz w:val="16"/>
        </w:rPr>
        <w:tab/>
      </w:r>
      <w:r>
        <w:rPr>
          <w:rFonts w:ascii="Times New Roman"/>
          <w:i/>
          <w:w w:val="95"/>
          <w:position w:val="1"/>
          <w:sz w:val="16"/>
        </w:rPr>
        <w:t>V</w:t>
      </w:r>
      <w:r>
        <w:rPr>
          <w:rFonts w:ascii="Times New Roman"/>
          <w:i/>
          <w:w w:val="95"/>
          <w:position w:val="1"/>
          <w:sz w:val="16"/>
        </w:rPr>
        <w:tab/>
      </w:r>
      <w:r>
        <w:rPr>
          <w:rFonts w:ascii="Times New Roman"/>
          <w:i/>
          <w:sz w:val="16"/>
        </w:rPr>
        <w:t>k</w:t>
      </w:r>
    </w:p>
    <w:p w:rsidR="00A115BF" w:rsidRDefault="00646F36">
      <w:pPr>
        <w:spacing w:line="401" w:lineRule="exact"/>
        <w:ind w:left="120" w:right="103"/>
        <w:rPr>
          <w:rFonts w:ascii="Euclid" w:eastAsia="Euclid" w:hAnsi="Euclid" w:cs="Euclid"/>
          <w:sz w:val="24"/>
          <w:szCs w:val="24"/>
        </w:rPr>
      </w:pPr>
      <w:r>
        <w:rPr>
          <w:rFonts w:eastAsiaTheme="minorHAnsi"/>
        </w:rPr>
        <w:pict>
          <v:shape id="_x0000_s1516" type="#_x0000_t202" style="position:absolute;left:0;text-align:left;margin-left:193.05pt;margin-top:10.8pt;width:3.55pt;height:8pt;z-index:-254440;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k</w:t>
                  </w:r>
                </w:p>
              </w:txbxContent>
            </v:textbox>
            <w10:wrap anchorx="page"/>
          </v:shape>
        </w:pic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k</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i/>
          <w:w w:val="105"/>
          <w:position w:val="-3"/>
          <w:sz w:val="16"/>
          <w:szCs w:val="16"/>
        </w:rPr>
        <w:t>k</w:t>
      </w:r>
      <w:r>
        <w:rPr>
          <w:rFonts w:ascii="Euclid" w:eastAsia="Euclid" w:hAnsi="Euclid" w:cs="Euclid"/>
          <w:w w:val="105"/>
          <w:sz w:val="24"/>
          <w:szCs w:val="24"/>
        </w:rPr>
        <w:t>))</w:t>
      </w:r>
      <w:r>
        <w:rPr>
          <w:rFonts w:ascii="Euclid" w:eastAsia="Euclid" w:hAnsi="Euclid" w:cs="Euclid"/>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19"/>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k</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7"/>
          <w:w w:val="105"/>
          <w:position w:val="9"/>
          <w:sz w:val="16"/>
          <w:szCs w:val="16"/>
        </w:rPr>
        <w:t xml:space="preserve"> </w:t>
      </w:r>
      <w:r>
        <w:rPr>
          <w:rFonts w:ascii="Euclid" w:eastAsia="Euclid" w:hAnsi="Euclid" w:cs="Euclid"/>
          <w:spacing w:val="-8"/>
          <w:w w:val="105"/>
          <w:sz w:val="24"/>
          <w:szCs w:val="24"/>
        </w:rPr>
        <w:t>))</w:t>
      </w:r>
      <w:r>
        <w:rPr>
          <w:rFonts w:ascii="宋体" w:eastAsia="宋体" w:hAnsi="宋体" w:cs="宋体"/>
          <w:spacing w:val="-8"/>
          <w:w w:val="105"/>
          <w:sz w:val="24"/>
          <w:szCs w:val="24"/>
        </w:rPr>
        <w:t>。</w:t>
      </w:r>
      <w:r>
        <w:rPr>
          <w:rFonts w:ascii="宋体" w:eastAsia="宋体" w:hAnsi="宋体" w:cs="宋体"/>
          <w:spacing w:val="-89"/>
          <w:w w:val="105"/>
          <w:sz w:val="24"/>
          <w:szCs w:val="24"/>
        </w:rPr>
        <w:t xml:space="preserve"> </w:t>
      </w:r>
      <w:r>
        <w:rPr>
          <w:rFonts w:ascii="宋体" w:eastAsia="宋体" w:hAnsi="宋体" w:cs="宋体"/>
          <w:w w:val="105"/>
          <w:sz w:val="24"/>
          <w:szCs w:val="24"/>
        </w:rPr>
        <w:t>因</w:t>
      </w:r>
      <w:r>
        <w:rPr>
          <w:rFonts w:ascii="宋体" w:eastAsia="宋体" w:hAnsi="宋体" w:cs="宋体"/>
          <w:spacing w:val="-99"/>
          <w:w w:val="105"/>
          <w:sz w:val="24"/>
          <w:szCs w:val="24"/>
        </w:rPr>
        <w:t xml:space="preserve"> </w:t>
      </w:r>
      <w:r>
        <w:rPr>
          <w:rFonts w:ascii="宋体" w:eastAsia="宋体" w:hAnsi="宋体" w:cs="宋体"/>
          <w:w w:val="105"/>
          <w:sz w:val="24"/>
          <w:szCs w:val="24"/>
        </w:rPr>
        <w:t>此，</w:t>
      </w:r>
      <w:r>
        <w:rPr>
          <w:rFonts w:ascii="宋体" w:eastAsia="宋体" w:hAnsi="宋体" w:cs="宋体"/>
          <w:spacing w:val="-103"/>
          <w:w w:val="105"/>
          <w:sz w:val="24"/>
          <w:szCs w:val="24"/>
        </w:rPr>
        <w:t xml:space="preserve"> </w:t>
      </w:r>
      <w:r>
        <w:rPr>
          <w:rFonts w:ascii="宋体" w:eastAsia="宋体" w:hAnsi="宋体" w:cs="宋体"/>
          <w:w w:val="105"/>
          <w:sz w:val="24"/>
          <w:szCs w:val="24"/>
        </w:rPr>
        <w:t>要</w:t>
      </w:r>
      <w:r>
        <w:rPr>
          <w:rFonts w:ascii="宋体" w:eastAsia="宋体" w:hAnsi="宋体" w:cs="宋体"/>
          <w:spacing w:val="-99"/>
          <w:w w:val="105"/>
          <w:sz w:val="24"/>
          <w:szCs w:val="24"/>
        </w:rPr>
        <w:t xml:space="preserve"> </w:t>
      </w:r>
      <w:r>
        <w:rPr>
          <w:rFonts w:ascii="宋体" w:eastAsia="宋体" w:hAnsi="宋体" w:cs="宋体"/>
          <w:w w:val="105"/>
          <w:sz w:val="24"/>
          <w:szCs w:val="24"/>
        </w:rPr>
        <w:t>证</w:t>
      </w:r>
      <w:r>
        <w:rPr>
          <w:rFonts w:ascii="宋体" w:eastAsia="宋体" w:hAnsi="宋体" w:cs="宋体"/>
          <w:spacing w:val="-99"/>
          <w:w w:val="105"/>
          <w:sz w:val="24"/>
          <w:szCs w:val="24"/>
        </w:rPr>
        <w:t xml:space="preserve"> </w:t>
      </w:r>
      <w:r>
        <w:rPr>
          <w:rFonts w:ascii="宋体" w:eastAsia="宋体" w:hAnsi="宋体" w:cs="宋体"/>
          <w:w w:val="105"/>
          <w:sz w:val="24"/>
          <w:szCs w:val="24"/>
        </w:rPr>
        <w:t>原</w:t>
      </w:r>
      <w:r>
        <w:rPr>
          <w:rFonts w:ascii="宋体" w:eastAsia="宋体" w:hAnsi="宋体" w:cs="宋体"/>
          <w:spacing w:val="-99"/>
          <w:w w:val="105"/>
          <w:sz w:val="24"/>
          <w:szCs w:val="24"/>
        </w:rPr>
        <w:t xml:space="preserve"> </w:t>
      </w:r>
      <w:r>
        <w:rPr>
          <w:rFonts w:ascii="宋体" w:eastAsia="宋体" w:hAnsi="宋体" w:cs="宋体"/>
          <w:w w:val="105"/>
          <w:sz w:val="24"/>
          <w:szCs w:val="24"/>
        </w:rPr>
        <w:t>结</w:t>
      </w:r>
      <w:r>
        <w:rPr>
          <w:rFonts w:ascii="宋体" w:eastAsia="宋体" w:hAnsi="宋体" w:cs="宋体"/>
          <w:spacing w:val="-99"/>
          <w:w w:val="105"/>
          <w:sz w:val="24"/>
          <w:szCs w:val="24"/>
        </w:rPr>
        <w:t xml:space="preserve"> </w:t>
      </w:r>
      <w:r>
        <w:rPr>
          <w:rFonts w:ascii="宋体" w:eastAsia="宋体" w:hAnsi="宋体" w:cs="宋体"/>
          <w:w w:val="105"/>
          <w:sz w:val="24"/>
          <w:szCs w:val="24"/>
        </w:rPr>
        <w:t>论</w:t>
      </w:r>
      <w:r>
        <w:rPr>
          <w:rFonts w:ascii="宋体" w:eastAsia="宋体" w:hAnsi="宋体" w:cs="宋体"/>
          <w:spacing w:val="-99"/>
          <w:w w:val="105"/>
          <w:sz w:val="24"/>
          <w:szCs w:val="24"/>
        </w:rPr>
        <w:t xml:space="preserve"> </w:t>
      </w:r>
      <w:r>
        <w:rPr>
          <w:rFonts w:ascii="宋体" w:eastAsia="宋体" w:hAnsi="宋体" w:cs="宋体"/>
          <w:w w:val="105"/>
          <w:sz w:val="24"/>
          <w:szCs w:val="24"/>
        </w:rPr>
        <w:t>成</w:t>
      </w:r>
      <w:r>
        <w:rPr>
          <w:rFonts w:ascii="宋体" w:eastAsia="宋体" w:hAnsi="宋体" w:cs="宋体"/>
          <w:spacing w:val="-99"/>
          <w:w w:val="105"/>
          <w:sz w:val="24"/>
          <w:szCs w:val="24"/>
        </w:rPr>
        <w:t xml:space="preserve"> </w:t>
      </w:r>
      <w:r>
        <w:rPr>
          <w:rFonts w:ascii="宋体" w:eastAsia="宋体" w:hAnsi="宋体" w:cs="宋体"/>
          <w:w w:val="105"/>
          <w:sz w:val="24"/>
          <w:szCs w:val="24"/>
        </w:rPr>
        <w:t>立，</w:t>
      </w:r>
      <w:r>
        <w:rPr>
          <w:rFonts w:ascii="宋体" w:eastAsia="宋体" w:hAnsi="宋体" w:cs="宋体"/>
          <w:spacing w:val="-103"/>
          <w:w w:val="105"/>
          <w:sz w:val="24"/>
          <w:szCs w:val="24"/>
        </w:rPr>
        <w:t xml:space="preserve"> </w:t>
      </w:r>
      <w:r>
        <w:rPr>
          <w:rFonts w:ascii="宋体" w:eastAsia="宋体" w:hAnsi="宋体" w:cs="宋体"/>
          <w:w w:val="105"/>
          <w:sz w:val="24"/>
          <w:szCs w:val="24"/>
        </w:rPr>
        <w:t>只</w:t>
      </w:r>
      <w:r>
        <w:rPr>
          <w:rFonts w:ascii="宋体" w:eastAsia="宋体" w:hAnsi="宋体" w:cs="宋体"/>
          <w:spacing w:val="-99"/>
          <w:w w:val="105"/>
          <w:sz w:val="24"/>
          <w:szCs w:val="24"/>
        </w:rPr>
        <w:t xml:space="preserve"> </w:t>
      </w:r>
      <w:r>
        <w:rPr>
          <w:rFonts w:ascii="宋体" w:eastAsia="宋体" w:hAnsi="宋体" w:cs="宋体"/>
          <w:w w:val="105"/>
          <w:sz w:val="24"/>
          <w:szCs w:val="24"/>
        </w:rPr>
        <w:t>需</w:t>
      </w:r>
      <w:r>
        <w:rPr>
          <w:rFonts w:ascii="宋体" w:eastAsia="宋体" w:hAnsi="宋体" w:cs="宋体"/>
          <w:spacing w:val="-99"/>
          <w:w w:val="105"/>
          <w:sz w:val="24"/>
          <w:szCs w:val="24"/>
        </w:rPr>
        <w:t xml:space="preserve"> </w:t>
      </w:r>
      <w:r>
        <w:rPr>
          <w:rFonts w:ascii="宋体" w:eastAsia="宋体" w:hAnsi="宋体" w:cs="宋体"/>
          <w:w w:val="105"/>
          <w:sz w:val="24"/>
          <w:szCs w:val="24"/>
        </w:rPr>
        <w:t>要</w:t>
      </w:r>
      <w:r>
        <w:rPr>
          <w:rFonts w:ascii="宋体" w:eastAsia="宋体" w:hAnsi="宋体" w:cs="宋体"/>
          <w:spacing w:val="-99"/>
          <w:w w:val="105"/>
          <w:sz w:val="24"/>
          <w:szCs w:val="24"/>
        </w:rPr>
        <w:t xml:space="preserve"> </w:t>
      </w:r>
      <w:r>
        <w:rPr>
          <w:rFonts w:ascii="宋体" w:eastAsia="宋体" w:hAnsi="宋体" w:cs="宋体"/>
          <w:w w:val="105"/>
          <w:sz w:val="24"/>
          <w:szCs w:val="24"/>
        </w:rPr>
        <w:t>证</w:t>
      </w:r>
      <w:r>
        <w:rPr>
          <w:rFonts w:ascii="宋体" w:eastAsia="宋体" w:hAnsi="宋体" w:cs="宋体"/>
          <w:spacing w:val="-99"/>
          <w:w w:val="105"/>
          <w:sz w:val="24"/>
          <w:szCs w:val="24"/>
        </w:rPr>
        <w:t xml:space="preserve"> </w:t>
      </w:r>
      <w:r>
        <w:rPr>
          <w:rFonts w:ascii="宋体" w:eastAsia="宋体" w:hAnsi="宋体" w:cs="宋体"/>
          <w:w w:val="105"/>
          <w:sz w:val="24"/>
          <w:szCs w:val="24"/>
        </w:rPr>
        <w:t>明：</w:t>
      </w:r>
      <w:r>
        <w:rPr>
          <w:rFonts w:ascii="宋体" w:eastAsia="宋体" w:hAnsi="宋体" w:cs="宋体"/>
          <w:spacing w:val="-105"/>
          <w:w w:val="105"/>
          <w:sz w:val="24"/>
          <w:szCs w:val="24"/>
        </w:rPr>
        <w:t xml:space="preserve"> </w:t>
      </w:r>
      <w:r>
        <w:rPr>
          <w:rFonts w:ascii="宋体" w:eastAsia="宋体" w:hAnsi="宋体" w:cs="宋体"/>
          <w:w w:val="105"/>
          <w:sz w:val="24"/>
          <w:szCs w:val="24"/>
        </w:rPr>
        <w:t>若</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k</w:t>
      </w:r>
      <w:r>
        <w:rPr>
          <w:rFonts w:ascii="Euclid" w:eastAsia="Euclid" w:hAnsi="Euclid" w:cs="Euclid"/>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i/>
          <w:w w:val="105"/>
          <w:position w:val="-3"/>
          <w:sz w:val="16"/>
          <w:szCs w:val="16"/>
        </w:rPr>
        <w:t>k</w:t>
      </w:r>
      <w:r>
        <w:rPr>
          <w:rFonts w:ascii="Cambria" w:eastAsia="Cambria" w:hAnsi="Cambria" w:cs="Cambria"/>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p>
    <w:p w:rsidR="00A115BF" w:rsidRDefault="00A115BF">
      <w:pPr>
        <w:spacing w:line="401" w:lineRule="exact"/>
        <w:rPr>
          <w:rFonts w:ascii="Euclid" w:eastAsia="Euclid" w:hAnsi="Euclid" w:cs="Euclid"/>
          <w:sz w:val="24"/>
          <w:szCs w:val="24"/>
        </w:rPr>
        <w:sectPr w:rsidR="00A115BF">
          <w:type w:val="continuous"/>
          <w:pgSz w:w="11910" w:h="16840"/>
          <w:pgMar w:top="1580" w:right="1200" w:bottom="280" w:left="1320" w:header="720" w:footer="720" w:gutter="0"/>
          <w:cols w:space="720"/>
        </w:sectPr>
      </w:pPr>
    </w:p>
    <w:p w:rsidR="00A115BF" w:rsidRDefault="00646F36">
      <w:pPr>
        <w:spacing w:line="190" w:lineRule="exact"/>
        <w:ind w:left="119"/>
        <w:rPr>
          <w:rFonts w:ascii="Cambria" w:eastAsia="Cambria" w:hAnsi="Cambria" w:cs="Cambria"/>
          <w:sz w:val="16"/>
          <w:szCs w:val="16"/>
        </w:rPr>
      </w:pPr>
      <w:r>
        <w:rPr>
          <w:rFonts w:eastAsiaTheme="minorHAnsi"/>
        </w:rPr>
        <w:pict>
          <v:group id="_x0000_s1514" style="position:absolute;left:0;text-align:left;margin-left:84pt;margin-top:8.95pt;width:6pt;height:.1pt;z-index:-254512;mso-position-horizontal-relative:page" coordorigin="1680,179" coordsize="120,2">
            <v:shape id="_x0000_s1515" style="position:absolute;left:1680;top:179;width:120;height:2" coordorigin="1680,179" coordsize="120,0" path="m1680,179r120,e" filled="f" strokeweight=".1125mm">
              <v:path arrowok="t"/>
            </v:shape>
            <w10:wrap anchorx="page"/>
          </v:group>
        </w:pic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4"/>
          <w:sz w:val="16"/>
          <w:szCs w:val="16"/>
        </w:rPr>
        <w:t>V</w:t>
      </w:r>
      <w:r>
        <w:rPr>
          <w:rFonts w:ascii="Times New Roman" w:eastAsia="Times New Roman" w:hAnsi="Times New Roman" w:cs="Times New Roman"/>
          <w:i/>
          <w:spacing w:val="-13"/>
          <w:w w:val="110"/>
          <w:position w:val="-4"/>
          <w:sz w:val="16"/>
          <w:szCs w:val="16"/>
        </w:rPr>
        <w:t xml:space="preserve"> </w:t>
      </w:r>
      <w:r>
        <w:rPr>
          <w:rFonts w:ascii="Times New Roman" w:eastAsia="Times New Roman" w:hAnsi="Times New Roman" w:cs="Times New Roman"/>
          <w:w w:val="110"/>
          <w:sz w:val="24"/>
          <w:szCs w:val="24"/>
        </w:rPr>
        <w:t>Tr</w:t>
      </w:r>
      <w:r>
        <w:rPr>
          <w:rFonts w:ascii="Times New Roman" w:eastAsia="Times New Roman" w:hAnsi="Times New Roman" w:cs="Times New Roman"/>
          <w:i/>
          <w:w w:val="110"/>
          <w:position w:val="-3"/>
          <w:sz w:val="16"/>
          <w:szCs w:val="16"/>
        </w:rPr>
        <w:t>n</w:t>
      </w:r>
      <w:r>
        <w:rPr>
          <w:rFonts w:ascii="Cambria" w:eastAsia="Cambria" w:hAnsi="Cambria" w:cs="Cambria"/>
          <w:w w:val="110"/>
          <w:position w:val="-3"/>
          <w:sz w:val="16"/>
          <w:szCs w:val="16"/>
        </w:rPr>
        <w:t>−</w:t>
      </w:r>
      <w:r>
        <w:rPr>
          <w:rFonts w:ascii="Times New Roman" w:eastAsia="Times New Roman" w:hAnsi="Times New Roman" w:cs="Times New Roman"/>
          <w:i/>
          <w:w w:val="110"/>
          <w:position w:val="-3"/>
          <w:sz w:val="16"/>
          <w:szCs w:val="16"/>
        </w:rPr>
        <w:t>k</w:t>
      </w:r>
      <w:r>
        <w:rPr>
          <w:rFonts w:ascii="Euclid" w:eastAsia="Euclid" w:hAnsi="Euclid" w:cs="Euclid"/>
          <w:w w:val="110"/>
          <w:position w:val="-3"/>
          <w:sz w:val="16"/>
          <w:szCs w:val="16"/>
        </w:rPr>
        <w:t>+</w:t>
      </w:r>
      <w:r>
        <w:rPr>
          <w:rFonts w:ascii="Times New Roman" w:eastAsia="Times New Roman" w:hAnsi="Times New Roman" w:cs="Times New Roman"/>
          <w:w w:val="110"/>
          <w:position w:val="-3"/>
          <w:sz w:val="16"/>
          <w:szCs w:val="16"/>
        </w:rPr>
        <w:t>1</w:t>
      </w:r>
      <w:r>
        <w:rPr>
          <w:rFonts w:ascii="Euclid" w:eastAsia="Euclid" w:hAnsi="Euclid" w:cs="Euclid"/>
          <w:w w:val="110"/>
          <w:sz w:val="24"/>
          <w:szCs w:val="24"/>
        </w:rPr>
        <w:t>(</w:t>
      </w:r>
      <w:r>
        <w:rPr>
          <w:rFonts w:ascii="Times New Roman" w:eastAsia="Times New Roman" w:hAnsi="Times New Roman" w:cs="Times New Roman"/>
          <w:i/>
          <w:w w:val="110"/>
          <w:sz w:val="24"/>
          <w:szCs w:val="24"/>
        </w:rPr>
        <w:t>s</w:t>
      </w:r>
      <w:r>
        <w:rPr>
          <w:rFonts w:ascii="Cambria" w:eastAsia="Cambria" w:hAnsi="Cambria" w:cs="Cambria"/>
          <w:w w:val="110"/>
          <w:position w:val="9"/>
          <w:sz w:val="16"/>
          <w:szCs w:val="16"/>
        </w:rPr>
        <w:t>′</w:t>
      </w:r>
      <w:r>
        <w:rPr>
          <w:rFonts w:ascii="Cambria" w:eastAsia="Cambria" w:hAnsi="Cambria" w:cs="Cambria"/>
          <w:spacing w:val="-28"/>
          <w:w w:val="110"/>
          <w:position w:val="9"/>
          <w:sz w:val="16"/>
          <w:szCs w:val="16"/>
        </w:rPr>
        <w:t xml:space="preserve"> </w:t>
      </w:r>
      <w:r>
        <w:rPr>
          <w:rFonts w:ascii="Cambria" w:eastAsia="Cambria" w:hAnsi="Cambria" w:cs="Cambria"/>
          <w:w w:val="110"/>
          <w:position w:val="-5"/>
          <w:sz w:val="16"/>
          <w:szCs w:val="16"/>
        </w:rPr>
        <w:t>−</w:t>
      </w:r>
      <w:r>
        <w:rPr>
          <w:rFonts w:ascii="Times New Roman" w:eastAsia="Times New Roman" w:hAnsi="Times New Roman" w:cs="Times New Roman"/>
          <w:w w:val="110"/>
          <w:position w:val="-5"/>
          <w:sz w:val="16"/>
          <w:szCs w:val="16"/>
        </w:rPr>
        <w:t>1</w:t>
      </w:r>
      <w:r>
        <w:rPr>
          <w:rFonts w:ascii="Euclid" w:eastAsia="Euclid" w:hAnsi="Euclid" w:cs="Euclid"/>
          <w:w w:val="110"/>
          <w:sz w:val="24"/>
          <w:szCs w:val="24"/>
        </w:rPr>
        <w:t>)</w:t>
      </w:r>
      <w:r>
        <w:rPr>
          <w:rFonts w:ascii="宋体" w:eastAsia="宋体" w:hAnsi="宋体" w:cs="宋体"/>
          <w:w w:val="110"/>
          <w:sz w:val="24"/>
          <w:szCs w:val="24"/>
        </w:rPr>
        <w:t>，则</w:t>
      </w:r>
      <w:r>
        <w:rPr>
          <w:rFonts w:ascii="Times New Roman" w:eastAsia="Times New Roman" w:hAnsi="Times New Roman" w:cs="Times New Roman"/>
          <w:i/>
          <w:w w:val="110"/>
          <w:sz w:val="24"/>
          <w:szCs w:val="24"/>
        </w:rPr>
        <w:t>F</w:t>
      </w:r>
      <w:r>
        <w:rPr>
          <w:rFonts w:ascii="Times New Roman" w:eastAsia="Times New Roman" w:hAnsi="Times New Roman" w:cs="Times New Roman"/>
          <w:i/>
          <w:w w:val="110"/>
          <w:position w:val="-3"/>
          <w:sz w:val="16"/>
          <w:szCs w:val="16"/>
        </w:rPr>
        <w:t>V</w:t>
      </w:r>
      <w:r>
        <w:rPr>
          <w:rFonts w:ascii="Times New Roman" w:eastAsia="Times New Roman" w:hAnsi="Times New Roman" w:cs="Times New Roman"/>
          <w:i/>
          <w:spacing w:val="-33"/>
          <w:w w:val="110"/>
          <w:position w:val="-3"/>
          <w:sz w:val="16"/>
          <w:szCs w:val="16"/>
        </w:rPr>
        <w:t xml:space="preserve"> </w:t>
      </w:r>
      <w:r>
        <w:rPr>
          <w:rFonts w:ascii="Euclid" w:eastAsia="Euclid" w:hAnsi="Euclid" w:cs="Euclid"/>
          <w:w w:val="110"/>
          <w:sz w:val="24"/>
          <w:szCs w:val="24"/>
        </w:rPr>
        <w:t>(</w:t>
      </w:r>
      <w:r>
        <w:rPr>
          <w:rFonts w:ascii="Times New Roman" w:eastAsia="Times New Roman" w:hAnsi="Times New Roman" w:cs="Times New Roman"/>
          <w:w w:val="110"/>
          <w:sz w:val="24"/>
          <w:szCs w:val="24"/>
        </w:rPr>
        <w:t>Tr</w:t>
      </w:r>
      <w:r>
        <w:rPr>
          <w:rFonts w:ascii="Times New Roman" w:eastAsia="Times New Roman" w:hAnsi="Times New Roman" w:cs="Times New Roman"/>
          <w:i/>
          <w:w w:val="110"/>
          <w:position w:val="-3"/>
          <w:sz w:val="16"/>
          <w:szCs w:val="16"/>
        </w:rPr>
        <w:t>n</w:t>
      </w:r>
      <w:r>
        <w:rPr>
          <w:rFonts w:ascii="Cambria" w:eastAsia="Cambria" w:hAnsi="Cambria" w:cs="Cambria"/>
          <w:w w:val="110"/>
          <w:position w:val="-3"/>
          <w:sz w:val="16"/>
          <w:szCs w:val="16"/>
        </w:rPr>
        <w:t>−</w:t>
      </w:r>
      <w:r>
        <w:rPr>
          <w:rFonts w:ascii="Times New Roman" w:eastAsia="Times New Roman" w:hAnsi="Times New Roman" w:cs="Times New Roman"/>
          <w:i/>
          <w:w w:val="110"/>
          <w:position w:val="-3"/>
          <w:sz w:val="16"/>
          <w:szCs w:val="16"/>
        </w:rPr>
        <w:t>k</w:t>
      </w:r>
      <w:r>
        <w:rPr>
          <w:rFonts w:ascii="Euclid" w:eastAsia="Euclid" w:hAnsi="Euclid" w:cs="Euclid"/>
          <w:w w:val="110"/>
          <w:position w:val="-3"/>
          <w:sz w:val="16"/>
          <w:szCs w:val="16"/>
        </w:rPr>
        <w:t>+</w:t>
      </w:r>
      <w:r>
        <w:rPr>
          <w:rFonts w:ascii="Times New Roman" w:eastAsia="Times New Roman" w:hAnsi="Times New Roman" w:cs="Times New Roman"/>
          <w:w w:val="110"/>
          <w:position w:val="-3"/>
          <w:sz w:val="16"/>
          <w:szCs w:val="16"/>
        </w:rPr>
        <w:t>1</w:t>
      </w:r>
      <w:r>
        <w:rPr>
          <w:rFonts w:ascii="Euclid" w:eastAsia="Euclid" w:hAnsi="Euclid" w:cs="Euclid"/>
          <w:w w:val="110"/>
          <w:sz w:val="24"/>
          <w:szCs w:val="24"/>
        </w:rPr>
        <w:t>(</w:t>
      </w:r>
      <w:r>
        <w:rPr>
          <w:rFonts w:ascii="Times New Roman" w:eastAsia="Times New Roman" w:hAnsi="Times New Roman" w:cs="Times New Roman"/>
          <w:i/>
          <w:w w:val="110"/>
          <w:sz w:val="24"/>
          <w:szCs w:val="24"/>
        </w:rPr>
        <w:t>s</w:t>
      </w:r>
      <w:r>
        <w:rPr>
          <w:rFonts w:ascii="Times New Roman" w:eastAsia="Times New Roman" w:hAnsi="Times New Roman" w:cs="Times New Roman"/>
          <w:i/>
          <w:w w:val="110"/>
          <w:position w:val="-3"/>
          <w:sz w:val="16"/>
          <w:szCs w:val="16"/>
        </w:rPr>
        <w:t>k</w:t>
      </w:r>
      <w:r>
        <w:rPr>
          <w:rFonts w:ascii="Cambria" w:eastAsia="Cambria" w:hAnsi="Cambria" w:cs="Cambria"/>
          <w:w w:val="110"/>
          <w:position w:val="-3"/>
          <w:sz w:val="16"/>
          <w:szCs w:val="16"/>
        </w:rPr>
        <w:t>−</w:t>
      </w:r>
      <w:r>
        <w:rPr>
          <w:rFonts w:ascii="Times New Roman" w:eastAsia="Times New Roman" w:hAnsi="Times New Roman" w:cs="Times New Roman"/>
          <w:w w:val="110"/>
          <w:position w:val="-3"/>
          <w:sz w:val="16"/>
          <w:szCs w:val="16"/>
        </w:rPr>
        <w:t>1</w:t>
      </w:r>
      <w:r>
        <w:rPr>
          <w:rFonts w:ascii="Euclid" w:eastAsia="Euclid" w:hAnsi="Euclid" w:cs="Euclid"/>
          <w:w w:val="110"/>
          <w:sz w:val="24"/>
          <w:szCs w:val="24"/>
        </w:rPr>
        <w:t>))</w:t>
      </w:r>
      <w:r>
        <w:rPr>
          <w:rFonts w:ascii="Euclid" w:eastAsia="Euclid" w:hAnsi="Euclid" w:cs="Euclid"/>
          <w:spacing w:val="-69"/>
          <w:w w:val="110"/>
          <w:sz w:val="24"/>
          <w:szCs w:val="24"/>
        </w:rPr>
        <w:t xml:space="preserve"> </w:t>
      </w:r>
      <w:r>
        <w:rPr>
          <w:rFonts w:ascii="Cambria" w:eastAsia="Cambria" w:hAnsi="Cambria" w:cs="Cambria"/>
          <w:w w:val="110"/>
          <w:sz w:val="24"/>
          <w:szCs w:val="24"/>
        </w:rPr>
        <w:t>≡</w:t>
      </w:r>
      <w:r>
        <w:rPr>
          <w:rFonts w:ascii="Cambria" w:eastAsia="Cambria" w:hAnsi="Cambria" w:cs="Cambria"/>
          <w:spacing w:val="-40"/>
          <w:w w:val="110"/>
          <w:sz w:val="24"/>
          <w:szCs w:val="24"/>
        </w:rPr>
        <w:t xml:space="preserve"> </w:t>
      </w:r>
      <w:r>
        <w:rPr>
          <w:rFonts w:ascii="Times New Roman" w:eastAsia="Times New Roman" w:hAnsi="Times New Roman" w:cs="Times New Roman"/>
          <w:i/>
          <w:spacing w:val="-3"/>
          <w:w w:val="110"/>
          <w:sz w:val="24"/>
          <w:szCs w:val="24"/>
        </w:rPr>
        <w:t>F</w:t>
      </w:r>
      <w:r>
        <w:rPr>
          <w:rFonts w:ascii="Times New Roman" w:eastAsia="Times New Roman" w:hAnsi="Times New Roman" w:cs="Times New Roman"/>
          <w:i/>
          <w:spacing w:val="-3"/>
          <w:w w:val="110"/>
          <w:position w:val="-3"/>
          <w:sz w:val="16"/>
          <w:szCs w:val="16"/>
        </w:rPr>
        <w:t>V</w:t>
      </w:r>
      <w:r>
        <w:rPr>
          <w:rFonts w:ascii="Times New Roman" w:eastAsia="Times New Roman" w:hAnsi="Times New Roman" w:cs="Times New Roman"/>
          <w:i/>
          <w:spacing w:val="-33"/>
          <w:w w:val="110"/>
          <w:position w:val="-3"/>
          <w:sz w:val="16"/>
          <w:szCs w:val="16"/>
        </w:rPr>
        <w:t xml:space="preserve"> </w:t>
      </w:r>
      <w:r>
        <w:rPr>
          <w:rFonts w:ascii="Euclid" w:eastAsia="Euclid" w:hAnsi="Euclid" w:cs="Euclid"/>
          <w:w w:val="110"/>
          <w:sz w:val="24"/>
          <w:szCs w:val="24"/>
        </w:rPr>
        <w:t>(</w:t>
      </w:r>
      <w:r>
        <w:rPr>
          <w:rFonts w:ascii="Times New Roman" w:eastAsia="Times New Roman" w:hAnsi="Times New Roman" w:cs="Times New Roman"/>
          <w:w w:val="110"/>
          <w:sz w:val="24"/>
          <w:szCs w:val="24"/>
        </w:rPr>
        <w:t>Tr</w:t>
      </w:r>
      <w:r>
        <w:rPr>
          <w:rFonts w:ascii="Times New Roman" w:eastAsia="Times New Roman" w:hAnsi="Times New Roman" w:cs="Times New Roman"/>
          <w:i/>
          <w:w w:val="110"/>
          <w:position w:val="-3"/>
          <w:sz w:val="16"/>
          <w:szCs w:val="16"/>
        </w:rPr>
        <w:t>n</w:t>
      </w:r>
      <w:r>
        <w:rPr>
          <w:rFonts w:ascii="Cambria" w:eastAsia="Cambria" w:hAnsi="Cambria" w:cs="Cambria"/>
          <w:w w:val="110"/>
          <w:position w:val="-3"/>
          <w:sz w:val="16"/>
          <w:szCs w:val="16"/>
        </w:rPr>
        <w:t>−</w:t>
      </w:r>
      <w:r>
        <w:rPr>
          <w:rFonts w:ascii="Times New Roman" w:eastAsia="Times New Roman" w:hAnsi="Times New Roman" w:cs="Times New Roman"/>
          <w:i/>
          <w:w w:val="110"/>
          <w:position w:val="-3"/>
          <w:sz w:val="16"/>
          <w:szCs w:val="16"/>
        </w:rPr>
        <w:t>k</w:t>
      </w:r>
      <w:r>
        <w:rPr>
          <w:rFonts w:ascii="Euclid" w:eastAsia="Euclid" w:hAnsi="Euclid" w:cs="Euclid"/>
          <w:w w:val="110"/>
          <w:position w:val="-3"/>
          <w:sz w:val="16"/>
          <w:szCs w:val="16"/>
        </w:rPr>
        <w:t>+</w:t>
      </w:r>
      <w:r>
        <w:rPr>
          <w:rFonts w:ascii="Times New Roman" w:eastAsia="Times New Roman" w:hAnsi="Times New Roman" w:cs="Times New Roman"/>
          <w:w w:val="110"/>
          <w:position w:val="-3"/>
          <w:sz w:val="16"/>
          <w:szCs w:val="16"/>
        </w:rPr>
        <w:t>1</w:t>
      </w:r>
      <w:r>
        <w:rPr>
          <w:rFonts w:ascii="Euclid" w:eastAsia="Euclid" w:hAnsi="Euclid" w:cs="Euclid"/>
          <w:w w:val="110"/>
          <w:sz w:val="24"/>
          <w:szCs w:val="24"/>
        </w:rPr>
        <w:t>(</w:t>
      </w:r>
      <w:r>
        <w:rPr>
          <w:rFonts w:ascii="Times New Roman" w:eastAsia="Times New Roman" w:hAnsi="Times New Roman" w:cs="Times New Roman"/>
          <w:i/>
          <w:w w:val="110"/>
          <w:sz w:val="24"/>
          <w:szCs w:val="24"/>
        </w:rPr>
        <w:t>s</w:t>
      </w:r>
      <w:r>
        <w:rPr>
          <w:rFonts w:ascii="Cambria" w:eastAsia="Cambria" w:hAnsi="Cambria" w:cs="Cambria"/>
          <w:w w:val="110"/>
          <w:position w:val="9"/>
          <w:sz w:val="16"/>
          <w:szCs w:val="16"/>
        </w:rPr>
        <w:t>′</w:t>
      </w:r>
    </w:p>
    <w:p w:rsidR="00A115BF" w:rsidRDefault="00646F36">
      <w:pPr>
        <w:tabs>
          <w:tab w:val="left" w:pos="3232"/>
        </w:tabs>
        <w:spacing w:line="190" w:lineRule="exact"/>
        <w:ind w:left="119"/>
        <w:rPr>
          <w:rFonts w:ascii="Verdana" w:eastAsia="Verdana" w:hAnsi="Verdana" w:cs="Verdana"/>
          <w:sz w:val="24"/>
          <w:szCs w:val="24"/>
        </w:rPr>
      </w:pPr>
      <w:r>
        <w:br w:type="column"/>
      </w:r>
      <w:r>
        <w:rPr>
          <w:rFonts w:ascii="Euclid" w:eastAsia="Euclid" w:hAnsi="Euclid" w:cs="Euclid"/>
          <w:sz w:val="24"/>
          <w:szCs w:val="24"/>
        </w:rPr>
        <w:t>))</w:t>
      </w:r>
      <w:r>
        <w:rPr>
          <w:rFonts w:ascii="宋体" w:eastAsia="宋体" w:hAnsi="宋体" w:cs="宋体"/>
          <w:sz w:val="24"/>
          <w:szCs w:val="24"/>
        </w:rPr>
        <w:t>。其中，</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k</w:t>
      </w:r>
      <w:r>
        <w:rPr>
          <w:rFonts w:ascii="Cambria" w:eastAsia="Cambria" w:hAnsi="Cambria" w:cs="Cambria"/>
          <w:position w:val="-3"/>
          <w:sz w:val="16"/>
          <w:szCs w:val="16"/>
        </w:rPr>
        <w:t>−</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24"/>
          <w:sz w:val="24"/>
          <w:szCs w:val="24"/>
        </w:rPr>
        <w:t xml:space="preserve"> </w:t>
      </w:r>
      <w:r>
        <w:rPr>
          <w:rFonts w:ascii="Times New Roman" w:eastAsia="Times New Roman" w:hAnsi="Times New Roman" w:cs="Times New Roman"/>
          <w:i/>
          <w:spacing w:val="4"/>
          <w:sz w:val="24"/>
          <w:szCs w:val="24"/>
        </w:rPr>
        <w:t>s</w:t>
      </w:r>
      <w:r>
        <w:rPr>
          <w:rFonts w:ascii="Times New Roman" w:eastAsia="Times New Roman" w:hAnsi="Times New Roman" w:cs="Times New Roman"/>
          <w:i/>
          <w:spacing w:val="4"/>
          <w:position w:val="-3"/>
          <w:sz w:val="16"/>
          <w:szCs w:val="16"/>
        </w:rPr>
        <w:t>k</w:t>
      </w:r>
      <w:r>
        <w:rPr>
          <w:rFonts w:ascii="Euclid" w:eastAsia="Euclid" w:hAnsi="Euclid" w:cs="Euclid"/>
          <w:spacing w:val="4"/>
          <w:sz w:val="24"/>
          <w:szCs w:val="24"/>
        </w:rPr>
        <w:t>)</w:t>
      </w:r>
      <w:r>
        <w:rPr>
          <w:rFonts w:ascii="Euclid" w:eastAsia="Euclid" w:hAnsi="Euclid" w:cs="Euclid"/>
          <w:spacing w:val="-27"/>
          <w:sz w:val="24"/>
          <w:szCs w:val="24"/>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position w:val="9"/>
          <w:sz w:val="16"/>
          <w:szCs w:val="16"/>
        </w:rPr>
        <w:tab/>
      </w:r>
      <w:r>
        <w:rPr>
          <w:rFonts w:ascii="Verdana" w:eastAsia="Verdana" w:hAnsi="Verdana" w:cs="Verdana"/>
          <w:i/>
          <w:sz w:val="24"/>
          <w:szCs w:val="24"/>
        </w:rPr>
        <w:t>,</w:t>
      </w:r>
    </w:p>
    <w:p w:rsidR="00A115BF" w:rsidRDefault="00A115BF">
      <w:pPr>
        <w:spacing w:line="190" w:lineRule="exact"/>
        <w:rPr>
          <w:rFonts w:ascii="Verdana" w:eastAsia="Verdana" w:hAnsi="Verdana" w:cs="Verdana"/>
          <w:sz w:val="24"/>
          <w:szCs w:val="24"/>
        </w:rPr>
        <w:sectPr w:rsidR="00A115BF">
          <w:type w:val="continuous"/>
          <w:pgSz w:w="11910" w:h="16840"/>
          <w:pgMar w:top="1580" w:right="1200" w:bottom="280" w:left="1320" w:header="720" w:footer="720" w:gutter="0"/>
          <w:cols w:num="2" w:space="720" w:equalWidth="0">
            <w:col w:w="5724" w:space="123"/>
            <w:col w:w="3543"/>
          </w:cols>
        </w:sectPr>
      </w:pPr>
    </w:p>
    <w:p w:rsidR="00A115BF" w:rsidRDefault="00646F36">
      <w:pPr>
        <w:spacing w:line="157" w:lineRule="exact"/>
        <w:ind w:left="1423"/>
        <w:rPr>
          <w:rFonts w:ascii="Times New Roman" w:eastAsia="Times New Roman" w:hAnsi="Times New Roman" w:cs="Times New Roman"/>
          <w:sz w:val="16"/>
          <w:szCs w:val="16"/>
        </w:rPr>
      </w:pPr>
      <w:r>
        <w:rPr>
          <w:rFonts w:ascii="Times New Roman"/>
          <w:i/>
          <w:w w:val="99"/>
          <w:sz w:val="16"/>
        </w:rPr>
        <w:t>k</w:t>
      </w:r>
    </w:p>
    <w:p w:rsidR="00A115BF" w:rsidRDefault="00646F36">
      <w:pPr>
        <w:pStyle w:val="a3"/>
        <w:spacing w:line="94" w:lineRule="exact"/>
        <w:ind w:left="213"/>
        <w:rPr>
          <w:rFonts w:ascii="宋体" w:eastAsia="宋体" w:hAnsi="宋体" w:cs="宋体"/>
        </w:rPr>
      </w:pPr>
      <w:r>
        <w:rPr>
          <w:rFonts w:cs="Times New Roman"/>
          <w:i/>
          <w:spacing w:val="6"/>
          <w:position w:val="-5"/>
          <w:sz w:val="16"/>
          <w:szCs w:val="16"/>
        </w:rPr>
        <w:t>k</w:t>
      </w:r>
      <w:r>
        <w:rPr>
          <w:rFonts w:ascii="Euclid" w:eastAsia="Euclid" w:hAnsi="Euclid" w:cs="Euclid"/>
          <w:spacing w:val="6"/>
        </w:rPr>
        <w:t>)</w:t>
      </w:r>
      <w:r>
        <w:rPr>
          <w:rFonts w:ascii="Euclid" w:eastAsia="Euclid" w:hAnsi="Euclid" w:cs="Euclid"/>
          <w:spacing w:val="-25"/>
        </w:rPr>
        <w:t xml:space="preserve"> </w:t>
      </w:r>
      <w:r>
        <w:rPr>
          <w:rFonts w:ascii="Cambria" w:eastAsia="Cambria" w:hAnsi="Cambria" w:cs="Cambria"/>
        </w:rPr>
        <w:t>∈</w:t>
      </w:r>
      <w:r>
        <w:rPr>
          <w:rFonts w:ascii="Cambria" w:eastAsia="Cambria" w:hAnsi="Cambria" w:cs="Cambria"/>
          <w:spacing w:val="2"/>
        </w:rPr>
        <w:t xml:space="preserve"> </w:t>
      </w:r>
      <w:r>
        <w:rPr>
          <w:rFonts w:cs="Times New Roman"/>
          <w:i/>
        </w:rPr>
        <w:t>R</w:t>
      </w:r>
      <w:r>
        <w:rPr>
          <w:rFonts w:cs="Times New Roman"/>
          <w:i/>
          <w:spacing w:val="-27"/>
        </w:rPr>
        <w:t xml:space="preserve"> </w:t>
      </w:r>
      <w:r>
        <w:rPr>
          <w:rFonts w:ascii="宋体" w:eastAsia="宋体" w:hAnsi="宋体" w:cs="宋体"/>
        </w:rPr>
        <w:t>。</w:t>
      </w:r>
      <w:r>
        <w:rPr>
          <w:rFonts w:ascii="宋体" w:eastAsia="宋体" w:hAnsi="宋体" w:cs="宋体"/>
          <w:spacing w:val="-98"/>
        </w:rPr>
        <w:t xml:space="preserve"> </w:t>
      </w:r>
      <w:r>
        <w:rPr>
          <w:rFonts w:ascii="宋体" w:eastAsia="宋体" w:hAnsi="宋体" w:cs="宋体"/>
        </w:rPr>
        <w:t>显然，由计算树的特征公式可知：</w:t>
      </w:r>
    </w:p>
    <w:p w:rsidR="00A115BF" w:rsidRDefault="00646F36">
      <w:pPr>
        <w:spacing w:line="159" w:lineRule="exact"/>
        <w:ind w:left="213"/>
        <w:rPr>
          <w:rFonts w:ascii="Times New Roman" w:eastAsia="Times New Roman" w:hAnsi="Times New Roman" w:cs="Times New Roman"/>
          <w:sz w:val="16"/>
          <w:szCs w:val="16"/>
        </w:rPr>
      </w:pPr>
      <w:r>
        <w:rPr>
          <w:w w:val="115"/>
        </w:rPr>
        <w:br w:type="column"/>
      </w:r>
      <w:r>
        <w:rPr>
          <w:rFonts w:ascii="Times New Roman" w:eastAsia="Times New Roman" w:hAnsi="Times New Roman" w:cs="Times New Roman"/>
          <w:i/>
          <w:w w:val="115"/>
          <w:sz w:val="16"/>
          <w:szCs w:val="16"/>
        </w:rPr>
        <w:t>k</w:t>
      </w:r>
      <w:r>
        <w:rPr>
          <w:rFonts w:ascii="Cambria" w:eastAsia="Cambria" w:hAnsi="Cambria" w:cs="Cambria"/>
          <w:w w:val="115"/>
          <w:sz w:val="16"/>
          <w:szCs w:val="16"/>
        </w:rPr>
        <w:t>−</w:t>
      </w:r>
      <w:r>
        <w:rPr>
          <w:rFonts w:ascii="Times New Roman" w:eastAsia="Times New Roman" w:hAnsi="Times New Roman" w:cs="Times New Roman"/>
          <w:w w:val="115"/>
          <w:sz w:val="16"/>
          <w:szCs w:val="16"/>
        </w:rPr>
        <w:t>1</w:t>
      </w:r>
    </w:p>
    <w:p w:rsidR="00A115BF" w:rsidRDefault="00646F36">
      <w:pPr>
        <w:spacing w:line="159" w:lineRule="exact"/>
        <w:ind w:left="213"/>
        <w:rPr>
          <w:rFonts w:ascii="Times New Roman" w:eastAsia="Times New Roman" w:hAnsi="Times New Roman" w:cs="Times New Roman"/>
          <w:sz w:val="16"/>
          <w:szCs w:val="16"/>
        </w:rPr>
      </w:pPr>
      <w:r>
        <w:rPr>
          <w:w w:val="115"/>
        </w:rPr>
        <w:br w:type="column"/>
      </w:r>
      <w:r>
        <w:rPr>
          <w:rFonts w:ascii="Times New Roman" w:eastAsia="Times New Roman" w:hAnsi="Times New Roman" w:cs="Times New Roman"/>
          <w:i/>
          <w:w w:val="115"/>
          <w:sz w:val="16"/>
          <w:szCs w:val="16"/>
        </w:rPr>
        <w:t>k</w:t>
      </w:r>
      <w:r>
        <w:rPr>
          <w:rFonts w:ascii="Cambria" w:eastAsia="Cambria" w:hAnsi="Cambria" w:cs="Cambria"/>
          <w:w w:val="115"/>
          <w:sz w:val="16"/>
          <w:szCs w:val="16"/>
        </w:rPr>
        <w:t>−</w:t>
      </w:r>
      <w:r>
        <w:rPr>
          <w:rFonts w:ascii="Times New Roman" w:eastAsia="Times New Roman" w:hAnsi="Times New Roman" w:cs="Times New Roman"/>
          <w:w w:val="115"/>
          <w:sz w:val="16"/>
          <w:szCs w:val="16"/>
        </w:rPr>
        <w:t>1</w:t>
      </w:r>
    </w:p>
    <w:p w:rsidR="00A115BF" w:rsidRDefault="00A115BF">
      <w:pPr>
        <w:spacing w:line="159" w:lineRule="exact"/>
        <w:rPr>
          <w:rFonts w:ascii="Times New Roman" w:eastAsia="Times New Roman" w:hAnsi="Times New Roman" w:cs="Times New Roman"/>
          <w:sz w:val="16"/>
          <w:szCs w:val="16"/>
        </w:rPr>
        <w:sectPr w:rsidR="00A115BF">
          <w:type w:val="continuous"/>
          <w:pgSz w:w="11910" w:h="16840"/>
          <w:pgMar w:top="1580" w:right="1200" w:bottom="280" w:left="1320" w:header="720" w:footer="720" w:gutter="0"/>
          <w:cols w:num="3" w:space="720" w:equalWidth="0">
            <w:col w:w="4699" w:space="767"/>
            <w:col w:w="491" w:space="2622"/>
            <w:col w:w="811"/>
          </w:cols>
        </w:sectPr>
      </w:pPr>
    </w:p>
    <w:p w:rsidR="00A115BF" w:rsidRDefault="00646F36">
      <w:pPr>
        <w:tabs>
          <w:tab w:val="left" w:pos="803"/>
        </w:tabs>
        <w:spacing w:line="241" w:lineRule="exact"/>
        <w:ind w:left="119" w:right="103"/>
        <w:rPr>
          <w:rFonts w:ascii="Cambria" w:eastAsia="Cambria" w:hAnsi="Cambria" w:cs="Cambria"/>
          <w:sz w:val="16"/>
          <w:szCs w:val="16"/>
        </w:rPr>
      </w:pPr>
      <w:r>
        <w:rPr>
          <w:rFonts w:ascii="Times New Roman" w:eastAsia="Times New Roman" w:hAnsi="Times New Roman" w:cs="Times New Roman"/>
          <w:i/>
          <w:position w:val="-8"/>
          <w:sz w:val="24"/>
          <w:szCs w:val="24"/>
        </w:rPr>
        <w:t>s</w:t>
      </w:r>
      <w:r>
        <w:rPr>
          <w:rFonts w:ascii="Cambria" w:eastAsia="Cambria" w:hAnsi="Cambria" w:cs="Cambria"/>
          <w:sz w:val="16"/>
          <w:szCs w:val="16"/>
        </w:rPr>
        <w:t>′</w:t>
      </w:r>
      <w:r>
        <w:rPr>
          <w:rFonts w:ascii="Cambria" w:eastAsia="Cambria" w:hAnsi="Cambria" w:cs="Cambria"/>
          <w:sz w:val="16"/>
          <w:szCs w:val="16"/>
        </w:rPr>
        <w:tab/>
      </w:r>
      <w:r>
        <w:rPr>
          <w:rFonts w:ascii="Cambria" w:eastAsia="Cambria" w:hAnsi="Cambria" w:cs="Cambria"/>
          <w:w w:val="105"/>
          <w:sz w:val="16"/>
          <w:szCs w:val="16"/>
        </w:rPr>
        <w:t>′</w:t>
      </w:r>
    </w:p>
    <w:p w:rsidR="00A115BF" w:rsidRDefault="00A115BF">
      <w:pPr>
        <w:spacing w:before="11"/>
        <w:rPr>
          <w:rFonts w:ascii="Cambria" w:eastAsia="Cambria" w:hAnsi="Cambria" w:cs="Cambria"/>
          <w:sz w:val="16"/>
          <w:szCs w:val="16"/>
        </w:rPr>
      </w:pPr>
    </w:p>
    <w:p w:rsidR="00A115BF" w:rsidRDefault="00A115BF">
      <w:pPr>
        <w:rPr>
          <w:rFonts w:ascii="Cambria" w:eastAsia="Cambria" w:hAnsi="Cambria" w:cs="Cambria"/>
          <w:sz w:val="16"/>
          <w:szCs w:val="16"/>
        </w:rPr>
        <w:sectPr w:rsidR="00A115BF">
          <w:type w:val="continuous"/>
          <w:pgSz w:w="11910" w:h="16840"/>
          <w:pgMar w:top="1580" w:right="1200" w:bottom="280" w:left="1320" w:header="720" w:footer="720" w:gutter="0"/>
          <w:cols w:space="720"/>
        </w:sectPr>
      </w:pPr>
    </w:p>
    <w:p w:rsidR="00A115BF" w:rsidRDefault="00A115BF">
      <w:pPr>
        <w:spacing w:before="2"/>
        <w:rPr>
          <w:rFonts w:ascii="Cambria" w:eastAsia="Cambria" w:hAnsi="Cambria" w:cs="Cambria"/>
          <w:sz w:val="24"/>
          <w:szCs w:val="24"/>
        </w:rPr>
      </w:pPr>
    </w:p>
    <w:p w:rsidR="00A115BF" w:rsidRDefault="00646F36">
      <w:pPr>
        <w:ind w:left="1472"/>
        <w:rPr>
          <w:rFonts w:ascii="Euclid" w:eastAsia="Euclid" w:hAnsi="Euclid" w:cs="Euclid"/>
          <w:sz w:val="24"/>
          <w:szCs w:val="24"/>
        </w:rPr>
      </w:pPr>
      <w:r>
        <w:rPr>
          <w:rFonts w:ascii="Times New Roman" w:eastAsia="Times New Roman" w:hAnsi="Times New Roman" w:cs="Times New Roman"/>
          <w:i/>
          <w:spacing w:val="-3"/>
          <w:w w:val="110"/>
          <w:sz w:val="24"/>
          <w:szCs w:val="24"/>
        </w:rPr>
        <w:t>F</w:t>
      </w:r>
      <w:r>
        <w:rPr>
          <w:rFonts w:ascii="Times New Roman" w:eastAsia="Times New Roman" w:hAnsi="Times New Roman" w:cs="Times New Roman"/>
          <w:i/>
          <w:spacing w:val="-3"/>
          <w:w w:val="110"/>
          <w:position w:val="-3"/>
          <w:sz w:val="16"/>
          <w:szCs w:val="16"/>
        </w:rPr>
        <w:t>V</w:t>
      </w:r>
      <w:r>
        <w:rPr>
          <w:rFonts w:ascii="Times New Roman" w:eastAsia="Times New Roman" w:hAnsi="Times New Roman" w:cs="Times New Roman"/>
          <w:i/>
          <w:spacing w:val="-27"/>
          <w:w w:val="110"/>
          <w:position w:val="-3"/>
          <w:sz w:val="16"/>
          <w:szCs w:val="16"/>
        </w:rPr>
        <w:t xml:space="preserve"> </w:t>
      </w:r>
      <w:r>
        <w:rPr>
          <w:rFonts w:ascii="Euclid" w:eastAsia="Euclid" w:hAnsi="Euclid" w:cs="Euclid"/>
          <w:w w:val="110"/>
          <w:sz w:val="24"/>
          <w:szCs w:val="24"/>
        </w:rPr>
        <w:t>(</w:t>
      </w:r>
      <w:r>
        <w:rPr>
          <w:rFonts w:ascii="Times New Roman" w:eastAsia="Times New Roman" w:hAnsi="Times New Roman" w:cs="Times New Roman"/>
          <w:w w:val="110"/>
          <w:sz w:val="24"/>
          <w:szCs w:val="24"/>
        </w:rPr>
        <w:t>Tr</w:t>
      </w:r>
      <w:r>
        <w:rPr>
          <w:rFonts w:ascii="Times New Roman" w:eastAsia="Times New Roman" w:hAnsi="Times New Roman" w:cs="Times New Roman"/>
          <w:i/>
          <w:w w:val="110"/>
          <w:position w:val="-3"/>
          <w:sz w:val="16"/>
          <w:szCs w:val="16"/>
        </w:rPr>
        <w:t>n</w:t>
      </w:r>
      <w:r>
        <w:rPr>
          <w:rFonts w:ascii="Cambria" w:eastAsia="Cambria" w:hAnsi="Cambria" w:cs="Cambria"/>
          <w:w w:val="110"/>
          <w:position w:val="-3"/>
          <w:sz w:val="16"/>
          <w:szCs w:val="16"/>
        </w:rPr>
        <w:t>−</w:t>
      </w:r>
      <w:r>
        <w:rPr>
          <w:rFonts w:ascii="Times New Roman" w:eastAsia="Times New Roman" w:hAnsi="Times New Roman" w:cs="Times New Roman"/>
          <w:i/>
          <w:w w:val="110"/>
          <w:position w:val="-3"/>
          <w:sz w:val="16"/>
          <w:szCs w:val="16"/>
        </w:rPr>
        <w:t>k</w:t>
      </w:r>
      <w:r>
        <w:rPr>
          <w:rFonts w:ascii="Euclid" w:eastAsia="Euclid" w:hAnsi="Euclid" w:cs="Euclid"/>
          <w:w w:val="110"/>
          <w:position w:val="-3"/>
          <w:sz w:val="16"/>
          <w:szCs w:val="16"/>
        </w:rPr>
        <w:t>+</w:t>
      </w:r>
      <w:r>
        <w:rPr>
          <w:rFonts w:ascii="Times New Roman" w:eastAsia="Times New Roman" w:hAnsi="Times New Roman" w:cs="Times New Roman"/>
          <w:w w:val="110"/>
          <w:position w:val="-3"/>
          <w:sz w:val="16"/>
          <w:szCs w:val="16"/>
        </w:rPr>
        <w:t>1</w:t>
      </w:r>
      <w:r>
        <w:rPr>
          <w:rFonts w:ascii="Euclid" w:eastAsia="Euclid" w:hAnsi="Euclid" w:cs="Euclid"/>
          <w:w w:val="110"/>
          <w:sz w:val="24"/>
          <w:szCs w:val="24"/>
        </w:rPr>
        <w:t>(</w:t>
      </w:r>
      <w:r>
        <w:rPr>
          <w:rFonts w:ascii="Times New Roman" w:eastAsia="Times New Roman" w:hAnsi="Times New Roman" w:cs="Times New Roman"/>
          <w:i/>
          <w:w w:val="110"/>
          <w:sz w:val="24"/>
          <w:szCs w:val="24"/>
        </w:rPr>
        <w:t>s</w:t>
      </w:r>
      <w:r>
        <w:rPr>
          <w:rFonts w:ascii="Times New Roman" w:eastAsia="Times New Roman" w:hAnsi="Times New Roman" w:cs="Times New Roman"/>
          <w:i/>
          <w:w w:val="110"/>
          <w:position w:val="-3"/>
          <w:sz w:val="16"/>
          <w:szCs w:val="16"/>
        </w:rPr>
        <w:t>k</w:t>
      </w:r>
      <w:r>
        <w:rPr>
          <w:rFonts w:ascii="Cambria" w:eastAsia="Cambria" w:hAnsi="Cambria" w:cs="Cambria"/>
          <w:w w:val="110"/>
          <w:position w:val="-3"/>
          <w:sz w:val="16"/>
          <w:szCs w:val="16"/>
        </w:rPr>
        <w:t>−</w:t>
      </w:r>
      <w:r>
        <w:rPr>
          <w:rFonts w:ascii="Times New Roman" w:eastAsia="Times New Roman" w:hAnsi="Times New Roman" w:cs="Times New Roman"/>
          <w:w w:val="110"/>
          <w:position w:val="-3"/>
          <w:sz w:val="16"/>
          <w:szCs w:val="16"/>
        </w:rPr>
        <w:t>1</w:t>
      </w:r>
      <w:r>
        <w:rPr>
          <w:rFonts w:ascii="Euclid" w:eastAsia="Euclid" w:hAnsi="Euclid" w:cs="Euclid"/>
          <w:w w:val="110"/>
          <w:sz w:val="24"/>
          <w:szCs w:val="24"/>
        </w:rPr>
        <w:t>))</w:t>
      </w:r>
      <w:r>
        <w:rPr>
          <w:rFonts w:ascii="Euclid" w:eastAsia="Euclid" w:hAnsi="Euclid" w:cs="Euclid"/>
          <w:spacing w:val="-58"/>
          <w:w w:val="110"/>
          <w:sz w:val="24"/>
          <w:szCs w:val="24"/>
        </w:rPr>
        <w:t xml:space="preserve"> </w:t>
      </w:r>
      <w:r>
        <w:rPr>
          <w:rFonts w:ascii="Euclid" w:eastAsia="Euclid" w:hAnsi="Euclid" w:cs="Euclid"/>
          <w:w w:val="110"/>
          <w:sz w:val="24"/>
          <w:szCs w:val="24"/>
        </w:rPr>
        <w:t>=</w:t>
      </w:r>
    </w:p>
    <w:p w:rsidR="00A115BF" w:rsidRDefault="00646F36">
      <w:pPr>
        <w:spacing w:line="126" w:lineRule="exact"/>
        <w:ind w:left="13"/>
        <w:rPr>
          <w:rFonts w:ascii="Arial Unicode MS" w:eastAsia="Arial Unicode MS" w:hAnsi="Arial Unicode MS" w:cs="Arial Unicode MS"/>
          <w:sz w:val="24"/>
          <w:szCs w:val="24"/>
        </w:rPr>
      </w:pPr>
      <w:r>
        <w:rPr>
          <w:w w:val="90"/>
        </w:rPr>
        <w:br w:type="column"/>
      </w:r>
      <w:r>
        <w:rPr>
          <w:rFonts w:ascii="Arial Unicode MS" w:eastAsia="Arial Unicode MS" w:hAnsi="Arial Unicode MS" w:cs="Arial Unicode MS"/>
          <w:w w:val="90"/>
          <w:sz w:val="24"/>
          <w:szCs w:val="24"/>
        </w:rPr>
        <w:t>／</w:t>
      </w:r>
    </w:p>
    <w:p w:rsidR="00A115BF" w:rsidRDefault="00646F36">
      <w:pPr>
        <w:spacing w:line="280" w:lineRule="exact"/>
        <w:ind w:left="203"/>
        <w:jc w:val="center"/>
        <w:rPr>
          <w:rFonts w:ascii="Arial Unicode MS" w:eastAsia="Arial Unicode MS" w:hAnsi="Arial Unicode MS" w:cs="Arial Unicode MS"/>
          <w:sz w:val="21"/>
          <w:szCs w:val="21"/>
        </w:rPr>
      </w:pPr>
      <w:r>
        <w:rPr>
          <w:rFonts w:ascii="Arial Unicode MS" w:eastAsia="Arial Unicode MS" w:hAnsi="Arial Unicode MS" w:cs="Arial Unicode MS"/>
          <w:w w:val="114"/>
          <w:sz w:val="21"/>
          <w:szCs w:val="21"/>
        </w:rPr>
        <w:t>八</w:t>
      </w:r>
    </w:p>
    <w:p w:rsidR="00A115BF" w:rsidRDefault="00A115BF">
      <w:pPr>
        <w:spacing w:before="14"/>
        <w:rPr>
          <w:rFonts w:ascii="Arial Unicode MS" w:eastAsia="Arial Unicode MS" w:hAnsi="Arial Unicode MS" w:cs="Arial Unicode MS"/>
          <w:sz w:val="13"/>
          <w:szCs w:val="13"/>
        </w:rPr>
      </w:pPr>
    </w:p>
    <w:p w:rsidR="00A115BF" w:rsidRDefault="00646F36">
      <w:pPr>
        <w:ind w:left="203"/>
        <w:jc w:val="center"/>
        <w:rPr>
          <w:rFonts w:ascii="Times New Roman" w:eastAsia="Times New Roman" w:hAnsi="Times New Roman" w:cs="Times New Roman"/>
          <w:sz w:val="16"/>
          <w:szCs w:val="16"/>
        </w:rPr>
      </w:pP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i/>
          <w:position w:val="-2"/>
          <w:sz w:val="12"/>
          <w:szCs w:val="12"/>
        </w:rPr>
        <w:t>k</w:t>
      </w:r>
      <w:r>
        <w:rPr>
          <w:rFonts w:ascii="Cambria" w:eastAsia="Cambria" w:hAnsi="Cambria" w:cs="Cambria"/>
          <w:position w:val="-2"/>
          <w:sz w:val="12"/>
          <w:szCs w:val="12"/>
        </w:rPr>
        <w:t>−</w:t>
      </w:r>
      <w:r>
        <w:rPr>
          <w:rFonts w:ascii="Times New Roman" w:eastAsia="Times New Roman" w:hAnsi="Times New Roman" w:cs="Times New Roman"/>
          <w:position w:val="-2"/>
          <w:sz w:val="12"/>
          <w:szCs w:val="12"/>
        </w:rPr>
        <w:t>1</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i/>
          <w:position w:val="-2"/>
          <w:sz w:val="12"/>
          <w:szCs w:val="12"/>
        </w:rPr>
        <w:t>k</w:t>
      </w:r>
      <w:r>
        <w:rPr>
          <w:rFonts w:ascii="Times New Roman" w:eastAsia="Times New Roman" w:hAnsi="Times New Roman" w:cs="Times New Roman"/>
          <w:i/>
          <w:spacing w:val="9"/>
          <w:position w:val="-2"/>
          <w:sz w:val="12"/>
          <w:szCs w:val="12"/>
        </w:rPr>
        <w:t xml:space="preserve"> </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646F36">
      <w:pPr>
        <w:spacing w:line="215" w:lineRule="exact"/>
        <w:ind w:left="-8" w:firstLine="1662"/>
        <w:rPr>
          <w:rFonts w:ascii="Arial Unicode MS" w:eastAsia="Arial Unicode MS" w:hAnsi="Arial Unicode MS" w:cs="Arial Unicode MS"/>
          <w:sz w:val="24"/>
          <w:szCs w:val="24"/>
        </w:rPr>
      </w:pPr>
      <w:r>
        <w:rPr>
          <w:w w:val="90"/>
        </w:rPr>
        <w:br w:type="column"/>
      </w:r>
      <w:r>
        <w:rPr>
          <w:rFonts w:ascii="Arial Unicode MS" w:eastAsia="Arial Unicode MS" w:hAnsi="Arial Unicode MS" w:cs="Arial Unicode MS"/>
          <w:w w:val="90"/>
          <w:sz w:val="24"/>
          <w:szCs w:val="24"/>
        </w:rPr>
        <w:lastRenderedPageBreak/>
        <w:t>＼</w:t>
      </w:r>
    </w:p>
    <w:p w:rsidR="00A115BF" w:rsidRDefault="00646F36">
      <w:pPr>
        <w:tabs>
          <w:tab w:val="left" w:pos="1872"/>
        </w:tabs>
        <w:spacing w:before="68"/>
        <w:ind w:left="-8"/>
        <w:rPr>
          <w:rFonts w:ascii="Cambria" w:eastAsia="Cambria" w:hAnsi="Cambria" w:cs="Cambria"/>
          <w:sz w:val="24"/>
          <w:szCs w:val="24"/>
        </w:rPr>
      </w:pPr>
      <w:r>
        <w:rPr>
          <w:rFonts w:ascii="Times New Roman" w:eastAsia="Times New Roman" w:hAnsi="Times New Roman" w:cs="Times New Roman"/>
          <w:w w:val="105"/>
          <w:sz w:val="19"/>
          <w:szCs w:val="19"/>
        </w:rPr>
        <w:t>EX</w:t>
      </w:r>
      <w:r>
        <w:rPr>
          <w:rFonts w:ascii="Times New Roman" w:eastAsia="Times New Roman" w:hAnsi="Times New Roman" w:cs="Times New Roman"/>
          <w:i/>
          <w:w w:val="105"/>
          <w:sz w:val="24"/>
          <w:szCs w:val="24"/>
        </w:rPr>
        <w:t>F</w:t>
      </w:r>
      <w:r>
        <w:rPr>
          <w:rFonts w:ascii="Times New Roman" w:eastAsia="Times New Roman" w:hAnsi="Times New Roman" w:cs="Times New Roman"/>
          <w:i/>
          <w:w w:val="105"/>
          <w:position w:val="-3"/>
          <w:sz w:val="16"/>
          <w:szCs w:val="16"/>
        </w:rPr>
        <w:t>V</w:t>
      </w:r>
      <w:r>
        <w:rPr>
          <w:rFonts w:ascii="Times New Roman" w:eastAsia="Times New Roman" w:hAnsi="Times New Roman" w:cs="Times New Roman"/>
          <w:i/>
          <w:spacing w:val="38"/>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k</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i/>
          <w:w w:val="105"/>
          <w:position w:val="-3"/>
          <w:sz w:val="16"/>
          <w:szCs w:val="16"/>
        </w:rPr>
        <w:t>k</w:t>
      </w:r>
      <w:r>
        <w:rPr>
          <w:rFonts w:ascii="Euclid" w:eastAsia="Euclid" w:hAnsi="Euclid" w:cs="Euclid"/>
          <w:w w:val="105"/>
          <w:sz w:val="24"/>
          <w:szCs w:val="24"/>
        </w:rPr>
        <w:t>))</w:t>
      </w:r>
      <w:r>
        <w:rPr>
          <w:rFonts w:ascii="Euclid" w:eastAsia="Euclid" w:hAnsi="Euclid" w:cs="Euclid"/>
          <w:w w:val="105"/>
          <w:sz w:val="24"/>
          <w:szCs w:val="24"/>
        </w:rPr>
        <w:tab/>
      </w:r>
      <w:r>
        <w:rPr>
          <w:rFonts w:ascii="Cambria" w:eastAsia="Cambria" w:hAnsi="Cambria" w:cs="Cambria"/>
          <w:w w:val="105"/>
          <w:sz w:val="24"/>
          <w:szCs w:val="24"/>
        </w:rPr>
        <w:t>∧</w:t>
      </w:r>
    </w:p>
    <w:p w:rsidR="00A115BF" w:rsidRDefault="00A115BF">
      <w:pPr>
        <w:rPr>
          <w:rFonts w:ascii="Cambria" w:eastAsia="Cambria" w:hAnsi="Cambria" w:cs="Cambria"/>
          <w:sz w:val="24"/>
          <w:szCs w:val="24"/>
        </w:rPr>
        <w:sectPr w:rsidR="00A115BF">
          <w:type w:val="continuous"/>
          <w:pgSz w:w="11910" w:h="16840"/>
          <w:pgMar w:top="1580" w:right="1200" w:bottom="280" w:left="1320" w:header="720" w:footer="720" w:gutter="0"/>
          <w:cols w:num="3" w:space="720" w:equalWidth="0">
            <w:col w:w="3509" w:space="40"/>
            <w:col w:w="982" w:space="40"/>
            <w:col w:w="4819"/>
          </w:cols>
        </w:sectPr>
      </w:pPr>
    </w:p>
    <w:p w:rsidR="00A115BF" w:rsidRDefault="00646F36">
      <w:pPr>
        <w:pStyle w:val="a3"/>
        <w:spacing w:line="49" w:lineRule="exact"/>
        <w:ind w:left="0" w:right="507"/>
        <w:jc w:val="right"/>
        <w:rPr>
          <w:rFonts w:ascii="Arial Unicode MS" w:eastAsia="Arial Unicode MS" w:hAnsi="Arial Unicode MS" w:cs="Arial Unicode MS"/>
        </w:rPr>
      </w:pPr>
      <w:r>
        <w:rPr>
          <w:rFonts w:ascii="Arial Unicode MS" w:eastAsia="Arial Unicode MS" w:hAnsi="Arial Unicode MS" w:cs="Arial Unicode MS"/>
          <w:w w:val="79"/>
        </w:rPr>
        <w:t>／</w:t>
      </w:r>
    </w:p>
    <w:p w:rsidR="00A115BF" w:rsidRDefault="00646F36">
      <w:pPr>
        <w:tabs>
          <w:tab w:val="left" w:pos="780"/>
        </w:tabs>
        <w:spacing w:line="346" w:lineRule="exact"/>
        <w:jc w:val="right"/>
        <w:rPr>
          <w:rFonts w:ascii="Arial Unicode MS" w:eastAsia="Arial Unicode MS" w:hAnsi="Arial Unicode MS" w:cs="Arial Unicode MS"/>
          <w:sz w:val="21"/>
          <w:szCs w:val="21"/>
        </w:rPr>
      </w:pPr>
      <w:r>
        <w:rPr>
          <w:rFonts w:ascii="Times New Roman" w:eastAsia="Times New Roman" w:hAnsi="Times New Roman" w:cs="Times New Roman"/>
          <w:spacing w:val="5"/>
          <w:sz w:val="19"/>
          <w:szCs w:val="19"/>
        </w:rPr>
        <w:t>AX</w:t>
      </w:r>
      <w:r>
        <w:rPr>
          <w:rFonts w:ascii="Times New Roman" w:eastAsia="Times New Roman" w:hAnsi="Times New Roman" w:cs="Times New Roman"/>
          <w:spacing w:val="5"/>
          <w:sz w:val="19"/>
          <w:szCs w:val="19"/>
        </w:rPr>
        <w:tab/>
      </w:r>
      <w:r>
        <w:rPr>
          <w:rFonts w:ascii="Arial Unicode MS" w:eastAsia="Arial Unicode MS" w:hAnsi="Arial Unicode MS" w:cs="Arial Unicode MS"/>
          <w:w w:val="110"/>
          <w:position w:val="21"/>
          <w:sz w:val="21"/>
          <w:szCs w:val="21"/>
        </w:rPr>
        <w:t>／</w:t>
      </w:r>
    </w:p>
    <w:p w:rsidR="00A115BF" w:rsidRDefault="00646F36">
      <w:pPr>
        <w:spacing w:before="205" w:line="190" w:lineRule="exact"/>
        <w:ind w:left="255"/>
        <w:rPr>
          <w:rFonts w:ascii="Times New Roman" w:eastAsia="Times New Roman" w:hAnsi="Times New Roman" w:cs="Times New Roman"/>
          <w:sz w:val="16"/>
          <w:szCs w:val="16"/>
        </w:rPr>
      </w:pPr>
      <w:r>
        <w:rPr>
          <w:spacing w:val="-3"/>
          <w:w w:val="110"/>
        </w:rPr>
        <w:br w:type="column"/>
      </w:r>
      <w:r>
        <w:rPr>
          <w:rFonts w:ascii="Times New Roman"/>
          <w:i/>
          <w:spacing w:val="-3"/>
          <w:w w:val="110"/>
          <w:sz w:val="24"/>
        </w:rPr>
        <w:t>F</w:t>
      </w:r>
      <w:r>
        <w:rPr>
          <w:rFonts w:ascii="Times New Roman"/>
          <w:i/>
          <w:spacing w:val="-3"/>
          <w:w w:val="110"/>
          <w:position w:val="-3"/>
          <w:sz w:val="16"/>
        </w:rPr>
        <w:t>V</w:t>
      </w:r>
      <w:r>
        <w:rPr>
          <w:rFonts w:ascii="Times New Roman"/>
          <w:i/>
          <w:spacing w:val="-11"/>
          <w:w w:val="110"/>
          <w:position w:val="-3"/>
          <w:sz w:val="16"/>
        </w:rPr>
        <w:t xml:space="preserve"> </w:t>
      </w:r>
      <w:r>
        <w:rPr>
          <w:rFonts w:ascii="Euclid"/>
          <w:spacing w:val="-3"/>
          <w:w w:val="110"/>
          <w:sz w:val="24"/>
        </w:rPr>
        <w:t>(</w:t>
      </w:r>
      <w:r>
        <w:rPr>
          <w:rFonts w:ascii="Times New Roman"/>
          <w:spacing w:val="-3"/>
          <w:w w:val="110"/>
          <w:sz w:val="24"/>
        </w:rPr>
        <w:t>Tr</w:t>
      </w:r>
      <w:r>
        <w:rPr>
          <w:rFonts w:ascii="Times New Roman"/>
          <w:i/>
          <w:spacing w:val="-3"/>
          <w:w w:val="110"/>
          <w:position w:val="-3"/>
          <w:sz w:val="16"/>
        </w:rPr>
        <w:t>n</w:t>
      </w:r>
    </w:p>
    <w:p w:rsidR="00A115BF" w:rsidRDefault="00646F36">
      <w:pPr>
        <w:spacing w:line="137" w:lineRule="exact"/>
        <w:ind w:left="182"/>
        <w:jc w:val="center"/>
        <w:rPr>
          <w:rFonts w:ascii="Arial Unicode MS" w:eastAsia="Arial Unicode MS" w:hAnsi="Arial Unicode MS" w:cs="Arial Unicode MS"/>
          <w:sz w:val="24"/>
          <w:szCs w:val="24"/>
        </w:rPr>
      </w:pPr>
      <w:r>
        <w:rPr>
          <w:w w:val="90"/>
        </w:rPr>
        <w:br w:type="column"/>
      </w:r>
      <w:r>
        <w:rPr>
          <w:rFonts w:ascii="Arial Unicode MS" w:eastAsia="Arial Unicode MS" w:hAnsi="Arial Unicode MS" w:cs="Arial Unicode MS"/>
          <w:w w:val="90"/>
          <w:sz w:val="24"/>
          <w:szCs w:val="24"/>
        </w:rPr>
        <w:t>＼</w:t>
      </w:r>
    </w:p>
    <w:p w:rsidR="00A115BF" w:rsidRDefault="00646F36">
      <w:pPr>
        <w:tabs>
          <w:tab w:val="left" w:pos="846"/>
        </w:tabs>
        <w:spacing w:before="68" w:line="190" w:lineRule="exact"/>
        <w:ind w:left="83"/>
        <w:jc w:val="center"/>
        <w:rPr>
          <w:rFonts w:ascii="Times New Roman" w:eastAsia="Times New Roman" w:hAnsi="Times New Roman" w:cs="Times New Roman"/>
          <w:sz w:val="24"/>
          <w:szCs w:val="24"/>
        </w:rPr>
      </w:pPr>
      <w:r>
        <w:rPr>
          <w:rFonts w:ascii="Times New Roman" w:eastAsia="Times New Roman" w:hAnsi="Times New Roman" w:cs="Times New Roman"/>
          <w:i/>
          <w:spacing w:val="4"/>
          <w:w w:val="110"/>
          <w:position w:val="-3"/>
          <w:sz w:val="16"/>
          <w:szCs w:val="16"/>
        </w:rPr>
        <w:t>k</w:t>
      </w:r>
      <w:r>
        <w:rPr>
          <w:rFonts w:ascii="Euclid" w:eastAsia="Euclid" w:hAnsi="Euclid" w:cs="Euclid"/>
          <w:spacing w:val="4"/>
          <w:w w:val="110"/>
          <w:sz w:val="24"/>
          <w:szCs w:val="24"/>
        </w:rPr>
        <w:t>(</w:t>
      </w:r>
      <w:r>
        <w:rPr>
          <w:rFonts w:ascii="Times New Roman" w:eastAsia="Times New Roman" w:hAnsi="Times New Roman" w:cs="Times New Roman"/>
          <w:i/>
          <w:spacing w:val="4"/>
          <w:w w:val="110"/>
          <w:sz w:val="24"/>
          <w:szCs w:val="24"/>
        </w:rPr>
        <w:t>s</w:t>
      </w:r>
      <w:r>
        <w:rPr>
          <w:rFonts w:ascii="Times New Roman" w:eastAsia="Times New Roman" w:hAnsi="Times New Roman" w:cs="Times New Roman"/>
          <w:i/>
          <w:spacing w:val="-30"/>
          <w:w w:val="110"/>
          <w:sz w:val="24"/>
          <w:szCs w:val="24"/>
        </w:rPr>
        <w:t xml:space="preserve"> </w:t>
      </w:r>
      <w:r>
        <w:rPr>
          <w:rFonts w:ascii="Euclid" w:eastAsia="Euclid" w:hAnsi="Euclid" w:cs="Euclid"/>
          <w:w w:val="110"/>
          <w:sz w:val="24"/>
          <w:szCs w:val="24"/>
        </w:rPr>
        <w:t>))</w:t>
      </w:r>
      <w:r>
        <w:rPr>
          <w:rFonts w:ascii="Euclid" w:eastAsia="Euclid" w:hAnsi="Euclid" w:cs="Euclid"/>
          <w:w w:val="110"/>
          <w:sz w:val="24"/>
          <w:szCs w:val="24"/>
        </w:rPr>
        <w:tab/>
      </w:r>
      <w:r>
        <w:rPr>
          <w:rFonts w:ascii="Cambria" w:eastAsia="Cambria" w:hAnsi="Cambria" w:cs="Cambria"/>
          <w:w w:val="110"/>
          <w:sz w:val="24"/>
          <w:szCs w:val="24"/>
        </w:rPr>
        <w:t>∧</w:t>
      </w:r>
      <w:r>
        <w:rPr>
          <w:rFonts w:ascii="Cambria" w:eastAsia="Cambria" w:hAnsi="Cambria" w:cs="Cambria"/>
          <w:spacing w:val="10"/>
          <w:w w:val="110"/>
          <w:sz w:val="24"/>
          <w:szCs w:val="24"/>
        </w:rPr>
        <w:t xml:space="preserve"> </w:t>
      </w:r>
      <w:r>
        <w:rPr>
          <w:rFonts w:ascii="Times New Roman" w:eastAsia="Times New Roman" w:hAnsi="Times New Roman" w:cs="Times New Roman"/>
          <w:i/>
          <w:w w:val="125"/>
          <w:sz w:val="24"/>
          <w:szCs w:val="24"/>
        </w:rPr>
        <w:t>F</w:t>
      </w:r>
    </w:p>
    <w:p w:rsidR="00A115BF" w:rsidRDefault="00646F36">
      <w:pPr>
        <w:tabs>
          <w:tab w:val="left" w:pos="954"/>
        </w:tabs>
        <w:spacing w:before="205" w:line="190" w:lineRule="exact"/>
        <w:ind w:left="79"/>
        <w:rPr>
          <w:rFonts w:ascii="Euclid" w:eastAsia="Euclid" w:hAnsi="Euclid" w:cs="Euclid"/>
          <w:sz w:val="24"/>
          <w:szCs w:val="24"/>
        </w:rPr>
      </w:pPr>
      <w:r>
        <w:rPr>
          <w:spacing w:val="-3"/>
        </w:rPr>
        <w:br w:type="column"/>
      </w:r>
      <w:r>
        <w:rPr>
          <w:rFonts w:ascii="Euclid"/>
          <w:spacing w:val="-3"/>
          <w:sz w:val="24"/>
        </w:rPr>
        <w:t>(</w:t>
      </w:r>
      <w:r>
        <w:rPr>
          <w:rFonts w:ascii="Times New Roman"/>
          <w:spacing w:val="-3"/>
          <w:sz w:val="24"/>
        </w:rPr>
        <w:t>Tr</w:t>
      </w:r>
      <w:r>
        <w:rPr>
          <w:rFonts w:ascii="Times New Roman"/>
          <w:spacing w:val="28"/>
          <w:sz w:val="24"/>
        </w:rPr>
        <w:t xml:space="preserve"> </w:t>
      </w:r>
      <w:r>
        <w:rPr>
          <w:rFonts w:ascii="Euclid"/>
          <w:sz w:val="24"/>
        </w:rPr>
        <w:t>(</w:t>
      </w:r>
      <w:r>
        <w:rPr>
          <w:rFonts w:ascii="Times New Roman"/>
          <w:i/>
          <w:sz w:val="24"/>
        </w:rPr>
        <w:t>s</w:t>
      </w:r>
      <w:r>
        <w:rPr>
          <w:rFonts w:ascii="Times New Roman"/>
          <w:i/>
          <w:sz w:val="24"/>
        </w:rPr>
        <w:tab/>
      </w:r>
      <w:r>
        <w:rPr>
          <w:rFonts w:ascii="Euclid"/>
          <w:sz w:val="24"/>
        </w:rPr>
        <w:t>))</w:t>
      </w:r>
    </w:p>
    <w:p w:rsidR="00A115BF" w:rsidRDefault="00A115BF">
      <w:pPr>
        <w:spacing w:line="190" w:lineRule="exact"/>
        <w:rPr>
          <w:rFonts w:ascii="Euclid" w:eastAsia="Euclid" w:hAnsi="Euclid" w:cs="Euclid"/>
          <w:sz w:val="24"/>
          <w:szCs w:val="24"/>
        </w:rPr>
        <w:sectPr w:rsidR="00A115BF">
          <w:type w:val="continuous"/>
          <w:pgSz w:w="11910" w:h="16840"/>
          <w:pgMar w:top="1580" w:right="1200" w:bottom="280" w:left="1320" w:header="720" w:footer="720" w:gutter="0"/>
          <w:cols w:num="4" w:space="720" w:equalWidth="0">
            <w:col w:w="4296" w:space="40"/>
            <w:col w:w="982" w:space="40"/>
            <w:col w:w="1256" w:space="40"/>
            <w:col w:w="2736"/>
          </w:cols>
        </w:sectPr>
      </w:pPr>
    </w:p>
    <w:p w:rsidR="00A115BF" w:rsidRDefault="00646F36">
      <w:pPr>
        <w:tabs>
          <w:tab w:val="left" w:pos="393"/>
        </w:tabs>
        <w:spacing w:line="159" w:lineRule="exact"/>
        <w:jc w:val="right"/>
        <w:rPr>
          <w:rFonts w:ascii="Times New Roman" w:eastAsia="Times New Roman" w:hAnsi="Times New Roman" w:cs="Times New Roman"/>
          <w:sz w:val="16"/>
          <w:szCs w:val="16"/>
        </w:rPr>
      </w:pPr>
      <w:r>
        <w:rPr>
          <w:rFonts w:ascii="Cambria" w:eastAsia="Cambria" w:hAnsi="Cambria" w:cs="Cambria"/>
          <w:w w:val="120"/>
          <w:sz w:val="16"/>
          <w:szCs w:val="16"/>
        </w:rPr>
        <w:t>−</w:t>
      </w:r>
      <w:r>
        <w:rPr>
          <w:rFonts w:ascii="Cambria" w:eastAsia="Cambria" w:hAnsi="Cambria" w:cs="Cambria"/>
          <w:w w:val="120"/>
          <w:sz w:val="16"/>
          <w:szCs w:val="16"/>
        </w:rPr>
        <w:tab/>
      </w:r>
      <w:r>
        <w:rPr>
          <w:rFonts w:ascii="Times New Roman" w:eastAsia="Times New Roman" w:hAnsi="Times New Roman" w:cs="Times New Roman"/>
          <w:i/>
          <w:w w:val="95"/>
          <w:sz w:val="16"/>
          <w:szCs w:val="16"/>
        </w:rPr>
        <w:t>k</w:t>
      </w:r>
    </w:p>
    <w:p w:rsidR="00A115BF" w:rsidRDefault="00646F36">
      <w:pPr>
        <w:spacing w:before="16"/>
        <w:ind w:left="3786"/>
        <w:rPr>
          <w:rFonts w:ascii="Times New Roman" w:eastAsia="Times New Roman" w:hAnsi="Times New Roman" w:cs="Times New Roman"/>
          <w:sz w:val="16"/>
          <w:szCs w:val="16"/>
        </w:rPr>
      </w:pP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i/>
          <w:position w:val="-2"/>
          <w:sz w:val="12"/>
          <w:szCs w:val="12"/>
        </w:rPr>
        <w:t>k</w:t>
      </w:r>
      <w:r>
        <w:rPr>
          <w:rFonts w:ascii="Cambria" w:eastAsia="Cambria" w:hAnsi="Cambria" w:cs="Cambria"/>
          <w:position w:val="-2"/>
          <w:sz w:val="12"/>
          <w:szCs w:val="12"/>
        </w:rPr>
        <w:t>−</w:t>
      </w:r>
      <w:r>
        <w:rPr>
          <w:rFonts w:ascii="Times New Roman" w:eastAsia="Times New Roman" w:hAnsi="Times New Roman" w:cs="Times New Roman"/>
          <w:position w:val="-2"/>
          <w:sz w:val="12"/>
          <w:szCs w:val="12"/>
        </w:rPr>
        <w:t>1</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i/>
          <w:position w:val="-2"/>
          <w:sz w:val="12"/>
          <w:szCs w:val="12"/>
        </w:rPr>
        <w:t>k</w:t>
      </w:r>
      <w:r>
        <w:rPr>
          <w:rFonts w:ascii="Times New Roman" w:eastAsia="Times New Roman" w:hAnsi="Times New Roman" w:cs="Times New Roman"/>
          <w:i/>
          <w:spacing w:val="9"/>
          <w:position w:val="-2"/>
          <w:sz w:val="12"/>
          <w:szCs w:val="12"/>
        </w:rPr>
        <w:t xml:space="preserve"> </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646F36">
      <w:pPr>
        <w:tabs>
          <w:tab w:val="left" w:pos="1221"/>
        </w:tabs>
        <w:spacing w:line="159" w:lineRule="exact"/>
        <w:ind w:left="782"/>
        <w:rPr>
          <w:rFonts w:ascii="Times New Roman" w:eastAsia="Times New Roman" w:hAnsi="Times New Roman" w:cs="Times New Roman"/>
          <w:sz w:val="16"/>
          <w:szCs w:val="16"/>
        </w:rPr>
      </w:pPr>
      <w:r>
        <w:rPr>
          <w:w w:val="95"/>
        </w:rPr>
        <w:br w:type="column"/>
      </w:r>
      <w:r>
        <w:rPr>
          <w:rFonts w:ascii="Times New Roman" w:eastAsia="Times New Roman" w:hAnsi="Times New Roman" w:cs="Times New Roman"/>
          <w:i/>
          <w:w w:val="95"/>
          <w:sz w:val="16"/>
          <w:szCs w:val="16"/>
        </w:rPr>
        <w:t>V</w:t>
      </w:r>
      <w:r>
        <w:rPr>
          <w:rFonts w:ascii="Times New Roman" w:eastAsia="Times New Roman" w:hAnsi="Times New Roman" w:cs="Times New Roman"/>
          <w:i/>
          <w:w w:val="95"/>
          <w:sz w:val="16"/>
          <w:szCs w:val="16"/>
        </w:rPr>
        <w:tab/>
      </w:r>
      <w:r>
        <w:rPr>
          <w:rFonts w:ascii="Times New Roman" w:eastAsia="Times New Roman" w:hAnsi="Times New Roman" w:cs="Times New Roman"/>
          <w:w w:val="105"/>
          <w:sz w:val="16"/>
          <w:szCs w:val="16"/>
        </w:rPr>
        <w:t xml:space="preserve">0    </w:t>
      </w:r>
      <w:r>
        <w:rPr>
          <w:rFonts w:ascii="Times New Roman" w:eastAsia="Times New Roman" w:hAnsi="Times New Roman" w:cs="Times New Roman"/>
          <w:spacing w:val="6"/>
          <w:w w:val="105"/>
          <w:sz w:val="16"/>
          <w:szCs w:val="16"/>
        </w:rPr>
        <w:t xml:space="preserve"> </w:t>
      </w:r>
      <w:r>
        <w:rPr>
          <w:rFonts w:ascii="Times New Roman" w:eastAsia="Times New Roman" w:hAnsi="Times New Roman" w:cs="Times New Roman"/>
          <w:i/>
          <w:w w:val="105"/>
          <w:sz w:val="16"/>
          <w:szCs w:val="16"/>
        </w:rPr>
        <w:t>k</w:t>
      </w:r>
      <w:r>
        <w:rPr>
          <w:rFonts w:ascii="Cambria" w:eastAsia="Cambria" w:hAnsi="Cambria" w:cs="Cambria"/>
          <w:w w:val="105"/>
          <w:sz w:val="16"/>
          <w:szCs w:val="16"/>
        </w:rPr>
        <w:t>−</w:t>
      </w:r>
      <w:r>
        <w:rPr>
          <w:rFonts w:ascii="Times New Roman" w:eastAsia="Times New Roman" w:hAnsi="Times New Roman" w:cs="Times New Roman"/>
          <w:w w:val="105"/>
          <w:sz w:val="16"/>
          <w:szCs w:val="16"/>
        </w:rPr>
        <w:t>1</w:t>
      </w:r>
    </w:p>
    <w:p w:rsidR="00A115BF" w:rsidRDefault="00A115BF">
      <w:pPr>
        <w:spacing w:line="159" w:lineRule="exact"/>
        <w:rPr>
          <w:rFonts w:ascii="Times New Roman" w:eastAsia="Times New Roman" w:hAnsi="Times New Roman" w:cs="Times New Roman"/>
          <w:sz w:val="16"/>
          <w:szCs w:val="16"/>
        </w:rPr>
        <w:sectPr w:rsidR="00A115BF">
          <w:type w:val="continuous"/>
          <w:pgSz w:w="11910" w:h="16840"/>
          <w:pgMar w:top="1580" w:right="1200" w:bottom="280" w:left="1320" w:header="720" w:footer="720" w:gutter="0"/>
          <w:cols w:num="2" w:space="720" w:equalWidth="0">
            <w:col w:w="5782" w:space="40"/>
            <w:col w:w="3568"/>
          </w:cols>
        </w:sectPr>
      </w:pPr>
    </w:p>
    <w:p w:rsidR="00A115BF" w:rsidRDefault="00A115BF">
      <w:pPr>
        <w:spacing w:before="2"/>
        <w:rPr>
          <w:rFonts w:ascii="Times New Roman" w:eastAsia="Times New Roman" w:hAnsi="Times New Roman" w:cs="Times New Roman"/>
          <w:sz w:val="23"/>
          <w:szCs w:val="23"/>
        </w:rPr>
      </w:pPr>
    </w:p>
    <w:p w:rsidR="00A115BF" w:rsidRDefault="00646F36">
      <w:pPr>
        <w:pStyle w:val="a3"/>
        <w:spacing w:before="26"/>
        <w:ind w:left="160"/>
        <w:rPr>
          <w:rFonts w:ascii="宋体" w:eastAsia="宋体" w:hAnsi="宋体" w:cs="宋体"/>
        </w:rPr>
      </w:pPr>
      <w:r>
        <w:rPr>
          <w:rFonts w:ascii="宋体" w:eastAsia="宋体" w:hAnsi="宋体" w:cs="宋体"/>
        </w:rPr>
        <w:t>且</w:t>
      </w:r>
    </w:p>
    <w:p w:rsidR="00A115BF" w:rsidRDefault="00A115BF">
      <w:pPr>
        <w:spacing w:before="10"/>
        <w:rPr>
          <w:rFonts w:ascii="宋体" w:eastAsia="宋体" w:hAnsi="宋体" w:cs="宋体"/>
          <w:sz w:val="12"/>
          <w:szCs w:val="12"/>
        </w:rPr>
      </w:pPr>
    </w:p>
    <w:p w:rsidR="00A115BF" w:rsidRDefault="00A115BF">
      <w:pPr>
        <w:rPr>
          <w:rFonts w:ascii="宋体" w:eastAsia="宋体" w:hAnsi="宋体" w:cs="宋体"/>
          <w:sz w:val="12"/>
          <w:szCs w:val="12"/>
        </w:rPr>
        <w:sectPr w:rsidR="00A115BF">
          <w:headerReference w:type="default" r:id="rId134"/>
          <w:pgSz w:w="11910" w:h="16840"/>
          <w:pgMar w:top="1460" w:right="940" w:bottom="1360" w:left="1280" w:header="1198" w:footer="1160" w:gutter="0"/>
          <w:cols w:space="720"/>
        </w:sectPr>
      </w:pPr>
    </w:p>
    <w:p w:rsidR="00A115BF" w:rsidRDefault="00A115BF">
      <w:pPr>
        <w:spacing w:before="2"/>
        <w:rPr>
          <w:rFonts w:ascii="宋体" w:eastAsia="宋体" w:hAnsi="宋体" w:cs="宋体"/>
          <w:sz w:val="27"/>
          <w:szCs w:val="27"/>
        </w:rPr>
      </w:pPr>
    </w:p>
    <w:p w:rsidR="00A115BF" w:rsidRDefault="00646F36">
      <w:pPr>
        <w:ind w:left="1459"/>
        <w:rPr>
          <w:rFonts w:ascii="Cambria" w:eastAsia="Cambria" w:hAnsi="Cambria" w:cs="Cambria"/>
          <w:sz w:val="16"/>
          <w:szCs w:val="16"/>
        </w:rPr>
      </w:pPr>
      <w:r>
        <w:rPr>
          <w:rFonts w:eastAsiaTheme="minorHAnsi"/>
        </w:rPr>
        <w:pict>
          <v:shape id="_x0000_s1513" type="#_x0000_t202" style="position:absolute;left:0;text-align:left;margin-left:203.1pt;margin-top:10.65pt;width:13.9pt;height:10.6pt;z-index:-254296;mso-position-horizontal-relative:page" filled="f" stroked="f">
            <v:textbox inset="0,0,0,0">
              <w:txbxContent>
                <w:p w:rsidR="00A115BF" w:rsidRDefault="00646F36">
                  <w:pPr>
                    <w:spacing w:line="159" w:lineRule="exact"/>
                    <w:rPr>
                      <w:rFonts w:ascii="Times New Roman" w:eastAsia="Times New Roman" w:hAnsi="Times New Roman" w:cs="Times New Roman"/>
                      <w:sz w:val="16"/>
                      <w:szCs w:val="16"/>
                    </w:rPr>
                  </w:pPr>
                  <w:r>
                    <w:rPr>
                      <w:rFonts w:ascii="Times New Roman" w:eastAsia="Times New Roman" w:hAnsi="Times New Roman" w:cs="Times New Roman"/>
                      <w:i/>
                      <w:spacing w:val="2"/>
                      <w:w w:val="99"/>
                      <w:sz w:val="16"/>
                      <w:szCs w:val="16"/>
                    </w:rPr>
                    <w:t>k</w:t>
                  </w:r>
                  <w:r>
                    <w:rPr>
                      <w:rFonts w:ascii="Cambria" w:eastAsia="Cambria" w:hAnsi="Cambria" w:cs="Cambria"/>
                      <w:w w:val="139"/>
                      <w:sz w:val="16"/>
                      <w:szCs w:val="16"/>
                    </w:rPr>
                    <w:t>−</w:t>
                  </w:r>
                  <w:r>
                    <w:rPr>
                      <w:rFonts w:ascii="Times New Roman" w:eastAsia="Times New Roman" w:hAnsi="Times New Roman" w:cs="Times New Roman"/>
                      <w:w w:val="99"/>
                      <w:sz w:val="16"/>
                      <w:szCs w:val="16"/>
                    </w:rPr>
                    <w:t>1</w:t>
                  </w:r>
                </w:p>
              </w:txbxContent>
            </v:textbox>
            <w10:wrap anchorx="page"/>
          </v:shape>
        </w:pic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29"/>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k</w:t>
      </w:r>
      <w:r>
        <w:rPr>
          <w:rFonts w:ascii="Euclid" w:eastAsia="Euclid" w:hAnsi="Euclid" w:cs="Euclid"/>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10"/>
          <w:sz w:val="16"/>
          <w:szCs w:val="16"/>
        </w:rPr>
        <w:t>′</w:t>
      </w:r>
    </w:p>
    <w:p w:rsidR="00A115BF" w:rsidRDefault="00646F36">
      <w:pPr>
        <w:spacing w:line="215" w:lineRule="exact"/>
        <w:ind w:left="449"/>
        <w:rPr>
          <w:rFonts w:ascii="Arial Unicode MS" w:eastAsia="Arial Unicode MS" w:hAnsi="Arial Unicode MS" w:cs="Arial Unicode MS"/>
          <w:sz w:val="24"/>
          <w:szCs w:val="24"/>
        </w:rPr>
      </w:pPr>
      <w:r>
        <w:br w:type="column"/>
      </w:r>
      <w:r>
        <w:rPr>
          <w:rFonts w:ascii="Arial Unicode MS" w:eastAsia="Arial Unicode MS" w:hAnsi="Arial Unicode MS" w:cs="Arial Unicode MS"/>
          <w:sz w:val="24"/>
          <w:szCs w:val="24"/>
        </w:rPr>
        <w:t></w:t>
      </w:r>
    </w:p>
    <w:p w:rsidR="00A115BF" w:rsidRDefault="00646F36">
      <w:pPr>
        <w:pStyle w:val="a3"/>
        <w:spacing w:before="12" w:line="511" w:lineRule="exact"/>
        <w:ind w:left="-31"/>
        <w:rPr>
          <w:rFonts w:ascii="Arial Unicode MS" w:eastAsia="Arial Unicode MS" w:hAnsi="Arial Unicode MS" w:cs="Arial Unicode MS"/>
        </w:rPr>
      </w:pPr>
      <w:r>
        <w:rPr>
          <w:rFonts w:ascii="Euclid" w:eastAsia="Euclid" w:hAnsi="Euclid" w:cs="Euclid"/>
        </w:rPr>
        <w:t>))</w:t>
      </w:r>
      <w:r>
        <w:rPr>
          <w:rFonts w:ascii="Euclid" w:eastAsia="Euclid" w:hAnsi="Euclid" w:cs="Euclid"/>
          <w:spacing w:val="-43"/>
        </w:rPr>
        <w:t xml:space="preserve"> </w:t>
      </w:r>
      <w:r>
        <w:rPr>
          <w:rFonts w:ascii="Euclid" w:eastAsia="Euclid" w:hAnsi="Euclid" w:cs="Euclid"/>
        </w:rPr>
        <w:t>=</w:t>
      </w:r>
      <w:r>
        <w:rPr>
          <w:rFonts w:ascii="Euclid" w:eastAsia="Euclid" w:hAnsi="Euclid" w:cs="Euclid"/>
          <w:spacing w:val="-43"/>
        </w:rPr>
        <w:t xml:space="preserve"> </w:t>
      </w:r>
      <w:r>
        <w:rPr>
          <w:rFonts w:ascii="Arial Unicode MS" w:eastAsia="Arial Unicode MS" w:hAnsi="Arial Unicode MS" w:cs="Arial Unicode MS"/>
          <w:position w:val="5"/>
        </w:rPr>
        <w:t></w:t>
      </w:r>
    </w:p>
    <w:p w:rsidR="00A115BF" w:rsidRDefault="00646F36">
      <w:pPr>
        <w:spacing w:line="128" w:lineRule="exact"/>
        <w:jc w:val="right"/>
        <w:rPr>
          <w:rFonts w:ascii="Cambria" w:eastAsia="Cambria" w:hAnsi="Cambria" w:cs="Cambria"/>
          <w:sz w:val="12"/>
          <w:szCs w:val="12"/>
        </w:rPr>
      </w:pPr>
      <w:r>
        <w:rPr>
          <w:rFonts w:ascii="Euclid" w:eastAsia="Euclid" w:hAnsi="Euclid" w:cs="Euclid"/>
          <w:sz w:val="16"/>
          <w:szCs w:val="16"/>
        </w:rPr>
        <w:t>(</w:t>
      </w:r>
      <w:r>
        <w:rPr>
          <w:rFonts w:ascii="Times New Roman" w:eastAsia="Times New Roman" w:hAnsi="Times New Roman" w:cs="Times New Roman"/>
          <w:i/>
          <w:sz w:val="16"/>
          <w:szCs w:val="16"/>
        </w:rPr>
        <w:t>s</w:t>
      </w:r>
      <w:r>
        <w:rPr>
          <w:rFonts w:ascii="Cambria" w:eastAsia="Cambria" w:hAnsi="Cambria" w:cs="Cambria"/>
          <w:position w:val="5"/>
          <w:sz w:val="12"/>
          <w:szCs w:val="12"/>
        </w:rPr>
        <w:t>′</w:t>
      </w:r>
    </w:p>
    <w:p w:rsidR="00A115BF" w:rsidRDefault="00646F36">
      <w:pPr>
        <w:spacing w:before="109"/>
        <w:ind w:left="72"/>
        <w:rPr>
          <w:rFonts w:ascii="Arial Unicode MS" w:eastAsia="Arial Unicode MS" w:hAnsi="Arial Unicode MS" w:cs="Arial Unicode MS"/>
          <w:sz w:val="21"/>
          <w:szCs w:val="21"/>
        </w:rPr>
      </w:pPr>
      <w:r>
        <w:rPr>
          <w:w w:val="115"/>
        </w:rPr>
        <w:br w:type="column"/>
      </w:r>
      <w:r>
        <w:rPr>
          <w:rFonts w:ascii="Arial Unicode MS" w:eastAsia="Arial Unicode MS" w:hAnsi="Arial Unicode MS" w:cs="Arial Unicode MS"/>
          <w:w w:val="115"/>
          <w:sz w:val="21"/>
          <w:szCs w:val="21"/>
        </w:rPr>
        <w:t>八</w:t>
      </w:r>
    </w:p>
    <w:p w:rsidR="00A115BF" w:rsidRDefault="00A115BF">
      <w:pPr>
        <w:spacing w:before="15"/>
        <w:rPr>
          <w:rFonts w:ascii="Arial Unicode MS" w:eastAsia="Arial Unicode MS" w:hAnsi="Arial Unicode MS" w:cs="Arial Unicode MS"/>
          <w:sz w:val="13"/>
          <w:szCs w:val="13"/>
        </w:rPr>
      </w:pPr>
    </w:p>
    <w:p w:rsidR="00A115BF" w:rsidRDefault="00646F36">
      <w:pPr>
        <w:spacing w:line="145" w:lineRule="exact"/>
        <w:ind w:left="144"/>
        <w:rPr>
          <w:rFonts w:ascii="Times New Roman" w:eastAsia="Times New Roman" w:hAnsi="Times New Roman" w:cs="Times New Roman"/>
          <w:sz w:val="16"/>
          <w:szCs w:val="16"/>
        </w:rPr>
      </w:pP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Cambria" w:eastAsia="Cambria" w:hAnsi="Cambria" w:cs="Cambria"/>
          <w:position w:val="5"/>
          <w:sz w:val="12"/>
          <w:szCs w:val="12"/>
        </w:rPr>
        <w:t>′</w:t>
      </w:r>
      <w:r>
        <w:rPr>
          <w:rFonts w:ascii="Cambria" w:eastAsia="Cambria" w:hAnsi="Cambria" w:cs="Cambria"/>
          <w:spacing w:val="-2"/>
          <w:position w:val="5"/>
          <w:sz w:val="12"/>
          <w:szCs w:val="12"/>
        </w:rPr>
        <w:t xml:space="preserve"> </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646F36">
      <w:pPr>
        <w:spacing w:line="215" w:lineRule="exact"/>
        <w:ind w:left="-8" w:firstLine="1662"/>
        <w:rPr>
          <w:rFonts w:ascii="Arial Unicode MS" w:eastAsia="Arial Unicode MS" w:hAnsi="Arial Unicode MS" w:cs="Arial Unicode MS"/>
          <w:sz w:val="24"/>
          <w:szCs w:val="24"/>
        </w:rPr>
      </w:pPr>
      <w:r>
        <w:br w:type="column"/>
      </w:r>
      <w:r>
        <w:rPr>
          <w:rFonts w:ascii="Arial Unicode MS" w:eastAsia="Arial Unicode MS" w:hAnsi="Arial Unicode MS" w:cs="Arial Unicode MS"/>
          <w:sz w:val="24"/>
          <w:szCs w:val="24"/>
        </w:rPr>
        <w:t></w:t>
      </w:r>
    </w:p>
    <w:p w:rsidR="00A115BF" w:rsidRDefault="00646F36">
      <w:pPr>
        <w:spacing w:before="12"/>
        <w:ind w:left="-8"/>
        <w:rPr>
          <w:rFonts w:ascii="Cambria" w:eastAsia="Cambria" w:hAnsi="Cambria" w:cs="Cambria"/>
          <w:sz w:val="24"/>
          <w:szCs w:val="24"/>
        </w:rPr>
      </w:pPr>
      <w:r>
        <w:rPr>
          <w:rFonts w:eastAsiaTheme="minorHAnsi"/>
        </w:rPr>
        <w:pict>
          <v:shape id="_x0000_s1512" type="#_x0000_t202" style="position:absolute;left:0;text-align:left;margin-left:362.15pt;margin-top:17.7pt;width:3.55pt;height:8pt;z-index:-254272;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k</w:t>
                  </w:r>
                </w:p>
              </w:txbxContent>
            </v:textbox>
            <w10:wrap anchorx="page"/>
          </v:shape>
        </w:pict>
      </w:r>
      <w:r>
        <w:rPr>
          <w:rFonts w:ascii="Times New Roman" w:eastAsia="Times New Roman" w:hAnsi="Times New Roman" w:cs="Times New Roman"/>
          <w:w w:val="105"/>
          <w:sz w:val="19"/>
          <w:szCs w:val="19"/>
        </w:rPr>
        <w:t>EX</w:t>
      </w:r>
      <w:r>
        <w:rPr>
          <w:rFonts w:ascii="Times New Roman" w:eastAsia="Times New Roman" w:hAnsi="Times New Roman" w:cs="Times New Roman"/>
          <w:i/>
          <w:w w:val="105"/>
          <w:sz w:val="24"/>
          <w:szCs w:val="24"/>
        </w:rPr>
        <w:t>F</w:t>
      </w:r>
      <w:r>
        <w:rPr>
          <w:rFonts w:ascii="Times New Roman" w:eastAsia="Times New Roman" w:hAnsi="Times New Roman" w:cs="Times New Roman"/>
          <w:i/>
          <w:w w:val="105"/>
          <w:position w:val="-3"/>
          <w:sz w:val="16"/>
          <w:szCs w:val="16"/>
        </w:rPr>
        <w:t xml:space="preserve">V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k</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10"/>
          <w:sz w:val="16"/>
          <w:szCs w:val="16"/>
        </w:rPr>
        <w:t xml:space="preserve">′ </w:t>
      </w:r>
      <w:r>
        <w:rPr>
          <w:rFonts w:ascii="Euclid" w:eastAsia="Euclid" w:hAnsi="Euclid" w:cs="Euclid"/>
          <w:spacing w:val="7"/>
          <w:w w:val="105"/>
          <w:sz w:val="24"/>
          <w:szCs w:val="24"/>
        </w:rPr>
        <w:t>))</w:t>
      </w:r>
      <w:r>
        <w:rPr>
          <w:rFonts w:ascii="Arial Unicode MS" w:eastAsia="Arial Unicode MS" w:hAnsi="Arial Unicode MS" w:cs="Arial Unicode MS"/>
          <w:spacing w:val="7"/>
          <w:w w:val="105"/>
          <w:position w:val="5"/>
          <w:sz w:val="24"/>
          <w:szCs w:val="24"/>
        </w:rPr>
        <w:t></w:t>
      </w:r>
      <w:r>
        <w:rPr>
          <w:rFonts w:ascii="Cambria" w:eastAsia="Cambria" w:hAnsi="Cambria" w:cs="Cambria"/>
          <w:spacing w:val="7"/>
          <w:w w:val="105"/>
          <w:sz w:val="24"/>
          <w:szCs w:val="24"/>
        </w:rPr>
        <w:t>∧</w:t>
      </w:r>
    </w:p>
    <w:p w:rsidR="00A115BF" w:rsidRDefault="00A115BF">
      <w:pPr>
        <w:rPr>
          <w:rFonts w:ascii="Cambria" w:eastAsia="Cambria" w:hAnsi="Cambria" w:cs="Cambria"/>
          <w:sz w:val="24"/>
          <w:szCs w:val="24"/>
        </w:rPr>
        <w:sectPr w:rsidR="00A115BF">
          <w:type w:val="continuous"/>
          <w:pgSz w:w="11910" w:h="16840"/>
          <w:pgMar w:top="1580" w:right="940" w:bottom="280" w:left="1280" w:header="720" w:footer="720" w:gutter="0"/>
          <w:cols w:num="4" w:space="720" w:equalWidth="0">
            <w:col w:w="3060" w:space="40"/>
            <w:col w:w="817" w:space="40"/>
            <w:col w:w="582" w:space="40"/>
            <w:col w:w="5111"/>
          </w:cols>
        </w:sectPr>
      </w:pPr>
    </w:p>
    <w:p w:rsidR="00A115BF" w:rsidRDefault="00646F36">
      <w:pPr>
        <w:spacing w:line="5" w:lineRule="exact"/>
        <w:ind w:left="847" w:right="2387"/>
        <w:jc w:val="center"/>
        <w:rPr>
          <w:rFonts w:ascii="Times New Roman" w:eastAsia="Times New Roman" w:hAnsi="Times New Roman" w:cs="Times New Roman"/>
          <w:sz w:val="12"/>
          <w:szCs w:val="12"/>
        </w:rPr>
      </w:pPr>
      <w:r>
        <w:rPr>
          <w:rFonts w:ascii="Times New Roman" w:eastAsia="Times New Roman" w:hAnsi="Times New Roman" w:cs="Times New Roman"/>
          <w:i/>
          <w:w w:val="110"/>
          <w:sz w:val="12"/>
          <w:szCs w:val="12"/>
        </w:rPr>
        <w:t>k</w:t>
      </w:r>
      <w:r>
        <w:rPr>
          <w:rFonts w:ascii="Cambria" w:eastAsia="Cambria" w:hAnsi="Cambria" w:cs="Cambria"/>
          <w:w w:val="110"/>
          <w:sz w:val="12"/>
          <w:szCs w:val="12"/>
        </w:rPr>
        <w:t>−</w:t>
      </w:r>
      <w:r>
        <w:rPr>
          <w:rFonts w:ascii="Times New Roman" w:eastAsia="Times New Roman" w:hAnsi="Times New Roman" w:cs="Times New Roman"/>
          <w:w w:val="110"/>
          <w:sz w:val="12"/>
          <w:szCs w:val="12"/>
        </w:rPr>
        <w:t xml:space="preserve">1  </w:t>
      </w:r>
      <w:r>
        <w:rPr>
          <w:rFonts w:ascii="Times New Roman" w:eastAsia="Times New Roman" w:hAnsi="Times New Roman" w:cs="Times New Roman"/>
          <w:spacing w:val="21"/>
          <w:w w:val="110"/>
          <w:sz w:val="12"/>
          <w:szCs w:val="12"/>
        </w:rPr>
        <w:t xml:space="preserve"> </w:t>
      </w:r>
      <w:r>
        <w:rPr>
          <w:rFonts w:ascii="Times New Roman" w:eastAsia="Times New Roman" w:hAnsi="Times New Roman" w:cs="Times New Roman"/>
          <w:i/>
          <w:w w:val="110"/>
          <w:sz w:val="12"/>
          <w:szCs w:val="12"/>
        </w:rPr>
        <w:t>k</w:t>
      </w:r>
    </w:p>
    <w:p w:rsidR="00A115BF" w:rsidRDefault="00646F36">
      <w:pPr>
        <w:pStyle w:val="a3"/>
        <w:tabs>
          <w:tab w:val="left" w:pos="2499"/>
        </w:tabs>
        <w:spacing w:line="292" w:lineRule="exact"/>
        <w:ind w:left="95"/>
        <w:jc w:val="center"/>
        <w:rPr>
          <w:rFonts w:ascii="Arial Unicode MS" w:eastAsia="Arial Unicode MS" w:hAnsi="Arial Unicode MS" w:cs="Arial Unicode MS"/>
        </w:rPr>
      </w:pPr>
      <w:r>
        <w:rPr>
          <w:rFonts w:ascii="Arial Unicode MS" w:eastAsia="Arial Unicode MS" w:hAnsi="Arial Unicode MS" w:cs="Arial Unicode MS"/>
          <w:w w:val="85"/>
        </w:rPr>
        <w:t></w:t>
      </w:r>
      <w:r>
        <w:rPr>
          <w:rFonts w:ascii="Arial Unicode MS" w:eastAsia="Arial Unicode MS" w:hAnsi="Arial Unicode MS" w:cs="Arial Unicode MS"/>
          <w:w w:val="85"/>
        </w:rPr>
        <w:tab/>
      </w:r>
      <w:r>
        <w:rPr>
          <w:rFonts w:ascii="Arial Unicode MS" w:eastAsia="Arial Unicode MS" w:hAnsi="Arial Unicode MS" w:cs="Arial Unicode MS"/>
        </w:rPr>
        <w:t></w:t>
      </w:r>
    </w:p>
    <w:p w:rsidR="00A115BF" w:rsidRDefault="00A115BF">
      <w:pPr>
        <w:spacing w:line="292" w:lineRule="exact"/>
        <w:jc w:val="center"/>
        <w:rPr>
          <w:rFonts w:ascii="Arial Unicode MS" w:eastAsia="Arial Unicode MS" w:hAnsi="Arial Unicode MS" w:cs="Arial Unicode MS"/>
        </w:rPr>
        <w:sectPr w:rsidR="00A115BF">
          <w:type w:val="continuous"/>
          <w:pgSz w:w="11910" w:h="16840"/>
          <w:pgMar w:top="1580" w:right="940" w:bottom="280" w:left="1280" w:header="720" w:footer="720" w:gutter="0"/>
          <w:cols w:space="720"/>
        </w:sectPr>
      </w:pPr>
    </w:p>
    <w:p w:rsidR="00A115BF" w:rsidRDefault="00646F36">
      <w:pPr>
        <w:tabs>
          <w:tab w:val="left" w:pos="800"/>
        </w:tabs>
        <w:spacing w:line="330" w:lineRule="exact"/>
        <w:jc w:val="right"/>
        <w:rPr>
          <w:rFonts w:ascii="Arial Unicode MS" w:eastAsia="Arial Unicode MS" w:hAnsi="Arial Unicode MS" w:cs="Arial Unicode MS"/>
          <w:sz w:val="21"/>
          <w:szCs w:val="21"/>
        </w:rPr>
      </w:pPr>
      <w:r>
        <w:rPr>
          <w:rFonts w:ascii="Times New Roman" w:eastAsia="Times New Roman" w:hAnsi="Times New Roman" w:cs="Times New Roman"/>
          <w:spacing w:val="5"/>
          <w:w w:val="95"/>
          <w:sz w:val="19"/>
          <w:szCs w:val="19"/>
        </w:rPr>
        <w:t>AX</w:t>
      </w:r>
      <w:r>
        <w:rPr>
          <w:rFonts w:ascii="Times New Roman" w:eastAsia="Times New Roman" w:hAnsi="Times New Roman" w:cs="Times New Roman"/>
          <w:spacing w:val="-13"/>
          <w:w w:val="95"/>
          <w:sz w:val="19"/>
          <w:szCs w:val="19"/>
        </w:rPr>
        <w:t xml:space="preserve"> </w:t>
      </w:r>
      <w:r>
        <w:rPr>
          <w:rFonts w:ascii="Arial Unicode MS" w:eastAsia="Arial Unicode MS" w:hAnsi="Arial Unicode MS" w:cs="Arial Unicode MS"/>
          <w:w w:val="95"/>
          <w:position w:val="5"/>
          <w:sz w:val="24"/>
          <w:szCs w:val="24"/>
        </w:rPr>
        <w:t></w:t>
      </w:r>
      <w:r>
        <w:rPr>
          <w:rFonts w:ascii="Arial Unicode MS" w:eastAsia="Arial Unicode MS" w:hAnsi="Arial Unicode MS" w:cs="Arial Unicode MS"/>
          <w:w w:val="95"/>
          <w:position w:val="5"/>
          <w:sz w:val="24"/>
          <w:szCs w:val="24"/>
        </w:rPr>
        <w:tab/>
      </w:r>
      <w:r>
        <w:rPr>
          <w:rFonts w:ascii="Arial Unicode MS" w:eastAsia="Arial Unicode MS" w:hAnsi="Arial Unicode MS" w:cs="Arial Unicode MS"/>
          <w:position w:val="21"/>
          <w:sz w:val="21"/>
          <w:szCs w:val="21"/>
        </w:rPr>
        <w:t>／</w:t>
      </w:r>
    </w:p>
    <w:p w:rsidR="00A115BF" w:rsidRDefault="00646F36">
      <w:pPr>
        <w:spacing w:before="140" w:line="190" w:lineRule="exact"/>
        <w:ind w:left="255"/>
        <w:rPr>
          <w:rFonts w:ascii="Times New Roman" w:eastAsia="Times New Roman" w:hAnsi="Times New Roman" w:cs="Times New Roman"/>
          <w:sz w:val="16"/>
          <w:szCs w:val="16"/>
        </w:rPr>
      </w:pPr>
      <w:r>
        <w:rPr>
          <w:spacing w:val="-3"/>
          <w:w w:val="110"/>
        </w:rPr>
        <w:br w:type="column"/>
      </w:r>
      <w:r>
        <w:rPr>
          <w:rFonts w:ascii="Times New Roman"/>
          <w:i/>
          <w:spacing w:val="-3"/>
          <w:w w:val="110"/>
          <w:sz w:val="24"/>
        </w:rPr>
        <w:t>F</w:t>
      </w:r>
      <w:r>
        <w:rPr>
          <w:rFonts w:ascii="Times New Roman"/>
          <w:i/>
          <w:spacing w:val="-3"/>
          <w:w w:val="110"/>
          <w:position w:val="-3"/>
          <w:sz w:val="16"/>
        </w:rPr>
        <w:t>V</w:t>
      </w:r>
      <w:r>
        <w:rPr>
          <w:rFonts w:ascii="Times New Roman"/>
          <w:i/>
          <w:spacing w:val="-11"/>
          <w:w w:val="110"/>
          <w:position w:val="-3"/>
          <w:sz w:val="16"/>
        </w:rPr>
        <w:t xml:space="preserve"> </w:t>
      </w:r>
      <w:r>
        <w:rPr>
          <w:rFonts w:ascii="Euclid"/>
          <w:spacing w:val="-3"/>
          <w:w w:val="110"/>
          <w:sz w:val="24"/>
        </w:rPr>
        <w:t>(</w:t>
      </w:r>
      <w:r>
        <w:rPr>
          <w:rFonts w:ascii="Times New Roman"/>
          <w:spacing w:val="-3"/>
          <w:w w:val="110"/>
          <w:sz w:val="24"/>
        </w:rPr>
        <w:t>Tr</w:t>
      </w:r>
      <w:r>
        <w:rPr>
          <w:rFonts w:ascii="Times New Roman"/>
          <w:i/>
          <w:spacing w:val="-3"/>
          <w:w w:val="110"/>
          <w:position w:val="-3"/>
          <w:sz w:val="16"/>
        </w:rPr>
        <w:t>n</w:t>
      </w:r>
    </w:p>
    <w:p w:rsidR="00A115BF" w:rsidRDefault="00646F36">
      <w:pPr>
        <w:spacing w:before="12" w:line="318" w:lineRule="exact"/>
        <w:ind w:left="83"/>
        <w:rPr>
          <w:rFonts w:ascii="Times New Roman" w:eastAsia="Times New Roman" w:hAnsi="Times New Roman" w:cs="Times New Roman"/>
          <w:sz w:val="24"/>
          <w:szCs w:val="24"/>
        </w:rPr>
      </w:pPr>
      <w:r>
        <w:rPr>
          <w:spacing w:val="3"/>
          <w:w w:val="110"/>
        </w:rPr>
        <w:br w:type="column"/>
      </w:r>
      <w:r>
        <w:rPr>
          <w:rFonts w:ascii="Times New Roman" w:eastAsia="Times New Roman" w:hAnsi="Times New Roman" w:cs="Times New Roman"/>
          <w:i/>
          <w:spacing w:val="3"/>
          <w:w w:val="110"/>
          <w:position w:val="-3"/>
          <w:sz w:val="16"/>
          <w:szCs w:val="16"/>
        </w:rPr>
        <w:t>k</w:t>
      </w:r>
      <w:r>
        <w:rPr>
          <w:rFonts w:ascii="Euclid" w:eastAsia="Euclid" w:hAnsi="Euclid" w:cs="Euclid"/>
          <w:spacing w:val="3"/>
          <w:w w:val="110"/>
          <w:sz w:val="24"/>
          <w:szCs w:val="24"/>
        </w:rPr>
        <w:t>(</w:t>
      </w:r>
      <w:r>
        <w:rPr>
          <w:rFonts w:ascii="Times New Roman" w:eastAsia="Times New Roman" w:hAnsi="Times New Roman" w:cs="Times New Roman"/>
          <w:i/>
          <w:spacing w:val="3"/>
          <w:w w:val="110"/>
          <w:sz w:val="24"/>
          <w:szCs w:val="24"/>
        </w:rPr>
        <w:t>s</w:t>
      </w:r>
      <w:r>
        <w:rPr>
          <w:rFonts w:ascii="Cambria" w:eastAsia="Cambria" w:hAnsi="Cambria" w:cs="Cambria"/>
          <w:spacing w:val="3"/>
          <w:w w:val="110"/>
          <w:position w:val="10"/>
          <w:sz w:val="16"/>
          <w:szCs w:val="16"/>
        </w:rPr>
        <w:t>′</w:t>
      </w:r>
      <w:r>
        <w:rPr>
          <w:rFonts w:ascii="Cambria" w:eastAsia="Cambria" w:hAnsi="Cambria" w:cs="Cambria"/>
          <w:spacing w:val="-17"/>
          <w:w w:val="110"/>
          <w:position w:val="10"/>
          <w:sz w:val="16"/>
          <w:szCs w:val="16"/>
        </w:rPr>
        <w:t xml:space="preserve"> </w:t>
      </w:r>
      <w:r>
        <w:rPr>
          <w:rFonts w:ascii="Euclid" w:eastAsia="Euclid" w:hAnsi="Euclid" w:cs="Euclid"/>
          <w:w w:val="110"/>
          <w:sz w:val="24"/>
          <w:szCs w:val="24"/>
        </w:rPr>
        <w:t>))</w:t>
      </w:r>
      <w:r>
        <w:rPr>
          <w:rFonts w:ascii="Arial Unicode MS" w:eastAsia="Arial Unicode MS" w:hAnsi="Arial Unicode MS" w:cs="Arial Unicode MS"/>
          <w:w w:val="110"/>
          <w:position w:val="5"/>
          <w:sz w:val="24"/>
          <w:szCs w:val="24"/>
        </w:rPr>
        <w:t></w:t>
      </w:r>
      <w:r>
        <w:rPr>
          <w:rFonts w:ascii="Arial Unicode MS" w:eastAsia="Arial Unicode MS" w:hAnsi="Arial Unicode MS" w:cs="Arial Unicode MS"/>
          <w:spacing w:val="-55"/>
          <w:w w:val="110"/>
          <w:position w:val="5"/>
          <w:sz w:val="24"/>
          <w:szCs w:val="24"/>
        </w:rPr>
        <w:t xml:space="preserve"> </w:t>
      </w:r>
      <w:r>
        <w:rPr>
          <w:rFonts w:ascii="Cambria" w:eastAsia="Cambria" w:hAnsi="Cambria" w:cs="Cambria"/>
          <w:w w:val="110"/>
          <w:sz w:val="24"/>
          <w:szCs w:val="24"/>
        </w:rPr>
        <w:t>∧</w:t>
      </w:r>
      <w:r>
        <w:rPr>
          <w:rFonts w:ascii="Cambria" w:eastAsia="Cambria" w:hAnsi="Cambria" w:cs="Cambria"/>
          <w:spacing w:val="-40"/>
          <w:w w:val="110"/>
          <w:sz w:val="24"/>
          <w:szCs w:val="24"/>
        </w:rPr>
        <w:t xml:space="preserve"> </w:t>
      </w:r>
      <w:r>
        <w:rPr>
          <w:rFonts w:ascii="Times New Roman" w:eastAsia="Times New Roman" w:hAnsi="Times New Roman" w:cs="Times New Roman"/>
          <w:i/>
          <w:w w:val="110"/>
          <w:sz w:val="24"/>
          <w:szCs w:val="24"/>
        </w:rPr>
        <w:t>F</w:t>
      </w:r>
    </w:p>
    <w:p w:rsidR="00A115BF" w:rsidRDefault="00646F36">
      <w:pPr>
        <w:spacing w:before="140" w:line="190" w:lineRule="exact"/>
        <w:ind w:left="79"/>
        <w:rPr>
          <w:rFonts w:ascii="Cambria" w:eastAsia="Cambria" w:hAnsi="Cambria" w:cs="Cambria"/>
          <w:sz w:val="16"/>
          <w:szCs w:val="16"/>
        </w:rPr>
      </w:pPr>
      <w:r>
        <w:rPr>
          <w:spacing w:val="-3"/>
        </w:rPr>
        <w:br w:type="column"/>
      </w:r>
      <w:r>
        <w:rPr>
          <w:rFonts w:ascii="Euclid" w:eastAsia="Euclid" w:hAnsi="Euclid" w:cs="Euclid"/>
          <w:spacing w:val="-3"/>
          <w:sz w:val="24"/>
          <w:szCs w:val="24"/>
        </w:rPr>
        <w:t>(</w:t>
      </w:r>
      <w:r>
        <w:rPr>
          <w:rFonts w:ascii="Times New Roman" w:eastAsia="Times New Roman" w:hAnsi="Times New Roman" w:cs="Times New Roman"/>
          <w:spacing w:val="-3"/>
          <w:sz w:val="24"/>
          <w:szCs w:val="24"/>
        </w:rPr>
        <w:t>Tr</w:t>
      </w:r>
      <w:r>
        <w:rPr>
          <w:rFonts w:ascii="Times New Roman" w:eastAsia="Times New Roman" w:hAnsi="Times New Roman" w:cs="Times New Roman"/>
          <w:spacing w:val="3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10"/>
          <w:sz w:val="16"/>
          <w:szCs w:val="16"/>
        </w:rPr>
        <w:t>′</w:t>
      </w:r>
    </w:p>
    <w:p w:rsidR="00A115BF" w:rsidRDefault="00646F36">
      <w:pPr>
        <w:spacing w:before="140" w:line="190" w:lineRule="exact"/>
        <w:ind w:left="203"/>
        <w:rPr>
          <w:rFonts w:ascii="Verdana" w:eastAsia="Verdana" w:hAnsi="Verdana" w:cs="Verdana"/>
          <w:sz w:val="24"/>
          <w:szCs w:val="24"/>
        </w:rPr>
      </w:pPr>
      <w:r>
        <w:br w:type="column"/>
      </w:r>
      <w:r>
        <w:rPr>
          <w:rFonts w:ascii="Euclid"/>
          <w:sz w:val="24"/>
        </w:rPr>
        <w:t>))</w:t>
      </w:r>
      <w:r>
        <w:rPr>
          <w:rFonts w:ascii="Verdana"/>
          <w:i/>
          <w:sz w:val="24"/>
        </w:rPr>
        <w:t>.</w:t>
      </w:r>
    </w:p>
    <w:p w:rsidR="00A115BF" w:rsidRDefault="00A115BF">
      <w:pPr>
        <w:spacing w:line="190" w:lineRule="exact"/>
        <w:rPr>
          <w:rFonts w:ascii="Verdana" w:eastAsia="Verdana" w:hAnsi="Verdana" w:cs="Verdana"/>
          <w:sz w:val="24"/>
          <w:szCs w:val="24"/>
        </w:rPr>
        <w:sectPr w:rsidR="00A115BF">
          <w:type w:val="continuous"/>
          <w:pgSz w:w="11910" w:h="16840"/>
          <w:pgMar w:top="1580" w:right="940" w:bottom="280" w:left="1280" w:header="720" w:footer="720" w:gutter="0"/>
          <w:cols w:num="5" w:space="720" w:equalWidth="0">
            <w:col w:w="4303" w:space="40"/>
            <w:col w:w="982" w:space="40"/>
            <w:col w:w="1276" w:space="40"/>
            <w:col w:w="712" w:space="40"/>
            <w:col w:w="2257"/>
          </w:cols>
        </w:sectPr>
      </w:pPr>
    </w:p>
    <w:p w:rsidR="00A115BF" w:rsidRDefault="00A115BF">
      <w:pPr>
        <w:spacing w:before="9"/>
        <w:rPr>
          <w:rFonts w:ascii="Verdana" w:eastAsia="Verdana" w:hAnsi="Verdana" w:cs="Verdana"/>
          <w:i/>
          <w:sz w:val="15"/>
          <w:szCs w:val="15"/>
        </w:rPr>
      </w:pPr>
    </w:p>
    <w:p w:rsidR="00A115BF" w:rsidRDefault="00646F36">
      <w:pPr>
        <w:spacing w:line="153" w:lineRule="exact"/>
        <w:ind w:right="172"/>
        <w:jc w:val="right"/>
        <w:rPr>
          <w:rFonts w:ascii="Cambria" w:eastAsia="Cambria" w:hAnsi="Cambria" w:cs="Cambria"/>
          <w:sz w:val="12"/>
          <w:szCs w:val="12"/>
        </w:rPr>
      </w:pPr>
      <w:r>
        <w:rPr>
          <w:rFonts w:eastAsiaTheme="minorHAnsi"/>
        </w:rPr>
        <w:pict>
          <v:shape id="_x0000_s1511" type="#_x0000_t202" style="position:absolute;left:0;text-align:left;margin-left:253.65pt;margin-top:2.45pt;width:3.1pt;height:8pt;z-index:-254248;mso-position-horizontal-relative:page" filled="f" stroked="f">
            <v:textbox inset="0,0,0,0">
              <w:txbxContent>
                <w:p w:rsidR="00A115BF" w:rsidRDefault="00646F36">
                  <w:pPr>
                    <w:spacing w:line="159" w:lineRule="exact"/>
                    <w:rPr>
                      <w:rFonts w:ascii="Euclid" w:eastAsia="Euclid" w:hAnsi="Euclid" w:cs="Euclid"/>
                      <w:sz w:val="16"/>
                      <w:szCs w:val="16"/>
                    </w:rPr>
                  </w:pPr>
                  <w:r>
                    <w:rPr>
                      <w:rFonts w:ascii="Euclid"/>
                      <w:w w:val="99"/>
                      <w:sz w:val="16"/>
                    </w:rPr>
                    <w:t>(</w:t>
                  </w:r>
                </w:p>
              </w:txbxContent>
            </v:textbox>
            <w10:wrap anchorx="page"/>
          </v:shape>
        </w:pict>
      </w:r>
      <w:r>
        <w:rPr>
          <w:rFonts w:ascii="Times New Roman" w:eastAsia="Times New Roman" w:hAnsi="Times New Roman" w:cs="Times New Roman"/>
          <w:i/>
          <w:position w:val="-4"/>
          <w:sz w:val="16"/>
          <w:szCs w:val="16"/>
        </w:rPr>
        <w:t>s</w:t>
      </w:r>
      <w:r>
        <w:rPr>
          <w:rFonts w:ascii="Cambria" w:eastAsia="Cambria" w:hAnsi="Cambria" w:cs="Cambria"/>
          <w:sz w:val="12"/>
          <w:szCs w:val="12"/>
        </w:rPr>
        <w:t>′</w:t>
      </w:r>
    </w:p>
    <w:p w:rsidR="00A115BF" w:rsidRDefault="00646F36">
      <w:pPr>
        <w:spacing w:line="95" w:lineRule="exact"/>
        <w:jc w:val="right"/>
        <w:rPr>
          <w:rFonts w:ascii="Times New Roman" w:eastAsia="Times New Roman" w:hAnsi="Times New Roman" w:cs="Times New Roman"/>
          <w:sz w:val="12"/>
          <w:szCs w:val="12"/>
        </w:rPr>
      </w:pPr>
      <w:r>
        <w:rPr>
          <w:rFonts w:ascii="Times New Roman" w:eastAsia="Times New Roman" w:hAnsi="Times New Roman" w:cs="Times New Roman"/>
          <w:i/>
          <w:w w:val="115"/>
          <w:sz w:val="12"/>
          <w:szCs w:val="12"/>
        </w:rPr>
        <w:t>k</w:t>
      </w:r>
      <w:r>
        <w:rPr>
          <w:rFonts w:ascii="Cambria" w:eastAsia="Cambria" w:hAnsi="Cambria" w:cs="Cambria"/>
          <w:w w:val="115"/>
          <w:sz w:val="12"/>
          <w:szCs w:val="12"/>
        </w:rPr>
        <w:t>−</w:t>
      </w:r>
      <w:r>
        <w:rPr>
          <w:rFonts w:ascii="Times New Roman" w:eastAsia="Times New Roman" w:hAnsi="Times New Roman" w:cs="Times New Roman"/>
          <w:w w:val="115"/>
          <w:sz w:val="12"/>
          <w:szCs w:val="12"/>
        </w:rPr>
        <w:t>1</w:t>
      </w:r>
    </w:p>
    <w:p w:rsidR="00A115BF" w:rsidRDefault="00646F36">
      <w:pPr>
        <w:tabs>
          <w:tab w:val="left" w:pos="393"/>
        </w:tabs>
        <w:spacing w:line="177" w:lineRule="exact"/>
        <w:jc w:val="right"/>
        <w:rPr>
          <w:rFonts w:ascii="Times New Roman" w:eastAsia="Times New Roman" w:hAnsi="Times New Roman" w:cs="Times New Roman"/>
          <w:sz w:val="16"/>
          <w:szCs w:val="16"/>
        </w:rPr>
      </w:pPr>
      <w:r>
        <w:rPr>
          <w:w w:val="120"/>
        </w:rPr>
        <w:br w:type="column"/>
      </w:r>
      <w:r>
        <w:rPr>
          <w:rFonts w:ascii="Cambria" w:eastAsia="Cambria" w:hAnsi="Cambria" w:cs="Cambria"/>
          <w:w w:val="120"/>
          <w:sz w:val="16"/>
          <w:szCs w:val="16"/>
        </w:rPr>
        <w:t>−</w:t>
      </w:r>
      <w:r>
        <w:rPr>
          <w:rFonts w:ascii="Cambria" w:eastAsia="Cambria" w:hAnsi="Cambria" w:cs="Cambria"/>
          <w:w w:val="120"/>
          <w:sz w:val="16"/>
          <w:szCs w:val="16"/>
        </w:rPr>
        <w:tab/>
      </w:r>
      <w:r>
        <w:rPr>
          <w:rFonts w:ascii="Times New Roman" w:eastAsia="Times New Roman" w:hAnsi="Times New Roman" w:cs="Times New Roman"/>
          <w:i/>
          <w:w w:val="95"/>
          <w:position w:val="-1"/>
          <w:sz w:val="16"/>
          <w:szCs w:val="16"/>
        </w:rPr>
        <w:t>k</w:t>
      </w:r>
    </w:p>
    <w:p w:rsidR="00A115BF" w:rsidRDefault="00646F36">
      <w:pPr>
        <w:spacing w:line="265" w:lineRule="exact"/>
        <w:ind w:left="-31"/>
        <w:rPr>
          <w:rFonts w:ascii="Times New Roman" w:eastAsia="Times New Roman" w:hAnsi="Times New Roman" w:cs="Times New Roman"/>
          <w:sz w:val="16"/>
          <w:szCs w:val="16"/>
        </w:rPr>
      </w:pPr>
      <w:r>
        <w:rPr>
          <w:rFonts w:eastAsiaTheme="minorHAnsi"/>
        </w:rPr>
        <w:pict>
          <v:shape id="_x0000_s1510" type="#_x0000_t202" style="position:absolute;left:0;text-align:left;margin-left:276.05pt;margin-top:7.2pt;width:2.7pt;height:6pt;z-index:-254224;mso-position-horizontal-relative:page" filled="f" stroked="f">
            <v:textbox inset="0,0,0,0">
              <w:txbxContent>
                <w:p w:rsidR="00A115BF" w:rsidRDefault="00646F36">
                  <w:pPr>
                    <w:spacing w:line="118" w:lineRule="exact"/>
                    <w:rPr>
                      <w:rFonts w:ascii="Times New Roman" w:eastAsia="Times New Roman" w:hAnsi="Times New Roman" w:cs="Times New Roman"/>
                      <w:sz w:val="12"/>
                      <w:szCs w:val="12"/>
                    </w:rPr>
                  </w:pPr>
                  <w:r>
                    <w:rPr>
                      <w:rFonts w:ascii="Times New Roman"/>
                      <w:i/>
                      <w:w w:val="99"/>
                      <w:sz w:val="12"/>
                    </w:rPr>
                    <w:t>k</w:t>
                  </w:r>
                </w:p>
              </w:txbxContent>
            </v:textbox>
            <w10:wrap anchorx="page"/>
          </v:shape>
        </w:pic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Cambria" w:eastAsia="Cambria" w:hAnsi="Cambria" w:cs="Cambria"/>
          <w:position w:val="5"/>
          <w:sz w:val="12"/>
          <w:szCs w:val="12"/>
        </w:rPr>
        <w:t>′</w:t>
      </w:r>
      <w:r>
        <w:rPr>
          <w:rFonts w:ascii="Cambria" w:eastAsia="Cambria" w:hAnsi="Cambria" w:cs="Cambria"/>
          <w:spacing w:val="-2"/>
          <w:position w:val="5"/>
          <w:sz w:val="12"/>
          <w:szCs w:val="12"/>
        </w:rPr>
        <w:t xml:space="preserve"> </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646F36">
      <w:pPr>
        <w:tabs>
          <w:tab w:val="left" w:pos="1241"/>
        </w:tabs>
        <w:spacing w:line="182" w:lineRule="exact"/>
        <w:ind w:left="802"/>
        <w:rPr>
          <w:rFonts w:ascii="Times New Roman" w:eastAsia="Times New Roman" w:hAnsi="Times New Roman" w:cs="Times New Roman"/>
          <w:sz w:val="16"/>
          <w:szCs w:val="16"/>
        </w:rPr>
      </w:pPr>
      <w:r>
        <w:rPr>
          <w:w w:val="95"/>
        </w:rPr>
        <w:br w:type="column"/>
      </w:r>
      <w:r>
        <w:rPr>
          <w:rFonts w:ascii="Times New Roman" w:eastAsia="Times New Roman" w:hAnsi="Times New Roman" w:cs="Times New Roman"/>
          <w:i/>
          <w:w w:val="95"/>
          <w:position w:val="2"/>
          <w:sz w:val="16"/>
          <w:szCs w:val="16"/>
        </w:rPr>
        <w:t>V</w:t>
      </w:r>
      <w:r>
        <w:rPr>
          <w:rFonts w:ascii="Times New Roman" w:eastAsia="Times New Roman" w:hAnsi="Times New Roman" w:cs="Times New Roman"/>
          <w:i/>
          <w:w w:val="95"/>
          <w:position w:val="2"/>
          <w:sz w:val="16"/>
          <w:szCs w:val="16"/>
        </w:rPr>
        <w:tab/>
      </w:r>
      <w:r>
        <w:rPr>
          <w:rFonts w:ascii="Times New Roman" w:eastAsia="Times New Roman" w:hAnsi="Times New Roman" w:cs="Times New Roman"/>
          <w:w w:val="105"/>
          <w:position w:val="2"/>
          <w:sz w:val="16"/>
          <w:szCs w:val="16"/>
        </w:rPr>
        <w:t xml:space="preserve">0    </w:t>
      </w:r>
      <w:r>
        <w:rPr>
          <w:rFonts w:ascii="Times New Roman" w:eastAsia="Times New Roman" w:hAnsi="Times New Roman" w:cs="Times New Roman"/>
          <w:spacing w:val="6"/>
          <w:w w:val="105"/>
          <w:position w:val="2"/>
          <w:sz w:val="16"/>
          <w:szCs w:val="16"/>
        </w:rPr>
        <w:t xml:space="preserve"> </w:t>
      </w:r>
      <w:r>
        <w:rPr>
          <w:rFonts w:ascii="Times New Roman" w:eastAsia="Times New Roman" w:hAnsi="Times New Roman" w:cs="Times New Roman"/>
          <w:i/>
          <w:w w:val="105"/>
          <w:sz w:val="16"/>
          <w:szCs w:val="16"/>
        </w:rPr>
        <w:t>k</w:t>
      </w:r>
      <w:r>
        <w:rPr>
          <w:rFonts w:ascii="Cambria" w:eastAsia="Cambria" w:hAnsi="Cambria" w:cs="Cambria"/>
          <w:w w:val="105"/>
          <w:sz w:val="16"/>
          <w:szCs w:val="16"/>
        </w:rPr>
        <w:t>−</w:t>
      </w:r>
      <w:r>
        <w:rPr>
          <w:rFonts w:ascii="Times New Roman" w:eastAsia="Times New Roman" w:hAnsi="Times New Roman" w:cs="Times New Roman"/>
          <w:w w:val="105"/>
          <w:sz w:val="16"/>
          <w:szCs w:val="16"/>
        </w:rPr>
        <w:t>1</w:t>
      </w:r>
    </w:p>
    <w:p w:rsidR="00A115BF" w:rsidRDefault="00A115BF">
      <w:pPr>
        <w:spacing w:line="182" w:lineRule="exact"/>
        <w:rPr>
          <w:rFonts w:ascii="Times New Roman" w:eastAsia="Times New Roman" w:hAnsi="Times New Roman" w:cs="Times New Roman"/>
          <w:sz w:val="16"/>
          <w:szCs w:val="16"/>
        </w:rPr>
        <w:sectPr w:rsidR="00A115BF">
          <w:type w:val="continuous"/>
          <w:pgSz w:w="11910" w:h="16840"/>
          <w:pgMar w:top="1580" w:right="940" w:bottom="280" w:left="1280" w:header="720" w:footer="720" w:gutter="0"/>
          <w:cols w:num="3" w:space="720" w:equalWidth="0">
            <w:col w:w="4126" w:space="40"/>
            <w:col w:w="1624" w:space="40"/>
            <w:col w:w="3860"/>
          </w:cols>
        </w:sectPr>
      </w:pPr>
    </w:p>
    <w:p w:rsidR="00A115BF" w:rsidRDefault="00A115BF">
      <w:pPr>
        <w:spacing w:before="1"/>
        <w:rPr>
          <w:rFonts w:ascii="Times New Roman" w:eastAsia="Times New Roman" w:hAnsi="Times New Roman" w:cs="Times New Roman"/>
          <w:sz w:val="26"/>
          <w:szCs w:val="26"/>
        </w:rPr>
      </w:pPr>
    </w:p>
    <w:p w:rsidR="00A115BF" w:rsidRDefault="00A115BF">
      <w:pPr>
        <w:rPr>
          <w:rFonts w:ascii="Times New Roman" w:eastAsia="Times New Roman" w:hAnsi="Times New Roman" w:cs="Times New Roman"/>
          <w:sz w:val="26"/>
          <w:szCs w:val="26"/>
        </w:rPr>
        <w:sectPr w:rsidR="00A115BF">
          <w:type w:val="continuous"/>
          <w:pgSz w:w="11910" w:h="16840"/>
          <w:pgMar w:top="1580" w:right="940" w:bottom="280" w:left="1280" w:header="720" w:footer="720" w:gutter="0"/>
          <w:cols w:space="720"/>
        </w:sectPr>
      </w:pPr>
    </w:p>
    <w:p w:rsidR="00A115BF" w:rsidRDefault="00646F36">
      <w:pPr>
        <w:spacing w:before="26" w:line="218" w:lineRule="exact"/>
        <w:ind w:left="640"/>
        <w:rPr>
          <w:rFonts w:ascii="Cambria" w:eastAsia="Cambria" w:hAnsi="Cambria" w:cs="Cambria"/>
          <w:sz w:val="16"/>
          <w:szCs w:val="16"/>
        </w:rPr>
      </w:pPr>
      <w:r>
        <w:rPr>
          <w:rFonts w:eastAsiaTheme="minorHAnsi"/>
        </w:rPr>
        <w:pict>
          <v:group id="_x0000_s1508" style="position:absolute;left:0;text-align:left;margin-left:212.1pt;margin-top:11.65pt;width:6pt;height:.1pt;z-index:-254416;mso-position-horizontal-relative:page" coordorigin="4242,233" coordsize="120,2">
            <v:shape id="_x0000_s1509" style="position:absolute;left:4242;top:233;width:120;height:2" coordorigin="4242,233" coordsize="120,0" path="m4242,233r120,e" filled="f" strokeweight=".1125mm">
              <v:path arrowok="t"/>
            </v:shape>
            <w10:wrap anchorx="page"/>
          </v:group>
        </w:pict>
      </w:r>
      <w:r>
        <w:rPr>
          <w:rFonts w:ascii="宋体" w:eastAsia="宋体" w:hAnsi="宋体" w:cs="宋体"/>
          <w:w w:val="105"/>
          <w:sz w:val="24"/>
          <w:szCs w:val="24"/>
        </w:rPr>
        <w:t>又因为</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k</w:t>
      </w:r>
      <w:r>
        <w:rPr>
          <w:rFonts w:ascii="Euclid" w:eastAsia="Euclid" w:hAnsi="Euclid" w:cs="Euclid"/>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i/>
          <w:w w:val="105"/>
          <w:position w:val="-3"/>
          <w:sz w:val="16"/>
          <w:szCs w:val="16"/>
        </w:rPr>
        <w:t>k</w:t>
      </w:r>
      <w:r>
        <w:rPr>
          <w:rFonts w:ascii="Cambria" w:eastAsia="Cambria" w:hAnsi="Cambria" w:cs="Cambria"/>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Euclid" w:eastAsia="Euclid" w:hAnsi="Euclid" w:cs="Euclid"/>
          <w:spacing w:val="-41"/>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4"/>
          <w:sz w:val="16"/>
          <w:szCs w:val="16"/>
        </w:rPr>
        <w:t>V</w:t>
      </w:r>
      <w:r>
        <w:rPr>
          <w:rFonts w:ascii="Times New Roman" w:eastAsia="Times New Roman" w:hAnsi="Times New Roman" w:cs="Times New Roman"/>
          <w:i/>
          <w:spacing w:val="14"/>
          <w:w w:val="105"/>
          <w:position w:val="-4"/>
          <w:sz w:val="16"/>
          <w:szCs w:val="16"/>
        </w:rPr>
        <w:t xml:space="preserve"> </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k</w:t>
      </w:r>
      <w:r>
        <w:rPr>
          <w:rFonts w:ascii="Euclid" w:eastAsia="Euclid" w:hAnsi="Euclid" w:cs="Euclid"/>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19"/>
          <w:w w:val="105"/>
          <w:position w:val="9"/>
          <w:sz w:val="16"/>
          <w:szCs w:val="16"/>
        </w:rPr>
        <w:t xml:space="preserve"> </w:t>
      </w:r>
      <w:r>
        <w:rPr>
          <w:rFonts w:ascii="Cambria" w:eastAsia="Cambria" w:hAnsi="Cambria" w:cs="Cambria"/>
          <w:spacing w:val="3"/>
          <w:w w:val="105"/>
          <w:position w:val="-5"/>
          <w:sz w:val="16"/>
          <w:szCs w:val="16"/>
        </w:rPr>
        <w:t>−</w:t>
      </w:r>
      <w:r>
        <w:rPr>
          <w:rFonts w:ascii="Times New Roman" w:eastAsia="Times New Roman" w:hAnsi="Times New Roman" w:cs="Times New Roman"/>
          <w:spacing w:val="3"/>
          <w:w w:val="105"/>
          <w:position w:val="-5"/>
          <w:sz w:val="16"/>
          <w:szCs w:val="16"/>
        </w:rPr>
        <w:t>1</w:t>
      </w:r>
      <w:r>
        <w:rPr>
          <w:rFonts w:ascii="Euclid" w:eastAsia="Euclid" w:hAnsi="Euclid" w:cs="Euclid"/>
          <w:spacing w:val="3"/>
          <w:w w:val="105"/>
          <w:sz w:val="24"/>
          <w:szCs w:val="24"/>
        </w:rPr>
        <w:t>)</w:t>
      </w:r>
      <w:r>
        <w:rPr>
          <w:rFonts w:ascii="宋体" w:eastAsia="宋体" w:hAnsi="宋体" w:cs="宋体"/>
          <w:spacing w:val="3"/>
          <w:w w:val="105"/>
          <w:sz w:val="24"/>
          <w:szCs w:val="24"/>
        </w:rPr>
        <w:t>，所以，对任意</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i/>
          <w:spacing w:val="3"/>
          <w:w w:val="105"/>
          <w:position w:val="-3"/>
          <w:sz w:val="16"/>
          <w:szCs w:val="16"/>
        </w:rPr>
        <w:t>k</w:t>
      </w:r>
      <w:r>
        <w:rPr>
          <w:rFonts w:ascii="Cambria" w:eastAsia="Cambria" w:hAnsi="Cambria" w:cs="Cambria"/>
          <w:spacing w:val="3"/>
          <w:w w:val="105"/>
          <w:position w:val="-3"/>
          <w:sz w:val="16"/>
          <w:szCs w:val="16"/>
        </w:rPr>
        <w:t>−</w:t>
      </w:r>
      <w:r>
        <w:rPr>
          <w:rFonts w:ascii="Times New Roman" w:eastAsia="Times New Roman" w:hAnsi="Times New Roman" w:cs="Times New Roman"/>
          <w:spacing w:val="3"/>
          <w:w w:val="105"/>
          <w:position w:val="-3"/>
          <w:sz w:val="16"/>
          <w:szCs w:val="16"/>
        </w:rPr>
        <w:t>1</w:t>
      </w:r>
      <w:r>
        <w:rPr>
          <w:rFonts w:ascii="Verdana" w:eastAsia="Verdana" w:hAnsi="Verdana" w:cs="Verdana"/>
          <w:i/>
          <w:spacing w:val="3"/>
          <w:w w:val="105"/>
          <w:sz w:val="24"/>
          <w:szCs w:val="24"/>
        </w:rPr>
        <w:t>,</w:t>
      </w:r>
      <w:r>
        <w:rPr>
          <w:rFonts w:ascii="Verdana" w:eastAsia="Verdana" w:hAnsi="Verdana" w:cs="Verdana"/>
          <w:i/>
          <w:spacing w:val="-72"/>
          <w:w w:val="105"/>
          <w:sz w:val="24"/>
          <w:szCs w:val="24"/>
        </w:rPr>
        <w:t xml:space="preserve"> </w:t>
      </w:r>
      <w:r>
        <w:rPr>
          <w:rFonts w:ascii="Times New Roman" w:eastAsia="Times New Roman" w:hAnsi="Times New Roman" w:cs="Times New Roman"/>
          <w:i/>
          <w:spacing w:val="4"/>
          <w:w w:val="105"/>
          <w:sz w:val="24"/>
          <w:szCs w:val="24"/>
        </w:rPr>
        <w:t>s</w:t>
      </w:r>
      <w:r>
        <w:rPr>
          <w:rFonts w:ascii="Times New Roman" w:eastAsia="Times New Roman" w:hAnsi="Times New Roman" w:cs="Times New Roman"/>
          <w:i/>
          <w:spacing w:val="4"/>
          <w:w w:val="105"/>
          <w:position w:val="-3"/>
          <w:sz w:val="16"/>
          <w:szCs w:val="16"/>
        </w:rPr>
        <w:t>k</w:t>
      </w:r>
      <w:r>
        <w:rPr>
          <w:rFonts w:ascii="Euclid" w:eastAsia="Euclid" w:hAnsi="Euclid" w:cs="Euclid"/>
          <w:spacing w:val="4"/>
          <w:w w:val="105"/>
          <w:sz w:val="24"/>
          <w:szCs w:val="24"/>
        </w:rPr>
        <w:t>)</w:t>
      </w:r>
      <w:r>
        <w:rPr>
          <w:rFonts w:ascii="Euclid" w:eastAsia="Euclid" w:hAnsi="Euclid" w:cs="Euclid"/>
          <w:spacing w:val="-48"/>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i/>
          <w:w w:val="105"/>
          <w:sz w:val="24"/>
          <w:szCs w:val="24"/>
        </w:rPr>
        <w:t>R</w:t>
      </w:r>
      <w:r>
        <w:rPr>
          <w:rFonts w:ascii="宋体" w:eastAsia="宋体" w:hAnsi="宋体" w:cs="宋体"/>
          <w:w w:val="105"/>
          <w:sz w:val="24"/>
          <w:szCs w:val="24"/>
        </w:rPr>
        <w:t>，存在</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p>
    <w:p w:rsidR="00A115BF" w:rsidRDefault="00646F36">
      <w:pPr>
        <w:spacing w:before="29" w:line="215" w:lineRule="exact"/>
        <w:ind w:left="203"/>
        <w:rPr>
          <w:rFonts w:ascii="Cambria" w:eastAsia="Cambria" w:hAnsi="Cambria" w:cs="Cambria"/>
          <w:sz w:val="24"/>
          <w:szCs w:val="24"/>
        </w:rPr>
      </w:pPr>
      <w:r>
        <w:br w:type="column"/>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
          <w:position w:val="9"/>
          <w:sz w:val="16"/>
          <w:szCs w:val="16"/>
        </w:rPr>
        <w:t xml:space="preserve"> </w:t>
      </w:r>
      <w:r>
        <w:rPr>
          <w:rFonts w:ascii="Euclid" w:eastAsia="Euclid" w:hAnsi="Euclid" w:cs="Euclid"/>
          <w:sz w:val="24"/>
          <w:szCs w:val="24"/>
        </w:rPr>
        <w:t>)</w:t>
      </w:r>
      <w:r>
        <w:rPr>
          <w:rFonts w:ascii="Euclid" w:eastAsia="Euclid" w:hAnsi="Euclid" w:cs="Euclid"/>
          <w:spacing w:val="-26"/>
          <w:sz w:val="24"/>
          <w:szCs w:val="24"/>
        </w:rPr>
        <w:t xml:space="preserve"> </w:t>
      </w:r>
      <w:r>
        <w:rPr>
          <w:rFonts w:ascii="Cambria" w:eastAsia="Cambria" w:hAnsi="Cambria" w:cs="Cambria"/>
          <w:sz w:val="24"/>
          <w:szCs w:val="24"/>
        </w:rPr>
        <w:t>∈</w:t>
      </w:r>
    </w:p>
    <w:p w:rsidR="00A115BF" w:rsidRDefault="00A115BF">
      <w:pPr>
        <w:spacing w:line="215" w:lineRule="exact"/>
        <w:rPr>
          <w:rFonts w:ascii="Cambria" w:eastAsia="Cambria" w:hAnsi="Cambria" w:cs="Cambria"/>
          <w:sz w:val="24"/>
          <w:szCs w:val="24"/>
        </w:rPr>
        <w:sectPr w:rsidR="00A115BF">
          <w:type w:val="continuous"/>
          <w:pgSz w:w="11910" w:h="16840"/>
          <w:pgMar w:top="1580" w:right="940" w:bottom="280" w:left="1280" w:header="720" w:footer="720" w:gutter="0"/>
          <w:cols w:num="2" w:space="720" w:equalWidth="0">
            <w:col w:w="8361" w:space="40"/>
            <w:col w:w="1289"/>
          </w:cols>
        </w:sectPr>
      </w:pPr>
    </w:p>
    <w:p w:rsidR="00A115BF" w:rsidRDefault="00646F36">
      <w:pPr>
        <w:tabs>
          <w:tab w:val="left" w:pos="8316"/>
        </w:tabs>
        <w:spacing w:line="159" w:lineRule="exact"/>
        <w:ind w:left="4035"/>
        <w:rPr>
          <w:rFonts w:ascii="Times New Roman" w:eastAsia="Times New Roman" w:hAnsi="Times New Roman" w:cs="Times New Roman"/>
          <w:sz w:val="16"/>
          <w:szCs w:val="16"/>
        </w:rPr>
      </w:pPr>
      <w:r>
        <w:rPr>
          <w:rFonts w:ascii="Times New Roman" w:eastAsia="Times New Roman" w:hAnsi="Times New Roman" w:cs="Times New Roman"/>
          <w:i/>
          <w:w w:val="95"/>
          <w:sz w:val="16"/>
          <w:szCs w:val="16"/>
        </w:rPr>
        <w:t>k</w:t>
      </w:r>
      <w:r>
        <w:rPr>
          <w:rFonts w:ascii="Times New Roman" w:eastAsia="Times New Roman" w:hAnsi="Times New Roman" w:cs="Times New Roman"/>
          <w:i/>
          <w:w w:val="95"/>
          <w:sz w:val="16"/>
          <w:szCs w:val="16"/>
        </w:rPr>
        <w:tab/>
      </w:r>
      <w:r>
        <w:rPr>
          <w:rFonts w:ascii="Times New Roman" w:eastAsia="Times New Roman" w:hAnsi="Times New Roman" w:cs="Times New Roman"/>
          <w:i/>
          <w:w w:val="105"/>
          <w:sz w:val="16"/>
          <w:szCs w:val="16"/>
        </w:rPr>
        <w:t>k</w:t>
      </w:r>
      <w:r>
        <w:rPr>
          <w:rFonts w:ascii="Cambria" w:eastAsia="Cambria" w:hAnsi="Cambria" w:cs="Cambria"/>
          <w:w w:val="105"/>
          <w:sz w:val="16"/>
          <w:szCs w:val="16"/>
        </w:rPr>
        <w:t>−</w:t>
      </w:r>
      <w:r>
        <w:rPr>
          <w:rFonts w:ascii="Times New Roman" w:eastAsia="Times New Roman" w:hAnsi="Times New Roman" w:cs="Times New Roman"/>
          <w:w w:val="105"/>
          <w:sz w:val="16"/>
          <w:szCs w:val="16"/>
        </w:rPr>
        <w:t xml:space="preserve">1    </w:t>
      </w:r>
      <w:r>
        <w:rPr>
          <w:rFonts w:ascii="Times New Roman" w:eastAsia="Times New Roman" w:hAnsi="Times New Roman" w:cs="Times New Roman"/>
          <w:spacing w:val="6"/>
          <w:w w:val="105"/>
          <w:sz w:val="16"/>
          <w:szCs w:val="16"/>
        </w:rPr>
        <w:t xml:space="preserve"> </w:t>
      </w:r>
      <w:r>
        <w:rPr>
          <w:rFonts w:ascii="Times New Roman" w:eastAsia="Times New Roman" w:hAnsi="Times New Roman" w:cs="Times New Roman"/>
          <w:i/>
          <w:w w:val="105"/>
          <w:sz w:val="16"/>
          <w:szCs w:val="16"/>
        </w:rPr>
        <w:t>k</w:t>
      </w:r>
    </w:p>
    <w:p w:rsidR="00A115BF" w:rsidRDefault="00A115BF">
      <w:pPr>
        <w:spacing w:line="159" w:lineRule="exact"/>
        <w:rPr>
          <w:rFonts w:ascii="Times New Roman" w:eastAsia="Times New Roman" w:hAnsi="Times New Roman" w:cs="Times New Roman"/>
          <w:sz w:val="16"/>
          <w:szCs w:val="16"/>
        </w:rPr>
        <w:sectPr w:rsidR="00A115BF">
          <w:type w:val="continuous"/>
          <w:pgSz w:w="11910" w:h="16840"/>
          <w:pgMar w:top="1580" w:right="940" w:bottom="280" w:left="1280" w:header="720" w:footer="720" w:gutter="0"/>
          <w:cols w:space="720"/>
        </w:sectPr>
      </w:pPr>
    </w:p>
    <w:p w:rsidR="00A115BF" w:rsidRDefault="00646F36">
      <w:pPr>
        <w:spacing w:line="207" w:lineRule="exact"/>
        <w:ind w:left="160"/>
        <w:rPr>
          <w:rFonts w:ascii="Cambria" w:eastAsia="Cambria" w:hAnsi="Cambria" w:cs="Cambria"/>
          <w:sz w:val="16"/>
          <w:szCs w:val="16"/>
        </w:rPr>
      </w:pPr>
      <w:r>
        <w:rPr>
          <w:rFonts w:eastAsiaTheme="minorHAnsi"/>
        </w:rPr>
        <w:pict>
          <v:group id="_x0000_s1506" style="position:absolute;left:0;text-align:left;margin-left:174.25pt;margin-top:10.25pt;width:6pt;height:.1pt;z-index:-254392;mso-position-horizontal-relative:page" coordorigin="3485,205" coordsize="120,2">
            <v:shape id="_x0000_s1507" style="position:absolute;left:3485;top:205;width:120;height:2" coordorigin="3485,205" coordsize="120,0" path="m3485,205r120,e" filled="f" strokeweight=".1125mm">
              <v:path arrowok="t"/>
            </v:shape>
            <w10:wrap anchorx="page"/>
          </v:group>
        </w:pic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宋体" w:eastAsia="宋体" w:hAnsi="宋体" w:cs="宋体"/>
          <w:sz w:val="24"/>
          <w:szCs w:val="24"/>
        </w:rPr>
        <w:t>，使得</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n</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k</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k</w:t>
      </w:r>
      <w:r>
        <w:rPr>
          <w:rFonts w:ascii="Euclid" w:eastAsia="Euclid" w:hAnsi="Euclid" w:cs="Euclid"/>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4"/>
          <w:sz w:val="16"/>
          <w:szCs w:val="16"/>
        </w:rPr>
        <w:t xml:space="preserve">V   </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n</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k</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5"/>
          <w:position w:val="9"/>
          <w:sz w:val="16"/>
          <w:szCs w:val="16"/>
        </w:rPr>
        <w:t xml:space="preserve"> </w:t>
      </w:r>
      <w:r>
        <w:rPr>
          <w:rFonts w:ascii="Euclid" w:eastAsia="Euclid" w:hAnsi="Euclid" w:cs="Euclid"/>
          <w:spacing w:val="-3"/>
          <w:sz w:val="24"/>
          <w:szCs w:val="24"/>
        </w:rPr>
        <w:t>)</w:t>
      </w:r>
      <w:r>
        <w:rPr>
          <w:rFonts w:ascii="宋体" w:eastAsia="宋体" w:hAnsi="宋体" w:cs="宋体"/>
          <w:spacing w:val="-3"/>
          <w:sz w:val="24"/>
          <w:szCs w:val="24"/>
        </w:rPr>
        <w:t>，且对任意</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Cambria" w:eastAsia="Cambria" w:hAnsi="Cambria" w:cs="Cambria"/>
          <w:spacing w:val="-3"/>
          <w:position w:val="9"/>
          <w:sz w:val="16"/>
          <w:szCs w:val="16"/>
        </w:rPr>
        <w:t>′</w:t>
      </w:r>
    </w:p>
    <w:p w:rsidR="00A115BF" w:rsidRDefault="00646F36">
      <w:pPr>
        <w:spacing w:line="207" w:lineRule="exact"/>
        <w:ind w:left="160"/>
        <w:rPr>
          <w:rFonts w:ascii="Cambria" w:eastAsia="Cambria" w:hAnsi="Cambria" w:cs="Cambria"/>
          <w:sz w:val="24"/>
          <w:szCs w:val="24"/>
        </w:rPr>
      </w:pPr>
      <w:r>
        <w:rPr>
          <w:w w:val="105"/>
        </w:rPr>
        <w:br w:type="column"/>
      </w:r>
      <w:r>
        <w:rPr>
          <w:rFonts w:ascii="Verdana" w:eastAsia="Verdana" w:hAnsi="Verdana" w:cs="Verdana"/>
          <w:i/>
          <w:w w:val="105"/>
          <w:sz w:val="24"/>
          <w:szCs w:val="24"/>
        </w:rPr>
        <w:t>,</w:t>
      </w:r>
      <w:r>
        <w:rPr>
          <w:rFonts w:ascii="Verdana" w:eastAsia="Verdana" w:hAnsi="Verdana" w:cs="Verdana"/>
          <w:i/>
          <w:spacing w:val="-77"/>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19"/>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65"/>
          <w:w w:val="105"/>
          <w:sz w:val="24"/>
          <w:szCs w:val="24"/>
        </w:rPr>
        <w:t xml:space="preserve"> </w:t>
      </w:r>
      <w:r>
        <w:rPr>
          <w:rFonts w:ascii="Cambria" w:eastAsia="Cambria" w:hAnsi="Cambria" w:cs="Cambria"/>
          <w:w w:val="105"/>
          <w:sz w:val="24"/>
          <w:szCs w:val="24"/>
        </w:rPr>
        <w:t>∈</w:t>
      </w:r>
      <w:r>
        <w:rPr>
          <w:rFonts w:ascii="Cambria" w:eastAsia="Cambria" w:hAnsi="Cambria" w:cs="Cambria"/>
          <w:spacing w:val="-37"/>
          <w:w w:val="105"/>
          <w:sz w:val="24"/>
          <w:szCs w:val="24"/>
        </w:rPr>
        <w:t xml:space="preserve"> </w:t>
      </w:r>
      <w:r>
        <w:rPr>
          <w:rFonts w:ascii="Times New Roman" w:eastAsia="Times New Roman" w:hAnsi="Times New Roman" w:cs="Times New Roman"/>
          <w:i/>
          <w:w w:val="105"/>
          <w:sz w:val="24"/>
          <w:szCs w:val="24"/>
        </w:rPr>
        <w:t>R</w:t>
      </w:r>
      <w:r>
        <w:rPr>
          <w:rFonts w:ascii="Cambria" w:eastAsia="Cambria" w:hAnsi="Cambria" w:cs="Cambria"/>
          <w:w w:val="105"/>
          <w:position w:val="9"/>
          <w:sz w:val="16"/>
          <w:szCs w:val="16"/>
        </w:rPr>
        <w:t>′</w:t>
      </w:r>
      <w:r>
        <w:rPr>
          <w:rFonts w:ascii="宋体" w:eastAsia="宋体" w:hAnsi="宋体" w:cs="宋体"/>
          <w:w w:val="105"/>
          <w:sz w:val="24"/>
          <w:szCs w:val="24"/>
        </w:rPr>
        <w:t>，存在</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i/>
          <w:w w:val="105"/>
          <w:position w:val="-3"/>
          <w:sz w:val="16"/>
          <w:szCs w:val="16"/>
        </w:rPr>
        <w:t>k</w:t>
      </w:r>
      <w:r>
        <w:rPr>
          <w:rFonts w:ascii="Cambria" w:eastAsia="Cambria" w:hAnsi="Cambria" w:cs="Cambria"/>
          <w:w w:val="105"/>
          <w:position w:val="-3"/>
          <w:sz w:val="16"/>
          <w:szCs w:val="16"/>
        </w:rPr>
        <w:t>−</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r>
        <w:rPr>
          <w:rFonts w:ascii="Verdana" w:eastAsia="Verdana" w:hAnsi="Verdana" w:cs="Verdana"/>
          <w:i/>
          <w:spacing w:val="-77"/>
          <w:w w:val="105"/>
          <w:sz w:val="24"/>
          <w:szCs w:val="24"/>
        </w:rPr>
        <w:t xml:space="preserve"> </w:t>
      </w:r>
      <w:r>
        <w:rPr>
          <w:rFonts w:ascii="Times New Roman" w:eastAsia="Times New Roman" w:hAnsi="Times New Roman" w:cs="Times New Roman"/>
          <w:i/>
          <w:spacing w:val="4"/>
          <w:w w:val="105"/>
          <w:sz w:val="24"/>
          <w:szCs w:val="24"/>
        </w:rPr>
        <w:t>s</w:t>
      </w:r>
      <w:r>
        <w:rPr>
          <w:rFonts w:ascii="Times New Roman" w:eastAsia="Times New Roman" w:hAnsi="Times New Roman" w:cs="Times New Roman"/>
          <w:i/>
          <w:spacing w:val="4"/>
          <w:w w:val="105"/>
          <w:position w:val="-3"/>
          <w:sz w:val="16"/>
          <w:szCs w:val="16"/>
        </w:rPr>
        <w:t>k</w:t>
      </w:r>
      <w:r>
        <w:rPr>
          <w:rFonts w:ascii="Euclid" w:eastAsia="Euclid" w:hAnsi="Euclid" w:cs="Euclid"/>
          <w:spacing w:val="4"/>
          <w:w w:val="105"/>
          <w:sz w:val="24"/>
          <w:szCs w:val="24"/>
        </w:rPr>
        <w:t>)</w:t>
      </w:r>
      <w:r>
        <w:rPr>
          <w:rFonts w:ascii="Euclid" w:eastAsia="Euclid" w:hAnsi="Euclid" w:cs="Euclid"/>
          <w:spacing w:val="-65"/>
          <w:w w:val="105"/>
          <w:sz w:val="24"/>
          <w:szCs w:val="24"/>
        </w:rPr>
        <w:t xml:space="preserve"> </w:t>
      </w:r>
      <w:r>
        <w:rPr>
          <w:rFonts w:ascii="Cambria" w:eastAsia="Cambria" w:hAnsi="Cambria" w:cs="Cambria"/>
          <w:w w:val="105"/>
          <w:sz w:val="24"/>
          <w:szCs w:val="24"/>
        </w:rPr>
        <w:t>∈</w:t>
      </w:r>
      <w:r>
        <w:rPr>
          <w:rFonts w:ascii="Cambria" w:eastAsia="Cambria" w:hAnsi="Cambria" w:cs="Cambria"/>
          <w:spacing w:val="-37"/>
          <w:w w:val="105"/>
          <w:sz w:val="24"/>
          <w:szCs w:val="24"/>
        </w:rPr>
        <w:t xml:space="preserve"> </w:t>
      </w:r>
      <w:r>
        <w:rPr>
          <w:rFonts w:ascii="Times New Roman" w:eastAsia="Times New Roman" w:hAnsi="Times New Roman" w:cs="Times New Roman"/>
          <w:i/>
          <w:w w:val="105"/>
          <w:sz w:val="24"/>
          <w:szCs w:val="24"/>
        </w:rPr>
        <w:t>R</w:t>
      </w:r>
      <w:r>
        <w:rPr>
          <w:rFonts w:ascii="宋体" w:eastAsia="宋体" w:hAnsi="宋体" w:cs="宋体"/>
          <w:w w:val="105"/>
          <w:sz w:val="24"/>
          <w:szCs w:val="24"/>
        </w:rPr>
        <w:t>，使得</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k</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i/>
          <w:w w:val="105"/>
          <w:position w:val="-3"/>
          <w:sz w:val="16"/>
          <w:szCs w:val="16"/>
        </w:rPr>
        <w:t>k</w:t>
      </w:r>
      <w:r>
        <w:rPr>
          <w:rFonts w:ascii="Euclid" w:eastAsia="Euclid" w:hAnsi="Euclid" w:cs="Euclid"/>
          <w:w w:val="105"/>
          <w:sz w:val="24"/>
          <w:szCs w:val="24"/>
        </w:rPr>
        <w:t>)</w:t>
      </w:r>
      <w:r>
        <w:rPr>
          <w:rFonts w:ascii="Euclid" w:eastAsia="Euclid" w:hAnsi="Euclid" w:cs="Euclid"/>
          <w:spacing w:val="-65"/>
          <w:w w:val="105"/>
          <w:sz w:val="24"/>
          <w:szCs w:val="24"/>
        </w:rPr>
        <w:t xml:space="preserve"> </w:t>
      </w:r>
      <w:r>
        <w:rPr>
          <w:rFonts w:ascii="Cambria" w:eastAsia="Cambria" w:hAnsi="Cambria" w:cs="Cambria"/>
          <w:w w:val="105"/>
          <w:sz w:val="24"/>
          <w:szCs w:val="24"/>
        </w:rPr>
        <w:t>↔</w:t>
      </w:r>
    </w:p>
    <w:p w:rsidR="00A115BF" w:rsidRDefault="00A115BF">
      <w:pPr>
        <w:spacing w:line="207" w:lineRule="exact"/>
        <w:rPr>
          <w:rFonts w:ascii="Cambria" w:eastAsia="Cambria" w:hAnsi="Cambria" w:cs="Cambria"/>
          <w:sz w:val="24"/>
          <w:szCs w:val="24"/>
        </w:rPr>
        <w:sectPr w:rsidR="00A115BF">
          <w:type w:val="continuous"/>
          <w:pgSz w:w="11910" w:h="16840"/>
          <w:pgMar w:top="1580" w:right="940" w:bottom="280" w:left="1280" w:header="720" w:footer="720" w:gutter="0"/>
          <w:cols w:num="2" w:space="720" w:equalWidth="0">
            <w:col w:w="4641" w:space="83"/>
            <w:col w:w="4966"/>
          </w:cols>
        </w:sectPr>
      </w:pPr>
    </w:p>
    <w:p w:rsidR="00A115BF" w:rsidRDefault="00646F36">
      <w:pPr>
        <w:tabs>
          <w:tab w:val="left" w:pos="4596"/>
          <w:tab w:val="left" w:pos="9443"/>
        </w:tabs>
        <w:spacing w:line="167" w:lineRule="exact"/>
        <w:ind w:left="3056"/>
        <w:rPr>
          <w:rFonts w:ascii="Times New Roman" w:eastAsia="Times New Roman" w:hAnsi="Times New Roman" w:cs="Times New Roman"/>
          <w:sz w:val="16"/>
          <w:szCs w:val="16"/>
        </w:rPr>
      </w:pPr>
      <w:r>
        <w:rPr>
          <w:rFonts w:eastAsiaTheme="minorHAnsi"/>
        </w:rPr>
        <w:pict>
          <v:group id="_x0000_s1504" style="position:absolute;left:0;text-align:left;margin-left:536.55pt;margin-top:-.1pt;width:6pt;height:.1pt;z-index:-254368;mso-position-horizontal-relative:page" coordorigin="10731,-2" coordsize="120,2">
            <v:shape id="_x0000_s1505" style="position:absolute;left:10731;top:-2;width:120;height:2" coordorigin="10731,-2" coordsize="120,0" path="m10731,-2r120,e" filled="f" strokeweight=".1125mm">
              <v:path arrowok="t"/>
            </v:shape>
            <w10:wrap anchorx="page"/>
          </v:group>
        </w:pict>
      </w:r>
      <w:r>
        <w:rPr>
          <w:rFonts w:ascii="Times New Roman" w:eastAsia="Times New Roman" w:hAnsi="Times New Roman" w:cs="Times New Roman"/>
          <w:i/>
          <w:w w:val="95"/>
          <w:sz w:val="16"/>
          <w:szCs w:val="16"/>
        </w:rPr>
        <w:t>k</w:t>
      </w:r>
      <w:r>
        <w:rPr>
          <w:rFonts w:ascii="Times New Roman" w:eastAsia="Times New Roman" w:hAnsi="Times New Roman" w:cs="Times New Roman"/>
          <w:i/>
          <w:w w:val="95"/>
          <w:sz w:val="16"/>
          <w:szCs w:val="16"/>
        </w:rPr>
        <w:tab/>
      </w:r>
      <w:r>
        <w:rPr>
          <w:rFonts w:ascii="Times New Roman" w:eastAsia="Times New Roman" w:hAnsi="Times New Roman" w:cs="Times New Roman"/>
          <w:i/>
          <w:w w:val="105"/>
          <w:sz w:val="16"/>
          <w:szCs w:val="16"/>
        </w:rPr>
        <w:t>k</w:t>
      </w:r>
      <w:r>
        <w:rPr>
          <w:rFonts w:ascii="Cambria" w:eastAsia="Cambria" w:hAnsi="Cambria" w:cs="Cambria"/>
          <w:w w:val="105"/>
          <w:sz w:val="16"/>
          <w:szCs w:val="16"/>
        </w:rPr>
        <w:t>−</w:t>
      </w:r>
      <w:r>
        <w:rPr>
          <w:rFonts w:ascii="Times New Roman" w:eastAsia="Times New Roman" w:hAnsi="Times New Roman" w:cs="Times New Roman"/>
          <w:w w:val="105"/>
          <w:sz w:val="16"/>
          <w:szCs w:val="16"/>
        </w:rPr>
        <w:t xml:space="preserve">1    </w:t>
      </w:r>
      <w:r>
        <w:rPr>
          <w:rFonts w:ascii="Times New Roman" w:eastAsia="Times New Roman" w:hAnsi="Times New Roman" w:cs="Times New Roman"/>
          <w:spacing w:val="6"/>
          <w:w w:val="105"/>
          <w:sz w:val="16"/>
          <w:szCs w:val="16"/>
        </w:rPr>
        <w:t xml:space="preserve"> </w:t>
      </w:r>
      <w:r>
        <w:rPr>
          <w:rFonts w:ascii="Times New Roman" w:eastAsia="Times New Roman" w:hAnsi="Times New Roman" w:cs="Times New Roman"/>
          <w:i/>
          <w:w w:val="105"/>
          <w:sz w:val="16"/>
          <w:szCs w:val="16"/>
        </w:rPr>
        <w:t>k</w:t>
      </w:r>
      <w:r>
        <w:rPr>
          <w:rFonts w:ascii="Times New Roman" w:eastAsia="Times New Roman" w:hAnsi="Times New Roman" w:cs="Times New Roman"/>
          <w:w w:val="105"/>
          <w:position w:val="1"/>
          <w:sz w:val="16"/>
          <w:szCs w:val="16"/>
        </w:rPr>
        <w:tab/>
      </w:r>
      <w:r>
        <w:rPr>
          <w:rFonts w:ascii="Times New Roman" w:eastAsia="Times New Roman" w:hAnsi="Times New Roman" w:cs="Times New Roman"/>
          <w:i/>
          <w:w w:val="105"/>
          <w:position w:val="1"/>
          <w:sz w:val="16"/>
          <w:szCs w:val="16"/>
        </w:rPr>
        <w:t>V</w:t>
      </w:r>
    </w:p>
    <w:p w:rsidR="00A115BF" w:rsidRDefault="00A115BF">
      <w:pPr>
        <w:spacing w:line="167" w:lineRule="exact"/>
        <w:rPr>
          <w:rFonts w:ascii="Times New Roman" w:eastAsia="Times New Roman" w:hAnsi="Times New Roman" w:cs="Times New Roman"/>
          <w:sz w:val="16"/>
          <w:szCs w:val="16"/>
        </w:rPr>
        <w:sectPr w:rsidR="00A115BF">
          <w:type w:val="continuous"/>
          <w:pgSz w:w="11910" w:h="16840"/>
          <w:pgMar w:top="1580" w:right="940" w:bottom="280" w:left="1280" w:header="720" w:footer="720" w:gutter="0"/>
          <w:cols w:space="720"/>
        </w:sectPr>
      </w:pPr>
    </w:p>
    <w:p w:rsidR="00A115BF" w:rsidRDefault="00646F36">
      <w:pPr>
        <w:spacing w:line="215" w:lineRule="exact"/>
        <w:ind w:left="159"/>
        <w:rPr>
          <w:rFonts w:ascii="Cambria" w:eastAsia="Cambria" w:hAnsi="Cambria" w:cs="Cambria"/>
          <w:sz w:val="16"/>
          <w:szCs w:val="16"/>
        </w:rPr>
      </w:pP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k</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4"/>
          <w:w w:val="105"/>
          <w:position w:val="9"/>
          <w:sz w:val="16"/>
          <w:szCs w:val="16"/>
        </w:rPr>
        <w:t xml:space="preserve"> </w:t>
      </w:r>
      <w:r>
        <w:rPr>
          <w:rFonts w:ascii="Euclid" w:eastAsia="Euclid" w:hAnsi="Euclid" w:cs="Euclid"/>
          <w:spacing w:val="-12"/>
          <w:w w:val="105"/>
          <w:sz w:val="24"/>
          <w:szCs w:val="24"/>
        </w:rPr>
        <w:t>)</w:t>
      </w:r>
      <w:r>
        <w:rPr>
          <w:rFonts w:ascii="宋体" w:eastAsia="宋体" w:hAnsi="宋体" w:cs="宋体"/>
          <w:spacing w:val="-12"/>
          <w:w w:val="105"/>
          <w:sz w:val="24"/>
          <w:szCs w:val="24"/>
        </w:rPr>
        <w:t>。</w:t>
      </w:r>
      <w:r>
        <w:rPr>
          <w:rFonts w:ascii="宋体" w:eastAsia="宋体" w:hAnsi="宋体" w:cs="宋体"/>
          <w:spacing w:val="-108"/>
          <w:w w:val="105"/>
          <w:sz w:val="24"/>
          <w:szCs w:val="24"/>
        </w:rPr>
        <w:t xml:space="preserve"> </w:t>
      </w:r>
      <w:r>
        <w:rPr>
          <w:rFonts w:ascii="宋体" w:eastAsia="宋体" w:hAnsi="宋体" w:cs="宋体"/>
          <w:w w:val="105"/>
          <w:sz w:val="24"/>
          <w:szCs w:val="24"/>
        </w:rPr>
        <w:t>因此，由归纳假设可知</w:t>
      </w:r>
      <w:r>
        <w:rPr>
          <w:rFonts w:ascii="Times New Roman" w:eastAsia="Times New Roman" w:hAnsi="Times New Roman" w:cs="Times New Roman"/>
          <w:i/>
          <w:w w:val="105"/>
          <w:sz w:val="24"/>
          <w:szCs w:val="24"/>
        </w:rPr>
        <w:t>F</w:t>
      </w:r>
      <w:r>
        <w:rPr>
          <w:rFonts w:ascii="Times New Roman" w:eastAsia="Times New Roman" w:hAnsi="Times New Roman" w:cs="Times New Roman"/>
          <w:i/>
          <w:w w:val="105"/>
          <w:position w:val="-3"/>
          <w:sz w:val="16"/>
          <w:szCs w:val="16"/>
        </w:rPr>
        <w:t>V</w:t>
      </w:r>
      <w:r>
        <w:rPr>
          <w:rFonts w:ascii="Times New Roman" w:eastAsia="Times New Roman" w:hAnsi="Times New Roman" w:cs="Times New Roman"/>
          <w:i/>
          <w:spacing w:val="-17"/>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k</w:t>
      </w:r>
      <w:r>
        <w:rPr>
          <w:rFonts w:ascii="Euclid" w:eastAsia="Euclid" w:hAnsi="Euclid" w:cs="Euclid"/>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i/>
          <w:w w:val="105"/>
          <w:position w:val="-3"/>
          <w:sz w:val="16"/>
          <w:szCs w:val="16"/>
        </w:rPr>
        <w:t>k</w:t>
      </w:r>
      <w:r>
        <w:rPr>
          <w:rFonts w:ascii="Cambria" w:eastAsia="Cambria" w:hAnsi="Cambria" w:cs="Cambria"/>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Euclid" w:eastAsia="Euclid" w:hAnsi="Euclid" w:cs="Euclid"/>
          <w:spacing w:val="-39"/>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17"/>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k</w:t>
      </w:r>
      <w:r>
        <w:rPr>
          <w:rFonts w:ascii="Euclid" w:eastAsia="Euclid" w:hAnsi="Euclid" w:cs="Euclid"/>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p>
    <w:p w:rsidR="00A115BF" w:rsidRDefault="00646F36">
      <w:pPr>
        <w:spacing w:line="215" w:lineRule="exact"/>
        <w:ind w:left="159"/>
        <w:rPr>
          <w:rFonts w:ascii="宋体" w:eastAsia="宋体" w:hAnsi="宋体" w:cs="宋体"/>
          <w:sz w:val="24"/>
          <w:szCs w:val="24"/>
        </w:rPr>
      </w:pPr>
      <w:r>
        <w:rPr>
          <w:spacing w:val="-8"/>
        </w:rPr>
        <w:br w:type="column"/>
      </w:r>
      <w:r>
        <w:rPr>
          <w:rFonts w:ascii="Euclid" w:eastAsia="Euclid" w:hAnsi="Euclid" w:cs="Euclid"/>
          <w:spacing w:val="-8"/>
          <w:sz w:val="24"/>
          <w:szCs w:val="24"/>
        </w:rPr>
        <w:t>))</w:t>
      </w:r>
      <w:r>
        <w:rPr>
          <w:rFonts w:ascii="宋体" w:eastAsia="宋体" w:hAnsi="宋体" w:cs="宋体"/>
          <w:spacing w:val="-8"/>
          <w:sz w:val="24"/>
          <w:szCs w:val="24"/>
        </w:rPr>
        <w:t>。</w:t>
      </w:r>
    </w:p>
    <w:p w:rsidR="00A115BF" w:rsidRDefault="00A115BF">
      <w:pPr>
        <w:spacing w:line="215" w:lineRule="exact"/>
        <w:rPr>
          <w:rFonts w:ascii="宋体" w:eastAsia="宋体" w:hAnsi="宋体" w:cs="宋体"/>
          <w:sz w:val="24"/>
          <w:szCs w:val="24"/>
        </w:rPr>
        <w:sectPr w:rsidR="00A115BF">
          <w:type w:val="continuous"/>
          <w:pgSz w:w="11910" w:h="16840"/>
          <w:pgMar w:top="1580" w:right="940" w:bottom="280" w:left="1280" w:header="720" w:footer="720" w:gutter="0"/>
          <w:cols w:num="2" w:space="720" w:equalWidth="0">
            <w:col w:w="7126" w:space="83"/>
            <w:col w:w="2481"/>
          </w:cols>
        </w:sectPr>
      </w:pPr>
    </w:p>
    <w:p w:rsidR="00A115BF" w:rsidRDefault="00646F36">
      <w:pPr>
        <w:tabs>
          <w:tab w:val="left" w:pos="7082"/>
        </w:tabs>
        <w:spacing w:line="159" w:lineRule="exact"/>
        <w:ind w:left="851"/>
        <w:rPr>
          <w:rFonts w:ascii="Times New Roman" w:eastAsia="Times New Roman" w:hAnsi="Times New Roman" w:cs="Times New Roman"/>
          <w:sz w:val="16"/>
          <w:szCs w:val="16"/>
        </w:rPr>
      </w:pPr>
      <w:r>
        <w:rPr>
          <w:rFonts w:eastAsiaTheme="minorHAnsi"/>
        </w:rPr>
        <w:pict>
          <v:group id="_x0000_s1495" style="position:absolute;left:0;text-align:left;margin-left:514.6pt;margin-top:-5.2pt;width:8pt;height:8.5pt;z-index:10360;mso-position-horizontal-relative:page" coordorigin="10292,-104" coordsize="160,170">
            <v:group id="_x0000_s1502" style="position:absolute;left:10296;top:-100;width:2;height:163" coordorigin="10296,-100" coordsize="2,163">
              <v:shape id="_x0000_s1503" style="position:absolute;left:10296;top:-100;width:2;height:163" coordorigin="10296,-100" coordsize="0,163" path="m10296,62r,-162e" filled="f" strokeweight=".14042mm">
                <v:path arrowok="t"/>
              </v:shape>
            </v:group>
            <v:group id="_x0000_s1500" style="position:absolute;left:10300;top:-96;width:145;height:2" coordorigin="10300,-96" coordsize="145,2">
              <v:shape id="_x0000_s1501" style="position:absolute;left:10300;top:-96;width:145;height:2" coordorigin="10300,-96" coordsize="145,0" path="m10300,-96r144,e" filled="f" strokeweight=".14042mm">
                <v:path arrowok="t"/>
              </v:shape>
            </v:group>
            <v:group id="_x0000_s1498" style="position:absolute;left:10300;top:58;width:145;height:2" coordorigin="10300,58" coordsize="145,2">
              <v:shape id="_x0000_s1499" style="position:absolute;left:10300;top:58;width:145;height:2" coordorigin="10300,58" coordsize="145,0" path="m10300,58r144,e" filled="f" strokeweight=".14042mm">
                <v:path arrowok="t"/>
              </v:shape>
            </v:group>
            <v:group id="_x0000_s1496" style="position:absolute;left:10448;top:-100;width:2;height:163" coordorigin="10448,-100" coordsize="2,163">
              <v:shape id="_x0000_s1497" style="position:absolute;left:10448;top:-100;width:2;height:163" coordorigin="10448,-100" coordsize="0,163" path="m10448,62r,-162e" filled="f" strokeweight=".14042mm">
                <v:path arrowok="t"/>
              </v:shape>
            </v:group>
            <w10:wrap anchorx="page"/>
          </v:group>
        </w:pict>
      </w:r>
      <w:r>
        <w:rPr>
          <w:rFonts w:ascii="Times New Roman" w:eastAsia="Times New Roman" w:hAnsi="Times New Roman" w:cs="Times New Roman"/>
          <w:i/>
          <w:w w:val="95"/>
          <w:sz w:val="16"/>
          <w:szCs w:val="16"/>
        </w:rPr>
        <w:t>k</w:t>
      </w:r>
      <w:r>
        <w:rPr>
          <w:rFonts w:ascii="Times New Roman" w:eastAsia="Times New Roman" w:hAnsi="Times New Roman" w:cs="Times New Roman"/>
          <w:i/>
          <w:w w:val="95"/>
          <w:sz w:val="16"/>
          <w:szCs w:val="16"/>
        </w:rPr>
        <w:tab/>
      </w:r>
      <w:r>
        <w:rPr>
          <w:rFonts w:ascii="Times New Roman" w:eastAsia="Times New Roman" w:hAnsi="Times New Roman" w:cs="Times New Roman"/>
          <w:i/>
          <w:w w:val="110"/>
          <w:sz w:val="16"/>
          <w:szCs w:val="16"/>
        </w:rPr>
        <w:t>k</w:t>
      </w:r>
      <w:r>
        <w:rPr>
          <w:rFonts w:ascii="Cambria" w:eastAsia="Cambria" w:hAnsi="Cambria" w:cs="Cambria"/>
          <w:w w:val="110"/>
          <w:sz w:val="16"/>
          <w:szCs w:val="16"/>
        </w:rPr>
        <w:t>−</w:t>
      </w:r>
      <w:r>
        <w:rPr>
          <w:rFonts w:ascii="Times New Roman" w:eastAsia="Times New Roman" w:hAnsi="Times New Roman" w:cs="Times New Roman"/>
          <w:w w:val="110"/>
          <w:sz w:val="16"/>
          <w:szCs w:val="16"/>
        </w:rPr>
        <w:t>1</w:t>
      </w:r>
    </w:p>
    <w:p w:rsidR="00A115BF" w:rsidRDefault="00A115BF">
      <w:pPr>
        <w:spacing w:before="4"/>
        <w:rPr>
          <w:rFonts w:ascii="Times New Roman" w:eastAsia="Times New Roman" w:hAnsi="Times New Roman" w:cs="Times New Roman"/>
          <w:sz w:val="23"/>
          <w:szCs w:val="23"/>
        </w:rPr>
      </w:pPr>
    </w:p>
    <w:p w:rsidR="00A115BF" w:rsidRDefault="00646F36">
      <w:pPr>
        <w:spacing w:before="7" w:line="374" w:lineRule="exact"/>
        <w:ind w:left="160" w:right="499" w:firstLine="480"/>
        <w:jc w:val="both"/>
        <w:rPr>
          <w:rFonts w:ascii="宋体" w:eastAsia="宋体" w:hAnsi="宋体" w:cs="宋体"/>
          <w:sz w:val="24"/>
          <w:szCs w:val="24"/>
        </w:rPr>
      </w:pPr>
      <w:r>
        <w:rPr>
          <w:rFonts w:ascii="宋体" w:eastAsia="宋体" w:hAnsi="宋体" w:cs="宋体"/>
          <w:spacing w:val="2"/>
          <w:sz w:val="24"/>
          <w:szCs w:val="24"/>
        </w:rPr>
        <w:t>此外，对于初始</w:t>
      </w:r>
      <w:r>
        <w:rPr>
          <w:rFonts w:ascii="Times New Roman" w:eastAsia="Times New Roman" w:hAnsi="Times New Roman" w:cs="Times New Roman"/>
          <w:spacing w:val="2"/>
          <w:sz w:val="24"/>
          <w:szCs w:val="24"/>
        </w:rPr>
        <w:t>Kripke</w:t>
      </w:r>
      <w:r>
        <w:rPr>
          <w:rFonts w:ascii="宋体" w:eastAsia="宋体" w:hAnsi="宋体" w:cs="宋体"/>
          <w:spacing w:val="2"/>
          <w:sz w:val="24"/>
          <w:szCs w:val="24"/>
        </w:rPr>
        <w:t>结构</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1"/>
          <w:sz w:val="24"/>
          <w:szCs w:val="24"/>
        </w:rPr>
        <w:t xml:space="preserve"> </w:t>
      </w:r>
      <w:r>
        <w:rPr>
          <w:rFonts w:ascii="宋体" w:eastAsia="宋体" w:hAnsi="宋体" w:cs="宋体"/>
          <w:spacing w:val="2"/>
          <w:sz w:val="24"/>
          <w:szCs w:val="24"/>
        </w:rPr>
        <w:t>上的状态</w:t>
      </w:r>
      <w:r>
        <w:rPr>
          <w:rFonts w:ascii="Times New Roman" w:eastAsia="Times New Roman" w:hAnsi="Times New Roman" w:cs="Times New Roman"/>
          <w:i/>
          <w:spacing w:val="2"/>
          <w:sz w:val="24"/>
          <w:szCs w:val="24"/>
        </w:rPr>
        <w:t>s</w:t>
      </w:r>
      <w:r>
        <w:rPr>
          <w:rFonts w:ascii="宋体" w:eastAsia="宋体" w:hAnsi="宋体" w:cs="宋体"/>
          <w:spacing w:val="2"/>
          <w:sz w:val="24"/>
          <w:szCs w:val="24"/>
        </w:rPr>
        <w:t>和</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宋体" w:eastAsia="宋体" w:hAnsi="宋体" w:cs="宋体"/>
          <w:spacing w:val="2"/>
          <w:sz w:val="24"/>
          <w:szCs w:val="24"/>
        </w:rPr>
        <w:t>，若</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1"/>
          <w:sz w:val="24"/>
          <w:szCs w:val="24"/>
        </w:rPr>
        <w:t xml:space="preserve"> </w:t>
      </w:r>
      <w:r>
        <w:rPr>
          <w:rFonts w:ascii="Verdana" w:eastAsia="Verdana" w:hAnsi="Verdana" w:cs="Verdana"/>
          <w:i/>
          <w:sz w:val="24"/>
          <w:szCs w:val="24"/>
        </w:rPr>
        <w:t>,</w:t>
      </w:r>
      <w:r>
        <w:rPr>
          <w:rFonts w:ascii="Verdana" w:eastAsia="Verdana" w:hAnsi="Verdana" w:cs="Verdana"/>
          <w:i/>
          <w:spacing w:val="-42"/>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是定义在</w:t>
      </w:r>
      <w:r>
        <w:rPr>
          <w:rFonts w:ascii="Times New Roman" w:eastAsia="Times New Roman" w:hAnsi="Times New Roman" w:cs="Times New Roman"/>
          <w:i/>
          <w:sz w:val="24"/>
          <w:szCs w:val="24"/>
        </w:rPr>
        <w:t>V</w:t>
      </w:r>
      <w:r>
        <w:rPr>
          <w:rFonts w:ascii="Times New Roman" w:eastAsia="Times New Roman" w:hAnsi="Times New Roman" w:cs="Times New Roman"/>
          <w:i/>
          <w:spacing w:val="-12"/>
          <w:sz w:val="24"/>
          <w:szCs w:val="24"/>
        </w:rPr>
        <w:t xml:space="preserve"> </w:t>
      </w:r>
      <w:r>
        <w:rPr>
          <w:rFonts w:ascii="宋体" w:eastAsia="宋体" w:hAnsi="宋体" w:cs="宋体"/>
          <w:spacing w:val="-10"/>
          <w:sz w:val="24"/>
          <w:szCs w:val="24"/>
        </w:rPr>
        <w:t>上、</w:t>
      </w:r>
      <w:r>
        <w:rPr>
          <w:rFonts w:ascii="宋体" w:eastAsia="宋体" w:hAnsi="宋体" w:cs="宋体"/>
          <w:spacing w:val="-80"/>
          <w:sz w:val="24"/>
          <w:szCs w:val="24"/>
        </w:rPr>
        <w:t xml:space="preserve"> </w:t>
      </w:r>
      <w:r>
        <w:rPr>
          <w:rFonts w:ascii="宋体" w:eastAsia="宋体" w:hAnsi="宋体" w:cs="宋体"/>
          <w:sz w:val="24"/>
          <w:szCs w:val="24"/>
        </w:rPr>
        <w:t>根为</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宋体" w:eastAsia="宋体" w:hAnsi="宋体" w:cs="宋体"/>
          <w:sz w:val="24"/>
          <w:szCs w:val="24"/>
        </w:rPr>
        <w:t>、</w:t>
      </w:r>
      <w:r>
        <w:rPr>
          <w:rFonts w:ascii="宋体" w:eastAsia="宋体" w:hAnsi="宋体" w:cs="宋体"/>
          <w:spacing w:val="-80"/>
          <w:sz w:val="24"/>
          <w:szCs w:val="24"/>
        </w:rPr>
        <w:t xml:space="preserve"> </w:t>
      </w:r>
      <w:r>
        <w:rPr>
          <w:rFonts w:ascii="宋体" w:eastAsia="宋体" w:hAnsi="宋体" w:cs="宋体"/>
          <w:sz w:val="24"/>
          <w:szCs w:val="24"/>
        </w:rPr>
        <w:t>深</w:t>
      </w:r>
      <w:r>
        <w:rPr>
          <w:rFonts w:ascii="Times New Roman" w:eastAsia="Times New Roman" w:hAnsi="Times New Roman" w:cs="Times New Roman"/>
          <w:sz w:val="24"/>
          <w:szCs w:val="24"/>
        </w:rPr>
        <w:t xml:space="preserve"> </w:t>
      </w:r>
      <w:r>
        <w:rPr>
          <w:rFonts w:ascii="宋体" w:eastAsia="宋体" w:hAnsi="宋体" w:cs="宋体"/>
          <w:spacing w:val="10"/>
          <w:sz w:val="24"/>
          <w:szCs w:val="24"/>
        </w:rPr>
        <w:t>度为</w:t>
      </w:r>
      <w:r>
        <w:rPr>
          <w:rFonts w:ascii="Times New Roman" w:eastAsia="Times New Roman" w:hAnsi="Times New Roman" w:cs="Times New Roman"/>
          <w:i/>
          <w:spacing w:val="10"/>
          <w:sz w:val="24"/>
          <w:szCs w:val="24"/>
        </w:rPr>
        <w:t>n</w:t>
      </w:r>
      <w:r>
        <w:rPr>
          <w:rFonts w:ascii="宋体" w:eastAsia="宋体" w:hAnsi="宋体" w:cs="宋体"/>
          <w:spacing w:val="10"/>
          <w:sz w:val="24"/>
          <w:szCs w:val="24"/>
        </w:rPr>
        <w:t>的计算树特征公式的模型，则</w:t>
      </w:r>
      <w:r>
        <w:rPr>
          <w:rFonts w:ascii="Times New Roman" w:eastAsia="Times New Roman" w:hAnsi="Times New Roman" w:cs="Times New Roman"/>
          <w:i/>
          <w:spacing w:val="10"/>
          <w:sz w:val="24"/>
          <w:szCs w:val="24"/>
        </w:rPr>
        <w:t>s</w:t>
      </w:r>
      <w:r>
        <w:rPr>
          <w:rFonts w:ascii="宋体" w:eastAsia="宋体" w:hAnsi="宋体" w:cs="宋体"/>
          <w:spacing w:val="10"/>
          <w:sz w:val="24"/>
          <w:szCs w:val="24"/>
        </w:rPr>
        <w:t>和</w:t>
      </w:r>
      <w:r>
        <w:rPr>
          <w:rFonts w:ascii="Times New Roman" w:eastAsia="Times New Roman" w:hAnsi="Times New Roman" w:cs="Times New Roman"/>
          <w:i/>
          <w:spacing w:val="10"/>
          <w:sz w:val="24"/>
          <w:szCs w:val="24"/>
        </w:rPr>
        <w:t>s</w:t>
      </w:r>
      <w:r>
        <w:rPr>
          <w:rFonts w:ascii="Cambria" w:eastAsia="Cambria" w:hAnsi="Cambria" w:cs="Cambria"/>
          <w:spacing w:val="10"/>
          <w:position w:val="9"/>
          <w:sz w:val="16"/>
          <w:szCs w:val="16"/>
        </w:rPr>
        <w:t>′</w:t>
      </w:r>
      <w:r>
        <w:rPr>
          <w:rFonts w:ascii="宋体" w:eastAsia="宋体" w:hAnsi="宋体" w:cs="宋体"/>
          <w:spacing w:val="10"/>
          <w:sz w:val="24"/>
          <w:szCs w:val="24"/>
        </w:rPr>
        <w:t>至少属于</w:t>
      </w:r>
      <w:r>
        <w:rPr>
          <w:rFonts w:ascii="Times New Roman" w:eastAsia="Times New Roman" w:hAnsi="Times New Roman" w:cs="Times New Roman"/>
          <w:i/>
          <w:spacing w:val="10"/>
          <w:sz w:val="24"/>
          <w:szCs w:val="24"/>
        </w:rPr>
        <w:t>B</w:t>
      </w:r>
      <w:r>
        <w:rPr>
          <w:rFonts w:ascii="Times New Roman" w:eastAsia="Times New Roman" w:hAnsi="Times New Roman" w:cs="Times New Roman"/>
          <w:i/>
          <w:spacing w:val="10"/>
          <w:position w:val="-3"/>
          <w:sz w:val="16"/>
          <w:szCs w:val="16"/>
        </w:rPr>
        <w:t>n</w:t>
      </w:r>
      <w:r>
        <w:rPr>
          <w:rFonts w:ascii="宋体" w:eastAsia="宋体" w:hAnsi="宋体" w:cs="宋体"/>
          <w:spacing w:val="10"/>
          <w:sz w:val="24"/>
          <w:szCs w:val="24"/>
        </w:rPr>
        <w:t>，即：</w:t>
      </w:r>
      <w:r>
        <w:rPr>
          <w:rFonts w:ascii="Times New Roman" w:eastAsia="Times New Roman" w:hAnsi="Times New Roman" w:cs="Times New Roman"/>
          <w:i/>
          <w:spacing w:val="10"/>
          <w:sz w:val="24"/>
          <w:szCs w:val="24"/>
        </w:rPr>
        <w:t>s</w:t>
      </w:r>
      <w:r>
        <w:rPr>
          <w:rFonts w:ascii="宋体" w:eastAsia="宋体" w:hAnsi="宋体" w:cs="宋体"/>
          <w:spacing w:val="10"/>
          <w:sz w:val="24"/>
          <w:szCs w:val="24"/>
        </w:rPr>
        <w:t>和</w:t>
      </w:r>
      <w:r>
        <w:rPr>
          <w:rFonts w:ascii="Times New Roman" w:eastAsia="Times New Roman" w:hAnsi="Times New Roman" w:cs="Times New Roman"/>
          <w:i/>
          <w:spacing w:val="10"/>
          <w:sz w:val="24"/>
          <w:szCs w:val="24"/>
        </w:rPr>
        <w:t>s</w:t>
      </w:r>
      <w:r>
        <w:rPr>
          <w:rFonts w:ascii="Cambria" w:eastAsia="Cambria" w:hAnsi="Cambria" w:cs="Cambria"/>
          <w:spacing w:val="10"/>
          <w:position w:val="9"/>
          <w:sz w:val="16"/>
          <w:szCs w:val="16"/>
        </w:rPr>
        <w:t>′</w:t>
      </w:r>
      <w:r>
        <w:rPr>
          <w:rFonts w:ascii="宋体" w:eastAsia="宋体" w:hAnsi="宋体" w:cs="宋体"/>
          <w:spacing w:val="10"/>
          <w:sz w:val="24"/>
          <w:szCs w:val="24"/>
        </w:rPr>
        <w:t>能想互模拟至少到</w:t>
      </w:r>
      <w:r>
        <w:rPr>
          <w:rFonts w:ascii="宋体" w:eastAsia="宋体" w:hAnsi="宋体" w:cs="宋体"/>
          <w:spacing w:val="-8"/>
          <w:sz w:val="24"/>
          <w:szCs w:val="24"/>
        </w:rPr>
        <w:t xml:space="preserve"> </w:t>
      </w:r>
      <w:r>
        <w:rPr>
          <w:rFonts w:ascii="宋体" w:eastAsia="宋体" w:hAnsi="宋体" w:cs="宋体"/>
          <w:spacing w:val="-4"/>
          <w:sz w:val="24"/>
          <w:szCs w:val="24"/>
        </w:rPr>
        <w:t>第</w:t>
      </w:r>
      <w:r>
        <w:rPr>
          <w:rFonts w:ascii="Times New Roman" w:eastAsia="Times New Roman" w:hAnsi="Times New Roman" w:cs="Times New Roman"/>
          <w:i/>
          <w:spacing w:val="-4"/>
          <w:sz w:val="24"/>
          <w:szCs w:val="24"/>
        </w:rPr>
        <w:t>n</w:t>
      </w:r>
      <w:r>
        <w:rPr>
          <w:rFonts w:ascii="宋体" w:eastAsia="宋体" w:hAnsi="宋体" w:cs="宋体"/>
          <w:spacing w:val="-4"/>
          <w:sz w:val="24"/>
          <w:szCs w:val="24"/>
        </w:rPr>
        <w:t>层深度。</w:t>
      </w:r>
    </w:p>
    <w:p w:rsidR="00A115BF" w:rsidRDefault="00A115BF">
      <w:pPr>
        <w:spacing w:before="11"/>
        <w:rPr>
          <w:rFonts w:ascii="宋体" w:eastAsia="宋体" w:hAnsi="宋体" w:cs="宋体"/>
          <w:sz w:val="18"/>
          <w:szCs w:val="18"/>
        </w:rPr>
      </w:pPr>
    </w:p>
    <w:p w:rsidR="00A115BF" w:rsidRDefault="00646F36">
      <w:pPr>
        <w:ind w:left="159"/>
        <w:rPr>
          <w:rFonts w:ascii="楷体" w:eastAsia="楷体" w:hAnsi="楷体" w:cs="楷体"/>
          <w:sz w:val="24"/>
          <w:szCs w:val="24"/>
        </w:rPr>
      </w:pPr>
      <w:r>
        <w:rPr>
          <w:rFonts w:eastAsiaTheme="minorHAnsi"/>
        </w:rPr>
        <w:pict>
          <v:shape id="_x0000_s1494" type="#_x0000_t202" style="position:absolute;left:0;text-align:left;margin-left:359.2pt;margin-top:10.85pt;width:4pt;height:8pt;z-index:-254200;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0</w:t>
                  </w:r>
                </w:p>
              </w:txbxContent>
            </v:textbox>
            <w10:wrap anchorx="page"/>
          </v:shape>
        </w:pict>
      </w:r>
      <w:bookmarkStart w:id="149" w:name="_bookmark102"/>
      <w:bookmarkEnd w:id="149"/>
      <w:r>
        <w:rPr>
          <w:rFonts w:ascii="黑体" w:eastAsia="黑体" w:hAnsi="黑体" w:cs="黑体"/>
          <w:w w:val="105"/>
          <w:sz w:val="24"/>
          <w:szCs w:val="24"/>
        </w:rPr>
        <w:t>引理</w:t>
      </w:r>
      <w:r>
        <w:rPr>
          <w:rFonts w:ascii="黑体" w:eastAsia="黑体" w:hAnsi="黑体" w:cs="黑体"/>
          <w:spacing w:val="-79"/>
          <w:w w:val="105"/>
          <w:sz w:val="24"/>
          <w:szCs w:val="24"/>
        </w:rPr>
        <w:t xml:space="preserve"> </w:t>
      </w:r>
      <w:r>
        <w:rPr>
          <w:rFonts w:ascii="Times New Roman" w:eastAsia="Times New Roman" w:hAnsi="Times New Roman" w:cs="Times New Roman"/>
          <w:b/>
          <w:bCs/>
          <w:w w:val="105"/>
          <w:sz w:val="24"/>
          <w:szCs w:val="24"/>
        </w:rPr>
        <w:t>5.3.</w:t>
      </w:r>
      <w:r>
        <w:rPr>
          <w:rFonts w:ascii="Times New Roman" w:eastAsia="Times New Roman" w:hAnsi="Times New Roman" w:cs="Times New Roman"/>
          <w:b/>
          <w:bCs/>
          <w:spacing w:val="15"/>
          <w:w w:val="105"/>
          <w:sz w:val="24"/>
          <w:szCs w:val="24"/>
        </w:rPr>
        <w:t xml:space="preserve"> </w:t>
      </w:r>
      <w:r>
        <w:rPr>
          <w:rFonts w:ascii="楷体" w:eastAsia="楷体" w:hAnsi="楷体" w:cs="楷体"/>
          <w:spacing w:val="-6"/>
          <w:w w:val="105"/>
          <w:sz w:val="24"/>
          <w:szCs w:val="24"/>
        </w:rPr>
        <w:t>令</w:t>
      </w:r>
      <w:r>
        <w:rPr>
          <w:rFonts w:ascii="Times New Roman" w:eastAsia="Times New Roman" w:hAnsi="Times New Roman" w:cs="Times New Roman"/>
          <w:i/>
          <w:spacing w:val="-6"/>
          <w:w w:val="105"/>
          <w:sz w:val="24"/>
          <w:szCs w:val="24"/>
        </w:rPr>
        <w:t>V</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14"/>
          <w:w w:val="105"/>
          <w:sz w:val="24"/>
          <w:szCs w:val="24"/>
        </w:rPr>
        <w:t xml:space="preserve"> </w:t>
      </w:r>
      <w:r>
        <w:rPr>
          <w:rFonts w:ascii="Times New Roman" w:eastAsia="Times New Roman" w:hAnsi="Times New Roman" w:cs="Times New Roman"/>
          <w:i/>
          <w:w w:val="110"/>
          <w:sz w:val="24"/>
          <w:szCs w:val="24"/>
        </w:rPr>
        <w:t>A</w:t>
      </w:r>
      <w:r>
        <w:rPr>
          <w:rFonts w:ascii="Times New Roman" w:eastAsia="Times New Roman" w:hAnsi="Times New Roman" w:cs="Times New Roman"/>
          <w:i/>
          <w:spacing w:val="-39"/>
          <w:w w:val="110"/>
          <w:sz w:val="24"/>
          <w:szCs w:val="24"/>
        </w:rPr>
        <w:t xml:space="preserve"> </w:t>
      </w:r>
      <w:r>
        <w:rPr>
          <w:rFonts w:ascii="楷体" w:eastAsia="楷体" w:hAnsi="楷体" w:cs="楷体"/>
          <w:spacing w:val="9"/>
          <w:w w:val="105"/>
          <w:sz w:val="24"/>
          <w:szCs w:val="24"/>
        </w:rPr>
        <w:t>、</w:t>
      </w:r>
      <w:r>
        <w:rPr>
          <w:rFonts w:ascii="Times New Roman" w:eastAsia="Times New Roman" w:hAnsi="Times New Roman" w:cs="Times New Roman"/>
          <w:i/>
          <w:spacing w:val="9"/>
          <w:w w:val="105"/>
          <w:sz w:val="24"/>
          <w:szCs w:val="24"/>
        </w:rPr>
        <w:t xml:space="preserve">M </w:t>
      </w:r>
      <w:r>
        <w:rPr>
          <w:rFonts w:ascii="Euclid" w:eastAsia="Euclid" w:hAnsi="Euclid" w:cs="Euclid"/>
          <w:w w:val="105"/>
          <w:sz w:val="24"/>
          <w:szCs w:val="24"/>
        </w:rPr>
        <w:t>=</w:t>
      </w:r>
      <w:r>
        <w:rPr>
          <w:rFonts w:ascii="Euclid" w:eastAsia="Euclid" w:hAnsi="Euclid" w:cs="Euclid"/>
          <w:spacing w:val="-42"/>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Verdana" w:eastAsia="Verdana" w:hAnsi="Verdana" w:cs="Verdana"/>
          <w:i/>
          <w:w w:val="105"/>
          <w:sz w:val="24"/>
          <w:szCs w:val="24"/>
        </w:rPr>
        <w:t>,</w:t>
      </w:r>
      <w:r>
        <w:rPr>
          <w:rFonts w:ascii="Verdana" w:eastAsia="Verdana" w:hAnsi="Verdana" w:cs="Verdana"/>
          <w:i/>
          <w:spacing w:val="-68"/>
          <w:w w:val="105"/>
          <w:sz w:val="24"/>
          <w:szCs w:val="24"/>
        </w:rPr>
        <w:t xml:space="preserve"> </w:t>
      </w:r>
      <w:r>
        <w:rPr>
          <w:rFonts w:ascii="Times New Roman" w:eastAsia="Times New Roman" w:hAnsi="Times New Roman" w:cs="Times New Roman"/>
          <w:i/>
          <w:w w:val="105"/>
          <w:sz w:val="24"/>
          <w:szCs w:val="24"/>
        </w:rPr>
        <w:t>R</w:t>
      </w:r>
      <w:r>
        <w:rPr>
          <w:rFonts w:ascii="Verdana" w:eastAsia="Verdana" w:hAnsi="Verdana" w:cs="Verdana"/>
          <w:i/>
          <w:w w:val="105"/>
          <w:sz w:val="24"/>
          <w:szCs w:val="24"/>
        </w:rPr>
        <w:t>,</w:t>
      </w:r>
      <w:r>
        <w:rPr>
          <w:rFonts w:ascii="Verdana" w:eastAsia="Verdana" w:hAnsi="Verdana" w:cs="Verdana"/>
          <w:i/>
          <w:spacing w:val="-68"/>
          <w:w w:val="105"/>
          <w:sz w:val="24"/>
          <w:szCs w:val="24"/>
        </w:rPr>
        <w:t xml:space="preserve"> </w:t>
      </w:r>
      <w:r>
        <w:rPr>
          <w:rFonts w:ascii="Times New Roman" w:eastAsia="Times New Roman" w:hAnsi="Times New Roman" w:cs="Times New Roman"/>
          <w:i/>
          <w:w w:val="105"/>
          <w:sz w:val="24"/>
          <w:szCs w:val="24"/>
        </w:rPr>
        <w:t>L</w:t>
      </w:r>
      <w:r>
        <w:rPr>
          <w:rFonts w:ascii="Verdana" w:eastAsia="Verdana" w:hAnsi="Verdana" w:cs="Verdana"/>
          <w:i/>
          <w:w w:val="105"/>
          <w:sz w:val="24"/>
          <w:szCs w:val="24"/>
        </w:rPr>
        <w:t>,</w:t>
      </w:r>
      <w:r>
        <w:rPr>
          <w:rFonts w:ascii="Verdana" w:eastAsia="Verdana" w:hAnsi="Verdana" w:cs="Verdana"/>
          <w:i/>
          <w:spacing w:val="-68"/>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0</w:t>
      </w:r>
      <w:r>
        <w:rPr>
          <w:rFonts w:ascii="Euclid" w:eastAsia="Euclid" w:hAnsi="Euclid" w:cs="Euclid"/>
          <w:w w:val="105"/>
          <w:sz w:val="24"/>
          <w:szCs w:val="24"/>
        </w:rPr>
        <w:t>)</w:t>
      </w:r>
      <w:r>
        <w:rPr>
          <w:rFonts w:ascii="楷体" w:eastAsia="楷体" w:hAnsi="楷体" w:cs="楷体"/>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3"/>
          <w:w w:val="105"/>
          <w:sz w:val="24"/>
          <w:szCs w:val="24"/>
        </w:rPr>
        <w:t xml:space="preserve"> </w:t>
      </w:r>
      <w:r>
        <w:rPr>
          <w:rFonts w:ascii="Cambria" w:eastAsia="Cambria" w:hAnsi="Cambria" w:cs="Cambria"/>
          <w:w w:val="105"/>
          <w:position w:val="9"/>
          <w:sz w:val="16"/>
          <w:szCs w:val="16"/>
        </w:rPr>
        <w:t>′</w:t>
      </w:r>
      <w:r>
        <w:rPr>
          <w:rFonts w:ascii="Cambria" w:eastAsia="Cambria" w:hAnsi="Cambria" w:cs="Cambria"/>
          <w:spacing w:val="12"/>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42"/>
          <w:w w:val="105"/>
          <w:sz w:val="24"/>
          <w:szCs w:val="24"/>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9"/>
          <w:sz w:val="16"/>
          <w:szCs w:val="16"/>
        </w:rPr>
        <w:t>′</w:t>
      </w:r>
      <w:r>
        <w:rPr>
          <w:rFonts w:ascii="Verdana" w:eastAsia="Verdana" w:hAnsi="Verdana" w:cs="Verdana"/>
          <w:i/>
          <w:spacing w:val="2"/>
          <w:w w:val="105"/>
          <w:sz w:val="24"/>
          <w:szCs w:val="24"/>
        </w:rPr>
        <w:t>,</w:t>
      </w:r>
      <w:r>
        <w:rPr>
          <w:rFonts w:ascii="Verdana" w:eastAsia="Verdana" w:hAnsi="Verdana" w:cs="Verdana"/>
          <w:i/>
          <w:spacing w:val="-68"/>
          <w:w w:val="105"/>
          <w:sz w:val="24"/>
          <w:szCs w:val="24"/>
        </w:rPr>
        <w:t xml:space="preserve"> </w:t>
      </w:r>
      <w:r>
        <w:rPr>
          <w:rFonts w:ascii="Times New Roman" w:eastAsia="Times New Roman" w:hAnsi="Times New Roman" w:cs="Times New Roman"/>
          <w:i/>
          <w:spacing w:val="2"/>
          <w:w w:val="105"/>
          <w:sz w:val="24"/>
          <w:szCs w:val="24"/>
        </w:rPr>
        <w:t>R</w:t>
      </w:r>
      <w:r>
        <w:rPr>
          <w:rFonts w:ascii="Cambria" w:eastAsia="Cambria" w:hAnsi="Cambria" w:cs="Cambria"/>
          <w:spacing w:val="2"/>
          <w:w w:val="105"/>
          <w:position w:val="9"/>
          <w:sz w:val="16"/>
          <w:szCs w:val="16"/>
        </w:rPr>
        <w:t>′</w:t>
      </w:r>
      <w:r>
        <w:rPr>
          <w:rFonts w:ascii="Verdana" w:eastAsia="Verdana" w:hAnsi="Verdana" w:cs="Verdana"/>
          <w:i/>
          <w:spacing w:val="2"/>
          <w:w w:val="105"/>
          <w:sz w:val="24"/>
          <w:szCs w:val="24"/>
        </w:rPr>
        <w:t>,</w:t>
      </w:r>
      <w:r>
        <w:rPr>
          <w:rFonts w:ascii="Verdana" w:eastAsia="Verdana" w:hAnsi="Verdana" w:cs="Verdana"/>
          <w:i/>
          <w:spacing w:val="-68"/>
          <w:w w:val="105"/>
          <w:sz w:val="24"/>
          <w:szCs w:val="24"/>
        </w:rPr>
        <w:t xml:space="preserve"> </w:t>
      </w:r>
      <w:r>
        <w:rPr>
          <w:rFonts w:ascii="Times New Roman" w:eastAsia="Times New Roman" w:hAnsi="Times New Roman" w:cs="Times New Roman"/>
          <w:i/>
          <w:spacing w:val="2"/>
          <w:w w:val="105"/>
          <w:sz w:val="24"/>
          <w:szCs w:val="24"/>
        </w:rPr>
        <w:t>L</w:t>
      </w:r>
      <w:r>
        <w:rPr>
          <w:rFonts w:ascii="Cambria" w:eastAsia="Cambria" w:hAnsi="Cambria" w:cs="Cambria"/>
          <w:spacing w:val="2"/>
          <w:w w:val="105"/>
          <w:position w:val="9"/>
          <w:sz w:val="16"/>
          <w:szCs w:val="16"/>
        </w:rPr>
        <w:t>′</w:t>
      </w:r>
      <w:r>
        <w:rPr>
          <w:rFonts w:ascii="Verdana" w:eastAsia="Verdana" w:hAnsi="Verdana" w:cs="Verdana"/>
          <w:i/>
          <w:spacing w:val="2"/>
          <w:w w:val="105"/>
          <w:sz w:val="24"/>
          <w:szCs w:val="24"/>
        </w:rPr>
        <w:t>,</w:t>
      </w:r>
      <w:r>
        <w:rPr>
          <w:rFonts w:ascii="Verdana" w:eastAsia="Verdana" w:hAnsi="Verdana" w:cs="Verdana"/>
          <w:i/>
          <w:spacing w:val="-68"/>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2"/>
          <w:w w:val="105"/>
          <w:position w:val="9"/>
          <w:sz w:val="16"/>
          <w:szCs w:val="16"/>
        </w:rPr>
        <w:t xml:space="preserve"> </w:t>
      </w:r>
      <w:r>
        <w:rPr>
          <w:rFonts w:ascii="Euclid" w:eastAsia="Euclid" w:hAnsi="Euclid" w:cs="Euclid"/>
          <w:w w:val="105"/>
          <w:sz w:val="24"/>
          <w:szCs w:val="24"/>
        </w:rPr>
        <w:t>)</w:t>
      </w:r>
      <w:r>
        <w:rPr>
          <w:rFonts w:ascii="楷体" w:eastAsia="楷体" w:hAnsi="楷体" w:cs="楷体"/>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i/>
          <w:spacing w:val="-21"/>
          <w:w w:val="105"/>
          <w:sz w:val="24"/>
          <w:szCs w:val="24"/>
        </w:rPr>
        <w:t xml:space="preserve"> </w:t>
      </w:r>
      <w:r>
        <w:rPr>
          <w:rFonts w:ascii="Cambria" w:eastAsia="Cambria" w:hAnsi="Cambria" w:cs="Cambria"/>
          <w:w w:val="105"/>
          <w:sz w:val="24"/>
          <w:szCs w:val="24"/>
        </w:rPr>
        <w:t>∈</w:t>
      </w:r>
      <w:r>
        <w:rPr>
          <w:rFonts w:ascii="Cambria" w:eastAsia="Cambria" w:hAnsi="Cambria" w:cs="Cambria"/>
          <w:spacing w:val="-14"/>
          <w:w w:val="105"/>
          <w:sz w:val="24"/>
          <w:szCs w:val="24"/>
        </w:rPr>
        <w:t xml:space="preserve"> </w:t>
      </w:r>
      <w:r>
        <w:rPr>
          <w:rFonts w:ascii="Times New Roman" w:eastAsia="Times New Roman" w:hAnsi="Times New Roman" w:cs="Times New Roman"/>
          <w:i/>
          <w:w w:val="105"/>
          <w:sz w:val="24"/>
          <w:szCs w:val="24"/>
        </w:rPr>
        <w:t>S</w:t>
      </w:r>
      <w:r>
        <w:rPr>
          <w:rFonts w:ascii="楷体" w:eastAsia="楷体" w:hAnsi="楷体" w:cs="楷体"/>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12"/>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14"/>
          <w:w w:val="105"/>
          <w:sz w:val="24"/>
          <w:szCs w:val="24"/>
        </w:rPr>
        <w:t xml:space="preserve"> </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9"/>
          <w:sz w:val="16"/>
          <w:szCs w:val="16"/>
        </w:rPr>
        <w:t>′</w:t>
      </w:r>
      <w:r>
        <w:rPr>
          <w:rFonts w:ascii="楷体" w:eastAsia="楷体" w:hAnsi="楷体" w:cs="楷体"/>
          <w:spacing w:val="2"/>
          <w:w w:val="105"/>
          <w:sz w:val="24"/>
          <w:szCs w:val="24"/>
        </w:rPr>
        <w:t>且</w:t>
      </w:r>
      <w:r>
        <w:rPr>
          <w:rFonts w:ascii="Times New Roman" w:eastAsia="Times New Roman" w:hAnsi="Times New Roman" w:cs="Times New Roman"/>
          <w:i/>
          <w:spacing w:val="2"/>
          <w:w w:val="105"/>
          <w:sz w:val="24"/>
          <w:szCs w:val="24"/>
        </w:rPr>
        <w:t>n</w:t>
      </w:r>
      <w:r>
        <w:rPr>
          <w:rFonts w:ascii="Times New Roman" w:eastAsia="Times New Roman" w:hAnsi="Times New Roman" w:cs="Times New Roman"/>
          <w:i/>
          <w:spacing w:val="-21"/>
          <w:w w:val="105"/>
          <w:sz w:val="24"/>
          <w:szCs w:val="24"/>
        </w:rPr>
        <w:t xml:space="preserve"> </w:t>
      </w:r>
      <w:r>
        <w:rPr>
          <w:rFonts w:ascii="Cambria" w:eastAsia="Cambria" w:hAnsi="Cambria" w:cs="Cambria"/>
          <w:w w:val="110"/>
          <w:sz w:val="24"/>
          <w:szCs w:val="24"/>
        </w:rPr>
        <w:t>≥</w:t>
      </w:r>
      <w:r>
        <w:rPr>
          <w:rFonts w:ascii="Cambria" w:eastAsia="Cambria" w:hAnsi="Cambria" w:cs="Cambria"/>
          <w:spacing w:val="-17"/>
          <w:w w:val="110"/>
          <w:sz w:val="24"/>
          <w:szCs w:val="24"/>
        </w:rPr>
        <w:t xml:space="preserve"> </w:t>
      </w:r>
      <w:r>
        <w:rPr>
          <w:rFonts w:ascii="Times New Roman" w:eastAsia="Times New Roman" w:hAnsi="Times New Roman" w:cs="Times New Roman"/>
          <w:w w:val="105"/>
          <w:sz w:val="24"/>
          <w:szCs w:val="24"/>
        </w:rPr>
        <w:t>0</w:t>
      </w:r>
      <w:r>
        <w:rPr>
          <w:rFonts w:ascii="楷体" w:eastAsia="楷体" w:hAnsi="楷体" w:cs="楷体"/>
          <w:w w:val="105"/>
          <w:sz w:val="24"/>
          <w:szCs w:val="24"/>
        </w:rPr>
        <w:t>，则：</w:t>
      </w:r>
    </w:p>
    <w:p w:rsidR="00A115BF" w:rsidRDefault="00A115BF">
      <w:pPr>
        <w:spacing w:before="10"/>
        <w:rPr>
          <w:rFonts w:ascii="楷体" w:eastAsia="楷体" w:hAnsi="楷体" w:cs="楷体"/>
          <w:sz w:val="15"/>
          <w:szCs w:val="15"/>
        </w:rPr>
      </w:pPr>
    </w:p>
    <w:p w:rsidR="00A115BF" w:rsidRDefault="00646F36">
      <w:pPr>
        <w:pStyle w:val="a4"/>
        <w:numPr>
          <w:ilvl w:val="0"/>
          <w:numId w:val="6"/>
        </w:numPr>
        <w:tabs>
          <w:tab w:val="left" w:pos="746"/>
        </w:tabs>
        <w:spacing w:before="26" w:line="388" w:lineRule="exact"/>
        <w:jc w:val="left"/>
        <w:rPr>
          <w:rFonts w:ascii="楷体" w:eastAsia="楷体" w:hAnsi="楷体" w:cs="楷体"/>
          <w:sz w:val="24"/>
          <w:szCs w:val="24"/>
        </w:rPr>
      </w:pP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6"/>
          <w:w w:val="105"/>
          <w:sz w:val="24"/>
          <w:szCs w:val="24"/>
        </w:rPr>
        <w:t xml:space="preserve"> </w:t>
      </w:r>
      <w:r>
        <w:rPr>
          <w:rFonts w:ascii="Verdana" w:eastAsia="Verdana" w:hAnsi="Verdana" w:cs="Verdana"/>
          <w:i/>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32"/>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32"/>
          <w:w w:val="105"/>
          <w:sz w:val="24"/>
          <w:szCs w:val="24"/>
        </w:rPr>
        <w:t xml:space="preserve"> </w: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13"/>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Tr</w:t>
      </w:r>
      <w:r>
        <w:rPr>
          <w:rFonts w:ascii="Times New Roman" w:eastAsia="Times New Roman" w:hAnsi="Times New Roman" w:cs="Times New Roman"/>
          <w:i/>
          <w:w w:val="105"/>
          <w:position w:val="-3"/>
          <w:sz w:val="16"/>
          <w:szCs w:val="16"/>
        </w:rPr>
        <w:t>n</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楷体" w:eastAsia="楷体" w:hAnsi="楷体" w:cs="楷体"/>
          <w:w w:val="105"/>
          <w:sz w:val="24"/>
          <w:szCs w:val="24"/>
        </w:rPr>
        <w:t>；</w:t>
      </w:r>
    </w:p>
    <w:p w:rsidR="00A115BF" w:rsidRDefault="00646F36">
      <w:pPr>
        <w:pStyle w:val="a4"/>
        <w:numPr>
          <w:ilvl w:val="0"/>
          <w:numId w:val="6"/>
        </w:numPr>
        <w:tabs>
          <w:tab w:val="left" w:pos="746"/>
        </w:tabs>
        <w:spacing w:line="388" w:lineRule="exact"/>
        <w:ind w:hanging="411"/>
        <w:jc w:val="left"/>
        <w:rPr>
          <w:rFonts w:ascii="楷体" w:eastAsia="楷体" w:hAnsi="楷体" w:cs="楷体"/>
          <w:sz w:val="24"/>
          <w:szCs w:val="24"/>
        </w:rPr>
      </w:pPr>
      <w:r>
        <w:rPr>
          <w:rFonts w:eastAsiaTheme="minorHAnsi"/>
        </w:rPr>
        <w:pict>
          <v:group id="_x0000_s1492" style="position:absolute;left:0;text-align:left;margin-left:288.5pt;margin-top:9.65pt;width:6pt;height:.1pt;z-index:-254320;mso-position-horizontal-relative:page" coordorigin="5770,193" coordsize="120,2">
            <v:shape id="_x0000_s1493" style="position:absolute;left:5770;top:193;width:120;height:2" coordorigin="5770,193" coordsize="120,0" path="m5770,193r120,e" filled="f" strokeweight=".1125mm">
              <v:path arrowok="t"/>
            </v:shape>
            <w10:wrap anchorx="page"/>
          </v:group>
        </w:pict>
      </w:r>
      <w:r>
        <w:rPr>
          <w:rFonts w:ascii="楷体" w:eastAsia="楷体" w:hAnsi="楷体" w:cs="楷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1"/>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6"/>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6"/>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i/>
          <w:spacing w:val="-10"/>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Tr</w:t>
      </w:r>
      <w:r>
        <w:rPr>
          <w:rFonts w:ascii="Times New Roman" w:eastAsia="Times New Roman" w:hAnsi="Times New Roman" w:cs="Times New Roman"/>
          <w:i/>
          <w:position w:val="-3"/>
          <w:sz w:val="16"/>
          <w:szCs w:val="16"/>
        </w:rPr>
        <w:t>n</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楷体" w:eastAsia="楷体" w:hAnsi="楷体" w:cs="楷体"/>
          <w:sz w:val="24"/>
          <w:szCs w:val="24"/>
        </w:rPr>
        <w:t>，则</w:t>
      </w:r>
      <w:r>
        <w:rPr>
          <w:rFonts w:ascii="Times New Roman" w:eastAsia="Times New Roman" w:hAnsi="Times New Roman" w:cs="Times New Roman"/>
          <w:i/>
          <w:sz w:val="24"/>
          <w:szCs w:val="24"/>
        </w:rPr>
        <w:t>Tr</w:t>
      </w:r>
      <w:r>
        <w:rPr>
          <w:rFonts w:ascii="Times New Roman" w:eastAsia="Times New Roman" w:hAnsi="Times New Roman" w:cs="Times New Roman"/>
          <w:i/>
          <w:position w:val="-3"/>
          <w:sz w:val="16"/>
          <w:szCs w:val="16"/>
        </w:rPr>
        <w:t>n</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6"/>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4"/>
          <w:sz w:val="16"/>
          <w:szCs w:val="16"/>
        </w:rPr>
        <w:t>V</w:t>
      </w:r>
      <w:r>
        <w:rPr>
          <w:rFonts w:ascii="Times New Roman" w:eastAsia="Times New Roman" w:hAnsi="Times New Roman" w:cs="Times New Roman"/>
          <w:i/>
          <w:spacing w:val="9"/>
          <w:position w:val="-4"/>
          <w:sz w:val="16"/>
          <w:szCs w:val="16"/>
        </w:rPr>
        <w:t xml:space="preserve"> </w:t>
      </w:r>
      <w:r>
        <w:rPr>
          <w:rFonts w:ascii="Times New Roman" w:eastAsia="Times New Roman" w:hAnsi="Times New Roman" w:cs="Times New Roman"/>
          <w:i/>
          <w:spacing w:val="-3"/>
          <w:sz w:val="24"/>
          <w:szCs w:val="24"/>
        </w:rPr>
        <w:t>Tr</w:t>
      </w:r>
      <w:r>
        <w:rPr>
          <w:rFonts w:ascii="Times New Roman" w:eastAsia="Times New Roman" w:hAnsi="Times New Roman" w:cs="Times New Roman"/>
          <w:i/>
          <w:spacing w:val="-3"/>
          <w:position w:val="-3"/>
          <w:sz w:val="16"/>
          <w:szCs w:val="16"/>
        </w:rPr>
        <w:t>n</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Cambria" w:eastAsia="Cambria" w:hAnsi="Cambria" w:cs="Cambria"/>
          <w:spacing w:val="-3"/>
          <w:position w:val="9"/>
          <w:sz w:val="16"/>
          <w:szCs w:val="16"/>
        </w:rPr>
        <w:t>′</w:t>
      </w:r>
      <w:r>
        <w:rPr>
          <w:rFonts w:ascii="Euclid" w:eastAsia="Euclid" w:hAnsi="Euclid" w:cs="Euclid"/>
          <w:spacing w:val="-3"/>
          <w:sz w:val="24"/>
          <w:szCs w:val="24"/>
        </w:rPr>
        <w:t>)</w:t>
      </w:r>
      <w:r>
        <w:rPr>
          <w:rFonts w:ascii="楷体" w:eastAsia="楷体" w:hAnsi="楷体" w:cs="楷体"/>
          <w:spacing w:val="-3"/>
          <w:sz w:val="24"/>
          <w:szCs w:val="24"/>
        </w:rPr>
        <w:t>。</w:t>
      </w:r>
    </w:p>
    <w:p w:rsidR="00A115BF" w:rsidRDefault="00646F36">
      <w:pPr>
        <w:spacing w:before="269" w:line="388" w:lineRule="exact"/>
        <w:ind w:left="160"/>
        <w:rPr>
          <w:rFonts w:ascii="Euclid" w:eastAsia="Euclid" w:hAnsi="Euclid" w:cs="Euclid"/>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(i) </w:t>
      </w:r>
      <w:r>
        <w:rPr>
          <w:rFonts w:ascii="黑体" w:eastAsia="黑体" w:hAnsi="黑体" w:cs="黑体"/>
          <w:sz w:val="24"/>
          <w:szCs w:val="24"/>
        </w:rPr>
        <w:t>基始（</w:t>
      </w:r>
      <w:r>
        <w:rPr>
          <w:rFonts w:ascii="Times New Roman" w:eastAsia="Times New Roman" w:hAnsi="Times New Roman" w:cs="Times New Roman"/>
          <w:i/>
          <w:sz w:val="24"/>
          <w:szCs w:val="24"/>
        </w:rPr>
        <w:t xml:space="preserve">n </w:t>
      </w:r>
      <w:r>
        <w:rPr>
          <w:rFonts w:ascii="Euclid" w:eastAsia="Euclid" w:hAnsi="Euclid" w:cs="Euclid"/>
          <w:sz w:val="24"/>
          <w:szCs w:val="24"/>
        </w:rPr>
        <w:t xml:space="preserve">= </w:t>
      </w:r>
      <w:r>
        <w:rPr>
          <w:rFonts w:ascii="Times New Roman" w:eastAsia="Times New Roman" w:hAnsi="Times New Roman" w:cs="Times New Roman"/>
          <w:spacing w:val="-5"/>
          <w:sz w:val="24"/>
          <w:szCs w:val="24"/>
        </w:rPr>
        <w:t>0</w:t>
      </w:r>
      <w:r>
        <w:rPr>
          <w:rFonts w:ascii="黑体" w:eastAsia="黑体" w:hAnsi="黑体" w:cs="黑体"/>
          <w:spacing w:val="-5"/>
          <w:sz w:val="24"/>
          <w:szCs w:val="24"/>
        </w:rPr>
        <w:t>）：</w:t>
      </w:r>
      <w:r>
        <w:rPr>
          <w:rFonts w:ascii="宋体" w:eastAsia="宋体" w:hAnsi="宋体" w:cs="宋体"/>
          <w:spacing w:val="-5"/>
          <w:sz w:val="24"/>
          <w:szCs w:val="24"/>
        </w:rPr>
        <w:t>从树的特征公式定义可知</w:t>
      </w:r>
      <w:r>
        <w:rPr>
          <w:rFonts w:ascii="Times New Roman" w:eastAsia="Times New Roman" w:hAnsi="Times New Roman" w:cs="Times New Roman"/>
          <w:i/>
          <w:spacing w:val="-5"/>
          <w:sz w:val="24"/>
          <w:szCs w:val="24"/>
        </w:rPr>
        <w:t>L</w:t>
      </w:r>
      <w:r>
        <w:rPr>
          <w:rFonts w:ascii="Euclid" w:eastAsia="Euclid" w:hAnsi="Euclid" w:cs="Euclid"/>
          <w:spacing w:val="-5"/>
          <w:sz w:val="24"/>
          <w:szCs w:val="24"/>
        </w:rPr>
        <w:t>(</w:t>
      </w:r>
      <w:r>
        <w:rPr>
          <w:rFonts w:ascii="Times New Roman" w:eastAsia="Times New Roman" w:hAnsi="Times New Roman" w:cs="Times New Roman"/>
          <w:i/>
          <w:spacing w:val="-5"/>
          <w:sz w:val="24"/>
          <w:szCs w:val="24"/>
        </w:rPr>
        <w:t>s</w:t>
      </w:r>
      <w:r>
        <w:rPr>
          <w:rFonts w:ascii="Euclid" w:eastAsia="Euclid" w:hAnsi="Euclid" w:cs="Euclid"/>
          <w:spacing w:val="-5"/>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 xml:space="preserve">V </w:t>
      </w:r>
      <w:r>
        <w:rPr>
          <w:rFonts w:ascii="Euclid" w:eastAsia="Euclid" w:hAnsi="Euclid" w:cs="Euclid"/>
          <w:sz w:val="24"/>
          <w:szCs w:val="24"/>
        </w:rPr>
        <w:t>(</w:t>
      </w:r>
      <w:r>
        <w:rPr>
          <w:rFonts w:ascii="Times New Roman" w:eastAsia="Times New Roman" w:hAnsi="Times New Roman" w:cs="Times New Roman"/>
          <w:sz w:val="24"/>
          <w:szCs w:val="24"/>
        </w:rPr>
        <w:t>Tr</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，所以，</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3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p>
    <w:p w:rsidR="00A115BF" w:rsidRDefault="00646F36">
      <w:pPr>
        <w:spacing w:line="388" w:lineRule="exact"/>
        <w:ind w:left="160"/>
        <w:rPr>
          <w:rFonts w:ascii="宋体" w:eastAsia="宋体" w:hAnsi="宋体" w:cs="宋体"/>
          <w:sz w:val="24"/>
          <w:szCs w:val="24"/>
        </w:rPr>
      </w:pP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7"/>
          <w:w w:val="105"/>
          <w:position w:val="-3"/>
          <w:sz w:val="16"/>
          <w:szCs w:val="16"/>
        </w:rPr>
        <w:t xml:space="preserve"> </w:t>
      </w:r>
      <w:r>
        <w:rPr>
          <w:rFonts w:ascii="Euclid" w:eastAsia="Euclid" w:hAnsi="Euclid" w:cs="Euclid"/>
          <w:spacing w:val="-3"/>
          <w:w w:val="105"/>
          <w:sz w:val="24"/>
          <w:szCs w:val="24"/>
        </w:rPr>
        <w:t>(</w:t>
      </w:r>
      <w:r>
        <w:rPr>
          <w:rFonts w:ascii="Times New Roman" w:eastAsia="Times New Roman" w:hAnsi="Times New Roman" w:cs="Times New Roman"/>
          <w:spacing w:val="-3"/>
          <w:w w:val="105"/>
          <w:sz w:val="24"/>
          <w:szCs w:val="24"/>
        </w:rPr>
        <w:t>Tr</w:t>
      </w:r>
      <w:r>
        <w:rPr>
          <w:rFonts w:ascii="Times New Roman" w:eastAsia="Times New Roman" w:hAnsi="Times New Roman" w:cs="Times New Roman"/>
          <w:i/>
          <w:spacing w:val="-3"/>
          <w:w w:val="105"/>
          <w:position w:val="-3"/>
          <w:sz w:val="16"/>
          <w:szCs w:val="16"/>
        </w:rPr>
        <w:t>n</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s</w:t>
      </w:r>
      <w:r>
        <w:rPr>
          <w:rFonts w:ascii="Euclid" w:eastAsia="Euclid" w:hAnsi="Euclid" w:cs="Euclid"/>
          <w:spacing w:val="-3"/>
          <w:w w:val="105"/>
          <w:sz w:val="24"/>
          <w:szCs w:val="24"/>
        </w:rPr>
        <w:t>))</w:t>
      </w:r>
      <w:r>
        <w:rPr>
          <w:rFonts w:ascii="宋体" w:eastAsia="宋体" w:hAnsi="宋体" w:cs="宋体"/>
          <w:spacing w:val="-3"/>
          <w:w w:val="105"/>
          <w:sz w:val="24"/>
          <w:szCs w:val="24"/>
        </w:rPr>
        <w:t>。</w:t>
      </w:r>
    </w:p>
    <w:p w:rsidR="00A115BF" w:rsidRDefault="00646F36">
      <w:pPr>
        <w:spacing w:before="33" w:line="388" w:lineRule="exact"/>
        <w:ind w:left="640"/>
        <w:rPr>
          <w:rFonts w:ascii="Euclid" w:eastAsia="Euclid" w:hAnsi="Euclid" w:cs="Euclid"/>
          <w:sz w:val="24"/>
          <w:szCs w:val="24"/>
        </w:rPr>
      </w:pPr>
      <w:r>
        <w:rPr>
          <w:rFonts w:ascii="黑体" w:eastAsia="黑体" w:hAnsi="黑体" w:cs="黑体"/>
          <w:spacing w:val="13"/>
          <w:sz w:val="24"/>
          <w:szCs w:val="24"/>
        </w:rPr>
        <w:t>归纳步（</w:t>
      </w:r>
      <w:r>
        <w:rPr>
          <w:rFonts w:ascii="Times New Roman" w:eastAsia="Times New Roman" w:hAnsi="Times New Roman" w:cs="Times New Roman"/>
          <w:i/>
          <w:spacing w:val="13"/>
          <w:sz w:val="24"/>
          <w:szCs w:val="24"/>
        </w:rPr>
        <w:t>n</w:t>
      </w:r>
      <w:r>
        <w:rPr>
          <w:rFonts w:ascii="Times New Roman" w:eastAsia="Times New Roman" w:hAnsi="Times New Roman" w:cs="Times New Roman"/>
          <w:i/>
          <w:spacing w:val="24"/>
          <w:sz w:val="24"/>
          <w:szCs w:val="24"/>
        </w:rPr>
        <w:t xml:space="preserve"> </w:t>
      </w:r>
      <w:r>
        <w:rPr>
          <w:rFonts w:ascii="Verdana" w:eastAsia="Verdana" w:hAnsi="Verdana" w:cs="Verdana"/>
          <w:i/>
          <w:sz w:val="24"/>
          <w:szCs w:val="24"/>
        </w:rPr>
        <w:t xml:space="preserve">&gt; </w:t>
      </w:r>
      <w:r>
        <w:rPr>
          <w:rFonts w:ascii="Times New Roman" w:eastAsia="Times New Roman" w:hAnsi="Times New Roman" w:cs="Times New Roman"/>
          <w:spacing w:val="-41"/>
          <w:sz w:val="24"/>
          <w:szCs w:val="24"/>
        </w:rPr>
        <w:t>0</w:t>
      </w:r>
      <w:r>
        <w:rPr>
          <w:rFonts w:ascii="黑体" w:eastAsia="黑体" w:hAnsi="黑体" w:cs="黑体"/>
          <w:spacing w:val="-41"/>
          <w:sz w:val="24"/>
          <w:szCs w:val="24"/>
        </w:rPr>
        <w:t>）：</w:t>
      </w:r>
      <w:r>
        <w:rPr>
          <w:rFonts w:ascii="黑体" w:eastAsia="黑体" w:hAnsi="黑体" w:cs="黑体"/>
          <w:spacing w:val="11"/>
          <w:sz w:val="24"/>
          <w:szCs w:val="24"/>
        </w:rPr>
        <w:t xml:space="preserve"> </w:t>
      </w:r>
      <w:r>
        <w:rPr>
          <w:rFonts w:ascii="宋体" w:eastAsia="宋体" w:hAnsi="宋体" w:cs="宋体"/>
          <w:spacing w:val="16"/>
          <w:sz w:val="24"/>
          <w:szCs w:val="24"/>
        </w:rPr>
        <w:t>假设对任意</w:t>
      </w:r>
      <w:r>
        <w:rPr>
          <w:rFonts w:ascii="Times New Roman" w:eastAsia="Times New Roman" w:hAnsi="Times New Roman" w:cs="Times New Roman"/>
          <w:i/>
          <w:spacing w:val="16"/>
          <w:sz w:val="24"/>
          <w:szCs w:val="24"/>
        </w:rPr>
        <w:t>k</w:t>
      </w:r>
      <w:r>
        <w:rPr>
          <w:rFonts w:ascii="Times New Roman" w:eastAsia="Times New Roman" w:hAnsi="Times New Roman" w:cs="Times New Roman"/>
          <w:i/>
          <w:spacing w:val="28"/>
          <w:sz w:val="24"/>
          <w:szCs w:val="24"/>
        </w:rPr>
        <w:t xml:space="preserve"> </w:t>
      </w:r>
      <w:r>
        <w:rPr>
          <w:rFonts w:ascii="Cambria" w:eastAsia="Cambria" w:hAnsi="Cambria" w:cs="Cambria"/>
          <w:w w:val="110"/>
          <w:sz w:val="24"/>
          <w:szCs w:val="24"/>
        </w:rPr>
        <w:t>≥</w:t>
      </w:r>
      <w:r>
        <w:rPr>
          <w:rFonts w:ascii="Cambria" w:eastAsia="Cambria" w:hAnsi="Cambria" w:cs="Cambria"/>
          <w:spacing w:val="25"/>
          <w:w w:val="110"/>
          <w:sz w:val="24"/>
          <w:szCs w:val="24"/>
        </w:rPr>
        <w:t xml:space="preserve"> </w:t>
      </w:r>
      <w:r>
        <w:rPr>
          <w:rFonts w:ascii="Times New Roman" w:eastAsia="Times New Roman" w:hAnsi="Times New Roman" w:cs="Times New Roman"/>
          <w:spacing w:val="4"/>
          <w:sz w:val="24"/>
          <w:szCs w:val="24"/>
        </w:rPr>
        <w:t>0</w:t>
      </w:r>
      <w:r>
        <w:rPr>
          <w:rFonts w:ascii="宋体" w:eastAsia="宋体" w:hAnsi="宋体" w:cs="宋体"/>
          <w:spacing w:val="4"/>
          <w:sz w:val="24"/>
          <w:szCs w:val="24"/>
        </w:rPr>
        <w:t>，</w:t>
      </w:r>
      <w:r>
        <w:rPr>
          <w:rFonts w:ascii="Euclid" w:eastAsia="Euclid" w:hAnsi="Euclid" w:cs="Euclid"/>
          <w:spacing w:val="4"/>
          <w:sz w:val="24"/>
          <w:szCs w:val="24"/>
        </w:rPr>
        <w:t>(</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4"/>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4"/>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i/>
          <w:spacing w:val="-4"/>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k</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95"/>
          <w:sz w:val="24"/>
          <w:szCs w:val="24"/>
        </w:rPr>
        <w:t xml:space="preserve"> </w:t>
      </w:r>
      <w:r>
        <w:rPr>
          <w:rFonts w:ascii="宋体" w:eastAsia="宋体" w:hAnsi="宋体" w:cs="宋体"/>
          <w:spacing w:val="12"/>
          <w:sz w:val="24"/>
          <w:szCs w:val="24"/>
        </w:rPr>
        <w:t>下面证明</w:t>
      </w:r>
      <w:r>
        <w:rPr>
          <w:rFonts w:ascii="Euclid" w:eastAsia="Euclid" w:hAnsi="Euclid" w:cs="Euclid"/>
          <w:spacing w:val="12"/>
          <w:sz w:val="24"/>
          <w:szCs w:val="24"/>
        </w:rPr>
        <w:t>(</w:t>
      </w:r>
      <w:r>
        <w:rPr>
          <w:rFonts w:ascii="Times New Roman" w:eastAsia="Times New Roman" w:hAnsi="Times New Roman" w:cs="Times New Roman"/>
          <w:i/>
          <w:spacing w:val="12"/>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4"/>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p>
    <w:p w:rsidR="00A115BF" w:rsidRDefault="00646F36">
      <w:pPr>
        <w:spacing w:line="388" w:lineRule="exact"/>
        <w:ind w:left="160"/>
        <w:rPr>
          <w:rFonts w:ascii="宋体" w:eastAsia="宋体" w:hAnsi="宋体" w:cs="宋体"/>
          <w:sz w:val="24"/>
          <w:szCs w:val="24"/>
        </w:rPr>
      </w:pP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 xml:space="preserve">V </w:t>
      </w:r>
      <w:r>
        <w:rPr>
          <w:rFonts w:ascii="Times New Roman" w:eastAsia="Times New Roman" w:hAnsi="Times New Roman" w:cs="Times New Roman"/>
          <w:i/>
          <w:spacing w:val="16"/>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k</w:t>
      </w:r>
      <w:r>
        <w:rPr>
          <w:rFonts w:ascii="Euclid" w:eastAsia="Euclid" w:hAnsi="Euclid" w:cs="Euclid"/>
          <w:position w:val="-3"/>
          <w:sz w:val="16"/>
          <w:szCs w:val="16"/>
        </w:rPr>
        <w:t>+</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，即：</w:t>
      </w:r>
    </w:p>
    <w:p w:rsidR="00A115BF" w:rsidRDefault="00A115BF">
      <w:pPr>
        <w:spacing w:before="11"/>
        <w:rPr>
          <w:rFonts w:ascii="宋体" w:eastAsia="宋体" w:hAnsi="宋体" w:cs="宋体"/>
          <w:sz w:val="9"/>
          <w:szCs w:val="9"/>
        </w:rPr>
      </w:pPr>
    </w:p>
    <w:p w:rsidR="00A115BF" w:rsidRDefault="00A115BF">
      <w:pPr>
        <w:rPr>
          <w:rFonts w:ascii="宋体" w:eastAsia="宋体" w:hAnsi="宋体" w:cs="宋体"/>
          <w:sz w:val="9"/>
          <w:szCs w:val="9"/>
        </w:rPr>
        <w:sectPr w:rsidR="00A115BF">
          <w:type w:val="continuous"/>
          <w:pgSz w:w="11910" w:h="16840"/>
          <w:pgMar w:top="1580" w:right="940" w:bottom="280" w:left="1280" w:header="720" w:footer="720" w:gutter="0"/>
          <w:cols w:space="720"/>
        </w:sectPr>
      </w:pPr>
    </w:p>
    <w:p w:rsidR="00A115BF" w:rsidRDefault="00646F36">
      <w:pPr>
        <w:spacing w:before="283"/>
        <w:ind w:left="1617"/>
        <w:rPr>
          <w:rFonts w:ascii="Euclid" w:eastAsia="Euclid" w:hAnsi="Euclid" w:cs="Euclid"/>
          <w:sz w:val="24"/>
          <w:szCs w:val="24"/>
        </w:rPr>
      </w:pPr>
      <w:r>
        <w:rPr>
          <w:rFonts w:ascii="Euclid"/>
          <w:sz w:val="24"/>
        </w:rPr>
        <w:t>(</w:t>
      </w:r>
      <w:r>
        <w:rPr>
          <w:rFonts w:ascii="Times New Roman"/>
          <w:i/>
          <w:sz w:val="24"/>
        </w:rPr>
        <w:t>M</w:t>
      </w:r>
      <w:r>
        <w:rPr>
          <w:rFonts w:ascii="Times New Roman"/>
          <w:i/>
          <w:spacing w:val="-11"/>
          <w:sz w:val="24"/>
        </w:rPr>
        <w:t xml:space="preserve"> </w:t>
      </w:r>
      <w:r>
        <w:rPr>
          <w:rFonts w:ascii="Verdana"/>
          <w:i/>
          <w:sz w:val="24"/>
        </w:rPr>
        <w:t>,</w:t>
      </w:r>
      <w:r>
        <w:rPr>
          <w:rFonts w:ascii="Verdana"/>
          <w:i/>
          <w:spacing w:val="-51"/>
          <w:sz w:val="24"/>
        </w:rPr>
        <w:t xml:space="preserve"> </w:t>
      </w:r>
      <w:r>
        <w:rPr>
          <w:rFonts w:ascii="Times New Roman"/>
          <w:i/>
          <w:sz w:val="24"/>
        </w:rPr>
        <w:t>s</w:t>
      </w:r>
      <w:r>
        <w:rPr>
          <w:rFonts w:ascii="Euclid"/>
          <w:sz w:val="24"/>
        </w:rPr>
        <w:t>)</w:t>
      </w:r>
      <w:r>
        <w:rPr>
          <w:rFonts w:ascii="Euclid"/>
          <w:spacing w:val="-12"/>
          <w:sz w:val="24"/>
        </w:rPr>
        <w:t xml:space="preserve"> </w:t>
      </w:r>
      <w:r>
        <w:rPr>
          <w:rFonts w:ascii="Cambria"/>
          <w:spacing w:val="-23"/>
          <w:sz w:val="24"/>
        </w:rPr>
        <w:t>|</w:t>
      </w:r>
      <w:r>
        <w:rPr>
          <w:rFonts w:ascii="Euclid"/>
          <w:spacing w:val="-23"/>
          <w:sz w:val="24"/>
        </w:rPr>
        <w:t>=</w:t>
      </w:r>
    </w:p>
    <w:p w:rsidR="00A115BF" w:rsidRDefault="00646F36">
      <w:pPr>
        <w:spacing w:line="126" w:lineRule="exact"/>
        <w:ind w:left="13"/>
        <w:rPr>
          <w:rFonts w:ascii="Arial Unicode MS" w:eastAsia="Arial Unicode MS" w:hAnsi="Arial Unicode MS" w:cs="Arial Unicode MS"/>
          <w:sz w:val="24"/>
          <w:szCs w:val="24"/>
        </w:rPr>
      </w:pPr>
      <w:r>
        <w:rPr>
          <w:w w:val="90"/>
        </w:rPr>
        <w:br w:type="column"/>
      </w:r>
      <w:r>
        <w:rPr>
          <w:rFonts w:ascii="Arial Unicode MS" w:eastAsia="Arial Unicode MS" w:hAnsi="Arial Unicode MS" w:cs="Arial Unicode MS"/>
          <w:w w:val="90"/>
          <w:sz w:val="24"/>
          <w:szCs w:val="24"/>
        </w:rPr>
        <w:t>／</w:t>
      </w:r>
    </w:p>
    <w:p w:rsidR="00A115BF" w:rsidRDefault="00646F36">
      <w:pPr>
        <w:spacing w:line="280" w:lineRule="exact"/>
        <w:ind w:left="203"/>
        <w:jc w:val="center"/>
        <w:rPr>
          <w:rFonts w:ascii="Arial Unicode MS" w:eastAsia="Arial Unicode MS" w:hAnsi="Arial Unicode MS" w:cs="Arial Unicode MS"/>
          <w:sz w:val="21"/>
          <w:szCs w:val="21"/>
        </w:rPr>
      </w:pPr>
      <w:r>
        <w:rPr>
          <w:rFonts w:ascii="Arial Unicode MS" w:eastAsia="Arial Unicode MS" w:hAnsi="Arial Unicode MS" w:cs="Arial Unicode MS"/>
          <w:w w:val="114"/>
          <w:sz w:val="21"/>
          <w:szCs w:val="21"/>
        </w:rPr>
        <w:t>八</w:t>
      </w:r>
    </w:p>
    <w:p w:rsidR="00A115BF" w:rsidRDefault="00A115BF">
      <w:pPr>
        <w:spacing w:before="14"/>
        <w:rPr>
          <w:rFonts w:ascii="Arial Unicode MS" w:eastAsia="Arial Unicode MS" w:hAnsi="Arial Unicode MS" w:cs="Arial Unicode MS"/>
          <w:sz w:val="13"/>
          <w:szCs w:val="13"/>
        </w:rPr>
      </w:pPr>
    </w:p>
    <w:p w:rsidR="00A115BF" w:rsidRDefault="00646F36">
      <w:pPr>
        <w:ind w:left="203"/>
        <w:jc w:val="center"/>
        <w:rPr>
          <w:rFonts w:ascii="Times New Roman" w:eastAsia="Times New Roman" w:hAnsi="Times New Roman" w:cs="Times New Roman"/>
          <w:sz w:val="16"/>
          <w:szCs w:val="16"/>
        </w:rPr>
      </w:pPr>
      <w:r>
        <w:rPr>
          <w:rFonts w:ascii="Euclid" w:eastAsia="Euclid" w:hAnsi="Euclid" w:cs="Euclid"/>
          <w:sz w:val="16"/>
          <w:szCs w:val="16"/>
        </w:rPr>
        <w:t>(</w:t>
      </w:r>
      <w:r>
        <w:rPr>
          <w:rFonts w:ascii="Times New Roman" w:eastAsia="Times New Roman" w:hAnsi="Times New Roman" w:cs="Times New Roman"/>
          <w:i/>
          <w:sz w:val="16"/>
          <w:szCs w:val="16"/>
        </w:rPr>
        <w:t>s</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Cambria" w:eastAsia="Cambria" w:hAnsi="Cambria" w:cs="Cambria"/>
          <w:position w:val="5"/>
          <w:sz w:val="12"/>
          <w:szCs w:val="12"/>
        </w:rPr>
        <w:t>′</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646F36">
      <w:pPr>
        <w:spacing w:line="215" w:lineRule="exact"/>
        <w:ind w:left="-8" w:firstLine="771"/>
        <w:rPr>
          <w:rFonts w:ascii="Arial Unicode MS" w:eastAsia="Arial Unicode MS" w:hAnsi="Arial Unicode MS" w:cs="Arial Unicode MS"/>
          <w:sz w:val="24"/>
          <w:szCs w:val="24"/>
        </w:rPr>
      </w:pPr>
      <w:r>
        <w:rPr>
          <w:w w:val="75"/>
        </w:rPr>
        <w:br w:type="column"/>
      </w:r>
      <w:r>
        <w:rPr>
          <w:rFonts w:ascii="Arial Unicode MS" w:eastAsia="Arial Unicode MS" w:hAnsi="Arial Unicode MS" w:cs="Arial Unicode MS"/>
          <w:w w:val="75"/>
          <w:sz w:val="24"/>
          <w:szCs w:val="24"/>
        </w:rPr>
        <w:t>＼</w:t>
      </w:r>
    </w:p>
    <w:p w:rsidR="00A115BF" w:rsidRDefault="00646F36">
      <w:pPr>
        <w:spacing w:before="68"/>
        <w:ind w:left="-8"/>
        <w:rPr>
          <w:rFonts w:ascii="Euclid" w:eastAsia="Euclid" w:hAnsi="Euclid" w:cs="Euclid"/>
          <w:sz w:val="24"/>
          <w:szCs w:val="24"/>
        </w:rPr>
      </w:pPr>
      <w:r>
        <w:rPr>
          <w:rFonts w:ascii="Times New Roman" w:eastAsia="Times New Roman" w:hAnsi="Times New Roman" w:cs="Times New Roman"/>
          <w:spacing w:val="4"/>
          <w:sz w:val="19"/>
          <w:szCs w:val="19"/>
        </w:rPr>
        <w:t>EX</w:t>
      </w:r>
      <w:r>
        <w:rPr>
          <w:rFonts w:ascii="Times New Roman" w:eastAsia="Times New Roman" w:hAnsi="Times New Roman" w:cs="Times New Roman"/>
          <w:i/>
          <w:spacing w:val="4"/>
          <w:sz w:val="24"/>
          <w:szCs w:val="24"/>
        </w:rPr>
        <w:t>T</w:t>
      </w:r>
      <w:r>
        <w:rPr>
          <w:rFonts w:ascii="Times New Roman" w:eastAsia="Times New Roman" w:hAnsi="Times New Roman" w:cs="Times New Roman"/>
          <w:i/>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10"/>
          <w:sz w:val="16"/>
          <w:szCs w:val="16"/>
        </w:rPr>
        <w:t>′</w:t>
      </w:r>
      <w:r>
        <w:rPr>
          <w:rFonts w:ascii="Euclid" w:eastAsia="Euclid" w:hAnsi="Euclid" w:cs="Euclid"/>
          <w:sz w:val="24"/>
          <w:szCs w:val="24"/>
        </w:rPr>
        <w:t>)</w:t>
      </w:r>
    </w:p>
    <w:p w:rsidR="00A115BF" w:rsidRDefault="00646F36">
      <w:pPr>
        <w:spacing w:before="17"/>
        <w:rPr>
          <w:rFonts w:ascii="Euclid" w:eastAsia="Euclid" w:hAnsi="Euclid" w:cs="Euclid"/>
          <w:sz w:val="19"/>
          <w:szCs w:val="19"/>
        </w:rPr>
      </w:pPr>
      <w:r>
        <w:br w:type="column"/>
      </w:r>
    </w:p>
    <w:p w:rsidR="00A115BF" w:rsidRDefault="00646F36">
      <w:pPr>
        <w:ind w:left="-7"/>
        <w:rPr>
          <w:rFonts w:ascii="Times New Roman" w:eastAsia="Times New Roman" w:hAnsi="Times New Roman" w:cs="Times New Roman"/>
          <w:sz w:val="19"/>
          <w:szCs w:val="19"/>
        </w:rPr>
      </w:pP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Times New Roman" w:eastAsia="Times New Roman" w:hAnsi="Times New Roman" w:cs="Times New Roman"/>
          <w:spacing w:val="5"/>
          <w:w w:val="105"/>
          <w:sz w:val="19"/>
          <w:szCs w:val="19"/>
        </w:rPr>
        <w:t>AX</w:t>
      </w:r>
    </w:p>
    <w:p w:rsidR="00A115BF" w:rsidRDefault="00646F36">
      <w:pPr>
        <w:spacing w:line="126" w:lineRule="exact"/>
        <w:ind w:left="-8"/>
        <w:rPr>
          <w:rFonts w:ascii="Arial Unicode MS" w:eastAsia="Arial Unicode MS" w:hAnsi="Arial Unicode MS" w:cs="Arial Unicode MS"/>
          <w:sz w:val="24"/>
          <w:szCs w:val="24"/>
        </w:rPr>
      </w:pPr>
      <w:r>
        <w:rPr>
          <w:w w:val="90"/>
        </w:rPr>
        <w:br w:type="column"/>
      </w:r>
      <w:r>
        <w:rPr>
          <w:rFonts w:ascii="Arial Unicode MS" w:eastAsia="Arial Unicode MS" w:hAnsi="Arial Unicode MS" w:cs="Arial Unicode MS"/>
          <w:w w:val="90"/>
          <w:sz w:val="24"/>
          <w:szCs w:val="24"/>
        </w:rPr>
        <w:t>／</w:t>
      </w:r>
    </w:p>
    <w:p w:rsidR="00A115BF" w:rsidRDefault="00646F36">
      <w:pPr>
        <w:spacing w:line="280" w:lineRule="exact"/>
        <w:ind w:left="182"/>
        <w:jc w:val="center"/>
        <w:rPr>
          <w:rFonts w:ascii="Arial Unicode MS" w:eastAsia="Arial Unicode MS" w:hAnsi="Arial Unicode MS" w:cs="Arial Unicode MS"/>
          <w:sz w:val="21"/>
          <w:szCs w:val="21"/>
        </w:rPr>
      </w:pPr>
      <w:r>
        <w:rPr>
          <w:rFonts w:ascii="Arial Unicode MS" w:eastAsia="Arial Unicode MS" w:hAnsi="Arial Unicode MS" w:cs="Arial Unicode MS"/>
          <w:w w:val="114"/>
          <w:sz w:val="21"/>
          <w:szCs w:val="21"/>
        </w:rPr>
        <w:t>／</w:t>
      </w:r>
    </w:p>
    <w:p w:rsidR="00A115BF" w:rsidRDefault="00A115BF">
      <w:pPr>
        <w:spacing w:before="14"/>
        <w:rPr>
          <w:rFonts w:ascii="Arial Unicode MS" w:eastAsia="Arial Unicode MS" w:hAnsi="Arial Unicode MS" w:cs="Arial Unicode MS"/>
          <w:sz w:val="13"/>
          <w:szCs w:val="13"/>
        </w:rPr>
      </w:pPr>
    </w:p>
    <w:p w:rsidR="00A115BF" w:rsidRDefault="00646F36">
      <w:pPr>
        <w:ind w:left="182"/>
        <w:jc w:val="center"/>
        <w:rPr>
          <w:rFonts w:ascii="Times New Roman" w:eastAsia="Times New Roman" w:hAnsi="Times New Roman" w:cs="Times New Roman"/>
          <w:sz w:val="16"/>
          <w:szCs w:val="16"/>
        </w:rPr>
      </w:pPr>
      <w:r>
        <w:rPr>
          <w:rFonts w:ascii="Euclid" w:eastAsia="Euclid" w:hAnsi="Euclid" w:cs="Euclid"/>
          <w:sz w:val="16"/>
          <w:szCs w:val="16"/>
        </w:rPr>
        <w:t>(</w:t>
      </w:r>
      <w:r>
        <w:rPr>
          <w:rFonts w:ascii="Times New Roman" w:eastAsia="Times New Roman" w:hAnsi="Times New Roman" w:cs="Times New Roman"/>
          <w:i/>
          <w:sz w:val="16"/>
          <w:szCs w:val="16"/>
        </w:rPr>
        <w:t>s</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Cambria" w:eastAsia="Cambria" w:hAnsi="Cambria" w:cs="Cambria"/>
          <w:position w:val="5"/>
          <w:sz w:val="12"/>
          <w:szCs w:val="12"/>
        </w:rPr>
        <w:t>′</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646F36">
      <w:pPr>
        <w:spacing w:line="215" w:lineRule="exact"/>
        <w:ind w:left="-14" w:firstLine="497"/>
        <w:rPr>
          <w:rFonts w:ascii="Arial Unicode MS" w:eastAsia="Arial Unicode MS" w:hAnsi="Arial Unicode MS" w:cs="Arial Unicode MS"/>
          <w:sz w:val="24"/>
          <w:szCs w:val="24"/>
        </w:rPr>
      </w:pPr>
      <w:r>
        <w:rPr>
          <w:w w:val="75"/>
        </w:rPr>
        <w:br w:type="column"/>
      </w:r>
      <w:r>
        <w:rPr>
          <w:rFonts w:ascii="Arial Unicode MS" w:eastAsia="Arial Unicode MS" w:hAnsi="Arial Unicode MS" w:cs="Arial Unicode MS"/>
          <w:w w:val="75"/>
          <w:sz w:val="24"/>
          <w:szCs w:val="24"/>
        </w:rPr>
        <w:t>＼</w:t>
      </w:r>
    </w:p>
    <w:p w:rsidR="00A115BF" w:rsidRDefault="00646F36">
      <w:pPr>
        <w:spacing w:before="68"/>
        <w:ind w:left="-14"/>
        <w:rPr>
          <w:rFonts w:ascii="Euclid" w:eastAsia="Euclid" w:hAnsi="Euclid" w:cs="Euclid"/>
          <w:sz w:val="24"/>
          <w:szCs w:val="24"/>
        </w:rPr>
      </w:pPr>
      <w:r>
        <w:rPr>
          <w:rFonts w:ascii="Times New Roman" w:eastAsia="Times New Roman" w:hAnsi="Times New Roman" w:cs="Times New Roman"/>
          <w:i/>
          <w:sz w:val="24"/>
          <w:szCs w:val="24"/>
        </w:rPr>
        <w:t>T</w:t>
      </w:r>
      <w:r>
        <w:rPr>
          <w:rFonts w:ascii="Times New Roman" w:eastAsia="Times New Roman" w:hAnsi="Times New Roman" w:cs="Times New Roman"/>
          <w:i/>
          <w:spacing w:val="-19"/>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10"/>
          <w:sz w:val="16"/>
          <w:szCs w:val="16"/>
        </w:rPr>
        <w:t>′</w:t>
      </w:r>
      <w:r>
        <w:rPr>
          <w:rFonts w:ascii="Euclid" w:eastAsia="Euclid" w:hAnsi="Euclid" w:cs="Euclid"/>
          <w:sz w:val="24"/>
          <w:szCs w:val="24"/>
        </w:rPr>
        <w:t>)</w:t>
      </w:r>
    </w:p>
    <w:p w:rsidR="00A115BF" w:rsidRDefault="00646F36">
      <w:pPr>
        <w:spacing w:before="283"/>
        <w:ind w:left="-7"/>
        <w:rPr>
          <w:rFonts w:ascii="Verdana" w:eastAsia="Verdana" w:hAnsi="Verdana" w:cs="Verdana"/>
          <w:sz w:val="24"/>
          <w:szCs w:val="24"/>
        </w:rPr>
      </w:pPr>
      <w:r>
        <w:rPr>
          <w:w w:val="105"/>
        </w:rPr>
        <w:br w:type="column"/>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13"/>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w w:val="105"/>
          <w:position w:val="-3"/>
          <w:sz w:val="16"/>
          <w:szCs w:val="16"/>
        </w:rPr>
        <w:t>0</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Verdana" w:eastAsia="Verdana" w:hAnsi="Verdana" w:cs="Verdana"/>
          <w:i/>
          <w:w w:val="105"/>
          <w:sz w:val="24"/>
          <w:szCs w:val="24"/>
        </w:rPr>
        <w:t>.</w:t>
      </w:r>
    </w:p>
    <w:p w:rsidR="00A115BF" w:rsidRDefault="00A115BF">
      <w:pPr>
        <w:rPr>
          <w:rFonts w:ascii="Verdana" w:eastAsia="Verdana" w:hAnsi="Verdana" w:cs="Verdana"/>
          <w:sz w:val="24"/>
          <w:szCs w:val="24"/>
        </w:rPr>
        <w:sectPr w:rsidR="00A115BF">
          <w:type w:val="continuous"/>
          <w:pgSz w:w="11910" w:h="16840"/>
          <w:pgMar w:top="1580" w:right="940" w:bottom="280" w:left="1280" w:header="720" w:footer="720" w:gutter="0"/>
          <w:cols w:num="7" w:space="720" w:equalWidth="0">
            <w:col w:w="2555" w:space="40"/>
            <w:col w:w="742" w:space="40"/>
            <w:col w:w="954" w:space="40"/>
            <w:col w:w="482" w:space="40"/>
            <w:col w:w="721" w:space="40"/>
            <w:col w:w="675" w:space="40"/>
            <w:col w:w="3321"/>
          </w:cols>
        </w:sectPr>
      </w:pPr>
    </w:p>
    <w:p w:rsidR="00A115BF" w:rsidRDefault="00A115BF">
      <w:pPr>
        <w:spacing w:before="10"/>
        <w:rPr>
          <w:rFonts w:ascii="Verdana" w:eastAsia="Verdana" w:hAnsi="Verdana" w:cs="Verdana"/>
          <w:i/>
          <w:sz w:val="16"/>
          <w:szCs w:val="16"/>
        </w:rPr>
      </w:pPr>
    </w:p>
    <w:p w:rsidR="00A115BF" w:rsidRDefault="00646F36">
      <w:pPr>
        <w:spacing w:before="45" w:line="223" w:lineRule="auto"/>
        <w:ind w:left="160" w:right="499"/>
        <w:jc w:val="both"/>
        <w:rPr>
          <w:rFonts w:ascii="宋体" w:eastAsia="宋体" w:hAnsi="宋体" w:cs="宋体"/>
          <w:sz w:val="24"/>
          <w:szCs w:val="24"/>
        </w:rPr>
      </w:pPr>
      <w:r>
        <w:rPr>
          <w:rFonts w:eastAsiaTheme="minorHAnsi"/>
        </w:rPr>
        <w:pict>
          <v:shape id="_x0000_s1491" type="#_x0000_t202" style="position:absolute;left:0;text-align:left;margin-left:1in;margin-top:42.1pt;width:9pt;height:10.85pt;z-index:-254176;mso-position-horizontal-relative:page" filled="f" stroked="f">
            <v:textbox inset="0,0,0,0">
              <w:txbxContent>
                <w:p w:rsidR="00A115BF" w:rsidRDefault="00646F36">
                  <w:pPr>
                    <w:spacing w:line="102" w:lineRule="exact"/>
                    <w:rPr>
                      <w:rFonts w:ascii="Arial Unicode MS" w:eastAsia="Arial Unicode MS" w:hAnsi="Arial Unicode MS" w:cs="Arial Unicode MS"/>
                      <w:sz w:val="21"/>
                      <w:szCs w:val="21"/>
                    </w:rPr>
                  </w:pPr>
                  <w:r>
                    <w:rPr>
                      <w:rFonts w:ascii="Arial Unicode MS" w:eastAsia="Arial Unicode MS" w:hAnsi="Arial Unicode MS" w:cs="Arial Unicode MS"/>
                      <w:w w:val="85"/>
                      <w:sz w:val="21"/>
                      <w:szCs w:val="21"/>
                    </w:rPr>
                    <w:t>八</w:t>
                  </w:r>
                </w:p>
              </w:txbxContent>
            </v:textbox>
            <w10:wrap anchorx="page"/>
          </v:shape>
        </w:pict>
      </w:r>
      <w:r>
        <w:rPr>
          <w:rFonts w:ascii="宋体" w:eastAsia="宋体" w:hAnsi="宋体" w:cs="宋体"/>
          <w:spacing w:val="8"/>
          <w:sz w:val="24"/>
          <w:szCs w:val="24"/>
        </w:rPr>
        <w:t>其中</w:t>
      </w:r>
      <w:r>
        <w:rPr>
          <w:rFonts w:ascii="Times New Roman" w:eastAsia="Times New Roman" w:hAnsi="Times New Roman" w:cs="Times New Roman"/>
          <w:i/>
          <w:spacing w:val="8"/>
          <w:sz w:val="24"/>
          <w:szCs w:val="24"/>
        </w:rPr>
        <w:t>T</w:t>
      </w:r>
      <w:r>
        <w:rPr>
          <w:rFonts w:ascii="Times New Roman" w:eastAsia="Times New Roman" w:hAnsi="Times New Roman" w:cs="Times New Roman"/>
          <w:i/>
          <w:spacing w:val="-2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Euclid" w:eastAsia="Euclid" w:hAnsi="Euclid" w:cs="Euclid"/>
          <w:spacing w:val="11"/>
          <w:sz w:val="24"/>
          <w:szCs w:val="24"/>
        </w:rPr>
        <w:t xml:space="preserve"> </w:t>
      </w:r>
      <w:r>
        <w:rPr>
          <w:rFonts w:ascii="Euclid" w:eastAsia="Euclid" w:hAnsi="Euclid" w:cs="Euclid"/>
          <w:sz w:val="24"/>
          <w:szCs w:val="24"/>
        </w:rPr>
        <w:t>=</w:t>
      </w:r>
      <w:r>
        <w:rPr>
          <w:rFonts w:ascii="Euclid" w:eastAsia="Euclid" w:hAnsi="Euclid" w:cs="Euclid"/>
          <w:spacing w:val="11"/>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i/>
          <w:spacing w:val="-1"/>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k</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66"/>
          <w:sz w:val="24"/>
          <w:szCs w:val="24"/>
        </w:rPr>
        <w:t xml:space="preserve"> </w:t>
      </w:r>
      <w:r>
        <w:rPr>
          <w:rFonts w:ascii="宋体" w:eastAsia="宋体" w:hAnsi="宋体" w:cs="宋体"/>
          <w:spacing w:val="13"/>
          <w:sz w:val="24"/>
          <w:szCs w:val="24"/>
        </w:rPr>
        <w:t>由基始可知</w:t>
      </w:r>
      <w:r>
        <w:rPr>
          <w:rFonts w:ascii="Euclid" w:eastAsia="Euclid" w:hAnsi="Euclid" w:cs="Euclid"/>
          <w:spacing w:val="13"/>
          <w:sz w:val="24"/>
          <w:szCs w:val="24"/>
        </w:rPr>
        <w:t>(</w:t>
      </w:r>
      <w:r>
        <w:rPr>
          <w:rFonts w:ascii="Times New Roman" w:eastAsia="Times New Roman" w:hAnsi="Times New Roman" w:cs="Times New Roman"/>
          <w:i/>
          <w:spacing w:val="13"/>
          <w:sz w:val="24"/>
          <w:szCs w:val="24"/>
        </w:rPr>
        <w:t>M</w:t>
      </w:r>
      <w:r>
        <w:rPr>
          <w:rFonts w:ascii="Times New Roman" w:eastAsia="Times New Roman" w:hAnsi="Times New Roman" w:cs="Times New Roman"/>
          <w:i/>
          <w:spacing w:val="-10"/>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1"/>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i/>
          <w:spacing w:val="-1"/>
          <w:position w:val="-3"/>
          <w:sz w:val="16"/>
          <w:szCs w:val="16"/>
        </w:rPr>
        <w:t xml:space="preserve"> </w:t>
      </w:r>
      <w:r>
        <w:rPr>
          <w:rFonts w:ascii="Euclid" w:eastAsia="Euclid" w:hAnsi="Euclid" w:cs="Euclid"/>
          <w:spacing w:val="-3"/>
          <w:sz w:val="24"/>
          <w:szCs w:val="24"/>
        </w:rPr>
        <w:t>(</w:t>
      </w:r>
      <w:r>
        <w:rPr>
          <w:rFonts w:ascii="Times New Roman" w:eastAsia="Times New Roman" w:hAnsi="Times New Roman" w:cs="Times New Roman"/>
          <w:spacing w:val="-3"/>
          <w:sz w:val="24"/>
          <w:szCs w:val="24"/>
        </w:rPr>
        <w:t>Tr</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Euclid" w:eastAsia="Euclid" w:hAnsi="Euclid" w:cs="Euclid"/>
          <w:spacing w:val="-3"/>
          <w:sz w:val="24"/>
          <w:szCs w:val="24"/>
        </w:rPr>
        <w:t>))</w:t>
      </w:r>
      <w:r>
        <w:rPr>
          <w:rFonts w:ascii="宋体" w:eastAsia="宋体" w:hAnsi="宋体" w:cs="宋体"/>
          <w:spacing w:val="-3"/>
          <w:sz w:val="24"/>
          <w:szCs w:val="24"/>
        </w:rPr>
        <w:t>。</w:t>
      </w:r>
      <w:r>
        <w:rPr>
          <w:rFonts w:ascii="宋体" w:eastAsia="宋体" w:hAnsi="宋体" w:cs="宋体"/>
          <w:spacing w:val="-66"/>
          <w:sz w:val="24"/>
          <w:szCs w:val="24"/>
        </w:rPr>
        <w:t xml:space="preserve"> </w:t>
      </w:r>
      <w:r>
        <w:rPr>
          <w:rFonts w:ascii="宋体" w:eastAsia="宋体" w:hAnsi="宋体" w:cs="宋体"/>
          <w:spacing w:val="17"/>
          <w:sz w:val="24"/>
          <w:szCs w:val="24"/>
        </w:rPr>
        <w:t>由归纳假设可知，</w:t>
      </w:r>
      <w:r>
        <w:rPr>
          <w:rFonts w:ascii="宋体" w:eastAsia="宋体" w:hAnsi="宋体" w:cs="宋体"/>
          <w:spacing w:val="-91"/>
          <w:sz w:val="24"/>
          <w:szCs w:val="24"/>
        </w:rPr>
        <w:t xml:space="preserve"> </w:t>
      </w:r>
      <w:r>
        <w:rPr>
          <w:rFonts w:ascii="宋体" w:eastAsia="宋体" w:hAnsi="宋体" w:cs="宋体"/>
          <w:spacing w:val="12"/>
          <w:sz w:val="24"/>
          <w:szCs w:val="24"/>
        </w:rPr>
        <w:t>对任</w:t>
      </w:r>
      <w:r>
        <w:rPr>
          <w:rFonts w:ascii="宋体" w:eastAsia="宋体" w:hAnsi="宋体" w:cs="宋体"/>
          <w:spacing w:val="-111"/>
          <w:sz w:val="24"/>
          <w:szCs w:val="24"/>
        </w:rPr>
        <w:t xml:space="preserve"> </w:t>
      </w:r>
      <w:r>
        <w:rPr>
          <w:rFonts w:ascii="宋体" w:eastAsia="宋体" w:hAnsi="宋体" w:cs="宋体"/>
          <w:sz w:val="24"/>
          <w:szCs w:val="24"/>
        </w:rPr>
        <w:t>意</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9"/>
          <w:sz w:val="24"/>
          <w:szCs w:val="24"/>
        </w:rPr>
        <w:t xml:space="preserve"> </w:t>
      </w:r>
      <w:r>
        <w:rPr>
          <w:rFonts w:ascii="Cambria" w:eastAsia="Cambria" w:hAnsi="Cambria" w:cs="Cambria"/>
          <w:sz w:val="24"/>
          <w:szCs w:val="24"/>
        </w:rPr>
        <w:t>∈</w:t>
      </w:r>
      <w:r>
        <w:rPr>
          <w:rFonts w:ascii="Cambria" w:eastAsia="Cambria" w:hAnsi="Cambria" w:cs="Cambria"/>
          <w:spacing w:val="36"/>
          <w:sz w:val="24"/>
          <w:szCs w:val="24"/>
        </w:rPr>
        <w:t xml:space="preserve"> </w:t>
      </w:r>
      <w:r>
        <w:rPr>
          <w:rFonts w:ascii="Times New Roman" w:eastAsia="Times New Roman" w:hAnsi="Times New Roman" w:cs="Times New Roman"/>
          <w:i/>
          <w:spacing w:val="3"/>
          <w:sz w:val="24"/>
          <w:szCs w:val="24"/>
        </w:rPr>
        <w:t>R</w:t>
      </w:r>
      <w:r>
        <w:rPr>
          <w:rFonts w:ascii="宋体" w:eastAsia="宋体" w:hAnsi="宋体" w:cs="宋体"/>
          <w:spacing w:val="3"/>
          <w:sz w:val="24"/>
          <w:szCs w:val="24"/>
        </w:rPr>
        <w:t>，有</w:t>
      </w:r>
      <w:r>
        <w:rPr>
          <w:rFonts w:ascii="Euclid" w:eastAsia="Euclid" w:hAnsi="Euclid" w:cs="Euclid"/>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11"/>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9"/>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9"/>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i/>
          <w:spacing w:val="-1"/>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k</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69"/>
          <w:sz w:val="24"/>
          <w:szCs w:val="24"/>
        </w:rPr>
        <w:t xml:space="preserve"> </w:t>
      </w:r>
      <w:r>
        <w:rPr>
          <w:rFonts w:ascii="宋体" w:eastAsia="宋体" w:hAnsi="宋体" w:cs="宋体"/>
          <w:spacing w:val="7"/>
          <w:sz w:val="24"/>
          <w:szCs w:val="24"/>
        </w:rPr>
        <w:t>因此，</w:t>
      </w:r>
      <w:r>
        <w:rPr>
          <w:rFonts w:ascii="Euclid" w:eastAsia="Euclid" w:hAnsi="Euclid" w:cs="Euclid"/>
          <w:spacing w:val="7"/>
          <w:sz w:val="24"/>
          <w:szCs w:val="24"/>
        </w:rPr>
        <w:t>(</w:t>
      </w:r>
      <w:r>
        <w:rPr>
          <w:rFonts w:ascii="Times New Roman" w:eastAsia="Times New Roman" w:hAnsi="Times New Roman" w:cs="Times New Roman"/>
          <w:i/>
          <w:spacing w:val="7"/>
          <w:sz w:val="24"/>
          <w:szCs w:val="24"/>
        </w:rPr>
        <w:t>M</w:t>
      </w:r>
      <w:r>
        <w:rPr>
          <w:rFonts w:ascii="Times New Roman" w:eastAsia="Times New Roman" w:hAnsi="Times New Roman" w:cs="Times New Roman"/>
          <w:i/>
          <w:spacing w:val="-11"/>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9"/>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7"/>
          <w:sz w:val="24"/>
          <w:szCs w:val="24"/>
        </w:rPr>
        <w:t xml:space="preserve"> </w:t>
      </w:r>
      <w:r>
        <w:rPr>
          <w:rFonts w:ascii="Times New Roman" w:eastAsia="Times New Roman" w:hAnsi="Times New Roman" w:cs="Times New Roman"/>
          <w:sz w:val="19"/>
          <w:szCs w:val="19"/>
        </w:rPr>
        <w:t>EX</w:t>
      </w:r>
      <w:r>
        <w:rPr>
          <w:rFonts w:ascii="Times New Roman" w:eastAsia="Times New Roman" w:hAnsi="Times New Roman" w:cs="Times New Roman"/>
          <w:i/>
          <w:sz w:val="24"/>
          <w:szCs w:val="24"/>
        </w:rPr>
        <w:t>F</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
          <w:position w:val="-3"/>
          <w:sz w:val="16"/>
          <w:szCs w:val="16"/>
        </w:rPr>
        <w:t xml:space="preserve"> </w:t>
      </w:r>
      <w:r>
        <w:rPr>
          <w:rFonts w:ascii="Euclid" w:eastAsia="Euclid" w:hAnsi="Euclid" w:cs="Euclid"/>
          <w:spacing w:val="3"/>
          <w:sz w:val="24"/>
          <w:szCs w:val="24"/>
        </w:rPr>
        <w:t>(</w:t>
      </w:r>
      <w:r>
        <w:rPr>
          <w:rFonts w:ascii="Times New Roman" w:eastAsia="Times New Roman" w:hAnsi="Times New Roman" w:cs="Times New Roman"/>
          <w:spacing w:val="3"/>
          <w:sz w:val="24"/>
          <w:szCs w:val="24"/>
        </w:rPr>
        <w:t>Tr</w:t>
      </w:r>
      <w:r>
        <w:rPr>
          <w:rFonts w:ascii="Times New Roman" w:eastAsia="Times New Roman" w:hAnsi="Times New Roman" w:cs="Times New Roman"/>
          <w:i/>
          <w:spacing w:val="3"/>
          <w:position w:val="-3"/>
          <w:sz w:val="16"/>
          <w:szCs w:val="16"/>
        </w:rPr>
        <w:t>k</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Cambria" w:eastAsia="Cambria" w:hAnsi="Cambria" w:cs="Cambria"/>
          <w:spacing w:val="3"/>
          <w:position w:val="9"/>
          <w:sz w:val="16"/>
          <w:szCs w:val="16"/>
        </w:rPr>
        <w:t>′</w:t>
      </w:r>
      <w:r>
        <w:rPr>
          <w:rFonts w:ascii="Euclid" w:eastAsia="Euclid" w:hAnsi="Euclid" w:cs="Euclid"/>
          <w:spacing w:val="3"/>
          <w:sz w:val="24"/>
          <w:szCs w:val="24"/>
        </w:rPr>
        <w:t>)</w:t>
      </w:r>
      <w:r>
        <w:rPr>
          <w:rFonts w:ascii="宋体" w:eastAsia="宋体" w:hAnsi="宋体" w:cs="宋体"/>
          <w:spacing w:val="3"/>
          <w:sz w:val="24"/>
          <w:szCs w:val="24"/>
        </w:rPr>
        <w:t>，从而</w:t>
      </w:r>
      <w:r>
        <w:rPr>
          <w:rFonts w:ascii="Euclid" w:eastAsia="Euclid" w:hAnsi="Euclid" w:cs="Euclid"/>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11"/>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9"/>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72"/>
          <w:sz w:val="24"/>
          <w:szCs w:val="24"/>
        </w:rPr>
        <w:t xml:space="preserve"> </w:t>
      </w:r>
      <w:r>
        <w:rPr>
          <w:rFonts w:ascii="Euclid" w:eastAsia="Euclid" w:hAnsi="Euclid" w:cs="Euclid"/>
          <w:position w:val="-4"/>
          <w:sz w:val="16"/>
          <w:szCs w:val="16"/>
        </w:rPr>
        <w:t>(</w:t>
      </w:r>
      <w:r>
        <w:rPr>
          <w:rFonts w:ascii="Times New Roman" w:eastAsia="Times New Roman" w:hAnsi="Times New Roman" w:cs="Times New Roman"/>
          <w:i/>
          <w:position w:val="-4"/>
          <w:sz w:val="16"/>
          <w:szCs w:val="16"/>
        </w:rPr>
        <w:t>s</w:t>
      </w:r>
      <w:r>
        <w:rPr>
          <w:rFonts w:ascii="Verdana" w:eastAsia="Verdana" w:hAnsi="Verdana" w:cs="Verdana"/>
          <w:i/>
          <w:position w:val="-4"/>
          <w:sz w:val="16"/>
          <w:szCs w:val="16"/>
        </w:rPr>
        <w:t>,</w:t>
      </w:r>
      <w:r>
        <w:rPr>
          <w:rFonts w:ascii="Times New Roman" w:eastAsia="Times New Roman" w:hAnsi="Times New Roman" w:cs="Times New Roman"/>
          <w:i/>
          <w:position w:val="-4"/>
          <w:sz w:val="16"/>
          <w:szCs w:val="16"/>
        </w:rPr>
        <w:t>s</w:t>
      </w:r>
      <w:r>
        <w:rPr>
          <w:rFonts w:ascii="Cambria" w:eastAsia="Cambria" w:hAnsi="Cambria" w:cs="Cambria"/>
          <w:sz w:val="12"/>
          <w:szCs w:val="12"/>
        </w:rPr>
        <w:t>′</w:t>
      </w:r>
      <w:r>
        <w:rPr>
          <w:rFonts w:ascii="Euclid" w:eastAsia="Euclid" w:hAnsi="Euclid" w:cs="Euclid"/>
          <w:position w:val="-4"/>
          <w:sz w:val="16"/>
          <w:szCs w:val="16"/>
        </w:rPr>
        <w:t>)</w:t>
      </w:r>
      <w:r>
        <w:rPr>
          <w:rFonts w:ascii="Cambria" w:eastAsia="Cambria" w:hAnsi="Cambria" w:cs="Cambria"/>
          <w:position w:val="-4"/>
          <w:sz w:val="16"/>
          <w:szCs w:val="16"/>
        </w:rPr>
        <w:t>∈</w:t>
      </w:r>
      <w:r>
        <w:rPr>
          <w:rFonts w:ascii="Times New Roman" w:eastAsia="Times New Roman" w:hAnsi="Times New Roman" w:cs="Times New Roman"/>
          <w:i/>
          <w:position w:val="-4"/>
          <w:sz w:val="16"/>
          <w:szCs w:val="16"/>
        </w:rPr>
        <w:t xml:space="preserve">R  </w:t>
      </w:r>
      <w:r>
        <w:rPr>
          <w:rFonts w:ascii="Times New Roman" w:eastAsia="Times New Roman" w:hAnsi="Times New Roman" w:cs="Times New Roman"/>
          <w:position w:val="1"/>
          <w:sz w:val="19"/>
          <w:szCs w:val="19"/>
        </w:rPr>
        <w:t>EX</w:t>
      </w:r>
      <w:r>
        <w:rPr>
          <w:rFonts w:ascii="Times New Roman" w:eastAsia="Times New Roman" w:hAnsi="Times New Roman" w:cs="Times New Roman"/>
          <w:i/>
          <w:position w:val="1"/>
          <w:sz w:val="24"/>
          <w:szCs w:val="24"/>
        </w:rPr>
        <w:t>F</w:t>
      </w:r>
      <w:r>
        <w:rPr>
          <w:rFonts w:ascii="Times New Roman" w:eastAsia="Times New Roman" w:hAnsi="Times New Roman" w:cs="Times New Roman"/>
          <w:i/>
          <w:position w:val="-2"/>
          <w:sz w:val="16"/>
          <w:szCs w:val="16"/>
        </w:rPr>
        <w:t>V</w:t>
      </w:r>
      <w:r>
        <w:rPr>
          <w:rFonts w:ascii="Times New Roman" w:eastAsia="Times New Roman" w:hAnsi="Times New Roman" w:cs="Times New Roman"/>
          <w:i/>
          <w:spacing w:val="22"/>
          <w:position w:val="-2"/>
          <w:sz w:val="16"/>
          <w:szCs w:val="16"/>
        </w:rPr>
        <w:t xml:space="preserve"> </w:t>
      </w:r>
      <w:r>
        <w:rPr>
          <w:rFonts w:ascii="Euclid" w:eastAsia="Euclid" w:hAnsi="Euclid" w:cs="Euclid"/>
          <w:position w:val="1"/>
          <w:sz w:val="24"/>
          <w:szCs w:val="24"/>
        </w:rPr>
        <w:t>(</w:t>
      </w:r>
      <w:r>
        <w:rPr>
          <w:rFonts w:ascii="Times New Roman" w:eastAsia="Times New Roman" w:hAnsi="Times New Roman" w:cs="Times New Roman"/>
          <w:position w:val="1"/>
          <w:sz w:val="24"/>
          <w:szCs w:val="24"/>
        </w:rPr>
        <w:t>Tr</w:t>
      </w:r>
      <w:r>
        <w:rPr>
          <w:rFonts w:ascii="Times New Roman" w:eastAsia="Times New Roman" w:hAnsi="Times New Roman" w:cs="Times New Roman"/>
          <w:i/>
          <w:position w:val="-2"/>
          <w:sz w:val="16"/>
          <w:szCs w:val="16"/>
        </w:rPr>
        <w:t>k</w:t>
      </w:r>
      <w:r>
        <w:rPr>
          <w:rFonts w:ascii="Euclid" w:eastAsia="Euclid" w:hAnsi="Euclid" w:cs="Euclid"/>
          <w:position w:val="1"/>
          <w:sz w:val="24"/>
          <w:szCs w:val="24"/>
        </w:rPr>
        <w:t>(</w:t>
      </w:r>
      <w:r>
        <w:rPr>
          <w:rFonts w:ascii="Times New Roman" w:eastAsia="Times New Roman" w:hAnsi="Times New Roman" w:cs="Times New Roman"/>
          <w:i/>
          <w:position w:val="1"/>
          <w:sz w:val="24"/>
          <w:szCs w:val="24"/>
        </w:rPr>
        <w:t>s</w:t>
      </w:r>
      <w:r>
        <w:rPr>
          <w:rFonts w:ascii="Cambria" w:eastAsia="Cambria" w:hAnsi="Cambria" w:cs="Cambria"/>
          <w:position w:val="10"/>
          <w:sz w:val="16"/>
          <w:szCs w:val="16"/>
        </w:rPr>
        <w:t>′</w:t>
      </w:r>
      <w:r>
        <w:rPr>
          <w:rFonts w:ascii="Euclid" w:eastAsia="Euclid" w:hAnsi="Euclid" w:cs="Euclid"/>
          <w:position w:val="1"/>
          <w:sz w:val="24"/>
          <w:szCs w:val="24"/>
        </w:rPr>
        <w:t>))</w:t>
      </w:r>
      <w:r>
        <w:rPr>
          <w:rFonts w:ascii="宋体" w:eastAsia="宋体" w:hAnsi="宋体" w:cs="宋体"/>
          <w:position w:val="1"/>
          <w:sz w:val="24"/>
          <w:szCs w:val="24"/>
        </w:rPr>
        <w:t>。</w:t>
      </w:r>
    </w:p>
    <w:p w:rsidR="00A115BF" w:rsidRDefault="00A115BF">
      <w:pPr>
        <w:spacing w:line="223" w:lineRule="auto"/>
        <w:jc w:val="both"/>
        <w:rPr>
          <w:rFonts w:ascii="宋体" w:eastAsia="宋体" w:hAnsi="宋体" w:cs="宋体"/>
          <w:sz w:val="24"/>
          <w:szCs w:val="24"/>
        </w:rPr>
        <w:sectPr w:rsidR="00A115BF">
          <w:type w:val="continuous"/>
          <w:pgSz w:w="11910" w:h="16840"/>
          <w:pgMar w:top="1580" w:right="940" w:bottom="280" w:left="1280" w:header="720" w:footer="720" w:gutter="0"/>
          <w:cols w:space="720"/>
        </w:sectPr>
      </w:pPr>
    </w:p>
    <w:p w:rsidR="00A115BF" w:rsidRDefault="00646F36">
      <w:pPr>
        <w:tabs>
          <w:tab w:val="left" w:pos="5188"/>
        </w:tabs>
        <w:spacing w:line="236" w:lineRule="exact"/>
        <w:ind w:left="640"/>
        <w:rPr>
          <w:rFonts w:ascii="Cambria" w:eastAsia="Cambria" w:hAnsi="Cambria" w:cs="Cambria"/>
          <w:sz w:val="12"/>
          <w:szCs w:val="12"/>
        </w:rPr>
      </w:pPr>
      <w:r>
        <w:rPr>
          <w:rFonts w:ascii="宋体" w:eastAsia="宋体" w:hAnsi="宋体" w:cs="宋体"/>
          <w:position w:val="1"/>
          <w:sz w:val="24"/>
          <w:szCs w:val="24"/>
        </w:rPr>
        <w:t>同理，对任意</w:t>
      </w:r>
      <w:r>
        <w:rPr>
          <w:rFonts w:ascii="Euclid" w:eastAsia="Euclid" w:hAnsi="Euclid" w:cs="Euclid"/>
          <w:position w:val="1"/>
          <w:sz w:val="24"/>
          <w:szCs w:val="24"/>
        </w:rPr>
        <w:t>(</w:t>
      </w:r>
      <w:r>
        <w:rPr>
          <w:rFonts w:ascii="Times New Roman" w:eastAsia="Times New Roman" w:hAnsi="Times New Roman" w:cs="Times New Roman"/>
          <w:i/>
          <w:position w:val="1"/>
          <w:sz w:val="24"/>
          <w:szCs w:val="24"/>
        </w:rPr>
        <w:t>s</w:t>
      </w:r>
      <w:r>
        <w:rPr>
          <w:rFonts w:ascii="Verdana" w:eastAsia="Verdana" w:hAnsi="Verdana" w:cs="Verdana"/>
          <w:i/>
          <w:position w:val="1"/>
          <w:sz w:val="24"/>
          <w:szCs w:val="24"/>
        </w:rPr>
        <w:t>,</w:t>
      </w:r>
      <w:r>
        <w:rPr>
          <w:rFonts w:ascii="Verdana" w:eastAsia="Verdana" w:hAnsi="Verdana" w:cs="Verdana"/>
          <w:i/>
          <w:spacing w:val="-52"/>
          <w:position w:val="1"/>
          <w:sz w:val="24"/>
          <w:szCs w:val="24"/>
        </w:rPr>
        <w:t xml:space="preserve"> </w:t>
      </w:r>
      <w:r>
        <w:rPr>
          <w:rFonts w:ascii="Times New Roman" w:eastAsia="Times New Roman" w:hAnsi="Times New Roman" w:cs="Times New Roman"/>
          <w:i/>
          <w:spacing w:val="2"/>
          <w:position w:val="1"/>
          <w:sz w:val="24"/>
          <w:szCs w:val="24"/>
        </w:rPr>
        <w:t>s</w:t>
      </w:r>
      <w:r>
        <w:rPr>
          <w:rFonts w:ascii="Cambria" w:eastAsia="Cambria" w:hAnsi="Cambria" w:cs="Cambria"/>
          <w:spacing w:val="2"/>
          <w:position w:val="10"/>
          <w:sz w:val="16"/>
          <w:szCs w:val="16"/>
        </w:rPr>
        <w:t>′</w:t>
      </w:r>
      <w:r>
        <w:rPr>
          <w:rFonts w:ascii="Euclid" w:eastAsia="Euclid" w:hAnsi="Euclid" w:cs="Euclid"/>
          <w:spacing w:val="2"/>
          <w:position w:val="1"/>
          <w:sz w:val="24"/>
          <w:szCs w:val="24"/>
        </w:rPr>
        <w:t>)</w:t>
      </w:r>
      <w:r>
        <w:rPr>
          <w:rFonts w:ascii="Euclid" w:eastAsia="Euclid" w:hAnsi="Euclid" w:cs="Euclid"/>
          <w:spacing w:val="-15"/>
          <w:position w:val="1"/>
          <w:sz w:val="24"/>
          <w:szCs w:val="24"/>
        </w:rPr>
        <w:t xml:space="preserve"> </w:t>
      </w:r>
      <w:r>
        <w:rPr>
          <w:rFonts w:ascii="Cambria" w:eastAsia="Cambria" w:hAnsi="Cambria" w:cs="Cambria"/>
          <w:position w:val="1"/>
          <w:sz w:val="24"/>
          <w:szCs w:val="24"/>
        </w:rPr>
        <w:t>∈</w:t>
      </w:r>
      <w:r>
        <w:rPr>
          <w:rFonts w:ascii="Cambria" w:eastAsia="Cambria" w:hAnsi="Cambria" w:cs="Cambria"/>
          <w:spacing w:val="12"/>
          <w:position w:val="1"/>
          <w:sz w:val="24"/>
          <w:szCs w:val="24"/>
        </w:rPr>
        <w:t xml:space="preserve"> </w:t>
      </w:r>
      <w:r>
        <w:rPr>
          <w:rFonts w:ascii="Times New Roman" w:eastAsia="Times New Roman" w:hAnsi="Times New Roman" w:cs="Times New Roman"/>
          <w:i/>
          <w:position w:val="1"/>
          <w:sz w:val="24"/>
          <w:szCs w:val="24"/>
        </w:rPr>
        <w:t>R</w:t>
      </w:r>
      <w:r>
        <w:rPr>
          <w:rFonts w:ascii="宋体" w:eastAsia="宋体" w:hAnsi="宋体" w:cs="宋体"/>
          <w:position w:val="1"/>
          <w:sz w:val="24"/>
          <w:szCs w:val="24"/>
        </w:rPr>
        <w:t>，都有</w:t>
      </w:r>
      <w:r>
        <w:rPr>
          <w:rFonts w:ascii="Euclid" w:eastAsia="Euclid" w:hAnsi="Euclid" w:cs="Euclid"/>
          <w:position w:val="1"/>
          <w:sz w:val="24"/>
          <w:szCs w:val="24"/>
        </w:rPr>
        <w:t>(</w:t>
      </w:r>
      <w:r>
        <w:rPr>
          <w:rFonts w:ascii="Times New Roman" w:eastAsia="Times New Roman" w:hAnsi="Times New Roman" w:cs="Times New Roman"/>
          <w:i/>
          <w:position w:val="1"/>
          <w:sz w:val="24"/>
          <w:szCs w:val="24"/>
        </w:rPr>
        <w:t>M</w:t>
      </w:r>
      <w:r>
        <w:rPr>
          <w:rFonts w:ascii="Times New Roman" w:eastAsia="Times New Roman" w:hAnsi="Times New Roman" w:cs="Times New Roman"/>
          <w:i/>
          <w:spacing w:val="-13"/>
          <w:position w:val="1"/>
          <w:sz w:val="24"/>
          <w:szCs w:val="24"/>
        </w:rPr>
        <w:t xml:space="preserve"> </w:t>
      </w:r>
      <w:r>
        <w:rPr>
          <w:rFonts w:ascii="Verdana" w:eastAsia="Verdana" w:hAnsi="Verdana" w:cs="Verdana"/>
          <w:i/>
          <w:position w:val="1"/>
          <w:sz w:val="24"/>
          <w:szCs w:val="24"/>
        </w:rPr>
        <w:t>,</w:t>
      </w:r>
      <w:r>
        <w:rPr>
          <w:rFonts w:ascii="Verdana" w:eastAsia="Verdana" w:hAnsi="Verdana" w:cs="Verdana"/>
          <w:i/>
          <w:spacing w:val="-52"/>
          <w:position w:val="1"/>
          <w:sz w:val="24"/>
          <w:szCs w:val="24"/>
        </w:rPr>
        <w:t xml:space="preserve"> </w:t>
      </w:r>
      <w:r>
        <w:rPr>
          <w:rFonts w:ascii="Times New Roman" w:eastAsia="Times New Roman" w:hAnsi="Times New Roman" w:cs="Times New Roman"/>
          <w:i/>
          <w:spacing w:val="2"/>
          <w:position w:val="1"/>
          <w:sz w:val="24"/>
          <w:szCs w:val="24"/>
        </w:rPr>
        <w:t>s</w:t>
      </w:r>
      <w:r>
        <w:rPr>
          <w:rFonts w:ascii="Cambria" w:eastAsia="Cambria" w:hAnsi="Cambria" w:cs="Cambria"/>
          <w:spacing w:val="2"/>
          <w:position w:val="10"/>
          <w:sz w:val="16"/>
          <w:szCs w:val="16"/>
        </w:rPr>
        <w:t>′</w:t>
      </w:r>
      <w:r>
        <w:rPr>
          <w:rFonts w:ascii="Euclid" w:eastAsia="Euclid" w:hAnsi="Euclid" w:cs="Euclid"/>
          <w:spacing w:val="2"/>
          <w:position w:val="1"/>
          <w:sz w:val="24"/>
          <w:szCs w:val="24"/>
        </w:rPr>
        <w:t>)</w:t>
      </w:r>
      <w:r>
        <w:rPr>
          <w:rFonts w:ascii="Euclid" w:eastAsia="Euclid" w:hAnsi="Euclid" w:cs="Euclid"/>
          <w:spacing w:val="-15"/>
          <w:position w:val="1"/>
          <w:sz w:val="24"/>
          <w:szCs w:val="24"/>
        </w:rPr>
        <w:t xml:space="preserve"> </w:t>
      </w:r>
      <w:r>
        <w:rPr>
          <w:rFonts w:ascii="Cambria" w:eastAsia="Cambria" w:hAnsi="Cambria" w:cs="Cambria"/>
          <w:spacing w:val="-23"/>
          <w:position w:val="1"/>
          <w:sz w:val="24"/>
          <w:szCs w:val="24"/>
        </w:rPr>
        <w:t>|</w:t>
      </w:r>
      <w:r>
        <w:rPr>
          <w:rFonts w:ascii="Euclid" w:eastAsia="Euclid" w:hAnsi="Euclid" w:cs="Euclid"/>
          <w:spacing w:val="-23"/>
          <w:position w:val="1"/>
          <w:sz w:val="24"/>
          <w:szCs w:val="24"/>
        </w:rPr>
        <w:t>=</w:t>
      </w:r>
      <w:r>
        <w:rPr>
          <w:rFonts w:ascii="Euclid" w:eastAsia="Euclid" w:hAnsi="Euclid" w:cs="Euclid"/>
          <w:spacing w:val="-15"/>
          <w:position w:val="1"/>
          <w:sz w:val="24"/>
          <w:szCs w:val="24"/>
        </w:rPr>
        <w:t xml:space="preserve"> </w:t>
      </w:r>
      <w:r>
        <w:rPr>
          <w:rFonts w:ascii="Arial Unicode MS" w:eastAsia="Arial Unicode MS" w:hAnsi="Arial Unicode MS" w:cs="Arial Unicode MS"/>
          <w:position w:val="18"/>
          <w:sz w:val="21"/>
          <w:szCs w:val="21"/>
        </w:rPr>
        <w:t>V</w:t>
      </w:r>
      <w:r>
        <w:rPr>
          <w:rFonts w:ascii="Arial Unicode MS" w:eastAsia="Arial Unicode MS" w:hAnsi="Arial Unicode MS" w:cs="Arial Unicode MS"/>
          <w:position w:val="18"/>
          <w:sz w:val="21"/>
          <w:szCs w:val="21"/>
        </w:rPr>
        <w:tab/>
      </w:r>
      <w:r>
        <w:rPr>
          <w:rFonts w:ascii="Cambria" w:eastAsia="Cambria" w:hAnsi="Cambria" w:cs="Cambria"/>
          <w:sz w:val="12"/>
          <w:szCs w:val="12"/>
        </w:rPr>
        <w:t>′</w:t>
      </w:r>
    </w:p>
    <w:p w:rsidR="00A115BF" w:rsidRDefault="00646F36">
      <w:pPr>
        <w:spacing w:before="23" w:line="213" w:lineRule="exact"/>
        <w:ind w:left="272"/>
        <w:rPr>
          <w:rFonts w:ascii="宋体" w:eastAsia="宋体" w:hAnsi="宋体" w:cs="宋体"/>
          <w:sz w:val="24"/>
          <w:szCs w:val="24"/>
        </w:rPr>
      </w:pPr>
      <w:r>
        <w:rPr>
          <w:spacing w:val="-3"/>
        </w:rPr>
        <w:br w:type="column"/>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 xml:space="preserve">V  </w:t>
      </w:r>
      <w:r>
        <w:rPr>
          <w:rFonts w:ascii="Euclid" w:eastAsia="Euclid" w:hAnsi="Euclid" w:cs="Euclid"/>
          <w:sz w:val="24"/>
          <w:szCs w:val="24"/>
        </w:rPr>
        <w:t>(</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k</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90"/>
          <w:sz w:val="24"/>
          <w:szCs w:val="24"/>
        </w:rPr>
        <w:t xml:space="preserve"> </w:t>
      </w:r>
      <w:r>
        <w:rPr>
          <w:rFonts w:ascii="宋体" w:eastAsia="宋体" w:hAnsi="宋体" w:cs="宋体"/>
          <w:sz w:val="24"/>
          <w:szCs w:val="24"/>
        </w:rPr>
        <w:t>因此，</w:t>
      </w:r>
    </w:p>
    <w:p w:rsidR="00A115BF" w:rsidRDefault="00A115BF">
      <w:pPr>
        <w:spacing w:line="213" w:lineRule="exact"/>
        <w:rPr>
          <w:rFonts w:ascii="宋体" w:eastAsia="宋体" w:hAnsi="宋体" w:cs="宋体"/>
          <w:sz w:val="24"/>
          <w:szCs w:val="24"/>
        </w:rPr>
        <w:sectPr w:rsidR="00A115BF">
          <w:type w:val="continuous"/>
          <w:pgSz w:w="11910" w:h="16840"/>
          <w:pgMar w:top="1580" w:right="940" w:bottom="280" w:left="1280" w:header="720" w:footer="720" w:gutter="0"/>
          <w:cols w:num="2" w:space="720" w:equalWidth="0">
            <w:col w:w="5222" w:space="40"/>
            <w:col w:w="4428"/>
          </w:cols>
        </w:sectPr>
      </w:pPr>
    </w:p>
    <w:p w:rsidR="00A115BF" w:rsidRDefault="00646F36">
      <w:pPr>
        <w:spacing w:line="205" w:lineRule="exact"/>
        <w:ind w:left="2482" w:right="1713"/>
        <w:jc w:val="center"/>
        <w:rPr>
          <w:rFonts w:ascii="Times New Roman" w:eastAsia="Times New Roman" w:hAnsi="Times New Roman" w:cs="Times New Roman"/>
          <w:sz w:val="16"/>
          <w:szCs w:val="16"/>
        </w:rPr>
      </w:pPr>
      <w:r>
        <w:rPr>
          <w:rFonts w:ascii="Euclid" w:eastAsia="Euclid" w:hAnsi="Euclid" w:cs="Euclid"/>
          <w:sz w:val="16"/>
          <w:szCs w:val="16"/>
        </w:rPr>
        <w:t>(</w:t>
      </w:r>
      <w:r>
        <w:rPr>
          <w:rFonts w:ascii="Times New Roman" w:eastAsia="Times New Roman" w:hAnsi="Times New Roman" w:cs="Times New Roman"/>
          <w:i/>
          <w:sz w:val="16"/>
          <w:szCs w:val="16"/>
        </w:rPr>
        <w:t>s</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i/>
          <w:spacing w:val="-8"/>
          <w:sz w:val="16"/>
          <w:szCs w:val="16"/>
        </w:rPr>
        <w:t xml:space="preserve"> </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A115BF">
      <w:pPr>
        <w:spacing w:before="11"/>
        <w:rPr>
          <w:rFonts w:ascii="Times New Roman" w:eastAsia="Times New Roman" w:hAnsi="Times New Roman" w:cs="Times New Roman"/>
          <w:i/>
          <w:sz w:val="12"/>
          <w:szCs w:val="12"/>
        </w:rPr>
      </w:pPr>
    </w:p>
    <w:p w:rsidR="00A115BF" w:rsidRDefault="00A115BF">
      <w:pPr>
        <w:rPr>
          <w:rFonts w:ascii="Times New Roman" w:eastAsia="Times New Roman" w:hAnsi="Times New Roman" w:cs="Times New Roman"/>
          <w:sz w:val="12"/>
          <w:szCs w:val="12"/>
        </w:rPr>
        <w:sectPr w:rsidR="00A115BF">
          <w:type w:val="continuous"/>
          <w:pgSz w:w="11910" w:h="16840"/>
          <w:pgMar w:top="1580" w:right="940" w:bottom="280" w:left="1280" w:header="720" w:footer="720" w:gutter="0"/>
          <w:cols w:space="720"/>
        </w:sectPr>
      </w:pPr>
    </w:p>
    <w:p w:rsidR="00A115BF" w:rsidRDefault="00646F36">
      <w:pPr>
        <w:spacing w:before="283"/>
        <w:jc w:val="right"/>
        <w:rPr>
          <w:rFonts w:ascii="Times New Roman" w:eastAsia="Times New Roman" w:hAnsi="Times New Roman" w:cs="Times New Roman"/>
          <w:sz w:val="19"/>
          <w:szCs w:val="19"/>
        </w:rPr>
      </w:pPr>
      <w:r>
        <w:rPr>
          <w:rFonts w:ascii="Euclid"/>
          <w:sz w:val="24"/>
        </w:rPr>
        <w:t>(</w:t>
      </w:r>
      <w:r>
        <w:rPr>
          <w:rFonts w:ascii="Times New Roman"/>
          <w:i/>
          <w:sz w:val="24"/>
        </w:rPr>
        <w:t>M</w:t>
      </w:r>
      <w:r>
        <w:rPr>
          <w:rFonts w:ascii="Times New Roman"/>
          <w:i/>
          <w:spacing w:val="-14"/>
          <w:sz w:val="24"/>
        </w:rPr>
        <w:t xml:space="preserve"> </w:t>
      </w:r>
      <w:r>
        <w:rPr>
          <w:rFonts w:ascii="Verdana"/>
          <w:i/>
          <w:sz w:val="24"/>
        </w:rPr>
        <w:t>,</w:t>
      </w:r>
      <w:r>
        <w:rPr>
          <w:rFonts w:ascii="Verdana"/>
          <w:i/>
          <w:spacing w:val="-53"/>
          <w:sz w:val="24"/>
        </w:rPr>
        <w:t xml:space="preserve"> </w:t>
      </w:r>
      <w:r>
        <w:rPr>
          <w:rFonts w:ascii="Times New Roman"/>
          <w:i/>
          <w:sz w:val="24"/>
        </w:rPr>
        <w:t>s</w:t>
      </w:r>
      <w:r>
        <w:rPr>
          <w:rFonts w:ascii="Euclid"/>
          <w:sz w:val="24"/>
        </w:rPr>
        <w:t>)</w:t>
      </w:r>
      <w:r>
        <w:rPr>
          <w:rFonts w:ascii="Euclid"/>
          <w:spacing w:val="-16"/>
          <w:sz w:val="24"/>
        </w:rPr>
        <w:t xml:space="preserve"> </w:t>
      </w:r>
      <w:r>
        <w:rPr>
          <w:rFonts w:ascii="Cambria"/>
          <w:spacing w:val="-24"/>
          <w:sz w:val="24"/>
        </w:rPr>
        <w:t>|</w:t>
      </w:r>
      <w:r>
        <w:rPr>
          <w:rFonts w:ascii="Euclid"/>
          <w:spacing w:val="-24"/>
          <w:sz w:val="24"/>
        </w:rPr>
        <w:t>=</w:t>
      </w:r>
      <w:r>
        <w:rPr>
          <w:rFonts w:ascii="Euclid"/>
          <w:spacing w:val="-8"/>
          <w:sz w:val="24"/>
        </w:rPr>
        <w:t xml:space="preserve"> </w:t>
      </w:r>
      <w:r>
        <w:rPr>
          <w:rFonts w:ascii="Times New Roman"/>
          <w:spacing w:val="5"/>
          <w:sz w:val="19"/>
        </w:rPr>
        <w:t>AX</w:t>
      </w:r>
    </w:p>
    <w:p w:rsidR="00A115BF" w:rsidRDefault="00646F36">
      <w:pPr>
        <w:spacing w:line="126" w:lineRule="exact"/>
        <w:ind w:left="-8"/>
        <w:rPr>
          <w:rFonts w:ascii="Arial Unicode MS" w:eastAsia="Arial Unicode MS" w:hAnsi="Arial Unicode MS" w:cs="Arial Unicode MS"/>
          <w:sz w:val="24"/>
          <w:szCs w:val="24"/>
        </w:rPr>
      </w:pPr>
      <w:r>
        <w:rPr>
          <w:w w:val="90"/>
        </w:rPr>
        <w:br w:type="column"/>
      </w:r>
      <w:r>
        <w:rPr>
          <w:rFonts w:ascii="Arial Unicode MS" w:eastAsia="Arial Unicode MS" w:hAnsi="Arial Unicode MS" w:cs="Arial Unicode MS"/>
          <w:w w:val="90"/>
          <w:sz w:val="24"/>
          <w:szCs w:val="24"/>
        </w:rPr>
        <w:t>／</w:t>
      </w:r>
    </w:p>
    <w:p w:rsidR="00A115BF" w:rsidRDefault="00646F36">
      <w:pPr>
        <w:spacing w:line="280" w:lineRule="exact"/>
        <w:ind w:left="182"/>
        <w:jc w:val="center"/>
        <w:rPr>
          <w:rFonts w:ascii="Arial Unicode MS" w:eastAsia="Arial Unicode MS" w:hAnsi="Arial Unicode MS" w:cs="Arial Unicode MS"/>
          <w:sz w:val="21"/>
          <w:szCs w:val="21"/>
        </w:rPr>
      </w:pPr>
      <w:r>
        <w:rPr>
          <w:rFonts w:ascii="Arial Unicode MS" w:eastAsia="Arial Unicode MS" w:hAnsi="Arial Unicode MS" w:cs="Arial Unicode MS"/>
          <w:w w:val="114"/>
          <w:sz w:val="21"/>
          <w:szCs w:val="21"/>
        </w:rPr>
        <w:t>／</w:t>
      </w:r>
    </w:p>
    <w:p w:rsidR="00A115BF" w:rsidRDefault="00A115BF">
      <w:pPr>
        <w:spacing w:before="14"/>
        <w:rPr>
          <w:rFonts w:ascii="Arial Unicode MS" w:eastAsia="Arial Unicode MS" w:hAnsi="Arial Unicode MS" w:cs="Arial Unicode MS"/>
          <w:sz w:val="13"/>
          <w:szCs w:val="13"/>
        </w:rPr>
      </w:pPr>
    </w:p>
    <w:p w:rsidR="00A115BF" w:rsidRDefault="00646F36">
      <w:pPr>
        <w:ind w:left="182"/>
        <w:jc w:val="center"/>
        <w:rPr>
          <w:rFonts w:ascii="Times New Roman" w:eastAsia="Times New Roman" w:hAnsi="Times New Roman" w:cs="Times New Roman"/>
          <w:sz w:val="16"/>
          <w:szCs w:val="16"/>
        </w:rPr>
      </w:pPr>
      <w:r>
        <w:rPr>
          <w:rFonts w:ascii="Euclid" w:eastAsia="Euclid" w:hAnsi="Euclid" w:cs="Euclid"/>
          <w:sz w:val="16"/>
          <w:szCs w:val="16"/>
        </w:rPr>
        <w:t>(</w:t>
      </w:r>
      <w:r>
        <w:rPr>
          <w:rFonts w:ascii="Times New Roman" w:eastAsia="Times New Roman" w:hAnsi="Times New Roman" w:cs="Times New Roman"/>
          <w:i/>
          <w:sz w:val="16"/>
          <w:szCs w:val="16"/>
        </w:rPr>
        <w:t>s</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Cambria" w:eastAsia="Cambria" w:hAnsi="Cambria" w:cs="Cambria"/>
          <w:position w:val="5"/>
          <w:sz w:val="12"/>
          <w:szCs w:val="12"/>
        </w:rPr>
        <w:t>′</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646F36">
      <w:pPr>
        <w:spacing w:line="215" w:lineRule="exact"/>
        <w:ind w:left="-14" w:firstLine="1156"/>
        <w:rPr>
          <w:rFonts w:ascii="Arial Unicode MS" w:eastAsia="Arial Unicode MS" w:hAnsi="Arial Unicode MS" w:cs="Arial Unicode MS"/>
          <w:sz w:val="24"/>
          <w:szCs w:val="24"/>
        </w:rPr>
      </w:pPr>
      <w:r>
        <w:rPr>
          <w:w w:val="90"/>
        </w:rPr>
        <w:br w:type="column"/>
      </w:r>
      <w:r>
        <w:rPr>
          <w:rFonts w:ascii="Arial Unicode MS" w:eastAsia="Arial Unicode MS" w:hAnsi="Arial Unicode MS" w:cs="Arial Unicode MS"/>
          <w:w w:val="90"/>
          <w:sz w:val="24"/>
          <w:szCs w:val="24"/>
        </w:rPr>
        <w:t>＼</w:t>
      </w:r>
    </w:p>
    <w:p w:rsidR="00A115BF" w:rsidRDefault="00646F36">
      <w:pPr>
        <w:spacing w:before="68"/>
        <w:ind w:left="-14"/>
        <w:rPr>
          <w:rFonts w:ascii="Euclid" w:eastAsia="Euclid" w:hAnsi="Euclid" w:cs="Euclid"/>
          <w:sz w:val="24"/>
          <w:szCs w:val="24"/>
        </w:rPr>
      </w:pP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13"/>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k</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10"/>
          <w:sz w:val="16"/>
          <w:szCs w:val="16"/>
        </w:rPr>
        <w:t>′</w:t>
      </w:r>
      <w:r>
        <w:rPr>
          <w:rFonts w:ascii="Euclid" w:eastAsia="Euclid" w:hAnsi="Euclid" w:cs="Euclid"/>
          <w:w w:val="105"/>
          <w:sz w:val="24"/>
          <w:szCs w:val="24"/>
        </w:rPr>
        <w:t>))</w:t>
      </w:r>
    </w:p>
    <w:p w:rsidR="00A115BF" w:rsidRDefault="00A115BF">
      <w:pPr>
        <w:rPr>
          <w:rFonts w:ascii="Euclid" w:eastAsia="Euclid" w:hAnsi="Euclid" w:cs="Euclid"/>
          <w:sz w:val="24"/>
          <w:szCs w:val="24"/>
        </w:rPr>
        <w:sectPr w:rsidR="00A115BF">
          <w:type w:val="continuous"/>
          <w:pgSz w:w="11910" w:h="16840"/>
          <w:pgMar w:top="1580" w:right="940" w:bottom="280" w:left="1280" w:header="720" w:footer="720" w:gutter="0"/>
          <w:cols w:num="3" w:space="720" w:equalWidth="0">
            <w:col w:w="4249" w:space="40"/>
            <w:col w:w="721" w:space="40"/>
            <w:col w:w="4640"/>
          </w:cols>
        </w:sectPr>
      </w:pPr>
    </w:p>
    <w:p w:rsidR="00A115BF" w:rsidRDefault="00A115BF">
      <w:pPr>
        <w:spacing w:before="16"/>
        <w:rPr>
          <w:rFonts w:ascii="Euclid" w:eastAsia="Euclid" w:hAnsi="Euclid" w:cs="Euclid"/>
          <w:sz w:val="15"/>
          <w:szCs w:val="15"/>
        </w:rPr>
      </w:pPr>
    </w:p>
    <w:p w:rsidR="00A115BF" w:rsidRDefault="00646F36">
      <w:pPr>
        <w:spacing w:before="26"/>
        <w:ind w:left="640"/>
        <w:rPr>
          <w:rFonts w:ascii="宋体" w:eastAsia="宋体" w:hAnsi="宋体" w:cs="宋体"/>
          <w:sz w:val="24"/>
          <w:szCs w:val="24"/>
        </w:rPr>
      </w:pPr>
      <w:r>
        <w:rPr>
          <w:rFonts w:ascii="宋体" w:eastAsia="宋体" w:hAnsi="宋体" w:cs="宋体"/>
          <w:w w:val="105"/>
          <w:sz w:val="24"/>
          <w:szCs w:val="24"/>
        </w:rPr>
        <w:t>所以，对任意</w:t>
      </w:r>
      <w:r>
        <w:rPr>
          <w:rFonts w:ascii="Times New Roman" w:eastAsia="Times New Roman" w:hAnsi="Times New Roman" w:cs="Times New Roman"/>
          <w:i/>
          <w:w w:val="105"/>
          <w:sz w:val="24"/>
          <w:szCs w:val="24"/>
        </w:rPr>
        <w:t>n</w:t>
      </w:r>
      <w:r>
        <w:rPr>
          <w:rFonts w:ascii="Times New Roman" w:eastAsia="Times New Roman" w:hAnsi="Times New Roman" w:cs="Times New Roman"/>
          <w:i/>
          <w:spacing w:val="-21"/>
          <w:w w:val="105"/>
          <w:sz w:val="24"/>
          <w:szCs w:val="24"/>
        </w:rPr>
        <w:t xml:space="preserve"> </w:t>
      </w:r>
      <w:r>
        <w:rPr>
          <w:rFonts w:ascii="Cambria" w:eastAsia="Cambria" w:hAnsi="Cambria" w:cs="Cambria"/>
          <w:w w:val="110"/>
          <w:sz w:val="24"/>
          <w:szCs w:val="24"/>
        </w:rPr>
        <w:t>≥</w:t>
      </w:r>
      <w:r>
        <w:rPr>
          <w:rFonts w:ascii="Cambria" w:eastAsia="Cambria" w:hAnsi="Cambria" w:cs="Cambria"/>
          <w:spacing w:val="-16"/>
          <w:w w:val="110"/>
          <w:sz w:val="24"/>
          <w:szCs w:val="24"/>
        </w:rPr>
        <w:t xml:space="preserve"> </w:t>
      </w:r>
      <w:r>
        <w:rPr>
          <w:rFonts w:ascii="Times New Roman" w:eastAsia="Times New Roman" w:hAnsi="Times New Roman" w:cs="Times New Roman"/>
          <w:w w:val="105"/>
          <w:sz w:val="24"/>
          <w:szCs w:val="24"/>
        </w:rPr>
        <w:t>0</w:t>
      </w:r>
      <w:r>
        <w:rPr>
          <w:rFonts w:ascii="宋体" w:eastAsia="宋体" w:hAnsi="宋体" w:cs="宋体"/>
          <w:w w:val="105"/>
          <w:sz w:val="24"/>
          <w:szCs w:val="24"/>
        </w:rPr>
        <w:t>，</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3"/>
          <w:w w:val="105"/>
          <w:sz w:val="24"/>
          <w:szCs w:val="24"/>
        </w:rPr>
        <w:t xml:space="preserve"> </w:t>
      </w:r>
      <w:r>
        <w:rPr>
          <w:rFonts w:ascii="Verdana" w:eastAsia="Verdana" w:hAnsi="Verdana" w:cs="Verdana"/>
          <w:i/>
          <w:w w:val="105"/>
          <w:sz w:val="24"/>
          <w:szCs w:val="24"/>
        </w:rPr>
        <w:t>,</w:t>
      </w:r>
      <w:r>
        <w:rPr>
          <w:rFonts w:ascii="Verdana" w:eastAsia="Verdana" w:hAnsi="Verdana" w:cs="Verdana"/>
          <w:i/>
          <w:spacing w:val="-68"/>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42"/>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42"/>
          <w:w w:val="105"/>
          <w:sz w:val="24"/>
          <w:szCs w:val="24"/>
        </w:rPr>
        <w:t xml:space="preserve"> </w: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18"/>
          <w:w w:val="105"/>
          <w:position w:val="-3"/>
          <w:sz w:val="16"/>
          <w:szCs w:val="16"/>
        </w:rPr>
        <w:t xml:space="preserve"> </w:t>
      </w:r>
      <w:r>
        <w:rPr>
          <w:rFonts w:ascii="Euclid" w:eastAsia="Euclid" w:hAnsi="Euclid" w:cs="Euclid"/>
          <w:spacing w:val="-3"/>
          <w:w w:val="105"/>
          <w:sz w:val="24"/>
          <w:szCs w:val="24"/>
        </w:rPr>
        <w:t>(</w:t>
      </w:r>
      <w:r>
        <w:rPr>
          <w:rFonts w:ascii="Times New Roman" w:eastAsia="Times New Roman" w:hAnsi="Times New Roman" w:cs="Times New Roman"/>
          <w:spacing w:val="-3"/>
          <w:w w:val="105"/>
          <w:sz w:val="24"/>
          <w:szCs w:val="24"/>
        </w:rPr>
        <w:t>Tr</w:t>
      </w:r>
      <w:r>
        <w:rPr>
          <w:rFonts w:ascii="Times New Roman" w:eastAsia="Times New Roman" w:hAnsi="Times New Roman" w:cs="Times New Roman"/>
          <w:i/>
          <w:spacing w:val="-3"/>
          <w:w w:val="105"/>
          <w:position w:val="-3"/>
          <w:sz w:val="16"/>
          <w:szCs w:val="16"/>
        </w:rPr>
        <w:t>n</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s</w:t>
      </w:r>
      <w:r>
        <w:rPr>
          <w:rFonts w:ascii="Euclid" w:eastAsia="Euclid" w:hAnsi="Euclid" w:cs="Euclid"/>
          <w:spacing w:val="-3"/>
          <w:w w:val="105"/>
          <w:sz w:val="24"/>
          <w:szCs w:val="24"/>
        </w:rPr>
        <w:t>))</w:t>
      </w:r>
      <w:r>
        <w:rPr>
          <w:rFonts w:ascii="宋体" w:eastAsia="宋体" w:hAnsi="宋体" w:cs="宋体"/>
          <w:spacing w:val="-3"/>
          <w:w w:val="105"/>
          <w:sz w:val="24"/>
          <w:szCs w:val="24"/>
        </w:rPr>
        <w:t>。</w:t>
      </w:r>
    </w:p>
    <w:p w:rsidR="00A115BF" w:rsidRDefault="00A115BF">
      <w:pPr>
        <w:rPr>
          <w:rFonts w:ascii="宋体" w:eastAsia="宋体" w:hAnsi="宋体" w:cs="宋体"/>
          <w:sz w:val="24"/>
          <w:szCs w:val="24"/>
        </w:rPr>
        <w:sectPr w:rsidR="00A115BF">
          <w:type w:val="continuous"/>
          <w:pgSz w:w="11910" w:h="16840"/>
          <w:pgMar w:top="1580" w:right="940" w:bottom="280" w:left="1280" w:header="720" w:footer="720" w:gutter="0"/>
          <w:cols w:space="720"/>
        </w:sectPr>
      </w:pPr>
    </w:p>
    <w:p w:rsidR="00A115BF" w:rsidRDefault="00A115BF">
      <w:pPr>
        <w:spacing w:before="4"/>
        <w:rPr>
          <w:rFonts w:ascii="宋体" w:eastAsia="宋体" w:hAnsi="宋体" w:cs="宋体"/>
          <w:sz w:val="20"/>
          <w:szCs w:val="20"/>
        </w:rPr>
      </w:pPr>
    </w:p>
    <w:p w:rsidR="00A115BF" w:rsidRDefault="00A115BF">
      <w:pPr>
        <w:spacing w:before="7"/>
        <w:rPr>
          <w:rFonts w:ascii="宋体" w:eastAsia="宋体" w:hAnsi="宋体" w:cs="宋体"/>
          <w:sz w:val="8"/>
          <w:szCs w:val="8"/>
        </w:rPr>
      </w:pPr>
    </w:p>
    <w:p w:rsidR="00A115BF" w:rsidRDefault="00646F36">
      <w:pPr>
        <w:tabs>
          <w:tab w:val="left" w:pos="7115"/>
        </w:tabs>
        <w:spacing w:line="20" w:lineRule="exact"/>
        <w:ind w:left="5936"/>
        <w:rPr>
          <w:rFonts w:ascii="宋体" w:eastAsia="宋体" w:hAnsi="宋体" w:cs="宋体"/>
          <w:sz w:val="2"/>
          <w:szCs w:val="2"/>
        </w:rPr>
      </w:pPr>
      <w:r>
        <w:rPr>
          <w:rFonts w:ascii="宋体" w:eastAsiaTheme="minorHAnsi"/>
          <w:sz w:val="2"/>
        </w:rPr>
      </w:r>
      <w:r>
        <w:rPr>
          <w:rFonts w:ascii="宋体" w:eastAsiaTheme="minorHAnsi"/>
          <w:sz w:val="2"/>
        </w:rPr>
        <w:pict>
          <v:group id="_x0000_s1488" style="width:8.75pt;height:.5pt;mso-position-horizontal-relative:char;mso-position-vertical-relative:line" coordsize="175,10">
            <v:group id="_x0000_s1489" style="position:absolute;left:5;top:5;width:166;height:2" coordorigin="5,5" coordsize="166,2">
              <v:shape id="_x0000_s1490" style="position:absolute;left:5;top:5;width:166;height:2" coordorigin="5,5" coordsize="166,0" path="m5,5r165,e" filled="f" strokeweight=".48pt">
                <v:path arrowok="t"/>
              </v:shape>
            </v:group>
            <w10:anchorlock/>
          </v:group>
        </w:pict>
      </w:r>
      <w:r>
        <w:rPr>
          <w:rFonts w:ascii="宋体"/>
          <w:sz w:val="2"/>
        </w:rPr>
        <w:tab/>
      </w:r>
      <w:r>
        <w:rPr>
          <w:rFonts w:ascii="宋体" w:eastAsiaTheme="minorHAnsi"/>
          <w:sz w:val="2"/>
        </w:rPr>
      </w:r>
      <w:r>
        <w:rPr>
          <w:rFonts w:ascii="宋体"/>
          <w:sz w:val="2"/>
        </w:rPr>
        <w:pict>
          <v:group id="_x0000_s1485" style="width:8.75pt;height:.5pt;mso-position-horizontal-relative:char;mso-position-vertical-relative:line" coordsize="175,10">
            <v:group id="_x0000_s1486" style="position:absolute;left:5;top:5;width:166;height:2" coordorigin="5,5" coordsize="166,2">
              <v:shape id="_x0000_s1487" style="position:absolute;left:5;top:5;width:166;height:2" coordorigin="5,5" coordsize="166,0" path="m5,5r165,e" filled="f" strokeweight=".48pt">
                <v:path arrowok="t"/>
              </v:shape>
            </v:group>
            <w10:anchorlock/>
          </v:group>
        </w:pict>
      </w:r>
    </w:p>
    <w:p w:rsidR="00A115BF" w:rsidRDefault="00646F36">
      <w:pPr>
        <w:spacing w:line="281" w:lineRule="exact"/>
        <w:ind w:left="600"/>
        <w:rPr>
          <w:rFonts w:ascii="Times New Roman" w:eastAsia="Times New Roman" w:hAnsi="Times New Roman" w:cs="Times New Roman"/>
          <w:sz w:val="16"/>
          <w:szCs w:val="16"/>
        </w:rPr>
      </w:pPr>
      <w:r>
        <w:rPr>
          <w:rFonts w:eastAsiaTheme="minorHAnsi"/>
        </w:rPr>
        <w:pict>
          <v:group id="_x0000_s1483" style="position:absolute;left:0;text-align:left;margin-left:519.3pt;margin-top:10.35pt;width:6pt;height:.1pt;z-index:-254080;mso-position-horizontal-relative:page" coordorigin="10386,207" coordsize="120,2">
            <v:shape id="_x0000_s1484" style="position:absolute;left:10386;top:207;width:120;height:2" coordorigin="10386,207" coordsize="120,0" path="m10386,207r120,e" filled="f" strokeweight=".1125mm">
              <v:path arrowok="t"/>
            </v:shape>
            <w10:wrap anchorx="page"/>
          </v:group>
        </w:pict>
      </w:r>
      <w:r>
        <w:rPr>
          <w:rFonts w:ascii="Times New Roman" w:eastAsia="Times New Roman" w:hAnsi="Times New Roman" w:cs="Times New Roman"/>
          <w:w w:val="105"/>
          <w:sz w:val="24"/>
          <w:szCs w:val="24"/>
        </w:rPr>
        <w:t>(ii)</w:t>
      </w:r>
      <w:r>
        <w:rPr>
          <w:rFonts w:ascii="Times New Roman" w:eastAsia="Times New Roman" w:hAnsi="Times New Roman" w:cs="Times New Roman"/>
          <w:spacing w:val="-31"/>
          <w:w w:val="105"/>
          <w:sz w:val="24"/>
          <w:szCs w:val="24"/>
        </w:rPr>
        <w:t xml:space="preserve"> </w:t>
      </w:r>
      <w:r>
        <w:rPr>
          <w:rFonts w:ascii="黑体" w:eastAsia="黑体" w:hAnsi="黑体" w:cs="黑体"/>
          <w:spacing w:val="-7"/>
          <w:w w:val="105"/>
          <w:sz w:val="24"/>
          <w:szCs w:val="24"/>
        </w:rPr>
        <w:t>基始（</w:t>
      </w:r>
      <w:r>
        <w:rPr>
          <w:rFonts w:ascii="Times New Roman" w:eastAsia="Times New Roman" w:hAnsi="Times New Roman" w:cs="Times New Roman"/>
          <w:i/>
          <w:spacing w:val="-7"/>
          <w:w w:val="105"/>
          <w:sz w:val="24"/>
          <w:szCs w:val="24"/>
        </w:rPr>
        <w:t>n</w:t>
      </w:r>
      <w:r>
        <w:rPr>
          <w:rFonts w:ascii="Times New Roman" w:eastAsia="Times New Roman" w:hAnsi="Times New Roman" w:cs="Times New Roman"/>
          <w:i/>
          <w:spacing w:val="-35"/>
          <w:w w:val="105"/>
          <w:sz w:val="24"/>
          <w:szCs w:val="24"/>
        </w:rPr>
        <w:t xml:space="preserve"> </w:t>
      </w:r>
      <w:r>
        <w:rPr>
          <w:rFonts w:ascii="Euclid" w:eastAsia="Euclid" w:hAnsi="Euclid" w:cs="Euclid"/>
          <w:w w:val="105"/>
          <w:sz w:val="24"/>
          <w:szCs w:val="24"/>
        </w:rPr>
        <w:t>=</w:t>
      </w:r>
      <w:r>
        <w:rPr>
          <w:rFonts w:ascii="Euclid" w:eastAsia="Euclid" w:hAnsi="Euclid" w:cs="Euclid"/>
          <w:spacing w:val="-56"/>
          <w:w w:val="105"/>
          <w:sz w:val="24"/>
          <w:szCs w:val="24"/>
        </w:rPr>
        <w:t xml:space="preserve"> </w:t>
      </w:r>
      <w:r>
        <w:rPr>
          <w:rFonts w:ascii="Times New Roman" w:eastAsia="Times New Roman" w:hAnsi="Times New Roman" w:cs="Times New Roman"/>
          <w:spacing w:val="-25"/>
          <w:w w:val="105"/>
          <w:sz w:val="24"/>
          <w:szCs w:val="24"/>
        </w:rPr>
        <w:t>0</w:t>
      </w:r>
      <w:r>
        <w:rPr>
          <w:rFonts w:ascii="黑体" w:eastAsia="黑体" w:hAnsi="黑体" w:cs="黑体"/>
          <w:spacing w:val="-25"/>
          <w:w w:val="105"/>
          <w:sz w:val="24"/>
          <w:szCs w:val="24"/>
        </w:rPr>
        <w:t>）：</w:t>
      </w:r>
      <w:r>
        <w:rPr>
          <w:rFonts w:ascii="宋体" w:eastAsia="宋体" w:hAnsi="宋体" w:cs="宋体"/>
          <w:spacing w:val="-25"/>
          <w:w w:val="105"/>
          <w:sz w:val="24"/>
          <w:szCs w:val="24"/>
        </w:rPr>
        <w:t>若</w:t>
      </w:r>
      <w:r>
        <w:rPr>
          <w:rFonts w:ascii="Euclid" w:eastAsia="Euclid" w:hAnsi="Euclid" w:cs="Euclid"/>
          <w:spacing w:val="-25"/>
          <w:w w:val="105"/>
          <w:sz w:val="24"/>
          <w:szCs w:val="24"/>
        </w:rPr>
        <w:t>(</w:t>
      </w:r>
      <w:r>
        <w:rPr>
          <w:rFonts w:ascii="Times New Roman" w:eastAsia="Times New Roman" w:hAnsi="Times New Roman" w:cs="Times New Roman"/>
          <w:i/>
          <w:spacing w:val="-25"/>
          <w:w w:val="105"/>
          <w:sz w:val="24"/>
          <w:szCs w:val="24"/>
        </w:rPr>
        <w:t>M</w:t>
      </w:r>
      <w:r>
        <w:rPr>
          <w:rFonts w:ascii="Times New Roman" w:eastAsia="Times New Roman" w:hAnsi="Times New Roman" w:cs="Times New Roman"/>
          <w:i/>
          <w:spacing w:val="-36"/>
          <w:w w:val="105"/>
          <w:sz w:val="24"/>
          <w:szCs w:val="24"/>
        </w:rPr>
        <w:t xml:space="preserve"> </w:t>
      </w:r>
      <w:r>
        <w:rPr>
          <w:rFonts w:ascii="Verdana" w:eastAsia="Verdana" w:hAnsi="Verdana" w:cs="Verdana"/>
          <w:i/>
          <w:w w:val="105"/>
          <w:sz w:val="24"/>
          <w:szCs w:val="24"/>
        </w:rPr>
        <w:t>,</w:t>
      </w:r>
      <w:r>
        <w:rPr>
          <w:rFonts w:ascii="Verdana" w:eastAsia="Verdana" w:hAnsi="Verdana" w:cs="Verdana"/>
          <w:i/>
          <w:spacing w:val="-70"/>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56"/>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56"/>
          <w:w w:val="105"/>
          <w:sz w:val="24"/>
          <w:szCs w:val="24"/>
        </w:rPr>
        <w:t xml:space="preserve"> </w: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21"/>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w w:val="105"/>
          <w:position w:val="-3"/>
          <w:sz w:val="16"/>
          <w:szCs w:val="16"/>
        </w:rPr>
        <w:t>0</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宋体" w:eastAsia="宋体" w:hAnsi="宋体" w:cs="宋体"/>
          <w:w w:val="105"/>
          <w:sz w:val="24"/>
          <w:szCs w:val="24"/>
        </w:rPr>
        <w:t>，则</w:t>
      </w:r>
      <w:r>
        <w:rPr>
          <w:rFonts w:ascii="Times New Roman" w:eastAsia="Times New Roman" w:hAnsi="Times New Roman" w:cs="Times New Roman"/>
          <w:i/>
          <w:w w:val="105"/>
          <w:sz w:val="24"/>
          <w:szCs w:val="24"/>
        </w:rPr>
        <w:t>L</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Cambria" w:eastAsia="Cambria" w:hAnsi="Cambria" w:cs="Cambria"/>
          <w:w w:val="105"/>
          <w:sz w:val="24"/>
          <w:szCs w:val="24"/>
        </w:rPr>
        <w:t>−</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13"/>
          <w:w w:val="105"/>
          <w:sz w:val="24"/>
          <w:szCs w:val="24"/>
        </w:rPr>
        <w:t xml:space="preserve"> </w:t>
      </w:r>
      <w:r>
        <w:rPr>
          <w:rFonts w:ascii="Euclid" w:eastAsia="Euclid" w:hAnsi="Euclid" w:cs="Euclid"/>
          <w:w w:val="105"/>
          <w:sz w:val="24"/>
          <w:szCs w:val="24"/>
        </w:rPr>
        <w:t>=</w:t>
      </w:r>
      <w:r>
        <w:rPr>
          <w:rFonts w:ascii="Euclid" w:eastAsia="Euclid" w:hAnsi="Euclid" w:cs="Euclid"/>
          <w:spacing w:val="-56"/>
          <w:w w:val="105"/>
          <w:sz w:val="24"/>
          <w:szCs w:val="24"/>
        </w:rPr>
        <w:t xml:space="preserve"> </w:t>
      </w:r>
      <w:r>
        <w:rPr>
          <w:rFonts w:ascii="Times New Roman" w:eastAsia="Times New Roman" w:hAnsi="Times New Roman" w:cs="Times New Roman"/>
          <w:i/>
          <w:w w:val="105"/>
          <w:sz w:val="24"/>
          <w:szCs w:val="24"/>
        </w:rPr>
        <w:t>L</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Cambria" w:eastAsia="Cambria" w:hAnsi="Cambria" w:cs="Cambria"/>
          <w:w w:val="105"/>
          <w:sz w:val="24"/>
          <w:szCs w:val="24"/>
        </w:rPr>
        <w:t>−</w:t>
      </w:r>
      <w:r>
        <w:rPr>
          <w:rFonts w:ascii="Times New Roman" w:eastAsia="Times New Roman" w:hAnsi="Times New Roman" w:cs="Times New Roman"/>
          <w:i/>
          <w:w w:val="105"/>
          <w:sz w:val="24"/>
          <w:szCs w:val="24"/>
        </w:rPr>
        <w:t>V</w:t>
      </w:r>
      <w:r>
        <w:rPr>
          <w:rFonts w:ascii="宋体" w:eastAsia="宋体" w:hAnsi="宋体" w:cs="宋体"/>
          <w:w w:val="105"/>
          <w:sz w:val="24"/>
          <w:szCs w:val="24"/>
        </w:rPr>
        <w:t>。因此，</w:t>
      </w:r>
      <w:r>
        <w:rPr>
          <w:rFonts w:ascii="Times New Roman" w:eastAsia="Times New Roman" w:hAnsi="Times New Roman" w:cs="Times New Roman"/>
          <w:w w:val="105"/>
          <w:sz w:val="24"/>
          <w:szCs w:val="24"/>
        </w:rPr>
        <w:t>Tr</w:t>
      </w:r>
      <w:r>
        <w:rPr>
          <w:rFonts w:ascii="Times New Roman" w:eastAsia="Times New Roman" w:hAnsi="Times New Roman" w:cs="Times New Roman"/>
          <w:w w:val="105"/>
          <w:position w:val="-3"/>
          <w:sz w:val="16"/>
          <w:szCs w:val="16"/>
        </w:rPr>
        <w:t>0</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56"/>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4"/>
          <w:sz w:val="16"/>
          <w:szCs w:val="16"/>
        </w:rPr>
        <w:t>V</w:t>
      </w:r>
    </w:p>
    <w:p w:rsidR="00A115BF" w:rsidRDefault="00646F36">
      <w:pPr>
        <w:spacing w:line="388" w:lineRule="exact"/>
        <w:ind w:left="120"/>
        <w:rPr>
          <w:rFonts w:ascii="宋体" w:eastAsia="宋体" w:hAnsi="宋体" w:cs="宋体"/>
          <w:sz w:val="24"/>
          <w:szCs w:val="24"/>
        </w:rPr>
      </w:pPr>
      <w:r>
        <w:rPr>
          <w:rFonts w:ascii="Times New Roman" w:eastAsia="Times New Roman" w:hAnsi="Times New Roman" w:cs="Times New Roman"/>
          <w:sz w:val="24"/>
          <w:szCs w:val="24"/>
        </w:rPr>
        <w:t>Tr</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w:t>
      </w:r>
    </w:p>
    <w:p w:rsidR="00A115BF" w:rsidRDefault="00646F36">
      <w:pPr>
        <w:spacing w:before="16" w:line="388" w:lineRule="exact"/>
        <w:ind w:left="600"/>
        <w:rPr>
          <w:rFonts w:ascii="宋体" w:eastAsia="宋体" w:hAnsi="宋体" w:cs="宋体"/>
          <w:sz w:val="24"/>
          <w:szCs w:val="24"/>
        </w:rPr>
      </w:pPr>
      <w:r>
        <w:rPr>
          <w:rFonts w:eastAsiaTheme="minorHAnsi"/>
        </w:rPr>
        <w:pict>
          <v:group id="_x0000_s1481" style="position:absolute;left:0;text-align:left;margin-left:434.05pt;margin-top:11.15pt;width:6pt;height:.1pt;z-index:-254056;mso-position-horizontal-relative:page" coordorigin="8681,223" coordsize="120,2">
            <v:shape id="_x0000_s1482" style="position:absolute;left:8681;top:223;width:120;height:2" coordorigin="8681,223" coordsize="120,0" path="m8681,223r119,e" filled="f" strokeweight=".1125mm">
              <v:path arrowok="t"/>
            </v:shape>
            <w10:wrap anchorx="page"/>
          </v:group>
        </w:pict>
      </w:r>
      <w:r>
        <w:rPr>
          <w:rFonts w:ascii="黑体" w:eastAsia="黑体" w:hAnsi="黑体" w:cs="黑体"/>
          <w:spacing w:val="10"/>
          <w:w w:val="105"/>
          <w:sz w:val="24"/>
          <w:szCs w:val="24"/>
        </w:rPr>
        <w:t>归纳步（</w:t>
      </w:r>
      <w:r>
        <w:rPr>
          <w:rFonts w:ascii="Times New Roman" w:eastAsia="Times New Roman" w:hAnsi="Times New Roman" w:cs="Times New Roman"/>
          <w:i/>
          <w:spacing w:val="10"/>
          <w:w w:val="105"/>
          <w:sz w:val="24"/>
          <w:szCs w:val="24"/>
        </w:rPr>
        <w:t>n</w:t>
      </w:r>
      <w:r>
        <w:rPr>
          <w:rFonts w:ascii="Times New Roman" w:eastAsia="Times New Roman" w:hAnsi="Times New Roman" w:cs="Times New Roman"/>
          <w:i/>
          <w:spacing w:val="-14"/>
          <w:w w:val="105"/>
          <w:sz w:val="24"/>
          <w:szCs w:val="24"/>
        </w:rPr>
        <w:t xml:space="preserve"> </w:t>
      </w:r>
      <w:r>
        <w:rPr>
          <w:rFonts w:ascii="Verdana" w:eastAsia="Verdana" w:hAnsi="Verdana" w:cs="Verdana"/>
          <w:i/>
          <w:w w:val="105"/>
          <w:sz w:val="24"/>
          <w:szCs w:val="24"/>
        </w:rPr>
        <w:t>&gt;</w:t>
      </w:r>
      <w:r>
        <w:rPr>
          <w:rFonts w:ascii="Verdana" w:eastAsia="Verdana" w:hAnsi="Verdana" w:cs="Verdana"/>
          <w:i/>
          <w:spacing w:val="-40"/>
          <w:w w:val="105"/>
          <w:sz w:val="24"/>
          <w:szCs w:val="24"/>
        </w:rPr>
        <w:t xml:space="preserve"> </w:t>
      </w:r>
      <w:r>
        <w:rPr>
          <w:rFonts w:ascii="Times New Roman" w:eastAsia="Times New Roman" w:hAnsi="Times New Roman" w:cs="Times New Roman"/>
          <w:spacing w:val="-41"/>
          <w:w w:val="105"/>
          <w:sz w:val="24"/>
          <w:szCs w:val="24"/>
        </w:rPr>
        <w:t>0</w:t>
      </w:r>
      <w:r>
        <w:rPr>
          <w:rFonts w:ascii="黑体" w:eastAsia="黑体" w:hAnsi="黑体" w:cs="黑体"/>
          <w:spacing w:val="-41"/>
          <w:w w:val="105"/>
          <w:sz w:val="24"/>
          <w:szCs w:val="24"/>
        </w:rPr>
        <w:t>）：</w:t>
      </w:r>
      <w:r>
        <w:rPr>
          <w:rFonts w:ascii="黑体" w:eastAsia="黑体" w:hAnsi="黑体" w:cs="黑体"/>
          <w:spacing w:val="-53"/>
          <w:w w:val="105"/>
          <w:sz w:val="24"/>
          <w:szCs w:val="24"/>
        </w:rPr>
        <w:t xml:space="preserve"> </w:t>
      </w:r>
      <w:r>
        <w:rPr>
          <w:rFonts w:ascii="宋体" w:eastAsia="宋体" w:hAnsi="宋体" w:cs="宋体"/>
          <w:spacing w:val="7"/>
          <w:w w:val="105"/>
          <w:sz w:val="24"/>
          <w:szCs w:val="24"/>
        </w:rPr>
        <w:t>假定若</w:t>
      </w:r>
      <w:r>
        <w:rPr>
          <w:rFonts w:ascii="Euclid" w:eastAsia="Euclid" w:hAnsi="Euclid" w:cs="Euclid"/>
          <w:spacing w:val="7"/>
          <w:w w:val="105"/>
          <w:sz w:val="24"/>
          <w:szCs w:val="24"/>
        </w:rPr>
        <w:t>(</w:t>
      </w:r>
      <w:r>
        <w:rPr>
          <w:rFonts w:ascii="Times New Roman" w:eastAsia="Times New Roman" w:hAnsi="Times New Roman" w:cs="Times New Roman"/>
          <w:i/>
          <w:spacing w:val="7"/>
          <w:w w:val="105"/>
          <w:sz w:val="24"/>
          <w:szCs w:val="24"/>
        </w:rPr>
        <w:t>M</w:t>
      </w:r>
      <w:r>
        <w:rPr>
          <w:rFonts w:ascii="Times New Roman" w:eastAsia="Times New Roman" w:hAnsi="Times New Roman" w:cs="Times New Roman"/>
          <w:i/>
          <w:spacing w:val="-35"/>
          <w:w w:val="105"/>
          <w:sz w:val="24"/>
          <w:szCs w:val="24"/>
        </w:rPr>
        <w:t xml:space="preserve"> </w:t>
      </w:r>
      <w:r>
        <w:rPr>
          <w:rFonts w:ascii="Verdana" w:eastAsia="Verdana" w:hAnsi="Verdana" w:cs="Verdana"/>
          <w:i/>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34"/>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34"/>
          <w:w w:val="105"/>
          <w:sz w:val="24"/>
          <w:szCs w:val="24"/>
        </w:rPr>
        <w:t xml:space="preserve"> </w: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20"/>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Cambria" w:eastAsia="Cambria" w:hAnsi="Cambria" w:cs="Cambria"/>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宋体" w:eastAsia="宋体" w:hAnsi="宋体" w:cs="宋体"/>
          <w:w w:val="105"/>
          <w:sz w:val="24"/>
          <w:szCs w:val="24"/>
        </w:rPr>
        <w:t>，则</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Cambria" w:eastAsia="Cambria" w:hAnsi="Cambria" w:cs="Cambria"/>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34"/>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4"/>
          <w:sz w:val="16"/>
          <w:szCs w:val="16"/>
        </w:rPr>
        <w:t>V</w:t>
      </w:r>
      <w:r>
        <w:rPr>
          <w:rFonts w:ascii="Times New Roman" w:eastAsia="Times New Roman" w:hAnsi="Times New Roman" w:cs="Times New Roman"/>
          <w:i/>
          <w:spacing w:val="30"/>
          <w:w w:val="105"/>
          <w:position w:val="-4"/>
          <w:sz w:val="16"/>
          <w:szCs w:val="16"/>
        </w:rPr>
        <w:t xml:space="preserve"> </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Cambria" w:eastAsia="Cambria" w:hAnsi="Cambria" w:cs="Cambria"/>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宋体" w:eastAsia="宋体" w:hAnsi="宋体" w:cs="宋体"/>
          <w:w w:val="105"/>
          <w:sz w:val="24"/>
          <w:szCs w:val="24"/>
        </w:rPr>
        <w:t>。</w:t>
      </w:r>
      <w:r>
        <w:rPr>
          <w:rFonts w:ascii="宋体" w:eastAsia="宋体" w:hAnsi="宋体" w:cs="宋体"/>
          <w:spacing w:val="-99"/>
          <w:w w:val="105"/>
          <w:sz w:val="24"/>
          <w:szCs w:val="24"/>
        </w:rPr>
        <w:t xml:space="preserve"> </w:t>
      </w:r>
      <w:r>
        <w:rPr>
          <w:rFonts w:ascii="宋体" w:eastAsia="宋体" w:hAnsi="宋体" w:cs="宋体"/>
          <w:spacing w:val="9"/>
          <w:w w:val="105"/>
          <w:sz w:val="24"/>
          <w:szCs w:val="24"/>
        </w:rPr>
        <w:t>下证</w:t>
      </w:r>
    </w:p>
    <w:p w:rsidR="00A115BF" w:rsidRDefault="00646F36">
      <w:pPr>
        <w:spacing w:line="388" w:lineRule="exact"/>
        <w:ind w:left="321" w:hanging="202"/>
        <w:rPr>
          <w:rFonts w:ascii="宋体" w:eastAsia="宋体" w:hAnsi="宋体" w:cs="宋体"/>
          <w:sz w:val="24"/>
          <w:szCs w:val="24"/>
        </w:rPr>
      </w:pPr>
      <w:r>
        <w:rPr>
          <w:rFonts w:eastAsiaTheme="minorHAnsi"/>
        </w:rPr>
        <w:pict>
          <v:group id="_x0000_s1479" style="position:absolute;left:0;text-align:left;margin-left:259.7pt;margin-top:9.65pt;width:6pt;height:.1pt;z-index:-254032;mso-position-horizontal-relative:page" coordorigin="5194,193" coordsize="120,2">
            <v:shape id="_x0000_s1480" style="position:absolute;left:5194;top:193;width:120;height:2" coordorigin="5194,193" coordsize="120,0" path="m5194,193r119,e" filled="f" strokeweight=".1125mm">
              <v:path arrowok="t"/>
            </v:shape>
            <w10:wrap anchorx="page"/>
          </v:group>
        </w:pic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 xml:space="preserve">V </w:t>
      </w:r>
      <w:r>
        <w:rPr>
          <w:rFonts w:ascii="Euclid" w:eastAsia="Euclid" w:hAnsi="Euclid" w:cs="Euclid"/>
          <w:sz w:val="24"/>
          <w:szCs w:val="24"/>
        </w:rPr>
        <w:t>(</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n</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，则</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n</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4"/>
          <w:sz w:val="16"/>
          <w:szCs w:val="16"/>
        </w:rPr>
        <w:t>V</w:t>
      </w:r>
      <w:r>
        <w:rPr>
          <w:rFonts w:ascii="Times New Roman" w:eastAsia="Times New Roman" w:hAnsi="Times New Roman" w:cs="Times New Roman"/>
          <w:i/>
          <w:spacing w:val="13"/>
          <w:position w:val="-4"/>
          <w:sz w:val="16"/>
          <w:szCs w:val="16"/>
        </w:rPr>
        <w:t xml:space="preserve"> </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n</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w:t>
      </w:r>
    </w:p>
    <w:p w:rsidR="00A115BF" w:rsidRDefault="00646F36">
      <w:pPr>
        <w:spacing w:before="215" w:line="338" w:lineRule="exact"/>
        <w:ind w:left="321"/>
        <w:rPr>
          <w:rFonts w:ascii="宋体" w:eastAsia="宋体" w:hAnsi="宋体" w:cs="宋体"/>
          <w:sz w:val="24"/>
          <w:szCs w:val="24"/>
        </w:rPr>
      </w:pPr>
      <w:r>
        <w:rPr>
          <w:rFonts w:eastAsiaTheme="minorHAnsi"/>
        </w:rPr>
        <w:pict>
          <v:group id="_x0000_s1477" style="position:absolute;left:0;text-align:left;margin-left:182.65pt;margin-top:15.3pt;width:8.3pt;height:.1pt;z-index:-254008;mso-position-horizontal-relative:page" coordorigin="3653,306" coordsize="166,2">
            <v:shape id="_x0000_s1478" style="position:absolute;left:3653;top:306;width:166;height:2" coordorigin="3653,306" coordsize="166,0" path="m3653,306r165,e" filled="f" strokeweight=".48pt">
              <v:path arrowok="t"/>
            </v:shape>
            <w10:wrap anchorx="page"/>
          </v:group>
        </w:pict>
      </w:r>
      <w:r>
        <w:rPr>
          <w:rFonts w:eastAsiaTheme="minorHAnsi"/>
        </w:rPr>
        <w:pict>
          <v:group id="_x0000_s1475" style="position:absolute;left:0;text-align:left;margin-left:244.3pt;margin-top:15.3pt;width:8.3pt;height:.1pt;z-index:-253984;mso-position-horizontal-relative:page" coordorigin="4886,306" coordsize="166,2">
            <v:shape id="_x0000_s1476" style="position:absolute;left:4886;top:306;width:166;height:2" coordorigin="4886,306" coordsize="166,0" path="m4886,306r165,e" filled="f" strokeweight=".48pt">
              <v:path arrowok="t"/>
            </v:shape>
            <w10:wrap anchorx="page"/>
          </v:group>
        </w:pict>
      </w:r>
      <w:r>
        <w:rPr>
          <w:rFonts w:ascii="Times New Roman" w:eastAsia="Times New Roman" w:hAnsi="Times New Roman" w:cs="Times New Roman"/>
          <w:w w:val="110"/>
          <w:sz w:val="24"/>
          <w:szCs w:val="24"/>
        </w:rPr>
        <w:t>(a)</w:t>
      </w:r>
      <w:r>
        <w:rPr>
          <w:rFonts w:ascii="Times New Roman" w:eastAsia="Times New Roman" w:hAnsi="Times New Roman" w:cs="Times New Roman"/>
          <w:spacing w:val="-8"/>
          <w:w w:val="110"/>
          <w:sz w:val="24"/>
          <w:szCs w:val="24"/>
        </w:rPr>
        <w:t xml:space="preserve"> </w:t>
      </w:r>
      <w:r>
        <w:rPr>
          <w:rFonts w:ascii="宋体" w:eastAsia="宋体" w:hAnsi="宋体" w:cs="宋体"/>
          <w:w w:val="110"/>
          <w:sz w:val="24"/>
          <w:szCs w:val="24"/>
        </w:rPr>
        <w:t>由基始知</w:t>
      </w:r>
      <w:r>
        <w:rPr>
          <w:rFonts w:ascii="Times New Roman" w:eastAsia="Times New Roman" w:hAnsi="Times New Roman" w:cs="Times New Roman"/>
          <w:i/>
          <w:w w:val="110"/>
          <w:sz w:val="24"/>
          <w:szCs w:val="24"/>
        </w:rPr>
        <w:t>L</w:t>
      </w:r>
      <w:r>
        <w:rPr>
          <w:rFonts w:ascii="Euclid" w:eastAsia="Euclid" w:hAnsi="Euclid" w:cs="Euclid"/>
          <w:w w:val="110"/>
          <w:sz w:val="24"/>
          <w:szCs w:val="24"/>
        </w:rPr>
        <w:t>(</w:t>
      </w:r>
      <w:r>
        <w:rPr>
          <w:rFonts w:ascii="Times New Roman" w:eastAsia="Times New Roman" w:hAnsi="Times New Roman" w:cs="Times New Roman"/>
          <w:i/>
          <w:w w:val="110"/>
          <w:sz w:val="24"/>
          <w:szCs w:val="24"/>
        </w:rPr>
        <w:t>s</w:t>
      </w:r>
      <w:r>
        <w:rPr>
          <w:rFonts w:ascii="Euclid" w:eastAsia="Euclid" w:hAnsi="Euclid" w:cs="Euclid"/>
          <w:w w:val="110"/>
          <w:sz w:val="24"/>
          <w:szCs w:val="24"/>
        </w:rPr>
        <w:t>)</w:t>
      </w:r>
      <w:r>
        <w:rPr>
          <w:rFonts w:ascii="Euclid" w:eastAsia="Euclid" w:hAnsi="Euclid" w:cs="Euclid"/>
          <w:spacing w:val="-72"/>
          <w:w w:val="110"/>
          <w:sz w:val="24"/>
          <w:szCs w:val="24"/>
        </w:rPr>
        <w:t xml:space="preserve"> </w:t>
      </w:r>
      <w:r>
        <w:rPr>
          <w:rFonts w:ascii="Cambria" w:eastAsia="Cambria" w:hAnsi="Cambria" w:cs="Cambria"/>
          <w:w w:val="110"/>
          <w:sz w:val="24"/>
          <w:szCs w:val="24"/>
        </w:rPr>
        <w:t>−</w:t>
      </w:r>
      <w:r>
        <w:rPr>
          <w:rFonts w:ascii="Cambria" w:eastAsia="Cambria" w:hAnsi="Cambria" w:cs="Cambria"/>
          <w:spacing w:val="-48"/>
          <w:w w:val="110"/>
          <w:sz w:val="24"/>
          <w:szCs w:val="24"/>
        </w:rPr>
        <w:t xml:space="preserve"> </w:t>
      </w:r>
      <w:r>
        <w:rPr>
          <w:rFonts w:ascii="Times New Roman" w:eastAsia="Times New Roman" w:hAnsi="Times New Roman" w:cs="Times New Roman"/>
          <w:i/>
          <w:w w:val="110"/>
          <w:sz w:val="24"/>
          <w:szCs w:val="24"/>
        </w:rPr>
        <w:t>V</w:t>
      </w:r>
      <w:r>
        <w:rPr>
          <w:rFonts w:ascii="Times New Roman" w:eastAsia="Times New Roman" w:hAnsi="Times New Roman" w:cs="Times New Roman"/>
          <w:i/>
          <w:spacing w:val="-25"/>
          <w:w w:val="110"/>
          <w:sz w:val="24"/>
          <w:szCs w:val="24"/>
        </w:rPr>
        <w:t xml:space="preserve"> </w:t>
      </w:r>
      <w:r>
        <w:rPr>
          <w:rFonts w:ascii="Euclid" w:eastAsia="Euclid" w:hAnsi="Euclid" w:cs="Euclid"/>
          <w:w w:val="110"/>
          <w:sz w:val="24"/>
          <w:szCs w:val="24"/>
        </w:rPr>
        <w:t>=</w:t>
      </w:r>
      <w:r>
        <w:rPr>
          <w:rFonts w:ascii="Euclid" w:eastAsia="Euclid" w:hAnsi="Euclid" w:cs="Euclid"/>
          <w:spacing w:val="-62"/>
          <w:w w:val="110"/>
          <w:sz w:val="24"/>
          <w:szCs w:val="24"/>
        </w:rPr>
        <w:t xml:space="preserve"> </w:t>
      </w:r>
      <w:r>
        <w:rPr>
          <w:rFonts w:ascii="Times New Roman" w:eastAsia="Times New Roman" w:hAnsi="Times New Roman" w:cs="Times New Roman"/>
          <w:i/>
          <w:spacing w:val="2"/>
          <w:w w:val="110"/>
          <w:sz w:val="24"/>
          <w:szCs w:val="24"/>
        </w:rPr>
        <w:t>L</w:t>
      </w:r>
      <w:r>
        <w:rPr>
          <w:rFonts w:ascii="Cambria" w:eastAsia="Cambria" w:hAnsi="Cambria" w:cs="Cambria"/>
          <w:spacing w:val="2"/>
          <w:w w:val="110"/>
          <w:position w:val="9"/>
          <w:sz w:val="16"/>
          <w:szCs w:val="16"/>
        </w:rPr>
        <w:t>′</w:t>
      </w:r>
      <w:r>
        <w:rPr>
          <w:rFonts w:ascii="Euclid" w:eastAsia="Euclid" w:hAnsi="Euclid" w:cs="Euclid"/>
          <w:spacing w:val="2"/>
          <w:w w:val="110"/>
          <w:sz w:val="24"/>
          <w:szCs w:val="24"/>
        </w:rPr>
        <w:t>(</w:t>
      </w:r>
      <w:r>
        <w:rPr>
          <w:rFonts w:ascii="Times New Roman" w:eastAsia="Times New Roman" w:hAnsi="Times New Roman" w:cs="Times New Roman"/>
          <w:i/>
          <w:spacing w:val="2"/>
          <w:w w:val="110"/>
          <w:sz w:val="24"/>
          <w:szCs w:val="24"/>
        </w:rPr>
        <w:t>s</w:t>
      </w:r>
      <w:r>
        <w:rPr>
          <w:rFonts w:ascii="Cambria" w:eastAsia="Cambria" w:hAnsi="Cambria" w:cs="Cambria"/>
          <w:spacing w:val="2"/>
          <w:w w:val="110"/>
          <w:position w:val="9"/>
          <w:sz w:val="16"/>
          <w:szCs w:val="16"/>
        </w:rPr>
        <w:t>′</w:t>
      </w:r>
      <w:r>
        <w:rPr>
          <w:rFonts w:ascii="Euclid" w:eastAsia="Euclid" w:hAnsi="Euclid" w:cs="Euclid"/>
          <w:spacing w:val="2"/>
          <w:w w:val="110"/>
          <w:sz w:val="24"/>
          <w:szCs w:val="24"/>
        </w:rPr>
        <w:t>)</w:t>
      </w:r>
      <w:r>
        <w:rPr>
          <w:rFonts w:ascii="Euclid" w:eastAsia="Euclid" w:hAnsi="Euclid" w:cs="Euclid"/>
          <w:spacing w:val="-72"/>
          <w:w w:val="110"/>
          <w:sz w:val="24"/>
          <w:szCs w:val="24"/>
        </w:rPr>
        <w:t xml:space="preserve"> </w:t>
      </w:r>
      <w:r>
        <w:rPr>
          <w:rFonts w:ascii="Cambria" w:eastAsia="Cambria" w:hAnsi="Cambria" w:cs="Cambria"/>
          <w:w w:val="110"/>
          <w:sz w:val="24"/>
          <w:szCs w:val="24"/>
        </w:rPr>
        <w:t>−</w:t>
      </w:r>
      <w:r>
        <w:rPr>
          <w:rFonts w:ascii="Cambria" w:eastAsia="Cambria" w:hAnsi="Cambria" w:cs="Cambria"/>
          <w:spacing w:val="-48"/>
          <w:w w:val="110"/>
          <w:sz w:val="24"/>
          <w:szCs w:val="24"/>
        </w:rPr>
        <w:t xml:space="preserve"> </w:t>
      </w:r>
      <w:r>
        <w:rPr>
          <w:rFonts w:ascii="Times New Roman" w:eastAsia="Times New Roman" w:hAnsi="Times New Roman" w:cs="Times New Roman"/>
          <w:i/>
          <w:w w:val="110"/>
          <w:sz w:val="24"/>
          <w:szCs w:val="24"/>
        </w:rPr>
        <w:t>V</w:t>
      </w:r>
      <w:r>
        <w:rPr>
          <w:rFonts w:ascii="Times New Roman" w:eastAsia="Times New Roman" w:hAnsi="Times New Roman" w:cs="Times New Roman"/>
          <w:i/>
          <w:spacing w:val="-51"/>
          <w:w w:val="110"/>
          <w:sz w:val="24"/>
          <w:szCs w:val="24"/>
        </w:rPr>
        <w:t xml:space="preserve"> </w:t>
      </w:r>
      <w:r>
        <w:rPr>
          <w:rFonts w:ascii="宋体" w:eastAsia="宋体" w:hAnsi="宋体" w:cs="宋体"/>
          <w:w w:val="110"/>
          <w:sz w:val="24"/>
          <w:szCs w:val="24"/>
        </w:rPr>
        <w:t>；</w:t>
      </w:r>
    </w:p>
    <w:p w:rsidR="00A115BF" w:rsidRDefault="00A115BF">
      <w:pPr>
        <w:spacing w:line="338" w:lineRule="exact"/>
        <w:rPr>
          <w:rFonts w:ascii="宋体" w:eastAsia="宋体" w:hAnsi="宋体" w:cs="宋体"/>
          <w:sz w:val="24"/>
          <w:szCs w:val="24"/>
        </w:rPr>
        <w:sectPr w:rsidR="00A115BF">
          <w:headerReference w:type="default" r:id="rId135"/>
          <w:pgSz w:w="11910" w:h="16840"/>
          <w:pgMar w:top="1460" w:right="900" w:bottom="1360" w:left="1320" w:header="1198" w:footer="1160" w:gutter="0"/>
          <w:cols w:space="720"/>
        </w:sectPr>
      </w:pPr>
    </w:p>
    <w:p w:rsidR="00A115BF" w:rsidRDefault="00646F36">
      <w:pPr>
        <w:spacing w:line="438" w:lineRule="exact"/>
        <w:ind w:left="308"/>
        <w:rPr>
          <w:rFonts w:ascii="Arial Unicode MS" w:eastAsia="Arial Unicode MS" w:hAnsi="Arial Unicode MS" w:cs="Arial Unicode MS"/>
          <w:sz w:val="21"/>
          <w:szCs w:val="21"/>
        </w:rPr>
      </w:pPr>
      <w:r>
        <w:rPr>
          <w:rFonts w:eastAsiaTheme="minorHAnsi"/>
        </w:rPr>
        <w:pict>
          <v:shape id="_x0000_s1474" type="#_x0000_t202" style="position:absolute;left:0;text-align:left;margin-left:384.1pt;margin-top:16.55pt;width:3pt;height:6pt;z-index:-253816;mso-position-horizontal-relative:page" filled="f" stroked="f">
            <v:textbox inset="0,0,0,0">
              <w:txbxContent>
                <w:p w:rsidR="00A115BF" w:rsidRDefault="00646F36">
                  <w:pPr>
                    <w:spacing w:line="118" w:lineRule="exact"/>
                    <w:rPr>
                      <w:rFonts w:ascii="Times New Roman" w:eastAsia="Times New Roman" w:hAnsi="Times New Roman" w:cs="Times New Roman"/>
                      <w:sz w:val="12"/>
                      <w:szCs w:val="12"/>
                    </w:rPr>
                  </w:pPr>
                  <w:r>
                    <w:rPr>
                      <w:rFonts w:ascii="Times New Roman"/>
                      <w:w w:val="99"/>
                      <w:sz w:val="12"/>
                    </w:rPr>
                    <w:t>1</w:t>
                  </w:r>
                </w:p>
              </w:txbxContent>
            </v:textbox>
            <w10:wrap anchorx="page"/>
          </v:shape>
        </w:pict>
      </w:r>
      <w:r>
        <w:rPr>
          <w:rFonts w:eastAsiaTheme="minorHAnsi"/>
        </w:rPr>
        <w:pict>
          <v:shape id="_x0000_s1473" type="#_x0000_t202" style="position:absolute;left:0;text-align:left;margin-left:370.45pt;margin-top:12.45pt;width:30.4pt;height:10.6pt;z-index:-253792;mso-position-horizontal-relative:page" filled="f" stroked="f">
            <v:textbox inset="0,0,0,0">
              <w:txbxContent>
                <w:p w:rsidR="00A115BF" w:rsidRDefault="00646F36">
                  <w:pPr>
                    <w:spacing w:line="205" w:lineRule="exact"/>
                    <w:rPr>
                      <w:rFonts w:ascii="Times New Roman" w:eastAsia="Times New Roman" w:hAnsi="Times New Roman" w:cs="Times New Roman"/>
                      <w:sz w:val="16"/>
                      <w:szCs w:val="16"/>
                    </w:rPr>
                  </w:pPr>
                  <w:r>
                    <w:rPr>
                      <w:rFonts w:ascii="Euclid" w:eastAsia="Euclid" w:hAnsi="Euclid" w:cs="Euclid"/>
                      <w:w w:val="99"/>
                      <w:sz w:val="16"/>
                      <w:szCs w:val="16"/>
                    </w:rPr>
                    <w:t>(</w:t>
                  </w:r>
                  <w:r>
                    <w:rPr>
                      <w:rFonts w:ascii="Times New Roman" w:eastAsia="Times New Roman" w:hAnsi="Times New Roman" w:cs="Times New Roman"/>
                      <w:i/>
                      <w:w w:val="99"/>
                      <w:sz w:val="16"/>
                      <w:szCs w:val="16"/>
                    </w:rPr>
                    <w:t>s</w:t>
                  </w:r>
                  <w:r>
                    <w:rPr>
                      <w:rFonts w:ascii="Cambria" w:eastAsia="Cambria" w:hAnsi="Cambria" w:cs="Cambria"/>
                      <w:spacing w:val="9"/>
                      <w:w w:val="106"/>
                      <w:position w:val="5"/>
                      <w:sz w:val="12"/>
                      <w:szCs w:val="12"/>
                    </w:rPr>
                    <w:t>′</w:t>
                  </w:r>
                  <w:r>
                    <w:rPr>
                      <w:rFonts w:ascii="Verdana" w:eastAsia="Verdana" w:hAnsi="Verdana" w:cs="Verdana"/>
                      <w:i/>
                      <w:w w:val="75"/>
                      <w:sz w:val="16"/>
                      <w:szCs w:val="16"/>
                    </w:rPr>
                    <w:t>,</w:t>
                  </w:r>
                  <w:r>
                    <w:rPr>
                      <w:rFonts w:ascii="Times New Roman" w:eastAsia="Times New Roman" w:hAnsi="Times New Roman" w:cs="Times New Roman"/>
                      <w:i/>
                      <w:w w:val="99"/>
                      <w:sz w:val="16"/>
                      <w:szCs w:val="16"/>
                    </w:rPr>
                    <w:t>s</w:t>
                  </w:r>
                  <w:r>
                    <w:rPr>
                      <w:rFonts w:ascii="Cambria" w:eastAsia="Cambria" w:hAnsi="Cambria" w:cs="Cambria"/>
                      <w:w w:val="106"/>
                      <w:position w:val="5"/>
                      <w:sz w:val="12"/>
                      <w:szCs w:val="12"/>
                    </w:rPr>
                    <w:t>′</w:t>
                  </w:r>
                  <w:r>
                    <w:rPr>
                      <w:rFonts w:ascii="Cambria" w:eastAsia="Cambria" w:hAnsi="Cambria" w:cs="Cambria"/>
                      <w:spacing w:val="10"/>
                      <w:position w:val="5"/>
                      <w:sz w:val="12"/>
                      <w:szCs w:val="12"/>
                    </w:rPr>
                    <w:t xml:space="preserve"> </w:t>
                  </w:r>
                  <w:r>
                    <w:rPr>
                      <w:rFonts w:ascii="Euclid" w:eastAsia="Euclid" w:hAnsi="Euclid" w:cs="Euclid"/>
                      <w:w w:val="99"/>
                      <w:sz w:val="16"/>
                      <w:szCs w:val="16"/>
                    </w:rPr>
                    <w:t>)</w:t>
                  </w:r>
                  <w:r>
                    <w:rPr>
                      <w:rFonts w:ascii="Cambria" w:eastAsia="Cambria" w:hAnsi="Cambria" w:cs="Cambria"/>
                      <w:w w:val="106"/>
                      <w:sz w:val="16"/>
                      <w:szCs w:val="16"/>
                    </w:rPr>
                    <w:t>∈</w:t>
                  </w:r>
                  <w:r>
                    <w:rPr>
                      <w:rFonts w:ascii="Times New Roman" w:eastAsia="Times New Roman" w:hAnsi="Times New Roman" w:cs="Times New Roman"/>
                      <w:i/>
                      <w:w w:val="99"/>
                      <w:sz w:val="16"/>
                      <w:szCs w:val="16"/>
                    </w:rPr>
                    <w:t>R</w:t>
                  </w:r>
                </w:p>
              </w:txbxContent>
            </v:textbox>
            <w10:wrap anchorx="page"/>
          </v:shape>
        </w:pict>
      </w:r>
      <w:r>
        <w:rPr>
          <w:rFonts w:eastAsiaTheme="minorHAnsi"/>
        </w:rPr>
        <w:pict>
          <v:shape id="_x0000_s1472" type="#_x0000_t202" style="position:absolute;left:0;text-align:left;margin-left:459pt;margin-top:12.65pt;width:4pt;height:8pt;z-index:-253768;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1</w:t>
                  </w:r>
                </w:p>
              </w:txbxContent>
            </v:textbox>
            <w10:wrap anchorx="page"/>
          </v:shape>
        </w:pict>
      </w:r>
      <w:r>
        <w:rPr>
          <w:rFonts w:ascii="Times New Roman" w:eastAsia="Times New Roman" w:hAnsi="Times New Roman" w:cs="Times New Roman"/>
          <w:w w:val="105"/>
          <w:sz w:val="24"/>
          <w:szCs w:val="24"/>
        </w:rPr>
        <w:t>(b)</w:t>
      </w:r>
      <w:r>
        <w:rPr>
          <w:rFonts w:ascii="Times New Roman" w:eastAsia="Times New Roman" w:hAnsi="Times New Roman" w:cs="Times New Roman"/>
          <w:spacing w:val="47"/>
          <w:w w:val="105"/>
          <w:sz w:val="24"/>
          <w:szCs w:val="24"/>
        </w:rPr>
        <w:t xml:space="preserve"> </w:t>
      </w:r>
      <w:r>
        <w:rPr>
          <w:rFonts w:ascii="宋体" w:eastAsia="宋体" w:hAnsi="宋体" w:cs="宋体"/>
          <w:spacing w:val="5"/>
          <w:w w:val="105"/>
          <w:sz w:val="24"/>
          <w:szCs w:val="24"/>
        </w:rPr>
        <w:t>因为</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M</w:t>
      </w:r>
      <w:r>
        <w:rPr>
          <w:rFonts w:ascii="Times New Roman" w:eastAsia="Times New Roman" w:hAnsi="Times New Roman" w:cs="Times New Roman"/>
          <w:i/>
          <w:spacing w:val="-28"/>
          <w:w w:val="105"/>
          <w:sz w:val="24"/>
          <w:szCs w:val="24"/>
        </w:rPr>
        <w:t xml:space="preserve"> </w:t>
      </w:r>
      <w:r>
        <w:rPr>
          <w:rFonts w:ascii="Verdana" w:eastAsia="Verdana" w:hAnsi="Verdana" w:cs="Verdana"/>
          <w:i/>
          <w:w w:val="105"/>
          <w:sz w:val="24"/>
          <w:szCs w:val="24"/>
        </w:rPr>
        <w:t>,</w:t>
      </w:r>
      <w:r>
        <w:rPr>
          <w:rFonts w:ascii="Verdana" w:eastAsia="Verdana" w:hAnsi="Verdana" w:cs="Verdana"/>
          <w:i/>
          <w:spacing w:val="-64"/>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20"/>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20"/>
          <w:w w:val="105"/>
          <w:sz w:val="24"/>
          <w:szCs w:val="24"/>
        </w:rPr>
        <w:t xml:space="preserve"> </w: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14"/>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宋体" w:eastAsia="宋体" w:hAnsi="宋体" w:cs="宋体"/>
          <w:w w:val="105"/>
          <w:sz w:val="24"/>
          <w:szCs w:val="24"/>
        </w:rPr>
        <w:t>，</w:t>
      </w:r>
      <w:r>
        <w:rPr>
          <w:rFonts w:ascii="宋体" w:eastAsia="宋体" w:hAnsi="宋体" w:cs="宋体"/>
          <w:spacing w:val="-107"/>
          <w:w w:val="105"/>
          <w:sz w:val="24"/>
          <w:szCs w:val="24"/>
        </w:rPr>
        <w:t xml:space="preserve"> </w:t>
      </w:r>
      <w:r>
        <w:rPr>
          <w:rFonts w:ascii="宋体" w:eastAsia="宋体" w:hAnsi="宋体" w:cs="宋体"/>
          <w:spacing w:val="8"/>
          <w:w w:val="105"/>
          <w:sz w:val="24"/>
          <w:szCs w:val="24"/>
        </w:rPr>
        <w:t>所以，</w:t>
      </w:r>
      <w:r>
        <w:rPr>
          <w:rFonts w:ascii="Euclid" w:eastAsia="Euclid" w:hAnsi="Euclid" w:cs="Euclid"/>
          <w:spacing w:val="8"/>
          <w:w w:val="105"/>
          <w:sz w:val="24"/>
          <w:szCs w:val="24"/>
        </w:rPr>
        <w:t>(</w:t>
      </w:r>
      <w:r>
        <w:rPr>
          <w:rFonts w:ascii="Times New Roman" w:eastAsia="Times New Roman" w:hAnsi="Times New Roman" w:cs="Times New Roman"/>
          <w:i/>
          <w:spacing w:val="8"/>
          <w:w w:val="105"/>
          <w:sz w:val="24"/>
          <w:szCs w:val="24"/>
        </w:rPr>
        <w:t>M</w:t>
      </w:r>
      <w:r>
        <w:rPr>
          <w:rFonts w:ascii="Times New Roman" w:eastAsia="Times New Roman" w:hAnsi="Times New Roman" w:cs="Times New Roman"/>
          <w:i/>
          <w:spacing w:val="-28"/>
          <w:w w:val="105"/>
          <w:sz w:val="24"/>
          <w:szCs w:val="24"/>
        </w:rPr>
        <w:t xml:space="preserve"> </w:t>
      </w:r>
      <w:r>
        <w:rPr>
          <w:rFonts w:ascii="Verdana" w:eastAsia="Verdana" w:hAnsi="Verdana" w:cs="Verdana"/>
          <w:i/>
          <w:w w:val="105"/>
          <w:sz w:val="24"/>
          <w:szCs w:val="24"/>
        </w:rPr>
        <w:t>,</w:t>
      </w:r>
      <w:r>
        <w:rPr>
          <w:rFonts w:ascii="Verdana" w:eastAsia="Verdana" w:hAnsi="Verdana" w:cs="Verdana"/>
          <w:i/>
          <w:spacing w:val="-64"/>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20"/>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14"/>
          <w:w w:val="105"/>
          <w:sz w:val="24"/>
          <w:szCs w:val="24"/>
        </w:rPr>
        <w:t xml:space="preserve"> </w:t>
      </w:r>
      <w:r>
        <w:rPr>
          <w:rFonts w:ascii="Times New Roman" w:eastAsia="Times New Roman" w:hAnsi="Times New Roman" w:cs="Times New Roman"/>
          <w:spacing w:val="5"/>
          <w:w w:val="105"/>
          <w:sz w:val="19"/>
          <w:szCs w:val="19"/>
        </w:rPr>
        <w:t>AX</w:t>
      </w:r>
      <w:r>
        <w:rPr>
          <w:rFonts w:ascii="Times New Roman" w:eastAsia="Times New Roman" w:hAnsi="Times New Roman" w:cs="Times New Roman"/>
          <w:spacing w:val="-20"/>
          <w:w w:val="105"/>
          <w:sz w:val="19"/>
          <w:szCs w:val="19"/>
        </w:rPr>
        <w:t xml:space="preserve"> </w:t>
      </w:r>
      <w:r>
        <w:rPr>
          <w:rFonts w:ascii="Arial Unicode MS" w:eastAsia="Arial Unicode MS" w:hAnsi="Arial Unicode MS" w:cs="Arial Unicode MS"/>
          <w:w w:val="125"/>
          <w:position w:val="27"/>
          <w:sz w:val="24"/>
          <w:szCs w:val="24"/>
        </w:rPr>
        <w:t>(</w:t>
      </w:r>
      <w:r>
        <w:rPr>
          <w:rFonts w:ascii="Arial Unicode MS" w:eastAsia="Arial Unicode MS" w:hAnsi="Arial Unicode MS" w:cs="Arial Unicode MS"/>
          <w:w w:val="125"/>
          <w:position w:val="17"/>
          <w:sz w:val="21"/>
          <w:szCs w:val="21"/>
        </w:rPr>
        <w:t>V</w:t>
      </w:r>
    </w:p>
    <w:p w:rsidR="00A115BF" w:rsidRDefault="00646F36">
      <w:pPr>
        <w:spacing w:before="39"/>
        <w:ind w:left="-4"/>
        <w:rPr>
          <w:rFonts w:ascii="Cambria" w:eastAsia="Cambria" w:hAnsi="Cambria" w:cs="Cambria"/>
          <w:sz w:val="16"/>
          <w:szCs w:val="16"/>
        </w:rPr>
      </w:pPr>
      <w:r>
        <w:rPr>
          <w:spacing w:val="-3"/>
          <w:w w:val="115"/>
        </w:rPr>
        <w:br w:type="column"/>
      </w:r>
      <w:r>
        <w:rPr>
          <w:rFonts w:ascii="Times New Roman" w:eastAsia="Times New Roman" w:hAnsi="Times New Roman" w:cs="Times New Roman"/>
          <w:i/>
          <w:spacing w:val="-3"/>
          <w:w w:val="115"/>
          <w:sz w:val="24"/>
          <w:szCs w:val="24"/>
        </w:rPr>
        <w:t>F</w:t>
      </w:r>
      <w:r>
        <w:rPr>
          <w:rFonts w:ascii="Times New Roman" w:eastAsia="Times New Roman" w:hAnsi="Times New Roman" w:cs="Times New Roman"/>
          <w:i/>
          <w:spacing w:val="-3"/>
          <w:w w:val="115"/>
          <w:position w:val="-3"/>
          <w:sz w:val="16"/>
          <w:szCs w:val="16"/>
        </w:rPr>
        <w:t>V</w:t>
      </w:r>
      <w:r>
        <w:rPr>
          <w:rFonts w:ascii="Times New Roman" w:eastAsia="Times New Roman" w:hAnsi="Times New Roman" w:cs="Times New Roman"/>
          <w:i/>
          <w:spacing w:val="-35"/>
          <w:w w:val="115"/>
          <w:position w:val="-3"/>
          <w:sz w:val="16"/>
          <w:szCs w:val="16"/>
        </w:rPr>
        <w:t xml:space="preserve"> </w:t>
      </w:r>
      <w:r>
        <w:rPr>
          <w:rFonts w:ascii="Euclid" w:eastAsia="Euclid" w:hAnsi="Euclid" w:cs="Euclid"/>
          <w:w w:val="115"/>
          <w:sz w:val="24"/>
          <w:szCs w:val="24"/>
        </w:rPr>
        <w:t>(</w:t>
      </w:r>
      <w:r>
        <w:rPr>
          <w:rFonts w:ascii="Times New Roman" w:eastAsia="Times New Roman" w:hAnsi="Times New Roman" w:cs="Times New Roman"/>
          <w:w w:val="115"/>
          <w:sz w:val="24"/>
          <w:szCs w:val="24"/>
        </w:rPr>
        <w:t>Tr</w:t>
      </w:r>
      <w:r>
        <w:rPr>
          <w:rFonts w:ascii="Times New Roman" w:eastAsia="Times New Roman" w:hAnsi="Times New Roman" w:cs="Times New Roman"/>
          <w:i/>
          <w:w w:val="115"/>
          <w:position w:val="-3"/>
          <w:sz w:val="16"/>
          <w:szCs w:val="16"/>
        </w:rPr>
        <w:t>n</w:t>
      </w:r>
      <w:r>
        <w:rPr>
          <w:rFonts w:ascii="Cambria" w:eastAsia="Cambria" w:hAnsi="Cambria" w:cs="Cambria"/>
          <w:w w:val="115"/>
          <w:position w:val="-3"/>
          <w:sz w:val="16"/>
          <w:szCs w:val="16"/>
        </w:rPr>
        <w:t>−</w:t>
      </w:r>
    </w:p>
    <w:p w:rsidR="00A115BF" w:rsidRDefault="00646F36">
      <w:pPr>
        <w:spacing w:line="438" w:lineRule="exact"/>
        <w:ind w:left="-40"/>
        <w:rPr>
          <w:rFonts w:ascii="宋体" w:eastAsia="宋体" w:hAnsi="宋体" w:cs="宋体"/>
          <w:sz w:val="24"/>
          <w:szCs w:val="24"/>
        </w:rPr>
      </w:pPr>
      <w:r>
        <w:rPr>
          <w:spacing w:val="2"/>
          <w:w w:val="95"/>
        </w:rPr>
        <w:br w:type="column"/>
      </w:r>
      <w:r>
        <w:rPr>
          <w:rFonts w:ascii="Times New Roman" w:eastAsia="Times New Roman" w:hAnsi="Times New Roman" w:cs="Times New Roman"/>
          <w:spacing w:val="2"/>
          <w:w w:val="95"/>
          <w:position w:val="-3"/>
          <w:sz w:val="16"/>
          <w:szCs w:val="16"/>
        </w:rPr>
        <w:t>1</w:t>
      </w:r>
      <w:r>
        <w:rPr>
          <w:rFonts w:ascii="Euclid" w:eastAsia="Euclid" w:hAnsi="Euclid" w:cs="Euclid"/>
          <w:spacing w:val="2"/>
          <w:w w:val="95"/>
          <w:sz w:val="24"/>
          <w:szCs w:val="24"/>
        </w:rPr>
        <w:t>(</w:t>
      </w:r>
      <w:r>
        <w:rPr>
          <w:rFonts w:ascii="Times New Roman" w:eastAsia="Times New Roman" w:hAnsi="Times New Roman" w:cs="Times New Roman"/>
          <w:i/>
          <w:spacing w:val="2"/>
          <w:w w:val="95"/>
          <w:sz w:val="24"/>
          <w:szCs w:val="24"/>
        </w:rPr>
        <w:t>s</w:t>
      </w:r>
      <w:r>
        <w:rPr>
          <w:rFonts w:ascii="Cambria" w:eastAsia="Cambria" w:hAnsi="Cambria" w:cs="Cambria"/>
          <w:spacing w:val="2"/>
          <w:w w:val="95"/>
          <w:position w:val="9"/>
          <w:sz w:val="16"/>
          <w:szCs w:val="16"/>
        </w:rPr>
        <w:t xml:space="preserve">′ </w:t>
      </w:r>
      <w:r>
        <w:rPr>
          <w:rFonts w:ascii="Euclid" w:eastAsia="Euclid" w:hAnsi="Euclid" w:cs="Euclid"/>
          <w:spacing w:val="-10"/>
          <w:w w:val="95"/>
          <w:sz w:val="24"/>
          <w:szCs w:val="24"/>
        </w:rPr>
        <w:t>))</w:t>
      </w:r>
      <w:r>
        <w:rPr>
          <w:rFonts w:ascii="Arial Unicode MS" w:eastAsia="Arial Unicode MS" w:hAnsi="Arial Unicode MS" w:cs="Arial Unicode MS"/>
          <w:spacing w:val="-10"/>
          <w:w w:val="95"/>
          <w:position w:val="27"/>
          <w:sz w:val="24"/>
          <w:szCs w:val="24"/>
        </w:rPr>
        <w:t>飞</w:t>
      </w:r>
      <w:r>
        <w:rPr>
          <w:rFonts w:ascii="宋体" w:eastAsia="宋体" w:hAnsi="宋体" w:cs="宋体"/>
          <w:spacing w:val="-10"/>
          <w:w w:val="95"/>
          <w:sz w:val="24"/>
          <w:szCs w:val="24"/>
        </w:rPr>
        <w:t>。</w:t>
      </w:r>
      <w:r>
        <w:rPr>
          <w:rFonts w:ascii="宋体" w:eastAsia="宋体" w:hAnsi="宋体" w:cs="宋体"/>
          <w:spacing w:val="-55"/>
          <w:w w:val="95"/>
          <w:sz w:val="24"/>
          <w:szCs w:val="24"/>
        </w:rPr>
        <w:t xml:space="preserve"> </w:t>
      </w:r>
      <w:r>
        <w:rPr>
          <w:rFonts w:ascii="宋体" w:eastAsia="宋体" w:hAnsi="宋体" w:cs="宋体"/>
          <w:spacing w:val="6"/>
          <w:w w:val="95"/>
          <w:sz w:val="24"/>
          <w:szCs w:val="24"/>
        </w:rPr>
        <w:t>所以，</w:t>
      </w:r>
    </w:p>
    <w:p w:rsidR="00A115BF" w:rsidRDefault="00A115BF">
      <w:pPr>
        <w:spacing w:line="438" w:lineRule="exact"/>
        <w:rPr>
          <w:rFonts w:ascii="宋体" w:eastAsia="宋体" w:hAnsi="宋体" w:cs="宋体"/>
          <w:sz w:val="24"/>
          <w:szCs w:val="24"/>
        </w:rPr>
        <w:sectPr w:rsidR="00A115BF">
          <w:type w:val="continuous"/>
          <w:pgSz w:w="11910" w:h="16840"/>
          <w:pgMar w:top="1580" w:right="900" w:bottom="280" w:left="1320" w:header="720" w:footer="720" w:gutter="0"/>
          <w:cols w:num="3" w:space="720" w:equalWidth="0">
            <w:col w:w="6698" w:space="40"/>
            <w:col w:w="847" w:space="40"/>
            <w:col w:w="2065"/>
          </w:cols>
        </w:sectPr>
      </w:pPr>
    </w:p>
    <w:p w:rsidR="00A115BF" w:rsidRDefault="00646F36">
      <w:pPr>
        <w:spacing w:line="189" w:lineRule="exact"/>
        <w:ind w:left="705"/>
        <w:rPr>
          <w:rFonts w:ascii="宋体" w:eastAsia="宋体" w:hAnsi="宋体" w:cs="宋体"/>
          <w:sz w:val="24"/>
          <w:szCs w:val="24"/>
        </w:rPr>
      </w:pPr>
      <w:r>
        <w:rPr>
          <w:rFonts w:ascii="宋体" w:eastAsia="宋体" w:hAnsi="宋体" w:cs="宋体"/>
          <w:spacing w:val="8"/>
          <w:sz w:val="24"/>
          <w:szCs w:val="24"/>
        </w:rPr>
        <w:t>对于任意</w:t>
      </w:r>
      <w:r>
        <w:rPr>
          <w:rFonts w:ascii="Euclid" w:eastAsia="Euclid" w:hAnsi="Euclid" w:cs="Euclid"/>
          <w:spacing w:val="8"/>
          <w:sz w:val="24"/>
          <w:szCs w:val="24"/>
        </w:rPr>
        <w:t>(</w:t>
      </w:r>
      <w:r>
        <w:rPr>
          <w:rFonts w:ascii="Times New Roman" w:eastAsia="Times New Roman" w:hAnsi="Times New Roman" w:cs="Times New Roman"/>
          <w:i/>
          <w:spacing w:val="8"/>
          <w:sz w:val="24"/>
          <w:szCs w:val="24"/>
        </w:rPr>
        <w:t>s</w:t>
      </w:r>
      <w:r>
        <w:rPr>
          <w:rFonts w:ascii="Verdana" w:eastAsia="Verdana" w:hAnsi="Verdana" w:cs="Verdana"/>
          <w:i/>
          <w:spacing w:val="8"/>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
          <w:sz w:val="24"/>
          <w:szCs w:val="24"/>
        </w:rPr>
        <w:t xml:space="preserve"> </w:t>
      </w:r>
      <w:r>
        <w:rPr>
          <w:rFonts w:ascii="Cambria" w:eastAsia="Cambria" w:hAnsi="Cambria" w:cs="Cambria"/>
          <w:sz w:val="24"/>
          <w:szCs w:val="24"/>
        </w:rPr>
        <w:t>∈</w:t>
      </w:r>
      <w:r>
        <w:rPr>
          <w:rFonts w:ascii="Cambria" w:eastAsia="Cambria" w:hAnsi="Cambria" w:cs="Cambria"/>
          <w:spacing w:val="28"/>
          <w:sz w:val="24"/>
          <w:szCs w:val="24"/>
        </w:rPr>
        <w:t xml:space="preserve"> </w:t>
      </w:r>
      <w:r>
        <w:rPr>
          <w:rFonts w:ascii="Times New Roman" w:eastAsia="Times New Roman" w:hAnsi="Times New Roman" w:cs="Times New Roman"/>
          <w:i/>
          <w:spacing w:val="5"/>
          <w:sz w:val="24"/>
          <w:szCs w:val="24"/>
        </w:rPr>
        <w:t>R</w:t>
      </w:r>
      <w:r>
        <w:rPr>
          <w:rFonts w:ascii="宋体" w:eastAsia="宋体" w:hAnsi="宋体" w:cs="宋体"/>
          <w:spacing w:val="5"/>
          <w:sz w:val="24"/>
          <w:szCs w:val="24"/>
        </w:rPr>
        <w:t>，存在</w:t>
      </w:r>
      <w:r>
        <w:rPr>
          <w:rFonts w:ascii="Euclid" w:eastAsia="Euclid" w:hAnsi="Euclid" w:cs="Euclid"/>
          <w:spacing w:val="5"/>
          <w:sz w:val="24"/>
          <w:szCs w:val="24"/>
        </w:rPr>
        <w:t>(</w:t>
      </w:r>
      <w:r>
        <w:rPr>
          <w:rFonts w:ascii="Times New Roman" w:eastAsia="Times New Roman" w:hAnsi="Times New Roman" w:cs="Times New Roman"/>
          <w:i/>
          <w:spacing w:val="5"/>
          <w:sz w:val="24"/>
          <w:szCs w:val="24"/>
        </w:rPr>
        <w:t>s</w:t>
      </w:r>
      <w:r>
        <w:rPr>
          <w:rFonts w:ascii="Cambria" w:eastAsia="Cambria" w:hAnsi="Cambria" w:cs="Cambria"/>
          <w:spacing w:val="5"/>
          <w:position w:val="9"/>
          <w:sz w:val="16"/>
          <w:szCs w:val="16"/>
        </w:rPr>
        <w:t>′</w:t>
      </w:r>
      <w:r>
        <w:rPr>
          <w:rFonts w:ascii="Verdana" w:eastAsia="Verdana" w:hAnsi="Verdana" w:cs="Verdana"/>
          <w:i/>
          <w:spacing w:val="5"/>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9"/>
          <w:position w:val="9"/>
          <w:sz w:val="16"/>
          <w:szCs w:val="16"/>
        </w:rPr>
        <w:t xml:space="preserve"> </w:t>
      </w:r>
      <w:r>
        <w:rPr>
          <w:rFonts w:ascii="Euclid" w:eastAsia="Euclid" w:hAnsi="Euclid" w:cs="Euclid"/>
          <w:sz w:val="24"/>
          <w:szCs w:val="24"/>
        </w:rPr>
        <w:t>)</w:t>
      </w:r>
      <w:r>
        <w:rPr>
          <w:rFonts w:ascii="Euclid" w:eastAsia="Euclid" w:hAnsi="Euclid" w:cs="Euclid"/>
          <w:spacing w:val="1"/>
          <w:sz w:val="24"/>
          <w:szCs w:val="24"/>
        </w:rPr>
        <w:t xml:space="preserve"> </w:t>
      </w:r>
      <w:r>
        <w:rPr>
          <w:rFonts w:ascii="Cambria" w:eastAsia="Cambria" w:hAnsi="Cambria" w:cs="Cambria"/>
          <w:sz w:val="24"/>
          <w:szCs w:val="24"/>
        </w:rPr>
        <w:t>∈</w:t>
      </w:r>
      <w:r>
        <w:rPr>
          <w:rFonts w:ascii="Cambria" w:eastAsia="Cambria" w:hAnsi="Cambria" w:cs="Cambria"/>
          <w:spacing w:val="28"/>
          <w:sz w:val="24"/>
          <w:szCs w:val="24"/>
        </w:rPr>
        <w:t xml:space="preserve"> </w:t>
      </w:r>
      <w:r>
        <w:rPr>
          <w:rFonts w:ascii="Times New Roman" w:eastAsia="Times New Roman" w:hAnsi="Times New Roman" w:cs="Times New Roman"/>
          <w:i/>
          <w:spacing w:val="6"/>
          <w:sz w:val="24"/>
          <w:szCs w:val="24"/>
        </w:rPr>
        <w:t>R</w:t>
      </w:r>
      <w:r>
        <w:rPr>
          <w:rFonts w:ascii="Cambria" w:eastAsia="Cambria" w:hAnsi="Cambria" w:cs="Cambria"/>
          <w:spacing w:val="6"/>
          <w:position w:val="9"/>
          <w:sz w:val="16"/>
          <w:szCs w:val="16"/>
        </w:rPr>
        <w:t>′</w:t>
      </w:r>
      <w:r>
        <w:rPr>
          <w:rFonts w:ascii="宋体" w:eastAsia="宋体" w:hAnsi="宋体" w:cs="宋体"/>
          <w:spacing w:val="6"/>
          <w:sz w:val="24"/>
          <w:szCs w:val="24"/>
        </w:rPr>
        <w:t>，使得</w:t>
      </w:r>
      <w:r>
        <w:rPr>
          <w:rFonts w:ascii="Euclid" w:eastAsia="Euclid" w:hAnsi="Euclid" w:cs="Euclid"/>
          <w:spacing w:val="6"/>
          <w:sz w:val="24"/>
          <w:szCs w:val="24"/>
        </w:rPr>
        <w:t>(</w:t>
      </w:r>
      <w:r>
        <w:rPr>
          <w:rFonts w:ascii="Times New Roman" w:eastAsia="Times New Roman" w:hAnsi="Times New Roman" w:cs="Times New Roman"/>
          <w:i/>
          <w:spacing w:val="6"/>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i/>
          <w:spacing w:val="-4"/>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n</w:t>
      </w:r>
      <w:r>
        <w:rPr>
          <w:rFonts w:ascii="Cambria" w:eastAsia="Cambria" w:hAnsi="Cambria" w:cs="Cambria"/>
          <w:position w:val="-3"/>
          <w:sz w:val="16"/>
          <w:szCs w:val="16"/>
        </w:rPr>
        <w:t>−</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9"/>
          <w:position w:val="9"/>
          <w:sz w:val="16"/>
          <w:szCs w:val="16"/>
        </w:rPr>
        <w:t xml:space="preserve"> </w:t>
      </w:r>
      <w:r>
        <w:rPr>
          <w:rFonts w:ascii="Euclid" w:eastAsia="Euclid" w:hAnsi="Euclid" w:cs="Euclid"/>
          <w:spacing w:val="-8"/>
          <w:sz w:val="24"/>
          <w:szCs w:val="24"/>
        </w:rPr>
        <w:t>))</w:t>
      </w:r>
      <w:r>
        <w:rPr>
          <w:rFonts w:ascii="宋体" w:eastAsia="宋体" w:hAnsi="宋体" w:cs="宋体"/>
          <w:spacing w:val="-8"/>
          <w:sz w:val="24"/>
          <w:szCs w:val="24"/>
        </w:rPr>
        <w:t>。</w:t>
      </w:r>
      <w:r>
        <w:rPr>
          <w:rFonts w:ascii="宋体" w:eastAsia="宋体" w:hAnsi="宋体" w:cs="宋体"/>
          <w:spacing w:val="-74"/>
          <w:sz w:val="24"/>
          <w:szCs w:val="24"/>
        </w:rPr>
        <w:t xml:space="preserve"> </w:t>
      </w:r>
      <w:r>
        <w:rPr>
          <w:rFonts w:ascii="宋体" w:eastAsia="宋体" w:hAnsi="宋体" w:cs="宋体"/>
          <w:spacing w:val="15"/>
          <w:sz w:val="24"/>
          <w:szCs w:val="24"/>
        </w:rPr>
        <w:t>由归纳假</w:t>
      </w:r>
    </w:p>
    <w:p w:rsidR="00A115BF" w:rsidRDefault="00646F36">
      <w:pPr>
        <w:tabs>
          <w:tab w:val="left" w:pos="7586"/>
        </w:tabs>
        <w:spacing w:line="157" w:lineRule="exact"/>
        <w:ind w:left="3914"/>
        <w:rPr>
          <w:rFonts w:ascii="Times New Roman" w:eastAsia="Times New Roman" w:hAnsi="Times New Roman" w:cs="Times New Roman"/>
          <w:sz w:val="16"/>
          <w:szCs w:val="16"/>
        </w:rPr>
      </w:pPr>
      <w:r>
        <w:rPr>
          <w:rFonts w:ascii="Times New Roman"/>
          <w:w w:val="95"/>
          <w:sz w:val="16"/>
        </w:rPr>
        <w:t>1</w:t>
      </w:r>
      <w:r>
        <w:rPr>
          <w:rFonts w:ascii="Times New Roman"/>
          <w:w w:val="95"/>
          <w:sz w:val="16"/>
        </w:rPr>
        <w:tab/>
      </w:r>
      <w:r>
        <w:rPr>
          <w:rFonts w:ascii="Times New Roman"/>
          <w:sz w:val="16"/>
        </w:rPr>
        <w:t>1</w:t>
      </w:r>
    </w:p>
    <w:p w:rsidR="00A115BF" w:rsidRDefault="00646F36">
      <w:pPr>
        <w:spacing w:line="210" w:lineRule="exact"/>
        <w:ind w:left="705"/>
        <w:rPr>
          <w:rFonts w:ascii="Cambria" w:eastAsia="Cambria" w:hAnsi="Cambria" w:cs="Cambria"/>
          <w:sz w:val="24"/>
          <w:szCs w:val="24"/>
        </w:rPr>
      </w:pPr>
      <w:r>
        <w:rPr>
          <w:rFonts w:eastAsiaTheme="minorHAnsi"/>
        </w:rPr>
        <w:pict>
          <v:group id="_x0000_s1470" style="position:absolute;left:0;text-align:left;margin-left:198.5pt;margin-top:10.35pt;width:6pt;height:.1pt;z-index:-253960;mso-position-horizontal-relative:page" coordorigin="3970,207" coordsize="120,2">
            <v:shape id="_x0000_s1471" style="position:absolute;left:3970;top:207;width:120;height:2" coordorigin="3970,207" coordsize="120,0" path="m3970,207r120,e" filled="f" strokeweight=".1125mm">
              <v:path arrowok="t"/>
            </v:shape>
            <w10:wrap anchorx="page"/>
          </v:group>
        </w:pict>
      </w:r>
      <w:r>
        <w:rPr>
          <w:rFonts w:eastAsiaTheme="minorHAnsi"/>
        </w:rPr>
        <w:pict>
          <v:group id="_x0000_s1468" style="position:absolute;left:0;text-align:left;margin-left:517.3pt;margin-top:10.35pt;width:6pt;height:.1pt;z-index:-253936;mso-position-horizontal-relative:page" coordorigin="10346,207" coordsize="120,2">
            <v:shape id="_x0000_s1469" style="position:absolute;left:10346;top:207;width:120;height:2" coordorigin="10346,207" coordsize="120,0" path="m10346,207r120,e" filled="f" strokeweight=".1125mm">
              <v:path arrowok="t"/>
            </v:shape>
            <w10:wrap anchorx="page"/>
          </v:group>
        </w:pict>
      </w:r>
      <w:r>
        <w:rPr>
          <w:rFonts w:ascii="宋体" w:eastAsia="宋体" w:hAnsi="宋体" w:cs="宋体"/>
          <w:spacing w:val="3"/>
          <w:w w:val="105"/>
          <w:sz w:val="24"/>
          <w:szCs w:val="24"/>
        </w:rPr>
        <w:t>设可知</w:t>
      </w:r>
      <w:r>
        <w:rPr>
          <w:rFonts w:ascii="Times New Roman" w:eastAsia="Times New Roman" w:hAnsi="Times New Roman" w:cs="Times New Roman"/>
          <w:spacing w:val="3"/>
          <w:w w:val="105"/>
          <w:sz w:val="24"/>
          <w:szCs w:val="24"/>
        </w:rPr>
        <w:t>Tr</w:t>
      </w:r>
      <w:r>
        <w:rPr>
          <w:rFonts w:ascii="Times New Roman" w:eastAsia="Times New Roman" w:hAnsi="Times New Roman" w:cs="Times New Roman"/>
          <w:i/>
          <w:spacing w:val="3"/>
          <w:w w:val="105"/>
          <w:position w:val="-3"/>
          <w:sz w:val="16"/>
          <w:szCs w:val="16"/>
        </w:rPr>
        <w:t>n</w:t>
      </w:r>
      <w:r>
        <w:rPr>
          <w:rFonts w:ascii="Cambria" w:eastAsia="Cambria" w:hAnsi="Cambria" w:cs="Cambria"/>
          <w:spacing w:val="3"/>
          <w:w w:val="105"/>
          <w:position w:val="-3"/>
          <w:sz w:val="16"/>
          <w:szCs w:val="16"/>
        </w:rPr>
        <w:t>−</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42"/>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4"/>
          <w:sz w:val="16"/>
          <w:szCs w:val="16"/>
        </w:rPr>
        <w:t>V</w:t>
      </w:r>
      <w:r>
        <w:rPr>
          <w:rFonts w:ascii="Times New Roman" w:eastAsia="Times New Roman" w:hAnsi="Times New Roman" w:cs="Times New Roman"/>
          <w:i/>
          <w:spacing w:val="19"/>
          <w:w w:val="105"/>
          <w:position w:val="-4"/>
          <w:sz w:val="16"/>
          <w:szCs w:val="16"/>
        </w:rPr>
        <w:t xml:space="preserve"> </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Cambria" w:eastAsia="Cambria" w:hAnsi="Cambria" w:cs="Cambria"/>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9"/>
          <w:w w:val="105"/>
          <w:position w:val="9"/>
          <w:sz w:val="16"/>
          <w:szCs w:val="16"/>
        </w:rPr>
        <w:t xml:space="preserve"> </w:t>
      </w:r>
      <w:r>
        <w:rPr>
          <w:rFonts w:ascii="Euclid" w:eastAsia="Euclid" w:hAnsi="Euclid" w:cs="Euclid"/>
          <w:spacing w:val="-12"/>
          <w:w w:val="105"/>
          <w:sz w:val="24"/>
          <w:szCs w:val="24"/>
        </w:rPr>
        <w:t>)</w:t>
      </w:r>
      <w:r>
        <w:rPr>
          <w:rFonts w:ascii="宋体" w:eastAsia="宋体" w:hAnsi="宋体" w:cs="宋体"/>
          <w:spacing w:val="-12"/>
          <w:w w:val="105"/>
          <w:sz w:val="24"/>
          <w:szCs w:val="24"/>
        </w:rPr>
        <w:t>。</w:t>
      </w:r>
      <w:r>
        <w:rPr>
          <w:rFonts w:ascii="宋体" w:eastAsia="宋体" w:hAnsi="宋体" w:cs="宋体"/>
          <w:spacing w:val="-104"/>
          <w:w w:val="105"/>
          <w:sz w:val="24"/>
          <w:szCs w:val="24"/>
        </w:rPr>
        <w:t xml:space="preserve"> </w:t>
      </w:r>
      <w:r>
        <w:rPr>
          <w:rFonts w:ascii="宋体" w:eastAsia="宋体" w:hAnsi="宋体" w:cs="宋体"/>
          <w:spacing w:val="2"/>
          <w:w w:val="105"/>
          <w:sz w:val="24"/>
          <w:szCs w:val="24"/>
        </w:rPr>
        <w:t>即：</w:t>
      </w:r>
      <w:r>
        <w:rPr>
          <w:rFonts w:ascii="Cambria" w:eastAsia="Cambria" w:hAnsi="Cambria" w:cs="Cambria"/>
          <w:spacing w:val="2"/>
          <w:w w:val="105"/>
          <w:sz w:val="24"/>
          <w:szCs w:val="24"/>
        </w:rPr>
        <w:t>∀</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Verdana" w:eastAsia="Verdana" w:hAnsi="Verdana" w:cs="Verdana"/>
          <w:i/>
          <w:spacing w:val="2"/>
          <w:w w:val="105"/>
          <w:sz w:val="24"/>
          <w:szCs w:val="24"/>
        </w:rPr>
        <w:t>,</w:t>
      </w:r>
      <w:r>
        <w:rPr>
          <w:rFonts w:ascii="Verdana" w:eastAsia="Verdana" w:hAnsi="Verdana" w:cs="Verdana"/>
          <w:i/>
          <w:spacing w:val="-72"/>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42"/>
          <w:w w:val="105"/>
          <w:sz w:val="24"/>
          <w:szCs w:val="24"/>
        </w:rPr>
        <w:t xml:space="preserve"> </w:t>
      </w:r>
      <w:r>
        <w:rPr>
          <w:rFonts w:ascii="Cambria" w:eastAsia="Cambria" w:hAnsi="Cambria" w:cs="Cambria"/>
          <w:w w:val="105"/>
          <w:sz w:val="24"/>
          <w:szCs w:val="24"/>
        </w:rPr>
        <w:t>∈</w:t>
      </w:r>
      <w:r>
        <w:rPr>
          <w:rFonts w:ascii="Cambria" w:eastAsia="Cambria" w:hAnsi="Cambria" w:cs="Cambria"/>
          <w:spacing w:val="-14"/>
          <w:w w:val="105"/>
          <w:sz w:val="24"/>
          <w:szCs w:val="24"/>
        </w:rPr>
        <w:t xml:space="preserve"> </w:t>
      </w:r>
      <w:r>
        <w:rPr>
          <w:rFonts w:ascii="Times New Roman" w:eastAsia="Times New Roman" w:hAnsi="Times New Roman" w:cs="Times New Roman"/>
          <w:i/>
          <w:spacing w:val="3"/>
          <w:w w:val="105"/>
          <w:sz w:val="24"/>
          <w:szCs w:val="24"/>
        </w:rPr>
        <w:t>R</w:t>
      </w:r>
      <w:r>
        <w:rPr>
          <w:rFonts w:ascii="宋体" w:eastAsia="宋体" w:hAnsi="宋体" w:cs="宋体"/>
          <w:spacing w:val="3"/>
          <w:w w:val="105"/>
          <w:sz w:val="24"/>
          <w:szCs w:val="24"/>
        </w:rPr>
        <w:t>，</w:t>
      </w:r>
      <w:r>
        <w:rPr>
          <w:rFonts w:ascii="Cambria" w:eastAsia="Cambria" w:hAnsi="Cambria" w:cs="Cambria"/>
          <w:spacing w:val="3"/>
          <w:w w:val="105"/>
          <w:sz w:val="24"/>
          <w:szCs w:val="24"/>
        </w:rPr>
        <w:t>∃</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s</w:t>
      </w:r>
      <w:r>
        <w:rPr>
          <w:rFonts w:ascii="Cambria" w:eastAsia="Cambria" w:hAnsi="Cambria" w:cs="Cambria"/>
          <w:spacing w:val="3"/>
          <w:w w:val="105"/>
          <w:position w:val="9"/>
          <w:sz w:val="16"/>
          <w:szCs w:val="16"/>
        </w:rPr>
        <w:t>′</w:t>
      </w:r>
      <w:r>
        <w:rPr>
          <w:rFonts w:ascii="Verdana" w:eastAsia="Verdana" w:hAnsi="Verdana" w:cs="Verdana"/>
          <w:i/>
          <w:spacing w:val="3"/>
          <w:w w:val="105"/>
          <w:sz w:val="24"/>
          <w:szCs w:val="24"/>
        </w:rPr>
        <w:t>,</w:t>
      </w:r>
      <w:r>
        <w:rPr>
          <w:rFonts w:ascii="Verdana" w:eastAsia="Verdana" w:hAnsi="Verdana" w:cs="Verdana"/>
          <w:i/>
          <w:spacing w:val="-72"/>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9"/>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42"/>
          <w:w w:val="105"/>
          <w:sz w:val="24"/>
          <w:szCs w:val="24"/>
        </w:rPr>
        <w:t xml:space="preserve"> </w:t>
      </w:r>
      <w:r>
        <w:rPr>
          <w:rFonts w:ascii="Cambria" w:eastAsia="Cambria" w:hAnsi="Cambria" w:cs="Cambria"/>
          <w:w w:val="105"/>
          <w:sz w:val="24"/>
          <w:szCs w:val="24"/>
        </w:rPr>
        <w:t>∈</w:t>
      </w:r>
      <w:r>
        <w:rPr>
          <w:rFonts w:ascii="Cambria" w:eastAsia="Cambria" w:hAnsi="Cambria" w:cs="Cambria"/>
          <w:spacing w:val="-14"/>
          <w:w w:val="105"/>
          <w:sz w:val="24"/>
          <w:szCs w:val="24"/>
        </w:rPr>
        <w:t xml:space="preserve"> </w:t>
      </w:r>
      <w:r>
        <w:rPr>
          <w:rFonts w:ascii="Times New Roman" w:eastAsia="Times New Roman" w:hAnsi="Times New Roman" w:cs="Times New Roman"/>
          <w:i/>
          <w:spacing w:val="3"/>
          <w:w w:val="105"/>
          <w:sz w:val="24"/>
          <w:szCs w:val="24"/>
        </w:rPr>
        <w:t>R</w:t>
      </w:r>
      <w:r>
        <w:rPr>
          <w:rFonts w:ascii="Cambria" w:eastAsia="Cambria" w:hAnsi="Cambria" w:cs="Cambria"/>
          <w:spacing w:val="3"/>
          <w:w w:val="105"/>
          <w:position w:val="9"/>
          <w:sz w:val="16"/>
          <w:szCs w:val="16"/>
        </w:rPr>
        <w:t>′</w:t>
      </w:r>
      <w:r>
        <w:rPr>
          <w:rFonts w:ascii="宋体" w:eastAsia="宋体" w:hAnsi="宋体" w:cs="宋体"/>
          <w:spacing w:val="3"/>
          <w:w w:val="105"/>
          <w:sz w:val="24"/>
          <w:szCs w:val="24"/>
        </w:rPr>
        <w:t>，使得</w:t>
      </w:r>
      <w:r>
        <w:rPr>
          <w:rFonts w:ascii="Times New Roman" w:eastAsia="Times New Roman" w:hAnsi="Times New Roman" w:cs="Times New Roman"/>
          <w:spacing w:val="3"/>
          <w:w w:val="105"/>
          <w:sz w:val="24"/>
          <w:szCs w:val="24"/>
        </w:rPr>
        <w:t>Tr</w:t>
      </w:r>
      <w:r>
        <w:rPr>
          <w:rFonts w:ascii="Times New Roman" w:eastAsia="Times New Roman" w:hAnsi="Times New Roman" w:cs="Times New Roman"/>
          <w:i/>
          <w:spacing w:val="3"/>
          <w:w w:val="105"/>
          <w:position w:val="-3"/>
          <w:sz w:val="16"/>
          <w:szCs w:val="16"/>
        </w:rPr>
        <w:t>n</w:t>
      </w:r>
      <w:r>
        <w:rPr>
          <w:rFonts w:ascii="Cambria" w:eastAsia="Cambria" w:hAnsi="Cambria" w:cs="Cambria"/>
          <w:spacing w:val="3"/>
          <w:w w:val="105"/>
          <w:position w:val="-3"/>
          <w:sz w:val="16"/>
          <w:szCs w:val="16"/>
        </w:rPr>
        <w:t>−</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42"/>
          <w:w w:val="105"/>
          <w:sz w:val="24"/>
          <w:szCs w:val="24"/>
        </w:rPr>
        <w:t xml:space="preserve"> </w:t>
      </w:r>
      <w:r>
        <w:rPr>
          <w:rFonts w:ascii="Cambria" w:eastAsia="Cambria" w:hAnsi="Cambria" w:cs="Cambria"/>
          <w:w w:val="105"/>
          <w:sz w:val="24"/>
          <w:szCs w:val="24"/>
        </w:rPr>
        <w:t>↔</w:t>
      </w:r>
    </w:p>
    <w:p w:rsidR="00A115BF" w:rsidRDefault="00646F36">
      <w:pPr>
        <w:tabs>
          <w:tab w:val="left" w:pos="6409"/>
          <w:tab w:val="left" w:pos="9017"/>
        </w:tabs>
        <w:spacing w:line="165" w:lineRule="exact"/>
        <w:ind w:left="3533"/>
        <w:rPr>
          <w:rFonts w:ascii="Times New Roman" w:eastAsia="Times New Roman" w:hAnsi="Times New Roman" w:cs="Times New Roman"/>
          <w:sz w:val="16"/>
          <w:szCs w:val="16"/>
        </w:rPr>
      </w:pPr>
      <w:r>
        <w:rPr>
          <w:rFonts w:ascii="Times New Roman"/>
          <w:w w:val="95"/>
          <w:sz w:val="16"/>
        </w:rPr>
        <w:t>1</w:t>
      </w:r>
      <w:r>
        <w:rPr>
          <w:rFonts w:ascii="Times New Roman"/>
          <w:w w:val="95"/>
          <w:sz w:val="16"/>
        </w:rPr>
        <w:tab/>
        <w:t>1</w:t>
      </w:r>
      <w:r>
        <w:rPr>
          <w:rFonts w:ascii="Times New Roman"/>
          <w:w w:val="95"/>
          <w:position w:val="1"/>
          <w:sz w:val="16"/>
        </w:rPr>
        <w:tab/>
      </w:r>
      <w:r>
        <w:rPr>
          <w:rFonts w:ascii="Times New Roman"/>
          <w:i/>
          <w:position w:val="1"/>
          <w:sz w:val="16"/>
        </w:rPr>
        <w:t>V</w:t>
      </w:r>
    </w:p>
    <w:p w:rsidR="00A115BF" w:rsidRDefault="00646F36">
      <w:pPr>
        <w:ind w:left="705"/>
        <w:rPr>
          <w:rFonts w:ascii="宋体" w:eastAsia="宋体" w:hAnsi="宋体" w:cs="宋体"/>
          <w:sz w:val="24"/>
          <w:szCs w:val="24"/>
        </w:rPr>
      </w:pPr>
      <w:r>
        <w:rPr>
          <w:rFonts w:eastAsiaTheme="minorHAnsi"/>
        </w:rPr>
        <w:pict>
          <v:shape id="_x0000_s1467" type="#_x0000_t202" style="position:absolute;left:0;text-align:left;margin-left:136.15pt;margin-top:10.85pt;width:4pt;height:8pt;z-index:-253744;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1</w:t>
                  </w:r>
                </w:p>
              </w:txbxContent>
            </v:textbox>
            <w10:wrap anchorx="page"/>
          </v:shape>
        </w:pic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Cambria" w:eastAsia="Cambria" w:hAnsi="Cambria" w:cs="Cambria"/>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5"/>
          <w:w w:val="105"/>
          <w:position w:val="9"/>
          <w:sz w:val="16"/>
          <w:szCs w:val="16"/>
        </w:rPr>
        <w:t xml:space="preserve"> </w:t>
      </w:r>
      <w:r>
        <w:rPr>
          <w:rFonts w:ascii="Euclid" w:eastAsia="Euclid" w:hAnsi="Euclid" w:cs="Euclid"/>
          <w:spacing w:val="-12"/>
          <w:w w:val="105"/>
          <w:sz w:val="24"/>
          <w:szCs w:val="24"/>
        </w:rPr>
        <w:t>)</w:t>
      </w:r>
      <w:r>
        <w:rPr>
          <w:rFonts w:ascii="宋体" w:eastAsia="宋体" w:hAnsi="宋体" w:cs="宋体"/>
          <w:spacing w:val="-12"/>
          <w:w w:val="105"/>
          <w:sz w:val="24"/>
          <w:szCs w:val="24"/>
        </w:rPr>
        <w:t>。</w:t>
      </w:r>
    </w:p>
    <w:p w:rsidR="00A115BF" w:rsidRDefault="00A115BF">
      <w:pPr>
        <w:rPr>
          <w:rFonts w:ascii="宋体" w:eastAsia="宋体" w:hAnsi="宋体" w:cs="宋体"/>
          <w:sz w:val="24"/>
          <w:szCs w:val="24"/>
        </w:rPr>
        <w:sectPr w:rsidR="00A115BF">
          <w:type w:val="continuous"/>
          <w:pgSz w:w="11910" w:h="16840"/>
          <w:pgMar w:top="1580" w:right="900" w:bottom="280" w:left="1320" w:header="720" w:footer="720" w:gutter="0"/>
          <w:cols w:space="720"/>
        </w:sectPr>
      </w:pPr>
    </w:p>
    <w:p w:rsidR="00A115BF" w:rsidRDefault="00646F36">
      <w:pPr>
        <w:spacing w:line="185" w:lineRule="exact"/>
        <w:ind w:left="321"/>
        <w:rPr>
          <w:rFonts w:ascii="Cambria" w:eastAsia="Cambria" w:hAnsi="Cambria" w:cs="Cambria"/>
          <w:sz w:val="12"/>
          <w:szCs w:val="12"/>
        </w:rPr>
      </w:pPr>
      <w:r>
        <w:rPr>
          <w:rFonts w:ascii="Times New Roman" w:eastAsia="Times New Roman" w:hAnsi="Times New Roman" w:cs="Times New Roman"/>
          <w:position w:val="1"/>
          <w:sz w:val="24"/>
          <w:szCs w:val="24"/>
        </w:rPr>
        <w:t xml:space="preserve">(c) </w:t>
      </w:r>
      <w:r>
        <w:rPr>
          <w:rFonts w:ascii="Times New Roman" w:eastAsia="Times New Roman" w:hAnsi="Times New Roman" w:cs="Times New Roman"/>
          <w:spacing w:val="18"/>
          <w:position w:val="1"/>
          <w:sz w:val="24"/>
          <w:szCs w:val="24"/>
        </w:rPr>
        <w:t xml:space="preserve"> </w:t>
      </w:r>
      <w:r>
        <w:rPr>
          <w:rFonts w:ascii="宋体" w:eastAsia="宋体" w:hAnsi="宋体" w:cs="宋体"/>
          <w:position w:val="1"/>
          <w:sz w:val="24"/>
          <w:szCs w:val="24"/>
        </w:rPr>
        <w:t>因为</w:t>
      </w:r>
      <w:r>
        <w:rPr>
          <w:rFonts w:ascii="Euclid" w:eastAsia="Euclid" w:hAnsi="Euclid" w:cs="Euclid"/>
          <w:position w:val="1"/>
          <w:sz w:val="24"/>
          <w:szCs w:val="24"/>
        </w:rPr>
        <w:t>(</w:t>
      </w:r>
      <w:r>
        <w:rPr>
          <w:rFonts w:ascii="Times New Roman" w:eastAsia="Times New Roman" w:hAnsi="Times New Roman" w:cs="Times New Roman"/>
          <w:i/>
          <w:position w:val="1"/>
          <w:sz w:val="24"/>
          <w:szCs w:val="24"/>
        </w:rPr>
        <w:t>M</w:t>
      </w:r>
      <w:r>
        <w:rPr>
          <w:rFonts w:ascii="Times New Roman" w:eastAsia="Times New Roman" w:hAnsi="Times New Roman" w:cs="Times New Roman"/>
          <w:i/>
          <w:spacing w:val="-16"/>
          <w:position w:val="1"/>
          <w:sz w:val="24"/>
          <w:szCs w:val="24"/>
        </w:rPr>
        <w:t xml:space="preserve"> </w:t>
      </w:r>
      <w:r>
        <w:rPr>
          <w:rFonts w:ascii="Verdana" w:eastAsia="Verdana" w:hAnsi="Verdana" w:cs="Verdana"/>
          <w:i/>
          <w:position w:val="1"/>
          <w:sz w:val="24"/>
          <w:szCs w:val="24"/>
        </w:rPr>
        <w:t>,</w:t>
      </w:r>
      <w:r>
        <w:rPr>
          <w:rFonts w:ascii="Verdana" w:eastAsia="Verdana" w:hAnsi="Verdana" w:cs="Verdana"/>
          <w:i/>
          <w:spacing w:val="-54"/>
          <w:position w:val="1"/>
          <w:sz w:val="24"/>
          <w:szCs w:val="24"/>
        </w:rPr>
        <w:t xml:space="preserve"> </w:t>
      </w:r>
      <w:r>
        <w:rPr>
          <w:rFonts w:ascii="Times New Roman" w:eastAsia="Times New Roman" w:hAnsi="Times New Roman" w:cs="Times New Roman"/>
          <w:i/>
          <w:position w:val="1"/>
          <w:sz w:val="24"/>
          <w:szCs w:val="24"/>
        </w:rPr>
        <w:t>s</w:t>
      </w:r>
      <w:r>
        <w:rPr>
          <w:rFonts w:ascii="Euclid" w:eastAsia="Euclid" w:hAnsi="Euclid" w:cs="Euclid"/>
          <w:position w:val="1"/>
          <w:sz w:val="24"/>
          <w:szCs w:val="24"/>
        </w:rPr>
        <w:t>)</w:t>
      </w:r>
      <w:r>
        <w:rPr>
          <w:rFonts w:ascii="Euclid" w:eastAsia="Euclid" w:hAnsi="Euclid" w:cs="Euclid"/>
          <w:spacing w:val="-14"/>
          <w:position w:val="1"/>
          <w:sz w:val="24"/>
          <w:szCs w:val="24"/>
        </w:rPr>
        <w:t xml:space="preserve"> </w:t>
      </w:r>
      <w:r>
        <w:rPr>
          <w:rFonts w:ascii="Cambria" w:eastAsia="Cambria" w:hAnsi="Cambria" w:cs="Cambria"/>
          <w:spacing w:val="-23"/>
          <w:position w:val="1"/>
          <w:sz w:val="24"/>
          <w:szCs w:val="24"/>
        </w:rPr>
        <w:t>|</w:t>
      </w:r>
      <w:r>
        <w:rPr>
          <w:rFonts w:ascii="Euclid" w:eastAsia="Euclid" w:hAnsi="Euclid" w:cs="Euclid"/>
          <w:spacing w:val="-23"/>
          <w:position w:val="1"/>
          <w:sz w:val="24"/>
          <w:szCs w:val="24"/>
        </w:rPr>
        <w:t>=</w:t>
      </w:r>
      <w:r>
        <w:rPr>
          <w:rFonts w:ascii="Euclid" w:eastAsia="Euclid" w:hAnsi="Euclid" w:cs="Euclid"/>
          <w:spacing w:val="-14"/>
          <w:position w:val="1"/>
          <w:sz w:val="24"/>
          <w:szCs w:val="24"/>
        </w:rPr>
        <w:t xml:space="preserve"> </w:t>
      </w:r>
      <w:r>
        <w:rPr>
          <w:rFonts w:ascii="Times New Roman" w:eastAsia="Times New Roman" w:hAnsi="Times New Roman" w:cs="Times New Roman"/>
          <w:i/>
          <w:spacing w:val="-3"/>
          <w:position w:val="1"/>
          <w:sz w:val="24"/>
          <w:szCs w:val="24"/>
        </w:rPr>
        <w:t>F</w:t>
      </w:r>
      <w:r>
        <w:rPr>
          <w:rFonts w:ascii="Times New Roman" w:eastAsia="Times New Roman" w:hAnsi="Times New Roman" w:cs="Times New Roman"/>
          <w:i/>
          <w:spacing w:val="-3"/>
          <w:position w:val="-2"/>
          <w:sz w:val="16"/>
          <w:szCs w:val="16"/>
        </w:rPr>
        <w:t>V</w:t>
      </w:r>
      <w:r>
        <w:rPr>
          <w:rFonts w:ascii="Times New Roman" w:eastAsia="Times New Roman" w:hAnsi="Times New Roman" w:cs="Times New Roman"/>
          <w:i/>
          <w:spacing w:val="-5"/>
          <w:position w:val="-2"/>
          <w:sz w:val="16"/>
          <w:szCs w:val="16"/>
        </w:rPr>
        <w:t xml:space="preserve"> </w:t>
      </w:r>
      <w:r>
        <w:rPr>
          <w:rFonts w:ascii="Euclid" w:eastAsia="Euclid" w:hAnsi="Euclid" w:cs="Euclid"/>
          <w:position w:val="1"/>
          <w:sz w:val="24"/>
          <w:szCs w:val="24"/>
        </w:rPr>
        <w:t>(</w:t>
      </w:r>
      <w:r>
        <w:rPr>
          <w:rFonts w:ascii="Times New Roman" w:eastAsia="Times New Roman" w:hAnsi="Times New Roman" w:cs="Times New Roman"/>
          <w:position w:val="1"/>
          <w:sz w:val="24"/>
          <w:szCs w:val="24"/>
        </w:rPr>
        <w:t>Tr</w:t>
      </w:r>
      <w:r>
        <w:rPr>
          <w:rFonts w:ascii="Times New Roman" w:eastAsia="Times New Roman" w:hAnsi="Times New Roman" w:cs="Times New Roman"/>
          <w:i/>
          <w:position w:val="-2"/>
          <w:sz w:val="16"/>
          <w:szCs w:val="16"/>
        </w:rPr>
        <w:t>n</w:t>
      </w:r>
      <w:r>
        <w:rPr>
          <w:rFonts w:ascii="Euclid" w:eastAsia="Euclid" w:hAnsi="Euclid" w:cs="Euclid"/>
          <w:position w:val="1"/>
          <w:sz w:val="24"/>
          <w:szCs w:val="24"/>
        </w:rPr>
        <w:t>(</w:t>
      </w:r>
      <w:r>
        <w:rPr>
          <w:rFonts w:ascii="Times New Roman" w:eastAsia="Times New Roman" w:hAnsi="Times New Roman" w:cs="Times New Roman"/>
          <w:i/>
          <w:position w:val="1"/>
          <w:sz w:val="24"/>
          <w:szCs w:val="24"/>
        </w:rPr>
        <w:t>s</w:t>
      </w:r>
      <w:r>
        <w:rPr>
          <w:rFonts w:ascii="Cambria" w:eastAsia="Cambria" w:hAnsi="Cambria" w:cs="Cambria"/>
          <w:position w:val="10"/>
          <w:sz w:val="16"/>
          <w:szCs w:val="16"/>
        </w:rPr>
        <w:t>′</w:t>
      </w:r>
      <w:r>
        <w:rPr>
          <w:rFonts w:ascii="Euclid" w:eastAsia="Euclid" w:hAnsi="Euclid" w:cs="Euclid"/>
          <w:position w:val="1"/>
          <w:sz w:val="24"/>
          <w:szCs w:val="24"/>
        </w:rPr>
        <w:t>))</w:t>
      </w:r>
      <w:r>
        <w:rPr>
          <w:rFonts w:ascii="宋体" w:eastAsia="宋体" w:hAnsi="宋体" w:cs="宋体"/>
          <w:position w:val="1"/>
          <w:sz w:val="24"/>
          <w:szCs w:val="24"/>
        </w:rPr>
        <w:t>，所以，</w:t>
      </w:r>
      <w:r>
        <w:rPr>
          <w:rFonts w:ascii="Euclid" w:eastAsia="Euclid" w:hAnsi="Euclid" w:cs="Euclid"/>
          <w:position w:val="1"/>
          <w:sz w:val="24"/>
          <w:szCs w:val="24"/>
        </w:rPr>
        <w:t>(</w:t>
      </w:r>
      <w:r>
        <w:rPr>
          <w:rFonts w:ascii="Times New Roman" w:eastAsia="Times New Roman" w:hAnsi="Times New Roman" w:cs="Times New Roman"/>
          <w:i/>
          <w:position w:val="1"/>
          <w:sz w:val="24"/>
          <w:szCs w:val="24"/>
        </w:rPr>
        <w:t>M</w:t>
      </w:r>
      <w:r>
        <w:rPr>
          <w:rFonts w:ascii="Times New Roman" w:eastAsia="Times New Roman" w:hAnsi="Times New Roman" w:cs="Times New Roman"/>
          <w:i/>
          <w:spacing w:val="-16"/>
          <w:position w:val="1"/>
          <w:sz w:val="24"/>
          <w:szCs w:val="24"/>
        </w:rPr>
        <w:t xml:space="preserve"> </w:t>
      </w:r>
      <w:r>
        <w:rPr>
          <w:rFonts w:ascii="Verdana" w:eastAsia="Verdana" w:hAnsi="Verdana" w:cs="Verdana"/>
          <w:i/>
          <w:position w:val="1"/>
          <w:sz w:val="24"/>
          <w:szCs w:val="24"/>
        </w:rPr>
        <w:t>,</w:t>
      </w:r>
      <w:r>
        <w:rPr>
          <w:rFonts w:ascii="Verdana" w:eastAsia="Verdana" w:hAnsi="Verdana" w:cs="Verdana"/>
          <w:i/>
          <w:spacing w:val="-54"/>
          <w:position w:val="1"/>
          <w:sz w:val="24"/>
          <w:szCs w:val="24"/>
        </w:rPr>
        <w:t xml:space="preserve"> </w:t>
      </w:r>
      <w:r>
        <w:rPr>
          <w:rFonts w:ascii="Times New Roman" w:eastAsia="Times New Roman" w:hAnsi="Times New Roman" w:cs="Times New Roman"/>
          <w:i/>
          <w:position w:val="1"/>
          <w:sz w:val="24"/>
          <w:szCs w:val="24"/>
        </w:rPr>
        <w:t>s</w:t>
      </w:r>
      <w:r>
        <w:rPr>
          <w:rFonts w:ascii="Euclid" w:eastAsia="Euclid" w:hAnsi="Euclid" w:cs="Euclid"/>
          <w:position w:val="1"/>
          <w:sz w:val="24"/>
          <w:szCs w:val="24"/>
        </w:rPr>
        <w:t>)</w:t>
      </w:r>
      <w:r>
        <w:rPr>
          <w:rFonts w:ascii="Euclid" w:eastAsia="Euclid" w:hAnsi="Euclid" w:cs="Euclid"/>
          <w:spacing w:val="-14"/>
          <w:position w:val="1"/>
          <w:sz w:val="24"/>
          <w:szCs w:val="24"/>
        </w:rPr>
        <w:t xml:space="preserve"> </w:t>
      </w:r>
      <w:r>
        <w:rPr>
          <w:rFonts w:ascii="Cambria" w:eastAsia="Cambria" w:hAnsi="Cambria" w:cs="Cambria"/>
          <w:spacing w:val="-24"/>
          <w:position w:val="1"/>
          <w:sz w:val="24"/>
          <w:szCs w:val="24"/>
        </w:rPr>
        <w:t>|</w:t>
      </w:r>
      <w:r>
        <w:rPr>
          <w:rFonts w:ascii="Euclid" w:eastAsia="Euclid" w:hAnsi="Euclid" w:cs="Euclid"/>
          <w:spacing w:val="-24"/>
          <w:position w:val="1"/>
          <w:sz w:val="24"/>
          <w:szCs w:val="24"/>
        </w:rPr>
        <w:t>=</w:t>
      </w:r>
      <w:r>
        <w:rPr>
          <w:rFonts w:ascii="Euclid" w:eastAsia="Euclid" w:hAnsi="Euclid" w:cs="Euclid"/>
          <w:spacing w:val="-14"/>
          <w:position w:val="1"/>
          <w:sz w:val="24"/>
          <w:szCs w:val="24"/>
        </w:rPr>
        <w:t xml:space="preserve"> </w:t>
      </w:r>
      <w:r>
        <w:rPr>
          <w:rFonts w:ascii="Arial Unicode MS" w:eastAsia="Arial Unicode MS" w:hAnsi="Arial Unicode MS" w:cs="Arial Unicode MS"/>
          <w:position w:val="18"/>
          <w:sz w:val="21"/>
          <w:szCs w:val="21"/>
        </w:rPr>
        <w:t>八</w:t>
      </w:r>
      <w:r>
        <w:rPr>
          <w:rFonts w:ascii="Arial Unicode MS" w:eastAsia="Arial Unicode MS" w:hAnsi="Arial Unicode MS" w:cs="Arial Unicode MS"/>
          <w:position w:val="18"/>
          <w:sz w:val="21"/>
          <w:szCs w:val="21"/>
        </w:rPr>
        <w:t xml:space="preserve"> </w:t>
      </w:r>
      <w:r>
        <w:rPr>
          <w:rFonts w:ascii="Arial Unicode MS" w:eastAsia="Arial Unicode MS" w:hAnsi="Arial Unicode MS" w:cs="Arial Unicode MS"/>
          <w:spacing w:val="28"/>
          <w:position w:val="18"/>
          <w:sz w:val="21"/>
          <w:szCs w:val="21"/>
        </w:rPr>
        <w:t xml:space="preserve"> </w:t>
      </w:r>
      <w:r>
        <w:rPr>
          <w:rFonts w:ascii="Cambria" w:eastAsia="Cambria" w:hAnsi="Cambria" w:cs="Cambria"/>
          <w:sz w:val="12"/>
          <w:szCs w:val="12"/>
        </w:rPr>
        <w:t xml:space="preserve">′    </w:t>
      </w:r>
      <w:r>
        <w:rPr>
          <w:rFonts w:ascii="Cambria" w:eastAsia="Cambria" w:hAnsi="Cambria" w:cs="Cambria"/>
          <w:spacing w:val="4"/>
          <w:sz w:val="12"/>
          <w:szCs w:val="12"/>
        </w:rPr>
        <w:t xml:space="preserve"> </w:t>
      </w:r>
      <w:r>
        <w:rPr>
          <w:rFonts w:ascii="Cambria" w:eastAsia="Cambria" w:hAnsi="Cambria" w:cs="Cambria"/>
          <w:position w:val="1"/>
          <w:sz w:val="12"/>
          <w:szCs w:val="12"/>
        </w:rPr>
        <w:t>′</w:t>
      </w:r>
    </w:p>
    <w:p w:rsidR="00A115BF" w:rsidRDefault="00646F36">
      <w:pPr>
        <w:spacing w:line="185" w:lineRule="exact"/>
        <w:ind w:left="262"/>
        <w:rPr>
          <w:rFonts w:ascii="Verdana" w:eastAsia="Verdana" w:hAnsi="Verdana" w:cs="Verdana"/>
          <w:sz w:val="24"/>
          <w:szCs w:val="24"/>
        </w:rPr>
      </w:pPr>
      <w:r>
        <w:rPr>
          <w:w w:val="105"/>
        </w:rPr>
        <w:br w:type="column"/>
      </w:r>
      <w:r>
        <w:rPr>
          <w:rFonts w:ascii="Cambria" w:eastAsia="Cambria" w:hAnsi="Cambria" w:cs="Cambria"/>
          <w:w w:val="105"/>
          <w:sz w:val="12"/>
          <w:szCs w:val="12"/>
        </w:rPr>
        <w:t xml:space="preserve">′ </w:t>
      </w:r>
      <w:r>
        <w:rPr>
          <w:rFonts w:ascii="Times New Roman" w:eastAsia="Times New Roman" w:hAnsi="Times New Roman" w:cs="Times New Roman"/>
          <w:w w:val="105"/>
          <w:position w:val="1"/>
          <w:sz w:val="19"/>
          <w:szCs w:val="19"/>
        </w:rPr>
        <w:t>EX</w:t>
      </w:r>
      <w:r>
        <w:rPr>
          <w:rFonts w:ascii="Times New Roman" w:eastAsia="Times New Roman" w:hAnsi="Times New Roman" w:cs="Times New Roman"/>
          <w:i/>
          <w:w w:val="105"/>
          <w:position w:val="1"/>
          <w:sz w:val="24"/>
          <w:szCs w:val="24"/>
        </w:rPr>
        <w:t>F</w:t>
      </w:r>
      <w:r>
        <w:rPr>
          <w:rFonts w:ascii="Times New Roman" w:eastAsia="Times New Roman" w:hAnsi="Times New Roman" w:cs="Times New Roman"/>
          <w:i/>
          <w:w w:val="105"/>
          <w:position w:val="-2"/>
          <w:sz w:val="16"/>
          <w:szCs w:val="16"/>
        </w:rPr>
        <w:t xml:space="preserve">V </w:t>
      </w:r>
      <w:r>
        <w:rPr>
          <w:rFonts w:ascii="Euclid" w:eastAsia="Euclid" w:hAnsi="Euclid" w:cs="Euclid"/>
          <w:w w:val="105"/>
          <w:position w:val="1"/>
          <w:sz w:val="24"/>
          <w:szCs w:val="24"/>
        </w:rPr>
        <w:t>(</w:t>
      </w:r>
      <w:r>
        <w:rPr>
          <w:rFonts w:ascii="Times New Roman" w:eastAsia="Times New Roman" w:hAnsi="Times New Roman" w:cs="Times New Roman"/>
          <w:w w:val="105"/>
          <w:position w:val="1"/>
          <w:sz w:val="24"/>
          <w:szCs w:val="24"/>
        </w:rPr>
        <w:t>Tr</w:t>
      </w:r>
      <w:r>
        <w:rPr>
          <w:rFonts w:ascii="Times New Roman" w:eastAsia="Times New Roman" w:hAnsi="Times New Roman" w:cs="Times New Roman"/>
          <w:i/>
          <w:w w:val="105"/>
          <w:position w:val="-2"/>
          <w:sz w:val="16"/>
          <w:szCs w:val="16"/>
        </w:rPr>
        <w:t>n</w:t>
      </w:r>
      <w:r>
        <w:rPr>
          <w:rFonts w:ascii="Cambria" w:eastAsia="Cambria" w:hAnsi="Cambria" w:cs="Cambria"/>
          <w:w w:val="105"/>
          <w:position w:val="-2"/>
          <w:sz w:val="16"/>
          <w:szCs w:val="16"/>
        </w:rPr>
        <w:t>−</w:t>
      </w:r>
      <w:r>
        <w:rPr>
          <w:rFonts w:ascii="Times New Roman" w:eastAsia="Times New Roman" w:hAnsi="Times New Roman" w:cs="Times New Roman"/>
          <w:w w:val="105"/>
          <w:position w:val="-2"/>
          <w:sz w:val="16"/>
          <w:szCs w:val="16"/>
        </w:rPr>
        <w:t>1</w:t>
      </w:r>
      <w:r>
        <w:rPr>
          <w:rFonts w:ascii="Euclid" w:eastAsia="Euclid" w:hAnsi="Euclid" w:cs="Euclid"/>
          <w:w w:val="105"/>
          <w:position w:val="1"/>
          <w:sz w:val="24"/>
          <w:szCs w:val="24"/>
        </w:rPr>
        <w:t>(</w:t>
      </w:r>
      <w:r>
        <w:rPr>
          <w:rFonts w:ascii="Times New Roman" w:eastAsia="Times New Roman" w:hAnsi="Times New Roman" w:cs="Times New Roman"/>
          <w:i/>
          <w:w w:val="105"/>
          <w:position w:val="1"/>
          <w:sz w:val="24"/>
          <w:szCs w:val="24"/>
        </w:rPr>
        <w:t>s</w:t>
      </w:r>
      <w:r>
        <w:rPr>
          <w:rFonts w:ascii="Cambria" w:eastAsia="Cambria" w:hAnsi="Cambria" w:cs="Cambria"/>
          <w:w w:val="105"/>
          <w:position w:val="10"/>
          <w:sz w:val="16"/>
          <w:szCs w:val="16"/>
        </w:rPr>
        <w:t xml:space="preserve">′ </w:t>
      </w:r>
      <w:r>
        <w:rPr>
          <w:rFonts w:ascii="Euclid" w:eastAsia="Euclid" w:hAnsi="Euclid" w:cs="Euclid"/>
          <w:spacing w:val="-8"/>
          <w:w w:val="105"/>
          <w:position w:val="1"/>
          <w:sz w:val="24"/>
          <w:szCs w:val="24"/>
        </w:rPr>
        <w:t>))</w:t>
      </w:r>
      <w:r>
        <w:rPr>
          <w:rFonts w:ascii="宋体" w:eastAsia="宋体" w:hAnsi="宋体" w:cs="宋体"/>
          <w:spacing w:val="-8"/>
          <w:w w:val="105"/>
          <w:position w:val="1"/>
          <w:sz w:val="24"/>
          <w:szCs w:val="24"/>
        </w:rPr>
        <w:t>。</w:t>
      </w:r>
      <w:r>
        <w:rPr>
          <w:rFonts w:ascii="宋体" w:eastAsia="宋体" w:hAnsi="宋体" w:cs="宋体"/>
          <w:spacing w:val="-118"/>
          <w:w w:val="105"/>
          <w:position w:val="1"/>
          <w:sz w:val="24"/>
          <w:szCs w:val="24"/>
        </w:rPr>
        <w:t xml:space="preserve"> </w:t>
      </w:r>
      <w:r>
        <w:rPr>
          <w:rFonts w:ascii="宋体" w:eastAsia="宋体" w:hAnsi="宋体" w:cs="宋体"/>
          <w:spacing w:val="2"/>
          <w:w w:val="105"/>
          <w:position w:val="1"/>
          <w:sz w:val="24"/>
          <w:szCs w:val="24"/>
        </w:rPr>
        <w:t>对任意</w:t>
      </w:r>
      <w:r>
        <w:rPr>
          <w:rFonts w:ascii="Euclid" w:eastAsia="Euclid" w:hAnsi="Euclid" w:cs="Euclid"/>
          <w:spacing w:val="2"/>
          <w:w w:val="105"/>
          <w:position w:val="1"/>
          <w:sz w:val="24"/>
          <w:szCs w:val="24"/>
        </w:rPr>
        <w:t>(</w:t>
      </w:r>
      <w:r>
        <w:rPr>
          <w:rFonts w:ascii="Times New Roman" w:eastAsia="Times New Roman" w:hAnsi="Times New Roman" w:cs="Times New Roman"/>
          <w:i/>
          <w:spacing w:val="2"/>
          <w:w w:val="105"/>
          <w:position w:val="1"/>
          <w:sz w:val="24"/>
          <w:szCs w:val="24"/>
        </w:rPr>
        <w:t>s</w:t>
      </w:r>
      <w:r>
        <w:rPr>
          <w:rFonts w:ascii="Cambria" w:eastAsia="Cambria" w:hAnsi="Cambria" w:cs="Cambria"/>
          <w:spacing w:val="2"/>
          <w:w w:val="105"/>
          <w:position w:val="10"/>
          <w:sz w:val="16"/>
          <w:szCs w:val="16"/>
        </w:rPr>
        <w:t>′</w:t>
      </w:r>
      <w:r>
        <w:rPr>
          <w:rFonts w:ascii="Verdana" w:eastAsia="Verdana" w:hAnsi="Verdana" w:cs="Verdana"/>
          <w:i/>
          <w:spacing w:val="2"/>
          <w:w w:val="105"/>
          <w:position w:val="1"/>
          <w:sz w:val="24"/>
          <w:szCs w:val="24"/>
        </w:rPr>
        <w:t>,</w:t>
      </w:r>
    </w:p>
    <w:p w:rsidR="00A115BF" w:rsidRDefault="00A115BF">
      <w:pPr>
        <w:spacing w:line="185" w:lineRule="exact"/>
        <w:rPr>
          <w:rFonts w:ascii="Verdana" w:eastAsia="Verdana" w:hAnsi="Verdana" w:cs="Verdana"/>
          <w:sz w:val="24"/>
          <w:szCs w:val="24"/>
        </w:rPr>
        <w:sectPr w:rsidR="00A115BF">
          <w:type w:val="continuous"/>
          <w:pgSz w:w="11910" w:h="16840"/>
          <w:pgMar w:top="1580" w:right="900" w:bottom="280" w:left="1320" w:header="720" w:footer="720" w:gutter="0"/>
          <w:cols w:num="2" w:space="720" w:equalWidth="0">
            <w:col w:w="5803" w:space="40"/>
            <w:col w:w="3847"/>
          </w:cols>
        </w:sectPr>
      </w:pPr>
    </w:p>
    <w:p w:rsidR="00A115BF" w:rsidRDefault="00646F36">
      <w:pPr>
        <w:tabs>
          <w:tab w:val="right" w:pos="7669"/>
        </w:tabs>
        <w:spacing w:line="208" w:lineRule="exact"/>
        <w:ind w:left="5496"/>
        <w:rPr>
          <w:rFonts w:ascii="Times New Roman" w:eastAsia="Times New Roman" w:hAnsi="Times New Roman" w:cs="Times New Roman"/>
          <w:sz w:val="16"/>
          <w:szCs w:val="16"/>
        </w:rPr>
      </w:pP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i/>
          <w:spacing w:val="1"/>
          <w:sz w:val="16"/>
          <w:szCs w:val="16"/>
        </w:rPr>
        <w:t xml:space="preserve"> </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4"/>
          <w:sz w:val="12"/>
          <w:szCs w:val="12"/>
        </w:rPr>
        <w:t>1</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r>
        <w:rPr>
          <w:rFonts w:ascii="Times New Roman" w:eastAsia="Times New Roman" w:hAnsi="Times New Roman" w:cs="Times New Roman"/>
          <w:sz w:val="16"/>
          <w:szCs w:val="16"/>
        </w:rPr>
        <w:tab/>
        <w:t>1</w:t>
      </w:r>
    </w:p>
    <w:p w:rsidR="00A115BF" w:rsidRDefault="00646F36">
      <w:pPr>
        <w:spacing w:line="48" w:lineRule="exact"/>
        <w:ind w:left="798"/>
        <w:rPr>
          <w:rFonts w:ascii="Euclid" w:eastAsia="Euclid" w:hAnsi="Euclid" w:cs="Euclid"/>
          <w:sz w:val="24"/>
          <w:szCs w:val="24"/>
        </w:rPr>
      </w:pPr>
      <w:r>
        <w:rPr>
          <w:rFonts w:ascii="Times New Roman" w:eastAsia="Times New Roman" w:hAnsi="Times New Roman" w:cs="Times New Roman"/>
          <w:spacing w:val="4"/>
          <w:position w:val="-5"/>
          <w:sz w:val="16"/>
          <w:szCs w:val="16"/>
        </w:rPr>
        <w:t>1</w:t>
      </w:r>
      <w:r>
        <w:rPr>
          <w:rFonts w:ascii="Euclid" w:eastAsia="Euclid" w:hAnsi="Euclid" w:cs="Euclid"/>
          <w:spacing w:val="4"/>
          <w:sz w:val="24"/>
          <w:szCs w:val="24"/>
        </w:rPr>
        <w:t>)</w:t>
      </w:r>
      <w:r>
        <w:rPr>
          <w:rFonts w:ascii="Euclid" w:eastAsia="Euclid" w:hAnsi="Euclid" w:cs="Euclid"/>
          <w:spacing w:val="-5"/>
          <w:sz w:val="24"/>
          <w:szCs w:val="24"/>
        </w:rPr>
        <w:t xml:space="preserve"> </w:t>
      </w:r>
      <w:r>
        <w:rPr>
          <w:rFonts w:ascii="Cambria" w:eastAsia="Cambria" w:hAnsi="Cambria" w:cs="Cambria"/>
          <w:sz w:val="24"/>
          <w:szCs w:val="24"/>
        </w:rPr>
        <w:t>∈</w:t>
      </w:r>
      <w:r>
        <w:rPr>
          <w:rFonts w:ascii="Cambria" w:eastAsia="Cambria" w:hAnsi="Cambria" w:cs="Cambria"/>
          <w:spacing w:val="24"/>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i/>
          <w:spacing w:val="7"/>
          <w:sz w:val="24"/>
          <w:szCs w:val="24"/>
        </w:rPr>
        <w:t xml:space="preserve"> </w:t>
      </w:r>
      <w:r>
        <w:rPr>
          <w:rFonts w:ascii="宋体" w:eastAsia="宋体" w:hAnsi="宋体" w:cs="宋体"/>
          <w:spacing w:val="2"/>
          <w:sz w:val="24"/>
          <w:szCs w:val="24"/>
        </w:rPr>
        <w:t>，存在</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Verdana" w:eastAsia="Verdana" w:hAnsi="Verdana" w:cs="Verdana"/>
          <w:i/>
          <w:spacing w:val="2"/>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5"/>
          <w:sz w:val="24"/>
          <w:szCs w:val="24"/>
        </w:rPr>
        <w:t xml:space="preserve"> </w:t>
      </w:r>
      <w:r>
        <w:rPr>
          <w:rFonts w:ascii="Cambria" w:eastAsia="Cambria" w:hAnsi="Cambria" w:cs="Cambria"/>
          <w:sz w:val="24"/>
          <w:szCs w:val="24"/>
        </w:rPr>
        <w:t>∈</w:t>
      </w:r>
      <w:r>
        <w:rPr>
          <w:rFonts w:ascii="Cambria" w:eastAsia="Cambria" w:hAnsi="Cambria" w:cs="Cambria"/>
          <w:spacing w:val="24"/>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5"/>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5"/>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i/>
          <w:spacing w:val="-1"/>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n</w:t>
      </w:r>
      <w:r>
        <w:rPr>
          <w:rFonts w:ascii="Cambria" w:eastAsia="Cambria" w:hAnsi="Cambria" w:cs="Cambria"/>
          <w:position w:val="-3"/>
          <w:sz w:val="16"/>
          <w:szCs w:val="16"/>
        </w:rPr>
        <w:t>−</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5"/>
          <w:sz w:val="16"/>
          <w:szCs w:val="16"/>
        </w:rPr>
        <w:t>1</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85"/>
          <w:sz w:val="24"/>
          <w:szCs w:val="24"/>
        </w:rPr>
        <w:t xml:space="preserve"> </w:t>
      </w:r>
      <w:r>
        <w:rPr>
          <w:rFonts w:ascii="宋体" w:eastAsia="宋体" w:hAnsi="宋体" w:cs="宋体"/>
          <w:spacing w:val="2"/>
          <w:sz w:val="24"/>
          <w:szCs w:val="24"/>
        </w:rPr>
        <w:t>由归纳假设可知</w:t>
      </w:r>
      <w:r>
        <w:rPr>
          <w:rFonts w:ascii="Times New Roman" w:eastAsia="Times New Roman" w:hAnsi="Times New Roman" w:cs="Times New Roman"/>
          <w:spacing w:val="2"/>
          <w:sz w:val="24"/>
          <w:szCs w:val="24"/>
        </w:rPr>
        <w:t>Tr</w:t>
      </w:r>
      <w:r>
        <w:rPr>
          <w:rFonts w:ascii="Times New Roman" w:eastAsia="Times New Roman" w:hAnsi="Times New Roman" w:cs="Times New Roman"/>
          <w:i/>
          <w:spacing w:val="2"/>
          <w:position w:val="-3"/>
          <w:sz w:val="16"/>
          <w:szCs w:val="16"/>
        </w:rPr>
        <w:t>n</w:t>
      </w:r>
      <w:r>
        <w:rPr>
          <w:rFonts w:ascii="Cambria" w:eastAsia="Cambria" w:hAnsi="Cambria" w:cs="Cambria"/>
          <w:spacing w:val="2"/>
          <w:position w:val="-3"/>
          <w:sz w:val="16"/>
          <w:szCs w:val="16"/>
        </w:rPr>
        <w:t>−</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p>
    <w:p w:rsidR="00A115BF" w:rsidRDefault="00646F36">
      <w:pPr>
        <w:tabs>
          <w:tab w:val="left" w:pos="1403"/>
          <w:tab w:val="left" w:pos="6115"/>
        </w:tabs>
        <w:spacing w:line="241" w:lineRule="exact"/>
        <w:ind w:left="705"/>
        <w:rPr>
          <w:rFonts w:ascii="Cambria" w:eastAsia="Cambria" w:hAnsi="Cambria" w:cs="Cambria"/>
          <w:sz w:val="16"/>
          <w:szCs w:val="16"/>
        </w:rPr>
      </w:pPr>
      <w:r>
        <w:rPr>
          <w:rFonts w:ascii="Times New Roman" w:eastAsia="Times New Roman" w:hAnsi="Times New Roman" w:cs="Times New Roman"/>
          <w:i/>
          <w:position w:val="-8"/>
          <w:sz w:val="24"/>
          <w:szCs w:val="24"/>
        </w:rPr>
        <w:t>s</w:t>
      </w:r>
      <w:r>
        <w:rPr>
          <w:rFonts w:ascii="Cambria" w:eastAsia="Cambria" w:hAnsi="Cambria" w:cs="Cambria"/>
          <w:sz w:val="16"/>
          <w:szCs w:val="16"/>
        </w:rPr>
        <w:t>′</w:t>
      </w:r>
      <w:r>
        <w:rPr>
          <w:rFonts w:ascii="Cambria" w:eastAsia="Cambria" w:hAnsi="Cambria" w:cs="Cambria"/>
          <w:sz w:val="16"/>
          <w:szCs w:val="16"/>
        </w:rPr>
        <w:tab/>
      </w:r>
      <w:r>
        <w:rPr>
          <w:rFonts w:ascii="Cambria" w:eastAsia="Cambria" w:hAnsi="Cambria" w:cs="Cambria"/>
          <w:w w:val="105"/>
          <w:sz w:val="16"/>
          <w:szCs w:val="16"/>
        </w:rPr>
        <w:t>′</w:t>
      </w:r>
      <w:r>
        <w:rPr>
          <w:rFonts w:ascii="Cambria" w:eastAsia="Cambria" w:hAnsi="Cambria" w:cs="Cambria"/>
          <w:w w:val="105"/>
          <w:sz w:val="16"/>
          <w:szCs w:val="16"/>
        </w:rPr>
        <w:tab/>
        <w:t>′</w:t>
      </w:r>
    </w:p>
    <w:p w:rsidR="00A115BF" w:rsidRDefault="00A115BF">
      <w:pPr>
        <w:spacing w:line="241" w:lineRule="exact"/>
        <w:rPr>
          <w:rFonts w:ascii="Cambria" w:eastAsia="Cambria" w:hAnsi="Cambria" w:cs="Cambria"/>
          <w:sz w:val="16"/>
          <w:szCs w:val="16"/>
        </w:rPr>
        <w:sectPr w:rsidR="00A115BF">
          <w:type w:val="continuous"/>
          <w:pgSz w:w="11910" w:h="16840"/>
          <w:pgMar w:top="1580" w:right="900" w:bottom="280" w:left="1320" w:header="720" w:footer="720" w:gutter="0"/>
          <w:cols w:space="720"/>
        </w:sectPr>
      </w:pPr>
    </w:p>
    <w:p w:rsidR="00A115BF" w:rsidRDefault="00646F36">
      <w:pPr>
        <w:spacing w:before="39" w:line="210" w:lineRule="exact"/>
        <w:ind w:left="705"/>
        <w:rPr>
          <w:rFonts w:ascii="Cambria" w:eastAsia="Cambria" w:hAnsi="Cambria" w:cs="Cambria"/>
          <w:sz w:val="24"/>
          <w:szCs w:val="24"/>
        </w:rPr>
      </w:pPr>
      <w:r>
        <w:rPr>
          <w:rFonts w:eastAsiaTheme="minorHAnsi"/>
        </w:rPr>
        <w:pict>
          <v:group id="_x0000_s1465" style="position:absolute;left:0;text-align:left;margin-left:113.25pt;margin-top:12.3pt;width:6pt;height:.1pt;z-index:-253912;mso-position-horizontal-relative:page" coordorigin="2265,246" coordsize="120,2">
            <v:shape id="_x0000_s1466" style="position:absolute;left:2265;top:246;width:120;height:2" coordorigin="2265,246" coordsize="120,0" path="m2265,246r120,e" filled="f" strokeweight=".1125mm">
              <v:path arrowok="t"/>
            </v:shape>
            <w10:wrap anchorx="page"/>
          </v:group>
        </w:pict>
      </w:r>
      <w:r>
        <w:rPr>
          <w:rFonts w:eastAsiaTheme="minorHAnsi"/>
        </w:rPr>
        <w:pict>
          <v:group id="_x0000_s1463" style="position:absolute;left:0;text-align:left;margin-left:424.35pt;margin-top:12.3pt;width:6pt;height:.1pt;z-index:-253888;mso-position-horizontal-relative:page" coordorigin="8487,246" coordsize="120,2">
            <v:shape id="_x0000_s1464" style="position:absolute;left:8487;top:246;width:120;height:2" coordorigin="8487,246" coordsize="120,0" path="m8487,246r119,e" filled="f" strokeweight=".1125mm">
              <v:path arrowok="t"/>
            </v:shape>
            <w10:wrap anchorx="page"/>
          </v:group>
        </w:pic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4"/>
          <w:sz w:val="16"/>
          <w:szCs w:val="16"/>
        </w:rPr>
        <w:t>V</w:t>
      </w:r>
      <w:r>
        <w:rPr>
          <w:rFonts w:ascii="Times New Roman" w:eastAsia="Times New Roman" w:hAnsi="Times New Roman" w:cs="Times New Roman"/>
          <w:i/>
          <w:spacing w:val="7"/>
          <w:w w:val="105"/>
          <w:position w:val="-4"/>
          <w:sz w:val="16"/>
          <w:szCs w:val="16"/>
        </w:rPr>
        <w:t xml:space="preserve"> </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Cambria" w:eastAsia="Cambria" w:hAnsi="Cambria" w:cs="Cambria"/>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11"/>
          <w:w w:val="105"/>
          <w:position w:val="9"/>
          <w:sz w:val="16"/>
          <w:szCs w:val="16"/>
        </w:rPr>
        <w:t xml:space="preserve"> </w:t>
      </w:r>
      <w:r>
        <w:rPr>
          <w:rFonts w:ascii="Euclid" w:eastAsia="Euclid" w:hAnsi="Euclid" w:cs="Euclid"/>
          <w:w w:val="105"/>
          <w:sz w:val="24"/>
          <w:szCs w:val="24"/>
        </w:rPr>
        <w:t>)</w:t>
      </w:r>
      <w:r>
        <w:rPr>
          <w:rFonts w:ascii="宋体" w:eastAsia="宋体" w:hAnsi="宋体" w:cs="宋体"/>
          <w:w w:val="105"/>
          <w:sz w:val="24"/>
          <w:szCs w:val="24"/>
        </w:rPr>
        <w:t>，即：</w:t>
      </w:r>
      <w:r>
        <w:rPr>
          <w:rFonts w:ascii="Cambria" w:eastAsia="Cambria" w:hAnsi="Cambria" w:cs="Cambria"/>
          <w:w w:val="105"/>
          <w:sz w:val="24"/>
          <w:szCs w:val="24"/>
        </w:rPr>
        <w:t>∀</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Verdana" w:eastAsia="Verdana" w:hAnsi="Verdana" w:cs="Verdana"/>
          <w:i/>
          <w:w w:val="105"/>
          <w:sz w:val="24"/>
          <w:szCs w:val="24"/>
        </w:rPr>
        <w:t>,</w:t>
      </w:r>
      <w:r>
        <w:rPr>
          <w:rFonts w:ascii="Verdana" w:eastAsia="Verdana" w:hAnsi="Verdana" w:cs="Verdana"/>
          <w:i/>
          <w:spacing w:val="-73"/>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11"/>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53"/>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R</w:t>
      </w:r>
      <w:r>
        <w:rPr>
          <w:rFonts w:ascii="Cambria" w:eastAsia="Cambria" w:hAnsi="Cambria" w:cs="Cambria"/>
          <w:w w:val="105"/>
          <w:position w:val="9"/>
          <w:sz w:val="16"/>
          <w:szCs w:val="16"/>
        </w:rPr>
        <w:t>′</w:t>
      </w:r>
      <w:r>
        <w:rPr>
          <w:rFonts w:ascii="宋体" w:eastAsia="宋体" w:hAnsi="宋体" w:cs="宋体"/>
          <w:w w:val="105"/>
          <w:sz w:val="24"/>
          <w:szCs w:val="24"/>
        </w:rPr>
        <w:t>，</w:t>
      </w:r>
      <w:r>
        <w:rPr>
          <w:rFonts w:ascii="Cambria" w:eastAsia="Cambria" w:hAnsi="Cambria" w:cs="Cambria"/>
          <w:w w:val="105"/>
          <w:sz w:val="24"/>
          <w:szCs w:val="24"/>
        </w:rPr>
        <w:t>∃</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Verdana" w:eastAsia="Verdana" w:hAnsi="Verdana" w:cs="Verdana"/>
          <w:i/>
          <w:w w:val="105"/>
          <w:sz w:val="24"/>
          <w:szCs w:val="24"/>
        </w:rPr>
        <w:t>,</w:t>
      </w:r>
      <w:r>
        <w:rPr>
          <w:rFonts w:ascii="Verdana" w:eastAsia="Verdana" w:hAnsi="Verdana" w:cs="Verdana"/>
          <w:i/>
          <w:spacing w:val="-73"/>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53"/>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R</w:t>
      </w:r>
      <w:r>
        <w:rPr>
          <w:rFonts w:ascii="宋体" w:eastAsia="宋体" w:hAnsi="宋体" w:cs="宋体"/>
          <w:w w:val="105"/>
          <w:sz w:val="24"/>
          <w:szCs w:val="24"/>
        </w:rPr>
        <w:t>，使得</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Cambria" w:eastAsia="Cambria" w:hAnsi="Cambria" w:cs="Cambria"/>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Euclid" w:eastAsia="Euclid" w:hAnsi="Euclid" w:cs="Euclid"/>
          <w:spacing w:val="-53"/>
          <w:w w:val="105"/>
          <w:sz w:val="24"/>
          <w:szCs w:val="24"/>
        </w:rPr>
        <w:t xml:space="preserve"> </w:t>
      </w:r>
      <w:r>
        <w:rPr>
          <w:rFonts w:ascii="Cambria" w:eastAsia="Cambria" w:hAnsi="Cambria" w:cs="Cambria"/>
          <w:w w:val="105"/>
          <w:sz w:val="24"/>
          <w:szCs w:val="24"/>
        </w:rPr>
        <w:t>↔</w:t>
      </w:r>
    </w:p>
    <w:p w:rsidR="00A115BF" w:rsidRDefault="00646F36">
      <w:pPr>
        <w:spacing w:before="39" w:line="210" w:lineRule="exact"/>
        <w:ind w:left="132"/>
        <w:rPr>
          <w:rFonts w:ascii="宋体" w:eastAsia="宋体" w:hAnsi="宋体" w:cs="宋体"/>
          <w:sz w:val="24"/>
          <w:szCs w:val="24"/>
        </w:rPr>
      </w:pPr>
      <w:r>
        <w:rPr>
          <w:w w:val="105"/>
        </w:rPr>
        <w:br w:type="column"/>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n</w:t>
      </w:r>
      <w:r>
        <w:rPr>
          <w:rFonts w:ascii="Cambria" w:eastAsia="Cambria" w:hAnsi="Cambria" w:cs="Cambria"/>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5"/>
          <w:w w:val="105"/>
          <w:position w:val="9"/>
          <w:sz w:val="16"/>
          <w:szCs w:val="16"/>
        </w:rPr>
        <w:t xml:space="preserve"> </w:t>
      </w:r>
      <w:r>
        <w:rPr>
          <w:rFonts w:ascii="Euclid" w:eastAsia="Euclid" w:hAnsi="Euclid" w:cs="Euclid"/>
          <w:spacing w:val="-12"/>
          <w:w w:val="105"/>
          <w:sz w:val="24"/>
          <w:szCs w:val="24"/>
        </w:rPr>
        <w:t>)</w:t>
      </w:r>
      <w:r>
        <w:rPr>
          <w:rFonts w:ascii="宋体" w:eastAsia="宋体" w:hAnsi="宋体" w:cs="宋体"/>
          <w:spacing w:val="-12"/>
          <w:w w:val="105"/>
          <w:sz w:val="24"/>
          <w:szCs w:val="24"/>
        </w:rPr>
        <w:t>。</w:t>
      </w:r>
    </w:p>
    <w:p w:rsidR="00A115BF" w:rsidRDefault="00A115BF">
      <w:pPr>
        <w:spacing w:line="210" w:lineRule="exact"/>
        <w:rPr>
          <w:rFonts w:ascii="宋体" w:eastAsia="宋体" w:hAnsi="宋体" w:cs="宋体"/>
          <w:sz w:val="24"/>
          <w:szCs w:val="24"/>
        </w:rPr>
        <w:sectPr w:rsidR="00A115BF">
          <w:type w:val="continuous"/>
          <w:pgSz w:w="11910" w:h="16840"/>
          <w:pgMar w:top="1580" w:right="900" w:bottom="280" w:left="1320" w:header="720" w:footer="720" w:gutter="0"/>
          <w:cols w:num="2" w:space="720" w:equalWidth="0">
            <w:col w:w="7167" w:space="40"/>
            <w:col w:w="2483"/>
          </w:cols>
        </w:sectPr>
      </w:pPr>
    </w:p>
    <w:p w:rsidR="00A115BF" w:rsidRDefault="00646F36">
      <w:pPr>
        <w:tabs>
          <w:tab w:val="left" w:pos="3279"/>
          <w:tab w:val="left" w:pos="7158"/>
          <w:tab w:val="right" w:pos="8117"/>
        </w:tabs>
        <w:spacing w:line="165" w:lineRule="exact"/>
        <w:ind w:left="1816"/>
        <w:rPr>
          <w:rFonts w:ascii="Times New Roman" w:eastAsia="Times New Roman" w:hAnsi="Times New Roman" w:cs="Times New Roman"/>
          <w:sz w:val="16"/>
          <w:szCs w:val="16"/>
        </w:rPr>
      </w:pPr>
      <w:r>
        <w:rPr>
          <w:rFonts w:ascii="Times New Roman"/>
          <w:w w:val="95"/>
          <w:sz w:val="16"/>
        </w:rPr>
        <w:t>1</w:t>
      </w:r>
      <w:r>
        <w:rPr>
          <w:rFonts w:ascii="Times New Roman"/>
          <w:w w:val="95"/>
          <w:sz w:val="16"/>
        </w:rPr>
        <w:tab/>
        <w:t>1</w:t>
      </w:r>
      <w:r>
        <w:rPr>
          <w:rFonts w:ascii="Times New Roman"/>
          <w:w w:val="95"/>
          <w:sz w:val="16"/>
        </w:rPr>
        <w:tab/>
      </w:r>
      <w:r>
        <w:rPr>
          <w:rFonts w:ascii="Times New Roman"/>
          <w:i/>
          <w:position w:val="1"/>
          <w:sz w:val="16"/>
        </w:rPr>
        <w:t>V</w:t>
      </w:r>
      <w:r>
        <w:rPr>
          <w:rFonts w:ascii="Times New Roman"/>
          <w:sz w:val="16"/>
        </w:rPr>
        <w:tab/>
        <w:t>1</w:t>
      </w:r>
    </w:p>
    <w:p w:rsidR="00A115BF" w:rsidRDefault="00A115BF">
      <w:pPr>
        <w:rPr>
          <w:rFonts w:ascii="Times New Roman" w:eastAsia="Times New Roman" w:hAnsi="Times New Roman" w:cs="Times New Roman"/>
          <w:sz w:val="20"/>
          <w:szCs w:val="20"/>
        </w:rPr>
      </w:pPr>
    </w:p>
    <w:p w:rsidR="00A115BF" w:rsidRDefault="00A115BF">
      <w:pPr>
        <w:spacing w:before="1"/>
        <w:rPr>
          <w:rFonts w:ascii="Times New Roman" w:eastAsia="Times New Roman" w:hAnsi="Times New Roman" w:cs="Times New Roman"/>
          <w:sz w:val="11"/>
          <w:szCs w:val="11"/>
        </w:rPr>
      </w:pPr>
    </w:p>
    <w:p w:rsidR="00A115BF" w:rsidRDefault="00646F36">
      <w:pPr>
        <w:spacing w:line="170" w:lineRule="exact"/>
        <w:ind w:left="8972"/>
        <w:rPr>
          <w:rFonts w:ascii="Times New Roman" w:eastAsia="Times New Roman" w:hAnsi="Times New Roman" w:cs="Times New Roman"/>
          <w:sz w:val="17"/>
          <w:szCs w:val="17"/>
        </w:rPr>
      </w:pPr>
      <w:r>
        <w:rPr>
          <w:rFonts w:ascii="Times New Roman" w:eastAsia="Times New Roman" w:hAnsi="Times New Roman" w:cs="Times New Roman"/>
          <w:position w:val="-2"/>
          <w:sz w:val="17"/>
          <w:szCs w:val="17"/>
        </w:rPr>
      </w:r>
      <w:r>
        <w:rPr>
          <w:rFonts w:ascii="Times New Roman" w:eastAsia="Times New Roman" w:hAnsi="Times New Roman" w:cs="Times New Roman"/>
          <w:position w:val="-2"/>
          <w:sz w:val="17"/>
          <w:szCs w:val="17"/>
        </w:rPr>
        <w:pict>
          <v:group id="_x0000_s1454" style="width:8pt;height:8.55pt;mso-position-horizontal-relative:char;mso-position-vertical-relative:line" coordsize="160,171">
            <v:group id="_x0000_s1461" style="position:absolute;left:4;top:4;width:2;height:163" coordorigin="4,4" coordsize="2,163">
              <v:shape id="_x0000_s1462" style="position:absolute;left:4;top:4;width:2;height:163" coordorigin="4,4" coordsize="0,163" path="m4,166l4,4e" filled="f" strokeweight=".14042mm">
                <v:path arrowok="t"/>
              </v:shape>
            </v:group>
            <v:group id="_x0000_s1459" style="position:absolute;left:8;top:8;width:145;height:2" coordorigin="8,8" coordsize="145,2">
              <v:shape id="_x0000_s1460" style="position:absolute;left:8;top:8;width:145;height:2" coordorigin="8,8" coordsize="145,0" path="m8,8r144,e" filled="f" strokeweight=".14042mm">
                <v:path arrowok="t"/>
              </v:shape>
            </v:group>
            <v:group id="_x0000_s1457" style="position:absolute;left:8;top:162;width:145;height:2" coordorigin="8,162" coordsize="145,2">
              <v:shape id="_x0000_s1458" style="position:absolute;left:8;top:162;width:145;height:2" coordorigin="8,162" coordsize="145,0" path="m8,162r144,e" filled="f" strokeweight=".14042mm">
                <v:path arrowok="t"/>
              </v:shape>
            </v:group>
            <v:group id="_x0000_s1455" style="position:absolute;left:156;top:4;width:2;height:163" coordorigin="156,4" coordsize="2,163">
              <v:shape id="_x0000_s1456" style="position:absolute;left:156;top:4;width:2;height:163" coordorigin="156,4" coordsize="0,163" path="m156,166l156,4e" filled="f" strokeweight=".14042mm">
                <v:path arrowok="t"/>
              </v:shape>
            </v:group>
            <w10:anchorlock/>
          </v:group>
        </w:pict>
      </w:r>
    </w:p>
    <w:p w:rsidR="00A115BF" w:rsidRDefault="00A115BF">
      <w:pPr>
        <w:spacing w:before="11"/>
        <w:rPr>
          <w:rFonts w:ascii="Times New Roman" w:eastAsia="Times New Roman" w:hAnsi="Times New Roman" w:cs="Times New Roman"/>
          <w:sz w:val="29"/>
          <w:szCs w:val="29"/>
        </w:rPr>
      </w:pPr>
    </w:p>
    <w:p w:rsidR="00A115BF" w:rsidRDefault="00646F36">
      <w:pPr>
        <w:tabs>
          <w:tab w:val="left" w:pos="1507"/>
        </w:tabs>
        <w:ind w:left="600"/>
        <w:rPr>
          <w:rFonts w:ascii="黑体" w:eastAsia="黑体" w:hAnsi="黑体" w:cs="黑体"/>
          <w:sz w:val="24"/>
          <w:szCs w:val="24"/>
        </w:rPr>
      </w:pPr>
      <w:r>
        <w:rPr>
          <w:rFonts w:ascii="Times New Roman" w:eastAsia="Times New Roman" w:hAnsi="Times New Roman" w:cs="Times New Roman"/>
          <w:b/>
          <w:bCs/>
          <w:sz w:val="24"/>
          <w:szCs w:val="24"/>
        </w:rPr>
        <w:t>5.1.1.3</w:t>
      </w:r>
      <w:r>
        <w:rPr>
          <w:rFonts w:ascii="Times New Roman" w:eastAsia="Times New Roman" w:hAnsi="Times New Roman" w:cs="Times New Roman"/>
          <w:b/>
          <w:bCs/>
          <w:sz w:val="24"/>
          <w:szCs w:val="24"/>
        </w:rPr>
        <w:tab/>
      </w:r>
      <w:r>
        <w:rPr>
          <w:rFonts w:ascii="黑体" w:eastAsia="黑体" w:hAnsi="黑体" w:cs="黑体"/>
          <w:spacing w:val="6"/>
          <w:sz w:val="24"/>
          <w:szCs w:val="24"/>
        </w:rPr>
        <w:t>初始结构的特征公式</w:t>
      </w:r>
    </w:p>
    <w:p w:rsidR="00A115BF" w:rsidRDefault="00646F36">
      <w:pPr>
        <w:spacing w:before="175" w:line="374" w:lineRule="exact"/>
        <w:ind w:left="119" w:right="339" w:firstLine="480"/>
        <w:rPr>
          <w:rFonts w:ascii="宋体" w:eastAsia="宋体" w:hAnsi="宋体" w:cs="宋体"/>
          <w:sz w:val="24"/>
          <w:szCs w:val="24"/>
        </w:rPr>
      </w:pPr>
      <w:r>
        <w:rPr>
          <w:rFonts w:eastAsiaTheme="minorHAnsi"/>
        </w:rPr>
        <w:pict>
          <v:group id="_x0000_s1452" style="position:absolute;left:0;text-align:left;margin-left:434.55pt;margin-top:32.95pt;width:8.3pt;height:.1pt;z-index:-253864;mso-position-horizontal-relative:page" coordorigin="8691,659" coordsize="166,2">
            <v:shape id="_x0000_s1453" style="position:absolute;left:8691;top:659;width:166;height:2" coordorigin="8691,659" coordsize="166,0" path="m8691,659r165,e" filled="f" strokeweight=".48pt">
              <v:path arrowok="t"/>
            </v:shape>
            <w10:wrap anchorx="page"/>
          </v:group>
        </w:pict>
      </w:r>
      <w:r>
        <w:rPr>
          <w:rFonts w:eastAsiaTheme="minorHAnsi"/>
        </w:rPr>
        <w:pict>
          <v:group id="_x0000_s1450" style="position:absolute;left:0;text-align:left;margin-left:91.65pt;margin-top:57.5pt;width:6pt;height:.1pt;z-index:-253840;mso-position-horizontal-relative:page" coordorigin="1833,1150" coordsize="120,2">
            <v:shape id="_x0000_s1451" style="position:absolute;left:1833;top:1150;width:120;height:2" coordorigin="1833,1150" coordsize="120,0" path="m1833,1150r120,e" filled="f" strokeweight=".1125mm">
              <v:path arrowok="t"/>
            </v:shape>
            <w10:wrap anchorx="page"/>
          </v:group>
        </w:pict>
      </w:r>
      <w:r>
        <w:rPr>
          <w:rFonts w:ascii="宋体" w:eastAsia="宋体" w:hAnsi="宋体" w:cs="宋体"/>
          <w:spacing w:val="-7"/>
          <w:sz w:val="24"/>
          <w:szCs w:val="24"/>
        </w:rPr>
        <w:t>由</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29"/>
          <w:sz w:val="24"/>
          <w:szCs w:val="24"/>
        </w:rPr>
        <w:t xml:space="preserve"> </w:t>
      </w:r>
      <w:r>
        <w:rPr>
          <w:rFonts w:ascii="Times New Roman" w:eastAsia="Times New Roman" w:hAnsi="Times New Roman" w:cs="Times New Roman"/>
          <w:spacing w:val="8"/>
          <w:sz w:val="24"/>
          <w:szCs w:val="24"/>
        </w:rPr>
        <w:t>-</w:t>
      </w:r>
      <w:r>
        <w:rPr>
          <w:rFonts w:ascii="宋体" w:eastAsia="宋体" w:hAnsi="宋体" w:cs="宋体"/>
          <w:spacing w:val="8"/>
          <w:sz w:val="24"/>
          <w:szCs w:val="24"/>
        </w:rPr>
        <w:t>互模拟的定义和命题</w:t>
      </w:r>
      <w:hyperlink w:anchor="_bookmark99" w:history="1">
        <w:r>
          <w:rPr>
            <w:rFonts w:ascii="Times New Roman" w:eastAsia="Times New Roman" w:hAnsi="Times New Roman" w:cs="Times New Roman"/>
            <w:spacing w:val="8"/>
            <w:sz w:val="24"/>
            <w:szCs w:val="24"/>
          </w:rPr>
          <w:t>5.2</w:t>
        </w:r>
      </w:hyperlink>
      <w:r>
        <w:rPr>
          <w:rFonts w:ascii="宋体" w:eastAsia="宋体" w:hAnsi="宋体" w:cs="宋体"/>
          <w:spacing w:val="8"/>
          <w:sz w:val="24"/>
          <w:szCs w:val="24"/>
        </w:rPr>
        <w:t>可以自然地得到一个</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9"/>
          <w:sz w:val="24"/>
          <w:szCs w:val="24"/>
        </w:rPr>
        <w:t xml:space="preserve"> </w:t>
      </w:r>
      <w:r>
        <w:rPr>
          <w:rFonts w:ascii="Times New Roman" w:eastAsia="Times New Roman" w:hAnsi="Times New Roman" w:cs="Times New Roman"/>
          <w:spacing w:val="5"/>
          <w:sz w:val="24"/>
          <w:szCs w:val="24"/>
        </w:rPr>
        <w:t>-</w:t>
      </w:r>
      <w:r>
        <w:rPr>
          <w:rFonts w:ascii="宋体" w:eastAsia="宋体" w:hAnsi="宋体" w:cs="宋体"/>
          <w:spacing w:val="5"/>
          <w:sz w:val="24"/>
          <w:szCs w:val="24"/>
        </w:rPr>
        <w:t>互模拟的补概念</w:t>
      </w:r>
      <w:r>
        <w:rPr>
          <w:rFonts w:ascii="宋体" w:eastAsia="宋体" w:hAnsi="宋体" w:cs="宋体"/>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9"/>
          <w:sz w:val="24"/>
          <w:szCs w:val="24"/>
        </w:rPr>
        <w:t xml:space="preserve"> </w:t>
      </w:r>
      <w:r>
        <w:rPr>
          <w:rFonts w:ascii="Times New Roman" w:eastAsia="Times New Roman" w:hAnsi="Times New Roman" w:cs="Times New Roman"/>
          <w:spacing w:val="4"/>
          <w:sz w:val="24"/>
          <w:szCs w:val="24"/>
        </w:rPr>
        <w:t>-</w:t>
      </w:r>
      <w:r>
        <w:rPr>
          <w:rFonts w:ascii="宋体" w:eastAsia="宋体" w:hAnsi="宋体" w:cs="宋体"/>
          <w:spacing w:val="4"/>
          <w:sz w:val="24"/>
          <w:szCs w:val="24"/>
        </w:rPr>
        <w:t>可区</w:t>
      </w:r>
      <w:r>
        <w:rPr>
          <w:rFonts w:ascii="Times New Roman" w:eastAsia="Times New Roman" w:hAnsi="Times New Roman" w:cs="Times New Roman"/>
          <w:sz w:val="24"/>
          <w:szCs w:val="24"/>
        </w:rPr>
        <w:t xml:space="preserve"> </w:t>
      </w:r>
      <w:r>
        <w:rPr>
          <w:rFonts w:ascii="宋体" w:eastAsia="宋体" w:hAnsi="宋体" w:cs="宋体"/>
          <w:sz w:val="24"/>
          <w:szCs w:val="24"/>
        </w:rPr>
        <w:t>分。特别地，在命题</w:t>
      </w:r>
      <w:hyperlink w:anchor="_bookmark99" w:history="1">
        <w:r>
          <w:rPr>
            <w:rFonts w:ascii="Times New Roman" w:eastAsia="Times New Roman" w:hAnsi="Times New Roman" w:cs="Times New Roman"/>
            <w:sz w:val="24"/>
            <w:szCs w:val="24"/>
          </w:rPr>
          <w:t>5.2</w:t>
        </w:r>
      </w:hyperlink>
      <w:r>
        <w:rPr>
          <w:rFonts w:ascii="宋体" w:eastAsia="宋体" w:hAnsi="宋体" w:cs="宋体"/>
          <w:sz w:val="24"/>
          <w:szCs w:val="24"/>
        </w:rPr>
        <w:t>中，若初始</w:t>
      </w:r>
      <w:r>
        <w:rPr>
          <w:rFonts w:ascii="Times New Roman" w:eastAsia="Times New Roman" w:hAnsi="Times New Roman" w:cs="Times New Roman"/>
          <w:sz w:val="24"/>
          <w:szCs w:val="24"/>
        </w:rPr>
        <w:t>Kripke</w:t>
      </w:r>
      <w:r>
        <w:rPr>
          <w:rFonts w:ascii="宋体" w:eastAsia="宋体" w:hAnsi="宋体" w:cs="宋体"/>
          <w:sz w:val="24"/>
          <w:szCs w:val="24"/>
        </w:rPr>
        <w:t>结构</w:t>
      </w:r>
      <w:r>
        <w:rPr>
          <w:rFonts w:ascii="Times New Roman" w:eastAsia="Times New Roman" w:hAnsi="Times New Roman" w:cs="Times New Roman"/>
          <w:i/>
          <w:sz w:val="24"/>
          <w:szCs w:val="24"/>
        </w:rPr>
        <w:t>M</w:t>
      </w:r>
      <w:r>
        <w:rPr>
          <w:rFonts w:ascii="Times New Roman" w:eastAsia="Times New Roman" w:hAnsi="Times New Roman" w:cs="Times New Roman"/>
          <w:i/>
          <w:spacing w:val="-8"/>
          <w:sz w:val="24"/>
          <w:szCs w:val="24"/>
        </w:rPr>
        <w:t xml:space="preserve"> </w:t>
      </w:r>
      <w:r>
        <w:rPr>
          <w:rFonts w:ascii="宋体" w:eastAsia="宋体" w:hAnsi="宋体" w:cs="宋体"/>
          <w:sz w:val="24"/>
          <w:szCs w:val="24"/>
        </w:rPr>
        <w:t>的两个状态</w:t>
      </w:r>
      <w:r>
        <w:rPr>
          <w:rFonts w:ascii="Times New Roman" w:eastAsia="Times New Roman" w:hAnsi="Times New Roman" w:cs="Times New Roman"/>
          <w:i/>
          <w:sz w:val="24"/>
          <w:szCs w:val="24"/>
        </w:rPr>
        <w:t>s</w:t>
      </w:r>
      <w:r>
        <w:rPr>
          <w:rFonts w:ascii="宋体" w:eastAsia="宋体" w:hAnsi="宋体" w:cs="宋体"/>
          <w:sz w:val="24"/>
          <w:szCs w:val="24"/>
        </w:rPr>
        <w:t>和</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宋体" w:eastAsia="宋体" w:hAnsi="宋体" w:cs="宋体"/>
          <w:sz w:val="24"/>
          <w:szCs w:val="24"/>
        </w:rPr>
        <w:t>不是</w:t>
      </w:r>
      <w:r>
        <w:rPr>
          <w:rFonts w:ascii="Times New Roman" w:eastAsia="Times New Roman" w:hAnsi="Times New Roman" w:cs="Times New Roman"/>
          <w:i/>
          <w:sz w:val="24"/>
          <w:szCs w:val="24"/>
        </w:rPr>
        <w:t>V</w:t>
      </w:r>
      <w:r>
        <w:rPr>
          <w:rFonts w:ascii="Times New Roman" w:eastAsia="Times New Roman" w:hAnsi="Times New Roman" w:cs="Times New Roman"/>
          <w:i/>
          <w:spacing w:val="-19"/>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互模拟的（即：</w:t>
      </w:r>
      <w:r>
        <w:rPr>
          <w:rFonts w:ascii="宋体" w:eastAsia="宋体" w:hAnsi="宋体" w:cs="宋体"/>
          <w:spacing w:val="-114"/>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3"/>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i/>
          <w:spacing w:val="-3"/>
          <w:position w:val="-4"/>
          <w:sz w:val="16"/>
          <w:szCs w:val="16"/>
        </w:rPr>
        <w:t>V</w:t>
      </w:r>
      <w:r>
        <w:rPr>
          <w:rFonts w:ascii="Times New Roman" w:eastAsia="Times New Roman" w:hAnsi="Times New Roman" w:cs="Times New Roman"/>
          <w:i/>
          <w:spacing w:val="18"/>
          <w:position w:val="-4"/>
          <w:sz w:val="16"/>
          <w:szCs w:val="16"/>
        </w:rPr>
        <w:t xml:space="preserve"> </w:t>
      </w:r>
      <w:r>
        <w:rPr>
          <w:rFonts w:ascii="Times New Roman" w:eastAsia="Times New Roman" w:hAnsi="Times New Roman" w:cs="Times New Roman"/>
          <w:i/>
          <w:spacing w:val="-9"/>
          <w:sz w:val="24"/>
          <w:szCs w:val="24"/>
        </w:rPr>
        <w:t>s</w:t>
      </w:r>
      <w:r>
        <w:rPr>
          <w:rFonts w:ascii="Cambria" w:eastAsia="Cambria" w:hAnsi="Cambria" w:cs="Cambria"/>
          <w:spacing w:val="-9"/>
          <w:position w:val="9"/>
          <w:sz w:val="16"/>
          <w:szCs w:val="16"/>
        </w:rPr>
        <w:t>′</w:t>
      </w:r>
      <w:r>
        <w:rPr>
          <w:rFonts w:ascii="宋体" w:eastAsia="宋体" w:hAnsi="宋体" w:cs="宋体"/>
          <w:spacing w:val="-9"/>
          <w:sz w:val="24"/>
          <w:szCs w:val="24"/>
        </w:rPr>
        <w:t>），则称</w:t>
      </w:r>
      <w:r>
        <w:rPr>
          <w:rFonts w:ascii="Times New Roman" w:eastAsia="Times New Roman" w:hAnsi="Times New Roman" w:cs="Times New Roman"/>
          <w:i/>
          <w:spacing w:val="-9"/>
          <w:sz w:val="24"/>
          <w:szCs w:val="24"/>
        </w:rPr>
        <w:t>s</w:t>
      </w:r>
      <w:r>
        <w:rPr>
          <w:rFonts w:ascii="宋体" w:eastAsia="宋体" w:hAnsi="宋体" w:cs="宋体"/>
          <w:spacing w:val="-9"/>
          <w:sz w:val="24"/>
          <w:szCs w:val="24"/>
        </w:rPr>
        <w:t>和</w:t>
      </w:r>
      <w:r>
        <w:rPr>
          <w:rFonts w:ascii="Times New Roman" w:eastAsia="Times New Roman" w:hAnsi="Times New Roman" w:cs="Times New Roman"/>
          <w:i/>
          <w:spacing w:val="-9"/>
          <w:sz w:val="24"/>
          <w:szCs w:val="24"/>
        </w:rPr>
        <w:t>s</w:t>
      </w:r>
      <w:r>
        <w:rPr>
          <w:rFonts w:ascii="Cambria" w:eastAsia="Cambria" w:hAnsi="Cambria" w:cs="Cambria"/>
          <w:spacing w:val="-9"/>
          <w:position w:val="9"/>
          <w:sz w:val="16"/>
          <w:szCs w:val="16"/>
        </w:rPr>
        <w:t>′</w:t>
      </w:r>
      <w:r>
        <w:rPr>
          <w:rFonts w:ascii="宋体" w:eastAsia="宋体" w:hAnsi="宋体" w:cs="宋体"/>
          <w:spacing w:val="-9"/>
          <w:sz w:val="24"/>
          <w:szCs w:val="24"/>
        </w:rPr>
        <w:t>是</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28"/>
          <w:sz w:val="24"/>
          <w:szCs w:val="24"/>
        </w:rPr>
        <w:t xml:space="preserve"> </w:t>
      </w:r>
      <w:r>
        <w:rPr>
          <w:rFonts w:ascii="Times New Roman" w:eastAsia="Times New Roman" w:hAnsi="Times New Roman" w:cs="Times New Roman"/>
          <w:i/>
          <w:sz w:val="24"/>
          <w:szCs w:val="24"/>
        </w:rPr>
        <w:t>-</w:t>
      </w:r>
      <w:r>
        <w:rPr>
          <w:rFonts w:ascii="楷体" w:eastAsia="楷体" w:hAnsi="楷体" w:cs="楷体"/>
          <w:sz w:val="24"/>
          <w:szCs w:val="24"/>
        </w:rPr>
        <w:t>可区分的</w:t>
      </w:r>
      <w:r>
        <w:rPr>
          <w:rFonts w:ascii="宋体" w:eastAsia="宋体" w:hAnsi="宋体" w:cs="宋体"/>
          <w:sz w:val="24"/>
          <w:szCs w:val="24"/>
        </w:rPr>
        <w:t>。</w:t>
      </w:r>
      <w:r>
        <w:rPr>
          <w:rFonts w:ascii="宋体" w:eastAsia="宋体" w:hAnsi="宋体" w:cs="宋体"/>
          <w:spacing w:val="-90"/>
          <w:sz w:val="24"/>
          <w:szCs w:val="24"/>
        </w:rPr>
        <w:t xml:space="preserve"> </w:t>
      </w:r>
      <w:r>
        <w:rPr>
          <w:rFonts w:ascii="宋体" w:eastAsia="宋体" w:hAnsi="宋体" w:cs="宋体"/>
          <w:sz w:val="24"/>
          <w:szCs w:val="24"/>
        </w:rPr>
        <w:t>用</w:t>
      </w:r>
      <w:r>
        <w:rPr>
          <w:rFonts w:ascii="Times New Roman" w:eastAsia="Times New Roman" w:hAnsi="Times New Roman" w:cs="Times New Roman"/>
          <w:sz w:val="24"/>
          <w:szCs w:val="24"/>
        </w:rPr>
        <w:t>dis</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8"/>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0"/>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4"/>
          <w:sz w:val="24"/>
          <w:szCs w:val="24"/>
        </w:rPr>
        <w:t>k</w:t>
      </w:r>
      <w:r>
        <w:rPr>
          <w:rFonts w:ascii="Euclid" w:eastAsia="Euclid" w:hAnsi="Euclid" w:cs="Euclid"/>
          <w:spacing w:val="4"/>
          <w:sz w:val="24"/>
          <w:szCs w:val="24"/>
        </w:rPr>
        <w:t>)</w:t>
      </w:r>
      <w:r>
        <w:rPr>
          <w:rFonts w:ascii="宋体" w:eastAsia="宋体" w:hAnsi="宋体" w:cs="宋体"/>
          <w:spacing w:val="4"/>
          <w:sz w:val="24"/>
          <w:szCs w:val="24"/>
        </w:rPr>
        <w:t>表示状态</w:t>
      </w:r>
      <w:r>
        <w:rPr>
          <w:rFonts w:ascii="Times New Roman" w:eastAsia="Times New Roman" w:hAnsi="Times New Roman" w:cs="Times New Roman"/>
          <w:i/>
          <w:spacing w:val="4"/>
          <w:sz w:val="24"/>
          <w:szCs w:val="24"/>
        </w:rPr>
        <w:t>s</w:t>
      </w:r>
      <w:r>
        <w:rPr>
          <w:rFonts w:ascii="宋体" w:eastAsia="宋体" w:hAnsi="宋体" w:cs="宋体"/>
          <w:spacing w:val="4"/>
          <w:sz w:val="24"/>
          <w:szCs w:val="24"/>
        </w:rPr>
        <w:t>和</w:t>
      </w:r>
      <w:r>
        <w:rPr>
          <w:rFonts w:ascii="Times New Roman" w:eastAsia="Times New Roman" w:hAnsi="Times New Roman" w:cs="Times New Roman"/>
          <w:i/>
          <w:spacing w:val="4"/>
          <w:sz w:val="24"/>
          <w:szCs w:val="24"/>
        </w:rPr>
        <w:t>s</w:t>
      </w:r>
      <w:r>
        <w:rPr>
          <w:rFonts w:ascii="Cambria" w:eastAsia="Cambria" w:hAnsi="Cambria" w:cs="Cambria"/>
          <w:spacing w:val="4"/>
          <w:position w:val="9"/>
          <w:sz w:val="16"/>
          <w:szCs w:val="16"/>
        </w:rPr>
        <w:t>′</w:t>
      </w:r>
      <w:r>
        <w:rPr>
          <w:rFonts w:ascii="宋体" w:eastAsia="宋体" w:hAnsi="宋体" w:cs="宋体"/>
          <w:spacing w:val="4"/>
          <w:sz w:val="24"/>
          <w:szCs w:val="24"/>
        </w:rPr>
        <w:t>在命题</w:t>
      </w:r>
      <w:hyperlink w:anchor="_bookmark99" w:history="1">
        <w:r>
          <w:rPr>
            <w:rFonts w:ascii="Times New Roman" w:eastAsia="Times New Roman" w:hAnsi="Times New Roman" w:cs="Times New Roman"/>
            <w:spacing w:val="4"/>
            <w:sz w:val="24"/>
            <w:szCs w:val="24"/>
          </w:rPr>
          <w:t>5.2</w:t>
        </w:r>
      </w:hyperlink>
      <w:r>
        <w:rPr>
          <w:rFonts w:ascii="宋体" w:eastAsia="宋体" w:hAnsi="宋体" w:cs="宋体"/>
          <w:spacing w:val="4"/>
          <w:sz w:val="24"/>
          <w:szCs w:val="24"/>
        </w:rPr>
        <w:t>中所说的</w:t>
      </w:r>
      <w:r>
        <w:rPr>
          <w:rFonts w:ascii="宋体" w:eastAsia="宋体" w:hAnsi="宋体" w:cs="宋体"/>
          <w:spacing w:val="-108"/>
          <w:sz w:val="24"/>
          <w:szCs w:val="24"/>
        </w:rPr>
        <w:t xml:space="preserve"> </w:t>
      </w:r>
      <w:r>
        <w:rPr>
          <w:rFonts w:ascii="宋体" w:eastAsia="宋体" w:hAnsi="宋体" w:cs="宋体"/>
          <w:sz w:val="24"/>
          <w:szCs w:val="24"/>
        </w:rPr>
        <w:t>最小数</w:t>
      </w:r>
      <w:r>
        <w:rPr>
          <w:rFonts w:ascii="Times New Roman" w:eastAsia="Times New Roman" w:hAnsi="Times New Roman" w:cs="Times New Roman"/>
          <w:i/>
          <w:sz w:val="24"/>
          <w:szCs w:val="24"/>
        </w:rPr>
        <w:t>k</w:t>
      </w:r>
      <w:r>
        <w:rPr>
          <w:rFonts w:ascii="宋体" w:eastAsia="宋体" w:hAnsi="宋体" w:cs="宋体"/>
          <w:sz w:val="24"/>
          <w:szCs w:val="24"/>
        </w:rPr>
        <w:t>下是</w:t>
      </w:r>
      <w:r>
        <w:rPr>
          <w:rFonts w:ascii="Times New Roman" w:eastAsia="Times New Roman" w:hAnsi="Times New Roman" w:cs="Times New Roman"/>
          <w:i/>
          <w:sz w:val="24"/>
          <w:szCs w:val="24"/>
        </w:rPr>
        <w:t>V</w:t>
      </w:r>
      <w:r>
        <w:rPr>
          <w:rFonts w:ascii="Times New Roman" w:eastAsia="Times New Roman" w:hAnsi="Times New Roman" w:cs="Times New Roman"/>
          <w:i/>
          <w:spacing w:val="-36"/>
          <w:sz w:val="24"/>
          <w:szCs w:val="24"/>
        </w:rPr>
        <w:t xml:space="preserve"> </w:t>
      </w:r>
      <w:r>
        <w:rPr>
          <w:rFonts w:ascii="Times New Roman" w:eastAsia="Times New Roman" w:hAnsi="Times New Roman" w:cs="Times New Roman"/>
          <w:spacing w:val="-4"/>
          <w:sz w:val="24"/>
          <w:szCs w:val="24"/>
        </w:rPr>
        <w:t>-</w:t>
      </w:r>
      <w:r>
        <w:rPr>
          <w:rFonts w:ascii="宋体" w:eastAsia="宋体" w:hAnsi="宋体" w:cs="宋体"/>
          <w:spacing w:val="-4"/>
          <w:sz w:val="24"/>
          <w:szCs w:val="24"/>
        </w:rPr>
        <w:t>可区分的。</w:t>
      </w:r>
    </w:p>
    <w:p w:rsidR="00A115BF" w:rsidRDefault="00646F36">
      <w:pPr>
        <w:spacing w:before="44" w:line="374" w:lineRule="exact"/>
        <w:ind w:left="119" w:right="539" w:firstLine="480"/>
        <w:jc w:val="both"/>
        <w:rPr>
          <w:rFonts w:ascii="宋体" w:eastAsia="宋体" w:hAnsi="宋体" w:cs="宋体"/>
          <w:sz w:val="24"/>
          <w:szCs w:val="24"/>
        </w:rPr>
      </w:pPr>
      <w:r>
        <w:rPr>
          <w:rFonts w:ascii="宋体" w:eastAsia="宋体" w:hAnsi="宋体" w:cs="宋体"/>
          <w:sz w:val="24"/>
          <w:szCs w:val="24"/>
        </w:rPr>
        <w:t>此</w:t>
      </w:r>
      <w:r>
        <w:rPr>
          <w:rFonts w:ascii="宋体" w:eastAsia="宋体" w:hAnsi="宋体" w:cs="宋体"/>
          <w:spacing w:val="-86"/>
          <w:sz w:val="24"/>
          <w:szCs w:val="24"/>
        </w:rPr>
        <w:t xml:space="preserve"> </w:t>
      </w:r>
      <w:r>
        <w:rPr>
          <w:rFonts w:ascii="宋体" w:eastAsia="宋体" w:hAnsi="宋体" w:cs="宋体"/>
          <w:sz w:val="24"/>
          <w:szCs w:val="24"/>
        </w:rPr>
        <w:t>外，</w:t>
      </w:r>
      <w:r>
        <w:rPr>
          <w:rFonts w:ascii="宋体" w:eastAsia="宋体" w:hAnsi="宋体" w:cs="宋体"/>
          <w:spacing w:val="-89"/>
          <w:sz w:val="24"/>
          <w:szCs w:val="24"/>
        </w:rPr>
        <w:t xml:space="preserve"> </w:t>
      </w:r>
      <w:r>
        <w:rPr>
          <w:rFonts w:ascii="宋体" w:eastAsia="宋体" w:hAnsi="宋体" w:cs="宋体"/>
          <w:sz w:val="24"/>
          <w:szCs w:val="24"/>
        </w:rPr>
        <w:t>对</w:t>
      </w:r>
      <w:r>
        <w:rPr>
          <w:rFonts w:ascii="宋体" w:eastAsia="宋体" w:hAnsi="宋体" w:cs="宋体"/>
          <w:spacing w:val="-86"/>
          <w:sz w:val="24"/>
          <w:szCs w:val="24"/>
        </w:rPr>
        <w:t xml:space="preserve"> </w:t>
      </w:r>
      <w:r>
        <w:rPr>
          <w:rFonts w:ascii="宋体" w:eastAsia="宋体" w:hAnsi="宋体" w:cs="宋体"/>
          <w:sz w:val="24"/>
          <w:szCs w:val="24"/>
        </w:rPr>
        <w:t>于</w:t>
      </w:r>
      <w:r>
        <w:rPr>
          <w:rFonts w:ascii="宋体" w:eastAsia="宋体" w:hAnsi="宋体" w:cs="宋体"/>
          <w:spacing w:val="-86"/>
          <w:sz w:val="24"/>
          <w:szCs w:val="24"/>
        </w:rPr>
        <w:t xml:space="preserve"> </w:t>
      </w:r>
      <w:r>
        <w:rPr>
          <w:rFonts w:ascii="宋体" w:eastAsia="宋体" w:hAnsi="宋体" w:cs="宋体"/>
          <w:sz w:val="24"/>
          <w:szCs w:val="24"/>
        </w:rPr>
        <w:t>给</w:t>
      </w:r>
      <w:r>
        <w:rPr>
          <w:rFonts w:ascii="宋体" w:eastAsia="宋体" w:hAnsi="宋体" w:cs="宋体"/>
          <w:spacing w:val="-86"/>
          <w:sz w:val="24"/>
          <w:szCs w:val="24"/>
        </w:rPr>
        <w:t xml:space="preserve"> </w:t>
      </w:r>
      <w:r>
        <w:rPr>
          <w:rFonts w:ascii="宋体" w:eastAsia="宋体" w:hAnsi="宋体" w:cs="宋体"/>
          <w:sz w:val="24"/>
          <w:szCs w:val="24"/>
        </w:rPr>
        <w:t>定</w:t>
      </w:r>
      <w:r>
        <w:rPr>
          <w:rFonts w:ascii="宋体" w:eastAsia="宋体" w:hAnsi="宋体" w:cs="宋体"/>
          <w:spacing w:val="-86"/>
          <w:sz w:val="24"/>
          <w:szCs w:val="24"/>
        </w:rPr>
        <w:t xml:space="preserve"> </w:t>
      </w:r>
      <w:r>
        <w:rPr>
          <w:rFonts w:ascii="宋体" w:eastAsia="宋体" w:hAnsi="宋体" w:cs="宋体"/>
          <w:sz w:val="24"/>
          <w:szCs w:val="24"/>
        </w:rPr>
        <w:t>的</w:t>
      </w:r>
      <w:r>
        <w:rPr>
          <w:rFonts w:ascii="宋体" w:eastAsia="宋体" w:hAnsi="宋体" w:cs="宋体"/>
          <w:spacing w:val="-86"/>
          <w:sz w:val="24"/>
          <w:szCs w:val="24"/>
        </w:rPr>
        <w:t xml:space="preserve"> </w:t>
      </w:r>
      <w:r>
        <w:rPr>
          <w:rFonts w:ascii="宋体" w:eastAsia="宋体" w:hAnsi="宋体" w:cs="宋体"/>
          <w:sz w:val="24"/>
          <w:szCs w:val="24"/>
        </w:rPr>
        <w:t>初</w:t>
      </w:r>
      <w:r>
        <w:rPr>
          <w:rFonts w:ascii="宋体" w:eastAsia="宋体" w:hAnsi="宋体" w:cs="宋体"/>
          <w:spacing w:val="-86"/>
          <w:sz w:val="24"/>
          <w:szCs w:val="24"/>
        </w:rPr>
        <w:t xml:space="preserve"> </w:t>
      </w:r>
      <w:r>
        <w:rPr>
          <w:rFonts w:ascii="宋体" w:eastAsia="宋体" w:hAnsi="宋体" w:cs="宋体"/>
          <w:sz w:val="24"/>
          <w:szCs w:val="24"/>
        </w:rPr>
        <w:t>始</w:t>
      </w:r>
      <w:r>
        <w:rPr>
          <w:rFonts w:ascii="Times New Roman" w:eastAsia="Times New Roman" w:hAnsi="Times New Roman" w:cs="Times New Roman"/>
          <w:sz w:val="24"/>
          <w:szCs w:val="24"/>
        </w:rPr>
        <w:t>Kripke</w:t>
      </w:r>
      <w:r>
        <w:rPr>
          <w:rFonts w:ascii="宋体" w:eastAsia="宋体" w:hAnsi="宋体" w:cs="宋体"/>
          <w:sz w:val="24"/>
          <w:szCs w:val="24"/>
        </w:rPr>
        <w:t>结</w:t>
      </w:r>
      <w:r>
        <w:rPr>
          <w:rFonts w:ascii="宋体" w:eastAsia="宋体" w:hAnsi="宋体" w:cs="宋体"/>
          <w:spacing w:val="-86"/>
          <w:sz w:val="24"/>
          <w:szCs w:val="24"/>
        </w:rPr>
        <w:t xml:space="preserve"> </w:t>
      </w:r>
      <w:r>
        <w:rPr>
          <w:rFonts w:ascii="宋体" w:eastAsia="宋体" w:hAnsi="宋体" w:cs="宋体"/>
          <w:sz w:val="24"/>
          <w:szCs w:val="24"/>
        </w:rPr>
        <w:t>构</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宋体" w:eastAsia="宋体" w:hAnsi="宋体" w:cs="宋体"/>
          <w:sz w:val="24"/>
          <w:szCs w:val="24"/>
        </w:rPr>
        <w:t>和</w:t>
      </w:r>
      <w:r>
        <w:rPr>
          <w:rFonts w:ascii="宋体" w:eastAsia="宋体" w:hAnsi="宋体" w:cs="宋体"/>
          <w:spacing w:val="-86"/>
          <w:sz w:val="24"/>
          <w:szCs w:val="24"/>
        </w:rPr>
        <w:t xml:space="preserve"> </w:t>
      </w:r>
      <w:r>
        <w:rPr>
          <w:rFonts w:ascii="宋体" w:eastAsia="宋体" w:hAnsi="宋体" w:cs="宋体"/>
          <w:sz w:val="24"/>
          <w:szCs w:val="24"/>
        </w:rPr>
        <w:t>原</w:t>
      </w:r>
      <w:r>
        <w:rPr>
          <w:rFonts w:ascii="宋体" w:eastAsia="宋体" w:hAnsi="宋体" w:cs="宋体"/>
          <w:spacing w:val="-86"/>
          <w:sz w:val="24"/>
          <w:szCs w:val="24"/>
        </w:rPr>
        <w:t xml:space="preserve"> </w:t>
      </w:r>
      <w:r>
        <w:rPr>
          <w:rFonts w:ascii="宋体" w:eastAsia="宋体" w:hAnsi="宋体" w:cs="宋体"/>
          <w:sz w:val="24"/>
          <w:szCs w:val="24"/>
        </w:rPr>
        <w:t>子</w:t>
      </w:r>
      <w:r>
        <w:rPr>
          <w:rFonts w:ascii="宋体" w:eastAsia="宋体" w:hAnsi="宋体" w:cs="宋体"/>
          <w:spacing w:val="-86"/>
          <w:sz w:val="24"/>
          <w:szCs w:val="24"/>
        </w:rPr>
        <w:t xml:space="preserve"> </w:t>
      </w:r>
      <w:r>
        <w:rPr>
          <w:rFonts w:ascii="宋体" w:eastAsia="宋体" w:hAnsi="宋体" w:cs="宋体"/>
          <w:sz w:val="24"/>
          <w:szCs w:val="24"/>
        </w:rPr>
        <w:t>命</w:t>
      </w:r>
      <w:r>
        <w:rPr>
          <w:rFonts w:ascii="宋体" w:eastAsia="宋体" w:hAnsi="宋体" w:cs="宋体"/>
          <w:spacing w:val="-86"/>
          <w:sz w:val="24"/>
          <w:szCs w:val="24"/>
        </w:rPr>
        <w:t xml:space="preserve"> </w:t>
      </w:r>
      <w:r>
        <w:rPr>
          <w:rFonts w:ascii="宋体" w:eastAsia="宋体" w:hAnsi="宋体" w:cs="宋体"/>
          <w:sz w:val="24"/>
          <w:szCs w:val="24"/>
        </w:rPr>
        <w:t>题</w:t>
      </w:r>
      <w:r>
        <w:rPr>
          <w:rFonts w:ascii="宋体" w:eastAsia="宋体" w:hAnsi="宋体" w:cs="宋体"/>
          <w:spacing w:val="-86"/>
          <w:sz w:val="24"/>
          <w:szCs w:val="24"/>
        </w:rPr>
        <w:t xml:space="preserve"> </w:t>
      </w:r>
      <w:r>
        <w:rPr>
          <w:rFonts w:ascii="宋体" w:eastAsia="宋体" w:hAnsi="宋体" w:cs="宋体"/>
          <w:spacing w:val="-6"/>
          <w:sz w:val="24"/>
          <w:szCs w:val="24"/>
        </w:rPr>
        <w:t>集</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28"/>
          <w:sz w:val="24"/>
          <w:szCs w:val="24"/>
        </w:rPr>
        <w:t xml:space="preserve"> </w:t>
      </w:r>
      <w:r>
        <w:rPr>
          <w:rFonts w:ascii="宋体" w:eastAsia="宋体" w:hAnsi="宋体" w:cs="宋体"/>
          <w:sz w:val="24"/>
          <w:szCs w:val="24"/>
        </w:rPr>
        <w:t>，</w:t>
      </w:r>
      <w:r>
        <w:rPr>
          <w:rFonts w:ascii="宋体" w:eastAsia="宋体" w:hAnsi="宋体" w:cs="宋体"/>
          <w:spacing w:val="-89"/>
          <w:sz w:val="24"/>
          <w:szCs w:val="24"/>
        </w:rPr>
        <w:t xml:space="preserve"> </w:t>
      </w:r>
      <w:r>
        <w:rPr>
          <w:rFonts w:ascii="宋体" w:eastAsia="宋体" w:hAnsi="宋体" w:cs="宋体"/>
          <w:sz w:val="24"/>
          <w:szCs w:val="24"/>
        </w:rPr>
        <w:t>若</w:t>
      </w:r>
      <w:r>
        <w:rPr>
          <w:rFonts w:ascii="宋体" w:eastAsia="宋体" w:hAnsi="宋体" w:cs="宋体"/>
          <w:spacing w:val="-86"/>
          <w:sz w:val="24"/>
          <w:szCs w:val="24"/>
        </w:rPr>
        <w:t xml:space="preserve"> </w:t>
      </w:r>
      <w:r>
        <w:rPr>
          <w:rFonts w:ascii="宋体" w:eastAsia="宋体" w:hAnsi="宋体" w:cs="宋体"/>
          <w:sz w:val="24"/>
          <w:szCs w:val="24"/>
        </w:rPr>
        <w:t>在</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宋体" w:eastAsia="宋体" w:hAnsi="宋体" w:cs="宋体"/>
          <w:sz w:val="24"/>
          <w:szCs w:val="24"/>
        </w:rPr>
        <w:t>中</w:t>
      </w:r>
      <w:r>
        <w:rPr>
          <w:rFonts w:ascii="宋体" w:eastAsia="宋体" w:hAnsi="宋体" w:cs="宋体"/>
          <w:spacing w:val="-86"/>
          <w:sz w:val="24"/>
          <w:szCs w:val="24"/>
        </w:rPr>
        <w:t xml:space="preserve"> </w:t>
      </w:r>
      <w:r>
        <w:rPr>
          <w:rFonts w:ascii="宋体" w:eastAsia="宋体" w:hAnsi="宋体" w:cs="宋体"/>
          <w:sz w:val="24"/>
          <w:szCs w:val="24"/>
        </w:rPr>
        <w:t>存</w:t>
      </w:r>
      <w:r>
        <w:rPr>
          <w:rFonts w:ascii="宋体" w:eastAsia="宋体" w:hAnsi="宋体" w:cs="宋体"/>
          <w:spacing w:val="-86"/>
          <w:sz w:val="24"/>
          <w:szCs w:val="24"/>
        </w:rPr>
        <w:t xml:space="preserve"> </w:t>
      </w:r>
      <w:r>
        <w:rPr>
          <w:rFonts w:ascii="宋体" w:eastAsia="宋体" w:hAnsi="宋体" w:cs="宋体"/>
          <w:sz w:val="24"/>
          <w:szCs w:val="24"/>
        </w:rPr>
        <w:t>在</w:t>
      </w:r>
      <w:r>
        <w:rPr>
          <w:rFonts w:ascii="宋体" w:eastAsia="宋体" w:hAnsi="宋体" w:cs="宋体"/>
          <w:spacing w:val="-86"/>
          <w:sz w:val="24"/>
          <w:szCs w:val="24"/>
        </w:rPr>
        <w:t xml:space="preserve"> </w:t>
      </w:r>
      <w:r>
        <w:rPr>
          <w:rFonts w:ascii="宋体" w:eastAsia="宋体" w:hAnsi="宋体" w:cs="宋体"/>
          <w:sz w:val="24"/>
          <w:szCs w:val="24"/>
        </w:rPr>
        <w:t>两</w:t>
      </w:r>
      <w:r>
        <w:rPr>
          <w:rFonts w:ascii="宋体" w:eastAsia="宋体" w:hAnsi="宋体" w:cs="宋体"/>
          <w:spacing w:val="-86"/>
          <w:sz w:val="24"/>
          <w:szCs w:val="24"/>
        </w:rPr>
        <w:t xml:space="preserve"> </w:t>
      </w:r>
      <w:r>
        <w:rPr>
          <w:rFonts w:ascii="宋体" w:eastAsia="宋体" w:hAnsi="宋体" w:cs="宋体"/>
          <w:sz w:val="24"/>
          <w:szCs w:val="24"/>
        </w:rPr>
        <w:t>个</w:t>
      </w:r>
      <w:r>
        <w:rPr>
          <w:rFonts w:ascii="宋体" w:eastAsia="宋体" w:hAnsi="宋体" w:cs="宋体"/>
          <w:spacing w:val="-86"/>
          <w:sz w:val="24"/>
          <w:szCs w:val="24"/>
        </w:rPr>
        <w:t xml:space="preserve"> </w:t>
      </w:r>
      <w:r>
        <w:rPr>
          <w:rFonts w:ascii="宋体" w:eastAsia="宋体" w:hAnsi="宋体" w:cs="宋体"/>
          <w:sz w:val="24"/>
          <w:szCs w:val="24"/>
        </w:rPr>
        <w:t>状</w:t>
      </w:r>
      <w:r>
        <w:rPr>
          <w:rFonts w:ascii="Times New Roman" w:eastAsia="Times New Roman" w:hAnsi="Times New Roman" w:cs="Times New Roman"/>
          <w:sz w:val="24"/>
          <w:szCs w:val="24"/>
        </w:rPr>
        <w:t xml:space="preserve"> </w:t>
      </w:r>
      <w:r>
        <w:rPr>
          <w:rFonts w:ascii="宋体" w:eastAsia="宋体" w:hAnsi="宋体" w:cs="宋体"/>
          <w:sz w:val="24"/>
          <w:szCs w:val="24"/>
        </w:rPr>
        <w:t>态</w:t>
      </w:r>
      <w:r>
        <w:rPr>
          <w:rFonts w:ascii="Times New Roman" w:eastAsia="Times New Roman" w:hAnsi="Times New Roman" w:cs="Times New Roman"/>
          <w:i/>
          <w:sz w:val="24"/>
          <w:szCs w:val="24"/>
        </w:rPr>
        <w:t>s</w:t>
      </w:r>
      <w:r>
        <w:rPr>
          <w:rFonts w:ascii="宋体" w:eastAsia="宋体" w:hAnsi="宋体" w:cs="宋体"/>
          <w:sz w:val="24"/>
          <w:szCs w:val="24"/>
        </w:rPr>
        <w:t>和</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宋体" w:eastAsia="宋体" w:hAnsi="宋体" w:cs="宋体"/>
          <w:sz w:val="24"/>
          <w:szCs w:val="24"/>
        </w:rPr>
        <w:t>是</w:t>
      </w:r>
      <w:r>
        <w:rPr>
          <w:rFonts w:ascii="Times New Roman" w:eastAsia="Times New Roman" w:hAnsi="Times New Roman" w:cs="Times New Roman"/>
          <w:i/>
          <w:sz w:val="24"/>
          <w:szCs w:val="24"/>
        </w:rPr>
        <w:t>V</w:t>
      </w:r>
      <w:r>
        <w:rPr>
          <w:rFonts w:ascii="Times New Roman" w:eastAsia="Times New Roman" w:hAnsi="Times New Roman" w:cs="Times New Roman"/>
          <w:i/>
          <w:spacing w:val="-18"/>
          <w:sz w:val="24"/>
          <w:szCs w:val="24"/>
        </w:rPr>
        <w:t xml:space="preserve"> </w:t>
      </w:r>
      <w:r>
        <w:rPr>
          <w:rFonts w:ascii="Times New Roman" w:eastAsia="Times New Roman" w:hAnsi="Times New Roman" w:cs="Times New Roman"/>
          <w:spacing w:val="10"/>
          <w:sz w:val="24"/>
          <w:szCs w:val="24"/>
        </w:rPr>
        <w:t>-</w:t>
      </w:r>
      <w:r>
        <w:rPr>
          <w:rFonts w:ascii="宋体" w:eastAsia="宋体" w:hAnsi="宋体" w:cs="宋体"/>
          <w:spacing w:val="10"/>
          <w:sz w:val="24"/>
          <w:szCs w:val="24"/>
        </w:rPr>
        <w:t>可区分的，则称</w:t>
      </w:r>
      <w:r>
        <w:rPr>
          <w:rFonts w:ascii="Times New Roman" w:eastAsia="Times New Roman" w:hAnsi="Times New Roman" w:cs="Times New Roman"/>
          <w:i/>
          <w:spacing w:val="10"/>
          <w:sz w:val="24"/>
          <w:szCs w:val="24"/>
        </w:rPr>
        <w:t>M</w:t>
      </w:r>
      <w:r>
        <w:rPr>
          <w:rFonts w:ascii="Times New Roman" w:eastAsia="Times New Roman" w:hAnsi="Times New Roman" w:cs="Times New Roman"/>
          <w:i/>
          <w:spacing w:val="-7"/>
          <w:sz w:val="24"/>
          <w:szCs w:val="24"/>
        </w:rPr>
        <w:t xml:space="preserve"> </w:t>
      </w:r>
      <w:r>
        <w:rPr>
          <w:rFonts w:ascii="宋体" w:eastAsia="宋体" w:hAnsi="宋体" w:cs="宋体"/>
          <w:spacing w:val="-6"/>
          <w:sz w:val="24"/>
          <w:szCs w:val="24"/>
        </w:rPr>
        <w:t>是</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18"/>
          <w:sz w:val="24"/>
          <w:szCs w:val="24"/>
        </w:rPr>
        <w:t xml:space="preserve"> </w:t>
      </w:r>
      <w:r>
        <w:rPr>
          <w:rFonts w:ascii="Times New Roman" w:eastAsia="Times New Roman" w:hAnsi="Times New Roman" w:cs="Times New Roman"/>
          <w:spacing w:val="6"/>
          <w:sz w:val="24"/>
          <w:szCs w:val="24"/>
        </w:rPr>
        <w:t>-</w:t>
      </w:r>
      <w:r>
        <w:rPr>
          <w:rFonts w:ascii="宋体" w:eastAsia="宋体" w:hAnsi="宋体" w:cs="宋体"/>
          <w:spacing w:val="6"/>
          <w:sz w:val="24"/>
          <w:szCs w:val="24"/>
        </w:rPr>
        <w:t>可区分的。</w:t>
      </w:r>
      <w:r>
        <w:rPr>
          <w:rFonts w:ascii="宋体" w:eastAsia="宋体" w:hAnsi="宋体" w:cs="宋体"/>
          <w:spacing w:val="-67"/>
          <w:sz w:val="24"/>
          <w:szCs w:val="24"/>
        </w:rPr>
        <w:t xml:space="preserve"> </w:t>
      </w:r>
      <w:r>
        <w:rPr>
          <w:rFonts w:ascii="宋体" w:eastAsia="宋体" w:hAnsi="宋体" w:cs="宋体"/>
          <w:spacing w:val="11"/>
          <w:sz w:val="24"/>
          <w:szCs w:val="24"/>
        </w:rPr>
        <w:t>而对于一个</w:t>
      </w:r>
      <w:r>
        <w:rPr>
          <w:rFonts w:ascii="Times New Roman" w:eastAsia="Times New Roman" w:hAnsi="Times New Roman" w:cs="Times New Roman"/>
          <w:i/>
          <w:spacing w:val="11"/>
          <w:sz w:val="24"/>
          <w:szCs w:val="24"/>
        </w:rPr>
        <w:t>V</w:t>
      </w:r>
      <w:r>
        <w:rPr>
          <w:rFonts w:ascii="Times New Roman" w:eastAsia="Times New Roman" w:hAnsi="Times New Roman" w:cs="Times New Roman"/>
          <w:i/>
          <w:spacing w:val="-18"/>
          <w:sz w:val="24"/>
          <w:szCs w:val="24"/>
        </w:rPr>
        <w:t xml:space="preserve"> </w:t>
      </w:r>
      <w:r>
        <w:rPr>
          <w:rFonts w:ascii="Times New Roman" w:eastAsia="Times New Roman" w:hAnsi="Times New Roman" w:cs="Times New Roman"/>
          <w:spacing w:val="6"/>
          <w:sz w:val="24"/>
          <w:szCs w:val="24"/>
        </w:rPr>
        <w:t>-</w:t>
      </w:r>
      <w:r>
        <w:rPr>
          <w:rFonts w:ascii="宋体" w:eastAsia="宋体" w:hAnsi="宋体" w:cs="宋体"/>
          <w:spacing w:val="6"/>
          <w:sz w:val="24"/>
          <w:szCs w:val="24"/>
        </w:rPr>
        <w:t>可区分的初始</w:t>
      </w:r>
      <w:r>
        <w:rPr>
          <w:rFonts w:ascii="Times New Roman" w:eastAsia="Times New Roman" w:hAnsi="Times New Roman" w:cs="Times New Roman"/>
          <w:spacing w:val="6"/>
          <w:sz w:val="24"/>
          <w:szCs w:val="24"/>
        </w:rPr>
        <w:t>Kripke</w:t>
      </w:r>
      <w:r>
        <w:rPr>
          <w:rFonts w:ascii="宋体" w:eastAsia="宋体" w:hAnsi="宋体" w:cs="宋体"/>
          <w:spacing w:val="6"/>
          <w:sz w:val="24"/>
          <w:szCs w:val="24"/>
        </w:rPr>
        <w:t>结</w:t>
      </w:r>
      <w:r>
        <w:rPr>
          <w:rFonts w:ascii="宋体" w:eastAsia="宋体" w:hAnsi="宋体" w:cs="宋体"/>
          <w:spacing w:val="-109"/>
          <w:sz w:val="24"/>
          <w:szCs w:val="24"/>
        </w:rPr>
        <w:t xml:space="preserve"> </w:t>
      </w:r>
      <w:r>
        <w:rPr>
          <w:rFonts w:ascii="宋体" w:eastAsia="宋体" w:hAnsi="宋体" w:cs="宋体"/>
          <w:sz w:val="24"/>
          <w:szCs w:val="24"/>
        </w:rPr>
        <w:t>构</w:t>
      </w:r>
      <w:r>
        <w:rPr>
          <w:rFonts w:ascii="Times New Roman" w:eastAsia="Times New Roman" w:hAnsi="Times New Roman" w:cs="Times New Roman"/>
          <w:i/>
          <w:sz w:val="24"/>
          <w:szCs w:val="24"/>
        </w:rPr>
        <w:t xml:space="preserve">M </w:t>
      </w:r>
      <w:r>
        <w:rPr>
          <w:rFonts w:ascii="宋体" w:eastAsia="宋体" w:hAnsi="宋体" w:cs="宋体"/>
          <w:spacing w:val="5"/>
          <w:sz w:val="24"/>
          <w:szCs w:val="24"/>
        </w:rPr>
        <w:t>，存在一个最小数</w:t>
      </w:r>
      <w:r>
        <w:rPr>
          <w:rFonts w:ascii="Times New Roman" w:eastAsia="Times New Roman" w:hAnsi="Times New Roman" w:cs="Times New Roman"/>
          <w:i/>
          <w:spacing w:val="5"/>
          <w:sz w:val="24"/>
          <w:szCs w:val="24"/>
        </w:rPr>
        <w:t>k</w:t>
      </w:r>
      <w:r>
        <w:rPr>
          <w:rFonts w:ascii="宋体" w:eastAsia="宋体" w:hAnsi="宋体" w:cs="宋体"/>
          <w:spacing w:val="5"/>
          <w:sz w:val="24"/>
          <w:szCs w:val="24"/>
        </w:rPr>
        <w:t>，使得对于该结构上的任意两个状态</w:t>
      </w:r>
      <w:r>
        <w:rPr>
          <w:rFonts w:ascii="Times New Roman" w:eastAsia="Times New Roman" w:hAnsi="Times New Roman" w:cs="Times New Roman"/>
          <w:i/>
          <w:spacing w:val="5"/>
          <w:sz w:val="24"/>
          <w:szCs w:val="24"/>
        </w:rPr>
        <w:t>s</w:t>
      </w:r>
      <w:r>
        <w:rPr>
          <w:rFonts w:ascii="宋体" w:eastAsia="宋体" w:hAnsi="宋体" w:cs="宋体"/>
          <w:spacing w:val="5"/>
          <w:sz w:val="24"/>
          <w:szCs w:val="24"/>
        </w:rPr>
        <w:t>和</w:t>
      </w:r>
      <w:r>
        <w:rPr>
          <w:rFonts w:ascii="Times New Roman" w:eastAsia="Times New Roman" w:hAnsi="Times New Roman" w:cs="Times New Roman"/>
          <w:i/>
          <w:spacing w:val="5"/>
          <w:sz w:val="24"/>
          <w:szCs w:val="24"/>
        </w:rPr>
        <w:t>s</w:t>
      </w:r>
      <w:r>
        <w:rPr>
          <w:rFonts w:ascii="Cambria" w:eastAsia="Cambria" w:hAnsi="Cambria" w:cs="Cambria"/>
          <w:spacing w:val="5"/>
          <w:position w:val="9"/>
          <w:sz w:val="16"/>
          <w:szCs w:val="16"/>
        </w:rPr>
        <w:t>′</w:t>
      </w:r>
      <w:r>
        <w:rPr>
          <w:rFonts w:ascii="宋体" w:eastAsia="宋体" w:hAnsi="宋体" w:cs="宋体"/>
          <w:spacing w:val="5"/>
          <w:sz w:val="24"/>
          <w:szCs w:val="24"/>
        </w:rPr>
        <w:t>，若</w:t>
      </w:r>
      <w:r>
        <w:rPr>
          <w:rFonts w:ascii="Times New Roman" w:eastAsia="Times New Roman" w:hAnsi="Times New Roman" w:cs="Times New Roman"/>
          <w:i/>
          <w:spacing w:val="5"/>
          <w:sz w:val="24"/>
          <w:szCs w:val="24"/>
        </w:rPr>
        <w:t>s</w:t>
      </w:r>
      <w:r>
        <w:rPr>
          <w:rFonts w:ascii="宋体" w:eastAsia="宋体" w:hAnsi="宋体" w:cs="宋体"/>
          <w:spacing w:val="5"/>
          <w:sz w:val="24"/>
          <w:szCs w:val="24"/>
        </w:rPr>
        <w:t>和</w:t>
      </w:r>
      <w:r>
        <w:rPr>
          <w:rFonts w:ascii="Times New Roman" w:eastAsia="Times New Roman" w:hAnsi="Times New Roman" w:cs="Times New Roman"/>
          <w:i/>
          <w:spacing w:val="5"/>
          <w:sz w:val="24"/>
          <w:szCs w:val="24"/>
        </w:rPr>
        <w:t>s</w:t>
      </w:r>
      <w:r>
        <w:rPr>
          <w:rFonts w:ascii="Cambria" w:eastAsia="Cambria" w:hAnsi="Cambria" w:cs="Cambria"/>
          <w:spacing w:val="5"/>
          <w:position w:val="9"/>
          <w:sz w:val="16"/>
          <w:szCs w:val="16"/>
        </w:rPr>
        <w:t>′</w:t>
      </w:r>
      <w:r>
        <w:rPr>
          <w:rFonts w:ascii="宋体" w:eastAsia="宋体" w:hAnsi="宋体" w:cs="宋体"/>
          <w:spacing w:val="5"/>
          <w:sz w:val="24"/>
          <w:szCs w:val="24"/>
        </w:rPr>
        <w:t>是可区分</w:t>
      </w:r>
      <w:r>
        <w:rPr>
          <w:rFonts w:ascii="宋体" w:eastAsia="宋体" w:hAnsi="宋体" w:cs="宋体"/>
          <w:spacing w:val="-48"/>
          <w:sz w:val="24"/>
          <w:szCs w:val="24"/>
        </w:rPr>
        <w:t xml:space="preserve"> </w:t>
      </w:r>
      <w:r>
        <w:rPr>
          <w:rFonts w:ascii="宋体" w:eastAsia="宋体" w:hAnsi="宋体" w:cs="宋体"/>
          <w:sz w:val="24"/>
          <w:szCs w:val="24"/>
        </w:rPr>
        <w:t>的，则</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44"/>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4"/>
          <w:sz w:val="24"/>
          <w:szCs w:val="24"/>
        </w:rPr>
        <w:t xml:space="preserve"> </w:t>
      </w:r>
      <w:r>
        <w:rPr>
          <w:rFonts w:ascii="Cambria" w:eastAsia="Cambria" w:hAnsi="Cambria" w:cs="Cambria"/>
          <w:w w:val="95"/>
          <w:sz w:val="24"/>
          <w:szCs w:val="24"/>
        </w:rPr>
        <w:t≯∈</w:t>
      </w:r>
      <w:r>
        <w:rPr>
          <w:rFonts w:ascii="Cambria" w:eastAsia="Cambria" w:hAnsi="Cambria" w:cs="Cambria"/>
          <w:spacing w:val="44"/>
          <w:w w:val="95"/>
          <w:sz w:val="24"/>
          <w:szCs w:val="24"/>
        </w:rPr>
        <w:t xml:space="preserve"> </w:t>
      </w:r>
      <w:r>
        <w:rPr>
          <w:rFonts w:ascii="Times New Roman" w:eastAsia="Times New Roman" w:hAnsi="Times New Roman" w:cs="Times New Roman"/>
          <w:i/>
          <w:spacing w:val="-4"/>
          <w:sz w:val="24"/>
          <w:szCs w:val="24"/>
        </w:rPr>
        <w:t>B</w:t>
      </w:r>
      <w:r>
        <w:rPr>
          <w:rFonts w:ascii="Times New Roman" w:eastAsia="Times New Roman" w:hAnsi="Times New Roman" w:cs="Times New Roman"/>
          <w:i/>
          <w:spacing w:val="-4"/>
          <w:position w:val="-3"/>
          <w:sz w:val="16"/>
          <w:szCs w:val="16"/>
        </w:rPr>
        <w:t>k</w:t>
      </w:r>
      <w:r>
        <w:rPr>
          <w:rFonts w:ascii="宋体" w:eastAsia="宋体" w:hAnsi="宋体" w:cs="宋体"/>
          <w:spacing w:val="-4"/>
          <w:sz w:val="24"/>
          <w:szCs w:val="24"/>
        </w:rPr>
        <w:t>。</w:t>
      </w:r>
      <w:r>
        <w:rPr>
          <w:rFonts w:ascii="宋体" w:eastAsia="宋体" w:hAnsi="宋体" w:cs="宋体"/>
          <w:spacing w:val="-72"/>
          <w:sz w:val="24"/>
          <w:szCs w:val="24"/>
        </w:rPr>
        <w:t xml:space="preserve"> </w:t>
      </w:r>
      <w:r>
        <w:rPr>
          <w:rFonts w:ascii="宋体" w:eastAsia="宋体" w:hAnsi="宋体" w:cs="宋体"/>
          <w:spacing w:val="10"/>
          <w:sz w:val="24"/>
          <w:szCs w:val="24"/>
        </w:rPr>
        <w:t>本文称这样的数为</w:t>
      </w:r>
      <w:r>
        <w:rPr>
          <w:rFonts w:ascii="Times New Roman" w:eastAsia="Times New Roman" w:hAnsi="Times New Roman" w:cs="Times New Roman"/>
          <w:i/>
          <w:spacing w:val="10"/>
          <w:sz w:val="24"/>
          <w:szCs w:val="24"/>
        </w:rPr>
        <w:t>M</w:t>
      </w:r>
      <w:r>
        <w:rPr>
          <w:rFonts w:ascii="Times New Roman" w:eastAsia="Times New Roman" w:hAnsi="Times New Roman" w:cs="Times New Roman"/>
          <w:i/>
          <w:spacing w:val="-2"/>
          <w:sz w:val="24"/>
          <w:szCs w:val="24"/>
        </w:rPr>
        <w:t xml:space="preserve"> </w:t>
      </w:r>
      <w:r>
        <w:rPr>
          <w:rFonts w:ascii="宋体" w:eastAsia="宋体" w:hAnsi="宋体" w:cs="宋体"/>
          <w:sz w:val="24"/>
          <w:szCs w:val="24"/>
        </w:rPr>
        <w:t>关于</w:t>
      </w:r>
      <w:r>
        <w:rPr>
          <w:rFonts w:ascii="Times New Roman" w:eastAsia="Times New Roman" w:hAnsi="Times New Roman" w:cs="Times New Roman"/>
          <w:i/>
          <w:sz w:val="24"/>
          <w:szCs w:val="24"/>
        </w:rPr>
        <w:t>V</w:t>
      </w:r>
      <w:r>
        <w:rPr>
          <w:rFonts w:ascii="Times New Roman" w:eastAsia="Times New Roman" w:hAnsi="Times New Roman" w:cs="Times New Roman"/>
          <w:i/>
          <w:spacing w:val="-15"/>
          <w:sz w:val="24"/>
          <w:szCs w:val="24"/>
        </w:rPr>
        <w:t xml:space="preserve"> </w:t>
      </w:r>
      <w:r>
        <w:rPr>
          <w:rFonts w:ascii="宋体" w:eastAsia="宋体" w:hAnsi="宋体" w:cs="宋体"/>
          <w:spacing w:val="5"/>
          <w:sz w:val="24"/>
          <w:szCs w:val="24"/>
        </w:rPr>
        <w:t>的</w:t>
      </w:r>
      <w:r>
        <w:rPr>
          <w:rFonts w:ascii="楷体" w:eastAsia="楷体" w:hAnsi="楷体" w:cs="楷体"/>
          <w:spacing w:val="5"/>
          <w:sz w:val="24"/>
          <w:szCs w:val="24"/>
        </w:rPr>
        <w:t>特</w:t>
      </w:r>
      <w:r>
        <w:rPr>
          <w:rFonts w:ascii="楷体" w:eastAsia="楷体" w:hAnsi="楷体" w:cs="楷体"/>
          <w:spacing w:val="5"/>
          <w:sz w:val="24"/>
          <w:szCs w:val="24"/>
        </w:rPr>
        <w:t>征数</w:t>
      </w:r>
      <w:r>
        <w:rPr>
          <w:rFonts w:ascii="宋体" w:eastAsia="宋体" w:hAnsi="宋体" w:cs="宋体"/>
          <w:spacing w:val="5"/>
          <w:sz w:val="24"/>
          <w:szCs w:val="24"/>
        </w:rPr>
        <w:t>，记为</w:t>
      </w:r>
      <w:r>
        <w:rPr>
          <w:rFonts w:ascii="Times New Roman" w:eastAsia="Times New Roman" w:hAnsi="Times New Roman" w:cs="Times New Roman"/>
          <w:i/>
          <w:spacing w:val="5"/>
          <w:sz w:val="24"/>
          <w:szCs w:val="24"/>
        </w:rPr>
        <w:t>ch</w:t>
      </w:r>
      <w:r>
        <w:rPr>
          <w:rFonts w:ascii="Euclid" w:eastAsia="Euclid" w:hAnsi="Euclid" w:cs="Euclid"/>
          <w:spacing w:val="5"/>
          <w:sz w:val="24"/>
          <w:szCs w:val="24"/>
        </w:rPr>
        <w:t>(</w:t>
      </w:r>
      <w:r>
        <w:rPr>
          <w:rFonts w:ascii="Times New Roman" w:eastAsia="Times New Roman" w:hAnsi="Times New Roman" w:cs="Times New Roman"/>
          <w:i/>
          <w:spacing w:val="5"/>
          <w:sz w:val="24"/>
          <w:szCs w:val="24"/>
        </w:rPr>
        <w:t>M</w:t>
      </w:r>
      <w:r>
        <w:rPr>
          <w:rFonts w:ascii="Times New Roman" w:eastAsia="Times New Roman" w:hAnsi="Times New Roman" w:cs="Times New Roman"/>
          <w:i/>
          <w:spacing w:val="-2"/>
          <w:sz w:val="24"/>
          <w:szCs w:val="24"/>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15"/>
          <w:sz w:val="24"/>
          <w:szCs w:val="24"/>
        </w:rPr>
        <w:t xml:space="preserve"> </w:t>
      </w:r>
      <w:r>
        <w:rPr>
          <w:rFonts w:ascii="Euclid" w:eastAsia="Euclid" w:hAnsi="Euclid" w:cs="Euclid"/>
          <w:spacing w:val="8"/>
          <w:sz w:val="24"/>
          <w:szCs w:val="24"/>
        </w:rPr>
        <w:t>)</w:t>
      </w:r>
      <w:r>
        <w:rPr>
          <w:rFonts w:ascii="宋体" w:eastAsia="宋体" w:hAnsi="宋体" w:cs="宋体"/>
          <w:spacing w:val="8"/>
          <w:sz w:val="24"/>
          <w:szCs w:val="24"/>
        </w:rPr>
        <w:t>，其定义如</w:t>
      </w:r>
      <w:r>
        <w:rPr>
          <w:rFonts w:ascii="宋体" w:eastAsia="宋体" w:hAnsi="宋体" w:cs="宋体"/>
          <w:spacing w:val="-105"/>
          <w:sz w:val="24"/>
          <w:szCs w:val="24"/>
        </w:rPr>
        <w:t xml:space="preserve"> </w:t>
      </w:r>
      <w:r>
        <w:rPr>
          <w:rFonts w:ascii="宋体" w:eastAsia="宋体" w:hAnsi="宋体" w:cs="宋体"/>
          <w:sz w:val="24"/>
          <w:szCs w:val="24"/>
        </w:rPr>
        <w:t>下：</w:t>
      </w:r>
    </w:p>
    <w:p w:rsidR="00A115BF" w:rsidRDefault="00A115BF">
      <w:pPr>
        <w:spacing w:before="8"/>
        <w:rPr>
          <w:rFonts w:ascii="宋体" w:eastAsia="宋体" w:hAnsi="宋体" w:cs="宋体"/>
          <w:sz w:val="11"/>
          <w:szCs w:val="11"/>
        </w:rPr>
      </w:pPr>
    </w:p>
    <w:p w:rsidR="00A115BF" w:rsidRDefault="00A115BF">
      <w:pPr>
        <w:rPr>
          <w:rFonts w:ascii="宋体" w:eastAsia="宋体" w:hAnsi="宋体" w:cs="宋体"/>
          <w:sz w:val="11"/>
          <w:szCs w:val="11"/>
        </w:rPr>
        <w:sectPr w:rsidR="00A115BF">
          <w:type w:val="continuous"/>
          <w:pgSz w:w="11910" w:h="16840"/>
          <w:pgMar w:top="1580" w:right="900" w:bottom="280" w:left="1320" w:header="720" w:footer="720" w:gutter="0"/>
          <w:cols w:space="720"/>
        </w:sectPr>
      </w:pPr>
    </w:p>
    <w:p w:rsidR="00A115BF" w:rsidRDefault="00A115BF">
      <w:pPr>
        <w:spacing w:before="9"/>
        <w:rPr>
          <w:rFonts w:ascii="宋体" w:eastAsia="宋体" w:hAnsi="宋体" w:cs="宋体"/>
          <w:sz w:val="21"/>
          <w:szCs w:val="21"/>
        </w:rPr>
      </w:pPr>
    </w:p>
    <w:p w:rsidR="00A115BF" w:rsidRDefault="00646F36">
      <w:pPr>
        <w:ind w:left="779"/>
        <w:rPr>
          <w:rFonts w:ascii="Euclid" w:eastAsia="Euclid" w:hAnsi="Euclid" w:cs="Euclid"/>
          <w:sz w:val="24"/>
          <w:szCs w:val="24"/>
        </w:rPr>
      </w:pPr>
      <w:r>
        <w:rPr>
          <w:rFonts w:ascii="Times New Roman"/>
          <w:i/>
          <w:w w:val="105"/>
          <w:sz w:val="24"/>
        </w:rPr>
        <w:t>ch</w:t>
      </w:r>
      <w:r>
        <w:rPr>
          <w:rFonts w:ascii="Euclid"/>
          <w:w w:val="105"/>
          <w:sz w:val="24"/>
        </w:rPr>
        <w:t>(</w:t>
      </w:r>
      <w:r>
        <w:rPr>
          <w:rFonts w:ascii="Times New Roman"/>
          <w:i/>
          <w:w w:val="105"/>
          <w:sz w:val="24"/>
        </w:rPr>
        <w:t>M</w:t>
      </w:r>
      <w:r>
        <w:rPr>
          <w:rFonts w:ascii="Times New Roman"/>
          <w:i/>
          <w:spacing w:val="-32"/>
          <w:w w:val="105"/>
          <w:sz w:val="24"/>
        </w:rPr>
        <w:t xml:space="preserve"> </w:t>
      </w:r>
      <w:r>
        <w:rPr>
          <w:rFonts w:ascii="Verdana"/>
          <w:i/>
          <w:spacing w:val="9"/>
          <w:w w:val="105"/>
          <w:sz w:val="24"/>
        </w:rPr>
        <w:t>,</w:t>
      </w:r>
      <w:r>
        <w:rPr>
          <w:rFonts w:ascii="Times New Roman"/>
          <w:i/>
          <w:spacing w:val="9"/>
          <w:w w:val="105"/>
          <w:sz w:val="24"/>
        </w:rPr>
        <w:t>V</w:t>
      </w:r>
      <w:r>
        <w:rPr>
          <w:rFonts w:ascii="Times New Roman"/>
          <w:i/>
          <w:spacing w:val="-39"/>
          <w:w w:val="105"/>
          <w:sz w:val="24"/>
        </w:rPr>
        <w:t xml:space="preserve"> </w:t>
      </w:r>
      <w:r>
        <w:rPr>
          <w:rFonts w:ascii="Euclid"/>
          <w:w w:val="105"/>
          <w:sz w:val="24"/>
        </w:rPr>
        <w:t>)</w:t>
      </w:r>
      <w:r>
        <w:rPr>
          <w:rFonts w:ascii="Euclid"/>
          <w:spacing w:val="-41"/>
          <w:w w:val="105"/>
          <w:sz w:val="24"/>
        </w:rPr>
        <w:t xml:space="preserve"> </w:t>
      </w:r>
      <w:r>
        <w:rPr>
          <w:rFonts w:ascii="Euclid"/>
          <w:w w:val="105"/>
          <w:sz w:val="24"/>
        </w:rPr>
        <w:t>=</w:t>
      </w:r>
    </w:p>
    <w:p w:rsidR="00A115BF" w:rsidRDefault="00646F36">
      <w:pPr>
        <w:tabs>
          <w:tab w:val="left" w:pos="4353"/>
        </w:tabs>
        <w:spacing w:line="496" w:lineRule="exact"/>
        <w:ind w:left="306" w:hanging="293"/>
        <w:rPr>
          <w:rFonts w:ascii="宋体" w:eastAsia="宋体" w:hAnsi="宋体" w:cs="宋体"/>
          <w:sz w:val="24"/>
          <w:szCs w:val="24"/>
        </w:rPr>
      </w:pPr>
      <w:r>
        <w:rPr>
          <w:w w:val="215"/>
        </w:rPr>
        <w:br w:type="column"/>
      </w:r>
      <w:r>
        <w:rPr>
          <w:rFonts w:ascii="Arial Unicode MS" w:eastAsia="Arial Unicode MS" w:hAnsi="Arial Unicode MS" w:cs="Arial Unicode MS"/>
          <w:w w:val="215"/>
          <w:position w:val="24"/>
          <w:sz w:val="24"/>
          <w:szCs w:val="24"/>
        </w:rPr>
        <w:t>(</w:t>
      </w:r>
      <w:r>
        <w:rPr>
          <w:rFonts w:ascii="Arial Unicode MS" w:eastAsia="Arial Unicode MS" w:hAnsi="Arial Unicode MS" w:cs="Arial Unicode MS"/>
          <w:spacing w:val="-92"/>
          <w:w w:val="215"/>
          <w:position w:val="24"/>
          <w:sz w:val="24"/>
          <w:szCs w:val="24"/>
        </w:rPr>
        <w:t xml:space="preserve"> </w:t>
      </w:r>
      <w:r>
        <w:rPr>
          <w:rFonts w:ascii="Times New Roman" w:eastAsia="Times New Roman" w:hAnsi="Times New Roman" w:cs="Times New Roman"/>
          <w:w w:val="110"/>
          <w:sz w:val="24"/>
          <w:szCs w:val="24"/>
        </w:rPr>
        <w:t>max</w:t>
      </w:r>
      <w:r>
        <w:rPr>
          <w:rFonts w:ascii="Cambria" w:eastAsia="Cambria" w:hAnsi="Cambria" w:cs="Cambria"/>
          <w:w w:val="110"/>
          <w:sz w:val="24"/>
          <w:szCs w:val="24"/>
        </w:rPr>
        <w:t>{</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36"/>
          <w:w w:val="110"/>
          <w:sz w:val="24"/>
          <w:szCs w:val="24"/>
        </w:rPr>
        <w:t xml:space="preserve"> </w:t>
      </w:r>
      <w:r>
        <w:rPr>
          <w:rFonts w:ascii="Cambria" w:eastAsia="Cambria" w:hAnsi="Cambria" w:cs="Cambria"/>
          <w:w w:val="110"/>
          <w:sz w:val="24"/>
          <w:szCs w:val="24"/>
        </w:rPr>
        <w:t>|</w:t>
      </w:r>
      <w:r>
        <w:rPr>
          <w:rFonts w:ascii="Cambria" w:eastAsia="Cambria" w:hAnsi="Cambria" w:cs="Cambria"/>
          <w:spacing w:val="-31"/>
          <w:w w:val="110"/>
          <w:sz w:val="24"/>
          <w:szCs w:val="24"/>
        </w:rPr>
        <w:t xml:space="preserve"> </w:t>
      </w:r>
      <w:r>
        <w:rPr>
          <w:rFonts w:ascii="Times New Roman" w:eastAsia="Times New Roman" w:hAnsi="Times New Roman" w:cs="Times New Roman"/>
          <w:i/>
          <w:w w:val="110"/>
          <w:sz w:val="24"/>
          <w:szCs w:val="24"/>
        </w:rPr>
        <w:t>s</w:t>
      </w:r>
      <w:r>
        <w:rPr>
          <w:rFonts w:ascii="Verdana" w:eastAsia="Verdana" w:hAnsi="Verdana" w:cs="Verdana"/>
          <w:i/>
          <w:w w:val="110"/>
          <w:sz w:val="24"/>
          <w:szCs w:val="24"/>
        </w:rPr>
        <w:t>,</w:t>
      </w:r>
      <w:r>
        <w:rPr>
          <w:rFonts w:ascii="Verdana" w:eastAsia="Verdana" w:hAnsi="Verdana" w:cs="Verdana"/>
          <w:i/>
          <w:spacing w:val="-79"/>
          <w:w w:val="110"/>
          <w:sz w:val="24"/>
          <w:szCs w:val="24"/>
        </w:rPr>
        <w:t xml:space="preserve"> </w:t>
      </w:r>
      <w:r>
        <w:rPr>
          <w:rFonts w:ascii="Times New Roman" w:eastAsia="Times New Roman" w:hAnsi="Times New Roman" w:cs="Times New Roman"/>
          <w:i/>
          <w:w w:val="110"/>
          <w:sz w:val="24"/>
          <w:szCs w:val="24"/>
        </w:rPr>
        <w:t>s</w:t>
      </w:r>
      <w:r>
        <w:rPr>
          <w:rFonts w:ascii="Cambria" w:eastAsia="Cambria" w:hAnsi="Cambria" w:cs="Cambria"/>
          <w:w w:val="110"/>
          <w:position w:val="9"/>
          <w:sz w:val="16"/>
          <w:szCs w:val="16"/>
        </w:rPr>
        <w:t>′</w:t>
      </w:r>
      <w:r>
        <w:rPr>
          <w:rFonts w:ascii="Cambria" w:eastAsia="Cambria" w:hAnsi="Cambria" w:cs="Cambria"/>
          <w:spacing w:val="-6"/>
          <w:w w:val="110"/>
          <w:position w:val="9"/>
          <w:sz w:val="16"/>
          <w:szCs w:val="16"/>
        </w:rPr>
        <w:t xml:space="preserve"> </w:t>
      </w:r>
      <w:r>
        <w:rPr>
          <w:rFonts w:ascii="Cambria" w:eastAsia="Cambria" w:hAnsi="Cambria" w:cs="Cambria"/>
          <w:w w:val="110"/>
          <w:sz w:val="24"/>
          <w:szCs w:val="24"/>
        </w:rPr>
        <w:t>∈</w:t>
      </w:r>
      <w:r>
        <w:rPr>
          <w:rFonts w:ascii="Cambria" w:eastAsia="Cambria" w:hAnsi="Cambria" w:cs="Cambria"/>
          <w:spacing w:val="-31"/>
          <w:w w:val="110"/>
          <w:sz w:val="24"/>
          <w:szCs w:val="24"/>
        </w:rPr>
        <w:t xml:space="preserve"> </w:t>
      </w:r>
      <w:r>
        <w:rPr>
          <w:rFonts w:ascii="Times New Roman" w:eastAsia="Times New Roman" w:hAnsi="Times New Roman" w:cs="Times New Roman"/>
          <w:i/>
          <w:w w:val="110"/>
          <w:sz w:val="24"/>
          <w:szCs w:val="24"/>
        </w:rPr>
        <w:t>S</w:t>
      </w:r>
      <w:r>
        <w:rPr>
          <w:rFonts w:ascii="Times New Roman" w:eastAsia="Times New Roman" w:hAnsi="Times New Roman" w:cs="Times New Roman"/>
          <w:i/>
          <w:spacing w:val="-34"/>
          <w:w w:val="110"/>
          <w:sz w:val="24"/>
          <w:szCs w:val="24"/>
        </w:rPr>
        <w:t xml:space="preserve"> </w:t>
      </w:r>
      <w:r>
        <w:rPr>
          <w:rFonts w:ascii="宋体" w:eastAsia="宋体" w:hAnsi="宋体" w:cs="宋体"/>
          <w:w w:val="110"/>
          <w:sz w:val="24"/>
          <w:szCs w:val="24"/>
        </w:rPr>
        <w:t>且</w:t>
      </w:r>
      <w:r>
        <w:rPr>
          <w:rFonts w:ascii="Times New Roman" w:eastAsia="Times New Roman" w:hAnsi="Times New Roman" w:cs="Times New Roman"/>
          <w:w w:val="110"/>
          <w:sz w:val="24"/>
          <w:szCs w:val="24"/>
        </w:rPr>
        <w:t>dis</w:t>
      </w:r>
      <w:r>
        <w:rPr>
          <w:rFonts w:ascii="Times New Roman" w:eastAsia="Times New Roman" w:hAnsi="Times New Roman" w:cs="Times New Roman"/>
          <w:i/>
          <w:w w:val="110"/>
          <w:position w:val="-3"/>
          <w:sz w:val="16"/>
          <w:szCs w:val="16"/>
        </w:rPr>
        <w:t>V</w:t>
      </w:r>
      <w:r>
        <w:rPr>
          <w:rFonts w:ascii="Times New Roman" w:eastAsia="Times New Roman" w:hAnsi="Times New Roman" w:cs="Times New Roman"/>
          <w:i/>
          <w:spacing w:val="-29"/>
          <w:w w:val="110"/>
          <w:position w:val="-3"/>
          <w:sz w:val="16"/>
          <w:szCs w:val="16"/>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46"/>
          <w:w w:val="110"/>
          <w:sz w:val="24"/>
          <w:szCs w:val="24"/>
        </w:rPr>
        <w:t xml:space="preserve"> </w:t>
      </w:r>
      <w:r>
        <w:rPr>
          <w:rFonts w:ascii="Verdana" w:eastAsia="Verdana" w:hAnsi="Verdana" w:cs="Verdana"/>
          <w:i/>
          <w:sz w:val="24"/>
          <w:szCs w:val="24"/>
        </w:rPr>
        <w:t>,</w:t>
      </w:r>
      <w:r>
        <w:rPr>
          <w:rFonts w:ascii="Verdana" w:eastAsia="Verdana" w:hAnsi="Verdana" w:cs="Verdana"/>
          <w:i/>
          <w:spacing w:val="-71"/>
          <w:sz w:val="24"/>
          <w:szCs w:val="24"/>
        </w:rPr>
        <w:t xml:space="preserve"> </w:t>
      </w:r>
      <w:r>
        <w:rPr>
          <w:rFonts w:ascii="Times New Roman" w:eastAsia="Times New Roman" w:hAnsi="Times New Roman" w:cs="Times New Roman"/>
          <w:i/>
          <w:w w:val="110"/>
          <w:sz w:val="24"/>
          <w:szCs w:val="24"/>
        </w:rPr>
        <w:t>s</w:t>
      </w:r>
      <w:r>
        <w:rPr>
          <w:rFonts w:ascii="Verdana" w:eastAsia="Verdana" w:hAnsi="Verdana" w:cs="Verdana"/>
          <w:i/>
          <w:w w:val="110"/>
          <w:sz w:val="24"/>
          <w:szCs w:val="24"/>
        </w:rPr>
        <w:t>,</w:t>
      </w:r>
      <w:r>
        <w:rPr>
          <w:rFonts w:ascii="Verdana" w:eastAsia="Verdana" w:hAnsi="Verdana" w:cs="Verdana"/>
          <w:i/>
          <w:spacing w:val="-79"/>
          <w:w w:val="110"/>
          <w:sz w:val="24"/>
          <w:szCs w:val="24"/>
        </w:rPr>
        <w:t xml:space="preserve"> </w:t>
      </w:r>
      <w:r>
        <w:rPr>
          <w:rFonts w:ascii="Times New Roman" w:eastAsia="Times New Roman" w:hAnsi="Times New Roman" w:cs="Times New Roman"/>
          <w:i/>
          <w:spacing w:val="2"/>
          <w:w w:val="110"/>
          <w:sz w:val="24"/>
          <w:szCs w:val="24"/>
        </w:rPr>
        <w:t>s</w:t>
      </w:r>
      <w:r>
        <w:rPr>
          <w:rFonts w:ascii="Cambria" w:eastAsia="Cambria" w:hAnsi="Cambria" w:cs="Cambria"/>
          <w:spacing w:val="2"/>
          <w:w w:val="110"/>
          <w:position w:val="9"/>
          <w:sz w:val="16"/>
          <w:szCs w:val="16"/>
        </w:rPr>
        <w:t>′</w:t>
      </w:r>
      <w:r>
        <w:rPr>
          <w:rFonts w:ascii="Verdana" w:eastAsia="Verdana" w:hAnsi="Verdana" w:cs="Verdana"/>
          <w:i/>
          <w:spacing w:val="2"/>
          <w:w w:val="110"/>
          <w:sz w:val="24"/>
          <w:szCs w:val="24"/>
        </w:rPr>
        <w:t>,</w:t>
      </w:r>
      <w:r>
        <w:rPr>
          <w:rFonts w:ascii="Verdana" w:eastAsia="Verdana" w:hAnsi="Verdana" w:cs="Verdana"/>
          <w:i/>
          <w:spacing w:val="-79"/>
          <w:w w:val="110"/>
          <w:sz w:val="24"/>
          <w:szCs w:val="24"/>
        </w:rPr>
        <w:t xml:space="preserve"> </w:t>
      </w:r>
      <w:r>
        <w:rPr>
          <w:rFonts w:ascii="Times New Roman" w:eastAsia="Times New Roman" w:hAnsi="Times New Roman" w:cs="Times New Roman"/>
          <w:i/>
          <w:w w:val="110"/>
          <w:sz w:val="24"/>
          <w:szCs w:val="24"/>
        </w:rPr>
        <w:t>k</w:t>
      </w:r>
      <w:r>
        <w:rPr>
          <w:rFonts w:ascii="Euclid" w:eastAsia="Euclid" w:hAnsi="Euclid" w:cs="Euclid"/>
          <w:w w:val="110"/>
          <w:sz w:val="24"/>
          <w:szCs w:val="24"/>
        </w:rPr>
        <w:t>)</w:t>
      </w:r>
      <w:r>
        <w:rPr>
          <w:rFonts w:ascii="Cambria" w:eastAsia="Cambria" w:hAnsi="Cambria" w:cs="Cambria"/>
          <w:w w:val="110"/>
          <w:sz w:val="24"/>
          <w:szCs w:val="24"/>
        </w:rPr>
        <w:t>}</w:t>
      </w:r>
      <w:r>
        <w:rPr>
          <w:rFonts w:ascii="Verdana" w:eastAsia="Verdana" w:hAnsi="Verdana" w:cs="Verdana"/>
          <w:i/>
          <w:w w:val="110"/>
          <w:sz w:val="24"/>
          <w:szCs w:val="24"/>
        </w:rPr>
        <w:t>,</w:t>
      </w:r>
      <w:r>
        <w:rPr>
          <w:rFonts w:ascii="Verdana" w:eastAsia="Verdana" w:hAnsi="Verdana" w:cs="Verdana"/>
          <w:i/>
          <w:w w:val="110"/>
          <w:sz w:val="24"/>
          <w:szCs w:val="24"/>
        </w:rPr>
        <w:tab/>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44"/>
          <w:w w:val="105"/>
          <w:sz w:val="24"/>
          <w:szCs w:val="24"/>
        </w:rPr>
        <w:t xml:space="preserve"> </w:t>
      </w:r>
      <w:r>
        <w:rPr>
          <w:rFonts w:ascii="宋体" w:eastAsia="宋体" w:hAnsi="宋体" w:cs="宋体"/>
          <w:spacing w:val="-6"/>
          <w:w w:val="105"/>
          <w:sz w:val="24"/>
          <w:szCs w:val="24"/>
        </w:rPr>
        <w:t>是</w:t>
      </w:r>
      <w:r>
        <w:rPr>
          <w:rFonts w:ascii="Times New Roman" w:eastAsia="Times New Roman" w:hAnsi="Times New Roman" w:cs="Times New Roman"/>
          <w:i/>
          <w:spacing w:val="-6"/>
          <w:w w:val="105"/>
          <w:sz w:val="24"/>
          <w:szCs w:val="24"/>
        </w:rPr>
        <w:t>V</w:t>
      </w:r>
      <w:r>
        <w:rPr>
          <w:rFonts w:ascii="Times New Roman" w:eastAsia="Times New Roman" w:hAnsi="Times New Roman" w:cs="Times New Roman"/>
          <w:i/>
          <w:spacing w:val="-48"/>
          <w:w w:val="105"/>
          <w:sz w:val="24"/>
          <w:szCs w:val="24"/>
        </w:rPr>
        <w:t xml:space="preserve"> </w:t>
      </w:r>
      <w:r>
        <w:rPr>
          <w:rFonts w:ascii="Times New Roman" w:eastAsia="Times New Roman" w:hAnsi="Times New Roman" w:cs="Times New Roman"/>
          <w:w w:val="105"/>
          <w:sz w:val="24"/>
          <w:szCs w:val="24"/>
        </w:rPr>
        <w:t>-</w:t>
      </w:r>
      <w:r>
        <w:rPr>
          <w:rFonts w:ascii="宋体" w:eastAsia="宋体" w:hAnsi="宋体" w:cs="宋体"/>
          <w:w w:val="105"/>
          <w:sz w:val="24"/>
          <w:szCs w:val="24"/>
        </w:rPr>
        <w:t>可区分的；</w:t>
      </w:r>
    </w:p>
    <w:p w:rsidR="00A115BF" w:rsidRDefault="00646F36">
      <w:pPr>
        <w:tabs>
          <w:tab w:val="left" w:pos="4874"/>
        </w:tabs>
        <w:spacing w:line="388" w:lineRule="exact"/>
        <w:ind w:left="306"/>
        <w:rPr>
          <w:rFonts w:ascii="宋体" w:eastAsia="宋体" w:hAnsi="宋体" w:cs="宋体"/>
          <w:sz w:val="24"/>
          <w:szCs w:val="24"/>
        </w:rPr>
      </w:pPr>
      <w:r>
        <w:rPr>
          <w:rFonts w:ascii="Times New Roman" w:eastAsia="Times New Roman" w:hAnsi="Times New Roman" w:cs="Times New Roman"/>
          <w:w w:val="110"/>
          <w:sz w:val="24"/>
          <w:szCs w:val="24"/>
        </w:rPr>
        <w:t>min</w:t>
      </w:r>
      <w:r>
        <w:rPr>
          <w:rFonts w:ascii="Cambria" w:eastAsia="Cambria" w:hAnsi="Cambria" w:cs="Cambria"/>
          <w:w w:val="110"/>
          <w:sz w:val="24"/>
          <w:szCs w:val="24"/>
        </w:rPr>
        <w:t>{</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10"/>
          <w:w w:val="110"/>
          <w:sz w:val="24"/>
          <w:szCs w:val="24"/>
        </w:rPr>
        <w:t xml:space="preserve"> </w:t>
      </w:r>
      <w:r>
        <w:rPr>
          <w:rFonts w:ascii="Cambria" w:eastAsia="Cambria" w:hAnsi="Cambria" w:cs="Cambria"/>
          <w:w w:val="110"/>
          <w:sz w:val="24"/>
          <w:szCs w:val="24"/>
        </w:rPr>
        <w:t>|</w:t>
      </w:r>
      <w:r>
        <w:rPr>
          <w:rFonts w:ascii="Cambria" w:eastAsia="Cambria" w:hAnsi="Cambria" w:cs="Cambria"/>
          <w:spacing w:val="-6"/>
          <w:w w:val="110"/>
          <w:sz w:val="24"/>
          <w:szCs w:val="24"/>
        </w:rPr>
        <w:t xml:space="preserve"> </w:t>
      </w:r>
      <w:r>
        <w:rPr>
          <w:rFonts w:ascii="Times New Roman" w:eastAsia="Times New Roman" w:hAnsi="Times New Roman" w:cs="Times New Roman"/>
          <w:i/>
          <w:w w:val="110"/>
          <w:sz w:val="24"/>
          <w:szCs w:val="24"/>
        </w:rPr>
        <w:t>B</w:t>
      </w:r>
      <w:r>
        <w:rPr>
          <w:rFonts w:ascii="Times New Roman" w:eastAsia="Times New Roman" w:hAnsi="Times New Roman" w:cs="Times New Roman"/>
          <w:i/>
          <w:w w:val="110"/>
          <w:position w:val="-3"/>
          <w:sz w:val="16"/>
          <w:szCs w:val="16"/>
        </w:rPr>
        <w:t>k</w:t>
      </w:r>
      <w:r>
        <w:rPr>
          <w:rFonts w:ascii="Times New Roman" w:eastAsia="Times New Roman" w:hAnsi="Times New Roman" w:cs="Times New Roman"/>
          <w:i/>
          <w:spacing w:val="21"/>
          <w:w w:val="110"/>
          <w:position w:val="-3"/>
          <w:sz w:val="16"/>
          <w:szCs w:val="16"/>
        </w:rPr>
        <w:t xml:space="preserve"> </w:t>
      </w:r>
      <w:r>
        <w:rPr>
          <w:rFonts w:ascii="Euclid" w:eastAsia="Euclid" w:hAnsi="Euclid" w:cs="Euclid"/>
          <w:w w:val="110"/>
          <w:sz w:val="24"/>
          <w:szCs w:val="24"/>
        </w:rPr>
        <w:t>=</w:t>
      </w:r>
      <w:r>
        <w:rPr>
          <w:rFonts w:ascii="Euclid" w:eastAsia="Euclid" w:hAnsi="Euclid" w:cs="Euclid"/>
          <w:spacing w:val="-36"/>
          <w:w w:val="110"/>
          <w:sz w:val="24"/>
          <w:szCs w:val="24"/>
        </w:rPr>
        <w:t xml:space="preserve"> </w:t>
      </w:r>
      <w:r>
        <w:rPr>
          <w:rFonts w:ascii="Times New Roman" w:eastAsia="Times New Roman" w:hAnsi="Times New Roman" w:cs="Times New Roman"/>
          <w:i/>
          <w:w w:val="110"/>
          <w:sz w:val="24"/>
          <w:szCs w:val="24"/>
        </w:rPr>
        <w:t>B</w:t>
      </w:r>
      <w:r>
        <w:rPr>
          <w:rFonts w:ascii="Times New Roman" w:eastAsia="Times New Roman" w:hAnsi="Times New Roman" w:cs="Times New Roman"/>
          <w:i/>
          <w:w w:val="110"/>
          <w:position w:val="-3"/>
          <w:sz w:val="16"/>
          <w:szCs w:val="16"/>
        </w:rPr>
        <w:t>k</w:t>
      </w:r>
      <w:r>
        <w:rPr>
          <w:rFonts w:ascii="Euclid" w:eastAsia="Euclid" w:hAnsi="Euclid" w:cs="Euclid"/>
          <w:w w:val="110"/>
          <w:position w:val="-3"/>
          <w:sz w:val="16"/>
          <w:szCs w:val="16"/>
        </w:rPr>
        <w:t>+</w:t>
      </w:r>
      <w:r>
        <w:rPr>
          <w:rFonts w:ascii="Times New Roman" w:eastAsia="Times New Roman" w:hAnsi="Times New Roman" w:cs="Times New Roman"/>
          <w:w w:val="110"/>
          <w:position w:val="-3"/>
          <w:sz w:val="16"/>
          <w:szCs w:val="16"/>
        </w:rPr>
        <w:t>1</w:t>
      </w:r>
      <w:r>
        <w:rPr>
          <w:rFonts w:ascii="Verdana" w:eastAsia="Verdana" w:hAnsi="Verdana" w:cs="Verdana"/>
          <w:i/>
          <w:w w:val="110"/>
          <w:sz w:val="24"/>
          <w:szCs w:val="24"/>
        </w:rPr>
        <w:t>,</w:t>
      </w:r>
      <w:r>
        <w:rPr>
          <w:rFonts w:ascii="Verdana" w:eastAsia="Verdana" w:hAnsi="Verdana" w:cs="Verdana"/>
          <w:i/>
          <w:spacing w:val="-67"/>
          <w:w w:val="110"/>
          <w:sz w:val="24"/>
          <w:szCs w:val="24"/>
        </w:rPr>
        <w:t xml:space="preserve"> </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10"/>
          <w:w w:val="110"/>
          <w:sz w:val="24"/>
          <w:szCs w:val="24"/>
        </w:rPr>
        <w:t xml:space="preserve"> </w:t>
      </w:r>
      <w:r>
        <w:rPr>
          <w:rFonts w:ascii="Cambria" w:eastAsia="Cambria" w:hAnsi="Cambria" w:cs="Cambria"/>
          <w:w w:val="110"/>
          <w:sz w:val="24"/>
          <w:szCs w:val="24"/>
        </w:rPr>
        <w:t>≥</w:t>
      </w:r>
      <w:r>
        <w:rPr>
          <w:rFonts w:ascii="Cambria" w:eastAsia="Cambria" w:hAnsi="Cambria" w:cs="Cambria"/>
          <w:spacing w:val="-6"/>
          <w:w w:val="110"/>
          <w:sz w:val="24"/>
          <w:szCs w:val="24"/>
        </w:rPr>
        <w:t xml:space="preserve"> </w:t>
      </w:r>
      <w:r>
        <w:rPr>
          <w:rFonts w:ascii="Times New Roman" w:eastAsia="Times New Roman" w:hAnsi="Times New Roman" w:cs="Times New Roman"/>
          <w:w w:val="110"/>
          <w:sz w:val="24"/>
          <w:szCs w:val="24"/>
        </w:rPr>
        <w:t>0</w:t>
      </w:r>
      <w:r>
        <w:rPr>
          <w:rFonts w:ascii="Cambria" w:eastAsia="Cambria" w:hAnsi="Cambria" w:cs="Cambria"/>
          <w:w w:val="110"/>
          <w:sz w:val="24"/>
          <w:szCs w:val="24"/>
        </w:rPr>
        <w:t>}</w:t>
      </w:r>
      <w:r>
        <w:rPr>
          <w:rFonts w:ascii="Verdana" w:eastAsia="Verdana" w:hAnsi="Verdana" w:cs="Verdana"/>
          <w:i/>
          <w:w w:val="110"/>
          <w:sz w:val="24"/>
          <w:szCs w:val="24"/>
        </w:rPr>
        <w:t>,</w:t>
      </w:r>
      <w:r>
        <w:rPr>
          <w:rFonts w:ascii="Verdana" w:eastAsia="Verdana" w:hAnsi="Verdana" w:cs="Verdana"/>
          <w:i/>
          <w:w w:val="110"/>
          <w:sz w:val="24"/>
          <w:szCs w:val="24"/>
        </w:rPr>
        <w:tab/>
      </w:r>
      <w:r>
        <w:rPr>
          <w:rFonts w:ascii="宋体" w:eastAsia="宋体" w:hAnsi="宋体" w:cs="宋体"/>
          <w:spacing w:val="-8"/>
          <w:w w:val="110"/>
          <w:sz w:val="24"/>
          <w:szCs w:val="24"/>
        </w:rPr>
        <w:t>否则。</w:t>
      </w:r>
    </w:p>
    <w:p w:rsidR="00A115BF" w:rsidRDefault="00A115BF">
      <w:pPr>
        <w:spacing w:line="388" w:lineRule="exact"/>
        <w:rPr>
          <w:rFonts w:ascii="宋体" w:eastAsia="宋体" w:hAnsi="宋体" w:cs="宋体"/>
          <w:sz w:val="24"/>
          <w:szCs w:val="24"/>
        </w:rPr>
        <w:sectPr w:rsidR="00A115BF">
          <w:type w:val="continuous"/>
          <w:pgSz w:w="11910" w:h="16840"/>
          <w:pgMar w:top="1580" w:right="900" w:bottom="280" w:left="1320" w:header="720" w:footer="720" w:gutter="0"/>
          <w:cols w:num="2" w:space="720" w:equalWidth="0">
            <w:col w:w="1985" w:space="40"/>
            <w:col w:w="7665"/>
          </w:cols>
        </w:sectPr>
      </w:pPr>
    </w:p>
    <w:p w:rsidR="00A115BF" w:rsidRDefault="00A115BF">
      <w:pPr>
        <w:spacing w:before="8"/>
        <w:rPr>
          <w:rFonts w:ascii="宋体" w:eastAsia="宋体" w:hAnsi="宋体" w:cs="宋体"/>
          <w:sz w:val="19"/>
          <w:szCs w:val="19"/>
        </w:rPr>
      </w:pPr>
    </w:p>
    <w:p w:rsidR="00A115BF" w:rsidRDefault="00646F36">
      <w:pPr>
        <w:spacing w:before="26" w:line="388" w:lineRule="exact"/>
        <w:ind w:left="60"/>
        <w:jc w:val="center"/>
        <w:rPr>
          <w:rFonts w:ascii="宋体" w:eastAsia="宋体" w:hAnsi="宋体" w:cs="宋体"/>
          <w:sz w:val="24"/>
          <w:szCs w:val="24"/>
        </w:rPr>
      </w:pPr>
      <w:r>
        <w:rPr>
          <w:rFonts w:ascii="宋体" w:eastAsia="宋体" w:hAnsi="宋体" w:cs="宋体"/>
          <w:sz w:val="24"/>
          <w:szCs w:val="24"/>
        </w:rPr>
        <w:t>由</w:t>
      </w:r>
      <w:r>
        <w:rPr>
          <w:rFonts w:ascii="Times New Roman" w:eastAsia="Times New Roman" w:hAnsi="Times New Roman" w:cs="Times New Roman"/>
          <w:i/>
          <w:sz w:val="24"/>
          <w:szCs w:val="24"/>
        </w:rPr>
        <w:t>ch</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 xml:space="preserve">V </w:t>
      </w:r>
      <w:r>
        <w:rPr>
          <w:rFonts w:ascii="Euclid" w:eastAsia="Euclid" w:hAnsi="Euclid" w:cs="Euclid"/>
          <w:spacing w:val="4"/>
          <w:sz w:val="24"/>
          <w:szCs w:val="24"/>
        </w:rPr>
        <w:t>)</w:t>
      </w:r>
      <w:r>
        <w:rPr>
          <w:rFonts w:ascii="宋体" w:eastAsia="宋体" w:hAnsi="宋体" w:cs="宋体"/>
          <w:spacing w:val="4"/>
          <w:sz w:val="24"/>
          <w:szCs w:val="24"/>
        </w:rPr>
        <w:t>定义可知，对于任意</w:t>
      </w:r>
      <w:r>
        <w:rPr>
          <w:rFonts w:ascii="Times New Roman" w:eastAsia="Times New Roman" w:hAnsi="Times New Roman" w:cs="Times New Roman"/>
          <w:i/>
          <w:spacing w:val="4"/>
          <w:sz w:val="24"/>
          <w:szCs w:val="24"/>
        </w:rPr>
        <w:t xml:space="preserve">M </w:t>
      </w:r>
      <w:r>
        <w:rPr>
          <w:rFonts w:ascii="宋体" w:eastAsia="宋体" w:hAnsi="宋体" w:cs="宋体"/>
          <w:spacing w:val="-6"/>
          <w:sz w:val="24"/>
          <w:szCs w:val="24"/>
        </w:rPr>
        <w:t>和</w:t>
      </w:r>
      <w:r>
        <w:rPr>
          <w:rFonts w:ascii="Times New Roman" w:eastAsia="Times New Roman" w:hAnsi="Times New Roman" w:cs="Times New Roman"/>
          <w:i/>
          <w:spacing w:val="-6"/>
          <w:sz w:val="24"/>
          <w:szCs w:val="24"/>
        </w:rPr>
        <w:t xml:space="preserve">V </w:t>
      </w:r>
      <w:r>
        <w:rPr>
          <w:rFonts w:ascii="宋体" w:eastAsia="宋体" w:hAnsi="宋体" w:cs="宋体"/>
          <w:sz w:val="24"/>
          <w:szCs w:val="24"/>
        </w:rPr>
        <w:t>，</w:t>
      </w:r>
      <w:r>
        <w:rPr>
          <w:rFonts w:ascii="Times New Roman" w:eastAsia="Times New Roman" w:hAnsi="Times New Roman" w:cs="Times New Roman"/>
          <w:i/>
          <w:sz w:val="24"/>
          <w:szCs w:val="24"/>
        </w:rPr>
        <w:t>ch</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pacing w:val="6"/>
          <w:sz w:val="24"/>
          <w:szCs w:val="24"/>
        </w:rPr>
        <w:t>)</w:t>
      </w:r>
      <w:r>
        <w:rPr>
          <w:rFonts w:ascii="宋体" w:eastAsia="宋体" w:hAnsi="宋体" w:cs="宋体"/>
          <w:spacing w:val="6"/>
          <w:sz w:val="24"/>
          <w:szCs w:val="24"/>
        </w:rPr>
        <w:t>总是存在的，这体现在两个方</w:t>
      </w:r>
    </w:p>
    <w:p w:rsidR="00A115BF" w:rsidRDefault="00646F36">
      <w:pPr>
        <w:pStyle w:val="a3"/>
        <w:spacing w:line="300" w:lineRule="exact"/>
        <w:ind w:left="120"/>
        <w:rPr>
          <w:rFonts w:ascii="宋体" w:eastAsia="宋体" w:hAnsi="宋体" w:cs="宋体"/>
        </w:rPr>
      </w:pPr>
      <w:r>
        <w:rPr>
          <w:rFonts w:ascii="宋体" w:eastAsia="宋体" w:hAnsi="宋体" w:cs="宋体"/>
        </w:rPr>
        <w:t>面：</w:t>
      </w:r>
    </w:p>
    <w:p w:rsidR="00A115BF" w:rsidRDefault="00A115BF">
      <w:pPr>
        <w:spacing w:before="3"/>
        <w:rPr>
          <w:rFonts w:ascii="宋体" w:eastAsia="宋体" w:hAnsi="宋体" w:cs="宋体"/>
          <w:sz w:val="23"/>
          <w:szCs w:val="23"/>
        </w:rPr>
      </w:pPr>
    </w:p>
    <w:p w:rsidR="00A115BF" w:rsidRDefault="00646F36">
      <w:pPr>
        <w:pStyle w:val="a3"/>
        <w:ind w:left="308"/>
        <w:rPr>
          <w:rFonts w:ascii="宋体" w:eastAsia="宋体" w:hAnsi="宋体" w:cs="宋体"/>
        </w:rPr>
      </w:pPr>
      <w:r>
        <w:t xml:space="preserve">(1)   </w:t>
      </w:r>
      <w:r>
        <w:rPr>
          <w:rFonts w:ascii="宋体" w:eastAsia="宋体" w:hAnsi="宋体" w:cs="宋体"/>
        </w:rPr>
        <w:t>若</w:t>
      </w:r>
      <w:r>
        <w:rPr>
          <w:rFonts w:cs="Times New Roman"/>
          <w:i/>
        </w:rPr>
        <w:t xml:space="preserve">M </w:t>
      </w:r>
      <w:r>
        <w:rPr>
          <w:rFonts w:ascii="宋体" w:eastAsia="宋体" w:hAnsi="宋体" w:cs="宋体"/>
          <w:spacing w:val="-6"/>
        </w:rPr>
        <w:t>是</w:t>
      </w:r>
      <w:r>
        <w:rPr>
          <w:rFonts w:cs="Times New Roman"/>
          <w:i/>
          <w:spacing w:val="-6"/>
        </w:rPr>
        <w:t xml:space="preserve">V </w:t>
      </w:r>
      <w:r>
        <w:rPr>
          <w:spacing w:val="3"/>
        </w:rPr>
        <w:t>-</w:t>
      </w:r>
      <w:r>
        <w:rPr>
          <w:rFonts w:ascii="宋体" w:eastAsia="宋体" w:hAnsi="宋体" w:cs="宋体"/>
          <w:spacing w:val="3"/>
        </w:rPr>
        <w:t>可区分的，则存在两个状态</w:t>
      </w:r>
      <w:r>
        <w:rPr>
          <w:rFonts w:cs="Times New Roman"/>
          <w:i/>
          <w:spacing w:val="3"/>
        </w:rPr>
        <w:t>s</w:t>
      </w:r>
      <w:r>
        <w:rPr>
          <w:rFonts w:ascii="宋体" w:eastAsia="宋体" w:hAnsi="宋体" w:cs="宋体"/>
          <w:spacing w:val="3"/>
        </w:rPr>
        <w:t>和</w:t>
      </w:r>
      <w:r>
        <w:rPr>
          <w:rFonts w:cs="Times New Roman"/>
          <w:i/>
          <w:spacing w:val="3"/>
        </w:rPr>
        <w:t>s</w:t>
      </w:r>
      <w:r>
        <w:rPr>
          <w:rFonts w:ascii="Cambria" w:eastAsia="Cambria" w:hAnsi="Cambria" w:cs="Cambria"/>
          <w:spacing w:val="3"/>
          <w:position w:val="9"/>
          <w:sz w:val="16"/>
          <w:szCs w:val="16"/>
        </w:rPr>
        <w:t>′</w:t>
      </w:r>
      <w:r>
        <w:rPr>
          <w:rFonts w:ascii="宋体" w:eastAsia="宋体" w:hAnsi="宋体" w:cs="宋体"/>
          <w:spacing w:val="3"/>
        </w:rPr>
        <w:t>是</w:t>
      </w:r>
      <w:r>
        <w:rPr>
          <w:rFonts w:cs="Times New Roman"/>
          <w:i/>
          <w:spacing w:val="3"/>
        </w:rPr>
        <w:t>V</w:t>
      </w:r>
      <w:r>
        <w:rPr>
          <w:rFonts w:cs="Times New Roman"/>
          <w:i/>
          <w:spacing w:val="-46"/>
        </w:rPr>
        <w:t xml:space="preserve"> </w:t>
      </w:r>
      <w:r>
        <w:rPr>
          <w:spacing w:val="3"/>
        </w:rPr>
        <w:t>-</w:t>
      </w:r>
      <w:r>
        <w:rPr>
          <w:rFonts w:ascii="宋体" w:eastAsia="宋体" w:hAnsi="宋体" w:cs="宋体"/>
          <w:spacing w:val="3"/>
        </w:rPr>
        <w:t>可区分</w:t>
      </w:r>
      <w:r>
        <w:rPr>
          <w:rFonts w:ascii="宋体" w:eastAsia="宋体" w:hAnsi="宋体" w:cs="宋体"/>
          <w:spacing w:val="3"/>
        </w:rPr>
        <w:t>的，由命题</w:t>
      </w:r>
      <w:hyperlink w:anchor="_bookmark99" w:history="1">
        <w:r>
          <w:rPr>
            <w:spacing w:val="3"/>
          </w:rPr>
          <w:t>5.2</w:t>
        </w:r>
      </w:hyperlink>
      <w:r>
        <w:rPr>
          <w:rFonts w:ascii="宋体" w:eastAsia="宋体" w:hAnsi="宋体" w:cs="宋体"/>
          <w:spacing w:val="3"/>
        </w:rPr>
        <w:t>可知，存在</w:t>
      </w:r>
    </w:p>
    <w:p w:rsidR="00A115BF" w:rsidRDefault="00646F36">
      <w:pPr>
        <w:spacing w:before="42" w:line="388" w:lineRule="exact"/>
        <w:ind w:left="705"/>
        <w:rPr>
          <w:rFonts w:ascii="宋体" w:eastAsia="宋体" w:hAnsi="宋体" w:cs="宋体"/>
          <w:sz w:val="24"/>
          <w:szCs w:val="24"/>
        </w:rPr>
      </w:pPr>
      <w:r>
        <w:rPr>
          <w:rFonts w:ascii="宋体" w:eastAsia="宋体" w:hAnsi="宋体" w:cs="宋体"/>
          <w:sz w:val="24"/>
          <w:szCs w:val="24"/>
        </w:rPr>
        <w:t>一个数</w:t>
      </w:r>
      <w:r>
        <w:rPr>
          <w:rFonts w:ascii="Times New Roman" w:eastAsia="Times New Roman" w:hAnsi="Times New Roman" w:cs="Times New Roman"/>
          <w:i/>
          <w:sz w:val="24"/>
          <w:szCs w:val="24"/>
        </w:rPr>
        <w:t>k</w:t>
      </w:r>
      <w:r>
        <w:rPr>
          <w:rFonts w:ascii="宋体" w:eastAsia="宋体" w:hAnsi="宋体" w:cs="宋体"/>
          <w:sz w:val="24"/>
          <w:szCs w:val="24"/>
        </w:rPr>
        <w:t>，使得</w:t>
      </w:r>
      <w:r>
        <w:rPr>
          <w:rFonts w:ascii="Times New Roman" w:eastAsia="Times New Roman" w:hAnsi="Times New Roman" w:cs="Times New Roman"/>
          <w:sz w:val="24"/>
          <w:szCs w:val="24"/>
        </w:rPr>
        <w:t>dis</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0"/>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2"/>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k</w:t>
      </w:r>
      <w:r>
        <w:rPr>
          <w:rFonts w:ascii="Euclid" w:eastAsia="Euclid" w:hAnsi="Euclid" w:cs="Euclid"/>
          <w:sz w:val="24"/>
          <w:szCs w:val="24"/>
        </w:rPr>
        <w:t>)</w:t>
      </w:r>
      <w:r>
        <w:rPr>
          <w:rFonts w:ascii="宋体" w:eastAsia="宋体" w:hAnsi="宋体" w:cs="宋体"/>
          <w:sz w:val="24"/>
          <w:szCs w:val="24"/>
        </w:rPr>
        <w:t>成立；</w:t>
      </w:r>
    </w:p>
    <w:p w:rsidR="00A115BF" w:rsidRDefault="00646F36">
      <w:pPr>
        <w:spacing w:line="374" w:lineRule="exact"/>
        <w:ind w:left="308"/>
        <w:rPr>
          <w:rFonts w:ascii="Euclid" w:eastAsia="Euclid" w:hAnsi="Euclid" w:cs="Euclid"/>
          <w:sz w:val="24"/>
          <w:szCs w:val="24"/>
        </w:rPr>
      </w:pPr>
      <w:r>
        <w:rPr>
          <w:rFonts w:ascii="Times New Roman" w:eastAsia="Times New Roman" w:hAnsi="Times New Roman" w:cs="Times New Roman"/>
          <w:w w:val="105"/>
          <w:sz w:val="24"/>
          <w:szCs w:val="24"/>
        </w:rPr>
        <w:t>(2)</w:t>
      </w:r>
      <w:r>
        <w:rPr>
          <w:rFonts w:ascii="Times New Roman" w:eastAsia="Times New Roman" w:hAnsi="Times New Roman" w:cs="Times New Roman"/>
          <w:spacing w:val="35"/>
          <w:w w:val="105"/>
          <w:sz w:val="24"/>
          <w:szCs w:val="24"/>
        </w:rPr>
        <w:t xml:space="preserve"> </w:t>
      </w:r>
      <w:r>
        <w:rPr>
          <w:rFonts w:ascii="宋体" w:eastAsia="宋体" w:hAnsi="宋体" w:cs="宋体"/>
          <w:w w:val="105"/>
          <w:sz w:val="24"/>
          <w:szCs w:val="24"/>
        </w:rPr>
        <w:t>若对于任意</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w w:val="105"/>
          <w:sz w:val="24"/>
          <w:szCs w:val="24"/>
        </w:rPr>
        <w:t>0</w:t>
      </w:r>
      <w:r>
        <w:rPr>
          <w:rFonts w:ascii="宋体" w:eastAsia="宋体" w:hAnsi="宋体" w:cs="宋体"/>
          <w:w w:val="105"/>
          <w:sz w:val="24"/>
          <w:szCs w:val="24"/>
        </w:rPr>
        <w:t>和</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1"/>
          <w:w w:val="105"/>
          <w:sz w:val="24"/>
          <w:szCs w:val="24"/>
        </w:rPr>
        <w:t xml:space="preserve"> </w:t>
      </w:r>
      <w:r>
        <w:rPr>
          <w:rFonts w:ascii="宋体" w:eastAsia="宋体" w:hAnsi="宋体" w:cs="宋体"/>
          <w:w w:val="105"/>
          <w:sz w:val="24"/>
          <w:szCs w:val="24"/>
        </w:rPr>
        <w:t>上的两个状态</w:t>
      </w:r>
      <w:r>
        <w:rPr>
          <w:rFonts w:ascii="Times New Roman" w:eastAsia="Times New Roman" w:hAnsi="Times New Roman" w:cs="Times New Roman"/>
          <w:i/>
          <w:w w:val="105"/>
          <w:sz w:val="24"/>
          <w:szCs w:val="24"/>
        </w:rPr>
        <w:t>s</w:t>
      </w:r>
      <w:r>
        <w:rPr>
          <w:rFonts w:ascii="宋体" w:eastAsia="宋体" w:hAnsi="宋体" w:cs="宋体"/>
          <w:w w:val="105"/>
          <w:sz w:val="24"/>
          <w:szCs w:val="24"/>
        </w:rPr>
        <w:t>和</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宋体" w:eastAsia="宋体" w:hAnsi="宋体" w:cs="宋体"/>
          <w:w w:val="105"/>
          <w:sz w:val="24"/>
          <w:szCs w:val="24"/>
        </w:rPr>
        <w:t>，都有</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Verdana" w:eastAsia="Verdana" w:hAnsi="Verdana" w:cs="Verdana"/>
          <w:i/>
          <w:w w:val="105"/>
          <w:sz w:val="24"/>
          <w:szCs w:val="24"/>
        </w:rPr>
        <w:t>,</w:t>
      </w:r>
      <w:r>
        <w:rPr>
          <w:rFonts w:ascii="Verdana" w:eastAsia="Verdana" w:hAnsi="Verdana" w:cs="Verdana"/>
          <w:i/>
          <w:spacing w:val="-67"/>
          <w:w w:val="105"/>
          <w:sz w:val="24"/>
          <w:szCs w:val="24"/>
        </w:rPr>
        <w:t xml:space="preserve"> </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51"/>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3"/>
          <w:sz w:val="16"/>
          <w:szCs w:val="16"/>
        </w:rPr>
        <w:t>k</w:t>
      </w:r>
      <w:r>
        <w:rPr>
          <w:rFonts w:ascii="宋体" w:eastAsia="宋体" w:hAnsi="宋体" w:cs="宋体"/>
          <w:w w:val="105"/>
          <w:sz w:val="24"/>
          <w:szCs w:val="24"/>
        </w:rPr>
        <w:t>且</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3"/>
          <w:sz w:val="16"/>
          <w:szCs w:val="16"/>
        </w:rPr>
        <w:t>k</w:t>
      </w:r>
      <w:r>
        <w:rPr>
          <w:rFonts w:ascii="Times New Roman" w:eastAsia="Times New Roman" w:hAnsi="Times New Roman" w:cs="Times New Roman"/>
          <w:i/>
          <w:spacing w:val="1"/>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51"/>
          <w:w w:val="105"/>
          <w:sz w:val="24"/>
          <w:szCs w:val="24"/>
        </w:rPr>
        <w:t xml:space="preserve"> </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3"/>
          <w:sz w:val="16"/>
          <w:szCs w:val="16"/>
        </w:rPr>
        <w:t>k</w:t>
      </w:r>
      <w:r>
        <w:rPr>
          <w:rFonts w:ascii="Euclid" w:eastAsia="Euclid" w:hAnsi="Euclid" w:cs="Euclid"/>
          <w:w w:val="105"/>
          <w:position w:val="-3"/>
          <w:sz w:val="16"/>
          <w:szCs w:val="16"/>
        </w:rPr>
        <w:t>+</w:t>
      </w:r>
      <w:r>
        <w:rPr>
          <w:rFonts w:ascii="Times New Roman" w:eastAsia="Times New Roman" w:hAnsi="Times New Roman" w:cs="Times New Roman"/>
          <w:w w:val="105"/>
          <w:position w:val="-3"/>
          <w:sz w:val="16"/>
          <w:szCs w:val="16"/>
        </w:rPr>
        <w:t>1</w:t>
      </w:r>
      <w:r>
        <w:rPr>
          <w:rFonts w:ascii="宋体" w:eastAsia="宋体" w:hAnsi="宋体" w:cs="宋体"/>
          <w:w w:val="105"/>
          <w:sz w:val="24"/>
          <w:szCs w:val="24"/>
        </w:rPr>
        <w:t>，则</w:t>
      </w:r>
      <w:r>
        <w:rPr>
          <w:rFonts w:ascii="Times New Roman" w:eastAsia="Times New Roman" w:hAnsi="Times New Roman" w:cs="Times New Roman"/>
          <w:i/>
          <w:w w:val="105"/>
          <w:sz w:val="24"/>
          <w:szCs w:val="24"/>
        </w:rPr>
        <w:t>ch</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1"/>
          <w:w w:val="105"/>
          <w:sz w:val="24"/>
          <w:szCs w:val="24"/>
        </w:rPr>
        <w:t xml:space="preserve"> </w:t>
      </w:r>
      <w:r>
        <w:rPr>
          <w:rFonts w:ascii="Verdana" w:eastAsia="Verdana" w:hAnsi="Verdana" w:cs="Verdana"/>
          <w:i/>
          <w:spacing w:val="9"/>
          <w:w w:val="105"/>
          <w:sz w:val="24"/>
          <w:szCs w:val="24"/>
        </w:rPr>
        <w:t>,</w:t>
      </w:r>
      <w:r>
        <w:rPr>
          <w:rFonts w:ascii="Times New Roman" w:eastAsia="Times New Roman" w:hAnsi="Times New Roman" w:cs="Times New Roman"/>
          <w:i/>
          <w:spacing w:val="9"/>
          <w:w w:val="105"/>
          <w:sz w:val="24"/>
          <w:szCs w:val="24"/>
        </w:rPr>
        <w:t>V</w:t>
      </w:r>
      <w:r>
        <w:rPr>
          <w:rFonts w:ascii="Times New Roman" w:eastAsia="Times New Roman" w:hAnsi="Times New Roman" w:cs="Times New Roman"/>
          <w:i/>
          <w:spacing w:val="-38"/>
          <w:w w:val="105"/>
          <w:sz w:val="24"/>
          <w:szCs w:val="24"/>
        </w:rPr>
        <w:t xml:space="preserve"> </w:t>
      </w:r>
      <w:r>
        <w:rPr>
          <w:rFonts w:ascii="Euclid" w:eastAsia="Euclid" w:hAnsi="Euclid" w:cs="Euclid"/>
          <w:w w:val="105"/>
          <w:sz w:val="24"/>
          <w:szCs w:val="24"/>
        </w:rPr>
        <w:t>)</w:t>
      </w:r>
      <w:r>
        <w:rPr>
          <w:rFonts w:ascii="Euclid" w:eastAsia="Euclid" w:hAnsi="Euclid" w:cs="Euclid"/>
          <w:spacing w:val="-51"/>
          <w:w w:val="105"/>
          <w:sz w:val="24"/>
          <w:szCs w:val="24"/>
        </w:rPr>
        <w:t xml:space="preserve"> </w:t>
      </w:r>
      <w:r>
        <w:rPr>
          <w:rFonts w:ascii="Euclid" w:eastAsia="Euclid" w:hAnsi="Euclid" w:cs="Euclid"/>
          <w:w w:val="105"/>
          <w:sz w:val="24"/>
          <w:szCs w:val="24"/>
        </w:rPr>
        <w:t>=</w:t>
      </w:r>
    </w:p>
    <w:p w:rsidR="00A115BF" w:rsidRDefault="00646F36">
      <w:pPr>
        <w:pStyle w:val="a3"/>
        <w:spacing w:line="318" w:lineRule="exact"/>
        <w:ind w:left="705"/>
        <w:rPr>
          <w:rFonts w:ascii="宋体" w:eastAsia="宋体" w:hAnsi="宋体" w:cs="宋体"/>
        </w:rPr>
      </w:pPr>
      <w:r>
        <w:rPr>
          <w:spacing w:val="-11"/>
        </w:rPr>
        <w:lastRenderedPageBreak/>
        <w:t>0</w:t>
      </w:r>
      <w:r>
        <w:rPr>
          <w:rFonts w:ascii="宋体" w:eastAsia="宋体" w:hAnsi="宋体" w:cs="宋体"/>
          <w:spacing w:val="-11"/>
        </w:rPr>
        <w:t>。</w:t>
      </w:r>
    </w:p>
    <w:p w:rsidR="00A115BF" w:rsidRDefault="00A115BF">
      <w:pPr>
        <w:spacing w:line="318" w:lineRule="exact"/>
        <w:rPr>
          <w:rFonts w:ascii="宋体" w:eastAsia="宋体" w:hAnsi="宋体" w:cs="宋体"/>
        </w:rPr>
        <w:sectPr w:rsidR="00A115BF">
          <w:type w:val="continuous"/>
          <w:pgSz w:w="11910" w:h="16840"/>
          <w:pgMar w:top="1580" w:right="900" w:bottom="280" w:left="1320" w:header="720" w:footer="720" w:gutter="0"/>
          <w:cols w:space="720"/>
        </w:sectPr>
      </w:pPr>
    </w:p>
    <w:p w:rsidR="00A115BF" w:rsidRDefault="00A115BF">
      <w:pPr>
        <w:spacing w:before="4"/>
        <w:rPr>
          <w:rFonts w:ascii="宋体" w:eastAsia="宋体" w:hAnsi="宋体" w:cs="宋体"/>
          <w:sz w:val="20"/>
          <w:szCs w:val="20"/>
        </w:rPr>
      </w:pPr>
    </w:p>
    <w:p w:rsidR="00A115BF" w:rsidRDefault="00646F36">
      <w:pPr>
        <w:spacing w:before="26" w:line="388" w:lineRule="exact"/>
        <w:ind w:left="640"/>
        <w:rPr>
          <w:rFonts w:ascii="宋体" w:eastAsia="宋体" w:hAnsi="宋体" w:cs="宋体"/>
          <w:sz w:val="24"/>
          <w:szCs w:val="24"/>
        </w:rPr>
      </w:pPr>
      <w:r>
        <w:rPr>
          <w:rFonts w:ascii="宋体" w:eastAsia="宋体" w:hAnsi="宋体" w:cs="宋体"/>
          <w:spacing w:val="3"/>
          <w:sz w:val="24"/>
          <w:szCs w:val="24"/>
        </w:rPr>
        <w:t>直观上，特征数</w:t>
      </w:r>
      <w:r>
        <w:rPr>
          <w:rFonts w:ascii="Times New Roman" w:eastAsia="Times New Roman" w:hAnsi="Times New Roman" w:cs="Times New Roman"/>
          <w:i/>
          <w:spacing w:val="3"/>
          <w:sz w:val="24"/>
          <w:szCs w:val="24"/>
        </w:rPr>
        <w:t xml:space="preserve">c </w:t>
      </w:r>
      <w:r>
        <w:rPr>
          <w:rFonts w:ascii="Euclid" w:eastAsia="Euclid" w:hAnsi="Euclid" w:cs="Euclid"/>
          <w:sz w:val="24"/>
          <w:szCs w:val="24"/>
        </w:rPr>
        <w:t xml:space="preserve">= </w:t>
      </w:r>
      <w:r>
        <w:rPr>
          <w:rFonts w:ascii="Times New Roman" w:eastAsia="Times New Roman" w:hAnsi="Times New Roman" w:cs="Times New Roman"/>
          <w:i/>
          <w:sz w:val="24"/>
          <w:szCs w:val="24"/>
        </w:rPr>
        <w:t>ch</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 xml:space="preserve">V </w:t>
      </w:r>
      <w:r>
        <w:rPr>
          <w:rFonts w:ascii="Euclid" w:eastAsia="Euclid" w:hAnsi="Euclid" w:cs="Euclid"/>
          <w:sz w:val="24"/>
          <w:szCs w:val="24"/>
        </w:rPr>
        <w:t>)</w:t>
      </w:r>
      <w:r>
        <w:rPr>
          <w:rFonts w:ascii="宋体" w:eastAsia="宋体" w:hAnsi="宋体" w:cs="宋体"/>
          <w:sz w:val="24"/>
          <w:szCs w:val="24"/>
        </w:rPr>
        <w:t>将</w:t>
      </w:r>
      <w:r>
        <w:rPr>
          <w:rFonts w:ascii="Times New Roman" w:eastAsia="Times New Roman" w:hAnsi="Times New Roman" w:cs="Times New Roman"/>
          <w:i/>
          <w:sz w:val="24"/>
          <w:szCs w:val="24"/>
        </w:rPr>
        <w:t>M</w:t>
      </w:r>
      <w:r>
        <w:rPr>
          <w:rFonts w:ascii="Times New Roman" w:eastAsia="Times New Roman" w:hAnsi="Times New Roman" w:cs="Times New Roman"/>
          <w:i/>
          <w:spacing w:val="-13"/>
          <w:sz w:val="24"/>
          <w:szCs w:val="24"/>
        </w:rPr>
        <w:t xml:space="preserve"> </w:t>
      </w:r>
      <w:r>
        <w:rPr>
          <w:rFonts w:ascii="宋体" w:eastAsia="宋体" w:hAnsi="宋体" w:cs="宋体"/>
          <w:spacing w:val="5"/>
          <w:sz w:val="24"/>
          <w:szCs w:val="24"/>
        </w:rPr>
        <w:t>上的状态分为两大类：第一类中的任意两个状</w:t>
      </w:r>
    </w:p>
    <w:p w:rsidR="00A115BF" w:rsidRDefault="00646F36">
      <w:pPr>
        <w:spacing w:line="388" w:lineRule="exact"/>
        <w:ind w:left="160"/>
        <w:rPr>
          <w:rFonts w:ascii="宋体" w:eastAsia="宋体" w:hAnsi="宋体" w:cs="宋体"/>
          <w:sz w:val="24"/>
          <w:szCs w:val="24"/>
        </w:rPr>
      </w:pPr>
      <w:r>
        <w:rPr>
          <w:rFonts w:ascii="宋体" w:eastAsia="宋体" w:hAnsi="宋体" w:cs="宋体"/>
          <w:sz w:val="24"/>
          <w:szCs w:val="24"/>
        </w:rPr>
        <w:t>态</w:t>
      </w:r>
      <w:r>
        <w:rPr>
          <w:rFonts w:ascii="Times New Roman" w:eastAsia="Times New Roman" w:hAnsi="Times New Roman" w:cs="Times New Roman"/>
          <w:i/>
          <w:sz w:val="24"/>
          <w:szCs w:val="24"/>
        </w:rPr>
        <w:t>s</w:t>
      </w:r>
      <w:r>
        <w:rPr>
          <w:rFonts w:ascii="宋体" w:eastAsia="宋体" w:hAnsi="宋体" w:cs="宋体"/>
          <w:sz w:val="24"/>
          <w:szCs w:val="24"/>
        </w:rPr>
        <w:t>和</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宋体" w:eastAsia="宋体" w:hAnsi="宋体" w:cs="宋体"/>
          <w:sz w:val="24"/>
          <w:szCs w:val="24"/>
        </w:rPr>
        <w:t>是</w:t>
      </w:r>
      <w:r>
        <w:rPr>
          <w:rFonts w:ascii="Times New Roman" w:eastAsia="Times New Roman" w:hAnsi="Times New Roman" w:cs="Times New Roman"/>
          <w:i/>
          <w:sz w:val="24"/>
          <w:szCs w:val="24"/>
        </w:rPr>
        <w:t>V</w:t>
      </w:r>
      <w:r>
        <w:rPr>
          <w:rFonts w:ascii="Times New Roman" w:eastAsia="Times New Roman" w:hAnsi="Times New Roman" w:cs="Times New Roman"/>
          <w:i/>
          <w:spacing w:val="-19"/>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可区分的，且</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7"/>
          <w:sz w:val="24"/>
          <w:szCs w:val="24"/>
        </w:rPr>
        <w:t xml:space="preserve"> </w:t>
      </w:r>
      <w:r>
        <w:rPr>
          <w:rFonts w:ascii="Cambria" w:eastAsia="Cambria" w:hAnsi="Cambria" w:cs="Cambria"/>
          <w:w w:val="95"/>
          <w:sz w:val="24"/>
          <w:szCs w:val="24"/>
        </w:rPr>
        <w:t≯∈</w:t>
      </w:r>
      <w:r>
        <w:rPr>
          <w:rFonts w:ascii="Cambria" w:eastAsia="Cambria" w:hAnsi="Cambria" w:cs="Cambria"/>
          <w:spacing w:val="22"/>
          <w:w w:val="95"/>
          <w:sz w:val="24"/>
          <w:szCs w:val="24"/>
        </w:rPr>
        <w:t xml:space="preserve"> </w:t>
      </w:r>
      <w:r>
        <w:rPr>
          <w:rFonts w:ascii="Times New Roman" w:eastAsia="Times New Roman" w:hAnsi="Times New Roman" w:cs="Times New Roman"/>
          <w:i/>
          <w:sz w:val="24"/>
          <w:szCs w:val="24"/>
        </w:rPr>
        <w:t>B</w:t>
      </w:r>
      <w:r>
        <w:rPr>
          <w:rFonts w:ascii="Times New Roman" w:eastAsia="Times New Roman" w:hAnsi="Times New Roman" w:cs="Times New Roman"/>
          <w:i/>
          <w:position w:val="-3"/>
          <w:sz w:val="16"/>
          <w:szCs w:val="16"/>
        </w:rPr>
        <w:t>c</w:t>
      </w:r>
      <w:r>
        <w:rPr>
          <w:rFonts w:ascii="宋体" w:eastAsia="宋体" w:hAnsi="宋体" w:cs="宋体"/>
          <w:sz w:val="24"/>
          <w:szCs w:val="24"/>
        </w:rPr>
        <w:t>；第二类中的状态都是</w:t>
      </w:r>
      <w:r>
        <w:rPr>
          <w:rFonts w:ascii="Times New Roman" w:eastAsia="Times New Roman" w:hAnsi="Times New Roman" w:cs="Times New Roman"/>
          <w:i/>
          <w:sz w:val="24"/>
          <w:szCs w:val="24"/>
        </w:rPr>
        <w:t>V</w:t>
      </w:r>
      <w:r>
        <w:rPr>
          <w:rFonts w:ascii="Times New Roman" w:eastAsia="Times New Roman" w:hAnsi="Times New Roman" w:cs="Times New Roman"/>
          <w:i/>
          <w:spacing w:val="-19"/>
          <w:sz w:val="24"/>
          <w:szCs w:val="24"/>
        </w:rPr>
        <w:t xml:space="preserve"> </w:t>
      </w:r>
      <w:r>
        <w:rPr>
          <w:rFonts w:ascii="Times New Roman" w:eastAsia="Times New Roman" w:hAnsi="Times New Roman" w:cs="Times New Roman"/>
          <w:spacing w:val="-4"/>
          <w:sz w:val="24"/>
          <w:szCs w:val="24"/>
        </w:rPr>
        <w:t>-</w:t>
      </w:r>
      <w:r>
        <w:rPr>
          <w:rFonts w:ascii="宋体" w:eastAsia="宋体" w:hAnsi="宋体" w:cs="宋体"/>
          <w:spacing w:val="-4"/>
          <w:sz w:val="24"/>
          <w:szCs w:val="24"/>
        </w:rPr>
        <w:t>不可区分的。</w:t>
      </w:r>
    </w:p>
    <w:p w:rsidR="00A115BF" w:rsidRDefault="00646F36">
      <w:pPr>
        <w:spacing w:before="260"/>
        <w:ind w:left="159"/>
        <w:rPr>
          <w:rFonts w:ascii="楷体" w:eastAsia="楷体" w:hAnsi="楷体" w:cs="楷体"/>
          <w:sz w:val="24"/>
          <w:szCs w:val="24"/>
        </w:rPr>
      </w:pPr>
      <w:bookmarkStart w:id="150" w:name="_bookmark103"/>
      <w:bookmarkEnd w:id="150"/>
      <w:r>
        <w:rPr>
          <w:rFonts w:ascii="黑体" w:eastAsia="黑体" w:hAnsi="黑体" w:cs="黑体"/>
          <w:w w:val="105"/>
          <w:sz w:val="24"/>
          <w:szCs w:val="24"/>
        </w:rPr>
        <w:t>引理</w:t>
      </w:r>
      <w:r>
        <w:rPr>
          <w:rFonts w:ascii="黑体" w:eastAsia="黑体" w:hAnsi="黑体" w:cs="黑体"/>
          <w:spacing w:val="-80"/>
          <w:w w:val="105"/>
          <w:sz w:val="24"/>
          <w:szCs w:val="24"/>
        </w:rPr>
        <w:t xml:space="preserve"> </w:t>
      </w:r>
      <w:r>
        <w:rPr>
          <w:rFonts w:ascii="Times New Roman" w:eastAsia="Times New Roman" w:hAnsi="Times New Roman" w:cs="Times New Roman"/>
          <w:b/>
          <w:bCs/>
          <w:w w:val="105"/>
          <w:sz w:val="24"/>
          <w:szCs w:val="24"/>
        </w:rPr>
        <w:t>5.4.</w:t>
      </w:r>
      <w:r>
        <w:rPr>
          <w:rFonts w:ascii="Times New Roman" w:eastAsia="Times New Roman" w:hAnsi="Times New Roman" w:cs="Times New Roman"/>
          <w:b/>
          <w:bCs/>
          <w:spacing w:val="14"/>
          <w:w w:val="105"/>
          <w:sz w:val="24"/>
          <w:szCs w:val="24"/>
        </w:rPr>
        <w:t xml:space="preserve"> </w:t>
      </w:r>
      <w:r>
        <w:rPr>
          <w:rFonts w:ascii="楷体" w:eastAsia="楷体" w:hAnsi="楷体" w:cs="楷体"/>
          <w:spacing w:val="-7"/>
          <w:w w:val="105"/>
          <w:sz w:val="24"/>
          <w:szCs w:val="24"/>
        </w:rPr>
        <w:t>令</w:t>
      </w:r>
      <w:r>
        <w:rPr>
          <w:rFonts w:ascii="Times New Roman" w:eastAsia="Times New Roman" w:hAnsi="Times New Roman" w:cs="Times New Roman"/>
          <w:i/>
          <w:spacing w:val="-7"/>
          <w:w w:val="105"/>
          <w:sz w:val="24"/>
          <w:szCs w:val="24"/>
        </w:rPr>
        <w:t>V</w:t>
      </w:r>
      <w:r>
        <w:rPr>
          <w:rFonts w:ascii="Times New Roman" w:eastAsia="Times New Roman" w:hAnsi="Times New Roman" w:cs="Times New Roman"/>
          <w:i/>
          <w:spacing w:val="1"/>
          <w:w w:val="105"/>
          <w:sz w:val="24"/>
          <w:szCs w:val="24"/>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36"/>
          <w:w w:val="105"/>
          <w:sz w:val="24"/>
          <w:szCs w:val="24"/>
        </w:rPr>
        <w:t xml:space="preserve"> </w:t>
      </w:r>
      <w:r>
        <w:rPr>
          <w:rFonts w:ascii="楷体" w:eastAsia="楷体" w:hAnsi="楷体" w:cs="楷体"/>
          <w:spacing w:val="9"/>
          <w:w w:val="105"/>
          <w:sz w:val="24"/>
          <w:szCs w:val="24"/>
        </w:rPr>
        <w:t>、</w:t>
      </w:r>
      <w:r>
        <w:rPr>
          <w:rFonts w:ascii="Times New Roman" w:eastAsia="Times New Roman" w:hAnsi="Times New Roman" w:cs="Times New Roman"/>
          <w:i/>
          <w:spacing w:val="9"/>
          <w:w w:val="105"/>
          <w:sz w:val="24"/>
          <w:szCs w:val="24"/>
        </w:rPr>
        <w:t>M</w:t>
      </w:r>
      <w:r>
        <w:rPr>
          <w:rFonts w:ascii="Times New Roman" w:eastAsia="Times New Roman" w:hAnsi="Times New Roman" w:cs="Times New Roman"/>
          <w:i/>
          <w:spacing w:val="8"/>
          <w:w w:val="105"/>
          <w:sz w:val="24"/>
          <w:szCs w:val="24"/>
        </w:rPr>
        <w:t xml:space="preserve"> </w:t>
      </w:r>
      <w:r>
        <w:rPr>
          <w:rFonts w:ascii="Euclid" w:eastAsia="Euclid" w:hAnsi="Euclid" w:cs="Euclid"/>
          <w:w w:val="105"/>
          <w:sz w:val="24"/>
          <w:szCs w:val="24"/>
        </w:rPr>
        <w:t>=</w:t>
      </w:r>
      <w:r>
        <w:rPr>
          <w:rFonts w:ascii="Euclid" w:eastAsia="Euclid" w:hAnsi="Euclid" w:cs="Euclid"/>
          <w:spacing w:val="-43"/>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Verdana" w:eastAsia="Verdana" w:hAnsi="Verdana" w:cs="Verdana"/>
          <w:i/>
          <w:w w:val="105"/>
          <w:sz w:val="24"/>
          <w:szCs w:val="24"/>
        </w:rPr>
        <w:t>,</w:t>
      </w:r>
      <w:r>
        <w:rPr>
          <w:rFonts w:ascii="Verdana" w:eastAsia="Verdana" w:hAnsi="Verdana" w:cs="Verdana"/>
          <w:i/>
          <w:spacing w:val="-68"/>
          <w:w w:val="105"/>
          <w:sz w:val="24"/>
          <w:szCs w:val="24"/>
        </w:rPr>
        <w:t xml:space="preserve"> </w:t>
      </w:r>
      <w:r>
        <w:rPr>
          <w:rFonts w:ascii="Times New Roman" w:eastAsia="Times New Roman" w:hAnsi="Times New Roman" w:cs="Times New Roman"/>
          <w:i/>
          <w:w w:val="105"/>
          <w:sz w:val="24"/>
          <w:szCs w:val="24"/>
        </w:rPr>
        <w:t>R</w:t>
      </w:r>
      <w:r>
        <w:rPr>
          <w:rFonts w:ascii="Verdana" w:eastAsia="Verdana" w:hAnsi="Verdana" w:cs="Verdana"/>
          <w:i/>
          <w:w w:val="105"/>
          <w:sz w:val="24"/>
          <w:szCs w:val="24"/>
        </w:rPr>
        <w:t>,</w:t>
      </w:r>
      <w:r>
        <w:rPr>
          <w:rFonts w:ascii="Verdana" w:eastAsia="Verdana" w:hAnsi="Verdana" w:cs="Verdana"/>
          <w:i/>
          <w:spacing w:val="-68"/>
          <w:w w:val="105"/>
          <w:sz w:val="24"/>
          <w:szCs w:val="24"/>
        </w:rPr>
        <w:t xml:space="preserve"> </w:t>
      </w:r>
      <w:r>
        <w:rPr>
          <w:rFonts w:ascii="Times New Roman" w:eastAsia="Times New Roman" w:hAnsi="Times New Roman" w:cs="Times New Roman"/>
          <w:i/>
          <w:w w:val="105"/>
          <w:sz w:val="24"/>
          <w:szCs w:val="24"/>
        </w:rPr>
        <w:t>L</w:t>
      </w:r>
      <w:r>
        <w:rPr>
          <w:rFonts w:ascii="Verdana" w:eastAsia="Verdana" w:hAnsi="Verdana" w:cs="Verdana"/>
          <w:i/>
          <w:w w:val="105"/>
          <w:sz w:val="24"/>
          <w:szCs w:val="24"/>
        </w:rPr>
        <w:t>,</w:t>
      </w:r>
      <w:r>
        <w:rPr>
          <w:rFonts w:ascii="Verdana" w:eastAsia="Verdana" w:hAnsi="Verdana" w:cs="Verdana"/>
          <w:i/>
          <w:spacing w:val="-68"/>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0</w:t>
      </w:r>
      <w:r>
        <w:rPr>
          <w:rFonts w:ascii="Euclid" w:eastAsia="Euclid" w:hAnsi="Euclid" w:cs="Euclid"/>
          <w:w w:val="105"/>
          <w:sz w:val="24"/>
          <w:szCs w:val="24"/>
        </w:rPr>
        <w:t>)</w:t>
      </w:r>
      <w:r>
        <w:rPr>
          <w:rFonts w:ascii="楷体" w:eastAsia="楷体" w:hAnsi="楷体" w:cs="楷体"/>
          <w:w w:val="105"/>
          <w:sz w:val="24"/>
          <w:szCs w:val="24"/>
        </w:rPr>
        <w:t>、</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19"/>
          <w:w w:val="105"/>
          <w:sz w:val="24"/>
          <w:szCs w:val="24"/>
        </w:rPr>
        <w:t xml:space="preserve"> </w:t>
      </w:r>
      <w:r>
        <w:rPr>
          <w:rFonts w:ascii="Euclid" w:eastAsia="Euclid" w:hAnsi="Euclid" w:cs="Euclid"/>
          <w:w w:val="105"/>
          <w:sz w:val="24"/>
          <w:szCs w:val="24"/>
        </w:rPr>
        <w:t>=</w:t>
      </w:r>
      <w:r>
        <w:rPr>
          <w:rFonts w:ascii="Euclid" w:eastAsia="Euclid" w:hAnsi="Euclid" w:cs="Euclid"/>
          <w:spacing w:val="-43"/>
          <w:w w:val="105"/>
          <w:sz w:val="24"/>
          <w:szCs w:val="24"/>
        </w:rPr>
        <w:t xml:space="preserve"> </w:t>
      </w:r>
      <w:r>
        <w:rPr>
          <w:rFonts w:ascii="Times New Roman" w:eastAsia="Times New Roman" w:hAnsi="Times New Roman" w:cs="Times New Roman"/>
          <w:i/>
          <w:w w:val="105"/>
          <w:sz w:val="24"/>
          <w:szCs w:val="24"/>
        </w:rPr>
        <w:t>ch</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4"/>
          <w:w w:val="105"/>
          <w:sz w:val="24"/>
          <w:szCs w:val="24"/>
        </w:rPr>
        <w:t xml:space="preserve"> </w:t>
      </w:r>
      <w:r>
        <w:rPr>
          <w:rFonts w:ascii="Verdana" w:eastAsia="Verdana" w:hAnsi="Verdana" w:cs="Verdana"/>
          <w:i/>
          <w:spacing w:val="9"/>
          <w:w w:val="105"/>
          <w:sz w:val="24"/>
          <w:szCs w:val="24"/>
        </w:rPr>
        <w:t>,</w:t>
      </w:r>
      <w:r>
        <w:rPr>
          <w:rFonts w:ascii="Times New Roman" w:eastAsia="Times New Roman" w:hAnsi="Times New Roman" w:cs="Times New Roman"/>
          <w:i/>
          <w:spacing w:val="9"/>
          <w:w w:val="105"/>
          <w:sz w:val="24"/>
          <w:szCs w:val="24"/>
        </w:rPr>
        <w:t>V</w:t>
      </w:r>
      <w:r>
        <w:rPr>
          <w:rFonts w:ascii="Times New Roman" w:eastAsia="Times New Roman" w:hAnsi="Times New Roman" w:cs="Times New Roman"/>
          <w:i/>
          <w:spacing w:val="-40"/>
          <w:w w:val="105"/>
          <w:sz w:val="24"/>
          <w:szCs w:val="24"/>
        </w:rPr>
        <w:t xml:space="preserve"> </w:t>
      </w:r>
      <w:r>
        <w:rPr>
          <w:rFonts w:ascii="Euclid" w:eastAsia="Euclid" w:hAnsi="Euclid" w:cs="Euclid"/>
          <w:w w:val="105"/>
          <w:sz w:val="24"/>
          <w:szCs w:val="24"/>
        </w:rPr>
        <w:t>)</w:t>
      </w:r>
      <w:r>
        <w:rPr>
          <w:rFonts w:ascii="楷体" w:eastAsia="楷体" w:hAnsi="楷体" w:cs="楷体"/>
          <w:w w:val="105"/>
          <w:sz w:val="24"/>
          <w:szCs w:val="24"/>
        </w:rPr>
        <w:t>且</w:t>
      </w:r>
      <w:r>
        <w:rPr>
          <w:rFonts w:ascii="Times New Roman" w:eastAsia="Times New Roman" w:hAnsi="Times New Roman" w:cs="Times New Roman"/>
          <w:i/>
          <w:w w:val="105"/>
          <w:sz w:val="24"/>
          <w:szCs w:val="24"/>
        </w:rPr>
        <w:t>s</w:t>
      </w:r>
      <w:r>
        <w:rPr>
          <w:rFonts w:ascii="Times New Roman" w:eastAsia="Times New Roman" w:hAnsi="Times New Roman" w:cs="Times New Roman"/>
          <w:i/>
          <w:spacing w:val="-22"/>
          <w:w w:val="105"/>
          <w:sz w:val="24"/>
          <w:szCs w:val="24"/>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Times New Roman" w:eastAsia="Times New Roman" w:hAnsi="Times New Roman" w:cs="Times New Roman"/>
          <w:i/>
          <w:w w:val="105"/>
          <w:sz w:val="24"/>
          <w:szCs w:val="24"/>
        </w:rPr>
        <w:t>S</w:t>
      </w:r>
      <w:r>
        <w:rPr>
          <w:rFonts w:ascii="楷体" w:eastAsia="楷体" w:hAnsi="楷体" w:cs="楷体"/>
          <w:w w:val="105"/>
          <w:sz w:val="24"/>
          <w:szCs w:val="24"/>
        </w:rPr>
        <w:t>，则</w:t>
      </w:r>
    </w:p>
    <w:p w:rsidR="00A115BF" w:rsidRDefault="00646F36">
      <w:pPr>
        <w:spacing w:before="252" w:line="388" w:lineRule="exact"/>
        <w:ind w:left="401"/>
        <w:rPr>
          <w:rFonts w:ascii="楷体" w:eastAsia="楷体" w:hAnsi="楷体" w:cs="楷体"/>
          <w:sz w:val="24"/>
          <w:szCs w:val="24"/>
        </w:rPr>
      </w:pPr>
      <w:r>
        <w:rPr>
          <w:rFonts w:ascii="Times New Roman" w:eastAsia="Times New Roman" w:hAnsi="Times New Roman" w:cs="Times New Roman"/>
          <w:i/>
          <w:sz w:val="24"/>
          <w:szCs w:val="24"/>
        </w:rPr>
        <w:t xml:space="preserve">(i)  </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i/>
          <w:spacing w:val="-27"/>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Tr</w:t>
      </w:r>
      <w:r>
        <w:rPr>
          <w:rFonts w:ascii="Times New Roman" w:eastAsia="Times New Roman" w:hAnsi="Times New Roman" w:cs="Times New Roman"/>
          <w:i/>
          <w:position w:val="-3"/>
          <w:sz w:val="16"/>
          <w:szCs w:val="16"/>
        </w:rPr>
        <w:t>k</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楷体" w:eastAsia="楷体" w:hAnsi="楷体" w:cs="楷体"/>
          <w:sz w:val="24"/>
          <w:szCs w:val="24"/>
        </w:rPr>
        <w:t>；</w:t>
      </w:r>
    </w:p>
    <w:p w:rsidR="00A115BF" w:rsidRDefault="00646F36">
      <w:pPr>
        <w:spacing w:line="388" w:lineRule="exact"/>
        <w:ind w:left="160" w:firstLine="174"/>
        <w:rPr>
          <w:rFonts w:ascii="楷体" w:eastAsia="楷体" w:hAnsi="楷体" w:cs="楷体"/>
          <w:sz w:val="24"/>
          <w:szCs w:val="24"/>
        </w:rPr>
      </w:pPr>
      <w:r>
        <w:rPr>
          <w:rFonts w:eastAsiaTheme="minorHAnsi"/>
        </w:rPr>
        <w:pict>
          <v:group id="_x0000_s1448" style="position:absolute;left:0;text-align:left;margin-left:224.25pt;margin-top:9.65pt;width:6pt;height:.1pt;z-index:-253720;mso-position-horizontal-relative:page" coordorigin="4485,193" coordsize="120,2">
            <v:shape id="_x0000_s1449" style="position:absolute;left:4485;top:193;width:120;height:2" coordorigin="4485,193" coordsize="120,0" path="m4485,193r120,e" filled="f" strokeweight=".1125mm">
              <v:path arrowok="t"/>
            </v:shape>
            <w10:wrap anchorx="page"/>
          </v:group>
        </w:pict>
      </w:r>
      <w:r>
        <w:rPr>
          <w:rFonts w:ascii="Times New Roman" w:eastAsia="Times New Roman" w:hAnsi="Times New Roman" w:cs="Times New Roman"/>
          <w:i/>
          <w:sz w:val="24"/>
          <w:szCs w:val="24"/>
        </w:rPr>
        <w:t xml:space="preserve">(ii) </w:t>
      </w:r>
      <w:r>
        <w:rPr>
          <w:rFonts w:ascii="Times New Roman" w:eastAsia="Times New Roman" w:hAnsi="Times New Roman" w:cs="Times New Roman"/>
          <w:i/>
          <w:spacing w:val="35"/>
          <w:sz w:val="24"/>
          <w:szCs w:val="24"/>
        </w:rPr>
        <w:t xml:space="preserve"> </w:t>
      </w:r>
      <w:r>
        <w:rPr>
          <w:rFonts w:ascii="楷体" w:eastAsia="楷体" w:hAnsi="楷体" w:cs="楷体"/>
          <w:sz w:val="24"/>
          <w:szCs w:val="24"/>
        </w:rPr>
        <w:t>对任意</w:t>
      </w:r>
      <w:r>
        <w:rPr>
          <w:rFonts w:ascii="Times New Roman" w:eastAsia="Times New Roman" w:hAnsi="Times New Roman" w:cs="Times New Roman"/>
          <w:i/>
          <w:sz w:val="24"/>
          <w:szCs w:val="24"/>
        </w:rPr>
        <w:t>s</w:t>
      </w:r>
      <w:r>
        <w:rPr>
          <w:rFonts w:ascii="Cambria" w:eastAsia="Cambria" w:hAnsi="Cambria" w:cs="Cambria"/>
          <w:position w:val="9"/>
          <w:sz w:val="16"/>
          <w:szCs w:val="16"/>
        </w:rPr>
        <w:t xml:space="preserve">′ </w:t>
      </w:r>
      <w:r>
        <w:rPr>
          <w:rFonts w:ascii="Cambria" w:eastAsia="Cambria" w:hAnsi="Cambria" w:cs="Cambria"/>
          <w:spacing w:val="12"/>
          <w:position w:val="9"/>
          <w:sz w:val="16"/>
          <w:szCs w:val="16"/>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Times New Roman" w:eastAsia="Times New Roman" w:hAnsi="Times New Roman" w:cs="Times New Roman"/>
          <w:i/>
          <w:sz w:val="24"/>
          <w:szCs w:val="24"/>
        </w:rPr>
        <w:t>S</w:t>
      </w:r>
      <w:r>
        <w:rPr>
          <w:rFonts w:ascii="楷体" w:eastAsia="楷体" w:hAnsi="楷体" w:cs="楷体"/>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0"/>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4"/>
          <w:sz w:val="16"/>
          <w:szCs w:val="16"/>
        </w:rPr>
        <w:t xml:space="preserve">V  </w:t>
      </w:r>
      <w:r>
        <w:rPr>
          <w:rFonts w:ascii="Times New Roman" w:eastAsia="Times New Roman" w:hAnsi="Times New Roman" w:cs="Times New Roman"/>
          <w:i/>
          <w:spacing w:val="-2"/>
          <w:position w:val="-4"/>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楷体" w:eastAsia="楷体" w:hAnsi="楷体" w:cs="楷体"/>
          <w:sz w:val="24"/>
          <w:szCs w:val="24"/>
        </w:rPr>
        <w:t>当且仅当</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0"/>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0"/>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i/>
          <w:spacing w:val="-1"/>
          <w:position w:val="-3"/>
          <w:sz w:val="16"/>
          <w:szCs w:val="16"/>
        </w:rPr>
        <w:t xml:space="preserve"> </w:t>
      </w:r>
      <w:r>
        <w:rPr>
          <w:rFonts w:ascii="Euclid" w:eastAsia="Euclid" w:hAnsi="Euclid" w:cs="Euclid"/>
          <w:spacing w:val="-3"/>
          <w:sz w:val="24"/>
          <w:szCs w:val="24"/>
        </w:rPr>
        <w:t>(</w:t>
      </w:r>
      <w:r>
        <w:rPr>
          <w:rFonts w:ascii="Times New Roman" w:eastAsia="Times New Roman" w:hAnsi="Times New Roman" w:cs="Times New Roman"/>
          <w:i/>
          <w:spacing w:val="-3"/>
          <w:sz w:val="24"/>
          <w:szCs w:val="24"/>
        </w:rPr>
        <w:t>Tr</w:t>
      </w:r>
      <w:r>
        <w:rPr>
          <w:rFonts w:ascii="Times New Roman" w:eastAsia="Times New Roman" w:hAnsi="Times New Roman" w:cs="Times New Roman"/>
          <w:i/>
          <w:spacing w:val="-3"/>
          <w:position w:val="-3"/>
          <w:sz w:val="16"/>
          <w:szCs w:val="16"/>
        </w:rPr>
        <w:t>k</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Euclid" w:eastAsia="Euclid" w:hAnsi="Euclid" w:cs="Euclid"/>
          <w:spacing w:val="-3"/>
          <w:sz w:val="24"/>
          <w:szCs w:val="24"/>
        </w:rPr>
        <w:t>))</w:t>
      </w:r>
      <w:r>
        <w:rPr>
          <w:rFonts w:ascii="楷体" w:eastAsia="楷体" w:hAnsi="楷体" w:cs="楷体"/>
          <w:spacing w:val="-3"/>
          <w:sz w:val="24"/>
          <w:szCs w:val="24"/>
        </w:rPr>
        <w:t>。</w:t>
      </w:r>
    </w:p>
    <w:p w:rsidR="00A115BF" w:rsidRDefault="00A115BF">
      <w:pPr>
        <w:spacing w:before="5"/>
        <w:rPr>
          <w:rFonts w:ascii="楷体" w:eastAsia="楷体" w:hAnsi="楷体" w:cs="楷体"/>
          <w:sz w:val="31"/>
          <w:szCs w:val="31"/>
        </w:rPr>
      </w:pPr>
    </w:p>
    <w:p w:rsidR="00A115BF" w:rsidRDefault="00646F36">
      <w:pPr>
        <w:pStyle w:val="a3"/>
        <w:ind w:left="160"/>
        <w:rPr>
          <w:rFonts w:ascii="宋体" w:eastAsia="宋体" w:hAnsi="宋体" w:cs="宋体"/>
        </w:rPr>
      </w:pPr>
      <w:r>
        <w:rPr>
          <w:rFonts w:ascii="黑体" w:eastAsia="黑体" w:hAnsi="黑体" w:cs="黑体"/>
        </w:rPr>
        <w:t>证明</w:t>
      </w:r>
      <w:r>
        <w:rPr>
          <w:rFonts w:cs="Times New Roman"/>
          <w:b/>
          <w:bCs/>
        </w:rPr>
        <w:t xml:space="preserve">.  </w:t>
      </w:r>
      <w:r>
        <w:t>(i)</w:t>
      </w:r>
      <w:r>
        <w:rPr>
          <w:spacing w:val="5"/>
        </w:rPr>
        <w:t xml:space="preserve"> </w:t>
      </w:r>
      <w:r>
        <w:rPr>
          <w:rFonts w:ascii="宋体" w:eastAsia="宋体" w:hAnsi="宋体" w:cs="宋体"/>
          <w:spacing w:val="-3"/>
        </w:rPr>
        <w:t>这由引理</w:t>
      </w:r>
      <w:hyperlink w:anchor="_bookmark102" w:history="1">
        <w:r>
          <w:rPr>
            <w:spacing w:val="-3"/>
          </w:rPr>
          <w:t>5.3</w:t>
        </w:r>
      </w:hyperlink>
      <w:r>
        <w:rPr>
          <w:rFonts w:ascii="宋体" w:eastAsia="宋体" w:hAnsi="宋体" w:cs="宋体"/>
          <w:spacing w:val="-3"/>
        </w:rPr>
        <w:t>易知。</w:t>
      </w:r>
    </w:p>
    <w:p w:rsidR="00A115BF" w:rsidRDefault="00646F36">
      <w:pPr>
        <w:spacing w:before="122" w:line="388" w:lineRule="exact"/>
        <w:ind w:left="640"/>
        <w:rPr>
          <w:rFonts w:ascii="宋体" w:eastAsia="宋体" w:hAnsi="宋体" w:cs="宋体"/>
          <w:sz w:val="24"/>
          <w:szCs w:val="24"/>
        </w:rPr>
      </w:pPr>
      <w:r>
        <w:rPr>
          <w:rFonts w:ascii="Times New Roman" w:eastAsia="Times New Roman" w:hAnsi="Times New Roman" w:cs="Times New Roman"/>
          <w:sz w:val="24"/>
          <w:szCs w:val="24"/>
        </w:rPr>
        <w:t>(ii)</w:t>
      </w:r>
      <w:r>
        <w:rPr>
          <w:rFonts w:ascii="Times New Roman" w:eastAsia="Times New Roman" w:hAnsi="Times New Roman" w:cs="Times New Roman"/>
          <w:spacing w:val="38"/>
          <w:sz w:val="24"/>
          <w:szCs w:val="24"/>
        </w:rPr>
        <w:t xml:space="preserve"> </w:t>
      </w:r>
      <w:r>
        <w:rPr>
          <w:rFonts w:ascii="宋体" w:eastAsia="宋体" w:hAnsi="宋体" w:cs="宋体"/>
          <w:sz w:val="24"/>
          <w:szCs w:val="24"/>
        </w:rPr>
        <w:t>令</w:t>
      </w:r>
      <w:r>
        <w:rPr>
          <w:rFonts w:ascii="Arial" w:eastAsia="Arial" w:hAnsi="Arial" w:cs="Arial"/>
          <w:i/>
          <w:sz w:val="24"/>
          <w:szCs w:val="24"/>
        </w:rPr>
        <w:t>φ</w:t>
      </w:r>
      <w:r>
        <w:rPr>
          <w:rFonts w:ascii="Arial" w:eastAsia="Arial" w:hAnsi="Arial" w:cs="Arial"/>
          <w:i/>
          <w:spacing w:val="44"/>
          <w:sz w:val="24"/>
          <w:szCs w:val="24"/>
        </w:rPr>
        <w:t xml:space="preserve"> </w:t>
      </w:r>
      <w:r>
        <w:rPr>
          <w:rFonts w:ascii="Euclid" w:eastAsia="Euclid" w:hAnsi="Euclid" w:cs="Euclid"/>
          <w:sz w:val="24"/>
          <w:szCs w:val="24"/>
        </w:rPr>
        <w:t>=</w:t>
      </w:r>
      <w:r>
        <w:rPr>
          <w:rFonts w:ascii="Euclid" w:eastAsia="Euclid" w:hAnsi="Euclid" w:cs="Euclid"/>
          <w:spacing w:val="-2"/>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i/>
          <w:spacing w:val="-4"/>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k</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w:t>
      </w:r>
      <w:r>
        <w:rPr>
          <w:rFonts w:ascii="Times New Roman" w:eastAsia="Times New Roman" w:hAnsi="Times New Roman" w:cs="Times New Roman"/>
          <w:i/>
          <w:sz w:val="24"/>
          <w:szCs w:val="24"/>
        </w:rPr>
        <w:t>k</w:t>
      </w:r>
      <w:r>
        <w:rPr>
          <w:rFonts w:ascii="宋体" w:eastAsia="宋体" w:hAnsi="宋体" w:cs="宋体"/>
          <w:sz w:val="24"/>
          <w:szCs w:val="24"/>
        </w:rPr>
        <w:t>为</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宋体" w:eastAsia="宋体" w:hAnsi="宋体" w:cs="宋体"/>
          <w:sz w:val="24"/>
          <w:szCs w:val="24"/>
        </w:rPr>
        <w:t>关于</w:t>
      </w:r>
      <w:r>
        <w:rPr>
          <w:rFonts w:ascii="Times New Roman" w:eastAsia="Times New Roman" w:hAnsi="Times New Roman" w:cs="Times New Roman"/>
          <w:i/>
          <w:sz w:val="24"/>
          <w:szCs w:val="24"/>
        </w:rPr>
        <w:t>V</w:t>
      </w:r>
      <w:r>
        <w:rPr>
          <w:rFonts w:ascii="Times New Roman" w:eastAsia="Times New Roman" w:hAnsi="Times New Roman" w:cs="Times New Roman"/>
          <w:i/>
          <w:spacing w:val="-24"/>
          <w:sz w:val="24"/>
          <w:szCs w:val="24"/>
        </w:rPr>
        <w:t xml:space="preserve"> </w:t>
      </w:r>
      <w:r>
        <w:rPr>
          <w:rFonts w:ascii="宋体" w:eastAsia="宋体" w:hAnsi="宋体" w:cs="宋体"/>
          <w:spacing w:val="-15"/>
          <w:sz w:val="24"/>
          <w:szCs w:val="24"/>
        </w:rPr>
        <w:t>的特征数）。</w:t>
      </w:r>
      <w:r>
        <w:rPr>
          <w:rFonts w:ascii="宋体" w:eastAsia="宋体" w:hAnsi="宋体" w:cs="宋体"/>
          <w:spacing w:val="-77"/>
          <w:sz w:val="24"/>
          <w:szCs w:val="24"/>
        </w:rPr>
        <w:t xml:space="preserve"> </w:t>
      </w:r>
      <w:r>
        <w:rPr>
          <w:rFonts w:ascii="宋体" w:eastAsia="宋体" w:hAnsi="宋体" w:cs="宋体"/>
          <w:spacing w:val="2"/>
          <w:sz w:val="24"/>
          <w:szCs w:val="24"/>
        </w:rPr>
        <w:t>由</w:t>
      </w:r>
      <w:r>
        <w:rPr>
          <w:rFonts w:ascii="Times New Roman" w:eastAsia="Times New Roman" w:hAnsi="Times New Roman" w:cs="Times New Roman"/>
          <w:spacing w:val="2"/>
          <w:sz w:val="24"/>
          <w:szCs w:val="24"/>
        </w:rPr>
        <w:t>(i)</w:t>
      </w:r>
      <w:r>
        <w:rPr>
          <w:rFonts w:ascii="宋体" w:eastAsia="宋体" w:hAnsi="宋体" w:cs="宋体"/>
          <w:spacing w:val="2"/>
          <w:sz w:val="24"/>
          <w:szCs w:val="24"/>
        </w:rPr>
        <w:t>可知</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
          <w:sz w:val="24"/>
          <w:szCs w:val="24"/>
        </w:rPr>
        <w:t xml:space="preserve"> </w:t>
      </w:r>
      <w:r>
        <w:rPr>
          <w:rFonts w:ascii="Arial" w:eastAsia="Arial" w:hAnsi="Arial" w:cs="Arial"/>
          <w:i/>
          <w:sz w:val="24"/>
          <w:szCs w:val="24"/>
        </w:rPr>
        <w:t>φ</w:t>
      </w:r>
      <w:r>
        <w:rPr>
          <w:rFonts w:ascii="Arial" w:eastAsia="Arial" w:hAnsi="Arial" w:cs="Arial"/>
          <w:i/>
          <w:spacing w:val="-38"/>
          <w:sz w:val="24"/>
          <w:szCs w:val="24"/>
        </w:rPr>
        <w:t xml:space="preserve"> </w:t>
      </w:r>
      <w:r>
        <w:rPr>
          <w:rFonts w:ascii="宋体" w:eastAsia="宋体" w:hAnsi="宋体" w:cs="宋体"/>
          <w:spacing w:val="14"/>
          <w:sz w:val="24"/>
          <w:szCs w:val="24"/>
        </w:rPr>
        <w:t>，从而对任</w:t>
      </w:r>
    </w:p>
    <w:p w:rsidR="00A115BF" w:rsidRDefault="00646F36">
      <w:pPr>
        <w:spacing w:line="377" w:lineRule="exact"/>
        <w:ind w:left="159"/>
        <w:rPr>
          <w:rFonts w:ascii="宋体" w:eastAsia="宋体" w:hAnsi="宋体" w:cs="宋体"/>
          <w:sz w:val="24"/>
          <w:szCs w:val="24"/>
        </w:rPr>
      </w:pPr>
      <w:r>
        <w:rPr>
          <w:rFonts w:eastAsiaTheme="minorHAnsi"/>
        </w:rPr>
        <w:pict>
          <v:group id="_x0000_s1446" style="position:absolute;left:0;text-align:left;margin-left:154.15pt;margin-top:9.65pt;width:6pt;height:.1pt;z-index:-253696;mso-position-horizontal-relative:page" coordorigin="3083,193" coordsize="120,2">
            <v:shape id="_x0000_s1447" style="position:absolute;left:3083;top:193;width:120;height:2" coordorigin="3083,193" coordsize="120,0" path="m3083,193r120,e" filled="f" strokeweight=".1125mm">
              <v:path arrowok="t"/>
            </v:shape>
            <w10:wrap anchorx="page"/>
          </v:group>
        </w:pict>
      </w:r>
      <w:r>
        <w:rPr>
          <w:rFonts w:ascii="宋体" w:eastAsia="宋体" w:hAnsi="宋体" w:cs="宋体"/>
          <w:sz w:val="24"/>
          <w:szCs w:val="24"/>
        </w:rPr>
        <w:t>意</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34"/>
          <w:position w:val="9"/>
          <w:sz w:val="16"/>
          <w:szCs w:val="16"/>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，若</w:t>
      </w:r>
      <w:r>
        <w:rPr>
          <w:rFonts w:ascii="Times New Roman" w:eastAsia="Times New Roman" w:hAnsi="Times New Roman" w:cs="Times New Roman"/>
          <w:i/>
          <w:sz w:val="24"/>
          <w:szCs w:val="24"/>
        </w:rPr>
        <w:t>s</w:t>
      </w:r>
      <w:r>
        <w:rPr>
          <w:rFonts w:ascii="Times New Roman" w:eastAsia="Times New Roman" w:hAnsi="Times New Roman" w:cs="Times New Roman"/>
          <w:i/>
          <w:spacing w:val="-1"/>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4"/>
          <w:sz w:val="16"/>
          <w:szCs w:val="16"/>
        </w:rPr>
        <w:t xml:space="preserve">V </w:t>
      </w:r>
      <w:r>
        <w:rPr>
          <w:rFonts w:ascii="Times New Roman" w:eastAsia="Times New Roman" w:hAnsi="Times New Roman" w:cs="Times New Roman"/>
          <w:i/>
          <w:spacing w:val="16"/>
          <w:position w:val="-4"/>
          <w:sz w:val="16"/>
          <w:szCs w:val="16"/>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宋体" w:eastAsia="宋体" w:hAnsi="宋体" w:cs="宋体"/>
          <w:spacing w:val="2"/>
          <w:sz w:val="24"/>
          <w:szCs w:val="24"/>
        </w:rPr>
        <w:t>，由定理</w:t>
      </w:r>
      <w:hyperlink w:anchor="_bookmark52" w:history="1">
        <w:r>
          <w:rPr>
            <w:rFonts w:ascii="Times New Roman" w:eastAsia="Times New Roman" w:hAnsi="Times New Roman" w:cs="Times New Roman"/>
            <w:spacing w:val="2"/>
            <w:sz w:val="24"/>
            <w:szCs w:val="24"/>
          </w:rPr>
          <w:t>3.1</w:t>
        </w:r>
      </w:hyperlink>
      <w:r>
        <w:rPr>
          <w:rFonts w:ascii="宋体" w:eastAsia="宋体" w:hAnsi="宋体" w:cs="宋体"/>
          <w:spacing w:val="2"/>
          <w:sz w:val="24"/>
          <w:szCs w:val="24"/>
        </w:rPr>
        <w:t>和</w:t>
      </w:r>
      <w:r>
        <w:rPr>
          <w:rFonts w:ascii="Times New Roman" w:eastAsia="Times New Roman" w:hAnsi="Times New Roman" w:cs="Times New Roman"/>
          <w:spacing w:val="2"/>
          <w:sz w:val="24"/>
          <w:szCs w:val="24"/>
        </w:rPr>
        <w:t>IR</w:t>
      </w:r>
      <w:r>
        <w:rPr>
          <w:rFonts w:ascii="Euclid" w:eastAsia="Euclid" w:hAnsi="Euclid" w:cs="Euclid"/>
          <w:spacing w:val="2"/>
          <w:sz w:val="24"/>
          <w:szCs w:val="24"/>
        </w:rPr>
        <w:t>(</w:t>
      </w:r>
      <w:r>
        <w:rPr>
          <w:rFonts w:ascii="Arial" w:eastAsia="Arial" w:hAnsi="Arial" w:cs="Arial"/>
          <w:i/>
          <w:spacing w:val="2"/>
          <w:sz w:val="24"/>
          <w:szCs w:val="24"/>
        </w:rPr>
        <w:t>φ</w:t>
      </w:r>
      <w:r>
        <w:rPr>
          <w:rFonts w:ascii="Verdana" w:eastAsia="Verdana" w:hAnsi="Verdana" w:cs="Verdana"/>
          <w:i/>
          <w:spacing w:val="2"/>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w w:val="110"/>
          <w:sz w:val="24"/>
          <w:szCs w:val="24"/>
        </w:rPr>
        <w:t>A</w:t>
      </w:r>
      <w:r>
        <w:rPr>
          <w:rFonts w:ascii="Times New Roman" w:eastAsia="Times New Roman" w:hAnsi="Times New Roman" w:cs="Times New Roman"/>
          <w:i/>
          <w:spacing w:val="31"/>
          <w:w w:val="110"/>
          <w:sz w:val="24"/>
          <w:szCs w:val="24"/>
        </w:rPr>
        <w:t xml:space="preserve"> </w:t>
      </w:r>
      <w:r>
        <w:rPr>
          <w:rFonts w:ascii="Cambria" w:eastAsia="Cambria" w:hAnsi="Cambria" w:cs="Cambria"/>
          <w:w w:val="110"/>
          <w:sz w:val="24"/>
          <w:szCs w:val="24"/>
        </w:rPr>
        <w:t>−</w:t>
      </w:r>
      <w:r>
        <w:rPr>
          <w:rFonts w:ascii="Cambria" w:eastAsia="Cambria" w:hAnsi="Cambria" w:cs="Cambria"/>
          <w:spacing w:val="-35"/>
          <w:w w:val="110"/>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z w:val="24"/>
          <w:szCs w:val="24"/>
        </w:rPr>
        <w:t>)</w:t>
      </w:r>
      <w:r>
        <w:rPr>
          <w:rFonts w:ascii="宋体" w:eastAsia="宋体" w:hAnsi="宋体" w:cs="宋体"/>
          <w:sz w:val="24"/>
          <w:szCs w:val="24"/>
        </w:rPr>
        <w:t>可知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1"/>
          <w:sz w:val="24"/>
          <w:szCs w:val="24"/>
        </w:rPr>
        <w:t xml:space="preserve"> </w:t>
      </w:r>
      <w:r>
        <w:rPr>
          <w:rFonts w:ascii="Arial" w:eastAsia="Arial" w:hAnsi="Arial" w:cs="Arial"/>
          <w:i/>
          <w:spacing w:val="3"/>
          <w:sz w:val="24"/>
          <w:szCs w:val="24"/>
        </w:rPr>
        <w:t>φ</w:t>
      </w:r>
      <w:r>
        <w:rPr>
          <w:rFonts w:ascii="宋体" w:eastAsia="宋体" w:hAnsi="宋体" w:cs="宋体"/>
          <w:spacing w:val="3"/>
          <w:sz w:val="24"/>
          <w:szCs w:val="24"/>
        </w:rPr>
        <w:t>。</w:t>
      </w:r>
    </w:p>
    <w:p w:rsidR="00A115BF" w:rsidRDefault="00646F36">
      <w:pPr>
        <w:spacing w:line="452" w:lineRule="exact"/>
        <w:ind w:left="640"/>
        <w:rPr>
          <w:rFonts w:ascii="宋体" w:eastAsia="宋体" w:hAnsi="宋体" w:cs="宋体"/>
          <w:sz w:val="24"/>
          <w:szCs w:val="24"/>
        </w:rPr>
      </w:pPr>
      <w:r>
        <w:rPr>
          <w:rFonts w:eastAsiaTheme="minorHAnsi"/>
        </w:rPr>
        <w:pict>
          <v:group id="_x0000_s1444" style="position:absolute;left:0;text-align:left;margin-left:223.15pt;margin-top:13.55pt;width:6pt;height:.1pt;z-index:-253672;mso-position-horizontal-relative:page" coordorigin="4463,271" coordsize="120,2">
            <v:shape id="_x0000_s1445" style="position:absolute;left:4463;top:271;width:120;height:2" coordorigin="4463,271" coordsize="120,0" path="m4463,271r119,e" filled="f" strokeweight=".1125mm">
              <v:path arrowok="t"/>
            </v:shape>
            <w10:wrap anchorx="page"/>
          </v:group>
        </w:pict>
      </w:r>
      <w:r>
        <w:rPr>
          <w:rFonts w:eastAsiaTheme="minorHAnsi"/>
        </w:rPr>
        <w:pict>
          <v:group id="_x0000_s1442" style="position:absolute;left:0;text-align:left;margin-left:306.9pt;margin-top:13.55pt;width:6pt;height:.1pt;z-index:-253648;mso-position-horizontal-relative:page" coordorigin="6138,271" coordsize="120,2">
            <v:shape id="_x0000_s1443" style="position:absolute;left:6138;top:271;width:120;height:2" coordorigin="6138,271" coordsize="120,0" path="m6138,271r119,e" filled="f" strokeweight=".1125mm">
              <v:path arrowok="t"/>
            </v:shape>
            <w10:wrap anchorx="page"/>
          </v:group>
        </w:pict>
      </w:r>
      <w:r>
        <w:rPr>
          <w:rFonts w:ascii="宋体" w:eastAsia="宋体" w:hAnsi="宋体" w:cs="宋体"/>
          <w:sz w:val="24"/>
          <w:szCs w:val="24"/>
        </w:rPr>
        <w:t>假定</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2"/>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2"/>
          <w:sz w:val="24"/>
          <w:szCs w:val="24"/>
        </w:rPr>
        <w:t xml:space="preserve"> </w:t>
      </w:r>
      <w:r>
        <w:rPr>
          <w:rFonts w:ascii="Arial" w:eastAsia="Arial" w:hAnsi="Arial" w:cs="Arial"/>
          <w:i/>
          <w:spacing w:val="3"/>
          <w:sz w:val="24"/>
          <w:szCs w:val="24"/>
        </w:rPr>
        <w:t>φ</w:t>
      </w:r>
      <w:r>
        <w:rPr>
          <w:rFonts w:ascii="宋体" w:eastAsia="宋体" w:hAnsi="宋体" w:cs="宋体"/>
          <w:spacing w:val="3"/>
          <w:sz w:val="24"/>
          <w:szCs w:val="24"/>
        </w:rPr>
        <w:t>。</w:t>
      </w:r>
      <w:r>
        <w:rPr>
          <w:rFonts w:ascii="宋体" w:eastAsia="宋体" w:hAnsi="宋体" w:cs="宋体"/>
          <w:spacing w:val="-97"/>
          <w:sz w:val="24"/>
          <w:szCs w:val="24"/>
        </w:rPr>
        <w:t xml:space="preserve"> </w:t>
      </w:r>
      <w:r>
        <w:rPr>
          <w:rFonts w:ascii="宋体" w:eastAsia="宋体" w:hAnsi="宋体" w:cs="宋体"/>
          <w:sz w:val="24"/>
          <w:szCs w:val="24"/>
        </w:rPr>
        <w:t>若</w:t>
      </w:r>
      <w:r>
        <w:rPr>
          <w:rFonts w:ascii="Times New Roman" w:eastAsia="Times New Roman" w:hAnsi="Times New Roman" w:cs="Times New Roman"/>
          <w:i/>
          <w:sz w:val="24"/>
          <w:szCs w:val="24"/>
        </w:rPr>
        <w:t>s</w:t>
      </w:r>
      <w:r>
        <w:rPr>
          <w:rFonts w:ascii="Times New Roman" w:eastAsia="Times New Roman" w:hAnsi="Times New Roman" w:cs="Times New Roman"/>
          <w:i/>
          <w:spacing w:val="-2"/>
          <w:sz w:val="24"/>
          <w:szCs w:val="24"/>
        </w:rPr>
        <w:t xml:space="preserve"> </w:t>
      </w:r>
      <w:r>
        <w:rPr>
          <w:rFonts w:ascii="Arial Unicode MS" w:eastAsia="Arial Unicode MS" w:hAnsi="Arial Unicode MS" w:cs="Arial Unicode MS"/>
          <w:spacing w:val="-4"/>
          <w:sz w:val="24"/>
          <w:szCs w:val="24"/>
        </w:rPr>
        <w:t>的</w:t>
      </w:r>
      <w:r>
        <w:rPr>
          <w:rFonts w:ascii="Times New Roman" w:eastAsia="Times New Roman" w:hAnsi="Times New Roman" w:cs="Times New Roman"/>
          <w:i/>
          <w:spacing w:val="-4"/>
          <w:position w:val="-4"/>
          <w:sz w:val="16"/>
          <w:szCs w:val="16"/>
        </w:rPr>
        <w:t xml:space="preserve">V </w:t>
      </w:r>
      <w:r>
        <w:rPr>
          <w:rFonts w:ascii="Times New Roman" w:eastAsia="Times New Roman" w:hAnsi="Times New Roman" w:cs="Times New Roman"/>
          <w:i/>
          <w:spacing w:val="14"/>
          <w:position w:val="-4"/>
          <w:sz w:val="16"/>
          <w:szCs w:val="16"/>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宋体" w:eastAsia="宋体" w:hAnsi="宋体" w:cs="宋体"/>
          <w:sz w:val="24"/>
          <w:szCs w:val="24"/>
        </w:rPr>
        <w:t>，则</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k</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2"/>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i/>
          <w:spacing w:val="-3"/>
          <w:position w:val="-4"/>
          <w:sz w:val="16"/>
          <w:szCs w:val="16"/>
        </w:rPr>
        <w:t xml:space="preserve">V </w:t>
      </w:r>
      <w:r>
        <w:rPr>
          <w:rFonts w:ascii="Times New Roman" w:eastAsia="Times New Roman" w:hAnsi="Times New Roman" w:cs="Times New Roman"/>
          <w:i/>
          <w:spacing w:val="13"/>
          <w:position w:val="-4"/>
          <w:sz w:val="16"/>
          <w:szCs w:val="16"/>
        </w:rPr>
        <w:t xml:space="preserve"> </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k</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，因而由引理</w:t>
      </w:r>
      <w:hyperlink w:anchor="_bookmark102" w:history="1">
        <w:r>
          <w:rPr>
            <w:rFonts w:ascii="Times New Roman" w:eastAsia="Times New Roman" w:hAnsi="Times New Roman" w:cs="Times New Roman"/>
            <w:sz w:val="24"/>
            <w:szCs w:val="24"/>
          </w:rPr>
          <w:t>5.3</w:t>
        </w:r>
      </w:hyperlink>
      <w:r>
        <w:rPr>
          <w:rFonts w:ascii="宋体" w:eastAsia="宋体" w:hAnsi="宋体" w:cs="宋体"/>
          <w:sz w:val="24"/>
          <w:szCs w:val="24"/>
        </w:rPr>
        <w:t>可知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2"/>
          <w:sz w:val="24"/>
          <w:szCs w:val="24"/>
        </w:rPr>
        <w:t xml:space="preserve"> </w:t>
      </w:r>
      <w:r>
        <w:rPr>
          <w:rFonts w:ascii="Arial" w:eastAsia="Arial" w:hAnsi="Arial" w:cs="Arial"/>
          <w:i/>
          <w:sz w:val="24"/>
          <w:szCs w:val="24"/>
        </w:rPr>
        <w:t>φ</w:t>
      </w:r>
      <w:r>
        <w:rPr>
          <w:rFonts w:ascii="Arial" w:eastAsia="Arial" w:hAnsi="Arial" w:cs="Arial"/>
          <w:i/>
          <w:spacing w:val="-41"/>
          <w:sz w:val="24"/>
          <w:szCs w:val="24"/>
        </w:rPr>
        <w:t xml:space="preserve"> </w:t>
      </w:r>
      <w:r>
        <w:rPr>
          <w:rFonts w:ascii="宋体" w:eastAsia="宋体" w:hAnsi="宋体" w:cs="宋体"/>
          <w:sz w:val="24"/>
          <w:szCs w:val="24"/>
        </w:rPr>
        <w:t>，</w:t>
      </w:r>
    </w:p>
    <w:p w:rsidR="00A115BF" w:rsidRDefault="00646F36">
      <w:pPr>
        <w:pStyle w:val="a3"/>
        <w:spacing w:line="300" w:lineRule="exact"/>
        <w:ind w:left="160"/>
        <w:rPr>
          <w:rFonts w:ascii="宋体" w:eastAsia="宋体" w:hAnsi="宋体" w:cs="宋体"/>
        </w:rPr>
      </w:pPr>
      <w:r>
        <w:pict>
          <v:group id="_x0000_s1433" style="position:absolute;left:0;text-align:left;margin-left:514.6pt;margin-top:5pt;width:8pt;height:8.5pt;z-index:11080;mso-position-horizontal-relative:page" coordorigin="10292,100" coordsize="160,170">
            <v:group id="_x0000_s1440" style="position:absolute;left:10296;top:104;width:2;height:163" coordorigin="10296,104" coordsize="2,163">
              <v:shape id="_x0000_s1441" style="position:absolute;left:10296;top:104;width:2;height:163" coordorigin="10296,104" coordsize="0,163" path="m10296,266r,-162e" filled="f" strokeweight=".14042mm">
                <v:path arrowok="t"/>
              </v:shape>
            </v:group>
            <v:group id="_x0000_s1438" style="position:absolute;left:10300;top:108;width:145;height:2" coordorigin="10300,108" coordsize="145,2">
              <v:shape id="_x0000_s1439" style="position:absolute;left:10300;top:108;width:145;height:2" coordorigin="10300,108" coordsize="145,0" path="m10300,108r144,e" filled="f" strokeweight=".14042mm">
                <v:path arrowok="t"/>
              </v:shape>
            </v:group>
            <v:group id="_x0000_s1436" style="position:absolute;left:10300;top:262;width:145;height:2" coordorigin="10300,262" coordsize="145,2">
              <v:shape id="_x0000_s1437" style="position:absolute;left:10300;top:262;width:145;height:2" coordorigin="10300,262" coordsize="145,0" path="m10300,262r144,e" filled="f" strokeweight=".14042mm">
                <v:path arrowok="t"/>
              </v:shape>
            </v:group>
            <v:group id="_x0000_s1434" style="position:absolute;left:10448;top:104;width:2;height:163" coordorigin="10448,104" coordsize="2,163">
              <v:shape id="_x0000_s1435" style="position:absolute;left:10448;top:104;width:2;height:163" coordorigin="10448,104" coordsize="0,163" path="m10448,266r,-162e" filled="f" strokeweight=".14042mm">
                <v:path arrowok="t"/>
              </v:shape>
            </v:group>
            <w10:wrap anchorx="page"/>
          </v:group>
        </w:pict>
      </w:r>
      <w:r>
        <w:rPr>
          <w:rFonts w:ascii="宋体" w:eastAsia="宋体" w:hAnsi="宋体" w:cs="宋体"/>
          <w:spacing w:val="-4"/>
        </w:rPr>
        <w:t>这与假定矛盾。</w:t>
      </w:r>
    </w:p>
    <w:p w:rsidR="00A115BF" w:rsidRDefault="00A115BF">
      <w:pPr>
        <w:rPr>
          <w:rFonts w:ascii="宋体" w:eastAsia="宋体" w:hAnsi="宋体" w:cs="宋体"/>
          <w:sz w:val="20"/>
          <w:szCs w:val="20"/>
        </w:rPr>
      </w:pPr>
    </w:p>
    <w:p w:rsidR="00A115BF" w:rsidRDefault="00A115BF">
      <w:pPr>
        <w:spacing w:before="2"/>
        <w:rPr>
          <w:rFonts w:ascii="宋体" w:eastAsia="宋体" w:hAnsi="宋体" w:cs="宋体"/>
          <w:sz w:val="16"/>
          <w:szCs w:val="16"/>
        </w:rPr>
      </w:pPr>
    </w:p>
    <w:p w:rsidR="00A115BF" w:rsidRDefault="00646F36">
      <w:pPr>
        <w:pStyle w:val="a3"/>
        <w:spacing w:before="26"/>
        <w:ind w:left="640"/>
        <w:rPr>
          <w:rFonts w:ascii="宋体" w:eastAsia="宋体" w:hAnsi="宋体" w:cs="宋体"/>
        </w:rPr>
      </w:pPr>
      <w:r>
        <w:rPr>
          <w:rFonts w:ascii="宋体" w:eastAsia="宋体" w:hAnsi="宋体" w:cs="宋体"/>
        </w:rPr>
        <w:t>由此，可如下定义初始结构的特征公式。</w:t>
      </w:r>
    </w:p>
    <w:p w:rsidR="00A115BF" w:rsidRDefault="00A115BF">
      <w:pPr>
        <w:spacing w:before="9"/>
        <w:rPr>
          <w:rFonts w:ascii="宋体" w:eastAsia="宋体" w:hAnsi="宋体" w:cs="宋体"/>
          <w:sz w:val="26"/>
          <w:szCs w:val="26"/>
        </w:rPr>
      </w:pPr>
    </w:p>
    <w:p w:rsidR="00A115BF" w:rsidRDefault="00646F36">
      <w:pPr>
        <w:spacing w:line="388" w:lineRule="exact"/>
        <w:ind w:left="159"/>
        <w:rPr>
          <w:rFonts w:ascii="楷体" w:eastAsia="楷体" w:hAnsi="楷体" w:cs="楷体"/>
          <w:sz w:val="24"/>
          <w:szCs w:val="24"/>
        </w:rPr>
      </w:pPr>
      <w:r>
        <w:rPr>
          <w:rFonts w:ascii="黑体" w:eastAsia="黑体" w:hAnsi="黑体" w:cs="黑体"/>
          <w:sz w:val="24"/>
          <w:szCs w:val="24"/>
        </w:rPr>
        <w:t>定义</w:t>
      </w:r>
      <w:r>
        <w:rPr>
          <w:rFonts w:ascii="黑体" w:eastAsia="黑体" w:hAnsi="黑体" w:cs="黑体"/>
          <w:spacing w:val="-70"/>
          <w:sz w:val="24"/>
          <w:szCs w:val="24"/>
        </w:rPr>
        <w:t xml:space="preserve"> </w:t>
      </w:r>
      <w:r>
        <w:rPr>
          <w:rFonts w:ascii="Times New Roman" w:eastAsia="Times New Roman" w:hAnsi="Times New Roman" w:cs="Times New Roman"/>
          <w:b/>
          <w:bCs/>
          <w:sz w:val="24"/>
          <w:szCs w:val="24"/>
        </w:rPr>
        <w:t>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特</w:t>
      </w:r>
      <w:r>
        <w:rPr>
          <w:rFonts w:ascii="宋体" w:eastAsia="宋体" w:hAnsi="宋体" w:cs="宋体"/>
          <w:sz w:val="24"/>
          <w:szCs w:val="24"/>
        </w:rPr>
        <w:t>征公式</w:t>
      </w:r>
      <w:r>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38"/>
          <w:sz w:val="24"/>
          <w:szCs w:val="24"/>
        </w:rPr>
        <w:t xml:space="preserve"> </w:t>
      </w:r>
      <w:r>
        <w:rPr>
          <w:rFonts w:ascii="楷体" w:eastAsia="楷体" w:hAnsi="楷体" w:cs="楷体"/>
          <w:sz w:val="24"/>
          <w:szCs w:val="24"/>
        </w:rPr>
        <w:t>给定原子命题集</w:t>
      </w:r>
      <w:r>
        <w:rPr>
          <w:rFonts w:ascii="Times New Roman" w:eastAsia="Times New Roman" w:hAnsi="Times New Roman" w:cs="Times New Roman"/>
          <w:i/>
          <w:sz w:val="24"/>
          <w:szCs w:val="24"/>
        </w:rPr>
        <w:t>V</w:t>
      </w:r>
      <w:r>
        <w:rPr>
          <w:rFonts w:ascii="Times New Roman" w:eastAsia="Times New Roman" w:hAnsi="Times New Roman" w:cs="Times New Roman"/>
          <w:i/>
          <w:spacing w:val="27"/>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7"/>
          <w:sz w:val="24"/>
          <w:szCs w:val="24"/>
        </w:rPr>
        <w:t xml:space="preserve"> </w:t>
      </w:r>
      <w:r>
        <w:rPr>
          <w:rFonts w:ascii="楷体" w:eastAsia="楷体" w:hAnsi="楷体" w:cs="楷体"/>
          <w:sz w:val="24"/>
          <w:szCs w:val="24"/>
        </w:rPr>
        <w:t>和初始结构</w:t>
      </w:r>
      <w:r>
        <w:rPr>
          <w:rFonts w:ascii="Times New Roman" w:eastAsia="Times New Roman" w:hAnsi="Times New Roman" w:cs="Times New Roman"/>
          <w:i/>
          <w:sz w:val="24"/>
          <w:szCs w:val="24"/>
        </w:rPr>
        <w:t xml:space="preserve">K </w:t>
      </w:r>
      <w:r>
        <w:rPr>
          <w:rFonts w:ascii="Times New Roman" w:eastAsia="Times New Roman" w:hAnsi="Times New Roman" w:cs="Times New Roman"/>
          <w:i/>
          <w:spacing w:val="22"/>
          <w:sz w:val="24"/>
          <w:szCs w:val="24"/>
        </w:rPr>
        <w:t xml:space="preserve"> </w:t>
      </w:r>
      <w:r>
        <w:rPr>
          <w:rFonts w:ascii="Euclid" w:eastAsia="Euclid" w:hAnsi="Euclid" w:cs="Euclid"/>
          <w:sz w:val="24"/>
          <w:szCs w:val="24"/>
        </w:rPr>
        <w:t>=</w:t>
      </w:r>
      <w:r>
        <w:rPr>
          <w:rFonts w:ascii="Euclid" w:eastAsia="Euclid" w:hAnsi="Euclid" w:cs="Euclid"/>
          <w:spacing w:val="-30"/>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3"/>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楷体" w:eastAsia="楷体" w:hAnsi="楷体" w:cs="楷体"/>
          <w:spacing w:val="-3"/>
          <w:sz w:val="24"/>
          <w:szCs w:val="24"/>
        </w:rPr>
        <w:t>，其中</w:t>
      </w:r>
      <w:r>
        <w:rPr>
          <w:rFonts w:ascii="Times New Roman" w:eastAsia="Times New Roman" w:hAnsi="Times New Roman" w:cs="Times New Roman"/>
          <w:i/>
          <w:spacing w:val="-3"/>
          <w:sz w:val="24"/>
          <w:szCs w:val="24"/>
        </w:rPr>
        <w:t>c</w:t>
      </w:r>
      <w:r>
        <w:rPr>
          <w:rFonts w:ascii="Times New Roman" w:eastAsia="Times New Roman" w:hAnsi="Times New Roman" w:cs="Times New Roman"/>
          <w:i/>
          <w:spacing w:val="-10"/>
          <w:sz w:val="24"/>
          <w:szCs w:val="24"/>
        </w:rPr>
        <w:t xml:space="preserve"> </w:t>
      </w:r>
      <w:r>
        <w:rPr>
          <w:rFonts w:ascii="Euclid" w:eastAsia="Euclid" w:hAnsi="Euclid" w:cs="Euclid"/>
          <w:sz w:val="24"/>
          <w:szCs w:val="24"/>
        </w:rPr>
        <w:t>=</w:t>
      </w:r>
      <w:r>
        <w:rPr>
          <w:rFonts w:ascii="Euclid" w:eastAsia="Euclid" w:hAnsi="Euclid" w:cs="Euclid"/>
          <w:spacing w:val="-30"/>
          <w:sz w:val="24"/>
          <w:szCs w:val="24"/>
        </w:rPr>
        <w:t xml:space="preserve"> </w:t>
      </w:r>
      <w:r>
        <w:rPr>
          <w:rFonts w:ascii="Times New Roman" w:eastAsia="Times New Roman" w:hAnsi="Times New Roman" w:cs="Times New Roman"/>
          <w:i/>
          <w:sz w:val="24"/>
          <w:szCs w:val="24"/>
        </w:rPr>
        <w:t>ch</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3"/>
          <w:sz w:val="24"/>
          <w:szCs w:val="24"/>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23"/>
          <w:sz w:val="24"/>
          <w:szCs w:val="24"/>
        </w:rPr>
        <w:t xml:space="preserve"> </w:t>
      </w:r>
      <w:r>
        <w:rPr>
          <w:rFonts w:ascii="Euclid" w:eastAsia="Euclid" w:hAnsi="Euclid" w:cs="Euclid"/>
          <w:spacing w:val="-12"/>
          <w:sz w:val="24"/>
          <w:szCs w:val="24"/>
        </w:rPr>
        <w:t>)</w:t>
      </w:r>
      <w:r>
        <w:rPr>
          <w:rFonts w:ascii="楷体" w:eastAsia="楷体" w:hAnsi="楷体" w:cs="楷体"/>
          <w:spacing w:val="-12"/>
          <w:sz w:val="24"/>
          <w:szCs w:val="24"/>
        </w:rPr>
        <w:t>。</w:t>
      </w:r>
    </w:p>
    <w:p w:rsidR="00A115BF" w:rsidRDefault="00646F36">
      <w:pPr>
        <w:spacing w:line="388" w:lineRule="exact"/>
        <w:ind w:left="160"/>
        <w:rPr>
          <w:rFonts w:ascii="楷体" w:eastAsia="楷体" w:hAnsi="楷体" w:cs="楷体"/>
          <w:sz w:val="24"/>
          <w:szCs w:val="24"/>
        </w:rPr>
      </w:pPr>
      <w:r>
        <w:rPr>
          <w:rFonts w:ascii="楷体" w:eastAsia="楷体" w:hAnsi="楷体" w:cs="楷体"/>
          <w:w w:val="105"/>
          <w:sz w:val="24"/>
          <w:szCs w:val="24"/>
        </w:rPr>
        <w:t>对任意</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9"/>
          <w:w w:val="105"/>
          <w:sz w:val="24"/>
          <w:szCs w:val="24"/>
        </w:rPr>
        <w:t xml:space="preserve"> </w:t>
      </w:r>
      <w:r>
        <w:rPr>
          <w:rFonts w:ascii="楷体" w:eastAsia="楷体" w:hAnsi="楷体" w:cs="楷体"/>
          <w:w w:val="105"/>
          <w:sz w:val="24"/>
          <w:szCs w:val="24"/>
        </w:rPr>
        <w:t>上的状态</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19"/>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Times New Roman" w:eastAsia="Times New Roman" w:hAnsi="Times New Roman" w:cs="Times New Roman"/>
          <w:i/>
          <w:w w:val="105"/>
          <w:sz w:val="24"/>
          <w:szCs w:val="24"/>
        </w:rPr>
        <w:t>S</w:t>
      </w:r>
      <w:r>
        <w:rPr>
          <w:rFonts w:ascii="楷体" w:eastAsia="楷体" w:hAnsi="楷体" w:cs="楷体"/>
          <w:w w:val="105"/>
          <w:sz w:val="24"/>
          <w:szCs w:val="24"/>
        </w:rPr>
        <w:t>，记</w:t>
      </w:r>
      <w:r>
        <w:rPr>
          <w:rFonts w:ascii="Times New Roman" w:eastAsia="Times New Roman" w:hAnsi="Times New Roman" w:cs="Times New Roman"/>
          <w:i/>
          <w:w w:val="105"/>
          <w:sz w:val="24"/>
          <w:szCs w:val="24"/>
        </w:rPr>
        <w:t>T</w:t>
      </w:r>
      <w:r>
        <w:rPr>
          <w:rFonts w:ascii="Times New Roman" w:eastAsia="Times New Roman" w:hAnsi="Times New Roman" w:cs="Times New Roman"/>
          <w:i/>
          <w:spacing w:val="-36"/>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Euclid" w:eastAsia="Euclid" w:hAnsi="Euclid" w:cs="Euclid"/>
          <w:spacing w:val="-36"/>
          <w:w w:val="105"/>
          <w:sz w:val="24"/>
          <w:szCs w:val="24"/>
        </w:rPr>
        <w:t xml:space="preserve"> </w:t>
      </w:r>
      <w:r>
        <w:rPr>
          <w:rFonts w:ascii="Euclid" w:eastAsia="Euclid" w:hAnsi="Euclid" w:cs="Euclid"/>
          <w:w w:val="105"/>
          <w:sz w:val="24"/>
          <w:szCs w:val="24"/>
        </w:rPr>
        <w:t>=</w:t>
      </w:r>
      <w:r>
        <w:rPr>
          <w:rFonts w:ascii="Euclid" w:eastAsia="Euclid" w:hAnsi="Euclid" w:cs="Euclid"/>
          <w:spacing w:val="-36"/>
          <w:w w:val="105"/>
          <w:sz w:val="24"/>
          <w:szCs w:val="24"/>
        </w:rPr>
        <w:t xml:space="preserve"> </w: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15"/>
          <w:w w:val="105"/>
          <w:position w:val="-3"/>
          <w:sz w:val="16"/>
          <w:szCs w:val="16"/>
        </w:rPr>
        <w:t xml:space="preserve"> </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Tr</w:t>
      </w:r>
      <w:r>
        <w:rPr>
          <w:rFonts w:ascii="Times New Roman" w:eastAsia="Times New Roman" w:hAnsi="Times New Roman" w:cs="Times New Roman"/>
          <w:i/>
          <w:spacing w:val="-3"/>
          <w:w w:val="105"/>
          <w:position w:val="-3"/>
          <w:sz w:val="16"/>
          <w:szCs w:val="16"/>
        </w:rPr>
        <w:t>c</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s</w:t>
      </w:r>
      <w:r>
        <w:rPr>
          <w:rFonts w:ascii="Cambria" w:eastAsia="Cambria" w:hAnsi="Cambria" w:cs="Cambria"/>
          <w:spacing w:val="-3"/>
          <w:w w:val="105"/>
          <w:position w:val="9"/>
          <w:sz w:val="16"/>
          <w:szCs w:val="16"/>
        </w:rPr>
        <w:t>′</w:t>
      </w:r>
      <w:r>
        <w:rPr>
          <w:rFonts w:ascii="Euclid" w:eastAsia="Euclid" w:hAnsi="Euclid" w:cs="Euclid"/>
          <w:spacing w:val="-3"/>
          <w:w w:val="105"/>
          <w:sz w:val="24"/>
          <w:szCs w:val="24"/>
        </w:rPr>
        <w:t>))</w:t>
      </w:r>
      <w:r>
        <w:rPr>
          <w:rFonts w:ascii="楷体" w:eastAsia="楷体" w:hAnsi="楷体" w:cs="楷体"/>
          <w:spacing w:val="-3"/>
          <w:w w:val="105"/>
          <w:sz w:val="24"/>
          <w:szCs w:val="24"/>
        </w:rPr>
        <w:t>。</w:t>
      </w:r>
      <w:r>
        <w:rPr>
          <w:rFonts w:ascii="楷体" w:eastAsia="楷体" w:hAnsi="楷体" w:cs="楷体"/>
          <w:spacing w:val="-107"/>
          <w:w w:val="105"/>
          <w:sz w:val="24"/>
          <w:szCs w:val="24"/>
        </w:rPr>
        <w:t xml:space="preserve"> </w:t>
      </w:r>
      <w:r>
        <w:rPr>
          <w:rFonts w:ascii="楷体" w:eastAsia="楷体" w:hAnsi="楷体" w:cs="楷体"/>
          <w:w w:val="105"/>
          <w:sz w:val="24"/>
          <w:szCs w:val="24"/>
        </w:rPr>
        <w:t>则</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4"/>
          <w:w w:val="105"/>
          <w:sz w:val="24"/>
          <w:szCs w:val="24"/>
        </w:rPr>
        <w:t xml:space="preserve"> </w:t>
      </w:r>
      <w:r>
        <w:rPr>
          <w:rFonts w:ascii="楷体" w:eastAsia="楷体" w:hAnsi="楷体" w:cs="楷体"/>
          <w:spacing w:val="-4"/>
          <w:w w:val="105"/>
          <w:sz w:val="24"/>
          <w:szCs w:val="24"/>
        </w:rPr>
        <w:t>关于</w:t>
      </w:r>
      <w:r>
        <w:rPr>
          <w:rFonts w:ascii="Times New Roman" w:eastAsia="Times New Roman" w:hAnsi="Times New Roman" w:cs="Times New Roman"/>
          <w:i/>
          <w:spacing w:val="-4"/>
          <w:w w:val="105"/>
          <w:sz w:val="24"/>
          <w:szCs w:val="24"/>
        </w:rPr>
        <w:t>V</w:t>
      </w:r>
      <w:r>
        <w:rPr>
          <w:rFonts w:ascii="Times New Roman" w:eastAsia="Times New Roman" w:hAnsi="Times New Roman" w:cs="Times New Roman"/>
          <w:i/>
          <w:spacing w:val="-36"/>
          <w:w w:val="105"/>
          <w:sz w:val="24"/>
          <w:szCs w:val="24"/>
        </w:rPr>
        <w:t xml:space="preserve"> </w:t>
      </w:r>
      <w:r>
        <w:rPr>
          <w:rFonts w:ascii="楷体" w:eastAsia="楷体" w:hAnsi="楷体" w:cs="楷体"/>
          <w:w w:val="105"/>
          <w:sz w:val="24"/>
          <w:szCs w:val="24"/>
        </w:rPr>
        <w:t>的</w:t>
      </w:r>
      <w:r>
        <w:rPr>
          <w:rFonts w:ascii="宋体" w:eastAsia="宋体" w:hAnsi="宋体" w:cs="宋体"/>
          <w:w w:val="105"/>
          <w:sz w:val="24"/>
          <w:szCs w:val="24"/>
        </w:rPr>
        <w:t>特征公式</w:t>
      </w:r>
      <w:r>
        <w:rPr>
          <w:rFonts w:ascii="宋体" w:eastAsia="宋体" w:hAnsi="宋体" w:cs="宋体"/>
          <w:spacing w:val="-72"/>
          <w:w w:val="105"/>
          <w:sz w:val="24"/>
          <w:szCs w:val="24"/>
        </w:rPr>
        <w:t xml:space="preserve"> </w: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15"/>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4"/>
          <w:w w:val="105"/>
          <w:sz w:val="24"/>
          <w:szCs w:val="24"/>
        </w:rPr>
        <w:t xml:space="preserve"> </w:t>
      </w:r>
      <w:r>
        <w:rPr>
          <w:rFonts w:ascii="Euclid" w:eastAsia="Euclid" w:hAnsi="Euclid" w:cs="Euclid"/>
          <w:w w:val="105"/>
          <w:sz w:val="24"/>
          <w:szCs w:val="24"/>
        </w:rPr>
        <w:t>)</w:t>
      </w:r>
      <w:r>
        <w:rPr>
          <w:rFonts w:ascii="楷体" w:eastAsia="楷体" w:hAnsi="楷体" w:cs="楷体"/>
          <w:w w:val="105"/>
          <w:sz w:val="24"/>
          <w:szCs w:val="24"/>
        </w:rPr>
        <w:t>为：</w:t>
      </w:r>
    </w:p>
    <w:p w:rsidR="00A115BF" w:rsidRDefault="00A115BF">
      <w:pPr>
        <w:spacing w:before="11"/>
        <w:rPr>
          <w:rFonts w:ascii="楷体" w:eastAsia="楷体" w:hAnsi="楷体" w:cs="楷体"/>
          <w:sz w:val="9"/>
          <w:szCs w:val="9"/>
        </w:rPr>
      </w:pPr>
    </w:p>
    <w:p w:rsidR="00A115BF" w:rsidRDefault="00A115BF">
      <w:pPr>
        <w:rPr>
          <w:rFonts w:ascii="楷体" w:eastAsia="楷体" w:hAnsi="楷体" w:cs="楷体"/>
          <w:sz w:val="9"/>
          <w:szCs w:val="9"/>
        </w:rPr>
        <w:sectPr w:rsidR="00A115BF">
          <w:headerReference w:type="default" r:id="rId136"/>
          <w:pgSz w:w="11910" w:h="16840"/>
          <w:pgMar w:top="1460" w:right="1100" w:bottom="1360" w:left="1280" w:header="1198" w:footer="1160" w:gutter="0"/>
          <w:cols w:space="720"/>
        </w:sectPr>
      </w:pPr>
    </w:p>
    <w:p w:rsidR="00A115BF" w:rsidRDefault="00646F36">
      <w:pPr>
        <w:spacing w:before="39" w:line="636" w:lineRule="exact"/>
        <w:ind w:left="1673"/>
        <w:rPr>
          <w:rFonts w:ascii="Times New Roman" w:eastAsia="Times New Roman" w:hAnsi="Times New Roman" w:cs="Times New Roman"/>
          <w:sz w:val="19"/>
          <w:szCs w:val="19"/>
        </w:rPr>
      </w:pPr>
      <w:r>
        <w:rPr>
          <w:rFonts w:ascii="Times New Roman" w:eastAsia="Times New Roman" w:hAnsi="Times New Roman" w:cs="Times New Roman"/>
          <w:i/>
          <w:sz w:val="24"/>
          <w:szCs w:val="24"/>
        </w:rPr>
        <w:t xml:space="preserve">T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0</w:t>
      </w:r>
      <w:r>
        <w:rPr>
          <w:rFonts w:ascii="Euclid" w:eastAsia="Euclid" w:hAnsi="Euclid" w:cs="Euclid"/>
          <w:spacing w:val="2"/>
          <w:sz w:val="24"/>
          <w:szCs w:val="24"/>
        </w:rPr>
        <w:t xml:space="preserve">) </w:t>
      </w:r>
      <w:r>
        <w:rPr>
          <w:rFonts w:ascii="Cambria" w:eastAsia="Cambria" w:hAnsi="Cambria" w:cs="Cambria"/>
          <w:sz w:val="24"/>
          <w:szCs w:val="24"/>
        </w:rPr>
        <w:t xml:space="preserve">∧ </w:t>
      </w:r>
      <w:r>
        <w:rPr>
          <w:rFonts w:ascii="Arial Unicode MS" w:eastAsia="Arial Unicode MS" w:hAnsi="Arial Unicode MS" w:cs="Arial Unicode MS"/>
          <w:position w:val="21"/>
          <w:sz w:val="21"/>
          <w:szCs w:val="21"/>
        </w:rPr>
        <w:t>八</w:t>
      </w:r>
      <w:r>
        <w:rPr>
          <w:rFonts w:ascii="Arial Unicode MS" w:eastAsia="Arial Unicode MS" w:hAnsi="Arial Unicode MS" w:cs="Arial Unicode MS"/>
          <w:spacing w:val="-4"/>
          <w:position w:val="21"/>
          <w:sz w:val="21"/>
          <w:szCs w:val="21"/>
        </w:rPr>
        <w:t xml:space="preserve"> </w:t>
      </w:r>
      <w:r>
        <w:rPr>
          <w:rFonts w:ascii="Times New Roman" w:eastAsia="Times New Roman" w:hAnsi="Times New Roman" w:cs="Times New Roman"/>
          <w:spacing w:val="5"/>
          <w:sz w:val="19"/>
          <w:szCs w:val="19"/>
        </w:rPr>
        <w:t>AG</w:t>
      </w:r>
    </w:p>
    <w:p w:rsidR="00A115BF" w:rsidRDefault="00646F36">
      <w:pPr>
        <w:spacing w:line="181" w:lineRule="exact"/>
        <w:ind w:right="321"/>
        <w:jc w:val="right"/>
        <w:rPr>
          <w:rFonts w:ascii="Times New Roman" w:eastAsia="Times New Roman" w:hAnsi="Times New Roman" w:cs="Times New Roman"/>
          <w:sz w:val="16"/>
          <w:szCs w:val="16"/>
        </w:rPr>
      </w:pPr>
      <w:r>
        <w:rPr>
          <w:rFonts w:ascii="Times New Roman" w:eastAsia="Times New Roman" w:hAnsi="Times New Roman" w:cs="Times New Roman"/>
          <w:i/>
          <w:sz w:val="16"/>
          <w:szCs w:val="16"/>
        </w:rPr>
        <w:t>s</w:t>
      </w:r>
      <w:r>
        <w:rPr>
          <w:rFonts w:ascii="Cambria" w:eastAsia="Cambria" w:hAnsi="Cambria" w:cs="Cambria"/>
          <w:sz w:val="16"/>
          <w:szCs w:val="16"/>
        </w:rPr>
        <w:t>∈</w:t>
      </w:r>
      <w:r>
        <w:rPr>
          <w:rFonts w:ascii="Times New Roman" w:eastAsia="Times New Roman" w:hAnsi="Times New Roman" w:cs="Times New Roman"/>
          <w:i/>
          <w:sz w:val="16"/>
          <w:szCs w:val="16"/>
        </w:rPr>
        <w:t>S</w:t>
      </w:r>
    </w:p>
    <w:p w:rsidR="00A115BF" w:rsidRDefault="00646F36">
      <w:pPr>
        <w:spacing w:line="127" w:lineRule="exact"/>
        <w:ind w:left="-8"/>
        <w:rPr>
          <w:rFonts w:ascii="Arial Unicode MS" w:eastAsia="Arial Unicode MS" w:hAnsi="Arial Unicode MS" w:cs="Arial Unicode MS"/>
          <w:sz w:val="24"/>
          <w:szCs w:val="24"/>
        </w:rPr>
      </w:pPr>
      <w:r>
        <w:rPr>
          <w:w w:val="90"/>
        </w:rPr>
        <w:br w:type="column"/>
      </w:r>
      <w:r>
        <w:rPr>
          <w:rFonts w:ascii="Arial Unicode MS" w:eastAsia="Arial Unicode MS" w:hAnsi="Arial Unicode MS" w:cs="Arial Unicode MS"/>
          <w:w w:val="90"/>
          <w:sz w:val="24"/>
          <w:szCs w:val="24"/>
        </w:rPr>
        <w:t>／</w:t>
      </w:r>
    </w:p>
    <w:p w:rsidR="00A115BF" w:rsidRDefault="00646F36">
      <w:pPr>
        <w:tabs>
          <w:tab w:val="left" w:pos="1122"/>
        </w:tabs>
        <w:spacing w:line="538" w:lineRule="exact"/>
        <w:ind w:left="182"/>
        <w:rPr>
          <w:rFonts w:ascii="Arial Unicode MS" w:eastAsia="Arial Unicode MS" w:hAnsi="Arial Unicode MS" w:cs="Arial Unicode MS"/>
          <w:sz w:val="21"/>
          <w:szCs w:val="21"/>
        </w:rPr>
      </w:pPr>
      <w:r>
        <w:rPr>
          <w:rFonts w:ascii="Times New Roman" w:eastAsia="Times New Roman" w:hAnsi="Times New Roman" w:cs="Times New Roman"/>
          <w:i/>
          <w:w w:val="110"/>
          <w:sz w:val="24"/>
          <w:szCs w:val="24"/>
        </w:rPr>
        <w:t>T</w:t>
      </w:r>
      <w:r>
        <w:rPr>
          <w:rFonts w:ascii="Times New Roman" w:eastAsia="Times New Roman" w:hAnsi="Times New Roman" w:cs="Times New Roman"/>
          <w:i/>
          <w:spacing w:val="-45"/>
          <w:w w:val="110"/>
          <w:sz w:val="24"/>
          <w:szCs w:val="24"/>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s</w:t>
      </w:r>
      <w:r>
        <w:rPr>
          <w:rFonts w:ascii="Euclid" w:eastAsia="Euclid" w:hAnsi="Euclid" w:cs="Euclid"/>
          <w:w w:val="110"/>
          <w:sz w:val="24"/>
          <w:szCs w:val="24"/>
        </w:rPr>
        <w:t>)</w:t>
      </w:r>
      <w:r>
        <w:rPr>
          <w:rFonts w:ascii="Euclid" w:eastAsia="Euclid" w:hAnsi="Euclid" w:cs="Euclid"/>
          <w:spacing w:val="-50"/>
          <w:w w:val="110"/>
          <w:sz w:val="24"/>
          <w:szCs w:val="24"/>
        </w:rPr>
        <w:t xml:space="preserve"> </w:t>
      </w:r>
      <w:r>
        <w:rPr>
          <w:rFonts w:ascii="Cambria" w:eastAsia="Cambria" w:hAnsi="Cambria" w:cs="Cambria"/>
          <w:w w:val="110"/>
          <w:sz w:val="24"/>
          <w:szCs w:val="24"/>
        </w:rPr>
        <w:t>→</w:t>
      </w:r>
      <w:r>
        <w:rPr>
          <w:rFonts w:ascii="Cambria" w:eastAsia="Cambria" w:hAnsi="Cambria" w:cs="Cambria"/>
          <w:w w:val="110"/>
          <w:sz w:val="24"/>
          <w:szCs w:val="24"/>
        </w:rPr>
        <w:tab/>
      </w:r>
      <w:r>
        <w:rPr>
          <w:rFonts w:ascii="Arial Unicode MS" w:eastAsia="Arial Unicode MS" w:hAnsi="Arial Unicode MS" w:cs="Arial Unicode MS"/>
          <w:w w:val="110"/>
          <w:position w:val="21"/>
          <w:sz w:val="21"/>
          <w:szCs w:val="21"/>
        </w:rPr>
        <w:t>八</w:t>
      </w:r>
    </w:p>
    <w:p w:rsidR="00A115BF" w:rsidRDefault="00646F36">
      <w:pPr>
        <w:spacing w:line="249" w:lineRule="exact"/>
        <w:ind w:left="972"/>
        <w:rPr>
          <w:rFonts w:ascii="Times New Roman" w:eastAsia="Times New Roman" w:hAnsi="Times New Roman" w:cs="Times New Roman"/>
          <w:sz w:val="16"/>
          <w:szCs w:val="16"/>
        </w:rPr>
      </w:pPr>
      <w:r>
        <w:rPr>
          <w:rFonts w:ascii="Euclid" w:eastAsia="Euclid" w:hAnsi="Euclid" w:cs="Euclid"/>
          <w:sz w:val="16"/>
          <w:szCs w:val="16"/>
        </w:rPr>
        <w:t>(</w:t>
      </w:r>
      <w:r>
        <w:rPr>
          <w:rFonts w:ascii="Times New Roman" w:eastAsia="Times New Roman" w:hAnsi="Times New Roman" w:cs="Times New Roman"/>
          <w:i/>
          <w:sz w:val="16"/>
          <w:szCs w:val="16"/>
        </w:rPr>
        <w:t>s</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Cambria" w:eastAsia="Cambria" w:hAnsi="Cambria" w:cs="Cambria"/>
          <w:position w:val="5"/>
          <w:sz w:val="12"/>
          <w:szCs w:val="12"/>
        </w:rPr>
        <w:t>′</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646F36">
      <w:pPr>
        <w:spacing w:before="283"/>
        <w:ind w:left="-8"/>
        <w:rPr>
          <w:rFonts w:ascii="Times New Roman" w:eastAsia="Times New Roman" w:hAnsi="Times New Roman" w:cs="Times New Roman"/>
          <w:sz w:val="19"/>
          <w:szCs w:val="19"/>
        </w:rPr>
      </w:pPr>
      <w:r>
        <w:rPr>
          <w:spacing w:val="4"/>
          <w:w w:val="105"/>
        </w:rPr>
        <w:br w:type="column"/>
      </w:r>
      <w:r>
        <w:rPr>
          <w:rFonts w:ascii="Times New Roman" w:eastAsia="Times New Roman" w:hAnsi="Times New Roman" w:cs="Times New Roman"/>
          <w:spacing w:val="4"/>
          <w:w w:val="105"/>
          <w:sz w:val="19"/>
          <w:szCs w:val="19"/>
        </w:rPr>
        <w:t>EX</w:t>
      </w:r>
      <w:r>
        <w:rPr>
          <w:rFonts w:ascii="Times New Roman" w:eastAsia="Times New Roman" w:hAnsi="Times New Roman" w:cs="Times New Roman"/>
          <w:i/>
          <w:spacing w:val="4"/>
          <w:w w:val="105"/>
          <w:sz w:val="24"/>
          <w:szCs w:val="24"/>
        </w:rPr>
        <w:t>T</w:t>
      </w:r>
      <w:r>
        <w:rPr>
          <w:rFonts w:ascii="Times New Roman" w:eastAsia="Times New Roman" w:hAnsi="Times New Roman" w:cs="Times New Roman"/>
          <w:i/>
          <w:spacing w:val="-38"/>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10"/>
          <w:sz w:val="16"/>
          <w:szCs w:val="16"/>
        </w:rPr>
        <w:t>′</w:t>
      </w:r>
      <w:r>
        <w:rPr>
          <w:rFonts w:ascii="Euclid" w:eastAsia="Euclid" w:hAnsi="Euclid" w:cs="Euclid"/>
          <w:w w:val="105"/>
          <w:sz w:val="24"/>
          <w:szCs w:val="24"/>
        </w:rPr>
        <w:t>)</w:t>
      </w:r>
      <w:r>
        <w:rPr>
          <w:rFonts w:ascii="Euclid" w:eastAsia="Euclid" w:hAnsi="Euclid" w:cs="Euclid"/>
          <w:spacing w:val="-57"/>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Times New Roman" w:eastAsia="Times New Roman" w:hAnsi="Times New Roman" w:cs="Times New Roman"/>
          <w:spacing w:val="5"/>
          <w:w w:val="105"/>
          <w:sz w:val="19"/>
          <w:szCs w:val="19"/>
        </w:rPr>
        <w:t>AX</w:t>
      </w:r>
    </w:p>
    <w:p w:rsidR="00A115BF" w:rsidRDefault="00646F36">
      <w:pPr>
        <w:spacing w:line="409" w:lineRule="exact"/>
        <w:ind w:left="-35"/>
        <w:rPr>
          <w:rFonts w:ascii="Arial Unicode MS" w:eastAsia="Arial Unicode MS" w:hAnsi="Arial Unicode MS" w:cs="Arial Unicode MS"/>
          <w:sz w:val="21"/>
          <w:szCs w:val="21"/>
        </w:rPr>
      </w:pPr>
      <w:r>
        <w:br w:type="column"/>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 xml:space="preserve"> </w:t>
      </w:r>
      <w:r>
        <w:rPr>
          <w:rFonts w:ascii="Arial Unicode MS" w:eastAsia="Arial Unicode MS" w:hAnsi="Arial Unicode MS" w:cs="Arial Unicode MS"/>
          <w:spacing w:val="8"/>
          <w:sz w:val="24"/>
          <w:szCs w:val="24"/>
        </w:rPr>
        <w:t xml:space="preserve"> </w:t>
      </w:r>
      <w:r>
        <w:rPr>
          <w:rFonts w:ascii="Arial Unicode MS" w:eastAsia="Arial Unicode MS" w:hAnsi="Arial Unicode MS" w:cs="Arial Unicode MS"/>
          <w:position w:val="-12"/>
          <w:sz w:val="21"/>
          <w:szCs w:val="21"/>
        </w:rPr>
        <w:t>／</w:t>
      </w:r>
    </w:p>
    <w:p w:rsidR="00A115BF" w:rsidRDefault="00646F36">
      <w:pPr>
        <w:spacing w:before="239"/>
        <w:ind w:left="169"/>
        <w:rPr>
          <w:rFonts w:ascii="Times New Roman" w:eastAsia="Times New Roman" w:hAnsi="Times New Roman" w:cs="Times New Roman"/>
          <w:sz w:val="16"/>
          <w:szCs w:val="16"/>
        </w:rPr>
      </w:pPr>
      <w:r>
        <w:rPr>
          <w:rFonts w:ascii="Euclid" w:eastAsia="Euclid" w:hAnsi="Euclid" w:cs="Euclid"/>
          <w:sz w:val="16"/>
          <w:szCs w:val="16"/>
        </w:rPr>
        <w:t>(</w:t>
      </w:r>
      <w:r>
        <w:rPr>
          <w:rFonts w:ascii="Times New Roman" w:eastAsia="Times New Roman" w:hAnsi="Times New Roman" w:cs="Times New Roman"/>
          <w:i/>
          <w:sz w:val="16"/>
          <w:szCs w:val="16"/>
        </w:rPr>
        <w:t>s</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Cambria" w:eastAsia="Cambria" w:hAnsi="Cambria" w:cs="Cambria"/>
          <w:position w:val="5"/>
          <w:sz w:val="12"/>
          <w:szCs w:val="12"/>
        </w:rPr>
        <w:t>′</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646F36">
      <w:pPr>
        <w:spacing w:line="284" w:lineRule="exact"/>
        <w:ind w:left="484"/>
        <w:rPr>
          <w:rFonts w:ascii="Arial Unicode MS" w:eastAsia="Arial Unicode MS" w:hAnsi="Arial Unicode MS" w:cs="Arial Unicode MS"/>
          <w:sz w:val="24"/>
          <w:szCs w:val="24"/>
        </w:rPr>
      </w:pPr>
      <w:r>
        <w:rPr>
          <w:w w:val="85"/>
        </w:rPr>
        <w:br w:type="column"/>
      </w:r>
      <w:r>
        <w:rPr>
          <w:rFonts w:ascii="Arial Unicode MS" w:eastAsia="Arial Unicode MS" w:hAnsi="Arial Unicode MS" w:cs="Arial Unicode MS"/>
          <w:w w:val="85"/>
          <w:position w:val="-6"/>
          <w:sz w:val="24"/>
          <w:szCs w:val="24"/>
        </w:rPr>
        <w:t>＼</w:t>
      </w:r>
      <w:r>
        <w:rPr>
          <w:rFonts w:ascii="Arial Unicode MS" w:eastAsia="Arial Unicode MS" w:hAnsi="Arial Unicode MS" w:cs="Arial Unicode MS"/>
          <w:w w:val="85"/>
          <w:sz w:val="24"/>
          <w:szCs w:val="24"/>
        </w:rPr>
        <w:t>＼</w:t>
      </w:r>
    </w:p>
    <w:p w:rsidR="00A115BF" w:rsidRDefault="00646F36">
      <w:pPr>
        <w:tabs>
          <w:tab w:val="left" w:pos="877"/>
        </w:tabs>
        <w:spacing w:line="398" w:lineRule="exact"/>
        <w:ind w:left="-14"/>
        <w:rPr>
          <w:rFonts w:ascii="Verdana" w:eastAsia="Verdana" w:hAnsi="Verdana" w:cs="Verdana"/>
          <w:sz w:val="24"/>
          <w:szCs w:val="24"/>
        </w:rPr>
      </w:pPr>
      <w:r>
        <w:rPr>
          <w:rFonts w:ascii="Times New Roman" w:eastAsia="Times New Roman" w:hAnsi="Times New Roman" w:cs="Times New Roman"/>
          <w:i/>
          <w:sz w:val="24"/>
          <w:szCs w:val="24"/>
        </w:rPr>
        <w:t>T</w:t>
      </w:r>
      <w:r>
        <w:rPr>
          <w:rFonts w:ascii="Times New Roman" w:eastAsia="Times New Roman" w:hAnsi="Times New Roman" w:cs="Times New Roman"/>
          <w:i/>
          <w:spacing w:val="-19"/>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10"/>
          <w:sz w:val="16"/>
          <w:szCs w:val="16"/>
        </w:rPr>
        <w:t>′</w:t>
      </w:r>
      <w:r>
        <w:rPr>
          <w:rFonts w:ascii="Euclid" w:eastAsia="Euclid" w:hAnsi="Euclid" w:cs="Euclid"/>
          <w:sz w:val="24"/>
          <w:szCs w:val="24"/>
        </w:rPr>
        <w:t>)</w:t>
      </w:r>
      <w:r>
        <w:rPr>
          <w:rFonts w:ascii="Euclid" w:eastAsia="Euclid" w:hAnsi="Euclid" w:cs="Euclid"/>
          <w:sz w:val="24"/>
          <w:szCs w:val="24"/>
        </w:rPr>
        <w:tab/>
      </w:r>
      <w:r>
        <w:rPr>
          <w:rFonts w:ascii="Verdana" w:eastAsia="Verdana" w:hAnsi="Verdana" w:cs="Verdana"/>
          <w:i/>
          <w:sz w:val="24"/>
          <w:szCs w:val="24"/>
        </w:rPr>
        <w:t>.</w:t>
      </w:r>
    </w:p>
    <w:p w:rsidR="00A115BF" w:rsidRDefault="00A115BF">
      <w:pPr>
        <w:spacing w:line="398" w:lineRule="exact"/>
        <w:rPr>
          <w:rFonts w:ascii="Verdana" w:eastAsia="Verdana" w:hAnsi="Verdana" w:cs="Verdana"/>
          <w:sz w:val="24"/>
          <w:szCs w:val="24"/>
        </w:rPr>
        <w:sectPr w:rsidR="00A115BF">
          <w:type w:val="continuous"/>
          <w:pgSz w:w="11910" w:h="16840"/>
          <w:pgMar w:top="1580" w:right="1100" w:bottom="280" w:left="1280" w:header="720" w:footer="720" w:gutter="0"/>
          <w:cols w:num="5" w:space="720" w:equalWidth="0">
            <w:col w:w="3065" w:space="40"/>
            <w:col w:w="1512" w:space="40"/>
            <w:col w:w="1286" w:space="40"/>
            <w:col w:w="708" w:space="40"/>
            <w:col w:w="2799"/>
          </w:cols>
        </w:sectPr>
      </w:pPr>
    </w:p>
    <w:p w:rsidR="00A115BF" w:rsidRDefault="00A115BF">
      <w:pPr>
        <w:spacing w:before="6"/>
        <w:rPr>
          <w:rFonts w:ascii="Verdana" w:eastAsia="Verdana" w:hAnsi="Verdana" w:cs="Verdana"/>
          <w:i/>
          <w:sz w:val="23"/>
          <w:szCs w:val="23"/>
        </w:rPr>
      </w:pPr>
    </w:p>
    <w:p w:rsidR="00A115BF" w:rsidRDefault="00646F36">
      <w:pPr>
        <w:spacing w:before="7" w:line="374" w:lineRule="exact"/>
        <w:ind w:left="159" w:right="337" w:firstLine="480"/>
        <w:jc w:val="both"/>
        <w:rPr>
          <w:rFonts w:ascii="宋体" w:eastAsia="宋体" w:hAnsi="宋体" w:cs="宋体"/>
          <w:sz w:val="24"/>
          <w:szCs w:val="24"/>
        </w:rPr>
      </w:pPr>
      <w:r>
        <w:rPr>
          <w:rFonts w:eastAsiaTheme="minorHAnsi"/>
        </w:rPr>
        <w:pict>
          <v:group id="_x0000_s1431" style="position:absolute;left:0;text-align:left;margin-left:171.6pt;margin-top:24.55pt;width:8.3pt;height:.1pt;z-index:-253600;mso-position-horizontal-relative:page" coordorigin="3432,491" coordsize="166,2">
            <v:shape id="_x0000_s1432" style="position:absolute;left:3432;top:491;width:166;height:2" coordorigin="3432,491" coordsize="166,0" path="m3432,491r165,e" filled="f" strokeweight=".48pt">
              <v:path arrowok="t"/>
            </v:shape>
            <w10:wrap anchorx="page"/>
          </v:group>
        </w:pict>
      </w:r>
      <w:r>
        <w:rPr>
          <w:rFonts w:ascii="宋体" w:eastAsia="宋体" w:hAnsi="宋体" w:cs="宋体"/>
          <w:sz w:val="24"/>
          <w:szCs w:val="24"/>
        </w:rPr>
        <w:t>有时为了凸显出初始</w:t>
      </w:r>
      <w:r>
        <w:rPr>
          <w:rFonts w:ascii="Times New Roman" w:eastAsia="Times New Roman" w:hAnsi="Times New Roman" w:cs="Times New Roman"/>
          <w:sz w:val="24"/>
          <w:szCs w:val="24"/>
        </w:rPr>
        <w:t>Kripke</w:t>
      </w:r>
      <w:r>
        <w:rPr>
          <w:rFonts w:ascii="宋体" w:eastAsia="宋体" w:hAnsi="宋体" w:cs="宋体"/>
          <w:sz w:val="24"/>
          <w:szCs w:val="24"/>
        </w:rPr>
        <w:t>结构及其初始状态，也把特征公式写为</w:t>
      </w:r>
      <w:r>
        <w:rPr>
          <w:rFonts w:ascii="Times New Roman" w:eastAsia="Times New Roman" w:hAnsi="Times New Roman" w:cs="Times New Roman"/>
          <w:i/>
          <w:sz w:val="24"/>
          <w:szCs w:val="24"/>
        </w:rPr>
        <w:t>F</w:t>
      </w:r>
      <w:r>
        <w:rPr>
          <w:rFonts w:ascii="Times New Roman" w:eastAsia="Times New Roman" w:hAnsi="Times New Roman" w:cs="Times New Roman"/>
          <w:i/>
          <w:position w:val="-3"/>
          <w:sz w:val="16"/>
          <w:szCs w:val="16"/>
        </w:rPr>
        <w:t xml:space="preserve">V </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pacing w:val="-4"/>
          <w:sz w:val="24"/>
          <w:szCs w:val="24"/>
        </w:rPr>
        <w:t>s</w:t>
      </w:r>
      <w:r>
        <w:rPr>
          <w:rFonts w:ascii="Times New Roman" w:eastAsia="Times New Roman" w:hAnsi="Times New Roman" w:cs="Times New Roman"/>
          <w:spacing w:val="-4"/>
          <w:position w:val="-3"/>
          <w:sz w:val="16"/>
          <w:szCs w:val="16"/>
        </w:rPr>
        <w:t>0</w:t>
      </w:r>
      <w:r>
        <w:rPr>
          <w:rFonts w:ascii="Euclid" w:eastAsia="Euclid" w:hAnsi="Euclid" w:cs="Euclid"/>
          <w:spacing w:val="-4"/>
          <w:sz w:val="24"/>
          <w:szCs w:val="24"/>
        </w:rPr>
        <w:t>)</w:t>
      </w:r>
      <w:r>
        <w:rPr>
          <w:rFonts w:ascii="宋体" w:eastAsia="宋体" w:hAnsi="宋体" w:cs="宋体"/>
          <w:spacing w:val="-4"/>
          <w:sz w:val="24"/>
          <w:szCs w:val="24"/>
        </w:rPr>
        <w:t>。</w:t>
      </w:r>
      <w:r>
        <w:rPr>
          <w:rFonts w:ascii="宋体" w:eastAsia="宋体" w:hAnsi="宋体" w:cs="宋体"/>
          <w:spacing w:val="-76"/>
          <w:sz w:val="24"/>
          <w:szCs w:val="24"/>
        </w:rPr>
        <w:t xml:space="preserve"> </w:t>
      </w:r>
      <w:r>
        <w:rPr>
          <w:rFonts w:ascii="宋体" w:eastAsia="宋体" w:hAnsi="宋体" w:cs="宋体"/>
          <w:sz w:val="24"/>
          <w:szCs w:val="24"/>
        </w:rPr>
        <w:t>显</w:t>
      </w:r>
      <w:r>
        <w:rPr>
          <w:rFonts w:ascii="Times New Roman" w:eastAsia="Times New Roman" w:hAnsi="Times New Roman" w:cs="Times New Roman"/>
          <w:sz w:val="24"/>
          <w:szCs w:val="24"/>
        </w:rPr>
        <w:t xml:space="preserve"> </w:t>
      </w:r>
      <w:r>
        <w:rPr>
          <w:rFonts w:ascii="宋体" w:eastAsia="宋体" w:hAnsi="宋体" w:cs="宋体"/>
          <w:spacing w:val="-3"/>
          <w:sz w:val="24"/>
          <w:szCs w:val="24"/>
        </w:rPr>
        <w:t>然，</w:t>
      </w:r>
      <w:r>
        <w:rPr>
          <w:rFonts w:ascii="Times New Roman" w:eastAsia="Times New Roman" w:hAnsi="Times New Roman" w:cs="Times New Roman"/>
          <w:spacing w:val="-3"/>
          <w:sz w:val="24"/>
          <w:szCs w:val="24"/>
        </w:rPr>
        <w:t>IR</w:t>
      </w:r>
      <w:r>
        <w:rPr>
          <w:rFonts w:ascii="Euclid" w:eastAsia="Euclid" w:hAnsi="Euclid" w:cs="Euclid"/>
          <w:spacing w:val="-3"/>
          <w:sz w:val="24"/>
          <w:szCs w:val="24"/>
        </w:rPr>
        <w:t>(</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i/>
          <w:spacing w:val="13"/>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7"/>
          <w:sz w:val="24"/>
          <w:szCs w:val="24"/>
        </w:rPr>
        <w:t xml:space="preserve"> </w:t>
      </w:r>
      <w:r>
        <w:rPr>
          <w:rFonts w:ascii="Verdana" w:eastAsia="Verdana" w:hAnsi="Verdana" w:cs="Verdana"/>
          <w:i/>
          <w:sz w:val="24"/>
          <w:szCs w:val="24"/>
        </w:rPr>
        <w:t>,</w:t>
      </w:r>
      <w:r>
        <w:rPr>
          <w:rFonts w:ascii="Verdana" w:eastAsia="Verdana" w:hAnsi="Verdana" w:cs="Verdana"/>
          <w:i/>
          <w:spacing w:val="-38"/>
          <w:sz w:val="24"/>
          <w:szCs w:val="24"/>
        </w:rPr>
        <w:t xml:space="preserve"> </w:t>
      </w:r>
      <w:r>
        <w:rPr>
          <w:rFonts w:ascii="Times New Roman" w:eastAsia="Times New Roman" w:hAnsi="Times New Roman" w:cs="Times New Roman"/>
          <w:i/>
          <w:spacing w:val="5"/>
          <w:sz w:val="24"/>
          <w:szCs w:val="24"/>
        </w:rPr>
        <w:t>s</w:t>
      </w:r>
      <w:r>
        <w:rPr>
          <w:rFonts w:ascii="Times New Roman" w:eastAsia="Times New Roman" w:hAnsi="Times New Roman" w:cs="Times New Roman"/>
          <w:spacing w:val="5"/>
          <w:position w:val="-3"/>
          <w:sz w:val="16"/>
          <w:szCs w:val="16"/>
        </w:rPr>
        <w:t>0</w:t>
      </w:r>
      <w:r>
        <w:rPr>
          <w:rFonts w:ascii="Euclid" w:eastAsia="Euclid" w:hAnsi="Euclid" w:cs="Euclid"/>
          <w:spacing w:val="5"/>
          <w:sz w:val="24"/>
          <w:szCs w:val="24"/>
        </w:rPr>
        <w:t>)</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7"/>
          <w:sz w:val="24"/>
          <w:szCs w:val="24"/>
        </w:rPr>
        <w:t xml:space="preserve"> </w:t>
      </w:r>
      <w:r>
        <w:rPr>
          <w:rFonts w:ascii="Euclid" w:eastAsia="Euclid" w:hAnsi="Euclid" w:cs="Euclid"/>
          <w:spacing w:val="-3"/>
          <w:sz w:val="24"/>
          <w:szCs w:val="24"/>
        </w:rPr>
        <w:t>)</w:t>
      </w:r>
      <w:r>
        <w:rPr>
          <w:rFonts w:ascii="宋体" w:eastAsia="宋体" w:hAnsi="宋体" w:cs="宋体"/>
          <w:spacing w:val="-3"/>
          <w:sz w:val="24"/>
          <w:szCs w:val="24"/>
        </w:rPr>
        <w:t>。此外，在特征公式的定义中，使用了深度为</w:t>
      </w:r>
      <w:r>
        <w:rPr>
          <w:rFonts w:ascii="Times New Roman" w:eastAsia="Times New Roman" w:hAnsi="Times New Roman" w:cs="Times New Roman"/>
          <w:i/>
          <w:spacing w:val="-3"/>
          <w:sz w:val="24"/>
          <w:szCs w:val="24"/>
        </w:rPr>
        <w:t>c</w:t>
      </w:r>
      <w:r>
        <w:rPr>
          <w:rFonts w:ascii="宋体" w:eastAsia="宋体" w:hAnsi="宋体" w:cs="宋体"/>
          <w:spacing w:val="-3"/>
          <w:sz w:val="24"/>
          <w:szCs w:val="24"/>
        </w:rPr>
        <w:t>（即：特征数）的</w:t>
      </w:r>
      <w:r>
        <w:rPr>
          <w:rFonts w:ascii="宋体" w:eastAsia="宋体" w:hAnsi="宋体" w:cs="宋体"/>
          <w:spacing w:val="-103"/>
          <w:sz w:val="24"/>
          <w:szCs w:val="24"/>
        </w:rPr>
        <w:t xml:space="preserve"> </w:t>
      </w:r>
      <w:r>
        <w:rPr>
          <w:rFonts w:ascii="宋体" w:eastAsia="宋体" w:hAnsi="宋体" w:cs="宋体"/>
          <w:spacing w:val="2"/>
          <w:sz w:val="24"/>
          <w:szCs w:val="24"/>
        </w:rPr>
        <w:t>计算树的特征公式：意在表明对任意</w:t>
      </w:r>
      <w:r>
        <w:rPr>
          <w:rFonts w:ascii="Times New Roman" w:eastAsia="Times New Roman" w:hAnsi="Times New Roman" w:cs="Times New Roman"/>
          <w:i/>
          <w:spacing w:val="2"/>
          <w:sz w:val="24"/>
          <w:szCs w:val="24"/>
        </w:rPr>
        <w:t xml:space="preserve">M </w:t>
      </w:r>
      <w:r>
        <w:rPr>
          <w:rFonts w:ascii="宋体" w:eastAsia="宋体" w:hAnsi="宋体" w:cs="宋体"/>
          <w:sz w:val="24"/>
          <w:szCs w:val="24"/>
        </w:rPr>
        <w:t>上的两个状态</w:t>
      </w:r>
      <w:r>
        <w:rPr>
          <w:rFonts w:ascii="Times New Roman" w:eastAsia="Times New Roman" w:hAnsi="Times New Roman" w:cs="Times New Roman"/>
          <w:i/>
          <w:sz w:val="24"/>
          <w:szCs w:val="24"/>
        </w:rPr>
        <w:t>s</w:t>
      </w:r>
      <w:r>
        <w:rPr>
          <w:rFonts w:ascii="宋体" w:eastAsia="宋体" w:hAnsi="宋体" w:cs="宋体"/>
          <w:sz w:val="24"/>
          <w:szCs w:val="24"/>
        </w:rPr>
        <w:t>和</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宋体" w:eastAsia="宋体" w:hAnsi="宋体" w:cs="宋体"/>
          <w:sz w:val="24"/>
          <w:szCs w:val="24"/>
        </w:rPr>
        <w:t>，</w:t>
      </w:r>
      <w:r>
        <w:rPr>
          <w:rFonts w:ascii="Times New Roman" w:eastAsia="Times New Roman" w:hAnsi="Times New Roman" w:cs="Times New Roman"/>
          <w:i/>
          <w:sz w:val="24"/>
          <w:szCs w:val="24"/>
        </w:rPr>
        <w:t>s</w:t>
      </w:r>
      <w:r>
        <w:rPr>
          <w:rFonts w:ascii="宋体" w:eastAsia="宋体" w:hAnsi="宋体" w:cs="宋体"/>
          <w:sz w:val="24"/>
          <w:szCs w:val="24"/>
        </w:rPr>
        <w:t>和</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宋体" w:eastAsia="宋体" w:hAnsi="宋体" w:cs="宋体"/>
          <w:sz w:val="24"/>
          <w:szCs w:val="24"/>
        </w:rPr>
        <w:t>是</w:t>
      </w:r>
      <w:r>
        <w:rPr>
          <w:rFonts w:ascii="Times New Roman" w:eastAsia="Times New Roman" w:hAnsi="Times New Roman" w:cs="Times New Roman"/>
          <w:i/>
          <w:sz w:val="24"/>
          <w:szCs w:val="24"/>
        </w:rPr>
        <w:t xml:space="preserve">V </w:t>
      </w:r>
      <w:r>
        <w:rPr>
          <w:rFonts w:ascii="Times New Roman" w:eastAsia="Times New Roman" w:hAnsi="Times New Roman" w:cs="Times New Roman"/>
          <w:spacing w:val="2"/>
          <w:sz w:val="24"/>
          <w:szCs w:val="24"/>
        </w:rPr>
        <w:t>-</w:t>
      </w:r>
      <w:r>
        <w:rPr>
          <w:rFonts w:ascii="宋体" w:eastAsia="宋体" w:hAnsi="宋体" w:cs="宋体"/>
          <w:spacing w:val="2"/>
          <w:sz w:val="24"/>
          <w:szCs w:val="24"/>
        </w:rPr>
        <w:t>可区分的当且仅</w:t>
      </w:r>
      <w:r>
        <w:rPr>
          <w:rFonts w:ascii="宋体" w:eastAsia="宋体" w:hAnsi="宋体" w:cs="宋体"/>
          <w:spacing w:val="-78"/>
          <w:sz w:val="24"/>
          <w:szCs w:val="24"/>
        </w:rPr>
        <w:t xml:space="preserve"> </w:t>
      </w:r>
      <w:r>
        <w:rPr>
          <w:rFonts w:ascii="宋体" w:eastAsia="宋体" w:hAnsi="宋体" w:cs="宋体"/>
          <w:sz w:val="24"/>
          <w:szCs w:val="24"/>
        </w:rPr>
        <w:t>当</w:t>
      </w:r>
      <w:r>
        <w:rPr>
          <w:rFonts w:ascii="Times New Roman" w:eastAsia="Times New Roman" w:hAnsi="Times New Roman" w:cs="Times New Roman"/>
          <w:i/>
          <w:sz w:val="24"/>
          <w:szCs w:val="24"/>
        </w:rPr>
        <w:t>F</w:t>
      </w:r>
      <w:r>
        <w:rPr>
          <w:rFonts w:ascii="Times New Roman" w:eastAsia="Times New Roman" w:hAnsi="Times New Roman" w:cs="Times New Roman"/>
          <w:i/>
          <w:position w:val="-3"/>
          <w:sz w:val="16"/>
          <w:szCs w:val="16"/>
        </w:rPr>
        <w:t xml:space="preserve">V </w:t>
      </w:r>
      <w:r>
        <w:rPr>
          <w:rFonts w:ascii="Euclid" w:eastAsia="Euclid" w:hAnsi="Euclid" w:cs="Euclid"/>
          <w:sz w:val="24"/>
          <w:szCs w:val="24"/>
        </w:rPr>
        <w:t>(</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c</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 xml:space="preserve">)) </w:t>
      </w:r>
      <w:r>
        <w:rPr>
          <w:rFonts w:ascii="Cambria" w:eastAsia="Cambria" w:hAnsi="Cambria" w:cs="Cambria"/>
          <w:w w:val="90"/>
          <w:sz w:val="24"/>
          <w:szCs w:val="24"/>
        </w:rPr>
        <w:t≯≡</w:t>
      </w:r>
      <w:r>
        <w:rPr>
          <w:rFonts w:ascii="Cambria" w:eastAsia="Cambria" w:hAnsi="Cambria" w:cs="Cambria"/>
          <w:w w:val="90"/>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 xml:space="preserve">V </w:t>
      </w:r>
      <w:r>
        <w:rPr>
          <w:rFonts w:ascii="Euclid" w:eastAsia="Euclid" w:hAnsi="Euclid" w:cs="Euclid"/>
          <w:sz w:val="24"/>
          <w:szCs w:val="24"/>
        </w:rPr>
        <w:t>(</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c</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z w:val="24"/>
          <w:szCs w:val="24"/>
        </w:rPr>
        <w:t xml:space="preserve"> </w:t>
      </w:r>
      <w:r>
        <w:rPr>
          <w:rFonts w:ascii="宋体" w:eastAsia="宋体" w:hAnsi="宋体" w:cs="宋体"/>
          <w:sz w:val="24"/>
          <w:szCs w:val="24"/>
        </w:rPr>
        <w:t>特别地，</w:t>
      </w:r>
      <w:r>
        <w:rPr>
          <w:rFonts w:ascii="Times New Roman" w:eastAsia="Times New Roman" w:hAnsi="Times New Roman" w:cs="Times New Roman"/>
          <w:i/>
          <w:sz w:val="24"/>
          <w:szCs w:val="24"/>
        </w:rPr>
        <w:t xml:space="preserve">T </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确保了状态</w:t>
      </w:r>
      <w:r>
        <w:rPr>
          <w:rFonts w:ascii="Times New Roman" w:eastAsia="Times New Roman" w:hAnsi="Times New Roman" w:cs="Times New Roman"/>
          <w:i/>
          <w:sz w:val="24"/>
          <w:szCs w:val="24"/>
        </w:rPr>
        <w:t xml:space="preserve">s </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被</w:t>
      </w:r>
      <w:r>
        <w:rPr>
          <w:rFonts w:ascii="Times New Roman" w:eastAsia="Times New Roman" w:hAnsi="Times New Roman" w:cs="Times New Roman"/>
          <w:sz w:val="24"/>
          <w:szCs w:val="24"/>
        </w:rPr>
        <w:t>CTL</w:t>
      </w:r>
      <w:r>
        <w:rPr>
          <w:rFonts w:ascii="宋体" w:eastAsia="宋体" w:hAnsi="宋体" w:cs="宋体"/>
          <w:sz w:val="24"/>
          <w:szCs w:val="24"/>
        </w:rPr>
        <w:t>公式描述，而其余部</w:t>
      </w:r>
      <w:r>
        <w:rPr>
          <w:rFonts w:ascii="宋体" w:eastAsia="宋体" w:hAnsi="宋体" w:cs="宋体"/>
          <w:spacing w:val="-98"/>
          <w:sz w:val="24"/>
          <w:szCs w:val="24"/>
        </w:rPr>
        <w:t xml:space="preserve"> </w:t>
      </w:r>
      <w:r>
        <w:rPr>
          <w:rFonts w:ascii="宋体" w:eastAsia="宋体" w:hAnsi="宋体" w:cs="宋体"/>
          <w:spacing w:val="7"/>
          <w:sz w:val="24"/>
          <w:szCs w:val="24"/>
        </w:rPr>
        <w:t>分表明了结</w:t>
      </w:r>
      <w:r>
        <w:rPr>
          <w:rFonts w:ascii="宋体" w:eastAsia="宋体" w:hAnsi="宋体" w:cs="宋体"/>
          <w:spacing w:val="7"/>
          <w:sz w:val="24"/>
          <w:szCs w:val="24"/>
        </w:rPr>
        <w:t>构</w:t>
      </w:r>
      <w:r>
        <w:rPr>
          <w:rFonts w:ascii="Times New Roman" w:eastAsia="Times New Roman" w:hAnsi="Times New Roman" w:cs="Times New Roman"/>
          <w:i/>
          <w:spacing w:val="7"/>
          <w:sz w:val="24"/>
          <w:szCs w:val="24"/>
        </w:rPr>
        <w:t>M</w:t>
      </w:r>
      <w:r>
        <w:rPr>
          <w:rFonts w:ascii="Times New Roman" w:eastAsia="Times New Roman" w:hAnsi="Times New Roman" w:cs="Times New Roman"/>
          <w:i/>
          <w:spacing w:val="8"/>
          <w:sz w:val="24"/>
          <w:szCs w:val="24"/>
        </w:rPr>
        <w:t xml:space="preserve"> </w:t>
      </w:r>
      <w:r>
        <w:rPr>
          <w:rFonts w:ascii="宋体" w:eastAsia="宋体" w:hAnsi="宋体" w:cs="宋体"/>
          <w:spacing w:val="6"/>
          <w:sz w:val="24"/>
          <w:szCs w:val="24"/>
        </w:rPr>
        <w:t>上状态之间的转换关系。</w:t>
      </w:r>
      <w:r>
        <w:rPr>
          <w:rFonts w:ascii="宋体" w:eastAsia="宋体" w:hAnsi="宋体" w:cs="宋体"/>
          <w:spacing w:val="-68"/>
          <w:sz w:val="24"/>
          <w:szCs w:val="24"/>
        </w:rPr>
        <w:t xml:space="preserve"> </w:t>
      </w:r>
      <w:r>
        <w:rPr>
          <w:rFonts w:ascii="宋体" w:eastAsia="宋体" w:hAnsi="宋体" w:cs="宋体"/>
          <w:spacing w:val="9"/>
          <w:sz w:val="24"/>
          <w:szCs w:val="24"/>
        </w:rPr>
        <w:t>下面的例子给出了计算特征公式的一般步</w:t>
      </w:r>
      <w:r>
        <w:rPr>
          <w:rFonts w:ascii="宋体" w:eastAsia="宋体" w:hAnsi="宋体" w:cs="宋体"/>
          <w:spacing w:val="-104"/>
          <w:sz w:val="24"/>
          <w:szCs w:val="24"/>
        </w:rPr>
        <w:t xml:space="preserve"> </w:t>
      </w:r>
      <w:r>
        <w:rPr>
          <w:rFonts w:ascii="宋体" w:eastAsia="宋体" w:hAnsi="宋体" w:cs="宋体"/>
          <w:spacing w:val="-11"/>
          <w:sz w:val="24"/>
          <w:szCs w:val="24"/>
        </w:rPr>
        <w:t>骤。</w:t>
      </w:r>
    </w:p>
    <w:p w:rsidR="00A115BF" w:rsidRDefault="00A115BF">
      <w:pPr>
        <w:spacing w:before="7"/>
        <w:rPr>
          <w:rFonts w:ascii="宋体" w:eastAsia="宋体" w:hAnsi="宋体" w:cs="宋体"/>
          <w:sz w:val="23"/>
          <w:szCs w:val="23"/>
        </w:rPr>
      </w:pPr>
    </w:p>
    <w:p w:rsidR="00A115BF" w:rsidRDefault="00646F36">
      <w:pPr>
        <w:pStyle w:val="a3"/>
        <w:spacing w:line="242" w:lineRule="auto"/>
        <w:ind w:left="159"/>
        <w:rPr>
          <w:rFonts w:ascii="宋体" w:eastAsia="宋体" w:hAnsi="宋体" w:cs="宋体"/>
        </w:rPr>
      </w:pPr>
      <w:r>
        <w:pict>
          <v:group id="_x0000_s1429" style="position:absolute;left:0;text-align:left;margin-left:149.55pt;margin-top:60.7pt;width:8.3pt;height:.1pt;z-index:-253576;mso-position-horizontal-relative:page" coordorigin="2991,1214" coordsize="166,2">
            <v:shape id="_x0000_s1430" style="position:absolute;left:2991;top:1214;width:166;height:2" coordorigin="2991,1214" coordsize="166,0" path="m2991,1214r166,e" filled="f" strokeweight=".48pt">
              <v:path arrowok="t"/>
            </v:shape>
            <w10:wrap anchorx="page"/>
          </v:group>
        </w:pict>
      </w:r>
      <w:r>
        <w:rPr>
          <w:rFonts w:ascii="黑体" w:eastAsia="黑体" w:hAnsi="黑体" w:cs="黑体"/>
        </w:rPr>
        <w:t>例</w:t>
      </w:r>
      <w:r>
        <w:rPr>
          <w:rFonts w:cs="Times New Roman"/>
          <w:spacing w:val="-20"/>
        </w:rPr>
        <w:t xml:space="preserve"> </w:t>
      </w:r>
      <w:r>
        <w:rPr>
          <w:rFonts w:cs="Times New Roman"/>
          <w:b/>
          <w:bCs/>
        </w:rPr>
        <w:t>5.1</w:t>
      </w:r>
      <w:r>
        <w:rPr>
          <w:rFonts w:cs="Times New Roman"/>
          <w:b/>
          <w:bCs/>
          <w:spacing w:val="-15"/>
        </w:rPr>
        <w:t xml:space="preserve"> </w:t>
      </w:r>
      <w:r>
        <w:t>(</w:t>
      </w:r>
      <w:r>
        <w:rPr>
          <w:rFonts w:ascii="宋体" w:eastAsia="宋体" w:hAnsi="宋体" w:cs="宋体"/>
        </w:rPr>
        <w:t>例</w:t>
      </w:r>
      <w:hyperlink w:anchor="_bookmark49" w:history="1">
        <w:r>
          <w:t>3.1</w:t>
        </w:r>
      </w:hyperlink>
      <w:r>
        <w:rPr>
          <w:rFonts w:ascii="宋体" w:eastAsia="宋体" w:hAnsi="宋体" w:cs="宋体"/>
        </w:rPr>
        <w:t>的延续</w:t>
      </w:r>
      <w:r>
        <w:t>)</w:t>
      </w:r>
      <w:r>
        <w:rPr>
          <w:rFonts w:cs="Times New Roman"/>
          <w:b/>
          <w:bCs/>
        </w:rPr>
        <w:t>.</w:t>
      </w:r>
      <w:r>
        <w:rPr>
          <w:rFonts w:cs="Times New Roman"/>
          <w:b/>
          <w:bCs/>
          <w:spacing w:val="19"/>
        </w:rPr>
        <w:t xml:space="preserve"> </w:t>
      </w:r>
      <w:r>
        <w:rPr>
          <w:rFonts w:ascii="宋体" w:eastAsia="宋体" w:hAnsi="宋体" w:cs="宋体"/>
        </w:rPr>
        <w:t>考虑图</w:t>
      </w:r>
      <w:hyperlink w:anchor="_bookmark104" w:history="1">
        <w:r>
          <w:t>5.1</w:t>
        </w:r>
      </w:hyperlink>
      <w:r>
        <w:rPr>
          <w:rFonts w:ascii="宋体" w:eastAsia="宋体" w:hAnsi="宋体" w:cs="宋体"/>
        </w:rPr>
        <w:t>中左边的初始结构</w:t>
      </w:r>
      <w:r>
        <w:rPr>
          <w:rFonts w:cs="Times New Roman"/>
          <w:i/>
          <w:spacing w:val="-1"/>
          <w:w w:val="137"/>
        </w:rPr>
        <w:t>K</w:t>
      </w:r>
      <w:r>
        <w:rPr>
          <w:w w:val="99"/>
          <w:position w:val="-3"/>
          <w:sz w:val="16"/>
          <w:szCs w:val="16"/>
        </w:rPr>
        <w:t>2</w:t>
      </w:r>
      <w:r>
        <w:rPr>
          <w:spacing w:val="9"/>
          <w:position w:val="-3"/>
          <w:sz w:val="16"/>
          <w:szCs w:val="16"/>
        </w:rPr>
        <w:t xml:space="preserve"> </w:t>
      </w:r>
      <w:r>
        <w:rPr>
          <w:rFonts w:ascii="Euclid" w:eastAsia="Euclid" w:hAnsi="Euclid" w:cs="Euclid"/>
          <w:w w:val="99"/>
        </w:rPr>
        <w:t>=</w:t>
      </w:r>
      <w:r>
        <w:rPr>
          <w:rFonts w:ascii="Euclid" w:eastAsia="Euclid" w:hAnsi="Euclid" w:cs="Euclid"/>
          <w:spacing w:val="-40"/>
        </w:rPr>
        <w:t xml:space="preserve"> </w:t>
      </w:r>
      <w:r>
        <w:rPr>
          <w:rFonts w:ascii="Euclid" w:eastAsia="Euclid" w:hAnsi="Euclid" w:cs="Euclid"/>
          <w:spacing w:val="-1"/>
          <w:w w:val="99"/>
        </w:rPr>
        <w:t>(</w:t>
      </w:r>
      <w:r>
        <w:rPr>
          <w:rFonts w:cs="Times New Roman"/>
          <w:i/>
          <w:w w:val="129"/>
        </w:rPr>
        <w:t>M</w:t>
      </w:r>
      <w:r>
        <w:rPr>
          <w:rFonts w:cs="Times New Roman"/>
          <w:i/>
          <w:spacing w:val="-22"/>
        </w:rPr>
        <w:t xml:space="preserve"> </w:t>
      </w:r>
      <w:r>
        <w:rPr>
          <w:rFonts w:ascii="Verdana" w:eastAsia="Verdana" w:hAnsi="Verdana" w:cs="Verdana"/>
          <w:i/>
          <w:w w:val="76"/>
        </w:rPr>
        <w:t>,</w:t>
      </w:r>
      <w:r>
        <w:rPr>
          <w:rFonts w:ascii="Verdana" w:eastAsia="Verdana" w:hAnsi="Verdana" w:cs="Verdana"/>
          <w:i/>
          <w:spacing w:val="-58"/>
        </w:rPr>
        <w:t xml:space="preserve"> </w:t>
      </w:r>
      <w:r>
        <w:rPr>
          <w:rFonts w:cs="Times New Roman"/>
          <w:i/>
        </w:rPr>
        <w:t>s</w:t>
      </w:r>
      <w:r>
        <w:rPr>
          <w:spacing w:val="9"/>
          <w:w w:val="99"/>
          <w:position w:val="-3"/>
          <w:sz w:val="16"/>
          <w:szCs w:val="16"/>
        </w:rPr>
        <w:t>0</w:t>
      </w:r>
      <w:r>
        <w:rPr>
          <w:rFonts w:ascii="Euclid" w:eastAsia="Euclid" w:hAnsi="Euclid" w:cs="Euclid"/>
          <w:spacing w:val="-24"/>
          <w:w w:val="99"/>
        </w:rPr>
        <w:t>)</w:t>
      </w:r>
      <w:r>
        <w:rPr>
          <w:rFonts w:ascii="宋体" w:eastAsia="宋体" w:hAnsi="宋体" w:cs="宋体"/>
        </w:rPr>
        <w:t>（其最初出现在图</w:t>
      </w:r>
      <w:hyperlink w:anchor="_bookmark50" w:history="1">
        <w:r>
          <w:t>3.1</w:t>
        </w:r>
      </w:hyperlink>
      <w:r>
        <w:rPr>
          <w:rFonts w:ascii="宋体" w:eastAsia="宋体" w:hAnsi="宋体" w:cs="宋体"/>
        </w:rPr>
        <w:t>中</w:t>
      </w:r>
      <w:r>
        <w:rPr>
          <w:rFonts w:ascii="宋体" w:eastAsia="宋体" w:hAnsi="宋体" w:cs="宋体"/>
          <w:spacing w:val="-142"/>
        </w:rPr>
        <w:t>）</w:t>
      </w:r>
      <w:r>
        <w:rPr>
          <w:rFonts w:ascii="宋体" w:eastAsia="宋体" w:hAnsi="宋体" w:cs="宋体"/>
        </w:rPr>
        <w:t>。</w:t>
      </w:r>
      <w:r>
        <w:rPr>
          <w:rFonts w:cs="Times New Roman"/>
        </w:rPr>
        <w:t xml:space="preserve"> </w:t>
      </w:r>
      <w:r>
        <w:rPr>
          <w:rFonts w:ascii="宋体" w:eastAsia="宋体" w:hAnsi="宋体" w:cs="宋体"/>
          <w:spacing w:val="5"/>
        </w:rPr>
        <w:t>左边的</w:t>
      </w:r>
      <w:r>
        <w:rPr>
          <w:rFonts w:ascii="宋体" w:eastAsia="宋体" w:hAnsi="宋体" w:cs="宋体"/>
        </w:rPr>
        <w:t>为</w:t>
      </w:r>
      <w:r>
        <w:rPr>
          <w:rFonts w:cs="Times New Roman"/>
          <w:i/>
          <w:w w:val="129"/>
        </w:rPr>
        <w:t>M</w:t>
      </w:r>
      <w:r>
        <w:rPr>
          <w:rFonts w:cs="Times New Roman"/>
          <w:i/>
          <w:spacing w:val="-22"/>
        </w:rPr>
        <w:t xml:space="preserve"> </w:t>
      </w:r>
      <w:r>
        <w:rPr>
          <w:rFonts w:ascii="宋体" w:eastAsia="宋体" w:hAnsi="宋体" w:cs="宋体"/>
          <w:spacing w:val="5"/>
        </w:rPr>
        <w:t>上的四棵计算</w:t>
      </w:r>
      <w:r>
        <w:rPr>
          <w:rFonts w:ascii="宋体" w:eastAsia="宋体" w:hAnsi="宋体" w:cs="宋体"/>
        </w:rPr>
        <w:t>树</w:t>
      </w:r>
      <w:r>
        <w:rPr>
          <w:rFonts w:ascii="宋体" w:eastAsia="宋体" w:hAnsi="宋体" w:cs="宋体"/>
          <w:spacing w:val="4"/>
        </w:rPr>
        <w:t>：</w:t>
      </w:r>
      <w:r>
        <w:rPr>
          <w:rFonts w:ascii="宋体" w:eastAsia="宋体" w:hAnsi="宋体" w:cs="宋体"/>
          <w:spacing w:val="5"/>
        </w:rPr>
        <w:t>从左到右表示</w:t>
      </w:r>
      <w:r>
        <w:rPr>
          <w:rFonts w:ascii="宋体" w:eastAsia="宋体" w:hAnsi="宋体" w:cs="宋体"/>
        </w:rPr>
        <w:t>以</w:t>
      </w:r>
      <w:r>
        <w:rPr>
          <w:rFonts w:cs="Times New Roman"/>
          <w:i/>
        </w:rPr>
        <w:t>s</w:t>
      </w:r>
      <w:r>
        <w:rPr>
          <w:spacing w:val="9"/>
          <w:w w:val="99"/>
          <w:position w:val="-3"/>
          <w:sz w:val="16"/>
          <w:szCs w:val="16"/>
        </w:rPr>
        <w:t>0</w:t>
      </w:r>
      <w:r>
        <w:rPr>
          <w:rFonts w:ascii="宋体" w:eastAsia="宋体" w:hAnsi="宋体" w:cs="宋体"/>
          <w:spacing w:val="5"/>
        </w:rPr>
        <w:t>为</w:t>
      </w:r>
      <w:r>
        <w:rPr>
          <w:rFonts w:ascii="宋体" w:eastAsia="宋体" w:hAnsi="宋体" w:cs="宋体"/>
          <w:spacing w:val="-20"/>
        </w:rPr>
        <w:t>根</w:t>
      </w:r>
      <w:r>
        <w:rPr>
          <w:rFonts w:ascii="宋体" w:eastAsia="宋体" w:hAnsi="宋体" w:cs="宋体"/>
        </w:rPr>
        <w:t>、</w:t>
      </w:r>
      <w:r>
        <w:rPr>
          <w:rFonts w:cs="Times New Roman"/>
          <w:spacing w:val="-37"/>
        </w:rPr>
        <w:t xml:space="preserve"> </w:t>
      </w:r>
      <w:r>
        <w:rPr>
          <w:rFonts w:ascii="宋体" w:eastAsia="宋体" w:hAnsi="宋体" w:cs="宋体"/>
          <w:spacing w:val="5"/>
        </w:rPr>
        <w:t>深度分别</w:t>
      </w:r>
      <w:r>
        <w:rPr>
          <w:rFonts w:ascii="宋体" w:eastAsia="宋体" w:hAnsi="宋体" w:cs="宋体"/>
        </w:rPr>
        <w:t>为</w:t>
      </w:r>
      <w:r>
        <w:rPr>
          <w:spacing w:val="-20"/>
        </w:rPr>
        <w:t>0</w:t>
      </w:r>
      <w:r>
        <w:rPr>
          <w:rFonts w:ascii="宋体" w:eastAsia="宋体" w:hAnsi="宋体" w:cs="宋体"/>
        </w:rPr>
        <w:t>、</w:t>
      </w:r>
      <w:r>
        <w:rPr>
          <w:rFonts w:cs="Times New Roman"/>
          <w:spacing w:val="-37"/>
        </w:rPr>
        <w:t xml:space="preserve"> </w:t>
      </w:r>
      <w:r>
        <w:rPr>
          <w:spacing w:val="-20"/>
        </w:rPr>
        <w:t>1</w:t>
      </w:r>
      <w:r>
        <w:rPr>
          <w:rFonts w:ascii="宋体" w:eastAsia="宋体" w:hAnsi="宋体" w:cs="宋体"/>
        </w:rPr>
        <w:t>、</w:t>
      </w:r>
      <w:r>
        <w:rPr>
          <w:rFonts w:cs="Times New Roman"/>
          <w:spacing w:val="-37"/>
        </w:rPr>
        <w:t xml:space="preserve"> </w:t>
      </w:r>
      <w:r>
        <w:t>2</w:t>
      </w:r>
      <w:r>
        <w:rPr>
          <w:rFonts w:ascii="宋体" w:eastAsia="宋体" w:hAnsi="宋体" w:cs="宋体"/>
        </w:rPr>
        <w:t>和</w:t>
      </w:r>
      <w:r>
        <w:t>3</w:t>
      </w:r>
      <w:r>
        <w:rPr>
          <w:rFonts w:ascii="宋体" w:eastAsia="宋体" w:hAnsi="宋体" w:cs="宋体"/>
          <w:spacing w:val="5"/>
        </w:rPr>
        <w:t>的计</w:t>
      </w:r>
      <w:r>
        <w:rPr>
          <w:rFonts w:ascii="宋体" w:eastAsia="宋体" w:hAnsi="宋体" w:cs="宋体"/>
        </w:rPr>
        <w:t>算</w:t>
      </w:r>
      <w:r>
        <w:rPr>
          <w:rFonts w:cs="Times New Roman"/>
        </w:rPr>
        <w:t xml:space="preserve"> </w:t>
      </w:r>
      <w:r>
        <w:rPr>
          <w:rFonts w:ascii="宋体" w:eastAsia="宋体" w:hAnsi="宋体" w:cs="宋体"/>
          <w:spacing w:val="23"/>
        </w:rPr>
        <w:t>树</w:t>
      </w:r>
      <w:r>
        <w:rPr>
          <w:rFonts w:ascii="宋体" w:eastAsia="宋体" w:hAnsi="宋体" w:cs="宋体"/>
        </w:rPr>
        <w:t>（</w:t>
      </w:r>
      <w:r>
        <w:rPr>
          <w:rFonts w:ascii="宋体" w:eastAsia="宋体" w:hAnsi="宋体" w:cs="宋体"/>
          <w:spacing w:val="29"/>
        </w:rPr>
        <w:t>为简化</w:t>
      </w:r>
      <w:r>
        <w:rPr>
          <w:rFonts w:ascii="宋体" w:eastAsia="宋体" w:hAnsi="宋体" w:cs="宋体"/>
          <w:spacing w:val="-3"/>
        </w:rPr>
        <w:t>图</w:t>
      </w:r>
      <w:r>
        <w:rPr>
          <w:rFonts w:ascii="宋体" w:eastAsia="宋体" w:hAnsi="宋体" w:cs="宋体"/>
        </w:rPr>
        <w:t>，</w:t>
      </w:r>
      <w:r>
        <w:rPr>
          <w:rFonts w:cs="Times New Roman"/>
          <w:spacing w:val="-34"/>
        </w:rPr>
        <w:t xml:space="preserve"> </w:t>
      </w:r>
      <w:r>
        <w:rPr>
          <w:rFonts w:ascii="宋体" w:eastAsia="宋体" w:hAnsi="宋体" w:cs="宋体"/>
          <w:spacing w:val="29"/>
        </w:rPr>
        <w:t>计算树的标签没有给</w:t>
      </w:r>
      <w:r>
        <w:rPr>
          <w:rFonts w:ascii="宋体" w:eastAsia="宋体" w:hAnsi="宋体" w:cs="宋体"/>
          <w:spacing w:val="-3"/>
        </w:rPr>
        <w:t>出</w:t>
      </w:r>
      <w:r>
        <w:rPr>
          <w:rFonts w:ascii="宋体" w:eastAsia="宋体" w:hAnsi="宋体" w:cs="宋体"/>
        </w:rPr>
        <w:t>，</w:t>
      </w:r>
      <w:r>
        <w:rPr>
          <w:rFonts w:cs="Times New Roman"/>
          <w:spacing w:val="-34"/>
        </w:rPr>
        <w:t xml:space="preserve"> </w:t>
      </w:r>
      <w:r>
        <w:rPr>
          <w:rFonts w:ascii="宋体" w:eastAsia="宋体" w:hAnsi="宋体" w:cs="宋体"/>
          <w:spacing w:val="29"/>
        </w:rPr>
        <w:t>但是每个树节点的标签可</w:t>
      </w:r>
      <w:r>
        <w:rPr>
          <w:rFonts w:ascii="宋体" w:eastAsia="宋体" w:hAnsi="宋体" w:cs="宋体"/>
        </w:rPr>
        <w:t>从</w:t>
      </w:r>
      <w:r>
        <w:rPr>
          <w:rFonts w:cs="Times New Roman"/>
          <w:i/>
          <w:spacing w:val="-1"/>
          <w:w w:val="137"/>
        </w:rPr>
        <w:t>K</w:t>
      </w:r>
      <w:r>
        <w:rPr>
          <w:spacing w:val="9"/>
          <w:w w:val="99"/>
          <w:position w:val="-3"/>
          <w:sz w:val="16"/>
          <w:szCs w:val="16"/>
        </w:rPr>
        <w:t>2</w:t>
      </w:r>
      <w:r>
        <w:rPr>
          <w:rFonts w:ascii="宋体" w:eastAsia="宋体" w:hAnsi="宋体" w:cs="宋体"/>
          <w:spacing w:val="29"/>
        </w:rPr>
        <w:t>找</w:t>
      </w:r>
      <w:r>
        <w:rPr>
          <w:rFonts w:ascii="宋体" w:eastAsia="宋体" w:hAnsi="宋体" w:cs="宋体"/>
        </w:rPr>
        <w:t>到</w:t>
      </w:r>
      <w:r>
        <w:rPr>
          <w:rFonts w:ascii="宋体" w:eastAsia="宋体" w:hAnsi="宋体" w:cs="宋体"/>
          <w:spacing w:val="-142"/>
        </w:rPr>
        <w:t>）</w:t>
      </w:r>
      <w:r>
        <w:rPr>
          <w:rFonts w:ascii="宋体" w:eastAsia="宋体" w:hAnsi="宋体" w:cs="宋体"/>
        </w:rPr>
        <w:t>。</w:t>
      </w:r>
      <w:r>
        <w:rPr>
          <w:rFonts w:cs="Times New Roman"/>
        </w:rPr>
        <w:t xml:space="preserve"> </w:t>
      </w:r>
      <w:r>
        <w:rPr>
          <w:rFonts w:ascii="宋体" w:eastAsia="宋体" w:hAnsi="宋体" w:cs="宋体"/>
          <w:spacing w:val="-12"/>
        </w:rPr>
        <w:t>令</w:t>
      </w:r>
      <w:r>
        <w:rPr>
          <w:rFonts w:cs="Times New Roman"/>
          <w:i/>
        </w:rPr>
        <w:t>V</w:t>
      </w:r>
      <w:r>
        <w:rPr>
          <w:rFonts w:cs="Times New Roman"/>
          <w:i/>
          <w:spacing w:val="23"/>
        </w:rPr>
        <w:t xml:space="preserve"> </w:t>
      </w:r>
      <w:r>
        <w:rPr>
          <w:rFonts w:ascii="Euclid" w:eastAsia="Euclid" w:hAnsi="Euclid" w:cs="Euclid"/>
          <w:w w:val="99"/>
        </w:rPr>
        <w:t>=</w:t>
      </w:r>
      <w:r>
        <w:rPr>
          <w:rFonts w:ascii="Euclid" w:eastAsia="Euclid" w:hAnsi="Euclid" w:cs="Euclid"/>
          <w:spacing w:val="-27"/>
        </w:rPr>
        <w:t xml:space="preserve"> </w:t>
      </w:r>
      <w:r>
        <w:rPr>
          <w:rFonts w:ascii="Cambria" w:eastAsia="Cambria" w:hAnsi="Cambria" w:cs="Cambria"/>
          <w:w w:val="129"/>
        </w:rPr>
        <w:t>{</w:t>
      </w:r>
      <w:r>
        <w:rPr>
          <w:rFonts w:cs="Times New Roman"/>
          <w:i/>
          <w:spacing w:val="12"/>
        </w:rPr>
        <w:t>d</w:t>
      </w:r>
      <w:r>
        <w:rPr>
          <w:rFonts w:ascii="Cambria" w:eastAsia="Cambria" w:hAnsi="Cambria" w:cs="Cambria"/>
          <w:spacing w:val="-3"/>
          <w:w w:val="129"/>
        </w:rPr>
        <w:t>}</w:t>
      </w:r>
      <w:r>
        <w:rPr>
          <w:rFonts w:ascii="宋体" w:eastAsia="宋体" w:hAnsi="宋体" w:cs="宋体"/>
          <w:spacing w:val="2"/>
        </w:rPr>
        <w:t>，</w:t>
      </w:r>
      <w:r>
        <w:rPr>
          <w:rFonts w:ascii="宋体" w:eastAsia="宋体" w:hAnsi="宋体" w:cs="宋体"/>
          <w:spacing w:val="-12"/>
        </w:rPr>
        <w:t>则</w:t>
      </w:r>
      <w:r>
        <w:rPr>
          <w:rFonts w:cs="Times New Roman"/>
          <w:i/>
        </w:rPr>
        <w:t>V</w:t>
      </w:r>
      <w:r>
        <w:rPr>
          <w:rFonts w:cs="Times New Roman"/>
          <w:i/>
          <w:spacing w:val="23"/>
        </w:rPr>
        <w:t xml:space="preserve"> </w:t>
      </w:r>
      <w:r>
        <w:rPr>
          <w:rFonts w:ascii="Euclid" w:eastAsia="Euclid" w:hAnsi="Euclid" w:cs="Euclid"/>
          <w:w w:val="99"/>
        </w:rPr>
        <w:t>=</w:t>
      </w:r>
      <w:r>
        <w:rPr>
          <w:rFonts w:ascii="Euclid" w:eastAsia="Euclid" w:hAnsi="Euclid" w:cs="Euclid"/>
          <w:spacing w:val="-27"/>
        </w:rPr>
        <w:t xml:space="preserve"> </w:t>
      </w:r>
      <w:r>
        <w:rPr>
          <w:rFonts w:ascii="Cambria" w:eastAsia="Cambria" w:hAnsi="Cambria" w:cs="Cambria"/>
          <w:w w:val="129"/>
        </w:rPr>
        <w:t>{</w:t>
      </w:r>
      <w:r>
        <w:rPr>
          <w:rFonts w:cs="Times New Roman"/>
          <w:i/>
        </w:rPr>
        <w:t>s</w:t>
      </w:r>
      <w:r>
        <w:rPr>
          <w:rFonts w:ascii="Verdana" w:eastAsia="Verdana" w:hAnsi="Verdana" w:cs="Verdana"/>
          <w:i/>
          <w:w w:val="76"/>
        </w:rPr>
        <w:t>,</w:t>
      </w:r>
      <w:r>
        <w:rPr>
          <w:rFonts w:ascii="Verdana" w:eastAsia="Verdana" w:hAnsi="Verdana" w:cs="Verdana"/>
          <w:i/>
          <w:spacing w:val="-58"/>
        </w:rPr>
        <w:t xml:space="preserve"> </w:t>
      </w:r>
      <w:r>
        <w:rPr>
          <w:rFonts w:cs="Times New Roman"/>
          <w:i/>
        </w:rPr>
        <w:t>se</w:t>
      </w:r>
      <w:r>
        <w:rPr>
          <w:rFonts w:ascii="Cambria" w:eastAsia="Cambria" w:hAnsi="Cambria" w:cs="Cambria"/>
          <w:spacing w:val="-22"/>
          <w:w w:val="129"/>
        </w:rPr>
        <w:t>}</w:t>
      </w:r>
      <w:r>
        <w:rPr>
          <w:rFonts w:ascii="宋体" w:eastAsia="宋体" w:hAnsi="宋体" w:cs="宋体"/>
        </w:rPr>
        <w:t>。</w:t>
      </w:r>
    </w:p>
    <w:p w:rsidR="00A115BF" w:rsidRDefault="00646F36">
      <w:pPr>
        <w:spacing w:before="30" w:line="374" w:lineRule="exact"/>
        <w:ind w:left="159" w:firstLine="480"/>
        <w:rPr>
          <w:rFonts w:ascii="宋体" w:eastAsia="宋体" w:hAnsi="宋体" w:cs="宋体"/>
          <w:sz w:val="24"/>
          <w:szCs w:val="24"/>
        </w:rPr>
      </w:pPr>
      <w:r>
        <w:rPr>
          <w:rFonts w:eastAsiaTheme="minorHAnsi"/>
        </w:rPr>
        <w:pict>
          <v:group id="_x0000_s1427" style="position:absolute;left:0;text-align:left;margin-left:158.9pt;margin-top:7pt;width:8.3pt;height:.1pt;z-index:-253552;mso-position-horizontal-relative:page" coordorigin="3178,140" coordsize="166,2">
            <v:shape id="_x0000_s1428" style="position:absolute;left:3178;top:140;width:166;height:2" coordorigin="3178,140" coordsize="166,0" path="m3178,140r165,e" filled="f" strokeweight=".48pt">
              <v:path arrowok="t"/>
            </v:shape>
            <w10:wrap anchorx="page"/>
          </v:group>
        </w:pict>
      </w:r>
      <w:r>
        <w:rPr>
          <w:rFonts w:eastAsiaTheme="minorHAnsi"/>
        </w:rPr>
        <w:pict>
          <v:group id="_x0000_s1425" style="position:absolute;left:0;text-align:left;margin-left:220.9pt;margin-top:7pt;width:8.3pt;height:.1pt;z-index:-253528;mso-position-horizontal-relative:page" coordorigin="4418,140" coordsize="166,2">
            <v:shape id="_x0000_s1426" style="position:absolute;left:4418;top:140;width:166;height:2" coordorigin="4418,140" coordsize="166,0" path="m4418,140r165,e" filled="f" strokeweight=".48pt">
              <v:path arrowok="t"/>
            </v:shape>
            <w10:wrap anchorx="page"/>
          </v:group>
        </w:pict>
      </w:r>
      <w:r>
        <w:rPr>
          <w:rFonts w:eastAsiaTheme="minorHAnsi"/>
        </w:rPr>
        <w:pict>
          <v:group id="_x0000_s1423" style="position:absolute;left:0;text-align:left;margin-left:327.6pt;margin-top:12.8pt;width:6pt;height:.1pt;z-index:-253504;mso-position-horizontal-relative:page" coordorigin="6552,256" coordsize="120,2">
            <v:shape id="_x0000_s1424" style="position:absolute;left:6552;top:256;width:120;height:2" coordorigin="6552,256" coordsize="120,0" path="m6552,256r120,e" filled="f" strokeweight=".1125mm">
              <v:path arrowok="t"/>
            </v:shape>
            <w10:wrap anchorx="page"/>
          </v:group>
        </w:pict>
      </w:r>
      <w:r>
        <w:rPr>
          <w:rFonts w:eastAsiaTheme="minorHAnsi"/>
        </w:rPr>
        <w:pict>
          <v:group id="_x0000_s1421" style="position:absolute;left:0;text-align:left;margin-left:240.1pt;margin-top:25.7pt;width:8.3pt;height:.1pt;z-index:-253480;mso-position-horizontal-relative:page" coordorigin="4802,514" coordsize="166,2">
            <v:shape id="_x0000_s1422" style="position:absolute;left:4802;top:514;width:166;height:2" coordorigin="4802,514" coordsize="166,0" path="m4802,514r165,e" filled="f" strokeweight=".48pt">
              <v:path arrowok="t"/>
            </v:shape>
            <w10:wrap anchorx="page"/>
          </v:group>
        </w:pict>
      </w:r>
      <w:r>
        <w:rPr>
          <w:rFonts w:eastAsiaTheme="minorHAnsi"/>
        </w:rPr>
        <w:pict>
          <v:group id="_x0000_s1419" style="position:absolute;left:0;text-align:left;margin-left:301.7pt;margin-top:25.7pt;width:8.3pt;height:.1pt;z-index:-253456;mso-position-horizontal-relative:page" coordorigin="6034,514" coordsize="166,2">
            <v:shape id="_x0000_s1420" style="position:absolute;left:6034;top:514;width:166;height:2" coordorigin="6034,514" coordsize="166,0" path="m6034,514r165,e" filled="f" strokeweight=".48pt">
              <v:path arrowok="t"/>
            </v:shape>
            <w10:wrap anchorx="page"/>
          </v:group>
        </w:pict>
      </w:r>
      <w:r>
        <w:rPr>
          <w:rFonts w:eastAsiaTheme="minorHAnsi"/>
        </w:rPr>
        <w:pict>
          <v:group id="_x0000_s1417" style="position:absolute;left:0;text-align:left;margin-left:410.35pt;margin-top:31.5pt;width:6pt;height:.1pt;z-index:-253432;mso-position-horizontal-relative:page" coordorigin="8207,630" coordsize="120,2">
            <v:shape id="_x0000_s1418" style="position:absolute;left:8207;top:630;width:120;height:2" coordorigin="8207,630" coordsize="120,0" path="m8207,630r119,e" filled="f" strokeweight=".1125mm">
              <v:path arrowok="t"/>
            </v:shape>
            <w10:wrap anchorx="page"/>
          </v:group>
        </w:pict>
      </w:r>
      <w:r>
        <w:rPr>
          <w:rFonts w:ascii="宋体" w:eastAsia="宋体" w:hAnsi="宋体" w:cs="宋体"/>
          <w:spacing w:val="2"/>
          <w:sz w:val="24"/>
          <w:szCs w:val="24"/>
        </w:rPr>
        <w:t>因为</w:t>
      </w:r>
      <w:r>
        <w:rPr>
          <w:rFonts w:ascii="Times New Roman" w:eastAsia="Times New Roman" w:hAnsi="Times New Roman" w:cs="Times New Roman"/>
          <w:i/>
          <w:spacing w:val="2"/>
          <w:sz w:val="24"/>
          <w:szCs w:val="24"/>
        </w:rPr>
        <w:t>L</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Euclid" w:eastAsia="Euclid" w:hAnsi="Euclid" w:cs="Euclid"/>
          <w:spacing w:val="-38"/>
          <w:sz w:val="24"/>
          <w:szCs w:val="24"/>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42"/>
          <w:sz w:val="24"/>
          <w:szCs w:val="24"/>
        </w:rPr>
        <w:t xml:space="preserve"> </w:t>
      </w:r>
      <w:r>
        <w:rPr>
          <w:rFonts w:ascii="Euclid" w:eastAsia="Euclid" w:hAnsi="Euclid" w:cs="Euclid"/>
          <w:sz w:val="24"/>
          <w:szCs w:val="24"/>
        </w:rPr>
        <w:t>=</w:t>
      </w:r>
      <w:r>
        <w:rPr>
          <w:rFonts w:ascii="Euclid" w:eastAsia="Euclid" w:hAnsi="Euclid" w:cs="Euclid"/>
          <w:spacing w:val="-13"/>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Euclid" w:eastAsia="Euclid" w:hAnsi="Euclid" w:cs="Euclid"/>
          <w:spacing w:val="-38"/>
          <w:sz w:val="24"/>
          <w:szCs w:val="24"/>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29"/>
          <w:sz w:val="24"/>
          <w:szCs w:val="24"/>
        </w:rPr>
        <w:t xml:space="preserve"> </w:t>
      </w:r>
      <w:r>
        <w:rPr>
          <w:rFonts w:ascii="宋体" w:eastAsia="宋体" w:hAnsi="宋体" w:cs="宋体"/>
          <w:spacing w:val="3"/>
          <w:sz w:val="24"/>
          <w:szCs w:val="24"/>
        </w:rPr>
        <w:t>，所以有</w:t>
      </w:r>
      <w:r>
        <w:rPr>
          <w:rFonts w:ascii="Times New Roman" w:eastAsia="Times New Roman" w:hAnsi="Times New Roman" w:cs="Times New Roman"/>
          <w:spacing w:val="3"/>
          <w:sz w:val="24"/>
          <w:szCs w:val="24"/>
        </w:rPr>
        <w:t>Tr</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3"/>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4"/>
          <w:sz w:val="16"/>
          <w:szCs w:val="16"/>
        </w:rPr>
        <w:t>V</w:t>
      </w:r>
      <w:r>
        <w:rPr>
          <w:rFonts w:ascii="Times New Roman" w:eastAsia="Times New Roman" w:hAnsi="Times New Roman" w:cs="Times New Roman"/>
          <w:i/>
          <w:spacing w:val="25"/>
          <w:position w:val="-4"/>
          <w:sz w:val="16"/>
          <w:szCs w:val="16"/>
        </w:rPr>
        <w:t xml:space="preserve"> </w:t>
      </w:r>
      <w:r>
        <w:rPr>
          <w:rFonts w:ascii="Times New Roman" w:eastAsia="Times New Roman" w:hAnsi="Times New Roman" w:cs="Times New Roman"/>
          <w:sz w:val="24"/>
          <w:szCs w:val="24"/>
        </w:rPr>
        <w:t>Tr</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87"/>
          <w:sz w:val="24"/>
          <w:szCs w:val="24"/>
        </w:rPr>
        <w:t xml:space="preserve"> </w:t>
      </w:r>
      <w:r>
        <w:rPr>
          <w:rFonts w:ascii="宋体" w:eastAsia="宋体" w:hAnsi="宋体" w:cs="宋体"/>
          <w:spacing w:val="4"/>
          <w:sz w:val="24"/>
          <w:szCs w:val="24"/>
        </w:rPr>
        <w:t>由于存在</w:t>
      </w:r>
      <w:r>
        <w:rPr>
          <w:rFonts w:ascii="Euclid" w:eastAsia="Euclid" w:hAnsi="Euclid" w:cs="Euclid"/>
          <w:spacing w:val="4"/>
          <w:sz w:val="24"/>
          <w:szCs w:val="24"/>
        </w:rPr>
        <w:t>(</w:t>
      </w:r>
      <w:r>
        <w:rPr>
          <w:rFonts w:ascii="Times New Roman" w:eastAsia="Times New Roman" w:hAnsi="Times New Roman" w:cs="Times New Roman"/>
          <w:i/>
          <w:spacing w:val="4"/>
          <w:sz w:val="24"/>
          <w:szCs w:val="24"/>
        </w:rPr>
        <w:t>s</w:t>
      </w:r>
      <w:r>
        <w:rPr>
          <w:rFonts w:ascii="Times New Roman" w:eastAsia="Times New Roman" w:hAnsi="Times New Roman" w:cs="Times New Roman"/>
          <w:spacing w:val="4"/>
          <w:position w:val="-3"/>
          <w:sz w:val="16"/>
          <w:szCs w:val="16"/>
        </w:rPr>
        <w:t>1</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13"/>
          <w:sz w:val="24"/>
          <w:szCs w:val="24"/>
        </w:rPr>
        <w:t xml:space="preserve"> </w:t>
      </w:r>
      <w:r>
        <w:rPr>
          <w:rFonts w:ascii="Cambria" w:eastAsia="Cambria" w:hAnsi="Cambria" w:cs="Cambria"/>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i/>
          <w:spacing w:val="4"/>
          <w:sz w:val="24"/>
          <w:szCs w:val="24"/>
        </w:rPr>
        <w:t>R</w:t>
      </w:r>
      <w:r>
        <w:rPr>
          <w:rFonts w:ascii="宋体" w:eastAsia="宋体" w:hAnsi="宋体" w:cs="宋体"/>
          <w:spacing w:val="4"/>
          <w:sz w:val="24"/>
          <w:szCs w:val="24"/>
        </w:rPr>
        <w:t>，使得</w:t>
      </w:r>
      <w:r>
        <w:rPr>
          <w:rFonts w:ascii="Times New Roman" w:eastAsia="Times New Roman" w:hAnsi="Times New Roman" w:cs="Times New Roman"/>
          <w:sz w:val="24"/>
          <w:szCs w:val="24"/>
        </w:rPr>
        <w:t xml:space="preserve"> </w:t>
      </w:r>
      <w:r>
        <w:rPr>
          <w:rFonts w:ascii="宋体" w:eastAsia="宋体" w:hAnsi="宋体" w:cs="宋体"/>
          <w:spacing w:val="7"/>
          <w:sz w:val="24"/>
          <w:szCs w:val="24"/>
        </w:rPr>
        <w:t>对任意</w:t>
      </w:r>
      <w:r>
        <w:rPr>
          <w:rFonts w:ascii="Euclid" w:eastAsia="Euclid" w:hAnsi="Euclid" w:cs="Euclid"/>
          <w:spacing w:val="7"/>
          <w:sz w:val="24"/>
          <w:szCs w:val="24"/>
        </w:rPr>
        <w:t>(</w:t>
      </w:r>
      <w:r>
        <w:rPr>
          <w:rFonts w:ascii="Times New Roman" w:eastAsia="Times New Roman" w:hAnsi="Times New Roman" w:cs="Times New Roman"/>
          <w:i/>
          <w:spacing w:val="7"/>
          <w:sz w:val="24"/>
          <w:szCs w:val="24"/>
        </w:rPr>
        <w:t>s</w:t>
      </w:r>
      <w:r>
        <w:rPr>
          <w:rFonts w:ascii="Times New Roman" w:eastAsia="Times New Roman" w:hAnsi="Times New Roman" w:cs="Times New Roman"/>
          <w:spacing w:val="7"/>
          <w:position w:val="-3"/>
          <w:sz w:val="16"/>
          <w:szCs w:val="16"/>
        </w:rPr>
        <w:t>2</w:t>
      </w:r>
      <w:r>
        <w:rPr>
          <w:rFonts w:ascii="Verdana" w:eastAsia="Verdana" w:hAnsi="Verdana" w:cs="Verdana"/>
          <w:i/>
          <w:spacing w:val="7"/>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 xml:space="preserve">) </w:t>
      </w:r>
      <w:r>
        <w:rPr>
          <w:rFonts w:ascii="Cambria" w:eastAsia="Cambria" w:hAnsi="Cambria" w:cs="Cambria"/>
          <w:sz w:val="24"/>
          <w:szCs w:val="24"/>
        </w:rPr>
        <w:t>∈</w:t>
      </w:r>
      <w:r>
        <w:rPr>
          <w:rFonts w:ascii="Cambria" w:eastAsia="Cambria" w:hAnsi="Cambria" w:cs="Cambria"/>
          <w:spacing w:val="29"/>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w:t>
      </w:r>
      <w:r>
        <w:rPr>
          <w:rFonts w:ascii="宋体" w:eastAsia="宋体" w:hAnsi="宋体" w:cs="宋体"/>
          <w:spacing w:val="-95"/>
          <w:sz w:val="24"/>
          <w:szCs w:val="24"/>
        </w:rPr>
        <w:t xml:space="preserve"> </w:t>
      </w:r>
      <w:r>
        <w:rPr>
          <w:rFonts w:ascii="宋体" w:eastAsia="宋体" w:hAnsi="宋体" w:cs="宋体"/>
          <w:spacing w:val="4"/>
          <w:sz w:val="24"/>
          <w:szCs w:val="24"/>
        </w:rPr>
        <w:t>都有</w:t>
      </w:r>
      <w:r>
        <w:rPr>
          <w:rFonts w:ascii="Times New Roman" w:eastAsia="Times New Roman" w:hAnsi="Times New Roman" w:cs="Times New Roman"/>
          <w:i/>
          <w:spacing w:val="4"/>
          <w:sz w:val="24"/>
          <w:szCs w:val="24"/>
        </w:rPr>
        <w:t>L</w:t>
      </w:r>
      <w:r>
        <w:rPr>
          <w:rFonts w:ascii="Euclid" w:eastAsia="Euclid" w:hAnsi="Euclid" w:cs="Euclid"/>
          <w:spacing w:val="4"/>
          <w:sz w:val="24"/>
          <w:szCs w:val="24"/>
        </w:rPr>
        <w:t>(</w:t>
      </w:r>
      <w:r>
        <w:rPr>
          <w:rFonts w:ascii="Times New Roman" w:eastAsia="Times New Roman" w:hAnsi="Times New Roman" w:cs="Times New Roman"/>
          <w:i/>
          <w:spacing w:val="4"/>
          <w:sz w:val="24"/>
          <w:szCs w:val="24"/>
        </w:rPr>
        <w:t>s</w:t>
      </w:r>
      <w:r>
        <w:rPr>
          <w:rFonts w:ascii="Times New Roman" w:eastAsia="Times New Roman" w:hAnsi="Times New Roman" w:cs="Times New Roman"/>
          <w:spacing w:val="4"/>
          <w:position w:val="-3"/>
          <w:sz w:val="16"/>
          <w:szCs w:val="16"/>
        </w:rPr>
        <w:t>2</w:t>
      </w:r>
      <w:r>
        <w:rPr>
          <w:rFonts w:ascii="Euclid" w:eastAsia="Euclid" w:hAnsi="Euclid" w:cs="Euclid"/>
          <w:spacing w:val="4"/>
          <w:sz w:val="24"/>
          <w:szCs w:val="24"/>
        </w:rPr>
        <w:t>)</w:t>
      </w:r>
      <w:r>
        <w:rPr>
          <w:rFonts w:ascii="Euclid" w:eastAsia="Euclid" w:hAnsi="Euclid" w:cs="Euclid"/>
          <w:spacing w:val="-29"/>
          <w:sz w:val="24"/>
          <w:szCs w:val="24"/>
        </w:rPr>
        <w:t xml:space="preserve"> </w:t>
      </w:r>
      <w:r>
        <w:rPr>
          <w:rFonts w:ascii="Cambria" w:eastAsia="Cambria" w:hAnsi="Cambria" w:cs="Cambria"/>
          <w:w w:val="110"/>
          <w:sz w:val="24"/>
          <w:szCs w:val="24"/>
        </w:rPr>
        <w:t>−</w:t>
      </w:r>
      <w:r>
        <w:rPr>
          <w:rFonts w:ascii="Cambria" w:eastAsia="Cambria" w:hAnsi="Cambria" w:cs="Cambria"/>
          <w:spacing w:val="-21"/>
          <w:w w:val="110"/>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58"/>
          <w:sz w:val="24"/>
          <w:szCs w:val="24"/>
        </w:rPr>
        <w:t xml:space="preserve"> </w:t>
      </w:r>
      <w:r>
        <w:rPr>
          <w:rFonts w:ascii="Cambria" w:eastAsia="Cambria" w:hAnsi="Cambria" w:cs="Cambria"/>
          <w:w w:val="90"/>
          <w:sz w:val="24"/>
          <w:szCs w:val="24"/>
        </w:rPr>
        <w:t≯</w:t>
      </w:r>
      <w:r>
        <w:rPr>
          <w:rFonts w:ascii="Euclid" w:eastAsia="Euclid" w:hAnsi="Euclid" w:cs="Euclid"/>
          <w:w w:val="90"/>
          <w:sz w:val="24"/>
          <w:szCs w:val="24"/>
        </w:rPr>
        <w:t>=</w:t>
      </w:r>
      <w:r>
        <w:rPr>
          <w:rFonts w:ascii="Euclid" w:eastAsia="Euclid" w:hAnsi="Euclid" w:cs="Euclid"/>
          <w:spacing w:val="10"/>
          <w:w w:val="90"/>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Euclid" w:eastAsia="Euclid" w:hAnsi="Euclid" w:cs="Euclid"/>
          <w:spacing w:val="-29"/>
          <w:sz w:val="24"/>
          <w:szCs w:val="24"/>
        </w:rPr>
        <w:t xml:space="preserve"> </w:t>
      </w:r>
      <w:r>
        <w:rPr>
          <w:rFonts w:ascii="Cambria" w:eastAsia="Cambria" w:hAnsi="Cambria" w:cs="Cambria"/>
          <w:w w:val="110"/>
          <w:sz w:val="24"/>
          <w:szCs w:val="24"/>
        </w:rPr>
        <w:t>−</w:t>
      </w:r>
      <w:r>
        <w:rPr>
          <w:rFonts w:ascii="Cambria" w:eastAsia="Cambria" w:hAnsi="Cambria" w:cs="Cambria"/>
          <w:spacing w:val="-21"/>
          <w:w w:val="110"/>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27"/>
          <w:sz w:val="24"/>
          <w:szCs w:val="24"/>
        </w:rPr>
        <w:t xml:space="preserve"> </w:t>
      </w:r>
      <w:r>
        <w:rPr>
          <w:rFonts w:ascii="宋体" w:eastAsia="宋体" w:hAnsi="宋体" w:cs="宋体"/>
          <w:sz w:val="24"/>
          <w:szCs w:val="24"/>
        </w:rPr>
        <w:t>，</w:t>
      </w:r>
      <w:r>
        <w:rPr>
          <w:rFonts w:ascii="宋体" w:eastAsia="宋体" w:hAnsi="宋体" w:cs="宋体"/>
          <w:spacing w:val="-95"/>
          <w:sz w:val="24"/>
          <w:szCs w:val="24"/>
        </w:rPr>
        <w:t xml:space="preserve"> </w:t>
      </w:r>
      <w:r>
        <w:rPr>
          <w:rFonts w:ascii="宋体" w:eastAsia="宋体" w:hAnsi="宋体" w:cs="宋体"/>
          <w:spacing w:val="6"/>
          <w:sz w:val="24"/>
          <w:szCs w:val="24"/>
        </w:rPr>
        <w:t>所以，</w:t>
      </w:r>
      <w:r>
        <w:rPr>
          <w:rFonts w:ascii="宋体" w:eastAsia="宋体" w:hAnsi="宋体" w:cs="宋体"/>
          <w:spacing w:val="-95"/>
          <w:sz w:val="24"/>
          <w:szCs w:val="24"/>
        </w:rPr>
        <w:t xml:space="preserve"> </w:t>
      </w:r>
      <w:r>
        <w:rPr>
          <w:rFonts w:ascii="Times New Roman" w:eastAsia="Times New Roman" w:hAnsi="Times New Roman" w:cs="Times New Roman"/>
          <w:sz w:val="24"/>
          <w:szCs w:val="24"/>
        </w:rPr>
        <w:t>Tr</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Euclid" w:eastAsia="Euclid" w:hAnsi="Euclid" w:cs="Euclid"/>
          <w:spacing w:val="2"/>
          <w:sz w:val="24"/>
          <w:szCs w:val="24"/>
        </w:rPr>
        <w:t xml:space="preserve"> </w:t>
      </w:r>
      <w:r>
        <w:rPr>
          <w:rFonts w:ascii="Cambria" w:eastAsia="Cambria" w:hAnsi="Cambria" w:cs="Cambria"/>
          <w:spacing w:val="-3"/>
          <w:w w:val="90"/>
          <w:sz w:val="24"/>
          <w:szCs w:val="24"/>
        </w:rPr>
        <w:t≯↔</w:t>
      </w:r>
      <w:r>
        <w:rPr>
          <w:rFonts w:ascii="Times New Roman" w:eastAsia="Times New Roman" w:hAnsi="Times New Roman" w:cs="Times New Roman"/>
          <w:i/>
          <w:spacing w:val="-3"/>
          <w:w w:val="90"/>
          <w:position w:val="-4"/>
          <w:sz w:val="16"/>
          <w:szCs w:val="16"/>
        </w:rPr>
        <w:t>V</w:t>
      </w:r>
      <w:r>
        <w:rPr>
          <w:rFonts w:ascii="Times New Roman" w:eastAsia="Times New Roman" w:hAnsi="Times New Roman" w:cs="Times New Roman"/>
          <w:i/>
          <w:spacing w:val="16"/>
          <w:w w:val="90"/>
          <w:position w:val="-4"/>
          <w:sz w:val="16"/>
          <w:szCs w:val="16"/>
        </w:rPr>
        <w:t xml:space="preserve"> </w:t>
      </w:r>
      <w:r>
        <w:rPr>
          <w:rFonts w:ascii="Times New Roman" w:eastAsia="Times New Roman" w:hAnsi="Times New Roman" w:cs="Times New Roman"/>
          <w:sz w:val="24"/>
          <w:szCs w:val="24"/>
        </w:rPr>
        <w:t>Tr</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73"/>
          <w:sz w:val="24"/>
          <w:szCs w:val="24"/>
        </w:rPr>
        <w:t xml:space="preserve"> </w:t>
      </w:r>
      <w:r>
        <w:rPr>
          <w:rFonts w:ascii="宋体" w:eastAsia="宋体" w:hAnsi="宋体" w:cs="宋体"/>
          <w:spacing w:val="13"/>
          <w:sz w:val="24"/>
          <w:szCs w:val="24"/>
        </w:rPr>
        <w:t>由此可知，</w:t>
      </w:r>
      <w:r>
        <w:rPr>
          <w:rFonts w:ascii="宋体" w:eastAsia="宋体" w:hAnsi="宋体" w:cs="宋体"/>
          <w:spacing w:val="-114"/>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宋体" w:eastAsia="宋体" w:hAnsi="宋体" w:cs="宋体"/>
          <w:sz w:val="24"/>
          <w:szCs w:val="24"/>
        </w:rPr>
        <w:t>和</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宋体" w:eastAsia="宋体" w:hAnsi="宋体" w:cs="宋体"/>
          <w:sz w:val="24"/>
          <w:szCs w:val="24"/>
        </w:rPr>
        <w:t>是</w:t>
      </w:r>
      <w:r>
        <w:rPr>
          <w:rFonts w:ascii="Times New Roman" w:eastAsia="Times New Roman" w:hAnsi="Times New Roman" w:cs="Times New Roman"/>
          <w:i/>
          <w:sz w:val="24"/>
          <w:szCs w:val="24"/>
        </w:rPr>
        <w:t>V</w:t>
      </w:r>
      <w:r>
        <w:rPr>
          <w:rFonts w:ascii="Times New Roman" w:eastAsia="Times New Roman" w:hAnsi="Times New Roman" w:cs="Times New Roman"/>
          <w:i/>
          <w:spacing w:val="-30"/>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可区分的，且</w:t>
      </w:r>
      <w:r>
        <w:rPr>
          <w:rFonts w:ascii="Times New Roman" w:eastAsia="Times New Roman" w:hAnsi="Times New Roman" w:cs="Times New Roman"/>
          <w:sz w:val="24"/>
          <w:szCs w:val="24"/>
        </w:rPr>
        <w:t>dis</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0"/>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2"/>
          <w:sz w:val="24"/>
          <w:szCs w:val="24"/>
        </w:rPr>
        <w:t xml:space="preserve"> </w:t>
      </w:r>
      <w:r>
        <w:rPr>
          <w:rFonts w:ascii="Verdana" w:eastAsia="Verdana" w:hAnsi="Verdana" w:cs="Verdana"/>
          <w:i/>
          <w:w w:val="90"/>
          <w:sz w:val="24"/>
          <w:szCs w:val="24"/>
        </w:rPr>
        <w:t>,</w:t>
      </w:r>
      <w:r>
        <w:rPr>
          <w:rFonts w:ascii="Verdana" w:eastAsia="Verdana" w:hAnsi="Verdana" w:cs="Verdana"/>
          <w:i/>
          <w:spacing w:val="-50"/>
          <w:w w:val="9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spacing w:val="-8"/>
          <w:sz w:val="24"/>
          <w:szCs w:val="24"/>
        </w:rPr>
        <w:t>1</w:t>
      </w:r>
      <w:r>
        <w:rPr>
          <w:rFonts w:ascii="Euclid" w:eastAsia="Euclid" w:hAnsi="Euclid" w:cs="Euclid"/>
          <w:spacing w:val="-8"/>
          <w:sz w:val="24"/>
          <w:szCs w:val="24"/>
        </w:rPr>
        <w:t>)</w:t>
      </w:r>
      <w:r>
        <w:rPr>
          <w:rFonts w:ascii="宋体" w:eastAsia="宋体" w:hAnsi="宋体" w:cs="宋体"/>
          <w:spacing w:val="-8"/>
          <w:sz w:val="24"/>
          <w:szCs w:val="24"/>
        </w:rPr>
        <w:t>。</w:t>
      </w:r>
    </w:p>
    <w:p w:rsidR="00A115BF" w:rsidRDefault="00A115BF">
      <w:pPr>
        <w:spacing w:line="374" w:lineRule="exact"/>
        <w:rPr>
          <w:rFonts w:ascii="宋体" w:eastAsia="宋体" w:hAnsi="宋体" w:cs="宋体"/>
          <w:sz w:val="24"/>
          <w:szCs w:val="24"/>
        </w:rPr>
        <w:sectPr w:rsidR="00A115BF">
          <w:type w:val="continuous"/>
          <w:pgSz w:w="11910" w:h="16840"/>
          <w:pgMar w:top="1580" w:right="1100" w:bottom="280" w:left="1280" w:header="720" w:footer="720" w:gutter="0"/>
          <w:cols w:space="720"/>
        </w:sectPr>
      </w:pPr>
    </w:p>
    <w:p w:rsidR="00A115BF" w:rsidRDefault="00A115BF">
      <w:pPr>
        <w:spacing w:before="6"/>
        <w:rPr>
          <w:rFonts w:ascii="宋体" w:eastAsia="宋体" w:hAnsi="宋体" w:cs="宋体"/>
          <w:sz w:val="25"/>
          <w:szCs w:val="25"/>
        </w:rPr>
      </w:pPr>
    </w:p>
    <w:p w:rsidR="00A115BF" w:rsidRDefault="00646F36">
      <w:pPr>
        <w:spacing w:line="2679" w:lineRule="exact"/>
        <w:ind w:left="1798"/>
        <w:rPr>
          <w:rFonts w:ascii="宋体" w:eastAsia="宋体" w:hAnsi="宋体" w:cs="宋体"/>
          <w:sz w:val="20"/>
          <w:szCs w:val="20"/>
        </w:rPr>
      </w:pPr>
      <w:r>
        <w:rPr>
          <w:rFonts w:ascii="宋体" w:eastAsia="宋体" w:hAnsi="宋体" w:cs="宋体"/>
          <w:noProof/>
          <w:position w:val="-53"/>
          <w:sz w:val="20"/>
          <w:szCs w:val="20"/>
          <w:lang w:eastAsia="zh-CN"/>
        </w:rPr>
        <w:drawing>
          <wp:inline distT="0" distB="0" distL="0" distR="0">
            <wp:extent cx="3590544" cy="1701164"/>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37" cstate="print"/>
                    <a:stretch>
                      <a:fillRect/>
                    </a:stretch>
                  </pic:blipFill>
                  <pic:spPr>
                    <a:xfrm>
                      <a:off x="0" y="0"/>
                      <a:ext cx="3590544" cy="1701164"/>
                    </a:xfrm>
                    <a:prstGeom prst="rect">
                      <a:avLst/>
                    </a:prstGeom>
                  </pic:spPr>
                </pic:pic>
              </a:graphicData>
            </a:graphic>
          </wp:inline>
        </w:drawing>
      </w:r>
    </w:p>
    <w:p w:rsidR="00A115BF" w:rsidRDefault="00A115BF">
      <w:pPr>
        <w:spacing w:before="10"/>
        <w:rPr>
          <w:rFonts w:ascii="宋体" w:eastAsia="宋体" w:hAnsi="宋体" w:cs="宋体"/>
          <w:sz w:val="7"/>
          <w:szCs w:val="7"/>
        </w:rPr>
      </w:pPr>
    </w:p>
    <w:p w:rsidR="00A115BF" w:rsidRDefault="00646F36">
      <w:pPr>
        <w:pStyle w:val="a3"/>
        <w:spacing w:before="26"/>
        <w:ind w:left="1916" w:right="103"/>
        <w:rPr>
          <w:rFonts w:ascii="宋体" w:eastAsia="宋体" w:hAnsi="宋体" w:cs="宋体"/>
        </w:rPr>
      </w:pPr>
      <w:bookmarkStart w:id="151" w:name="_bookmark104"/>
      <w:bookmarkEnd w:id="151"/>
      <w:r>
        <w:rPr>
          <w:rFonts w:ascii="宋体" w:eastAsia="宋体" w:hAnsi="宋体" w:cs="宋体"/>
        </w:rPr>
        <w:t>图</w:t>
      </w:r>
      <w:r>
        <w:rPr>
          <w:rFonts w:ascii="宋体" w:eastAsia="宋体" w:hAnsi="宋体" w:cs="宋体"/>
        </w:rPr>
        <w:t xml:space="preserve"> </w:t>
      </w:r>
      <w:r>
        <w:t>5.1:</w:t>
      </w:r>
      <w:r>
        <w:rPr>
          <w:spacing w:val="20"/>
        </w:rPr>
        <w:t xml:space="preserve"> </w:t>
      </w:r>
      <w:r>
        <w:rPr>
          <w:rFonts w:ascii="宋体" w:eastAsia="宋体" w:hAnsi="宋体" w:cs="宋体"/>
        </w:rPr>
        <w:t>初始结构</w:t>
      </w:r>
      <w:r>
        <w:rPr>
          <w:rFonts w:cs="Times New Roman"/>
          <w:i/>
        </w:rPr>
        <w:t>K</w:t>
      </w:r>
      <w:r>
        <w:rPr>
          <w:position w:val="-3"/>
          <w:sz w:val="16"/>
          <w:szCs w:val="16"/>
        </w:rPr>
        <w:t>2</w:t>
      </w:r>
      <w:r>
        <w:rPr>
          <w:rFonts w:ascii="宋体" w:eastAsia="宋体" w:hAnsi="宋体" w:cs="宋体"/>
        </w:rPr>
        <w:t>（源于图</w:t>
      </w:r>
      <w:hyperlink w:anchor="_bookmark50" w:history="1">
        <w:r>
          <w:t>3.1</w:t>
        </w:r>
      </w:hyperlink>
      <w:r>
        <w:rPr>
          <w:rFonts w:ascii="宋体" w:eastAsia="宋体" w:hAnsi="宋体" w:cs="宋体"/>
        </w:rPr>
        <w:t>）及其计算树示意图</w:t>
      </w:r>
    </w:p>
    <w:p w:rsidR="00A115BF" w:rsidRDefault="00A115BF">
      <w:pPr>
        <w:spacing w:before="12"/>
        <w:rPr>
          <w:rFonts w:ascii="宋体" w:eastAsia="宋体" w:hAnsi="宋体" w:cs="宋体"/>
          <w:sz w:val="24"/>
          <w:szCs w:val="24"/>
        </w:rPr>
      </w:pPr>
    </w:p>
    <w:p w:rsidR="00A115BF" w:rsidRDefault="00646F36">
      <w:pPr>
        <w:spacing w:line="217" w:lineRule="exact"/>
        <w:ind w:left="600" w:right="103"/>
        <w:rPr>
          <w:rFonts w:ascii="宋体" w:eastAsia="宋体" w:hAnsi="宋体" w:cs="宋体"/>
          <w:sz w:val="24"/>
          <w:szCs w:val="24"/>
        </w:rPr>
      </w:pPr>
      <w:r>
        <w:rPr>
          <w:rFonts w:ascii="宋体" w:eastAsia="宋体" w:hAnsi="宋体" w:cs="宋体"/>
          <w:spacing w:val="-4"/>
          <w:sz w:val="24"/>
          <w:szCs w:val="24"/>
        </w:rPr>
        <w:t>同理可得：</w:t>
      </w:r>
      <w:r>
        <w:rPr>
          <w:rFonts w:ascii="Times New Roman" w:eastAsia="Times New Roman" w:hAnsi="Times New Roman" w:cs="Times New Roman"/>
          <w:spacing w:val="-4"/>
          <w:sz w:val="24"/>
          <w:szCs w:val="24"/>
        </w:rPr>
        <w:t>dis</w:t>
      </w:r>
      <w:r>
        <w:rPr>
          <w:rFonts w:ascii="Times New Roman" w:eastAsia="Times New Roman" w:hAnsi="Times New Roman" w:cs="Times New Roman"/>
          <w:i/>
          <w:spacing w:val="-4"/>
          <w:position w:val="-3"/>
          <w:sz w:val="16"/>
          <w:szCs w:val="16"/>
        </w:rPr>
        <w:t>V</w:t>
      </w:r>
      <w:r>
        <w:rPr>
          <w:rFonts w:ascii="Times New Roman" w:eastAsia="Times New Roman" w:hAnsi="Times New Roman" w:cs="Times New Roman"/>
          <w:i/>
          <w:spacing w:val="-11"/>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3"/>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pacing w:val="-5"/>
          <w:sz w:val="24"/>
          <w:szCs w:val="24"/>
        </w:rPr>
        <w:t>0</w:t>
      </w:r>
      <w:r>
        <w:rPr>
          <w:rFonts w:ascii="Euclid" w:eastAsia="Euclid" w:hAnsi="Euclid" w:cs="Euclid"/>
          <w:spacing w:val="-5"/>
          <w:sz w:val="24"/>
          <w:szCs w:val="24"/>
        </w:rPr>
        <w:t>)</w:t>
      </w:r>
      <w:r>
        <w:rPr>
          <w:rFonts w:ascii="宋体" w:eastAsia="宋体" w:hAnsi="宋体" w:cs="宋体"/>
          <w:spacing w:val="-5"/>
          <w:sz w:val="24"/>
          <w:szCs w:val="24"/>
        </w:rPr>
        <w:t>、</w:t>
      </w:r>
      <w:r>
        <w:rPr>
          <w:rFonts w:ascii="Times New Roman" w:eastAsia="Times New Roman" w:hAnsi="Times New Roman" w:cs="Times New Roman"/>
          <w:spacing w:val="-5"/>
          <w:sz w:val="24"/>
          <w:szCs w:val="24"/>
        </w:rPr>
        <w:t>dis</w:t>
      </w:r>
      <w:r>
        <w:rPr>
          <w:rFonts w:ascii="Times New Roman" w:eastAsia="Times New Roman" w:hAnsi="Times New Roman" w:cs="Times New Roman"/>
          <w:i/>
          <w:spacing w:val="-5"/>
          <w:position w:val="-3"/>
          <w:sz w:val="16"/>
          <w:szCs w:val="16"/>
        </w:rPr>
        <w:t>V</w:t>
      </w:r>
      <w:r>
        <w:rPr>
          <w:rFonts w:ascii="Times New Roman" w:eastAsia="Times New Roman" w:hAnsi="Times New Roman" w:cs="Times New Roman"/>
          <w:i/>
          <w:spacing w:val="-11"/>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3"/>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9"/>
          <w:position w:val="9"/>
          <w:sz w:val="16"/>
          <w:szCs w:val="16"/>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pacing w:val="-5"/>
          <w:sz w:val="24"/>
          <w:szCs w:val="24"/>
        </w:rPr>
        <w:t>1</w:t>
      </w:r>
      <w:r>
        <w:rPr>
          <w:rFonts w:ascii="Euclid" w:eastAsia="Euclid" w:hAnsi="Euclid" w:cs="Euclid"/>
          <w:spacing w:val="-5"/>
          <w:sz w:val="24"/>
          <w:szCs w:val="24"/>
        </w:rPr>
        <w:t>)</w:t>
      </w:r>
      <w:r>
        <w:rPr>
          <w:rFonts w:ascii="宋体" w:eastAsia="宋体" w:hAnsi="宋体" w:cs="宋体"/>
          <w:spacing w:val="-5"/>
          <w:sz w:val="24"/>
          <w:szCs w:val="24"/>
        </w:rPr>
        <w:t>、</w:t>
      </w:r>
      <w:r>
        <w:rPr>
          <w:rFonts w:ascii="Times New Roman" w:eastAsia="Times New Roman" w:hAnsi="Times New Roman" w:cs="Times New Roman"/>
          <w:spacing w:val="-5"/>
          <w:sz w:val="24"/>
          <w:szCs w:val="24"/>
        </w:rPr>
        <w:t>dis</w:t>
      </w:r>
      <w:r>
        <w:rPr>
          <w:rFonts w:ascii="Times New Roman" w:eastAsia="Times New Roman" w:hAnsi="Times New Roman" w:cs="Times New Roman"/>
          <w:i/>
          <w:spacing w:val="-5"/>
          <w:position w:val="-3"/>
          <w:sz w:val="16"/>
          <w:szCs w:val="16"/>
        </w:rPr>
        <w:t>V</w:t>
      </w:r>
      <w:r>
        <w:rPr>
          <w:rFonts w:ascii="Times New Roman" w:eastAsia="Times New Roman" w:hAnsi="Times New Roman" w:cs="Times New Roman"/>
          <w:i/>
          <w:spacing w:val="-11"/>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3"/>
          <w:sz w:val="24"/>
          <w:szCs w:val="24"/>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z w:val="24"/>
          <w:szCs w:val="24"/>
        </w:rPr>
        <w:t>0</w:t>
      </w:r>
      <w:r>
        <w:rPr>
          <w:rFonts w:ascii="Euclid" w:eastAsia="Euclid" w:hAnsi="Euclid" w:cs="Euclid"/>
          <w:sz w:val="24"/>
          <w:szCs w:val="24"/>
        </w:rPr>
        <w:t>)</w:t>
      </w:r>
      <w:r>
        <w:rPr>
          <w:rFonts w:ascii="宋体" w:eastAsia="宋体" w:hAnsi="宋体" w:cs="宋体"/>
          <w:sz w:val="24"/>
          <w:szCs w:val="24"/>
        </w:rPr>
        <w:t>和</w:t>
      </w:r>
      <w:r>
        <w:rPr>
          <w:rFonts w:ascii="Times New Roman" w:eastAsia="Times New Roman" w:hAnsi="Times New Roman" w:cs="Times New Roman"/>
          <w:sz w:val="24"/>
          <w:szCs w:val="24"/>
        </w:rPr>
        <w:t>dis</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1"/>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3"/>
          <w:sz w:val="24"/>
          <w:szCs w:val="24"/>
        </w:rPr>
        <w:t xml:space="preserve"> </w:t>
      </w:r>
      <w:r>
        <w:rPr>
          <w:rFonts w:ascii="Verdana" w:eastAsia="Verdana" w:hAnsi="Verdana" w:cs="Verdana"/>
          <w:i/>
          <w:sz w:val="24"/>
          <w:szCs w:val="24"/>
        </w:rPr>
        <w:t>,</w:t>
      </w:r>
      <w:r>
        <w:rPr>
          <w:rFonts w:ascii="Verdana" w:eastAsia="Verdana" w:hAnsi="Verdana" w:cs="Verdana"/>
          <w:i/>
          <w:spacing w:val="-4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Verdana" w:eastAsia="Verdana" w:hAnsi="Verdana" w:cs="Verdana"/>
          <w:i/>
          <w:spacing w:val="3"/>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9"/>
          <w:position w:val="9"/>
          <w:sz w:val="16"/>
          <w:szCs w:val="16"/>
        </w:rPr>
        <w:t xml:space="preserve"> </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pacing w:val="-8"/>
          <w:sz w:val="24"/>
          <w:szCs w:val="24"/>
        </w:rPr>
        <w:t>0</w:t>
      </w:r>
      <w:r>
        <w:rPr>
          <w:rFonts w:ascii="Euclid" w:eastAsia="Euclid" w:hAnsi="Euclid" w:cs="Euclid"/>
          <w:spacing w:val="-8"/>
          <w:sz w:val="24"/>
          <w:szCs w:val="24"/>
        </w:rPr>
        <w:t>)</w:t>
      </w:r>
      <w:r>
        <w:rPr>
          <w:rFonts w:ascii="宋体" w:eastAsia="宋体" w:hAnsi="宋体" w:cs="宋体"/>
          <w:spacing w:val="-8"/>
          <w:sz w:val="24"/>
          <w:szCs w:val="24"/>
        </w:rPr>
        <w:t>。</w:t>
      </w:r>
    </w:p>
    <w:p w:rsidR="00A115BF" w:rsidRDefault="00646F36">
      <w:pPr>
        <w:tabs>
          <w:tab w:val="left" w:pos="8669"/>
        </w:tabs>
        <w:spacing w:line="157" w:lineRule="exact"/>
        <w:ind w:left="4895" w:right="103"/>
        <w:rPr>
          <w:rFonts w:ascii="Times New Roman" w:eastAsia="Times New Roman" w:hAnsi="Times New Roman" w:cs="Times New Roman"/>
          <w:sz w:val="16"/>
          <w:szCs w:val="16"/>
        </w:rPr>
      </w:pPr>
      <w:r>
        <w:rPr>
          <w:rFonts w:ascii="Times New Roman"/>
          <w:w w:val="95"/>
          <w:sz w:val="16"/>
        </w:rPr>
        <w:t>3</w:t>
      </w:r>
      <w:r>
        <w:rPr>
          <w:rFonts w:ascii="Times New Roman"/>
          <w:w w:val="95"/>
          <w:sz w:val="16"/>
        </w:rPr>
        <w:tab/>
      </w:r>
      <w:r>
        <w:rPr>
          <w:rFonts w:ascii="Times New Roman"/>
          <w:sz w:val="16"/>
        </w:rPr>
        <w:t>3</w:t>
      </w:r>
    </w:p>
    <w:p w:rsidR="00A115BF" w:rsidRDefault="00646F36">
      <w:pPr>
        <w:ind w:left="119" w:right="103"/>
        <w:rPr>
          <w:rFonts w:ascii="宋体" w:eastAsia="宋体" w:hAnsi="宋体" w:cs="宋体"/>
          <w:sz w:val="24"/>
          <w:szCs w:val="24"/>
        </w:rPr>
      </w:pPr>
      <w:r>
        <w:rPr>
          <w:rFonts w:eastAsiaTheme="minorHAnsi"/>
        </w:rPr>
        <w:pict>
          <v:group id="_x0000_s1415" style="position:absolute;left:0;text-align:left;margin-left:131.85pt;margin-top:10.35pt;width:6pt;height:.1pt;z-index:-253408;mso-position-horizontal-relative:page" coordorigin="2637,207" coordsize="120,2">
            <v:shape id="_x0000_s1416" style="position:absolute;left:2637;top:207;width:120;height:2" coordorigin="2637,207" coordsize="120,0" path="m2637,207r119,e" filled="f" strokeweight=".1125mm">
              <v:path arrowok="t"/>
            </v:shape>
            <w10:wrap anchorx="page"/>
          </v:group>
        </w:pict>
      </w:r>
      <w:r>
        <w:rPr>
          <w:rFonts w:eastAsiaTheme="minorHAnsi"/>
        </w:rPr>
        <w:pict>
          <v:shape id="_x0000_s1414" type="#_x0000_t202" style="position:absolute;left:0;text-align:left;margin-left:145.15pt;margin-top:10.85pt;width:4pt;height:8pt;z-index:-253336;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3</w:t>
                  </w:r>
                </w:p>
              </w:txbxContent>
            </v:textbox>
            <w10:wrap anchorx="page"/>
          </v:shape>
        </w:pict>
      </w:r>
      <w:r>
        <w:rPr>
          <w:rFonts w:ascii="宋体" w:eastAsia="宋体" w:hAnsi="宋体" w:cs="宋体"/>
          <w:sz w:val="24"/>
          <w:szCs w:val="24"/>
        </w:rPr>
        <w:t>此外，</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2 </w:t>
      </w:r>
      <w:r>
        <w:rPr>
          <w:rFonts w:ascii="Times New Roman" w:eastAsia="Times New Roman" w:hAnsi="Times New Roman" w:cs="Times New Roman"/>
          <w:spacing w:val="2"/>
          <w:position w:val="-3"/>
          <w:sz w:val="16"/>
          <w:szCs w:val="16"/>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4"/>
          <w:sz w:val="16"/>
          <w:szCs w:val="16"/>
        </w:rPr>
        <w:t xml:space="preserve">V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4"/>
          <w:position w:val="9"/>
          <w:sz w:val="16"/>
          <w:szCs w:val="16"/>
        </w:rPr>
        <w:t xml:space="preserve"> </w:t>
      </w:r>
      <w:r>
        <w:rPr>
          <w:rFonts w:ascii="宋体" w:eastAsia="宋体" w:hAnsi="宋体" w:cs="宋体"/>
          <w:sz w:val="24"/>
          <w:szCs w:val="24"/>
        </w:rPr>
        <w:t>。</w:t>
      </w:r>
      <w:r>
        <w:rPr>
          <w:rFonts w:ascii="宋体" w:eastAsia="宋体" w:hAnsi="宋体" w:cs="宋体"/>
          <w:spacing w:val="-93"/>
          <w:sz w:val="24"/>
          <w:szCs w:val="24"/>
        </w:rPr>
        <w:t xml:space="preserve"> </w:t>
      </w:r>
      <w:r>
        <w:rPr>
          <w:rFonts w:ascii="宋体" w:eastAsia="宋体" w:hAnsi="宋体" w:cs="宋体"/>
          <w:sz w:val="24"/>
          <w:szCs w:val="24"/>
        </w:rPr>
        <w:t>因此，可以计算</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宋体" w:eastAsia="宋体" w:hAnsi="宋体" w:cs="宋体"/>
          <w:spacing w:val="-4"/>
          <w:sz w:val="24"/>
          <w:szCs w:val="24"/>
        </w:rPr>
        <w:t>关于</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21"/>
          <w:sz w:val="24"/>
          <w:szCs w:val="24"/>
        </w:rPr>
        <w:t xml:space="preserve"> </w:t>
      </w:r>
      <w:r>
        <w:rPr>
          <w:rFonts w:ascii="宋体" w:eastAsia="宋体" w:hAnsi="宋体" w:cs="宋体"/>
          <w:sz w:val="24"/>
          <w:szCs w:val="24"/>
        </w:rPr>
        <w:t>的特征数为：</w:t>
      </w:r>
    </w:p>
    <w:p w:rsidR="00A115BF" w:rsidRDefault="00A115BF">
      <w:pPr>
        <w:spacing w:before="6"/>
        <w:rPr>
          <w:rFonts w:ascii="宋体" w:eastAsia="宋体" w:hAnsi="宋体" w:cs="宋体"/>
          <w:sz w:val="24"/>
          <w:szCs w:val="24"/>
        </w:rPr>
      </w:pPr>
    </w:p>
    <w:p w:rsidR="00A115BF" w:rsidRDefault="00646F36">
      <w:pPr>
        <w:ind w:right="118"/>
        <w:jc w:val="center"/>
        <w:rPr>
          <w:rFonts w:ascii="Verdana" w:eastAsia="Verdana" w:hAnsi="Verdana" w:cs="Verdana"/>
          <w:sz w:val="24"/>
          <w:szCs w:val="24"/>
        </w:rPr>
      </w:pPr>
      <w:r>
        <w:rPr>
          <w:rFonts w:ascii="Times New Roman" w:eastAsia="Times New Roman" w:hAnsi="Times New Roman" w:cs="Times New Roman"/>
          <w:i/>
          <w:sz w:val="24"/>
          <w:szCs w:val="24"/>
        </w:rPr>
        <w:t>ch</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0"/>
          <w:sz w:val="24"/>
          <w:szCs w:val="24"/>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Times New Roman" w:eastAsia="Times New Roman" w:hAnsi="Times New Roman" w:cs="Times New Roman"/>
          <w:sz w:val="24"/>
          <w:szCs w:val="24"/>
        </w:rPr>
        <w:t>max</w:t>
      </w:r>
      <w:r>
        <w:rPr>
          <w:rFonts w:ascii="Cambria" w:eastAsia="Cambria" w:hAnsi="Cambria" w:cs="Cambria"/>
          <w:sz w:val="24"/>
          <w:szCs w:val="24"/>
        </w:rPr>
        <w:t>{</w:t>
      </w:r>
      <w:r>
        <w:rPr>
          <w:rFonts w:ascii="Times New Roman" w:eastAsia="Times New Roman" w:hAnsi="Times New Roman" w:cs="Times New Roman"/>
          <w:i/>
          <w:sz w:val="24"/>
          <w:szCs w:val="24"/>
        </w:rPr>
        <w:t xml:space="preserve">k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10"/>
          <w:sz w:val="16"/>
          <w:szCs w:val="16"/>
        </w:rPr>
        <w:t>′</w:t>
      </w:r>
      <w:r>
        <w:rPr>
          <w:rFonts w:ascii="Cambria" w:eastAsia="Cambria" w:hAnsi="Cambria" w:cs="Cambria"/>
          <w:spacing w:val="30"/>
          <w:position w:val="10"/>
          <w:sz w:val="16"/>
          <w:szCs w:val="16"/>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4"/>
          <w:sz w:val="24"/>
          <w:szCs w:val="24"/>
        </w:rPr>
        <w:t xml:space="preserve"> </w:t>
      </w:r>
      <w:r>
        <w:rPr>
          <w:rFonts w:ascii="宋体" w:eastAsia="宋体" w:hAnsi="宋体" w:cs="宋体"/>
          <w:sz w:val="24"/>
          <w:szCs w:val="24"/>
        </w:rPr>
        <w:t>且</w:t>
      </w:r>
      <w:r>
        <w:rPr>
          <w:rFonts w:ascii="Times New Roman" w:eastAsia="Times New Roman" w:hAnsi="Times New Roman" w:cs="Times New Roman"/>
          <w:sz w:val="24"/>
          <w:szCs w:val="24"/>
        </w:rPr>
        <w:t>dis</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9"/>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0"/>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10"/>
          <w:sz w:val="16"/>
          <w:szCs w:val="16"/>
        </w:rPr>
        <w:t>′</w:t>
      </w:r>
      <w:r>
        <w:rPr>
          <w:rFonts w:ascii="Verdana" w:eastAsia="Verdana" w:hAnsi="Verdana" w:cs="Verdana"/>
          <w:i/>
          <w:spacing w:val="2"/>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k</w:t>
      </w:r>
      <w:r>
        <w:rPr>
          <w:rFonts w:ascii="Euclid" w:eastAsia="Euclid" w:hAnsi="Euclid" w:cs="Euclid"/>
          <w:sz w:val="24"/>
          <w:szCs w:val="24"/>
        </w:rPr>
        <w:t>)</w:t>
      </w:r>
      <w:r>
        <w:rPr>
          <w:rFonts w:ascii="Cambria" w:eastAsia="Cambria" w:hAnsi="Cambria" w:cs="Cambria"/>
          <w:sz w:val="24"/>
          <w:szCs w:val="24"/>
        </w:rPr>
        <w:t>}</w:t>
      </w:r>
      <w:r>
        <w:rPr>
          <w:rFonts w:ascii="Cambria" w:eastAsia="Cambria" w:hAnsi="Cambria" w:cs="Cambria"/>
          <w:spacing w:val="3"/>
          <w:sz w:val="24"/>
          <w:szCs w:val="24"/>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Times New Roman" w:eastAsia="Times New Roman" w:hAnsi="Times New Roman" w:cs="Times New Roman"/>
          <w:sz w:val="24"/>
          <w:szCs w:val="24"/>
        </w:rPr>
        <w:t>1</w:t>
      </w:r>
      <w:r>
        <w:rPr>
          <w:rFonts w:ascii="Verdana" w:eastAsia="Verdana" w:hAnsi="Verdana" w:cs="Verdana"/>
          <w:i/>
          <w:sz w:val="24"/>
          <w:szCs w:val="24"/>
        </w:rPr>
        <w:t>.</w:t>
      </w:r>
    </w:p>
    <w:p w:rsidR="00A115BF" w:rsidRDefault="00A115BF">
      <w:pPr>
        <w:spacing w:before="5"/>
        <w:rPr>
          <w:rFonts w:ascii="Verdana" w:eastAsia="Verdana" w:hAnsi="Verdana" w:cs="Verdana"/>
          <w:i/>
          <w:sz w:val="26"/>
          <w:szCs w:val="26"/>
        </w:rPr>
      </w:pPr>
    </w:p>
    <w:p w:rsidR="00A115BF" w:rsidRDefault="00646F36">
      <w:pPr>
        <w:pStyle w:val="a3"/>
        <w:ind w:left="600" w:right="103"/>
        <w:rPr>
          <w:rFonts w:ascii="宋体" w:eastAsia="宋体" w:hAnsi="宋体" w:cs="宋体"/>
        </w:rPr>
      </w:pPr>
      <w:r>
        <w:rPr>
          <w:rFonts w:ascii="宋体" w:eastAsia="宋体" w:hAnsi="宋体" w:cs="宋体"/>
          <w:spacing w:val="-1"/>
        </w:rPr>
        <w:t>所以，可以由以下步骤计算</w:t>
      </w:r>
      <w:r>
        <w:rPr>
          <w:rFonts w:cs="Times New Roman"/>
          <w:i/>
          <w:spacing w:val="-1"/>
        </w:rPr>
        <w:t>K</w:t>
      </w:r>
      <w:r>
        <w:rPr>
          <w:spacing w:val="-1"/>
          <w:position w:val="-3"/>
          <w:sz w:val="16"/>
          <w:szCs w:val="16"/>
        </w:rPr>
        <w:t>2</w:t>
      </w:r>
      <w:r>
        <w:rPr>
          <w:rFonts w:ascii="宋体" w:eastAsia="宋体" w:hAnsi="宋体" w:cs="宋体"/>
          <w:spacing w:val="-1"/>
        </w:rPr>
        <w:t>关于</w:t>
      </w:r>
      <w:r>
        <w:rPr>
          <w:rFonts w:cs="Times New Roman"/>
          <w:i/>
          <w:spacing w:val="-1"/>
        </w:rPr>
        <w:t>V</w:t>
      </w:r>
      <w:r>
        <w:rPr>
          <w:rFonts w:cs="Times New Roman"/>
          <w:i/>
          <w:spacing w:val="41"/>
        </w:rPr>
        <w:t xml:space="preserve"> </w:t>
      </w:r>
      <w:r>
        <w:rPr>
          <w:rFonts w:ascii="宋体" w:eastAsia="宋体" w:hAnsi="宋体" w:cs="宋体"/>
        </w:rPr>
        <w:t>的特征公式：</w:t>
      </w:r>
    </w:p>
    <w:p w:rsidR="00A115BF" w:rsidRDefault="00A115BF">
      <w:pPr>
        <w:spacing w:before="6"/>
        <w:rPr>
          <w:rFonts w:ascii="宋体" w:eastAsia="宋体" w:hAnsi="宋体" w:cs="宋体"/>
          <w:sz w:val="25"/>
          <w:szCs w:val="25"/>
        </w:rPr>
      </w:pPr>
    </w:p>
    <w:p w:rsidR="00A115BF" w:rsidRDefault="00646F36">
      <w:pPr>
        <w:tabs>
          <w:tab w:val="left" w:pos="3880"/>
        </w:tabs>
        <w:ind w:left="1443" w:right="103"/>
        <w:rPr>
          <w:rFonts w:ascii="Verdana" w:eastAsia="Verdana" w:hAnsi="Verdana" w:cs="Verdana"/>
          <w:sz w:val="24"/>
          <w:szCs w:val="24"/>
        </w:rPr>
      </w:pPr>
      <w:r>
        <w:rPr>
          <w:rFonts w:ascii="Times New Roman" w:hAnsi="Times New Roman"/>
          <w:i/>
          <w:spacing w:val="-3"/>
          <w:w w:val="105"/>
          <w:sz w:val="24"/>
        </w:rPr>
        <w:t>F</w:t>
      </w:r>
      <w:r>
        <w:rPr>
          <w:rFonts w:ascii="Times New Roman" w:hAnsi="Times New Roman"/>
          <w:i/>
          <w:spacing w:val="-3"/>
          <w:w w:val="105"/>
          <w:position w:val="-3"/>
          <w:sz w:val="16"/>
        </w:rPr>
        <w:t>V</w:t>
      </w:r>
      <w:r>
        <w:rPr>
          <w:rFonts w:ascii="Times New Roman" w:hAnsi="Times New Roman"/>
          <w:i/>
          <w:spacing w:val="-18"/>
          <w:w w:val="105"/>
          <w:position w:val="-3"/>
          <w:sz w:val="16"/>
        </w:rPr>
        <w:t xml:space="preserve"> </w:t>
      </w:r>
      <w:r>
        <w:rPr>
          <w:rFonts w:ascii="Euclid" w:hAnsi="Euclid"/>
          <w:w w:val="105"/>
          <w:sz w:val="24"/>
        </w:rPr>
        <w:t>(</w:t>
      </w:r>
      <w:r>
        <w:rPr>
          <w:rFonts w:ascii="Times New Roman" w:hAnsi="Times New Roman"/>
          <w:w w:val="105"/>
          <w:sz w:val="24"/>
        </w:rPr>
        <w:t>Tr</w:t>
      </w:r>
      <w:r>
        <w:rPr>
          <w:rFonts w:ascii="Times New Roman" w:hAnsi="Times New Roman"/>
          <w:w w:val="105"/>
          <w:position w:val="-3"/>
          <w:sz w:val="16"/>
        </w:rPr>
        <w:t>0</w:t>
      </w:r>
      <w:r>
        <w:rPr>
          <w:rFonts w:ascii="Euclid" w:hAnsi="Euclid"/>
          <w:w w:val="105"/>
          <w:sz w:val="24"/>
        </w:rPr>
        <w:t>(</w:t>
      </w:r>
      <w:r>
        <w:rPr>
          <w:rFonts w:ascii="Times New Roman" w:hAnsi="Times New Roman"/>
          <w:i/>
          <w:w w:val="105"/>
          <w:sz w:val="24"/>
        </w:rPr>
        <w:t>s</w:t>
      </w:r>
      <w:r>
        <w:rPr>
          <w:rFonts w:ascii="Times New Roman" w:hAnsi="Times New Roman"/>
          <w:w w:val="105"/>
          <w:position w:val="-3"/>
          <w:sz w:val="16"/>
        </w:rPr>
        <w:t>0</w:t>
      </w:r>
      <w:r>
        <w:rPr>
          <w:rFonts w:ascii="Euclid" w:hAnsi="Euclid"/>
          <w:w w:val="105"/>
          <w:sz w:val="24"/>
        </w:rPr>
        <w:t>))</w:t>
      </w:r>
      <w:r>
        <w:rPr>
          <w:rFonts w:ascii="Euclid" w:hAnsi="Euclid"/>
          <w:spacing w:val="-41"/>
          <w:w w:val="105"/>
          <w:sz w:val="24"/>
        </w:rPr>
        <w:t xml:space="preserve"> </w:t>
      </w:r>
      <w:r>
        <w:rPr>
          <w:rFonts w:ascii="Euclid" w:hAnsi="Euclid"/>
          <w:w w:val="105"/>
          <w:sz w:val="24"/>
        </w:rPr>
        <w:t>=</w:t>
      </w:r>
      <w:r>
        <w:rPr>
          <w:rFonts w:ascii="Euclid" w:hAnsi="Euclid"/>
          <w:spacing w:val="-41"/>
          <w:w w:val="105"/>
          <w:sz w:val="24"/>
        </w:rPr>
        <w:t xml:space="preserve"> </w:t>
      </w:r>
      <w:r>
        <w:rPr>
          <w:rFonts w:ascii="Times New Roman" w:hAnsi="Times New Roman"/>
          <w:i/>
          <w:spacing w:val="6"/>
          <w:w w:val="105"/>
          <w:sz w:val="24"/>
        </w:rPr>
        <w:t>d</w:t>
      </w:r>
      <w:r>
        <w:rPr>
          <w:rFonts w:ascii="Verdana" w:hAnsi="Verdana"/>
          <w:i/>
          <w:spacing w:val="6"/>
          <w:w w:val="105"/>
          <w:sz w:val="24"/>
        </w:rPr>
        <w:t>,</w:t>
      </w:r>
      <w:r>
        <w:rPr>
          <w:rFonts w:ascii="Verdana" w:hAnsi="Verdana"/>
          <w:i/>
          <w:spacing w:val="6"/>
          <w:w w:val="105"/>
          <w:sz w:val="24"/>
        </w:rPr>
        <w:tab/>
      </w:r>
      <w:r>
        <w:rPr>
          <w:rFonts w:ascii="Times New Roman" w:hAnsi="Times New Roman"/>
          <w:i/>
          <w:spacing w:val="-3"/>
          <w:w w:val="105"/>
          <w:sz w:val="24"/>
        </w:rPr>
        <w:t>F</w:t>
      </w:r>
      <w:r>
        <w:rPr>
          <w:rFonts w:ascii="Times New Roman" w:hAnsi="Times New Roman"/>
          <w:i/>
          <w:spacing w:val="-3"/>
          <w:w w:val="105"/>
          <w:position w:val="-3"/>
          <w:sz w:val="16"/>
        </w:rPr>
        <w:t>V</w:t>
      </w:r>
      <w:r>
        <w:rPr>
          <w:rFonts w:ascii="Times New Roman" w:hAnsi="Times New Roman"/>
          <w:i/>
          <w:spacing w:val="-13"/>
          <w:w w:val="105"/>
          <w:position w:val="-3"/>
          <w:sz w:val="16"/>
        </w:rPr>
        <w:t xml:space="preserve"> </w:t>
      </w:r>
      <w:r>
        <w:rPr>
          <w:rFonts w:ascii="Euclid" w:hAnsi="Euclid"/>
          <w:w w:val="105"/>
          <w:sz w:val="24"/>
        </w:rPr>
        <w:t>(</w:t>
      </w:r>
      <w:r>
        <w:rPr>
          <w:rFonts w:ascii="Times New Roman" w:hAnsi="Times New Roman"/>
          <w:w w:val="105"/>
          <w:sz w:val="24"/>
        </w:rPr>
        <w:t>Tr</w:t>
      </w:r>
      <w:r>
        <w:rPr>
          <w:rFonts w:ascii="Times New Roman" w:hAnsi="Times New Roman"/>
          <w:w w:val="105"/>
          <w:position w:val="-3"/>
          <w:sz w:val="16"/>
        </w:rPr>
        <w:t>0</w:t>
      </w:r>
      <w:r>
        <w:rPr>
          <w:rFonts w:ascii="Euclid" w:hAnsi="Euclid"/>
          <w:w w:val="105"/>
          <w:sz w:val="24"/>
        </w:rPr>
        <w:t>(</w:t>
      </w:r>
      <w:r>
        <w:rPr>
          <w:rFonts w:ascii="Times New Roman" w:hAnsi="Times New Roman"/>
          <w:i/>
          <w:w w:val="105"/>
          <w:sz w:val="24"/>
        </w:rPr>
        <w:t>s</w:t>
      </w:r>
      <w:r>
        <w:rPr>
          <w:rFonts w:ascii="Times New Roman" w:hAnsi="Times New Roman"/>
          <w:w w:val="105"/>
          <w:position w:val="-3"/>
          <w:sz w:val="16"/>
        </w:rPr>
        <w:t>1</w:t>
      </w:r>
      <w:r>
        <w:rPr>
          <w:rFonts w:ascii="Euclid" w:hAnsi="Euclid"/>
          <w:w w:val="105"/>
          <w:sz w:val="24"/>
        </w:rPr>
        <w:t>))</w:t>
      </w:r>
      <w:r>
        <w:rPr>
          <w:rFonts w:ascii="Euclid" w:hAnsi="Euclid"/>
          <w:spacing w:val="-33"/>
          <w:w w:val="105"/>
          <w:sz w:val="24"/>
        </w:rPr>
        <w:t xml:space="preserve"> </w:t>
      </w:r>
      <w:r>
        <w:rPr>
          <w:rFonts w:ascii="Euclid" w:hAnsi="Euclid"/>
          <w:w w:val="105"/>
          <w:sz w:val="24"/>
        </w:rPr>
        <w:t>=</w:t>
      </w:r>
      <w:r>
        <w:rPr>
          <w:rFonts w:ascii="Euclid" w:hAnsi="Euclid"/>
          <w:spacing w:val="-33"/>
          <w:w w:val="105"/>
          <w:sz w:val="24"/>
        </w:rPr>
        <w:t xml:space="preserve"> </w:t>
      </w:r>
      <w:r>
        <w:rPr>
          <w:rFonts w:ascii="Cambria" w:hAnsi="Cambria"/>
          <w:spacing w:val="4"/>
          <w:w w:val="105"/>
          <w:sz w:val="24"/>
        </w:rPr>
        <w:t>¬</w:t>
      </w:r>
      <w:r>
        <w:rPr>
          <w:rFonts w:ascii="Times New Roman" w:hAnsi="Times New Roman"/>
          <w:i/>
          <w:spacing w:val="4"/>
          <w:w w:val="105"/>
          <w:sz w:val="24"/>
        </w:rPr>
        <w:t>d</w:t>
      </w:r>
      <w:r>
        <w:rPr>
          <w:rFonts w:ascii="Verdana" w:hAnsi="Verdana"/>
          <w:i/>
          <w:spacing w:val="4"/>
          <w:w w:val="105"/>
          <w:sz w:val="24"/>
        </w:rPr>
        <w:t>,</w:t>
      </w:r>
    </w:p>
    <w:p w:rsidR="00A115BF" w:rsidRDefault="00646F36">
      <w:pPr>
        <w:tabs>
          <w:tab w:val="left" w:pos="3800"/>
        </w:tabs>
        <w:spacing w:before="35"/>
        <w:ind w:left="1443" w:right="103"/>
        <w:rPr>
          <w:rFonts w:ascii="Verdana" w:eastAsia="Verdana" w:hAnsi="Verdana" w:cs="Verdana"/>
          <w:sz w:val="24"/>
          <w:szCs w:val="24"/>
        </w:rPr>
      </w:pPr>
      <w:r>
        <w:rPr>
          <w:rFonts w:eastAsiaTheme="minorHAnsi"/>
        </w:rPr>
        <w:pict>
          <v:shape id="_x0000_s1413" type="#_x0000_t202" style="position:absolute;left:0;text-align:left;margin-left:302.15pt;margin-top:12.45pt;width:4pt;height:8pt;z-index:-253312;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3</w:t>
                  </w:r>
                </w:p>
              </w:txbxContent>
            </v:textbox>
            <w10:wrap anchorx="page"/>
          </v:shape>
        </w:pic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13"/>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w w:val="105"/>
          <w:position w:val="-3"/>
          <w:sz w:val="16"/>
          <w:szCs w:val="16"/>
        </w:rPr>
        <w:t>0</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Euclid" w:eastAsia="Euclid" w:hAnsi="Euclid" w:cs="Euclid"/>
          <w:w w:val="105"/>
          <w:sz w:val="24"/>
          <w:szCs w:val="24"/>
        </w:rPr>
        <w:t>))</w:t>
      </w:r>
      <w:r>
        <w:rPr>
          <w:rFonts w:ascii="Euclid" w:eastAsia="Euclid" w:hAnsi="Euclid" w:cs="Euclid"/>
          <w:spacing w:val="-33"/>
          <w:w w:val="105"/>
          <w:sz w:val="24"/>
          <w:szCs w:val="24"/>
        </w:rPr>
        <w:t xml:space="preserve"> </w:t>
      </w:r>
      <w:r>
        <w:rPr>
          <w:rFonts w:ascii="Euclid" w:eastAsia="Euclid" w:hAnsi="Euclid" w:cs="Euclid"/>
          <w:w w:val="105"/>
          <w:sz w:val="24"/>
          <w:szCs w:val="24"/>
        </w:rPr>
        <w:t>=</w:t>
      </w:r>
      <w:r>
        <w:rPr>
          <w:rFonts w:ascii="Euclid" w:eastAsia="Euclid" w:hAnsi="Euclid" w:cs="Euclid"/>
          <w:spacing w:val="-33"/>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d</w:t>
      </w:r>
      <w:r>
        <w:rPr>
          <w:rFonts w:ascii="Verdana" w:eastAsia="Verdana" w:hAnsi="Verdana" w:cs="Verdana"/>
          <w:i/>
          <w:spacing w:val="4"/>
          <w:w w:val="105"/>
          <w:sz w:val="24"/>
          <w:szCs w:val="24"/>
        </w:rPr>
        <w:t>,</w:t>
      </w:r>
      <w:r>
        <w:rPr>
          <w:rFonts w:ascii="Verdana" w:eastAsia="Verdana" w:hAnsi="Verdana" w:cs="Verdana"/>
          <w:i/>
          <w:spacing w:val="4"/>
          <w:w w:val="105"/>
          <w:sz w:val="24"/>
          <w:szCs w:val="24"/>
        </w:rPr>
        <w:tab/>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14"/>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w w:val="105"/>
          <w:position w:val="-3"/>
          <w:sz w:val="16"/>
          <w:szCs w:val="16"/>
        </w:rPr>
        <w:t>0</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10"/>
          <w:sz w:val="16"/>
          <w:szCs w:val="16"/>
        </w:rPr>
        <w:t>′</w:t>
      </w:r>
      <w:r>
        <w:rPr>
          <w:rFonts w:ascii="Cambria" w:eastAsia="Cambria" w:hAnsi="Cambria" w:cs="Cambria"/>
          <w:spacing w:val="6"/>
          <w:w w:val="105"/>
          <w:position w:val="10"/>
          <w:sz w:val="16"/>
          <w:szCs w:val="16"/>
        </w:rPr>
        <w:t xml:space="preserve"> </w:t>
      </w:r>
      <w:r>
        <w:rPr>
          <w:rFonts w:ascii="Euclid" w:eastAsia="Euclid" w:hAnsi="Euclid" w:cs="Euclid"/>
          <w:w w:val="105"/>
          <w:sz w:val="24"/>
          <w:szCs w:val="24"/>
        </w:rPr>
        <w:t>))</w:t>
      </w:r>
      <w:r>
        <w:rPr>
          <w:rFonts w:ascii="Euclid" w:eastAsia="Euclid" w:hAnsi="Euclid" w:cs="Euclid"/>
          <w:spacing w:val="-34"/>
          <w:w w:val="105"/>
          <w:sz w:val="24"/>
          <w:szCs w:val="24"/>
        </w:rPr>
        <w:t xml:space="preserve"> </w:t>
      </w:r>
      <w:r>
        <w:rPr>
          <w:rFonts w:ascii="Euclid" w:eastAsia="Euclid" w:hAnsi="Euclid" w:cs="Euclid"/>
          <w:w w:val="105"/>
          <w:sz w:val="24"/>
          <w:szCs w:val="24"/>
        </w:rPr>
        <w:t>=</w:t>
      </w:r>
      <w:r>
        <w:rPr>
          <w:rFonts w:ascii="Euclid" w:eastAsia="Euclid" w:hAnsi="Euclid" w:cs="Euclid"/>
          <w:spacing w:val="-34"/>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d</w:t>
      </w:r>
      <w:r>
        <w:rPr>
          <w:rFonts w:ascii="Verdana" w:eastAsia="Verdana" w:hAnsi="Verdana" w:cs="Verdana"/>
          <w:i/>
          <w:spacing w:val="4"/>
          <w:w w:val="105"/>
          <w:sz w:val="24"/>
          <w:szCs w:val="24"/>
        </w:rPr>
        <w:t>,</w:t>
      </w:r>
    </w:p>
    <w:p w:rsidR="00A115BF" w:rsidRDefault="00646F36">
      <w:pPr>
        <w:spacing w:before="35"/>
        <w:ind w:left="1443" w:right="103"/>
        <w:rPr>
          <w:rFonts w:ascii="Verdana" w:eastAsia="Verdana" w:hAnsi="Verdana" w:cs="Verdana"/>
          <w:sz w:val="24"/>
          <w:szCs w:val="24"/>
        </w:rPr>
      </w:pP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11"/>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0</w:t>
      </w:r>
      <w:r>
        <w:rPr>
          <w:rFonts w:ascii="Euclid" w:eastAsia="Euclid" w:hAnsi="Euclid" w:cs="Euclid"/>
          <w:w w:val="105"/>
          <w:sz w:val="24"/>
          <w:szCs w:val="24"/>
        </w:rPr>
        <w:t>))</w:t>
      </w:r>
      <w:r>
        <w:rPr>
          <w:rFonts w:ascii="Euclid" w:eastAsia="Euclid" w:hAnsi="Euclid" w:cs="Euclid"/>
          <w:spacing w:val="-29"/>
          <w:w w:val="105"/>
          <w:sz w:val="24"/>
          <w:szCs w:val="24"/>
        </w:rPr>
        <w:t xml:space="preserve"> </w:t>
      </w:r>
      <w:r>
        <w:rPr>
          <w:rFonts w:ascii="Euclid" w:eastAsia="Euclid" w:hAnsi="Euclid" w:cs="Euclid"/>
          <w:w w:val="105"/>
          <w:sz w:val="24"/>
          <w:szCs w:val="24"/>
        </w:rPr>
        <w:t>=</w:t>
      </w:r>
      <w:r>
        <w:rPr>
          <w:rFonts w:ascii="Euclid" w:eastAsia="Euclid" w:hAnsi="Euclid" w:cs="Euclid"/>
          <w:spacing w:val="-22"/>
          <w:w w:val="105"/>
          <w:sz w:val="24"/>
          <w:szCs w:val="24"/>
        </w:rPr>
        <w:t xml:space="preserve"> </w:t>
      </w:r>
      <w:r>
        <w:rPr>
          <w:rFonts w:ascii="Times New Roman" w:eastAsia="Times New Roman" w:hAnsi="Times New Roman" w:cs="Times New Roman"/>
          <w:spacing w:val="3"/>
          <w:w w:val="105"/>
          <w:sz w:val="19"/>
          <w:szCs w:val="19"/>
        </w:rPr>
        <w:t>EX</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d</w:t>
      </w:r>
      <w:r>
        <w:rPr>
          <w:rFonts w:ascii="Times New Roman" w:eastAsia="Times New Roman" w:hAnsi="Times New Roman" w:cs="Times New Roman"/>
          <w:i/>
          <w:spacing w:val="-16"/>
          <w:w w:val="105"/>
          <w:sz w:val="24"/>
          <w:szCs w:val="24"/>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Times New Roman" w:eastAsia="Times New Roman" w:hAnsi="Times New Roman" w:cs="Times New Roman"/>
          <w:spacing w:val="3"/>
          <w:w w:val="105"/>
          <w:sz w:val="19"/>
          <w:szCs w:val="19"/>
        </w:rPr>
        <w:t>AX</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d</w:t>
      </w:r>
      <w:r>
        <w:rPr>
          <w:rFonts w:ascii="Times New Roman" w:eastAsia="Times New Roman" w:hAnsi="Times New Roman" w:cs="Times New Roman"/>
          <w:i/>
          <w:spacing w:val="-16"/>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5"/>
          <w:w w:val="105"/>
          <w:sz w:val="24"/>
          <w:szCs w:val="24"/>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Times New Roman" w:eastAsia="Times New Roman" w:hAnsi="Times New Roman" w:cs="Times New Roman"/>
          <w:spacing w:val="3"/>
          <w:w w:val="105"/>
          <w:sz w:val="19"/>
          <w:szCs w:val="19"/>
        </w:rPr>
        <w:t>AX</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d</w:t>
      </w:r>
      <w:r>
        <w:rPr>
          <w:rFonts w:ascii="Times New Roman" w:eastAsia="Times New Roman" w:hAnsi="Times New Roman" w:cs="Times New Roman"/>
          <w:i/>
          <w:spacing w:val="-16"/>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i/>
          <w:spacing w:val="6"/>
          <w:w w:val="105"/>
          <w:sz w:val="24"/>
          <w:szCs w:val="24"/>
        </w:rPr>
        <w:t>d</w:t>
      </w:r>
      <w:r>
        <w:rPr>
          <w:rFonts w:ascii="Verdana" w:eastAsia="Verdana" w:hAnsi="Verdana" w:cs="Verdana"/>
          <w:i/>
          <w:spacing w:val="6"/>
          <w:w w:val="105"/>
          <w:sz w:val="24"/>
          <w:szCs w:val="24"/>
        </w:rPr>
        <w:t>,</w:t>
      </w:r>
    </w:p>
    <w:p w:rsidR="00A115BF" w:rsidRDefault="00646F36">
      <w:pPr>
        <w:spacing w:before="35"/>
        <w:ind w:left="1443" w:right="103"/>
        <w:rPr>
          <w:rFonts w:ascii="Verdana" w:eastAsia="Verdana" w:hAnsi="Verdana" w:cs="Verdana"/>
          <w:sz w:val="24"/>
          <w:szCs w:val="24"/>
        </w:rPr>
      </w:pP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8"/>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Euclid" w:eastAsia="Euclid" w:hAnsi="Euclid" w:cs="Euclid"/>
          <w:spacing w:val="-23"/>
          <w:w w:val="105"/>
          <w:sz w:val="24"/>
          <w:szCs w:val="24"/>
        </w:rPr>
        <w:t xml:space="preserve"> </w:t>
      </w:r>
      <w:r>
        <w:rPr>
          <w:rFonts w:ascii="Euclid" w:eastAsia="Euclid" w:hAnsi="Euclid" w:cs="Euclid"/>
          <w:w w:val="105"/>
          <w:sz w:val="24"/>
          <w:szCs w:val="24"/>
        </w:rPr>
        <w:t>=</w:t>
      </w:r>
      <w:r>
        <w:rPr>
          <w:rFonts w:ascii="Euclid" w:eastAsia="Euclid" w:hAnsi="Euclid" w:cs="Euclid"/>
          <w:spacing w:val="-16"/>
          <w:w w:val="105"/>
          <w:sz w:val="24"/>
          <w:szCs w:val="24"/>
        </w:rPr>
        <w:t xml:space="preserve"> </w:t>
      </w:r>
      <w:r>
        <w:rPr>
          <w:rFonts w:ascii="Times New Roman" w:eastAsia="Times New Roman" w:hAnsi="Times New Roman" w:cs="Times New Roman"/>
          <w:spacing w:val="3"/>
          <w:w w:val="105"/>
          <w:sz w:val="19"/>
          <w:szCs w:val="19"/>
        </w:rPr>
        <w:t>EX</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d</w:t>
      </w:r>
      <w:r>
        <w:rPr>
          <w:rFonts w:ascii="Times New Roman" w:eastAsia="Times New Roman" w:hAnsi="Times New Roman" w:cs="Times New Roman"/>
          <w:i/>
          <w:spacing w:val="-11"/>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Times New Roman" w:eastAsia="Times New Roman" w:hAnsi="Times New Roman" w:cs="Times New Roman"/>
          <w:spacing w:val="3"/>
          <w:w w:val="105"/>
          <w:sz w:val="19"/>
          <w:szCs w:val="19"/>
        </w:rPr>
        <w:t>EX</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d</w:t>
      </w:r>
      <w:r>
        <w:rPr>
          <w:rFonts w:ascii="Times New Roman" w:eastAsia="Times New Roman" w:hAnsi="Times New Roman" w:cs="Times New Roman"/>
          <w:i/>
          <w:spacing w:val="-11"/>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Times New Roman" w:eastAsia="Times New Roman" w:hAnsi="Times New Roman" w:cs="Times New Roman"/>
          <w:spacing w:val="2"/>
          <w:w w:val="105"/>
          <w:sz w:val="19"/>
          <w:szCs w:val="19"/>
        </w:rPr>
        <w:t>AX</w:t>
      </w:r>
      <w:r>
        <w:rPr>
          <w:rFonts w:ascii="Euclid" w:eastAsia="Euclid" w:hAnsi="Euclid" w:cs="Euclid"/>
          <w:spacing w:val="2"/>
          <w:w w:val="105"/>
          <w:sz w:val="24"/>
          <w:szCs w:val="24"/>
        </w:rPr>
        <w:t>(</w:t>
      </w:r>
      <w:r>
        <w:rPr>
          <w:rFonts w:ascii="Cambria" w:eastAsia="Cambria" w:hAnsi="Cambria" w:cs="Cambria"/>
          <w:spacing w:val="2"/>
          <w:w w:val="105"/>
          <w:sz w:val="24"/>
          <w:szCs w:val="24"/>
        </w:rPr>
        <w:t>¬</w:t>
      </w:r>
      <w:r>
        <w:rPr>
          <w:rFonts w:ascii="Times New Roman" w:eastAsia="Times New Roman" w:hAnsi="Times New Roman" w:cs="Times New Roman"/>
          <w:i/>
          <w:spacing w:val="2"/>
          <w:w w:val="105"/>
          <w:sz w:val="24"/>
          <w:szCs w:val="24"/>
        </w:rPr>
        <w:t>d</w:t>
      </w:r>
      <w:r>
        <w:rPr>
          <w:rFonts w:ascii="Times New Roman" w:eastAsia="Times New Roman" w:hAnsi="Times New Roman" w:cs="Times New Roman"/>
          <w:i/>
          <w:spacing w:val="-11"/>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d</w:t>
      </w:r>
      <w:r>
        <w:rPr>
          <w:rFonts w:ascii="Euclid" w:eastAsia="Euclid" w:hAnsi="Euclid" w:cs="Euclid"/>
          <w:spacing w:val="4"/>
          <w:w w:val="105"/>
          <w:sz w:val="24"/>
          <w:szCs w:val="24"/>
        </w:rPr>
        <w:t>)</w:t>
      </w:r>
      <w:r>
        <w:rPr>
          <w:rFonts w:ascii="Euclid" w:eastAsia="Euclid" w:hAnsi="Euclid" w:cs="Euclid"/>
          <w:spacing w:val="-46"/>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12"/>
          <w:w w:val="105"/>
          <w:sz w:val="24"/>
          <w:szCs w:val="24"/>
        </w:rPr>
        <w:t xml:space="preserve"> </w:t>
      </w:r>
      <w:r>
        <w:rPr>
          <w:rFonts w:ascii="Cambria" w:eastAsia="Cambria" w:hAnsi="Cambria" w:cs="Cambria"/>
          <w:w w:val="105"/>
          <w:sz w:val="24"/>
          <w:szCs w:val="24"/>
        </w:rPr>
        <w:t>≡</w:t>
      </w:r>
      <w:r>
        <w:rPr>
          <w:rFonts w:ascii="Cambria" w:eastAsia="Cambria" w:hAnsi="Cambria" w:cs="Cambria"/>
          <w:spacing w:val="12"/>
          <w:w w:val="105"/>
          <w:sz w:val="24"/>
          <w:szCs w:val="24"/>
        </w:rPr>
        <w:t xml:space="preserve"> </w:t>
      </w:r>
      <w:r>
        <w:rPr>
          <w:rFonts w:ascii="Times New Roman" w:eastAsia="Times New Roman" w:hAnsi="Times New Roman" w:cs="Times New Roman"/>
          <w:spacing w:val="3"/>
          <w:w w:val="105"/>
          <w:sz w:val="19"/>
          <w:szCs w:val="19"/>
        </w:rPr>
        <w:t>AX</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d</w:t>
      </w:r>
      <w:r>
        <w:rPr>
          <w:rFonts w:ascii="Times New Roman" w:eastAsia="Times New Roman" w:hAnsi="Times New Roman" w:cs="Times New Roman"/>
          <w:i/>
          <w:spacing w:val="-11"/>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d</w:t>
      </w:r>
      <w:r>
        <w:rPr>
          <w:rFonts w:ascii="Verdana" w:eastAsia="Verdana" w:hAnsi="Verdana" w:cs="Verdana"/>
          <w:i/>
          <w:spacing w:val="4"/>
          <w:w w:val="105"/>
          <w:sz w:val="24"/>
          <w:szCs w:val="24"/>
        </w:rPr>
        <w:t>,</w:t>
      </w:r>
    </w:p>
    <w:p w:rsidR="00A115BF" w:rsidRDefault="00646F36">
      <w:pPr>
        <w:spacing w:before="35"/>
        <w:ind w:left="1443" w:right="103"/>
        <w:rPr>
          <w:rFonts w:ascii="Verdana" w:eastAsia="Verdana" w:hAnsi="Verdana" w:cs="Verdana"/>
          <w:sz w:val="24"/>
          <w:szCs w:val="24"/>
        </w:rPr>
      </w:pP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12"/>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Euclid" w:eastAsia="Euclid" w:hAnsi="Euclid" w:cs="Euclid"/>
          <w:w w:val="105"/>
          <w:sz w:val="24"/>
          <w:szCs w:val="24"/>
        </w:rPr>
        <w:t>))</w:t>
      </w:r>
      <w:r>
        <w:rPr>
          <w:rFonts w:ascii="Euclid" w:eastAsia="Euclid" w:hAnsi="Euclid" w:cs="Euclid"/>
          <w:spacing w:val="-31"/>
          <w:w w:val="105"/>
          <w:sz w:val="24"/>
          <w:szCs w:val="24"/>
        </w:rPr>
        <w:t xml:space="preserve"> </w:t>
      </w:r>
      <w:r>
        <w:rPr>
          <w:rFonts w:ascii="Euclid" w:eastAsia="Euclid" w:hAnsi="Euclid" w:cs="Euclid"/>
          <w:w w:val="105"/>
          <w:sz w:val="24"/>
          <w:szCs w:val="24"/>
        </w:rPr>
        <w:t>=</w:t>
      </w:r>
      <w:r>
        <w:rPr>
          <w:rFonts w:ascii="Euclid" w:eastAsia="Euclid" w:hAnsi="Euclid" w:cs="Euclid"/>
          <w:spacing w:val="-25"/>
          <w:w w:val="105"/>
          <w:sz w:val="24"/>
          <w:szCs w:val="24"/>
        </w:rPr>
        <w:t xml:space="preserve"> </w:t>
      </w:r>
      <w:r>
        <w:rPr>
          <w:rFonts w:ascii="Times New Roman" w:eastAsia="Times New Roman" w:hAnsi="Times New Roman" w:cs="Times New Roman"/>
          <w:spacing w:val="4"/>
          <w:w w:val="105"/>
          <w:sz w:val="19"/>
          <w:szCs w:val="19"/>
        </w:rPr>
        <w:t>EX</w:t>
      </w:r>
      <w:r>
        <w:rPr>
          <w:rFonts w:ascii="Times New Roman" w:eastAsia="Times New Roman" w:hAnsi="Times New Roman" w:cs="Times New Roman"/>
          <w:i/>
          <w:spacing w:val="4"/>
          <w:w w:val="105"/>
          <w:sz w:val="24"/>
          <w:szCs w:val="24"/>
        </w:rPr>
        <w:t>d</w:t>
      </w:r>
      <w:r>
        <w:rPr>
          <w:rFonts w:ascii="Times New Roman" w:eastAsia="Times New Roman" w:hAnsi="Times New Roman" w:cs="Times New Roman"/>
          <w:i/>
          <w:spacing w:val="-18"/>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spacing w:val="4"/>
          <w:w w:val="105"/>
          <w:sz w:val="19"/>
          <w:szCs w:val="19"/>
        </w:rPr>
        <w:t>AX</w:t>
      </w:r>
      <w:r>
        <w:rPr>
          <w:rFonts w:ascii="Times New Roman" w:eastAsia="Times New Roman" w:hAnsi="Times New Roman" w:cs="Times New Roman"/>
          <w:i/>
          <w:spacing w:val="4"/>
          <w:w w:val="105"/>
          <w:sz w:val="24"/>
          <w:szCs w:val="24"/>
        </w:rPr>
        <w:t>d</w:t>
      </w:r>
      <w:r>
        <w:rPr>
          <w:rFonts w:ascii="Times New Roman" w:eastAsia="Times New Roman" w:hAnsi="Times New Roman" w:cs="Times New Roman"/>
          <w:i/>
          <w:spacing w:val="-18"/>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Times New Roman" w:eastAsia="Times New Roman" w:hAnsi="Times New Roman" w:cs="Times New Roman"/>
          <w:spacing w:val="4"/>
          <w:w w:val="105"/>
          <w:sz w:val="19"/>
          <w:szCs w:val="19"/>
        </w:rPr>
        <w:t>AX</w:t>
      </w:r>
      <w:r>
        <w:rPr>
          <w:rFonts w:ascii="Times New Roman" w:eastAsia="Times New Roman" w:hAnsi="Times New Roman" w:cs="Times New Roman"/>
          <w:i/>
          <w:spacing w:val="4"/>
          <w:w w:val="105"/>
          <w:sz w:val="24"/>
          <w:szCs w:val="24"/>
        </w:rPr>
        <w:t>d</w:t>
      </w:r>
      <w:r>
        <w:rPr>
          <w:rFonts w:ascii="Times New Roman" w:eastAsia="Times New Roman" w:hAnsi="Times New Roman" w:cs="Times New Roman"/>
          <w:i/>
          <w:spacing w:val="-18"/>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d</w:t>
      </w:r>
      <w:r>
        <w:rPr>
          <w:rFonts w:ascii="Verdana" w:eastAsia="Verdana" w:hAnsi="Verdana" w:cs="Verdana"/>
          <w:i/>
          <w:spacing w:val="4"/>
          <w:w w:val="105"/>
          <w:sz w:val="24"/>
          <w:szCs w:val="24"/>
        </w:rPr>
        <w:t>,</w:t>
      </w:r>
    </w:p>
    <w:p w:rsidR="00A115BF" w:rsidRDefault="00646F36">
      <w:pPr>
        <w:spacing w:before="35"/>
        <w:ind w:left="1443" w:right="103"/>
        <w:rPr>
          <w:rFonts w:ascii="Verdana" w:eastAsia="Verdana" w:hAnsi="Verdana" w:cs="Verdana"/>
          <w:sz w:val="24"/>
          <w:szCs w:val="24"/>
        </w:rPr>
      </w:pPr>
      <w:r>
        <w:rPr>
          <w:rFonts w:eastAsiaTheme="minorHAnsi"/>
        </w:rPr>
        <w:pict>
          <v:shape id="_x0000_s1412" type="#_x0000_t202" style="position:absolute;left:0;text-align:left;margin-left:184.25pt;margin-top:12.45pt;width:4pt;height:8pt;z-index:-253288;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3</w:t>
                  </w:r>
                </w:p>
              </w:txbxContent>
            </v:textbox>
            <w10:wrap anchorx="page"/>
          </v:shape>
        </w:pic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12"/>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10"/>
          <w:sz w:val="16"/>
          <w:szCs w:val="16"/>
        </w:rPr>
        <w:t>′</w:t>
      </w:r>
      <w:r>
        <w:rPr>
          <w:rFonts w:ascii="Cambria" w:eastAsia="Cambria" w:hAnsi="Cambria" w:cs="Cambria"/>
          <w:spacing w:val="9"/>
          <w:w w:val="105"/>
          <w:position w:val="10"/>
          <w:sz w:val="16"/>
          <w:szCs w:val="16"/>
        </w:rPr>
        <w:t xml:space="preserve"> </w:t>
      </w:r>
      <w:r>
        <w:rPr>
          <w:rFonts w:ascii="Euclid" w:eastAsia="Euclid" w:hAnsi="Euclid" w:cs="Euclid"/>
          <w:w w:val="105"/>
          <w:sz w:val="24"/>
          <w:szCs w:val="24"/>
        </w:rPr>
        <w:t>))</w:t>
      </w:r>
      <w:r>
        <w:rPr>
          <w:rFonts w:ascii="Euclid" w:eastAsia="Euclid" w:hAnsi="Euclid" w:cs="Euclid"/>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2"/>
          <w:w w:val="105"/>
          <w:sz w:val="24"/>
          <w:szCs w:val="24"/>
        </w:rPr>
        <w:t xml:space="preserve"> </w: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12"/>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Euclid" w:eastAsia="Euclid" w:hAnsi="Euclid" w:cs="Euclid"/>
          <w:w w:val="105"/>
          <w:sz w:val="24"/>
          <w:szCs w:val="24"/>
        </w:rPr>
        <w:t>))</w:t>
      </w:r>
      <w:r>
        <w:rPr>
          <w:rFonts w:ascii="Verdana" w:eastAsia="Verdana" w:hAnsi="Verdana" w:cs="Verdana"/>
          <w:i/>
          <w:w w:val="105"/>
          <w:sz w:val="24"/>
          <w:szCs w:val="24"/>
        </w:rPr>
        <w:t>,</w:t>
      </w:r>
    </w:p>
    <w:p w:rsidR="00A115BF" w:rsidRDefault="00646F36">
      <w:pPr>
        <w:spacing w:before="35"/>
        <w:ind w:right="3789"/>
        <w:jc w:val="center"/>
        <w:rPr>
          <w:rFonts w:ascii="Cambria" w:eastAsia="Cambria" w:hAnsi="Cambria" w:cs="Cambria"/>
          <w:sz w:val="24"/>
          <w:szCs w:val="24"/>
        </w:rPr>
      </w:pPr>
      <w:r>
        <w:rPr>
          <w:rFonts w:ascii="Times New Roman" w:eastAsia="Times New Roman" w:hAnsi="Times New Roman" w:cs="Times New Roman"/>
          <w:i/>
          <w:spacing w:val="-3"/>
          <w:w w:val="110"/>
          <w:sz w:val="24"/>
          <w:szCs w:val="24"/>
        </w:rPr>
        <w:t>F</w:t>
      </w:r>
      <w:r>
        <w:rPr>
          <w:rFonts w:ascii="Times New Roman" w:eastAsia="Times New Roman" w:hAnsi="Times New Roman" w:cs="Times New Roman"/>
          <w:i/>
          <w:spacing w:val="-3"/>
          <w:w w:val="110"/>
          <w:position w:val="-3"/>
          <w:sz w:val="16"/>
          <w:szCs w:val="16"/>
        </w:rPr>
        <w:t>V</w:t>
      </w:r>
      <w:r>
        <w:rPr>
          <w:rFonts w:ascii="Times New Roman" w:eastAsia="Times New Roman" w:hAnsi="Times New Roman" w:cs="Times New Roman"/>
          <w:i/>
          <w:spacing w:val="-16"/>
          <w:w w:val="110"/>
          <w:position w:val="-3"/>
          <w:sz w:val="16"/>
          <w:szCs w:val="16"/>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0"/>
          <w:w w:val="110"/>
          <w:sz w:val="24"/>
          <w:szCs w:val="24"/>
        </w:rPr>
        <w:t xml:space="preserve"> </w:t>
      </w:r>
      <w:r>
        <w:rPr>
          <w:rFonts w:ascii="Verdana" w:eastAsia="Verdana" w:hAnsi="Verdana" w:cs="Verdana"/>
          <w:i/>
          <w:w w:val="105"/>
          <w:sz w:val="24"/>
          <w:szCs w:val="24"/>
        </w:rPr>
        <w:t>,</w:t>
      </w:r>
      <w:r>
        <w:rPr>
          <w:rFonts w:ascii="Verdana" w:eastAsia="Verdana" w:hAnsi="Verdana" w:cs="Verdana"/>
          <w:i/>
          <w:spacing w:val="-64"/>
          <w:w w:val="105"/>
          <w:sz w:val="24"/>
          <w:szCs w:val="24"/>
        </w:rPr>
        <w:t xml:space="preserve"> </w:t>
      </w:r>
      <w:r>
        <w:rPr>
          <w:rFonts w:ascii="Times New Roman" w:eastAsia="Times New Roman" w:hAnsi="Times New Roman" w:cs="Times New Roman"/>
          <w:i/>
          <w:spacing w:val="3"/>
          <w:w w:val="110"/>
          <w:sz w:val="24"/>
          <w:szCs w:val="24"/>
        </w:rPr>
        <w:t>s</w:t>
      </w:r>
      <w:r>
        <w:rPr>
          <w:rFonts w:ascii="Times New Roman" w:eastAsia="Times New Roman" w:hAnsi="Times New Roman" w:cs="Times New Roman"/>
          <w:spacing w:val="3"/>
          <w:w w:val="110"/>
          <w:position w:val="-3"/>
          <w:sz w:val="16"/>
          <w:szCs w:val="16"/>
        </w:rPr>
        <w:t>0</w:t>
      </w:r>
      <w:r>
        <w:rPr>
          <w:rFonts w:ascii="Euclid" w:eastAsia="Euclid" w:hAnsi="Euclid" w:cs="Euclid"/>
          <w:spacing w:val="3"/>
          <w:w w:val="110"/>
          <w:sz w:val="24"/>
          <w:szCs w:val="24"/>
        </w:rPr>
        <w:t>)</w:t>
      </w:r>
      <w:r>
        <w:rPr>
          <w:rFonts w:ascii="Euclid" w:eastAsia="Euclid" w:hAnsi="Euclid" w:cs="Euclid"/>
          <w:spacing w:val="-38"/>
          <w:w w:val="110"/>
          <w:sz w:val="24"/>
          <w:szCs w:val="24"/>
        </w:rPr>
        <w:t xml:space="preserve"> </w:t>
      </w:r>
      <w:r>
        <w:rPr>
          <w:rFonts w:ascii="Cambria" w:eastAsia="Cambria" w:hAnsi="Cambria" w:cs="Cambria"/>
          <w:w w:val="110"/>
          <w:sz w:val="24"/>
          <w:szCs w:val="24"/>
        </w:rPr>
        <w:t>≡</w:t>
      </w:r>
      <w:r>
        <w:rPr>
          <w:rFonts w:ascii="Cambria" w:eastAsia="Cambria" w:hAnsi="Cambria" w:cs="Cambria"/>
          <w:spacing w:val="-3"/>
          <w:w w:val="110"/>
          <w:sz w:val="24"/>
          <w:szCs w:val="24"/>
        </w:rPr>
        <w:t xml:space="preserve"> </w:t>
      </w:r>
      <w:r>
        <w:rPr>
          <w:rFonts w:ascii="Times New Roman" w:eastAsia="Times New Roman" w:hAnsi="Times New Roman" w:cs="Times New Roman"/>
          <w:spacing w:val="3"/>
          <w:w w:val="110"/>
          <w:sz w:val="19"/>
          <w:szCs w:val="19"/>
        </w:rPr>
        <w:t>AX</w:t>
      </w:r>
      <w:r>
        <w:rPr>
          <w:rFonts w:ascii="Cambria" w:eastAsia="Cambria" w:hAnsi="Cambria" w:cs="Cambria"/>
          <w:spacing w:val="3"/>
          <w:w w:val="110"/>
          <w:sz w:val="24"/>
          <w:szCs w:val="24"/>
        </w:rPr>
        <w:t>¬</w:t>
      </w:r>
      <w:r>
        <w:rPr>
          <w:rFonts w:ascii="Times New Roman" w:eastAsia="Times New Roman" w:hAnsi="Times New Roman" w:cs="Times New Roman"/>
          <w:i/>
          <w:spacing w:val="3"/>
          <w:w w:val="110"/>
          <w:sz w:val="24"/>
          <w:szCs w:val="24"/>
        </w:rPr>
        <w:t>d</w:t>
      </w:r>
      <w:r>
        <w:rPr>
          <w:rFonts w:ascii="Times New Roman" w:eastAsia="Times New Roman" w:hAnsi="Times New Roman" w:cs="Times New Roman"/>
          <w:i/>
          <w:spacing w:val="-24"/>
          <w:w w:val="110"/>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Times New Roman" w:eastAsia="Times New Roman" w:hAnsi="Times New Roman" w:cs="Times New Roman"/>
          <w:i/>
          <w:spacing w:val="6"/>
          <w:w w:val="110"/>
          <w:sz w:val="24"/>
          <w:szCs w:val="24"/>
        </w:rPr>
        <w:t>d</w:t>
      </w:r>
      <w:r>
        <w:rPr>
          <w:rFonts w:ascii="Cambria" w:eastAsia="Cambria" w:hAnsi="Cambria" w:cs="Cambria"/>
          <w:spacing w:val="6"/>
          <w:w w:val="110"/>
          <w:sz w:val="24"/>
          <w:szCs w:val="24"/>
        </w:rPr>
        <w:t>∧</w:t>
      </w:r>
    </w:p>
    <w:p w:rsidR="00A115BF" w:rsidRDefault="00646F36">
      <w:pPr>
        <w:spacing w:before="35" w:line="261" w:lineRule="auto"/>
        <w:ind w:left="2647" w:right="3195"/>
        <w:jc w:val="both"/>
        <w:rPr>
          <w:rFonts w:ascii="Verdana" w:eastAsia="Verdana" w:hAnsi="Verdana" w:cs="Verdana"/>
          <w:sz w:val="24"/>
          <w:szCs w:val="24"/>
        </w:rPr>
      </w:pPr>
      <w:r>
        <w:rPr>
          <w:rFonts w:ascii="Times New Roman" w:eastAsia="Times New Roman" w:hAnsi="Times New Roman" w:cs="Times New Roman"/>
          <w:spacing w:val="4"/>
          <w:w w:val="105"/>
          <w:sz w:val="19"/>
          <w:szCs w:val="19"/>
        </w:rPr>
        <w:t>AG</w:t>
      </w:r>
      <w:r>
        <w:rPr>
          <w:rFonts w:ascii="Euclid" w:eastAsia="Euclid" w:hAnsi="Euclid" w:cs="Euclid"/>
          <w:spacing w:val="4"/>
          <w:w w:val="105"/>
          <w:sz w:val="24"/>
          <w:szCs w:val="24"/>
        </w:rPr>
        <w:t>(</w:t>
      </w:r>
      <w:r>
        <w:rPr>
          <w:rFonts w:ascii="Times New Roman" w:eastAsia="Times New Roman" w:hAnsi="Times New Roman" w:cs="Times New Roman"/>
          <w:spacing w:val="4"/>
          <w:w w:val="105"/>
          <w:sz w:val="19"/>
          <w:szCs w:val="19"/>
        </w:rPr>
        <w:t>AX</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d</w:t>
      </w:r>
      <w:r>
        <w:rPr>
          <w:rFonts w:ascii="Times New Roman" w:eastAsia="Times New Roman" w:hAnsi="Times New Roman" w:cs="Times New Roman"/>
          <w:i/>
          <w:spacing w:val="-10"/>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14"/>
          <w:w w:val="105"/>
          <w:sz w:val="24"/>
          <w:szCs w:val="24"/>
        </w:rPr>
        <w:t xml:space="preserve"> </w:t>
      </w:r>
      <w:r>
        <w:rPr>
          <w:rFonts w:ascii="Cambria" w:eastAsia="Cambria" w:hAnsi="Cambria" w:cs="Cambria"/>
          <w:w w:val="105"/>
          <w:sz w:val="24"/>
          <w:szCs w:val="24"/>
        </w:rPr>
        <w:t>→</w:t>
      </w:r>
      <w:r>
        <w:rPr>
          <w:rFonts w:ascii="Cambria" w:eastAsia="Cambria" w:hAnsi="Cambria" w:cs="Cambria"/>
          <w:spacing w:val="14"/>
          <w:w w:val="105"/>
          <w:sz w:val="24"/>
          <w:szCs w:val="24"/>
        </w:rPr>
        <w:t xml:space="preserve"> </w:t>
      </w:r>
      <w:r>
        <w:rPr>
          <w:rFonts w:ascii="Times New Roman" w:eastAsia="Times New Roman" w:hAnsi="Times New Roman" w:cs="Times New Roman"/>
          <w:spacing w:val="4"/>
          <w:w w:val="105"/>
          <w:sz w:val="19"/>
          <w:szCs w:val="19"/>
        </w:rPr>
        <w:t>AX</w:t>
      </w:r>
      <w:r>
        <w:rPr>
          <w:rFonts w:ascii="Euclid" w:eastAsia="Euclid" w:hAnsi="Euclid" w:cs="Euclid"/>
          <w:spacing w:val="4"/>
          <w:w w:val="105"/>
          <w:sz w:val="24"/>
          <w:szCs w:val="24"/>
        </w:rPr>
        <w:t>(</w:t>
      </w:r>
      <w:r>
        <w:rPr>
          <w:rFonts w:ascii="Times New Roman" w:eastAsia="Times New Roman" w:hAnsi="Times New Roman" w:cs="Times New Roman"/>
          <w:spacing w:val="4"/>
          <w:w w:val="105"/>
          <w:sz w:val="19"/>
          <w:szCs w:val="19"/>
        </w:rPr>
        <w:t>AX</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d</w:t>
      </w:r>
      <w:r>
        <w:rPr>
          <w:rFonts w:ascii="Times New Roman" w:eastAsia="Times New Roman" w:hAnsi="Times New Roman" w:cs="Times New Roman"/>
          <w:i/>
          <w:spacing w:val="-10"/>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Cambria" w:eastAsia="Cambria" w:hAnsi="Cambria" w:cs="Cambria"/>
          <w:spacing w:val="2"/>
          <w:w w:val="105"/>
          <w:sz w:val="24"/>
          <w:szCs w:val="24"/>
        </w:rPr>
        <w:t>¬</w:t>
      </w:r>
      <w:r>
        <w:rPr>
          <w:rFonts w:ascii="Times New Roman" w:eastAsia="Times New Roman" w:hAnsi="Times New Roman" w:cs="Times New Roman"/>
          <w:i/>
          <w:spacing w:val="2"/>
          <w:w w:val="105"/>
          <w:sz w:val="24"/>
          <w:szCs w:val="24"/>
        </w:rPr>
        <w:t>d</w:t>
      </w:r>
      <w:r>
        <w:rPr>
          <w:rFonts w:ascii="Euclid" w:eastAsia="Euclid" w:hAnsi="Euclid" w:cs="Euclid"/>
          <w:spacing w:val="2"/>
          <w:w w:val="105"/>
          <w:sz w:val="24"/>
          <w:szCs w:val="24"/>
        </w:rPr>
        <w:t>))</w:t>
      </w:r>
      <w:r>
        <w:rPr>
          <w:rFonts w:ascii="Cambria" w:eastAsia="Cambria" w:hAnsi="Cambria" w:cs="Cambria"/>
          <w:spacing w:val="2"/>
          <w:w w:val="105"/>
          <w:sz w:val="24"/>
          <w:szCs w:val="24"/>
        </w:rPr>
        <w:t>∧</w:t>
      </w:r>
      <w:r>
        <w:rPr>
          <w:rFonts w:ascii="Cambria" w:eastAsia="Cambria" w:hAnsi="Cambria" w:cs="Cambria"/>
          <w:spacing w:val="-52"/>
          <w:w w:val="105"/>
          <w:sz w:val="24"/>
          <w:szCs w:val="24"/>
        </w:rPr>
        <w:t xml:space="preserve"> </w:t>
      </w:r>
      <w:r>
        <w:rPr>
          <w:rFonts w:ascii="Times New Roman" w:eastAsia="Times New Roman" w:hAnsi="Times New Roman" w:cs="Times New Roman"/>
          <w:spacing w:val="4"/>
          <w:w w:val="105"/>
          <w:sz w:val="19"/>
          <w:szCs w:val="19"/>
        </w:rPr>
        <w:t>AG</w:t>
      </w:r>
      <w:r>
        <w:rPr>
          <w:rFonts w:ascii="Euclid" w:eastAsia="Euclid" w:hAnsi="Euclid" w:cs="Euclid"/>
          <w:spacing w:val="4"/>
          <w:w w:val="105"/>
          <w:sz w:val="24"/>
          <w:szCs w:val="24"/>
        </w:rPr>
        <w:t>(</w:t>
      </w:r>
      <w:r>
        <w:rPr>
          <w:rFonts w:ascii="Times New Roman" w:eastAsia="Times New Roman" w:hAnsi="Times New Roman" w:cs="Times New Roman"/>
          <w:spacing w:val="4"/>
          <w:w w:val="105"/>
          <w:sz w:val="19"/>
          <w:szCs w:val="19"/>
        </w:rPr>
        <w:t>AX</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d</w:t>
      </w:r>
      <w:r>
        <w:rPr>
          <w:rFonts w:ascii="Times New Roman" w:eastAsia="Times New Roman" w:hAnsi="Times New Roman" w:cs="Times New Roman"/>
          <w:i/>
          <w:spacing w:val="-10"/>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14"/>
          <w:w w:val="105"/>
          <w:sz w:val="24"/>
          <w:szCs w:val="24"/>
        </w:rPr>
        <w:t xml:space="preserve"> </w:t>
      </w:r>
      <w:r>
        <w:rPr>
          <w:rFonts w:ascii="Cambria" w:eastAsia="Cambria" w:hAnsi="Cambria" w:cs="Cambria"/>
          <w:w w:val="105"/>
          <w:sz w:val="24"/>
          <w:szCs w:val="24"/>
        </w:rPr>
        <w:t>→</w:t>
      </w:r>
      <w:r>
        <w:rPr>
          <w:rFonts w:ascii="Cambria" w:eastAsia="Cambria" w:hAnsi="Cambria" w:cs="Cambria"/>
          <w:spacing w:val="14"/>
          <w:w w:val="105"/>
          <w:sz w:val="24"/>
          <w:szCs w:val="24"/>
        </w:rPr>
        <w:t xml:space="preserve"> </w:t>
      </w:r>
      <w:r>
        <w:rPr>
          <w:rFonts w:ascii="Times New Roman" w:eastAsia="Times New Roman" w:hAnsi="Times New Roman" w:cs="Times New Roman"/>
          <w:spacing w:val="5"/>
          <w:w w:val="105"/>
          <w:sz w:val="19"/>
          <w:szCs w:val="19"/>
        </w:rPr>
        <w:t>AX</w:t>
      </w:r>
      <w:r>
        <w:rPr>
          <w:rFonts w:ascii="Euclid" w:eastAsia="Euclid" w:hAnsi="Euclid" w:cs="Euclid"/>
          <w:spacing w:val="5"/>
          <w:w w:val="105"/>
          <w:sz w:val="24"/>
          <w:szCs w:val="24"/>
        </w:rPr>
        <w:t>(</w:t>
      </w:r>
      <w:r>
        <w:rPr>
          <w:rFonts w:ascii="Times New Roman" w:eastAsia="Times New Roman" w:hAnsi="Times New Roman" w:cs="Times New Roman"/>
          <w:spacing w:val="5"/>
          <w:w w:val="105"/>
          <w:sz w:val="19"/>
          <w:szCs w:val="19"/>
        </w:rPr>
        <w:t>AX</w:t>
      </w:r>
      <w:r>
        <w:rPr>
          <w:rFonts w:ascii="Times New Roman" w:eastAsia="Times New Roman" w:hAnsi="Times New Roman" w:cs="Times New Roman"/>
          <w:i/>
          <w:spacing w:val="5"/>
          <w:w w:val="105"/>
          <w:sz w:val="24"/>
          <w:szCs w:val="24"/>
        </w:rPr>
        <w:t>d</w:t>
      </w:r>
      <w:r>
        <w:rPr>
          <w:rFonts w:ascii="Times New Roman" w:eastAsia="Times New Roman" w:hAnsi="Times New Roman" w:cs="Times New Roman"/>
          <w:i/>
          <w:spacing w:val="-10"/>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Cambria" w:eastAsia="Cambria" w:hAnsi="Cambria" w:cs="Cambria"/>
          <w:spacing w:val="2"/>
          <w:w w:val="105"/>
          <w:sz w:val="24"/>
          <w:szCs w:val="24"/>
        </w:rPr>
        <w:t>¬</w:t>
      </w:r>
      <w:r>
        <w:rPr>
          <w:rFonts w:ascii="Times New Roman" w:eastAsia="Times New Roman" w:hAnsi="Times New Roman" w:cs="Times New Roman"/>
          <w:i/>
          <w:spacing w:val="2"/>
          <w:w w:val="105"/>
          <w:sz w:val="24"/>
          <w:szCs w:val="24"/>
        </w:rPr>
        <w:t>d</w:t>
      </w:r>
      <w:r>
        <w:rPr>
          <w:rFonts w:ascii="Euclid" w:eastAsia="Euclid" w:hAnsi="Euclid" w:cs="Euclid"/>
          <w:spacing w:val="2"/>
          <w:w w:val="105"/>
          <w:sz w:val="24"/>
          <w:szCs w:val="24"/>
        </w:rPr>
        <w:t>))</w:t>
      </w:r>
      <w:r>
        <w:rPr>
          <w:rFonts w:ascii="Cambria" w:eastAsia="Cambria" w:hAnsi="Cambria" w:cs="Cambria"/>
          <w:spacing w:val="2"/>
          <w:w w:val="105"/>
          <w:sz w:val="24"/>
          <w:szCs w:val="24"/>
        </w:rPr>
        <w:t>∧</w:t>
      </w:r>
      <w:r>
        <w:rPr>
          <w:rFonts w:ascii="Cambria" w:eastAsia="Cambria" w:hAnsi="Cambria" w:cs="Cambria"/>
          <w:spacing w:val="-52"/>
          <w:w w:val="105"/>
          <w:sz w:val="24"/>
          <w:szCs w:val="24"/>
        </w:rPr>
        <w:t xml:space="preserve"> </w:t>
      </w:r>
      <w:r>
        <w:rPr>
          <w:rFonts w:ascii="Times New Roman" w:eastAsia="Times New Roman" w:hAnsi="Times New Roman" w:cs="Times New Roman"/>
          <w:spacing w:val="5"/>
          <w:w w:val="105"/>
          <w:sz w:val="19"/>
          <w:szCs w:val="19"/>
        </w:rPr>
        <w:t>AG</w:t>
      </w:r>
      <w:r>
        <w:rPr>
          <w:rFonts w:ascii="Euclid" w:eastAsia="Euclid" w:hAnsi="Euclid" w:cs="Euclid"/>
          <w:spacing w:val="5"/>
          <w:w w:val="105"/>
          <w:sz w:val="24"/>
          <w:szCs w:val="24"/>
        </w:rPr>
        <w:t>(</w:t>
      </w:r>
      <w:r>
        <w:rPr>
          <w:rFonts w:ascii="Times New Roman" w:eastAsia="Times New Roman" w:hAnsi="Times New Roman" w:cs="Times New Roman"/>
          <w:spacing w:val="5"/>
          <w:w w:val="105"/>
          <w:sz w:val="19"/>
          <w:szCs w:val="19"/>
        </w:rPr>
        <w:t>AX</w:t>
      </w:r>
      <w:r>
        <w:rPr>
          <w:rFonts w:ascii="Times New Roman" w:eastAsia="Times New Roman" w:hAnsi="Times New Roman" w:cs="Times New Roman"/>
          <w:i/>
          <w:spacing w:val="5"/>
          <w:w w:val="105"/>
          <w:sz w:val="24"/>
          <w:szCs w:val="24"/>
        </w:rPr>
        <w:t>d</w:t>
      </w:r>
      <w:r>
        <w:rPr>
          <w:rFonts w:ascii="Times New Roman" w:eastAsia="Times New Roman" w:hAnsi="Times New Roman" w:cs="Times New Roman"/>
          <w:i/>
          <w:spacing w:val="-18"/>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Times New Roman" w:eastAsia="Times New Roman" w:hAnsi="Times New Roman" w:cs="Times New Roman"/>
          <w:spacing w:val="4"/>
          <w:w w:val="105"/>
          <w:sz w:val="19"/>
          <w:szCs w:val="19"/>
        </w:rPr>
        <w:t>AX</w:t>
      </w:r>
      <w:r>
        <w:rPr>
          <w:rFonts w:ascii="Euclid" w:eastAsia="Euclid" w:hAnsi="Euclid" w:cs="Euclid"/>
          <w:spacing w:val="4"/>
          <w:w w:val="105"/>
          <w:sz w:val="24"/>
          <w:szCs w:val="24"/>
        </w:rPr>
        <w:t>(</w:t>
      </w:r>
      <w:r>
        <w:rPr>
          <w:rFonts w:ascii="Times New Roman" w:eastAsia="Times New Roman" w:hAnsi="Times New Roman" w:cs="Times New Roman"/>
          <w:spacing w:val="4"/>
          <w:w w:val="105"/>
          <w:sz w:val="19"/>
          <w:szCs w:val="19"/>
        </w:rPr>
        <w:t>AX</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d</w:t>
      </w:r>
      <w:r>
        <w:rPr>
          <w:rFonts w:ascii="Times New Roman" w:eastAsia="Times New Roman" w:hAnsi="Times New Roman" w:cs="Times New Roman"/>
          <w:i/>
          <w:spacing w:val="-18"/>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Times New Roman" w:eastAsia="Times New Roman" w:hAnsi="Times New Roman" w:cs="Times New Roman"/>
          <w:i/>
          <w:spacing w:val="2"/>
          <w:w w:val="105"/>
          <w:sz w:val="24"/>
          <w:szCs w:val="24"/>
        </w:rPr>
        <w:t>d</w:t>
      </w:r>
      <w:r>
        <w:rPr>
          <w:rFonts w:ascii="Euclid" w:eastAsia="Euclid" w:hAnsi="Euclid" w:cs="Euclid"/>
          <w:spacing w:val="2"/>
          <w:w w:val="105"/>
          <w:sz w:val="24"/>
          <w:szCs w:val="24"/>
        </w:rPr>
        <w:t>))</w:t>
      </w:r>
      <w:r>
        <w:rPr>
          <w:rFonts w:ascii="Verdana" w:eastAsia="Verdana" w:hAnsi="Verdana" w:cs="Verdana"/>
          <w:i/>
          <w:spacing w:val="2"/>
          <w:w w:val="105"/>
          <w:sz w:val="24"/>
          <w:szCs w:val="24"/>
        </w:rPr>
        <w:t>.</w:t>
      </w:r>
    </w:p>
    <w:p w:rsidR="00A115BF" w:rsidRDefault="00A115BF">
      <w:pPr>
        <w:rPr>
          <w:rFonts w:ascii="Verdana" w:eastAsia="Verdana" w:hAnsi="Verdana" w:cs="Verdana"/>
          <w:i/>
          <w:sz w:val="20"/>
          <w:szCs w:val="20"/>
        </w:rPr>
      </w:pPr>
    </w:p>
    <w:p w:rsidR="00A115BF" w:rsidRDefault="00646F36">
      <w:pPr>
        <w:pStyle w:val="a3"/>
        <w:spacing w:before="176" w:line="280" w:lineRule="auto"/>
        <w:ind w:right="239" w:firstLine="480"/>
        <w:jc w:val="both"/>
        <w:rPr>
          <w:rFonts w:ascii="宋体" w:eastAsia="宋体" w:hAnsi="宋体" w:cs="宋体"/>
        </w:rPr>
      </w:pPr>
      <w:r>
        <w:pict>
          <v:group id="_x0000_s1410" style="position:absolute;left:0;text-align:left;margin-left:486.65pt;margin-top:50.75pt;width:8.3pt;height:.1pt;z-index:-253384;mso-position-horizontal-relative:page" coordorigin="9733,1015" coordsize="166,2">
            <v:shape id="_x0000_s1411" style="position:absolute;left:9733;top:1015;width:166;height:2" coordorigin="9733,1015" coordsize="166,0" path="m9733,1015r165,e" filled="f" strokeweight=".48pt">
              <v:path arrowok="t"/>
            </v:shape>
            <w10:wrap anchorx="page"/>
          </v:group>
        </w:pict>
      </w:r>
      <w:r>
        <w:rPr>
          <w:rFonts w:ascii="宋体" w:eastAsia="宋体" w:hAnsi="宋体" w:cs="宋体"/>
          <w:spacing w:val="2"/>
        </w:rPr>
        <w:t>下面的定理表示，特征公式确实描述了一个初始结构。</w:t>
      </w:r>
      <w:r>
        <w:rPr>
          <w:rFonts w:ascii="宋体" w:eastAsia="宋体" w:hAnsi="宋体" w:cs="宋体"/>
          <w:spacing w:val="-89"/>
        </w:rPr>
        <w:t xml:space="preserve"> </w:t>
      </w:r>
      <w:r>
        <w:rPr>
          <w:rFonts w:ascii="宋体" w:eastAsia="宋体" w:hAnsi="宋体" w:cs="宋体"/>
          <w:spacing w:val="3"/>
        </w:rPr>
        <w:t>此时，对系统结构的操作</w:t>
      </w:r>
      <w:r>
        <w:rPr>
          <w:rFonts w:cs="Times New Roman"/>
        </w:rPr>
        <w:t xml:space="preserve"> </w:t>
      </w:r>
      <w:r>
        <w:rPr>
          <w:rFonts w:ascii="宋体" w:eastAsia="宋体" w:hAnsi="宋体" w:cs="宋体"/>
          <w:spacing w:val="2"/>
        </w:rPr>
        <w:t>就可转换为对其特征公式的操作，如：下文中的给定系统下的最弱充分条件计算。</w:t>
      </w:r>
      <w:r>
        <w:rPr>
          <w:rFonts w:ascii="宋体" w:eastAsia="宋体" w:hAnsi="宋体" w:cs="宋体"/>
          <w:spacing w:val="-80"/>
        </w:rPr>
        <w:t xml:space="preserve"> </w:t>
      </w:r>
      <w:r>
        <w:rPr>
          <w:rFonts w:ascii="宋体" w:eastAsia="宋体" w:hAnsi="宋体" w:cs="宋体"/>
        </w:rPr>
        <w:t>直</w:t>
      </w:r>
      <w:r>
        <w:rPr>
          <w:rFonts w:ascii="宋体" w:eastAsia="宋体" w:hAnsi="宋体" w:cs="宋体"/>
          <w:spacing w:val="-105"/>
        </w:rPr>
        <w:t xml:space="preserve"> </w:t>
      </w:r>
      <w:r>
        <w:rPr>
          <w:rFonts w:ascii="宋体" w:eastAsia="宋体" w:hAnsi="宋体" w:cs="宋体"/>
          <w:spacing w:val="5"/>
        </w:rPr>
        <w:t>观上，特征公式保持了给定初始结构在原子命题集</w:t>
      </w:r>
      <w:r>
        <w:rPr>
          <w:rFonts w:cs="Times New Roman"/>
          <w:i/>
          <w:spacing w:val="5"/>
        </w:rPr>
        <w:t>V</w:t>
      </w:r>
      <w:r>
        <w:rPr>
          <w:rFonts w:cs="Times New Roman"/>
          <w:i/>
          <w:spacing w:val="-25"/>
        </w:rPr>
        <w:t xml:space="preserve"> </w:t>
      </w:r>
      <w:r>
        <w:rPr>
          <w:rFonts w:ascii="宋体" w:eastAsia="宋体" w:hAnsi="宋体" w:cs="宋体"/>
          <w:spacing w:val="3"/>
        </w:rPr>
        <w:t>上的所有特</w:t>
      </w:r>
      <w:r>
        <w:rPr>
          <w:rFonts w:ascii="宋体" w:eastAsia="宋体" w:hAnsi="宋体" w:cs="宋体"/>
          <w:spacing w:val="3"/>
        </w:rPr>
        <w:t>性，即：具有</w:t>
      </w:r>
      <w:r>
        <w:rPr>
          <w:rFonts w:cs="Times New Roman"/>
          <w:i/>
          <w:spacing w:val="3"/>
        </w:rPr>
        <w:t>V</w:t>
      </w:r>
      <w:r>
        <w:rPr>
          <w:rFonts w:cs="Times New Roman"/>
          <w:i/>
          <w:spacing w:val="-25"/>
        </w:rPr>
        <w:t xml:space="preserve"> </w:t>
      </w:r>
      <w:r>
        <w:rPr>
          <w:spacing w:val="2"/>
        </w:rPr>
        <w:t>-</w:t>
      </w:r>
      <w:r>
        <w:rPr>
          <w:rFonts w:ascii="宋体" w:eastAsia="宋体" w:hAnsi="宋体" w:cs="宋体"/>
          <w:spacing w:val="2"/>
        </w:rPr>
        <w:t>互模</w:t>
      </w:r>
      <w:r>
        <w:rPr>
          <w:rFonts w:ascii="宋体" w:eastAsia="宋体" w:hAnsi="宋体" w:cs="宋体"/>
          <w:spacing w:val="-116"/>
        </w:rPr>
        <w:t xml:space="preserve"> </w:t>
      </w:r>
      <w:r>
        <w:rPr>
          <w:rFonts w:ascii="宋体" w:eastAsia="宋体" w:hAnsi="宋体" w:cs="宋体"/>
        </w:rPr>
        <w:t>拟的两个初始结构关于</w:t>
      </w:r>
      <w:r>
        <w:rPr>
          <w:rFonts w:cs="Times New Roman"/>
          <w:i/>
        </w:rPr>
        <w:t>V</w:t>
      </w:r>
      <w:r>
        <w:rPr>
          <w:rFonts w:cs="Times New Roman"/>
          <w:i/>
          <w:spacing w:val="-35"/>
        </w:rPr>
        <w:t xml:space="preserve"> </w:t>
      </w:r>
      <w:r>
        <w:rPr>
          <w:rFonts w:ascii="宋体" w:eastAsia="宋体" w:hAnsi="宋体" w:cs="宋体"/>
          <w:spacing w:val="-3"/>
        </w:rPr>
        <w:t>的特征公式逻辑等价。</w:t>
      </w:r>
    </w:p>
    <w:p w:rsidR="00A115BF" w:rsidRDefault="00646F36">
      <w:pPr>
        <w:spacing w:before="132"/>
        <w:ind w:left="119" w:right="103"/>
        <w:rPr>
          <w:rFonts w:ascii="楷体" w:eastAsia="楷体" w:hAnsi="楷体" w:cs="楷体"/>
          <w:sz w:val="24"/>
          <w:szCs w:val="24"/>
        </w:rPr>
      </w:pPr>
      <w:r>
        <w:rPr>
          <w:rFonts w:eastAsiaTheme="minorHAnsi"/>
        </w:rPr>
        <w:pict>
          <v:shape id="_x0000_s1409" type="#_x0000_t202" style="position:absolute;left:0;text-align:left;margin-left:359.2pt;margin-top:17.45pt;width:4pt;height:8pt;z-index:-253264;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0</w:t>
                  </w:r>
                </w:p>
              </w:txbxContent>
            </v:textbox>
            <w10:wrap anchorx="page"/>
          </v:shape>
        </w:pict>
      </w:r>
      <w:bookmarkStart w:id="152" w:name="_bookmark105"/>
      <w:bookmarkEnd w:id="152"/>
      <w:r>
        <w:rPr>
          <w:rFonts w:ascii="黑体" w:eastAsia="黑体" w:hAnsi="黑体" w:cs="黑体"/>
          <w:w w:val="105"/>
          <w:sz w:val="24"/>
          <w:szCs w:val="24"/>
        </w:rPr>
        <w:t>定理</w:t>
      </w:r>
      <w:r>
        <w:rPr>
          <w:rFonts w:ascii="黑体" w:eastAsia="黑体" w:hAnsi="黑体" w:cs="黑体"/>
          <w:spacing w:val="-82"/>
          <w:w w:val="105"/>
          <w:sz w:val="24"/>
          <w:szCs w:val="24"/>
        </w:rPr>
        <w:t xml:space="preserve"> </w:t>
      </w:r>
      <w:r>
        <w:rPr>
          <w:rFonts w:ascii="Times New Roman" w:eastAsia="Times New Roman" w:hAnsi="Times New Roman" w:cs="Times New Roman"/>
          <w:b/>
          <w:bCs/>
          <w:w w:val="105"/>
          <w:sz w:val="24"/>
          <w:szCs w:val="24"/>
        </w:rPr>
        <w:t>5.1.</w:t>
      </w:r>
      <w:r>
        <w:rPr>
          <w:rFonts w:ascii="Times New Roman" w:eastAsia="Times New Roman" w:hAnsi="Times New Roman" w:cs="Times New Roman"/>
          <w:b/>
          <w:bCs/>
          <w:spacing w:val="11"/>
          <w:w w:val="105"/>
          <w:sz w:val="24"/>
          <w:szCs w:val="24"/>
        </w:rPr>
        <w:t xml:space="preserve"> </w:t>
      </w:r>
      <w:r>
        <w:rPr>
          <w:rFonts w:ascii="楷体" w:eastAsia="楷体" w:hAnsi="楷体" w:cs="楷体"/>
          <w:spacing w:val="-6"/>
          <w:w w:val="105"/>
          <w:sz w:val="24"/>
          <w:szCs w:val="24"/>
        </w:rPr>
        <w:t>令</w:t>
      </w:r>
      <w:r>
        <w:rPr>
          <w:rFonts w:ascii="Times New Roman" w:eastAsia="Times New Roman" w:hAnsi="Times New Roman" w:cs="Times New Roman"/>
          <w:i/>
          <w:spacing w:val="-6"/>
          <w:w w:val="105"/>
          <w:sz w:val="24"/>
          <w:szCs w:val="24"/>
        </w:rPr>
        <w:t>V</w:t>
      </w:r>
      <w:r>
        <w:rPr>
          <w:rFonts w:ascii="Times New Roman" w:eastAsia="Times New Roman" w:hAnsi="Times New Roman" w:cs="Times New Roman"/>
          <w:i/>
          <w:spacing w:val="-1"/>
          <w:w w:val="105"/>
          <w:sz w:val="24"/>
          <w:szCs w:val="24"/>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37"/>
          <w:w w:val="105"/>
          <w:sz w:val="24"/>
          <w:szCs w:val="24"/>
        </w:rPr>
        <w:t xml:space="preserve"> </w:t>
      </w:r>
      <w:r>
        <w:rPr>
          <w:rFonts w:ascii="楷体" w:eastAsia="楷体" w:hAnsi="楷体" w:cs="楷体"/>
          <w:spacing w:val="9"/>
          <w:w w:val="105"/>
          <w:sz w:val="24"/>
          <w:szCs w:val="24"/>
        </w:rPr>
        <w:t>、</w:t>
      </w:r>
      <w:r>
        <w:rPr>
          <w:rFonts w:ascii="Times New Roman" w:eastAsia="Times New Roman" w:hAnsi="Times New Roman" w:cs="Times New Roman"/>
          <w:i/>
          <w:spacing w:val="9"/>
          <w:w w:val="105"/>
          <w:sz w:val="24"/>
          <w:szCs w:val="24"/>
        </w:rPr>
        <w:t>M</w:t>
      </w:r>
      <w:r>
        <w:rPr>
          <w:rFonts w:ascii="Times New Roman" w:eastAsia="Times New Roman" w:hAnsi="Times New Roman" w:cs="Times New Roman"/>
          <w:i/>
          <w:spacing w:val="5"/>
          <w:w w:val="105"/>
          <w:sz w:val="24"/>
          <w:szCs w:val="24"/>
        </w:rPr>
        <w:t xml:space="preserve"> </w:t>
      </w:r>
      <w:r>
        <w:rPr>
          <w:rFonts w:ascii="Euclid" w:eastAsia="Euclid" w:hAnsi="Euclid" w:cs="Euclid"/>
          <w:w w:val="105"/>
          <w:sz w:val="24"/>
          <w:szCs w:val="24"/>
        </w:rPr>
        <w:t>=</w:t>
      </w:r>
      <w:r>
        <w:rPr>
          <w:rFonts w:ascii="Euclid" w:eastAsia="Euclid" w:hAnsi="Euclid" w:cs="Euclid"/>
          <w:spacing w:val="-45"/>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Verdana" w:eastAsia="Verdana" w:hAnsi="Verdana" w:cs="Verdana"/>
          <w:i/>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w w:val="105"/>
          <w:sz w:val="24"/>
          <w:szCs w:val="24"/>
        </w:rPr>
        <w:t>R</w:t>
      </w:r>
      <w:r>
        <w:rPr>
          <w:rFonts w:ascii="Verdana" w:eastAsia="Verdana" w:hAnsi="Verdana" w:cs="Verdana"/>
          <w:i/>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w w:val="105"/>
          <w:sz w:val="24"/>
          <w:szCs w:val="24"/>
        </w:rPr>
        <w:t>L</w:t>
      </w:r>
      <w:r>
        <w:rPr>
          <w:rFonts w:ascii="Verdana" w:eastAsia="Verdana" w:hAnsi="Verdana" w:cs="Verdana"/>
          <w:i/>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0</w:t>
      </w:r>
      <w:r>
        <w:rPr>
          <w:rFonts w:ascii="Euclid" w:eastAsia="Euclid" w:hAnsi="Euclid" w:cs="Euclid"/>
          <w:w w:val="105"/>
          <w:sz w:val="24"/>
          <w:szCs w:val="24"/>
        </w:rPr>
        <w:t>)</w:t>
      </w:r>
      <w:r>
        <w:rPr>
          <w:rFonts w:ascii="楷体" w:eastAsia="楷体" w:hAnsi="楷体" w:cs="楷体"/>
          <w:w w:val="105"/>
          <w:sz w:val="24"/>
          <w:szCs w:val="24"/>
        </w:rPr>
        <w:t>且</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5"/>
          <w:w w:val="105"/>
          <w:sz w:val="24"/>
          <w:szCs w:val="24"/>
        </w:rPr>
        <w:t xml:space="preserve"> </w:t>
      </w:r>
      <w:r>
        <w:rPr>
          <w:rFonts w:ascii="Cambria" w:eastAsia="Cambria" w:hAnsi="Cambria" w:cs="Cambria"/>
          <w:w w:val="105"/>
          <w:position w:val="9"/>
          <w:sz w:val="16"/>
          <w:szCs w:val="16"/>
        </w:rPr>
        <w:t>′</w:t>
      </w:r>
      <w:r>
        <w:rPr>
          <w:rFonts w:ascii="Cambria" w:eastAsia="Cambria" w:hAnsi="Cambria" w:cs="Cambria"/>
          <w:spacing w:val="9"/>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45"/>
          <w:w w:val="105"/>
          <w:sz w:val="24"/>
          <w:szCs w:val="24"/>
        </w:rPr>
        <w:t xml:space="preserve"> </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9"/>
          <w:sz w:val="16"/>
          <w:szCs w:val="16"/>
        </w:rPr>
        <w:t>′</w:t>
      </w:r>
      <w:r>
        <w:rPr>
          <w:rFonts w:ascii="Verdana" w:eastAsia="Verdana" w:hAnsi="Verdana" w:cs="Verdana"/>
          <w:i/>
          <w:spacing w:val="2"/>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spacing w:val="2"/>
          <w:w w:val="105"/>
          <w:sz w:val="24"/>
          <w:szCs w:val="24"/>
        </w:rPr>
        <w:t>R</w:t>
      </w:r>
      <w:r>
        <w:rPr>
          <w:rFonts w:ascii="Cambria" w:eastAsia="Cambria" w:hAnsi="Cambria" w:cs="Cambria"/>
          <w:spacing w:val="2"/>
          <w:w w:val="105"/>
          <w:position w:val="9"/>
          <w:sz w:val="16"/>
          <w:szCs w:val="16"/>
        </w:rPr>
        <w:t>′</w:t>
      </w:r>
      <w:r>
        <w:rPr>
          <w:rFonts w:ascii="Verdana" w:eastAsia="Verdana" w:hAnsi="Verdana" w:cs="Verdana"/>
          <w:i/>
          <w:spacing w:val="2"/>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spacing w:val="2"/>
          <w:w w:val="105"/>
          <w:sz w:val="24"/>
          <w:szCs w:val="24"/>
        </w:rPr>
        <w:t>L</w:t>
      </w:r>
      <w:r>
        <w:rPr>
          <w:rFonts w:ascii="Cambria" w:eastAsia="Cambria" w:hAnsi="Cambria" w:cs="Cambria"/>
          <w:spacing w:val="2"/>
          <w:w w:val="105"/>
          <w:position w:val="9"/>
          <w:sz w:val="16"/>
          <w:szCs w:val="16"/>
        </w:rPr>
        <w:t>′</w:t>
      </w:r>
      <w:r>
        <w:rPr>
          <w:rFonts w:ascii="Verdana" w:eastAsia="Verdana" w:hAnsi="Verdana" w:cs="Verdana"/>
          <w:i/>
          <w:spacing w:val="2"/>
          <w:w w:val="105"/>
          <w:sz w:val="24"/>
          <w:szCs w:val="24"/>
        </w:rPr>
        <w:t>,</w:t>
      </w:r>
      <w:r>
        <w:rPr>
          <w:rFonts w:ascii="Verdana" w:eastAsia="Verdana" w:hAnsi="Verdana" w:cs="Verdana"/>
          <w:i/>
          <w:spacing w:val="-69"/>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4"/>
          <w:w w:val="105"/>
          <w:position w:val="9"/>
          <w:sz w:val="16"/>
          <w:szCs w:val="16"/>
        </w:rPr>
        <w:t xml:space="preserve"> </w:t>
      </w:r>
      <w:r>
        <w:rPr>
          <w:rFonts w:ascii="Euclid" w:eastAsia="Euclid" w:hAnsi="Euclid" w:cs="Euclid"/>
          <w:w w:val="105"/>
          <w:sz w:val="24"/>
          <w:szCs w:val="24"/>
        </w:rPr>
        <w:t>)</w:t>
      </w:r>
      <w:r>
        <w:rPr>
          <w:rFonts w:ascii="楷体" w:eastAsia="楷体" w:hAnsi="楷体" w:cs="楷体"/>
          <w:w w:val="105"/>
          <w:sz w:val="24"/>
          <w:szCs w:val="24"/>
        </w:rPr>
        <w:t>，则：</w:t>
      </w:r>
    </w:p>
    <w:p w:rsidR="00A115BF" w:rsidRDefault="00A115BF">
      <w:pPr>
        <w:spacing w:before="13"/>
        <w:rPr>
          <w:rFonts w:ascii="楷体" w:eastAsia="楷体" w:hAnsi="楷体" w:cs="楷体"/>
          <w:sz w:val="13"/>
          <w:szCs w:val="13"/>
        </w:rPr>
      </w:pPr>
    </w:p>
    <w:p w:rsidR="00A115BF" w:rsidRDefault="00A115BF">
      <w:pPr>
        <w:rPr>
          <w:rFonts w:ascii="楷体" w:eastAsia="楷体" w:hAnsi="楷体" w:cs="楷体"/>
          <w:sz w:val="13"/>
          <w:szCs w:val="13"/>
        </w:rPr>
        <w:sectPr w:rsidR="00A115BF">
          <w:headerReference w:type="default" r:id="rId138"/>
          <w:pgSz w:w="11910" w:h="16840"/>
          <w:pgMar w:top="1460" w:right="1200" w:bottom="1360" w:left="1320" w:header="1198" w:footer="1160" w:gutter="0"/>
          <w:cols w:space="720"/>
        </w:sectPr>
      </w:pPr>
    </w:p>
    <w:p w:rsidR="00A115BF" w:rsidRDefault="00646F36">
      <w:pPr>
        <w:spacing w:before="26" w:line="210" w:lineRule="exact"/>
        <w:ind w:left="361"/>
        <w:rPr>
          <w:rFonts w:ascii="Cambria" w:eastAsia="Cambria" w:hAnsi="Cambria" w:cs="Cambria"/>
          <w:sz w:val="24"/>
          <w:szCs w:val="24"/>
        </w:rPr>
      </w:pPr>
      <w:r>
        <w:rPr>
          <w:rFonts w:eastAsiaTheme="minorHAnsi"/>
        </w:rPr>
        <w:pict>
          <v:group id="_x0000_s1407" style="position:absolute;left:0;text-align:left;margin-left:316.35pt;margin-top:11.65pt;width:6pt;height:.1pt;z-index:-253360;mso-position-horizontal-relative:page" coordorigin="6327,233" coordsize="120,2">
            <v:shape id="_x0000_s1408" style="position:absolute;left:6327;top:233;width:120;height:2" coordorigin="6327,233" coordsize="120,0" path="m6327,233r120,e" filled="f" strokeweight=".1125mm">
              <v:path arrowok="t"/>
            </v:shape>
            <w10:wrap anchorx="page"/>
          </v:group>
        </w:pic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55"/>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5"/>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2"/>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8"/>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31"/>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31"/>
          <w:w w:val="105"/>
          <w:sz w:val="24"/>
          <w:szCs w:val="24"/>
        </w:rPr>
        <w:t xml:space="preserve"> </w: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12"/>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5"/>
          <w:w w:val="105"/>
          <w:sz w:val="24"/>
          <w:szCs w:val="24"/>
        </w:rPr>
        <w:t xml:space="preserve"> </w:t>
      </w:r>
      <w:r>
        <w:rPr>
          <w:rFonts w:ascii="Verdana" w:eastAsia="Verdana" w:hAnsi="Verdana" w:cs="Verdana"/>
          <w:i/>
          <w:w w:val="105"/>
          <w:sz w:val="24"/>
          <w:szCs w:val="24"/>
        </w:rPr>
        <w:t>,</w:t>
      </w:r>
      <w:r>
        <w:rPr>
          <w:rFonts w:ascii="Verdana" w:eastAsia="Verdana" w:hAnsi="Verdana" w:cs="Verdana"/>
          <w:i/>
          <w:spacing w:val="-62"/>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0</w:t>
      </w:r>
      <w:r>
        <w:rPr>
          <w:rFonts w:ascii="Euclid" w:eastAsia="Euclid" w:hAnsi="Euclid" w:cs="Euclid"/>
          <w:spacing w:val="3"/>
          <w:w w:val="105"/>
          <w:sz w:val="24"/>
          <w:szCs w:val="24"/>
        </w:rPr>
        <w:t>)</w:t>
      </w:r>
      <w:r>
        <w:rPr>
          <w:rFonts w:ascii="Euclid" w:eastAsia="Euclid" w:hAnsi="Euclid" w:cs="Euclid"/>
          <w:spacing w:val="-24"/>
          <w:w w:val="105"/>
          <w:sz w:val="24"/>
          <w:szCs w:val="24"/>
        </w:rPr>
        <w:t xml:space="preserve"> </w:t>
      </w:r>
      <w:r>
        <w:rPr>
          <w:rFonts w:ascii="楷体" w:eastAsia="楷体" w:hAnsi="楷体" w:cs="楷体"/>
          <w:w w:val="105"/>
          <w:sz w:val="24"/>
          <w:szCs w:val="24"/>
        </w:rPr>
        <w:t>当且仅当</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5"/>
          <w:w w:val="105"/>
          <w:sz w:val="24"/>
          <w:szCs w:val="24"/>
        </w:rPr>
        <w:t xml:space="preserve"> </w:t>
      </w:r>
      <w:r>
        <w:rPr>
          <w:rFonts w:ascii="Verdana" w:eastAsia="Verdana" w:hAnsi="Verdana" w:cs="Verdana"/>
          <w:i/>
          <w:w w:val="105"/>
          <w:sz w:val="24"/>
          <w:szCs w:val="24"/>
        </w:rPr>
        <w:t>,</w:t>
      </w:r>
      <w:r>
        <w:rPr>
          <w:rFonts w:ascii="Verdana" w:eastAsia="Verdana" w:hAnsi="Verdana" w:cs="Verdana"/>
          <w:i/>
          <w:spacing w:val="-62"/>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0</w:t>
      </w:r>
      <w:r>
        <w:rPr>
          <w:rFonts w:ascii="Euclid" w:eastAsia="Euclid" w:hAnsi="Euclid" w:cs="Euclid"/>
          <w:spacing w:val="3"/>
          <w:w w:val="105"/>
          <w:sz w:val="24"/>
          <w:szCs w:val="24"/>
        </w:rPr>
        <w:t>)</w:t>
      </w:r>
      <w:r>
        <w:rPr>
          <w:rFonts w:ascii="Euclid" w:eastAsia="Euclid" w:hAnsi="Euclid" w:cs="Euclid"/>
          <w:spacing w:val="-31"/>
          <w:w w:val="105"/>
          <w:sz w:val="24"/>
          <w:szCs w:val="24"/>
        </w:rPr>
        <w:t xml:space="preserve"> </w:t>
      </w:r>
      <w:r>
        <w:rPr>
          <w:rFonts w:ascii="Cambria" w:eastAsia="Cambria" w:hAnsi="Cambria" w:cs="Cambria"/>
          <w:w w:val="105"/>
          <w:sz w:val="24"/>
          <w:szCs w:val="24"/>
        </w:rPr>
        <w:t>↔</w:t>
      </w:r>
    </w:p>
    <w:p w:rsidR="00A115BF" w:rsidRDefault="00646F36">
      <w:pPr>
        <w:spacing w:before="26" w:line="210" w:lineRule="exact"/>
        <w:ind w:left="132"/>
        <w:rPr>
          <w:rFonts w:ascii="楷体" w:eastAsia="楷体" w:hAnsi="楷体" w:cs="楷体"/>
          <w:sz w:val="24"/>
          <w:szCs w:val="24"/>
        </w:rPr>
      </w:pPr>
      <w:r>
        <w:br w:type="column"/>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7"/>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8"/>
          <w:position w:val="9"/>
          <w:sz w:val="16"/>
          <w:szCs w:val="16"/>
        </w:rPr>
        <w:t xml:space="preserve"> </w:t>
      </w:r>
      <w:r>
        <w:rPr>
          <w:rFonts w:ascii="Euclid" w:eastAsia="Euclid" w:hAnsi="Euclid" w:cs="Euclid"/>
          <w:sz w:val="24"/>
          <w:szCs w:val="24"/>
        </w:rPr>
        <w:t>)</w:t>
      </w:r>
      <w:r>
        <w:rPr>
          <w:rFonts w:ascii="楷体" w:eastAsia="楷体" w:hAnsi="楷体" w:cs="楷体"/>
          <w:sz w:val="24"/>
          <w:szCs w:val="24"/>
        </w:rPr>
        <w:t>；</w:t>
      </w:r>
    </w:p>
    <w:p w:rsidR="00A115BF" w:rsidRDefault="00A115BF">
      <w:pPr>
        <w:spacing w:line="210" w:lineRule="exact"/>
        <w:rPr>
          <w:rFonts w:ascii="楷体" w:eastAsia="楷体" w:hAnsi="楷体" w:cs="楷体"/>
          <w:sz w:val="24"/>
          <w:szCs w:val="24"/>
        </w:rPr>
        <w:sectPr w:rsidR="00A115BF">
          <w:type w:val="continuous"/>
          <w:pgSz w:w="11910" w:h="16840"/>
          <w:pgMar w:top="1580" w:right="1200" w:bottom="280" w:left="1320" w:header="720" w:footer="720" w:gutter="0"/>
          <w:cols w:num="2" w:space="720" w:equalWidth="0">
            <w:col w:w="5008" w:space="40"/>
            <w:col w:w="4342"/>
          </w:cols>
        </w:sectPr>
      </w:pPr>
    </w:p>
    <w:p w:rsidR="00A115BF" w:rsidRDefault="00646F36">
      <w:pPr>
        <w:tabs>
          <w:tab w:val="left" w:pos="4999"/>
          <w:tab w:val="left" w:pos="5811"/>
        </w:tabs>
        <w:spacing w:line="165" w:lineRule="exact"/>
        <w:ind w:left="1336" w:right="103"/>
        <w:rPr>
          <w:rFonts w:ascii="Times New Roman" w:eastAsia="Times New Roman" w:hAnsi="Times New Roman" w:cs="Times New Roman"/>
          <w:sz w:val="16"/>
          <w:szCs w:val="16"/>
        </w:rPr>
      </w:pPr>
      <w:r>
        <w:rPr>
          <w:rFonts w:ascii="Times New Roman"/>
          <w:w w:val="95"/>
          <w:sz w:val="16"/>
        </w:rPr>
        <w:t>0</w:t>
      </w:r>
      <w:r>
        <w:rPr>
          <w:rFonts w:ascii="Times New Roman"/>
          <w:w w:val="95"/>
          <w:sz w:val="16"/>
        </w:rPr>
        <w:tab/>
      </w:r>
      <w:r>
        <w:rPr>
          <w:rFonts w:ascii="Times New Roman"/>
          <w:i/>
          <w:w w:val="95"/>
          <w:position w:val="1"/>
          <w:sz w:val="16"/>
        </w:rPr>
        <w:t>V</w:t>
      </w:r>
      <w:r>
        <w:rPr>
          <w:rFonts w:ascii="Times New Roman"/>
          <w:w w:val="95"/>
          <w:sz w:val="16"/>
        </w:rPr>
        <w:tab/>
      </w:r>
      <w:r>
        <w:rPr>
          <w:rFonts w:ascii="Times New Roman"/>
          <w:sz w:val="16"/>
        </w:rPr>
        <w:t>0</w:t>
      </w:r>
    </w:p>
    <w:p w:rsidR="00A115BF" w:rsidRDefault="00A115BF">
      <w:pPr>
        <w:spacing w:line="165" w:lineRule="exact"/>
        <w:rPr>
          <w:rFonts w:ascii="Times New Roman" w:eastAsia="Times New Roman" w:hAnsi="Times New Roman" w:cs="Times New Roman"/>
          <w:sz w:val="16"/>
          <w:szCs w:val="16"/>
        </w:rPr>
        <w:sectPr w:rsidR="00A115BF">
          <w:type w:val="continuous"/>
          <w:pgSz w:w="11910" w:h="16840"/>
          <w:pgMar w:top="1580" w:right="1200" w:bottom="280" w:left="1320" w:header="720" w:footer="720" w:gutter="0"/>
          <w:cols w:space="720"/>
        </w:sectPr>
      </w:pPr>
    </w:p>
    <w:p w:rsidR="00A115BF" w:rsidRDefault="00A115BF">
      <w:pPr>
        <w:spacing w:before="2"/>
        <w:rPr>
          <w:rFonts w:ascii="Times New Roman" w:eastAsia="Times New Roman" w:hAnsi="Times New Roman" w:cs="Times New Roman"/>
          <w:sz w:val="23"/>
          <w:szCs w:val="23"/>
        </w:rPr>
      </w:pPr>
    </w:p>
    <w:p w:rsidR="00A115BF" w:rsidRDefault="00646F36">
      <w:pPr>
        <w:spacing w:before="26" w:line="217" w:lineRule="exact"/>
        <w:ind w:left="334" w:right="103"/>
        <w:rPr>
          <w:rFonts w:ascii="楷体" w:eastAsia="楷体" w:hAnsi="楷体" w:cs="楷体"/>
          <w:sz w:val="24"/>
          <w:szCs w:val="24"/>
        </w:rPr>
      </w:pPr>
      <w:r>
        <w:rPr>
          <w:rFonts w:eastAsiaTheme="minorHAnsi"/>
        </w:rPr>
        <w:pict>
          <v:group id="_x0000_s1405" style="position:absolute;left:0;text-align:left;margin-left:137.1pt;margin-top:11.65pt;width:6pt;height:.1pt;z-index:-253216;mso-position-horizontal-relative:page" coordorigin="2742,233" coordsize="120,2">
            <v:shape id="_x0000_s1406" style="position:absolute;left:2742;top:233;width:120;height:2" coordorigin="2742,233" coordsize="120,0" path="m2742,233r120,e" filled="f" strokeweight=".1125mm">
              <v:path arrowok="t"/>
            </v:shape>
            <w10:wrap anchorx="page"/>
          </v:group>
        </w:pict>
      </w:r>
      <w:r>
        <w:rPr>
          <w:rFonts w:ascii="Times New Roman" w:eastAsia="Times New Roman" w:hAnsi="Times New Roman" w:cs="Times New Roman"/>
          <w:i/>
          <w:w w:val="105"/>
          <w:sz w:val="24"/>
          <w:szCs w:val="24"/>
        </w:rPr>
        <w:t xml:space="preserve">(ii) </w:t>
      </w:r>
      <w:r>
        <w:rPr>
          <w:rFonts w:ascii="Times New Roman" w:eastAsia="Times New Roman" w:hAnsi="Times New Roman" w:cs="Times New Roman"/>
          <w:i/>
          <w:spacing w:val="1"/>
          <w:w w:val="105"/>
          <w:sz w:val="24"/>
          <w:szCs w:val="24"/>
        </w:rPr>
        <w:t xml:space="preserve"> </w:t>
      </w:r>
      <w:r>
        <w:rPr>
          <w:rFonts w:ascii="楷体" w:eastAsia="楷体" w:hAnsi="楷体" w:cs="楷体"/>
          <w:w w:val="105"/>
          <w:sz w:val="24"/>
          <w:szCs w:val="24"/>
        </w:rPr>
        <w:t>若</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0</w:t>
      </w:r>
      <w:r>
        <w:rPr>
          <w:rFonts w:ascii="Times New Roman" w:eastAsia="Times New Roman" w:hAnsi="Times New Roman" w:cs="Times New Roman"/>
          <w:spacing w:val="26"/>
          <w:w w:val="105"/>
          <w:position w:val="-3"/>
          <w:sz w:val="16"/>
          <w:szCs w:val="16"/>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4"/>
          <w:sz w:val="16"/>
          <w:szCs w:val="16"/>
        </w:rPr>
        <w:t xml:space="preserve">V </w:t>
      </w:r>
      <w:r>
        <w:rPr>
          <w:rFonts w:ascii="Times New Roman" w:eastAsia="Times New Roman" w:hAnsi="Times New Roman" w:cs="Times New Roman"/>
          <w:i/>
          <w:spacing w:val="10"/>
          <w:w w:val="105"/>
          <w:position w:val="-4"/>
          <w:sz w:val="16"/>
          <w:szCs w:val="16"/>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12"/>
          <w:w w:val="105"/>
          <w:position w:val="9"/>
          <w:sz w:val="16"/>
          <w:szCs w:val="16"/>
        </w:rPr>
        <w:t xml:space="preserve"> </w:t>
      </w:r>
      <w:r>
        <w:rPr>
          <w:rFonts w:ascii="楷体" w:eastAsia="楷体" w:hAnsi="楷体" w:cs="楷体"/>
          <w:w w:val="105"/>
          <w:sz w:val="24"/>
          <w:szCs w:val="24"/>
        </w:rPr>
        <w:t>则</w:t>
      </w:r>
      <w:r>
        <w:rPr>
          <w:rFonts w:ascii="Times New Roman" w:eastAsia="Times New Roman" w:hAnsi="Times New Roman" w:cs="Times New Roman"/>
          <w:i/>
          <w:w w:val="105"/>
          <w:sz w:val="24"/>
          <w:szCs w:val="24"/>
        </w:rPr>
        <w:t>F</w:t>
      </w:r>
      <w:r>
        <w:rPr>
          <w:rFonts w:ascii="Times New Roman" w:eastAsia="Times New Roman" w:hAnsi="Times New Roman" w:cs="Times New Roman"/>
          <w:i/>
          <w:w w:val="105"/>
          <w:position w:val="-3"/>
          <w:sz w:val="16"/>
          <w:szCs w:val="16"/>
        </w:rPr>
        <w:t>V</w:t>
      </w:r>
      <w:r>
        <w:rPr>
          <w:rFonts w:ascii="Times New Roman" w:eastAsia="Times New Roman" w:hAnsi="Times New Roman" w:cs="Times New Roman"/>
          <w:i/>
          <w:spacing w:val="-10"/>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2"/>
          <w:w w:val="105"/>
          <w:sz w:val="24"/>
          <w:szCs w:val="24"/>
        </w:rPr>
        <w:t xml:space="preserve"> </w:t>
      </w:r>
      <w:r>
        <w:rPr>
          <w:rFonts w:ascii="Verdana" w:eastAsia="Verdana" w:hAnsi="Verdana" w:cs="Verdana"/>
          <w:i/>
          <w:w w:val="105"/>
          <w:sz w:val="24"/>
          <w:szCs w:val="24"/>
        </w:rPr>
        <w:t>,</w:t>
      </w:r>
      <w:r>
        <w:rPr>
          <w:rFonts w:ascii="Verdana" w:eastAsia="Verdana" w:hAnsi="Verdana" w:cs="Verdana"/>
          <w:i/>
          <w:spacing w:val="-60"/>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0</w:t>
      </w:r>
      <w:r>
        <w:rPr>
          <w:rFonts w:ascii="Euclid" w:eastAsia="Euclid" w:hAnsi="Euclid" w:cs="Euclid"/>
          <w:spacing w:val="3"/>
          <w:w w:val="105"/>
          <w:sz w:val="24"/>
          <w:szCs w:val="24"/>
        </w:rPr>
        <w:t>)</w:t>
      </w:r>
      <w:r>
        <w:rPr>
          <w:rFonts w:ascii="Euclid" w:eastAsia="Euclid" w:hAnsi="Euclid" w:cs="Euclid"/>
          <w:spacing w:val="-27"/>
          <w:w w:val="105"/>
          <w:sz w:val="24"/>
          <w:szCs w:val="24"/>
        </w:rPr>
        <w:t xml:space="preserve"> </w:t>
      </w:r>
      <w:r>
        <w:rPr>
          <w:rFonts w:ascii="Cambria" w:eastAsia="Cambria" w:hAnsi="Cambria" w:cs="Cambria"/>
          <w:w w:val="105"/>
          <w:sz w:val="24"/>
          <w:szCs w:val="24"/>
        </w:rPr>
        <w:t>≡</w:t>
      </w:r>
      <w:r>
        <w:rPr>
          <w:rFonts w:ascii="Cambria" w:eastAsia="Cambria" w:hAnsi="Cambria" w:cs="Cambria"/>
          <w:spacing w:val="2"/>
          <w:w w:val="105"/>
          <w:sz w:val="24"/>
          <w:szCs w:val="24"/>
        </w:rPr>
        <w:t xml:space="preserve"> </w: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10"/>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2"/>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0"/>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12"/>
          <w:w w:val="105"/>
          <w:position w:val="9"/>
          <w:sz w:val="16"/>
          <w:szCs w:val="16"/>
        </w:rPr>
        <w:t xml:space="preserve"> </w:t>
      </w:r>
      <w:r>
        <w:rPr>
          <w:rFonts w:ascii="Euclid" w:eastAsia="Euclid" w:hAnsi="Euclid" w:cs="Euclid"/>
          <w:spacing w:val="-12"/>
          <w:w w:val="105"/>
          <w:sz w:val="24"/>
          <w:szCs w:val="24"/>
        </w:rPr>
        <w:t>)</w:t>
      </w:r>
      <w:r>
        <w:rPr>
          <w:rFonts w:ascii="楷体" w:eastAsia="楷体" w:hAnsi="楷体" w:cs="楷体"/>
          <w:spacing w:val="-12"/>
          <w:w w:val="105"/>
          <w:sz w:val="24"/>
          <w:szCs w:val="24"/>
        </w:rPr>
        <w:t>。</w:t>
      </w:r>
    </w:p>
    <w:p w:rsidR="00A115BF" w:rsidRDefault="00646F36">
      <w:pPr>
        <w:tabs>
          <w:tab w:val="left" w:pos="4411"/>
        </w:tabs>
        <w:spacing w:line="157" w:lineRule="exact"/>
        <w:ind w:left="1728" w:right="103"/>
        <w:rPr>
          <w:rFonts w:ascii="Times New Roman" w:eastAsia="Times New Roman" w:hAnsi="Times New Roman" w:cs="Times New Roman"/>
          <w:sz w:val="16"/>
          <w:szCs w:val="16"/>
        </w:rPr>
      </w:pPr>
      <w:r>
        <w:rPr>
          <w:rFonts w:ascii="Times New Roman"/>
          <w:w w:val="95"/>
          <w:sz w:val="16"/>
        </w:rPr>
        <w:t>0</w:t>
      </w:r>
      <w:r>
        <w:rPr>
          <w:rFonts w:ascii="Times New Roman"/>
          <w:w w:val="95"/>
          <w:sz w:val="16"/>
        </w:rPr>
        <w:tab/>
      </w:r>
      <w:r>
        <w:rPr>
          <w:rFonts w:ascii="Times New Roman"/>
          <w:sz w:val="16"/>
        </w:rPr>
        <w:t>0</w:t>
      </w:r>
    </w:p>
    <w:p w:rsidR="00A115BF" w:rsidRDefault="00A115BF">
      <w:pPr>
        <w:spacing w:before="1"/>
        <w:rPr>
          <w:rFonts w:ascii="Times New Roman" w:eastAsia="Times New Roman" w:hAnsi="Times New Roman" w:cs="Times New Roman"/>
          <w:sz w:val="13"/>
          <w:szCs w:val="13"/>
        </w:rPr>
      </w:pPr>
    </w:p>
    <w:p w:rsidR="00A115BF" w:rsidRDefault="00A115BF">
      <w:pPr>
        <w:spacing w:before="9"/>
        <w:rPr>
          <w:rFonts w:ascii="Times New Roman" w:eastAsia="Times New Roman" w:hAnsi="Times New Roman" w:cs="Times New Roman"/>
          <w:sz w:val="9"/>
          <w:szCs w:val="9"/>
        </w:rPr>
      </w:pPr>
    </w:p>
    <w:p w:rsidR="00A115BF" w:rsidRDefault="00646F36">
      <w:pPr>
        <w:spacing w:line="20" w:lineRule="exact"/>
        <w:ind w:left="7732"/>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1402" style="width:8.75pt;height:.5pt;mso-position-horizontal-relative:char;mso-position-vertical-relative:line" coordsize="175,10">
            <v:group id="_x0000_s1403" style="position:absolute;left:5;top:5;width:166;height:2" coordorigin="5,5" coordsize="166,2">
              <v:shape id="_x0000_s1404" style="position:absolute;left:5;top:5;width:166;height:2" coordorigin="5,5" coordsize="166,0" path="m5,5r165,e" filled="f" strokeweight=".48pt">
                <v:path arrowok="t"/>
              </v:shape>
            </v:group>
            <w10:anchorlock/>
          </v:group>
        </w:pict>
      </w:r>
    </w:p>
    <w:p w:rsidR="00A115BF" w:rsidRDefault="00646F36">
      <w:pPr>
        <w:spacing w:line="281" w:lineRule="exact"/>
        <w:ind w:left="160" w:right="103"/>
        <w:rPr>
          <w:rFonts w:ascii="宋体" w:eastAsia="宋体" w:hAnsi="宋体" w:cs="宋体"/>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pacing w:val="19"/>
          <w:sz w:val="24"/>
          <w:szCs w:val="24"/>
        </w:rPr>
        <w:t xml:space="preserve"> </w:t>
      </w:r>
      <w:r>
        <w:rPr>
          <w:rFonts w:ascii="宋体" w:eastAsia="宋体" w:hAnsi="宋体" w:cs="宋体"/>
          <w:sz w:val="24"/>
          <w:szCs w:val="24"/>
        </w:rPr>
        <w:t>令</w:t>
      </w:r>
      <w:r>
        <w:rPr>
          <w:rFonts w:ascii="Times New Roman" w:eastAsia="Times New Roman" w:hAnsi="Times New Roman" w:cs="Times New Roman"/>
          <w:i/>
          <w:sz w:val="24"/>
          <w:szCs w:val="24"/>
        </w:rPr>
        <w:t>F</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4"/>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4"/>
          <w:sz w:val="24"/>
          <w:szCs w:val="24"/>
        </w:rPr>
        <w:t xml:space="preserve"> </w:t>
      </w:r>
      <w:r>
        <w:rPr>
          <w:rFonts w:ascii="Verdana" w:eastAsia="Verdana" w:hAnsi="Verdana" w:cs="Verdana"/>
          <w:i/>
          <w:sz w:val="24"/>
          <w:szCs w:val="24"/>
        </w:rPr>
        <w:t>,</w:t>
      </w:r>
      <w:r>
        <w:rPr>
          <w:rFonts w:ascii="Verdana" w:eastAsia="Verdana" w:hAnsi="Verdana" w:cs="Verdana"/>
          <w:i/>
          <w:spacing w:val="-45"/>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宋体" w:eastAsia="宋体" w:hAnsi="宋体" w:cs="宋体"/>
          <w:sz w:val="24"/>
          <w:szCs w:val="24"/>
        </w:rPr>
        <w:t>为</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4"/>
          <w:sz w:val="24"/>
          <w:szCs w:val="24"/>
        </w:rPr>
        <w:t xml:space="preserve"> </w:t>
      </w:r>
      <w:r>
        <w:rPr>
          <w:rFonts w:ascii="Verdana" w:eastAsia="Verdana" w:hAnsi="Verdana" w:cs="Verdana"/>
          <w:i/>
          <w:sz w:val="24"/>
          <w:szCs w:val="24"/>
        </w:rPr>
        <w:t>,</w:t>
      </w:r>
      <w:r>
        <w:rPr>
          <w:rFonts w:ascii="Verdana" w:eastAsia="Verdana" w:hAnsi="Verdana" w:cs="Verdana"/>
          <w:i/>
          <w:spacing w:val="-45"/>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宋体" w:eastAsia="宋体" w:hAnsi="宋体" w:cs="宋体"/>
          <w:sz w:val="24"/>
          <w:szCs w:val="24"/>
        </w:rPr>
        <w:t>关于</w:t>
      </w:r>
      <w:r>
        <w:rPr>
          <w:rFonts w:ascii="Times New Roman" w:eastAsia="Times New Roman" w:hAnsi="Times New Roman" w:cs="Times New Roman"/>
          <w:i/>
          <w:sz w:val="24"/>
          <w:szCs w:val="24"/>
        </w:rPr>
        <w:t>V</w:t>
      </w:r>
      <w:r>
        <w:rPr>
          <w:rFonts w:ascii="Times New Roman" w:eastAsia="Times New Roman" w:hAnsi="Times New Roman" w:cs="Times New Roman"/>
          <w:i/>
          <w:spacing w:val="-16"/>
          <w:sz w:val="24"/>
          <w:szCs w:val="24"/>
        </w:rPr>
        <w:t xml:space="preserve"> </w:t>
      </w:r>
      <w:r>
        <w:rPr>
          <w:rFonts w:ascii="宋体" w:eastAsia="宋体" w:hAnsi="宋体" w:cs="宋体"/>
          <w:spacing w:val="-3"/>
          <w:sz w:val="24"/>
          <w:szCs w:val="24"/>
        </w:rPr>
        <w:t>的特征公式。显然，</w:t>
      </w:r>
      <w:r>
        <w:rPr>
          <w:rFonts w:ascii="Times New Roman" w:eastAsia="Times New Roman" w:hAnsi="Times New Roman" w:cs="Times New Roman"/>
          <w:spacing w:val="-3"/>
          <w:sz w:val="24"/>
          <w:szCs w:val="24"/>
        </w:rPr>
        <w:t>IR</w:t>
      </w:r>
      <w:r>
        <w:rPr>
          <w:rFonts w:ascii="Euclid" w:eastAsia="Euclid" w:hAnsi="Euclid" w:cs="Euclid"/>
          <w:spacing w:val="-3"/>
          <w:sz w:val="24"/>
          <w:szCs w:val="24"/>
        </w:rPr>
        <w:t>(</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i/>
          <w:spacing w:val="4"/>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4"/>
          <w:sz w:val="24"/>
          <w:szCs w:val="24"/>
        </w:rPr>
        <w:t xml:space="preserve"> </w:t>
      </w:r>
      <w:r>
        <w:rPr>
          <w:rFonts w:ascii="Verdana" w:eastAsia="Verdana" w:hAnsi="Verdana" w:cs="Verdana"/>
          <w:i/>
          <w:sz w:val="24"/>
          <w:szCs w:val="24"/>
        </w:rPr>
        <w:t>,</w:t>
      </w:r>
      <w:r>
        <w:rPr>
          <w:rFonts w:ascii="Verdana" w:eastAsia="Verdana" w:hAnsi="Verdana" w:cs="Verdana"/>
          <w:i/>
          <w:spacing w:val="-45"/>
          <w:sz w:val="24"/>
          <w:szCs w:val="24"/>
        </w:rPr>
        <w:t xml:space="preserve"> </w:t>
      </w:r>
      <w:r>
        <w:rPr>
          <w:rFonts w:ascii="Times New Roman" w:eastAsia="Times New Roman" w:hAnsi="Times New Roman" w:cs="Times New Roman"/>
          <w:i/>
          <w:spacing w:val="5"/>
          <w:sz w:val="24"/>
          <w:szCs w:val="24"/>
        </w:rPr>
        <w:t>s</w:t>
      </w:r>
      <w:r>
        <w:rPr>
          <w:rFonts w:ascii="Times New Roman" w:eastAsia="Times New Roman" w:hAnsi="Times New Roman" w:cs="Times New Roman"/>
          <w:spacing w:val="5"/>
          <w:position w:val="-3"/>
          <w:sz w:val="16"/>
          <w:szCs w:val="16"/>
        </w:rPr>
        <w:t>0</w:t>
      </w:r>
      <w:r>
        <w:rPr>
          <w:rFonts w:ascii="Euclid" w:eastAsia="Euclid" w:hAnsi="Euclid" w:cs="Euclid"/>
          <w:spacing w:val="5"/>
          <w:sz w:val="24"/>
          <w:szCs w:val="24"/>
        </w:rPr>
        <w:t>)</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16"/>
          <w:sz w:val="24"/>
          <w:szCs w:val="24"/>
        </w:rPr>
        <w:t xml:space="preserve"> </w:t>
      </w:r>
      <w:r>
        <w:rPr>
          <w:rFonts w:ascii="Euclid" w:eastAsia="Euclid" w:hAnsi="Euclid" w:cs="Euclid"/>
          <w:spacing w:val="-3"/>
          <w:sz w:val="24"/>
          <w:szCs w:val="24"/>
        </w:rPr>
        <w:t>)</w:t>
      </w:r>
      <w:r>
        <w:rPr>
          <w:rFonts w:ascii="宋体" w:eastAsia="宋体" w:hAnsi="宋体" w:cs="宋体"/>
          <w:spacing w:val="-3"/>
          <w:sz w:val="24"/>
          <w:szCs w:val="24"/>
        </w:rPr>
        <w:t>。为了证明</w:t>
      </w:r>
    </w:p>
    <w:p w:rsidR="00A115BF" w:rsidRDefault="00646F36">
      <w:pPr>
        <w:spacing w:line="388" w:lineRule="exact"/>
        <w:ind w:left="159" w:right="103"/>
        <w:rPr>
          <w:rFonts w:ascii="宋体" w:eastAsia="宋体" w:hAnsi="宋体" w:cs="宋体"/>
          <w:sz w:val="24"/>
          <w:szCs w:val="24"/>
        </w:rPr>
      </w:pPr>
      <w:r>
        <w:rPr>
          <w:rFonts w:ascii="宋体" w:eastAsia="宋体" w:hAnsi="宋体" w:cs="宋体"/>
          <w:sz w:val="24"/>
          <w:szCs w:val="24"/>
        </w:rPr>
        <w:t>上述结论成立，首先证明</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 xml:space="preserve">V </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w:t>
      </w:r>
      <w:r>
        <w:rPr>
          <w:rFonts w:ascii="Verdana" w:eastAsia="Verdana" w:hAnsi="Verdana" w:cs="Verdana"/>
          <w:i/>
          <w:spacing w:val="-62"/>
          <w:sz w:val="24"/>
          <w:szCs w:val="24"/>
        </w:rPr>
        <w:t xml:space="preserve"> </w:t>
      </w:r>
      <w:r>
        <w:rPr>
          <w:rFonts w:ascii="Times New Roman" w:eastAsia="Times New Roman" w:hAnsi="Times New Roman" w:cs="Times New Roman"/>
          <w:i/>
          <w:spacing w:val="-4"/>
          <w:sz w:val="24"/>
          <w:szCs w:val="24"/>
        </w:rPr>
        <w:t>s</w:t>
      </w:r>
      <w:r>
        <w:rPr>
          <w:rFonts w:ascii="Times New Roman" w:eastAsia="Times New Roman" w:hAnsi="Times New Roman" w:cs="Times New Roman"/>
          <w:spacing w:val="-4"/>
          <w:position w:val="-3"/>
          <w:sz w:val="16"/>
          <w:szCs w:val="16"/>
        </w:rPr>
        <w:t>0</w:t>
      </w:r>
      <w:r>
        <w:rPr>
          <w:rFonts w:ascii="Euclid" w:eastAsia="Euclid" w:hAnsi="Euclid" w:cs="Euclid"/>
          <w:spacing w:val="-4"/>
          <w:sz w:val="24"/>
          <w:szCs w:val="24"/>
        </w:rPr>
        <w:t>)</w:t>
      </w:r>
      <w:r>
        <w:rPr>
          <w:rFonts w:ascii="宋体" w:eastAsia="宋体" w:hAnsi="宋体" w:cs="宋体"/>
          <w:spacing w:val="-4"/>
          <w:sz w:val="24"/>
          <w:szCs w:val="24"/>
        </w:rPr>
        <w:t>。</w:t>
      </w:r>
    </w:p>
    <w:p w:rsidR="00A115BF" w:rsidRDefault="00646F36">
      <w:pPr>
        <w:spacing w:before="2"/>
        <w:ind w:left="640" w:right="103"/>
        <w:rPr>
          <w:rFonts w:ascii="宋体" w:eastAsia="宋体" w:hAnsi="宋体" w:cs="宋体"/>
          <w:sz w:val="24"/>
          <w:szCs w:val="24"/>
        </w:rPr>
      </w:pPr>
      <w:r>
        <w:rPr>
          <w:rFonts w:ascii="宋体" w:eastAsia="宋体" w:hAnsi="宋体" w:cs="宋体"/>
          <w:sz w:val="24"/>
          <w:szCs w:val="24"/>
        </w:rPr>
        <w:t>令</w:t>
      </w:r>
      <w:r>
        <w:rPr>
          <w:rFonts w:ascii="Times New Roman" w:eastAsia="Times New Roman" w:hAnsi="Times New Roman" w:cs="Times New Roman"/>
          <w:i/>
          <w:sz w:val="24"/>
          <w:szCs w:val="24"/>
        </w:rPr>
        <w:t>c</w:t>
      </w:r>
      <w:r>
        <w:rPr>
          <w:rFonts w:ascii="Times New Roman" w:eastAsia="Times New Roman" w:hAnsi="Times New Roman" w:cs="Times New Roman"/>
          <w:i/>
          <w:spacing w:val="14"/>
          <w:sz w:val="24"/>
          <w:szCs w:val="24"/>
        </w:rPr>
        <w:t xml:space="preserve"> </w:t>
      </w:r>
      <w:r>
        <w:rPr>
          <w:rFonts w:ascii="Euclid" w:eastAsia="Euclid" w:hAnsi="Euclid" w:cs="Euclid"/>
          <w:sz w:val="24"/>
          <w:szCs w:val="24"/>
        </w:rPr>
        <w:t>=</w:t>
      </w:r>
      <w:r>
        <w:rPr>
          <w:rFonts w:ascii="Euclid" w:eastAsia="Euclid" w:hAnsi="Euclid" w:cs="Euclid"/>
          <w:spacing w:val="-6"/>
          <w:sz w:val="24"/>
          <w:szCs w:val="24"/>
        </w:rPr>
        <w:t xml:space="preserve"> </w:t>
      </w:r>
      <w:r>
        <w:rPr>
          <w:rFonts w:ascii="Times New Roman" w:eastAsia="Times New Roman" w:hAnsi="Times New Roman" w:cs="Times New Roman"/>
          <w:i/>
          <w:sz w:val="24"/>
          <w:szCs w:val="24"/>
        </w:rPr>
        <w:t>ch</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9"/>
          <w:sz w:val="24"/>
          <w:szCs w:val="24"/>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20"/>
          <w:sz w:val="24"/>
          <w:szCs w:val="24"/>
        </w:rPr>
        <w:t xml:space="preserve"> </w:t>
      </w:r>
      <w:r>
        <w:rPr>
          <w:rFonts w:ascii="Euclid" w:eastAsia="Euclid" w:hAnsi="Euclid" w:cs="Euclid"/>
          <w:sz w:val="24"/>
          <w:szCs w:val="24"/>
        </w:rPr>
        <w:t>)</w:t>
      </w:r>
      <w:r>
        <w:rPr>
          <w:rFonts w:ascii="宋体" w:eastAsia="宋体" w:hAnsi="宋体" w:cs="宋体"/>
          <w:sz w:val="24"/>
          <w:szCs w:val="24"/>
        </w:rPr>
        <w:t>，由引理</w:t>
      </w:r>
      <w:hyperlink w:anchor="_bookmark102" w:history="1">
        <w:r>
          <w:rPr>
            <w:rFonts w:ascii="Times New Roman" w:eastAsia="Times New Roman" w:hAnsi="Times New Roman" w:cs="Times New Roman"/>
            <w:sz w:val="24"/>
            <w:szCs w:val="24"/>
          </w:rPr>
          <w:t>5.3</w:t>
        </w:r>
      </w:hyperlink>
      <w:r>
        <w:rPr>
          <w:rFonts w:ascii="宋体" w:eastAsia="宋体" w:hAnsi="宋体" w:cs="宋体"/>
          <w:sz w:val="24"/>
          <w:szCs w:val="24"/>
        </w:rPr>
        <w:t>可知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9"/>
          <w:sz w:val="24"/>
          <w:szCs w:val="24"/>
        </w:rPr>
        <w:t xml:space="preserve"> </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6"/>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6"/>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i/>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c</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89"/>
          <w:sz w:val="24"/>
          <w:szCs w:val="24"/>
        </w:rPr>
        <w:t xml:space="preserve"> </w:t>
      </w:r>
      <w:r>
        <w:rPr>
          <w:rFonts w:ascii="宋体" w:eastAsia="宋体" w:hAnsi="宋体" w:cs="宋体"/>
          <w:sz w:val="24"/>
          <w:szCs w:val="24"/>
        </w:rPr>
        <w:t>下证特征公式里的另一部</w:t>
      </w:r>
    </w:p>
    <w:p w:rsidR="00A115BF" w:rsidRDefault="00A115BF">
      <w:pPr>
        <w:rPr>
          <w:rFonts w:ascii="宋体" w:eastAsia="宋体" w:hAnsi="宋体" w:cs="宋体"/>
          <w:sz w:val="24"/>
          <w:szCs w:val="24"/>
        </w:rPr>
        <w:sectPr w:rsidR="00A115BF">
          <w:headerReference w:type="default" r:id="rId139"/>
          <w:pgSz w:w="11910" w:h="16840"/>
          <w:pgMar w:top="1460" w:right="1200" w:bottom="1360" w:left="1280" w:header="1198" w:footer="1160" w:gutter="0"/>
          <w:cols w:space="720"/>
        </w:sectPr>
      </w:pPr>
    </w:p>
    <w:p w:rsidR="00A115BF" w:rsidRDefault="00646F36">
      <w:pPr>
        <w:spacing w:line="374" w:lineRule="exact"/>
        <w:ind w:left="159"/>
        <w:rPr>
          <w:rFonts w:ascii="Arial Unicode MS" w:eastAsia="Arial Unicode MS" w:hAnsi="Arial Unicode MS" w:cs="Arial Unicode MS"/>
          <w:sz w:val="21"/>
          <w:szCs w:val="21"/>
        </w:rPr>
      </w:pPr>
      <w:r>
        <w:rPr>
          <w:rFonts w:eastAsiaTheme="minorHAnsi"/>
        </w:rPr>
        <w:pict>
          <v:shape id="_x0000_s1401" type="#_x0000_t202" style="position:absolute;left:0;text-align:left;margin-left:183pt;margin-top:9.25pt;width:12.4pt;height:10.6pt;z-index:-252904;mso-position-horizontal-relative:page" filled="f" stroked="f">
            <v:textbox inset="0,0,0,0">
              <w:txbxContent>
                <w:p w:rsidR="00A115BF" w:rsidRDefault="00646F36">
                  <w:pPr>
                    <w:spacing w:line="159" w:lineRule="exact"/>
                    <w:rPr>
                      <w:rFonts w:ascii="Times New Roman" w:eastAsia="Times New Roman" w:hAnsi="Times New Roman" w:cs="Times New Roman"/>
                      <w:sz w:val="16"/>
                      <w:szCs w:val="16"/>
                    </w:rPr>
                  </w:pPr>
                  <w:r>
                    <w:rPr>
                      <w:rFonts w:ascii="Times New Roman" w:eastAsia="Times New Roman" w:hAnsi="Times New Roman" w:cs="Times New Roman"/>
                      <w:i/>
                      <w:w w:val="99"/>
                      <w:sz w:val="16"/>
                      <w:szCs w:val="16"/>
                    </w:rPr>
                    <w:t>s</w:t>
                  </w:r>
                  <w:r>
                    <w:rPr>
                      <w:rFonts w:ascii="Cambria" w:eastAsia="Cambria" w:hAnsi="Cambria" w:cs="Cambria"/>
                      <w:w w:val="106"/>
                      <w:sz w:val="16"/>
                      <w:szCs w:val="16"/>
                    </w:rPr>
                    <w:t>∈</w:t>
                  </w:r>
                  <w:r>
                    <w:rPr>
                      <w:rFonts w:ascii="Times New Roman" w:eastAsia="Times New Roman" w:hAnsi="Times New Roman" w:cs="Times New Roman"/>
                      <w:i/>
                      <w:w w:val="99"/>
                      <w:sz w:val="16"/>
                      <w:szCs w:val="16"/>
                    </w:rPr>
                    <w:t>S</w:t>
                  </w:r>
                </w:p>
              </w:txbxContent>
            </v:textbox>
            <w10:wrap anchorx="page"/>
          </v:shape>
        </w:pict>
      </w:r>
      <w:r>
        <w:rPr>
          <w:rFonts w:ascii="宋体" w:eastAsia="宋体" w:hAnsi="宋体" w:cs="宋体"/>
          <w:sz w:val="24"/>
          <w:szCs w:val="24"/>
        </w:rPr>
        <w:t>分，即：</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2"/>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27"/>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7"/>
          <w:sz w:val="24"/>
          <w:szCs w:val="24"/>
        </w:rPr>
        <w:t xml:space="preserve"> </w:t>
      </w:r>
      <w:r>
        <w:rPr>
          <w:rFonts w:ascii="Arial Unicode MS" w:eastAsia="Arial Unicode MS" w:hAnsi="Arial Unicode MS" w:cs="Arial Unicode MS"/>
          <w:position w:val="17"/>
          <w:sz w:val="21"/>
          <w:szCs w:val="21"/>
        </w:rPr>
        <w:t>八</w:t>
      </w:r>
    </w:p>
    <w:p w:rsidR="00A115BF" w:rsidRDefault="00646F36">
      <w:pPr>
        <w:spacing w:line="337" w:lineRule="exact"/>
        <w:ind w:left="3"/>
        <w:rPr>
          <w:rFonts w:ascii="宋体" w:eastAsia="宋体" w:hAnsi="宋体" w:cs="宋体"/>
          <w:sz w:val="24"/>
          <w:szCs w:val="24"/>
        </w:rPr>
      </w:pPr>
      <w:r>
        <w:rPr>
          <w:spacing w:val="5"/>
        </w:rPr>
        <w:br w:type="column"/>
      </w:r>
      <w:r>
        <w:rPr>
          <w:rFonts w:ascii="Times New Roman" w:eastAsia="Times New Roman" w:hAnsi="Times New Roman" w:cs="Times New Roman"/>
          <w:spacing w:val="5"/>
          <w:sz w:val="19"/>
          <w:szCs w:val="19"/>
        </w:rPr>
        <w:t xml:space="preserve">AG </w:t>
      </w:r>
      <w:r>
        <w:rPr>
          <w:rFonts w:ascii="Times New Roman" w:eastAsia="Times New Roman" w:hAnsi="Times New Roman" w:cs="Times New Roman"/>
          <w:i/>
          <w:sz w:val="24"/>
          <w:szCs w:val="24"/>
        </w:rPr>
        <w:t>G</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w:t>
      </w:r>
      <w:r>
        <w:rPr>
          <w:rFonts w:ascii="Verdana" w:eastAsia="Verdana" w:hAnsi="Verdana" w:cs="Verdana"/>
          <w:i/>
          <w:spacing w:val="-27"/>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，其中</w:t>
      </w:r>
    </w:p>
    <w:p w:rsidR="00A115BF" w:rsidRDefault="00646F36">
      <w:pPr>
        <w:pStyle w:val="a3"/>
        <w:tabs>
          <w:tab w:val="left" w:pos="2922"/>
          <w:tab w:val="left" w:pos="3666"/>
          <w:tab w:val="left" w:pos="5637"/>
        </w:tabs>
        <w:spacing w:line="383" w:lineRule="exact"/>
        <w:ind w:left="672"/>
        <w:rPr>
          <w:rFonts w:ascii="Arial Unicode MS" w:eastAsia="Arial Unicode MS" w:hAnsi="Arial Unicode MS" w:cs="Arial Unicode MS"/>
        </w:rPr>
      </w:pPr>
      <w:r>
        <w:rPr>
          <w:rFonts w:ascii="Arial Unicode MS" w:eastAsia="Arial Unicode MS" w:hAnsi="Arial Unicode MS" w:cs="Arial Unicode MS"/>
          <w:w w:val="75"/>
        </w:rPr>
        <w:t>／</w:t>
      </w:r>
      <w:r>
        <w:rPr>
          <w:rFonts w:ascii="Arial Unicode MS" w:eastAsia="Arial Unicode MS" w:hAnsi="Arial Unicode MS" w:cs="Arial Unicode MS"/>
          <w:w w:val="75"/>
        </w:rPr>
        <w:tab/>
      </w:r>
      <w:r>
        <w:rPr>
          <w:rFonts w:ascii="Arial Unicode MS" w:eastAsia="Arial Unicode MS" w:hAnsi="Arial Unicode MS" w:cs="Arial Unicode MS"/>
          <w:w w:val="75"/>
        </w:rPr>
        <w:t>＼</w:t>
      </w:r>
      <w:r>
        <w:rPr>
          <w:rFonts w:ascii="Arial Unicode MS" w:eastAsia="Arial Unicode MS" w:hAnsi="Arial Unicode MS" w:cs="Arial Unicode MS"/>
          <w:w w:val="75"/>
        </w:rPr>
        <w:tab/>
      </w:r>
      <w:r>
        <w:rPr>
          <w:rFonts w:ascii="Arial Unicode MS" w:eastAsia="Arial Unicode MS" w:hAnsi="Arial Unicode MS" w:cs="Arial Unicode MS"/>
          <w:w w:val="75"/>
        </w:rPr>
        <w:t>／</w:t>
      </w:r>
      <w:r>
        <w:rPr>
          <w:rFonts w:ascii="Arial Unicode MS" w:eastAsia="Arial Unicode MS" w:hAnsi="Arial Unicode MS" w:cs="Arial Unicode MS"/>
          <w:w w:val="75"/>
        </w:rPr>
        <w:tab/>
      </w:r>
      <w:r>
        <w:rPr>
          <w:rFonts w:ascii="Arial Unicode MS" w:eastAsia="Arial Unicode MS" w:hAnsi="Arial Unicode MS" w:cs="Arial Unicode MS"/>
          <w:w w:val="90"/>
        </w:rPr>
        <w:t>＼</w:t>
      </w:r>
    </w:p>
    <w:p w:rsidR="00A115BF" w:rsidRDefault="00A115BF">
      <w:pPr>
        <w:spacing w:line="383" w:lineRule="exact"/>
        <w:rPr>
          <w:rFonts w:ascii="Arial Unicode MS" w:eastAsia="Arial Unicode MS" w:hAnsi="Arial Unicode MS" w:cs="Arial Unicode MS"/>
        </w:rPr>
        <w:sectPr w:rsidR="00A115BF">
          <w:type w:val="continuous"/>
          <w:pgSz w:w="11910" w:h="16840"/>
          <w:pgMar w:top="1580" w:right="1200" w:bottom="280" w:left="1280" w:header="720" w:footer="720" w:gutter="0"/>
          <w:cols w:num="2" w:space="720" w:equalWidth="0">
            <w:col w:w="2628" w:space="40"/>
            <w:col w:w="6762"/>
          </w:cols>
        </w:sectPr>
      </w:pPr>
    </w:p>
    <w:p w:rsidR="00A115BF" w:rsidRDefault="00646F36">
      <w:pPr>
        <w:spacing w:before="68"/>
        <w:ind w:left="756"/>
        <w:rPr>
          <w:rFonts w:ascii="Cambria" w:eastAsia="Cambria" w:hAnsi="Cambria" w:cs="Cambria"/>
          <w:sz w:val="24"/>
          <w:szCs w:val="24"/>
        </w:rPr>
      </w:pPr>
      <w:r>
        <w:rPr>
          <w:rFonts w:ascii="Times New Roman" w:eastAsia="Times New Roman" w:hAnsi="Times New Roman" w:cs="Times New Roman"/>
          <w:i/>
          <w:w w:val="105"/>
          <w:sz w:val="24"/>
          <w:szCs w:val="24"/>
        </w:rPr>
        <w:t>G</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0"/>
          <w:w w:val="105"/>
          <w:sz w:val="24"/>
          <w:szCs w:val="24"/>
        </w:rPr>
        <w:t xml:space="preserve"> </w:t>
      </w:r>
      <w:r>
        <w:rPr>
          <w:rFonts w:ascii="Verdana" w:eastAsia="Verdana" w:hAnsi="Verdana" w:cs="Verdana"/>
          <w:i/>
          <w:w w:val="105"/>
          <w:sz w:val="24"/>
          <w:szCs w:val="24"/>
        </w:rPr>
        <w:t>,</w:t>
      </w:r>
      <w:r>
        <w:rPr>
          <w:rFonts w:ascii="Verdana" w:eastAsia="Verdana" w:hAnsi="Verdana" w:cs="Verdana"/>
          <w:i/>
          <w:spacing w:val="-59"/>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25"/>
          <w:w w:val="105"/>
          <w:sz w:val="24"/>
          <w:szCs w:val="24"/>
        </w:rPr>
        <w:t xml:space="preserve"> </w:t>
      </w:r>
      <w:r>
        <w:rPr>
          <w:rFonts w:ascii="Euclid" w:eastAsia="Euclid" w:hAnsi="Euclid" w:cs="Euclid"/>
          <w:w w:val="105"/>
          <w:sz w:val="24"/>
          <w:szCs w:val="24"/>
        </w:rPr>
        <w:t>=</w:t>
      </w:r>
      <w:r>
        <w:rPr>
          <w:rFonts w:ascii="Euclid" w:eastAsia="Euclid" w:hAnsi="Euclid" w:cs="Euclid"/>
          <w:spacing w:val="-25"/>
          <w:w w:val="105"/>
          <w:sz w:val="24"/>
          <w:szCs w:val="24"/>
        </w:rPr>
        <w:t xml:space="preserve"> </w: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9"/>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c</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25"/>
          <w:w w:val="105"/>
          <w:sz w:val="24"/>
          <w:szCs w:val="24"/>
        </w:rPr>
        <w:t xml:space="preserve"> </w:t>
      </w:r>
      <w:r>
        <w:rPr>
          <w:rFonts w:ascii="Cambria" w:eastAsia="Cambria" w:hAnsi="Cambria" w:cs="Cambria"/>
          <w:w w:val="105"/>
          <w:sz w:val="24"/>
          <w:szCs w:val="24"/>
        </w:rPr>
        <w:t>→</w:t>
      </w:r>
    </w:p>
    <w:p w:rsidR="00A115BF" w:rsidRDefault="00646F36">
      <w:pPr>
        <w:spacing w:line="191" w:lineRule="exact"/>
        <w:ind w:left="203"/>
        <w:jc w:val="center"/>
        <w:rPr>
          <w:rFonts w:ascii="Arial Unicode MS" w:eastAsia="Arial Unicode MS" w:hAnsi="Arial Unicode MS" w:cs="Arial Unicode MS"/>
          <w:sz w:val="21"/>
          <w:szCs w:val="21"/>
        </w:rPr>
      </w:pPr>
      <w:r>
        <w:rPr>
          <w:w w:val="115"/>
        </w:rPr>
        <w:br w:type="column"/>
      </w:r>
      <w:r>
        <w:rPr>
          <w:rFonts w:ascii="Arial Unicode MS" w:eastAsia="Arial Unicode MS" w:hAnsi="Arial Unicode MS" w:cs="Arial Unicode MS"/>
          <w:w w:val="115"/>
          <w:sz w:val="21"/>
          <w:szCs w:val="21"/>
        </w:rPr>
        <w:t>八</w:t>
      </w:r>
    </w:p>
    <w:p w:rsidR="00A115BF" w:rsidRDefault="00A115BF">
      <w:pPr>
        <w:spacing w:before="14"/>
        <w:rPr>
          <w:rFonts w:ascii="Arial Unicode MS" w:eastAsia="Arial Unicode MS" w:hAnsi="Arial Unicode MS" w:cs="Arial Unicode MS"/>
          <w:sz w:val="13"/>
          <w:szCs w:val="13"/>
        </w:rPr>
      </w:pPr>
    </w:p>
    <w:p w:rsidR="00A115BF" w:rsidRDefault="00646F36">
      <w:pPr>
        <w:ind w:left="203"/>
        <w:jc w:val="center"/>
        <w:rPr>
          <w:rFonts w:ascii="Times New Roman" w:eastAsia="Times New Roman" w:hAnsi="Times New Roman" w:cs="Times New Roman"/>
          <w:sz w:val="16"/>
          <w:szCs w:val="16"/>
        </w:rPr>
      </w:pPr>
      <w:r>
        <w:rPr>
          <w:rFonts w:ascii="Euclid" w:eastAsia="Euclid" w:hAnsi="Euclid" w:cs="Euclid"/>
          <w:sz w:val="16"/>
          <w:szCs w:val="16"/>
        </w:rPr>
        <w:t>(</w:t>
      </w:r>
      <w:r>
        <w:rPr>
          <w:rFonts w:ascii="Times New Roman" w:eastAsia="Times New Roman" w:hAnsi="Times New Roman" w:cs="Times New Roman"/>
          <w:i/>
          <w:sz w:val="16"/>
          <w:szCs w:val="16"/>
        </w:rPr>
        <w:t>s</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1</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646F36">
      <w:pPr>
        <w:spacing w:before="68"/>
        <w:ind w:left="-8"/>
        <w:rPr>
          <w:rFonts w:ascii="Euclid" w:eastAsia="Euclid" w:hAnsi="Euclid" w:cs="Euclid"/>
          <w:sz w:val="24"/>
          <w:szCs w:val="24"/>
        </w:rPr>
      </w:pPr>
      <w:r>
        <w:rPr>
          <w:w w:val="105"/>
        </w:rPr>
        <w:br w:type="column"/>
      </w:r>
      <w:r>
        <w:rPr>
          <w:rFonts w:ascii="Times New Roman"/>
          <w:w w:val="105"/>
          <w:sz w:val="19"/>
        </w:rPr>
        <w:t>EX</w:t>
      </w:r>
      <w:r>
        <w:rPr>
          <w:rFonts w:ascii="Times New Roman"/>
          <w:i/>
          <w:w w:val="105"/>
          <w:sz w:val="24"/>
        </w:rPr>
        <w:t>F</w:t>
      </w:r>
      <w:r>
        <w:rPr>
          <w:rFonts w:ascii="Times New Roman"/>
          <w:i/>
          <w:w w:val="105"/>
          <w:position w:val="-3"/>
          <w:sz w:val="16"/>
        </w:rPr>
        <w:t>V</w:t>
      </w:r>
      <w:r>
        <w:rPr>
          <w:rFonts w:ascii="Times New Roman"/>
          <w:i/>
          <w:spacing w:val="5"/>
          <w:w w:val="105"/>
          <w:position w:val="-3"/>
          <w:sz w:val="16"/>
        </w:rPr>
        <w:t xml:space="preserve"> </w:t>
      </w:r>
      <w:r>
        <w:rPr>
          <w:rFonts w:ascii="Euclid"/>
          <w:w w:val="105"/>
          <w:sz w:val="24"/>
        </w:rPr>
        <w:t>(</w:t>
      </w:r>
      <w:r>
        <w:rPr>
          <w:rFonts w:ascii="Times New Roman"/>
          <w:w w:val="105"/>
          <w:sz w:val="24"/>
        </w:rPr>
        <w:t>Tr</w:t>
      </w:r>
      <w:r>
        <w:rPr>
          <w:rFonts w:ascii="Times New Roman"/>
          <w:i/>
          <w:w w:val="105"/>
          <w:position w:val="-3"/>
          <w:sz w:val="16"/>
        </w:rPr>
        <w:t>c</w:t>
      </w:r>
      <w:r>
        <w:rPr>
          <w:rFonts w:ascii="Euclid"/>
          <w:w w:val="105"/>
          <w:sz w:val="24"/>
        </w:rPr>
        <w:t>(</w:t>
      </w:r>
      <w:r>
        <w:rPr>
          <w:rFonts w:ascii="Times New Roman"/>
          <w:i/>
          <w:w w:val="105"/>
          <w:sz w:val="24"/>
        </w:rPr>
        <w:t>s</w:t>
      </w:r>
      <w:r>
        <w:rPr>
          <w:rFonts w:ascii="Times New Roman"/>
          <w:w w:val="105"/>
          <w:position w:val="-3"/>
          <w:sz w:val="16"/>
        </w:rPr>
        <w:t>1</w:t>
      </w:r>
      <w:r>
        <w:rPr>
          <w:rFonts w:ascii="Euclid"/>
          <w:w w:val="105"/>
          <w:sz w:val="24"/>
        </w:rPr>
        <w:t>))</w:t>
      </w:r>
    </w:p>
    <w:p w:rsidR="00A115BF" w:rsidRDefault="00646F36">
      <w:pPr>
        <w:spacing w:before="117"/>
        <w:ind w:left="183"/>
        <w:rPr>
          <w:rFonts w:ascii="Times New Roman" w:eastAsia="Times New Roman" w:hAnsi="Times New Roman" w:cs="Times New Roman"/>
          <w:sz w:val="19"/>
          <w:szCs w:val="19"/>
        </w:rPr>
      </w:pPr>
      <w:r>
        <w:rPr>
          <w:w w:val="105"/>
        </w:rPr>
        <w:br w:type="column"/>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Times New Roman" w:eastAsia="Times New Roman" w:hAnsi="Times New Roman" w:cs="Times New Roman"/>
          <w:spacing w:val="5"/>
          <w:w w:val="105"/>
          <w:sz w:val="19"/>
          <w:szCs w:val="19"/>
        </w:rPr>
        <w:t>AX</w:t>
      </w:r>
    </w:p>
    <w:p w:rsidR="00A115BF" w:rsidRDefault="00646F36">
      <w:pPr>
        <w:spacing w:line="191" w:lineRule="exact"/>
        <w:ind w:left="182"/>
        <w:jc w:val="center"/>
        <w:rPr>
          <w:rFonts w:ascii="Arial Unicode MS" w:eastAsia="Arial Unicode MS" w:hAnsi="Arial Unicode MS" w:cs="Arial Unicode MS"/>
          <w:sz w:val="21"/>
          <w:szCs w:val="21"/>
        </w:rPr>
      </w:pPr>
      <w:r>
        <w:rPr>
          <w:w w:val="115"/>
        </w:rPr>
        <w:br w:type="column"/>
      </w:r>
      <w:r>
        <w:rPr>
          <w:rFonts w:ascii="Arial Unicode MS" w:eastAsia="Arial Unicode MS" w:hAnsi="Arial Unicode MS" w:cs="Arial Unicode MS"/>
          <w:w w:val="115"/>
          <w:sz w:val="21"/>
          <w:szCs w:val="21"/>
        </w:rPr>
        <w:t>／</w:t>
      </w:r>
    </w:p>
    <w:p w:rsidR="00A115BF" w:rsidRDefault="00A115BF">
      <w:pPr>
        <w:spacing w:before="14"/>
        <w:rPr>
          <w:rFonts w:ascii="Arial Unicode MS" w:eastAsia="Arial Unicode MS" w:hAnsi="Arial Unicode MS" w:cs="Arial Unicode MS"/>
          <w:sz w:val="13"/>
          <w:szCs w:val="13"/>
        </w:rPr>
      </w:pPr>
    </w:p>
    <w:p w:rsidR="00A115BF" w:rsidRDefault="00646F36">
      <w:pPr>
        <w:ind w:left="182"/>
        <w:jc w:val="center"/>
        <w:rPr>
          <w:rFonts w:ascii="Times New Roman" w:eastAsia="Times New Roman" w:hAnsi="Times New Roman" w:cs="Times New Roman"/>
          <w:sz w:val="16"/>
          <w:szCs w:val="16"/>
        </w:rPr>
      </w:pPr>
      <w:r>
        <w:rPr>
          <w:rFonts w:ascii="Euclid" w:eastAsia="Euclid" w:hAnsi="Euclid" w:cs="Euclid"/>
          <w:sz w:val="16"/>
          <w:szCs w:val="16"/>
        </w:rPr>
        <w:t>(</w:t>
      </w:r>
      <w:r>
        <w:rPr>
          <w:rFonts w:ascii="Times New Roman" w:eastAsia="Times New Roman" w:hAnsi="Times New Roman" w:cs="Times New Roman"/>
          <w:i/>
          <w:sz w:val="16"/>
          <w:szCs w:val="16"/>
        </w:rPr>
        <w:t>s</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1</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646F36">
      <w:pPr>
        <w:tabs>
          <w:tab w:val="left" w:pos="1392"/>
        </w:tabs>
        <w:spacing w:before="68"/>
        <w:ind w:left="-14"/>
        <w:rPr>
          <w:rFonts w:ascii="Verdana" w:eastAsia="Verdana" w:hAnsi="Verdana" w:cs="Verdana"/>
          <w:sz w:val="24"/>
          <w:szCs w:val="24"/>
        </w:rPr>
      </w:pPr>
      <w:r>
        <w:rPr>
          <w:spacing w:val="-3"/>
        </w:rPr>
        <w:br w:type="column"/>
      </w:r>
      <w:r>
        <w:rPr>
          <w:rFonts w:ascii="Times New Roman"/>
          <w:i/>
          <w:spacing w:val="-3"/>
          <w:sz w:val="24"/>
        </w:rPr>
        <w:t>F</w:t>
      </w:r>
      <w:r>
        <w:rPr>
          <w:rFonts w:ascii="Times New Roman"/>
          <w:i/>
          <w:spacing w:val="-3"/>
          <w:position w:val="-3"/>
          <w:sz w:val="16"/>
        </w:rPr>
        <w:t xml:space="preserve">V </w:t>
      </w:r>
      <w:r>
        <w:rPr>
          <w:rFonts w:ascii="Times New Roman"/>
          <w:i/>
          <w:spacing w:val="25"/>
          <w:position w:val="-3"/>
          <w:sz w:val="16"/>
        </w:rPr>
        <w:t xml:space="preserve"> </w:t>
      </w:r>
      <w:r>
        <w:rPr>
          <w:rFonts w:ascii="Euclid"/>
          <w:sz w:val="24"/>
        </w:rPr>
        <w:t>(</w:t>
      </w:r>
      <w:r>
        <w:rPr>
          <w:rFonts w:ascii="Times New Roman"/>
          <w:sz w:val="24"/>
        </w:rPr>
        <w:t>Tr</w:t>
      </w:r>
      <w:r>
        <w:rPr>
          <w:rFonts w:ascii="Times New Roman"/>
          <w:i/>
          <w:position w:val="-3"/>
          <w:sz w:val="16"/>
        </w:rPr>
        <w:t>c</w:t>
      </w:r>
      <w:r>
        <w:rPr>
          <w:rFonts w:ascii="Euclid"/>
          <w:sz w:val="24"/>
        </w:rPr>
        <w:t>(</w:t>
      </w:r>
      <w:r>
        <w:rPr>
          <w:rFonts w:ascii="Times New Roman"/>
          <w:i/>
          <w:sz w:val="24"/>
        </w:rPr>
        <w:t>s</w:t>
      </w:r>
      <w:r>
        <w:rPr>
          <w:rFonts w:ascii="Times New Roman"/>
          <w:position w:val="-3"/>
          <w:sz w:val="16"/>
        </w:rPr>
        <w:t>1</w:t>
      </w:r>
      <w:r>
        <w:rPr>
          <w:rFonts w:ascii="Euclid"/>
          <w:sz w:val="24"/>
        </w:rPr>
        <w:t>))</w:t>
      </w:r>
      <w:r>
        <w:rPr>
          <w:rFonts w:ascii="Euclid"/>
          <w:sz w:val="24"/>
        </w:rPr>
        <w:tab/>
      </w:r>
      <w:r>
        <w:rPr>
          <w:rFonts w:ascii="Verdana"/>
          <w:i/>
          <w:sz w:val="24"/>
        </w:rPr>
        <w:t>.</w:t>
      </w:r>
    </w:p>
    <w:p w:rsidR="00A115BF" w:rsidRDefault="00A115BF">
      <w:pPr>
        <w:rPr>
          <w:rFonts w:ascii="Verdana" w:eastAsia="Verdana" w:hAnsi="Verdana" w:cs="Verdana"/>
          <w:sz w:val="24"/>
          <w:szCs w:val="24"/>
        </w:rPr>
        <w:sectPr w:rsidR="00A115BF">
          <w:type w:val="continuous"/>
          <w:pgSz w:w="11910" w:h="16840"/>
          <w:pgMar w:top="1580" w:right="1200" w:bottom="280" w:left="1280" w:header="720" w:footer="720" w:gutter="0"/>
          <w:cols w:num="6" w:space="720" w:equalWidth="0">
            <w:col w:w="3287" w:space="40"/>
            <w:col w:w="769" w:space="40"/>
            <w:col w:w="1456" w:space="40"/>
            <w:col w:w="672" w:space="40"/>
            <w:col w:w="748" w:space="40"/>
            <w:col w:w="2298"/>
          </w:cols>
        </w:sectPr>
      </w:pPr>
    </w:p>
    <w:p w:rsidR="00A115BF" w:rsidRDefault="00A115BF">
      <w:pPr>
        <w:spacing w:before="4"/>
        <w:rPr>
          <w:rFonts w:ascii="Verdana" w:eastAsia="Verdana" w:hAnsi="Verdana" w:cs="Verdana"/>
          <w:i/>
          <w:sz w:val="19"/>
          <w:szCs w:val="19"/>
        </w:rPr>
      </w:pPr>
    </w:p>
    <w:p w:rsidR="00A115BF" w:rsidRDefault="00646F36">
      <w:pPr>
        <w:spacing w:before="26"/>
        <w:ind w:left="640" w:right="103"/>
        <w:rPr>
          <w:rFonts w:ascii="宋体" w:eastAsia="宋体" w:hAnsi="宋体" w:cs="宋体"/>
          <w:sz w:val="24"/>
          <w:szCs w:val="24"/>
        </w:rPr>
      </w:pPr>
      <w:r>
        <w:rPr>
          <w:rFonts w:ascii="宋体" w:eastAsia="宋体" w:hAnsi="宋体" w:cs="宋体"/>
          <w:sz w:val="24"/>
          <w:szCs w:val="24"/>
        </w:rPr>
        <w:t>为此，下面证明</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15"/>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8"/>
          <w:sz w:val="24"/>
          <w:szCs w:val="24"/>
        </w:rPr>
        <w:t xml:space="preserve"> </w:t>
      </w:r>
      <w:r>
        <w:rPr>
          <w:rFonts w:ascii="Times New Roman" w:eastAsia="Times New Roman" w:hAnsi="Times New Roman" w:cs="Times New Roman"/>
          <w:spacing w:val="5"/>
          <w:sz w:val="19"/>
          <w:szCs w:val="19"/>
        </w:rPr>
        <w:t>AG</w:t>
      </w:r>
      <w:r>
        <w:rPr>
          <w:rFonts w:ascii="Times New Roman" w:eastAsia="Times New Roman" w:hAnsi="Times New Roman" w:cs="Times New Roman"/>
          <w:spacing w:val="33"/>
          <w:sz w:val="19"/>
          <w:szCs w:val="19"/>
        </w:rPr>
        <w:t xml:space="preserve"> </w:t>
      </w:r>
      <w:r>
        <w:rPr>
          <w:rFonts w:ascii="Times New Roman" w:eastAsia="Times New Roman" w:hAnsi="Times New Roman" w:cs="Times New Roman"/>
          <w:i/>
          <w:sz w:val="24"/>
          <w:szCs w:val="24"/>
        </w:rPr>
        <w:t>G</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8"/>
          <w:sz w:val="24"/>
          <w:szCs w:val="24"/>
        </w:rPr>
        <w:t>s</w:t>
      </w:r>
      <w:r>
        <w:rPr>
          <w:rFonts w:ascii="Euclid" w:eastAsia="Euclid" w:hAnsi="Euclid" w:cs="Euclid"/>
          <w:spacing w:val="-8"/>
          <w:sz w:val="24"/>
          <w:szCs w:val="24"/>
        </w:rPr>
        <w:t>)</w:t>
      </w:r>
      <w:r>
        <w:rPr>
          <w:rFonts w:ascii="宋体" w:eastAsia="宋体" w:hAnsi="宋体" w:cs="宋体"/>
          <w:spacing w:val="-8"/>
          <w:sz w:val="24"/>
          <w:szCs w:val="24"/>
        </w:rPr>
        <w:t>。</w:t>
      </w:r>
      <w:r>
        <w:rPr>
          <w:rFonts w:ascii="宋体" w:eastAsia="宋体" w:hAnsi="宋体" w:cs="宋体"/>
          <w:spacing w:val="-95"/>
          <w:sz w:val="24"/>
          <w:szCs w:val="24"/>
        </w:rPr>
        <w:t xml:space="preserve"> </w:t>
      </w:r>
      <w:r>
        <w:rPr>
          <w:rFonts w:ascii="宋体" w:eastAsia="宋体" w:hAnsi="宋体" w:cs="宋体"/>
          <w:sz w:val="24"/>
          <w:szCs w:val="24"/>
        </w:rPr>
        <w:t>考虑下面两种情况：</w:t>
      </w:r>
    </w:p>
    <w:p w:rsidR="00A115BF" w:rsidRDefault="00646F36">
      <w:pPr>
        <w:spacing w:before="201" w:line="388" w:lineRule="exact"/>
        <w:ind w:left="508" w:right="103"/>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41"/>
          <w:sz w:val="24"/>
          <w:szCs w:val="24"/>
        </w:rPr>
        <w:t xml:space="preserve"> </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13"/>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3"/>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 xml:space="preserve">V </w:t>
      </w:r>
      <w:r>
        <w:rPr>
          <w:rFonts w:ascii="Euclid" w:eastAsia="Euclid" w:hAnsi="Euclid" w:cs="Euclid"/>
          <w:sz w:val="24"/>
          <w:szCs w:val="24"/>
        </w:rPr>
        <w:t>(</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c</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，显然</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1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3"/>
          <w:sz w:val="24"/>
          <w:szCs w:val="24"/>
        </w:rPr>
        <w:t xml:space="preserve"> </w:t>
      </w:r>
      <w:r>
        <w:rPr>
          <w:rFonts w:ascii="Times New Roman" w:eastAsia="Times New Roman" w:hAnsi="Times New Roman" w:cs="Times New Roman"/>
          <w:i/>
          <w:sz w:val="24"/>
          <w:szCs w:val="24"/>
        </w:rPr>
        <w:t>G</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w:t>
      </w:r>
    </w:p>
    <w:p w:rsidR="00A115BF" w:rsidRDefault="00646F36">
      <w:pPr>
        <w:spacing w:line="376" w:lineRule="exact"/>
        <w:ind w:left="508" w:right="103"/>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Cambria" w:eastAsia="Cambria" w:hAnsi="Cambria" w:cs="Cambria"/>
          <w:spacing w:val="38"/>
          <w:sz w:val="24"/>
          <w:szCs w:val="24"/>
        </w:rPr>
        <w:t xml:space="preserve"> </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15"/>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5"/>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 xml:space="preserve">V </w:t>
      </w:r>
      <w:r>
        <w:rPr>
          <w:rFonts w:ascii="Euclid" w:eastAsia="Euclid" w:hAnsi="Euclid" w:cs="Euclid"/>
          <w:sz w:val="24"/>
          <w:szCs w:val="24"/>
        </w:rPr>
        <w:t>(</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c</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w:t>
      </w:r>
    </w:p>
    <w:p w:rsidR="00A115BF" w:rsidRDefault="00646F36">
      <w:pPr>
        <w:spacing w:line="373" w:lineRule="exact"/>
        <w:ind w:left="745" w:right="103"/>
        <w:rPr>
          <w:rFonts w:ascii="Euclid" w:eastAsia="Euclid" w:hAnsi="Euclid" w:cs="Euclid"/>
          <w:sz w:val="24"/>
          <w:szCs w:val="24"/>
        </w:rPr>
      </w:pPr>
      <w:r>
        <w:rPr>
          <w:rFonts w:ascii="Euclid"/>
          <w:w w:val="105"/>
          <w:sz w:val="24"/>
        </w:rPr>
        <w:t>(</w:t>
      </w:r>
      <w:r>
        <w:rPr>
          <w:rFonts w:ascii="Times New Roman"/>
          <w:i/>
          <w:w w:val="105"/>
          <w:sz w:val="24"/>
        </w:rPr>
        <w:t>M</w:t>
      </w:r>
      <w:r>
        <w:rPr>
          <w:rFonts w:ascii="Times New Roman"/>
          <w:i/>
          <w:spacing w:val="-25"/>
          <w:w w:val="105"/>
          <w:sz w:val="24"/>
        </w:rPr>
        <w:t xml:space="preserve"> </w:t>
      </w:r>
      <w:r>
        <w:rPr>
          <w:rFonts w:ascii="Verdana"/>
          <w:i/>
          <w:w w:val="105"/>
          <w:sz w:val="24"/>
        </w:rPr>
        <w:t>,</w:t>
      </w:r>
      <w:r>
        <w:rPr>
          <w:rFonts w:ascii="Verdana"/>
          <w:i/>
          <w:spacing w:val="-62"/>
          <w:w w:val="105"/>
          <w:sz w:val="24"/>
        </w:rPr>
        <w:t xml:space="preserve"> </w:t>
      </w:r>
      <w:r>
        <w:rPr>
          <w:rFonts w:ascii="Times New Roman"/>
          <w:i/>
          <w:spacing w:val="3"/>
          <w:w w:val="105"/>
          <w:sz w:val="24"/>
        </w:rPr>
        <w:t>s</w:t>
      </w:r>
      <w:r>
        <w:rPr>
          <w:rFonts w:ascii="Times New Roman"/>
          <w:spacing w:val="3"/>
          <w:w w:val="105"/>
          <w:position w:val="-3"/>
          <w:sz w:val="16"/>
        </w:rPr>
        <w:t>0</w:t>
      </w:r>
      <w:r>
        <w:rPr>
          <w:rFonts w:ascii="Euclid"/>
          <w:spacing w:val="3"/>
          <w:w w:val="105"/>
          <w:sz w:val="24"/>
        </w:rPr>
        <w:t>)</w:t>
      </w:r>
      <w:r>
        <w:rPr>
          <w:rFonts w:ascii="Euclid"/>
          <w:spacing w:val="-31"/>
          <w:w w:val="105"/>
          <w:sz w:val="24"/>
        </w:rPr>
        <w:t xml:space="preserve"> </w:t>
      </w:r>
      <w:r>
        <w:rPr>
          <w:rFonts w:ascii="Cambria"/>
          <w:spacing w:val="-23"/>
          <w:w w:val="105"/>
          <w:sz w:val="24"/>
        </w:rPr>
        <w:t>|</w:t>
      </w:r>
      <w:r>
        <w:rPr>
          <w:rFonts w:ascii="Euclid"/>
          <w:spacing w:val="-23"/>
          <w:w w:val="105"/>
          <w:sz w:val="24"/>
        </w:rPr>
        <w:t>=</w:t>
      </w:r>
      <w:r>
        <w:rPr>
          <w:rFonts w:ascii="Euclid"/>
          <w:spacing w:val="-31"/>
          <w:w w:val="105"/>
          <w:sz w:val="24"/>
        </w:rPr>
        <w:t xml:space="preserve"> </w:t>
      </w:r>
      <w:r>
        <w:rPr>
          <w:rFonts w:ascii="Times New Roman"/>
          <w:i/>
          <w:spacing w:val="-3"/>
          <w:w w:val="105"/>
          <w:sz w:val="24"/>
        </w:rPr>
        <w:t>F</w:t>
      </w:r>
      <w:r>
        <w:rPr>
          <w:rFonts w:ascii="Times New Roman"/>
          <w:i/>
          <w:spacing w:val="-3"/>
          <w:w w:val="105"/>
          <w:position w:val="-3"/>
          <w:sz w:val="16"/>
        </w:rPr>
        <w:t>V</w:t>
      </w:r>
      <w:r>
        <w:rPr>
          <w:rFonts w:ascii="Times New Roman"/>
          <w:i/>
          <w:spacing w:val="-12"/>
          <w:w w:val="105"/>
          <w:position w:val="-3"/>
          <w:sz w:val="16"/>
        </w:rPr>
        <w:t xml:space="preserve"> </w:t>
      </w:r>
      <w:r>
        <w:rPr>
          <w:rFonts w:ascii="Euclid"/>
          <w:w w:val="105"/>
          <w:sz w:val="24"/>
        </w:rPr>
        <w:t>(</w:t>
      </w:r>
      <w:r>
        <w:rPr>
          <w:rFonts w:ascii="Times New Roman"/>
          <w:w w:val="105"/>
          <w:sz w:val="24"/>
        </w:rPr>
        <w:t>Tr</w:t>
      </w:r>
      <w:r>
        <w:rPr>
          <w:rFonts w:ascii="Times New Roman"/>
          <w:i/>
          <w:w w:val="105"/>
          <w:position w:val="-3"/>
          <w:sz w:val="16"/>
        </w:rPr>
        <w:t>c</w:t>
      </w:r>
      <w:r>
        <w:rPr>
          <w:rFonts w:ascii="Euclid"/>
          <w:w w:val="105"/>
          <w:sz w:val="24"/>
        </w:rPr>
        <w:t>(</w:t>
      </w:r>
      <w:r>
        <w:rPr>
          <w:rFonts w:ascii="Times New Roman"/>
          <w:i/>
          <w:w w:val="105"/>
          <w:sz w:val="24"/>
        </w:rPr>
        <w:t>s</w:t>
      </w:r>
      <w:r>
        <w:rPr>
          <w:rFonts w:ascii="Euclid"/>
          <w:w w:val="105"/>
          <w:sz w:val="24"/>
        </w:rPr>
        <w:t>))</w:t>
      </w:r>
    </w:p>
    <w:p w:rsidR="00A115BF" w:rsidRDefault="00646F36">
      <w:pPr>
        <w:tabs>
          <w:tab w:val="left" w:pos="7924"/>
        </w:tabs>
        <w:spacing w:line="351" w:lineRule="exact"/>
        <w:ind w:left="745" w:right="103"/>
        <w:rPr>
          <w:rFonts w:ascii="宋体" w:eastAsia="宋体" w:hAnsi="宋体" w:cs="宋体"/>
          <w:sz w:val="24"/>
          <w:szCs w:val="24"/>
        </w:rPr>
      </w:pPr>
      <w:r>
        <w:rPr>
          <w:rFonts w:eastAsiaTheme="minorHAnsi"/>
        </w:rPr>
        <w:pict>
          <v:group id="_x0000_s1399" style="position:absolute;left:0;text-align:left;margin-left:140.1pt;margin-top:9.65pt;width:6pt;height:.1pt;z-index:-253192;mso-position-horizontal-relative:page" coordorigin="2802,193" coordsize="120,2">
            <v:shape id="_x0000_s1400" style="position:absolute;left:2802;top:193;width:120;height:2" coordorigin="2802,193" coordsize="120,0" path="m2802,193r120,e" filled="f" strokeweight=".1125mm">
              <v:path arrowok="t"/>
            </v:shape>
            <w10:wrap anchorx="page"/>
          </v:group>
        </w:pic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0  </w:t>
      </w:r>
      <w:r>
        <w:rPr>
          <w:rFonts w:ascii="Cambria" w:eastAsia="Cambria" w:hAnsi="Cambria" w:cs="Cambria"/>
          <w:spacing w:val="-4"/>
          <w:sz w:val="24"/>
          <w:szCs w:val="24"/>
        </w:rPr>
        <w:t>↔</w:t>
      </w:r>
      <w:r>
        <w:rPr>
          <w:rFonts w:ascii="Times New Roman" w:eastAsia="Times New Roman" w:hAnsi="Times New Roman" w:cs="Times New Roman"/>
          <w:i/>
          <w:spacing w:val="-4"/>
          <w:position w:val="-4"/>
          <w:sz w:val="16"/>
          <w:szCs w:val="16"/>
        </w:rPr>
        <w:t xml:space="preserve">V  </w:t>
      </w:r>
      <w:r>
        <w:rPr>
          <w:rFonts w:ascii="Times New Roman" w:eastAsia="Times New Roman" w:hAnsi="Times New Roman" w:cs="Times New Roman"/>
          <w:i/>
          <w:spacing w:val="11"/>
          <w:position w:val="-4"/>
          <w:sz w:val="16"/>
          <w:szCs w:val="16"/>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z w:val="24"/>
          <w:szCs w:val="24"/>
        </w:rPr>
        <w:tab/>
      </w:r>
      <w:r>
        <w:rPr>
          <w:rFonts w:ascii="宋体" w:eastAsia="宋体" w:hAnsi="宋体" w:cs="宋体"/>
          <w:sz w:val="24"/>
          <w:szCs w:val="24"/>
        </w:rPr>
        <w:t>（引理</w:t>
      </w:r>
      <w:hyperlink w:anchor="_bookmark103" w:history="1">
        <w:r>
          <w:rPr>
            <w:rFonts w:ascii="Times New Roman" w:eastAsia="Times New Roman" w:hAnsi="Times New Roman" w:cs="Times New Roman"/>
            <w:sz w:val="24"/>
            <w:szCs w:val="24"/>
          </w:rPr>
          <w:t>5.4</w:t>
        </w:r>
      </w:hyperlink>
      <w:r>
        <w:rPr>
          <w:rFonts w:ascii="宋体" w:eastAsia="宋体" w:hAnsi="宋体" w:cs="宋体"/>
          <w:sz w:val="24"/>
          <w:szCs w:val="24"/>
        </w:rPr>
        <w:t>）</w:t>
      </w:r>
    </w:p>
    <w:p w:rsidR="00A115BF" w:rsidRDefault="00646F36">
      <w:pPr>
        <w:spacing w:before="9" w:line="388" w:lineRule="exact"/>
        <w:ind w:left="745" w:right="103"/>
        <w:rPr>
          <w:rFonts w:ascii="宋体" w:eastAsia="宋体" w:hAnsi="宋体" w:cs="宋体"/>
          <w:sz w:val="24"/>
          <w:szCs w:val="24"/>
        </w:rPr>
      </w:pP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64"/>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39"/>
          <w:sz w:val="24"/>
          <w:szCs w:val="24"/>
        </w:rPr>
        <w:t xml:space="preserve"> </w:t>
      </w:r>
      <w:r>
        <w:rPr>
          <w:rFonts w:ascii="Cambria" w:eastAsia="Cambria" w:hAnsi="Cambria" w:cs="Cambria"/>
          <w:sz w:val="24"/>
          <w:szCs w:val="24"/>
        </w:rPr>
        <w:t>∈</w:t>
      </w:r>
      <w:r>
        <w:rPr>
          <w:rFonts w:ascii="Cambria" w:eastAsia="Cambria" w:hAnsi="Cambria" w:cs="Cambria"/>
          <w:spacing w:val="-12"/>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w:t>
      </w:r>
    </w:p>
    <w:p w:rsidR="00A115BF" w:rsidRDefault="00646F36">
      <w:pPr>
        <w:tabs>
          <w:tab w:val="left" w:pos="7872"/>
        </w:tabs>
        <w:spacing w:line="388" w:lineRule="exact"/>
        <w:ind w:left="745" w:right="103"/>
        <w:rPr>
          <w:rFonts w:ascii="宋体" w:eastAsia="宋体" w:hAnsi="宋体" w:cs="宋体"/>
          <w:sz w:val="24"/>
          <w:szCs w:val="24"/>
        </w:rPr>
      </w:pPr>
      <w:r>
        <w:rPr>
          <w:rFonts w:eastAsiaTheme="minorHAnsi"/>
        </w:rPr>
        <w:pict>
          <v:group id="_x0000_s1397" style="position:absolute;left:0;text-align:left;margin-left:493.45pt;margin-top:9.65pt;width:6pt;height:.1pt;z-index:-253168;mso-position-horizontal-relative:page" coordorigin="9869,193" coordsize="120,2">
            <v:shape id="_x0000_s1398" style="position:absolute;left:9869;top:193;width:120;height:2" coordorigin="9869,193" coordsize="120,0" path="m9869,193r120,e" filled="f" strokeweight=".1125mm">
              <v:path arrowok="t"/>
            </v:shape>
            <w10:wrap anchorx="page"/>
          </v:group>
        </w:pic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i/>
          <w:spacing w:val="-18"/>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c</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Euclid" w:eastAsia="Euclid" w:hAnsi="Euclid" w:cs="Euclid"/>
          <w:sz w:val="24"/>
          <w:szCs w:val="24"/>
        </w:rPr>
        <w:tab/>
      </w:r>
      <w:r>
        <w:rPr>
          <w:rFonts w:ascii="宋体" w:eastAsia="宋体" w:hAnsi="宋体" w:cs="宋体"/>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pacing w:val="-4"/>
          <w:sz w:val="24"/>
          <w:szCs w:val="24"/>
        </w:rPr>
        <w:t>↔</w:t>
      </w:r>
      <w:r>
        <w:rPr>
          <w:rFonts w:ascii="Times New Roman" w:eastAsia="Times New Roman" w:hAnsi="Times New Roman" w:cs="Times New Roman"/>
          <w:i/>
          <w:spacing w:val="-4"/>
          <w:position w:val="-4"/>
          <w:sz w:val="16"/>
          <w:szCs w:val="16"/>
        </w:rPr>
        <w:t xml:space="preserve">V </w:t>
      </w:r>
      <w:r>
        <w:rPr>
          <w:rFonts w:ascii="Times New Roman" w:eastAsia="Times New Roman" w:hAnsi="Times New Roman" w:cs="Times New Roman"/>
          <w:i/>
          <w:spacing w:val="8"/>
          <w:position w:val="-4"/>
          <w:sz w:val="16"/>
          <w:szCs w:val="16"/>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w:t>
      </w:r>
    </w:p>
    <w:p w:rsidR="00A115BF" w:rsidRDefault="00A115BF">
      <w:pPr>
        <w:spacing w:line="388" w:lineRule="exact"/>
        <w:rPr>
          <w:rFonts w:ascii="宋体" w:eastAsia="宋体" w:hAnsi="宋体" w:cs="宋体"/>
          <w:sz w:val="24"/>
          <w:szCs w:val="24"/>
        </w:rPr>
        <w:sectPr w:rsidR="00A115BF">
          <w:type w:val="continuous"/>
          <w:pgSz w:w="11910" w:h="16840"/>
          <w:pgMar w:top="1580" w:right="1200" w:bottom="280" w:left="1280" w:header="720" w:footer="720" w:gutter="0"/>
          <w:cols w:space="720"/>
        </w:sectPr>
      </w:pPr>
    </w:p>
    <w:p w:rsidR="00A115BF" w:rsidRDefault="00646F36">
      <w:pPr>
        <w:spacing w:line="132" w:lineRule="exact"/>
        <w:ind w:right="564"/>
        <w:jc w:val="right"/>
        <w:rPr>
          <w:rFonts w:ascii="Arial Unicode MS" w:eastAsia="Arial Unicode MS" w:hAnsi="Arial Unicode MS" w:cs="Arial Unicode MS"/>
          <w:sz w:val="21"/>
          <w:szCs w:val="21"/>
        </w:rPr>
      </w:pPr>
      <w:r>
        <w:rPr>
          <w:rFonts w:eastAsiaTheme="minorHAnsi"/>
        </w:rPr>
        <w:pict>
          <v:shape id="_x0000_s1396" type="#_x0000_t202" style="position:absolute;left:0;text-align:left;margin-left:101.25pt;margin-top:3.35pt;width:61.85pt;height:15.95pt;z-index:-252880;mso-position-horizontal-relative:page" filled="f" stroked="f">
            <v:textbox inset="0,0,0,0">
              <w:txbxContent>
                <w:p w:rsidR="00A115BF" w:rsidRDefault="00646F36">
                  <w:pPr>
                    <w:spacing w:line="308" w:lineRule="exact"/>
                    <w:rPr>
                      <w:rFonts w:ascii="Euclid" w:eastAsia="Euclid" w:hAnsi="Euclid" w:cs="Euclid"/>
                      <w:sz w:val="24"/>
                      <w:szCs w:val="24"/>
                    </w:rPr>
                  </w:pPr>
                  <w:r>
                    <w:rPr>
                      <w:rFonts w:ascii="Cambria" w:eastAsia="Cambria" w:hAnsi="Cambria" w:cs="Cambria"/>
                      <w:w w:val="115"/>
                      <w:sz w:val="24"/>
                      <w:szCs w:val="24"/>
                    </w:rPr>
                    <w:t>⇒</w:t>
                  </w:r>
                  <w:r>
                    <w:rPr>
                      <w:rFonts w:ascii="Cambria" w:eastAsia="Cambria" w:hAnsi="Cambria" w:cs="Cambria"/>
                      <w:spacing w:val="7"/>
                      <w:sz w:val="24"/>
                      <w:szCs w:val="24"/>
                    </w:rPr>
                    <w:t xml:space="preserve"> </w:t>
                  </w:r>
                  <w:r>
                    <w:rPr>
                      <w:rFonts w:ascii="Euclid" w:eastAsia="Euclid" w:hAnsi="Euclid" w:cs="Euclid"/>
                      <w:w w:val="99"/>
                      <w:sz w:val="24"/>
                      <w:szCs w:val="24"/>
                    </w:rPr>
                    <w:t>(</w:t>
                  </w:r>
                  <w:r>
                    <w:rPr>
                      <w:rFonts w:ascii="Times New Roman" w:eastAsia="Times New Roman" w:hAnsi="Times New Roman" w:cs="Times New Roman"/>
                      <w:i/>
                      <w:w w:val="129"/>
                      <w:sz w:val="24"/>
                      <w:szCs w:val="24"/>
                    </w:rPr>
                    <w:t>M</w:t>
                  </w:r>
                  <w:r>
                    <w:rPr>
                      <w:rFonts w:ascii="Times New Roman" w:eastAsia="Times New Roman" w:hAnsi="Times New Roman" w:cs="Times New Roman"/>
                      <w:i/>
                      <w:spacing w:val="-22"/>
                      <w:sz w:val="24"/>
                      <w:szCs w:val="24"/>
                    </w:rPr>
                    <w:t xml:space="preserve"> </w:t>
                  </w:r>
                  <w:r>
                    <w:rPr>
                      <w:rFonts w:ascii="Verdana" w:eastAsia="Verdana" w:hAnsi="Verdana" w:cs="Verdana"/>
                      <w:i/>
                      <w:w w:val="76"/>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s</w:t>
                  </w:r>
                  <w:r>
                    <w:rPr>
                      <w:rFonts w:ascii="Euclid" w:eastAsia="Euclid" w:hAnsi="Euclid" w:cs="Euclid"/>
                      <w:w w:val="99"/>
                      <w:sz w:val="24"/>
                      <w:szCs w:val="24"/>
                    </w:rPr>
                    <w:t>)</w:t>
                  </w:r>
                  <w:r>
                    <w:rPr>
                      <w:rFonts w:ascii="Euclid" w:eastAsia="Euclid" w:hAnsi="Euclid" w:cs="Euclid"/>
                      <w:spacing w:val="-27"/>
                      <w:sz w:val="24"/>
                      <w:szCs w:val="24"/>
                    </w:rPr>
                    <w:t xml:space="preserve"> </w:t>
                  </w:r>
                  <w:r>
                    <w:rPr>
                      <w:rFonts w:ascii="Cambria" w:eastAsia="Cambria" w:hAnsi="Cambria" w:cs="Cambria"/>
                      <w:spacing w:val="-40"/>
                      <w:w w:val="87"/>
                      <w:sz w:val="24"/>
                      <w:szCs w:val="24"/>
                    </w:rPr>
                    <w:t>|</w:t>
                  </w:r>
                  <w:r>
                    <w:rPr>
                      <w:rFonts w:ascii="Euclid" w:eastAsia="Euclid" w:hAnsi="Euclid" w:cs="Euclid"/>
                      <w:w w:val="99"/>
                      <w:sz w:val="24"/>
                      <w:szCs w:val="24"/>
                    </w:rPr>
                    <w:t>=</w:t>
                  </w:r>
                </w:p>
              </w:txbxContent>
            </v:textbox>
            <w10:wrap anchorx="page"/>
          </v:shape>
        </w:pict>
      </w:r>
      <w:r>
        <w:rPr>
          <w:rFonts w:ascii="Arial Unicode MS" w:eastAsia="Arial Unicode MS" w:hAnsi="Arial Unicode MS" w:cs="Arial Unicode MS"/>
          <w:w w:val="85"/>
          <w:sz w:val="21"/>
          <w:szCs w:val="21"/>
        </w:rPr>
        <w:t>八</w:t>
      </w:r>
    </w:p>
    <w:p w:rsidR="00A115BF" w:rsidRDefault="00646F36">
      <w:pPr>
        <w:spacing w:line="135" w:lineRule="exact"/>
        <w:jc w:val="right"/>
        <w:rPr>
          <w:rFonts w:ascii="Times New Roman" w:eastAsia="Times New Roman" w:hAnsi="Times New Roman" w:cs="Times New Roman"/>
          <w:sz w:val="16"/>
          <w:szCs w:val="16"/>
        </w:rPr>
      </w:pPr>
      <w:r>
        <w:rPr>
          <w:rFonts w:ascii="Euclid" w:eastAsia="Euclid" w:hAnsi="Euclid" w:cs="Euclid"/>
          <w:w w:val="95"/>
          <w:sz w:val="16"/>
          <w:szCs w:val="16"/>
        </w:rPr>
        <w:t>(</w:t>
      </w:r>
      <w:r>
        <w:rPr>
          <w:rFonts w:ascii="Times New Roman" w:eastAsia="Times New Roman" w:hAnsi="Times New Roman" w:cs="Times New Roman"/>
          <w:i/>
          <w:w w:val="95"/>
          <w:sz w:val="16"/>
          <w:szCs w:val="16"/>
        </w:rPr>
        <w:t>s</w:t>
      </w:r>
      <w:r>
        <w:rPr>
          <w:rFonts w:ascii="Verdana" w:eastAsia="Verdana" w:hAnsi="Verdana" w:cs="Verdana"/>
          <w:i/>
          <w:w w:val="95"/>
          <w:sz w:val="16"/>
          <w:szCs w:val="16"/>
        </w:rPr>
        <w:t>,</w:t>
      </w:r>
      <w:r>
        <w:rPr>
          <w:rFonts w:ascii="Times New Roman" w:eastAsia="Times New Roman" w:hAnsi="Times New Roman" w:cs="Times New Roman"/>
          <w:i/>
          <w:w w:val="95"/>
          <w:sz w:val="16"/>
          <w:szCs w:val="16"/>
        </w:rPr>
        <w:t>s</w:t>
      </w:r>
      <w:r>
        <w:rPr>
          <w:rFonts w:ascii="Times New Roman" w:eastAsia="Times New Roman" w:hAnsi="Times New Roman" w:cs="Times New Roman"/>
          <w:w w:val="95"/>
          <w:position w:val="-2"/>
          <w:sz w:val="12"/>
          <w:szCs w:val="12"/>
        </w:rPr>
        <w:t>1</w:t>
      </w:r>
      <w:r>
        <w:rPr>
          <w:rFonts w:ascii="Euclid" w:eastAsia="Euclid" w:hAnsi="Euclid" w:cs="Euclid"/>
          <w:w w:val="95"/>
          <w:sz w:val="16"/>
          <w:szCs w:val="16"/>
        </w:rPr>
        <w:t>)</w:t>
      </w:r>
      <w:r>
        <w:rPr>
          <w:rFonts w:ascii="Cambria" w:eastAsia="Cambria" w:hAnsi="Cambria" w:cs="Cambria"/>
          <w:w w:val="95"/>
          <w:sz w:val="16"/>
          <w:szCs w:val="16"/>
        </w:rPr>
        <w:t>∈</w:t>
      </w:r>
      <w:r>
        <w:rPr>
          <w:rFonts w:ascii="Times New Roman" w:eastAsia="Times New Roman" w:hAnsi="Times New Roman" w:cs="Times New Roman"/>
          <w:i/>
          <w:w w:val="95"/>
          <w:sz w:val="16"/>
          <w:szCs w:val="16"/>
        </w:rPr>
        <w:t>R</w:t>
      </w:r>
    </w:p>
    <w:p w:rsidR="00A115BF" w:rsidRDefault="00646F36">
      <w:pPr>
        <w:spacing w:line="289" w:lineRule="exact"/>
        <w:ind w:right="471"/>
        <w:jc w:val="right"/>
        <w:rPr>
          <w:rFonts w:ascii="Arial Unicode MS" w:eastAsia="Arial Unicode MS" w:hAnsi="Arial Unicode MS" w:cs="Arial Unicode MS"/>
          <w:sz w:val="21"/>
          <w:szCs w:val="21"/>
        </w:rPr>
      </w:pPr>
      <w:r>
        <w:rPr>
          <w:rFonts w:ascii="Cambria" w:eastAsia="Cambria" w:hAnsi="Cambria" w:cs="Cambria"/>
          <w:sz w:val="24"/>
          <w:szCs w:val="24"/>
        </w:rPr>
        <w:t>⇒</w:t>
      </w:r>
      <w:r>
        <w:rPr>
          <w:rFonts w:ascii="Cambria" w:eastAsia="Cambria" w:hAnsi="Cambria" w:cs="Cambria"/>
          <w:spacing w:val="1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20"/>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3"/>
          <w:sz w:val="24"/>
          <w:szCs w:val="24"/>
        </w:rPr>
        <w:t xml:space="preserve"> </w:t>
      </w:r>
      <w:r>
        <w:rPr>
          <w:rFonts w:ascii="Arial Unicode MS" w:eastAsia="Arial Unicode MS" w:hAnsi="Arial Unicode MS" w:cs="Arial Unicode MS"/>
          <w:position w:val="17"/>
          <w:sz w:val="21"/>
          <w:szCs w:val="21"/>
        </w:rPr>
        <w:t>八</w:t>
      </w:r>
    </w:p>
    <w:p w:rsidR="00A115BF" w:rsidRDefault="00646F36">
      <w:pPr>
        <w:spacing w:line="260" w:lineRule="exact"/>
        <w:ind w:left="2"/>
        <w:rPr>
          <w:rFonts w:ascii="Euclid" w:eastAsia="Euclid" w:hAnsi="Euclid" w:cs="Euclid"/>
          <w:sz w:val="24"/>
          <w:szCs w:val="24"/>
        </w:rPr>
      </w:pPr>
      <w:r>
        <w:rPr>
          <w:w w:val="105"/>
        </w:rPr>
        <w:br w:type="column"/>
      </w:r>
      <w:r>
        <w:rPr>
          <w:rFonts w:ascii="Times New Roman"/>
          <w:w w:val="105"/>
          <w:sz w:val="19"/>
        </w:rPr>
        <w:t>EX</w:t>
      </w:r>
      <w:r>
        <w:rPr>
          <w:rFonts w:ascii="Times New Roman"/>
          <w:i/>
          <w:w w:val="105"/>
          <w:sz w:val="24"/>
        </w:rPr>
        <w:t>F</w:t>
      </w:r>
      <w:r>
        <w:rPr>
          <w:rFonts w:ascii="Times New Roman"/>
          <w:i/>
          <w:w w:val="105"/>
          <w:position w:val="-3"/>
          <w:sz w:val="16"/>
        </w:rPr>
        <w:t>V</w:t>
      </w:r>
      <w:r>
        <w:rPr>
          <w:rFonts w:ascii="Times New Roman"/>
          <w:i/>
          <w:spacing w:val="5"/>
          <w:w w:val="105"/>
          <w:position w:val="-3"/>
          <w:sz w:val="16"/>
        </w:rPr>
        <w:t xml:space="preserve"> </w:t>
      </w:r>
      <w:r>
        <w:rPr>
          <w:rFonts w:ascii="Euclid"/>
          <w:w w:val="105"/>
          <w:sz w:val="24"/>
        </w:rPr>
        <w:t>(</w:t>
      </w:r>
      <w:r>
        <w:rPr>
          <w:rFonts w:ascii="Times New Roman"/>
          <w:w w:val="105"/>
          <w:sz w:val="24"/>
        </w:rPr>
        <w:t>Tr</w:t>
      </w:r>
      <w:r>
        <w:rPr>
          <w:rFonts w:ascii="Times New Roman"/>
          <w:i/>
          <w:w w:val="105"/>
          <w:position w:val="-3"/>
          <w:sz w:val="16"/>
        </w:rPr>
        <w:t>c</w:t>
      </w:r>
      <w:r>
        <w:rPr>
          <w:rFonts w:ascii="Euclid"/>
          <w:w w:val="105"/>
          <w:sz w:val="24"/>
        </w:rPr>
        <w:t>(</w:t>
      </w:r>
      <w:r>
        <w:rPr>
          <w:rFonts w:ascii="Times New Roman"/>
          <w:i/>
          <w:w w:val="105"/>
          <w:sz w:val="24"/>
        </w:rPr>
        <w:t>s</w:t>
      </w:r>
      <w:r>
        <w:rPr>
          <w:rFonts w:ascii="Times New Roman"/>
          <w:w w:val="105"/>
          <w:position w:val="-3"/>
          <w:sz w:val="16"/>
        </w:rPr>
        <w:t>1</w:t>
      </w:r>
      <w:r>
        <w:rPr>
          <w:rFonts w:ascii="Euclid"/>
          <w:w w:val="105"/>
          <w:sz w:val="24"/>
        </w:rPr>
        <w:t>))</w:t>
      </w:r>
    </w:p>
    <w:p w:rsidR="00A115BF" w:rsidRDefault="00646F36">
      <w:pPr>
        <w:tabs>
          <w:tab w:val="left" w:pos="2093"/>
        </w:tabs>
        <w:spacing w:line="296" w:lineRule="exact"/>
        <w:ind w:left="94"/>
        <w:rPr>
          <w:rFonts w:ascii="Arial Unicode MS" w:eastAsia="Arial Unicode MS" w:hAnsi="Arial Unicode MS" w:cs="Arial Unicode MS"/>
          <w:sz w:val="21"/>
          <w:szCs w:val="21"/>
        </w:rPr>
      </w:pPr>
      <w:r>
        <w:rPr>
          <w:rFonts w:ascii="Times New Roman" w:eastAsia="Times New Roman" w:hAnsi="Times New Roman" w:cs="Times New Roman"/>
          <w:spacing w:val="2"/>
          <w:sz w:val="19"/>
          <w:szCs w:val="19"/>
        </w:rPr>
        <w:t>EX</w:t>
      </w:r>
      <w:r>
        <w:rPr>
          <w:rFonts w:ascii="Times New Roman" w:eastAsia="Times New Roman" w:hAnsi="Times New Roman" w:cs="Times New Roman"/>
          <w:i/>
          <w:spacing w:val="2"/>
          <w:sz w:val="24"/>
          <w:szCs w:val="24"/>
        </w:rPr>
        <w:t>F</w:t>
      </w:r>
      <w:r>
        <w:rPr>
          <w:rFonts w:ascii="Times New Roman" w:eastAsia="Times New Roman" w:hAnsi="Times New Roman" w:cs="Times New Roman"/>
          <w:i/>
          <w:spacing w:val="2"/>
          <w:position w:val="-3"/>
          <w:sz w:val="16"/>
          <w:szCs w:val="16"/>
        </w:rPr>
        <w:t>V</w:t>
      </w:r>
      <w:r>
        <w:rPr>
          <w:rFonts w:ascii="Times New Roman" w:eastAsia="Times New Roman" w:hAnsi="Times New Roman" w:cs="Times New Roman"/>
          <w:i/>
          <w:position w:val="-3"/>
          <w:sz w:val="16"/>
          <w:szCs w:val="16"/>
        </w:rPr>
        <w:t xml:space="preserve"> </w:t>
      </w:r>
      <w:r>
        <w:rPr>
          <w:rFonts w:ascii="Times New Roman" w:eastAsia="Times New Roman" w:hAnsi="Times New Roman" w:cs="Times New Roman"/>
          <w:i/>
          <w:spacing w:val="27"/>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c</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Euclid" w:eastAsia="Euclid" w:hAnsi="Euclid" w:cs="Euclid"/>
          <w:sz w:val="24"/>
          <w:szCs w:val="24"/>
        </w:rPr>
        <w:tab/>
      </w:r>
      <w:r>
        <w:rPr>
          <w:rFonts w:ascii="宋体" w:eastAsia="宋体" w:hAnsi="宋体" w:cs="宋体"/>
          <w:spacing w:val="-1"/>
          <w:w w:val="95"/>
          <w:sz w:val="24"/>
          <w:szCs w:val="24"/>
        </w:rPr>
        <w:t>（</w:t>
      </w:r>
      <w:r>
        <w:rPr>
          <w:rFonts w:ascii="Times New Roman" w:eastAsia="Times New Roman" w:hAnsi="Times New Roman" w:cs="Times New Roman"/>
          <w:spacing w:val="-1"/>
          <w:w w:val="95"/>
          <w:sz w:val="24"/>
          <w:szCs w:val="24"/>
        </w:rPr>
        <w:t>IR</w:t>
      </w:r>
      <w:r>
        <w:rPr>
          <w:rFonts w:ascii="Euclid" w:eastAsia="Euclid" w:hAnsi="Euclid" w:cs="Euclid"/>
          <w:spacing w:val="-1"/>
          <w:w w:val="95"/>
          <w:sz w:val="24"/>
          <w:szCs w:val="24"/>
        </w:rPr>
        <w:t>(</w:t>
      </w:r>
      <w:r>
        <w:rPr>
          <w:rFonts w:ascii="Arial Unicode MS" w:eastAsia="Arial Unicode MS" w:hAnsi="Arial Unicode MS" w:cs="Arial Unicode MS"/>
          <w:spacing w:val="-1"/>
          <w:w w:val="95"/>
          <w:position w:val="17"/>
          <w:sz w:val="21"/>
          <w:szCs w:val="21"/>
        </w:rPr>
        <w:t>八</w:t>
      </w:r>
    </w:p>
    <w:p w:rsidR="00A115BF" w:rsidRDefault="00646F36">
      <w:pPr>
        <w:spacing w:before="13"/>
        <w:rPr>
          <w:rFonts w:ascii="Arial Unicode MS" w:eastAsia="Arial Unicode MS" w:hAnsi="Arial Unicode MS" w:cs="Arial Unicode MS"/>
          <w:sz w:val="19"/>
          <w:szCs w:val="19"/>
        </w:rPr>
      </w:pPr>
      <w:r>
        <w:br w:type="column"/>
      </w:r>
    </w:p>
    <w:p w:rsidR="00A115BF" w:rsidRDefault="00646F36">
      <w:pPr>
        <w:spacing w:line="210" w:lineRule="exact"/>
        <w:ind w:left="567"/>
        <w:rPr>
          <w:rFonts w:ascii="宋体" w:eastAsia="宋体" w:hAnsi="宋体" w:cs="宋体"/>
          <w:sz w:val="24"/>
          <w:szCs w:val="24"/>
        </w:rPr>
      </w:pPr>
      <w:r>
        <w:rPr>
          <w:rFonts w:eastAsiaTheme="minorHAnsi"/>
        </w:rPr>
        <w:pict>
          <v:group id="_x0000_s1394" style="position:absolute;left:0;text-align:left;margin-left:455.55pt;margin-top:4.55pt;width:8.3pt;height:.1pt;z-index:-253144;mso-position-horizontal-relative:page" coordorigin="9111,91" coordsize="166,2">
            <v:shape id="_x0000_s1395" style="position:absolute;left:9111;top:91;width:166;height:2" coordorigin="9111,91" coordsize="166,0" path="m9111,91r165,e" filled="f" strokeweight=".48pt">
              <v:path arrowok="t"/>
            </v:shape>
            <w10:wrap anchorx="page"/>
          </v:group>
        </w:pict>
      </w:r>
      <w:r>
        <w:rPr>
          <w:rFonts w:eastAsiaTheme="minorHAnsi"/>
        </w:rPr>
        <w:pict>
          <v:group id="_x0000_s1392" style="position:absolute;left:0;text-align:left;margin-left:498.15pt;margin-top:10.35pt;width:6pt;height:.1pt;z-index:-253120;mso-position-horizontal-relative:page" coordorigin="9963,207" coordsize="120,2">
            <v:shape id="_x0000_s1393" style="position:absolute;left:9963;top:207;width:120;height:2" coordorigin="9963,207" coordsize="120,0" path="m9963,207r120,e" filled="f" strokeweight=".1125mm">
              <v:path arrowok="t"/>
            </v:shape>
            <w10:wrap anchorx="page"/>
          </v:group>
        </w:pict>
      </w:r>
      <w:r>
        <w:rPr>
          <w:rFonts w:ascii="Times New Roman" w:eastAsia="Times New Roman" w:hAnsi="Times New Roman" w:cs="Times New Roman"/>
          <w:sz w:val="19"/>
          <w:szCs w:val="19"/>
        </w:rPr>
        <w:t>EX</w:t>
      </w:r>
      <w:r>
        <w:rPr>
          <w:rFonts w:ascii="Times New Roman" w:eastAsia="Times New Roman" w:hAnsi="Times New Roman" w:cs="Times New Roman"/>
          <w:i/>
          <w:sz w:val="24"/>
          <w:szCs w:val="24"/>
        </w:rPr>
        <w:t>F</w:t>
      </w:r>
      <w:r>
        <w:rPr>
          <w:rFonts w:ascii="Times New Roman" w:eastAsia="Times New Roman" w:hAnsi="Times New Roman" w:cs="Times New Roman"/>
          <w:i/>
          <w:position w:val="-3"/>
          <w:sz w:val="16"/>
          <w:szCs w:val="16"/>
        </w:rPr>
        <w:t xml:space="preserve">V </w:t>
      </w:r>
      <w:r>
        <w:rPr>
          <w:rFonts w:ascii="Euclid" w:eastAsia="Euclid" w:hAnsi="Euclid" w:cs="Euclid"/>
          <w:spacing w:val="2"/>
          <w:sz w:val="24"/>
          <w:szCs w:val="24"/>
        </w:rPr>
        <w:t>(</w:t>
      </w:r>
      <w:r>
        <w:rPr>
          <w:rFonts w:ascii="Times New Roman" w:eastAsia="Times New Roman" w:hAnsi="Times New Roman" w:cs="Times New Roman"/>
          <w:spacing w:val="2"/>
          <w:sz w:val="24"/>
          <w:szCs w:val="24"/>
        </w:rPr>
        <w:t>Tr</w:t>
      </w:r>
      <w:r>
        <w:rPr>
          <w:rFonts w:ascii="Times New Roman" w:eastAsia="Times New Roman" w:hAnsi="Times New Roman" w:cs="Times New Roman"/>
          <w:i/>
          <w:spacing w:val="2"/>
          <w:position w:val="-3"/>
          <w:sz w:val="16"/>
          <w:szCs w:val="16"/>
        </w:rPr>
        <w:t>c</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Verdana" w:eastAsia="Verdana" w:hAnsi="Verdana" w:cs="Verdana"/>
          <w:i/>
          <w:spacing w:val="2"/>
          <w:sz w:val="24"/>
          <w:szCs w:val="24"/>
        </w:rPr>
        <w:t>,</w:t>
      </w:r>
      <w:r>
        <w:rPr>
          <w:rFonts w:ascii="Times New Roman" w:eastAsia="Times New Roman" w:hAnsi="Times New Roman" w:cs="Times New Roman"/>
          <w:i/>
          <w:spacing w:val="2"/>
          <w:sz w:val="24"/>
          <w:szCs w:val="24"/>
        </w:rPr>
        <w:t xml:space="preserve">V </w:t>
      </w:r>
      <w:r>
        <w:rPr>
          <w:rFonts w:ascii="Euclid" w:eastAsia="Euclid" w:hAnsi="Euclid" w:cs="Euclid"/>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0  </w:t>
      </w:r>
      <w:r>
        <w:rPr>
          <w:rFonts w:ascii="Cambria" w:eastAsia="Cambria" w:hAnsi="Cambria" w:cs="Cambria"/>
          <w:sz w:val="24"/>
          <w:szCs w:val="24"/>
        </w:rPr>
        <w:t xml:space="preserve">↔  </w:t>
      </w:r>
      <w:r>
        <w:rPr>
          <w:rFonts w:ascii="Cambria" w:eastAsia="Cambria" w:hAnsi="Cambria" w:cs="Cambria"/>
          <w:spacing w:val="24"/>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w:t>
      </w:r>
    </w:p>
    <w:p w:rsidR="00A115BF" w:rsidRDefault="00A115BF">
      <w:pPr>
        <w:spacing w:line="210" w:lineRule="exact"/>
        <w:rPr>
          <w:rFonts w:ascii="宋体" w:eastAsia="宋体" w:hAnsi="宋体" w:cs="宋体"/>
          <w:sz w:val="24"/>
          <w:szCs w:val="24"/>
        </w:rPr>
        <w:sectPr w:rsidR="00A115BF">
          <w:type w:val="continuous"/>
          <w:pgSz w:w="11910" w:h="16840"/>
          <w:pgMar w:top="1580" w:right="1200" w:bottom="280" w:left="1280" w:header="720" w:footer="720" w:gutter="0"/>
          <w:cols w:num="3" w:space="720" w:equalWidth="0">
            <w:col w:w="2781" w:space="40"/>
            <w:col w:w="2847" w:space="40"/>
            <w:col w:w="3722"/>
          </w:cols>
        </w:sectPr>
      </w:pPr>
    </w:p>
    <w:p w:rsidR="00A115BF" w:rsidRDefault="00646F36">
      <w:pPr>
        <w:spacing w:before="164" w:line="288" w:lineRule="exact"/>
        <w:ind w:left="745"/>
        <w:rPr>
          <w:rFonts w:ascii="宋体" w:eastAsia="宋体" w:hAnsi="宋体" w:cs="宋体"/>
          <w:sz w:val="24"/>
          <w:szCs w:val="24"/>
        </w:rPr>
      </w:pP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64"/>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39"/>
          <w:sz w:val="24"/>
          <w:szCs w:val="24"/>
        </w:rPr>
        <w:t xml:space="preserve"> </w:t>
      </w:r>
      <w:r>
        <w:rPr>
          <w:rFonts w:ascii="Cambria" w:eastAsia="Cambria" w:hAnsi="Cambria" w:cs="Cambria"/>
          <w:sz w:val="24"/>
          <w:szCs w:val="24"/>
        </w:rPr>
        <w:t>∈</w:t>
      </w:r>
      <w:r>
        <w:rPr>
          <w:rFonts w:ascii="Cambria" w:eastAsia="Cambria" w:hAnsi="Cambria" w:cs="Cambria"/>
          <w:spacing w:val="-12"/>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w:t>
      </w:r>
    </w:p>
    <w:p w:rsidR="00A115BF" w:rsidRDefault="00646F36">
      <w:pPr>
        <w:spacing w:line="299" w:lineRule="exact"/>
        <w:ind w:left="745"/>
        <w:rPr>
          <w:rFonts w:ascii="Arial Unicode MS" w:eastAsia="Arial Unicode MS" w:hAnsi="Arial Unicode MS" w:cs="Arial Unicode MS"/>
          <w:sz w:val="21"/>
          <w:szCs w:val="21"/>
        </w:rPr>
      </w:pPr>
      <w:r>
        <w:rPr>
          <w:rFonts w:ascii="Euclid"/>
          <w:w w:val="105"/>
          <w:sz w:val="24"/>
        </w:rPr>
        <w:t>(</w:t>
      </w:r>
      <w:r>
        <w:rPr>
          <w:rFonts w:ascii="Times New Roman"/>
          <w:i/>
          <w:w w:val="105"/>
          <w:sz w:val="24"/>
        </w:rPr>
        <w:t>M</w:t>
      </w:r>
      <w:r>
        <w:rPr>
          <w:rFonts w:ascii="Times New Roman"/>
          <w:i/>
          <w:spacing w:val="-21"/>
          <w:w w:val="105"/>
          <w:sz w:val="24"/>
        </w:rPr>
        <w:t xml:space="preserve"> </w:t>
      </w:r>
      <w:r>
        <w:rPr>
          <w:rFonts w:ascii="Verdana"/>
          <w:i/>
          <w:w w:val="105"/>
          <w:sz w:val="24"/>
        </w:rPr>
        <w:t>,</w:t>
      </w:r>
      <w:r>
        <w:rPr>
          <w:rFonts w:ascii="Verdana"/>
          <w:i/>
          <w:spacing w:val="-59"/>
          <w:w w:val="105"/>
          <w:sz w:val="24"/>
        </w:rPr>
        <w:t xml:space="preserve"> </w:t>
      </w:r>
      <w:r>
        <w:rPr>
          <w:rFonts w:ascii="Times New Roman"/>
          <w:i/>
          <w:spacing w:val="3"/>
          <w:w w:val="105"/>
          <w:sz w:val="24"/>
        </w:rPr>
        <w:t>s</w:t>
      </w:r>
      <w:r>
        <w:rPr>
          <w:rFonts w:ascii="Times New Roman"/>
          <w:spacing w:val="3"/>
          <w:w w:val="105"/>
          <w:position w:val="-3"/>
          <w:sz w:val="16"/>
        </w:rPr>
        <w:t>1</w:t>
      </w:r>
      <w:r>
        <w:rPr>
          <w:rFonts w:ascii="Euclid"/>
          <w:spacing w:val="3"/>
          <w:w w:val="105"/>
          <w:sz w:val="24"/>
        </w:rPr>
        <w:t>)</w:t>
      </w:r>
      <w:r>
        <w:rPr>
          <w:rFonts w:ascii="Euclid"/>
          <w:spacing w:val="-25"/>
          <w:w w:val="105"/>
          <w:sz w:val="24"/>
        </w:rPr>
        <w:t xml:space="preserve"> </w:t>
      </w:r>
      <w:r>
        <w:rPr>
          <w:rFonts w:ascii="Cambria"/>
          <w:spacing w:val="-23"/>
          <w:w w:val="105"/>
          <w:sz w:val="24"/>
        </w:rPr>
        <w:t>|</w:t>
      </w:r>
      <w:r>
        <w:rPr>
          <w:rFonts w:ascii="Euclid"/>
          <w:spacing w:val="-23"/>
          <w:w w:val="105"/>
          <w:sz w:val="24"/>
        </w:rPr>
        <w:t>=</w:t>
      </w:r>
      <w:r>
        <w:rPr>
          <w:rFonts w:ascii="Euclid"/>
          <w:spacing w:val="-25"/>
          <w:w w:val="105"/>
          <w:sz w:val="24"/>
        </w:rPr>
        <w:t xml:space="preserve"> </w:t>
      </w:r>
      <w:r>
        <w:rPr>
          <w:rFonts w:ascii="Arial Unicode MS"/>
          <w:w w:val="105"/>
          <w:position w:val="17"/>
          <w:sz w:val="21"/>
        </w:rPr>
        <w:t>V</w:t>
      </w:r>
    </w:p>
    <w:p w:rsidR="00A115BF" w:rsidRDefault="00646F36">
      <w:pPr>
        <w:spacing w:line="208" w:lineRule="exact"/>
        <w:ind w:left="179"/>
        <w:rPr>
          <w:rFonts w:ascii="Times New Roman" w:eastAsia="Times New Roman" w:hAnsi="Times New Roman" w:cs="Times New Roman"/>
          <w:sz w:val="16"/>
          <w:szCs w:val="16"/>
        </w:rPr>
      </w:pPr>
      <w:r>
        <w:br w:type="column"/>
      </w:r>
      <w:r>
        <w:rPr>
          <w:rFonts w:ascii="Euclid" w:eastAsia="Euclid" w:hAnsi="Euclid" w:cs="Euclid"/>
          <w:sz w:val="16"/>
          <w:szCs w:val="16"/>
        </w:rPr>
        <w:t>(</w:t>
      </w:r>
      <w:r>
        <w:rPr>
          <w:rFonts w:ascii="Times New Roman" w:eastAsia="Times New Roman" w:hAnsi="Times New Roman" w:cs="Times New Roman"/>
          <w:i/>
          <w:sz w:val="16"/>
          <w:szCs w:val="16"/>
        </w:rPr>
        <w:t>s</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1</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A115BF">
      <w:pPr>
        <w:spacing w:before="1"/>
        <w:rPr>
          <w:rFonts w:ascii="Times New Roman" w:eastAsia="Times New Roman" w:hAnsi="Times New Roman" w:cs="Times New Roman"/>
          <w:i/>
          <w:sz w:val="29"/>
          <w:szCs w:val="29"/>
        </w:rPr>
      </w:pPr>
    </w:p>
    <w:p w:rsidR="00A115BF" w:rsidRDefault="00646F36">
      <w:pPr>
        <w:spacing w:line="210" w:lineRule="exact"/>
        <w:ind w:left="478"/>
        <w:rPr>
          <w:rFonts w:ascii="Euclid" w:eastAsia="Euclid" w:hAnsi="Euclid" w:cs="Euclid"/>
          <w:sz w:val="24"/>
          <w:szCs w:val="24"/>
        </w:rPr>
      </w:pPr>
      <w:r>
        <w:rPr>
          <w:rFonts w:ascii="Times New Roman"/>
          <w:i/>
          <w:spacing w:val="-3"/>
          <w:w w:val="105"/>
          <w:sz w:val="24"/>
        </w:rPr>
        <w:t>F</w:t>
      </w:r>
      <w:r>
        <w:rPr>
          <w:rFonts w:ascii="Times New Roman"/>
          <w:i/>
          <w:spacing w:val="-3"/>
          <w:w w:val="105"/>
          <w:position w:val="-3"/>
          <w:sz w:val="16"/>
        </w:rPr>
        <w:t>V</w:t>
      </w:r>
      <w:r>
        <w:rPr>
          <w:rFonts w:ascii="Times New Roman"/>
          <w:i/>
          <w:spacing w:val="5"/>
          <w:w w:val="105"/>
          <w:position w:val="-3"/>
          <w:sz w:val="16"/>
        </w:rPr>
        <w:t xml:space="preserve"> </w:t>
      </w:r>
      <w:r>
        <w:rPr>
          <w:rFonts w:ascii="Euclid"/>
          <w:w w:val="105"/>
          <w:sz w:val="24"/>
        </w:rPr>
        <w:t>(</w:t>
      </w:r>
      <w:r>
        <w:rPr>
          <w:rFonts w:ascii="Times New Roman"/>
          <w:w w:val="105"/>
          <w:sz w:val="24"/>
        </w:rPr>
        <w:t>Tr</w:t>
      </w:r>
      <w:r>
        <w:rPr>
          <w:rFonts w:ascii="Times New Roman"/>
          <w:i/>
          <w:w w:val="105"/>
          <w:position w:val="-3"/>
          <w:sz w:val="16"/>
        </w:rPr>
        <w:t>c</w:t>
      </w:r>
      <w:r>
        <w:rPr>
          <w:rFonts w:ascii="Euclid"/>
          <w:w w:val="105"/>
          <w:sz w:val="24"/>
        </w:rPr>
        <w:t>(</w:t>
      </w:r>
      <w:r>
        <w:rPr>
          <w:rFonts w:ascii="Times New Roman"/>
          <w:i/>
          <w:w w:val="105"/>
          <w:sz w:val="24"/>
        </w:rPr>
        <w:t>s</w:t>
      </w:r>
      <w:r>
        <w:rPr>
          <w:rFonts w:ascii="Times New Roman"/>
          <w:w w:val="105"/>
          <w:position w:val="-3"/>
          <w:sz w:val="16"/>
        </w:rPr>
        <w:t>2</w:t>
      </w:r>
      <w:r>
        <w:rPr>
          <w:rFonts w:ascii="Euclid"/>
          <w:w w:val="105"/>
          <w:sz w:val="24"/>
        </w:rPr>
        <w:t>))</w:t>
      </w:r>
    </w:p>
    <w:p w:rsidR="00A115BF" w:rsidRDefault="00646F36">
      <w:pPr>
        <w:tabs>
          <w:tab w:val="left" w:pos="3753"/>
        </w:tabs>
        <w:spacing w:line="208" w:lineRule="exact"/>
        <w:ind w:left="745"/>
        <w:rPr>
          <w:rFonts w:ascii="Times New Roman" w:eastAsia="Times New Roman" w:hAnsi="Times New Roman" w:cs="Times New Roman"/>
          <w:sz w:val="16"/>
          <w:szCs w:val="16"/>
        </w:rPr>
      </w:pPr>
      <w:r>
        <w:rPr>
          <w:w w:val="95"/>
        </w:rPr>
        <w:br w:type="column"/>
      </w:r>
      <w:r>
        <w:rPr>
          <w:rFonts w:ascii="Euclid" w:eastAsia="Euclid" w:hAnsi="Euclid" w:cs="Euclid"/>
          <w:w w:val="95"/>
          <w:sz w:val="16"/>
          <w:szCs w:val="16"/>
        </w:rPr>
        <w:t>(</w:t>
      </w:r>
      <w:r>
        <w:rPr>
          <w:rFonts w:ascii="Times New Roman" w:eastAsia="Times New Roman" w:hAnsi="Times New Roman" w:cs="Times New Roman"/>
          <w:i/>
          <w:w w:val="95"/>
          <w:sz w:val="16"/>
          <w:szCs w:val="16"/>
        </w:rPr>
        <w:t>s</w:t>
      </w:r>
      <w:r>
        <w:rPr>
          <w:rFonts w:ascii="Verdana" w:eastAsia="Verdana" w:hAnsi="Verdana" w:cs="Verdana"/>
          <w:i/>
          <w:w w:val="95"/>
          <w:sz w:val="16"/>
          <w:szCs w:val="16"/>
        </w:rPr>
        <w:t>,</w:t>
      </w:r>
      <w:r>
        <w:rPr>
          <w:rFonts w:ascii="Times New Roman" w:eastAsia="Times New Roman" w:hAnsi="Times New Roman" w:cs="Times New Roman"/>
          <w:i/>
          <w:w w:val="95"/>
          <w:sz w:val="16"/>
          <w:szCs w:val="16"/>
        </w:rPr>
        <w:t>s</w:t>
      </w:r>
      <w:r>
        <w:rPr>
          <w:rFonts w:ascii="Times New Roman" w:eastAsia="Times New Roman" w:hAnsi="Times New Roman" w:cs="Times New Roman"/>
          <w:w w:val="95"/>
          <w:position w:val="-2"/>
          <w:sz w:val="12"/>
          <w:szCs w:val="12"/>
        </w:rPr>
        <w:t>1</w:t>
      </w:r>
      <w:r>
        <w:rPr>
          <w:rFonts w:ascii="Euclid" w:eastAsia="Euclid" w:hAnsi="Euclid" w:cs="Euclid"/>
          <w:w w:val="95"/>
          <w:sz w:val="16"/>
          <w:szCs w:val="16"/>
        </w:rPr>
        <w:t>)</w:t>
      </w:r>
      <w:r>
        <w:rPr>
          <w:rFonts w:ascii="Cambria" w:eastAsia="Cambria" w:hAnsi="Cambria" w:cs="Cambria"/>
          <w:w w:val="95"/>
          <w:sz w:val="16"/>
          <w:szCs w:val="16"/>
        </w:rPr>
        <w:t>∈</w:t>
      </w:r>
      <w:r>
        <w:rPr>
          <w:rFonts w:ascii="Times New Roman" w:eastAsia="Times New Roman" w:hAnsi="Times New Roman" w:cs="Times New Roman"/>
          <w:i/>
          <w:w w:val="95"/>
          <w:sz w:val="16"/>
          <w:szCs w:val="16"/>
        </w:rPr>
        <w:t>R</w:t>
      </w:r>
      <w:r>
        <w:rPr>
          <w:rFonts w:ascii="Times New Roman" w:eastAsia="Times New Roman" w:hAnsi="Times New Roman" w:cs="Times New Roman"/>
          <w:w w:val="95"/>
          <w:sz w:val="16"/>
          <w:szCs w:val="16"/>
        </w:rPr>
        <w:tab/>
      </w:r>
      <w:r>
        <w:rPr>
          <w:rFonts w:ascii="Times New Roman" w:eastAsia="Times New Roman" w:hAnsi="Times New Roman" w:cs="Times New Roman"/>
          <w:i/>
          <w:sz w:val="16"/>
          <w:szCs w:val="16"/>
        </w:rPr>
        <w:t>V</w:t>
      </w:r>
    </w:p>
    <w:p w:rsidR="00A115BF" w:rsidRDefault="00A115BF">
      <w:pPr>
        <w:spacing w:line="208" w:lineRule="exact"/>
        <w:rPr>
          <w:rFonts w:ascii="Times New Roman" w:eastAsia="Times New Roman" w:hAnsi="Times New Roman" w:cs="Times New Roman"/>
          <w:sz w:val="16"/>
          <w:szCs w:val="16"/>
        </w:rPr>
        <w:sectPr w:rsidR="00A115BF">
          <w:type w:val="continuous"/>
          <w:pgSz w:w="11910" w:h="16840"/>
          <w:pgMar w:top="1580" w:right="1200" w:bottom="280" w:left="1280" w:header="720" w:footer="720" w:gutter="0"/>
          <w:cols w:num="3" w:space="720" w:equalWidth="0">
            <w:col w:w="2088" w:space="40"/>
            <w:col w:w="1668" w:space="1125"/>
            <w:col w:w="4509"/>
          </w:cols>
        </w:sectPr>
      </w:pPr>
    </w:p>
    <w:p w:rsidR="00A115BF" w:rsidRDefault="00646F36">
      <w:pPr>
        <w:spacing w:line="50" w:lineRule="exact"/>
        <w:ind w:left="2004"/>
        <w:rPr>
          <w:rFonts w:ascii="Times New Roman" w:eastAsia="Times New Roman" w:hAnsi="Times New Roman" w:cs="Times New Roman"/>
          <w:sz w:val="16"/>
          <w:szCs w:val="16"/>
        </w:rPr>
      </w:pPr>
      <w:r>
        <w:rPr>
          <w:rFonts w:ascii="Euclid" w:eastAsia="Euclid" w:hAnsi="Euclid" w:cs="Euclid"/>
          <w:sz w:val="16"/>
          <w:szCs w:val="16"/>
        </w:rPr>
        <w:t>(</w:t>
      </w:r>
      <w:r>
        <w:rPr>
          <w:rFonts w:ascii="Times New Roman" w:eastAsia="Times New Roman" w:hAnsi="Times New Roman" w:cs="Times New Roman"/>
          <w:i/>
          <w:sz w:val="16"/>
          <w:szCs w:val="16"/>
        </w:rPr>
        <w:t>s</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2</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646F36">
      <w:pPr>
        <w:spacing w:line="367" w:lineRule="exact"/>
        <w:ind w:left="745"/>
        <w:rPr>
          <w:rFonts w:ascii="Arial Unicode MS" w:eastAsia="Arial Unicode MS" w:hAnsi="Arial Unicode MS" w:cs="Arial Unicode MS"/>
          <w:sz w:val="21"/>
          <w:szCs w:val="21"/>
        </w:rPr>
      </w:pPr>
      <w:r>
        <w:rPr>
          <w:rFonts w:eastAsiaTheme="minorHAnsi"/>
        </w:rPr>
        <w:pict>
          <v:shape id="_x0000_s1391" type="#_x0000_t202" style="position:absolute;left:0;text-align:left;margin-left:196.65pt;margin-top:16.2pt;width:28.3pt;height:10.6pt;z-index:-252856;mso-position-horizontal-relative:page" filled="f" stroked="f">
            <v:textbox inset="0,0,0,0">
              <w:txbxContent>
                <w:p w:rsidR="00A115BF" w:rsidRDefault="00646F36">
                  <w:pPr>
                    <w:spacing w:line="205" w:lineRule="exact"/>
                    <w:rPr>
                      <w:rFonts w:ascii="Times New Roman" w:eastAsia="Times New Roman" w:hAnsi="Times New Roman" w:cs="Times New Roman"/>
                      <w:sz w:val="16"/>
                      <w:szCs w:val="16"/>
                    </w:rPr>
                  </w:pPr>
                  <w:r>
                    <w:rPr>
                      <w:rFonts w:ascii="Euclid" w:eastAsia="Euclid" w:hAnsi="Euclid" w:cs="Euclid"/>
                      <w:w w:val="99"/>
                      <w:sz w:val="16"/>
                      <w:szCs w:val="16"/>
                    </w:rPr>
                    <w:t>(</w:t>
                  </w:r>
                  <w:r>
                    <w:rPr>
                      <w:rFonts w:ascii="Times New Roman" w:eastAsia="Times New Roman" w:hAnsi="Times New Roman" w:cs="Times New Roman"/>
                      <w:i/>
                      <w:w w:val="99"/>
                      <w:sz w:val="16"/>
                      <w:szCs w:val="16"/>
                    </w:rPr>
                    <w:t>s</w:t>
                  </w:r>
                  <w:r>
                    <w:rPr>
                      <w:rFonts w:ascii="Verdana" w:eastAsia="Verdana" w:hAnsi="Verdana" w:cs="Verdana"/>
                      <w:i/>
                      <w:w w:val="75"/>
                      <w:sz w:val="16"/>
                      <w:szCs w:val="16"/>
                    </w:rPr>
                    <w:t>,</w:t>
                  </w:r>
                  <w:r>
                    <w:rPr>
                      <w:rFonts w:ascii="Times New Roman" w:eastAsia="Times New Roman" w:hAnsi="Times New Roman" w:cs="Times New Roman"/>
                      <w:i/>
                      <w:w w:val="99"/>
                      <w:sz w:val="16"/>
                      <w:szCs w:val="16"/>
                    </w:rPr>
                    <w:t>s</w:t>
                  </w:r>
                  <w:r>
                    <w:rPr>
                      <w:rFonts w:ascii="Times New Roman" w:eastAsia="Times New Roman" w:hAnsi="Times New Roman" w:cs="Times New Roman"/>
                      <w:spacing w:val="9"/>
                      <w:w w:val="99"/>
                      <w:position w:val="-2"/>
                      <w:sz w:val="12"/>
                      <w:szCs w:val="12"/>
                    </w:rPr>
                    <w:t>2</w:t>
                  </w:r>
                  <w:r>
                    <w:rPr>
                      <w:rFonts w:ascii="Euclid" w:eastAsia="Euclid" w:hAnsi="Euclid" w:cs="Euclid"/>
                      <w:w w:val="99"/>
                      <w:sz w:val="16"/>
                      <w:szCs w:val="16"/>
                    </w:rPr>
                    <w:t>)</w:t>
                  </w:r>
                  <w:r>
                    <w:rPr>
                      <w:rFonts w:ascii="Cambria" w:eastAsia="Cambria" w:hAnsi="Cambria" w:cs="Cambria"/>
                      <w:w w:val="106"/>
                      <w:sz w:val="16"/>
                      <w:szCs w:val="16"/>
                    </w:rPr>
                    <w:t>∈</w:t>
                  </w:r>
                  <w:r>
                    <w:rPr>
                      <w:rFonts w:ascii="Times New Roman" w:eastAsia="Times New Roman" w:hAnsi="Times New Roman" w:cs="Times New Roman"/>
                      <w:i/>
                      <w:w w:val="99"/>
                      <w:sz w:val="16"/>
                      <w:szCs w:val="16"/>
                    </w:rPr>
                    <w:t>R</w:t>
                  </w:r>
                </w:p>
              </w:txbxContent>
            </v:textbox>
            <w10:wrap anchorx="page"/>
          </v:shape>
        </w:pict>
      </w:r>
      <w:r>
        <w:rPr>
          <w:rFonts w:ascii="Cambria" w:eastAsia="Cambria" w:hAnsi="Cambria" w:cs="Cambria"/>
          <w:w w:val="105"/>
          <w:sz w:val="24"/>
          <w:szCs w:val="24"/>
        </w:rPr>
        <w:t>⇒</w:t>
      </w:r>
      <w:r>
        <w:rPr>
          <w:rFonts w:ascii="Cambria" w:eastAsia="Cambria" w:hAnsi="Cambria" w:cs="Cambria"/>
          <w:spacing w:val="13"/>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0"/>
          <w:w w:val="105"/>
          <w:sz w:val="24"/>
          <w:szCs w:val="24"/>
        </w:rPr>
        <w:t xml:space="preserve"> </w:t>
      </w:r>
      <w:r>
        <w:rPr>
          <w:rFonts w:ascii="Verdana" w:eastAsia="Verdana" w:hAnsi="Verdana" w:cs="Verdana"/>
          <w:i/>
          <w:w w:val="105"/>
          <w:sz w:val="24"/>
          <w:szCs w:val="24"/>
        </w:rPr>
        <w:t>,</w:t>
      </w:r>
      <w:r>
        <w:rPr>
          <w:rFonts w:ascii="Verdana" w:eastAsia="Verdana" w:hAnsi="Verdana" w:cs="Verdana"/>
          <w:i/>
          <w:spacing w:val="-59"/>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23"/>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16"/>
          <w:w w:val="105"/>
          <w:sz w:val="24"/>
          <w:szCs w:val="24"/>
        </w:rPr>
        <w:t xml:space="preserve"> </w:t>
      </w:r>
      <w:r>
        <w:rPr>
          <w:rFonts w:ascii="Times New Roman" w:eastAsia="Times New Roman" w:hAnsi="Times New Roman" w:cs="Times New Roman"/>
          <w:spacing w:val="5"/>
          <w:w w:val="105"/>
          <w:sz w:val="19"/>
          <w:szCs w:val="19"/>
        </w:rPr>
        <w:t>AX</w:t>
      </w:r>
      <w:r>
        <w:rPr>
          <w:rFonts w:ascii="Times New Roman" w:eastAsia="Times New Roman" w:hAnsi="Times New Roman" w:cs="Times New Roman"/>
          <w:spacing w:val="-13"/>
          <w:w w:val="105"/>
          <w:sz w:val="19"/>
          <w:szCs w:val="19"/>
        </w:rPr>
        <w:t xml:space="preserve"> </w:t>
      </w:r>
      <w:r>
        <w:rPr>
          <w:rFonts w:ascii="Arial Unicode MS" w:eastAsia="Arial Unicode MS" w:hAnsi="Arial Unicode MS" w:cs="Arial Unicode MS"/>
          <w:w w:val="115"/>
          <w:position w:val="19"/>
          <w:sz w:val="24"/>
          <w:szCs w:val="24"/>
        </w:rPr>
        <w:t>(</w:t>
      </w:r>
      <w:r>
        <w:rPr>
          <w:rFonts w:ascii="Arial Unicode MS" w:eastAsia="Arial Unicode MS" w:hAnsi="Arial Unicode MS" w:cs="Arial Unicode MS"/>
          <w:w w:val="115"/>
          <w:position w:val="17"/>
          <w:sz w:val="21"/>
          <w:szCs w:val="21"/>
        </w:rPr>
        <w:t>V</w:t>
      </w:r>
    </w:p>
    <w:p w:rsidR="00A115BF" w:rsidRDefault="00646F36">
      <w:pPr>
        <w:spacing w:line="328" w:lineRule="exact"/>
        <w:ind w:left="745"/>
        <w:rPr>
          <w:rFonts w:ascii="Arial Unicode MS" w:eastAsia="Arial Unicode MS" w:hAnsi="Arial Unicode MS" w:cs="Arial Unicode MS"/>
          <w:sz w:val="21"/>
          <w:szCs w:val="21"/>
        </w:rPr>
      </w:pPr>
      <w:r>
        <w:rPr>
          <w:rFonts w:ascii="Cambria" w:eastAsia="Cambria" w:hAnsi="Cambria" w:cs="Cambria"/>
          <w:w w:val="105"/>
          <w:sz w:val="24"/>
          <w:szCs w:val="24"/>
        </w:rPr>
        <w:t>⇒</w:t>
      </w:r>
      <w:r>
        <w:rPr>
          <w:rFonts w:ascii="Cambria" w:eastAsia="Cambria" w:hAnsi="Cambria" w:cs="Cambria"/>
          <w:spacing w:val="2"/>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0"/>
          <w:w w:val="105"/>
          <w:sz w:val="24"/>
          <w:szCs w:val="24"/>
        </w:rPr>
        <w:t xml:space="preserve"> </w:t>
      </w:r>
      <w:r>
        <w:rPr>
          <w:rFonts w:ascii="Verdana" w:eastAsia="Verdana" w:hAnsi="Verdana" w:cs="Verdana"/>
          <w:i/>
          <w:w w:val="105"/>
          <w:sz w:val="24"/>
          <w:szCs w:val="24"/>
        </w:rPr>
        <w:t>,</w:t>
      </w:r>
      <w:r>
        <w:rPr>
          <w:rFonts w:ascii="Verdana" w:eastAsia="Verdana" w:hAnsi="Verdana" w:cs="Verdana"/>
          <w:i/>
          <w:spacing w:val="-59"/>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0</w:t>
      </w:r>
      <w:r>
        <w:rPr>
          <w:rFonts w:ascii="Euclid" w:eastAsia="Euclid" w:hAnsi="Euclid" w:cs="Euclid"/>
          <w:spacing w:val="3"/>
          <w:w w:val="105"/>
          <w:sz w:val="24"/>
          <w:szCs w:val="24"/>
        </w:rPr>
        <w:t>)</w:t>
      </w:r>
      <w:r>
        <w:rPr>
          <w:rFonts w:ascii="Euclid" w:eastAsia="Euclid" w:hAnsi="Euclid" w:cs="Euclid"/>
          <w:spacing w:val="-34"/>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20"/>
          <w:w w:val="105"/>
          <w:sz w:val="24"/>
          <w:szCs w:val="24"/>
        </w:rPr>
        <w:t xml:space="preserve"> </w:t>
      </w:r>
      <w:r>
        <w:rPr>
          <w:rFonts w:ascii="Times New Roman" w:eastAsia="Times New Roman" w:hAnsi="Times New Roman" w:cs="Times New Roman"/>
          <w:spacing w:val="5"/>
          <w:w w:val="105"/>
          <w:sz w:val="19"/>
          <w:szCs w:val="19"/>
        </w:rPr>
        <w:t>AX</w:t>
      </w:r>
      <w:r>
        <w:rPr>
          <w:rFonts w:ascii="Times New Roman" w:eastAsia="Times New Roman" w:hAnsi="Times New Roman" w:cs="Times New Roman"/>
          <w:spacing w:val="-13"/>
          <w:w w:val="105"/>
          <w:sz w:val="19"/>
          <w:szCs w:val="19"/>
        </w:rPr>
        <w:t xml:space="preserve"> </w:t>
      </w:r>
      <w:r>
        <w:rPr>
          <w:rFonts w:ascii="Arial Unicode MS" w:eastAsia="Arial Unicode MS" w:hAnsi="Arial Unicode MS" w:cs="Arial Unicode MS"/>
          <w:w w:val="115"/>
          <w:position w:val="19"/>
          <w:sz w:val="24"/>
          <w:szCs w:val="24"/>
        </w:rPr>
        <w:t>(</w:t>
      </w:r>
      <w:r>
        <w:rPr>
          <w:rFonts w:ascii="Arial Unicode MS" w:eastAsia="Arial Unicode MS" w:hAnsi="Arial Unicode MS" w:cs="Arial Unicode MS"/>
          <w:w w:val="115"/>
          <w:position w:val="17"/>
          <w:sz w:val="21"/>
          <w:szCs w:val="21"/>
        </w:rPr>
        <w:t>V</w:t>
      </w:r>
    </w:p>
    <w:p w:rsidR="00A115BF" w:rsidRDefault="00646F36">
      <w:pPr>
        <w:spacing w:line="417" w:lineRule="exact"/>
        <w:ind w:left="-4"/>
        <w:rPr>
          <w:rFonts w:ascii="Arial Unicode MS" w:eastAsia="Arial Unicode MS" w:hAnsi="Arial Unicode MS" w:cs="Arial Unicode MS"/>
          <w:sz w:val="24"/>
          <w:szCs w:val="24"/>
        </w:rPr>
      </w:pPr>
      <w:r>
        <w:br w:type="column"/>
      </w:r>
      <w:r>
        <w:rPr>
          <w:rFonts w:ascii="Times New Roman" w:eastAsia="Times New Roman" w:hAnsi="Times New Roman" w:cs="Times New Roman"/>
          <w:i/>
          <w:spacing w:val="-8"/>
          <w:w w:val="146"/>
          <w:sz w:val="24"/>
          <w:szCs w:val="24"/>
        </w:rPr>
        <w:t>F</w:t>
      </w:r>
      <w:r>
        <w:rPr>
          <w:rFonts w:ascii="Times New Roman" w:eastAsia="Times New Roman" w:hAnsi="Times New Roman" w:cs="Times New Roman"/>
          <w:i/>
          <w:w w:val="99"/>
          <w:position w:val="-3"/>
          <w:sz w:val="16"/>
          <w:szCs w:val="16"/>
        </w:rPr>
        <w:t>V</w:t>
      </w:r>
      <w:r>
        <w:rPr>
          <w:rFonts w:ascii="Times New Roman" w:eastAsia="Times New Roman" w:hAnsi="Times New Roman" w:cs="Times New Roman"/>
          <w:i/>
          <w:spacing w:val="-10"/>
          <w:position w:val="-3"/>
          <w:sz w:val="16"/>
          <w:szCs w:val="16"/>
        </w:rPr>
        <w:t xml:space="preserve"> </w:t>
      </w:r>
      <w:r>
        <w:rPr>
          <w:rFonts w:ascii="Euclid" w:eastAsia="Euclid" w:hAnsi="Euclid" w:cs="Euclid"/>
          <w:w w:val="99"/>
          <w:sz w:val="24"/>
          <w:szCs w:val="24"/>
        </w:rPr>
        <w:t>(</w:t>
      </w:r>
      <w:r>
        <w:rPr>
          <w:rFonts w:ascii="Times New Roman" w:eastAsia="Times New Roman" w:hAnsi="Times New Roman" w:cs="Times New Roman"/>
          <w:spacing w:val="-9"/>
          <w:sz w:val="24"/>
          <w:szCs w:val="24"/>
        </w:rPr>
        <w:t>T</w:t>
      </w:r>
      <w:r>
        <w:rPr>
          <w:rFonts w:ascii="Times New Roman" w:eastAsia="Times New Roman" w:hAnsi="Times New Roman" w:cs="Times New Roman"/>
          <w:sz w:val="24"/>
          <w:szCs w:val="24"/>
        </w:rPr>
        <w:t>r</w:t>
      </w:r>
      <w:r>
        <w:rPr>
          <w:rFonts w:ascii="Times New Roman" w:eastAsia="Times New Roman" w:hAnsi="Times New Roman" w:cs="Times New Roman"/>
          <w:i/>
          <w:spacing w:val="9"/>
          <w:w w:val="99"/>
          <w:position w:val="-3"/>
          <w:sz w:val="16"/>
          <w:szCs w:val="16"/>
        </w:rPr>
        <w:t>c</w:t>
      </w:r>
      <w:r>
        <w:rPr>
          <w:rFonts w:ascii="Euclid" w:eastAsia="Euclid" w:hAnsi="Euclid" w:cs="Euclid"/>
          <w:w w:val="99"/>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spacing w:val="9"/>
          <w:w w:val="99"/>
          <w:position w:val="-3"/>
          <w:sz w:val="16"/>
          <w:szCs w:val="16"/>
        </w:rPr>
        <w:t>2</w:t>
      </w:r>
      <w:r>
        <w:rPr>
          <w:rFonts w:ascii="Euclid" w:eastAsia="Euclid" w:hAnsi="Euclid" w:cs="Euclid"/>
          <w:spacing w:val="-1"/>
          <w:w w:val="99"/>
          <w:sz w:val="24"/>
          <w:szCs w:val="24"/>
        </w:rPr>
        <w:t>)</w:t>
      </w:r>
      <w:r>
        <w:rPr>
          <w:rFonts w:ascii="Euclid" w:eastAsia="Euclid" w:hAnsi="Euclid" w:cs="Euclid"/>
          <w:w w:val="99"/>
          <w:sz w:val="24"/>
          <w:szCs w:val="24"/>
        </w:rPr>
        <w:t>)</w:t>
      </w:r>
      <w:r>
        <w:rPr>
          <w:rFonts w:ascii="Arial Unicode MS" w:eastAsia="Arial Unicode MS" w:hAnsi="Arial Unicode MS" w:cs="Arial Unicode MS"/>
          <w:w w:val="45"/>
          <w:position w:val="19"/>
          <w:sz w:val="24"/>
          <w:szCs w:val="24"/>
        </w:rPr>
        <w:t>）</w:t>
      </w:r>
    </w:p>
    <w:p w:rsidR="00A115BF" w:rsidRDefault="00646F36">
      <w:pPr>
        <w:spacing w:line="328" w:lineRule="exact"/>
        <w:ind w:left="64"/>
        <w:rPr>
          <w:rFonts w:ascii="Arial Unicode MS" w:eastAsia="Arial Unicode MS" w:hAnsi="Arial Unicode MS" w:cs="Arial Unicode MS"/>
          <w:sz w:val="21"/>
          <w:szCs w:val="21"/>
        </w:rPr>
      </w:pPr>
      <w:r>
        <w:rPr>
          <w:rFonts w:eastAsiaTheme="minorHAnsi"/>
        </w:rPr>
        <w:pict>
          <v:group id="_x0000_s1389" style="position:absolute;left:0;text-align:left;margin-left:457.35pt;margin-top:10.5pt;width:8.3pt;height:.1pt;z-index:-253096;mso-position-horizontal-relative:page" coordorigin="9147,210" coordsize="166,2">
            <v:shape id="_x0000_s1390" style="position:absolute;left:9147;top:210;width:166;height:2" coordorigin="9147,210" coordsize="166,0" path="m9147,210r165,e" filled="f" strokeweight=".48pt">
              <v:path arrowok="t"/>
            </v:shape>
            <w10:wrap anchorx="page"/>
          </v:group>
        </w:pict>
      </w:r>
      <w:r>
        <w:rPr>
          <w:rFonts w:ascii="Times New Roman" w:eastAsia="Times New Roman" w:hAnsi="Times New Roman" w:cs="Times New Roman"/>
          <w:i/>
          <w:spacing w:val="-8"/>
          <w:w w:val="146"/>
          <w:sz w:val="24"/>
          <w:szCs w:val="24"/>
        </w:rPr>
        <w:t>F</w:t>
      </w:r>
      <w:r>
        <w:rPr>
          <w:rFonts w:ascii="Times New Roman" w:eastAsia="Times New Roman" w:hAnsi="Times New Roman" w:cs="Times New Roman"/>
          <w:i/>
          <w:w w:val="99"/>
          <w:position w:val="-3"/>
          <w:sz w:val="16"/>
          <w:szCs w:val="16"/>
        </w:rPr>
        <w:t>V</w:t>
      </w:r>
      <w:r>
        <w:rPr>
          <w:rFonts w:ascii="Times New Roman" w:eastAsia="Times New Roman" w:hAnsi="Times New Roman" w:cs="Times New Roman"/>
          <w:i/>
          <w:spacing w:val="-10"/>
          <w:position w:val="-3"/>
          <w:sz w:val="16"/>
          <w:szCs w:val="16"/>
        </w:rPr>
        <w:t xml:space="preserve"> </w:t>
      </w:r>
      <w:r>
        <w:rPr>
          <w:rFonts w:ascii="Euclid" w:eastAsia="Euclid" w:hAnsi="Euclid" w:cs="Euclid"/>
          <w:w w:val="99"/>
          <w:sz w:val="24"/>
          <w:szCs w:val="24"/>
        </w:rPr>
        <w:t>(</w:t>
      </w:r>
      <w:r>
        <w:rPr>
          <w:rFonts w:ascii="Times New Roman" w:eastAsia="Times New Roman" w:hAnsi="Times New Roman" w:cs="Times New Roman"/>
          <w:spacing w:val="-9"/>
          <w:sz w:val="24"/>
          <w:szCs w:val="24"/>
        </w:rPr>
        <w:t>T</w:t>
      </w:r>
      <w:r>
        <w:rPr>
          <w:rFonts w:ascii="Times New Roman" w:eastAsia="Times New Roman" w:hAnsi="Times New Roman" w:cs="Times New Roman"/>
          <w:sz w:val="24"/>
          <w:szCs w:val="24"/>
        </w:rPr>
        <w:t>r</w:t>
      </w:r>
      <w:r>
        <w:rPr>
          <w:rFonts w:ascii="Times New Roman" w:eastAsia="Times New Roman" w:hAnsi="Times New Roman" w:cs="Times New Roman"/>
          <w:i/>
          <w:spacing w:val="9"/>
          <w:w w:val="99"/>
          <w:position w:val="-3"/>
          <w:sz w:val="16"/>
          <w:szCs w:val="16"/>
        </w:rPr>
        <w:t>c</w:t>
      </w:r>
      <w:r>
        <w:rPr>
          <w:rFonts w:ascii="Euclid" w:eastAsia="Euclid" w:hAnsi="Euclid" w:cs="Euclid"/>
          <w:w w:val="99"/>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spacing w:val="9"/>
          <w:w w:val="99"/>
          <w:position w:val="-3"/>
          <w:sz w:val="16"/>
          <w:szCs w:val="16"/>
        </w:rPr>
        <w:t>2</w:t>
      </w:r>
      <w:r>
        <w:rPr>
          <w:rFonts w:ascii="Euclid" w:eastAsia="Euclid" w:hAnsi="Euclid" w:cs="Euclid"/>
          <w:spacing w:val="-1"/>
          <w:w w:val="99"/>
          <w:sz w:val="24"/>
          <w:szCs w:val="24"/>
        </w:rPr>
        <w:t>)</w:t>
      </w:r>
      <w:r>
        <w:rPr>
          <w:rFonts w:ascii="Euclid" w:eastAsia="Euclid" w:hAnsi="Euclid" w:cs="Euclid"/>
          <w:w w:val="99"/>
          <w:sz w:val="24"/>
          <w:szCs w:val="24"/>
        </w:rPr>
        <w:t>)</w:t>
      </w:r>
      <w:r>
        <w:rPr>
          <w:rFonts w:ascii="Arial Unicode MS" w:eastAsia="Arial Unicode MS" w:hAnsi="Arial Unicode MS" w:cs="Arial Unicode MS"/>
          <w:w w:val="45"/>
          <w:position w:val="19"/>
          <w:sz w:val="24"/>
          <w:szCs w:val="24"/>
        </w:rPr>
        <w:t>）</w:t>
      </w:r>
      <w:r>
        <w:rPr>
          <w:rFonts w:ascii="Arial Unicode MS" w:eastAsia="Arial Unicode MS" w:hAnsi="Arial Unicode MS" w:cs="Arial Unicode MS"/>
          <w:spacing w:val="-34"/>
          <w:position w:val="19"/>
          <w:sz w:val="24"/>
          <w:szCs w:val="24"/>
        </w:rPr>
        <w:t xml:space="preserve"> </w:t>
      </w:r>
      <w:r>
        <w:rPr>
          <w:rFonts w:ascii="宋体" w:eastAsia="宋体" w:hAnsi="宋体" w:cs="宋体"/>
          <w:sz w:val="24"/>
          <w:szCs w:val="24"/>
        </w:rPr>
        <w:t>（</w:t>
      </w:r>
      <w:r>
        <w:rPr>
          <w:rFonts w:ascii="Times New Roman" w:eastAsia="Times New Roman" w:hAnsi="Times New Roman" w:cs="Times New Roman"/>
          <w:sz w:val="24"/>
          <w:szCs w:val="24"/>
        </w:rPr>
        <w:t>IR</w:t>
      </w:r>
      <w:r>
        <w:rPr>
          <w:rFonts w:ascii="Euclid" w:eastAsia="Euclid" w:hAnsi="Euclid" w:cs="Euclid"/>
          <w:spacing w:val="6"/>
          <w:w w:val="99"/>
          <w:sz w:val="24"/>
          <w:szCs w:val="24"/>
        </w:rPr>
        <w:t>(</w:t>
      </w:r>
      <w:r>
        <w:rPr>
          <w:rFonts w:ascii="Times New Roman" w:eastAsia="Times New Roman" w:hAnsi="Times New Roman" w:cs="Times New Roman"/>
          <w:spacing w:val="11"/>
          <w:w w:val="101"/>
          <w:sz w:val="19"/>
          <w:szCs w:val="19"/>
        </w:rPr>
        <w:t>A</w:t>
      </w:r>
      <w:r>
        <w:rPr>
          <w:rFonts w:ascii="Times New Roman" w:eastAsia="Times New Roman" w:hAnsi="Times New Roman" w:cs="Times New Roman"/>
          <w:w w:val="101"/>
          <w:sz w:val="19"/>
          <w:szCs w:val="19"/>
        </w:rPr>
        <w:t>X</w:t>
      </w:r>
      <w:r>
        <w:rPr>
          <w:rFonts w:ascii="Times New Roman" w:eastAsia="Times New Roman" w:hAnsi="Times New Roman" w:cs="Times New Roman"/>
          <w:spacing w:val="-15"/>
          <w:sz w:val="19"/>
          <w:szCs w:val="19"/>
        </w:rPr>
        <w:t xml:space="preserve"> </w:t>
      </w:r>
      <w:r>
        <w:rPr>
          <w:rFonts w:ascii="Arial Unicode MS" w:eastAsia="Arial Unicode MS" w:hAnsi="Arial Unicode MS" w:cs="Arial Unicode MS"/>
          <w:w w:val="137"/>
          <w:position w:val="19"/>
          <w:sz w:val="24"/>
          <w:szCs w:val="24"/>
        </w:rPr>
        <w:t>(</w:t>
      </w:r>
      <w:r>
        <w:rPr>
          <w:rFonts w:ascii="Arial Unicode MS" w:eastAsia="Arial Unicode MS" w:hAnsi="Arial Unicode MS" w:cs="Arial Unicode MS"/>
          <w:w w:val="128"/>
          <w:position w:val="17"/>
          <w:sz w:val="21"/>
          <w:szCs w:val="21"/>
        </w:rPr>
        <w:t>V</w:t>
      </w:r>
    </w:p>
    <w:p w:rsidR="00A115BF" w:rsidRDefault="00646F36">
      <w:pPr>
        <w:spacing w:before="270" w:line="475" w:lineRule="exact"/>
        <w:ind w:left="561"/>
        <w:rPr>
          <w:rFonts w:ascii="宋体" w:eastAsia="宋体" w:hAnsi="宋体" w:cs="宋体"/>
          <w:sz w:val="24"/>
          <w:szCs w:val="24"/>
        </w:rPr>
      </w:pPr>
      <w:r>
        <w:br w:type="column"/>
      </w:r>
      <w:r>
        <w:rPr>
          <w:rFonts w:ascii="Times New Roman" w:eastAsia="Times New Roman" w:hAnsi="Times New Roman" w:cs="Times New Roman"/>
          <w:i/>
          <w:spacing w:val="-8"/>
          <w:w w:val="146"/>
          <w:sz w:val="24"/>
          <w:szCs w:val="24"/>
        </w:rPr>
        <w:t>F</w:t>
      </w:r>
      <w:r>
        <w:rPr>
          <w:rFonts w:ascii="Times New Roman" w:eastAsia="Times New Roman" w:hAnsi="Times New Roman" w:cs="Times New Roman"/>
          <w:i/>
          <w:w w:val="99"/>
          <w:position w:val="-3"/>
          <w:sz w:val="16"/>
          <w:szCs w:val="16"/>
        </w:rPr>
        <w:t>V</w:t>
      </w:r>
      <w:r>
        <w:rPr>
          <w:rFonts w:ascii="Times New Roman" w:eastAsia="Times New Roman" w:hAnsi="Times New Roman" w:cs="Times New Roman"/>
          <w:i/>
          <w:spacing w:val="-10"/>
          <w:position w:val="-3"/>
          <w:sz w:val="16"/>
          <w:szCs w:val="16"/>
        </w:rPr>
        <w:t xml:space="preserve"> </w:t>
      </w:r>
      <w:r>
        <w:rPr>
          <w:rFonts w:ascii="Euclid" w:eastAsia="Euclid" w:hAnsi="Euclid" w:cs="Euclid"/>
          <w:w w:val="99"/>
          <w:sz w:val="24"/>
          <w:szCs w:val="24"/>
        </w:rPr>
        <w:t>(</w:t>
      </w:r>
      <w:r>
        <w:rPr>
          <w:rFonts w:ascii="Times New Roman" w:eastAsia="Times New Roman" w:hAnsi="Times New Roman" w:cs="Times New Roman"/>
          <w:spacing w:val="-9"/>
          <w:sz w:val="24"/>
          <w:szCs w:val="24"/>
        </w:rPr>
        <w:t>T</w:t>
      </w:r>
      <w:r>
        <w:rPr>
          <w:rFonts w:ascii="Times New Roman" w:eastAsia="Times New Roman" w:hAnsi="Times New Roman" w:cs="Times New Roman"/>
          <w:sz w:val="24"/>
          <w:szCs w:val="24"/>
        </w:rPr>
        <w:t>r</w:t>
      </w:r>
      <w:r>
        <w:rPr>
          <w:rFonts w:ascii="Times New Roman" w:eastAsia="Times New Roman" w:hAnsi="Times New Roman" w:cs="Times New Roman"/>
          <w:i/>
          <w:spacing w:val="9"/>
          <w:w w:val="99"/>
          <w:position w:val="-3"/>
          <w:sz w:val="16"/>
          <w:szCs w:val="16"/>
        </w:rPr>
        <w:t>c</w:t>
      </w:r>
      <w:r>
        <w:rPr>
          <w:rFonts w:ascii="Euclid" w:eastAsia="Euclid" w:hAnsi="Euclid" w:cs="Euclid"/>
          <w:w w:val="99"/>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spacing w:val="9"/>
          <w:w w:val="99"/>
          <w:position w:val="-3"/>
          <w:sz w:val="16"/>
          <w:szCs w:val="16"/>
        </w:rPr>
        <w:t>2</w:t>
      </w:r>
      <w:r>
        <w:rPr>
          <w:rFonts w:ascii="Euclid" w:eastAsia="Euclid" w:hAnsi="Euclid" w:cs="Euclid"/>
          <w:spacing w:val="-1"/>
          <w:w w:val="99"/>
          <w:sz w:val="24"/>
          <w:szCs w:val="24"/>
        </w:rPr>
        <w:t>)</w:t>
      </w:r>
      <w:r>
        <w:rPr>
          <w:rFonts w:ascii="Euclid" w:eastAsia="Euclid" w:hAnsi="Euclid" w:cs="Euclid"/>
          <w:w w:val="99"/>
          <w:sz w:val="24"/>
          <w:szCs w:val="24"/>
        </w:rPr>
        <w:t>)</w:t>
      </w:r>
      <w:r>
        <w:rPr>
          <w:rFonts w:ascii="Arial Unicode MS" w:eastAsia="Arial Unicode MS" w:hAnsi="Arial Unicode MS" w:cs="Arial Unicode MS"/>
          <w:w w:val="45"/>
          <w:position w:val="19"/>
          <w:sz w:val="24"/>
          <w:szCs w:val="24"/>
        </w:rPr>
        <w:t>）</w:t>
      </w:r>
      <w:r>
        <w:rPr>
          <w:rFonts w:ascii="Arial Unicode MS" w:eastAsia="Arial Unicode MS" w:hAnsi="Arial Unicode MS" w:cs="Arial Unicode MS"/>
          <w:spacing w:val="-41"/>
          <w:position w:val="19"/>
          <w:sz w:val="24"/>
          <w:szCs w:val="24"/>
        </w:rPr>
        <w:t xml:space="preserve"> </w:t>
      </w:r>
      <w:r>
        <w:rPr>
          <w:rFonts w:ascii="Verdana" w:eastAsia="Verdana" w:hAnsi="Verdana" w:cs="Verdana"/>
          <w:i/>
          <w:spacing w:val="14"/>
          <w:w w:val="76"/>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w w:val="99"/>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w w:val="99"/>
          <w:position w:val="-3"/>
          <w:sz w:val="16"/>
          <w:szCs w:val="16"/>
        </w:rPr>
        <w:t>0</w:t>
      </w:r>
      <w:r>
        <w:rPr>
          <w:rFonts w:ascii="Times New Roman" w:eastAsia="Times New Roman" w:hAnsi="Times New Roman" w:cs="Times New Roman"/>
          <w:spacing w:val="14"/>
          <w:position w:val="-3"/>
          <w:sz w:val="16"/>
          <w:szCs w:val="16"/>
        </w:rPr>
        <w:t xml:space="preserve"> </w:t>
      </w:r>
      <w:r>
        <w:rPr>
          <w:rFonts w:ascii="Cambria" w:eastAsia="Cambria" w:hAnsi="Cambria" w:cs="Cambria"/>
          <w:w w:val="108"/>
          <w:sz w:val="24"/>
          <w:szCs w:val="24"/>
        </w:rPr>
        <w:t>↔</w:t>
      </w:r>
      <w:r>
        <w:rPr>
          <w:rFonts w:ascii="Cambria" w:eastAsia="Cambria" w:hAnsi="Cambria" w:cs="Cambria"/>
          <w:sz w:val="24"/>
          <w:szCs w:val="24"/>
        </w:rPr>
        <w:t xml:space="preserve">  </w:t>
      </w:r>
      <w:r>
        <w:rPr>
          <w:rFonts w:ascii="Cambria" w:eastAsia="Cambria" w:hAnsi="Cambria" w:cs="Cambria"/>
          <w:spacing w:val="5"/>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w:t>
      </w:r>
    </w:p>
    <w:p w:rsidR="00A115BF" w:rsidRDefault="00A115BF">
      <w:pPr>
        <w:spacing w:line="475" w:lineRule="exact"/>
        <w:rPr>
          <w:rFonts w:ascii="宋体" w:eastAsia="宋体" w:hAnsi="宋体" w:cs="宋体"/>
          <w:sz w:val="24"/>
          <w:szCs w:val="24"/>
        </w:rPr>
        <w:sectPr w:rsidR="00A115BF">
          <w:type w:val="continuous"/>
          <w:pgSz w:w="11910" w:h="16840"/>
          <w:pgMar w:top="1580" w:right="1200" w:bottom="280" w:left="1280" w:header="720" w:footer="720" w:gutter="0"/>
          <w:cols w:num="3" w:space="720" w:equalWidth="0">
            <w:col w:w="3219" w:space="40"/>
            <w:col w:w="2588" w:space="40"/>
            <w:col w:w="3543"/>
          </w:cols>
        </w:sectPr>
      </w:pPr>
    </w:p>
    <w:p w:rsidR="00A115BF" w:rsidRDefault="00646F36">
      <w:pPr>
        <w:spacing w:line="186" w:lineRule="exact"/>
        <w:jc w:val="right"/>
        <w:rPr>
          <w:rFonts w:ascii="Times New Roman" w:eastAsia="Times New Roman" w:hAnsi="Times New Roman" w:cs="Times New Roman"/>
          <w:sz w:val="16"/>
          <w:szCs w:val="16"/>
        </w:rPr>
      </w:pPr>
      <w:r>
        <w:rPr>
          <w:rFonts w:eastAsiaTheme="minorHAnsi"/>
        </w:rPr>
        <w:pict>
          <v:group id="_x0000_s1387" style="position:absolute;left:0;text-align:left;margin-left:499.25pt;margin-top:-.1pt;width:6pt;height:.1pt;z-index:-253072;mso-position-horizontal-relative:page" coordorigin="9985,-2" coordsize="120,2">
            <v:shape id="_x0000_s1388" style="position:absolute;left:9985;top:-2;width:120;height:2" coordorigin="9985,-2" coordsize="120,0" path="m9985,-2r119,e" filled="f" strokeweight=".1125mm">
              <v:path arrowok="t"/>
            </v:shape>
            <w10:wrap anchorx="page"/>
          </v:group>
        </w:pict>
      </w:r>
      <w:r>
        <w:rPr>
          <w:rFonts w:ascii="Euclid" w:eastAsia="Euclid" w:hAnsi="Euclid" w:cs="Euclid"/>
          <w:w w:val="95"/>
          <w:sz w:val="16"/>
          <w:szCs w:val="16"/>
        </w:rPr>
        <w:t>(</w:t>
      </w:r>
      <w:r>
        <w:rPr>
          <w:rFonts w:ascii="Times New Roman" w:eastAsia="Times New Roman" w:hAnsi="Times New Roman" w:cs="Times New Roman"/>
          <w:i/>
          <w:w w:val="95"/>
          <w:sz w:val="16"/>
          <w:szCs w:val="16"/>
        </w:rPr>
        <w:t>s</w:t>
      </w:r>
      <w:r>
        <w:rPr>
          <w:rFonts w:ascii="Verdana" w:eastAsia="Verdana" w:hAnsi="Verdana" w:cs="Verdana"/>
          <w:i/>
          <w:w w:val="95"/>
          <w:sz w:val="16"/>
          <w:szCs w:val="16"/>
        </w:rPr>
        <w:t>,</w:t>
      </w:r>
      <w:r>
        <w:rPr>
          <w:rFonts w:ascii="Times New Roman" w:eastAsia="Times New Roman" w:hAnsi="Times New Roman" w:cs="Times New Roman"/>
          <w:i/>
          <w:w w:val="95"/>
          <w:sz w:val="16"/>
          <w:szCs w:val="16"/>
        </w:rPr>
        <w:t>s</w:t>
      </w:r>
      <w:r>
        <w:rPr>
          <w:rFonts w:ascii="Times New Roman" w:eastAsia="Times New Roman" w:hAnsi="Times New Roman" w:cs="Times New Roman"/>
          <w:w w:val="95"/>
          <w:position w:val="-2"/>
          <w:sz w:val="12"/>
          <w:szCs w:val="12"/>
        </w:rPr>
        <w:t>2</w:t>
      </w:r>
      <w:r>
        <w:rPr>
          <w:rFonts w:ascii="Euclid" w:eastAsia="Euclid" w:hAnsi="Euclid" w:cs="Euclid"/>
          <w:w w:val="95"/>
          <w:sz w:val="16"/>
          <w:szCs w:val="16"/>
        </w:rPr>
        <w:t>)</w:t>
      </w:r>
      <w:r>
        <w:rPr>
          <w:rFonts w:ascii="Cambria" w:eastAsia="Cambria" w:hAnsi="Cambria" w:cs="Cambria"/>
          <w:w w:val="95"/>
          <w:sz w:val="16"/>
          <w:szCs w:val="16"/>
        </w:rPr>
        <w:t>∈</w:t>
      </w:r>
      <w:r>
        <w:rPr>
          <w:rFonts w:ascii="Times New Roman" w:eastAsia="Times New Roman" w:hAnsi="Times New Roman" w:cs="Times New Roman"/>
          <w:i/>
          <w:w w:val="95"/>
          <w:sz w:val="16"/>
          <w:szCs w:val="16"/>
        </w:rPr>
        <w:t>R</w:t>
      </w:r>
    </w:p>
    <w:p w:rsidR="00A115BF" w:rsidRDefault="00646F36">
      <w:pPr>
        <w:spacing w:line="381" w:lineRule="exact"/>
        <w:ind w:right="96"/>
        <w:jc w:val="right"/>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28"/>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9"/>
          <w:sz w:val="24"/>
          <w:szCs w:val="24"/>
        </w:rPr>
        <w:t xml:space="preserve"> </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8"/>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8"/>
          <w:sz w:val="24"/>
          <w:szCs w:val="24"/>
        </w:rPr>
        <w:t xml:space="preserve"> </w:t>
      </w:r>
      <w:r>
        <w:rPr>
          <w:rFonts w:ascii="Times New Roman" w:eastAsia="Times New Roman" w:hAnsi="Times New Roman" w:cs="Times New Roman"/>
          <w:i/>
          <w:sz w:val="24"/>
          <w:szCs w:val="24"/>
        </w:rPr>
        <w:t>G</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9"/>
          <w:sz w:val="24"/>
          <w:szCs w:val="24"/>
        </w:rPr>
        <w:t xml:space="preserve"> </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8"/>
          <w:sz w:val="24"/>
          <w:szCs w:val="24"/>
        </w:rPr>
        <w:t>s</w:t>
      </w:r>
      <w:r>
        <w:rPr>
          <w:rFonts w:ascii="Euclid" w:eastAsia="Euclid" w:hAnsi="Euclid" w:cs="Euclid"/>
          <w:spacing w:val="-8"/>
          <w:sz w:val="24"/>
          <w:szCs w:val="24"/>
        </w:rPr>
        <w:t>)</w:t>
      </w:r>
      <w:r>
        <w:rPr>
          <w:rFonts w:ascii="宋体" w:eastAsia="宋体" w:hAnsi="宋体" w:cs="宋体"/>
          <w:spacing w:val="-8"/>
          <w:sz w:val="24"/>
          <w:szCs w:val="24"/>
        </w:rPr>
        <w:t>。</w:t>
      </w:r>
    </w:p>
    <w:p w:rsidR="00A115BF" w:rsidRDefault="00646F36">
      <w:pPr>
        <w:tabs>
          <w:tab w:val="left" w:pos="3595"/>
        </w:tabs>
        <w:spacing w:line="208" w:lineRule="exact"/>
        <w:ind w:left="745"/>
        <w:rPr>
          <w:rFonts w:ascii="Times New Roman" w:eastAsia="Times New Roman" w:hAnsi="Times New Roman" w:cs="Times New Roman"/>
          <w:sz w:val="16"/>
          <w:szCs w:val="16"/>
        </w:rPr>
      </w:pPr>
      <w:r>
        <w:rPr>
          <w:w w:val="95"/>
        </w:rPr>
        <w:br w:type="column"/>
      </w:r>
      <w:r>
        <w:rPr>
          <w:rFonts w:ascii="Euclid" w:eastAsia="Euclid" w:hAnsi="Euclid" w:cs="Euclid"/>
          <w:w w:val="95"/>
          <w:sz w:val="16"/>
          <w:szCs w:val="16"/>
        </w:rPr>
        <w:t>(</w:t>
      </w:r>
      <w:r>
        <w:rPr>
          <w:rFonts w:ascii="Times New Roman" w:eastAsia="Times New Roman" w:hAnsi="Times New Roman" w:cs="Times New Roman"/>
          <w:i/>
          <w:w w:val="95"/>
          <w:sz w:val="16"/>
          <w:szCs w:val="16"/>
        </w:rPr>
        <w:t>s</w:t>
      </w:r>
      <w:r>
        <w:rPr>
          <w:rFonts w:ascii="Verdana" w:eastAsia="Verdana" w:hAnsi="Verdana" w:cs="Verdana"/>
          <w:i/>
          <w:w w:val="95"/>
          <w:sz w:val="16"/>
          <w:szCs w:val="16"/>
        </w:rPr>
        <w:t>,</w:t>
      </w:r>
      <w:r>
        <w:rPr>
          <w:rFonts w:ascii="Times New Roman" w:eastAsia="Times New Roman" w:hAnsi="Times New Roman" w:cs="Times New Roman"/>
          <w:i/>
          <w:w w:val="95"/>
          <w:sz w:val="16"/>
          <w:szCs w:val="16"/>
        </w:rPr>
        <w:t>s</w:t>
      </w:r>
      <w:r>
        <w:rPr>
          <w:rFonts w:ascii="Times New Roman" w:eastAsia="Times New Roman" w:hAnsi="Times New Roman" w:cs="Times New Roman"/>
          <w:w w:val="95"/>
          <w:position w:val="-2"/>
          <w:sz w:val="12"/>
          <w:szCs w:val="12"/>
        </w:rPr>
        <w:t>2</w:t>
      </w:r>
      <w:r>
        <w:rPr>
          <w:rFonts w:ascii="Euclid" w:eastAsia="Euclid" w:hAnsi="Euclid" w:cs="Euclid"/>
          <w:w w:val="95"/>
          <w:sz w:val="16"/>
          <w:szCs w:val="16"/>
        </w:rPr>
        <w:t>)</w:t>
      </w:r>
      <w:r>
        <w:rPr>
          <w:rFonts w:ascii="Cambria" w:eastAsia="Cambria" w:hAnsi="Cambria" w:cs="Cambria"/>
          <w:w w:val="95"/>
          <w:sz w:val="16"/>
          <w:szCs w:val="16"/>
        </w:rPr>
        <w:t>∈</w:t>
      </w:r>
      <w:r>
        <w:rPr>
          <w:rFonts w:ascii="Times New Roman" w:eastAsia="Times New Roman" w:hAnsi="Times New Roman" w:cs="Times New Roman"/>
          <w:i/>
          <w:w w:val="95"/>
          <w:sz w:val="16"/>
          <w:szCs w:val="16"/>
        </w:rPr>
        <w:t>R</w:t>
      </w:r>
      <w:r>
        <w:rPr>
          <w:rFonts w:ascii="Times New Roman" w:eastAsia="Times New Roman" w:hAnsi="Times New Roman" w:cs="Times New Roman"/>
          <w:w w:val="95"/>
          <w:sz w:val="16"/>
          <w:szCs w:val="16"/>
        </w:rPr>
        <w:tab/>
      </w:r>
      <w:r>
        <w:rPr>
          <w:rFonts w:ascii="Times New Roman" w:eastAsia="Times New Roman" w:hAnsi="Times New Roman" w:cs="Times New Roman"/>
          <w:i/>
          <w:sz w:val="16"/>
          <w:szCs w:val="16"/>
        </w:rPr>
        <w:t>V</w:t>
      </w:r>
    </w:p>
    <w:p w:rsidR="00A115BF" w:rsidRDefault="00A115BF">
      <w:pPr>
        <w:spacing w:line="208" w:lineRule="exact"/>
        <w:rPr>
          <w:rFonts w:ascii="Times New Roman" w:eastAsia="Times New Roman" w:hAnsi="Times New Roman" w:cs="Times New Roman"/>
          <w:sz w:val="16"/>
          <w:szCs w:val="16"/>
        </w:rPr>
        <w:sectPr w:rsidR="00A115BF">
          <w:type w:val="continuous"/>
          <w:pgSz w:w="11910" w:h="16840"/>
          <w:pgMar w:top="1580" w:right="1200" w:bottom="280" w:left="1280" w:header="720" w:footer="720" w:gutter="0"/>
          <w:cols w:num="2" w:space="720" w:equalWidth="0">
            <w:col w:w="3286" w:space="1815"/>
            <w:col w:w="4329"/>
          </w:cols>
        </w:sectPr>
      </w:pPr>
    </w:p>
    <w:p w:rsidR="00A115BF" w:rsidRDefault="00A115BF">
      <w:pPr>
        <w:rPr>
          <w:rFonts w:ascii="Times New Roman" w:eastAsia="Times New Roman" w:hAnsi="Times New Roman" w:cs="Times New Roman"/>
          <w:i/>
          <w:sz w:val="20"/>
          <w:szCs w:val="20"/>
        </w:rPr>
      </w:pPr>
    </w:p>
    <w:p w:rsidR="00A115BF" w:rsidRDefault="00A115BF">
      <w:pPr>
        <w:spacing w:before="9"/>
        <w:rPr>
          <w:rFonts w:ascii="Times New Roman" w:eastAsia="Times New Roman" w:hAnsi="Times New Roman" w:cs="Times New Roman"/>
          <w:i/>
          <w:sz w:val="27"/>
          <w:szCs w:val="27"/>
        </w:rPr>
      </w:pPr>
    </w:p>
    <w:p w:rsidR="00A115BF" w:rsidRDefault="00646F36">
      <w:pPr>
        <w:spacing w:before="26" w:line="388" w:lineRule="exact"/>
        <w:ind w:left="640" w:right="103"/>
        <w:rPr>
          <w:rFonts w:ascii="宋体" w:eastAsia="宋体" w:hAnsi="宋体" w:cs="宋体"/>
          <w:sz w:val="24"/>
          <w:szCs w:val="24"/>
        </w:rPr>
      </w:pPr>
      <w:r>
        <w:rPr>
          <w:rFonts w:ascii="宋体" w:eastAsia="宋体" w:hAnsi="宋体" w:cs="宋体"/>
          <w:spacing w:val="2"/>
          <w:sz w:val="24"/>
          <w:szCs w:val="24"/>
        </w:rPr>
        <w:t>对任意其它能从</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0</w:t>
      </w:r>
      <w:r>
        <w:rPr>
          <w:rFonts w:ascii="宋体" w:eastAsia="宋体" w:hAnsi="宋体" w:cs="宋体"/>
          <w:spacing w:val="2"/>
          <w:sz w:val="24"/>
          <w:szCs w:val="24"/>
        </w:rPr>
        <w:t>可达的状态</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宋体" w:eastAsia="宋体" w:hAnsi="宋体" w:cs="宋体"/>
          <w:spacing w:val="2"/>
          <w:sz w:val="24"/>
          <w:szCs w:val="24"/>
        </w:rPr>
        <w:t>，都可以类似地证明</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7"/>
          <w:sz w:val="24"/>
          <w:szCs w:val="24"/>
        </w:rPr>
        <w:t xml:space="preserve"> </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2"/>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
          <w:sz w:val="24"/>
          <w:szCs w:val="24"/>
        </w:rPr>
        <w:t xml:space="preserve"> </w:t>
      </w:r>
      <w:r>
        <w:rPr>
          <w:rFonts w:ascii="Times New Roman" w:eastAsia="Times New Roman" w:hAnsi="Times New Roman" w:cs="Times New Roman"/>
          <w:i/>
          <w:sz w:val="24"/>
          <w:szCs w:val="24"/>
        </w:rPr>
        <w:t>G</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7"/>
          <w:sz w:val="24"/>
          <w:szCs w:val="24"/>
        </w:rPr>
        <w:t xml:space="preserve"> </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8"/>
          <w:sz w:val="24"/>
          <w:szCs w:val="24"/>
        </w:rPr>
        <w:t>s</w:t>
      </w:r>
      <w:r>
        <w:rPr>
          <w:rFonts w:ascii="Euclid" w:eastAsia="Euclid" w:hAnsi="Euclid" w:cs="Euclid"/>
          <w:spacing w:val="-8"/>
          <w:sz w:val="24"/>
          <w:szCs w:val="24"/>
        </w:rPr>
        <w:t>)</w:t>
      </w:r>
      <w:r>
        <w:rPr>
          <w:rFonts w:ascii="宋体" w:eastAsia="宋体" w:hAnsi="宋体" w:cs="宋体"/>
          <w:spacing w:val="-8"/>
          <w:sz w:val="24"/>
          <w:szCs w:val="24"/>
        </w:rPr>
        <w:t>。</w:t>
      </w:r>
      <w:r>
        <w:rPr>
          <w:rFonts w:ascii="宋体" w:eastAsia="宋体" w:hAnsi="宋体" w:cs="宋体"/>
          <w:spacing w:val="-87"/>
          <w:sz w:val="24"/>
          <w:szCs w:val="24"/>
        </w:rPr>
        <w:t xml:space="preserve"> </w:t>
      </w:r>
      <w:r>
        <w:rPr>
          <w:rFonts w:ascii="宋体" w:eastAsia="宋体" w:hAnsi="宋体" w:cs="宋体"/>
          <w:sz w:val="24"/>
          <w:szCs w:val="24"/>
        </w:rPr>
        <w:t>因此，对</w:t>
      </w:r>
    </w:p>
    <w:p w:rsidR="00A115BF" w:rsidRDefault="00646F36">
      <w:pPr>
        <w:spacing w:line="388" w:lineRule="exact"/>
        <w:ind w:left="159" w:right="103"/>
        <w:rPr>
          <w:rFonts w:ascii="宋体" w:eastAsia="宋体" w:hAnsi="宋体" w:cs="宋体"/>
          <w:sz w:val="24"/>
          <w:szCs w:val="24"/>
        </w:rPr>
      </w:pPr>
      <w:r>
        <w:rPr>
          <w:rFonts w:ascii="宋体" w:eastAsia="宋体" w:hAnsi="宋体" w:cs="宋体"/>
          <w:sz w:val="24"/>
          <w:szCs w:val="24"/>
        </w:rPr>
        <w:t>任意</w:t>
      </w:r>
      <w:r>
        <w:rPr>
          <w:rFonts w:ascii="Times New Roman" w:eastAsia="Times New Roman" w:hAnsi="Times New Roman" w:cs="Times New Roman"/>
          <w:i/>
          <w:sz w:val="24"/>
          <w:szCs w:val="24"/>
        </w:rPr>
        <w:t>s</w:t>
      </w:r>
      <w:r>
        <w:rPr>
          <w:rFonts w:ascii="Times New Roman" w:eastAsia="Times New Roman" w:hAnsi="Times New Roman" w:cs="Times New Roman"/>
          <w:i/>
          <w:spacing w:val="10"/>
          <w:sz w:val="24"/>
          <w:szCs w:val="24"/>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10"/>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
          <w:sz w:val="24"/>
          <w:szCs w:val="24"/>
        </w:rPr>
        <w:t xml:space="preserve"> </w:t>
      </w:r>
      <w:r>
        <w:rPr>
          <w:rFonts w:ascii="Times New Roman" w:eastAsia="Times New Roman" w:hAnsi="Times New Roman" w:cs="Times New Roman"/>
          <w:spacing w:val="5"/>
          <w:sz w:val="19"/>
          <w:szCs w:val="19"/>
        </w:rPr>
        <w:t>AG</w:t>
      </w:r>
      <w:r>
        <w:rPr>
          <w:rFonts w:ascii="Times New Roman" w:eastAsia="Times New Roman" w:hAnsi="Times New Roman" w:cs="Times New Roman"/>
          <w:spacing w:val="39"/>
          <w:sz w:val="19"/>
          <w:szCs w:val="19"/>
        </w:rPr>
        <w:t xml:space="preserve"> </w:t>
      </w:r>
      <w:r>
        <w:rPr>
          <w:rFonts w:ascii="Times New Roman" w:eastAsia="Times New Roman" w:hAnsi="Times New Roman" w:cs="Times New Roman"/>
          <w:i/>
          <w:sz w:val="24"/>
          <w:szCs w:val="24"/>
        </w:rPr>
        <w:t>G</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，从而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10"/>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0"/>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i/>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4"/>
          <w:sz w:val="24"/>
          <w:szCs w:val="24"/>
        </w:rPr>
        <w:t>s</w:t>
      </w:r>
      <w:r>
        <w:rPr>
          <w:rFonts w:ascii="Times New Roman" w:eastAsia="Times New Roman" w:hAnsi="Times New Roman" w:cs="Times New Roman"/>
          <w:spacing w:val="-4"/>
          <w:position w:val="-3"/>
          <w:sz w:val="16"/>
          <w:szCs w:val="16"/>
        </w:rPr>
        <w:t>0</w:t>
      </w:r>
      <w:r>
        <w:rPr>
          <w:rFonts w:ascii="Euclid" w:eastAsia="Euclid" w:hAnsi="Euclid" w:cs="Euclid"/>
          <w:spacing w:val="-4"/>
          <w:sz w:val="24"/>
          <w:szCs w:val="24"/>
        </w:rPr>
        <w:t>)</w:t>
      </w:r>
      <w:r>
        <w:rPr>
          <w:rFonts w:ascii="宋体" w:eastAsia="宋体" w:hAnsi="宋体" w:cs="宋体"/>
          <w:spacing w:val="-4"/>
          <w:sz w:val="24"/>
          <w:szCs w:val="24"/>
        </w:rPr>
        <w:t>。</w:t>
      </w:r>
    </w:p>
    <w:p w:rsidR="00A115BF" w:rsidRDefault="00646F36">
      <w:pPr>
        <w:pStyle w:val="a3"/>
        <w:spacing w:before="2"/>
        <w:ind w:left="640" w:right="103"/>
        <w:rPr>
          <w:rFonts w:ascii="宋体" w:eastAsia="宋体" w:hAnsi="宋体" w:cs="宋体"/>
        </w:rPr>
      </w:pPr>
      <w:r>
        <w:rPr>
          <w:rFonts w:ascii="宋体" w:eastAsia="宋体" w:hAnsi="宋体" w:cs="宋体"/>
        </w:rPr>
        <w:t>下面从两个方面证明</w:t>
      </w:r>
      <w:r>
        <w:t>(i)</w:t>
      </w:r>
      <w:r>
        <w:rPr>
          <w:rFonts w:ascii="宋体" w:eastAsia="宋体" w:hAnsi="宋体" w:cs="宋体"/>
        </w:rPr>
        <w:t>成立：</w:t>
      </w:r>
    </w:p>
    <w:p w:rsidR="00A115BF" w:rsidRDefault="00646F36">
      <w:pPr>
        <w:spacing w:before="72" w:line="217" w:lineRule="exact"/>
        <w:ind w:left="640" w:right="103"/>
        <w:rPr>
          <w:rFonts w:ascii="Times New Roman" w:eastAsia="Times New Roman" w:hAnsi="Times New Roman" w:cs="Times New Roman"/>
          <w:sz w:val="16"/>
          <w:szCs w:val="16"/>
        </w:rPr>
      </w:pPr>
      <w:r>
        <w:rPr>
          <w:rFonts w:eastAsiaTheme="minorHAnsi"/>
        </w:rPr>
        <w:pict>
          <v:group id="_x0000_s1385" style="position:absolute;left:0;text-align:left;margin-left:189.6pt;margin-top:13.95pt;width:6pt;height:.1pt;z-index:-253048;mso-position-horizontal-relative:page" coordorigin="3792,279" coordsize="120,2">
            <v:shape id="_x0000_s1386" style="position:absolute;left:3792;top:279;width:120;height:2" coordorigin="3792,279" coordsize="120,0" path="m3792,279r119,e" filled="f" strokeweight=".1125mm">
              <v:path arrowok="t"/>
            </v:shape>
            <w10:wrap anchorx="page"/>
          </v:group>
        </w:pict>
      </w:r>
      <w:r>
        <w:rPr>
          <w:rFonts w:ascii="Euclid" w:eastAsia="Euclid" w:hAnsi="Euclid" w:cs="Euclid"/>
          <w:w w:val="105"/>
          <w:sz w:val="24"/>
          <w:szCs w:val="24"/>
        </w:rPr>
        <w:t>(</w:t>
      </w:r>
      <w:r>
        <w:rPr>
          <w:rFonts w:ascii="Cambria" w:eastAsia="Cambria" w:hAnsi="Cambria" w:cs="Cambria"/>
          <w:w w:val="105"/>
          <w:sz w:val="24"/>
          <w:szCs w:val="24"/>
        </w:rPr>
        <w:t>⇐</w:t>
      </w:r>
      <w:r>
        <w:rPr>
          <w:rFonts w:ascii="Euclid" w:eastAsia="Euclid" w:hAnsi="Euclid" w:cs="Euclid"/>
          <w:w w:val="105"/>
          <w:sz w:val="24"/>
          <w:szCs w:val="24"/>
        </w:rPr>
        <w:t>)</w:t>
      </w:r>
      <w:r>
        <w:rPr>
          <w:rFonts w:ascii="Euclid" w:eastAsia="Euclid" w:hAnsi="Euclid" w:cs="Euclid"/>
          <w:spacing w:val="-37"/>
          <w:w w:val="105"/>
          <w:sz w:val="24"/>
          <w:szCs w:val="24"/>
        </w:rPr>
        <w:t xml:space="preserve"> </w:t>
      </w:r>
      <w:r>
        <w:rPr>
          <w:rFonts w:ascii="宋体" w:eastAsia="宋体" w:hAnsi="宋体" w:cs="宋体"/>
          <w:spacing w:val="-4"/>
          <w:w w:val="105"/>
          <w:sz w:val="24"/>
          <w:szCs w:val="24"/>
        </w:rPr>
        <w:t>证明：若</w:t>
      </w:r>
      <w:r>
        <w:rPr>
          <w:rFonts w:ascii="Times New Roman" w:eastAsia="Times New Roman" w:hAnsi="Times New Roman" w:cs="Times New Roman"/>
          <w:i/>
          <w:spacing w:val="-4"/>
          <w:w w:val="105"/>
          <w:sz w:val="24"/>
          <w:szCs w:val="24"/>
        </w:rPr>
        <w:t>s</w:t>
      </w:r>
      <w:r>
        <w:rPr>
          <w:rFonts w:ascii="Times New Roman" w:eastAsia="Times New Roman" w:hAnsi="Times New Roman" w:cs="Times New Roman"/>
          <w:spacing w:val="-4"/>
          <w:w w:val="105"/>
          <w:position w:val="-3"/>
          <w:sz w:val="16"/>
          <w:szCs w:val="16"/>
        </w:rPr>
        <w:t>0</w:t>
      </w:r>
      <w:r>
        <w:rPr>
          <w:rFonts w:ascii="Times New Roman" w:eastAsia="Times New Roman" w:hAnsi="Times New Roman" w:cs="Times New Roman"/>
          <w:spacing w:val="9"/>
          <w:w w:val="105"/>
          <w:position w:val="-3"/>
          <w:sz w:val="16"/>
          <w:szCs w:val="16"/>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4"/>
          <w:sz w:val="16"/>
          <w:szCs w:val="16"/>
        </w:rPr>
        <w:t>V</w:t>
      </w:r>
      <w:r>
        <w:rPr>
          <w:rFonts w:ascii="Times New Roman" w:eastAsia="Times New Roman" w:hAnsi="Times New Roman" w:cs="Times New Roman"/>
          <w:i/>
          <w:spacing w:val="31"/>
          <w:w w:val="105"/>
          <w:position w:val="-4"/>
          <w:sz w:val="16"/>
          <w:szCs w:val="16"/>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8"/>
          <w:w w:val="105"/>
          <w:position w:val="9"/>
          <w:sz w:val="16"/>
          <w:szCs w:val="16"/>
        </w:rPr>
        <w:t xml:space="preserve"> </w:t>
      </w:r>
      <w:r>
        <w:rPr>
          <w:rFonts w:ascii="宋体" w:eastAsia="宋体" w:hAnsi="宋体" w:cs="宋体"/>
          <w:spacing w:val="-6"/>
          <w:w w:val="105"/>
          <w:sz w:val="24"/>
          <w:szCs w:val="24"/>
        </w:rPr>
        <w:t>，则</w:t>
      </w:r>
      <w:r>
        <w:rPr>
          <w:rFonts w:ascii="Euclid" w:eastAsia="Euclid" w:hAnsi="Euclid" w:cs="Euclid"/>
          <w:spacing w:val="-6"/>
          <w:w w:val="105"/>
          <w:sz w:val="24"/>
          <w:szCs w:val="24"/>
        </w:rPr>
        <w:t>(</w:t>
      </w:r>
      <w:r>
        <w:rPr>
          <w:rFonts w:ascii="Times New Roman" w:eastAsia="Times New Roman" w:hAnsi="Times New Roman" w:cs="Times New Roman"/>
          <w:i/>
          <w:spacing w:val="-6"/>
          <w:w w:val="105"/>
          <w:sz w:val="24"/>
          <w:szCs w:val="24"/>
        </w:rPr>
        <w:t>M</w:t>
      </w:r>
      <w:r>
        <w:rPr>
          <w:rFonts w:ascii="Times New Roman" w:eastAsia="Times New Roman" w:hAnsi="Times New Roman" w:cs="Times New Roman"/>
          <w:i/>
          <w:spacing w:val="-24"/>
          <w:w w:val="105"/>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10"/>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42"/>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42"/>
          <w:w w:val="105"/>
          <w:sz w:val="24"/>
          <w:szCs w:val="24"/>
        </w:rPr>
        <w:t xml:space="preserve"> </w: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11"/>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4"/>
          <w:w w:val="105"/>
          <w:sz w:val="24"/>
          <w:szCs w:val="24"/>
        </w:rPr>
        <w:t xml:space="preserve"> </w:t>
      </w:r>
      <w:r>
        <w:rPr>
          <w:rFonts w:ascii="Verdana" w:eastAsia="Verdana" w:hAnsi="Verdana" w:cs="Verdana"/>
          <w:i/>
          <w:w w:val="105"/>
          <w:sz w:val="24"/>
          <w:szCs w:val="24"/>
        </w:rPr>
        <w:t>,</w:t>
      </w:r>
      <w:r>
        <w:rPr>
          <w:rFonts w:ascii="Verdana" w:eastAsia="Verdana" w:hAnsi="Verdana" w:cs="Verdana"/>
          <w:i/>
          <w:spacing w:val="-61"/>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0</w:t>
      </w:r>
      <w:r>
        <w:rPr>
          <w:rFonts w:ascii="Euclid" w:eastAsia="Euclid" w:hAnsi="Euclid" w:cs="Euclid"/>
          <w:spacing w:val="-3"/>
          <w:w w:val="105"/>
          <w:sz w:val="24"/>
          <w:szCs w:val="24"/>
        </w:rPr>
        <w:t>)</w:t>
      </w:r>
      <w:r>
        <w:rPr>
          <w:rFonts w:ascii="宋体" w:eastAsia="宋体" w:hAnsi="宋体" w:cs="宋体"/>
          <w:spacing w:val="-3"/>
          <w:w w:val="105"/>
          <w:sz w:val="24"/>
          <w:szCs w:val="24"/>
        </w:rPr>
        <w:t>。因为</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M</w:t>
      </w:r>
      <w:r>
        <w:rPr>
          <w:rFonts w:ascii="Times New Roman" w:eastAsia="Times New Roman" w:hAnsi="Times New Roman" w:cs="Times New Roman"/>
          <w:i/>
          <w:spacing w:val="-24"/>
          <w:w w:val="105"/>
          <w:sz w:val="24"/>
          <w:szCs w:val="24"/>
        </w:rPr>
        <w:t xml:space="preserve"> </w:t>
      </w:r>
      <w:r>
        <w:rPr>
          <w:rFonts w:ascii="Verdana" w:eastAsia="Verdana" w:hAnsi="Verdana" w:cs="Verdana"/>
          <w:i/>
          <w:w w:val="105"/>
          <w:sz w:val="24"/>
          <w:szCs w:val="24"/>
        </w:rPr>
        <w:t>,</w:t>
      </w:r>
      <w:r>
        <w:rPr>
          <w:rFonts w:ascii="Verdana" w:eastAsia="Verdana" w:hAnsi="Verdana" w:cs="Verdana"/>
          <w:i/>
          <w:spacing w:val="-61"/>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0</w:t>
      </w:r>
      <w:r>
        <w:rPr>
          <w:rFonts w:ascii="Euclid" w:eastAsia="Euclid" w:hAnsi="Euclid" w:cs="Euclid"/>
          <w:spacing w:val="3"/>
          <w:w w:val="105"/>
          <w:sz w:val="24"/>
          <w:szCs w:val="24"/>
        </w:rPr>
        <w:t>)</w:t>
      </w:r>
      <w:r>
        <w:rPr>
          <w:rFonts w:ascii="Euclid" w:eastAsia="Euclid" w:hAnsi="Euclid" w:cs="Euclid"/>
          <w:spacing w:val="-42"/>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42"/>
          <w:w w:val="105"/>
          <w:sz w:val="24"/>
          <w:szCs w:val="24"/>
        </w:rPr>
        <w:t xml:space="preserve"> </w: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11"/>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37"/>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4"/>
          <w:w w:val="105"/>
          <w:sz w:val="24"/>
          <w:szCs w:val="24"/>
        </w:rPr>
        <w:t xml:space="preserve"> </w:t>
      </w:r>
      <w:r>
        <w:rPr>
          <w:rFonts w:ascii="Verdana" w:eastAsia="Verdana" w:hAnsi="Verdana" w:cs="Verdana"/>
          <w:i/>
          <w:w w:val="105"/>
          <w:sz w:val="24"/>
          <w:szCs w:val="24"/>
        </w:rPr>
        <w:t>,</w:t>
      </w:r>
      <w:r>
        <w:rPr>
          <w:rFonts w:ascii="Verdana" w:eastAsia="Verdana" w:hAnsi="Verdana" w:cs="Verdana"/>
          <w:i/>
          <w:spacing w:val="-61"/>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0</w:t>
      </w:r>
      <w:r>
        <w:rPr>
          <w:rFonts w:ascii="Euclid" w:eastAsia="Euclid" w:hAnsi="Euclid" w:cs="Euclid"/>
          <w:w w:val="105"/>
          <w:sz w:val="24"/>
          <w:szCs w:val="24"/>
        </w:rPr>
        <w:t>)</w:t>
      </w:r>
      <w:r>
        <w:rPr>
          <w:rFonts w:ascii="宋体" w:eastAsia="宋体" w:hAnsi="宋体" w:cs="宋体"/>
          <w:w w:val="105"/>
          <w:sz w:val="24"/>
          <w:szCs w:val="24"/>
        </w:rPr>
        <w:t>且</w:t>
      </w:r>
      <w:r>
        <w:rPr>
          <w:rFonts w:ascii="Times New Roman" w:eastAsia="Times New Roman" w:hAnsi="Times New Roman" w:cs="Times New Roman"/>
          <w:w w:val="105"/>
          <w:sz w:val="24"/>
          <w:szCs w:val="24"/>
        </w:rPr>
        <w:t>IR</w:t>
      </w:r>
      <w:r>
        <w:rPr>
          <w:rFonts w:ascii="Euclid" w:eastAsia="Euclid" w:hAnsi="Euclid" w:cs="Euclid"/>
          <w:w w:val="105"/>
          <w:sz w:val="24"/>
          <w:szCs w:val="24"/>
        </w:rPr>
        <w:t>(</w:t>
      </w:r>
      <w:r>
        <w:rPr>
          <w:rFonts w:ascii="Times New Roman" w:eastAsia="Times New Roman" w:hAnsi="Times New Roman" w:cs="Times New Roman"/>
          <w:i/>
          <w:w w:val="105"/>
          <w:sz w:val="24"/>
          <w:szCs w:val="24"/>
        </w:rPr>
        <w:t>F</w:t>
      </w:r>
      <w:r>
        <w:rPr>
          <w:rFonts w:ascii="Times New Roman" w:eastAsia="Times New Roman" w:hAnsi="Times New Roman" w:cs="Times New Roman"/>
          <w:i/>
          <w:w w:val="105"/>
          <w:position w:val="-3"/>
          <w:sz w:val="16"/>
          <w:szCs w:val="16"/>
        </w:rPr>
        <w:t>V</w:t>
      </w:r>
    </w:p>
    <w:p w:rsidR="00A115BF" w:rsidRDefault="00646F36">
      <w:pPr>
        <w:tabs>
          <w:tab w:val="left" w:pos="3941"/>
        </w:tabs>
        <w:spacing w:line="157" w:lineRule="exact"/>
        <w:ind w:left="2764" w:right="103"/>
        <w:rPr>
          <w:rFonts w:ascii="Times New Roman" w:eastAsia="Times New Roman" w:hAnsi="Times New Roman" w:cs="Times New Roman"/>
          <w:sz w:val="16"/>
          <w:szCs w:val="16"/>
        </w:rPr>
      </w:pPr>
      <w:r>
        <w:rPr>
          <w:rFonts w:ascii="Times New Roman"/>
          <w:w w:val="95"/>
          <w:sz w:val="16"/>
        </w:rPr>
        <w:t>0</w:t>
      </w:r>
      <w:r>
        <w:rPr>
          <w:rFonts w:ascii="Times New Roman"/>
          <w:w w:val="95"/>
          <w:sz w:val="16"/>
        </w:rPr>
        <w:tab/>
      </w:r>
      <w:r>
        <w:rPr>
          <w:rFonts w:ascii="Times New Roman"/>
          <w:sz w:val="16"/>
        </w:rPr>
        <w:t>0</w:t>
      </w:r>
    </w:p>
    <w:p w:rsidR="00A115BF" w:rsidRDefault="00A115BF">
      <w:pPr>
        <w:spacing w:line="157" w:lineRule="exact"/>
        <w:rPr>
          <w:rFonts w:ascii="Times New Roman" w:eastAsia="Times New Roman" w:hAnsi="Times New Roman" w:cs="Times New Roman"/>
          <w:sz w:val="16"/>
          <w:szCs w:val="16"/>
        </w:rPr>
        <w:sectPr w:rsidR="00A115BF">
          <w:type w:val="continuous"/>
          <w:pgSz w:w="11910" w:h="16840"/>
          <w:pgMar w:top="1580" w:right="1200" w:bottom="280" w:left="1280" w:header="720" w:footer="720" w:gutter="0"/>
          <w:cols w:space="720"/>
        </w:sectPr>
      </w:pPr>
    </w:p>
    <w:p w:rsidR="00A115BF" w:rsidRDefault="00646F36">
      <w:pPr>
        <w:ind w:left="640" w:hanging="481"/>
        <w:rPr>
          <w:rFonts w:ascii="宋体" w:eastAsia="宋体" w:hAnsi="宋体" w:cs="宋体"/>
          <w:sz w:val="24"/>
          <w:szCs w:val="24"/>
        </w:rPr>
      </w:pPr>
      <w:r>
        <w:rPr>
          <w:rFonts w:eastAsiaTheme="minorHAnsi"/>
        </w:rPr>
        <w:pict>
          <v:group id="_x0000_s1383" style="position:absolute;left:0;text-align:left;margin-left:114.65pt;margin-top:4.55pt;width:8.3pt;height:.1pt;z-index:-253024;mso-position-horizontal-relative:page" coordorigin="2293,91" coordsize="166,2">
            <v:shape id="_x0000_s1384" style="position:absolute;left:2293;top:91;width:166;height:2" coordorigin="2293,91" coordsize="166,0" path="m2293,91r165,e" filled="f" strokeweight=".48pt">
              <v:path arrowok="t"/>
            </v:shape>
            <w10:wrap anchorx="page"/>
          </v:group>
        </w:pict>
      </w:r>
      <w:r>
        <w:rPr>
          <w:rFonts w:eastAsiaTheme="minorHAnsi"/>
        </w:rPr>
        <w:pict>
          <v:shape id="_x0000_s1382" type="#_x0000_t202" style="position:absolute;left:0;text-align:left;margin-left:246.15pt;margin-top:10.85pt;width:4pt;height:8pt;z-index:-252832;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0</w:t>
                  </w:r>
                </w:p>
              </w:txbxContent>
            </v:textbox>
            <w10:wrap anchorx="page"/>
          </v:shape>
        </w:pic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7"/>
          <w:sz w:val="24"/>
          <w:szCs w:val="24"/>
        </w:rPr>
        <w:t xml:space="preserve"> </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5"/>
          <w:sz w:val="24"/>
          <w:szCs w:val="24"/>
        </w:rPr>
        <w:t>s</w:t>
      </w:r>
      <w:r>
        <w:rPr>
          <w:rFonts w:ascii="Times New Roman" w:eastAsia="Times New Roman" w:hAnsi="Times New Roman" w:cs="Times New Roman"/>
          <w:spacing w:val="5"/>
          <w:position w:val="-3"/>
          <w:sz w:val="16"/>
          <w:szCs w:val="16"/>
        </w:rPr>
        <w:t>0</w:t>
      </w:r>
      <w:r>
        <w:rPr>
          <w:rFonts w:ascii="Euclid" w:eastAsia="Euclid" w:hAnsi="Euclid" w:cs="Euclid"/>
          <w:spacing w:val="5"/>
          <w:sz w:val="24"/>
          <w:szCs w:val="24"/>
        </w:rPr>
        <w:t>)</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19"/>
          <w:sz w:val="24"/>
          <w:szCs w:val="24"/>
        </w:rPr>
        <w:t xml:space="preserve"> </w:t>
      </w:r>
      <w:r>
        <w:rPr>
          <w:rFonts w:ascii="Euclid" w:eastAsia="Euclid" w:hAnsi="Euclid" w:cs="Euclid"/>
          <w:sz w:val="24"/>
          <w:szCs w:val="24"/>
        </w:rPr>
        <w:t>)</w:t>
      </w:r>
      <w:r>
        <w:rPr>
          <w:rFonts w:ascii="宋体" w:eastAsia="宋体" w:hAnsi="宋体" w:cs="宋体"/>
          <w:sz w:val="24"/>
          <w:szCs w:val="24"/>
        </w:rPr>
        <w:t>，由定理</w:t>
      </w:r>
      <w:hyperlink w:anchor="_bookmark52" w:history="1">
        <w:r>
          <w:rPr>
            <w:rFonts w:ascii="Times New Roman" w:eastAsia="Times New Roman" w:hAnsi="Times New Roman" w:cs="Times New Roman"/>
            <w:sz w:val="24"/>
            <w:szCs w:val="24"/>
          </w:rPr>
          <w:t>3.1</w:t>
        </w:r>
      </w:hyperlink>
      <w:r>
        <w:rPr>
          <w:rFonts w:ascii="宋体" w:eastAsia="宋体" w:hAnsi="宋体" w:cs="宋体"/>
          <w:sz w:val="24"/>
          <w:szCs w:val="24"/>
        </w:rPr>
        <w:t>可知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7"/>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7"/>
          <w:position w:val="9"/>
          <w:sz w:val="16"/>
          <w:szCs w:val="16"/>
        </w:rPr>
        <w:t xml:space="preserve"> </w:t>
      </w:r>
      <w:r>
        <w:rPr>
          <w:rFonts w:ascii="Euclid" w:eastAsia="Euclid" w:hAnsi="Euclid" w:cs="Euclid"/>
          <w:sz w:val="24"/>
          <w:szCs w:val="24"/>
        </w:rPr>
        <w:t>)</w:t>
      </w:r>
      <w:r>
        <w:rPr>
          <w:rFonts w:ascii="Euclid" w:eastAsia="Euclid" w:hAnsi="Euclid" w:cs="Euclid"/>
          <w:spacing w:val="-7"/>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7"/>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i/>
          <w:spacing w:val="1"/>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7"/>
          <w:sz w:val="24"/>
          <w:szCs w:val="24"/>
        </w:rPr>
        <w:t xml:space="preserve"> </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4"/>
          <w:sz w:val="24"/>
          <w:szCs w:val="24"/>
        </w:rPr>
        <w:t>s</w:t>
      </w:r>
      <w:r>
        <w:rPr>
          <w:rFonts w:ascii="Times New Roman" w:eastAsia="Times New Roman" w:hAnsi="Times New Roman" w:cs="Times New Roman"/>
          <w:spacing w:val="-4"/>
          <w:position w:val="-3"/>
          <w:sz w:val="16"/>
          <w:szCs w:val="16"/>
        </w:rPr>
        <w:t>0</w:t>
      </w:r>
      <w:r>
        <w:rPr>
          <w:rFonts w:ascii="Euclid" w:eastAsia="Euclid" w:hAnsi="Euclid" w:cs="Euclid"/>
          <w:spacing w:val="-4"/>
          <w:sz w:val="24"/>
          <w:szCs w:val="24"/>
        </w:rPr>
        <w:t>)</w:t>
      </w:r>
      <w:r>
        <w:rPr>
          <w:rFonts w:ascii="宋体" w:eastAsia="宋体" w:hAnsi="宋体" w:cs="宋体"/>
          <w:spacing w:val="-4"/>
          <w:sz w:val="24"/>
          <w:szCs w:val="24"/>
        </w:rPr>
        <w:t>。</w:t>
      </w:r>
    </w:p>
    <w:p w:rsidR="00A115BF" w:rsidRDefault="00646F36">
      <w:pPr>
        <w:spacing w:before="2" w:line="210" w:lineRule="exact"/>
        <w:ind w:left="640"/>
        <w:rPr>
          <w:rFonts w:ascii="Cambria" w:eastAsia="Cambria" w:hAnsi="Cambria" w:cs="Cambria"/>
          <w:sz w:val="24"/>
          <w:szCs w:val="24"/>
        </w:rPr>
      </w:pPr>
      <w:r>
        <w:rPr>
          <w:rFonts w:eastAsiaTheme="minorHAnsi"/>
        </w:rPr>
        <w:pict>
          <v:group id="_x0000_s1380" style="position:absolute;left:0;text-align:left;margin-left:332.55pt;margin-top:10.45pt;width:6pt;height:.1pt;z-index:-253000;mso-position-horizontal-relative:page" coordorigin="6651,209" coordsize="120,2">
            <v:shape id="_x0000_s1381" style="position:absolute;left:6651;top:209;width:120;height:2" coordorigin="6651,209" coordsize="120,0" path="m6651,209r120,e" filled="f" strokeweight=".1125mm">
              <v:path arrowok="t"/>
            </v:shape>
            <w10:wrap anchorx="page"/>
          </v:group>
        </w:pict>
      </w: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 xml:space="preserve">) </w:t>
      </w:r>
      <w:r>
        <w:rPr>
          <w:rFonts w:ascii="宋体" w:eastAsia="宋体" w:hAnsi="宋体" w:cs="宋体"/>
          <w:spacing w:val="5"/>
          <w:sz w:val="24"/>
          <w:szCs w:val="24"/>
        </w:rPr>
        <w:t>证明：若</w:t>
      </w:r>
      <w:r>
        <w:rPr>
          <w:rFonts w:ascii="Euclid" w:eastAsia="Euclid" w:hAnsi="Euclid" w:cs="Euclid"/>
          <w:spacing w:val="5"/>
          <w:sz w:val="24"/>
          <w:szCs w:val="24"/>
        </w:rPr>
        <w:t>(</w:t>
      </w:r>
      <w:r>
        <w:rPr>
          <w:rFonts w:ascii="Times New Roman" w:eastAsia="Times New Roman" w:hAnsi="Times New Roman" w:cs="Times New Roman"/>
          <w:i/>
          <w:spacing w:val="5"/>
          <w:sz w:val="24"/>
          <w:szCs w:val="24"/>
        </w:rPr>
        <w:t xml:space="preserve">M </w:t>
      </w:r>
      <w:r>
        <w:rPr>
          <w:rFonts w:ascii="Cambria" w:eastAsia="Cambria" w:hAnsi="Cambria" w:cs="Cambria"/>
          <w:spacing w:val="4"/>
          <w:position w:val="9"/>
          <w:sz w:val="16"/>
          <w:szCs w:val="16"/>
        </w:rPr>
        <w:t>′</w:t>
      </w:r>
      <w:r>
        <w:rPr>
          <w:rFonts w:ascii="Verdana" w:eastAsia="Verdana" w:hAnsi="Verdana" w:cs="Verdana"/>
          <w:i/>
          <w:spacing w:val="4"/>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 xml:space="preserve">′  </w:t>
      </w:r>
      <w:r>
        <w:rPr>
          <w:rFonts w:ascii="Euclid" w:eastAsia="Euclid" w:hAnsi="Euclid" w:cs="Euclid"/>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 xml:space="preserve">V </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宋体" w:eastAsia="宋体" w:hAnsi="宋体" w:cs="宋体"/>
          <w:spacing w:val="3"/>
          <w:sz w:val="24"/>
          <w:szCs w:val="24"/>
        </w:rPr>
        <w:t>，则</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Times New Roman" w:eastAsia="Times New Roman" w:hAnsi="Times New Roman" w:cs="Times New Roman"/>
          <w:spacing w:val="19"/>
          <w:position w:val="-3"/>
          <w:sz w:val="16"/>
          <w:szCs w:val="16"/>
        </w:rPr>
        <w:t xml:space="preserve"> </w:t>
      </w:r>
      <w:r>
        <w:rPr>
          <w:rFonts w:ascii="Cambria" w:eastAsia="Cambria" w:hAnsi="Cambria" w:cs="Cambria"/>
          <w:sz w:val="24"/>
          <w:szCs w:val="24"/>
        </w:rPr>
        <w:t>↔</w:t>
      </w:r>
    </w:p>
    <w:p w:rsidR="00A115BF" w:rsidRDefault="00646F36">
      <w:pPr>
        <w:spacing w:before="6"/>
        <w:rPr>
          <w:rFonts w:ascii="Cambria" w:eastAsia="Cambria" w:hAnsi="Cambria" w:cs="Cambria"/>
          <w:sz w:val="34"/>
          <w:szCs w:val="34"/>
        </w:rPr>
      </w:pPr>
      <w:r>
        <w:br w:type="column"/>
      </w:r>
    </w:p>
    <w:p w:rsidR="00A115BF" w:rsidRDefault="00646F36">
      <w:pPr>
        <w:spacing w:line="210" w:lineRule="exact"/>
        <w:ind w:left="56"/>
        <w:rPr>
          <w:rFonts w:ascii="宋体" w:eastAsia="宋体" w:hAnsi="宋体" w:cs="宋体"/>
          <w:sz w:val="24"/>
          <w:szCs w:val="24"/>
        </w:rPr>
      </w:pP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28"/>
          <w:w w:val="105"/>
          <w:position w:val="9"/>
          <w:sz w:val="16"/>
          <w:szCs w:val="16"/>
        </w:rPr>
        <w:t xml:space="preserve"> </w:t>
      </w:r>
      <w:r>
        <w:rPr>
          <w:rFonts w:ascii="宋体" w:eastAsia="宋体" w:hAnsi="宋体" w:cs="宋体"/>
          <w:w w:val="105"/>
          <w:sz w:val="24"/>
          <w:szCs w:val="24"/>
        </w:rPr>
        <w:t>。</w:t>
      </w:r>
      <w:r>
        <w:rPr>
          <w:rFonts w:ascii="宋体" w:eastAsia="宋体" w:hAnsi="宋体" w:cs="宋体"/>
          <w:spacing w:val="-113"/>
          <w:w w:val="105"/>
          <w:sz w:val="24"/>
          <w:szCs w:val="24"/>
        </w:rPr>
        <w:t xml:space="preserve"> </w:t>
      </w:r>
      <w:r>
        <w:rPr>
          <w:rFonts w:ascii="宋体" w:eastAsia="宋体" w:hAnsi="宋体" w:cs="宋体"/>
          <w:spacing w:val="12"/>
          <w:w w:val="105"/>
          <w:sz w:val="24"/>
          <w:szCs w:val="24"/>
        </w:rPr>
        <w:t>为此，下面证明对任意</w:t>
      </w:r>
      <w:r>
        <w:rPr>
          <w:rFonts w:ascii="Times New Roman" w:eastAsia="Times New Roman" w:hAnsi="Times New Roman" w:cs="Times New Roman"/>
          <w:i/>
          <w:spacing w:val="12"/>
          <w:w w:val="105"/>
          <w:sz w:val="24"/>
          <w:szCs w:val="24"/>
        </w:rPr>
        <w:t>n</w:t>
      </w:r>
      <w:r>
        <w:rPr>
          <w:rFonts w:ascii="Times New Roman" w:eastAsia="Times New Roman" w:hAnsi="Times New Roman" w:cs="Times New Roman"/>
          <w:i/>
          <w:spacing w:val="-39"/>
          <w:w w:val="105"/>
          <w:sz w:val="24"/>
          <w:szCs w:val="24"/>
        </w:rPr>
        <w:t xml:space="preserve"> </w:t>
      </w:r>
      <w:r>
        <w:rPr>
          <w:rFonts w:ascii="Cambria" w:eastAsia="Cambria" w:hAnsi="Cambria" w:cs="Cambria"/>
          <w:w w:val="105"/>
          <w:sz w:val="24"/>
          <w:szCs w:val="24"/>
        </w:rPr>
        <w:t>≥</w:t>
      </w:r>
      <w:r>
        <w:rPr>
          <w:rFonts w:ascii="Cambria" w:eastAsia="Cambria" w:hAnsi="Cambria" w:cs="Cambria"/>
          <w:spacing w:val="-32"/>
          <w:w w:val="105"/>
          <w:sz w:val="24"/>
          <w:szCs w:val="24"/>
        </w:rPr>
        <w:t xml:space="preserve"> </w:t>
      </w:r>
      <w:r>
        <w:rPr>
          <w:rFonts w:ascii="Times New Roman" w:eastAsia="Times New Roman" w:hAnsi="Times New Roman" w:cs="Times New Roman"/>
          <w:w w:val="105"/>
          <w:sz w:val="24"/>
          <w:szCs w:val="24"/>
        </w:rPr>
        <w:t>0</w:t>
      </w:r>
      <w:r>
        <w:rPr>
          <w:rFonts w:ascii="宋体" w:eastAsia="宋体" w:hAnsi="宋体" w:cs="宋体"/>
          <w:w w:val="105"/>
          <w:sz w:val="24"/>
          <w:szCs w:val="24"/>
        </w:rPr>
        <w:t>，</w:t>
      </w:r>
    </w:p>
    <w:p w:rsidR="00A115BF" w:rsidRDefault="00A115BF">
      <w:pPr>
        <w:spacing w:line="210" w:lineRule="exact"/>
        <w:rPr>
          <w:rFonts w:ascii="宋体" w:eastAsia="宋体" w:hAnsi="宋体" w:cs="宋体"/>
          <w:sz w:val="24"/>
          <w:szCs w:val="24"/>
        </w:rPr>
        <w:sectPr w:rsidR="00A115BF">
          <w:type w:val="continuous"/>
          <w:pgSz w:w="11910" w:h="16840"/>
          <w:pgMar w:top="1580" w:right="1200" w:bottom="280" w:left="1280" w:header="720" w:footer="720" w:gutter="0"/>
          <w:cols w:num="2" w:space="720" w:equalWidth="0">
            <w:col w:w="5459" w:space="40"/>
            <w:col w:w="3931"/>
          </w:cols>
        </w:sectPr>
      </w:pPr>
    </w:p>
    <w:p w:rsidR="00A115BF" w:rsidRDefault="00646F36">
      <w:pPr>
        <w:tabs>
          <w:tab w:val="left" w:pos="5362"/>
        </w:tabs>
        <w:spacing w:line="165" w:lineRule="exact"/>
        <w:ind w:left="2769" w:right="103"/>
        <w:rPr>
          <w:rFonts w:ascii="Times New Roman" w:eastAsia="Times New Roman" w:hAnsi="Times New Roman" w:cs="Times New Roman"/>
          <w:sz w:val="16"/>
          <w:szCs w:val="16"/>
        </w:rPr>
      </w:pPr>
      <w:r>
        <w:rPr>
          <w:rFonts w:ascii="Times New Roman"/>
          <w:w w:val="95"/>
          <w:sz w:val="16"/>
        </w:rPr>
        <w:t>0</w:t>
      </w:r>
      <w:r>
        <w:rPr>
          <w:rFonts w:ascii="Times New Roman"/>
          <w:w w:val="95"/>
          <w:sz w:val="16"/>
        </w:rPr>
        <w:tab/>
      </w:r>
      <w:r>
        <w:rPr>
          <w:rFonts w:ascii="Times New Roman"/>
          <w:i/>
          <w:position w:val="1"/>
          <w:sz w:val="16"/>
        </w:rPr>
        <w:t xml:space="preserve">V   </w:t>
      </w:r>
      <w:r>
        <w:rPr>
          <w:rFonts w:ascii="Times New Roman"/>
          <w:i/>
          <w:spacing w:val="27"/>
          <w:position w:val="1"/>
          <w:sz w:val="16"/>
        </w:rPr>
        <w:t xml:space="preserve"> </w:t>
      </w:r>
      <w:r>
        <w:rPr>
          <w:rFonts w:ascii="Times New Roman"/>
          <w:sz w:val="16"/>
        </w:rPr>
        <w:t>0</w:t>
      </w:r>
    </w:p>
    <w:p w:rsidR="00A115BF" w:rsidRDefault="00646F36">
      <w:pPr>
        <w:ind w:left="160" w:right="103"/>
        <w:rPr>
          <w:rFonts w:ascii="宋体" w:eastAsia="宋体" w:hAnsi="宋体" w:cs="宋体"/>
          <w:sz w:val="24"/>
          <w:szCs w:val="24"/>
        </w:rPr>
      </w:pPr>
      <w:r>
        <w:rPr>
          <w:rFonts w:eastAsiaTheme="minorHAnsi"/>
        </w:rPr>
        <w:pict>
          <v:group id="_x0000_s1378" style="position:absolute;left:0;text-align:left;margin-left:121.85pt;margin-top:10.35pt;width:6pt;height:.1pt;z-index:-252976;mso-position-horizontal-relative:page" coordorigin="2437,207" coordsize="120,2">
            <v:shape id="_x0000_s1379" style="position:absolute;left:2437;top:207;width:120;height:2" coordorigin="2437,207" coordsize="120,0" path="m2437,207r119,e" filled="f" strokeweight=".1125mm">
              <v:path arrowok="t"/>
            </v:shape>
            <w10:wrap anchorx="page"/>
          </v:group>
        </w:pict>
      </w:r>
      <w:r>
        <w:rPr>
          <w:rFonts w:eastAsiaTheme="minorHAnsi"/>
        </w:rPr>
        <w:pict>
          <v:shape id="_x0000_s1377" type="#_x0000_t202" style="position:absolute;left:0;text-align:left;margin-left:156.5pt;margin-top:10.85pt;width:4pt;height:8pt;z-index:-252808;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0</w:t>
                  </w:r>
                </w:p>
              </w:txbxContent>
            </v:textbox>
            <w10:wrap anchorx="page"/>
          </v:shape>
        </w:pict>
      </w:r>
      <w:r>
        <w:rPr>
          <w:rFonts w:ascii="Times New Roman" w:eastAsia="Times New Roman" w:hAnsi="Times New Roman" w:cs="Times New Roman"/>
          <w:i/>
          <w:spacing w:val="5"/>
          <w:sz w:val="24"/>
          <w:szCs w:val="24"/>
        </w:rPr>
        <w:t>Tr</w:t>
      </w:r>
      <w:r>
        <w:rPr>
          <w:rFonts w:ascii="Times New Roman" w:eastAsia="Times New Roman" w:hAnsi="Times New Roman" w:cs="Times New Roman"/>
          <w:i/>
          <w:spacing w:val="5"/>
          <w:position w:val="-3"/>
          <w:sz w:val="16"/>
          <w:szCs w:val="16"/>
        </w:rPr>
        <w:t>n</w:t>
      </w:r>
      <w:r>
        <w:rPr>
          <w:rFonts w:ascii="Euclid" w:eastAsia="Euclid" w:hAnsi="Euclid" w:cs="Euclid"/>
          <w:spacing w:val="5"/>
          <w:sz w:val="24"/>
          <w:szCs w:val="24"/>
        </w:rPr>
        <w:t>(</w:t>
      </w:r>
      <w:r>
        <w:rPr>
          <w:rFonts w:ascii="Times New Roman" w:eastAsia="Times New Roman" w:hAnsi="Times New Roman" w:cs="Times New Roman"/>
          <w:i/>
          <w:spacing w:val="5"/>
          <w:sz w:val="24"/>
          <w:szCs w:val="24"/>
        </w:rPr>
        <w:t>s</w:t>
      </w:r>
      <w:r>
        <w:rPr>
          <w:rFonts w:ascii="Times New Roman" w:eastAsia="Times New Roman" w:hAnsi="Times New Roman" w:cs="Times New Roman"/>
          <w:spacing w:val="5"/>
          <w:position w:val="-3"/>
          <w:sz w:val="16"/>
          <w:szCs w:val="16"/>
        </w:rPr>
        <w:t>0</w:t>
      </w:r>
      <w:r>
        <w:rPr>
          <w:rFonts w:ascii="Euclid" w:eastAsia="Euclid" w:hAnsi="Euclid" w:cs="Euclid"/>
          <w:spacing w:val="5"/>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4"/>
          <w:sz w:val="16"/>
          <w:szCs w:val="16"/>
        </w:rPr>
        <w:t xml:space="preserve">V  </w:t>
      </w:r>
      <w:r>
        <w:rPr>
          <w:rFonts w:ascii="Times New Roman" w:eastAsia="Times New Roman" w:hAnsi="Times New Roman" w:cs="Times New Roman"/>
          <w:i/>
          <w:spacing w:val="4"/>
          <w:sz w:val="24"/>
          <w:szCs w:val="24"/>
        </w:rPr>
        <w:t>Tr</w:t>
      </w:r>
      <w:r>
        <w:rPr>
          <w:rFonts w:ascii="Times New Roman" w:eastAsia="Times New Roman" w:hAnsi="Times New Roman" w:cs="Times New Roman"/>
          <w:i/>
          <w:spacing w:val="4"/>
          <w:position w:val="-3"/>
          <w:sz w:val="16"/>
          <w:szCs w:val="16"/>
        </w:rPr>
        <w:t>n</w:t>
      </w:r>
      <w:r>
        <w:rPr>
          <w:rFonts w:ascii="Euclid" w:eastAsia="Euclid" w:hAnsi="Euclid" w:cs="Euclid"/>
          <w:spacing w:val="4"/>
          <w:sz w:val="24"/>
          <w:szCs w:val="24"/>
        </w:rPr>
        <w:t>(</w:t>
      </w:r>
      <w:r>
        <w:rPr>
          <w:rFonts w:ascii="Times New Roman" w:eastAsia="Times New Roman" w:hAnsi="Times New Roman" w:cs="Times New Roman"/>
          <w:i/>
          <w:spacing w:val="4"/>
          <w:sz w:val="24"/>
          <w:szCs w:val="24"/>
        </w:rPr>
        <w:t>s</w:t>
      </w:r>
      <w:r>
        <w:rPr>
          <w:rFonts w:ascii="Cambria" w:eastAsia="Cambria" w:hAnsi="Cambria" w:cs="Cambria"/>
          <w:spacing w:val="4"/>
          <w:position w:val="9"/>
          <w:sz w:val="16"/>
          <w:szCs w:val="16"/>
        </w:rPr>
        <w:t>′</w:t>
      </w:r>
      <w:r>
        <w:rPr>
          <w:rFonts w:ascii="Cambria" w:eastAsia="Cambria" w:hAnsi="Cambria" w:cs="Cambria"/>
          <w:spacing w:val="12"/>
          <w:position w:val="9"/>
          <w:sz w:val="16"/>
          <w:szCs w:val="16"/>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646F36">
      <w:pPr>
        <w:spacing w:before="2"/>
        <w:ind w:left="640" w:right="103"/>
        <w:rPr>
          <w:rFonts w:ascii="宋体" w:eastAsia="宋体" w:hAnsi="宋体" w:cs="宋体"/>
          <w:sz w:val="24"/>
          <w:szCs w:val="24"/>
        </w:rPr>
      </w:pPr>
      <w:r>
        <w:rPr>
          <w:rFonts w:eastAsiaTheme="minorHAnsi"/>
        </w:rPr>
        <w:pict>
          <v:shape id="_x0000_s1376" type="#_x0000_t202" style="position:absolute;left:0;text-align:left;margin-left:387.6pt;margin-top:10.95pt;width:4pt;height:8pt;z-index:-252784;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0</w:t>
                  </w:r>
                </w:p>
              </w:txbxContent>
            </v:textbox>
            <w10:wrap anchorx="page"/>
          </v:shape>
        </w:pict>
      </w:r>
      <w:r>
        <w:rPr>
          <w:rFonts w:ascii="黑体" w:eastAsia="黑体" w:hAnsi="黑体" w:cs="黑体"/>
          <w:sz w:val="24"/>
          <w:szCs w:val="24"/>
        </w:rPr>
        <w:t>基始（</w:t>
      </w:r>
      <w:r>
        <w:rPr>
          <w:rFonts w:ascii="Times New Roman" w:eastAsia="Times New Roman" w:hAnsi="Times New Roman" w:cs="Times New Roman"/>
          <w:i/>
          <w:sz w:val="24"/>
          <w:szCs w:val="24"/>
        </w:rPr>
        <w:t xml:space="preserve">n </w:t>
      </w:r>
      <w:r>
        <w:rPr>
          <w:rFonts w:ascii="Euclid" w:eastAsia="Euclid" w:hAnsi="Euclid" w:cs="Euclid"/>
          <w:sz w:val="24"/>
          <w:szCs w:val="24"/>
        </w:rPr>
        <w:t>=</w:t>
      </w:r>
      <w:r>
        <w:rPr>
          <w:rFonts w:ascii="Euclid" w:eastAsia="Euclid" w:hAnsi="Euclid" w:cs="Euclid"/>
          <w:spacing w:val="-20"/>
          <w:sz w:val="24"/>
          <w:szCs w:val="24"/>
        </w:rPr>
        <w:t xml:space="preserve"> </w:t>
      </w:r>
      <w:r>
        <w:rPr>
          <w:rFonts w:ascii="Times New Roman" w:eastAsia="Times New Roman" w:hAnsi="Times New Roman" w:cs="Times New Roman"/>
          <w:spacing w:val="-41"/>
          <w:sz w:val="24"/>
          <w:szCs w:val="24"/>
        </w:rPr>
        <w:t>0</w:t>
      </w:r>
      <w:r>
        <w:rPr>
          <w:rFonts w:ascii="黑体" w:eastAsia="黑体" w:hAnsi="黑体" w:cs="黑体"/>
          <w:spacing w:val="-41"/>
          <w:sz w:val="24"/>
          <w:szCs w:val="24"/>
        </w:rPr>
        <w:t>）：</w:t>
      </w:r>
      <w:r>
        <w:rPr>
          <w:rFonts w:ascii="黑体" w:eastAsia="黑体" w:hAnsi="黑体" w:cs="黑体"/>
          <w:spacing w:val="-52"/>
          <w:sz w:val="24"/>
          <w:szCs w:val="24"/>
        </w:rPr>
        <w:t xml:space="preserve"> </w:t>
      </w:r>
      <w:r>
        <w:rPr>
          <w:rFonts w:ascii="宋体" w:eastAsia="宋体" w:hAnsi="宋体" w:cs="宋体"/>
          <w:sz w:val="24"/>
          <w:szCs w:val="24"/>
        </w:rPr>
        <w:t>由特征公式的定义，显然</w:t>
      </w:r>
      <w:r>
        <w:rPr>
          <w:rFonts w:ascii="Times New Roman" w:eastAsia="Times New Roman" w:hAnsi="Times New Roman" w:cs="Times New Roman"/>
          <w:i/>
          <w:sz w:val="24"/>
          <w:szCs w:val="24"/>
        </w:rPr>
        <w:t>Tr</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Euclid" w:eastAsia="Euclid" w:hAnsi="Euclid" w:cs="Euclid"/>
          <w:spacing w:val="-20"/>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i/>
          <w:spacing w:val="4"/>
          <w:sz w:val="24"/>
          <w:szCs w:val="24"/>
        </w:rPr>
        <w:t>Tr</w:t>
      </w:r>
      <w:r>
        <w:rPr>
          <w:rFonts w:ascii="Times New Roman" w:eastAsia="Times New Roman" w:hAnsi="Times New Roman" w:cs="Times New Roman"/>
          <w:spacing w:val="4"/>
          <w:position w:val="-3"/>
          <w:sz w:val="16"/>
          <w:szCs w:val="16"/>
        </w:rPr>
        <w:t>0</w:t>
      </w:r>
      <w:r>
        <w:rPr>
          <w:rFonts w:ascii="Euclid" w:eastAsia="Euclid" w:hAnsi="Euclid" w:cs="Euclid"/>
          <w:spacing w:val="4"/>
          <w:sz w:val="24"/>
          <w:szCs w:val="24"/>
        </w:rPr>
        <w:t>(</w:t>
      </w:r>
      <w:r>
        <w:rPr>
          <w:rFonts w:ascii="Times New Roman" w:eastAsia="Times New Roman" w:hAnsi="Times New Roman" w:cs="Times New Roman"/>
          <w:i/>
          <w:spacing w:val="4"/>
          <w:sz w:val="24"/>
          <w:szCs w:val="24"/>
        </w:rPr>
        <w:t>s</w:t>
      </w:r>
      <w:r>
        <w:rPr>
          <w:rFonts w:ascii="Cambria" w:eastAsia="Cambria" w:hAnsi="Cambria" w:cs="Cambria"/>
          <w:spacing w:val="4"/>
          <w:position w:val="9"/>
          <w:sz w:val="16"/>
          <w:szCs w:val="16"/>
        </w:rPr>
        <w:t>′</w:t>
      </w:r>
      <w:r>
        <w:rPr>
          <w:rFonts w:ascii="Cambria" w:eastAsia="Cambria" w:hAnsi="Cambria" w:cs="Cambria"/>
          <w:spacing w:val="16"/>
          <w:position w:val="9"/>
          <w:sz w:val="16"/>
          <w:szCs w:val="16"/>
        </w:rPr>
        <w:t xml:space="preserve"> </w:t>
      </w:r>
      <w:r>
        <w:rPr>
          <w:rFonts w:ascii="Euclid" w:eastAsia="Euclid" w:hAnsi="Euclid" w:cs="Euclid"/>
          <w:spacing w:val="-6"/>
          <w:sz w:val="24"/>
          <w:szCs w:val="24"/>
        </w:rPr>
        <w:t>)</w:t>
      </w:r>
      <w:r>
        <w:rPr>
          <w:rFonts w:ascii="宋体" w:eastAsia="宋体" w:hAnsi="宋体" w:cs="宋体"/>
          <w:spacing w:val="-6"/>
          <w:sz w:val="24"/>
          <w:szCs w:val="24"/>
        </w:rPr>
        <w:t>成立。</w:t>
      </w:r>
    </w:p>
    <w:p w:rsidR="00A115BF" w:rsidRDefault="00646F36">
      <w:pPr>
        <w:spacing w:before="2"/>
        <w:ind w:left="640" w:right="103"/>
        <w:rPr>
          <w:rFonts w:ascii="Euclid" w:eastAsia="Euclid" w:hAnsi="Euclid" w:cs="Euclid"/>
          <w:sz w:val="24"/>
          <w:szCs w:val="24"/>
        </w:rPr>
      </w:pPr>
      <w:r>
        <w:rPr>
          <w:rFonts w:eastAsiaTheme="minorHAnsi"/>
        </w:rPr>
        <w:pict>
          <v:group id="_x0000_s1374" style="position:absolute;left:0;text-align:left;margin-left:376.6pt;margin-top:10.45pt;width:6pt;height:.1pt;z-index:-252952;mso-position-horizontal-relative:page" coordorigin="7532,209" coordsize="120,2">
            <v:shape id="_x0000_s1375" style="position:absolute;left:7532;top:209;width:120;height:2" coordorigin="7532,209" coordsize="120,0" path="m7532,209r119,e" filled="f" strokeweight=".1125mm">
              <v:path arrowok="t"/>
            </v:shape>
            <w10:wrap anchorx="page"/>
          </v:group>
        </w:pict>
      </w:r>
      <w:r>
        <w:rPr>
          <w:rFonts w:eastAsiaTheme="minorHAnsi"/>
        </w:rPr>
        <w:pict>
          <v:shape id="_x0000_s1373" type="#_x0000_t202" style="position:absolute;left:0;text-align:left;margin-left:409.75pt;margin-top:10.95pt;width:4pt;height:8pt;z-index:-252760;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0</w:t>
                  </w:r>
                </w:p>
              </w:txbxContent>
            </v:textbox>
            <w10:wrap anchorx="page"/>
          </v:shape>
        </w:pict>
      </w:r>
      <w:r>
        <w:rPr>
          <w:rFonts w:ascii="黑体" w:eastAsia="黑体" w:hAnsi="黑体" w:cs="黑体"/>
          <w:sz w:val="24"/>
          <w:szCs w:val="24"/>
        </w:rPr>
        <w:t>归纳步骤（</w:t>
      </w:r>
      <w:r>
        <w:rPr>
          <w:rFonts w:ascii="Times New Roman" w:eastAsia="Times New Roman" w:hAnsi="Times New Roman" w:cs="Times New Roman"/>
          <w:i/>
          <w:sz w:val="24"/>
          <w:szCs w:val="24"/>
        </w:rPr>
        <w:t xml:space="preserve">n </w:t>
      </w:r>
      <w:r>
        <w:rPr>
          <w:rFonts w:ascii="Verdana" w:eastAsia="Verdana" w:hAnsi="Verdana" w:cs="Verdana"/>
          <w:i/>
          <w:sz w:val="24"/>
          <w:szCs w:val="24"/>
        </w:rPr>
        <w:t xml:space="preserve">&gt; </w:t>
      </w:r>
      <w:r>
        <w:rPr>
          <w:rFonts w:ascii="Times New Roman" w:eastAsia="Times New Roman" w:hAnsi="Times New Roman" w:cs="Times New Roman"/>
          <w:spacing w:val="-41"/>
          <w:sz w:val="24"/>
          <w:szCs w:val="24"/>
        </w:rPr>
        <w:t>0</w:t>
      </w:r>
      <w:r>
        <w:rPr>
          <w:rFonts w:ascii="黑体" w:eastAsia="黑体" w:hAnsi="黑体" w:cs="黑体"/>
          <w:spacing w:val="-41"/>
          <w:sz w:val="24"/>
          <w:szCs w:val="24"/>
        </w:rPr>
        <w:t>）：</w:t>
      </w:r>
      <w:r>
        <w:rPr>
          <w:rFonts w:ascii="黑体" w:eastAsia="黑体" w:hAnsi="黑体" w:cs="黑体"/>
          <w:spacing w:val="-41"/>
          <w:sz w:val="24"/>
          <w:szCs w:val="24"/>
        </w:rPr>
        <w:t xml:space="preserve"> </w:t>
      </w:r>
      <w:r>
        <w:rPr>
          <w:rFonts w:ascii="宋体" w:eastAsia="宋体" w:hAnsi="宋体" w:cs="宋体"/>
          <w:sz w:val="24"/>
          <w:szCs w:val="24"/>
        </w:rPr>
        <w:t>假定对任意</w:t>
      </w:r>
      <w:r>
        <w:rPr>
          <w:rFonts w:ascii="Times New Roman" w:eastAsia="Times New Roman" w:hAnsi="Times New Roman" w:cs="Times New Roman"/>
          <w:i/>
          <w:sz w:val="24"/>
          <w:szCs w:val="24"/>
        </w:rPr>
        <w:t xml:space="preserve">k </w:t>
      </w:r>
      <w:r>
        <w:rPr>
          <w:rFonts w:ascii="Verdana" w:eastAsia="Verdana" w:hAnsi="Verdana" w:cs="Verdana"/>
          <w:i/>
          <w:sz w:val="24"/>
          <w:szCs w:val="24"/>
        </w:rPr>
        <w:t xml:space="preserve">&gt; </w:t>
      </w:r>
      <w:r>
        <w:rPr>
          <w:rFonts w:ascii="Times New Roman" w:eastAsia="Times New Roman" w:hAnsi="Times New Roman" w:cs="Times New Roman"/>
          <w:sz w:val="24"/>
          <w:szCs w:val="24"/>
        </w:rPr>
        <w:t>0</w:t>
      </w:r>
      <w:r>
        <w:rPr>
          <w:rFonts w:ascii="宋体" w:eastAsia="宋体" w:hAnsi="宋体" w:cs="宋体"/>
          <w:sz w:val="24"/>
          <w:szCs w:val="24"/>
        </w:rPr>
        <w:t>，都有</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k</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4"/>
          <w:sz w:val="16"/>
          <w:szCs w:val="16"/>
        </w:rPr>
        <w:t xml:space="preserve">V  </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k</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5"/>
          <w:position w:val="9"/>
          <w:sz w:val="16"/>
          <w:szCs w:val="16"/>
        </w:rPr>
        <w:t xml:space="preserve"> </w:t>
      </w:r>
      <w:r>
        <w:rPr>
          <w:rFonts w:ascii="Euclid" w:eastAsia="Euclid" w:hAnsi="Euclid" w:cs="Euclid"/>
          <w:sz w:val="24"/>
          <w:szCs w:val="24"/>
        </w:rPr>
        <w:t>)</w:t>
      </w:r>
      <w:r>
        <w:rPr>
          <w:rFonts w:ascii="宋体" w:eastAsia="宋体" w:hAnsi="宋体" w:cs="宋体"/>
          <w:sz w:val="24"/>
          <w:szCs w:val="24"/>
        </w:rPr>
        <w:t>，下面证明</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k</w:t>
      </w:r>
      <w:r>
        <w:rPr>
          <w:rFonts w:ascii="Euclid" w:eastAsia="Euclid" w:hAnsi="Euclid" w:cs="Euclid"/>
          <w:position w:val="-3"/>
          <w:sz w:val="16"/>
          <w:szCs w:val="16"/>
        </w:rPr>
        <w:t>+</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p>
    <w:p w:rsidR="00A115BF" w:rsidRDefault="00A115BF">
      <w:pPr>
        <w:rPr>
          <w:rFonts w:ascii="Euclid" w:eastAsia="Euclid" w:hAnsi="Euclid" w:cs="Euclid"/>
          <w:sz w:val="24"/>
          <w:szCs w:val="24"/>
        </w:rPr>
        <w:sectPr w:rsidR="00A115BF">
          <w:type w:val="continuous"/>
          <w:pgSz w:w="11910" w:h="16840"/>
          <w:pgMar w:top="1580" w:right="1200" w:bottom="280" w:left="1280" w:header="720" w:footer="720" w:gutter="0"/>
          <w:cols w:space="720"/>
        </w:sectPr>
      </w:pPr>
    </w:p>
    <w:p w:rsidR="00A115BF" w:rsidRDefault="00646F36">
      <w:pPr>
        <w:spacing w:line="189" w:lineRule="exact"/>
        <w:ind w:left="159"/>
        <w:rPr>
          <w:rFonts w:ascii="Cambria" w:eastAsia="Cambria" w:hAnsi="Cambria" w:cs="Cambria"/>
          <w:sz w:val="16"/>
          <w:szCs w:val="16"/>
        </w:rPr>
      </w:pPr>
      <w:r>
        <w:rPr>
          <w:rFonts w:eastAsiaTheme="minorHAnsi"/>
        </w:rPr>
        <w:pict>
          <v:group id="_x0000_s1371" style="position:absolute;left:0;text-align:left;margin-left:84pt;margin-top:8.95pt;width:6pt;height:.1pt;z-index:-252928;mso-position-horizontal-relative:page" coordorigin="1680,179" coordsize="120,2">
            <v:shape id="_x0000_s1372" style="position:absolute;left:1680;top:179;width:120;height:2" coordorigin="1680,179" coordsize="120,0" path="m1680,179r120,e" filled="f" strokeweight=".1125mm">
              <v:path arrowok="t"/>
            </v:shape>
            <w10:wrap anchorx="page"/>
          </v:group>
        </w:pict>
      </w:r>
      <w:r>
        <w:rPr>
          <w:rFonts w:ascii="Cambria" w:eastAsia="Cambria" w:hAnsi="Cambria" w:cs="Cambria"/>
          <w:spacing w:val="-4"/>
          <w:sz w:val="24"/>
          <w:szCs w:val="24"/>
        </w:rPr>
        <w:t>↔</w:t>
      </w:r>
      <w:r>
        <w:rPr>
          <w:rFonts w:ascii="Times New Roman" w:eastAsia="Times New Roman" w:hAnsi="Times New Roman" w:cs="Times New Roman"/>
          <w:i/>
          <w:spacing w:val="-4"/>
          <w:position w:val="-4"/>
          <w:sz w:val="16"/>
          <w:szCs w:val="16"/>
        </w:rPr>
        <w:t>V</w:t>
      </w:r>
      <w:r>
        <w:rPr>
          <w:rFonts w:ascii="Times New Roman" w:eastAsia="Times New Roman" w:hAnsi="Times New Roman" w:cs="Times New Roman"/>
          <w:i/>
          <w:spacing w:val="22"/>
          <w:position w:val="-4"/>
          <w:sz w:val="16"/>
          <w:szCs w:val="16"/>
        </w:rPr>
        <w:t xml:space="preserve"> </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k</w:t>
      </w:r>
      <w:r>
        <w:rPr>
          <w:rFonts w:ascii="Euclid" w:eastAsia="Euclid" w:hAnsi="Euclid" w:cs="Euclid"/>
          <w:position w:val="-3"/>
          <w:sz w:val="16"/>
          <w:szCs w:val="16"/>
        </w:rPr>
        <w:t>+</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
          <w:position w:val="9"/>
          <w:sz w:val="16"/>
          <w:szCs w:val="16"/>
        </w:rPr>
        <w:t xml:space="preserve"> </w:t>
      </w:r>
      <w:r>
        <w:rPr>
          <w:rFonts w:ascii="Euclid" w:eastAsia="Euclid" w:hAnsi="Euclid" w:cs="Euclid"/>
          <w:sz w:val="24"/>
          <w:szCs w:val="24"/>
        </w:rPr>
        <w:t>)</w:t>
      </w:r>
      <w:r>
        <w:rPr>
          <w:rFonts w:ascii="宋体" w:eastAsia="宋体" w:hAnsi="宋体" w:cs="宋体"/>
          <w:sz w:val="24"/>
          <w:szCs w:val="24"/>
        </w:rPr>
        <w:t>。令</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Verdana" w:eastAsia="Verdana" w:hAnsi="Verdana" w:cs="Verdana"/>
          <w:i/>
          <w:spacing w:val="2"/>
          <w:sz w:val="24"/>
          <w:szCs w:val="24"/>
        </w:rPr>
        <w:t>,</w:t>
      </w:r>
      <w:r>
        <w:rPr>
          <w:rFonts w:ascii="Verdana" w:eastAsia="Verdana" w:hAnsi="Verdana" w:cs="Verdana"/>
          <w:i/>
          <w:spacing w:val="-65"/>
          <w:sz w:val="24"/>
          <w:szCs w:val="24"/>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1</w:t>
      </w:r>
      <w:r>
        <w:rPr>
          <w:rFonts w:ascii="Verdana" w:eastAsia="Verdana" w:hAnsi="Verdana" w:cs="Verdana"/>
          <w:i/>
          <w:spacing w:val="2"/>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2</w:t>
      </w:r>
      <w:r>
        <w:rPr>
          <w:rFonts w:ascii="Euclid" w:eastAsia="Euclid" w:hAnsi="Euclid" w:cs="Euclid"/>
          <w:spacing w:val="2"/>
          <w:sz w:val="24"/>
          <w:szCs w:val="24"/>
        </w:rPr>
        <w:t>)</w:t>
      </w:r>
      <w:r>
        <w:rPr>
          <w:rFonts w:ascii="Times New Roman" w:eastAsia="Times New Roman" w:hAnsi="Times New Roman" w:cs="Times New Roman"/>
          <w:spacing w:val="2"/>
          <w:sz w:val="24"/>
          <w:szCs w:val="24"/>
        </w:rPr>
        <w:t>,</w:t>
      </w:r>
      <w:r>
        <w:rPr>
          <w:rFonts w:ascii="Times New Roman" w:eastAsia="Times New Roman" w:hAnsi="Times New Roman" w:cs="Times New Roman"/>
          <w:spacing w:val="-15"/>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5"/>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k</w:t>
      </w:r>
      <w:r>
        <w:rPr>
          <w:rFonts w:ascii="Cambria" w:eastAsia="Cambria" w:hAnsi="Cambria" w:cs="Cambria"/>
          <w:position w:val="-3"/>
          <w:sz w:val="16"/>
          <w:szCs w:val="16"/>
        </w:rPr>
        <w:t>−</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i/>
          <w:spacing w:val="4"/>
          <w:sz w:val="24"/>
          <w:szCs w:val="24"/>
        </w:rPr>
        <w:t>s</w:t>
      </w:r>
      <w:r>
        <w:rPr>
          <w:rFonts w:ascii="Times New Roman" w:eastAsia="Times New Roman" w:hAnsi="Times New Roman" w:cs="Times New Roman"/>
          <w:i/>
          <w:spacing w:val="4"/>
          <w:position w:val="-3"/>
          <w:sz w:val="16"/>
          <w:szCs w:val="16"/>
        </w:rPr>
        <w:t>k</w:t>
      </w:r>
      <w:r>
        <w:rPr>
          <w:rFonts w:ascii="Euclid" w:eastAsia="Euclid" w:hAnsi="Euclid" w:cs="Euclid"/>
          <w:spacing w:val="4"/>
          <w:sz w:val="24"/>
          <w:szCs w:val="24"/>
        </w:rPr>
        <w:t>)</w:t>
      </w:r>
      <w:r>
        <w:rPr>
          <w:rFonts w:ascii="Euclid" w:eastAsia="Euclid" w:hAnsi="Euclid" w:cs="Euclid"/>
          <w:spacing w:val="-41"/>
          <w:sz w:val="24"/>
          <w:szCs w:val="24"/>
        </w:rPr>
        <w:t xml:space="preserve"> </w:t>
      </w:r>
      <w:r>
        <w:rPr>
          <w:rFonts w:ascii="Cambria" w:eastAsia="Cambria" w:hAnsi="Cambria" w:cs="Cambria"/>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
          <w:position w:val="9"/>
          <w:sz w:val="16"/>
          <w:szCs w:val="16"/>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
          <w:position w:val="9"/>
          <w:sz w:val="16"/>
          <w:szCs w:val="16"/>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
          <w:position w:val="9"/>
          <w:sz w:val="16"/>
          <w:szCs w:val="16"/>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
          <w:position w:val="9"/>
          <w:sz w:val="16"/>
          <w:szCs w:val="16"/>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p>
    <w:p w:rsidR="00A115BF" w:rsidRDefault="00646F36">
      <w:pPr>
        <w:spacing w:line="189" w:lineRule="exact"/>
        <w:ind w:left="159"/>
        <w:rPr>
          <w:rFonts w:ascii="宋体" w:eastAsia="宋体" w:hAnsi="宋体" w:cs="宋体"/>
          <w:sz w:val="24"/>
          <w:szCs w:val="24"/>
        </w:rPr>
      </w:pPr>
      <w:r>
        <w:br w:type="column"/>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4"/>
          <w:position w:val="9"/>
          <w:sz w:val="16"/>
          <w:szCs w:val="16"/>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Cambria" w:eastAsia="Cambria" w:hAnsi="Cambria" w:cs="Cambria"/>
          <w:sz w:val="24"/>
          <w:szCs w:val="24"/>
        </w:rPr>
        <w:t>∈</w:t>
      </w:r>
      <w:r>
        <w:rPr>
          <w:rFonts w:ascii="Cambria" w:eastAsia="Cambria" w:hAnsi="Cambria" w:cs="Cambria"/>
          <w:spacing w:val="-1"/>
          <w:sz w:val="24"/>
          <w:szCs w:val="24"/>
        </w:rPr>
        <w:t xml:space="preserve"> </w: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宋体" w:eastAsia="宋体" w:hAnsi="宋体" w:cs="宋体"/>
          <w:sz w:val="24"/>
          <w:szCs w:val="24"/>
        </w:rPr>
        <w:t>，即对</w:t>
      </w:r>
    </w:p>
    <w:p w:rsidR="00A115BF" w:rsidRDefault="00A115BF">
      <w:pPr>
        <w:spacing w:line="189" w:lineRule="exact"/>
        <w:rPr>
          <w:rFonts w:ascii="宋体" w:eastAsia="宋体" w:hAnsi="宋体" w:cs="宋体"/>
          <w:sz w:val="24"/>
          <w:szCs w:val="24"/>
        </w:rPr>
        <w:sectPr w:rsidR="00A115BF">
          <w:type w:val="continuous"/>
          <w:pgSz w:w="11910" w:h="16840"/>
          <w:pgMar w:top="1580" w:right="1200" w:bottom="280" w:left="1280" w:header="720" w:footer="720" w:gutter="0"/>
          <w:cols w:num="2" w:space="720" w:equalWidth="0">
            <w:col w:w="7396" w:space="83"/>
            <w:col w:w="1951"/>
          </w:cols>
        </w:sectPr>
      </w:pPr>
    </w:p>
    <w:p w:rsidR="00A115BF" w:rsidRDefault="00646F36">
      <w:pPr>
        <w:tabs>
          <w:tab w:val="left" w:pos="5501"/>
          <w:tab w:val="left" w:pos="6240"/>
        </w:tabs>
        <w:spacing w:line="157" w:lineRule="exact"/>
        <w:ind w:left="1263"/>
        <w:rPr>
          <w:rFonts w:ascii="Times New Roman" w:eastAsia="Times New Roman" w:hAnsi="Times New Roman" w:cs="Times New Roman"/>
          <w:sz w:val="16"/>
          <w:szCs w:val="16"/>
        </w:rPr>
      </w:pPr>
      <w:r>
        <w:rPr>
          <w:rFonts w:ascii="Times New Roman"/>
          <w:w w:val="95"/>
          <w:sz w:val="16"/>
        </w:rPr>
        <w:t>0</w:t>
      </w:r>
      <w:r>
        <w:rPr>
          <w:rFonts w:ascii="Times New Roman"/>
          <w:w w:val="95"/>
          <w:sz w:val="16"/>
        </w:rPr>
        <w:tab/>
      </w:r>
      <w:r>
        <w:rPr>
          <w:rFonts w:ascii="Times New Roman"/>
          <w:sz w:val="16"/>
        </w:rPr>
        <w:t xml:space="preserve">0   </w:t>
      </w:r>
      <w:r>
        <w:rPr>
          <w:rFonts w:ascii="Times New Roman"/>
          <w:spacing w:val="35"/>
          <w:sz w:val="16"/>
        </w:rPr>
        <w:t xml:space="preserve"> </w:t>
      </w:r>
      <w:r>
        <w:rPr>
          <w:rFonts w:ascii="Times New Roman"/>
          <w:sz w:val="16"/>
        </w:rPr>
        <w:t>1</w:t>
      </w:r>
      <w:r>
        <w:rPr>
          <w:rFonts w:ascii="Times New Roman"/>
          <w:sz w:val="16"/>
        </w:rPr>
        <w:tab/>
        <w:t xml:space="preserve">1   </w:t>
      </w:r>
      <w:r>
        <w:rPr>
          <w:rFonts w:ascii="Times New Roman"/>
          <w:spacing w:val="35"/>
          <w:sz w:val="16"/>
        </w:rPr>
        <w:t xml:space="preserve"> </w:t>
      </w:r>
      <w:r>
        <w:rPr>
          <w:rFonts w:ascii="Times New Roman"/>
          <w:sz w:val="16"/>
        </w:rPr>
        <w:t>2</w:t>
      </w:r>
    </w:p>
    <w:p w:rsidR="00A115BF" w:rsidRDefault="00646F36">
      <w:pPr>
        <w:spacing w:line="159" w:lineRule="exact"/>
        <w:ind w:left="715"/>
        <w:rPr>
          <w:rFonts w:ascii="Times New Roman" w:eastAsia="Times New Roman" w:hAnsi="Times New Roman" w:cs="Times New Roman"/>
          <w:sz w:val="16"/>
          <w:szCs w:val="16"/>
        </w:rPr>
      </w:pPr>
      <w:r>
        <w:rPr>
          <w:w w:val="110"/>
        </w:rPr>
        <w:br w:type="column"/>
      </w:r>
      <w:r>
        <w:rPr>
          <w:rFonts w:ascii="Times New Roman" w:eastAsia="Times New Roman" w:hAnsi="Times New Roman" w:cs="Times New Roman"/>
          <w:i/>
          <w:w w:val="110"/>
          <w:sz w:val="16"/>
          <w:szCs w:val="16"/>
        </w:rPr>
        <w:t>k</w:t>
      </w:r>
      <w:r>
        <w:rPr>
          <w:rFonts w:ascii="Cambria" w:eastAsia="Cambria" w:hAnsi="Cambria" w:cs="Cambria"/>
          <w:w w:val="110"/>
          <w:sz w:val="16"/>
          <w:szCs w:val="16"/>
        </w:rPr>
        <w:t>−</w:t>
      </w:r>
      <w:r>
        <w:rPr>
          <w:rFonts w:ascii="Times New Roman" w:eastAsia="Times New Roman" w:hAnsi="Times New Roman" w:cs="Times New Roman"/>
          <w:w w:val="110"/>
          <w:sz w:val="16"/>
          <w:szCs w:val="16"/>
        </w:rPr>
        <w:t xml:space="preserve">1   </w:t>
      </w:r>
      <w:r>
        <w:rPr>
          <w:rFonts w:ascii="Times New Roman" w:eastAsia="Times New Roman" w:hAnsi="Times New Roman" w:cs="Times New Roman"/>
          <w:spacing w:val="25"/>
          <w:w w:val="110"/>
          <w:sz w:val="16"/>
          <w:szCs w:val="16"/>
        </w:rPr>
        <w:t xml:space="preserve"> </w:t>
      </w:r>
      <w:r>
        <w:rPr>
          <w:rFonts w:ascii="Times New Roman" w:eastAsia="Times New Roman" w:hAnsi="Times New Roman" w:cs="Times New Roman"/>
          <w:i/>
          <w:w w:val="110"/>
          <w:sz w:val="16"/>
          <w:szCs w:val="16"/>
        </w:rPr>
        <w:t>k</w:t>
      </w:r>
    </w:p>
    <w:p w:rsidR="00A115BF" w:rsidRDefault="00A115BF">
      <w:pPr>
        <w:spacing w:line="159" w:lineRule="exact"/>
        <w:rPr>
          <w:rFonts w:ascii="Times New Roman" w:eastAsia="Times New Roman" w:hAnsi="Times New Roman" w:cs="Times New Roman"/>
          <w:sz w:val="16"/>
          <w:szCs w:val="16"/>
        </w:rPr>
        <w:sectPr w:rsidR="00A115BF">
          <w:type w:val="continuous"/>
          <w:pgSz w:w="11910" w:h="16840"/>
          <w:pgMar w:top="1580" w:right="1200" w:bottom="280" w:left="1280" w:header="720" w:footer="720" w:gutter="0"/>
          <w:cols w:num="2" w:space="720" w:equalWidth="0">
            <w:col w:w="6597" w:space="40"/>
            <w:col w:w="2793"/>
          </w:cols>
        </w:sectPr>
      </w:pPr>
    </w:p>
    <w:p w:rsidR="00A115BF" w:rsidRDefault="00A115BF">
      <w:pPr>
        <w:spacing w:before="2"/>
        <w:rPr>
          <w:rFonts w:ascii="Times New Roman" w:eastAsia="Times New Roman" w:hAnsi="Times New Roman" w:cs="Times New Roman"/>
          <w:i/>
          <w:sz w:val="23"/>
          <w:szCs w:val="23"/>
        </w:rPr>
      </w:pPr>
    </w:p>
    <w:p w:rsidR="00A115BF" w:rsidRDefault="00A115BF">
      <w:pPr>
        <w:rPr>
          <w:rFonts w:ascii="Times New Roman" w:eastAsia="Times New Roman" w:hAnsi="Times New Roman" w:cs="Times New Roman"/>
          <w:sz w:val="23"/>
          <w:szCs w:val="23"/>
        </w:rPr>
        <w:sectPr w:rsidR="00A115BF">
          <w:headerReference w:type="default" r:id="rId140"/>
          <w:pgSz w:w="11910" w:h="16840"/>
          <w:pgMar w:top="1460" w:right="1140" w:bottom="1360" w:left="1320" w:header="1198" w:footer="1160" w:gutter="0"/>
          <w:cols w:space="720"/>
        </w:sectPr>
      </w:pPr>
    </w:p>
    <w:p w:rsidR="00A115BF" w:rsidRDefault="00646F36">
      <w:pPr>
        <w:spacing w:before="26"/>
        <w:ind w:left="120"/>
        <w:rPr>
          <w:rFonts w:ascii="Cambria" w:eastAsia="Cambria" w:hAnsi="Cambria" w:cs="Cambria"/>
          <w:sz w:val="16"/>
          <w:szCs w:val="16"/>
        </w:rPr>
      </w:pPr>
      <w:r>
        <w:rPr>
          <w:rFonts w:eastAsiaTheme="minorHAnsi"/>
        </w:rPr>
        <w:pict>
          <v:shape id="_x0000_s1370" type="#_x0000_t202" style="position:absolute;left:0;text-align:left;margin-left:217.8pt;margin-top:12.1pt;width:12.4pt;height:8.2pt;z-index:-252328;mso-position-horizontal-relative:page" filled="f" stroked="f">
            <v:textbox inset="0,0,0,0">
              <w:txbxContent>
                <w:p w:rsidR="00A115BF" w:rsidRDefault="00646F36">
                  <w:pPr>
                    <w:spacing w:line="163" w:lineRule="exact"/>
                    <w:rPr>
                      <w:rFonts w:ascii="Times New Roman" w:eastAsia="Times New Roman" w:hAnsi="Times New Roman" w:cs="Times New Roman"/>
                      <w:sz w:val="16"/>
                      <w:szCs w:val="16"/>
                    </w:rPr>
                  </w:pPr>
                  <w:r>
                    <w:rPr>
                      <w:rFonts w:ascii="Times New Roman"/>
                      <w:i/>
                      <w:w w:val="99"/>
                      <w:sz w:val="16"/>
                    </w:rPr>
                    <w:t>i</w:t>
                  </w:r>
                  <w:r>
                    <w:rPr>
                      <w:rFonts w:ascii="Euclid"/>
                      <w:w w:val="99"/>
                      <w:sz w:val="16"/>
                    </w:rPr>
                    <w:t>+</w:t>
                  </w:r>
                  <w:r>
                    <w:rPr>
                      <w:rFonts w:ascii="Times New Roman"/>
                      <w:w w:val="99"/>
                      <w:sz w:val="16"/>
                    </w:rPr>
                    <w:t>1</w:t>
                  </w:r>
                </w:p>
              </w:txbxContent>
            </v:textbox>
            <w10:wrap anchorx="page"/>
          </v:shape>
        </w:pict>
      </w:r>
      <w:r>
        <w:rPr>
          <w:rFonts w:ascii="宋体" w:eastAsia="宋体" w:hAnsi="宋体" w:cs="宋体"/>
          <w:w w:val="110"/>
          <w:sz w:val="24"/>
          <w:szCs w:val="24"/>
        </w:rPr>
        <w:t>于任意</w:t>
      </w:r>
      <w:r>
        <w:rPr>
          <w:rFonts w:ascii="Times New Roman" w:eastAsia="Times New Roman" w:hAnsi="Times New Roman" w:cs="Times New Roman"/>
          <w:w w:val="110"/>
          <w:sz w:val="24"/>
          <w:szCs w:val="24"/>
        </w:rPr>
        <w:t>0</w:t>
      </w:r>
      <w:r>
        <w:rPr>
          <w:rFonts w:ascii="Times New Roman" w:eastAsia="Times New Roman" w:hAnsi="Times New Roman" w:cs="Times New Roman"/>
          <w:spacing w:val="-26"/>
          <w:w w:val="110"/>
          <w:sz w:val="24"/>
          <w:szCs w:val="24"/>
        </w:rPr>
        <w:t xml:space="preserve"> </w:t>
      </w:r>
      <w:r>
        <w:rPr>
          <w:rFonts w:ascii="Cambria" w:eastAsia="Cambria" w:hAnsi="Cambria" w:cs="Cambria"/>
          <w:w w:val="110"/>
          <w:sz w:val="24"/>
          <w:szCs w:val="24"/>
        </w:rPr>
        <w:t>≤</w:t>
      </w:r>
      <w:r>
        <w:rPr>
          <w:rFonts w:ascii="Cambria" w:eastAsia="Cambria" w:hAnsi="Cambria" w:cs="Cambria"/>
          <w:spacing w:val="-19"/>
          <w:w w:val="110"/>
          <w:sz w:val="24"/>
          <w:szCs w:val="24"/>
        </w:rPr>
        <w:t xml:space="preserve"> </w:t>
      </w:r>
      <w:r>
        <w:rPr>
          <w:rFonts w:ascii="Times New Roman" w:eastAsia="Times New Roman" w:hAnsi="Times New Roman" w:cs="Times New Roman"/>
          <w:i/>
          <w:w w:val="110"/>
          <w:sz w:val="24"/>
          <w:szCs w:val="24"/>
        </w:rPr>
        <w:t>i</w:t>
      </w:r>
      <w:r>
        <w:rPr>
          <w:rFonts w:ascii="Times New Roman" w:eastAsia="Times New Roman" w:hAnsi="Times New Roman" w:cs="Times New Roman"/>
          <w:i/>
          <w:spacing w:val="-26"/>
          <w:w w:val="110"/>
          <w:sz w:val="24"/>
          <w:szCs w:val="24"/>
        </w:rPr>
        <w:t xml:space="preserve"> </w:t>
      </w:r>
      <w:r>
        <w:rPr>
          <w:rFonts w:ascii="Cambria" w:eastAsia="Cambria" w:hAnsi="Cambria" w:cs="Cambria"/>
          <w:w w:val="110"/>
          <w:sz w:val="24"/>
          <w:szCs w:val="24"/>
        </w:rPr>
        <w:t>≤</w:t>
      </w:r>
      <w:r>
        <w:rPr>
          <w:rFonts w:ascii="Cambria" w:eastAsia="Cambria" w:hAnsi="Cambria" w:cs="Cambria"/>
          <w:spacing w:val="-19"/>
          <w:w w:val="110"/>
          <w:sz w:val="24"/>
          <w:szCs w:val="24"/>
        </w:rPr>
        <w:t xml:space="preserve"> </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38"/>
          <w:w w:val="110"/>
          <w:sz w:val="24"/>
          <w:szCs w:val="24"/>
        </w:rPr>
        <w:t xml:space="preserve">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Times New Roman" w:eastAsia="Times New Roman" w:hAnsi="Times New Roman" w:cs="Times New Roman"/>
          <w:w w:val="110"/>
          <w:sz w:val="24"/>
          <w:szCs w:val="24"/>
        </w:rPr>
        <w:t>1</w:t>
      </w:r>
      <w:r>
        <w:rPr>
          <w:rFonts w:ascii="宋体" w:eastAsia="宋体" w:hAnsi="宋体" w:cs="宋体"/>
          <w:w w:val="110"/>
          <w:sz w:val="24"/>
          <w:szCs w:val="24"/>
        </w:rPr>
        <w:t>，</w:t>
      </w:r>
      <w:r>
        <w:rPr>
          <w:rFonts w:ascii="Times New Roman" w:eastAsia="Times New Roman" w:hAnsi="Times New Roman" w:cs="Times New Roman"/>
          <w:i/>
          <w:w w:val="110"/>
          <w:sz w:val="24"/>
          <w:szCs w:val="24"/>
        </w:rPr>
        <w:t>s</w:t>
      </w:r>
      <w:r>
        <w:rPr>
          <w:rFonts w:ascii="Times New Roman" w:eastAsia="Times New Roman" w:hAnsi="Times New Roman" w:cs="Times New Roman"/>
          <w:i/>
          <w:w w:val="110"/>
          <w:position w:val="-3"/>
          <w:sz w:val="16"/>
          <w:szCs w:val="16"/>
        </w:rPr>
        <w:t>i</w:t>
      </w:r>
      <w:r>
        <w:rPr>
          <w:rFonts w:ascii="Euclid" w:eastAsia="Euclid" w:hAnsi="Euclid" w:cs="Euclid"/>
          <w:w w:val="110"/>
          <w:position w:val="-3"/>
          <w:sz w:val="16"/>
          <w:szCs w:val="16"/>
        </w:rPr>
        <w:t>+</w:t>
      </w:r>
      <w:r>
        <w:rPr>
          <w:rFonts w:ascii="Times New Roman" w:eastAsia="Times New Roman" w:hAnsi="Times New Roman" w:cs="Times New Roman"/>
          <w:w w:val="110"/>
          <w:position w:val="-3"/>
          <w:sz w:val="16"/>
          <w:szCs w:val="16"/>
        </w:rPr>
        <w:t>1</w:t>
      </w:r>
      <w:r>
        <w:rPr>
          <w:rFonts w:ascii="宋体" w:eastAsia="宋体" w:hAnsi="宋体" w:cs="宋体"/>
          <w:w w:val="110"/>
          <w:sz w:val="24"/>
          <w:szCs w:val="24"/>
        </w:rPr>
        <w:t>（</w:t>
      </w:r>
      <w:r>
        <w:rPr>
          <w:rFonts w:ascii="Times New Roman" w:eastAsia="Times New Roman" w:hAnsi="Times New Roman" w:cs="Times New Roman"/>
          <w:i/>
          <w:w w:val="110"/>
          <w:sz w:val="24"/>
          <w:szCs w:val="24"/>
        </w:rPr>
        <w:t>s</w:t>
      </w:r>
      <w:r>
        <w:rPr>
          <w:rFonts w:ascii="Cambria" w:eastAsia="Cambria" w:hAnsi="Cambria" w:cs="Cambria"/>
          <w:w w:val="110"/>
          <w:position w:val="9"/>
          <w:sz w:val="16"/>
          <w:szCs w:val="16"/>
        </w:rPr>
        <w:t>′</w:t>
      </w:r>
    </w:p>
    <w:p w:rsidR="00A115BF" w:rsidRDefault="00646F36">
      <w:pPr>
        <w:pStyle w:val="a3"/>
        <w:spacing w:before="26"/>
        <w:ind w:left="-31"/>
        <w:rPr>
          <w:rFonts w:ascii="宋体" w:eastAsia="宋体" w:hAnsi="宋体" w:cs="宋体"/>
        </w:rPr>
      </w:pPr>
      <w:r>
        <w:br w:type="column"/>
      </w:r>
      <w:r>
        <w:rPr>
          <w:rFonts w:ascii="宋体" w:eastAsia="宋体" w:hAnsi="宋体" w:cs="宋体"/>
        </w:rPr>
        <w:t>）是</w:t>
      </w:r>
      <w:r>
        <w:rPr>
          <w:rFonts w:cs="Times New Roman"/>
          <w:i/>
        </w:rPr>
        <w:t>s</w:t>
      </w:r>
      <w:r>
        <w:rPr>
          <w:rFonts w:cs="Times New Roman"/>
          <w:i/>
          <w:position w:val="-3"/>
          <w:sz w:val="16"/>
          <w:szCs w:val="16"/>
        </w:rPr>
        <w:t>i</w:t>
      </w:r>
      <w:r>
        <w:rPr>
          <w:rFonts w:ascii="宋体" w:eastAsia="宋体" w:hAnsi="宋体" w:cs="宋体"/>
        </w:rPr>
        <w:t>（</w:t>
      </w:r>
      <w:r>
        <w:rPr>
          <w:rFonts w:cs="Times New Roman"/>
          <w:i/>
        </w:rPr>
        <w:t>s</w:t>
      </w:r>
      <w:r>
        <w:rPr>
          <w:rFonts w:ascii="Cambria" w:eastAsia="Cambria" w:hAnsi="Cambria" w:cs="Cambria"/>
          <w:position w:val="9"/>
          <w:sz w:val="16"/>
          <w:szCs w:val="16"/>
        </w:rPr>
        <w:t>′</w:t>
      </w:r>
      <w:r>
        <w:rPr>
          <w:rFonts w:ascii="宋体" w:eastAsia="宋体" w:hAnsi="宋体" w:cs="宋体"/>
        </w:rPr>
        <w:t>）的直接后继状态。</w:t>
      </w:r>
      <w:r>
        <w:rPr>
          <w:rFonts w:ascii="宋体" w:eastAsia="宋体" w:hAnsi="宋体" w:cs="宋体"/>
          <w:spacing w:val="-80"/>
        </w:rPr>
        <w:t xml:space="preserve"> </w:t>
      </w:r>
      <w:r>
        <w:rPr>
          <w:rFonts w:ascii="宋体" w:eastAsia="宋体" w:hAnsi="宋体" w:cs="宋体"/>
        </w:rPr>
        <w:t>由归纳假设可知，只需证</w:t>
      </w:r>
    </w:p>
    <w:p w:rsidR="00A115BF" w:rsidRDefault="00A115BF">
      <w:pPr>
        <w:rPr>
          <w:rFonts w:ascii="宋体" w:eastAsia="宋体" w:hAnsi="宋体" w:cs="宋体"/>
        </w:rPr>
        <w:sectPr w:rsidR="00A115BF">
          <w:type w:val="continuous"/>
          <w:pgSz w:w="11910" w:h="16840"/>
          <w:pgMar w:top="1580" w:right="1140" w:bottom="280" w:left="1320" w:header="720" w:footer="720" w:gutter="0"/>
          <w:cols w:num="2" w:space="720" w:equalWidth="0">
            <w:col w:w="3284" w:space="40"/>
            <w:col w:w="6126"/>
          </w:cols>
        </w:sectPr>
      </w:pPr>
    </w:p>
    <w:p w:rsidR="00A115BF" w:rsidRDefault="00646F36">
      <w:pPr>
        <w:spacing w:line="375" w:lineRule="exact"/>
        <w:ind w:left="120" w:right="111"/>
        <w:rPr>
          <w:rFonts w:ascii="宋体" w:eastAsia="宋体" w:hAnsi="宋体" w:cs="宋体"/>
          <w:sz w:val="24"/>
          <w:szCs w:val="24"/>
        </w:rPr>
      </w:pPr>
      <w:r>
        <w:rPr>
          <w:rFonts w:eastAsiaTheme="minorHAnsi"/>
        </w:rPr>
        <w:pict>
          <v:group id="_x0000_s1368" style="position:absolute;left:0;text-align:left;margin-left:132.25pt;margin-top:9pt;width:6pt;height:.1pt;z-index:-252712;mso-position-horizontal-relative:page" coordorigin="2645,180" coordsize="120,2">
            <v:shape id="_x0000_s1369" style="position:absolute;left:2645;top:180;width:120;height:2" coordorigin="2645,180" coordsize="120,0" path="m2645,180r119,e" filled="f" strokeweight=".1125mm">
              <v:path arrowok="t"/>
            </v:shape>
            <w10:wrap anchorx="page"/>
          </v:group>
        </w:pict>
      </w:r>
      <w:r>
        <w:rPr>
          <w:rFonts w:eastAsiaTheme="minorHAnsi"/>
        </w:rPr>
        <w:pict>
          <v:shape id="_x0000_s1367" type="#_x0000_t202" style="position:absolute;left:0;text-align:left;margin-left:278.9pt;margin-top:-9.25pt;width:2.25pt;height:8pt;z-index:-252304;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i</w:t>
                  </w:r>
                </w:p>
              </w:txbxContent>
            </v:textbox>
            <w10:wrap anchorx="page"/>
          </v:shape>
        </w:pict>
      </w:r>
      <w:r>
        <w:rPr>
          <w:rFonts w:eastAsiaTheme="minorHAnsi"/>
        </w:rPr>
        <w:pict>
          <v:shape id="_x0000_s1366" type="#_x0000_t202" style="position:absolute;left:0;text-align:left;margin-left:165.6pt;margin-top:9.55pt;width:3.55pt;height:8pt;z-index:-252280;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k</w:t>
                  </w:r>
                </w:p>
              </w:txbxContent>
            </v:textbox>
            <w10:wrap anchorx="page"/>
          </v:shape>
        </w:pict>
      </w:r>
      <w:r>
        <w:rPr>
          <w:rFonts w:ascii="宋体" w:eastAsia="宋体" w:hAnsi="宋体" w:cs="宋体"/>
          <w:sz w:val="24"/>
          <w:szCs w:val="24"/>
        </w:rPr>
        <w:t>明</w:t>
      </w:r>
      <w:r>
        <w:rPr>
          <w:rFonts w:ascii="Times New Roman" w:eastAsia="Times New Roman" w:hAnsi="Times New Roman" w:cs="Times New Roman"/>
          <w:sz w:val="24"/>
          <w:szCs w:val="24"/>
        </w:rPr>
        <w:t>Tr</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k</w:t>
      </w:r>
      <w:r>
        <w:rPr>
          <w:rFonts w:ascii="Euclid" w:eastAsia="Euclid" w:hAnsi="Euclid" w:cs="Euclid"/>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4"/>
          <w:sz w:val="16"/>
          <w:szCs w:val="16"/>
        </w:rPr>
        <w:t xml:space="preserve">V   </w:t>
      </w:r>
      <w:r>
        <w:rPr>
          <w:rFonts w:ascii="Times New Roman" w:eastAsia="Times New Roman" w:hAnsi="Times New Roman" w:cs="Times New Roman"/>
          <w:sz w:val="24"/>
          <w:szCs w:val="24"/>
        </w:rPr>
        <w:t>Tr</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5"/>
          <w:position w:val="9"/>
          <w:sz w:val="16"/>
          <w:szCs w:val="16"/>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646F36">
      <w:pPr>
        <w:spacing w:before="17"/>
        <w:ind w:left="600" w:right="111"/>
        <w:rPr>
          <w:rFonts w:ascii="宋体" w:eastAsia="宋体" w:hAnsi="宋体" w:cs="宋体"/>
          <w:sz w:val="24"/>
          <w:szCs w:val="24"/>
        </w:rPr>
      </w:pPr>
      <w:r>
        <w:rPr>
          <w:rFonts w:eastAsiaTheme="minorHAnsi"/>
        </w:rPr>
        <w:pict>
          <v:group id="_x0000_s1364" style="position:absolute;left:0;text-align:left;margin-left:233.9pt;margin-top:5.4pt;width:8.3pt;height:.1pt;z-index:-252688;mso-position-horizontal-relative:page" coordorigin="4678,108" coordsize="166,2">
            <v:shape id="_x0000_s1365" style="position:absolute;left:4678;top:108;width:166;height:2" coordorigin="4678,108" coordsize="166,0" path="m4678,108r165,e" filled="f" strokeweight=".48pt">
              <v:path arrowok="t"/>
            </v:shape>
            <w10:wrap anchorx="page"/>
          </v:group>
        </w:pict>
      </w:r>
      <w:r>
        <w:rPr>
          <w:rFonts w:eastAsiaTheme="minorHAnsi"/>
        </w:rPr>
        <w:pict>
          <v:group id="_x0000_s1362" style="position:absolute;left:0;text-align:left;margin-left:297.05pt;margin-top:5.4pt;width:8.3pt;height:.1pt;z-index:-252664;mso-position-horizontal-relative:page" coordorigin="5941,108" coordsize="166,2">
            <v:shape id="_x0000_s1363" style="position:absolute;left:5941;top:108;width:166;height:2" coordorigin="5941,108" coordsize="166,0" path="m5941,108r165,e" filled="f" strokeweight=".48pt">
              <v:path arrowok="t"/>
            </v:shape>
            <w10:wrap anchorx="page"/>
          </v:group>
        </w:pict>
      </w:r>
      <w:r>
        <w:rPr>
          <w:rFonts w:eastAsiaTheme="minorHAnsi"/>
        </w:rPr>
        <w:pict>
          <v:shape id="_x0000_s1361" type="#_x0000_t202" style="position:absolute;left:0;text-align:left;margin-left:275.55pt;margin-top:11.75pt;width:3.55pt;height:8pt;z-index:-252256;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k</w:t>
                  </w:r>
                </w:p>
              </w:txbxContent>
            </v:textbox>
            <w10:wrap anchorx="page"/>
          </v:shape>
        </w:pict>
      </w:r>
      <w:r>
        <w:rPr>
          <w:rFonts w:ascii="Times New Roman" w:eastAsia="Times New Roman" w:hAnsi="Times New Roman" w:cs="Times New Roman"/>
          <w:w w:val="105"/>
          <w:sz w:val="24"/>
          <w:szCs w:val="24"/>
        </w:rPr>
        <w:t>(a)</w:t>
      </w:r>
      <w:r>
        <w:rPr>
          <w:rFonts w:ascii="Times New Roman" w:eastAsia="Times New Roman" w:hAnsi="Times New Roman" w:cs="Times New Roman"/>
          <w:spacing w:val="-15"/>
          <w:w w:val="105"/>
          <w:sz w:val="24"/>
          <w:szCs w:val="24"/>
        </w:rPr>
        <w:t xml:space="preserve"> </w:t>
      </w:r>
      <w:r>
        <w:rPr>
          <w:rFonts w:ascii="宋体" w:eastAsia="宋体" w:hAnsi="宋体" w:cs="宋体"/>
          <w:w w:val="105"/>
          <w:sz w:val="24"/>
          <w:szCs w:val="24"/>
        </w:rPr>
        <w:t>由归纳假设可知</w:t>
      </w:r>
      <w:r>
        <w:rPr>
          <w:rFonts w:ascii="Times New Roman" w:eastAsia="Times New Roman" w:hAnsi="Times New Roman" w:cs="Times New Roman"/>
          <w:i/>
          <w:w w:val="105"/>
          <w:sz w:val="24"/>
          <w:szCs w:val="24"/>
        </w:rPr>
        <w:t>L</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i/>
          <w:w w:val="105"/>
          <w:position w:val="-3"/>
          <w:sz w:val="16"/>
          <w:szCs w:val="16"/>
        </w:rPr>
        <w:t>k</w:t>
      </w:r>
      <w:r>
        <w:rPr>
          <w:rFonts w:ascii="Euclid" w:eastAsia="Euclid" w:hAnsi="Euclid" w:cs="Euclid"/>
          <w:w w:val="105"/>
          <w:sz w:val="24"/>
          <w:szCs w:val="24"/>
        </w:rPr>
        <w:t>)</w:t>
      </w:r>
      <w:r>
        <w:rPr>
          <w:rFonts w:ascii="Euclid" w:eastAsia="Euclid" w:hAnsi="Euclid" w:cs="Euclid"/>
          <w:spacing w:val="-58"/>
          <w:w w:val="105"/>
          <w:sz w:val="24"/>
          <w:szCs w:val="24"/>
        </w:rPr>
        <w:t xml:space="preserve"> </w:t>
      </w:r>
      <w:r>
        <w:rPr>
          <w:rFonts w:ascii="Cambria" w:eastAsia="Cambria" w:hAnsi="Cambria" w:cs="Cambria"/>
          <w:w w:val="105"/>
          <w:sz w:val="24"/>
          <w:szCs w:val="24"/>
        </w:rPr>
        <w:t>−</w:t>
      </w:r>
      <w:r>
        <w:rPr>
          <w:rFonts w:ascii="Cambria" w:eastAsia="Cambria" w:hAnsi="Cambria" w:cs="Cambria"/>
          <w:spacing w:val="-39"/>
          <w:w w:val="105"/>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4"/>
          <w:w w:val="105"/>
          <w:sz w:val="24"/>
          <w:szCs w:val="24"/>
        </w:rPr>
        <w:t xml:space="preserve"> </w:t>
      </w:r>
      <w:r>
        <w:rPr>
          <w:rFonts w:ascii="Euclid" w:eastAsia="Euclid" w:hAnsi="Euclid" w:cs="Euclid"/>
          <w:w w:val="105"/>
          <w:sz w:val="24"/>
          <w:szCs w:val="24"/>
        </w:rPr>
        <w:t>=</w:t>
      </w:r>
      <w:r>
        <w:rPr>
          <w:rFonts w:ascii="Euclid" w:eastAsia="Euclid" w:hAnsi="Euclid" w:cs="Euclid"/>
          <w:spacing w:val="-41"/>
          <w:w w:val="105"/>
          <w:sz w:val="24"/>
          <w:szCs w:val="24"/>
        </w:rPr>
        <w:t xml:space="preserve"> </w:t>
      </w:r>
      <w:r>
        <w:rPr>
          <w:rFonts w:ascii="Times New Roman" w:eastAsia="Times New Roman" w:hAnsi="Times New Roman" w:cs="Times New Roman"/>
          <w:i/>
          <w:w w:val="105"/>
          <w:sz w:val="24"/>
          <w:szCs w:val="24"/>
        </w:rPr>
        <w:t>L</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6"/>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58"/>
          <w:w w:val="105"/>
          <w:sz w:val="24"/>
          <w:szCs w:val="24"/>
        </w:rPr>
        <w:t xml:space="preserve"> </w:t>
      </w:r>
      <w:r>
        <w:rPr>
          <w:rFonts w:ascii="Cambria" w:eastAsia="Cambria" w:hAnsi="Cambria" w:cs="Cambria"/>
          <w:w w:val="105"/>
          <w:sz w:val="24"/>
          <w:szCs w:val="24"/>
        </w:rPr>
        <w:t>−</w:t>
      </w:r>
      <w:r>
        <w:rPr>
          <w:rFonts w:ascii="Cambria" w:eastAsia="Cambria" w:hAnsi="Cambria" w:cs="Cambria"/>
          <w:spacing w:val="-39"/>
          <w:w w:val="105"/>
          <w:sz w:val="24"/>
          <w:szCs w:val="24"/>
        </w:rPr>
        <w:t xml:space="preserve"> </w:t>
      </w:r>
      <w:r>
        <w:rPr>
          <w:rFonts w:ascii="Times New Roman" w:eastAsia="Times New Roman" w:hAnsi="Times New Roman" w:cs="Times New Roman"/>
          <w:i/>
          <w:spacing w:val="4"/>
          <w:w w:val="105"/>
          <w:sz w:val="24"/>
          <w:szCs w:val="24"/>
        </w:rPr>
        <w:t>V</w:t>
      </w:r>
      <w:r>
        <w:rPr>
          <w:rFonts w:ascii="宋体" w:eastAsia="宋体" w:hAnsi="宋体" w:cs="宋体"/>
          <w:spacing w:val="4"/>
          <w:w w:val="105"/>
          <w:sz w:val="24"/>
          <w:szCs w:val="24"/>
        </w:rPr>
        <w:t>。</w:t>
      </w:r>
    </w:p>
    <w:p w:rsidR="00A115BF" w:rsidRDefault="00646F36">
      <w:pPr>
        <w:pStyle w:val="a3"/>
        <w:spacing w:before="17"/>
        <w:ind w:left="600" w:right="111"/>
        <w:rPr>
          <w:rFonts w:ascii="宋体" w:eastAsia="宋体" w:hAnsi="宋体" w:cs="宋体"/>
        </w:rPr>
      </w:pPr>
      <w:r>
        <w:rPr>
          <w:rFonts w:ascii="宋体" w:eastAsia="宋体" w:hAnsi="宋体" w:cs="宋体"/>
          <w:spacing w:val="-6"/>
        </w:rPr>
        <w:t>在讨论其它点时，首先考虑下面事实（</w:t>
      </w:r>
      <w:r>
        <w:rPr>
          <w:rFonts w:cs="Times New Roman"/>
          <w:b/>
          <w:bCs/>
          <w:spacing w:val="-6"/>
        </w:rPr>
        <w:t>fact</w:t>
      </w:r>
      <w:r>
        <w:rPr>
          <w:rFonts w:ascii="宋体" w:eastAsia="宋体" w:hAnsi="宋体" w:cs="宋体"/>
          <w:spacing w:val="-6"/>
        </w:rPr>
        <w:t>）：</w:t>
      </w:r>
    </w:p>
    <w:p w:rsidR="00A115BF" w:rsidRDefault="00646F36">
      <w:pPr>
        <w:spacing w:before="45" w:line="385" w:lineRule="exact"/>
        <w:ind w:left="119" w:right="111"/>
        <w:rPr>
          <w:rFonts w:ascii="Euclid" w:eastAsia="Euclid" w:hAnsi="Euclid" w:cs="Euclid"/>
          <w:sz w:val="24"/>
          <w:szCs w:val="24"/>
        </w:rPr>
      </w:pPr>
      <w:r>
        <w:rPr>
          <w:rFonts w:eastAsiaTheme="minorHAnsi"/>
        </w:rPr>
        <w:pict>
          <v:shape id="_x0000_s1360" type="#_x0000_t202" style="position:absolute;left:0;text-align:left;margin-left:103.55pt;margin-top:12.95pt;width:4pt;height:8pt;z-index:-252232;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0</w:t>
                  </w:r>
                </w:p>
              </w:txbxContent>
            </v:textbox>
            <w10:wrap anchorx="page"/>
          </v:shape>
        </w:pic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18"/>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58"/>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16"/>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22"/>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22"/>
          <w:w w:val="105"/>
          <w:sz w:val="24"/>
          <w:szCs w:val="24"/>
        </w:rPr>
        <w:t xml:space="preserve"> </w: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7"/>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18"/>
          <w:w w:val="105"/>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0</w:t>
      </w:r>
      <w:r>
        <w:rPr>
          <w:rFonts w:ascii="Euclid" w:eastAsia="Euclid" w:hAnsi="Euclid" w:cs="Euclid"/>
          <w:spacing w:val="3"/>
          <w:w w:val="105"/>
          <w:sz w:val="24"/>
          <w:szCs w:val="24"/>
        </w:rPr>
        <w:t>)</w:t>
      </w:r>
    </w:p>
    <w:p w:rsidR="00A115BF" w:rsidRDefault="00646F36">
      <w:pPr>
        <w:spacing w:line="320" w:lineRule="exact"/>
        <w:ind w:left="119" w:right="111"/>
        <w:rPr>
          <w:rFonts w:ascii="宋体" w:eastAsia="宋体" w:hAnsi="宋体" w:cs="宋体"/>
          <w:sz w:val="24"/>
          <w:szCs w:val="24"/>
        </w:rPr>
      </w:pP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12"/>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14"/>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宋体" w:eastAsia="宋体" w:hAnsi="宋体" w:cs="宋体"/>
          <w:w w:val="105"/>
          <w:sz w:val="24"/>
          <w:szCs w:val="24"/>
        </w:rPr>
        <w:t>，</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i/>
          <w:spacing w:val="-21"/>
          <w:w w:val="105"/>
          <w:sz w:val="24"/>
          <w:szCs w:val="24"/>
        </w:rPr>
        <w:t xml:space="preserve"> </w:t>
      </w:r>
      <w:r>
        <w:rPr>
          <w:rFonts w:ascii="Cambria" w:eastAsia="Cambria" w:hAnsi="Cambria" w:cs="Cambria"/>
          <w:w w:val="105"/>
          <w:sz w:val="24"/>
          <w:szCs w:val="24"/>
        </w:rPr>
        <w:t>∈</w:t>
      </w:r>
      <w:r>
        <w:rPr>
          <w:rFonts w:ascii="Cambria" w:eastAsia="Cambria" w:hAnsi="Cambria" w:cs="Cambria"/>
          <w:spacing w:val="-14"/>
          <w:w w:val="105"/>
          <w:sz w:val="24"/>
          <w:szCs w:val="24"/>
        </w:rPr>
        <w:t xml:space="preserve"> </w:t>
      </w:r>
      <w:r>
        <w:rPr>
          <w:rFonts w:ascii="Times New Roman" w:eastAsia="Times New Roman" w:hAnsi="Times New Roman" w:cs="Times New Roman"/>
          <w:i/>
          <w:w w:val="105"/>
          <w:sz w:val="24"/>
          <w:szCs w:val="24"/>
        </w:rPr>
        <w:t>S</w:t>
      </w:r>
      <w:r>
        <w:rPr>
          <w:rFonts w:ascii="宋体" w:eastAsia="宋体" w:hAnsi="宋体" w:cs="宋体"/>
          <w:w w:val="105"/>
          <w:sz w:val="24"/>
          <w:szCs w:val="24"/>
        </w:rPr>
        <w:t>，</w:t>
      </w:r>
    </w:p>
    <w:p w:rsidR="00A115BF" w:rsidRDefault="00A115BF">
      <w:pPr>
        <w:spacing w:line="320" w:lineRule="exact"/>
        <w:rPr>
          <w:rFonts w:ascii="宋体" w:eastAsia="宋体" w:hAnsi="宋体" w:cs="宋体"/>
          <w:sz w:val="24"/>
          <w:szCs w:val="24"/>
        </w:rPr>
        <w:sectPr w:rsidR="00A115BF">
          <w:type w:val="continuous"/>
          <w:pgSz w:w="11910" w:h="16840"/>
          <w:pgMar w:top="1580" w:right="1140" w:bottom="280" w:left="1320" w:header="720" w:footer="720" w:gutter="0"/>
          <w:cols w:space="720"/>
        </w:sectPr>
      </w:pPr>
    </w:p>
    <w:p w:rsidR="00A115BF" w:rsidRDefault="00646F36">
      <w:pPr>
        <w:spacing w:line="296" w:lineRule="exact"/>
        <w:ind w:left="119"/>
        <w:rPr>
          <w:rFonts w:ascii="Arial Unicode MS" w:eastAsia="Arial Unicode MS" w:hAnsi="Arial Unicode MS" w:cs="Arial Unicode MS"/>
          <w:sz w:val="21"/>
          <w:szCs w:val="21"/>
        </w:rPr>
      </w:pPr>
      <w:r>
        <w:rPr>
          <w:rFonts w:eastAsiaTheme="minorHAnsi"/>
        </w:rPr>
        <w:pict>
          <v:shape id="_x0000_s1359" type="#_x0000_t202" style="position:absolute;left:0;text-align:left;margin-left:214.05pt;margin-top:12.7pt;width:28.3pt;height:10.6pt;z-index:-252208;mso-position-horizontal-relative:page" filled="f" stroked="f">
            <v:textbox inset="0,0,0,0">
              <w:txbxContent>
                <w:p w:rsidR="00A115BF" w:rsidRDefault="00646F36">
                  <w:pPr>
                    <w:spacing w:line="205" w:lineRule="exact"/>
                    <w:rPr>
                      <w:rFonts w:ascii="Times New Roman" w:eastAsia="Times New Roman" w:hAnsi="Times New Roman" w:cs="Times New Roman"/>
                      <w:sz w:val="16"/>
                      <w:szCs w:val="16"/>
                    </w:rPr>
                  </w:pPr>
                  <w:r>
                    <w:rPr>
                      <w:rFonts w:ascii="Euclid" w:eastAsia="Euclid" w:hAnsi="Euclid" w:cs="Euclid"/>
                      <w:w w:val="99"/>
                      <w:sz w:val="16"/>
                      <w:szCs w:val="16"/>
                    </w:rPr>
                    <w:t>(</w:t>
                  </w:r>
                  <w:r>
                    <w:rPr>
                      <w:rFonts w:ascii="Times New Roman" w:eastAsia="Times New Roman" w:hAnsi="Times New Roman" w:cs="Times New Roman"/>
                      <w:i/>
                      <w:w w:val="99"/>
                      <w:sz w:val="16"/>
                      <w:szCs w:val="16"/>
                    </w:rPr>
                    <w:t>s</w:t>
                  </w:r>
                  <w:r>
                    <w:rPr>
                      <w:rFonts w:ascii="Verdana" w:eastAsia="Verdana" w:hAnsi="Verdana" w:cs="Verdana"/>
                      <w:i/>
                      <w:w w:val="75"/>
                      <w:sz w:val="16"/>
                      <w:szCs w:val="16"/>
                    </w:rPr>
                    <w:t>,</w:t>
                  </w:r>
                  <w:r>
                    <w:rPr>
                      <w:rFonts w:ascii="Times New Roman" w:eastAsia="Times New Roman" w:hAnsi="Times New Roman" w:cs="Times New Roman"/>
                      <w:i/>
                      <w:w w:val="99"/>
                      <w:sz w:val="16"/>
                      <w:szCs w:val="16"/>
                    </w:rPr>
                    <w:t>s</w:t>
                  </w:r>
                  <w:r>
                    <w:rPr>
                      <w:rFonts w:ascii="Times New Roman" w:eastAsia="Times New Roman" w:hAnsi="Times New Roman" w:cs="Times New Roman"/>
                      <w:spacing w:val="9"/>
                      <w:w w:val="99"/>
                      <w:position w:val="-2"/>
                      <w:sz w:val="12"/>
                      <w:szCs w:val="12"/>
                    </w:rPr>
                    <w:t>1</w:t>
                  </w:r>
                  <w:r>
                    <w:rPr>
                      <w:rFonts w:ascii="Euclid" w:eastAsia="Euclid" w:hAnsi="Euclid" w:cs="Euclid"/>
                      <w:w w:val="99"/>
                      <w:sz w:val="16"/>
                      <w:szCs w:val="16"/>
                    </w:rPr>
                    <w:t>)</w:t>
                  </w:r>
                  <w:r>
                    <w:rPr>
                      <w:rFonts w:ascii="Cambria" w:eastAsia="Cambria" w:hAnsi="Cambria" w:cs="Cambria"/>
                      <w:w w:val="106"/>
                      <w:sz w:val="16"/>
                      <w:szCs w:val="16"/>
                    </w:rPr>
                    <w:t>∈</w:t>
                  </w:r>
                  <w:r>
                    <w:rPr>
                      <w:rFonts w:ascii="Times New Roman" w:eastAsia="Times New Roman" w:hAnsi="Times New Roman" w:cs="Times New Roman"/>
                      <w:i/>
                      <w:w w:val="99"/>
                      <w:sz w:val="16"/>
                      <w:szCs w:val="16"/>
                    </w:rPr>
                    <w:t>R</w:t>
                  </w:r>
                </w:p>
              </w:txbxContent>
            </v:textbox>
            <w10:wrap anchorx="page"/>
          </v:shape>
        </w:pict>
      </w:r>
      <w:r>
        <w:rPr>
          <w:rFonts w:ascii="Euclid" w:eastAsia="Euclid" w:hAnsi="Euclid" w:cs="Euclid"/>
          <w:w w:val="110"/>
          <w:sz w:val="24"/>
          <w:szCs w:val="24"/>
        </w:rPr>
        <w:t>(</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40"/>
          <w:w w:val="110"/>
          <w:sz w:val="24"/>
          <w:szCs w:val="24"/>
        </w:rPr>
        <w:t xml:space="preserve"> </w:t>
      </w:r>
      <w:r>
        <w:rPr>
          <w:rFonts w:ascii="Cambria" w:eastAsia="Cambria" w:hAnsi="Cambria" w:cs="Cambria"/>
          <w:spacing w:val="4"/>
          <w:w w:val="110"/>
          <w:position w:val="9"/>
          <w:sz w:val="16"/>
          <w:szCs w:val="16"/>
        </w:rPr>
        <w:t>′</w:t>
      </w:r>
      <w:r>
        <w:rPr>
          <w:rFonts w:ascii="Verdana" w:eastAsia="Verdana" w:hAnsi="Verdana" w:cs="Verdana"/>
          <w:i/>
          <w:spacing w:val="4"/>
          <w:w w:val="110"/>
          <w:sz w:val="24"/>
          <w:szCs w:val="24"/>
        </w:rPr>
        <w:t>,</w:t>
      </w:r>
      <w:r>
        <w:rPr>
          <w:rFonts w:ascii="Verdana" w:eastAsia="Verdana" w:hAnsi="Verdana" w:cs="Verdana"/>
          <w:i/>
          <w:spacing w:val="-75"/>
          <w:w w:val="110"/>
          <w:sz w:val="24"/>
          <w:szCs w:val="24"/>
        </w:rPr>
        <w:t xml:space="preserve"> </w:t>
      </w:r>
      <w:r>
        <w:rPr>
          <w:rFonts w:ascii="Times New Roman" w:eastAsia="Times New Roman" w:hAnsi="Times New Roman" w:cs="Times New Roman"/>
          <w:i/>
          <w:spacing w:val="2"/>
          <w:w w:val="110"/>
          <w:sz w:val="24"/>
          <w:szCs w:val="24"/>
        </w:rPr>
        <w:t>s</w:t>
      </w:r>
      <w:r>
        <w:rPr>
          <w:rFonts w:ascii="Cambria" w:eastAsia="Cambria" w:hAnsi="Cambria" w:cs="Cambria"/>
          <w:spacing w:val="2"/>
          <w:w w:val="110"/>
          <w:position w:val="9"/>
          <w:sz w:val="16"/>
          <w:szCs w:val="16"/>
        </w:rPr>
        <w:t>′</w:t>
      </w:r>
      <w:r>
        <w:rPr>
          <w:rFonts w:ascii="Euclid" w:eastAsia="Euclid" w:hAnsi="Euclid" w:cs="Euclid"/>
          <w:spacing w:val="2"/>
          <w:w w:val="110"/>
          <w:sz w:val="24"/>
          <w:szCs w:val="24"/>
        </w:rPr>
        <w:t>)</w:t>
      </w:r>
      <w:r>
        <w:rPr>
          <w:rFonts w:ascii="Euclid" w:eastAsia="Euclid" w:hAnsi="Euclid" w:cs="Euclid"/>
          <w:spacing w:val="-52"/>
          <w:w w:val="110"/>
          <w:sz w:val="24"/>
          <w:szCs w:val="24"/>
        </w:rPr>
        <w:t xml:space="preserve"> </w:t>
      </w:r>
      <w:r>
        <w:rPr>
          <w:rFonts w:ascii="Cambria" w:eastAsia="Cambria" w:hAnsi="Cambria" w:cs="Cambria"/>
          <w:spacing w:val="-23"/>
          <w:w w:val="110"/>
          <w:sz w:val="24"/>
          <w:szCs w:val="24"/>
        </w:rPr>
        <w:t>|</w:t>
      </w:r>
      <w:r>
        <w:rPr>
          <w:rFonts w:ascii="Euclid" w:eastAsia="Euclid" w:hAnsi="Euclid" w:cs="Euclid"/>
          <w:spacing w:val="-23"/>
          <w:w w:val="110"/>
          <w:sz w:val="24"/>
          <w:szCs w:val="24"/>
        </w:rPr>
        <w:t>=</w:t>
      </w:r>
      <w:r>
        <w:rPr>
          <w:rFonts w:ascii="Euclid" w:eastAsia="Euclid" w:hAnsi="Euclid" w:cs="Euclid"/>
          <w:spacing w:val="-52"/>
          <w:w w:val="110"/>
          <w:sz w:val="24"/>
          <w:szCs w:val="24"/>
        </w:rPr>
        <w:t xml:space="preserve"> </w:t>
      </w:r>
      <w:r>
        <w:rPr>
          <w:rFonts w:ascii="Times New Roman" w:eastAsia="Times New Roman" w:hAnsi="Times New Roman" w:cs="Times New Roman"/>
          <w:i/>
          <w:spacing w:val="-3"/>
          <w:w w:val="110"/>
          <w:sz w:val="24"/>
          <w:szCs w:val="24"/>
        </w:rPr>
        <w:t>F</w:t>
      </w:r>
      <w:r>
        <w:rPr>
          <w:rFonts w:ascii="Times New Roman" w:eastAsia="Times New Roman" w:hAnsi="Times New Roman" w:cs="Times New Roman"/>
          <w:i/>
          <w:spacing w:val="-3"/>
          <w:w w:val="110"/>
          <w:position w:val="-3"/>
          <w:sz w:val="16"/>
          <w:szCs w:val="16"/>
        </w:rPr>
        <w:t>V</w:t>
      </w:r>
      <w:r>
        <w:rPr>
          <w:rFonts w:ascii="Times New Roman" w:eastAsia="Times New Roman" w:hAnsi="Times New Roman" w:cs="Times New Roman"/>
          <w:i/>
          <w:spacing w:val="-24"/>
          <w:w w:val="110"/>
          <w:position w:val="-3"/>
          <w:sz w:val="16"/>
          <w:szCs w:val="16"/>
        </w:rPr>
        <w:t xml:space="preserve"> </w:t>
      </w:r>
      <w:r>
        <w:rPr>
          <w:rFonts w:ascii="Euclid" w:eastAsia="Euclid" w:hAnsi="Euclid" w:cs="Euclid"/>
          <w:w w:val="110"/>
          <w:sz w:val="24"/>
          <w:szCs w:val="24"/>
        </w:rPr>
        <w:t>(</w:t>
      </w:r>
      <w:r>
        <w:rPr>
          <w:rFonts w:ascii="Times New Roman" w:eastAsia="Times New Roman" w:hAnsi="Times New Roman" w:cs="Times New Roman"/>
          <w:w w:val="110"/>
          <w:sz w:val="24"/>
          <w:szCs w:val="24"/>
        </w:rPr>
        <w:t>Tr</w:t>
      </w:r>
      <w:r>
        <w:rPr>
          <w:rFonts w:ascii="Times New Roman" w:eastAsia="Times New Roman" w:hAnsi="Times New Roman" w:cs="Times New Roman"/>
          <w:i/>
          <w:w w:val="110"/>
          <w:position w:val="-3"/>
          <w:sz w:val="16"/>
          <w:szCs w:val="16"/>
        </w:rPr>
        <w:t>c</w:t>
      </w:r>
      <w:r>
        <w:rPr>
          <w:rFonts w:ascii="Euclid" w:eastAsia="Euclid" w:hAnsi="Euclid" w:cs="Euclid"/>
          <w:w w:val="110"/>
          <w:sz w:val="24"/>
          <w:szCs w:val="24"/>
        </w:rPr>
        <w:t>(</w:t>
      </w:r>
      <w:r>
        <w:rPr>
          <w:rFonts w:ascii="Times New Roman" w:eastAsia="Times New Roman" w:hAnsi="Times New Roman" w:cs="Times New Roman"/>
          <w:i/>
          <w:w w:val="110"/>
          <w:sz w:val="24"/>
          <w:szCs w:val="24"/>
        </w:rPr>
        <w:t>s</w:t>
      </w:r>
      <w:r>
        <w:rPr>
          <w:rFonts w:ascii="Euclid" w:eastAsia="Euclid" w:hAnsi="Euclid" w:cs="Euclid"/>
          <w:w w:val="110"/>
          <w:sz w:val="24"/>
          <w:szCs w:val="24"/>
        </w:rPr>
        <w:t>))</w:t>
      </w:r>
      <w:r>
        <w:rPr>
          <w:rFonts w:ascii="Euclid" w:eastAsia="Euclid" w:hAnsi="Euclid" w:cs="Euclid"/>
          <w:spacing w:val="-52"/>
          <w:w w:val="110"/>
          <w:sz w:val="24"/>
          <w:szCs w:val="24"/>
        </w:rPr>
        <w:t xml:space="preserve"> </w:t>
      </w:r>
      <w:r>
        <w:rPr>
          <w:rFonts w:ascii="Cambria" w:eastAsia="Cambria" w:hAnsi="Cambria" w:cs="Cambria"/>
          <w:w w:val="110"/>
          <w:sz w:val="24"/>
          <w:szCs w:val="24"/>
        </w:rPr>
        <w:t>→</w:t>
      </w:r>
      <w:r>
        <w:rPr>
          <w:rFonts w:ascii="Cambria" w:eastAsia="Cambria" w:hAnsi="Cambria" w:cs="Cambria"/>
          <w:spacing w:val="-17"/>
          <w:w w:val="110"/>
          <w:sz w:val="24"/>
          <w:szCs w:val="24"/>
        </w:rPr>
        <w:t xml:space="preserve"> </w:t>
      </w:r>
      <w:r>
        <w:rPr>
          <w:rFonts w:ascii="Arial Unicode MS" w:eastAsia="Arial Unicode MS" w:hAnsi="Arial Unicode MS" w:cs="Arial Unicode MS"/>
          <w:w w:val="110"/>
          <w:position w:val="19"/>
          <w:sz w:val="24"/>
          <w:szCs w:val="24"/>
        </w:rPr>
        <w:t>(</w:t>
      </w:r>
      <w:r>
        <w:rPr>
          <w:rFonts w:ascii="Arial Unicode MS" w:eastAsia="Arial Unicode MS" w:hAnsi="Arial Unicode MS" w:cs="Arial Unicode MS"/>
          <w:w w:val="110"/>
          <w:position w:val="17"/>
          <w:sz w:val="21"/>
          <w:szCs w:val="21"/>
        </w:rPr>
        <w:t>八</w:t>
      </w:r>
    </w:p>
    <w:p w:rsidR="00A115BF" w:rsidRDefault="00646F36">
      <w:pPr>
        <w:spacing w:line="332" w:lineRule="exact"/>
        <w:ind w:left="119"/>
        <w:rPr>
          <w:rFonts w:ascii="Arial Unicode MS" w:eastAsia="Arial Unicode MS" w:hAnsi="Arial Unicode MS" w:cs="Arial Unicode MS"/>
          <w:sz w:val="21"/>
          <w:szCs w:val="21"/>
        </w:rPr>
      </w:pPr>
      <w:r>
        <w:rPr>
          <w:rFonts w:ascii="Times New Roman" w:eastAsia="Times New Roman" w:hAnsi="Times New Roman" w:cs="Times New Roman"/>
          <w:w w:val="105"/>
          <w:sz w:val="24"/>
          <w:szCs w:val="24"/>
        </w:rPr>
        <w:t>(I)</w:t>
      </w:r>
      <w:r>
        <w:rPr>
          <w:rFonts w:ascii="Times New Roman" w:eastAsia="Times New Roman" w:hAnsi="Times New Roman" w:cs="Times New Roman"/>
          <w:spacing w:val="-1"/>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4"/>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2"/>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10"/>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29"/>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29"/>
          <w:w w:val="105"/>
          <w:sz w:val="24"/>
          <w:szCs w:val="24"/>
        </w:rPr>
        <w:t xml:space="preserve"> </w: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11"/>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c</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0</w:t>
      </w:r>
      <w:r>
        <w:rPr>
          <w:rFonts w:ascii="Euclid" w:eastAsia="Euclid" w:hAnsi="Euclid" w:cs="Euclid"/>
          <w:w w:val="105"/>
          <w:sz w:val="24"/>
          <w:szCs w:val="24"/>
        </w:rPr>
        <w:t>))</w:t>
      </w:r>
      <w:r>
        <w:rPr>
          <w:rFonts w:ascii="Euclid" w:eastAsia="Euclid" w:hAnsi="Euclid" w:cs="Euclid"/>
          <w:spacing w:val="-29"/>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Arial Unicode MS" w:eastAsia="Arial Unicode MS" w:hAnsi="Arial Unicode MS" w:cs="Arial Unicode MS"/>
          <w:w w:val="105"/>
          <w:position w:val="19"/>
          <w:sz w:val="24"/>
          <w:szCs w:val="24"/>
        </w:rPr>
        <w:t>(</w:t>
      </w:r>
      <w:r>
        <w:rPr>
          <w:rFonts w:ascii="Arial Unicode MS" w:eastAsia="Arial Unicode MS" w:hAnsi="Arial Unicode MS" w:cs="Arial Unicode MS"/>
          <w:w w:val="105"/>
          <w:position w:val="17"/>
          <w:sz w:val="21"/>
          <w:szCs w:val="21"/>
        </w:rPr>
        <w:t>八</w:t>
      </w:r>
    </w:p>
    <w:p w:rsidR="00A115BF" w:rsidRDefault="00646F36">
      <w:pPr>
        <w:spacing w:line="296" w:lineRule="exact"/>
        <w:ind w:left="491" w:hanging="489"/>
        <w:rPr>
          <w:rFonts w:ascii="Arial Unicode MS" w:eastAsia="Arial Unicode MS" w:hAnsi="Arial Unicode MS" w:cs="Arial Unicode MS"/>
          <w:sz w:val="21"/>
          <w:szCs w:val="21"/>
        </w:rPr>
      </w:pPr>
      <w:r>
        <w:br w:type="column"/>
      </w:r>
      <w:r>
        <w:rPr>
          <w:rFonts w:ascii="Times New Roman" w:eastAsia="Times New Roman" w:hAnsi="Times New Roman" w:cs="Times New Roman"/>
          <w:spacing w:val="11"/>
          <w:w w:val="101"/>
          <w:sz w:val="19"/>
          <w:szCs w:val="19"/>
        </w:rPr>
        <w:t>E</w:t>
      </w:r>
      <w:r>
        <w:rPr>
          <w:rFonts w:ascii="Times New Roman" w:eastAsia="Times New Roman" w:hAnsi="Times New Roman" w:cs="Times New Roman"/>
          <w:spacing w:val="5"/>
          <w:w w:val="101"/>
          <w:sz w:val="19"/>
          <w:szCs w:val="19"/>
        </w:rPr>
        <w:t>X</w:t>
      </w:r>
      <w:r>
        <w:rPr>
          <w:rFonts w:ascii="Times New Roman" w:eastAsia="Times New Roman" w:hAnsi="Times New Roman" w:cs="Times New Roman"/>
          <w:i/>
          <w:spacing w:val="-8"/>
          <w:w w:val="146"/>
          <w:sz w:val="24"/>
          <w:szCs w:val="24"/>
        </w:rPr>
        <w:t>F</w:t>
      </w:r>
      <w:r>
        <w:rPr>
          <w:rFonts w:ascii="Times New Roman" w:eastAsia="Times New Roman" w:hAnsi="Times New Roman" w:cs="Times New Roman"/>
          <w:i/>
          <w:w w:val="99"/>
          <w:position w:val="-3"/>
          <w:sz w:val="16"/>
          <w:szCs w:val="16"/>
        </w:rPr>
        <w:t>V</w:t>
      </w:r>
      <w:r>
        <w:rPr>
          <w:rFonts w:ascii="Times New Roman" w:eastAsia="Times New Roman" w:hAnsi="Times New Roman" w:cs="Times New Roman"/>
          <w:i/>
          <w:spacing w:val="-10"/>
          <w:position w:val="-3"/>
          <w:sz w:val="16"/>
          <w:szCs w:val="16"/>
        </w:rPr>
        <w:t xml:space="preserve"> </w:t>
      </w:r>
      <w:r>
        <w:rPr>
          <w:rFonts w:ascii="Euclid" w:eastAsia="Euclid" w:hAnsi="Euclid" w:cs="Euclid"/>
          <w:w w:val="99"/>
          <w:sz w:val="24"/>
          <w:szCs w:val="24"/>
        </w:rPr>
        <w:t>(</w:t>
      </w:r>
      <w:r>
        <w:rPr>
          <w:rFonts w:ascii="Times New Roman" w:eastAsia="Times New Roman" w:hAnsi="Times New Roman" w:cs="Times New Roman"/>
          <w:spacing w:val="-9"/>
          <w:sz w:val="24"/>
          <w:szCs w:val="24"/>
        </w:rPr>
        <w:t>T</w:t>
      </w:r>
      <w:r>
        <w:rPr>
          <w:rFonts w:ascii="Times New Roman" w:eastAsia="Times New Roman" w:hAnsi="Times New Roman" w:cs="Times New Roman"/>
          <w:sz w:val="24"/>
          <w:szCs w:val="24"/>
        </w:rPr>
        <w:t>r</w:t>
      </w:r>
      <w:r>
        <w:rPr>
          <w:rFonts w:ascii="Times New Roman" w:eastAsia="Times New Roman" w:hAnsi="Times New Roman" w:cs="Times New Roman"/>
          <w:i/>
          <w:spacing w:val="9"/>
          <w:w w:val="99"/>
          <w:position w:val="-3"/>
          <w:sz w:val="16"/>
          <w:szCs w:val="16"/>
        </w:rPr>
        <w:t>c</w:t>
      </w:r>
      <w:r>
        <w:rPr>
          <w:rFonts w:ascii="Euclid" w:eastAsia="Euclid" w:hAnsi="Euclid" w:cs="Euclid"/>
          <w:w w:val="99"/>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spacing w:val="9"/>
          <w:w w:val="99"/>
          <w:position w:val="-3"/>
          <w:sz w:val="16"/>
          <w:szCs w:val="16"/>
        </w:rPr>
        <w:t>1</w:t>
      </w:r>
      <w:r>
        <w:rPr>
          <w:rFonts w:ascii="Euclid" w:eastAsia="Euclid" w:hAnsi="Euclid" w:cs="Euclid"/>
          <w:spacing w:val="-1"/>
          <w:w w:val="99"/>
          <w:sz w:val="24"/>
          <w:szCs w:val="24"/>
        </w:rPr>
        <w:t>)</w:t>
      </w:r>
      <w:r>
        <w:rPr>
          <w:rFonts w:ascii="Euclid" w:eastAsia="Euclid" w:hAnsi="Euclid" w:cs="Euclid"/>
          <w:w w:val="99"/>
          <w:sz w:val="24"/>
          <w:szCs w:val="24"/>
        </w:rPr>
        <w:t>)</w:t>
      </w:r>
      <w:r>
        <w:rPr>
          <w:rFonts w:ascii="Arial Unicode MS" w:eastAsia="Arial Unicode MS" w:hAnsi="Arial Unicode MS" w:cs="Arial Unicode MS"/>
          <w:w w:val="45"/>
          <w:position w:val="19"/>
          <w:sz w:val="24"/>
          <w:szCs w:val="24"/>
        </w:rPr>
        <w:t>）</w:t>
      </w:r>
      <w:r>
        <w:rPr>
          <w:rFonts w:ascii="Arial Unicode MS" w:eastAsia="Arial Unicode MS" w:hAnsi="Arial Unicode MS" w:cs="Arial Unicode MS"/>
          <w:spacing w:val="-34"/>
          <w:position w:val="19"/>
          <w:sz w:val="24"/>
          <w:szCs w:val="24"/>
        </w:rPr>
        <w:t xml:space="preserve"> </w:t>
      </w:r>
      <w:r>
        <w:rPr>
          <w:rFonts w:ascii="Cambria" w:eastAsia="Cambria" w:hAnsi="Cambria" w:cs="Cambria"/>
          <w:w w:val="112"/>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spacing w:val="11"/>
          <w:w w:val="101"/>
          <w:sz w:val="19"/>
          <w:szCs w:val="19"/>
        </w:rPr>
        <w:t>A</w:t>
      </w:r>
      <w:r>
        <w:rPr>
          <w:rFonts w:ascii="Times New Roman" w:eastAsia="Times New Roman" w:hAnsi="Times New Roman" w:cs="Times New Roman"/>
          <w:w w:val="101"/>
          <w:sz w:val="19"/>
          <w:szCs w:val="19"/>
        </w:rPr>
        <w:t>X</w:t>
      </w:r>
      <w:r>
        <w:rPr>
          <w:rFonts w:ascii="Times New Roman" w:eastAsia="Times New Roman" w:hAnsi="Times New Roman" w:cs="Times New Roman"/>
          <w:spacing w:val="-16"/>
          <w:sz w:val="19"/>
          <w:szCs w:val="19"/>
        </w:rPr>
        <w:t xml:space="preserve"> </w:t>
      </w:r>
      <w:r>
        <w:rPr>
          <w:rFonts w:ascii="Arial Unicode MS" w:eastAsia="Arial Unicode MS" w:hAnsi="Arial Unicode MS" w:cs="Arial Unicode MS"/>
          <w:w w:val="137"/>
          <w:position w:val="19"/>
          <w:sz w:val="24"/>
          <w:szCs w:val="24"/>
        </w:rPr>
        <w:t>(</w:t>
      </w:r>
      <w:r>
        <w:rPr>
          <w:rFonts w:ascii="Arial Unicode MS" w:eastAsia="Arial Unicode MS" w:hAnsi="Arial Unicode MS" w:cs="Arial Unicode MS"/>
          <w:w w:val="128"/>
          <w:position w:val="17"/>
          <w:sz w:val="21"/>
          <w:szCs w:val="21"/>
        </w:rPr>
        <w:t>V</w:t>
      </w:r>
    </w:p>
    <w:p w:rsidR="00A115BF" w:rsidRDefault="00646F36">
      <w:pPr>
        <w:spacing w:line="332" w:lineRule="exact"/>
        <w:ind w:left="491"/>
        <w:rPr>
          <w:rFonts w:ascii="Arial Unicode MS" w:eastAsia="Arial Unicode MS" w:hAnsi="Arial Unicode MS" w:cs="Arial Unicode MS"/>
          <w:sz w:val="21"/>
          <w:szCs w:val="21"/>
        </w:rPr>
      </w:pPr>
      <w:r>
        <w:rPr>
          <w:rFonts w:eastAsiaTheme="minorHAnsi"/>
        </w:rPr>
        <w:pict>
          <v:shape id="_x0000_s1358" type="#_x0000_t202" style="position:absolute;left:0;text-align:left;margin-left:365.25pt;margin-top:-2.15pt;width:28.3pt;height:10.6pt;z-index:-252184;mso-position-horizontal-relative:page" filled="f" stroked="f">
            <v:textbox inset="0,0,0,0">
              <w:txbxContent>
                <w:p w:rsidR="00A115BF" w:rsidRDefault="00646F36">
                  <w:pPr>
                    <w:spacing w:line="205" w:lineRule="exact"/>
                    <w:rPr>
                      <w:rFonts w:ascii="Times New Roman" w:eastAsia="Times New Roman" w:hAnsi="Times New Roman" w:cs="Times New Roman"/>
                      <w:sz w:val="16"/>
                      <w:szCs w:val="16"/>
                    </w:rPr>
                  </w:pPr>
                  <w:r>
                    <w:rPr>
                      <w:rFonts w:ascii="Euclid" w:eastAsia="Euclid" w:hAnsi="Euclid" w:cs="Euclid"/>
                      <w:w w:val="99"/>
                      <w:sz w:val="16"/>
                      <w:szCs w:val="16"/>
                    </w:rPr>
                    <w:t>(</w:t>
                  </w:r>
                  <w:r>
                    <w:rPr>
                      <w:rFonts w:ascii="Times New Roman" w:eastAsia="Times New Roman" w:hAnsi="Times New Roman" w:cs="Times New Roman"/>
                      <w:i/>
                      <w:w w:val="99"/>
                      <w:sz w:val="16"/>
                      <w:szCs w:val="16"/>
                    </w:rPr>
                    <w:t>s</w:t>
                  </w:r>
                  <w:r>
                    <w:rPr>
                      <w:rFonts w:ascii="Verdana" w:eastAsia="Verdana" w:hAnsi="Verdana" w:cs="Verdana"/>
                      <w:i/>
                      <w:w w:val="75"/>
                      <w:sz w:val="16"/>
                      <w:szCs w:val="16"/>
                    </w:rPr>
                    <w:t>,</w:t>
                  </w:r>
                  <w:r>
                    <w:rPr>
                      <w:rFonts w:ascii="Times New Roman" w:eastAsia="Times New Roman" w:hAnsi="Times New Roman" w:cs="Times New Roman"/>
                      <w:i/>
                      <w:w w:val="99"/>
                      <w:sz w:val="16"/>
                      <w:szCs w:val="16"/>
                    </w:rPr>
                    <w:t>s</w:t>
                  </w:r>
                  <w:r>
                    <w:rPr>
                      <w:rFonts w:ascii="Times New Roman" w:eastAsia="Times New Roman" w:hAnsi="Times New Roman" w:cs="Times New Roman"/>
                      <w:spacing w:val="9"/>
                      <w:w w:val="99"/>
                      <w:position w:val="-2"/>
                      <w:sz w:val="12"/>
                      <w:szCs w:val="12"/>
                    </w:rPr>
                    <w:t>1</w:t>
                  </w:r>
                  <w:r>
                    <w:rPr>
                      <w:rFonts w:ascii="Euclid" w:eastAsia="Euclid" w:hAnsi="Euclid" w:cs="Euclid"/>
                      <w:w w:val="99"/>
                      <w:sz w:val="16"/>
                      <w:szCs w:val="16"/>
                    </w:rPr>
                    <w:t>)</w:t>
                  </w:r>
                  <w:r>
                    <w:rPr>
                      <w:rFonts w:ascii="Cambria" w:eastAsia="Cambria" w:hAnsi="Cambria" w:cs="Cambria"/>
                      <w:w w:val="106"/>
                      <w:sz w:val="16"/>
                      <w:szCs w:val="16"/>
                    </w:rPr>
                    <w:t>∈</w:t>
                  </w:r>
                  <w:r>
                    <w:rPr>
                      <w:rFonts w:ascii="Times New Roman" w:eastAsia="Times New Roman" w:hAnsi="Times New Roman" w:cs="Times New Roman"/>
                      <w:i/>
                      <w:w w:val="99"/>
                      <w:sz w:val="16"/>
                      <w:szCs w:val="16"/>
                    </w:rPr>
                    <w:t>R</w:t>
                  </w:r>
                </w:p>
              </w:txbxContent>
            </v:textbox>
            <w10:wrap anchorx="page"/>
          </v:shape>
        </w:pict>
      </w:r>
      <w:r>
        <w:rPr>
          <w:rFonts w:ascii="Times New Roman" w:eastAsia="Times New Roman" w:hAnsi="Times New Roman" w:cs="Times New Roman"/>
          <w:spacing w:val="11"/>
          <w:w w:val="101"/>
          <w:sz w:val="19"/>
          <w:szCs w:val="19"/>
        </w:rPr>
        <w:t>E</w:t>
      </w:r>
      <w:r>
        <w:rPr>
          <w:rFonts w:ascii="Times New Roman" w:eastAsia="Times New Roman" w:hAnsi="Times New Roman" w:cs="Times New Roman"/>
          <w:spacing w:val="5"/>
          <w:w w:val="101"/>
          <w:sz w:val="19"/>
          <w:szCs w:val="19"/>
        </w:rPr>
        <w:t>X</w:t>
      </w:r>
      <w:r>
        <w:rPr>
          <w:rFonts w:ascii="Times New Roman" w:eastAsia="Times New Roman" w:hAnsi="Times New Roman" w:cs="Times New Roman"/>
          <w:i/>
          <w:spacing w:val="-8"/>
          <w:w w:val="146"/>
          <w:sz w:val="24"/>
          <w:szCs w:val="24"/>
        </w:rPr>
        <w:t>F</w:t>
      </w:r>
      <w:r>
        <w:rPr>
          <w:rFonts w:ascii="Times New Roman" w:eastAsia="Times New Roman" w:hAnsi="Times New Roman" w:cs="Times New Roman"/>
          <w:i/>
          <w:w w:val="99"/>
          <w:position w:val="-3"/>
          <w:sz w:val="16"/>
          <w:szCs w:val="16"/>
        </w:rPr>
        <w:t>V</w:t>
      </w:r>
      <w:r>
        <w:rPr>
          <w:rFonts w:ascii="Times New Roman" w:eastAsia="Times New Roman" w:hAnsi="Times New Roman" w:cs="Times New Roman"/>
          <w:i/>
          <w:spacing w:val="-10"/>
          <w:position w:val="-3"/>
          <w:sz w:val="16"/>
          <w:szCs w:val="16"/>
        </w:rPr>
        <w:t xml:space="preserve"> </w:t>
      </w:r>
      <w:r>
        <w:rPr>
          <w:rFonts w:ascii="Euclid" w:eastAsia="Euclid" w:hAnsi="Euclid" w:cs="Euclid"/>
          <w:w w:val="99"/>
          <w:sz w:val="24"/>
          <w:szCs w:val="24"/>
        </w:rPr>
        <w:t>(</w:t>
      </w:r>
      <w:r>
        <w:rPr>
          <w:rFonts w:ascii="Times New Roman" w:eastAsia="Times New Roman" w:hAnsi="Times New Roman" w:cs="Times New Roman"/>
          <w:spacing w:val="-9"/>
          <w:sz w:val="24"/>
          <w:szCs w:val="24"/>
        </w:rPr>
        <w:t>T</w:t>
      </w:r>
      <w:r>
        <w:rPr>
          <w:rFonts w:ascii="Times New Roman" w:eastAsia="Times New Roman" w:hAnsi="Times New Roman" w:cs="Times New Roman"/>
          <w:sz w:val="24"/>
          <w:szCs w:val="24"/>
        </w:rPr>
        <w:t>r</w:t>
      </w:r>
      <w:r>
        <w:rPr>
          <w:rFonts w:ascii="Times New Roman" w:eastAsia="Times New Roman" w:hAnsi="Times New Roman" w:cs="Times New Roman"/>
          <w:i/>
          <w:spacing w:val="9"/>
          <w:w w:val="99"/>
          <w:position w:val="-3"/>
          <w:sz w:val="16"/>
          <w:szCs w:val="16"/>
        </w:rPr>
        <w:t>c</w:t>
      </w:r>
      <w:r>
        <w:rPr>
          <w:rFonts w:ascii="Euclid" w:eastAsia="Euclid" w:hAnsi="Euclid" w:cs="Euclid"/>
          <w:w w:val="99"/>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spacing w:val="9"/>
          <w:w w:val="99"/>
          <w:position w:val="-3"/>
          <w:sz w:val="16"/>
          <w:szCs w:val="16"/>
        </w:rPr>
        <w:t>1</w:t>
      </w:r>
      <w:r>
        <w:rPr>
          <w:rFonts w:ascii="Euclid" w:eastAsia="Euclid" w:hAnsi="Euclid" w:cs="Euclid"/>
          <w:spacing w:val="-1"/>
          <w:w w:val="99"/>
          <w:sz w:val="24"/>
          <w:szCs w:val="24"/>
        </w:rPr>
        <w:t>)</w:t>
      </w:r>
      <w:r>
        <w:rPr>
          <w:rFonts w:ascii="Euclid" w:eastAsia="Euclid" w:hAnsi="Euclid" w:cs="Euclid"/>
          <w:w w:val="99"/>
          <w:sz w:val="24"/>
          <w:szCs w:val="24"/>
        </w:rPr>
        <w:t>)</w:t>
      </w:r>
      <w:r>
        <w:rPr>
          <w:rFonts w:ascii="Arial Unicode MS" w:eastAsia="Arial Unicode MS" w:hAnsi="Arial Unicode MS" w:cs="Arial Unicode MS"/>
          <w:w w:val="45"/>
          <w:position w:val="19"/>
          <w:sz w:val="24"/>
          <w:szCs w:val="24"/>
        </w:rPr>
        <w:t>）</w:t>
      </w:r>
      <w:r>
        <w:rPr>
          <w:rFonts w:ascii="Arial Unicode MS" w:eastAsia="Arial Unicode MS" w:hAnsi="Arial Unicode MS" w:cs="Arial Unicode MS"/>
          <w:spacing w:val="-7"/>
          <w:position w:val="19"/>
          <w:sz w:val="24"/>
          <w:szCs w:val="24"/>
        </w:rPr>
        <w:t xml:space="preserve"> </w:t>
      </w:r>
      <w:r>
        <w:rPr>
          <w:rFonts w:ascii="Cambria" w:eastAsia="Cambria" w:hAnsi="Cambria" w:cs="Cambria"/>
          <w:w w:val="112"/>
          <w:sz w:val="24"/>
          <w:szCs w:val="24"/>
        </w:rPr>
        <w:t>∧</w:t>
      </w:r>
      <w:r>
        <w:rPr>
          <w:rFonts w:ascii="Cambria" w:eastAsia="Cambria" w:hAnsi="Cambria" w:cs="Cambria"/>
          <w:spacing w:val="13"/>
          <w:sz w:val="24"/>
          <w:szCs w:val="24"/>
        </w:rPr>
        <w:t xml:space="preserve"> </w:t>
      </w:r>
      <w:r>
        <w:rPr>
          <w:rFonts w:ascii="Times New Roman" w:eastAsia="Times New Roman" w:hAnsi="Times New Roman" w:cs="Times New Roman"/>
          <w:spacing w:val="11"/>
          <w:w w:val="101"/>
          <w:sz w:val="19"/>
          <w:szCs w:val="19"/>
        </w:rPr>
        <w:t>A</w:t>
      </w:r>
      <w:r>
        <w:rPr>
          <w:rFonts w:ascii="Times New Roman" w:eastAsia="Times New Roman" w:hAnsi="Times New Roman" w:cs="Times New Roman"/>
          <w:w w:val="101"/>
          <w:sz w:val="19"/>
          <w:szCs w:val="19"/>
        </w:rPr>
        <w:t>X</w:t>
      </w:r>
      <w:r>
        <w:rPr>
          <w:rFonts w:ascii="Times New Roman" w:eastAsia="Times New Roman" w:hAnsi="Times New Roman" w:cs="Times New Roman"/>
          <w:spacing w:val="-15"/>
          <w:sz w:val="19"/>
          <w:szCs w:val="19"/>
        </w:rPr>
        <w:t xml:space="preserve"> </w:t>
      </w:r>
      <w:r>
        <w:rPr>
          <w:rFonts w:ascii="Arial Unicode MS" w:eastAsia="Arial Unicode MS" w:hAnsi="Arial Unicode MS" w:cs="Arial Unicode MS"/>
          <w:w w:val="137"/>
          <w:position w:val="19"/>
          <w:sz w:val="24"/>
          <w:szCs w:val="24"/>
        </w:rPr>
        <w:t>(</w:t>
      </w:r>
      <w:r>
        <w:rPr>
          <w:rFonts w:ascii="Arial Unicode MS" w:eastAsia="Arial Unicode MS" w:hAnsi="Arial Unicode MS" w:cs="Arial Unicode MS"/>
          <w:w w:val="128"/>
          <w:position w:val="17"/>
          <w:sz w:val="21"/>
          <w:szCs w:val="21"/>
        </w:rPr>
        <w:t>V</w:t>
      </w:r>
    </w:p>
    <w:p w:rsidR="00A115BF" w:rsidRDefault="00646F36">
      <w:pPr>
        <w:spacing w:line="296" w:lineRule="exact"/>
        <w:ind w:left="-4"/>
        <w:rPr>
          <w:rFonts w:ascii="Arial Unicode MS" w:eastAsia="Arial Unicode MS" w:hAnsi="Arial Unicode MS" w:cs="Arial Unicode MS"/>
          <w:sz w:val="24"/>
          <w:szCs w:val="24"/>
        </w:rPr>
      </w:pPr>
      <w:r>
        <w:br w:type="column"/>
      </w:r>
      <w:r>
        <w:rPr>
          <w:rFonts w:ascii="Times New Roman" w:eastAsia="Times New Roman" w:hAnsi="Times New Roman" w:cs="Times New Roman"/>
          <w:i/>
          <w:spacing w:val="-8"/>
          <w:w w:val="146"/>
          <w:sz w:val="24"/>
          <w:szCs w:val="24"/>
        </w:rPr>
        <w:t>F</w:t>
      </w:r>
      <w:r>
        <w:rPr>
          <w:rFonts w:ascii="Times New Roman" w:eastAsia="Times New Roman" w:hAnsi="Times New Roman" w:cs="Times New Roman"/>
          <w:i/>
          <w:w w:val="99"/>
          <w:position w:val="-3"/>
          <w:sz w:val="16"/>
          <w:szCs w:val="16"/>
        </w:rPr>
        <w:t>V</w:t>
      </w:r>
      <w:r>
        <w:rPr>
          <w:rFonts w:ascii="Times New Roman" w:eastAsia="Times New Roman" w:hAnsi="Times New Roman" w:cs="Times New Roman"/>
          <w:i/>
          <w:spacing w:val="-10"/>
          <w:position w:val="-3"/>
          <w:sz w:val="16"/>
          <w:szCs w:val="16"/>
        </w:rPr>
        <w:t xml:space="preserve"> </w:t>
      </w:r>
      <w:r>
        <w:rPr>
          <w:rFonts w:ascii="Euclid" w:eastAsia="Euclid" w:hAnsi="Euclid" w:cs="Euclid"/>
          <w:w w:val="99"/>
          <w:sz w:val="24"/>
          <w:szCs w:val="24"/>
        </w:rPr>
        <w:t>(</w:t>
      </w:r>
      <w:r>
        <w:rPr>
          <w:rFonts w:ascii="Times New Roman" w:eastAsia="Times New Roman" w:hAnsi="Times New Roman" w:cs="Times New Roman"/>
          <w:spacing w:val="-9"/>
          <w:sz w:val="24"/>
          <w:szCs w:val="24"/>
        </w:rPr>
        <w:t>T</w:t>
      </w:r>
      <w:r>
        <w:rPr>
          <w:rFonts w:ascii="Times New Roman" w:eastAsia="Times New Roman" w:hAnsi="Times New Roman" w:cs="Times New Roman"/>
          <w:sz w:val="24"/>
          <w:szCs w:val="24"/>
        </w:rPr>
        <w:t>r</w:t>
      </w:r>
      <w:r>
        <w:rPr>
          <w:rFonts w:ascii="Times New Roman" w:eastAsia="Times New Roman" w:hAnsi="Times New Roman" w:cs="Times New Roman"/>
          <w:i/>
          <w:spacing w:val="9"/>
          <w:w w:val="99"/>
          <w:position w:val="-3"/>
          <w:sz w:val="16"/>
          <w:szCs w:val="16"/>
        </w:rPr>
        <w:t>c</w:t>
      </w:r>
      <w:r>
        <w:rPr>
          <w:rFonts w:ascii="Euclid" w:eastAsia="Euclid" w:hAnsi="Euclid" w:cs="Euclid"/>
          <w:w w:val="99"/>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spacing w:val="9"/>
          <w:w w:val="99"/>
          <w:position w:val="-3"/>
          <w:sz w:val="16"/>
          <w:szCs w:val="16"/>
        </w:rPr>
        <w:t>1</w:t>
      </w:r>
      <w:r>
        <w:rPr>
          <w:rFonts w:ascii="Euclid" w:eastAsia="Euclid" w:hAnsi="Euclid" w:cs="Euclid"/>
          <w:spacing w:val="-1"/>
          <w:w w:val="99"/>
          <w:sz w:val="24"/>
          <w:szCs w:val="24"/>
        </w:rPr>
        <w:t>)</w:t>
      </w:r>
      <w:r>
        <w:rPr>
          <w:rFonts w:ascii="Euclid" w:eastAsia="Euclid" w:hAnsi="Euclid" w:cs="Euclid"/>
          <w:w w:val="99"/>
          <w:sz w:val="24"/>
          <w:szCs w:val="24"/>
        </w:rPr>
        <w:t>)</w:t>
      </w:r>
      <w:r>
        <w:rPr>
          <w:rFonts w:ascii="Arial Unicode MS" w:eastAsia="Arial Unicode MS" w:hAnsi="Arial Unicode MS" w:cs="Arial Unicode MS"/>
          <w:w w:val="45"/>
          <w:position w:val="19"/>
          <w:sz w:val="24"/>
          <w:szCs w:val="24"/>
        </w:rPr>
        <w:t>）</w:t>
      </w:r>
    </w:p>
    <w:p w:rsidR="00A115BF" w:rsidRDefault="00646F36">
      <w:pPr>
        <w:spacing w:line="332" w:lineRule="exact"/>
        <w:ind w:left="608"/>
        <w:rPr>
          <w:rFonts w:ascii="Arial Unicode MS" w:eastAsia="Arial Unicode MS" w:hAnsi="Arial Unicode MS" w:cs="Arial Unicode MS"/>
          <w:sz w:val="24"/>
          <w:szCs w:val="24"/>
        </w:rPr>
      </w:pPr>
      <w:r>
        <w:rPr>
          <w:rFonts w:ascii="Times New Roman" w:eastAsia="Times New Roman" w:hAnsi="Times New Roman" w:cs="Times New Roman"/>
          <w:i/>
          <w:spacing w:val="-8"/>
          <w:w w:val="146"/>
          <w:sz w:val="24"/>
          <w:szCs w:val="24"/>
        </w:rPr>
        <w:t>F</w:t>
      </w:r>
      <w:r>
        <w:rPr>
          <w:rFonts w:ascii="Times New Roman" w:eastAsia="Times New Roman" w:hAnsi="Times New Roman" w:cs="Times New Roman"/>
          <w:i/>
          <w:w w:val="99"/>
          <w:position w:val="-3"/>
          <w:sz w:val="16"/>
          <w:szCs w:val="16"/>
        </w:rPr>
        <w:t>V</w:t>
      </w:r>
      <w:r>
        <w:rPr>
          <w:rFonts w:ascii="Times New Roman" w:eastAsia="Times New Roman" w:hAnsi="Times New Roman" w:cs="Times New Roman"/>
          <w:i/>
          <w:spacing w:val="-10"/>
          <w:position w:val="-3"/>
          <w:sz w:val="16"/>
          <w:szCs w:val="16"/>
        </w:rPr>
        <w:t xml:space="preserve"> </w:t>
      </w:r>
      <w:r>
        <w:rPr>
          <w:rFonts w:ascii="Euclid" w:eastAsia="Euclid" w:hAnsi="Euclid" w:cs="Euclid"/>
          <w:w w:val="99"/>
          <w:sz w:val="24"/>
          <w:szCs w:val="24"/>
        </w:rPr>
        <w:t>(</w:t>
      </w:r>
      <w:r>
        <w:rPr>
          <w:rFonts w:ascii="Times New Roman" w:eastAsia="Times New Roman" w:hAnsi="Times New Roman" w:cs="Times New Roman"/>
          <w:spacing w:val="-9"/>
          <w:sz w:val="24"/>
          <w:szCs w:val="24"/>
        </w:rPr>
        <w:t>T</w:t>
      </w:r>
      <w:r>
        <w:rPr>
          <w:rFonts w:ascii="Times New Roman" w:eastAsia="Times New Roman" w:hAnsi="Times New Roman" w:cs="Times New Roman"/>
          <w:sz w:val="24"/>
          <w:szCs w:val="24"/>
        </w:rPr>
        <w:t>r</w:t>
      </w:r>
      <w:r>
        <w:rPr>
          <w:rFonts w:ascii="Times New Roman" w:eastAsia="Times New Roman" w:hAnsi="Times New Roman" w:cs="Times New Roman"/>
          <w:i/>
          <w:spacing w:val="9"/>
          <w:w w:val="99"/>
          <w:position w:val="-3"/>
          <w:sz w:val="16"/>
          <w:szCs w:val="16"/>
        </w:rPr>
        <w:t>c</w:t>
      </w:r>
      <w:r>
        <w:rPr>
          <w:rFonts w:ascii="Euclid" w:eastAsia="Euclid" w:hAnsi="Euclid" w:cs="Euclid"/>
          <w:w w:val="99"/>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spacing w:val="9"/>
          <w:w w:val="99"/>
          <w:position w:val="-3"/>
          <w:sz w:val="16"/>
          <w:szCs w:val="16"/>
        </w:rPr>
        <w:t>1</w:t>
      </w:r>
      <w:r>
        <w:rPr>
          <w:rFonts w:ascii="Euclid" w:eastAsia="Euclid" w:hAnsi="Euclid" w:cs="Euclid"/>
          <w:spacing w:val="-1"/>
          <w:w w:val="99"/>
          <w:sz w:val="24"/>
          <w:szCs w:val="24"/>
        </w:rPr>
        <w:t>)</w:t>
      </w:r>
      <w:r>
        <w:rPr>
          <w:rFonts w:ascii="Euclid" w:eastAsia="Euclid" w:hAnsi="Euclid" w:cs="Euclid"/>
          <w:w w:val="99"/>
          <w:sz w:val="24"/>
          <w:szCs w:val="24"/>
        </w:rPr>
        <w:t>)</w:t>
      </w:r>
      <w:r>
        <w:rPr>
          <w:rFonts w:ascii="Arial Unicode MS" w:eastAsia="Arial Unicode MS" w:hAnsi="Arial Unicode MS" w:cs="Arial Unicode MS"/>
          <w:w w:val="45"/>
          <w:position w:val="19"/>
          <w:sz w:val="24"/>
          <w:szCs w:val="24"/>
        </w:rPr>
        <w:t>）</w:t>
      </w:r>
    </w:p>
    <w:p w:rsidR="00A115BF" w:rsidRDefault="00A115BF">
      <w:pPr>
        <w:spacing w:line="332" w:lineRule="exact"/>
        <w:rPr>
          <w:rFonts w:ascii="Arial Unicode MS" w:eastAsia="Arial Unicode MS" w:hAnsi="Arial Unicode MS" w:cs="Arial Unicode MS"/>
          <w:sz w:val="24"/>
          <w:szCs w:val="24"/>
        </w:rPr>
        <w:sectPr w:rsidR="00A115BF">
          <w:type w:val="continuous"/>
          <w:pgSz w:w="11910" w:h="16840"/>
          <w:pgMar w:top="1580" w:right="1140" w:bottom="280" w:left="1320" w:header="720" w:footer="720" w:gutter="0"/>
          <w:cols w:num="3" w:space="720" w:equalWidth="0">
            <w:col w:w="3526" w:space="40"/>
            <w:col w:w="2985" w:space="40"/>
            <w:col w:w="2859"/>
          </w:cols>
        </w:sectPr>
      </w:pPr>
    </w:p>
    <w:p w:rsidR="00A115BF" w:rsidRDefault="00646F36">
      <w:pPr>
        <w:tabs>
          <w:tab w:val="left" w:pos="3379"/>
        </w:tabs>
        <w:spacing w:line="208" w:lineRule="exact"/>
        <w:ind w:left="1050"/>
        <w:rPr>
          <w:rFonts w:ascii="Times New Roman" w:eastAsia="Times New Roman" w:hAnsi="Times New Roman" w:cs="Times New Roman"/>
          <w:sz w:val="16"/>
          <w:szCs w:val="16"/>
        </w:rPr>
      </w:pPr>
      <w:r>
        <w:rPr>
          <w:rFonts w:ascii="Times New Roman" w:eastAsia="Times New Roman" w:hAnsi="Times New Roman" w:cs="Times New Roman"/>
          <w:w w:val="95"/>
          <w:sz w:val="16"/>
          <w:szCs w:val="16"/>
        </w:rPr>
        <w:t>0</w:t>
      </w:r>
      <w:r>
        <w:rPr>
          <w:rFonts w:ascii="Times New Roman" w:eastAsia="Times New Roman" w:hAnsi="Times New Roman" w:cs="Times New Roman"/>
          <w:w w:val="95"/>
          <w:sz w:val="16"/>
          <w:szCs w:val="16"/>
        </w:rPr>
        <w:tab/>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1"/>
          <w:sz w:val="12"/>
          <w:szCs w:val="12"/>
        </w:rPr>
        <w:t>0</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1"/>
          <w:sz w:val="12"/>
          <w:szCs w:val="12"/>
        </w:rPr>
        <w:t>1</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646F36">
      <w:pPr>
        <w:spacing w:line="205" w:lineRule="exact"/>
        <w:ind w:left="1050"/>
        <w:rPr>
          <w:rFonts w:ascii="Times New Roman" w:eastAsia="Times New Roman" w:hAnsi="Times New Roman" w:cs="Times New Roman"/>
          <w:sz w:val="16"/>
          <w:szCs w:val="16"/>
        </w:rPr>
      </w:pPr>
      <w:r>
        <w:br w:type="column"/>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0</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1</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A115BF">
      <w:pPr>
        <w:spacing w:line="205" w:lineRule="exact"/>
        <w:rPr>
          <w:rFonts w:ascii="Times New Roman" w:eastAsia="Times New Roman" w:hAnsi="Times New Roman" w:cs="Times New Roman"/>
          <w:sz w:val="16"/>
          <w:szCs w:val="16"/>
        </w:rPr>
        <w:sectPr w:rsidR="00A115BF">
          <w:type w:val="continuous"/>
          <w:pgSz w:w="11910" w:h="16840"/>
          <w:pgMar w:top="1580" w:right="1140" w:bottom="280" w:left="1320" w:header="720" w:footer="720" w:gutter="0"/>
          <w:cols w:num="2" w:space="720" w:equalWidth="0">
            <w:col w:w="4015" w:space="1462"/>
            <w:col w:w="3973"/>
          </w:cols>
        </w:sectPr>
      </w:pPr>
    </w:p>
    <w:p w:rsidR="00A115BF" w:rsidRDefault="00646F36">
      <w:pPr>
        <w:tabs>
          <w:tab w:val="left" w:pos="8505"/>
        </w:tabs>
        <w:spacing w:line="356" w:lineRule="exact"/>
        <w:ind w:left="120" w:right="111"/>
        <w:rPr>
          <w:rFonts w:ascii="Times New Roman" w:eastAsia="Times New Roman" w:hAnsi="Times New Roman" w:cs="Times New Roman"/>
          <w:sz w:val="24"/>
          <w:szCs w:val="24"/>
        </w:rPr>
      </w:pPr>
      <w:r>
        <w:rPr>
          <w:rFonts w:eastAsiaTheme="minorHAnsi"/>
        </w:rPr>
        <w:pict>
          <v:shape id="_x0000_s1357" type="#_x0000_t202" style="position:absolute;left:0;text-align:left;margin-left:122.55pt;margin-top:8.55pt;width:4pt;height:8pt;z-index:-252160;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0</w:t>
                  </w:r>
                </w:p>
              </w:txbxContent>
            </v:textbox>
            <w10:wrap anchorx="page"/>
          </v:shape>
        </w:pict>
      </w:r>
      <w:r>
        <w:rPr>
          <w:rFonts w:ascii="Times New Roman" w:eastAsia="Times New Roman" w:hAnsi="Times New Roman" w:cs="Times New Roman"/>
          <w:w w:val="105"/>
          <w:sz w:val="24"/>
          <w:szCs w:val="24"/>
        </w:rPr>
        <w:t>(II)</w:t>
      </w:r>
      <w:r>
        <w:rPr>
          <w:rFonts w:ascii="Times New Roman" w:eastAsia="Times New Roman" w:hAnsi="Times New Roman" w:cs="Times New Roman"/>
          <w:spacing w:val="-5"/>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7"/>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6"/>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33"/>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33"/>
          <w:w w:val="105"/>
          <w:sz w:val="24"/>
          <w:szCs w:val="24"/>
        </w:rPr>
        <w:t xml:space="preserve"> </w: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13"/>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c</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0</w:t>
      </w:r>
      <w:r>
        <w:rPr>
          <w:rFonts w:ascii="Euclid" w:eastAsia="Euclid" w:hAnsi="Euclid" w:cs="Euclid"/>
          <w:w w:val="105"/>
          <w:sz w:val="24"/>
          <w:szCs w:val="24"/>
        </w:rPr>
        <w:t>)))</w:t>
      </w:r>
      <w:r>
        <w:rPr>
          <w:rFonts w:ascii="Euclid" w:eastAsia="Euclid" w:hAnsi="Euclid" w:cs="Euclid"/>
          <w:w w:val="105"/>
          <w:sz w:val="24"/>
          <w:szCs w:val="24"/>
        </w:rPr>
        <w:tab/>
      </w:r>
      <w:r>
        <w:rPr>
          <w:rFonts w:ascii="Times New Roman" w:eastAsia="Times New Roman" w:hAnsi="Times New Roman" w:cs="Times New Roman"/>
          <w:w w:val="105"/>
          <w:sz w:val="24"/>
          <w:szCs w:val="24"/>
        </w:rPr>
        <w:t>(</w:t>
      </w:r>
      <w:r>
        <w:rPr>
          <w:rFonts w:ascii="宋体" w:eastAsia="宋体" w:hAnsi="宋体" w:cs="宋体"/>
          <w:w w:val="105"/>
          <w:sz w:val="24"/>
          <w:szCs w:val="24"/>
        </w:rPr>
        <w:t>已知</w:t>
      </w:r>
      <w:r>
        <w:rPr>
          <w:rFonts w:ascii="Times New Roman" w:eastAsia="Times New Roman" w:hAnsi="Times New Roman" w:cs="Times New Roman"/>
          <w:w w:val="105"/>
          <w:sz w:val="24"/>
          <w:szCs w:val="24"/>
        </w:rPr>
        <w:t>)</w:t>
      </w:r>
    </w:p>
    <w:p w:rsidR="00A115BF" w:rsidRDefault="00A115BF">
      <w:pPr>
        <w:spacing w:line="356" w:lineRule="exact"/>
        <w:rPr>
          <w:rFonts w:ascii="Times New Roman" w:eastAsia="Times New Roman" w:hAnsi="Times New Roman" w:cs="Times New Roman"/>
          <w:sz w:val="24"/>
          <w:szCs w:val="24"/>
        </w:rPr>
        <w:sectPr w:rsidR="00A115BF">
          <w:type w:val="continuous"/>
          <w:pgSz w:w="11910" w:h="16840"/>
          <w:pgMar w:top="1580" w:right="1140" w:bottom="280" w:left="1320" w:header="720" w:footer="720" w:gutter="0"/>
          <w:cols w:space="720"/>
        </w:sectPr>
      </w:pPr>
    </w:p>
    <w:p w:rsidR="00A115BF" w:rsidRDefault="00646F36">
      <w:pPr>
        <w:spacing w:line="185" w:lineRule="exact"/>
        <w:ind w:left="120"/>
        <w:rPr>
          <w:rFonts w:ascii="Arial Unicode MS" w:eastAsia="Arial Unicode MS" w:hAnsi="Arial Unicode MS" w:cs="Arial Unicode MS"/>
          <w:sz w:val="21"/>
          <w:szCs w:val="21"/>
        </w:rPr>
      </w:pPr>
      <w:r>
        <w:rPr>
          <w:rFonts w:ascii="Times New Roman" w:eastAsia="Times New Roman" w:hAnsi="Times New Roman" w:cs="Times New Roman"/>
          <w:w w:val="105"/>
          <w:sz w:val="24"/>
          <w:szCs w:val="24"/>
        </w:rPr>
        <w:t>(III)</w:t>
      </w:r>
      <w:r>
        <w:rPr>
          <w:rFonts w:ascii="Times New Roman" w:eastAsia="Times New Roman" w:hAnsi="Times New Roman" w:cs="Times New Roman"/>
          <w:spacing w:val="-12"/>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1"/>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6"/>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1"/>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39"/>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9"/>
          <w:w w:val="105"/>
          <w:sz w:val="24"/>
          <w:szCs w:val="24"/>
        </w:rPr>
        <w:t xml:space="preserve"> </w:t>
      </w:r>
      <w:r>
        <w:rPr>
          <w:rFonts w:ascii="Arial Unicode MS" w:eastAsia="Arial Unicode MS" w:hAnsi="Arial Unicode MS" w:cs="Arial Unicode MS"/>
          <w:w w:val="105"/>
          <w:position w:val="19"/>
          <w:sz w:val="24"/>
          <w:szCs w:val="24"/>
        </w:rPr>
        <w:t>(</w:t>
      </w:r>
      <w:r>
        <w:rPr>
          <w:rFonts w:ascii="Arial Unicode MS" w:eastAsia="Arial Unicode MS" w:hAnsi="Arial Unicode MS" w:cs="Arial Unicode MS"/>
          <w:w w:val="105"/>
          <w:position w:val="17"/>
          <w:sz w:val="21"/>
          <w:szCs w:val="21"/>
        </w:rPr>
        <w:t>八</w:t>
      </w:r>
    </w:p>
    <w:p w:rsidR="00A115BF" w:rsidRDefault="00646F36">
      <w:pPr>
        <w:spacing w:line="185" w:lineRule="exact"/>
        <w:ind w:left="120"/>
        <w:rPr>
          <w:rFonts w:ascii="Arial Unicode MS" w:eastAsia="Arial Unicode MS" w:hAnsi="Arial Unicode MS" w:cs="Arial Unicode MS"/>
          <w:sz w:val="21"/>
          <w:szCs w:val="21"/>
        </w:rPr>
      </w:pPr>
      <w:r>
        <w:br w:type="column"/>
      </w:r>
      <w:r>
        <w:rPr>
          <w:rFonts w:ascii="Times New Roman" w:eastAsia="Times New Roman" w:hAnsi="Times New Roman" w:cs="Times New Roman"/>
          <w:spacing w:val="11"/>
          <w:w w:val="101"/>
          <w:sz w:val="19"/>
          <w:szCs w:val="19"/>
        </w:rPr>
        <w:t>E</w:t>
      </w:r>
      <w:r>
        <w:rPr>
          <w:rFonts w:ascii="Times New Roman" w:eastAsia="Times New Roman" w:hAnsi="Times New Roman" w:cs="Times New Roman"/>
          <w:spacing w:val="5"/>
          <w:w w:val="101"/>
          <w:sz w:val="19"/>
          <w:szCs w:val="19"/>
        </w:rPr>
        <w:t>X</w:t>
      </w:r>
      <w:r>
        <w:rPr>
          <w:rFonts w:ascii="Times New Roman" w:eastAsia="Times New Roman" w:hAnsi="Times New Roman" w:cs="Times New Roman"/>
          <w:i/>
          <w:spacing w:val="-8"/>
          <w:w w:val="146"/>
          <w:sz w:val="24"/>
          <w:szCs w:val="24"/>
        </w:rPr>
        <w:t>F</w:t>
      </w:r>
      <w:r>
        <w:rPr>
          <w:rFonts w:ascii="Times New Roman" w:eastAsia="Times New Roman" w:hAnsi="Times New Roman" w:cs="Times New Roman"/>
          <w:i/>
          <w:w w:val="99"/>
          <w:position w:val="-3"/>
          <w:sz w:val="16"/>
          <w:szCs w:val="16"/>
        </w:rPr>
        <w:t>V</w:t>
      </w:r>
      <w:r>
        <w:rPr>
          <w:rFonts w:ascii="Times New Roman" w:eastAsia="Times New Roman" w:hAnsi="Times New Roman" w:cs="Times New Roman"/>
          <w:i/>
          <w:spacing w:val="-10"/>
          <w:position w:val="-3"/>
          <w:sz w:val="16"/>
          <w:szCs w:val="16"/>
        </w:rPr>
        <w:t xml:space="preserve"> </w:t>
      </w:r>
      <w:r>
        <w:rPr>
          <w:rFonts w:ascii="Euclid" w:eastAsia="Euclid" w:hAnsi="Euclid" w:cs="Euclid"/>
          <w:w w:val="99"/>
          <w:sz w:val="24"/>
          <w:szCs w:val="24"/>
        </w:rPr>
        <w:t>(</w:t>
      </w:r>
      <w:r>
        <w:rPr>
          <w:rFonts w:ascii="Times New Roman" w:eastAsia="Times New Roman" w:hAnsi="Times New Roman" w:cs="Times New Roman"/>
          <w:spacing w:val="-9"/>
          <w:sz w:val="24"/>
          <w:szCs w:val="24"/>
        </w:rPr>
        <w:t>T</w:t>
      </w:r>
      <w:r>
        <w:rPr>
          <w:rFonts w:ascii="Times New Roman" w:eastAsia="Times New Roman" w:hAnsi="Times New Roman" w:cs="Times New Roman"/>
          <w:sz w:val="24"/>
          <w:szCs w:val="24"/>
        </w:rPr>
        <w:t>r</w:t>
      </w:r>
      <w:r>
        <w:rPr>
          <w:rFonts w:ascii="Times New Roman" w:eastAsia="Times New Roman" w:hAnsi="Times New Roman" w:cs="Times New Roman"/>
          <w:i/>
          <w:spacing w:val="9"/>
          <w:w w:val="99"/>
          <w:position w:val="-3"/>
          <w:sz w:val="16"/>
          <w:szCs w:val="16"/>
        </w:rPr>
        <w:t>c</w:t>
      </w:r>
      <w:r>
        <w:rPr>
          <w:rFonts w:ascii="Euclid" w:eastAsia="Euclid" w:hAnsi="Euclid" w:cs="Euclid"/>
          <w:w w:val="99"/>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spacing w:val="9"/>
          <w:w w:val="99"/>
          <w:position w:val="-3"/>
          <w:sz w:val="16"/>
          <w:szCs w:val="16"/>
        </w:rPr>
        <w:t>1</w:t>
      </w:r>
      <w:r>
        <w:rPr>
          <w:rFonts w:ascii="Euclid" w:eastAsia="Euclid" w:hAnsi="Euclid" w:cs="Euclid"/>
          <w:spacing w:val="-1"/>
          <w:w w:val="99"/>
          <w:sz w:val="24"/>
          <w:szCs w:val="24"/>
        </w:rPr>
        <w:t>)</w:t>
      </w:r>
      <w:r>
        <w:rPr>
          <w:rFonts w:ascii="Euclid" w:eastAsia="Euclid" w:hAnsi="Euclid" w:cs="Euclid"/>
          <w:w w:val="99"/>
          <w:sz w:val="24"/>
          <w:szCs w:val="24"/>
        </w:rPr>
        <w:t>)</w:t>
      </w:r>
      <w:r>
        <w:rPr>
          <w:rFonts w:ascii="Arial Unicode MS" w:eastAsia="Arial Unicode MS" w:hAnsi="Arial Unicode MS" w:cs="Arial Unicode MS"/>
          <w:w w:val="45"/>
          <w:position w:val="19"/>
          <w:sz w:val="24"/>
          <w:szCs w:val="24"/>
        </w:rPr>
        <w:t>）</w:t>
      </w:r>
      <w:r>
        <w:rPr>
          <w:rFonts w:ascii="Arial Unicode MS" w:eastAsia="Arial Unicode MS" w:hAnsi="Arial Unicode MS" w:cs="Arial Unicode MS"/>
          <w:spacing w:val="-7"/>
          <w:position w:val="19"/>
          <w:sz w:val="24"/>
          <w:szCs w:val="24"/>
        </w:rPr>
        <w:t xml:space="preserve"> </w:t>
      </w:r>
      <w:r>
        <w:rPr>
          <w:rFonts w:ascii="Cambria" w:eastAsia="Cambria" w:hAnsi="Cambria" w:cs="Cambria"/>
          <w:w w:val="112"/>
          <w:sz w:val="24"/>
          <w:szCs w:val="24"/>
        </w:rPr>
        <w:t>∧</w:t>
      </w:r>
      <w:r>
        <w:rPr>
          <w:rFonts w:ascii="Cambria" w:eastAsia="Cambria" w:hAnsi="Cambria" w:cs="Cambria"/>
          <w:spacing w:val="13"/>
          <w:sz w:val="24"/>
          <w:szCs w:val="24"/>
        </w:rPr>
        <w:t xml:space="preserve"> </w:t>
      </w:r>
      <w:r>
        <w:rPr>
          <w:rFonts w:ascii="Times New Roman" w:eastAsia="Times New Roman" w:hAnsi="Times New Roman" w:cs="Times New Roman"/>
          <w:spacing w:val="11"/>
          <w:w w:val="101"/>
          <w:sz w:val="19"/>
          <w:szCs w:val="19"/>
        </w:rPr>
        <w:t>A</w:t>
      </w:r>
      <w:r>
        <w:rPr>
          <w:rFonts w:ascii="Times New Roman" w:eastAsia="Times New Roman" w:hAnsi="Times New Roman" w:cs="Times New Roman"/>
          <w:w w:val="101"/>
          <w:sz w:val="19"/>
          <w:szCs w:val="19"/>
        </w:rPr>
        <w:t>X</w:t>
      </w:r>
      <w:r>
        <w:rPr>
          <w:rFonts w:ascii="Times New Roman" w:eastAsia="Times New Roman" w:hAnsi="Times New Roman" w:cs="Times New Roman"/>
          <w:spacing w:val="-15"/>
          <w:sz w:val="19"/>
          <w:szCs w:val="19"/>
        </w:rPr>
        <w:t xml:space="preserve"> </w:t>
      </w:r>
      <w:r>
        <w:rPr>
          <w:rFonts w:ascii="Arial Unicode MS" w:eastAsia="Arial Unicode MS" w:hAnsi="Arial Unicode MS" w:cs="Arial Unicode MS"/>
          <w:w w:val="137"/>
          <w:position w:val="19"/>
          <w:sz w:val="24"/>
          <w:szCs w:val="24"/>
        </w:rPr>
        <w:t>(</w:t>
      </w:r>
      <w:r>
        <w:rPr>
          <w:rFonts w:ascii="Arial Unicode MS" w:eastAsia="Arial Unicode MS" w:hAnsi="Arial Unicode MS" w:cs="Arial Unicode MS"/>
          <w:w w:val="128"/>
          <w:position w:val="17"/>
          <w:sz w:val="21"/>
          <w:szCs w:val="21"/>
        </w:rPr>
        <w:t>V</w:t>
      </w:r>
    </w:p>
    <w:p w:rsidR="00A115BF" w:rsidRDefault="00646F36">
      <w:pPr>
        <w:tabs>
          <w:tab w:val="left" w:pos="2663"/>
        </w:tabs>
        <w:spacing w:line="185" w:lineRule="exact"/>
        <w:ind w:left="120"/>
        <w:rPr>
          <w:rFonts w:ascii="Times New Roman" w:eastAsia="Times New Roman" w:hAnsi="Times New Roman" w:cs="Times New Roman"/>
          <w:sz w:val="24"/>
          <w:szCs w:val="24"/>
        </w:rPr>
      </w:pPr>
      <w:r>
        <w:br w:type="column"/>
      </w:r>
      <w:r>
        <w:rPr>
          <w:rFonts w:ascii="Times New Roman" w:eastAsia="Times New Roman" w:hAnsi="Times New Roman" w:cs="Times New Roman"/>
          <w:i/>
          <w:spacing w:val="-8"/>
          <w:w w:val="146"/>
          <w:sz w:val="24"/>
          <w:szCs w:val="24"/>
        </w:rPr>
        <w:t>F</w:t>
      </w:r>
      <w:r>
        <w:rPr>
          <w:rFonts w:ascii="Times New Roman" w:eastAsia="Times New Roman" w:hAnsi="Times New Roman" w:cs="Times New Roman"/>
          <w:i/>
          <w:w w:val="99"/>
          <w:position w:val="-3"/>
          <w:sz w:val="16"/>
          <w:szCs w:val="16"/>
        </w:rPr>
        <w:t>V</w:t>
      </w:r>
      <w:r>
        <w:rPr>
          <w:rFonts w:ascii="Times New Roman" w:eastAsia="Times New Roman" w:hAnsi="Times New Roman" w:cs="Times New Roman"/>
          <w:i/>
          <w:spacing w:val="-10"/>
          <w:position w:val="-3"/>
          <w:sz w:val="16"/>
          <w:szCs w:val="16"/>
        </w:rPr>
        <w:t xml:space="preserve"> </w:t>
      </w:r>
      <w:r>
        <w:rPr>
          <w:rFonts w:ascii="Euclid" w:eastAsia="Euclid" w:hAnsi="Euclid" w:cs="Euclid"/>
          <w:w w:val="99"/>
          <w:sz w:val="24"/>
          <w:szCs w:val="24"/>
        </w:rPr>
        <w:t>(</w:t>
      </w:r>
      <w:r>
        <w:rPr>
          <w:rFonts w:ascii="Times New Roman" w:eastAsia="Times New Roman" w:hAnsi="Times New Roman" w:cs="Times New Roman"/>
          <w:spacing w:val="-9"/>
          <w:sz w:val="24"/>
          <w:szCs w:val="24"/>
        </w:rPr>
        <w:t>T</w:t>
      </w:r>
      <w:r>
        <w:rPr>
          <w:rFonts w:ascii="Times New Roman" w:eastAsia="Times New Roman" w:hAnsi="Times New Roman" w:cs="Times New Roman"/>
          <w:sz w:val="24"/>
          <w:szCs w:val="24"/>
        </w:rPr>
        <w:t>r</w:t>
      </w:r>
      <w:r>
        <w:rPr>
          <w:rFonts w:ascii="Times New Roman" w:eastAsia="Times New Roman" w:hAnsi="Times New Roman" w:cs="Times New Roman"/>
          <w:i/>
          <w:spacing w:val="9"/>
          <w:w w:val="99"/>
          <w:position w:val="-3"/>
          <w:sz w:val="16"/>
          <w:szCs w:val="16"/>
        </w:rPr>
        <w:t>c</w:t>
      </w:r>
      <w:r>
        <w:rPr>
          <w:rFonts w:ascii="Euclid" w:eastAsia="Euclid" w:hAnsi="Euclid" w:cs="Euclid"/>
          <w:w w:val="99"/>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spacing w:val="9"/>
          <w:w w:val="99"/>
          <w:position w:val="-3"/>
          <w:sz w:val="16"/>
          <w:szCs w:val="16"/>
        </w:rPr>
        <w:t>1</w:t>
      </w:r>
      <w:r>
        <w:rPr>
          <w:rFonts w:ascii="Euclid" w:eastAsia="Euclid" w:hAnsi="Euclid" w:cs="Euclid"/>
          <w:spacing w:val="-1"/>
          <w:w w:val="99"/>
          <w:sz w:val="24"/>
          <w:szCs w:val="24"/>
        </w:rPr>
        <w:t>)</w:t>
      </w:r>
      <w:r>
        <w:rPr>
          <w:rFonts w:ascii="Euclid" w:eastAsia="Euclid" w:hAnsi="Euclid" w:cs="Euclid"/>
          <w:w w:val="99"/>
          <w:sz w:val="24"/>
          <w:szCs w:val="24"/>
        </w:rPr>
        <w:t>)</w:t>
      </w:r>
      <w:r>
        <w:rPr>
          <w:rFonts w:ascii="Arial Unicode MS" w:eastAsia="Arial Unicode MS" w:hAnsi="Arial Unicode MS" w:cs="Arial Unicode MS"/>
          <w:w w:val="45"/>
          <w:position w:val="19"/>
          <w:sz w:val="24"/>
          <w:szCs w:val="24"/>
        </w:rPr>
        <w:t>）</w:t>
      </w:r>
      <w:r>
        <w:rPr>
          <w:rFonts w:ascii="Arial Unicode MS" w:eastAsia="Arial Unicode MS" w:hAnsi="Arial Unicode MS" w:cs="Arial Unicode MS"/>
          <w:position w:val="19"/>
          <w:sz w:val="24"/>
          <w:szCs w:val="24"/>
        </w:rPr>
        <w:tab/>
      </w:r>
      <w:r>
        <w:rPr>
          <w:rFonts w:ascii="Times New Roman" w:eastAsia="Times New Roman" w:hAnsi="Times New Roman" w:cs="Times New Roman"/>
          <w:sz w:val="24"/>
          <w:szCs w:val="24"/>
        </w:rPr>
        <w:t>((I),(II))</w:t>
      </w:r>
    </w:p>
    <w:p w:rsidR="00A115BF" w:rsidRDefault="00A115BF">
      <w:pPr>
        <w:spacing w:line="185" w:lineRule="exact"/>
        <w:rPr>
          <w:rFonts w:ascii="Times New Roman" w:eastAsia="Times New Roman" w:hAnsi="Times New Roman" w:cs="Times New Roman"/>
          <w:sz w:val="24"/>
          <w:szCs w:val="24"/>
        </w:rPr>
        <w:sectPr w:rsidR="00A115BF">
          <w:type w:val="continuous"/>
          <w:pgSz w:w="11910" w:h="16840"/>
          <w:pgMar w:top="1580" w:right="1140" w:bottom="280" w:left="1320" w:header="720" w:footer="720" w:gutter="0"/>
          <w:cols w:num="3" w:space="720" w:equalWidth="0">
            <w:col w:w="2004" w:space="557"/>
            <w:col w:w="2591" w:space="551"/>
            <w:col w:w="3747"/>
          </w:cols>
        </w:sectPr>
      </w:pPr>
    </w:p>
    <w:p w:rsidR="00A115BF" w:rsidRDefault="00646F36">
      <w:pPr>
        <w:tabs>
          <w:tab w:val="left" w:pos="2003"/>
        </w:tabs>
        <w:spacing w:line="208" w:lineRule="exact"/>
        <w:ind w:left="1210"/>
        <w:rPr>
          <w:rFonts w:ascii="Times New Roman" w:eastAsia="Times New Roman" w:hAnsi="Times New Roman" w:cs="Times New Roman"/>
          <w:sz w:val="16"/>
          <w:szCs w:val="16"/>
        </w:rPr>
      </w:pPr>
      <w:r>
        <w:rPr>
          <w:rFonts w:ascii="Times New Roman" w:eastAsia="Times New Roman" w:hAnsi="Times New Roman" w:cs="Times New Roman"/>
          <w:w w:val="95"/>
          <w:sz w:val="16"/>
          <w:szCs w:val="16"/>
        </w:rPr>
        <w:t>0</w:t>
      </w:r>
      <w:r>
        <w:rPr>
          <w:rFonts w:ascii="Times New Roman" w:eastAsia="Times New Roman" w:hAnsi="Times New Roman" w:cs="Times New Roman"/>
          <w:w w:val="95"/>
          <w:sz w:val="16"/>
          <w:szCs w:val="16"/>
        </w:rPr>
        <w:tab/>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1"/>
          <w:sz w:val="12"/>
          <w:szCs w:val="12"/>
        </w:rPr>
        <w:t>0</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1"/>
          <w:sz w:val="12"/>
          <w:szCs w:val="12"/>
        </w:rPr>
        <w:t>1</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646F36">
      <w:pPr>
        <w:spacing w:line="205" w:lineRule="exact"/>
        <w:ind w:left="1210"/>
        <w:rPr>
          <w:rFonts w:ascii="Times New Roman" w:eastAsia="Times New Roman" w:hAnsi="Times New Roman" w:cs="Times New Roman"/>
          <w:sz w:val="16"/>
          <w:szCs w:val="16"/>
        </w:rPr>
      </w:pPr>
      <w:r>
        <w:br w:type="column"/>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0</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1</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A115BF">
      <w:pPr>
        <w:spacing w:line="205" w:lineRule="exact"/>
        <w:rPr>
          <w:rFonts w:ascii="Times New Roman" w:eastAsia="Times New Roman" w:hAnsi="Times New Roman" w:cs="Times New Roman"/>
          <w:sz w:val="16"/>
          <w:szCs w:val="16"/>
        </w:rPr>
        <w:sectPr w:rsidR="00A115BF">
          <w:type w:val="continuous"/>
          <w:pgSz w:w="11910" w:h="16840"/>
          <w:pgMar w:top="1580" w:right="1140" w:bottom="280" w:left="1320" w:header="720" w:footer="720" w:gutter="0"/>
          <w:cols w:num="2" w:space="720" w:equalWidth="0">
            <w:col w:w="2639" w:space="1302"/>
            <w:col w:w="5509"/>
          </w:cols>
        </w:sectPr>
      </w:pPr>
    </w:p>
    <w:p w:rsidR="00A115BF" w:rsidRDefault="00A115BF">
      <w:pPr>
        <w:rPr>
          <w:rFonts w:ascii="Times New Roman" w:eastAsia="Times New Roman" w:hAnsi="Times New Roman" w:cs="Times New Roman"/>
          <w:i/>
          <w:sz w:val="20"/>
          <w:szCs w:val="20"/>
        </w:rPr>
      </w:pPr>
    </w:p>
    <w:p w:rsidR="00A115BF" w:rsidRDefault="00A115BF">
      <w:pPr>
        <w:rPr>
          <w:rFonts w:ascii="Times New Roman" w:eastAsia="Times New Roman" w:hAnsi="Times New Roman" w:cs="Times New Roman"/>
          <w:sz w:val="20"/>
          <w:szCs w:val="20"/>
        </w:rPr>
        <w:sectPr w:rsidR="00A115BF">
          <w:type w:val="continuous"/>
          <w:pgSz w:w="11910" w:h="16840"/>
          <w:pgMar w:top="1580" w:right="1140" w:bottom="280" w:left="1320" w:header="720" w:footer="720" w:gutter="0"/>
          <w:cols w:space="720"/>
        </w:sectPr>
      </w:pPr>
    </w:p>
    <w:p w:rsidR="00A115BF" w:rsidRDefault="00646F36">
      <w:pPr>
        <w:spacing w:before="142" w:line="218" w:lineRule="exact"/>
        <w:ind w:left="600"/>
        <w:rPr>
          <w:rFonts w:ascii="Cambria" w:eastAsia="Cambria" w:hAnsi="Cambria" w:cs="Cambria"/>
          <w:sz w:val="16"/>
          <w:szCs w:val="16"/>
        </w:rPr>
      </w:pPr>
      <w:r>
        <w:rPr>
          <w:rFonts w:ascii="Times New Roman" w:eastAsia="Times New Roman" w:hAnsi="Times New Roman" w:cs="Times New Roman"/>
          <w:sz w:val="24"/>
          <w:szCs w:val="24"/>
        </w:rPr>
        <w:t>(b)</w:t>
      </w:r>
      <w:r>
        <w:rPr>
          <w:rFonts w:ascii="Times New Roman" w:eastAsia="Times New Roman" w:hAnsi="Times New Roman" w:cs="Times New Roman"/>
          <w:spacing w:val="-8"/>
          <w:sz w:val="24"/>
          <w:szCs w:val="24"/>
        </w:rPr>
        <w:t xml:space="preserve"> </w:t>
      </w:r>
      <w:r>
        <w:rPr>
          <w:rFonts w:ascii="宋体" w:eastAsia="宋体" w:hAnsi="宋体" w:cs="宋体"/>
          <w:sz w:val="24"/>
          <w:szCs w:val="24"/>
        </w:rPr>
        <w:t>下证</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k</w:t>
      </w:r>
      <w:r>
        <w:rPr>
          <w:rFonts w:ascii="Verdana" w:eastAsia="Verdana" w:hAnsi="Verdana" w:cs="Verdana"/>
          <w:i/>
          <w:sz w:val="24"/>
          <w:szCs w:val="24"/>
        </w:rPr>
        <w:t>,</w:t>
      </w:r>
      <w:r>
        <w:rPr>
          <w:rFonts w:ascii="Verdana" w:eastAsia="Verdana" w:hAnsi="Verdana" w:cs="Verdana"/>
          <w:i/>
          <w:spacing w:val="-62"/>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2"/>
          <w:position w:val="-3"/>
          <w:sz w:val="16"/>
          <w:szCs w:val="16"/>
        </w:rPr>
        <w:t>k</w:t>
      </w:r>
      <w:r>
        <w:rPr>
          <w:rFonts w:ascii="Euclid" w:eastAsia="Euclid" w:hAnsi="Euclid" w:cs="Euclid"/>
          <w:spacing w:val="2"/>
          <w:position w:val="-3"/>
          <w:sz w:val="16"/>
          <w:szCs w:val="16"/>
        </w:rPr>
        <w:t>+</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Euclid" w:eastAsia="Euclid" w:hAnsi="Euclid" w:cs="Euclid"/>
          <w:spacing w:val="-34"/>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
          <w:position w:val="9"/>
          <w:sz w:val="16"/>
          <w:szCs w:val="16"/>
        </w:rPr>
        <w:t xml:space="preserve"> </w:t>
      </w:r>
      <w:r>
        <w:rPr>
          <w:rFonts w:ascii="Verdana" w:eastAsia="Verdana" w:hAnsi="Verdana" w:cs="Verdana"/>
          <w:i/>
          <w:sz w:val="24"/>
          <w:szCs w:val="24"/>
        </w:rPr>
        <w:t>,</w:t>
      </w:r>
      <w:r>
        <w:rPr>
          <w:rFonts w:ascii="Verdana" w:eastAsia="Verdana" w:hAnsi="Verdana" w:cs="Verdana"/>
          <w:i/>
          <w:spacing w:val="-62"/>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p>
    <w:p w:rsidR="00A115BF" w:rsidRDefault="00646F36">
      <w:pPr>
        <w:spacing w:before="142" w:line="218" w:lineRule="exact"/>
        <w:ind w:left="203"/>
        <w:rPr>
          <w:rFonts w:ascii="Cambria" w:eastAsia="Cambria" w:hAnsi="Cambria" w:cs="Cambria"/>
          <w:sz w:val="16"/>
          <w:szCs w:val="16"/>
        </w:rPr>
      </w:pPr>
      <w:r>
        <w:rPr>
          <w:w w:val="110"/>
        </w:rPr>
        <w:br w:type="column"/>
      </w:r>
      <w:r>
        <w:rPr>
          <w:rFonts w:ascii="Euclid" w:eastAsia="Euclid" w:hAnsi="Euclid" w:cs="Euclid"/>
          <w:w w:val="110"/>
          <w:sz w:val="24"/>
          <w:szCs w:val="24"/>
        </w:rPr>
        <w:t>)</w:t>
      </w:r>
      <w:r>
        <w:rPr>
          <w:rFonts w:ascii="Euclid" w:eastAsia="Euclid" w:hAnsi="Euclid" w:cs="Euclid"/>
          <w:spacing w:val="-66"/>
          <w:w w:val="110"/>
          <w:sz w:val="24"/>
          <w:szCs w:val="24"/>
        </w:rPr>
        <w:t xml:space="preserve"> </w:t>
      </w:r>
      <w:r>
        <w:rPr>
          <w:rFonts w:ascii="Cambria" w:eastAsia="Cambria" w:hAnsi="Cambria" w:cs="Cambria"/>
          <w:w w:val="110"/>
          <w:sz w:val="24"/>
          <w:szCs w:val="24"/>
        </w:rPr>
        <w:t>∈</w:t>
      </w:r>
      <w:r>
        <w:rPr>
          <w:rFonts w:ascii="Cambria" w:eastAsia="Cambria" w:hAnsi="Cambria" w:cs="Cambria"/>
          <w:spacing w:val="-37"/>
          <w:w w:val="110"/>
          <w:sz w:val="24"/>
          <w:szCs w:val="24"/>
        </w:rPr>
        <w:t xml:space="preserve"> </w:t>
      </w:r>
      <w:r>
        <w:rPr>
          <w:rFonts w:ascii="Times New Roman" w:eastAsia="Times New Roman" w:hAnsi="Times New Roman" w:cs="Times New Roman"/>
          <w:i/>
          <w:w w:val="110"/>
          <w:sz w:val="24"/>
          <w:szCs w:val="24"/>
        </w:rPr>
        <w:t>R</w:t>
      </w:r>
      <w:r>
        <w:rPr>
          <w:rFonts w:ascii="Cambria" w:eastAsia="Cambria" w:hAnsi="Cambria" w:cs="Cambria"/>
          <w:w w:val="110"/>
          <w:position w:val="9"/>
          <w:sz w:val="16"/>
          <w:szCs w:val="16"/>
        </w:rPr>
        <w:t>′</w:t>
      </w:r>
      <w:r>
        <w:rPr>
          <w:rFonts w:ascii="宋体" w:eastAsia="宋体" w:hAnsi="宋体" w:cs="宋体"/>
          <w:w w:val="110"/>
          <w:sz w:val="24"/>
          <w:szCs w:val="24"/>
        </w:rPr>
        <w:t>，使得</w:t>
      </w:r>
      <w:r>
        <w:rPr>
          <w:rFonts w:ascii="Times New Roman" w:eastAsia="Times New Roman" w:hAnsi="Times New Roman" w:cs="Times New Roman"/>
          <w:i/>
          <w:w w:val="110"/>
          <w:sz w:val="24"/>
          <w:szCs w:val="24"/>
        </w:rPr>
        <w:t>L</w:t>
      </w:r>
      <w:r>
        <w:rPr>
          <w:rFonts w:ascii="Euclid" w:eastAsia="Euclid" w:hAnsi="Euclid" w:cs="Euclid"/>
          <w:w w:val="110"/>
          <w:sz w:val="24"/>
          <w:szCs w:val="24"/>
        </w:rPr>
        <w:t>(</w:t>
      </w:r>
      <w:r>
        <w:rPr>
          <w:rFonts w:ascii="Times New Roman" w:eastAsia="Times New Roman" w:hAnsi="Times New Roman" w:cs="Times New Roman"/>
          <w:i/>
          <w:w w:val="110"/>
          <w:sz w:val="24"/>
          <w:szCs w:val="24"/>
        </w:rPr>
        <w:t>s</w:t>
      </w:r>
      <w:r>
        <w:rPr>
          <w:rFonts w:ascii="Times New Roman" w:eastAsia="Times New Roman" w:hAnsi="Times New Roman" w:cs="Times New Roman"/>
          <w:i/>
          <w:w w:val="110"/>
          <w:position w:val="-3"/>
          <w:sz w:val="16"/>
          <w:szCs w:val="16"/>
        </w:rPr>
        <w:t>k</w:t>
      </w:r>
      <w:r>
        <w:rPr>
          <w:rFonts w:ascii="Euclid" w:eastAsia="Euclid" w:hAnsi="Euclid" w:cs="Euclid"/>
          <w:w w:val="110"/>
          <w:position w:val="-3"/>
          <w:sz w:val="16"/>
          <w:szCs w:val="16"/>
        </w:rPr>
        <w:t>+</w:t>
      </w:r>
      <w:r>
        <w:rPr>
          <w:rFonts w:ascii="Times New Roman" w:eastAsia="Times New Roman" w:hAnsi="Times New Roman" w:cs="Times New Roman"/>
          <w:w w:val="110"/>
          <w:position w:val="-3"/>
          <w:sz w:val="16"/>
          <w:szCs w:val="16"/>
        </w:rPr>
        <w:t>1</w:t>
      </w:r>
      <w:r>
        <w:rPr>
          <w:rFonts w:ascii="Euclid" w:eastAsia="Euclid" w:hAnsi="Euclid" w:cs="Euclid"/>
          <w:w w:val="110"/>
          <w:sz w:val="24"/>
          <w:szCs w:val="24"/>
        </w:rPr>
        <w:t>)</w:t>
      </w:r>
      <w:r>
        <w:rPr>
          <w:rFonts w:ascii="Euclid" w:eastAsia="Euclid" w:hAnsi="Euclid" w:cs="Euclid"/>
          <w:spacing w:val="-75"/>
          <w:w w:val="110"/>
          <w:sz w:val="24"/>
          <w:szCs w:val="24"/>
        </w:rPr>
        <w:t xml:space="preserve"> </w:t>
      </w:r>
      <w:r>
        <w:rPr>
          <w:rFonts w:ascii="Cambria" w:eastAsia="Cambria" w:hAnsi="Cambria" w:cs="Cambria"/>
          <w:w w:val="110"/>
          <w:sz w:val="24"/>
          <w:szCs w:val="24"/>
        </w:rPr>
        <w:t>−</w:t>
      </w:r>
      <w:r>
        <w:rPr>
          <w:rFonts w:ascii="Cambria" w:eastAsia="Cambria" w:hAnsi="Cambria" w:cs="Cambria"/>
          <w:spacing w:val="-50"/>
          <w:w w:val="110"/>
          <w:sz w:val="24"/>
          <w:szCs w:val="24"/>
        </w:rPr>
        <w:t xml:space="preserve"> </w:t>
      </w:r>
      <w:r>
        <w:rPr>
          <w:rFonts w:ascii="Times New Roman" w:eastAsia="Times New Roman" w:hAnsi="Times New Roman" w:cs="Times New Roman"/>
          <w:i/>
          <w:w w:val="110"/>
          <w:sz w:val="24"/>
          <w:szCs w:val="24"/>
        </w:rPr>
        <w:t>V</w:t>
      </w:r>
      <w:r>
        <w:rPr>
          <w:rFonts w:ascii="Times New Roman" w:eastAsia="Times New Roman" w:hAnsi="Times New Roman" w:cs="Times New Roman"/>
          <w:i/>
          <w:spacing w:val="-32"/>
          <w:w w:val="110"/>
          <w:sz w:val="24"/>
          <w:szCs w:val="24"/>
        </w:rPr>
        <w:t xml:space="preserve"> </w:t>
      </w:r>
      <w:r>
        <w:rPr>
          <w:rFonts w:ascii="Euclid" w:eastAsia="Euclid" w:hAnsi="Euclid" w:cs="Euclid"/>
          <w:w w:val="110"/>
          <w:sz w:val="24"/>
          <w:szCs w:val="24"/>
        </w:rPr>
        <w:t>=</w:t>
      </w:r>
      <w:r>
        <w:rPr>
          <w:rFonts w:ascii="Euclid" w:eastAsia="Euclid" w:hAnsi="Euclid" w:cs="Euclid"/>
          <w:spacing w:val="-66"/>
          <w:w w:val="110"/>
          <w:sz w:val="24"/>
          <w:szCs w:val="24"/>
        </w:rPr>
        <w:t xml:space="preserve"> </w:t>
      </w:r>
      <w:r>
        <w:rPr>
          <w:rFonts w:ascii="Times New Roman" w:eastAsia="Times New Roman" w:hAnsi="Times New Roman" w:cs="Times New Roman"/>
          <w:i/>
          <w:w w:val="110"/>
          <w:sz w:val="24"/>
          <w:szCs w:val="24"/>
        </w:rPr>
        <w:t>L</w:t>
      </w:r>
      <w:r>
        <w:rPr>
          <w:rFonts w:ascii="Cambria" w:eastAsia="Cambria" w:hAnsi="Cambria" w:cs="Cambria"/>
          <w:w w:val="110"/>
          <w:position w:val="9"/>
          <w:sz w:val="16"/>
          <w:szCs w:val="16"/>
        </w:rPr>
        <w:t>′</w:t>
      </w:r>
      <w:r>
        <w:rPr>
          <w:rFonts w:ascii="Euclid" w:eastAsia="Euclid" w:hAnsi="Euclid" w:cs="Euclid"/>
          <w:w w:val="110"/>
          <w:sz w:val="24"/>
          <w:szCs w:val="24"/>
        </w:rPr>
        <w:t>(</w:t>
      </w:r>
      <w:r>
        <w:rPr>
          <w:rFonts w:ascii="Times New Roman" w:eastAsia="Times New Roman" w:hAnsi="Times New Roman" w:cs="Times New Roman"/>
          <w:i/>
          <w:w w:val="110"/>
          <w:sz w:val="24"/>
          <w:szCs w:val="24"/>
        </w:rPr>
        <w:t>s</w:t>
      </w:r>
      <w:r>
        <w:rPr>
          <w:rFonts w:ascii="Cambria" w:eastAsia="Cambria" w:hAnsi="Cambria" w:cs="Cambria"/>
          <w:w w:val="110"/>
          <w:position w:val="9"/>
          <w:sz w:val="16"/>
          <w:szCs w:val="16"/>
        </w:rPr>
        <w:t>′</w:t>
      </w:r>
    </w:p>
    <w:p w:rsidR="00A115BF" w:rsidRDefault="00646F36">
      <w:pPr>
        <w:spacing w:before="142" w:line="218" w:lineRule="exact"/>
        <w:ind w:left="203"/>
        <w:rPr>
          <w:rFonts w:ascii="宋体" w:eastAsia="宋体" w:hAnsi="宋体" w:cs="宋体"/>
          <w:sz w:val="24"/>
          <w:szCs w:val="24"/>
        </w:rPr>
      </w:pPr>
      <w:r>
        <w:rPr>
          <w:w w:val="110"/>
        </w:rPr>
        <w:br w:type="column"/>
      </w:r>
      <w:r>
        <w:rPr>
          <w:rFonts w:ascii="Euclid" w:eastAsia="Euclid" w:hAnsi="Euclid" w:cs="Euclid"/>
          <w:w w:val="110"/>
          <w:sz w:val="24"/>
          <w:szCs w:val="24"/>
        </w:rPr>
        <w:t>)</w:t>
      </w:r>
      <w:r>
        <w:rPr>
          <w:rFonts w:ascii="Euclid" w:eastAsia="Euclid" w:hAnsi="Euclid" w:cs="Euclid"/>
          <w:spacing w:val="-69"/>
          <w:w w:val="110"/>
          <w:sz w:val="24"/>
          <w:szCs w:val="24"/>
        </w:rPr>
        <w:t xml:space="preserve"> </w:t>
      </w:r>
      <w:r>
        <w:rPr>
          <w:rFonts w:ascii="Cambria" w:eastAsia="Cambria" w:hAnsi="Cambria" w:cs="Cambria"/>
          <w:w w:val="120"/>
          <w:sz w:val="24"/>
          <w:szCs w:val="24"/>
        </w:rPr>
        <w:t>−</w:t>
      </w:r>
      <w:r>
        <w:rPr>
          <w:rFonts w:ascii="Cambria" w:eastAsia="Cambria" w:hAnsi="Cambria" w:cs="Cambria"/>
          <w:spacing w:val="-51"/>
          <w:w w:val="120"/>
          <w:sz w:val="24"/>
          <w:szCs w:val="24"/>
        </w:rPr>
        <w:t xml:space="preserve"> </w:t>
      </w:r>
      <w:r>
        <w:rPr>
          <w:rFonts w:ascii="Times New Roman" w:eastAsia="Times New Roman" w:hAnsi="Times New Roman" w:cs="Times New Roman"/>
          <w:i/>
          <w:spacing w:val="4"/>
          <w:w w:val="110"/>
          <w:sz w:val="24"/>
          <w:szCs w:val="24"/>
        </w:rPr>
        <w:t>V</w:t>
      </w:r>
      <w:r>
        <w:rPr>
          <w:rFonts w:ascii="宋体" w:eastAsia="宋体" w:hAnsi="宋体" w:cs="宋体"/>
          <w:spacing w:val="4"/>
          <w:w w:val="110"/>
          <w:sz w:val="24"/>
          <w:szCs w:val="24"/>
        </w:rPr>
        <w:t>。</w:t>
      </w:r>
    </w:p>
    <w:p w:rsidR="00A115BF" w:rsidRDefault="00A115BF">
      <w:pPr>
        <w:spacing w:line="218" w:lineRule="exact"/>
        <w:rPr>
          <w:rFonts w:ascii="宋体" w:eastAsia="宋体" w:hAnsi="宋体" w:cs="宋体"/>
          <w:sz w:val="24"/>
          <w:szCs w:val="24"/>
        </w:rPr>
        <w:sectPr w:rsidR="00A115BF">
          <w:type w:val="continuous"/>
          <w:pgSz w:w="11910" w:h="16840"/>
          <w:pgMar w:top="1580" w:right="1140" w:bottom="280" w:left="1320" w:header="720" w:footer="720" w:gutter="0"/>
          <w:cols w:num="3" w:space="720" w:equalWidth="0">
            <w:col w:w="4025" w:space="40"/>
            <w:col w:w="3315" w:space="40"/>
            <w:col w:w="2030"/>
          </w:cols>
        </w:sectPr>
      </w:pPr>
    </w:p>
    <w:p w:rsidR="00A115BF" w:rsidRDefault="00646F36">
      <w:pPr>
        <w:spacing w:line="205" w:lineRule="exact"/>
        <w:jc w:val="right"/>
        <w:rPr>
          <w:rFonts w:ascii="Times New Roman" w:eastAsia="Times New Roman" w:hAnsi="Times New Roman" w:cs="Times New Roman"/>
          <w:sz w:val="16"/>
          <w:szCs w:val="16"/>
        </w:rPr>
      </w:pPr>
      <w:r>
        <w:rPr>
          <w:rFonts w:eastAsiaTheme="minorHAnsi"/>
        </w:rPr>
        <w:pict>
          <v:group id="_x0000_s1355" style="position:absolute;left:0;text-align:left;margin-left:391.1pt;margin-top:-6.35pt;width:8.3pt;height:.1pt;z-index:-252640;mso-position-horizontal-relative:page" coordorigin="7822,-127" coordsize="166,2">
            <v:shape id="_x0000_s1356" style="position:absolute;left:7822;top:-127;width:166;height:2" coordorigin="7822,-127" coordsize="166,0" path="m7822,-127r165,e" filled="f" strokeweight=".48pt">
              <v:path arrowok="t"/>
            </v:shape>
            <w10:wrap anchorx="page"/>
          </v:group>
        </w:pict>
      </w:r>
      <w:r>
        <w:rPr>
          <w:rFonts w:eastAsiaTheme="minorHAnsi"/>
        </w:rPr>
        <w:pict>
          <v:group id="_x0000_s1353" style="position:absolute;left:0;text-align:left;margin-left:464.45pt;margin-top:-6.35pt;width:8.3pt;height:.1pt;z-index:-252616;mso-position-horizontal-relative:page" coordorigin="9289,-127" coordsize="166,2">
            <v:shape id="_x0000_s1354" style="position:absolute;left:9289;top:-127;width:166;height:2" coordorigin="9289,-127" coordsize="166,0" path="m9289,-127r165,e" filled="f" strokeweight=".48pt">
              <v:path arrowok="t"/>
            </v:shape>
            <w10:wrap anchorx="page"/>
          </v:group>
        </w:pict>
      </w:r>
      <w:r>
        <w:rPr>
          <w:rFonts w:ascii="Times New Roman"/>
          <w:i/>
          <w:sz w:val="16"/>
        </w:rPr>
        <w:t xml:space="preserve">k   </w:t>
      </w:r>
      <w:r>
        <w:rPr>
          <w:rFonts w:ascii="Times New Roman"/>
          <w:i/>
          <w:spacing w:val="39"/>
          <w:sz w:val="16"/>
        </w:rPr>
        <w:t xml:space="preserve"> </w:t>
      </w:r>
      <w:r>
        <w:rPr>
          <w:rFonts w:ascii="Times New Roman"/>
          <w:i/>
          <w:sz w:val="16"/>
        </w:rPr>
        <w:t>k</w:t>
      </w:r>
      <w:r>
        <w:rPr>
          <w:rFonts w:ascii="Euclid"/>
          <w:sz w:val="16"/>
        </w:rPr>
        <w:t>+</w:t>
      </w:r>
      <w:r>
        <w:rPr>
          <w:rFonts w:ascii="Times New Roman"/>
          <w:sz w:val="16"/>
        </w:rPr>
        <w:t>1</w:t>
      </w:r>
    </w:p>
    <w:p w:rsidR="00A115BF" w:rsidRDefault="00646F36">
      <w:pPr>
        <w:spacing w:line="205" w:lineRule="exact"/>
        <w:ind w:left="1204"/>
        <w:jc w:val="center"/>
        <w:rPr>
          <w:rFonts w:ascii="Times New Roman" w:eastAsia="Times New Roman" w:hAnsi="Times New Roman" w:cs="Times New Roman"/>
          <w:sz w:val="16"/>
          <w:szCs w:val="16"/>
        </w:rPr>
      </w:pPr>
      <w:r>
        <w:br w:type="column"/>
      </w:r>
      <w:r>
        <w:rPr>
          <w:rFonts w:ascii="Times New Roman"/>
          <w:i/>
          <w:sz w:val="16"/>
        </w:rPr>
        <w:t>k</w:t>
      </w:r>
      <w:r>
        <w:rPr>
          <w:rFonts w:ascii="Euclid"/>
          <w:sz w:val="16"/>
        </w:rPr>
        <w:t>+</w:t>
      </w:r>
      <w:r>
        <w:rPr>
          <w:rFonts w:ascii="Times New Roman"/>
          <w:sz w:val="16"/>
        </w:rPr>
        <w:t>1</w:t>
      </w:r>
    </w:p>
    <w:p w:rsidR="00A115BF" w:rsidRDefault="00A115BF">
      <w:pPr>
        <w:spacing w:line="205" w:lineRule="exact"/>
        <w:jc w:val="center"/>
        <w:rPr>
          <w:rFonts w:ascii="Times New Roman" w:eastAsia="Times New Roman" w:hAnsi="Times New Roman" w:cs="Times New Roman"/>
          <w:sz w:val="16"/>
          <w:szCs w:val="16"/>
        </w:rPr>
        <w:sectPr w:rsidR="00A115BF">
          <w:type w:val="continuous"/>
          <w:pgSz w:w="11910" w:h="16840"/>
          <w:pgMar w:top="1580" w:right="1140" w:bottom="280" w:left="1320" w:header="720" w:footer="720" w:gutter="0"/>
          <w:cols w:num="2" w:space="720" w:equalWidth="0">
            <w:col w:w="4258" w:space="40"/>
            <w:col w:w="5152"/>
          </w:cols>
        </w:sectPr>
      </w:pPr>
    </w:p>
    <w:p w:rsidR="00A115BF" w:rsidRDefault="00646F36">
      <w:pPr>
        <w:spacing w:line="165" w:lineRule="exact"/>
        <w:ind w:left="120"/>
        <w:rPr>
          <w:rFonts w:ascii="Arial Unicode MS" w:eastAsia="Arial Unicode MS" w:hAnsi="Arial Unicode MS" w:cs="Arial Unicode MS"/>
          <w:sz w:val="21"/>
          <w:szCs w:val="21"/>
        </w:rPr>
      </w:pPr>
      <w:r>
        <w:rPr>
          <w:rFonts w:ascii="Times New Roman" w:eastAsia="Times New Roman" w:hAnsi="Times New Roman" w:cs="Times New Roman"/>
          <w:sz w:val="24"/>
          <w:szCs w:val="24"/>
        </w:rPr>
        <w:t>(1)</w:t>
      </w:r>
      <w:r>
        <w:rPr>
          <w:rFonts w:ascii="Times New Roman" w:eastAsia="Times New Roman" w:hAnsi="Times New Roman" w:cs="Times New Roman"/>
          <w:spacing w:val="2"/>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1"/>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1"/>
          <w:position w:val="9"/>
          <w:sz w:val="16"/>
          <w:szCs w:val="16"/>
        </w:rPr>
        <w:t xml:space="preserve"> </w:t>
      </w:r>
      <w:r>
        <w:rPr>
          <w:rFonts w:ascii="Euclid" w:eastAsia="Euclid" w:hAnsi="Euclid" w:cs="Euclid"/>
          <w:sz w:val="24"/>
          <w:szCs w:val="24"/>
        </w:rPr>
        <w:t>)</w:t>
      </w:r>
      <w:r>
        <w:rPr>
          <w:rFonts w:ascii="Euclid" w:eastAsia="Euclid" w:hAnsi="Euclid" w:cs="Euclid"/>
          <w:spacing w:val="-25"/>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5"/>
          <w:sz w:val="24"/>
          <w:szCs w:val="24"/>
        </w:rPr>
        <w:t xml:space="preserve"> </w:t>
      </w:r>
      <w:r>
        <w:rPr>
          <w:rFonts w:ascii="Arial Unicode MS" w:eastAsia="Arial Unicode MS" w:hAnsi="Arial Unicode MS" w:cs="Arial Unicode MS"/>
          <w:position w:val="17"/>
          <w:sz w:val="21"/>
          <w:szCs w:val="21"/>
        </w:rPr>
        <w:t>八</w:t>
      </w:r>
    </w:p>
    <w:p w:rsidR="00A115BF" w:rsidRDefault="00646F36">
      <w:pPr>
        <w:tabs>
          <w:tab w:val="left" w:pos="6414"/>
        </w:tabs>
        <w:spacing w:line="165" w:lineRule="exact"/>
        <w:ind w:left="120"/>
        <w:rPr>
          <w:rFonts w:ascii="Times New Roman" w:eastAsia="Times New Roman" w:hAnsi="Times New Roman" w:cs="Times New Roman"/>
          <w:sz w:val="24"/>
          <w:szCs w:val="24"/>
        </w:rPr>
      </w:pPr>
      <w:r>
        <w:br w:type="column"/>
      </w:r>
      <w:r>
        <w:rPr>
          <w:rFonts w:ascii="Times New Roman"/>
          <w:sz w:val="19"/>
        </w:rPr>
        <w:t>EX</w:t>
      </w:r>
      <w:r>
        <w:rPr>
          <w:rFonts w:ascii="Times New Roman"/>
          <w:i/>
          <w:sz w:val="24"/>
        </w:rPr>
        <w:t>F</w:t>
      </w:r>
      <w:r>
        <w:rPr>
          <w:rFonts w:ascii="Times New Roman"/>
          <w:i/>
          <w:position w:val="-3"/>
          <w:sz w:val="16"/>
        </w:rPr>
        <w:t xml:space="preserve">V </w:t>
      </w:r>
      <w:r>
        <w:rPr>
          <w:rFonts w:ascii="Times New Roman"/>
          <w:i/>
          <w:spacing w:val="35"/>
          <w:position w:val="-3"/>
          <w:sz w:val="16"/>
        </w:rPr>
        <w:t xml:space="preserve"> </w:t>
      </w:r>
      <w:r>
        <w:rPr>
          <w:rFonts w:ascii="Euclid"/>
          <w:sz w:val="24"/>
        </w:rPr>
        <w:t>(</w:t>
      </w:r>
      <w:r>
        <w:rPr>
          <w:rFonts w:ascii="Times New Roman"/>
          <w:sz w:val="24"/>
        </w:rPr>
        <w:t>Tr</w:t>
      </w:r>
      <w:r>
        <w:rPr>
          <w:rFonts w:ascii="Times New Roman"/>
          <w:i/>
          <w:position w:val="-3"/>
          <w:sz w:val="16"/>
        </w:rPr>
        <w:t>c</w:t>
      </w:r>
      <w:r>
        <w:rPr>
          <w:rFonts w:ascii="Euclid"/>
          <w:sz w:val="24"/>
        </w:rPr>
        <w:t>(</w:t>
      </w:r>
      <w:r>
        <w:rPr>
          <w:rFonts w:ascii="Times New Roman"/>
          <w:i/>
          <w:sz w:val="24"/>
        </w:rPr>
        <w:t>s</w:t>
      </w:r>
      <w:r>
        <w:rPr>
          <w:rFonts w:ascii="Times New Roman"/>
          <w:position w:val="-3"/>
          <w:sz w:val="16"/>
        </w:rPr>
        <w:t>1</w:t>
      </w:r>
      <w:r>
        <w:rPr>
          <w:rFonts w:ascii="Euclid"/>
          <w:sz w:val="24"/>
        </w:rPr>
        <w:t>))</w:t>
      </w:r>
      <w:r>
        <w:rPr>
          <w:rFonts w:ascii="Euclid"/>
          <w:sz w:val="24"/>
        </w:rPr>
        <w:tab/>
      </w:r>
      <w:r>
        <w:rPr>
          <w:rFonts w:ascii="Times New Roman"/>
          <w:sz w:val="24"/>
        </w:rPr>
        <w:t>(III)</w:t>
      </w:r>
    </w:p>
    <w:p w:rsidR="00A115BF" w:rsidRDefault="00A115BF">
      <w:pPr>
        <w:spacing w:line="165" w:lineRule="exact"/>
        <w:rPr>
          <w:rFonts w:ascii="Times New Roman" w:eastAsia="Times New Roman" w:hAnsi="Times New Roman" w:cs="Times New Roman"/>
          <w:sz w:val="24"/>
          <w:szCs w:val="24"/>
        </w:rPr>
        <w:sectPr w:rsidR="00A115BF">
          <w:type w:val="continuous"/>
          <w:pgSz w:w="11910" w:h="16840"/>
          <w:pgMar w:top="1580" w:right="1140" w:bottom="280" w:left="1320" w:header="720" w:footer="720" w:gutter="0"/>
          <w:cols w:num="2" w:space="720" w:equalWidth="0">
            <w:col w:w="1774" w:space="557"/>
            <w:col w:w="7119"/>
          </w:cols>
        </w:sectPr>
      </w:pPr>
    </w:p>
    <w:p w:rsidR="00A115BF" w:rsidRDefault="00646F36">
      <w:pPr>
        <w:tabs>
          <w:tab w:val="left" w:pos="1773"/>
        </w:tabs>
        <w:spacing w:line="208" w:lineRule="exact"/>
        <w:ind w:left="1091" w:right="111"/>
        <w:rPr>
          <w:rFonts w:ascii="Times New Roman" w:eastAsia="Times New Roman" w:hAnsi="Times New Roman" w:cs="Times New Roman"/>
          <w:sz w:val="16"/>
          <w:szCs w:val="16"/>
        </w:rPr>
      </w:pPr>
      <w:r>
        <w:rPr>
          <w:rFonts w:ascii="Times New Roman" w:eastAsia="Times New Roman" w:hAnsi="Times New Roman" w:cs="Times New Roman"/>
          <w:w w:val="95"/>
          <w:sz w:val="16"/>
          <w:szCs w:val="16"/>
        </w:rPr>
        <w:t>0</w:t>
      </w:r>
      <w:r>
        <w:rPr>
          <w:rFonts w:ascii="Times New Roman" w:eastAsia="Times New Roman" w:hAnsi="Times New Roman" w:cs="Times New Roman"/>
          <w:w w:val="95"/>
          <w:sz w:val="16"/>
          <w:szCs w:val="16"/>
        </w:rPr>
        <w:tab/>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1"/>
          <w:sz w:val="12"/>
          <w:szCs w:val="12"/>
        </w:rPr>
        <w:t>0</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1"/>
          <w:sz w:val="12"/>
          <w:szCs w:val="12"/>
        </w:rPr>
        <w:t>1</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646F36">
      <w:pPr>
        <w:tabs>
          <w:tab w:val="left" w:pos="8865"/>
        </w:tabs>
        <w:spacing w:line="171" w:lineRule="exact"/>
        <w:ind w:left="120" w:right="111"/>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pacing w:val="8"/>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0"/>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6"/>
          <w:position w:val="9"/>
          <w:sz w:val="16"/>
          <w:szCs w:val="16"/>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6"/>
          <w:position w:val="9"/>
          <w:sz w:val="16"/>
          <w:szCs w:val="16"/>
        </w:rPr>
        <w:t xml:space="preserve"> </w:t>
      </w:r>
      <w:r>
        <w:rPr>
          <w:rFonts w:ascii="Euclid" w:eastAsia="Euclid" w:hAnsi="Euclid" w:cs="Euclid"/>
          <w:sz w:val="24"/>
          <w:szCs w:val="24"/>
        </w:rPr>
        <w:t>)</w:t>
      </w:r>
      <w:r>
        <w:rPr>
          <w:rFonts w:ascii="Euclid" w:eastAsia="Euclid" w:hAnsi="Euclid" w:cs="Euclid"/>
          <w:spacing w:val="-20"/>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i/>
          <w:sz w:val="24"/>
          <w:szCs w:val="24"/>
        </w:rPr>
        <w:t>R</w:t>
      </w:r>
      <w:r>
        <w:rPr>
          <w:rFonts w:ascii="Cambria" w:eastAsia="Cambria" w:hAnsi="Cambria" w:cs="Cambria"/>
          <w:position w:val="9"/>
          <w:sz w:val="16"/>
          <w:szCs w:val="16"/>
        </w:rPr>
        <w:t>′</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6"/>
          <w:position w:val="9"/>
          <w:sz w:val="16"/>
          <w:szCs w:val="16"/>
        </w:rPr>
        <w:t xml:space="preserve"> </w:t>
      </w:r>
      <w:r>
        <w:rPr>
          <w:rFonts w:ascii="Euclid" w:eastAsia="Euclid" w:hAnsi="Euclid" w:cs="Euclid"/>
          <w:sz w:val="24"/>
          <w:szCs w:val="24"/>
        </w:rPr>
        <w:t>)</w:t>
      </w:r>
      <w:r>
        <w:rPr>
          <w:rFonts w:ascii="Euclid" w:eastAsia="Euclid" w:hAnsi="Euclid" w:cs="Euclid"/>
          <w:spacing w:val="-20"/>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0"/>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i/>
          <w:spacing w:val="-6"/>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c</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Euclid" w:eastAsia="Euclid" w:hAnsi="Euclid" w:cs="Euclid"/>
          <w:sz w:val="24"/>
          <w:szCs w:val="24"/>
        </w:rPr>
        <w:tab/>
      </w:r>
      <w:r>
        <w:rPr>
          <w:rFonts w:ascii="Times New Roman" w:eastAsia="Times New Roman" w:hAnsi="Times New Roman" w:cs="Times New Roman"/>
          <w:sz w:val="24"/>
          <w:szCs w:val="24"/>
        </w:rPr>
        <w:t>(1)</w:t>
      </w:r>
    </w:p>
    <w:p w:rsidR="00A115BF" w:rsidRDefault="00646F36">
      <w:pPr>
        <w:tabs>
          <w:tab w:val="left" w:pos="4489"/>
        </w:tabs>
        <w:spacing w:line="157" w:lineRule="exact"/>
        <w:ind w:left="2212" w:right="111"/>
        <w:rPr>
          <w:rFonts w:ascii="Times New Roman" w:eastAsia="Times New Roman" w:hAnsi="Times New Roman" w:cs="Times New Roman"/>
          <w:sz w:val="16"/>
          <w:szCs w:val="16"/>
        </w:rPr>
      </w:pPr>
      <w:r>
        <w:rPr>
          <w:rFonts w:ascii="Times New Roman"/>
          <w:sz w:val="16"/>
        </w:rPr>
        <w:t xml:space="preserve">0   </w:t>
      </w:r>
      <w:r>
        <w:rPr>
          <w:rFonts w:ascii="Times New Roman"/>
          <w:spacing w:val="35"/>
          <w:sz w:val="16"/>
        </w:rPr>
        <w:t xml:space="preserve"> </w:t>
      </w:r>
      <w:r>
        <w:rPr>
          <w:rFonts w:ascii="Times New Roman"/>
          <w:sz w:val="16"/>
        </w:rPr>
        <w:t>1</w:t>
      </w:r>
      <w:r>
        <w:rPr>
          <w:rFonts w:ascii="Times New Roman"/>
          <w:sz w:val="16"/>
        </w:rPr>
        <w:tab/>
        <w:t>1</w:t>
      </w:r>
    </w:p>
    <w:p w:rsidR="00A115BF" w:rsidRDefault="00646F36">
      <w:pPr>
        <w:tabs>
          <w:tab w:val="left" w:pos="7805"/>
        </w:tabs>
        <w:spacing w:line="390" w:lineRule="exact"/>
        <w:ind w:left="120" w:right="111"/>
        <w:rPr>
          <w:rFonts w:ascii="Times New Roman" w:eastAsia="Times New Roman" w:hAnsi="Times New Roman" w:cs="Times New Roman"/>
          <w:sz w:val="24"/>
          <w:szCs w:val="24"/>
        </w:rPr>
      </w:pPr>
      <w:r>
        <w:rPr>
          <w:rFonts w:eastAsiaTheme="minorHAnsi"/>
        </w:rPr>
        <w:pict>
          <v:group id="_x0000_s1351" style="position:absolute;left:0;text-align:left;margin-left:137.1pt;margin-top:10.35pt;width:6pt;height:.1pt;z-index:-252592;mso-position-horizontal-relative:page" coordorigin="2742,207" coordsize="120,2">
            <v:shape id="_x0000_s1352" style="position:absolute;left:2742;top:207;width:120;height:2" coordorigin="2742,207" coordsize="120,0" path="m2742,207r119,e" filled="f" strokeweight=".1125mm">
              <v:path arrowok="t"/>
            </v:shape>
            <w10:wrap anchorx="page"/>
          </v:group>
        </w:pict>
      </w:r>
      <w:r>
        <w:rPr>
          <w:rFonts w:eastAsiaTheme="minorHAnsi"/>
        </w:rPr>
        <w:pict>
          <v:shape id="_x0000_s1350" type="#_x0000_t202" style="position:absolute;left:0;text-align:left;margin-left:170pt;margin-top:10.85pt;width:4pt;height:8pt;z-index:-252136;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1</w:t>
                  </w:r>
                </w:p>
              </w:txbxContent>
            </v:textbox>
            <w10:wrap anchorx="page"/>
          </v:shape>
        </w:pict>
      </w:r>
      <w:r>
        <w:rPr>
          <w:rFonts w:ascii="Times New Roman" w:eastAsia="Times New Roman" w:hAnsi="Times New Roman" w:cs="Times New Roman"/>
          <w:sz w:val="24"/>
          <w:szCs w:val="24"/>
        </w:rPr>
        <w:t>(3) Tr</w:t>
      </w:r>
      <w:r>
        <w:rPr>
          <w:rFonts w:ascii="Times New Roman" w:eastAsia="Times New Roman" w:hAnsi="Times New Roman" w:cs="Times New Roman"/>
          <w:i/>
          <w:position w:val="-3"/>
          <w:sz w:val="16"/>
          <w:szCs w:val="16"/>
        </w:rPr>
        <w:t>c</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Euclid" w:eastAsia="Euclid" w:hAnsi="Euclid" w:cs="Euclid"/>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4"/>
          <w:sz w:val="16"/>
          <w:szCs w:val="16"/>
        </w:rPr>
        <w:t xml:space="preserve">V   </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c</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4"/>
          <w:position w:val="9"/>
          <w:sz w:val="16"/>
          <w:szCs w:val="16"/>
        </w:rPr>
        <w:t xml:space="preserve"> </w:t>
      </w:r>
      <w:r>
        <w:rPr>
          <w:rFonts w:ascii="Euclid" w:eastAsia="Euclid" w:hAnsi="Euclid" w:cs="Euclid"/>
          <w:sz w:val="24"/>
          <w:szCs w:val="24"/>
        </w:rPr>
        <w:t>)</w:t>
      </w:r>
      <w:r>
        <w:rPr>
          <w:rFonts w:ascii="Euclid" w:eastAsia="Euclid" w:hAnsi="Euclid" w:cs="Euclid"/>
          <w:sz w:val="24"/>
          <w:szCs w:val="24"/>
        </w:rPr>
        <w:tab/>
      </w:r>
      <w:r>
        <w:rPr>
          <w:rFonts w:ascii="Times New Roman" w:eastAsia="Times New Roman" w:hAnsi="Times New Roman" w:cs="Times New Roman"/>
          <w:sz w:val="24"/>
          <w:szCs w:val="24"/>
        </w:rPr>
        <w:t xml:space="preserve">((2), </w:t>
      </w:r>
      <w:r>
        <w:rPr>
          <w:rFonts w:ascii="宋体" w:eastAsia="宋体" w:hAnsi="宋体" w:cs="宋体"/>
          <w:sz w:val="24"/>
          <w:szCs w:val="24"/>
        </w:rPr>
        <w:t>引理</w:t>
      </w:r>
      <w:hyperlink w:anchor="_bookmark102" w:history="1">
        <w:r>
          <w:rPr>
            <w:rFonts w:ascii="Times New Roman" w:eastAsia="Times New Roman" w:hAnsi="Times New Roman" w:cs="Times New Roman"/>
            <w:sz w:val="24"/>
            <w:szCs w:val="24"/>
          </w:rPr>
          <w:t>5.3</w:t>
        </w:r>
      </w:hyperlink>
      <w:r>
        <w:rPr>
          <w:rFonts w:ascii="Times New Roman" w:eastAsia="Times New Roman" w:hAnsi="Times New Roman" w:cs="Times New Roman"/>
          <w:sz w:val="24"/>
          <w:szCs w:val="24"/>
        </w:rPr>
        <w:t>)</w:t>
      </w:r>
    </w:p>
    <w:p w:rsidR="00A115BF" w:rsidRDefault="00646F36">
      <w:pPr>
        <w:tabs>
          <w:tab w:val="left" w:pos="8052"/>
        </w:tabs>
        <w:spacing w:line="387" w:lineRule="exact"/>
        <w:ind w:left="120" w:right="111"/>
        <w:rPr>
          <w:rFonts w:ascii="Euclid" w:eastAsia="Euclid" w:hAnsi="Euclid" w:cs="Euclid"/>
          <w:sz w:val="24"/>
          <w:szCs w:val="24"/>
        </w:rPr>
      </w:pPr>
      <w:r>
        <w:rPr>
          <w:rFonts w:eastAsiaTheme="minorHAnsi"/>
        </w:rPr>
        <w:pict>
          <v:group id="_x0000_s1348" style="position:absolute;left:0;text-align:left;margin-left:126.85pt;margin-top:3.75pt;width:8.3pt;height:.1pt;z-index:-252568;mso-position-horizontal-relative:page" coordorigin="2537,75" coordsize="166,2">
            <v:shape id="_x0000_s1349" style="position:absolute;left:2537;top:75;width:166;height:2" coordorigin="2537,75" coordsize="166,0" path="m2537,75r165,e" filled="f" strokeweight=".48pt">
              <v:path arrowok="t"/>
            </v:shape>
            <w10:wrap anchorx="page"/>
          </v:group>
        </w:pict>
      </w:r>
      <w:r>
        <w:rPr>
          <w:rFonts w:eastAsiaTheme="minorHAnsi"/>
        </w:rPr>
        <w:pict>
          <v:group id="_x0000_s1346" style="position:absolute;left:0;text-align:left;margin-left:190.3pt;margin-top:3.75pt;width:8.3pt;height:.1pt;z-index:-252544;mso-position-horizontal-relative:page" coordorigin="3806,75" coordsize="166,2">
            <v:shape id="_x0000_s1347" style="position:absolute;left:3806;top:75;width:166;height:2" coordorigin="3806,75" coordsize="166,0" path="m3806,75r165,e" filled="f" strokeweight=".48pt">
              <v:path arrowok="t"/>
            </v:shape>
            <w10:wrap anchorx="page"/>
          </v:group>
        </w:pict>
      </w:r>
      <w:r>
        <w:rPr>
          <w:rFonts w:eastAsiaTheme="minorHAnsi"/>
        </w:rPr>
        <w:pict>
          <v:shape id="_x0000_s1345" type="#_x0000_t202" style="position:absolute;left:0;text-align:left;margin-left:168.5pt;margin-top:10.1pt;width:4pt;height:8pt;z-index:-252112;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1</w:t>
                  </w:r>
                </w:p>
              </w:txbxContent>
            </v:textbox>
            <w10:wrap anchorx="page"/>
          </v:shape>
        </w:pict>
      </w:r>
      <w:r>
        <w:rPr>
          <w:rFonts w:ascii="Times New Roman" w:eastAsia="Times New Roman" w:hAnsi="Times New Roman" w:cs="Times New Roman"/>
          <w:w w:val="105"/>
          <w:sz w:val="24"/>
          <w:szCs w:val="24"/>
        </w:rPr>
        <w:t>(4)</w:t>
      </w:r>
      <w:r>
        <w:rPr>
          <w:rFonts w:ascii="Times New Roman" w:eastAsia="Times New Roman" w:hAnsi="Times New Roman" w:cs="Times New Roman"/>
          <w:spacing w:val="-1"/>
          <w:w w:val="105"/>
          <w:sz w:val="24"/>
          <w:szCs w:val="24"/>
        </w:rPr>
        <w:t xml:space="preserve"> </w:t>
      </w:r>
      <w:r>
        <w:rPr>
          <w:rFonts w:ascii="Times New Roman" w:eastAsia="Times New Roman" w:hAnsi="Times New Roman" w:cs="Times New Roman"/>
          <w:i/>
          <w:w w:val="105"/>
          <w:sz w:val="24"/>
          <w:szCs w:val="24"/>
        </w:rPr>
        <w:t>L</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Euclid" w:eastAsia="Euclid" w:hAnsi="Euclid" w:cs="Euclid"/>
          <w:spacing w:val="-50"/>
          <w:w w:val="105"/>
          <w:sz w:val="24"/>
          <w:szCs w:val="24"/>
        </w:rPr>
        <w:t xml:space="preserve"> </w:t>
      </w:r>
      <w:r>
        <w:rPr>
          <w:rFonts w:ascii="Cambria" w:eastAsia="Cambria" w:hAnsi="Cambria" w:cs="Cambria"/>
          <w:w w:val="110"/>
          <w:sz w:val="24"/>
          <w:szCs w:val="24"/>
        </w:rPr>
        <w:t>−</w:t>
      </w:r>
      <w:r>
        <w:rPr>
          <w:rFonts w:ascii="Cambria" w:eastAsia="Cambria" w:hAnsi="Cambria" w:cs="Cambria"/>
          <w:spacing w:val="-37"/>
          <w:w w:val="110"/>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23"/>
          <w:w w:val="105"/>
          <w:sz w:val="24"/>
          <w:szCs w:val="24"/>
        </w:rPr>
        <w:t xml:space="preserve"> </w:t>
      </w:r>
      <w:r>
        <w:rPr>
          <w:rFonts w:ascii="Euclid" w:eastAsia="Euclid" w:hAnsi="Euclid" w:cs="Euclid"/>
          <w:w w:val="105"/>
          <w:sz w:val="24"/>
          <w:szCs w:val="24"/>
        </w:rPr>
        <w:t>=</w:t>
      </w:r>
      <w:r>
        <w:rPr>
          <w:rFonts w:ascii="Euclid" w:eastAsia="Euclid" w:hAnsi="Euclid" w:cs="Euclid"/>
          <w:spacing w:val="-29"/>
          <w:w w:val="105"/>
          <w:sz w:val="24"/>
          <w:szCs w:val="24"/>
        </w:rPr>
        <w:t xml:space="preserve"> </w:t>
      </w:r>
      <w:r>
        <w:rPr>
          <w:rFonts w:ascii="Times New Roman" w:eastAsia="Times New Roman" w:hAnsi="Times New Roman" w:cs="Times New Roman"/>
          <w:i/>
          <w:w w:val="105"/>
          <w:sz w:val="24"/>
          <w:szCs w:val="24"/>
        </w:rPr>
        <w:t>L</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10"/>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50"/>
          <w:w w:val="105"/>
          <w:sz w:val="24"/>
          <w:szCs w:val="24"/>
        </w:rPr>
        <w:t xml:space="preserve"> </w:t>
      </w:r>
      <w:r>
        <w:rPr>
          <w:rFonts w:ascii="Cambria" w:eastAsia="Cambria" w:hAnsi="Cambria" w:cs="Cambria"/>
          <w:w w:val="110"/>
          <w:sz w:val="24"/>
          <w:szCs w:val="24"/>
        </w:rPr>
        <w:t>−</w:t>
      </w:r>
      <w:r>
        <w:rPr>
          <w:rFonts w:ascii="Cambria" w:eastAsia="Cambria" w:hAnsi="Cambria" w:cs="Cambria"/>
          <w:spacing w:val="-37"/>
          <w:w w:val="110"/>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w w:val="105"/>
          <w:sz w:val="24"/>
          <w:szCs w:val="24"/>
        </w:rPr>
        <w:tab/>
      </w:r>
      <w:r>
        <w:rPr>
          <w:rFonts w:ascii="Times New Roman" w:eastAsia="Times New Roman" w:hAnsi="Times New Roman" w:cs="Times New Roman"/>
          <w:w w:val="105"/>
          <w:sz w:val="24"/>
          <w:szCs w:val="24"/>
        </w:rPr>
        <w:t xml:space="preserve">((3), </w:t>
      </w:r>
      <w:r>
        <w:rPr>
          <w:rFonts w:ascii="Times New Roman" w:eastAsia="Times New Roman" w:hAnsi="Times New Roman" w:cs="Times New Roman"/>
          <w:i/>
          <w:w w:val="105"/>
          <w:sz w:val="24"/>
          <w:szCs w:val="24"/>
        </w:rPr>
        <w:t xml:space="preserve">c </w:t>
      </w:r>
      <w:r>
        <w:rPr>
          <w:rFonts w:ascii="Cambria" w:eastAsia="Cambria" w:hAnsi="Cambria" w:cs="Cambria"/>
          <w:w w:val="110"/>
          <w:sz w:val="24"/>
          <w:szCs w:val="24"/>
        </w:rPr>
        <w:t>≥</w:t>
      </w:r>
      <w:r>
        <w:rPr>
          <w:rFonts w:ascii="Cambria" w:eastAsia="Cambria" w:hAnsi="Cambria" w:cs="Cambria"/>
          <w:spacing w:val="-16"/>
          <w:w w:val="110"/>
          <w:sz w:val="24"/>
          <w:szCs w:val="24"/>
        </w:rPr>
        <w:t xml:space="preserve"> </w:t>
      </w:r>
      <w:r>
        <w:rPr>
          <w:rFonts w:ascii="Times New Roman" w:eastAsia="Times New Roman" w:hAnsi="Times New Roman" w:cs="Times New Roman"/>
          <w:w w:val="105"/>
          <w:sz w:val="24"/>
          <w:szCs w:val="24"/>
        </w:rPr>
        <w:t>0</w:t>
      </w:r>
      <w:r>
        <w:rPr>
          <w:rFonts w:ascii="Euclid" w:eastAsia="Euclid" w:hAnsi="Euclid" w:cs="Euclid"/>
          <w:w w:val="105"/>
          <w:sz w:val="24"/>
          <w:szCs w:val="24"/>
        </w:rPr>
        <w:t>)</w:t>
      </w:r>
    </w:p>
    <w:p w:rsidR="00A115BF" w:rsidRDefault="00A115BF">
      <w:pPr>
        <w:spacing w:line="387" w:lineRule="exact"/>
        <w:rPr>
          <w:rFonts w:ascii="Euclid" w:eastAsia="Euclid" w:hAnsi="Euclid" w:cs="Euclid"/>
          <w:sz w:val="24"/>
          <w:szCs w:val="24"/>
        </w:rPr>
        <w:sectPr w:rsidR="00A115BF">
          <w:type w:val="continuous"/>
          <w:pgSz w:w="11910" w:h="16840"/>
          <w:pgMar w:top="1580" w:right="1140" w:bottom="280" w:left="1320" w:header="720" w:footer="720" w:gutter="0"/>
          <w:cols w:space="720"/>
        </w:sectPr>
      </w:pPr>
    </w:p>
    <w:p w:rsidR="00A115BF" w:rsidRDefault="00646F36">
      <w:pPr>
        <w:spacing w:line="374" w:lineRule="exact"/>
        <w:ind w:left="120"/>
        <w:rPr>
          <w:rFonts w:ascii="Cambria" w:eastAsia="Cambria" w:hAnsi="Cambria" w:cs="Cambria"/>
          <w:sz w:val="24"/>
          <w:szCs w:val="24"/>
        </w:rPr>
      </w:pPr>
      <w:r>
        <w:rPr>
          <w:rFonts w:eastAsiaTheme="minorHAnsi"/>
        </w:rPr>
        <w:pict>
          <v:shape id="_x0000_s1344" type="#_x0000_t202" style="position:absolute;left:0;text-align:left;margin-left:120.55pt;margin-top:9.45pt;width:4pt;height:8pt;z-index:-252088;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1</w:t>
                  </w:r>
                </w:p>
              </w:txbxContent>
            </v:textbox>
            <w10:wrap anchorx="page"/>
          </v:shape>
        </w:pict>
      </w:r>
      <w:r>
        <w:rPr>
          <w:rFonts w:ascii="Times New Roman" w:eastAsia="Times New Roman" w:hAnsi="Times New Roman" w:cs="Times New Roman"/>
          <w:w w:val="105"/>
          <w:sz w:val="24"/>
          <w:szCs w:val="24"/>
        </w:rPr>
        <w:t>(5)</w:t>
      </w:r>
      <w:r>
        <w:rPr>
          <w:rFonts w:ascii="Times New Roman" w:eastAsia="Times New Roman" w:hAnsi="Times New Roman" w:cs="Times New Roman"/>
          <w:spacing w:val="1"/>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3"/>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1"/>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11"/>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27"/>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27"/>
          <w:w w:val="105"/>
          <w:sz w:val="24"/>
          <w:szCs w:val="24"/>
        </w:rPr>
        <w:t xml:space="preserve"> </w: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10"/>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c</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Euclid" w:eastAsia="Euclid" w:hAnsi="Euclid" w:cs="Euclid"/>
          <w:spacing w:val="-27"/>
          <w:w w:val="105"/>
          <w:sz w:val="24"/>
          <w:szCs w:val="24"/>
        </w:rPr>
        <w:t xml:space="preserve"> </w:t>
      </w:r>
      <w:r>
        <w:rPr>
          <w:rFonts w:ascii="Cambria" w:eastAsia="Cambria" w:hAnsi="Cambria" w:cs="Cambria"/>
          <w:w w:val="105"/>
          <w:sz w:val="24"/>
          <w:szCs w:val="24"/>
        </w:rPr>
        <w:t>→</w:t>
      </w:r>
    </w:p>
    <w:p w:rsidR="00A115BF" w:rsidRDefault="00646F36">
      <w:pPr>
        <w:spacing w:line="134" w:lineRule="exact"/>
        <w:ind w:left="13"/>
        <w:rPr>
          <w:rFonts w:ascii="Arial Unicode MS" w:eastAsia="Arial Unicode MS" w:hAnsi="Arial Unicode MS" w:cs="Arial Unicode MS"/>
          <w:sz w:val="21"/>
          <w:szCs w:val="21"/>
        </w:rPr>
      </w:pPr>
      <w:r>
        <w:rPr>
          <w:w w:val="110"/>
        </w:rPr>
        <w:br w:type="column"/>
      </w:r>
      <w:r>
        <w:rPr>
          <w:rFonts w:ascii="Arial Unicode MS" w:eastAsia="Arial Unicode MS" w:hAnsi="Arial Unicode MS" w:cs="Arial Unicode MS"/>
          <w:w w:val="110"/>
          <w:sz w:val="24"/>
          <w:szCs w:val="24"/>
        </w:rPr>
        <w:t>(</w:t>
      </w:r>
      <w:r>
        <w:rPr>
          <w:rFonts w:ascii="Arial Unicode MS" w:eastAsia="Arial Unicode MS" w:hAnsi="Arial Unicode MS" w:cs="Arial Unicode MS"/>
          <w:w w:val="110"/>
          <w:position w:val="-2"/>
          <w:sz w:val="21"/>
          <w:szCs w:val="21"/>
        </w:rPr>
        <w:t>八</w:t>
      </w:r>
    </w:p>
    <w:p w:rsidR="00A115BF" w:rsidRDefault="00646F36">
      <w:pPr>
        <w:spacing w:line="248" w:lineRule="exact"/>
        <w:ind w:left="303"/>
        <w:rPr>
          <w:rFonts w:ascii="Times New Roman" w:eastAsia="Times New Roman" w:hAnsi="Times New Roman" w:cs="Times New Roman"/>
          <w:sz w:val="16"/>
          <w:szCs w:val="16"/>
        </w:rPr>
      </w:pP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1</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2</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646F36">
      <w:pPr>
        <w:spacing w:line="374" w:lineRule="exact"/>
        <w:ind w:left="2"/>
        <w:rPr>
          <w:rFonts w:ascii="Arial Unicode MS" w:eastAsia="Arial Unicode MS" w:hAnsi="Arial Unicode MS" w:cs="Arial Unicode MS"/>
          <w:sz w:val="24"/>
          <w:szCs w:val="24"/>
        </w:rPr>
      </w:pPr>
      <w:r>
        <w:br w:type="column"/>
      </w:r>
      <w:r>
        <w:rPr>
          <w:rFonts w:ascii="Times New Roman" w:eastAsia="Times New Roman" w:hAnsi="Times New Roman" w:cs="Times New Roman"/>
          <w:spacing w:val="11"/>
          <w:w w:val="101"/>
          <w:sz w:val="19"/>
          <w:szCs w:val="19"/>
        </w:rPr>
        <w:t>E</w:t>
      </w:r>
      <w:r>
        <w:rPr>
          <w:rFonts w:ascii="Times New Roman" w:eastAsia="Times New Roman" w:hAnsi="Times New Roman" w:cs="Times New Roman"/>
          <w:spacing w:val="5"/>
          <w:w w:val="101"/>
          <w:sz w:val="19"/>
          <w:szCs w:val="19"/>
        </w:rPr>
        <w:t>X</w:t>
      </w:r>
      <w:r>
        <w:rPr>
          <w:rFonts w:ascii="Times New Roman" w:eastAsia="Times New Roman" w:hAnsi="Times New Roman" w:cs="Times New Roman"/>
          <w:i/>
          <w:spacing w:val="-8"/>
          <w:w w:val="146"/>
          <w:sz w:val="24"/>
          <w:szCs w:val="24"/>
        </w:rPr>
        <w:t>F</w:t>
      </w:r>
      <w:r>
        <w:rPr>
          <w:rFonts w:ascii="Times New Roman" w:eastAsia="Times New Roman" w:hAnsi="Times New Roman" w:cs="Times New Roman"/>
          <w:i/>
          <w:w w:val="99"/>
          <w:position w:val="-3"/>
          <w:sz w:val="16"/>
          <w:szCs w:val="16"/>
        </w:rPr>
        <w:t>V</w:t>
      </w:r>
      <w:r>
        <w:rPr>
          <w:rFonts w:ascii="Times New Roman" w:eastAsia="Times New Roman" w:hAnsi="Times New Roman" w:cs="Times New Roman"/>
          <w:i/>
          <w:spacing w:val="-10"/>
          <w:position w:val="-3"/>
          <w:sz w:val="16"/>
          <w:szCs w:val="16"/>
        </w:rPr>
        <w:t xml:space="preserve"> </w:t>
      </w:r>
      <w:r>
        <w:rPr>
          <w:rFonts w:ascii="Euclid" w:eastAsia="Euclid" w:hAnsi="Euclid" w:cs="Euclid"/>
          <w:w w:val="99"/>
          <w:sz w:val="24"/>
          <w:szCs w:val="24"/>
        </w:rPr>
        <w:t>(</w:t>
      </w:r>
      <w:r>
        <w:rPr>
          <w:rFonts w:ascii="Times New Roman" w:eastAsia="Times New Roman" w:hAnsi="Times New Roman" w:cs="Times New Roman"/>
          <w:spacing w:val="-9"/>
          <w:sz w:val="24"/>
          <w:szCs w:val="24"/>
        </w:rPr>
        <w:t>T</w:t>
      </w:r>
      <w:r>
        <w:rPr>
          <w:rFonts w:ascii="Times New Roman" w:eastAsia="Times New Roman" w:hAnsi="Times New Roman" w:cs="Times New Roman"/>
          <w:sz w:val="24"/>
          <w:szCs w:val="24"/>
        </w:rPr>
        <w:t>r</w:t>
      </w:r>
      <w:r>
        <w:rPr>
          <w:rFonts w:ascii="Times New Roman" w:eastAsia="Times New Roman" w:hAnsi="Times New Roman" w:cs="Times New Roman"/>
          <w:i/>
          <w:spacing w:val="9"/>
          <w:w w:val="99"/>
          <w:position w:val="-3"/>
          <w:sz w:val="16"/>
          <w:szCs w:val="16"/>
        </w:rPr>
        <w:t>c</w:t>
      </w:r>
      <w:r>
        <w:rPr>
          <w:rFonts w:ascii="Euclid" w:eastAsia="Euclid" w:hAnsi="Euclid" w:cs="Euclid"/>
          <w:w w:val="99"/>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spacing w:val="9"/>
          <w:w w:val="99"/>
          <w:position w:val="-3"/>
          <w:sz w:val="16"/>
          <w:szCs w:val="16"/>
        </w:rPr>
        <w:t>2</w:t>
      </w:r>
      <w:r>
        <w:rPr>
          <w:rFonts w:ascii="Euclid" w:eastAsia="Euclid" w:hAnsi="Euclid" w:cs="Euclid"/>
          <w:spacing w:val="-1"/>
          <w:w w:val="99"/>
          <w:sz w:val="24"/>
          <w:szCs w:val="24"/>
        </w:rPr>
        <w:t>)</w:t>
      </w:r>
      <w:r>
        <w:rPr>
          <w:rFonts w:ascii="Euclid" w:eastAsia="Euclid" w:hAnsi="Euclid" w:cs="Euclid"/>
          <w:w w:val="99"/>
          <w:sz w:val="24"/>
          <w:szCs w:val="24"/>
        </w:rPr>
        <w:t>)</w:t>
      </w:r>
      <w:r>
        <w:rPr>
          <w:rFonts w:ascii="Arial Unicode MS" w:eastAsia="Arial Unicode MS" w:hAnsi="Arial Unicode MS" w:cs="Arial Unicode MS"/>
          <w:w w:val="45"/>
          <w:position w:val="19"/>
          <w:sz w:val="24"/>
          <w:szCs w:val="24"/>
        </w:rPr>
        <w:t>）</w:t>
      </w:r>
    </w:p>
    <w:p w:rsidR="00A115BF" w:rsidRDefault="00646F36">
      <w:pPr>
        <w:spacing w:before="24"/>
        <w:ind w:left="-7"/>
        <w:rPr>
          <w:rFonts w:ascii="Times New Roman" w:eastAsia="Times New Roman" w:hAnsi="Times New Roman" w:cs="Times New Roman"/>
          <w:sz w:val="19"/>
          <w:szCs w:val="19"/>
        </w:rPr>
      </w:pPr>
      <w:r>
        <w:rPr>
          <w:w w:val="105"/>
        </w:rPr>
        <w:br w:type="column"/>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Times New Roman" w:eastAsia="Times New Roman" w:hAnsi="Times New Roman" w:cs="Times New Roman"/>
          <w:spacing w:val="5"/>
          <w:w w:val="105"/>
          <w:sz w:val="19"/>
          <w:szCs w:val="19"/>
        </w:rPr>
        <w:t>AX</w:t>
      </w:r>
    </w:p>
    <w:p w:rsidR="00A115BF" w:rsidRDefault="00646F36">
      <w:pPr>
        <w:spacing w:line="134" w:lineRule="exact"/>
        <w:ind w:left="-8"/>
        <w:rPr>
          <w:rFonts w:ascii="Arial Unicode MS" w:eastAsia="Arial Unicode MS" w:hAnsi="Arial Unicode MS" w:cs="Arial Unicode MS"/>
          <w:sz w:val="21"/>
          <w:szCs w:val="21"/>
        </w:rPr>
      </w:pPr>
      <w:r>
        <w:rPr>
          <w:w w:val="135"/>
        </w:rPr>
        <w:br w:type="column"/>
      </w:r>
      <w:r>
        <w:rPr>
          <w:rFonts w:ascii="Arial Unicode MS"/>
          <w:w w:val="135"/>
          <w:sz w:val="24"/>
        </w:rPr>
        <w:t>(</w:t>
      </w:r>
      <w:r>
        <w:rPr>
          <w:rFonts w:ascii="Arial Unicode MS"/>
          <w:w w:val="135"/>
          <w:position w:val="-2"/>
          <w:sz w:val="21"/>
        </w:rPr>
        <w:t>V</w:t>
      </w:r>
    </w:p>
    <w:p w:rsidR="00A115BF" w:rsidRDefault="00646F36">
      <w:pPr>
        <w:spacing w:line="248" w:lineRule="exact"/>
        <w:ind w:left="282"/>
        <w:rPr>
          <w:rFonts w:ascii="Times New Roman" w:eastAsia="Times New Roman" w:hAnsi="Times New Roman" w:cs="Times New Roman"/>
          <w:sz w:val="16"/>
          <w:szCs w:val="16"/>
        </w:rPr>
      </w:pP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1</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2</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646F36">
      <w:pPr>
        <w:spacing w:line="374" w:lineRule="exact"/>
        <w:ind w:left="-4"/>
        <w:rPr>
          <w:rFonts w:ascii="Arial Unicode MS" w:eastAsia="Arial Unicode MS" w:hAnsi="Arial Unicode MS" w:cs="Arial Unicode MS"/>
          <w:sz w:val="24"/>
          <w:szCs w:val="24"/>
        </w:rPr>
      </w:pPr>
      <w:r>
        <w:br w:type="column"/>
      </w:r>
      <w:r>
        <w:rPr>
          <w:rFonts w:ascii="Times New Roman" w:eastAsia="Times New Roman" w:hAnsi="Times New Roman" w:cs="Times New Roman"/>
          <w:i/>
          <w:spacing w:val="-8"/>
          <w:w w:val="146"/>
          <w:sz w:val="24"/>
          <w:szCs w:val="24"/>
        </w:rPr>
        <w:t>F</w:t>
      </w:r>
      <w:r>
        <w:rPr>
          <w:rFonts w:ascii="Times New Roman" w:eastAsia="Times New Roman" w:hAnsi="Times New Roman" w:cs="Times New Roman"/>
          <w:i/>
          <w:w w:val="99"/>
          <w:position w:val="-3"/>
          <w:sz w:val="16"/>
          <w:szCs w:val="16"/>
        </w:rPr>
        <w:t>V</w:t>
      </w:r>
      <w:r>
        <w:rPr>
          <w:rFonts w:ascii="Times New Roman" w:eastAsia="Times New Roman" w:hAnsi="Times New Roman" w:cs="Times New Roman"/>
          <w:i/>
          <w:spacing w:val="-10"/>
          <w:position w:val="-3"/>
          <w:sz w:val="16"/>
          <w:szCs w:val="16"/>
        </w:rPr>
        <w:t xml:space="preserve"> </w:t>
      </w:r>
      <w:r>
        <w:rPr>
          <w:rFonts w:ascii="Euclid" w:eastAsia="Euclid" w:hAnsi="Euclid" w:cs="Euclid"/>
          <w:w w:val="99"/>
          <w:sz w:val="24"/>
          <w:szCs w:val="24"/>
        </w:rPr>
        <w:t>(</w:t>
      </w:r>
      <w:r>
        <w:rPr>
          <w:rFonts w:ascii="Times New Roman" w:eastAsia="Times New Roman" w:hAnsi="Times New Roman" w:cs="Times New Roman"/>
          <w:spacing w:val="-9"/>
          <w:sz w:val="24"/>
          <w:szCs w:val="24"/>
        </w:rPr>
        <w:t>T</w:t>
      </w:r>
      <w:r>
        <w:rPr>
          <w:rFonts w:ascii="Times New Roman" w:eastAsia="Times New Roman" w:hAnsi="Times New Roman" w:cs="Times New Roman"/>
          <w:sz w:val="24"/>
          <w:szCs w:val="24"/>
        </w:rPr>
        <w:t>r</w:t>
      </w:r>
      <w:r>
        <w:rPr>
          <w:rFonts w:ascii="Times New Roman" w:eastAsia="Times New Roman" w:hAnsi="Times New Roman" w:cs="Times New Roman"/>
          <w:i/>
          <w:spacing w:val="9"/>
          <w:w w:val="99"/>
          <w:position w:val="-3"/>
          <w:sz w:val="16"/>
          <w:szCs w:val="16"/>
        </w:rPr>
        <w:t>c</w:t>
      </w:r>
      <w:r>
        <w:rPr>
          <w:rFonts w:ascii="Euclid" w:eastAsia="Euclid" w:hAnsi="Euclid" w:cs="Euclid"/>
          <w:w w:val="99"/>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spacing w:val="9"/>
          <w:w w:val="99"/>
          <w:position w:val="-3"/>
          <w:sz w:val="16"/>
          <w:szCs w:val="16"/>
        </w:rPr>
        <w:t>2</w:t>
      </w:r>
      <w:r>
        <w:rPr>
          <w:rFonts w:ascii="Euclid" w:eastAsia="Euclid" w:hAnsi="Euclid" w:cs="Euclid"/>
          <w:spacing w:val="-1"/>
          <w:w w:val="99"/>
          <w:sz w:val="24"/>
          <w:szCs w:val="24"/>
        </w:rPr>
        <w:t>)</w:t>
      </w:r>
      <w:r>
        <w:rPr>
          <w:rFonts w:ascii="Euclid" w:eastAsia="Euclid" w:hAnsi="Euclid" w:cs="Euclid"/>
          <w:w w:val="99"/>
          <w:sz w:val="24"/>
          <w:szCs w:val="24"/>
        </w:rPr>
        <w:t>)</w:t>
      </w:r>
      <w:r>
        <w:rPr>
          <w:rFonts w:ascii="Arial Unicode MS" w:eastAsia="Arial Unicode MS" w:hAnsi="Arial Unicode MS" w:cs="Arial Unicode MS"/>
          <w:w w:val="45"/>
          <w:position w:val="19"/>
          <w:sz w:val="24"/>
          <w:szCs w:val="24"/>
        </w:rPr>
        <w:t>）</w:t>
      </w:r>
    </w:p>
    <w:p w:rsidR="00A115BF" w:rsidRDefault="00646F36">
      <w:pPr>
        <w:pStyle w:val="2"/>
        <w:spacing w:before="28"/>
        <w:ind w:left="74"/>
        <w:rPr>
          <w:b w:val="0"/>
          <w:bCs w:val="0"/>
        </w:rPr>
      </w:pPr>
      <w:r>
        <w:rPr>
          <w:b w:val="0"/>
        </w:rPr>
        <w:br w:type="column"/>
      </w:r>
      <w:r>
        <w:t>(fact)</w:t>
      </w:r>
    </w:p>
    <w:p w:rsidR="00A115BF" w:rsidRDefault="00A115BF">
      <w:pPr>
        <w:sectPr w:rsidR="00A115BF">
          <w:type w:val="continuous"/>
          <w:pgSz w:w="11910" w:h="16840"/>
          <w:pgMar w:top="1580" w:right="1140" w:bottom="280" w:left="1320" w:header="720" w:footer="720" w:gutter="0"/>
          <w:cols w:num="7" w:space="720" w:equalWidth="0">
            <w:col w:w="3077" w:space="40"/>
            <w:col w:w="939" w:space="40"/>
            <w:col w:w="1576" w:space="40"/>
            <w:col w:w="482" w:space="40"/>
            <w:col w:w="918" w:space="40"/>
            <w:col w:w="1296" w:space="40"/>
            <w:col w:w="922"/>
          </w:cols>
        </w:sectPr>
      </w:pPr>
    </w:p>
    <w:p w:rsidR="00A115BF" w:rsidRDefault="00646F36">
      <w:pPr>
        <w:spacing w:line="177" w:lineRule="exact"/>
        <w:ind w:left="120"/>
        <w:rPr>
          <w:rFonts w:ascii="Arial Unicode MS" w:eastAsia="Arial Unicode MS" w:hAnsi="Arial Unicode MS" w:cs="Arial Unicode MS"/>
          <w:sz w:val="21"/>
          <w:szCs w:val="21"/>
        </w:rPr>
      </w:pPr>
      <w:r>
        <w:rPr>
          <w:rFonts w:ascii="Times New Roman" w:eastAsia="Times New Roman" w:hAnsi="Times New Roman" w:cs="Times New Roman"/>
          <w:sz w:val="24"/>
          <w:szCs w:val="24"/>
        </w:rPr>
        <w:t>(6)</w:t>
      </w:r>
      <w:r>
        <w:rPr>
          <w:rFonts w:ascii="Times New Roman" w:eastAsia="Times New Roman" w:hAnsi="Times New Roman" w:cs="Times New Roman"/>
          <w:spacing w:val="8"/>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6"/>
          <w:position w:val="9"/>
          <w:sz w:val="16"/>
          <w:szCs w:val="16"/>
        </w:rPr>
        <w:t xml:space="preserve"> </w:t>
      </w:r>
      <w:r>
        <w:rPr>
          <w:rFonts w:ascii="Euclid" w:eastAsia="Euclid" w:hAnsi="Euclid" w:cs="Euclid"/>
          <w:sz w:val="24"/>
          <w:szCs w:val="24"/>
        </w:rPr>
        <w:t>)</w:t>
      </w:r>
      <w:r>
        <w:rPr>
          <w:rFonts w:ascii="Euclid" w:eastAsia="Euclid" w:hAnsi="Euclid" w:cs="Euclid"/>
          <w:spacing w:val="-20"/>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0"/>
          <w:sz w:val="24"/>
          <w:szCs w:val="24"/>
        </w:rPr>
        <w:t xml:space="preserve"> </w:t>
      </w:r>
      <w:r>
        <w:rPr>
          <w:rFonts w:ascii="Arial Unicode MS" w:eastAsia="Arial Unicode MS" w:hAnsi="Arial Unicode MS" w:cs="Arial Unicode MS"/>
          <w:position w:val="19"/>
          <w:sz w:val="24"/>
          <w:szCs w:val="24"/>
        </w:rPr>
        <w:t>(</w:t>
      </w:r>
      <w:r>
        <w:rPr>
          <w:rFonts w:ascii="Arial Unicode MS" w:eastAsia="Arial Unicode MS" w:hAnsi="Arial Unicode MS" w:cs="Arial Unicode MS"/>
          <w:position w:val="17"/>
          <w:sz w:val="21"/>
          <w:szCs w:val="21"/>
        </w:rPr>
        <w:t>八</w:t>
      </w:r>
    </w:p>
    <w:p w:rsidR="00A115BF" w:rsidRDefault="00646F36">
      <w:pPr>
        <w:spacing w:line="177" w:lineRule="exact"/>
        <w:ind w:left="120"/>
        <w:rPr>
          <w:rFonts w:ascii="Arial Unicode MS" w:eastAsia="Arial Unicode MS" w:hAnsi="Arial Unicode MS" w:cs="Arial Unicode MS"/>
          <w:sz w:val="21"/>
          <w:szCs w:val="21"/>
        </w:rPr>
      </w:pPr>
      <w:r>
        <w:br w:type="column"/>
      </w:r>
      <w:r>
        <w:rPr>
          <w:rFonts w:ascii="Times New Roman" w:eastAsia="Times New Roman" w:hAnsi="Times New Roman" w:cs="Times New Roman"/>
          <w:spacing w:val="11"/>
          <w:w w:val="101"/>
          <w:sz w:val="19"/>
          <w:szCs w:val="19"/>
        </w:rPr>
        <w:t>E</w:t>
      </w:r>
      <w:r>
        <w:rPr>
          <w:rFonts w:ascii="Times New Roman" w:eastAsia="Times New Roman" w:hAnsi="Times New Roman" w:cs="Times New Roman"/>
          <w:spacing w:val="5"/>
          <w:w w:val="101"/>
          <w:sz w:val="19"/>
          <w:szCs w:val="19"/>
        </w:rPr>
        <w:t>X</w:t>
      </w:r>
      <w:r>
        <w:rPr>
          <w:rFonts w:ascii="Times New Roman" w:eastAsia="Times New Roman" w:hAnsi="Times New Roman" w:cs="Times New Roman"/>
          <w:i/>
          <w:spacing w:val="-8"/>
          <w:w w:val="146"/>
          <w:sz w:val="24"/>
          <w:szCs w:val="24"/>
        </w:rPr>
        <w:t>F</w:t>
      </w:r>
      <w:r>
        <w:rPr>
          <w:rFonts w:ascii="Times New Roman" w:eastAsia="Times New Roman" w:hAnsi="Times New Roman" w:cs="Times New Roman"/>
          <w:i/>
          <w:w w:val="99"/>
          <w:position w:val="-3"/>
          <w:sz w:val="16"/>
          <w:szCs w:val="16"/>
        </w:rPr>
        <w:t>V</w:t>
      </w:r>
      <w:r>
        <w:rPr>
          <w:rFonts w:ascii="Times New Roman" w:eastAsia="Times New Roman" w:hAnsi="Times New Roman" w:cs="Times New Roman"/>
          <w:i/>
          <w:spacing w:val="-10"/>
          <w:position w:val="-3"/>
          <w:sz w:val="16"/>
          <w:szCs w:val="16"/>
        </w:rPr>
        <w:t xml:space="preserve"> </w:t>
      </w:r>
      <w:r>
        <w:rPr>
          <w:rFonts w:ascii="Euclid" w:eastAsia="Euclid" w:hAnsi="Euclid" w:cs="Euclid"/>
          <w:w w:val="99"/>
          <w:sz w:val="24"/>
          <w:szCs w:val="24"/>
        </w:rPr>
        <w:t>(</w:t>
      </w:r>
      <w:r>
        <w:rPr>
          <w:rFonts w:ascii="Times New Roman" w:eastAsia="Times New Roman" w:hAnsi="Times New Roman" w:cs="Times New Roman"/>
          <w:spacing w:val="-9"/>
          <w:sz w:val="24"/>
          <w:szCs w:val="24"/>
        </w:rPr>
        <w:t>T</w:t>
      </w:r>
      <w:r>
        <w:rPr>
          <w:rFonts w:ascii="Times New Roman" w:eastAsia="Times New Roman" w:hAnsi="Times New Roman" w:cs="Times New Roman"/>
          <w:sz w:val="24"/>
          <w:szCs w:val="24"/>
        </w:rPr>
        <w:t>r</w:t>
      </w:r>
      <w:r>
        <w:rPr>
          <w:rFonts w:ascii="Times New Roman" w:eastAsia="Times New Roman" w:hAnsi="Times New Roman" w:cs="Times New Roman"/>
          <w:i/>
          <w:spacing w:val="9"/>
          <w:w w:val="99"/>
          <w:position w:val="-3"/>
          <w:sz w:val="16"/>
          <w:szCs w:val="16"/>
        </w:rPr>
        <w:t>c</w:t>
      </w:r>
      <w:r>
        <w:rPr>
          <w:rFonts w:ascii="Euclid" w:eastAsia="Euclid" w:hAnsi="Euclid" w:cs="Euclid"/>
          <w:w w:val="99"/>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spacing w:val="9"/>
          <w:w w:val="99"/>
          <w:position w:val="-3"/>
          <w:sz w:val="16"/>
          <w:szCs w:val="16"/>
        </w:rPr>
        <w:t>2</w:t>
      </w:r>
      <w:r>
        <w:rPr>
          <w:rFonts w:ascii="Euclid" w:eastAsia="Euclid" w:hAnsi="Euclid" w:cs="Euclid"/>
          <w:spacing w:val="-1"/>
          <w:w w:val="99"/>
          <w:sz w:val="24"/>
          <w:szCs w:val="24"/>
        </w:rPr>
        <w:t>)</w:t>
      </w:r>
      <w:r>
        <w:rPr>
          <w:rFonts w:ascii="Euclid" w:eastAsia="Euclid" w:hAnsi="Euclid" w:cs="Euclid"/>
          <w:w w:val="99"/>
          <w:sz w:val="24"/>
          <w:szCs w:val="24"/>
        </w:rPr>
        <w:t>)</w:t>
      </w:r>
      <w:r>
        <w:rPr>
          <w:rFonts w:ascii="Arial Unicode MS" w:eastAsia="Arial Unicode MS" w:hAnsi="Arial Unicode MS" w:cs="Arial Unicode MS"/>
          <w:w w:val="45"/>
          <w:position w:val="19"/>
          <w:sz w:val="24"/>
          <w:szCs w:val="24"/>
        </w:rPr>
        <w:t>）</w:t>
      </w:r>
      <w:r>
        <w:rPr>
          <w:rFonts w:ascii="Arial Unicode MS" w:eastAsia="Arial Unicode MS" w:hAnsi="Arial Unicode MS" w:cs="Arial Unicode MS"/>
          <w:spacing w:val="-34"/>
          <w:position w:val="19"/>
          <w:sz w:val="24"/>
          <w:szCs w:val="24"/>
        </w:rPr>
        <w:t xml:space="preserve"> </w:t>
      </w:r>
      <w:r>
        <w:rPr>
          <w:rFonts w:ascii="Cambria" w:eastAsia="Cambria" w:hAnsi="Cambria" w:cs="Cambria"/>
          <w:w w:val="112"/>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spacing w:val="11"/>
          <w:w w:val="101"/>
          <w:sz w:val="19"/>
          <w:szCs w:val="19"/>
        </w:rPr>
        <w:t>A</w:t>
      </w:r>
      <w:r>
        <w:rPr>
          <w:rFonts w:ascii="Times New Roman" w:eastAsia="Times New Roman" w:hAnsi="Times New Roman" w:cs="Times New Roman"/>
          <w:w w:val="101"/>
          <w:sz w:val="19"/>
          <w:szCs w:val="19"/>
        </w:rPr>
        <w:t>X</w:t>
      </w:r>
      <w:r>
        <w:rPr>
          <w:rFonts w:ascii="Times New Roman" w:eastAsia="Times New Roman" w:hAnsi="Times New Roman" w:cs="Times New Roman"/>
          <w:spacing w:val="-16"/>
          <w:sz w:val="19"/>
          <w:szCs w:val="19"/>
        </w:rPr>
        <w:t xml:space="preserve"> </w:t>
      </w:r>
      <w:r>
        <w:rPr>
          <w:rFonts w:ascii="Arial Unicode MS" w:eastAsia="Arial Unicode MS" w:hAnsi="Arial Unicode MS" w:cs="Arial Unicode MS"/>
          <w:w w:val="137"/>
          <w:position w:val="19"/>
          <w:sz w:val="24"/>
          <w:szCs w:val="24"/>
        </w:rPr>
        <w:t>(</w:t>
      </w:r>
      <w:r>
        <w:rPr>
          <w:rFonts w:ascii="Arial Unicode MS" w:eastAsia="Arial Unicode MS" w:hAnsi="Arial Unicode MS" w:cs="Arial Unicode MS"/>
          <w:w w:val="128"/>
          <w:position w:val="17"/>
          <w:sz w:val="21"/>
          <w:szCs w:val="21"/>
        </w:rPr>
        <w:t>V</w:t>
      </w:r>
    </w:p>
    <w:p w:rsidR="00A115BF" w:rsidRDefault="00646F36">
      <w:pPr>
        <w:tabs>
          <w:tab w:val="left" w:pos="2776"/>
        </w:tabs>
        <w:spacing w:line="177" w:lineRule="exact"/>
        <w:ind w:left="120"/>
        <w:rPr>
          <w:rFonts w:ascii="Times New Roman" w:eastAsia="Times New Roman" w:hAnsi="Times New Roman" w:cs="Times New Roman"/>
          <w:sz w:val="24"/>
          <w:szCs w:val="24"/>
        </w:rPr>
      </w:pPr>
      <w:r>
        <w:br w:type="column"/>
      </w:r>
      <w:r>
        <w:rPr>
          <w:rFonts w:ascii="Times New Roman" w:eastAsia="Times New Roman" w:hAnsi="Times New Roman" w:cs="Times New Roman"/>
          <w:i/>
          <w:spacing w:val="-8"/>
          <w:w w:val="146"/>
          <w:sz w:val="24"/>
          <w:szCs w:val="24"/>
        </w:rPr>
        <w:t>F</w:t>
      </w:r>
      <w:r>
        <w:rPr>
          <w:rFonts w:ascii="Times New Roman" w:eastAsia="Times New Roman" w:hAnsi="Times New Roman" w:cs="Times New Roman"/>
          <w:i/>
          <w:w w:val="99"/>
          <w:position w:val="-3"/>
          <w:sz w:val="16"/>
          <w:szCs w:val="16"/>
        </w:rPr>
        <w:t>V</w:t>
      </w:r>
      <w:r>
        <w:rPr>
          <w:rFonts w:ascii="Times New Roman" w:eastAsia="Times New Roman" w:hAnsi="Times New Roman" w:cs="Times New Roman"/>
          <w:i/>
          <w:spacing w:val="-10"/>
          <w:position w:val="-3"/>
          <w:sz w:val="16"/>
          <w:szCs w:val="16"/>
        </w:rPr>
        <w:t xml:space="preserve"> </w:t>
      </w:r>
      <w:r>
        <w:rPr>
          <w:rFonts w:ascii="Euclid" w:eastAsia="Euclid" w:hAnsi="Euclid" w:cs="Euclid"/>
          <w:w w:val="99"/>
          <w:sz w:val="24"/>
          <w:szCs w:val="24"/>
        </w:rPr>
        <w:t>(</w:t>
      </w:r>
      <w:r>
        <w:rPr>
          <w:rFonts w:ascii="Times New Roman" w:eastAsia="Times New Roman" w:hAnsi="Times New Roman" w:cs="Times New Roman"/>
          <w:spacing w:val="-9"/>
          <w:sz w:val="24"/>
          <w:szCs w:val="24"/>
        </w:rPr>
        <w:t>T</w:t>
      </w:r>
      <w:r>
        <w:rPr>
          <w:rFonts w:ascii="Times New Roman" w:eastAsia="Times New Roman" w:hAnsi="Times New Roman" w:cs="Times New Roman"/>
          <w:sz w:val="24"/>
          <w:szCs w:val="24"/>
        </w:rPr>
        <w:t>r</w:t>
      </w:r>
      <w:r>
        <w:rPr>
          <w:rFonts w:ascii="Times New Roman" w:eastAsia="Times New Roman" w:hAnsi="Times New Roman" w:cs="Times New Roman"/>
          <w:i/>
          <w:spacing w:val="9"/>
          <w:w w:val="99"/>
          <w:position w:val="-3"/>
          <w:sz w:val="16"/>
          <w:szCs w:val="16"/>
        </w:rPr>
        <w:t>c</w:t>
      </w:r>
      <w:r>
        <w:rPr>
          <w:rFonts w:ascii="Euclid" w:eastAsia="Euclid" w:hAnsi="Euclid" w:cs="Euclid"/>
          <w:w w:val="99"/>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spacing w:val="9"/>
          <w:w w:val="99"/>
          <w:position w:val="-3"/>
          <w:sz w:val="16"/>
          <w:szCs w:val="16"/>
        </w:rPr>
        <w:t>2</w:t>
      </w:r>
      <w:r>
        <w:rPr>
          <w:rFonts w:ascii="Euclid" w:eastAsia="Euclid" w:hAnsi="Euclid" w:cs="Euclid"/>
          <w:spacing w:val="-1"/>
          <w:w w:val="99"/>
          <w:sz w:val="24"/>
          <w:szCs w:val="24"/>
        </w:rPr>
        <w:t>)</w:t>
      </w:r>
      <w:r>
        <w:rPr>
          <w:rFonts w:ascii="Euclid" w:eastAsia="Euclid" w:hAnsi="Euclid" w:cs="Euclid"/>
          <w:w w:val="99"/>
          <w:sz w:val="24"/>
          <w:szCs w:val="24"/>
        </w:rPr>
        <w:t>)</w:t>
      </w:r>
      <w:r>
        <w:rPr>
          <w:rFonts w:ascii="Arial Unicode MS" w:eastAsia="Arial Unicode MS" w:hAnsi="Arial Unicode MS" w:cs="Arial Unicode MS"/>
          <w:w w:val="45"/>
          <w:position w:val="19"/>
          <w:sz w:val="24"/>
          <w:szCs w:val="24"/>
        </w:rPr>
        <w:t>）</w:t>
      </w:r>
      <w:r>
        <w:rPr>
          <w:rFonts w:ascii="Arial Unicode MS" w:eastAsia="Arial Unicode MS" w:hAnsi="Arial Unicode MS" w:cs="Arial Unicode MS"/>
          <w:position w:val="19"/>
          <w:sz w:val="24"/>
          <w:szCs w:val="24"/>
        </w:rPr>
        <w:tab/>
      </w:r>
      <w:r>
        <w:rPr>
          <w:rFonts w:ascii="Times New Roman" w:eastAsia="Times New Roman" w:hAnsi="Times New Roman" w:cs="Times New Roman"/>
          <w:sz w:val="24"/>
          <w:szCs w:val="24"/>
        </w:rPr>
        <w:t>((2), (5))</w:t>
      </w:r>
    </w:p>
    <w:p w:rsidR="00A115BF" w:rsidRDefault="00A115BF">
      <w:pPr>
        <w:spacing w:line="177" w:lineRule="exact"/>
        <w:rPr>
          <w:rFonts w:ascii="Times New Roman" w:eastAsia="Times New Roman" w:hAnsi="Times New Roman" w:cs="Times New Roman"/>
          <w:sz w:val="24"/>
          <w:szCs w:val="24"/>
        </w:rPr>
        <w:sectPr w:rsidR="00A115BF">
          <w:type w:val="continuous"/>
          <w:pgSz w:w="11910" w:h="16840"/>
          <w:pgMar w:top="1580" w:right="1140" w:bottom="280" w:left="1320" w:header="720" w:footer="720" w:gutter="0"/>
          <w:cols w:num="3" w:space="720" w:equalWidth="0">
            <w:col w:w="1884" w:space="557"/>
            <w:col w:w="2538" w:space="551"/>
            <w:col w:w="3920"/>
          </w:cols>
        </w:sectPr>
      </w:pPr>
    </w:p>
    <w:p w:rsidR="00A115BF" w:rsidRDefault="00646F36">
      <w:pPr>
        <w:spacing w:line="29" w:lineRule="exact"/>
        <w:ind w:left="384"/>
        <w:jc w:val="center"/>
        <w:rPr>
          <w:rFonts w:ascii="Times New Roman" w:eastAsia="Times New Roman" w:hAnsi="Times New Roman" w:cs="Times New Roman"/>
          <w:sz w:val="16"/>
          <w:szCs w:val="16"/>
        </w:rPr>
      </w:pPr>
      <w:r>
        <w:rPr>
          <w:rFonts w:ascii="Times New Roman"/>
          <w:w w:val="99"/>
          <w:sz w:val="16"/>
        </w:rPr>
        <w:t>1</w:t>
      </w:r>
    </w:p>
    <w:p w:rsidR="00A115BF" w:rsidRDefault="00646F36">
      <w:pPr>
        <w:spacing w:line="346" w:lineRule="exact"/>
        <w:ind w:left="120"/>
        <w:rPr>
          <w:rFonts w:ascii="Arial Unicode MS" w:eastAsia="Arial Unicode MS" w:hAnsi="Arial Unicode MS" w:cs="Arial Unicode MS"/>
          <w:sz w:val="21"/>
          <w:szCs w:val="21"/>
        </w:rPr>
      </w:pPr>
      <w:r>
        <w:rPr>
          <w:rFonts w:ascii="Times New Roman" w:eastAsia="Times New Roman" w:hAnsi="Times New Roman" w:cs="Times New Roman"/>
          <w:sz w:val="24"/>
          <w:szCs w:val="24"/>
        </w:rPr>
        <w:t>(7)</w:t>
      </w:r>
      <w:r>
        <w:rPr>
          <w:rFonts w:ascii="Times New Roman" w:eastAsia="Times New Roman" w:hAnsi="Times New Roman" w:cs="Times New Roman"/>
          <w:spacing w:val="9"/>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9"/>
          <w:position w:val="9"/>
          <w:sz w:val="16"/>
          <w:szCs w:val="16"/>
        </w:rPr>
        <w:t xml:space="preserve"> </w:t>
      </w:r>
      <w:r>
        <w:rPr>
          <w:rFonts w:ascii="Euclid" w:eastAsia="Euclid" w:hAnsi="Euclid" w:cs="Euclid"/>
          <w:sz w:val="24"/>
          <w:szCs w:val="24"/>
        </w:rPr>
        <w:t>)</w:t>
      </w:r>
      <w:r>
        <w:rPr>
          <w:rFonts w:ascii="Euclid" w:eastAsia="Euclid" w:hAnsi="Euclid" w:cs="Euclid"/>
          <w:spacing w:val="-20"/>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0"/>
          <w:sz w:val="24"/>
          <w:szCs w:val="24"/>
        </w:rPr>
        <w:t xml:space="preserve"> </w:t>
      </w:r>
      <w:r>
        <w:rPr>
          <w:rFonts w:ascii="Arial Unicode MS" w:eastAsia="Arial Unicode MS" w:hAnsi="Arial Unicode MS" w:cs="Arial Unicode MS"/>
          <w:position w:val="19"/>
          <w:sz w:val="24"/>
          <w:szCs w:val="24"/>
        </w:rPr>
        <w:t>(</w:t>
      </w:r>
      <w:r>
        <w:rPr>
          <w:rFonts w:ascii="Arial Unicode MS" w:eastAsia="Arial Unicode MS" w:hAnsi="Arial Unicode MS" w:cs="Arial Unicode MS"/>
          <w:position w:val="17"/>
          <w:sz w:val="21"/>
          <w:szCs w:val="21"/>
        </w:rPr>
        <w:t>八</w:t>
      </w:r>
    </w:p>
    <w:p w:rsidR="00A115BF" w:rsidRDefault="00646F36">
      <w:pPr>
        <w:spacing w:line="205" w:lineRule="exact"/>
        <w:ind w:left="-34"/>
        <w:rPr>
          <w:rFonts w:ascii="Times New Roman" w:eastAsia="Times New Roman" w:hAnsi="Times New Roman" w:cs="Times New Roman"/>
          <w:sz w:val="16"/>
          <w:szCs w:val="16"/>
        </w:rPr>
      </w:pPr>
      <w:r>
        <w:br w:type="column"/>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1</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2</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646F36">
      <w:pPr>
        <w:spacing w:line="50" w:lineRule="exact"/>
        <w:ind w:left="120" w:firstLine="2279"/>
        <w:rPr>
          <w:rFonts w:ascii="Times New Roman" w:eastAsia="Times New Roman" w:hAnsi="Times New Roman" w:cs="Times New Roman"/>
          <w:sz w:val="16"/>
          <w:szCs w:val="16"/>
        </w:rPr>
      </w:pPr>
      <w:r>
        <w:br w:type="column"/>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1</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2"/>
          <w:sz w:val="12"/>
          <w:szCs w:val="12"/>
        </w:rPr>
        <w:t>2</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646F36">
      <w:pPr>
        <w:spacing w:line="324" w:lineRule="exact"/>
        <w:ind w:left="120"/>
        <w:rPr>
          <w:rFonts w:ascii="Arial Unicode MS" w:eastAsia="Arial Unicode MS" w:hAnsi="Arial Unicode MS" w:cs="Arial Unicode MS"/>
          <w:sz w:val="21"/>
          <w:szCs w:val="21"/>
        </w:rPr>
      </w:pPr>
      <w:r>
        <w:rPr>
          <w:rFonts w:ascii="Times New Roman" w:eastAsia="Times New Roman" w:hAnsi="Times New Roman" w:cs="Times New Roman"/>
          <w:spacing w:val="11"/>
          <w:w w:val="101"/>
          <w:sz w:val="19"/>
          <w:szCs w:val="19"/>
        </w:rPr>
        <w:t>E</w:t>
      </w:r>
      <w:r>
        <w:rPr>
          <w:rFonts w:ascii="Times New Roman" w:eastAsia="Times New Roman" w:hAnsi="Times New Roman" w:cs="Times New Roman"/>
          <w:spacing w:val="5"/>
          <w:w w:val="101"/>
          <w:sz w:val="19"/>
          <w:szCs w:val="19"/>
        </w:rPr>
        <w:t>X</w:t>
      </w:r>
      <w:r>
        <w:rPr>
          <w:rFonts w:ascii="Times New Roman" w:eastAsia="Times New Roman" w:hAnsi="Times New Roman" w:cs="Times New Roman"/>
          <w:i/>
          <w:spacing w:val="-8"/>
          <w:w w:val="146"/>
          <w:sz w:val="24"/>
          <w:szCs w:val="24"/>
        </w:rPr>
        <w:t>F</w:t>
      </w:r>
      <w:r>
        <w:rPr>
          <w:rFonts w:ascii="Times New Roman" w:eastAsia="Times New Roman" w:hAnsi="Times New Roman" w:cs="Times New Roman"/>
          <w:i/>
          <w:w w:val="99"/>
          <w:position w:val="-3"/>
          <w:sz w:val="16"/>
          <w:szCs w:val="16"/>
        </w:rPr>
        <w:t>V</w:t>
      </w:r>
      <w:r>
        <w:rPr>
          <w:rFonts w:ascii="Times New Roman" w:eastAsia="Times New Roman" w:hAnsi="Times New Roman" w:cs="Times New Roman"/>
          <w:i/>
          <w:spacing w:val="-10"/>
          <w:position w:val="-3"/>
          <w:sz w:val="16"/>
          <w:szCs w:val="16"/>
        </w:rPr>
        <w:t xml:space="preserve"> </w:t>
      </w:r>
      <w:r>
        <w:rPr>
          <w:rFonts w:ascii="Euclid" w:eastAsia="Euclid" w:hAnsi="Euclid" w:cs="Euclid"/>
          <w:w w:val="99"/>
          <w:sz w:val="24"/>
          <w:szCs w:val="24"/>
        </w:rPr>
        <w:t>(</w:t>
      </w:r>
      <w:r>
        <w:rPr>
          <w:rFonts w:ascii="Times New Roman" w:eastAsia="Times New Roman" w:hAnsi="Times New Roman" w:cs="Times New Roman"/>
          <w:spacing w:val="-9"/>
          <w:sz w:val="24"/>
          <w:szCs w:val="24"/>
        </w:rPr>
        <w:t>T</w:t>
      </w:r>
      <w:r>
        <w:rPr>
          <w:rFonts w:ascii="Times New Roman" w:eastAsia="Times New Roman" w:hAnsi="Times New Roman" w:cs="Times New Roman"/>
          <w:sz w:val="24"/>
          <w:szCs w:val="24"/>
        </w:rPr>
        <w:t>r</w:t>
      </w:r>
      <w:r>
        <w:rPr>
          <w:rFonts w:ascii="Times New Roman" w:eastAsia="Times New Roman" w:hAnsi="Times New Roman" w:cs="Times New Roman"/>
          <w:i/>
          <w:spacing w:val="9"/>
          <w:w w:val="99"/>
          <w:position w:val="-3"/>
          <w:sz w:val="16"/>
          <w:szCs w:val="16"/>
        </w:rPr>
        <w:t>c</w:t>
      </w:r>
      <w:r>
        <w:rPr>
          <w:rFonts w:ascii="Euclid" w:eastAsia="Euclid" w:hAnsi="Euclid" w:cs="Euclid"/>
          <w:w w:val="99"/>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2"/>
          <w:w w:val="99"/>
          <w:position w:val="-3"/>
          <w:sz w:val="16"/>
          <w:szCs w:val="16"/>
        </w:rPr>
        <w:t>k</w:t>
      </w:r>
      <w:r>
        <w:rPr>
          <w:rFonts w:ascii="Euclid" w:eastAsia="Euclid" w:hAnsi="Euclid" w:cs="Euclid"/>
          <w:w w:val="99"/>
          <w:position w:val="-3"/>
          <w:sz w:val="16"/>
          <w:szCs w:val="16"/>
        </w:rPr>
        <w:t>+</w:t>
      </w:r>
      <w:r>
        <w:rPr>
          <w:rFonts w:ascii="Times New Roman" w:eastAsia="Times New Roman" w:hAnsi="Times New Roman" w:cs="Times New Roman"/>
          <w:spacing w:val="9"/>
          <w:w w:val="99"/>
          <w:position w:val="-3"/>
          <w:sz w:val="16"/>
          <w:szCs w:val="16"/>
        </w:rPr>
        <w:t>1</w:t>
      </w:r>
      <w:r>
        <w:rPr>
          <w:rFonts w:ascii="Euclid" w:eastAsia="Euclid" w:hAnsi="Euclid" w:cs="Euclid"/>
          <w:spacing w:val="-1"/>
          <w:w w:val="99"/>
          <w:sz w:val="24"/>
          <w:szCs w:val="24"/>
        </w:rPr>
        <w:t>)</w:t>
      </w:r>
      <w:r>
        <w:rPr>
          <w:rFonts w:ascii="Euclid" w:eastAsia="Euclid" w:hAnsi="Euclid" w:cs="Euclid"/>
          <w:w w:val="99"/>
          <w:sz w:val="24"/>
          <w:szCs w:val="24"/>
        </w:rPr>
        <w:t>)</w:t>
      </w:r>
      <w:r>
        <w:rPr>
          <w:rFonts w:ascii="Arial Unicode MS" w:eastAsia="Arial Unicode MS" w:hAnsi="Arial Unicode MS" w:cs="Arial Unicode MS"/>
          <w:w w:val="45"/>
          <w:position w:val="19"/>
          <w:sz w:val="24"/>
          <w:szCs w:val="24"/>
        </w:rPr>
        <w:t>）</w:t>
      </w:r>
      <w:r>
        <w:rPr>
          <w:rFonts w:ascii="Arial Unicode MS" w:eastAsia="Arial Unicode MS" w:hAnsi="Arial Unicode MS" w:cs="Arial Unicode MS"/>
          <w:spacing w:val="-34"/>
          <w:position w:val="19"/>
          <w:sz w:val="24"/>
          <w:szCs w:val="24"/>
        </w:rPr>
        <w:t xml:space="preserve"> </w:t>
      </w:r>
      <w:r>
        <w:rPr>
          <w:rFonts w:ascii="Cambria" w:eastAsia="Cambria" w:hAnsi="Cambria" w:cs="Cambria"/>
          <w:w w:val="112"/>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spacing w:val="11"/>
          <w:w w:val="101"/>
          <w:sz w:val="19"/>
          <w:szCs w:val="19"/>
        </w:rPr>
        <w:t>A</w:t>
      </w:r>
      <w:r>
        <w:rPr>
          <w:rFonts w:ascii="Times New Roman" w:eastAsia="Times New Roman" w:hAnsi="Times New Roman" w:cs="Times New Roman"/>
          <w:w w:val="101"/>
          <w:sz w:val="19"/>
          <w:szCs w:val="19"/>
        </w:rPr>
        <w:t>X</w:t>
      </w:r>
      <w:r>
        <w:rPr>
          <w:rFonts w:ascii="Times New Roman" w:eastAsia="Times New Roman" w:hAnsi="Times New Roman" w:cs="Times New Roman"/>
          <w:spacing w:val="-15"/>
          <w:sz w:val="19"/>
          <w:szCs w:val="19"/>
        </w:rPr>
        <w:t xml:space="preserve"> </w:t>
      </w:r>
      <w:r>
        <w:rPr>
          <w:rFonts w:ascii="Arial Unicode MS" w:eastAsia="Arial Unicode MS" w:hAnsi="Arial Unicode MS" w:cs="Arial Unicode MS"/>
          <w:w w:val="137"/>
          <w:position w:val="19"/>
          <w:sz w:val="24"/>
          <w:szCs w:val="24"/>
        </w:rPr>
        <w:t>(</w:t>
      </w:r>
      <w:r>
        <w:rPr>
          <w:rFonts w:ascii="Arial Unicode MS" w:eastAsia="Arial Unicode MS" w:hAnsi="Arial Unicode MS" w:cs="Arial Unicode MS"/>
          <w:w w:val="128"/>
          <w:position w:val="17"/>
          <w:sz w:val="21"/>
          <w:szCs w:val="21"/>
        </w:rPr>
        <w:t>V</w:t>
      </w:r>
    </w:p>
    <w:p w:rsidR="00A115BF" w:rsidRDefault="00646F36">
      <w:pPr>
        <w:tabs>
          <w:tab w:val="left" w:pos="1978"/>
        </w:tabs>
        <w:spacing w:line="374" w:lineRule="exact"/>
        <w:ind w:left="120"/>
        <w:rPr>
          <w:rFonts w:ascii="Times New Roman" w:eastAsia="Times New Roman" w:hAnsi="Times New Roman" w:cs="Times New Roman"/>
          <w:sz w:val="24"/>
          <w:szCs w:val="24"/>
        </w:rPr>
      </w:pPr>
      <w:r>
        <w:br w:type="column"/>
      </w:r>
      <w:r>
        <w:rPr>
          <w:rFonts w:ascii="Times New Roman" w:eastAsia="Times New Roman" w:hAnsi="Times New Roman" w:cs="Times New Roman"/>
          <w:i/>
          <w:spacing w:val="-8"/>
          <w:w w:val="146"/>
          <w:sz w:val="24"/>
          <w:szCs w:val="24"/>
        </w:rPr>
        <w:t>F</w:t>
      </w:r>
      <w:r>
        <w:rPr>
          <w:rFonts w:ascii="Times New Roman" w:eastAsia="Times New Roman" w:hAnsi="Times New Roman" w:cs="Times New Roman"/>
          <w:i/>
          <w:w w:val="99"/>
          <w:position w:val="-3"/>
          <w:sz w:val="16"/>
          <w:szCs w:val="16"/>
        </w:rPr>
        <w:t>V</w:t>
      </w:r>
      <w:r>
        <w:rPr>
          <w:rFonts w:ascii="Times New Roman" w:eastAsia="Times New Roman" w:hAnsi="Times New Roman" w:cs="Times New Roman"/>
          <w:i/>
          <w:spacing w:val="-10"/>
          <w:position w:val="-3"/>
          <w:sz w:val="16"/>
          <w:szCs w:val="16"/>
        </w:rPr>
        <w:t xml:space="preserve"> </w:t>
      </w:r>
      <w:r>
        <w:rPr>
          <w:rFonts w:ascii="Euclid" w:eastAsia="Euclid" w:hAnsi="Euclid" w:cs="Euclid"/>
          <w:w w:val="99"/>
          <w:sz w:val="24"/>
          <w:szCs w:val="24"/>
        </w:rPr>
        <w:t>(</w:t>
      </w:r>
      <w:r>
        <w:rPr>
          <w:rFonts w:ascii="Times New Roman" w:eastAsia="Times New Roman" w:hAnsi="Times New Roman" w:cs="Times New Roman"/>
          <w:spacing w:val="-9"/>
          <w:sz w:val="24"/>
          <w:szCs w:val="24"/>
        </w:rPr>
        <w:t>T</w:t>
      </w:r>
      <w:r>
        <w:rPr>
          <w:rFonts w:ascii="Times New Roman" w:eastAsia="Times New Roman" w:hAnsi="Times New Roman" w:cs="Times New Roman"/>
          <w:sz w:val="24"/>
          <w:szCs w:val="24"/>
        </w:rPr>
        <w:t>r</w:t>
      </w:r>
      <w:r>
        <w:rPr>
          <w:rFonts w:ascii="Times New Roman" w:eastAsia="Times New Roman" w:hAnsi="Times New Roman" w:cs="Times New Roman"/>
          <w:i/>
          <w:spacing w:val="9"/>
          <w:w w:val="99"/>
          <w:position w:val="-3"/>
          <w:sz w:val="16"/>
          <w:szCs w:val="16"/>
        </w:rPr>
        <w:t>c</w:t>
      </w:r>
      <w:r>
        <w:rPr>
          <w:rFonts w:ascii="Euclid" w:eastAsia="Euclid" w:hAnsi="Euclid" w:cs="Euclid"/>
          <w:w w:val="99"/>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2"/>
          <w:w w:val="99"/>
          <w:position w:val="-3"/>
          <w:sz w:val="16"/>
          <w:szCs w:val="16"/>
        </w:rPr>
        <w:t>k</w:t>
      </w:r>
      <w:r>
        <w:rPr>
          <w:rFonts w:ascii="Euclid" w:eastAsia="Euclid" w:hAnsi="Euclid" w:cs="Euclid"/>
          <w:w w:val="99"/>
          <w:position w:val="-3"/>
          <w:sz w:val="16"/>
          <w:szCs w:val="16"/>
        </w:rPr>
        <w:t>+</w:t>
      </w:r>
      <w:r>
        <w:rPr>
          <w:rFonts w:ascii="Times New Roman" w:eastAsia="Times New Roman" w:hAnsi="Times New Roman" w:cs="Times New Roman"/>
          <w:spacing w:val="9"/>
          <w:w w:val="99"/>
          <w:position w:val="-3"/>
          <w:sz w:val="16"/>
          <w:szCs w:val="16"/>
        </w:rPr>
        <w:t>1</w:t>
      </w:r>
      <w:r>
        <w:rPr>
          <w:rFonts w:ascii="Euclid" w:eastAsia="Euclid" w:hAnsi="Euclid" w:cs="Euclid"/>
          <w:spacing w:val="-1"/>
          <w:w w:val="99"/>
          <w:sz w:val="24"/>
          <w:szCs w:val="24"/>
        </w:rPr>
        <w:t>)</w:t>
      </w:r>
      <w:r>
        <w:rPr>
          <w:rFonts w:ascii="Euclid" w:eastAsia="Euclid" w:hAnsi="Euclid" w:cs="Euclid"/>
          <w:w w:val="99"/>
          <w:sz w:val="24"/>
          <w:szCs w:val="24"/>
        </w:rPr>
        <w:t>)</w:t>
      </w:r>
      <w:r>
        <w:rPr>
          <w:rFonts w:ascii="Arial Unicode MS" w:eastAsia="Arial Unicode MS" w:hAnsi="Arial Unicode MS" w:cs="Arial Unicode MS"/>
          <w:w w:val="45"/>
          <w:position w:val="19"/>
          <w:sz w:val="24"/>
          <w:szCs w:val="24"/>
        </w:rPr>
        <w:t>）</w:t>
      </w:r>
      <w:r>
        <w:rPr>
          <w:rFonts w:ascii="Arial Unicode MS" w:eastAsia="Arial Unicode MS" w:hAnsi="Arial Unicode MS" w:cs="Arial Unicode MS"/>
          <w:position w:val="19"/>
          <w:sz w:val="24"/>
          <w:szCs w:val="24"/>
        </w:rPr>
        <w:tab/>
      </w:r>
      <w:r>
        <w:rPr>
          <w:rFonts w:ascii="Times New Roman" w:eastAsia="Times New Roman" w:hAnsi="Times New Roman" w:cs="Times New Roman"/>
          <w:sz w:val="24"/>
          <w:szCs w:val="24"/>
        </w:rPr>
        <w:t>(</w:t>
      </w:r>
      <w:r>
        <w:rPr>
          <w:rFonts w:ascii="宋体" w:eastAsia="宋体" w:hAnsi="宋体" w:cs="宋体"/>
          <w:sz w:val="24"/>
          <w:szCs w:val="24"/>
        </w:rPr>
        <w:t>与</w:t>
      </w:r>
      <w:r>
        <w:rPr>
          <w:rFonts w:ascii="Times New Roman" w:eastAsia="Times New Roman" w:hAnsi="Times New Roman" w:cs="Times New Roman"/>
          <w:sz w:val="24"/>
          <w:szCs w:val="24"/>
        </w:rPr>
        <w:t>(6)</w:t>
      </w:r>
      <w:r>
        <w:rPr>
          <w:rFonts w:ascii="宋体" w:eastAsia="宋体" w:hAnsi="宋体" w:cs="宋体"/>
          <w:spacing w:val="-1"/>
          <w:sz w:val="24"/>
          <w:szCs w:val="24"/>
        </w:rPr>
        <w:t>类</w:t>
      </w:r>
      <w:r>
        <w:rPr>
          <w:rFonts w:ascii="宋体" w:eastAsia="宋体" w:hAnsi="宋体" w:cs="宋体"/>
          <w:sz w:val="24"/>
          <w:szCs w:val="24"/>
        </w:rPr>
        <w:t>似</w:t>
      </w:r>
      <w:r>
        <w:rPr>
          <w:rFonts w:ascii="Times New Roman" w:eastAsia="Times New Roman" w:hAnsi="Times New Roman" w:cs="Times New Roman"/>
          <w:sz w:val="24"/>
          <w:szCs w:val="24"/>
        </w:rPr>
        <w:t>)</w:t>
      </w:r>
    </w:p>
    <w:p w:rsidR="00A115BF" w:rsidRDefault="00A115BF">
      <w:pPr>
        <w:spacing w:line="374" w:lineRule="exact"/>
        <w:rPr>
          <w:rFonts w:ascii="Times New Roman" w:eastAsia="Times New Roman" w:hAnsi="Times New Roman" w:cs="Times New Roman"/>
          <w:sz w:val="24"/>
          <w:szCs w:val="24"/>
        </w:rPr>
        <w:sectPr w:rsidR="00A115BF">
          <w:type w:val="continuous"/>
          <w:pgSz w:w="11910" w:h="16840"/>
          <w:pgMar w:top="1580" w:right="1140" w:bottom="280" w:left="1320" w:header="720" w:footer="720" w:gutter="0"/>
          <w:cols w:num="4" w:space="720" w:equalWidth="0">
            <w:col w:w="1878" w:space="40"/>
            <w:col w:w="601" w:space="59"/>
            <w:col w:w="3035" w:space="394"/>
            <w:col w:w="3443"/>
          </w:cols>
        </w:sectPr>
      </w:pPr>
    </w:p>
    <w:p w:rsidR="00A115BF" w:rsidRDefault="00646F36">
      <w:pPr>
        <w:tabs>
          <w:tab w:val="left" w:pos="1877"/>
        </w:tabs>
        <w:spacing w:line="209" w:lineRule="exact"/>
        <w:ind w:left="1091"/>
        <w:rPr>
          <w:rFonts w:ascii="Times New Roman" w:eastAsia="Times New Roman" w:hAnsi="Times New Roman" w:cs="Times New Roman"/>
          <w:sz w:val="16"/>
          <w:szCs w:val="16"/>
        </w:rPr>
      </w:pPr>
      <w:r>
        <w:rPr>
          <w:rFonts w:ascii="Times New Roman" w:eastAsia="Times New Roman" w:hAnsi="Times New Roman" w:cs="Times New Roman"/>
          <w:i/>
          <w:w w:val="95"/>
          <w:sz w:val="16"/>
          <w:szCs w:val="16"/>
        </w:rPr>
        <w:t>k</w:t>
      </w:r>
      <w:r>
        <w:rPr>
          <w:rFonts w:ascii="Times New Roman" w:eastAsia="Times New Roman" w:hAnsi="Times New Roman" w:cs="Times New Roman"/>
          <w:i/>
          <w:w w:val="95"/>
          <w:sz w:val="16"/>
          <w:szCs w:val="16"/>
        </w:rPr>
        <w:tab/>
      </w:r>
      <w:r>
        <w:rPr>
          <w:rFonts w:ascii="Euclid" w:eastAsia="Euclid" w:hAnsi="Euclid" w:cs="Euclid"/>
          <w:spacing w:val="2"/>
          <w:w w:val="95"/>
          <w:position w:val="1"/>
          <w:sz w:val="16"/>
          <w:szCs w:val="16"/>
        </w:rPr>
        <w:t>(</w:t>
      </w:r>
      <w:r>
        <w:rPr>
          <w:rFonts w:ascii="Times New Roman" w:eastAsia="Times New Roman" w:hAnsi="Times New Roman" w:cs="Times New Roman"/>
          <w:i/>
          <w:spacing w:val="2"/>
          <w:w w:val="95"/>
          <w:position w:val="1"/>
          <w:sz w:val="16"/>
          <w:szCs w:val="16"/>
        </w:rPr>
        <w:t>s</w:t>
      </w:r>
      <w:r>
        <w:rPr>
          <w:rFonts w:ascii="Times New Roman" w:eastAsia="Times New Roman" w:hAnsi="Times New Roman" w:cs="Times New Roman"/>
          <w:i/>
          <w:spacing w:val="2"/>
          <w:w w:val="95"/>
          <w:position w:val="-1"/>
          <w:sz w:val="12"/>
          <w:szCs w:val="12"/>
        </w:rPr>
        <w:t>k</w:t>
      </w:r>
      <w:r>
        <w:rPr>
          <w:rFonts w:ascii="Verdana" w:eastAsia="Verdana" w:hAnsi="Verdana" w:cs="Verdana"/>
          <w:i/>
          <w:spacing w:val="2"/>
          <w:w w:val="95"/>
          <w:position w:val="1"/>
          <w:sz w:val="16"/>
          <w:szCs w:val="16"/>
        </w:rPr>
        <w:t>,</w:t>
      </w:r>
      <w:r>
        <w:rPr>
          <w:rFonts w:ascii="Times New Roman" w:eastAsia="Times New Roman" w:hAnsi="Times New Roman" w:cs="Times New Roman"/>
          <w:i/>
          <w:spacing w:val="2"/>
          <w:w w:val="95"/>
          <w:position w:val="1"/>
          <w:sz w:val="16"/>
          <w:szCs w:val="16"/>
        </w:rPr>
        <w:t>s</w:t>
      </w:r>
      <w:r>
        <w:rPr>
          <w:rFonts w:ascii="Times New Roman" w:eastAsia="Times New Roman" w:hAnsi="Times New Roman" w:cs="Times New Roman"/>
          <w:i/>
          <w:spacing w:val="2"/>
          <w:w w:val="95"/>
          <w:position w:val="-1"/>
          <w:sz w:val="12"/>
          <w:szCs w:val="12"/>
        </w:rPr>
        <w:t>k</w:t>
      </w:r>
      <w:r>
        <w:rPr>
          <w:rFonts w:ascii="Euclid" w:eastAsia="Euclid" w:hAnsi="Euclid" w:cs="Euclid"/>
          <w:spacing w:val="2"/>
          <w:w w:val="95"/>
          <w:position w:val="-1"/>
          <w:sz w:val="12"/>
          <w:szCs w:val="12"/>
        </w:rPr>
        <w:t>+</w:t>
      </w:r>
      <w:r>
        <w:rPr>
          <w:rFonts w:ascii="Times New Roman" w:eastAsia="Times New Roman" w:hAnsi="Times New Roman" w:cs="Times New Roman"/>
          <w:spacing w:val="2"/>
          <w:w w:val="95"/>
          <w:position w:val="-1"/>
          <w:sz w:val="12"/>
          <w:szCs w:val="12"/>
        </w:rPr>
        <w:t>1</w:t>
      </w:r>
      <w:r>
        <w:rPr>
          <w:rFonts w:ascii="Euclid" w:eastAsia="Euclid" w:hAnsi="Euclid" w:cs="Euclid"/>
          <w:spacing w:val="2"/>
          <w:w w:val="95"/>
          <w:position w:val="1"/>
          <w:sz w:val="16"/>
          <w:szCs w:val="16"/>
        </w:rPr>
        <w:t>)</w:t>
      </w:r>
      <w:r>
        <w:rPr>
          <w:rFonts w:ascii="Cambria" w:eastAsia="Cambria" w:hAnsi="Cambria" w:cs="Cambria"/>
          <w:spacing w:val="2"/>
          <w:w w:val="95"/>
          <w:position w:val="1"/>
          <w:sz w:val="16"/>
          <w:szCs w:val="16"/>
        </w:rPr>
        <w:t>∈</w:t>
      </w:r>
      <w:r>
        <w:rPr>
          <w:rFonts w:ascii="Times New Roman" w:eastAsia="Times New Roman" w:hAnsi="Times New Roman" w:cs="Times New Roman"/>
          <w:i/>
          <w:spacing w:val="2"/>
          <w:w w:val="95"/>
          <w:position w:val="1"/>
          <w:sz w:val="16"/>
          <w:szCs w:val="16"/>
        </w:rPr>
        <w:t>R</w:t>
      </w:r>
    </w:p>
    <w:p w:rsidR="00A115BF" w:rsidRDefault="00646F36">
      <w:pPr>
        <w:spacing w:line="214" w:lineRule="exact"/>
        <w:ind w:left="1091"/>
        <w:rPr>
          <w:rFonts w:ascii="Times New Roman" w:eastAsia="Times New Roman" w:hAnsi="Times New Roman" w:cs="Times New Roman"/>
          <w:sz w:val="16"/>
          <w:szCs w:val="16"/>
        </w:rPr>
      </w:pPr>
      <w:r>
        <w:br w:type="column"/>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i/>
          <w:position w:val="-2"/>
          <w:sz w:val="12"/>
          <w:szCs w:val="12"/>
        </w:rPr>
        <w:t>k</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i/>
          <w:position w:val="-2"/>
          <w:sz w:val="12"/>
          <w:szCs w:val="12"/>
        </w:rPr>
        <w:t>k</w:t>
      </w:r>
      <w:r>
        <w:rPr>
          <w:rFonts w:ascii="Euclid" w:eastAsia="Euclid" w:hAnsi="Euclid" w:cs="Euclid"/>
          <w:position w:val="-2"/>
          <w:sz w:val="12"/>
          <w:szCs w:val="12"/>
        </w:rPr>
        <w:t>+</w:t>
      </w:r>
      <w:r>
        <w:rPr>
          <w:rFonts w:ascii="Times New Roman" w:eastAsia="Times New Roman" w:hAnsi="Times New Roman" w:cs="Times New Roman"/>
          <w:position w:val="-2"/>
          <w:sz w:val="12"/>
          <w:szCs w:val="12"/>
        </w:rPr>
        <w:t>1</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A115BF">
      <w:pPr>
        <w:spacing w:line="214" w:lineRule="exact"/>
        <w:rPr>
          <w:rFonts w:ascii="Times New Roman" w:eastAsia="Times New Roman" w:hAnsi="Times New Roman" w:cs="Times New Roman"/>
          <w:sz w:val="16"/>
          <w:szCs w:val="16"/>
        </w:rPr>
        <w:sectPr w:rsidR="00A115BF">
          <w:type w:val="continuous"/>
          <w:pgSz w:w="11910" w:h="16840"/>
          <w:pgMar w:top="1580" w:right="1140" w:bottom="280" w:left="1320" w:header="720" w:footer="720" w:gutter="0"/>
          <w:cols w:num="2" w:space="720" w:equalWidth="0">
            <w:col w:w="2656" w:space="1565"/>
            <w:col w:w="5229"/>
          </w:cols>
        </w:sectPr>
      </w:pPr>
    </w:p>
    <w:p w:rsidR="00A115BF" w:rsidRDefault="00646F36">
      <w:pPr>
        <w:spacing w:line="165" w:lineRule="exact"/>
        <w:ind w:left="120"/>
        <w:rPr>
          <w:rFonts w:ascii="Cambria" w:eastAsia="Cambria" w:hAnsi="Cambria" w:cs="Cambria"/>
          <w:sz w:val="16"/>
          <w:szCs w:val="16"/>
        </w:rPr>
      </w:pPr>
      <w:r>
        <w:rPr>
          <w:rFonts w:ascii="Times New Roman" w:eastAsia="Times New Roman" w:hAnsi="Times New Roman" w:cs="Times New Roman"/>
          <w:sz w:val="24"/>
          <w:szCs w:val="24"/>
        </w:rPr>
        <w:t>(8)</w:t>
      </w:r>
      <w:r>
        <w:rPr>
          <w:rFonts w:ascii="Times New Roman" w:eastAsia="Times New Roman" w:hAnsi="Times New Roman" w:cs="Times New Roman"/>
          <w:spacing w:val="-13"/>
          <w:sz w:val="24"/>
          <w:szCs w:val="24"/>
        </w:rPr>
        <w:t xml:space="preserve"> </w:t>
      </w:r>
      <w:r>
        <w:rPr>
          <w:rFonts w:ascii="Cambria" w:eastAsia="Cambria" w:hAnsi="Cambria" w:cs="Cambria"/>
          <w:spacing w:val="2"/>
          <w:sz w:val="24"/>
          <w:szCs w:val="24"/>
        </w:rPr>
        <w:t>∀</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2"/>
          <w:position w:val="-3"/>
          <w:sz w:val="16"/>
          <w:szCs w:val="16"/>
        </w:rPr>
        <w:t>k</w:t>
      </w:r>
      <w:r>
        <w:rPr>
          <w:rFonts w:ascii="Verdana" w:eastAsia="Verdana" w:hAnsi="Verdana" w:cs="Verdana"/>
          <w:i/>
          <w:spacing w:val="2"/>
          <w:sz w:val="24"/>
          <w:szCs w:val="24"/>
        </w:rPr>
        <w:t>,</w:t>
      </w:r>
      <w:r>
        <w:rPr>
          <w:rFonts w:ascii="Verdana" w:eastAsia="Verdana" w:hAnsi="Verdana" w:cs="Verdana"/>
          <w:i/>
          <w:spacing w:val="-64"/>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2"/>
          <w:position w:val="-3"/>
          <w:sz w:val="16"/>
          <w:szCs w:val="16"/>
        </w:rPr>
        <w:t>k</w:t>
      </w:r>
      <w:r>
        <w:rPr>
          <w:rFonts w:ascii="Euclid" w:eastAsia="Euclid" w:hAnsi="Euclid" w:cs="Euclid"/>
          <w:spacing w:val="2"/>
          <w:position w:val="-3"/>
          <w:sz w:val="16"/>
          <w:szCs w:val="16"/>
        </w:rPr>
        <w:t>+</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Euclid" w:eastAsia="Euclid" w:hAnsi="Euclid" w:cs="Euclid"/>
          <w:spacing w:val="-38"/>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4"/>
          <w:position w:val="9"/>
          <w:sz w:val="16"/>
          <w:szCs w:val="16"/>
        </w:rPr>
        <w:t xml:space="preserve"> </w:t>
      </w:r>
      <w:r>
        <w:rPr>
          <w:rFonts w:ascii="Verdana" w:eastAsia="Verdana" w:hAnsi="Verdana" w:cs="Verdana"/>
          <w:i/>
          <w:sz w:val="24"/>
          <w:szCs w:val="24"/>
        </w:rPr>
        <w:t>,</w:t>
      </w:r>
      <w:r>
        <w:rPr>
          <w:rFonts w:ascii="Verdana" w:eastAsia="Verdana" w:hAnsi="Verdana" w:cs="Verdana"/>
          <w:i/>
          <w:spacing w:val="-64"/>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p>
    <w:p w:rsidR="00A115BF" w:rsidRDefault="00646F36">
      <w:pPr>
        <w:spacing w:line="165" w:lineRule="exact"/>
        <w:ind w:left="120"/>
        <w:rPr>
          <w:rFonts w:ascii="Cambria" w:eastAsia="Cambria" w:hAnsi="Cambria" w:cs="Cambria"/>
          <w:sz w:val="16"/>
          <w:szCs w:val="16"/>
        </w:rPr>
      </w:pPr>
      <w:r>
        <w:rPr>
          <w:w w:val="105"/>
        </w:rPr>
        <w:br w:type="column"/>
      </w:r>
      <w:r>
        <w:rPr>
          <w:rFonts w:ascii="Euclid" w:eastAsia="Euclid" w:hAnsi="Euclid" w:cs="Euclid"/>
          <w:w w:val="105"/>
          <w:sz w:val="24"/>
          <w:szCs w:val="24"/>
        </w:rPr>
        <w:t>)</w:t>
      </w:r>
      <w:r>
        <w:rPr>
          <w:rFonts w:ascii="Euclid" w:eastAsia="Euclid" w:hAnsi="Euclid" w:cs="Euclid"/>
          <w:spacing w:val="-38"/>
          <w:w w:val="105"/>
          <w:sz w:val="24"/>
          <w:szCs w:val="24"/>
        </w:rPr>
        <w:t xml:space="preserve"> </w:t>
      </w:r>
      <w:r>
        <w:rPr>
          <w:rFonts w:ascii="Cambria" w:eastAsia="Cambria" w:hAnsi="Cambria" w:cs="Cambria"/>
          <w:w w:val="105"/>
          <w:sz w:val="24"/>
          <w:szCs w:val="24"/>
        </w:rPr>
        <w:t>∈</w:t>
      </w:r>
      <w:r>
        <w:rPr>
          <w:rFonts w:ascii="Cambria" w:eastAsia="Cambria" w:hAnsi="Cambria" w:cs="Cambria"/>
          <w:spacing w:val="-9"/>
          <w:w w:val="105"/>
          <w:sz w:val="24"/>
          <w:szCs w:val="24"/>
        </w:rPr>
        <w:t xml:space="preserve"> </w:t>
      </w:r>
      <w:r>
        <w:rPr>
          <w:rFonts w:ascii="Times New Roman" w:eastAsia="Times New Roman" w:hAnsi="Times New Roman" w:cs="Times New Roman"/>
          <w:i/>
          <w:w w:val="105"/>
          <w:sz w:val="24"/>
          <w:szCs w:val="24"/>
        </w:rPr>
        <w:t>R</w:t>
      </w:r>
      <w:r>
        <w:rPr>
          <w:rFonts w:ascii="Cambria" w:eastAsia="Cambria" w:hAnsi="Cambria" w:cs="Cambria"/>
          <w:w w:val="105"/>
          <w:position w:val="9"/>
          <w:sz w:val="16"/>
          <w:szCs w:val="16"/>
        </w:rPr>
        <w:t>′</w:t>
      </w:r>
      <w:r>
        <w:rPr>
          <w:rFonts w:ascii="宋体" w:eastAsia="宋体" w:hAnsi="宋体" w:cs="宋体"/>
          <w:w w:val="105"/>
          <w:sz w:val="24"/>
          <w:szCs w:val="24"/>
        </w:rPr>
        <w:t>，使得</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0"/>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6"/>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p>
    <w:p w:rsidR="00A115BF" w:rsidRDefault="00646F36">
      <w:pPr>
        <w:tabs>
          <w:tab w:val="left" w:pos="3826"/>
        </w:tabs>
        <w:spacing w:line="165" w:lineRule="exact"/>
        <w:ind w:left="120"/>
        <w:rPr>
          <w:rFonts w:ascii="Times New Roman" w:eastAsia="Times New Roman" w:hAnsi="Times New Roman" w:cs="Times New Roman"/>
          <w:sz w:val="24"/>
          <w:szCs w:val="24"/>
        </w:rPr>
      </w:pPr>
      <w:r>
        <w:rPr>
          <w:w w:val="105"/>
        </w:rPr>
        <w:br w:type="column"/>
      </w:r>
      <w:r>
        <w:rPr>
          <w:rFonts w:ascii="Euclid"/>
          <w:w w:val="105"/>
          <w:sz w:val="24"/>
        </w:rPr>
        <w:t>)</w:t>
      </w:r>
      <w:r>
        <w:rPr>
          <w:rFonts w:ascii="Euclid"/>
          <w:spacing w:val="-36"/>
          <w:w w:val="105"/>
          <w:sz w:val="24"/>
        </w:rPr>
        <w:t xml:space="preserve"> </w:t>
      </w:r>
      <w:r>
        <w:rPr>
          <w:rFonts w:ascii="Cambria"/>
          <w:spacing w:val="-23"/>
          <w:w w:val="105"/>
          <w:sz w:val="24"/>
        </w:rPr>
        <w:t>|</w:t>
      </w:r>
      <w:r>
        <w:rPr>
          <w:rFonts w:ascii="Euclid"/>
          <w:spacing w:val="-23"/>
          <w:w w:val="105"/>
          <w:sz w:val="24"/>
        </w:rPr>
        <w:t>=</w:t>
      </w:r>
      <w:r>
        <w:rPr>
          <w:rFonts w:ascii="Euclid"/>
          <w:spacing w:val="-36"/>
          <w:w w:val="105"/>
          <w:sz w:val="24"/>
        </w:rPr>
        <w:t xml:space="preserve"> </w:t>
      </w:r>
      <w:r>
        <w:rPr>
          <w:rFonts w:ascii="Times New Roman"/>
          <w:i/>
          <w:spacing w:val="-3"/>
          <w:w w:val="105"/>
          <w:sz w:val="24"/>
        </w:rPr>
        <w:t>F</w:t>
      </w:r>
      <w:r>
        <w:rPr>
          <w:rFonts w:ascii="Times New Roman"/>
          <w:i/>
          <w:spacing w:val="-3"/>
          <w:w w:val="105"/>
          <w:position w:val="-3"/>
          <w:sz w:val="16"/>
        </w:rPr>
        <w:t>V</w:t>
      </w:r>
      <w:r>
        <w:rPr>
          <w:rFonts w:ascii="Times New Roman"/>
          <w:i/>
          <w:spacing w:val="-15"/>
          <w:w w:val="105"/>
          <w:position w:val="-3"/>
          <w:sz w:val="16"/>
        </w:rPr>
        <w:t xml:space="preserve"> </w:t>
      </w:r>
      <w:r>
        <w:rPr>
          <w:rFonts w:ascii="Euclid"/>
          <w:w w:val="105"/>
          <w:sz w:val="24"/>
        </w:rPr>
        <w:t>(</w:t>
      </w:r>
      <w:r>
        <w:rPr>
          <w:rFonts w:ascii="Times New Roman"/>
          <w:w w:val="105"/>
          <w:sz w:val="24"/>
        </w:rPr>
        <w:t>Tr</w:t>
      </w:r>
      <w:r>
        <w:rPr>
          <w:rFonts w:ascii="Times New Roman"/>
          <w:i/>
          <w:w w:val="105"/>
          <w:position w:val="-3"/>
          <w:sz w:val="16"/>
        </w:rPr>
        <w:t>c</w:t>
      </w:r>
      <w:r>
        <w:rPr>
          <w:rFonts w:ascii="Euclid"/>
          <w:w w:val="105"/>
          <w:sz w:val="24"/>
        </w:rPr>
        <w:t>(</w:t>
      </w:r>
      <w:r>
        <w:rPr>
          <w:rFonts w:ascii="Times New Roman"/>
          <w:i/>
          <w:w w:val="105"/>
          <w:sz w:val="24"/>
        </w:rPr>
        <w:t>s</w:t>
      </w:r>
      <w:r>
        <w:rPr>
          <w:rFonts w:ascii="Times New Roman"/>
          <w:i/>
          <w:w w:val="105"/>
          <w:position w:val="-3"/>
          <w:sz w:val="16"/>
        </w:rPr>
        <w:t>k</w:t>
      </w:r>
      <w:r>
        <w:rPr>
          <w:rFonts w:ascii="Euclid"/>
          <w:w w:val="105"/>
          <w:position w:val="-3"/>
          <w:sz w:val="16"/>
        </w:rPr>
        <w:t>+</w:t>
      </w:r>
      <w:r>
        <w:rPr>
          <w:rFonts w:ascii="Times New Roman"/>
          <w:w w:val="105"/>
          <w:position w:val="-3"/>
          <w:sz w:val="16"/>
        </w:rPr>
        <w:t>1</w:t>
      </w:r>
      <w:r>
        <w:rPr>
          <w:rFonts w:ascii="Euclid"/>
          <w:w w:val="105"/>
          <w:sz w:val="24"/>
        </w:rPr>
        <w:t>))</w:t>
      </w:r>
      <w:r>
        <w:rPr>
          <w:rFonts w:ascii="Euclid"/>
          <w:w w:val="105"/>
          <w:sz w:val="24"/>
        </w:rPr>
        <w:tab/>
      </w:r>
      <w:r>
        <w:rPr>
          <w:rFonts w:ascii="Times New Roman"/>
          <w:w w:val="105"/>
          <w:sz w:val="24"/>
        </w:rPr>
        <w:t>(7)</w:t>
      </w:r>
    </w:p>
    <w:p w:rsidR="00A115BF" w:rsidRDefault="00A115BF">
      <w:pPr>
        <w:spacing w:line="165" w:lineRule="exact"/>
        <w:rPr>
          <w:rFonts w:ascii="Times New Roman" w:eastAsia="Times New Roman" w:hAnsi="Times New Roman" w:cs="Times New Roman"/>
          <w:sz w:val="24"/>
          <w:szCs w:val="24"/>
        </w:rPr>
        <w:sectPr w:rsidR="00A115BF">
          <w:type w:val="continuous"/>
          <w:pgSz w:w="11910" w:h="16840"/>
          <w:pgMar w:top="1580" w:right="1140" w:bottom="280" w:left="1320" w:header="720" w:footer="720" w:gutter="0"/>
          <w:cols w:num="3" w:space="720" w:equalWidth="0">
            <w:col w:w="2718" w:space="123"/>
            <w:col w:w="2076" w:space="123"/>
            <w:col w:w="4410"/>
          </w:cols>
        </w:sectPr>
      </w:pPr>
    </w:p>
    <w:p w:rsidR="00A115BF" w:rsidRDefault="00646F36">
      <w:pPr>
        <w:spacing w:line="205" w:lineRule="exact"/>
        <w:jc w:val="right"/>
        <w:rPr>
          <w:rFonts w:ascii="Times New Roman" w:eastAsia="Times New Roman" w:hAnsi="Times New Roman" w:cs="Times New Roman"/>
          <w:sz w:val="16"/>
          <w:szCs w:val="16"/>
        </w:rPr>
      </w:pPr>
      <w:r>
        <w:rPr>
          <w:rFonts w:ascii="Times New Roman"/>
          <w:i/>
          <w:sz w:val="16"/>
        </w:rPr>
        <w:t xml:space="preserve">k   </w:t>
      </w:r>
      <w:r>
        <w:rPr>
          <w:rFonts w:ascii="Times New Roman"/>
          <w:i/>
          <w:spacing w:val="39"/>
          <w:sz w:val="16"/>
        </w:rPr>
        <w:t xml:space="preserve"> </w:t>
      </w:r>
      <w:r>
        <w:rPr>
          <w:rFonts w:ascii="Times New Roman"/>
          <w:i/>
          <w:sz w:val="16"/>
        </w:rPr>
        <w:t>k</w:t>
      </w:r>
      <w:r>
        <w:rPr>
          <w:rFonts w:ascii="Euclid"/>
          <w:sz w:val="16"/>
        </w:rPr>
        <w:t>+</w:t>
      </w:r>
      <w:r>
        <w:rPr>
          <w:rFonts w:ascii="Times New Roman"/>
          <w:sz w:val="16"/>
        </w:rPr>
        <w:t>1</w:t>
      </w:r>
    </w:p>
    <w:p w:rsidR="00A115BF" w:rsidRDefault="00646F36">
      <w:pPr>
        <w:spacing w:line="205" w:lineRule="exact"/>
        <w:ind w:left="1881"/>
        <w:rPr>
          <w:rFonts w:ascii="Times New Roman" w:eastAsia="Times New Roman" w:hAnsi="Times New Roman" w:cs="Times New Roman"/>
          <w:sz w:val="16"/>
          <w:szCs w:val="16"/>
        </w:rPr>
      </w:pPr>
      <w:r>
        <w:br w:type="column"/>
      </w:r>
      <w:r>
        <w:rPr>
          <w:rFonts w:ascii="Times New Roman"/>
          <w:i/>
          <w:sz w:val="16"/>
        </w:rPr>
        <w:t>k</w:t>
      </w:r>
      <w:r>
        <w:rPr>
          <w:rFonts w:ascii="Euclid"/>
          <w:sz w:val="16"/>
        </w:rPr>
        <w:t>+</w:t>
      </w:r>
      <w:r>
        <w:rPr>
          <w:rFonts w:ascii="Times New Roman"/>
          <w:sz w:val="16"/>
        </w:rPr>
        <w:t>1</w:t>
      </w:r>
    </w:p>
    <w:p w:rsidR="00A115BF" w:rsidRDefault="00A115BF">
      <w:pPr>
        <w:spacing w:line="205" w:lineRule="exact"/>
        <w:rPr>
          <w:rFonts w:ascii="Times New Roman" w:eastAsia="Times New Roman" w:hAnsi="Times New Roman" w:cs="Times New Roman"/>
          <w:sz w:val="16"/>
          <w:szCs w:val="16"/>
        </w:rPr>
        <w:sectPr w:rsidR="00A115BF">
          <w:type w:val="continuous"/>
          <w:pgSz w:w="11910" w:h="16840"/>
          <w:pgMar w:top="1580" w:right="1140" w:bottom="280" w:left="1320" w:header="720" w:footer="720" w:gutter="0"/>
          <w:cols w:num="2" w:space="720" w:equalWidth="0">
            <w:col w:w="2951" w:space="40"/>
            <w:col w:w="6459"/>
          </w:cols>
        </w:sectPr>
      </w:pPr>
    </w:p>
    <w:p w:rsidR="00A115BF" w:rsidRDefault="00646F36">
      <w:pPr>
        <w:spacing w:line="342" w:lineRule="exact"/>
        <w:ind w:left="120"/>
        <w:rPr>
          <w:rFonts w:ascii="Cambria" w:eastAsia="Cambria" w:hAnsi="Cambria" w:cs="Cambria"/>
          <w:sz w:val="16"/>
          <w:szCs w:val="16"/>
        </w:rPr>
      </w:pPr>
      <w:r>
        <w:rPr>
          <w:rFonts w:eastAsiaTheme="minorHAnsi"/>
        </w:rPr>
        <w:pict>
          <v:group id="_x0000_s1342" style="position:absolute;left:0;text-align:left;margin-left:146.95pt;margin-top:7.95pt;width:6pt;height:.1pt;z-index:-252520;mso-position-horizontal-relative:page" coordorigin="2939,159" coordsize="120,2">
            <v:shape id="_x0000_s1343" style="position:absolute;left:2939;top:159;width:120;height:2" coordorigin="2939,159" coordsize="120,0" path="m2939,159r120,e" filled="f" strokeweight=".1125mm">
              <v:path arrowok="t"/>
            </v:shape>
            <w10:wrap anchorx="page"/>
          </v:group>
        </w:pict>
      </w:r>
      <w:r>
        <w:rPr>
          <w:rFonts w:eastAsiaTheme="minorHAnsi"/>
        </w:rPr>
        <w:pict>
          <v:shape id="_x0000_s1341" type="#_x0000_t202" style="position:absolute;left:0;text-align:left;margin-left:179.9pt;margin-top:8.5pt;width:13.9pt;height:8.2pt;z-index:-252064;mso-position-horizontal-relative:page" filled="f" stroked="f">
            <v:textbox inset="0,0,0,0">
              <w:txbxContent>
                <w:p w:rsidR="00A115BF" w:rsidRDefault="00646F36">
                  <w:pPr>
                    <w:spacing w:line="163" w:lineRule="exact"/>
                    <w:rPr>
                      <w:rFonts w:ascii="Times New Roman" w:eastAsia="Times New Roman" w:hAnsi="Times New Roman" w:cs="Times New Roman"/>
                      <w:sz w:val="16"/>
                      <w:szCs w:val="16"/>
                    </w:rPr>
                  </w:pPr>
                  <w:r>
                    <w:rPr>
                      <w:rFonts w:ascii="Times New Roman"/>
                      <w:i/>
                      <w:spacing w:val="2"/>
                      <w:w w:val="99"/>
                      <w:sz w:val="16"/>
                    </w:rPr>
                    <w:t>k</w:t>
                  </w:r>
                  <w:r>
                    <w:rPr>
                      <w:rFonts w:ascii="Euclid"/>
                      <w:w w:val="99"/>
                      <w:sz w:val="16"/>
                    </w:rPr>
                    <w:t>+</w:t>
                  </w:r>
                  <w:r>
                    <w:rPr>
                      <w:rFonts w:ascii="Times New Roman"/>
                      <w:w w:val="99"/>
                      <w:sz w:val="16"/>
                    </w:rPr>
                    <w:t>1</w:t>
                  </w:r>
                </w:p>
              </w:txbxContent>
            </v:textbox>
            <w10:wrap anchorx="page"/>
          </v:shape>
        </w:pict>
      </w:r>
      <w:r>
        <w:rPr>
          <w:rFonts w:ascii="Times New Roman" w:eastAsia="Times New Roman" w:hAnsi="Times New Roman" w:cs="Times New Roman"/>
          <w:sz w:val="24"/>
          <w:szCs w:val="24"/>
        </w:rPr>
        <w:t>(9) Tr</w:t>
      </w:r>
      <w:r>
        <w:rPr>
          <w:rFonts w:ascii="Times New Roman" w:eastAsia="Times New Roman" w:hAnsi="Times New Roman" w:cs="Times New Roman"/>
          <w:i/>
          <w:position w:val="-3"/>
          <w:sz w:val="16"/>
          <w:szCs w:val="16"/>
        </w:rPr>
        <w:t>c</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k</w:t>
      </w:r>
      <w:r>
        <w:rPr>
          <w:rFonts w:ascii="Euclid" w:eastAsia="Euclid" w:hAnsi="Euclid" w:cs="Euclid"/>
          <w:position w:val="-3"/>
          <w:sz w:val="16"/>
          <w:szCs w:val="16"/>
        </w:rPr>
        <w:t>+</w:t>
      </w:r>
      <w:r>
        <w:rPr>
          <w:rFonts w:ascii="Times New Roman" w:eastAsia="Times New Roman" w:hAnsi="Times New Roman" w:cs="Times New Roman"/>
          <w:position w:val="-3"/>
          <w:sz w:val="16"/>
          <w:szCs w:val="16"/>
        </w:rPr>
        <w:t>1</w:t>
      </w:r>
      <w:r>
        <w:rPr>
          <w:rFonts w:ascii="Euclid" w:eastAsia="Euclid" w:hAnsi="Euclid" w:cs="Euclid"/>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4"/>
          <w:sz w:val="16"/>
          <w:szCs w:val="16"/>
        </w:rPr>
        <w:t xml:space="preserve">V </w:t>
      </w:r>
      <w:r>
        <w:rPr>
          <w:rFonts w:ascii="Times New Roman" w:eastAsia="Times New Roman" w:hAnsi="Times New Roman" w:cs="Times New Roman"/>
          <w:i/>
          <w:spacing w:val="9"/>
          <w:position w:val="-4"/>
          <w:sz w:val="16"/>
          <w:szCs w:val="16"/>
        </w:rPr>
        <w:t xml:space="preserve"> </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c</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p>
    <w:p w:rsidR="00A115BF" w:rsidRDefault="00646F36">
      <w:pPr>
        <w:spacing w:line="202" w:lineRule="exact"/>
        <w:ind w:left="120"/>
        <w:rPr>
          <w:rFonts w:ascii="Cambria" w:eastAsia="Cambria" w:hAnsi="Cambria" w:cs="Cambria"/>
          <w:sz w:val="16"/>
          <w:szCs w:val="16"/>
        </w:rPr>
      </w:pPr>
      <w:r>
        <w:rPr>
          <w:rFonts w:eastAsiaTheme="minorHAnsi"/>
        </w:rPr>
        <w:pict>
          <v:group id="_x0000_s1339" style="position:absolute;left:0;text-align:left;margin-left:142.7pt;margin-top:3.75pt;width:8.3pt;height:.1pt;z-index:-252496;mso-position-horizontal-relative:page" coordorigin="2854,75" coordsize="166,2">
            <v:shape id="_x0000_s1340" style="position:absolute;left:2854;top:75;width:166;height:2" coordorigin="2854,75" coordsize="166,0" path="m2854,75r165,e" filled="f" strokeweight=".48pt">
              <v:path arrowok="t"/>
            </v:shape>
            <w10:wrap anchorx="page"/>
          </v:group>
        </w:pict>
      </w:r>
      <w:r>
        <w:rPr>
          <w:rFonts w:ascii="Times New Roman" w:eastAsia="Times New Roman" w:hAnsi="Times New Roman" w:cs="Times New Roman"/>
          <w:w w:val="105"/>
          <w:sz w:val="24"/>
          <w:szCs w:val="24"/>
        </w:rPr>
        <w:t>(10)</w:t>
      </w:r>
      <w:r>
        <w:rPr>
          <w:rFonts w:ascii="Times New Roman" w:eastAsia="Times New Roman" w:hAnsi="Times New Roman" w:cs="Times New Roman"/>
          <w:spacing w:val="-10"/>
          <w:w w:val="105"/>
          <w:sz w:val="24"/>
          <w:szCs w:val="24"/>
        </w:rPr>
        <w:t xml:space="preserve"> </w:t>
      </w:r>
      <w:r>
        <w:rPr>
          <w:rFonts w:ascii="Times New Roman" w:eastAsia="Times New Roman" w:hAnsi="Times New Roman" w:cs="Times New Roman"/>
          <w:i/>
          <w:w w:val="105"/>
          <w:sz w:val="24"/>
          <w:szCs w:val="24"/>
        </w:rPr>
        <w:t>L</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i/>
          <w:w w:val="105"/>
          <w:position w:val="-3"/>
          <w:sz w:val="16"/>
          <w:szCs w:val="16"/>
        </w:rPr>
        <w:t>k</w:t>
      </w:r>
      <w:r>
        <w:rPr>
          <w:rFonts w:ascii="Euclid" w:eastAsia="Euclid" w:hAnsi="Euclid" w:cs="Euclid"/>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Euclid" w:eastAsia="Euclid" w:hAnsi="Euclid" w:cs="Euclid"/>
          <w:spacing w:val="-55"/>
          <w:w w:val="105"/>
          <w:sz w:val="24"/>
          <w:szCs w:val="24"/>
        </w:rPr>
        <w:t xml:space="preserve"> </w:t>
      </w:r>
      <w:r>
        <w:rPr>
          <w:rFonts w:ascii="Cambria" w:eastAsia="Cambria" w:hAnsi="Cambria" w:cs="Cambria"/>
          <w:w w:val="110"/>
          <w:sz w:val="24"/>
          <w:szCs w:val="24"/>
        </w:rPr>
        <w:t>−</w:t>
      </w:r>
      <w:r>
        <w:rPr>
          <w:rFonts w:ascii="Cambria" w:eastAsia="Cambria" w:hAnsi="Cambria" w:cs="Cambria"/>
          <w:spacing w:val="-40"/>
          <w:w w:val="110"/>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10"/>
          <w:w w:val="105"/>
          <w:sz w:val="24"/>
          <w:szCs w:val="24"/>
        </w:rPr>
        <w:t xml:space="preserve"> </w:t>
      </w:r>
      <w:r>
        <w:rPr>
          <w:rFonts w:ascii="Euclid" w:eastAsia="Euclid" w:hAnsi="Euclid" w:cs="Euclid"/>
          <w:w w:val="105"/>
          <w:sz w:val="24"/>
          <w:szCs w:val="24"/>
        </w:rPr>
        <w:t>=</w:t>
      </w:r>
      <w:r>
        <w:rPr>
          <w:rFonts w:ascii="Euclid" w:eastAsia="Euclid" w:hAnsi="Euclid" w:cs="Euclid"/>
          <w:spacing w:val="-37"/>
          <w:w w:val="105"/>
          <w:sz w:val="24"/>
          <w:szCs w:val="24"/>
        </w:rPr>
        <w:t xml:space="preserve"> </w:t>
      </w:r>
      <w:r>
        <w:rPr>
          <w:rFonts w:ascii="Times New Roman" w:eastAsia="Times New Roman" w:hAnsi="Times New Roman" w:cs="Times New Roman"/>
          <w:i/>
          <w:w w:val="105"/>
          <w:sz w:val="24"/>
          <w:szCs w:val="24"/>
        </w:rPr>
        <w:t>L</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p>
    <w:p w:rsidR="00A115BF" w:rsidRDefault="00646F36">
      <w:pPr>
        <w:pStyle w:val="a3"/>
        <w:tabs>
          <w:tab w:val="left" w:pos="5210"/>
        </w:tabs>
        <w:spacing w:line="342" w:lineRule="exact"/>
        <w:ind w:left="-31"/>
      </w:pPr>
      <w:r>
        <w:rPr>
          <w:w w:val="95"/>
        </w:rPr>
        <w:br w:type="column"/>
      </w:r>
      <w:r>
        <w:rPr>
          <w:rFonts w:ascii="Euclid" w:eastAsia="Euclid" w:hAnsi="Euclid" w:cs="Euclid"/>
          <w:w w:val="95"/>
        </w:rPr>
        <w:t>)</w:t>
      </w:r>
      <w:r>
        <w:rPr>
          <w:rFonts w:ascii="Euclid" w:eastAsia="Euclid" w:hAnsi="Euclid" w:cs="Euclid"/>
          <w:w w:val="95"/>
        </w:rPr>
        <w:tab/>
      </w:r>
      <w:r>
        <w:t xml:space="preserve">((8), </w:t>
      </w:r>
      <w:r>
        <w:rPr>
          <w:rFonts w:ascii="宋体" w:eastAsia="宋体" w:hAnsi="宋体" w:cs="宋体"/>
        </w:rPr>
        <w:t>引理</w:t>
      </w:r>
      <w:hyperlink w:anchor="_bookmark102" w:history="1">
        <w:r>
          <w:t>5.3</w:t>
        </w:r>
      </w:hyperlink>
      <w:r>
        <w:t>)</w:t>
      </w:r>
    </w:p>
    <w:p w:rsidR="00A115BF" w:rsidRDefault="00646F36">
      <w:pPr>
        <w:tabs>
          <w:tab w:val="left" w:pos="5457"/>
        </w:tabs>
        <w:spacing w:line="202" w:lineRule="exact"/>
        <w:ind w:left="59"/>
        <w:rPr>
          <w:rFonts w:ascii="Euclid" w:eastAsia="Euclid" w:hAnsi="Euclid" w:cs="Euclid"/>
          <w:sz w:val="24"/>
          <w:szCs w:val="24"/>
        </w:rPr>
      </w:pPr>
      <w:r>
        <w:rPr>
          <w:rFonts w:eastAsiaTheme="minorHAnsi"/>
        </w:rPr>
        <w:pict>
          <v:group id="_x0000_s1337" style="position:absolute;left:0;text-align:left;margin-left:216.05pt;margin-top:3.75pt;width:8.3pt;height:.1pt;z-index:-252472;mso-position-horizontal-relative:page" coordorigin="4321,75" coordsize="166,2">
            <v:shape id="_x0000_s1338" style="position:absolute;left:4321;top:75;width:166;height:2" coordorigin="4321,75" coordsize="166,0" path="m4321,75r165,e" filled="f" strokeweight=".48pt">
              <v:path arrowok="t"/>
            </v:shape>
            <w10:wrap anchorx="page"/>
          </v:group>
        </w:pict>
      </w:r>
      <w:r>
        <w:rPr>
          <w:rFonts w:ascii="Euclid" w:eastAsia="Euclid" w:hAnsi="Euclid" w:cs="Euclid"/>
          <w:w w:val="110"/>
          <w:sz w:val="24"/>
          <w:szCs w:val="24"/>
        </w:rPr>
        <w:t>)</w:t>
      </w:r>
      <w:r>
        <w:rPr>
          <w:rFonts w:ascii="Euclid" w:eastAsia="Euclid" w:hAnsi="Euclid" w:cs="Euclid"/>
          <w:spacing w:val="-46"/>
          <w:w w:val="110"/>
          <w:sz w:val="24"/>
          <w:szCs w:val="24"/>
        </w:rPr>
        <w:t xml:space="preserve"> </w:t>
      </w:r>
      <w:r>
        <w:rPr>
          <w:rFonts w:ascii="Cambria" w:eastAsia="Cambria" w:hAnsi="Cambria" w:cs="Cambria"/>
          <w:w w:val="110"/>
          <w:sz w:val="24"/>
          <w:szCs w:val="24"/>
        </w:rPr>
        <w:t>−</w:t>
      </w:r>
      <w:r>
        <w:rPr>
          <w:rFonts w:ascii="Cambria" w:eastAsia="Cambria" w:hAnsi="Cambria" w:cs="Cambria"/>
          <w:spacing w:val="-32"/>
          <w:w w:val="110"/>
          <w:sz w:val="24"/>
          <w:szCs w:val="24"/>
        </w:rPr>
        <w:t xml:space="preserve"> </w:t>
      </w:r>
      <w:r>
        <w:rPr>
          <w:rFonts w:ascii="Times New Roman" w:eastAsia="Times New Roman" w:hAnsi="Times New Roman" w:cs="Times New Roman"/>
          <w:i/>
          <w:w w:val="110"/>
          <w:sz w:val="24"/>
          <w:szCs w:val="24"/>
        </w:rPr>
        <w:t>V</w:t>
      </w:r>
      <w:r>
        <w:rPr>
          <w:rFonts w:ascii="Times New Roman" w:eastAsia="Times New Roman" w:hAnsi="Times New Roman" w:cs="Times New Roman"/>
          <w:i/>
          <w:w w:val="110"/>
          <w:sz w:val="24"/>
          <w:szCs w:val="24"/>
        </w:rPr>
        <w:tab/>
      </w:r>
      <w:r>
        <w:rPr>
          <w:rFonts w:ascii="Times New Roman" w:eastAsia="Times New Roman" w:hAnsi="Times New Roman" w:cs="Times New Roman"/>
          <w:w w:val="110"/>
          <w:sz w:val="24"/>
          <w:szCs w:val="24"/>
        </w:rPr>
        <w:t>((9),</w:t>
      </w:r>
      <w:r>
        <w:rPr>
          <w:rFonts w:ascii="Times New Roman" w:eastAsia="Times New Roman" w:hAnsi="Times New Roman" w:cs="Times New Roman"/>
          <w:spacing w:val="-19"/>
          <w:w w:val="110"/>
          <w:sz w:val="24"/>
          <w:szCs w:val="24"/>
        </w:rPr>
        <w:t xml:space="preserve"> </w:t>
      </w:r>
      <w:r>
        <w:rPr>
          <w:rFonts w:ascii="Times New Roman" w:eastAsia="Times New Roman" w:hAnsi="Times New Roman" w:cs="Times New Roman"/>
          <w:i/>
          <w:w w:val="110"/>
          <w:sz w:val="24"/>
          <w:szCs w:val="24"/>
        </w:rPr>
        <w:t>c</w:t>
      </w:r>
      <w:r>
        <w:rPr>
          <w:rFonts w:ascii="Times New Roman" w:eastAsia="Times New Roman" w:hAnsi="Times New Roman" w:cs="Times New Roman"/>
          <w:i/>
          <w:spacing w:val="-24"/>
          <w:w w:val="110"/>
          <w:sz w:val="24"/>
          <w:szCs w:val="24"/>
        </w:rPr>
        <w:t xml:space="preserve"> </w:t>
      </w:r>
      <w:r>
        <w:rPr>
          <w:rFonts w:ascii="Cambria" w:eastAsia="Cambria" w:hAnsi="Cambria" w:cs="Cambria"/>
          <w:w w:val="110"/>
          <w:sz w:val="24"/>
          <w:szCs w:val="24"/>
        </w:rPr>
        <w:t>≥</w:t>
      </w:r>
      <w:r>
        <w:rPr>
          <w:rFonts w:ascii="Cambria" w:eastAsia="Cambria" w:hAnsi="Cambria" w:cs="Cambria"/>
          <w:spacing w:val="-17"/>
          <w:w w:val="110"/>
          <w:sz w:val="24"/>
          <w:szCs w:val="24"/>
        </w:rPr>
        <w:t xml:space="preserve"> </w:t>
      </w:r>
      <w:r>
        <w:rPr>
          <w:rFonts w:ascii="Times New Roman" w:eastAsia="Times New Roman" w:hAnsi="Times New Roman" w:cs="Times New Roman"/>
          <w:w w:val="110"/>
          <w:sz w:val="24"/>
          <w:szCs w:val="24"/>
        </w:rPr>
        <w:t>0</w:t>
      </w:r>
      <w:r>
        <w:rPr>
          <w:rFonts w:ascii="Euclid" w:eastAsia="Euclid" w:hAnsi="Euclid" w:cs="Euclid"/>
          <w:w w:val="110"/>
          <w:sz w:val="24"/>
          <w:szCs w:val="24"/>
        </w:rPr>
        <w:t>)</w:t>
      </w:r>
    </w:p>
    <w:p w:rsidR="00A115BF" w:rsidRDefault="00A115BF">
      <w:pPr>
        <w:spacing w:line="202" w:lineRule="exact"/>
        <w:rPr>
          <w:rFonts w:ascii="Euclid" w:eastAsia="Euclid" w:hAnsi="Euclid" w:cs="Euclid"/>
          <w:sz w:val="24"/>
          <w:szCs w:val="24"/>
        </w:rPr>
        <w:sectPr w:rsidR="00A115BF">
          <w:type w:val="continuous"/>
          <w:pgSz w:w="11910" w:h="16840"/>
          <w:pgMar w:top="1580" w:right="1140" w:bottom="280" w:left="1320" w:header="720" w:footer="720" w:gutter="0"/>
          <w:cols w:num="2" w:space="720" w:equalWidth="0">
            <w:col w:w="2555" w:space="40"/>
            <w:col w:w="6855"/>
          </w:cols>
        </w:sectPr>
      </w:pPr>
    </w:p>
    <w:p w:rsidR="00A115BF" w:rsidRDefault="00646F36">
      <w:pPr>
        <w:spacing w:line="205" w:lineRule="exact"/>
        <w:ind w:left="2367" w:right="111"/>
        <w:rPr>
          <w:rFonts w:ascii="Times New Roman" w:eastAsia="Times New Roman" w:hAnsi="Times New Roman" w:cs="Times New Roman"/>
          <w:sz w:val="16"/>
          <w:szCs w:val="16"/>
        </w:rPr>
      </w:pPr>
      <w:r>
        <w:rPr>
          <w:rFonts w:ascii="Times New Roman"/>
          <w:i/>
          <w:sz w:val="16"/>
        </w:rPr>
        <w:t>k</w:t>
      </w:r>
      <w:r>
        <w:rPr>
          <w:rFonts w:ascii="Euclid"/>
          <w:sz w:val="16"/>
        </w:rPr>
        <w:t>+</w:t>
      </w:r>
      <w:r>
        <w:rPr>
          <w:rFonts w:ascii="Times New Roman"/>
          <w:sz w:val="16"/>
        </w:rPr>
        <w:t>1</w:t>
      </w:r>
    </w:p>
    <w:p w:rsidR="00A115BF" w:rsidRDefault="00A115BF">
      <w:pPr>
        <w:rPr>
          <w:rFonts w:ascii="Times New Roman" w:eastAsia="Times New Roman" w:hAnsi="Times New Roman" w:cs="Times New Roman"/>
          <w:sz w:val="20"/>
          <w:szCs w:val="20"/>
        </w:rPr>
      </w:pPr>
    </w:p>
    <w:p w:rsidR="00A115BF" w:rsidRDefault="00A115BF">
      <w:pPr>
        <w:rPr>
          <w:rFonts w:ascii="Times New Roman" w:eastAsia="Times New Roman" w:hAnsi="Times New Roman" w:cs="Times New Roman"/>
          <w:sz w:val="20"/>
          <w:szCs w:val="20"/>
        </w:rPr>
        <w:sectPr w:rsidR="00A115BF">
          <w:type w:val="continuous"/>
          <w:pgSz w:w="11910" w:h="16840"/>
          <w:pgMar w:top="1580" w:right="1140" w:bottom="280" w:left="1320" w:header="720" w:footer="720" w:gutter="0"/>
          <w:cols w:space="720"/>
        </w:sectPr>
      </w:pPr>
    </w:p>
    <w:p w:rsidR="00A115BF" w:rsidRDefault="00646F36">
      <w:pPr>
        <w:spacing w:before="141" w:line="218" w:lineRule="exact"/>
        <w:ind w:left="600"/>
        <w:rPr>
          <w:rFonts w:ascii="Cambria" w:eastAsia="Cambria" w:hAnsi="Cambria" w:cs="Cambria"/>
          <w:sz w:val="16"/>
          <w:szCs w:val="16"/>
        </w:rPr>
      </w:pPr>
      <w:r>
        <w:rPr>
          <w:rFonts w:eastAsiaTheme="minorHAnsi"/>
        </w:rPr>
        <w:pict>
          <v:group id="_x0000_s1335" style="position:absolute;left:0;text-align:left;margin-left:463.75pt;margin-top:11.6pt;width:8.3pt;height:.1pt;z-index:-252424;mso-position-horizontal-relative:page" coordorigin="9275,232" coordsize="166,2">
            <v:shape id="_x0000_s1336" style="position:absolute;left:9275;top:232;width:166;height:2" coordorigin="9275,232" coordsize="166,0" path="m9275,232r165,e" filled="f" strokeweight=".48pt">
              <v:path arrowok="t"/>
            </v:shape>
            <w10:wrap anchorx="page"/>
          </v:group>
        </w:pict>
      </w:r>
      <w:r>
        <w:rPr>
          <w:rFonts w:ascii="Times New Roman" w:eastAsia="Times New Roman" w:hAnsi="Times New Roman" w:cs="Times New Roman"/>
          <w:sz w:val="24"/>
          <w:szCs w:val="24"/>
        </w:rPr>
        <w:t>(c)</w:t>
      </w:r>
      <w:r>
        <w:rPr>
          <w:rFonts w:ascii="Times New Roman" w:eastAsia="Times New Roman" w:hAnsi="Times New Roman" w:cs="Times New Roman"/>
          <w:spacing w:val="-16"/>
          <w:sz w:val="24"/>
          <w:szCs w:val="24"/>
        </w:rPr>
        <w:t xml:space="preserve"> </w:t>
      </w:r>
      <w:r>
        <w:rPr>
          <w:rFonts w:ascii="宋体" w:eastAsia="宋体" w:hAnsi="宋体" w:cs="宋体"/>
          <w:sz w:val="24"/>
          <w:szCs w:val="24"/>
        </w:rPr>
        <w:t>下证</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7"/>
          <w:position w:val="9"/>
          <w:sz w:val="16"/>
          <w:szCs w:val="16"/>
        </w:rPr>
        <w:t xml:space="preserve"> </w:t>
      </w:r>
      <w:r>
        <w:rPr>
          <w:rFonts w:ascii="Verdana" w:eastAsia="Verdana" w:hAnsi="Verdana" w:cs="Verdana"/>
          <w:i/>
          <w:sz w:val="24"/>
          <w:szCs w:val="24"/>
        </w:rPr>
        <w:t>,</w:t>
      </w:r>
      <w:r>
        <w:rPr>
          <w:rFonts w:ascii="Verdana" w:eastAsia="Verdana" w:hAnsi="Verdana" w:cs="Verdana"/>
          <w:i/>
          <w:spacing w:val="-66"/>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p>
    <w:p w:rsidR="00A115BF" w:rsidRDefault="00646F36">
      <w:pPr>
        <w:spacing w:before="141" w:line="218" w:lineRule="exact"/>
        <w:ind w:left="203"/>
        <w:rPr>
          <w:rFonts w:ascii="Cambria" w:eastAsia="Cambria" w:hAnsi="Cambria" w:cs="Cambria"/>
          <w:sz w:val="16"/>
          <w:szCs w:val="16"/>
        </w:rPr>
      </w:pPr>
      <w:r>
        <w:rPr>
          <w:w w:val="105"/>
        </w:rPr>
        <w:br w:type="column"/>
      </w:r>
      <w:r>
        <w:rPr>
          <w:rFonts w:ascii="Euclid" w:eastAsia="Euclid" w:hAnsi="Euclid" w:cs="Euclid"/>
          <w:w w:val="105"/>
          <w:sz w:val="24"/>
          <w:szCs w:val="24"/>
        </w:rPr>
        <w:t>)</w:t>
      </w:r>
      <w:r>
        <w:rPr>
          <w:rFonts w:ascii="Euclid" w:eastAsia="Euclid" w:hAnsi="Euclid" w:cs="Euclid"/>
          <w:spacing w:val="-50"/>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i/>
          <w:spacing w:val="2"/>
          <w:w w:val="105"/>
          <w:sz w:val="24"/>
          <w:szCs w:val="24"/>
        </w:rPr>
        <w:t>R</w:t>
      </w:r>
      <w:r>
        <w:rPr>
          <w:rFonts w:ascii="Cambria" w:eastAsia="Cambria" w:hAnsi="Cambria" w:cs="Cambria"/>
          <w:spacing w:val="2"/>
          <w:w w:val="105"/>
          <w:position w:val="9"/>
          <w:sz w:val="16"/>
          <w:szCs w:val="16"/>
        </w:rPr>
        <w:t>′</w:t>
      </w:r>
      <w:r>
        <w:rPr>
          <w:rFonts w:ascii="宋体" w:eastAsia="宋体" w:hAnsi="宋体" w:cs="宋体"/>
          <w:spacing w:val="2"/>
          <w:w w:val="105"/>
          <w:sz w:val="24"/>
          <w:szCs w:val="24"/>
        </w:rPr>
        <w:t>，存在</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i/>
          <w:spacing w:val="2"/>
          <w:w w:val="105"/>
          <w:position w:val="-3"/>
          <w:sz w:val="16"/>
          <w:szCs w:val="16"/>
        </w:rPr>
        <w:t>k</w:t>
      </w:r>
      <w:r>
        <w:rPr>
          <w:rFonts w:ascii="Verdana" w:eastAsia="Verdana" w:hAnsi="Verdana" w:cs="Verdana"/>
          <w:i/>
          <w:spacing w:val="2"/>
          <w:w w:val="105"/>
          <w:sz w:val="24"/>
          <w:szCs w:val="24"/>
        </w:rPr>
        <w:t>,</w:t>
      </w:r>
      <w:r>
        <w:rPr>
          <w:rFonts w:ascii="Verdana" w:eastAsia="Verdana" w:hAnsi="Verdana" w:cs="Verdana"/>
          <w:i/>
          <w:spacing w:val="-72"/>
          <w:w w:val="105"/>
          <w:sz w:val="24"/>
          <w:szCs w:val="24"/>
        </w:rPr>
        <w:t xml:space="preserve"> </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i/>
          <w:spacing w:val="2"/>
          <w:w w:val="105"/>
          <w:position w:val="-3"/>
          <w:sz w:val="16"/>
          <w:szCs w:val="16"/>
        </w:rPr>
        <w:t>k</w:t>
      </w:r>
      <w:r>
        <w:rPr>
          <w:rFonts w:ascii="Euclid" w:eastAsia="Euclid" w:hAnsi="Euclid" w:cs="Euclid"/>
          <w:spacing w:val="2"/>
          <w:w w:val="105"/>
          <w:position w:val="-3"/>
          <w:sz w:val="16"/>
          <w:szCs w:val="16"/>
        </w:rPr>
        <w:t>+</w:t>
      </w:r>
      <w:r>
        <w:rPr>
          <w:rFonts w:ascii="Times New Roman" w:eastAsia="Times New Roman" w:hAnsi="Times New Roman" w:cs="Times New Roman"/>
          <w:spacing w:val="2"/>
          <w:w w:val="105"/>
          <w:position w:val="-3"/>
          <w:sz w:val="16"/>
          <w:szCs w:val="16"/>
        </w:rPr>
        <w:t>1</w:t>
      </w:r>
      <w:r>
        <w:rPr>
          <w:rFonts w:ascii="Euclid" w:eastAsia="Euclid" w:hAnsi="Euclid" w:cs="Euclid"/>
          <w:spacing w:val="2"/>
          <w:w w:val="105"/>
          <w:sz w:val="24"/>
          <w:szCs w:val="24"/>
        </w:rPr>
        <w:t>)</w:t>
      </w:r>
      <w:r>
        <w:rPr>
          <w:rFonts w:ascii="Euclid" w:eastAsia="Euclid" w:hAnsi="Euclid" w:cs="Euclid"/>
          <w:spacing w:val="-50"/>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i/>
          <w:w w:val="105"/>
          <w:sz w:val="24"/>
          <w:szCs w:val="24"/>
        </w:rPr>
        <w:t>R</w:t>
      </w:r>
      <w:r>
        <w:rPr>
          <w:rFonts w:ascii="宋体" w:eastAsia="宋体" w:hAnsi="宋体" w:cs="宋体"/>
          <w:w w:val="105"/>
          <w:sz w:val="24"/>
          <w:szCs w:val="24"/>
        </w:rPr>
        <w:t>，使得</w:t>
      </w:r>
      <w:r>
        <w:rPr>
          <w:rFonts w:ascii="Times New Roman" w:eastAsia="Times New Roman" w:hAnsi="Times New Roman" w:cs="Times New Roman"/>
          <w:i/>
          <w:w w:val="105"/>
          <w:sz w:val="24"/>
          <w:szCs w:val="24"/>
        </w:rPr>
        <w:t>L</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i/>
          <w:w w:val="105"/>
          <w:position w:val="-3"/>
          <w:sz w:val="16"/>
          <w:szCs w:val="16"/>
        </w:rPr>
        <w:t>k</w:t>
      </w:r>
      <w:r>
        <w:rPr>
          <w:rFonts w:ascii="Euclid" w:eastAsia="Euclid" w:hAnsi="Euclid" w:cs="Euclid"/>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Euclid" w:eastAsia="Euclid" w:hAnsi="Euclid" w:cs="Euclid"/>
          <w:spacing w:val="-63"/>
          <w:w w:val="105"/>
          <w:sz w:val="24"/>
          <w:szCs w:val="24"/>
        </w:rPr>
        <w:t xml:space="preserve"> </w:t>
      </w:r>
      <w:r>
        <w:rPr>
          <w:rFonts w:ascii="Cambria" w:eastAsia="Cambria" w:hAnsi="Cambria" w:cs="Cambria"/>
          <w:w w:val="110"/>
          <w:sz w:val="24"/>
          <w:szCs w:val="24"/>
        </w:rPr>
        <w:t>−</w:t>
      </w:r>
      <w:r>
        <w:rPr>
          <w:rFonts w:ascii="Cambria" w:eastAsia="Cambria" w:hAnsi="Cambria" w:cs="Cambria"/>
          <w:spacing w:val="-45"/>
          <w:w w:val="110"/>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10"/>
          <w:w w:val="105"/>
          <w:sz w:val="24"/>
          <w:szCs w:val="24"/>
        </w:rPr>
        <w:t xml:space="preserve"> </w:t>
      </w:r>
      <w:r>
        <w:rPr>
          <w:rFonts w:ascii="Euclid" w:eastAsia="Euclid" w:hAnsi="Euclid" w:cs="Euclid"/>
          <w:w w:val="105"/>
          <w:sz w:val="24"/>
          <w:szCs w:val="24"/>
        </w:rPr>
        <w:t>=</w:t>
      </w:r>
      <w:r>
        <w:rPr>
          <w:rFonts w:ascii="Euclid" w:eastAsia="Euclid" w:hAnsi="Euclid" w:cs="Euclid"/>
          <w:spacing w:val="-50"/>
          <w:w w:val="105"/>
          <w:sz w:val="24"/>
          <w:szCs w:val="24"/>
        </w:rPr>
        <w:t xml:space="preserve"> </w:t>
      </w:r>
      <w:r>
        <w:rPr>
          <w:rFonts w:ascii="Times New Roman" w:eastAsia="Times New Roman" w:hAnsi="Times New Roman" w:cs="Times New Roman"/>
          <w:i/>
          <w:w w:val="105"/>
          <w:sz w:val="24"/>
          <w:szCs w:val="24"/>
        </w:rPr>
        <w:t>L</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p>
    <w:p w:rsidR="00A115BF" w:rsidRDefault="00646F36">
      <w:pPr>
        <w:spacing w:before="141" w:line="218" w:lineRule="exact"/>
        <w:ind w:left="203"/>
        <w:rPr>
          <w:rFonts w:ascii="宋体" w:eastAsia="宋体" w:hAnsi="宋体" w:cs="宋体"/>
          <w:sz w:val="24"/>
          <w:szCs w:val="24"/>
        </w:rPr>
      </w:pPr>
      <w:r>
        <w:rPr>
          <w:w w:val="110"/>
        </w:rPr>
        <w:br w:type="column"/>
      </w:r>
      <w:r>
        <w:rPr>
          <w:rFonts w:ascii="Euclid" w:eastAsia="Euclid" w:hAnsi="Euclid" w:cs="Euclid"/>
          <w:w w:val="110"/>
          <w:sz w:val="24"/>
          <w:szCs w:val="24"/>
        </w:rPr>
        <w:t>)</w:t>
      </w:r>
      <w:r>
        <w:rPr>
          <w:rFonts w:ascii="Euclid" w:eastAsia="Euclid" w:hAnsi="Euclid" w:cs="Euclid"/>
          <w:spacing w:val="-69"/>
          <w:w w:val="110"/>
          <w:sz w:val="24"/>
          <w:szCs w:val="24"/>
        </w:rPr>
        <w:t xml:space="preserve"> </w:t>
      </w:r>
      <w:r>
        <w:rPr>
          <w:rFonts w:ascii="Cambria" w:eastAsia="Cambria" w:hAnsi="Cambria" w:cs="Cambria"/>
          <w:w w:val="120"/>
          <w:sz w:val="24"/>
          <w:szCs w:val="24"/>
        </w:rPr>
        <w:t>−</w:t>
      </w:r>
      <w:r>
        <w:rPr>
          <w:rFonts w:ascii="Cambria" w:eastAsia="Cambria" w:hAnsi="Cambria" w:cs="Cambria"/>
          <w:spacing w:val="-51"/>
          <w:w w:val="120"/>
          <w:sz w:val="24"/>
          <w:szCs w:val="24"/>
        </w:rPr>
        <w:t xml:space="preserve"> </w:t>
      </w:r>
      <w:r>
        <w:rPr>
          <w:rFonts w:ascii="Times New Roman" w:eastAsia="Times New Roman" w:hAnsi="Times New Roman" w:cs="Times New Roman"/>
          <w:i/>
          <w:spacing w:val="4"/>
          <w:w w:val="110"/>
          <w:sz w:val="24"/>
          <w:szCs w:val="24"/>
        </w:rPr>
        <w:t>V</w:t>
      </w:r>
      <w:r>
        <w:rPr>
          <w:rFonts w:ascii="宋体" w:eastAsia="宋体" w:hAnsi="宋体" w:cs="宋体"/>
          <w:spacing w:val="4"/>
          <w:w w:val="110"/>
          <w:sz w:val="24"/>
          <w:szCs w:val="24"/>
        </w:rPr>
        <w:t>。</w:t>
      </w:r>
    </w:p>
    <w:p w:rsidR="00A115BF" w:rsidRDefault="00A115BF">
      <w:pPr>
        <w:spacing w:line="218" w:lineRule="exact"/>
        <w:rPr>
          <w:rFonts w:ascii="宋体" w:eastAsia="宋体" w:hAnsi="宋体" w:cs="宋体"/>
          <w:sz w:val="24"/>
          <w:szCs w:val="24"/>
        </w:rPr>
        <w:sectPr w:rsidR="00A115BF">
          <w:type w:val="continuous"/>
          <w:pgSz w:w="11910" w:h="16840"/>
          <w:pgMar w:top="1580" w:right="1140" w:bottom="280" w:left="1320" w:header="720" w:footer="720" w:gutter="0"/>
          <w:cols w:num="3" w:space="720" w:equalWidth="0">
            <w:col w:w="2041" w:space="40"/>
            <w:col w:w="5286" w:space="40"/>
            <w:col w:w="2043"/>
          </w:cols>
        </w:sectPr>
      </w:pPr>
    </w:p>
    <w:p w:rsidR="00A115BF" w:rsidRDefault="00646F36">
      <w:pPr>
        <w:spacing w:line="192" w:lineRule="exact"/>
        <w:jc w:val="right"/>
        <w:rPr>
          <w:rFonts w:ascii="Times New Roman" w:eastAsia="Times New Roman" w:hAnsi="Times New Roman" w:cs="Times New Roman"/>
          <w:sz w:val="16"/>
          <w:szCs w:val="16"/>
        </w:rPr>
      </w:pPr>
      <w:r>
        <w:rPr>
          <w:rFonts w:eastAsiaTheme="minorHAnsi"/>
        </w:rPr>
        <w:pict>
          <v:group id="_x0000_s1333" style="position:absolute;left:0;text-align:left;margin-left:390.45pt;margin-top:-6.35pt;width:8.3pt;height:.1pt;z-index:-252448;mso-position-horizontal-relative:page" coordorigin="7809,-127" coordsize="166,2">
            <v:shape id="_x0000_s1334" style="position:absolute;left:7809;top:-127;width:166;height:2" coordorigin="7809,-127" coordsize="166,0" path="m7809,-127r165,e" filled="f" strokeweight=".48pt">
              <v:path arrowok="t"/>
            </v:shape>
            <w10:wrap anchorx="page"/>
          </v:group>
        </w:pict>
      </w:r>
      <w:r>
        <w:rPr>
          <w:rFonts w:ascii="Times New Roman"/>
          <w:i/>
          <w:sz w:val="16"/>
        </w:rPr>
        <w:t xml:space="preserve">k   </w:t>
      </w:r>
      <w:r>
        <w:rPr>
          <w:rFonts w:ascii="Times New Roman"/>
          <w:i/>
          <w:spacing w:val="39"/>
          <w:sz w:val="16"/>
        </w:rPr>
        <w:t xml:space="preserve"> </w:t>
      </w:r>
      <w:r>
        <w:rPr>
          <w:rFonts w:ascii="Times New Roman"/>
          <w:i/>
          <w:sz w:val="16"/>
        </w:rPr>
        <w:t>k</w:t>
      </w:r>
      <w:r>
        <w:rPr>
          <w:rFonts w:ascii="Euclid"/>
          <w:sz w:val="16"/>
        </w:rPr>
        <w:t>+</w:t>
      </w:r>
      <w:r>
        <w:rPr>
          <w:rFonts w:ascii="Times New Roman"/>
          <w:sz w:val="16"/>
        </w:rPr>
        <w:t>1</w:t>
      </w:r>
    </w:p>
    <w:p w:rsidR="00A115BF" w:rsidRDefault="00646F36">
      <w:pPr>
        <w:spacing w:line="192" w:lineRule="exact"/>
        <w:ind w:right="117"/>
        <w:jc w:val="center"/>
        <w:rPr>
          <w:rFonts w:ascii="Times New Roman" w:eastAsia="Times New Roman" w:hAnsi="Times New Roman" w:cs="Times New Roman"/>
          <w:sz w:val="16"/>
          <w:szCs w:val="16"/>
        </w:rPr>
      </w:pPr>
      <w:r>
        <w:br w:type="column"/>
      </w:r>
      <w:r>
        <w:rPr>
          <w:rFonts w:ascii="Times New Roman"/>
          <w:i/>
          <w:sz w:val="16"/>
        </w:rPr>
        <w:t>k</w:t>
      </w:r>
      <w:r>
        <w:rPr>
          <w:rFonts w:ascii="Euclid"/>
          <w:sz w:val="16"/>
        </w:rPr>
        <w:t>+</w:t>
      </w:r>
      <w:r>
        <w:rPr>
          <w:rFonts w:ascii="Times New Roman"/>
          <w:sz w:val="16"/>
        </w:rPr>
        <w:t>1</w:t>
      </w:r>
    </w:p>
    <w:p w:rsidR="00A115BF" w:rsidRDefault="00A115BF">
      <w:pPr>
        <w:spacing w:line="192" w:lineRule="exact"/>
        <w:jc w:val="center"/>
        <w:rPr>
          <w:rFonts w:ascii="Times New Roman" w:eastAsia="Times New Roman" w:hAnsi="Times New Roman" w:cs="Times New Roman"/>
          <w:sz w:val="16"/>
          <w:szCs w:val="16"/>
        </w:rPr>
        <w:sectPr w:rsidR="00A115BF">
          <w:type w:val="continuous"/>
          <w:pgSz w:w="11910" w:h="16840"/>
          <w:pgMar w:top="1580" w:right="1140" w:bottom="280" w:left="1320" w:header="720" w:footer="720" w:gutter="0"/>
          <w:cols w:num="2" w:space="720" w:equalWidth="0">
            <w:col w:w="2274" w:space="3321"/>
            <w:col w:w="3855"/>
          </w:cols>
        </w:sectPr>
      </w:pPr>
    </w:p>
    <w:p w:rsidR="00A115BF" w:rsidRDefault="00646F36">
      <w:pPr>
        <w:spacing w:line="177" w:lineRule="exact"/>
        <w:ind w:left="119"/>
        <w:rPr>
          <w:rFonts w:ascii="Arial Unicode MS" w:eastAsia="Arial Unicode MS" w:hAnsi="Arial Unicode MS" w:cs="Arial Unicode MS"/>
          <w:sz w:val="21"/>
          <w:szCs w:val="21"/>
        </w:rPr>
      </w:pPr>
      <w:r>
        <w:rPr>
          <w:rFonts w:ascii="Times New Roman" w:eastAsia="Times New Roman" w:hAnsi="Times New Roman" w:cs="Times New Roman"/>
          <w:w w:val="105"/>
          <w:sz w:val="24"/>
          <w:szCs w:val="24"/>
        </w:rPr>
        <w:t>(1)</w:t>
      </w:r>
      <w:r>
        <w:rPr>
          <w:rFonts w:ascii="Times New Roman" w:eastAsia="Times New Roman" w:hAnsi="Times New Roman" w:cs="Times New Roman"/>
          <w:spacing w:val="-2"/>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4"/>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2"/>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3"/>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30"/>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24"/>
          <w:w w:val="105"/>
          <w:sz w:val="24"/>
          <w:szCs w:val="24"/>
        </w:rPr>
        <w:t xml:space="preserve"> </w:t>
      </w:r>
      <w:r>
        <w:rPr>
          <w:rFonts w:ascii="Times New Roman" w:eastAsia="Times New Roman" w:hAnsi="Times New Roman" w:cs="Times New Roman"/>
          <w:spacing w:val="5"/>
          <w:w w:val="105"/>
          <w:sz w:val="19"/>
          <w:szCs w:val="19"/>
        </w:rPr>
        <w:t>AX</w:t>
      </w:r>
      <w:r>
        <w:rPr>
          <w:rFonts w:ascii="Times New Roman" w:eastAsia="Times New Roman" w:hAnsi="Times New Roman" w:cs="Times New Roman"/>
          <w:spacing w:val="-17"/>
          <w:w w:val="105"/>
          <w:sz w:val="19"/>
          <w:szCs w:val="19"/>
        </w:rPr>
        <w:t xml:space="preserve"> </w:t>
      </w:r>
      <w:r>
        <w:rPr>
          <w:rFonts w:ascii="Arial Unicode MS" w:eastAsia="Arial Unicode MS" w:hAnsi="Arial Unicode MS" w:cs="Arial Unicode MS"/>
          <w:w w:val="115"/>
          <w:position w:val="19"/>
          <w:sz w:val="24"/>
          <w:szCs w:val="24"/>
        </w:rPr>
        <w:t>(</w:t>
      </w:r>
      <w:r>
        <w:rPr>
          <w:rFonts w:ascii="Arial Unicode MS" w:eastAsia="Arial Unicode MS" w:hAnsi="Arial Unicode MS" w:cs="Arial Unicode MS"/>
          <w:w w:val="115"/>
          <w:position w:val="17"/>
          <w:sz w:val="21"/>
          <w:szCs w:val="21"/>
        </w:rPr>
        <w:t>V</w:t>
      </w:r>
    </w:p>
    <w:p w:rsidR="00A115BF" w:rsidRDefault="00646F36">
      <w:pPr>
        <w:tabs>
          <w:tab w:val="left" w:pos="5085"/>
        </w:tabs>
        <w:spacing w:line="177" w:lineRule="exact"/>
        <w:ind w:left="119"/>
        <w:rPr>
          <w:rFonts w:ascii="Times New Roman" w:eastAsia="Times New Roman" w:hAnsi="Times New Roman" w:cs="Times New Roman"/>
          <w:sz w:val="24"/>
          <w:szCs w:val="24"/>
        </w:rPr>
      </w:pPr>
      <w:r>
        <w:br w:type="column"/>
      </w:r>
      <w:r>
        <w:rPr>
          <w:rFonts w:ascii="Times New Roman" w:eastAsia="Times New Roman" w:hAnsi="Times New Roman" w:cs="Times New Roman"/>
          <w:i/>
          <w:spacing w:val="-8"/>
          <w:w w:val="146"/>
          <w:sz w:val="24"/>
          <w:szCs w:val="24"/>
        </w:rPr>
        <w:t>F</w:t>
      </w:r>
      <w:r>
        <w:rPr>
          <w:rFonts w:ascii="Times New Roman" w:eastAsia="Times New Roman" w:hAnsi="Times New Roman" w:cs="Times New Roman"/>
          <w:i/>
          <w:w w:val="99"/>
          <w:position w:val="-3"/>
          <w:sz w:val="16"/>
          <w:szCs w:val="16"/>
        </w:rPr>
        <w:t>V</w:t>
      </w:r>
      <w:r>
        <w:rPr>
          <w:rFonts w:ascii="Times New Roman" w:eastAsia="Times New Roman" w:hAnsi="Times New Roman" w:cs="Times New Roman"/>
          <w:i/>
          <w:spacing w:val="-10"/>
          <w:position w:val="-3"/>
          <w:sz w:val="16"/>
          <w:szCs w:val="16"/>
        </w:rPr>
        <w:t xml:space="preserve"> </w:t>
      </w:r>
      <w:r>
        <w:rPr>
          <w:rFonts w:ascii="Euclid" w:eastAsia="Euclid" w:hAnsi="Euclid" w:cs="Euclid"/>
          <w:w w:val="99"/>
          <w:sz w:val="24"/>
          <w:szCs w:val="24"/>
        </w:rPr>
        <w:t>(</w:t>
      </w:r>
      <w:r>
        <w:rPr>
          <w:rFonts w:ascii="Times New Roman" w:eastAsia="Times New Roman" w:hAnsi="Times New Roman" w:cs="Times New Roman"/>
          <w:spacing w:val="-9"/>
          <w:sz w:val="24"/>
          <w:szCs w:val="24"/>
        </w:rPr>
        <w:t>T</w:t>
      </w:r>
      <w:r>
        <w:rPr>
          <w:rFonts w:ascii="Times New Roman" w:eastAsia="Times New Roman" w:hAnsi="Times New Roman" w:cs="Times New Roman"/>
          <w:sz w:val="24"/>
          <w:szCs w:val="24"/>
        </w:rPr>
        <w:t>r</w:t>
      </w:r>
      <w:r>
        <w:rPr>
          <w:rFonts w:ascii="Times New Roman" w:eastAsia="Times New Roman" w:hAnsi="Times New Roman" w:cs="Times New Roman"/>
          <w:i/>
          <w:spacing w:val="9"/>
          <w:w w:val="99"/>
          <w:position w:val="-3"/>
          <w:sz w:val="16"/>
          <w:szCs w:val="16"/>
        </w:rPr>
        <w:t>c</w:t>
      </w:r>
      <w:r>
        <w:rPr>
          <w:rFonts w:ascii="Euclid" w:eastAsia="Euclid" w:hAnsi="Euclid" w:cs="Euclid"/>
          <w:w w:val="99"/>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2"/>
          <w:w w:val="99"/>
          <w:position w:val="-3"/>
          <w:sz w:val="16"/>
          <w:szCs w:val="16"/>
        </w:rPr>
        <w:t>k</w:t>
      </w:r>
      <w:r>
        <w:rPr>
          <w:rFonts w:ascii="Euclid" w:eastAsia="Euclid" w:hAnsi="Euclid" w:cs="Euclid"/>
          <w:w w:val="99"/>
          <w:position w:val="-3"/>
          <w:sz w:val="16"/>
          <w:szCs w:val="16"/>
        </w:rPr>
        <w:t>+</w:t>
      </w:r>
      <w:r>
        <w:rPr>
          <w:rFonts w:ascii="Times New Roman" w:eastAsia="Times New Roman" w:hAnsi="Times New Roman" w:cs="Times New Roman"/>
          <w:spacing w:val="9"/>
          <w:w w:val="99"/>
          <w:position w:val="-3"/>
          <w:sz w:val="16"/>
          <w:szCs w:val="16"/>
        </w:rPr>
        <w:t>1</w:t>
      </w:r>
      <w:r>
        <w:rPr>
          <w:rFonts w:ascii="Euclid" w:eastAsia="Euclid" w:hAnsi="Euclid" w:cs="Euclid"/>
          <w:spacing w:val="-1"/>
          <w:w w:val="99"/>
          <w:sz w:val="24"/>
          <w:szCs w:val="24"/>
        </w:rPr>
        <w:t>)</w:t>
      </w:r>
      <w:r>
        <w:rPr>
          <w:rFonts w:ascii="Euclid" w:eastAsia="Euclid" w:hAnsi="Euclid" w:cs="Euclid"/>
          <w:w w:val="99"/>
          <w:sz w:val="24"/>
          <w:szCs w:val="24"/>
        </w:rPr>
        <w:t>)</w:t>
      </w:r>
      <w:r>
        <w:rPr>
          <w:rFonts w:ascii="Arial Unicode MS" w:eastAsia="Arial Unicode MS" w:hAnsi="Arial Unicode MS" w:cs="Arial Unicode MS"/>
          <w:w w:val="45"/>
          <w:position w:val="19"/>
          <w:sz w:val="24"/>
          <w:szCs w:val="24"/>
        </w:rPr>
        <w:t>）</w:t>
      </w:r>
      <w:r>
        <w:rPr>
          <w:rFonts w:ascii="Arial Unicode MS" w:eastAsia="Arial Unicode MS" w:hAnsi="Arial Unicode MS" w:cs="Arial Unicode MS"/>
          <w:position w:val="19"/>
          <w:sz w:val="24"/>
          <w:szCs w:val="24"/>
        </w:rPr>
        <w:tab/>
      </w:r>
      <w:r>
        <w:rPr>
          <w:rFonts w:ascii="Times New Roman" w:eastAsia="Times New Roman" w:hAnsi="Times New Roman" w:cs="Times New Roman"/>
          <w:sz w:val="24"/>
          <w:szCs w:val="24"/>
        </w:rPr>
        <w:t>(</w:t>
      </w:r>
      <w:r>
        <w:rPr>
          <w:rFonts w:ascii="宋体" w:eastAsia="宋体" w:hAnsi="宋体" w:cs="宋体"/>
          <w:sz w:val="24"/>
          <w:szCs w:val="24"/>
        </w:rPr>
        <w:t>上面的</w:t>
      </w:r>
      <w:r>
        <w:rPr>
          <w:rFonts w:ascii="Times New Roman" w:eastAsia="Times New Roman" w:hAnsi="Times New Roman" w:cs="Times New Roman"/>
          <w:sz w:val="24"/>
          <w:szCs w:val="24"/>
        </w:rPr>
        <w:t>(7))</w:t>
      </w:r>
    </w:p>
    <w:p w:rsidR="00A115BF" w:rsidRDefault="00A115BF">
      <w:pPr>
        <w:spacing w:line="177" w:lineRule="exact"/>
        <w:rPr>
          <w:rFonts w:ascii="Times New Roman" w:eastAsia="Times New Roman" w:hAnsi="Times New Roman" w:cs="Times New Roman"/>
          <w:sz w:val="24"/>
          <w:szCs w:val="24"/>
        </w:rPr>
        <w:sectPr w:rsidR="00A115BF">
          <w:type w:val="continuous"/>
          <w:pgSz w:w="11910" w:h="16840"/>
          <w:pgMar w:top="1580" w:right="1140" w:bottom="280" w:left="1320" w:header="720" w:footer="720" w:gutter="0"/>
          <w:cols w:num="2" w:space="720" w:equalWidth="0">
            <w:col w:w="2206" w:space="694"/>
            <w:col w:w="6550"/>
          </w:cols>
        </w:sectPr>
      </w:pPr>
    </w:p>
    <w:p w:rsidR="00A115BF" w:rsidRDefault="00646F36">
      <w:pPr>
        <w:spacing w:line="163" w:lineRule="exact"/>
        <w:jc w:val="right"/>
        <w:rPr>
          <w:rFonts w:ascii="Times New Roman" w:eastAsia="Times New Roman" w:hAnsi="Times New Roman" w:cs="Times New Roman"/>
          <w:sz w:val="16"/>
          <w:szCs w:val="16"/>
        </w:rPr>
      </w:pPr>
      <w:r>
        <w:rPr>
          <w:rFonts w:ascii="Times New Roman"/>
          <w:i/>
          <w:w w:val="99"/>
          <w:sz w:val="16"/>
        </w:rPr>
        <w:t>k</w:t>
      </w:r>
    </w:p>
    <w:p w:rsidR="00A115BF" w:rsidRDefault="00646F36">
      <w:pPr>
        <w:spacing w:before="1" w:line="215" w:lineRule="exact"/>
        <w:ind w:right="66"/>
        <w:jc w:val="right"/>
        <w:rPr>
          <w:rFonts w:ascii="Cambria" w:eastAsia="Cambria" w:hAnsi="Cambria" w:cs="Cambria"/>
          <w:sz w:val="16"/>
          <w:szCs w:val="16"/>
        </w:rPr>
      </w:pPr>
      <w:r>
        <w:rPr>
          <w:rFonts w:ascii="Times New Roman" w:eastAsia="Times New Roman" w:hAnsi="Times New Roman" w:cs="Times New Roman"/>
          <w:sz w:val="24"/>
          <w:szCs w:val="24"/>
        </w:rPr>
        <w:t>(2)</w:t>
      </w:r>
      <w:r>
        <w:rPr>
          <w:rFonts w:ascii="Times New Roman" w:eastAsia="Times New Roman" w:hAnsi="Times New Roman" w:cs="Times New Roman"/>
          <w:spacing w:val="-16"/>
          <w:sz w:val="24"/>
          <w:szCs w:val="24"/>
        </w:rPr>
        <w:t xml:space="preserve"> </w:t>
      </w:r>
      <w:r>
        <w:rPr>
          <w:rFonts w:ascii="Cambria" w:eastAsia="Cambria" w:hAnsi="Cambria" w:cs="Cambria"/>
          <w:sz w:val="24"/>
          <w:szCs w:val="24"/>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7"/>
          <w:position w:val="9"/>
          <w:sz w:val="16"/>
          <w:szCs w:val="16"/>
        </w:rPr>
        <w:t xml:space="preserve"> </w:t>
      </w:r>
      <w:r>
        <w:rPr>
          <w:rFonts w:ascii="Verdana" w:eastAsia="Verdana" w:hAnsi="Verdana" w:cs="Verdana"/>
          <w:i/>
          <w:sz w:val="24"/>
          <w:szCs w:val="24"/>
        </w:rPr>
        <w:t>,</w:t>
      </w:r>
      <w:r>
        <w:rPr>
          <w:rFonts w:ascii="Verdana" w:eastAsia="Verdana" w:hAnsi="Verdana" w:cs="Verdana"/>
          <w:i/>
          <w:spacing w:val="-66"/>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p>
    <w:p w:rsidR="00A115BF" w:rsidRDefault="00646F36">
      <w:pPr>
        <w:spacing w:line="188" w:lineRule="exact"/>
        <w:ind w:left="988"/>
        <w:rPr>
          <w:rFonts w:ascii="Times New Roman" w:eastAsia="Times New Roman" w:hAnsi="Times New Roman" w:cs="Times New Roman"/>
          <w:sz w:val="16"/>
          <w:szCs w:val="16"/>
        </w:rPr>
      </w:pPr>
      <w:r>
        <w:br w:type="column"/>
      </w:r>
      <w:r>
        <w:rPr>
          <w:rFonts w:ascii="Euclid" w:eastAsia="Euclid" w:hAnsi="Euclid" w:cs="Euclid"/>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i/>
          <w:position w:val="-2"/>
          <w:sz w:val="12"/>
          <w:szCs w:val="12"/>
        </w:rPr>
        <w:t>k</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i/>
          <w:position w:val="-2"/>
          <w:sz w:val="12"/>
          <w:szCs w:val="12"/>
        </w:rPr>
        <w:t>k</w:t>
      </w:r>
      <w:r>
        <w:rPr>
          <w:rFonts w:ascii="Euclid" w:eastAsia="Euclid" w:hAnsi="Euclid" w:cs="Euclid"/>
          <w:position w:val="-2"/>
          <w:sz w:val="12"/>
          <w:szCs w:val="12"/>
        </w:rPr>
        <w:t>+</w:t>
      </w:r>
      <w:r>
        <w:rPr>
          <w:rFonts w:ascii="Times New Roman" w:eastAsia="Times New Roman" w:hAnsi="Times New Roman" w:cs="Times New Roman"/>
          <w:position w:val="-2"/>
          <w:sz w:val="12"/>
          <w:szCs w:val="12"/>
        </w:rPr>
        <w:t>1</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R</w:t>
      </w:r>
    </w:p>
    <w:p w:rsidR="00A115BF" w:rsidRDefault="00646F36">
      <w:pPr>
        <w:spacing w:line="191" w:lineRule="exact"/>
        <w:ind w:left="119"/>
        <w:rPr>
          <w:rFonts w:ascii="Cambria" w:eastAsia="Cambria" w:hAnsi="Cambria" w:cs="Cambria"/>
          <w:sz w:val="16"/>
          <w:szCs w:val="16"/>
        </w:rPr>
      </w:pPr>
      <w:r>
        <w:rPr>
          <w:rFonts w:ascii="Euclid" w:eastAsia="Euclid" w:hAnsi="Euclid" w:cs="Euclid"/>
          <w:w w:val="105"/>
          <w:sz w:val="24"/>
          <w:szCs w:val="24"/>
        </w:rPr>
        <w:t>)</w:t>
      </w:r>
      <w:r>
        <w:rPr>
          <w:rFonts w:ascii="Euclid" w:eastAsia="Euclid" w:hAnsi="Euclid" w:cs="Euclid"/>
          <w:spacing w:val="-5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spacing w:val="2"/>
          <w:w w:val="105"/>
          <w:sz w:val="24"/>
          <w:szCs w:val="24"/>
        </w:rPr>
        <w:t>R</w:t>
      </w:r>
      <w:r>
        <w:rPr>
          <w:rFonts w:ascii="Cambria" w:eastAsia="Cambria" w:hAnsi="Cambria" w:cs="Cambria"/>
          <w:spacing w:val="2"/>
          <w:w w:val="105"/>
          <w:position w:val="9"/>
          <w:sz w:val="16"/>
          <w:szCs w:val="16"/>
        </w:rPr>
        <w:t>′</w:t>
      </w:r>
      <w:r>
        <w:rPr>
          <w:rFonts w:ascii="宋体" w:eastAsia="宋体" w:hAnsi="宋体" w:cs="宋体"/>
          <w:spacing w:val="2"/>
          <w:w w:val="105"/>
          <w:sz w:val="24"/>
          <w:szCs w:val="24"/>
        </w:rPr>
        <w:t>，</w:t>
      </w:r>
      <w:r>
        <w:rPr>
          <w:rFonts w:ascii="Cambria" w:eastAsia="Cambria" w:hAnsi="Cambria" w:cs="Cambria"/>
          <w:spacing w:val="2"/>
          <w:w w:val="105"/>
          <w:sz w:val="24"/>
          <w:szCs w:val="24"/>
        </w:rPr>
        <w:t>∃</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i/>
          <w:spacing w:val="2"/>
          <w:w w:val="105"/>
          <w:position w:val="-3"/>
          <w:sz w:val="16"/>
          <w:szCs w:val="16"/>
        </w:rPr>
        <w:t>k</w:t>
      </w:r>
      <w:r>
        <w:rPr>
          <w:rFonts w:ascii="Verdana" w:eastAsia="Verdana" w:hAnsi="Verdana" w:cs="Verdana"/>
          <w:i/>
          <w:spacing w:val="2"/>
          <w:w w:val="105"/>
          <w:sz w:val="24"/>
          <w:szCs w:val="24"/>
        </w:rPr>
        <w:t>,</w:t>
      </w:r>
      <w:r>
        <w:rPr>
          <w:rFonts w:ascii="Verdana" w:eastAsia="Verdana" w:hAnsi="Verdana" w:cs="Verdana"/>
          <w:i/>
          <w:spacing w:val="-73"/>
          <w:w w:val="105"/>
          <w:sz w:val="24"/>
          <w:szCs w:val="24"/>
        </w:rPr>
        <w:t xml:space="preserve"> </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i/>
          <w:spacing w:val="2"/>
          <w:w w:val="105"/>
          <w:position w:val="-3"/>
          <w:sz w:val="16"/>
          <w:szCs w:val="16"/>
        </w:rPr>
        <w:t>k</w:t>
      </w:r>
      <w:r>
        <w:rPr>
          <w:rFonts w:ascii="Euclid" w:eastAsia="Euclid" w:hAnsi="Euclid" w:cs="Euclid"/>
          <w:spacing w:val="2"/>
          <w:w w:val="105"/>
          <w:position w:val="-3"/>
          <w:sz w:val="16"/>
          <w:szCs w:val="16"/>
        </w:rPr>
        <w:t>+</w:t>
      </w:r>
      <w:r>
        <w:rPr>
          <w:rFonts w:ascii="Times New Roman" w:eastAsia="Times New Roman" w:hAnsi="Times New Roman" w:cs="Times New Roman"/>
          <w:spacing w:val="2"/>
          <w:w w:val="105"/>
          <w:position w:val="-3"/>
          <w:sz w:val="16"/>
          <w:szCs w:val="16"/>
        </w:rPr>
        <w:t>1</w:t>
      </w:r>
      <w:r>
        <w:rPr>
          <w:rFonts w:ascii="Euclid" w:eastAsia="Euclid" w:hAnsi="Euclid" w:cs="Euclid"/>
          <w:spacing w:val="2"/>
          <w:w w:val="105"/>
          <w:sz w:val="24"/>
          <w:szCs w:val="24"/>
        </w:rPr>
        <w:t>)</w:t>
      </w:r>
      <w:r>
        <w:rPr>
          <w:rFonts w:ascii="Euclid" w:eastAsia="Euclid" w:hAnsi="Euclid" w:cs="Euclid"/>
          <w:spacing w:val="-5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R</w:t>
      </w:r>
      <w:r>
        <w:rPr>
          <w:rFonts w:ascii="宋体" w:eastAsia="宋体" w:hAnsi="宋体" w:cs="宋体"/>
          <w:w w:val="105"/>
          <w:sz w:val="24"/>
          <w:szCs w:val="24"/>
        </w:rPr>
        <w:t>，使得</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40"/>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73"/>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p>
    <w:p w:rsidR="00A115BF" w:rsidRDefault="00646F36">
      <w:pPr>
        <w:spacing w:before="164" w:line="215" w:lineRule="exact"/>
        <w:ind w:left="119"/>
        <w:rPr>
          <w:rFonts w:ascii="Cambria" w:eastAsia="Cambria" w:hAnsi="Cambria" w:cs="Cambria"/>
          <w:sz w:val="16"/>
          <w:szCs w:val="16"/>
        </w:rPr>
      </w:pPr>
      <w:r>
        <w:rPr>
          <w:w w:val="105"/>
        </w:rPr>
        <w:br w:type="column"/>
      </w:r>
      <w:r>
        <w:rPr>
          <w:rFonts w:ascii="Euclid" w:eastAsia="Euclid" w:hAnsi="Euclid" w:cs="Euclid"/>
          <w:w w:val="105"/>
          <w:sz w:val="24"/>
          <w:szCs w:val="24"/>
        </w:rPr>
        <w:t>)</w:t>
      </w:r>
      <w:r>
        <w:rPr>
          <w:rFonts w:ascii="Euclid" w:eastAsia="Euclid" w:hAnsi="Euclid" w:cs="Euclid"/>
          <w:spacing w:val="-30"/>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0"/>
          <w:w w:val="105"/>
          <w:sz w:val="24"/>
          <w:szCs w:val="24"/>
        </w:rPr>
        <w:t xml:space="preserve"> </w: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3"/>
          <w:sz w:val="16"/>
          <w:szCs w:val="16"/>
        </w:rPr>
        <w:t>V</w:t>
      </w:r>
      <w:r>
        <w:rPr>
          <w:rFonts w:ascii="Times New Roman" w:eastAsia="Times New Roman" w:hAnsi="Times New Roman" w:cs="Times New Roman"/>
          <w:i/>
          <w:spacing w:val="-12"/>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c</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p>
    <w:p w:rsidR="00A115BF" w:rsidRDefault="00646F36">
      <w:pPr>
        <w:pStyle w:val="a3"/>
        <w:tabs>
          <w:tab w:val="left" w:pos="2213"/>
        </w:tabs>
        <w:spacing w:before="164" w:line="215" w:lineRule="exact"/>
      </w:pPr>
      <w:r>
        <w:rPr>
          <w:spacing w:val="-1"/>
        </w:rPr>
        <w:br w:type="column"/>
      </w:r>
      <w:r>
        <w:rPr>
          <w:rFonts w:ascii="Euclid"/>
          <w:spacing w:val="-1"/>
        </w:rPr>
        <w:t>))</w:t>
      </w:r>
      <w:r>
        <w:rPr>
          <w:rFonts w:ascii="Euclid"/>
          <w:spacing w:val="-1"/>
        </w:rPr>
        <w:tab/>
      </w:r>
      <w:r>
        <w:t>(1)</w:t>
      </w:r>
    </w:p>
    <w:p w:rsidR="00A115BF" w:rsidRDefault="00A115BF">
      <w:pPr>
        <w:spacing w:line="215" w:lineRule="exact"/>
        <w:sectPr w:rsidR="00A115BF">
          <w:type w:val="continuous"/>
          <w:pgSz w:w="11910" w:h="16840"/>
          <w:pgMar w:top="1580" w:right="1140" w:bottom="280" w:left="1320" w:header="720" w:footer="720" w:gutter="0"/>
          <w:cols w:num="4" w:space="720" w:equalWidth="0">
            <w:col w:w="1162" w:space="55"/>
            <w:col w:w="3699" w:space="123"/>
            <w:col w:w="1490" w:space="123"/>
            <w:col w:w="2798"/>
          </w:cols>
        </w:sectPr>
      </w:pPr>
    </w:p>
    <w:p w:rsidR="00A115BF" w:rsidRDefault="00646F36">
      <w:pPr>
        <w:spacing w:line="205" w:lineRule="exact"/>
        <w:ind w:left="779"/>
        <w:rPr>
          <w:rFonts w:ascii="Times New Roman" w:eastAsia="Times New Roman" w:hAnsi="Times New Roman" w:cs="Times New Roman"/>
          <w:sz w:val="16"/>
          <w:szCs w:val="16"/>
        </w:rPr>
      </w:pPr>
      <w:r>
        <w:rPr>
          <w:rFonts w:ascii="Times New Roman"/>
          <w:i/>
          <w:sz w:val="16"/>
        </w:rPr>
        <w:t xml:space="preserve">k   </w:t>
      </w:r>
      <w:r>
        <w:rPr>
          <w:rFonts w:ascii="Times New Roman"/>
          <w:i/>
          <w:spacing w:val="39"/>
          <w:sz w:val="16"/>
        </w:rPr>
        <w:t xml:space="preserve"> </w:t>
      </w:r>
      <w:r>
        <w:rPr>
          <w:rFonts w:ascii="Times New Roman"/>
          <w:i/>
          <w:sz w:val="16"/>
        </w:rPr>
        <w:t>k</w:t>
      </w:r>
      <w:r>
        <w:rPr>
          <w:rFonts w:ascii="Euclid"/>
          <w:sz w:val="16"/>
        </w:rPr>
        <w:t>+</w:t>
      </w:r>
      <w:r>
        <w:rPr>
          <w:rFonts w:ascii="Times New Roman"/>
          <w:sz w:val="16"/>
        </w:rPr>
        <w:t>1</w:t>
      </w:r>
    </w:p>
    <w:p w:rsidR="00A115BF" w:rsidRDefault="00646F36">
      <w:pPr>
        <w:spacing w:line="205" w:lineRule="exact"/>
        <w:jc w:val="right"/>
        <w:rPr>
          <w:rFonts w:ascii="Times New Roman" w:eastAsia="Times New Roman" w:hAnsi="Times New Roman" w:cs="Times New Roman"/>
          <w:sz w:val="16"/>
          <w:szCs w:val="16"/>
        </w:rPr>
      </w:pPr>
      <w:r>
        <w:br w:type="column"/>
      </w:r>
      <w:r>
        <w:rPr>
          <w:rFonts w:ascii="Times New Roman"/>
          <w:i/>
          <w:sz w:val="16"/>
        </w:rPr>
        <w:t>k</w:t>
      </w:r>
      <w:r>
        <w:rPr>
          <w:rFonts w:ascii="Euclid"/>
          <w:sz w:val="16"/>
        </w:rPr>
        <w:t>+</w:t>
      </w:r>
      <w:r>
        <w:rPr>
          <w:rFonts w:ascii="Times New Roman"/>
          <w:sz w:val="16"/>
        </w:rPr>
        <w:t>1</w:t>
      </w:r>
    </w:p>
    <w:p w:rsidR="00A115BF" w:rsidRDefault="00646F36">
      <w:pPr>
        <w:spacing w:line="205" w:lineRule="exact"/>
        <w:ind w:left="779"/>
        <w:rPr>
          <w:rFonts w:ascii="Times New Roman" w:eastAsia="Times New Roman" w:hAnsi="Times New Roman" w:cs="Times New Roman"/>
          <w:sz w:val="16"/>
          <w:szCs w:val="16"/>
        </w:rPr>
      </w:pPr>
      <w:r>
        <w:br w:type="column"/>
      </w:r>
      <w:r>
        <w:rPr>
          <w:rFonts w:ascii="Times New Roman"/>
          <w:i/>
          <w:sz w:val="16"/>
        </w:rPr>
        <w:t>k</w:t>
      </w:r>
      <w:r>
        <w:rPr>
          <w:rFonts w:ascii="Euclid"/>
          <w:sz w:val="16"/>
        </w:rPr>
        <w:t>+</w:t>
      </w:r>
      <w:r>
        <w:rPr>
          <w:rFonts w:ascii="Times New Roman"/>
          <w:sz w:val="16"/>
        </w:rPr>
        <w:t>1</w:t>
      </w:r>
    </w:p>
    <w:p w:rsidR="00A115BF" w:rsidRDefault="00A115BF">
      <w:pPr>
        <w:spacing w:line="205" w:lineRule="exact"/>
        <w:rPr>
          <w:rFonts w:ascii="Times New Roman" w:eastAsia="Times New Roman" w:hAnsi="Times New Roman" w:cs="Times New Roman"/>
          <w:sz w:val="16"/>
          <w:szCs w:val="16"/>
        </w:rPr>
        <w:sectPr w:rsidR="00A115BF">
          <w:type w:val="continuous"/>
          <w:pgSz w:w="11910" w:h="16840"/>
          <w:pgMar w:top="1580" w:right="1140" w:bottom="280" w:left="1320" w:header="720" w:footer="720" w:gutter="0"/>
          <w:cols w:num="3" w:space="720" w:equalWidth="0">
            <w:col w:w="1327" w:space="2765"/>
            <w:col w:w="1057" w:space="556"/>
            <w:col w:w="3745"/>
          </w:cols>
        </w:sectPr>
      </w:pPr>
    </w:p>
    <w:p w:rsidR="00A115BF" w:rsidRDefault="00646F36">
      <w:pPr>
        <w:spacing w:line="354" w:lineRule="exact"/>
        <w:ind w:left="119"/>
        <w:rPr>
          <w:rFonts w:ascii="Cambria" w:eastAsia="Cambria" w:hAnsi="Cambria" w:cs="Cambria"/>
          <w:sz w:val="16"/>
          <w:szCs w:val="16"/>
        </w:rPr>
      </w:pPr>
      <w:r>
        <w:rPr>
          <w:rFonts w:eastAsiaTheme="minorHAnsi"/>
        </w:rPr>
        <w:pict>
          <v:group id="_x0000_s1331" style="position:absolute;left:0;text-align:left;margin-left:146.95pt;margin-top:7.95pt;width:6pt;height:.1pt;z-index:-252400;mso-position-horizontal-relative:page" coordorigin="2939,159" coordsize="120,2">
            <v:shape id="_x0000_s1332" style="position:absolute;left:2939;top:159;width:120;height:2" coordorigin="2939,159" coordsize="120,0" path="m2939,159r120,e" filled="f" strokeweight=".1125mm">
              <v:path arrowok="t"/>
            </v:shape>
            <w10:wrap anchorx="page"/>
          </v:group>
        </w:pict>
      </w:r>
      <w:r>
        <w:rPr>
          <w:rFonts w:eastAsiaTheme="minorHAnsi"/>
        </w:rPr>
        <w:pict>
          <v:shape id="_x0000_s1330" type="#_x0000_t202" style="position:absolute;left:0;text-align:left;margin-left:179.9pt;margin-top:8.5pt;width:13.9pt;height:8.2pt;z-index:-252040;mso-position-horizontal-relative:page" filled="f" stroked="f">
            <v:textbox inset="0,0,0,0">
              <w:txbxContent>
                <w:p w:rsidR="00A115BF" w:rsidRDefault="00646F36">
                  <w:pPr>
                    <w:spacing w:line="163" w:lineRule="exact"/>
                    <w:rPr>
                      <w:rFonts w:ascii="Times New Roman" w:eastAsia="Times New Roman" w:hAnsi="Times New Roman" w:cs="Times New Roman"/>
                      <w:sz w:val="16"/>
                      <w:szCs w:val="16"/>
                    </w:rPr>
                  </w:pPr>
                  <w:r>
                    <w:rPr>
                      <w:rFonts w:ascii="Times New Roman"/>
                      <w:i/>
                      <w:spacing w:val="2"/>
                      <w:w w:val="99"/>
                      <w:sz w:val="16"/>
                    </w:rPr>
                    <w:t>k</w:t>
                  </w:r>
                  <w:r>
                    <w:rPr>
                      <w:rFonts w:ascii="Euclid"/>
                      <w:w w:val="99"/>
                      <w:sz w:val="16"/>
                    </w:rPr>
                    <w:t>+</w:t>
                  </w:r>
                  <w:r>
                    <w:rPr>
                      <w:rFonts w:ascii="Times New Roman"/>
                      <w:w w:val="99"/>
                      <w:sz w:val="16"/>
                    </w:rPr>
                    <w:t>1</w:t>
                  </w:r>
                </w:p>
              </w:txbxContent>
            </v:textbox>
            <w10:wrap anchorx="page"/>
          </v:shape>
        </w:pict>
      </w:r>
      <w:r>
        <w:rPr>
          <w:rFonts w:ascii="Times New Roman" w:eastAsia="Times New Roman" w:hAnsi="Times New Roman" w:cs="Times New Roman"/>
          <w:sz w:val="24"/>
          <w:szCs w:val="24"/>
        </w:rPr>
        <w:t>(3) Tr</w:t>
      </w:r>
      <w:r>
        <w:rPr>
          <w:rFonts w:ascii="Times New Roman" w:eastAsia="Times New Roman" w:hAnsi="Times New Roman" w:cs="Times New Roman"/>
          <w:i/>
          <w:position w:val="-3"/>
          <w:sz w:val="16"/>
          <w:szCs w:val="16"/>
        </w:rPr>
        <w:t>c</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position w:val="-3"/>
          <w:sz w:val="16"/>
          <w:szCs w:val="16"/>
        </w:rPr>
        <w:t>k</w:t>
      </w:r>
      <w:r>
        <w:rPr>
          <w:rFonts w:ascii="Euclid" w:eastAsia="Euclid" w:hAnsi="Euclid" w:cs="Euclid"/>
          <w:position w:val="-3"/>
          <w:sz w:val="16"/>
          <w:szCs w:val="16"/>
        </w:rPr>
        <w:t>+</w:t>
      </w:r>
      <w:r>
        <w:rPr>
          <w:rFonts w:ascii="Times New Roman" w:eastAsia="Times New Roman" w:hAnsi="Times New Roman" w:cs="Times New Roman"/>
          <w:position w:val="-3"/>
          <w:sz w:val="16"/>
          <w:szCs w:val="16"/>
        </w:rPr>
        <w:t>1</w:t>
      </w:r>
      <w:r>
        <w:rPr>
          <w:rFonts w:ascii="Euclid" w:eastAsia="Euclid" w:hAnsi="Euclid" w:cs="Euclid"/>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4"/>
          <w:sz w:val="16"/>
          <w:szCs w:val="16"/>
        </w:rPr>
        <w:t xml:space="preserve">V </w:t>
      </w:r>
      <w:r>
        <w:rPr>
          <w:rFonts w:ascii="Times New Roman" w:eastAsia="Times New Roman" w:hAnsi="Times New Roman" w:cs="Times New Roman"/>
          <w:i/>
          <w:spacing w:val="9"/>
          <w:position w:val="-4"/>
          <w:sz w:val="16"/>
          <w:szCs w:val="16"/>
        </w:rPr>
        <w:t xml:space="preserve"> </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c</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p>
    <w:p w:rsidR="00A115BF" w:rsidRDefault="00646F36">
      <w:pPr>
        <w:pStyle w:val="a3"/>
        <w:tabs>
          <w:tab w:val="left" w:pos="5210"/>
        </w:tabs>
        <w:spacing w:line="354" w:lineRule="exact"/>
        <w:ind w:left="-31"/>
      </w:pPr>
      <w:r>
        <w:rPr>
          <w:w w:val="95"/>
        </w:rPr>
        <w:br w:type="column"/>
      </w:r>
      <w:r>
        <w:rPr>
          <w:rFonts w:ascii="Euclid" w:eastAsia="Euclid" w:hAnsi="Euclid" w:cs="Euclid"/>
          <w:w w:val="95"/>
        </w:rPr>
        <w:t>)</w:t>
      </w:r>
      <w:r>
        <w:rPr>
          <w:rFonts w:ascii="Euclid" w:eastAsia="Euclid" w:hAnsi="Euclid" w:cs="Euclid"/>
          <w:w w:val="95"/>
        </w:rPr>
        <w:tab/>
      </w:r>
      <w:r>
        <w:t xml:space="preserve">((2), </w:t>
      </w:r>
      <w:r>
        <w:rPr>
          <w:rFonts w:ascii="宋体" w:eastAsia="宋体" w:hAnsi="宋体" w:cs="宋体"/>
        </w:rPr>
        <w:t>引理</w:t>
      </w:r>
      <w:hyperlink w:anchor="_bookmark102" w:history="1">
        <w:r>
          <w:t>5.3</w:t>
        </w:r>
      </w:hyperlink>
      <w:r>
        <w:t>)</w:t>
      </w:r>
    </w:p>
    <w:p w:rsidR="00A115BF" w:rsidRDefault="00A115BF">
      <w:pPr>
        <w:spacing w:line="354" w:lineRule="exact"/>
        <w:sectPr w:rsidR="00A115BF">
          <w:type w:val="continuous"/>
          <w:pgSz w:w="11910" w:h="16840"/>
          <w:pgMar w:top="1580" w:right="1140" w:bottom="280" w:left="1320" w:header="720" w:footer="720" w:gutter="0"/>
          <w:cols w:num="2" w:space="720" w:equalWidth="0">
            <w:col w:w="2555" w:space="40"/>
            <w:col w:w="6855"/>
          </w:cols>
        </w:sectPr>
      </w:pPr>
    </w:p>
    <w:p w:rsidR="00A115BF" w:rsidRDefault="00646F36">
      <w:pPr>
        <w:spacing w:line="374" w:lineRule="exact"/>
        <w:ind w:left="120"/>
        <w:rPr>
          <w:rFonts w:ascii="Cambria" w:eastAsia="Cambria" w:hAnsi="Cambria" w:cs="Cambria"/>
          <w:sz w:val="16"/>
          <w:szCs w:val="16"/>
        </w:rPr>
      </w:pPr>
      <w:r>
        <w:rPr>
          <w:rFonts w:eastAsiaTheme="minorHAnsi"/>
        </w:rPr>
        <w:pict>
          <v:group id="_x0000_s1328" style="position:absolute;left:0;text-align:left;margin-left:136.7pt;margin-top:3.15pt;width:8.3pt;height:.1pt;z-index:-252376;mso-position-horizontal-relative:page" coordorigin="2734,63" coordsize="166,2">
            <v:shape id="_x0000_s1329" style="position:absolute;left:2734;top:63;width:166;height:2" coordorigin="2734,63" coordsize="166,0" path="m2734,63r165,e" filled="f" strokeweight=".48pt">
              <v:path arrowok="t"/>
            </v:shape>
            <w10:wrap anchorx="page"/>
          </v:group>
        </w:pict>
      </w:r>
      <w:r>
        <w:rPr>
          <w:rFonts w:eastAsiaTheme="minorHAnsi"/>
        </w:rPr>
        <w:pict>
          <v:group id="_x0000_s1326" style="position:absolute;left:0;text-align:left;margin-left:210.05pt;margin-top:3.15pt;width:8.3pt;height:.1pt;z-index:-252352;mso-position-horizontal-relative:page" coordorigin="4201,63" coordsize="166,2">
            <v:shape id="_x0000_s1327" style="position:absolute;left:4201;top:63;width:166;height:2" coordorigin="4201,63" coordsize="166,0" path="m4201,63r165,e" filled="f" strokeweight=".48pt">
              <v:path arrowok="t"/>
            </v:shape>
            <w10:wrap anchorx="page"/>
          </v:group>
        </w:pict>
      </w:r>
      <w:r>
        <w:rPr>
          <w:rFonts w:eastAsiaTheme="minorHAnsi"/>
        </w:rPr>
        <w:pict>
          <v:shape id="_x0000_s1325" type="#_x0000_t202" style="position:absolute;left:0;text-align:left;margin-left:178.35pt;margin-top:9.5pt;width:13.9pt;height:8.2pt;z-index:-252016;mso-position-horizontal-relative:page" filled="f" stroked="f">
            <v:textbox inset="0,0,0,0">
              <w:txbxContent>
                <w:p w:rsidR="00A115BF" w:rsidRDefault="00646F36">
                  <w:pPr>
                    <w:spacing w:line="163" w:lineRule="exact"/>
                    <w:rPr>
                      <w:rFonts w:ascii="Times New Roman" w:eastAsia="Times New Roman" w:hAnsi="Times New Roman" w:cs="Times New Roman"/>
                      <w:sz w:val="16"/>
                      <w:szCs w:val="16"/>
                    </w:rPr>
                  </w:pPr>
                  <w:r>
                    <w:rPr>
                      <w:rFonts w:ascii="Times New Roman"/>
                      <w:i/>
                      <w:spacing w:val="2"/>
                      <w:w w:val="99"/>
                      <w:sz w:val="16"/>
                    </w:rPr>
                    <w:t>k</w:t>
                  </w:r>
                  <w:r>
                    <w:rPr>
                      <w:rFonts w:ascii="Euclid"/>
                      <w:w w:val="99"/>
                      <w:sz w:val="16"/>
                    </w:rPr>
                    <w:t>+</w:t>
                  </w:r>
                  <w:r>
                    <w:rPr>
                      <w:rFonts w:ascii="Times New Roman"/>
                      <w:w w:val="99"/>
                      <w:sz w:val="16"/>
                    </w:rPr>
                    <w:t>1</w:t>
                  </w:r>
                </w:p>
              </w:txbxContent>
            </v:textbox>
            <w10:wrap anchorx="page"/>
          </v:shape>
        </w:pict>
      </w:r>
      <w:r>
        <w:rPr>
          <w:rFonts w:ascii="Times New Roman" w:eastAsia="Times New Roman" w:hAnsi="Times New Roman" w:cs="Times New Roman"/>
          <w:w w:val="105"/>
          <w:sz w:val="24"/>
          <w:szCs w:val="24"/>
        </w:rPr>
        <w:t>(4)</w:t>
      </w:r>
      <w:r>
        <w:rPr>
          <w:rFonts w:ascii="Times New Roman" w:eastAsia="Times New Roman" w:hAnsi="Times New Roman" w:cs="Times New Roman"/>
          <w:spacing w:val="-9"/>
          <w:w w:val="105"/>
          <w:sz w:val="24"/>
          <w:szCs w:val="24"/>
        </w:rPr>
        <w:t xml:space="preserve"> </w:t>
      </w:r>
      <w:r>
        <w:rPr>
          <w:rFonts w:ascii="Times New Roman" w:eastAsia="Times New Roman" w:hAnsi="Times New Roman" w:cs="Times New Roman"/>
          <w:i/>
          <w:w w:val="105"/>
          <w:sz w:val="24"/>
          <w:szCs w:val="24"/>
        </w:rPr>
        <w:t>L</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i/>
          <w:w w:val="105"/>
          <w:position w:val="-3"/>
          <w:sz w:val="16"/>
          <w:szCs w:val="16"/>
        </w:rPr>
        <w:t>k</w:t>
      </w:r>
      <w:r>
        <w:rPr>
          <w:rFonts w:ascii="Euclid" w:eastAsia="Euclid" w:hAnsi="Euclid" w:cs="Euclid"/>
          <w:w w:val="105"/>
          <w:position w:val="-3"/>
          <w:sz w:val="16"/>
          <w:szCs w:val="16"/>
        </w:rPr>
        <w:t>+</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Euclid" w:eastAsia="Euclid" w:hAnsi="Euclid" w:cs="Euclid"/>
          <w:spacing w:val="-54"/>
          <w:w w:val="105"/>
          <w:sz w:val="24"/>
          <w:szCs w:val="24"/>
        </w:rPr>
        <w:t xml:space="preserve"> </w:t>
      </w:r>
      <w:r>
        <w:rPr>
          <w:rFonts w:ascii="Cambria" w:eastAsia="Cambria" w:hAnsi="Cambria" w:cs="Cambria"/>
          <w:w w:val="110"/>
          <w:sz w:val="24"/>
          <w:szCs w:val="24"/>
        </w:rPr>
        <w:t>−</w:t>
      </w:r>
      <w:r>
        <w:rPr>
          <w:rFonts w:ascii="Cambria" w:eastAsia="Cambria" w:hAnsi="Cambria" w:cs="Cambria"/>
          <w:spacing w:val="-40"/>
          <w:w w:val="110"/>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12"/>
          <w:w w:val="105"/>
          <w:sz w:val="24"/>
          <w:szCs w:val="24"/>
        </w:rPr>
        <w:t xml:space="preserve"> </w:t>
      </w:r>
      <w:r>
        <w:rPr>
          <w:rFonts w:ascii="Euclid" w:eastAsia="Euclid" w:hAnsi="Euclid" w:cs="Euclid"/>
          <w:w w:val="105"/>
          <w:sz w:val="24"/>
          <w:szCs w:val="24"/>
        </w:rPr>
        <w:t>=</w:t>
      </w:r>
      <w:r>
        <w:rPr>
          <w:rFonts w:ascii="Euclid" w:eastAsia="Euclid" w:hAnsi="Euclid" w:cs="Euclid"/>
          <w:spacing w:val="-36"/>
          <w:w w:val="105"/>
          <w:sz w:val="24"/>
          <w:szCs w:val="24"/>
        </w:rPr>
        <w:t xml:space="preserve"> </w:t>
      </w:r>
      <w:r>
        <w:rPr>
          <w:rFonts w:ascii="Times New Roman" w:eastAsia="Times New Roman" w:hAnsi="Times New Roman" w:cs="Times New Roman"/>
          <w:i/>
          <w:w w:val="105"/>
          <w:sz w:val="24"/>
          <w:szCs w:val="24"/>
        </w:rPr>
        <w:t>L</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p>
    <w:p w:rsidR="00A115BF" w:rsidRDefault="00646F36">
      <w:pPr>
        <w:tabs>
          <w:tab w:val="left" w:pos="5488"/>
        </w:tabs>
        <w:spacing w:line="374" w:lineRule="exact"/>
        <w:ind w:left="-31"/>
        <w:rPr>
          <w:rFonts w:ascii="Euclid" w:eastAsia="Euclid" w:hAnsi="Euclid" w:cs="Euclid"/>
          <w:sz w:val="24"/>
          <w:szCs w:val="24"/>
        </w:rPr>
      </w:pPr>
      <w:r>
        <w:rPr>
          <w:w w:val="110"/>
        </w:rPr>
        <w:br w:type="column"/>
      </w:r>
      <w:r>
        <w:rPr>
          <w:rFonts w:ascii="Euclid" w:eastAsia="Euclid" w:hAnsi="Euclid" w:cs="Euclid"/>
          <w:w w:val="110"/>
          <w:sz w:val="24"/>
          <w:szCs w:val="24"/>
        </w:rPr>
        <w:t>)</w:t>
      </w:r>
      <w:r>
        <w:rPr>
          <w:rFonts w:ascii="Euclid" w:eastAsia="Euclid" w:hAnsi="Euclid" w:cs="Euclid"/>
          <w:spacing w:val="-46"/>
          <w:w w:val="110"/>
          <w:sz w:val="24"/>
          <w:szCs w:val="24"/>
        </w:rPr>
        <w:t xml:space="preserve"> </w:t>
      </w:r>
      <w:r>
        <w:rPr>
          <w:rFonts w:ascii="Cambria" w:eastAsia="Cambria" w:hAnsi="Cambria" w:cs="Cambria"/>
          <w:w w:val="110"/>
          <w:sz w:val="24"/>
          <w:szCs w:val="24"/>
        </w:rPr>
        <w:t>−</w:t>
      </w:r>
      <w:r>
        <w:rPr>
          <w:rFonts w:ascii="Cambria" w:eastAsia="Cambria" w:hAnsi="Cambria" w:cs="Cambria"/>
          <w:spacing w:val="-32"/>
          <w:w w:val="110"/>
          <w:sz w:val="24"/>
          <w:szCs w:val="24"/>
        </w:rPr>
        <w:t xml:space="preserve"> </w:t>
      </w:r>
      <w:r>
        <w:rPr>
          <w:rFonts w:ascii="Times New Roman" w:eastAsia="Times New Roman" w:hAnsi="Times New Roman" w:cs="Times New Roman"/>
          <w:i/>
          <w:w w:val="110"/>
          <w:sz w:val="24"/>
          <w:szCs w:val="24"/>
        </w:rPr>
        <w:t>V</w:t>
      </w:r>
      <w:r>
        <w:rPr>
          <w:rFonts w:ascii="Times New Roman" w:eastAsia="Times New Roman" w:hAnsi="Times New Roman" w:cs="Times New Roman"/>
          <w:i/>
          <w:w w:val="110"/>
          <w:sz w:val="24"/>
          <w:szCs w:val="24"/>
        </w:rPr>
        <w:tab/>
      </w:r>
      <w:r>
        <w:rPr>
          <w:rFonts w:ascii="Times New Roman" w:eastAsia="Times New Roman" w:hAnsi="Times New Roman" w:cs="Times New Roman"/>
          <w:w w:val="110"/>
          <w:sz w:val="24"/>
          <w:szCs w:val="24"/>
        </w:rPr>
        <w:t>((3),</w:t>
      </w:r>
      <w:r>
        <w:rPr>
          <w:rFonts w:ascii="Times New Roman" w:eastAsia="Times New Roman" w:hAnsi="Times New Roman" w:cs="Times New Roman"/>
          <w:spacing w:val="-19"/>
          <w:w w:val="110"/>
          <w:sz w:val="24"/>
          <w:szCs w:val="24"/>
        </w:rPr>
        <w:t xml:space="preserve"> </w:t>
      </w:r>
      <w:r>
        <w:rPr>
          <w:rFonts w:ascii="Times New Roman" w:eastAsia="Times New Roman" w:hAnsi="Times New Roman" w:cs="Times New Roman"/>
          <w:i/>
          <w:w w:val="110"/>
          <w:sz w:val="24"/>
          <w:szCs w:val="24"/>
        </w:rPr>
        <w:t>c</w:t>
      </w:r>
      <w:r>
        <w:rPr>
          <w:rFonts w:ascii="Times New Roman" w:eastAsia="Times New Roman" w:hAnsi="Times New Roman" w:cs="Times New Roman"/>
          <w:i/>
          <w:spacing w:val="-24"/>
          <w:w w:val="110"/>
          <w:sz w:val="24"/>
          <w:szCs w:val="24"/>
        </w:rPr>
        <w:t xml:space="preserve"> </w:t>
      </w:r>
      <w:r>
        <w:rPr>
          <w:rFonts w:ascii="Cambria" w:eastAsia="Cambria" w:hAnsi="Cambria" w:cs="Cambria"/>
          <w:w w:val="110"/>
          <w:sz w:val="24"/>
          <w:szCs w:val="24"/>
        </w:rPr>
        <w:t>≥</w:t>
      </w:r>
      <w:r>
        <w:rPr>
          <w:rFonts w:ascii="Cambria" w:eastAsia="Cambria" w:hAnsi="Cambria" w:cs="Cambria"/>
          <w:spacing w:val="-17"/>
          <w:w w:val="110"/>
          <w:sz w:val="24"/>
          <w:szCs w:val="24"/>
        </w:rPr>
        <w:t xml:space="preserve"> </w:t>
      </w:r>
      <w:r>
        <w:rPr>
          <w:rFonts w:ascii="Times New Roman" w:eastAsia="Times New Roman" w:hAnsi="Times New Roman" w:cs="Times New Roman"/>
          <w:w w:val="110"/>
          <w:sz w:val="24"/>
          <w:szCs w:val="24"/>
        </w:rPr>
        <w:t>0</w:t>
      </w:r>
      <w:r>
        <w:rPr>
          <w:rFonts w:ascii="Euclid" w:eastAsia="Euclid" w:hAnsi="Euclid" w:cs="Euclid"/>
          <w:w w:val="110"/>
          <w:sz w:val="24"/>
          <w:szCs w:val="24"/>
        </w:rPr>
        <w:t>)</w:t>
      </w:r>
    </w:p>
    <w:p w:rsidR="00A115BF" w:rsidRDefault="00A115BF">
      <w:pPr>
        <w:spacing w:line="374" w:lineRule="exact"/>
        <w:rPr>
          <w:rFonts w:ascii="Euclid" w:eastAsia="Euclid" w:hAnsi="Euclid" w:cs="Euclid"/>
          <w:sz w:val="24"/>
          <w:szCs w:val="24"/>
        </w:rPr>
        <w:sectPr w:rsidR="00A115BF">
          <w:type w:val="continuous"/>
          <w:pgSz w:w="11910" w:h="16840"/>
          <w:pgMar w:top="1580" w:right="1140" w:bottom="280" w:left="1320" w:header="720" w:footer="720" w:gutter="0"/>
          <w:cols w:num="2" w:space="720" w:equalWidth="0">
            <w:col w:w="2525" w:space="40"/>
            <w:col w:w="6885"/>
          </w:cols>
        </w:sectPr>
      </w:pPr>
    </w:p>
    <w:p w:rsidR="00A115BF" w:rsidRDefault="00A115BF">
      <w:pPr>
        <w:spacing w:before="16"/>
        <w:rPr>
          <w:rFonts w:ascii="Euclid" w:eastAsia="Euclid" w:hAnsi="Euclid" w:cs="Euclid"/>
          <w:sz w:val="21"/>
          <w:szCs w:val="21"/>
        </w:rPr>
      </w:pPr>
    </w:p>
    <w:p w:rsidR="00A115BF" w:rsidRDefault="00646F36">
      <w:pPr>
        <w:pStyle w:val="a3"/>
        <w:spacing w:before="26"/>
        <w:ind w:left="600" w:right="111"/>
        <w:rPr>
          <w:rFonts w:ascii="宋体" w:eastAsia="宋体" w:hAnsi="宋体" w:cs="宋体"/>
        </w:rPr>
      </w:pPr>
      <w:r>
        <w:t>(ii)</w:t>
      </w:r>
      <w:r>
        <w:rPr>
          <w:spacing w:val="-22"/>
        </w:rPr>
        <w:t xml:space="preserve"> </w:t>
      </w:r>
      <w:r>
        <w:rPr>
          <w:rFonts w:ascii="宋体" w:eastAsia="宋体" w:hAnsi="宋体" w:cs="宋体"/>
        </w:rPr>
        <w:t>由引理</w:t>
      </w:r>
      <w:hyperlink w:anchor="_bookmark101" w:history="1">
        <w:r>
          <w:t>5.2</w:t>
        </w:r>
      </w:hyperlink>
      <w:r>
        <w:rPr>
          <w:rFonts w:ascii="宋体" w:eastAsia="宋体" w:hAnsi="宋体" w:cs="宋体"/>
        </w:rPr>
        <w:t>和</w:t>
      </w:r>
      <w:hyperlink w:anchor="_bookmark103" w:history="1">
        <w:r>
          <w:t>5.4</w:t>
        </w:r>
      </w:hyperlink>
      <w:r>
        <w:rPr>
          <w:rFonts w:ascii="宋体" w:eastAsia="宋体" w:hAnsi="宋体" w:cs="宋体"/>
        </w:rPr>
        <w:t>易得。</w:t>
      </w:r>
    </w:p>
    <w:p w:rsidR="00A115BF" w:rsidRDefault="00A115BF">
      <w:pPr>
        <w:spacing w:before="5"/>
        <w:rPr>
          <w:rFonts w:ascii="宋体" w:eastAsia="宋体" w:hAnsi="宋体" w:cs="宋体"/>
          <w:sz w:val="15"/>
          <w:szCs w:val="15"/>
        </w:rPr>
      </w:pPr>
    </w:p>
    <w:p w:rsidR="00A115BF" w:rsidRDefault="00646F36">
      <w:pPr>
        <w:spacing w:line="170" w:lineRule="exact"/>
        <w:ind w:left="8972"/>
        <w:rPr>
          <w:rFonts w:ascii="宋体" w:eastAsia="宋体" w:hAnsi="宋体" w:cs="宋体"/>
          <w:sz w:val="17"/>
          <w:szCs w:val="17"/>
        </w:rPr>
      </w:pPr>
      <w:r>
        <w:rPr>
          <w:rFonts w:ascii="宋体" w:eastAsia="宋体" w:hAnsi="宋体" w:cs="宋体"/>
          <w:position w:val="-2"/>
          <w:sz w:val="17"/>
          <w:szCs w:val="17"/>
        </w:rPr>
      </w:r>
      <w:r>
        <w:rPr>
          <w:rFonts w:ascii="宋体" w:eastAsia="宋体" w:hAnsi="宋体" w:cs="宋体"/>
          <w:position w:val="-2"/>
          <w:sz w:val="17"/>
          <w:szCs w:val="17"/>
        </w:rPr>
        <w:pict>
          <v:group id="_x0000_s1316" style="width:8pt;height:8.55pt;mso-position-horizontal-relative:char;mso-position-vertical-relative:line" coordsize="160,171">
            <v:group id="_x0000_s1323" style="position:absolute;left:4;top:4;width:2;height:163" coordorigin="4,4" coordsize="2,163">
              <v:shape id="_x0000_s1324" style="position:absolute;left:4;top:4;width:2;height:163" coordorigin="4,4" coordsize="0,163" path="m4,166l4,4e" filled="f" strokeweight=".14042mm">
                <v:path arrowok="t"/>
              </v:shape>
            </v:group>
            <v:group id="_x0000_s1321" style="position:absolute;left:8;top:8;width:145;height:2" coordorigin="8,8" coordsize="145,2">
              <v:shape id="_x0000_s1322" style="position:absolute;left:8;top:8;width:145;height:2" coordorigin="8,8" coordsize="145,0" path="m8,8r144,e" filled="f" strokeweight=".14042mm">
                <v:path arrowok="t"/>
              </v:shape>
            </v:group>
            <v:group id="_x0000_s1319" style="position:absolute;left:8;top:162;width:145;height:2" coordorigin="8,162" coordsize="145,2">
              <v:shape id="_x0000_s1320" style="position:absolute;left:8;top:162;width:145;height:2" coordorigin="8,162" coordsize="145,0" path="m8,162r144,e" filled="f" strokeweight=".14042mm">
                <v:path arrowok="t"/>
              </v:shape>
            </v:group>
            <v:group id="_x0000_s1317" style="position:absolute;left:156;top:4;width:2;height:163" coordorigin="156,4" coordsize="2,163">
              <v:shape id="_x0000_s1318" style="position:absolute;left:156;top:4;width:2;height:163" coordorigin="156,4" coordsize="0,163" path="m156,166l156,4e" filled="f" strokeweight=".14042mm">
                <v:path arrowok="t"/>
              </v:shape>
            </v:group>
            <w10:anchorlock/>
          </v:group>
        </w:pict>
      </w:r>
    </w:p>
    <w:p w:rsidR="00A115BF" w:rsidRDefault="00A115BF">
      <w:pPr>
        <w:spacing w:before="3"/>
        <w:rPr>
          <w:rFonts w:ascii="宋体" w:eastAsia="宋体" w:hAnsi="宋体" w:cs="宋体"/>
          <w:sz w:val="21"/>
          <w:szCs w:val="21"/>
        </w:rPr>
      </w:pPr>
    </w:p>
    <w:p w:rsidR="00A115BF" w:rsidRDefault="00646F36">
      <w:pPr>
        <w:pStyle w:val="a3"/>
        <w:spacing w:before="26"/>
        <w:ind w:left="600" w:right="111"/>
        <w:rPr>
          <w:rFonts w:ascii="宋体" w:eastAsia="宋体" w:hAnsi="宋体" w:cs="宋体"/>
        </w:rPr>
      </w:pPr>
      <w:r>
        <w:rPr>
          <w:rFonts w:ascii="宋体" w:eastAsia="宋体" w:hAnsi="宋体" w:cs="宋体"/>
        </w:rPr>
        <w:t>上文描述了初始结构特征公式的计算，下面给出例</w:t>
      </w:r>
      <w:hyperlink w:anchor="_bookmark87" w:history="1">
        <w:r>
          <w:t>4.2</w:t>
        </w:r>
      </w:hyperlink>
      <w:r>
        <w:rPr>
          <w:rFonts w:ascii="宋体" w:eastAsia="宋体" w:hAnsi="宋体" w:cs="宋体"/>
        </w:rPr>
        <w:t>的详细计算过程。</w:t>
      </w:r>
    </w:p>
    <w:p w:rsidR="00A115BF" w:rsidRDefault="00646F36">
      <w:pPr>
        <w:spacing w:before="210" w:line="388" w:lineRule="exact"/>
        <w:ind w:left="119" w:right="111"/>
        <w:rPr>
          <w:rFonts w:ascii="宋体" w:eastAsia="宋体" w:hAnsi="宋体" w:cs="宋体"/>
          <w:sz w:val="24"/>
          <w:szCs w:val="24"/>
        </w:rPr>
      </w:pPr>
      <w:r>
        <w:rPr>
          <w:rFonts w:ascii="黑体" w:eastAsia="黑体" w:hAnsi="黑体" w:cs="黑体"/>
          <w:sz w:val="24"/>
          <w:szCs w:val="24"/>
        </w:rPr>
        <w:t>例</w:t>
      </w:r>
      <w:r>
        <w:rPr>
          <w:rFonts w:ascii="黑体" w:eastAsia="黑体" w:hAnsi="黑体" w:cs="黑体"/>
          <w:spacing w:val="-72"/>
          <w:sz w:val="24"/>
          <w:szCs w:val="24"/>
        </w:rPr>
        <w:t xml:space="preserve"> </w:t>
      </w:r>
      <w:r>
        <w:rPr>
          <w:rFonts w:ascii="Times New Roman" w:eastAsia="Times New Roman" w:hAnsi="Times New Roman" w:cs="Times New Roman"/>
          <w:b/>
          <w:bCs/>
          <w:sz w:val="24"/>
          <w:szCs w:val="24"/>
        </w:rPr>
        <w:t>5.2</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例</w:t>
      </w:r>
      <w:r>
        <w:rPr>
          <w:rFonts w:ascii="宋体" w:eastAsia="宋体" w:hAnsi="宋体" w:cs="宋体"/>
          <w:spacing w:val="-72"/>
          <w:sz w:val="24"/>
          <w:szCs w:val="24"/>
        </w:rPr>
        <w:t xml:space="preserve"> </w:t>
      </w:r>
      <w:hyperlink w:anchor="_bookmark87" w:history="1">
        <w:r>
          <w:rPr>
            <w:rFonts w:ascii="Times New Roman" w:eastAsia="Times New Roman" w:hAnsi="Times New Roman" w:cs="Times New Roman"/>
            <w:sz w:val="24"/>
            <w:szCs w:val="24"/>
          </w:rPr>
          <w:t>4.2</w:t>
        </w:r>
      </w:hyperlink>
      <w:r>
        <w:rPr>
          <w:rFonts w:ascii="宋体" w:eastAsia="宋体" w:hAnsi="宋体" w:cs="宋体"/>
          <w:sz w:val="24"/>
          <w:szCs w:val="24"/>
        </w:rPr>
        <w:t>的延续</w:t>
      </w:r>
      <w:r>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35"/>
          <w:sz w:val="24"/>
          <w:szCs w:val="24"/>
        </w:rPr>
        <w:t xml:space="preserve"> </w:t>
      </w:r>
      <w:r>
        <w:rPr>
          <w:rFonts w:ascii="宋体" w:eastAsia="宋体" w:hAnsi="宋体" w:cs="宋体"/>
          <w:sz w:val="24"/>
          <w:szCs w:val="24"/>
        </w:rPr>
        <w:t>令</w:t>
      </w:r>
      <w:r>
        <w:rPr>
          <w:rFonts w:ascii="Times New Roman" w:eastAsia="Times New Roman" w:hAnsi="Times New Roman" w:cs="Times New Roman"/>
          <w:i/>
          <w:sz w:val="24"/>
          <w:szCs w:val="24"/>
        </w:rPr>
        <w:t>A</w:t>
      </w:r>
      <w:r>
        <w:rPr>
          <w:rFonts w:ascii="Times New Roman" w:eastAsia="Times New Roman" w:hAnsi="Times New Roman" w:cs="Times New Roman"/>
          <w:i/>
          <w:spacing w:val="53"/>
          <w:sz w:val="24"/>
          <w:szCs w:val="24"/>
        </w:rPr>
        <w:t xml:space="preserve"> </w:t>
      </w:r>
      <w:r>
        <w:rPr>
          <w:rFonts w:ascii="Euclid" w:eastAsia="Euclid" w:hAnsi="Euclid" w:cs="Euclid"/>
          <w:sz w:val="24"/>
          <w:szCs w:val="24"/>
        </w:rPr>
        <w:t>=</w:t>
      </w:r>
      <w:r>
        <w:rPr>
          <w:rFonts w:ascii="Euclid" w:eastAsia="Euclid" w:hAnsi="Euclid" w:cs="Euclid"/>
          <w:spacing w:val="-32"/>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d</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se</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6"/>
          <w:sz w:val="24"/>
          <w:szCs w:val="24"/>
        </w:rPr>
        <w:t>sp</w:t>
      </w:r>
      <w:r>
        <w:rPr>
          <w:rFonts w:ascii="Verdana" w:eastAsia="Verdana" w:hAnsi="Verdana" w:cs="Verdana"/>
          <w:i/>
          <w:spacing w:val="6"/>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Cambria" w:eastAsia="Cambria" w:hAnsi="Cambria" w:cs="Cambria"/>
          <w:spacing w:val="-3"/>
          <w:sz w:val="24"/>
          <w:szCs w:val="24"/>
        </w:rPr>
        <w:t>}</w:t>
      </w:r>
      <w:r>
        <w:rPr>
          <w:rFonts w:ascii="宋体" w:eastAsia="宋体" w:hAnsi="宋体" w:cs="宋体"/>
          <w:spacing w:val="-3"/>
          <w:sz w:val="24"/>
          <w:szCs w:val="24"/>
        </w:rPr>
        <w:t>和</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24"/>
          <w:sz w:val="24"/>
          <w:szCs w:val="24"/>
        </w:rPr>
        <w:t xml:space="preserve"> </w:t>
      </w:r>
      <w:r>
        <w:rPr>
          <w:rFonts w:ascii="Euclid" w:eastAsia="Euclid" w:hAnsi="Euclid" w:cs="Euclid"/>
          <w:sz w:val="24"/>
          <w:szCs w:val="24"/>
        </w:rPr>
        <w:t>=</w:t>
      </w:r>
      <w:r>
        <w:rPr>
          <w:rFonts w:ascii="Euclid" w:eastAsia="Euclid" w:hAnsi="Euclid" w:cs="Euclid"/>
          <w:spacing w:val="-32"/>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d</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5"/>
          <w:sz w:val="24"/>
          <w:szCs w:val="24"/>
        </w:rPr>
        <w:t>se</w:t>
      </w:r>
      <w:r>
        <w:rPr>
          <w:rFonts w:ascii="Cambria" w:eastAsia="Cambria" w:hAnsi="Cambria" w:cs="Cambria"/>
          <w:spacing w:val="-5"/>
          <w:sz w:val="24"/>
          <w:szCs w:val="24"/>
        </w:rPr>
        <w:t>}</w:t>
      </w:r>
      <w:r>
        <w:rPr>
          <w:rFonts w:ascii="宋体" w:eastAsia="宋体" w:hAnsi="宋体" w:cs="宋体"/>
          <w:spacing w:val="-5"/>
          <w:sz w:val="24"/>
          <w:szCs w:val="24"/>
        </w:rPr>
        <w:t>，求</w:t>
      </w:r>
      <w:r>
        <w:rPr>
          <w:rFonts w:ascii="Times New Roman" w:eastAsia="Times New Roman" w:hAnsi="Times New Roman" w:cs="Times New Roman"/>
          <w:i/>
          <w:spacing w:val="-5"/>
          <w:sz w:val="24"/>
          <w:szCs w:val="24"/>
        </w:rPr>
        <w:t>s</w:t>
      </w:r>
      <w:r>
        <w:rPr>
          <w:rFonts w:ascii="宋体" w:eastAsia="宋体" w:hAnsi="宋体" w:cs="宋体"/>
          <w:spacing w:val="-5"/>
          <w:sz w:val="24"/>
          <w:szCs w:val="24"/>
        </w:rPr>
        <w:t>在</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4"/>
          <w:sz w:val="24"/>
          <w:szCs w:val="24"/>
        </w:rPr>
        <w:t xml:space="preserve"> </w:t>
      </w:r>
      <w:r>
        <w:rPr>
          <w:rFonts w:ascii="宋体" w:eastAsia="宋体" w:hAnsi="宋体" w:cs="宋体"/>
          <w:sz w:val="24"/>
          <w:szCs w:val="24"/>
        </w:rPr>
        <w:t>和初始结构</w:t>
      </w:r>
      <w:r>
        <w:rPr>
          <w:rFonts w:ascii="Times New Roman" w:eastAsia="Times New Roman" w:hAnsi="Times New Roman" w:cs="Times New Roman"/>
          <w:i/>
          <w:sz w:val="24"/>
          <w:szCs w:val="24"/>
        </w:rPr>
        <w:t xml:space="preserve">K </w:t>
      </w:r>
      <w:r>
        <w:rPr>
          <w:rFonts w:ascii="Times New Roman" w:eastAsia="Times New Roman" w:hAnsi="Times New Roman" w:cs="Times New Roman"/>
          <w:i/>
          <w:spacing w:val="17"/>
          <w:sz w:val="24"/>
          <w:szCs w:val="24"/>
        </w:rPr>
        <w:t xml:space="preserve"> </w:t>
      </w:r>
      <w:r>
        <w:rPr>
          <w:rFonts w:ascii="Euclid" w:eastAsia="Euclid" w:hAnsi="Euclid" w:cs="Euclid"/>
          <w:sz w:val="24"/>
          <w:szCs w:val="24"/>
        </w:rPr>
        <w:t>=</w:t>
      </w:r>
      <w:r>
        <w:rPr>
          <w:rFonts w:ascii="Euclid" w:eastAsia="Euclid" w:hAnsi="Euclid" w:cs="Euclid"/>
          <w:spacing w:val="-32"/>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0</w:t>
      </w:r>
      <w:r>
        <w:rPr>
          <w:rFonts w:ascii="Euclid" w:eastAsia="Euclid" w:hAnsi="Euclid" w:cs="Euclid"/>
          <w:spacing w:val="2"/>
          <w:sz w:val="24"/>
          <w:szCs w:val="24"/>
        </w:rPr>
        <w:t>)</w:t>
      </w:r>
      <w:r>
        <w:rPr>
          <w:rFonts w:ascii="宋体" w:eastAsia="宋体" w:hAnsi="宋体" w:cs="宋体"/>
          <w:spacing w:val="2"/>
          <w:sz w:val="24"/>
          <w:szCs w:val="24"/>
        </w:rPr>
        <w:t>上</w:t>
      </w:r>
    </w:p>
    <w:p w:rsidR="00A115BF" w:rsidRDefault="00646F36">
      <w:pPr>
        <w:pStyle w:val="a3"/>
        <w:spacing w:line="341" w:lineRule="exact"/>
        <w:ind w:right="111"/>
        <w:rPr>
          <w:rFonts w:ascii="宋体" w:eastAsia="宋体" w:hAnsi="宋体" w:cs="宋体"/>
        </w:rPr>
      </w:pPr>
      <w:r>
        <w:rPr>
          <w:rFonts w:ascii="宋体" w:eastAsia="宋体" w:hAnsi="宋体" w:cs="宋体"/>
        </w:rPr>
        <w:lastRenderedPageBreak/>
        <w:t>的</w:t>
      </w:r>
      <w:r>
        <w:t>WSC</w:t>
      </w:r>
      <w:r>
        <w:rPr>
          <w:rFonts w:ascii="宋体" w:eastAsia="宋体" w:hAnsi="宋体" w:cs="宋体"/>
        </w:rPr>
        <w:t>，其中</w:t>
      </w:r>
      <w:r>
        <w:rPr>
          <w:rFonts w:cs="Times New Roman"/>
          <w:i/>
        </w:rPr>
        <w:t xml:space="preserve">M </w:t>
      </w:r>
      <w:r>
        <w:rPr>
          <w:rFonts w:ascii="宋体" w:eastAsia="宋体" w:hAnsi="宋体" w:cs="宋体"/>
        </w:rPr>
        <w:t>为例</w:t>
      </w:r>
      <w:r>
        <w:rPr>
          <w:rFonts w:ascii="宋体" w:eastAsia="宋体" w:hAnsi="宋体" w:cs="宋体"/>
          <w:spacing w:val="-37"/>
        </w:rPr>
        <w:t xml:space="preserve"> </w:t>
      </w:r>
      <w:hyperlink w:anchor="_bookmark8" w:history="1">
        <w:r>
          <w:t>1.1</w:t>
        </w:r>
      </w:hyperlink>
      <w:r>
        <w:rPr>
          <w:rFonts w:ascii="宋体" w:eastAsia="宋体" w:hAnsi="宋体" w:cs="宋体"/>
        </w:rPr>
        <w:t>中初始</w:t>
      </w:r>
      <w:r>
        <w:rPr>
          <w:rFonts w:ascii="宋体" w:eastAsia="宋体" w:hAnsi="宋体" w:cs="宋体"/>
        </w:rPr>
        <w:t>状态为</w:t>
      </w:r>
      <w:r>
        <w:rPr>
          <w:rFonts w:cs="Times New Roman"/>
          <w:i/>
        </w:rPr>
        <w:t>s</w:t>
      </w:r>
      <w:r>
        <w:rPr>
          <w:position w:val="-3"/>
          <w:sz w:val="16"/>
          <w:szCs w:val="16"/>
        </w:rPr>
        <w:t>0</w:t>
      </w:r>
      <w:r>
        <w:rPr>
          <w:rFonts w:ascii="宋体" w:eastAsia="宋体" w:hAnsi="宋体" w:cs="宋体"/>
        </w:rPr>
        <w:t>的汽车制造企业模型结构。</w:t>
      </w:r>
    </w:p>
    <w:p w:rsidR="00A115BF" w:rsidRDefault="00A115BF">
      <w:pPr>
        <w:spacing w:line="341" w:lineRule="exact"/>
        <w:rPr>
          <w:rFonts w:ascii="宋体" w:eastAsia="宋体" w:hAnsi="宋体" w:cs="宋体"/>
        </w:rPr>
        <w:sectPr w:rsidR="00A115BF">
          <w:type w:val="continuous"/>
          <w:pgSz w:w="11910" w:h="16840"/>
          <w:pgMar w:top="1580" w:right="1140" w:bottom="280" w:left="1320" w:header="720" w:footer="720" w:gutter="0"/>
          <w:cols w:space="720"/>
        </w:sectPr>
      </w:pPr>
    </w:p>
    <w:p w:rsidR="00A115BF" w:rsidRDefault="00A115BF">
      <w:pPr>
        <w:spacing w:before="4"/>
        <w:rPr>
          <w:rFonts w:ascii="宋体" w:eastAsia="宋体" w:hAnsi="宋体" w:cs="宋体"/>
          <w:sz w:val="20"/>
          <w:szCs w:val="20"/>
        </w:rPr>
      </w:pPr>
    </w:p>
    <w:p w:rsidR="00A115BF" w:rsidRDefault="00646F36">
      <w:pPr>
        <w:spacing w:before="26" w:line="388" w:lineRule="exact"/>
        <w:ind w:left="640" w:right="103"/>
        <w:rPr>
          <w:rFonts w:ascii="Cambria" w:eastAsia="Cambria" w:hAnsi="Cambria" w:cs="Cambria"/>
          <w:sz w:val="24"/>
          <w:szCs w:val="24"/>
        </w:rPr>
      </w:pPr>
      <w:r>
        <w:rPr>
          <w:rFonts w:ascii="宋体" w:eastAsia="宋体" w:hAnsi="宋体" w:cs="宋体"/>
          <w:w w:val="105"/>
          <w:sz w:val="24"/>
          <w:szCs w:val="24"/>
        </w:rPr>
        <w:t>由定理</w:t>
      </w:r>
      <w:r>
        <w:rPr>
          <w:rFonts w:ascii="宋体" w:eastAsia="宋体" w:hAnsi="宋体" w:cs="宋体"/>
          <w:spacing w:val="-85"/>
          <w:w w:val="105"/>
          <w:sz w:val="24"/>
          <w:szCs w:val="24"/>
        </w:rPr>
        <w:t xml:space="preserve"> </w:t>
      </w:r>
      <w:hyperlink w:anchor="_bookmark86" w:history="1">
        <w:r>
          <w:rPr>
            <w:rFonts w:ascii="Times New Roman" w:eastAsia="Times New Roman" w:hAnsi="Times New Roman" w:cs="Times New Roman"/>
            <w:spacing w:val="-5"/>
            <w:w w:val="105"/>
            <w:sz w:val="24"/>
            <w:szCs w:val="24"/>
          </w:rPr>
          <w:t>4.1</w:t>
        </w:r>
      </w:hyperlink>
      <w:r>
        <w:rPr>
          <w:rFonts w:ascii="宋体" w:eastAsia="宋体" w:hAnsi="宋体" w:cs="宋体"/>
          <w:spacing w:val="-5"/>
          <w:w w:val="105"/>
          <w:sz w:val="24"/>
          <w:szCs w:val="24"/>
        </w:rPr>
        <w:t>可知，</w:t>
      </w:r>
      <w:r>
        <w:rPr>
          <w:rFonts w:ascii="Times New Roman" w:eastAsia="Times New Roman" w:hAnsi="Times New Roman" w:cs="Times New Roman"/>
          <w:i/>
          <w:spacing w:val="-5"/>
          <w:w w:val="105"/>
          <w:sz w:val="24"/>
          <w:szCs w:val="24"/>
        </w:rPr>
        <w:t>s</w:t>
      </w:r>
      <w:r>
        <w:rPr>
          <w:rFonts w:ascii="宋体" w:eastAsia="宋体" w:hAnsi="宋体" w:cs="宋体"/>
          <w:spacing w:val="-5"/>
          <w:w w:val="105"/>
          <w:sz w:val="24"/>
          <w:szCs w:val="24"/>
        </w:rPr>
        <w:t>在</w:t>
      </w:r>
      <w:r>
        <w:rPr>
          <w:rFonts w:ascii="Times New Roman" w:eastAsia="Times New Roman" w:hAnsi="Times New Roman" w:cs="Times New Roman"/>
          <w:i/>
          <w:spacing w:val="-5"/>
          <w:w w:val="105"/>
          <w:sz w:val="24"/>
          <w:szCs w:val="24"/>
        </w:rPr>
        <w:t>V</w:t>
      </w:r>
      <w:r>
        <w:rPr>
          <w:rFonts w:ascii="Times New Roman" w:eastAsia="Times New Roman" w:hAnsi="Times New Roman" w:cs="Times New Roman"/>
          <w:i/>
          <w:spacing w:val="-32"/>
          <w:w w:val="105"/>
          <w:sz w:val="24"/>
          <w:szCs w:val="24"/>
        </w:rPr>
        <w:t xml:space="preserve"> </w:t>
      </w:r>
      <w:r>
        <w:rPr>
          <w:rFonts w:ascii="宋体" w:eastAsia="宋体" w:hAnsi="宋体" w:cs="宋体"/>
          <w:w w:val="105"/>
          <w:sz w:val="24"/>
          <w:szCs w:val="24"/>
        </w:rPr>
        <w:t>和初始结构</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56"/>
          <w:w w:val="105"/>
          <w:sz w:val="24"/>
          <w:szCs w:val="24"/>
        </w:rPr>
        <w:t xml:space="preserve"> </w:t>
      </w:r>
      <w:r>
        <w:rPr>
          <w:rFonts w:ascii="Euclid" w:eastAsia="Euclid" w:hAnsi="Euclid" w:cs="Euclid"/>
          <w:w w:val="105"/>
          <w:sz w:val="24"/>
          <w:szCs w:val="24"/>
        </w:rPr>
        <w:t>=</w:t>
      </w:r>
      <w:r>
        <w:rPr>
          <w:rFonts w:ascii="Euclid" w:eastAsia="Euclid" w:hAnsi="Euclid" w:cs="Euclid"/>
          <w:spacing w:val="-43"/>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4"/>
          <w:w w:val="105"/>
          <w:sz w:val="24"/>
          <w:szCs w:val="24"/>
        </w:rPr>
        <w:t xml:space="preserve"> </w:t>
      </w:r>
      <w:r>
        <w:rPr>
          <w:rFonts w:ascii="Verdana" w:eastAsia="Verdana" w:hAnsi="Verdana" w:cs="Verdana"/>
          <w:i/>
          <w:w w:val="105"/>
          <w:sz w:val="24"/>
          <w:szCs w:val="24"/>
        </w:rPr>
        <w:t>,</w:t>
      </w:r>
      <w:r>
        <w:rPr>
          <w:rFonts w:ascii="Verdana" w:eastAsia="Verdana" w:hAnsi="Verdana" w:cs="Verdana"/>
          <w:i/>
          <w:spacing w:val="-62"/>
          <w:w w:val="105"/>
          <w:sz w:val="24"/>
          <w:szCs w:val="24"/>
        </w:rPr>
        <w:t xml:space="preserve"> </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0</w:t>
      </w:r>
      <w:r>
        <w:rPr>
          <w:rFonts w:ascii="Euclid" w:eastAsia="Euclid" w:hAnsi="Euclid" w:cs="Euclid"/>
          <w:spacing w:val="2"/>
          <w:w w:val="105"/>
          <w:sz w:val="24"/>
          <w:szCs w:val="24"/>
        </w:rPr>
        <w:t>)</w:t>
      </w:r>
      <w:r>
        <w:rPr>
          <w:rFonts w:ascii="宋体" w:eastAsia="宋体" w:hAnsi="宋体" w:cs="宋体"/>
          <w:spacing w:val="2"/>
          <w:w w:val="105"/>
          <w:sz w:val="24"/>
          <w:szCs w:val="24"/>
        </w:rPr>
        <w:t>上的</w:t>
      </w:r>
      <w:r>
        <w:rPr>
          <w:rFonts w:ascii="Times New Roman" w:eastAsia="Times New Roman" w:hAnsi="Times New Roman" w:cs="Times New Roman"/>
          <w:spacing w:val="2"/>
          <w:w w:val="105"/>
          <w:sz w:val="24"/>
          <w:szCs w:val="24"/>
        </w:rPr>
        <w:t>WSC</w:t>
      </w:r>
      <w:r>
        <w:rPr>
          <w:rFonts w:ascii="宋体" w:eastAsia="宋体" w:hAnsi="宋体" w:cs="宋体"/>
          <w:spacing w:val="2"/>
          <w:w w:val="105"/>
          <w:sz w:val="24"/>
          <w:szCs w:val="24"/>
        </w:rPr>
        <w:t>为</w:t>
      </w:r>
      <w:r>
        <w:rPr>
          <w:rFonts w:ascii="Cambria" w:eastAsia="Cambria" w:hAnsi="Cambria" w:cs="Cambria"/>
          <w:spacing w:val="2"/>
          <w:w w:val="105"/>
          <w:sz w:val="24"/>
          <w:szCs w:val="24"/>
        </w:rPr>
        <w:t>¬</w:t>
      </w:r>
      <w:r>
        <w:rPr>
          <w:rFonts w:ascii="Times New Roman" w:eastAsia="Times New Roman" w:hAnsi="Times New Roman" w:cs="Times New Roman"/>
          <w:spacing w:val="2"/>
          <w:w w:val="105"/>
          <w:sz w:val="24"/>
          <w:szCs w:val="24"/>
        </w:rPr>
        <w:t>F</w:t>
      </w:r>
      <w:r>
        <w:rPr>
          <w:rFonts w:ascii="Times New Roman" w:eastAsia="Times New Roman" w:hAnsi="Times New Roman" w:cs="Times New Roman"/>
          <w:spacing w:val="2"/>
          <w:w w:val="105"/>
          <w:position w:val="-3"/>
          <w:sz w:val="12"/>
          <w:szCs w:val="12"/>
        </w:rPr>
        <w:t>CTL</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F</w:t>
      </w:r>
      <w:r>
        <w:rPr>
          <w:rFonts w:ascii="Times New Roman" w:eastAsia="Times New Roman" w:hAnsi="Times New Roman" w:cs="Times New Roman"/>
          <w:i/>
          <w:spacing w:val="2"/>
          <w:w w:val="105"/>
          <w:position w:val="-3"/>
          <w:sz w:val="16"/>
          <w:szCs w:val="16"/>
        </w:rPr>
        <w:t>A</w:t>
      </w:r>
      <w:r>
        <w:rPr>
          <w:rFonts w:ascii="Times New Roman" w:eastAsia="Times New Roman" w:hAnsi="Times New Roman" w:cs="Times New Roman"/>
          <w:i/>
          <w:spacing w:val="6"/>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14"/>
          <w:w w:val="105"/>
          <w:sz w:val="24"/>
          <w:szCs w:val="24"/>
        </w:rPr>
        <w:t xml:space="preserve"> </w:t>
      </w:r>
      <w:r>
        <w:rPr>
          <w:rFonts w:ascii="Euclid" w:eastAsia="Euclid" w:hAnsi="Euclid" w:cs="Euclid"/>
          <w:spacing w:val="7"/>
          <w:w w:val="105"/>
          <w:sz w:val="24"/>
          <w:szCs w:val="24"/>
        </w:rPr>
        <w:t>)</w:t>
      </w:r>
      <w:r>
        <w:rPr>
          <w:rFonts w:ascii="Cambria" w:eastAsia="Cambria" w:hAnsi="Cambria" w:cs="Cambria"/>
          <w:spacing w:val="7"/>
          <w:w w:val="105"/>
          <w:sz w:val="24"/>
          <w:szCs w:val="24"/>
        </w:rPr>
        <w:t>∧¬</w:t>
      </w:r>
      <w:r>
        <w:rPr>
          <w:rFonts w:ascii="Times New Roman" w:eastAsia="Times New Roman" w:hAnsi="Times New Roman" w:cs="Times New Roman"/>
          <w:i/>
          <w:spacing w:val="7"/>
          <w:w w:val="105"/>
          <w:sz w:val="24"/>
          <w:szCs w:val="24"/>
        </w:rPr>
        <w:t>s</w:t>
      </w:r>
      <w:r>
        <w:rPr>
          <w:rFonts w:ascii="Verdana" w:eastAsia="Verdana" w:hAnsi="Verdana" w:cs="Verdana"/>
          <w:i/>
          <w:spacing w:val="7"/>
          <w:w w:val="105"/>
          <w:sz w:val="24"/>
          <w:szCs w:val="24"/>
        </w:rPr>
        <w:t>,</w:t>
      </w:r>
      <w:r>
        <w:rPr>
          <w:rFonts w:ascii="Verdana" w:eastAsia="Verdana" w:hAnsi="Verdana" w:cs="Verdana"/>
          <w:i/>
          <w:spacing w:val="-62"/>
          <w:w w:val="105"/>
          <w:sz w:val="24"/>
          <w:szCs w:val="24"/>
        </w:rPr>
        <w:t xml:space="preserve"> </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s</w:t>
      </w:r>
      <w:r>
        <w:rPr>
          <w:rFonts w:ascii="Cambria" w:eastAsia="Cambria" w:hAnsi="Cambria" w:cs="Cambria"/>
          <w:spacing w:val="3"/>
          <w:w w:val="105"/>
          <w:sz w:val="24"/>
          <w:szCs w:val="24"/>
        </w:rPr>
        <w:t>}∪</w:t>
      </w:r>
    </w:p>
    <w:p w:rsidR="00A115BF" w:rsidRDefault="00646F36">
      <w:pPr>
        <w:spacing w:line="388" w:lineRule="exact"/>
        <w:ind w:left="160" w:right="103"/>
        <w:rPr>
          <w:rFonts w:ascii="宋体" w:eastAsia="宋体" w:hAnsi="宋体" w:cs="宋体"/>
          <w:sz w:val="24"/>
          <w:szCs w:val="24"/>
        </w:rPr>
      </w:pPr>
      <w:r>
        <w:rPr>
          <w:rFonts w:ascii="Cambria" w:eastAsia="Cambria" w:hAnsi="Cambria" w:cs="Cambria"/>
          <w:w w:val="110"/>
          <w:sz w:val="24"/>
          <w:szCs w:val="24"/>
        </w:rPr>
        <w:t>{</w:t>
      </w:r>
      <w:r>
        <w:rPr>
          <w:rFonts w:ascii="Times New Roman" w:eastAsia="Times New Roman" w:hAnsi="Times New Roman" w:cs="Times New Roman"/>
          <w:i/>
          <w:w w:val="110"/>
          <w:sz w:val="24"/>
          <w:szCs w:val="24"/>
        </w:rPr>
        <w:t>sp</w:t>
      </w:r>
      <w:r>
        <w:rPr>
          <w:rFonts w:ascii="Cambria" w:eastAsia="Cambria" w:hAnsi="Cambria" w:cs="Cambria"/>
          <w:w w:val="110"/>
          <w:sz w:val="24"/>
          <w:szCs w:val="24"/>
        </w:rPr>
        <w:t>}</w:t>
      </w:r>
      <w:r>
        <w:rPr>
          <w:rFonts w:ascii="Euclid" w:eastAsia="Euclid" w:hAnsi="Euclid" w:cs="Euclid"/>
          <w:w w:val="110"/>
          <w:sz w:val="24"/>
          <w:szCs w:val="24"/>
        </w:rPr>
        <w:t>)</w:t>
      </w:r>
      <w:r>
        <w:rPr>
          <w:rFonts w:ascii="宋体" w:eastAsia="宋体" w:hAnsi="宋体" w:cs="宋体"/>
          <w:w w:val="110"/>
          <w:sz w:val="24"/>
          <w:szCs w:val="24"/>
        </w:rPr>
        <w:t>。</w:t>
      </w:r>
    </w:p>
    <w:p w:rsidR="00A115BF" w:rsidRDefault="00646F36">
      <w:pPr>
        <w:spacing w:before="286"/>
        <w:ind w:left="2722" w:right="103"/>
        <w:rPr>
          <w:rFonts w:ascii="Euclid" w:eastAsia="Euclid" w:hAnsi="Euclid" w:cs="Euclid"/>
          <w:sz w:val="24"/>
          <w:szCs w:val="24"/>
        </w:rPr>
      </w:pPr>
      <w:r>
        <w:rPr>
          <w:rFonts w:ascii="Times New Roman" w:eastAsia="Times New Roman" w:hAnsi="Times New Roman" w:cs="Times New Roman"/>
          <w:spacing w:val="4"/>
          <w:w w:val="110"/>
          <w:sz w:val="24"/>
          <w:szCs w:val="24"/>
        </w:rPr>
        <w:t>F</w:t>
      </w:r>
      <w:r>
        <w:rPr>
          <w:rFonts w:ascii="Times New Roman" w:eastAsia="Times New Roman" w:hAnsi="Times New Roman" w:cs="Times New Roman"/>
          <w:spacing w:val="4"/>
          <w:w w:val="110"/>
          <w:position w:val="-3"/>
          <w:sz w:val="12"/>
          <w:szCs w:val="12"/>
        </w:rPr>
        <w:t>CTL</w:t>
      </w:r>
      <w:r>
        <w:rPr>
          <w:rFonts w:ascii="Euclid" w:eastAsia="Euclid" w:hAnsi="Euclid" w:cs="Euclid"/>
          <w:spacing w:val="4"/>
          <w:w w:val="110"/>
          <w:sz w:val="24"/>
          <w:szCs w:val="24"/>
        </w:rPr>
        <w:t>(</w:t>
      </w:r>
      <w:r>
        <w:rPr>
          <w:rFonts w:ascii="Times New Roman" w:eastAsia="Times New Roman" w:hAnsi="Times New Roman" w:cs="Times New Roman"/>
          <w:i/>
          <w:spacing w:val="4"/>
          <w:w w:val="110"/>
          <w:sz w:val="24"/>
          <w:szCs w:val="24"/>
        </w:rPr>
        <w:t>F</w:t>
      </w:r>
      <w:r>
        <w:rPr>
          <w:rFonts w:ascii="Times New Roman" w:eastAsia="Times New Roman" w:hAnsi="Times New Roman" w:cs="Times New Roman"/>
          <w:i/>
          <w:spacing w:val="4"/>
          <w:w w:val="110"/>
          <w:position w:val="-3"/>
          <w:sz w:val="16"/>
          <w:szCs w:val="16"/>
        </w:rPr>
        <w:t>A</w:t>
      </w:r>
      <w:r>
        <w:rPr>
          <w:rFonts w:ascii="Times New Roman" w:eastAsia="Times New Roman" w:hAnsi="Times New Roman" w:cs="Times New Roman"/>
          <w:i/>
          <w:spacing w:val="13"/>
          <w:w w:val="110"/>
          <w:position w:val="-3"/>
          <w:sz w:val="16"/>
          <w:szCs w:val="16"/>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26"/>
          <w:w w:val="110"/>
          <w:sz w:val="24"/>
          <w:szCs w:val="24"/>
        </w:rPr>
        <w:t xml:space="preserve"> </w:t>
      </w:r>
      <w:r>
        <w:rPr>
          <w:rFonts w:ascii="Euclid" w:eastAsia="Euclid" w:hAnsi="Euclid" w:cs="Euclid"/>
          <w:w w:val="110"/>
          <w:sz w:val="24"/>
          <w:szCs w:val="24"/>
        </w:rPr>
        <w:t>)</w:t>
      </w:r>
      <w:r>
        <w:rPr>
          <w:rFonts w:ascii="Euclid" w:eastAsia="Euclid" w:hAnsi="Euclid" w:cs="Euclid"/>
          <w:spacing w:val="-47"/>
          <w:w w:val="110"/>
          <w:sz w:val="24"/>
          <w:szCs w:val="24"/>
        </w:rPr>
        <w:t xml:space="preserve"> </w:t>
      </w:r>
      <w:r>
        <w:rPr>
          <w:rFonts w:ascii="Cambria" w:eastAsia="Cambria" w:hAnsi="Cambria" w:cs="Cambria"/>
          <w:w w:val="110"/>
          <w:sz w:val="24"/>
          <w:szCs w:val="24"/>
        </w:rPr>
        <w:t>∧</w:t>
      </w:r>
      <w:r>
        <w:rPr>
          <w:rFonts w:ascii="Cambria" w:eastAsia="Cambria" w:hAnsi="Cambria" w:cs="Cambria"/>
          <w:spacing w:val="-18"/>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Verdana" w:eastAsia="Verdana" w:hAnsi="Verdana" w:cs="Verdana"/>
          <w:i/>
          <w:w w:val="110"/>
          <w:sz w:val="24"/>
          <w:szCs w:val="24"/>
        </w:rPr>
        <w:t>,</w:t>
      </w:r>
      <w:r>
        <w:rPr>
          <w:rFonts w:ascii="Verdana" w:eastAsia="Verdana" w:hAnsi="Verdana" w:cs="Verdana"/>
          <w:i/>
          <w:spacing w:val="-60"/>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Cambria" w:eastAsia="Cambria" w:hAnsi="Cambria" w:cs="Cambria"/>
          <w:w w:val="110"/>
          <w:sz w:val="24"/>
          <w:szCs w:val="24"/>
        </w:rPr>
        <w:t>}</w:t>
      </w:r>
      <w:r>
        <w:rPr>
          <w:rFonts w:ascii="Cambria" w:eastAsia="Cambria" w:hAnsi="Cambria" w:cs="Cambria"/>
          <w:spacing w:val="-18"/>
          <w:w w:val="110"/>
          <w:sz w:val="24"/>
          <w:szCs w:val="24"/>
        </w:rPr>
        <w:t xml:space="preserve"> </w:t>
      </w:r>
      <w:r>
        <w:rPr>
          <w:rFonts w:ascii="Cambria" w:eastAsia="Cambria" w:hAnsi="Cambria" w:cs="Cambria"/>
          <w:w w:val="110"/>
          <w:sz w:val="24"/>
          <w:szCs w:val="24"/>
        </w:rPr>
        <w:t>∪</w:t>
      </w:r>
      <w:r>
        <w:rPr>
          <w:rFonts w:ascii="Cambria" w:eastAsia="Cambria" w:hAnsi="Cambria" w:cs="Cambria"/>
          <w:spacing w:val="-18"/>
          <w:w w:val="110"/>
          <w:sz w:val="24"/>
          <w:szCs w:val="24"/>
        </w:rPr>
        <w:t xml:space="preserve"> </w:t>
      </w:r>
      <w:r>
        <w:rPr>
          <w:rFonts w:ascii="Cambria" w:eastAsia="Cambria" w:hAnsi="Cambria" w:cs="Cambria"/>
          <w:spacing w:val="3"/>
          <w:w w:val="110"/>
          <w:sz w:val="24"/>
          <w:szCs w:val="24"/>
        </w:rPr>
        <w:t>{</w:t>
      </w:r>
      <w:r>
        <w:rPr>
          <w:rFonts w:ascii="Times New Roman" w:eastAsia="Times New Roman" w:hAnsi="Times New Roman" w:cs="Times New Roman"/>
          <w:i/>
          <w:spacing w:val="3"/>
          <w:w w:val="110"/>
          <w:sz w:val="24"/>
          <w:szCs w:val="24"/>
        </w:rPr>
        <w:t>sp</w:t>
      </w:r>
      <w:r>
        <w:rPr>
          <w:rFonts w:ascii="Cambria" w:eastAsia="Cambria" w:hAnsi="Cambria" w:cs="Cambria"/>
          <w:spacing w:val="3"/>
          <w:w w:val="110"/>
          <w:sz w:val="24"/>
          <w:szCs w:val="24"/>
        </w:rPr>
        <w:t>}</w:t>
      </w:r>
      <w:r>
        <w:rPr>
          <w:rFonts w:ascii="Euclid" w:eastAsia="Euclid" w:hAnsi="Euclid" w:cs="Euclid"/>
          <w:spacing w:val="3"/>
          <w:w w:val="110"/>
          <w:sz w:val="24"/>
          <w:szCs w:val="24"/>
        </w:rPr>
        <w:t>)</w:t>
      </w:r>
    </w:p>
    <w:p w:rsidR="00A115BF" w:rsidRDefault="00646F36">
      <w:pPr>
        <w:spacing w:before="35"/>
        <w:ind w:left="2769" w:right="103"/>
        <w:rPr>
          <w:rFonts w:ascii="Euclid" w:eastAsia="Euclid" w:hAnsi="Euclid" w:cs="Euclid"/>
          <w:sz w:val="24"/>
          <w:szCs w:val="24"/>
        </w:rPr>
      </w:pPr>
      <w:r>
        <w:rPr>
          <w:rFonts w:ascii="Cambria" w:eastAsia="Cambria" w:hAnsi="Cambria" w:cs="Cambria"/>
          <w:w w:val="110"/>
          <w:sz w:val="24"/>
          <w:szCs w:val="24"/>
        </w:rPr>
        <w:t>≡</w:t>
      </w:r>
      <w:r>
        <w:rPr>
          <w:rFonts w:ascii="Cambria" w:eastAsia="Cambria" w:hAnsi="Cambria" w:cs="Cambria"/>
          <w:spacing w:val="1"/>
          <w:w w:val="110"/>
          <w:sz w:val="24"/>
          <w:szCs w:val="24"/>
        </w:rPr>
        <w:t xml:space="preserve"> </w:t>
      </w:r>
      <w:r>
        <w:rPr>
          <w:rFonts w:ascii="Times New Roman" w:eastAsia="Times New Roman" w:hAnsi="Times New Roman" w:cs="Times New Roman"/>
          <w:spacing w:val="6"/>
          <w:w w:val="110"/>
          <w:sz w:val="24"/>
          <w:szCs w:val="24"/>
        </w:rPr>
        <w:t>F</w:t>
      </w:r>
      <w:r>
        <w:rPr>
          <w:rFonts w:ascii="Times New Roman" w:eastAsia="Times New Roman" w:hAnsi="Times New Roman" w:cs="Times New Roman"/>
          <w:spacing w:val="6"/>
          <w:w w:val="110"/>
          <w:position w:val="-3"/>
          <w:sz w:val="12"/>
          <w:szCs w:val="12"/>
        </w:rPr>
        <w:t>CTL</w:t>
      </w:r>
      <w:r>
        <w:rPr>
          <w:rFonts w:ascii="Euclid" w:eastAsia="Euclid" w:hAnsi="Euclid" w:cs="Euclid"/>
          <w:spacing w:val="6"/>
          <w:w w:val="110"/>
          <w:sz w:val="24"/>
          <w:szCs w:val="24"/>
        </w:rPr>
        <w:t>(</w:t>
      </w:r>
      <w:r>
        <w:rPr>
          <w:rFonts w:ascii="Times New Roman" w:eastAsia="Times New Roman" w:hAnsi="Times New Roman" w:cs="Times New Roman"/>
          <w:spacing w:val="6"/>
          <w:w w:val="110"/>
          <w:sz w:val="24"/>
          <w:szCs w:val="24"/>
        </w:rPr>
        <w:t>F</w:t>
      </w:r>
      <w:r>
        <w:rPr>
          <w:rFonts w:ascii="Times New Roman" w:eastAsia="Times New Roman" w:hAnsi="Times New Roman" w:cs="Times New Roman"/>
          <w:spacing w:val="6"/>
          <w:w w:val="110"/>
          <w:position w:val="-3"/>
          <w:sz w:val="12"/>
          <w:szCs w:val="12"/>
        </w:rPr>
        <w:t>CTL</w:t>
      </w:r>
      <w:r>
        <w:rPr>
          <w:rFonts w:ascii="Euclid" w:eastAsia="Euclid" w:hAnsi="Euclid" w:cs="Euclid"/>
          <w:spacing w:val="6"/>
          <w:w w:val="110"/>
          <w:sz w:val="24"/>
          <w:szCs w:val="24"/>
        </w:rPr>
        <w:t>(</w:t>
      </w:r>
      <w:r>
        <w:rPr>
          <w:rFonts w:ascii="Times New Roman" w:eastAsia="Times New Roman" w:hAnsi="Times New Roman" w:cs="Times New Roman"/>
          <w:i/>
          <w:spacing w:val="6"/>
          <w:w w:val="110"/>
          <w:sz w:val="24"/>
          <w:szCs w:val="24"/>
        </w:rPr>
        <w:t>F</w:t>
      </w:r>
      <w:r>
        <w:rPr>
          <w:rFonts w:ascii="Times New Roman" w:eastAsia="Times New Roman" w:hAnsi="Times New Roman" w:cs="Times New Roman"/>
          <w:i/>
          <w:spacing w:val="6"/>
          <w:w w:val="110"/>
          <w:position w:val="-3"/>
          <w:sz w:val="16"/>
          <w:szCs w:val="16"/>
        </w:rPr>
        <w:t>A</w:t>
      </w:r>
      <w:r>
        <w:rPr>
          <w:rFonts w:ascii="Times New Roman" w:eastAsia="Times New Roman" w:hAnsi="Times New Roman" w:cs="Times New Roman"/>
          <w:i/>
          <w:spacing w:val="2"/>
          <w:w w:val="110"/>
          <w:position w:val="-3"/>
          <w:sz w:val="16"/>
          <w:szCs w:val="16"/>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8"/>
          <w:w w:val="110"/>
          <w:sz w:val="24"/>
          <w:szCs w:val="24"/>
        </w:rPr>
        <w:t xml:space="preserve"> </w:t>
      </w:r>
      <w:r>
        <w:rPr>
          <w:rFonts w:ascii="Euclid" w:eastAsia="Euclid" w:hAnsi="Euclid" w:cs="Euclid"/>
          <w:w w:val="110"/>
          <w:sz w:val="24"/>
          <w:szCs w:val="24"/>
        </w:rPr>
        <w:t>)</w:t>
      </w:r>
      <w:r>
        <w:rPr>
          <w:rFonts w:ascii="Euclid" w:eastAsia="Euclid" w:hAnsi="Euclid" w:cs="Euclid"/>
          <w:spacing w:val="-55"/>
          <w:w w:val="110"/>
          <w:sz w:val="24"/>
          <w:szCs w:val="24"/>
        </w:rPr>
        <w:t xml:space="preserve"> </w:t>
      </w:r>
      <w:r>
        <w:rPr>
          <w:rFonts w:ascii="Cambria" w:eastAsia="Cambria" w:hAnsi="Cambria" w:cs="Cambria"/>
          <w:w w:val="110"/>
          <w:sz w:val="24"/>
          <w:szCs w:val="24"/>
        </w:rPr>
        <w:t>∧</w:t>
      </w:r>
      <w:r>
        <w:rPr>
          <w:rFonts w:ascii="Cambria" w:eastAsia="Cambria" w:hAnsi="Cambria" w:cs="Cambria"/>
          <w:spacing w:val="-25"/>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Verdana" w:eastAsia="Verdana" w:hAnsi="Verdana" w:cs="Verdana"/>
          <w:i/>
          <w:w w:val="110"/>
          <w:sz w:val="24"/>
          <w:szCs w:val="24"/>
        </w:rPr>
        <w:t>,</w:t>
      </w:r>
      <w:r>
        <w:rPr>
          <w:rFonts w:ascii="Verdana" w:eastAsia="Verdana" w:hAnsi="Verdana" w:cs="Verdana"/>
          <w:i/>
          <w:spacing w:val="-67"/>
          <w:w w:val="110"/>
          <w:sz w:val="24"/>
          <w:szCs w:val="24"/>
        </w:rPr>
        <w:t xml:space="preserve"> </w:t>
      </w:r>
      <w:r>
        <w:rPr>
          <w:rFonts w:ascii="Cambria" w:eastAsia="Cambria" w:hAnsi="Cambria" w:cs="Cambria"/>
          <w:spacing w:val="3"/>
          <w:w w:val="110"/>
          <w:sz w:val="24"/>
          <w:szCs w:val="24"/>
        </w:rPr>
        <w:t>{</w:t>
      </w:r>
      <w:r>
        <w:rPr>
          <w:rFonts w:ascii="Times New Roman" w:eastAsia="Times New Roman" w:hAnsi="Times New Roman" w:cs="Times New Roman"/>
          <w:i/>
          <w:spacing w:val="3"/>
          <w:w w:val="110"/>
          <w:sz w:val="24"/>
          <w:szCs w:val="24"/>
        </w:rPr>
        <w:t>sp</w:t>
      </w:r>
      <w:r>
        <w:rPr>
          <w:rFonts w:ascii="Cambria" w:eastAsia="Cambria" w:hAnsi="Cambria" w:cs="Cambria"/>
          <w:spacing w:val="3"/>
          <w:w w:val="110"/>
          <w:sz w:val="24"/>
          <w:szCs w:val="24"/>
        </w:rPr>
        <w:t>}</w:t>
      </w:r>
      <w:r>
        <w:rPr>
          <w:rFonts w:ascii="Euclid" w:eastAsia="Euclid" w:hAnsi="Euclid" w:cs="Euclid"/>
          <w:spacing w:val="3"/>
          <w:w w:val="110"/>
          <w:sz w:val="24"/>
          <w:szCs w:val="24"/>
        </w:rPr>
        <w:t>)</w:t>
      </w:r>
      <w:r>
        <w:rPr>
          <w:rFonts w:ascii="Verdana" w:eastAsia="Verdana" w:hAnsi="Verdana" w:cs="Verdana"/>
          <w:i/>
          <w:spacing w:val="3"/>
          <w:w w:val="110"/>
          <w:sz w:val="24"/>
          <w:szCs w:val="24"/>
        </w:rPr>
        <w:t>,</w:t>
      </w:r>
      <w:r>
        <w:rPr>
          <w:rFonts w:ascii="Verdana" w:eastAsia="Verdana" w:hAnsi="Verdana" w:cs="Verdana"/>
          <w:i/>
          <w:spacing w:val="-67"/>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Cambria" w:eastAsia="Cambria" w:hAnsi="Cambria" w:cs="Cambria"/>
          <w:w w:val="110"/>
          <w:sz w:val="24"/>
          <w:szCs w:val="24"/>
        </w:rPr>
        <w:t>}</w:t>
      </w:r>
      <w:r>
        <w:rPr>
          <w:rFonts w:ascii="Euclid" w:eastAsia="Euclid" w:hAnsi="Euclid" w:cs="Euclid"/>
          <w:w w:val="110"/>
          <w:sz w:val="24"/>
          <w:szCs w:val="24"/>
        </w:rPr>
        <w:t>)</w:t>
      </w:r>
    </w:p>
    <w:p w:rsidR="00A115BF" w:rsidRDefault="00646F36">
      <w:pPr>
        <w:spacing w:before="35"/>
        <w:ind w:left="2769" w:right="103"/>
        <w:rPr>
          <w:rFonts w:ascii="Verdana" w:eastAsia="Verdana" w:hAnsi="Verdana" w:cs="Verdana"/>
          <w:sz w:val="24"/>
          <w:szCs w:val="24"/>
        </w:rPr>
      </w:pPr>
      <w:r>
        <w:rPr>
          <w:rFonts w:ascii="Cambria" w:eastAsia="Cambria" w:hAnsi="Cambria" w:cs="Cambria"/>
          <w:w w:val="105"/>
          <w:sz w:val="24"/>
          <w:szCs w:val="24"/>
        </w:rPr>
        <w:t xml:space="preserve">≡ </w:t>
      </w:r>
      <w:r>
        <w:rPr>
          <w:rFonts w:ascii="Times New Roman" w:eastAsia="Times New Roman" w:hAnsi="Times New Roman" w:cs="Times New Roman"/>
          <w:spacing w:val="6"/>
          <w:w w:val="105"/>
          <w:sz w:val="24"/>
          <w:szCs w:val="24"/>
        </w:rPr>
        <w:t>F</w:t>
      </w:r>
      <w:r>
        <w:rPr>
          <w:rFonts w:ascii="Times New Roman" w:eastAsia="Times New Roman" w:hAnsi="Times New Roman" w:cs="Times New Roman"/>
          <w:spacing w:val="6"/>
          <w:w w:val="105"/>
          <w:position w:val="-3"/>
          <w:sz w:val="12"/>
          <w:szCs w:val="12"/>
        </w:rPr>
        <w:t>CTL</w:t>
      </w:r>
      <w:r>
        <w:rPr>
          <w:rFonts w:ascii="Euclid" w:eastAsia="Euclid" w:hAnsi="Euclid" w:cs="Euclid"/>
          <w:spacing w:val="6"/>
          <w:w w:val="105"/>
          <w:sz w:val="24"/>
          <w:szCs w:val="24"/>
        </w:rPr>
        <w:t>(</w:t>
      </w:r>
      <w:r>
        <w:rPr>
          <w:rFonts w:ascii="Times New Roman" w:eastAsia="Times New Roman" w:hAnsi="Times New Roman" w:cs="Times New Roman"/>
          <w:spacing w:val="6"/>
          <w:w w:val="105"/>
          <w:sz w:val="24"/>
          <w:szCs w:val="24"/>
        </w:rPr>
        <w:t>F</w:t>
      </w:r>
      <w:r>
        <w:rPr>
          <w:rFonts w:ascii="Times New Roman" w:eastAsia="Times New Roman" w:hAnsi="Times New Roman" w:cs="Times New Roman"/>
          <w:spacing w:val="6"/>
          <w:w w:val="105"/>
          <w:position w:val="-3"/>
          <w:sz w:val="12"/>
          <w:szCs w:val="12"/>
        </w:rPr>
        <w:t>CTL</w:t>
      </w:r>
      <w:r>
        <w:rPr>
          <w:rFonts w:ascii="Euclid" w:eastAsia="Euclid" w:hAnsi="Euclid" w:cs="Euclid"/>
          <w:spacing w:val="6"/>
          <w:w w:val="105"/>
          <w:sz w:val="24"/>
          <w:szCs w:val="24"/>
        </w:rPr>
        <w:t>(</w:t>
      </w:r>
      <w:r>
        <w:rPr>
          <w:rFonts w:ascii="Times New Roman" w:eastAsia="Times New Roman" w:hAnsi="Times New Roman" w:cs="Times New Roman"/>
          <w:i/>
          <w:spacing w:val="6"/>
          <w:w w:val="105"/>
          <w:sz w:val="24"/>
          <w:szCs w:val="24"/>
        </w:rPr>
        <w:t>F</w:t>
      </w:r>
      <w:r>
        <w:rPr>
          <w:rFonts w:ascii="Times New Roman" w:eastAsia="Times New Roman" w:hAnsi="Times New Roman" w:cs="Times New Roman"/>
          <w:i/>
          <w:spacing w:val="6"/>
          <w:w w:val="105"/>
          <w:position w:val="-3"/>
          <w:sz w:val="16"/>
          <w:szCs w:val="16"/>
        </w:rPr>
        <w:t xml:space="preserve">A </w:t>
      </w:r>
      <w:r>
        <w:rPr>
          <w:rFonts w:ascii="Euclid" w:eastAsia="Euclid" w:hAnsi="Euclid" w:cs="Euclid"/>
          <w:w w:val="105"/>
          <w:sz w:val="24"/>
          <w:szCs w:val="24"/>
        </w:rPr>
        <w:t>(</w:t>
      </w:r>
      <w:r>
        <w:rPr>
          <w:rFonts w:ascii="Times New Roman" w:eastAsia="Times New Roman" w:hAnsi="Times New Roman" w:cs="Times New Roman"/>
          <w:i/>
          <w:w w:val="105"/>
          <w:sz w:val="24"/>
          <w:szCs w:val="24"/>
        </w:rPr>
        <w:t xml:space="preserve">K </w:t>
      </w:r>
      <w:r>
        <w:rPr>
          <w:rFonts w:ascii="Euclid" w:eastAsia="Euclid" w:hAnsi="Euclid" w:cs="Euclid"/>
          <w:w w:val="105"/>
          <w:sz w:val="24"/>
          <w:szCs w:val="24"/>
        </w:rPr>
        <w:t>)</w:t>
      </w:r>
      <w:r>
        <w:rPr>
          <w:rFonts w:ascii="Verdana" w:eastAsia="Verdana" w:hAnsi="Verdana" w:cs="Verdana"/>
          <w:i/>
          <w:w w:val="105"/>
          <w:sz w:val="24"/>
          <w:szCs w:val="24"/>
        </w:rPr>
        <w:t xml:space="preserve">, </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sp</w:t>
      </w:r>
      <w:r>
        <w:rPr>
          <w:rFonts w:ascii="Cambria" w:eastAsia="Cambria" w:hAnsi="Cambria" w:cs="Cambria"/>
          <w:spacing w:val="3"/>
          <w:w w:val="105"/>
          <w:sz w:val="24"/>
          <w:szCs w:val="24"/>
        </w:rPr>
        <w:t>}</w:t>
      </w:r>
      <w:r>
        <w:rPr>
          <w:rFonts w:ascii="Euclid" w:eastAsia="Euclid" w:hAnsi="Euclid" w:cs="Euclid"/>
          <w:spacing w:val="3"/>
          <w:w w:val="105"/>
          <w:sz w:val="24"/>
          <w:szCs w:val="24"/>
        </w:rPr>
        <w:t xml:space="preserve">) </w:t>
      </w:r>
      <w:r>
        <w:rPr>
          <w:rFonts w:ascii="Cambria" w:eastAsia="Cambria" w:hAnsi="Cambria" w:cs="Cambria"/>
          <w:w w:val="105"/>
          <w:sz w:val="24"/>
          <w:szCs w:val="24"/>
        </w:rPr>
        <w:t>∧ ¬</w:t>
      </w:r>
      <w:r>
        <w:rPr>
          <w:rFonts w:ascii="Times New Roman" w:eastAsia="Times New Roman" w:hAnsi="Times New Roman" w:cs="Times New Roman"/>
          <w:i/>
          <w:w w:val="105"/>
          <w:sz w:val="24"/>
          <w:szCs w:val="24"/>
        </w:rPr>
        <w:t>s</w:t>
      </w:r>
      <w:r>
        <w:rPr>
          <w:rFonts w:ascii="Verdana" w:eastAsia="Verdana" w:hAnsi="Verdana" w:cs="Verdana"/>
          <w:i/>
          <w:w w:val="105"/>
          <w:sz w:val="24"/>
          <w:szCs w:val="24"/>
        </w:rPr>
        <w:t>,</w:t>
      </w:r>
      <w:r>
        <w:rPr>
          <w:rFonts w:ascii="Verdana" w:eastAsia="Verdana" w:hAnsi="Verdana" w:cs="Verdana"/>
          <w:i/>
          <w:spacing w:val="-54"/>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sz w:val="24"/>
          <w:szCs w:val="24"/>
        </w:rPr>
        <w:t>}</w:t>
      </w:r>
      <w:r>
        <w:rPr>
          <w:rFonts w:ascii="Euclid" w:eastAsia="Euclid" w:hAnsi="Euclid" w:cs="Euclid"/>
          <w:w w:val="105"/>
          <w:sz w:val="24"/>
          <w:szCs w:val="24"/>
        </w:rPr>
        <w:t>)</w:t>
      </w:r>
      <w:r>
        <w:rPr>
          <w:rFonts w:ascii="Verdana" w:eastAsia="Verdana" w:hAnsi="Verdana" w:cs="Verdana"/>
          <w:i/>
          <w:w w:val="105"/>
          <w:sz w:val="24"/>
          <w:szCs w:val="24"/>
        </w:rPr>
        <w:t>.</w:t>
      </w:r>
    </w:p>
    <w:p w:rsidR="00A115BF" w:rsidRDefault="00A115BF">
      <w:pPr>
        <w:spacing w:before="10"/>
        <w:rPr>
          <w:rFonts w:ascii="Verdana" w:eastAsia="Verdana" w:hAnsi="Verdana" w:cs="Verdana"/>
          <w:i/>
          <w:sz w:val="33"/>
          <w:szCs w:val="33"/>
        </w:rPr>
      </w:pPr>
    </w:p>
    <w:p w:rsidR="00A115BF" w:rsidRDefault="00646F36">
      <w:pPr>
        <w:spacing w:line="385" w:lineRule="exact"/>
        <w:ind w:left="640" w:right="103"/>
        <w:rPr>
          <w:rFonts w:ascii="Euclid" w:eastAsia="Euclid" w:hAnsi="Euclid" w:cs="Euclid"/>
          <w:sz w:val="24"/>
          <w:szCs w:val="24"/>
        </w:rPr>
      </w:pPr>
      <w:r>
        <w:rPr>
          <w:rFonts w:ascii="Times New Roman"/>
          <w:i/>
          <w:w w:val="110"/>
          <w:sz w:val="24"/>
        </w:rPr>
        <w:t>K</w:t>
      </w:r>
      <w:r>
        <w:rPr>
          <w:rFonts w:ascii="Times New Roman"/>
          <w:w w:val="110"/>
          <w:position w:val="-3"/>
          <w:sz w:val="16"/>
        </w:rPr>
        <w:t xml:space="preserve">1  </w:t>
      </w:r>
      <w:r>
        <w:rPr>
          <w:rFonts w:ascii="Cambria"/>
          <w:spacing w:val="-24"/>
          <w:w w:val="110"/>
          <w:sz w:val="24"/>
        </w:rPr>
        <w:t>|</w:t>
      </w:r>
      <w:r>
        <w:rPr>
          <w:rFonts w:ascii="Euclid"/>
          <w:spacing w:val="-24"/>
          <w:w w:val="110"/>
          <w:sz w:val="24"/>
        </w:rPr>
        <w:t xml:space="preserve">= </w:t>
      </w:r>
      <w:r>
        <w:rPr>
          <w:rFonts w:ascii="Times New Roman"/>
          <w:spacing w:val="4"/>
          <w:w w:val="110"/>
          <w:sz w:val="24"/>
        </w:rPr>
        <w:t>F</w:t>
      </w:r>
      <w:r>
        <w:rPr>
          <w:rFonts w:ascii="Times New Roman"/>
          <w:spacing w:val="4"/>
          <w:w w:val="110"/>
          <w:position w:val="-3"/>
          <w:sz w:val="12"/>
        </w:rPr>
        <w:t>CTL</w:t>
      </w:r>
      <w:r>
        <w:rPr>
          <w:rFonts w:ascii="Euclid"/>
          <w:spacing w:val="4"/>
          <w:w w:val="110"/>
          <w:sz w:val="24"/>
        </w:rPr>
        <w:t>(</w:t>
      </w:r>
      <w:r>
        <w:rPr>
          <w:rFonts w:ascii="Times New Roman"/>
          <w:i/>
          <w:spacing w:val="4"/>
          <w:w w:val="110"/>
          <w:sz w:val="24"/>
        </w:rPr>
        <w:t>F</w:t>
      </w:r>
      <w:r>
        <w:rPr>
          <w:rFonts w:ascii="Times New Roman"/>
          <w:i/>
          <w:spacing w:val="4"/>
          <w:w w:val="110"/>
          <w:position w:val="-3"/>
          <w:sz w:val="16"/>
        </w:rPr>
        <w:t xml:space="preserve">A </w:t>
      </w:r>
      <w:r>
        <w:rPr>
          <w:rFonts w:ascii="Euclid"/>
          <w:w w:val="110"/>
          <w:sz w:val="24"/>
        </w:rPr>
        <w:t>(</w:t>
      </w:r>
      <w:r>
        <w:rPr>
          <w:rFonts w:ascii="Times New Roman"/>
          <w:i/>
          <w:w w:val="110"/>
          <w:sz w:val="24"/>
        </w:rPr>
        <w:t xml:space="preserve">K </w:t>
      </w:r>
      <w:r>
        <w:rPr>
          <w:rFonts w:ascii="Euclid"/>
          <w:w w:val="110"/>
          <w:sz w:val="24"/>
        </w:rPr>
        <w:t>)</w:t>
      </w:r>
      <w:r>
        <w:rPr>
          <w:rFonts w:ascii="Verdana"/>
          <w:i/>
          <w:w w:val="110"/>
          <w:sz w:val="24"/>
        </w:rPr>
        <w:t>,</w:t>
      </w:r>
      <w:r>
        <w:rPr>
          <w:rFonts w:ascii="Verdana"/>
          <w:i/>
          <w:spacing w:val="-32"/>
          <w:w w:val="110"/>
          <w:sz w:val="24"/>
        </w:rPr>
        <w:t xml:space="preserve"> </w:t>
      </w:r>
      <w:r>
        <w:rPr>
          <w:rFonts w:ascii="Cambria"/>
          <w:spacing w:val="3"/>
          <w:w w:val="110"/>
          <w:sz w:val="24"/>
        </w:rPr>
        <w:t>{</w:t>
      </w:r>
      <w:r>
        <w:rPr>
          <w:rFonts w:ascii="Times New Roman"/>
          <w:i/>
          <w:spacing w:val="3"/>
          <w:w w:val="110"/>
          <w:sz w:val="24"/>
        </w:rPr>
        <w:t>sp</w:t>
      </w:r>
      <w:r>
        <w:rPr>
          <w:rFonts w:ascii="Cambria"/>
          <w:spacing w:val="3"/>
          <w:w w:val="110"/>
          <w:sz w:val="24"/>
        </w:rPr>
        <w:t>}</w:t>
      </w:r>
      <w:r>
        <w:rPr>
          <w:rFonts w:ascii="Euclid"/>
          <w:spacing w:val="3"/>
          <w:w w:val="110"/>
          <w:sz w:val="24"/>
        </w:rPr>
        <w:t>)</w:t>
      </w:r>
    </w:p>
    <w:p w:rsidR="00A115BF" w:rsidRDefault="00646F36">
      <w:pPr>
        <w:spacing w:line="203" w:lineRule="exact"/>
        <w:ind w:left="160" w:right="103"/>
        <w:rPr>
          <w:rFonts w:ascii="宋体" w:eastAsia="宋体" w:hAnsi="宋体" w:cs="宋体"/>
          <w:sz w:val="24"/>
          <w:szCs w:val="24"/>
        </w:rPr>
      </w:pPr>
      <w:r>
        <w:rPr>
          <w:rFonts w:ascii="Cambria" w:eastAsia="Cambria" w:hAnsi="Cambria" w:cs="Cambria"/>
          <w:w w:val="110"/>
          <w:sz w:val="24"/>
          <w:szCs w:val="24"/>
        </w:rPr>
        <w:t xml:space="preserve">⇔ </w:t>
      </w:r>
      <w:r>
        <w:rPr>
          <w:rFonts w:ascii="宋体" w:eastAsia="宋体" w:hAnsi="宋体" w:cs="宋体"/>
          <w:w w:val="110"/>
          <w:sz w:val="24"/>
          <w:szCs w:val="24"/>
        </w:rPr>
        <w:t>存在</w:t>
      </w:r>
      <w:r>
        <w:rPr>
          <w:rFonts w:ascii="Times New Roman" w:eastAsia="Times New Roman" w:hAnsi="Times New Roman" w:cs="Times New Roman"/>
          <w:i/>
          <w:w w:val="110"/>
          <w:sz w:val="24"/>
          <w:szCs w:val="24"/>
        </w:rPr>
        <w:t xml:space="preserve">K </w:t>
      </w:r>
      <w:r>
        <w:rPr>
          <w:rFonts w:ascii="Cambria" w:eastAsia="Cambria" w:hAnsi="Cambria" w:cs="Cambria"/>
          <w:w w:val="110"/>
          <w:position w:val="9"/>
          <w:sz w:val="16"/>
          <w:szCs w:val="16"/>
        </w:rPr>
        <w:t xml:space="preserve">′  </w:t>
      </w:r>
      <w:r>
        <w:rPr>
          <w:rFonts w:ascii="Cambria" w:eastAsia="Cambria" w:hAnsi="Cambria" w:cs="Cambria"/>
          <w:spacing w:val="2"/>
          <w:w w:val="110"/>
          <w:sz w:val="24"/>
          <w:szCs w:val="24"/>
        </w:rPr>
        <w:t>↔</w:t>
      </w:r>
      <w:r>
        <w:rPr>
          <w:rFonts w:ascii="Cambria" w:eastAsia="Cambria" w:hAnsi="Cambria" w:cs="Cambria"/>
          <w:spacing w:val="2"/>
          <w:w w:val="110"/>
          <w:position w:val="-3"/>
          <w:sz w:val="16"/>
          <w:szCs w:val="16"/>
        </w:rPr>
        <w:t>{</w:t>
      </w:r>
      <w:r>
        <w:rPr>
          <w:rFonts w:ascii="Times New Roman" w:eastAsia="Times New Roman" w:hAnsi="Times New Roman" w:cs="Times New Roman"/>
          <w:i/>
          <w:spacing w:val="2"/>
          <w:w w:val="110"/>
          <w:position w:val="-3"/>
          <w:sz w:val="16"/>
          <w:szCs w:val="16"/>
        </w:rPr>
        <w:t>sp</w:t>
      </w:r>
      <w:r>
        <w:rPr>
          <w:rFonts w:ascii="Cambria" w:eastAsia="Cambria" w:hAnsi="Cambria" w:cs="Cambria"/>
          <w:spacing w:val="2"/>
          <w:w w:val="110"/>
          <w:position w:val="-3"/>
          <w:sz w:val="16"/>
          <w:szCs w:val="16"/>
        </w:rPr>
        <w:t xml:space="preserve">}  </w:t>
      </w:r>
      <w:r>
        <w:rPr>
          <w:rFonts w:ascii="Times New Roman" w:eastAsia="Times New Roman" w:hAnsi="Times New Roman" w:cs="Times New Roman"/>
          <w:i/>
          <w:w w:val="110"/>
          <w:sz w:val="24"/>
          <w:szCs w:val="24"/>
        </w:rPr>
        <w:t>K</w:t>
      </w:r>
      <w:r>
        <w:rPr>
          <w:rFonts w:ascii="Times New Roman" w:eastAsia="Times New Roman" w:hAnsi="Times New Roman" w:cs="Times New Roman"/>
          <w:w w:val="110"/>
          <w:position w:val="-3"/>
          <w:sz w:val="16"/>
          <w:szCs w:val="16"/>
        </w:rPr>
        <w:t>1</w:t>
      </w:r>
      <w:r>
        <w:rPr>
          <w:rFonts w:ascii="宋体" w:eastAsia="宋体" w:hAnsi="宋体" w:cs="宋体"/>
          <w:w w:val="110"/>
          <w:sz w:val="24"/>
          <w:szCs w:val="24"/>
        </w:rPr>
        <w:t>，使得</w:t>
      </w:r>
      <w:r>
        <w:rPr>
          <w:rFonts w:ascii="Times New Roman" w:eastAsia="Times New Roman" w:hAnsi="Times New Roman" w:cs="Times New Roman"/>
          <w:i/>
          <w:w w:val="110"/>
          <w:sz w:val="24"/>
          <w:szCs w:val="24"/>
        </w:rPr>
        <w:t xml:space="preserve">K </w:t>
      </w:r>
      <w:r>
        <w:rPr>
          <w:rFonts w:ascii="Cambria" w:eastAsia="Cambria" w:hAnsi="Cambria" w:cs="Cambria"/>
          <w:w w:val="110"/>
          <w:position w:val="9"/>
          <w:sz w:val="16"/>
          <w:szCs w:val="16"/>
        </w:rPr>
        <w:t xml:space="preserve">′  </w:t>
      </w:r>
      <w:r>
        <w:rPr>
          <w:rFonts w:ascii="Cambria" w:eastAsia="Cambria" w:hAnsi="Cambria" w:cs="Cambria"/>
          <w:spacing w:val="-24"/>
          <w:w w:val="110"/>
          <w:sz w:val="24"/>
          <w:szCs w:val="24"/>
        </w:rPr>
        <w:t>|</w:t>
      </w:r>
      <w:r>
        <w:rPr>
          <w:rFonts w:ascii="Euclid" w:eastAsia="Euclid" w:hAnsi="Euclid" w:cs="Euclid"/>
          <w:spacing w:val="-24"/>
          <w:w w:val="110"/>
          <w:sz w:val="24"/>
          <w:szCs w:val="24"/>
        </w:rPr>
        <w:t xml:space="preserve">= </w:t>
      </w:r>
      <w:r>
        <w:rPr>
          <w:rFonts w:ascii="Times New Roman" w:eastAsia="Times New Roman" w:hAnsi="Times New Roman" w:cs="Times New Roman"/>
          <w:i/>
          <w:w w:val="110"/>
          <w:sz w:val="24"/>
          <w:szCs w:val="24"/>
        </w:rPr>
        <w:t>F</w:t>
      </w:r>
      <w:r>
        <w:rPr>
          <w:rFonts w:ascii="Times New Roman" w:eastAsia="Times New Roman" w:hAnsi="Times New Roman" w:cs="Times New Roman"/>
          <w:i/>
          <w:w w:val="110"/>
          <w:position w:val="-3"/>
          <w:sz w:val="16"/>
          <w:szCs w:val="16"/>
        </w:rPr>
        <w:t xml:space="preserve">A </w:t>
      </w:r>
      <w:r>
        <w:rPr>
          <w:rFonts w:ascii="Euclid" w:eastAsia="Euclid" w:hAnsi="Euclid" w:cs="Euclid"/>
          <w:w w:val="110"/>
          <w:sz w:val="24"/>
          <w:szCs w:val="24"/>
        </w:rPr>
        <w:t>(</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8"/>
          <w:w w:val="110"/>
          <w:sz w:val="24"/>
          <w:szCs w:val="24"/>
        </w:rPr>
        <w:t xml:space="preserve"> </w:t>
      </w:r>
      <w:r>
        <w:rPr>
          <w:rFonts w:ascii="Euclid" w:eastAsia="Euclid" w:hAnsi="Euclid" w:cs="Euclid"/>
          <w:w w:val="110"/>
          <w:sz w:val="24"/>
          <w:szCs w:val="24"/>
        </w:rPr>
        <w:t>)</w:t>
      </w:r>
      <w:r>
        <w:rPr>
          <w:rFonts w:ascii="宋体" w:eastAsia="宋体" w:hAnsi="宋体" w:cs="宋体"/>
          <w:w w:val="110"/>
          <w:sz w:val="24"/>
          <w:szCs w:val="24"/>
        </w:rPr>
        <w:t>和</w:t>
      </w:r>
    </w:p>
    <w:p w:rsidR="00A115BF" w:rsidRDefault="00646F36">
      <w:pPr>
        <w:tabs>
          <w:tab w:val="left" w:pos="3206"/>
        </w:tabs>
        <w:spacing w:line="157" w:lineRule="exact"/>
        <w:ind w:left="1159" w:right="103"/>
        <w:rPr>
          <w:rFonts w:ascii="Times New Roman" w:eastAsia="Times New Roman" w:hAnsi="Times New Roman" w:cs="Times New Roman"/>
          <w:sz w:val="16"/>
          <w:szCs w:val="16"/>
        </w:rPr>
      </w:pPr>
      <w:r>
        <w:rPr>
          <w:rFonts w:ascii="Times New Roman"/>
          <w:w w:val="95"/>
          <w:sz w:val="16"/>
        </w:rPr>
        <w:t>1</w:t>
      </w:r>
      <w:r>
        <w:rPr>
          <w:rFonts w:ascii="Times New Roman"/>
          <w:w w:val="95"/>
          <w:sz w:val="16"/>
        </w:rPr>
        <w:tab/>
      </w:r>
      <w:r>
        <w:rPr>
          <w:rFonts w:ascii="Times New Roman"/>
          <w:sz w:val="16"/>
        </w:rPr>
        <w:t>1</w:t>
      </w:r>
    </w:p>
    <w:p w:rsidR="00A115BF" w:rsidRDefault="00646F36">
      <w:pPr>
        <w:spacing w:line="217" w:lineRule="exact"/>
        <w:ind w:left="160" w:right="103"/>
        <w:rPr>
          <w:rFonts w:ascii="Times New Roman" w:eastAsia="Times New Roman" w:hAnsi="Times New Roman" w:cs="Times New Roman"/>
          <w:sz w:val="24"/>
          <w:szCs w:val="24"/>
        </w:rPr>
      </w:pPr>
      <w:r>
        <w:rPr>
          <w:rFonts w:ascii="Cambria" w:eastAsia="Cambria" w:hAnsi="Cambria" w:cs="Cambria"/>
          <w:w w:val="110"/>
          <w:sz w:val="24"/>
          <w:szCs w:val="24"/>
        </w:rPr>
        <w:t xml:space="preserve">⇔ </w:t>
      </w:r>
      <w:r>
        <w:rPr>
          <w:rFonts w:ascii="宋体" w:eastAsia="宋体" w:hAnsi="宋体" w:cs="宋体"/>
          <w:w w:val="110"/>
          <w:sz w:val="24"/>
          <w:szCs w:val="24"/>
        </w:rPr>
        <w:t>存在</w:t>
      </w:r>
      <w:r>
        <w:rPr>
          <w:rFonts w:ascii="Times New Roman" w:eastAsia="Times New Roman" w:hAnsi="Times New Roman" w:cs="Times New Roman"/>
          <w:i/>
          <w:w w:val="110"/>
          <w:sz w:val="24"/>
          <w:szCs w:val="24"/>
        </w:rPr>
        <w:t xml:space="preserve">K </w:t>
      </w:r>
      <w:r>
        <w:rPr>
          <w:rFonts w:ascii="Cambria" w:eastAsia="Cambria" w:hAnsi="Cambria" w:cs="Cambria"/>
          <w:w w:val="110"/>
          <w:position w:val="9"/>
          <w:sz w:val="16"/>
          <w:szCs w:val="16"/>
        </w:rPr>
        <w:t xml:space="preserve">′  </w:t>
      </w:r>
      <w:r>
        <w:rPr>
          <w:rFonts w:ascii="Cambria" w:eastAsia="Cambria" w:hAnsi="Cambria" w:cs="Cambria"/>
          <w:spacing w:val="2"/>
          <w:w w:val="110"/>
          <w:sz w:val="24"/>
          <w:szCs w:val="24"/>
        </w:rPr>
        <w:t>↔</w:t>
      </w:r>
      <w:r>
        <w:rPr>
          <w:rFonts w:ascii="Cambria" w:eastAsia="Cambria" w:hAnsi="Cambria" w:cs="Cambria"/>
          <w:spacing w:val="2"/>
          <w:w w:val="110"/>
          <w:position w:val="-3"/>
          <w:sz w:val="16"/>
          <w:szCs w:val="16"/>
        </w:rPr>
        <w:t>{</w:t>
      </w:r>
      <w:r>
        <w:rPr>
          <w:rFonts w:ascii="Times New Roman" w:eastAsia="Times New Roman" w:hAnsi="Times New Roman" w:cs="Times New Roman"/>
          <w:i/>
          <w:spacing w:val="2"/>
          <w:w w:val="110"/>
          <w:position w:val="-3"/>
          <w:sz w:val="16"/>
          <w:szCs w:val="16"/>
        </w:rPr>
        <w:t>sp</w:t>
      </w:r>
      <w:r>
        <w:rPr>
          <w:rFonts w:ascii="Cambria" w:eastAsia="Cambria" w:hAnsi="Cambria" w:cs="Cambria"/>
          <w:spacing w:val="2"/>
          <w:w w:val="110"/>
          <w:position w:val="-3"/>
          <w:sz w:val="16"/>
          <w:szCs w:val="16"/>
        </w:rPr>
        <w:t xml:space="preserve">}  </w:t>
      </w:r>
      <w:r>
        <w:rPr>
          <w:rFonts w:ascii="Times New Roman" w:eastAsia="Times New Roman" w:hAnsi="Times New Roman" w:cs="Times New Roman"/>
          <w:i/>
          <w:w w:val="110"/>
          <w:sz w:val="24"/>
          <w:szCs w:val="24"/>
        </w:rPr>
        <w:t>K</w:t>
      </w:r>
      <w:r>
        <w:rPr>
          <w:rFonts w:ascii="Times New Roman" w:eastAsia="Times New Roman" w:hAnsi="Times New Roman" w:cs="Times New Roman"/>
          <w:w w:val="110"/>
          <w:position w:val="-3"/>
          <w:sz w:val="16"/>
          <w:szCs w:val="16"/>
        </w:rPr>
        <w:t>1</w:t>
      </w:r>
      <w:r>
        <w:rPr>
          <w:rFonts w:ascii="宋体" w:eastAsia="宋体" w:hAnsi="宋体" w:cs="宋体"/>
          <w:w w:val="110"/>
          <w:sz w:val="24"/>
          <w:szCs w:val="24"/>
        </w:rPr>
        <w:t>，使得</w:t>
      </w:r>
      <w:r>
        <w:rPr>
          <w:rFonts w:ascii="Times New Roman" w:eastAsia="Times New Roman" w:hAnsi="Times New Roman" w:cs="Times New Roman"/>
          <w:i/>
          <w:w w:val="110"/>
          <w:sz w:val="24"/>
          <w:szCs w:val="24"/>
        </w:rPr>
        <w:t xml:space="preserve">K </w:t>
      </w:r>
      <w:r>
        <w:rPr>
          <w:rFonts w:ascii="Cambria" w:eastAsia="Cambria" w:hAnsi="Cambria" w:cs="Cambria"/>
          <w:w w:val="110"/>
          <w:position w:val="9"/>
          <w:sz w:val="16"/>
          <w:szCs w:val="16"/>
        </w:rPr>
        <w:t xml:space="preserve">′  </w:t>
      </w:r>
      <w:r>
        <w:rPr>
          <w:rFonts w:ascii="Cambria" w:eastAsia="Cambria" w:hAnsi="Cambria" w:cs="Cambria"/>
          <w:spacing w:val="-21"/>
          <w:w w:val="110"/>
          <w:sz w:val="24"/>
          <w:szCs w:val="24"/>
        </w:rPr>
        <w:t>↔</w:t>
      </w:r>
      <w:r>
        <w:rPr>
          <w:rFonts w:ascii="Times New Roman" w:eastAsia="Times New Roman" w:hAnsi="Times New Roman" w:cs="Times New Roman"/>
          <w:spacing w:val="-21"/>
          <w:w w:val="110"/>
          <w:position w:val="-3"/>
          <w:sz w:val="16"/>
          <w:szCs w:val="16"/>
        </w:rPr>
        <w:t xml:space="preserve">0/ </w:t>
      </w:r>
      <w:r>
        <w:rPr>
          <w:rFonts w:ascii="Times New Roman" w:eastAsia="Times New Roman" w:hAnsi="Times New Roman" w:cs="Times New Roman"/>
          <w:spacing w:val="-10"/>
          <w:w w:val="110"/>
          <w:position w:val="-3"/>
          <w:sz w:val="16"/>
          <w:szCs w:val="16"/>
        </w:rPr>
        <w:t xml:space="preserve"> </w:t>
      </w:r>
      <w:r>
        <w:rPr>
          <w:rFonts w:ascii="Times New Roman" w:eastAsia="Times New Roman" w:hAnsi="Times New Roman" w:cs="Times New Roman"/>
          <w:i/>
          <w:w w:val="110"/>
          <w:sz w:val="24"/>
          <w:szCs w:val="24"/>
        </w:rPr>
        <w:t>K</w:t>
      </w:r>
    </w:p>
    <w:p w:rsidR="00A115BF" w:rsidRDefault="00646F36">
      <w:pPr>
        <w:tabs>
          <w:tab w:val="left" w:pos="3206"/>
        </w:tabs>
        <w:spacing w:line="157" w:lineRule="exact"/>
        <w:ind w:left="1159" w:right="103"/>
        <w:rPr>
          <w:rFonts w:ascii="Times New Roman" w:eastAsia="Times New Roman" w:hAnsi="Times New Roman" w:cs="Times New Roman"/>
          <w:sz w:val="16"/>
          <w:szCs w:val="16"/>
        </w:rPr>
      </w:pPr>
      <w:r>
        <w:rPr>
          <w:rFonts w:ascii="Times New Roman"/>
          <w:w w:val="95"/>
          <w:sz w:val="16"/>
        </w:rPr>
        <w:t>1</w:t>
      </w:r>
      <w:r>
        <w:rPr>
          <w:rFonts w:ascii="Times New Roman"/>
          <w:w w:val="95"/>
          <w:sz w:val="16"/>
        </w:rPr>
        <w:tab/>
      </w:r>
      <w:r>
        <w:rPr>
          <w:rFonts w:ascii="Times New Roman"/>
          <w:sz w:val="16"/>
        </w:rPr>
        <w:t>1</w:t>
      </w:r>
    </w:p>
    <w:p w:rsidR="00A115BF" w:rsidRDefault="00646F36">
      <w:pPr>
        <w:tabs>
          <w:tab w:val="left" w:pos="8185"/>
        </w:tabs>
        <w:spacing w:line="217" w:lineRule="exact"/>
        <w:ind w:left="160" w:right="103"/>
        <w:rPr>
          <w:rFonts w:ascii="Times New Roman" w:eastAsia="Times New Roman" w:hAnsi="Times New Roman" w:cs="Times New Roman"/>
          <w:sz w:val="24"/>
          <w:szCs w:val="24"/>
        </w:rPr>
      </w:pPr>
      <w:r>
        <w:rPr>
          <w:rFonts w:ascii="Cambria" w:eastAsia="Cambria" w:hAnsi="Cambria" w:cs="Cambria"/>
          <w:w w:val="110"/>
          <w:sz w:val="24"/>
          <w:szCs w:val="24"/>
        </w:rPr>
        <w:t xml:space="preserve">⇔ </w:t>
      </w:r>
      <w:r>
        <w:rPr>
          <w:rFonts w:ascii="宋体" w:eastAsia="宋体" w:hAnsi="宋体" w:cs="宋体"/>
          <w:w w:val="110"/>
          <w:sz w:val="24"/>
          <w:szCs w:val="24"/>
        </w:rPr>
        <w:t>存在</w:t>
      </w:r>
      <w:r>
        <w:rPr>
          <w:rFonts w:ascii="Times New Roman" w:eastAsia="Times New Roman" w:hAnsi="Times New Roman" w:cs="Times New Roman"/>
          <w:i/>
          <w:w w:val="110"/>
          <w:sz w:val="24"/>
          <w:szCs w:val="24"/>
        </w:rPr>
        <w:t xml:space="preserve">K </w:t>
      </w:r>
      <w:r>
        <w:rPr>
          <w:rFonts w:ascii="Cambria" w:eastAsia="Cambria" w:hAnsi="Cambria" w:cs="Cambria"/>
          <w:w w:val="110"/>
          <w:position w:val="9"/>
          <w:sz w:val="16"/>
          <w:szCs w:val="16"/>
        </w:rPr>
        <w:t xml:space="preserve">′  </w:t>
      </w:r>
      <w:r>
        <w:rPr>
          <w:rFonts w:ascii="Cambria" w:eastAsia="Cambria" w:hAnsi="Cambria" w:cs="Cambria"/>
          <w:spacing w:val="2"/>
          <w:w w:val="110"/>
          <w:sz w:val="24"/>
          <w:szCs w:val="24"/>
        </w:rPr>
        <w:t>↔</w:t>
      </w:r>
      <w:r>
        <w:rPr>
          <w:rFonts w:ascii="Cambria" w:eastAsia="Cambria" w:hAnsi="Cambria" w:cs="Cambria"/>
          <w:spacing w:val="2"/>
          <w:w w:val="110"/>
          <w:position w:val="-3"/>
          <w:sz w:val="16"/>
          <w:szCs w:val="16"/>
        </w:rPr>
        <w:t>{</w:t>
      </w:r>
      <w:r>
        <w:rPr>
          <w:rFonts w:ascii="Times New Roman" w:eastAsia="Times New Roman" w:hAnsi="Times New Roman" w:cs="Times New Roman"/>
          <w:i/>
          <w:spacing w:val="2"/>
          <w:w w:val="110"/>
          <w:position w:val="-3"/>
          <w:sz w:val="16"/>
          <w:szCs w:val="16"/>
        </w:rPr>
        <w:t>sp</w:t>
      </w:r>
      <w:r>
        <w:rPr>
          <w:rFonts w:ascii="Cambria" w:eastAsia="Cambria" w:hAnsi="Cambria" w:cs="Cambria"/>
          <w:spacing w:val="2"/>
          <w:w w:val="110"/>
          <w:position w:val="-3"/>
          <w:sz w:val="16"/>
          <w:szCs w:val="16"/>
        </w:rPr>
        <w:t xml:space="preserve">}  </w:t>
      </w:r>
      <w:r>
        <w:rPr>
          <w:rFonts w:ascii="Times New Roman" w:eastAsia="Times New Roman" w:hAnsi="Times New Roman" w:cs="Times New Roman"/>
          <w:i/>
          <w:w w:val="110"/>
          <w:sz w:val="24"/>
          <w:szCs w:val="24"/>
        </w:rPr>
        <w:t xml:space="preserve">K </w:t>
      </w:r>
      <w:r>
        <w:rPr>
          <w:rFonts w:ascii="宋体" w:eastAsia="宋体" w:hAnsi="宋体" w:cs="宋体"/>
          <w:w w:val="110"/>
          <w:sz w:val="24"/>
          <w:szCs w:val="24"/>
        </w:rPr>
        <w:t>和</w:t>
      </w:r>
      <w:r>
        <w:rPr>
          <w:rFonts w:ascii="Times New Roman" w:eastAsia="Times New Roman" w:hAnsi="Times New Roman" w:cs="Times New Roman"/>
          <w:i/>
          <w:w w:val="110"/>
          <w:sz w:val="24"/>
          <w:szCs w:val="24"/>
        </w:rPr>
        <w:t xml:space="preserve">K </w:t>
      </w:r>
      <w:r>
        <w:rPr>
          <w:rFonts w:ascii="Cambria" w:eastAsia="Cambria" w:hAnsi="Cambria" w:cs="Cambria"/>
          <w:w w:val="110"/>
          <w:position w:val="9"/>
          <w:sz w:val="16"/>
          <w:szCs w:val="16"/>
        </w:rPr>
        <w:t xml:space="preserve">′  </w:t>
      </w:r>
      <w:r>
        <w:rPr>
          <w:rFonts w:ascii="Cambria" w:eastAsia="Cambria" w:hAnsi="Cambria" w:cs="Cambria"/>
          <w:spacing w:val="-24"/>
          <w:w w:val="110"/>
          <w:sz w:val="24"/>
          <w:szCs w:val="24"/>
        </w:rPr>
        <w:t>|</w:t>
      </w:r>
      <w:r>
        <w:rPr>
          <w:rFonts w:ascii="Euclid" w:eastAsia="Euclid" w:hAnsi="Euclid" w:cs="Euclid"/>
          <w:spacing w:val="-24"/>
          <w:w w:val="110"/>
          <w:sz w:val="24"/>
          <w:szCs w:val="24"/>
        </w:rPr>
        <w:t xml:space="preserve">= </w:t>
      </w:r>
      <w:r>
        <w:rPr>
          <w:rFonts w:ascii="Times New Roman" w:eastAsia="Times New Roman" w:hAnsi="Times New Roman" w:cs="Times New Roman"/>
          <w:i/>
          <w:spacing w:val="-3"/>
          <w:w w:val="115"/>
          <w:sz w:val="24"/>
          <w:szCs w:val="24"/>
        </w:rPr>
        <w:t>F</w:t>
      </w:r>
      <w:r>
        <w:rPr>
          <w:rFonts w:ascii="Times New Roman" w:eastAsia="Times New Roman" w:hAnsi="Times New Roman" w:cs="Times New Roman"/>
          <w:i/>
          <w:spacing w:val="-3"/>
          <w:w w:val="115"/>
          <w:position w:val="-3"/>
          <w:sz w:val="16"/>
          <w:szCs w:val="16"/>
        </w:rPr>
        <w:t xml:space="preserve">V </w:t>
      </w:r>
      <w:r>
        <w:rPr>
          <w:rFonts w:ascii="Cambria" w:eastAsia="Cambria" w:hAnsi="Cambria" w:cs="Cambria"/>
          <w:w w:val="110"/>
          <w:position w:val="-3"/>
          <w:sz w:val="16"/>
          <w:szCs w:val="16"/>
        </w:rPr>
        <w:t>∪{</w:t>
      </w:r>
      <w:r>
        <w:rPr>
          <w:rFonts w:ascii="Times New Roman" w:eastAsia="Times New Roman" w:hAnsi="Times New Roman" w:cs="Times New Roman"/>
          <w:i/>
          <w:w w:val="110"/>
          <w:position w:val="-3"/>
          <w:sz w:val="16"/>
          <w:szCs w:val="16"/>
        </w:rPr>
        <w:t>s</w:t>
      </w:r>
      <w:r>
        <w:rPr>
          <w:rFonts w:ascii="Cambria" w:eastAsia="Cambria" w:hAnsi="Cambria" w:cs="Cambria"/>
          <w:w w:val="110"/>
          <w:position w:val="-3"/>
          <w:sz w:val="16"/>
          <w:szCs w:val="16"/>
        </w:rPr>
        <w:t>}</w:t>
      </w:r>
      <w:r>
        <w:rPr>
          <w:rFonts w:ascii="Euclid" w:eastAsia="Euclid" w:hAnsi="Euclid" w:cs="Euclid"/>
          <w:w w:val="110"/>
          <w:sz w:val="24"/>
          <w:szCs w:val="24"/>
        </w:rPr>
        <w:t>(</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13"/>
          <w:w w:val="110"/>
          <w:sz w:val="24"/>
          <w:szCs w:val="24"/>
        </w:rPr>
        <w:t xml:space="preserve"> </w:t>
      </w:r>
      <w:r>
        <w:rPr>
          <w:rFonts w:ascii="Euclid" w:eastAsia="Euclid" w:hAnsi="Euclid" w:cs="Euclid"/>
          <w:w w:val="110"/>
          <w:sz w:val="24"/>
          <w:szCs w:val="24"/>
        </w:rPr>
        <w:t>)</w:t>
      </w:r>
      <w:r>
        <w:rPr>
          <w:rFonts w:ascii="Euclid" w:eastAsia="Euclid" w:hAnsi="Euclid" w:cs="Euclid"/>
          <w:w w:val="110"/>
          <w:sz w:val="24"/>
          <w:szCs w:val="24"/>
        </w:rPr>
        <w:tab/>
      </w:r>
      <w:r>
        <w:rPr>
          <w:rFonts w:ascii="Times New Roman" w:eastAsia="Times New Roman" w:hAnsi="Times New Roman" w:cs="Times New Roman"/>
          <w:sz w:val="24"/>
          <w:szCs w:val="24"/>
        </w:rPr>
        <w:t>(</w:t>
      </w:r>
      <w:r>
        <w:rPr>
          <w:rFonts w:ascii="宋体" w:eastAsia="宋体" w:hAnsi="宋体" w:cs="宋体"/>
          <w:sz w:val="24"/>
          <w:szCs w:val="24"/>
        </w:rPr>
        <w:t>定理</w:t>
      </w:r>
      <w:r>
        <w:rPr>
          <w:rFonts w:ascii="宋体" w:eastAsia="宋体" w:hAnsi="宋体" w:cs="宋体"/>
          <w:spacing w:val="-60"/>
          <w:sz w:val="24"/>
          <w:szCs w:val="24"/>
        </w:rPr>
        <w:t xml:space="preserve"> </w:t>
      </w:r>
      <w:hyperlink w:anchor="_bookmark105" w:history="1">
        <w:r>
          <w:rPr>
            <w:rFonts w:ascii="Times New Roman" w:eastAsia="Times New Roman" w:hAnsi="Times New Roman" w:cs="Times New Roman"/>
            <w:sz w:val="24"/>
            <w:szCs w:val="24"/>
          </w:rPr>
          <w:t>5.1</w:t>
        </w:r>
      </w:hyperlink>
      <w:r>
        <w:rPr>
          <w:rFonts w:ascii="Times New Roman" w:eastAsia="Times New Roman" w:hAnsi="Times New Roman" w:cs="Times New Roman"/>
          <w:sz w:val="24"/>
          <w:szCs w:val="24"/>
        </w:rPr>
        <w:t>)</w:t>
      </w:r>
    </w:p>
    <w:p w:rsidR="00A115BF" w:rsidRDefault="00646F36">
      <w:pPr>
        <w:tabs>
          <w:tab w:val="left" w:pos="2711"/>
        </w:tabs>
        <w:spacing w:line="157" w:lineRule="exact"/>
        <w:ind w:left="1159" w:right="103"/>
        <w:rPr>
          <w:rFonts w:ascii="Times New Roman" w:eastAsia="Times New Roman" w:hAnsi="Times New Roman" w:cs="Times New Roman"/>
          <w:sz w:val="16"/>
          <w:szCs w:val="16"/>
        </w:rPr>
      </w:pPr>
      <w:r>
        <w:rPr>
          <w:rFonts w:ascii="Times New Roman"/>
          <w:w w:val="95"/>
          <w:sz w:val="16"/>
        </w:rPr>
        <w:t>1</w:t>
      </w:r>
      <w:r>
        <w:rPr>
          <w:rFonts w:ascii="Times New Roman"/>
          <w:w w:val="95"/>
          <w:sz w:val="16"/>
        </w:rPr>
        <w:tab/>
      </w:r>
      <w:r>
        <w:rPr>
          <w:rFonts w:ascii="Times New Roman"/>
          <w:sz w:val="16"/>
        </w:rPr>
        <w:t>1</w:t>
      </w:r>
    </w:p>
    <w:p w:rsidR="00A115BF" w:rsidRDefault="00646F36">
      <w:pPr>
        <w:ind w:left="159" w:right="103"/>
        <w:rPr>
          <w:rFonts w:ascii="宋体" w:eastAsia="宋体" w:hAnsi="宋体" w:cs="宋体"/>
          <w:sz w:val="24"/>
          <w:szCs w:val="24"/>
        </w:rPr>
      </w:pPr>
      <w:r>
        <w:rPr>
          <w:rFonts w:ascii="Cambria" w:eastAsia="Cambria" w:hAnsi="Cambria" w:cs="Cambria"/>
          <w:w w:val="110"/>
          <w:sz w:val="24"/>
          <w:szCs w:val="24"/>
        </w:rPr>
        <w:t xml:space="preserve">⇔ </w:t>
      </w:r>
      <w:r>
        <w:rPr>
          <w:rFonts w:ascii="Times New Roman" w:eastAsia="Times New Roman" w:hAnsi="Times New Roman" w:cs="Times New Roman"/>
          <w:i/>
          <w:w w:val="110"/>
          <w:sz w:val="24"/>
          <w:szCs w:val="24"/>
        </w:rPr>
        <w:t>K</w:t>
      </w:r>
      <w:r>
        <w:rPr>
          <w:rFonts w:ascii="Times New Roman" w:eastAsia="Times New Roman" w:hAnsi="Times New Roman" w:cs="Times New Roman"/>
          <w:w w:val="110"/>
          <w:position w:val="-3"/>
          <w:sz w:val="16"/>
          <w:szCs w:val="16"/>
        </w:rPr>
        <w:t xml:space="preserve">1  </w:t>
      </w:r>
      <w:r>
        <w:rPr>
          <w:rFonts w:ascii="Cambria" w:eastAsia="Cambria" w:hAnsi="Cambria" w:cs="Cambria"/>
          <w:spacing w:val="-24"/>
          <w:w w:val="110"/>
          <w:sz w:val="24"/>
          <w:szCs w:val="24"/>
        </w:rPr>
        <w:t>|</w:t>
      </w:r>
      <w:r>
        <w:rPr>
          <w:rFonts w:ascii="Euclid" w:eastAsia="Euclid" w:hAnsi="Euclid" w:cs="Euclid"/>
          <w:spacing w:val="-24"/>
          <w:w w:val="110"/>
          <w:sz w:val="24"/>
          <w:szCs w:val="24"/>
        </w:rPr>
        <w:t xml:space="preserve">= </w:t>
      </w:r>
      <w:r>
        <w:rPr>
          <w:rFonts w:ascii="Times New Roman" w:eastAsia="Times New Roman" w:hAnsi="Times New Roman" w:cs="Times New Roman"/>
          <w:i/>
          <w:spacing w:val="-3"/>
          <w:w w:val="110"/>
          <w:sz w:val="24"/>
          <w:szCs w:val="24"/>
        </w:rPr>
        <w:t>F</w:t>
      </w:r>
      <w:r>
        <w:rPr>
          <w:rFonts w:ascii="Times New Roman" w:eastAsia="Times New Roman" w:hAnsi="Times New Roman" w:cs="Times New Roman"/>
          <w:i/>
          <w:spacing w:val="-3"/>
          <w:w w:val="110"/>
          <w:position w:val="-3"/>
          <w:sz w:val="16"/>
          <w:szCs w:val="16"/>
        </w:rPr>
        <w:t xml:space="preserve">V </w:t>
      </w:r>
      <w:r>
        <w:rPr>
          <w:rFonts w:ascii="Cambria" w:eastAsia="Cambria" w:hAnsi="Cambria" w:cs="Cambria"/>
          <w:w w:val="110"/>
          <w:position w:val="-3"/>
          <w:sz w:val="16"/>
          <w:szCs w:val="16"/>
        </w:rPr>
        <w:t>∪{</w:t>
      </w:r>
      <w:r>
        <w:rPr>
          <w:rFonts w:ascii="Times New Roman" w:eastAsia="Times New Roman" w:hAnsi="Times New Roman" w:cs="Times New Roman"/>
          <w:i/>
          <w:w w:val="110"/>
          <w:position w:val="-3"/>
          <w:sz w:val="16"/>
          <w:szCs w:val="16"/>
        </w:rPr>
        <w:t>s</w:t>
      </w:r>
      <w:r>
        <w:rPr>
          <w:rFonts w:ascii="Cambria" w:eastAsia="Cambria" w:hAnsi="Cambria" w:cs="Cambria"/>
          <w:w w:val="110"/>
          <w:position w:val="-3"/>
          <w:sz w:val="16"/>
          <w:szCs w:val="16"/>
        </w:rPr>
        <w:t>}</w:t>
      </w:r>
      <w:r>
        <w:rPr>
          <w:rFonts w:ascii="Euclid" w:eastAsia="Euclid" w:hAnsi="Euclid" w:cs="Euclid"/>
          <w:w w:val="110"/>
          <w:sz w:val="24"/>
          <w:szCs w:val="24"/>
        </w:rPr>
        <w:t>(</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21"/>
          <w:w w:val="110"/>
          <w:sz w:val="24"/>
          <w:szCs w:val="24"/>
        </w:rPr>
        <w:t xml:space="preserve"> </w:t>
      </w:r>
      <w:r>
        <w:rPr>
          <w:rFonts w:ascii="Euclid" w:eastAsia="Euclid" w:hAnsi="Euclid" w:cs="Euclid"/>
          <w:spacing w:val="-12"/>
          <w:w w:val="110"/>
          <w:sz w:val="24"/>
          <w:szCs w:val="24"/>
        </w:rPr>
        <w:t>)</w:t>
      </w:r>
      <w:r>
        <w:rPr>
          <w:rFonts w:ascii="宋体" w:eastAsia="宋体" w:hAnsi="宋体" w:cs="宋体"/>
          <w:spacing w:val="-12"/>
          <w:w w:val="110"/>
          <w:sz w:val="24"/>
          <w:szCs w:val="24"/>
        </w:rPr>
        <w:t>。</w:t>
      </w:r>
    </w:p>
    <w:p w:rsidR="00A115BF" w:rsidRDefault="00646F36">
      <w:pPr>
        <w:spacing w:before="97" w:line="388" w:lineRule="exact"/>
        <w:ind w:left="640" w:right="103"/>
        <w:rPr>
          <w:rFonts w:ascii="Cambria" w:eastAsia="Cambria" w:hAnsi="Cambria" w:cs="Cambria"/>
          <w:sz w:val="24"/>
          <w:szCs w:val="24"/>
        </w:rPr>
      </w:pPr>
      <w:r>
        <w:rPr>
          <w:rFonts w:ascii="宋体" w:eastAsia="宋体" w:hAnsi="宋体" w:cs="宋体"/>
          <w:w w:val="110"/>
          <w:sz w:val="24"/>
          <w:szCs w:val="24"/>
        </w:rPr>
        <w:t>由此可知，</w:t>
      </w:r>
      <w:r>
        <w:rPr>
          <w:rFonts w:ascii="Times New Roman" w:eastAsia="Times New Roman" w:hAnsi="Times New Roman" w:cs="Times New Roman"/>
          <w:w w:val="110"/>
          <w:sz w:val="24"/>
          <w:szCs w:val="24"/>
        </w:rPr>
        <w:t>F</w:t>
      </w:r>
      <w:r>
        <w:rPr>
          <w:rFonts w:ascii="Times New Roman" w:eastAsia="Times New Roman" w:hAnsi="Times New Roman" w:cs="Times New Roman"/>
          <w:w w:val="110"/>
          <w:position w:val="-3"/>
          <w:sz w:val="12"/>
          <w:szCs w:val="12"/>
        </w:rPr>
        <w:t>CTL</w:t>
      </w:r>
      <w:r>
        <w:rPr>
          <w:rFonts w:ascii="Euclid" w:eastAsia="Euclid" w:hAnsi="Euclid" w:cs="Euclid"/>
          <w:w w:val="110"/>
          <w:sz w:val="24"/>
          <w:szCs w:val="24"/>
        </w:rPr>
        <w:t>(</w:t>
      </w:r>
      <w:r>
        <w:rPr>
          <w:rFonts w:ascii="Times New Roman" w:eastAsia="Times New Roman" w:hAnsi="Times New Roman" w:cs="Times New Roman"/>
          <w:i/>
          <w:w w:val="110"/>
          <w:sz w:val="24"/>
          <w:szCs w:val="24"/>
        </w:rPr>
        <w:t>F</w:t>
      </w:r>
      <w:r>
        <w:rPr>
          <w:rFonts w:ascii="Times New Roman" w:eastAsia="Times New Roman" w:hAnsi="Times New Roman" w:cs="Times New Roman"/>
          <w:i/>
          <w:w w:val="110"/>
          <w:position w:val="-3"/>
          <w:sz w:val="16"/>
          <w:szCs w:val="16"/>
        </w:rPr>
        <w:t>A</w:t>
      </w:r>
      <w:r>
        <w:rPr>
          <w:rFonts w:ascii="Times New Roman" w:eastAsia="Times New Roman" w:hAnsi="Times New Roman" w:cs="Times New Roman"/>
          <w:i/>
          <w:spacing w:val="-4"/>
          <w:w w:val="110"/>
          <w:position w:val="-3"/>
          <w:sz w:val="16"/>
          <w:szCs w:val="16"/>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1"/>
          <w:w w:val="110"/>
          <w:sz w:val="24"/>
          <w:szCs w:val="24"/>
        </w:rPr>
        <w:t xml:space="preserve"> </w:t>
      </w:r>
      <w:r>
        <w:rPr>
          <w:rFonts w:ascii="Euclid" w:eastAsia="Euclid" w:hAnsi="Euclid" w:cs="Euclid"/>
          <w:w w:val="110"/>
          <w:sz w:val="24"/>
          <w:szCs w:val="24"/>
        </w:rPr>
        <w:t>)</w:t>
      </w:r>
      <w:r>
        <w:rPr>
          <w:rFonts w:ascii="Verdana" w:eastAsia="Verdana" w:hAnsi="Verdana" w:cs="Verdana"/>
          <w:i/>
          <w:w w:val="110"/>
          <w:sz w:val="24"/>
          <w:szCs w:val="24"/>
        </w:rPr>
        <w:t>,</w:t>
      </w:r>
      <w:r>
        <w:rPr>
          <w:rFonts w:ascii="Verdana" w:eastAsia="Verdana" w:hAnsi="Verdana" w:cs="Verdana"/>
          <w:i/>
          <w:spacing w:val="-70"/>
          <w:w w:val="110"/>
          <w:sz w:val="24"/>
          <w:szCs w:val="24"/>
        </w:rPr>
        <w:t xml:space="preserve"> </w:t>
      </w:r>
      <w:r>
        <w:rPr>
          <w:rFonts w:ascii="Cambria" w:eastAsia="Cambria" w:hAnsi="Cambria" w:cs="Cambria"/>
          <w:spacing w:val="3"/>
          <w:w w:val="110"/>
          <w:sz w:val="24"/>
          <w:szCs w:val="24"/>
        </w:rPr>
        <w:t>{</w:t>
      </w:r>
      <w:r>
        <w:rPr>
          <w:rFonts w:ascii="Times New Roman" w:eastAsia="Times New Roman" w:hAnsi="Times New Roman" w:cs="Times New Roman"/>
          <w:i/>
          <w:spacing w:val="3"/>
          <w:w w:val="110"/>
          <w:sz w:val="24"/>
          <w:szCs w:val="24"/>
        </w:rPr>
        <w:t>sp</w:t>
      </w:r>
      <w:r>
        <w:rPr>
          <w:rFonts w:ascii="Cambria" w:eastAsia="Cambria" w:hAnsi="Cambria" w:cs="Cambria"/>
          <w:spacing w:val="3"/>
          <w:w w:val="110"/>
          <w:sz w:val="24"/>
          <w:szCs w:val="24"/>
        </w:rPr>
        <w:t>}</w:t>
      </w:r>
      <w:r>
        <w:rPr>
          <w:rFonts w:ascii="Euclid" w:eastAsia="Euclid" w:hAnsi="Euclid" w:cs="Euclid"/>
          <w:spacing w:val="3"/>
          <w:w w:val="110"/>
          <w:sz w:val="24"/>
          <w:szCs w:val="24"/>
        </w:rPr>
        <w:t>)</w:t>
      </w:r>
      <w:r>
        <w:rPr>
          <w:rFonts w:ascii="Euclid" w:eastAsia="Euclid" w:hAnsi="Euclid" w:cs="Euclid"/>
          <w:spacing w:val="-53"/>
          <w:w w:val="110"/>
          <w:sz w:val="24"/>
          <w:szCs w:val="24"/>
        </w:rPr>
        <w:t xml:space="preserve"> </w:t>
      </w:r>
      <w:r>
        <w:rPr>
          <w:rFonts w:ascii="Cambria" w:eastAsia="Cambria" w:hAnsi="Cambria" w:cs="Cambria"/>
          <w:w w:val="110"/>
          <w:sz w:val="24"/>
          <w:szCs w:val="24"/>
        </w:rPr>
        <w:t>≡</w:t>
      </w:r>
      <w:r>
        <w:rPr>
          <w:rFonts w:ascii="Cambria" w:eastAsia="Cambria" w:hAnsi="Cambria" w:cs="Cambria"/>
          <w:spacing w:val="-23"/>
          <w:w w:val="110"/>
          <w:sz w:val="24"/>
          <w:szCs w:val="24"/>
        </w:rPr>
        <w:t xml:space="preserve"> </w:t>
      </w:r>
      <w:r>
        <w:rPr>
          <w:rFonts w:ascii="Times New Roman" w:eastAsia="Times New Roman" w:hAnsi="Times New Roman" w:cs="Times New Roman"/>
          <w:i/>
          <w:spacing w:val="-3"/>
          <w:w w:val="110"/>
          <w:sz w:val="24"/>
          <w:szCs w:val="24"/>
        </w:rPr>
        <w:t>F</w:t>
      </w:r>
      <w:r>
        <w:rPr>
          <w:rFonts w:ascii="Times New Roman" w:eastAsia="Times New Roman" w:hAnsi="Times New Roman" w:cs="Times New Roman"/>
          <w:i/>
          <w:spacing w:val="-3"/>
          <w:w w:val="110"/>
          <w:position w:val="-3"/>
          <w:sz w:val="16"/>
          <w:szCs w:val="16"/>
        </w:rPr>
        <w:t>V</w:t>
      </w:r>
      <w:r>
        <w:rPr>
          <w:rFonts w:ascii="Times New Roman" w:eastAsia="Times New Roman" w:hAnsi="Times New Roman" w:cs="Times New Roman"/>
          <w:i/>
          <w:spacing w:val="-27"/>
          <w:w w:val="110"/>
          <w:position w:val="-3"/>
          <w:sz w:val="16"/>
          <w:szCs w:val="16"/>
        </w:rPr>
        <w:t xml:space="preserve"> </w:t>
      </w:r>
      <w:r>
        <w:rPr>
          <w:rFonts w:ascii="Cambria" w:eastAsia="Cambria" w:hAnsi="Cambria" w:cs="Cambria"/>
          <w:w w:val="110"/>
          <w:position w:val="-3"/>
          <w:sz w:val="16"/>
          <w:szCs w:val="16"/>
        </w:rPr>
        <w:t>∪{</w:t>
      </w:r>
      <w:r>
        <w:rPr>
          <w:rFonts w:ascii="Times New Roman" w:eastAsia="Times New Roman" w:hAnsi="Times New Roman" w:cs="Times New Roman"/>
          <w:i/>
          <w:w w:val="110"/>
          <w:position w:val="-3"/>
          <w:sz w:val="16"/>
          <w:szCs w:val="16"/>
        </w:rPr>
        <w:t>s</w:t>
      </w:r>
      <w:r>
        <w:rPr>
          <w:rFonts w:ascii="Cambria" w:eastAsia="Cambria" w:hAnsi="Cambria" w:cs="Cambria"/>
          <w:w w:val="110"/>
          <w:position w:val="-3"/>
          <w:sz w:val="16"/>
          <w:szCs w:val="16"/>
        </w:rPr>
        <w:t>}</w:t>
      </w:r>
      <w:r>
        <w:rPr>
          <w:rFonts w:ascii="Euclid" w:eastAsia="Euclid" w:hAnsi="Euclid" w:cs="Euclid"/>
          <w:w w:val="110"/>
          <w:sz w:val="24"/>
          <w:szCs w:val="24"/>
        </w:rPr>
        <w:t>(</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1"/>
          <w:w w:val="110"/>
          <w:sz w:val="24"/>
          <w:szCs w:val="24"/>
        </w:rPr>
        <w:t xml:space="preserve"> </w:t>
      </w:r>
      <w:r>
        <w:rPr>
          <w:rFonts w:ascii="Euclid" w:eastAsia="Euclid" w:hAnsi="Euclid" w:cs="Euclid"/>
          <w:w w:val="110"/>
          <w:sz w:val="24"/>
          <w:szCs w:val="24"/>
        </w:rPr>
        <w:t>)</w:t>
      </w:r>
      <w:r>
        <w:rPr>
          <w:rFonts w:ascii="宋体" w:eastAsia="宋体" w:hAnsi="宋体" w:cs="宋体"/>
          <w:w w:val="110"/>
          <w:sz w:val="24"/>
          <w:szCs w:val="24"/>
        </w:rPr>
        <w:t>。所以要计算</w:t>
      </w:r>
      <w:r>
        <w:rPr>
          <w:rFonts w:ascii="Cambria" w:eastAsia="Cambria" w:hAnsi="Cambria" w:cs="Cambria"/>
          <w:w w:val="110"/>
          <w:sz w:val="24"/>
          <w:szCs w:val="24"/>
        </w:rPr>
        <w:t>¬</w:t>
      </w:r>
      <w:r>
        <w:rPr>
          <w:rFonts w:ascii="Times New Roman" w:eastAsia="Times New Roman" w:hAnsi="Times New Roman" w:cs="Times New Roman"/>
          <w:w w:val="110"/>
          <w:sz w:val="24"/>
          <w:szCs w:val="24"/>
        </w:rPr>
        <w:t>F</w:t>
      </w:r>
      <w:r>
        <w:rPr>
          <w:rFonts w:ascii="Times New Roman" w:eastAsia="Times New Roman" w:hAnsi="Times New Roman" w:cs="Times New Roman"/>
          <w:w w:val="110"/>
          <w:position w:val="-3"/>
          <w:sz w:val="12"/>
          <w:szCs w:val="12"/>
        </w:rPr>
        <w:t>CTL</w:t>
      </w:r>
      <w:r>
        <w:rPr>
          <w:rFonts w:ascii="Times New Roman" w:eastAsia="Times New Roman" w:hAnsi="Times New Roman" w:cs="Times New Roman"/>
          <w:spacing w:val="-22"/>
          <w:w w:val="110"/>
          <w:position w:val="-3"/>
          <w:sz w:val="12"/>
          <w:szCs w:val="12"/>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F</w:t>
      </w:r>
      <w:r>
        <w:rPr>
          <w:rFonts w:ascii="Times New Roman" w:eastAsia="Times New Roman" w:hAnsi="Times New Roman" w:cs="Times New Roman"/>
          <w:i/>
          <w:w w:val="110"/>
          <w:position w:val="-3"/>
          <w:sz w:val="16"/>
          <w:szCs w:val="16"/>
        </w:rPr>
        <w:t>A</w:t>
      </w:r>
      <w:r>
        <w:rPr>
          <w:rFonts w:ascii="Times New Roman" w:eastAsia="Times New Roman" w:hAnsi="Times New Roman" w:cs="Times New Roman"/>
          <w:i/>
          <w:spacing w:val="-4"/>
          <w:w w:val="110"/>
          <w:position w:val="-3"/>
          <w:sz w:val="16"/>
          <w:szCs w:val="16"/>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1"/>
          <w:w w:val="110"/>
          <w:sz w:val="24"/>
          <w:szCs w:val="24"/>
        </w:rPr>
        <w:t xml:space="preserve"> </w:t>
      </w:r>
      <w:r>
        <w:rPr>
          <w:rFonts w:ascii="Euclid" w:eastAsia="Euclid" w:hAnsi="Euclid" w:cs="Euclid"/>
          <w:spacing w:val="7"/>
          <w:w w:val="110"/>
          <w:sz w:val="24"/>
          <w:szCs w:val="24"/>
        </w:rPr>
        <w:t>)</w:t>
      </w:r>
      <w:r>
        <w:rPr>
          <w:rFonts w:ascii="Cambria" w:eastAsia="Cambria" w:hAnsi="Cambria" w:cs="Cambria"/>
          <w:spacing w:val="7"/>
          <w:w w:val="110"/>
          <w:sz w:val="24"/>
          <w:szCs w:val="24"/>
        </w:rPr>
        <w:t>∧¬</w:t>
      </w:r>
      <w:r>
        <w:rPr>
          <w:rFonts w:ascii="Times New Roman" w:eastAsia="Times New Roman" w:hAnsi="Times New Roman" w:cs="Times New Roman"/>
          <w:i/>
          <w:spacing w:val="7"/>
          <w:w w:val="110"/>
          <w:sz w:val="24"/>
          <w:szCs w:val="24"/>
        </w:rPr>
        <w:t>s</w:t>
      </w:r>
      <w:r>
        <w:rPr>
          <w:rFonts w:ascii="Verdana" w:eastAsia="Verdana" w:hAnsi="Verdana" w:cs="Verdana"/>
          <w:i/>
          <w:spacing w:val="7"/>
          <w:w w:val="110"/>
          <w:sz w:val="24"/>
          <w:szCs w:val="24"/>
        </w:rPr>
        <w:t>,</w:t>
      </w:r>
      <w:r>
        <w:rPr>
          <w:rFonts w:ascii="Verdana" w:eastAsia="Verdana" w:hAnsi="Verdana" w:cs="Verdana"/>
          <w:i/>
          <w:spacing w:val="-70"/>
          <w:w w:val="110"/>
          <w:sz w:val="24"/>
          <w:szCs w:val="24"/>
        </w:rPr>
        <w:t xml:space="preserve"> </w:t>
      </w:r>
      <w:r>
        <w:rPr>
          <w:rFonts w:ascii="Cambria" w:eastAsia="Cambria" w:hAnsi="Cambria" w:cs="Cambria"/>
          <w:spacing w:val="3"/>
          <w:w w:val="110"/>
          <w:sz w:val="24"/>
          <w:szCs w:val="24"/>
        </w:rPr>
        <w:t>{</w:t>
      </w:r>
      <w:r>
        <w:rPr>
          <w:rFonts w:ascii="Times New Roman" w:eastAsia="Times New Roman" w:hAnsi="Times New Roman" w:cs="Times New Roman"/>
          <w:i/>
          <w:spacing w:val="3"/>
          <w:w w:val="110"/>
          <w:sz w:val="24"/>
          <w:szCs w:val="24"/>
        </w:rPr>
        <w:t>s</w:t>
      </w:r>
      <w:r>
        <w:rPr>
          <w:rFonts w:ascii="Cambria" w:eastAsia="Cambria" w:hAnsi="Cambria" w:cs="Cambria"/>
          <w:spacing w:val="3"/>
          <w:w w:val="110"/>
          <w:sz w:val="24"/>
          <w:szCs w:val="24"/>
        </w:rPr>
        <w:t>}∪</w:t>
      </w:r>
    </w:p>
    <w:p w:rsidR="00A115BF" w:rsidRDefault="00646F36">
      <w:pPr>
        <w:spacing w:line="388" w:lineRule="exact"/>
        <w:ind w:left="159" w:right="103"/>
        <w:rPr>
          <w:rFonts w:ascii="宋体" w:eastAsia="宋体" w:hAnsi="宋体" w:cs="宋体"/>
          <w:sz w:val="24"/>
          <w:szCs w:val="24"/>
        </w:rPr>
      </w:pPr>
      <w:r>
        <w:rPr>
          <w:rFonts w:eastAsiaTheme="minorHAnsi"/>
        </w:rPr>
        <w:pict>
          <v:group id="_x0000_s1314" style="position:absolute;left:0;text-align:left;margin-left:463.4pt;margin-top:3.8pt;width:10.95pt;height:.1pt;z-index:-251968;mso-position-horizontal-relative:page" coordorigin="9268,76" coordsize="219,2">
            <v:shape id="_x0000_s1315" style="position:absolute;left:9268;top:76;width:219;height:2" coordorigin="9268,76" coordsize="219,0" path="m9268,76r219,e" filled="f" strokeweight=".48pt">
              <v:path arrowok="t"/>
            </v:shape>
            <w10:wrap anchorx="page"/>
          </v:group>
        </w:pict>
      </w:r>
      <w:r>
        <w:rPr>
          <w:rFonts w:ascii="Cambria" w:eastAsia="Cambria" w:hAnsi="Cambria" w:cs="Cambria"/>
          <w:spacing w:val="2"/>
          <w:w w:val="105"/>
          <w:sz w:val="24"/>
          <w:szCs w:val="24"/>
        </w:rPr>
        <w:t>{</w:t>
      </w:r>
      <w:r>
        <w:rPr>
          <w:rFonts w:ascii="Times New Roman" w:eastAsia="Times New Roman" w:hAnsi="Times New Roman" w:cs="Times New Roman"/>
          <w:i/>
          <w:spacing w:val="2"/>
          <w:w w:val="105"/>
          <w:sz w:val="24"/>
          <w:szCs w:val="24"/>
        </w:rPr>
        <w:t>sp</w:t>
      </w:r>
      <w:r>
        <w:rPr>
          <w:rFonts w:ascii="Cambria" w:eastAsia="Cambria" w:hAnsi="Cambria" w:cs="Cambria"/>
          <w:spacing w:val="2"/>
          <w:w w:val="105"/>
          <w:sz w:val="24"/>
          <w:szCs w:val="24"/>
        </w:rPr>
        <w:t>}</w:t>
      </w:r>
      <w:r>
        <w:rPr>
          <w:rFonts w:ascii="Euclid" w:eastAsia="Euclid" w:hAnsi="Euclid" w:cs="Euclid"/>
          <w:spacing w:val="2"/>
          <w:w w:val="105"/>
          <w:sz w:val="24"/>
          <w:szCs w:val="24"/>
        </w:rPr>
        <w:t>)</w:t>
      </w:r>
      <w:r>
        <w:rPr>
          <w:rFonts w:ascii="宋体" w:eastAsia="宋体" w:hAnsi="宋体" w:cs="宋体"/>
          <w:spacing w:val="2"/>
          <w:w w:val="105"/>
          <w:sz w:val="24"/>
          <w:szCs w:val="24"/>
        </w:rPr>
        <w:t>，只需计算</w:t>
      </w:r>
      <w:r>
        <w:rPr>
          <w:rFonts w:ascii="Cambria" w:eastAsia="Cambria" w:hAnsi="Cambria" w:cs="Cambria"/>
          <w:spacing w:val="2"/>
          <w:w w:val="105"/>
          <w:sz w:val="24"/>
          <w:szCs w:val="24"/>
        </w:rPr>
        <w:t>¬</w:t>
      </w:r>
      <w:r>
        <w:rPr>
          <w:rFonts w:ascii="Times New Roman" w:eastAsia="Times New Roman" w:hAnsi="Times New Roman" w:cs="Times New Roman"/>
          <w:spacing w:val="2"/>
          <w:w w:val="105"/>
          <w:sz w:val="24"/>
          <w:szCs w:val="24"/>
        </w:rPr>
        <w:t>F</w:t>
      </w:r>
      <w:r>
        <w:rPr>
          <w:rFonts w:ascii="Times New Roman" w:eastAsia="Times New Roman" w:hAnsi="Times New Roman" w:cs="Times New Roman"/>
          <w:spacing w:val="2"/>
          <w:w w:val="105"/>
          <w:position w:val="-3"/>
          <w:sz w:val="12"/>
          <w:szCs w:val="12"/>
        </w:rPr>
        <w:t>CTL</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F</w:t>
      </w:r>
      <w:r>
        <w:rPr>
          <w:rFonts w:ascii="Times New Roman" w:eastAsia="Times New Roman" w:hAnsi="Times New Roman" w:cs="Times New Roman"/>
          <w:i/>
          <w:spacing w:val="2"/>
          <w:w w:val="105"/>
          <w:position w:val="-3"/>
          <w:sz w:val="16"/>
          <w:szCs w:val="16"/>
        </w:rPr>
        <w:t>V</w:t>
      </w:r>
      <w:r>
        <w:rPr>
          <w:rFonts w:ascii="Times New Roman" w:eastAsia="Times New Roman" w:hAnsi="Times New Roman" w:cs="Times New Roman"/>
          <w:i/>
          <w:spacing w:val="-20"/>
          <w:w w:val="105"/>
          <w:position w:val="-3"/>
          <w:sz w:val="16"/>
          <w:szCs w:val="16"/>
        </w:rPr>
        <w:t xml:space="preserve"> </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s</w:t>
      </w:r>
      <w:r>
        <w:rPr>
          <w:rFonts w:ascii="Cambria" w:eastAsia="Cambria" w:hAnsi="Cambria" w:cs="Cambria"/>
          <w:w w:val="105"/>
          <w:position w:val="-3"/>
          <w:sz w:val="16"/>
          <w:szCs w:val="16"/>
        </w:rPr>
        <w:t>}</w:t>
      </w:r>
      <w:r>
        <w:rPr>
          <w:rFonts w:ascii="Euclid" w:eastAsia="Euclid" w:hAnsi="Euclid" w:cs="Euclid"/>
          <w:w w:val="105"/>
          <w:sz w:val="24"/>
          <w:szCs w:val="24"/>
        </w:rPr>
        <w:t>(</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20"/>
          <w:w w:val="105"/>
          <w:sz w:val="24"/>
          <w:szCs w:val="24"/>
        </w:rPr>
        <w:t xml:space="preserve"> </w:t>
      </w:r>
      <w:r>
        <w:rPr>
          <w:rFonts w:ascii="Euclid" w:eastAsia="Euclid" w:hAnsi="Euclid" w:cs="Euclid"/>
          <w:w w:val="105"/>
          <w:sz w:val="24"/>
          <w:szCs w:val="24"/>
        </w:rPr>
        <w:t>)</w:t>
      </w:r>
      <w:r>
        <w:rPr>
          <w:rFonts w:ascii="Euclid" w:eastAsia="Euclid" w:hAnsi="Euclid" w:cs="Euclid"/>
          <w:spacing w:val="-55"/>
          <w:w w:val="105"/>
          <w:sz w:val="24"/>
          <w:szCs w:val="24"/>
        </w:rPr>
        <w:t xml:space="preserve"> </w:t>
      </w:r>
      <w:r>
        <w:rPr>
          <w:rFonts w:ascii="Cambria" w:eastAsia="Cambria" w:hAnsi="Cambria" w:cs="Cambria"/>
          <w:spacing w:val="5"/>
          <w:w w:val="105"/>
          <w:sz w:val="24"/>
          <w:szCs w:val="24"/>
        </w:rPr>
        <w:t>∧¬</w:t>
      </w:r>
      <w:r>
        <w:rPr>
          <w:rFonts w:ascii="Times New Roman" w:eastAsia="Times New Roman" w:hAnsi="Times New Roman" w:cs="Times New Roman"/>
          <w:i/>
          <w:spacing w:val="5"/>
          <w:w w:val="105"/>
          <w:sz w:val="24"/>
          <w:szCs w:val="24"/>
        </w:rPr>
        <w:t>s</w:t>
      </w:r>
      <w:r>
        <w:rPr>
          <w:rFonts w:ascii="Verdana" w:eastAsia="Verdana" w:hAnsi="Verdana" w:cs="Verdana"/>
          <w:i/>
          <w:spacing w:val="5"/>
          <w:w w:val="105"/>
          <w:sz w:val="24"/>
          <w:szCs w:val="24"/>
        </w:rPr>
        <w:t>,</w:t>
      </w:r>
      <w:r>
        <w:rPr>
          <w:rFonts w:ascii="Verdana" w:eastAsia="Verdana" w:hAnsi="Verdana" w:cs="Verdana"/>
          <w:i/>
          <w:spacing w:val="-59"/>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s</w:t>
      </w:r>
      <w:r>
        <w:rPr>
          <w:rFonts w:ascii="Cambria" w:eastAsia="Cambria" w:hAnsi="Cambria" w:cs="Cambria"/>
          <w:spacing w:val="-4"/>
          <w:w w:val="105"/>
          <w:sz w:val="24"/>
          <w:szCs w:val="24"/>
        </w:rPr>
        <w:t>}</w:t>
      </w:r>
      <w:r>
        <w:rPr>
          <w:rFonts w:ascii="Euclid" w:eastAsia="Euclid" w:hAnsi="Euclid" w:cs="Euclid"/>
          <w:spacing w:val="-4"/>
          <w:w w:val="105"/>
          <w:sz w:val="24"/>
          <w:szCs w:val="24"/>
        </w:rPr>
        <w:t>)</w:t>
      </w:r>
      <w:r>
        <w:rPr>
          <w:rFonts w:ascii="宋体" w:eastAsia="宋体" w:hAnsi="宋体" w:cs="宋体"/>
          <w:spacing w:val="-4"/>
          <w:w w:val="105"/>
          <w:sz w:val="24"/>
          <w:szCs w:val="24"/>
        </w:rPr>
        <w:t>。令</w:t>
      </w:r>
      <w:r>
        <w:rPr>
          <w:rFonts w:ascii="Times New Roman" w:eastAsia="Times New Roman" w:hAnsi="Times New Roman" w:cs="Times New Roman"/>
          <w:i/>
          <w:spacing w:val="-4"/>
          <w:w w:val="105"/>
          <w:sz w:val="24"/>
          <w:szCs w:val="24"/>
        </w:rPr>
        <w:t>V</w:t>
      </w:r>
      <w:r>
        <w:rPr>
          <w:rFonts w:ascii="Times New Roman" w:eastAsia="Times New Roman" w:hAnsi="Times New Roman" w:cs="Times New Roman"/>
          <w:i/>
          <w:spacing w:val="-30"/>
          <w:w w:val="105"/>
          <w:sz w:val="24"/>
          <w:szCs w:val="24"/>
        </w:rPr>
        <w:t xml:space="preserve"> </w:t>
      </w:r>
      <w:r>
        <w:rPr>
          <w:rFonts w:ascii="Cambria" w:eastAsia="Cambria" w:hAnsi="Cambria" w:cs="Cambria"/>
          <w:w w:val="105"/>
          <w:position w:val="9"/>
          <w:sz w:val="16"/>
          <w:szCs w:val="16"/>
        </w:rPr>
        <w:t>′</w:t>
      </w:r>
      <w:r>
        <w:rPr>
          <w:rFonts w:ascii="Cambria" w:eastAsia="Cambria" w:hAnsi="Cambria" w:cs="Cambria"/>
          <w:spacing w:val="25"/>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46"/>
          <w:w w:val="105"/>
          <w:sz w:val="24"/>
          <w:szCs w:val="24"/>
        </w:rPr>
        <w:t xml:space="preserve"> </w:t>
      </w:r>
      <w:r>
        <w:rPr>
          <w:rFonts w:ascii="Times New Roman" w:eastAsia="Times New Roman" w:hAnsi="Times New Roman" w:cs="Times New Roman"/>
          <w:i/>
          <w:w w:val="105"/>
          <w:sz w:val="24"/>
          <w:szCs w:val="24"/>
        </w:rPr>
        <w:t xml:space="preserve">V </w:t>
      </w:r>
      <w:r>
        <w:rPr>
          <w:rFonts w:ascii="Cambria" w:eastAsia="Cambria" w:hAnsi="Cambria" w:cs="Cambria"/>
          <w:spacing w:val="6"/>
          <w:w w:val="105"/>
          <w:sz w:val="24"/>
          <w:szCs w:val="24"/>
        </w:rPr>
        <w:t>∪{</w:t>
      </w:r>
      <w:r>
        <w:rPr>
          <w:rFonts w:ascii="Times New Roman" w:eastAsia="Times New Roman" w:hAnsi="Times New Roman" w:cs="Times New Roman"/>
          <w:i/>
          <w:spacing w:val="6"/>
          <w:w w:val="105"/>
          <w:sz w:val="24"/>
          <w:szCs w:val="24"/>
        </w:rPr>
        <w:t>s</w:t>
      </w:r>
      <w:r>
        <w:rPr>
          <w:rFonts w:ascii="Cambria" w:eastAsia="Cambria" w:hAnsi="Cambria" w:cs="Cambria"/>
          <w:spacing w:val="6"/>
          <w:w w:val="105"/>
          <w:sz w:val="24"/>
          <w:szCs w:val="24"/>
        </w:rPr>
        <w:t>}</w:t>
      </w:r>
      <w:r>
        <w:rPr>
          <w:rFonts w:ascii="Cambria" w:eastAsia="Cambria" w:hAnsi="Cambria" w:cs="Cambria"/>
          <w:spacing w:val="-4"/>
          <w:w w:val="105"/>
          <w:sz w:val="24"/>
          <w:szCs w:val="24"/>
        </w:rPr>
        <w:t xml:space="preserve"> </w:t>
      </w:r>
      <w:r>
        <w:rPr>
          <w:rFonts w:ascii="Euclid" w:eastAsia="Euclid" w:hAnsi="Euclid" w:cs="Euclid"/>
          <w:w w:val="105"/>
          <w:sz w:val="24"/>
          <w:szCs w:val="24"/>
        </w:rPr>
        <w:t>=</w:t>
      </w:r>
      <w:r>
        <w:rPr>
          <w:rFonts w:ascii="Euclid" w:eastAsia="Euclid" w:hAnsi="Euclid" w:cs="Euclid"/>
          <w:spacing w:val="-32"/>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d</w:t>
      </w:r>
      <w:r>
        <w:rPr>
          <w:rFonts w:ascii="Verdana" w:eastAsia="Verdana" w:hAnsi="Verdana" w:cs="Verdana"/>
          <w:i/>
          <w:spacing w:val="4"/>
          <w:w w:val="105"/>
          <w:sz w:val="24"/>
          <w:szCs w:val="24"/>
        </w:rPr>
        <w:t>,</w:t>
      </w:r>
      <w:r>
        <w:rPr>
          <w:rFonts w:ascii="Verdana" w:eastAsia="Verdana" w:hAnsi="Verdana" w:cs="Verdana"/>
          <w:i/>
          <w:spacing w:val="-59"/>
          <w:w w:val="105"/>
          <w:sz w:val="24"/>
          <w:szCs w:val="24"/>
        </w:rPr>
        <w:t xml:space="preserve"> </w:t>
      </w:r>
      <w:r>
        <w:rPr>
          <w:rFonts w:ascii="Times New Roman" w:eastAsia="Times New Roman" w:hAnsi="Times New Roman" w:cs="Times New Roman"/>
          <w:i/>
          <w:w w:val="105"/>
          <w:sz w:val="24"/>
          <w:szCs w:val="24"/>
        </w:rPr>
        <w:t>se</w:t>
      </w:r>
      <w:r>
        <w:rPr>
          <w:rFonts w:ascii="Verdana" w:eastAsia="Verdana" w:hAnsi="Verdana" w:cs="Verdana"/>
          <w:i/>
          <w:w w:val="105"/>
          <w:sz w:val="24"/>
          <w:szCs w:val="24"/>
        </w:rPr>
        <w:t>,</w:t>
      </w:r>
      <w:r>
        <w:rPr>
          <w:rFonts w:ascii="Verdana" w:eastAsia="Verdana" w:hAnsi="Verdana" w:cs="Verdana"/>
          <w:i/>
          <w:spacing w:val="-59"/>
          <w:w w:val="105"/>
          <w:sz w:val="24"/>
          <w:szCs w:val="24"/>
        </w:rPr>
        <w:t xml:space="preserve"> </w:t>
      </w:r>
      <w:r>
        <w:rPr>
          <w:rFonts w:ascii="Times New Roman" w:eastAsia="Times New Roman" w:hAnsi="Times New Roman" w:cs="Times New Roman"/>
          <w:i/>
          <w:spacing w:val="-6"/>
          <w:w w:val="105"/>
          <w:sz w:val="24"/>
          <w:szCs w:val="24"/>
        </w:rPr>
        <w:t>s</w:t>
      </w:r>
      <w:r>
        <w:rPr>
          <w:rFonts w:ascii="Cambria" w:eastAsia="Cambria" w:hAnsi="Cambria" w:cs="Cambria"/>
          <w:spacing w:val="-6"/>
          <w:w w:val="105"/>
          <w:sz w:val="24"/>
          <w:szCs w:val="24"/>
        </w:rPr>
        <w:t>}</w:t>
      </w:r>
      <w:r>
        <w:rPr>
          <w:rFonts w:ascii="宋体" w:eastAsia="宋体" w:hAnsi="宋体" w:cs="宋体"/>
          <w:spacing w:val="-6"/>
          <w:w w:val="105"/>
          <w:sz w:val="24"/>
          <w:szCs w:val="24"/>
        </w:rPr>
        <w:t>，则</w:t>
      </w:r>
      <w:r>
        <w:rPr>
          <w:rFonts w:ascii="Times New Roman" w:eastAsia="Times New Roman" w:hAnsi="Times New Roman" w:cs="Times New Roman"/>
          <w:i/>
          <w:spacing w:val="-6"/>
          <w:w w:val="105"/>
          <w:sz w:val="24"/>
          <w:szCs w:val="24"/>
        </w:rPr>
        <w:t>V</w:t>
      </w:r>
      <w:r>
        <w:rPr>
          <w:rFonts w:ascii="Times New Roman" w:eastAsia="Times New Roman" w:hAnsi="Times New Roman" w:cs="Times New Roman"/>
          <w:i/>
          <w:spacing w:val="-30"/>
          <w:w w:val="105"/>
          <w:sz w:val="24"/>
          <w:szCs w:val="24"/>
        </w:rPr>
        <w:t xml:space="preserve"> </w:t>
      </w:r>
      <w:r>
        <w:rPr>
          <w:rFonts w:ascii="Cambria" w:eastAsia="Cambria" w:hAnsi="Cambria" w:cs="Cambria"/>
          <w:w w:val="105"/>
          <w:position w:val="7"/>
          <w:sz w:val="16"/>
          <w:szCs w:val="16"/>
        </w:rPr>
        <w:t>′</w:t>
      </w:r>
      <w:r>
        <w:rPr>
          <w:rFonts w:ascii="Cambria" w:eastAsia="Cambria" w:hAnsi="Cambria" w:cs="Cambria"/>
          <w:spacing w:val="25"/>
          <w:w w:val="105"/>
          <w:position w:val="7"/>
          <w:sz w:val="16"/>
          <w:szCs w:val="16"/>
        </w:rPr>
        <w:t xml:space="preserve"> </w:t>
      </w:r>
      <w:r>
        <w:rPr>
          <w:rFonts w:ascii="Euclid" w:eastAsia="Euclid" w:hAnsi="Euclid" w:cs="Euclid"/>
          <w:w w:val="105"/>
          <w:sz w:val="24"/>
          <w:szCs w:val="24"/>
        </w:rPr>
        <w:t>=</w:t>
      </w:r>
      <w:r>
        <w:rPr>
          <w:rFonts w:ascii="Euclid" w:eastAsia="Euclid" w:hAnsi="Euclid" w:cs="Euclid"/>
          <w:spacing w:val="-32"/>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sp</w:t>
      </w:r>
      <w:r>
        <w:rPr>
          <w:rFonts w:ascii="Cambria" w:eastAsia="Cambria" w:hAnsi="Cambria" w:cs="Cambria"/>
          <w:w w:val="105"/>
          <w:sz w:val="24"/>
          <w:szCs w:val="24"/>
        </w:rPr>
        <w:t>}</w:t>
      </w:r>
      <w:r>
        <w:rPr>
          <w:rFonts w:ascii="宋体" w:eastAsia="宋体" w:hAnsi="宋体" w:cs="宋体"/>
          <w:w w:val="105"/>
          <w:sz w:val="24"/>
          <w:szCs w:val="24"/>
        </w:rPr>
        <w:t>。</w:t>
      </w:r>
    </w:p>
    <w:p w:rsidR="00A115BF" w:rsidRDefault="00A115BF">
      <w:pPr>
        <w:spacing w:before="12"/>
        <w:rPr>
          <w:rFonts w:ascii="宋体" w:eastAsia="宋体" w:hAnsi="宋体" w:cs="宋体"/>
          <w:sz w:val="13"/>
          <w:szCs w:val="13"/>
        </w:rPr>
      </w:pPr>
    </w:p>
    <w:p w:rsidR="00A115BF" w:rsidRDefault="00646F36">
      <w:pPr>
        <w:spacing w:line="20" w:lineRule="exact"/>
        <w:ind w:left="269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311" style="width:11.45pt;height:.5pt;mso-position-horizontal-relative:char;mso-position-vertical-relative:line" coordsize="229,10">
            <v:group id="_x0000_s1312" style="position:absolute;left:5;top:5;width:219;height:2" coordorigin="5,5" coordsize="219,2">
              <v:shape id="_x0000_s1313" style="position:absolute;left:5;top:5;width:219;height:2" coordorigin="5,5" coordsize="219,0" path="m5,5r219,e" filled="f" strokeweight=".48pt">
                <v:path arrowok="t"/>
              </v:shape>
            </v:group>
            <w10:anchorlock/>
          </v:group>
        </w:pict>
      </w:r>
    </w:p>
    <w:p w:rsidR="00A115BF" w:rsidRDefault="00646F36">
      <w:pPr>
        <w:spacing w:line="282" w:lineRule="exact"/>
        <w:ind w:left="640" w:right="103"/>
        <w:rPr>
          <w:rFonts w:ascii="宋体" w:eastAsia="宋体" w:hAnsi="宋体" w:cs="宋体"/>
          <w:sz w:val="24"/>
          <w:szCs w:val="24"/>
        </w:rPr>
      </w:pPr>
      <w:r>
        <w:rPr>
          <w:rFonts w:ascii="宋体" w:eastAsia="宋体" w:hAnsi="宋体" w:cs="宋体"/>
          <w:sz w:val="24"/>
          <w:szCs w:val="24"/>
        </w:rPr>
        <w:t>易知，除了</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宋体" w:eastAsia="宋体" w:hAnsi="宋体" w:cs="宋体"/>
          <w:sz w:val="24"/>
          <w:szCs w:val="24"/>
        </w:rPr>
        <w:t>和</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4</w:t>
      </w:r>
      <w:r>
        <w:rPr>
          <w:rFonts w:ascii="宋体" w:eastAsia="宋体" w:hAnsi="宋体" w:cs="宋体"/>
          <w:sz w:val="24"/>
          <w:szCs w:val="24"/>
        </w:rPr>
        <w:t>是</w:t>
      </w:r>
      <w:r>
        <w:rPr>
          <w:rFonts w:ascii="Times New Roman" w:eastAsia="Times New Roman" w:hAnsi="Times New Roman" w:cs="Times New Roman"/>
          <w:i/>
          <w:sz w:val="24"/>
          <w:szCs w:val="24"/>
        </w:rPr>
        <w:t>V</w:t>
      </w:r>
      <w:r>
        <w:rPr>
          <w:rFonts w:ascii="Times New Roman" w:eastAsia="Times New Roman" w:hAnsi="Times New Roman" w:cs="Times New Roman"/>
          <w:i/>
          <w:spacing w:val="-26"/>
          <w:sz w:val="24"/>
          <w:szCs w:val="24"/>
        </w:rPr>
        <w:t xml:space="preserve"> </w:t>
      </w:r>
      <w:r>
        <w:rPr>
          <w:rFonts w:ascii="Cambria" w:eastAsia="Cambria" w:hAnsi="Cambria" w:cs="Cambria"/>
          <w:spacing w:val="2"/>
          <w:position w:val="7"/>
          <w:sz w:val="16"/>
          <w:szCs w:val="16"/>
        </w:rPr>
        <w:t>′</w:t>
      </w:r>
      <w:r>
        <w:rPr>
          <w:rFonts w:ascii="Times New Roman" w:eastAsia="Times New Roman" w:hAnsi="Times New Roman" w:cs="Times New Roman"/>
          <w:spacing w:val="2"/>
          <w:sz w:val="24"/>
          <w:szCs w:val="24"/>
        </w:rPr>
        <w:t>-</w:t>
      </w:r>
      <w:r>
        <w:rPr>
          <w:rFonts w:ascii="宋体" w:eastAsia="宋体" w:hAnsi="宋体" w:cs="宋体"/>
          <w:spacing w:val="2"/>
          <w:sz w:val="24"/>
          <w:szCs w:val="24"/>
        </w:rPr>
        <w:t>互模拟的以外，其余都是</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26"/>
          <w:sz w:val="24"/>
          <w:szCs w:val="24"/>
        </w:rPr>
        <w:t xml:space="preserve"> </w:t>
      </w:r>
      <w:r>
        <w:rPr>
          <w:rFonts w:ascii="Cambria" w:eastAsia="Cambria" w:hAnsi="Cambria" w:cs="Cambria"/>
          <w:position w:val="9"/>
          <w:sz w:val="16"/>
          <w:szCs w:val="16"/>
        </w:rPr>
        <w:t>′</w:t>
      </w:r>
      <w:r>
        <w:rPr>
          <w:rFonts w:ascii="Times New Roman" w:eastAsia="Times New Roman" w:hAnsi="Times New Roman" w:cs="Times New Roman"/>
          <w:sz w:val="24"/>
          <w:szCs w:val="24"/>
        </w:rPr>
        <w:t>-</w:t>
      </w:r>
      <w:r>
        <w:rPr>
          <w:rFonts w:ascii="宋体" w:eastAsia="宋体" w:hAnsi="宋体" w:cs="宋体"/>
          <w:sz w:val="24"/>
          <w:szCs w:val="24"/>
        </w:rPr>
        <w:t>可区分的，且</w:t>
      </w:r>
      <w:r>
        <w:rPr>
          <w:rFonts w:ascii="Times New Roman" w:eastAsia="Times New Roman" w:hAnsi="Times New Roman" w:cs="Times New Roman"/>
          <w:sz w:val="24"/>
          <w:szCs w:val="24"/>
        </w:rPr>
        <w:t>dis</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8"/>
          <w:position w:val="-3"/>
          <w:sz w:val="16"/>
          <w:szCs w:val="16"/>
        </w:rPr>
        <w:t xml:space="preserve"> </w:t>
      </w:r>
      <w:r>
        <w:rPr>
          <w:rFonts w:ascii="Cambria" w:eastAsia="Cambria" w:hAnsi="Cambria" w:cs="Cambria"/>
          <w:position w:val="1"/>
          <w:sz w:val="12"/>
          <w:szCs w:val="12"/>
        </w:rPr>
        <w:t>′</w:t>
      </w:r>
      <w:r>
        <w:rPr>
          <w:rFonts w:ascii="Cambria" w:eastAsia="Cambria" w:hAnsi="Cambria" w:cs="Cambria"/>
          <w:spacing w:val="-5"/>
          <w:position w:val="1"/>
          <w:sz w:val="12"/>
          <w:szCs w:val="12"/>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i</w:t>
      </w:r>
      <w:r>
        <w:rPr>
          <w:rFonts w:ascii="Verdana" w:eastAsia="Verdana" w:hAnsi="Verdana" w:cs="Verdana"/>
          <w:i/>
          <w:spacing w:val="3"/>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34"/>
          <w:sz w:val="24"/>
          <w:szCs w:val="24"/>
        </w:rPr>
        <w:t xml:space="preserve"> </w:t>
      </w:r>
      <w:r>
        <w:rPr>
          <w:rFonts w:ascii="Times New Roman" w:eastAsia="Times New Roman" w:hAnsi="Times New Roman" w:cs="Times New Roman"/>
          <w:i/>
          <w:spacing w:val="6"/>
          <w:position w:val="-3"/>
          <w:sz w:val="16"/>
          <w:szCs w:val="16"/>
        </w:rPr>
        <w:t>j</w:t>
      </w:r>
      <w:r>
        <w:rPr>
          <w:rFonts w:ascii="Verdana" w:eastAsia="Verdana" w:hAnsi="Verdana" w:cs="Verdana"/>
          <w:i/>
          <w:spacing w:val="6"/>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sz w:val="24"/>
          <w:szCs w:val="24"/>
        </w:rPr>
        <w:t>0</w:t>
      </w:r>
      <w:r>
        <w:rPr>
          <w:rFonts w:ascii="Euclid" w:eastAsia="Euclid" w:hAnsi="Euclid" w:cs="Euclid"/>
          <w:sz w:val="24"/>
          <w:szCs w:val="24"/>
        </w:rPr>
        <w:t>)</w:t>
      </w:r>
      <w:r>
        <w:rPr>
          <w:rFonts w:ascii="宋体" w:eastAsia="宋体" w:hAnsi="宋体" w:cs="宋体"/>
          <w:sz w:val="24"/>
          <w:szCs w:val="24"/>
        </w:rPr>
        <w:t>，</w:t>
      </w:r>
    </w:p>
    <w:p w:rsidR="00A115BF" w:rsidRDefault="00646F36">
      <w:pPr>
        <w:spacing w:line="408" w:lineRule="auto"/>
        <w:ind w:left="1931" w:right="658" w:hanging="1772"/>
        <w:rPr>
          <w:rFonts w:ascii="宋体" w:eastAsia="宋体" w:hAnsi="宋体" w:cs="宋体"/>
          <w:sz w:val="24"/>
          <w:szCs w:val="24"/>
        </w:rPr>
      </w:pPr>
      <w:r>
        <w:rPr>
          <w:rFonts w:ascii="宋体" w:eastAsia="宋体" w:hAnsi="宋体" w:cs="宋体"/>
          <w:sz w:val="24"/>
          <w:szCs w:val="24"/>
        </w:rPr>
        <w:t>其中</w:t>
      </w:r>
      <w:r>
        <w:rPr>
          <w:rFonts w:ascii="Times New Roman" w:eastAsia="Times New Roman" w:hAnsi="Times New Roman" w:cs="Times New Roman"/>
          <w:i/>
          <w:sz w:val="24"/>
          <w:szCs w:val="24"/>
        </w:rPr>
        <w:t>i</w:t>
      </w:r>
      <w:r>
        <w:rPr>
          <w:rFonts w:ascii="Times New Roman" w:eastAsia="Times New Roman" w:hAnsi="Times New Roman" w:cs="Times New Roman"/>
          <w:i/>
          <w:spacing w:val="7"/>
          <w:sz w:val="24"/>
          <w:szCs w:val="24"/>
        </w:rPr>
        <w:t xml:space="preserve"> </w:t>
      </w:r>
      <w:r>
        <w:rPr>
          <w:rFonts w:ascii="Cambria" w:eastAsia="Cambria" w:hAnsi="Cambria" w:cs="Cambria"/>
          <w:w w:val="90"/>
          <w:sz w:val="24"/>
          <w:szCs w:val="24"/>
        </w:rPr>
        <w:t≯</w:t>
      </w:r>
      <w:r>
        <w:rPr>
          <w:rFonts w:ascii="Euclid" w:eastAsia="Euclid" w:hAnsi="Euclid" w:cs="Euclid"/>
          <w:w w:val="90"/>
          <w:sz w:val="24"/>
          <w:szCs w:val="24"/>
        </w:rPr>
        <w:t>=</w:t>
      </w:r>
      <w:r>
        <w:rPr>
          <w:rFonts w:ascii="Euclid" w:eastAsia="Euclid" w:hAnsi="Euclid" w:cs="Euclid"/>
          <w:spacing w:val="41"/>
          <w:w w:val="90"/>
          <w:sz w:val="24"/>
          <w:szCs w:val="24"/>
        </w:rPr>
        <w:t xml:space="preserve"> </w:t>
      </w:r>
      <w:r>
        <w:rPr>
          <w:rFonts w:ascii="Times New Roman" w:eastAsia="Times New Roman" w:hAnsi="Times New Roman" w:cs="Times New Roman"/>
          <w:i/>
          <w:sz w:val="24"/>
          <w:szCs w:val="24"/>
        </w:rPr>
        <w:t>j</w:t>
      </w:r>
      <w:r>
        <w:rPr>
          <w:rFonts w:ascii="宋体" w:eastAsia="宋体" w:hAnsi="宋体" w:cs="宋体"/>
          <w:sz w:val="24"/>
          <w:szCs w:val="24"/>
        </w:rPr>
        <w:t>且</w:t>
      </w:r>
      <w:r>
        <w:rPr>
          <w:rFonts w:ascii="Times New Roman" w:eastAsia="Times New Roman" w:hAnsi="Times New Roman" w:cs="Times New Roman"/>
          <w:i/>
          <w:sz w:val="24"/>
          <w:szCs w:val="24"/>
        </w:rPr>
        <w:t>i</w:t>
      </w:r>
      <w:r>
        <w:rPr>
          <w:rFonts w:ascii="宋体" w:eastAsia="宋体" w:hAnsi="宋体" w:cs="宋体"/>
          <w:sz w:val="24"/>
          <w:szCs w:val="24"/>
        </w:rPr>
        <w:t>和</w:t>
      </w:r>
      <w:r>
        <w:rPr>
          <w:rFonts w:ascii="宋体" w:eastAsia="宋体" w:hAnsi="宋体" w:cs="宋体"/>
          <w:spacing w:val="-74"/>
          <w:sz w:val="24"/>
          <w:szCs w:val="24"/>
        </w:rPr>
        <w:t xml:space="preserve"> </w:t>
      </w:r>
      <w:r>
        <w:rPr>
          <w:rFonts w:ascii="Times New Roman" w:eastAsia="Times New Roman" w:hAnsi="Times New Roman" w:cs="Times New Roman"/>
          <w:i/>
          <w:sz w:val="24"/>
          <w:szCs w:val="24"/>
        </w:rPr>
        <w:t>j</w:t>
      </w:r>
      <w:r>
        <w:rPr>
          <w:rFonts w:ascii="宋体" w:eastAsia="宋体" w:hAnsi="宋体" w:cs="宋体"/>
          <w:sz w:val="24"/>
          <w:szCs w:val="24"/>
        </w:rPr>
        <w:t>不能同时分别取值</w:t>
      </w:r>
      <w:r>
        <w:rPr>
          <w:rFonts w:ascii="Times New Roman" w:eastAsia="Times New Roman" w:hAnsi="Times New Roman" w:cs="Times New Roman"/>
          <w:sz w:val="24"/>
          <w:szCs w:val="24"/>
        </w:rPr>
        <w:t>2</w:t>
      </w:r>
      <w:r>
        <w:rPr>
          <w:rFonts w:ascii="宋体" w:eastAsia="宋体" w:hAnsi="宋体" w:cs="宋体"/>
          <w:sz w:val="24"/>
          <w:szCs w:val="24"/>
        </w:rPr>
        <w:t>和</w:t>
      </w:r>
      <w:r>
        <w:rPr>
          <w:rFonts w:ascii="Times New Roman" w:eastAsia="Times New Roman" w:hAnsi="Times New Roman" w:cs="Times New Roman"/>
          <w:sz w:val="24"/>
          <w:szCs w:val="24"/>
        </w:rPr>
        <w:t>4</w:t>
      </w:r>
      <w:r>
        <w:rPr>
          <w:rFonts w:ascii="宋体" w:eastAsia="宋体" w:hAnsi="宋体" w:cs="宋体"/>
          <w:sz w:val="24"/>
          <w:szCs w:val="24"/>
        </w:rPr>
        <w:t>。</w:t>
      </w:r>
      <w:r>
        <w:rPr>
          <w:rFonts w:ascii="宋体" w:eastAsia="宋体" w:hAnsi="宋体" w:cs="宋体"/>
          <w:spacing w:val="-94"/>
          <w:sz w:val="24"/>
          <w:szCs w:val="24"/>
        </w:rPr>
        <w:t xml:space="preserve"> </w:t>
      </w:r>
      <w:r>
        <w:rPr>
          <w:rFonts w:ascii="宋体" w:eastAsia="宋体" w:hAnsi="宋体" w:cs="宋体"/>
          <w:sz w:val="24"/>
          <w:szCs w:val="24"/>
        </w:rPr>
        <w:t>因此可以计算</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宋体" w:eastAsia="宋体" w:hAnsi="宋体" w:cs="宋体"/>
          <w:spacing w:val="-4"/>
          <w:sz w:val="24"/>
          <w:szCs w:val="24"/>
        </w:rPr>
        <w:t>关于</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22"/>
          <w:sz w:val="24"/>
          <w:szCs w:val="24"/>
        </w:rPr>
        <w:t xml:space="preserve"> </w:t>
      </w:r>
      <w:r>
        <w:rPr>
          <w:rFonts w:ascii="Cambria" w:eastAsia="Cambria" w:hAnsi="Cambria" w:cs="Cambria"/>
          <w:position w:val="9"/>
          <w:sz w:val="16"/>
          <w:szCs w:val="16"/>
        </w:rPr>
        <w:t>′</w:t>
      </w:r>
      <w:r>
        <w:rPr>
          <w:rFonts w:ascii="宋体" w:eastAsia="宋体" w:hAnsi="宋体" w:cs="宋体"/>
          <w:sz w:val="24"/>
          <w:szCs w:val="24"/>
        </w:rPr>
        <w:t>的特征数为：</w:t>
      </w:r>
      <w:r>
        <w:rPr>
          <w:rFonts w:ascii="宋体" w:eastAsia="宋体" w:hAnsi="宋体" w:cs="宋体"/>
          <w:spacing w:val="-116"/>
          <w:sz w:val="24"/>
          <w:szCs w:val="24"/>
        </w:rPr>
        <w:t xml:space="preserve"> </w:t>
      </w:r>
      <w:r>
        <w:rPr>
          <w:rFonts w:ascii="Times New Roman" w:eastAsia="Times New Roman" w:hAnsi="Times New Roman" w:cs="Times New Roman"/>
          <w:i/>
          <w:sz w:val="24"/>
          <w:szCs w:val="24"/>
        </w:rPr>
        <w:t>ch</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28"/>
          <w:sz w:val="24"/>
          <w:szCs w:val="24"/>
        </w:rPr>
        <w:t xml:space="preserve"> </w:t>
      </w:r>
      <w:r>
        <w:rPr>
          <w:rFonts w:ascii="Cambria" w:eastAsia="Cambria" w:hAnsi="Cambria" w:cs="Cambria"/>
          <w:spacing w:val="4"/>
          <w:position w:val="10"/>
          <w:sz w:val="16"/>
          <w:szCs w:val="16"/>
        </w:rPr>
        <w:t>′</w:t>
      </w:r>
      <w:r>
        <w:rPr>
          <w:rFonts w:ascii="Euclid" w:eastAsia="Euclid" w:hAnsi="Euclid" w:cs="Euclid"/>
          <w:spacing w:val="4"/>
          <w:sz w:val="24"/>
          <w:szCs w:val="24"/>
        </w:rPr>
        <w:t>)</w:t>
      </w:r>
      <w:r>
        <w:rPr>
          <w:rFonts w:ascii="Euclid" w:eastAsia="Euclid" w:hAnsi="Euclid" w:cs="Euclid"/>
          <w:spacing w:val="-23"/>
          <w:sz w:val="24"/>
          <w:szCs w:val="24"/>
        </w:rPr>
        <w:t xml:space="preserve"> </w:t>
      </w:r>
      <w:r>
        <w:rPr>
          <w:rFonts w:ascii="Euclid" w:eastAsia="Euclid" w:hAnsi="Euclid" w:cs="Euclid"/>
          <w:sz w:val="24"/>
          <w:szCs w:val="24"/>
        </w:rPr>
        <w:t>=</w:t>
      </w:r>
      <w:r>
        <w:rPr>
          <w:rFonts w:ascii="Euclid" w:eastAsia="Euclid" w:hAnsi="Euclid" w:cs="Euclid"/>
          <w:spacing w:val="-23"/>
          <w:sz w:val="24"/>
          <w:szCs w:val="24"/>
        </w:rPr>
        <w:t xml:space="preserve"> </w:t>
      </w:r>
      <w:r>
        <w:rPr>
          <w:rFonts w:ascii="Times New Roman" w:eastAsia="Times New Roman" w:hAnsi="Times New Roman" w:cs="Times New Roman"/>
          <w:sz w:val="24"/>
          <w:szCs w:val="24"/>
        </w:rPr>
        <w:t>max</w:t>
      </w:r>
      <w:r>
        <w:rPr>
          <w:rFonts w:ascii="Cambria" w:eastAsia="Cambria" w:hAnsi="Cambria" w:cs="Cambria"/>
          <w:sz w:val="24"/>
          <w:szCs w:val="24"/>
        </w:rPr>
        <w:t>{</w:t>
      </w:r>
      <w:r>
        <w:rPr>
          <w:rFonts w:ascii="Times New Roman" w:eastAsia="Times New Roman" w:hAnsi="Times New Roman" w:cs="Times New Roman"/>
          <w:i/>
          <w:sz w:val="24"/>
          <w:szCs w:val="24"/>
        </w:rPr>
        <w:t>k</w:t>
      </w:r>
      <w:r>
        <w:rPr>
          <w:rFonts w:ascii="Times New Roman" w:eastAsia="Times New Roman" w:hAnsi="Times New Roman" w:cs="Times New Roman"/>
          <w:i/>
          <w:spacing w:val="2"/>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10"/>
          <w:sz w:val="16"/>
          <w:szCs w:val="16"/>
        </w:rPr>
        <w:t>′</w:t>
      </w:r>
      <w:r>
        <w:rPr>
          <w:rFonts w:ascii="Cambria" w:eastAsia="Cambria" w:hAnsi="Cambria" w:cs="Cambria"/>
          <w:spacing w:val="32"/>
          <w:position w:val="10"/>
          <w:sz w:val="16"/>
          <w:szCs w:val="16"/>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6"/>
          <w:sz w:val="24"/>
          <w:szCs w:val="24"/>
        </w:rPr>
        <w:t xml:space="preserve"> </w:t>
      </w:r>
      <w:r>
        <w:rPr>
          <w:rFonts w:ascii="宋体" w:eastAsia="宋体" w:hAnsi="宋体" w:cs="宋体"/>
          <w:sz w:val="24"/>
          <w:szCs w:val="24"/>
        </w:rPr>
        <w:t>且</w:t>
      </w:r>
      <w:r>
        <w:rPr>
          <w:rFonts w:ascii="Times New Roman" w:eastAsia="Times New Roman" w:hAnsi="Times New Roman" w:cs="Times New Roman"/>
          <w:sz w:val="24"/>
          <w:szCs w:val="24"/>
        </w:rPr>
        <w:t>dis</w:t>
      </w:r>
      <w:r>
        <w:rPr>
          <w:rFonts w:ascii="Times New Roman" w:eastAsia="Times New Roman" w:hAnsi="Times New Roman" w:cs="Times New Roman"/>
          <w:i/>
          <w:position w:val="-3"/>
          <w:sz w:val="16"/>
          <w:szCs w:val="16"/>
        </w:rPr>
        <w:t>V</w:t>
      </w:r>
      <w:r>
        <w:rPr>
          <w:rFonts w:ascii="Times New Roman" w:eastAsia="Times New Roman" w:hAnsi="Times New Roman" w:cs="Times New Roman"/>
          <w:i/>
          <w:spacing w:val="-19"/>
          <w:position w:val="-3"/>
          <w:sz w:val="16"/>
          <w:szCs w:val="16"/>
        </w:rPr>
        <w:t xml:space="preserve"> </w:t>
      </w:r>
      <w:r>
        <w:rPr>
          <w:rFonts w:ascii="Cambria" w:eastAsia="Cambria" w:hAnsi="Cambria" w:cs="Cambria"/>
          <w:position w:val="1"/>
          <w:sz w:val="12"/>
          <w:szCs w:val="12"/>
        </w:rPr>
        <w:t>′</w:t>
      </w:r>
      <w:r>
        <w:rPr>
          <w:rFonts w:ascii="Cambria" w:eastAsia="Cambria" w:hAnsi="Cambria" w:cs="Cambria"/>
          <w:spacing w:val="-6"/>
          <w:position w:val="1"/>
          <w:sz w:val="12"/>
          <w:szCs w:val="12"/>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10"/>
          <w:sz w:val="16"/>
          <w:szCs w:val="16"/>
        </w:rPr>
        <w:t>′</w:t>
      </w:r>
      <w:r>
        <w:rPr>
          <w:rFonts w:ascii="Verdana" w:eastAsia="Verdana" w:hAnsi="Verdana" w:cs="Verdana"/>
          <w:i/>
          <w:spacing w:val="2"/>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k</w:t>
      </w:r>
      <w:r>
        <w:rPr>
          <w:rFonts w:ascii="Euclid" w:eastAsia="Euclid" w:hAnsi="Euclid" w:cs="Euclid"/>
          <w:sz w:val="24"/>
          <w:szCs w:val="24"/>
        </w:rPr>
        <w:t>)</w:t>
      </w:r>
      <w:r>
        <w:rPr>
          <w:rFonts w:ascii="Cambria" w:eastAsia="Cambria" w:hAnsi="Cambria" w:cs="Cambria"/>
          <w:sz w:val="24"/>
          <w:szCs w:val="24"/>
        </w:rPr>
        <w:t>}</w:t>
      </w:r>
      <w:r>
        <w:rPr>
          <w:rFonts w:ascii="Cambria" w:eastAsia="Cambria" w:hAnsi="Cambria" w:cs="Cambria"/>
          <w:spacing w:val="4"/>
          <w:sz w:val="24"/>
          <w:szCs w:val="24"/>
        </w:rPr>
        <w:t xml:space="preserve"> </w:t>
      </w:r>
      <w:r>
        <w:rPr>
          <w:rFonts w:ascii="Euclid" w:eastAsia="Euclid" w:hAnsi="Euclid" w:cs="Euclid"/>
          <w:sz w:val="24"/>
          <w:szCs w:val="24"/>
        </w:rPr>
        <w:t>=</w:t>
      </w:r>
      <w:r>
        <w:rPr>
          <w:rFonts w:ascii="Euclid" w:eastAsia="Euclid" w:hAnsi="Euclid" w:cs="Euclid"/>
          <w:spacing w:val="-23"/>
          <w:sz w:val="24"/>
          <w:szCs w:val="24"/>
        </w:rPr>
        <w:t xml:space="preserve"> </w:t>
      </w:r>
      <w:r>
        <w:rPr>
          <w:rFonts w:ascii="Times New Roman" w:eastAsia="Times New Roman" w:hAnsi="Times New Roman" w:cs="Times New Roman"/>
          <w:spacing w:val="-11"/>
          <w:sz w:val="24"/>
          <w:szCs w:val="24"/>
        </w:rPr>
        <w:t>0</w:t>
      </w:r>
      <w:r>
        <w:rPr>
          <w:rFonts w:ascii="宋体" w:eastAsia="宋体" w:hAnsi="宋体" w:cs="宋体"/>
          <w:spacing w:val="-11"/>
          <w:sz w:val="24"/>
          <w:szCs w:val="24"/>
        </w:rPr>
        <w:t>。</w:t>
      </w:r>
    </w:p>
    <w:p w:rsidR="00A115BF" w:rsidRDefault="00646F36">
      <w:pPr>
        <w:pStyle w:val="a3"/>
        <w:spacing w:before="128"/>
        <w:ind w:left="640" w:right="103"/>
        <w:rPr>
          <w:rFonts w:ascii="宋体" w:eastAsia="宋体" w:hAnsi="宋体" w:cs="宋体"/>
        </w:rPr>
      </w:pPr>
      <w:r>
        <w:rPr>
          <w:rFonts w:ascii="宋体" w:eastAsia="宋体" w:hAnsi="宋体" w:cs="宋体"/>
          <w:spacing w:val="-1"/>
        </w:rPr>
        <w:t>所以，可以由以下步骤计算</w:t>
      </w:r>
      <w:r>
        <w:rPr>
          <w:rFonts w:cs="Times New Roman"/>
          <w:i/>
          <w:spacing w:val="-1"/>
        </w:rPr>
        <w:t>K</w:t>
      </w:r>
      <w:r>
        <w:rPr>
          <w:spacing w:val="-1"/>
          <w:position w:val="-3"/>
          <w:sz w:val="16"/>
          <w:szCs w:val="16"/>
        </w:rPr>
        <w:t>2</w:t>
      </w:r>
      <w:r>
        <w:rPr>
          <w:rFonts w:ascii="宋体" w:eastAsia="宋体" w:hAnsi="宋体" w:cs="宋体"/>
          <w:spacing w:val="-1"/>
        </w:rPr>
        <w:t>关于</w:t>
      </w:r>
      <w:r>
        <w:rPr>
          <w:rFonts w:cs="Times New Roman"/>
          <w:i/>
          <w:spacing w:val="-1"/>
        </w:rPr>
        <w:t>V</w:t>
      </w:r>
      <w:r>
        <w:rPr>
          <w:rFonts w:cs="Times New Roman"/>
          <w:i/>
          <w:spacing w:val="46"/>
        </w:rPr>
        <w:t xml:space="preserve"> </w:t>
      </w:r>
      <w:r>
        <w:rPr>
          <w:rFonts w:ascii="宋体" w:eastAsia="宋体" w:hAnsi="宋体" w:cs="宋体"/>
          <w:spacing w:val="-1"/>
        </w:rPr>
        <w:t>的特征公式：</w:t>
      </w:r>
    </w:p>
    <w:p w:rsidR="00A115BF" w:rsidRDefault="00A115BF">
      <w:pPr>
        <w:spacing w:before="6"/>
        <w:rPr>
          <w:rFonts w:ascii="宋体" w:eastAsia="宋体" w:hAnsi="宋体" w:cs="宋体"/>
          <w:sz w:val="25"/>
          <w:szCs w:val="25"/>
        </w:rPr>
      </w:pPr>
    </w:p>
    <w:p w:rsidR="00A115BF" w:rsidRDefault="00646F36">
      <w:pPr>
        <w:tabs>
          <w:tab w:val="left" w:pos="5766"/>
        </w:tabs>
        <w:spacing w:line="261" w:lineRule="auto"/>
        <w:ind w:left="779" w:right="857"/>
        <w:jc w:val="both"/>
        <w:rPr>
          <w:rFonts w:ascii="Cambria" w:eastAsia="Cambria" w:hAnsi="Cambria" w:cs="Cambria"/>
          <w:sz w:val="24"/>
          <w:szCs w:val="24"/>
        </w:rPr>
      </w:pP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 xml:space="preserve">V </w:t>
      </w:r>
      <w:r>
        <w:rPr>
          <w:rFonts w:ascii="Cambria" w:eastAsia="Cambria" w:hAnsi="Cambria" w:cs="Cambria"/>
          <w:position w:val="1"/>
          <w:sz w:val="12"/>
          <w:szCs w:val="12"/>
        </w:rPr>
        <w:t xml:space="preserve">′ </w:t>
      </w:r>
      <w:r>
        <w:rPr>
          <w:rFonts w:ascii="Euclid" w:eastAsia="Euclid" w:hAnsi="Euclid" w:cs="Euclid"/>
          <w:sz w:val="24"/>
          <w:szCs w:val="24"/>
        </w:rPr>
        <w:t>(</w:t>
      </w:r>
      <w:r>
        <w:rPr>
          <w:rFonts w:ascii="Times New Roman" w:eastAsia="Times New Roman" w:hAnsi="Times New Roman" w:cs="Times New Roman"/>
          <w:sz w:val="24"/>
          <w:szCs w:val="24"/>
        </w:rPr>
        <w:t>Tr</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 xml:space="preserve">)) = </w:t>
      </w:r>
      <w:r>
        <w:rPr>
          <w:rFonts w:ascii="Times New Roman" w:eastAsia="Times New Roman" w:hAnsi="Times New Roman" w:cs="Times New Roman"/>
          <w:i/>
          <w:sz w:val="24"/>
          <w:szCs w:val="24"/>
        </w:rPr>
        <w:t xml:space="preserve">d </w:t>
      </w:r>
      <w:r>
        <w:rPr>
          <w:rFonts w:ascii="Cambria" w:eastAsia="Cambria" w:hAnsi="Cambria" w:cs="Cambria"/>
          <w:sz w:val="24"/>
          <w:szCs w:val="24"/>
        </w:rPr>
        <w:t>∧ ¬</w:t>
      </w:r>
      <w:r>
        <w:rPr>
          <w:rFonts w:ascii="Times New Roman" w:eastAsia="Times New Roman" w:hAnsi="Times New Roman" w:cs="Times New Roman"/>
          <w:i/>
          <w:sz w:val="24"/>
          <w:szCs w:val="24"/>
        </w:rPr>
        <w:t xml:space="preserve">se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z w:val="24"/>
          <w:szCs w:val="24"/>
        </w:rPr>
        <w:tab/>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 xml:space="preserve">V </w:t>
      </w:r>
      <w:r>
        <w:rPr>
          <w:rFonts w:ascii="Cambria" w:eastAsia="Cambria" w:hAnsi="Cambria" w:cs="Cambria"/>
          <w:position w:val="1"/>
          <w:sz w:val="12"/>
          <w:szCs w:val="12"/>
        </w:rPr>
        <w:t xml:space="preserve">′ </w:t>
      </w:r>
      <w:r>
        <w:rPr>
          <w:rFonts w:ascii="Euclid" w:eastAsia="Euclid" w:hAnsi="Euclid" w:cs="Euclid"/>
          <w:sz w:val="24"/>
          <w:szCs w:val="24"/>
        </w:rPr>
        <w:t>(</w:t>
      </w:r>
      <w:r>
        <w:rPr>
          <w:rFonts w:ascii="Times New Roman" w:eastAsia="Times New Roman" w:hAnsi="Times New Roman" w:cs="Times New Roman"/>
          <w:sz w:val="24"/>
          <w:szCs w:val="24"/>
        </w:rPr>
        <w:t>Tr</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Euclid" w:eastAsia="Euclid" w:hAnsi="Euclid" w:cs="Euclid"/>
          <w:sz w:val="24"/>
          <w:szCs w:val="24"/>
        </w:rPr>
        <w:t xml:space="preserve">)) = </w:t>
      </w:r>
      <w:r>
        <w:rPr>
          <w:rFonts w:ascii="Cambria" w:eastAsia="Cambria" w:hAnsi="Cambria" w:cs="Cambria"/>
          <w:sz w:val="24"/>
          <w:szCs w:val="24"/>
        </w:rPr>
        <w:t>¬</w:t>
      </w:r>
      <w:r>
        <w:rPr>
          <w:rFonts w:ascii="Times New Roman" w:eastAsia="Times New Roman" w:hAnsi="Times New Roman" w:cs="Times New Roman"/>
          <w:i/>
          <w:sz w:val="24"/>
          <w:szCs w:val="24"/>
        </w:rPr>
        <w:t xml:space="preserve">d </w:t>
      </w:r>
      <w:r>
        <w:rPr>
          <w:rFonts w:ascii="Cambria" w:eastAsia="Cambria" w:hAnsi="Cambria" w:cs="Cambria"/>
          <w:sz w:val="24"/>
          <w:szCs w:val="24"/>
        </w:rPr>
        <w:t>∧ ¬</w:t>
      </w:r>
      <w:r>
        <w:rPr>
          <w:rFonts w:ascii="Times New Roman" w:eastAsia="Times New Roman" w:hAnsi="Times New Roman" w:cs="Times New Roman"/>
          <w:i/>
          <w:sz w:val="24"/>
          <w:szCs w:val="24"/>
        </w:rPr>
        <w:t xml:space="preserve">se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w w:val="76"/>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i/>
          <w:spacing w:val="-15"/>
          <w:position w:val="-3"/>
          <w:sz w:val="16"/>
          <w:szCs w:val="16"/>
        </w:rPr>
        <w:t xml:space="preserve"> </w:t>
      </w:r>
      <w:r>
        <w:rPr>
          <w:rFonts w:ascii="Cambria" w:eastAsia="Cambria" w:hAnsi="Cambria" w:cs="Cambria"/>
          <w:position w:val="1"/>
          <w:sz w:val="12"/>
          <w:szCs w:val="12"/>
        </w:rPr>
        <w:t>′</w:t>
      </w:r>
      <w:r>
        <w:rPr>
          <w:rFonts w:ascii="Cambria" w:eastAsia="Cambria" w:hAnsi="Cambria" w:cs="Cambria"/>
          <w:spacing w:val="-2"/>
          <w:position w:val="1"/>
          <w:sz w:val="12"/>
          <w:szCs w:val="12"/>
        </w:rPr>
        <w:t xml:space="preserve"> </w:t>
      </w:r>
      <w:r>
        <w:rPr>
          <w:rFonts w:ascii="Euclid" w:eastAsia="Euclid" w:hAnsi="Euclid" w:cs="Euclid"/>
          <w:sz w:val="24"/>
          <w:szCs w:val="24"/>
        </w:rPr>
        <w:t>(</w:t>
      </w:r>
      <w:r>
        <w:rPr>
          <w:rFonts w:ascii="Times New Roman" w:eastAsia="Times New Roman" w:hAnsi="Times New Roman" w:cs="Times New Roman"/>
          <w:sz w:val="24"/>
          <w:szCs w:val="24"/>
        </w:rPr>
        <w:t>Tr</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Euclid" w:eastAsia="Euclid" w:hAnsi="Euclid" w:cs="Euclid"/>
          <w:spacing w:val="-12"/>
          <w:sz w:val="24"/>
          <w:szCs w:val="24"/>
        </w:rPr>
        <w:t xml:space="preserve"> </w:t>
      </w:r>
      <w:r>
        <w:rPr>
          <w:rFonts w:ascii="Euclid" w:eastAsia="Euclid" w:hAnsi="Euclid" w:cs="Euclid"/>
          <w:sz w:val="24"/>
          <w:szCs w:val="24"/>
        </w:rPr>
        <w:t>=</w:t>
      </w:r>
      <w:r>
        <w:rPr>
          <w:rFonts w:ascii="Euclid" w:eastAsia="Euclid" w:hAnsi="Euclid" w:cs="Euclid"/>
          <w:spacing w:val="-12"/>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i/>
          <w:spacing w:val="-15"/>
          <w:position w:val="-3"/>
          <w:sz w:val="16"/>
          <w:szCs w:val="16"/>
        </w:rPr>
        <w:t xml:space="preserve"> </w:t>
      </w:r>
      <w:r>
        <w:rPr>
          <w:rFonts w:ascii="Cambria" w:eastAsia="Cambria" w:hAnsi="Cambria" w:cs="Cambria"/>
          <w:position w:val="1"/>
          <w:sz w:val="12"/>
          <w:szCs w:val="12"/>
        </w:rPr>
        <w:t>′</w:t>
      </w:r>
      <w:r>
        <w:rPr>
          <w:rFonts w:ascii="Cambria" w:eastAsia="Cambria" w:hAnsi="Cambria" w:cs="Cambria"/>
          <w:spacing w:val="-2"/>
          <w:position w:val="1"/>
          <w:sz w:val="12"/>
          <w:szCs w:val="12"/>
        </w:rPr>
        <w:t xml:space="preserve"> </w:t>
      </w:r>
      <w:r>
        <w:rPr>
          <w:rFonts w:ascii="Euclid" w:eastAsia="Euclid" w:hAnsi="Euclid" w:cs="Euclid"/>
          <w:sz w:val="24"/>
          <w:szCs w:val="24"/>
        </w:rPr>
        <w:t>(</w:t>
      </w:r>
      <w:r>
        <w:rPr>
          <w:rFonts w:ascii="Times New Roman" w:eastAsia="Times New Roman" w:hAnsi="Times New Roman" w:cs="Times New Roman"/>
          <w:sz w:val="24"/>
          <w:szCs w:val="24"/>
        </w:rPr>
        <w:t>Tr</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4</w:t>
      </w:r>
      <w:r>
        <w:rPr>
          <w:rFonts w:ascii="Euclid" w:eastAsia="Euclid" w:hAnsi="Euclid" w:cs="Euclid"/>
          <w:sz w:val="24"/>
          <w:szCs w:val="24"/>
        </w:rPr>
        <w:t>))</w:t>
      </w:r>
      <w:r>
        <w:rPr>
          <w:rFonts w:ascii="Euclid" w:eastAsia="Euclid" w:hAnsi="Euclid" w:cs="Euclid"/>
          <w:spacing w:val="-12"/>
          <w:sz w:val="24"/>
          <w:szCs w:val="24"/>
        </w:rPr>
        <w:t xml:space="preserve"> </w:t>
      </w:r>
      <w:r>
        <w:rPr>
          <w:rFonts w:ascii="Euclid" w:eastAsia="Euclid" w:hAnsi="Euclid" w:cs="Euclid"/>
          <w:sz w:val="24"/>
          <w:szCs w:val="24"/>
        </w:rPr>
        <w:t>=</w:t>
      </w:r>
      <w:r>
        <w:rPr>
          <w:rFonts w:ascii="Euclid" w:eastAsia="Euclid" w:hAnsi="Euclid" w:cs="Euclid"/>
          <w:spacing w:val="-12"/>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d</w:t>
      </w:r>
      <w:r>
        <w:rPr>
          <w:rFonts w:ascii="Times New Roman" w:eastAsia="Times New Roman" w:hAnsi="Times New Roman" w:cs="Times New Roman"/>
          <w:i/>
          <w:spacing w:val="-2"/>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Times New Roman" w:eastAsia="Times New Roman" w:hAnsi="Times New Roman" w:cs="Times New Roman"/>
          <w:i/>
          <w:sz w:val="24"/>
          <w:szCs w:val="24"/>
        </w:rPr>
        <w:t>se</w:t>
      </w:r>
      <w:r>
        <w:rPr>
          <w:rFonts w:ascii="Times New Roman" w:eastAsia="Times New Roman" w:hAnsi="Times New Roman" w:cs="Times New Roman"/>
          <w:i/>
          <w:spacing w:val="-18"/>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 xml:space="preserve">,     </w:t>
      </w:r>
      <w:r>
        <w:rPr>
          <w:rFonts w:ascii="Verdana" w:eastAsia="Verdana" w:hAnsi="Verdana" w:cs="Verdana"/>
          <w:i/>
          <w:spacing w:val="62"/>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V</w:t>
      </w:r>
      <w:r>
        <w:rPr>
          <w:rFonts w:ascii="Times New Roman" w:eastAsia="Times New Roman" w:hAnsi="Times New Roman" w:cs="Times New Roman"/>
          <w:i/>
          <w:spacing w:val="-15"/>
          <w:position w:val="-3"/>
          <w:sz w:val="16"/>
          <w:szCs w:val="16"/>
        </w:rPr>
        <w:t xml:space="preserve"> </w:t>
      </w:r>
      <w:r>
        <w:rPr>
          <w:rFonts w:ascii="Cambria" w:eastAsia="Cambria" w:hAnsi="Cambria" w:cs="Cambria"/>
          <w:position w:val="1"/>
          <w:sz w:val="12"/>
          <w:szCs w:val="12"/>
        </w:rPr>
        <w:t>′</w:t>
      </w:r>
      <w:r>
        <w:rPr>
          <w:rFonts w:ascii="Cambria" w:eastAsia="Cambria" w:hAnsi="Cambria" w:cs="Cambria"/>
          <w:spacing w:val="-2"/>
          <w:position w:val="1"/>
          <w:sz w:val="12"/>
          <w:szCs w:val="12"/>
        </w:rPr>
        <w:t xml:space="preserve"> </w:t>
      </w:r>
      <w:r>
        <w:rPr>
          <w:rFonts w:ascii="Euclid" w:eastAsia="Euclid" w:hAnsi="Euclid" w:cs="Euclid"/>
          <w:sz w:val="24"/>
          <w:szCs w:val="24"/>
        </w:rPr>
        <w:t>(</w:t>
      </w:r>
      <w:r>
        <w:rPr>
          <w:rFonts w:ascii="Times New Roman" w:eastAsia="Times New Roman" w:hAnsi="Times New Roman" w:cs="Times New Roman"/>
          <w:sz w:val="24"/>
          <w:szCs w:val="24"/>
        </w:rPr>
        <w:t>Tr</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3</w:t>
      </w:r>
      <w:r>
        <w:rPr>
          <w:rFonts w:ascii="Euclid" w:eastAsia="Euclid" w:hAnsi="Euclid" w:cs="Euclid"/>
          <w:sz w:val="24"/>
          <w:szCs w:val="24"/>
        </w:rPr>
        <w:t>)</w:t>
      </w:r>
      <w:r>
        <w:rPr>
          <w:rFonts w:ascii="Euclid" w:eastAsia="Euclid" w:hAnsi="Euclid" w:cs="Euclid"/>
          <w:spacing w:val="-12"/>
          <w:sz w:val="24"/>
          <w:szCs w:val="24"/>
        </w:rPr>
        <w:t xml:space="preserve"> </w:t>
      </w:r>
      <w:r>
        <w:rPr>
          <w:rFonts w:ascii="Euclid" w:eastAsia="Euclid" w:hAnsi="Euclid" w:cs="Euclid"/>
          <w:sz w:val="24"/>
          <w:szCs w:val="24"/>
        </w:rPr>
        <w:t>=</w:t>
      </w:r>
      <w:r>
        <w:rPr>
          <w:rFonts w:ascii="Euclid" w:eastAsia="Euclid" w:hAnsi="Euclid" w:cs="Euclid"/>
          <w:spacing w:val="-12"/>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d</w:t>
      </w:r>
      <w:r>
        <w:rPr>
          <w:rFonts w:ascii="Times New Roman" w:eastAsia="Times New Roman" w:hAnsi="Times New Roman" w:cs="Times New Roman"/>
          <w:i/>
          <w:spacing w:val="-2"/>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se</w:t>
      </w:r>
      <w:r>
        <w:rPr>
          <w:rFonts w:ascii="Times New Roman" w:eastAsia="Times New Roman" w:hAnsi="Times New Roman" w:cs="Times New Roman"/>
          <w:i/>
          <w:spacing w:val="-18"/>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3"/>
          <w:sz w:val="16"/>
          <w:szCs w:val="16"/>
        </w:rPr>
        <w:t xml:space="preserve">V </w:t>
      </w:r>
      <w:r>
        <w:rPr>
          <w:rFonts w:ascii="Cambria" w:eastAsia="Cambria" w:hAnsi="Cambria" w:cs="Cambria"/>
          <w:position w:val="1"/>
          <w:sz w:val="12"/>
          <w:szCs w:val="12"/>
        </w:rPr>
        <w:t xml:space="preserve">′ </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d </w:t>
      </w:r>
      <w:r>
        <w:rPr>
          <w:rFonts w:ascii="Cambria" w:eastAsia="Cambria" w:hAnsi="Cambria" w:cs="Cambria"/>
          <w:sz w:val="24"/>
          <w:szCs w:val="24"/>
        </w:rPr>
        <w:t>∧ ¬</w:t>
      </w:r>
      <w:r>
        <w:rPr>
          <w:rFonts w:ascii="Times New Roman" w:eastAsia="Times New Roman" w:hAnsi="Times New Roman" w:cs="Times New Roman"/>
          <w:i/>
          <w:sz w:val="24"/>
          <w:szCs w:val="24"/>
        </w:rPr>
        <w:t xml:space="preserve">se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s</w:t>
      </w:r>
      <w:r>
        <w:rPr>
          <w:rFonts w:ascii="Cambria" w:eastAsia="Cambria" w:hAnsi="Cambria" w:cs="Cambria"/>
          <w:sz w:val="24"/>
          <w:szCs w:val="24"/>
        </w:rPr>
        <w:t>∧</w:t>
      </w:r>
    </w:p>
    <w:p w:rsidR="00A115BF" w:rsidRDefault="00646F36">
      <w:pPr>
        <w:spacing w:line="398" w:lineRule="exact"/>
        <w:ind w:left="2026"/>
        <w:jc w:val="both"/>
        <w:rPr>
          <w:rFonts w:ascii="Cambria" w:eastAsia="Cambria" w:hAnsi="Cambria" w:cs="Cambria"/>
          <w:sz w:val="24"/>
          <w:szCs w:val="24"/>
        </w:rPr>
      </w:pPr>
      <w:r>
        <w:rPr>
          <w:rFonts w:ascii="Times New Roman" w:eastAsia="Times New Roman" w:hAnsi="Times New Roman" w:cs="Times New Roman"/>
          <w:spacing w:val="3"/>
          <w:w w:val="105"/>
          <w:sz w:val="19"/>
          <w:szCs w:val="19"/>
        </w:rPr>
        <w:t>AG</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d</w:t>
      </w:r>
      <w:r>
        <w:rPr>
          <w:rFonts w:ascii="Times New Roman" w:eastAsia="Times New Roman" w:hAnsi="Times New Roman" w:cs="Times New Roman"/>
          <w:i/>
          <w:spacing w:val="-8"/>
          <w:w w:val="105"/>
          <w:sz w:val="24"/>
          <w:szCs w:val="24"/>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3"/>
          <w:w w:val="105"/>
          <w:sz w:val="24"/>
          <w:szCs w:val="24"/>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Times New Roman" w:eastAsia="Times New Roman" w:hAnsi="Times New Roman" w:cs="Times New Roman"/>
          <w:spacing w:val="2"/>
          <w:w w:val="105"/>
          <w:sz w:val="19"/>
          <w:szCs w:val="19"/>
        </w:rPr>
        <w:t>AX</w:t>
      </w:r>
      <w:r>
        <w:rPr>
          <w:rFonts w:ascii="Euclid" w:eastAsia="Euclid" w:hAnsi="Euclid" w:cs="Euclid"/>
          <w:spacing w:val="2"/>
          <w:w w:val="105"/>
          <w:sz w:val="24"/>
          <w:szCs w:val="24"/>
        </w:rPr>
        <w:t>(</w:t>
      </w:r>
      <w:r>
        <w:rPr>
          <w:rFonts w:ascii="Cambria" w:eastAsia="Cambria" w:hAnsi="Cambria" w:cs="Cambria"/>
          <w:spacing w:val="2"/>
          <w:w w:val="105"/>
          <w:sz w:val="24"/>
          <w:szCs w:val="24"/>
        </w:rPr>
        <w:t>¬</w:t>
      </w:r>
      <w:r>
        <w:rPr>
          <w:rFonts w:ascii="Times New Roman" w:eastAsia="Times New Roman" w:hAnsi="Times New Roman" w:cs="Times New Roman"/>
          <w:i/>
          <w:spacing w:val="2"/>
          <w:w w:val="105"/>
          <w:sz w:val="24"/>
          <w:szCs w:val="24"/>
        </w:rPr>
        <w:t>d</w:t>
      </w:r>
      <w:r>
        <w:rPr>
          <w:rFonts w:ascii="Times New Roman" w:eastAsia="Times New Roman" w:hAnsi="Times New Roman" w:cs="Times New Roman"/>
          <w:i/>
          <w:spacing w:val="-8"/>
          <w:w w:val="105"/>
          <w:sz w:val="24"/>
          <w:szCs w:val="24"/>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3"/>
          <w:w w:val="105"/>
          <w:sz w:val="24"/>
          <w:szCs w:val="24"/>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Cambria" w:eastAsia="Cambria" w:hAnsi="Cambria" w:cs="Cambria"/>
          <w:w w:val="105"/>
          <w:sz w:val="24"/>
          <w:szCs w:val="24"/>
        </w:rPr>
        <w:t>∧</w:t>
      </w:r>
    </w:p>
    <w:p w:rsidR="00A115BF" w:rsidRDefault="00646F36">
      <w:pPr>
        <w:spacing w:before="35"/>
        <w:ind w:left="2026"/>
        <w:jc w:val="both"/>
        <w:rPr>
          <w:rFonts w:ascii="Cambria" w:eastAsia="Cambria" w:hAnsi="Cambria" w:cs="Cambria"/>
          <w:sz w:val="24"/>
          <w:szCs w:val="24"/>
        </w:rPr>
      </w:pPr>
      <w:r>
        <w:rPr>
          <w:rFonts w:ascii="Times New Roman" w:eastAsia="Times New Roman" w:hAnsi="Times New Roman" w:cs="Times New Roman"/>
          <w:spacing w:val="2"/>
          <w:w w:val="105"/>
          <w:sz w:val="19"/>
          <w:szCs w:val="19"/>
        </w:rPr>
        <w:t>AG</w:t>
      </w:r>
      <w:r>
        <w:rPr>
          <w:rFonts w:ascii="Euclid" w:eastAsia="Euclid" w:hAnsi="Euclid" w:cs="Euclid"/>
          <w:spacing w:val="2"/>
          <w:w w:val="105"/>
          <w:sz w:val="24"/>
          <w:szCs w:val="24"/>
        </w:rPr>
        <w:t>(</w:t>
      </w:r>
      <w:r>
        <w:rPr>
          <w:rFonts w:ascii="Cambria" w:eastAsia="Cambria" w:hAnsi="Cambria" w:cs="Cambria"/>
          <w:spacing w:val="2"/>
          <w:w w:val="105"/>
          <w:sz w:val="24"/>
          <w:szCs w:val="24"/>
        </w:rPr>
        <w:t>¬</w:t>
      </w:r>
      <w:r>
        <w:rPr>
          <w:rFonts w:ascii="Times New Roman" w:eastAsia="Times New Roman" w:hAnsi="Times New Roman" w:cs="Times New Roman"/>
          <w:i/>
          <w:spacing w:val="2"/>
          <w:w w:val="105"/>
          <w:sz w:val="24"/>
          <w:szCs w:val="24"/>
        </w:rPr>
        <w:t>d</w:t>
      </w:r>
      <w:r>
        <w:rPr>
          <w:rFonts w:ascii="Times New Roman" w:eastAsia="Times New Roman" w:hAnsi="Times New Roman" w:cs="Times New Roman"/>
          <w:i/>
          <w:spacing w:val="-7"/>
          <w:w w:val="105"/>
          <w:sz w:val="24"/>
          <w:szCs w:val="24"/>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2"/>
          <w:w w:val="105"/>
          <w:sz w:val="24"/>
          <w:szCs w:val="24"/>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i/>
          <w:spacing w:val="3"/>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Euclid" w:eastAsia="Euclid" w:hAnsi="Euclid" w:cs="Euclid"/>
          <w:spacing w:val="2"/>
          <w:w w:val="105"/>
          <w:sz w:val="24"/>
          <w:szCs w:val="24"/>
        </w:rPr>
        <w:t>[</w:t>
      </w:r>
      <w:r>
        <w:rPr>
          <w:rFonts w:ascii="Times New Roman" w:eastAsia="Times New Roman" w:hAnsi="Times New Roman" w:cs="Times New Roman"/>
          <w:spacing w:val="2"/>
          <w:w w:val="105"/>
          <w:sz w:val="19"/>
          <w:szCs w:val="19"/>
        </w:rPr>
        <w:t>AX</w:t>
      </w:r>
      <w:r>
        <w:rPr>
          <w:rFonts w:ascii="Euclid" w:eastAsia="Euclid" w:hAnsi="Euclid" w:cs="Euclid"/>
          <w:spacing w:val="2"/>
          <w:w w:val="105"/>
          <w:sz w:val="24"/>
          <w:szCs w:val="24"/>
        </w:rPr>
        <w:t>((</w:t>
      </w:r>
      <w:r>
        <w:rPr>
          <w:rFonts w:ascii="Cambria" w:eastAsia="Cambria" w:hAnsi="Cambria" w:cs="Cambria"/>
          <w:spacing w:val="2"/>
          <w:w w:val="105"/>
          <w:sz w:val="24"/>
          <w:szCs w:val="24"/>
        </w:rPr>
        <w:t>¬</w:t>
      </w:r>
      <w:r>
        <w:rPr>
          <w:rFonts w:ascii="Times New Roman" w:eastAsia="Times New Roman" w:hAnsi="Times New Roman" w:cs="Times New Roman"/>
          <w:i/>
          <w:spacing w:val="2"/>
          <w:w w:val="105"/>
          <w:sz w:val="24"/>
          <w:szCs w:val="24"/>
        </w:rPr>
        <w:t>d</w:t>
      </w:r>
      <w:r>
        <w:rPr>
          <w:rFonts w:ascii="Times New Roman" w:eastAsia="Times New Roman" w:hAnsi="Times New Roman" w:cs="Times New Roman"/>
          <w:i/>
          <w:spacing w:val="-7"/>
          <w:w w:val="105"/>
          <w:sz w:val="24"/>
          <w:szCs w:val="24"/>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2"/>
          <w:w w:val="105"/>
          <w:sz w:val="24"/>
          <w:szCs w:val="24"/>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43"/>
          <w:w w:val="105"/>
          <w:sz w:val="24"/>
          <w:szCs w:val="24"/>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Euclid" w:eastAsia="Euclid" w:hAnsi="Euclid" w:cs="Euclid"/>
          <w:w w:val="105"/>
          <w:sz w:val="24"/>
          <w:szCs w:val="24"/>
        </w:rPr>
        <w:t>(</w:t>
      </w:r>
      <w:r>
        <w:rPr>
          <w:rFonts w:ascii="Cambria" w:eastAsia="Cambria" w:hAnsi="Cambria" w:cs="Cambria"/>
          <w:w w:val="105"/>
          <w:sz w:val="24"/>
          <w:szCs w:val="24"/>
        </w:rPr>
        <w:t>¬</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7"/>
          <w:w w:val="105"/>
          <w:sz w:val="24"/>
          <w:szCs w:val="24"/>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2"/>
          <w:w w:val="105"/>
          <w:sz w:val="24"/>
          <w:szCs w:val="24"/>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Cambria" w:eastAsia="Cambria" w:hAnsi="Cambria" w:cs="Cambria"/>
          <w:w w:val="105"/>
          <w:sz w:val="24"/>
          <w:szCs w:val="24"/>
        </w:rPr>
        <w:t>∧</w:t>
      </w:r>
    </w:p>
    <w:p w:rsidR="00A115BF" w:rsidRDefault="00646F36">
      <w:pPr>
        <w:spacing w:before="35" w:line="261" w:lineRule="auto"/>
        <w:ind w:left="2026" w:right="3365"/>
        <w:jc w:val="both"/>
        <w:rPr>
          <w:rFonts w:ascii="Verdana" w:eastAsia="Verdana" w:hAnsi="Verdana" w:cs="Verdana"/>
          <w:sz w:val="24"/>
          <w:szCs w:val="24"/>
        </w:rPr>
      </w:pPr>
      <w:r>
        <w:rPr>
          <w:rFonts w:ascii="Times New Roman" w:eastAsia="Times New Roman" w:hAnsi="Times New Roman" w:cs="Times New Roman"/>
          <w:spacing w:val="2"/>
          <w:w w:val="110"/>
          <w:sz w:val="19"/>
          <w:szCs w:val="19"/>
        </w:rPr>
        <w:t>EX</w:t>
      </w:r>
      <w:r>
        <w:rPr>
          <w:rFonts w:ascii="Euclid" w:eastAsia="Euclid" w:hAnsi="Euclid" w:cs="Euclid"/>
          <w:spacing w:val="2"/>
          <w:w w:val="110"/>
          <w:sz w:val="24"/>
          <w:szCs w:val="24"/>
        </w:rPr>
        <w:t>(</w:t>
      </w:r>
      <w:r>
        <w:rPr>
          <w:rFonts w:ascii="Cambria" w:eastAsia="Cambria" w:hAnsi="Cambria" w:cs="Cambria"/>
          <w:spacing w:val="2"/>
          <w:w w:val="110"/>
          <w:sz w:val="24"/>
          <w:szCs w:val="24"/>
        </w:rPr>
        <w:t>¬</w:t>
      </w:r>
      <w:r>
        <w:rPr>
          <w:rFonts w:ascii="Times New Roman" w:eastAsia="Times New Roman" w:hAnsi="Times New Roman" w:cs="Times New Roman"/>
          <w:i/>
          <w:spacing w:val="2"/>
          <w:w w:val="110"/>
          <w:sz w:val="24"/>
          <w:szCs w:val="24"/>
        </w:rPr>
        <w:t>d</w:t>
      </w:r>
      <w:r>
        <w:rPr>
          <w:rFonts w:ascii="Times New Roman" w:eastAsia="Times New Roman" w:hAnsi="Times New Roman" w:cs="Times New Roman"/>
          <w:i/>
          <w:spacing w:val="-31"/>
          <w:w w:val="110"/>
          <w:sz w:val="24"/>
          <w:szCs w:val="24"/>
        </w:rPr>
        <w:t xml:space="preserve">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Times New Roman" w:eastAsia="Times New Roman" w:hAnsi="Times New Roman" w:cs="Times New Roman"/>
          <w:i/>
          <w:w w:val="110"/>
          <w:sz w:val="24"/>
          <w:szCs w:val="24"/>
        </w:rPr>
        <w:t>se</w:t>
      </w:r>
      <w:r>
        <w:rPr>
          <w:rFonts w:ascii="Times New Roman" w:eastAsia="Times New Roman" w:hAnsi="Times New Roman" w:cs="Times New Roman"/>
          <w:i/>
          <w:spacing w:val="-40"/>
          <w:w w:val="110"/>
          <w:sz w:val="24"/>
          <w:szCs w:val="24"/>
        </w:rPr>
        <w:t xml:space="preserve">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Euclid" w:eastAsia="Euclid" w:hAnsi="Euclid" w:cs="Euclid"/>
          <w:w w:val="110"/>
          <w:sz w:val="24"/>
          <w:szCs w:val="24"/>
        </w:rPr>
        <w:t>)</w:t>
      </w:r>
      <w:r>
        <w:rPr>
          <w:rFonts w:ascii="Euclid" w:eastAsia="Euclid" w:hAnsi="Euclid" w:cs="Euclid"/>
          <w:spacing w:val="-62"/>
          <w:w w:val="110"/>
          <w:sz w:val="24"/>
          <w:szCs w:val="24"/>
        </w:rPr>
        <w:t xml:space="preserve"> </w:t>
      </w:r>
      <w:r>
        <w:rPr>
          <w:rFonts w:ascii="Cambria" w:eastAsia="Cambria" w:hAnsi="Cambria" w:cs="Cambria"/>
          <w:w w:val="110"/>
          <w:sz w:val="24"/>
          <w:szCs w:val="24"/>
        </w:rPr>
        <w:t>∧</w:t>
      </w:r>
      <w:r>
        <w:rPr>
          <w:rFonts w:ascii="Cambria" w:eastAsia="Cambria" w:hAnsi="Cambria" w:cs="Cambria"/>
          <w:spacing w:val="-28"/>
          <w:w w:val="110"/>
          <w:sz w:val="24"/>
          <w:szCs w:val="24"/>
        </w:rPr>
        <w:t xml:space="preserve"> </w:t>
      </w:r>
      <w:r>
        <w:rPr>
          <w:rFonts w:ascii="Times New Roman" w:eastAsia="Times New Roman" w:hAnsi="Times New Roman" w:cs="Times New Roman"/>
          <w:spacing w:val="2"/>
          <w:w w:val="110"/>
          <w:sz w:val="19"/>
          <w:szCs w:val="19"/>
        </w:rPr>
        <w:t>EX</w:t>
      </w:r>
      <w:r>
        <w:rPr>
          <w:rFonts w:ascii="Euclid" w:eastAsia="Euclid" w:hAnsi="Euclid" w:cs="Euclid"/>
          <w:spacing w:val="2"/>
          <w:w w:val="110"/>
          <w:sz w:val="24"/>
          <w:szCs w:val="24"/>
        </w:rPr>
        <w:t>(</w:t>
      </w:r>
      <w:r>
        <w:rPr>
          <w:rFonts w:ascii="Cambria" w:eastAsia="Cambria" w:hAnsi="Cambria" w:cs="Cambria"/>
          <w:spacing w:val="2"/>
          <w:w w:val="110"/>
          <w:sz w:val="24"/>
          <w:szCs w:val="24"/>
        </w:rPr>
        <w:t>¬</w:t>
      </w:r>
      <w:r>
        <w:rPr>
          <w:rFonts w:ascii="Times New Roman" w:eastAsia="Times New Roman" w:hAnsi="Times New Roman" w:cs="Times New Roman"/>
          <w:i/>
          <w:spacing w:val="2"/>
          <w:w w:val="110"/>
          <w:sz w:val="24"/>
          <w:szCs w:val="24"/>
        </w:rPr>
        <w:t>d</w:t>
      </w:r>
      <w:r>
        <w:rPr>
          <w:rFonts w:ascii="Times New Roman" w:eastAsia="Times New Roman" w:hAnsi="Times New Roman" w:cs="Times New Roman"/>
          <w:i/>
          <w:spacing w:val="-31"/>
          <w:w w:val="110"/>
          <w:sz w:val="24"/>
          <w:szCs w:val="24"/>
        </w:rPr>
        <w:t xml:space="preserve">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se</w:t>
      </w:r>
      <w:r>
        <w:rPr>
          <w:rFonts w:ascii="Times New Roman" w:eastAsia="Times New Roman" w:hAnsi="Times New Roman" w:cs="Times New Roman"/>
          <w:i/>
          <w:spacing w:val="-40"/>
          <w:w w:val="110"/>
          <w:sz w:val="24"/>
          <w:szCs w:val="24"/>
        </w:rPr>
        <w:t xml:space="preserve"> </w:t>
      </w:r>
      <w:r>
        <w:rPr>
          <w:rFonts w:ascii="Cambria" w:eastAsia="Cambria" w:hAnsi="Cambria" w:cs="Cambria"/>
          <w:w w:val="110"/>
          <w:sz w:val="24"/>
          <w:szCs w:val="24"/>
        </w:rPr>
        <w:t>∧</w:t>
      </w:r>
      <w:r>
        <w:rPr>
          <w:rFonts w:ascii="Cambria" w:eastAsia="Cambria" w:hAnsi="Cambria" w:cs="Cambria"/>
          <w:spacing w:val="-33"/>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Euclid" w:eastAsia="Euclid" w:hAnsi="Euclid" w:cs="Euclid"/>
          <w:w w:val="110"/>
          <w:sz w:val="24"/>
          <w:szCs w:val="24"/>
        </w:rPr>
        <w:t>)])</w:t>
      </w:r>
      <w:r>
        <w:rPr>
          <w:rFonts w:ascii="Cambria" w:eastAsia="Cambria" w:hAnsi="Cambria" w:cs="Cambria"/>
          <w:w w:val="110"/>
          <w:sz w:val="24"/>
          <w:szCs w:val="24"/>
        </w:rPr>
        <w:t>∧</w:t>
      </w:r>
      <w:r>
        <w:rPr>
          <w:rFonts w:ascii="Cambria" w:eastAsia="Cambria" w:hAnsi="Cambria" w:cs="Cambria"/>
          <w:w w:val="112"/>
          <w:sz w:val="24"/>
          <w:szCs w:val="24"/>
        </w:rPr>
        <w:t xml:space="preserve"> </w:t>
      </w:r>
      <w:r>
        <w:rPr>
          <w:rFonts w:ascii="Times New Roman" w:eastAsia="Times New Roman" w:hAnsi="Times New Roman" w:cs="Times New Roman"/>
          <w:spacing w:val="2"/>
          <w:w w:val="110"/>
          <w:sz w:val="19"/>
          <w:szCs w:val="19"/>
        </w:rPr>
        <w:t>AG</w:t>
      </w:r>
      <w:r>
        <w:rPr>
          <w:rFonts w:ascii="Euclid" w:eastAsia="Euclid" w:hAnsi="Euclid" w:cs="Euclid"/>
          <w:spacing w:val="2"/>
          <w:w w:val="110"/>
          <w:sz w:val="24"/>
          <w:szCs w:val="24"/>
        </w:rPr>
        <w:t>(</w:t>
      </w:r>
      <w:r>
        <w:rPr>
          <w:rFonts w:ascii="Cambria" w:eastAsia="Cambria" w:hAnsi="Cambria" w:cs="Cambria"/>
          <w:spacing w:val="2"/>
          <w:w w:val="110"/>
          <w:sz w:val="24"/>
          <w:szCs w:val="24"/>
        </w:rPr>
        <w:t>¬</w:t>
      </w:r>
      <w:r>
        <w:rPr>
          <w:rFonts w:ascii="Times New Roman" w:eastAsia="Times New Roman" w:hAnsi="Times New Roman" w:cs="Times New Roman"/>
          <w:i/>
          <w:spacing w:val="2"/>
          <w:w w:val="110"/>
          <w:sz w:val="24"/>
          <w:szCs w:val="24"/>
        </w:rPr>
        <w:t>d</w:t>
      </w:r>
      <w:r>
        <w:rPr>
          <w:rFonts w:ascii="Times New Roman" w:eastAsia="Times New Roman" w:hAnsi="Times New Roman" w:cs="Times New Roman"/>
          <w:i/>
          <w:spacing w:val="-27"/>
          <w:w w:val="110"/>
          <w:sz w:val="24"/>
          <w:szCs w:val="24"/>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se</w:t>
      </w:r>
      <w:r>
        <w:rPr>
          <w:rFonts w:ascii="Times New Roman" w:eastAsia="Times New Roman" w:hAnsi="Times New Roman" w:cs="Times New Roman"/>
          <w:i/>
          <w:spacing w:val="-38"/>
          <w:w w:val="110"/>
          <w:sz w:val="24"/>
          <w:szCs w:val="24"/>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Times New Roman" w:eastAsia="Times New Roman" w:hAnsi="Times New Roman" w:cs="Times New Roman"/>
          <w:i/>
          <w:spacing w:val="-20"/>
          <w:w w:val="110"/>
          <w:sz w:val="24"/>
          <w:szCs w:val="24"/>
        </w:rPr>
        <w:t xml:space="preserve"> </w:t>
      </w:r>
      <w:r>
        <w:rPr>
          <w:rFonts w:ascii="Cambria" w:eastAsia="Cambria" w:hAnsi="Cambria" w:cs="Cambria"/>
          <w:w w:val="110"/>
          <w:sz w:val="24"/>
          <w:szCs w:val="24"/>
        </w:rPr>
        <w:t>→</w:t>
      </w:r>
      <w:r>
        <w:rPr>
          <w:rFonts w:ascii="Cambria" w:eastAsia="Cambria" w:hAnsi="Cambria" w:cs="Cambria"/>
          <w:spacing w:val="-7"/>
          <w:w w:val="110"/>
          <w:sz w:val="24"/>
          <w:szCs w:val="24"/>
        </w:rPr>
        <w:t xml:space="preserve"> </w:t>
      </w:r>
      <w:r>
        <w:rPr>
          <w:rFonts w:ascii="Times New Roman" w:eastAsia="Times New Roman" w:hAnsi="Times New Roman" w:cs="Times New Roman"/>
          <w:spacing w:val="3"/>
          <w:w w:val="110"/>
          <w:sz w:val="19"/>
          <w:szCs w:val="19"/>
        </w:rPr>
        <w:t>AX</w:t>
      </w:r>
      <w:r>
        <w:rPr>
          <w:rFonts w:ascii="Euclid" w:eastAsia="Euclid" w:hAnsi="Euclid" w:cs="Euclid"/>
          <w:spacing w:val="3"/>
          <w:w w:val="110"/>
          <w:sz w:val="24"/>
          <w:szCs w:val="24"/>
        </w:rPr>
        <w:t>(</w:t>
      </w:r>
      <w:r>
        <w:rPr>
          <w:rFonts w:ascii="Times New Roman" w:eastAsia="Times New Roman" w:hAnsi="Times New Roman" w:cs="Times New Roman"/>
          <w:i/>
          <w:spacing w:val="3"/>
          <w:w w:val="110"/>
          <w:sz w:val="24"/>
          <w:szCs w:val="24"/>
        </w:rPr>
        <w:t>d</w:t>
      </w:r>
      <w:r>
        <w:rPr>
          <w:rFonts w:ascii="Times New Roman" w:eastAsia="Times New Roman" w:hAnsi="Times New Roman" w:cs="Times New Roman"/>
          <w:i/>
          <w:spacing w:val="-27"/>
          <w:w w:val="110"/>
          <w:sz w:val="24"/>
          <w:szCs w:val="24"/>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se</w:t>
      </w:r>
      <w:r>
        <w:rPr>
          <w:rFonts w:ascii="Times New Roman" w:eastAsia="Times New Roman" w:hAnsi="Times New Roman" w:cs="Times New Roman"/>
          <w:i/>
          <w:spacing w:val="-38"/>
          <w:w w:val="110"/>
          <w:sz w:val="24"/>
          <w:szCs w:val="24"/>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Euclid" w:eastAsia="Euclid" w:hAnsi="Euclid" w:cs="Euclid"/>
          <w:w w:val="110"/>
          <w:sz w:val="24"/>
          <w:szCs w:val="24"/>
        </w:rPr>
        <w:t>))</w:t>
      </w:r>
      <w:r>
        <w:rPr>
          <w:rFonts w:ascii="Cambria" w:eastAsia="Cambria" w:hAnsi="Cambria" w:cs="Cambria"/>
          <w:w w:val="110"/>
          <w:sz w:val="24"/>
          <w:szCs w:val="24"/>
        </w:rPr>
        <w:t>∧</w:t>
      </w:r>
      <w:r>
        <w:rPr>
          <w:rFonts w:ascii="Cambria" w:eastAsia="Cambria" w:hAnsi="Cambria" w:cs="Cambria"/>
          <w:w w:val="112"/>
          <w:sz w:val="24"/>
          <w:szCs w:val="24"/>
        </w:rPr>
        <w:t xml:space="preserve"> </w:t>
      </w:r>
      <w:r>
        <w:rPr>
          <w:rFonts w:ascii="Times New Roman" w:eastAsia="Times New Roman" w:hAnsi="Times New Roman" w:cs="Times New Roman"/>
          <w:spacing w:val="2"/>
          <w:w w:val="110"/>
          <w:sz w:val="19"/>
          <w:szCs w:val="19"/>
        </w:rPr>
        <w:t>AG</w:t>
      </w:r>
      <w:r>
        <w:rPr>
          <w:rFonts w:ascii="Euclid" w:eastAsia="Euclid" w:hAnsi="Euclid" w:cs="Euclid"/>
          <w:spacing w:val="2"/>
          <w:w w:val="110"/>
          <w:sz w:val="24"/>
          <w:szCs w:val="24"/>
        </w:rPr>
        <w:t>(</w:t>
      </w:r>
      <w:r>
        <w:rPr>
          <w:rFonts w:ascii="Cambria" w:eastAsia="Cambria" w:hAnsi="Cambria" w:cs="Cambria"/>
          <w:spacing w:val="2"/>
          <w:w w:val="110"/>
          <w:sz w:val="24"/>
          <w:szCs w:val="24"/>
        </w:rPr>
        <w:t>¬</w:t>
      </w:r>
      <w:r>
        <w:rPr>
          <w:rFonts w:ascii="Times New Roman" w:eastAsia="Times New Roman" w:hAnsi="Times New Roman" w:cs="Times New Roman"/>
          <w:i/>
          <w:spacing w:val="2"/>
          <w:w w:val="110"/>
          <w:sz w:val="24"/>
          <w:szCs w:val="24"/>
        </w:rPr>
        <w:t>d</w:t>
      </w:r>
      <w:r>
        <w:rPr>
          <w:rFonts w:ascii="Times New Roman" w:eastAsia="Times New Roman" w:hAnsi="Times New Roman" w:cs="Times New Roman"/>
          <w:i/>
          <w:spacing w:val="-33"/>
          <w:w w:val="110"/>
          <w:sz w:val="24"/>
          <w:szCs w:val="24"/>
        </w:rPr>
        <w:t xml:space="preserve"> </w:t>
      </w:r>
      <w:r>
        <w:rPr>
          <w:rFonts w:ascii="Cambria" w:eastAsia="Cambria" w:hAnsi="Cambria" w:cs="Cambria"/>
          <w:w w:val="110"/>
          <w:sz w:val="24"/>
          <w:szCs w:val="24"/>
        </w:rPr>
        <w:t>∧</w:t>
      </w:r>
      <w:r>
        <w:rPr>
          <w:rFonts w:ascii="Cambria" w:eastAsia="Cambria" w:hAnsi="Cambria" w:cs="Cambria"/>
          <w:spacing w:val="-34"/>
          <w:w w:val="110"/>
          <w:sz w:val="24"/>
          <w:szCs w:val="24"/>
        </w:rPr>
        <w:t xml:space="preserve"> </w:t>
      </w:r>
      <w:r>
        <w:rPr>
          <w:rFonts w:ascii="Times New Roman" w:eastAsia="Times New Roman" w:hAnsi="Times New Roman" w:cs="Times New Roman"/>
          <w:i/>
          <w:w w:val="110"/>
          <w:sz w:val="24"/>
          <w:szCs w:val="24"/>
        </w:rPr>
        <w:t>se</w:t>
      </w:r>
      <w:r>
        <w:rPr>
          <w:rFonts w:ascii="Times New Roman" w:eastAsia="Times New Roman" w:hAnsi="Times New Roman" w:cs="Times New Roman"/>
          <w:i/>
          <w:spacing w:val="-42"/>
          <w:w w:val="110"/>
          <w:sz w:val="24"/>
          <w:szCs w:val="24"/>
        </w:rPr>
        <w:t xml:space="preserve"> </w:t>
      </w:r>
      <w:r>
        <w:rPr>
          <w:rFonts w:ascii="Cambria" w:eastAsia="Cambria" w:hAnsi="Cambria" w:cs="Cambria"/>
          <w:w w:val="110"/>
          <w:sz w:val="24"/>
          <w:szCs w:val="24"/>
        </w:rPr>
        <w:t>∧</w:t>
      </w:r>
      <w:r>
        <w:rPr>
          <w:rFonts w:ascii="Cambria" w:eastAsia="Cambria" w:hAnsi="Cambria" w:cs="Cambria"/>
          <w:spacing w:val="-34"/>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Times New Roman" w:eastAsia="Times New Roman" w:hAnsi="Times New Roman" w:cs="Times New Roman"/>
          <w:i/>
          <w:spacing w:val="-27"/>
          <w:w w:val="110"/>
          <w:sz w:val="24"/>
          <w:szCs w:val="24"/>
        </w:rPr>
        <w:t xml:space="preserve"> </w:t>
      </w:r>
      <w:r>
        <w:rPr>
          <w:rFonts w:ascii="Cambria" w:eastAsia="Cambria" w:hAnsi="Cambria" w:cs="Cambria"/>
          <w:w w:val="110"/>
          <w:sz w:val="24"/>
          <w:szCs w:val="24"/>
        </w:rPr>
        <w:t>→</w:t>
      </w:r>
      <w:r>
        <w:rPr>
          <w:rFonts w:ascii="Cambria" w:eastAsia="Cambria" w:hAnsi="Cambria" w:cs="Cambria"/>
          <w:spacing w:val="-15"/>
          <w:w w:val="110"/>
          <w:sz w:val="24"/>
          <w:szCs w:val="24"/>
        </w:rPr>
        <w:t xml:space="preserve"> </w:t>
      </w:r>
      <w:r>
        <w:rPr>
          <w:rFonts w:ascii="Times New Roman" w:eastAsia="Times New Roman" w:hAnsi="Times New Roman" w:cs="Times New Roman"/>
          <w:spacing w:val="3"/>
          <w:w w:val="110"/>
          <w:sz w:val="19"/>
          <w:szCs w:val="19"/>
        </w:rPr>
        <w:t>AX</w:t>
      </w:r>
      <w:r>
        <w:rPr>
          <w:rFonts w:ascii="Euclid" w:eastAsia="Euclid" w:hAnsi="Euclid" w:cs="Euclid"/>
          <w:spacing w:val="3"/>
          <w:w w:val="110"/>
          <w:sz w:val="24"/>
          <w:szCs w:val="24"/>
        </w:rPr>
        <w:t>(</w:t>
      </w:r>
      <w:r>
        <w:rPr>
          <w:rFonts w:ascii="Times New Roman" w:eastAsia="Times New Roman" w:hAnsi="Times New Roman" w:cs="Times New Roman"/>
          <w:i/>
          <w:spacing w:val="3"/>
          <w:w w:val="110"/>
          <w:sz w:val="24"/>
          <w:szCs w:val="24"/>
        </w:rPr>
        <w:t>d</w:t>
      </w:r>
      <w:r>
        <w:rPr>
          <w:rFonts w:ascii="Times New Roman" w:eastAsia="Times New Roman" w:hAnsi="Times New Roman" w:cs="Times New Roman"/>
          <w:i/>
          <w:spacing w:val="-33"/>
          <w:w w:val="110"/>
          <w:sz w:val="24"/>
          <w:szCs w:val="24"/>
        </w:rPr>
        <w:t xml:space="preserve"> </w:t>
      </w:r>
      <w:r>
        <w:rPr>
          <w:rFonts w:ascii="Cambria" w:eastAsia="Cambria" w:hAnsi="Cambria" w:cs="Cambria"/>
          <w:w w:val="110"/>
          <w:sz w:val="24"/>
          <w:szCs w:val="24"/>
        </w:rPr>
        <w:t>∧</w:t>
      </w:r>
      <w:r>
        <w:rPr>
          <w:rFonts w:ascii="Cambria" w:eastAsia="Cambria" w:hAnsi="Cambria" w:cs="Cambria"/>
          <w:spacing w:val="-34"/>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se</w:t>
      </w:r>
      <w:r>
        <w:rPr>
          <w:rFonts w:ascii="Times New Roman" w:eastAsia="Times New Roman" w:hAnsi="Times New Roman" w:cs="Times New Roman"/>
          <w:i/>
          <w:spacing w:val="-42"/>
          <w:w w:val="110"/>
          <w:sz w:val="24"/>
          <w:szCs w:val="24"/>
        </w:rPr>
        <w:t xml:space="preserve"> </w:t>
      </w:r>
      <w:r>
        <w:rPr>
          <w:rFonts w:ascii="Cambria" w:eastAsia="Cambria" w:hAnsi="Cambria" w:cs="Cambria"/>
          <w:w w:val="110"/>
          <w:sz w:val="24"/>
          <w:szCs w:val="24"/>
        </w:rPr>
        <w:t>∧</w:t>
      </w:r>
      <w:r>
        <w:rPr>
          <w:rFonts w:ascii="Cambria" w:eastAsia="Cambria" w:hAnsi="Cambria" w:cs="Cambria"/>
          <w:spacing w:val="-34"/>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Euclid" w:eastAsia="Euclid" w:hAnsi="Euclid" w:cs="Euclid"/>
          <w:w w:val="110"/>
          <w:sz w:val="24"/>
          <w:szCs w:val="24"/>
        </w:rPr>
        <w:t>))</w:t>
      </w:r>
      <w:r>
        <w:rPr>
          <w:rFonts w:ascii="Verdana" w:eastAsia="Verdana" w:hAnsi="Verdana" w:cs="Verdana"/>
          <w:i/>
          <w:w w:val="110"/>
          <w:sz w:val="24"/>
          <w:szCs w:val="24"/>
        </w:rPr>
        <w:t>.</w:t>
      </w:r>
    </w:p>
    <w:p w:rsidR="00A115BF" w:rsidRDefault="00646F36">
      <w:pPr>
        <w:pStyle w:val="a3"/>
        <w:spacing w:before="247"/>
        <w:ind w:left="160" w:right="103"/>
        <w:rPr>
          <w:rFonts w:ascii="宋体" w:eastAsia="宋体" w:hAnsi="宋体" w:cs="宋体"/>
        </w:rPr>
      </w:pPr>
      <w:r>
        <w:rPr>
          <w:rFonts w:ascii="宋体" w:eastAsia="宋体" w:hAnsi="宋体" w:cs="宋体"/>
        </w:rPr>
        <w:t>令：</w:t>
      </w:r>
    </w:p>
    <w:p w:rsidR="00A115BF" w:rsidRDefault="00A115BF">
      <w:pPr>
        <w:spacing w:before="8"/>
        <w:rPr>
          <w:rFonts w:ascii="宋体" w:eastAsia="宋体" w:hAnsi="宋体" w:cs="宋体"/>
          <w:sz w:val="28"/>
          <w:szCs w:val="28"/>
        </w:rPr>
      </w:pPr>
    </w:p>
    <w:p w:rsidR="00A115BF" w:rsidRDefault="00646F36">
      <w:pPr>
        <w:ind w:left="662" w:right="103"/>
        <w:rPr>
          <w:rFonts w:ascii="Verdana" w:eastAsia="Verdana" w:hAnsi="Verdana" w:cs="Verdana"/>
          <w:sz w:val="24"/>
          <w:szCs w:val="24"/>
        </w:rPr>
      </w:pP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8"/>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25"/>
          <w:w w:val="105"/>
          <w:sz w:val="24"/>
          <w:szCs w:val="24"/>
        </w:rPr>
        <w:t xml:space="preserve"> </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13"/>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i/>
          <w:spacing w:val="-4"/>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Times New Roman" w:eastAsia="Times New Roman" w:hAnsi="Times New Roman" w:cs="Times New Roman"/>
          <w:spacing w:val="2"/>
          <w:w w:val="105"/>
          <w:sz w:val="19"/>
          <w:szCs w:val="19"/>
        </w:rPr>
        <w:t>AX</w:t>
      </w:r>
      <w:r>
        <w:rPr>
          <w:rFonts w:ascii="Euclid" w:eastAsia="Euclid" w:hAnsi="Euclid" w:cs="Euclid"/>
          <w:spacing w:val="2"/>
          <w:w w:val="105"/>
          <w:sz w:val="24"/>
          <w:szCs w:val="24"/>
        </w:rPr>
        <w:t>(</w:t>
      </w:r>
      <w:r>
        <w:rPr>
          <w:rFonts w:ascii="Cambria" w:eastAsia="Cambria" w:hAnsi="Cambria" w:cs="Cambria"/>
          <w:spacing w:val="2"/>
          <w:w w:val="105"/>
          <w:sz w:val="24"/>
          <w:szCs w:val="24"/>
        </w:rPr>
        <w:t>¬</w:t>
      </w:r>
      <w:r>
        <w:rPr>
          <w:rFonts w:ascii="Times New Roman" w:eastAsia="Times New Roman" w:hAnsi="Times New Roman" w:cs="Times New Roman"/>
          <w:i/>
          <w:spacing w:val="2"/>
          <w:w w:val="105"/>
          <w:sz w:val="24"/>
          <w:szCs w:val="24"/>
        </w:rPr>
        <w:t>d</w:t>
      </w:r>
      <w:r>
        <w:rPr>
          <w:rFonts w:ascii="Times New Roman" w:eastAsia="Times New Roman" w:hAnsi="Times New Roman" w:cs="Times New Roman"/>
          <w:i/>
          <w:spacing w:val="-13"/>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25"/>
          <w:w w:val="105"/>
          <w:sz w:val="24"/>
          <w:szCs w:val="24"/>
        </w:rPr>
        <w:t xml:space="preserve"> </w:t>
      </w:r>
      <w:r>
        <w:rPr>
          <w:rFonts w:ascii="Cambria" w:eastAsia="Cambria" w:hAnsi="Cambria" w:cs="Cambria"/>
          <w:w w:val="105"/>
          <w:sz w:val="24"/>
          <w:szCs w:val="24"/>
        </w:rPr>
        <w:t>≡</w:t>
      </w:r>
      <w:r>
        <w:rPr>
          <w:rFonts w:ascii="Cambria" w:eastAsia="Cambria" w:hAnsi="Cambria" w:cs="Cambria"/>
          <w:spacing w:val="4"/>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13"/>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i/>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12"/>
          <w:w w:val="105"/>
          <w:sz w:val="24"/>
          <w:szCs w:val="24"/>
        </w:rPr>
        <w:t xml:space="preserve"> </w:t>
      </w:r>
      <w:r>
        <w:rPr>
          <w:rFonts w:ascii="Times New Roman" w:eastAsia="Times New Roman" w:hAnsi="Times New Roman" w:cs="Times New Roman"/>
          <w:spacing w:val="2"/>
          <w:w w:val="105"/>
          <w:sz w:val="19"/>
          <w:szCs w:val="19"/>
        </w:rPr>
        <w:t>AX</w:t>
      </w:r>
      <w:r>
        <w:rPr>
          <w:rFonts w:ascii="Euclid" w:eastAsia="Euclid" w:hAnsi="Euclid" w:cs="Euclid"/>
          <w:spacing w:val="2"/>
          <w:w w:val="105"/>
          <w:sz w:val="24"/>
          <w:szCs w:val="24"/>
        </w:rPr>
        <w:t>(</w:t>
      </w:r>
      <w:r>
        <w:rPr>
          <w:rFonts w:ascii="Cambria" w:eastAsia="Cambria" w:hAnsi="Cambria" w:cs="Cambria"/>
          <w:spacing w:val="2"/>
          <w:w w:val="105"/>
          <w:sz w:val="24"/>
          <w:szCs w:val="24"/>
        </w:rPr>
        <w:t>¬</w:t>
      </w:r>
      <w:r>
        <w:rPr>
          <w:rFonts w:ascii="Times New Roman" w:eastAsia="Times New Roman" w:hAnsi="Times New Roman" w:cs="Times New Roman"/>
          <w:i/>
          <w:spacing w:val="2"/>
          <w:w w:val="105"/>
          <w:sz w:val="24"/>
          <w:szCs w:val="24"/>
        </w:rPr>
        <w:t>d</w:t>
      </w:r>
      <w:r>
        <w:rPr>
          <w:rFonts w:ascii="Times New Roman" w:eastAsia="Times New Roman" w:hAnsi="Times New Roman" w:cs="Times New Roman"/>
          <w:i/>
          <w:spacing w:val="-13"/>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Verdana" w:eastAsia="Verdana" w:hAnsi="Verdana" w:cs="Verdana"/>
          <w:i/>
          <w:w w:val="105"/>
          <w:sz w:val="24"/>
          <w:szCs w:val="24"/>
        </w:rPr>
        <w:t>,</w:t>
      </w:r>
    </w:p>
    <w:p w:rsidR="00A115BF" w:rsidRDefault="00646F36">
      <w:pPr>
        <w:spacing w:before="35"/>
        <w:ind w:left="662" w:right="103"/>
        <w:rPr>
          <w:rFonts w:ascii="Cambria" w:eastAsia="Cambria" w:hAnsi="Cambria" w:cs="Cambria"/>
          <w:sz w:val="24"/>
          <w:szCs w:val="24"/>
        </w:rPr>
      </w:pPr>
      <w:r>
        <w:rPr>
          <w:rFonts w:ascii="Arial" w:eastAsia="Arial" w:hAnsi="Arial" w:cs="Arial"/>
          <w:i/>
          <w:w w:val="105"/>
          <w:sz w:val="24"/>
          <w:szCs w:val="24"/>
        </w:rPr>
        <w:lastRenderedPageBreak/>
        <w:t>ϕ</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30"/>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23"/>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11"/>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5"/>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12"/>
          <w:w w:val="105"/>
          <w:sz w:val="24"/>
          <w:szCs w:val="24"/>
        </w:rPr>
        <w:t xml:space="preserve"> </w:t>
      </w:r>
      <w:r>
        <w:rPr>
          <w:rFonts w:ascii="Times New Roman" w:eastAsia="Times New Roman" w:hAnsi="Times New Roman" w:cs="Times New Roman"/>
          <w:spacing w:val="2"/>
          <w:w w:val="105"/>
          <w:sz w:val="19"/>
          <w:szCs w:val="19"/>
        </w:rPr>
        <w:t>AX</w:t>
      </w:r>
      <w:r>
        <w:rPr>
          <w:rFonts w:ascii="Euclid" w:eastAsia="Euclid" w:hAnsi="Euclid" w:cs="Euclid"/>
          <w:spacing w:val="2"/>
          <w:w w:val="105"/>
          <w:sz w:val="24"/>
          <w:szCs w:val="24"/>
        </w:rPr>
        <w:t>(</w:t>
      </w:r>
      <w:r>
        <w:rPr>
          <w:rFonts w:ascii="Cambria" w:eastAsia="Cambria" w:hAnsi="Cambria" w:cs="Cambria"/>
          <w:spacing w:val="2"/>
          <w:w w:val="105"/>
          <w:sz w:val="24"/>
          <w:szCs w:val="24"/>
        </w:rPr>
        <w:t>¬</w:t>
      </w:r>
      <w:r>
        <w:rPr>
          <w:rFonts w:ascii="Times New Roman" w:eastAsia="Times New Roman" w:hAnsi="Times New Roman" w:cs="Times New Roman"/>
          <w:i/>
          <w:spacing w:val="2"/>
          <w:w w:val="105"/>
          <w:sz w:val="24"/>
          <w:szCs w:val="24"/>
        </w:rPr>
        <w:t>d</w:t>
      </w:r>
      <w:r>
        <w:rPr>
          <w:rFonts w:ascii="Times New Roman" w:eastAsia="Times New Roman" w:hAnsi="Times New Roman" w:cs="Times New Roman"/>
          <w:i/>
          <w:spacing w:val="-11"/>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5"/>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23"/>
          <w:w w:val="105"/>
          <w:sz w:val="24"/>
          <w:szCs w:val="24"/>
        </w:rPr>
        <w:t xml:space="preserve"> </w:t>
      </w:r>
      <w:r>
        <w:rPr>
          <w:rFonts w:ascii="Cambria" w:eastAsia="Cambria" w:hAnsi="Cambria" w:cs="Cambria"/>
          <w:w w:val="105"/>
          <w:sz w:val="24"/>
          <w:szCs w:val="24"/>
        </w:rPr>
        <w:t>≡</w:t>
      </w:r>
      <w:r>
        <w:rPr>
          <w:rFonts w:ascii="Cambria" w:eastAsia="Cambria" w:hAnsi="Cambria" w:cs="Cambria"/>
          <w:spacing w:val="5"/>
          <w:w w:val="105"/>
          <w:sz w:val="24"/>
          <w:szCs w:val="24"/>
        </w:rPr>
        <w:t xml:space="preserve"> </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11"/>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5"/>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sz w:val="24"/>
          <w:szCs w:val="24"/>
        </w:rPr>
        <w:t>∨</w:t>
      </w:r>
    </w:p>
    <w:p w:rsidR="00A115BF" w:rsidRDefault="00A115BF">
      <w:pPr>
        <w:rPr>
          <w:rFonts w:ascii="Cambria" w:eastAsia="Cambria" w:hAnsi="Cambria" w:cs="Cambria"/>
          <w:sz w:val="24"/>
          <w:szCs w:val="24"/>
        </w:rPr>
        <w:sectPr w:rsidR="00A115BF">
          <w:headerReference w:type="default" r:id="rId141"/>
          <w:pgSz w:w="11910" w:h="16840"/>
          <w:pgMar w:top="1460" w:right="1200" w:bottom="1360" w:left="1280" w:header="1198" w:footer="1160" w:gutter="0"/>
          <w:cols w:space="720"/>
        </w:sectPr>
      </w:pPr>
    </w:p>
    <w:p w:rsidR="00A115BF" w:rsidRDefault="00A115BF">
      <w:pPr>
        <w:spacing w:before="5"/>
        <w:rPr>
          <w:rFonts w:ascii="Cambria" w:eastAsia="Cambria" w:hAnsi="Cambria" w:cs="Cambria"/>
          <w:sz w:val="26"/>
          <w:szCs w:val="26"/>
        </w:rPr>
      </w:pPr>
    </w:p>
    <w:p w:rsidR="00A115BF" w:rsidRDefault="00646F36">
      <w:pPr>
        <w:spacing w:before="9"/>
        <w:ind w:left="856"/>
        <w:rPr>
          <w:rFonts w:ascii="Verdana" w:eastAsia="Verdana" w:hAnsi="Verdana" w:cs="Verdana"/>
          <w:sz w:val="24"/>
          <w:szCs w:val="24"/>
        </w:rPr>
      </w:pPr>
      <w:r>
        <w:rPr>
          <w:rFonts w:ascii="Euclid" w:eastAsia="Euclid" w:hAnsi="Euclid" w:cs="Euclid"/>
          <w:spacing w:val="2"/>
          <w:w w:val="105"/>
          <w:sz w:val="24"/>
          <w:szCs w:val="24"/>
        </w:rPr>
        <w:t>[</w:t>
      </w:r>
      <w:r>
        <w:rPr>
          <w:rFonts w:ascii="Times New Roman" w:eastAsia="Times New Roman" w:hAnsi="Times New Roman" w:cs="Times New Roman"/>
          <w:spacing w:val="2"/>
          <w:w w:val="105"/>
          <w:sz w:val="19"/>
          <w:szCs w:val="19"/>
        </w:rPr>
        <w:t>AX</w:t>
      </w:r>
      <w:r>
        <w:rPr>
          <w:rFonts w:ascii="Euclid" w:eastAsia="Euclid" w:hAnsi="Euclid" w:cs="Euclid"/>
          <w:spacing w:val="2"/>
          <w:w w:val="105"/>
          <w:sz w:val="24"/>
          <w:szCs w:val="24"/>
        </w:rPr>
        <w:t>((</w:t>
      </w:r>
      <w:r>
        <w:rPr>
          <w:rFonts w:ascii="Cambria" w:eastAsia="Cambria" w:hAnsi="Cambria" w:cs="Cambria"/>
          <w:spacing w:val="2"/>
          <w:w w:val="105"/>
          <w:sz w:val="24"/>
          <w:szCs w:val="24"/>
        </w:rPr>
        <w:t>¬</w:t>
      </w:r>
      <w:r>
        <w:rPr>
          <w:rFonts w:ascii="Times New Roman" w:eastAsia="Times New Roman" w:hAnsi="Times New Roman" w:cs="Times New Roman"/>
          <w:i/>
          <w:spacing w:val="2"/>
          <w:w w:val="105"/>
          <w:sz w:val="24"/>
          <w:szCs w:val="24"/>
        </w:rPr>
        <w:t>d</w:t>
      </w:r>
      <w:r>
        <w:rPr>
          <w:rFonts w:ascii="Times New Roman" w:eastAsia="Times New Roman" w:hAnsi="Times New Roman" w:cs="Times New Roman"/>
          <w:i/>
          <w:spacing w:val="-10"/>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4"/>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45"/>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Euclid" w:eastAsia="Euclid" w:hAnsi="Euclid" w:cs="Euclid"/>
          <w:w w:val="105"/>
          <w:sz w:val="24"/>
          <w:szCs w:val="24"/>
        </w:rPr>
        <w:t>(</w:t>
      </w:r>
      <w:r>
        <w:rPr>
          <w:rFonts w:ascii="Cambria" w:eastAsia="Cambria" w:hAnsi="Cambria" w:cs="Cambria"/>
          <w:w w:val="105"/>
          <w:sz w:val="24"/>
          <w:szCs w:val="24"/>
        </w:rPr>
        <w:t>¬</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10"/>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4"/>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45"/>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Times New Roman" w:eastAsia="Times New Roman" w:hAnsi="Times New Roman" w:cs="Times New Roman"/>
          <w:spacing w:val="2"/>
          <w:w w:val="105"/>
          <w:sz w:val="19"/>
          <w:szCs w:val="19"/>
        </w:rPr>
        <w:t>EX</w:t>
      </w:r>
      <w:r>
        <w:rPr>
          <w:rFonts w:ascii="Euclid" w:eastAsia="Euclid" w:hAnsi="Euclid" w:cs="Euclid"/>
          <w:spacing w:val="2"/>
          <w:w w:val="105"/>
          <w:sz w:val="24"/>
          <w:szCs w:val="24"/>
        </w:rPr>
        <w:t>(</w:t>
      </w:r>
      <w:r>
        <w:rPr>
          <w:rFonts w:ascii="Cambria" w:eastAsia="Cambria" w:hAnsi="Cambria" w:cs="Cambria"/>
          <w:spacing w:val="2"/>
          <w:w w:val="105"/>
          <w:sz w:val="24"/>
          <w:szCs w:val="24"/>
        </w:rPr>
        <w:t>¬</w:t>
      </w:r>
      <w:r>
        <w:rPr>
          <w:rFonts w:ascii="Times New Roman" w:eastAsia="Times New Roman" w:hAnsi="Times New Roman" w:cs="Times New Roman"/>
          <w:i/>
          <w:spacing w:val="2"/>
          <w:w w:val="105"/>
          <w:sz w:val="24"/>
          <w:szCs w:val="24"/>
        </w:rPr>
        <w:t>d</w:t>
      </w:r>
      <w:r>
        <w:rPr>
          <w:rFonts w:ascii="Times New Roman" w:eastAsia="Times New Roman" w:hAnsi="Times New Roman" w:cs="Times New Roman"/>
          <w:i/>
          <w:spacing w:val="-10"/>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4"/>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45"/>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Times New Roman" w:eastAsia="Times New Roman" w:hAnsi="Times New Roman" w:cs="Times New Roman"/>
          <w:spacing w:val="2"/>
          <w:w w:val="105"/>
          <w:sz w:val="19"/>
          <w:szCs w:val="19"/>
        </w:rPr>
        <w:t>EX</w:t>
      </w:r>
      <w:r>
        <w:rPr>
          <w:rFonts w:ascii="Euclid" w:eastAsia="Euclid" w:hAnsi="Euclid" w:cs="Euclid"/>
          <w:spacing w:val="2"/>
          <w:w w:val="105"/>
          <w:sz w:val="24"/>
          <w:szCs w:val="24"/>
        </w:rPr>
        <w:t>(</w:t>
      </w:r>
      <w:r>
        <w:rPr>
          <w:rFonts w:ascii="Cambria" w:eastAsia="Cambria" w:hAnsi="Cambria" w:cs="Cambria"/>
          <w:spacing w:val="2"/>
          <w:w w:val="105"/>
          <w:sz w:val="24"/>
          <w:szCs w:val="24"/>
        </w:rPr>
        <w:t>¬</w:t>
      </w:r>
      <w:r>
        <w:rPr>
          <w:rFonts w:ascii="Times New Roman" w:eastAsia="Times New Roman" w:hAnsi="Times New Roman" w:cs="Times New Roman"/>
          <w:i/>
          <w:spacing w:val="2"/>
          <w:w w:val="105"/>
          <w:sz w:val="24"/>
          <w:szCs w:val="24"/>
        </w:rPr>
        <w:t>d</w:t>
      </w:r>
      <w:r>
        <w:rPr>
          <w:rFonts w:ascii="Times New Roman" w:eastAsia="Times New Roman" w:hAnsi="Times New Roman" w:cs="Times New Roman"/>
          <w:i/>
          <w:spacing w:val="-10"/>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4"/>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Verdana" w:eastAsia="Verdana" w:hAnsi="Verdana" w:cs="Verdana"/>
          <w:i/>
          <w:w w:val="105"/>
          <w:sz w:val="24"/>
          <w:szCs w:val="24"/>
        </w:rPr>
        <w:t>,</w:t>
      </w:r>
    </w:p>
    <w:p w:rsidR="00A115BF" w:rsidRDefault="00646F36">
      <w:pPr>
        <w:spacing w:before="35"/>
        <w:ind w:left="622"/>
        <w:rPr>
          <w:rFonts w:ascii="Verdana" w:eastAsia="Verdana" w:hAnsi="Verdana" w:cs="Verdana"/>
          <w:sz w:val="24"/>
          <w:szCs w:val="24"/>
        </w:rPr>
      </w:pP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28"/>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25"/>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13"/>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i/>
          <w:spacing w:val="-4"/>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Times New Roman" w:eastAsia="Times New Roman" w:hAnsi="Times New Roman" w:cs="Times New Roman"/>
          <w:spacing w:val="3"/>
          <w:w w:val="105"/>
          <w:sz w:val="19"/>
          <w:szCs w:val="19"/>
        </w:rPr>
        <w:t>AX</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d</w:t>
      </w:r>
      <w:r>
        <w:rPr>
          <w:rFonts w:ascii="Times New Roman" w:eastAsia="Times New Roman" w:hAnsi="Times New Roman" w:cs="Times New Roman"/>
          <w:i/>
          <w:spacing w:val="-13"/>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25"/>
          <w:w w:val="105"/>
          <w:sz w:val="24"/>
          <w:szCs w:val="24"/>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13"/>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i/>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12"/>
          <w:w w:val="105"/>
          <w:sz w:val="24"/>
          <w:szCs w:val="24"/>
        </w:rPr>
        <w:t xml:space="preserve"> </w:t>
      </w:r>
      <w:r>
        <w:rPr>
          <w:rFonts w:ascii="Times New Roman" w:eastAsia="Times New Roman" w:hAnsi="Times New Roman" w:cs="Times New Roman"/>
          <w:spacing w:val="3"/>
          <w:w w:val="105"/>
          <w:sz w:val="19"/>
          <w:szCs w:val="19"/>
        </w:rPr>
        <w:t>AX</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d</w:t>
      </w:r>
      <w:r>
        <w:rPr>
          <w:rFonts w:ascii="Times New Roman" w:eastAsia="Times New Roman" w:hAnsi="Times New Roman" w:cs="Times New Roman"/>
          <w:i/>
          <w:spacing w:val="-13"/>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Verdana" w:eastAsia="Verdana" w:hAnsi="Verdana" w:cs="Verdana"/>
          <w:i/>
          <w:w w:val="105"/>
          <w:sz w:val="24"/>
          <w:szCs w:val="24"/>
        </w:rPr>
        <w:t>,</w:t>
      </w:r>
    </w:p>
    <w:p w:rsidR="00A115BF" w:rsidRDefault="00646F36">
      <w:pPr>
        <w:spacing w:before="35"/>
        <w:ind w:left="622"/>
        <w:rPr>
          <w:rFonts w:ascii="Verdana" w:eastAsia="Verdana" w:hAnsi="Verdana" w:cs="Verdana"/>
          <w:sz w:val="24"/>
          <w:szCs w:val="24"/>
        </w:rPr>
      </w:pP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4</w:t>
      </w:r>
      <w:r>
        <w:rPr>
          <w:rFonts w:ascii="Times New Roman" w:eastAsia="Times New Roman" w:hAnsi="Times New Roman" w:cs="Times New Roman"/>
          <w:spacing w:val="28"/>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25"/>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13"/>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i/>
          <w:spacing w:val="-4"/>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Times New Roman" w:eastAsia="Times New Roman" w:hAnsi="Times New Roman" w:cs="Times New Roman"/>
          <w:spacing w:val="3"/>
          <w:w w:val="105"/>
          <w:sz w:val="19"/>
          <w:szCs w:val="19"/>
        </w:rPr>
        <w:t>AX</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d</w:t>
      </w:r>
      <w:r>
        <w:rPr>
          <w:rFonts w:ascii="Times New Roman" w:eastAsia="Times New Roman" w:hAnsi="Times New Roman" w:cs="Times New Roman"/>
          <w:i/>
          <w:spacing w:val="-13"/>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25"/>
          <w:w w:val="105"/>
          <w:sz w:val="24"/>
          <w:szCs w:val="24"/>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13"/>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i/>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12"/>
          <w:w w:val="105"/>
          <w:sz w:val="24"/>
          <w:szCs w:val="24"/>
        </w:rPr>
        <w:t xml:space="preserve"> </w:t>
      </w:r>
      <w:r>
        <w:rPr>
          <w:rFonts w:ascii="Times New Roman" w:eastAsia="Times New Roman" w:hAnsi="Times New Roman" w:cs="Times New Roman"/>
          <w:spacing w:val="3"/>
          <w:w w:val="105"/>
          <w:sz w:val="19"/>
          <w:szCs w:val="19"/>
        </w:rPr>
        <w:t>AX</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d</w:t>
      </w:r>
      <w:r>
        <w:rPr>
          <w:rFonts w:ascii="Times New Roman" w:eastAsia="Times New Roman" w:hAnsi="Times New Roman" w:cs="Times New Roman"/>
          <w:i/>
          <w:spacing w:val="-13"/>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Verdana" w:eastAsia="Verdana" w:hAnsi="Verdana" w:cs="Verdana"/>
          <w:i/>
          <w:w w:val="105"/>
          <w:sz w:val="24"/>
          <w:szCs w:val="24"/>
        </w:rPr>
        <w:t>.</w:t>
      </w:r>
    </w:p>
    <w:p w:rsidR="00A115BF" w:rsidRDefault="00646F36">
      <w:pPr>
        <w:pStyle w:val="a3"/>
        <w:spacing w:before="283"/>
        <w:ind w:left="120"/>
        <w:rPr>
          <w:rFonts w:ascii="宋体" w:eastAsia="宋体" w:hAnsi="宋体" w:cs="宋体"/>
        </w:rPr>
      </w:pPr>
      <w:r>
        <w:rPr>
          <w:rFonts w:ascii="宋体" w:eastAsia="宋体" w:hAnsi="宋体" w:cs="宋体"/>
        </w:rPr>
        <w:t>此外，令</w:t>
      </w:r>
    </w:p>
    <w:p w:rsidR="00A115BF" w:rsidRDefault="00A115BF">
      <w:pPr>
        <w:spacing w:before="8"/>
        <w:rPr>
          <w:rFonts w:ascii="宋体" w:eastAsia="宋体" w:hAnsi="宋体" w:cs="宋体"/>
          <w:sz w:val="28"/>
          <w:szCs w:val="28"/>
        </w:rPr>
      </w:pPr>
    </w:p>
    <w:p w:rsidR="00A115BF" w:rsidRDefault="00646F36">
      <w:pPr>
        <w:tabs>
          <w:tab w:val="left" w:pos="4768"/>
        </w:tabs>
        <w:ind w:left="318"/>
        <w:rPr>
          <w:rFonts w:ascii="Times New Roman" w:eastAsia="Times New Roman" w:hAnsi="Times New Roman" w:cs="Times New Roman"/>
          <w:sz w:val="24"/>
          <w:szCs w:val="24"/>
        </w:rPr>
      </w:pP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18"/>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34"/>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20"/>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i/>
          <w:w w:val="105"/>
          <w:sz w:val="24"/>
          <w:szCs w:val="24"/>
        </w:rPr>
        <w:tab/>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18"/>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34"/>
          <w:w w:val="105"/>
          <w:sz w:val="24"/>
          <w:szCs w:val="24"/>
        </w:rPr>
        <w:t xml:space="preserve"> </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20"/>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p>
    <w:p w:rsidR="00A115BF" w:rsidRDefault="00646F36">
      <w:pPr>
        <w:tabs>
          <w:tab w:val="left" w:pos="4768"/>
        </w:tabs>
        <w:spacing w:before="35"/>
        <w:ind w:left="318"/>
        <w:rPr>
          <w:rFonts w:ascii="Times New Roman" w:eastAsia="Times New Roman" w:hAnsi="Times New Roman" w:cs="Times New Roman"/>
          <w:sz w:val="24"/>
          <w:szCs w:val="24"/>
        </w:rPr>
      </w:pP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13"/>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38"/>
          <w:w w:val="105"/>
          <w:sz w:val="24"/>
          <w:szCs w:val="24"/>
        </w:rPr>
        <w:t xml:space="preserve"> </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24"/>
          <w:w w:val="105"/>
          <w:sz w:val="24"/>
          <w:szCs w:val="24"/>
        </w:rPr>
        <w:t xml:space="preserve"> </w:t>
      </w:r>
      <w:r>
        <w:rPr>
          <w:rFonts w:ascii="Cambria" w:eastAsia="Cambria" w:hAnsi="Cambria" w:cs="Cambria"/>
          <w:w w:val="105"/>
          <w:sz w:val="24"/>
          <w:szCs w:val="24"/>
        </w:rPr>
        <w:t>∨</w:t>
      </w:r>
      <w:r>
        <w:rPr>
          <w:rFonts w:ascii="Cambria" w:eastAsia="Cambria" w:hAnsi="Cambria" w:cs="Cambria"/>
          <w:spacing w:val="-27"/>
          <w:w w:val="105"/>
          <w:sz w:val="24"/>
          <w:szCs w:val="24"/>
        </w:rPr>
        <w:t xml:space="preserve"> </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34"/>
          <w:w w:val="105"/>
          <w:sz w:val="24"/>
          <w:szCs w:val="24"/>
        </w:rPr>
        <w:t xml:space="preserve"> </w:t>
      </w:r>
      <w:r>
        <w:rPr>
          <w:rFonts w:ascii="Cambria" w:eastAsia="Cambria" w:hAnsi="Cambria" w:cs="Cambria"/>
          <w:w w:val="105"/>
          <w:sz w:val="24"/>
          <w:szCs w:val="24"/>
        </w:rPr>
        <w:t>∨</w:t>
      </w:r>
      <w:r>
        <w:rPr>
          <w:rFonts w:ascii="Cambria" w:eastAsia="Cambria" w:hAnsi="Cambria" w:cs="Cambria"/>
          <w:spacing w:val="-27"/>
          <w:w w:val="105"/>
          <w:sz w:val="24"/>
          <w:szCs w:val="24"/>
        </w:rPr>
        <w:t xml:space="preserve"> </w:t>
      </w:r>
      <w:r>
        <w:rPr>
          <w:rFonts w:ascii="Times New Roman" w:eastAsia="Times New Roman" w:hAnsi="Times New Roman" w:cs="Times New Roman"/>
          <w:i/>
          <w:w w:val="105"/>
          <w:sz w:val="24"/>
          <w:szCs w:val="24"/>
        </w:rPr>
        <w:t>s</w:t>
      </w:r>
      <w:r>
        <w:rPr>
          <w:rFonts w:ascii="Times New Roman" w:eastAsia="Times New Roman" w:hAnsi="Times New Roman" w:cs="Times New Roman"/>
          <w:i/>
          <w:w w:val="105"/>
          <w:sz w:val="24"/>
          <w:szCs w:val="24"/>
        </w:rPr>
        <w:tab/>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4</w:t>
      </w:r>
      <w:r>
        <w:rPr>
          <w:rFonts w:ascii="Times New Roman" w:eastAsia="Times New Roman" w:hAnsi="Times New Roman" w:cs="Times New Roman"/>
          <w:spacing w:val="18"/>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34"/>
          <w:w w:val="105"/>
          <w:sz w:val="24"/>
          <w:szCs w:val="24"/>
        </w:rPr>
        <w:t xml:space="preserve"> </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20"/>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s</w:t>
      </w:r>
    </w:p>
    <w:p w:rsidR="00A115BF" w:rsidRDefault="00646F36">
      <w:pPr>
        <w:tabs>
          <w:tab w:val="left" w:pos="4768"/>
        </w:tabs>
        <w:spacing w:before="35"/>
        <w:ind w:left="318"/>
        <w:rPr>
          <w:rFonts w:ascii="Euclid" w:eastAsia="Euclid" w:hAnsi="Euclid" w:cs="Euclid"/>
          <w:sz w:val="24"/>
          <w:szCs w:val="24"/>
        </w:rPr>
      </w:pP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6"/>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21"/>
          <w:w w:val="105"/>
          <w:sz w:val="24"/>
          <w:szCs w:val="24"/>
        </w:rPr>
        <w:t xml:space="preserve"> </w:t>
      </w:r>
      <w:r>
        <w:rPr>
          <w:rFonts w:ascii="Times New Roman" w:eastAsia="Times New Roman" w:hAnsi="Times New Roman" w:cs="Times New Roman"/>
          <w:spacing w:val="2"/>
          <w:w w:val="105"/>
          <w:sz w:val="19"/>
          <w:szCs w:val="19"/>
        </w:rPr>
        <w:t>AX</w:t>
      </w:r>
      <w:r>
        <w:rPr>
          <w:rFonts w:ascii="Euclid" w:eastAsia="Euclid" w:hAnsi="Euclid" w:cs="Euclid"/>
          <w:spacing w:val="2"/>
          <w:w w:val="105"/>
          <w:sz w:val="24"/>
          <w:szCs w:val="24"/>
        </w:rPr>
        <w:t>(</w:t>
      </w:r>
      <w:r>
        <w:rPr>
          <w:rFonts w:ascii="Cambria" w:eastAsia="Cambria" w:hAnsi="Cambria" w:cs="Cambria"/>
          <w:spacing w:val="2"/>
          <w:w w:val="105"/>
          <w:sz w:val="24"/>
          <w:szCs w:val="24"/>
        </w:rPr>
        <w:t>¬</w:t>
      </w:r>
      <w:r>
        <w:rPr>
          <w:rFonts w:ascii="Times New Roman" w:eastAsia="Times New Roman" w:hAnsi="Times New Roman" w:cs="Times New Roman"/>
          <w:i/>
          <w:spacing w:val="2"/>
          <w:w w:val="105"/>
          <w:sz w:val="24"/>
          <w:szCs w:val="24"/>
        </w:rPr>
        <w:t>d</w:t>
      </w:r>
      <w:r>
        <w:rPr>
          <w:rFonts w:ascii="Times New Roman" w:eastAsia="Times New Roman" w:hAnsi="Times New Roman" w:cs="Times New Roman"/>
          <w:i/>
          <w:spacing w:val="-15"/>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w w:val="105"/>
          <w:sz w:val="24"/>
          <w:szCs w:val="24"/>
        </w:rPr>
        <w:tab/>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30"/>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17"/>
          <w:w w:val="105"/>
          <w:sz w:val="24"/>
          <w:szCs w:val="24"/>
        </w:rPr>
        <w:t xml:space="preserve"> </w:t>
      </w:r>
      <w:r>
        <w:rPr>
          <w:rFonts w:ascii="Times New Roman" w:eastAsia="Times New Roman" w:hAnsi="Times New Roman" w:cs="Times New Roman"/>
          <w:spacing w:val="2"/>
          <w:w w:val="105"/>
          <w:sz w:val="19"/>
          <w:szCs w:val="19"/>
        </w:rPr>
        <w:t>AX</w:t>
      </w:r>
      <w:r>
        <w:rPr>
          <w:rFonts w:ascii="Euclid" w:eastAsia="Euclid" w:hAnsi="Euclid" w:cs="Euclid"/>
          <w:spacing w:val="2"/>
          <w:w w:val="105"/>
          <w:sz w:val="24"/>
          <w:szCs w:val="24"/>
        </w:rPr>
        <w:t>((</w:t>
      </w:r>
      <w:r>
        <w:rPr>
          <w:rFonts w:ascii="Cambria" w:eastAsia="Cambria" w:hAnsi="Cambria" w:cs="Cambria"/>
          <w:spacing w:val="2"/>
          <w:w w:val="105"/>
          <w:sz w:val="24"/>
          <w:szCs w:val="24"/>
        </w:rPr>
        <w:t>¬</w:t>
      </w:r>
      <w:r>
        <w:rPr>
          <w:rFonts w:ascii="Times New Roman" w:eastAsia="Times New Roman" w:hAnsi="Times New Roman" w:cs="Times New Roman"/>
          <w:i/>
          <w:spacing w:val="2"/>
          <w:w w:val="105"/>
          <w:sz w:val="24"/>
          <w:szCs w:val="24"/>
        </w:rPr>
        <w:t>d</w:t>
      </w:r>
      <w:r>
        <w:rPr>
          <w:rFonts w:ascii="Times New Roman" w:eastAsia="Times New Roman" w:hAnsi="Times New Roman" w:cs="Times New Roman"/>
          <w:i/>
          <w:spacing w:val="-12"/>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47"/>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Euclid" w:eastAsia="Euclid" w:hAnsi="Euclid" w:cs="Euclid"/>
          <w:w w:val="105"/>
          <w:sz w:val="24"/>
          <w:szCs w:val="24"/>
        </w:rPr>
        <w:t>(</w:t>
      </w:r>
      <w:r>
        <w:rPr>
          <w:rFonts w:ascii="Cambria" w:eastAsia="Cambria" w:hAnsi="Cambria" w:cs="Cambria"/>
          <w:w w:val="105"/>
          <w:sz w:val="24"/>
          <w:szCs w:val="24"/>
        </w:rPr>
        <w:t>¬</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12"/>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p>
    <w:p w:rsidR="00A115BF" w:rsidRDefault="00646F36">
      <w:pPr>
        <w:spacing w:before="35"/>
        <w:ind w:left="318"/>
        <w:rPr>
          <w:rFonts w:ascii="Euclid" w:eastAsia="Euclid" w:hAnsi="Euclid" w:cs="Euclid"/>
          <w:sz w:val="24"/>
          <w:szCs w:val="24"/>
        </w:rPr>
      </w:pP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27"/>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19"/>
          <w:w w:val="105"/>
          <w:sz w:val="24"/>
          <w:szCs w:val="24"/>
        </w:rPr>
        <w:t xml:space="preserve"> </w:t>
      </w:r>
      <w:r>
        <w:rPr>
          <w:rFonts w:ascii="Times New Roman" w:eastAsia="Times New Roman" w:hAnsi="Times New Roman" w:cs="Times New Roman"/>
          <w:spacing w:val="2"/>
          <w:w w:val="105"/>
          <w:sz w:val="19"/>
          <w:szCs w:val="19"/>
        </w:rPr>
        <w:t>EX</w:t>
      </w:r>
      <w:r>
        <w:rPr>
          <w:rFonts w:ascii="Euclid" w:eastAsia="Euclid" w:hAnsi="Euclid" w:cs="Euclid"/>
          <w:spacing w:val="2"/>
          <w:w w:val="105"/>
          <w:sz w:val="24"/>
          <w:szCs w:val="24"/>
        </w:rPr>
        <w:t>(</w:t>
      </w:r>
      <w:r>
        <w:rPr>
          <w:rFonts w:ascii="Cambria" w:eastAsia="Cambria" w:hAnsi="Cambria" w:cs="Cambria"/>
          <w:spacing w:val="2"/>
          <w:w w:val="105"/>
          <w:sz w:val="24"/>
          <w:szCs w:val="24"/>
        </w:rPr>
        <w:t>¬</w:t>
      </w:r>
      <w:r>
        <w:rPr>
          <w:rFonts w:ascii="Times New Roman" w:eastAsia="Times New Roman" w:hAnsi="Times New Roman" w:cs="Times New Roman"/>
          <w:i/>
          <w:spacing w:val="2"/>
          <w:w w:val="105"/>
          <w:sz w:val="24"/>
          <w:szCs w:val="24"/>
        </w:rPr>
        <w:t>d</w:t>
      </w:r>
      <w:r>
        <w:rPr>
          <w:rFonts w:ascii="Times New Roman" w:eastAsia="Times New Roman" w:hAnsi="Times New Roman" w:cs="Times New Roman"/>
          <w:i/>
          <w:spacing w:val="-14"/>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7"/>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48"/>
          <w:w w:val="105"/>
          <w:sz w:val="24"/>
          <w:szCs w:val="24"/>
        </w:rPr>
        <w:t xml:space="preserve"> </w:t>
      </w:r>
      <w:r>
        <w:rPr>
          <w:rFonts w:ascii="Cambria" w:eastAsia="Cambria" w:hAnsi="Cambria" w:cs="Cambria"/>
          <w:w w:val="105"/>
          <w:sz w:val="24"/>
          <w:szCs w:val="24"/>
        </w:rPr>
        <w:t>∧</w:t>
      </w:r>
      <w:r>
        <w:rPr>
          <w:rFonts w:ascii="Cambria" w:eastAsia="Cambria" w:hAnsi="Cambria" w:cs="Cambria"/>
          <w:spacing w:val="-13"/>
          <w:w w:val="105"/>
          <w:sz w:val="24"/>
          <w:szCs w:val="24"/>
        </w:rPr>
        <w:t xml:space="preserve"> </w:t>
      </w:r>
      <w:r>
        <w:rPr>
          <w:rFonts w:ascii="Times New Roman" w:eastAsia="Times New Roman" w:hAnsi="Times New Roman" w:cs="Times New Roman"/>
          <w:spacing w:val="2"/>
          <w:w w:val="105"/>
          <w:sz w:val="19"/>
          <w:szCs w:val="19"/>
        </w:rPr>
        <w:t>EX</w:t>
      </w:r>
      <w:r>
        <w:rPr>
          <w:rFonts w:ascii="Euclid" w:eastAsia="Euclid" w:hAnsi="Euclid" w:cs="Euclid"/>
          <w:spacing w:val="2"/>
          <w:w w:val="105"/>
          <w:sz w:val="24"/>
          <w:szCs w:val="24"/>
        </w:rPr>
        <w:t>(</w:t>
      </w:r>
      <w:r>
        <w:rPr>
          <w:rFonts w:ascii="Cambria" w:eastAsia="Cambria" w:hAnsi="Cambria" w:cs="Cambria"/>
          <w:spacing w:val="2"/>
          <w:w w:val="105"/>
          <w:sz w:val="24"/>
          <w:szCs w:val="24"/>
        </w:rPr>
        <w:t>¬</w:t>
      </w:r>
      <w:r>
        <w:rPr>
          <w:rFonts w:ascii="Times New Roman" w:eastAsia="Times New Roman" w:hAnsi="Times New Roman" w:cs="Times New Roman"/>
          <w:i/>
          <w:spacing w:val="2"/>
          <w:w w:val="105"/>
          <w:sz w:val="24"/>
          <w:szCs w:val="24"/>
        </w:rPr>
        <w:t>d</w:t>
      </w:r>
      <w:r>
        <w:rPr>
          <w:rFonts w:ascii="Times New Roman" w:eastAsia="Times New Roman" w:hAnsi="Times New Roman" w:cs="Times New Roman"/>
          <w:i/>
          <w:spacing w:val="-14"/>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7"/>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 xml:space="preserve">) </w:t>
      </w:r>
      <w:r>
        <w:rPr>
          <w:rFonts w:ascii="Euclid" w:eastAsia="Euclid" w:hAnsi="Euclid" w:cs="Euclid"/>
          <w:spacing w:val="52"/>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4</w:t>
      </w:r>
      <w:r>
        <w:rPr>
          <w:rFonts w:ascii="Times New Roman" w:eastAsia="Times New Roman" w:hAnsi="Times New Roman" w:cs="Times New Roman"/>
          <w:spacing w:val="27"/>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19"/>
          <w:w w:val="105"/>
          <w:sz w:val="24"/>
          <w:szCs w:val="24"/>
        </w:rPr>
        <w:t xml:space="preserve"> </w:t>
      </w:r>
      <w:r>
        <w:rPr>
          <w:rFonts w:ascii="Times New Roman" w:eastAsia="Times New Roman" w:hAnsi="Times New Roman" w:cs="Times New Roman"/>
          <w:spacing w:val="3"/>
          <w:w w:val="105"/>
          <w:sz w:val="19"/>
          <w:szCs w:val="19"/>
        </w:rPr>
        <w:t>AX</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d</w:t>
      </w:r>
      <w:r>
        <w:rPr>
          <w:rFonts w:ascii="Times New Roman" w:eastAsia="Times New Roman" w:hAnsi="Times New Roman" w:cs="Times New Roman"/>
          <w:i/>
          <w:spacing w:val="-14"/>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7"/>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p>
    <w:p w:rsidR="00A115BF" w:rsidRDefault="00646F36">
      <w:pPr>
        <w:tabs>
          <w:tab w:val="left" w:pos="4449"/>
        </w:tabs>
        <w:spacing w:before="35"/>
        <w:ind w:right="2473"/>
        <w:jc w:val="center"/>
        <w:rPr>
          <w:rFonts w:ascii="Verdana" w:eastAsia="Verdana" w:hAnsi="Verdana" w:cs="Verdana"/>
          <w:sz w:val="24"/>
          <w:szCs w:val="24"/>
        </w:rPr>
      </w:pP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5</w:t>
      </w:r>
      <w:r>
        <w:rPr>
          <w:rFonts w:ascii="Times New Roman" w:eastAsia="Times New Roman" w:hAnsi="Times New Roman" w:cs="Times New Roman"/>
          <w:spacing w:val="25"/>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21"/>
          <w:w w:val="105"/>
          <w:sz w:val="24"/>
          <w:szCs w:val="24"/>
        </w:rPr>
        <w:t xml:space="preserve"> </w:t>
      </w:r>
      <w:r>
        <w:rPr>
          <w:rFonts w:ascii="Times New Roman" w:eastAsia="Times New Roman" w:hAnsi="Times New Roman" w:cs="Times New Roman"/>
          <w:spacing w:val="3"/>
          <w:w w:val="105"/>
          <w:sz w:val="19"/>
          <w:szCs w:val="19"/>
        </w:rPr>
        <w:t>AX</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d</w:t>
      </w:r>
      <w:r>
        <w:rPr>
          <w:rFonts w:ascii="Times New Roman" w:eastAsia="Times New Roman" w:hAnsi="Times New Roman" w:cs="Times New Roman"/>
          <w:i/>
          <w:spacing w:val="-15"/>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28"/>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w w:val="105"/>
          <w:sz w:val="24"/>
          <w:szCs w:val="24"/>
        </w:rPr>
        <w:tab/>
      </w:r>
      <w:r>
        <w:rPr>
          <w:rFonts w:ascii="Arial" w:eastAsia="Arial" w:hAnsi="Arial" w:cs="Arial"/>
          <w:i/>
          <w:w w:val="105"/>
          <w:sz w:val="24"/>
          <w:szCs w:val="24"/>
        </w:rPr>
        <w:t>ψ</w:t>
      </w:r>
      <w:r>
        <w:rPr>
          <w:rFonts w:ascii="Arial" w:eastAsia="Arial" w:hAnsi="Arial" w:cs="Arial"/>
          <w:i/>
          <w:spacing w:val="-1"/>
          <w:w w:val="105"/>
          <w:sz w:val="24"/>
          <w:szCs w:val="24"/>
        </w:rPr>
        <w:t xml:space="preserve"> </w:t>
      </w:r>
      <w:r>
        <w:rPr>
          <w:rFonts w:ascii="Euclid" w:eastAsia="Euclid" w:hAnsi="Euclid" w:cs="Euclid"/>
          <w:w w:val="105"/>
          <w:sz w:val="24"/>
          <w:szCs w:val="24"/>
        </w:rPr>
        <w:t>=</w:t>
      </w:r>
      <w:r>
        <w:rPr>
          <w:rFonts w:ascii="Euclid" w:eastAsia="Euclid" w:hAnsi="Euclid" w:cs="Euclid"/>
          <w:spacing w:val="-34"/>
          <w:w w:val="105"/>
          <w:sz w:val="24"/>
          <w:szCs w:val="24"/>
        </w:rPr>
        <w:t xml:space="preserve"> </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20"/>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se</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Verdana" w:eastAsia="Verdana" w:hAnsi="Verdana" w:cs="Verdana"/>
          <w:i/>
          <w:w w:val="105"/>
          <w:sz w:val="24"/>
          <w:szCs w:val="24"/>
        </w:rPr>
        <w:t>.</w:t>
      </w:r>
    </w:p>
    <w:p w:rsidR="00A115BF" w:rsidRDefault="00646F36">
      <w:pPr>
        <w:pStyle w:val="a3"/>
        <w:spacing w:before="283"/>
        <w:rPr>
          <w:rFonts w:ascii="宋体" w:eastAsia="宋体" w:hAnsi="宋体" w:cs="宋体"/>
        </w:rPr>
      </w:pPr>
      <w:r>
        <w:rPr>
          <w:rFonts w:ascii="宋体" w:eastAsia="宋体" w:hAnsi="宋体" w:cs="宋体"/>
        </w:rPr>
        <w:t>则，</w:t>
      </w:r>
    </w:p>
    <w:p w:rsidR="00A115BF" w:rsidRDefault="00A115BF">
      <w:pPr>
        <w:spacing w:before="8"/>
        <w:rPr>
          <w:rFonts w:ascii="宋体" w:eastAsia="宋体" w:hAnsi="宋体" w:cs="宋体"/>
          <w:sz w:val="28"/>
          <w:szCs w:val="28"/>
        </w:rPr>
      </w:pPr>
    </w:p>
    <w:p w:rsidR="00A115BF" w:rsidRDefault="00646F36">
      <w:pPr>
        <w:ind w:left="990"/>
        <w:jc w:val="both"/>
        <w:rPr>
          <w:rFonts w:ascii="Cambria" w:eastAsia="Cambria" w:hAnsi="Cambria" w:cs="Cambria"/>
          <w:sz w:val="24"/>
          <w:szCs w:val="24"/>
        </w:rPr>
      </w:pPr>
      <w:r>
        <w:rPr>
          <w:rFonts w:ascii="Arial" w:eastAsia="Arial" w:hAnsi="Arial" w:cs="Arial"/>
          <w:i/>
          <w:w w:val="105"/>
          <w:sz w:val="24"/>
          <w:szCs w:val="24"/>
        </w:rPr>
        <w:t>ψ</w:t>
      </w:r>
      <w:r>
        <w:rPr>
          <w:rFonts w:ascii="Arial" w:eastAsia="Arial" w:hAnsi="Arial" w:cs="Arial"/>
          <w:i/>
          <w:spacing w:val="-2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4</w:t>
      </w:r>
      <w:r>
        <w:rPr>
          <w:rFonts w:ascii="Times New Roman" w:eastAsia="Times New Roman" w:hAnsi="Times New Roman" w:cs="Times New Roman"/>
          <w:spacing w:val="16"/>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7"/>
          <w:w w:val="105"/>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ψ</w:t>
      </w:r>
      <w:r>
        <w:rPr>
          <w:rFonts w:ascii="Arial" w:eastAsia="Arial" w:hAnsi="Arial" w:cs="Arial"/>
          <w:i/>
          <w:spacing w:val="-2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spacing w:val="3"/>
          <w:w w:val="105"/>
          <w:sz w:val="24"/>
          <w:szCs w:val="24"/>
        </w:rPr>
        <w:t>ψ</w:t>
      </w:r>
      <w:r>
        <w:rPr>
          <w:rFonts w:ascii="Times New Roman" w:eastAsia="Times New Roman" w:hAnsi="Times New Roman" w:cs="Times New Roman"/>
          <w:spacing w:val="3"/>
          <w:w w:val="105"/>
          <w:position w:val="-3"/>
          <w:sz w:val="16"/>
          <w:szCs w:val="16"/>
        </w:rPr>
        <w:t>4</w:t>
      </w:r>
      <w:r>
        <w:rPr>
          <w:rFonts w:ascii="Euclid" w:eastAsia="Euclid" w:hAnsi="Euclid" w:cs="Euclid"/>
          <w:spacing w:val="3"/>
          <w:w w:val="105"/>
          <w:sz w:val="24"/>
          <w:szCs w:val="24"/>
        </w:rPr>
        <w:t>)</w:t>
      </w:r>
      <w:r>
        <w:rPr>
          <w:rFonts w:ascii="Euclid" w:eastAsia="Euclid" w:hAnsi="Euclid" w:cs="Euclid"/>
          <w:spacing w:val="-54"/>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ψ</w:t>
      </w:r>
      <w:r>
        <w:rPr>
          <w:rFonts w:ascii="Arial" w:eastAsia="Arial" w:hAnsi="Arial" w:cs="Arial"/>
          <w:i/>
          <w:spacing w:val="-2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spacing w:val="2"/>
          <w:w w:val="105"/>
          <w:sz w:val="24"/>
          <w:szCs w:val="24"/>
        </w:rPr>
        <w:t>α</w:t>
      </w:r>
      <w:r>
        <w:rPr>
          <w:rFonts w:ascii="Times New Roman" w:eastAsia="Times New Roman" w:hAnsi="Times New Roman" w:cs="Times New Roman"/>
          <w:spacing w:val="2"/>
          <w:w w:val="105"/>
          <w:position w:val="-3"/>
          <w:sz w:val="16"/>
          <w:szCs w:val="16"/>
        </w:rPr>
        <w:t>5</w:t>
      </w:r>
      <w:r>
        <w:rPr>
          <w:rFonts w:ascii="Euclid" w:eastAsia="Euclid" w:hAnsi="Euclid" w:cs="Euclid"/>
          <w:spacing w:val="2"/>
          <w:w w:val="105"/>
          <w:sz w:val="24"/>
          <w:szCs w:val="24"/>
        </w:rPr>
        <w:t>)</w:t>
      </w:r>
      <w:r>
        <w:rPr>
          <w:rFonts w:ascii="Cambria" w:eastAsia="Cambria" w:hAnsi="Cambria" w:cs="Cambria"/>
          <w:spacing w:val="2"/>
          <w:w w:val="105"/>
          <w:sz w:val="24"/>
          <w:szCs w:val="24"/>
        </w:rPr>
        <w:t>∨</w:t>
      </w:r>
    </w:p>
    <w:p w:rsidR="00A115BF" w:rsidRDefault="00646F36">
      <w:pPr>
        <w:spacing w:before="35"/>
        <w:ind w:left="990"/>
        <w:jc w:val="both"/>
        <w:rPr>
          <w:rFonts w:ascii="Cambria" w:eastAsia="Cambria" w:hAnsi="Cambria" w:cs="Cambria"/>
          <w:sz w:val="24"/>
          <w:szCs w:val="24"/>
        </w:rPr>
      </w:pPr>
      <w:r>
        <w:rPr>
          <w:rFonts w:ascii="Euclid" w:eastAsia="Euclid" w:hAnsi="Euclid" w:cs="Euclid"/>
          <w:w w:val="105"/>
          <w:sz w:val="24"/>
          <w:szCs w:val="24"/>
        </w:rPr>
        <w:t>(</w:t>
      </w:r>
      <w:r>
        <w:rPr>
          <w:rFonts w:ascii="Arial" w:eastAsia="Arial" w:hAnsi="Arial" w:cs="Arial"/>
          <w:i/>
          <w:w w:val="105"/>
          <w:sz w:val="24"/>
          <w:szCs w:val="24"/>
        </w:rPr>
        <w:t>ψ</w:t>
      </w:r>
      <w:r>
        <w:rPr>
          <w:rFonts w:ascii="Arial" w:eastAsia="Arial" w:hAnsi="Arial" w:cs="Arial"/>
          <w:i/>
          <w:spacing w:val="-2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4</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spacing w:val="3"/>
          <w:w w:val="105"/>
          <w:sz w:val="24"/>
          <w:szCs w:val="24"/>
        </w:rPr>
        <w:t>ψ</w:t>
      </w:r>
      <w:r>
        <w:rPr>
          <w:rFonts w:ascii="Times New Roman" w:eastAsia="Times New Roman" w:hAnsi="Times New Roman" w:cs="Times New Roman"/>
          <w:spacing w:val="3"/>
          <w:w w:val="105"/>
          <w:position w:val="-3"/>
          <w:sz w:val="16"/>
          <w:szCs w:val="16"/>
        </w:rPr>
        <w:t>4</w:t>
      </w:r>
      <w:r>
        <w:rPr>
          <w:rFonts w:ascii="Euclid" w:eastAsia="Euclid" w:hAnsi="Euclid" w:cs="Euclid"/>
          <w:spacing w:val="3"/>
          <w:w w:val="105"/>
          <w:sz w:val="24"/>
          <w:szCs w:val="24"/>
        </w:rPr>
        <w:t>)</w:t>
      </w:r>
      <w:r>
        <w:rPr>
          <w:rFonts w:ascii="Euclid" w:eastAsia="Euclid" w:hAnsi="Euclid" w:cs="Euclid"/>
          <w:spacing w:val="-54"/>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ψ</w:t>
      </w:r>
      <w:r>
        <w:rPr>
          <w:rFonts w:ascii="Arial" w:eastAsia="Arial" w:hAnsi="Arial" w:cs="Arial"/>
          <w:i/>
          <w:spacing w:val="-2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4</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spacing w:val="2"/>
          <w:w w:val="105"/>
          <w:sz w:val="24"/>
          <w:szCs w:val="24"/>
        </w:rPr>
        <w:t>α</w:t>
      </w:r>
      <w:r>
        <w:rPr>
          <w:rFonts w:ascii="Times New Roman" w:eastAsia="Times New Roman" w:hAnsi="Times New Roman" w:cs="Times New Roman"/>
          <w:spacing w:val="2"/>
          <w:w w:val="105"/>
          <w:position w:val="-3"/>
          <w:sz w:val="16"/>
          <w:szCs w:val="16"/>
        </w:rPr>
        <w:t>5</w:t>
      </w:r>
      <w:r>
        <w:rPr>
          <w:rFonts w:ascii="Euclid" w:eastAsia="Euclid" w:hAnsi="Euclid" w:cs="Euclid"/>
          <w:spacing w:val="2"/>
          <w:w w:val="105"/>
          <w:sz w:val="24"/>
          <w:szCs w:val="24"/>
        </w:rPr>
        <w:t>)</w:t>
      </w:r>
      <w:r>
        <w:rPr>
          <w:rFonts w:ascii="Cambria" w:eastAsia="Cambria" w:hAnsi="Cambria" w:cs="Cambria"/>
          <w:spacing w:val="2"/>
          <w:w w:val="105"/>
          <w:sz w:val="24"/>
          <w:szCs w:val="24"/>
        </w:rPr>
        <w:t>∨</w:t>
      </w:r>
    </w:p>
    <w:p w:rsidR="00A115BF" w:rsidRDefault="00646F36">
      <w:pPr>
        <w:spacing w:before="35" w:line="261" w:lineRule="auto"/>
        <w:ind w:left="990" w:right="2441"/>
        <w:jc w:val="both"/>
        <w:rPr>
          <w:rFonts w:ascii="Cambria" w:eastAsia="Cambria" w:hAnsi="Cambria" w:cs="Cambria"/>
          <w:sz w:val="24"/>
          <w:szCs w:val="24"/>
        </w:rPr>
      </w:pPr>
      <w:r>
        <w:rPr>
          <w:rFonts w:ascii="Euclid" w:eastAsia="Euclid" w:hAnsi="Euclid" w:cs="Euclid"/>
          <w:w w:val="105"/>
          <w:sz w:val="24"/>
          <w:szCs w:val="24"/>
        </w:rPr>
        <w:t>(</w:t>
      </w:r>
      <w:r>
        <w:rPr>
          <w:rFonts w:ascii="Arial" w:eastAsia="Arial" w:hAnsi="Arial" w:cs="Arial"/>
          <w:i/>
          <w:w w:val="105"/>
          <w:sz w:val="24"/>
          <w:szCs w:val="24"/>
        </w:rPr>
        <w:t>ψ</w:t>
      </w:r>
      <w:r>
        <w:rPr>
          <w:rFonts w:ascii="Arial" w:eastAsia="Arial" w:hAnsi="Arial" w:cs="Arial"/>
          <w:i/>
          <w:spacing w:val="-19"/>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Arial" w:eastAsia="Arial" w:hAnsi="Arial" w:cs="Arial"/>
          <w:i/>
          <w:spacing w:val="3"/>
          <w:w w:val="105"/>
          <w:sz w:val="24"/>
          <w:szCs w:val="24"/>
        </w:rPr>
        <w:t>ψ</w:t>
      </w:r>
      <w:r>
        <w:rPr>
          <w:rFonts w:ascii="Times New Roman" w:eastAsia="Times New Roman" w:hAnsi="Times New Roman" w:cs="Times New Roman"/>
          <w:spacing w:val="3"/>
          <w:w w:val="105"/>
          <w:position w:val="-3"/>
          <w:sz w:val="16"/>
          <w:szCs w:val="16"/>
        </w:rPr>
        <w:t>4</w:t>
      </w:r>
      <w:r>
        <w:rPr>
          <w:rFonts w:ascii="Euclid" w:eastAsia="Euclid" w:hAnsi="Euclid" w:cs="Euclid"/>
          <w:spacing w:val="3"/>
          <w:w w:val="105"/>
          <w:sz w:val="24"/>
          <w:szCs w:val="24"/>
        </w:rPr>
        <w:t>)</w:t>
      </w:r>
      <w:r>
        <w:rPr>
          <w:rFonts w:ascii="Euclid" w:eastAsia="Euclid" w:hAnsi="Euclid" w:cs="Euclid"/>
          <w:spacing w:val="-5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ψ</w:t>
      </w:r>
      <w:r>
        <w:rPr>
          <w:rFonts w:ascii="Arial" w:eastAsia="Arial" w:hAnsi="Arial" w:cs="Arial"/>
          <w:i/>
          <w:spacing w:val="-19"/>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Arial" w:eastAsia="Arial" w:hAnsi="Arial" w:cs="Arial"/>
          <w:i/>
          <w:spacing w:val="2"/>
          <w:w w:val="105"/>
          <w:sz w:val="24"/>
          <w:szCs w:val="24"/>
        </w:rPr>
        <w:t>α</w:t>
      </w:r>
      <w:r>
        <w:rPr>
          <w:rFonts w:ascii="Times New Roman" w:eastAsia="Times New Roman" w:hAnsi="Times New Roman" w:cs="Times New Roman"/>
          <w:spacing w:val="2"/>
          <w:w w:val="105"/>
          <w:position w:val="-3"/>
          <w:sz w:val="16"/>
          <w:szCs w:val="16"/>
        </w:rPr>
        <w:t>4</w:t>
      </w:r>
      <w:r>
        <w:rPr>
          <w:rFonts w:ascii="Euclid" w:eastAsia="Euclid" w:hAnsi="Euclid" w:cs="Euclid"/>
          <w:spacing w:val="2"/>
          <w:w w:val="105"/>
          <w:sz w:val="24"/>
          <w:szCs w:val="24"/>
        </w:rPr>
        <w:t>)</w:t>
      </w:r>
      <w:r>
        <w:rPr>
          <w:rFonts w:ascii="Cambria" w:eastAsia="Cambria" w:hAnsi="Cambria" w:cs="Cambria"/>
          <w:spacing w:val="2"/>
          <w:w w:val="105"/>
          <w:sz w:val="24"/>
          <w:szCs w:val="24"/>
        </w:rPr>
        <w:t>∨</w:t>
      </w:r>
      <w:r>
        <w:rPr>
          <w:rFonts w:ascii="Cambria" w:eastAsia="Cambria" w:hAnsi="Cambria" w:cs="Cambria"/>
          <w:w w:val="112"/>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ψ</w:t>
      </w:r>
      <w:r>
        <w:rPr>
          <w:rFonts w:ascii="Arial" w:eastAsia="Arial" w:hAnsi="Arial" w:cs="Arial"/>
          <w:i/>
          <w:spacing w:val="-16"/>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4</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spacing w:val="3"/>
          <w:w w:val="105"/>
          <w:sz w:val="24"/>
          <w:szCs w:val="24"/>
        </w:rPr>
        <w:t>ψ</w:t>
      </w:r>
      <w:r>
        <w:rPr>
          <w:rFonts w:ascii="Times New Roman" w:eastAsia="Times New Roman" w:hAnsi="Times New Roman" w:cs="Times New Roman"/>
          <w:spacing w:val="3"/>
          <w:w w:val="105"/>
          <w:position w:val="-3"/>
          <w:sz w:val="16"/>
          <w:szCs w:val="16"/>
        </w:rPr>
        <w:t>4</w:t>
      </w:r>
      <w:r>
        <w:rPr>
          <w:rFonts w:ascii="Euclid" w:eastAsia="Euclid" w:hAnsi="Euclid" w:cs="Euclid"/>
          <w:spacing w:val="3"/>
          <w:w w:val="105"/>
          <w:sz w:val="24"/>
          <w:szCs w:val="24"/>
        </w:rPr>
        <w:t>)</w:t>
      </w:r>
      <w:r>
        <w:rPr>
          <w:rFonts w:ascii="Euclid" w:eastAsia="Euclid" w:hAnsi="Euclid" w:cs="Euclid"/>
          <w:spacing w:val="-50"/>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ψ</w:t>
      </w:r>
      <w:r>
        <w:rPr>
          <w:rFonts w:ascii="Arial" w:eastAsia="Arial" w:hAnsi="Arial" w:cs="Arial"/>
          <w:i/>
          <w:spacing w:val="-16"/>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4</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spacing w:val="2"/>
          <w:w w:val="105"/>
          <w:sz w:val="24"/>
          <w:szCs w:val="24"/>
        </w:rPr>
        <w:t>α</w:t>
      </w:r>
      <w:r>
        <w:rPr>
          <w:rFonts w:ascii="Times New Roman" w:eastAsia="Times New Roman" w:hAnsi="Times New Roman" w:cs="Times New Roman"/>
          <w:spacing w:val="2"/>
          <w:w w:val="105"/>
          <w:position w:val="-3"/>
          <w:sz w:val="16"/>
          <w:szCs w:val="16"/>
        </w:rPr>
        <w:t>5</w:t>
      </w:r>
      <w:r>
        <w:rPr>
          <w:rFonts w:ascii="Euclid" w:eastAsia="Euclid" w:hAnsi="Euclid" w:cs="Euclid"/>
          <w:spacing w:val="2"/>
          <w:w w:val="105"/>
          <w:sz w:val="24"/>
          <w:szCs w:val="24"/>
        </w:rPr>
        <w:t>)</w:t>
      </w:r>
      <w:r>
        <w:rPr>
          <w:rFonts w:ascii="Cambria" w:eastAsia="Cambria" w:hAnsi="Cambria" w:cs="Cambria"/>
          <w:spacing w:val="2"/>
          <w:w w:val="105"/>
          <w:sz w:val="24"/>
          <w:szCs w:val="24"/>
        </w:rPr>
        <w:t>∨</w:t>
      </w:r>
      <w:r>
        <w:rPr>
          <w:rFonts w:ascii="Cambria" w:eastAsia="Cambria" w:hAnsi="Cambria" w:cs="Cambria"/>
          <w:w w:val="112"/>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ψ</w:t>
      </w:r>
      <w:r>
        <w:rPr>
          <w:rFonts w:ascii="Arial" w:eastAsia="Arial" w:hAnsi="Arial" w:cs="Arial"/>
          <w:i/>
          <w:spacing w:val="-2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spacing w:val="3"/>
          <w:w w:val="105"/>
          <w:sz w:val="24"/>
          <w:szCs w:val="24"/>
        </w:rPr>
        <w:t>ψ</w:t>
      </w:r>
      <w:r>
        <w:rPr>
          <w:rFonts w:ascii="Times New Roman" w:eastAsia="Times New Roman" w:hAnsi="Times New Roman" w:cs="Times New Roman"/>
          <w:spacing w:val="3"/>
          <w:w w:val="105"/>
          <w:position w:val="-3"/>
          <w:sz w:val="16"/>
          <w:szCs w:val="16"/>
        </w:rPr>
        <w:t>4</w:t>
      </w:r>
      <w:r>
        <w:rPr>
          <w:rFonts w:ascii="Euclid" w:eastAsia="Euclid" w:hAnsi="Euclid" w:cs="Euclid"/>
          <w:spacing w:val="3"/>
          <w:w w:val="105"/>
          <w:sz w:val="24"/>
          <w:szCs w:val="24"/>
        </w:rPr>
        <w:t>)</w:t>
      </w:r>
      <w:r>
        <w:rPr>
          <w:rFonts w:ascii="Euclid" w:eastAsia="Euclid" w:hAnsi="Euclid" w:cs="Euclid"/>
          <w:spacing w:val="-54"/>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ψ</w:t>
      </w:r>
      <w:r>
        <w:rPr>
          <w:rFonts w:ascii="Arial" w:eastAsia="Arial" w:hAnsi="Arial" w:cs="Arial"/>
          <w:i/>
          <w:spacing w:val="-2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spacing w:val="2"/>
          <w:w w:val="105"/>
          <w:sz w:val="24"/>
          <w:szCs w:val="24"/>
        </w:rPr>
        <w:t>α</w:t>
      </w:r>
      <w:r>
        <w:rPr>
          <w:rFonts w:ascii="Times New Roman" w:eastAsia="Times New Roman" w:hAnsi="Times New Roman" w:cs="Times New Roman"/>
          <w:spacing w:val="2"/>
          <w:w w:val="105"/>
          <w:position w:val="-3"/>
          <w:sz w:val="16"/>
          <w:szCs w:val="16"/>
        </w:rPr>
        <w:t>5</w:t>
      </w:r>
      <w:r>
        <w:rPr>
          <w:rFonts w:ascii="Euclid" w:eastAsia="Euclid" w:hAnsi="Euclid" w:cs="Euclid"/>
          <w:spacing w:val="2"/>
          <w:w w:val="105"/>
          <w:sz w:val="24"/>
          <w:szCs w:val="24"/>
        </w:rPr>
        <w:t>)</w:t>
      </w:r>
      <w:r>
        <w:rPr>
          <w:rFonts w:ascii="Cambria" w:eastAsia="Cambria" w:hAnsi="Cambria" w:cs="Cambria"/>
          <w:spacing w:val="2"/>
          <w:w w:val="105"/>
          <w:sz w:val="24"/>
          <w:szCs w:val="24"/>
        </w:rPr>
        <w:t>∨</w:t>
      </w:r>
    </w:p>
    <w:p w:rsidR="00A115BF" w:rsidRDefault="00646F36">
      <w:pPr>
        <w:spacing w:line="398" w:lineRule="exact"/>
        <w:ind w:left="990"/>
        <w:jc w:val="both"/>
        <w:rPr>
          <w:rFonts w:ascii="Cambria" w:eastAsia="Cambria" w:hAnsi="Cambria" w:cs="Cambria"/>
          <w:sz w:val="24"/>
          <w:szCs w:val="24"/>
        </w:rPr>
      </w:pPr>
      <w:r>
        <w:rPr>
          <w:rFonts w:ascii="Euclid" w:eastAsia="Euclid" w:hAnsi="Euclid" w:cs="Euclid"/>
          <w:w w:val="105"/>
          <w:sz w:val="24"/>
          <w:szCs w:val="24"/>
        </w:rPr>
        <w:t>(</w:t>
      </w:r>
      <w:r>
        <w:rPr>
          <w:rFonts w:ascii="Arial" w:eastAsia="Arial" w:hAnsi="Arial" w:cs="Arial"/>
          <w:i/>
          <w:w w:val="105"/>
          <w:sz w:val="24"/>
          <w:szCs w:val="24"/>
        </w:rPr>
        <w:t>ψ</w:t>
      </w:r>
      <w:r>
        <w:rPr>
          <w:rFonts w:ascii="Arial" w:eastAsia="Arial" w:hAnsi="Arial" w:cs="Arial"/>
          <w:i/>
          <w:spacing w:val="-18"/>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4</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Arial" w:eastAsia="Arial" w:hAnsi="Arial" w:cs="Arial"/>
          <w:i/>
          <w:spacing w:val="3"/>
          <w:w w:val="105"/>
          <w:sz w:val="24"/>
          <w:szCs w:val="24"/>
        </w:rPr>
        <w:t>ψ</w:t>
      </w:r>
      <w:r>
        <w:rPr>
          <w:rFonts w:ascii="Times New Roman" w:eastAsia="Times New Roman" w:hAnsi="Times New Roman" w:cs="Times New Roman"/>
          <w:spacing w:val="3"/>
          <w:w w:val="105"/>
          <w:position w:val="-3"/>
          <w:sz w:val="16"/>
          <w:szCs w:val="16"/>
        </w:rPr>
        <w:t>4</w:t>
      </w:r>
      <w:r>
        <w:rPr>
          <w:rFonts w:ascii="Euclid" w:eastAsia="Euclid" w:hAnsi="Euclid" w:cs="Euclid"/>
          <w:spacing w:val="3"/>
          <w:w w:val="105"/>
          <w:sz w:val="24"/>
          <w:szCs w:val="24"/>
        </w:rPr>
        <w:t>)</w:t>
      </w:r>
      <w:r>
        <w:rPr>
          <w:rFonts w:ascii="Euclid" w:eastAsia="Euclid" w:hAnsi="Euclid" w:cs="Euclid"/>
          <w:spacing w:val="-51"/>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ψ</w:t>
      </w:r>
      <w:r>
        <w:rPr>
          <w:rFonts w:ascii="Arial" w:eastAsia="Arial" w:hAnsi="Arial" w:cs="Arial"/>
          <w:i/>
          <w:spacing w:val="-18"/>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4</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Arial" w:eastAsia="Arial" w:hAnsi="Arial" w:cs="Arial"/>
          <w:i/>
          <w:spacing w:val="2"/>
          <w:w w:val="105"/>
          <w:sz w:val="24"/>
          <w:szCs w:val="24"/>
        </w:rPr>
        <w:t>α</w:t>
      </w:r>
      <w:r>
        <w:rPr>
          <w:rFonts w:ascii="Times New Roman" w:eastAsia="Times New Roman" w:hAnsi="Times New Roman" w:cs="Times New Roman"/>
          <w:spacing w:val="2"/>
          <w:w w:val="105"/>
          <w:position w:val="-3"/>
          <w:sz w:val="16"/>
          <w:szCs w:val="16"/>
        </w:rPr>
        <w:t>5</w:t>
      </w:r>
      <w:r>
        <w:rPr>
          <w:rFonts w:ascii="Euclid" w:eastAsia="Euclid" w:hAnsi="Euclid" w:cs="Euclid"/>
          <w:spacing w:val="2"/>
          <w:w w:val="105"/>
          <w:sz w:val="24"/>
          <w:szCs w:val="24"/>
        </w:rPr>
        <w:t>)</w:t>
      </w:r>
      <w:r>
        <w:rPr>
          <w:rFonts w:ascii="Cambria" w:eastAsia="Cambria" w:hAnsi="Cambria" w:cs="Cambria"/>
          <w:spacing w:val="2"/>
          <w:w w:val="105"/>
          <w:sz w:val="24"/>
          <w:szCs w:val="24"/>
        </w:rPr>
        <w:t>∨</w:t>
      </w:r>
    </w:p>
    <w:p w:rsidR="00A115BF" w:rsidRDefault="00646F36">
      <w:pPr>
        <w:spacing w:before="35"/>
        <w:ind w:left="990"/>
        <w:jc w:val="both"/>
        <w:rPr>
          <w:rFonts w:ascii="Cambria" w:eastAsia="Cambria" w:hAnsi="Cambria" w:cs="Cambria"/>
          <w:sz w:val="24"/>
          <w:szCs w:val="24"/>
        </w:rPr>
      </w:pPr>
      <w:r>
        <w:rPr>
          <w:rFonts w:ascii="Euclid" w:eastAsia="Euclid" w:hAnsi="Euclid" w:cs="Euclid"/>
          <w:w w:val="105"/>
          <w:sz w:val="24"/>
          <w:szCs w:val="24"/>
        </w:rPr>
        <w:t>(</w:t>
      </w:r>
      <w:r>
        <w:rPr>
          <w:rFonts w:ascii="Arial" w:eastAsia="Arial" w:hAnsi="Arial" w:cs="Arial"/>
          <w:i/>
          <w:w w:val="105"/>
          <w:sz w:val="24"/>
          <w:szCs w:val="24"/>
        </w:rPr>
        <w:t>ψ</w:t>
      </w:r>
      <w:r>
        <w:rPr>
          <w:rFonts w:ascii="Arial" w:eastAsia="Arial" w:hAnsi="Arial" w:cs="Arial"/>
          <w:i/>
          <w:spacing w:val="-16"/>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spacing w:val="3"/>
          <w:w w:val="105"/>
          <w:sz w:val="24"/>
          <w:szCs w:val="24"/>
        </w:rPr>
        <w:t>ψ</w:t>
      </w:r>
      <w:r>
        <w:rPr>
          <w:rFonts w:ascii="Times New Roman" w:eastAsia="Times New Roman" w:hAnsi="Times New Roman" w:cs="Times New Roman"/>
          <w:spacing w:val="3"/>
          <w:w w:val="105"/>
          <w:position w:val="-3"/>
          <w:sz w:val="16"/>
          <w:szCs w:val="16"/>
        </w:rPr>
        <w:t>4</w:t>
      </w:r>
      <w:r>
        <w:rPr>
          <w:rFonts w:ascii="Euclid" w:eastAsia="Euclid" w:hAnsi="Euclid" w:cs="Euclid"/>
          <w:spacing w:val="3"/>
          <w:w w:val="105"/>
          <w:sz w:val="24"/>
          <w:szCs w:val="24"/>
        </w:rPr>
        <w:t>)</w:t>
      </w:r>
      <w:r>
        <w:rPr>
          <w:rFonts w:ascii="Euclid" w:eastAsia="Euclid" w:hAnsi="Euclid" w:cs="Euclid"/>
          <w:spacing w:val="-50"/>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ψ</w:t>
      </w:r>
      <w:r>
        <w:rPr>
          <w:rFonts w:ascii="Arial" w:eastAsia="Arial" w:hAnsi="Arial" w:cs="Arial"/>
          <w:i/>
          <w:spacing w:val="-16"/>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spacing w:val="2"/>
          <w:w w:val="105"/>
          <w:sz w:val="24"/>
          <w:szCs w:val="24"/>
        </w:rPr>
        <w:t>α</w:t>
      </w:r>
      <w:r>
        <w:rPr>
          <w:rFonts w:ascii="Times New Roman" w:eastAsia="Times New Roman" w:hAnsi="Times New Roman" w:cs="Times New Roman"/>
          <w:spacing w:val="2"/>
          <w:w w:val="105"/>
          <w:position w:val="-3"/>
          <w:sz w:val="16"/>
          <w:szCs w:val="16"/>
        </w:rPr>
        <w:t>5</w:t>
      </w:r>
      <w:r>
        <w:rPr>
          <w:rFonts w:ascii="Euclid" w:eastAsia="Euclid" w:hAnsi="Euclid" w:cs="Euclid"/>
          <w:spacing w:val="2"/>
          <w:w w:val="105"/>
          <w:sz w:val="24"/>
          <w:szCs w:val="24"/>
        </w:rPr>
        <w:t>)</w:t>
      </w:r>
      <w:r>
        <w:rPr>
          <w:rFonts w:ascii="Cambria" w:eastAsia="Cambria" w:hAnsi="Cambria" w:cs="Cambria"/>
          <w:spacing w:val="2"/>
          <w:w w:val="105"/>
          <w:sz w:val="24"/>
          <w:szCs w:val="24"/>
        </w:rPr>
        <w:t>∨</w:t>
      </w:r>
    </w:p>
    <w:p w:rsidR="00A115BF" w:rsidRDefault="00646F36">
      <w:pPr>
        <w:spacing w:before="35"/>
        <w:ind w:left="990"/>
        <w:jc w:val="both"/>
        <w:rPr>
          <w:rFonts w:ascii="Verdana" w:eastAsia="Verdana" w:hAnsi="Verdana" w:cs="Verdana"/>
          <w:sz w:val="24"/>
          <w:szCs w:val="24"/>
        </w:rPr>
      </w:pPr>
      <w:r>
        <w:rPr>
          <w:rFonts w:ascii="Euclid" w:eastAsia="Euclid" w:hAnsi="Euclid" w:cs="Euclid"/>
          <w:w w:val="105"/>
          <w:sz w:val="24"/>
          <w:szCs w:val="24"/>
        </w:rPr>
        <w:t>(</w:t>
      </w:r>
      <w:r>
        <w:rPr>
          <w:rFonts w:ascii="Arial" w:eastAsia="Arial" w:hAnsi="Arial" w:cs="Arial"/>
          <w:i/>
          <w:w w:val="105"/>
          <w:sz w:val="24"/>
          <w:szCs w:val="24"/>
        </w:rPr>
        <w:t>ψ</w:t>
      </w:r>
      <w:r>
        <w:rPr>
          <w:rFonts w:ascii="Arial" w:eastAsia="Arial" w:hAnsi="Arial" w:cs="Arial"/>
          <w:i/>
          <w:spacing w:val="-15"/>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4</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spacing w:val="3"/>
          <w:w w:val="105"/>
          <w:sz w:val="24"/>
          <w:szCs w:val="24"/>
        </w:rPr>
        <w:t>ψ</w:t>
      </w:r>
      <w:r>
        <w:rPr>
          <w:rFonts w:ascii="Times New Roman" w:eastAsia="Times New Roman" w:hAnsi="Times New Roman" w:cs="Times New Roman"/>
          <w:spacing w:val="3"/>
          <w:w w:val="105"/>
          <w:position w:val="-3"/>
          <w:sz w:val="16"/>
          <w:szCs w:val="16"/>
        </w:rPr>
        <w:t>4</w:t>
      </w:r>
      <w:r>
        <w:rPr>
          <w:rFonts w:ascii="Euclid" w:eastAsia="Euclid" w:hAnsi="Euclid" w:cs="Euclid"/>
          <w:spacing w:val="3"/>
          <w:w w:val="105"/>
          <w:sz w:val="24"/>
          <w:szCs w:val="24"/>
        </w:rPr>
        <w:t>)</w:t>
      </w:r>
      <w:r>
        <w:rPr>
          <w:rFonts w:ascii="Euclid" w:eastAsia="Euclid" w:hAnsi="Euclid" w:cs="Euclid"/>
          <w:spacing w:val="-50"/>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ψ</w:t>
      </w:r>
      <w:r>
        <w:rPr>
          <w:rFonts w:ascii="Arial" w:eastAsia="Arial" w:hAnsi="Arial" w:cs="Arial"/>
          <w:i/>
          <w:spacing w:val="-15"/>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4</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spacing w:val="2"/>
          <w:w w:val="105"/>
          <w:sz w:val="24"/>
          <w:szCs w:val="24"/>
        </w:rPr>
        <w:t>α</w:t>
      </w:r>
      <w:r>
        <w:rPr>
          <w:rFonts w:ascii="Times New Roman" w:eastAsia="Times New Roman" w:hAnsi="Times New Roman" w:cs="Times New Roman"/>
          <w:spacing w:val="2"/>
          <w:w w:val="105"/>
          <w:position w:val="-3"/>
          <w:sz w:val="16"/>
          <w:szCs w:val="16"/>
        </w:rPr>
        <w:t>5</w:t>
      </w:r>
      <w:r>
        <w:rPr>
          <w:rFonts w:ascii="Euclid" w:eastAsia="Euclid" w:hAnsi="Euclid" w:cs="Euclid"/>
          <w:spacing w:val="2"/>
          <w:w w:val="105"/>
          <w:sz w:val="24"/>
          <w:szCs w:val="24"/>
        </w:rPr>
        <w:t>)</w:t>
      </w:r>
      <w:r>
        <w:rPr>
          <w:rFonts w:ascii="Verdana" w:eastAsia="Verdana" w:hAnsi="Verdana" w:cs="Verdana"/>
          <w:i/>
          <w:spacing w:val="2"/>
          <w:w w:val="105"/>
          <w:sz w:val="24"/>
          <w:szCs w:val="24"/>
        </w:rPr>
        <w:t>.</w:t>
      </w:r>
    </w:p>
    <w:p w:rsidR="00A115BF" w:rsidRDefault="00A115BF">
      <w:pPr>
        <w:spacing w:before="7"/>
        <w:rPr>
          <w:rFonts w:ascii="Verdana" w:eastAsia="Verdana" w:hAnsi="Verdana" w:cs="Verdana"/>
          <w:i/>
          <w:sz w:val="38"/>
          <w:szCs w:val="38"/>
        </w:rPr>
      </w:pPr>
    </w:p>
    <w:p w:rsidR="00A115BF" w:rsidRDefault="00646F36">
      <w:pPr>
        <w:ind w:left="990"/>
        <w:jc w:val="both"/>
        <w:rPr>
          <w:rFonts w:ascii="Cambria" w:eastAsia="Cambria" w:hAnsi="Cambria" w:cs="Cambria"/>
          <w:sz w:val="24"/>
          <w:szCs w:val="24"/>
        </w:rPr>
      </w:pP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4</w:t>
      </w:r>
      <w:r>
        <w:rPr>
          <w:rFonts w:ascii="Times New Roman" w:eastAsia="Times New Roman" w:hAnsi="Times New Roman" w:cs="Times New Roman"/>
          <w:spacing w:val="17"/>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spacing w:val="3"/>
          <w:w w:val="105"/>
          <w:sz w:val="24"/>
          <w:szCs w:val="24"/>
        </w:rPr>
        <w:t>ψ</w:t>
      </w:r>
      <w:r>
        <w:rPr>
          <w:rFonts w:ascii="Times New Roman" w:eastAsia="Times New Roman" w:hAnsi="Times New Roman" w:cs="Times New Roman"/>
          <w:spacing w:val="3"/>
          <w:w w:val="105"/>
          <w:position w:val="-3"/>
          <w:sz w:val="16"/>
          <w:szCs w:val="16"/>
        </w:rPr>
        <w:t>4</w:t>
      </w:r>
      <w:r>
        <w:rPr>
          <w:rFonts w:ascii="Euclid" w:eastAsia="Euclid" w:hAnsi="Euclid" w:cs="Euclid"/>
          <w:spacing w:val="3"/>
          <w:w w:val="105"/>
          <w:sz w:val="24"/>
          <w:szCs w:val="24"/>
        </w:rPr>
        <w:t>)</w:t>
      </w:r>
      <w:r>
        <w:rPr>
          <w:rFonts w:ascii="Euclid" w:eastAsia="Euclid" w:hAnsi="Euclid" w:cs="Euclid"/>
          <w:spacing w:val="-54"/>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spacing w:val="2"/>
          <w:w w:val="105"/>
          <w:sz w:val="24"/>
          <w:szCs w:val="24"/>
        </w:rPr>
        <w:t>α</w:t>
      </w:r>
      <w:r>
        <w:rPr>
          <w:rFonts w:ascii="Times New Roman" w:eastAsia="Times New Roman" w:hAnsi="Times New Roman" w:cs="Times New Roman"/>
          <w:spacing w:val="2"/>
          <w:w w:val="105"/>
          <w:position w:val="-3"/>
          <w:sz w:val="16"/>
          <w:szCs w:val="16"/>
        </w:rPr>
        <w:t>5</w:t>
      </w:r>
      <w:r>
        <w:rPr>
          <w:rFonts w:ascii="Euclid" w:eastAsia="Euclid" w:hAnsi="Euclid" w:cs="Euclid"/>
          <w:spacing w:val="2"/>
          <w:w w:val="105"/>
          <w:sz w:val="24"/>
          <w:szCs w:val="24"/>
        </w:rPr>
        <w:t>)</w:t>
      </w:r>
      <w:r>
        <w:rPr>
          <w:rFonts w:ascii="Cambria" w:eastAsia="Cambria" w:hAnsi="Cambria" w:cs="Cambria"/>
          <w:spacing w:val="2"/>
          <w:w w:val="105"/>
          <w:sz w:val="24"/>
          <w:szCs w:val="24"/>
        </w:rPr>
        <w:t>∨</w:t>
      </w:r>
    </w:p>
    <w:p w:rsidR="00A115BF" w:rsidRDefault="00646F36">
      <w:pPr>
        <w:spacing w:before="35"/>
        <w:ind w:left="990"/>
        <w:jc w:val="both"/>
        <w:rPr>
          <w:rFonts w:ascii="Cambria" w:eastAsia="Cambria" w:hAnsi="Cambria" w:cs="Cambria"/>
          <w:sz w:val="24"/>
          <w:szCs w:val="24"/>
        </w:rPr>
      </w:pPr>
      <w:r>
        <w:rPr>
          <w:rFonts w:ascii="Euclid" w:eastAsia="Euclid" w:hAnsi="Euclid" w:cs="Euclid"/>
          <w:w w:val="105"/>
          <w:sz w:val="24"/>
          <w:szCs w:val="24"/>
        </w:rPr>
        <w:t>(</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4</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spacing w:val="3"/>
          <w:w w:val="105"/>
          <w:sz w:val="24"/>
          <w:szCs w:val="24"/>
        </w:rPr>
        <w:t>ψ</w:t>
      </w:r>
      <w:r>
        <w:rPr>
          <w:rFonts w:ascii="Times New Roman" w:eastAsia="Times New Roman" w:hAnsi="Times New Roman" w:cs="Times New Roman"/>
          <w:spacing w:val="3"/>
          <w:w w:val="105"/>
          <w:position w:val="-3"/>
          <w:sz w:val="16"/>
          <w:szCs w:val="16"/>
        </w:rPr>
        <w:t>4</w:t>
      </w:r>
      <w:r>
        <w:rPr>
          <w:rFonts w:ascii="Euclid" w:eastAsia="Euclid" w:hAnsi="Euclid" w:cs="Euclid"/>
          <w:spacing w:val="3"/>
          <w:w w:val="105"/>
          <w:sz w:val="24"/>
          <w:szCs w:val="24"/>
        </w:rPr>
        <w:t>)</w:t>
      </w:r>
      <w:r>
        <w:rPr>
          <w:rFonts w:ascii="Euclid" w:eastAsia="Euclid" w:hAnsi="Euclid" w:cs="Euclid"/>
          <w:spacing w:val="-54"/>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4</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spacing w:val="2"/>
          <w:w w:val="105"/>
          <w:sz w:val="24"/>
          <w:szCs w:val="24"/>
        </w:rPr>
        <w:t>α</w:t>
      </w:r>
      <w:r>
        <w:rPr>
          <w:rFonts w:ascii="Times New Roman" w:eastAsia="Times New Roman" w:hAnsi="Times New Roman" w:cs="Times New Roman"/>
          <w:spacing w:val="2"/>
          <w:w w:val="105"/>
          <w:position w:val="-3"/>
          <w:sz w:val="16"/>
          <w:szCs w:val="16"/>
        </w:rPr>
        <w:t>5</w:t>
      </w:r>
      <w:r>
        <w:rPr>
          <w:rFonts w:ascii="Euclid" w:eastAsia="Euclid" w:hAnsi="Euclid" w:cs="Euclid"/>
          <w:spacing w:val="2"/>
          <w:w w:val="105"/>
          <w:sz w:val="24"/>
          <w:szCs w:val="24"/>
        </w:rPr>
        <w:t>)</w:t>
      </w:r>
      <w:r>
        <w:rPr>
          <w:rFonts w:ascii="Cambria" w:eastAsia="Cambria" w:hAnsi="Cambria" w:cs="Cambria"/>
          <w:spacing w:val="2"/>
          <w:w w:val="105"/>
          <w:sz w:val="24"/>
          <w:szCs w:val="24"/>
        </w:rPr>
        <w:t>∨</w:t>
      </w:r>
    </w:p>
    <w:p w:rsidR="00A115BF" w:rsidRDefault="00646F36">
      <w:pPr>
        <w:spacing w:before="35" w:line="261" w:lineRule="auto"/>
        <w:ind w:left="990" w:right="3263"/>
        <w:jc w:val="both"/>
        <w:rPr>
          <w:rFonts w:ascii="Cambria" w:eastAsia="Cambria" w:hAnsi="Cambria" w:cs="Cambria"/>
          <w:sz w:val="24"/>
          <w:szCs w:val="24"/>
        </w:rPr>
      </w:pPr>
      <w:r>
        <w:rPr>
          <w:rFonts w:ascii="Euclid" w:eastAsia="Euclid" w:hAnsi="Euclid" w:cs="Euclid"/>
          <w:w w:val="105"/>
          <w:sz w:val="24"/>
          <w:szCs w:val="24"/>
        </w:rPr>
        <w:t>(</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 xml:space="preserve">2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 xml:space="preserve">3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 xml:space="preserve">3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Arial" w:eastAsia="Arial" w:hAnsi="Arial" w:cs="Arial"/>
          <w:i/>
          <w:spacing w:val="3"/>
          <w:w w:val="105"/>
          <w:sz w:val="24"/>
          <w:szCs w:val="24"/>
        </w:rPr>
        <w:t>ψ</w:t>
      </w:r>
      <w:r>
        <w:rPr>
          <w:rFonts w:ascii="Times New Roman" w:eastAsia="Times New Roman" w:hAnsi="Times New Roman" w:cs="Times New Roman"/>
          <w:spacing w:val="3"/>
          <w:w w:val="105"/>
          <w:position w:val="-3"/>
          <w:sz w:val="16"/>
          <w:szCs w:val="16"/>
        </w:rPr>
        <w:t>4</w:t>
      </w:r>
      <w:r>
        <w:rPr>
          <w:rFonts w:ascii="Euclid" w:eastAsia="Euclid" w:hAnsi="Euclid" w:cs="Euclid"/>
          <w:spacing w:val="3"/>
          <w:w w:val="105"/>
          <w:sz w:val="24"/>
          <w:szCs w:val="24"/>
        </w:rPr>
        <w:t>)</w:t>
      </w:r>
      <w:r>
        <w:rPr>
          <w:rFonts w:ascii="Euclid" w:eastAsia="Euclid" w:hAnsi="Euclid" w:cs="Euclid"/>
          <w:spacing w:val="-52"/>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 xml:space="preserve">2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 xml:space="preserve">3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 xml:space="preserve">3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Arial" w:eastAsia="Arial" w:hAnsi="Arial" w:cs="Arial"/>
          <w:i/>
          <w:spacing w:val="2"/>
          <w:w w:val="105"/>
          <w:sz w:val="24"/>
          <w:szCs w:val="24"/>
        </w:rPr>
        <w:t>α</w:t>
      </w:r>
      <w:r>
        <w:rPr>
          <w:rFonts w:ascii="Times New Roman" w:eastAsia="Times New Roman" w:hAnsi="Times New Roman" w:cs="Times New Roman"/>
          <w:spacing w:val="2"/>
          <w:w w:val="105"/>
          <w:position w:val="-3"/>
          <w:sz w:val="16"/>
          <w:szCs w:val="16"/>
        </w:rPr>
        <w:t>4</w:t>
      </w:r>
      <w:r>
        <w:rPr>
          <w:rFonts w:ascii="Euclid" w:eastAsia="Euclid" w:hAnsi="Euclid" w:cs="Euclid"/>
          <w:spacing w:val="2"/>
          <w:w w:val="105"/>
          <w:sz w:val="24"/>
          <w:szCs w:val="24"/>
        </w:rPr>
        <w:t>)</w:t>
      </w:r>
      <w:r>
        <w:rPr>
          <w:rFonts w:ascii="Cambria" w:eastAsia="Cambria" w:hAnsi="Cambria" w:cs="Cambria"/>
          <w:spacing w:val="2"/>
          <w:w w:val="105"/>
          <w:sz w:val="24"/>
          <w:szCs w:val="24"/>
        </w:rPr>
        <w:t>∨</w:t>
      </w:r>
      <w:r>
        <w:rPr>
          <w:rFonts w:ascii="Cambria" w:eastAsia="Cambria" w:hAnsi="Cambria" w:cs="Cambria"/>
          <w:w w:val="112"/>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4</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spacing w:val="3"/>
          <w:w w:val="105"/>
          <w:sz w:val="24"/>
          <w:szCs w:val="24"/>
        </w:rPr>
        <w:t>ψ</w:t>
      </w:r>
      <w:r>
        <w:rPr>
          <w:rFonts w:ascii="Times New Roman" w:eastAsia="Times New Roman" w:hAnsi="Times New Roman" w:cs="Times New Roman"/>
          <w:spacing w:val="3"/>
          <w:w w:val="105"/>
          <w:position w:val="-3"/>
          <w:sz w:val="16"/>
          <w:szCs w:val="16"/>
        </w:rPr>
        <w:t>4</w:t>
      </w:r>
      <w:r>
        <w:rPr>
          <w:rFonts w:ascii="Euclid" w:eastAsia="Euclid" w:hAnsi="Euclid" w:cs="Euclid"/>
          <w:spacing w:val="3"/>
          <w:w w:val="105"/>
          <w:sz w:val="24"/>
          <w:szCs w:val="24"/>
        </w:rPr>
        <w:t>)</w:t>
      </w:r>
      <w:r>
        <w:rPr>
          <w:rFonts w:ascii="Euclid" w:eastAsia="Euclid" w:hAnsi="Euclid" w:cs="Euclid"/>
          <w:spacing w:val="-49"/>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4</w:t>
      </w:r>
      <w:r>
        <w:rPr>
          <w:rFonts w:ascii="Times New Roman" w:eastAsia="Times New Roman" w:hAnsi="Times New Roman" w:cs="Times New Roman"/>
          <w:spacing w:val="3"/>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spacing w:val="2"/>
          <w:w w:val="105"/>
          <w:sz w:val="24"/>
          <w:szCs w:val="24"/>
        </w:rPr>
        <w:t>α</w:t>
      </w:r>
      <w:r>
        <w:rPr>
          <w:rFonts w:ascii="Times New Roman" w:eastAsia="Times New Roman" w:hAnsi="Times New Roman" w:cs="Times New Roman"/>
          <w:spacing w:val="2"/>
          <w:w w:val="105"/>
          <w:position w:val="-3"/>
          <w:sz w:val="16"/>
          <w:szCs w:val="16"/>
        </w:rPr>
        <w:t>5</w:t>
      </w:r>
      <w:r>
        <w:rPr>
          <w:rFonts w:ascii="Euclid" w:eastAsia="Euclid" w:hAnsi="Euclid" w:cs="Euclid"/>
          <w:spacing w:val="2"/>
          <w:w w:val="105"/>
          <w:sz w:val="24"/>
          <w:szCs w:val="24"/>
        </w:rPr>
        <w:t>)</w:t>
      </w:r>
      <w:r>
        <w:rPr>
          <w:rFonts w:ascii="Cambria" w:eastAsia="Cambria" w:hAnsi="Cambria" w:cs="Cambria"/>
          <w:spacing w:val="2"/>
          <w:w w:val="105"/>
          <w:sz w:val="24"/>
          <w:szCs w:val="24"/>
        </w:rPr>
        <w:t>∨</w:t>
      </w:r>
      <w:r>
        <w:rPr>
          <w:rFonts w:ascii="Cambria" w:eastAsia="Cambria" w:hAnsi="Cambria" w:cs="Cambria"/>
          <w:spacing w:val="-53"/>
          <w:w w:val="105"/>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spacing w:val="3"/>
          <w:w w:val="105"/>
          <w:sz w:val="24"/>
          <w:szCs w:val="24"/>
        </w:rPr>
        <w:t>ψ</w:t>
      </w:r>
      <w:r>
        <w:rPr>
          <w:rFonts w:ascii="Times New Roman" w:eastAsia="Times New Roman" w:hAnsi="Times New Roman" w:cs="Times New Roman"/>
          <w:spacing w:val="3"/>
          <w:w w:val="105"/>
          <w:position w:val="-3"/>
          <w:sz w:val="16"/>
          <w:szCs w:val="16"/>
        </w:rPr>
        <w:t>4</w:t>
      </w:r>
      <w:r>
        <w:rPr>
          <w:rFonts w:ascii="Euclid" w:eastAsia="Euclid" w:hAnsi="Euclid" w:cs="Euclid"/>
          <w:spacing w:val="3"/>
          <w:w w:val="105"/>
          <w:sz w:val="24"/>
          <w:szCs w:val="24"/>
        </w:rPr>
        <w:t>)</w:t>
      </w:r>
      <w:r>
        <w:rPr>
          <w:rFonts w:ascii="Euclid" w:eastAsia="Euclid" w:hAnsi="Euclid" w:cs="Euclid"/>
          <w:spacing w:val="-54"/>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spacing w:val="2"/>
          <w:w w:val="105"/>
          <w:sz w:val="24"/>
          <w:szCs w:val="24"/>
        </w:rPr>
        <w:t>α</w:t>
      </w:r>
      <w:r>
        <w:rPr>
          <w:rFonts w:ascii="Times New Roman" w:eastAsia="Times New Roman" w:hAnsi="Times New Roman" w:cs="Times New Roman"/>
          <w:spacing w:val="2"/>
          <w:w w:val="105"/>
          <w:position w:val="-3"/>
          <w:sz w:val="16"/>
          <w:szCs w:val="16"/>
        </w:rPr>
        <w:t>5</w:t>
      </w:r>
      <w:r>
        <w:rPr>
          <w:rFonts w:ascii="Euclid" w:eastAsia="Euclid" w:hAnsi="Euclid" w:cs="Euclid"/>
          <w:spacing w:val="2"/>
          <w:w w:val="105"/>
          <w:sz w:val="24"/>
          <w:szCs w:val="24"/>
        </w:rPr>
        <w:t>)</w:t>
      </w:r>
      <w:r>
        <w:rPr>
          <w:rFonts w:ascii="Cambria" w:eastAsia="Cambria" w:hAnsi="Cambria" w:cs="Cambria"/>
          <w:spacing w:val="2"/>
          <w:w w:val="105"/>
          <w:sz w:val="24"/>
          <w:szCs w:val="24"/>
        </w:rPr>
        <w:t>∨</w:t>
      </w:r>
    </w:p>
    <w:p w:rsidR="00A115BF" w:rsidRDefault="00646F36">
      <w:pPr>
        <w:spacing w:line="398" w:lineRule="exact"/>
        <w:ind w:left="990"/>
        <w:jc w:val="both"/>
        <w:rPr>
          <w:rFonts w:ascii="Cambria" w:eastAsia="Cambria" w:hAnsi="Cambria" w:cs="Cambria"/>
          <w:sz w:val="24"/>
          <w:szCs w:val="24"/>
        </w:rPr>
      </w:pPr>
      <w:r>
        <w:rPr>
          <w:rFonts w:ascii="Euclid" w:eastAsia="Euclid" w:hAnsi="Euclid" w:cs="Euclid"/>
          <w:w w:val="105"/>
          <w:sz w:val="24"/>
          <w:szCs w:val="24"/>
        </w:rPr>
        <w:t>(</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4</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spacing w:val="3"/>
          <w:w w:val="105"/>
          <w:sz w:val="24"/>
          <w:szCs w:val="24"/>
        </w:rPr>
        <w:t>ψ</w:t>
      </w:r>
      <w:r>
        <w:rPr>
          <w:rFonts w:ascii="Times New Roman" w:eastAsia="Times New Roman" w:hAnsi="Times New Roman" w:cs="Times New Roman"/>
          <w:spacing w:val="3"/>
          <w:w w:val="105"/>
          <w:position w:val="-3"/>
          <w:sz w:val="16"/>
          <w:szCs w:val="16"/>
        </w:rPr>
        <w:t>4</w:t>
      </w:r>
      <w:r>
        <w:rPr>
          <w:rFonts w:ascii="Euclid" w:eastAsia="Euclid" w:hAnsi="Euclid" w:cs="Euclid"/>
          <w:spacing w:val="3"/>
          <w:w w:val="105"/>
          <w:sz w:val="24"/>
          <w:szCs w:val="24"/>
        </w:rPr>
        <w:t>)</w:t>
      </w:r>
      <w:r>
        <w:rPr>
          <w:rFonts w:ascii="Euclid" w:eastAsia="Euclid" w:hAnsi="Euclid" w:cs="Euclid"/>
          <w:spacing w:val="-50"/>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4</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Arial" w:eastAsia="Arial" w:hAnsi="Arial" w:cs="Arial"/>
          <w:i/>
          <w:spacing w:val="2"/>
          <w:w w:val="105"/>
          <w:sz w:val="24"/>
          <w:szCs w:val="24"/>
        </w:rPr>
        <w:t>α</w:t>
      </w:r>
      <w:r>
        <w:rPr>
          <w:rFonts w:ascii="Times New Roman" w:eastAsia="Times New Roman" w:hAnsi="Times New Roman" w:cs="Times New Roman"/>
          <w:spacing w:val="2"/>
          <w:w w:val="105"/>
          <w:position w:val="-3"/>
          <w:sz w:val="16"/>
          <w:szCs w:val="16"/>
        </w:rPr>
        <w:t>5</w:t>
      </w:r>
      <w:r>
        <w:rPr>
          <w:rFonts w:ascii="Euclid" w:eastAsia="Euclid" w:hAnsi="Euclid" w:cs="Euclid"/>
          <w:spacing w:val="2"/>
          <w:w w:val="105"/>
          <w:sz w:val="24"/>
          <w:szCs w:val="24"/>
        </w:rPr>
        <w:t>)</w:t>
      </w:r>
      <w:r>
        <w:rPr>
          <w:rFonts w:ascii="Cambria" w:eastAsia="Cambria" w:hAnsi="Cambria" w:cs="Cambria"/>
          <w:spacing w:val="2"/>
          <w:w w:val="105"/>
          <w:sz w:val="24"/>
          <w:szCs w:val="24"/>
        </w:rPr>
        <w:t>∨</w:t>
      </w:r>
    </w:p>
    <w:p w:rsidR="00A115BF" w:rsidRDefault="00646F36">
      <w:pPr>
        <w:spacing w:before="35"/>
        <w:ind w:left="990"/>
        <w:jc w:val="both"/>
        <w:rPr>
          <w:rFonts w:ascii="Cambria" w:eastAsia="Cambria" w:hAnsi="Cambria" w:cs="Cambria"/>
          <w:sz w:val="24"/>
          <w:szCs w:val="24"/>
        </w:rPr>
      </w:pPr>
      <w:r>
        <w:rPr>
          <w:rFonts w:ascii="Euclid" w:eastAsia="Euclid" w:hAnsi="Euclid" w:cs="Euclid"/>
          <w:w w:val="105"/>
          <w:sz w:val="24"/>
          <w:szCs w:val="24"/>
        </w:rPr>
        <w:t>(</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4"/>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4"/>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4"/>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4"/>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spacing w:val="3"/>
          <w:w w:val="105"/>
          <w:sz w:val="24"/>
          <w:szCs w:val="24"/>
        </w:rPr>
        <w:t>ψ</w:t>
      </w:r>
      <w:r>
        <w:rPr>
          <w:rFonts w:ascii="Times New Roman" w:eastAsia="Times New Roman" w:hAnsi="Times New Roman" w:cs="Times New Roman"/>
          <w:spacing w:val="3"/>
          <w:w w:val="105"/>
          <w:position w:val="-3"/>
          <w:sz w:val="16"/>
          <w:szCs w:val="16"/>
        </w:rPr>
        <w:t>4</w:t>
      </w:r>
      <w:r>
        <w:rPr>
          <w:rFonts w:ascii="Euclid" w:eastAsia="Euclid" w:hAnsi="Euclid" w:cs="Euclid"/>
          <w:spacing w:val="3"/>
          <w:w w:val="105"/>
          <w:sz w:val="24"/>
          <w:szCs w:val="24"/>
        </w:rPr>
        <w:t>)</w:t>
      </w:r>
      <w:r>
        <w:rPr>
          <w:rFonts w:ascii="Euclid" w:eastAsia="Euclid" w:hAnsi="Euclid" w:cs="Euclid"/>
          <w:spacing w:val="-49"/>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4"/>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4"/>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4"/>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4"/>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Arial" w:eastAsia="Arial" w:hAnsi="Arial" w:cs="Arial"/>
          <w:i/>
          <w:spacing w:val="2"/>
          <w:w w:val="105"/>
          <w:sz w:val="24"/>
          <w:szCs w:val="24"/>
        </w:rPr>
        <w:t>α</w:t>
      </w:r>
      <w:r>
        <w:rPr>
          <w:rFonts w:ascii="Times New Roman" w:eastAsia="Times New Roman" w:hAnsi="Times New Roman" w:cs="Times New Roman"/>
          <w:spacing w:val="2"/>
          <w:w w:val="105"/>
          <w:position w:val="-3"/>
          <w:sz w:val="16"/>
          <w:szCs w:val="16"/>
        </w:rPr>
        <w:t>5</w:t>
      </w:r>
      <w:r>
        <w:rPr>
          <w:rFonts w:ascii="Euclid" w:eastAsia="Euclid" w:hAnsi="Euclid" w:cs="Euclid"/>
          <w:spacing w:val="2"/>
          <w:w w:val="105"/>
          <w:sz w:val="24"/>
          <w:szCs w:val="24"/>
        </w:rPr>
        <w:t>)</w:t>
      </w:r>
      <w:r>
        <w:rPr>
          <w:rFonts w:ascii="Cambria" w:eastAsia="Cambria" w:hAnsi="Cambria" w:cs="Cambria"/>
          <w:spacing w:val="2"/>
          <w:w w:val="105"/>
          <w:sz w:val="24"/>
          <w:szCs w:val="24"/>
        </w:rPr>
        <w:t>∨</w:t>
      </w:r>
    </w:p>
    <w:p w:rsidR="00A115BF" w:rsidRDefault="00646F36">
      <w:pPr>
        <w:spacing w:before="35"/>
        <w:ind w:left="990"/>
        <w:jc w:val="both"/>
        <w:rPr>
          <w:rFonts w:ascii="Verdana" w:eastAsia="Verdana" w:hAnsi="Verdana" w:cs="Verdana"/>
          <w:sz w:val="24"/>
          <w:szCs w:val="24"/>
        </w:rPr>
      </w:pPr>
      <w:r>
        <w:rPr>
          <w:rFonts w:ascii="Euclid" w:eastAsia="Euclid" w:hAnsi="Euclid" w:cs="Euclid"/>
          <w:w w:val="105"/>
          <w:sz w:val="24"/>
          <w:szCs w:val="24"/>
        </w:rPr>
        <w:t>(</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5"/>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5"/>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5"/>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4</w:t>
      </w:r>
      <w:r>
        <w:rPr>
          <w:rFonts w:ascii="Times New Roman" w:eastAsia="Times New Roman" w:hAnsi="Times New Roman" w:cs="Times New Roman"/>
          <w:spacing w:val="5"/>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Arial" w:eastAsia="Arial" w:hAnsi="Arial" w:cs="Arial"/>
          <w:i/>
          <w:spacing w:val="3"/>
          <w:w w:val="105"/>
          <w:sz w:val="24"/>
          <w:szCs w:val="24"/>
        </w:rPr>
        <w:t>ψ</w:t>
      </w:r>
      <w:r>
        <w:rPr>
          <w:rFonts w:ascii="Times New Roman" w:eastAsia="Times New Roman" w:hAnsi="Times New Roman" w:cs="Times New Roman"/>
          <w:spacing w:val="3"/>
          <w:w w:val="105"/>
          <w:position w:val="-3"/>
          <w:sz w:val="16"/>
          <w:szCs w:val="16"/>
        </w:rPr>
        <w:t>4</w:t>
      </w:r>
      <w:r>
        <w:rPr>
          <w:rFonts w:ascii="Euclid" w:eastAsia="Euclid" w:hAnsi="Euclid" w:cs="Euclid"/>
          <w:spacing w:val="3"/>
          <w:w w:val="105"/>
          <w:sz w:val="24"/>
          <w:szCs w:val="24"/>
        </w:rPr>
        <w:t>)</w:t>
      </w:r>
      <w:r>
        <w:rPr>
          <w:rFonts w:ascii="Euclid" w:eastAsia="Euclid" w:hAnsi="Euclid" w:cs="Euclid"/>
          <w:spacing w:val="-48"/>
          <w:w w:val="105"/>
          <w:sz w:val="24"/>
          <w:szCs w:val="24"/>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5"/>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5"/>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5"/>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Arial" w:eastAsia="Arial" w:hAnsi="Arial" w:cs="Arial"/>
          <w:i/>
          <w:w w:val="105"/>
          <w:sz w:val="24"/>
          <w:szCs w:val="24"/>
        </w:rPr>
        <w:t>α</w:t>
      </w:r>
      <w:r>
        <w:rPr>
          <w:rFonts w:ascii="Times New Roman" w:eastAsia="Times New Roman" w:hAnsi="Times New Roman" w:cs="Times New Roman"/>
          <w:w w:val="105"/>
          <w:position w:val="-3"/>
          <w:sz w:val="16"/>
          <w:szCs w:val="16"/>
        </w:rPr>
        <w:t>4</w:t>
      </w:r>
      <w:r>
        <w:rPr>
          <w:rFonts w:ascii="Times New Roman" w:eastAsia="Times New Roman" w:hAnsi="Times New Roman" w:cs="Times New Roman"/>
          <w:spacing w:val="5"/>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Arial" w:eastAsia="Arial" w:hAnsi="Arial" w:cs="Arial"/>
          <w:i/>
          <w:spacing w:val="2"/>
          <w:w w:val="105"/>
          <w:sz w:val="24"/>
          <w:szCs w:val="24"/>
        </w:rPr>
        <w:t>α</w:t>
      </w:r>
      <w:r>
        <w:rPr>
          <w:rFonts w:ascii="Times New Roman" w:eastAsia="Times New Roman" w:hAnsi="Times New Roman" w:cs="Times New Roman"/>
          <w:spacing w:val="2"/>
          <w:w w:val="105"/>
          <w:position w:val="-3"/>
          <w:sz w:val="16"/>
          <w:szCs w:val="16"/>
        </w:rPr>
        <w:t>5</w:t>
      </w:r>
      <w:r>
        <w:rPr>
          <w:rFonts w:ascii="Euclid" w:eastAsia="Euclid" w:hAnsi="Euclid" w:cs="Euclid"/>
          <w:spacing w:val="2"/>
          <w:w w:val="105"/>
          <w:sz w:val="24"/>
          <w:szCs w:val="24"/>
        </w:rPr>
        <w:t>)</w:t>
      </w:r>
      <w:r>
        <w:rPr>
          <w:rFonts w:ascii="Verdana" w:eastAsia="Verdana" w:hAnsi="Verdana" w:cs="Verdana"/>
          <w:i/>
          <w:spacing w:val="2"/>
          <w:w w:val="105"/>
          <w:sz w:val="24"/>
          <w:szCs w:val="24"/>
        </w:rPr>
        <w:t>.</w:t>
      </w:r>
    </w:p>
    <w:p w:rsidR="00A115BF" w:rsidRDefault="00A115BF">
      <w:pPr>
        <w:jc w:val="both"/>
        <w:rPr>
          <w:rFonts w:ascii="Verdana" w:eastAsia="Verdana" w:hAnsi="Verdana" w:cs="Verdana"/>
          <w:sz w:val="24"/>
          <w:szCs w:val="24"/>
        </w:rPr>
        <w:sectPr w:rsidR="00A115BF">
          <w:headerReference w:type="default" r:id="rId142"/>
          <w:footerReference w:type="default" r:id="rId143"/>
          <w:pgSz w:w="11910" w:h="16840"/>
          <w:pgMar w:top="1460" w:right="1280" w:bottom="1360" w:left="1320" w:header="1198" w:footer="1160" w:gutter="0"/>
          <w:cols w:space="720"/>
        </w:sectPr>
      </w:pPr>
    </w:p>
    <w:p w:rsidR="00A115BF" w:rsidRDefault="00A115BF">
      <w:pPr>
        <w:spacing w:before="11"/>
        <w:rPr>
          <w:rFonts w:ascii="Verdana" w:eastAsia="Verdana" w:hAnsi="Verdana" w:cs="Verdana"/>
          <w:i/>
          <w:sz w:val="21"/>
          <w:szCs w:val="21"/>
        </w:rPr>
      </w:pPr>
    </w:p>
    <w:p w:rsidR="00A115BF" w:rsidRDefault="00646F36">
      <w:pPr>
        <w:pStyle w:val="a3"/>
        <w:spacing w:before="26"/>
        <w:ind w:left="160"/>
        <w:rPr>
          <w:rFonts w:ascii="宋体" w:eastAsia="宋体" w:hAnsi="宋体" w:cs="宋体"/>
        </w:rPr>
      </w:pPr>
      <w:r>
        <w:rPr>
          <w:rFonts w:ascii="宋体" w:eastAsia="宋体" w:hAnsi="宋体" w:cs="宋体"/>
        </w:rPr>
        <w:t>所以，</w:t>
      </w:r>
    </w:p>
    <w:p w:rsidR="00A115BF" w:rsidRDefault="00A115BF">
      <w:pPr>
        <w:spacing w:before="8"/>
        <w:rPr>
          <w:rFonts w:ascii="宋体" w:eastAsia="宋体" w:hAnsi="宋体" w:cs="宋体"/>
          <w:sz w:val="28"/>
          <w:szCs w:val="28"/>
        </w:rPr>
      </w:pPr>
    </w:p>
    <w:p w:rsidR="00A115BF" w:rsidRDefault="00646F36">
      <w:pPr>
        <w:ind w:left="409"/>
        <w:rPr>
          <w:rFonts w:ascii="Euclid" w:eastAsia="Euclid" w:hAnsi="Euclid" w:cs="Euclid"/>
          <w:sz w:val="24"/>
          <w:szCs w:val="24"/>
        </w:rPr>
      </w:pPr>
      <w:r>
        <w:rPr>
          <w:rFonts w:ascii="Cambria" w:eastAsia="Cambria" w:hAnsi="Cambria" w:cs="Cambria"/>
          <w:spacing w:val="4"/>
          <w:w w:val="110"/>
          <w:sz w:val="24"/>
          <w:szCs w:val="24"/>
        </w:rPr>
        <w:t>¬</w:t>
      </w:r>
      <w:r>
        <w:rPr>
          <w:rFonts w:ascii="Times New Roman" w:eastAsia="Times New Roman" w:hAnsi="Times New Roman" w:cs="Times New Roman"/>
          <w:spacing w:val="4"/>
          <w:w w:val="110"/>
          <w:sz w:val="24"/>
          <w:szCs w:val="24"/>
        </w:rPr>
        <w:t>F</w:t>
      </w:r>
      <w:r>
        <w:rPr>
          <w:rFonts w:ascii="Times New Roman" w:eastAsia="Times New Roman" w:hAnsi="Times New Roman" w:cs="Times New Roman"/>
          <w:spacing w:val="4"/>
          <w:w w:val="110"/>
          <w:position w:val="-3"/>
          <w:sz w:val="12"/>
          <w:szCs w:val="12"/>
        </w:rPr>
        <w:t>CTL</w:t>
      </w:r>
      <w:r>
        <w:rPr>
          <w:rFonts w:ascii="Euclid" w:eastAsia="Euclid" w:hAnsi="Euclid" w:cs="Euclid"/>
          <w:spacing w:val="4"/>
          <w:w w:val="110"/>
          <w:sz w:val="24"/>
          <w:szCs w:val="24"/>
        </w:rPr>
        <w:t>(</w:t>
      </w:r>
      <w:r>
        <w:rPr>
          <w:rFonts w:ascii="Times New Roman" w:eastAsia="Times New Roman" w:hAnsi="Times New Roman" w:cs="Times New Roman"/>
          <w:i/>
          <w:spacing w:val="4"/>
          <w:w w:val="110"/>
          <w:sz w:val="24"/>
          <w:szCs w:val="24"/>
        </w:rPr>
        <w:t>F</w:t>
      </w:r>
      <w:r>
        <w:rPr>
          <w:rFonts w:ascii="Times New Roman" w:eastAsia="Times New Roman" w:hAnsi="Times New Roman" w:cs="Times New Roman"/>
          <w:i/>
          <w:spacing w:val="4"/>
          <w:w w:val="110"/>
          <w:position w:val="-3"/>
          <w:sz w:val="16"/>
          <w:szCs w:val="16"/>
        </w:rPr>
        <w:t>V</w:t>
      </w:r>
      <w:r>
        <w:rPr>
          <w:rFonts w:ascii="Times New Roman" w:eastAsia="Times New Roman" w:hAnsi="Times New Roman" w:cs="Times New Roman"/>
          <w:i/>
          <w:spacing w:val="-18"/>
          <w:w w:val="110"/>
          <w:position w:val="-3"/>
          <w:sz w:val="16"/>
          <w:szCs w:val="16"/>
        </w:rPr>
        <w:t xml:space="preserve"> </w:t>
      </w:r>
      <w:r>
        <w:rPr>
          <w:rFonts w:ascii="Cambria" w:eastAsia="Cambria" w:hAnsi="Cambria" w:cs="Cambria"/>
          <w:w w:val="110"/>
          <w:position w:val="-3"/>
          <w:sz w:val="16"/>
          <w:szCs w:val="16"/>
        </w:rPr>
        <w:t>∪{</w:t>
      </w:r>
      <w:r>
        <w:rPr>
          <w:rFonts w:ascii="Times New Roman" w:eastAsia="Times New Roman" w:hAnsi="Times New Roman" w:cs="Times New Roman"/>
          <w:i/>
          <w:w w:val="110"/>
          <w:position w:val="-3"/>
          <w:sz w:val="16"/>
          <w:szCs w:val="16"/>
        </w:rPr>
        <w:t>s</w:t>
      </w:r>
      <w:r>
        <w:rPr>
          <w:rFonts w:ascii="Cambria" w:eastAsia="Cambria" w:hAnsi="Cambria" w:cs="Cambria"/>
          <w:w w:val="110"/>
          <w:position w:val="-3"/>
          <w:sz w:val="16"/>
          <w:szCs w:val="16"/>
        </w:rPr>
        <w:t>}</w:t>
      </w:r>
      <w:r>
        <w:rPr>
          <w:rFonts w:ascii="Euclid" w:eastAsia="Euclid" w:hAnsi="Euclid" w:cs="Euclid"/>
          <w:w w:val="110"/>
          <w:sz w:val="24"/>
          <w:szCs w:val="24"/>
        </w:rPr>
        <w:t>(</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31"/>
          <w:w w:val="110"/>
          <w:sz w:val="24"/>
          <w:szCs w:val="24"/>
        </w:rPr>
        <w:t xml:space="preserve"> </w:t>
      </w:r>
      <w:r>
        <w:rPr>
          <w:rFonts w:ascii="Euclid" w:eastAsia="Euclid" w:hAnsi="Euclid" w:cs="Euclid"/>
          <w:w w:val="110"/>
          <w:sz w:val="24"/>
          <w:szCs w:val="24"/>
        </w:rPr>
        <w:t>)</w:t>
      </w:r>
      <w:r>
        <w:rPr>
          <w:rFonts w:ascii="Euclid" w:eastAsia="Euclid" w:hAnsi="Euclid" w:cs="Euclid"/>
          <w:spacing w:val="-45"/>
          <w:w w:val="110"/>
          <w:sz w:val="24"/>
          <w:szCs w:val="24"/>
        </w:rPr>
        <w:t xml:space="preserve"> </w:t>
      </w:r>
      <w:r>
        <w:rPr>
          <w:rFonts w:ascii="Cambria" w:eastAsia="Cambria" w:hAnsi="Cambria" w:cs="Cambria"/>
          <w:w w:val="110"/>
          <w:sz w:val="24"/>
          <w:szCs w:val="24"/>
        </w:rPr>
        <w:t>∧</w:t>
      </w:r>
      <w:r>
        <w:rPr>
          <w:rFonts w:ascii="Cambria" w:eastAsia="Cambria" w:hAnsi="Cambria" w:cs="Cambria"/>
          <w:spacing w:val="-15"/>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Verdana" w:eastAsia="Verdana" w:hAnsi="Verdana" w:cs="Verdana"/>
          <w:i/>
          <w:w w:val="110"/>
          <w:sz w:val="24"/>
          <w:szCs w:val="24"/>
        </w:rPr>
        <w:t>,</w:t>
      </w:r>
      <w:r>
        <w:rPr>
          <w:rFonts w:ascii="Verdana" w:eastAsia="Verdana" w:hAnsi="Verdana" w:cs="Verdana"/>
          <w:i/>
          <w:spacing w:val="-59"/>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Cambria" w:eastAsia="Cambria" w:hAnsi="Cambria" w:cs="Cambria"/>
          <w:w w:val="110"/>
          <w:sz w:val="24"/>
          <w:szCs w:val="24"/>
        </w:rPr>
        <w:t>}</w:t>
      </w:r>
      <w:r>
        <w:rPr>
          <w:rFonts w:ascii="Euclid" w:eastAsia="Euclid" w:hAnsi="Euclid" w:cs="Euclid"/>
          <w:w w:val="110"/>
          <w:sz w:val="24"/>
          <w:szCs w:val="24"/>
        </w:rPr>
        <w:t>)</w:t>
      </w:r>
    </w:p>
    <w:p w:rsidR="00A115BF" w:rsidRDefault="00646F36">
      <w:pPr>
        <w:spacing w:before="35"/>
        <w:ind w:left="463"/>
        <w:rPr>
          <w:rFonts w:ascii="Euclid" w:eastAsia="Euclid" w:hAnsi="Euclid" w:cs="Euclid"/>
          <w:sz w:val="24"/>
          <w:szCs w:val="24"/>
        </w:rPr>
      </w:pPr>
      <w:r>
        <w:rPr>
          <w:rFonts w:ascii="Cambria" w:eastAsia="Cambria" w:hAnsi="Cambria" w:cs="Cambria"/>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spacing w:val="4"/>
          <w:w w:val="105"/>
          <w:sz w:val="24"/>
          <w:szCs w:val="24"/>
        </w:rPr>
        <w:t>F</w:t>
      </w:r>
      <w:r>
        <w:rPr>
          <w:rFonts w:ascii="Times New Roman" w:eastAsia="Times New Roman" w:hAnsi="Times New Roman" w:cs="Times New Roman"/>
          <w:spacing w:val="4"/>
          <w:w w:val="105"/>
          <w:position w:val="-3"/>
          <w:sz w:val="12"/>
          <w:szCs w:val="12"/>
        </w:rPr>
        <w:t>CTL</w:t>
      </w:r>
      <w:r>
        <w:rPr>
          <w:rFonts w:ascii="Euclid" w:eastAsia="Euclid" w:hAnsi="Euclid" w:cs="Euclid"/>
          <w:spacing w:val="4"/>
          <w:w w:val="105"/>
          <w:sz w:val="24"/>
          <w:szCs w:val="24"/>
        </w:rPr>
        <w:t>(</w:t>
      </w:r>
      <w:r>
        <w:rPr>
          <w:rFonts w:ascii="Times New Roman" w:eastAsia="Times New Roman" w:hAnsi="Times New Roman" w:cs="Times New Roman"/>
          <w:i/>
          <w:spacing w:val="4"/>
          <w:w w:val="105"/>
          <w:sz w:val="24"/>
          <w:szCs w:val="24"/>
        </w:rPr>
        <w:t>F</w:t>
      </w:r>
      <w:r>
        <w:rPr>
          <w:rFonts w:ascii="Times New Roman" w:eastAsia="Times New Roman" w:hAnsi="Times New Roman" w:cs="Times New Roman"/>
          <w:i/>
          <w:spacing w:val="4"/>
          <w:w w:val="105"/>
          <w:position w:val="-3"/>
          <w:sz w:val="16"/>
          <w:szCs w:val="16"/>
        </w:rPr>
        <w:t xml:space="preserve">V </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s</w:t>
      </w:r>
      <w:r>
        <w:rPr>
          <w:rFonts w:ascii="Cambria" w:eastAsia="Cambria" w:hAnsi="Cambria" w:cs="Cambria"/>
          <w:w w:val="105"/>
          <w:position w:val="-3"/>
          <w:sz w:val="16"/>
          <w:szCs w:val="16"/>
        </w:rPr>
        <w:t>}</w:t>
      </w:r>
      <w:r>
        <w:rPr>
          <w:rFonts w:ascii="Euclid" w:eastAsia="Euclid" w:hAnsi="Euclid" w:cs="Euclid"/>
          <w:w w:val="105"/>
          <w:sz w:val="24"/>
          <w:szCs w:val="24"/>
        </w:rPr>
        <w:t>(</w:t>
      </w:r>
      <w:r>
        <w:rPr>
          <w:rFonts w:ascii="Times New Roman" w:eastAsia="Times New Roman" w:hAnsi="Times New Roman" w:cs="Times New Roman"/>
          <w:i/>
          <w:w w:val="105"/>
          <w:sz w:val="24"/>
          <w:szCs w:val="24"/>
        </w:rPr>
        <w:t xml:space="preserve">K  </w:t>
      </w:r>
      <w:r>
        <w:rPr>
          <w:rFonts w:ascii="Euclid" w:eastAsia="Euclid" w:hAnsi="Euclid" w:cs="Euclid"/>
          <w:w w:val="105"/>
          <w:sz w:val="24"/>
          <w:szCs w:val="24"/>
        </w:rPr>
        <w:t>)</w:t>
      </w:r>
      <w:r>
        <w:rPr>
          <w:rFonts w:ascii="Verdana" w:eastAsia="Verdana" w:hAnsi="Verdana" w:cs="Verdana"/>
          <w:i/>
          <w:w w:val="105"/>
          <w:sz w:val="24"/>
          <w:szCs w:val="24"/>
        </w:rPr>
        <w:t>,</w:t>
      </w:r>
      <w:r>
        <w:rPr>
          <w:rFonts w:ascii="Verdana" w:eastAsia="Verdana" w:hAnsi="Verdana" w:cs="Verdana"/>
          <w:i/>
          <w:spacing w:val="-53"/>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sz w:val="24"/>
          <w:szCs w:val="24"/>
        </w:rPr>
        <w:t>}</w:t>
      </w:r>
      <w:r>
        <w:rPr>
          <w:rFonts w:ascii="Euclid" w:eastAsia="Euclid" w:hAnsi="Euclid" w:cs="Euclid"/>
          <w:w w:val="105"/>
          <w:sz w:val="24"/>
          <w:szCs w:val="24"/>
        </w:rPr>
        <w:t>)</w:t>
      </w:r>
    </w:p>
    <w:p w:rsidR="00A115BF" w:rsidRDefault="00646F36">
      <w:pPr>
        <w:spacing w:before="35"/>
        <w:ind w:left="463"/>
        <w:rPr>
          <w:rFonts w:ascii="Euclid" w:eastAsia="Euclid" w:hAnsi="Euclid" w:cs="Euclid"/>
          <w:sz w:val="24"/>
          <w:szCs w:val="24"/>
        </w:rPr>
      </w:pPr>
      <w:r>
        <w:rPr>
          <w:rFonts w:ascii="Cambria" w:eastAsia="Cambria" w:hAnsi="Cambria" w:cs="Cambria"/>
          <w:w w:val="105"/>
          <w:sz w:val="24"/>
          <w:szCs w:val="24"/>
        </w:rPr>
        <w:t>≡</w:t>
      </w:r>
      <w:r>
        <w:rPr>
          <w:rFonts w:ascii="Cambria" w:eastAsia="Cambria" w:hAnsi="Cambria" w:cs="Cambria"/>
          <w:spacing w:val="2"/>
          <w:w w:val="105"/>
          <w:sz w:val="24"/>
          <w:szCs w:val="24"/>
        </w:rPr>
        <w:t xml:space="preserve"> </w:t>
      </w:r>
      <w:r>
        <w:rPr>
          <w:rFonts w:ascii="Cambria" w:eastAsia="Cambria" w:hAnsi="Cambria" w:cs="Cambria"/>
          <w:spacing w:val="5"/>
          <w:w w:val="105"/>
          <w:sz w:val="24"/>
          <w:szCs w:val="24"/>
        </w:rPr>
        <w:t>¬</w:t>
      </w:r>
      <w:r>
        <w:rPr>
          <w:rFonts w:ascii="Times New Roman" w:eastAsia="Times New Roman" w:hAnsi="Times New Roman" w:cs="Times New Roman"/>
          <w:spacing w:val="5"/>
          <w:w w:val="105"/>
          <w:sz w:val="24"/>
          <w:szCs w:val="24"/>
        </w:rPr>
        <w:t>F</w:t>
      </w:r>
      <w:r>
        <w:rPr>
          <w:rFonts w:ascii="Times New Roman" w:eastAsia="Times New Roman" w:hAnsi="Times New Roman" w:cs="Times New Roman"/>
          <w:spacing w:val="5"/>
          <w:w w:val="105"/>
          <w:position w:val="-3"/>
          <w:sz w:val="12"/>
          <w:szCs w:val="12"/>
        </w:rPr>
        <w:t>CTL</w:t>
      </w:r>
      <w:r>
        <w:rPr>
          <w:rFonts w:ascii="Euclid" w:eastAsia="Euclid" w:hAnsi="Euclid" w:cs="Euclid"/>
          <w:spacing w:val="5"/>
          <w:w w:val="105"/>
          <w:sz w:val="24"/>
          <w:szCs w:val="24"/>
        </w:rPr>
        <w:t>(</w:t>
      </w:r>
      <w:r>
        <w:rPr>
          <w:rFonts w:ascii="Arial" w:eastAsia="Arial" w:hAnsi="Arial" w:cs="Arial"/>
          <w:i/>
          <w:spacing w:val="5"/>
          <w:w w:val="105"/>
          <w:sz w:val="24"/>
          <w:szCs w:val="24"/>
        </w:rPr>
        <w:t>ψ</w:t>
      </w:r>
      <w:r>
        <w:rPr>
          <w:rFonts w:ascii="Arial" w:eastAsia="Arial" w:hAnsi="Arial" w:cs="Arial"/>
          <w:i/>
          <w:spacing w:val="-12"/>
          <w:w w:val="105"/>
          <w:sz w:val="24"/>
          <w:szCs w:val="24"/>
        </w:rPr>
        <w:t xml:space="preserve"> </w:t>
      </w:r>
      <w:r>
        <w:rPr>
          <w:rFonts w:ascii="Cambria" w:eastAsia="Cambria" w:hAnsi="Cambria" w:cs="Cambria"/>
          <w:w w:val="105"/>
          <w:sz w:val="24"/>
          <w:szCs w:val="24"/>
        </w:rPr>
        <w:t>∧</w:t>
      </w:r>
      <w:r>
        <w:rPr>
          <w:rFonts w:ascii="Cambria" w:eastAsia="Cambria" w:hAnsi="Cambria" w:cs="Cambria"/>
          <w:spacing w:val="-13"/>
          <w:w w:val="105"/>
          <w:sz w:val="24"/>
          <w:szCs w:val="24"/>
        </w:rPr>
        <w:t xml:space="preserve"> </w:t>
      </w:r>
      <w:r>
        <w:rPr>
          <w:rFonts w:ascii="Times New Roman" w:eastAsia="Times New Roman" w:hAnsi="Times New Roman" w:cs="Times New Roman"/>
          <w:spacing w:val="2"/>
          <w:w w:val="105"/>
          <w:sz w:val="19"/>
          <w:szCs w:val="19"/>
        </w:rPr>
        <w:t>AG</w:t>
      </w:r>
      <w:r>
        <w:rPr>
          <w:rFonts w:ascii="Euclid" w:eastAsia="Euclid" w:hAnsi="Euclid" w:cs="Euclid"/>
          <w:spacing w:val="2"/>
          <w:w w:val="105"/>
          <w:sz w:val="24"/>
          <w:szCs w:val="24"/>
        </w:rPr>
        <w:t>(</w:t>
      </w:r>
      <w:r>
        <w:rPr>
          <w:rFonts w:ascii="Arial" w:eastAsia="Arial" w:hAnsi="Arial" w:cs="Arial"/>
          <w:i/>
          <w:spacing w:val="2"/>
          <w:w w:val="105"/>
          <w:sz w:val="24"/>
          <w:szCs w:val="24"/>
        </w:rPr>
        <w:t>ϕ</w:t>
      </w:r>
      <w:r>
        <w:rPr>
          <w:rFonts w:ascii="Times New Roman" w:eastAsia="Times New Roman" w:hAnsi="Times New Roman" w:cs="Times New Roman"/>
          <w:spacing w:val="2"/>
          <w:w w:val="105"/>
          <w:position w:val="-3"/>
          <w:sz w:val="16"/>
          <w:szCs w:val="16"/>
        </w:rPr>
        <w:t>1</w:t>
      </w:r>
      <w:r>
        <w:rPr>
          <w:rFonts w:ascii="Times New Roman" w:eastAsia="Times New Roman" w:hAnsi="Times New Roman" w:cs="Times New Roman"/>
          <w:spacing w:val="5"/>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5"/>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3</w:t>
      </w:r>
      <w:r>
        <w:rPr>
          <w:rFonts w:ascii="Times New Roman" w:eastAsia="Times New Roman" w:hAnsi="Times New Roman" w:cs="Times New Roman"/>
          <w:spacing w:val="5"/>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0"/>
          <w:w w:val="105"/>
          <w:sz w:val="24"/>
          <w:szCs w:val="24"/>
        </w:rPr>
        <w:t xml:space="preserve"> </w:t>
      </w:r>
      <w:r>
        <w:rPr>
          <w:rFonts w:ascii="Arial" w:eastAsia="Arial" w:hAnsi="Arial" w:cs="Arial"/>
          <w:i/>
          <w:spacing w:val="2"/>
          <w:w w:val="105"/>
          <w:sz w:val="24"/>
          <w:szCs w:val="24"/>
        </w:rPr>
        <w:t>ϕ</w:t>
      </w:r>
      <w:r>
        <w:rPr>
          <w:rFonts w:ascii="Times New Roman" w:eastAsia="Times New Roman" w:hAnsi="Times New Roman" w:cs="Times New Roman"/>
          <w:spacing w:val="2"/>
          <w:w w:val="105"/>
          <w:position w:val="-3"/>
          <w:sz w:val="16"/>
          <w:szCs w:val="16"/>
        </w:rPr>
        <w:t>4</w:t>
      </w:r>
      <w:r>
        <w:rPr>
          <w:rFonts w:ascii="Euclid" w:eastAsia="Euclid" w:hAnsi="Euclid" w:cs="Euclid"/>
          <w:spacing w:val="2"/>
          <w:w w:val="105"/>
          <w:sz w:val="24"/>
          <w:szCs w:val="24"/>
        </w:rPr>
        <w:t>)</w:t>
      </w:r>
      <w:r>
        <w:rPr>
          <w:rFonts w:ascii="Verdana" w:eastAsia="Verdana" w:hAnsi="Verdana" w:cs="Verdana"/>
          <w:i/>
          <w:spacing w:val="2"/>
          <w:w w:val="105"/>
          <w:sz w:val="24"/>
          <w:szCs w:val="24"/>
        </w:rPr>
        <w:t>,</w:t>
      </w:r>
      <w:r>
        <w:rPr>
          <w:rFonts w:ascii="Verdana" w:eastAsia="Verdana" w:hAnsi="Verdana" w:cs="Verdana"/>
          <w:i/>
          <w:spacing w:val="-60"/>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sz w:val="24"/>
          <w:szCs w:val="24"/>
        </w:rPr>
        <w:t>}</w:t>
      </w:r>
      <w:r>
        <w:rPr>
          <w:rFonts w:ascii="Euclid" w:eastAsia="Euclid" w:hAnsi="Euclid" w:cs="Euclid"/>
          <w:w w:val="105"/>
          <w:sz w:val="24"/>
          <w:szCs w:val="24"/>
        </w:rPr>
        <w:t>)</w:t>
      </w:r>
    </w:p>
    <w:p w:rsidR="00A115BF" w:rsidRDefault="00646F36">
      <w:pPr>
        <w:spacing w:before="35" w:line="261" w:lineRule="exact"/>
        <w:ind w:left="463"/>
        <w:rPr>
          <w:rFonts w:ascii="Euclid" w:eastAsia="Euclid" w:hAnsi="Euclid" w:cs="Euclid"/>
          <w:sz w:val="24"/>
          <w:szCs w:val="24"/>
        </w:rPr>
      </w:pPr>
      <w:r>
        <w:rPr>
          <w:rFonts w:ascii="Cambria" w:eastAsia="Cambria" w:hAnsi="Cambria" w:cs="Cambria"/>
          <w:w w:val="110"/>
          <w:sz w:val="24"/>
          <w:szCs w:val="24"/>
        </w:rPr>
        <w:t>≡</w:t>
      </w:r>
      <w:r>
        <w:rPr>
          <w:rFonts w:ascii="Cambria" w:eastAsia="Cambria" w:hAnsi="Cambria" w:cs="Cambria"/>
          <w:spacing w:val="-20"/>
          <w:w w:val="110"/>
          <w:sz w:val="24"/>
          <w:szCs w:val="24"/>
        </w:rPr>
        <w:t xml:space="preserve"> </w:t>
      </w:r>
      <w:r>
        <w:rPr>
          <w:rFonts w:ascii="Cambria" w:eastAsia="Cambria" w:hAnsi="Cambria" w:cs="Cambria"/>
          <w:spacing w:val="5"/>
          <w:w w:val="110"/>
          <w:sz w:val="24"/>
          <w:szCs w:val="24"/>
        </w:rPr>
        <w:t>¬</w:t>
      </w:r>
      <w:r>
        <w:rPr>
          <w:rFonts w:ascii="Euclid" w:eastAsia="Euclid" w:hAnsi="Euclid" w:cs="Euclid"/>
          <w:spacing w:val="5"/>
          <w:w w:val="110"/>
          <w:sz w:val="24"/>
          <w:szCs w:val="24"/>
        </w:rPr>
        <w:t>(</w:t>
      </w:r>
      <w:r>
        <w:rPr>
          <w:rFonts w:ascii="Times New Roman" w:eastAsia="Times New Roman" w:hAnsi="Times New Roman" w:cs="Times New Roman"/>
          <w:spacing w:val="5"/>
          <w:w w:val="110"/>
          <w:sz w:val="24"/>
          <w:szCs w:val="24"/>
        </w:rPr>
        <w:t>F</w:t>
      </w:r>
      <w:r>
        <w:rPr>
          <w:rFonts w:ascii="Times New Roman" w:eastAsia="Times New Roman" w:hAnsi="Times New Roman" w:cs="Times New Roman"/>
          <w:spacing w:val="5"/>
          <w:w w:val="110"/>
          <w:position w:val="-3"/>
          <w:sz w:val="12"/>
          <w:szCs w:val="12"/>
        </w:rPr>
        <w:t>CTL</w:t>
      </w:r>
      <w:r>
        <w:rPr>
          <w:rFonts w:ascii="Euclid" w:eastAsia="Euclid" w:hAnsi="Euclid" w:cs="Euclid"/>
          <w:spacing w:val="5"/>
          <w:w w:val="110"/>
          <w:sz w:val="24"/>
          <w:szCs w:val="24"/>
        </w:rPr>
        <w:t>(</w:t>
      </w:r>
      <w:r>
        <w:rPr>
          <w:rFonts w:ascii="Arial" w:eastAsia="Arial" w:hAnsi="Arial" w:cs="Arial"/>
          <w:i/>
          <w:spacing w:val="5"/>
          <w:w w:val="110"/>
          <w:sz w:val="24"/>
          <w:szCs w:val="24"/>
        </w:rPr>
        <w:t>ψ</w:t>
      </w:r>
      <w:r>
        <w:rPr>
          <w:rFonts w:ascii="Arial" w:eastAsia="Arial" w:hAnsi="Arial" w:cs="Arial"/>
          <w:i/>
          <w:spacing w:val="-36"/>
          <w:w w:val="110"/>
          <w:sz w:val="24"/>
          <w:szCs w:val="24"/>
        </w:rPr>
        <w:t xml:space="preserve"> </w:t>
      </w:r>
      <w:r>
        <w:rPr>
          <w:rFonts w:ascii="Cambria" w:eastAsia="Cambria" w:hAnsi="Cambria" w:cs="Cambria"/>
          <w:w w:val="110"/>
          <w:sz w:val="24"/>
          <w:szCs w:val="24"/>
        </w:rPr>
        <w:t>∧</w:t>
      </w:r>
      <w:r>
        <w:rPr>
          <w:rFonts w:ascii="Cambria" w:eastAsia="Cambria" w:hAnsi="Cambria" w:cs="Cambria"/>
          <w:spacing w:val="-35"/>
          <w:w w:val="110"/>
          <w:sz w:val="24"/>
          <w:szCs w:val="24"/>
        </w:rPr>
        <w:t xml:space="preserve"> </w:t>
      </w:r>
      <w:r>
        <w:rPr>
          <w:rFonts w:ascii="Arial" w:eastAsia="Arial" w:hAnsi="Arial" w:cs="Arial"/>
          <w:i/>
          <w:w w:val="110"/>
          <w:sz w:val="24"/>
          <w:szCs w:val="24"/>
        </w:rPr>
        <w:t>ϕ</w:t>
      </w:r>
      <w:r>
        <w:rPr>
          <w:rFonts w:ascii="Times New Roman" w:eastAsia="Times New Roman" w:hAnsi="Times New Roman" w:cs="Times New Roman"/>
          <w:w w:val="110"/>
          <w:position w:val="-3"/>
          <w:sz w:val="16"/>
          <w:szCs w:val="16"/>
        </w:rPr>
        <w:t>1</w:t>
      </w:r>
      <w:r>
        <w:rPr>
          <w:rFonts w:ascii="Times New Roman" w:eastAsia="Times New Roman" w:hAnsi="Times New Roman" w:cs="Times New Roman"/>
          <w:spacing w:val="-13"/>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35"/>
          <w:w w:val="110"/>
          <w:sz w:val="24"/>
          <w:szCs w:val="24"/>
        </w:rPr>
        <w:t xml:space="preserve"> </w:t>
      </w:r>
      <w:r>
        <w:rPr>
          <w:rFonts w:ascii="Arial" w:eastAsia="Arial" w:hAnsi="Arial" w:cs="Arial"/>
          <w:i/>
          <w:w w:val="110"/>
          <w:sz w:val="24"/>
          <w:szCs w:val="24"/>
        </w:rPr>
        <w:t>ϕ</w:t>
      </w:r>
      <w:r>
        <w:rPr>
          <w:rFonts w:ascii="Times New Roman" w:eastAsia="Times New Roman" w:hAnsi="Times New Roman" w:cs="Times New Roman"/>
          <w:w w:val="110"/>
          <w:position w:val="-3"/>
          <w:sz w:val="16"/>
          <w:szCs w:val="16"/>
        </w:rPr>
        <w:t>2</w:t>
      </w:r>
      <w:r>
        <w:rPr>
          <w:rFonts w:ascii="Times New Roman" w:eastAsia="Times New Roman" w:hAnsi="Times New Roman" w:cs="Times New Roman"/>
          <w:spacing w:val="-13"/>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35"/>
          <w:w w:val="110"/>
          <w:sz w:val="24"/>
          <w:szCs w:val="24"/>
        </w:rPr>
        <w:t xml:space="preserve"> </w:t>
      </w:r>
      <w:r>
        <w:rPr>
          <w:rFonts w:ascii="Arial" w:eastAsia="Arial" w:hAnsi="Arial" w:cs="Arial"/>
          <w:i/>
          <w:w w:val="110"/>
          <w:sz w:val="24"/>
          <w:szCs w:val="24"/>
        </w:rPr>
        <w:t>ϕ</w:t>
      </w:r>
      <w:r>
        <w:rPr>
          <w:rFonts w:ascii="Times New Roman" w:eastAsia="Times New Roman" w:hAnsi="Times New Roman" w:cs="Times New Roman"/>
          <w:w w:val="110"/>
          <w:position w:val="-3"/>
          <w:sz w:val="16"/>
          <w:szCs w:val="16"/>
        </w:rPr>
        <w:t>3</w:t>
      </w:r>
      <w:r>
        <w:rPr>
          <w:rFonts w:ascii="Times New Roman" w:eastAsia="Times New Roman" w:hAnsi="Times New Roman" w:cs="Times New Roman"/>
          <w:spacing w:val="-13"/>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35"/>
          <w:w w:val="110"/>
          <w:sz w:val="24"/>
          <w:szCs w:val="24"/>
        </w:rPr>
        <w:t xml:space="preserve"> </w:t>
      </w:r>
      <w:r>
        <w:rPr>
          <w:rFonts w:ascii="Arial" w:eastAsia="Arial" w:hAnsi="Arial" w:cs="Arial"/>
          <w:i/>
          <w:spacing w:val="3"/>
          <w:w w:val="110"/>
          <w:sz w:val="24"/>
          <w:szCs w:val="24"/>
        </w:rPr>
        <w:t>ϕ</w:t>
      </w:r>
      <w:r>
        <w:rPr>
          <w:rFonts w:ascii="Times New Roman" w:eastAsia="Times New Roman" w:hAnsi="Times New Roman" w:cs="Times New Roman"/>
          <w:spacing w:val="3"/>
          <w:w w:val="110"/>
          <w:position w:val="-3"/>
          <w:sz w:val="16"/>
          <w:szCs w:val="16"/>
        </w:rPr>
        <w:t>4</w:t>
      </w:r>
      <w:r>
        <w:rPr>
          <w:rFonts w:ascii="Verdana" w:eastAsia="Verdana" w:hAnsi="Verdana" w:cs="Verdana"/>
          <w:i/>
          <w:spacing w:val="3"/>
          <w:w w:val="110"/>
          <w:sz w:val="24"/>
          <w:szCs w:val="24"/>
        </w:rPr>
        <w:t>,</w:t>
      </w:r>
      <w:r>
        <w:rPr>
          <w:rFonts w:ascii="Verdana" w:eastAsia="Verdana" w:hAnsi="Verdana" w:cs="Verdana"/>
          <w:i/>
          <w:spacing w:val="-74"/>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Cambria" w:eastAsia="Cambria" w:hAnsi="Cambria" w:cs="Cambria"/>
          <w:w w:val="110"/>
          <w:sz w:val="24"/>
          <w:szCs w:val="24"/>
        </w:rPr>
        <w:t>}</w:t>
      </w:r>
      <w:r>
        <w:rPr>
          <w:rFonts w:ascii="Euclid" w:eastAsia="Euclid" w:hAnsi="Euclid" w:cs="Euclid"/>
          <w:w w:val="110"/>
          <w:sz w:val="24"/>
          <w:szCs w:val="24"/>
        </w:rPr>
        <w:t>)</w:t>
      </w:r>
      <w:r>
        <w:rPr>
          <w:rFonts w:ascii="Euclid" w:eastAsia="Euclid" w:hAnsi="Euclid" w:cs="Euclid"/>
          <w:spacing w:val="-65"/>
          <w:w w:val="110"/>
          <w:sz w:val="24"/>
          <w:szCs w:val="24"/>
        </w:rPr>
        <w:t xml:space="preserve"> </w:t>
      </w:r>
      <w:r>
        <w:rPr>
          <w:rFonts w:ascii="Cambria" w:eastAsia="Cambria" w:hAnsi="Cambria" w:cs="Cambria"/>
          <w:w w:val="110"/>
          <w:sz w:val="24"/>
          <w:szCs w:val="24"/>
        </w:rPr>
        <w:t>∧</w:t>
      </w:r>
      <w:r>
        <w:rPr>
          <w:rFonts w:ascii="Cambria" w:eastAsia="Cambria" w:hAnsi="Cambria" w:cs="Cambria"/>
          <w:spacing w:val="-31"/>
          <w:w w:val="110"/>
          <w:sz w:val="24"/>
          <w:szCs w:val="24"/>
        </w:rPr>
        <w:t xml:space="preserve"> </w:t>
      </w:r>
      <w:r>
        <w:rPr>
          <w:rFonts w:ascii="Times New Roman" w:eastAsia="Times New Roman" w:hAnsi="Times New Roman" w:cs="Times New Roman"/>
          <w:spacing w:val="6"/>
          <w:w w:val="110"/>
          <w:sz w:val="19"/>
          <w:szCs w:val="19"/>
        </w:rPr>
        <w:t>AG</w:t>
      </w:r>
      <w:r>
        <w:rPr>
          <w:rFonts w:ascii="Times New Roman" w:eastAsia="Times New Roman" w:hAnsi="Times New Roman" w:cs="Times New Roman"/>
          <w:spacing w:val="6"/>
          <w:w w:val="110"/>
          <w:sz w:val="24"/>
          <w:szCs w:val="24"/>
        </w:rPr>
        <w:t>F</w:t>
      </w:r>
      <w:r>
        <w:rPr>
          <w:rFonts w:ascii="Times New Roman" w:eastAsia="Times New Roman" w:hAnsi="Times New Roman" w:cs="Times New Roman"/>
          <w:spacing w:val="6"/>
          <w:w w:val="110"/>
          <w:position w:val="-3"/>
          <w:sz w:val="12"/>
          <w:szCs w:val="12"/>
        </w:rPr>
        <w:t>CTL</w:t>
      </w:r>
      <w:r>
        <w:rPr>
          <w:rFonts w:ascii="Euclid" w:eastAsia="Euclid" w:hAnsi="Euclid" w:cs="Euclid"/>
          <w:spacing w:val="6"/>
          <w:w w:val="110"/>
          <w:sz w:val="24"/>
          <w:szCs w:val="24"/>
        </w:rPr>
        <w:t>(</w:t>
      </w:r>
      <w:r>
        <w:rPr>
          <w:rFonts w:ascii="Arial" w:eastAsia="Arial" w:hAnsi="Arial" w:cs="Arial"/>
          <w:i/>
          <w:spacing w:val="6"/>
          <w:w w:val="110"/>
          <w:sz w:val="24"/>
          <w:szCs w:val="24"/>
        </w:rPr>
        <w:t>ϕ</w:t>
      </w:r>
      <w:r>
        <w:rPr>
          <w:rFonts w:ascii="Times New Roman" w:eastAsia="Times New Roman" w:hAnsi="Times New Roman" w:cs="Times New Roman"/>
          <w:spacing w:val="6"/>
          <w:w w:val="110"/>
          <w:position w:val="-3"/>
          <w:sz w:val="16"/>
          <w:szCs w:val="16"/>
        </w:rPr>
        <w:t>1</w:t>
      </w:r>
      <w:r>
        <w:rPr>
          <w:rFonts w:ascii="Times New Roman" w:eastAsia="Times New Roman" w:hAnsi="Times New Roman" w:cs="Times New Roman"/>
          <w:spacing w:val="-13"/>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35"/>
          <w:w w:val="110"/>
          <w:sz w:val="24"/>
          <w:szCs w:val="24"/>
        </w:rPr>
        <w:t xml:space="preserve"> </w:t>
      </w:r>
      <w:r>
        <w:rPr>
          <w:rFonts w:ascii="Arial" w:eastAsia="Arial" w:hAnsi="Arial" w:cs="Arial"/>
          <w:i/>
          <w:w w:val="110"/>
          <w:sz w:val="24"/>
          <w:szCs w:val="24"/>
        </w:rPr>
        <w:t>ϕ</w:t>
      </w:r>
      <w:r>
        <w:rPr>
          <w:rFonts w:ascii="Times New Roman" w:eastAsia="Times New Roman" w:hAnsi="Times New Roman" w:cs="Times New Roman"/>
          <w:w w:val="110"/>
          <w:position w:val="-3"/>
          <w:sz w:val="16"/>
          <w:szCs w:val="16"/>
        </w:rPr>
        <w:t>2</w:t>
      </w:r>
      <w:r>
        <w:rPr>
          <w:rFonts w:ascii="Times New Roman" w:eastAsia="Times New Roman" w:hAnsi="Times New Roman" w:cs="Times New Roman"/>
          <w:spacing w:val="-13"/>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35"/>
          <w:w w:val="110"/>
          <w:sz w:val="24"/>
          <w:szCs w:val="24"/>
        </w:rPr>
        <w:t xml:space="preserve"> </w:t>
      </w:r>
      <w:r>
        <w:rPr>
          <w:rFonts w:ascii="Arial" w:eastAsia="Arial" w:hAnsi="Arial" w:cs="Arial"/>
          <w:i/>
          <w:w w:val="110"/>
          <w:sz w:val="24"/>
          <w:szCs w:val="24"/>
        </w:rPr>
        <w:t>ϕ</w:t>
      </w:r>
      <w:r>
        <w:rPr>
          <w:rFonts w:ascii="Times New Roman" w:eastAsia="Times New Roman" w:hAnsi="Times New Roman" w:cs="Times New Roman"/>
          <w:w w:val="110"/>
          <w:position w:val="-3"/>
          <w:sz w:val="16"/>
          <w:szCs w:val="16"/>
        </w:rPr>
        <w:t>3</w:t>
      </w:r>
      <w:r>
        <w:rPr>
          <w:rFonts w:ascii="Times New Roman" w:eastAsia="Times New Roman" w:hAnsi="Times New Roman" w:cs="Times New Roman"/>
          <w:spacing w:val="-13"/>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35"/>
          <w:w w:val="110"/>
          <w:sz w:val="24"/>
          <w:szCs w:val="24"/>
        </w:rPr>
        <w:t xml:space="preserve"> </w:t>
      </w:r>
      <w:r>
        <w:rPr>
          <w:rFonts w:ascii="Arial" w:eastAsia="Arial" w:hAnsi="Arial" w:cs="Arial"/>
          <w:i/>
          <w:spacing w:val="3"/>
          <w:w w:val="110"/>
          <w:sz w:val="24"/>
          <w:szCs w:val="24"/>
        </w:rPr>
        <w:t>ϕ</w:t>
      </w:r>
      <w:r>
        <w:rPr>
          <w:rFonts w:ascii="Times New Roman" w:eastAsia="Times New Roman" w:hAnsi="Times New Roman" w:cs="Times New Roman"/>
          <w:spacing w:val="3"/>
          <w:w w:val="110"/>
          <w:position w:val="-3"/>
          <w:sz w:val="16"/>
          <w:szCs w:val="16"/>
        </w:rPr>
        <w:t>4</w:t>
      </w:r>
      <w:r>
        <w:rPr>
          <w:rFonts w:ascii="Verdana" w:eastAsia="Verdana" w:hAnsi="Verdana" w:cs="Verdana"/>
          <w:i/>
          <w:spacing w:val="3"/>
          <w:w w:val="110"/>
          <w:sz w:val="24"/>
          <w:szCs w:val="24"/>
        </w:rPr>
        <w:t>,</w:t>
      </w:r>
      <w:r>
        <w:rPr>
          <w:rFonts w:ascii="Verdana" w:eastAsia="Verdana" w:hAnsi="Verdana" w:cs="Verdana"/>
          <w:i/>
          <w:spacing w:val="-74"/>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s</w:t>
      </w:r>
      <w:r>
        <w:rPr>
          <w:rFonts w:ascii="Cambria" w:eastAsia="Cambria" w:hAnsi="Cambria" w:cs="Cambria"/>
          <w:w w:val="110"/>
          <w:sz w:val="24"/>
          <w:szCs w:val="24"/>
        </w:rPr>
        <w:t>}</w:t>
      </w:r>
      <w:r>
        <w:rPr>
          <w:rFonts w:ascii="Euclid" w:eastAsia="Euclid" w:hAnsi="Euclid" w:cs="Euclid"/>
          <w:w w:val="110"/>
          <w:sz w:val="24"/>
          <w:szCs w:val="24"/>
        </w:rPr>
        <w:t>))</w:t>
      </w:r>
    </w:p>
    <w:p w:rsidR="00A115BF" w:rsidRDefault="00646F36">
      <w:pPr>
        <w:pStyle w:val="a3"/>
        <w:spacing w:line="312" w:lineRule="exact"/>
        <w:ind w:left="862"/>
        <w:rPr>
          <w:rFonts w:ascii="Arial Unicode MS" w:eastAsia="Arial Unicode MS" w:hAnsi="Arial Unicode MS" w:cs="Arial Unicode MS"/>
        </w:rPr>
      </w:pPr>
      <w:r>
        <w:rPr>
          <w:rFonts w:ascii="Arial Unicode MS" w:eastAsia="Arial Unicode MS" w:hAnsi="Arial Unicode MS" w:cs="Arial Unicode MS"/>
          <w:w w:val="73"/>
        </w:rPr>
        <w:t>／</w:t>
      </w:r>
      <w:r>
        <w:rPr>
          <w:rFonts w:ascii="Arial Unicode MS" w:eastAsia="Arial Unicode MS" w:hAnsi="Arial Unicode MS" w:cs="Arial Unicode MS"/>
          <w:w w:val="179"/>
          <w:position w:val="-6"/>
        </w:rPr>
        <w:t>(</w:t>
      </w:r>
    </w:p>
    <w:p w:rsidR="00A115BF" w:rsidRDefault="00646F36">
      <w:pPr>
        <w:tabs>
          <w:tab w:val="left" w:pos="1182"/>
        </w:tabs>
        <w:spacing w:line="366" w:lineRule="exact"/>
        <w:ind w:left="463"/>
        <w:rPr>
          <w:rFonts w:ascii="Arial Unicode MS" w:eastAsia="Arial Unicode MS" w:hAnsi="Arial Unicode MS" w:cs="Arial Unicode MS"/>
          <w:sz w:val="24"/>
          <w:szCs w:val="24"/>
        </w:rPr>
      </w:pPr>
      <w:r>
        <w:rPr>
          <w:rFonts w:ascii="Cambria" w:eastAsia="Cambria" w:hAnsi="Cambria" w:cs="Cambria"/>
          <w:w w:val="104"/>
          <w:sz w:val="24"/>
          <w:szCs w:val="24"/>
        </w:rPr>
        <w:t>≡</w:t>
      </w:r>
      <w:r>
        <w:rPr>
          <w:rFonts w:ascii="Cambria" w:eastAsia="Cambria" w:hAnsi="Cambria" w:cs="Cambria"/>
          <w:sz w:val="24"/>
          <w:szCs w:val="24"/>
        </w:rPr>
        <w:t xml:space="preserve"> </w:t>
      </w:r>
      <w:r>
        <w:rPr>
          <w:rFonts w:ascii="Cambria" w:eastAsia="Cambria" w:hAnsi="Cambria" w:cs="Cambria"/>
          <w:w w:val="120"/>
          <w:sz w:val="24"/>
          <w:szCs w:val="24"/>
        </w:rPr>
        <w:t>¬</w:t>
      </w:r>
      <w:r>
        <w:rPr>
          <w:rFonts w:ascii="Cambria" w:eastAsia="Cambria" w:hAnsi="Cambria" w:cs="Cambria"/>
          <w:sz w:val="24"/>
          <w:szCs w:val="24"/>
        </w:rPr>
        <w:tab/>
      </w:r>
      <w:r>
        <w:rPr>
          <w:rFonts w:ascii="Times New Roman" w:eastAsia="Times New Roman" w:hAnsi="Times New Roman" w:cs="Times New Roman"/>
          <w:i/>
          <w:sz w:val="24"/>
          <w:szCs w:val="24"/>
        </w:rPr>
        <w:t>d</w:t>
      </w:r>
      <w:r>
        <w:rPr>
          <w:rFonts w:ascii="Times New Roman" w:eastAsia="Times New Roman" w:hAnsi="Times New Roman" w:cs="Times New Roman"/>
          <w:i/>
          <w:spacing w:val="-15"/>
          <w:sz w:val="24"/>
          <w:szCs w:val="24"/>
        </w:rPr>
        <w:t xml:space="preserve"> </w:t>
      </w:r>
      <w:r>
        <w:rPr>
          <w:rFonts w:ascii="Cambria" w:eastAsia="Cambria" w:hAnsi="Cambria" w:cs="Cambria"/>
          <w:w w:val="112"/>
          <w:sz w:val="24"/>
          <w:szCs w:val="24"/>
        </w:rPr>
        <w:t>∨</w:t>
      </w:r>
      <w:r>
        <w:rPr>
          <w:rFonts w:ascii="Cambria" w:eastAsia="Cambria" w:hAnsi="Cambria" w:cs="Cambria"/>
          <w:spacing w:val="-20"/>
          <w:sz w:val="24"/>
          <w:szCs w:val="24"/>
        </w:rPr>
        <w:t xml:space="preserve"> </w:t>
      </w:r>
      <w:r>
        <w:rPr>
          <w:rFonts w:ascii="Arial Unicode MS" w:eastAsia="Arial Unicode MS" w:hAnsi="Arial Unicode MS" w:cs="Arial Unicode MS"/>
          <w:w w:val="137"/>
          <w:position w:val="19"/>
          <w:sz w:val="24"/>
          <w:szCs w:val="24"/>
        </w:rPr>
        <w:t>(</w:t>
      </w:r>
      <w:r>
        <w:rPr>
          <w:rFonts w:ascii="Euclid" w:eastAsia="Euclid" w:hAnsi="Euclid" w:cs="Euclid"/>
          <w:w w:val="99"/>
          <w:sz w:val="24"/>
          <w:szCs w:val="24"/>
        </w:rPr>
        <w:t>(</w:t>
      </w:r>
      <w:r>
        <w:rPr>
          <w:rFonts w:ascii="Times New Roman" w:eastAsia="Times New Roman" w:hAnsi="Times New Roman" w:cs="Times New Roman"/>
          <w:i/>
          <w:sz w:val="24"/>
          <w:szCs w:val="24"/>
        </w:rPr>
        <w:t>d</w:t>
      </w:r>
      <w:r>
        <w:rPr>
          <w:rFonts w:ascii="Times New Roman" w:eastAsia="Times New Roman" w:hAnsi="Times New Roman" w:cs="Times New Roman"/>
          <w:i/>
          <w:spacing w:val="-15"/>
          <w:sz w:val="24"/>
          <w:szCs w:val="24"/>
        </w:rPr>
        <w:t xml:space="preserve"> </w:t>
      </w:r>
      <w:r>
        <w:rPr>
          <w:rFonts w:ascii="Cambria" w:eastAsia="Cambria" w:hAnsi="Cambria" w:cs="Cambria"/>
          <w:w w:val="112"/>
          <w:sz w:val="24"/>
          <w:szCs w:val="24"/>
        </w:rPr>
        <w:t>∨</w:t>
      </w:r>
      <w:r>
        <w:rPr>
          <w:rFonts w:ascii="Cambria" w:eastAsia="Cambria" w:hAnsi="Cambria" w:cs="Cambria"/>
          <w:spacing w:val="-20"/>
          <w:sz w:val="24"/>
          <w:szCs w:val="24"/>
        </w:rPr>
        <w:t xml:space="preserve"> </w:t>
      </w:r>
      <w:r>
        <w:rPr>
          <w:rFonts w:ascii="Times New Roman" w:eastAsia="Times New Roman" w:hAnsi="Times New Roman" w:cs="Times New Roman"/>
          <w:i/>
          <w:sz w:val="24"/>
          <w:szCs w:val="24"/>
        </w:rPr>
        <w:t>se</w:t>
      </w:r>
      <w:r>
        <w:rPr>
          <w:rFonts w:ascii="Euclid" w:eastAsia="Euclid" w:hAnsi="Euclid" w:cs="Euclid"/>
          <w:w w:val="99"/>
          <w:sz w:val="24"/>
          <w:szCs w:val="24"/>
        </w:rPr>
        <w:t>)</w:t>
      </w:r>
      <w:r>
        <w:rPr>
          <w:rFonts w:ascii="Euclid" w:eastAsia="Euclid" w:hAnsi="Euclid" w:cs="Euclid"/>
          <w:spacing w:val="-47"/>
          <w:sz w:val="24"/>
          <w:szCs w:val="24"/>
        </w:rPr>
        <w:t xml:space="preserve"> </w:t>
      </w:r>
      <w:r>
        <w:rPr>
          <w:rFonts w:ascii="Cambria" w:eastAsia="Cambria" w:hAnsi="Cambria" w:cs="Cambria"/>
          <w:w w:val="112"/>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spacing w:val="11"/>
          <w:w w:val="101"/>
          <w:sz w:val="19"/>
          <w:szCs w:val="19"/>
        </w:rPr>
        <w:t>A</w:t>
      </w:r>
      <w:r>
        <w:rPr>
          <w:rFonts w:ascii="Times New Roman" w:eastAsia="Times New Roman" w:hAnsi="Times New Roman" w:cs="Times New Roman"/>
          <w:spacing w:val="5"/>
          <w:w w:val="101"/>
          <w:sz w:val="19"/>
          <w:szCs w:val="19"/>
        </w:rPr>
        <w:t>X</w:t>
      </w:r>
      <w:r>
        <w:rPr>
          <w:rFonts w:ascii="Euclid" w:eastAsia="Euclid" w:hAnsi="Euclid" w:cs="Euclid"/>
          <w:w w:val="99"/>
          <w:sz w:val="24"/>
          <w:szCs w:val="24"/>
        </w:rPr>
        <w:t>(</w:t>
      </w:r>
      <w:r>
        <w:rPr>
          <w:rFonts w:ascii="Times New Roman" w:eastAsia="Times New Roman" w:hAnsi="Times New Roman" w:cs="Times New Roman"/>
          <w:i/>
          <w:sz w:val="24"/>
          <w:szCs w:val="24"/>
        </w:rPr>
        <w:t>d</w:t>
      </w:r>
      <w:r>
        <w:rPr>
          <w:rFonts w:ascii="Times New Roman" w:eastAsia="Times New Roman" w:hAnsi="Times New Roman" w:cs="Times New Roman"/>
          <w:i/>
          <w:spacing w:val="-15"/>
          <w:sz w:val="24"/>
          <w:szCs w:val="24"/>
        </w:rPr>
        <w:t xml:space="preserve"> </w:t>
      </w:r>
      <w:r>
        <w:rPr>
          <w:rFonts w:ascii="Cambria" w:eastAsia="Cambria" w:hAnsi="Cambria" w:cs="Cambria"/>
          <w:w w:val="112"/>
          <w:sz w:val="24"/>
          <w:szCs w:val="24"/>
        </w:rPr>
        <w:t>∧</w:t>
      </w:r>
      <w:r>
        <w:rPr>
          <w:rFonts w:ascii="Cambria" w:eastAsia="Cambria" w:hAnsi="Cambria" w:cs="Cambria"/>
          <w:spacing w:val="-20"/>
          <w:sz w:val="24"/>
          <w:szCs w:val="24"/>
        </w:rPr>
        <w:t xml:space="preserve"> </w:t>
      </w:r>
      <w:r>
        <w:rPr>
          <w:rFonts w:ascii="Cambria" w:eastAsia="Cambria" w:hAnsi="Cambria" w:cs="Cambria"/>
          <w:w w:val="120"/>
          <w:sz w:val="24"/>
          <w:szCs w:val="24"/>
        </w:rPr>
        <w:t>¬</w:t>
      </w:r>
      <w:r>
        <w:rPr>
          <w:rFonts w:ascii="Times New Roman" w:eastAsia="Times New Roman" w:hAnsi="Times New Roman" w:cs="Times New Roman"/>
          <w:i/>
          <w:sz w:val="24"/>
          <w:szCs w:val="24"/>
        </w:rPr>
        <w:t>se</w:t>
      </w:r>
      <w:r>
        <w:rPr>
          <w:rFonts w:ascii="Euclid" w:eastAsia="Euclid" w:hAnsi="Euclid" w:cs="Euclid"/>
          <w:w w:val="99"/>
          <w:sz w:val="24"/>
          <w:szCs w:val="24"/>
        </w:rPr>
        <w:t>)</w:t>
      </w:r>
      <w:r>
        <w:rPr>
          <w:rFonts w:ascii="Arial Unicode MS" w:eastAsia="Arial Unicode MS" w:hAnsi="Arial Unicode MS" w:cs="Arial Unicode MS"/>
          <w:w w:val="45"/>
          <w:position w:val="19"/>
          <w:sz w:val="24"/>
          <w:szCs w:val="24"/>
        </w:rPr>
        <w:t>）</w:t>
      </w:r>
      <w:r>
        <w:rPr>
          <w:rFonts w:ascii="Arial Unicode MS" w:eastAsia="Arial Unicode MS" w:hAnsi="Arial Unicode MS" w:cs="Arial Unicode MS"/>
          <w:spacing w:val="-34"/>
          <w:position w:val="19"/>
          <w:sz w:val="24"/>
          <w:szCs w:val="24"/>
        </w:rPr>
        <w:t xml:space="preserve"> </w:t>
      </w:r>
      <w:r>
        <w:rPr>
          <w:rFonts w:ascii="Cambria" w:eastAsia="Cambria" w:hAnsi="Cambria" w:cs="Cambria"/>
          <w:w w:val="112"/>
          <w:sz w:val="24"/>
          <w:szCs w:val="24"/>
        </w:rPr>
        <w:t>∨</w:t>
      </w:r>
      <w:r>
        <w:rPr>
          <w:rFonts w:ascii="Cambria" w:eastAsia="Cambria" w:hAnsi="Cambria" w:cs="Cambria"/>
          <w:spacing w:val="-20"/>
          <w:sz w:val="24"/>
          <w:szCs w:val="24"/>
        </w:rPr>
        <w:t xml:space="preserve"> </w:t>
      </w:r>
      <w:r>
        <w:rPr>
          <w:rFonts w:ascii="Arial Unicode MS" w:eastAsia="Arial Unicode MS" w:hAnsi="Arial Unicode MS" w:cs="Arial Unicode MS"/>
          <w:w w:val="137"/>
          <w:position w:val="19"/>
          <w:sz w:val="24"/>
          <w:szCs w:val="24"/>
        </w:rPr>
        <w:t>(</w:t>
      </w:r>
      <w:r>
        <w:rPr>
          <w:rFonts w:ascii="Euclid" w:eastAsia="Euclid" w:hAnsi="Euclid" w:cs="Euclid"/>
          <w:w w:val="99"/>
          <w:sz w:val="24"/>
          <w:szCs w:val="24"/>
        </w:rPr>
        <w:t>(</w:t>
      </w:r>
      <w:r>
        <w:rPr>
          <w:rFonts w:ascii="Times New Roman" w:eastAsia="Times New Roman" w:hAnsi="Times New Roman" w:cs="Times New Roman"/>
          <w:i/>
          <w:sz w:val="24"/>
          <w:szCs w:val="24"/>
        </w:rPr>
        <w:t>d</w:t>
      </w:r>
      <w:r>
        <w:rPr>
          <w:rFonts w:ascii="Times New Roman" w:eastAsia="Times New Roman" w:hAnsi="Times New Roman" w:cs="Times New Roman"/>
          <w:i/>
          <w:spacing w:val="-15"/>
          <w:sz w:val="24"/>
          <w:szCs w:val="24"/>
        </w:rPr>
        <w:t xml:space="preserve"> </w:t>
      </w:r>
      <w:r>
        <w:rPr>
          <w:rFonts w:ascii="Cambria" w:eastAsia="Cambria" w:hAnsi="Cambria" w:cs="Cambria"/>
          <w:w w:val="112"/>
          <w:sz w:val="24"/>
          <w:szCs w:val="24"/>
        </w:rPr>
        <w:t>∨</w:t>
      </w:r>
      <w:r>
        <w:rPr>
          <w:rFonts w:ascii="Cambria" w:eastAsia="Cambria" w:hAnsi="Cambria" w:cs="Cambria"/>
          <w:spacing w:val="-20"/>
          <w:sz w:val="24"/>
          <w:szCs w:val="24"/>
        </w:rPr>
        <w:t xml:space="preserve"> </w:t>
      </w:r>
      <w:r>
        <w:rPr>
          <w:rFonts w:ascii="Times New Roman" w:eastAsia="Times New Roman" w:hAnsi="Times New Roman" w:cs="Times New Roman"/>
          <w:i/>
          <w:sz w:val="24"/>
          <w:szCs w:val="24"/>
        </w:rPr>
        <w:t>se</w:t>
      </w:r>
      <w:r>
        <w:rPr>
          <w:rFonts w:ascii="Times New Roman" w:eastAsia="Times New Roman" w:hAnsi="Times New Roman" w:cs="Times New Roman"/>
          <w:i/>
          <w:spacing w:val="-27"/>
          <w:sz w:val="24"/>
          <w:szCs w:val="24"/>
        </w:rPr>
        <w:t xml:space="preserve"> </w:t>
      </w:r>
      <w:r>
        <w:rPr>
          <w:rFonts w:ascii="Cambria" w:eastAsia="Cambria" w:hAnsi="Cambria" w:cs="Cambria"/>
          <w:w w:val="112"/>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spacing w:val="11"/>
          <w:w w:val="101"/>
          <w:sz w:val="19"/>
          <w:szCs w:val="19"/>
        </w:rPr>
        <w:t>A</w:t>
      </w:r>
      <w:r>
        <w:rPr>
          <w:rFonts w:ascii="Times New Roman" w:eastAsia="Times New Roman" w:hAnsi="Times New Roman" w:cs="Times New Roman"/>
          <w:spacing w:val="5"/>
          <w:w w:val="101"/>
          <w:sz w:val="19"/>
          <w:szCs w:val="19"/>
        </w:rPr>
        <w:t>X</w:t>
      </w:r>
      <w:r>
        <w:rPr>
          <w:rFonts w:ascii="Cambria" w:eastAsia="Cambria" w:hAnsi="Cambria" w:cs="Cambria"/>
          <w:w w:val="120"/>
          <w:sz w:val="24"/>
          <w:szCs w:val="24"/>
        </w:rPr>
        <w:t>¬</w:t>
      </w:r>
      <w:r>
        <w:rPr>
          <w:rFonts w:ascii="Times New Roman" w:eastAsia="Times New Roman" w:hAnsi="Times New Roman" w:cs="Times New Roman"/>
          <w:i/>
          <w:spacing w:val="12"/>
          <w:sz w:val="24"/>
          <w:szCs w:val="24"/>
        </w:rPr>
        <w:t>d</w:t>
      </w:r>
      <w:r>
        <w:rPr>
          <w:rFonts w:ascii="Euclid" w:eastAsia="Euclid" w:hAnsi="Euclid" w:cs="Euclid"/>
          <w:w w:val="99"/>
          <w:sz w:val="24"/>
          <w:szCs w:val="24"/>
        </w:rPr>
        <w:t>)</w:t>
      </w:r>
      <w:r>
        <w:rPr>
          <w:rFonts w:ascii="Euclid" w:eastAsia="Euclid" w:hAnsi="Euclid" w:cs="Euclid"/>
          <w:spacing w:val="-47"/>
          <w:sz w:val="24"/>
          <w:szCs w:val="24"/>
        </w:rPr>
        <w:t xml:space="preserve"> </w:t>
      </w:r>
      <w:r>
        <w:rPr>
          <w:rFonts w:ascii="Cambria" w:eastAsia="Cambria" w:hAnsi="Cambria" w:cs="Cambria"/>
          <w:w w:val="112"/>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spacing w:val="11"/>
          <w:w w:val="101"/>
          <w:sz w:val="19"/>
          <w:szCs w:val="19"/>
        </w:rPr>
        <w:t>E</w:t>
      </w:r>
      <w:r>
        <w:rPr>
          <w:rFonts w:ascii="Times New Roman" w:eastAsia="Times New Roman" w:hAnsi="Times New Roman" w:cs="Times New Roman"/>
          <w:spacing w:val="5"/>
          <w:w w:val="101"/>
          <w:sz w:val="19"/>
          <w:szCs w:val="19"/>
        </w:rPr>
        <w:t>X</w:t>
      </w:r>
      <w:r>
        <w:rPr>
          <w:rFonts w:ascii="Euclid" w:eastAsia="Euclid" w:hAnsi="Euclid" w:cs="Euclid"/>
          <w:w w:val="99"/>
          <w:sz w:val="24"/>
          <w:szCs w:val="24"/>
        </w:rPr>
        <w:t>(</w:t>
      </w:r>
      <w:r>
        <w:rPr>
          <w:rFonts w:ascii="Cambria" w:eastAsia="Cambria" w:hAnsi="Cambria" w:cs="Cambria"/>
          <w:w w:val="120"/>
          <w:sz w:val="24"/>
          <w:szCs w:val="24"/>
        </w:rPr>
        <w:t>¬</w:t>
      </w:r>
      <w:r>
        <w:rPr>
          <w:rFonts w:ascii="Times New Roman" w:eastAsia="Times New Roman" w:hAnsi="Times New Roman" w:cs="Times New Roman"/>
          <w:i/>
          <w:sz w:val="24"/>
          <w:szCs w:val="24"/>
        </w:rPr>
        <w:t>d</w:t>
      </w:r>
      <w:r>
        <w:rPr>
          <w:rFonts w:ascii="Times New Roman" w:eastAsia="Times New Roman" w:hAnsi="Times New Roman" w:cs="Times New Roman"/>
          <w:i/>
          <w:spacing w:val="-15"/>
          <w:sz w:val="24"/>
          <w:szCs w:val="24"/>
        </w:rPr>
        <w:t xml:space="preserve"> </w:t>
      </w:r>
      <w:r>
        <w:rPr>
          <w:rFonts w:ascii="Cambria" w:eastAsia="Cambria" w:hAnsi="Cambria" w:cs="Cambria"/>
          <w:w w:val="112"/>
          <w:sz w:val="24"/>
          <w:szCs w:val="24"/>
        </w:rPr>
        <w:t>∧</w:t>
      </w:r>
      <w:r>
        <w:rPr>
          <w:rFonts w:ascii="Cambria" w:eastAsia="Cambria" w:hAnsi="Cambria" w:cs="Cambria"/>
          <w:spacing w:val="-20"/>
          <w:sz w:val="24"/>
          <w:szCs w:val="24"/>
        </w:rPr>
        <w:t xml:space="preserve"> </w:t>
      </w:r>
      <w:r>
        <w:rPr>
          <w:rFonts w:ascii="Times New Roman" w:eastAsia="Times New Roman" w:hAnsi="Times New Roman" w:cs="Times New Roman"/>
          <w:i/>
          <w:sz w:val="24"/>
          <w:szCs w:val="24"/>
        </w:rPr>
        <w:t>se</w:t>
      </w:r>
      <w:r>
        <w:rPr>
          <w:rFonts w:ascii="Euclid" w:eastAsia="Euclid" w:hAnsi="Euclid" w:cs="Euclid"/>
          <w:w w:val="99"/>
          <w:sz w:val="24"/>
          <w:szCs w:val="24"/>
        </w:rPr>
        <w:t>)</w:t>
      </w:r>
      <w:r>
        <w:rPr>
          <w:rFonts w:ascii="Euclid" w:eastAsia="Euclid" w:hAnsi="Euclid" w:cs="Euclid"/>
          <w:spacing w:val="-47"/>
          <w:sz w:val="24"/>
          <w:szCs w:val="24"/>
        </w:rPr>
        <w:t xml:space="preserve"> </w:t>
      </w:r>
      <w:r>
        <w:rPr>
          <w:rFonts w:ascii="Cambria" w:eastAsia="Cambria" w:hAnsi="Cambria" w:cs="Cambria"/>
          <w:w w:val="112"/>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spacing w:val="11"/>
          <w:w w:val="101"/>
          <w:sz w:val="19"/>
          <w:szCs w:val="19"/>
        </w:rPr>
        <w:t>E</w:t>
      </w:r>
      <w:r>
        <w:rPr>
          <w:rFonts w:ascii="Times New Roman" w:eastAsia="Times New Roman" w:hAnsi="Times New Roman" w:cs="Times New Roman"/>
          <w:spacing w:val="5"/>
          <w:w w:val="101"/>
          <w:sz w:val="19"/>
          <w:szCs w:val="19"/>
        </w:rPr>
        <w:t>X</w:t>
      </w:r>
      <w:r>
        <w:rPr>
          <w:rFonts w:ascii="Euclid" w:eastAsia="Euclid" w:hAnsi="Euclid" w:cs="Euclid"/>
          <w:w w:val="99"/>
          <w:sz w:val="24"/>
          <w:szCs w:val="24"/>
        </w:rPr>
        <w:t>(</w:t>
      </w:r>
      <w:r>
        <w:rPr>
          <w:rFonts w:ascii="Cambria" w:eastAsia="Cambria" w:hAnsi="Cambria" w:cs="Cambria"/>
          <w:w w:val="120"/>
          <w:sz w:val="24"/>
          <w:szCs w:val="24"/>
        </w:rPr>
        <w:t>¬</w:t>
      </w:r>
      <w:r>
        <w:rPr>
          <w:rFonts w:ascii="Times New Roman" w:eastAsia="Times New Roman" w:hAnsi="Times New Roman" w:cs="Times New Roman"/>
          <w:i/>
          <w:sz w:val="24"/>
          <w:szCs w:val="24"/>
        </w:rPr>
        <w:t>d</w:t>
      </w:r>
      <w:r>
        <w:rPr>
          <w:rFonts w:ascii="Times New Roman" w:eastAsia="Times New Roman" w:hAnsi="Times New Roman" w:cs="Times New Roman"/>
          <w:i/>
          <w:spacing w:val="-15"/>
          <w:sz w:val="24"/>
          <w:szCs w:val="24"/>
        </w:rPr>
        <w:t xml:space="preserve"> </w:t>
      </w:r>
      <w:r>
        <w:rPr>
          <w:rFonts w:ascii="Cambria" w:eastAsia="Cambria" w:hAnsi="Cambria" w:cs="Cambria"/>
          <w:w w:val="112"/>
          <w:sz w:val="24"/>
          <w:szCs w:val="24"/>
        </w:rPr>
        <w:t>∧</w:t>
      </w:r>
      <w:r>
        <w:rPr>
          <w:rFonts w:ascii="Cambria" w:eastAsia="Cambria" w:hAnsi="Cambria" w:cs="Cambria"/>
          <w:spacing w:val="-20"/>
          <w:sz w:val="24"/>
          <w:szCs w:val="24"/>
        </w:rPr>
        <w:t xml:space="preserve"> </w:t>
      </w:r>
      <w:r>
        <w:rPr>
          <w:rFonts w:ascii="Cambria" w:eastAsia="Cambria" w:hAnsi="Cambria" w:cs="Cambria"/>
          <w:w w:val="120"/>
          <w:sz w:val="24"/>
          <w:szCs w:val="24"/>
        </w:rPr>
        <w:t>¬</w:t>
      </w:r>
      <w:r>
        <w:rPr>
          <w:rFonts w:ascii="Times New Roman" w:eastAsia="Times New Roman" w:hAnsi="Times New Roman" w:cs="Times New Roman"/>
          <w:i/>
          <w:sz w:val="24"/>
          <w:szCs w:val="24"/>
        </w:rPr>
        <w:t>se</w:t>
      </w:r>
      <w:r>
        <w:rPr>
          <w:rFonts w:ascii="Euclid" w:eastAsia="Euclid" w:hAnsi="Euclid" w:cs="Euclid"/>
          <w:w w:val="99"/>
          <w:sz w:val="24"/>
          <w:szCs w:val="24"/>
        </w:rPr>
        <w:t>)</w:t>
      </w:r>
      <w:r>
        <w:rPr>
          <w:rFonts w:ascii="Arial Unicode MS" w:eastAsia="Arial Unicode MS" w:hAnsi="Arial Unicode MS" w:cs="Arial Unicode MS"/>
          <w:w w:val="45"/>
          <w:position w:val="19"/>
          <w:sz w:val="24"/>
          <w:szCs w:val="24"/>
        </w:rPr>
        <w:t>）</w:t>
      </w:r>
    </w:p>
    <w:p w:rsidR="00A115BF" w:rsidRDefault="00646F36">
      <w:pPr>
        <w:spacing w:line="584" w:lineRule="exact"/>
        <w:ind w:left="443"/>
        <w:rPr>
          <w:rFonts w:ascii="Cambria" w:eastAsia="Cambria" w:hAnsi="Cambria" w:cs="Cambria"/>
          <w:sz w:val="24"/>
          <w:szCs w:val="24"/>
        </w:rPr>
      </w:pPr>
      <w:r>
        <w:rPr>
          <w:rFonts w:ascii="Cambria" w:eastAsia="Cambria" w:hAnsi="Cambria" w:cs="Cambria"/>
          <w:w w:val="112"/>
          <w:sz w:val="24"/>
          <w:szCs w:val="24"/>
        </w:rPr>
        <w:t>∨</w:t>
      </w:r>
      <w:r>
        <w:rPr>
          <w:rFonts w:ascii="Cambria" w:eastAsia="Cambria" w:hAnsi="Cambria" w:cs="Cambria"/>
          <w:spacing w:val="-20"/>
          <w:sz w:val="24"/>
          <w:szCs w:val="24"/>
        </w:rPr>
        <w:t xml:space="preserve"> </w:t>
      </w:r>
      <w:r>
        <w:rPr>
          <w:rFonts w:ascii="Euclid" w:eastAsia="Euclid" w:hAnsi="Euclid" w:cs="Euclid"/>
          <w:w w:val="99"/>
          <w:sz w:val="24"/>
          <w:szCs w:val="24"/>
        </w:rPr>
        <w:t>(</w:t>
      </w:r>
      <w:r>
        <w:rPr>
          <w:rFonts w:ascii="Times New Roman" w:eastAsia="Times New Roman" w:hAnsi="Times New Roman" w:cs="Times New Roman"/>
          <w:i/>
          <w:sz w:val="24"/>
          <w:szCs w:val="24"/>
        </w:rPr>
        <w:t>d</w:t>
      </w:r>
      <w:r>
        <w:rPr>
          <w:rFonts w:ascii="Times New Roman" w:eastAsia="Times New Roman" w:hAnsi="Times New Roman" w:cs="Times New Roman"/>
          <w:i/>
          <w:spacing w:val="-15"/>
          <w:sz w:val="24"/>
          <w:szCs w:val="24"/>
        </w:rPr>
        <w:t xml:space="preserve"> </w:t>
      </w:r>
      <w:r>
        <w:rPr>
          <w:rFonts w:ascii="Cambria" w:eastAsia="Cambria" w:hAnsi="Cambria" w:cs="Cambria"/>
          <w:w w:val="112"/>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spacing w:val="11"/>
          <w:w w:val="101"/>
          <w:sz w:val="19"/>
          <w:szCs w:val="19"/>
        </w:rPr>
        <w:t>A</w:t>
      </w:r>
      <w:r>
        <w:rPr>
          <w:rFonts w:ascii="Times New Roman" w:eastAsia="Times New Roman" w:hAnsi="Times New Roman" w:cs="Times New Roman"/>
          <w:spacing w:val="5"/>
          <w:w w:val="101"/>
          <w:sz w:val="19"/>
          <w:szCs w:val="19"/>
        </w:rPr>
        <w:t>X</w:t>
      </w:r>
      <w:r>
        <w:rPr>
          <w:rFonts w:ascii="Euclid" w:eastAsia="Euclid" w:hAnsi="Euclid" w:cs="Euclid"/>
          <w:w w:val="99"/>
          <w:sz w:val="24"/>
          <w:szCs w:val="24"/>
        </w:rPr>
        <w:t>(</w:t>
      </w:r>
      <w:r>
        <w:rPr>
          <w:rFonts w:ascii="Cambria" w:eastAsia="Cambria" w:hAnsi="Cambria" w:cs="Cambria"/>
          <w:w w:val="120"/>
          <w:sz w:val="24"/>
          <w:szCs w:val="24"/>
        </w:rPr>
        <w:t>¬</w:t>
      </w:r>
      <w:r>
        <w:rPr>
          <w:rFonts w:ascii="Times New Roman" w:eastAsia="Times New Roman" w:hAnsi="Times New Roman" w:cs="Times New Roman"/>
          <w:i/>
          <w:sz w:val="24"/>
          <w:szCs w:val="24"/>
        </w:rPr>
        <w:t>d</w:t>
      </w:r>
      <w:r>
        <w:rPr>
          <w:rFonts w:ascii="Times New Roman" w:eastAsia="Times New Roman" w:hAnsi="Times New Roman" w:cs="Times New Roman"/>
          <w:i/>
          <w:spacing w:val="-15"/>
          <w:sz w:val="24"/>
          <w:szCs w:val="24"/>
        </w:rPr>
        <w:t xml:space="preserve"> </w:t>
      </w:r>
      <w:r>
        <w:rPr>
          <w:rFonts w:ascii="Cambria" w:eastAsia="Cambria" w:hAnsi="Cambria" w:cs="Cambria"/>
          <w:w w:val="112"/>
          <w:sz w:val="24"/>
          <w:szCs w:val="24"/>
        </w:rPr>
        <w:t>∧</w:t>
      </w:r>
      <w:r>
        <w:rPr>
          <w:rFonts w:ascii="Cambria" w:eastAsia="Cambria" w:hAnsi="Cambria" w:cs="Cambria"/>
          <w:spacing w:val="-20"/>
          <w:sz w:val="24"/>
          <w:szCs w:val="24"/>
        </w:rPr>
        <w:t xml:space="preserve"> </w:t>
      </w:r>
      <w:r>
        <w:rPr>
          <w:rFonts w:ascii="Cambria" w:eastAsia="Cambria" w:hAnsi="Cambria" w:cs="Cambria"/>
          <w:w w:val="120"/>
          <w:sz w:val="24"/>
          <w:szCs w:val="24"/>
        </w:rPr>
        <w:t>¬</w:t>
      </w:r>
      <w:r>
        <w:rPr>
          <w:rFonts w:ascii="Times New Roman" w:eastAsia="Times New Roman" w:hAnsi="Times New Roman" w:cs="Times New Roman"/>
          <w:i/>
          <w:sz w:val="24"/>
          <w:szCs w:val="24"/>
        </w:rPr>
        <w:t>se</w:t>
      </w:r>
      <w:r>
        <w:rPr>
          <w:rFonts w:ascii="Euclid" w:eastAsia="Euclid" w:hAnsi="Euclid" w:cs="Euclid"/>
          <w:spacing w:val="-1"/>
          <w:w w:val="99"/>
          <w:sz w:val="24"/>
          <w:szCs w:val="24"/>
        </w:rPr>
        <w:t>)</w:t>
      </w:r>
      <w:r>
        <w:rPr>
          <w:rFonts w:ascii="Euclid" w:eastAsia="Euclid" w:hAnsi="Euclid" w:cs="Euclid"/>
          <w:w w:val="99"/>
          <w:sz w:val="24"/>
          <w:szCs w:val="24"/>
        </w:rPr>
        <w:t>)</w:t>
      </w:r>
      <w:r>
        <w:rPr>
          <w:rFonts w:ascii="Euclid" w:eastAsia="Euclid" w:hAnsi="Euclid" w:cs="Euclid"/>
          <w:spacing w:val="-47"/>
          <w:sz w:val="24"/>
          <w:szCs w:val="24"/>
        </w:rPr>
        <w:t xml:space="preserve"> </w:t>
      </w:r>
      <w:r>
        <w:rPr>
          <w:rFonts w:ascii="Cambria" w:eastAsia="Cambria" w:hAnsi="Cambria" w:cs="Cambria"/>
          <w:w w:val="112"/>
          <w:sz w:val="24"/>
          <w:szCs w:val="24"/>
        </w:rPr>
        <w:t>∨</w:t>
      </w:r>
      <w:r>
        <w:rPr>
          <w:rFonts w:ascii="Cambria" w:eastAsia="Cambria" w:hAnsi="Cambria" w:cs="Cambria"/>
          <w:spacing w:val="-20"/>
          <w:sz w:val="24"/>
          <w:szCs w:val="24"/>
        </w:rPr>
        <w:t xml:space="preserve"> </w:t>
      </w:r>
      <w:r>
        <w:rPr>
          <w:rFonts w:ascii="Arial Unicode MS" w:eastAsia="Arial Unicode MS" w:hAnsi="Arial Unicode MS" w:cs="Arial Unicode MS"/>
          <w:w w:val="137"/>
          <w:position w:val="19"/>
          <w:sz w:val="24"/>
          <w:szCs w:val="24"/>
        </w:rPr>
        <w:t>(</w:t>
      </w:r>
      <w:r>
        <w:rPr>
          <w:rFonts w:ascii="Euclid" w:eastAsia="Euclid" w:hAnsi="Euclid" w:cs="Euclid"/>
          <w:w w:val="99"/>
          <w:sz w:val="24"/>
          <w:szCs w:val="24"/>
        </w:rPr>
        <w:t>(</w:t>
      </w:r>
      <w:r>
        <w:rPr>
          <w:rFonts w:ascii="Times New Roman" w:eastAsia="Times New Roman" w:hAnsi="Times New Roman" w:cs="Times New Roman"/>
          <w:i/>
          <w:sz w:val="24"/>
          <w:szCs w:val="24"/>
        </w:rPr>
        <w:t>d</w:t>
      </w:r>
      <w:r>
        <w:rPr>
          <w:rFonts w:ascii="Times New Roman" w:eastAsia="Times New Roman" w:hAnsi="Times New Roman" w:cs="Times New Roman"/>
          <w:i/>
          <w:spacing w:val="-15"/>
          <w:sz w:val="24"/>
          <w:szCs w:val="24"/>
        </w:rPr>
        <w:t xml:space="preserve"> </w:t>
      </w:r>
      <w:r>
        <w:rPr>
          <w:rFonts w:ascii="Cambria" w:eastAsia="Cambria" w:hAnsi="Cambria" w:cs="Cambria"/>
          <w:w w:val="112"/>
          <w:sz w:val="24"/>
          <w:szCs w:val="24"/>
        </w:rPr>
        <w:t>∨</w:t>
      </w:r>
      <w:r>
        <w:rPr>
          <w:rFonts w:ascii="Cambria" w:eastAsia="Cambria" w:hAnsi="Cambria" w:cs="Cambria"/>
          <w:spacing w:val="-20"/>
          <w:sz w:val="24"/>
          <w:szCs w:val="24"/>
        </w:rPr>
        <w:t xml:space="preserve"> </w:t>
      </w:r>
      <w:r>
        <w:rPr>
          <w:rFonts w:ascii="Cambria" w:eastAsia="Cambria" w:hAnsi="Cambria" w:cs="Cambria"/>
          <w:w w:val="120"/>
          <w:sz w:val="24"/>
          <w:szCs w:val="24"/>
        </w:rPr>
        <w:t>¬</w:t>
      </w:r>
      <w:r>
        <w:rPr>
          <w:rFonts w:ascii="Times New Roman" w:eastAsia="Times New Roman" w:hAnsi="Times New Roman" w:cs="Times New Roman"/>
          <w:i/>
          <w:sz w:val="24"/>
          <w:szCs w:val="24"/>
        </w:rPr>
        <w:t>se</w:t>
      </w:r>
      <w:r>
        <w:rPr>
          <w:rFonts w:ascii="Euclid" w:eastAsia="Euclid" w:hAnsi="Euclid" w:cs="Euclid"/>
          <w:w w:val="99"/>
          <w:sz w:val="24"/>
          <w:szCs w:val="24"/>
        </w:rPr>
        <w:t>)</w:t>
      </w:r>
      <w:r>
        <w:rPr>
          <w:rFonts w:ascii="Euclid" w:eastAsia="Euclid" w:hAnsi="Euclid" w:cs="Euclid"/>
          <w:spacing w:val="-47"/>
          <w:sz w:val="24"/>
          <w:szCs w:val="24"/>
        </w:rPr>
        <w:t xml:space="preserve"> </w:t>
      </w:r>
      <w:r>
        <w:rPr>
          <w:rFonts w:ascii="Cambria" w:eastAsia="Cambria" w:hAnsi="Cambria" w:cs="Cambria"/>
          <w:w w:val="112"/>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spacing w:val="11"/>
          <w:w w:val="101"/>
          <w:sz w:val="19"/>
          <w:szCs w:val="19"/>
        </w:rPr>
        <w:t>E</w:t>
      </w:r>
      <w:r>
        <w:rPr>
          <w:rFonts w:ascii="Times New Roman" w:eastAsia="Times New Roman" w:hAnsi="Times New Roman" w:cs="Times New Roman"/>
          <w:spacing w:val="5"/>
          <w:w w:val="101"/>
          <w:sz w:val="19"/>
          <w:szCs w:val="19"/>
        </w:rPr>
        <w:t>X</w:t>
      </w:r>
      <w:r>
        <w:rPr>
          <w:rFonts w:ascii="Cambria" w:eastAsia="Cambria" w:hAnsi="Cambria" w:cs="Cambria"/>
          <w:w w:val="120"/>
          <w:sz w:val="24"/>
          <w:szCs w:val="24"/>
        </w:rPr>
        <w:t>¬</w:t>
      </w:r>
      <w:r>
        <w:rPr>
          <w:rFonts w:ascii="Times New Roman" w:eastAsia="Times New Roman" w:hAnsi="Times New Roman" w:cs="Times New Roman"/>
          <w:i/>
          <w:spacing w:val="12"/>
          <w:sz w:val="24"/>
          <w:szCs w:val="24"/>
        </w:rPr>
        <w:t>d</w:t>
      </w:r>
      <w:r>
        <w:rPr>
          <w:rFonts w:ascii="Arial Unicode MS" w:eastAsia="Arial Unicode MS" w:hAnsi="Arial Unicode MS" w:cs="Arial Unicode MS"/>
          <w:w w:val="45"/>
          <w:position w:val="19"/>
          <w:sz w:val="24"/>
          <w:szCs w:val="24"/>
        </w:rPr>
        <w:t>）</w:t>
      </w:r>
      <w:r>
        <w:rPr>
          <w:rFonts w:ascii="Arial Unicode MS" w:eastAsia="Arial Unicode MS" w:hAnsi="Arial Unicode MS" w:cs="Arial Unicode MS"/>
          <w:w w:val="59"/>
          <w:position w:val="27"/>
          <w:sz w:val="24"/>
          <w:szCs w:val="24"/>
        </w:rPr>
        <w:t>飞</w:t>
      </w:r>
      <w:r>
        <w:rPr>
          <w:rFonts w:ascii="Cambria" w:eastAsia="Cambria" w:hAnsi="Cambria" w:cs="Cambria"/>
          <w:w w:val="112"/>
          <w:sz w:val="24"/>
          <w:szCs w:val="24"/>
        </w:rPr>
        <w:t>∧</w:t>
      </w:r>
    </w:p>
    <w:p w:rsidR="00A115BF" w:rsidRDefault="00646F36">
      <w:pPr>
        <w:pStyle w:val="a3"/>
        <w:tabs>
          <w:tab w:val="left" w:pos="3142"/>
          <w:tab w:val="left" w:pos="3479"/>
        </w:tabs>
        <w:spacing w:line="204" w:lineRule="exact"/>
        <w:ind w:left="710"/>
        <w:rPr>
          <w:rFonts w:ascii="Arial Unicode MS" w:eastAsia="Arial Unicode MS" w:hAnsi="Arial Unicode MS" w:cs="Arial Unicode MS"/>
        </w:rPr>
      </w:pPr>
      <w:r>
        <w:rPr>
          <w:rFonts w:ascii="Arial Unicode MS" w:eastAsia="Arial Unicode MS" w:hAnsi="Arial Unicode MS" w:cs="Arial Unicode MS"/>
          <w:w w:val="145"/>
          <w:position w:val="7"/>
        </w:rPr>
        <w:t>(</w:t>
      </w:r>
      <w:r>
        <w:rPr>
          <w:rFonts w:ascii="Arial Unicode MS" w:eastAsia="Arial Unicode MS" w:hAnsi="Arial Unicode MS" w:cs="Arial Unicode MS"/>
          <w:w w:val="145"/>
        </w:rPr>
        <w:t>(</w:t>
      </w:r>
      <w:r>
        <w:rPr>
          <w:rFonts w:ascii="Arial Unicode MS" w:eastAsia="Arial Unicode MS" w:hAnsi="Arial Unicode MS" w:cs="Arial Unicode MS"/>
          <w:w w:val="145"/>
        </w:rPr>
        <w:tab/>
      </w:r>
      <w:r>
        <w:rPr>
          <w:rFonts w:ascii="Arial Unicode MS" w:eastAsia="Arial Unicode MS" w:hAnsi="Arial Unicode MS" w:cs="Arial Unicode MS"/>
          <w:w w:val="45"/>
        </w:rPr>
        <w:t>）</w:t>
      </w:r>
      <w:r>
        <w:rPr>
          <w:rFonts w:ascii="Arial Unicode MS" w:eastAsia="Arial Unicode MS" w:hAnsi="Arial Unicode MS" w:cs="Arial Unicode MS"/>
          <w:w w:val="45"/>
        </w:rPr>
        <w:tab/>
      </w:r>
      <w:r>
        <w:rPr>
          <w:rFonts w:ascii="Arial Unicode MS" w:eastAsia="Arial Unicode MS" w:hAnsi="Arial Unicode MS" w:cs="Arial Unicode MS"/>
          <w:w w:val="145"/>
        </w:rPr>
        <w:t>(</w:t>
      </w:r>
    </w:p>
    <w:p w:rsidR="00A115BF" w:rsidRDefault="00A115BF">
      <w:pPr>
        <w:spacing w:line="204" w:lineRule="exact"/>
        <w:rPr>
          <w:rFonts w:ascii="Arial Unicode MS" w:eastAsia="Arial Unicode MS" w:hAnsi="Arial Unicode MS" w:cs="Arial Unicode MS"/>
        </w:rPr>
        <w:sectPr w:rsidR="00A115BF">
          <w:headerReference w:type="default" r:id="rId144"/>
          <w:footerReference w:type="default" r:id="rId145"/>
          <w:pgSz w:w="11910" w:h="16840"/>
          <w:pgMar w:top="1460" w:right="1220" w:bottom="1360" w:left="1280" w:header="1198" w:footer="1160" w:gutter="0"/>
          <w:pgNumType w:start="101"/>
          <w:cols w:space="720"/>
        </w:sectPr>
      </w:pPr>
    </w:p>
    <w:p w:rsidR="00A115BF" w:rsidRDefault="00646F36">
      <w:pPr>
        <w:tabs>
          <w:tab w:val="left" w:pos="964"/>
        </w:tabs>
        <w:spacing w:line="308" w:lineRule="exact"/>
        <w:ind w:left="415"/>
        <w:rPr>
          <w:rFonts w:ascii="Cambria" w:eastAsia="Cambria" w:hAnsi="Cambria" w:cs="Cambria"/>
          <w:sz w:val="24"/>
          <w:szCs w:val="24"/>
        </w:rPr>
      </w:pPr>
      <w:r>
        <w:rPr>
          <w:rFonts w:ascii="Times New Roman" w:eastAsia="Times New Roman" w:hAnsi="Times New Roman" w:cs="Times New Roman"/>
          <w:spacing w:val="5"/>
          <w:sz w:val="19"/>
          <w:szCs w:val="19"/>
        </w:rPr>
        <w:t>AG</w:t>
      </w:r>
      <w:r>
        <w:rPr>
          <w:rFonts w:ascii="Times New Roman" w:eastAsia="Times New Roman" w:hAnsi="Times New Roman" w:cs="Times New Roman"/>
          <w:spacing w:val="5"/>
          <w:sz w:val="19"/>
          <w:szCs w:val="19"/>
        </w:rPr>
        <w:tab/>
      </w:r>
      <w:r>
        <w:rPr>
          <w:rFonts w:ascii="Euclid" w:eastAsia="Euclid" w:hAnsi="Euclid" w:cs="Euclid"/>
          <w:w w:val="105"/>
          <w:sz w:val="24"/>
          <w:szCs w:val="24"/>
        </w:rPr>
        <w:t>(</w:t>
      </w:r>
      <w:r>
        <w:rPr>
          <w:rFonts w:ascii="Times New Roman" w:eastAsia="Times New Roman" w:hAnsi="Times New Roman" w:cs="Times New Roman"/>
          <w:i/>
          <w:w w:val="105"/>
          <w:sz w:val="24"/>
          <w:szCs w:val="24"/>
        </w:rPr>
        <w:t>d</w:t>
      </w:r>
      <w:r>
        <w:rPr>
          <w:rFonts w:ascii="Times New Roman" w:eastAsia="Times New Roman" w:hAnsi="Times New Roman" w:cs="Times New Roman"/>
          <w:i/>
          <w:spacing w:val="-18"/>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Times New Roman" w:eastAsia="Times New Roman" w:hAnsi="Times New Roman" w:cs="Times New Roman"/>
          <w:i/>
          <w:w w:val="105"/>
          <w:sz w:val="24"/>
          <w:szCs w:val="24"/>
        </w:rPr>
        <w:t>se</w:t>
      </w:r>
      <w:r>
        <w:rPr>
          <w:rFonts w:ascii="Euclid" w:eastAsia="Euclid" w:hAnsi="Euclid" w:cs="Euclid"/>
          <w:w w:val="105"/>
          <w:sz w:val="24"/>
          <w:szCs w:val="24"/>
        </w:rPr>
        <w:t>)</w:t>
      </w:r>
      <w:r>
        <w:rPr>
          <w:rFonts w:ascii="Euclid" w:eastAsia="Euclid" w:hAnsi="Euclid" w:cs="Euclid"/>
          <w:spacing w:val="-51"/>
          <w:w w:val="105"/>
          <w:sz w:val="24"/>
          <w:szCs w:val="24"/>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Times New Roman" w:eastAsia="Times New Roman" w:hAnsi="Times New Roman" w:cs="Times New Roman"/>
          <w:spacing w:val="3"/>
          <w:w w:val="105"/>
          <w:sz w:val="19"/>
          <w:szCs w:val="19"/>
        </w:rPr>
        <w:t>AX</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d</w:t>
      </w:r>
      <w:r>
        <w:rPr>
          <w:rFonts w:ascii="Times New Roman" w:eastAsia="Times New Roman" w:hAnsi="Times New Roman" w:cs="Times New Roman"/>
          <w:i/>
          <w:spacing w:val="-18"/>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se</w:t>
      </w:r>
      <w:r>
        <w:rPr>
          <w:rFonts w:ascii="Euclid" w:eastAsia="Euclid" w:hAnsi="Euclid" w:cs="Euclid"/>
          <w:w w:val="105"/>
          <w:sz w:val="24"/>
          <w:szCs w:val="24"/>
        </w:rPr>
        <w:t>)</w:t>
      </w:r>
      <w:r>
        <w:rPr>
          <w:rFonts w:ascii="Euclid" w:eastAsia="Euclid" w:hAnsi="Euclid" w:cs="Euclid"/>
          <w:spacing w:val="61"/>
          <w:w w:val="105"/>
          <w:sz w:val="24"/>
          <w:szCs w:val="24"/>
        </w:rPr>
        <w:t xml:space="preserve"> </w:t>
      </w:r>
      <w:r>
        <w:rPr>
          <w:rFonts w:ascii="Cambria" w:eastAsia="Cambria" w:hAnsi="Cambria" w:cs="Cambria"/>
          <w:w w:val="105"/>
          <w:sz w:val="24"/>
          <w:szCs w:val="24"/>
        </w:rPr>
        <w:t>∨</w:t>
      </w:r>
    </w:p>
    <w:p w:rsidR="00A115BF" w:rsidRDefault="00646F36">
      <w:pPr>
        <w:spacing w:line="192" w:lineRule="exact"/>
        <w:ind w:left="109"/>
        <w:rPr>
          <w:rFonts w:ascii="Cambria" w:eastAsia="Cambria" w:hAnsi="Cambria" w:cs="Cambria"/>
          <w:sz w:val="24"/>
          <w:szCs w:val="24"/>
        </w:rPr>
      </w:pPr>
      <w:r>
        <w:rPr>
          <w:spacing w:val="3"/>
          <w:w w:val="105"/>
        </w:rPr>
        <w:br w:type="column"/>
      </w:r>
      <w:r>
        <w:rPr>
          <w:rFonts w:ascii="Times New Roman" w:eastAsia="Times New Roman" w:hAnsi="Times New Roman" w:cs="Times New Roman"/>
          <w:spacing w:val="3"/>
          <w:w w:val="105"/>
          <w:sz w:val="19"/>
          <w:szCs w:val="19"/>
        </w:rPr>
        <w:t>AX</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d</w:t>
      </w:r>
      <w:r>
        <w:rPr>
          <w:rFonts w:ascii="Times New Roman" w:eastAsia="Times New Roman" w:hAnsi="Times New Roman" w:cs="Times New Roman"/>
          <w:i/>
          <w:spacing w:val="-10"/>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Times New Roman" w:eastAsia="Times New Roman" w:hAnsi="Times New Roman" w:cs="Times New Roman"/>
          <w:spacing w:val="2"/>
          <w:w w:val="105"/>
          <w:sz w:val="19"/>
          <w:szCs w:val="19"/>
        </w:rPr>
        <w:t>EX</w:t>
      </w:r>
      <w:r>
        <w:rPr>
          <w:rFonts w:ascii="Euclid" w:eastAsia="Euclid" w:hAnsi="Euclid" w:cs="Euclid"/>
          <w:spacing w:val="2"/>
          <w:w w:val="105"/>
          <w:sz w:val="24"/>
          <w:szCs w:val="24"/>
        </w:rPr>
        <w:t>(</w:t>
      </w:r>
      <w:r>
        <w:rPr>
          <w:rFonts w:ascii="Cambria" w:eastAsia="Cambria" w:hAnsi="Cambria" w:cs="Cambria"/>
          <w:spacing w:val="2"/>
          <w:w w:val="105"/>
          <w:sz w:val="24"/>
          <w:szCs w:val="24"/>
        </w:rPr>
        <w:t>¬</w:t>
      </w:r>
      <w:r>
        <w:rPr>
          <w:rFonts w:ascii="Times New Roman" w:eastAsia="Times New Roman" w:hAnsi="Times New Roman" w:cs="Times New Roman"/>
          <w:i/>
          <w:spacing w:val="2"/>
          <w:w w:val="105"/>
          <w:sz w:val="24"/>
          <w:szCs w:val="24"/>
        </w:rPr>
        <w:t>d</w:t>
      </w:r>
      <w:r>
        <w:rPr>
          <w:rFonts w:ascii="Times New Roman" w:eastAsia="Times New Roman" w:hAnsi="Times New Roman" w:cs="Times New Roman"/>
          <w:i/>
          <w:spacing w:val="-10"/>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i/>
          <w:w w:val="105"/>
          <w:sz w:val="24"/>
          <w:szCs w:val="24"/>
        </w:rPr>
        <w:t>se</w:t>
      </w:r>
      <w:r>
        <w:rPr>
          <w:rFonts w:ascii="Euclid" w:eastAsia="Euclid" w:hAnsi="Euclid" w:cs="Euclid"/>
          <w:w w:val="105"/>
          <w:sz w:val="24"/>
          <w:szCs w:val="24"/>
        </w:rPr>
        <w:t>)</w:t>
      </w:r>
      <w:r>
        <w:rPr>
          <w:rFonts w:ascii="Cambria" w:eastAsia="Cambria" w:hAnsi="Cambria" w:cs="Cambria"/>
          <w:w w:val="105"/>
          <w:sz w:val="24"/>
          <w:szCs w:val="24"/>
        </w:rPr>
        <w:t>∧</w:t>
      </w:r>
    </w:p>
    <w:p w:rsidR="00A115BF" w:rsidRDefault="00646F36">
      <w:pPr>
        <w:pStyle w:val="a3"/>
        <w:spacing w:line="262" w:lineRule="exact"/>
        <w:ind w:left="0" w:right="1529"/>
        <w:jc w:val="center"/>
        <w:rPr>
          <w:rFonts w:ascii="Arial Unicode MS" w:eastAsia="Arial Unicode MS" w:hAnsi="Arial Unicode MS" w:cs="Arial Unicode MS"/>
        </w:rPr>
      </w:pPr>
      <w:r>
        <w:rPr>
          <w:rFonts w:ascii="Arial Unicode MS" w:eastAsia="Arial Unicode MS" w:hAnsi="Arial Unicode MS" w:cs="Arial Unicode MS"/>
          <w:w w:val="73"/>
        </w:rPr>
        <w:t>＼</w:t>
      </w:r>
    </w:p>
    <w:p w:rsidR="00A115BF" w:rsidRDefault="00A115BF">
      <w:pPr>
        <w:spacing w:line="262" w:lineRule="exact"/>
        <w:jc w:val="center"/>
        <w:rPr>
          <w:rFonts w:ascii="Arial Unicode MS" w:eastAsia="Arial Unicode MS" w:hAnsi="Arial Unicode MS" w:cs="Arial Unicode MS"/>
        </w:rPr>
        <w:sectPr w:rsidR="00A115BF">
          <w:type w:val="continuous"/>
          <w:pgSz w:w="11910" w:h="16840"/>
          <w:pgMar w:top="1580" w:right="1220" w:bottom="280" w:left="1280" w:header="720" w:footer="720" w:gutter="0"/>
          <w:cols w:num="2" w:space="720" w:equalWidth="0">
            <w:col w:w="3446" w:space="40"/>
            <w:col w:w="5924"/>
          </w:cols>
        </w:sectPr>
      </w:pPr>
    </w:p>
    <w:p w:rsidR="00A115BF" w:rsidRDefault="00646F36">
      <w:pPr>
        <w:spacing w:line="438" w:lineRule="exact"/>
        <w:ind w:left="415"/>
        <w:rPr>
          <w:rFonts w:ascii="宋体" w:eastAsia="宋体" w:hAnsi="宋体" w:cs="宋体"/>
          <w:sz w:val="24"/>
          <w:szCs w:val="24"/>
        </w:rPr>
      </w:pPr>
      <w:r>
        <w:rPr>
          <w:rFonts w:ascii="Times New Roman" w:eastAsia="Times New Roman" w:hAnsi="Times New Roman" w:cs="Times New Roman"/>
          <w:spacing w:val="11"/>
          <w:w w:val="101"/>
          <w:sz w:val="19"/>
          <w:szCs w:val="19"/>
        </w:rPr>
        <w:t>E</w:t>
      </w:r>
      <w:r>
        <w:rPr>
          <w:rFonts w:ascii="Times New Roman" w:eastAsia="Times New Roman" w:hAnsi="Times New Roman" w:cs="Times New Roman"/>
          <w:spacing w:val="5"/>
          <w:w w:val="101"/>
          <w:sz w:val="19"/>
          <w:szCs w:val="19"/>
        </w:rPr>
        <w:t>X</w:t>
      </w:r>
      <w:r>
        <w:rPr>
          <w:rFonts w:ascii="Euclid" w:eastAsia="Euclid" w:hAnsi="Euclid" w:cs="Euclid"/>
          <w:w w:val="99"/>
          <w:sz w:val="24"/>
          <w:szCs w:val="24"/>
        </w:rPr>
        <w:t>(</w:t>
      </w:r>
      <w:r>
        <w:rPr>
          <w:rFonts w:ascii="Cambria" w:eastAsia="Cambria" w:hAnsi="Cambria" w:cs="Cambria"/>
          <w:w w:val="120"/>
          <w:sz w:val="24"/>
          <w:szCs w:val="24"/>
        </w:rPr>
        <w:t>¬</w:t>
      </w:r>
      <w:r>
        <w:rPr>
          <w:rFonts w:ascii="Times New Roman" w:eastAsia="Times New Roman" w:hAnsi="Times New Roman" w:cs="Times New Roman"/>
          <w:i/>
          <w:sz w:val="24"/>
          <w:szCs w:val="24"/>
        </w:rPr>
        <w:t>d</w:t>
      </w:r>
      <w:r>
        <w:rPr>
          <w:rFonts w:ascii="Times New Roman" w:eastAsia="Times New Roman" w:hAnsi="Times New Roman" w:cs="Times New Roman"/>
          <w:i/>
          <w:spacing w:val="-15"/>
          <w:sz w:val="24"/>
          <w:szCs w:val="24"/>
        </w:rPr>
        <w:t xml:space="preserve"> </w:t>
      </w:r>
      <w:r>
        <w:rPr>
          <w:rFonts w:ascii="Cambria" w:eastAsia="Cambria" w:hAnsi="Cambria" w:cs="Cambria"/>
          <w:w w:val="112"/>
          <w:sz w:val="24"/>
          <w:szCs w:val="24"/>
        </w:rPr>
        <w:t>∧</w:t>
      </w:r>
      <w:r>
        <w:rPr>
          <w:rFonts w:ascii="Cambria" w:eastAsia="Cambria" w:hAnsi="Cambria" w:cs="Cambria"/>
          <w:spacing w:val="-20"/>
          <w:sz w:val="24"/>
          <w:szCs w:val="24"/>
        </w:rPr>
        <w:t xml:space="preserve"> </w:t>
      </w:r>
      <w:r>
        <w:rPr>
          <w:rFonts w:ascii="Cambria" w:eastAsia="Cambria" w:hAnsi="Cambria" w:cs="Cambria"/>
          <w:w w:val="120"/>
          <w:sz w:val="24"/>
          <w:szCs w:val="24"/>
        </w:rPr>
        <w:t>¬</w:t>
      </w:r>
      <w:r>
        <w:rPr>
          <w:rFonts w:ascii="Times New Roman" w:eastAsia="Times New Roman" w:hAnsi="Times New Roman" w:cs="Times New Roman"/>
          <w:i/>
          <w:sz w:val="24"/>
          <w:szCs w:val="24"/>
        </w:rPr>
        <w:t>se</w:t>
      </w:r>
      <w:r>
        <w:rPr>
          <w:rFonts w:ascii="Euclid" w:eastAsia="Euclid" w:hAnsi="Euclid" w:cs="Euclid"/>
          <w:w w:val="99"/>
          <w:sz w:val="24"/>
          <w:szCs w:val="24"/>
        </w:rPr>
        <w:t>)</w:t>
      </w:r>
      <w:r>
        <w:rPr>
          <w:rFonts w:ascii="Arial Unicode MS" w:eastAsia="Arial Unicode MS" w:hAnsi="Arial Unicode MS" w:cs="Arial Unicode MS"/>
          <w:w w:val="45"/>
          <w:position w:val="19"/>
          <w:sz w:val="24"/>
          <w:szCs w:val="24"/>
        </w:rPr>
        <w:t>）</w:t>
      </w:r>
      <w:r>
        <w:rPr>
          <w:rFonts w:ascii="Arial Unicode MS" w:eastAsia="Arial Unicode MS" w:hAnsi="Arial Unicode MS" w:cs="Arial Unicode MS"/>
          <w:spacing w:val="-34"/>
          <w:position w:val="19"/>
          <w:sz w:val="24"/>
          <w:szCs w:val="24"/>
        </w:rPr>
        <w:t xml:space="preserve"> </w:t>
      </w:r>
      <w:r>
        <w:rPr>
          <w:rFonts w:ascii="Cambria" w:eastAsia="Cambria" w:hAnsi="Cambria" w:cs="Cambria"/>
          <w:w w:val="112"/>
          <w:sz w:val="24"/>
          <w:szCs w:val="24"/>
        </w:rPr>
        <w:t>∨</w:t>
      </w:r>
      <w:r>
        <w:rPr>
          <w:rFonts w:ascii="Cambria" w:eastAsia="Cambria" w:hAnsi="Cambria" w:cs="Cambria"/>
          <w:spacing w:val="-20"/>
          <w:sz w:val="24"/>
          <w:szCs w:val="24"/>
        </w:rPr>
        <w:t xml:space="preserve"> </w:t>
      </w:r>
      <w:r>
        <w:rPr>
          <w:rFonts w:ascii="Arial Unicode MS" w:eastAsia="Arial Unicode MS" w:hAnsi="Arial Unicode MS" w:cs="Arial Unicode MS"/>
          <w:w w:val="137"/>
          <w:position w:val="19"/>
          <w:sz w:val="24"/>
          <w:szCs w:val="24"/>
        </w:rPr>
        <w:t>(</w:t>
      </w:r>
      <w:r>
        <w:rPr>
          <w:rFonts w:ascii="Euclid" w:eastAsia="Euclid" w:hAnsi="Euclid" w:cs="Euclid"/>
          <w:w w:val="99"/>
          <w:sz w:val="24"/>
          <w:szCs w:val="24"/>
        </w:rPr>
        <w:t>(</w:t>
      </w:r>
      <w:r>
        <w:rPr>
          <w:rFonts w:ascii="Times New Roman" w:eastAsia="Times New Roman" w:hAnsi="Times New Roman" w:cs="Times New Roman"/>
          <w:i/>
          <w:sz w:val="24"/>
          <w:szCs w:val="24"/>
        </w:rPr>
        <w:t>d</w:t>
      </w:r>
      <w:r>
        <w:rPr>
          <w:rFonts w:ascii="Times New Roman" w:eastAsia="Times New Roman" w:hAnsi="Times New Roman" w:cs="Times New Roman"/>
          <w:i/>
          <w:spacing w:val="-15"/>
          <w:sz w:val="24"/>
          <w:szCs w:val="24"/>
        </w:rPr>
        <w:t xml:space="preserve"> </w:t>
      </w:r>
      <w:r>
        <w:rPr>
          <w:rFonts w:ascii="Cambria" w:eastAsia="Cambria" w:hAnsi="Cambria" w:cs="Cambria"/>
          <w:w w:val="112"/>
          <w:sz w:val="24"/>
          <w:szCs w:val="24"/>
        </w:rPr>
        <w:t>∨</w:t>
      </w:r>
      <w:r>
        <w:rPr>
          <w:rFonts w:ascii="Cambria" w:eastAsia="Cambria" w:hAnsi="Cambria" w:cs="Cambria"/>
          <w:spacing w:val="-20"/>
          <w:sz w:val="24"/>
          <w:szCs w:val="24"/>
        </w:rPr>
        <w:t xml:space="preserve"> </w:t>
      </w:r>
      <w:r>
        <w:rPr>
          <w:rFonts w:ascii="Times New Roman" w:eastAsia="Times New Roman" w:hAnsi="Times New Roman" w:cs="Times New Roman"/>
          <w:i/>
          <w:sz w:val="24"/>
          <w:szCs w:val="24"/>
        </w:rPr>
        <w:t>se</w:t>
      </w:r>
      <w:r>
        <w:rPr>
          <w:rFonts w:ascii="Euclid" w:eastAsia="Euclid" w:hAnsi="Euclid" w:cs="Euclid"/>
          <w:w w:val="99"/>
          <w:sz w:val="24"/>
          <w:szCs w:val="24"/>
        </w:rPr>
        <w:t>)</w:t>
      </w:r>
      <w:r>
        <w:rPr>
          <w:rFonts w:ascii="Euclid" w:eastAsia="Euclid" w:hAnsi="Euclid" w:cs="Euclid"/>
          <w:spacing w:val="-47"/>
          <w:sz w:val="24"/>
          <w:szCs w:val="24"/>
        </w:rPr>
        <w:t xml:space="preserve"> </w:t>
      </w:r>
      <w:r>
        <w:rPr>
          <w:rFonts w:ascii="Cambria" w:eastAsia="Cambria" w:hAnsi="Cambria" w:cs="Cambria"/>
          <w:w w:val="112"/>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spacing w:val="11"/>
          <w:w w:val="101"/>
          <w:sz w:val="19"/>
          <w:szCs w:val="19"/>
        </w:rPr>
        <w:t>A</w:t>
      </w:r>
      <w:r>
        <w:rPr>
          <w:rFonts w:ascii="Times New Roman" w:eastAsia="Times New Roman" w:hAnsi="Times New Roman" w:cs="Times New Roman"/>
          <w:spacing w:val="5"/>
          <w:w w:val="101"/>
          <w:sz w:val="19"/>
          <w:szCs w:val="19"/>
        </w:rPr>
        <w:t>X</w:t>
      </w:r>
      <w:r>
        <w:rPr>
          <w:rFonts w:ascii="Euclid" w:eastAsia="Euclid" w:hAnsi="Euclid" w:cs="Euclid"/>
          <w:w w:val="99"/>
          <w:sz w:val="24"/>
          <w:szCs w:val="24"/>
        </w:rPr>
        <w:t>(</w:t>
      </w:r>
      <w:r>
        <w:rPr>
          <w:rFonts w:ascii="Cambria" w:eastAsia="Cambria" w:hAnsi="Cambria" w:cs="Cambria"/>
          <w:w w:val="120"/>
          <w:sz w:val="24"/>
          <w:szCs w:val="24"/>
        </w:rPr>
        <w:t>¬</w:t>
      </w:r>
      <w:r>
        <w:rPr>
          <w:rFonts w:ascii="Times New Roman" w:eastAsia="Times New Roman" w:hAnsi="Times New Roman" w:cs="Times New Roman"/>
          <w:i/>
          <w:sz w:val="24"/>
          <w:szCs w:val="24"/>
        </w:rPr>
        <w:t>d</w:t>
      </w:r>
      <w:r>
        <w:rPr>
          <w:rFonts w:ascii="Times New Roman" w:eastAsia="Times New Roman" w:hAnsi="Times New Roman" w:cs="Times New Roman"/>
          <w:i/>
          <w:spacing w:val="-15"/>
          <w:sz w:val="24"/>
          <w:szCs w:val="24"/>
        </w:rPr>
        <w:t xml:space="preserve"> </w:t>
      </w:r>
      <w:r>
        <w:rPr>
          <w:rFonts w:ascii="Cambria" w:eastAsia="Cambria" w:hAnsi="Cambria" w:cs="Cambria"/>
          <w:w w:val="112"/>
          <w:sz w:val="24"/>
          <w:szCs w:val="24"/>
        </w:rPr>
        <w:t>∧</w:t>
      </w:r>
      <w:r>
        <w:rPr>
          <w:rFonts w:ascii="Cambria" w:eastAsia="Cambria" w:hAnsi="Cambria" w:cs="Cambria"/>
          <w:spacing w:val="-20"/>
          <w:sz w:val="24"/>
          <w:szCs w:val="24"/>
        </w:rPr>
        <w:t xml:space="preserve"> </w:t>
      </w:r>
      <w:r>
        <w:rPr>
          <w:rFonts w:ascii="Cambria" w:eastAsia="Cambria" w:hAnsi="Cambria" w:cs="Cambria"/>
          <w:w w:val="120"/>
          <w:sz w:val="24"/>
          <w:szCs w:val="24"/>
        </w:rPr>
        <w:t>¬</w:t>
      </w:r>
      <w:r>
        <w:rPr>
          <w:rFonts w:ascii="Times New Roman" w:eastAsia="Times New Roman" w:hAnsi="Times New Roman" w:cs="Times New Roman"/>
          <w:i/>
          <w:sz w:val="24"/>
          <w:szCs w:val="24"/>
        </w:rPr>
        <w:t>se</w:t>
      </w:r>
      <w:r>
        <w:rPr>
          <w:rFonts w:ascii="Euclid" w:eastAsia="Euclid" w:hAnsi="Euclid" w:cs="Euclid"/>
          <w:w w:val="99"/>
          <w:sz w:val="24"/>
          <w:szCs w:val="24"/>
        </w:rPr>
        <w:t>)</w:t>
      </w:r>
      <w:r>
        <w:rPr>
          <w:rFonts w:ascii="Arial Unicode MS" w:eastAsia="Arial Unicode MS" w:hAnsi="Arial Unicode MS" w:cs="Arial Unicode MS"/>
          <w:w w:val="45"/>
          <w:position w:val="19"/>
          <w:sz w:val="24"/>
          <w:szCs w:val="24"/>
        </w:rPr>
        <w:t>）</w:t>
      </w:r>
      <w:r>
        <w:rPr>
          <w:rFonts w:ascii="Arial Unicode MS" w:eastAsia="Arial Unicode MS" w:hAnsi="Arial Unicode MS" w:cs="Arial Unicode MS"/>
          <w:spacing w:val="-34"/>
          <w:position w:val="19"/>
          <w:sz w:val="24"/>
          <w:szCs w:val="24"/>
        </w:rPr>
        <w:t xml:space="preserve"> </w:t>
      </w:r>
      <w:r>
        <w:rPr>
          <w:rFonts w:ascii="Cambria" w:eastAsia="Cambria" w:hAnsi="Cambria" w:cs="Cambria"/>
          <w:w w:val="112"/>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spacing w:val="11"/>
          <w:w w:val="101"/>
          <w:sz w:val="19"/>
          <w:szCs w:val="19"/>
        </w:rPr>
        <w:t>E</w:t>
      </w:r>
      <w:r>
        <w:rPr>
          <w:rFonts w:ascii="Times New Roman" w:eastAsia="Times New Roman" w:hAnsi="Times New Roman" w:cs="Times New Roman"/>
          <w:spacing w:val="5"/>
          <w:w w:val="101"/>
          <w:sz w:val="19"/>
          <w:szCs w:val="19"/>
        </w:rPr>
        <w:t>X</w:t>
      </w:r>
      <w:r>
        <w:rPr>
          <w:rFonts w:ascii="Cambria" w:eastAsia="Cambria" w:hAnsi="Cambria" w:cs="Cambria"/>
          <w:w w:val="120"/>
          <w:sz w:val="24"/>
          <w:szCs w:val="24"/>
        </w:rPr>
        <w:t>¬</w:t>
      </w:r>
      <w:r>
        <w:rPr>
          <w:rFonts w:ascii="Times New Roman" w:eastAsia="Times New Roman" w:hAnsi="Times New Roman" w:cs="Times New Roman"/>
          <w:i/>
          <w:spacing w:val="12"/>
          <w:sz w:val="24"/>
          <w:szCs w:val="24"/>
        </w:rPr>
        <w:t>d</w:t>
      </w:r>
      <w:r>
        <w:rPr>
          <w:rFonts w:ascii="Arial Unicode MS" w:eastAsia="Arial Unicode MS" w:hAnsi="Arial Unicode MS" w:cs="Arial Unicode MS"/>
          <w:w w:val="59"/>
          <w:position w:val="27"/>
          <w:sz w:val="24"/>
          <w:szCs w:val="24"/>
        </w:rPr>
        <w:t>飞</w:t>
      </w:r>
      <w:r>
        <w:rPr>
          <w:rFonts w:ascii="Arial Unicode MS" w:eastAsia="Arial Unicode MS" w:hAnsi="Arial Unicode MS" w:cs="Arial Unicode MS"/>
          <w:position w:val="27"/>
          <w:sz w:val="24"/>
          <w:szCs w:val="24"/>
        </w:rPr>
        <w:t xml:space="preserve"> </w:t>
      </w:r>
      <w:r>
        <w:rPr>
          <w:rFonts w:ascii="Arial Unicode MS" w:eastAsia="Arial Unicode MS" w:hAnsi="Arial Unicode MS" w:cs="Arial Unicode MS"/>
          <w:spacing w:val="21"/>
          <w:position w:val="27"/>
          <w:sz w:val="24"/>
          <w:szCs w:val="24"/>
        </w:rPr>
        <w:t xml:space="preserve"> </w:t>
      </w:r>
      <w:r>
        <w:rPr>
          <w:rFonts w:ascii="宋体" w:eastAsia="宋体" w:hAnsi="宋体" w:cs="宋体"/>
          <w:sz w:val="24"/>
          <w:szCs w:val="24"/>
        </w:rPr>
        <w:t>。</w:t>
      </w:r>
    </w:p>
    <w:p w:rsidR="00A115BF" w:rsidRDefault="00A115BF">
      <w:pPr>
        <w:spacing w:before="10"/>
        <w:rPr>
          <w:rFonts w:ascii="宋体" w:eastAsia="宋体" w:hAnsi="宋体" w:cs="宋体"/>
          <w:sz w:val="29"/>
          <w:szCs w:val="29"/>
        </w:rPr>
      </w:pPr>
    </w:p>
    <w:p w:rsidR="00A115BF" w:rsidRDefault="00646F36">
      <w:pPr>
        <w:tabs>
          <w:tab w:val="left" w:pos="1367"/>
        </w:tabs>
        <w:spacing w:before="26"/>
        <w:ind w:left="640"/>
        <w:rPr>
          <w:rFonts w:ascii="黑体" w:eastAsia="黑体" w:hAnsi="黑体" w:cs="黑体"/>
          <w:sz w:val="24"/>
          <w:szCs w:val="24"/>
        </w:rPr>
      </w:pPr>
      <w:bookmarkStart w:id="153" w:name="5.1.2_é†Šå¿Ÿå°†éŠ?æ•§å‘−å¤“æš‡æ•§"/>
      <w:bookmarkStart w:id="154" w:name="_bookmark106"/>
      <w:bookmarkEnd w:id="153"/>
      <w:bookmarkEnd w:id="154"/>
      <w:r>
        <w:rPr>
          <w:rFonts w:ascii="Times New Roman" w:eastAsia="Times New Roman" w:hAnsi="Times New Roman" w:cs="Times New Roman"/>
          <w:b/>
          <w:bCs/>
          <w:sz w:val="24"/>
          <w:szCs w:val="24"/>
        </w:rPr>
        <w:t>5.1.2</w:t>
      </w:r>
      <w:r>
        <w:rPr>
          <w:rFonts w:ascii="Times New Roman" w:eastAsia="Times New Roman" w:hAnsi="Times New Roman" w:cs="Times New Roman"/>
          <w:b/>
          <w:bCs/>
          <w:sz w:val="24"/>
          <w:szCs w:val="24"/>
        </w:rPr>
        <w:tab/>
      </w:r>
      <w:r>
        <w:rPr>
          <w:rFonts w:ascii="黑体" w:eastAsia="黑体" w:hAnsi="黑体" w:cs="黑体"/>
          <w:spacing w:val="6"/>
          <w:sz w:val="24"/>
          <w:szCs w:val="24"/>
        </w:rPr>
        <w:t>遗忘封闭性及复杂性</w:t>
      </w:r>
    </w:p>
    <w:p w:rsidR="00A115BF" w:rsidRDefault="00646F36">
      <w:pPr>
        <w:pStyle w:val="a3"/>
        <w:spacing w:before="200" w:line="374" w:lineRule="exact"/>
        <w:ind w:left="159" w:firstLine="480"/>
        <w:rPr>
          <w:rFonts w:ascii="宋体" w:eastAsia="宋体" w:hAnsi="宋体" w:cs="宋体"/>
        </w:rPr>
      </w:pPr>
      <w:r>
        <w:rPr>
          <w:rFonts w:ascii="宋体" w:eastAsia="宋体" w:hAnsi="宋体" w:cs="宋体"/>
          <w:spacing w:val="7"/>
        </w:rPr>
        <w:t>当</w:t>
      </w:r>
      <w:r>
        <w:rPr>
          <w:spacing w:val="7"/>
        </w:rPr>
        <w:t>CTL</w:t>
      </w:r>
      <w:r>
        <w:rPr>
          <w:rFonts w:ascii="宋体" w:eastAsia="宋体" w:hAnsi="宋体" w:cs="宋体"/>
          <w:spacing w:val="7"/>
        </w:rPr>
        <w:t>公式的长度（符号的个数）为</w:t>
      </w:r>
      <w:r>
        <w:rPr>
          <w:rFonts w:cs="Times New Roman"/>
          <w:i/>
          <w:spacing w:val="7"/>
        </w:rPr>
        <w:t>n</w:t>
      </w:r>
      <w:r>
        <w:rPr>
          <w:rFonts w:ascii="宋体" w:eastAsia="宋体" w:hAnsi="宋体" w:cs="宋体"/>
          <w:spacing w:val="7"/>
        </w:rPr>
        <w:t>时，由小模型理论可知，定义在状态个数</w:t>
      </w:r>
      <w:r>
        <w:rPr>
          <w:rFonts w:cs="Times New Roman"/>
        </w:rPr>
        <w:t xml:space="preserve"> </w:t>
      </w:r>
      <w:r>
        <w:rPr>
          <w:rFonts w:ascii="宋体" w:eastAsia="宋体" w:hAnsi="宋体" w:cs="宋体"/>
        </w:rPr>
        <w:t>为</w:t>
      </w:r>
      <w:r>
        <w:rPr>
          <w:rFonts w:cs="Times New Roman"/>
          <w:i/>
        </w:rPr>
        <w:t>k</w:t>
      </w:r>
      <w:r>
        <w:rPr>
          <w:rFonts w:cs="Times New Roman"/>
          <w:i/>
          <w:spacing w:val="5"/>
        </w:rPr>
        <w:t xml:space="preserve"> </w:t>
      </w:r>
      <w:r>
        <w:rPr>
          <w:rFonts w:ascii="Euclid" w:eastAsia="Euclid" w:hAnsi="Euclid" w:cs="Euclid"/>
        </w:rPr>
        <w:t>=</w:t>
      </w:r>
      <w:r>
        <w:rPr>
          <w:rFonts w:ascii="Euclid" w:eastAsia="Euclid" w:hAnsi="Euclid" w:cs="Euclid"/>
          <w:spacing w:val="-20"/>
        </w:rPr>
        <w:t xml:space="preserve"> </w:t>
      </w:r>
      <w:r>
        <w:rPr>
          <w:rFonts w:cs="Times New Roman"/>
          <w:i/>
        </w:rPr>
        <w:t>n</w:t>
      </w:r>
      <w:r>
        <w:t>8</w:t>
      </w:r>
      <w:r>
        <w:rPr>
          <w:rFonts w:cs="Times New Roman"/>
          <w:i/>
          <w:position w:val="9"/>
          <w:sz w:val="16"/>
          <w:szCs w:val="16"/>
        </w:rPr>
        <w:t>n</w:t>
      </w:r>
      <w:r>
        <w:rPr>
          <w:rFonts w:ascii="宋体" w:eastAsia="宋体" w:hAnsi="宋体" w:cs="宋体"/>
        </w:rPr>
        <w:t>的状态空间</w:t>
      </w:r>
      <w:r>
        <w:rPr>
          <w:rFonts w:cs="Times New Roman"/>
          <w:i/>
        </w:rPr>
        <w:t>S</w:t>
      </w:r>
      <w:r>
        <w:rPr>
          <w:rFonts w:cs="Times New Roman"/>
          <w:i/>
          <w:spacing w:val="52"/>
        </w:rPr>
        <w:t xml:space="preserve"> </w:t>
      </w:r>
      <w:r>
        <w:rPr>
          <w:rFonts w:ascii="Euclid" w:eastAsia="Euclid" w:hAnsi="Euclid" w:cs="Euclid"/>
        </w:rPr>
        <w:t>=</w:t>
      </w:r>
      <w:r>
        <w:rPr>
          <w:rFonts w:ascii="Euclid" w:eastAsia="Euclid" w:hAnsi="Euclid" w:cs="Euclid"/>
          <w:spacing w:val="-20"/>
        </w:rPr>
        <w:t xml:space="preserve"> </w:t>
      </w:r>
      <w:r>
        <w:rPr>
          <w:rFonts w:ascii="Cambria" w:eastAsia="Cambria" w:hAnsi="Cambria" w:cs="Cambria"/>
          <w:spacing w:val="2"/>
        </w:rPr>
        <w:t>{</w:t>
      </w:r>
      <w:r>
        <w:rPr>
          <w:rFonts w:cs="Times New Roman"/>
          <w:i/>
          <w:spacing w:val="2"/>
        </w:rPr>
        <w:t>s</w:t>
      </w:r>
      <w:r>
        <w:rPr>
          <w:spacing w:val="2"/>
          <w:position w:val="-3"/>
          <w:sz w:val="16"/>
          <w:szCs w:val="16"/>
        </w:rPr>
        <w:t>1</w:t>
      </w:r>
      <w:r>
        <w:rPr>
          <w:rFonts w:ascii="Verdana" w:eastAsia="Verdana" w:hAnsi="Verdana" w:cs="Verdana"/>
          <w:i/>
          <w:spacing w:val="2"/>
        </w:rPr>
        <w:t>,</w:t>
      </w:r>
      <w:r>
        <w:rPr>
          <w:rFonts w:ascii="Verdana" w:eastAsia="Verdana" w:hAnsi="Verdana" w:cs="Verdana"/>
          <w:i/>
          <w:spacing w:val="-55"/>
        </w:rPr>
        <w:t xml:space="preserve"> </w:t>
      </w:r>
      <w:r>
        <w:rPr>
          <w:rFonts w:cs="Times New Roman"/>
          <w:i/>
          <w:spacing w:val="3"/>
        </w:rPr>
        <w:t>s</w:t>
      </w:r>
      <w:r>
        <w:rPr>
          <w:spacing w:val="3"/>
          <w:position w:val="-3"/>
          <w:sz w:val="16"/>
          <w:szCs w:val="16"/>
        </w:rPr>
        <w:t>2</w:t>
      </w:r>
      <w:r>
        <w:rPr>
          <w:rFonts w:ascii="Verdana" w:eastAsia="Verdana" w:hAnsi="Verdana" w:cs="Verdana"/>
          <w:i/>
          <w:spacing w:val="3"/>
        </w:rPr>
        <w:t>,</w:t>
      </w:r>
      <w:r>
        <w:rPr>
          <w:rFonts w:ascii="Verdana" w:eastAsia="Verdana" w:hAnsi="Verdana" w:cs="Verdana"/>
          <w:i/>
          <w:spacing w:val="-55"/>
        </w:rPr>
        <w:t xml:space="preserve"> </w:t>
      </w:r>
      <w:r>
        <w:rPr>
          <w:rFonts w:ascii="Verdana" w:eastAsia="Verdana" w:hAnsi="Verdana" w:cs="Verdana"/>
          <w:i/>
        </w:rPr>
        <w:t>.</w:t>
      </w:r>
      <w:r>
        <w:rPr>
          <w:rFonts w:ascii="Verdana" w:eastAsia="Verdana" w:hAnsi="Verdana" w:cs="Verdana"/>
          <w:i/>
          <w:spacing w:val="-55"/>
        </w:rPr>
        <w:t xml:space="preserve"> </w:t>
      </w:r>
      <w:r>
        <w:rPr>
          <w:rFonts w:ascii="Verdana" w:eastAsia="Verdana" w:hAnsi="Verdana" w:cs="Verdana"/>
          <w:i/>
        </w:rPr>
        <w:t>.</w:t>
      </w:r>
      <w:r>
        <w:rPr>
          <w:rFonts w:ascii="Verdana" w:eastAsia="Verdana" w:hAnsi="Verdana" w:cs="Verdana"/>
          <w:i/>
          <w:spacing w:val="-55"/>
        </w:rPr>
        <w:t xml:space="preserve"> </w:t>
      </w:r>
      <w:r>
        <w:rPr>
          <w:rFonts w:ascii="Verdana" w:eastAsia="Verdana" w:hAnsi="Verdana" w:cs="Verdana"/>
          <w:i/>
        </w:rPr>
        <w:t>.</w:t>
      </w:r>
      <w:r>
        <w:rPr>
          <w:rFonts w:ascii="Verdana" w:eastAsia="Verdana" w:hAnsi="Verdana" w:cs="Verdana"/>
          <w:i/>
          <w:spacing w:val="-55"/>
        </w:rPr>
        <w:t xml:space="preserve"> </w:t>
      </w:r>
      <w:r>
        <w:rPr>
          <w:rFonts w:ascii="Verdana" w:eastAsia="Verdana" w:hAnsi="Verdana" w:cs="Verdana"/>
          <w:i/>
        </w:rPr>
        <w:t>,</w:t>
      </w:r>
      <w:r>
        <w:rPr>
          <w:rFonts w:ascii="Verdana" w:eastAsia="Verdana" w:hAnsi="Verdana" w:cs="Verdana"/>
          <w:i/>
          <w:spacing w:val="-55"/>
        </w:rPr>
        <w:t xml:space="preserve"> </w:t>
      </w:r>
      <w:r>
        <w:rPr>
          <w:rFonts w:cs="Times New Roman"/>
          <w:i/>
        </w:rPr>
        <w:t>s</w:t>
      </w:r>
      <w:r>
        <w:rPr>
          <w:rFonts w:cs="Times New Roman"/>
          <w:i/>
          <w:position w:val="-3"/>
          <w:sz w:val="16"/>
          <w:szCs w:val="16"/>
        </w:rPr>
        <w:t>k</w:t>
      </w:r>
      <w:r>
        <w:rPr>
          <w:rFonts w:ascii="Cambria" w:eastAsia="Cambria" w:hAnsi="Cambria" w:cs="Cambria"/>
        </w:rPr>
        <w:t>}</w:t>
      </w:r>
      <w:r>
        <w:rPr>
          <w:rFonts w:ascii="宋体" w:eastAsia="宋体" w:hAnsi="宋体" w:cs="宋体"/>
        </w:rPr>
        <w:t>上的初始</w:t>
      </w:r>
      <w:r>
        <w:t>Kripke</w:t>
      </w:r>
      <w:r>
        <w:rPr>
          <w:rFonts w:ascii="宋体" w:eastAsia="宋体" w:hAnsi="宋体" w:cs="宋体"/>
        </w:rPr>
        <w:t>结构能保证公式的可满足性</w:t>
      </w:r>
      <w:hyperlink w:anchor="_bookmark209" w:history="1">
        <w:r>
          <w:rPr>
            <w:position w:val="9"/>
            <w:sz w:val="16"/>
            <w:szCs w:val="16"/>
          </w:rPr>
          <w:t>[95</w:t>
        </w:r>
      </w:hyperlink>
      <w:r>
        <w:rPr>
          <w:position w:val="9"/>
          <w:sz w:val="16"/>
          <w:szCs w:val="16"/>
        </w:rPr>
        <w:t>]</w:t>
      </w:r>
      <w:r>
        <w:rPr>
          <w:rFonts w:ascii="宋体" w:eastAsia="宋体" w:hAnsi="宋体" w:cs="宋体"/>
        </w:rPr>
        <w:t>。</w:t>
      </w:r>
      <w:r>
        <w:rPr>
          <w:rFonts w:ascii="宋体" w:eastAsia="宋体" w:hAnsi="宋体" w:cs="宋体"/>
          <w:spacing w:val="-116"/>
        </w:rPr>
        <w:t xml:space="preserve"> </w:t>
      </w:r>
      <w:r>
        <w:rPr>
          <w:rFonts w:ascii="宋体" w:eastAsia="宋体" w:hAnsi="宋体" w:cs="宋体"/>
          <w:spacing w:val="2"/>
        </w:rPr>
        <w:t>对于其它拥有同样大小的状态空间上的任意初始结构，都能在状态空间</w:t>
      </w:r>
      <w:r>
        <w:rPr>
          <w:rFonts w:cs="Times New Roman"/>
          <w:i/>
          <w:spacing w:val="2"/>
        </w:rPr>
        <w:t xml:space="preserve">S </w:t>
      </w:r>
      <w:r>
        <w:rPr>
          <w:rFonts w:ascii="宋体" w:eastAsia="宋体" w:hAnsi="宋体" w:cs="宋体"/>
          <w:spacing w:val="2"/>
        </w:rPr>
        <w:t>上找到一个</w:t>
      </w:r>
      <w:r>
        <w:rPr>
          <w:rFonts w:ascii="宋体" w:eastAsia="宋体" w:hAnsi="宋体" w:cs="宋体"/>
          <w:spacing w:val="-26"/>
        </w:rPr>
        <w:t xml:space="preserve"> </w:t>
      </w:r>
      <w:r>
        <w:rPr>
          <w:rFonts w:ascii="宋体" w:eastAsia="宋体" w:hAnsi="宋体" w:cs="宋体"/>
        </w:rPr>
        <w:t>初始结构与之互模拟，且由定理</w:t>
      </w:r>
      <w:hyperlink w:anchor="_bookmark105" w:history="1">
        <w:r>
          <w:t>5.1</w:t>
        </w:r>
      </w:hyperlink>
      <w:r>
        <w:rPr>
          <w:rFonts w:ascii="宋体" w:eastAsia="宋体" w:hAnsi="宋体" w:cs="宋体"/>
        </w:rPr>
        <w:t>可知它们有相同的特征公式。</w:t>
      </w:r>
      <w:r>
        <w:rPr>
          <w:rFonts w:ascii="宋体" w:eastAsia="宋体" w:hAnsi="宋体" w:cs="宋体"/>
          <w:spacing w:val="-92"/>
        </w:rPr>
        <w:t xml:space="preserve"> </w:t>
      </w:r>
      <w:r>
        <w:rPr>
          <w:rFonts w:ascii="宋体" w:eastAsia="宋体" w:hAnsi="宋体" w:cs="宋体"/>
        </w:rPr>
        <w:t>因此，只有有限个初</w:t>
      </w:r>
      <w:r>
        <w:rPr>
          <w:rFonts w:ascii="宋体" w:eastAsia="宋体" w:hAnsi="宋体" w:cs="宋体"/>
          <w:spacing w:val="-90"/>
        </w:rPr>
        <w:t xml:space="preserve"> </w:t>
      </w:r>
      <w:r>
        <w:rPr>
          <w:rFonts w:ascii="宋体" w:eastAsia="宋体" w:hAnsi="宋体" w:cs="宋体"/>
          <w:spacing w:val="-2"/>
        </w:rPr>
        <w:t>始结构作为该公式的候选模型。</w:t>
      </w:r>
      <w:r>
        <w:rPr>
          <w:rFonts w:ascii="宋体" w:eastAsia="宋体" w:hAnsi="宋体" w:cs="宋体"/>
          <w:spacing w:val="-88"/>
        </w:rPr>
        <w:t xml:space="preserve"> </w:t>
      </w:r>
      <w:r>
        <w:rPr>
          <w:rFonts w:ascii="宋体" w:eastAsia="宋体" w:hAnsi="宋体" w:cs="宋体"/>
          <w:spacing w:val="-3"/>
        </w:rPr>
        <w:t>从而下面结论成立。</w:t>
      </w:r>
    </w:p>
    <w:p w:rsidR="00A115BF" w:rsidRDefault="00A115BF">
      <w:pPr>
        <w:spacing w:before="11"/>
        <w:rPr>
          <w:rFonts w:ascii="宋体" w:eastAsia="宋体" w:hAnsi="宋体" w:cs="宋体"/>
          <w:sz w:val="16"/>
          <w:szCs w:val="16"/>
        </w:rPr>
      </w:pPr>
    </w:p>
    <w:p w:rsidR="00A115BF" w:rsidRDefault="00A115BF">
      <w:pPr>
        <w:rPr>
          <w:rFonts w:ascii="宋体" w:eastAsia="宋体" w:hAnsi="宋体" w:cs="宋体"/>
          <w:sz w:val="16"/>
          <w:szCs w:val="16"/>
        </w:rPr>
        <w:sectPr w:rsidR="00A115BF">
          <w:type w:val="continuous"/>
          <w:pgSz w:w="11910" w:h="16840"/>
          <w:pgMar w:top="1580" w:right="1220" w:bottom="280" w:left="1280" w:header="720" w:footer="720" w:gutter="0"/>
          <w:cols w:space="720"/>
        </w:sectPr>
      </w:pPr>
    </w:p>
    <w:p w:rsidR="00A115BF" w:rsidRDefault="00646F36">
      <w:pPr>
        <w:spacing w:before="26"/>
        <w:ind w:left="159"/>
        <w:rPr>
          <w:rFonts w:ascii="楷体" w:eastAsia="楷体" w:hAnsi="楷体" w:cs="楷体"/>
          <w:sz w:val="24"/>
          <w:szCs w:val="24"/>
        </w:rPr>
      </w:pPr>
      <w:bookmarkStart w:id="155" w:name="_bookmark107"/>
      <w:bookmarkEnd w:id="155"/>
      <w:r>
        <w:rPr>
          <w:rFonts w:ascii="黑体" w:eastAsia="黑体" w:hAnsi="黑体" w:cs="黑体"/>
          <w:sz w:val="24"/>
          <w:szCs w:val="24"/>
        </w:rPr>
        <w:t>引理</w:t>
      </w:r>
      <w:r>
        <w:rPr>
          <w:rFonts w:ascii="黑体" w:eastAsia="黑体" w:hAnsi="黑体" w:cs="黑体"/>
          <w:sz w:val="24"/>
          <w:szCs w:val="24"/>
        </w:rPr>
        <w:t xml:space="preserve"> </w:t>
      </w:r>
      <w:r>
        <w:rPr>
          <w:rFonts w:ascii="Times New Roman" w:eastAsia="Times New Roman" w:hAnsi="Times New Roman" w:cs="Times New Roman"/>
          <w:b/>
          <w:bCs/>
          <w:sz w:val="24"/>
          <w:szCs w:val="24"/>
        </w:rPr>
        <w:t>5.5.</w:t>
      </w:r>
      <w:r>
        <w:rPr>
          <w:rFonts w:ascii="Times New Roman" w:eastAsia="Times New Roman" w:hAnsi="Times New Roman" w:cs="Times New Roman"/>
          <w:b/>
          <w:bCs/>
          <w:spacing w:val="9"/>
          <w:sz w:val="24"/>
          <w:szCs w:val="24"/>
        </w:rPr>
        <w:t xml:space="preserve"> </w:t>
      </w:r>
      <w:r>
        <w:rPr>
          <w:rFonts w:ascii="楷体" w:eastAsia="楷体" w:hAnsi="楷体" w:cs="楷体"/>
          <w:sz w:val="24"/>
          <w:szCs w:val="24"/>
        </w:rPr>
        <w:t>给定</w:t>
      </w:r>
      <w:r>
        <w:rPr>
          <w:rFonts w:ascii="Times New Roman" w:eastAsia="Times New Roman" w:hAnsi="Times New Roman" w:cs="Times New Roman"/>
          <w:i/>
          <w:sz w:val="24"/>
          <w:szCs w:val="24"/>
        </w:rPr>
        <w:t>CTL</w:t>
      </w:r>
      <w:r>
        <w:rPr>
          <w:rFonts w:ascii="楷体" w:eastAsia="楷体" w:hAnsi="楷体" w:cs="楷体"/>
          <w:sz w:val="24"/>
          <w:szCs w:val="24"/>
        </w:rPr>
        <w:t>公式</w:t>
      </w:r>
      <w:r>
        <w:rPr>
          <w:rFonts w:ascii="Arial" w:eastAsia="Arial" w:hAnsi="Arial" w:cs="Arial"/>
          <w:i/>
          <w:sz w:val="24"/>
          <w:szCs w:val="24"/>
        </w:rPr>
        <w:t>ϕ</w:t>
      </w:r>
      <w:r>
        <w:rPr>
          <w:rFonts w:ascii="楷体" w:eastAsia="楷体" w:hAnsi="楷体" w:cs="楷体"/>
          <w:sz w:val="24"/>
          <w:szCs w:val="24"/>
        </w:rPr>
        <w:t>，下面等式成立：</w:t>
      </w:r>
    </w:p>
    <w:p w:rsidR="00A115BF" w:rsidRDefault="00646F36">
      <w:pPr>
        <w:tabs>
          <w:tab w:val="left" w:pos="902"/>
        </w:tabs>
        <w:spacing w:before="112"/>
        <w:ind w:right="442"/>
        <w:jc w:val="right"/>
        <w:rPr>
          <w:rFonts w:ascii="Arial Unicode MS" w:eastAsia="Arial Unicode MS" w:hAnsi="Arial Unicode MS" w:cs="Arial Unicode MS"/>
          <w:sz w:val="21"/>
          <w:szCs w:val="21"/>
        </w:rPr>
      </w:pPr>
      <w:r>
        <w:rPr>
          <w:rFonts w:ascii="Arial" w:eastAsia="Arial" w:hAnsi="Arial" w:cs="Arial"/>
          <w:i/>
          <w:w w:val="110"/>
          <w:sz w:val="24"/>
          <w:szCs w:val="24"/>
        </w:rPr>
        <w:t>ϕ</w:t>
      </w:r>
      <w:r>
        <w:rPr>
          <w:rFonts w:ascii="Arial" w:eastAsia="Arial" w:hAnsi="Arial" w:cs="Arial"/>
          <w:i/>
          <w:spacing w:val="-14"/>
          <w:w w:val="110"/>
          <w:sz w:val="24"/>
          <w:szCs w:val="24"/>
        </w:rPr>
        <w:t xml:space="preserve"> </w:t>
      </w:r>
      <w:r>
        <w:rPr>
          <w:rFonts w:ascii="Cambria" w:eastAsia="Cambria" w:hAnsi="Cambria" w:cs="Cambria"/>
          <w:w w:val="110"/>
          <w:sz w:val="24"/>
          <w:szCs w:val="24"/>
        </w:rPr>
        <w:t>≡</w:t>
      </w:r>
      <w:r>
        <w:rPr>
          <w:rFonts w:ascii="Cambria" w:eastAsia="Cambria" w:hAnsi="Cambria" w:cs="Cambria"/>
          <w:w w:val="110"/>
          <w:sz w:val="24"/>
          <w:szCs w:val="24"/>
        </w:rPr>
        <w:tab/>
      </w:r>
      <w:r>
        <w:rPr>
          <w:rFonts w:ascii="Arial Unicode MS" w:eastAsia="Arial Unicode MS" w:hAnsi="Arial Unicode MS" w:cs="Arial Unicode MS"/>
          <w:w w:val="110"/>
          <w:position w:val="21"/>
          <w:sz w:val="21"/>
          <w:szCs w:val="21"/>
        </w:rPr>
        <w:t>／</w:t>
      </w:r>
    </w:p>
    <w:p w:rsidR="00A115BF" w:rsidRDefault="00646F36">
      <w:pPr>
        <w:spacing w:before="34"/>
        <w:jc w:val="right"/>
        <w:rPr>
          <w:rFonts w:ascii="Euclid" w:eastAsia="Euclid" w:hAnsi="Euclid" w:cs="Euclid"/>
          <w:sz w:val="16"/>
          <w:szCs w:val="16"/>
        </w:rPr>
      </w:pPr>
      <w:r>
        <w:rPr>
          <w:rFonts w:ascii="Euclid" w:eastAsia="Euclid" w:hAnsi="Euclid" w:cs="Euclid"/>
          <w:w w:val="105"/>
          <w:sz w:val="16"/>
          <w:szCs w:val="16"/>
        </w:rPr>
        <w:t>(</w:t>
      </w:r>
      <w:r>
        <w:rPr>
          <w:rFonts w:ascii="Times New Roman" w:eastAsia="Times New Roman" w:hAnsi="Times New Roman" w:cs="Times New Roman"/>
          <w:i/>
          <w:w w:val="105"/>
          <w:sz w:val="16"/>
          <w:szCs w:val="16"/>
        </w:rPr>
        <w:t>M</w:t>
      </w:r>
      <w:r>
        <w:rPr>
          <w:rFonts w:ascii="Times New Roman" w:eastAsia="Times New Roman" w:hAnsi="Times New Roman" w:cs="Times New Roman"/>
          <w:i/>
          <w:spacing w:val="-12"/>
          <w:w w:val="105"/>
          <w:sz w:val="16"/>
          <w:szCs w:val="16"/>
        </w:rPr>
        <w:t xml:space="preserve"> </w:t>
      </w:r>
      <w:r>
        <w:rPr>
          <w:rFonts w:ascii="Verdana" w:eastAsia="Verdana" w:hAnsi="Verdana" w:cs="Verdana"/>
          <w:i/>
          <w:w w:val="105"/>
          <w:sz w:val="16"/>
          <w:szCs w:val="16"/>
        </w:rPr>
        <w:t>,</w:t>
      </w:r>
      <w:r>
        <w:rPr>
          <w:rFonts w:ascii="Times New Roman" w:eastAsia="Times New Roman" w:hAnsi="Times New Roman" w:cs="Times New Roman"/>
          <w:i/>
          <w:w w:val="105"/>
          <w:sz w:val="16"/>
          <w:szCs w:val="16"/>
        </w:rPr>
        <w:t>s</w:t>
      </w:r>
      <w:r>
        <w:rPr>
          <w:rFonts w:ascii="Times New Roman" w:eastAsia="Times New Roman" w:hAnsi="Times New Roman" w:cs="Times New Roman"/>
          <w:w w:val="105"/>
          <w:position w:val="-2"/>
          <w:sz w:val="12"/>
          <w:szCs w:val="12"/>
        </w:rPr>
        <w:t>0</w:t>
      </w:r>
      <w:r>
        <w:rPr>
          <w:rFonts w:ascii="Euclid" w:eastAsia="Euclid" w:hAnsi="Euclid" w:cs="Euclid"/>
          <w:w w:val="105"/>
          <w:sz w:val="16"/>
          <w:szCs w:val="16"/>
        </w:rPr>
        <w:t>)</w:t>
      </w:r>
      <w:r>
        <w:rPr>
          <w:rFonts w:ascii="Cambria" w:eastAsia="Cambria" w:hAnsi="Cambria" w:cs="Cambria"/>
          <w:w w:val="105"/>
          <w:sz w:val="16"/>
          <w:szCs w:val="16"/>
        </w:rPr>
        <w:t>∈</w:t>
      </w:r>
      <w:r>
        <w:rPr>
          <w:rFonts w:ascii="Times New Roman" w:eastAsia="Times New Roman" w:hAnsi="Times New Roman" w:cs="Times New Roman"/>
          <w:i/>
          <w:w w:val="105"/>
          <w:sz w:val="16"/>
          <w:szCs w:val="16"/>
        </w:rPr>
        <w:t>Mod</w:t>
      </w:r>
      <w:r>
        <w:rPr>
          <w:rFonts w:ascii="Euclid" w:eastAsia="Euclid" w:hAnsi="Euclid" w:cs="Euclid"/>
          <w:w w:val="105"/>
          <w:sz w:val="16"/>
          <w:szCs w:val="16"/>
        </w:rPr>
        <w:t>(</w:t>
      </w:r>
      <w:r>
        <w:rPr>
          <w:rFonts w:ascii="Arial" w:eastAsia="Arial" w:hAnsi="Arial" w:cs="Arial"/>
          <w:i/>
          <w:w w:val="105"/>
          <w:sz w:val="16"/>
          <w:szCs w:val="16"/>
        </w:rPr>
        <w:t>ϕ</w:t>
      </w:r>
      <w:r>
        <w:rPr>
          <w:rFonts w:ascii="Euclid" w:eastAsia="Euclid" w:hAnsi="Euclid" w:cs="Euclid"/>
          <w:w w:val="105"/>
          <w:sz w:val="16"/>
          <w:szCs w:val="16"/>
        </w:rPr>
        <w:t>)</w:t>
      </w:r>
    </w:p>
    <w:p w:rsidR="00A115BF" w:rsidRDefault="00646F36">
      <w:pPr>
        <w:rPr>
          <w:rFonts w:ascii="Euclid" w:eastAsia="Euclid" w:hAnsi="Euclid" w:cs="Euclid"/>
          <w:sz w:val="26"/>
          <w:szCs w:val="26"/>
        </w:rPr>
      </w:pPr>
      <w:r>
        <w:br w:type="column"/>
      </w:r>
    </w:p>
    <w:p w:rsidR="00A115BF" w:rsidRDefault="00A115BF">
      <w:pPr>
        <w:spacing w:before="16"/>
        <w:rPr>
          <w:rFonts w:ascii="Euclid" w:eastAsia="Euclid" w:hAnsi="Euclid" w:cs="Euclid"/>
          <w:sz w:val="16"/>
          <w:szCs w:val="16"/>
        </w:rPr>
      </w:pPr>
    </w:p>
    <w:p w:rsidR="00A115BF" w:rsidRDefault="00646F36">
      <w:pPr>
        <w:ind w:left="-14"/>
        <w:rPr>
          <w:rFonts w:ascii="Verdana" w:eastAsia="Verdana" w:hAnsi="Verdana" w:cs="Verdana"/>
          <w:sz w:val="24"/>
          <w:szCs w:val="24"/>
        </w:rPr>
      </w:pPr>
      <w:r>
        <w:rPr>
          <w:rFonts w:ascii="Times New Roman"/>
          <w:i/>
          <w:w w:val="120"/>
          <w:sz w:val="24"/>
        </w:rPr>
        <w:t>F</w:t>
      </w:r>
      <w:r>
        <w:rPr>
          <w:rFonts w:ascii="Times New Roman"/>
          <w:i/>
          <w:w w:val="120"/>
          <w:position w:val="-3"/>
          <w:sz w:val="16"/>
        </w:rPr>
        <w:t xml:space="preserve">A </w:t>
      </w:r>
      <w:r>
        <w:rPr>
          <w:rFonts w:ascii="Euclid"/>
          <w:w w:val="105"/>
          <w:sz w:val="24"/>
        </w:rPr>
        <w:t>(</w:t>
      </w:r>
      <w:r>
        <w:rPr>
          <w:rFonts w:ascii="Times New Roman"/>
          <w:i/>
          <w:w w:val="105"/>
          <w:sz w:val="24"/>
        </w:rPr>
        <w:t xml:space="preserve">M </w:t>
      </w:r>
      <w:r>
        <w:rPr>
          <w:rFonts w:ascii="Verdana"/>
          <w:i/>
          <w:w w:val="105"/>
          <w:sz w:val="24"/>
        </w:rPr>
        <w:t>,</w:t>
      </w:r>
      <w:r>
        <w:rPr>
          <w:rFonts w:ascii="Verdana"/>
          <w:i/>
          <w:spacing w:val="-59"/>
          <w:w w:val="105"/>
          <w:sz w:val="24"/>
        </w:rPr>
        <w:t xml:space="preserve"> </w:t>
      </w:r>
      <w:r>
        <w:rPr>
          <w:rFonts w:ascii="Times New Roman"/>
          <w:i/>
          <w:spacing w:val="2"/>
          <w:w w:val="105"/>
          <w:sz w:val="24"/>
        </w:rPr>
        <w:t>s</w:t>
      </w:r>
      <w:r>
        <w:rPr>
          <w:rFonts w:ascii="Times New Roman"/>
          <w:spacing w:val="2"/>
          <w:w w:val="105"/>
          <w:position w:val="-3"/>
          <w:sz w:val="16"/>
        </w:rPr>
        <w:t>0</w:t>
      </w:r>
      <w:r>
        <w:rPr>
          <w:rFonts w:ascii="Euclid"/>
          <w:spacing w:val="2"/>
          <w:w w:val="105"/>
          <w:sz w:val="24"/>
        </w:rPr>
        <w:t>)</w:t>
      </w:r>
      <w:r>
        <w:rPr>
          <w:rFonts w:ascii="Verdana"/>
          <w:i/>
          <w:spacing w:val="2"/>
          <w:w w:val="105"/>
          <w:sz w:val="24"/>
        </w:rPr>
        <w:t>.</w:t>
      </w:r>
    </w:p>
    <w:p w:rsidR="00A115BF" w:rsidRDefault="00A115BF">
      <w:pPr>
        <w:rPr>
          <w:rFonts w:ascii="Verdana" w:eastAsia="Verdana" w:hAnsi="Verdana" w:cs="Verdana"/>
          <w:sz w:val="24"/>
          <w:szCs w:val="24"/>
        </w:rPr>
        <w:sectPr w:rsidR="00A115BF">
          <w:type w:val="continuous"/>
          <w:pgSz w:w="11910" w:h="16840"/>
          <w:pgMar w:top="1580" w:right="1220" w:bottom="280" w:left="1280" w:header="720" w:footer="720" w:gutter="0"/>
          <w:cols w:num="2" w:space="720" w:equalWidth="0">
            <w:col w:w="4845" w:space="40"/>
            <w:col w:w="4525"/>
          </w:cols>
        </w:sectPr>
      </w:pPr>
    </w:p>
    <w:p w:rsidR="00A115BF" w:rsidRDefault="00A115BF">
      <w:pPr>
        <w:spacing w:before="10"/>
        <w:rPr>
          <w:rFonts w:ascii="Verdana" w:eastAsia="Verdana" w:hAnsi="Verdana" w:cs="Verdana"/>
          <w:i/>
          <w:sz w:val="16"/>
          <w:szCs w:val="16"/>
        </w:rPr>
      </w:pPr>
    </w:p>
    <w:p w:rsidR="00A115BF" w:rsidRDefault="00646F36">
      <w:pPr>
        <w:spacing w:before="26" w:line="217" w:lineRule="exact"/>
        <w:ind w:left="159"/>
        <w:rPr>
          <w:rFonts w:ascii="宋体" w:eastAsia="宋体" w:hAnsi="宋体" w:cs="宋体"/>
          <w:sz w:val="24"/>
          <w:szCs w:val="24"/>
        </w:rPr>
      </w:pPr>
      <w:r>
        <w:rPr>
          <w:rFonts w:ascii="黑体" w:eastAsia="黑体" w:hAnsi="黑体" w:cs="黑体"/>
          <w:w w:val="105"/>
          <w:sz w:val="24"/>
          <w:szCs w:val="24"/>
        </w:rPr>
        <w:t>证明</w:t>
      </w:r>
      <w:r>
        <w:rPr>
          <w:rFonts w:ascii="Times New Roman" w:eastAsia="Times New Roman" w:hAnsi="Times New Roman" w:cs="Times New Roman"/>
          <w:b/>
          <w:bCs/>
          <w:w w:val="105"/>
          <w:sz w:val="24"/>
          <w:szCs w:val="24"/>
        </w:rPr>
        <w:t>.</w:t>
      </w:r>
      <w:r>
        <w:rPr>
          <w:rFonts w:ascii="Times New Roman" w:eastAsia="Times New Roman" w:hAnsi="Times New Roman" w:cs="Times New Roman"/>
          <w:b/>
          <w:bCs/>
          <w:spacing w:val="34"/>
          <w:w w:val="105"/>
          <w:sz w:val="24"/>
          <w:szCs w:val="24"/>
        </w:rPr>
        <w:t xml:space="preserve"> </w:t>
      </w:r>
      <w:r>
        <w:rPr>
          <w:rFonts w:ascii="宋体" w:eastAsia="宋体" w:hAnsi="宋体" w:cs="宋体"/>
          <w:w w:val="105"/>
          <w:sz w:val="24"/>
          <w:szCs w:val="24"/>
        </w:rPr>
        <w:t>令</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2"/>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7"/>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 xml:space="preserve">′ </w:t>
      </w:r>
      <w:r>
        <w:rPr>
          <w:rFonts w:ascii="Euclid" w:eastAsia="Euclid" w:hAnsi="Euclid" w:cs="Euclid"/>
          <w:w w:val="105"/>
          <w:sz w:val="24"/>
          <w:szCs w:val="24"/>
        </w:rPr>
        <w:t>)</w:t>
      </w:r>
      <w:r>
        <w:rPr>
          <w:rFonts w:ascii="宋体" w:eastAsia="宋体" w:hAnsi="宋体" w:cs="宋体"/>
          <w:w w:val="105"/>
          <w:sz w:val="24"/>
          <w:szCs w:val="24"/>
        </w:rPr>
        <w:t>为</w:t>
      </w:r>
      <w:r>
        <w:rPr>
          <w:rFonts w:ascii="Arial" w:eastAsia="Arial" w:hAnsi="Arial" w:cs="Arial"/>
          <w:i/>
          <w:w w:val="105"/>
          <w:sz w:val="24"/>
          <w:szCs w:val="24"/>
        </w:rPr>
        <w:t>ϕ</w:t>
      </w:r>
      <w:r>
        <w:rPr>
          <w:rFonts w:ascii="宋体" w:eastAsia="宋体" w:hAnsi="宋体" w:cs="宋体"/>
          <w:w w:val="105"/>
          <w:sz w:val="24"/>
          <w:szCs w:val="24"/>
        </w:rPr>
        <w:t>的模型。</w:t>
      </w:r>
      <w:r>
        <w:rPr>
          <w:rFonts w:ascii="宋体" w:eastAsia="宋体" w:hAnsi="宋体" w:cs="宋体"/>
          <w:spacing w:val="-109"/>
          <w:w w:val="105"/>
          <w:sz w:val="24"/>
          <w:szCs w:val="24"/>
        </w:rPr>
        <w:t xml:space="preserve"> </w:t>
      </w:r>
      <w:r>
        <w:rPr>
          <w:rFonts w:ascii="宋体" w:eastAsia="宋体" w:hAnsi="宋体" w:cs="宋体"/>
          <w:w w:val="105"/>
          <w:sz w:val="24"/>
          <w:szCs w:val="24"/>
        </w:rPr>
        <w:t>由定理</w:t>
      </w:r>
      <w:hyperlink w:anchor="_bookmark105" w:history="1">
        <w:r>
          <w:rPr>
            <w:rFonts w:ascii="Times New Roman" w:eastAsia="Times New Roman" w:hAnsi="Times New Roman" w:cs="Times New Roman"/>
            <w:w w:val="105"/>
            <w:sz w:val="24"/>
            <w:szCs w:val="24"/>
          </w:rPr>
          <w:t>5.1</w:t>
        </w:r>
      </w:hyperlink>
      <w:r>
        <w:rPr>
          <w:rFonts w:ascii="宋体" w:eastAsia="宋体" w:hAnsi="宋体" w:cs="宋体"/>
          <w:w w:val="105"/>
          <w:sz w:val="24"/>
          <w:szCs w:val="24"/>
        </w:rPr>
        <w:t>可知</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2"/>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7"/>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40"/>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40"/>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w w:val="105"/>
          <w:position w:val="-3"/>
          <w:sz w:val="16"/>
          <w:szCs w:val="16"/>
        </w:rPr>
        <w:t>A</w:t>
      </w:r>
      <w:r>
        <w:rPr>
          <w:rFonts w:ascii="Times New Roman" w:eastAsia="Times New Roman" w:hAnsi="Times New Roman" w:cs="Times New Roman"/>
          <w:i/>
          <w:spacing w:val="-4"/>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2"/>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7"/>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 xml:space="preserve">′ </w:t>
      </w:r>
      <w:r>
        <w:rPr>
          <w:rFonts w:ascii="Euclid" w:eastAsia="Euclid" w:hAnsi="Euclid" w:cs="Euclid"/>
          <w:w w:val="105"/>
          <w:sz w:val="24"/>
          <w:szCs w:val="24"/>
        </w:rPr>
        <w:t>)</w:t>
      </w:r>
      <w:r>
        <w:rPr>
          <w:rFonts w:ascii="宋体" w:eastAsia="宋体" w:hAnsi="宋体" w:cs="宋体"/>
          <w:w w:val="105"/>
          <w:sz w:val="24"/>
          <w:szCs w:val="24"/>
        </w:rPr>
        <w:t>，则：</w:t>
      </w:r>
    </w:p>
    <w:p w:rsidR="00A115BF" w:rsidRDefault="00A115BF">
      <w:pPr>
        <w:spacing w:line="217" w:lineRule="exact"/>
        <w:rPr>
          <w:rFonts w:ascii="宋体" w:eastAsia="宋体" w:hAnsi="宋体" w:cs="宋体"/>
          <w:sz w:val="24"/>
          <w:szCs w:val="24"/>
        </w:rPr>
        <w:sectPr w:rsidR="00A115BF">
          <w:type w:val="continuous"/>
          <w:pgSz w:w="11910" w:h="16840"/>
          <w:pgMar w:top="1580" w:right="1220" w:bottom="280" w:left="1280" w:header="720" w:footer="720" w:gutter="0"/>
          <w:cols w:space="720"/>
        </w:sectPr>
      </w:pPr>
    </w:p>
    <w:p w:rsidR="00A115BF" w:rsidRDefault="00646F36">
      <w:pPr>
        <w:spacing w:line="157" w:lineRule="exact"/>
        <w:ind w:right="1281"/>
        <w:jc w:val="center"/>
        <w:rPr>
          <w:rFonts w:ascii="Times New Roman" w:eastAsia="Times New Roman" w:hAnsi="Times New Roman" w:cs="Times New Roman"/>
          <w:sz w:val="16"/>
          <w:szCs w:val="16"/>
        </w:rPr>
      </w:pPr>
      <w:r>
        <w:rPr>
          <w:rFonts w:ascii="Times New Roman"/>
          <w:w w:val="99"/>
          <w:sz w:val="16"/>
        </w:rPr>
        <w:t>0</w:t>
      </w:r>
    </w:p>
    <w:p w:rsidR="00A115BF" w:rsidRDefault="00646F36">
      <w:pPr>
        <w:tabs>
          <w:tab w:val="left" w:pos="4498"/>
        </w:tabs>
        <w:spacing w:before="70"/>
        <w:ind w:left="2920"/>
        <w:rPr>
          <w:rFonts w:ascii="Arial Unicode MS" w:eastAsia="Arial Unicode MS" w:hAnsi="Arial Unicode MS" w:cs="Arial Unicode MS"/>
          <w:sz w:val="21"/>
          <w:szCs w:val="21"/>
        </w:rPr>
      </w:pPr>
      <w:r>
        <w:rPr>
          <w:rFonts w:eastAsiaTheme="minorHAnsi"/>
        </w:rPr>
        <w:pict>
          <v:shape id="_x0000_s1310" type="#_x0000_t202" style="position:absolute;left:0;text-align:left;margin-left:241.6pt;margin-top:26.4pt;width:4pt;height:8pt;z-index:-251920;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0</w:t>
                  </w:r>
                </w:p>
              </w:txbxContent>
            </v:textbox>
            <w10:wrap anchorx="page"/>
          </v:shape>
        </w:pic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6"/>
          <w:w w:val="105"/>
          <w:sz w:val="24"/>
          <w:szCs w:val="24"/>
        </w:rPr>
        <w:t xml:space="preserve"> </w:t>
      </w:r>
      <w:r>
        <w:rPr>
          <w:rFonts w:ascii="Cambria" w:eastAsia="Cambria" w:hAnsi="Cambria" w:cs="Cambria"/>
          <w:spacing w:val="4"/>
          <w:w w:val="105"/>
          <w:position w:val="10"/>
          <w:sz w:val="16"/>
          <w:szCs w:val="16"/>
        </w:rPr>
        <w:t>′</w:t>
      </w:r>
      <w:r>
        <w:rPr>
          <w:rFonts w:ascii="Verdana" w:eastAsia="Verdana" w:hAnsi="Verdana" w:cs="Verdana"/>
          <w:i/>
          <w:spacing w:val="4"/>
          <w:w w:val="105"/>
          <w:sz w:val="24"/>
          <w:szCs w:val="24"/>
        </w:rPr>
        <w:t>,</w:t>
      </w:r>
      <w:r>
        <w:rPr>
          <w:rFonts w:ascii="Verdana" w:eastAsia="Verdana" w:hAnsi="Verdana" w:cs="Verdana"/>
          <w:i/>
          <w:spacing w:val="-63"/>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10"/>
          <w:sz w:val="16"/>
          <w:szCs w:val="16"/>
        </w:rPr>
        <w:t>′</w:t>
      </w:r>
      <w:r>
        <w:rPr>
          <w:rFonts w:ascii="Cambria" w:eastAsia="Cambria" w:hAnsi="Cambria" w:cs="Cambria"/>
          <w:spacing w:val="7"/>
          <w:w w:val="105"/>
          <w:position w:val="10"/>
          <w:sz w:val="16"/>
          <w:szCs w:val="16"/>
        </w:rPr>
        <w:t xml:space="preserve"> </w:t>
      </w:r>
      <w:r>
        <w:rPr>
          <w:rFonts w:ascii="Euclid" w:eastAsia="Euclid" w:hAnsi="Euclid" w:cs="Euclid"/>
          <w:w w:val="105"/>
          <w:sz w:val="24"/>
          <w:szCs w:val="24"/>
        </w:rPr>
        <w:t>)</w:t>
      </w:r>
      <w:r>
        <w:rPr>
          <w:rFonts w:ascii="Euclid" w:eastAsia="Euclid" w:hAnsi="Euclid" w:cs="Euclid"/>
          <w:spacing w:val="-33"/>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24"/>
          <w:w w:val="105"/>
          <w:sz w:val="24"/>
          <w:szCs w:val="24"/>
        </w:rPr>
        <w:tab/>
      </w:r>
      <w:r>
        <w:rPr>
          <w:rFonts w:ascii="Arial Unicode MS" w:eastAsia="Arial Unicode MS" w:hAnsi="Arial Unicode MS" w:cs="Arial Unicode MS"/>
          <w:w w:val="105"/>
          <w:position w:val="21"/>
          <w:sz w:val="21"/>
          <w:szCs w:val="21"/>
        </w:rPr>
        <w:t>／</w:t>
      </w:r>
    </w:p>
    <w:p w:rsidR="00A115BF" w:rsidRDefault="00646F36">
      <w:pPr>
        <w:tabs>
          <w:tab w:val="left" w:pos="2112"/>
        </w:tabs>
        <w:spacing w:line="157" w:lineRule="exact"/>
        <w:ind w:left="589"/>
        <w:rPr>
          <w:rFonts w:ascii="Times New Roman" w:eastAsia="Times New Roman" w:hAnsi="Times New Roman" w:cs="Times New Roman"/>
          <w:sz w:val="16"/>
          <w:szCs w:val="16"/>
        </w:rPr>
      </w:pPr>
      <w:r>
        <w:rPr>
          <w:w w:val="95"/>
        </w:rPr>
        <w:br w:type="column"/>
      </w:r>
      <w:r>
        <w:rPr>
          <w:rFonts w:ascii="Times New Roman"/>
          <w:w w:val="95"/>
          <w:sz w:val="16"/>
        </w:rPr>
        <w:t>0</w:t>
      </w:r>
      <w:r>
        <w:rPr>
          <w:rFonts w:ascii="Times New Roman"/>
          <w:w w:val="95"/>
          <w:sz w:val="16"/>
        </w:rPr>
        <w:tab/>
      </w:r>
      <w:r>
        <w:rPr>
          <w:rFonts w:ascii="Times New Roman"/>
          <w:sz w:val="16"/>
        </w:rPr>
        <w:t>0</w:t>
      </w:r>
    </w:p>
    <w:p w:rsidR="00A115BF" w:rsidRDefault="00A115BF">
      <w:pPr>
        <w:rPr>
          <w:rFonts w:ascii="Times New Roman" w:eastAsia="Times New Roman" w:hAnsi="Times New Roman" w:cs="Times New Roman"/>
          <w:sz w:val="16"/>
          <w:szCs w:val="16"/>
        </w:rPr>
      </w:pPr>
    </w:p>
    <w:p w:rsidR="00A115BF" w:rsidRDefault="00646F36">
      <w:pPr>
        <w:spacing w:before="130"/>
        <w:ind w:left="430"/>
        <w:rPr>
          <w:rFonts w:ascii="Verdana" w:eastAsia="Verdana" w:hAnsi="Verdana" w:cs="Verdana"/>
          <w:sz w:val="24"/>
          <w:szCs w:val="24"/>
        </w:rPr>
      </w:pPr>
      <w:r>
        <w:rPr>
          <w:rFonts w:ascii="Times New Roman"/>
          <w:i/>
          <w:w w:val="120"/>
          <w:sz w:val="24"/>
        </w:rPr>
        <w:t>F</w:t>
      </w:r>
      <w:r>
        <w:rPr>
          <w:rFonts w:ascii="Times New Roman"/>
          <w:i/>
          <w:w w:val="120"/>
          <w:position w:val="-3"/>
          <w:sz w:val="16"/>
        </w:rPr>
        <w:t xml:space="preserve">A </w:t>
      </w:r>
      <w:r>
        <w:rPr>
          <w:rFonts w:ascii="Euclid"/>
          <w:w w:val="105"/>
          <w:sz w:val="24"/>
        </w:rPr>
        <w:t>(</w:t>
      </w:r>
      <w:r>
        <w:rPr>
          <w:rFonts w:ascii="Times New Roman"/>
          <w:i/>
          <w:w w:val="105"/>
          <w:sz w:val="24"/>
        </w:rPr>
        <w:t xml:space="preserve">M </w:t>
      </w:r>
      <w:r>
        <w:rPr>
          <w:rFonts w:ascii="Verdana"/>
          <w:i/>
          <w:w w:val="105"/>
          <w:sz w:val="24"/>
        </w:rPr>
        <w:t>,</w:t>
      </w:r>
      <w:r>
        <w:rPr>
          <w:rFonts w:ascii="Verdana"/>
          <w:i/>
          <w:spacing w:val="-59"/>
          <w:w w:val="105"/>
          <w:sz w:val="24"/>
        </w:rPr>
        <w:t xml:space="preserve"> </w:t>
      </w:r>
      <w:r>
        <w:rPr>
          <w:rFonts w:ascii="Times New Roman"/>
          <w:i/>
          <w:spacing w:val="2"/>
          <w:w w:val="105"/>
          <w:sz w:val="24"/>
        </w:rPr>
        <w:t>s</w:t>
      </w:r>
      <w:r>
        <w:rPr>
          <w:rFonts w:ascii="Times New Roman"/>
          <w:spacing w:val="2"/>
          <w:w w:val="105"/>
          <w:position w:val="-3"/>
          <w:sz w:val="16"/>
        </w:rPr>
        <w:t>0</w:t>
      </w:r>
      <w:r>
        <w:rPr>
          <w:rFonts w:ascii="Euclid"/>
          <w:spacing w:val="2"/>
          <w:w w:val="105"/>
          <w:sz w:val="24"/>
        </w:rPr>
        <w:t>)</w:t>
      </w:r>
      <w:r>
        <w:rPr>
          <w:rFonts w:ascii="Verdana"/>
          <w:i/>
          <w:spacing w:val="2"/>
          <w:w w:val="105"/>
          <w:sz w:val="24"/>
        </w:rPr>
        <w:t>.</w:t>
      </w:r>
    </w:p>
    <w:p w:rsidR="00A115BF" w:rsidRDefault="00A115BF">
      <w:pPr>
        <w:rPr>
          <w:rFonts w:ascii="Verdana" w:eastAsia="Verdana" w:hAnsi="Verdana" w:cs="Verdana"/>
          <w:sz w:val="24"/>
          <w:szCs w:val="24"/>
        </w:rPr>
        <w:sectPr w:rsidR="00A115BF">
          <w:type w:val="continuous"/>
          <w:pgSz w:w="11910" w:h="16840"/>
          <w:pgMar w:top="1580" w:right="1220" w:bottom="280" w:left="1280" w:header="720" w:footer="720" w:gutter="0"/>
          <w:cols w:num="2" w:space="720" w:equalWidth="0">
            <w:col w:w="4739" w:space="40"/>
            <w:col w:w="4631"/>
          </w:cols>
        </w:sectPr>
      </w:pPr>
    </w:p>
    <w:p w:rsidR="00A115BF" w:rsidRDefault="00646F36">
      <w:pPr>
        <w:spacing w:line="232" w:lineRule="exact"/>
        <w:ind w:left="571" w:right="737"/>
        <w:jc w:val="center"/>
        <w:rPr>
          <w:rFonts w:ascii="Euclid" w:eastAsia="Euclid" w:hAnsi="Euclid" w:cs="Euclid"/>
          <w:sz w:val="16"/>
          <w:szCs w:val="16"/>
        </w:rPr>
      </w:pPr>
      <w:r>
        <w:rPr>
          <w:rFonts w:ascii="Euclid" w:eastAsia="Euclid" w:hAnsi="Euclid" w:cs="Euclid"/>
          <w:w w:val="105"/>
          <w:sz w:val="16"/>
          <w:szCs w:val="16"/>
        </w:rPr>
        <w:t>(</w:t>
      </w:r>
      <w:r>
        <w:rPr>
          <w:rFonts w:ascii="Times New Roman" w:eastAsia="Times New Roman" w:hAnsi="Times New Roman" w:cs="Times New Roman"/>
          <w:i/>
          <w:w w:val="105"/>
          <w:sz w:val="16"/>
          <w:szCs w:val="16"/>
        </w:rPr>
        <w:t>M</w:t>
      </w:r>
      <w:r>
        <w:rPr>
          <w:rFonts w:ascii="Times New Roman" w:eastAsia="Times New Roman" w:hAnsi="Times New Roman" w:cs="Times New Roman"/>
          <w:i/>
          <w:spacing w:val="-12"/>
          <w:w w:val="105"/>
          <w:sz w:val="16"/>
          <w:szCs w:val="16"/>
        </w:rPr>
        <w:t xml:space="preserve"> </w:t>
      </w:r>
      <w:r>
        <w:rPr>
          <w:rFonts w:ascii="Verdana" w:eastAsia="Verdana" w:hAnsi="Verdana" w:cs="Verdana"/>
          <w:i/>
          <w:w w:val="105"/>
          <w:sz w:val="16"/>
          <w:szCs w:val="16"/>
        </w:rPr>
        <w:t>,</w:t>
      </w:r>
      <w:r>
        <w:rPr>
          <w:rFonts w:ascii="Times New Roman" w:eastAsia="Times New Roman" w:hAnsi="Times New Roman" w:cs="Times New Roman"/>
          <w:i/>
          <w:w w:val="105"/>
          <w:sz w:val="16"/>
          <w:szCs w:val="16"/>
        </w:rPr>
        <w:t>s</w:t>
      </w:r>
      <w:r>
        <w:rPr>
          <w:rFonts w:ascii="Times New Roman" w:eastAsia="Times New Roman" w:hAnsi="Times New Roman" w:cs="Times New Roman"/>
          <w:w w:val="105"/>
          <w:position w:val="-2"/>
          <w:sz w:val="12"/>
          <w:szCs w:val="12"/>
        </w:rPr>
        <w:t>0</w:t>
      </w:r>
      <w:r>
        <w:rPr>
          <w:rFonts w:ascii="Euclid" w:eastAsia="Euclid" w:hAnsi="Euclid" w:cs="Euclid"/>
          <w:w w:val="105"/>
          <w:sz w:val="16"/>
          <w:szCs w:val="16"/>
        </w:rPr>
        <w:t>)</w:t>
      </w:r>
      <w:r>
        <w:rPr>
          <w:rFonts w:ascii="Cambria" w:eastAsia="Cambria" w:hAnsi="Cambria" w:cs="Cambria"/>
          <w:w w:val="105"/>
          <w:sz w:val="16"/>
          <w:szCs w:val="16"/>
        </w:rPr>
        <w:t>∈</w:t>
      </w:r>
      <w:r>
        <w:rPr>
          <w:rFonts w:ascii="Times New Roman" w:eastAsia="Times New Roman" w:hAnsi="Times New Roman" w:cs="Times New Roman"/>
          <w:i/>
          <w:w w:val="105"/>
          <w:sz w:val="16"/>
          <w:szCs w:val="16"/>
        </w:rPr>
        <w:t>Mod</w:t>
      </w:r>
      <w:r>
        <w:rPr>
          <w:rFonts w:ascii="Euclid" w:eastAsia="Euclid" w:hAnsi="Euclid" w:cs="Euclid"/>
          <w:w w:val="105"/>
          <w:sz w:val="16"/>
          <w:szCs w:val="16"/>
        </w:rPr>
        <w:t>(</w:t>
      </w:r>
      <w:r>
        <w:rPr>
          <w:rFonts w:ascii="Arial" w:eastAsia="Arial" w:hAnsi="Arial" w:cs="Arial"/>
          <w:i/>
          <w:w w:val="105"/>
          <w:sz w:val="16"/>
          <w:szCs w:val="16"/>
        </w:rPr>
        <w:t>ϕ</w:t>
      </w:r>
      <w:r>
        <w:rPr>
          <w:rFonts w:ascii="Euclid" w:eastAsia="Euclid" w:hAnsi="Euclid" w:cs="Euclid"/>
          <w:w w:val="105"/>
          <w:sz w:val="16"/>
          <w:szCs w:val="16"/>
        </w:rPr>
        <w:t>)</w:t>
      </w:r>
    </w:p>
    <w:p w:rsidR="00A115BF" w:rsidRDefault="00A115BF">
      <w:pPr>
        <w:spacing w:before="10"/>
        <w:rPr>
          <w:rFonts w:ascii="Euclid" w:eastAsia="Euclid" w:hAnsi="Euclid" w:cs="Euclid"/>
          <w:sz w:val="15"/>
          <w:szCs w:val="15"/>
        </w:rPr>
      </w:pPr>
    </w:p>
    <w:p w:rsidR="00A115BF" w:rsidRDefault="00A115BF">
      <w:pPr>
        <w:rPr>
          <w:rFonts w:ascii="Euclid" w:eastAsia="Euclid" w:hAnsi="Euclid" w:cs="Euclid"/>
          <w:sz w:val="15"/>
          <w:szCs w:val="15"/>
        </w:rPr>
        <w:sectPr w:rsidR="00A115BF">
          <w:type w:val="continuous"/>
          <w:pgSz w:w="11910" w:h="16840"/>
          <w:pgMar w:top="1580" w:right="1220" w:bottom="280" w:left="1280" w:header="720" w:footer="720" w:gutter="0"/>
          <w:cols w:space="720"/>
        </w:sectPr>
      </w:pPr>
    </w:p>
    <w:p w:rsidR="00A115BF" w:rsidRDefault="00646F36">
      <w:pPr>
        <w:spacing w:line="245" w:lineRule="exact"/>
        <w:ind w:left="640"/>
        <w:rPr>
          <w:rFonts w:ascii="Arial Unicode MS" w:eastAsia="Arial Unicode MS" w:hAnsi="Arial Unicode MS" w:cs="Arial Unicode MS"/>
          <w:sz w:val="21"/>
          <w:szCs w:val="21"/>
        </w:rPr>
      </w:pPr>
      <w:r>
        <w:rPr>
          <w:rFonts w:ascii="宋体" w:eastAsia="宋体" w:hAnsi="宋体" w:cs="宋体"/>
          <w:spacing w:val="-3"/>
          <w:w w:val="105"/>
          <w:sz w:val="24"/>
          <w:szCs w:val="24"/>
        </w:rPr>
        <w:t>另一方面，假定</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M</w:t>
      </w:r>
      <w:r>
        <w:rPr>
          <w:rFonts w:ascii="Times New Roman" w:eastAsia="Times New Roman" w:hAnsi="Times New Roman" w:cs="Times New Roman"/>
          <w:i/>
          <w:spacing w:val="-43"/>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75"/>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13"/>
          <w:w w:val="105"/>
          <w:position w:val="9"/>
          <w:sz w:val="16"/>
          <w:szCs w:val="16"/>
        </w:rPr>
        <w:t xml:space="preserve"> </w:t>
      </w:r>
      <w:r>
        <w:rPr>
          <w:rFonts w:ascii="Euclid" w:eastAsia="Euclid" w:hAnsi="Euclid" w:cs="Euclid"/>
          <w:w w:val="105"/>
          <w:sz w:val="24"/>
          <w:szCs w:val="24"/>
        </w:rPr>
        <w:t>)</w:t>
      </w:r>
      <w:r>
        <w:rPr>
          <w:rFonts w:ascii="宋体" w:eastAsia="宋体" w:hAnsi="宋体" w:cs="宋体"/>
          <w:w w:val="105"/>
          <w:sz w:val="24"/>
          <w:szCs w:val="24"/>
        </w:rPr>
        <w:t>为</w:t>
      </w:r>
      <w:r>
        <w:rPr>
          <w:rFonts w:ascii="Arial Unicode MS" w:eastAsia="Arial Unicode MS" w:hAnsi="Arial Unicode MS" w:cs="Arial Unicode MS"/>
          <w:w w:val="105"/>
          <w:position w:val="17"/>
          <w:sz w:val="21"/>
          <w:szCs w:val="21"/>
        </w:rPr>
        <w:t>V</w:t>
      </w:r>
    </w:p>
    <w:p w:rsidR="00A115BF" w:rsidRDefault="00646F36">
      <w:pPr>
        <w:spacing w:before="32" w:line="213" w:lineRule="exact"/>
        <w:ind w:left="640"/>
        <w:rPr>
          <w:rFonts w:ascii="Euclid" w:eastAsia="Euclid" w:hAnsi="Euclid" w:cs="Euclid"/>
          <w:sz w:val="24"/>
          <w:szCs w:val="24"/>
        </w:rPr>
      </w:pPr>
      <w:r>
        <w:rPr>
          <w:w w:val="110"/>
        </w:rPr>
        <w:br w:type="column"/>
      </w:r>
      <w:r>
        <w:rPr>
          <w:rFonts w:ascii="Times New Roman" w:eastAsia="Times New Roman" w:hAnsi="Times New Roman" w:cs="Times New Roman"/>
          <w:i/>
          <w:w w:val="110"/>
          <w:sz w:val="24"/>
          <w:szCs w:val="24"/>
        </w:rPr>
        <w:t>F</w:t>
      </w:r>
      <w:r>
        <w:rPr>
          <w:rFonts w:ascii="Times New Roman" w:eastAsia="Times New Roman" w:hAnsi="Times New Roman" w:cs="Times New Roman"/>
          <w:i/>
          <w:w w:val="110"/>
          <w:position w:val="-3"/>
          <w:sz w:val="16"/>
          <w:szCs w:val="16"/>
        </w:rPr>
        <w:t>A</w:t>
      </w:r>
      <w:r>
        <w:rPr>
          <w:rFonts w:ascii="Times New Roman" w:eastAsia="Times New Roman" w:hAnsi="Times New Roman" w:cs="Times New Roman"/>
          <w:i/>
          <w:spacing w:val="31"/>
          <w:w w:val="110"/>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
          <w:sz w:val="24"/>
          <w:szCs w:val="24"/>
        </w:rPr>
        <w:t xml:space="preserve"> </w:t>
      </w:r>
      <w:r>
        <w:rPr>
          <w:rFonts w:ascii="Verdana" w:eastAsia="Verdana" w:hAnsi="Verdana" w:cs="Verdana"/>
          <w:i/>
          <w:sz w:val="24"/>
          <w:szCs w:val="24"/>
        </w:rPr>
        <w:t>,</w:t>
      </w:r>
      <w:r>
        <w:rPr>
          <w:rFonts w:ascii="Verdana" w:eastAsia="Verdana" w:hAnsi="Verdana" w:cs="Verdana"/>
          <w:i/>
          <w:spacing w:val="-42"/>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宋体" w:eastAsia="宋体" w:hAnsi="宋体" w:cs="宋体"/>
          <w:sz w:val="24"/>
          <w:szCs w:val="24"/>
        </w:rPr>
        <w:t>的模型。则存在</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
          <w:sz w:val="24"/>
          <w:szCs w:val="24"/>
        </w:rPr>
        <w:t xml:space="preserve"> </w:t>
      </w:r>
      <w:r>
        <w:rPr>
          <w:rFonts w:ascii="Verdana" w:eastAsia="Verdana" w:hAnsi="Verdana" w:cs="Verdana"/>
          <w:i/>
          <w:sz w:val="24"/>
          <w:szCs w:val="24"/>
        </w:rPr>
        <w:t>,</w:t>
      </w:r>
      <w:r>
        <w:rPr>
          <w:rFonts w:ascii="Verdana" w:eastAsia="Verdana" w:hAnsi="Verdana" w:cs="Verdana"/>
          <w:i/>
          <w:spacing w:val="-42"/>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15"/>
          <w:sz w:val="24"/>
          <w:szCs w:val="24"/>
        </w:rPr>
        <w:t xml:space="preserve"> </w:t>
      </w:r>
      <w:r>
        <w:rPr>
          <w:rFonts w:ascii="Cambria" w:eastAsia="Cambria" w:hAnsi="Cambria" w:cs="Cambria"/>
          <w:sz w:val="24"/>
          <w:szCs w:val="24"/>
        </w:rPr>
        <w:t>∈</w:t>
      </w:r>
      <w:r>
        <w:rPr>
          <w:rFonts w:ascii="Cambria" w:eastAsia="Cambria" w:hAnsi="Cambria" w:cs="Cambria"/>
          <w:spacing w:val="12"/>
          <w:sz w:val="24"/>
          <w:szCs w:val="24"/>
        </w:rPr>
        <w:t xml:space="preserve"> </w:t>
      </w:r>
      <w:r>
        <w:rPr>
          <w:rFonts w:ascii="Times New Roman" w:eastAsia="Times New Roman" w:hAnsi="Times New Roman" w:cs="Times New Roman"/>
          <w:i/>
          <w:spacing w:val="2"/>
          <w:sz w:val="24"/>
          <w:szCs w:val="24"/>
        </w:rPr>
        <w:t>Mod</w:t>
      </w:r>
      <w:r>
        <w:rPr>
          <w:rFonts w:ascii="Euclid" w:eastAsia="Euclid" w:hAnsi="Euclid" w:cs="Euclid"/>
          <w:spacing w:val="2"/>
          <w:sz w:val="24"/>
          <w:szCs w:val="24"/>
        </w:rPr>
        <w:t>(</w:t>
      </w:r>
      <w:r>
        <w:rPr>
          <w:rFonts w:ascii="Arial" w:eastAsia="Arial" w:hAnsi="Arial" w:cs="Arial"/>
          <w:i/>
          <w:spacing w:val="2"/>
          <w:sz w:val="24"/>
          <w:szCs w:val="24"/>
        </w:rPr>
        <w:t>ϕ</w:t>
      </w:r>
      <w:r>
        <w:rPr>
          <w:rFonts w:ascii="Euclid" w:eastAsia="Euclid" w:hAnsi="Euclid" w:cs="Euclid"/>
          <w:spacing w:val="2"/>
          <w:sz w:val="24"/>
          <w:szCs w:val="24"/>
        </w:rPr>
        <w:t>)</w:t>
      </w:r>
    </w:p>
    <w:p w:rsidR="00A115BF" w:rsidRDefault="00A115BF">
      <w:pPr>
        <w:spacing w:line="213" w:lineRule="exact"/>
        <w:rPr>
          <w:rFonts w:ascii="Euclid" w:eastAsia="Euclid" w:hAnsi="Euclid" w:cs="Euclid"/>
          <w:sz w:val="24"/>
          <w:szCs w:val="24"/>
        </w:rPr>
        <w:sectPr w:rsidR="00A115BF">
          <w:type w:val="continuous"/>
          <w:pgSz w:w="11910" w:h="16840"/>
          <w:pgMar w:top="1580" w:right="1220" w:bottom="280" w:left="1280" w:header="720" w:footer="720" w:gutter="0"/>
          <w:cols w:num="2" w:space="720" w:equalWidth="0">
            <w:col w:w="3531" w:space="524"/>
            <w:col w:w="5355"/>
          </w:cols>
        </w:sectPr>
      </w:pPr>
    </w:p>
    <w:p w:rsidR="00A115BF" w:rsidRDefault="00646F36">
      <w:pPr>
        <w:tabs>
          <w:tab w:val="left" w:pos="3530"/>
        </w:tabs>
        <w:spacing w:line="208" w:lineRule="exact"/>
        <w:ind w:left="2927"/>
        <w:rPr>
          <w:rFonts w:ascii="Euclid" w:eastAsia="Euclid" w:hAnsi="Euclid" w:cs="Euclid"/>
          <w:sz w:val="16"/>
          <w:szCs w:val="16"/>
        </w:rPr>
      </w:pPr>
      <w:r>
        <w:rPr>
          <w:rFonts w:ascii="Times New Roman" w:eastAsia="Times New Roman" w:hAnsi="Times New Roman" w:cs="Times New Roman"/>
          <w:w w:val="95"/>
          <w:sz w:val="16"/>
          <w:szCs w:val="16"/>
        </w:rPr>
        <w:t>0</w:t>
      </w:r>
      <w:r>
        <w:rPr>
          <w:rFonts w:ascii="Times New Roman" w:eastAsia="Times New Roman" w:hAnsi="Times New Roman" w:cs="Times New Roman"/>
          <w:w w:val="95"/>
          <w:sz w:val="16"/>
          <w:szCs w:val="16"/>
        </w:rPr>
        <w:tab/>
      </w:r>
      <w:r>
        <w:rPr>
          <w:rFonts w:ascii="Euclid" w:eastAsia="Euclid" w:hAnsi="Euclid" w:cs="Euclid"/>
          <w:sz w:val="16"/>
          <w:szCs w:val="16"/>
        </w:rPr>
        <w:t>(</w:t>
      </w:r>
      <w:r>
        <w:rPr>
          <w:rFonts w:ascii="Times New Roman" w:eastAsia="Times New Roman" w:hAnsi="Times New Roman" w:cs="Times New Roman"/>
          <w:i/>
          <w:sz w:val="16"/>
          <w:szCs w:val="16"/>
        </w:rPr>
        <w:t xml:space="preserve">M </w:t>
      </w:r>
      <w:r>
        <w:rPr>
          <w:rFonts w:ascii="Times New Roman" w:eastAsia="Times New Roman" w:hAnsi="Times New Roman" w:cs="Times New Roman"/>
          <w:i/>
          <w:spacing w:val="2"/>
          <w:sz w:val="16"/>
          <w:szCs w:val="16"/>
        </w:rPr>
        <w:t xml:space="preserve"> </w:t>
      </w:r>
      <w:r>
        <w:rPr>
          <w:rFonts w:ascii="Verdana" w:eastAsia="Verdana" w:hAnsi="Verdana" w:cs="Verdana"/>
          <w:i/>
          <w:sz w:val="16"/>
          <w:szCs w:val="16"/>
        </w:rPr>
        <w:t>,</w:t>
      </w:r>
      <w:r>
        <w:rPr>
          <w:rFonts w:ascii="Times New Roman" w:eastAsia="Times New Roman" w:hAnsi="Times New Roman" w:cs="Times New Roman"/>
          <w:i/>
          <w:sz w:val="16"/>
          <w:szCs w:val="16"/>
        </w:rPr>
        <w:t>s</w:t>
      </w:r>
      <w:r>
        <w:rPr>
          <w:rFonts w:ascii="Times New Roman" w:eastAsia="Times New Roman" w:hAnsi="Times New Roman" w:cs="Times New Roman"/>
          <w:position w:val="-1"/>
          <w:sz w:val="12"/>
          <w:szCs w:val="12"/>
        </w:rPr>
        <w:t>0</w:t>
      </w:r>
      <w:r>
        <w:rPr>
          <w:rFonts w:ascii="Euclid" w:eastAsia="Euclid" w:hAnsi="Euclid" w:cs="Euclid"/>
          <w:sz w:val="16"/>
          <w:szCs w:val="16"/>
        </w:rPr>
        <w:t>)</w:t>
      </w:r>
      <w:r>
        <w:rPr>
          <w:rFonts w:ascii="Cambria" w:eastAsia="Cambria" w:hAnsi="Cambria" w:cs="Cambria"/>
          <w:sz w:val="16"/>
          <w:szCs w:val="16"/>
        </w:rPr>
        <w:t>∈</w:t>
      </w:r>
      <w:r>
        <w:rPr>
          <w:rFonts w:ascii="Times New Roman" w:eastAsia="Times New Roman" w:hAnsi="Times New Roman" w:cs="Times New Roman"/>
          <w:i/>
          <w:sz w:val="16"/>
          <w:szCs w:val="16"/>
        </w:rPr>
        <w:t>Mod</w:t>
      </w:r>
      <w:r>
        <w:rPr>
          <w:rFonts w:ascii="Euclid" w:eastAsia="Euclid" w:hAnsi="Euclid" w:cs="Euclid"/>
          <w:sz w:val="16"/>
          <w:szCs w:val="16"/>
        </w:rPr>
        <w:t>(</w:t>
      </w:r>
      <w:r>
        <w:rPr>
          <w:rFonts w:ascii="Arial" w:eastAsia="Arial" w:hAnsi="Arial" w:cs="Arial"/>
          <w:i/>
          <w:sz w:val="16"/>
          <w:szCs w:val="16"/>
        </w:rPr>
        <w:t>ϕ</w:t>
      </w:r>
      <w:r>
        <w:rPr>
          <w:rFonts w:ascii="Euclid" w:eastAsia="Euclid" w:hAnsi="Euclid" w:cs="Euclid"/>
          <w:sz w:val="16"/>
          <w:szCs w:val="16"/>
        </w:rPr>
        <w:t>)</w:t>
      </w:r>
    </w:p>
    <w:p w:rsidR="00A115BF" w:rsidRDefault="00646F36">
      <w:pPr>
        <w:spacing w:line="171" w:lineRule="exact"/>
        <w:ind w:left="157"/>
        <w:rPr>
          <w:rFonts w:ascii="宋体" w:eastAsia="宋体" w:hAnsi="宋体" w:cs="宋体"/>
          <w:sz w:val="24"/>
          <w:szCs w:val="24"/>
        </w:rPr>
      </w:pPr>
      <w:r>
        <w:rPr>
          <w:rFonts w:ascii="宋体" w:eastAsia="宋体" w:hAnsi="宋体" w:cs="宋体"/>
          <w:spacing w:val="6"/>
          <w:sz w:val="24"/>
          <w:szCs w:val="24"/>
        </w:rPr>
        <w:t>，使得</w:t>
      </w:r>
      <w:r>
        <w:rPr>
          <w:rFonts w:ascii="Euclid" w:eastAsia="Euclid" w:hAnsi="Euclid" w:cs="Euclid"/>
          <w:spacing w:val="6"/>
          <w:sz w:val="24"/>
          <w:szCs w:val="24"/>
        </w:rPr>
        <w:t>(</w:t>
      </w:r>
      <w:r>
        <w:rPr>
          <w:rFonts w:ascii="Times New Roman" w:eastAsia="Times New Roman" w:hAnsi="Times New Roman" w:cs="Times New Roman"/>
          <w:i/>
          <w:spacing w:val="6"/>
          <w:sz w:val="24"/>
          <w:szCs w:val="24"/>
        </w:rPr>
        <w:t>M</w:t>
      </w:r>
      <w:r>
        <w:rPr>
          <w:rFonts w:ascii="Times New Roman" w:eastAsia="Times New Roman" w:hAnsi="Times New Roman" w:cs="Times New Roman"/>
          <w:i/>
          <w:spacing w:val="-9"/>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5"/>
          <w:position w:val="9"/>
          <w:sz w:val="16"/>
          <w:szCs w:val="16"/>
        </w:rPr>
        <w:t xml:space="preserve"> </w:t>
      </w:r>
      <w:r>
        <w:rPr>
          <w:rFonts w:ascii="Euclid" w:eastAsia="Euclid" w:hAnsi="Euclid" w:cs="Euclid"/>
          <w:sz w:val="24"/>
          <w:szCs w:val="24"/>
        </w:rPr>
        <w:t>)</w:t>
      </w:r>
      <w:r>
        <w:rPr>
          <w:rFonts w:ascii="Euclid" w:eastAsia="Euclid" w:hAnsi="Euclid" w:cs="Euclid"/>
          <w:spacing w:val="7"/>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7"/>
          <w:sz w:val="24"/>
          <w:szCs w:val="24"/>
        </w:rPr>
        <w:t xml:space="preserve"> </w:t>
      </w:r>
      <w:r>
        <w:rPr>
          <w:rFonts w:ascii="Times New Roman" w:eastAsia="Times New Roman" w:hAnsi="Times New Roman" w:cs="Times New Roman"/>
          <w:i/>
          <w:w w:val="110"/>
          <w:sz w:val="24"/>
          <w:szCs w:val="24"/>
        </w:rPr>
        <w:t>F</w:t>
      </w:r>
      <w:r>
        <w:rPr>
          <w:rFonts w:ascii="Times New Roman" w:eastAsia="Times New Roman" w:hAnsi="Times New Roman" w:cs="Times New Roman"/>
          <w:i/>
          <w:w w:val="110"/>
          <w:position w:val="-3"/>
          <w:sz w:val="16"/>
          <w:szCs w:val="16"/>
        </w:rPr>
        <w:t>A</w:t>
      </w:r>
      <w:r>
        <w:rPr>
          <w:rFonts w:ascii="Times New Roman" w:eastAsia="Times New Roman" w:hAnsi="Times New Roman" w:cs="Times New Roman"/>
          <w:i/>
          <w:spacing w:val="18"/>
          <w:w w:val="110"/>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9"/>
          <w:sz w:val="24"/>
          <w:szCs w:val="24"/>
        </w:rPr>
        <w:t xml:space="preserve"> </w:t>
      </w:r>
      <w:r>
        <w:rPr>
          <w:rFonts w:ascii="Verdana" w:eastAsia="Verdana" w:hAnsi="Verdana" w:cs="Verdana"/>
          <w:i/>
          <w:sz w:val="24"/>
          <w:szCs w:val="24"/>
        </w:rPr>
        <w:t>,</w:t>
      </w:r>
      <w:r>
        <w:rPr>
          <w:rFonts w:ascii="Verdana" w:eastAsia="Verdana" w:hAnsi="Verdana" w:cs="Verdana"/>
          <w:i/>
          <w:spacing w:val="25"/>
          <w:sz w:val="24"/>
          <w:szCs w:val="24"/>
        </w:rPr>
        <w:t xml:space="preserve"> </w:t>
      </w:r>
      <w:r>
        <w:rPr>
          <w:rFonts w:ascii="Times New Roman" w:eastAsia="Times New Roman" w:hAnsi="Times New Roman" w:cs="Times New Roman"/>
          <w:i/>
          <w:spacing w:val="-4"/>
          <w:sz w:val="24"/>
          <w:szCs w:val="24"/>
        </w:rPr>
        <w:t>s</w:t>
      </w:r>
      <w:r>
        <w:rPr>
          <w:rFonts w:ascii="Times New Roman" w:eastAsia="Times New Roman" w:hAnsi="Times New Roman" w:cs="Times New Roman"/>
          <w:spacing w:val="-4"/>
          <w:position w:val="-3"/>
          <w:sz w:val="16"/>
          <w:szCs w:val="16"/>
        </w:rPr>
        <w:t>0</w:t>
      </w:r>
      <w:r>
        <w:rPr>
          <w:rFonts w:ascii="Euclid" w:eastAsia="Euclid" w:hAnsi="Euclid" w:cs="Euclid"/>
          <w:spacing w:val="-4"/>
          <w:sz w:val="24"/>
          <w:szCs w:val="24"/>
        </w:rPr>
        <w:t>)</w:t>
      </w:r>
      <w:r>
        <w:rPr>
          <w:rFonts w:ascii="宋体" w:eastAsia="宋体" w:hAnsi="宋体" w:cs="宋体"/>
          <w:spacing w:val="-4"/>
          <w:sz w:val="24"/>
          <w:szCs w:val="24"/>
        </w:rPr>
        <w:t>。</w:t>
      </w:r>
      <w:r>
        <w:rPr>
          <w:rFonts w:ascii="宋体" w:eastAsia="宋体" w:hAnsi="宋体" w:cs="宋体"/>
          <w:spacing w:val="-72"/>
          <w:sz w:val="24"/>
          <w:szCs w:val="24"/>
        </w:rPr>
        <w:t xml:space="preserve"> </w:t>
      </w:r>
      <w:r>
        <w:rPr>
          <w:rFonts w:ascii="宋体" w:eastAsia="宋体" w:hAnsi="宋体" w:cs="宋体"/>
          <w:spacing w:val="5"/>
          <w:sz w:val="24"/>
          <w:szCs w:val="24"/>
        </w:rPr>
        <w:t>由定理</w:t>
      </w:r>
      <w:hyperlink w:anchor="_bookmark105" w:history="1">
        <w:r>
          <w:rPr>
            <w:rFonts w:ascii="Times New Roman" w:eastAsia="Times New Roman" w:hAnsi="Times New Roman" w:cs="Times New Roman"/>
            <w:spacing w:val="5"/>
            <w:sz w:val="24"/>
            <w:szCs w:val="24"/>
          </w:rPr>
          <w:t>5.1</w:t>
        </w:r>
      </w:hyperlink>
      <w:r>
        <w:rPr>
          <w:rFonts w:ascii="宋体" w:eastAsia="宋体" w:hAnsi="宋体" w:cs="宋体"/>
          <w:spacing w:val="5"/>
          <w:sz w:val="24"/>
          <w:szCs w:val="24"/>
        </w:rPr>
        <w:t>可知</w:t>
      </w:r>
      <w:r>
        <w:rPr>
          <w:rFonts w:ascii="Euclid" w:eastAsia="Euclid" w:hAnsi="Euclid" w:cs="Euclid"/>
          <w:spacing w:val="5"/>
          <w:sz w:val="24"/>
          <w:szCs w:val="24"/>
        </w:rPr>
        <w:t>(</w:t>
      </w:r>
      <w:r>
        <w:rPr>
          <w:rFonts w:ascii="Times New Roman" w:eastAsia="Times New Roman" w:hAnsi="Times New Roman" w:cs="Times New Roman"/>
          <w:i/>
          <w:spacing w:val="5"/>
          <w:sz w:val="24"/>
          <w:szCs w:val="24"/>
        </w:rPr>
        <w:t>M</w:t>
      </w:r>
      <w:r>
        <w:rPr>
          <w:rFonts w:ascii="Times New Roman" w:eastAsia="Times New Roman" w:hAnsi="Times New Roman" w:cs="Times New Roman"/>
          <w:i/>
          <w:spacing w:val="-9"/>
          <w:sz w:val="24"/>
          <w:szCs w:val="24"/>
        </w:rPr>
        <w:t xml:space="preserve"> </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7"/>
          <w:sz w:val="24"/>
          <w:szCs w:val="24"/>
        </w:rPr>
        <w:t xml:space="preserve"> </w:t>
      </w:r>
      <w:r>
        <w:rPr>
          <w:rFonts w:ascii="Cambria" w:eastAsia="Cambria" w:hAnsi="Cambria" w:cs="Cambria"/>
          <w:spacing w:val="-21"/>
          <w:sz w:val="24"/>
          <w:szCs w:val="24"/>
        </w:rPr>
        <w:t>↔</w:t>
      </w:r>
      <w:r>
        <w:rPr>
          <w:rFonts w:ascii="Times New Roman" w:eastAsia="Times New Roman" w:hAnsi="Times New Roman" w:cs="Times New Roman"/>
          <w:spacing w:val="-21"/>
          <w:position w:val="-3"/>
          <w:sz w:val="16"/>
          <w:szCs w:val="16"/>
        </w:rPr>
        <w:t xml:space="preserve">0/     </w:t>
      </w:r>
      <w:r>
        <w:rPr>
          <w:rFonts w:ascii="Times New Roman" w:eastAsia="Times New Roman" w:hAnsi="Times New Roman" w:cs="Times New Roman"/>
          <w:spacing w:val="-10"/>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9"/>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5"/>
          <w:position w:val="9"/>
          <w:sz w:val="16"/>
          <w:szCs w:val="16"/>
        </w:rPr>
        <w:t xml:space="preserve"> </w:t>
      </w:r>
      <w:r>
        <w:rPr>
          <w:rFonts w:ascii="Euclid" w:eastAsia="Euclid" w:hAnsi="Euclid" w:cs="Euclid"/>
          <w:spacing w:val="7"/>
          <w:sz w:val="24"/>
          <w:szCs w:val="24"/>
        </w:rPr>
        <w:t>)</w:t>
      </w:r>
      <w:r>
        <w:rPr>
          <w:rFonts w:ascii="宋体" w:eastAsia="宋体" w:hAnsi="宋体" w:cs="宋体"/>
          <w:spacing w:val="7"/>
          <w:sz w:val="24"/>
          <w:szCs w:val="24"/>
        </w:rPr>
        <w:t>，从而由定理</w:t>
      </w:r>
      <w:hyperlink w:anchor="_bookmark52" w:history="1">
        <w:r>
          <w:rPr>
            <w:rFonts w:ascii="Times New Roman" w:eastAsia="Times New Roman" w:hAnsi="Times New Roman" w:cs="Times New Roman"/>
            <w:spacing w:val="7"/>
            <w:sz w:val="24"/>
            <w:szCs w:val="24"/>
          </w:rPr>
          <w:t>3.1</w:t>
        </w:r>
      </w:hyperlink>
      <w:r>
        <w:rPr>
          <w:rFonts w:ascii="宋体" w:eastAsia="宋体" w:hAnsi="宋体" w:cs="宋体"/>
          <w:spacing w:val="7"/>
          <w:sz w:val="24"/>
          <w:szCs w:val="24"/>
        </w:rPr>
        <w:t>可</w:t>
      </w:r>
    </w:p>
    <w:p w:rsidR="00A115BF" w:rsidRDefault="00646F36">
      <w:pPr>
        <w:tabs>
          <w:tab w:val="left" w:pos="6935"/>
        </w:tabs>
        <w:spacing w:line="157" w:lineRule="exact"/>
        <w:ind w:left="1543"/>
        <w:rPr>
          <w:rFonts w:ascii="Times New Roman" w:eastAsia="Times New Roman" w:hAnsi="Times New Roman" w:cs="Times New Roman"/>
          <w:sz w:val="16"/>
          <w:szCs w:val="16"/>
        </w:rPr>
      </w:pPr>
      <w:r>
        <w:rPr>
          <w:rFonts w:ascii="Times New Roman"/>
          <w:w w:val="95"/>
          <w:sz w:val="16"/>
        </w:rPr>
        <w:t>0</w:t>
      </w:r>
      <w:r>
        <w:rPr>
          <w:rFonts w:ascii="Times New Roman"/>
          <w:w w:val="95"/>
          <w:sz w:val="16"/>
        </w:rPr>
        <w:tab/>
      </w:r>
      <w:r>
        <w:rPr>
          <w:rFonts w:ascii="Times New Roman"/>
          <w:sz w:val="16"/>
        </w:rPr>
        <w:t>0</w:t>
      </w:r>
    </w:p>
    <w:p w:rsidR="00A115BF" w:rsidRDefault="00646F36">
      <w:pPr>
        <w:ind w:left="159"/>
        <w:rPr>
          <w:rFonts w:ascii="宋体" w:eastAsia="宋体" w:hAnsi="宋体" w:cs="宋体"/>
          <w:sz w:val="24"/>
          <w:szCs w:val="24"/>
        </w:rPr>
      </w:pPr>
      <w:r>
        <w:rPr>
          <w:rFonts w:eastAsiaTheme="minorHAnsi"/>
        </w:rPr>
        <w:pict>
          <v:group id="_x0000_s1301" style="position:absolute;left:0;text-align:left;margin-left:514.6pt;margin-top:5.7pt;width:8pt;height:8.55pt;z-index:12760;mso-position-horizontal-relative:page" coordorigin="10292,114" coordsize="160,171">
            <v:group id="_x0000_s1308" style="position:absolute;left:10296;top:118;width:2;height:163" coordorigin="10296,118" coordsize="2,163">
              <v:shape id="_x0000_s1309" style="position:absolute;left:10296;top:118;width:2;height:163" coordorigin="10296,118" coordsize="0,163" path="m10296,280r,-162e" filled="f" strokeweight=".14042mm">
                <v:path arrowok="t"/>
              </v:shape>
            </v:group>
            <v:group id="_x0000_s1306" style="position:absolute;left:10300;top:122;width:145;height:2" coordorigin="10300,122" coordsize="145,2">
              <v:shape id="_x0000_s1307" style="position:absolute;left:10300;top:122;width:145;height:2" coordorigin="10300,122" coordsize="145,0" path="m10300,122r144,e" filled="f" strokeweight=".14042mm">
                <v:path arrowok="t"/>
              </v:shape>
            </v:group>
            <v:group id="_x0000_s1304" style="position:absolute;left:10300;top:276;width:145;height:2" coordorigin="10300,276" coordsize="145,2">
              <v:shape id="_x0000_s1305" style="position:absolute;left:10300;top:276;width:145;height:2" coordorigin="10300,276" coordsize="145,0" path="m10300,276r144,e" filled="f" strokeweight=".14042mm">
                <v:path arrowok="t"/>
              </v:shape>
            </v:group>
            <v:group id="_x0000_s1302" style="position:absolute;left:10448;top:118;width:2;height:163" coordorigin="10448,118" coordsize="2,163">
              <v:shape id="_x0000_s1303" style="position:absolute;left:10448;top:118;width:2;height:163" coordorigin="10448,118" coordsize="0,163" path="m10448,280r,-162e" filled="f" strokeweight=".14042mm">
                <v:path arrowok="t"/>
              </v:shape>
            </v:group>
            <w10:wrap anchorx="page"/>
          </v:group>
        </w:pict>
      </w:r>
      <w:r>
        <w:rPr>
          <w:rFonts w:ascii="宋体" w:eastAsia="宋体" w:hAnsi="宋体" w:cs="宋体"/>
          <w:sz w:val="24"/>
          <w:szCs w:val="24"/>
        </w:rPr>
        <w:t>知</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w:t>
      </w:r>
      <w:r>
        <w:rPr>
          <w:rFonts w:ascii="Verdana" w:eastAsia="Verdana" w:hAnsi="Verdana" w:cs="Verdana"/>
          <w:i/>
          <w:spacing w:val="-26"/>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宋体" w:eastAsia="宋体" w:hAnsi="宋体" w:cs="宋体"/>
          <w:sz w:val="24"/>
          <w:szCs w:val="24"/>
        </w:rPr>
        <w:t>是</w:t>
      </w:r>
      <w:r>
        <w:rPr>
          <w:rFonts w:ascii="Arial" w:eastAsia="Arial" w:hAnsi="Arial" w:cs="Arial"/>
          <w:i/>
          <w:sz w:val="24"/>
          <w:szCs w:val="24"/>
        </w:rPr>
        <w:t>ϕ</w:t>
      </w:r>
      <w:r>
        <w:rPr>
          <w:rFonts w:ascii="宋体" w:eastAsia="宋体" w:hAnsi="宋体" w:cs="宋体"/>
          <w:sz w:val="24"/>
          <w:szCs w:val="24"/>
        </w:rPr>
        <w:t>的一个模型。</w:t>
      </w:r>
    </w:p>
    <w:p w:rsidR="00A115BF" w:rsidRDefault="00A115BF">
      <w:pPr>
        <w:spacing w:before="7"/>
        <w:rPr>
          <w:rFonts w:ascii="宋体" w:eastAsia="宋体" w:hAnsi="宋体" w:cs="宋体"/>
          <w:sz w:val="18"/>
          <w:szCs w:val="18"/>
        </w:rPr>
      </w:pPr>
    </w:p>
    <w:p w:rsidR="00A115BF" w:rsidRDefault="00646F36">
      <w:pPr>
        <w:pStyle w:val="a3"/>
        <w:spacing w:before="26" w:line="271" w:lineRule="auto"/>
        <w:ind w:left="159" w:right="219" w:firstLine="480"/>
        <w:jc w:val="both"/>
        <w:rPr>
          <w:rFonts w:ascii="宋体" w:eastAsia="宋体" w:hAnsi="宋体" w:cs="宋体"/>
        </w:rPr>
      </w:pPr>
      <w:r>
        <w:rPr>
          <w:rFonts w:ascii="宋体" w:eastAsia="宋体" w:hAnsi="宋体" w:cs="宋体"/>
          <w:spacing w:val="3"/>
        </w:rPr>
        <w:t>该结论表明：任意</w:t>
      </w:r>
      <w:r>
        <w:rPr>
          <w:spacing w:val="3"/>
        </w:rPr>
        <w:t>CTL</w:t>
      </w:r>
      <w:r>
        <w:rPr>
          <w:rFonts w:ascii="宋体" w:eastAsia="宋体" w:hAnsi="宋体" w:cs="宋体"/>
          <w:spacing w:val="3"/>
        </w:rPr>
        <w:t>公式都与其模型的特征公式的析取逻辑等价。</w:t>
      </w:r>
      <w:r>
        <w:rPr>
          <w:rFonts w:ascii="宋体" w:eastAsia="宋体" w:hAnsi="宋体" w:cs="宋体"/>
          <w:spacing w:val="-93"/>
        </w:rPr>
        <w:t xml:space="preserve"> </w:t>
      </w:r>
      <w:r>
        <w:rPr>
          <w:rFonts w:ascii="宋体" w:eastAsia="宋体" w:hAnsi="宋体" w:cs="宋体"/>
          <w:spacing w:val="4"/>
        </w:rPr>
        <w:t>这对遗忘理</w:t>
      </w:r>
      <w:r>
        <w:rPr>
          <w:rFonts w:cs="Times New Roman"/>
        </w:rPr>
        <w:t xml:space="preserve"> </w:t>
      </w:r>
      <w:r>
        <w:rPr>
          <w:rFonts w:ascii="宋体" w:eastAsia="宋体" w:hAnsi="宋体" w:cs="宋体"/>
          <w:spacing w:val="4"/>
        </w:rPr>
        <w:t>论的封闭性提供了重要的理论支撑，即：从公式里遗忘原子命题集</w:t>
      </w:r>
      <w:r>
        <w:rPr>
          <w:rFonts w:cs="Times New Roman"/>
          <w:i/>
          <w:spacing w:val="4"/>
        </w:rPr>
        <w:t>V</w:t>
      </w:r>
      <w:r>
        <w:rPr>
          <w:rFonts w:cs="Times New Roman"/>
          <w:i/>
          <w:spacing w:val="-21"/>
        </w:rPr>
        <w:t xml:space="preserve"> </w:t>
      </w:r>
      <w:r>
        <w:rPr>
          <w:rFonts w:ascii="宋体" w:eastAsia="宋体" w:hAnsi="宋体" w:cs="宋体"/>
          <w:spacing w:val="5"/>
        </w:rPr>
        <w:t>中的元素只需找</w:t>
      </w:r>
      <w:r>
        <w:rPr>
          <w:rFonts w:ascii="宋体" w:eastAsia="宋体" w:hAnsi="宋体" w:cs="宋体"/>
          <w:spacing w:val="-108"/>
        </w:rPr>
        <w:t xml:space="preserve"> </w:t>
      </w:r>
      <w:r>
        <w:rPr>
          <w:rFonts w:ascii="宋体" w:eastAsia="宋体" w:hAnsi="宋体" w:cs="宋体"/>
        </w:rPr>
        <w:t>到与给定公式的模型</w:t>
      </w:r>
      <w:r>
        <w:rPr>
          <w:rFonts w:cs="Times New Roman"/>
          <w:i/>
        </w:rPr>
        <w:t xml:space="preserve">V </w:t>
      </w:r>
      <w:r>
        <w:rPr>
          <w:spacing w:val="2"/>
        </w:rPr>
        <w:t>-</w:t>
      </w:r>
      <w:r>
        <w:rPr>
          <w:rFonts w:ascii="宋体" w:eastAsia="宋体" w:hAnsi="宋体" w:cs="宋体"/>
          <w:spacing w:val="2"/>
        </w:rPr>
        <w:t>互模拟的那些模型就能确定遗忘的结果。</w:t>
      </w:r>
      <w:r>
        <w:rPr>
          <w:rFonts w:ascii="宋体" w:eastAsia="宋体" w:hAnsi="宋体" w:cs="宋体"/>
          <w:spacing w:val="-94"/>
        </w:rPr>
        <w:t xml:space="preserve"> </w:t>
      </w:r>
      <w:r>
        <w:rPr>
          <w:rFonts w:ascii="宋体" w:eastAsia="宋体" w:hAnsi="宋体" w:cs="宋体"/>
          <w:spacing w:val="2"/>
        </w:rPr>
        <w:t>形式化地，对</w:t>
      </w:r>
      <w:r>
        <w:rPr>
          <w:rFonts w:ascii="宋体" w:eastAsia="宋体" w:hAnsi="宋体" w:cs="宋体"/>
          <w:spacing w:val="2"/>
        </w:rPr>
        <w:lastRenderedPageBreak/>
        <w:t>于给定</w:t>
      </w:r>
    </w:p>
    <w:p w:rsidR="00A115BF" w:rsidRDefault="00A115BF">
      <w:pPr>
        <w:spacing w:line="271" w:lineRule="auto"/>
        <w:jc w:val="both"/>
        <w:rPr>
          <w:rFonts w:ascii="宋体" w:eastAsia="宋体" w:hAnsi="宋体" w:cs="宋体"/>
        </w:rPr>
        <w:sectPr w:rsidR="00A115BF">
          <w:type w:val="continuous"/>
          <w:pgSz w:w="11910" w:h="16840"/>
          <w:pgMar w:top="1580" w:right="1220" w:bottom="280" w:left="1280" w:header="720" w:footer="720" w:gutter="0"/>
          <w:cols w:space="720"/>
        </w:sectPr>
      </w:pPr>
    </w:p>
    <w:p w:rsidR="00A115BF" w:rsidRDefault="00A115BF">
      <w:pPr>
        <w:spacing w:before="4"/>
        <w:rPr>
          <w:rFonts w:ascii="宋体" w:eastAsia="宋体" w:hAnsi="宋体" w:cs="宋体"/>
          <w:sz w:val="20"/>
          <w:szCs w:val="20"/>
        </w:rPr>
      </w:pPr>
    </w:p>
    <w:p w:rsidR="00A115BF" w:rsidRDefault="00646F36">
      <w:pPr>
        <w:pStyle w:val="a3"/>
        <w:spacing w:before="26"/>
        <w:ind w:left="120" w:right="103"/>
        <w:rPr>
          <w:rFonts w:ascii="宋体" w:eastAsia="宋体" w:hAnsi="宋体" w:cs="宋体"/>
        </w:rPr>
      </w:pPr>
      <w:r>
        <w:pict>
          <v:group id="_x0000_s1299" style="position:absolute;left:0;text-align:left;margin-left:351.75pt;margin-top:45.9pt;width:6pt;height:.1pt;z-index:-251896;mso-position-horizontal-relative:page" coordorigin="7035,918" coordsize="120,2">
            <v:shape id="_x0000_s1300" style="position:absolute;left:7035;top:918;width:120;height:2" coordorigin="7035,918" coordsize="120,0" path="m7035,918r120,e" filled="f" strokeweight=".1125mm">
              <v:path arrowok="t"/>
            </v:shape>
            <w10:wrap anchorx="page"/>
          </v:group>
        </w:pict>
      </w:r>
      <w:r>
        <w:rPr>
          <w:rFonts w:ascii="宋体" w:eastAsia="宋体" w:hAnsi="宋体" w:cs="宋体"/>
        </w:rPr>
        <w:t>的公式</w:t>
      </w:r>
      <w:r>
        <w:rPr>
          <w:rFonts w:ascii="Arial" w:eastAsia="Arial" w:hAnsi="Arial" w:cs="Arial"/>
          <w:i/>
        </w:rPr>
        <w:t>ϕ</w:t>
      </w:r>
      <w:r>
        <w:rPr>
          <w:rFonts w:ascii="宋体" w:eastAsia="宋体" w:hAnsi="宋体" w:cs="宋体"/>
        </w:rPr>
        <w:t>和原子命题集</w:t>
      </w:r>
      <w:r>
        <w:rPr>
          <w:rFonts w:cs="Times New Roman"/>
          <w:i/>
        </w:rPr>
        <w:t xml:space="preserve">V </w:t>
      </w:r>
      <w:r>
        <w:rPr>
          <w:rFonts w:ascii="宋体" w:eastAsia="宋体" w:hAnsi="宋体" w:cs="宋体"/>
        </w:rPr>
        <w:t>，从</w:t>
      </w:r>
      <w:r>
        <w:rPr>
          <w:rFonts w:ascii="Arial" w:eastAsia="Arial" w:hAnsi="Arial" w:cs="Arial"/>
          <w:i/>
        </w:rPr>
        <w:t>ϕ</w:t>
      </w:r>
      <w:r>
        <w:rPr>
          <w:rFonts w:ascii="宋体" w:eastAsia="宋体" w:hAnsi="宋体" w:cs="宋体"/>
        </w:rPr>
        <w:t>中遗忘</w:t>
      </w:r>
      <w:r>
        <w:rPr>
          <w:rFonts w:cs="Times New Roman"/>
          <w:i/>
        </w:rPr>
        <w:t>V</w:t>
      </w:r>
      <w:r>
        <w:rPr>
          <w:rFonts w:cs="Times New Roman"/>
          <w:i/>
          <w:spacing w:val="-25"/>
        </w:rPr>
        <w:t xml:space="preserve"> </w:t>
      </w:r>
      <w:r>
        <w:rPr>
          <w:rFonts w:ascii="宋体" w:eastAsia="宋体" w:hAnsi="宋体" w:cs="宋体"/>
        </w:rPr>
        <w:t>中的元素得到的结果为：</w:t>
      </w:r>
    </w:p>
    <w:p w:rsidR="00A115BF" w:rsidRDefault="00A115BF">
      <w:pPr>
        <w:spacing w:before="2"/>
        <w:rPr>
          <w:rFonts w:ascii="宋体" w:eastAsia="宋体" w:hAnsi="宋体" w:cs="宋体"/>
          <w:sz w:val="21"/>
          <w:szCs w:val="21"/>
        </w:rPr>
      </w:pPr>
    </w:p>
    <w:p w:rsidR="00A115BF" w:rsidRDefault="00A115BF">
      <w:pPr>
        <w:rPr>
          <w:rFonts w:ascii="宋体" w:eastAsia="宋体" w:hAnsi="宋体" w:cs="宋体"/>
          <w:sz w:val="21"/>
          <w:szCs w:val="21"/>
        </w:rPr>
        <w:sectPr w:rsidR="00A115BF">
          <w:headerReference w:type="default" r:id="rId146"/>
          <w:pgSz w:w="11910" w:h="16840"/>
          <w:pgMar w:top="1460" w:right="1200" w:bottom="1360" w:left="1320" w:header="1198" w:footer="1160" w:gutter="0"/>
          <w:cols w:space="720"/>
        </w:sectPr>
      </w:pPr>
    </w:p>
    <w:p w:rsidR="00A115BF" w:rsidRDefault="00646F36">
      <w:pPr>
        <w:spacing w:line="202" w:lineRule="exact"/>
        <w:ind w:right="1173"/>
        <w:jc w:val="right"/>
        <w:rPr>
          <w:rFonts w:ascii="Arial Unicode MS" w:eastAsia="Arial Unicode MS" w:hAnsi="Arial Unicode MS" w:cs="Arial Unicode MS"/>
          <w:sz w:val="21"/>
          <w:szCs w:val="21"/>
        </w:rPr>
      </w:pPr>
      <w:r>
        <w:rPr>
          <w:rFonts w:ascii="Arial Unicode MS" w:eastAsia="Arial Unicode MS" w:hAnsi="Arial Unicode MS" w:cs="Arial Unicode MS"/>
          <w:w w:val="114"/>
          <w:sz w:val="21"/>
          <w:szCs w:val="21"/>
        </w:rPr>
        <w:t>／</w:t>
      </w:r>
    </w:p>
    <w:p w:rsidR="00A115BF" w:rsidRDefault="00A115BF">
      <w:pPr>
        <w:spacing w:before="14"/>
        <w:rPr>
          <w:rFonts w:ascii="Arial Unicode MS" w:eastAsia="Arial Unicode MS" w:hAnsi="Arial Unicode MS" w:cs="Arial Unicode MS"/>
          <w:sz w:val="13"/>
          <w:szCs w:val="13"/>
        </w:rPr>
      </w:pPr>
    </w:p>
    <w:p w:rsidR="00A115BF" w:rsidRDefault="00646F36">
      <w:pPr>
        <w:ind w:left="2883"/>
        <w:jc w:val="center"/>
        <w:rPr>
          <w:rFonts w:ascii="Cambria" w:eastAsia="Cambria" w:hAnsi="Cambria" w:cs="Cambria"/>
          <w:sz w:val="16"/>
          <w:szCs w:val="16"/>
        </w:rPr>
      </w:pPr>
      <w:r>
        <w:rPr>
          <w:rFonts w:ascii="Times New Roman" w:eastAsia="Times New Roman" w:hAnsi="Times New Roman" w:cs="Times New Roman"/>
          <w:i/>
          <w:w w:val="115"/>
          <w:sz w:val="16"/>
          <w:szCs w:val="16"/>
        </w:rPr>
        <w:t xml:space="preserve">K </w:t>
      </w:r>
      <w:r>
        <w:rPr>
          <w:rFonts w:ascii="Cambria" w:eastAsia="Cambria" w:hAnsi="Cambria" w:cs="Cambria"/>
          <w:w w:val="110"/>
          <w:sz w:val="16"/>
          <w:szCs w:val="16"/>
        </w:rPr>
        <w:t>∈{</w:t>
      </w:r>
      <w:r>
        <w:rPr>
          <w:rFonts w:ascii="Times New Roman" w:eastAsia="Times New Roman" w:hAnsi="Times New Roman" w:cs="Times New Roman"/>
          <w:i/>
          <w:w w:val="110"/>
          <w:sz w:val="16"/>
          <w:szCs w:val="16"/>
        </w:rPr>
        <w:t xml:space="preserve">K </w:t>
      </w:r>
      <w:r>
        <w:rPr>
          <w:rFonts w:ascii="Cambria" w:eastAsia="Cambria" w:hAnsi="Cambria" w:cs="Cambria"/>
          <w:w w:val="110"/>
          <w:position w:val="5"/>
          <w:sz w:val="12"/>
          <w:szCs w:val="12"/>
        </w:rPr>
        <w:t>′</w:t>
      </w:r>
      <w:r>
        <w:rPr>
          <w:rFonts w:ascii="Cambria" w:eastAsia="Cambria" w:hAnsi="Cambria" w:cs="Cambria"/>
          <w:w w:val="110"/>
          <w:sz w:val="16"/>
          <w:szCs w:val="16"/>
        </w:rPr>
        <w:t>|∃</w:t>
      </w:r>
      <w:r>
        <w:rPr>
          <w:rFonts w:ascii="Times New Roman" w:eastAsia="Times New Roman" w:hAnsi="Times New Roman" w:cs="Times New Roman"/>
          <w:i/>
          <w:w w:val="110"/>
          <w:sz w:val="16"/>
          <w:szCs w:val="16"/>
        </w:rPr>
        <w:t xml:space="preserve">K </w:t>
      </w:r>
      <w:r>
        <w:rPr>
          <w:rFonts w:ascii="Cambria" w:eastAsia="Cambria" w:hAnsi="Cambria" w:cs="Cambria"/>
          <w:w w:val="110"/>
          <w:position w:val="5"/>
          <w:sz w:val="12"/>
          <w:szCs w:val="12"/>
        </w:rPr>
        <w:t>′′</w:t>
      </w:r>
      <w:r>
        <w:rPr>
          <w:rFonts w:ascii="Cambria" w:eastAsia="Cambria" w:hAnsi="Cambria" w:cs="Cambria"/>
          <w:w w:val="110"/>
          <w:sz w:val="16"/>
          <w:szCs w:val="16"/>
        </w:rPr>
        <w:t>∈</w:t>
      </w:r>
      <w:r>
        <w:rPr>
          <w:rFonts w:ascii="Times New Roman" w:eastAsia="Times New Roman" w:hAnsi="Times New Roman" w:cs="Times New Roman"/>
          <w:i/>
          <w:w w:val="110"/>
          <w:sz w:val="16"/>
          <w:szCs w:val="16"/>
        </w:rPr>
        <w:t>Mod</w:t>
      </w:r>
      <w:r>
        <w:rPr>
          <w:rFonts w:ascii="Euclid" w:eastAsia="Euclid" w:hAnsi="Euclid" w:cs="Euclid"/>
          <w:w w:val="110"/>
          <w:sz w:val="16"/>
          <w:szCs w:val="16"/>
        </w:rPr>
        <w:t>(</w:t>
      </w:r>
      <w:r>
        <w:rPr>
          <w:rFonts w:ascii="Arial" w:eastAsia="Arial" w:hAnsi="Arial" w:cs="Arial"/>
          <w:i/>
          <w:w w:val="110"/>
          <w:sz w:val="16"/>
          <w:szCs w:val="16"/>
        </w:rPr>
        <w:t xml:space="preserve">φ </w:t>
      </w:r>
      <w:r>
        <w:rPr>
          <w:rFonts w:ascii="Euclid" w:eastAsia="Euclid" w:hAnsi="Euclid" w:cs="Euclid"/>
          <w:w w:val="110"/>
          <w:sz w:val="16"/>
          <w:szCs w:val="16"/>
        </w:rPr>
        <w:t>)</w:t>
      </w:r>
      <w:r>
        <w:rPr>
          <w:rFonts w:ascii="Verdana" w:eastAsia="Verdana" w:hAnsi="Verdana" w:cs="Verdana"/>
          <w:i/>
          <w:w w:val="110"/>
          <w:sz w:val="16"/>
          <w:szCs w:val="16"/>
        </w:rPr>
        <w:t xml:space="preserve">, </w:t>
      </w:r>
      <w:r>
        <w:rPr>
          <w:rFonts w:ascii="Times New Roman" w:eastAsia="Times New Roman" w:hAnsi="Times New Roman" w:cs="Times New Roman"/>
          <w:i/>
          <w:w w:val="115"/>
          <w:sz w:val="16"/>
          <w:szCs w:val="16"/>
        </w:rPr>
        <w:t xml:space="preserve">K </w:t>
      </w:r>
      <w:r>
        <w:rPr>
          <w:rFonts w:ascii="Cambria" w:eastAsia="Cambria" w:hAnsi="Cambria" w:cs="Cambria"/>
          <w:w w:val="110"/>
          <w:position w:val="5"/>
          <w:sz w:val="12"/>
          <w:szCs w:val="12"/>
        </w:rPr>
        <w:t>′′</w:t>
      </w:r>
      <w:r>
        <w:rPr>
          <w:rFonts w:ascii="Cambria" w:eastAsia="Cambria" w:hAnsi="Cambria" w:cs="Cambria"/>
          <w:w w:val="110"/>
          <w:sz w:val="16"/>
          <w:szCs w:val="16"/>
        </w:rPr>
        <w:t>↔</w:t>
      </w:r>
      <w:r>
        <w:rPr>
          <w:rFonts w:ascii="Times New Roman" w:eastAsia="Times New Roman" w:hAnsi="Times New Roman" w:cs="Times New Roman"/>
          <w:i/>
          <w:w w:val="110"/>
          <w:position w:val="-1"/>
          <w:sz w:val="12"/>
          <w:szCs w:val="12"/>
        </w:rPr>
        <w:t xml:space="preserve">V </w:t>
      </w:r>
      <w:r>
        <w:rPr>
          <w:rFonts w:ascii="Times New Roman" w:eastAsia="Times New Roman" w:hAnsi="Times New Roman" w:cs="Times New Roman"/>
          <w:i/>
          <w:w w:val="115"/>
          <w:sz w:val="16"/>
          <w:szCs w:val="16"/>
        </w:rPr>
        <w:t>K</w:t>
      </w:r>
      <w:r>
        <w:rPr>
          <w:rFonts w:ascii="Times New Roman" w:eastAsia="Times New Roman" w:hAnsi="Times New Roman" w:cs="Times New Roman"/>
          <w:i/>
          <w:spacing w:val="-1"/>
          <w:w w:val="115"/>
          <w:sz w:val="16"/>
          <w:szCs w:val="16"/>
        </w:rPr>
        <w:t xml:space="preserve"> </w:t>
      </w:r>
      <w:r>
        <w:rPr>
          <w:rFonts w:ascii="Cambria" w:eastAsia="Cambria" w:hAnsi="Cambria" w:cs="Cambria"/>
          <w:spacing w:val="4"/>
          <w:w w:val="110"/>
          <w:position w:val="5"/>
          <w:sz w:val="12"/>
          <w:szCs w:val="12"/>
        </w:rPr>
        <w:t>′</w:t>
      </w:r>
      <w:r>
        <w:rPr>
          <w:rFonts w:ascii="Cambria" w:eastAsia="Cambria" w:hAnsi="Cambria" w:cs="Cambria"/>
          <w:spacing w:val="4"/>
          <w:w w:val="110"/>
          <w:sz w:val="16"/>
          <w:szCs w:val="16"/>
        </w:rPr>
        <w:t>}</w:t>
      </w:r>
    </w:p>
    <w:p w:rsidR="00A115BF" w:rsidRDefault="00646F36">
      <w:pPr>
        <w:spacing w:before="79"/>
        <w:ind w:left="-14"/>
        <w:rPr>
          <w:rFonts w:ascii="Verdana" w:eastAsia="Verdana" w:hAnsi="Verdana" w:cs="Verdana"/>
          <w:sz w:val="24"/>
          <w:szCs w:val="24"/>
        </w:rPr>
      </w:pPr>
      <w:r>
        <w:rPr>
          <w:spacing w:val="-3"/>
          <w:w w:val="110"/>
        </w:rPr>
        <w:br w:type="column"/>
      </w:r>
      <w:r>
        <w:rPr>
          <w:rFonts w:ascii="Times New Roman"/>
          <w:i/>
          <w:spacing w:val="-3"/>
          <w:w w:val="110"/>
          <w:sz w:val="24"/>
        </w:rPr>
        <w:t>F</w:t>
      </w:r>
      <w:r>
        <w:rPr>
          <w:rFonts w:ascii="Times New Roman"/>
          <w:i/>
          <w:spacing w:val="-3"/>
          <w:w w:val="110"/>
          <w:position w:val="-4"/>
          <w:sz w:val="16"/>
        </w:rPr>
        <w:t xml:space="preserve">V </w:t>
      </w:r>
      <w:r>
        <w:rPr>
          <w:rFonts w:ascii="Euclid"/>
          <w:w w:val="110"/>
          <w:sz w:val="24"/>
        </w:rPr>
        <w:t>(</w:t>
      </w:r>
      <w:r>
        <w:rPr>
          <w:rFonts w:ascii="Times New Roman"/>
          <w:i/>
          <w:w w:val="110"/>
          <w:sz w:val="24"/>
        </w:rPr>
        <w:t>K</w:t>
      </w:r>
      <w:r>
        <w:rPr>
          <w:rFonts w:ascii="Times New Roman"/>
          <w:i/>
          <w:spacing w:val="32"/>
          <w:w w:val="110"/>
          <w:sz w:val="24"/>
        </w:rPr>
        <w:t xml:space="preserve"> </w:t>
      </w:r>
      <w:r>
        <w:rPr>
          <w:rFonts w:ascii="Euclid"/>
          <w:w w:val="110"/>
          <w:sz w:val="24"/>
        </w:rPr>
        <w:t>)</w:t>
      </w:r>
      <w:r>
        <w:rPr>
          <w:rFonts w:ascii="Verdana"/>
          <w:i/>
          <w:w w:val="110"/>
          <w:sz w:val="24"/>
        </w:rPr>
        <w:t>.</w:t>
      </w:r>
    </w:p>
    <w:p w:rsidR="00A115BF" w:rsidRDefault="00A115BF">
      <w:pPr>
        <w:rPr>
          <w:rFonts w:ascii="Verdana" w:eastAsia="Verdana" w:hAnsi="Verdana" w:cs="Verdana"/>
          <w:sz w:val="24"/>
          <w:szCs w:val="24"/>
        </w:rPr>
        <w:sectPr w:rsidR="00A115BF">
          <w:type w:val="continuous"/>
          <w:pgSz w:w="11910" w:h="16840"/>
          <w:pgMar w:top="1580" w:right="1200" w:bottom="280" w:left="1320" w:header="720" w:footer="720" w:gutter="0"/>
          <w:cols w:num="2" w:space="720" w:equalWidth="0">
            <w:col w:w="5474" w:space="40"/>
            <w:col w:w="3876"/>
          </w:cols>
        </w:sectPr>
      </w:pPr>
    </w:p>
    <w:p w:rsidR="00A115BF" w:rsidRDefault="00A115BF">
      <w:pPr>
        <w:spacing w:before="6"/>
        <w:rPr>
          <w:rFonts w:ascii="Verdana" w:eastAsia="Verdana" w:hAnsi="Verdana" w:cs="Verdana"/>
          <w:i/>
          <w:sz w:val="20"/>
          <w:szCs w:val="20"/>
        </w:rPr>
      </w:pPr>
    </w:p>
    <w:p w:rsidR="00A115BF" w:rsidRDefault="00646F36">
      <w:pPr>
        <w:pStyle w:val="a3"/>
        <w:spacing w:before="26" w:line="276" w:lineRule="auto"/>
        <w:ind w:left="120" w:right="239" w:firstLine="480"/>
        <w:jc w:val="both"/>
        <w:rPr>
          <w:rFonts w:ascii="宋体" w:eastAsia="宋体" w:hAnsi="宋体" w:cs="宋体"/>
        </w:rPr>
      </w:pPr>
      <w:r>
        <w:rPr>
          <w:rFonts w:ascii="宋体" w:eastAsia="宋体" w:hAnsi="宋体" w:cs="宋体"/>
          <w:spacing w:val="3"/>
        </w:rPr>
        <w:t>下面分析遗忘在</w:t>
      </w:r>
      <w:r>
        <w:rPr>
          <w:spacing w:val="3"/>
        </w:rPr>
        <w:t>CTL</w:t>
      </w:r>
      <w:r>
        <w:rPr>
          <w:rFonts w:ascii="宋体" w:eastAsia="宋体" w:hAnsi="宋体" w:cs="宋体"/>
          <w:spacing w:val="3"/>
        </w:rPr>
        <w:t>段</w:t>
      </w:r>
      <w:r>
        <w:rPr>
          <w:spacing w:val="3"/>
        </w:rPr>
        <w:t>CTL</w:t>
      </w:r>
      <w:r>
        <w:rPr>
          <w:spacing w:val="3"/>
          <w:position w:val="-3"/>
          <w:sz w:val="12"/>
          <w:szCs w:val="12"/>
        </w:rPr>
        <w:t>AF</w:t>
      </w:r>
      <w:r>
        <w:rPr>
          <w:rFonts w:ascii="宋体" w:eastAsia="宋体" w:hAnsi="宋体" w:cs="宋体"/>
          <w:spacing w:val="3"/>
        </w:rPr>
        <w:t>下推理问题的复杂性结果，其中</w:t>
      </w:r>
      <w:r>
        <w:rPr>
          <w:spacing w:val="3"/>
        </w:rPr>
        <w:t>CTL</w:t>
      </w:r>
      <w:r>
        <w:rPr>
          <w:spacing w:val="3"/>
          <w:position w:val="-3"/>
          <w:sz w:val="12"/>
          <w:szCs w:val="12"/>
        </w:rPr>
        <w:t>AF</w:t>
      </w:r>
      <w:r>
        <w:rPr>
          <w:rFonts w:ascii="宋体" w:eastAsia="宋体" w:hAnsi="宋体" w:cs="宋体"/>
          <w:spacing w:val="3"/>
        </w:rPr>
        <w:t>表示</w:t>
      </w:r>
      <w:r>
        <w:rPr>
          <w:spacing w:val="3"/>
        </w:rPr>
        <w:t>CTL</w:t>
      </w:r>
      <w:r>
        <w:rPr>
          <w:rFonts w:ascii="宋体" w:eastAsia="宋体" w:hAnsi="宋体" w:cs="宋体"/>
          <w:spacing w:val="3"/>
        </w:rPr>
        <w:t>公式</w:t>
      </w:r>
      <w:r>
        <w:rPr>
          <w:rFonts w:cs="Times New Roman"/>
        </w:rPr>
        <w:t xml:space="preserve"> </w:t>
      </w:r>
      <w:r>
        <w:rPr>
          <w:rFonts w:ascii="宋体" w:eastAsia="宋体" w:hAnsi="宋体" w:cs="宋体"/>
        </w:rPr>
        <w:t>只包含时序算子</w:t>
      </w:r>
      <w:r>
        <w:rPr>
          <w:sz w:val="19"/>
          <w:szCs w:val="19"/>
        </w:rPr>
        <w:t>AF</w:t>
      </w:r>
      <w:r>
        <w:rPr>
          <w:rFonts w:ascii="宋体" w:eastAsia="宋体" w:hAnsi="宋体" w:cs="宋体"/>
        </w:rPr>
        <w:t>的子类。</w:t>
      </w:r>
      <w:r>
        <w:rPr>
          <w:rFonts w:ascii="宋体" w:eastAsia="宋体" w:hAnsi="宋体" w:cs="宋体"/>
          <w:spacing w:val="-73"/>
        </w:rPr>
        <w:t xml:space="preserve"> </w:t>
      </w:r>
      <w:r>
        <w:rPr>
          <w:rFonts w:ascii="宋体" w:eastAsia="宋体" w:hAnsi="宋体" w:cs="宋体"/>
          <w:spacing w:val="2"/>
        </w:rPr>
        <w:t>这一类公式在并发系统中的互斥和等待等属性描述中有重</w:t>
      </w:r>
      <w:r>
        <w:rPr>
          <w:rFonts w:ascii="宋体" w:eastAsia="宋体" w:hAnsi="宋体" w:cs="宋体"/>
          <w:spacing w:val="-95"/>
        </w:rPr>
        <w:t xml:space="preserve"> </w:t>
      </w:r>
      <w:r>
        <w:rPr>
          <w:rFonts w:ascii="宋体" w:eastAsia="宋体" w:hAnsi="宋体" w:cs="宋体"/>
        </w:rPr>
        <w:t>要作用</w:t>
      </w:r>
      <w:hyperlink w:anchor="_bookmark155" w:history="1">
        <w:r>
          <w:rPr>
            <w:position w:val="9"/>
            <w:sz w:val="16"/>
            <w:szCs w:val="16"/>
          </w:rPr>
          <w:t>[24</w:t>
        </w:r>
      </w:hyperlink>
      <w:r>
        <w:rPr>
          <w:position w:val="9"/>
          <w:sz w:val="16"/>
          <w:szCs w:val="16"/>
        </w:rPr>
        <w:t>]</w:t>
      </w:r>
      <w:r>
        <w:rPr>
          <w:rFonts w:ascii="宋体" w:eastAsia="宋体" w:hAnsi="宋体" w:cs="宋体"/>
        </w:rPr>
        <w:t>。</w:t>
      </w:r>
      <w:r>
        <w:rPr>
          <w:rFonts w:ascii="宋体" w:eastAsia="宋体" w:hAnsi="宋体" w:cs="宋体"/>
          <w:spacing w:val="-69"/>
        </w:rPr>
        <w:t xml:space="preserve"> </w:t>
      </w:r>
      <w:r>
        <w:rPr>
          <w:rFonts w:ascii="宋体" w:eastAsia="宋体" w:hAnsi="宋体" w:cs="宋体"/>
        </w:rPr>
        <w:t>尽管这类公式是相对简单的，但是下面将要说明判定一个模型是否为此类</w:t>
      </w:r>
      <w:r>
        <w:rPr>
          <w:rFonts w:ascii="宋体" w:eastAsia="宋体" w:hAnsi="宋体" w:cs="宋体"/>
          <w:spacing w:val="-80"/>
        </w:rPr>
        <w:t xml:space="preserve"> </w:t>
      </w:r>
      <w:r>
        <w:rPr>
          <w:rFonts w:ascii="宋体" w:eastAsia="宋体" w:hAnsi="宋体" w:cs="宋体"/>
        </w:rPr>
        <w:t>公式遗忘结果的模型是</w:t>
      </w:r>
      <w:r>
        <w:t>NP-</w:t>
      </w:r>
      <w:r>
        <w:rPr>
          <w:rFonts w:ascii="宋体" w:eastAsia="宋体" w:hAnsi="宋体" w:cs="宋体"/>
        </w:rPr>
        <w:t>完全的。</w:t>
      </w:r>
    </w:p>
    <w:p w:rsidR="00A115BF" w:rsidRDefault="00646F36">
      <w:pPr>
        <w:spacing w:before="168" w:line="388" w:lineRule="exact"/>
        <w:ind w:left="120" w:right="103"/>
        <w:rPr>
          <w:rFonts w:ascii="楷体" w:eastAsia="楷体" w:hAnsi="楷体" w:cs="楷体"/>
          <w:sz w:val="24"/>
          <w:szCs w:val="24"/>
        </w:rPr>
      </w:pPr>
      <w:bookmarkStart w:id="156" w:name="_bookmark108"/>
      <w:bookmarkEnd w:id="156"/>
      <w:r>
        <w:rPr>
          <w:rFonts w:ascii="黑体" w:eastAsia="黑体" w:hAnsi="黑体" w:cs="黑体"/>
          <w:spacing w:val="5"/>
          <w:w w:val="105"/>
          <w:sz w:val="24"/>
          <w:szCs w:val="24"/>
        </w:rPr>
        <w:t>命题</w:t>
      </w:r>
      <w:r>
        <w:rPr>
          <w:rFonts w:ascii="黑体" w:eastAsia="黑体" w:hAnsi="黑体" w:cs="黑体"/>
          <w:spacing w:val="-82"/>
          <w:w w:val="105"/>
          <w:sz w:val="24"/>
          <w:szCs w:val="24"/>
        </w:rPr>
        <w:t xml:space="preserve"> </w:t>
      </w:r>
      <w:r>
        <w:rPr>
          <w:rFonts w:ascii="Times New Roman" w:eastAsia="Times New Roman" w:hAnsi="Times New Roman" w:cs="Times New Roman"/>
          <w:b/>
          <w:bCs/>
          <w:w w:val="105"/>
          <w:sz w:val="24"/>
          <w:szCs w:val="24"/>
        </w:rPr>
        <w:t>5.3</w:t>
      </w:r>
      <w:r>
        <w:rPr>
          <w:rFonts w:ascii="Times New Roman" w:eastAsia="Times New Roman" w:hAnsi="Times New Roman" w:cs="Times New Roman"/>
          <w:b/>
          <w:bCs/>
          <w:spacing w:val="-18"/>
          <w:w w:val="105"/>
          <w:sz w:val="24"/>
          <w:szCs w:val="24"/>
        </w:rPr>
        <w:t xml:space="preserve"> </w:t>
      </w:r>
      <w:r>
        <w:rPr>
          <w:rFonts w:ascii="Times New Roman" w:eastAsia="Times New Roman" w:hAnsi="Times New Roman" w:cs="Times New Roman"/>
          <w:spacing w:val="4"/>
          <w:w w:val="105"/>
          <w:sz w:val="24"/>
          <w:szCs w:val="24"/>
        </w:rPr>
        <w:t>(</w:t>
      </w:r>
      <w:r>
        <w:rPr>
          <w:rFonts w:ascii="宋体" w:eastAsia="宋体" w:hAnsi="宋体" w:cs="宋体"/>
          <w:spacing w:val="4"/>
          <w:w w:val="105"/>
          <w:sz w:val="24"/>
          <w:szCs w:val="24"/>
        </w:rPr>
        <w:t>模型检测</w:t>
      </w:r>
      <w:r>
        <w:rPr>
          <w:rFonts w:ascii="Times New Roman" w:eastAsia="Times New Roman" w:hAnsi="Times New Roman" w:cs="Times New Roman"/>
          <w:spacing w:val="4"/>
          <w:w w:val="105"/>
          <w:sz w:val="24"/>
          <w:szCs w:val="24"/>
        </w:rPr>
        <w:t>)</w:t>
      </w:r>
      <w:r>
        <w:rPr>
          <w:rFonts w:ascii="Times New Roman" w:eastAsia="Times New Roman" w:hAnsi="Times New Roman" w:cs="Times New Roman"/>
          <w:b/>
          <w:bCs/>
          <w:spacing w:val="4"/>
          <w:w w:val="105"/>
          <w:sz w:val="24"/>
          <w:szCs w:val="24"/>
        </w:rPr>
        <w:t xml:space="preserve">. </w:t>
      </w:r>
      <w:r>
        <w:rPr>
          <w:rFonts w:ascii="楷体" w:eastAsia="楷体" w:hAnsi="楷体" w:cs="楷体"/>
          <w:spacing w:val="6"/>
          <w:w w:val="105"/>
          <w:sz w:val="24"/>
          <w:szCs w:val="24"/>
        </w:rPr>
        <w:t>给定一个结构</w:t>
      </w:r>
      <w:r>
        <w:rPr>
          <w:rFonts w:ascii="Euclid" w:eastAsia="Euclid" w:hAnsi="Euclid" w:cs="Euclid"/>
          <w:spacing w:val="6"/>
          <w:w w:val="105"/>
          <w:sz w:val="24"/>
          <w:szCs w:val="24"/>
        </w:rPr>
        <w:t>(</w:t>
      </w:r>
      <w:r>
        <w:rPr>
          <w:rFonts w:ascii="Times New Roman" w:eastAsia="Times New Roman" w:hAnsi="Times New Roman" w:cs="Times New Roman"/>
          <w:i/>
          <w:spacing w:val="6"/>
          <w:w w:val="105"/>
          <w:sz w:val="24"/>
          <w:szCs w:val="24"/>
        </w:rPr>
        <w:t>M</w:t>
      </w:r>
      <w:r>
        <w:rPr>
          <w:rFonts w:ascii="Times New Roman" w:eastAsia="Times New Roman" w:hAnsi="Times New Roman" w:cs="Times New Roman"/>
          <w:i/>
          <w:spacing w:val="-40"/>
          <w:w w:val="105"/>
          <w:sz w:val="24"/>
          <w:szCs w:val="24"/>
        </w:rPr>
        <w:t xml:space="preserve"> </w:t>
      </w:r>
      <w:r>
        <w:rPr>
          <w:rFonts w:ascii="Verdana" w:eastAsia="Verdana" w:hAnsi="Verdana" w:cs="Verdana"/>
          <w:i/>
          <w:w w:val="105"/>
          <w:sz w:val="24"/>
          <w:szCs w:val="24"/>
        </w:rPr>
        <w:t>,</w:t>
      </w:r>
      <w:r>
        <w:rPr>
          <w:rFonts w:ascii="Verdana" w:eastAsia="Verdana" w:hAnsi="Verdana" w:cs="Verdana"/>
          <w:i/>
          <w:spacing w:val="-73"/>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0</w:t>
      </w:r>
      <w:r>
        <w:rPr>
          <w:rFonts w:ascii="Euclid" w:eastAsia="Euclid" w:hAnsi="Euclid" w:cs="Euclid"/>
          <w:spacing w:val="-3"/>
          <w:w w:val="105"/>
          <w:sz w:val="24"/>
          <w:szCs w:val="24"/>
        </w:rPr>
        <w:t>)</w:t>
      </w:r>
      <w:r>
        <w:rPr>
          <w:rFonts w:ascii="楷体" w:eastAsia="楷体" w:hAnsi="楷体" w:cs="楷体"/>
          <w:spacing w:val="-3"/>
          <w:w w:val="105"/>
          <w:sz w:val="24"/>
          <w:szCs w:val="24"/>
        </w:rPr>
        <w:t>、</w:t>
      </w:r>
      <w:r>
        <w:rPr>
          <w:rFonts w:ascii="楷体" w:eastAsia="楷体" w:hAnsi="楷体" w:cs="楷体"/>
          <w:spacing w:val="-109"/>
          <w:w w:val="105"/>
          <w:sz w:val="24"/>
          <w:szCs w:val="24"/>
        </w:rPr>
        <w:t xml:space="preserve"> </w:t>
      </w:r>
      <w:r>
        <w:rPr>
          <w:rFonts w:ascii="楷体" w:eastAsia="楷体" w:hAnsi="楷体" w:cs="楷体"/>
          <w:spacing w:val="5"/>
          <w:w w:val="105"/>
          <w:sz w:val="24"/>
          <w:szCs w:val="24"/>
        </w:rPr>
        <w:t>原子命题集</w:t>
      </w:r>
      <w:r>
        <w:rPr>
          <w:rFonts w:ascii="Times New Roman" w:eastAsia="Times New Roman" w:hAnsi="Times New Roman" w:cs="Times New Roman"/>
          <w:i/>
          <w:spacing w:val="5"/>
          <w:w w:val="105"/>
          <w:sz w:val="24"/>
          <w:szCs w:val="24"/>
        </w:rPr>
        <w:t>V</w:t>
      </w:r>
      <w:r>
        <w:rPr>
          <w:rFonts w:ascii="Times New Roman" w:eastAsia="Times New Roman" w:hAnsi="Times New Roman" w:cs="Times New Roman"/>
          <w:i/>
          <w:spacing w:val="-6"/>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29"/>
          <w:w w:val="105"/>
          <w:sz w:val="24"/>
          <w:szCs w:val="24"/>
        </w:rPr>
        <w:t xml:space="preserve"> </w:t>
      </w:r>
      <w:r>
        <w:rPr>
          <w:rFonts w:ascii="楷体" w:eastAsia="楷体" w:hAnsi="楷体" w:cs="楷体"/>
          <w:spacing w:val="5"/>
          <w:w w:val="105"/>
          <w:sz w:val="24"/>
          <w:szCs w:val="24"/>
        </w:rPr>
        <w:t>和公式</w:t>
      </w:r>
      <w:r>
        <w:rPr>
          <w:rFonts w:ascii="Arial" w:eastAsia="Arial" w:hAnsi="Arial" w:cs="Arial"/>
          <w:i/>
          <w:spacing w:val="5"/>
          <w:w w:val="105"/>
          <w:sz w:val="24"/>
          <w:szCs w:val="24"/>
        </w:rPr>
        <w:t>ϕ</w:t>
      </w:r>
      <w:r>
        <w:rPr>
          <w:rFonts w:ascii="Arial" w:eastAsia="Arial" w:hAnsi="Arial" w:cs="Arial"/>
          <w:i/>
          <w:spacing w:val="-20"/>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Times New Roman" w:eastAsia="Times New Roman" w:hAnsi="Times New Roman" w:cs="Times New Roman"/>
          <w:i/>
          <w:spacing w:val="4"/>
          <w:w w:val="105"/>
          <w:sz w:val="24"/>
          <w:szCs w:val="24"/>
        </w:rPr>
        <w:t>CTL</w:t>
      </w:r>
      <w:r>
        <w:rPr>
          <w:rFonts w:ascii="Times New Roman" w:eastAsia="Times New Roman" w:hAnsi="Times New Roman" w:cs="Times New Roman"/>
          <w:spacing w:val="4"/>
          <w:w w:val="105"/>
          <w:position w:val="-3"/>
          <w:sz w:val="12"/>
          <w:szCs w:val="12"/>
        </w:rPr>
        <w:t>AF</w:t>
      </w:r>
      <w:r>
        <w:rPr>
          <w:rFonts w:ascii="楷体" w:eastAsia="楷体" w:hAnsi="楷体" w:cs="楷体"/>
          <w:spacing w:val="4"/>
          <w:w w:val="105"/>
          <w:sz w:val="24"/>
          <w:szCs w:val="24"/>
        </w:rPr>
        <w:t>，判</w:t>
      </w:r>
    </w:p>
    <w:p w:rsidR="00A115BF" w:rsidRDefault="00646F36">
      <w:pPr>
        <w:spacing w:line="388" w:lineRule="exact"/>
        <w:ind w:left="120" w:right="103"/>
        <w:rPr>
          <w:rFonts w:ascii="楷体" w:eastAsia="楷体" w:hAnsi="楷体" w:cs="楷体"/>
          <w:sz w:val="24"/>
          <w:szCs w:val="24"/>
        </w:rPr>
      </w:pPr>
      <w:r>
        <w:rPr>
          <w:rFonts w:ascii="楷体" w:eastAsia="楷体" w:hAnsi="楷体" w:cs="楷体"/>
          <w:sz w:val="24"/>
          <w:szCs w:val="24"/>
        </w:rPr>
        <w:t>定</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9"/>
          <w:sz w:val="24"/>
          <w:szCs w:val="24"/>
        </w:rPr>
        <w:t xml:space="preserve"> </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z w:val="24"/>
          <w:szCs w:val="24"/>
        </w:rPr>
        <w:t xml:space="preserve"> </w:t>
      </w:r>
      <w:r>
        <w:rPr>
          <w:rFonts w:ascii="楷体" w:eastAsia="楷体" w:hAnsi="楷体" w:cs="楷体"/>
          <w:spacing w:val="6"/>
          <w:sz w:val="24"/>
          <w:szCs w:val="24"/>
        </w:rPr>
        <w:t>是否为</w:t>
      </w:r>
      <w:r>
        <w:rPr>
          <w:rFonts w:ascii="Times New Roman" w:eastAsia="Times New Roman" w:hAnsi="Times New Roman" w:cs="Times New Roman"/>
          <w:spacing w:val="6"/>
          <w:sz w:val="24"/>
          <w:szCs w:val="24"/>
        </w:rPr>
        <w:t>F</w:t>
      </w:r>
      <w:r>
        <w:rPr>
          <w:rFonts w:ascii="Times New Roman" w:eastAsia="Times New Roman" w:hAnsi="Times New Roman" w:cs="Times New Roman"/>
          <w:spacing w:val="6"/>
          <w:position w:val="-3"/>
          <w:sz w:val="12"/>
          <w:szCs w:val="12"/>
        </w:rPr>
        <w:t>CTL</w:t>
      </w:r>
      <w:r>
        <w:rPr>
          <w:rFonts w:ascii="Euclid" w:eastAsia="Euclid" w:hAnsi="Euclid" w:cs="Euclid"/>
          <w:spacing w:val="6"/>
          <w:sz w:val="24"/>
          <w:szCs w:val="24"/>
        </w:rPr>
        <w:t>(</w:t>
      </w:r>
      <w:r>
        <w:rPr>
          <w:rFonts w:ascii="Arial" w:eastAsia="Arial" w:hAnsi="Arial" w:cs="Arial"/>
          <w:i/>
          <w:spacing w:val="6"/>
          <w:sz w:val="24"/>
          <w:szCs w:val="24"/>
        </w:rPr>
        <w:t>ϕ</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20"/>
          <w:sz w:val="24"/>
          <w:szCs w:val="24"/>
        </w:rPr>
        <w:t xml:space="preserve"> </w:t>
      </w:r>
      <w:r>
        <w:rPr>
          <w:rFonts w:ascii="Euclid" w:eastAsia="Euclid" w:hAnsi="Euclid" w:cs="Euclid"/>
          <w:sz w:val="24"/>
          <w:szCs w:val="24"/>
        </w:rPr>
        <w:t>)</w:t>
      </w:r>
      <w:r>
        <w:rPr>
          <w:rFonts w:ascii="楷体" w:eastAsia="楷体" w:hAnsi="楷体" w:cs="楷体"/>
          <w:sz w:val="24"/>
          <w:szCs w:val="24"/>
        </w:rPr>
        <w:t>的模型是</w:t>
      </w:r>
      <w:r>
        <w:rPr>
          <w:rFonts w:ascii="Times New Roman" w:eastAsia="Times New Roman" w:hAnsi="Times New Roman" w:cs="Times New Roman"/>
          <w:sz w:val="24"/>
          <w:szCs w:val="24"/>
        </w:rPr>
        <w:t>NP</w:t>
      </w:r>
      <w:r>
        <w:rPr>
          <w:rFonts w:ascii="Times New Roman" w:eastAsia="Times New Roman" w:hAnsi="Times New Roman" w:cs="Times New Roman"/>
          <w:i/>
          <w:sz w:val="24"/>
          <w:szCs w:val="24"/>
        </w:rPr>
        <w:t>-</w:t>
      </w:r>
      <w:r>
        <w:rPr>
          <w:rFonts w:ascii="楷体" w:eastAsia="楷体" w:hAnsi="楷体" w:cs="楷体"/>
          <w:sz w:val="24"/>
          <w:szCs w:val="24"/>
        </w:rPr>
        <w:t>完全的。</w:t>
      </w:r>
    </w:p>
    <w:p w:rsidR="00A115BF" w:rsidRDefault="00646F36">
      <w:pPr>
        <w:spacing w:before="185" w:line="388" w:lineRule="exact"/>
        <w:ind w:left="119" w:right="103"/>
        <w:rPr>
          <w:rFonts w:ascii="Times New Roman" w:eastAsia="Times New Roman" w:hAnsi="Times New Roman" w:cs="Times New Roman"/>
          <w:sz w:val="24"/>
          <w:szCs w:val="24"/>
        </w:rPr>
      </w:pPr>
      <w:r>
        <w:rPr>
          <w:rFonts w:eastAsiaTheme="minorHAnsi"/>
        </w:rPr>
        <w:pict>
          <v:shape id="_x0000_s1298" type="#_x0000_t202" style="position:absolute;left:0;text-align:left;margin-left:456.95pt;margin-top:20.1pt;width:4pt;height:8pt;z-index:-251848;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0</w:t>
                  </w:r>
                </w:p>
              </w:txbxContent>
            </v:textbox>
            <w10:wrap anchorx="page"/>
          </v:shape>
        </w:pict>
      </w: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5"/>
          <w:sz w:val="24"/>
          <w:szCs w:val="24"/>
        </w:rPr>
        <w:t xml:space="preserve"> </w:t>
      </w:r>
      <w:r>
        <w:rPr>
          <w:rFonts w:ascii="宋体" w:eastAsia="宋体" w:hAnsi="宋体" w:cs="宋体"/>
          <w:spacing w:val="4"/>
          <w:sz w:val="24"/>
          <w:szCs w:val="24"/>
        </w:rPr>
        <w:t>在</w:t>
      </w:r>
      <w:r>
        <w:rPr>
          <w:rFonts w:ascii="Times New Roman" w:eastAsia="Times New Roman" w:hAnsi="Times New Roman" w:cs="Times New Roman"/>
          <w:spacing w:val="4"/>
          <w:sz w:val="24"/>
          <w:szCs w:val="24"/>
        </w:rPr>
        <w:t>NP</w:t>
      </w:r>
      <w:r>
        <w:rPr>
          <w:rFonts w:ascii="宋体" w:eastAsia="宋体" w:hAnsi="宋体" w:cs="宋体"/>
          <w:spacing w:val="4"/>
          <w:sz w:val="24"/>
          <w:szCs w:val="24"/>
        </w:rPr>
        <w:t>中</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6"/>
          <w:sz w:val="24"/>
          <w:szCs w:val="24"/>
        </w:rPr>
        <w:t xml:space="preserve"> </w:t>
      </w:r>
      <w:r>
        <w:rPr>
          <w:rFonts w:ascii="宋体" w:eastAsia="宋体" w:hAnsi="宋体" w:cs="宋体"/>
          <w:sz w:val="24"/>
          <w:szCs w:val="24"/>
        </w:rPr>
        <w:t>假</w:t>
      </w:r>
      <w:r>
        <w:rPr>
          <w:rFonts w:ascii="宋体" w:eastAsia="宋体" w:hAnsi="宋体" w:cs="宋体"/>
          <w:spacing w:val="-86"/>
          <w:sz w:val="24"/>
          <w:szCs w:val="24"/>
        </w:rPr>
        <w:t xml:space="preserve"> </w:t>
      </w:r>
      <w:r>
        <w:rPr>
          <w:rFonts w:ascii="宋体" w:eastAsia="宋体" w:hAnsi="宋体" w:cs="宋体"/>
          <w:sz w:val="24"/>
          <w:szCs w:val="24"/>
        </w:rPr>
        <w:t>定</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0"/>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6"/>
          <w:sz w:val="24"/>
          <w:szCs w:val="24"/>
        </w:rPr>
        <w:t xml:space="preserve"> </w:t>
      </w:r>
      <w:r>
        <w:rPr>
          <w:rFonts w:ascii="Times New Roman" w:eastAsia="Times New Roman" w:hAnsi="Times New Roman" w:cs="Times New Roman"/>
          <w:spacing w:val="8"/>
          <w:sz w:val="24"/>
          <w:szCs w:val="24"/>
        </w:rPr>
        <w:t>F</w:t>
      </w:r>
      <w:r>
        <w:rPr>
          <w:rFonts w:ascii="Times New Roman" w:eastAsia="Times New Roman" w:hAnsi="Times New Roman" w:cs="Times New Roman"/>
          <w:spacing w:val="8"/>
          <w:position w:val="-3"/>
          <w:sz w:val="12"/>
          <w:szCs w:val="12"/>
        </w:rPr>
        <w:t>CTL</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90"/>
          <w:sz w:val="24"/>
          <w:szCs w:val="24"/>
        </w:rPr>
        <w:t xml:space="preserve"> </w:t>
      </w:r>
      <w:r>
        <w:rPr>
          <w:rFonts w:ascii="宋体" w:eastAsia="宋体" w:hAnsi="宋体" w:cs="宋体"/>
          <w:sz w:val="24"/>
          <w:szCs w:val="24"/>
        </w:rPr>
        <w:t>则</w:t>
      </w:r>
      <w:r>
        <w:rPr>
          <w:rFonts w:ascii="宋体" w:eastAsia="宋体" w:hAnsi="宋体" w:cs="宋体"/>
          <w:spacing w:val="-86"/>
          <w:sz w:val="24"/>
          <w:szCs w:val="24"/>
        </w:rPr>
        <w:t xml:space="preserve"> </w:t>
      </w:r>
      <w:r>
        <w:rPr>
          <w:rFonts w:ascii="宋体" w:eastAsia="宋体" w:hAnsi="宋体" w:cs="宋体"/>
          <w:sz w:val="24"/>
          <w:szCs w:val="24"/>
        </w:rPr>
        <w:t>存</w:t>
      </w:r>
      <w:r>
        <w:rPr>
          <w:rFonts w:ascii="宋体" w:eastAsia="宋体" w:hAnsi="宋体" w:cs="宋体"/>
          <w:spacing w:val="-86"/>
          <w:sz w:val="24"/>
          <w:szCs w:val="24"/>
        </w:rPr>
        <w:t xml:space="preserve"> </w:t>
      </w:r>
      <w:r>
        <w:rPr>
          <w:rFonts w:ascii="宋体" w:eastAsia="宋体" w:hAnsi="宋体" w:cs="宋体"/>
          <w:sz w:val="24"/>
          <w:szCs w:val="24"/>
        </w:rPr>
        <w:t>在</w:t>
      </w:r>
      <w:r>
        <w:rPr>
          <w:rFonts w:ascii="宋体" w:eastAsia="宋体" w:hAnsi="宋体" w:cs="宋体"/>
          <w:spacing w:val="-86"/>
          <w:sz w:val="24"/>
          <w:szCs w:val="24"/>
        </w:rPr>
        <w:t xml:space="preserve"> </w:t>
      </w:r>
      <w:r>
        <w:rPr>
          <w:rFonts w:ascii="宋体" w:eastAsia="宋体" w:hAnsi="宋体" w:cs="宋体"/>
          <w:sz w:val="24"/>
          <w:szCs w:val="24"/>
        </w:rPr>
        <w:t>一</w:t>
      </w:r>
      <w:r>
        <w:rPr>
          <w:rFonts w:ascii="宋体" w:eastAsia="宋体" w:hAnsi="宋体" w:cs="宋体"/>
          <w:spacing w:val="-86"/>
          <w:sz w:val="24"/>
          <w:szCs w:val="24"/>
        </w:rPr>
        <w:t xml:space="preserve"> </w:t>
      </w:r>
      <w:r>
        <w:rPr>
          <w:rFonts w:ascii="宋体" w:eastAsia="宋体" w:hAnsi="宋体" w:cs="宋体"/>
          <w:sz w:val="24"/>
          <w:szCs w:val="24"/>
        </w:rPr>
        <w:t>个</w:t>
      </w:r>
      <w:r>
        <w:rPr>
          <w:rFonts w:ascii="宋体" w:eastAsia="宋体" w:hAnsi="宋体" w:cs="宋体"/>
          <w:spacing w:val="-86"/>
          <w:sz w:val="24"/>
          <w:szCs w:val="24"/>
        </w:rPr>
        <w:t xml:space="preserve"> </w:t>
      </w:r>
      <w:r>
        <w:rPr>
          <w:rFonts w:ascii="宋体" w:eastAsia="宋体" w:hAnsi="宋体" w:cs="宋体"/>
          <w:sz w:val="24"/>
          <w:szCs w:val="24"/>
        </w:rPr>
        <w:t>初</w:t>
      </w:r>
      <w:r>
        <w:rPr>
          <w:rFonts w:ascii="宋体" w:eastAsia="宋体" w:hAnsi="宋体" w:cs="宋体"/>
          <w:spacing w:val="-86"/>
          <w:sz w:val="24"/>
          <w:szCs w:val="24"/>
        </w:rPr>
        <w:t xml:space="preserve"> </w:t>
      </w:r>
      <w:r>
        <w:rPr>
          <w:rFonts w:ascii="宋体" w:eastAsia="宋体" w:hAnsi="宋体" w:cs="宋体"/>
          <w:sz w:val="24"/>
          <w:szCs w:val="24"/>
        </w:rPr>
        <w:t>始</w:t>
      </w:r>
      <w:r>
        <w:rPr>
          <w:rFonts w:ascii="宋体" w:eastAsia="宋体" w:hAnsi="宋体" w:cs="宋体"/>
          <w:spacing w:val="-86"/>
          <w:sz w:val="24"/>
          <w:szCs w:val="24"/>
        </w:rPr>
        <w:t xml:space="preserve"> </w:t>
      </w:r>
      <w:r>
        <w:rPr>
          <w:rFonts w:ascii="宋体" w:eastAsia="宋体" w:hAnsi="宋体" w:cs="宋体"/>
          <w:sz w:val="24"/>
          <w:szCs w:val="24"/>
        </w:rPr>
        <w:t>结</w:t>
      </w:r>
      <w:r>
        <w:rPr>
          <w:rFonts w:ascii="宋体" w:eastAsia="宋体" w:hAnsi="宋体" w:cs="宋体"/>
          <w:spacing w:val="-86"/>
          <w:sz w:val="24"/>
          <w:szCs w:val="24"/>
        </w:rPr>
        <w:t xml:space="preserve"> </w:t>
      </w:r>
      <w:r>
        <w:rPr>
          <w:rFonts w:ascii="宋体" w:eastAsia="宋体" w:hAnsi="宋体" w:cs="宋体"/>
          <w:sz w:val="24"/>
          <w:szCs w:val="24"/>
        </w:rPr>
        <w:t>构</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0"/>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3"/>
          <w:position w:val="9"/>
          <w:sz w:val="16"/>
          <w:szCs w:val="16"/>
        </w:rPr>
        <w:t xml:space="preserve"> </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90"/>
          <w:sz w:val="24"/>
          <w:szCs w:val="24"/>
        </w:rPr>
        <w:t xml:space="preserve"> </w:t>
      </w:r>
      <w:r>
        <w:rPr>
          <w:rFonts w:ascii="宋体" w:eastAsia="宋体" w:hAnsi="宋体" w:cs="宋体"/>
          <w:sz w:val="24"/>
          <w:szCs w:val="24"/>
        </w:rPr>
        <w:t>使</w:t>
      </w:r>
      <w:r>
        <w:rPr>
          <w:rFonts w:ascii="宋体" w:eastAsia="宋体" w:hAnsi="宋体" w:cs="宋体"/>
          <w:spacing w:val="-86"/>
          <w:sz w:val="24"/>
          <w:szCs w:val="24"/>
        </w:rPr>
        <w:t xml:space="preserve"> </w:t>
      </w:r>
      <w:r>
        <w:rPr>
          <w:rFonts w:ascii="宋体" w:eastAsia="宋体" w:hAnsi="宋体" w:cs="宋体"/>
          <w:sz w:val="24"/>
          <w:szCs w:val="24"/>
        </w:rPr>
        <w:t>得</w:t>
      </w:r>
      <w:r>
        <w:rPr>
          <w:rFonts w:ascii="宋体" w:eastAsia="宋体" w:hAnsi="宋体" w:cs="宋体"/>
          <w:spacing w:val="-15"/>
          <w:sz w:val="24"/>
          <w:szCs w:val="24"/>
        </w:rPr>
        <w:t xml:space="preserve"> </w:t>
      </w:r>
      <w:r>
        <w:rPr>
          <w:rFonts w:ascii="Times New Roman" w:eastAsia="Times New Roman" w:hAnsi="Times New Roman" w:cs="Times New Roman"/>
          <w:sz w:val="24"/>
          <w:szCs w:val="24"/>
        </w:rPr>
        <w:t>(a)</w:t>
      </w:r>
    </w:p>
    <w:p w:rsidR="00A115BF" w:rsidRDefault="00646F36">
      <w:pPr>
        <w:spacing w:line="203" w:lineRule="exact"/>
        <w:ind w:left="119" w:right="103"/>
        <w:rPr>
          <w:rFonts w:ascii="宋体" w:eastAsia="宋体" w:hAnsi="宋体" w:cs="宋体"/>
          <w:sz w:val="24"/>
          <w:szCs w:val="24"/>
        </w:rPr>
      </w:pP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2"/>
          <w:position w:val="9"/>
          <w:sz w:val="16"/>
          <w:szCs w:val="16"/>
        </w:rPr>
        <w:t xml:space="preserve"> </w:t>
      </w:r>
      <w:r>
        <w:rPr>
          <w:rFonts w:ascii="Euclid" w:eastAsia="Euclid" w:hAnsi="Euclid" w:cs="Euclid"/>
          <w:sz w:val="24"/>
          <w:szCs w:val="24"/>
        </w:rPr>
        <w:t>)</w:t>
      </w:r>
      <w:r>
        <w:rPr>
          <w:rFonts w:ascii="Euclid" w:eastAsia="Euclid" w:hAnsi="Euclid" w:cs="Euclid"/>
          <w:spacing w:val="9"/>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9"/>
          <w:sz w:val="24"/>
          <w:szCs w:val="24"/>
        </w:rPr>
        <w:t xml:space="preserve"> </w:t>
      </w:r>
      <w:r>
        <w:rPr>
          <w:rFonts w:ascii="Arial" w:eastAsia="Arial" w:hAnsi="Arial" w:cs="Arial"/>
          <w:i/>
          <w:spacing w:val="8"/>
          <w:sz w:val="24"/>
          <w:szCs w:val="24"/>
        </w:rPr>
        <w:t>ϕ</w:t>
      </w:r>
      <w:r>
        <w:rPr>
          <w:rFonts w:ascii="宋体" w:eastAsia="宋体" w:hAnsi="宋体" w:cs="宋体"/>
          <w:spacing w:val="8"/>
          <w:sz w:val="24"/>
          <w:szCs w:val="24"/>
        </w:rPr>
        <w:t>且</w:t>
      </w:r>
      <w:r>
        <w:rPr>
          <w:rFonts w:ascii="宋体" w:eastAsia="宋体" w:hAnsi="宋体" w:cs="宋体"/>
          <w:spacing w:val="-5"/>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pacing w:val="55"/>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9"/>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16"/>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2"/>
          <w:position w:val="9"/>
          <w:sz w:val="16"/>
          <w:szCs w:val="16"/>
        </w:rPr>
        <w:t xml:space="preserve"> </w:t>
      </w:r>
      <w:r>
        <w:rPr>
          <w:rFonts w:ascii="Euclid" w:eastAsia="Euclid" w:hAnsi="Euclid" w:cs="Euclid"/>
          <w:spacing w:val="-12"/>
          <w:sz w:val="24"/>
          <w:szCs w:val="24"/>
        </w:rPr>
        <w:t>)</w:t>
      </w:r>
      <w:r>
        <w:rPr>
          <w:rFonts w:ascii="宋体" w:eastAsia="宋体" w:hAnsi="宋体" w:cs="宋体"/>
          <w:spacing w:val="-12"/>
          <w:sz w:val="24"/>
          <w:szCs w:val="24"/>
        </w:rPr>
        <w:t>。</w:t>
      </w:r>
      <w:r>
        <w:rPr>
          <w:rFonts w:ascii="宋体" w:eastAsia="宋体" w:hAnsi="宋体" w:cs="宋体"/>
          <w:spacing w:val="-68"/>
          <w:sz w:val="24"/>
          <w:szCs w:val="24"/>
        </w:rPr>
        <w:t xml:space="preserve"> </w:t>
      </w:r>
      <w:r>
        <w:rPr>
          <w:rFonts w:ascii="宋体" w:eastAsia="宋体" w:hAnsi="宋体" w:cs="宋体"/>
          <w:spacing w:val="13"/>
          <w:sz w:val="24"/>
          <w:szCs w:val="24"/>
        </w:rPr>
        <w:t>已有结果表明：</w:t>
      </w:r>
      <w:r>
        <w:rPr>
          <w:rFonts w:ascii="Times New Roman" w:eastAsia="Times New Roman" w:hAnsi="Times New Roman" w:cs="Times New Roman"/>
          <w:spacing w:val="13"/>
          <w:sz w:val="24"/>
          <w:szCs w:val="24"/>
        </w:rPr>
        <w:t>(a)</w:t>
      </w:r>
      <w:r>
        <w:rPr>
          <w:rFonts w:ascii="宋体" w:eastAsia="宋体" w:hAnsi="宋体" w:cs="宋体"/>
          <w:spacing w:val="13"/>
          <w:sz w:val="24"/>
          <w:szCs w:val="24"/>
        </w:rPr>
        <w:t>能在</w:t>
      </w:r>
      <w:r>
        <w:rPr>
          <w:rFonts w:ascii="Times New Roman" w:eastAsia="Times New Roman" w:hAnsi="Times New Roman" w:cs="Times New Roman"/>
          <w:i/>
          <w:spacing w:val="13"/>
          <w:sz w:val="24"/>
          <w:szCs w:val="24"/>
        </w:rPr>
        <w:t>M</w:t>
      </w:r>
      <w:r>
        <w:rPr>
          <w:rFonts w:ascii="Times New Roman" w:eastAsia="Times New Roman" w:hAnsi="Times New Roman" w:cs="Times New Roman"/>
          <w:i/>
          <w:spacing w:val="-12"/>
          <w:sz w:val="24"/>
          <w:szCs w:val="24"/>
        </w:rPr>
        <w:t xml:space="preserve"> </w:t>
      </w:r>
      <w:r>
        <w:rPr>
          <w:rFonts w:ascii="Cambria" w:eastAsia="Cambria" w:hAnsi="Cambria" w:cs="Cambria"/>
          <w:spacing w:val="15"/>
          <w:position w:val="9"/>
          <w:sz w:val="16"/>
          <w:szCs w:val="16"/>
        </w:rPr>
        <w:t>′</w:t>
      </w:r>
      <w:r>
        <w:rPr>
          <w:rFonts w:ascii="宋体" w:eastAsia="宋体" w:hAnsi="宋体" w:cs="宋体"/>
          <w:spacing w:val="15"/>
          <w:sz w:val="24"/>
          <w:szCs w:val="24"/>
        </w:rPr>
        <w:t>和</w:t>
      </w:r>
      <w:r>
        <w:rPr>
          <w:rFonts w:ascii="Arial" w:eastAsia="Arial" w:hAnsi="Arial" w:cs="Arial"/>
          <w:i/>
          <w:spacing w:val="15"/>
          <w:sz w:val="24"/>
          <w:szCs w:val="24"/>
        </w:rPr>
        <w:t>ϕ</w:t>
      </w:r>
      <w:r>
        <w:rPr>
          <w:rFonts w:ascii="宋体" w:eastAsia="宋体" w:hAnsi="宋体" w:cs="宋体"/>
          <w:spacing w:val="15"/>
          <w:sz w:val="24"/>
          <w:szCs w:val="24"/>
        </w:rPr>
        <w:t>的大小的多</w:t>
      </w:r>
    </w:p>
    <w:p w:rsidR="00A115BF" w:rsidRDefault="00646F36">
      <w:pPr>
        <w:tabs>
          <w:tab w:val="left" w:pos="4044"/>
        </w:tabs>
        <w:spacing w:line="157" w:lineRule="exact"/>
        <w:ind w:left="751" w:right="103"/>
        <w:rPr>
          <w:rFonts w:ascii="Times New Roman" w:eastAsia="Times New Roman" w:hAnsi="Times New Roman" w:cs="Times New Roman"/>
          <w:sz w:val="16"/>
          <w:szCs w:val="16"/>
        </w:rPr>
      </w:pPr>
      <w:r>
        <w:rPr>
          <w:rFonts w:ascii="Times New Roman"/>
          <w:w w:val="95"/>
          <w:sz w:val="16"/>
        </w:rPr>
        <w:t>0</w:t>
      </w:r>
      <w:r>
        <w:rPr>
          <w:rFonts w:ascii="Times New Roman"/>
          <w:w w:val="95"/>
          <w:sz w:val="16"/>
        </w:rPr>
        <w:tab/>
      </w:r>
      <w:r>
        <w:rPr>
          <w:rFonts w:ascii="Times New Roman"/>
          <w:sz w:val="16"/>
        </w:rPr>
        <w:t>0</w:t>
      </w:r>
    </w:p>
    <w:p w:rsidR="00A115BF" w:rsidRDefault="00646F36">
      <w:pPr>
        <w:pStyle w:val="a3"/>
        <w:ind w:right="103"/>
        <w:rPr>
          <w:rFonts w:ascii="宋体" w:eastAsia="宋体" w:hAnsi="宋体" w:cs="宋体"/>
        </w:rPr>
      </w:pPr>
      <w:r>
        <w:rPr>
          <w:rFonts w:ascii="宋体" w:eastAsia="宋体" w:hAnsi="宋体" w:cs="宋体"/>
        </w:rPr>
        <w:t>项式时间内完成</w:t>
      </w:r>
      <w:hyperlink w:anchor="_bookmark164" w:history="1">
        <w:r>
          <w:rPr>
            <w:position w:val="9"/>
            <w:sz w:val="16"/>
            <w:szCs w:val="16"/>
          </w:rPr>
          <w:t>[33</w:t>
        </w:r>
      </w:hyperlink>
      <w:r>
        <w:rPr>
          <w:position w:val="9"/>
          <w:sz w:val="16"/>
          <w:szCs w:val="16"/>
        </w:rPr>
        <w:t>]</w:t>
      </w:r>
      <w:r>
        <w:rPr>
          <w:rFonts w:ascii="宋体" w:eastAsia="宋体" w:hAnsi="宋体" w:cs="宋体"/>
        </w:rPr>
        <w:t>；条件</w:t>
      </w:r>
      <w:r>
        <w:t>(b)</w:t>
      </w:r>
      <w:r>
        <w:rPr>
          <w:rFonts w:ascii="宋体" w:eastAsia="宋体" w:hAnsi="宋体" w:cs="宋体"/>
        </w:rPr>
        <w:t>也可用</w:t>
      </w:r>
      <w:r>
        <w:t>Baier</w:t>
      </w:r>
      <w:r>
        <w:rPr>
          <w:rFonts w:ascii="宋体" w:eastAsia="宋体" w:hAnsi="宋体" w:cs="宋体"/>
        </w:rPr>
        <w:t>等人的</w:t>
      </w:r>
      <w:r>
        <w:rPr>
          <w:rFonts w:ascii="宋体" w:eastAsia="宋体" w:hAnsi="宋体" w:cs="宋体"/>
        </w:rPr>
        <w:t>推论</w:t>
      </w:r>
      <w:r>
        <w:t>7.45</w:t>
      </w:r>
      <w:r>
        <w:rPr>
          <w:position w:val="9"/>
          <w:sz w:val="16"/>
          <w:szCs w:val="16"/>
        </w:rPr>
        <w:t>[</w:t>
      </w:r>
      <w:hyperlink w:anchor="_bookmark155" w:history="1">
        <w:r>
          <w:rPr>
            <w:position w:val="9"/>
            <w:sz w:val="16"/>
            <w:szCs w:val="16"/>
          </w:rPr>
          <w:t>24</w:t>
        </w:r>
      </w:hyperlink>
      <w:r>
        <w:rPr>
          <w:position w:val="9"/>
          <w:sz w:val="16"/>
          <w:szCs w:val="16"/>
        </w:rPr>
        <w:t>]</w:t>
      </w:r>
      <w:r>
        <w:rPr>
          <w:rFonts w:ascii="宋体" w:eastAsia="宋体" w:hAnsi="宋体" w:cs="宋体"/>
        </w:rPr>
        <w:t>的方法证明能在多项式时间</w:t>
      </w:r>
    </w:p>
    <w:p w:rsidR="00A115BF" w:rsidRDefault="00646F36">
      <w:pPr>
        <w:spacing w:before="42"/>
        <w:ind w:left="120" w:right="103"/>
        <w:rPr>
          <w:rFonts w:ascii="宋体" w:eastAsia="宋体" w:hAnsi="宋体" w:cs="宋体"/>
          <w:sz w:val="24"/>
          <w:szCs w:val="24"/>
        </w:rPr>
      </w:pPr>
      <w:r>
        <w:rPr>
          <w:rFonts w:eastAsiaTheme="minorHAnsi"/>
        </w:rPr>
        <w:pict>
          <v:shape id="_x0000_s1297" type="#_x0000_t202" style="position:absolute;left:0;text-align:left;margin-left:365.1pt;margin-top:12.95pt;width:4pt;height:8pt;z-index:-251824;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0</w:t>
                  </w:r>
                </w:p>
              </w:txbxContent>
            </v:textbox>
            <w10:wrap anchorx="page"/>
          </v:shape>
        </w:pict>
      </w:r>
      <w:r>
        <w:rPr>
          <w:rFonts w:ascii="宋体" w:eastAsia="宋体" w:hAnsi="宋体" w:cs="宋体"/>
          <w:sz w:val="24"/>
          <w:szCs w:val="24"/>
        </w:rPr>
        <w:t>内完成。</w:t>
      </w:r>
      <w:r>
        <w:rPr>
          <w:rFonts w:ascii="宋体" w:eastAsia="宋体" w:hAnsi="宋体" w:cs="宋体"/>
          <w:spacing w:val="-79"/>
          <w:sz w:val="24"/>
          <w:szCs w:val="24"/>
        </w:rPr>
        <w:t xml:space="preserve"> </w:t>
      </w:r>
      <w:r>
        <w:rPr>
          <w:rFonts w:ascii="宋体" w:eastAsia="宋体" w:hAnsi="宋体" w:cs="宋体"/>
          <w:spacing w:val="5"/>
          <w:sz w:val="24"/>
          <w:szCs w:val="24"/>
        </w:rPr>
        <w:t>又因为猜</w:t>
      </w:r>
      <w:r>
        <w:rPr>
          <w:rFonts w:ascii="Euclid" w:eastAsia="Euclid" w:hAnsi="Euclid" w:cs="Euclid"/>
          <w:spacing w:val="5"/>
          <w:sz w:val="24"/>
          <w:szCs w:val="24"/>
        </w:rPr>
        <w:t>(</w:t>
      </w:r>
      <w:r>
        <w:rPr>
          <w:rFonts w:ascii="Times New Roman" w:eastAsia="Times New Roman" w:hAnsi="Times New Roman" w:cs="Times New Roman"/>
          <w:i/>
          <w:spacing w:val="5"/>
          <w:sz w:val="24"/>
          <w:szCs w:val="24"/>
        </w:rPr>
        <w:t>M</w:t>
      </w:r>
      <w:r>
        <w:rPr>
          <w:rFonts w:ascii="Times New Roman" w:eastAsia="Times New Roman" w:hAnsi="Times New Roman" w:cs="Times New Roman"/>
          <w:i/>
          <w:spacing w:val="-7"/>
          <w:sz w:val="24"/>
          <w:szCs w:val="24"/>
        </w:rPr>
        <w:t xml:space="preserve"> </w:t>
      </w:r>
      <w:r>
        <w:rPr>
          <w:rFonts w:ascii="Verdana" w:eastAsia="Verdana" w:hAnsi="Verdana" w:cs="Verdana"/>
          <w:i/>
          <w:sz w:val="24"/>
          <w:szCs w:val="24"/>
        </w:rPr>
        <w:t>,</w:t>
      </w:r>
      <w:r>
        <w:rPr>
          <w:rFonts w:ascii="Verdana" w:eastAsia="Verdana" w:hAnsi="Verdana" w:cs="Verdana"/>
          <w:i/>
          <w:spacing w:val="-47"/>
          <w:sz w:val="24"/>
          <w:szCs w:val="24"/>
        </w:rPr>
        <w:t xml:space="preserve"> </w:t>
      </w:r>
      <w:r>
        <w:rPr>
          <w:rFonts w:ascii="Times New Roman" w:eastAsia="Times New Roman" w:hAnsi="Times New Roman" w:cs="Times New Roman"/>
          <w:i/>
          <w:spacing w:val="6"/>
          <w:sz w:val="24"/>
          <w:szCs w:val="24"/>
        </w:rPr>
        <w:t>s</w:t>
      </w:r>
      <w:r>
        <w:rPr>
          <w:rFonts w:ascii="Times New Roman" w:eastAsia="Times New Roman" w:hAnsi="Times New Roman" w:cs="Times New Roman"/>
          <w:spacing w:val="6"/>
          <w:position w:val="-3"/>
          <w:sz w:val="16"/>
          <w:szCs w:val="16"/>
        </w:rPr>
        <w:t>0</w:t>
      </w:r>
      <w:r>
        <w:rPr>
          <w:rFonts w:ascii="Euclid" w:eastAsia="Euclid" w:hAnsi="Euclid" w:cs="Euclid"/>
          <w:spacing w:val="6"/>
          <w:sz w:val="24"/>
          <w:szCs w:val="24"/>
        </w:rPr>
        <w:t>)</w:t>
      </w:r>
      <w:r>
        <w:rPr>
          <w:rFonts w:ascii="宋体" w:eastAsia="宋体" w:hAnsi="宋体" w:cs="宋体"/>
          <w:spacing w:val="6"/>
          <w:sz w:val="24"/>
          <w:szCs w:val="24"/>
        </w:rPr>
        <w:t>多项式大小的初始结构</w:t>
      </w:r>
      <w:r>
        <w:rPr>
          <w:rFonts w:ascii="Euclid" w:eastAsia="Euclid" w:hAnsi="Euclid" w:cs="Euclid"/>
          <w:spacing w:val="6"/>
          <w:sz w:val="24"/>
          <w:szCs w:val="24"/>
        </w:rPr>
        <w:t>(</w:t>
      </w:r>
      <w:r>
        <w:rPr>
          <w:rFonts w:ascii="Times New Roman" w:eastAsia="Times New Roman" w:hAnsi="Times New Roman" w:cs="Times New Roman"/>
          <w:i/>
          <w:spacing w:val="6"/>
          <w:sz w:val="24"/>
          <w:szCs w:val="24"/>
        </w:rPr>
        <w:t>M</w:t>
      </w:r>
      <w:r>
        <w:rPr>
          <w:rFonts w:ascii="Times New Roman" w:eastAsia="Times New Roman" w:hAnsi="Times New Roman" w:cs="Times New Roman"/>
          <w:i/>
          <w:spacing w:val="-7"/>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7"/>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8"/>
          <w:position w:val="9"/>
          <w:sz w:val="16"/>
          <w:szCs w:val="16"/>
        </w:rPr>
        <w:t xml:space="preserve"> </w:t>
      </w:r>
      <w:r>
        <w:rPr>
          <w:rFonts w:ascii="Euclid" w:eastAsia="Euclid" w:hAnsi="Euclid" w:cs="Euclid"/>
          <w:spacing w:val="5"/>
          <w:sz w:val="24"/>
          <w:szCs w:val="24"/>
        </w:rPr>
        <w:t>)</w:t>
      </w:r>
      <w:r>
        <w:rPr>
          <w:rFonts w:ascii="宋体" w:eastAsia="宋体" w:hAnsi="宋体" w:cs="宋体"/>
          <w:spacing w:val="5"/>
          <w:sz w:val="24"/>
          <w:szCs w:val="24"/>
        </w:rPr>
        <w:t>能在多项式时间内完成。</w:t>
      </w:r>
      <w:r>
        <w:rPr>
          <w:rFonts w:ascii="宋体" w:eastAsia="宋体" w:hAnsi="宋体" w:cs="宋体"/>
          <w:spacing w:val="-79"/>
          <w:sz w:val="24"/>
          <w:szCs w:val="24"/>
        </w:rPr>
        <w:t xml:space="preserve"> </w:t>
      </w:r>
      <w:r>
        <w:rPr>
          <w:rFonts w:ascii="宋体" w:eastAsia="宋体" w:hAnsi="宋体" w:cs="宋体"/>
          <w:sz w:val="24"/>
          <w:szCs w:val="24"/>
        </w:rPr>
        <w:t>因</w:t>
      </w:r>
    </w:p>
    <w:p w:rsidR="00A115BF" w:rsidRDefault="00646F36">
      <w:pPr>
        <w:pStyle w:val="a3"/>
        <w:spacing w:line="304" w:lineRule="exact"/>
        <w:ind w:left="120" w:right="103"/>
        <w:rPr>
          <w:rFonts w:ascii="宋体" w:eastAsia="宋体" w:hAnsi="宋体" w:cs="宋体"/>
        </w:rPr>
      </w:pPr>
      <w:r>
        <w:rPr>
          <w:rFonts w:ascii="宋体" w:eastAsia="宋体" w:hAnsi="宋体" w:cs="宋体"/>
        </w:rPr>
        <w:t>此，这一问题在</w:t>
      </w:r>
      <w:r>
        <w:t>NP</w:t>
      </w:r>
      <w:r>
        <w:rPr>
          <w:rFonts w:ascii="宋体" w:eastAsia="宋体" w:hAnsi="宋体" w:cs="宋体"/>
        </w:rPr>
        <w:t>中。</w:t>
      </w:r>
    </w:p>
    <w:p w:rsidR="00A115BF" w:rsidRDefault="00646F36">
      <w:pPr>
        <w:pStyle w:val="a3"/>
        <w:spacing w:before="86"/>
        <w:ind w:left="606" w:right="103"/>
        <w:rPr>
          <w:rFonts w:ascii="宋体" w:eastAsia="宋体" w:hAnsi="宋体" w:cs="宋体"/>
        </w:rPr>
      </w:pPr>
      <w:r>
        <w:rPr>
          <w:spacing w:val="3"/>
        </w:rPr>
        <w:t>NP-</w:t>
      </w:r>
      <w:r>
        <w:rPr>
          <w:rFonts w:ascii="宋体" w:eastAsia="宋体" w:hAnsi="宋体" w:cs="宋体"/>
          <w:spacing w:val="3"/>
        </w:rPr>
        <w:t>难</w:t>
      </w:r>
      <w:r>
        <w:rPr>
          <w:spacing w:val="3"/>
        </w:rPr>
        <w:t>.</w:t>
      </w:r>
      <w:r>
        <w:rPr>
          <w:spacing w:val="65"/>
        </w:rPr>
        <w:t xml:space="preserve"> </w:t>
      </w:r>
      <w:r>
        <w:rPr>
          <w:rFonts w:ascii="宋体" w:eastAsia="宋体" w:hAnsi="宋体" w:cs="宋体"/>
          <w:spacing w:val="3"/>
        </w:rPr>
        <w:t>已经证明命题逻辑下遗忘的模型检测是</w:t>
      </w:r>
      <w:r>
        <w:rPr>
          <w:spacing w:val="3"/>
        </w:rPr>
        <w:t>NP-</w:t>
      </w:r>
      <w:r>
        <w:rPr>
          <w:rFonts w:ascii="宋体" w:eastAsia="宋体" w:hAnsi="宋体" w:cs="宋体"/>
          <w:spacing w:val="3"/>
        </w:rPr>
        <w:t>难的，由于命题逻辑下的遗忘</w:t>
      </w:r>
    </w:p>
    <w:p w:rsidR="00A115BF" w:rsidRDefault="00646F36">
      <w:pPr>
        <w:pStyle w:val="a3"/>
        <w:spacing w:before="42"/>
        <w:ind w:left="120" w:right="103"/>
        <w:rPr>
          <w:rFonts w:ascii="宋体" w:eastAsia="宋体" w:hAnsi="宋体" w:cs="宋体"/>
        </w:rPr>
      </w:pPr>
      <w:r>
        <w:pict>
          <v:group id="_x0000_s1288" style="position:absolute;left:0;text-align:left;margin-left:514.6pt;margin-top:7.8pt;width:8pt;height:8.55pt;z-index:12832;mso-position-horizontal-relative:page" coordorigin="10292,156" coordsize="160,171">
            <v:group id="_x0000_s1295" style="position:absolute;left:10296;top:160;width:2;height:163" coordorigin="10296,160" coordsize="2,163">
              <v:shape id="_x0000_s1296" style="position:absolute;left:10296;top:160;width:2;height:163" coordorigin="10296,160" coordsize="0,163" path="m10296,322r,-162e" filled="f" strokeweight=".14042mm">
                <v:path arrowok="t"/>
              </v:shape>
            </v:group>
            <v:group id="_x0000_s1293" style="position:absolute;left:10300;top:164;width:145;height:2" coordorigin="10300,164" coordsize="145,2">
              <v:shape id="_x0000_s1294" style="position:absolute;left:10300;top:164;width:145;height:2" coordorigin="10300,164" coordsize="145,0" path="m10300,164r144,e" filled="f" strokeweight=".14042mm">
                <v:path arrowok="t"/>
              </v:shape>
            </v:group>
            <v:group id="_x0000_s1291" style="position:absolute;left:10300;top:318;width:145;height:2" coordorigin="10300,318" coordsize="145,2">
              <v:shape id="_x0000_s1292" style="position:absolute;left:10300;top:318;width:145;height:2" coordorigin="10300,318" coordsize="145,0" path="m10300,318r144,e" filled="f" strokeweight=".14042mm">
                <v:path arrowok="t"/>
              </v:shape>
            </v:group>
            <v:group id="_x0000_s1289" style="position:absolute;left:10448;top:160;width:2;height:163" coordorigin="10448,160" coordsize="2,163">
              <v:shape id="_x0000_s1290" style="position:absolute;left:10448;top:160;width:2;height:163" coordorigin="10448,160" coordsize="0,163" path="m10448,322r,-162e" filled="f" strokeweight=".14042mm">
                <v:path arrowok="t"/>
              </v:shape>
            </v:group>
            <w10:wrap anchorx="page"/>
          </v:group>
        </w:pict>
      </w:r>
      <w:r>
        <w:rPr>
          <w:rFonts w:ascii="宋体" w:eastAsia="宋体" w:hAnsi="宋体" w:cs="宋体"/>
        </w:rPr>
        <w:t>是</w:t>
      </w:r>
      <w:r>
        <w:t>CTL</w:t>
      </w:r>
      <w:r>
        <w:rPr>
          <w:rFonts w:ascii="宋体" w:eastAsia="宋体" w:hAnsi="宋体" w:cs="宋体"/>
        </w:rPr>
        <w:t>的一种</w:t>
      </w:r>
      <w:hyperlink w:anchor="_bookmark177" w:history="1">
        <w:r>
          <w:rPr>
            <w:position w:val="9"/>
            <w:sz w:val="16"/>
            <w:szCs w:val="16"/>
          </w:rPr>
          <w:t>[49</w:t>
        </w:r>
      </w:hyperlink>
      <w:r>
        <w:rPr>
          <w:position w:val="9"/>
          <w:sz w:val="16"/>
          <w:szCs w:val="16"/>
        </w:rPr>
        <w:t>]</w:t>
      </w:r>
      <w:r>
        <w:rPr>
          <w:rFonts w:ascii="宋体" w:eastAsia="宋体" w:hAnsi="宋体" w:cs="宋体"/>
        </w:rPr>
        <w:t>。</w:t>
      </w:r>
      <w:r>
        <w:rPr>
          <w:rFonts w:ascii="宋体" w:eastAsia="宋体" w:hAnsi="宋体" w:cs="宋体"/>
          <w:spacing w:val="-92"/>
        </w:rPr>
        <w:t xml:space="preserve"> </w:t>
      </w:r>
      <w:r>
        <w:rPr>
          <w:rFonts w:ascii="宋体" w:eastAsia="宋体" w:hAnsi="宋体" w:cs="宋体"/>
        </w:rPr>
        <w:t>因此，上述问题是</w:t>
      </w:r>
      <w:r>
        <w:t>NP-</w:t>
      </w:r>
      <w:r>
        <w:rPr>
          <w:rFonts w:ascii="宋体" w:eastAsia="宋体" w:hAnsi="宋体" w:cs="宋体"/>
        </w:rPr>
        <w:t>难的。</w:t>
      </w:r>
    </w:p>
    <w:p w:rsidR="00A115BF" w:rsidRDefault="00A115BF">
      <w:pPr>
        <w:spacing w:before="6"/>
        <w:rPr>
          <w:rFonts w:ascii="宋体" w:eastAsia="宋体" w:hAnsi="宋体" w:cs="宋体"/>
          <w:sz w:val="17"/>
          <w:szCs w:val="17"/>
        </w:rPr>
      </w:pPr>
    </w:p>
    <w:p w:rsidR="00A115BF" w:rsidRDefault="00646F36">
      <w:pPr>
        <w:pStyle w:val="a3"/>
        <w:spacing w:before="26"/>
        <w:ind w:left="600" w:right="103"/>
        <w:rPr>
          <w:rFonts w:ascii="宋体" w:eastAsia="宋体" w:hAnsi="宋体" w:cs="宋体"/>
        </w:rPr>
      </w:pPr>
      <w:r>
        <w:rPr>
          <w:rFonts w:ascii="宋体" w:eastAsia="宋体" w:hAnsi="宋体" w:cs="宋体"/>
          <w:spacing w:val="5"/>
        </w:rPr>
        <w:t>关于遗忘的逻辑蕴涵问题也是值得考虑的。</w:t>
      </w:r>
      <w:r>
        <w:rPr>
          <w:rFonts w:ascii="宋体" w:eastAsia="宋体" w:hAnsi="宋体" w:cs="宋体"/>
          <w:spacing w:val="-73"/>
        </w:rPr>
        <w:t xml:space="preserve"> </w:t>
      </w:r>
      <w:r>
        <w:rPr>
          <w:rFonts w:ascii="宋体" w:eastAsia="宋体" w:hAnsi="宋体" w:cs="宋体"/>
          <w:spacing w:val="5"/>
        </w:rPr>
        <w:t>下面</w:t>
      </w:r>
      <w:r>
        <w:rPr>
          <w:rFonts w:ascii="宋体" w:eastAsia="宋体" w:hAnsi="宋体" w:cs="宋体"/>
          <w:spacing w:val="5"/>
        </w:rPr>
        <w:t>讨论</w:t>
      </w:r>
      <w:r>
        <w:rPr>
          <w:spacing w:val="5"/>
        </w:rPr>
        <w:t>CTL</w:t>
      </w:r>
      <w:r>
        <w:rPr>
          <w:spacing w:val="5"/>
          <w:position w:val="-3"/>
          <w:sz w:val="12"/>
          <w:szCs w:val="12"/>
        </w:rPr>
        <w:t>AF</w:t>
      </w:r>
      <w:r>
        <w:rPr>
          <w:rFonts w:ascii="宋体" w:eastAsia="宋体" w:hAnsi="宋体" w:cs="宋体"/>
          <w:spacing w:val="5"/>
        </w:rPr>
        <w:t>段下关于遗忘的逻辑</w:t>
      </w:r>
    </w:p>
    <w:p w:rsidR="00A115BF" w:rsidRDefault="00646F36">
      <w:pPr>
        <w:spacing w:before="28"/>
        <w:ind w:left="120" w:right="103"/>
        <w:rPr>
          <w:rFonts w:ascii="宋体" w:eastAsia="宋体" w:hAnsi="宋体" w:cs="宋体"/>
          <w:sz w:val="24"/>
          <w:szCs w:val="24"/>
        </w:rPr>
      </w:pPr>
      <w:r>
        <w:rPr>
          <w:rFonts w:ascii="宋体" w:eastAsia="宋体" w:hAnsi="宋体" w:cs="宋体"/>
          <w:spacing w:val="-3"/>
          <w:sz w:val="24"/>
          <w:szCs w:val="24"/>
        </w:rPr>
        <w:t>蕴涵问题的复杂性。</w:t>
      </w:r>
      <w:r>
        <w:rPr>
          <w:rFonts w:ascii="宋体" w:eastAsia="宋体" w:hAnsi="宋体" w:cs="宋体"/>
          <w:spacing w:val="-95"/>
          <w:sz w:val="24"/>
          <w:szCs w:val="24"/>
        </w:rPr>
        <w:t xml:space="preserve"> </w:t>
      </w:r>
      <w:r>
        <w:rPr>
          <w:rFonts w:ascii="宋体" w:eastAsia="宋体" w:hAnsi="宋体" w:cs="宋体"/>
          <w:sz w:val="24"/>
          <w:szCs w:val="24"/>
        </w:rPr>
        <w:t>下文用记号</w:t>
      </w:r>
      <w:r>
        <w:rPr>
          <w:rFonts w:ascii="Arial" w:eastAsia="Arial" w:hAnsi="Arial" w:cs="Arial"/>
          <w:i/>
          <w:sz w:val="24"/>
          <w:szCs w:val="24"/>
        </w:rPr>
        <w:t>α</w:t>
      </w:r>
      <w:r>
        <w:rPr>
          <w:rFonts w:ascii="Arial" w:eastAsia="Arial" w:hAnsi="Arial" w:cs="Arial"/>
          <w:i/>
          <w:spacing w:val="19"/>
          <w:sz w:val="24"/>
          <w:szCs w:val="24"/>
        </w:rPr>
        <w:t xml:space="preserve"> </w:t>
      </w:r>
      <w:r>
        <w:rPr>
          <w:rFonts w:ascii="Cambria" w:eastAsia="Cambria" w:hAnsi="Cambria" w:cs="Cambria"/>
          <w:spacing w:val="-16"/>
          <w:sz w:val="24"/>
          <w:szCs w:val="24"/>
        </w:rPr>
        <w:t>|</w:t>
      </w:r>
      <w:r>
        <w:rPr>
          <w:rFonts w:ascii="Euclid" w:eastAsia="Euclid" w:hAnsi="Euclid" w:cs="Euclid"/>
          <w:spacing w:val="-16"/>
          <w:sz w:val="24"/>
          <w:szCs w:val="24"/>
        </w:rPr>
        <w:t>=</w:t>
      </w:r>
      <w:r>
        <w:rPr>
          <w:rFonts w:ascii="Times New Roman" w:eastAsia="Times New Roman" w:hAnsi="Times New Roman" w:cs="Times New Roman"/>
          <w:spacing w:val="-16"/>
          <w:position w:val="9"/>
          <w:sz w:val="16"/>
          <w:szCs w:val="16"/>
        </w:rPr>
        <w:t xml:space="preserve">?  </w:t>
      </w:r>
      <w:r>
        <w:rPr>
          <w:rFonts w:ascii="Times New Roman" w:eastAsia="Times New Roman" w:hAnsi="Times New Roman" w:cs="Times New Roman"/>
          <w:spacing w:val="-13"/>
          <w:position w:val="9"/>
          <w:sz w:val="16"/>
          <w:szCs w:val="16"/>
        </w:rPr>
        <w:t xml:space="preserve"> </w:t>
      </w:r>
      <w:r>
        <w:rPr>
          <w:rFonts w:ascii="Arial" w:eastAsia="Arial" w:hAnsi="Arial" w:cs="Arial"/>
          <w:i/>
          <w:sz w:val="24"/>
          <w:szCs w:val="24"/>
        </w:rPr>
        <w:t>β</w:t>
      </w:r>
      <w:r>
        <w:rPr>
          <w:rFonts w:ascii="Arial" w:eastAsia="Arial" w:hAnsi="Arial" w:cs="Arial"/>
          <w:i/>
          <w:spacing w:val="-33"/>
          <w:sz w:val="24"/>
          <w:szCs w:val="24"/>
        </w:rPr>
        <w:t xml:space="preserve"> </w:t>
      </w:r>
      <w:r>
        <w:rPr>
          <w:rFonts w:ascii="宋体" w:eastAsia="宋体" w:hAnsi="宋体" w:cs="宋体"/>
          <w:sz w:val="24"/>
          <w:szCs w:val="24"/>
        </w:rPr>
        <w:t>表示</w:t>
      </w:r>
      <w:r>
        <w:rPr>
          <w:rFonts w:ascii="宋体" w:eastAsia="宋体" w:hAnsi="宋体" w:cs="宋体"/>
          <w:sz w:val="24"/>
          <w:szCs w:val="24"/>
        </w:rPr>
        <w:t>“</w:t>
      </w:r>
      <w:r>
        <w:rPr>
          <w:rFonts w:ascii="Arial" w:eastAsia="Arial" w:hAnsi="Arial" w:cs="Arial"/>
          <w:i/>
          <w:sz w:val="24"/>
          <w:szCs w:val="24"/>
        </w:rPr>
        <w:t>α</w:t>
      </w:r>
      <w:r>
        <w:rPr>
          <w:rFonts w:ascii="宋体" w:eastAsia="宋体" w:hAnsi="宋体" w:cs="宋体"/>
          <w:sz w:val="24"/>
          <w:szCs w:val="24"/>
        </w:rPr>
        <w:t>是否逻辑蕴涵</w:t>
      </w:r>
      <w:r>
        <w:rPr>
          <w:rFonts w:ascii="Arial" w:eastAsia="Arial" w:hAnsi="Arial" w:cs="Arial"/>
          <w:i/>
          <w:sz w:val="24"/>
          <w:szCs w:val="24"/>
        </w:rPr>
        <w:t>β</w:t>
      </w:r>
      <w:r>
        <w:rPr>
          <w:rFonts w:ascii="Arial" w:eastAsia="Arial" w:hAnsi="Arial" w:cs="Arial"/>
          <w:i/>
          <w:spacing w:val="-33"/>
          <w:sz w:val="24"/>
          <w:szCs w:val="24"/>
        </w:rPr>
        <w:t xml:space="preserve"> </w:t>
      </w:r>
      <w:r>
        <w:rPr>
          <w:rFonts w:ascii="宋体" w:eastAsia="宋体" w:hAnsi="宋体" w:cs="宋体"/>
          <w:spacing w:val="-63"/>
          <w:sz w:val="24"/>
          <w:szCs w:val="24"/>
        </w:rPr>
        <w:t>”</w:t>
      </w:r>
      <w:r>
        <w:rPr>
          <w:rFonts w:ascii="宋体" w:eastAsia="宋体" w:hAnsi="宋体" w:cs="宋体"/>
          <w:spacing w:val="-63"/>
          <w:sz w:val="24"/>
          <w:szCs w:val="24"/>
        </w:rPr>
        <w:t>。</w:t>
      </w:r>
    </w:p>
    <w:p w:rsidR="00A115BF" w:rsidRDefault="00646F36">
      <w:pPr>
        <w:spacing w:before="138"/>
        <w:ind w:left="361" w:right="103" w:hanging="242"/>
        <w:rPr>
          <w:rFonts w:ascii="楷体" w:eastAsia="楷体" w:hAnsi="楷体" w:cs="楷体"/>
          <w:sz w:val="24"/>
          <w:szCs w:val="24"/>
        </w:rPr>
      </w:pPr>
      <w:bookmarkStart w:id="157" w:name="_bookmark109"/>
      <w:bookmarkEnd w:id="157"/>
      <w:r>
        <w:rPr>
          <w:rFonts w:ascii="黑体" w:eastAsia="黑体" w:hAnsi="黑体" w:cs="黑体"/>
          <w:sz w:val="24"/>
          <w:szCs w:val="24"/>
        </w:rPr>
        <w:t>定理</w:t>
      </w:r>
      <w:r>
        <w:rPr>
          <w:rFonts w:ascii="黑体" w:eastAsia="黑体" w:hAnsi="黑体" w:cs="黑体"/>
          <w:spacing w:val="-54"/>
          <w:sz w:val="24"/>
          <w:szCs w:val="24"/>
        </w:rPr>
        <w:t xml:space="preserve"> </w:t>
      </w:r>
      <w:r>
        <w:rPr>
          <w:rFonts w:ascii="Times New Roman" w:eastAsia="Times New Roman" w:hAnsi="Times New Roman" w:cs="Times New Roman"/>
          <w:b/>
          <w:bCs/>
          <w:sz w:val="24"/>
          <w:szCs w:val="24"/>
        </w:rPr>
        <w:t>5.2</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sz w:val="24"/>
          <w:szCs w:val="24"/>
        </w:rPr>
        <w:t>(Entailment)</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49"/>
          <w:sz w:val="24"/>
          <w:szCs w:val="24"/>
        </w:rPr>
        <w:t xml:space="preserve"> </w:t>
      </w:r>
      <w:r>
        <w:rPr>
          <w:rFonts w:ascii="楷体" w:eastAsia="楷体" w:hAnsi="楷体" w:cs="楷体"/>
          <w:spacing w:val="2"/>
          <w:sz w:val="24"/>
          <w:szCs w:val="24"/>
        </w:rPr>
        <w:t>令</w:t>
      </w:r>
      <w:r>
        <w:rPr>
          <w:rFonts w:ascii="Arial" w:eastAsia="Arial" w:hAnsi="Arial" w:cs="Arial"/>
          <w:i/>
          <w:spacing w:val="2"/>
          <w:sz w:val="24"/>
          <w:szCs w:val="24"/>
        </w:rPr>
        <w:t>ϕ</w:t>
      </w:r>
      <w:r>
        <w:rPr>
          <w:rFonts w:ascii="楷体" w:eastAsia="楷体" w:hAnsi="楷体" w:cs="楷体"/>
          <w:spacing w:val="2"/>
          <w:sz w:val="24"/>
          <w:szCs w:val="24"/>
        </w:rPr>
        <w:t>和</w:t>
      </w:r>
      <w:r>
        <w:rPr>
          <w:rFonts w:ascii="Arial" w:eastAsia="Arial" w:hAnsi="Arial" w:cs="Arial"/>
          <w:i/>
          <w:spacing w:val="2"/>
          <w:sz w:val="24"/>
          <w:szCs w:val="24"/>
        </w:rPr>
        <w:t>ψ</w:t>
      </w:r>
      <w:r>
        <w:rPr>
          <w:rFonts w:ascii="楷体" w:eastAsia="楷体" w:hAnsi="楷体" w:cs="楷体"/>
          <w:spacing w:val="2"/>
          <w:sz w:val="24"/>
          <w:szCs w:val="24"/>
        </w:rPr>
        <w:t>为</w:t>
      </w:r>
      <w:r>
        <w:rPr>
          <w:rFonts w:ascii="Times New Roman" w:eastAsia="Times New Roman" w:hAnsi="Times New Roman" w:cs="Times New Roman"/>
          <w:i/>
          <w:spacing w:val="2"/>
          <w:sz w:val="24"/>
          <w:szCs w:val="24"/>
        </w:rPr>
        <w:t>CTL</w:t>
      </w:r>
      <w:r>
        <w:rPr>
          <w:rFonts w:ascii="Times New Roman" w:eastAsia="Times New Roman" w:hAnsi="Times New Roman" w:cs="Times New Roman"/>
          <w:spacing w:val="2"/>
          <w:position w:val="-3"/>
          <w:sz w:val="12"/>
          <w:szCs w:val="12"/>
        </w:rPr>
        <w:t>AF</w:t>
      </w:r>
      <w:r>
        <w:rPr>
          <w:rFonts w:ascii="楷体" w:eastAsia="楷体" w:hAnsi="楷体" w:cs="楷体"/>
          <w:spacing w:val="2"/>
          <w:sz w:val="24"/>
          <w:szCs w:val="24"/>
        </w:rPr>
        <w:t>中的两个公式，</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27"/>
          <w:sz w:val="24"/>
          <w:szCs w:val="24"/>
        </w:rPr>
        <w:t xml:space="preserve"> </w:t>
      </w:r>
      <w:r>
        <w:rPr>
          <w:rFonts w:ascii="楷体" w:eastAsia="楷体" w:hAnsi="楷体" w:cs="楷体"/>
          <w:spacing w:val="-4"/>
          <w:sz w:val="24"/>
          <w:szCs w:val="24"/>
        </w:rPr>
        <w:t>为原子命题集。</w:t>
      </w:r>
      <w:r>
        <w:rPr>
          <w:rFonts w:ascii="楷体" w:eastAsia="楷体" w:hAnsi="楷体" w:cs="楷体"/>
          <w:spacing w:val="-97"/>
          <w:sz w:val="24"/>
          <w:szCs w:val="24"/>
        </w:rPr>
        <w:t xml:space="preserve"> </w:t>
      </w:r>
      <w:r>
        <w:rPr>
          <w:rFonts w:ascii="楷体" w:eastAsia="楷体" w:hAnsi="楷体" w:cs="楷体"/>
          <w:sz w:val="24"/>
          <w:szCs w:val="24"/>
        </w:rPr>
        <w:t>则：</w:t>
      </w:r>
    </w:p>
    <w:p w:rsidR="00A115BF" w:rsidRDefault="00A115BF">
      <w:pPr>
        <w:spacing w:before="10"/>
        <w:rPr>
          <w:rFonts w:ascii="楷体" w:eastAsia="楷体" w:hAnsi="楷体" w:cs="楷体"/>
          <w:sz w:val="20"/>
          <w:szCs w:val="20"/>
        </w:rPr>
      </w:pPr>
    </w:p>
    <w:p w:rsidR="00A115BF" w:rsidRDefault="00646F36">
      <w:pPr>
        <w:spacing w:line="351" w:lineRule="exact"/>
        <w:ind w:left="361" w:right="103"/>
        <w:rPr>
          <w:rFonts w:ascii="楷体" w:eastAsia="楷体" w:hAnsi="楷体" w:cs="楷体"/>
          <w:sz w:val="24"/>
          <w:szCs w:val="24"/>
        </w:rPr>
      </w:pPr>
      <w:r>
        <w:rPr>
          <w:rFonts w:ascii="Times New Roman" w:eastAsia="Times New Roman" w:hAnsi="Times New Roman" w:cs="Times New Roman"/>
          <w:i/>
          <w:sz w:val="24"/>
          <w:szCs w:val="24"/>
        </w:rPr>
        <w:t xml:space="preserve">(i) </w:t>
      </w:r>
      <w:r>
        <w:rPr>
          <w:rFonts w:ascii="楷体" w:eastAsia="楷体" w:hAnsi="楷体" w:cs="楷体"/>
          <w:spacing w:val="7"/>
          <w:sz w:val="24"/>
          <w:szCs w:val="24"/>
        </w:rPr>
        <w:t>判定</w:t>
      </w:r>
      <w:r>
        <w:rPr>
          <w:rFonts w:ascii="Times New Roman" w:eastAsia="Times New Roman" w:hAnsi="Times New Roman" w:cs="Times New Roman"/>
          <w:spacing w:val="7"/>
          <w:sz w:val="24"/>
          <w:szCs w:val="24"/>
        </w:rPr>
        <w:t>F</w:t>
      </w:r>
      <w:r>
        <w:rPr>
          <w:rFonts w:ascii="Times New Roman" w:eastAsia="Times New Roman" w:hAnsi="Times New Roman" w:cs="Times New Roman"/>
          <w:spacing w:val="7"/>
          <w:position w:val="-3"/>
          <w:sz w:val="12"/>
          <w:szCs w:val="12"/>
        </w:rPr>
        <w:t>CTL</w:t>
      </w:r>
      <w:r>
        <w:rPr>
          <w:rFonts w:ascii="Euclid" w:eastAsia="Euclid" w:hAnsi="Euclid" w:cs="Euclid"/>
          <w:spacing w:val="7"/>
          <w:sz w:val="24"/>
          <w:szCs w:val="24"/>
        </w:rPr>
        <w:t>(</w:t>
      </w:r>
      <w:r>
        <w:rPr>
          <w:rFonts w:ascii="Arial" w:eastAsia="Arial" w:hAnsi="Arial" w:cs="Arial"/>
          <w:i/>
          <w:spacing w:val="7"/>
          <w:sz w:val="24"/>
          <w:szCs w:val="24"/>
        </w:rPr>
        <w:t>ϕ</w:t>
      </w:r>
      <w:r>
        <w:rPr>
          <w:rFonts w:ascii="Verdana" w:eastAsia="Verdana" w:hAnsi="Verdana" w:cs="Verdana"/>
          <w:i/>
          <w:spacing w:val="7"/>
          <w:sz w:val="24"/>
          <w:szCs w:val="24"/>
        </w:rPr>
        <w:t>,</w:t>
      </w:r>
      <w:r>
        <w:rPr>
          <w:rFonts w:ascii="Times New Roman" w:eastAsia="Times New Roman" w:hAnsi="Times New Roman" w:cs="Times New Roman"/>
          <w:i/>
          <w:spacing w:val="7"/>
          <w:sz w:val="24"/>
          <w:szCs w:val="24"/>
        </w:rPr>
        <w:t xml:space="preserve">V </w:t>
      </w:r>
      <w:r>
        <w:rPr>
          <w:rFonts w:ascii="Euclid" w:eastAsia="Euclid" w:hAnsi="Euclid" w:cs="Euclid"/>
          <w:sz w:val="24"/>
          <w:szCs w:val="24"/>
        </w:rPr>
        <w:t xml:space="preserve">) </w:t>
      </w:r>
      <w:r>
        <w:rPr>
          <w:rFonts w:ascii="Cambria" w:eastAsia="Cambria" w:hAnsi="Cambria" w:cs="Cambria"/>
          <w:spacing w:val="-16"/>
          <w:sz w:val="24"/>
          <w:szCs w:val="24"/>
        </w:rPr>
        <w:t>|</w:t>
      </w:r>
      <w:r>
        <w:rPr>
          <w:rFonts w:ascii="Euclid" w:eastAsia="Euclid" w:hAnsi="Euclid" w:cs="Euclid"/>
          <w:spacing w:val="-16"/>
          <w:sz w:val="24"/>
          <w:szCs w:val="24"/>
        </w:rPr>
        <w:t>=</w:t>
      </w:r>
      <w:r>
        <w:rPr>
          <w:rFonts w:ascii="Times New Roman" w:eastAsia="Times New Roman" w:hAnsi="Times New Roman" w:cs="Times New Roman"/>
          <w:spacing w:val="-16"/>
          <w:position w:val="9"/>
          <w:sz w:val="16"/>
          <w:szCs w:val="16"/>
        </w:rPr>
        <w:t xml:space="preserve">? </w:t>
      </w:r>
      <w:r>
        <w:rPr>
          <w:rFonts w:ascii="Times New Roman" w:eastAsia="Times New Roman" w:hAnsi="Times New Roman" w:cs="Times New Roman"/>
          <w:spacing w:val="-7"/>
          <w:position w:val="9"/>
          <w:sz w:val="16"/>
          <w:szCs w:val="16"/>
        </w:rPr>
        <w:t xml:space="preserve"> </w:t>
      </w:r>
      <w:r>
        <w:rPr>
          <w:rFonts w:ascii="Arial" w:eastAsia="Arial" w:hAnsi="Arial" w:cs="Arial"/>
          <w:i/>
          <w:spacing w:val="3"/>
          <w:sz w:val="24"/>
          <w:szCs w:val="24"/>
        </w:rPr>
        <w:t>ψ</w:t>
      </w:r>
      <w:r>
        <w:rPr>
          <w:rFonts w:ascii="楷体" w:eastAsia="楷体" w:hAnsi="楷体" w:cs="楷体"/>
          <w:spacing w:val="3"/>
          <w:sz w:val="24"/>
          <w:szCs w:val="24"/>
        </w:rPr>
        <w:t>是</w:t>
      </w:r>
      <w:r>
        <w:rPr>
          <w:rFonts w:ascii="Times New Roman" w:eastAsia="Times New Roman" w:hAnsi="Times New Roman" w:cs="Times New Roman"/>
          <w:i/>
          <w:spacing w:val="3"/>
          <w:sz w:val="24"/>
          <w:szCs w:val="24"/>
        </w:rPr>
        <w:t>co-</w:t>
      </w:r>
      <w:r>
        <w:rPr>
          <w:rFonts w:ascii="Times New Roman" w:eastAsia="Times New Roman" w:hAnsi="Times New Roman" w:cs="Times New Roman"/>
          <w:spacing w:val="3"/>
          <w:sz w:val="24"/>
          <w:szCs w:val="24"/>
        </w:rPr>
        <w:t>NP</w:t>
      </w:r>
      <w:r>
        <w:rPr>
          <w:rFonts w:ascii="Times New Roman" w:eastAsia="Times New Roman" w:hAnsi="Times New Roman" w:cs="Times New Roman"/>
          <w:i/>
          <w:spacing w:val="3"/>
          <w:sz w:val="24"/>
          <w:szCs w:val="24"/>
        </w:rPr>
        <w:t>-</w:t>
      </w:r>
      <w:r>
        <w:rPr>
          <w:rFonts w:ascii="楷体" w:eastAsia="楷体" w:hAnsi="楷体" w:cs="楷体"/>
          <w:spacing w:val="3"/>
          <w:sz w:val="24"/>
          <w:szCs w:val="24"/>
        </w:rPr>
        <w:t>完全的，</w:t>
      </w:r>
    </w:p>
    <w:p w:rsidR="00A115BF" w:rsidRDefault="00646F36">
      <w:pPr>
        <w:spacing w:line="374" w:lineRule="exact"/>
        <w:ind w:left="294" w:right="103"/>
        <w:rPr>
          <w:rFonts w:ascii="楷体" w:eastAsia="楷体" w:hAnsi="楷体" w:cs="楷体"/>
          <w:sz w:val="24"/>
          <w:szCs w:val="24"/>
        </w:rPr>
      </w:pPr>
      <w:r>
        <w:rPr>
          <w:rFonts w:eastAsiaTheme="minorHAnsi"/>
        </w:rPr>
        <w:pict>
          <v:shape id="_x0000_s1287" type="#_x0000_t202" style="position:absolute;left:0;text-align:left;margin-left:227.2pt;margin-top:12.05pt;width:4pt;height:8pt;z-index:-251800;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rPr>
          <w:rFonts w:ascii="Times New Roman" w:eastAsia="Times New Roman" w:hAnsi="Times New Roman" w:cs="Times New Roman"/>
          <w:i/>
          <w:sz w:val="24"/>
          <w:szCs w:val="24"/>
        </w:rPr>
        <w:t xml:space="preserve">(ii)  </w:t>
      </w:r>
      <w:r>
        <w:rPr>
          <w:rFonts w:ascii="楷体" w:eastAsia="楷体" w:hAnsi="楷体" w:cs="楷体"/>
          <w:sz w:val="24"/>
          <w:szCs w:val="24"/>
        </w:rPr>
        <w:t>判定</w:t>
      </w:r>
      <w:r>
        <w:rPr>
          <w:rFonts w:ascii="Arial" w:eastAsia="Arial" w:hAnsi="Arial" w:cs="Arial"/>
          <w:i/>
          <w:sz w:val="24"/>
          <w:szCs w:val="24"/>
        </w:rPr>
        <w:t xml:space="preserve">ψ </w:t>
      </w:r>
      <w:r>
        <w:rPr>
          <w:rFonts w:ascii="Cambria" w:eastAsia="Cambria" w:hAnsi="Cambria" w:cs="Cambria"/>
          <w:spacing w:val="-16"/>
          <w:sz w:val="24"/>
          <w:szCs w:val="24"/>
        </w:rPr>
        <w:t>|</w:t>
      </w:r>
      <w:r>
        <w:rPr>
          <w:rFonts w:ascii="Euclid" w:eastAsia="Euclid" w:hAnsi="Euclid" w:cs="Euclid"/>
          <w:spacing w:val="-16"/>
          <w:sz w:val="24"/>
          <w:szCs w:val="24"/>
        </w:rPr>
        <w:t>=</w:t>
      </w:r>
      <w:r>
        <w:rPr>
          <w:rFonts w:ascii="Times New Roman" w:eastAsia="Times New Roman" w:hAnsi="Times New Roman" w:cs="Times New Roman"/>
          <w:spacing w:val="-16"/>
          <w:position w:val="9"/>
          <w:sz w:val="16"/>
          <w:szCs w:val="16"/>
        </w:rPr>
        <w:t xml:space="preserve">?  </w:t>
      </w:r>
      <w:r>
        <w:rPr>
          <w:rFonts w:ascii="Times New Roman" w:eastAsia="Times New Roman" w:hAnsi="Times New Roman" w:cs="Times New Roman"/>
          <w:spacing w:val="8"/>
          <w:sz w:val="24"/>
          <w:szCs w:val="24"/>
        </w:rPr>
        <w:t>F</w:t>
      </w:r>
      <w:r>
        <w:rPr>
          <w:rFonts w:ascii="Times New Roman" w:eastAsia="Times New Roman" w:hAnsi="Times New Roman" w:cs="Times New Roman"/>
          <w:spacing w:val="8"/>
          <w:position w:val="-3"/>
          <w:sz w:val="12"/>
          <w:szCs w:val="12"/>
        </w:rPr>
        <w:t>CTL</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 xml:space="preserve">V </w:t>
      </w:r>
      <w:r>
        <w:rPr>
          <w:rFonts w:ascii="Euclid" w:eastAsia="Euclid" w:hAnsi="Euclid" w:cs="Euclid"/>
          <w:sz w:val="24"/>
          <w:szCs w:val="24"/>
        </w:rPr>
        <w:t>)</w:t>
      </w:r>
      <w:r>
        <w:rPr>
          <w:rFonts w:ascii="楷体" w:eastAsia="楷体" w:hAnsi="楷体" w:cs="楷体"/>
          <w:sz w:val="24"/>
          <w:szCs w:val="24"/>
        </w:rPr>
        <w:t>是</w:t>
      </w:r>
      <w:r>
        <w:rPr>
          <w:rFonts w:ascii="Arial Unicode MS" w:eastAsia="Arial Unicode MS" w:hAnsi="Arial Unicode MS" w:cs="Arial Unicode MS"/>
          <w:sz w:val="24"/>
          <w:szCs w:val="24"/>
        </w:rPr>
        <w:t>Π</w:t>
      </w:r>
      <w:r>
        <w:rPr>
          <w:rFonts w:ascii="Times New Roman" w:eastAsia="Times New Roman" w:hAnsi="Times New Roman" w:cs="Times New Roman"/>
          <w:position w:val="9"/>
          <w:sz w:val="16"/>
          <w:szCs w:val="16"/>
        </w:rPr>
        <w:t>P</w:t>
      </w:r>
      <w:r>
        <w:rPr>
          <w:rFonts w:ascii="Times New Roman" w:eastAsia="Times New Roman" w:hAnsi="Times New Roman" w:cs="Times New Roman"/>
          <w:spacing w:val="-32"/>
          <w:position w:val="9"/>
          <w:sz w:val="16"/>
          <w:szCs w:val="16"/>
        </w:rPr>
        <w:t xml:space="preserve"> </w:t>
      </w:r>
      <w:r>
        <w:rPr>
          <w:rFonts w:ascii="Times New Roman" w:eastAsia="Times New Roman" w:hAnsi="Times New Roman" w:cs="Times New Roman"/>
          <w:i/>
          <w:sz w:val="24"/>
          <w:szCs w:val="24"/>
        </w:rPr>
        <w:t>-</w:t>
      </w:r>
      <w:r>
        <w:rPr>
          <w:rFonts w:ascii="楷体" w:eastAsia="楷体" w:hAnsi="楷体" w:cs="楷体"/>
          <w:sz w:val="24"/>
          <w:szCs w:val="24"/>
        </w:rPr>
        <w:t>完全的，</w:t>
      </w:r>
    </w:p>
    <w:p w:rsidR="00A115BF" w:rsidRDefault="00646F36">
      <w:pPr>
        <w:spacing w:line="426" w:lineRule="exact"/>
        <w:ind w:left="228" w:right="103"/>
        <w:rPr>
          <w:rFonts w:ascii="楷体" w:eastAsia="楷体" w:hAnsi="楷体" w:cs="楷体"/>
          <w:sz w:val="24"/>
          <w:szCs w:val="24"/>
        </w:rPr>
      </w:pPr>
      <w:r>
        <w:rPr>
          <w:rFonts w:eastAsiaTheme="minorHAnsi"/>
        </w:rPr>
        <w:pict>
          <v:shape id="_x0000_s1286" type="#_x0000_t202" style="position:absolute;left:0;text-align:left;margin-left:270.45pt;margin-top:12.05pt;width:4pt;height:8pt;z-index:-251776;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rPr>
          <w:rFonts w:ascii="Times New Roman" w:eastAsia="Times New Roman" w:hAnsi="Times New Roman" w:cs="Times New Roman"/>
          <w:i/>
          <w:sz w:val="24"/>
          <w:szCs w:val="24"/>
        </w:rPr>
        <w:t>(iii)</w:t>
      </w:r>
      <w:r>
        <w:rPr>
          <w:rFonts w:ascii="Times New Roman" w:eastAsia="Times New Roman" w:hAnsi="Times New Roman" w:cs="Times New Roman"/>
          <w:i/>
          <w:spacing w:val="59"/>
          <w:sz w:val="24"/>
          <w:szCs w:val="24"/>
        </w:rPr>
        <w:t xml:space="preserve"> </w:t>
      </w:r>
      <w:r>
        <w:rPr>
          <w:rFonts w:ascii="楷体" w:eastAsia="楷体" w:hAnsi="楷体" w:cs="楷体"/>
          <w:spacing w:val="7"/>
          <w:sz w:val="24"/>
          <w:szCs w:val="24"/>
        </w:rPr>
        <w:t>判定</w:t>
      </w:r>
      <w:r>
        <w:rPr>
          <w:rFonts w:ascii="Times New Roman" w:eastAsia="Times New Roman" w:hAnsi="Times New Roman" w:cs="Times New Roman"/>
          <w:spacing w:val="7"/>
          <w:sz w:val="24"/>
          <w:szCs w:val="24"/>
        </w:rPr>
        <w:t>F</w:t>
      </w:r>
      <w:r>
        <w:rPr>
          <w:rFonts w:ascii="Times New Roman" w:eastAsia="Times New Roman" w:hAnsi="Times New Roman" w:cs="Times New Roman"/>
          <w:spacing w:val="7"/>
          <w:position w:val="-3"/>
          <w:sz w:val="12"/>
          <w:szCs w:val="12"/>
        </w:rPr>
        <w:t>CTL</w:t>
      </w:r>
      <w:r>
        <w:rPr>
          <w:rFonts w:ascii="Euclid" w:eastAsia="Euclid" w:hAnsi="Euclid" w:cs="Euclid"/>
          <w:spacing w:val="7"/>
          <w:sz w:val="24"/>
          <w:szCs w:val="24"/>
        </w:rPr>
        <w:t>(</w:t>
      </w:r>
      <w:r>
        <w:rPr>
          <w:rFonts w:ascii="Arial" w:eastAsia="Arial" w:hAnsi="Arial" w:cs="Arial"/>
          <w:i/>
          <w:spacing w:val="7"/>
          <w:sz w:val="24"/>
          <w:szCs w:val="24"/>
        </w:rPr>
        <w:t>ϕ</w:t>
      </w:r>
      <w:r>
        <w:rPr>
          <w:rFonts w:ascii="Verdana" w:eastAsia="Verdana" w:hAnsi="Verdana" w:cs="Verdana"/>
          <w:i/>
          <w:spacing w:val="7"/>
          <w:sz w:val="24"/>
          <w:szCs w:val="24"/>
        </w:rPr>
        <w:t>,</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sz w:val="24"/>
          <w:szCs w:val="24"/>
        </w:rPr>
        <w:t>)</w:t>
      </w:r>
      <w:r>
        <w:rPr>
          <w:rFonts w:ascii="Euclid" w:eastAsia="Euclid" w:hAnsi="Euclid" w:cs="Euclid"/>
          <w:spacing w:val="-27"/>
          <w:sz w:val="24"/>
          <w:szCs w:val="24"/>
        </w:rPr>
        <w:t xml:space="preserve"> </w:t>
      </w:r>
      <w:r>
        <w:rPr>
          <w:rFonts w:ascii="Cambria" w:eastAsia="Cambria" w:hAnsi="Cambria" w:cs="Cambria"/>
          <w:spacing w:val="-16"/>
          <w:sz w:val="24"/>
          <w:szCs w:val="24"/>
        </w:rPr>
        <w:t>|</w:t>
      </w:r>
      <w:r>
        <w:rPr>
          <w:rFonts w:ascii="Euclid" w:eastAsia="Euclid" w:hAnsi="Euclid" w:cs="Euclid"/>
          <w:spacing w:val="-16"/>
          <w:sz w:val="24"/>
          <w:szCs w:val="24"/>
        </w:rPr>
        <w:t>=</w:t>
      </w:r>
      <w:r>
        <w:rPr>
          <w:rFonts w:ascii="Times New Roman" w:eastAsia="Times New Roman" w:hAnsi="Times New Roman" w:cs="Times New Roman"/>
          <w:spacing w:val="-16"/>
          <w:position w:val="9"/>
          <w:sz w:val="16"/>
          <w:szCs w:val="16"/>
        </w:rPr>
        <w:t xml:space="preserve">? </w:t>
      </w:r>
      <w:r>
        <w:rPr>
          <w:rFonts w:ascii="Times New Roman" w:eastAsia="Times New Roman" w:hAnsi="Times New Roman" w:cs="Times New Roman"/>
          <w:spacing w:val="6"/>
          <w:position w:val="9"/>
          <w:sz w:val="16"/>
          <w:szCs w:val="16"/>
        </w:rPr>
        <w:t xml:space="preserve"> </w:t>
      </w:r>
      <w:r>
        <w:rPr>
          <w:rFonts w:ascii="Times New Roman" w:eastAsia="Times New Roman" w:hAnsi="Times New Roman" w:cs="Times New Roman"/>
          <w:spacing w:val="9"/>
          <w:sz w:val="24"/>
          <w:szCs w:val="24"/>
        </w:rPr>
        <w:t>F</w:t>
      </w:r>
      <w:r>
        <w:rPr>
          <w:rFonts w:ascii="Times New Roman" w:eastAsia="Times New Roman" w:hAnsi="Times New Roman" w:cs="Times New Roman"/>
          <w:spacing w:val="9"/>
          <w:position w:val="-3"/>
          <w:sz w:val="12"/>
          <w:szCs w:val="12"/>
        </w:rPr>
        <w:t>CTL</w:t>
      </w:r>
      <w:r>
        <w:rPr>
          <w:rFonts w:ascii="Euclid" w:eastAsia="Euclid" w:hAnsi="Euclid" w:cs="Euclid"/>
          <w:spacing w:val="9"/>
          <w:sz w:val="24"/>
          <w:szCs w:val="24"/>
        </w:rPr>
        <w:t>(</w:t>
      </w:r>
      <w:r>
        <w:rPr>
          <w:rFonts w:ascii="Arial" w:eastAsia="Arial" w:hAnsi="Arial" w:cs="Arial"/>
          <w:i/>
          <w:spacing w:val="9"/>
          <w:sz w:val="24"/>
          <w:szCs w:val="24"/>
        </w:rPr>
        <w:t>ψ</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sz w:val="24"/>
          <w:szCs w:val="24"/>
        </w:rPr>
        <w:t>)</w:t>
      </w:r>
      <w:r>
        <w:rPr>
          <w:rFonts w:ascii="楷体" w:eastAsia="楷体" w:hAnsi="楷体" w:cs="楷体"/>
          <w:sz w:val="24"/>
          <w:szCs w:val="24"/>
        </w:rPr>
        <w:t>是</w:t>
      </w:r>
      <w:r>
        <w:rPr>
          <w:rFonts w:ascii="Arial Unicode MS" w:eastAsia="Arial Unicode MS" w:hAnsi="Arial Unicode MS" w:cs="Arial Unicode MS"/>
          <w:sz w:val="24"/>
          <w:szCs w:val="24"/>
        </w:rPr>
        <w:t>Π</w:t>
      </w:r>
      <w:r>
        <w:rPr>
          <w:rFonts w:ascii="Times New Roman" w:eastAsia="Times New Roman" w:hAnsi="Times New Roman" w:cs="Times New Roman"/>
          <w:position w:val="9"/>
          <w:sz w:val="16"/>
          <w:szCs w:val="16"/>
        </w:rPr>
        <w:t>P</w:t>
      </w:r>
      <w:r>
        <w:rPr>
          <w:rFonts w:ascii="Times New Roman" w:eastAsia="Times New Roman" w:hAnsi="Times New Roman" w:cs="Times New Roman"/>
          <w:spacing w:val="-27"/>
          <w:position w:val="9"/>
          <w:sz w:val="16"/>
          <w:szCs w:val="16"/>
        </w:rPr>
        <w:t xml:space="preserve"> </w:t>
      </w:r>
      <w:r>
        <w:rPr>
          <w:rFonts w:ascii="Times New Roman" w:eastAsia="Times New Roman" w:hAnsi="Times New Roman" w:cs="Times New Roman"/>
          <w:i/>
          <w:spacing w:val="-5"/>
          <w:sz w:val="24"/>
          <w:szCs w:val="24"/>
        </w:rPr>
        <w:t>-</w:t>
      </w:r>
      <w:r>
        <w:rPr>
          <w:rFonts w:ascii="楷体" w:eastAsia="楷体" w:hAnsi="楷体" w:cs="楷体"/>
          <w:spacing w:val="-5"/>
          <w:sz w:val="24"/>
          <w:szCs w:val="24"/>
        </w:rPr>
        <w:t>完全的。</w:t>
      </w:r>
    </w:p>
    <w:p w:rsidR="00A115BF" w:rsidRDefault="00646F36">
      <w:pPr>
        <w:pStyle w:val="a3"/>
        <w:spacing w:before="185" w:line="268" w:lineRule="auto"/>
        <w:ind w:right="103"/>
        <w:rPr>
          <w:rFonts w:ascii="宋体" w:eastAsia="宋体" w:hAnsi="宋体" w:cs="宋体"/>
        </w:rPr>
      </w:pPr>
      <w:r>
        <w:rPr>
          <w:rFonts w:ascii="黑体" w:eastAsia="黑体" w:hAnsi="黑体" w:cs="黑体"/>
        </w:rPr>
        <w:t>证明</w:t>
      </w:r>
      <w:r>
        <w:rPr>
          <w:rFonts w:cs="Times New Roman"/>
          <w:b/>
          <w:bCs/>
        </w:rPr>
        <w:t>.</w:t>
      </w:r>
      <w:r>
        <w:rPr>
          <w:rFonts w:cs="Times New Roman"/>
          <w:b/>
          <w:bCs/>
          <w:spacing w:val="7"/>
        </w:rPr>
        <w:t xml:space="preserve"> </w:t>
      </w:r>
      <w:r>
        <w:t>(i)</w:t>
      </w:r>
      <w:r>
        <w:rPr>
          <w:spacing w:val="41"/>
        </w:rPr>
        <w:t xml:space="preserve"> </w:t>
      </w:r>
      <w:r>
        <w:rPr>
          <w:spacing w:val="3"/>
        </w:rPr>
        <w:t>co-NP-</w:t>
      </w:r>
      <w:r>
        <w:rPr>
          <w:rFonts w:ascii="宋体" w:eastAsia="宋体" w:hAnsi="宋体" w:cs="宋体"/>
          <w:spacing w:val="3"/>
        </w:rPr>
        <w:t>难</w:t>
      </w:r>
      <w:r>
        <w:rPr>
          <w:spacing w:val="3"/>
        </w:rPr>
        <w:t>.</w:t>
      </w:r>
      <w:r>
        <w:rPr>
          <w:spacing w:val="4"/>
        </w:rPr>
        <w:t xml:space="preserve"> </w:t>
      </w:r>
      <w:r>
        <w:rPr>
          <w:rFonts w:ascii="宋体" w:eastAsia="宋体" w:hAnsi="宋体" w:cs="宋体"/>
          <w:spacing w:val="18"/>
        </w:rPr>
        <w:t>已有结论表明</w:t>
      </w:r>
      <w:r>
        <w:rPr>
          <w:rFonts w:ascii="宋体" w:eastAsia="宋体" w:hAnsi="宋体" w:cs="宋体"/>
          <w:spacing w:val="18"/>
        </w:rPr>
        <w:t>，</w:t>
      </w:r>
      <w:r>
        <w:rPr>
          <w:rFonts w:ascii="宋体" w:eastAsia="宋体" w:hAnsi="宋体" w:cs="宋体"/>
          <w:spacing w:val="-94"/>
        </w:rPr>
        <w:t xml:space="preserve"> </w:t>
      </w:r>
      <w:r>
        <w:rPr>
          <w:rFonts w:ascii="宋体" w:eastAsia="宋体" w:hAnsi="宋体" w:cs="宋体"/>
          <w:spacing w:val="14"/>
        </w:rPr>
        <w:t>判定公式</w:t>
      </w:r>
      <w:r>
        <w:rPr>
          <w:rFonts w:ascii="Arial" w:eastAsia="Arial" w:hAnsi="Arial" w:cs="Arial"/>
          <w:i/>
          <w:spacing w:val="14"/>
        </w:rPr>
        <w:t>ϕ</w:t>
      </w:r>
      <w:r>
        <w:rPr>
          <w:rFonts w:ascii="宋体" w:eastAsia="宋体" w:hAnsi="宋体" w:cs="宋体"/>
          <w:spacing w:val="14"/>
        </w:rPr>
        <w:t>是否是可满足的是</w:t>
      </w:r>
      <w:r>
        <w:rPr>
          <w:spacing w:val="14"/>
        </w:rPr>
        <w:t>NP-</w:t>
      </w:r>
      <w:r>
        <w:rPr>
          <w:rFonts w:ascii="宋体" w:eastAsia="宋体" w:hAnsi="宋体" w:cs="宋体"/>
          <w:spacing w:val="14"/>
        </w:rPr>
        <w:t>完全的</w:t>
      </w:r>
      <w:hyperlink w:anchor="_bookmark238" w:history="1">
        <w:r>
          <w:rPr>
            <w:spacing w:val="14"/>
            <w:position w:val="9"/>
            <w:sz w:val="16"/>
            <w:szCs w:val="16"/>
          </w:rPr>
          <w:t>[124</w:t>
        </w:r>
      </w:hyperlink>
      <w:r>
        <w:rPr>
          <w:spacing w:val="14"/>
          <w:position w:val="9"/>
          <w:sz w:val="16"/>
          <w:szCs w:val="16"/>
        </w:rPr>
        <w:t>]</w:t>
      </w:r>
      <w:r>
        <w:rPr>
          <w:rFonts w:ascii="宋体" w:eastAsia="宋体" w:hAnsi="宋体" w:cs="宋体"/>
          <w:spacing w:val="14"/>
        </w:rPr>
        <w:t>。</w:t>
      </w:r>
      <w:r>
        <w:rPr>
          <w:rFonts w:ascii="宋体" w:eastAsia="宋体" w:hAnsi="宋体" w:cs="宋体"/>
          <w:spacing w:val="-118"/>
        </w:rPr>
        <w:t xml:space="preserve"> </w:t>
      </w:r>
      <w:r>
        <w:rPr>
          <w:rFonts w:ascii="宋体" w:eastAsia="宋体" w:hAnsi="宋体" w:cs="宋体"/>
        </w:rPr>
        <w:t>令</w:t>
      </w:r>
      <w:r>
        <w:rPr>
          <w:rFonts w:ascii="Arial" w:eastAsia="Arial" w:hAnsi="Arial" w:cs="Arial"/>
          <w:i/>
        </w:rPr>
        <w:t>ψ</w:t>
      </w:r>
      <w:r>
        <w:rPr>
          <w:rFonts w:ascii="Arial" w:eastAsia="Arial" w:hAnsi="Arial" w:cs="Arial"/>
          <w:i/>
          <w:spacing w:val="32"/>
        </w:rPr>
        <w:t xml:space="preserve"> </w:t>
      </w:r>
      <w:r>
        <w:rPr>
          <w:rFonts w:ascii="Cambria" w:eastAsia="Cambria" w:hAnsi="Cambria" w:cs="Cambria"/>
        </w:rPr>
        <w:t>≡</w:t>
      </w:r>
      <w:r>
        <w:rPr>
          <w:rFonts w:ascii="Cambria" w:eastAsia="Cambria" w:hAnsi="Cambria" w:cs="Cambria"/>
          <w:spacing w:val="19"/>
        </w:rPr>
        <w:t xml:space="preserve"> </w:t>
      </w:r>
      <w:r>
        <w:rPr>
          <w:rFonts w:ascii="Cambria" w:eastAsia="Cambria" w:hAnsi="Cambria" w:cs="Cambria"/>
        </w:rPr>
        <w:t>⊥</w:t>
      </w:r>
      <w:r>
        <w:rPr>
          <w:rFonts w:ascii="宋体" w:eastAsia="宋体" w:hAnsi="宋体" w:cs="宋体"/>
        </w:rPr>
        <w:t>，只需证明</w:t>
      </w:r>
      <w:r>
        <w:rPr>
          <w:rFonts w:ascii="Arial" w:eastAsia="Arial" w:hAnsi="Arial" w:cs="Arial"/>
          <w:i/>
        </w:rPr>
        <w:t>ϕ</w:t>
      </w:r>
      <w:r>
        <w:rPr>
          <w:rFonts w:ascii="宋体" w:eastAsia="宋体" w:hAnsi="宋体" w:cs="宋体"/>
        </w:rPr>
        <w:t>是不可满足的，该问题是</w:t>
      </w:r>
      <w:r>
        <w:t>co-NP-</w:t>
      </w:r>
      <w:r>
        <w:rPr>
          <w:rFonts w:ascii="宋体" w:eastAsia="宋体" w:hAnsi="宋体" w:cs="宋体"/>
        </w:rPr>
        <w:t>难的。</w:t>
      </w:r>
      <w:r>
        <w:rPr>
          <w:rFonts w:ascii="宋体" w:eastAsia="宋体" w:hAnsi="宋体" w:cs="宋体"/>
          <w:spacing w:val="-89"/>
        </w:rPr>
        <w:t xml:space="preserve"> </w:t>
      </w:r>
      <w:r>
        <w:rPr>
          <w:rFonts w:ascii="宋体" w:eastAsia="宋体" w:hAnsi="宋体" w:cs="宋体"/>
        </w:rPr>
        <w:t>所以，原问题是</w:t>
      </w:r>
      <w:r>
        <w:t>co-NP-</w:t>
      </w:r>
      <w:r>
        <w:rPr>
          <w:rFonts w:ascii="宋体" w:eastAsia="宋体" w:hAnsi="宋体" w:cs="宋体"/>
        </w:rPr>
        <w:t>难</w:t>
      </w:r>
      <w:r>
        <w:rPr>
          <w:rFonts w:ascii="宋体" w:eastAsia="宋体" w:hAnsi="宋体" w:cs="宋体"/>
          <w:spacing w:val="-76"/>
        </w:rPr>
        <w:t xml:space="preserve"> </w:t>
      </w:r>
      <w:r>
        <w:rPr>
          <w:rFonts w:ascii="宋体" w:eastAsia="宋体" w:hAnsi="宋体" w:cs="宋体"/>
          <w:spacing w:val="-11"/>
        </w:rPr>
        <w:t>的。</w:t>
      </w:r>
    </w:p>
    <w:p w:rsidR="00A115BF" w:rsidRDefault="00646F36">
      <w:pPr>
        <w:spacing w:before="57" w:line="374" w:lineRule="exact"/>
        <w:ind w:left="119" w:right="103" w:firstLine="480"/>
        <w:rPr>
          <w:rFonts w:ascii="宋体" w:eastAsia="宋体" w:hAnsi="宋体" w:cs="宋体"/>
          <w:sz w:val="24"/>
          <w:szCs w:val="24"/>
        </w:rPr>
      </w:pPr>
      <w:r>
        <w:rPr>
          <w:rFonts w:ascii="宋体" w:eastAsia="宋体" w:hAnsi="宋体" w:cs="宋体"/>
          <w:spacing w:val="3"/>
          <w:sz w:val="24"/>
          <w:szCs w:val="24"/>
        </w:rPr>
        <w:t>在</w:t>
      </w:r>
      <w:r>
        <w:rPr>
          <w:rFonts w:ascii="Times New Roman" w:eastAsia="Times New Roman" w:hAnsi="Times New Roman" w:cs="Times New Roman"/>
          <w:spacing w:val="3"/>
          <w:sz w:val="24"/>
          <w:szCs w:val="24"/>
        </w:rPr>
        <w:t>co-NP</w:t>
      </w:r>
      <w:r>
        <w:rPr>
          <w:rFonts w:ascii="宋体" w:eastAsia="宋体" w:hAnsi="宋体" w:cs="宋体"/>
          <w:spacing w:val="3"/>
          <w:sz w:val="24"/>
          <w:szCs w:val="24"/>
        </w:rPr>
        <w:t>中</w:t>
      </w:r>
      <w:r>
        <w:rPr>
          <w:rFonts w:ascii="Times New Roman" w:eastAsia="Times New Roman" w:hAnsi="Times New Roman" w:cs="Times New Roman"/>
          <w:spacing w:val="3"/>
          <w:sz w:val="24"/>
          <w:szCs w:val="24"/>
        </w:rPr>
        <w:t>.</w:t>
      </w:r>
      <w:r>
        <w:rPr>
          <w:rFonts w:ascii="Times New Roman" w:eastAsia="Times New Roman" w:hAnsi="Times New Roman" w:cs="Times New Roman"/>
          <w:spacing w:val="31"/>
          <w:sz w:val="24"/>
          <w:szCs w:val="24"/>
        </w:rPr>
        <w:t xml:space="preserve"> </w:t>
      </w:r>
      <w:r>
        <w:rPr>
          <w:rFonts w:ascii="宋体" w:eastAsia="宋体" w:hAnsi="宋体" w:cs="宋体"/>
          <w:spacing w:val="8"/>
          <w:sz w:val="24"/>
          <w:szCs w:val="24"/>
        </w:rPr>
        <w:t>定理</w:t>
      </w:r>
      <w:hyperlink w:anchor="_bookmark70" w:history="1">
        <w:r>
          <w:rPr>
            <w:rFonts w:ascii="Times New Roman" w:eastAsia="Times New Roman" w:hAnsi="Times New Roman" w:cs="Times New Roman"/>
            <w:spacing w:val="8"/>
            <w:sz w:val="24"/>
            <w:szCs w:val="24"/>
          </w:rPr>
          <w:t>3.4</w:t>
        </w:r>
      </w:hyperlink>
      <w:r>
        <w:rPr>
          <w:rFonts w:ascii="宋体" w:eastAsia="宋体" w:hAnsi="宋体" w:cs="宋体"/>
          <w:spacing w:val="8"/>
          <w:sz w:val="24"/>
          <w:szCs w:val="24"/>
        </w:rPr>
        <w:t>表明</w:t>
      </w:r>
      <w:r>
        <w:rPr>
          <w:rFonts w:ascii="Times New Roman" w:eastAsia="Times New Roman" w:hAnsi="Times New Roman" w:cs="Times New Roman"/>
          <w:spacing w:val="8"/>
          <w:sz w:val="24"/>
          <w:szCs w:val="24"/>
        </w:rPr>
        <w:t>F</w:t>
      </w:r>
      <w:r>
        <w:rPr>
          <w:rFonts w:ascii="Times New Roman" w:eastAsia="Times New Roman" w:hAnsi="Times New Roman" w:cs="Times New Roman"/>
          <w:spacing w:val="8"/>
          <w:position w:val="-3"/>
          <w:sz w:val="12"/>
          <w:szCs w:val="12"/>
        </w:rPr>
        <w:t>CTL</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2"/>
          <w:sz w:val="24"/>
          <w:szCs w:val="24"/>
        </w:rPr>
        <w:t xml:space="preserve"> </w:t>
      </w:r>
      <w:r>
        <w:rPr>
          <w:rFonts w:ascii="Euclid" w:eastAsia="Euclid" w:hAnsi="Euclid" w:cs="Euclid"/>
          <w:sz w:val="24"/>
          <w:szCs w:val="24"/>
        </w:rPr>
        <w:t>)</w:t>
      </w:r>
      <w:r>
        <w:rPr>
          <w:rFonts w:ascii="Euclid" w:eastAsia="Euclid" w:hAnsi="Euclid" w:cs="Euclid"/>
          <w:spacing w:val="-15"/>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5"/>
          <w:sz w:val="24"/>
          <w:szCs w:val="24"/>
        </w:rPr>
        <w:t xml:space="preserve"> </w:t>
      </w:r>
      <w:r>
        <w:rPr>
          <w:rFonts w:ascii="Arial" w:eastAsia="Arial" w:hAnsi="Arial" w:cs="Arial"/>
          <w:i/>
          <w:spacing w:val="15"/>
          <w:sz w:val="24"/>
          <w:szCs w:val="24"/>
        </w:rPr>
        <w:t>ψ</w:t>
      </w:r>
      <w:r>
        <w:rPr>
          <w:rFonts w:ascii="宋体" w:eastAsia="宋体" w:hAnsi="宋体" w:cs="宋体"/>
          <w:spacing w:val="15"/>
          <w:sz w:val="24"/>
          <w:szCs w:val="24"/>
        </w:rPr>
        <w:t>当且仅当</w:t>
      </w:r>
      <w:r>
        <w:rPr>
          <w:rFonts w:ascii="Arial" w:eastAsia="Arial" w:hAnsi="Arial" w:cs="Arial"/>
          <w:i/>
          <w:spacing w:val="15"/>
          <w:sz w:val="24"/>
          <w:szCs w:val="24"/>
        </w:rPr>
        <w:t>ϕ</w:t>
      </w:r>
      <w:r>
        <w:rPr>
          <w:rFonts w:ascii="Arial" w:eastAsia="Arial" w:hAnsi="Arial" w:cs="Arial"/>
          <w:i/>
          <w:spacing w:val="17"/>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5"/>
          <w:sz w:val="24"/>
          <w:szCs w:val="24"/>
        </w:rPr>
        <w:t xml:space="preserve"> </w:t>
      </w:r>
      <w:r>
        <w:rPr>
          <w:rFonts w:ascii="Arial" w:eastAsia="Arial" w:hAnsi="Arial" w:cs="Arial"/>
          <w:i/>
          <w:spacing w:val="7"/>
          <w:sz w:val="24"/>
          <w:szCs w:val="24"/>
        </w:rPr>
        <w:t>ψ</w:t>
      </w:r>
      <w:r>
        <w:rPr>
          <w:rFonts w:ascii="宋体" w:eastAsia="宋体" w:hAnsi="宋体" w:cs="宋体"/>
          <w:spacing w:val="7"/>
          <w:sz w:val="24"/>
          <w:szCs w:val="24"/>
        </w:rPr>
        <w:t>且</w:t>
      </w:r>
      <w:r>
        <w:rPr>
          <w:rFonts w:ascii="Times New Roman" w:eastAsia="Times New Roman" w:hAnsi="Times New Roman" w:cs="Times New Roman"/>
          <w:spacing w:val="7"/>
          <w:sz w:val="24"/>
          <w:szCs w:val="24"/>
        </w:rPr>
        <w:t>IR</w:t>
      </w:r>
      <w:r>
        <w:rPr>
          <w:rFonts w:ascii="Euclid" w:eastAsia="Euclid" w:hAnsi="Euclid" w:cs="Euclid"/>
          <w:spacing w:val="7"/>
          <w:sz w:val="24"/>
          <w:szCs w:val="24"/>
        </w:rPr>
        <w:t>(</w:t>
      </w:r>
      <w:r>
        <w:rPr>
          <w:rFonts w:ascii="Arial" w:eastAsia="Arial" w:hAnsi="Arial" w:cs="Arial"/>
          <w:i/>
          <w:spacing w:val="7"/>
          <w:sz w:val="24"/>
          <w:szCs w:val="24"/>
        </w:rPr>
        <w:t>ψ</w:t>
      </w:r>
      <w:r>
        <w:rPr>
          <w:rFonts w:ascii="Verdana" w:eastAsia="Verdana" w:hAnsi="Verdana" w:cs="Verdana"/>
          <w:i/>
          <w:spacing w:val="7"/>
          <w:sz w:val="24"/>
          <w:szCs w:val="24"/>
        </w:rPr>
        <w:t>,</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32"/>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r>
        <w:rPr>
          <w:rFonts w:ascii="宋体" w:eastAsia="宋体" w:hAnsi="宋体" w:cs="宋体"/>
          <w:spacing w:val="-81"/>
          <w:sz w:val="24"/>
          <w:szCs w:val="24"/>
        </w:rPr>
        <w:t xml:space="preserve"> </w:t>
      </w:r>
      <w:r>
        <w:rPr>
          <w:rFonts w:ascii="宋体" w:eastAsia="宋体" w:hAnsi="宋体" w:cs="宋体"/>
          <w:spacing w:val="2"/>
          <w:sz w:val="24"/>
          <w:szCs w:val="24"/>
        </w:rPr>
        <w:t>在</w:t>
      </w:r>
      <w:r>
        <w:rPr>
          <w:rFonts w:ascii="Times New Roman" w:eastAsia="Times New Roman" w:hAnsi="Times New Roman" w:cs="Times New Roman"/>
          <w:spacing w:val="2"/>
          <w:sz w:val="24"/>
          <w:szCs w:val="24"/>
        </w:rPr>
        <w:t>CTL</w:t>
      </w:r>
      <w:r>
        <w:rPr>
          <w:rFonts w:ascii="Times New Roman" w:eastAsia="Times New Roman" w:hAnsi="Times New Roman" w:cs="Times New Roman"/>
          <w:spacing w:val="2"/>
          <w:position w:val="-3"/>
          <w:sz w:val="12"/>
          <w:szCs w:val="12"/>
        </w:rPr>
        <w:t>AF</w:t>
      </w:r>
      <w:r>
        <w:rPr>
          <w:rFonts w:ascii="宋体" w:eastAsia="宋体" w:hAnsi="宋体" w:cs="宋体"/>
          <w:spacing w:val="2"/>
          <w:sz w:val="24"/>
          <w:szCs w:val="24"/>
        </w:rPr>
        <w:t>中，</w:t>
      </w:r>
      <w:r>
        <w:rPr>
          <w:rFonts w:ascii="Times New Roman" w:eastAsia="Times New Roman" w:hAnsi="Times New Roman" w:cs="Times New Roman"/>
          <w:sz w:val="24"/>
          <w:szCs w:val="24"/>
        </w:rPr>
        <w:t xml:space="preserve"> </w:t>
      </w:r>
      <w:r>
        <w:rPr>
          <w:rFonts w:ascii="宋体" w:eastAsia="宋体" w:hAnsi="宋体" w:cs="宋体"/>
          <w:sz w:val="24"/>
          <w:szCs w:val="24"/>
        </w:rPr>
        <w:t>判定</w:t>
      </w:r>
      <w:r>
        <w:rPr>
          <w:rFonts w:ascii="Arial" w:eastAsia="Arial" w:hAnsi="Arial" w:cs="Arial"/>
          <w:i/>
          <w:sz w:val="24"/>
          <w:szCs w:val="24"/>
        </w:rPr>
        <w:t>ϕ</w:t>
      </w:r>
      <w:r>
        <w:rPr>
          <w:rFonts w:ascii="Arial" w:eastAsia="Arial" w:hAnsi="Arial" w:cs="Arial"/>
          <w:i/>
          <w:spacing w:val="8"/>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5"/>
          <w:sz w:val="24"/>
          <w:szCs w:val="24"/>
        </w:rPr>
        <w:t xml:space="preserve"> </w:t>
      </w:r>
      <w:r>
        <w:rPr>
          <w:rFonts w:ascii="Arial" w:eastAsia="Arial" w:hAnsi="Arial" w:cs="Arial"/>
          <w:i/>
          <w:spacing w:val="3"/>
          <w:sz w:val="24"/>
          <w:szCs w:val="24"/>
        </w:rPr>
        <w:t>ψ</w:t>
      </w:r>
      <w:r>
        <w:rPr>
          <w:rFonts w:ascii="宋体" w:eastAsia="宋体" w:hAnsi="宋体" w:cs="宋体"/>
          <w:spacing w:val="3"/>
          <w:sz w:val="24"/>
          <w:szCs w:val="24"/>
        </w:rPr>
        <w:t>是</w:t>
      </w:r>
      <w:r>
        <w:rPr>
          <w:rFonts w:ascii="Times New Roman" w:eastAsia="Times New Roman" w:hAnsi="Times New Roman" w:cs="Times New Roman"/>
          <w:spacing w:val="3"/>
          <w:sz w:val="24"/>
          <w:szCs w:val="24"/>
        </w:rPr>
        <w:t>co-NP</w:t>
      </w:r>
      <w:r>
        <w:rPr>
          <w:rFonts w:ascii="宋体" w:eastAsia="宋体" w:hAnsi="宋体" w:cs="宋体"/>
          <w:spacing w:val="3"/>
          <w:sz w:val="24"/>
          <w:szCs w:val="24"/>
        </w:rPr>
        <w:t>的</w:t>
      </w:r>
      <w:r>
        <w:rPr>
          <w:rFonts w:ascii="Times New Roman" w:eastAsia="Times New Roman" w:hAnsi="Times New Roman" w:cs="Times New Roman"/>
          <w:spacing w:val="3"/>
          <w:position w:val="9"/>
          <w:sz w:val="16"/>
          <w:szCs w:val="16"/>
        </w:rPr>
        <w:t>[</w:t>
      </w:r>
      <w:hyperlink w:anchor="_bookmark238" w:history="1">
        <w:r>
          <w:rPr>
            <w:rFonts w:ascii="Times New Roman" w:eastAsia="Times New Roman" w:hAnsi="Times New Roman" w:cs="Times New Roman"/>
            <w:spacing w:val="3"/>
            <w:position w:val="9"/>
            <w:sz w:val="16"/>
            <w:szCs w:val="16"/>
          </w:rPr>
          <w:t>124</w:t>
        </w:r>
      </w:hyperlink>
      <w:r>
        <w:rPr>
          <w:rFonts w:ascii="Times New Roman" w:eastAsia="Times New Roman" w:hAnsi="Times New Roman" w:cs="Times New Roman"/>
          <w:spacing w:val="3"/>
          <w:position w:val="9"/>
          <w:sz w:val="16"/>
          <w:szCs w:val="16"/>
        </w:rPr>
        <w:t>]</w:t>
      </w:r>
      <w:r>
        <w:rPr>
          <w:rFonts w:ascii="宋体" w:eastAsia="宋体" w:hAnsi="宋体" w:cs="宋体"/>
          <w:spacing w:val="3"/>
          <w:sz w:val="24"/>
          <w:szCs w:val="24"/>
        </w:rPr>
        <w:t>。</w:t>
      </w:r>
      <w:r>
        <w:rPr>
          <w:rFonts w:ascii="宋体" w:eastAsia="宋体" w:hAnsi="宋体" w:cs="宋体"/>
          <w:spacing w:val="-96"/>
          <w:sz w:val="24"/>
          <w:szCs w:val="24"/>
        </w:rPr>
        <w:t xml:space="preserve"> </w:t>
      </w:r>
      <w:r>
        <w:rPr>
          <w:rFonts w:ascii="宋体" w:eastAsia="宋体" w:hAnsi="宋体" w:cs="宋体"/>
          <w:spacing w:val="5"/>
          <w:sz w:val="24"/>
          <w:szCs w:val="24"/>
        </w:rPr>
        <w:t>这里证明</w:t>
      </w:r>
      <w:r>
        <w:rPr>
          <w:rFonts w:ascii="Times New Roman" w:eastAsia="Times New Roman" w:hAnsi="Times New Roman" w:cs="Times New Roman"/>
          <w:spacing w:val="5"/>
          <w:sz w:val="24"/>
          <w:szCs w:val="24"/>
        </w:rPr>
        <w:t>IR</w:t>
      </w:r>
      <w:r>
        <w:rPr>
          <w:rFonts w:ascii="Euclid" w:eastAsia="Euclid" w:hAnsi="Euclid" w:cs="Euclid"/>
          <w:spacing w:val="5"/>
          <w:sz w:val="24"/>
          <w:szCs w:val="24"/>
        </w:rPr>
        <w:t>(</w:t>
      </w:r>
      <w:r>
        <w:rPr>
          <w:rFonts w:ascii="Arial" w:eastAsia="Arial" w:hAnsi="Arial" w:cs="Arial"/>
          <w:i/>
          <w:spacing w:val="5"/>
          <w:sz w:val="24"/>
          <w:szCs w:val="24"/>
        </w:rPr>
        <w:t>ψ</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宋体" w:eastAsia="宋体" w:hAnsi="宋体" w:cs="宋体"/>
          <w:sz w:val="24"/>
          <w:szCs w:val="24"/>
        </w:rPr>
        <w:t>是否成立是</w:t>
      </w:r>
      <w:r>
        <w:rPr>
          <w:rFonts w:ascii="Times New Roman" w:eastAsia="Times New Roman" w:hAnsi="Times New Roman" w:cs="Times New Roman"/>
          <w:sz w:val="24"/>
          <w:szCs w:val="24"/>
        </w:rPr>
        <w:t>co-NP</w:t>
      </w:r>
      <w:r>
        <w:rPr>
          <w:rFonts w:ascii="宋体" w:eastAsia="宋体" w:hAnsi="宋体" w:cs="宋体"/>
          <w:sz w:val="24"/>
          <w:szCs w:val="24"/>
        </w:rPr>
        <w:t>的。</w:t>
      </w:r>
      <w:r>
        <w:rPr>
          <w:rFonts w:ascii="宋体" w:eastAsia="宋体" w:hAnsi="宋体" w:cs="宋体"/>
          <w:spacing w:val="-96"/>
          <w:sz w:val="24"/>
          <w:szCs w:val="24"/>
        </w:rPr>
        <w:t xml:space="preserve"> </w:t>
      </w:r>
      <w:r>
        <w:rPr>
          <w:rFonts w:ascii="宋体" w:eastAsia="宋体" w:hAnsi="宋体" w:cs="宋体"/>
          <w:spacing w:val="2"/>
          <w:sz w:val="24"/>
          <w:szCs w:val="24"/>
        </w:rPr>
        <w:t>不失一般性地，假</w:t>
      </w:r>
      <w:r>
        <w:rPr>
          <w:rFonts w:ascii="Times New Roman" w:eastAsia="Times New Roman" w:hAnsi="Times New Roman" w:cs="Times New Roman"/>
          <w:sz w:val="24"/>
          <w:szCs w:val="24"/>
        </w:rPr>
        <w:t xml:space="preserve"> </w:t>
      </w:r>
      <w:r>
        <w:rPr>
          <w:rFonts w:ascii="宋体" w:eastAsia="宋体" w:hAnsi="宋体" w:cs="宋体"/>
          <w:sz w:val="24"/>
          <w:szCs w:val="24"/>
        </w:rPr>
        <w:t>定</w:t>
      </w:r>
      <w:r>
        <w:rPr>
          <w:rFonts w:ascii="Arial" w:eastAsia="Arial" w:hAnsi="Arial" w:cs="Arial"/>
          <w:i/>
          <w:sz w:val="24"/>
          <w:szCs w:val="24"/>
        </w:rPr>
        <w:t>ψ</w:t>
      </w:r>
      <w:r>
        <w:rPr>
          <w:rFonts w:ascii="宋体" w:eastAsia="宋体" w:hAnsi="宋体" w:cs="宋体"/>
          <w:sz w:val="24"/>
          <w:szCs w:val="24"/>
        </w:rPr>
        <w:t>是可满足的，则</w:t>
      </w:r>
      <w:r>
        <w:rPr>
          <w:rFonts w:ascii="Arial" w:eastAsia="Arial" w:hAnsi="Arial" w:cs="Arial"/>
          <w:i/>
          <w:sz w:val="24"/>
          <w:szCs w:val="24"/>
        </w:rPr>
        <w:t>ψ</w:t>
      </w:r>
      <w:r>
        <w:rPr>
          <w:rFonts w:ascii="宋体" w:eastAsia="宋体" w:hAnsi="宋体" w:cs="宋体"/>
          <w:sz w:val="24"/>
          <w:szCs w:val="24"/>
        </w:rPr>
        <w:t>有一个大小为</w:t>
      </w:r>
      <w:r>
        <w:rPr>
          <w:rFonts w:ascii="Cambria" w:eastAsia="Cambria" w:hAnsi="Cambria" w:cs="Cambria"/>
          <w:sz w:val="24"/>
          <w:szCs w:val="24"/>
        </w:rPr>
        <w:t>|</w:t>
      </w:r>
      <w:r>
        <w:rPr>
          <w:rFonts w:ascii="Arial" w:eastAsia="Arial" w:hAnsi="Arial" w:cs="Arial"/>
          <w:i/>
          <w:sz w:val="24"/>
          <w:szCs w:val="24"/>
        </w:rPr>
        <w:t>ψ</w:t>
      </w:r>
      <w:r>
        <w:rPr>
          <w:rFonts w:ascii="Cambria" w:eastAsia="Cambria" w:hAnsi="Cambria" w:cs="Cambria"/>
          <w:sz w:val="24"/>
          <w:szCs w:val="24"/>
        </w:rPr>
        <w:t>|</w:t>
      </w:r>
      <w:r>
        <w:rPr>
          <w:rFonts w:ascii="宋体" w:eastAsia="宋体" w:hAnsi="宋体" w:cs="宋体"/>
          <w:sz w:val="24"/>
          <w:szCs w:val="24"/>
        </w:rPr>
        <w:t>的多项式的模型。这里讨论该问题的补问题：判</w:t>
      </w:r>
      <w:r>
        <w:rPr>
          <w:rFonts w:ascii="Times New Roman" w:eastAsia="Times New Roman" w:hAnsi="Times New Roman" w:cs="Times New Roman"/>
          <w:sz w:val="24"/>
          <w:szCs w:val="24"/>
        </w:rPr>
        <w:t xml:space="preserve"> </w:t>
      </w:r>
      <w:r>
        <w:rPr>
          <w:rFonts w:ascii="宋体" w:eastAsia="宋体" w:hAnsi="宋体" w:cs="宋体"/>
          <w:sz w:val="24"/>
          <w:szCs w:val="24"/>
        </w:rPr>
        <w:t>定</w:t>
      </w:r>
      <w:r>
        <w:rPr>
          <w:rFonts w:ascii="Arial" w:eastAsia="Arial" w:hAnsi="Arial" w:cs="Arial"/>
          <w:i/>
          <w:sz w:val="24"/>
          <w:szCs w:val="24"/>
        </w:rPr>
        <w:t>ψ</w:t>
      </w:r>
      <w:r>
        <w:rPr>
          <w:rFonts w:ascii="宋体" w:eastAsia="宋体" w:hAnsi="宋体" w:cs="宋体"/>
          <w:sz w:val="24"/>
          <w:szCs w:val="24"/>
        </w:rPr>
        <w:t>是</w:t>
      </w:r>
      <w:r>
        <w:rPr>
          <w:rFonts w:ascii="Times New Roman" w:eastAsia="Times New Roman" w:hAnsi="Times New Roman" w:cs="Times New Roman"/>
          <w:i/>
          <w:sz w:val="24"/>
          <w:szCs w:val="24"/>
        </w:rPr>
        <w:t>V</w:t>
      </w:r>
      <w:r>
        <w:rPr>
          <w:rFonts w:ascii="Times New Roman" w:eastAsia="Times New Roman" w:hAnsi="Times New Roman" w:cs="Times New Roman"/>
          <w:i/>
          <w:spacing w:val="-28"/>
          <w:sz w:val="24"/>
          <w:szCs w:val="24"/>
        </w:rPr>
        <w:t xml:space="preserve"> </w:t>
      </w:r>
      <w:r>
        <w:rPr>
          <w:rFonts w:ascii="Times New Roman" w:eastAsia="Times New Roman" w:hAnsi="Times New Roman" w:cs="Times New Roman"/>
          <w:spacing w:val="3"/>
          <w:sz w:val="24"/>
          <w:szCs w:val="24"/>
        </w:rPr>
        <w:t>-</w:t>
      </w:r>
      <w:r>
        <w:rPr>
          <w:rFonts w:ascii="宋体" w:eastAsia="宋体" w:hAnsi="宋体" w:cs="宋体"/>
          <w:spacing w:val="3"/>
          <w:sz w:val="24"/>
          <w:szCs w:val="24"/>
        </w:rPr>
        <w:t>有关的，即</w:t>
      </w:r>
      <w:r>
        <w:rPr>
          <w:rFonts w:ascii="Cambria" w:eastAsia="Cambria" w:hAnsi="Cambria" w:cs="Cambria"/>
          <w:spacing w:val="3"/>
          <w:sz w:val="24"/>
          <w:szCs w:val="24"/>
        </w:rPr>
        <w:t>¬</w:t>
      </w:r>
      <w:r>
        <w:rPr>
          <w:rFonts w:ascii="Times New Roman" w:eastAsia="Times New Roman" w:hAnsi="Times New Roman" w:cs="Times New Roman"/>
          <w:spacing w:val="3"/>
          <w:sz w:val="24"/>
          <w:szCs w:val="24"/>
        </w:rPr>
        <w:t>IR</w:t>
      </w:r>
      <w:r>
        <w:rPr>
          <w:rFonts w:ascii="Euclid" w:eastAsia="Euclid" w:hAnsi="Euclid" w:cs="Euclid"/>
          <w:spacing w:val="3"/>
          <w:sz w:val="24"/>
          <w:szCs w:val="24"/>
        </w:rPr>
        <w:t>(</w:t>
      </w:r>
      <w:r>
        <w:rPr>
          <w:rFonts w:ascii="Arial" w:eastAsia="Arial" w:hAnsi="Arial" w:cs="Arial"/>
          <w:i/>
          <w:spacing w:val="3"/>
          <w:sz w:val="24"/>
          <w:szCs w:val="24"/>
        </w:rPr>
        <w:t>ψ</w:t>
      </w:r>
      <w:r>
        <w:rPr>
          <w:rFonts w:ascii="Verdana" w:eastAsia="Verdana" w:hAnsi="Verdana" w:cs="Verdana"/>
          <w:i/>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r>
        <w:rPr>
          <w:rFonts w:ascii="宋体" w:eastAsia="宋体" w:hAnsi="宋体" w:cs="宋体"/>
          <w:spacing w:val="-93"/>
          <w:sz w:val="24"/>
          <w:szCs w:val="24"/>
        </w:rPr>
        <w:t xml:space="preserve"> </w:t>
      </w:r>
      <w:r>
        <w:rPr>
          <w:rFonts w:ascii="宋体" w:eastAsia="宋体" w:hAnsi="宋体" w:cs="宋体"/>
          <w:spacing w:val="4"/>
          <w:sz w:val="24"/>
          <w:szCs w:val="24"/>
        </w:rPr>
        <w:t>显然，</w:t>
      </w:r>
      <w:r>
        <w:rPr>
          <w:rFonts w:ascii="Cambria" w:eastAsia="Cambria" w:hAnsi="Cambria" w:cs="Cambria"/>
          <w:spacing w:val="4"/>
          <w:sz w:val="24"/>
          <w:szCs w:val="24"/>
        </w:rPr>
        <w:t>¬</w:t>
      </w:r>
      <w:r>
        <w:rPr>
          <w:rFonts w:ascii="Times New Roman" w:eastAsia="Times New Roman" w:hAnsi="Times New Roman" w:cs="Times New Roman"/>
          <w:spacing w:val="4"/>
          <w:sz w:val="24"/>
          <w:szCs w:val="24"/>
        </w:rPr>
        <w:t>IR</w:t>
      </w:r>
      <w:r>
        <w:rPr>
          <w:rFonts w:ascii="Euclid" w:eastAsia="Euclid" w:hAnsi="Euclid" w:cs="Euclid"/>
          <w:spacing w:val="4"/>
          <w:sz w:val="24"/>
          <w:szCs w:val="24"/>
        </w:rPr>
        <w:t>(</w:t>
      </w:r>
      <w:r>
        <w:rPr>
          <w:rFonts w:ascii="Arial" w:eastAsia="Arial" w:hAnsi="Arial" w:cs="Arial"/>
          <w:i/>
          <w:spacing w:val="4"/>
          <w:sz w:val="24"/>
          <w:szCs w:val="24"/>
        </w:rPr>
        <w:t>ψ</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pacing w:val="3"/>
          <w:sz w:val="24"/>
          <w:szCs w:val="24"/>
        </w:rPr>
        <w:t>)</w:t>
      </w:r>
      <w:r>
        <w:rPr>
          <w:rFonts w:ascii="宋体" w:eastAsia="宋体" w:hAnsi="宋体" w:cs="宋体"/>
          <w:spacing w:val="3"/>
          <w:sz w:val="24"/>
          <w:szCs w:val="24"/>
        </w:rPr>
        <w:t>当且仅当存在</w:t>
      </w:r>
      <w:r>
        <w:rPr>
          <w:rFonts w:ascii="Arial" w:eastAsia="Arial" w:hAnsi="Arial" w:cs="Arial"/>
          <w:i/>
          <w:spacing w:val="3"/>
          <w:sz w:val="24"/>
          <w:szCs w:val="24"/>
        </w:rPr>
        <w:t>ψ</w:t>
      </w:r>
      <w:r>
        <w:rPr>
          <w:rFonts w:ascii="宋体" w:eastAsia="宋体" w:hAnsi="宋体" w:cs="宋体"/>
          <w:spacing w:val="3"/>
          <w:sz w:val="24"/>
          <w:szCs w:val="24"/>
        </w:rPr>
        <w:t>的一个模型</w:t>
      </w:r>
      <w:r>
        <w:rPr>
          <w:rFonts w:ascii="Euclid" w:eastAsia="Euclid" w:hAnsi="Euclid" w:cs="Euclid"/>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19"/>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0</w:t>
      </w:r>
      <w:r>
        <w:rPr>
          <w:rFonts w:ascii="Euclid" w:eastAsia="Euclid" w:hAnsi="Euclid" w:cs="Euclid"/>
          <w:spacing w:val="2"/>
          <w:sz w:val="24"/>
          <w:szCs w:val="24"/>
        </w:rPr>
        <w:t>)</w:t>
      </w:r>
      <w:r>
        <w:rPr>
          <w:rFonts w:ascii="宋体" w:eastAsia="宋体" w:hAnsi="宋体" w:cs="宋体"/>
          <w:spacing w:val="2"/>
          <w:sz w:val="24"/>
          <w:szCs w:val="24"/>
        </w:rPr>
        <w:t>和</w:t>
      </w:r>
      <w:r>
        <w:rPr>
          <w:rFonts w:ascii="宋体" w:eastAsia="宋体" w:hAnsi="宋体" w:cs="宋体"/>
          <w:spacing w:val="-105"/>
          <w:sz w:val="24"/>
          <w:szCs w:val="24"/>
        </w:rPr>
        <w:t xml:space="preserve"> </w:t>
      </w:r>
      <w:r>
        <w:rPr>
          <w:rFonts w:ascii="宋体" w:eastAsia="宋体" w:hAnsi="宋体" w:cs="宋体"/>
          <w:spacing w:val="9"/>
          <w:sz w:val="24"/>
          <w:szCs w:val="24"/>
        </w:rPr>
        <w:t>大小为</w:t>
      </w:r>
      <w:r>
        <w:rPr>
          <w:rFonts w:ascii="Cambria" w:eastAsia="Cambria" w:hAnsi="Cambria" w:cs="Cambria"/>
          <w:spacing w:val="9"/>
          <w:sz w:val="24"/>
          <w:szCs w:val="24"/>
        </w:rPr>
        <w:t>|</w:t>
      </w:r>
      <w:r>
        <w:rPr>
          <w:rFonts w:ascii="Arial" w:eastAsia="Arial" w:hAnsi="Arial" w:cs="Arial"/>
          <w:i/>
          <w:spacing w:val="9"/>
          <w:sz w:val="24"/>
          <w:szCs w:val="24"/>
        </w:rPr>
        <w:t>ψ</w:t>
      </w:r>
      <w:r>
        <w:rPr>
          <w:rFonts w:ascii="Cambria" w:eastAsia="Cambria" w:hAnsi="Cambria" w:cs="Cambria"/>
          <w:spacing w:val="9"/>
          <w:sz w:val="24"/>
          <w:szCs w:val="24"/>
        </w:rPr>
        <w:t>|</w:t>
      </w:r>
      <w:r>
        <w:rPr>
          <w:rFonts w:ascii="宋体" w:eastAsia="宋体" w:hAnsi="宋体" w:cs="宋体"/>
          <w:spacing w:val="9"/>
          <w:sz w:val="24"/>
          <w:szCs w:val="24"/>
        </w:rPr>
        <w:t>的多项式的初始结构</w:t>
      </w:r>
      <w:r>
        <w:rPr>
          <w:rFonts w:ascii="Euclid" w:eastAsia="Euclid" w:hAnsi="Euclid" w:cs="Euclid"/>
          <w:spacing w:val="9"/>
          <w:sz w:val="24"/>
          <w:szCs w:val="24"/>
        </w:rPr>
        <w:t>(</w:t>
      </w:r>
      <w:r>
        <w:rPr>
          <w:rFonts w:ascii="Times New Roman" w:eastAsia="Times New Roman" w:hAnsi="Times New Roman" w:cs="Times New Roman"/>
          <w:i/>
          <w:spacing w:val="9"/>
          <w:sz w:val="24"/>
          <w:szCs w:val="24"/>
        </w:rPr>
        <w:t>M</w:t>
      </w:r>
      <w:r>
        <w:rPr>
          <w:rFonts w:ascii="Times New Roman" w:eastAsia="Times New Roman" w:hAnsi="Times New Roman" w:cs="Times New Roman"/>
          <w:i/>
          <w:spacing w:val="-14"/>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9"/>
          <w:position w:val="9"/>
          <w:sz w:val="16"/>
          <w:szCs w:val="16"/>
        </w:rPr>
        <w:t xml:space="preserve"> </w:t>
      </w:r>
      <w:r>
        <w:rPr>
          <w:rFonts w:ascii="Euclid" w:eastAsia="Euclid" w:hAnsi="Euclid" w:cs="Euclid"/>
          <w:spacing w:val="3"/>
          <w:sz w:val="24"/>
          <w:szCs w:val="24"/>
        </w:rPr>
        <w:t>)</w:t>
      </w:r>
      <w:r>
        <w:rPr>
          <w:rFonts w:ascii="宋体" w:eastAsia="宋体" w:hAnsi="宋体" w:cs="宋体"/>
          <w:spacing w:val="3"/>
          <w:sz w:val="24"/>
          <w:szCs w:val="24"/>
        </w:rPr>
        <w:t>，使得</w:t>
      </w:r>
      <w:r>
        <w:rPr>
          <w:rFonts w:ascii="Euclid" w:eastAsia="Euclid" w:hAnsi="Euclid" w:cs="Euclid"/>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5"/>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1"/>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9"/>
          <w:position w:val="9"/>
          <w:sz w:val="16"/>
          <w:szCs w:val="16"/>
        </w:rPr>
        <w:t xml:space="preserve"> </w:t>
      </w:r>
      <w:r>
        <w:rPr>
          <w:rFonts w:ascii="Euclid" w:eastAsia="Euclid" w:hAnsi="Euclid" w:cs="Euclid"/>
          <w:sz w:val="24"/>
          <w:szCs w:val="24"/>
        </w:rPr>
        <w:t>)</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9"/>
          <w:position w:val="9"/>
          <w:sz w:val="16"/>
          <w:szCs w:val="16"/>
        </w:rPr>
        <w:t xml:space="preserve"> </w:t>
      </w:r>
      <w:r>
        <w:rPr>
          <w:rFonts w:ascii="Euclid" w:eastAsia="Euclid" w:hAnsi="Euclid" w:cs="Euclid"/>
          <w:sz w:val="24"/>
          <w:szCs w:val="24"/>
        </w:rPr>
        <w:t>)</w:t>
      </w:r>
      <w:r>
        <w:rPr>
          <w:rFonts w:ascii="Euclid" w:eastAsia="Euclid" w:hAnsi="Euclid" w:cs="Euclid"/>
          <w:spacing w:val="-5"/>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5"/>
          <w:sz w:val="24"/>
          <w:szCs w:val="24"/>
        </w:rPr>
        <w:t xml:space="preserve"> </w:t>
      </w:r>
      <w:r>
        <w:rPr>
          <w:rFonts w:ascii="Arial" w:eastAsia="Arial" w:hAnsi="Arial" w:cs="Arial"/>
          <w:i/>
          <w:sz w:val="24"/>
          <w:szCs w:val="24"/>
        </w:rPr>
        <w:t>ψ</w:t>
      </w:r>
      <w:r>
        <w:rPr>
          <w:rFonts w:ascii="宋体" w:eastAsia="宋体" w:hAnsi="宋体" w:cs="宋体"/>
          <w:sz w:val="24"/>
          <w:szCs w:val="24"/>
        </w:rPr>
        <w:t>。</w:t>
      </w:r>
      <w:r>
        <w:rPr>
          <w:rFonts w:ascii="宋体" w:eastAsia="宋体" w:hAnsi="宋体" w:cs="宋体"/>
          <w:spacing w:val="-82"/>
          <w:sz w:val="24"/>
          <w:szCs w:val="24"/>
        </w:rPr>
        <w:t xml:space="preserve"> </w:t>
      </w:r>
      <w:r>
        <w:rPr>
          <w:rFonts w:ascii="宋体" w:eastAsia="宋体" w:hAnsi="宋体" w:cs="宋体"/>
          <w:sz w:val="24"/>
          <w:szCs w:val="24"/>
        </w:rPr>
        <w:t>因</w:t>
      </w:r>
    </w:p>
    <w:p w:rsidR="00A115BF" w:rsidRDefault="00646F36">
      <w:pPr>
        <w:tabs>
          <w:tab w:val="left" w:pos="6894"/>
          <w:tab w:val="left" w:pos="7948"/>
        </w:tabs>
        <w:spacing w:line="19" w:lineRule="exact"/>
        <w:ind w:left="4089" w:right="103"/>
        <w:rPr>
          <w:rFonts w:ascii="Times New Roman" w:eastAsia="Times New Roman" w:hAnsi="Times New Roman" w:cs="Times New Roman"/>
          <w:sz w:val="16"/>
          <w:szCs w:val="16"/>
        </w:rPr>
      </w:pPr>
      <w:r>
        <w:rPr>
          <w:rFonts w:ascii="Times New Roman"/>
          <w:w w:val="95"/>
          <w:sz w:val="16"/>
        </w:rPr>
        <w:t>0</w:t>
      </w:r>
      <w:r>
        <w:rPr>
          <w:rFonts w:ascii="Times New Roman"/>
          <w:w w:val="95"/>
          <w:sz w:val="16"/>
        </w:rPr>
        <w:tab/>
        <w:t>0</w:t>
      </w:r>
      <w:r>
        <w:rPr>
          <w:rFonts w:ascii="Times New Roman"/>
          <w:w w:val="95"/>
          <w:sz w:val="16"/>
        </w:rPr>
        <w:tab/>
      </w:r>
      <w:r>
        <w:rPr>
          <w:rFonts w:ascii="Times New Roman"/>
          <w:sz w:val="16"/>
        </w:rPr>
        <w:t>0</w:t>
      </w:r>
    </w:p>
    <w:p w:rsidR="00A115BF" w:rsidRDefault="00646F36">
      <w:pPr>
        <w:pStyle w:val="a3"/>
        <w:ind w:right="103"/>
        <w:rPr>
          <w:rFonts w:ascii="宋体" w:eastAsia="宋体" w:hAnsi="宋体" w:cs="宋体"/>
        </w:rPr>
      </w:pPr>
      <w:r>
        <w:rPr>
          <w:rFonts w:ascii="宋体" w:eastAsia="宋体" w:hAnsi="宋体" w:cs="宋体"/>
          <w:spacing w:val="4"/>
        </w:rPr>
        <w:t>此，判定</w:t>
      </w:r>
      <w:r>
        <w:rPr>
          <w:rFonts w:ascii="Cambria" w:eastAsia="Cambria" w:hAnsi="Cambria" w:cs="Cambria"/>
          <w:spacing w:val="4"/>
        </w:rPr>
        <w:t>¬</w:t>
      </w:r>
      <w:r>
        <w:rPr>
          <w:spacing w:val="4"/>
        </w:rPr>
        <w:t>IR</w:t>
      </w:r>
      <w:r>
        <w:rPr>
          <w:rFonts w:ascii="Euclid" w:eastAsia="Euclid" w:hAnsi="Euclid" w:cs="Euclid"/>
          <w:spacing w:val="4"/>
        </w:rPr>
        <w:t>(</w:t>
      </w:r>
      <w:r>
        <w:rPr>
          <w:rFonts w:ascii="Arial" w:eastAsia="Arial" w:hAnsi="Arial" w:cs="Arial"/>
          <w:i/>
          <w:spacing w:val="4"/>
        </w:rPr>
        <w:t>ψ</w:t>
      </w:r>
      <w:r>
        <w:rPr>
          <w:rFonts w:ascii="Verdana" w:eastAsia="Verdana" w:hAnsi="Verdana" w:cs="Verdana"/>
          <w:i/>
          <w:spacing w:val="4"/>
        </w:rPr>
        <w:t>,</w:t>
      </w:r>
      <w:r>
        <w:rPr>
          <w:rFonts w:cs="Times New Roman"/>
          <w:i/>
          <w:spacing w:val="4"/>
        </w:rPr>
        <w:t>V</w:t>
      </w:r>
      <w:r>
        <w:rPr>
          <w:rFonts w:cs="Times New Roman"/>
          <w:i/>
          <w:spacing w:val="-48"/>
        </w:rPr>
        <w:t xml:space="preserve"> </w:t>
      </w:r>
      <w:r>
        <w:rPr>
          <w:rFonts w:ascii="Euclid" w:eastAsia="Euclid" w:hAnsi="Euclid" w:cs="Euclid"/>
          <w:spacing w:val="5"/>
        </w:rPr>
        <w:t>)</w:t>
      </w:r>
      <w:r>
        <w:rPr>
          <w:rFonts w:ascii="宋体" w:eastAsia="宋体" w:hAnsi="宋体" w:cs="宋体"/>
          <w:spacing w:val="5"/>
        </w:rPr>
        <w:t>是否成立有如下两个步骤：</w:t>
      </w:r>
      <w:r>
        <w:rPr>
          <w:spacing w:val="5"/>
        </w:rPr>
        <w:t>(1)</w:t>
      </w:r>
      <w:r>
        <w:rPr>
          <w:rFonts w:ascii="宋体" w:eastAsia="宋体" w:hAnsi="宋体" w:cs="宋体"/>
          <w:spacing w:val="5"/>
        </w:rPr>
        <w:t>猜两个大小为</w:t>
      </w:r>
      <w:r>
        <w:rPr>
          <w:rFonts w:ascii="Cambria" w:eastAsia="Cambria" w:hAnsi="Cambria" w:cs="Cambria"/>
          <w:spacing w:val="5"/>
        </w:rPr>
        <w:t>|</w:t>
      </w:r>
      <w:r>
        <w:rPr>
          <w:rFonts w:ascii="Arial" w:eastAsia="Arial" w:hAnsi="Arial" w:cs="Arial"/>
          <w:i/>
          <w:spacing w:val="5"/>
        </w:rPr>
        <w:t>ψ</w:t>
      </w:r>
      <w:r>
        <w:rPr>
          <w:rFonts w:ascii="Cambria" w:eastAsia="Cambria" w:hAnsi="Cambria" w:cs="Cambria"/>
          <w:spacing w:val="5"/>
        </w:rPr>
        <w:t>|</w:t>
      </w:r>
      <w:r>
        <w:rPr>
          <w:rFonts w:ascii="宋体" w:eastAsia="宋体" w:hAnsi="宋体" w:cs="宋体"/>
          <w:spacing w:val="5"/>
        </w:rPr>
        <w:t>的多项式的初始结</w:t>
      </w:r>
    </w:p>
    <w:p w:rsidR="00A115BF" w:rsidRDefault="00A115BF">
      <w:pPr>
        <w:rPr>
          <w:rFonts w:ascii="宋体" w:eastAsia="宋体" w:hAnsi="宋体" w:cs="宋体"/>
        </w:rPr>
        <w:sectPr w:rsidR="00A115BF">
          <w:type w:val="continuous"/>
          <w:pgSz w:w="11910" w:h="16840"/>
          <w:pgMar w:top="1580" w:right="1200" w:bottom="280" w:left="1320" w:header="720" w:footer="720" w:gutter="0"/>
          <w:cols w:space="720"/>
        </w:sectPr>
      </w:pPr>
    </w:p>
    <w:p w:rsidR="00A115BF" w:rsidRDefault="00A115BF">
      <w:pPr>
        <w:spacing w:before="4"/>
        <w:rPr>
          <w:rFonts w:ascii="宋体" w:eastAsia="宋体" w:hAnsi="宋体" w:cs="宋体"/>
          <w:sz w:val="20"/>
          <w:szCs w:val="20"/>
        </w:rPr>
      </w:pPr>
    </w:p>
    <w:p w:rsidR="00A115BF" w:rsidRDefault="00646F36">
      <w:pPr>
        <w:spacing w:before="26" w:line="217" w:lineRule="exact"/>
        <w:ind w:left="160" w:right="103"/>
        <w:rPr>
          <w:rFonts w:ascii="宋体" w:eastAsia="宋体" w:hAnsi="宋体" w:cs="宋体"/>
          <w:sz w:val="24"/>
          <w:szCs w:val="24"/>
        </w:rPr>
      </w:pPr>
      <w:r>
        <w:rPr>
          <w:rFonts w:ascii="宋体" w:eastAsia="宋体" w:hAnsi="宋体" w:cs="宋体"/>
          <w:sz w:val="24"/>
          <w:szCs w:val="24"/>
        </w:rPr>
        <w:t>构</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3"/>
          <w:position w:val="9"/>
          <w:sz w:val="16"/>
          <w:szCs w:val="16"/>
        </w:rPr>
        <w:t xml:space="preserve"> </w:t>
      </w:r>
      <w:r>
        <w:rPr>
          <w:rFonts w:ascii="Euclid" w:eastAsia="Euclid" w:hAnsi="Euclid" w:cs="Euclid"/>
          <w:sz w:val="24"/>
          <w:szCs w:val="24"/>
        </w:rPr>
        <w:t>)</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10"/>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0"/>
          <w:sz w:val="24"/>
          <w:szCs w:val="24"/>
        </w:rPr>
        <w:t xml:space="preserve"> </w:t>
      </w:r>
      <w:r>
        <w:rPr>
          <w:rFonts w:ascii="Arial" w:eastAsia="Arial" w:hAnsi="Arial" w:cs="Arial"/>
          <w:i/>
          <w:spacing w:val="5"/>
          <w:sz w:val="24"/>
          <w:szCs w:val="24"/>
        </w:rPr>
        <w:t>ψ</w:t>
      </w:r>
      <w:r>
        <w:rPr>
          <w:rFonts w:ascii="宋体" w:eastAsia="宋体" w:hAnsi="宋体" w:cs="宋体"/>
          <w:spacing w:val="5"/>
          <w:sz w:val="24"/>
          <w:szCs w:val="24"/>
        </w:rPr>
        <w:t>且</w:t>
      </w:r>
      <w:r>
        <w:rPr>
          <w:rFonts w:ascii="Euclid" w:eastAsia="Euclid" w:hAnsi="Euclid" w:cs="Euclid"/>
          <w:spacing w:val="5"/>
          <w:sz w:val="24"/>
          <w:szCs w:val="24"/>
        </w:rPr>
        <w:t>(</w:t>
      </w:r>
      <w:r>
        <w:rPr>
          <w:rFonts w:ascii="Times New Roman" w:eastAsia="Times New Roman" w:hAnsi="Times New Roman" w:cs="Times New Roman"/>
          <w:i/>
          <w:spacing w:val="5"/>
          <w:sz w:val="24"/>
          <w:szCs w:val="24"/>
        </w:rPr>
        <w:t>M</w:t>
      </w:r>
      <w:r>
        <w:rPr>
          <w:rFonts w:ascii="Times New Roman" w:eastAsia="Times New Roman" w:hAnsi="Times New Roman" w:cs="Times New Roman"/>
          <w:i/>
          <w:spacing w:val="-12"/>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3"/>
          <w:position w:val="9"/>
          <w:sz w:val="16"/>
          <w:szCs w:val="16"/>
        </w:rPr>
        <w:t xml:space="preserve"> </w:t>
      </w:r>
      <w:r>
        <w:rPr>
          <w:rFonts w:ascii="Euclid" w:eastAsia="Euclid" w:hAnsi="Euclid" w:cs="Euclid"/>
          <w:sz w:val="24"/>
          <w:szCs w:val="24"/>
        </w:rPr>
        <w:t>)</w:t>
      </w:r>
      <w:r>
        <w:rPr>
          <w:rFonts w:ascii="Euclid" w:eastAsia="Euclid" w:hAnsi="Euclid" w:cs="Euclid"/>
          <w:spacing w:val="-10"/>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0"/>
          <w:sz w:val="24"/>
          <w:szCs w:val="24"/>
        </w:rPr>
        <w:t xml:space="preserve"> </w:t>
      </w:r>
      <w:r>
        <w:rPr>
          <w:rFonts w:ascii="Arial" w:eastAsia="Arial" w:hAnsi="Arial" w:cs="Arial"/>
          <w:i/>
          <w:spacing w:val="2"/>
          <w:sz w:val="24"/>
          <w:szCs w:val="24"/>
        </w:rPr>
        <w:t>ψ</w:t>
      </w:r>
      <w:r>
        <w:rPr>
          <w:rFonts w:ascii="宋体" w:eastAsia="宋体" w:hAnsi="宋体" w:cs="宋体"/>
          <w:spacing w:val="2"/>
          <w:sz w:val="24"/>
          <w:szCs w:val="24"/>
        </w:rPr>
        <w:t>，和</w:t>
      </w:r>
      <w:r>
        <w:rPr>
          <w:rFonts w:ascii="Times New Roman" w:eastAsia="Times New Roman" w:hAnsi="Times New Roman" w:cs="Times New Roman"/>
          <w:spacing w:val="2"/>
          <w:sz w:val="24"/>
          <w:szCs w:val="24"/>
        </w:rPr>
        <w:t>(2)</w:t>
      </w:r>
      <w:r>
        <w:rPr>
          <w:rFonts w:ascii="宋体" w:eastAsia="宋体" w:hAnsi="宋体" w:cs="宋体"/>
          <w:spacing w:val="2"/>
          <w:sz w:val="24"/>
          <w:szCs w:val="24"/>
        </w:rPr>
        <w:t>检查</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12"/>
          <w:sz w:val="24"/>
          <w:szCs w:val="24"/>
        </w:rPr>
        <w:t xml:space="preserve"> </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10"/>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3"/>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2"/>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3"/>
          <w:position w:val="9"/>
          <w:sz w:val="16"/>
          <w:szCs w:val="16"/>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646F36">
      <w:pPr>
        <w:tabs>
          <w:tab w:val="left" w:pos="5079"/>
          <w:tab w:val="left" w:pos="8877"/>
        </w:tabs>
        <w:spacing w:line="157" w:lineRule="exact"/>
        <w:ind w:left="2031" w:right="103"/>
        <w:rPr>
          <w:rFonts w:ascii="Times New Roman" w:eastAsia="Times New Roman" w:hAnsi="Times New Roman" w:cs="Times New Roman"/>
          <w:sz w:val="16"/>
          <w:szCs w:val="16"/>
        </w:rPr>
      </w:pPr>
      <w:r>
        <w:rPr>
          <w:rFonts w:ascii="Times New Roman"/>
          <w:w w:val="95"/>
          <w:sz w:val="16"/>
        </w:rPr>
        <w:t>0</w:t>
      </w:r>
      <w:r>
        <w:rPr>
          <w:rFonts w:ascii="Times New Roman"/>
          <w:w w:val="95"/>
          <w:sz w:val="16"/>
        </w:rPr>
        <w:tab/>
        <w:t>0</w:t>
      </w:r>
      <w:r>
        <w:rPr>
          <w:rFonts w:ascii="Times New Roman"/>
          <w:w w:val="95"/>
          <w:sz w:val="16"/>
        </w:rPr>
        <w:tab/>
      </w:r>
      <w:r>
        <w:rPr>
          <w:rFonts w:ascii="Times New Roman"/>
          <w:sz w:val="16"/>
        </w:rPr>
        <w:t>0</w:t>
      </w:r>
    </w:p>
    <w:p w:rsidR="00A115BF" w:rsidRDefault="00646F36">
      <w:pPr>
        <w:pStyle w:val="a3"/>
        <w:ind w:left="160" w:right="103"/>
        <w:rPr>
          <w:rFonts w:ascii="宋体" w:eastAsia="宋体" w:hAnsi="宋体" w:cs="宋体"/>
        </w:rPr>
      </w:pPr>
      <w:r>
        <w:rPr>
          <w:rFonts w:ascii="宋体" w:eastAsia="宋体" w:hAnsi="宋体" w:cs="宋体"/>
        </w:rPr>
        <w:t>显然，</w:t>
      </w:r>
      <w:r>
        <w:t>(1)</w:t>
      </w:r>
      <w:r>
        <w:rPr>
          <w:rFonts w:ascii="宋体" w:eastAsia="宋体" w:hAnsi="宋体" w:cs="宋体"/>
        </w:rPr>
        <w:t>和</w:t>
      </w:r>
      <w:r>
        <w:t>(2)</w:t>
      </w:r>
      <w:r>
        <w:rPr>
          <w:rFonts w:ascii="宋体" w:eastAsia="宋体" w:hAnsi="宋体" w:cs="宋体"/>
        </w:rPr>
        <w:t>都是能在多项式时间内完成的。</w:t>
      </w:r>
    </w:p>
    <w:p w:rsidR="00A115BF" w:rsidRDefault="00646F36">
      <w:pPr>
        <w:pStyle w:val="a3"/>
        <w:spacing w:before="14" w:line="426" w:lineRule="exact"/>
        <w:ind w:left="159" w:right="103" w:firstLine="480"/>
        <w:rPr>
          <w:rFonts w:ascii="宋体" w:eastAsia="宋体" w:hAnsi="宋体" w:cs="宋体"/>
        </w:rPr>
      </w:pPr>
      <w:r>
        <w:pict>
          <v:shape id="_x0000_s1285" type="#_x0000_t202" style="position:absolute;left:0;text-align:left;margin-left:134.2pt;margin-top:15.35pt;width:4pt;height:8pt;z-index:-251728;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t xml:space="preserve">(ii) </w:t>
      </w:r>
      <w:r>
        <w:rPr>
          <w:rFonts w:ascii="宋体" w:eastAsia="宋体" w:hAnsi="宋体" w:cs="宋体"/>
          <w:spacing w:val="3"/>
        </w:rPr>
        <w:t>在</w:t>
      </w:r>
      <w:r>
        <w:rPr>
          <w:rFonts w:ascii="Arial Unicode MS" w:eastAsia="Arial Unicode MS" w:hAnsi="Arial Unicode MS" w:cs="Arial Unicode MS"/>
          <w:spacing w:val="3"/>
        </w:rPr>
        <w:t>Π</w:t>
      </w:r>
      <w:r>
        <w:rPr>
          <w:spacing w:val="3"/>
          <w:position w:val="9"/>
          <w:sz w:val="16"/>
          <w:szCs w:val="16"/>
        </w:rPr>
        <w:t>P</w:t>
      </w:r>
      <w:r>
        <w:rPr>
          <w:rFonts w:ascii="宋体" w:eastAsia="宋体" w:hAnsi="宋体" w:cs="宋体"/>
          <w:spacing w:val="3"/>
        </w:rPr>
        <w:t>中</w:t>
      </w:r>
      <w:r>
        <w:rPr>
          <w:spacing w:val="3"/>
        </w:rPr>
        <w:t xml:space="preserve">. </w:t>
      </w:r>
      <w:r>
        <w:rPr>
          <w:rFonts w:ascii="宋体" w:eastAsia="宋体" w:hAnsi="宋体" w:cs="宋体"/>
        </w:rPr>
        <w:t>考虑这一问题的补问题。猜一个大小为</w:t>
      </w:r>
      <w:r>
        <w:rPr>
          <w:rFonts w:ascii="Cambria" w:eastAsia="Cambria" w:hAnsi="Cambria" w:cs="Cambria"/>
        </w:rPr>
        <w:t>|</w:t>
      </w:r>
      <w:r>
        <w:rPr>
          <w:rFonts w:ascii="Arial" w:eastAsia="Arial" w:hAnsi="Arial" w:cs="Arial"/>
          <w:i/>
        </w:rPr>
        <w:t>ψ</w:t>
      </w:r>
      <w:r>
        <w:rPr>
          <w:rFonts w:ascii="Cambria" w:eastAsia="Cambria" w:hAnsi="Cambria" w:cs="Cambria"/>
        </w:rPr>
        <w:t>|</w:t>
      </w:r>
      <w:r>
        <w:rPr>
          <w:rFonts w:ascii="宋体" w:eastAsia="宋体" w:hAnsi="宋体" w:cs="宋体"/>
        </w:rPr>
        <w:t>的多项式的</w:t>
      </w:r>
      <w:r>
        <w:rPr>
          <w:rFonts w:ascii="Arial" w:eastAsia="Arial" w:hAnsi="Arial" w:cs="Arial"/>
          <w:i/>
        </w:rPr>
        <w:t>ψ</w:t>
      </w:r>
      <w:r>
        <w:rPr>
          <w:rFonts w:ascii="宋体" w:eastAsia="宋体" w:hAnsi="宋体" w:cs="宋体"/>
        </w:rPr>
        <w:t>的模型</w:t>
      </w:r>
      <w:r>
        <w:rPr>
          <w:rFonts w:ascii="Euclid" w:eastAsia="Euclid" w:hAnsi="Euclid" w:cs="Euclid"/>
        </w:rPr>
        <w:t>(</w:t>
      </w:r>
      <w:r>
        <w:rPr>
          <w:rFonts w:cs="Times New Roman"/>
          <w:i/>
        </w:rPr>
        <w:t xml:space="preserve">M </w:t>
      </w:r>
      <w:r>
        <w:rPr>
          <w:rFonts w:ascii="Verdana" w:eastAsia="Verdana" w:hAnsi="Verdana" w:cs="Verdana"/>
          <w:i/>
        </w:rPr>
        <w:t>,</w:t>
      </w:r>
      <w:r>
        <w:rPr>
          <w:rFonts w:ascii="Verdana" w:eastAsia="Verdana" w:hAnsi="Verdana" w:cs="Verdana"/>
          <w:i/>
          <w:spacing w:val="-64"/>
        </w:rPr>
        <w:t xml:space="preserve"> </w:t>
      </w:r>
      <w:r>
        <w:rPr>
          <w:rFonts w:cs="Times New Roman"/>
          <w:i/>
          <w:spacing w:val="2"/>
        </w:rPr>
        <w:t>s</w:t>
      </w:r>
      <w:r>
        <w:rPr>
          <w:spacing w:val="2"/>
          <w:position w:val="-3"/>
          <w:sz w:val="16"/>
          <w:szCs w:val="16"/>
        </w:rPr>
        <w:t>0</w:t>
      </w:r>
      <w:r>
        <w:rPr>
          <w:rFonts w:ascii="Euclid" w:eastAsia="Euclid" w:hAnsi="Euclid" w:cs="Euclid"/>
          <w:spacing w:val="2"/>
        </w:rPr>
        <w:t>)</w:t>
      </w:r>
      <w:r>
        <w:rPr>
          <w:rFonts w:ascii="宋体" w:eastAsia="宋体" w:hAnsi="宋体" w:cs="宋体"/>
          <w:spacing w:val="2"/>
        </w:rPr>
        <w:t>且</w:t>
      </w:r>
    </w:p>
    <w:p w:rsidR="00A115BF" w:rsidRDefault="00646F36">
      <w:pPr>
        <w:spacing w:line="241" w:lineRule="exact"/>
        <w:ind w:left="159" w:right="103"/>
        <w:rPr>
          <w:rFonts w:ascii="宋体" w:eastAsia="宋体" w:hAnsi="宋体" w:cs="宋体"/>
          <w:sz w:val="24"/>
          <w:szCs w:val="24"/>
        </w:rPr>
      </w:pPr>
      <w:r>
        <w:rPr>
          <w:rFonts w:ascii="宋体" w:eastAsia="宋体" w:hAnsi="宋体" w:cs="宋体"/>
          <w:sz w:val="24"/>
          <w:szCs w:val="24"/>
        </w:rPr>
        <w:t>检查是否</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29"/>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1"/>
          <w:sz w:val="24"/>
          <w:szCs w:val="24"/>
        </w:rPr>
        <w:t xml:space="preserve"> </w:t>
      </w:r>
      <w:r>
        <w:rPr>
          <w:rFonts w:ascii="Times New Roman" w:eastAsia="Times New Roman" w:hAnsi="Times New Roman" w:cs="Times New Roman"/>
          <w:spacing w:val="8"/>
          <w:sz w:val="24"/>
          <w:szCs w:val="24"/>
        </w:rPr>
        <w:t>F</w:t>
      </w:r>
      <w:r>
        <w:rPr>
          <w:rFonts w:ascii="Times New Roman" w:eastAsia="Times New Roman" w:hAnsi="Times New Roman" w:cs="Times New Roman"/>
          <w:spacing w:val="8"/>
          <w:position w:val="-3"/>
          <w:sz w:val="12"/>
          <w:szCs w:val="12"/>
        </w:rPr>
        <w:t>CTL</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2"/>
          <w:sz w:val="24"/>
          <w:szCs w:val="24"/>
        </w:rPr>
        <w:t xml:space="preserve"> </w:t>
      </w:r>
      <w:r>
        <w:rPr>
          <w:rFonts w:ascii="Euclid" w:eastAsia="Euclid" w:hAnsi="Euclid" w:cs="Euclid"/>
          <w:spacing w:val="-4"/>
          <w:sz w:val="24"/>
          <w:szCs w:val="24"/>
        </w:rPr>
        <w:t>)</w:t>
      </w:r>
      <w:r>
        <w:rPr>
          <w:rFonts w:ascii="宋体" w:eastAsia="宋体" w:hAnsi="宋体" w:cs="宋体"/>
          <w:spacing w:val="-4"/>
          <w:sz w:val="24"/>
          <w:szCs w:val="24"/>
        </w:rPr>
        <w:t>。由命题</w:t>
      </w:r>
      <w:hyperlink w:anchor="_bookmark108" w:history="1">
        <w:r>
          <w:rPr>
            <w:rFonts w:ascii="Times New Roman" w:eastAsia="Times New Roman" w:hAnsi="Times New Roman" w:cs="Times New Roman"/>
            <w:spacing w:val="-4"/>
            <w:sz w:val="24"/>
            <w:szCs w:val="24"/>
          </w:rPr>
          <w:t>5.3</w:t>
        </w:r>
      </w:hyperlink>
      <w:r>
        <w:rPr>
          <w:rFonts w:ascii="Times New Roman" w:eastAsia="Times New Roman" w:hAnsi="Times New Roman" w:cs="Times New Roman"/>
          <w:spacing w:val="-2"/>
          <w:sz w:val="24"/>
          <w:szCs w:val="24"/>
        </w:rPr>
        <w:t xml:space="preserve"> </w:t>
      </w:r>
      <w:r>
        <w:rPr>
          <w:rFonts w:ascii="宋体" w:eastAsia="宋体" w:hAnsi="宋体" w:cs="宋体"/>
          <w:sz w:val="24"/>
          <w:szCs w:val="24"/>
        </w:rPr>
        <w:t>可</w:t>
      </w:r>
      <w:r>
        <w:rPr>
          <w:rFonts w:ascii="宋体" w:eastAsia="宋体" w:hAnsi="宋体" w:cs="宋体"/>
          <w:sz w:val="24"/>
          <w:szCs w:val="24"/>
        </w:rPr>
        <w:t>知这一问题在</w:t>
      </w:r>
      <w:r>
        <w:rPr>
          <w:rFonts w:ascii="Arial Unicode MS" w:eastAsia="Arial Unicode MS" w:hAnsi="Arial Unicode MS" w:cs="Arial Unicode MS"/>
          <w:sz w:val="24"/>
          <w:szCs w:val="24"/>
        </w:rPr>
        <w:t>Σ</w:t>
      </w:r>
      <w:r>
        <w:rPr>
          <w:rFonts w:ascii="Times New Roman" w:eastAsia="Times New Roman" w:hAnsi="Times New Roman" w:cs="Times New Roman"/>
          <w:position w:val="9"/>
          <w:sz w:val="16"/>
          <w:szCs w:val="16"/>
        </w:rPr>
        <w:t>P</w:t>
      </w:r>
      <w:r>
        <w:rPr>
          <w:rFonts w:ascii="Times New Roman" w:eastAsia="Times New Roman" w:hAnsi="Times New Roman" w:cs="Times New Roman"/>
          <w:spacing w:val="-24"/>
          <w:position w:val="9"/>
          <w:sz w:val="16"/>
          <w:szCs w:val="16"/>
        </w:rPr>
        <w:t xml:space="preserve"> </w:t>
      </w:r>
      <w:r>
        <w:rPr>
          <w:rFonts w:ascii="宋体" w:eastAsia="宋体" w:hAnsi="宋体" w:cs="宋体"/>
          <w:spacing w:val="-5"/>
          <w:sz w:val="24"/>
          <w:szCs w:val="24"/>
        </w:rPr>
        <w:t>中。因此，原问题在</w:t>
      </w:r>
      <w:r>
        <w:rPr>
          <w:rFonts w:ascii="Arial Unicode MS" w:eastAsia="Arial Unicode MS" w:hAnsi="Arial Unicode MS" w:cs="Arial Unicode MS"/>
          <w:spacing w:val="-5"/>
          <w:sz w:val="24"/>
          <w:szCs w:val="24"/>
        </w:rPr>
        <w:t>Π</w:t>
      </w:r>
      <w:r>
        <w:rPr>
          <w:rFonts w:ascii="Times New Roman" w:eastAsia="Times New Roman" w:hAnsi="Times New Roman" w:cs="Times New Roman"/>
          <w:spacing w:val="-5"/>
          <w:position w:val="9"/>
          <w:sz w:val="16"/>
          <w:szCs w:val="16"/>
        </w:rPr>
        <w:t>P</w:t>
      </w:r>
      <w:r>
        <w:rPr>
          <w:rFonts w:ascii="Times New Roman" w:eastAsia="Times New Roman" w:hAnsi="Times New Roman" w:cs="Times New Roman"/>
          <w:spacing w:val="-24"/>
          <w:position w:val="9"/>
          <w:sz w:val="16"/>
          <w:szCs w:val="16"/>
        </w:rPr>
        <w:t xml:space="preserve"> </w:t>
      </w:r>
      <w:r>
        <w:rPr>
          <w:rFonts w:ascii="宋体" w:eastAsia="宋体" w:hAnsi="宋体" w:cs="宋体"/>
          <w:spacing w:val="-11"/>
          <w:sz w:val="24"/>
          <w:szCs w:val="24"/>
        </w:rPr>
        <w:t>中。</w:t>
      </w:r>
    </w:p>
    <w:p w:rsidR="00A115BF" w:rsidRDefault="00646F36">
      <w:pPr>
        <w:tabs>
          <w:tab w:val="left" w:pos="8713"/>
        </w:tabs>
        <w:spacing w:line="157" w:lineRule="exact"/>
        <w:ind w:left="6309" w:right="103"/>
        <w:rPr>
          <w:rFonts w:ascii="Times New Roman" w:eastAsia="Times New Roman" w:hAnsi="Times New Roman" w:cs="Times New Roman"/>
          <w:sz w:val="16"/>
          <w:szCs w:val="16"/>
        </w:rPr>
      </w:pPr>
      <w:r>
        <w:rPr>
          <w:rFonts w:ascii="Times New Roman"/>
          <w:w w:val="95"/>
          <w:sz w:val="16"/>
        </w:rPr>
        <w:t>2</w:t>
      </w:r>
      <w:r>
        <w:rPr>
          <w:rFonts w:ascii="Times New Roman"/>
          <w:w w:val="95"/>
          <w:sz w:val="16"/>
        </w:rPr>
        <w:tab/>
      </w:r>
      <w:r>
        <w:rPr>
          <w:rFonts w:ascii="Times New Roman"/>
          <w:sz w:val="16"/>
        </w:rPr>
        <w:t>2</w:t>
      </w:r>
    </w:p>
    <w:p w:rsidR="00A115BF" w:rsidRDefault="00A115BF">
      <w:pPr>
        <w:rPr>
          <w:rFonts w:ascii="Times New Roman" w:eastAsia="Times New Roman" w:hAnsi="Times New Roman" w:cs="Times New Roman"/>
          <w:sz w:val="20"/>
          <w:szCs w:val="20"/>
        </w:rPr>
      </w:pPr>
    </w:p>
    <w:p w:rsidR="00A115BF" w:rsidRDefault="00646F36">
      <w:pPr>
        <w:spacing w:before="192" w:line="388" w:lineRule="exact"/>
        <w:ind w:left="824" w:right="103"/>
        <w:rPr>
          <w:rFonts w:ascii="宋体" w:eastAsia="宋体" w:hAnsi="宋体" w:cs="宋体"/>
          <w:sz w:val="24"/>
          <w:szCs w:val="24"/>
        </w:rPr>
      </w:pPr>
      <w:r>
        <w:rPr>
          <w:rFonts w:eastAsiaTheme="minorHAnsi"/>
        </w:rPr>
        <w:pict>
          <v:shape id="_x0000_s1284" type="#_x0000_t202" style="position:absolute;left:0;text-align:left;margin-left:96pt;margin-top:13.15pt;width:13.85pt;height:13.2pt;z-index:-251656;mso-position-horizontal-relative:page" filled="f" stroked="f">
            <v:textbox inset="0,0,0,0">
              <w:txbxContent>
                <w:p w:rsidR="00A115BF" w:rsidRDefault="00646F36">
                  <w:pPr>
                    <w:spacing w:line="263" w:lineRule="exact"/>
                    <w:rPr>
                      <w:rFonts w:ascii="Times New Roman" w:eastAsia="Times New Roman" w:hAnsi="Times New Roman" w:cs="Times New Roman"/>
                      <w:sz w:val="16"/>
                      <w:szCs w:val="16"/>
                    </w:rPr>
                  </w:pPr>
                  <w:r>
                    <w:rPr>
                      <w:rFonts w:ascii="Arial Unicode MS" w:hAnsi="Arial Unicode MS"/>
                      <w:spacing w:val="4"/>
                      <w:w w:val="106"/>
                      <w:position w:val="-8"/>
                      <w:sz w:val="24"/>
                    </w:rPr>
                    <w:t>Π</w:t>
                  </w:r>
                  <w:r>
                    <w:rPr>
                      <w:rFonts w:ascii="Times New Roman" w:hAnsi="Times New Roman"/>
                      <w:w w:val="99"/>
                      <w:sz w:val="16"/>
                    </w:rPr>
                    <w:t>P</w:t>
                  </w:r>
                </w:p>
              </w:txbxContent>
            </v:textbox>
            <w10:wrap anchorx="page"/>
          </v:shape>
        </w:pict>
      </w:r>
      <w:r>
        <w:rPr>
          <w:rFonts w:ascii="Times New Roman" w:eastAsia="Times New Roman" w:hAnsi="Times New Roman" w:cs="Times New Roman"/>
          <w:position w:val="-5"/>
          <w:sz w:val="16"/>
          <w:szCs w:val="16"/>
        </w:rPr>
        <w:t>2</w:t>
      </w:r>
      <w:r>
        <w:rPr>
          <w:rFonts w:ascii="Times New Roman" w:eastAsia="Times New Roman" w:hAnsi="Times New Roman" w:cs="Times New Roman"/>
          <w:spacing w:val="-12"/>
          <w:position w:val="-5"/>
          <w:sz w:val="16"/>
          <w:szCs w:val="16"/>
        </w:rPr>
        <w:t xml:space="preserve"> </w:t>
      </w:r>
      <w:r>
        <w:rPr>
          <w:rFonts w:ascii="Times New Roman" w:eastAsia="Times New Roman" w:hAnsi="Times New Roman" w:cs="Times New Roman"/>
          <w:sz w:val="24"/>
          <w:szCs w:val="24"/>
        </w:rPr>
        <w:t>-</w:t>
      </w:r>
      <w:r>
        <w:rPr>
          <w:rFonts w:ascii="宋体" w:eastAsia="宋体" w:hAnsi="宋体" w:cs="宋体"/>
          <w:sz w:val="24"/>
          <w:szCs w:val="24"/>
        </w:rPr>
        <w:t>难</w:t>
      </w:r>
      <w:r>
        <w:rPr>
          <w:rFonts w:ascii="Times New Roman" w:eastAsia="Times New Roman" w:hAnsi="Times New Roman" w:cs="Times New Roman"/>
          <w:sz w:val="24"/>
          <w:szCs w:val="24"/>
        </w:rPr>
        <w:t>.</w:t>
      </w:r>
      <w:r>
        <w:rPr>
          <w:rFonts w:ascii="Times New Roman" w:eastAsia="Times New Roman" w:hAnsi="Times New Roman" w:cs="Times New Roman"/>
          <w:spacing w:val="36"/>
          <w:sz w:val="24"/>
          <w:szCs w:val="24"/>
        </w:rPr>
        <w:t xml:space="preserve"> </w:t>
      </w:r>
      <w:r>
        <w:rPr>
          <w:rFonts w:ascii="宋体" w:eastAsia="宋体" w:hAnsi="宋体" w:cs="宋体"/>
          <w:sz w:val="24"/>
          <w:szCs w:val="24"/>
        </w:rPr>
        <w:t>令</w:t>
      </w:r>
      <w:r>
        <w:rPr>
          <w:rFonts w:ascii="Arial" w:eastAsia="Arial" w:hAnsi="Arial" w:cs="Arial"/>
          <w:i/>
          <w:sz w:val="24"/>
          <w:szCs w:val="24"/>
        </w:rPr>
        <w:t>ψ</w:t>
      </w:r>
      <w:r>
        <w:rPr>
          <w:rFonts w:ascii="Arial" w:eastAsia="Arial" w:hAnsi="Arial" w:cs="Arial"/>
          <w:i/>
          <w:spacing w:val="15"/>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Cambria" w:eastAsia="Cambria" w:hAnsi="Cambria" w:cs="Cambria"/>
          <w:spacing w:val="-10"/>
          <w:sz w:val="24"/>
          <w:szCs w:val="24"/>
        </w:rPr>
        <w:t>⊤</w:t>
      </w:r>
      <w:r>
        <w:rPr>
          <w:rFonts w:ascii="宋体" w:eastAsia="宋体" w:hAnsi="宋体" w:cs="宋体"/>
          <w:spacing w:val="-10"/>
          <w:sz w:val="24"/>
          <w:szCs w:val="24"/>
        </w:rPr>
        <w:t>。</w:t>
      </w:r>
      <w:r>
        <w:rPr>
          <w:rFonts w:ascii="宋体" w:eastAsia="宋体" w:hAnsi="宋体" w:cs="宋体"/>
          <w:spacing w:val="-94"/>
          <w:sz w:val="24"/>
          <w:szCs w:val="24"/>
        </w:rPr>
        <w:t xml:space="preserve"> </w:t>
      </w:r>
      <w:r>
        <w:rPr>
          <w:rFonts w:ascii="宋体" w:eastAsia="宋体" w:hAnsi="宋体" w:cs="宋体"/>
          <w:spacing w:val="6"/>
          <w:sz w:val="24"/>
          <w:szCs w:val="24"/>
        </w:rPr>
        <w:t>则这一问题被规约为判定</w:t>
      </w:r>
      <w:r>
        <w:rPr>
          <w:rFonts w:ascii="Times New Roman" w:eastAsia="Times New Roman" w:hAnsi="Times New Roman" w:cs="Times New Roman"/>
          <w:spacing w:val="6"/>
          <w:sz w:val="24"/>
          <w:szCs w:val="24"/>
        </w:rPr>
        <w:t>F</w:t>
      </w:r>
      <w:r>
        <w:rPr>
          <w:rFonts w:ascii="Times New Roman" w:eastAsia="Times New Roman" w:hAnsi="Times New Roman" w:cs="Times New Roman"/>
          <w:spacing w:val="6"/>
          <w:position w:val="-3"/>
          <w:sz w:val="12"/>
          <w:szCs w:val="12"/>
        </w:rPr>
        <w:t>CTL</w:t>
      </w:r>
      <w:r>
        <w:rPr>
          <w:rFonts w:ascii="Euclid" w:eastAsia="Euclid" w:hAnsi="Euclid" w:cs="Euclid"/>
          <w:spacing w:val="6"/>
          <w:sz w:val="24"/>
          <w:szCs w:val="24"/>
        </w:rPr>
        <w:t>(</w:t>
      </w:r>
      <w:r>
        <w:rPr>
          <w:rFonts w:ascii="Arial" w:eastAsia="Arial" w:hAnsi="Arial" w:cs="Arial"/>
          <w:i/>
          <w:spacing w:val="6"/>
          <w:sz w:val="24"/>
          <w:szCs w:val="24"/>
        </w:rPr>
        <w:t>ϕ</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r>
        <w:rPr>
          <w:rFonts w:ascii="宋体" w:eastAsia="宋体" w:hAnsi="宋体" w:cs="宋体"/>
          <w:sz w:val="24"/>
          <w:szCs w:val="24"/>
        </w:rPr>
        <w:t>的有效性问题。</w:t>
      </w:r>
      <w:r>
        <w:rPr>
          <w:rFonts w:ascii="宋体" w:eastAsia="宋体" w:hAnsi="宋体" w:cs="宋体"/>
          <w:spacing w:val="-94"/>
          <w:sz w:val="24"/>
          <w:szCs w:val="24"/>
        </w:rPr>
        <w:t xml:space="preserve"> </w:t>
      </w:r>
      <w:r>
        <w:rPr>
          <w:rFonts w:ascii="宋体" w:eastAsia="宋体" w:hAnsi="宋体" w:cs="宋体"/>
          <w:spacing w:val="3"/>
          <w:sz w:val="24"/>
          <w:szCs w:val="24"/>
        </w:rPr>
        <w:t>由于命题遗</w:t>
      </w:r>
    </w:p>
    <w:p w:rsidR="00A115BF" w:rsidRDefault="00646F36">
      <w:pPr>
        <w:pStyle w:val="a3"/>
        <w:spacing w:line="318" w:lineRule="exact"/>
        <w:ind w:left="159" w:right="103"/>
        <w:rPr>
          <w:rFonts w:ascii="宋体" w:eastAsia="宋体" w:hAnsi="宋体" w:cs="宋体"/>
        </w:rPr>
      </w:pPr>
      <w:r>
        <w:rPr>
          <w:rFonts w:ascii="宋体" w:eastAsia="宋体" w:hAnsi="宋体" w:cs="宋体"/>
        </w:rPr>
        <w:t>忘是</w:t>
      </w:r>
      <w:r>
        <w:t>CTL</w:t>
      </w:r>
      <w:r>
        <w:rPr>
          <w:rFonts w:ascii="宋体" w:eastAsia="宋体" w:hAnsi="宋体" w:cs="宋体"/>
        </w:rPr>
        <w:t>遗忘的特殊情形，因此该问题的困难属性直接来源于文献</w:t>
      </w:r>
      <w:hyperlink w:anchor="_bookmark233" w:history="1">
        <w:r>
          <w:rPr>
            <w:position w:val="9"/>
            <w:sz w:val="16"/>
            <w:szCs w:val="16"/>
          </w:rPr>
          <w:t>[119</w:t>
        </w:r>
      </w:hyperlink>
      <w:r>
        <w:rPr>
          <w:position w:val="9"/>
          <w:sz w:val="16"/>
          <w:szCs w:val="16"/>
        </w:rPr>
        <w:t>]</w:t>
      </w:r>
      <w:r>
        <w:rPr>
          <w:rFonts w:ascii="宋体" w:eastAsia="宋体" w:hAnsi="宋体" w:cs="宋体"/>
        </w:rPr>
        <w:t>。</w:t>
      </w:r>
    </w:p>
    <w:p w:rsidR="00A115BF" w:rsidRDefault="00646F36">
      <w:pPr>
        <w:spacing w:before="39" w:line="223" w:lineRule="auto"/>
        <w:ind w:left="159" w:right="103" w:firstLine="480"/>
        <w:rPr>
          <w:rFonts w:ascii="宋体" w:eastAsia="宋体" w:hAnsi="宋体" w:cs="宋体"/>
          <w:sz w:val="24"/>
          <w:szCs w:val="24"/>
        </w:rPr>
      </w:pPr>
      <w:r>
        <w:rPr>
          <w:rFonts w:eastAsiaTheme="minorHAnsi"/>
        </w:rPr>
        <w:pict>
          <v:shape id="_x0000_s1283" type="#_x0000_t202" style="position:absolute;left:0;text-align:left;margin-left:137.65pt;margin-top:15.35pt;width:4pt;height:8pt;z-index:-251704;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rPr>
          <w:rFonts w:ascii="Times New Roman" w:eastAsia="Times New Roman" w:hAnsi="Times New Roman" w:cs="Times New Roman"/>
          <w:sz w:val="24"/>
          <w:szCs w:val="24"/>
        </w:rPr>
        <w:t>(iii)</w:t>
      </w:r>
      <w:r>
        <w:rPr>
          <w:rFonts w:ascii="Times New Roman" w:eastAsia="Times New Roman" w:hAnsi="Times New Roman" w:cs="Times New Roman"/>
          <w:spacing w:val="-11"/>
          <w:sz w:val="24"/>
          <w:szCs w:val="24"/>
        </w:rPr>
        <w:t xml:space="preserve"> </w:t>
      </w:r>
      <w:r>
        <w:rPr>
          <w:rFonts w:ascii="宋体" w:eastAsia="宋体" w:hAnsi="宋体" w:cs="宋体"/>
          <w:spacing w:val="3"/>
          <w:sz w:val="24"/>
          <w:szCs w:val="24"/>
        </w:rPr>
        <w:t>在</w:t>
      </w:r>
      <w:r>
        <w:rPr>
          <w:rFonts w:ascii="Arial Unicode MS" w:eastAsia="Arial Unicode MS" w:hAnsi="Arial Unicode MS" w:cs="Arial Unicode MS"/>
          <w:spacing w:val="3"/>
          <w:sz w:val="24"/>
          <w:szCs w:val="24"/>
        </w:rPr>
        <w:t>Π</w:t>
      </w:r>
      <w:r>
        <w:rPr>
          <w:rFonts w:ascii="Times New Roman" w:eastAsia="Times New Roman" w:hAnsi="Times New Roman" w:cs="Times New Roman"/>
          <w:spacing w:val="3"/>
          <w:position w:val="9"/>
          <w:sz w:val="16"/>
          <w:szCs w:val="16"/>
        </w:rPr>
        <w:t>P</w:t>
      </w:r>
      <w:r>
        <w:rPr>
          <w:rFonts w:ascii="宋体" w:eastAsia="宋体" w:hAnsi="宋体" w:cs="宋体"/>
          <w:spacing w:val="3"/>
          <w:sz w:val="24"/>
          <w:szCs w:val="24"/>
        </w:rPr>
        <w:t>中</w:t>
      </w:r>
      <w:r>
        <w:rPr>
          <w:rFonts w:ascii="Times New Roman" w:eastAsia="Times New Roman" w:hAnsi="Times New Roman" w:cs="Times New Roman"/>
          <w:spacing w:val="3"/>
          <w:sz w:val="24"/>
          <w:szCs w:val="24"/>
        </w:rPr>
        <w:t>.</w:t>
      </w:r>
      <w:r>
        <w:rPr>
          <w:rFonts w:ascii="Times New Roman" w:eastAsia="Times New Roman" w:hAnsi="Times New Roman" w:cs="Times New Roman"/>
          <w:spacing w:val="12"/>
          <w:sz w:val="24"/>
          <w:szCs w:val="24"/>
        </w:rPr>
        <w:t xml:space="preserve"> </w:t>
      </w:r>
      <w:r>
        <w:rPr>
          <w:rFonts w:ascii="宋体" w:eastAsia="宋体" w:hAnsi="宋体" w:cs="宋体"/>
          <w:spacing w:val="7"/>
          <w:sz w:val="24"/>
          <w:szCs w:val="24"/>
        </w:rPr>
        <w:t>假定</w:t>
      </w:r>
      <w:r>
        <w:rPr>
          <w:rFonts w:ascii="Times New Roman" w:eastAsia="Times New Roman" w:hAnsi="Times New Roman" w:cs="Times New Roman"/>
          <w:spacing w:val="7"/>
          <w:sz w:val="24"/>
          <w:szCs w:val="24"/>
        </w:rPr>
        <w:t>F</w:t>
      </w:r>
      <w:r>
        <w:rPr>
          <w:rFonts w:ascii="Times New Roman" w:eastAsia="Times New Roman" w:hAnsi="Times New Roman" w:cs="Times New Roman"/>
          <w:spacing w:val="7"/>
          <w:position w:val="-3"/>
          <w:sz w:val="12"/>
          <w:szCs w:val="12"/>
        </w:rPr>
        <w:t>CTL</w:t>
      </w:r>
      <w:r>
        <w:rPr>
          <w:rFonts w:ascii="Euclid" w:eastAsia="Euclid" w:hAnsi="Euclid" w:cs="Euclid"/>
          <w:spacing w:val="7"/>
          <w:sz w:val="24"/>
          <w:szCs w:val="24"/>
        </w:rPr>
        <w:t>(</w:t>
      </w:r>
      <w:r>
        <w:rPr>
          <w:rFonts w:ascii="Arial" w:eastAsia="Arial" w:hAnsi="Arial" w:cs="Arial"/>
          <w:i/>
          <w:spacing w:val="7"/>
          <w:sz w:val="24"/>
          <w:szCs w:val="24"/>
        </w:rPr>
        <w:t>ϕ</w:t>
      </w:r>
      <w:r>
        <w:rPr>
          <w:rFonts w:ascii="Verdana" w:eastAsia="Verdana" w:hAnsi="Verdana" w:cs="Verdana"/>
          <w:i/>
          <w:spacing w:val="7"/>
          <w:sz w:val="24"/>
          <w:szCs w:val="24"/>
        </w:rPr>
        <w:t>,</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z w:val="24"/>
          <w:szCs w:val="24"/>
        </w:rPr>
        <w:t>)</w:t>
      </w:r>
      <w:r>
        <w:rPr>
          <w:rFonts w:ascii="Euclid" w:eastAsia="Euclid" w:hAnsi="Euclid" w:cs="Euclid"/>
          <w:spacing w:val="-37"/>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31"/>
          <w:sz w:val="24"/>
          <w:szCs w:val="24"/>
        </w:rPr>
        <w:t xml:space="preserve"> </w:t>
      </w:r>
      <w:r>
        <w:rPr>
          <w:rFonts w:ascii="Times New Roman" w:eastAsia="Times New Roman" w:hAnsi="Times New Roman" w:cs="Times New Roman"/>
          <w:spacing w:val="9"/>
          <w:sz w:val="24"/>
          <w:szCs w:val="24"/>
        </w:rPr>
        <w:t>F</w:t>
      </w:r>
      <w:r>
        <w:rPr>
          <w:rFonts w:ascii="Times New Roman" w:eastAsia="Times New Roman" w:hAnsi="Times New Roman" w:cs="Times New Roman"/>
          <w:spacing w:val="9"/>
          <w:position w:val="-3"/>
          <w:sz w:val="12"/>
          <w:szCs w:val="12"/>
        </w:rPr>
        <w:t>CTL</w:t>
      </w:r>
      <w:r>
        <w:rPr>
          <w:rFonts w:ascii="Euclid" w:eastAsia="Euclid" w:hAnsi="Euclid" w:cs="Euclid"/>
          <w:spacing w:val="9"/>
          <w:sz w:val="24"/>
          <w:szCs w:val="24"/>
        </w:rPr>
        <w:t>(</w:t>
      </w:r>
      <w:r>
        <w:rPr>
          <w:rFonts w:ascii="Arial" w:eastAsia="Arial" w:hAnsi="Arial" w:cs="Arial"/>
          <w:i/>
          <w:spacing w:val="9"/>
          <w:sz w:val="24"/>
          <w:szCs w:val="24"/>
        </w:rPr>
        <w:t>ψ</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z w:val="24"/>
          <w:szCs w:val="24"/>
        </w:rPr>
        <w:t>)</w:t>
      </w:r>
      <w:r>
        <w:rPr>
          <w:rFonts w:ascii="宋体" w:eastAsia="宋体" w:hAnsi="宋体" w:cs="宋体"/>
          <w:sz w:val="24"/>
          <w:szCs w:val="24"/>
        </w:rPr>
        <w:t>。则存在一个初始结构</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1"/>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37"/>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31"/>
          <w:sz w:val="24"/>
          <w:szCs w:val="24"/>
        </w:rPr>
        <w:t xml:space="preserve"> </w:t>
      </w:r>
      <w:r>
        <w:rPr>
          <w:rFonts w:ascii="Times New Roman" w:eastAsia="Times New Roman" w:hAnsi="Times New Roman" w:cs="Times New Roman"/>
          <w:spacing w:val="8"/>
          <w:sz w:val="24"/>
          <w:szCs w:val="24"/>
        </w:rPr>
        <w:t>F</w:t>
      </w:r>
      <w:r>
        <w:rPr>
          <w:rFonts w:ascii="Times New Roman" w:eastAsia="Times New Roman" w:hAnsi="Times New Roman" w:cs="Times New Roman"/>
          <w:spacing w:val="8"/>
          <w:position w:val="-3"/>
          <w:sz w:val="12"/>
          <w:szCs w:val="12"/>
        </w:rPr>
        <w:t>CTL</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z w:val="24"/>
          <w:szCs w:val="24"/>
        </w:rPr>
        <w:t>)</w:t>
      </w:r>
      <w:r>
        <w:rPr>
          <w:rFonts w:ascii="Euclid" w:eastAsia="Euclid" w:hAnsi="Euclid" w:cs="Euclid"/>
          <w:w w:val="99"/>
          <w:sz w:val="24"/>
          <w:szCs w:val="24"/>
        </w:rPr>
        <w:t xml:space="preserve"> </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4"/>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6"/>
          <w:sz w:val="24"/>
          <w:szCs w:val="24"/>
        </w:rPr>
        <w:t xml:space="preserve"> </w:t>
      </w:r>
      <w:r>
        <w:rPr>
          <w:rFonts w:ascii="Times New Roman" w:eastAsia="Times New Roman" w:hAnsi="Times New Roman" w:cs="Times New Roman"/>
          <w:spacing w:val="9"/>
          <w:sz w:val="24"/>
          <w:szCs w:val="24"/>
        </w:rPr>
        <w:t>F</w:t>
      </w:r>
      <w:r>
        <w:rPr>
          <w:rFonts w:ascii="Times New Roman" w:eastAsia="Times New Roman" w:hAnsi="Times New Roman" w:cs="Times New Roman"/>
          <w:spacing w:val="9"/>
          <w:position w:val="-3"/>
          <w:sz w:val="12"/>
          <w:szCs w:val="12"/>
        </w:rPr>
        <w:t>CTL</w:t>
      </w:r>
      <w:r>
        <w:rPr>
          <w:rFonts w:ascii="Euclid" w:eastAsia="Euclid" w:hAnsi="Euclid" w:cs="Euclid"/>
          <w:spacing w:val="9"/>
          <w:sz w:val="24"/>
          <w:szCs w:val="24"/>
        </w:rPr>
        <w:t>(</w:t>
      </w:r>
      <w:r>
        <w:rPr>
          <w:rFonts w:ascii="Arial" w:eastAsia="Arial" w:hAnsi="Arial" w:cs="Arial"/>
          <w:i/>
          <w:spacing w:val="9"/>
          <w:sz w:val="24"/>
          <w:szCs w:val="24"/>
        </w:rPr>
        <w:t>ψ</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25"/>
          <w:sz w:val="24"/>
          <w:szCs w:val="24"/>
        </w:rPr>
        <w:t xml:space="preserve"> </w:t>
      </w:r>
      <w:r>
        <w:rPr>
          <w:rFonts w:ascii="Euclid" w:eastAsia="Euclid" w:hAnsi="Euclid" w:cs="Euclid"/>
          <w:spacing w:val="3"/>
          <w:sz w:val="24"/>
          <w:szCs w:val="24"/>
        </w:rPr>
        <w:t>)</w:t>
      </w:r>
      <w:r>
        <w:rPr>
          <w:rFonts w:ascii="宋体" w:eastAsia="宋体" w:hAnsi="宋体" w:cs="宋体"/>
          <w:spacing w:val="3"/>
          <w:sz w:val="24"/>
          <w:szCs w:val="24"/>
        </w:rPr>
        <w:t>，即存在一个</w:t>
      </w:r>
      <w:r>
        <w:rPr>
          <w:rFonts w:ascii="宋体" w:eastAsia="宋体" w:hAnsi="宋体" w:cs="宋体"/>
          <w:spacing w:val="3"/>
          <w:sz w:val="24"/>
          <w:szCs w:val="24"/>
        </w:rPr>
        <w:t>初始结构</w:t>
      </w:r>
      <w:r>
        <w:rPr>
          <w:rFonts w:ascii="Euclid" w:eastAsia="Euclid" w:hAnsi="Euclid" w:cs="Euclid"/>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4"/>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V</w:t>
      </w:r>
      <w:r>
        <w:rPr>
          <w:rFonts w:ascii="Times New Roman" w:eastAsia="Times New Roman" w:hAnsi="Times New Roman" w:cs="Times New Roman"/>
          <w:i/>
          <w:spacing w:val="26"/>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4"/>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4"/>
          <w:sz w:val="24"/>
          <w:szCs w:val="24"/>
        </w:rPr>
        <w:t xml:space="preserve"> </w:t>
      </w:r>
      <w:r>
        <w:rPr>
          <w:rFonts w:ascii="Arial" w:eastAsia="Arial" w:hAnsi="Arial" w:cs="Arial"/>
          <w:i/>
          <w:sz w:val="24"/>
          <w:szCs w:val="24"/>
        </w:rPr>
        <w:t>ϕ</w:t>
      </w:r>
      <w:r>
        <w:rPr>
          <w:rFonts w:ascii="Arial" w:eastAsia="Arial" w:hAnsi="Arial" w:cs="Arial"/>
          <w:i/>
          <w:spacing w:val="35"/>
          <w:sz w:val="24"/>
          <w:szCs w:val="24"/>
        </w:rPr>
        <w:t xml:space="preserve"> </w:t>
      </w:r>
      <w:r>
        <w:rPr>
          <w:rFonts w:ascii="宋体" w:eastAsia="宋体" w:hAnsi="宋体" w:cs="宋体"/>
          <w:sz w:val="24"/>
          <w:szCs w:val="24"/>
        </w:rPr>
        <w:t>但</w:t>
      </w:r>
      <w:r>
        <w:rPr>
          <w:rFonts w:ascii="宋体" w:eastAsia="宋体" w:hAnsi="宋体" w:cs="宋体"/>
          <w:spacing w:val="-73"/>
          <w:sz w:val="24"/>
          <w:szCs w:val="24"/>
        </w:rPr>
        <w:t xml:space="preserve"> </w:t>
      </w:r>
      <w:r>
        <w:rPr>
          <w:rFonts w:ascii="宋体" w:eastAsia="宋体" w:hAnsi="宋体" w:cs="宋体"/>
          <w:sz w:val="24"/>
          <w:szCs w:val="24"/>
        </w:rPr>
        <w:t>是对其它</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8"/>
          <w:sz w:val="24"/>
          <w:szCs w:val="24"/>
        </w:rPr>
        <w:t xml:space="preserve"> </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5"/>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V</w:t>
      </w:r>
      <w:r>
        <w:rPr>
          <w:rFonts w:ascii="Times New Roman" w:eastAsia="Times New Roman" w:hAnsi="Times New Roman" w:cs="Times New Roman"/>
          <w:i/>
          <w:spacing w:val="21"/>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25"/>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5"/>
          <w:sz w:val="24"/>
          <w:szCs w:val="24"/>
        </w:rPr>
        <w:t xml:space="preserve"> </w:t>
      </w:r>
      <w:r>
        <w:rPr>
          <w:rFonts w:ascii="Arial" w:eastAsia="Arial" w:hAnsi="Arial" w:cs="Arial"/>
          <w:i/>
          <w:sz w:val="24"/>
          <w:szCs w:val="24"/>
        </w:rPr>
        <w:t>ψ</w:t>
      </w:r>
      <w:r>
        <w:rPr>
          <w:rFonts w:ascii="宋体" w:eastAsia="宋体" w:hAnsi="宋体" w:cs="宋体"/>
          <w:sz w:val="24"/>
          <w:szCs w:val="24"/>
        </w:rPr>
        <w:t>。由命题</w:t>
      </w:r>
      <w:hyperlink w:anchor="_bookmark108" w:history="1">
        <w:r>
          <w:rPr>
            <w:rFonts w:ascii="Times New Roman" w:eastAsia="Times New Roman" w:hAnsi="Times New Roman" w:cs="Times New Roman"/>
            <w:sz w:val="24"/>
            <w:szCs w:val="24"/>
          </w:rPr>
          <w:t>5.3</w:t>
        </w:r>
      </w:hyperlink>
      <w:r>
        <w:rPr>
          <w:rFonts w:ascii="宋体" w:eastAsia="宋体" w:hAnsi="宋体" w:cs="宋体"/>
          <w:sz w:val="24"/>
          <w:szCs w:val="24"/>
        </w:rPr>
        <w:t>的证明可知，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8"/>
          <w:sz w:val="24"/>
          <w:szCs w:val="24"/>
        </w:rPr>
        <w:t xml:space="preserve"> </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71"/>
          <w:sz w:val="24"/>
          <w:szCs w:val="24"/>
        </w:rPr>
        <w:t xml:space="preserve"> </w:t>
      </w:r>
      <w:r>
        <w:rPr>
          <w:rFonts w:ascii="宋体" w:eastAsia="宋体" w:hAnsi="宋体" w:cs="宋体"/>
          <w:sz w:val="24"/>
          <w:szCs w:val="24"/>
        </w:rPr>
        <w:t>能在</w:t>
      </w:r>
      <w:r>
        <w:rPr>
          <w:rFonts w:ascii="Cambria" w:eastAsia="Cambria" w:hAnsi="Cambria" w:cs="Cambria"/>
          <w:sz w:val="24"/>
          <w:szCs w:val="24"/>
        </w:rPr>
        <w:t>|</w:t>
      </w:r>
      <w:r>
        <w:rPr>
          <w:rFonts w:ascii="Arial" w:eastAsia="Arial" w:hAnsi="Arial" w:cs="Arial"/>
          <w:i/>
          <w:sz w:val="24"/>
          <w:szCs w:val="24"/>
        </w:rPr>
        <w:t>ϕ</w:t>
      </w:r>
      <w:r>
        <w:rPr>
          <w:rFonts w:ascii="Cambria" w:eastAsia="Cambria" w:hAnsi="Cambria" w:cs="Cambria"/>
          <w:sz w:val="24"/>
          <w:szCs w:val="24"/>
        </w:rPr>
        <w:t>|</w:t>
      </w:r>
      <w:r>
        <w:rPr>
          <w:rFonts w:ascii="宋体" w:eastAsia="宋体" w:hAnsi="宋体" w:cs="宋体"/>
          <w:sz w:val="24"/>
          <w:szCs w:val="24"/>
        </w:rPr>
        <w:t>、</w:t>
      </w:r>
      <w:r>
        <w:rPr>
          <w:rFonts w:ascii="宋体" w:eastAsia="宋体" w:hAnsi="宋体" w:cs="宋体"/>
          <w:spacing w:val="-85"/>
          <w:sz w:val="24"/>
          <w:szCs w:val="24"/>
        </w:rPr>
        <w:t xml:space="preserve"> </w:t>
      </w:r>
      <w:r>
        <w:rPr>
          <w:rFonts w:ascii="Cambria" w:eastAsia="Cambria" w:hAnsi="Cambria" w:cs="Cambria"/>
          <w:sz w:val="24"/>
          <w:szCs w:val="24"/>
        </w:rPr>
        <w:t>|</w:t>
      </w:r>
      <w:r>
        <w:rPr>
          <w:rFonts w:ascii="Arial" w:eastAsia="Arial" w:hAnsi="Arial" w:cs="Arial"/>
          <w:i/>
          <w:sz w:val="24"/>
          <w:szCs w:val="24"/>
        </w:rPr>
        <w:t>ψ</w:t>
      </w:r>
      <w:r>
        <w:rPr>
          <w:rFonts w:ascii="Cambria" w:eastAsia="Cambria" w:hAnsi="Cambria" w:cs="Cambria"/>
          <w:sz w:val="24"/>
          <w:szCs w:val="24"/>
        </w:rPr>
        <w:t>|</w:t>
      </w:r>
      <w:r>
        <w:rPr>
          <w:rFonts w:ascii="宋体" w:eastAsia="宋体" w:hAnsi="宋体" w:cs="宋体"/>
          <w:sz w:val="24"/>
          <w:szCs w:val="24"/>
        </w:rPr>
        <w:t>和</w:t>
      </w:r>
      <w:r>
        <w:rPr>
          <w:rFonts w:ascii="Cambria" w:eastAsia="Cambria" w:hAnsi="Cambria" w:cs="Cambria"/>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i/>
          <w:spacing w:val="-27"/>
          <w:sz w:val="24"/>
          <w:szCs w:val="24"/>
        </w:rPr>
        <w:t xml:space="preserve"> </w:t>
      </w:r>
      <w:r>
        <w:rPr>
          <w:rFonts w:ascii="Cambria" w:eastAsia="Cambria" w:hAnsi="Cambria" w:cs="Cambria"/>
          <w:spacing w:val="10"/>
          <w:sz w:val="24"/>
          <w:szCs w:val="24"/>
        </w:rPr>
        <w:t>|</w:t>
      </w:r>
      <w:r>
        <w:rPr>
          <w:rFonts w:ascii="宋体" w:eastAsia="宋体" w:hAnsi="宋体" w:cs="宋体"/>
          <w:spacing w:val="10"/>
          <w:sz w:val="24"/>
          <w:szCs w:val="24"/>
        </w:rPr>
        <w:t>的多项式时间内完成。</w:t>
      </w:r>
      <w:r>
        <w:rPr>
          <w:rFonts w:ascii="宋体" w:eastAsia="宋体" w:hAnsi="宋体" w:cs="宋体"/>
          <w:spacing w:val="-82"/>
          <w:sz w:val="24"/>
          <w:szCs w:val="24"/>
        </w:rPr>
        <w:t xml:space="preserve"> </w:t>
      </w:r>
      <w:r>
        <w:rPr>
          <w:rFonts w:ascii="宋体" w:eastAsia="宋体" w:hAnsi="宋体" w:cs="宋体"/>
          <w:spacing w:val="7"/>
          <w:sz w:val="24"/>
          <w:szCs w:val="24"/>
        </w:rPr>
        <w:t>显然，猜使得</w:t>
      </w:r>
      <w:r>
        <w:rPr>
          <w:rFonts w:ascii="Euclid" w:eastAsia="Euclid" w:hAnsi="Euclid" w:cs="Euclid"/>
          <w:spacing w:val="7"/>
          <w:sz w:val="24"/>
          <w:szCs w:val="24"/>
        </w:rPr>
        <w:t>(</w:t>
      </w:r>
      <w:r>
        <w:rPr>
          <w:rFonts w:ascii="Times New Roman" w:eastAsia="Times New Roman" w:hAnsi="Times New Roman" w:cs="Times New Roman"/>
          <w:i/>
          <w:spacing w:val="7"/>
          <w:sz w:val="24"/>
          <w:szCs w:val="24"/>
        </w:rPr>
        <w:t>M</w:t>
      </w:r>
      <w:r>
        <w:rPr>
          <w:rFonts w:ascii="Times New Roman" w:eastAsia="Times New Roman" w:hAnsi="Times New Roman" w:cs="Times New Roman"/>
          <w:spacing w:val="7"/>
          <w:position w:val="-3"/>
          <w:sz w:val="16"/>
          <w:szCs w:val="16"/>
        </w:rPr>
        <w:t>1</w:t>
      </w:r>
      <w:r>
        <w:rPr>
          <w:rFonts w:ascii="Verdana" w:eastAsia="Verdana" w:hAnsi="Verdana" w:cs="Verdana"/>
          <w:i/>
          <w:spacing w:val="7"/>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0"/>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V</w:t>
      </w:r>
      <w:r>
        <w:rPr>
          <w:rFonts w:ascii="Times New Roman" w:eastAsia="Times New Roman" w:hAnsi="Times New Roman" w:cs="Times New Roman"/>
          <w:i/>
          <w:spacing w:val="29"/>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8"/>
          <w:sz w:val="24"/>
          <w:szCs w:val="24"/>
        </w:rPr>
        <w:t xml:space="preserve"> </w:t>
      </w:r>
      <w:r>
        <w:rPr>
          <w:rFonts w:ascii="宋体" w:eastAsia="宋体" w:hAnsi="宋体" w:cs="宋体"/>
          <w:spacing w:val="12"/>
          <w:sz w:val="24"/>
          <w:szCs w:val="24"/>
        </w:rPr>
        <w:t>成立的大</w:t>
      </w:r>
      <w:r>
        <w:rPr>
          <w:rFonts w:ascii="宋体" w:eastAsia="宋体" w:hAnsi="宋体" w:cs="宋体"/>
          <w:spacing w:val="-95"/>
          <w:sz w:val="24"/>
          <w:szCs w:val="24"/>
        </w:rPr>
        <w:t xml:space="preserve"> </w:t>
      </w:r>
      <w:r>
        <w:rPr>
          <w:rFonts w:ascii="宋体" w:eastAsia="宋体" w:hAnsi="宋体" w:cs="宋体"/>
          <w:spacing w:val="12"/>
          <w:sz w:val="24"/>
          <w:szCs w:val="24"/>
        </w:rPr>
        <w:t>小为</w:t>
      </w:r>
      <w:r>
        <w:rPr>
          <w:rFonts w:ascii="Cambria" w:eastAsia="Cambria" w:hAnsi="Cambria" w:cs="Cambria"/>
          <w:spacing w:val="12"/>
          <w:sz w:val="24"/>
          <w:szCs w:val="24"/>
        </w:rPr>
        <w:t>|</w:t>
      </w:r>
      <w:r>
        <w:rPr>
          <w:rFonts w:ascii="Arial" w:eastAsia="Arial" w:hAnsi="Arial" w:cs="Arial"/>
          <w:i/>
          <w:spacing w:val="12"/>
          <w:sz w:val="24"/>
          <w:szCs w:val="24"/>
        </w:rPr>
        <w:t>ϕ</w:t>
      </w:r>
      <w:r>
        <w:rPr>
          <w:rFonts w:ascii="Cambria" w:eastAsia="Cambria" w:hAnsi="Cambria" w:cs="Cambria"/>
          <w:spacing w:val="12"/>
          <w:sz w:val="24"/>
          <w:szCs w:val="24"/>
        </w:rPr>
        <w:t>|</w:t>
      </w:r>
      <w:r>
        <w:rPr>
          <w:rFonts w:ascii="宋体" w:eastAsia="宋体" w:hAnsi="宋体" w:cs="宋体"/>
          <w:spacing w:val="12"/>
          <w:sz w:val="24"/>
          <w:szCs w:val="24"/>
        </w:rPr>
        <w:t>多项式的</w:t>
      </w:r>
      <w:r>
        <w:rPr>
          <w:rFonts w:ascii="Euclid" w:eastAsia="Euclid" w:hAnsi="Euclid" w:cs="Euclid"/>
          <w:spacing w:val="12"/>
          <w:sz w:val="24"/>
          <w:szCs w:val="24"/>
        </w:rPr>
        <w:t>(</w:t>
      </w:r>
      <w:r>
        <w:rPr>
          <w:rFonts w:ascii="Times New Roman" w:eastAsia="Times New Roman" w:hAnsi="Times New Roman" w:cs="Times New Roman"/>
          <w:i/>
          <w:spacing w:val="12"/>
          <w:sz w:val="24"/>
          <w:szCs w:val="24"/>
        </w:rPr>
        <w:t>M</w:t>
      </w:r>
      <w:r>
        <w:rPr>
          <w:rFonts w:ascii="Times New Roman" w:eastAsia="Times New Roman" w:hAnsi="Times New Roman" w:cs="Times New Roman"/>
          <w:i/>
          <w:spacing w:val="-13"/>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37"/>
          <w:sz w:val="24"/>
          <w:szCs w:val="24"/>
        </w:rPr>
        <w:t xml:space="preserve"> </w:t>
      </w:r>
      <w:r>
        <w:rPr>
          <w:rFonts w:ascii="宋体" w:eastAsia="宋体" w:hAnsi="宋体" w:cs="宋体"/>
          <w:spacing w:val="23"/>
          <w:sz w:val="24"/>
          <w:szCs w:val="24"/>
        </w:rPr>
        <w:t>可以在多项式时间内完成，</w:t>
      </w:r>
      <w:r>
        <w:rPr>
          <w:rFonts w:ascii="宋体" w:eastAsia="宋体" w:hAnsi="宋体" w:cs="宋体"/>
          <w:spacing w:val="-88"/>
          <w:sz w:val="24"/>
          <w:szCs w:val="24"/>
        </w:rPr>
        <w:t xml:space="preserve"> </w:t>
      </w:r>
      <w:r>
        <w:rPr>
          <w:rFonts w:ascii="宋体" w:eastAsia="宋体" w:hAnsi="宋体" w:cs="宋体"/>
          <w:spacing w:val="14"/>
          <w:sz w:val="24"/>
          <w:szCs w:val="24"/>
        </w:rPr>
        <w:t>且对任意</w:t>
      </w:r>
      <w:r>
        <w:rPr>
          <w:rFonts w:ascii="Euclid" w:eastAsia="Euclid" w:hAnsi="Euclid" w:cs="Euclid"/>
          <w:spacing w:val="14"/>
          <w:sz w:val="24"/>
          <w:szCs w:val="24"/>
        </w:rPr>
        <w:t>(</w:t>
      </w:r>
      <w:r>
        <w:rPr>
          <w:rFonts w:ascii="Times New Roman" w:eastAsia="Times New Roman" w:hAnsi="Times New Roman" w:cs="Times New Roman"/>
          <w:i/>
          <w:spacing w:val="14"/>
          <w:sz w:val="24"/>
          <w:szCs w:val="24"/>
        </w:rPr>
        <w:t>M</w:t>
      </w:r>
      <w:r>
        <w:rPr>
          <w:rFonts w:ascii="Times New Roman" w:eastAsia="Times New Roman" w:hAnsi="Times New Roman" w:cs="Times New Roman"/>
          <w:i/>
          <w:spacing w:val="-13"/>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0"/>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V</w:t>
      </w:r>
      <w:r>
        <w:rPr>
          <w:rFonts w:ascii="Times New Roman" w:eastAsia="Times New Roman" w:hAnsi="Times New Roman" w:cs="Times New Roman"/>
          <w:i/>
          <w:spacing w:val="25"/>
          <w:position w:val="-3"/>
          <w:sz w:val="16"/>
          <w:szCs w:val="16"/>
        </w:rPr>
        <w:t xml:space="preserve"> </w:t>
      </w:r>
      <w:r>
        <w:rPr>
          <w:rFonts w:ascii="Euclid" w:eastAsia="Euclid" w:hAnsi="Euclid" w:cs="Euclid"/>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Verdana" w:eastAsia="Verdana" w:hAnsi="Verdana" w:cs="Verdana"/>
          <w:i/>
          <w:spacing w:val="2"/>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89"/>
          <w:sz w:val="24"/>
          <w:szCs w:val="24"/>
        </w:rPr>
        <w:t xml:space="preserve"> </w:t>
      </w:r>
      <w:r>
        <w:rPr>
          <w:rFonts w:ascii="宋体" w:eastAsia="宋体" w:hAnsi="宋体" w:cs="宋体"/>
          <w:sz w:val="24"/>
          <w:szCs w:val="24"/>
        </w:rPr>
        <w:t>检</w:t>
      </w:r>
      <w:r>
        <w:rPr>
          <w:rFonts w:ascii="宋体" w:eastAsia="宋体" w:hAnsi="宋体" w:cs="宋体"/>
          <w:spacing w:val="-85"/>
          <w:sz w:val="24"/>
          <w:szCs w:val="24"/>
        </w:rPr>
        <w:t xml:space="preserve"> </w:t>
      </w:r>
      <w:r>
        <w:rPr>
          <w:rFonts w:ascii="宋体" w:eastAsia="宋体" w:hAnsi="宋体" w:cs="宋体"/>
          <w:sz w:val="24"/>
          <w:szCs w:val="24"/>
        </w:rPr>
        <w:t>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4"/>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4"/>
          <w:sz w:val="24"/>
          <w:szCs w:val="24"/>
        </w:rPr>
        <w:t xml:space="preserve"> </w:t>
      </w:r>
      <w:r>
        <w:rPr>
          <w:rFonts w:ascii="Arial" w:eastAsia="Arial" w:hAnsi="Arial" w:cs="Arial"/>
          <w:i/>
          <w:spacing w:val="10"/>
          <w:sz w:val="24"/>
          <w:szCs w:val="24"/>
        </w:rPr>
        <w:t>ψ</w:t>
      </w:r>
      <w:r>
        <w:rPr>
          <w:rFonts w:ascii="宋体" w:eastAsia="宋体" w:hAnsi="宋体" w:cs="宋体"/>
          <w:spacing w:val="10"/>
          <w:sz w:val="24"/>
          <w:szCs w:val="24"/>
        </w:rPr>
        <w:t>可</w:t>
      </w:r>
      <w:r>
        <w:rPr>
          <w:rFonts w:ascii="宋体" w:eastAsia="宋体" w:hAnsi="宋体" w:cs="宋体"/>
          <w:spacing w:val="-85"/>
          <w:sz w:val="24"/>
          <w:szCs w:val="24"/>
        </w:rPr>
        <w:t xml:space="preserve"> </w:t>
      </w:r>
      <w:r>
        <w:rPr>
          <w:rFonts w:ascii="宋体" w:eastAsia="宋体" w:hAnsi="宋体" w:cs="宋体"/>
          <w:sz w:val="24"/>
          <w:szCs w:val="24"/>
        </w:rPr>
        <w:t>以</w:t>
      </w:r>
      <w:r>
        <w:rPr>
          <w:rFonts w:ascii="宋体" w:eastAsia="宋体" w:hAnsi="宋体" w:cs="宋体"/>
          <w:spacing w:val="-85"/>
          <w:sz w:val="24"/>
          <w:szCs w:val="24"/>
        </w:rPr>
        <w:t xml:space="preserve"> </w:t>
      </w:r>
      <w:r>
        <w:rPr>
          <w:rFonts w:ascii="宋体" w:eastAsia="宋体" w:hAnsi="宋体" w:cs="宋体"/>
          <w:spacing w:val="2"/>
          <w:sz w:val="24"/>
          <w:szCs w:val="24"/>
        </w:rPr>
        <w:t>在</w:t>
      </w:r>
      <w:r>
        <w:rPr>
          <w:rFonts w:ascii="Cambria" w:eastAsia="Cambria" w:hAnsi="Cambria" w:cs="Cambria"/>
          <w:spacing w:val="2"/>
          <w:sz w:val="24"/>
          <w:szCs w:val="24"/>
        </w:rPr>
        <w:t>|</w:t>
      </w:r>
      <w:r>
        <w:rPr>
          <w:rFonts w:ascii="Arial" w:eastAsia="Arial" w:hAnsi="Arial" w:cs="Arial"/>
          <w:i/>
          <w:spacing w:val="2"/>
          <w:sz w:val="24"/>
          <w:szCs w:val="24"/>
        </w:rPr>
        <w:t>ψ</w:t>
      </w:r>
      <w:r>
        <w:rPr>
          <w:rFonts w:ascii="Cambria" w:eastAsia="Cambria" w:hAnsi="Cambria" w:cs="Cambria"/>
          <w:spacing w:val="2"/>
          <w:sz w:val="24"/>
          <w:szCs w:val="24"/>
        </w:rPr>
        <w:t>|</w:t>
      </w:r>
      <w:r>
        <w:rPr>
          <w:rFonts w:ascii="宋体" w:eastAsia="宋体" w:hAnsi="宋体" w:cs="宋体"/>
          <w:spacing w:val="2"/>
          <w:sz w:val="24"/>
          <w:szCs w:val="24"/>
        </w:rPr>
        <w:t>和</w:t>
      </w:r>
      <w:r>
        <w:rPr>
          <w:rFonts w:ascii="Cambria" w:eastAsia="Cambria" w:hAnsi="Cambria" w:cs="Cambria"/>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2</w:t>
      </w:r>
      <w:r>
        <w:rPr>
          <w:rFonts w:ascii="Cambria" w:eastAsia="Cambria" w:hAnsi="Cambria" w:cs="Cambria"/>
          <w:spacing w:val="2"/>
          <w:sz w:val="24"/>
          <w:szCs w:val="24"/>
        </w:rPr>
        <w:t>|</w:t>
      </w:r>
      <w:r>
        <w:rPr>
          <w:rFonts w:ascii="宋体" w:eastAsia="宋体" w:hAnsi="宋体" w:cs="宋体"/>
          <w:spacing w:val="2"/>
          <w:sz w:val="24"/>
          <w:szCs w:val="24"/>
        </w:rPr>
        <w:t>的</w:t>
      </w:r>
      <w:r>
        <w:rPr>
          <w:rFonts w:ascii="宋体" w:eastAsia="宋体" w:hAnsi="宋体" w:cs="宋体"/>
          <w:spacing w:val="-85"/>
          <w:sz w:val="24"/>
          <w:szCs w:val="24"/>
        </w:rPr>
        <w:t xml:space="preserve"> </w:t>
      </w:r>
      <w:r>
        <w:rPr>
          <w:rFonts w:ascii="宋体" w:eastAsia="宋体" w:hAnsi="宋体" w:cs="宋体"/>
          <w:sz w:val="24"/>
          <w:szCs w:val="24"/>
        </w:rPr>
        <w:t>多</w:t>
      </w:r>
      <w:r>
        <w:rPr>
          <w:rFonts w:ascii="宋体" w:eastAsia="宋体" w:hAnsi="宋体" w:cs="宋体"/>
          <w:spacing w:val="-85"/>
          <w:sz w:val="24"/>
          <w:szCs w:val="24"/>
        </w:rPr>
        <w:t xml:space="preserve"> </w:t>
      </w:r>
      <w:r>
        <w:rPr>
          <w:rFonts w:ascii="宋体" w:eastAsia="宋体" w:hAnsi="宋体" w:cs="宋体"/>
          <w:sz w:val="24"/>
          <w:szCs w:val="24"/>
        </w:rPr>
        <w:t>项</w:t>
      </w:r>
      <w:r>
        <w:rPr>
          <w:rFonts w:ascii="宋体" w:eastAsia="宋体" w:hAnsi="宋体" w:cs="宋体"/>
          <w:spacing w:val="-85"/>
          <w:sz w:val="24"/>
          <w:szCs w:val="24"/>
        </w:rPr>
        <w:t xml:space="preserve"> </w:t>
      </w:r>
      <w:r>
        <w:rPr>
          <w:rFonts w:ascii="宋体" w:eastAsia="宋体" w:hAnsi="宋体" w:cs="宋体"/>
          <w:sz w:val="24"/>
          <w:szCs w:val="24"/>
        </w:rPr>
        <w:t>式</w:t>
      </w:r>
      <w:r>
        <w:rPr>
          <w:rFonts w:ascii="宋体" w:eastAsia="宋体" w:hAnsi="宋体" w:cs="宋体"/>
          <w:spacing w:val="-85"/>
          <w:sz w:val="24"/>
          <w:szCs w:val="24"/>
        </w:rPr>
        <w:t xml:space="preserve"> </w:t>
      </w:r>
      <w:r>
        <w:rPr>
          <w:rFonts w:ascii="宋体" w:eastAsia="宋体" w:hAnsi="宋体" w:cs="宋体"/>
          <w:sz w:val="24"/>
          <w:szCs w:val="24"/>
        </w:rPr>
        <w:t>时</w:t>
      </w:r>
      <w:r>
        <w:rPr>
          <w:rFonts w:ascii="宋体" w:eastAsia="宋体" w:hAnsi="宋体" w:cs="宋体"/>
          <w:spacing w:val="-85"/>
          <w:sz w:val="24"/>
          <w:szCs w:val="24"/>
        </w:rPr>
        <w:t xml:space="preserve"> </w:t>
      </w:r>
      <w:r>
        <w:rPr>
          <w:rFonts w:ascii="宋体" w:eastAsia="宋体" w:hAnsi="宋体" w:cs="宋体"/>
          <w:sz w:val="24"/>
          <w:szCs w:val="24"/>
        </w:rPr>
        <w:t>间</w:t>
      </w:r>
      <w:r>
        <w:rPr>
          <w:rFonts w:ascii="宋体" w:eastAsia="宋体" w:hAnsi="宋体" w:cs="宋体"/>
          <w:spacing w:val="-85"/>
          <w:sz w:val="24"/>
          <w:szCs w:val="24"/>
        </w:rPr>
        <w:t xml:space="preserve"> </w:t>
      </w:r>
      <w:r>
        <w:rPr>
          <w:rFonts w:ascii="宋体" w:eastAsia="宋体" w:hAnsi="宋体" w:cs="宋体"/>
          <w:sz w:val="24"/>
          <w:szCs w:val="24"/>
        </w:rPr>
        <w:t>内</w:t>
      </w:r>
      <w:r>
        <w:rPr>
          <w:rFonts w:ascii="宋体" w:eastAsia="宋体" w:hAnsi="宋体" w:cs="宋体"/>
          <w:spacing w:val="-85"/>
          <w:sz w:val="24"/>
          <w:szCs w:val="24"/>
        </w:rPr>
        <w:t xml:space="preserve"> </w:t>
      </w:r>
      <w:r>
        <w:rPr>
          <w:rFonts w:ascii="宋体" w:eastAsia="宋体" w:hAnsi="宋体" w:cs="宋体"/>
          <w:sz w:val="24"/>
          <w:szCs w:val="24"/>
        </w:rPr>
        <w:t>完</w:t>
      </w:r>
      <w:r>
        <w:rPr>
          <w:rFonts w:ascii="宋体" w:eastAsia="宋体" w:hAnsi="宋体" w:cs="宋体"/>
          <w:spacing w:val="-85"/>
          <w:sz w:val="24"/>
          <w:szCs w:val="24"/>
        </w:rPr>
        <w:t xml:space="preserve"> </w:t>
      </w:r>
      <w:r>
        <w:rPr>
          <w:rFonts w:ascii="宋体" w:eastAsia="宋体" w:hAnsi="宋体" w:cs="宋体"/>
          <w:spacing w:val="-11"/>
          <w:sz w:val="24"/>
          <w:szCs w:val="24"/>
        </w:rPr>
        <w:t>成。</w:t>
      </w:r>
      <w:r>
        <w:rPr>
          <w:rFonts w:ascii="宋体" w:eastAsia="宋体" w:hAnsi="宋体" w:cs="宋体"/>
          <w:spacing w:val="-68"/>
          <w:sz w:val="24"/>
          <w:szCs w:val="24"/>
        </w:rPr>
        <w:t xml:space="preserve"> </w:t>
      </w:r>
      <w:r>
        <w:rPr>
          <w:rFonts w:ascii="宋体" w:eastAsia="宋体" w:hAnsi="宋体" w:cs="宋体"/>
          <w:sz w:val="24"/>
          <w:szCs w:val="24"/>
        </w:rPr>
        <w:t>因</w:t>
      </w:r>
      <w:r>
        <w:rPr>
          <w:rFonts w:ascii="宋体" w:eastAsia="宋体" w:hAnsi="宋体" w:cs="宋体"/>
          <w:spacing w:val="-85"/>
          <w:sz w:val="24"/>
          <w:szCs w:val="24"/>
        </w:rPr>
        <w:t xml:space="preserve"> </w:t>
      </w:r>
      <w:r>
        <w:rPr>
          <w:rFonts w:ascii="宋体" w:eastAsia="宋体" w:hAnsi="宋体" w:cs="宋体"/>
          <w:sz w:val="24"/>
          <w:szCs w:val="24"/>
        </w:rPr>
        <w:t>此，</w:t>
      </w:r>
      <w:r>
        <w:rPr>
          <w:rFonts w:ascii="宋体" w:eastAsia="宋体" w:hAnsi="宋体" w:cs="宋体"/>
          <w:spacing w:val="-89"/>
          <w:sz w:val="24"/>
          <w:szCs w:val="24"/>
        </w:rPr>
        <w:t xml:space="preserve"> </w:t>
      </w:r>
      <w:r>
        <w:rPr>
          <w:rFonts w:ascii="宋体" w:eastAsia="宋体" w:hAnsi="宋体" w:cs="宋体"/>
          <w:sz w:val="24"/>
          <w:szCs w:val="24"/>
        </w:rPr>
        <w:t>该</w:t>
      </w:r>
      <w:r>
        <w:rPr>
          <w:rFonts w:ascii="宋体" w:eastAsia="宋体" w:hAnsi="宋体" w:cs="宋体"/>
          <w:spacing w:val="-85"/>
          <w:sz w:val="24"/>
          <w:szCs w:val="24"/>
        </w:rPr>
        <w:t xml:space="preserve"> </w:t>
      </w:r>
      <w:r>
        <w:rPr>
          <w:rFonts w:ascii="宋体" w:eastAsia="宋体" w:hAnsi="宋体" w:cs="宋体"/>
          <w:sz w:val="24"/>
          <w:szCs w:val="24"/>
        </w:rPr>
        <w:t>问</w:t>
      </w:r>
      <w:r>
        <w:rPr>
          <w:rFonts w:ascii="宋体" w:eastAsia="宋体" w:hAnsi="宋体" w:cs="宋体"/>
          <w:spacing w:val="-85"/>
          <w:sz w:val="24"/>
          <w:szCs w:val="24"/>
        </w:rPr>
        <w:t xml:space="preserve"> </w:t>
      </w:r>
      <w:r>
        <w:rPr>
          <w:rFonts w:ascii="宋体" w:eastAsia="宋体" w:hAnsi="宋体" w:cs="宋体"/>
          <w:sz w:val="24"/>
          <w:szCs w:val="24"/>
        </w:rPr>
        <w:t>题</w:t>
      </w:r>
    </w:p>
    <w:p w:rsidR="00A115BF" w:rsidRDefault="00646F36">
      <w:pPr>
        <w:spacing w:line="326" w:lineRule="exact"/>
        <w:ind w:left="159" w:right="103"/>
        <w:rPr>
          <w:rFonts w:ascii="宋体" w:eastAsia="宋体" w:hAnsi="宋体" w:cs="宋体"/>
          <w:sz w:val="24"/>
          <w:szCs w:val="24"/>
        </w:rPr>
      </w:pPr>
      <w:r>
        <w:rPr>
          <w:rFonts w:eastAsiaTheme="minorHAnsi"/>
        </w:rPr>
        <w:pict>
          <v:shape id="_x0000_s1282" type="#_x0000_t202" style="position:absolute;left:0;text-align:left;margin-left:93.2pt;margin-top:9.9pt;width:4pt;height:8pt;z-index:-251680;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rPr>
          <w:rFonts w:ascii="宋体" w:eastAsia="宋体" w:hAnsi="宋体" w:cs="宋体"/>
          <w:sz w:val="24"/>
          <w:szCs w:val="24"/>
        </w:rPr>
        <w:t>是</w:t>
      </w:r>
      <w:r>
        <w:rPr>
          <w:rFonts w:ascii="Arial Unicode MS" w:eastAsia="Arial Unicode MS" w:hAnsi="Arial Unicode MS" w:cs="Arial Unicode MS"/>
          <w:sz w:val="24"/>
          <w:szCs w:val="24"/>
        </w:rPr>
        <w:t>Π</w:t>
      </w:r>
      <w:r>
        <w:rPr>
          <w:rFonts w:ascii="Times New Roman" w:eastAsia="Times New Roman" w:hAnsi="Times New Roman" w:cs="Times New Roman"/>
          <w:position w:val="9"/>
          <w:sz w:val="16"/>
          <w:szCs w:val="16"/>
        </w:rPr>
        <w:t>P</w:t>
      </w:r>
      <w:r>
        <w:rPr>
          <w:rFonts w:ascii="Times New Roman" w:eastAsia="Times New Roman" w:hAnsi="Times New Roman" w:cs="Times New Roman"/>
          <w:spacing w:val="-13"/>
          <w:position w:val="9"/>
          <w:sz w:val="16"/>
          <w:szCs w:val="16"/>
        </w:rPr>
        <w:t xml:space="preserve"> </w:t>
      </w:r>
      <w:r>
        <w:rPr>
          <w:rFonts w:ascii="宋体" w:eastAsia="宋体" w:hAnsi="宋体" w:cs="宋体"/>
          <w:spacing w:val="-11"/>
          <w:sz w:val="24"/>
          <w:szCs w:val="24"/>
        </w:rPr>
        <w:t>的。</w:t>
      </w:r>
    </w:p>
    <w:p w:rsidR="00A115BF" w:rsidRDefault="00646F36">
      <w:pPr>
        <w:spacing w:before="77" w:line="388" w:lineRule="exact"/>
        <w:ind w:left="824" w:right="103"/>
        <w:rPr>
          <w:rFonts w:ascii="Verdana" w:eastAsia="Verdana" w:hAnsi="Verdana" w:cs="Verdana"/>
          <w:sz w:val="24"/>
          <w:szCs w:val="24"/>
        </w:rPr>
      </w:pPr>
      <w:r>
        <w:rPr>
          <w:rFonts w:eastAsiaTheme="minorHAnsi"/>
        </w:rPr>
        <w:pict>
          <v:shape id="_x0000_s1281" type="#_x0000_t202" style="position:absolute;left:0;text-align:left;margin-left:96pt;margin-top:7.4pt;width:13.85pt;height:13.2pt;z-index:-251632;mso-position-horizontal-relative:page" filled="f" stroked="f">
            <v:textbox inset="0,0,0,0">
              <w:txbxContent>
                <w:p w:rsidR="00A115BF" w:rsidRDefault="00646F36">
                  <w:pPr>
                    <w:spacing w:line="263" w:lineRule="exact"/>
                    <w:rPr>
                      <w:rFonts w:ascii="Times New Roman" w:eastAsia="Times New Roman" w:hAnsi="Times New Roman" w:cs="Times New Roman"/>
                      <w:sz w:val="16"/>
                      <w:szCs w:val="16"/>
                    </w:rPr>
                  </w:pPr>
                  <w:r>
                    <w:rPr>
                      <w:rFonts w:ascii="Arial Unicode MS" w:hAnsi="Arial Unicode MS"/>
                      <w:spacing w:val="4"/>
                      <w:w w:val="106"/>
                      <w:position w:val="-8"/>
                      <w:sz w:val="24"/>
                    </w:rPr>
                    <w:t>Π</w:t>
                  </w:r>
                  <w:r>
                    <w:rPr>
                      <w:rFonts w:ascii="Times New Roman" w:hAnsi="Times New Roman"/>
                      <w:w w:val="99"/>
                      <w:sz w:val="16"/>
                    </w:rPr>
                    <w:t>P</w:t>
                  </w:r>
                </w:p>
              </w:txbxContent>
            </v:textbox>
            <w10:wrap anchorx="page"/>
          </v:shape>
        </w:pict>
      </w:r>
      <w:r>
        <w:rPr>
          <w:rFonts w:ascii="Times New Roman" w:eastAsia="Times New Roman" w:hAnsi="Times New Roman" w:cs="Times New Roman"/>
          <w:position w:val="-5"/>
          <w:sz w:val="16"/>
          <w:szCs w:val="16"/>
        </w:rPr>
        <w:t>2</w:t>
      </w:r>
      <w:r>
        <w:rPr>
          <w:rFonts w:ascii="Times New Roman" w:eastAsia="Times New Roman" w:hAnsi="Times New Roman" w:cs="Times New Roman"/>
          <w:spacing w:val="-17"/>
          <w:position w:val="-5"/>
          <w:sz w:val="16"/>
          <w:szCs w:val="16"/>
        </w:rPr>
        <w:t xml:space="preserve"> </w:t>
      </w:r>
      <w:r>
        <w:rPr>
          <w:rFonts w:ascii="Times New Roman" w:eastAsia="Times New Roman" w:hAnsi="Times New Roman" w:cs="Times New Roman"/>
          <w:sz w:val="24"/>
          <w:szCs w:val="24"/>
        </w:rPr>
        <w:t>-</w:t>
      </w:r>
      <w:r>
        <w:rPr>
          <w:rFonts w:ascii="宋体" w:eastAsia="宋体" w:hAnsi="宋体" w:cs="宋体"/>
          <w:sz w:val="24"/>
          <w:szCs w:val="24"/>
        </w:rPr>
        <w:t>难</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8"/>
          <w:sz w:val="24"/>
          <w:szCs w:val="24"/>
        </w:rPr>
        <w:t xml:space="preserve"> </w:t>
      </w:r>
      <w:r>
        <w:rPr>
          <w:rFonts w:ascii="宋体" w:eastAsia="宋体" w:hAnsi="宋体" w:cs="宋体"/>
          <w:spacing w:val="7"/>
          <w:sz w:val="24"/>
          <w:szCs w:val="24"/>
        </w:rPr>
        <w:t>由于</w:t>
      </w:r>
      <w:r>
        <w:rPr>
          <w:rFonts w:ascii="Times New Roman" w:eastAsia="Times New Roman" w:hAnsi="Times New Roman" w:cs="Times New Roman"/>
          <w:spacing w:val="7"/>
          <w:sz w:val="24"/>
          <w:szCs w:val="24"/>
        </w:rPr>
        <w:t>IR</w:t>
      </w:r>
      <w:r>
        <w:rPr>
          <w:rFonts w:ascii="Euclid" w:eastAsia="Euclid" w:hAnsi="Euclid" w:cs="Euclid"/>
          <w:spacing w:val="7"/>
          <w:sz w:val="24"/>
          <w:szCs w:val="24"/>
        </w:rPr>
        <w:t>(</w:t>
      </w:r>
      <w:r>
        <w:rPr>
          <w:rFonts w:ascii="Times New Roman" w:eastAsia="Times New Roman" w:hAnsi="Times New Roman" w:cs="Times New Roman"/>
          <w:spacing w:val="7"/>
          <w:sz w:val="24"/>
          <w:szCs w:val="24"/>
        </w:rPr>
        <w:t>F</w:t>
      </w:r>
      <w:r>
        <w:rPr>
          <w:rFonts w:ascii="Times New Roman" w:eastAsia="Times New Roman" w:hAnsi="Times New Roman" w:cs="Times New Roman"/>
          <w:spacing w:val="7"/>
          <w:position w:val="-3"/>
          <w:sz w:val="12"/>
          <w:szCs w:val="12"/>
        </w:rPr>
        <w:t>CTL</w:t>
      </w:r>
      <w:r>
        <w:rPr>
          <w:rFonts w:ascii="Euclid" w:eastAsia="Euclid" w:hAnsi="Euclid" w:cs="Euclid"/>
          <w:spacing w:val="7"/>
          <w:sz w:val="24"/>
          <w:szCs w:val="24"/>
        </w:rPr>
        <w:t>(</w:t>
      </w:r>
      <w:r>
        <w:rPr>
          <w:rFonts w:ascii="Arial" w:eastAsia="Arial" w:hAnsi="Arial" w:cs="Arial"/>
          <w:i/>
          <w:spacing w:val="7"/>
          <w:sz w:val="24"/>
          <w:szCs w:val="24"/>
        </w:rPr>
        <w:t>ψ</w:t>
      </w:r>
      <w:r>
        <w:rPr>
          <w:rFonts w:ascii="Verdana" w:eastAsia="Verdana" w:hAnsi="Verdana" w:cs="Verdana"/>
          <w:i/>
          <w:spacing w:val="7"/>
          <w:sz w:val="24"/>
          <w:szCs w:val="24"/>
        </w:rPr>
        <w:t>,</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33"/>
          <w:sz w:val="24"/>
          <w:szCs w:val="24"/>
        </w:rPr>
        <w:t xml:space="preserve"> </w:t>
      </w:r>
      <w:r>
        <w:rPr>
          <w:rFonts w:ascii="Euclid" w:eastAsia="Euclid" w:hAnsi="Euclid" w:cs="Euclid"/>
          <w:spacing w:val="6"/>
          <w:sz w:val="24"/>
          <w:szCs w:val="24"/>
        </w:rPr>
        <w:t>)</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33"/>
          <w:sz w:val="24"/>
          <w:szCs w:val="24"/>
        </w:rPr>
        <w:t xml:space="preserve"> </w:t>
      </w:r>
      <w:r>
        <w:rPr>
          <w:rFonts w:ascii="Euclid" w:eastAsia="Euclid" w:hAnsi="Euclid" w:cs="Euclid"/>
          <w:spacing w:val="9"/>
          <w:sz w:val="24"/>
          <w:szCs w:val="24"/>
        </w:rPr>
        <w:t>)</w:t>
      </w:r>
      <w:r>
        <w:rPr>
          <w:rFonts w:ascii="宋体" w:eastAsia="宋体" w:hAnsi="宋体" w:cs="宋体"/>
          <w:spacing w:val="9"/>
          <w:sz w:val="24"/>
          <w:szCs w:val="24"/>
        </w:rPr>
        <w:t>，因此</w:t>
      </w:r>
      <w:r>
        <w:rPr>
          <w:rFonts w:ascii="Times New Roman" w:eastAsia="Times New Roman" w:hAnsi="Times New Roman" w:cs="Times New Roman"/>
          <w:spacing w:val="9"/>
          <w:sz w:val="24"/>
          <w:szCs w:val="24"/>
        </w:rPr>
        <w:t>F</w:t>
      </w:r>
      <w:r>
        <w:rPr>
          <w:rFonts w:ascii="Times New Roman" w:eastAsia="Times New Roman" w:hAnsi="Times New Roman" w:cs="Times New Roman"/>
          <w:spacing w:val="9"/>
          <w:position w:val="-3"/>
          <w:sz w:val="12"/>
          <w:szCs w:val="12"/>
        </w:rPr>
        <w:t>CTL</w:t>
      </w:r>
      <w:r>
        <w:rPr>
          <w:rFonts w:ascii="Euclid" w:eastAsia="Euclid" w:hAnsi="Euclid" w:cs="Euclid"/>
          <w:spacing w:val="9"/>
          <w:sz w:val="24"/>
          <w:szCs w:val="24"/>
        </w:rPr>
        <w:t>(</w:t>
      </w:r>
      <w:r>
        <w:rPr>
          <w:rFonts w:ascii="Arial" w:eastAsia="Arial" w:hAnsi="Arial" w:cs="Arial"/>
          <w:i/>
          <w:spacing w:val="9"/>
          <w:sz w:val="24"/>
          <w:szCs w:val="24"/>
        </w:rPr>
        <w:t>ϕ</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33"/>
          <w:sz w:val="24"/>
          <w:szCs w:val="24"/>
        </w:rPr>
        <w:t xml:space="preserve"> </w:t>
      </w:r>
      <w:r>
        <w:rPr>
          <w:rFonts w:ascii="Euclid" w:eastAsia="Euclid" w:hAnsi="Euclid" w:cs="Euclid"/>
          <w:sz w:val="24"/>
          <w:szCs w:val="24"/>
        </w:rPr>
        <w:t>)</w:t>
      </w:r>
      <w:r>
        <w:rPr>
          <w:rFonts w:ascii="Euclid" w:eastAsia="Euclid" w:hAnsi="Euclid" w:cs="Euclid"/>
          <w:spacing w:val="-19"/>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4"/>
          <w:sz w:val="24"/>
          <w:szCs w:val="24"/>
        </w:rPr>
        <w:t xml:space="preserve"> </w:t>
      </w:r>
      <w:r>
        <w:rPr>
          <w:rFonts w:ascii="Times New Roman" w:eastAsia="Times New Roman" w:hAnsi="Times New Roman" w:cs="Times New Roman"/>
          <w:spacing w:val="9"/>
          <w:sz w:val="24"/>
          <w:szCs w:val="24"/>
        </w:rPr>
        <w:t>F</w:t>
      </w:r>
      <w:r>
        <w:rPr>
          <w:rFonts w:ascii="Times New Roman" w:eastAsia="Times New Roman" w:hAnsi="Times New Roman" w:cs="Times New Roman"/>
          <w:spacing w:val="9"/>
          <w:position w:val="-3"/>
          <w:sz w:val="12"/>
          <w:szCs w:val="12"/>
        </w:rPr>
        <w:t>CTL</w:t>
      </w:r>
      <w:r>
        <w:rPr>
          <w:rFonts w:ascii="Euclid" w:eastAsia="Euclid" w:hAnsi="Euclid" w:cs="Euclid"/>
          <w:spacing w:val="9"/>
          <w:sz w:val="24"/>
          <w:szCs w:val="24"/>
        </w:rPr>
        <w:t>(</w:t>
      </w:r>
      <w:r>
        <w:rPr>
          <w:rFonts w:ascii="Arial" w:eastAsia="Arial" w:hAnsi="Arial" w:cs="Arial"/>
          <w:i/>
          <w:spacing w:val="9"/>
          <w:sz w:val="24"/>
          <w:szCs w:val="24"/>
        </w:rPr>
        <w:t>ψ</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33"/>
          <w:sz w:val="24"/>
          <w:szCs w:val="24"/>
        </w:rPr>
        <w:t xml:space="preserve"> </w:t>
      </w:r>
      <w:r>
        <w:rPr>
          <w:rFonts w:ascii="Euclid" w:eastAsia="Euclid" w:hAnsi="Euclid" w:cs="Euclid"/>
          <w:spacing w:val="10"/>
          <w:sz w:val="24"/>
          <w:szCs w:val="24"/>
        </w:rPr>
        <w:t>)</w:t>
      </w:r>
      <w:r>
        <w:rPr>
          <w:rFonts w:ascii="宋体" w:eastAsia="宋体" w:hAnsi="宋体" w:cs="宋体"/>
          <w:spacing w:val="10"/>
          <w:sz w:val="24"/>
          <w:szCs w:val="24"/>
        </w:rPr>
        <w:t>当且仅当</w:t>
      </w:r>
      <w:r>
        <w:rPr>
          <w:rFonts w:ascii="Arial" w:eastAsia="Arial" w:hAnsi="Arial" w:cs="Arial"/>
          <w:i/>
          <w:spacing w:val="10"/>
          <w:sz w:val="24"/>
          <w:szCs w:val="24"/>
        </w:rPr>
        <w:t>ϕ</w:t>
      </w:r>
      <w:r>
        <w:rPr>
          <w:rFonts w:ascii="Arial" w:eastAsia="Arial" w:hAnsi="Arial" w:cs="Arial"/>
          <w:i/>
          <w:spacing w:val="1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4"/>
          <w:sz w:val="24"/>
          <w:szCs w:val="24"/>
        </w:rPr>
        <w:t xml:space="preserve"> </w:t>
      </w:r>
      <w:r>
        <w:rPr>
          <w:rFonts w:ascii="Times New Roman" w:eastAsia="Times New Roman" w:hAnsi="Times New Roman" w:cs="Times New Roman"/>
          <w:spacing w:val="7"/>
          <w:sz w:val="24"/>
          <w:szCs w:val="24"/>
        </w:rPr>
        <w:t>F</w:t>
      </w:r>
      <w:r>
        <w:rPr>
          <w:rFonts w:ascii="Times New Roman" w:eastAsia="Times New Roman" w:hAnsi="Times New Roman" w:cs="Times New Roman"/>
          <w:spacing w:val="7"/>
          <w:position w:val="-3"/>
          <w:sz w:val="12"/>
          <w:szCs w:val="12"/>
        </w:rPr>
        <w:t>CTL</w:t>
      </w:r>
      <w:r>
        <w:rPr>
          <w:rFonts w:ascii="Euclid" w:eastAsia="Euclid" w:hAnsi="Euclid" w:cs="Euclid"/>
          <w:spacing w:val="7"/>
          <w:sz w:val="24"/>
          <w:szCs w:val="24"/>
        </w:rPr>
        <w:t>(</w:t>
      </w:r>
      <w:r>
        <w:rPr>
          <w:rFonts w:ascii="Arial" w:eastAsia="Arial" w:hAnsi="Arial" w:cs="Arial"/>
          <w:i/>
          <w:spacing w:val="7"/>
          <w:sz w:val="24"/>
          <w:szCs w:val="24"/>
        </w:rPr>
        <w:t>ψ</w:t>
      </w:r>
      <w:r>
        <w:rPr>
          <w:rFonts w:ascii="Verdana" w:eastAsia="Verdana" w:hAnsi="Verdana" w:cs="Verdana"/>
          <w:i/>
          <w:spacing w:val="7"/>
          <w:sz w:val="24"/>
          <w:szCs w:val="24"/>
        </w:rPr>
        <w:t>,</w:t>
      </w:r>
    </w:p>
    <w:p w:rsidR="00A115BF" w:rsidRDefault="00646F36">
      <w:pPr>
        <w:pStyle w:val="a3"/>
        <w:spacing w:line="388" w:lineRule="exact"/>
        <w:ind w:left="147" w:right="103"/>
        <w:rPr>
          <w:rFonts w:ascii="宋体" w:eastAsia="宋体" w:hAnsi="宋体" w:cs="宋体"/>
        </w:rPr>
      </w:pPr>
      <w:r>
        <w:pict>
          <v:group id="_x0000_s1272" style="position:absolute;left:0;text-align:left;margin-left:514.6pt;margin-top:5pt;width:8pt;height:8.55pt;z-index:12952;mso-position-horizontal-relative:page" coordorigin="10292,100" coordsize="160,171">
            <v:group id="_x0000_s1279" style="position:absolute;left:10296;top:104;width:2;height:163" coordorigin="10296,104" coordsize="2,163">
              <v:shape id="_x0000_s1280" style="position:absolute;left:10296;top:104;width:2;height:163" coordorigin="10296,104" coordsize="0,163" path="m10296,266r,-162e" filled="f" strokeweight=".14042mm">
                <v:path arrowok="t"/>
              </v:shape>
            </v:group>
            <v:group id="_x0000_s1277" style="position:absolute;left:10300;top:108;width:145;height:2" coordorigin="10300,108" coordsize="145,2">
              <v:shape id="_x0000_s1278" style="position:absolute;left:10300;top:108;width:145;height:2" coordorigin="10300,108" coordsize="145,0" path="m10300,108r144,e" filled="f" strokeweight=".14042mm">
                <v:path arrowok="t"/>
              </v:shape>
            </v:group>
            <v:group id="_x0000_s1275" style="position:absolute;left:10300;top:262;width:145;height:2" coordorigin="10300,262" coordsize="145,2">
              <v:shape id="_x0000_s1276" style="position:absolute;left:10300;top:262;width:145;height:2" coordorigin="10300,262" coordsize="145,0" path="m10300,262r144,e" filled="f" strokeweight=".14042mm">
                <v:path arrowok="t"/>
              </v:shape>
            </v:group>
            <v:group id="_x0000_s1273" style="position:absolute;left:10448;top:104;width:2;height:163" coordorigin="10448,104" coordsize="2,163">
              <v:shape id="_x0000_s1274" style="position:absolute;left:10448;top:104;width:2;height:163" coordorigin="10448,104" coordsize="0,163" path="m10448,266r,-162e" filled="f" strokeweight=".14042mm">
                <v:path arrowok="t"/>
              </v:shape>
            </v:group>
            <w10:wrap anchorx="page"/>
          </v:group>
        </w:pict>
      </w:r>
      <w:r>
        <w:rPr>
          <w:rFonts w:cs="Times New Roman"/>
          <w:i/>
        </w:rPr>
        <w:t>V</w:t>
      </w:r>
      <w:r>
        <w:rPr>
          <w:rFonts w:cs="Times New Roman"/>
          <w:i/>
          <w:spacing w:val="-42"/>
        </w:rPr>
        <w:t xml:space="preserve"> </w:t>
      </w:r>
      <w:r>
        <w:rPr>
          <w:rFonts w:ascii="Euclid" w:eastAsia="Euclid" w:hAnsi="Euclid" w:cs="Euclid"/>
          <w:spacing w:val="-12"/>
        </w:rPr>
        <w:t>)</w:t>
      </w:r>
      <w:r>
        <w:rPr>
          <w:rFonts w:ascii="宋体" w:eastAsia="宋体" w:hAnsi="宋体" w:cs="宋体"/>
          <w:spacing w:val="-12"/>
        </w:rPr>
        <w:t>。</w:t>
      </w:r>
      <w:r>
        <w:rPr>
          <w:rFonts w:ascii="宋体" w:eastAsia="宋体" w:hAnsi="宋体" w:cs="宋体"/>
          <w:spacing w:val="-108"/>
        </w:rPr>
        <w:t xml:space="preserve"> </w:t>
      </w:r>
      <w:r>
        <w:rPr>
          <w:rFonts w:ascii="宋体" w:eastAsia="宋体" w:hAnsi="宋体" w:cs="宋体"/>
        </w:rPr>
        <w:t>所以由</w:t>
      </w:r>
      <w:r>
        <w:t>(ii)</w:t>
      </w:r>
      <w:r>
        <w:rPr>
          <w:rFonts w:ascii="宋体" w:eastAsia="宋体" w:hAnsi="宋体" w:cs="宋体"/>
        </w:rPr>
        <w:t>不难证明该问题。</w:t>
      </w:r>
    </w:p>
    <w:p w:rsidR="00A115BF" w:rsidRDefault="00A115BF">
      <w:pPr>
        <w:spacing w:before="11"/>
        <w:rPr>
          <w:rFonts w:ascii="宋体" w:eastAsia="宋体" w:hAnsi="宋体" w:cs="宋体"/>
          <w:sz w:val="12"/>
          <w:szCs w:val="12"/>
        </w:rPr>
      </w:pPr>
    </w:p>
    <w:p w:rsidR="00A115BF" w:rsidRDefault="00646F36">
      <w:pPr>
        <w:pStyle w:val="a3"/>
        <w:spacing w:before="26"/>
        <w:ind w:left="640" w:right="103"/>
        <w:rPr>
          <w:rFonts w:ascii="宋体" w:eastAsia="宋体" w:hAnsi="宋体" w:cs="宋体"/>
        </w:rPr>
      </w:pPr>
      <w:r>
        <w:rPr>
          <w:rFonts w:ascii="宋体" w:eastAsia="宋体" w:hAnsi="宋体" w:cs="宋体"/>
        </w:rPr>
        <w:t>定理</w:t>
      </w:r>
      <w:hyperlink w:anchor="_bookmark109" w:history="1">
        <w:r>
          <w:t>5.2</w:t>
        </w:r>
      </w:hyperlink>
      <w:r>
        <w:rPr>
          <w:rFonts w:ascii="宋体" w:eastAsia="宋体" w:hAnsi="宋体" w:cs="宋体"/>
        </w:rPr>
        <w:t>蕴涵下列结论。</w:t>
      </w:r>
    </w:p>
    <w:p w:rsidR="00A115BF" w:rsidRDefault="00646F36">
      <w:pPr>
        <w:spacing w:before="224"/>
        <w:ind w:left="160"/>
        <w:jc w:val="both"/>
        <w:rPr>
          <w:rFonts w:ascii="楷体" w:eastAsia="楷体" w:hAnsi="楷体" w:cs="楷体"/>
          <w:sz w:val="24"/>
          <w:szCs w:val="24"/>
        </w:rPr>
      </w:pPr>
      <w:r>
        <w:rPr>
          <w:rFonts w:ascii="黑体" w:eastAsia="黑体" w:hAnsi="黑体" w:cs="黑体"/>
          <w:sz w:val="24"/>
          <w:szCs w:val="24"/>
        </w:rPr>
        <w:t>推论</w:t>
      </w:r>
      <w:r>
        <w:rPr>
          <w:rFonts w:ascii="黑体" w:eastAsia="黑体" w:hAnsi="黑体" w:cs="黑体"/>
          <w:spacing w:val="-53"/>
          <w:sz w:val="24"/>
          <w:szCs w:val="24"/>
        </w:rPr>
        <w:t xml:space="preserve"> </w:t>
      </w:r>
      <w:r>
        <w:rPr>
          <w:rFonts w:ascii="Times New Roman" w:eastAsia="Times New Roman" w:hAnsi="Times New Roman" w:cs="Times New Roman"/>
          <w:b/>
          <w:bCs/>
          <w:sz w:val="24"/>
          <w:szCs w:val="24"/>
        </w:rPr>
        <w:t>5.2.</w:t>
      </w:r>
      <w:r>
        <w:rPr>
          <w:rFonts w:ascii="Times New Roman" w:eastAsia="Times New Roman" w:hAnsi="Times New Roman" w:cs="Times New Roman"/>
          <w:b/>
          <w:bCs/>
          <w:spacing w:val="51"/>
          <w:sz w:val="24"/>
          <w:szCs w:val="24"/>
        </w:rPr>
        <w:t xml:space="preserve"> </w:t>
      </w:r>
      <w:r>
        <w:rPr>
          <w:rFonts w:ascii="楷体" w:eastAsia="楷体" w:hAnsi="楷体" w:cs="楷体"/>
          <w:spacing w:val="2"/>
          <w:sz w:val="24"/>
          <w:szCs w:val="24"/>
        </w:rPr>
        <w:t>令</w:t>
      </w:r>
      <w:r>
        <w:rPr>
          <w:rFonts w:ascii="Arial" w:eastAsia="Arial" w:hAnsi="Arial" w:cs="Arial"/>
          <w:i/>
          <w:spacing w:val="2"/>
          <w:sz w:val="24"/>
          <w:szCs w:val="24"/>
        </w:rPr>
        <w:t>ϕ</w:t>
      </w:r>
      <w:r>
        <w:rPr>
          <w:rFonts w:ascii="楷体" w:eastAsia="楷体" w:hAnsi="楷体" w:cs="楷体"/>
          <w:spacing w:val="2"/>
          <w:sz w:val="24"/>
          <w:szCs w:val="24"/>
        </w:rPr>
        <w:t>和</w:t>
      </w:r>
      <w:r>
        <w:rPr>
          <w:rFonts w:ascii="Arial" w:eastAsia="Arial" w:hAnsi="Arial" w:cs="Arial"/>
          <w:i/>
          <w:spacing w:val="2"/>
          <w:sz w:val="24"/>
          <w:szCs w:val="24"/>
        </w:rPr>
        <w:t>ψ</w:t>
      </w:r>
      <w:r>
        <w:rPr>
          <w:rFonts w:ascii="楷体" w:eastAsia="楷体" w:hAnsi="楷体" w:cs="楷体"/>
          <w:spacing w:val="2"/>
          <w:sz w:val="24"/>
          <w:szCs w:val="24"/>
        </w:rPr>
        <w:t>为</w:t>
      </w:r>
      <w:r>
        <w:rPr>
          <w:rFonts w:ascii="Times New Roman" w:eastAsia="Times New Roman" w:hAnsi="Times New Roman" w:cs="Times New Roman"/>
          <w:i/>
          <w:spacing w:val="2"/>
          <w:sz w:val="24"/>
          <w:szCs w:val="24"/>
        </w:rPr>
        <w:t>CTL</w:t>
      </w:r>
      <w:r>
        <w:rPr>
          <w:rFonts w:ascii="Times New Roman" w:eastAsia="Times New Roman" w:hAnsi="Times New Roman" w:cs="Times New Roman"/>
          <w:spacing w:val="2"/>
          <w:position w:val="-3"/>
          <w:sz w:val="12"/>
          <w:szCs w:val="12"/>
        </w:rPr>
        <w:t>AF</w:t>
      </w:r>
      <w:r>
        <w:rPr>
          <w:rFonts w:ascii="楷体" w:eastAsia="楷体" w:hAnsi="楷体" w:cs="楷体"/>
          <w:spacing w:val="2"/>
          <w:sz w:val="24"/>
          <w:szCs w:val="24"/>
        </w:rPr>
        <w:t>中的两个公式，</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27"/>
          <w:sz w:val="24"/>
          <w:szCs w:val="24"/>
        </w:rPr>
        <w:t xml:space="preserve"> </w:t>
      </w:r>
      <w:r>
        <w:rPr>
          <w:rFonts w:ascii="楷体" w:eastAsia="楷体" w:hAnsi="楷体" w:cs="楷体"/>
          <w:spacing w:val="-4"/>
          <w:sz w:val="24"/>
          <w:szCs w:val="24"/>
        </w:rPr>
        <w:t>原子公式集。</w:t>
      </w:r>
      <w:r>
        <w:rPr>
          <w:rFonts w:ascii="楷体" w:eastAsia="楷体" w:hAnsi="楷体" w:cs="楷体"/>
          <w:spacing w:val="-97"/>
          <w:sz w:val="24"/>
          <w:szCs w:val="24"/>
        </w:rPr>
        <w:t xml:space="preserve"> </w:t>
      </w:r>
      <w:r>
        <w:rPr>
          <w:rFonts w:ascii="楷体" w:eastAsia="楷体" w:hAnsi="楷体" w:cs="楷体"/>
          <w:sz w:val="24"/>
          <w:szCs w:val="24"/>
        </w:rPr>
        <w:t>则</w:t>
      </w:r>
    </w:p>
    <w:p w:rsidR="00A115BF" w:rsidRDefault="00646F36">
      <w:pPr>
        <w:spacing w:before="200" w:line="464" w:lineRule="exact"/>
        <w:ind w:left="401" w:right="103"/>
        <w:rPr>
          <w:rFonts w:ascii="楷体" w:eastAsia="楷体" w:hAnsi="楷体" w:cs="楷体"/>
          <w:sz w:val="24"/>
          <w:szCs w:val="24"/>
        </w:rPr>
      </w:pPr>
      <w:r>
        <w:rPr>
          <w:rFonts w:eastAsiaTheme="minorHAnsi"/>
        </w:rPr>
        <w:pict>
          <v:shape id="_x0000_s1271" type="#_x0000_t202" style="position:absolute;left:0;text-align:left;margin-left:225.9pt;margin-top:24.65pt;width:4pt;height:8pt;z-index:-251608;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rPr>
          <w:rFonts w:ascii="Times New Roman" w:eastAsia="Times New Roman" w:hAnsi="Times New Roman" w:cs="Times New Roman"/>
          <w:i/>
          <w:sz w:val="24"/>
          <w:szCs w:val="24"/>
        </w:rPr>
        <w:t xml:space="preserve">(i)  </w:t>
      </w:r>
      <w:r>
        <w:rPr>
          <w:rFonts w:ascii="楷体" w:eastAsia="楷体" w:hAnsi="楷体" w:cs="楷体"/>
          <w:sz w:val="24"/>
          <w:szCs w:val="24"/>
        </w:rPr>
        <w:t>判定</w:t>
      </w:r>
      <w:r>
        <w:rPr>
          <w:rFonts w:ascii="Arial" w:eastAsia="Arial" w:hAnsi="Arial" w:cs="Arial"/>
          <w:i/>
          <w:sz w:val="24"/>
          <w:szCs w:val="24"/>
        </w:rPr>
        <w:t xml:space="preserve">ψ </w:t>
      </w:r>
      <w:r>
        <w:rPr>
          <w:rFonts w:ascii="Cambria" w:eastAsia="Cambria" w:hAnsi="Cambria" w:cs="Cambria"/>
          <w:sz w:val="24"/>
          <w:szCs w:val="24"/>
        </w:rPr>
        <w:t>≡</w:t>
      </w:r>
      <w:r>
        <w:rPr>
          <w:rFonts w:ascii="Times New Roman" w:eastAsia="Times New Roman" w:hAnsi="Times New Roman" w:cs="Times New Roman"/>
          <w:position w:val="9"/>
          <w:sz w:val="16"/>
          <w:szCs w:val="16"/>
        </w:rPr>
        <w:t xml:space="preserve">? </w:t>
      </w:r>
      <w:r>
        <w:rPr>
          <w:rFonts w:ascii="Times New Roman" w:eastAsia="Times New Roman" w:hAnsi="Times New Roman" w:cs="Times New Roman"/>
          <w:spacing w:val="8"/>
          <w:sz w:val="24"/>
          <w:szCs w:val="24"/>
        </w:rPr>
        <w:t>F</w:t>
      </w:r>
      <w:r>
        <w:rPr>
          <w:rFonts w:ascii="Times New Roman" w:eastAsia="Times New Roman" w:hAnsi="Times New Roman" w:cs="Times New Roman"/>
          <w:spacing w:val="8"/>
          <w:position w:val="-3"/>
          <w:sz w:val="12"/>
          <w:szCs w:val="12"/>
        </w:rPr>
        <w:t>CTL</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 xml:space="preserve">V </w:t>
      </w:r>
      <w:r>
        <w:rPr>
          <w:rFonts w:ascii="Euclid" w:eastAsia="Euclid" w:hAnsi="Euclid" w:cs="Euclid"/>
          <w:sz w:val="24"/>
          <w:szCs w:val="24"/>
        </w:rPr>
        <w:t>)</w:t>
      </w:r>
      <w:r>
        <w:rPr>
          <w:rFonts w:ascii="楷体" w:eastAsia="楷体" w:hAnsi="楷体" w:cs="楷体"/>
          <w:sz w:val="24"/>
          <w:szCs w:val="24"/>
        </w:rPr>
        <w:t>是</w:t>
      </w:r>
      <w:r>
        <w:rPr>
          <w:rFonts w:ascii="Arial Unicode MS" w:eastAsia="Arial Unicode MS" w:hAnsi="Arial Unicode MS" w:cs="Arial Unicode MS"/>
          <w:sz w:val="24"/>
          <w:szCs w:val="24"/>
        </w:rPr>
        <w:t>Π</w:t>
      </w:r>
      <w:r>
        <w:rPr>
          <w:rFonts w:ascii="Times New Roman" w:eastAsia="Times New Roman" w:hAnsi="Times New Roman" w:cs="Times New Roman"/>
          <w:position w:val="9"/>
          <w:sz w:val="16"/>
          <w:szCs w:val="16"/>
        </w:rPr>
        <w:t>P</w:t>
      </w:r>
      <w:r>
        <w:rPr>
          <w:rFonts w:ascii="Times New Roman" w:eastAsia="Times New Roman" w:hAnsi="Times New Roman" w:cs="Times New Roman"/>
          <w:spacing w:val="-15"/>
          <w:position w:val="9"/>
          <w:sz w:val="16"/>
          <w:szCs w:val="16"/>
        </w:rPr>
        <w:t xml:space="preserve"> </w:t>
      </w:r>
      <w:r>
        <w:rPr>
          <w:rFonts w:ascii="Times New Roman" w:eastAsia="Times New Roman" w:hAnsi="Times New Roman" w:cs="Times New Roman"/>
          <w:i/>
          <w:sz w:val="24"/>
          <w:szCs w:val="24"/>
        </w:rPr>
        <w:t>-</w:t>
      </w:r>
      <w:r>
        <w:rPr>
          <w:rFonts w:ascii="楷体" w:eastAsia="楷体" w:hAnsi="楷体" w:cs="楷体"/>
          <w:sz w:val="24"/>
          <w:szCs w:val="24"/>
        </w:rPr>
        <w:t>完全的，</w:t>
      </w:r>
    </w:p>
    <w:p w:rsidR="00A115BF" w:rsidRDefault="00646F36">
      <w:pPr>
        <w:pStyle w:val="a4"/>
        <w:numPr>
          <w:ilvl w:val="0"/>
          <w:numId w:val="5"/>
        </w:numPr>
        <w:tabs>
          <w:tab w:val="left" w:pos="746"/>
        </w:tabs>
        <w:spacing w:line="337" w:lineRule="exact"/>
        <w:ind w:right="103"/>
        <w:jc w:val="left"/>
        <w:rPr>
          <w:rFonts w:ascii="楷体" w:eastAsia="楷体" w:hAnsi="楷体" w:cs="楷体"/>
          <w:sz w:val="24"/>
          <w:szCs w:val="24"/>
        </w:rPr>
      </w:pPr>
      <w:r>
        <w:rPr>
          <w:rFonts w:ascii="楷体" w:eastAsia="楷体" w:hAnsi="楷体" w:cs="楷体"/>
          <w:spacing w:val="7"/>
          <w:sz w:val="24"/>
          <w:szCs w:val="24"/>
        </w:rPr>
        <w:t>判定</w:t>
      </w:r>
      <w:r>
        <w:rPr>
          <w:rFonts w:ascii="Times New Roman" w:eastAsia="Times New Roman" w:hAnsi="Times New Roman" w:cs="Times New Roman"/>
          <w:spacing w:val="7"/>
          <w:sz w:val="24"/>
          <w:szCs w:val="24"/>
        </w:rPr>
        <w:t>F</w:t>
      </w:r>
      <w:r>
        <w:rPr>
          <w:rFonts w:ascii="Times New Roman" w:eastAsia="Times New Roman" w:hAnsi="Times New Roman" w:cs="Times New Roman"/>
          <w:spacing w:val="7"/>
          <w:position w:val="-3"/>
          <w:sz w:val="12"/>
          <w:szCs w:val="12"/>
        </w:rPr>
        <w:t>CTL</w:t>
      </w:r>
      <w:r>
        <w:rPr>
          <w:rFonts w:ascii="Euclid" w:eastAsia="Euclid" w:hAnsi="Euclid" w:cs="Euclid"/>
          <w:spacing w:val="7"/>
          <w:sz w:val="24"/>
          <w:szCs w:val="24"/>
        </w:rPr>
        <w:t>(</w:t>
      </w:r>
      <w:r>
        <w:rPr>
          <w:rFonts w:ascii="Arial" w:eastAsia="Arial" w:hAnsi="Arial" w:cs="Arial"/>
          <w:i/>
          <w:spacing w:val="7"/>
          <w:sz w:val="24"/>
          <w:szCs w:val="24"/>
        </w:rPr>
        <w:t>ϕ</w:t>
      </w:r>
      <w:r>
        <w:rPr>
          <w:rFonts w:ascii="Verdana" w:eastAsia="Verdana" w:hAnsi="Verdana" w:cs="Verdana"/>
          <w:i/>
          <w:spacing w:val="7"/>
          <w:sz w:val="24"/>
          <w:szCs w:val="24"/>
        </w:rPr>
        <w:t>,</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sz w:val="24"/>
          <w:szCs w:val="24"/>
        </w:rPr>
        <w:t>)</w:t>
      </w:r>
      <w:r>
        <w:rPr>
          <w:rFonts w:ascii="Euclid" w:eastAsia="Euclid" w:hAnsi="Euclid" w:cs="Euclid"/>
          <w:spacing w:val="-27"/>
          <w:sz w:val="24"/>
          <w:szCs w:val="24"/>
        </w:rPr>
        <w:t xml:space="preserve"> </w:t>
      </w:r>
      <w:r>
        <w:rPr>
          <w:rFonts w:ascii="Cambria" w:eastAsia="Cambria" w:hAnsi="Cambria" w:cs="Cambria"/>
          <w:sz w:val="24"/>
          <w:szCs w:val="24"/>
        </w:rPr>
        <w:t>≡</w:t>
      </w:r>
      <w:r>
        <w:rPr>
          <w:rFonts w:ascii="Times New Roman" w:eastAsia="Times New Roman" w:hAnsi="Times New Roman" w:cs="Times New Roman"/>
          <w:position w:val="9"/>
          <w:sz w:val="16"/>
          <w:szCs w:val="16"/>
        </w:rPr>
        <w:t>?</w:t>
      </w:r>
      <w:r>
        <w:rPr>
          <w:rFonts w:ascii="Times New Roman" w:eastAsia="Times New Roman" w:hAnsi="Times New Roman" w:cs="Times New Roman"/>
          <w:spacing w:val="23"/>
          <w:position w:val="9"/>
          <w:sz w:val="16"/>
          <w:szCs w:val="16"/>
        </w:rPr>
        <w:t xml:space="preserve"> </w:t>
      </w:r>
      <w:r>
        <w:rPr>
          <w:rFonts w:ascii="Arial" w:eastAsia="Arial" w:hAnsi="Arial" w:cs="Arial"/>
          <w:i/>
          <w:spacing w:val="3"/>
          <w:sz w:val="24"/>
          <w:szCs w:val="24"/>
        </w:rPr>
        <w:t>ϕ</w:t>
      </w:r>
      <w:r>
        <w:rPr>
          <w:rFonts w:ascii="楷体" w:eastAsia="楷体" w:hAnsi="楷体" w:cs="楷体"/>
          <w:spacing w:val="3"/>
          <w:sz w:val="24"/>
          <w:szCs w:val="24"/>
        </w:rPr>
        <w:t>是</w:t>
      </w:r>
      <w:r>
        <w:rPr>
          <w:rFonts w:ascii="Times New Roman" w:eastAsia="Times New Roman" w:hAnsi="Times New Roman" w:cs="Times New Roman"/>
          <w:i/>
          <w:spacing w:val="3"/>
          <w:sz w:val="24"/>
          <w:szCs w:val="24"/>
        </w:rPr>
        <w:t>co-</w:t>
      </w:r>
      <w:r>
        <w:rPr>
          <w:rFonts w:ascii="Times New Roman" w:eastAsia="Times New Roman" w:hAnsi="Times New Roman" w:cs="Times New Roman"/>
          <w:spacing w:val="3"/>
          <w:sz w:val="24"/>
          <w:szCs w:val="24"/>
        </w:rPr>
        <w:t>NP</w:t>
      </w:r>
      <w:r>
        <w:rPr>
          <w:rFonts w:ascii="Times New Roman" w:eastAsia="Times New Roman" w:hAnsi="Times New Roman" w:cs="Times New Roman"/>
          <w:i/>
          <w:spacing w:val="3"/>
          <w:sz w:val="24"/>
          <w:szCs w:val="24"/>
        </w:rPr>
        <w:t>-</w:t>
      </w:r>
      <w:r>
        <w:rPr>
          <w:rFonts w:ascii="楷体" w:eastAsia="楷体" w:hAnsi="楷体" w:cs="楷体"/>
          <w:spacing w:val="3"/>
          <w:sz w:val="24"/>
          <w:szCs w:val="24"/>
        </w:rPr>
        <w:t>完全的，</w:t>
      </w:r>
    </w:p>
    <w:p w:rsidR="00A115BF" w:rsidRDefault="00646F36">
      <w:pPr>
        <w:pStyle w:val="a4"/>
        <w:numPr>
          <w:ilvl w:val="0"/>
          <w:numId w:val="5"/>
        </w:numPr>
        <w:tabs>
          <w:tab w:val="left" w:pos="746"/>
        </w:tabs>
        <w:spacing w:line="426" w:lineRule="exact"/>
        <w:ind w:hanging="477"/>
        <w:jc w:val="left"/>
        <w:rPr>
          <w:rFonts w:ascii="楷体" w:eastAsia="楷体" w:hAnsi="楷体" w:cs="楷体"/>
          <w:sz w:val="24"/>
          <w:szCs w:val="24"/>
        </w:rPr>
      </w:pPr>
      <w:r>
        <w:rPr>
          <w:rFonts w:eastAsiaTheme="minorHAnsi"/>
        </w:rPr>
        <w:pict>
          <v:shape id="_x0000_s1270" type="#_x0000_t202" style="position:absolute;left:0;text-align:left;margin-left:269.15pt;margin-top:12.05pt;width:4pt;height:8pt;z-index:-251584;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rPr>
          <w:rFonts w:ascii="楷体" w:eastAsia="楷体" w:hAnsi="楷体" w:cs="楷体"/>
          <w:spacing w:val="7"/>
          <w:sz w:val="24"/>
          <w:szCs w:val="24"/>
        </w:rPr>
        <w:t>判定</w:t>
      </w:r>
      <w:r>
        <w:rPr>
          <w:rFonts w:ascii="Times New Roman" w:eastAsia="Times New Roman" w:hAnsi="Times New Roman" w:cs="Times New Roman"/>
          <w:spacing w:val="7"/>
          <w:sz w:val="24"/>
          <w:szCs w:val="24"/>
        </w:rPr>
        <w:t>F</w:t>
      </w:r>
      <w:r>
        <w:rPr>
          <w:rFonts w:ascii="Times New Roman" w:eastAsia="Times New Roman" w:hAnsi="Times New Roman" w:cs="Times New Roman"/>
          <w:spacing w:val="7"/>
          <w:position w:val="-3"/>
          <w:sz w:val="12"/>
          <w:szCs w:val="12"/>
        </w:rPr>
        <w:t>CTL</w:t>
      </w:r>
      <w:r>
        <w:rPr>
          <w:rFonts w:ascii="Euclid" w:eastAsia="Euclid" w:hAnsi="Euclid" w:cs="Euclid"/>
          <w:spacing w:val="7"/>
          <w:sz w:val="24"/>
          <w:szCs w:val="24"/>
        </w:rPr>
        <w:t>(</w:t>
      </w:r>
      <w:r>
        <w:rPr>
          <w:rFonts w:ascii="Arial" w:eastAsia="Arial" w:hAnsi="Arial" w:cs="Arial"/>
          <w:i/>
          <w:spacing w:val="7"/>
          <w:sz w:val="24"/>
          <w:szCs w:val="24"/>
        </w:rPr>
        <w:t>ϕ</w:t>
      </w:r>
      <w:r>
        <w:rPr>
          <w:rFonts w:ascii="Verdana" w:eastAsia="Verdana" w:hAnsi="Verdana" w:cs="Verdana"/>
          <w:i/>
          <w:spacing w:val="7"/>
          <w:sz w:val="24"/>
          <w:szCs w:val="24"/>
        </w:rPr>
        <w:t>,</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sz w:val="24"/>
          <w:szCs w:val="24"/>
        </w:rPr>
        <w:t>)</w:t>
      </w:r>
      <w:r>
        <w:rPr>
          <w:rFonts w:ascii="Euclid" w:eastAsia="Euclid" w:hAnsi="Euclid" w:cs="Euclid"/>
          <w:spacing w:val="-27"/>
          <w:sz w:val="24"/>
          <w:szCs w:val="24"/>
        </w:rPr>
        <w:t xml:space="preserve"> </w:t>
      </w:r>
      <w:r>
        <w:rPr>
          <w:rFonts w:ascii="Cambria" w:eastAsia="Cambria" w:hAnsi="Cambria" w:cs="Cambria"/>
          <w:sz w:val="24"/>
          <w:szCs w:val="24"/>
        </w:rPr>
        <w:t>≡</w:t>
      </w:r>
      <w:r>
        <w:rPr>
          <w:rFonts w:ascii="Times New Roman" w:eastAsia="Times New Roman" w:hAnsi="Times New Roman" w:cs="Times New Roman"/>
          <w:position w:val="9"/>
          <w:sz w:val="16"/>
          <w:szCs w:val="16"/>
        </w:rPr>
        <w:t>?</w:t>
      </w:r>
      <w:r>
        <w:rPr>
          <w:rFonts w:ascii="Times New Roman" w:eastAsia="Times New Roman" w:hAnsi="Times New Roman" w:cs="Times New Roman"/>
          <w:spacing w:val="29"/>
          <w:position w:val="9"/>
          <w:sz w:val="16"/>
          <w:szCs w:val="16"/>
        </w:rPr>
        <w:t xml:space="preserve"> </w:t>
      </w:r>
      <w:r>
        <w:rPr>
          <w:rFonts w:ascii="Times New Roman" w:eastAsia="Times New Roman" w:hAnsi="Times New Roman" w:cs="Times New Roman"/>
          <w:spacing w:val="9"/>
          <w:sz w:val="24"/>
          <w:szCs w:val="24"/>
        </w:rPr>
        <w:t>F</w:t>
      </w:r>
      <w:r>
        <w:rPr>
          <w:rFonts w:ascii="Times New Roman" w:eastAsia="Times New Roman" w:hAnsi="Times New Roman" w:cs="Times New Roman"/>
          <w:spacing w:val="9"/>
          <w:position w:val="-3"/>
          <w:sz w:val="12"/>
          <w:szCs w:val="12"/>
        </w:rPr>
        <w:t>CTL</w:t>
      </w:r>
      <w:r>
        <w:rPr>
          <w:rFonts w:ascii="Euclid" w:eastAsia="Euclid" w:hAnsi="Euclid" w:cs="Euclid"/>
          <w:spacing w:val="9"/>
          <w:sz w:val="24"/>
          <w:szCs w:val="24"/>
        </w:rPr>
        <w:t>(</w:t>
      </w:r>
      <w:r>
        <w:rPr>
          <w:rFonts w:ascii="Arial" w:eastAsia="Arial" w:hAnsi="Arial" w:cs="Arial"/>
          <w:i/>
          <w:spacing w:val="9"/>
          <w:sz w:val="24"/>
          <w:szCs w:val="24"/>
        </w:rPr>
        <w:t>ψ</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sz w:val="24"/>
          <w:szCs w:val="24"/>
        </w:rPr>
        <w:t>)</w:t>
      </w:r>
      <w:r>
        <w:rPr>
          <w:rFonts w:ascii="楷体" w:eastAsia="楷体" w:hAnsi="楷体" w:cs="楷体"/>
          <w:sz w:val="24"/>
          <w:szCs w:val="24"/>
        </w:rPr>
        <w:t>是</w:t>
      </w:r>
      <w:r>
        <w:rPr>
          <w:rFonts w:ascii="Arial Unicode MS" w:eastAsia="Arial Unicode MS" w:hAnsi="Arial Unicode MS" w:cs="Arial Unicode MS"/>
          <w:sz w:val="24"/>
          <w:szCs w:val="24"/>
        </w:rPr>
        <w:t>Π</w:t>
      </w:r>
      <w:r>
        <w:rPr>
          <w:rFonts w:ascii="Times New Roman" w:eastAsia="Times New Roman" w:hAnsi="Times New Roman" w:cs="Times New Roman"/>
          <w:position w:val="9"/>
          <w:sz w:val="16"/>
          <w:szCs w:val="16"/>
        </w:rPr>
        <w:t>P</w:t>
      </w:r>
      <w:r>
        <w:rPr>
          <w:rFonts w:ascii="Times New Roman" w:eastAsia="Times New Roman" w:hAnsi="Times New Roman" w:cs="Times New Roman"/>
          <w:spacing w:val="-27"/>
          <w:position w:val="9"/>
          <w:sz w:val="16"/>
          <w:szCs w:val="16"/>
        </w:rPr>
        <w:t xml:space="preserve"> </w:t>
      </w:r>
      <w:r>
        <w:rPr>
          <w:rFonts w:ascii="Times New Roman" w:eastAsia="Times New Roman" w:hAnsi="Times New Roman" w:cs="Times New Roman"/>
          <w:i/>
          <w:spacing w:val="-5"/>
          <w:sz w:val="24"/>
          <w:szCs w:val="24"/>
        </w:rPr>
        <w:t>-</w:t>
      </w:r>
      <w:r>
        <w:rPr>
          <w:rFonts w:ascii="楷体" w:eastAsia="楷体" w:hAnsi="楷体" w:cs="楷体"/>
          <w:spacing w:val="-5"/>
          <w:sz w:val="24"/>
          <w:szCs w:val="24"/>
        </w:rPr>
        <w:t>完全的。</w:t>
      </w:r>
    </w:p>
    <w:p w:rsidR="00A115BF" w:rsidRDefault="00646F36">
      <w:pPr>
        <w:tabs>
          <w:tab w:val="left" w:pos="1367"/>
        </w:tabs>
        <w:spacing w:before="287"/>
        <w:ind w:left="640" w:right="103"/>
        <w:rPr>
          <w:rFonts w:ascii="黑体" w:eastAsia="黑体" w:hAnsi="黑体" w:cs="黑体"/>
          <w:sz w:val="24"/>
          <w:szCs w:val="24"/>
        </w:rPr>
      </w:pPr>
      <w:bookmarkStart w:id="158" w:name="5.1.3_å?ºäº”æ¨¡åž‰çı—é†Šå¿Ÿç®Šæ³Ł"/>
      <w:bookmarkStart w:id="159" w:name="_bookmark110"/>
      <w:bookmarkEnd w:id="158"/>
      <w:bookmarkEnd w:id="159"/>
      <w:r>
        <w:rPr>
          <w:rFonts w:ascii="Times New Roman" w:eastAsia="Times New Roman" w:hAnsi="Times New Roman" w:cs="Times New Roman"/>
          <w:b/>
          <w:bCs/>
          <w:sz w:val="24"/>
          <w:szCs w:val="24"/>
        </w:rPr>
        <w:t>5.1.3</w:t>
      </w:r>
      <w:r>
        <w:rPr>
          <w:rFonts w:ascii="Times New Roman" w:eastAsia="Times New Roman" w:hAnsi="Times New Roman" w:cs="Times New Roman"/>
          <w:b/>
          <w:bCs/>
          <w:sz w:val="24"/>
          <w:szCs w:val="24"/>
        </w:rPr>
        <w:tab/>
      </w:r>
      <w:r>
        <w:rPr>
          <w:rFonts w:ascii="黑体" w:eastAsia="黑体" w:hAnsi="黑体" w:cs="黑体"/>
          <w:spacing w:val="6"/>
          <w:sz w:val="24"/>
          <w:szCs w:val="24"/>
        </w:rPr>
        <w:t>基于模型的遗忘算法</w:t>
      </w:r>
    </w:p>
    <w:p w:rsidR="00A115BF" w:rsidRDefault="00646F36">
      <w:pPr>
        <w:pStyle w:val="a3"/>
        <w:spacing w:before="198" w:line="288" w:lineRule="auto"/>
        <w:ind w:left="159" w:right="319" w:firstLine="480"/>
        <w:jc w:val="right"/>
        <w:rPr>
          <w:rFonts w:ascii="宋体" w:eastAsia="宋体" w:hAnsi="宋体" w:cs="宋体"/>
        </w:rPr>
      </w:pPr>
      <w:r>
        <w:rPr>
          <w:rFonts w:ascii="宋体" w:eastAsia="宋体" w:hAnsi="宋体" w:cs="宋体"/>
          <w:spacing w:val="4"/>
        </w:rPr>
        <w:t>这里基于模型的遗忘算法，该算法与第</w:t>
      </w:r>
      <w:hyperlink w:anchor="_bookmark119" w:history="1">
        <w:r>
          <w:rPr>
            <w:spacing w:val="4"/>
          </w:rPr>
          <w:t>5.2.1.3</w:t>
        </w:r>
      </w:hyperlink>
      <w:r>
        <w:rPr>
          <w:rFonts w:ascii="宋体" w:eastAsia="宋体" w:hAnsi="宋体" w:cs="宋体"/>
          <w:spacing w:val="4"/>
        </w:rPr>
        <w:t>节中基于语法的算法不同。</w:t>
      </w:r>
      <w:r>
        <w:rPr>
          <w:rFonts w:ascii="宋体" w:eastAsia="宋体" w:hAnsi="宋体" w:cs="宋体"/>
          <w:spacing w:val="-85"/>
        </w:rPr>
        <w:t xml:space="preserve"> </w:t>
      </w:r>
      <w:r>
        <w:rPr>
          <w:rFonts w:ascii="宋体" w:eastAsia="宋体" w:hAnsi="宋体" w:cs="宋体"/>
          <w:spacing w:val="4"/>
        </w:rPr>
        <w:t>本小节</w:t>
      </w:r>
      <w:r>
        <w:rPr>
          <w:rFonts w:cs="Times New Roman"/>
        </w:rPr>
        <w:t xml:space="preserve"> </w:t>
      </w:r>
      <w:r>
        <w:rPr>
          <w:rFonts w:ascii="宋体" w:eastAsia="宋体" w:hAnsi="宋体" w:cs="宋体"/>
          <w:spacing w:val="-1"/>
        </w:rPr>
        <w:t>的算法通过计算所有可能的模型来计算遗忘，且其正确性可由引理</w:t>
      </w:r>
      <w:hyperlink w:anchor="_bookmark107" w:history="1">
        <w:r>
          <w:rPr>
            <w:spacing w:val="-1"/>
          </w:rPr>
          <w:t>5.5</w:t>
        </w:r>
      </w:hyperlink>
      <w:r>
        <w:rPr>
          <w:rFonts w:ascii="宋体" w:eastAsia="宋体" w:hAnsi="宋体" w:cs="宋体"/>
          <w:spacing w:val="-1"/>
        </w:rPr>
        <w:t>和定理</w:t>
      </w:r>
      <w:hyperlink w:anchor="_bookmark105" w:history="1">
        <w:r>
          <w:rPr>
            <w:spacing w:val="-1"/>
          </w:rPr>
          <w:t>5.1</w:t>
        </w:r>
      </w:hyperlink>
      <w:r>
        <w:rPr>
          <w:rFonts w:ascii="宋体" w:eastAsia="宋体" w:hAnsi="宋体" w:cs="宋体"/>
          <w:spacing w:val="-1"/>
        </w:rPr>
        <w:t>保证。</w:t>
      </w:r>
      <w:r>
        <w:rPr>
          <w:rFonts w:cs="Times New Roman"/>
        </w:rPr>
        <w:t xml:space="preserve"> </w:t>
      </w:r>
      <w:r>
        <w:rPr>
          <w:rFonts w:ascii="宋体" w:eastAsia="宋体" w:hAnsi="宋体" w:cs="宋体"/>
          <w:spacing w:val="2"/>
        </w:rPr>
        <w:t>下面的例子来源于研究背景和意义部分。</w:t>
      </w:r>
      <w:r>
        <w:rPr>
          <w:rFonts w:ascii="宋体" w:eastAsia="宋体" w:hAnsi="宋体" w:cs="宋体"/>
          <w:spacing w:val="-77"/>
        </w:rPr>
        <w:t xml:space="preserve"> </w:t>
      </w:r>
      <w:r>
        <w:rPr>
          <w:rFonts w:ascii="宋体" w:eastAsia="宋体" w:hAnsi="宋体" w:cs="宋体"/>
          <w:spacing w:val="3"/>
        </w:rPr>
        <w:t>这里给出如何计算从规范中遗忘一些原</w:t>
      </w:r>
    </w:p>
    <w:p w:rsidR="00A115BF" w:rsidRDefault="00646F36">
      <w:pPr>
        <w:pStyle w:val="a3"/>
        <w:spacing w:before="12"/>
        <w:ind w:left="159"/>
        <w:jc w:val="both"/>
        <w:rPr>
          <w:rFonts w:ascii="宋体" w:eastAsia="宋体" w:hAnsi="宋体" w:cs="宋体"/>
        </w:rPr>
      </w:pPr>
      <w:r>
        <w:rPr>
          <w:rFonts w:ascii="宋体" w:eastAsia="宋体" w:hAnsi="宋体" w:cs="宋体"/>
          <w:spacing w:val="-6"/>
        </w:rPr>
        <w:t>子命题。</w:t>
      </w:r>
    </w:p>
    <w:p w:rsidR="00A115BF" w:rsidRDefault="00A115BF">
      <w:pPr>
        <w:spacing w:before="1"/>
        <w:rPr>
          <w:rFonts w:ascii="宋体" w:eastAsia="宋体" w:hAnsi="宋体" w:cs="宋体"/>
          <w:sz w:val="17"/>
          <w:szCs w:val="17"/>
        </w:rPr>
      </w:pPr>
    </w:p>
    <w:p w:rsidR="00A115BF" w:rsidRDefault="00646F36">
      <w:pPr>
        <w:spacing w:line="374" w:lineRule="exact"/>
        <w:ind w:left="159" w:right="318"/>
        <w:jc w:val="both"/>
        <w:rPr>
          <w:rFonts w:ascii="宋体" w:eastAsia="宋体" w:hAnsi="宋体" w:cs="宋体"/>
          <w:sz w:val="24"/>
          <w:szCs w:val="24"/>
        </w:rPr>
      </w:pPr>
      <w:r>
        <w:rPr>
          <w:rFonts w:ascii="黑体" w:eastAsia="黑体" w:hAnsi="黑体" w:cs="黑体"/>
          <w:sz w:val="24"/>
          <w:szCs w:val="24"/>
        </w:rPr>
        <w:t>例</w:t>
      </w:r>
      <w:r>
        <w:rPr>
          <w:rFonts w:ascii="黑体" w:eastAsia="黑体" w:hAnsi="黑体" w:cs="黑体"/>
          <w:spacing w:val="-32"/>
          <w:sz w:val="24"/>
          <w:szCs w:val="24"/>
        </w:rPr>
        <w:t xml:space="preserve"> </w:t>
      </w:r>
      <w:r>
        <w:rPr>
          <w:rFonts w:ascii="Times New Roman" w:eastAsia="Times New Roman" w:hAnsi="Times New Roman" w:cs="Times New Roman"/>
          <w:b/>
          <w:bCs/>
          <w:sz w:val="24"/>
          <w:szCs w:val="24"/>
        </w:rPr>
        <w:t>5.3.</w:t>
      </w:r>
      <w:r>
        <w:rPr>
          <w:rFonts w:ascii="Times New Roman" w:eastAsia="Times New Roman" w:hAnsi="Times New Roman" w:cs="Times New Roman"/>
          <w:b/>
          <w:bCs/>
          <w:spacing w:val="25"/>
          <w:sz w:val="24"/>
          <w:szCs w:val="24"/>
        </w:rPr>
        <w:t xml:space="preserve"> </w:t>
      </w:r>
      <w:r>
        <w:rPr>
          <w:rFonts w:ascii="宋体" w:eastAsia="宋体" w:hAnsi="宋体" w:cs="宋体"/>
          <w:sz w:val="24"/>
          <w:szCs w:val="24"/>
        </w:rPr>
        <w:t>对于图</w:t>
      </w:r>
      <w:hyperlink w:anchor="_bookmark9" w:history="1">
        <w:r>
          <w:rPr>
            <w:rFonts w:ascii="Times New Roman" w:eastAsia="Times New Roman" w:hAnsi="Times New Roman" w:cs="Times New Roman"/>
            <w:sz w:val="24"/>
            <w:szCs w:val="24"/>
          </w:rPr>
          <w:t>1.1</w:t>
        </w:r>
      </w:hyperlink>
      <w:r>
        <w:rPr>
          <w:rFonts w:ascii="宋体" w:eastAsia="宋体" w:hAnsi="宋体" w:cs="宋体"/>
          <w:sz w:val="24"/>
          <w:szCs w:val="24"/>
        </w:rPr>
        <w:t>中的</w:t>
      </w:r>
      <w:r>
        <w:rPr>
          <w:rFonts w:ascii="Times New Roman" w:eastAsia="Times New Roman" w:hAnsi="Times New Roman" w:cs="Times New Roman"/>
          <w:i/>
          <w:sz w:val="24"/>
          <w:szCs w:val="24"/>
        </w:rPr>
        <w:t>K</w:t>
      </w:r>
      <w:r>
        <w:rPr>
          <w:rFonts w:ascii="Times New Roman" w:eastAsia="Times New Roman" w:hAnsi="Times New Roman" w:cs="Times New Roman"/>
          <w:position w:val="-3"/>
          <w:sz w:val="16"/>
          <w:szCs w:val="16"/>
        </w:rPr>
        <w:t>1</w:t>
      </w:r>
      <w:r>
        <w:rPr>
          <w:rFonts w:ascii="宋体" w:eastAsia="宋体" w:hAnsi="宋体" w:cs="宋体"/>
          <w:sz w:val="24"/>
          <w:szCs w:val="24"/>
        </w:rPr>
        <w:t>，假定一个已知的规范（性质）为</w:t>
      </w:r>
      <w:r>
        <w:rPr>
          <w:rFonts w:ascii="Arial" w:eastAsia="Arial" w:hAnsi="Arial" w:cs="Arial"/>
          <w:i/>
          <w:sz w:val="24"/>
          <w:szCs w:val="24"/>
        </w:rPr>
        <w:t>α</w:t>
      </w:r>
      <w:r>
        <w:rPr>
          <w:rFonts w:ascii="Arial" w:eastAsia="Arial" w:hAnsi="Arial" w:cs="Arial"/>
          <w:i/>
          <w:spacing w:val="40"/>
          <w:sz w:val="24"/>
          <w:szCs w:val="24"/>
        </w:rPr>
        <w:t xml:space="preserve"> </w:t>
      </w:r>
      <w:r>
        <w:rPr>
          <w:rFonts w:ascii="Euclid" w:eastAsia="Euclid" w:hAnsi="Euclid" w:cs="Euclid"/>
          <w:sz w:val="24"/>
          <w:szCs w:val="24"/>
        </w:rPr>
        <w:t>=</w:t>
      </w:r>
      <w:r>
        <w:rPr>
          <w:rFonts w:ascii="Euclid" w:eastAsia="Euclid" w:hAnsi="Euclid" w:cs="Euclid"/>
          <w:spacing w:val="7"/>
          <w:sz w:val="24"/>
          <w:szCs w:val="24"/>
        </w:rPr>
        <w:t xml:space="preserve"> </w:t>
      </w:r>
      <w:r>
        <w:rPr>
          <w:rFonts w:ascii="Times New Roman" w:eastAsia="Times New Roman" w:hAnsi="Times New Roman" w:cs="Times New Roman"/>
          <w:spacing w:val="2"/>
          <w:sz w:val="19"/>
          <w:szCs w:val="19"/>
        </w:rPr>
        <w:t>EF</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se</w:t>
      </w:r>
      <w:r>
        <w:rPr>
          <w:rFonts w:ascii="Times New Roman" w:eastAsia="Times New Roman" w:hAnsi="Times New Roman" w:cs="Times New Roman"/>
          <w:i/>
          <w:spacing w:val="-13"/>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i/>
          <w:sz w:val="24"/>
          <w:szCs w:val="24"/>
        </w:rPr>
        <w:t>sp</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89"/>
          <w:sz w:val="24"/>
          <w:szCs w:val="24"/>
        </w:rPr>
        <w:t xml:space="preserve"> </w:t>
      </w:r>
      <w:r>
        <w:rPr>
          <w:rFonts w:ascii="宋体" w:eastAsia="宋体" w:hAnsi="宋体" w:cs="宋体"/>
          <w:sz w:val="24"/>
          <w:szCs w:val="24"/>
        </w:rPr>
        <w:t>显然</w:t>
      </w:r>
      <w:r>
        <w:rPr>
          <w:rFonts w:ascii="Times New Roman" w:eastAsia="Times New Roman" w:hAnsi="Times New Roman" w:cs="Times New Roman"/>
          <w:i/>
          <w:sz w:val="24"/>
          <w:szCs w:val="24"/>
        </w:rPr>
        <w:t>K</w:t>
      </w:r>
      <w:r>
        <w:rPr>
          <w:rFonts w:ascii="Times New Roman" w:eastAsia="Times New Roman" w:hAnsi="Times New Roman" w:cs="Times New Roman"/>
          <w:position w:val="-3"/>
          <w:sz w:val="16"/>
          <w:szCs w:val="16"/>
        </w:rPr>
        <w:t>1</w:t>
      </w:r>
      <w:r>
        <w:rPr>
          <w:rFonts w:ascii="宋体" w:eastAsia="宋体" w:hAnsi="宋体" w:cs="宋体"/>
          <w:sz w:val="24"/>
          <w:szCs w:val="24"/>
        </w:rPr>
        <w:t>满</w:t>
      </w:r>
      <w:r>
        <w:rPr>
          <w:rFonts w:ascii="宋体" w:eastAsia="宋体" w:hAnsi="宋体" w:cs="宋体"/>
          <w:spacing w:val="-108"/>
          <w:sz w:val="24"/>
          <w:szCs w:val="24"/>
        </w:rPr>
        <w:t xml:space="preserve"> </w:t>
      </w:r>
      <w:r>
        <w:rPr>
          <w:rFonts w:ascii="宋体" w:eastAsia="宋体" w:hAnsi="宋体" w:cs="宋体"/>
          <w:sz w:val="24"/>
          <w:szCs w:val="24"/>
        </w:rPr>
        <w:t>足</w:t>
      </w:r>
      <w:r>
        <w:rPr>
          <w:rFonts w:ascii="Arial" w:eastAsia="Arial" w:hAnsi="Arial" w:cs="Arial"/>
          <w:i/>
          <w:sz w:val="24"/>
          <w:szCs w:val="24"/>
        </w:rPr>
        <w:t>α</w:t>
      </w:r>
      <w:r>
        <w:rPr>
          <w:rFonts w:ascii="宋体" w:eastAsia="宋体" w:hAnsi="宋体" w:cs="宋体"/>
          <w:sz w:val="24"/>
          <w:szCs w:val="24"/>
        </w:rPr>
        <w:t>。</w:t>
      </w:r>
      <w:r>
        <w:rPr>
          <w:rFonts w:ascii="宋体" w:eastAsia="宋体" w:hAnsi="宋体" w:cs="宋体"/>
          <w:spacing w:val="-79"/>
          <w:sz w:val="24"/>
          <w:szCs w:val="24"/>
        </w:rPr>
        <w:t xml:space="preserve"> </w:t>
      </w:r>
      <w:r>
        <w:rPr>
          <w:rFonts w:ascii="宋体" w:eastAsia="宋体" w:hAnsi="宋体" w:cs="宋体"/>
          <w:spacing w:val="6"/>
          <w:sz w:val="24"/>
          <w:szCs w:val="24"/>
        </w:rPr>
        <w:t>若想移除掉</w:t>
      </w:r>
      <w:r>
        <w:rPr>
          <w:rFonts w:ascii="Times New Roman" w:eastAsia="Times New Roman" w:hAnsi="Times New Roman" w:cs="Times New Roman"/>
          <w:i/>
          <w:spacing w:val="6"/>
          <w:sz w:val="24"/>
          <w:szCs w:val="24"/>
        </w:rPr>
        <w:t>sp</w:t>
      </w:r>
      <w:r>
        <w:rPr>
          <w:rFonts w:ascii="宋体" w:eastAsia="宋体" w:hAnsi="宋体" w:cs="宋体"/>
          <w:spacing w:val="6"/>
          <w:sz w:val="24"/>
          <w:szCs w:val="24"/>
        </w:rPr>
        <w:t>，即从</w:t>
      </w:r>
      <w:r>
        <w:rPr>
          <w:rFonts w:ascii="Arial" w:eastAsia="Arial" w:hAnsi="Arial" w:cs="Arial"/>
          <w:i/>
          <w:spacing w:val="6"/>
          <w:sz w:val="24"/>
          <w:szCs w:val="24"/>
        </w:rPr>
        <w:t>α</w:t>
      </w:r>
      <w:r>
        <w:rPr>
          <w:rFonts w:ascii="宋体" w:eastAsia="宋体" w:hAnsi="宋体" w:cs="宋体"/>
          <w:spacing w:val="6"/>
          <w:sz w:val="24"/>
          <w:szCs w:val="24"/>
        </w:rPr>
        <w:t>中遗忘</w:t>
      </w:r>
      <w:r>
        <w:rPr>
          <w:rFonts w:ascii="Times New Roman" w:eastAsia="Times New Roman" w:hAnsi="Times New Roman" w:cs="Times New Roman"/>
          <w:i/>
          <w:spacing w:val="6"/>
          <w:sz w:val="24"/>
          <w:szCs w:val="24"/>
        </w:rPr>
        <w:t>sp</w:t>
      </w:r>
      <w:r>
        <w:rPr>
          <w:rFonts w:ascii="宋体" w:eastAsia="宋体" w:hAnsi="宋体" w:cs="宋体"/>
          <w:spacing w:val="6"/>
          <w:sz w:val="24"/>
          <w:szCs w:val="24"/>
        </w:rPr>
        <w:t>，则</w:t>
      </w:r>
      <w:r>
        <w:rPr>
          <w:rFonts w:ascii="Times New Roman" w:eastAsia="Times New Roman" w:hAnsi="Times New Roman" w:cs="Times New Roman"/>
          <w:spacing w:val="6"/>
          <w:sz w:val="24"/>
          <w:szCs w:val="24"/>
        </w:rPr>
        <w:t>F</w:t>
      </w:r>
      <w:r>
        <w:rPr>
          <w:rFonts w:ascii="Times New Roman" w:eastAsia="Times New Roman" w:hAnsi="Times New Roman" w:cs="Times New Roman"/>
          <w:spacing w:val="6"/>
          <w:position w:val="-3"/>
          <w:sz w:val="12"/>
          <w:szCs w:val="12"/>
        </w:rPr>
        <w:t>CTL</w:t>
      </w:r>
      <w:r>
        <w:rPr>
          <w:rFonts w:ascii="Euclid" w:eastAsia="Euclid" w:hAnsi="Euclid" w:cs="Euclid"/>
          <w:spacing w:val="6"/>
          <w:sz w:val="24"/>
          <w:szCs w:val="24"/>
        </w:rPr>
        <w:t>(</w:t>
      </w:r>
      <w:r>
        <w:rPr>
          <w:rFonts w:ascii="Arial" w:eastAsia="Arial" w:hAnsi="Arial" w:cs="Arial"/>
          <w:i/>
          <w:spacing w:val="6"/>
          <w:sz w:val="24"/>
          <w:szCs w:val="24"/>
        </w:rPr>
        <w:t>α</w:t>
      </w:r>
      <w:r>
        <w:rPr>
          <w:rFonts w:ascii="Verdana" w:eastAsia="Verdana" w:hAnsi="Verdana" w:cs="Verdana"/>
          <w:i/>
          <w:spacing w:val="6"/>
          <w:sz w:val="24"/>
          <w:szCs w:val="24"/>
        </w:rPr>
        <w:t>,</w:t>
      </w:r>
      <w:r>
        <w:rPr>
          <w:rFonts w:ascii="Verdana" w:eastAsia="Verdana" w:hAnsi="Verdana" w:cs="Verdana"/>
          <w:i/>
          <w:spacing w:val="-44"/>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sp</w:t>
      </w:r>
      <w:r>
        <w:rPr>
          <w:rFonts w:ascii="Cambria" w:eastAsia="Cambria" w:hAnsi="Cambria" w:cs="Cambria"/>
          <w:spacing w:val="3"/>
          <w:sz w:val="24"/>
          <w:szCs w:val="24"/>
        </w:rPr>
        <w:t>}</w:t>
      </w:r>
      <w:r>
        <w:rPr>
          <w:rFonts w:ascii="Euclid" w:eastAsia="Euclid" w:hAnsi="Euclid" w:cs="Euclid"/>
          <w:spacing w:val="3"/>
          <w:sz w:val="24"/>
          <w:szCs w:val="24"/>
        </w:rPr>
        <w:t>)</w:t>
      </w:r>
      <w:r>
        <w:rPr>
          <w:rFonts w:ascii="Euclid" w:eastAsia="Euclid" w:hAnsi="Euclid" w:cs="Euclid"/>
          <w:spacing w:val="9"/>
          <w:sz w:val="24"/>
          <w:szCs w:val="24"/>
        </w:rPr>
        <w:t xml:space="preserve"> </w:t>
      </w:r>
      <w:r>
        <w:rPr>
          <w:rFonts w:ascii="Cambria" w:eastAsia="Cambria" w:hAnsi="Cambria" w:cs="Cambria"/>
          <w:sz w:val="24"/>
          <w:szCs w:val="24"/>
        </w:rPr>
        <w:t>≡</w:t>
      </w:r>
      <w:r>
        <w:rPr>
          <w:rFonts w:ascii="Cambria" w:eastAsia="Cambria" w:hAnsi="Cambria" w:cs="Cambria"/>
          <w:spacing w:val="45"/>
          <w:sz w:val="24"/>
          <w:szCs w:val="24"/>
        </w:rPr>
        <w:t xml:space="preserve"> </w:t>
      </w:r>
      <w:r>
        <w:rPr>
          <w:rFonts w:ascii="Times New Roman" w:eastAsia="Times New Roman" w:hAnsi="Times New Roman" w:cs="Times New Roman"/>
          <w:sz w:val="19"/>
          <w:szCs w:val="19"/>
        </w:rPr>
        <w:t>EF</w:t>
      </w:r>
      <w:r>
        <w:rPr>
          <w:rFonts w:ascii="Times New Roman" w:eastAsia="Times New Roman" w:hAnsi="Times New Roman" w:cs="Times New Roman"/>
          <w:i/>
          <w:sz w:val="24"/>
          <w:szCs w:val="24"/>
        </w:rPr>
        <w:t>se</w:t>
      </w:r>
      <w:r>
        <w:rPr>
          <w:rFonts w:ascii="宋体" w:eastAsia="宋体" w:hAnsi="宋体" w:cs="宋体"/>
          <w:sz w:val="24"/>
          <w:szCs w:val="24"/>
        </w:rPr>
        <w:t>。</w:t>
      </w:r>
      <w:r>
        <w:rPr>
          <w:rFonts w:ascii="宋体" w:eastAsia="宋体" w:hAnsi="宋体" w:cs="宋体"/>
          <w:spacing w:val="-79"/>
          <w:sz w:val="24"/>
          <w:szCs w:val="24"/>
        </w:rPr>
        <w:t xml:space="preserve"> </w:t>
      </w:r>
      <w:r>
        <w:rPr>
          <w:rFonts w:ascii="宋体" w:eastAsia="宋体" w:hAnsi="宋体" w:cs="宋体"/>
          <w:spacing w:val="5"/>
          <w:sz w:val="24"/>
          <w:szCs w:val="24"/>
        </w:rPr>
        <w:t>此时，该汽车制造公</w:t>
      </w:r>
      <w:r>
        <w:rPr>
          <w:rFonts w:ascii="宋体" w:eastAsia="宋体" w:hAnsi="宋体" w:cs="宋体"/>
          <w:spacing w:val="-106"/>
          <w:sz w:val="24"/>
          <w:szCs w:val="24"/>
        </w:rPr>
        <w:t xml:space="preserve"> </w:t>
      </w:r>
      <w:r>
        <w:rPr>
          <w:rFonts w:ascii="宋体" w:eastAsia="宋体" w:hAnsi="宋体" w:cs="宋体"/>
          <w:sz w:val="24"/>
          <w:szCs w:val="24"/>
        </w:rPr>
        <w:t>司可以用新的规范</w:t>
      </w:r>
      <w:r>
        <w:rPr>
          <w:rFonts w:ascii="Times New Roman" w:eastAsia="Times New Roman" w:hAnsi="Times New Roman" w:cs="Times New Roman"/>
          <w:sz w:val="19"/>
          <w:szCs w:val="19"/>
        </w:rPr>
        <w:t>EF</w:t>
      </w:r>
      <w:r>
        <w:rPr>
          <w:rFonts w:ascii="Times New Roman" w:eastAsia="Times New Roman" w:hAnsi="Times New Roman" w:cs="Times New Roman"/>
          <w:i/>
          <w:sz w:val="24"/>
          <w:szCs w:val="24"/>
        </w:rPr>
        <w:t>se</w:t>
      </w:r>
      <w:r>
        <w:rPr>
          <w:rFonts w:ascii="宋体" w:eastAsia="宋体" w:hAnsi="宋体" w:cs="宋体"/>
          <w:sz w:val="24"/>
          <w:szCs w:val="24"/>
        </w:rPr>
        <w:t>（这保证驾车最终会被生产）引导未来汽车的生产。</w:t>
      </w:r>
    </w:p>
    <w:p w:rsidR="00A115BF" w:rsidRDefault="00A115BF">
      <w:pPr>
        <w:spacing w:before="1"/>
        <w:rPr>
          <w:rFonts w:ascii="宋体" w:eastAsia="宋体" w:hAnsi="宋体" w:cs="宋体"/>
          <w:sz w:val="19"/>
          <w:szCs w:val="19"/>
        </w:rPr>
      </w:pPr>
    </w:p>
    <w:p w:rsidR="00A115BF" w:rsidRDefault="00646F36">
      <w:pPr>
        <w:pStyle w:val="a3"/>
        <w:ind w:left="0" w:right="318"/>
        <w:jc w:val="right"/>
        <w:rPr>
          <w:rFonts w:ascii="宋体" w:eastAsia="宋体" w:hAnsi="宋体" w:cs="宋体"/>
        </w:rPr>
      </w:pPr>
      <w:r>
        <w:rPr>
          <w:rFonts w:ascii="宋体" w:eastAsia="宋体" w:hAnsi="宋体" w:cs="宋体"/>
          <w:spacing w:val="2"/>
        </w:rPr>
        <w:t>如下所述，通过计算所有可能的模型是非常低效的。</w:t>
      </w:r>
      <w:r>
        <w:rPr>
          <w:rFonts w:ascii="宋体" w:eastAsia="宋体" w:hAnsi="宋体" w:cs="宋体"/>
          <w:spacing w:val="-82"/>
        </w:rPr>
        <w:t xml:space="preserve"> </w:t>
      </w:r>
      <w:r>
        <w:rPr>
          <w:rFonts w:ascii="宋体" w:eastAsia="宋体" w:hAnsi="宋体" w:cs="宋体"/>
          <w:spacing w:val="3"/>
        </w:rPr>
        <w:t>但是，这为从理论的角度探</w:t>
      </w:r>
    </w:p>
    <w:p w:rsidR="00A115BF" w:rsidRDefault="00646F36">
      <w:pPr>
        <w:pStyle w:val="a3"/>
        <w:spacing w:before="60"/>
        <w:ind w:left="159"/>
        <w:jc w:val="both"/>
        <w:rPr>
          <w:rFonts w:ascii="宋体" w:eastAsia="宋体" w:hAnsi="宋体" w:cs="宋体"/>
        </w:rPr>
      </w:pPr>
      <w:r>
        <w:rPr>
          <w:rFonts w:ascii="宋体" w:eastAsia="宋体" w:hAnsi="宋体" w:cs="宋体"/>
          <w:spacing w:val="-3"/>
        </w:rPr>
        <w:lastRenderedPageBreak/>
        <w:t>索遗忘有重要作用。</w:t>
      </w:r>
    </w:p>
    <w:p w:rsidR="00A115BF" w:rsidRDefault="00A115BF">
      <w:pPr>
        <w:jc w:val="both"/>
        <w:rPr>
          <w:rFonts w:ascii="宋体" w:eastAsia="宋体" w:hAnsi="宋体" w:cs="宋体"/>
        </w:rPr>
        <w:sectPr w:rsidR="00A115BF">
          <w:headerReference w:type="default" r:id="rId147"/>
          <w:pgSz w:w="11910" w:h="16840"/>
          <w:pgMar w:top="1460" w:right="1120" w:bottom="1360" w:left="1280" w:header="1198" w:footer="1160" w:gutter="0"/>
          <w:cols w:space="720"/>
        </w:sectPr>
      </w:pPr>
    </w:p>
    <w:p w:rsidR="00A115BF" w:rsidRDefault="00A115BF">
      <w:pPr>
        <w:spacing w:before="6"/>
        <w:rPr>
          <w:rFonts w:ascii="宋体" w:eastAsia="宋体" w:hAnsi="宋体" w:cs="宋体"/>
          <w:sz w:val="25"/>
          <w:szCs w:val="25"/>
        </w:rPr>
      </w:pPr>
    </w:p>
    <w:p w:rsidR="00A115BF" w:rsidRDefault="00646F36">
      <w:pPr>
        <w:spacing w:line="20" w:lineRule="exact"/>
        <w:ind w:left="312"/>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267" style="width:452.1pt;height:.8pt;mso-position-horizontal-relative:char;mso-position-vertical-relative:line" coordsize="9042,16">
            <v:group id="_x0000_s1268" style="position:absolute;left:8;top:8;width:9026;height:2" coordorigin="8,8" coordsize="9026,2">
              <v:shape id="_x0000_s1269" style="position:absolute;left:8;top:8;width:9026;height:2" coordorigin="8,8" coordsize="9026,0" path="m8,8r9025,e" filled="f" strokeweight=".28117mm">
                <v:path arrowok="t"/>
              </v:shape>
            </v:group>
            <w10:anchorlock/>
          </v:group>
        </w:pict>
      </w:r>
    </w:p>
    <w:p w:rsidR="00A115BF" w:rsidRDefault="00646F36">
      <w:pPr>
        <w:spacing w:line="276" w:lineRule="exact"/>
        <w:ind w:left="320"/>
        <w:rPr>
          <w:rFonts w:ascii="宋体" w:eastAsia="宋体" w:hAnsi="宋体" w:cs="宋体"/>
          <w:sz w:val="21"/>
          <w:szCs w:val="21"/>
        </w:rPr>
      </w:pPr>
      <w:r>
        <w:rPr>
          <w:rFonts w:ascii="黑体" w:eastAsia="黑体" w:hAnsi="黑体" w:cs="黑体"/>
          <w:sz w:val="24"/>
          <w:szCs w:val="24"/>
        </w:rPr>
        <w:t>算法</w:t>
      </w:r>
      <w:r>
        <w:rPr>
          <w:rFonts w:ascii="黑体" w:eastAsia="黑体" w:hAnsi="黑体" w:cs="黑体"/>
          <w:spacing w:val="-60"/>
          <w:sz w:val="24"/>
          <w:szCs w:val="24"/>
        </w:rPr>
        <w:t xml:space="preserve"> </w:t>
      </w:r>
      <w:r>
        <w:rPr>
          <w:rFonts w:ascii="Times New Roman" w:eastAsia="Times New Roman" w:hAnsi="Times New Roman" w:cs="Times New Roman"/>
          <w:b/>
          <w:bCs/>
          <w:sz w:val="24"/>
          <w:szCs w:val="24"/>
        </w:rPr>
        <w:t xml:space="preserve">5.1 </w:t>
      </w:r>
      <w:r>
        <w:rPr>
          <w:rFonts w:ascii="宋体" w:eastAsia="宋体" w:hAnsi="宋体" w:cs="宋体"/>
          <w:sz w:val="21"/>
          <w:szCs w:val="21"/>
        </w:rPr>
        <w:t>基于模型的</w:t>
      </w:r>
      <w:r>
        <w:rPr>
          <w:rFonts w:ascii="Times New Roman" w:eastAsia="Times New Roman" w:hAnsi="Times New Roman" w:cs="Times New Roman"/>
          <w:sz w:val="21"/>
          <w:szCs w:val="21"/>
        </w:rPr>
        <w:t>CTL</w:t>
      </w:r>
      <w:r>
        <w:rPr>
          <w:rFonts w:ascii="宋体" w:eastAsia="宋体" w:hAnsi="宋体" w:cs="宋体"/>
          <w:sz w:val="21"/>
          <w:szCs w:val="21"/>
        </w:rPr>
        <w:t>遗忘过程</w:t>
      </w:r>
    </w:p>
    <w:p w:rsidR="00A115BF" w:rsidRDefault="00646F36">
      <w:pPr>
        <w:spacing w:line="301" w:lineRule="exact"/>
        <w:ind w:left="320"/>
        <w:rPr>
          <w:rFonts w:ascii="Times New Roman" w:eastAsia="Times New Roman" w:hAnsi="Times New Roman" w:cs="Times New Roman"/>
          <w:sz w:val="24"/>
          <w:szCs w:val="24"/>
        </w:rPr>
      </w:pPr>
      <w:r>
        <w:rPr>
          <w:rFonts w:eastAsiaTheme="minorHAnsi"/>
        </w:rPr>
        <w:pict>
          <v:group id="_x0000_s1265" style="position:absolute;left:0;text-align:left;margin-left:1in;margin-top:1.4pt;width:451.3pt;height:.1pt;z-index:-251512;mso-position-horizontal-relative:page" coordorigin="1440,28" coordsize="9026,2">
            <v:shape id="_x0000_s1266" style="position:absolute;left:1440;top:28;width:9026;height:2" coordorigin="1440,28" coordsize="9026,0" path="m1440,28r9026,e" filled="f" strokeweight=".14042mm">
              <v:path arrowok="t"/>
            </v:shape>
            <w10:wrap anchorx="page"/>
          </v:group>
        </w:pict>
      </w:r>
      <w:r>
        <w:rPr>
          <w:rFonts w:ascii="Times New Roman" w:eastAsia="Times New Roman" w:hAnsi="Times New Roman" w:cs="Times New Roman"/>
          <w:b/>
          <w:bCs/>
          <w:sz w:val="24"/>
          <w:szCs w:val="24"/>
        </w:rPr>
        <w:t>Input</w:t>
      </w:r>
      <w:r>
        <w:rPr>
          <w:rFonts w:ascii="Times New Roman" w:eastAsia="Times New Roman" w:hAnsi="Times New Roman" w:cs="Times New Roman"/>
          <w:sz w:val="24"/>
          <w:szCs w:val="24"/>
        </w:rPr>
        <w:t>:</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z w:val="24"/>
          <w:szCs w:val="24"/>
        </w:rPr>
        <w:t>CTL</w:t>
      </w:r>
      <w:r>
        <w:rPr>
          <w:rFonts w:ascii="宋体" w:eastAsia="宋体" w:hAnsi="宋体" w:cs="宋体"/>
          <w:sz w:val="24"/>
          <w:szCs w:val="24"/>
        </w:rPr>
        <w:t>公式</w:t>
      </w:r>
      <w:r>
        <w:rPr>
          <w:rFonts w:ascii="Arial" w:eastAsia="Arial" w:hAnsi="Arial" w:cs="Arial"/>
          <w:i/>
          <w:sz w:val="24"/>
          <w:szCs w:val="24"/>
        </w:rPr>
        <w:t>ϕ</w:t>
      </w:r>
      <w:r>
        <w:rPr>
          <w:rFonts w:ascii="宋体" w:eastAsia="宋体" w:hAnsi="宋体" w:cs="宋体"/>
          <w:sz w:val="24"/>
          <w:szCs w:val="24"/>
        </w:rPr>
        <w:t>和原子命题集</w:t>
      </w:r>
      <w:r>
        <w:rPr>
          <w:rFonts w:ascii="Times New Roman" w:eastAsia="Times New Roman" w:hAnsi="Times New Roman" w:cs="Times New Roman"/>
          <w:i/>
          <w:sz w:val="24"/>
          <w:szCs w:val="24"/>
        </w:rPr>
        <w:t>V</w:t>
      </w:r>
    </w:p>
    <w:p w:rsidR="00A115BF" w:rsidRDefault="00646F36">
      <w:pPr>
        <w:spacing w:line="321" w:lineRule="exact"/>
        <w:ind w:left="319"/>
        <w:rPr>
          <w:rFonts w:ascii="Euclid" w:eastAsia="Euclid" w:hAnsi="Euclid" w:cs="Euclid"/>
          <w:sz w:val="24"/>
          <w:szCs w:val="24"/>
        </w:rPr>
      </w:pPr>
      <w:r>
        <w:rPr>
          <w:rFonts w:ascii="Times New Roman" w:hAnsi="Times New Roman"/>
          <w:b/>
          <w:sz w:val="24"/>
        </w:rPr>
        <w:t>Output</w:t>
      </w:r>
      <w:r>
        <w:rPr>
          <w:rFonts w:ascii="Times New Roman" w:hAnsi="Times New Roman"/>
          <w:sz w:val="24"/>
        </w:rPr>
        <w:t xml:space="preserve">: </w:t>
      </w:r>
      <w:r>
        <w:rPr>
          <w:rFonts w:ascii="Times New Roman" w:hAnsi="Times New Roman"/>
          <w:spacing w:val="8"/>
          <w:sz w:val="24"/>
        </w:rPr>
        <w:t>F</w:t>
      </w:r>
      <w:r>
        <w:rPr>
          <w:rFonts w:ascii="Times New Roman" w:hAnsi="Times New Roman"/>
          <w:spacing w:val="8"/>
          <w:position w:val="-3"/>
          <w:sz w:val="12"/>
        </w:rPr>
        <w:t>CTL</w:t>
      </w:r>
      <w:r>
        <w:rPr>
          <w:rFonts w:ascii="Euclid" w:hAnsi="Euclid"/>
          <w:spacing w:val="8"/>
          <w:sz w:val="24"/>
        </w:rPr>
        <w:t>(</w:t>
      </w:r>
      <w:r>
        <w:rPr>
          <w:rFonts w:ascii="Arial" w:hAnsi="Arial"/>
          <w:i/>
          <w:spacing w:val="8"/>
          <w:sz w:val="24"/>
        </w:rPr>
        <w:t>ϕ</w:t>
      </w:r>
      <w:r>
        <w:rPr>
          <w:rFonts w:ascii="Verdana" w:hAnsi="Verdana"/>
          <w:i/>
          <w:spacing w:val="8"/>
          <w:sz w:val="24"/>
        </w:rPr>
        <w:t>,</w:t>
      </w:r>
      <w:r>
        <w:rPr>
          <w:rFonts w:ascii="Times New Roman" w:hAnsi="Times New Roman"/>
          <w:i/>
          <w:spacing w:val="8"/>
          <w:sz w:val="24"/>
        </w:rPr>
        <w:t>V</w:t>
      </w:r>
      <w:r>
        <w:rPr>
          <w:rFonts w:ascii="Times New Roman" w:hAnsi="Times New Roman"/>
          <w:i/>
          <w:sz w:val="24"/>
        </w:rPr>
        <w:t xml:space="preserve"> </w:t>
      </w:r>
      <w:r>
        <w:rPr>
          <w:rFonts w:ascii="Euclid" w:hAnsi="Euclid"/>
          <w:sz w:val="24"/>
        </w:rPr>
        <w:t>)</w:t>
      </w:r>
    </w:p>
    <w:p w:rsidR="00A115BF" w:rsidRDefault="00646F36">
      <w:pPr>
        <w:spacing w:line="255" w:lineRule="exact"/>
        <w:ind w:left="119"/>
        <w:rPr>
          <w:rFonts w:ascii="Times New Roman" w:eastAsia="Times New Roman" w:hAnsi="Times New Roman" w:cs="Times New Roman"/>
          <w:sz w:val="24"/>
          <w:szCs w:val="24"/>
        </w:rPr>
      </w:pPr>
      <w:r>
        <w:rPr>
          <w:rFonts w:ascii="Times New Roman" w:eastAsia="Times New Roman" w:hAnsi="Times New Roman" w:cs="Times New Roman"/>
          <w:b/>
          <w:bCs/>
          <w:w w:val="115"/>
          <w:sz w:val="16"/>
          <w:szCs w:val="16"/>
        </w:rPr>
        <w:t>1</w:t>
      </w:r>
      <w:r>
        <w:rPr>
          <w:rFonts w:ascii="Times New Roman" w:eastAsia="Times New Roman" w:hAnsi="Times New Roman" w:cs="Times New Roman"/>
          <w:b/>
          <w:bCs/>
          <w:spacing w:val="19"/>
          <w:w w:val="115"/>
          <w:sz w:val="16"/>
          <w:szCs w:val="16"/>
        </w:rPr>
        <w:t xml:space="preserve"> </w:t>
      </w:r>
      <w:r>
        <w:rPr>
          <w:rFonts w:ascii="Arial" w:eastAsia="Arial" w:hAnsi="Arial" w:cs="Arial"/>
          <w:i/>
          <w:w w:val="115"/>
          <w:sz w:val="24"/>
          <w:szCs w:val="24"/>
        </w:rPr>
        <w:t>ψ</w:t>
      </w:r>
      <w:r>
        <w:rPr>
          <w:rFonts w:ascii="Arial" w:eastAsia="Arial" w:hAnsi="Arial" w:cs="Arial"/>
          <w:i/>
          <w:spacing w:val="-37"/>
          <w:w w:val="115"/>
          <w:sz w:val="24"/>
          <w:szCs w:val="24"/>
        </w:rPr>
        <w:t xml:space="preserve"> </w:t>
      </w:r>
      <w:r>
        <w:rPr>
          <w:rFonts w:ascii="Cambria" w:eastAsia="Cambria" w:hAnsi="Cambria" w:cs="Cambria"/>
          <w:w w:val="115"/>
          <w:sz w:val="24"/>
          <w:szCs w:val="24"/>
        </w:rPr>
        <w:t>←</w:t>
      </w:r>
      <w:r>
        <w:rPr>
          <w:rFonts w:ascii="Cambria" w:eastAsia="Cambria" w:hAnsi="Cambria" w:cs="Cambria"/>
          <w:spacing w:val="-32"/>
          <w:w w:val="115"/>
          <w:sz w:val="24"/>
          <w:szCs w:val="24"/>
        </w:rPr>
        <w:t xml:space="preserve"> </w:t>
      </w:r>
      <w:r>
        <w:rPr>
          <w:rFonts w:ascii="Cambria" w:eastAsia="Cambria" w:hAnsi="Cambria" w:cs="Cambria"/>
          <w:w w:val="115"/>
          <w:sz w:val="24"/>
          <w:szCs w:val="24"/>
        </w:rPr>
        <w:t>⊥</w:t>
      </w:r>
      <w:r>
        <w:rPr>
          <w:rFonts w:ascii="Cambria" w:eastAsia="Cambria" w:hAnsi="Cambria" w:cs="Cambria"/>
          <w:spacing w:val="9"/>
          <w:w w:val="115"/>
          <w:sz w:val="24"/>
          <w:szCs w:val="24"/>
        </w:rPr>
        <w:t xml:space="preserve"> </w:t>
      </w:r>
      <w:r>
        <w:rPr>
          <w:rFonts w:ascii="Times New Roman" w:eastAsia="Times New Roman" w:hAnsi="Times New Roman" w:cs="Times New Roman"/>
          <w:b/>
          <w:bCs/>
          <w:w w:val="115"/>
          <w:sz w:val="24"/>
          <w:szCs w:val="24"/>
        </w:rPr>
        <w:t>foreach</w:t>
      </w:r>
      <w:r>
        <w:rPr>
          <w:rFonts w:ascii="Times New Roman" w:eastAsia="Times New Roman" w:hAnsi="Times New Roman" w:cs="Times New Roman"/>
          <w:b/>
          <w:bCs/>
          <w:spacing w:val="-36"/>
          <w:w w:val="115"/>
          <w:sz w:val="24"/>
          <w:szCs w:val="24"/>
        </w:rPr>
        <w:t xml:space="preserve"> </w:t>
      </w:r>
      <w:r>
        <w:rPr>
          <w:rFonts w:ascii="Times New Roman" w:eastAsia="Times New Roman" w:hAnsi="Times New Roman" w:cs="Times New Roman"/>
          <w:i/>
          <w:w w:val="115"/>
          <w:sz w:val="24"/>
          <w:szCs w:val="24"/>
        </w:rPr>
        <w:t>A</w:t>
      </w:r>
      <w:r>
        <w:rPr>
          <w:rFonts w:ascii="Times New Roman" w:eastAsia="Times New Roman" w:hAnsi="Times New Roman" w:cs="Times New Roman"/>
          <w:i/>
          <w:spacing w:val="-6"/>
          <w:w w:val="115"/>
          <w:sz w:val="24"/>
          <w:szCs w:val="24"/>
        </w:rPr>
        <w:t xml:space="preserve"> </w:t>
      </w:r>
      <w:r>
        <w:rPr>
          <w:rFonts w:ascii="楷体" w:eastAsia="楷体" w:hAnsi="楷体" w:cs="楷体"/>
          <w:w w:val="115"/>
          <w:sz w:val="24"/>
          <w:szCs w:val="24"/>
        </w:rPr>
        <w:t>和</w:t>
      </w:r>
      <w:r>
        <w:rPr>
          <w:rFonts w:ascii="Times New Roman" w:eastAsia="Times New Roman" w:hAnsi="Times New Roman" w:cs="Times New Roman"/>
          <w:i/>
          <w:w w:val="115"/>
          <w:sz w:val="24"/>
          <w:szCs w:val="24"/>
        </w:rPr>
        <w:t>S</w:t>
      </w:r>
      <w:r>
        <w:rPr>
          <w:rFonts w:ascii="Times New Roman" w:eastAsia="Times New Roman" w:hAnsi="Times New Roman" w:cs="Times New Roman"/>
          <w:i/>
          <w:spacing w:val="-44"/>
          <w:w w:val="115"/>
          <w:sz w:val="24"/>
          <w:szCs w:val="24"/>
        </w:rPr>
        <w:t xml:space="preserve"> </w:t>
      </w:r>
      <w:r>
        <w:rPr>
          <w:rFonts w:ascii="楷体" w:eastAsia="楷体" w:hAnsi="楷体" w:cs="楷体"/>
          <w:w w:val="115"/>
          <w:sz w:val="24"/>
          <w:szCs w:val="24"/>
        </w:rPr>
        <w:t>上的初始结构</w:t>
      </w:r>
      <w:r>
        <w:rPr>
          <w:rFonts w:ascii="Times New Roman" w:eastAsia="Times New Roman" w:hAnsi="Times New Roman" w:cs="Times New Roman"/>
          <w:i/>
          <w:w w:val="115"/>
          <w:sz w:val="24"/>
          <w:szCs w:val="24"/>
        </w:rPr>
        <w:t>K</w:t>
      </w:r>
      <w:r>
        <w:rPr>
          <w:rFonts w:ascii="Times New Roman" w:eastAsia="Times New Roman" w:hAnsi="Times New Roman" w:cs="Times New Roman"/>
          <w:i/>
          <w:spacing w:val="5"/>
          <w:w w:val="115"/>
          <w:sz w:val="24"/>
          <w:szCs w:val="24"/>
        </w:rPr>
        <w:t xml:space="preserve"> </w:t>
      </w:r>
      <w:r>
        <w:rPr>
          <w:rFonts w:ascii="Times New Roman" w:eastAsia="Times New Roman" w:hAnsi="Times New Roman" w:cs="Times New Roman"/>
          <w:b/>
          <w:bCs/>
          <w:w w:val="115"/>
          <w:sz w:val="24"/>
          <w:szCs w:val="24"/>
        </w:rPr>
        <w:t>do</w:t>
      </w:r>
    </w:p>
    <w:p w:rsidR="00A115BF" w:rsidRDefault="00646F36">
      <w:pPr>
        <w:tabs>
          <w:tab w:val="left" w:pos="680"/>
        </w:tabs>
        <w:spacing w:line="321" w:lineRule="exact"/>
        <w:ind w:left="119"/>
        <w:rPr>
          <w:rFonts w:ascii="Times New Roman" w:eastAsia="Times New Roman" w:hAnsi="Times New Roman" w:cs="Times New Roman"/>
          <w:sz w:val="24"/>
          <w:szCs w:val="24"/>
        </w:rPr>
      </w:pPr>
      <w:r>
        <w:rPr>
          <w:rFonts w:eastAsiaTheme="minorHAnsi"/>
        </w:rPr>
        <w:pict>
          <v:group id="_x0000_s1263" style="position:absolute;left:0;text-align:left;margin-left:78.1pt;margin-top:2.7pt;width:.1pt;height:57.6pt;z-index:-251488;mso-position-horizontal-relative:page" coordorigin="1562,54" coordsize="2,1152">
            <v:shape id="_x0000_s1264" style="position:absolute;left:1562;top:54;width:2;height:1152" coordorigin="1562,54" coordsize="0,1152" path="m1562,1206r,-1152e" filled="f" strokeweight=".14042mm">
              <v:path arrowok="t"/>
            </v:shape>
            <w10:wrap anchorx="page"/>
          </v:group>
        </w:pict>
      </w:r>
      <w:r>
        <w:rPr>
          <w:rFonts w:ascii="Times New Roman" w:hAnsi="Times New Roman"/>
          <w:b/>
          <w:sz w:val="16"/>
        </w:rPr>
        <w:t>2</w:t>
      </w:r>
      <w:r>
        <w:rPr>
          <w:rFonts w:ascii="Times New Roman" w:hAnsi="Times New Roman"/>
          <w:b/>
          <w:sz w:val="16"/>
        </w:rPr>
        <w:tab/>
      </w:r>
      <w:r>
        <w:rPr>
          <w:rFonts w:ascii="Times New Roman" w:hAnsi="Times New Roman"/>
          <w:b/>
          <w:w w:val="105"/>
          <w:sz w:val="24"/>
        </w:rPr>
        <w:t xml:space="preserve">if </w:t>
      </w:r>
      <w:r>
        <w:rPr>
          <w:rFonts w:ascii="Times New Roman" w:hAnsi="Times New Roman"/>
          <w:i/>
          <w:w w:val="110"/>
          <w:sz w:val="24"/>
        </w:rPr>
        <w:t xml:space="preserve">K </w:t>
      </w:r>
      <w:r>
        <w:rPr>
          <w:rFonts w:ascii="Cambria" w:hAnsi="Cambria"/>
          <w:spacing w:val="-23"/>
          <w:w w:val="105"/>
          <w:sz w:val="24"/>
        </w:rPr>
        <w:t>|</w:t>
      </w:r>
      <w:r>
        <w:rPr>
          <w:rFonts w:ascii="Euclid" w:hAnsi="Euclid"/>
          <w:spacing w:val="-23"/>
          <w:w w:val="105"/>
          <w:sz w:val="24"/>
        </w:rPr>
        <w:t xml:space="preserve">= </w:t>
      </w:r>
      <w:r>
        <w:rPr>
          <w:rFonts w:ascii="Arial" w:hAnsi="Arial"/>
          <w:i/>
          <w:w w:val="105"/>
          <w:sz w:val="24"/>
        </w:rPr>
        <w:t>ϕ</w:t>
      </w:r>
      <w:r>
        <w:rPr>
          <w:rFonts w:ascii="Arial" w:hAnsi="Arial"/>
          <w:i/>
          <w:w w:val="105"/>
          <w:sz w:val="24"/>
        </w:rPr>
        <w:t xml:space="preserve"> </w:t>
      </w:r>
      <w:r>
        <w:rPr>
          <w:rFonts w:ascii="Times New Roman" w:hAnsi="Times New Roman"/>
          <w:b/>
          <w:w w:val="105"/>
          <w:sz w:val="24"/>
        </w:rPr>
        <w:t>then</w:t>
      </w:r>
      <w:r>
        <w:rPr>
          <w:rFonts w:ascii="Times New Roman" w:hAnsi="Times New Roman"/>
          <w:b/>
          <w:spacing w:val="14"/>
          <w:w w:val="105"/>
          <w:sz w:val="24"/>
        </w:rPr>
        <w:t xml:space="preserve"> </w:t>
      </w:r>
      <w:r>
        <w:rPr>
          <w:rFonts w:ascii="Times New Roman" w:hAnsi="Times New Roman"/>
          <w:b/>
          <w:w w:val="105"/>
          <w:sz w:val="24"/>
        </w:rPr>
        <w:t>continue</w:t>
      </w:r>
    </w:p>
    <w:p w:rsidR="00A115BF" w:rsidRDefault="00646F36">
      <w:pPr>
        <w:spacing w:line="266" w:lineRule="exact"/>
        <w:ind w:left="680"/>
        <w:rPr>
          <w:rFonts w:ascii="Times New Roman" w:eastAsia="Times New Roman" w:hAnsi="Times New Roman" w:cs="Times New Roman"/>
          <w:sz w:val="24"/>
          <w:szCs w:val="24"/>
        </w:rPr>
      </w:pPr>
      <w:r>
        <w:rPr>
          <w:rFonts w:ascii="Times New Roman" w:eastAsia="Times New Roman" w:hAnsi="Times New Roman" w:cs="Times New Roman"/>
          <w:b/>
          <w:bCs/>
          <w:w w:val="110"/>
          <w:sz w:val="24"/>
          <w:szCs w:val="24"/>
        </w:rPr>
        <w:t xml:space="preserve">foreach </w:t>
      </w:r>
      <w:r>
        <w:rPr>
          <w:rFonts w:ascii="楷体" w:eastAsia="楷体" w:hAnsi="楷体" w:cs="楷体"/>
          <w:w w:val="110"/>
          <w:sz w:val="24"/>
          <w:szCs w:val="24"/>
        </w:rPr>
        <w:t>满足</w:t>
      </w:r>
      <w:r>
        <w:rPr>
          <w:rFonts w:ascii="Times New Roman" w:eastAsia="Times New Roman" w:hAnsi="Times New Roman" w:cs="Times New Roman"/>
          <w:i/>
          <w:w w:val="110"/>
          <w:sz w:val="24"/>
          <w:szCs w:val="24"/>
        </w:rPr>
        <w:t xml:space="preserve">K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 xml:space="preserve">V </w:t>
      </w:r>
      <w:r>
        <w:rPr>
          <w:rFonts w:ascii="Times New Roman" w:eastAsia="Times New Roman" w:hAnsi="Times New Roman" w:cs="Times New Roman"/>
          <w:i/>
          <w:w w:val="110"/>
          <w:sz w:val="24"/>
          <w:szCs w:val="24"/>
        </w:rPr>
        <w:t xml:space="preserve">K </w:t>
      </w:r>
      <w:r>
        <w:rPr>
          <w:rFonts w:ascii="Cambria" w:eastAsia="Cambria" w:hAnsi="Cambria" w:cs="Cambria"/>
          <w:w w:val="110"/>
          <w:position w:val="9"/>
          <w:sz w:val="16"/>
          <w:szCs w:val="16"/>
        </w:rPr>
        <w:t>′</w:t>
      </w:r>
      <w:r>
        <w:rPr>
          <w:rFonts w:ascii="楷体" w:eastAsia="楷体" w:hAnsi="楷体" w:cs="楷体"/>
          <w:w w:val="110"/>
          <w:sz w:val="24"/>
          <w:szCs w:val="24"/>
        </w:rPr>
        <w:t>的初始结构</w:t>
      </w:r>
      <w:r>
        <w:rPr>
          <w:rFonts w:ascii="Times New Roman" w:eastAsia="Times New Roman" w:hAnsi="Times New Roman" w:cs="Times New Roman"/>
          <w:i/>
          <w:w w:val="110"/>
          <w:sz w:val="24"/>
          <w:szCs w:val="24"/>
        </w:rPr>
        <w:t xml:space="preserve">K </w:t>
      </w:r>
      <w:r>
        <w:rPr>
          <w:rFonts w:ascii="Cambria" w:eastAsia="Cambria" w:hAnsi="Cambria" w:cs="Cambria"/>
          <w:w w:val="110"/>
          <w:position w:val="9"/>
          <w:sz w:val="16"/>
          <w:szCs w:val="16"/>
        </w:rPr>
        <w:t>′</w:t>
      </w:r>
      <w:r>
        <w:rPr>
          <w:rFonts w:ascii="Cambria" w:eastAsia="Cambria" w:hAnsi="Cambria" w:cs="Cambria"/>
          <w:spacing w:val="-14"/>
          <w:w w:val="110"/>
          <w:position w:val="9"/>
          <w:sz w:val="16"/>
          <w:szCs w:val="16"/>
        </w:rPr>
        <w:t xml:space="preserve"> </w:t>
      </w:r>
      <w:r>
        <w:rPr>
          <w:rFonts w:ascii="Times New Roman" w:eastAsia="Times New Roman" w:hAnsi="Times New Roman" w:cs="Times New Roman"/>
          <w:b/>
          <w:bCs/>
          <w:w w:val="110"/>
          <w:sz w:val="24"/>
          <w:szCs w:val="24"/>
        </w:rPr>
        <w:t>do</w:t>
      </w:r>
    </w:p>
    <w:p w:rsidR="00A115BF" w:rsidRDefault="00646F36">
      <w:pPr>
        <w:tabs>
          <w:tab w:val="left" w:pos="1041"/>
        </w:tabs>
        <w:spacing w:line="338" w:lineRule="exact"/>
        <w:ind w:left="119"/>
        <w:rPr>
          <w:rFonts w:ascii="Euclid" w:eastAsia="Euclid" w:hAnsi="Euclid" w:cs="Euclid"/>
          <w:sz w:val="24"/>
          <w:szCs w:val="24"/>
        </w:rPr>
      </w:pPr>
      <w:r>
        <w:rPr>
          <w:rFonts w:eastAsiaTheme="minorHAnsi"/>
        </w:rPr>
        <w:pict>
          <v:group id="_x0000_s1261" style="position:absolute;left:0;text-align:left;margin-left:96.1pt;margin-top:2.2pt;width:.1pt;height:14.4pt;z-index:-251464;mso-position-horizontal-relative:page" coordorigin="1922,44" coordsize="2,288">
            <v:shape id="_x0000_s1262" style="position:absolute;left:1922;top:44;width:2;height:288" coordorigin="1922,44" coordsize="0,288" path="m1922,332r,-288e" filled="f" strokeweight=".14042mm">
              <v:path arrowok="t"/>
            </v:shape>
            <w10:wrap anchorx="page"/>
          </v:group>
        </w:pict>
      </w:r>
      <w:r>
        <w:rPr>
          <w:rFonts w:eastAsiaTheme="minorHAnsi"/>
        </w:rPr>
        <w:pict>
          <v:group id="_x0000_s1259" style="position:absolute;left:0;text-align:left;margin-left:165.95pt;margin-top:8.6pt;width:6pt;height:.1pt;z-index:-251440;mso-position-horizontal-relative:page" coordorigin="3319,172" coordsize="120,2">
            <v:shape id="_x0000_s1260" style="position:absolute;left:3319;top:172;width:120;height:2" coordorigin="3319,172" coordsize="120,0" path="m3319,172r119,e" filled="f" strokeweight=".1125mm">
              <v:path arrowok="t"/>
            </v:shape>
            <w10:wrap anchorx="page"/>
          </v:group>
        </w:pict>
      </w:r>
      <w:r>
        <w:rPr>
          <w:rFonts w:ascii="Times New Roman" w:eastAsia="Times New Roman" w:hAnsi="Times New Roman" w:cs="Times New Roman"/>
          <w:b/>
          <w:bCs/>
          <w:sz w:val="16"/>
          <w:szCs w:val="16"/>
        </w:rPr>
        <w:t>3</w:t>
      </w:r>
      <w:r>
        <w:rPr>
          <w:rFonts w:ascii="Times New Roman" w:eastAsia="Times New Roman" w:hAnsi="Times New Roman" w:cs="Times New Roman"/>
          <w:b/>
          <w:bCs/>
          <w:sz w:val="16"/>
          <w:szCs w:val="16"/>
        </w:rPr>
        <w:tab/>
      </w:r>
      <w:r>
        <w:rPr>
          <w:rFonts w:ascii="Arial" w:eastAsia="Arial" w:hAnsi="Arial" w:cs="Arial"/>
          <w:i/>
          <w:w w:val="110"/>
          <w:sz w:val="24"/>
          <w:szCs w:val="24"/>
        </w:rPr>
        <w:t xml:space="preserve">ψ </w:t>
      </w:r>
      <w:r>
        <w:rPr>
          <w:rFonts w:ascii="Cambria" w:eastAsia="Cambria" w:hAnsi="Cambria" w:cs="Cambria"/>
          <w:w w:val="110"/>
          <w:sz w:val="24"/>
          <w:szCs w:val="24"/>
        </w:rPr>
        <w:t xml:space="preserve">← </w:t>
      </w:r>
      <w:r>
        <w:rPr>
          <w:rFonts w:ascii="Arial" w:eastAsia="Arial" w:hAnsi="Arial" w:cs="Arial"/>
          <w:i/>
          <w:w w:val="110"/>
          <w:sz w:val="24"/>
          <w:szCs w:val="24"/>
        </w:rPr>
        <w:t xml:space="preserve">ψ </w:t>
      </w:r>
      <w:r>
        <w:rPr>
          <w:rFonts w:ascii="Cambria" w:eastAsia="Cambria" w:hAnsi="Cambria" w:cs="Cambria"/>
          <w:w w:val="110"/>
          <w:sz w:val="24"/>
          <w:szCs w:val="24"/>
        </w:rPr>
        <w:t xml:space="preserve">∨ </w:t>
      </w:r>
      <w:r>
        <w:rPr>
          <w:rFonts w:ascii="Times New Roman" w:eastAsia="Times New Roman" w:hAnsi="Times New Roman" w:cs="Times New Roman"/>
          <w:i/>
          <w:spacing w:val="-3"/>
          <w:w w:val="110"/>
          <w:sz w:val="24"/>
          <w:szCs w:val="24"/>
        </w:rPr>
        <w:t>F</w:t>
      </w:r>
      <w:r>
        <w:rPr>
          <w:rFonts w:ascii="Times New Roman" w:eastAsia="Times New Roman" w:hAnsi="Times New Roman" w:cs="Times New Roman"/>
          <w:i/>
          <w:spacing w:val="-3"/>
          <w:w w:val="110"/>
          <w:position w:val="-4"/>
          <w:sz w:val="16"/>
          <w:szCs w:val="16"/>
        </w:rPr>
        <w:t xml:space="preserve">V </w:t>
      </w:r>
      <w:r>
        <w:rPr>
          <w:rFonts w:ascii="Euclid" w:eastAsia="Euclid" w:hAnsi="Euclid" w:cs="Euclid"/>
          <w:w w:val="110"/>
          <w:sz w:val="24"/>
          <w:szCs w:val="24"/>
        </w:rPr>
        <w:t>(</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23"/>
          <w:w w:val="110"/>
          <w:sz w:val="24"/>
          <w:szCs w:val="24"/>
        </w:rPr>
        <w:t xml:space="preserve"> </w:t>
      </w:r>
      <w:r>
        <w:rPr>
          <w:rFonts w:ascii="Cambria" w:eastAsia="Cambria" w:hAnsi="Cambria" w:cs="Cambria"/>
          <w:spacing w:val="4"/>
          <w:w w:val="110"/>
          <w:position w:val="9"/>
          <w:sz w:val="16"/>
          <w:szCs w:val="16"/>
        </w:rPr>
        <w:t>′</w:t>
      </w:r>
      <w:r>
        <w:rPr>
          <w:rFonts w:ascii="Euclid" w:eastAsia="Euclid" w:hAnsi="Euclid" w:cs="Euclid"/>
          <w:spacing w:val="4"/>
          <w:w w:val="110"/>
          <w:sz w:val="24"/>
          <w:szCs w:val="24"/>
        </w:rPr>
        <w:t>)</w:t>
      </w:r>
    </w:p>
    <w:p w:rsidR="00A115BF" w:rsidRDefault="00646F36">
      <w:pPr>
        <w:tabs>
          <w:tab w:val="left" w:pos="680"/>
        </w:tabs>
        <w:spacing w:line="247" w:lineRule="exact"/>
        <w:ind w:left="119"/>
        <w:rPr>
          <w:rFonts w:ascii="Times New Roman" w:eastAsia="Times New Roman" w:hAnsi="Times New Roman" w:cs="Times New Roman"/>
          <w:sz w:val="24"/>
          <w:szCs w:val="24"/>
        </w:rPr>
      </w:pPr>
      <w:r>
        <w:rPr>
          <w:rFonts w:ascii="Times New Roman"/>
          <w:b/>
          <w:sz w:val="16"/>
        </w:rPr>
        <w:t>4</w:t>
      </w:r>
      <w:r>
        <w:rPr>
          <w:rFonts w:ascii="Times New Roman"/>
          <w:b/>
          <w:sz w:val="16"/>
        </w:rPr>
        <w:tab/>
      </w:r>
      <w:r>
        <w:rPr>
          <w:rFonts w:ascii="Times New Roman"/>
          <w:b/>
          <w:sz w:val="24"/>
        </w:rPr>
        <w:t>end</w:t>
      </w:r>
    </w:p>
    <w:p w:rsidR="00A115BF" w:rsidRDefault="00646F36">
      <w:pPr>
        <w:spacing w:before="32"/>
        <w:ind w:left="119"/>
        <w:rPr>
          <w:rFonts w:ascii="Times New Roman" w:eastAsia="Times New Roman" w:hAnsi="Times New Roman" w:cs="Times New Roman"/>
          <w:sz w:val="24"/>
          <w:szCs w:val="24"/>
        </w:rPr>
      </w:pPr>
      <w:r>
        <w:rPr>
          <w:rFonts w:ascii="Times New Roman"/>
          <w:b/>
          <w:sz w:val="16"/>
        </w:rPr>
        <w:t xml:space="preserve">5   </w:t>
      </w:r>
      <w:r>
        <w:rPr>
          <w:rFonts w:ascii="Times New Roman"/>
          <w:b/>
          <w:sz w:val="24"/>
        </w:rPr>
        <w:t>end</w:t>
      </w:r>
    </w:p>
    <w:p w:rsidR="00A115BF" w:rsidRDefault="00646F36">
      <w:pPr>
        <w:spacing w:before="11"/>
        <w:ind w:left="119"/>
        <w:rPr>
          <w:rFonts w:ascii="Arial" w:eastAsia="Arial" w:hAnsi="Arial" w:cs="Arial"/>
          <w:sz w:val="24"/>
          <w:szCs w:val="24"/>
        </w:rPr>
      </w:pPr>
      <w:r>
        <w:rPr>
          <w:rFonts w:ascii="Times New Roman" w:hAnsi="Times New Roman"/>
          <w:b/>
          <w:sz w:val="16"/>
        </w:rPr>
        <w:t xml:space="preserve">6   </w:t>
      </w:r>
      <w:r>
        <w:rPr>
          <w:rFonts w:ascii="Times New Roman" w:hAnsi="Times New Roman"/>
          <w:b/>
          <w:sz w:val="24"/>
        </w:rPr>
        <w:t>return</w:t>
      </w:r>
      <w:r>
        <w:rPr>
          <w:rFonts w:ascii="Times New Roman" w:hAnsi="Times New Roman"/>
          <w:b/>
          <w:spacing w:val="-19"/>
          <w:sz w:val="24"/>
        </w:rPr>
        <w:t xml:space="preserve"> </w:t>
      </w:r>
      <w:r>
        <w:rPr>
          <w:rFonts w:ascii="Arial" w:hAnsi="Arial"/>
          <w:i/>
          <w:sz w:val="24"/>
        </w:rPr>
        <w:t>ψ</w:t>
      </w:r>
    </w:p>
    <w:p w:rsidR="00A115BF" w:rsidRDefault="00A115BF">
      <w:pPr>
        <w:spacing w:before="5"/>
        <w:rPr>
          <w:rFonts w:ascii="Arial" w:eastAsia="Arial" w:hAnsi="Arial" w:cs="Arial"/>
          <w:i/>
          <w:sz w:val="6"/>
          <w:szCs w:val="6"/>
        </w:rPr>
      </w:pPr>
    </w:p>
    <w:p w:rsidR="00A115BF" w:rsidRDefault="00646F36">
      <w:pPr>
        <w:spacing w:line="20" w:lineRule="exact"/>
        <w:ind w:left="316"/>
        <w:rPr>
          <w:rFonts w:ascii="Arial" w:eastAsia="Arial" w:hAnsi="Arial" w:cs="Arial"/>
          <w:sz w:val="2"/>
          <w:szCs w:val="2"/>
        </w:rPr>
      </w:pPr>
      <w:r>
        <w:rPr>
          <w:rFonts w:ascii="Arial" w:eastAsia="Arial" w:hAnsi="Arial" w:cs="Arial"/>
          <w:sz w:val="2"/>
          <w:szCs w:val="2"/>
        </w:rPr>
      </w:r>
      <w:r>
        <w:rPr>
          <w:rFonts w:ascii="Arial" w:eastAsia="Arial" w:hAnsi="Arial" w:cs="Arial"/>
          <w:sz w:val="2"/>
          <w:szCs w:val="2"/>
        </w:rPr>
        <w:pict>
          <v:group id="_x0000_s1256" style="width:451.7pt;height:.4pt;mso-position-horizontal-relative:char;mso-position-vertical-relative:line" coordsize="9034,8">
            <v:group id="_x0000_s1257" style="position:absolute;left:4;top:4;width:9026;height:2" coordorigin="4,4" coordsize="9026,2">
              <v:shape id="_x0000_s1258" style="position:absolute;left:4;top:4;width:9026;height:2" coordorigin="4,4" coordsize="9026,0" path="m4,4r9026,e" filled="f" strokeweight=".14042mm">
                <v:path arrowok="t"/>
              </v:shape>
            </v:group>
            <w10:anchorlock/>
          </v:group>
        </w:pict>
      </w:r>
    </w:p>
    <w:p w:rsidR="00A115BF" w:rsidRDefault="00A115BF">
      <w:pPr>
        <w:rPr>
          <w:rFonts w:ascii="Arial" w:eastAsia="Arial" w:hAnsi="Arial" w:cs="Arial"/>
          <w:i/>
          <w:sz w:val="28"/>
          <w:szCs w:val="28"/>
        </w:rPr>
      </w:pPr>
    </w:p>
    <w:p w:rsidR="00A115BF" w:rsidRDefault="00646F36">
      <w:pPr>
        <w:spacing w:before="26" w:line="388" w:lineRule="exact"/>
        <w:ind w:left="320"/>
        <w:jc w:val="both"/>
        <w:rPr>
          <w:rFonts w:ascii="楷体" w:eastAsia="楷体" w:hAnsi="楷体" w:cs="楷体"/>
          <w:sz w:val="24"/>
          <w:szCs w:val="24"/>
        </w:rPr>
      </w:pPr>
      <w:r>
        <w:rPr>
          <w:rFonts w:ascii="黑体" w:eastAsia="黑体" w:hAnsi="黑体" w:cs="黑体"/>
          <w:spacing w:val="4"/>
          <w:w w:val="105"/>
          <w:sz w:val="24"/>
          <w:szCs w:val="24"/>
        </w:rPr>
        <w:t>命题</w:t>
      </w:r>
      <w:r>
        <w:rPr>
          <w:rFonts w:ascii="黑体" w:eastAsia="黑体" w:hAnsi="黑体" w:cs="黑体"/>
          <w:spacing w:val="-78"/>
          <w:w w:val="105"/>
          <w:sz w:val="24"/>
          <w:szCs w:val="24"/>
        </w:rPr>
        <w:t xml:space="preserve"> </w:t>
      </w:r>
      <w:r>
        <w:rPr>
          <w:rFonts w:ascii="Times New Roman" w:eastAsia="Times New Roman" w:hAnsi="Times New Roman" w:cs="Times New Roman"/>
          <w:b/>
          <w:bCs/>
          <w:w w:val="105"/>
          <w:sz w:val="24"/>
          <w:szCs w:val="24"/>
        </w:rPr>
        <w:t>5.4.</w:t>
      </w:r>
      <w:r>
        <w:rPr>
          <w:rFonts w:ascii="Times New Roman" w:eastAsia="Times New Roman" w:hAnsi="Times New Roman" w:cs="Times New Roman"/>
          <w:b/>
          <w:bCs/>
          <w:spacing w:val="11"/>
          <w:w w:val="105"/>
          <w:sz w:val="24"/>
          <w:szCs w:val="24"/>
        </w:rPr>
        <w:t xml:space="preserve"> </w:t>
      </w:r>
      <w:r>
        <w:rPr>
          <w:rFonts w:ascii="楷体" w:eastAsia="楷体" w:hAnsi="楷体" w:cs="楷体"/>
          <w:w w:val="105"/>
          <w:sz w:val="24"/>
          <w:szCs w:val="24"/>
        </w:rPr>
        <w:t>令</w:t>
      </w:r>
      <w:r>
        <w:rPr>
          <w:rFonts w:ascii="Arial" w:eastAsia="Arial" w:hAnsi="Arial" w:cs="Arial"/>
          <w:i/>
          <w:w w:val="105"/>
          <w:sz w:val="24"/>
          <w:szCs w:val="24"/>
        </w:rPr>
        <w:t>ϕ</w:t>
      </w:r>
      <w:r>
        <w:rPr>
          <w:rFonts w:ascii="楷体" w:eastAsia="楷体" w:hAnsi="楷体" w:cs="楷体"/>
          <w:w w:val="105"/>
          <w:sz w:val="24"/>
          <w:szCs w:val="24"/>
        </w:rPr>
        <w:t>为</w:t>
      </w:r>
      <w:r>
        <w:rPr>
          <w:rFonts w:ascii="Times New Roman" w:eastAsia="Times New Roman" w:hAnsi="Times New Roman" w:cs="Times New Roman"/>
          <w:i/>
          <w:w w:val="105"/>
          <w:sz w:val="24"/>
          <w:szCs w:val="24"/>
        </w:rPr>
        <w:t>CTL</w:t>
      </w:r>
      <w:r>
        <w:rPr>
          <w:rFonts w:ascii="楷体" w:eastAsia="楷体" w:hAnsi="楷体" w:cs="楷体"/>
          <w:w w:val="105"/>
          <w:sz w:val="24"/>
          <w:szCs w:val="24"/>
        </w:rPr>
        <w:t>公式，</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1"/>
          <w:w w:val="105"/>
          <w:sz w:val="24"/>
          <w:szCs w:val="24"/>
        </w:rPr>
        <w:t xml:space="preserve"> </w:t>
      </w:r>
      <w:r>
        <w:rPr>
          <w:rFonts w:ascii="Cambria" w:eastAsia="Cambria" w:hAnsi="Cambria" w:cs="Cambria"/>
          <w:w w:val="105"/>
          <w:sz w:val="24"/>
          <w:szCs w:val="24"/>
        </w:rPr>
        <w:t>⊆</w:t>
      </w:r>
      <w:r>
        <w:rPr>
          <w:rFonts w:ascii="Cambria" w:eastAsia="Cambria" w:hAnsi="Cambria" w:cs="Cambria"/>
          <w:spacing w:val="-14"/>
          <w:w w:val="105"/>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25"/>
          <w:w w:val="105"/>
          <w:sz w:val="24"/>
          <w:szCs w:val="24"/>
        </w:rPr>
        <w:t xml:space="preserve"> </w:t>
      </w:r>
      <w:r>
        <w:rPr>
          <w:rFonts w:ascii="楷体" w:eastAsia="楷体" w:hAnsi="楷体" w:cs="楷体"/>
          <w:spacing w:val="5"/>
          <w:w w:val="105"/>
          <w:sz w:val="24"/>
          <w:szCs w:val="24"/>
        </w:rPr>
        <w:t>为原子命题集，状态空间大小为</w:t>
      </w:r>
      <w:r>
        <w:rPr>
          <w:rFonts w:ascii="Cambria" w:eastAsia="Cambria" w:hAnsi="Cambria" w:cs="Cambria"/>
          <w:spacing w:val="5"/>
          <w:w w:val="105"/>
          <w:sz w:val="24"/>
          <w:szCs w:val="24"/>
        </w:rPr>
        <w:t>|</w:t>
      </w:r>
      <w:r>
        <w:rPr>
          <w:rFonts w:ascii="Times New Roman" w:eastAsia="Times New Roman" w:hAnsi="Times New Roman" w:cs="Times New Roman"/>
          <w:i/>
          <w:spacing w:val="5"/>
          <w:w w:val="105"/>
          <w:sz w:val="24"/>
          <w:szCs w:val="24"/>
        </w:rPr>
        <w:t>S</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14"/>
          <w:w w:val="105"/>
          <w:sz w:val="24"/>
          <w:szCs w:val="24"/>
        </w:rPr>
        <w:t xml:space="preserve"> </w:t>
      </w:r>
      <w:r>
        <w:rPr>
          <w:rFonts w:ascii="Euclid" w:eastAsia="Euclid" w:hAnsi="Euclid" w:cs="Euclid"/>
          <w:w w:val="105"/>
          <w:sz w:val="24"/>
          <w:szCs w:val="24"/>
        </w:rPr>
        <w:t>=</w:t>
      </w:r>
      <w:r>
        <w:rPr>
          <w:rFonts w:ascii="Euclid" w:eastAsia="Euclid" w:hAnsi="Euclid" w:cs="Euclid"/>
          <w:spacing w:val="-43"/>
          <w:w w:val="105"/>
          <w:sz w:val="24"/>
          <w:szCs w:val="24"/>
        </w:rPr>
        <w:t xml:space="preserve"> </w:t>
      </w:r>
      <w:r>
        <w:rPr>
          <w:rFonts w:ascii="Times New Roman" w:eastAsia="Times New Roman" w:hAnsi="Times New Roman" w:cs="Times New Roman"/>
          <w:i/>
          <w:w w:val="105"/>
          <w:sz w:val="24"/>
          <w:szCs w:val="24"/>
        </w:rPr>
        <w:t>m</w:t>
      </w:r>
      <w:r>
        <w:rPr>
          <w:rFonts w:ascii="楷体" w:eastAsia="楷体" w:hAnsi="楷体" w:cs="楷体"/>
          <w:w w:val="105"/>
          <w:sz w:val="24"/>
          <w:szCs w:val="24"/>
        </w:rPr>
        <w:t>，</w:t>
      </w:r>
      <w:r>
        <w:rPr>
          <w:rFonts w:ascii="Cambria" w:eastAsia="Cambria" w:hAnsi="Cambria" w:cs="Cambria"/>
          <w:w w:val="105"/>
          <w:sz w:val="24"/>
          <w:szCs w:val="24"/>
        </w:rPr>
        <w:t>|</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25"/>
          <w:w w:val="105"/>
          <w:sz w:val="24"/>
          <w:szCs w:val="24"/>
        </w:rPr>
        <w:t xml:space="preserve"> </w:t>
      </w:r>
      <w:r>
        <w:rPr>
          <w:rFonts w:ascii="Cambria" w:eastAsia="Cambria" w:hAnsi="Cambria" w:cs="Cambria"/>
          <w:w w:val="105"/>
          <w:sz w:val="24"/>
          <w:szCs w:val="24"/>
        </w:rPr>
        <w:t>|</w:t>
      </w:r>
      <w:r>
        <w:rPr>
          <w:rFonts w:ascii="Cambria" w:eastAsia="Cambria" w:hAnsi="Cambria" w:cs="Cambria"/>
          <w:spacing w:val="-14"/>
          <w:w w:val="105"/>
          <w:sz w:val="24"/>
          <w:szCs w:val="24"/>
        </w:rPr>
        <w:t xml:space="preserve"> </w:t>
      </w:r>
      <w:r>
        <w:rPr>
          <w:rFonts w:ascii="Euclid" w:eastAsia="Euclid" w:hAnsi="Euclid" w:cs="Euclid"/>
          <w:w w:val="105"/>
          <w:sz w:val="24"/>
          <w:szCs w:val="24"/>
        </w:rPr>
        <w:t>=</w:t>
      </w:r>
      <w:r>
        <w:rPr>
          <w:rFonts w:ascii="Euclid" w:eastAsia="Euclid" w:hAnsi="Euclid" w:cs="Euclid"/>
          <w:spacing w:val="-43"/>
          <w:w w:val="105"/>
          <w:sz w:val="24"/>
          <w:szCs w:val="24"/>
        </w:rPr>
        <w:t xml:space="preserve"> </w:t>
      </w:r>
      <w:r>
        <w:rPr>
          <w:rFonts w:ascii="Times New Roman" w:eastAsia="Times New Roman" w:hAnsi="Times New Roman" w:cs="Times New Roman"/>
          <w:i/>
          <w:w w:val="105"/>
          <w:sz w:val="24"/>
          <w:szCs w:val="24"/>
        </w:rPr>
        <w:t>n</w:t>
      </w:r>
      <w:r>
        <w:rPr>
          <w:rFonts w:ascii="楷体" w:eastAsia="楷体" w:hAnsi="楷体" w:cs="楷体"/>
          <w:w w:val="105"/>
          <w:sz w:val="24"/>
          <w:szCs w:val="24"/>
        </w:rPr>
        <w:t>，</w:t>
      </w:r>
    </w:p>
    <w:p w:rsidR="00A115BF" w:rsidRDefault="00646F36">
      <w:pPr>
        <w:spacing w:line="374" w:lineRule="exact"/>
        <w:ind w:left="320"/>
        <w:jc w:val="both"/>
        <w:rPr>
          <w:rFonts w:ascii="楷体" w:eastAsia="楷体" w:hAnsi="楷体" w:cs="楷体"/>
          <w:sz w:val="24"/>
          <w:szCs w:val="24"/>
        </w:rPr>
      </w:pPr>
      <w:r>
        <w:rPr>
          <w:rFonts w:ascii="Cambria" w:eastAsia="Cambria" w:hAnsi="Cambria" w:cs="Cambria"/>
          <w:spacing w:val="-7"/>
          <w:sz w:val="24"/>
          <w:szCs w:val="24"/>
        </w:rPr>
        <w:t>|</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20"/>
          <w:sz w:val="24"/>
          <w:szCs w:val="24"/>
        </w:rPr>
        <w:t xml:space="preserve"> </w:t>
      </w:r>
      <w:r>
        <w:rPr>
          <w:rFonts w:ascii="Cambria" w:eastAsia="Cambria" w:hAnsi="Cambria" w:cs="Cambria"/>
          <w:sz w:val="24"/>
          <w:szCs w:val="24"/>
        </w:rPr>
        <w:t xml:space="preserve">| </w:t>
      </w:r>
      <w:r>
        <w:rPr>
          <w:rFonts w:ascii="Euclid" w:eastAsia="Euclid" w:hAnsi="Euclid" w:cs="Euclid"/>
          <w:sz w:val="24"/>
          <w:szCs w:val="24"/>
        </w:rPr>
        <w:t>=</w:t>
      </w:r>
      <w:r>
        <w:rPr>
          <w:rFonts w:ascii="Euclid" w:eastAsia="Euclid" w:hAnsi="Euclid" w:cs="Euclid"/>
          <w:spacing w:val="-26"/>
          <w:sz w:val="24"/>
          <w:szCs w:val="24"/>
        </w:rPr>
        <w:t xml:space="preserve"> </w:t>
      </w:r>
      <w:r>
        <w:rPr>
          <w:rFonts w:ascii="Times New Roman" w:eastAsia="Times New Roman" w:hAnsi="Times New Roman" w:cs="Times New Roman"/>
          <w:i/>
          <w:sz w:val="24"/>
          <w:szCs w:val="24"/>
        </w:rPr>
        <w:t>x</w:t>
      </w:r>
      <w:r>
        <w:rPr>
          <w:rFonts w:ascii="楷体" w:eastAsia="楷体" w:hAnsi="楷体" w:cs="楷体"/>
          <w:sz w:val="24"/>
          <w:szCs w:val="24"/>
        </w:rPr>
        <w:t>。则使用算法</w:t>
      </w:r>
      <w:hyperlink w:anchor="_bookmark0" w:history="1">
        <w:r>
          <w:rPr>
            <w:rFonts w:ascii="Times New Roman" w:eastAsia="Times New Roman" w:hAnsi="Times New Roman" w:cs="Times New Roman"/>
            <w:i/>
            <w:sz w:val="24"/>
            <w:szCs w:val="24"/>
          </w:rPr>
          <w:t>5.1</w:t>
        </w:r>
      </w:hyperlink>
      <w:r>
        <w:rPr>
          <w:rFonts w:ascii="楷体" w:eastAsia="楷体" w:hAnsi="楷体" w:cs="楷体"/>
          <w:sz w:val="24"/>
          <w:szCs w:val="24"/>
        </w:rPr>
        <w:t>计算从</w:t>
      </w:r>
      <w:r>
        <w:rPr>
          <w:rFonts w:ascii="Arial" w:eastAsia="Arial" w:hAnsi="Arial" w:cs="Arial"/>
          <w:i/>
          <w:sz w:val="24"/>
          <w:szCs w:val="24"/>
        </w:rPr>
        <w:t>ϕ</w:t>
      </w:r>
      <w:r>
        <w:rPr>
          <w:rFonts w:ascii="楷体" w:eastAsia="楷体" w:hAnsi="楷体" w:cs="楷体"/>
          <w:sz w:val="24"/>
          <w:szCs w:val="24"/>
        </w:rPr>
        <w:t>中遗忘</w:t>
      </w:r>
      <w:r>
        <w:rPr>
          <w:rFonts w:ascii="Times New Roman" w:eastAsia="Times New Roman" w:hAnsi="Times New Roman" w:cs="Times New Roman"/>
          <w:i/>
          <w:sz w:val="24"/>
          <w:szCs w:val="24"/>
        </w:rPr>
        <w:t>V</w:t>
      </w:r>
      <w:r>
        <w:rPr>
          <w:rFonts w:ascii="Times New Roman" w:eastAsia="Times New Roman" w:hAnsi="Times New Roman" w:cs="Times New Roman"/>
          <w:i/>
          <w:spacing w:val="-20"/>
          <w:sz w:val="24"/>
          <w:szCs w:val="24"/>
        </w:rPr>
        <w:t xml:space="preserve"> </w:t>
      </w:r>
      <w:r>
        <w:rPr>
          <w:rFonts w:ascii="楷体" w:eastAsia="楷体" w:hAnsi="楷体" w:cs="楷体"/>
          <w:sz w:val="24"/>
          <w:szCs w:val="24"/>
        </w:rPr>
        <w:t>中原子的空间复杂度为</w:t>
      </w:r>
      <w:r>
        <w:rPr>
          <w:rFonts w:ascii="Times New Roman" w:eastAsia="Times New Roman" w:hAnsi="Times New Roman" w:cs="Times New Roman"/>
          <w:i/>
          <w:sz w:val="24"/>
          <w:szCs w:val="24"/>
        </w:rPr>
        <w:t>O</w:t>
      </w:r>
      <w:r>
        <w:rPr>
          <w:rFonts w:ascii="Euclid" w:eastAsia="Euclid" w:hAnsi="Euclid" w:cs="Euclid"/>
          <w:sz w:val="24"/>
          <w:szCs w:val="24"/>
        </w:rPr>
        <w:t>((</w:t>
      </w:r>
      <w:r>
        <w:rPr>
          <w:rFonts w:ascii="Times New Roman" w:eastAsia="Times New Roman" w:hAnsi="Times New Roman" w:cs="Times New Roman"/>
          <w:i/>
          <w:sz w:val="24"/>
          <w:szCs w:val="24"/>
        </w:rPr>
        <w:t>n</w:t>
      </w:r>
      <w:r>
        <w:rPr>
          <w:rFonts w:ascii="Cambria" w:eastAsia="Cambria" w:hAnsi="Cambria" w:cs="Cambria"/>
          <w:sz w:val="24"/>
          <w:szCs w:val="24"/>
        </w:rPr>
        <w:t>−</w:t>
      </w:r>
      <w:r>
        <w:rPr>
          <w:rFonts w:ascii="Times New Roman" w:eastAsia="Times New Roman" w:hAnsi="Times New Roman" w:cs="Times New Roman"/>
          <w:i/>
          <w:sz w:val="24"/>
          <w:szCs w:val="24"/>
        </w:rPr>
        <w:t>x</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9"/>
          <w:sz w:val="16"/>
          <w:szCs w:val="16"/>
        </w:rPr>
        <w:t>2</w:t>
      </w:r>
      <w:r>
        <w:rPr>
          <w:rFonts w:ascii="Euclid" w:eastAsia="Euclid" w:hAnsi="Euclid" w:cs="Euclid"/>
          <w:position w:val="9"/>
          <w:sz w:val="16"/>
          <w:szCs w:val="16"/>
        </w:rPr>
        <w:t>(</w:t>
      </w:r>
      <w:r>
        <w:rPr>
          <w:rFonts w:ascii="Times New Roman" w:eastAsia="Times New Roman" w:hAnsi="Times New Roman" w:cs="Times New Roman"/>
          <w:i/>
          <w:position w:val="9"/>
          <w:sz w:val="16"/>
          <w:szCs w:val="16"/>
        </w:rPr>
        <w:t>m</w:t>
      </w:r>
      <w:r>
        <w:rPr>
          <w:rFonts w:ascii="Euclid" w:eastAsia="Euclid" w:hAnsi="Euclid" w:cs="Euclid"/>
          <w:position w:val="9"/>
          <w:sz w:val="16"/>
          <w:szCs w:val="16"/>
        </w:rPr>
        <w:t>+</w:t>
      </w:r>
      <w:r>
        <w:rPr>
          <w:rFonts w:ascii="Times New Roman" w:eastAsia="Times New Roman" w:hAnsi="Times New Roman" w:cs="Times New Roman"/>
          <w:position w:val="9"/>
          <w:sz w:val="16"/>
          <w:szCs w:val="16"/>
        </w:rPr>
        <w:t>2</w:t>
      </w:r>
      <w:r>
        <w:rPr>
          <w:rFonts w:ascii="Euclid" w:eastAsia="Euclid" w:hAnsi="Euclid" w:cs="Euclid"/>
          <w:position w:val="9"/>
          <w:sz w:val="16"/>
          <w:szCs w:val="16"/>
        </w:rPr>
        <w:t>)</w:t>
      </w:r>
      <w:r>
        <w:rPr>
          <w:rFonts w:ascii="Times New Roman" w:eastAsia="Times New Roman" w:hAnsi="Times New Roman" w:cs="Times New Roman"/>
          <w:sz w:val="24"/>
          <w:szCs w:val="24"/>
        </w:rPr>
        <w:t>2</w:t>
      </w:r>
      <w:r>
        <w:rPr>
          <w:rFonts w:ascii="Times New Roman" w:eastAsia="Times New Roman" w:hAnsi="Times New Roman" w:cs="Times New Roman"/>
          <w:i/>
          <w:position w:val="9"/>
          <w:sz w:val="16"/>
          <w:szCs w:val="16"/>
        </w:rPr>
        <w:t>nm</w:t>
      </w:r>
      <w:r>
        <w:rPr>
          <w:rFonts w:ascii="Times New Roman" w:eastAsia="Times New Roman" w:hAnsi="Times New Roman" w:cs="Times New Roman"/>
          <w:i/>
          <w:spacing w:val="8"/>
          <w:position w:val="9"/>
          <w:sz w:val="16"/>
          <w:szCs w:val="16"/>
        </w:rPr>
        <w:t xml:space="preserve"> </w:t>
      </w:r>
      <w:r>
        <w:rPr>
          <w:rFonts w:ascii="Times New Roman" w:eastAsia="Times New Roman" w:hAnsi="Times New Roman" w:cs="Times New Roman"/>
          <w:sz w:val="24"/>
          <w:szCs w:val="24"/>
        </w:rPr>
        <w:t>log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i/>
          <w:sz w:val="24"/>
          <w:szCs w:val="24"/>
        </w:rPr>
        <w:t>m</w:t>
      </w:r>
      <w:r>
        <w:rPr>
          <w:rFonts w:ascii="Euclid" w:eastAsia="Euclid" w:hAnsi="Euclid" w:cs="Euclid"/>
          <w:sz w:val="24"/>
          <w:szCs w:val="24"/>
        </w:rPr>
        <w:t>)</w:t>
      </w:r>
      <w:r>
        <w:rPr>
          <w:rFonts w:ascii="楷体" w:eastAsia="楷体" w:hAnsi="楷体" w:cs="楷体"/>
          <w:sz w:val="24"/>
          <w:szCs w:val="24"/>
        </w:rPr>
        <w:t>，</w:t>
      </w:r>
    </w:p>
    <w:p w:rsidR="00A115BF" w:rsidRDefault="00646F36">
      <w:pPr>
        <w:pStyle w:val="a3"/>
        <w:spacing w:line="300" w:lineRule="exact"/>
        <w:ind w:left="320"/>
        <w:jc w:val="both"/>
        <w:rPr>
          <w:rFonts w:ascii="楷体" w:eastAsia="楷体" w:hAnsi="楷体" w:cs="楷体"/>
        </w:rPr>
      </w:pPr>
      <w:r>
        <w:rPr>
          <w:rFonts w:ascii="楷体" w:eastAsia="楷体" w:hAnsi="楷体" w:cs="楷体"/>
        </w:rPr>
        <w:t>且时间复杂性至少与空间复杂性相同。</w:t>
      </w:r>
    </w:p>
    <w:p w:rsidR="00A115BF" w:rsidRDefault="00A115BF">
      <w:pPr>
        <w:spacing w:before="12"/>
        <w:rPr>
          <w:rFonts w:ascii="楷体" w:eastAsia="楷体" w:hAnsi="楷体" w:cs="楷体"/>
          <w:sz w:val="21"/>
          <w:szCs w:val="21"/>
        </w:rPr>
      </w:pPr>
    </w:p>
    <w:p w:rsidR="00A115BF" w:rsidRDefault="00646F36">
      <w:pPr>
        <w:spacing w:line="374" w:lineRule="exact"/>
        <w:ind w:left="319" w:right="303"/>
        <w:jc w:val="both"/>
        <w:rPr>
          <w:rFonts w:ascii="宋体" w:eastAsia="宋体" w:hAnsi="宋体" w:cs="宋体"/>
          <w:sz w:val="24"/>
          <w:szCs w:val="24"/>
        </w:rPr>
      </w:pPr>
      <w:r>
        <w:rPr>
          <w:rFonts w:eastAsiaTheme="minorHAnsi"/>
        </w:rPr>
        <w:pict>
          <v:shape id="_x0000_s1255" type="#_x0000_t202" style="position:absolute;left:0;text-align:left;margin-left:221.9pt;margin-top:39.2pt;width:3pt;height:6pt;z-index:-251320;mso-position-horizontal-relative:page" filled="f" stroked="f">
            <v:textbox inset="0,0,0,0">
              <w:txbxContent>
                <w:p w:rsidR="00A115BF" w:rsidRDefault="00646F36">
                  <w:pPr>
                    <w:spacing w:line="118" w:lineRule="exact"/>
                    <w:rPr>
                      <w:rFonts w:ascii="Times New Roman" w:eastAsia="Times New Roman" w:hAnsi="Times New Roman" w:cs="Times New Roman"/>
                      <w:sz w:val="12"/>
                      <w:szCs w:val="12"/>
                    </w:rPr>
                  </w:pPr>
                  <w:r>
                    <w:rPr>
                      <w:rFonts w:ascii="Times New Roman"/>
                      <w:w w:val="99"/>
                      <w:sz w:val="12"/>
                    </w:rPr>
                    <w:t>2</w:t>
                  </w:r>
                </w:p>
              </w:txbxContent>
            </v:textbox>
            <w10:wrap anchorx="page"/>
          </v:shape>
        </w:pict>
      </w:r>
      <w:r>
        <w:rPr>
          <w:rFonts w:eastAsiaTheme="minorHAnsi"/>
        </w:rPr>
        <w:pict>
          <v:shape id="_x0000_s1254" type="#_x0000_t202" style="position:absolute;left:0;text-align:left;margin-left:217pt;margin-top:50.4pt;width:4pt;height:8pt;z-index:-251296;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rPr>
          <w:rFonts w:ascii="黑体" w:eastAsia="黑体" w:hAnsi="黑体" w:cs="黑体"/>
          <w:sz w:val="24"/>
          <w:szCs w:val="24"/>
        </w:rPr>
        <w:t>证明</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55"/>
          <w:sz w:val="24"/>
          <w:szCs w:val="24"/>
        </w:rPr>
        <w:t xml:space="preserve"> </w:t>
      </w:r>
      <w:r>
        <w:rPr>
          <w:rFonts w:ascii="宋体" w:eastAsia="宋体" w:hAnsi="宋体" w:cs="宋体"/>
          <w:sz w:val="24"/>
          <w:szCs w:val="24"/>
        </w:rPr>
        <w:t>假</w:t>
      </w:r>
      <w:r>
        <w:rPr>
          <w:rFonts w:ascii="宋体" w:eastAsia="宋体" w:hAnsi="宋体" w:cs="宋体"/>
          <w:spacing w:val="-88"/>
          <w:sz w:val="24"/>
          <w:szCs w:val="24"/>
        </w:rPr>
        <w:t xml:space="preserve"> </w:t>
      </w:r>
      <w:r>
        <w:rPr>
          <w:rFonts w:ascii="宋体" w:eastAsia="宋体" w:hAnsi="宋体" w:cs="宋体"/>
          <w:sz w:val="24"/>
          <w:szCs w:val="24"/>
        </w:rPr>
        <w:t>定</w:t>
      </w:r>
      <w:r>
        <w:rPr>
          <w:rFonts w:ascii="宋体" w:eastAsia="宋体" w:hAnsi="宋体" w:cs="宋体"/>
          <w:spacing w:val="-88"/>
          <w:sz w:val="24"/>
          <w:szCs w:val="24"/>
        </w:rPr>
        <w:t xml:space="preserve"> </w:t>
      </w:r>
      <w:r>
        <w:rPr>
          <w:rFonts w:ascii="宋体" w:eastAsia="宋体" w:hAnsi="宋体" w:cs="宋体"/>
          <w:sz w:val="24"/>
          <w:szCs w:val="24"/>
        </w:rPr>
        <w:t>每</w:t>
      </w:r>
      <w:r>
        <w:rPr>
          <w:rFonts w:ascii="宋体" w:eastAsia="宋体" w:hAnsi="宋体" w:cs="宋体"/>
          <w:spacing w:val="-88"/>
          <w:sz w:val="24"/>
          <w:szCs w:val="24"/>
        </w:rPr>
        <w:t xml:space="preserve"> </w:t>
      </w:r>
      <w:r>
        <w:rPr>
          <w:rFonts w:ascii="宋体" w:eastAsia="宋体" w:hAnsi="宋体" w:cs="宋体"/>
          <w:sz w:val="24"/>
          <w:szCs w:val="24"/>
        </w:rPr>
        <w:t>个</w:t>
      </w:r>
      <w:r>
        <w:rPr>
          <w:rFonts w:ascii="宋体" w:eastAsia="宋体" w:hAnsi="宋体" w:cs="宋体"/>
          <w:spacing w:val="-88"/>
          <w:sz w:val="24"/>
          <w:szCs w:val="24"/>
        </w:rPr>
        <w:t xml:space="preserve"> </w:t>
      </w:r>
      <w:r>
        <w:rPr>
          <w:rFonts w:ascii="宋体" w:eastAsia="宋体" w:hAnsi="宋体" w:cs="宋体"/>
          <w:sz w:val="24"/>
          <w:szCs w:val="24"/>
        </w:rPr>
        <w:t>状</w:t>
      </w:r>
      <w:r>
        <w:rPr>
          <w:rFonts w:ascii="宋体" w:eastAsia="宋体" w:hAnsi="宋体" w:cs="宋体"/>
          <w:spacing w:val="-88"/>
          <w:sz w:val="24"/>
          <w:szCs w:val="24"/>
        </w:rPr>
        <w:t xml:space="preserve"> </w:t>
      </w:r>
      <w:r>
        <w:rPr>
          <w:rFonts w:ascii="宋体" w:eastAsia="宋体" w:hAnsi="宋体" w:cs="宋体"/>
          <w:sz w:val="24"/>
          <w:szCs w:val="24"/>
        </w:rPr>
        <w:t>态</w:t>
      </w:r>
      <w:r>
        <w:rPr>
          <w:rFonts w:ascii="宋体" w:eastAsia="宋体" w:hAnsi="宋体" w:cs="宋体"/>
          <w:spacing w:val="-88"/>
          <w:sz w:val="24"/>
          <w:szCs w:val="24"/>
        </w:rPr>
        <w:t xml:space="preserve"> </w:t>
      </w:r>
      <w:r>
        <w:rPr>
          <w:rFonts w:ascii="宋体" w:eastAsia="宋体" w:hAnsi="宋体" w:cs="宋体"/>
          <w:sz w:val="24"/>
          <w:szCs w:val="24"/>
        </w:rPr>
        <w:t>或</w:t>
      </w:r>
      <w:r>
        <w:rPr>
          <w:rFonts w:ascii="宋体" w:eastAsia="宋体" w:hAnsi="宋体" w:cs="宋体"/>
          <w:spacing w:val="-88"/>
          <w:sz w:val="24"/>
          <w:szCs w:val="24"/>
        </w:rPr>
        <w:t xml:space="preserve"> </w:t>
      </w:r>
      <w:r>
        <w:rPr>
          <w:rFonts w:ascii="宋体" w:eastAsia="宋体" w:hAnsi="宋体" w:cs="宋体"/>
          <w:sz w:val="24"/>
          <w:szCs w:val="24"/>
        </w:rPr>
        <w:t>原</w:t>
      </w:r>
      <w:r>
        <w:rPr>
          <w:rFonts w:ascii="宋体" w:eastAsia="宋体" w:hAnsi="宋体" w:cs="宋体"/>
          <w:spacing w:val="-88"/>
          <w:sz w:val="24"/>
          <w:szCs w:val="24"/>
        </w:rPr>
        <w:t xml:space="preserve"> </w:t>
      </w:r>
      <w:r>
        <w:rPr>
          <w:rFonts w:ascii="宋体" w:eastAsia="宋体" w:hAnsi="宋体" w:cs="宋体"/>
          <w:sz w:val="24"/>
          <w:szCs w:val="24"/>
        </w:rPr>
        <w:t>子</w:t>
      </w:r>
      <w:r>
        <w:rPr>
          <w:rFonts w:ascii="宋体" w:eastAsia="宋体" w:hAnsi="宋体" w:cs="宋体"/>
          <w:spacing w:val="-88"/>
          <w:sz w:val="24"/>
          <w:szCs w:val="24"/>
        </w:rPr>
        <w:t xml:space="preserve"> </w:t>
      </w:r>
      <w:r>
        <w:rPr>
          <w:rFonts w:ascii="宋体" w:eastAsia="宋体" w:hAnsi="宋体" w:cs="宋体"/>
          <w:sz w:val="24"/>
          <w:szCs w:val="24"/>
        </w:rPr>
        <w:t>命</w:t>
      </w:r>
      <w:r>
        <w:rPr>
          <w:rFonts w:ascii="宋体" w:eastAsia="宋体" w:hAnsi="宋体" w:cs="宋体"/>
          <w:spacing w:val="-88"/>
          <w:sz w:val="24"/>
          <w:szCs w:val="24"/>
        </w:rPr>
        <w:t xml:space="preserve"> </w:t>
      </w:r>
      <w:r>
        <w:rPr>
          <w:rFonts w:ascii="宋体" w:eastAsia="宋体" w:hAnsi="宋体" w:cs="宋体"/>
          <w:sz w:val="24"/>
          <w:szCs w:val="24"/>
        </w:rPr>
        <w:t>题</w:t>
      </w:r>
      <w:r>
        <w:rPr>
          <w:rFonts w:ascii="宋体" w:eastAsia="宋体" w:hAnsi="宋体" w:cs="宋体"/>
          <w:spacing w:val="-88"/>
          <w:sz w:val="24"/>
          <w:szCs w:val="24"/>
        </w:rPr>
        <w:t xml:space="preserve"> </w:t>
      </w:r>
      <w:r>
        <w:rPr>
          <w:rFonts w:ascii="宋体" w:eastAsia="宋体" w:hAnsi="宋体" w:cs="宋体"/>
          <w:sz w:val="24"/>
          <w:szCs w:val="24"/>
        </w:rPr>
        <w:t>占</w:t>
      </w:r>
      <w:r>
        <w:rPr>
          <w:rFonts w:ascii="宋体" w:eastAsia="宋体" w:hAnsi="宋体" w:cs="宋体"/>
          <w:spacing w:val="-88"/>
          <w:sz w:val="24"/>
          <w:szCs w:val="24"/>
        </w:rPr>
        <w:t xml:space="preserve"> </w:t>
      </w:r>
      <w:r>
        <w:rPr>
          <w:rFonts w:ascii="宋体" w:eastAsia="宋体" w:hAnsi="宋体" w:cs="宋体"/>
          <w:sz w:val="24"/>
          <w:szCs w:val="24"/>
        </w:rPr>
        <w:t>据</w:t>
      </w:r>
      <w:r>
        <w:rPr>
          <w:rFonts w:ascii="Times New Roman" w:eastAsia="Times New Roman" w:hAnsi="Times New Roman" w:cs="Times New Roman"/>
          <w:sz w:val="24"/>
          <w:szCs w:val="24"/>
        </w:rPr>
        <w:t>log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i/>
          <w:sz w:val="24"/>
          <w:szCs w:val="24"/>
        </w:rPr>
        <w:t>m</w:t>
      </w:r>
      <w:r>
        <w:rPr>
          <w:rFonts w:ascii="宋体" w:eastAsia="宋体" w:hAnsi="宋体" w:cs="宋体"/>
          <w:sz w:val="24"/>
          <w:szCs w:val="24"/>
        </w:rPr>
        <w:t>的</w:t>
      </w:r>
      <w:r>
        <w:rPr>
          <w:rFonts w:ascii="宋体" w:eastAsia="宋体" w:hAnsi="宋体" w:cs="宋体"/>
          <w:spacing w:val="-88"/>
          <w:sz w:val="24"/>
          <w:szCs w:val="24"/>
        </w:rPr>
        <w:t xml:space="preserve"> </w:t>
      </w:r>
      <w:r>
        <w:rPr>
          <w:rFonts w:ascii="宋体" w:eastAsia="宋体" w:hAnsi="宋体" w:cs="宋体"/>
          <w:sz w:val="24"/>
          <w:szCs w:val="24"/>
        </w:rPr>
        <w:t>空</w:t>
      </w:r>
      <w:r>
        <w:rPr>
          <w:rFonts w:ascii="宋体" w:eastAsia="宋体" w:hAnsi="宋体" w:cs="宋体"/>
          <w:spacing w:val="-88"/>
          <w:sz w:val="24"/>
          <w:szCs w:val="24"/>
        </w:rPr>
        <w:t xml:space="preserve"> </w:t>
      </w:r>
      <w:r>
        <w:rPr>
          <w:rFonts w:ascii="宋体" w:eastAsia="宋体" w:hAnsi="宋体" w:cs="宋体"/>
          <w:sz w:val="24"/>
          <w:szCs w:val="24"/>
        </w:rPr>
        <w:t>间</w:t>
      </w:r>
      <w:r>
        <w:rPr>
          <w:rFonts w:ascii="宋体" w:eastAsia="宋体" w:hAnsi="宋体" w:cs="宋体"/>
          <w:spacing w:val="-88"/>
          <w:sz w:val="24"/>
          <w:szCs w:val="24"/>
        </w:rPr>
        <w:t xml:space="preserve"> </w:t>
      </w:r>
      <w:r>
        <w:rPr>
          <w:rFonts w:ascii="宋体" w:eastAsia="宋体" w:hAnsi="宋体" w:cs="宋体"/>
          <w:sz w:val="24"/>
          <w:szCs w:val="24"/>
        </w:rPr>
        <w:t>且</w:t>
      </w:r>
      <w:r>
        <w:rPr>
          <w:rFonts w:ascii="Times New Roman" w:eastAsia="Times New Roman" w:hAnsi="Times New Roman" w:cs="Times New Roman"/>
          <w:i/>
          <w:sz w:val="24"/>
          <w:szCs w:val="24"/>
        </w:rPr>
        <w:t>n</w:t>
      </w:r>
      <w:r>
        <w:rPr>
          <w:rFonts w:ascii="Times New Roman" w:eastAsia="Times New Roman" w:hAnsi="Times New Roman" w:cs="Times New Roman"/>
          <w:i/>
          <w:spacing w:val="14"/>
          <w:sz w:val="24"/>
          <w:szCs w:val="24"/>
        </w:rPr>
        <w:t xml:space="preserve"> </w:t>
      </w:r>
      <w:r>
        <w:rPr>
          <w:rFonts w:ascii="Cambria" w:eastAsia="Cambria" w:hAnsi="Cambria" w:cs="Cambria"/>
          <w:w w:val="145"/>
          <w:sz w:val="24"/>
          <w:szCs w:val="24"/>
        </w:rPr>
        <w:t>≤</w:t>
      </w:r>
      <w:r>
        <w:rPr>
          <w:rFonts w:ascii="Cambria" w:eastAsia="Cambria" w:hAnsi="Cambria" w:cs="Cambria"/>
          <w:spacing w:val="-2"/>
          <w:w w:val="145"/>
          <w:sz w:val="24"/>
          <w:szCs w:val="24"/>
        </w:rPr>
        <w:t xml:space="preserve"> </w:t>
      </w:r>
      <w:r>
        <w:rPr>
          <w:rFonts w:ascii="Times New Roman" w:eastAsia="Times New Roman" w:hAnsi="Times New Roman" w:cs="Times New Roman"/>
          <w:i/>
          <w:sz w:val="24"/>
          <w:szCs w:val="24"/>
        </w:rPr>
        <w:t>m</w:t>
      </w:r>
      <w:r>
        <w:rPr>
          <w:rFonts w:ascii="宋体" w:eastAsia="宋体" w:hAnsi="宋体" w:cs="宋体"/>
          <w:sz w:val="24"/>
          <w:szCs w:val="24"/>
        </w:rPr>
        <w:t>，</w:t>
      </w:r>
      <w:r>
        <w:rPr>
          <w:rFonts w:ascii="宋体" w:eastAsia="宋体" w:hAnsi="宋体" w:cs="宋体"/>
          <w:spacing w:val="-92"/>
          <w:sz w:val="24"/>
          <w:szCs w:val="24"/>
        </w:rPr>
        <w:t xml:space="preserve"> </w:t>
      </w:r>
      <w:r>
        <w:rPr>
          <w:rFonts w:ascii="宋体" w:eastAsia="宋体" w:hAnsi="宋体" w:cs="宋体"/>
          <w:sz w:val="24"/>
          <w:szCs w:val="24"/>
        </w:rPr>
        <w:t>则</w:t>
      </w:r>
      <w:r>
        <w:rPr>
          <w:rFonts w:ascii="宋体" w:eastAsia="宋体" w:hAnsi="宋体" w:cs="宋体"/>
          <w:spacing w:val="-88"/>
          <w:sz w:val="24"/>
          <w:szCs w:val="24"/>
        </w:rPr>
        <w:t xml:space="preserve"> </w:t>
      </w:r>
      <w:r>
        <w:rPr>
          <w:rFonts w:ascii="宋体" w:eastAsia="宋体" w:hAnsi="宋体" w:cs="宋体"/>
          <w:sz w:val="24"/>
          <w:szCs w:val="24"/>
        </w:rPr>
        <w:t>一</w:t>
      </w:r>
      <w:r>
        <w:rPr>
          <w:rFonts w:ascii="宋体" w:eastAsia="宋体" w:hAnsi="宋体" w:cs="宋体"/>
          <w:spacing w:val="-88"/>
          <w:sz w:val="24"/>
          <w:szCs w:val="24"/>
        </w:rPr>
        <w:t xml:space="preserve"> </w:t>
      </w:r>
      <w:r>
        <w:rPr>
          <w:rFonts w:ascii="宋体" w:eastAsia="宋体" w:hAnsi="宋体" w:cs="宋体"/>
          <w:sz w:val="24"/>
          <w:szCs w:val="24"/>
        </w:rPr>
        <w:t>个</w:t>
      </w:r>
      <w:r>
        <w:rPr>
          <w:rFonts w:ascii="宋体" w:eastAsia="宋体" w:hAnsi="宋体" w:cs="宋体"/>
          <w:spacing w:val="-87"/>
          <w:sz w:val="24"/>
          <w:szCs w:val="24"/>
        </w:rPr>
        <w:t xml:space="preserve"> </w:t>
      </w:r>
      <w:r>
        <w:rPr>
          <w:rFonts w:ascii="宋体" w:eastAsia="宋体" w:hAnsi="宋体" w:cs="宋体"/>
          <w:sz w:val="24"/>
          <w:szCs w:val="24"/>
        </w:rPr>
        <w:t>状</w:t>
      </w:r>
      <w:r>
        <w:rPr>
          <w:rFonts w:ascii="宋体" w:eastAsia="宋体" w:hAnsi="宋体" w:cs="宋体"/>
          <w:spacing w:val="-88"/>
          <w:sz w:val="24"/>
          <w:szCs w:val="24"/>
        </w:rPr>
        <w:t xml:space="preserve"> </w:t>
      </w:r>
      <w:r>
        <w:rPr>
          <w:rFonts w:ascii="宋体" w:eastAsia="宋体" w:hAnsi="宋体" w:cs="宋体"/>
          <w:sz w:val="24"/>
          <w:szCs w:val="24"/>
        </w:rPr>
        <w:t>态</w:t>
      </w:r>
      <w:r>
        <w:rPr>
          <w:rFonts w:ascii="宋体" w:eastAsia="宋体" w:hAnsi="宋体" w:cs="宋体"/>
          <w:spacing w:val="-88"/>
          <w:sz w:val="24"/>
          <w:szCs w:val="24"/>
        </w:rPr>
        <w:t xml:space="preserve"> </w:t>
      </w:r>
      <w:r>
        <w:rPr>
          <w:rFonts w:ascii="宋体" w:eastAsia="宋体" w:hAnsi="宋体" w:cs="宋体"/>
          <w:sz w:val="24"/>
          <w:szCs w:val="24"/>
        </w:rPr>
        <w:t>对</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占</w:t>
      </w:r>
      <w:r>
        <w:rPr>
          <w:rFonts w:ascii="Times New Roman" w:eastAsia="Times New Roman" w:hAnsi="Times New Roman" w:cs="Times New Roman"/>
          <w:sz w:val="24"/>
          <w:szCs w:val="24"/>
        </w:rPr>
        <w:t xml:space="preserve"> </w:t>
      </w:r>
      <w:r>
        <w:rPr>
          <w:rFonts w:ascii="宋体" w:eastAsia="宋体" w:hAnsi="宋体" w:cs="宋体"/>
          <w:sz w:val="24"/>
          <w:szCs w:val="24"/>
        </w:rPr>
        <w:t>据</w:t>
      </w:r>
      <w:r>
        <w:rPr>
          <w:rFonts w:ascii="Times New Roman" w:eastAsia="Times New Roman" w:hAnsi="Times New Roman" w:cs="Times New Roman"/>
          <w:sz w:val="24"/>
          <w:szCs w:val="24"/>
        </w:rPr>
        <w:t>2</w:t>
      </w:r>
      <w:r>
        <w:rPr>
          <w:rFonts w:ascii="Times New Roman" w:eastAsia="Times New Roman" w:hAnsi="Times New Roman" w:cs="Times New Roman"/>
          <w:spacing w:val="-9"/>
          <w:sz w:val="24"/>
          <w:szCs w:val="24"/>
        </w:rPr>
        <w:t xml:space="preserve"> </w:t>
      </w:r>
      <w:r>
        <w:rPr>
          <w:rFonts w:ascii="Cambria" w:eastAsia="Cambria" w:hAnsi="Cambria" w:cs="Cambria"/>
          <w:w w:val="145"/>
          <w:sz w:val="24"/>
          <w:szCs w:val="24"/>
        </w:rPr>
        <w:t>×</w:t>
      </w:r>
      <w:r>
        <w:rPr>
          <w:rFonts w:ascii="Cambria" w:eastAsia="Cambria" w:hAnsi="Cambria" w:cs="Cambria"/>
          <w:spacing w:val="-26"/>
          <w:w w:val="145"/>
          <w:sz w:val="24"/>
          <w:szCs w:val="24"/>
        </w:rPr>
        <w:t xml:space="preserve"> </w:t>
      </w:r>
      <w:r>
        <w:rPr>
          <w:rFonts w:ascii="Times New Roman" w:eastAsia="Times New Roman" w:hAnsi="Times New Roman" w:cs="Times New Roman"/>
          <w:sz w:val="24"/>
          <w:szCs w:val="24"/>
        </w:rPr>
        <w:t>log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i/>
          <w:spacing w:val="-16"/>
          <w:sz w:val="24"/>
          <w:szCs w:val="24"/>
        </w:rPr>
        <w:t>m</w:t>
      </w:r>
      <w:r>
        <w:rPr>
          <w:rFonts w:ascii="宋体" w:eastAsia="宋体" w:hAnsi="宋体" w:cs="宋体"/>
          <w:spacing w:val="-16"/>
          <w:sz w:val="24"/>
          <w:szCs w:val="24"/>
        </w:rPr>
        <w:t>位（</w:t>
      </w:r>
      <w:r>
        <w:rPr>
          <w:rFonts w:ascii="Times New Roman" w:eastAsia="Times New Roman" w:hAnsi="Times New Roman" w:cs="Times New Roman"/>
          <w:spacing w:val="-16"/>
          <w:sz w:val="24"/>
          <w:szCs w:val="24"/>
        </w:rPr>
        <w:t>bit</w:t>
      </w:r>
      <w:r>
        <w:rPr>
          <w:rFonts w:ascii="宋体" w:eastAsia="宋体" w:hAnsi="宋体" w:cs="宋体"/>
          <w:spacing w:val="-16"/>
          <w:sz w:val="24"/>
          <w:szCs w:val="24"/>
        </w:rPr>
        <w:t>）。</w:t>
      </w:r>
      <w:r>
        <w:rPr>
          <w:rFonts w:ascii="宋体" w:eastAsia="宋体" w:hAnsi="宋体" w:cs="宋体"/>
          <w:spacing w:val="-74"/>
          <w:sz w:val="24"/>
          <w:szCs w:val="24"/>
        </w:rPr>
        <w:t xml:space="preserve"> </w:t>
      </w:r>
      <w:r>
        <w:rPr>
          <w:rFonts w:ascii="宋体" w:eastAsia="宋体" w:hAnsi="宋体" w:cs="宋体"/>
          <w:spacing w:val="10"/>
          <w:sz w:val="24"/>
          <w:szCs w:val="24"/>
        </w:rPr>
        <w:t>对任意</w:t>
      </w:r>
      <w:r>
        <w:rPr>
          <w:rFonts w:ascii="Times New Roman" w:eastAsia="Times New Roman" w:hAnsi="Times New Roman" w:cs="Times New Roman"/>
          <w:i/>
          <w:spacing w:val="10"/>
          <w:sz w:val="24"/>
          <w:szCs w:val="24"/>
        </w:rPr>
        <w:t>B</w:t>
      </w:r>
      <w:r>
        <w:rPr>
          <w:rFonts w:ascii="Times New Roman" w:eastAsia="Times New Roman" w:hAnsi="Times New Roman" w:cs="Times New Roman"/>
          <w:i/>
          <w:spacing w:val="20"/>
          <w:sz w:val="24"/>
          <w:szCs w:val="24"/>
        </w:rPr>
        <w:t xml:space="preserve"> </w:t>
      </w:r>
      <w:r>
        <w:rPr>
          <w:rFonts w:ascii="Cambria" w:eastAsia="Cambria" w:hAnsi="Cambria" w:cs="Cambria"/>
          <w:sz w:val="24"/>
          <w:szCs w:val="24"/>
        </w:rPr>
        <w:t>⊆</w:t>
      </w:r>
      <w:r>
        <w:rPr>
          <w:rFonts w:ascii="Cambria" w:eastAsia="Cambria" w:hAnsi="Cambria" w:cs="Cambria"/>
          <w:spacing w:val="28"/>
          <w:sz w:val="24"/>
          <w:szCs w:val="24"/>
        </w:rPr>
        <w:t xml:space="preserve"> </w:t>
      </w:r>
      <w:r>
        <w:rPr>
          <w:rFonts w:ascii="Times New Roman" w:eastAsia="Times New Roman" w:hAnsi="Times New Roman" w:cs="Times New Roman"/>
          <w:i/>
          <w:w w:val="145"/>
          <w:sz w:val="24"/>
          <w:szCs w:val="24"/>
        </w:rPr>
        <w:t>S</w:t>
      </w:r>
      <w:r>
        <w:rPr>
          <w:rFonts w:ascii="Times New Roman" w:eastAsia="Times New Roman" w:hAnsi="Times New Roman" w:cs="Times New Roman"/>
          <w:i/>
          <w:spacing w:val="-34"/>
          <w:w w:val="145"/>
          <w:sz w:val="24"/>
          <w:szCs w:val="24"/>
        </w:rPr>
        <w:t xml:space="preserve"> </w:t>
      </w:r>
      <w:r>
        <w:rPr>
          <w:rFonts w:ascii="宋体" w:eastAsia="宋体" w:hAnsi="宋体" w:cs="宋体"/>
          <w:sz w:val="24"/>
          <w:szCs w:val="24"/>
        </w:rPr>
        <w:t>和</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Times New Roman" w:eastAsia="Times New Roman" w:hAnsi="Times New Roman" w:cs="Times New Roman"/>
          <w:spacing w:val="12"/>
          <w:position w:val="-3"/>
          <w:sz w:val="16"/>
          <w:szCs w:val="16"/>
        </w:rPr>
        <w:t xml:space="preserve"> </w:t>
      </w:r>
      <w:r>
        <w:rPr>
          <w:rFonts w:ascii="Cambria" w:eastAsia="Cambria" w:hAnsi="Cambria" w:cs="Cambria"/>
          <w:sz w:val="24"/>
          <w:szCs w:val="24"/>
        </w:rPr>
        <w:t>∈</w:t>
      </w:r>
      <w:r>
        <w:rPr>
          <w:rFonts w:ascii="Cambria" w:eastAsia="Cambria" w:hAnsi="Cambria" w:cs="Cambria"/>
          <w:spacing w:val="28"/>
          <w:sz w:val="24"/>
          <w:szCs w:val="24"/>
        </w:rPr>
        <w:t xml:space="preserve"> </w:t>
      </w:r>
      <w:r>
        <w:rPr>
          <w:rFonts w:ascii="Times New Roman" w:eastAsia="Times New Roman" w:hAnsi="Times New Roman" w:cs="Times New Roman"/>
          <w:i/>
          <w:spacing w:val="13"/>
          <w:sz w:val="24"/>
          <w:szCs w:val="24"/>
        </w:rPr>
        <w:t>B</w:t>
      </w:r>
      <w:r>
        <w:rPr>
          <w:rFonts w:ascii="宋体" w:eastAsia="宋体" w:hAnsi="宋体" w:cs="宋体"/>
          <w:spacing w:val="13"/>
          <w:sz w:val="24"/>
          <w:szCs w:val="24"/>
        </w:rPr>
        <w:t>，构造如下初始结构</w:t>
      </w:r>
      <w:r>
        <w:rPr>
          <w:rFonts w:ascii="Euclid" w:eastAsia="Euclid" w:hAnsi="Euclid" w:cs="Euclid"/>
          <w:spacing w:val="13"/>
          <w:sz w:val="24"/>
          <w:szCs w:val="24"/>
        </w:rPr>
        <w:t>(</w:t>
      </w:r>
      <w:r>
        <w:rPr>
          <w:rFonts w:ascii="Times New Roman" w:eastAsia="Times New Roman" w:hAnsi="Times New Roman" w:cs="Times New Roman"/>
          <w:i/>
          <w:spacing w:val="13"/>
          <w:sz w:val="24"/>
          <w:szCs w:val="24"/>
        </w:rPr>
        <w:t>M</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6"/>
          <w:sz w:val="24"/>
          <w:szCs w:val="24"/>
        </w:rPr>
        <w:t>s</w:t>
      </w:r>
      <w:r>
        <w:rPr>
          <w:rFonts w:ascii="Times New Roman" w:eastAsia="Times New Roman" w:hAnsi="Times New Roman" w:cs="Times New Roman"/>
          <w:spacing w:val="6"/>
          <w:position w:val="-3"/>
          <w:sz w:val="16"/>
          <w:szCs w:val="16"/>
        </w:rPr>
        <w:t>0</w:t>
      </w:r>
      <w:r>
        <w:rPr>
          <w:rFonts w:ascii="Euclid" w:eastAsia="Euclid" w:hAnsi="Euclid" w:cs="Euclid"/>
          <w:spacing w:val="6"/>
          <w:sz w:val="24"/>
          <w:szCs w:val="24"/>
        </w:rPr>
        <w:t>)</w:t>
      </w:r>
      <w:r>
        <w:rPr>
          <w:rFonts w:ascii="宋体" w:eastAsia="宋体" w:hAnsi="宋体" w:cs="宋体"/>
          <w:spacing w:val="6"/>
          <w:sz w:val="24"/>
          <w:szCs w:val="24"/>
        </w:rPr>
        <w:t>，其中</w:t>
      </w:r>
      <w:r>
        <w:rPr>
          <w:rFonts w:ascii="Times New Roman" w:eastAsia="Times New Roman" w:hAnsi="Times New Roman" w:cs="Times New Roman"/>
          <w:i/>
          <w:spacing w:val="6"/>
          <w:sz w:val="24"/>
          <w:szCs w:val="24"/>
        </w:rPr>
        <w:t>M</w:t>
      </w:r>
      <w:r>
        <w:rPr>
          <w:rFonts w:ascii="Times New Roman" w:eastAsia="Times New Roman" w:hAnsi="Times New Roman" w:cs="Times New Roman"/>
          <w:i/>
          <w:spacing w:val="66"/>
          <w:sz w:val="24"/>
          <w:szCs w:val="24"/>
        </w:rPr>
        <w:t xml:space="preserve"> </w:t>
      </w:r>
      <w:r>
        <w:rPr>
          <w:rFonts w:ascii="Euclid" w:eastAsia="Euclid" w:hAnsi="Euclid" w:cs="Euclid"/>
          <w:sz w:val="24"/>
          <w:szCs w:val="24"/>
        </w:rPr>
        <w:t>=</w:t>
      </w:r>
      <w:r>
        <w:rPr>
          <w:rFonts w:ascii="Euclid" w:eastAsia="Euclid" w:hAnsi="Euclid" w:cs="Euclid"/>
          <w:spacing w:val="-48"/>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B</w:t>
      </w:r>
      <w:r>
        <w:rPr>
          <w:rFonts w:ascii="Verdana" w:eastAsia="Verdana" w:hAnsi="Verdana" w:cs="Verdana"/>
          <w:i/>
          <w:sz w:val="24"/>
          <w:szCs w:val="24"/>
        </w:rPr>
        <w:t>,</w:t>
      </w:r>
      <w:r>
        <w:rPr>
          <w:rFonts w:ascii="Verdana" w:eastAsia="Verdana" w:hAnsi="Verdana" w:cs="Verdana"/>
          <w:i/>
          <w:spacing w:val="-62"/>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62"/>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62"/>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97"/>
          <w:sz w:val="24"/>
          <w:szCs w:val="24"/>
        </w:rPr>
        <w:t xml:space="preserve"> </w:t>
      </w:r>
      <w:r>
        <w:rPr>
          <w:rFonts w:ascii="宋体" w:eastAsia="宋体" w:hAnsi="宋体" w:cs="宋体"/>
          <w:sz w:val="24"/>
          <w:szCs w:val="24"/>
        </w:rPr>
        <w:t>则</w:t>
      </w:r>
      <w:r>
        <w:rPr>
          <w:rFonts w:ascii="Times New Roman" w:eastAsia="Times New Roman" w:hAnsi="Times New Roman" w:cs="Times New Roman"/>
          <w:i/>
          <w:sz w:val="24"/>
          <w:szCs w:val="24"/>
        </w:rPr>
        <w:t>R</w:t>
      </w:r>
      <w:r>
        <w:rPr>
          <w:rFonts w:ascii="宋体" w:eastAsia="宋体" w:hAnsi="宋体" w:cs="宋体"/>
          <w:sz w:val="24"/>
          <w:szCs w:val="24"/>
        </w:rPr>
        <w:t>中</w:t>
      </w:r>
      <w:r>
        <w:rPr>
          <w:rFonts w:ascii="宋体" w:eastAsia="宋体" w:hAnsi="宋体" w:cs="宋体"/>
          <w:spacing w:val="-93"/>
          <w:sz w:val="24"/>
          <w:szCs w:val="24"/>
        </w:rPr>
        <w:t xml:space="preserve"> </w:t>
      </w:r>
      <w:r>
        <w:rPr>
          <w:rFonts w:ascii="宋体" w:eastAsia="宋体" w:hAnsi="宋体" w:cs="宋体"/>
          <w:sz w:val="24"/>
          <w:szCs w:val="24"/>
        </w:rPr>
        <w:t>至</w:t>
      </w:r>
      <w:r>
        <w:rPr>
          <w:rFonts w:ascii="宋体" w:eastAsia="宋体" w:hAnsi="宋体" w:cs="宋体"/>
          <w:spacing w:val="-93"/>
          <w:sz w:val="24"/>
          <w:szCs w:val="24"/>
        </w:rPr>
        <w:t xml:space="preserve"> </w:t>
      </w:r>
      <w:r>
        <w:rPr>
          <w:rFonts w:ascii="宋体" w:eastAsia="宋体" w:hAnsi="宋体" w:cs="宋体"/>
          <w:sz w:val="24"/>
          <w:szCs w:val="24"/>
        </w:rPr>
        <w:t>多</w:t>
      </w:r>
      <w:r>
        <w:rPr>
          <w:rFonts w:ascii="宋体" w:eastAsia="宋体" w:hAnsi="宋体" w:cs="宋体"/>
          <w:spacing w:val="-93"/>
          <w:sz w:val="24"/>
          <w:szCs w:val="24"/>
        </w:rPr>
        <w:t xml:space="preserve"> </w:t>
      </w:r>
      <w:r>
        <w:rPr>
          <w:rFonts w:ascii="宋体" w:eastAsia="宋体" w:hAnsi="宋体" w:cs="宋体"/>
          <w:spacing w:val="5"/>
          <w:sz w:val="24"/>
          <w:szCs w:val="24"/>
        </w:rPr>
        <w:t>有</w:t>
      </w:r>
      <w:r>
        <w:rPr>
          <w:rFonts w:ascii="Cambria" w:eastAsia="Cambria" w:hAnsi="Cambria" w:cs="Cambria"/>
          <w:spacing w:val="5"/>
          <w:position w:val="11"/>
          <w:sz w:val="16"/>
          <w:szCs w:val="16"/>
          <w:u w:val="single" w:color="000000"/>
        </w:rPr>
        <w:t>|</w:t>
      </w:r>
      <w:r>
        <w:rPr>
          <w:rFonts w:ascii="Times New Roman" w:eastAsia="Times New Roman" w:hAnsi="Times New Roman" w:cs="Times New Roman"/>
          <w:i/>
          <w:spacing w:val="5"/>
          <w:position w:val="11"/>
          <w:sz w:val="16"/>
          <w:szCs w:val="16"/>
          <w:u w:val="single" w:color="000000"/>
        </w:rPr>
        <w:t>B</w:t>
      </w:r>
      <w:r>
        <w:rPr>
          <w:rFonts w:ascii="Cambria" w:eastAsia="Cambria" w:hAnsi="Cambria" w:cs="Cambria"/>
          <w:spacing w:val="5"/>
          <w:position w:val="11"/>
          <w:sz w:val="16"/>
          <w:szCs w:val="16"/>
          <w:u w:val="single" w:color="000000"/>
        </w:rPr>
        <w:t>|</w:t>
      </w:r>
      <w:r>
        <w:rPr>
          <w:rFonts w:ascii="Cambria" w:eastAsia="Cambria" w:hAnsi="Cambria" w:cs="Cambria"/>
          <w:spacing w:val="44"/>
          <w:position w:val="11"/>
          <w:sz w:val="16"/>
          <w:szCs w:val="16"/>
          <w:u w:val="single" w:color="000000"/>
        </w:rPr>
        <w:t xml:space="preserve"> </w:t>
      </w:r>
      <w:r>
        <w:rPr>
          <w:rFonts w:ascii="宋体" w:eastAsia="宋体" w:hAnsi="宋体" w:cs="宋体"/>
          <w:sz w:val="24"/>
          <w:szCs w:val="24"/>
        </w:rPr>
        <w:t>个</w:t>
      </w:r>
      <w:r>
        <w:rPr>
          <w:rFonts w:ascii="宋体" w:eastAsia="宋体" w:hAnsi="宋体" w:cs="宋体"/>
          <w:spacing w:val="-93"/>
          <w:sz w:val="24"/>
          <w:szCs w:val="24"/>
        </w:rPr>
        <w:t xml:space="preserve"> </w:t>
      </w:r>
      <w:r>
        <w:rPr>
          <w:rFonts w:ascii="宋体" w:eastAsia="宋体" w:hAnsi="宋体" w:cs="宋体"/>
          <w:sz w:val="24"/>
          <w:szCs w:val="24"/>
        </w:rPr>
        <w:t>状</w:t>
      </w:r>
      <w:r>
        <w:rPr>
          <w:rFonts w:ascii="宋体" w:eastAsia="宋体" w:hAnsi="宋体" w:cs="宋体"/>
          <w:spacing w:val="-93"/>
          <w:sz w:val="24"/>
          <w:szCs w:val="24"/>
        </w:rPr>
        <w:t xml:space="preserve"> </w:t>
      </w:r>
      <w:r>
        <w:rPr>
          <w:rFonts w:ascii="宋体" w:eastAsia="宋体" w:hAnsi="宋体" w:cs="宋体"/>
          <w:sz w:val="24"/>
          <w:szCs w:val="24"/>
        </w:rPr>
        <w:t>态</w:t>
      </w:r>
      <w:r>
        <w:rPr>
          <w:rFonts w:ascii="宋体" w:eastAsia="宋体" w:hAnsi="宋体" w:cs="宋体"/>
          <w:spacing w:val="-93"/>
          <w:sz w:val="24"/>
          <w:szCs w:val="24"/>
        </w:rPr>
        <w:t xml:space="preserve"> </w:t>
      </w:r>
      <w:r>
        <w:rPr>
          <w:rFonts w:ascii="宋体" w:eastAsia="宋体" w:hAnsi="宋体" w:cs="宋体"/>
          <w:sz w:val="24"/>
          <w:szCs w:val="24"/>
        </w:rPr>
        <w:t>对</w:t>
      </w:r>
      <w:r>
        <w:rPr>
          <w:rFonts w:ascii="宋体" w:eastAsia="宋体" w:hAnsi="宋体" w:cs="宋体"/>
          <w:spacing w:val="-93"/>
          <w:sz w:val="24"/>
          <w:szCs w:val="24"/>
        </w:rPr>
        <w:t xml:space="preserve"> </w:t>
      </w:r>
      <w:r>
        <w:rPr>
          <w:rFonts w:ascii="宋体" w:eastAsia="宋体" w:hAnsi="宋体" w:cs="宋体"/>
          <w:sz w:val="24"/>
          <w:szCs w:val="24"/>
        </w:rPr>
        <w:t>且</w:t>
      </w:r>
      <w:r>
        <w:rPr>
          <w:rFonts w:ascii="Times New Roman" w:eastAsia="Times New Roman" w:hAnsi="Times New Roman" w:cs="Times New Roman"/>
          <w:i/>
          <w:sz w:val="24"/>
          <w:szCs w:val="24"/>
        </w:rPr>
        <w:t>L</w:t>
      </w:r>
      <w:r>
        <w:rPr>
          <w:rFonts w:ascii="宋体" w:eastAsia="宋体" w:hAnsi="宋体" w:cs="宋体"/>
          <w:sz w:val="24"/>
          <w:szCs w:val="24"/>
        </w:rPr>
        <w:t>中</w:t>
      </w:r>
      <w:r>
        <w:rPr>
          <w:rFonts w:ascii="宋体" w:eastAsia="宋体" w:hAnsi="宋体" w:cs="宋体"/>
          <w:spacing w:val="-93"/>
          <w:sz w:val="24"/>
          <w:szCs w:val="24"/>
        </w:rPr>
        <w:t xml:space="preserve"> </w:t>
      </w:r>
      <w:r>
        <w:rPr>
          <w:rFonts w:ascii="宋体" w:eastAsia="宋体" w:hAnsi="宋体" w:cs="宋体"/>
          <w:sz w:val="24"/>
          <w:szCs w:val="24"/>
        </w:rPr>
        <w:t>至</w:t>
      </w:r>
      <w:r>
        <w:rPr>
          <w:rFonts w:ascii="宋体" w:eastAsia="宋体" w:hAnsi="宋体" w:cs="宋体"/>
          <w:spacing w:val="-93"/>
          <w:sz w:val="24"/>
          <w:szCs w:val="24"/>
        </w:rPr>
        <w:t xml:space="preserve"> </w:t>
      </w:r>
      <w:r>
        <w:rPr>
          <w:rFonts w:ascii="宋体" w:eastAsia="宋体" w:hAnsi="宋体" w:cs="宋体"/>
          <w:sz w:val="24"/>
          <w:szCs w:val="24"/>
        </w:rPr>
        <w:t>多</w:t>
      </w:r>
      <w:r>
        <w:rPr>
          <w:rFonts w:ascii="Cambria" w:eastAsia="Cambria" w:hAnsi="Cambria" w:cs="Cambria"/>
          <w:sz w:val="24"/>
          <w:szCs w:val="24"/>
        </w:rPr>
        <w:t>|</w:t>
      </w:r>
      <w:r>
        <w:rPr>
          <w:rFonts w:ascii="Times New Roman" w:eastAsia="Times New Roman" w:hAnsi="Times New Roman" w:cs="Times New Roman"/>
          <w:i/>
          <w:sz w:val="24"/>
          <w:szCs w:val="24"/>
        </w:rPr>
        <w:t>B</w:t>
      </w:r>
      <w:r>
        <w:rPr>
          <w:rFonts w:ascii="Cambria" w:eastAsia="Cambria" w:hAnsi="Cambria" w:cs="Cambria"/>
          <w:sz w:val="24"/>
          <w:szCs w:val="24"/>
        </w:rPr>
        <w:t>|</w:t>
      </w:r>
      <w:r>
        <w:rPr>
          <w:rFonts w:ascii="Cambria" w:eastAsia="Cambria" w:hAnsi="Cambria" w:cs="Cambria"/>
          <w:spacing w:val="-12"/>
          <w:sz w:val="24"/>
          <w:szCs w:val="24"/>
        </w:rPr>
        <w:t xml:space="preserve"> </w:t>
      </w:r>
      <w:r>
        <w:rPr>
          <w:rFonts w:ascii="Cambria" w:eastAsia="Cambria" w:hAnsi="Cambria" w:cs="Cambria"/>
          <w:w w:val="145"/>
          <w:sz w:val="24"/>
          <w:szCs w:val="24"/>
        </w:rPr>
        <w:t>×</w:t>
      </w:r>
      <w:r>
        <w:rPr>
          <w:rFonts w:ascii="Cambria" w:eastAsia="Cambria" w:hAnsi="Cambria" w:cs="Cambria"/>
          <w:spacing w:val="-36"/>
          <w:w w:val="145"/>
          <w:sz w:val="24"/>
          <w:szCs w:val="24"/>
        </w:rPr>
        <w:t xml:space="preserve"> </w:t>
      </w:r>
      <w:r>
        <w:rPr>
          <w:rFonts w:ascii="Times New Roman" w:eastAsia="Times New Roman" w:hAnsi="Times New Roman" w:cs="Times New Roman"/>
          <w:i/>
          <w:sz w:val="24"/>
          <w:szCs w:val="24"/>
        </w:rPr>
        <w:t>n</w:t>
      </w:r>
      <w:r>
        <w:rPr>
          <w:rFonts w:ascii="宋体" w:eastAsia="宋体" w:hAnsi="宋体" w:cs="宋体"/>
          <w:sz w:val="24"/>
          <w:szCs w:val="24"/>
        </w:rPr>
        <w:t>个</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62"/>
          <w:sz w:val="24"/>
          <w:szCs w:val="24"/>
        </w:rPr>
        <w:t xml:space="preserve"> </w:t>
      </w:r>
      <w:r>
        <w:rPr>
          <w:rFonts w:ascii="Times New Roman" w:eastAsia="Times New Roman" w:hAnsi="Times New Roman" w:cs="Times New Roman"/>
          <w:i/>
          <w:spacing w:val="5"/>
          <w:sz w:val="24"/>
          <w:szCs w:val="24"/>
        </w:rPr>
        <w:t>A</w:t>
      </w:r>
      <w:r>
        <w:rPr>
          <w:rFonts w:ascii="Euclid" w:eastAsia="Euclid" w:hAnsi="Euclid" w:cs="Euclid"/>
          <w:spacing w:val="5"/>
          <w:sz w:val="24"/>
          <w:szCs w:val="24"/>
        </w:rPr>
        <w:t>)</w:t>
      </w:r>
      <w:r>
        <w:rPr>
          <w:rFonts w:ascii="宋体" w:eastAsia="宋体" w:hAnsi="宋体" w:cs="宋体"/>
          <w:spacing w:val="5"/>
          <w:sz w:val="24"/>
          <w:szCs w:val="24"/>
        </w:rPr>
        <w:t>对（</w:t>
      </w:r>
      <w:r>
        <w:rPr>
          <w:rFonts w:ascii="Times New Roman" w:eastAsia="Times New Roman" w:hAnsi="Times New Roman" w:cs="Times New Roman"/>
          <w:i/>
          <w:spacing w:val="5"/>
          <w:sz w:val="24"/>
          <w:szCs w:val="24"/>
        </w:rPr>
        <w:t>A</w:t>
      </w:r>
      <w:r>
        <w:rPr>
          <w:rFonts w:ascii="Times New Roman" w:eastAsia="Times New Roman" w:hAnsi="Times New Roman" w:cs="Times New Roman"/>
          <w:i/>
          <w:spacing w:val="4"/>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Times New Roman" w:eastAsia="Times New Roman" w:hAnsi="Times New Roman" w:cs="Times New Roman"/>
          <w:i/>
          <w:w w:val="145"/>
          <w:sz w:val="24"/>
          <w:szCs w:val="24"/>
        </w:rPr>
        <w:t>A</w:t>
      </w:r>
      <w:r>
        <w:rPr>
          <w:rFonts w:ascii="Times New Roman" w:eastAsia="Times New Roman" w:hAnsi="Times New Roman" w:cs="Times New Roman"/>
          <w:i/>
          <w:spacing w:val="-41"/>
          <w:w w:val="145"/>
          <w:sz w:val="24"/>
          <w:szCs w:val="24"/>
        </w:rPr>
        <w:t xml:space="preserve"> </w:t>
      </w:r>
      <w:r>
        <w:rPr>
          <w:rFonts w:ascii="宋体" w:eastAsia="宋体" w:hAnsi="宋体" w:cs="宋体"/>
          <w:spacing w:val="-71"/>
          <w:sz w:val="24"/>
          <w:szCs w:val="24"/>
        </w:rPr>
        <w:t>）。</w:t>
      </w:r>
      <w:r>
        <w:rPr>
          <w:rFonts w:ascii="宋体" w:eastAsia="宋体" w:hAnsi="宋体" w:cs="宋体"/>
          <w:spacing w:val="-80"/>
          <w:sz w:val="24"/>
          <w:szCs w:val="24"/>
        </w:rPr>
        <w:t xml:space="preserve"> </w:t>
      </w:r>
      <w:r>
        <w:rPr>
          <w:rFonts w:ascii="宋体" w:eastAsia="宋体" w:hAnsi="宋体" w:cs="宋体"/>
          <w:sz w:val="24"/>
          <w:szCs w:val="24"/>
        </w:rPr>
        <w:t>因</w:t>
      </w:r>
      <w:r>
        <w:rPr>
          <w:rFonts w:ascii="宋体" w:eastAsia="宋体" w:hAnsi="宋体" w:cs="宋体"/>
          <w:spacing w:val="-93"/>
          <w:sz w:val="24"/>
          <w:szCs w:val="24"/>
        </w:rPr>
        <w:t xml:space="preserve"> </w:t>
      </w:r>
      <w:r>
        <w:rPr>
          <w:rFonts w:ascii="宋体" w:eastAsia="宋体" w:hAnsi="宋体" w:cs="宋体"/>
          <w:sz w:val="24"/>
          <w:szCs w:val="24"/>
        </w:rPr>
        <w:t>此，</w:t>
      </w:r>
    </w:p>
    <w:p w:rsidR="00A115BF" w:rsidRDefault="00A115BF">
      <w:pPr>
        <w:spacing w:line="374" w:lineRule="exact"/>
        <w:jc w:val="both"/>
        <w:rPr>
          <w:rFonts w:ascii="宋体" w:eastAsia="宋体" w:hAnsi="宋体" w:cs="宋体"/>
          <w:sz w:val="24"/>
          <w:szCs w:val="24"/>
        </w:rPr>
        <w:sectPr w:rsidR="00A115BF">
          <w:headerReference w:type="default" r:id="rId148"/>
          <w:pgSz w:w="11910" w:h="16840"/>
          <w:pgMar w:top="1460" w:right="1000" w:bottom="1360" w:left="1120" w:header="1198" w:footer="1160" w:gutter="0"/>
          <w:cols w:space="720"/>
        </w:sectPr>
      </w:pPr>
    </w:p>
    <w:p w:rsidR="00A115BF" w:rsidRDefault="00646F36">
      <w:pPr>
        <w:spacing w:before="19"/>
        <w:ind w:left="319"/>
        <w:rPr>
          <w:rFonts w:ascii="Times New Roman" w:eastAsia="Times New Roman" w:hAnsi="Times New Roman" w:cs="Times New Roman"/>
          <w:sz w:val="16"/>
          <w:szCs w:val="16"/>
        </w:rPr>
      </w:pPr>
      <w:r>
        <w:rPr>
          <w:rFonts w:eastAsiaTheme="minorHAnsi"/>
        </w:rPr>
        <w:pict>
          <v:shape id="_x0000_s1253" type="#_x0000_t202" style="position:absolute;left:0;text-align:left;margin-left:200.45pt;margin-top:9.6pt;width:3.35pt;height:12.05pt;z-index:-251272;mso-position-horizontal-relative:page" filled="f" stroked="f">
            <v:textbox inset="0,0,0,0">
              <w:txbxContent>
                <w:p w:rsidR="00A115BF" w:rsidRDefault="00646F36">
                  <w:pPr>
                    <w:pStyle w:val="a3"/>
                    <w:spacing w:line="161" w:lineRule="exact"/>
                    <w:ind w:left="0"/>
                    <w:rPr>
                      <w:rFonts w:ascii="Cambria" w:eastAsia="Cambria" w:hAnsi="Cambria" w:cs="Cambria"/>
                    </w:rPr>
                  </w:pPr>
                  <w:r>
                    <w:rPr>
                      <w:rFonts w:ascii="Cambria"/>
                      <w:w w:val="87"/>
                    </w:rPr>
                    <w:t>|</w:t>
                  </w:r>
                </w:p>
              </w:txbxContent>
            </v:textbox>
            <w10:wrap anchorx="page"/>
          </v:shape>
        </w:pic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宋体" w:eastAsia="宋体" w:hAnsi="宋体" w:cs="宋体"/>
          <w:sz w:val="24"/>
          <w:szCs w:val="24"/>
        </w:rPr>
        <w:t>至多占据</w:t>
      </w:r>
      <w:r>
        <w:rPr>
          <w:rFonts w:ascii="Euclid" w:eastAsia="Euclid" w:hAnsi="Euclid" w:cs="Euclid"/>
          <w:sz w:val="24"/>
          <w:szCs w:val="24"/>
        </w:rPr>
        <w:t>(</w:t>
      </w:r>
      <w:r>
        <w:rPr>
          <w:rFonts w:ascii="Cambria" w:eastAsia="Cambria" w:hAnsi="Cambria" w:cs="Cambria"/>
          <w:sz w:val="24"/>
          <w:szCs w:val="24"/>
        </w:rPr>
        <w:t>|</w:t>
      </w:r>
      <w:r>
        <w:rPr>
          <w:rFonts w:ascii="Times New Roman" w:eastAsia="Times New Roman" w:hAnsi="Times New Roman" w:cs="Times New Roman"/>
          <w:i/>
          <w:sz w:val="24"/>
          <w:szCs w:val="24"/>
        </w:rPr>
        <w:t>B</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Euclid" w:eastAsia="Euclid" w:hAnsi="Euclid" w:cs="Euclid"/>
          <w:sz w:val="24"/>
          <w:szCs w:val="24"/>
        </w:rPr>
        <w:t>+</w:t>
      </w:r>
      <w:r>
        <w:rPr>
          <w:rFonts w:ascii="Euclid" w:eastAsia="Euclid" w:hAnsi="Euclid" w:cs="Euclid"/>
          <w:spacing w:val="-42"/>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B</w:t>
      </w:r>
      <w:r>
        <w:rPr>
          <w:rFonts w:ascii="Times New Roman" w:eastAsia="Times New Roman" w:hAnsi="Times New Roman" w:cs="Times New Roman"/>
          <w:i/>
          <w:spacing w:val="13"/>
          <w:sz w:val="24"/>
          <w:szCs w:val="24"/>
        </w:rPr>
        <w:t xml:space="preserve"> </w:t>
      </w:r>
      <w:r>
        <w:rPr>
          <w:rFonts w:ascii="Times New Roman" w:eastAsia="Times New Roman" w:hAnsi="Times New Roman" w:cs="Times New Roman"/>
          <w:position w:val="9"/>
          <w:sz w:val="16"/>
          <w:szCs w:val="16"/>
        </w:rPr>
        <w:t>2</w:t>
      </w:r>
    </w:p>
    <w:p w:rsidR="00A115BF" w:rsidRDefault="00646F36">
      <w:pPr>
        <w:pStyle w:val="a3"/>
        <w:spacing w:before="19"/>
        <w:ind w:left="4"/>
        <w:rPr>
          <w:rFonts w:ascii="宋体" w:eastAsia="宋体" w:hAnsi="宋体" w:cs="宋体"/>
        </w:rPr>
      </w:pPr>
      <w:r>
        <w:br w:type="column"/>
      </w:r>
      <w:r>
        <w:rPr>
          <w:rFonts w:ascii="Euclid" w:eastAsia="Euclid" w:hAnsi="Euclid" w:cs="Euclid"/>
        </w:rPr>
        <w:t>+</w:t>
      </w:r>
      <w:r>
        <w:rPr>
          <w:rFonts w:ascii="Euclid" w:eastAsia="Euclid" w:hAnsi="Euclid" w:cs="Euclid"/>
          <w:spacing w:val="-32"/>
        </w:rPr>
        <w:t xml:space="preserve"> </w:t>
      </w:r>
      <w:r>
        <w:rPr>
          <w:rFonts w:ascii="Cambria" w:eastAsia="Cambria" w:hAnsi="Cambria" w:cs="Cambria"/>
        </w:rPr>
        <w:t>|</w:t>
      </w:r>
      <w:r>
        <w:rPr>
          <w:rFonts w:cs="Times New Roman"/>
          <w:i/>
        </w:rPr>
        <w:t>B</w:t>
      </w:r>
      <w:r>
        <w:rPr>
          <w:rFonts w:ascii="Cambria" w:eastAsia="Cambria" w:hAnsi="Cambria" w:cs="Cambria"/>
        </w:rPr>
        <w:t>|</w:t>
      </w:r>
      <w:r>
        <w:rPr>
          <w:rFonts w:ascii="Cambria" w:eastAsia="Cambria" w:hAnsi="Cambria" w:cs="Cambria"/>
          <w:spacing w:val="-5"/>
        </w:rPr>
        <w:t xml:space="preserve"> </w:t>
      </w:r>
      <w:r>
        <w:rPr>
          <w:rFonts w:ascii="Cambria" w:eastAsia="Cambria" w:hAnsi="Cambria" w:cs="Cambria"/>
        </w:rPr>
        <w:t>×</w:t>
      </w:r>
      <w:r>
        <w:rPr>
          <w:rFonts w:ascii="Cambria" w:eastAsia="Cambria" w:hAnsi="Cambria" w:cs="Cambria"/>
          <w:spacing w:val="-5"/>
        </w:rPr>
        <w:t xml:space="preserve"> </w:t>
      </w:r>
      <w:r>
        <w:rPr>
          <w:rFonts w:cs="Times New Roman"/>
          <w:i/>
        </w:rPr>
        <w:t>n</w:t>
      </w:r>
      <w:r>
        <w:rPr>
          <w:rFonts w:ascii="Euclid" w:eastAsia="Euclid" w:hAnsi="Euclid" w:cs="Euclid"/>
        </w:rPr>
        <w:t>)</w:t>
      </w:r>
      <w:r>
        <w:rPr>
          <w:rFonts w:ascii="Euclid" w:eastAsia="Euclid" w:hAnsi="Euclid" w:cs="Euclid"/>
          <w:spacing w:val="-32"/>
        </w:rPr>
        <w:t xml:space="preserve"> </w:t>
      </w:r>
      <w:r>
        <w:rPr>
          <w:rFonts w:ascii="Cambria" w:eastAsia="Cambria" w:hAnsi="Cambria" w:cs="Cambria"/>
        </w:rPr>
        <w:t>×</w:t>
      </w:r>
      <w:r>
        <w:rPr>
          <w:rFonts w:ascii="Cambria" w:eastAsia="Cambria" w:hAnsi="Cambria" w:cs="Cambria"/>
          <w:spacing w:val="-5"/>
        </w:rPr>
        <w:t xml:space="preserve"> </w:t>
      </w:r>
      <w:r>
        <w:t>log</w:t>
      </w:r>
      <w:r>
        <w:rPr>
          <w:spacing w:val="-24"/>
        </w:rPr>
        <w:t xml:space="preserve"> </w:t>
      </w:r>
      <w:r>
        <w:rPr>
          <w:rFonts w:cs="Times New Roman"/>
          <w:i/>
          <w:spacing w:val="-8"/>
        </w:rPr>
        <w:t>m</w:t>
      </w:r>
      <w:r>
        <w:rPr>
          <w:rFonts w:ascii="宋体" w:eastAsia="宋体" w:hAnsi="宋体" w:cs="宋体"/>
          <w:spacing w:val="-8"/>
        </w:rPr>
        <w:t>位。</w:t>
      </w:r>
      <w:r>
        <w:rPr>
          <w:rFonts w:ascii="宋体" w:eastAsia="宋体" w:hAnsi="宋体" w:cs="宋体"/>
          <w:spacing w:val="-88"/>
        </w:rPr>
        <w:t xml:space="preserve"> </w:t>
      </w:r>
      <w:r>
        <w:rPr>
          <w:rFonts w:ascii="宋体" w:eastAsia="宋体" w:hAnsi="宋体" w:cs="宋体"/>
        </w:rPr>
        <w:t>此外，对于状态集</w:t>
      </w:r>
      <w:r>
        <w:rPr>
          <w:rFonts w:cs="Times New Roman"/>
          <w:i/>
        </w:rPr>
        <w:t>B</w:t>
      </w:r>
      <w:r>
        <w:rPr>
          <w:rFonts w:ascii="宋体" w:eastAsia="宋体" w:hAnsi="宋体" w:cs="宋体"/>
        </w:rPr>
        <w:t>，初始状态有</w:t>
      </w:r>
      <w:r>
        <w:rPr>
          <w:rFonts w:ascii="Cambria" w:eastAsia="Cambria" w:hAnsi="Cambria" w:cs="Cambria"/>
        </w:rPr>
        <w:t>|</w:t>
      </w:r>
      <w:r>
        <w:rPr>
          <w:rFonts w:cs="Times New Roman"/>
          <w:i/>
        </w:rPr>
        <w:t>B</w:t>
      </w:r>
      <w:r>
        <w:rPr>
          <w:rFonts w:ascii="Cambria" w:eastAsia="Cambria" w:hAnsi="Cambria" w:cs="Cambria"/>
        </w:rPr>
        <w:t>|</w:t>
      </w:r>
      <w:r>
        <w:rPr>
          <w:rFonts w:ascii="宋体" w:eastAsia="宋体" w:hAnsi="宋体" w:cs="宋体"/>
        </w:rPr>
        <w:t>种</w:t>
      </w:r>
    </w:p>
    <w:p w:rsidR="00A115BF" w:rsidRDefault="00A115BF">
      <w:pPr>
        <w:rPr>
          <w:rFonts w:ascii="宋体" w:eastAsia="宋体" w:hAnsi="宋体" w:cs="宋体"/>
        </w:rPr>
        <w:sectPr w:rsidR="00A115BF">
          <w:type w:val="continuous"/>
          <w:pgSz w:w="11910" w:h="16840"/>
          <w:pgMar w:top="1580" w:right="1000" w:bottom="280" w:left="1120" w:header="720" w:footer="720" w:gutter="0"/>
          <w:cols w:num="2" w:space="720" w:equalWidth="0">
            <w:col w:w="3036" w:space="40"/>
            <w:col w:w="6714"/>
          </w:cols>
        </w:sectPr>
      </w:pPr>
    </w:p>
    <w:p w:rsidR="00A115BF" w:rsidRDefault="00646F36">
      <w:pPr>
        <w:spacing w:line="374" w:lineRule="exact"/>
        <w:ind w:left="319"/>
        <w:rPr>
          <w:rFonts w:ascii="宋体" w:eastAsia="宋体" w:hAnsi="宋体" w:cs="宋体"/>
          <w:sz w:val="24"/>
          <w:szCs w:val="24"/>
        </w:rPr>
      </w:pPr>
      <w:r>
        <w:rPr>
          <w:rFonts w:ascii="宋体" w:eastAsia="宋体" w:hAnsi="宋体" w:cs="宋体"/>
          <w:sz w:val="24"/>
          <w:szCs w:val="24"/>
        </w:rPr>
        <w:t>选择，有</w:t>
      </w:r>
      <w:r>
        <w:rPr>
          <w:rFonts w:ascii="Cambria" w:eastAsia="Cambria" w:hAnsi="Cambria" w:cs="Cambria"/>
          <w:sz w:val="24"/>
          <w:szCs w:val="24"/>
        </w:rPr>
        <w:t>|</w:t>
      </w:r>
      <w:r>
        <w:rPr>
          <w:rFonts w:ascii="Times New Roman" w:eastAsia="Times New Roman" w:hAnsi="Times New Roman" w:cs="Times New Roman"/>
          <w:i/>
          <w:sz w:val="24"/>
          <w:szCs w:val="24"/>
        </w:rPr>
        <w:t>B</w:t>
      </w:r>
      <w:r>
        <w:rPr>
          <w:rFonts w:ascii="Cambria" w:eastAsia="Cambria" w:hAnsi="Cambria" w:cs="Cambria"/>
          <w:sz w:val="24"/>
          <w:szCs w:val="24"/>
        </w:rPr>
        <w:t>|</w:t>
      </w:r>
      <w:r>
        <w:rPr>
          <w:rFonts w:ascii="Cambria" w:eastAsia="Cambria" w:hAnsi="Cambria" w:cs="Cambria"/>
          <w:position w:val="9"/>
          <w:sz w:val="16"/>
          <w:szCs w:val="16"/>
        </w:rPr>
        <w:t>|</w:t>
      </w:r>
      <w:r>
        <w:rPr>
          <w:rFonts w:ascii="Times New Roman" w:eastAsia="Times New Roman" w:hAnsi="Times New Roman" w:cs="Times New Roman"/>
          <w:i/>
          <w:position w:val="9"/>
          <w:sz w:val="16"/>
          <w:szCs w:val="16"/>
        </w:rPr>
        <w:t>B</w:t>
      </w:r>
      <w:r>
        <w:rPr>
          <w:rFonts w:ascii="Cambria" w:eastAsia="Cambria" w:hAnsi="Cambria" w:cs="Cambria"/>
          <w:position w:val="9"/>
          <w:sz w:val="16"/>
          <w:szCs w:val="16"/>
        </w:rPr>
        <w:t>|</w:t>
      </w:r>
      <w:r>
        <w:rPr>
          <w:rFonts w:ascii="宋体" w:eastAsia="宋体" w:hAnsi="宋体" w:cs="宋体"/>
          <w:sz w:val="24"/>
          <w:szCs w:val="24"/>
        </w:rPr>
        <w:t>种关系</w:t>
      </w:r>
      <w:r>
        <w:rPr>
          <w:rFonts w:ascii="Times New Roman" w:eastAsia="Times New Roman" w:hAnsi="Times New Roman" w:cs="Times New Roman"/>
          <w:i/>
          <w:sz w:val="24"/>
          <w:szCs w:val="24"/>
        </w:rPr>
        <w:t>R</w:t>
      </w:r>
      <w:r>
        <w:rPr>
          <w:rFonts w:ascii="宋体" w:eastAsia="宋体" w:hAnsi="宋体" w:cs="宋体"/>
          <w:sz w:val="24"/>
          <w:szCs w:val="24"/>
        </w:rPr>
        <w:t>，</w:t>
      </w:r>
      <w:r>
        <w:rPr>
          <w:rFonts w:ascii="Euclid" w:eastAsia="Euclid" w:hAnsi="Euclid" w:cs="Euclid"/>
          <w:sz w:val="24"/>
          <w:szCs w:val="24"/>
        </w:rPr>
        <w:t>(</w:t>
      </w:r>
      <w:r>
        <w:rPr>
          <w:rFonts w:ascii="Times New Roman" w:eastAsia="Times New Roman" w:hAnsi="Times New Roman" w:cs="Times New Roman"/>
          <w:sz w:val="24"/>
          <w:szCs w:val="24"/>
        </w:rPr>
        <w:t>2</w:t>
      </w:r>
      <w:r>
        <w:rPr>
          <w:rFonts w:ascii="Times New Roman" w:eastAsia="Times New Roman" w:hAnsi="Times New Roman" w:cs="Times New Roman"/>
          <w:i/>
          <w:position w:val="9"/>
          <w:sz w:val="16"/>
          <w:szCs w:val="16"/>
        </w:rPr>
        <w:t>n</w:t>
      </w:r>
      <w:r>
        <w:rPr>
          <w:rFonts w:ascii="Euclid" w:eastAsia="Euclid" w:hAnsi="Euclid" w:cs="Euclid"/>
          <w:sz w:val="24"/>
          <w:szCs w:val="24"/>
        </w:rPr>
        <w:t>)</w:t>
      </w:r>
      <w:r>
        <w:rPr>
          <w:rFonts w:ascii="Cambria" w:eastAsia="Cambria" w:hAnsi="Cambria" w:cs="Cambria"/>
          <w:position w:val="9"/>
          <w:sz w:val="16"/>
          <w:szCs w:val="16"/>
        </w:rPr>
        <w:t>|</w:t>
      </w:r>
      <w:r>
        <w:rPr>
          <w:rFonts w:ascii="Times New Roman" w:eastAsia="Times New Roman" w:hAnsi="Times New Roman" w:cs="Times New Roman"/>
          <w:i/>
          <w:position w:val="9"/>
          <w:sz w:val="16"/>
          <w:szCs w:val="16"/>
        </w:rPr>
        <w:t>B</w:t>
      </w:r>
      <w:r>
        <w:rPr>
          <w:rFonts w:ascii="Cambria" w:eastAsia="Cambria" w:hAnsi="Cambria" w:cs="Cambria"/>
          <w:position w:val="9"/>
          <w:sz w:val="16"/>
          <w:szCs w:val="16"/>
        </w:rPr>
        <w:t>|</w:t>
      </w:r>
      <w:r>
        <w:rPr>
          <w:rFonts w:ascii="宋体" w:eastAsia="宋体" w:hAnsi="宋体" w:cs="宋体"/>
          <w:sz w:val="24"/>
          <w:szCs w:val="24"/>
        </w:rPr>
        <w:t>种标签函数</w:t>
      </w:r>
      <w:r>
        <w:rPr>
          <w:rFonts w:ascii="Times New Roman" w:eastAsia="Times New Roman" w:hAnsi="Times New Roman" w:cs="Times New Roman"/>
          <w:i/>
          <w:sz w:val="24"/>
          <w:szCs w:val="24"/>
        </w:rPr>
        <w:t>L</w:t>
      </w:r>
      <w:r>
        <w:rPr>
          <w:rFonts w:ascii="宋体" w:eastAsia="宋体" w:hAnsi="宋体" w:cs="宋体"/>
          <w:sz w:val="24"/>
          <w:szCs w:val="24"/>
        </w:rPr>
        <w:t>。</w:t>
      </w:r>
    </w:p>
    <w:p w:rsidR="00A115BF" w:rsidRDefault="00646F36">
      <w:pPr>
        <w:spacing w:before="26" w:line="388" w:lineRule="exact"/>
        <w:ind w:left="800"/>
        <w:rPr>
          <w:rFonts w:ascii="宋体" w:eastAsia="宋体" w:hAnsi="宋体" w:cs="宋体"/>
          <w:sz w:val="24"/>
          <w:szCs w:val="24"/>
        </w:rPr>
      </w:pPr>
      <w:r>
        <w:rPr>
          <w:rFonts w:ascii="宋体" w:eastAsia="宋体" w:hAnsi="宋体" w:cs="宋体"/>
          <w:sz w:val="24"/>
          <w:szCs w:val="24"/>
        </w:rPr>
        <w:t>在最坏的情形下（即</w:t>
      </w:r>
      <w:r>
        <w:rPr>
          <w:rFonts w:ascii="Cambria" w:eastAsia="Cambria" w:hAnsi="Cambria" w:cs="Cambria"/>
          <w:sz w:val="24"/>
          <w:szCs w:val="24"/>
        </w:rPr>
        <w:t>|</w:t>
      </w:r>
      <w:r>
        <w:rPr>
          <w:rFonts w:ascii="Times New Roman" w:eastAsia="Times New Roman" w:hAnsi="Times New Roman" w:cs="Times New Roman"/>
          <w:i/>
          <w:sz w:val="24"/>
          <w:szCs w:val="24"/>
        </w:rPr>
        <w:t>B</w:t>
      </w:r>
      <w:r>
        <w:rPr>
          <w:rFonts w:ascii="Cambria" w:eastAsia="Cambria" w:hAnsi="Cambria" w:cs="Cambria"/>
          <w:sz w:val="24"/>
          <w:szCs w:val="24"/>
        </w:rPr>
        <w:t xml:space="preserve">| </w:t>
      </w:r>
      <w:r>
        <w:rPr>
          <w:rFonts w:ascii="Euclid" w:eastAsia="Euclid" w:hAnsi="Euclid" w:cs="Euclid"/>
          <w:sz w:val="24"/>
          <w:szCs w:val="24"/>
        </w:rPr>
        <w:t xml:space="preserve">= </w:t>
      </w:r>
      <w:r>
        <w:rPr>
          <w:rFonts w:ascii="Times New Roman" w:eastAsia="Times New Roman" w:hAnsi="Times New Roman" w:cs="Times New Roman"/>
          <w:i/>
          <w:spacing w:val="-18"/>
          <w:sz w:val="24"/>
          <w:szCs w:val="24"/>
        </w:rPr>
        <w:t>m</w:t>
      </w:r>
      <w:r>
        <w:rPr>
          <w:rFonts w:ascii="宋体" w:eastAsia="宋体" w:hAnsi="宋体" w:cs="宋体"/>
          <w:spacing w:val="-18"/>
          <w:sz w:val="24"/>
          <w:szCs w:val="24"/>
        </w:rPr>
        <w:t>），可构成</w:t>
      </w:r>
      <w:r>
        <w:rPr>
          <w:rFonts w:ascii="Times New Roman" w:eastAsia="Times New Roman" w:hAnsi="Times New Roman" w:cs="Times New Roman"/>
          <w:i/>
          <w:spacing w:val="-18"/>
          <w:sz w:val="24"/>
          <w:szCs w:val="24"/>
        </w:rPr>
        <w:t xml:space="preserve">m </w:t>
      </w:r>
      <w:r>
        <w:rPr>
          <w:rFonts w:ascii="Cambria" w:eastAsia="Cambria" w:hAnsi="Cambria" w:cs="Cambria"/>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9"/>
          <w:sz w:val="16"/>
          <w:szCs w:val="16"/>
        </w:rPr>
        <w:t xml:space="preserve">m </w:t>
      </w:r>
      <w:r>
        <w:rPr>
          <w:rFonts w:ascii="Cambria" w:eastAsia="Cambria" w:hAnsi="Cambria" w:cs="Cambria"/>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position w:val="9"/>
          <w:sz w:val="16"/>
          <w:szCs w:val="16"/>
        </w:rPr>
        <w:t xml:space="preserve">nm </w:t>
      </w:r>
      <w:r>
        <w:rPr>
          <w:rFonts w:ascii="Cambria" w:eastAsia="Cambria" w:hAnsi="Cambria" w:cs="Cambria"/>
          <w:sz w:val="24"/>
          <w:szCs w:val="24"/>
        </w:rPr>
        <w:t xml:space="preserve">× </w:t>
      </w:r>
      <w:r>
        <w:rPr>
          <w:rFonts w:ascii="Times New Roman" w:eastAsia="Times New Roman" w:hAnsi="Times New Roman" w:cs="Times New Roman"/>
          <w:i/>
          <w:spacing w:val="-3"/>
          <w:sz w:val="24"/>
          <w:szCs w:val="24"/>
        </w:rPr>
        <w:t>m</w:t>
      </w:r>
      <w:r>
        <w:rPr>
          <w:rFonts w:ascii="Euclid" w:eastAsia="Euclid" w:hAnsi="Euclid" w:cs="Euclid"/>
          <w:spacing w:val="-3"/>
          <w:sz w:val="24"/>
          <w:szCs w:val="24"/>
        </w:rPr>
        <w:t>)</w:t>
      </w:r>
      <w:r>
        <w:rPr>
          <w:rFonts w:ascii="宋体" w:eastAsia="宋体" w:hAnsi="宋体" w:cs="宋体"/>
          <w:spacing w:val="-3"/>
          <w:sz w:val="24"/>
          <w:szCs w:val="24"/>
        </w:rPr>
        <w:t>个初始结构。</w:t>
      </w:r>
      <w:r>
        <w:rPr>
          <w:rFonts w:ascii="宋体" w:eastAsia="宋体" w:hAnsi="宋体" w:cs="宋体"/>
          <w:spacing w:val="-45"/>
          <w:sz w:val="24"/>
          <w:szCs w:val="24"/>
        </w:rPr>
        <w:t xml:space="preserve"> </w:t>
      </w:r>
      <w:r>
        <w:rPr>
          <w:rFonts w:ascii="宋体" w:eastAsia="宋体" w:hAnsi="宋体" w:cs="宋体"/>
          <w:sz w:val="24"/>
          <w:szCs w:val="24"/>
        </w:rPr>
        <w:t>因此，最多</w:t>
      </w:r>
    </w:p>
    <w:p w:rsidR="00A115BF" w:rsidRDefault="00646F36">
      <w:pPr>
        <w:spacing w:line="388" w:lineRule="exact"/>
        <w:ind w:left="319"/>
        <w:rPr>
          <w:rFonts w:ascii="宋体" w:eastAsia="宋体" w:hAnsi="宋体" w:cs="宋体"/>
          <w:sz w:val="24"/>
          <w:szCs w:val="24"/>
        </w:rPr>
      </w:pPr>
      <w:r>
        <w:rPr>
          <w:rFonts w:ascii="宋体" w:eastAsia="宋体" w:hAnsi="宋体" w:cs="宋体"/>
          <w:w w:val="105"/>
          <w:sz w:val="24"/>
          <w:szCs w:val="24"/>
        </w:rPr>
        <w:t>有</w:t>
      </w:r>
      <w:r>
        <w:rPr>
          <w:rFonts w:ascii="Times New Roman" w:eastAsia="Times New Roman" w:hAnsi="Times New Roman" w:cs="Times New Roman"/>
          <w:i/>
          <w:w w:val="105"/>
          <w:sz w:val="24"/>
          <w:szCs w:val="24"/>
        </w:rPr>
        <w:t>m</w:t>
      </w:r>
      <w:r>
        <w:rPr>
          <w:rFonts w:ascii="Times New Roman" w:eastAsia="Times New Roman" w:hAnsi="Times New Roman" w:cs="Times New Roman"/>
          <w:i/>
          <w:w w:val="105"/>
          <w:position w:val="9"/>
          <w:sz w:val="16"/>
          <w:szCs w:val="16"/>
        </w:rPr>
        <w:t>m</w:t>
      </w:r>
      <w:r>
        <w:rPr>
          <w:rFonts w:ascii="Euclid" w:eastAsia="Euclid" w:hAnsi="Euclid" w:cs="Euclid"/>
          <w:w w:val="105"/>
          <w:position w:val="9"/>
          <w:sz w:val="16"/>
          <w:szCs w:val="16"/>
        </w:rPr>
        <w:t>+</w:t>
      </w:r>
      <w:r>
        <w:rPr>
          <w:rFonts w:ascii="Times New Roman" w:eastAsia="Times New Roman" w:hAnsi="Times New Roman" w:cs="Times New Roman"/>
          <w:w w:val="105"/>
          <w:position w:val="9"/>
          <w:sz w:val="16"/>
          <w:szCs w:val="16"/>
        </w:rPr>
        <w:t>2</w:t>
      </w:r>
      <w:r>
        <w:rPr>
          <w:rFonts w:ascii="Times New Roman" w:eastAsia="Times New Roman" w:hAnsi="Times New Roman" w:cs="Times New Roman"/>
          <w:spacing w:val="-14"/>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34"/>
          <w:w w:val="105"/>
          <w:sz w:val="24"/>
          <w:szCs w:val="24"/>
        </w:rPr>
        <w:t xml:space="preserve"> </w:t>
      </w:r>
      <w:r>
        <w:rPr>
          <w:rFonts w:ascii="Times New Roman" w:eastAsia="Times New Roman" w:hAnsi="Times New Roman" w:cs="Times New Roman"/>
          <w:w w:val="105"/>
          <w:sz w:val="24"/>
          <w:szCs w:val="24"/>
        </w:rPr>
        <w:t>2</w:t>
      </w:r>
      <w:r>
        <w:rPr>
          <w:rFonts w:ascii="Times New Roman" w:eastAsia="Times New Roman" w:hAnsi="Times New Roman" w:cs="Times New Roman"/>
          <w:i/>
          <w:w w:val="105"/>
          <w:position w:val="9"/>
          <w:sz w:val="16"/>
          <w:szCs w:val="16"/>
        </w:rPr>
        <w:t>nm</w:t>
      </w:r>
      <w:r>
        <w:rPr>
          <w:rFonts w:ascii="宋体" w:eastAsia="宋体" w:hAnsi="宋体" w:cs="宋体"/>
          <w:w w:val="105"/>
          <w:sz w:val="24"/>
          <w:szCs w:val="24"/>
        </w:rPr>
        <w:t>个初始结构，且最多花费</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w w:val="105"/>
          <w:position w:val="9"/>
          <w:sz w:val="16"/>
          <w:szCs w:val="16"/>
        </w:rPr>
        <w:t>m</w:t>
      </w:r>
      <w:r>
        <w:rPr>
          <w:rFonts w:ascii="Euclid" w:eastAsia="Euclid" w:hAnsi="Euclid" w:cs="Euclid"/>
          <w:w w:val="105"/>
          <w:position w:val="9"/>
          <w:sz w:val="16"/>
          <w:szCs w:val="16"/>
        </w:rPr>
        <w:t>+</w:t>
      </w:r>
      <w:r>
        <w:rPr>
          <w:rFonts w:ascii="Times New Roman" w:eastAsia="Times New Roman" w:hAnsi="Times New Roman" w:cs="Times New Roman"/>
          <w:w w:val="105"/>
          <w:position w:val="9"/>
          <w:sz w:val="16"/>
          <w:szCs w:val="16"/>
        </w:rPr>
        <w:t>2</w:t>
      </w:r>
      <w:r>
        <w:rPr>
          <w:rFonts w:ascii="Times New Roman" w:eastAsia="Times New Roman" w:hAnsi="Times New Roman" w:cs="Times New Roman"/>
          <w:spacing w:val="-14"/>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34"/>
          <w:w w:val="105"/>
          <w:sz w:val="24"/>
          <w:szCs w:val="24"/>
        </w:rPr>
        <w:t xml:space="preserve"> </w:t>
      </w:r>
      <w:r>
        <w:rPr>
          <w:rFonts w:ascii="Times New Roman" w:eastAsia="Times New Roman" w:hAnsi="Times New Roman" w:cs="Times New Roman"/>
          <w:w w:val="105"/>
          <w:sz w:val="24"/>
          <w:szCs w:val="24"/>
        </w:rPr>
        <w:t>2</w:t>
      </w:r>
      <w:r>
        <w:rPr>
          <w:rFonts w:ascii="Times New Roman" w:eastAsia="Times New Roman" w:hAnsi="Times New Roman" w:cs="Times New Roman"/>
          <w:i/>
          <w:w w:val="105"/>
          <w:position w:val="9"/>
          <w:sz w:val="16"/>
          <w:szCs w:val="16"/>
        </w:rPr>
        <w:t>nm</w:t>
      </w:r>
      <w:r>
        <w:rPr>
          <w:rFonts w:ascii="Times New Roman" w:eastAsia="Times New Roman" w:hAnsi="Times New Roman" w:cs="Times New Roman"/>
          <w:i/>
          <w:spacing w:val="-14"/>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34"/>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42"/>
          <w:w w:val="105"/>
          <w:sz w:val="24"/>
          <w:szCs w:val="24"/>
        </w:rPr>
        <w:t xml:space="preserve"> </w:t>
      </w:r>
      <w:r>
        <w:rPr>
          <w:rFonts w:ascii="Euclid" w:eastAsia="Euclid" w:hAnsi="Euclid" w:cs="Euclid"/>
          <w:w w:val="105"/>
          <w:sz w:val="24"/>
          <w:szCs w:val="24"/>
        </w:rPr>
        <w:t>+</w:t>
      </w:r>
      <w:r>
        <w:rPr>
          <w:rFonts w:ascii="Euclid" w:eastAsia="Euclid" w:hAnsi="Euclid" w:cs="Euclid"/>
          <w:spacing w:val="-63"/>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w w:val="105"/>
          <w:position w:val="9"/>
          <w:sz w:val="16"/>
          <w:szCs w:val="16"/>
        </w:rPr>
        <w:t>2</w:t>
      </w:r>
      <w:r>
        <w:rPr>
          <w:rFonts w:ascii="Times New Roman" w:eastAsia="Times New Roman" w:hAnsi="Times New Roman" w:cs="Times New Roman"/>
          <w:spacing w:val="-14"/>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63"/>
          <w:w w:val="105"/>
          <w:sz w:val="24"/>
          <w:szCs w:val="24"/>
        </w:rPr>
        <w:t xml:space="preserve"> </w:t>
      </w:r>
      <w:r>
        <w:rPr>
          <w:rFonts w:ascii="Times New Roman" w:eastAsia="Times New Roman" w:hAnsi="Times New Roman" w:cs="Times New Roman"/>
          <w:i/>
          <w:w w:val="105"/>
          <w:sz w:val="24"/>
          <w:szCs w:val="24"/>
        </w:rPr>
        <w:t>nm</w:t>
      </w:r>
      <w:r>
        <w:rPr>
          <w:rFonts w:ascii="Euclid" w:eastAsia="Euclid" w:hAnsi="Euclid" w:cs="Euclid"/>
          <w:w w:val="105"/>
          <w:sz w:val="24"/>
          <w:szCs w:val="24"/>
        </w:rPr>
        <w:t>))</w:t>
      </w:r>
      <w:r>
        <w:rPr>
          <w:rFonts w:ascii="Euclid" w:eastAsia="Euclid" w:hAnsi="Euclid" w:cs="Euclid"/>
          <w:spacing w:val="-63"/>
          <w:w w:val="105"/>
          <w:sz w:val="24"/>
          <w:szCs w:val="24"/>
        </w:rPr>
        <w:t xml:space="preserve"> </w:t>
      </w:r>
      <w:r>
        <w:rPr>
          <w:rFonts w:ascii="Cambria" w:eastAsia="Cambria" w:hAnsi="Cambria" w:cs="Cambria"/>
          <w:w w:val="105"/>
          <w:sz w:val="24"/>
          <w:szCs w:val="24"/>
        </w:rPr>
        <w:t>×</w:t>
      </w:r>
      <w:r>
        <w:rPr>
          <w:rFonts w:ascii="Cambria" w:eastAsia="Cambria" w:hAnsi="Cambria" w:cs="Cambria"/>
          <w:spacing w:val="-34"/>
          <w:w w:val="105"/>
          <w:sz w:val="24"/>
          <w:szCs w:val="24"/>
        </w:rPr>
        <w:t xml:space="preserve"> </w:t>
      </w:r>
      <w:r>
        <w:rPr>
          <w:rFonts w:ascii="Times New Roman" w:eastAsia="Times New Roman" w:hAnsi="Times New Roman" w:cs="Times New Roman"/>
          <w:w w:val="105"/>
          <w:sz w:val="24"/>
          <w:szCs w:val="24"/>
        </w:rPr>
        <w:t>log</w:t>
      </w:r>
      <w:r>
        <w:rPr>
          <w:rFonts w:ascii="Times New Roman" w:eastAsia="Times New Roman" w:hAnsi="Times New Roman" w:cs="Times New Roman"/>
          <w:spacing w:val="-46"/>
          <w:w w:val="105"/>
          <w:sz w:val="24"/>
          <w:szCs w:val="24"/>
        </w:rPr>
        <w:t xml:space="preserve"> </w:t>
      </w:r>
      <w:r>
        <w:rPr>
          <w:rFonts w:ascii="Times New Roman" w:eastAsia="Times New Roman" w:hAnsi="Times New Roman" w:cs="Times New Roman"/>
          <w:i/>
          <w:spacing w:val="-8"/>
          <w:w w:val="105"/>
          <w:sz w:val="24"/>
          <w:szCs w:val="24"/>
        </w:rPr>
        <w:t>m</w:t>
      </w:r>
      <w:r>
        <w:rPr>
          <w:rFonts w:ascii="宋体" w:eastAsia="宋体" w:hAnsi="宋体" w:cs="宋体"/>
          <w:spacing w:val="-8"/>
          <w:w w:val="105"/>
          <w:sz w:val="24"/>
          <w:szCs w:val="24"/>
        </w:rPr>
        <w:t>位。</w:t>
      </w:r>
    </w:p>
    <w:p w:rsidR="00A115BF" w:rsidRDefault="00646F36">
      <w:pPr>
        <w:spacing w:before="7" w:line="374" w:lineRule="exact"/>
        <w:ind w:left="319" w:right="344" w:firstLine="480"/>
        <w:jc w:val="both"/>
        <w:rPr>
          <w:rFonts w:ascii="宋体" w:eastAsia="宋体" w:hAnsi="宋体" w:cs="宋体"/>
          <w:sz w:val="24"/>
          <w:szCs w:val="24"/>
        </w:rPr>
      </w:pPr>
      <w:r>
        <w:rPr>
          <w:rFonts w:eastAsiaTheme="minorHAnsi"/>
        </w:rPr>
        <w:pict>
          <v:group id="_x0000_s1251" style="position:absolute;left:0;text-align:left;margin-left:110.7pt;margin-top:43.25pt;width:8.3pt;height:.1pt;z-index:-251416;mso-position-horizontal-relative:page" coordorigin="2214,865" coordsize="166,2">
            <v:shape id="_x0000_s1252" style="position:absolute;left:2214;top:865;width:166;height:2" coordorigin="2214,865" coordsize="166,0" path="m2214,865r166,e" filled="f" strokeweight=".48pt">
              <v:path arrowok="t"/>
            </v:shape>
            <w10:wrap anchorx="page"/>
          </v:group>
        </w:pict>
      </w:r>
      <w:r>
        <w:rPr>
          <w:rFonts w:eastAsiaTheme="minorHAnsi"/>
        </w:rPr>
        <w:pict>
          <v:group id="_x0000_s1249" style="position:absolute;left:0;text-align:left;margin-left:346.05pt;margin-top:49.1pt;width:6pt;height:.1pt;z-index:-251392;mso-position-horizontal-relative:page" coordorigin="6921,982" coordsize="120,2">
            <v:shape id="_x0000_s1250" style="position:absolute;left:6921;top:982;width:120;height:2" coordorigin="6921,982" coordsize="120,0" path="m6921,982r120,e" filled="f" strokeweight=".1125mm">
              <v:path arrowok="t"/>
            </v:shape>
            <w10:wrap anchorx="page"/>
          </v:group>
        </w:pict>
      </w:r>
      <w:r>
        <w:rPr>
          <w:rFonts w:ascii="宋体" w:eastAsia="宋体" w:hAnsi="宋体" w:cs="宋体"/>
          <w:sz w:val="24"/>
          <w:szCs w:val="24"/>
        </w:rPr>
        <w:t>令</w:t>
      </w:r>
      <w:r>
        <w:rPr>
          <w:rFonts w:ascii="Times New Roman" w:eastAsia="Times New Roman" w:hAnsi="Times New Roman" w:cs="Times New Roman"/>
          <w:i/>
          <w:sz w:val="24"/>
          <w:szCs w:val="24"/>
        </w:rPr>
        <w:t>k</w:t>
      </w:r>
      <w:r>
        <w:rPr>
          <w:rFonts w:ascii="Times New Roman" w:eastAsia="Times New Roman" w:hAnsi="Times New Roman" w:cs="Times New Roman"/>
          <w:i/>
          <w:spacing w:val="6"/>
          <w:sz w:val="24"/>
          <w:szCs w:val="24"/>
        </w:rPr>
        <w:t xml:space="preserve"> </w:t>
      </w:r>
      <w:r>
        <w:rPr>
          <w:rFonts w:ascii="Euclid" w:eastAsia="Euclid" w:hAnsi="Euclid" w:cs="Euclid"/>
          <w:sz w:val="24"/>
          <w:szCs w:val="24"/>
        </w:rPr>
        <w:t>=</w:t>
      </w:r>
      <w:r>
        <w:rPr>
          <w:rFonts w:ascii="Euclid" w:eastAsia="Euclid" w:hAnsi="Euclid" w:cs="Euclid"/>
          <w:spacing w:val="-19"/>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spacing w:val="-23"/>
          <w:sz w:val="24"/>
          <w:szCs w:val="24"/>
        </w:rPr>
        <w:t xml:space="preserve"> </w:t>
      </w:r>
      <w:r>
        <w:rPr>
          <w:rFonts w:ascii="Cambria" w:eastAsia="Cambria" w:hAnsi="Cambria" w:cs="Cambria"/>
          <w:w w:val="110"/>
          <w:sz w:val="24"/>
          <w:szCs w:val="24"/>
        </w:rPr>
        <w:t>−</w:t>
      </w:r>
      <w:r>
        <w:rPr>
          <w:rFonts w:ascii="Cambria" w:eastAsia="Cambria" w:hAnsi="Cambria" w:cs="Cambria"/>
          <w:spacing w:val="-22"/>
          <w:w w:val="110"/>
          <w:sz w:val="24"/>
          <w:szCs w:val="24"/>
        </w:rPr>
        <w:t xml:space="preserve"> </w:t>
      </w:r>
      <w:r>
        <w:rPr>
          <w:rFonts w:ascii="Times New Roman" w:eastAsia="Times New Roman" w:hAnsi="Times New Roman" w:cs="Times New Roman"/>
          <w:i/>
          <w:sz w:val="24"/>
          <w:szCs w:val="24"/>
        </w:rPr>
        <w:t>x</w:t>
      </w:r>
      <w:r>
        <w:rPr>
          <w:rFonts w:ascii="宋体" w:eastAsia="宋体" w:hAnsi="宋体" w:cs="宋体"/>
          <w:sz w:val="24"/>
          <w:szCs w:val="24"/>
        </w:rPr>
        <w:t>，对任意有</w:t>
      </w:r>
      <w:r>
        <w:rPr>
          <w:rFonts w:ascii="Times New Roman" w:eastAsia="Times New Roman" w:hAnsi="Times New Roman" w:cs="Times New Roman"/>
          <w:i/>
          <w:sz w:val="24"/>
          <w:szCs w:val="24"/>
        </w:rPr>
        <w:t>i</w:t>
      </w:r>
      <w:r>
        <w:rPr>
          <w:rFonts w:ascii="Times New Roman" w:eastAsia="Times New Roman" w:hAnsi="Times New Roman" w:cs="Times New Roman"/>
          <w:i/>
          <w:spacing w:val="1"/>
          <w:sz w:val="24"/>
          <w:szCs w:val="24"/>
        </w:rPr>
        <w:t xml:space="preserve"> </w:t>
      </w:r>
      <w:r>
        <w:rPr>
          <w:rFonts w:ascii="Cambria" w:eastAsia="Cambria" w:hAnsi="Cambria" w:cs="Cambria"/>
          <w:w w:val="110"/>
          <w:sz w:val="24"/>
          <w:szCs w:val="24"/>
        </w:rPr>
        <w:t>≥</w:t>
      </w:r>
      <w:r>
        <w:rPr>
          <w:rFonts w:ascii="Cambria" w:eastAsia="Cambria" w:hAnsi="Cambria" w:cs="Cambria"/>
          <w:spacing w:val="3"/>
          <w:w w:val="110"/>
          <w:sz w:val="24"/>
          <w:szCs w:val="24"/>
        </w:rPr>
        <w:t xml:space="preserve"> </w:t>
      </w:r>
      <w:r>
        <w:rPr>
          <w:rFonts w:ascii="Times New Roman" w:eastAsia="Times New Roman" w:hAnsi="Times New Roman" w:cs="Times New Roman"/>
          <w:sz w:val="24"/>
          <w:szCs w:val="24"/>
        </w:rPr>
        <w:t>1</w:t>
      </w:r>
      <w:r>
        <w:rPr>
          <w:rFonts w:ascii="宋体" w:eastAsia="宋体" w:hAnsi="宋体" w:cs="宋体"/>
          <w:sz w:val="24"/>
          <w:szCs w:val="24"/>
        </w:rPr>
        <w:t>个状态的初始结构</w:t>
      </w:r>
      <w:r>
        <w:rPr>
          <w:rFonts w:ascii="Times New Roman" w:eastAsia="Times New Roman" w:hAnsi="Times New Roman" w:cs="Times New Roman"/>
          <w:i/>
          <w:sz w:val="24"/>
          <w:szCs w:val="24"/>
        </w:rPr>
        <w:t>K</w:t>
      </w:r>
      <w:r>
        <w:rPr>
          <w:rFonts w:ascii="Times New Roman" w:eastAsia="Times New Roman" w:hAnsi="Times New Roman" w:cs="Times New Roman"/>
          <w:i/>
          <w:spacing w:val="34"/>
          <w:sz w:val="24"/>
          <w:szCs w:val="24"/>
        </w:rPr>
        <w:t xml:space="preserve"> </w:t>
      </w:r>
      <w:r>
        <w:rPr>
          <w:rFonts w:ascii="Euclid" w:eastAsia="Euclid" w:hAnsi="Euclid" w:cs="Euclid"/>
          <w:sz w:val="24"/>
          <w:szCs w:val="24"/>
        </w:rPr>
        <w:t>=</w:t>
      </w:r>
      <w:r>
        <w:rPr>
          <w:rFonts w:ascii="Euclid" w:eastAsia="Euclid" w:hAnsi="Euclid" w:cs="Euclid"/>
          <w:spacing w:val="-19"/>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宋体" w:eastAsia="宋体" w:hAnsi="宋体" w:cs="宋体"/>
          <w:sz w:val="24"/>
          <w:szCs w:val="24"/>
        </w:rPr>
        <w:t>，其中</w:t>
      </w:r>
      <w:r>
        <w:rPr>
          <w:rFonts w:ascii="Times New Roman" w:eastAsia="Times New Roman" w:hAnsi="Times New Roman" w:cs="Times New Roman"/>
          <w:i/>
          <w:sz w:val="24"/>
          <w:szCs w:val="24"/>
        </w:rPr>
        <w:t>M</w:t>
      </w:r>
      <w:r>
        <w:rPr>
          <w:rFonts w:ascii="Times New Roman" w:eastAsia="Times New Roman" w:hAnsi="Times New Roman" w:cs="Times New Roman"/>
          <w:i/>
          <w:spacing w:val="48"/>
          <w:sz w:val="24"/>
          <w:szCs w:val="24"/>
        </w:rPr>
        <w:t xml:space="preserve"> </w:t>
      </w:r>
      <w:r>
        <w:rPr>
          <w:rFonts w:ascii="Euclid" w:eastAsia="Euclid" w:hAnsi="Euclid" w:cs="Euclid"/>
          <w:sz w:val="24"/>
          <w:szCs w:val="24"/>
        </w:rPr>
        <w:t>=</w:t>
      </w:r>
      <w:r>
        <w:rPr>
          <w:rFonts w:ascii="Euclid" w:eastAsia="Euclid" w:hAnsi="Euclid" w:cs="Euclid"/>
          <w:spacing w:val="-19"/>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B</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4"/>
          <w:sz w:val="24"/>
          <w:szCs w:val="24"/>
        </w:rPr>
        <w:t>s</w:t>
      </w:r>
      <w:r>
        <w:rPr>
          <w:rFonts w:ascii="Times New Roman" w:eastAsia="Times New Roman" w:hAnsi="Times New Roman" w:cs="Times New Roman"/>
          <w:spacing w:val="-4"/>
          <w:position w:val="-3"/>
          <w:sz w:val="16"/>
          <w:szCs w:val="16"/>
        </w:rPr>
        <w:t>0</w:t>
      </w:r>
      <w:r>
        <w:rPr>
          <w:rFonts w:ascii="Euclid" w:eastAsia="Euclid" w:hAnsi="Euclid" w:cs="Euclid"/>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 xml:space="preserve"> </w:t>
      </w:r>
      <w:r>
        <w:rPr>
          <w:rFonts w:ascii="宋体" w:eastAsia="宋体" w:hAnsi="宋体" w:cs="宋体"/>
          <w:spacing w:val="5"/>
          <w:sz w:val="24"/>
          <w:szCs w:val="24"/>
        </w:rPr>
        <w:t>在最坏的情形下（即</w:t>
      </w:r>
      <w:r>
        <w:rPr>
          <w:rFonts w:ascii="Times New Roman" w:eastAsia="Times New Roman" w:hAnsi="Times New Roman" w:cs="Times New Roman"/>
          <w:i/>
          <w:spacing w:val="5"/>
          <w:sz w:val="24"/>
          <w:szCs w:val="24"/>
        </w:rPr>
        <w:t>ch</w:t>
      </w:r>
      <w:r>
        <w:rPr>
          <w:rFonts w:ascii="Euclid" w:eastAsia="Euclid" w:hAnsi="Euclid" w:cs="Euclid"/>
          <w:spacing w:val="5"/>
          <w:sz w:val="24"/>
          <w:szCs w:val="24"/>
        </w:rPr>
        <w:t>(</w:t>
      </w:r>
      <w:r>
        <w:rPr>
          <w:rFonts w:ascii="Times New Roman" w:eastAsia="Times New Roman" w:hAnsi="Times New Roman" w:cs="Times New Roman"/>
          <w:i/>
          <w:spacing w:val="5"/>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25"/>
          <w:sz w:val="24"/>
          <w:szCs w:val="24"/>
        </w:rPr>
        <w:t xml:space="preserve"> </w:t>
      </w:r>
      <w:r>
        <w:rPr>
          <w:rFonts w:ascii="Euclid" w:eastAsia="Euclid" w:hAnsi="Euclid" w:cs="Euclid"/>
          <w:sz w:val="24"/>
          <w:szCs w:val="24"/>
        </w:rPr>
        <w:t>)</w:t>
      </w:r>
      <w:r>
        <w:rPr>
          <w:rFonts w:ascii="Euclid" w:eastAsia="Euclid" w:hAnsi="Euclid" w:cs="Euclid"/>
          <w:spacing w:val="-9"/>
          <w:sz w:val="24"/>
          <w:szCs w:val="24"/>
        </w:rPr>
        <w:t xml:space="preserve"> </w:t>
      </w:r>
      <w:r>
        <w:rPr>
          <w:rFonts w:ascii="Euclid" w:eastAsia="Euclid" w:hAnsi="Euclid" w:cs="Euclid"/>
          <w:sz w:val="24"/>
          <w:szCs w:val="24"/>
        </w:rPr>
        <w:t>=</w:t>
      </w:r>
      <w:r>
        <w:rPr>
          <w:rFonts w:ascii="Euclid" w:eastAsia="Euclid" w:hAnsi="Euclid" w:cs="Euclid"/>
          <w:spacing w:val="-10"/>
          <w:sz w:val="24"/>
          <w:szCs w:val="24"/>
        </w:rPr>
        <w:t xml:space="preserve"> </w:t>
      </w:r>
      <w:r>
        <w:rPr>
          <w:rFonts w:ascii="Times New Roman" w:eastAsia="Times New Roman" w:hAnsi="Times New Roman" w:cs="Times New Roman"/>
          <w:i/>
          <w:spacing w:val="-9"/>
          <w:sz w:val="24"/>
          <w:szCs w:val="24"/>
        </w:rPr>
        <w:t>i</w:t>
      </w:r>
      <w:r>
        <w:rPr>
          <w:rFonts w:ascii="宋体" w:eastAsia="宋体" w:hAnsi="宋体" w:cs="宋体"/>
          <w:spacing w:val="-9"/>
          <w:sz w:val="24"/>
          <w:szCs w:val="24"/>
        </w:rPr>
        <w:t>时），需要</w:t>
      </w:r>
      <w:r>
        <w:rPr>
          <w:rFonts w:ascii="Times New Roman" w:eastAsia="Times New Roman" w:hAnsi="Times New Roman" w:cs="Times New Roman"/>
          <w:i/>
          <w:spacing w:val="-9"/>
          <w:sz w:val="24"/>
          <w:szCs w:val="24"/>
        </w:rPr>
        <w:t>N</w:t>
      </w:r>
      <w:r>
        <w:rPr>
          <w:rFonts w:ascii="Euclid" w:eastAsia="Euclid" w:hAnsi="Euclid" w:cs="Euclid"/>
          <w:spacing w:val="-9"/>
          <w:sz w:val="24"/>
          <w:szCs w:val="24"/>
        </w:rPr>
        <w:t>(</w:t>
      </w:r>
      <w:r>
        <w:rPr>
          <w:rFonts w:ascii="Times New Roman" w:eastAsia="Times New Roman" w:hAnsi="Times New Roman" w:cs="Times New Roman"/>
          <w:i/>
          <w:spacing w:val="-9"/>
          <w:sz w:val="24"/>
          <w:szCs w:val="24"/>
        </w:rPr>
        <w:t>i</w:t>
      </w:r>
      <w:r>
        <w:rPr>
          <w:rFonts w:ascii="Euclid" w:eastAsia="Euclid" w:hAnsi="Euclid" w:cs="Euclid"/>
          <w:spacing w:val="-9"/>
          <w:sz w:val="24"/>
          <w:szCs w:val="24"/>
        </w:rPr>
        <w:t xml:space="preserve">) </w:t>
      </w:r>
      <w:r>
        <w:rPr>
          <w:rFonts w:ascii="Euclid" w:eastAsia="Euclid" w:hAnsi="Euclid" w:cs="Euclid"/>
          <w:sz w:val="24"/>
          <w:szCs w:val="24"/>
        </w:rPr>
        <w:t>=</w:t>
      </w:r>
      <w:r>
        <w:rPr>
          <w:rFonts w:ascii="Euclid" w:eastAsia="Euclid" w:hAnsi="Euclid" w:cs="Euclid"/>
          <w:spacing w:val="-10"/>
          <w:sz w:val="24"/>
          <w:szCs w:val="24"/>
        </w:rPr>
        <w:t xml:space="preserve"> </w:t>
      </w:r>
      <w:r>
        <w:rPr>
          <w:rFonts w:ascii="Times New Roman" w:eastAsia="Times New Roman" w:hAnsi="Times New Roman" w:cs="Times New Roman"/>
          <w:i/>
          <w:spacing w:val="-2"/>
          <w:sz w:val="24"/>
          <w:szCs w:val="24"/>
        </w:rPr>
        <w:t>P</w:t>
      </w:r>
      <w:r>
        <w:rPr>
          <w:rFonts w:ascii="Times New Roman" w:eastAsia="Times New Roman" w:hAnsi="Times New Roman" w:cs="Times New Roman"/>
          <w:i/>
          <w:spacing w:val="-2"/>
          <w:position w:val="-3"/>
          <w:sz w:val="16"/>
          <w:szCs w:val="16"/>
        </w:rPr>
        <w:t>i</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0</w:t>
      </w:r>
      <w:r>
        <w:rPr>
          <w:rFonts w:ascii="Euclid" w:eastAsia="Euclid" w:hAnsi="Euclid" w:cs="Euclid"/>
          <w:spacing w:val="-2"/>
          <w:sz w:val="24"/>
          <w:szCs w:val="24"/>
        </w:rPr>
        <w:t>)</w:t>
      </w:r>
      <w:r>
        <w:rPr>
          <w:rFonts w:ascii="Euclid" w:eastAsia="Euclid" w:hAnsi="Euclid" w:cs="Euclid"/>
          <w:spacing w:val="-36"/>
          <w:sz w:val="24"/>
          <w:szCs w:val="24"/>
        </w:rPr>
        <w:t xml:space="preserve"> </w:t>
      </w:r>
      <w:r>
        <w:rPr>
          <w:rFonts w:ascii="Euclid" w:eastAsia="Euclid" w:hAnsi="Euclid" w:cs="Euclid"/>
          <w:sz w:val="24"/>
          <w:szCs w:val="24"/>
        </w:rPr>
        <w:t>+</w:t>
      </w:r>
      <w:r>
        <w:rPr>
          <w:rFonts w:ascii="Euclid" w:eastAsia="Euclid" w:hAnsi="Euclid" w:cs="Euclid"/>
          <w:spacing w:val="-36"/>
          <w:sz w:val="24"/>
          <w:szCs w:val="24"/>
        </w:rPr>
        <w:t xml:space="preserve"> </w:t>
      </w:r>
      <w:r>
        <w:rPr>
          <w:rFonts w:ascii="Times New Roman" w:eastAsia="Times New Roman" w:hAnsi="Times New Roman" w:cs="Times New Roman"/>
          <w:i/>
          <w:sz w:val="24"/>
          <w:szCs w:val="24"/>
        </w:rPr>
        <w:t>i</w:t>
      </w:r>
      <w:r>
        <w:rPr>
          <w:rFonts w:ascii="Times New Roman" w:eastAsia="Times New Roman" w:hAnsi="Times New Roman" w:cs="Times New Roman"/>
          <w:i/>
          <w:spacing w:val="-16"/>
          <w:sz w:val="24"/>
          <w:szCs w:val="24"/>
        </w:rPr>
        <w:t xml:space="preserve"> </w:t>
      </w:r>
      <w:r>
        <w:rPr>
          <w:rFonts w:ascii="Cambria" w:eastAsia="Cambria" w:hAnsi="Cambria" w:cs="Cambria"/>
          <w:w w:val="110"/>
          <w:sz w:val="24"/>
          <w:szCs w:val="24"/>
        </w:rPr>
        <w:t>×</w:t>
      </w:r>
      <w:r>
        <w:rPr>
          <w:rFonts w:ascii="Cambria" w:eastAsia="Cambria" w:hAnsi="Cambria" w:cs="Cambria"/>
          <w:spacing w:val="-14"/>
          <w:w w:val="110"/>
          <w:sz w:val="24"/>
          <w:szCs w:val="24"/>
        </w:rPr>
        <w:t xml:space="preserve"> </w:t>
      </w:r>
      <w:r>
        <w:rPr>
          <w:rFonts w:ascii="Euclid" w:eastAsia="Euclid" w:hAnsi="Euclid" w:cs="Euclid"/>
          <w:spacing w:val="-4"/>
          <w:sz w:val="24"/>
          <w:szCs w:val="24"/>
        </w:rPr>
        <w:t>(</w:t>
      </w:r>
      <w:r>
        <w:rPr>
          <w:rFonts w:ascii="Times New Roman" w:eastAsia="Times New Roman" w:hAnsi="Times New Roman" w:cs="Times New Roman"/>
          <w:i/>
          <w:spacing w:val="-4"/>
          <w:sz w:val="24"/>
          <w:szCs w:val="24"/>
        </w:rPr>
        <w:t>P</w:t>
      </w:r>
      <w:r>
        <w:rPr>
          <w:rFonts w:ascii="Times New Roman" w:eastAsia="Times New Roman" w:hAnsi="Times New Roman" w:cs="Times New Roman"/>
          <w:i/>
          <w:spacing w:val="-4"/>
          <w:position w:val="-3"/>
          <w:sz w:val="16"/>
          <w:szCs w:val="16"/>
        </w:rPr>
        <w:t>i</w:t>
      </w:r>
      <w:r>
        <w:rPr>
          <w:rFonts w:ascii="Euclid" w:eastAsia="Euclid" w:hAnsi="Euclid" w:cs="Euclid"/>
          <w:spacing w:val="-4"/>
          <w:sz w:val="24"/>
          <w:szCs w:val="24"/>
        </w:rPr>
        <w:t>(</w:t>
      </w:r>
      <w:r>
        <w:rPr>
          <w:rFonts w:ascii="Times New Roman" w:eastAsia="Times New Roman" w:hAnsi="Times New Roman" w:cs="Times New Roman"/>
          <w:i/>
          <w:spacing w:val="-4"/>
          <w:sz w:val="24"/>
          <w:szCs w:val="24"/>
        </w:rPr>
        <w:t>s</w:t>
      </w:r>
      <w:r>
        <w:rPr>
          <w:rFonts w:ascii="Euclid" w:eastAsia="Euclid" w:hAnsi="Euclid" w:cs="Euclid"/>
          <w:spacing w:val="-4"/>
          <w:sz w:val="24"/>
          <w:szCs w:val="24"/>
        </w:rPr>
        <w:t>)</w:t>
      </w:r>
      <w:r>
        <w:rPr>
          <w:rFonts w:ascii="Euclid" w:eastAsia="Euclid" w:hAnsi="Euclid" w:cs="Euclid"/>
          <w:spacing w:val="-36"/>
          <w:sz w:val="24"/>
          <w:szCs w:val="24"/>
        </w:rPr>
        <w:t xml:space="preserve"> </w:t>
      </w:r>
      <w:r>
        <w:rPr>
          <w:rFonts w:ascii="Euclid" w:eastAsia="Euclid" w:hAnsi="Euclid" w:cs="Euclid"/>
          <w:sz w:val="24"/>
          <w:szCs w:val="24"/>
        </w:rPr>
        <w:t>+</w:t>
      </w:r>
      <w:r>
        <w:rPr>
          <w:rFonts w:ascii="Euclid" w:eastAsia="Euclid" w:hAnsi="Euclid" w:cs="Euclid"/>
          <w:spacing w:val="-36"/>
          <w:sz w:val="24"/>
          <w:szCs w:val="24"/>
        </w:rPr>
        <w:t xml:space="preserve"> </w:t>
      </w:r>
      <w:r>
        <w:rPr>
          <w:rFonts w:ascii="Times New Roman" w:eastAsia="Times New Roman" w:hAnsi="Times New Roman" w:cs="Times New Roman"/>
          <w:i/>
          <w:sz w:val="24"/>
          <w:szCs w:val="24"/>
        </w:rPr>
        <w:t>i</w:t>
      </w:r>
      <w:r>
        <w:rPr>
          <w:rFonts w:ascii="Times New Roman" w:eastAsia="Times New Roman" w:hAnsi="Times New Roman" w:cs="Times New Roman"/>
          <w:i/>
          <w:spacing w:val="-16"/>
          <w:sz w:val="24"/>
          <w:szCs w:val="24"/>
        </w:rPr>
        <w:t xml:space="preserve"> </w:t>
      </w:r>
      <w:r>
        <w:rPr>
          <w:rFonts w:ascii="Cambria" w:eastAsia="Cambria" w:hAnsi="Cambria" w:cs="Cambria"/>
          <w:w w:val="110"/>
          <w:sz w:val="24"/>
          <w:szCs w:val="24"/>
        </w:rPr>
        <w:t>×</w:t>
      </w:r>
      <w:r>
        <w:rPr>
          <w:rFonts w:ascii="Cambria" w:eastAsia="Cambria" w:hAnsi="Cambria" w:cs="Cambria"/>
          <w:spacing w:val="-14"/>
          <w:w w:val="110"/>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i/>
          <w:position w:val="-3"/>
          <w:sz w:val="16"/>
          <w:szCs w:val="16"/>
        </w:rPr>
        <w:t>i</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位来存</w:t>
      </w:r>
      <w:r>
        <w:rPr>
          <w:rFonts w:ascii="宋体" w:eastAsia="宋体" w:hAnsi="宋体" w:cs="宋体"/>
          <w:spacing w:val="-98"/>
          <w:sz w:val="24"/>
          <w:szCs w:val="24"/>
        </w:rPr>
        <w:t xml:space="preserve"> </w:t>
      </w:r>
      <w:r>
        <w:rPr>
          <w:rFonts w:ascii="宋体" w:eastAsia="宋体" w:hAnsi="宋体" w:cs="宋体"/>
          <w:sz w:val="24"/>
          <w:szCs w:val="24"/>
        </w:rPr>
        <w:t>储</w:t>
      </w:r>
      <w:r>
        <w:rPr>
          <w:rFonts w:ascii="Times New Roman" w:eastAsia="Times New Roman" w:hAnsi="Times New Roman" w:cs="Times New Roman"/>
          <w:i/>
          <w:sz w:val="24"/>
          <w:szCs w:val="24"/>
        </w:rPr>
        <w:t xml:space="preserve">K </w:t>
      </w:r>
      <w:r>
        <w:rPr>
          <w:rFonts w:ascii="宋体" w:eastAsia="宋体" w:hAnsi="宋体" w:cs="宋体"/>
          <w:spacing w:val="-6"/>
          <w:sz w:val="24"/>
          <w:szCs w:val="24"/>
        </w:rPr>
        <w:t>在</w:t>
      </w:r>
      <w:r>
        <w:rPr>
          <w:rFonts w:ascii="Times New Roman" w:eastAsia="Times New Roman" w:hAnsi="Times New Roman" w:cs="Times New Roman"/>
          <w:i/>
          <w:spacing w:val="-6"/>
          <w:sz w:val="24"/>
          <w:szCs w:val="24"/>
        </w:rPr>
        <w:t xml:space="preserve">V </w:t>
      </w:r>
      <w:r>
        <w:rPr>
          <w:rFonts w:ascii="宋体" w:eastAsia="宋体" w:hAnsi="宋体" w:cs="宋体"/>
          <w:sz w:val="24"/>
          <w:szCs w:val="24"/>
        </w:rPr>
        <w:t>上的特征公式。其中</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Verdana" w:eastAsia="Verdana" w:hAnsi="Verdana" w:cs="Verdana"/>
          <w:i/>
          <w:sz w:val="24"/>
          <w:szCs w:val="24"/>
        </w:rPr>
        <w:t xml:space="preserve">, </w:t>
      </w:r>
      <w:r>
        <w:rPr>
          <w:rFonts w:ascii="Times New Roman" w:eastAsia="Times New Roman" w:hAnsi="Times New Roman" w:cs="Times New Roman"/>
          <w:i/>
          <w:sz w:val="24"/>
          <w:szCs w:val="24"/>
        </w:rPr>
        <w:t xml:space="preserve">s </w:t>
      </w:r>
      <w:r>
        <w:rPr>
          <w:rFonts w:ascii="Cambria" w:eastAsia="Cambria" w:hAnsi="Cambria" w:cs="Cambria"/>
          <w:sz w:val="24"/>
          <w:szCs w:val="24"/>
        </w:rPr>
        <w:t xml:space="preserve">∈ </w:t>
      </w:r>
      <w:r>
        <w:rPr>
          <w:rFonts w:ascii="Times New Roman" w:eastAsia="Times New Roman" w:hAnsi="Times New Roman" w:cs="Times New Roman"/>
          <w:i/>
          <w:spacing w:val="-3"/>
          <w:sz w:val="24"/>
          <w:szCs w:val="24"/>
        </w:rPr>
        <w:t>B</w:t>
      </w:r>
      <w:r>
        <w:rPr>
          <w:rFonts w:ascii="宋体" w:eastAsia="宋体" w:hAnsi="宋体" w:cs="宋体"/>
          <w:spacing w:val="-3"/>
          <w:sz w:val="24"/>
          <w:szCs w:val="24"/>
        </w:rPr>
        <w:t>，</w:t>
      </w:r>
      <w:r>
        <w:rPr>
          <w:rFonts w:ascii="Times New Roman" w:eastAsia="Times New Roman" w:hAnsi="Times New Roman" w:cs="Times New Roman"/>
          <w:i/>
          <w:spacing w:val="-3"/>
          <w:sz w:val="24"/>
          <w:szCs w:val="24"/>
        </w:rPr>
        <w:t>P</w:t>
      </w:r>
      <w:r>
        <w:rPr>
          <w:rFonts w:ascii="Times New Roman" w:eastAsia="Times New Roman" w:hAnsi="Times New Roman" w:cs="Times New Roman"/>
          <w:i/>
          <w:spacing w:val="-3"/>
          <w:position w:val="-3"/>
          <w:sz w:val="16"/>
          <w:szCs w:val="16"/>
        </w:rPr>
        <w:t>i</w:t>
      </w:r>
      <w:r>
        <w:rPr>
          <w:rFonts w:ascii="Euclid" w:eastAsia="Euclid" w:hAnsi="Euclid" w:cs="Euclid"/>
          <w:spacing w:val="-3"/>
          <w:sz w:val="24"/>
          <w:szCs w:val="24"/>
        </w:rPr>
        <w:t>(</w:t>
      </w:r>
      <w:r>
        <w:rPr>
          <w:rFonts w:ascii="Times New Roman" w:eastAsia="Times New Roman" w:hAnsi="Times New Roman" w:cs="Times New Roman"/>
          <w:i/>
          <w:spacing w:val="-3"/>
          <w:sz w:val="24"/>
          <w:szCs w:val="24"/>
        </w:rPr>
        <w:t>y</w:t>
      </w:r>
      <w:r>
        <w:rPr>
          <w:rFonts w:ascii="Euclid" w:eastAsia="Euclid" w:hAnsi="Euclid" w:cs="Euclid"/>
          <w:spacing w:val="-3"/>
          <w:sz w:val="24"/>
          <w:szCs w:val="24"/>
        </w:rPr>
        <w:t>)</w:t>
      </w:r>
      <w:r>
        <w:rPr>
          <w:rFonts w:ascii="宋体" w:eastAsia="宋体" w:hAnsi="宋体" w:cs="宋体"/>
          <w:spacing w:val="-3"/>
          <w:sz w:val="24"/>
          <w:szCs w:val="24"/>
        </w:rPr>
        <w:t>是存储</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
          <w:position w:val="-4"/>
          <w:sz w:val="16"/>
          <w:szCs w:val="16"/>
        </w:rPr>
        <w:t xml:space="preserve">V </w:t>
      </w:r>
      <w:r>
        <w:rPr>
          <w:rFonts w:ascii="Euclid" w:eastAsia="Euclid" w:hAnsi="Euclid" w:cs="Euclid"/>
          <w:sz w:val="24"/>
          <w:szCs w:val="24"/>
        </w:rPr>
        <w:t>(</w:t>
      </w:r>
      <w:r>
        <w:rPr>
          <w:rFonts w:ascii="Times New Roman" w:eastAsia="Times New Roman" w:hAnsi="Times New Roman" w:cs="Times New Roman"/>
          <w:sz w:val="24"/>
          <w:szCs w:val="24"/>
        </w:rPr>
        <w:t>Tr</w:t>
      </w:r>
      <w:r>
        <w:rPr>
          <w:rFonts w:ascii="Times New Roman" w:eastAsia="Times New Roman" w:hAnsi="Times New Roman" w:cs="Times New Roman"/>
          <w:i/>
          <w:position w:val="-3"/>
          <w:sz w:val="16"/>
          <w:szCs w:val="16"/>
        </w:rPr>
        <w:t>i</w:t>
      </w:r>
      <w:r>
        <w:rPr>
          <w:rFonts w:ascii="Euclid" w:eastAsia="Euclid" w:hAnsi="Euclid" w:cs="Euclid"/>
          <w:sz w:val="24"/>
          <w:szCs w:val="24"/>
        </w:rPr>
        <w:t>(</w:t>
      </w:r>
      <w:r>
        <w:rPr>
          <w:rFonts w:ascii="Times New Roman" w:eastAsia="Times New Roman" w:hAnsi="Times New Roman" w:cs="Times New Roman"/>
          <w:i/>
          <w:sz w:val="24"/>
          <w:szCs w:val="24"/>
        </w:rPr>
        <w:t>y</w:t>
      </w:r>
      <w:r>
        <w:rPr>
          <w:rFonts w:ascii="Euclid" w:eastAsia="Euclid" w:hAnsi="Euclid" w:cs="Euclid"/>
          <w:sz w:val="24"/>
          <w:szCs w:val="24"/>
        </w:rPr>
        <w:t>))</w:t>
      </w:r>
      <w:r>
        <w:rPr>
          <w:rFonts w:ascii="宋体" w:eastAsia="宋体" w:hAnsi="宋体" w:cs="宋体"/>
          <w:sz w:val="24"/>
          <w:szCs w:val="24"/>
        </w:rPr>
        <w:t>（</w:t>
      </w:r>
      <w:r>
        <w:rPr>
          <w:rFonts w:ascii="Times New Roman" w:eastAsia="Times New Roman" w:hAnsi="Times New Roman" w:cs="Times New Roman"/>
          <w:i/>
          <w:sz w:val="24"/>
          <w:szCs w:val="24"/>
        </w:rPr>
        <w:t xml:space="preserve">y </w:t>
      </w:r>
      <w:r>
        <w:rPr>
          <w:rFonts w:ascii="Cambria" w:eastAsia="Cambria" w:hAnsi="Cambria" w:cs="Cambria"/>
          <w:sz w:val="24"/>
          <w:szCs w:val="24"/>
        </w:rPr>
        <w:t xml:space="preserve">∈ </w:t>
      </w:r>
      <w:r>
        <w:rPr>
          <w:rFonts w:ascii="Times New Roman" w:eastAsia="Times New Roman" w:hAnsi="Times New Roman" w:cs="Times New Roman"/>
          <w:i/>
          <w:sz w:val="24"/>
          <w:szCs w:val="24"/>
        </w:rPr>
        <w:t>B</w:t>
      </w:r>
      <w:r>
        <w:rPr>
          <w:rFonts w:ascii="宋体" w:eastAsia="宋体" w:hAnsi="宋体" w:cs="宋体"/>
          <w:sz w:val="24"/>
          <w:szCs w:val="24"/>
        </w:rPr>
        <w:t>）所用的空间（这</w:t>
      </w:r>
      <w:r>
        <w:rPr>
          <w:rFonts w:ascii="宋体" w:eastAsia="宋体" w:hAnsi="宋体" w:cs="宋体"/>
          <w:spacing w:val="-83"/>
          <w:sz w:val="24"/>
          <w:szCs w:val="24"/>
        </w:rPr>
        <w:t xml:space="preserve"> </w:t>
      </w:r>
      <w:r>
        <w:rPr>
          <w:rFonts w:ascii="宋体" w:eastAsia="宋体" w:hAnsi="宋体" w:cs="宋体"/>
          <w:spacing w:val="-6"/>
          <w:sz w:val="24"/>
          <w:szCs w:val="24"/>
        </w:rPr>
        <w:t>里假定</w:t>
      </w:r>
      <w:r>
        <w:rPr>
          <w:rFonts w:ascii="Times New Roman" w:eastAsia="Times New Roman" w:hAnsi="Times New Roman" w:cs="Times New Roman"/>
          <w:spacing w:val="-6"/>
          <w:sz w:val="19"/>
          <w:szCs w:val="19"/>
        </w:rPr>
        <w:t>EX</w:t>
      </w:r>
      <w:r>
        <w:rPr>
          <w:rFonts w:ascii="宋体" w:eastAsia="宋体" w:hAnsi="宋体" w:cs="宋体"/>
          <w:spacing w:val="-6"/>
          <w:sz w:val="24"/>
          <w:szCs w:val="24"/>
        </w:rPr>
        <w:t>和</w:t>
      </w:r>
      <w:r>
        <w:rPr>
          <w:rFonts w:ascii="Times New Roman" w:eastAsia="Times New Roman" w:hAnsi="Times New Roman" w:cs="Times New Roman"/>
          <w:spacing w:val="-6"/>
          <w:sz w:val="19"/>
          <w:szCs w:val="19"/>
        </w:rPr>
        <w:t>AX</w:t>
      </w:r>
      <w:r>
        <w:rPr>
          <w:rFonts w:ascii="宋体" w:eastAsia="宋体" w:hAnsi="宋体" w:cs="宋体"/>
          <w:spacing w:val="-6"/>
          <w:sz w:val="24"/>
          <w:szCs w:val="24"/>
        </w:rPr>
        <w:t>使用了相同的存储单位）。</w:t>
      </w:r>
    </w:p>
    <w:p w:rsidR="00A115BF" w:rsidRDefault="00646F36">
      <w:pPr>
        <w:spacing w:before="73"/>
        <w:ind w:left="2159" w:hanging="1360"/>
        <w:rPr>
          <w:rFonts w:ascii="宋体" w:eastAsia="宋体" w:hAnsi="宋体" w:cs="宋体"/>
          <w:sz w:val="24"/>
          <w:szCs w:val="24"/>
        </w:rPr>
      </w:pPr>
      <w:r>
        <w:rPr>
          <w:rFonts w:eastAsiaTheme="minorHAnsi"/>
        </w:rPr>
        <w:pict>
          <v:group id="_x0000_s1247" style="position:absolute;left:0;text-align:left;margin-left:106.75pt;margin-top:14pt;width:6pt;height:.1pt;z-index:-251368;mso-position-horizontal-relative:page" coordorigin="2135,280" coordsize="120,2">
            <v:shape id="_x0000_s1248" style="position:absolute;left:2135;top:280;width:120;height:2" coordorigin="2135,280" coordsize="120,0" path="m2135,280r120,e" filled="f" strokeweight=".1125mm">
              <v:path arrowok="t"/>
            </v:shape>
            <w10:wrap anchorx="page"/>
          </v:group>
        </w:pict>
      </w:r>
      <w:r>
        <w:rPr>
          <w:rFonts w:ascii="Times New Roman" w:eastAsia="Times New Roman" w:hAnsi="Times New Roman" w:cs="Times New Roman"/>
          <w:i/>
          <w:spacing w:val="-3"/>
          <w:w w:val="105"/>
          <w:sz w:val="24"/>
          <w:szCs w:val="24"/>
        </w:rPr>
        <w:t>F</w:t>
      </w:r>
      <w:r>
        <w:rPr>
          <w:rFonts w:ascii="Times New Roman" w:eastAsia="Times New Roman" w:hAnsi="Times New Roman" w:cs="Times New Roman"/>
          <w:i/>
          <w:spacing w:val="-3"/>
          <w:w w:val="105"/>
          <w:position w:val="-4"/>
          <w:sz w:val="16"/>
          <w:szCs w:val="16"/>
        </w:rPr>
        <w:t>V</w:t>
      </w:r>
      <w:r>
        <w:rPr>
          <w:rFonts w:ascii="Times New Roman" w:eastAsia="Times New Roman" w:hAnsi="Times New Roman" w:cs="Times New Roman"/>
          <w:i/>
          <w:spacing w:val="-17"/>
          <w:w w:val="105"/>
          <w:position w:val="-4"/>
          <w:sz w:val="16"/>
          <w:szCs w:val="16"/>
        </w:rPr>
        <w:t xml:space="preserve"> </w:t>
      </w:r>
      <w:r>
        <w:rPr>
          <w:rFonts w:ascii="Euclid" w:eastAsia="Euclid" w:hAnsi="Euclid" w:cs="Euclid"/>
          <w:w w:val="105"/>
          <w:sz w:val="24"/>
          <w:szCs w:val="24"/>
        </w:rPr>
        <w:t>(</w:t>
      </w:r>
      <w:r>
        <w:rPr>
          <w:rFonts w:ascii="Times New Roman" w:eastAsia="Times New Roman" w:hAnsi="Times New Roman" w:cs="Times New Roman"/>
          <w:w w:val="105"/>
          <w:sz w:val="24"/>
          <w:szCs w:val="24"/>
        </w:rPr>
        <w:t>Tr</w:t>
      </w:r>
      <w:r>
        <w:rPr>
          <w:rFonts w:ascii="Times New Roman" w:eastAsia="Times New Roman" w:hAnsi="Times New Roman" w:cs="Times New Roman"/>
          <w:i/>
          <w:w w:val="105"/>
          <w:position w:val="-3"/>
          <w:sz w:val="16"/>
          <w:szCs w:val="16"/>
        </w:rPr>
        <w:t>i</w:t>
      </w:r>
      <w:r>
        <w:rPr>
          <w:rFonts w:ascii="Euclid" w:eastAsia="Euclid" w:hAnsi="Euclid" w:cs="Euclid"/>
          <w:w w:val="105"/>
          <w:sz w:val="24"/>
          <w:szCs w:val="24"/>
        </w:rPr>
        <w:t>(</w:t>
      </w:r>
      <w:r>
        <w:rPr>
          <w:rFonts w:ascii="Times New Roman" w:eastAsia="Times New Roman" w:hAnsi="Times New Roman" w:cs="Times New Roman"/>
          <w:i/>
          <w:w w:val="105"/>
          <w:sz w:val="24"/>
          <w:szCs w:val="24"/>
        </w:rPr>
        <w:t>y</w:t>
      </w:r>
      <w:r>
        <w:rPr>
          <w:rFonts w:ascii="Euclid" w:eastAsia="Euclid" w:hAnsi="Euclid" w:cs="Euclid"/>
          <w:w w:val="105"/>
          <w:sz w:val="24"/>
          <w:szCs w:val="24"/>
        </w:rPr>
        <w:t>))</w:t>
      </w:r>
      <w:r>
        <w:rPr>
          <w:rFonts w:ascii="宋体" w:eastAsia="宋体" w:hAnsi="宋体" w:cs="宋体"/>
          <w:w w:val="105"/>
          <w:sz w:val="24"/>
          <w:szCs w:val="24"/>
        </w:rPr>
        <w:t>（</w:t>
      </w:r>
      <w:r>
        <w:rPr>
          <w:rFonts w:ascii="Times New Roman" w:eastAsia="Times New Roman" w:hAnsi="Times New Roman" w:cs="Times New Roman"/>
          <w:w w:val="105"/>
          <w:sz w:val="24"/>
          <w:szCs w:val="24"/>
        </w:rPr>
        <w:t>0</w:t>
      </w:r>
      <w:r>
        <w:rPr>
          <w:rFonts w:ascii="Times New Roman" w:eastAsia="Times New Roman" w:hAnsi="Times New Roman" w:cs="Times New Roman"/>
          <w:spacing w:val="-19"/>
          <w:w w:val="105"/>
          <w:sz w:val="24"/>
          <w:szCs w:val="24"/>
        </w:rPr>
        <w:t xml:space="preserve"> </w:t>
      </w:r>
      <w:r>
        <w:rPr>
          <w:rFonts w:ascii="Cambria" w:eastAsia="Cambria" w:hAnsi="Cambria" w:cs="Cambria"/>
          <w:w w:val="105"/>
          <w:sz w:val="24"/>
          <w:szCs w:val="24"/>
        </w:rPr>
        <w:t>≤</w:t>
      </w:r>
      <w:r>
        <w:rPr>
          <w:rFonts w:ascii="Cambria" w:eastAsia="Cambria" w:hAnsi="Cambria" w:cs="Cambria"/>
          <w:spacing w:val="-12"/>
          <w:w w:val="105"/>
          <w:sz w:val="24"/>
          <w:szCs w:val="24"/>
        </w:rPr>
        <w:t xml:space="preserve"> </w:t>
      </w:r>
      <w:r>
        <w:rPr>
          <w:rFonts w:ascii="Times New Roman" w:eastAsia="Times New Roman" w:hAnsi="Times New Roman" w:cs="Times New Roman"/>
          <w:i/>
          <w:w w:val="105"/>
          <w:sz w:val="24"/>
          <w:szCs w:val="24"/>
        </w:rPr>
        <w:t>n</w:t>
      </w:r>
      <w:r>
        <w:rPr>
          <w:rFonts w:ascii="Times New Roman" w:eastAsia="Times New Roman" w:hAnsi="Times New Roman" w:cs="Times New Roman"/>
          <w:i/>
          <w:spacing w:val="-19"/>
          <w:w w:val="105"/>
          <w:sz w:val="24"/>
          <w:szCs w:val="24"/>
        </w:rPr>
        <w:t xml:space="preserve"> </w:t>
      </w:r>
      <w:r>
        <w:rPr>
          <w:rFonts w:ascii="Cambria" w:eastAsia="Cambria" w:hAnsi="Cambria" w:cs="Cambria"/>
          <w:w w:val="105"/>
          <w:sz w:val="24"/>
          <w:szCs w:val="24"/>
        </w:rPr>
        <w:t>≤</w:t>
      </w:r>
      <w:r>
        <w:rPr>
          <w:rFonts w:ascii="Cambria" w:eastAsia="Cambria" w:hAnsi="Cambria" w:cs="Cambria"/>
          <w:spacing w:val="-12"/>
          <w:w w:val="105"/>
          <w:sz w:val="24"/>
          <w:szCs w:val="24"/>
        </w:rPr>
        <w:t xml:space="preserve"> </w:t>
      </w:r>
      <w:r>
        <w:rPr>
          <w:rFonts w:ascii="Times New Roman" w:eastAsia="Times New Roman" w:hAnsi="Times New Roman" w:cs="Times New Roman"/>
          <w:i/>
          <w:w w:val="105"/>
          <w:sz w:val="24"/>
          <w:szCs w:val="24"/>
        </w:rPr>
        <w:t>i</w:t>
      </w:r>
      <w:r>
        <w:rPr>
          <w:rFonts w:ascii="宋体" w:eastAsia="宋体" w:hAnsi="宋体" w:cs="宋体"/>
          <w:w w:val="105"/>
          <w:sz w:val="24"/>
          <w:szCs w:val="24"/>
        </w:rPr>
        <w:t>）被递归地定义如下：</w:t>
      </w:r>
    </w:p>
    <w:p w:rsidR="00A115BF" w:rsidRDefault="00646F36">
      <w:pPr>
        <w:tabs>
          <w:tab w:val="left" w:pos="3572"/>
        </w:tabs>
        <w:spacing w:before="286"/>
        <w:ind w:left="2159"/>
        <w:rPr>
          <w:rFonts w:ascii="Times New Roman" w:eastAsia="Times New Roman" w:hAnsi="Times New Roman" w:cs="Times New Roman"/>
          <w:sz w:val="24"/>
          <w:szCs w:val="24"/>
        </w:rPr>
      </w:pPr>
      <w:r>
        <w:rPr>
          <w:rFonts w:ascii="Euclid"/>
          <w:sz w:val="24"/>
        </w:rPr>
        <w:t>(</w:t>
      </w:r>
      <w:r>
        <w:rPr>
          <w:rFonts w:ascii="Times New Roman"/>
          <w:sz w:val="24"/>
        </w:rPr>
        <w:t>1</w:t>
      </w:r>
      <w:r>
        <w:rPr>
          <w:rFonts w:ascii="Euclid"/>
          <w:sz w:val="24"/>
        </w:rPr>
        <w:t>)</w:t>
      </w:r>
      <w:r>
        <w:rPr>
          <w:rFonts w:ascii="Times New Roman"/>
          <w:i/>
          <w:sz w:val="24"/>
        </w:rPr>
        <w:t xml:space="preserve">n </w:t>
      </w:r>
      <w:r>
        <w:rPr>
          <w:rFonts w:ascii="Euclid"/>
          <w:sz w:val="24"/>
        </w:rPr>
        <w:t>=</w:t>
      </w:r>
      <w:r>
        <w:rPr>
          <w:rFonts w:ascii="Euclid"/>
          <w:spacing w:val="-56"/>
          <w:sz w:val="24"/>
        </w:rPr>
        <w:t xml:space="preserve"> </w:t>
      </w:r>
      <w:r>
        <w:rPr>
          <w:rFonts w:ascii="Times New Roman"/>
          <w:sz w:val="24"/>
        </w:rPr>
        <w:t>0</w:t>
      </w:r>
      <w:r>
        <w:rPr>
          <w:rFonts w:ascii="Verdana"/>
          <w:i/>
          <w:sz w:val="24"/>
        </w:rPr>
        <w:t>,</w:t>
      </w:r>
      <w:r>
        <w:rPr>
          <w:rFonts w:ascii="Verdana"/>
          <w:i/>
          <w:sz w:val="24"/>
        </w:rPr>
        <w:tab/>
      </w:r>
      <w:r>
        <w:rPr>
          <w:rFonts w:ascii="Times New Roman"/>
          <w:i/>
          <w:spacing w:val="-5"/>
          <w:sz w:val="24"/>
        </w:rPr>
        <w:t>P</w:t>
      </w:r>
      <w:r>
        <w:rPr>
          <w:rFonts w:ascii="Times New Roman"/>
          <w:spacing w:val="-5"/>
          <w:position w:val="-3"/>
          <w:sz w:val="16"/>
        </w:rPr>
        <w:t>0</w:t>
      </w:r>
      <w:r>
        <w:rPr>
          <w:rFonts w:ascii="Euclid"/>
          <w:spacing w:val="-5"/>
          <w:sz w:val="24"/>
        </w:rPr>
        <w:t>(</w:t>
      </w:r>
      <w:r>
        <w:rPr>
          <w:rFonts w:ascii="Times New Roman"/>
          <w:i/>
          <w:spacing w:val="-5"/>
          <w:sz w:val="24"/>
        </w:rPr>
        <w:t>y</w:t>
      </w:r>
      <w:r>
        <w:rPr>
          <w:rFonts w:ascii="Euclid"/>
          <w:spacing w:val="-5"/>
          <w:sz w:val="24"/>
        </w:rPr>
        <w:t xml:space="preserve">) </w:t>
      </w:r>
      <w:r>
        <w:rPr>
          <w:rFonts w:ascii="Euclid"/>
          <w:sz w:val="24"/>
        </w:rPr>
        <w:t>=</w:t>
      </w:r>
      <w:r>
        <w:rPr>
          <w:rFonts w:ascii="Euclid"/>
          <w:spacing w:val="-47"/>
          <w:sz w:val="24"/>
        </w:rPr>
        <w:t xml:space="preserve"> </w:t>
      </w:r>
      <w:r>
        <w:rPr>
          <w:rFonts w:ascii="Times New Roman"/>
          <w:i/>
          <w:sz w:val="24"/>
        </w:rPr>
        <w:t>k</w:t>
      </w:r>
    </w:p>
    <w:p w:rsidR="00A115BF" w:rsidRDefault="00646F36">
      <w:pPr>
        <w:tabs>
          <w:tab w:val="left" w:pos="3572"/>
        </w:tabs>
        <w:spacing w:before="35"/>
        <w:ind w:left="2159"/>
        <w:rPr>
          <w:rFonts w:ascii="Euclid" w:eastAsia="Euclid" w:hAnsi="Euclid" w:cs="Euclid"/>
          <w:sz w:val="24"/>
          <w:szCs w:val="24"/>
        </w:rPr>
      </w:pPr>
      <w:r>
        <w:rPr>
          <w:rFonts w:ascii="Euclid" w:eastAsia="Euclid" w:hAnsi="Euclid" w:cs="Euclid"/>
          <w:w w:val="105"/>
          <w:sz w:val="24"/>
          <w:szCs w:val="24"/>
        </w:rPr>
        <w:t>(</w:t>
      </w:r>
      <w:r>
        <w:rPr>
          <w:rFonts w:ascii="Times New Roman" w:eastAsia="Times New Roman" w:hAnsi="Times New Roman" w:cs="Times New Roman"/>
          <w:w w:val="105"/>
          <w:sz w:val="24"/>
          <w:szCs w:val="24"/>
        </w:rPr>
        <w:t>2</w:t>
      </w:r>
      <w:r>
        <w:rPr>
          <w:rFonts w:ascii="Euclid" w:eastAsia="Euclid" w:hAnsi="Euclid" w:cs="Euclid"/>
          <w:w w:val="105"/>
          <w:sz w:val="24"/>
          <w:szCs w:val="24"/>
        </w:rPr>
        <w:t>)</w:t>
      </w:r>
      <w:r>
        <w:rPr>
          <w:rFonts w:ascii="Times New Roman" w:eastAsia="Times New Roman" w:hAnsi="Times New Roman" w:cs="Times New Roman"/>
          <w:i/>
          <w:w w:val="105"/>
          <w:sz w:val="24"/>
          <w:szCs w:val="24"/>
        </w:rPr>
        <w:t>n</w:t>
      </w:r>
      <w:r>
        <w:rPr>
          <w:rFonts w:ascii="Times New Roman" w:eastAsia="Times New Roman" w:hAnsi="Times New Roman" w:cs="Times New Roman"/>
          <w:i/>
          <w:spacing w:val="-42"/>
          <w:w w:val="105"/>
          <w:sz w:val="24"/>
          <w:szCs w:val="24"/>
        </w:rPr>
        <w:t xml:space="preserve"> </w:t>
      </w:r>
      <w:r>
        <w:rPr>
          <w:rFonts w:ascii="Euclid" w:eastAsia="Euclid" w:hAnsi="Euclid" w:cs="Euclid"/>
          <w:w w:val="105"/>
          <w:sz w:val="24"/>
          <w:szCs w:val="24"/>
        </w:rPr>
        <w:t>=</w:t>
      </w:r>
      <w:r>
        <w:rPr>
          <w:rFonts w:ascii="Euclid" w:eastAsia="Euclid" w:hAnsi="Euclid" w:cs="Euclid"/>
          <w:spacing w:val="-63"/>
          <w:w w:val="105"/>
          <w:sz w:val="24"/>
          <w:szCs w:val="24"/>
        </w:rPr>
        <w:t xml:space="preserve"> </w:t>
      </w:r>
      <w:r>
        <w:rPr>
          <w:rFonts w:ascii="Times New Roman" w:eastAsia="Times New Roman" w:hAnsi="Times New Roman" w:cs="Times New Roman"/>
          <w:w w:val="105"/>
          <w:sz w:val="24"/>
          <w:szCs w:val="24"/>
        </w:rPr>
        <w:t>1</w:t>
      </w:r>
      <w:r>
        <w:rPr>
          <w:rFonts w:ascii="Verdana" w:eastAsia="Verdana" w:hAnsi="Verdana" w:cs="Verdana"/>
          <w:i/>
          <w:w w:val="105"/>
          <w:sz w:val="24"/>
          <w:szCs w:val="24"/>
        </w:rPr>
        <w:t>,</w:t>
      </w:r>
      <w:r>
        <w:rPr>
          <w:rFonts w:ascii="Verdana" w:eastAsia="Verdana" w:hAnsi="Verdana" w:cs="Verdana"/>
          <w:i/>
          <w:w w:val="105"/>
          <w:sz w:val="24"/>
          <w:szCs w:val="24"/>
        </w:rPr>
        <w:tab/>
      </w:r>
      <w:r>
        <w:rPr>
          <w:rFonts w:ascii="Times New Roman" w:eastAsia="Times New Roman" w:hAnsi="Times New Roman" w:cs="Times New Roman"/>
          <w:i/>
          <w:spacing w:val="-5"/>
          <w:w w:val="105"/>
          <w:sz w:val="24"/>
          <w:szCs w:val="24"/>
        </w:rPr>
        <w:t>P</w:t>
      </w:r>
      <w:r>
        <w:rPr>
          <w:rFonts w:ascii="Times New Roman" w:eastAsia="Times New Roman" w:hAnsi="Times New Roman" w:cs="Times New Roman"/>
          <w:spacing w:val="-5"/>
          <w:w w:val="105"/>
          <w:position w:val="-3"/>
          <w:sz w:val="16"/>
          <w:szCs w:val="16"/>
        </w:rPr>
        <w:t>1</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y</w:t>
      </w:r>
      <w:r>
        <w:rPr>
          <w:rFonts w:ascii="Euclid" w:eastAsia="Euclid" w:hAnsi="Euclid" w:cs="Euclid"/>
          <w:spacing w:val="-5"/>
          <w:w w:val="105"/>
          <w:sz w:val="24"/>
          <w:szCs w:val="24"/>
        </w:rPr>
        <w:t>)</w:t>
      </w:r>
      <w:r>
        <w:rPr>
          <w:rFonts w:ascii="Euclid" w:eastAsia="Euclid" w:hAnsi="Euclid" w:cs="Euclid"/>
          <w:spacing w:val="-35"/>
          <w:w w:val="105"/>
          <w:sz w:val="24"/>
          <w:szCs w:val="24"/>
        </w:rPr>
        <w:t xml:space="preserve"> </w:t>
      </w:r>
      <w:r>
        <w:rPr>
          <w:rFonts w:ascii="Euclid" w:eastAsia="Euclid" w:hAnsi="Euclid" w:cs="Euclid"/>
          <w:w w:val="105"/>
          <w:sz w:val="24"/>
          <w:szCs w:val="24"/>
        </w:rPr>
        <w:t>=</w:t>
      </w:r>
      <w:r>
        <w:rPr>
          <w:rFonts w:ascii="Euclid" w:eastAsia="Euclid" w:hAnsi="Euclid" w:cs="Euclid"/>
          <w:spacing w:val="-35"/>
          <w:w w:val="105"/>
          <w:sz w:val="24"/>
          <w:szCs w:val="24"/>
        </w:rPr>
        <w:t xml:space="preserve"> </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29"/>
          <w:w w:val="105"/>
          <w:sz w:val="24"/>
          <w:szCs w:val="24"/>
        </w:rPr>
        <w:t xml:space="preserve"> </w:t>
      </w:r>
      <w:r>
        <w:rPr>
          <w:rFonts w:ascii="Euclid" w:eastAsia="Euclid" w:hAnsi="Euclid" w:cs="Euclid"/>
          <w:w w:val="105"/>
          <w:sz w:val="24"/>
          <w:szCs w:val="24"/>
        </w:rPr>
        <w:t>+</w:t>
      </w:r>
      <w:r>
        <w:rPr>
          <w:rFonts w:ascii="Euclid" w:eastAsia="Euclid" w:hAnsi="Euclid" w:cs="Euclid"/>
          <w:spacing w:val="-53"/>
          <w:w w:val="105"/>
          <w:sz w:val="24"/>
          <w:szCs w:val="24"/>
        </w:rPr>
        <w:t xml:space="preserve"> </w: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32"/>
          <w:w w:val="105"/>
          <w:sz w:val="24"/>
          <w:szCs w:val="24"/>
        </w:rPr>
        <w:t xml:space="preserve"> </w:t>
      </w:r>
      <w:r>
        <w:rPr>
          <w:rFonts w:ascii="Cambria" w:eastAsia="Cambria" w:hAnsi="Cambria" w:cs="Cambria"/>
          <w:w w:val="110"/>
          <w:sz w:val="24"/>
          <w:szCs w:val="24"/>
        </w:rPr>
        <w:t>×</w:t>
      </w:r>
      <w:r>
        <w:rPr>
          <w:rFonts w:ascii="Cambria" w:eastAsia="Cambria" w:hAnsi="Cambria" w:cs="Cambria"/>
          <w:spacing w:val="-28"/>
          <w:w w:val="110"/>
          <w:sz w:val="24"/>
          <w:szCs w:val="24"/>
        </w:rPr>
        <w:t xml:space="preserve"> </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10"/>
          <w:w w:val="105"/>
          <w:sz w:val="24"/>
          <w:szCs w:val="24"/>
        </w:rPr>
        <w:t xml:space="preserve"> </w:t>
      </w:r>
      <w:r>
        <w:rPr>
          <w:rFonts w:ascii="Euclid" w:eastAsia="Euclid" w:hAnsi="Euclid" w:cs="Euclid"/>
          <w:w w:val="105"/>
          <w:sz w:val="24"/>
          <w:szCs w:val="24"/>
        </w:rPr>
        <w:t>=</w:t>
      </w:r>
      <w:r>
        <w:rPr>
          <w:rFonts w:ascii="Euclid" w:eastAsia="Euclid" w:hAnsi="Euclid" w:cs="Euclid"/>
          <w:spacing w:val="-35"/>
          <w:w w:val="105"/>
          <w:sz w:val="24"/>
          <w:szCs w:val="24"/>
        </w:rPr>
        <w:t xml:space="preserve"> </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29"/>
          <w:w w:val="105"/>
          <w:sz w:val="24"/>
          <w:szCs w:val="24"/>
        </w:rPr>
        <w:t xml:space="preserve"> </w:t>
      </w:r>
      <w:r>
        <w:rPr>
          <w:rFonts w:ascii="Euclid" w:eastAsia="Euclid" w:hAnsi="Euclid" w:cs="Euclid"/>
          <w:w w:val="105"/>
          <w:sz w:val="24"/>
          <w:szCs w:val="24"/>
        </w:rPr>
        <w:t>+</w:t>
      </w:r>
      <w:r>
        <w:rPr>
          <w:rFonts w:ascii="Euclid" w:eastAsia="Euclid" w:hAnsi="Euclid" w:cs="Euclid"/>
          <w:spacing w:val="-53"/>
          <w:w w:val="105"/>
          <w:sz w:val="24"/>
          <w:szCs w:val="24"/>
        </w:rPr>
        <w:t xml:space="preserve"> </w: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32"/>
          <w:w w:val="105"/>
          <w:sz w:val="24"/>
          <w:szCs w:val="24"/>
        </w:rPr>
        <w:t xml:space="preserve"> </w:t>
      </w:r>
      <w:r>
        <w:rPr>
          <w:rFonts w:ascii="Cambria" w:eastAsia="Cambria" w:hAnsi="Cambria" w:cs="Cambria"/>
          <w:w w:val="110"/>
          <w:sz w:val="24"/>
          <w:szCs w:val="24"/>
        </w:rPr>
        <w:t>×</w:t>
      </w:r>
      <w:r>
        <w:rPr>
          <w:rFonts w:ascii="Cambria" w:eastAsia="Cambria" w:hAnsi="Cambria" w:cs="Cambria"/>
          <w:spacing w:val="-28"/>
          <w:w w:val="110"/>
          <w:sz w:val="24"/>
          <w:szCs w:val="24"/>
        </w:rPr>
        <w:t xml:space="preserve"> </w:t>
      </w:r>
      <w:r>
        <w:rPr>
          <w:rFonts w:ascii="Times New Roman" w:eastAsia="Times New Roman" w:hAnsi="Times New Roman" w:cs="Times New Roman"/>
          <w:i/>
          <w:spacing w:val="-5"/>
          <w:w w:val="105"/>
          <w:sz w:val="24"/>
          <w:szCs w:val="24"/>
        </w:rPr>
        <w:t>P</w:t>
      </w:r>
      <w:r>
        <w:rPr>
          <w:rFonts w:ascii="Times New Roman" w:eastAsia="Times New Roman" w:hAnsi="Times New Roman" w:cs="Times New Roman"/>
          <w:spacing w:val="-5"/>
          <w:w w:val="105"/>
          <w:position w:val="-3"/>
          <w:sz w:val="16"/>
          <w:szCs w:val="16"/>
        </w:rPr>
        <w:t>0</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y</w:t>
      </w:r>
      <w:r>
        <w:rPr>
          <w:rFonts w:ascii="Euclid" w:eastAsia="Euclid" w:hAnsi="Euclid" w:cs="Euclid"/>
          <w:spacing w:val="-5"/>
          <w:w w:val="105"/>
          <w:sz w:val="24"/>
          <w:szCs w:val="24"/>
        </w:rPr>
        <w:t>)</w:t>
      </w:r>
    </w:p>
    <w:p w:rsidR="00A115BF" w:rsidRDefault="00646F36">
      <w:pPr>
        <w:tabs>
          <w:tab w:val="left" w:pos="3572"/>
        </w:tabs>
        <w:spacing w:before="35"/>
        <w:ind w:left="2159"/>
        <w:rPr>
          <w:rFonts w:ascii="Euclid" w:eastAsia="Euclid" w:hAnsi="Euclid" w:cs="Euclid"/>
          <w:sz w:val="24"/>
          <w:szCs w:val="24"/>
        </w:rPr>
      </w:pPr>
      <w:r>
        <w:rPr>
          <w:rFonts w:ascii="Euclid" w:eastAsia="Euclid" w:hAnsi="Euclid" w:cs="Euclid"/>
          <w:w w:val="105"/>
          <w:sz w:val="24"/>
          <w:szCs w:val="24"/>
        </w:rPr>
        <w:t>(</w:t>
      </w:r>
      <w:r>
        <w:rPr>
          <w:rFonts w:ascii="Times New Roman" w:eastAsia="Times New Roman" w:hAnsi="Times New Roman" w:cs="Times New Roman"/>
          <w:w w:val="105"/>
          <w:sz w:val="24"/>
          <w:szCs w:val="24"/>
        </w:rPr>
        <w:t>3</w:t>
      </w:r>
      <w:r>
        <w:rPr>
          <w:rFonts w:ascii="Euclid" w:eastAsia="Euclid" w:hAnsi="Euclid" w:cs="Euclid"/>
          <w:w w:val="105"/>
          <w:sz w:val="24"/>
          <w:szCs w:val="24"/>
        </w:rPr>
        <w:t>)</w:t>
      </w:r>
      <w:r>
        <w:rPr>
          <w:rFonts w:ascii="Times New Roman" w:eastAsia="Times New Roman" w:hAnsi="Times New Roman" w:cs="Times New Roman"/>
          <w:i/>
          <w:w w:val="105"/>
          <w:sz w:val="24"/>
          <w:szCs w:val="24"/>
        </w:rPr>
        <w:t>n</w:t>
      </w:r>
      <w:r>
        <w:rPr>
          <w:rFonts w:ascii="Times New Roman" w:eastAsia="Times New Roman" w:hAnsi="Times New Roman" w:cs="Times New Roman"/>
          <w:i/>
          <w:spacing w:val="-42"/>
          <w:w w:val="105"/>
          <w:sz w:val="24"/>
          <w:szCs w:val="24"/>
        </w:rPr>
        <w:t xml:space="preserve"> </w:t>
      </w:r>
      <w:r>
        <w:rPr>
          <w:rFonts w:ascii="Euclid" w:eastAsia="Euclid" w:hAnsi="Euclid" w:cs="Euclid"/>
          <w:w w:val="105"/>
          <w:sz w:val="24"/>
          <w:szCs w:val="24"/>
        </w:rPr>
        <w:t>=</w:t>
      </w:r>
      <w:r>
        <w:rPr>
          <w:rFonts w:ascii="Euclid" w:eastAsia="Euclid" w:hAnsi="Euclid" w:cs="Euclid"/>
          <w:spacing w:val="-63"/>
          <w:w w:val="105"/>
          <w:sz w:val="24"/>
          <w:szCs w:val="24"/>
        </w:rPr>
        <w:t xml:space="preserve"> </w:t>
      </w:r>
      <w:r>
        <w:rPr>
          <w:rFonts w:ascii="Times New Roman" w:eastAsia="Times New Roman" w:hAnsi="Times New Roman" w:cs="Times New Roman"/>
          <w:w w:val="105"/>
          <w:sz w:val="24"/>
          <w:szCs w:val="24"/>
        </w:rPr>
        <w:t>2</w:t>
      </w:r>
      <w:r>
        <w:rPr>
          <w:rFonts w:ascii="Verdana" w:eastAsia="Verdana" w:hAnsi="Verdana" w:cs="Verdana"/>
          <w:i/>
          <w:w w:val="105"/>
          <w:sz w:val="24"/>
          <w:szCs w:val="24"/>
        </w:rPr>
        <w:t>,</w:t>
      </w:r>
      <w:r>
        <w:rPr>
          <w:rFonts w:ascii="Verdana" w:eastAsia="Verdana" w:hAnsi="Verdana" w:cs="Verdana"/>
          <w:i/>
          <w:w w:val="105"/>
          <w:sz w:val="24"/>
          <w:szCs w:val="24"/>
        </w:rPr>
        <w:tab/>
      </w:r>
      <w:r>
        <w:rPr>
          <w:rFonts w:ascii="Times New Roman" w:eastAsia="Times New Roman" w:hAnsi="Times New Roman" w:cs="Times New Roman"/>
          <w:i/>
          <w:spacing w:val="-5"/>
          <w:w w:val="105"/>
          <w:sz w:val="24"/>
          <w:szCs w:val="24"/>
        </w:rPr>
        <w:t>P</w:t>
      </w:r>
      <w:r>
        <w:rPr>
          <w:rFonts w:ascii="Times New Roman" w:eastAsia="Times New Roman" w:hAnsi="Times New Roman" w:cs="Times New Roman"/>
          <w:spacing w:val="-5"/>
          <w:w w:val="105"/>
          <w:position w:val="-3"/>
          <w:sz w:val="16"/>
          <w:szCs w:val="16"/>
        </w:rPr>
        <w:t>2</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y</w:t>
      </w:r>
      <w:r>
        <w:rPr>
          <w:rFonts w:ascii="Euclid" w:eastAsia="Euclid" w:hAnsi="Euclid" w:cs="Euclid"/>
          <w:spacing w:val="-5"/>
          <w:w w:val="105"/>
          <w:sz w:val="24"/>
          <w:szCs w:val="24"/>
        </w:rPr>
        <w:t>)</w:t>
      </w:r>
      <w:r>
        <w:rPr>
          <w:rFonts w:ascii="Euclid" w:eastAsia="Euclid" w:hAnsi="Euclid" w:cs="Euclid"/>
          <w:spacing w:val="-32"/>
          <w:w w:val="105"/>
          <w:sz w:val="24"/>
          <w:szCs w:val="24"/>
        </w:rPr>
        <w:t xml:space="preserve"> </w:t>
      </w:r>
      <w:r>
        <w:rPr>
          <w:rFonts w:ascii="Euclid" w:eastAsia="Euclid" w:hAnsi="Euclid" w:cs="Euclid"/>
          <w:w w:val="105"/>
          <w:sz w:val="24"/>
          <w:szCs w:val="24"/>
        </w:rPr>
        <w:t>=</w:t>
      </w:r>
      <w:r>
        <w:rPr>
          <w:rFonts w:ascii="Euclid" w:eastAsia="Euclid" w:hAnsi="Euclid" w:cs="Euclid"/>
          <w:spacing w:val="-32"/>
          <w:w w:val="105"/>
          <w:sz w:val="24"/>
          <w:szCs w:val="24"/>
        </w:rPr>
        <w:t xml:space="preserve"> </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27"/>
          <w:w w:val="105"/>
          <w:sz w:val="24"/>
          <w:szCs w:val="24"/>
        </w:rPr>
        <w:t xml:space="preserve"> </w:t>
      </w:r>
      <w:r>
        <w:rPr>
          <w:rFonts w:ascii="Euclid" w:eastAsia="Euclid" w:hAnsi="Euclid" w:cs="Euclid"/>
          <w:w w:val="105"/>
          <w:sz w:val="24"/>
          <w:szCs w:val="24"/>
        </w:rPr>
        <w:t>+</w:t>
      </w:r>
      <w:r>
        <w:rPr>
          <w:rFonts w:ascii="Euclid" w:eastAsia="Euclid" w:hAnsi="Euclid" w:cs="Euclid"/>
          <w:spacing w:val="-52"/>
          <w:w w:val="105"/>
          <w:sz w:val="24"/>
          <w:szCs w:val="24"/>
        </w:rPr>
        <w:t xml:space="preserve"> </w: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31"/>
          <w:w w:val="105"/>
          <w:sz w:val="24"/>
          <w:szCs w:val="24"/>
        </w:rPr>
        <w:t xml:space="preserve"> </w:t>
      </w:r>
      <w:r>
        <w:rPr>
          <w:rFonts w:ascii="Cambria" w:eastAsia="Cambria" w:hAnsi="Cambria" w:cs="Cambria"/>
          <w:w w:val="110"/>
          <w:sz w:val="24"/>
          <w:szCs w:val="24"/>
        </w:rPr>
        <w:t>×</w:t>
      </w:r>
      <w:r>
        <w:rPr>
          <w:rFonts w:ascii="Cambria" w:eastAsia="Cambria" w:hAnsi="Cambria" w:cs="Cambria"/>
          <w:spacing w:val="-26"/>
          <w:w w:val="110"/>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27"/>
          <w:w w:val="105"/>
          <w:sz w:val="24"/>
          <w:szCs w:val="24"/>
        </w:rPr>
        <w:t xml:space="preserve"> </w:t>
      </w:r>
      <w:r>
        <w:rPr>
          <w:rFonts w:ascii="Euclid" w:eastAsia="Euclid" w:hAnsi="Euclid" w:cs="Euclid"/>
          <w:w w:val="105"/>
          <w:sz w:val="24"/>
          <w:szCs w:val="24"/>
        </w:rPr>
        <w:t>+</w:t>
      </w:r>
      <w:r>
        <w:rPr>
          <w:rFonts w:ascii="Euclid" w:eastAsia="Euclid" w:hAnsi="Euclid" w:cs="Euclid"/>
          <w:spacing w:val="-52"/>
          <w:w w:val="105"/>
          <w:sz w:val="24"/>
          <w:szCs w:val="24"/>
        </w:rPr>
        <w:t xml:space="preserve"> </w: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31"/>
          <w:w w:val="105"/>
          <w:sz w:val="24"/>
          <w:szCs w:val="24"/>
        </w:rPr>
        <w:t xml:space="preserve"> </w:t>
      </w:r>
      <w:r>
        <w:rPr>
          <w:rFonts w:ascii="Cambria" w:eastAsia="Cambria" w:hAnsi="Cambria" w:cs="Cambria"/>
          <w:w w:val="110"/>
          <w:sz w:val="24"/>
          <w:szCs w:val="24"/>
        </w:rPr>
        <w:t>×</w:t>
      </w:r>
      <w:r>
        <w:rPr>
          <w:rFonts w:ascii="Cambria" w:eastAsia="Cambria" w:hAnsi="Cambria" w:cs="Cambria"/>
          <w:spacing w:val="-26"/>
          <w:w w:val="110"/>
          <w:sz w:val="24"/>
          <w:szCs w:val="24"/>
        </w:rPr>
        <w:t xml:space="preserve"> </w:t>
      </w:r>
      <w:r>
        <w:rPr>
          <w:rFonts w:ascii="Times New Roman" w:eastAsia="Times New Roman" w:hAnsi="Times New Roman" w:cs="Times New Roman"/>
          <w:i/>
          <w:w w:val="105"/>
          <w:sz w:val="24"/>
          <w:szCs w:val="24"/>
        </w:rPr>
        <w:t>k</w:t>
      </w:r>
      <w:r>
        <w:rPr>
          <w:rFonts w:ascii="Euclid" w:eastAsia="Euclid" w:hAnsi="Euclid" w:cs="Euclid"/>
          <w:w w:val="105"/>
          <w:sz w:val="24"/>
          <w:szCs w:val="24"/>
        </w:rPr>
        <w:t>)</w:t>
      </w:r>
      <w:r>
        <w:rPr>
          <w:rFonts w:ascii="Euclid" w:eastAsia="Euclid" w:hAnsi="Euclid" w:cs="Euclid"/>
          <w:spacing w:val="-32"/>
          <w:w w:val="105"/>
          <w:sz w:val="24"/>
          <w:szCs w:val="24"/>
        </w:rPr>
        <w:t xml:space="preserve"> </w:t>
      </w:r>
      <w:r>
        <w:rPr>
          <w:rFonts w:ascii="Euclid" w:eastAsia="Euclid" w:hAnsi="Euclid" w:cs="Euclid"/>
          <w:w w:val="105"/>
          <w:sz w:val="24"/>
          <w:szCs w:val="24"/>
        </w:rPr>
        <w:t>=</w:t>
      </w:r>
      <w:r>
        <w:rPr>
          <w:rFonts w:ascii="Euclid" w:eastAsia="Euclid" w:hAnsi="Euclid" w:cs="Euclid"/>
          <w:spacing w:val="-32"/>
          <w:w w:val="105"/>
          <w:sz w:val="24"/>
          <w:szCs w:val="24"/>
        </w:rPr>
        <w:t xml:space="preserve"> </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27"/>
          <w:w w:val="105"/>
          <w:sz w:val="24"/>
          <w:szCs w:val="24"/>
        </w:rPr>
        <w:t xml:space="preserve"> </w:t>
      </w:r>
      <w:r>
        <w:rPr>
          <w:rFonts w:ascii="Euclid" w:eastAsia="Euclid" w:hAnsi="Euclid" w:cs="Euclid"/>
          <w:w w:val="105"/>
          <w:sz w:val="24"/>
          <w:szCs w:val="24"/>
        </w:rPr>
        <w:t>+</w:t>
      </w:r>
      <w:r>
        <w:rPr>
          <w:rFonts w:ascii="Euclid" w:eastAsia="Euclid" w:hAnsi="Euclid" w:cs="Euclid"/>
          <w:spacing w:val="-52"/>
          <w:w w:val="105"/>
          <w:sz w:val="24"/>
          <w:szCs w:val="24"/>
        </w:rPr>
        <w:t xml:space="preserve"> </w: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31"/>
          <w:w w:val="105"/>
          <w:sz w:val="24"/>
          <w:szCs w:val="24"/>
        </w:rPr>
        <w:t xml:space="preserve"> </w:t>
      </w:r>
      <w:r>
        <w:rPr>
          <w:rFonts w:ascii="Cambria" w:eastAsia="Cambria" w:hAnsi="Cambria" w:cs="Cambria"/>
          <w:w w:val="110"/>
          <w:sz w:val="24"/>
          <w:szCs w:val="24"/>
        </w:rPr>
        <w:t>×</w:t>
      </w:r>
      <w:r>
        <w:rPr>
          <w:rFonts w:ascii="Cambria" w:eastAsia="Cambria" w:hAnsi="Cambria" w:cs="Cambria"/>
          <w:spacing w:val="-26"/>
          <w:w w:val="110"/>
          <w:sz w:val="24"/>
          <w:szCs w:val="24"/>
        </w:rPr>
        <w:t xml:space="preserve"> </w:t>
      </w:r>
      <w:r>
        <w:rPr>
          <w:rFonts w:ascii="Times New Roman" w:eastAsia="Times New Roman" w:hAnsi="Times New Roman" w:cs="Times New Roman"/>
          <w:i/>
          <w:spacing w:val="-5"/>
          <w:w w:val="105"/>
          <w:sz w:val="24"/>
          <w:szCs w:val="24"/>
        </w:rPr>
        <w:t>P</w:t>
      </w:r>
      <w:r>
        <w:rPr>
          <w:rFonts w:ascii="Times New Roman" w:eastAsia="Times New Roman" w:hAnsi="Times New Roman" w:cs="Times New Roman"/>
          <w:spacing w:val="-5"/>
          <w:w w:val="105"/>
          <w:position w:val="-3"/>
          <w:sz w:val="16"/>
          <w:szCs w:val="16"/>
        </w:rPr>
        <w:t>1</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y</w:t>
      </w:r>
      <w:r>
        <w:rPr>
          <w:rFonts w:ascii="Euclid" w:eastAsia="Euclid" w:hAnsi="Euclid" w:cs="Euclid"/>
          <w:spacing w:val="-5"/>
          <w:w w:val="105"/>
          <w:sz w:val="24"/>
          <w:szCs w:val="24"/>
        </w:rPr>
        <w:t>)</w:t>
      </w:r>
    </w:p>
    <w:p w:rsidR="00A115BF" w:rsidRDefault="00646F36">
      <w:pPr>
        <w:tabs>
          <w:tab w:val="left" w:pos="3425"/>
        </w:tabs>
        <w:spacing w:before="71"/>
        <w:ind w:left="2185"/>
        <w:rPr>
          <w:rFonts w:ascii="Verdana" w:eastAsia="Verdana" w:hAnsi="Verdana" w:cs="Verdana"/>
          <w:sz w:val="24"/>
          <w:szCs w:val="24"/>
        </w:rPr>
      </w:pPr>
      <w:r>
        <w:rPr>
          <w:rFonts w:ascii="Verdana"/>
          <w:i/>
          <w:w w:val="85"/>
          <w:sz w:val="24"/>
        </w:rPr>
        <w:t>.</w:t>
      </w:r>
      <w:r>
        <w:rPr>
          <w:rFonts w:ascii="Verdana"/>
          <w:i/>
          <w:spacing w:val="-57"/>
          <w:w w:val="85"/>
          <w:sz w:val="24"/>
        </w:rPr>
        <w:t xml:space="preserve"> </w:t>
      </w:r>
      <w:r>
        <w:rPr>
          <w:rFonts w:ascii="Verdana"/>
          <w:i/>
          <w:w w:val="85"/>
          <w:sz w:val="24"/>
        </w:rPr>
        <w:t>.</w:t>
      </w:r>
      <w:r>
        <w:rPr>
          <w:rFonts w:ascii="Verdana"/>
          <w:i/>
          <w:spacing w:val="-57"/>
          <w:w w:val="85"/>
          <w:sz w:val="24"/>
        </w:rPr>
        <w:t xml:space="preserve"> </w:t>
      </w:r>
      <w:r>
        <w:rPr>
          <w:rFonts w:ascii="Verdana"/>
          <w:i/>
          <w:w w:val="85"/>
          <w:sz w:val="24"/>
        </w:rPr>
        <w:t>.</w:t>
      </w:r>
      <w:r>
        <w:rPr>
          <w:rFonts w:ascii="Verdana"/>
          <w:i/>
          <w:w w:val="85"/>
          <w:sz w:val="24"/>
        </w:rPr>
        <w:tab/>
        <w:t>.</w:t>
      </w:r>
      <w:r>
        <w:rPr>
          <w:rFonts w:ascii="Verdana"/>
          <w:i/>
          <w:spacing w:val="-57"/>
          <w:w w:val="85"/>
          <w:sz w:val="24"/>
        </w:rPr>
        <w:t xml:space="preserve"> </w:t>
      </w:r>
      <w:r>
        <w:rPr>
          <w:rFonts w:ascii="Verdana"/>
          <w:i/>
          <w:w w:val="85"/>
          <w:sz w:val="24"/>
        </w:rPr>
        <w:t>.</w:t>
      </w:r>
      <w:r>
        <w:rPr>
          <w:rFonts w:ascii="Verdana"/>
          <w:i/>
          <w:spacing w:val="-57"/>
          <w:w w:val="85"/>
          <w:sz w:val="24"/>
        </w:rPr>
        <w:t xml:space="preserve"> </w:t>
      </w:r>
      <w:r>
        <w:rPr>
          <w:rFonts w:ascii="Verdana"/>
          <w:i/>
          <w:w w:val="85"/>
          <w:sz w:val="24"/>
        </w:rPr>
        <w:t>.</w:t>
      </w:r>
    </w:p>
    <w:p w:rsidR="00A115BF" w:rsidRDefault="00646F36">
      <w:pPr>
        <w:tabs>
          <w:tab w:val="left" w:pos="3598"/>
        </w:tabs>
        <w:spacing w:before="106"/>
        <w:ind w:left="2159"/>
        <w:rPr>
          <w:rFonts w:ascii="Verdana" w:eastAsia="Verdana" w:hAnsi="Verdana" w:cs="Verdana"/>
          <w:sz w:val="24"/>
          <w:szCs w:val="24"/>
        </w:rPr>
      </w:pPr>
      <w:r>
        <w:rPr>
          <w:rFonts w:ascii="Euclid" w:eastAsia="Euclid" w:hAnsi="Euclid" w:cs="Euclid"/>
          <w:sz w:val="24"/>
          <w:szCs w:val="24"/>
        </w:rPr>
        <w:t>(</w:t>
      </w:r>
      <w:r>
        <w:rPr>
          <w:rFonts w:ascii="Times New Roman" w:eastAsia="Times New Roman" w:hAnsi="Times New Roman" w:cs="Times New Roman"/>
          <w:i/>
          <w:sz w:val="24"/>
          <w:szCs w:val="24"/>
        </w:rPr>
        <w:t>i</w:t>
      </w:r>
      <w:r>
        <w:rPr>
          <w:rFonts w:ascii="Times New Roman" w:eastAsia="Times New Roman" w:hAnsi="Times New Roman" w:cs="Times New Roman"/>
          <w:i/>
          <w:spacing w:val="-32"/>
          <w:sz w:val="24"/>
          <w:szCs w:val="24"/>
        </w:rPr>
        <w:t xml:space="preserve"> </w:t>
      </w:r>
      <w:r>
        <w:rPr>
          <w:rFonts w:ascii="Euclid" w:eastAsia="Euclid" w:hAnsi="Euclid" w:cs="Euclid"/>
          <w:sz w:val="24"/>
          <w:szCs w:val="24"/>
        </w:rPr>
        <w:t>+</w:t>
      </w:r>
      <w:r>
        <w:rPr>
          <w:rFonts w:ascii="Euclid" w:eastAsia="Euclid" w:hAnsi="Euclid" w:cs="Euclid"/>
          <w:spacing w:val="-52"/>
          <w:sz w:val="24"/>
          <w:szCs w:val="24"/>
        </w:rPr>
        <w:t xml:space="preserve"> </w:t>
      </w:r>
      <w:r>
        <w:rPr>
          <w:rFonts w:ascii="Times New Roman" w:eastAsia="Times New Roman" w:hAnsi="Times New Roman" w:cs="Times New Roman"/>
          <w:sz w:val="24"/>
          <w:szCs w:val="24"/>
        </w:rPr>
        <w:t>1</w:t>
      </w:r>
      <w:r>
        <w:rPr>
          <w:rFonts w:ascii="Euclid" w:eastAsia="Euclid" w:hAnsi="Euclid" w:cs="Euclid"/>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spacing w:val="-14"/>
          <w:sz w:val="24"/>
          <w:szCs w:val="24"/>
        </w:rPr>
        <w:t xml:space="preserve"> </w:t>
      </w:r>
      <w:r>
        <w:rPr>
          <w:rFonts w:ascii="Euclid" w:eastAsia="Euclid" w:hAnsi="Euclid" w:cs="Euclid"/>
          <w:sz w:val="24"/>
          <w:szCs w:val="24"/>
        </w:rPr>
        <w:t>=</w:t>
      </w:r>
      <w:r>
        <w:rPr>
          <w:rFonts w:ascii="Euclid" w:eastAsia="Euclid" w:hAnsi="Euclid" w:cs="Euclid"/>
          <w:spacing w:val="-34"/>
          <w:sz w:val="24"/>
          <w:szCs w:val="24"/>
        </w:rPr>
        <w:t xml:space="preserve"> </w:t>
      </w:r>
      <w:r>
        <w:rPr>
          <w:rFonts w:ascii="Times New Roman" w:eastAsia="Times New Roman" w:hAnsi="Times New Roman" w:cs="Times New Roman"/>
          <w:i/>
          <w:sz w:val="24"/>
          <w:szCs w:val="24"/>
        </w:rPr>
        <w:t>i</w:t>
      </w:r>
      <w:r>
        <w:rPr>
          <w:rFonts w:ascii="Verdana" w:eastAsia="Verdana" w:hAnsi="Verdana" w:cs="Verdana"/>
          <w:i/>
          <w:sz w:val="24"/>
          <w:szCs w:val="24"/>
        </w:rPr>
        <w:t>,</w:t>
      </w:r>
      <w:r>
        <w:rPr>
          <w:rFonts w:ascii="Verdana" w:eastAsia="Verdana" w:hAnsi="Verdana" w:cs="Verdana"/>
          <w:i/>
          <w:sz w:val="24"/>
          <w:szCs w:val="24"/>
        </w:rPr>
        <w:tab/>
      </w:r>
      <w:r>
        <w:rPr>
          <w:rFonts w:ascii="Times New Roman" w:eastAsia="Times New Roman" w:hAnsi="Times New Roman" w:cs="Times New Roman"/>
          <w:i/>
          <w:spacing w:val="-5"/>
          <w:sz w:val="24"/>
          <w:szCs w:val="24"/>
        </w:rPr>
        <w:t>P</w:t>
      </w:r>
      <w:r>
        <w:rPr>
          <w:rFonts w:ascii="Times New Roman" w:eastAsia="Times New Roman" w:hAnsi="Times New Roman" w:cs="Times New Roman"/>
          <w:i/>
          <w:spacing w:val="-5"/>
          <w:position w:val="-3"/>
          <w:sz w:val="16"/>
          <w:szCs w:val="16"/>
        </w:rPr>
        <w:t>i</w:t>
      </w:r>
      <w:r>
        <w:rPr>
          <w:rFonts w:ascii="Euclid" w:eastAsia="Euclid" w:hAnsi="Euclid" w:cs="Euclid"/>
          <w:spacing w:val="-5"/>
          <w:sz w:val="24"/>
          <w:szCs w:val="24"/>
        </w:rPr>
        <w:t>(</w:t>
      </w:r>
      <w:r>
        <w:rPr>
          <w:rFonts w:ascii="Times New Roman" w:eastAsia="Times New Roman" w:hAnsi="Times New Roman" w:cs="Times New Roman"/>
          <w:i/>
          <w:spacing w:val="-5"/>
          <w:sz w:val="24"/>
          <w:szCs w:val="24"/>
        </w:rPr>
        <w:t>y</w:t>
      </w:r>
      <w:r>
        <w:rPr>
          <w:rFonts w:ascii="Euclid" w:eastAsia="Euclid" w:hAnsi="Euclid" w:cs="Euclid"/>
          <w:spacing w:val="-5"/>
          <w:sz w:val="24"/>
          <w:szCs w:val="24"/>
        </w:rPr>
        <w:t>)</w:t>
      </w:r>
      <w:r>
        <w:rPr>
          <w:rFonts w:ascii="Euclid" w:eastAsia="Euclid" w:hAnsi="Euclid" w:cs="Euclid"/>
          <w:spacing w:val="-15"/>
          <w:sz w:val="24"/>
          <w:szCs w:val="24"/>
        </w:rPr>
        <w:t xml:space="preserve"> </w:t>
      </w:r>
      <w:r>
        <w:rPr>
          <w:rFonts w:ascii="Euclid" w:eastAsia="Euclid" w:hAnsi="Euclid" w:cs="Euclid"/>
          <w:sz w:val="24"/>
          <w:szCs w:val="24"/>
        </w:rPr>
        <w:t>=</w:t>
      </w:r>
      <w:r>
        <w:rPr>
          <w:rFonts w:ascii="Euclid" w:eastAsia="Euclid" w:hAnsi="Euclid" w:cs="Euclid"/>
          <w:spacing w:val="-15"/>
          <w:sz w:val="24"/>
          <w:szCs w:val="24"/>
        </w:rPr>
        <w:t xml:space="preserve"> </w:t>
      </w:r>
      <w:r>
        <w:rPr>
          <w:rFonts w:ascii="Times New Roman" w:eastAsia="Times New Roman" w:hAnsi="Times New Roman" w:cs="Times New Roman"/>
          <w:i/>
          <w:sz w:val="24"/>
          <w:szCs w:val="24"/>
        </w:rPr>
        <w:t>k</w:t>
      </w:r>
      <w:r>
        <w:rPr>
          <w:rFonts w:ascii="Times New Roman" w:eastAsia="Times New Roman" w:hAnsi="Times New Roman" w:cs="Times New Roman"/>
          <w:i/>
          <w:spacing w:val="-15"/>
          <w:sz w:val="24"/>
          <w:szCs w:val="24"/>
        </w:rPr>
        <w:t xml:space="preserve"> </w:t>
      </w:r>
      <w:r>
        <w:rPr>
          <w:rFonts w:ascii="Euclid" w:eastAsia="Euclid" w:hAnsi="Euclid" w:cs="Euclid"/>
          <w:sz w:val="24"/>
          <w:szCs w:val="24"/>
        </w:rPr>
        <w:t>+</w:t>
      </w:r>
      <w:r>
        <w:rPr>
          <w:rFonts w:ascii="Euclid" w:eastAsia="Euclid" w:hAnsi="Euclid" w:cs="Euclid"/>
          <w:spacing w:val="-40"/>
          <w:sz w:val="24"/>
          <w:szCs w:val="24"/>
        </w:rPr>
        <w:t xml:space="preserve"> </w:t>
      </w:r>
      <w:r>
        <w:rPr>
          <w:rFonts w:ascii="Times New Roman" w:eastAsia="Times New Roman" w:hAnsi="Times New Roman" w:cs="Times New Roman"/>
          <w:i/>
          <w:sz w:val="24"/>
          <w:szCs w:val="24"/>
        </w:rPr>
        <w:t>i</w:t>
      </w:r>
      <w:r>
        <w:rPr>
          <w:rFonts w:ascii="Times New Roman" w:eastAsia="Times New Roman" w:hAnsi="Times New Roman" w:cs="Times New Roman"/>
          <w:i/>
          <w:spacing w:val="-19"/>
          <w:sz w:val="24"/>
          <w:szCs w:val="24"/>
        </w:rPr>
        <w:t xml:space="preserve"> </w:t>
      </w:r>
      <w:r>
        <w:rPr>
          <w:rFonts w:ascii="Cambria" w:eastAsia="Cambria" w:hAnsi="Cambria" w:cs="Cambria"/>
          <w:w w:val="110"/>
          <w:sz w:val="24"/>
          <w:szCs w:val="24"/>
        </w:rPr>
        <w:t>×</w:t>
      </w:r>
      <w:r>
        <w:rPr>
          <w:rFonts w:ascii="Cambria" w:eastAsia="Cambria" w:hAnsi="Cambria" w:cs="Cambria"/>
          <w:spacing w:val="-18"/>
          <w:w w:val="110"/>
          <w:sz w:val="24"/>
          <w:szCs w:val="24"/>
        </w:rPr>
        <w:t xml:space="preserve"> </w:t>
      </w:r>
      <w:r>
        <w:rPr>
          <w:rFonts w:ascii="Times New Roman" w:eastAsia="Times New Roman" w:hAnsi="Times New Roman" w:cs="Times New Roman"/>
          <w:i/>
          <w:spacing w:val="-3"/>
          <w:sz w:val="24"/>
          <w:szCs w:val="24"/>
        </w:rPr>
        <w:t>P</w:t>
      </w:r>
      <w:r>
        <w:rPr>
          <w:rFonts w:ascii="Times New Roman" w:eastAsia="Times New Roman" w:hAnsi="Times New Roman" w:cs="Times New Roman"/>
          <w:i/>
          <w:spacing w:val="-3"/>
          <w:position w:val="-3"/>
          <w:sz w:val="16"/>
          <w:szCs w:val="16"/>
        </w:rPr>
        <w:t>i</w:t>
      </w:r>
      <w:r>
        <w:rPr>
          <w:rFonts w:ascii="Cambria" w:eastAsia="Cambria" w:hAnsi="Cambria" w:cs="Cambria"/>
          <w:spacing w:val="-3"/>
          <w:position w:val="-3"/>
          <w:sz w:val="16"/>
          <w:szCs w:val="16"/>
        </w:rPr>
        <w:t>−</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Times New Roman" w:eastAsia="Times New Roman" w:hAnsi="Times New Roman" w:cs="Times New Roman"/>
          <w:i/>
          <w:spacing w:val="-3"/>
          <w:sz w:val="24"/>
          <w:szCs w:val="24"/>
        </w:rPr>
        <w:t>y</w:t>
      </w:r>
      <w:r>
        <w:rPr>
          <w:rFonts w:ascii="Euclid" w:eastAsia="Euclid" w:hAnsi="Euclid" w:cs="Euclid"/>
          <w:spacing w:val="-3"/>
          <w:sz w:val="24"/>
          <w:szCs w:val="24"/>
        </w:rPr>
        <w:t>)</w:t>
      </w:r>
      <w:r>
        <w:rPr>
          <w:rFonts w:ascii="Verdana" w:eastAsia="Verdana" w:hAnsi="Verdana" w:cs="Verdana"/>
          <w:i/>
          <w:spacing w:val="-3"/>
          <w:sz w:val="24"/>
          <w:szCs w:val="24"/>
        </w:rPr>
        <w:t>.</w:t>
      </w:r>
    </w:p>
    <w:p w:rsidR="00A115BF" w:rsidRDefault="00A115BF">
      <w:pPr>
        <w:spacing w:before="7"/>
        <w:rPr>
          <w:rFonts w:ascii="Verdana" w:eastAsia="Verdana" w:hAnsi="Verdana" w:cs="Verdana"/>
          <w:i/>
          <w:sz w:val="25"/>
          <w:szCs w:val="25"/>
        </w:rPr>
      </w:pPr>
    </w:p>
    <w:p w:rsidR="00A115BF" w:rsidRDefault="00A115BF">
      <w:pPr>
        <w:rPr>
          <w:rFonts w:ascii="Verdana" w:eastAsia="Verdana" w:hAnsi="Verdana" w:cs="Verdana"/>
          <w:sz w:val="25"/>
          <w:szCs w:val="25"/>
        </w:rPr>
        <w:sectPr w:rsidR="00A115BF">
          <w:type w:val="continuous"/>
          <w:pgSz w:w="11910" w:h="16840"/>
          <w:pgMar w:top="1580" w:right="1000" w:bottom="280" w:left="1120" w:header="720" w:footer="720" w:gutter="0"/>
          <w:cols w:space="720"/>
        </w:sectPr>
      </w:pPr>
    </w:p>
    <w:p w:rsidR="00A115BF" w:rsidRDefault="00646F36">
      <w:pPr>
        <w:pStyle w:val="a3"/>
        <w:spacing w:before="26"/>
        <w:ind w:left="800"/>
        <w:rPr>
          <w:rFonts w:ascii="宋体" w:eastAsia="宋体" w:hAnsi="宋体" w:cs="宋体"/>
        </w:rPr>
      </w:pPr>
      <w:r>
        <w:rPr>
          <w:rFonts w:ascii="宋体" w:eastAsia="宋体" w:hAnsi="宋体" w:cs="宋体"/>
        </w:rPr>
        <w:t>因此，有</w:t>
      </w:r>
    </w:p>
    <w:p w:rsidR="00A115BF" w:rsidRDefault="00646F36">
      <w:pPr>
        <w:rPr>
          <w:rFonts w:ascii="宋体" w:eastAsia="宋体" w:hAnsi="宋体" w:cs="宋体"/>
          <w:sz w:val="36"/>
          <w:szCs w:val="36"/>
        </w:rPr>
      </w:pPr>
      <w:r>
        <w:br w:type="column"/>
      </w:r>
    </w:p>
    <w:p w:rsidR="00A115BF" w:rsidRDefault="00646F36">
      <w:pPr>
        <w:spacing w:before="265"/>
        <w:ind w:left="741"/>
        <w:rPr>
          <w:rFonts w:ascii="Euclid" w:eastAsia="Euclid" w:hAnsi="Euclid" w:cs="Euclid"/>
          <w:sz w:val="24"/>
          <w:szCs w:val="24"/>
        </w:rPr>
      </w:pPr>
      <w:r>
        <w:rPr>
          <w:rFonts w:ascii="Times New Roman" w:eastAsia="Times New Roman" w:hAnsi="Times New Roman" w:cs="Times New Roman"/>
          <w:i/>
          <w:spacing w:val="-5"/>
          <w:w w:val="105"/>
          <w:sz w:val="24"/>
          <w:szCs w:val="24"/>
        </w:rPr>
        <w:t>P</w:t>
      </w:r>
      <w:r>
        <w:rPr>
          <w:rFonts w:ascii="Times New Roman" w:eastAsia="Times New Roman" w:hAnsi="Times New Roman" w:cs="Times New Roman"/>
          <w:i/>
          <w:spacing w:val="-5"/>
          <w:w w:val="105"/>
          <w:position w:val="-3"/>
          <w:sz w:val="16"/>
          <w:szCs w:val="16"/>
        </w:rPr>
        <w:t>i</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y</w:t>
      </w:r>
      <w:r>
        <w:rPr>
          <w:rFonts w:ascii="Euclid" w:eastAsia="Euclid" w:hAnsi="Euclid" w:cs="Euclid"/>
          <w:spacing w:val="-5"/>
          <w:w w:val="105"/>
          <w:sz w:val="24"/>
          <w:szCs w:val="24"/>
        </w:rPr>
        <w:t>)</w:t>
      </w:r>
      <w:r>
        <w:rPr>
          <w:rFonts w:ascii="Euclid" w:eastAsia="Euclid" w:hAnsi="Euclid" w:cs="Euclid"/>
          <w:spacing w:val="-32"/>
          <w:w w:val="105"/>
          <w:sz w:val="24"/>
          <w:szCs w:val="24"/>
        </w:rPr>
        <w:t xml:space="preserve"> </w:t>
      </w:r>
      <w:r>
        <w:rPr>
          <w:rFonts w:ascii="Euclid" w:eastAsia="Euclid" w:hAnsi="Euclid" w:cs="Euclid"/>
          <w:w w:val="105"/>
          <w:sz w:val="24"/>
          <w:szCs w:val="24"/>
        </w:rPr>
        <w:t>=</w:t>
      </w:r>
      <w:r>
        <w:rPr>
          <w:rFonts w:ascii="Euclid" w:eastAsia="Euclid" w:hAnsi="Euclid" w:cs="Euclid"/>
          <w:spacing w:val="-32"/>
          <w:w w:val="105"/>
          <w:sz w:val="24"/>
          <w:szCs w:val="24"/>
        </w:rPr>
        <w:t xml:space="preserve"> </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27"/>
          <w:w w:val="105"/>
          <w:sz w:val="24"/>
          <w:szCs w:val="24"/>
        </w:rPr>
        <w:t xml:space="preserve"> </w:t>
      </w:r>
      <w:r>
        <w:rPr>
          <w:rFonts w:ascii="Euclid" w:eastAsia="Euclid" w:hAnsi="Euclid" w:cs="Euclid"/>
          <w:w w:val="105"/>
          <w:sz w:val="24"/>
          <w:szCs w:val="24"/>
        </w:rPr>
        <w:t>+</w:t>
      </w:r>
      <w:r>
        <w:rPr>
          <w:rFonts w:ascii="Euclid" w:eastAsia="Euclid" w:hAnsi="Euclid" w:cs="Euclid"/>
          <w:spacing w:val="-52"/>
          <w:w w:val="105"/>
          <w:sz w:val="24"/>
          <w:szCs w:val="24"/>
        </w:rPr>
        <w:t xml:space="preserve"> </w: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31"/>
          <w:w w:val="105"/>
          <w:sz w:val="24"/>
          <w:szCs w:val="24"/>
        </w:rPr>
        <w:t xml:space="preserve"> </w:t>
      </w:r>
      <w:r>
        <w:rPr>
          <w:rFonts w:ascii="Cambria" w:eastAsia="Cambria" w:hAnsi="Cambria" w:cs="Cambria"/>
          <w:w w:val="110"/>
          <w:sz w:val="24"/>
          <w:szCs w:val="24"/>
        </w:rPr>
        <w:t>×</w:t>
      </w:r>
      <w:r>
        <w:rPr>
          <w:rFonts w:ascii="Cambria" w:eastAsia="Cambria" w:hAnsi="Cambria" w:cs="Cambria"/>
          <w:spacing w:val="-26"/>
          <w:w w:val="110"/>
          <w:sz w:val="24"/>
          <w:szCs w:val="24"/>
        </w:rPr>
        <w:t xml:space="preserve"> </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27"/>
          <w:w w:val="105"/>
          <w:sz w:val="24"/>
          <w:szCs w:val="24"/>
        </w:rPr>
        <w:t xml:space="preserve"> </w:t>
      </w:r>
      <w:r>
        <w:rPr>
          <w:rFonts w:ascii="Euclid" w:eastAsia="Euclid" w:hAnsi="Euclid" w:cs="Euclid"/>
          <w:w w:val="105"/>
          <w:sz w:val="24"/>
          <w:szCs w:val="24"/>
        </w:rPr>
        <w:t>+</w:t>
      </w:r>
      <w:r>
        <w:rPr>
          <w:rFonts w:ascii="Euclid" w:eastAsia="Euclid" w:hAnsi="Euclid" w:cs="Euclid"/>
          <w:spacing w:val="-52"/>
          <w:w w:val="105"/>
          <w:sz w:val="24"/>
          <w:szCs w:val="24"/>
        </w:rPr>
        <w:t xml:space="preserve"> </w:t>
      </w:r>
      <w:r>
        <w:rPr>
          <w:rFonts w:ascii="Times New Roman" w:eastAsia="Times New Roman" w:hAnsi="Times New Roman" w:cs="Times New Roman"/>
          <w:i/>
          <w:w w:val="105"/>
          <w:sz w:val="24"/>
          <w:szCs w:val="24"/>
        </w:rPr>
        <w:t>i</w:t>
      </w:r>
      <w:r>
        <w:rPr>
          <w:rFonts w:ascii="Times New Roman" w:eastAsia="Times New Roman" w:hAnsi="Times New Roman" w:cs="Times New Roman"/>
          <w:w w:val="105"/>
          <w:position w:val="10"/>
          <w:sz w:val="16"/>
          <w:szCs w:val="16"/>
        </w:rPr>
        <w:t xml:space="preserve">2 </w:t>
      </w:r>
      <w:r>
        <w:rPr>
          <w:rFonts w:ascii="Cambria" w:eastAsia="Cambria" w:hAnsi="Cambria" w:cs="Cambria"/>
          <w:w w:val="110"/>
          <w:sz w:val="24"/>
          <w:szCs w:val="24"/>
        </w:rPr>
        <w:t>×</w:t>
      </w:r>
      <w:r>
        <w:rPr>
          <w:rFonts w:ascii="Cambria" w:eastAsia="Cambria" w:hAnsi="Cambria" w:cs="Cambria"/>
          <w:spacing w:val="-26"/>
          <w:w w:val="110"/>
          <w:sz w:val="24"/>
          <w:szCs w:val="24"/>
        </w:rPr>
        <w:t xml:space="preserve"> </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27"/>
          <w:w w:val="105"/>
          <w:sz w:val="24"/>
          <w:szCs w:val="24"/>
        </w:rPr>
        <w:t xml:space="preserve"> </w:t>
      </w:r>
      <w:r>
        <w:rPr>
          <w:rFonts w:ascii="Euclid" w:eastAsia="Euclid" w:hAnsi="Euclid" w:cs="Euclid"/>
          <w:w w:val="105"/>
          <w:sz w:val="24"/>
          <w:szCs w:val="24"/>
        </w:rPr>
        <w:t>+</w:t>
      </w:r>
      <w:r>
        <w:rPr>
          <w:rFonts w:ascii="Euclid" w:eastAsia="Euclid" w:hAnsi="Euclid" w:cs="Euclid"/>
          <w:spacing w:val="-52"/>
          <w:w w:val="105"/>
          <w:sz w:val="24"/>
          <w:szCs w:val="24"/>
        </w:rPr>
        <w:t xml:space="preserve"> </w:t>
      </w:r>
      <w:r>
        <w:rPr>
          <w:rFonts w:ascii="Cambria" w:eastAsia="Cambria" w:hAnsi="Cambria" w:cs="Cambria"/>
          <w:w w:val="105"/>
          <w:sz w:val="24"/>
          <w:szCs w:val="24"/>
        </w:rPr>
        <w:t>·</w:t>
      </w:r>
      <w:r>
        <w:rPr>
          <w:rFonts w:ascii="Cambria" w:eastAsia="Cambria" w:hAnsi="Cambria" w:cs="Cambria"/>
          <w:spacing w:val="-30"/>
          <w:w w:val="105"/>
          <w:sz w:val="24"/>
          <w:szCs w:val="24"/>
        </w:rPr>
        <w:t xml:space="preserve"> </w:t>
      </w:r>
      <w:r>
        <w:rPr>
          <w:rFonts w:ascii="Cambria" w:eastAsia="Cambria" w:hAnsi="Cambria" w:cs="Cambria"/>
          <w:w w:val="105"/>
          <w:sz w:val="24"/>
          <w:szCs w:val="24"/>
        </w:rPr>
        <w:t>·</w:t>
      </w:r>
      <w:r>
        <w:rPr>
          <w:rFonts w:ascii="Cambria" w:eastAsia="Cambria" w:hAnsi="Cambria" w:cs="Cambria"/>
          <w:spacing w:val="-30"/>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Euclid" w:eastAsia="Euclid" w:hAnsi="Euclid" w:cs="Euclid"/>
          <w:w w:val="105"/>
          <w:sz w:val="24"/>
          <w:szCs w:val="24"/>
        </w:rPr>
        <w:t>+</w:t>
      </w:r>
      <w:r>
        <w:rPr>
          <w:rFonts w:ascii="Euclid" w:eastAsia="Euclid" w:hAnsi="Euclid" w:cs="Euclid"/>
          <w:spacing w:val="-52"/>
          <w:w w:val="105"/>
          <w:sz w:val="24"/>
          <w:szCs w:val="24"/>
        </w:rPr>
        <w:t xml:space="preserve"> </w:t>
      </w:r>
      <w:r>
        <w:rPr>
          <w:rFonts w:ascii="Times New Roman" w:eastAsia="Times New Roman" w:hAnsi="Times New Roman" w:cs="Times New Roman"/>
          <w:i/>
          <w:w w:val="105"/>
          <w:sz w:val="24"/>
          <w:szCs w:val="24"/>
        </w:rPr>
        <w:t>i</w:t>
      </w:r>
      <w:r>
        <w:rPr>
          <w:rFonts w:ascii="Times New Roman" w:eastAsia="Times New Roman" w:hAnsi="Times New Roman" w:cs="Times New Roman"/>
          <w:i/>
          <w:w w:val="105"/>
          <w:position w:val="10"/>
          <w:sz w:val="16"/>
          <w:szCs w:val="16"/>
        </w:rPr>
        <w:t xml:space="preserve">i </w:t>
      </w:r>
      <w:r>
        <w:rPr>
          <w:rFonts w:ascii="Cambria" w:eastAsia="Cambria" w:hAnsi="Cambria" w:cs="Cambria"/>
          <w:w w:val="110"/>
          <w:sz w:val="24"/>
          <w:szCs w:val="24"/>
        </w:rPr>
        <w:t>×</w:t>
      </w:r>
      <w:r>
        <w:rPr>
          <w:rFonts w:ascii="Cambria" w:eastAsia="Cambria" w:hAnsi="Cambria" w:cs="Cambria"/>
          <w:spacing w:val="-26"/>
          <w:w w:val="110"/>
          <w:sz w:val="24"/>
          <w:szCs w:val="24"/>
        </w:rPr>
        <w:t xml:space="preserve"> </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7"/>
          <w:w w:val="105"/>
          <w:sz w:val="24"/>
          <w:szCs w:val="24"/>
        </w:rPr>
        <w:t xml:space="preserve"> </w:t>
      </w:r>
      <w:r>
        <w:rPr>
          <w:rFonts w:ascii="Euclid" w:eastAsia="Euclid" w:hAnsi="Euclid" w:cs="Euclid"/>
          <w:w w:val="105"/>
          <w:sz w:val="24"/>
          <w:szCs w:val="24"/>
        </w:rPr>
        <w:t>=</w:t>
      </w:r>
    </w:p>
    <w:p w:rsidR="00A115BF" w:rsidRDefault="00646F36">
      <w:pPr>
        <w:spacing w:before="13"/>
        <w:rPr>
          <w:rFonts w:ascii="Euclid" w:eastAsia="Euclid" w:hAnsi="Euclid" w:cs="Euclid"/>
          <w:sz w:val="36"/>
          <w:szCs w:val="36"/>
        </w:rPr>
      </w:pPr>
      <w:r>
        <w:br w:type="column"/>
      </w:r>
    </w:p>
    <w:p w:rsidR="00A115BF" w:rsidRDefault="00646F36">
      <w:pPr>
        <w:tabs>
          <w:tab w:val="left" w:pos="411"/>
        </w:tabs>
        <w:spacing w:line="226" w:lineRule="exact"/>
        <w:ind w:left="37"/>
        <w:rPr>
          <w:rFonts w:ascii="Times New Roman" w:eastAsia="Times New Roman" w:hAnsi="Times New Roman" w:cs="Times New Roman"/>
          <w:sz w:val="24"/>
          <w:szCs w:val="24"/>
        </w:rPr>
      </w:pPr>
      <w:r>
        <w:rPr>
          <w:rFonts w:eastAsiaTheme="minorHAnsi"/>
        </w:rPr>
        <w:pict>
          <v:shape id="_x0000_s1246" type="#_x0000_t202" style="position:absolute;left:0;text-align:left;margin-left:385.15pt;margin-top:6.6pt;width:9.35pt;height:12.05pt;z-index:-251248;mso-position-horizontal-relative:page" filled="f" stroked="f">
            <v:textbox inset="0,0,0,0">
              <w:txbxContent>
                <w:p w:rsidR="00A115BF" w:rsidRDefault="00646F36">
                  <w:pPr>
                    <w:pStyle w:val="a3"/>
                    <w:spacing w:line="161" w:lineRule="exact"/>
                    <w:ind w:left="0"/>
                    <w:rPr>
                      <w:rFonts w:ascii="Cambria" w:eastAsia="Cambria" w:hAnsi="Cambria" w:cs="Cambria"/>
                    </w:rPr>
                  </w:pPr>
                  <w:r>
                    <w:rPr>
                      <w:rFonts w:ascii="Cambria" w:eastAsia="Cambria" w:hAnsi="Cambria" w:cs="Cambria"/>
                      <w:w w:val="140"/>
                    </w:rPr>
                    <w:t>−</w:t>
                  </w:r>
                </w:p>
              </w:txbxContent>
            </v:textbox>
            <w10:wrap anchorx="page"/>
          </v:shape>
        </w:pict>
      </w:r>
      <w:r>
        <w:rPr>
          <w:rFonts w:ascii="Times New Roman"/>
          <w:i/>
          <w:w w:val="95"/>
          <w:sz w:val="24"/>
        </w:rPr>
        <w:t>i</w:t>
      </w:r>
      <w:r>
        <w:rPr>
          <w:rFonts w:ascii="Times New Roman"/>
          <w:i/>
          <w:w w:val="95"/>
          <w:position w:val="9"/>
          <w:sz w:val="16"/>
        </w:rPr>
        <w:t>i</w:t>
      </w:r>
      <w:r>
        <w:rPr>
          <w:rFonts w:ascii="Times New Roman"/>
          <w:i/>
          <w:w w:val="95"/>
          <w:position w:val="9"/>
          <w:sz w:val="16"/>
        </w:rPr>
        <w:tab/>
      </w:r>
      <w:r>
        <w:rPr>
          <w:rFonts w:ascii="Times New Roman"/>
          <w:sz w:val="24"/>
        </w:rPr>
        <w:t>1</w:t>
      </w:r>
    </w:p>
    <w:p w:rsidR="00A115BF" w:rsidRDefault="00646F36">
      <w:pPr>
        <w:spacing w:line="170" w:lineRule="exact"/>
        <w:ind w:left="555"/>
        <w:rPr>
          <w:rFonts w:ascii="Verdana" w:eastAsia="Verdana" w:hAnsi="Verdana" w:cs="Verdana"/>
          <w:sz w:val="24"/>
          <w:szCs w:val="24"/>
        </w:rPr>
      </w:pPr>
      <w:r>
        <w:rPr>
          <w:rFonts w:eastAsiaTheme="minorHAnsi"/>
        </w:rPr>
        <w:pict>
          <v:group id="_x0000_s1244" style="position:absolute;left:0;text-align:left;margin-left:377.4pt;margin-top:5.8pt;width:24.75pt;height:.1pt;z-index:-251344;mso-position-horizontal-relative:page" coordorigin="7548,116" coordsize="495,2">
            <v:shape id="_x0000_s1245" style="position:absolute;left:7548;top:116;width:495;height:2" coordorigin="7548,116" coordsize="495,0" path="m7548,116r495,e" filled="f" strokeweight=".48pt">
              <v:path arrowok="t"/>
            </v:shape>
            <w10:wrap anchorx="page"/>
          </v:group>
        </w:pict>
      </w:r>
      <w:r>
        <w:rPr>
          <w:rFonts w:ascii="Times New Roman"/>
          <w:i/>
          <w:sz w:val="24"/>
        </w:rPr>
        <w:t>k</w:t>
      </w:r>
      <w:r>
        <w:rPr>
          <w:rFonts w:ascii="Verdana"/>
          <w:i/>
          <w:sz w:val="24"/>
        </w:rPr>
        <w:t>,</w:t>
      </w:r>
    </w:p>
    <w:p w:rsidR="00A115BF" w:rsidRDefault="00646F36">
      <w:pPr>
        <w:spacing w:line="224" w:lineRule="exact"/>
        <w:ind w:left="64"/>
        <w:rPr>
          <w:rFonts w:ascii="Times New Roman" w:eastAsia="Times New Roman" w:hAnsi="Times New Roman" w:cs="Times New Roman"/>
          <w:sz w:val="24"/>
          <w:szCs w:val="24"/>
        </w:rPr>
      </w:pPr>
      <w:r>
        <w:rPr>
          <w:rFonts w:ascii="Times New Roman" w:eastAsia="Times New Roman" w:hAnsi="Times New Roman" w:cs="Times New Roman"/>
          <w:i/>
          <w:w w:val="115"/>
          <w:sz w:val="24"/>
          <w:szCs w:val="24"/>
        </w:rPr>
        <w:lastRenderedPageBreak/>
        <w:t>i</w:t>
      </w:r>
      <w:r>
        <w:rPr>
          <w:rFonts w:ascii="Times New Roman" w:eastAsia="Times New Roman" w:hAnsi="Times New Roman" w:cs="Times New Roman"/>
          <w:i/>
          <w:spacing w:val="-37"/>
          <w:w w:val="115"/>
          <w:sz w:val="24"/>
          <w:szCs w:val="24"/>
        </w:rPr>
        <w:t xml:space="preserve"> </w:t>
      </w:r>
      <w:r>
        <w:rPr>
          <w:rFonts w:ascii="Cambria" w:eastAsia="Cambria" w:hAnsi="Cambria" w:cs="Cambria"/>
          <w:w w:val="120"/>
          <w:sz w:val="24"/>
          <w:szCs w:val="24"/>
        </w:rPr>
        <w:t>−</w:t>
      </w:r>
      <w:r>
        <w:rPr>
          <w:rFonts w:ascii="Cambria" w:eastAsia="Cambria" w:hAnsi="Cambria" w:cs="Cambria"/>
          <w:spacing w:val="-32"/>
          <w:w w:val="120"/>
          <w:sz w:val="24"/>
          <w:szCs w:val="24"/>
        </w:rPr>
        <w:t xml:space="preserve"> </w:t>
      </w:r>
      <w:r>
        <w:rPr>
          <w:rFonts w:ascii="Times New Roman" w:eastAsia="Times New Roman" w:hAnsi="Times New Roman" w:cs="Times New Roman"/>
          <w:w w:val="115"/>
          <w:sz w:val="24"/>
          <w:szCs w:val="24"/>
        </w:rPr>
        <w:t>1</w:t>
      </w:r>
    </w:p>
    <w:p w:rsidR="00A115BF" w:rsidRDefault="00A115BF">
      <w:pPr>
        <w:spacing w:line="224" w:lineRule="exact"/>
        <w:rPr>
          <w:rFonts w:ascii="Times New Roman" w:eastAsia="Times New Roman" w:hAnsi="Times New Roman" w:cs="Times New Roman"/>
          <w:sz w:val="24"/>
          <w:szCs w:val="24"/>
        </w:rPr>
        <w:sectPr w:rsidR="00A115BF">
          <w:type w:val="continuous"/>
          <w:pgSz w:w="11910" w:h="16840"/>
          <w:pgMar w:top="1580" w:right="1000" w:bottom="280" w:left="1120" w:header="720" w:footer="720" w:gutter="0"/>
          <w:cols w:num="3" w:space="720" w:equalWidth="0">
            <w:col w:w="1761" w:space="40"/>
            <w:col w:w="4551" w:space="40"/>
            <w:col w:w="3398"/>
          </w:cols>
        </w:sectPr>
      </w:pPr>
    </w:p>
    <w:p w:rsidR="00A115BF" w:rsidRDefault="00A115BF">
      <w:pPr>
        <w:spacing w:before="10"/>
        <w:rPr>
          <w:rFonts w:ascii="Times New Roman" w:eastAsia="Times New Roman" w:hAnsi="Times New Roman" w:cs="Times New Roman"/>
          <w:sz w:val="26"/>
          <w:szCs w:val="26"/>
        </w:rPr>
      </w:pPr>
    </w:p>
    <w:p w:rsidR="00A115BF" w:rsidRDefault="00646F36">
      <w:pPr>
        <w:spacing w:before="9"/>
        <w:ind w:left="2417"/>
        <w:rPr>
          <w:rFonts w:ascii="Euclid" w:eastAsia="Euclid" w:hAnsi="Euclid" w:cs="Euclid"/>
          <w:sz w:val="24"/>
          <w:szCs w:val="24"/>
        </w:rPr>
      </w:pPr>
      <w:r>
        <w:rPr>
          <w:rFonts w:ascii="Times New Roman" w:eastAsia="Times New Roman" w:hAnsi="Times New Roman" w:cs="Times New Roman"/>
          <w:i/>
          <w:spacing w:val="3"/>
          <w:w w:val="105"/>
          <w:sz w:val="24"/>
          <w:szCs w:val="24"/>
        </w:rPr>
        <w:t>N</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i</w:t>
      </w:r>
      <w:r>
        <w:rPr>
          <w:rFonts w:ascii="Euclid" w:eastAsia="Euclid" w:hAnsi="Euclid" w:cs="Euclid"/>
          <w:spacing w:val="3"/>
          <w:w w:val="105"/>
          <w:sz w:val="24"/>
          <w:szCs w:val="24"/>
        </w:rPr>
        <w:t>)</w:t>
      </w:r>
      <w:r>
        <w:rPr>
          <w:rFonts w:ascii="Euclid" w:eastAsia="Euclid" w:hAnsi="Euclid" w:cs="Euclid"/>
          <w:spacing w:val="-38"/>
          <w:w w:val="105"/>
          <w:sz w:val="24"/>
          <w:szCs w:val="24"/>
        </w:rPr>
        <w:t xml:space="preserve"> </w:t>
      </w:r>
      <w:r>
        <w:rPr>
          <w:rFonts w:ascii="Euclid" w:eastAsia="Euclid" w:hAnsi="Euclid" w:cs="Euclid"/>
          <w:w w:val="105"/>
          <w:sz w:val="24"/>
          <w:szCs w:val="24"/>
        </w:rPr>
        <w:t>=</w:t>
      </w:r>
      <w:r>
        <w:rPr>
          <w:rFonts w:ascii="Euclid" w:eastAsia="Euclid" w:hAnsi="Euclid" w:cs="Euclid"/>
          <w:spacing w:val="-38"/>
          <w:w w:val="105"/>
          <w:sz w:val="24"/>
          <w:szCs w:val="24"/>
        </w:rPr>
        <w:t xml:space="preserve"> </w:t>
      </w:r>
      <w:r>
        <w:rPr>
          <w:rFonts w:ascii="Times New Roman" w:eastAsia="Times New Roman" w:hAnsi="Times New Roman" w:cs="Times New Roman"/>
          <w:i/>
          <w:spacing w:val="-3"/>
          <w:w w:val="105"/>
          <w:sz w:val="24"/>
          <w:szCs w:val="24"/>
        </w:rPr>
        <w:t>P</w:t>
      </w:r>
      <w:r>
        <w:rPr>
          <w:rFonts w:ascii="Times New Roman" w:eastAsia="Times New Roman" w:hAnsi="Times New Roman" w:cs="Times New Roman"/>
          <w:i/>
          <w:spacing w:val="-3"/>
          <w:w w:val="105"/>
          <w:position w:val="-3"/>
          <w:sz w:val="16"/>
          <w:szCs w:val="16"/>
        </w:rPr>
        <w:t>i</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0</w:t>
      </w:r>
      <w:r>
        <w:rPr>
          <w:rFonts w:ascii="Euclid" w:eastAsia="Euclid" w:hAnsi="Euclid" w:cs="Euclid"/>
          <w:spacing w:val="-3"/>
          <w:w w:val="105"/>
          <w:sz w:val="24"/>
          <w:szCs w:val="24"/>
        </w:rPr>
        <w:t>)</w:t>
      </w:r>
      <w:r>
        <w:rPr>
          <w:rFonts w:ascii="Euclid" w:eastAsia="Euclid" w:hAnsi="Euclid" w:cs="Euclid"/>
          <w:spacing w:val="-56"/>
          <w:w w:val="105"/>
          <w:sz w:val="24"/>
          <w:szCs w:val="24"/>
        </w:rPr>
        <w:t xml:space="preserve"> </w:t>
      </w:r>
      <w:r>
        <w:rPr>
          <w:rFonts w:ascii="Euclid" w:eastAsia="Euclid" w:hAnsi="Euclid" w:cs="Euclid"/>
          <w:w w:val="105"/>
          <w:sz w:val="24"/>
          <w:szCs w:val="24"/>
        </w:rPr>
        <w:t>+</w:t>
      </w:r>
      <w:r>
        <w:rPr>
          <w:rFonts w:ascii="Euclid" w:eastAsia="Euclid" w:hAnsi="Euclid" w:cs="Euclid"/>
          <w:spacing w:val="-56"/>
          <w:w w:val="105"/>
          <w:sz w:val="24"/>
          <w:szCs w:val="24"/>
        </w:rPr>
        <w:t xml:space="preserve"> </w: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35"/>
          <w:w w:val="105"/>
          <w:sz w:val="24"/>
          <w:szCs w:val="24"/>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Euclid" w:eastAsia="Euclid" w:hAnsi="Euclid" w:cs="Euclid"/>
          <w:spacing w:val="-4"/>
          <w:w w:val="105"/>
          <w:sz w:val="24"/>
          <w:szCs w:val="24"/>
        </w:rPr>
        <w:t>(</w:t>
      </w:r>
      <w:r>
        <w:rPr>
          <w:rFonts w:ascii="Times New Roman" w:eastAsia="Times New Roman" w:hAnsi="Times New Roman" w:cs="Times New Roman"/>
          <w:i/>
          <w:spacing w:val="-4"/>
          <w:w w:val="105"/>
          <w:sz w:val="24"/>
          <w:szCs w:val="24"/>
        </w:rPr>
        <w:t>P</w:t>
      </w:r>
      <w:r>
        <w:rPr>
          <w:rFonts w:ascii="Times New Roman" w:eastAsia="Times New Roman" w:hAnsi="Times New Roman" w:cs="Times New Roman"/>
          <w:i/>
          <w:spacing w:val="-4"/>
          <w:w w:val="105"/>
          <w:position w:val="-3"/>
          <w:sz w:val="16"/>
          <w:szCs w:val="16"/>
        </w:rPr>
        <w:t>i</w:t>
      </w:r>
      <w:r>
        <w:rPr>
          <w:rFonts w:ascii="Euclid" w:eastAsia="Euclid" w:hAnsi="Euclid" w:cs="Euclid"/>
          <w:spacing w:val="-4"/>
          <w:w w:val="105"/>
          <w:sz w:val="24"/>
          <w:szCs w:val="24"/>
        </w:rPr>
        <w:t>(</w:t>
      </w:r>
      <w:r>
        <w:rPr>
          <w:rFonts w:ascii="Times New Roman" w:eastAsia="Times New Roman" w:hAnsi="Times New Roman" w:cs="Times New Roman"/>
          <w:i/>
          <w:spacing w:val="-4"/>
          <w:w w:val="105"/>
          <w:sz w:val="24"/>
          <w:szCs w:val="24"/>
        </w:rPr>
        <w:t>s</w:t>
      </w:r>
      <w:r>
        <w:rPr>
          <w:rFonts w:ascii="Euclid" w:eastAsia="Euclid" w:hAnsi="Euclid" w:cs="Euclid"/>
          <w:spacing w:val="-4"/>
          <w:w w:val="105"/>
          <w:sz w:val="24"/>
          <w:szCs w:val="24"/>
        </w:rPr>
        <w:t>)</w:t>
      </w:r>
      <w:r>
        <w:rPr>
          <w:rFonts w:ascii="Euclid" w:eastAsia="Euclid" w:hAnsi="Euclid" w:cs="Euclid"/>
          <w:spacing w:val="-56"/>
          <w:w w:val="105"/>
          <w:sz w:val="24"/>
          <w:szCs w:val="24"/>
        </w:rPr>
        <w:t xml:space="preserve"> </w:t>
      </w:r>
      <w:r>
        <w:rPr>
          <w:rFonts w:ascii="Euclid" w:eastAsia="Euclid" w:hAnsi="Euclid" w:cs="Euclid"/>
          <w:w w:val="105"/>
          <w:sz w:val="24"/>
          <w:szCs w:val="24"/>
        </w:rPr>
        <w:t>+</w:t>
      </w:r>
      <w:r>
        <w:rPr>
          <w:rFonts w:ascii="Euclid" w:eastAsia="Euclid" w:hAnsi="Euclid" w:cs="Euclid"/>
          <w:spacing w:val="-56"/>
          <w:w w:val="105"/>
          <w:sz w:val="24"/>
          <w:szCs w:val="24"/>
        </w:rPr>
        <w:t xml:space="preserve"> </w: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35"/>
          <w:w w:val="105"/>
          <w:sz w:val="24"/>
          <w:szCs w:val="24"/>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Times New Roman" w:eastAsia="Times New Roman" w:hAnsi="Times New Roman" w:cs="Times New Roman"/>
          <w:i/>
          <w:spacing w:val="-3"/>
          <w:w w:val="105"/>
          <w:sz w:val="24"/>
          <w:szCs w:val="24"/>
        </w:rPr>
        <w:t>P</w:t>
      </w:r>
      <w:r>
        <w:rPr>
          <w:rFonts w:ascii="Times New Roman" w:eastAsia="Times New Roman" w:hAnsi="Times New Roman" w:cs="Times New Roman"/>
          <w:i/>
          <w:spacing w:val="-3"/>
          <w:w w:val="105"/>
          <w:position w:val="-3"/>
          <w:sz w:val="16"/>
          <w:szCs w:val="16"/>
        </w:rPr>
        <w:t>i</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s</w:t>
      </w:r>
      <w:r>
        <w:rPr>
          <w:rFonts w:ascii="Cambria" w:eastAsia="Cambria" w:hAnsi="Cambria" w:cs="Cambria"/>
          <w:spacing w:val="-3"/>
          <w:w w:val="105"/>
          <w:position w:val="10"/>
          <w:sz w:val="16"/>
          <w:szCs w:val="16"/>
        </w:rPr>
        <w:t>′</w:t>
      </w:r>
      <w:r>
        <w:rPr>
          <w:rFonts w:ascii="Euclid" w:eastAsia="Euclid" w:hAnsi="Euclid" w:cs="Euclid"/>
          <w:spacing w:val="-3"/>
          <w:w w:val="105"/>
          <w:sz w:val="24"/>
          <w:szCs w:val="24"/>
        </w:rPr>
        <w:t>))</w:t>
      </w:r>
    </w:p>
    <w:p w:rsidR="00A115BF" w:rsidRDefault="00646F36">
      <w:pPr>
        <w:spacing w:before="35"/>
        <w:ind w:left="2898"/>
        <w:rPr>
          <w:rFonts w:ascii="Euclid" w:eastAsia="Euclid" w:hAnsi="Euclid" w:cs="Euclid"/>
          <w:sz w:val="24"/>
          <w:szCs w:val="24"/>
        </w:rPr>
      </w:pPr>
      <w:r>
        <w:rPr>
          <w:rFonts w:ascii="Euclid"/>
          <w:sz w:val="24"/>
        </w:rPr>
        <w:t>=</w:t>
      </w:r>
      <w:r>
        <w:rPr>
          <w:rFonts w:ascii="Euclid"/>
          <w:spacing w:val="-28"/>
          <w:sz w:val="24"/>
        </w:rPr>
        <w:t xml:space="preserve"> </w:t>
      </w:r>
      <w:r>
        <w:rPr>
          <w:rFonts w:ascii="Euclid"/>
          <w:sz w:val="24"/>
        </w:rPr>
        <w:t>(</w:t>
      </w:r>
      <w:r>
        <w:rPr>
          <w:rFonts w:ascii="Times New Roman"/>
          <w:i/>
          <w:sz w:val="24"/>
        </w:rPr>
        <w:t>i</w:t>
      </w:r>
      <w:r>
        <w:rPr>
          <w:rFonts w:ascii="Times New Roman"/>
          <w:position w:val="10"/>
          <w:sz w:val="16"/>
        </w:rPr>
        <w:t>2</w:t>
      </w:r>
      <w:r>
        <w:rPr>
          <w:rFonts w:ascii="Times New Roman"/>
          <w:spacing w:val="2"/>
          <w:position w:val="10"/>
          <w:sz w:val="16"/>
        </w:rPr>
        <w:t xml:space="preserve"> </w:t>
      </w:r>
      <w:r>
        <w:rPr>
          <w:rFonts w:ascii="Euclid"/>
          <w:sz w:val="24"/>
        </w:rPr>
        <w:t>+</w:t>
      </w:r>
      <w:r>
        <w:rPr>
          <w:rFonts w:ascii="Euclid"/>
          <w:spacing w:val="-48"/>
          <w:sz w:val="24"/>
        </w:rPr>
        <w:t xml:space="preserve"> </w:t>
      </w:r>
      <w:r>
        <w:rPr>
          <w:rFonts w:ascii="Times New Roman"/>
          <w:i/>
          <w:sz w:val="24"/>
        </w:rPr>
        <w:t>i</w:t>
      </w:r>
      <w:r>
        <w:rPr>
          <w:rFonts w:ascii="Times New Roman"/>
          <w:i/>
          <w:spacing w:val="-28"/>
          <w:sz w:val="24"/>
        </w:rPr>
        <w:t xml:space="preserve"> </w:t>
      </w:r>
      <w:r>
        <w:rPr>
          <w:rFonts w:ascii="Euclid"/>
          <w:sz w:val="24"/>
        </w:rPr>
        <w:t>+</w:t>
      </w:r>
      <w:r>
        <w:rPr>
          <w:rFonts w:ascii="Euclid"/>
          <w:spacing w:val="-48"/>
          <w:sz w:val="24"/>
        </w:rPr>
        <w:t xml:space="preserve"> </w:t>
      </w:r>
      <w:r>
        <w:rPr>
          <w:rFonts w:ascii="Times New Roman"/>
          <w:spacing w:val="-3"/>
          <w:sz w:val="24"/>
        </w:rPr>
        <w:t>1</w:t>
      </w:r>
      <w:r>
        <w:rPr>
          <w:rFonts w:ascii="Euclid"/>
          <w:spacing w:val="-3"/>
          <w:sz w:val="24"/>
        </w:rPr>
        <w:t>)</w:t>
      </w:r>
      <w:r>
        <w:rPr>
          <w:rFonts w:ascii="Times New Roman"/>
          <w:i/>
          <w:spacing w:val="-3"/>
          <w:sz w:val="24"/>
        </w:rPr>
        <w:t>P</w:t>
      </w:r>
      <w:r>
        <w:rPr>
          <w:rFonts w:ascii="Times New Roman"/>
          <w:i/>
          <w:spacing w:val="-3"/>
          <w:position w:val="-3"/>
          <w:sz w:val="16"/>
        </w:rPr>
        <w:t>i</w:t>
      </w:r>
      <w:r>
        <w:rPr>
          <w:rFonts w:ascii="Euclid"/>
          <w:spacing w:val="-3"/>
          <w:sz w:val="24"/>
        </w:rPr>
        <w:t>(</w:t>
      </w:r>
      <w:r>
        <w:rPr>
          <w:rFonts w:ascii="Times New Roman"/>
          <w:i/>
          <w:spacing w:val="-3"/>
          <w:sz w:val="24"/>
        </w:rPr>
        <w:t>y</w:t>
      </w:r>
      <w:r>
        <w:rPr>
          <w:rFonts w:ascii="Euclid"/>
          <w:spacing w:val="-3"/>
          <w:sz w:val="24"/>
        </w:rPr>
        <w:t>)</w:t>
      </w:r>
    </w:p>
    <w:p w:rsidR="00A115BF" w:rsidRDefault="00646F36">
      <w:pPr>
        <w:spacing w:before="35" w:line="417" w:lineRule="exact"/>
        <w:ind w:left="2898"/>
        <w:rPr>
          <w:rFonts w:ascii="Verdana" w:eastAsia="Verdana" w:hAnsi="Verdana" w:cs="Verdana"/>
          <w:sz w:val="24"/>
          <w:szCs w:val="24"/>
        </w:rPr>
      </w:pPr>
      <w:r>
        <w:rPr>
          <w:rFonts w:eastAsiaTheme="minorHAnsi"/>
        </w:rPr>
        <w:pict>
          <v:shape id="_x0000_s1243" type="#_x0000_t202" style="position:absolute;left:0;text-align:left;margin-left:277.25pt;margin-top:2.5pt;width:2.25pt;height:8pt;z-index:-251200;mso-position-horizontal-relative:page" filled="f" stroked="f">
            <v:textbox inset="0,0,0,0">
              <w:txbxContent>
                <w:p w:rsidR="00A115BF" w:rsidRDefault="00646F36">
                  <w:pPr>
                    <w:spacing w:line="158" w:lineRule="exact"/>
                    <w:rPr>
                      <w:rFonts w:ascii="Times New Roman" w:eastAsia="Times New Roman" w:hAnsi="Times New Roman" w:cs="Times New Roman"/>
                      <w:sz w:val="16"/>
                      <w:szCs w:val="16"/>
                    </w:rPr>
                  </w:pPr>
                  <w:r>
                    <w:rPr>
                      <w:rFonts w:ascii="Times New Roman"/>
                      <w:i/>
                      <w:w w:val="99"/>
                      <w:sz w:val="16"/>
                    </w:rPr>
                    <w:t>i</w:t>
                  </w:r>
                </w:p>
              </w:txbxContent>
            </v:textbox>
            <w10:wrap anchorx="page"/>
          </v:shape>
        </w:pict>
      </w:r>
      <w:r>
        <w:rPr>
          <w:rFonts w:ascii="Euclid" w:eastAsia="Euclid" w:hAnsi="Euclid" w:cs="Euclid"/>
          <w:w w:val="105"/>
          <w:sz w:val="24"/>
          <w:szCs w:val="24"/>
        </w:rPr>
        <w:t>=</w:t>
      </w:r>
      <w:r>
        <w:rPr>
          <w:rFonts w:ascii="Euclid" w:eastAsia="Euclid" w:hAnsi="Euclid" w:cs="Euclid"/>
          <w:spacing w:val="-41"/>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i</w:t>
      </w:r>
      <w:r>
        <w:rPr>
          <w:rFonts w:ascii="Times New Roman" w:eastAsia="Times New Roman" w:hAnsi="Times New Roman" w:cs="Times New Roman"/>
          <w:w w:val="105"/>
          <w:position w:val="10"/>
          <w:sz w:val="16"/>
          <w:szCs w:val="16"/>
        </w:rPr>
        <w:t>2</w:t>
      </w:r>
      <w:r>
        <w:rPr>
          <w:rFonts w:ascii="Times New Roman" w:eastAsia="Times New Roman" w:hAnsi="Times New Roman" w:cs="Times New Roman"/>
          <w:spacing w:val="-7"/>
          <w:w w:val="105"/>
          <w:position w:val="10"/>
          <w:sz w:val="16"/>
          <w:szCs w:val="16"/>
        </w:rPr>
        <w:t xml:space="preserve"> </w:t>
      </w:r>
      <w:r>
        <w:rPr>
          <w:rFonts w:ascii="Euclid" w:eastAsia="Euclid" w:hAnsi="Euclid" w:cs="Euclid"/>
          <w:w w:val="105"/>
          <w:sz w:val="24"/>
          <w:szCs w:val="24"/>
        </w:rPr>
        <w:t>+</w:t>
      </w:r>
      <w:r>
        <w:rPr>
          <w:rFonts w:ascii="Euclid" w:eastAsia="Euclid" w:hAnsi="Euclid" w:cs="Euclid"/>
          <w:spacing w:val="-57"/>
          <w:w w:val="105"/>
          <w:sz w:val="24"/>
          <w:szCs w:val="24"/>
        </w:rPr>
        <w:t xml:space="preserve"> </w: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36"/>
          <w:w w:val="105"/>
          <w:sz w:val="24"/>
          <w:szCs w:val="24"/>
        </w:rPr>
        <w:t xml:space="preserve"> </w:t>
      </w:r>
      <w:r>
        <w:rPr>
          <w:rFonts w:ascii="Euclid" w:eastAsia="Euclid" w:hAnsi="Euclid" w:cs="Euclid"/>
          <w:w w:val="105"/>
          <w:sz w:val="24"/>
          <w:szCs w:val="24"/>
        </w:rPr>
        <w:t>+</w:t>
      </w:r>
      <w:r>
        <w:rPr>
          <w:rFonts w:ascii="Euclid" w:eastAsia="Euclid" w:hAnsi="Euclid" w:cs="Euclid"/>
          <w:spacing w:val="-57"/>
          <w:w w:val="105"/>
          <w:sz w:val="24"/>
          <w:szCs w:val="24"/>
        </w:rPr>
        <w:t xml:space="preserve"> </w:t>
      </w:r>
      <w:r>
        <w:rPr>
          <w:rFonts w:ascii="Times New Roman" w:eastAsia="Times New Roman" w:hAnsi="Times New Roman" w:cs="Times New Roman"/>
          <w:w w:val="105"/>
          <w:sz w:val="24"/>
          <w:szCs w:val="24"/>
        </w:rPr>
        <w:t>1</w:t>
      </w:r>
      <w:r>
        <w:rPr>
          <w:rFonts w:ascii="Euclid" w:eastAsia="Euclid" w:hAnsi="Euclid" w:cs="Euclid"/>
          <w:w w:val="105"/>
          <w:sz w:val="24"/>
          <w:szCs w:val="24"/>
        </w:rPr>
        <w:t>)</w:t>
      </w:r>
      <w:r>
        <w:rPr>
          <w:rFonts w:ascii="Euclid" w:eastAsia="Euclid" w:hAnsi="Euclid" w:cs="Euclid"/>
          <w:spacing w:val="-65"/>
          <w:w w:val="105"/>
          <w:sz w:val="24"/>
          <w:szCs w:val="24"/>
        </w:rPr>
        <w:t xml:space="preserve"> </w:t>
      </w:r>
      <w:r>
        <w:rPr>
          <w:rFonts w:ascii="Times New Roman" w:eastAsia="Times New Roman" w:hAnsi="Times New Roman" w:cs="Times New Roman"/>
          <w:i/>
          <w:w w:val="105"/>
          <w:position w:val="16"/>
          <w:sz w:val="24"/>
          <w:szCs w:val="24"/>
          <w:u w:val="single" w:color="000000"/>
        </w:rPr>
        <w:t>i</w:t>
      </w:r>
      <w:r>
        <w:rPr>
          <w:rFonts w:ascii="Times New Roman" w:eastAsia="Times New Roman" w:hAnsi="Times New Roman" w:cs="Times New Roman"/>
          <w:i/>
          <w:spacing w:val="8"/>
          <w:w w:val="105"/>
          <w:position w:val="16"/>
          <w:sz w:val="24"/>
          <w:szCs w:val="24"/>
          <w:u w:val="single" w:color="000000"/>
        </w:rPr>
        <w:t xml:space="preserve"> </w:t>
      </w:r>
      <w:r>
        <w:rPr>
          <w:rFonts w:ascii="Cambria" w:eastAsia="Cambria" w:hAnsi="Cambria" w:cs="Cambria"/>
          <w:w w:val="120"/>
          <w:position w:val="16"/>
          <w:sz w:val="24"/>
          <w:szCs w:val="24"/>
          <w:u w:val="single" w:color="000000"/>
        </w:rPr>
        <w:t>−</w:t>
      </w:r>
      <w:r>
        <w:rPr>
          <w:rFonts w:ascii="Cambria" w:eastAsia="Cambria" w:hAnsi="Cambria" w:cs="Cambria"/>
          <w:spacing w:val="-37"/>
          <w:w w:val="120"/>
          <w:position w:val="16"/>
          <w:sz w:val="24"/>
          <w:szCs w:val="24"/>
          <w:u w:val="single" w:color="000000"/>
        </w:rPr>
        <w:t xml:space="preserve"> </w:t>
      </w:r>
      <w:r>
        <w:rPr>
          <w:rFonts w:ascii="Times New Roman" w:eastAsia="Times New Roman" w:hAnsi="Times New Roman" w:cs="Times New Roman"/>
          <w:w w:val="105"/>
          <w:position w:val="16"/>
          <w:sz w:val="24"/>
          <w:szCs w:val="24"/>
          <w:u w:val="single" w:color="000000"/>
        </w:rPr>
        <w:t>1</w:t>
      </w:r>
      <w:r>
        <w:rPr>
          <w:rFonts w:ascii="Times New Roman" w:eastAsia="Times New Roman" w:hAnsi="Times New Roman" w:cs="Times New Roman"/>
          <w:spacing w:val="-45"/>
          <w:w w:val="105"/>
          <w:position w:val="16"/>
          <w:sz w:val="24"/>
          <w:szCs w:val="24"/>
          <w:u w:val="single" w:color="000000"/>
        </w:rPr>
        <w:t xml:space="preserve"> </w:t>
      </w:r>
      <w:r>
        <w:rPr>
          <w:rFonts w:ascii="Times New Roman" w:eastAsia="Times New Roman" w:hAnsi="Times New Roman" w:cs="Times New Roman"/>
          <w:i/>
          <w:w w:val="105"/>
          <w:sz w:val="24"/>
          <w:szCs w:val="24"/>
        </w:rPr>
        <w:t>k</w:t>
      </w:r>
      <w:r>
        <w:rPr>
          <w:rFonts w:ascii="Verdana" w:eastAsia="Verdana" w:hAnsi="Verdana" w:cs="Verdana"/>
          <w:i/>
          <w:w w:val="105"/>
          <w:sz w:val="24"/>
          <w:szCs w:val="24"/>
        </w:rPr>
        <w:t>.</w:t>
      </w:r>
    </w:p>
    <w:p w:rsidR="00A115BF" w:rsidRDefault="00646F36">
      <w:pPr>
        <w:spacing w:line="189" w:lineRule="exact"/>
        <w:ind w:left="640" w:firstLine="3585"/>
        <w:rPr>
          <w:rFonts w:ascii="Times New Roman" w:eastAsia="Times New Roman" w:hAnsi="Times New Roman" w:cs="Times New Roman"/>
          <w:sz w:val="24"/>
          <w:szCs w:val="24"/>
        </w:rPr>
      </w:pPr>
      <w:r>
        <w:rPr>
          <w:rFonts w:ascii="Times New Roman" w:eastAsia="Times New Roman" w:hAnsi="Times New Roman" w:cs="Times New Roman"/>
          <w:i/>
          <w:w w:val="115"/>
          <w:sz w:val="24"/>
          <w:szCs w:val="24"/>
        </w:rPr>
        <w:t>i</w:t>
      </w:r>
      <w:r>
        <w:rPr>
          <w:rFonts w:ascii="Times New Roman" w:eastAsia="Times New Roman" w:hAnsi="Times New Roman" w:cs="Times New Roman"/>
          <w:i/>
          <w:spacing w:val="-37"/>
          <w:w w:val="115"/>
          <w:sz w:val="24"/>
          <w:szCs w:val="24"/>
        </w:rPr>
        <w:t xml:space="preserve"> </w:t>
      </w:r>
      <w:r>
        <w:rPr>
          <w:rFonts w:ascii="Cambria" w:eastAsia="Cambria" w:hAnsi="Cambria" w:cs="Cambria"/>
          <w:w w:val="120"/>
          <w:sz w:val="24"/>
          <w:szCs w:val="24"/>
        </w:rPr>
        <w:t>−</w:t>
      </w:r>
      <w:r>
        <w:rPr>
          <w:rFonts w:ascii="Cambria" w:eastAsia="Cambria" w:hAnsi="Cambria" w:cs="Cambria"/>
          <w:spacing w:val="-32"/>
          <w:w w:val="120"/>
          <w:sz w:val="24"/>
          <w:szCs w:val="24"/>
        </w:rPr>
        <w:t xml:space="preserve"> </w:t>
      </w:r>
      <w:r>
        <w:rPr>
          <w:rFonts w:ascii="Times New Roman" w:eastAsia="Times New Roman" w:hAnsi="Times New Roman" w:cs="Times New Roman"/>
          <w:w w:val="115"/>
          <w:sz w:val="24"/>
          <w:szCs w:val="24"/>
        </w:rPr>
        <w:t>1</w:t>
      </w:r>
    </w:p>
    <w:p w:rsidR="00A115BF" w:rsidRDefault="00646F36">
      <w:pPr>
        <w:spacing w:before="284"/>
        <w:ind w:left="640"/>
        <w:rPr>
          <w:rFonts w:ascii="宋体" w:eastAsia="宋体" w:hAnsi="宋体" w:cs="宋体"/>
          <w:sz w:val="24"/>
          <w:szCs w:val="24"/>
        </w:rPr>
      </w:pPr>
      <w:r>
        <w:rPr>
          <w:rFonts w:ascii="宋体" w:eastAsia="宋体" w:hAnsi="宋体" w:cs="宋体"/>
          <w:spacing w:val="15"/>
          <w:sz w:val="24"/>
          <w:szCs w:val="24"/>
        </w:rPr>
        <w:t>在最坏的情形下（即具有</w:t>
      </w:r>
      <w:r>
        <w:rPr>
          <w:rFonts w:ascii="Times New Roman" w:eastAsia="Times New Roman" w:hAnsi="Times New Roman" w:cs="Times New Roman"/>
          <w:i/>
          <w:spacing w:val="15"/>
          <w:sz w:val="24"/>
          <w:szCs w:val="24"/>
        </w:rPr>
        <w:t>m</w:t>
      </w:r>
      <w:r>
        <w:rPr>
          <w:rFonts w:ascii="宋体" w:eastAsia="宋体" w:hAnsi="宋体" w:cs="宋体"/>
          <w:spacing w:val="15"/>
          <w:sz w:val="24"/>
          <w:szCs w:val="24"/>
        </w:rPr>
        <w:t>个状态的初始结构）有</w:t>
      </w:r>
      <w:r>
        <w:rPr>
          <w:rFonts w:ascii="Times New Roman" w:eastAsia="Times New Roman" w:hAnsi="Times New Roman" w:cs="Times New Roman"/>
          <w:i/>
          <w:spacing w:val="15"/>
          <w:sz w:val="24"/>
          <w:szCs w:val="24"/>
        </w:rPr>
        <w:t>m</w:t>
      </w:r>
      <w:r>
        <w:rPr>
          <w:rFonts w:ascii="Times New Roman" w:eastAsia="Times New Roman" w:hAnsi="Times New Roman" w:cs="Times New Roman"/>
          <w:i/>
          <w:spacing w:val="15"/>
          <w:position w:val="9"/>
          <w:sz w:val="16"/>
          <w:szCs w:val="16"/>
        </w:rPr>
        <w:t>m</w:t>
      </w:r>
      <w:r>
        <w:rPr>
          <w:rFonts w:ascii="Euclid" w:eastAsia="Euclid" w:hAnsi="Euclid" w:cs="Euclid"/>
          <w:spacing w:val="15"/>
          <w:position w:val="9"/>
          <w:sz w:val="16"/>
          <w:szCs w:val="16"/>
        </w:rPr>
        <w:t>+</w:t>
      </w:r>
      <w:r>
        <w:rPr>
          <w:rFonts w:ascii="Times New Roman" w:eastAsia="Times New Roman" w:hAnsi="Times New Roman" w:cs="Times New Roman"/>
          <w:spacing w:val="15"/>
          <w:position w:val="9"/>
          <w:sz w:val="16"/>
          <w:szCs w:val="16"/>
        </w:rPr>
        <w:t xml:space="preserve">2  </w:t>
      </w:r>
      <w:r>
        <w:rPr>
          <w:rFonts w:ascii="Cambria" w:eastAsia="Cambria" w:hAnsi="Cambria" w:cs="Cambria"/>
          <w:sz w:val="24"/>
          <w:szCs w:val="24"/>
        </w:rPr>
        <w:t xml:space="preserve">× </w:t>
      </w:r>
      <w:r>
        <w:rPr>
          <w:rFonts w:ascii="Times New Roman" w:eastAsia="Times New Roman" w:hAnsi="Times New Roman" w:cs="Times New Roman"/>
          <w:spacing w:val="11"/>
          <w:sz w:val="24"/>
          <w:szCs w:val="24"/>
        </w:rPr>
        <w:t>2</w:t>
      </w:r>
      <w:r>
        <w:rPr>
          <w:rFonts w:ascii="Times New Roman" w:eastAsia="Times New Roman" w:hAnsi="Times New Roman" w:cs="Times New Roman"/>
          <w:i/>
          <w:spacing w:val="11"/>
          <w:position w:val="9"/>
          <w:sz w:val="16"/>
          <w:szCs w:val="16"/>
        </w:rPr>
        <w:t>nm</w:t>
      </w:r>
      <w:r>
        <w:rPr>
          <w:rFonts w:ascii="宋体" w:eastAsia="宋体" w:hAnsi="宋体" w:cs="宋体"/>
          <w:spacing w:val="11"/>
          <w:sz w:val="24"/>
          <w:szCs w:val="24"/>
        </w:rPr>
        <w:t>个初始结构，</w:t>
      </w:r>
      <w:r>
        <w:rPr>
          <w:rFonts w:ascii="宋体" w:eastAsia="宋体" w:hAnsi="宋体" w:cs="宋体"/>
          <w:spacing w:val="-80"/>
          <w:sz w:val="24"/>
          <w:szCs w:val="24"/>
        </w:rPr>
        <w:t xml:space="preserve"> </w:t>
      </w:r>
      <w:r>
        <w:rPr>
          <w:rFonts w:ascii="宋体" w:eastAsia="宋体" w:hAnsi="宋体" w:cs="宋体"/>
          <w:sz w:val="24"/>
          <w:szCs w:val="24"/>
        </w:rPr>
        <w:t>需</w:t>
      </w:r>
    </w:p>
    <w:p w:rsidR="00A115BF" w:rsidRDefault="00646F36">
      <w:pPr>
        <w:spacing w:before="40"/>
        <w:ind w:left="160"/>
        <w:rPr>
          <w:rFonts w:ascii="宋体" w:eastAsia="宋体" w:hAnsi="宋体" w:cs="宋体"/>
          <w:sz w:val="24"/>
          <w:szCs w:val="24"/>
        </w:rPr>
      </w:pPr>
      <w:r>
        <w:rPr>
          <w:rFonts w:ascii="宋体" w:eastAsia="宋体" w:hAnsi="宋体" w:cs="宋体"/>
          <w:w w:val="105"/>
          <w:sz w:val="24"/>
          <w:szCs w:val="24"/>
        </w:rPr>
        <w:t>要</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w w:val="105"/>
          <w:position w:val="9"/>
          <w:sz w:val="16"/>
          <w:szCs w:val="16"/>
        </w:rPr>
        <w:t>m</w:t>
      </w:r>
      <w:r>
        <w:rPr>
          <w:rFonts w:ascii="Euclid" w:eastAsia="Euclid" w:hAnsi="Euclid" w:cs="Euclid"/>
          <w:w w:val="105"/>
          <w:position w:val="9"/>
          <w:sz w:val="16"/>
          <w:szCs w:val="16"/>
        </w:rPr>
        <w:t>+</w:t>
      </w:r>
      <w:r>
        <w:rPr>
          <w:rFonts w:ascii="Times New Roman" w:eastAsia="Times New Roman" w:hAnsi="Times New Roman" w:cs="Times New Roman"/>
          <w:w w:val="105"/>
          <w:position w:val="9"/>
          <w:sz w:val="16"/>
          <w:szCs w:val="16"/>
        </w:rPr>
        <w:t>2</w:t>
      </w:r>
      <w:r>
        <w:rPr>
          <w:rFonts w:ascii="Times New Roman" w:eastAsia="Times New Roman" w:hAnsi="Times New Roman" w:cs="Times New Roman"/>
          <w:spacing w:val="-14"/>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34"/>
          <w:w w:val="105"/>
          <w:sz w:val="24"/>
          <w:szCs w:val="24"/>
        </w:rPr>
        <w:t xml:space="preserve"> </w:t>
      </w:r>
      <w:r>
        <w:rPr>
          <w:rFonts w:ascii="Times New Roman" w:eastAsia="Times New Roman" w:hAnsi="Times New Roman" w:cs="Times New Roman"/>
          <w:w w:val="105"/>
          <w:sz w:val="24"/>
          <w:szCs w:val="24"/>
        </w:rPr>
        <w:t>2</w:t>
      </w:r>
      <w:r>
        <w:rPr>
          <w:rFonts w:ascii="Times New Roman" w:eastAsia="Times New Roman" w:hAnsi="Times New Roman" w:cs="Times New Roman"/>
          <w:i/>
          <w:w w:val="105"/>
          <w:position w:val="9"/>
          <w:sz w:val="16"/>
          <w:szCs w:val="16"/>
        </w:rPr>
        <w:t>nm</w:t>
      </w:r>
      <w:r>
        <w:rPr>
          <w:rFonts w:ascii="Times New Roman" w:eastAsia="Times New Roman" w:hAnsi="Times New Roman" w:cs="Times New Roman"/>
          <w:i/>
          <w:spacing w:val="-14"/>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34"/>
          <w:w w:val="105"/>
          <w:sz w:val="24"/>
          <w:szCs w:val="24"/>
        </w:rPr>
        <w:t xml:space="preserve"> </w:t>
      </w:r>
      <w:r>
        <w:rPr>
          <w:rFonts w:ascii="Times New Roman" w:eastAsia="Times New Roman" w:hAnsi="Times New Roman" w:cs="Times New Roman"/>
          <w:i/>
          <w:spacing w:val="2"/>
          <w:w w:val="105"/>
          <w:sz w:val="24"/>
          <w:szCs w:val="24"/>
        </w:rPr>
        <w:t>N</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m</w:t>
      </w:r>
      <w:r>
        <w:rPr>
          <w:rFonts w:ascii="Euclid" w:eastAsia="Euclid" w:hAnsi="Euclid" w:cs="Euclid"/>
          <w:spacing w:val="2"/>
          <w:w w:val="105"/>
          <w:sz w:val="24"/>
          <w:szCs w:val="24"/>
        </w:rPr>
        <w:t>))</w:t>
      </w:r>
      <w:r>
        <w:rPr>
          <w:rFonts w:ascii="Euclid" w:eastAsia="Euclid" w:hAnsi="Euclid" w:cs="Euclid"/>
          <w:spacing w:val="-62"/>
          <w:w w:val="105"/>
          <w:sz w:val="24"/>
          <w:szCs w:val="24"/>
        </w:rPr>
        <w:t xml:space="preserve"> </w:t>
      </w:r>
      <w:r>
        <w:rPr>
          <w:rFonts w:ascii="Cambria" w:eastAsia="Cambria" w:hAnsi="Cambria" w:cs="Cambria"/>
          <w:w w:val="105"/>
          <w:sz w:val="24"/>
          <w:szCs w:val="24"/>
        </w:rPr>
        <w:t>×</w:t>
      </w:r>
      <w:r>
        <w:rPr>
          <w:rFonts w:ascii="Cambria" w:eastAsia="Cambria" w:hAnsi="Cambria" w:cs="Cambria"/>
          <w:spacing w:val="-34"/>
          <w:w w:val="105"/>
          <w:sz w:val="24"/>
          <w:szCs w:val="24"/>
        </w:rPr>
        <w:t xml:space="preserve"> </w:t>
      </w:r>
      <w:r>
        <w:rPr>
          <w:rFonts w:ascii="Times New Roman" w:eastAsia="Times New Roman" w:hAnsi="Times New Roman" w:cs="Times New Roman"/>
          <w:w w:val="105"/>
          <w:sz w:val="24"/>
          <w:szCs w:val="24"/>
        </w:rPr>
        <w:t>log</w:t>
      </w:r>
      <w:r>
        <w:rPr>
          <w:rFonts w:ascii="Times New Roman" w:eastAsia="Times New Roman" w:hAnsi="Times New Roman" w:cs="Times New Roman"/>
          <w:spacing w:val="-46"/>
          <w:w w:val="105"/>
          <w:sz w:val="24"/>
          <w:szCs w:val="24"/>
        </w:rPr>
        <w:t xml:space="preserve"> </w:t>
      </w:r>
      <w:r>
        <w:rPr>
          <w:rFonts w:ascii="Times New Roman" w:eastAsia="Times New Roman" w:hAnsi="Times New Roman" w:cs="Times New Roman"/>
          <w:i/>
          <w:spacing w:val="-3"/>
          <w:w w:val="105"/>
          <w:sz w:val="24"/>
          <w:szCs w:val="24"/>
        </w:rPr>
        <w:t>m</w:t>
      </w:r>
      <w:r>
        <w:rPr>
          <w:rFonts w:ascii="宋体" w:eastAsia="宋体" w:hAnsi="宋体" w:cs="宋体"/>
          <w:spacing w:val="-3"/>
          <w:w w:val="105"/>
          <w:sz w:val="24"/>
          <w:szCs w:val="24"/>
        </w:rPr>
        <w:t>位来存储遗忘的结果。</w:t>
      </w:r>
    </w:p>
    <w:p w:rsidR="00A115BF" w:rsidRDefault="00646F36">
      <w:pPr>
        <w:spacing w:before="41"/>
        <w:ind w:left="640"/>
        <w:rPr>
          <w:rFonts w:ascii="宋体" w:eastAsia="宋体" w:hAnsi="宋体" w:cs="宋体"/>
          <w:sz w:val="24"/>
          <w:szCs w:val="24"/>
        </w:rPr>
      </w:pPr>
      <w:r>
        <w:rPr>
          <w:rFonts w:eastAsiaTheme="minorHAnsi"/>
        </w:rPr>
        <w:pict>
          <v:group id="_x0000_s1234" style="position:absolute;left:0;text-align:left;margin-left:514.6pt;margin-top:7.75pt;width:8pt;height:8.5pt;z-index:13480;mso-position-horizontal-relative:page" coordorigin="10292,155" coordsize="160,170">
            <v:group id="_x0000_s1241" style="position:absolute;left:10296;top:159;width:2;height:163" coordorigin="10296,159" coordsize="2,163">
              <v:shape id="_x0000_s1242" style="position:absolute;left:10296;top:159;width:2;height:163" coordorigin="10296,159" coordsize="0,163" path="m10296,321r,-162e" filled="f" strokeweight=".14042mm">
                <v:path arrowok="t"/>
              </v:shape>
            </v:group>
            <v:group id="_x0000_s1239" style="position:absolute;left:10300;top:163;width:145;height:2" coordorigin="10300,163" coordsize="145,2">
              <v:shape id="_x0000_s1240" style="position:absolute;left:10300;top:163;width:145;height:2" coordorigin="10300,163" coordsize="145,0" path="m10300,163r144,e" filled="f" strokeweight=".14042mm">
                <v:path arrowok="t"/>
              </v:shape>
            </v:group>
            <v:group id="_x0000_s1237" style="position:absolute;left:10300;top:317;width:145;height:2" coordorigin="10300,317" coordsize="145,2">
              <v:shape id="_x0000_s1238" style="position:absolute;left:10300;top:317;width:145;height:2" coordorigin="10300,317" coordsize="145,0" path="m10300,317r144,e" filled="f" strokeweight=".14042mm">
                <v:path arrowok="t"/>
              </v:shape>
            </v:group>
            <v:group id="_x0000_s1235" style="position:absolute;left:10448;top:159;width:2;height:163" coordorigin="10448,159" coordsize="2,163">
              <v:shape id="_x0000_s1236" style="position:absolute;left:10448;top:159;width:2;height:163" coordorigin="10448,159" coordsize="0,163" path="m10448,321r,-162e" filled="f" strokeweight=".14042mm">
                <v:path arrowok="t"/>
              </v:shape>
            </v:group>
            <w10:wrap anchorx="page"/>
          </v:group>
        </w:pict>
      </w:r>
      <w:r>
        <w:rPr>
          <w:rFonts w:ascii="宋体" w:eastAsia="宋体" w:hAnsi="宋体" w:cs="宋体"/>
          <w:sz w:val="24"/>
          <w:szCs w:val="24"/>
        </w:rPr>
        <w:t>因此，空间复杂性为</w:t>
      </w:r>
      <w:r>
        <w:rPr>
          <w:rFonts w:ascii="Times New Roman" w:eastAsia="Times New Roman" w:hAnsi="Times New Roman" w:cs="Times New Roman"/>
          <w:i/>
          <w:sz w:val="24"/>
          <w:szCs w:val="24"/>
        </w:rPr>
        <w:t>O</w:t>
      </w:r>
      <w:r>
        <w:rPr>
          <w:rFonts w:ascii="Euclid" w:eastAsia="Euclid" w:hAnsi="Euclid" w:cs="Euclid"/>
          <w:sz w:val="24"/>
          <w:szCs w:val="24"/>
        </w:rPr>
        <w:t>((</w:t>
      </w:r>
      <w:r>
        <w:rPr>
          <w:rFonts w:ascii="Times New Roman" w:eastAsia="Times New Roman" w:hAnsi="Times New Roman" w:cs="Times New Roman"/>
          <w:i/>
          <w:sz w:val="24"/>
          <w:szCs w:val="24"/>
        </w:rPr>
        <w:t xml:space="preserve">n </w:t>
      </w:r>
      <w:r>
        <w:rPr>
          <w:rFonts w:ascii="Cambria" w:eastAsia="Cambria" w:hAnsi="Cambria" w:cs="Cambria"/>
          <w:sz w:val="24"/>
          <w:szCs w:val="24"/>
        </w:rPr>
        <w:t>−</w:t>
      </w:r>
      <w:r>
        <w:rPr>
          <w:rFonts w:ascii="Cambria" w:eastAsia="Cambria" w:hAnsi="Cambria" w:cs="Cambria"/>
          <w:sz w:val="24"/>
          <w:szCs w:val="24"/>
        </w:rPr>
        <w:t xml:space="preserve"> </w:t>
      </w:r>
      <w:r>
        <w:rPr>
          <w:rFonts w:ascii="Times New Roman" w:eastAsia="Times New Roman" w:hAnsi="Times New Roman" w:cs="Times New Roman"/>
          <w:i/>
          <w:sz w:val="24"/>
          <w:szCs w:val="24"/>
        </w:rPr>
        <w:t>x</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9"/>
          <w:sz w:val="16"/>
          <w:szCs w:val="16"/>
        </w:rPr>
        <w:t>2</w:t>
      </w:r>
      <w:r>
        <w:rPr>
          <w:rFonts w:ascii="Euclid" w:eastAsia="Euclid" w:hAnsi="Euclid" w:cs="Euclid"/>
          <w:position w:val="9"/>
          <w:sz w:val="16"/>
          <w:szCs w:val="16"/>
        </w:rPr>
        <w:t>(</w:t>
      </w:r>
      <w:r>
        <w:rPr>
          <w:rFonts w:ascii="Times New Roman" w:eastAsia="Times New Roman" w:hAnsi="Times New Roman" w:cs="Times New Roman"/>
          <w:i/>
          <w:position w:val="9"/>
          <w:sz w:val="16"/>
          <w:szCs w:val="16"/>
        </w:rPr>
        <w:t>m</w:t>
      </w:r>
      <w:r>
        <w:rPr>
          <w:rFonts w:ascii="Euclid" w:eastAsia="Euclid" w:hAnsi="Euclid" w:cs="Euclid"/>
          <w:position w:val="9"/>
          <w:sz w:val="16"/>
          <w:szCs w:val="16"/>
        </w:rPr>
        <w:t>+</w:t>
      </w:r>
      <w:r>
        <w:rPr>
          <w:rFonts w:ascii="Times New Roman" w:eastAsia="Times New Roman" w:hAnsi="Times New Roman" w:cs="Times New Roman"/>
          <w:position w:val="9"/>
          <w:sz w:val="16"/>
          <w:szCs w:val="16"/>
        </w:rPr>
        <w:t>2</w:t>
      </w:r>
      <w:r>
        <w:rPr>
          <w:rFonts w:ascii="Euclid" w:eastAsia="Euclid" w:hAnsi="Euclid" w:cs="Euclid"/>
          <w:position w:val="9"/>
          <w:sz w:val="16"/>
          <w:szCs w:val="16"/>
        </w:rPr>
        <w:t>)</w:t>
      </w:r>
      <w:r>
        <w:rPr>
          <w:rFonts w:ascii="Times New Roman" w:eastAsia="Times New Roman" w:hAnsi="Times New Roman" w:cs="Times New Roman"/>
          <w:sz w:val="24"/>
          <w:szCs w:val="24"/>
        </w:rPr>
        <w:t>2</w:t>
      </w:r>
      <w:r>
        <w:rPr>
          <w:rFonts w:ascii="Times New Roman" w:eastAsia="Times New Roman" w:hAnsi="Times New Roman" w:cs="Times New Roman"/>
          <w:i/>
          <w:position w:val="9"/>
          <w:sz w:val="16"/>
          <w:szCs w:val="16"/>
        </w:rPr>
        <w:t xml:space="preserve">nm  </w:t>
      </w:r>
      <w:r>
        <w:rPr>
          <w:rFonts w:ascii="Cambria" w:eastAsia="Cambria" w:hAnsi="Cambria" w:cs="Cambria"/>
          <w:sz w:val="24"/>
          <w:szCs w:val="24"/>
        </w:rPr>
        <w:t xml:space="preserve">× </w:t>
      </w:r>
      <w:r>
        <w:rPr>
          <w:rFonts w:ascii="Times New Roman" w:eastAsia="Times New Roman" w:hAnsi="Times New Roman" w:cs="Times New Roman"/>
          <w:sz w:val="24"/>
          <w:szCs w:val="24"/>
        </w:rPr>
        <w:t>log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i/>
          <w:spacing w:val="-8"/>
          <w:sz w:val="24"/>
          <w:szCs w:val="24"/>
        </w:rPr>
        <w:t>m</w:t>
      </w:r>
      <w:r>
        <w:rPr>
          <w:rFonts w:ascii="Euclid" w:eastAsia="Euclid" w:hAnsi="Euclid" w:cs="Euclid"/>
          <w:spacing w:val="-8"/>
          <w:sz w:val="24"/>
          <w:szCs w:val="24"/>
        </w:rPr>
        <w:t>)</w:t>
      </w:r>
      <w:r>
        <w:rPr>
          <w:rFonts w:ascii="宋体" w:eastAsia="宋体" w:hAnsi="宋体" w:cs="宋体"/>
          <w:spacing w:val="-8"/>
          <w:sz w:val="24"/>
          <w:szCs w:val="24"/>
        </w:rPr>
        <w:t>。</w:t>
      </w:r>
    </w:p>
    <w:p w:rsidR="00A115BF" w:rsidRDefault="00A115BF">
      <w:pPr>
        <w:spacing w:before="6"/>
        <w:rPr>
          <w:rFonts w:ascii="宋体" w:eastAsia="宋体" w:hAnsi="宋体" w:cs="宋体"/>
          <w:sz w:val="28"/>
          <w:szCs w:val="28"/>
        </w:rPr>
      </w:pPr>
    </w:p>
    <w:p w:rsidR="00A115BF" w:rsidRDefault="00A115BF">
      <w:pPr>
        <w:rPr>
          <w:rFonts w:ascii="宋体" w:eastAsia="宋体" w:hAnsi="宋体" w:cs="宋体"/>
          <w:sz w:val="28"/>
          <w:szCs w:val="28"/>
        </w:rPr>
        <w:sectPr w:rsidR="00A115BF">
          <w:headerReference w:type="default" r:id="rId149"/>
          <w:pgSz w:w="11910" w:h="16840"/>
          <w:pgMar w:top="1460" w:right="1320" w:bottom="1360" w:left="1280" w:header="1198" w:footer="1160" w:gutter="0"/>
          <w:cols w:space="720"/>
        </w:sectPr>
      </w:pPr>
    </w:p>
    <w:p w:rsidR="00A115BF" w:rsidRDefault="00646F36">
      <w:pPr>
        <w:tabs>
          <w:tab w:val="left" w:pos="798"/>
        </w:tabs>
        <w:spacing w:before="13"/>
        <w:ind w:left="640" w:hanging="481"/>
        <w:rPr>
          <w:rFonts w:ascii="黑体" w:eastAsia="黑体" w:hAnsi="黑体" w:cs="黑体"/>
          <w:sz w:val="28"/>
          <w:szCs w:val="28"/>
        </w:rPr>
      </w:pPr>
      <w:bookmarkStart w:id="160" w:name="5.2_å?ºäº”å½™ç»fiçı—é†Šå¿Ÿè®¡ç®ŠæŒ¹æ³Ł"/>
      <w:bookmarkStart w:id="161" w:name="_bookmark111"/>
      <w:bookmarkEnd w:id="160"/>
      <w:bookmarkEnd w:id="161"/>
      <w:r>
        <w:rPr>
          <w:rFonts w:ascii="Times New Roman" w:eastAsia="Times New Roman" w:hAnsi="Times New Roman" w:cs="Times New Roman"/>
          <w:b/>
          <w:bCs/>
          <w:sz w:val="28"/>
          <w:szCs w:val="28"/>
        </w:rPr>
        <w:t>5.2</w:t>
      </w:r>
      <w:r>
        <w:rPr>
          <w:rFonts w:ascii="Times New Roman" w:eastAsia="Times New Roman" w:hAnsi="Times New Roman" w:cs="Times New Roman"/>
          <w:b/>
          <w:bCs/>
          <w:sz w:val="28"/>
          <w:szCs w:val="28"/>
        </w:rPr>
        <w:tab/>
      </w:r>
      <w:r>
        <w:rPr>
          <w:rFonts w:ascii="黑体" w:eastAsia="黑体" w:hAnsi="黑体" w:cs="黑体"/>
          <w:spacing w:val="7"/>
          <w:sz w:val="28"/>
          <w:szCs w:val="28"/>
        </w:rPr>
        <w:t>基于归结的遗忘计算方法</w:t>
      </w:r>
    </w:p>
    <w:p w:rsidR="00A115BF" w:rsidRDefault="00646F36">
      <w:pPr>
        <w:pStyle w:val="a3"/>
        <w:spacing w:before="225"/>
        <w:ind w:left="640"/>
        <w:rPr>
          <w:rFonts w:cs="Times New Roman"/>
          <w:sz w:val="16"/>
          <w:szCs w:val="16"/>
        </w:rPr>
      </w:pPr>
      <w:r>
        <w:pict>
          <v:shape id="_x0000_s1233" type="#_x0000_t202" style="position:absolute;left:0;text-align:left;margin-left:338.4pt;margin-top:23.35pt;width:12.85pt;height:6.4pt;z-index:-251176;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pacing w:val="4"/>
        </w:rPr>
        <w:t>已有结果显示，任意</w:t>
      </w:r>
      <w:r>
        <w:rPr>
          <w:spacing w:val="4"/>
        </w:rPr>
        <w:t>CTL</w:t>
      </w:r>
      <w:r>
        <w:rPr>
          <w:rFonts w:ascii="宋体" w:eastAsia="宋体" w:hAnsi="宋体" w:cs="宋体"/>
          <w:spacing w:val="4"/>
        </w:rPr>
        <w:t>公式可以转换为</w:t>
      </w:r>
      <w:r>
        <w:rPr>
          <w:spacing w:val="4"/>
        </w:rPr>
        <w:t>SNF</w:t>
      </w:r>
      <w:r>
        <w:rPr>
          <w:rFonts w:cs="Times New Roman"/>
          <w:i/>
          <w:spacing w:val="4"/>
          <w:position w:val="10"/>
          <w:sz w:val="16"/>
          <w:szCs w:val="16"/>
        </w:rPr>
        <w:t>g</w:t>
      </w:r>
    </w:p>
    <w:p w:rsidR="00A115BF" w:rsidRDefault="00646F36">
      <w:pPr>
        <w:rPr>
          <w:rFonts w:ascii="Times New Roman" w:eastAsia="Times New Roman" w:hAnsi="Times New Roman" w:cs="Times New Roman"/>
          <w:i/>
          <w:sz w:val="24"/>
          <w:szCs w:val="24"/>
        </w:rPr>
      </w:pPr>
      <w:r>
        <w:br w:type="column"/>
      </w:r>
    </w:p>
    <w:p w:rsidR="00A115BF" w:rsidRDefault="00A115BF">
      <w:pPr>
        <w:spacing w:before="6"/>
        <w:rPr>
          <w:rFonts w:ascii="Times New Roman" w:eastAsia="Times New Roman" w:hAnsi="Times New Roman" w:cs="Times New Roman"/>
          <w:i/>
          <w:sz w:val="30"/>
          <w:szCs w:val="30"/>
        </w:rPr>
      </w:pPr>
    </w:p>
    <w:p w:rsidR="00A115BF" w:rsidRDefault="00646F36">
      <w:pPr>
        <w:pStyle w:val="a3"/>
        <w:ind w:left="-27"/>
        <w:rPr>
          <w:rFonts w:ascii="宋体" w:eastAsia="宋体" w:hAnsi="宋体" w:cs="宋体"/>
        </w:rPr>
      </w:pPr>
      <w:r>
        <w:rPr>
          <w:rFonts w:ascii="宋体" w:eastAsia="宋体" w:hAnsi="宋体" w:cs="宋体"/>
          <w:spacing w:val="-3"/>
        </w:rPr>
        <w:t>子句集。</w:t>
      </w:r>
      <w:r>
        <w:rPr>
          <w:rFonts w:ascii="宋体" w:eastAsia="宋体" w:hAnsi="宋体" w:cs="宋体"/>
          <w:spacing w:val="-89"/>
        </w:rPr>
        <w:t xml:space="preserve"> </w:t>
      </w:r>
      <w:r>
        <w:rPr>
          <w:rFonts w:ascii="宋体" w:eastAsia="宋体" w:hAnsi="宋体" w:cs="宋体"/>
          <w:spacing w:val="4"/>
        </w:rPr>
        <w:t>归结是一种以子句为计</w:t>
      </w:r>
    </w:p>
    <w:p w:rsidR="00A115BF" w:rsidRDefault="00A115BF">
      <w:pPr>
        <w:rPr>
          <w:rFonts w:ascii="宋体" w:eastAsia="宋体" w:hAnsi="宋体" w:cs="宋体"/>
        </w:rPr>
        <w:sectPr w:rsidR="00A115BF">
          <w:type w:val="continuous"/>
          <w:pgSz w:w="11910" w:h="16840"/>
          <w:pgMar w:top="1580" w:right="1320" w:bottom="280" w:left="1280" w:header="720" w:footer="720" w:gutter="0"/>
          <w:cols w:num="2" w:space="720" w:equalWidth="0">
            <w:col w:w="5745" w:space="40"/>
            <w:col w:w="3525"/>
          </w:cols>
        </w:sectPr>
      </w:pPr>
    </w:p>
    <w:p w:rsidR="00A115BF" w:rsidRDefault="00646F36">
      <w:pPr>
        <w:pStyle w:val="a3"/>
        <w:spacing w:before="42"/>
        <w:ind w:left="160"/>
        <w:rPr>
          <w:rFonts w:ascii="宋体" w:eastAsia="宋体" w:hAnsi="宋体" w:cs="宋体"/>
        </w:rPr>
      </w:pPr>
      <w:r>
        <w:rPr>
          <w:rFonts w:ascii="宋体" w:eastAsia="宋体" w:hAnsi="宋体" w:cs="宋体"/>
        </w:rPr>
        <w:t>算对象的判断可满足性的方法。</w:t>
      </w:r>
      <w:r>
        <w:rPr>
          <w:rFonts w:ascii="宋体" w:eastAsia="宋体" w:hAnsi="宋体" w:cs="宋体"/>
          <w:spacing w:val="-58"/>
        </w:rPr>
        <w:t xml:space="preserve"> </w:t>
      </w:r>
      <w:r>
        <w:rPr>
          <w:rFonts w:ascii="宋体" w:eastAsia="宋体" w:hAnsi="宋体" w:cs="宋体"/>
          <w:spacing w:val="3"/>
        </w:rPr>
        <w:t>本章提出一种基于归结的计算遗忘的方法，其主要思</w:t>
      </w:r>
    </w:p>
    <w:p w:rsidR="00A115BF" w:rsidRDefault="00A115BF">
      <w:pPr>
        <w:rPr>
          <w:rFonts w:ascii="宋体" w:eastAsia="宋体" w:hAnsi="宋体" w:cs="宋体"/>
        </w:rPr>
        <w:sectPr w:rsidR="00A115BF">
          <w:type w:val="continuous"/>
          <w:pgSz w:w="11910" w:h="16840"/>
          <w:pgMar w:top="1580" w:right="1320" w:bottom="280" w:left="1280" w:header="720" w:footer="720" w:gutter="0"/>
          <w:cols w:space="720"/>
        </w:sectPr>
      </w:pPr>
    </w:p>
    <w:p w:rsidR="00A115BF" w:rsidRDefault="00646F36">
      <w:pPr>
        <w:pStyle w:val="a3"/>
        <w:spacing w:before="60"/>
        <w:ind w:left="160"/>
        <w:rPr>
          <w:rFonts w:cs="Times New Roman"/>
          <w:sz w:val="16"/>
          <w:szCs w:val="16"/>
        </w:rPr>
      </w:pPr>
      <w:r>
        <w:pict>
          <v:shape id="_x0000_s1232" type="#_x0000_t202" style="position:absolute;left:0;text-align:left;margin-left:301.9pt;margin-top:15.1pt;width:12.85pt;height:6.4pt;z-index:-251152;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pacing w:val="4"/>
        </w:rPr>
        <w:t>想是：首先，将给定的</w:t>
      </w:r>
      <w:r>
        <w:rPr>
          <w:spacing w:val="4"/>
        </w:rPr>
        <w:t>CTL</w:t>
      </w:r>
      <w:r>
        <w:rPr>
          <w:rFonts w:ascii="宋体" w:eastAsia="宋体" w:hAnsi="宋体" w:cs="宋体"/>
          <w:spacing w:val="4"/>
        </w:rPr>
        <w:t>公式转换为</w:t>
      </w:r>
      <w:r>
        <w:rPr>
          <w:spacing w:val="4"/>
        </w:rPr>
        <w:t>SNF</w:t>
      </w:r>
      <w:r>
        <w:rPr>
          <w:rFonts w:cs="Times New Roman"/>
          <w:i/>
          <w:spacing w:val="4"/>
          <w:position w:val="10"/>
          <w:sz w:val="16"/>
          <w:szCs w:val="16"/>
        </w:rPr>
        <w:t>g</w:t>
      </w:r>
    </w:p>
    <w:p w:rsidR="00A115BF" w:rsidRDefault="00646F36">
      <w:pPr>
        <w:pStyle w:val="a3"/>
        <w:spacing w:before="60"/>
        <w:ind w:left="-27"/>
        <w:rPr>
          <w:rFonts w:ascii="宋体" w:eastAsia="宋体" w:hAnsi="宋体" w:cs="宋体"/>
        </w:rPr>
      </w:pPr>
      <w:r>
        <w:rPr>
          <w:spacing w:val="3"/>
        </w:rPr>
        <w:br w:type="column"/>
      </w:r>
      <w:r>
        <w:rPr>
          <w:rFonts w:ascii="宋体" w:eastAsia="宋体" w:hAnsi="宋体" w:cs="宋体"/>
          <w:spacing w:val="3"/>
        </w:rPr>
        <w:t>子句集（这一部分在第</w:t>
      </w:r>
      <w:hyperlink w:anchor="_bookmark18" w:history="1">
        <w:r>
          <w:rPr>
            <w:rFonts w:ascii="宋体" w:eastAsia="宋体" w:hAnsi="宋体" w:cs="宋体"/>
            <w:spacing w:val="3"/>
          </w:rPr>
          <w:t>二</w:t>
        </w:r>
      </w:hyperlink>
      <w:r>
        <w:rPr>
          <w:rFonts w:ascii="宋体" w:eastAsia="宋体" w:hAnsi="宋体" w:cs="宋体"/>
          <w:spacing w:val="3"/>
        </w:rPr>
        <w:t>章已经给出了</w:t>
      </w:r>
    </w:p>
    <w:p w:rsidR="00A115BF" w:rsidRDefault="00A115BF">
      <w:pPr>
        <w:rPr>
          <w:rFonts w:ascii="宋体" w:eastAsia="宋体" w:hAnsi="宋体" w:cs="宋体"/>
        </w:rPr>
        <w:sectPr w:rsidR="00A115BF">
          <w:type w:val="continuous"/>
          <w:pgSz w:w="11910" w:h="16840"/>
          <w:pgMar w:top="1580" w:right="1320" w:bottom="280" w:left="1280" w:header="720" w:footer="720" w:gutter="0"/>
          <w:cols w:num="2" w:space="720" w:equalWidth="0">
            <w:col w:w="5015" w:space="40"/>
            <w:col w:w="4255"/>
          </w:cols>
        </w:sectPr>
      </w:pPr>
    </w:p>
    <w:p w:rsidR="00A115BF" w:rsidRDefault="00646F36">
      <w:pPr>
        <w:pStyle w:val="a3"/>
        <w:spacing w:before="42" w:line="271" w:lineRule="auto"/>
        <w:ind w:left="160" w:right="117"/>
        <w:jc w:val="both"/>
        <w:rPr>
          <w:rFonts w:ascii="宋体" w:eastAsia="宋体" w:hAnsi="宋体" w:cs="宋体"/>
        </w:rPr>
      </w:pPr>
      <w:r>
        <w:rPr>
          <w:rFonts w:ascii="宋体" w:eastAsia="宋体" w:hAnsi="宋体" w:cs="宋体"/>
        </w:rPr>
        <w:t>详细的介</w:t>
      </w:r>
      <w:r>
        <w:rPr>
          <w:rFonts w:ascii="宋体" w:eastAsia="宋体" w:hAnsi="宋体" w:cs="宋体"/>
        </w:rPr>
        <w:t>绍；其次，在相应的原子命题集</w:t>
      </w:r>
      <w:r>
        <w:rPr>
          <w:rFonts w:cs="Times New Roman"/>
          <w:i/>
        </w:rPr>
        <w:t xml:space="preserve">V </w:t>
      </w:r>
      <w:r>
        <w:rPr>
          <w:rFonts w:ascii="宋体" w:eastAsia="宋体" w:hAnsi="宋体" w:cs="宋体"/>
          <w:spacing w:val="-5"/>
        </w:rPr>
        <w:t>上使用归结规则得到归结结果；最后，</w:t>
      </w:r>
      <w:r>
        <w:rPr>
          <w:rFonts w:ascii="宋体" w:eastAsia="宋体" w:hAnsi="宋体" w:cs="宋体"/>
          <w:spacing w:val="-5"/>
        </w:rPr>
        <w:t>“</w:t>
      </w:r>
      <w:r>
        <w:rPr>
          <w:rFonts w:ascii="宋体" w:eastAsia="宋体" w:hAnsi="宋体" w:cs="宋体"/>
          <w:spacing w:val="-5"/>
        </w:rPr>
        <w:t>消</w:t>
      </w:r>
      <w:r>
        <w:rPr>
          <w:rFonts w:ascii="宋体" w:eastAsia="宋体" w:hAnsi="宋体" w:cs="宋体"/>
          <w:spacing w:val="-105"/>
        </w:rPr>
        <w:t xml:space="preserve"> </w:t>
      </w:r>
      <w:r>
        <w:rPr>
          <w:rFonts w:ascii="宋体" w:eastAsia="宋体" w:hAnsi="宋体" w:cs="宋体"/>
        </w:rPr>
        <w:t>除</w:t>
      </w:r>
      <w:r>
        <w:rPr>
          <w:rFonts w:ascii="宋体" w:eastAsia="宋体" w:hAnsi="宋体" w:cs="宋体"/>
        </w:rPr>
        <w:t>”</w:t>
      </w:r>
      <w:r>
        <w:rPr>
          <w:rFonts w:ascii="宋体" w:eastAsia="宋体" w:hAnsi="宋体" w:cs="宋体"/>
        </w:rPr>
        <w:t>之前引入的索引和</w:t>
      </w:r>
      <w:r>
        <w:rPr>
          <w:rFonts w:cs="Times New Roman"/>
          <w:b/>
          <w:bCs/>
        </w:rPr>
        <w:t>start</w:t>
      </w:r>
      <w:r>
        <w:rPr>
          <w:rFonts w:ascii="宋体" w:eastAsia="宋体" w:hAnsi="宋体" w:cs="宋体"/>
        </w:rPr>
        <w:t>，最终得到遗忘的结果。</w:t>
      </w:r>
      <w:r>
        <w:rPr>
          <w:rFonts w:ascii="宋体" w:eastAsia="宋体" w:hAnsi="宋体" w:cs="宋体"/>
          <w:spacing w:val="-85"/>
        </w:rPr>
        <w:t xml:space="preserve"> </w:t>
      </w:r>
      <w:r>
        <w:rPr>
          <w:rFonts w:ascii="宋体" w:eastAsia="宋体" w:hAnsi="宋体" w:cs="宋体"/>
        </w:rPr>
        <w:t>其主要流程图如图</w:t>
      </w:r>
      <w:hyperlink w:anchor="_bookmark112" w:history="1">
        <w:r>
          <w:t>5.2</w:t>
        </w:r>
      </w:hyperlink>
      <w:r>
        <w:rPr>
          <w:rFonts w:ascii="宋体" w:eastAsia="宋体" w:hAnsi="宋体" w:cs="宋体"/>
        </w:rPr>
        <w:t>所示。</w:t>
      </w:r>
      <w:r>
        <w:rPr>
          <w:rFonts w:ascii="宋体" w:eastAsia="宋体" w:hAnsi="宋体" w:cs="宋体"/>
          <w:spacing w:val="-85"/>
        </w:rPr>
        <w:t xml:space="preserve"> </w:t>
      </w:r>
      <w:r>
        <w:rPr>
          <w:rFonts w:ascii="宋体" w:eastAsia="宋体" w:hAnsi="宋体" w:cs="宋体"/>
        </w:rPr>
        <w:t>正如</w:t>
      </w:r>
      <w:r>
        <w:rPr>
          <w:rFonts w:ascii="宋体" w:eastAsia="宋体" w:hAnsi="宋体" w:cs="宋体"/>
          <w:spacing w:val="-113"/>
        </w:rPr>
        <w:t xml:space="preserve"> </w:t>
      </w:r>
      <w:r>
        <w:rPr>
          <w:rFonts w:ascii="宋体" w:eastAsia="宋体" w:hAnsi="宋体" w:cs="宋体"/>
          <w:spacing w:val="4"/>
        </w:rPr>
        <w:t>本章所要说明的那样，</w:t>
      </w:r>
      <w:r>
        <w:rPr>
          <w:spacing w:val="4"/>
        </w:rPr>
        <w:t>CTL</w:t>
      </w:r>
      <w:r>
        <w:rPr>
          <w:rFonts w:ascii="宋体" w:eastAsia="宋体" w:hAnsi="宋体" w:cs="宋体"/>
          <w:spacing w:val="4"/>
        </w:rPr>
        <w:t>不具有均匀插值这一属性，基于归结的方法在有的情况下</w:t>
      </w:r>
      <w:r>
        <w:rPr>
          <w:rFonts w:ascii="宋体" w:eastAsia="宋体" w:hAnsi="宋体" w:cs="宋体"/>
          <w:spacing w:val="-116"/>
        </w:rPr>
        <w:t xml:space="preserve"> </w:t>
      </w:r>
      <w:r>
        <w:rPr>
          <w:rFonts w:ascii="宋体" w:eastAsia="宋体" w:hAnsi="宋体" w:cs="宋体"/>
          <w:spacing w:val="2"/>
        </w:rPr>
        <w:t>是不能计算出遗忘结果的。</w:t>
      </w:r>
      <w:r>
        <w:rPr>
          <w:rFonts w:ascii="宋体" w:eastAsia="宋体" w:hAnsi="宋体" w:cs="宋体"/>
          <w:spacing w:val="-86"/>
        </w:rPr>
        <w:t xml:space="preserve"> </w:t>
      </w:r>
      <w:r>
        <w:rPr>
          <w:rFonts w:ascii="宋体" w:eastAsia="宋体" w:hAnsi="宋体" w:cs="宋体"/>
          <w:spacing w:val="3"/>
        </w:rPr>
        <w:t>然而，在有些</w:t>
      </w:r>
      <w:r>
        <w:rPr>
          <w:spacing w:val="3"/>
        </w:rPr>
        <w:t>CTL</w:t>
      </w:r>
      <w:r>
        <w:rPr>
          <w:rFonts w:ascii="宋体" w:eastAsia="宋体" w:hAnsi="宋体" w:cs="宋体"/>
          <w:spacing w:val="3"/>
        </w:rPr>
        <w:t>子类下，本章提出的方法能够计算出其</w:t>
      </w:r>
      <w:r>
        <w:rPr>
          <w:rFonts w:ascii="宋体" w:eastAsia="宋体" w:hAnsi="宋体" w:cs="宋体"/>
          <w:spacing w:val="-110"/>
        </w:rPr>
        <w:t xml:space="preserve"> </w:t>
      </w:r>
      <w:r>
        <w:rPr>
          <w:rFonts w:ascii="宋体" w:eastAsia="宋体" w:hAnsi="宋体" w:cs="宋体"/>
          <w:spacing w:val="-5"/>
        </w:rPr>
        <w:t>遗忘结果。</w:t>
      </w:r>
    </w:p>
    <w:p w:rsidR="00A115BF" w:rsidRDefault="00A115BF">
      <w:pPr>
        <w:spacing w:before="4"/>
        <w:rPr>
          <w:rFonts w:ascii="宋体" w:eastAsia="宋体" w:hAnsi="宋体" w:cs="宋体"/>
        </w:rPr>
      </w:pPr>
    </w:p>
    <w:p w:rsidR="00A115BF" w:rsidRDefault="00646F36">
      <w:pPr>
        <w:spacing w:line="5508" w:lineRule="exact"/>
        <w:ind w:left="420"/>
        <w:rPr>
          <w:rFonts w:ascii="宋体" w:eastAsia="宋体" w:hAnsi="宋体" w:cs="宋体"/>
          <w:sz w:val="20"/>
          <w:szCs w:val="20"/>
        </w:rPr>
      </w:pPr>
      <w:r>
        <w:rPr>
          <w:rFonts w:ascii="宋体" w:eastAsia="宋体" w:hAnsi="宋体" w:cs="宋体"/>
          <w:noProof/>
          <w:position w:val="-109"/>
          <w:sz w:val="20"/>
          <w:szCs w:val="20"/>
          <w:lang w:eastAsia="zh-CN"/>
        </w:rPr>
        <w:drawing>
          <wp:inline distT="0" distB="0" distL="0" distR="0">
            <wp:extent cx="5372099" cy="3497579"/>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50" cstate="print"/>
                    <a:stretch>
                      <a:fillRect/>
                    </a:stretch>
                  </pic:blipFill>
                  <pic:spPr>
                    <a:xfrm>
                      <a:off x="0" y="0"/>
                      <a:ext cx="5372099" cy="3497579"/>
                    </a:xfrm>
                    <a:prstGeom prst="rect">
                      <a:avLst/>
                    </a:prstGeom>
                  </pic:spPr>
                </pic:pic>
              </a:graphicData>
            </a:graphic>
          </wp:inline>
        </w:drawing>
      </w:r>
    </w:p>
    <w:p w:rsidR="00A115BF" w:rsidRDefault="00646F36">
      <w:pPr>
        <w:pStyle w:val="a3"/>
        <w:spacing w:before="149"/>
        <w:ind w:left="2741"/>
        <w:rPr>
          <w:rFonts w:ascii="宋体" w:eastAsia="宋体" w:hAnsi="宋体" w:cs="宋体"/>
        </w:rPr>
      </w:pPr>
      <w:bookmarkStart w:id="162" w:name="_bookmark112"/>
      <w:bookmarkEnd w:id="162"/>
      <w:r>
        <w:rPr>
          <w:rFonts w:ascii="宋体" w:eastAsia="宋体" w:hAnsi="宋体" w:cs="宋体"/>
        </w:rPr>
        <w:t>图</w:t>
      </w:r>
      <w:r>
        <w:rPr>
          <w:rFonts w:ascii="宋体" w:eastAsia="宋体" w:hAnsi="宋体" w:cs="宋体"/>
          <w:spacing w:val="-60"/>
        </w:rPr>
        <w:t xml:space="preserve"> </w:t>
      </w:r>
      <w:r>
        <w:t>5.2:</w:t>
      </w:r>
      <w:r>
        <w:rPr>
          <w:spacing w:val="14"/>
        </w:rPr>
        <w:t xml:space="preserve"> </w:t>
      </w:r>
      <w:r>
        <w:rPr>
          <w:rFonts w:ascii="宋体" w:eastAsia="宋体" w:hAnsi="宋体" w:cs="宋体"/>
        </w:rPr>
        <w:t>基于归结的遗忘的主要流程图</w:t>
      </w:r>
    </w:p>
    <w:p w:rsidR="00A115BF" w:rsidRDefault="00A115BF">
      <w:pPr>
        <w:rPr>
          <w:rFonts w:ascii="宋体" w:eastAsia="宋体" w:hAnsi="宋体" w:cs="宋体"/>
        </w:rPr>
        <w:sectPr w:rsidR="00A115BF">
          <w:type w:val="continuous"/>
          <w:pgSz w:w="11910" w:h="16840"/>
          <w:pgMar w:top="1580" w:right="1320" w:bottom="280" w:left="1280" w:header="720" w:footer="720" w:gutter="0"/>
          <w:cols w:space="720"/>
        </w:sectPr>
      </w:pPr>
    </w:p>
    <w:p w:rsidR="00A115BF" w:rsidRDefault="00A115BF">
      <w:pPr>
        <w:spacing w:before="4"/>
        <w:rPr>
          <w:rFonts w:ascii="宋体" w:eastAsia="宋体" w:hAnsi="宋体" w:cs="宋体"/>
          <w:sz w:val="20"/>
          <w:szCs w:val="20"/>
        </w:rPr>
      </w:pPr>
    </w:p>
    <w:p w:rsidR="00A115BF" w:rsidRDefault="00646F36">
      <w:pPr>
        <w:pStyle w:val="a3"/>
        <w:spacing w:before="26"/>
        <w:ind w:left="600" w:right="111"/>
        <w:rPr>
          <w:rFonts w:ascii="宋体" w:eastAsia="宋体" w:hAnsi="宋体" w:cs="宋体"/>
        </w:rPr>
      </w:pPr>
      <w:r>
        <w:rPr>
          <w:rFonts w:ascii="宋体" w:eastAsia="宋体" w:hAnsi="宋体" w:cs="宋体"/>
          <w:spacing w:val="5"/>
        </w:rPr>
        <w:t>本章展示如何使用第</w:t>
      </w:r>
      <w:hyperlink w:anchor="_bookmark34" w:history="1">
        <w:r>
          <w:rPr>
            <w:spacing w:val="5"/>
          </w:rPr>
          <w:t>2.4</w:t>
        </w:r>
      </w:hyperlink>
      <w:r>
        <w:rPr>
          <w:rFonts w:ascii="宋体" w:eastAsia="宋体" w:hAnsi="宋体" w:cs="宋体"/>
          <w:spacing w:val="5"/>
        </w:rPr>
        <w:t>节中表</w:t>
      </w:r>
      <w:hyperlink w:anchor="_bookmark35" w:history="1">
        <w:r>
          <w:rPr>
            <w:spacing w:val="5"/>
          </w:rPr>
          <w:t>2.3</w:t>
        </w:r>
      </w:hyperlink>
      <w:r>
        <w:rPr>
          <w:rFonts w:ascii="宋体" w:eastAsia="宋体" w:hAnsi="宋体" w:cs="宋体"/>
          <w:spacing w:val="5"/>
        </w:rPr>
        <w:t>中的归结规则来计算</w:t>
      </w:r>
      <w:r>
        <w:rPr>
          <w:spacing w:val="5"/>
        </w:rPr>
        <w:t>CTL</w:t>
      </w:r>
      <w:r>
        <w:rPr>
          <w:rFonts w:ascii="宋体" w:eastAsia="宋体" w:hAnsi="宋体" w:cs="宋体"/>
          <w:spacing w:val="5"/>
        </w:rPr>
        <w:t>下的遗忘。</w:t>
      </w:r>
      <w:r>
        <w:rPr>
          <w:rFonts w:ascii="宋体" w:eastAsia="宋体" w:hAnsi="宋体" w:cs="宋体"/>
          <w:spacing w:val="-56"/>
        </w:rPr>
        <w:t xml:space="preserve"> </w:t>
      </w:r>
      <w:r>
        <w:rPr>
          <w:rFonts w:ascii="宋体" w:eastAsia="宋体" w:hAnsi="宋体" w:cs="宋体"/>
          <w:spacing w:val="8"/>
        </w:rPr>
        <w:t>为了计算</w:t>
      </w:r>
    </w:p>
    <w:p w:rsidR="00A115BF" w:rsidRDefault="00646F36">
      <w:pPr>
        <w:pStyle w:val="a3"/>
        <w:spacing w:before="42"/>
        <w:ind w:left="120" w:right="111"/>
        <w:rPr>
          <w:rFonts w:ascii="宋体" w:eastAsia="宋体" w:hAnsi="宋体" w:cs="宋体"/>
        </w:rPr>
      </w:pPr>
      <w:r>
        <w:rPr>
          <w:rFonts w:ascii="宋体" w:eastAsia="宋体" w:hAnsi="宋体" w:cs="宋体"/>
        </w:rPr>
        <w:t>从</w:t>
      </w:r>
      <w:r>
        <w:t>CTL</w:t>
      </w:r>
      <w:r>
        <w:rPr>
          <w:rFonts w:ascii="宋体" w:eastAsia="宋体" w:hAnsi="宋体" w:cs="宋体"/>
        </w:rPr>
        <w:t>公式</w:t>
      </w:r>
      <w:r>
        <w:rPr>
          <w:rFonts w:ascii="Arial" w:eastAsia="Arial" w:hAnsi="Arial" w:cs="Arial"/>
          <w:i/>
        </w:rPr>
        <w:t>ϕ</w:t>
      </w:r>
      <w:r>
        <w:rPr>
          <w:rFonts w:ascii="宋体" w:eastAsia="宋体" w:hAnsi="宋体" w:cs="宋体"/>
        </w:rPr>
        <w:t>中遗忘集合</w:t>
      </w:r>
      <w:r>
        <w:rPr>
          <w:rFonts w:cs="Times New Roman"/>
          <w:i/>
        </w:rPr>
        <w:t>V</w:t>
      </w:r>
      <w:r>
        <w:rPr>
          <w:rFonts w:cs="Times New Roman"/>
          <w:i/>
          <w:spacing w:val="-13"/>
        </w:rPr>
        <w:t xml:space="preserve"> </w:t>
      </w:r>
      <w:r>
        <w:rPr>
          <w:rFonts w:ascii="宋体" w:eastAsia="宋体" w:hAnsi="宋体" w:cs="宋体"/>
        </w:rPr>
        <w:t>中的原子命题，需要解决如下两个主要问题：</w:t>
      </w:r>
    </w:p>
    <w:p w:rsidR="00A115BF" w:rsidRDefault="00A115BF">
      <w:pPr>
        <w:spacing w:before="5"/>
        <w:rPr>
          <w:rFonts w:ascii="宋体" w:eastAsia="宋体" w:hAnsi="宋体" w:cs="宋体"/>
          <w:sz w:val="24"/>
          <w:szCs w:val="24"/>
        </w:rPr>
      </w:pPr>
    </w:p>
    <w:p w:rsidR="00A115BF" w:rsidRDefault="00646F36">
      <w:pPr>
        <w:pStyle w:val="a3"/>
        <w:ind w:left="308" w:right="111"/>
        <w:rPr>
          <w:rFonts w:ascii="宋体" w:eastAsia="宋体" w:hAnsi="宋体" w:cs="宋体"/>
        </w:rPr>
      </w:pPr>
      <w:r>
        <w:t xml:space="preserve">(1) </w:t>
      </w:r>
      <w:r>
        <w:rPr>
          <w:spacing w:val="24"/>
        </w:rPr>
        <w:t xml:space="preserve"> </w:t>
      </w:r>
      <w:r>
        <w:rPr>
          <w:rFonts w:ascii="宋体" w:eastAsia="宋体" w:hAnsi="宋体" w:cs="宋体"/>
          <w:spacing w:val="8"/>
        </w:rPr>
        <w:t>如何表示</w:t>
      </w:r>
      <w:r>
        <w:rPr>
          <w:spacing w:val="8"/>
        </w:rPr>
        <w:t>CTL</w:t>
      </w:r>
      <w:r>
        <w:rPr>
          <w:rFonts w:ascii="宋体" w:eastAsia="宋体" w:hAnsi="宋体" w:cs="宋体"/>
          <w:spacing w:val="8"/>
        </w:rPr>
        <w:t>公式和带索引的</w:t>
      </w:r>
      <w:r>
        <w:rPr>
          <w:spacing w:val="8"/>
        </w:rPr>
        <w:t>CTL</w:t>
      </w:r>
      <w:r>
        <w:rPr>
          <w:rFonts w:ascii="宋体" w:eastAsia="宋体" w:hAnsi="宋体" w:cs="宋体"/>
          <w:spacing w:val="8"/>
        </w:rPr>
        <w:t>公式之间的关系？如在第</w:t>
      </w:r>
      <w:hyperlink w:anchor="_bookmark18" w:history="1">
        <w:r>
          <w:rPr>
            <w:rFonts w:ascii="宋体" w:eastAsia="宋体" w:hAnsi="宋体" w:cs="宋体"/>
            <w:spacing w:val="8"/>
          </w:rPr>
          <w:t>二</w:t>
        </w:r>
      </w:hyperlink>
      <w:r>
        <w:rPr>
          <w:rFonts w:ascii="宋体" w:eastAsia="宋体" w:hAnsi="宋体" w:cs="宋体"/>
          <w:spacing w:val="8"/>
        </w:rPr>
        <w:t>章中所说，将一</w:t>
      </w:r>
    </w:p>
    <w:p w:rsidR="00A115BF" w:rsidRDefault="00A115BF">
      <w:pPr>
        <w:rPr>
          <w:rFonts w:ascii="宋体" w:eastAsia="宋体" w:hAnsi="宋体" w:cs="宋体"/>
        </w:rPr>
        <w:sectPr w:rsidR="00A115BF">
          <w:headerReference w:type="default" r:id="rId151"/>
          <w:pgSz w:w="11910" w:h="16840"/>
          <w:pgMar w:top="1460" w:right="1140" w:bottom="1360" w:left="1320" w:header="1198" w:footer="1160" w:gutter="0"/>
          <w:cols w:space="720"/>
        </w:sectPr>
      </w:pPr>
    </w:p>
    <w:p w:rsidR="00A115BF" w:rsidRDefault="00646F36">
      <w:pPr>
        <w:pStyle w:val="a3"/>
        <w:spacing w:before="42"/>
        <w:ind w:left="705"/>
        <w:rPr>
          <w:rFonts w:cs="Times New Roman"/>
          <w:sz w:val="16"/>
          <w:szCs w:val="16"/>
        </w:rPr>
      </w:pPr>
      <w:r>
        <w:pict>
          <v:shape id="_x0000_s1231" type="#_x0000_t202" style="position:absolute;left:0;text-align:left;margin-left:222.2pt;margin-top:14.2pt;width:12.85pt;height:6.4pt;z-index:-251128;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pacing w:val="6"/>
        </w:rPr>
        <w:t>个</w:t>
      </w:r>
      <w:r>
        <w:rPr>
          <w:spacing w:val="6"/>
        </w:rPr>
        <w:t>CTL</w:t>
      </w:r>
      <w:r>
        <w:rPr>
          <w:rFonts w:ascii="宋体" w:eastAsia="宋体" w:hAnsi="宋体" w:cs="宋体"/>
          <w:spacing w:val="6"/>
        </w:rPr>
        <w:t>公式转换为</w:t>
      </w:r>
      <w:r>
        <w:rPr>
          <w:spacing w:val="6"/>
        </w:rPr>
        <w:t>SNF</w:t>
      </w:r>
      <w:r>
        <w:rPr>
          <w:rFonts w:cs="Times New Roman"/>
          <w:i/>
          <w:spacing w:val="6"/>
          <w:position w:val="10"/>
          <w:sz w:val="16"/>
          <w:szCs w:val="16"/>
        </w:rPr>
        <w:t>g</w:t>
      </w:r>
    </w:p>
    <w:p w:rsidR="00A115BF" w:rsidRDefault="00646F36">
      <w:pPr>
        <w:pStyle w:val="a3"/>
        <w:spacing w:before="42"/>
        <w:ind w:left="-27"/>
        <w:rPr>
          <w:rFonts w:ascii="宋体" w:eastAsia="宋体" w:hAnsi="宋体" w:cs="宋体"/>
        </w:rPr>
      </w:pPr>
      <w:r>
        <w:rPr>
          <w:spacing w:val="8"/>
        </w:rPr>
        <w:br w:type="column"/>
      </w:r>
      <w:r>
        <w:rPr>
          <w:rFonts w:ascii="宋体" w:eastAsia="宋体" w:hAnsi="宋体" w:cs="宋体"/>
          <w:spacing w:val="8"/>
        </w:rPr>
        <w:t>子句集会引入新的原子命题和索引。</w:t>
      </w:r>
      <w:r>
        <w:rPr>
          <w:rFonts w:ascii="宋体" w:eastAsia="宋体" w:hAnsi="宋体" w:cs="宋体"/>
          <w:spacing w:val="-84"/>
        </w:rPr>
        <w:t xml:space="preserve"> </w:t>
      </w:r>
      <w:r>
        <w:rPr>
          <w:rFonts w:ascii="宋体" w:eastAsia="宋体" w:hAnsi="宋体" w:cs="宋体"/>
          <w:spacing w:val="9"/>
        </w:rPr>
        <w:t>虽然已有的研究</w:t>
      </w:r>
    </w:p>
    <w:p w:rsidR="00A115BF" w:rsidRDefault="00A115BF">
      <w:pPr>
        <w:rPr>
          <w:rFonts w:ascii="宋体" w:eastAsia="宋体" w:hAnsi="宋体" w:cs="宋体"/>
        </w:rPr>
        <w:sectPr w:rsidR="00A115BF">
          <w:type w:val="continuous"/>
          <w:pgSz w:w="11910" w:h="16840"/>
          <w:pgMar w:top="1580" w:right="1140" w:bottom="280" w:left="1320" w:header="720" w:footer="720" w:gutter="0"/>
          <w:cols w:num="2" w:space="720" w:equalWidth="0">
            <w:col w:w="3381" w:space="40"/>
            <w:col w:w="6029"/>
          </w:cols>
        </w:sectPr>
      </w:pPr>
    </w:p>
    <w:p w:rsidR="00A115BF" w:rsidRDefault="00646F36">
      <w:pPr>
        <w:pStyle w:val="a3"/>
        <w:spacing w:before="42" w:line="276" w:lineRule="auto"/>
        <w:ind w:left="705" w:right="298"/>
        <w:jc w:val="both"/>
        <w:rPr>
          <w:rFonts w:ascii="宋体" w:eastAsia="宋体" w:hAnsi="宋体" w:cs="宋体"/>
        </w:rPr>
      </w:pPr>
      <w:r>
        <w:rPr>
          <w:rFonts w:ascii="宋体" w:eastAsia="宋体" w:hAnsi="宋体" w:cs="宋体"/>
          <w:spacing w:val="8"/>
        </w:rPr>
        <w:t>说明，</w:t>
      </w:r>
      <w:r>
        <w:rPr>
          <w:spacing w:val="8"/>
        </w:rPr>
        <w:t>CTL</w:t>
      </w:r>
      <w:r>
        <w:rPr>
          <w:rFonts w:ascii="宋体" w:eastAsia="宋体" w:hAnsi="宋体" w:cs="宋体"/>
          <w:spacing w:val="8"/>
        </w:rPr>
        <w:t>公式可以转换为带索引的公式集并保证其可满足性，然而并没有表</w:t>
      </w:r>
      <w:r>
        <w:rPr>
          <w:rFonts w:ascii="宋体" w:eastAsia="宋体" w:hAnsi="宋体" w:cs="宋体"/>
          <w:spacing w:val="-116"/>
        </w:rPr>
        <w:t xml:space="preserve"> </w:t>
      </w:r>
      <w:r>
        <w:rPr>
          <w:rFonts w:ascii="宋体" w:eastAsia="宋体" w:hAnsi="宋体" w:cs="宋体"/>
          <w:spacing w:val="6"/>
        </w:rPr>
        <w:t>明这两种形式的公式之间的模型具有怎样的联系。</w:t>
      </w:r>
      <w:r>
        <w:rPr>
          <w:rFonts w:ascii="宋体" w:eastAsia="宋体" w:hAnsi="宋体" w:cs="宋体"/>
          <w:spacing w:val="-88"/>
        </w:rPr>
        <w:t xml:space="preserve"> </w:t>
      </w:r>
      <w:r>
        <w:rPr>
          <w:rFonts w:ascii="宋体" w:eastAsia="宋体" w:hAnsi="宋体" w:cs="宋体"/>
          <w:spacing w:val="7"/>
        </w:rPr>
        <w:t>本章从互模拟等价的角度探</w:t>
      </w:r>
      <w:r>
        <w:rPr>
          <w:rFonts w:ascii="宋体" w:eastAsia="宋体" w:hAnsi="宋体" w:cs="宋体"/>
          <w:spacing w:val="-115"/>
        </w:rPr>
        <w:t xml:space="preserve"> </w:t>
      </w:r>
      <w:r>
        <w:rPr>
          <w:rFonts w:ascii="宋体" w:eastAsia="宋体" w:hAnsi="宋体" w:cs="宋体"/>
        </w:rPr>
        <w:t>讨</w:t>
      </w:r>
      <w:r>
        <w:t>CTL</w:t>
      </w:r>
      <w:r>
        <w:rPr>
          <w:rFonts w:ascii="宋体" w:eastAsia="宋体" w:hAnsi="宋体" w:cs="宋体"/>
        </w:rPr>
        <w:t>公式和归结等过程得到的（带索引）公式之间的联系，为计算遗忘提供理</w:t>
      </w:r>
      <w:r>
        <w:rPr>
          <w:rFonts w:ascii="宋体" w:eastAsia="宋体" w:hAnsi="宋体" w:cs="宋体"/>
          <w:spacing w:val="-68"/>
        </w:rPr>
        <w:t xml:space="preserve"> </w:t>
      </w:r>
      <w:r>
        <w:rPr>
          <w:rFonts w:ascii="宋体" w:eastAsia="宋体" w:hAnsi="宋体" w:cs="宋体"/>
          <w:spacing w:val="-6"/>
        </w:rPr>
        <w:t>论基础。</w:t>
      </w:r>
    </w:p>
    <w:p w:rsidR="00A115BF" w:rsidRDefault="00646F36">
      <w:pPr>
        <w:pStyle w:val="a3"/>
        <w:spacing w:before="24" w:line="276" w:lineRule="auto"/>
        <w:ind w:left="705" w:right="299" w:hanging="397"/>
        <w:jc w:val="both"/>
        <w:rPr>
          <w:rFonts w:ascii="宋体" w:eastAsia="宋体" w:hAnsi="宋体" w:cs="宋体"/>
        </w:rPr>
      </w:pPr>
      <w:r>
        <w:t>(2)</w:t>
      </w:r>
      <w:r>
        <w:rPr>
          <w:spacing w:val="21"/>
        </w:rPr>
        <w:t xml:space="preserve"> </w:t>
      </w:r>
      <w:r>
        <w:rPr>
          <w:rFonts w:ascii="宋体" w:eastAsia="宋体" w:hAnsi="宋体" w:cs="宋体"/>
        </w:rPr>
        <w:t>如何</w:t>
      </w:r>
      <w:r>
        <w:rPr>
          <w:rFonts w:ascii="宋体" w:eastAsia="宋体" w:hAnsi="宋体" w:cs="宋体"/>
        </w:rPr>
        <w:t>“</w:t>
      </w:r>
      <w:r>
        <w:rPr>
          <w:rFonts w:ascii="宋体" w:eastAsia="宋体" w:hAnsi="宋体" w:cs="宋体"/>
        </w:rPr>
        <w:t>移除</w:t>
      </w:r>
      <w:r>
        <w:rPr>
          <w:rFonts w:ascii="宋体" w:eastAsia="宋体" w:hAnsi="宋体" w:cs="宋体"/>
        </w:rPr>
        <w:t>”</w:t>
      </w:r>
      <w:r>
        <w:rPr>
          <w:rFonts w:ascii="宋体" w:eastAsia="宋体" w:hAnsi="宋体" w:cs="宋体"/>
        </w:rPr>
        <w:t>无关的原子命题（包括需要遗忘的原子命题和转换过程中引入的新</w:t>
      </w:r>
      <w:r>
        <w:rPr>
          <w:rFonts w:ascii="宋体" w:eastAsia="宋体" w:hAnsi="宋体" w:cs="宋体"/>
          <w:spacing w:val="-117"/>
        </w:rPr>
        <w:t xml:space="preserve"> </w:t>
      </w:r>
      <w:r>
        <w:rPr>
          <w:rFonts w:ascii="宋体" w:eastAsia="宋体" w:hAnsi="宋体" w:cs="宋体"/>
        </w:rPr>
        <w:t>的原子命题），以及如何</w:t>
      </w:r>
      <w:r>
        <w:rPr>
          <w:rFonts w:ascii="宋体" w:eastAsia="宋体" w:hAnsi="宋体" w:cs="宋体"/>
        </w:rPr>
        <w:t>“</w:t>
      </w:r>
      <w:r>
        <w:rPr>
          <w:rFonts w:ascii="宋体" w:eastAsia="宋体" w:hAnsi="宋体" w:cs="宋体"/>
        </w:rPr>
        <w:t>消除</w:t>
      </w:r>
      <w:r>
        <w:rPr>
          <w:rFonts w:ascii="宋体" w:eastAsia="宋体" w:hAnsi="宋体" w:cs="宋体"/>
        </w:rPr>
        <w:t>”</w:t>
      </w:r>
      <w:r>
        <w:rPr>
          <w:rFonts w:ascii="宋体" w:eastAsia="宋体" w:hAnsi="宋体" w:cs="宋体"/>
        </w:rPr>
        <w:t>索引？为此，本章给出</w:t>
      </w:r>
      <w:r>
        <w:rPr>
          <w:rFonts w:ascii="宋体" w:eastAsia="宋体" w:hAnsi="宋体" w:cs="宋体"/>
        </w:rPr>
        <w:t>“</w:t>
      </w:r>
      <w:r>
        <w:rPr>
          <w:rFonts w:ascii="宋体" w:eastAsia="宋体" w:hAnsi="宋体" w:cs="宋体"/>
        </w:rPr>
        <w:t>移除</w:t>
      </w:r>
      <w:r>
        <w:rPr>
          <w:rFonts w:ascii="宋体" w:eastAsia="宋体" w:hAnsi="宋体" w:cs="宋体"/>
        </w:rPr>
        <w:t>”</w:t>
      </w:r>
      <w:r>
        <w:rPr>
          <w:rFonts w:ascii="宋体" w:eastAsia="宋体" w:hAnsi="宋体" w:cs="宋体"/>
        </w:rPr>
        <w:t>原子命题的一</w:t>
      </w:r>
      <w:r>
        <w:rPr>
          <w:rFonts w:cs="Times New Roman"/>
        </w:rPr>
        <w:t xml:space="preserve"> </w:t>
      </w:r>
      <w:r>
        <w:rPr>
          <w:rFonts w:ascii="宋体" w:eastAsia="宋体" w:hAnsi="宋体" w:cs="宋体"/>
        </w:rPr>
        <w:t>般操作，并提出一种一般</w:t>
      </w:r>
      <w:r>
        <w:rPr>
          <w:rFonts w:ascii="宋体" w:eastAsia="宋体" w:hAnsi="宋体" w:cs="宋体"/>
        </w:rPr>
        <w:t>化的</w:t>
      </w:r>
      <w:r>
        <w:t>Ackermann</w:t>
      </w:r>
      <w:r>
        <w:rPr>
          <w:rFonts w:ascii="宋体" w:eastAsia="宋体" w:hAnsi="宋体" w:cs="宋体"/>
        </w:rPr>
        <w:t>引理。</w:t>
      </w:r>
      <w:r>
        <w:rPr>
          <w:rFonts w:ascii="宋体" w:eastAsia="宋体" w:hAnsi="宋体" w:cs="宋体"/>
          <w:spacing w:val="-77"/>
        </w:rPr>
        <w:t xml:space="preserve"> </w:t>
      </w:r>
      <w:r>
        <w:rPr>
          <w:rFonts w:ascii="宋体" w:eastAsia="宋体" w:hAnsi="宋体" w:cs="宋体"/>
          <w:spacing w:val="3"/>
        </w:rPr>
        <w:t>为了</w:t>
      </w:r>
      <w:r>
        <w:rPr>
          <w:rFonts w:ascii="宋体" w:eastAsia="宋体" w:hAnsi="宋体" w:cs="宋体"/>
          <w:spacing w:val="3"/>
        </w:rPr>
        <w:t>“</w:t>
      </w:r>
      <w:r>
        <w:rPr>
          <w:rFonts w:ascii="宋体" w:eastAsia="宋体" w:hAnsi="宋体" w:cs="宋体"/>
          <w:spacing w:val="3"/>
        </w:rPr>
        <w:t>消除</w:t>
      </w:r>
      <w:r>
        <w:rPr>
          <w:rFonts w:ascii="宋体" w:eastAsia="宋体" w:hAnsi="宋体" w:cs="宋体"/>
          <w:spacing w:val="3"/>
        </w:rPr>
        <w:t>”</w:t>
      </w:r>
      <w:r>
        <w:rPr>
          <w:rFonts w:ascii="宋体" w:eastAsia="宋体" w:hAnsi="宋体" w:cs="宋体"/>
          <w:spacing w:val="3"/>
        </w:rPr>
        <w:t>索引，探索几个逻</w:t>
      </w:r>
      <w:r>
        <w:rPr>
          <w:rFonts w:cs="Times New Roman"/>
        </w:rPr>
        <w:t xml:space="preserve"> </w:t>
      </w:r>
      <w:r>
        <w:rPr>
          <w:rFonts w:ascii="宋体" w:eastAsia="宋体" w:hAnsi="宋体" w:cs="宋体"/>
          <w:spacing w:val="-4"/>
        </w:rPr>
        <w:t>辑等价关系。</w:t>
      </w:r>
    </w:p>
    <w:p w:rsidR="00A115BF" w:rsidRDefault="00A115BF">
      <w:pPr>
        <w:rPr>
          <w:rFonts w:ascii="宋体" w:eastAsia="宋体" w:hAnsi="宋体" w:cs="宋体"/>
          <w:sz w:val="23"/>
          <w:szCs w:val="23"/>
        </w:rPr>
      </w:pPr>
    </w:p>
    <w:p w:rsidR="00A115BF" w:rsidRDefault="00646F36">
      <w:pPr>
        <w:pStyle w:val="a3"/>
        <w:spacing w:line="271" w:lineRule="auto"/>
        <w:ind w:right="298" w:firstLine="480"/>
        <w:jc w:val="both"/>
        <w:rPr>
          <w:rFonts w:ascii="宋体" w:eastAsia="宋体" w:hAnsi="宋体" w:cs="宋体"/>
        </w:rPr>
      </w:pPr>
      <w:r>
        <w:rPr>
          <w:rFonts w:ascii="宋体" w:eastAsia="宋体" w:hAnsi="宋体" w:cs="宋体"/>
        </w:rPr>
        <w:t>本章其余部分组织如下：首先，在第</w:t>
      </w:r>
      <w:hyperlink w:anchor="_bookmark113" w:history="1">
        <w:r>
          <w:t>5.2.1</w:t>
        </w:r>
      </w:hyperlink>
      <w:r>
        <w:rPr>
          <w:rFonts w:ascii="宋体" w:eastAsia="宋体" w:hAnsi="宋体" w:cs="宋体"/>
        </w:rPr>
        <w:t>节详细介绍</w:t>
      </w:r>
      <w:r>
        <w:t>CTL-forget</w:t>
      </w:r>
      <w:r>
        <w:rPr>
          <w:rFonts w:ascii="宋体" w:eastAsia="宋体" w:hAnsi="宋体" w:cs="宋体"/>
        </w:rPr>
        <w:t>各个过程及算法复</w:t>
      </w:r>
      <w:r>
        <w:rPr>
          <w:rFonts w:cs="Times New Roman"/>
        </w:rPr>
        <w:t xml:space="preserve"> </w:t>
      </w:r>
      <w:r>
        <w:rPr>
          <w:rFonts w:ascii="宋体" w:eastAsia="宋体" w:hAnsi="宋体" w:cs="宋体"/>
          <w:spacing w:val="3"/>
        </w:rPr>
        <w:t>杂性；其次，在第节介绍基于</w:t>
      </w:r>
      <w:r>
        <w:rPr>
          <w:spacing w:val="3"/>
        </w:rPr>
        <w:t>Prolog</w:t>
      </w:r>
      <w:r>
        <w:rPr>
          <w:rFonts w:ascii="宋体" w:eastAsia="宋体" w:hAnsi="宋体" w:cs="宋体"/>
          <w:spacing w:val="3"/>
        </w:rPr>
        <w:t>的</w:t>
      </w:r>
      <w:r>
        <w:rPr>
          <w:spacing w:val="3"/>
        </w:rPr>
        <w:t>CTL-</w:t>
      </w:r>
      <w:r>
        <w:rPr>
          <w:rFonts w:ascii="宋体" w:eastAsia="宋体" w:hAnsi="宋体" w:cs="宋体"/>
          <w:spacing w:val="3"/>
        </w:rPr>
        <w:t>算法的实现；最后，在第</w:t>
      </w:r>
      <w:hyperlink w:anchor="_bookmark122" w:history="1">
        <w:r>
          <w:rPr>
            <w:spacing w:val="3"/>
          </w:rPr>
          <w:t>5.2.3</w:t>
        </w:r>
      </w:hyperlink>
      <w:r>
        <w:rPr>
          <w:rFonts w:ascii="宋体" w:eastAsia="宋体" w:hAnsi="宋体" w:cs="宋体"/>
          <w:spacing w:val="3"/>
        </w:rPr>
        <w:t>节给出并分</w:t>
      </w:r>
      <w:r>
        <w:rPr>
          <w:rFonts w:ascii="宋体" w:eastAsia="宋体" w:hAnsi="宋体" w:cs="宋体"/>
          <w:spacing w:val="-96"/>
        </w:rPr>
        <w:t xml:space="preserve"> </w:t>
      </w:r>
      <w:r>
        <w:rPr>
          <w:rFonts w:ascii="宋体" w:eastAsia="宋体" w:hAnsi="宋体" w:cs="宋体"/>
          <w:spacing w:val="-4"/>
        </w:rPr>
        <w:t>析实验结果。</w:t>
      </w:r>
    </w:p>
    <w:p w:rsidR="00A115BF" w:rsidRDefault="00A115BF">
      <w:pPr>
        <w:rPr>
          <w:rFonts w:ascii="宋体" w:eastAsia="宋体" w:hAnsi="宋体" w:cs="宋体"/>
          <w:sz w:val="24"/>
          <w:szCs w:val="24"/>
        </w:rPr>
      </w:pPr>
    </w:p>
    <w:p w:rsidR="00A115BF" w:rsidRDefault="00646F36">
      <w:pPr>
        <w:pStyle w:val="a4"/>
        <w:numPr>
          <w:ilvl w:val="2"/>
          <w:numId w:val="4"/>
        </w:numPr>
        <w:tabs>
          <w:tab w:val="left" w:pos="1328"/>
        </w:tabs>
        <w:spacing w:before="170"/>
        <w:ind w:right="111" w:hanging="727"/>
        <w:rPr>
          <w:rFonts w:ascii="Times New Roman" w:eastAsia="Times New Roman" w:hAnsi="Times New Roman" w:cs="Times New Roman"/>
          <w:sz w:val="24"/>
          <w:szCs w:val="24"/>
        </w:rPr>
      </w:pPr>
      <w:bookmarkStart w:id="163" w:name="5.2.1_å?ºäº”å½™ç»fiçı—ç®Šæ³ŁCTL-forget"/>
      <w:bookmarkStart w:id="164" w:name="_bookmark113"/>
      <w:bookmarkEnd w:id="163"/>
      <w:bookmarkEnd w:id="164"/>
      <w:r>
        <w:rPr>
          <w:rFonts w:ascii="黑体" w:eastAsia="黑体" w:hAnsi="黑体" w:cs="黑体"/>
          <w:sz w:val="24"/>
          <w:szCs w:val="24"/>
        </w:rPr>
        <w:t>基于归结的算法</w:t>
      </w:r>
      <w:r>
        <w:rPr>
          <w:rFonts w:ascii="Times New Roman" w:eastAsia="Times New Roman" w:hAnsi="Times New Roman" w:cs="Times New Roman"/>
          <w:b/>
          <w:bCs/>
          <w:sz w:val="24"/>
          <w:szCs w:val="24"/>
        </w:rPr>
        <w:t>CTL-forget</w:t>
      </w:r>
    </w:p>
    <w:p w:rsidR="00A115BF" w:rsidRDefault="00A115BF">
      <w:pPr>
        <w:spacing w:before="8"/>
        <w:rPr>
          <w:rFonts w:ascii="Times New Roman" w:eastAsia="Times New Roman" w:hAnsi="Times New Roman" w:cs="Times New Roman"/>
          <w:b/>
          <w:bCs/>
          <w:sz w:val="21"/>
          <w:szCs w:val="21"/>
        </w:rPr>
      </w:pPr>
    </w:p>
    <w:p w:rsidR="00A115BF" w:rsidRDefault="00646F36">
      <w:pPr>
        <w:pStyle w:val="a3"/>
        <w:ind w:left="600" w:right="111"/>
        <w:rPr>
          <w:rFonts w:ascii="宋体" w:eastAsia="宋体" w:hAnsi="宋体" w:cs="宋体"/>
        </w:rPr>
      </w:pPr>
      <w:r>
        <w:pict>
          <v:shape id="_x0000_s1230" type="#_x0000_t202" style="position:absolute;left:0;text-align:left;margin-left:409.75pt;margin-top:11.15pt;width:15.1pt;height:8pt;z-index:-251104;mso-position-horizontal-relative:page" filled="f" stroked="f">
            <v:textbox inset="0,0,0,0">
              <w:txbxContent>
                <w:p w:rsidR="00A115BF" w:rsidRDefault="00646F36">
                  <w:pPr>
                    <w:spacing w:line="157" w:lineRule="exact"/>
                    <w:rPr>
                      <w:rFonts w:ascii="Times New Roman" w:eastAsia="Times New Roman" w:hAnsi="Times New Roman" w:cs="Times New Roman"/>
                      <w:sz w:val="16"/>
                      <w:szCs w:val="16"/>
                    </w:rPr>
                  </w:pPr>
                  <w:r>
                    <w:rPr>
                      <w:rFonts w:ascii="Times New Roman"/>
                      <w:w w:val="99"/>
                      <w:sz w:val="16"/>
                    </w:rPr>
                    <w:t>CTL</w:t>
                  </w:r>
                </w:p>
              </w:txbxContent>
            </v:textbox>
            <w10:wrap anchorx="page"/>
          </v:shape>
        </w:pict>
      </w:r>
      <w:r>
        <w:rPr>
          <w:rFonts w:ascii="宋体" w:eastAsia="宋体" w:hAnsi="宋体" w:cs="宋体"/>
          <w:spacing w:val="3"/>
        </w:rPr>
        <w:t>通过上述分析，本节主要描述如何使用基础知识部分说的</w:t>
      </w:r>
      <w:r>
        <w:rPr>
          <w:rFonts w:cs="Times New Roman"/>
          <w:i/>
          <w:spacing w:val="3"/>
        </w:rPr>
        <w:t>R</w:t>
      </w:r>
      <w:r>
        <w:rPr>
          <w:rFonts w:ascii="Cambria" w:eastAsia="Cambria" w:hAnsi="Cambria" w:cs="Cambria"/>
          <w:spacing w:val="3"/>
          <w:position w:val="11"/>
          <w:sz w:val="16"/>
          <w:szCs w:val="16"/>
        </w:rPr>
        <w:t>≻</w:t>
      </w:r>
      <w:r>
        <w:rPr>
          <w:rFonts w:ascii="Verdana" w:eastAsia="Verdana" w:hAnsi="Verdana" w:cs="Verdana"/>
          <w:i/>
          <w:spacing w:val="3"/>
          <w:position w:val="11"/>
          <w:sz w:val="16"/>
          <w:szCs w:val="16"/>
        </w:rPr>
        <w:t>,</w:t>
      </w:r>
      <w:r>
        <w:rPr>
          <w:rFonts w:cs="Times New Roman"/>
          <w:i/>
          <w:spacing w:val="3"/>
          <w:position w:val="11"/>
          <w:sz w:val="16"/>
          <w:szCs w:val="16"/>
        </w:rPr>
        <w:t>S</w:t>
      </w:r>
      <w:r>
        <w:rPr>
          <w:rFonts w:cs="Times New Roman"/>
          <w:i/>
          <w:spacing w:val="43"/>
          <w:position w:val="11"/>
          <w:sz w:val="16"/>
          <w:szCs w:val="16"/>
        </w:rPr>
        <w:t xml:space="preserve"> </w:t>
      </w:r>
      <w:r>
        <w:rPr>
          <w:rFonts w:ascii="宋体" w:eastAsia="宋体" w:hAnsi="宋体" w:cs="宋体"/>
          <w:spacing w:val="4"/>
        </w:rPr>
        <w:t>归结系统对要遗忘</w:t>
      </w:r>
    </w:p>
    <w:p w:rsidR="00A115BF" w:rsidRDefault="00646F36">
      <w:pPr>
        <w:pStyle w:val="a3"/>
        <w:spacing w:before="42"/>
        <w:ind w:right="111"/>
        <w:rPr>
          <w:rFonts w:ascii="宋体" w:eastAsia="宋体" w:hAnsi="宋体" w:cs="宋体"/>
        </w:rPr>
      </w:pPr>
      <w:r>
        <w:rPr>
          <w:rFonts w:ascii="宋体" w:eastAsia="宋体" w:hAnsi="宋体" w:cs="宋体"/>
        </w:rPr>
        <w:t>的原子命题做归结，然后如何将归结后得到的结果等价转换为</w:t>
      </w:r>
      <w:r>
        <w:t>CTL</w:t>
      </w:r>
      <w:r>
        <w:rPr>
          <w:rFonts w:ascii="宋体" w:eastAsia="宋体" w:hAnsi="宋体" w:cs="宋体"/>
        </w:rPr>
        <w:t>公式。</w:t>
      </w:r>
    </w:p>
    <w:p w:rsidR="00A115BF" w:rsidRDefault="00A115BF">
      <w:pPr>
        <w:spacing w:before="12"/>
        <w:rPr>
          <w:rFonts w:ascii="宋体" w:eastAsia="宋体" w:hAnsi="宋体" w:cs="宋体"/>
          <w:sz w:val="33"/>
          <w:szCs w:val="33"/>
        </w:rPr>
      </w:pPr>
    </w:p>
    <w:p w:rsidR="00A115BF" w:rsidRDefault="00646F36">
      <w:pPr>
        <w:pStyle w:val="a4"/>
        <w:numPr>
          <w:ilvl w:val="3"/>
          <w:numId w:val="4"/>
        </w:numPr>
        <w:tabs>
          <w:tab w:val="left" w:pos="1501"/>
        </w:tabs>
        <w:ind w:right="111" w:hanging="900"/>
        <w:rPr>
          <w:rFonts w:ascii="Times New Roman" w:eastAsia="Times New Roman" w:hAnsi="Times New Roman" w:cs="Times New Roman"/>
          <w:sz w:val="19"/>
          <w:szCs w:val="19"/>
        </w:rPr>
      </w:pPr>
      <w:r>
        <w:rPr>
          <w:rFonts w:ascii="Times New Roman" w:eastAsia="Times New Roman" w:hAnsi="Times New Roman" w:cs="Times New Roman"/>
          <w:b/>
          <w:bCs/>
          <w:spacing w:val="4"/>
          <w:sz w:val="24"/>
          <w:szCs w:val="24"/>
        </w:rPr>
        <w:t>CTL</w:t>
      </w:r>
      <w:r>
        <w:rPr>
          <w:rFonts w:ascii="黑体" w:eastAsia="黑体" w:hAnsi="黑体" w:cs="黑体"/>
          <w:spacing w:val="4"/>
          <w:sz w:val="24"/>
          <w:szCs w:val="24"/>
        </w:rPr>
        <w:t>归结</w:t>
      </w:r>
      <w:r>
        <w:rPr>
          <w:rFonts w:ascii="Times New Roman" w:eastAsia="Times New Roman" w:hAnsi="Times New Roman" w:cs="Times New Roman"/>
          <w:b/>
          <w:bCs/>
          <w:spacing w:val="4"/>
          <w:sz w:val="19"/>
          <w:szCs w:val="19"/>
        </w:rPr>
        <w:t>UF</w:t>
      </w:r>
    </w:p>
    <w:p w:rsidR="00A115BF" w:rsidRDefault="00A115BF">
      <w:pPr>
        <w:spacing w:before="8"/>
        <w:rPr>
          <w:rFonts w:ascii="Times New Roman" w:eastAsia="Times New Roman" w:hAnsi="Times New Roman" w:cs="Times New Roman"/>
          <w:b/>
          <w:bCs/>
          <w:sz w:val="21"/>
          <w:szCs w:val="21"/>
        </w:rPr>
      </w:pPr>
    </w:p>
    <w:p w:rsidR="00A115BF" w:rsidRDefault="00646F36">
      <w:pPr>
        <w:pStyle w:val="a3"/>
        <w:ind w:left="600" w:right="111"/>
        <w:rPr>
          <w:rFonts w:ascii="宋体" w:eastAsia="宋体" w:hAnsi="宋体" w:cs="宋体"/>
        </w:rPr>
      </w:pPr>
      <w:r>
        <w:rPr>
          <w:rFonts w:ascii="宋体" w:eastAsia="宋体" w:hAnsi="宋体" w:cs="宋体"/>
        </w:rPr>
        <w:t>这部分给出如何使用归结规则（表</w:t>
      </w:r>
      <w:hyperlink w:anchor="_bookmark35" w:history="1">
        <w:r>
          <w:t>2.3</w:t>
        </w:r>
      </w:hyperlink>
      <w:r>
        <w:rPr>
          <w:rFonts w:ascii="宋体" w:eastAsia="宋体" w:hAnsi="宋体" w:cs="宋体"/>
        </w:rPr>
        <w:t>）来计算</w:t>
      </w:r>
      <w:r>
        <w:t>CTL</w:t>
      </w:r>
      <w:r>
        <w:rPr>
          <w:rFonts w:ascii="宋体" w:eastAsia="宋体" w:hAnsi="宋体" w:cs="宋体"/>
        </w:rPr>
        <w:t>中的遗忘。</w:t>
      </w:r>
      <w:r>
        <w:rPr>
          <w:rFonts w:ascii="宋体" w:eastAsia="宋体" w:hAnsi="宋体" w:cs="宋体"/>
          <w:spacing w:val="-41"/>
        </w:rPr>
        <w:t xml:space="preserve"> </w:t>
      </w:r>
      <w:r>
        <w:rPr>
          <w:rFonts w:ascii="宋体" w:eastAsia="宋体" w:hAnsi="宋体" w:cs="宋体"/>
          <w:spacing w:val="3"/>
        </w:rPr>
        <w:t>这个过程的主要思</w:t>
      </w:r>
    </w:p>
    <w:p w:rsidR="00A115BF" w:rsidRDefault="00A115BF">
      <w:pPr>
        <w:rPr>
          <w:rFonts w:ascii="宋体" w:eastAsia="宋体" w:hAnsi="宋体" w:cs="宋体"/>
        </w:rPr>
        <w:sectPr w:rsidR="00A115BF">
          <w:type w:val="continuous"/>
          <w:pgSz w:w="11910" w:h="16840"/>
          <w:pgMar w:top="1580" w:right="1140" w:bottom="280" w:left="1320" w:header="720" w:footer="720" w:gutter="0"/>
          <w:cols w:space="720"/>
        </w:sectPr>
      </w:pPr>
    </w:p>
    <w:p w:rsidR="00A115BF" w:rsidRDefault="00646F36">
      <w:pPr>
        <w:pStyle w:val="a3"/>
        <w:spacing w:before="42"/>
        <w:rPr>
          <w:rFonts w:cs="Times New Roman"/>
          <w:sz w:val="16"/>
          <w:szCs w:val="16"/>
        </w:rPr>
      </w:pPr>
      <w:r>
        <w:pict>
          <v:shape id="_x0000_s1229" type="#_x0000_t202" style="position:absolute;left:0;text-align:left;margin-left:241pt;margin-top:14.2pt;width:12.85pt;height:6.4pt;z-index:-251080;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pacing w:val="2"/>
        </w:rPr>
        <w:t>想是：将转换过程中获得的</w:t>
      </w:r>
      <w:r>
        <w:rPr>
          <w:spacing w:val="2"/>
        </w:rPr>
        <w:t>SNF</w:t>
      </w:r>
      <w:r>
        <w:rPr>
          <w:rFonts w:cs="Times New Roman"/>
          <w:i/>
          <w:spacing w:val="2"/>
          <w:position w:val="10"/>
          <w:sz w:val="16"/>
          <w:szCs w:val="16"/>
        </w:rPr>
        <w:t>g</w:t>
      </w:r>
    </w:p>
    <w:p w:rsidR="00A115BF" w:rsidRDefault="00646F36">
      <w:pPr>
        <w:pStyle w:val="a3"/>
        <w:spacing w:before="42"/>
        <w:ind w:left="-27"/>
        <w:rPr>
          <w:rFonts w:ascii="宋体" w:eastAsia="宋体" w:hAnsi="宋体" w:cs="宋体"/>
        </w:rPr>
      </w:pPr>
      <w:r>
        <w:br w:type="column"/>
      </w:r>
      <w:r>
        <w:rPr>
          <w:rFonts w:ascii="宋体" w:eastAsia="宋体" w:hAnsi="宋体" w:cs="宋体"/>
        </w:rPr>
        <w:t>子句在表</w:t>
      </w:r>
      <w:hyperlink w:anchor="_bookmark35" w:history="1">
        <w:r>
          <w:t>2.3</w:t>
        </w:r>
      </w:hyperlink>
      <w:r>
        <w:rPr>
          <w:rFonts w:ascii="宋体" w:eastAsia="宋体" w:hAnsi="宋体" w:cs="宋体"/>
        </w:rPr>
        <w:t>中归结规则上做穷尽的归结，即直到不</w:t>
      </w:r>
    </w:p>
    <w:p w:rsidR="00A115BF" w:rsidRDefault="00A115BF">
      <w:pPr>
        <w:rPr>
          <w:rFonts w:ascii="宋体" w:eastAsia="宋体" w:hAnsi="宋体" w:cs="宋体"/>
        </w:rPr>
        <w:sectPr w:rsidR="00A115BF">
          <w:type w:val="continuous"/>
          <w:pgSz w:w="11910" w:h="16840"/>
          <w:pgMar w:top="1580" w:right="1140" w:bottom="280" w:left="1320" w:header="720" w:footer="720" w:gutter="0"/>
          <w:cols w:num="2" w:space="720" w:equalWidth="0">
            <w:col w:w="3757" w:space="40"/>
            <w:col w:w="5653"/>
          </w:cols>
        </w:sectPr>
      </w:pPr>
    </w:p>
    <w:p w:rsidR="00A115BF" w:rsidRDefault="00646F36">
      <w:pPr>
        <w:pStyle w:val="a3"/>
        <w:spacing w:before="42"/>
        <w:ind w:right="111"/>
        <w:rPr>
          <w:rFonts w:ascii="宋体" w:eastAsia="宋体" w:hAnsi="宋体" w:cs="宋体"/>
        </w:rPr>
      </w:pPr>
      <w:r>
        <w:rPr>
          <w:rFonts w:ascii="宋体" w:eastAsia="宋体" w:hAnsi="宋体" w:cs="宋体"/>
        </w:rPr>
        <w:t>产生新的归结结</w:t>
      </w:r>
      <w:r>
        <w:rPr>
          <w:rFonts w:ascii="宋体" w:eastAsia="宋体" w:hAnsi="宋体" w:cs="宋体"/>
        </w:rPr>
        <w:t>果。</w:t>
      </w:r>
      <w:r>
        <w:rPr>
          <w:rFonts w:ascii="宋体" w:eastAsia="宋体" w:hAnsi="宋体" w:cs="宋体"/>
          <w:spacing w:val="-77"/>
        </w:rPr>
        <w:t xml:space="preserve"> </w:t>
      </w:r>
      <w:r>
        <w:rPr>
          <w:rFonts w:ascii="宋体" w:eastAsia="宋体" w:hAnsi="宋体" w:cs="宋体"/>
          <w:spacing w:val="3"/>
        </w:rPr>
        <w:t>值得注意的是，该归结过程涉及的归结原子命题包括：需要遗忘</w:t>
      </w:r>
    </w:p>
    <w:p w:rsidR="00A115BF" w:rsidRDefault="00646F36">
      <w:pPr>
        <w:pStyle w:val="a3"/>
        <w:spacing w:before="60"/>
        <w:ind w:right="111"/>
        <w:rPr>
          <w:rFonts w:ascii="宋体" w:eastAsia="宋体" w:hAnsi="宋体" w:cs="宋体"/>
        </w:rPr>
      </w:pPr>
      <w:r>
        <w:rPr>
          <w:rFonts w:ascii="宋体" w:eastAsia="宋体" w:hAnsi="宋体" w:cs="宋体"/>
        </w:rPr>
        <w:t>的原子命题和转换过程中引入的新的原子命题。</w:t>
      </w:r>
    </w:p>
    <w:p w:rsidR="00A115BF" w:rsidRDefault="00A115BF">
      <w:pPr>
        <w:rPr>
          <w:rFonts w:ascii="宋体" w:eastAsia="宋体" w:hAnsi="宋体" w:cs="宋体"/>
        </w:rPr>
        <w:sectPr w:rsidR="00A115BF">
          <w:type w:val="continuous"/>
          <w:pgSz w:w="11910" w:h="16840"/>
          <w:pgMar w:top="1580" w:right="1140" w:bottom="280" w:left="1320" w:header="720" w:footer="720" w:gutter="0"/>
          <w:cols w:space="720"/>
        </w:sectPr>
      </w:pPr>
    </w:p>
    <w:p w:rsidR="00A115BF" w:rsidRDefault="00646F36">
      <w:pPr>
        <w:spacing w:before="137"/>
        <w:ind w:left="600"/>
        <w:rPr>
          <w:rFonts w:ascii="Times New Roman" w:eastAsia="Times New Roman" w:hAnsi="Times New Roman" w:cs="Times New Roman"/>
          <w:sz w:val="16"/>
          <w:szCs w:val="16"/>
        </w:rPr>
      </w:pPr>
      <w:r>
        <w:rPr>
          <w:rFonts w:eastAsiaTheme="minorHAnsi"/>
        </w:rPr>
        <w:pict>
          <v:shape id="_x0000_s1228" type="#_x0000_t202" style="position:absolute;left:0;text-align:left;margin-left:152.25pt;margin-top:18.95pt;width:12.85pt;height:6.4pt;z-index:-251056;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z w:val="24"/>
          <w:szCs w:val="24"/>
        </w:rPr>
        <w:t>令</w:t>
      </w:r>
      <w:r>
        <w:rPr>
          <w:rFonts w:ascii="Times New Roman" w:eastAsia="Times New Roman" w:hAnsi="Times New Roman" w:cs="Times New Roman"/>
          <w:i/>
          <w:sz w:val="24"/>
          <w:szCs w:val="24"/>
        </w:rPr>
        <w:t>T</w:t>
      </w:r>
      <w:r>
        <w:rPr>
          <w:rFonts w:ascii="Times New Roman" w:eastAsia="Times New Roman" w:hAnsi="Times New Roman" w:cs="Times New Roman"/>
          <w:i/>
          <w:spacing w:val="-30"/>
          <w:sz w:val="24"/>
          <w:szCs w:val="24"/>
        </w:rPr>
        <w:t xml:space="preserve"> </w:t>
      </w:r>
      <w:r>
        <w:rPr>
          <w:rFonts w:ascii="宋体" w:eastAsia="宋体" w:hAnsi="宋体" w:cs="宋体"/>
          <w:spacing w:val="7"/>
          <w:sz w:val="24"/>
          <w:szCs w:val="24"/>
        </w:rPr>
        <w:t>为</w:t>
      </w:r>
      <w:r>
        <w:rPr>
          <w:rFonts w:ascii="Times New Roman" w:eastAsia="Times New Roman" w:hAnsi="Times New Roman" w:cs="Times New Roman"/>
          <w:spacing w:val="7"/>
          <w:sz w:val="24"/>
          <w:szCs w:val="24"/>
        </w:rPr>
        <w:t>SNF</w:t>
      </w:r>
      <w:r>
        <w:rPr>
          <w:rFonts w:ascii="Times New Roman" w:eastAsia="Times New Roman" w:hAnsi="Times New Roman" w:cs="Times New Roman"/>
          <w:i/>
          <w:spacing w:val="7"/>
          <w:position w:val="10"/>
          <w:sz w:val="16"/>
          <w:szCs w:val="16"/>
        </w:rPr>
        <w:t>g</w:t>
      </w:r>
    </w:p>
    <w:p w:rsidR="00A115BF" w:rsidRDefault="00646F36">
      <w:pPr>
        <w:spacing w:before="137"/>
        <w:ind w:left="-27"/>
        <w:rPr>
          <w:rFonts w:ascii="宋体" w:eastAsia="宋体" w:hAnsi="宋体" w:cs="宋体"/>
          <w:sz w:val="24"/>
          <w:szCs w:val="24"/>
        </w:rPr>
      </w:pPr>
      <w:r>
        <w:rPr>
          <w:spacing w:val="5"/>
        </w:rPr>
        <w:br w:type="column"/>
      </w:r>
      <w:r>
        <w:rPr>
          <w:rFonts w:ascii="宋体" w:eastAsia="宋体" w:hAnsi="宋体" w:cs="宋体"/>
          <w:spacing w:val="5"/>
          <w:sz w:val="24"/>
          <w:szCs w:val="24"/>
        </w:rPr>
        <w:t>子句集，</w:t>
      </w:r>
      <w:r>
        <w:rPr>
          <w:rFonts w:ascii="宋体" w:eastAsia="宋体" w:hAnsi="宋体" w:cs="宋体"/>
          <w:spacing w:val="-90"/>
          <w:sz w:val="24"/>
          <w:szCs w:val="24"/>
        </w:rPr>
        <w:t xml:space="preserve"> </w:t>
      </w:r>
      <w:r>
        <w:rPr>
          <w:rFonts w:ascii="Times New Roman" w:eastAsia="Times New Roman" w:hAnsi="Times New Roman" w:cs="Times New Roman"/>
          <w:i/>
          <w:spacing w:val="3"/>
          <w:sz w:val="24"/>
          <w:szCs w:val="24"/>
        </w:rPr>
        <w:t>p</w:t>
      </w:r>
      <w:r>
        <w:rPr>
          <w:rFonts w:ascii="宋体" w:eastAsia="宋体" w:hAnsi="宋体" w:cs="宋体"/>
          <w:spacing w:val="3"/>
          <w:sz w:val="24"/>
          <w:szCs w:val="24"/>
        </w:rPr>
        <w:t>为原子命题。</w:t>
      </w:r>
      <w:r>
        <w:rPr>
          <w:rFonts w:ascii="宋体" w:eastAsia="宋体" w:hAnsi="宋体" w:cs="宋体"/>
          <w:spacing w:val="-88"/>
          <w:sz w:val="24"/>
          <w:szCs w:val="24"/>
        </w:rPr>
        <w:t xml:space="preserve"> </w:t>
      </w:r>
      <w:r>
        <w:rPr>
          <w:rFonts w:ascii="Times New Roman" w:eastAsia="Times New Roman" w:hAnsi="Times New Roman" w:cs="Times New Roman"/>
          <w:i/>
          <w:sz w:val="24"/>
          <w:szCs w:val="24"/>
        </w:rPr>
        <w:t>T</w:t>
      </w:r>
      <w:r>
        <w:rPr>
          <w:rFonts w:ascii="Times New Roman" w:eastAsia="Times New Roman" w:hAnsi="Times New Roman" w:cs="Times New Roman"/>
          <w:i/>
          <w:spacing w:val="-30"/>
          <w:sz w:val="24"/>
          <w:szCs w:val="24"/>
        </w:rPr>
        <w:t xml:space="preserve"> </w:t>
      </w:r>
      <w:r>
        <w:rPr>
          <w:rFonts w:ascii="宋体" w:eastAsia="宋体" w:hAnsi="宋体" w:cs="宋体"/>
          <w:spacing w:val="7"/>
          <w:sz w:val="24"/>
          <w:szCs w:val="24"/>
        </w:rPr>
        <w:t>在</w:t>
      </w:r>
      <w:r>
        <w:rPr>
          <w:rFonts w:ascii="Times New Roman" w:eastAsia="Times New Roman" w:hAnsi="Times New Roman" w:cs="Times New Roman"/>
          <w:i/>
          <w:spacing w:val="7"/>
          <w:sz w:val="24"/>
          <w:szCs w:val="24"/>
        </w:rPr>
        <w:t>p</w:t>
      </w:r>
      <w:r>
        <w:rPr>
          <w:rFonts w:ascii="宋体" w:eastAsia="宋体" w:hAnsi="宋体" w:cs="宋体"/>
          <w:spacing w:val="7"/>
          <w:sz w:val="24"/>
          <w:szCs w:val="24"/>
        </w:rPr>
        <w:t>上的</w:t>
      </w:r>
      <w:r>
        <w:rPr>
          <w:rFonts w:ascii="楷体" w:eastAsia="楷体" w:hAnsi="楷体" w:cs="楷体"/>
          <w:spacing w:val="7"/>
          <w:sz w:val="24"/>
          <w:szCs w:val="24"/>
        </w:rPr>
        <w:t>展开</w:t>
      </w:r>
      <w:r>
        <w:rPr>
          <w:rFonts w:ascii="宋体" w:eastAsia="宋体" w:hAnsi="宋体" w:cs="宋体"/>
          <w:spacing w:val="7"/>
          <w:sz w:val="24"/>
          <w:szCs w:val="24"/>
        </w:rPr>
        <w:t>（记为</w:t>
      </w:r>
      <w:r>
        <w:rPr>
          <w:rFonts w:ascii="Times New Roman" w:eastAsia="Times New Roman" w:hAnsi="Times New Roman" w:cs="Times New Roman"/>
          <w:spacing w:val="7"/>
          <w:sz w:val="19"/>
          <w:szCs w:val="19"/>
        </w:rPr>
        <w:t>UF</w:t>
      </w:r>
      <w:r>
        <w:rPr>
          <w:rFonts w:ascii="Euclid" w:eastAsia="Euclid" w:hAnsi="Euclid" w:cs="Euclid"/>
          <w:spacing w:val="7"/>
          <w:sz w:val="24"/>
          <w:szCs w:val="24"/>
        </w:rPr>
        <w:t>(</w:t>
      </w:r>
      <w:r>
        <w:rPr>
          <w:rFonts w:ascii="Times New Roman" w:eastAsia="Times New Roman" w:hAnsi="Times New Roman" w:cs="Times New Roman"/>
          <w:i/>
          <w:spacing w:val="7"/>
          <w:sz w:val="24"/>
          <w:szCs w:val="24"/>
        </w:rPr>
        <w:t>T</w:t>
      </w:r>
      <w:r>
        <w:rPr>
          <w:rFonts w:ascii="Verdana" w:eastAsia="Verdana" w:hAnsi="Verdana" w:cs="Verdana"/>
          <w:i/>
          <w:spacing w:val="7"/>
          <w:sz w:val="24"/>
          <w:szCs w:val="24"/>
        </w:rPr>
        <w:t>,</w:t>
      </w:r>
      <w:r>
        <w:rPr>
          <w:rFonts w:ascii="Verdana" w:eastAsia="Verdana" w:hAnsi="Verdana" w:cs="Verdana"/>
          <w:i/>
          <w:spacing w:val="-39"/>
          <w:sz w:val="24"/>
          <w:szCs w:val="24"/>
        </w:rPr>
        <w:t xml:space="preserve"> </w:t>
      </w:r>
      <w:r>
        <w:rPr>
          <w:rFonts w:ascii="Times New Roman" w:eastAsia="Times New Roman" w:hAnsi="Times New Roman" w:cs="Times New Roman"/>
          <w:i/>
          <w:spacing w:val="4"/>
          <w:sz w:val="24"/>
          <w:szCs w:val="24"/>
        </w:rPr>
        <w:t>p</w:t>
      </w:r>
      <w:r>
        <w:rPr>
          <w:rFonts w:ascii="Euclid" w:eastAsia="Euclid" w:hAnsi="Euclid" w:cs="Euclid"/>
          <w:spacing w:val="4"/>
          <w:sz w:val="24"/>
          <w:szCs w:val="24"/>
        </w:rPr>
        <w:t>)</w:t>
      </w:r>
      <w:r>
        <w:rPr>
          <w:rFonts w:ascii="宋体" w:eastAsia="宋体" w:hAnsi="宋体" w:cs="宋体"/>
          <w:spacing w:val="4"/>
          <w:sz w:val="24"/>
          <w:szCs w:val="24"/>
        </w:rPr>
        <w:t>）是集合</w:t>
      </w:r>
      <w:r>
        <w:rPr>
          <w:rFonts w:ascii="Times New Roman" w:eastAsia="Times New Roman" w:hAnsi="Times New Roman" w:cs="Times New Roman"/>
          <w:i/>
          <w:spacing w:val="4"/>
          <w:sz w:val="24"/>
          <w:szCs w:val="24"/>
        </w:rPr>
        <w:t>T</w:t>
      </w:r>
      <w:r>
        <w:rPr>
          <w:rFonts w:ascii="Times New Roman" w:eastAsia="Times New Roman" w:hAnsi="Times New Roman" w:cs="Times New Roman"/>
          <w:i/>
          <w:spacing w:val="-30"/>
          <w:sz w:val="24"/>
          <w:szCs w:val="24"/>
        </w:rPr>
        <w:t xml:space="preserve"> </w:t>
      </w:r>
      <w:r>
        <w:rPr>
          <w:rFonts w:ascii="宋体" w:eastAsia="宋体" w:hAnsi="宋体" w:cs="宋体"/>
          <w:sz w:val="24"/>
          <w:szCs w:val="24"/>
        </w:rPr>
        <w:t>和</w:t>
      </w:r>
    </w:p>
    <w:p w:rsidR="00A115BF" w:rsidRDefault="00A115BF">
      <w:pPr>
        <w:rPr>
          <w:rFonts w:ascii="宋体" w:eastAsia="宋体" w:hAnsi="宋体" w:cs="宋体"/>
          <w:sz w:val="24"/>
          <w:szCs w:val="24"/>
        </w:rPr>
        <w:sectPr w:rsidR="00A115BF">
          <w:type w:val="continuous"/>
          <w:pgSz w:w="11910" w:h="16840"/>
          <w:pgMar w:top="1580" w:right="1140" w:bottom="280" w:left="1320" w:header="720" w:footer="720" w:gutter="0"/>
          <w:cols w:num="2" w:space="720" w:equalWidth="0">
            <w:col w:w="1982" w:space="40"/>
            <w:col w:w="7428"/>
          </w:cols>
        </w:sectPr>
      </w:pPr>
    </w:p>
    <w:p w:rsidR="00A115BF" w:rsidRDefault="00646F36">
      <w:pPr>
        <w:pStyle w:val="a3"/>
        <w:spacing w:line="286" w:lineRule="exact"/>
        <w:ind w:right="111"/>
        <w:rPr>
          <w:rFonts w:ascii="宋体" w:eastAsia="宋体" w:hAnsi="宋体" w:cs="宋体"/>
        </w:rPr>
      </w:pPr>
      <w:r>
        <w:rPr>
          <w:rFonts w:ascii="宋体" w:eastAsia="宋体" w:hAnsi="宋体" w:cs="宋体"/>
        </w:rPr>
        <w:t>如下集合的并集：</w:t>
      </w:r>
    </w:p>
    <w:p w:rsidR="00A115BF" w:rsidRDefault="00A115BF">
      <w:pPr>
        <w:spacing w:before="5"/>
        <w:rPr>
          <w:rFonts w:ascii="宋体" w:eastAsia="宋体" w:hAnsi="宋体" w:cs="宋体"/>
          <w:sz w:val="28"/>
          <w:szCs w:val="28"/>
        </w:rPr>
      </w:pPr>
    </w:p>
    <w:p w:rsidR="00A115BF" w:rsidRDefault="00646F36">
      <w:pPr>
        <w:ind w:left="585" w:right="763"/>
        <w:jc w:val="center"/>
        <w:rPr>
          <w:rFonts w:ascii="Verdana" w:eastAsia="Verdana" w:hAnsi="Verdana" w:cs="Verdana"/>
          <w:sz w:val="24"/>
          <w:szCs w:val="24"/>
        </w:rPr>
      </w:pPr>
      <w:r>
        <w:rPr>
          <w:rFonts w:ascii="Cambria" w:eastAsia="Cambria" w:hAnsi="Cambria" w:cs="Cambria"/>
          <w:w w:val="105"/>
          <w:sz w:val="24"/>
          <w:szCs w:val="24"/>
        </w:rPr>
        <w:t>{</w:t>
      </w:r>
      <w:r>
        <w:rPr>
          <w:rFonts w:ascii="Arial" w:eastAsia="Arial" w:hAnsi="Arial" w:cs="Arial"/>
          <w:i/>
          <w:w w:val="105"/>
          <w:sz w:val="24"/>
          <w:szCs w:val="24"/>
        </w:rPr>
        <w:t>α</w:t>
      </w:r>
      <w:r>
        <w:rPr>
          <w:rFonts w:ascii="Arial" w:eastAsia="Arial" w:hAnsi="Arial" w:cs="Arial"/>
          <w:i/>
          <w:spacing w:val="-14"/>
          <w:w w:val="105"/>
          <w:sz w:val="24"/>
          <w:szCs w:val="24"/>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Arial" w:eastAsia="Arial" w:hAnsi="Arial" w:cs="Arial"/>
          <w:i/>
          <w:w w:val="105"/>
          <w:sz w:val="24"/>
          <w:szCs w:val="24"/>
        </w:rPr>
        <w:t>α</w:t>
      </w:r>
      <w:r>
        <w:rPr>
          <w:rFonts w:ascii="Arial" w:eastAsia="Arial" w:hAnsi="Arial" w:cs="Arial"/>
          <w:i/>
          <w:spacing w:val="-9"/>
          <w:w w:val="105"/>
          <w:sz w:val="24"/>
          <w:szCs w:val="24"/>
        </w:rPr>
        <w:t xml:space="preserve"> </w:t>
      </w:r>
      <w:r>
        <w:rPr>
          <w:rFonts w:ascii="宋体" w:eastAsia="宋体" w:hAnsi="宋体" w:cs="宋体"/>
          <w:w w:val="105"/>
          <w:sz w:val="24"/>
          <w:szCs w:val="24"/>
        </w:rPr>
        <w:t>是</w:t>
      </w:r>
      <w:r>
        <w:rPr>
          <w:rFonts w:ascii="Times New Roman" w:eastAsia="Times New Roman" w:hAnsi="Times New Roman" w:cs="Times New Roman"/>
          <w:i/>
          <w:w w:val="105"/>
          <w:sz w:val="24"/>
          <w:szCs w:val="24"/>
        </w:rPr>
        <w:t>T</w:t>
      </w:r>
      <w:r>
        <w:rPr>
          <w:rFonts w:ascii="Times New Roman" w:eastAsia="Times New Roman" w:hAnsi="Times New Roman" w:cs="Times New Roman"/>
          <w:i/>
          <w:spacing w:val="6"/>
          <w:w w:val="105"/>
          <w:sz w:val="24"/>
          <w:szCs w:val="24"/>
        </w:rPr>
        <w:t xml:space="preserve"> </w:t>
      </w:r>
      <w:r>
        <w:rPr>
          <w:rFonts w:ascii="宋体" w:eastAsia="宋体" w:hAnsi="宋体" w:cs="宋体"/>
          <w:w w:val="105"/>
          <w:sz w:val="24"/>
          <w:szCs w:val="24"/>
        </w:rPr>
        <w:t>中的公式关于文字</w:t>
      </w:r>
      <w:r>
        <w:rPr>
          <w:rFonts w:ascii="Times New Roman" w:eastAsia="Times New Roman" w:hAnsi="Times New Roman" w:cs="Times New Roman"/>
          <w:i/>
          <w:w w:val="105"/>
          <w:sz w:val="24"/>
          <w:szCs w:val="24"/>
        </w:rPr>
        <w:t>l</w:t>
      </w:r>
      <w:r>
        <w:rPr>
          <w:rFonts w:ascii="Times New Roman" w:eastAsia="Times New Roman" w:hAnsi="Times New Roman" w:cs="Times New Roman"/>
          <w:i/>
          <w:spacing w:val="-13"/>
          <w:w w:val="105"/>
          <w:sz w:val="24"/>
          <w:szCs w:val="24"/>
        </w:rPr>
        <w:t xml:space="preserve"> </w:t>
      </w:r>
      <w:r>
        <w:rPr>
          <w:rFonts w:ascii="Cambria" w:eastAsia="Cambria" w:hAnsi="Cambria" w:cs="Cambria"/>
          <w:w w:val="105"/>
          <w:sz w:val="24"/>
          <w:szCs w:val="24"/>
        </w:rPr>
        <w:t>∈</w:t>
      </w:r>
      <w:r>
        <w:rPr>
          <w:rFonts w:ascii="Cambria" w:eastAsia="Cambria" w:hAnsi="Cambria" w:cs="Cambria"/>
          <w:spacing w:val="-15"/>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p</w:t>
      </w:r>
      <w:r>
        <w:rPr>
          <w:rFonts w:ascii="Verdana" w:eastAsia="Verdana" w:hAnsi="Verdana" w:cs="Verdana"/>
          <w:i/>
          <w:spacing w:val="4"/>
          <w:w w:val="105"/>
          <w:sz w:val="24"/>
          <w:szCs w:val="24"/>
        </w:rPr>
        <w:t>,</w:t>
      </w:r>
      <w:r>
        <w:rPr>
          <w:rFonts w:ascii="Verdana" w:eastAsia="Verdana" w:hAnsi="Verdana" w:cs="Verdana"/>
          <w:i/>
          <w:spacing w:val="-69"/>
          <w:w w:val="105"/>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p</w:t>
      </w:r>
      <w:r>
        <w:rPr>
          <w:rFonts w:ascii="Cambria" w:eastAsia="Cambria" w:hAnsi="Cambria" w:cs="Cambria"/>
          <w:spacing w:val="4"/>
          <w:w w:val="105"/>
          <w:sz w:val="24"/>
          <w:szCs w:val="24"/>
        </w:rPr>
        <w:t>}</w:t>
      </w:r>
      <w:r>
        <w:rPr>
          <w:rFonts w:ascii="Cambria" w:eastAsia="Cambria" w:hAnsi="Cambria" w:cs="Cambria"/>
          <w:spacing w:val="-10"/>
          <w:w w:val="105"/>
          <w:sz w:val="24"/>
          <w:szCs w:val="24"/>
        </w:rPr>
        <w:t xml:space="preserve"> </w:t>
      </w:r>
      <w:r>
        <w:rPr>
          <w:rFonts w:ascii="宋体" w:eastAsia="宋体" w:hAnsi="宋体" w:cs="宋体"/>
          <w:w w:val="105"/>
          <w:sz w:val="24"/>
          <w:szCs w:val="24"/>
        </w:rPr>
        <w:t>的归结结果</w:t>
      </w:r>
      <w:r>
        <w:rPr>
          <w:rFonts w:ascii="Cambria" w:eastAsia="Cambria" w:hAnsi="Cambria" w:cs="Cambria"/>
          <w:w w:val="105"/>
          <w:sz w:val="24"/>
          <w:szCs w:val="24"/>
        </w:rPr>
        <w:t>}</w:t>
      </w:r>
      <w:r>
        <w:rPr>
          <w:rFonts w:ascii="Verdana" w:eastAsia="Verdana" w:hAnsi="Verdana" w:cs="Verdana"/>
          <w:i/>
          <w:w w:val="105"/>
          <w:sz w:val="24"/>
          <w:szCs w:val="24"/>
        </w:rPr>
        <w:t>.</w:t>
      </w:r>
    </w:p>
    <w:p w:rsidR="00A115BF" w:rsidRDefault="00A115BF">
      <w:pPr>
        <w:spacing w:before="11"/>
        <w:rPr>
          <w:rFonts w:ascii="Verdana" w:eastAsia="Verdana" w:hAnsi="Verdana" w:cs="Verdana"/>
          <w:i/>
          <w:sz w:val="28"/>
          <w:szCs w:val="28"/>
        </w:rPr>
      </w:pPr>
    </w:p>
    <w:p w:rsidR="00A115BF" w:rsidRDefault="00646F36">
      <w:pPr>
        <w:ind w:left="119" w:right="111"/>
        <w:rPr>
          <w:rFonts w:ascii="宋体" w:eastAsia="宋体" w:hAnsi="宋体" w:cs="宋体"/>
          <w:sz w:val="24"/>
          <w:szCs w:val="24"/>
        </w:rPr>
      </w:pPr>
      <w:r>
        <w:rPr>
          <w:rFonts w:ascii="宋体" w:eastAsia="宋体" w:hAnsi="宋体" w:cs="宋体"/>
          <w:sz w:val="24"/>
          <w:szCs w:val="24"/>
        </w:rPr>
        <w:t>对于原子命题集</w:t>
      </w:r>
      <w:r>
        <w:rPr>
          <w:rFonts w:ascii="Times New Roman" w:eastAsia="Times New Roman" w:hAnsi="Times New Roman" w:cs="Times New Roman"/>
          <w:i/>
          <w:sz w:val="24"/>
          <w:szCs w:val="24"/>
        </w:rPr>
        <w:t>V</w:t>
      </w:r>
      <w:r>
        <w:rPr>
          <w:rFonts w:ascii="Times New Roman" w:eastAsia="Times New Roman" w:hAnsi="Times New Roman" w:cs="Times New Roman"/>
          <w:i/>
          <w:spacing w:val="-32"/>
          <w:sz w:val="24"/>
          <w:szCs w:val="24"/>
        </w:rPr>
        <w:t xml:space="preserve"> </w:t>
      </w:r>
      <w:r>
        <w:rPr>
          <w:rFonts w:ascii="宋体" w:eastAsia="宋体" w:hAnsi="宋体" w:cs="宋体"/>
          <w:sz w:val="24"/>
          <w:szCs w:val="24"/>
        </w:rPr>
        <w:t>，定义</w:t>
      </w:r>
      <w:r>
        <w:rPr>
          <w:rFonts w:ascii="Times New Roman" w:eastAsia="Times New Roman" w:hAnsi="Times New Roman" w:cs="Times New Roman"/>
          <w:sz w:val="19"/>
          <w:szCs w:val="19"/>
        </w:rPr>
        <w:t>UF</w:t>
      </w:r>
      <w:r>
        <w:rPr>
          <w:rFonts w:ascii="Euclid" w:eastAsia="Euclid" w:hAnsi="Euclid" w:cs="Euclid"/>
          <w:sz w:val="24"/>
          <w:szCs w:val="24"/>
        </w:rPr>
        <w:t>(</w:t>
      </w:r>
      <w:r>
        <w:rPr>
          <w:rFonts w:ascii="Times New Roman" w:eastAsia="Times New Roman" w:hAnsi="Times New Roman" w:cs="Times New Roman"/>
          <w:i/>
          <w:sz w:val="24"/>
          <w:szCs w:val="24"/>
        </w:rPr>
        <w:t>T</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spacing w:val="-47"/>
          <w:sz w:val="24"/>
          <w:szCs w:val="24"/>
        </w:rPr>
        <w:t xml:space="preserve">0/  </w:t>
      </w:r>
      <w:r>
        <w:rPr>
          <w:rFonts w:ascii="Euclid" w:eastAsia="Euclid" w:hAnsi="Euclid" w:cs="Euclid"/>
          <w:sz w:val="24"/>
          <w:szCs w:val="24"/>
        </w:rPr>
        <w:t>)</w:t>
      </w:r>
      <w:r>
        <w:rPr>
          <w:rFonts w:ascii="Euclid" w:eastAsia="Euclid" w:hAnsi="Euclid" w:cs="Euclid"/>
          <w:spacing w:val="-40"/>
          <w:sz w:val="24"/>
          <w:szCs w:val="24"/>
        </w:rPr>
        <w:t xml:space="preserve"> </w:t>
      </w:r>
      <w:r>
        <w:rPr>
          <w:rFonts w:ascii="Euclid" w:eastAsia="Euclid" w:hAnsi="Euclid" w:cs="Euclid"/>
          <w:sz w:val="24"/>
          <w:szCs w:val="24"/>
        </w:rPr>
        <w:t>=</w:t>
      </w:r>
      <w:r>
        <w:rPr>
          <w:rFonts w:ascii="Euclid" w:eastAsia="Euclid" w:hAnsi="Euclid" w:cs="Euclid"/>
          <w:spacing w:val="-40"/>
          <w:sz w:val="24"/>
          <w:szCs w:val="24"/>
        </w:rPr>
        <w:t xml:space="preserve"> </w:t>
      </w:r>
      <w:r>
        <w:rPr>
          <w:rFonts w:ascii="Times New Roman" w:eastAsia="Times New Roman" w:hAnsi="Times New Roman" w:cs="Times New Roman"/>
          <w:i/>
          <w:sz w:val="24"/>
          <w:szCs w:val="24"/>
        </w:rPr>
        <w:t>T</w:t>
      </w:r>
      <w:r>
        <w:rPr>
          <w:rFonts w:ascii="Times New Roman" w:eastAsia="Times New Roman" w:hAnsi="Times New Roman" w:cs="Times New Roman"/>
          <w:i/>
          <w:spacing w:val="-30"/>
          <w:sz w:val="24"/>
          <w:szCs w:val="24"/>
        </w:rPr>
        <w:t xml:space="preserve"> </w:t>
      </w:r>
      <w:r>
        <w:rPr>
          <w:rFonts w:ascii="宋体" w:eastAsia="宋体" w:hAnsi="宋体" w:cs="宋体"/>
          <w:spacing w:val="5"/>
          <w:sz w:val="24"/>
          <w:szCs w:val="24"/>
        </w:rPr>
        <w:t>且</w:t>
      </w:r>
      <w:r>
        <w:rPr>
          <w:rFonts w:ascii="Times New Roman" w:eastAsia="Times New Roman" w:hAnsi="Times New Roman" w:cs="Times New Roman"/>
          <w:spacing w:val="5"/>
          <w:sz w:val="19"/>
          <w:szCs w:val="19"/>
        </w:rPr>
        <w:t>UF</w:t>
      </w:r>
      <w:r>
        <w:rPr>
          <w:rFonts w:ascii="Euclid" w:eastAsia="Euclid" w:hAnsi="Euclid" w:cs="Euclid"/>
          <w:spacing w:val="5"/>
          <w:sz w:val="24"/>
          <w:szCs w:val="24"/>
        </w:rPr>
        <w:t>(</w:t>
      </w:r>
      <w:r>
        <w:rPr>
          <w:rFonts w:ascii="Times New Roman" w:eastAsia="Times New Roman" w:hAnsi="Times New Roman" w:cs="Times New Roman"/>
          <w:i/>
          <w:spacing w:val="5"/>
          <w:sz w:val="24"/>
          <w:szCs w:val="24"/>
        </w:rPr>
        <w:t>T</w:t>
      </w:r>
      <w:r>
        <w:rPr>
          <w:rFonts w:ascii="Verdana" w:eastAsia="Verdana" w:hAnsi="Verdana" w:cs="Verdana"/>
          <w:i/>
          <w:spacing w:val="5"/>
          <w:sz w:val="24"/>
          <w:szCs w:val="24"/>
        </w:rPr>
        <w:t>,</w:t>
      </w:r>
      <w:r>
        <w:rPr>
          <w:rFonts w:ascii="Verdana" w:eastAsia="Verdana" w:hAnsi="Verdana" w:cs="Verdana"/>
          <w:i/>
          <w:spacing w:val="-58"/>
          <w:sz w:val="24"/>
          <w:szCs w:val="24"/>
        </w:rPr>
        <w:t xml:space="preserve"> </w:t>
      </w:r>
      <w:r>
        <w:rPr>
          <w:rFonts w:ascii="Cambria" w:eastAsia="Cambria" w:hAnsi="Cambria" w:cs="Cambria"/>
          <w:spacing w:val="7"/>
          <w:sz w:val="24"/>
          <w:szCs w:val="24"/>
        </w:rPr>
        <w:t>{</w:t>
      </w:r>
      <w:r>
        <w:rPr>
          <w:rFonts w:ascii="Times New Roman" w:eastAsia="Times New Roman" w:hAnsi="Times New Roman" w:cs="Times New Roman"/>
          <w:i/>
          <w:spacing w:val="7"/>
          <w:sz w:val="24"/>
          <w:szCs w:val="24"/>
        </w:rPr>
        <w:t>p</w:t>
      </w:r>
      <w:r>
        <w:rPr>
          <w:rFonts w:ascii="Cambria" w:eastAsia="Cambria" w:hAnsi="Cambria" w:cs="Cambria"/>
          <w:spacing w:val="7"/>
          <w:sz w:val="24"/>
          <w:szCs w:val="24"/>
        </w:rPr>
        <w:t>}∪</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sz w:val="24"/>
          <w:szCs w:val="24"/>
        </w:rPr>
        <w:t>)</w:t>
      </w:r>
      <w:r>
        <w:rPr>
          <w:rFonts w:ascii="Euclid" w:eastAsia="Euclid" w:hAnsi="Euclid" w:cs="Euclid"/>
          <w:spacing w:val="-40"/>
          <w:sz w:val="24"/>
          <w:szCs w:val="24"/>
        </w:rPr>
        <w:t xml:space="preserve"> </w:t>
      </w:r>
      <w:r>
        <w:rPr>
          <w:rFonts w:ascii="Euclid" w:eastAsia="Euclid" w:hAnsi="Euclid" w:cs="Euclid"/>
          <w:sz w:val="24"/>
          <w:szCs w:val="24"/>
        </w:rPr>
        <w:t>=</w:t>
      </w:r>
      <w:r>
        <w:rPr>
          <w:rFonts w:ascii="Euclid" w:eastAsia="Euclid" w:hAnsi="Euclid" w:cs="Euclid"/>
          <w:spacing w:val="-34"/>
          <w:sz w:val="24"/>
          <w:szCs w:val="24"/>
        </w:rPr>
        <w:t xml:space="preserve"> </w:t>
      </w:r>
      <w:r>
        <w:rPr>
          <w:rFonts w:ascii="Times New Roman" w:eastAsia="Times New Roman" w:hAnsi="Times New Roman" w:cs="Times New Roman"/>
          <w:spacing w:val="5"/>
          <w:sz w:val="19"/>
          <w:szCs w:val="19"/>
        </w:rPr>
        <w:t>UF</w:t>
      </w:r>
      <w:r>
        <w:rPr>
          <w:rFonts w:ascii="Euclid" w:eastAsia="Euclid" w:hAnsi="Euclid" w:cs="Euclid"/>
          <w:spacing w:val="5"/>
          <w:sz w:val="24"/>
          <w:szCs w:val="24"/>
        </w:rPr>
        <w:t>(</w:t>
      </w:r>
      <w:r>
        <w:rPr>
          <w:rFonts w:ascii="Times New Roman" w:eastAsia="Times New Roman" w:hAnsi="Times New Roman" w:cs="Times New Roman"/>
          <w:spacing w:val="5"/>
          <w:sz w:val="19"/>
          <w:szCs w:val="19"/>
        </w:rPr>
        <w:t>UF</w:t>
      </w:r>
      <w:r>
        <w:rPr>
          <w:rFonts w:ascii="Euclid" w:eastAsia="Euclid" w:hAnsi="Euclid" w:cs="Euclid"/>
          <w:spacing w:val="5"/>
          <w:sz w:val="24"/>
          <w:szCs w:val="24"/>
        </w:rPr>
        <w:t>(</w:t>
      </w:r>
      <w:r>
        <w:rPr>
          <w:rFonts w:ascii="Times New Roman" w:eastAsia="Times New Roman" w:hAnsi="Times New Roman" w:cs="Times New Roman"/>
          <w:i/>
          <w:spacing w:val="5"/>
          <w:sz w:val="24"/>
          <w:szCs w:val="24"/>
        </w:rPr>
        <w:t>T</w:t>
      </w:r>
      <w:r>
        <w:rPr>
          <w:rFonts w:ascii="Verdana" w:eastAsia="Verdana" w:hAnsi="Verdana" w:cs="Verdana"/>
          <w:i/>
          <w:spacing w:val="5"/>
          <w:sz w:val="24"/>
          <w:szCs w:val="24"/>
        </w:rPr>
        <w:t>,</w:t>
      </w:r>
      <w:r>
        <w:rPr>
          <w:rFonts w:ascii="Verdana" w:eastAsia="Verdana" w:hAnsi="Verdana" w:cs="Verdana"/>
          <w:i/>
          <w:spacing w:val="-40"/>
          <w:sz w:val="24"/>
          <w:szCs w:val="24"/>
        </w:rPr>
        <w:t xml:space="preserve"> </w:t>
      </w:r>
      <w:r>
        <w:rPr>
          <w:rFonts w:ascii="Times New Roman" w:eastAsia="Times New Roman" w:hAnsi="Times New Roman" w:cs="Times New Roman"/>
          <w:i/>
          <w:spacing w:val="4"/>
          <w:sz w:val="24"/>
          <w:szCs w:val="24"/>
        </w:rPr>
        <w:t>p</w:t>
      </w:r>
      <w:r>
        <w:rPr>
          <w:rFonts w:ascii="Euclid" w:eastAsia="Euclid" w:hAnsi="Euclid" w:cs="Euclid"/>
          <w:spacing w:val="4"/>
          <w:sz w:val="24"/>
          <w:szCs w:val="24"/>
        </w:rPr>
        <w:t>)</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spacing w:val="-8"/>
          <w:sz w:val="24"/>
          <w:szCs w:val="24"/>
        </w:rPr>
        <w:t>)</w:t>
      </w:r>
      <w:r>
        <w:rPr>
          <w:rFonts w:ascii="宋体" w:eastAsia="宋体" w:hAnsi="宋体" w:cs="宋体"/>
          <w:spacing w:val="-8"/>
          <w:sz w:val="24"/>
          <w:szCs w:val="24"/>
        </w:rPr>
        <w:t>。直观上，</w:t>
      </w:r>
      <w:r>
        <w:rPr>
          <w:rFonts w:ascii="Times New Roman" w:eastAsia="Times New Roman" w:hAnsi="Times New Roman" w:cs="Times New Roman"/>
          <w:i/>
          <w:spacing w:val="-8"/>
          <w:sz w:val="24"/>
          <w:szCs w:val="24"/>
        </w:rPr>
        <w:t>T</w:t>
      </w:r>
      <w:r>
        <w:rPr>
          <w:rFonts w:ascii="Times New Roman" w:eastAsia="Times New Roman" w:hAnsi="Times New Roman" w:cs="Times New Roman"/>
          <w:i/>
          <w:spacing w:val="-30"/>
          <w:sz w:val="24"/>
          <w:szCs w:val="24"/>
        </w:rPr>
        <w:t xml:space="preserve"> </w:t>
      </w:r>
      <w:r>
        <w:rPr>
          <w:rFonts w:ascii="宋体" w:eastAsia="宋体" w:hAnsi="宋体" w:cs="宋体"/>
          <w:spacing w:val="6"/>
          <w:sz w:val="24"/>
          <w:szCs w:val="24"/>
        </w:rPr>
        <w:t>在</w:t>
      </w:r>
      <w:r>
        <w:rPr>
          <w:rFonts w:ascii="Times New Roman" w:eastAsia="Times New Roman" w:hAnsi="Times New Roman" w:cs="Times New Roman"/>
          <w:i/>
          <w:spacing w:val="6"/>
          <w:sz w:val="24"/>
          <w:szCs w:val="24"/>
        </w:rPr>
        <w:t>p</w:t>
      </w:r>
      <w:r>
        <w:rPr>
          <w:rFonts w:ascii="宋体" w:eastAsia="宋体" w:hAnsi="宋体" w:cs="宋体"/>
          <w:spacing w:val="6"/>
          <w:sz w:val="24"/>
          <w:szCs w:val="24"/>
        </w:rPr>
        <w:t>上</w:t>
      </w:r>
    </w:p>
    <w:p w:rsidR="00A115BF" w:rsidRDefault="00646F36">
      <w:pPr>
        <w:spacing w:line="304" w:lineRule="exact"/>
        <w:ind w:left="119" w:right="111"/>
        <w:rPr>
          <w:rFonts w:ascii="宋体" w:eastAsia="宋体" w:hAnsi="宋体" w:cs="宋体"/>
          <w:sz w:val="24"/>
          <w:szCs w:val="24"/>
        </w:rPr>
      </w:pPr>
      <w:r>
        <w:rPr>
          <w:rFonts w:eastAsiaTheme="minorHAnsi"/>
        </w:rPr>
        <w:pict>
          <v:shape id="_x0000_s1227" type="#_x0000_t202" style="position:absolute;left:0;text-align:left;margin-left:485.5pt;margin-top:10.7pt;width:12.85pt;height:6.4pt;z-index:-251032;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pacing w:val="4"/>
          <w:sz w:val="24"/>
          <w:szCs w:val="24"/>
        </w:rPr>
        <w:t>的展开是对</w:t>
      </w:r>
      <w:r>
        <w:rPr>
          <w:rFonts w:ascii="Times New Roman" w:eastAsia="Times New Roman" w:hAnsi="Times New Roman" w:cs="Times New Roman"/>
          <w:i/>
          <w:spacing w:val="4"/>
          <w:sz w:val="24"/>
          <w:szCs w:val="24"/>
        </w:rPr>
        <w:t>p</w:t>
      </w:r>
      <w:r>
        <w:rPr>
          <w:rFonts w:ascii="宋体" w:eastAsia="宋体" w:hAnsi="宋体" w:cs="宋体"/>
          <w:spacing w:val="4"/>
          <w:sz w:val="24"/>
          <w:szCs w:val="24"/>
        </w:rPr>
        <w:t>做穷尽的归结，即：直到对</w:t>
      </w:r>
      <w:r>
        <w:rPr>
          <w:rFonts w:ascii="Times New Roman" w:eastAsia="Times New Roman" w:hAnsi="Times New Roman" w:cs="Times New Roman"/>
          <w:i/>
          <w:spacing w:val="4"/>
          <w:sz w:val="24"/>
          <w:szCs w:val="24"/>
        </w:rPr>
        <w:t>p</w:t>
      </w:r>
      <w:r>
        <w:rPr>
          <w:rFonts w:ascii="宋体" w:eastAsia="宋体" w:hAnsi="宋体" w:cs="宋体"/>
          <w:spacing w:val="4"/>
          <w:sz w:val="24"/>
          <w:szCs w:val="24"/>
        </w:rPr>
        <w:t>使用规则</w:t>
      </w:r>
      <w:r>
        <w:rPr>
          <w:rFonts w:ascii="Times New Roman" w:eastAsia="Times New Roman" w:hAnsi="Times New Roman" w:cs="Times New Roman"/>
          <w:b/>
          <w:bCs/>
          <w:spacing w:val="4"/>
          <w:sz w:val="24"/>
          <w:szCs w:val="24"/>
        </w:rPr>
        <w:t>SRES1-8</w:t>
      </w:r>
      <w:r>
        <w:rPr>
          <w:rFonts w:ascii="宋体" w:eastAsia="宋体" w:hAnsi="宋体" w:cs="宋体"/>
          <w:spacing w:val="4"/>
          <w:sz w:val="24"/>
          <w:szCs w:val="24"/>
        </w:rPr>
        <w:t>不再产生新的</w:t>
      </w:r>
      <w:r>
        <w:rPr>
          <w:rFonts w:ascii="Times New Roman" w:eastAsia="Times New Roman" w:hAnsi="Times New Roman" w:cs="Times New Roman"/>
          <w:spacing w:val="4"/>
          <w:sz w:val="24"/>
          <w:szCs w:val="24"/>
        </w:rPr>
        <w:t>SNF</w:t>
      </w:r>
      <w:r>
        <w:rPr>
          <w:rFonts w:ascii="Times New Roman" w:eastAsia="Times New Roman" w:hAnsi="Times New Roman" w:cs="Times New Roman"/>
          <w:i/>
          <w:spacing w:val="4"/>
          <w:position w:val="10"/>
          <w:sz w:val="16"/>
          <w:szCs w:val="16"/>
        </w:rPr>
        <w:t xml:space="preserve">g   </w:t>
      </w:r>
      <w:r>
        <w:rPr>
          <w:rFonts w:ascii="Times New Roman" w:eastAsia="Times New Roman" w:hAnsi="Times New Roman" w:cs="Times New Roman"/>
          <w:i/>
          <w:spacing w:val="36"/>
          <w:position w:val="10"/>
          <w:sz w:val="16"/>
          <w:szCs w:val="16"/>
        </w:rPr>
        <w:t xml:space="preserve"> </w:t>
      </w:r>
      <w:r>
        <w:rPr>
          <w:rFonts w:ascii="宋体" w:eastAsia="宋体" w:hAnsi="宋体" w:cs="宋体"/>
          <w:spacing w:val="2"/>
          <w:sz w:val="24"/>
          <w:szCs w:val="24"/>
        </w:rPr>
        <w:t>子</w:t>
      </w:r>
      <w:r>
        <w:rPr>
          <w:rFonts w:ascii="宋体" w:eastAsia="宋体" w:hAnsi="宋体" w:cs="宋体"/>
          <w:spacing w:val="2"/>
          <w:sz w:val="24"/>
          <w:szCs w:val="24"/>
        </w:rPr>
        <w:lastRenderedPageBreak/>
        <w:t>句</w:t>
      </w:r>
    </w:p>
    <w:p w:rsidR="00A115BF" w:rsidRDefault="00646F36">
      <w:pPr>
        <w:pStyle w:val="a3"/>
        <w:spacing w:before="42"/>
        <w:ind w:right="111"/>
        <w:rPr>
          <w:rFonts w:ascii="宋体" w:eastAsia="宋体" w:hAnsi="宋体" w:cs="宋体"/>
        </w:rPr>
      </w:pPr>
      <w:r>
        <w:rPr>
          <w:rFonts w:ascii="宋体" w:eastAsia="宋体" w:hAnsi="宋体" w:cs="宋体"/>
          <w:spacing w:val="-5"/>
        </w:rPr>
        <w:t>为止（即使使用了重写规则和可能规则之后也不会产生新的子句）。</w:t>
      </w:r>
    </w:p>
    <w:p w:rsidR="00A115BF" w:rsidRDefault="00A115BF">
      <w:pPr>
        <w:rPr>
          <w:rFonts w:ascii="宋体" w:eastAsia="宋体" w:hAnsi="宋体" w:cs="宋体"/>
        </w:rPr>
        <w:sectPr w:rsidR="00A115BF">
          <w:type w:val="continuous"/>
          <w:pgSz w:w="11910" w:h="16840"/>
          <w:pgMar w:top="1580" w:right="1140" w:bottom="280" w:left="1320" w:header="720" w:footer="720" w:gutter="0"/>
          <w:cols w:space="720"/>
        </w:sectPr>
      </w:pPr>
    </w:p>
    <w:p w:rsidR="00A115BF" w:rsidRDefault="00A115BF">
      <w:pPr>
        <w:spacing w:before="4"/>
        <w:rPr>
          <w:rFonts w:ascii="宋体" w:eastAsia="宋体" w:hAnsi="宋体" w:cs="宋体"/>
          <w:sz w:val="20"/>
          <w:szCs w:val="20"/>
        </w:rPr>
      </w:pPr>
    </w:p>
    <w:p w:rsidR="00A115BF" w:rsidRDefault="00646F36">
      <w:pPr>
        <w:spacing w:before="26" w:line="247" w:lineRule="auto"/>
        <w:ind w:left="160" w:right="239" w:firstLine="480"/>
        <w:jc w:val="both"/>
        <w:rPr>
          <w:rFonts w:ascii="宋体" w:eastAsia="宋体" w:hAnsi="宋体" w:cs="宋体"/>
          <w:sz w:val="24"/>
          <w:szCs w:val="24"/>
        </w:rPr>
      </w:pPr>
      <w:r>
        <w:rPr>
          <w:rFonts w:ascii="宋体" w:eastAsia="宋体" w:hAnsi="宋体" w:cs="宋体"/>
          <w:spacing w:val="6"/>
          <w:sz w:val="24"/>
          <w:szCs w:val="24"/>
        </w:rPr>
        <w:t>下面的命题展示了对任意</w:t>
      </w:r>
      <w:r>
        <w:rPr>
          <w:rFonts w:ascii="Times New Roman" w:eastAsia="Times New Roman" w:hAnsi="Times New Roman" w:cs="Times New Roman"/>
          <w:spacing w:val="6"/>
          <w:sz w:val="24"/>
          <w:szCs w:val="24"/>
        </w:rPr>
        <w:t>CTL</w:t>
      </w:r>
      <w:r>
        <w:rPr>
          <w:rFonts w:ascii="宋体" w:eastAsia="宋体" w:hAnsi="宋体" w:cs="宋体"/>
          <w:spacing w:val="6"/>
          <w:sz w:val="24"/>
          <w:szCs w:val="24"/>
        </w:rPr>
        <w:t>公式</w:t>
      </w:r>
      <w:r>
        <w:rPr>
          <w:rFonts w:ascii="Arial" w:eastAsia="Arial" w:hAnsi="Arial" w:cs="Arial"/>
          <w:i/>
          <w:spacing w:val="6"/>
          <w:sz w:val="24"/>
          <w:szCs w:val="24"/>
        </w:rPr>
        <w:t>ϕ</w:t>
      </w:r>
      <w:r>
        <w:rPr>
          <w:rFonts w:ascii="宋体" w:eastAsia="宋体" w:hAnsi="宋体" w:cs="宋体"/>
          <w:spacing w:val="6"/>
          <w:sz w:val="24"/>
          <w:szCs w:val="24"/>
        </w:rPr>
        <w:t>，从</w:t>
      </w:r>
      <w:r>
        <w:rPr>
          <w:rFonts w:ascii="Times New Roman" w:eastAsia="Times New Roman" w:hAnsi="Times New Roman" w:cs="Times New Roman"/>
          <w:spacing w:val="6"/>
          <w:sz w:val="19"/>
          <w:szCs w:val="19"/>
        </w:rPr>
        <w:t>UF</w:t>
      </w:r>
      <w:r>
        <w:rPr>
          <w:rFonts w:ascii="Euclid" w:eastAsia="Euclid" w:hAnsi="Euclid" w:cs="Euclid"/>
          <w:spacing w:val="6"/>
          <w:sz w:val="24"/>
          <w:szCs w:val="24"/>
        </w:rPr>
        <w:t>(</w:t>
      </w:r>
      <w:r>
        <w:rPr>
          <w:rFonts w:ascii="Times New Roman" w:eastAsia="Times New Roman" w:hAnsi="Times New Roman" w:cs="Times New Roman"/>
          <w:i/>
          <w:spacing w:val="6"/>
          <w:sz w:val="24"/>
          <w:szCs w:val="24"/>
        </w:rPr>
        <w:t>T</w:t>
      </w:r>
      <w:r>
        <w:rPr>
          <w:rFonts w:ascii="Arial" w:eastAsia="Arial" w:hAnsi="Arial" w:cs="Arial"/>
          <w:i/>
          <w:spacing w:val="6"/>
          <w:position w:val="-3"/>
          <w:sz w:val="16"/>
          <w:szCs w:val="16"/>
        </w:rPr>
        <w:t>ϕ</w:t>
      </w:r>
      <w:r>
        <w:rPr>
          <w:rFonts w:ascii="Arial" w:eastAsia="Arial" w:hAnsi="Arial" w:cs="Arial"/>
          <w:i/>
          <w:spacing w:val="-22"/>
          <w:position w:val="-3"/>
          <w:sz w:val="16"/>
          <w:szCs w:val="16"/>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sz w:val="24"/>
          <w:szCs w:val="24"/>
        </w:rPr>
        <w:t>)</w:t>
      </w:r>
      <w:r>
        <w:rPr>
          <w:rFonts w:ascii="Euclid" w:eastAsia="Euclid" w:hAnsi="Euclid" w:cs="Euclid"/>
          <w:spacing w:val="-4"/>
          <w:sz w:val="24"/>
          <w:szCs w:val="24"/>
        </w:rPr>
        <w:t xml:space="preserve"> </w:t>
      </w:r>
      <w:r>
        <w:rPr>
          <w:rFonts w:ascii="宋体" w:eastAsia="宋体" w:hAnsi="宋体" w:cs="宋体"/>
          <w:spacing w:val="6"/>
          <w:sz w:val="24"/>
          <w:szCs w:val="24"/>
        </w:rPr>
        <w:t>中移除掉含有</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30"/>
          <w:sz w:val="24"/>
          <w:szCs w:val="24"/>
        </w:rPr>
        <w:t xml:space="preserve"> </w:t>
      </w:r>
      <w:r>
        <w:rPr>
          <w:rFonts w:ascii="宋体" w:eastAsia="宋体" w:hAnsi="宋体" w:cs="宋体"/>
          <w:spacing w:val="9"/>
          <w:sz w:val="24"/>
          <w:szCs w:val="24"/>
        </w:rPr>
        <w:t>中元素的子句</w:t>
      </w:r>
      <w:r>
        <w:rPr>
          <w:rFonts w:ascii="Times New Roman" w:eastAsia="Times New Roman" w:hAnsi="Times New Roman" w:cs="Times New Roman"/>
          <w:sz w:val="24"/>
          <w:szCs w:val="24"/>
        </w:rPr>
        <w:t xml:space="preserve"> </w:t>
      </w:r>
      <w:r>
        <w:rPr>
          <w:rFonts w:ascii="宋体" w:eastAsia="宋体" w:hAnsi="宋体" w:cs="宋体"/>
          <w:spacing w:val="16"/>
          <w:sz w:val="24"/>
          <w:szCs w:val="24"/>
        </w:rPr>
        <w:t>得到的结果在不考虑</w:t>
      </w:r>
      <w:r>
        <w:rPr>
          <w:rFonts w:ascii="Times New Roman" w:eastAsia="Times New Roman" w:hAnsi="Times New Roman" w:cs="Times New Roman"/>
          <w:i/>
          <w:spacing w:val="16"/>
          <w:sz w:val="24"/>
          <w:szCs w:val="24"/>
        </w:rPr>
        <w:t>V</w:t>
      </w:r>
      <w:r>
        <w:rPr>
          <w:rFonts w:ascii="Times New Roman" w:eastAsia="Times New Roman" w:hAnsi="Times New Roman" w:cs="Times New Roman"/>
          <w:i/>
          <w:spacing w:val="-25"/>
          <w:sz w:val="24"/>
          <w:szCs w:val="24"/>
        </w:rPr>
        <w:t xml:space="preserve"> </w:t>
      </w:r>
      <w:r>
        <w:rPr>
          <w:rFonts w:ascii="宋体" w:eastAsia="宋体" w:hAnsi="宋体" w:cs="宋体"/>
          <w:spacing w:val="20"/>
          <w:sz w:val="24"/>
          <w:szCs w:val="24"/>
        </w:rPr>
        <w:t>中元素和新引入的元素的情况下是互模拟等价</w:t>
      </w:r>
      <w:r>
        <w:rPr>
          <w:rFonts w:ascii="宋体" w:eastAsia="宋体" w:hAnsi="宋体" w:cs="宋体"/>
          <w:spacing w:val="-94"/>
          <w:sz w:val="24"/>
          <w:szCs w:val="24"/>
        </w:rPr>
        <w:t xml:space="preserve"> </w:t>
      </w:r>
      <w:r>
        <w:rPr>
          <w:rFonts w:ascii="宋体" w:eastAsia="宋体" w:hAnsi="宋体" w:cs="宋体"/>
          <w:spacing w:val="-11"/>
          <w:sz w:val="24"/>
          <w:szCs w:val="24"/>
        </w:rPr>
        <w:t>的。</w:t>
      </w:r>
      <w:r>
        <w:rPr>
          <w:rFonts w:ascii="宋体" w:eastAsia="宋体" w:hAnsi="宋体" w:cs="宋体"/>
          <w:spacing w:val="-74"/>
          <w:sz w:val="24"/>
          <w:szCs w:val="24"/>
        </w:rPr>
        <w:t xml:space="preserve"> </w:t>
      </w:r>
      <w:r>
        <w:rPr>
          <w:rFonts w:ascii="宋体" w:eastAsia="宋体" w:hAnsi="宋体" w:cs="宋体"/>
          <w:spacing w:val="14"/>
          <w:sz w:val="24"/>
          <w:szCs w:val="24"/>
        </w:rPr>
        <w:t>下文中</w:t>
      </w:r>
      <w:r>
        <w:rPr>
          <w:rFonts w:ascii="宋体" w:eastAsia="宋体" w:hAnsi="宋体" w:cs="宋体"/>
          <w:spacing w:val="-115"/>
          <w:sz w:val="24"/>
          <w:szCs w:val="24"/>
        </w:rPr>
        <w:t xml:space="preserve"> </w:t>
      </w:r>
      <w:r>
        <w:rPr>
          <w:rFonts w:ascii="宋体" w:eastAsia="宋体" w:hAnsi="宋体" w:cs="宋体"/>
          <w:spacing w:val="3"/>
          <w:sz w:val="24"/>
          <w:szCs w:val="24"/>
        </w:rPr>
        <w:t>记</w:t>
      </w:r>
      <w:r>
        <w:rPr>
          <w:rFonts w:ascii="Times New Roman" w:eastAsia="Times New Roman" w:hAnsi="Times New Roman" w:cs="Times New Roman"/>
          <w:i/>
          <w:spacing w:val="3"/>
          <w:sz w:val="24"/>
          <w:szCs w:val="24"/>
        </w:rPr>
        <w:t>ERes</w:t>
      </w:r>
      <w:r>
        <w:rPr>
          <w:rFonts w:ascii="Euclid" w:eastAsia="Euclid" w:hAnsi="Euclid" w:cs="Euclid"/>
          <w:spacing w:val="3"/>
          <w:sz w:val="24"/>
          <w:szCs w:val="24"/>
        </w:rPr>
        <w:t>(</w:t>
      </w:r>
      <w:r>
        <w:rPr>
          <w:rFonts w:ascii="Arial" w:eastAsia="Arial" w:hAnsi="Arial" w:cs="Arial"/>
          <w:i/>
          <w:spacing w:val="3"/>
          <w:sz w:val="24"/>
          <w:szCs w:val="24"/>
        </w:rPr>
        <w:t>ϕ</w:t>
      </w:r>
      <w:r>
        <w:rPr>
          <w:rFonts w:ascii="Verdana" w:eastAsia="Verdana" w:hAnsi="Verdana" w:cs="Verdana"/>
          <w:i/>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Cambria" w:eastAsia="Cambria" w:hAnsi="Cambria" w:cs="Cambria"/>
          <w:sz w:val="24"/>
          <w:szCs w:val="24"/>
        </w:rPr>
        <w:t>{</w:t>
      </w:r>
      <w:r>
        <w:rPr>
          <w:rFonts w:ascii="Arial" w:eastAsia="Arial" w:hAnsi="Arial" w:cs="Arial"/>
          <w:i/>
          <w:sz w:val="24"/>
          <w:szCs w:val="24"/>
        </w:rPr>
        <w:t>α</w:t>
      </w:r>
      <w:r>
        <w:rPr>
          <w:rFonts w:ascii="Arial" w:eastAsia="Arial" w:hAnsi="Arial" w:cs="Arial"/>
          <w:i/>
          <w:spacing w:val="11"/>
          <w:sz w:val="24"/>
          <w:szCs w:val="24"/>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Times New Roman" w:eastAsia="Times New Roman" w:hAnsi="Times New Roman" w:cs="Times New Roman"/>
          <w:sz w:val="19"/>
          <w:szCs w:val="19"/>
        </w:rPr>
        <w:t>UF</w:t>
      </w:r>
      <w:r>
        <w:rPr>
          <w:rFonts w:ascii="Euclid" w:eastAsia="Euclid" w:hAnsi="Euclid" w:cs="Euclid"/>
          <w:sz w:val="24"/>
          <w:szCs w:val="24"/>
        </w:rPr>
        <w:t>(</w:t>
      </w:r>
      <w:r>
        <w:rPr>
          <w:rFonts w:ascii="Times New Roman" w:eastAsia="Times New Roman" w:hAnsi="Times New Roman" w:cs="Times New Roman"/>
          <w:i/>
          <w:sz w:val="24"/>
          <w:szCs w:val="24"/>
        </w:rPr>
        <w:t>T</w:t>
      </w:r>
      <w:r>
        <w:rPr>
          <w:rFonts w:ascii="Arial" w:eastAsia="Arial" w:hAnsi="Arial" w:cs="Arial"/>
          <w:i/>
          <w:position w:val="-3"/>
          <w:sz w:val="16"/>
          <w:szCs w:val="16"/>
        </w:rPr>
        <w:t>ϕ</w:t>
      </w:r>
      <w:r>
        <w:rPr>
          <w:rFonts w:ascii="Arial" w:eastAsia="Arial" w:hAnsi="Arial" w:cs="Arial"/>
          <w:i/>
          <w:spacing w:val="-21"/>
          <w:position w:val="-3"/>
          <w:sz w:val="16"/>
          <w:szCs w:val="16"/>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α</w:t>
      </w:r>
      <w:r>
        <w:rPr>
          <w:rFonts w:ascii="Euclid" w:eastAsia="Euclid" w:hAnsi="Euclid" w:cs="Euclid"/>
          <w:sz w:val="24"/>
          <w:szCs w:val="24"/>
        </w:rPr>
        <w:t>)</w:t>
      </w:r>
      <w:r>
        <w:rPr>
          <w:rFonts w:ascii="Euclid" w:eastAsia="Euclid" w:hAnsi="Euclid" w:cs="Euclid"/>
          <w:spacing w:val="-45"/>
          <w:sz w:val="24"/>
          <w:szCs w:val="24"/>
        </w:rPr>
        <w:t xml:space="preserve"> </w:t>
      </w:r>
      <w:r>
        <w:rPr>
          <w:rFonts w:ascii="Cambria" w:eastAsia="Cambria" w:hAnsi="Cambria" w:cs="Cambria"/>
          <w:sz w:val="24"/>
          <w:szCs w:val="24"/>
        </w:rPr>
        <w:t>∩</w:t>
      </w:r>
      <w:r>
        <w:rPr>
          <w:rFonts w:ascii="Cambria" w:eastAsia="Cambria" w:hAnsi="Cambria" w:cs="Cambria"/>
          <w:spacing w:val="-31"/>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Times New Roman" w:eastAsia="Times New Roman" w:hAnsi="Times New Roman" w:cs="Times New Roman"/>
          <w:spacing w:val="-47"/>
          <w:sz w:val="24"/>
          <w:szCs w:val="24"/>
        </w:rPr>
        <w:t xml:space="preserve">0/ </w:t>
      </w:r>
      <w:r>
        <w:rPr>
          <w:rFonts w:ascii="Times New Roman" w:eastAsia="Times New Roman" w:hAnsi="Times New Roman" w:cs="Times New Roman"/>
          <w:spacing w:val="-46"/>
          <w:sz w:val="24"/>
          <w:szCs w:val="24"/>
        </w:rPr>
        <w:t xml:space="preserve"> </w:t>
      </w:r>
      <w:r>
        <w:rPr>
          <w:rFonts w:ascii="Cambria" w:eastAsia="Cambria" w:hAnsi="Cambria" w:cs="Cambria"/>
          <w:spacing w:val="-9"/>
          <w:sz w:val="24"/>
          <w:szCs w:val="24"/>
        </w:rPr>
        <w:t>}</w:t>
      </w:r>
      <w:r>
        <w:rPr>
          <w:rFonts w:ascii="宋体" w:eastAsia="宋体" w:hAnsi="宋体" w:cs="宋体"/>
          <w:spacing w:val="-9"/>
          <w:sz w:val="24"/>
          <w:szCs w:val="24"/>
        </w:rPr>
        <w:t>。</w:t>
      </w:r>
    </w:p>
    <w:p w:rsidR="00A115BF" w:rsidRDefault="00646F36">
      <w:pPr>
        <w:spacing w:before="208" w:line="388" w:lineRule="exact"/>
        <w:ind w:left="160" w:right="103"/>
        <w:rPr>
          <w:rFonts w:ascii="Euclid" w:eastAsia="Euclid" w:hAnsi="Euclid" w:cs="Euclid"/>
          <w:sz w:val="24"/>
          <w:szCs w:val="24"/>
        </w:rPr>
      </w:pPr>
      <w:bookmarkStart w:id="165" w:name="_bookmark114"/>
      <w:bookmarkEnd w:id="165"/>
      <w:r>
        <w:rPr>
          <w:rFonts w:ascii="黑体" w:eastAsia="黑体" w:hAnsi="黑体" w:cs="黑体"/>
          <w:spacing w:val="3"/>
          <w:sz w:val="24"/>
          <w:szCs w:val="24"/>
        </w:rPr>
        <w:t>命题</w:t>
      </w:r>
      <w:r>
        <w:rPr>
          <w:rFonts w:ascii="黑体" w:eastAsia="黑体" w:hAnsi="黑体" w:cs="黑体"/>
          <w:spacing w:val="3"/>
          <w:sz w:val="24"/>
          <w:szCs w:val="24"/>
        </w:rPr>
        <w:t xml:space="preserve"> </w:t>
      </w:r>
      <w:r>
        <w:rPr>
          <w:rFonts w:ascii="Times New Roman" w:eastAsia="Times New Roman" w:hAnsi="Times New Roman" w:cs="Times New Roman"/>
          <w:b/>
          <w:bCs/>
          <w:sz w:val="24"/>
          <w:szCs w:val="24"/>
        </w:rPr>
        <w:t xml:space="preserve">5.5.  </w:t>
      </w:r>
      <w:r>
        <w:rPr>
          <w:rFonts w:ascii="楷体" w:eastAsia="楷体" w:hAnsi="楷体" w:cs="楷体"/>
          <w:sz w:val="24"/>
          <w:szCs w:val="24"/>
        </w:rPr>
        <w:t>令</w:t>
      </w:r>
      <w:r>
        <w:rPr>
          <w:rFonts w:ascii="Arial" w:eastAsia="Arial" w:hAnsi="Arial" w:cs="Arial"/>
          <w:i/>
          <w:sz w:val="24"/>
          <w:szCs w:val="24"/>
        </w:rPr>
        <w:t>ϕ</w:t>
      </w:r>
      <w:r>
        <w:rPr>
          <w:rFonts w:ascii="Arial" w:eastAsia="Arial" w:hAnsi="Arial" w:cs="Arial"/>
          <w:i/>
          <w:sz w:val="24"/>
          <w:szCs w:val="24"/>
        </w:rPr>
        <w:t xml:space="preserve"> </w:t>
      </w:r>
      <w:r>
        <w:rPr>
          <w:rFonts w:ascii="楷体" w:eastAsia="楷体" w:hAnsi="楷体" w:cs="楷体"/>
          <w:sz w:val="24"/>
          <w:szCs w:val="24"/>
        </w:rPr>
        <w:t>为一个</w:t>
      </w:r>
      <w:r>
        <w:rPr>
          <w:rFonts w:ascii="Times New Roman" w:eastAsia="Times New Roman" w:hAnsi="Times New Roman" w:cs="Times New Roman"/>
          <w:i/>
          <w:sz w:val="24"/>
          <w:szCs w:val="24"/>
        </w:rPr>
        <w:t>CTL</w:t>
      </w:r>
      <w:r>
        <w:rPr>
          <w:rFonts w:ascii="楷体" w:eastAsia="楷体" w:hAnsi="楷体" w:cs="楷体"/>
          <w:sz w:val="24"/>
          <w:szCs w:val="24"/>
        </w:rPr>
        <w:t>公式，</w:t>
      </w:r>
      <w:r>
        <w:rPr>
          <w:rFonts w:ascii="Times New Roman" w:eastAsia="Times New Roman" w:hAnsi="Times New Roman" w:cs="Times New Roman"/>
          <w:i/>
          <w:sz w:val="24"/>
          <w:szCs w:val="24"/>
        </w:rPr>
        <w:t xml:space="preserve">V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A </w:t>
      </w:r>
      <w:r>
        <w:rPr>
          <w:rFonts w:ascii="楷体" w:eastAsia="楷体" w:hAnsi="楷体" w:cs="楷体"/>
          <w:sz w:val="24"/>
          <w:szCs w:val="24"/>
        </w:rPr>
        <w:t>为原子命题集。</w:t>
      </w:r>
      <w:r>
        <w:rPr>
          <w:rFonts w:ascii="楷体" w:eastAsia="楷体" w:hAnsi="楷体" w:cs="楷体"/>
          <w:sz w:val="24"/>
          <w:szCs w:val="24"/>
        </w:rPr>
        <w:t xml:space="preserve"> </w:t>
      </w:r>
      <w:r>
        <w:rPr>
          <w:rFonts w:ascii="楷体" w:eastAsia="楷体" w:hAnsi="楷体" w:cs="楷体"/>
          <w:spacing w:val="-6"/>
          <w:sz w:val="24"/>
          <w:szCs w:val="24"/>
        </w:rPr>
        <w:t>则</w:t>
      </w:r>
      <w:r>
        <w:rPr>
          <w:rFonts w:ascii="Times New Roman" w:eastAsia="Times New Roman" w:hAnsi="Times New Roman" w:cs="Times New Roman"/>
          <w:i/>
          <w:spacing w:val="-6"/>
          <w:sz w:val="24"/>
          <w:szCs w:val="24"/>
        </w:rPr>
        <w:t>T</w:t>
      </w:r>
      <w:r>
        <w:rPr>
          <w:rFonts w:ascii="Arial" w:eastAsia="Arial" w:hAnsi="Arial" w:cs="Arial"/>
          <w:i/>
          <w:spacing w:val="-6"/>
          <w:position w:val="-3"/>
          <w:sz w:val="16"/>
          <w:szCs w:val="16"/>
        </w:rPr>
        <w:t>ϕ</w:t>
      </w:r>
      <w:r>
        <w:rPr>
          <w:rFonts w:ascii="Arial" w:eastAsia="Arial" w:hAnsi="Arial" w:cs="Arial"/>
          <w:i/>
          <w:spacing w:val="-6"/>
          <w:position w:val="-3"/>
          <w:sz w:val="16"/>
          <w:szCs w:val="16"/>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U  </w:t>
      </w:r>
      <w:r>
        <w:rPr>
          <w:rFonts w:ascii="Times New Roman" w:eastAsia="Times New Roman" w:hAnsi="Times New Roman" w:cs="Times New Roman"/>
          <w:spacing w:val="4"/>
          <w:sz w:val="24"/>
          <w:szCs w:val="24"/>
        </w:rPr>
        <w:t>ERes</w:t>
      </w:r>
      <w:r>
        <w:rPr>
          <w:rFonts w:ascii="Euclid" w:eastAsia="Euclid" w:hAnsi="Euclid" w:cs="Euclid"/>
          <w:spacing w:val="4"/>
          <w:sz w:val="24"/>
          <w:szCs w:val="24"/>
        </w:rPr>
        <w:t>(</w:t>
      </w:r>
      <w:r>
        <w:rPr>
          <w:rFonts w:ascii="Arial" w:eastAsia="Arial" w:hAnsi="Arial" w:cs="Arial"/>
          <w:i/>
          <w:spacing w:val="4"/>
          <w:sz w:val="24"/>
          <w:szCs w:val="24"/>
        </w:rPr>
        <w:t>ϕ</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 xml:space="preserve">V </w:t>
      </w:r>
      <w:r>
        <w:rPr>
          <w:rFonts w:ascii="Euclid" w:eastAsia="Euclid" w:hAnsi="Euclid" w:cs="Euclid"/>
          <w:sz w:val="24"/>
          <w:szCs w:val="24"/>
        </w:rPr>
        <w:t>)</w:t>
      </w:r>
      <w:r>
        <w:rPr>
          <w:rFonts w:ascii="楷体" w:eastAsia="楷体" w:hAnsi="楷体" w:cs="楷体"/>
          <w:sz w:val="24"/>
          <w:szCs w:val="24"/>
        </w:rPr>
        <w:t>，其中</w:t>
      </w:r>
      <w:r>
        <w:rPr>
          <w:rFonts w:ascii="Times New Roman" w:eastAsia="Times New Roman" w:hAnsi="Times New Roman" w:cs="Times New Roman"/>
          <w:i/>
          <w:sz w:val="24"/>
          <w:szCs w:val="24"/>
        </w:rPr>
        <w:t>U</w:t>
      </w:r>
      <w:r>
        <w:rPr>
          <w:rFonts w:ascii="Times New Roman" w:eastAsia="Times New Roman" w:hAnsi="Times New Roman" w:cs="Times New Roman"/>
          <w:i/>
          <w:spacing w:val="-18"/>
          <w:sz w:val="24"/>
          <w:szCs w:val="24"/>
        </w:rPr>
        <w:t xml:space="preserve"> </w:t>
      </w:r>
      <w:r>
        <w:rPr>
          <w:rFonts w:ascii="Euclid" w:eastAsia="Euclid" w:hAnsi="Euclid" w:cs="Euclid"/>
          <w:sz w:val="24"/>
          <w:szCs w:val="24"/>
        </w:rPr>
        <w:t>=</w:t>
      </w:r>
    </w:p>
    <w:p w:rsidR="00A115BF" w:rsidRDefault="00646F36">
      <w:pPr>
        <w:spacing w:line="388" w:lineRule="exact"/>
        <w:ind w:left="160" w:right="103"/>
        <w:rPr>
          <w:rFonts w:ascii="楷体" w:eastAsia="楷体" w:hAnsi="楷体" w:cs="楷体"/>
          <w:sz w:val="24"/>
          <w:szCs w:val="24"/>
        </w:rPr>
      </w:pPr>
      <w:r>
        <w:rPr>
          <w:rFonts w:ascii="Times New Roman" w:eastAsia="Times New Roman" w:hAnsi="Times New Roman" w:cs="Times New Roman"/>
          <w:i/>
          <w:spacing w:val="-3"/>
          <w:w w:val="105"/>
          <w:sz w:val="24"/>
          <w:szCs w:val="24"/>
        </w:rPr>
        <w:t>Var</w:t>
      </w:r>
      <w:r>
        <w:rPr>
          <w:rFonts w:ascii="Euclid" w:eastAsia="Euclid" w:hAnsi="Euclid" w:cs="Euclid"/>
          <w:spacing w:val="-3"/>
          <w:w w:val="105"/>
          <w:sz w:val="24"/>
          <w:szCs w:val="24"/>
        </w:rPr>
        <w:t>(</w:t>
      </w:r>
      <w:r>
        <w:rPr>
          <w:rFonts w:ascii="Times New Roman" w:eastAsia="Times New Roman" w:hAnsi="Times New Roman" w:cs="Times New Roman"/>
          <w:spacing w:val="-3"/>
          <w:w w:val="105"/>
          <w:sz w:val="19"/>
          <w:szCs w:val="19"/>
        </w:rPr>
        <w:t>UF</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T</w:t>
      </w:r>
      <w:r>
        <w:rPr>
          <w:rFonts w:ascii="Arial" w:eastAsia="Arial" w:hAnsi="Arial" w:cs="Arial"/>
          <w:i/>
          <w:spacing w:val="-3"/>
          <w:w w:val="105"/>
          <w:position w:val="-3"/>
          <w:sz w:val="16"/>
          <w:szCs w:val="16"/>
        </w:rPr>
        <w:t>ϕ</w:t>
      </w:r>
      <w:r>
        <w:rPr>
          <w:rFonts w:ascii="Arial" w:eastAsia="Arial" w:hAnsi="Arial" w:cs="Arial"/>
          <w:i/>
          <w:spacing w:val="-32"/>
          <w:w w:val="105"/>
          <w:position w:val="-3"/>
          <w:sz w:val="16"/>
          <w:szCs w:val="16"/>
        </w:rPr>
        <w:t xml:space="preserve"> </w:t>
      </w:r>
      <w:r>
        <w:rPr>
          <w:rFonts w:ascii="Verdana" w:eastAsia="Verdana" w:hAnsi="Verdana" w:cs="Verdana"/>
          <w:i/>
          <w:spacing w:val="9"/>
          <w:w w:val="105"/>
          <w:sz w:val="24"/>
          <w:szCs w:val="24"/>
        </w:rPr>
        <w:t>,</w:t>
      </w:r>
      <w:r>
        <w:rPr>
          <w:rFonts w:ascii="Times New Roman" w:eastAsia="Times New Roman" w:hAnsi="Times New Roman" w:cs="Times New Roman"/>
          <w:i/>
          <w:spacing w:val="9"/>
          <w:w w:val="105"/>
          <w:sz w:val="24"/>
          <w:szCs w:val="24"/>
        </w:rPr>
        <w:t>V</w:t>
      </w:r>
      <w:r>
        <w:rPr>
          <w:rFonts w:ascii="Times New Roman" w:eastAsia="Times New Roman" w:hAnsi="Times New Roman" w:cs="Times New Roman"/>
          <w:i/>
          <w:spacing w:val="-43"/>
          <w:w w:val="105"/>
          <w:sz w:val="24"/>
          <w:szCs w:val="24"/>
        </w:rPr>
        <w:t xml:space="preserve"> </w:t>
      </w:r>
      <w:r>
        <w:rPr>
          <w:rFonts w:ascii="Euclid" w:eastAsia="Euclid" w:hAnsi="Euclid" w:cs="Euclid"/>
          <w:w w:val="105"/>
          <w:sz w:val="24"/>
          <w:szCs w:val="24"/>
        </w:rPr>
        <w:t>))</w:t>
      </w:r>
      <w:r>
        <w:rPr>
          <w:rFonts w:ascii="Euclid" w:eastAsia="Euclid" w:hAnsi="Euclid" w:cs="Euclid"/>
          <w:spacing w:val="-62"/>
          <w:w w:val="105"/>
          <w:sz w:val="24"/>
          <w:szCs w:val="24"/>
        </w:rPr>
        <w:t xml:space="preserve"> </w:t>
      </w:r>
      <w:r>
        <w:rPr>
          <w:rFonts w:ascii="Cambria" w:eastAsia="Cambria" w:hAnsi="Cambria" w:cs="Cambria"/>
          <w:w w:val="110"/>
          <w:sz w:val="24"/>
          <w:szCs w:val="24"/>
        </w:rPr>
        <w:t>−</w:t>
      </w:r>
      <w:r>
        <w:rPr>
          <w:rFonts w:ascii="Cambria" w:eastAsia="Cambria" w:hAnsi="Cambria" w:cs="Cambria"/>
          <w:spacing w:val="-36"/>
          <w:w w:val="110"/>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Var</w:t>
      </w:r>
      <w:r>
        <w:rPr>
          <w:rFonts w:ascii="Euclid" w:eastAsia="Euclid" w:hAnsi="Euclid" w:cs="Euclid"/>
          <w:w w:val="105"/>
          <w:sz w:val="24"/>
          <w:szCs w:val="24"/>
        </w:rPr>
        <w:t>(</w:t>
      </w:r>
      <w:r>
        <w:rPr>
          <w:rFonts w:ascii="Arial" w:eastAsia="Arial" w:hAnsi="Arial" w:cs="Arial"/>
          <w:i/>
          <w:w w:val="105"/>
          <w:sz w:val="24"/>
          <w:szCs w:val="24"/>
        </w:rPr>
        <w:t>ϕ</w:t>
      </w:r>
      <w:r>
        <w:rPr>
          <w:rFonts w:ascii="Euclid" w:eastAsia="Euclid" w:hAnsi="Euclid" w:cs="Euclid"/>
          <w:w w:val="105"/>
          <w:sz w:val="24"/>
          <w:szCs w:val="24"/>
        </w:rPr>
        <w:t>)</w:t>
      </w:r>
      <w:r>
        <w:rPr>
          <w:rFonts w:ascii="Euclid" w:eastAsia="Euclid" w:hAnsi="Euclid" w:cs="Euclid"/>
          <w:spacing w:val="-62"/>
          <w:w w:val="105"/>
          <w:sz w:val="24"/>
          <w:szCs w:val="24"/>
        </w:rPr>
        <w:t xml:space="preserve"> </w:t>
      </w:r>
      <w:r>
        <w:rPr>
          <w:rFonts w:ascii="Cambria" w:eastAsia="Cambria" w:hAnsi="Cambria" w:cs="Cambria"/>
          <w:w w:val="110"/>
          <w:sz w:val="24"/>
          <w:szCs w:val="24"/>
        </w:rPr>
        <w:t>−</w:t>
      </w:r>
      <w:r>
        <w:rPr>
          <w:rFonts w:ascii="Cambria" w:eastAsia="Cambria" w:hAnsi="Cambria" w:cs="Cambria"/>
          <w:spacing w:val="-44"/>
          <w:w w:val="110"/>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43"/>
          <w:w w:val="105"/>
          <w:sz w:val="24"/>
          <w:szCs w:val="24"/>
        </w:rPr>
        <w:t xml:space="preserve"> </w:t>
      </w:r>
      <w:r>
        <w:rPr>
          <w:rFonts w:ascii="Euclid" w:eastAsia="Euclid" w:hAnsi="Euclid" w:cs="Euclid"/>
          <w:spacing w:val="-12"/>
          <w:w w:val="105"/>
          <w:sz w:val="24"/>
          <w:szCs w:val="24"/>
        </w:rPr>
        <w:t>)</w:t>
      </w:r>
      <w:r>
        <w:rPr>
          <w:rFonts w:ascii="楷体" w:eastAsia="楷体" w:hAnsi="楷体" w:cs="楷体"/>
          <w:spacing w:val="-12"/>
          <w:w w:val="105"/>
          <w:sz w:val="24"/>
          <w:szCs w:val="24"/>
        </w:rPr>
        <w:t>。</w:t>
      </w:r>
    </w:p>
    <w:p w:rsidR="00A115BF" w:rsidRDefault="00A115BF">
      <w:pPr>
        <w:spacing w:before="2"/>
        <w:rPr>
          <w:rFonts w:ascii="楷体" w:eastAsia="楷体" w:hAnsi="楷体" w:cs="楷体"/>
          <w:sz w:val="24"/>
          <w:szCs w:val="24"/>
        </w:rPr>
      </w:pPr>
    </w:p>
    <w:p w:rsidR="00A115BF" w:rsidRDefault="00646F36">
      <w:pPr>
        <w:ind w:left="160" w:right="103"/>
        <w:rPr>
          <w:rFonts w:ascii="宋体" w:eastAsia="宋体" w:hAnsi="宋体" w:cs="宋体"/>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48"/>
          <w:sz w:val="24"/>
          <w:szCs w:val="24"/>
        </w:rPr>
        <w:t xml:space="preserve"> </w:t>
      </w:r>
      <w:r>
        <w:rPr>
          <w:rFonts w:ascii="宋体" w:eastAsia="宋体" w:hAnsi="宋体" w:cs="宋体"/>
          <w:sz w:val="24"/>
          <w:szCs w:val="24"/>
        </w:rPr>
        <w:t>从两个方面来证明这一结论：</w:t>
      </w:r>
      <w:r>
        <w:rPr>
          <w:rFonts w:ascii="Times New Roman" w:eastAsia="Times New Roman" w:hAnsi="Times New Roman" w:cs="Times New Roman"/>
          <w:b/>
          <w:bCs/>
          <w:sz w:val="24"/>
          <w:szCs w:val="24"/>
        </w:rPr>
        <w:t>(F1)</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i/>
          <w:spacing w:val="-9"/>
          <w:sz w:val="24"/>
          <w:szCs w:val="24"/>
        </w:rPr>
        <w:t>T</w:t>
      </w:r>
      <w:r>
        <w:rPr>
          <w:rFonts w:ascii="Arial" w:eastAsia="Arial" w:hAnsi="Arial" w:cs="Arial"/>
          <w:i/>
          <w:spacing w:val="-9"/>
          <w:position w:val="-3"/>
          <w:sz w:val="16"/>
          <w:szCs w:val="16"/>
        </w:rPr>
        <w:t>ϕ</w:t>
      </w:r>
      <w:r>
        <w:rPr>
          <w:rFonts w:ascii="Arial" w:eastAsia="Arial" w:hAnsi="Arial" w:cs="Arial"/>
          <w:i/>
          <w:spacing w:val="13"/>
          <w:position w:val="-3"/>
          <w:sz w:val="16"/>
          <w:szCs w:val="16"/>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U</w:t>
      </w:r>
      <w:r>
        <w:rPr>
          <w:rFonts w:ascii="Times New Roman" w:eastAsia="Times New Roman" w:hAnsi="Times New Roman" w:cs="Times New Roman"/>
          <w:i/>
          <w:spacing w:val="25"/>
          <w:position w:val="-3"/>
          <w:sz w:val="16"/>
          <w:szCs w:val="16"/>
        </w:rPr>
        <w:t xml:space="preserve"> </w:t>
      </w:r>
      <w:r>
        <w:rPr>
          <w:rFonts w:ascii="Times New Roman" w:eastAsia="Times New Roman" w:hAnsi="Times New Roman" w:cs="Times New Roman"/>
          <w:sz w:val="19"/>
          <w:szCs w:val="19"/>
        </w:rPr>
        <w:t>UF</w:t>
      </w:r>
      <w:r>
        <w:rPr>
          <w:rFonts w:ascii="Euclid" w:eastAsia="Euclid" w:hAnsi="Euclid" w:cs="Euclid"/>
          <w:sz w:val="24"/>
          <w:szCs w:val="24"/>
        </w:rPr>
        <w:t>(</w:t>
      </w:r>
      <w:r>
        <w:rPr>
          <w:rFonts w:ascii="Times New Roman" w:eastAsia="Times New Roman" w:hAnsi="Times New Roman" w:cs="Times New Roman"/>
          <w:i/>
          <w:sz w:val="24"/>
          <w:szCs w:val="24"/>
        </w:rPr>
        <w:t>T</w:t>
      </w:r>
      <w:r>
        <w:rPr>
          <w:rFonts w:ascii="Arial" w:eastAsia="Arial" w:hAnsi="Arial" w:cs="Arial"/>
          <w:i/>
          <w:position w:val="-3"/>
          <w:sz w:val="16"/>
          <w:szCs w:val="16"/>
        </w:rPr>
        <w:t>ϕ</w:t>
      </w:r>
      <w:r>
        <w:rPr>
          <w:rFonts w:ascii="Arial" w:eastAsia="Arial" w:hAnsi="Arial" w:cs="Arial"/>
          <w:i/>
          <w:spacing w:val="-24"/>
          <w:position w:val="-3"/>
          <w:sz w:val="16"/>
          <w:szCs w:val="16"/>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33"/>
          <w:sz w:val="24"/>
          <w:szCs w:val="24"/>
        </w:rPr>
        <w:t xml:space="preserve"> </w:t>
      </w:r>
      <w:r>
        <w:rPr>
          <w:rFonts w:ascii="Euclid" w:eastAsia="Euclid" w:hAnsi="Euclid" w:cs="Euclid"/>
          <w:spacing w:val="-5"/>
          <w:sz w:val="24"/>
          <w:szCs w:val="24"/>
        </w:rPr>
        <w:t>)</w:t>
      </w:r>
      <w:r>
        <w:rPr>
          <w:rFonts w:ascii="宋体" w:eastAsia="宋体" w:hAnsi="宋体" w:cs="宋体"/>
          <w:spacing w:val="-5"/>
          <w:sz w:val="24"/>
          <w:szCs w:val="24"/>
        </w:rPr>
        <w:t>，</w:t>
      </w:r>
      <w:r>
        <w:rPr>
          <w:rFonts w:ascii="Times New Roman" w:eastAsia="Times New Roman" w:hAnsi="Times New Roman" w:cs="Times New Roman"/>
          <w:b/>
          <w:bCs/>
          <w:spacing w:val="-5"/>
          <w:sz w:val="24"/>
          <w:szCs w:val="24"/>
        </w:rPr>
        <w:t>(F2)</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sz w:val="19"/>
          <w:szCs w:val="19"/>
        </w:rPr>
        <w:t>UF</w:t>
      </w:r>
      <w:r>
        <w:rPr>
          <w:rFonts w:ascii="Euclid" w:eastAsia="Euclid" w:hAnsi="Euclid" w:cs="Euclid"/>
          <w:sz w:val="24"/>
          <w:szCs w:val="24"/>
        </w:rPr>
        <w:t>(</w:t>
      </w:r>
      <w:r>
        <w:rPr>
          <w:rFonts w:ascii="Times New Roman" w:eastAsia="Times New Roman" w:hAnsi="Times New Roman" w:cs="Times New Roman"/>
          <w:i/>
          <w:sz w:val="24"/>
          <w:szCs w:val="24"/>
        </w:rPr>
        <w:t>T</w:t>
      </w:r>
      <w:r>
        <w:rPr>
          <w:rFonts w:ascii="Arial" w:eastAsia="Arial" w:hAnsi="Arial" w:cs="Arial"/>
          <w:i/>
          <w:position w:val="-3"/>
          <w:sz w:val="16"/>
          <w:szCs w:val="16"/>
        </w:rPr>
        <w:t>ϕ</w:t>
      </w:r>
      <w:r>
        <w:rPr>
          <w:rFonts w:ascii="Arial" w:eastAsia="Arial" w:hAnsi="Arial" w:cs="Arial"/>
          <w:i/>
          <w:spacing w:val="-24"/>
          <w:position w:val="-3"/>
          <w:sz w:val="16"/>
          <w:szCs w:val="16"/>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33"/>
          <w:sz w:val="24"/>
          <w:szCs w:val="24"/>
        </w:rPr>
        <w:t xml:space="preserve"> </w:t>
      </w:r>
      <w:r>
        <w:rPr>
          <w:rFonts w:ascii="Euclid" w:eastAsia="Euclid" w:hAnsi="Euclid" w:cs="Euclid"/>
          <w:sz w:val="24"/>
          <w:szCs w:val="24"/>
        </w:rPr>
        <w:t>)</w:t>
      </w:r>
      <w:r>
        <w:rPr>
          <w:rFonts w:ascii="Euclid" w:eastAsia="Euclid" w:hAnsi="Euclid" w:cs="Euclid"/>
          <w:spacing w:val="-43"/>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U</w:t>
      </w:r>
      <w:r>
        <w:rPr>
          <w:rFonts w:ascii="Times New Roman" w:eastAsia="Times New Roman" w:hAnsi="Times New Roman" w:cs="Times New Roman"/>
          <w:i/>
          <w:spacing w:val="19"/>
          <w:position w:val="-3"/>
          <w:sz w:val="16"/>
          <w:szCs w:val="16"/>
        </w:rPr>
        <w:t xml:space="preserve"> </w:t>
      </w:r>
      <w:r>
        <w:rPr>
          <w:rFonts w:ascii="Times New Roman" w:eastAsia="Times New Roman" w:hAnsi="Times New Roman" w:cs="Times New Roman"/>
          <w:i/>
          <w:spacing w:val="4"/>
          <w:sz w:val="24"/>
          <w:szCs w:val="24"/>
        </w:rPr>
        <w:t>ERes</w:t>
      </w:r>
      <w:r>
        <w:rPr>
          <w:rFonts w:ascii="Euclid" w:eastAsia="Euclid" w:hAnsi="Euclid" w:cs="Euclid"/>
          <w:spacing w:val="4"/>
          <w:sz w:val="24"/>
          <w:szCs w:val="24"/>
        </w:rPr>
        <w:t>(</w:t>
      </w:r>
      <w:r>
        <w:rPr>
          <w:rFonts w:ascii="Arial" w:eastAsia="Arial" w:hAnsi="Arial" w:cs="Arial"/>
          <w:i/>
          <w:spacing w:val="4"/>
          <w:sz w:val="24"/>
          <w:szCs w:val="24"/>
        </w:rPr>
        <w:t>ϕ</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33"/>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A115BF">
      <w:pPr>
        <w:rPr>
          <w:rFonts w:ascii="宋体" w:eastAsia="宋体" w:hAnsi="宋体" w:cs="宋体"/>
          <w:sz w:val="24"/>
          <w:szCs w:val="24"/>
        </w:rPr>
        <w:sectPr w:rsidR="00A115BF">
          <w:headerReference w:type="default" r:id="rId152"/>
          <w:pgSz w:w="11910" w:h="16840"/>
          <w:pgMar w:top="1460" w:right="1200" w:bottom="1360" w:left="1280" w:header="1198" w:footer="1160" w:gutter="0"/>
          <w:cols w:space="720"/>
        </w:sectPr>
      </w:pPr>
    </w:p>
    <w:p w:rsidR="00A115BF" w:rsidRDefault="00646F36">
      <w:pPr>
        <w:pStyle w:val="a3"/>
        <w:spacing w:line="304" w:lineRule="exact"/>
        <w:ind w:left="160"/>
        <w:rPr>
          <w:rFonts w:cs="Times New Roman"/>
          <w:sz w:val="16"/>
          <w:szCs w:val="16"/>
        </w:rPr>
      </w:pPr>
      <w:r>
        <w:pict>
          <v:shape id="_x0000_s1226" type="#_x0000_t202" style="position:absolute;left:0;text-align:left;margin-left:198.55pt;margin-top:10.7pt;width:12.85pt;height:6.4pt;z-index:-250960;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pacing w:val="13"/>
        </w:rPr>
        <w:t>为此，定义如下由</w:t>
      </w:r>
      <w:r>
        <w:rPr>
          <w:spacing w:val="13"/>
        </w:rPr>
        <w:t>SNF</w:t>
      </w:r>
      <w:r>
        <w:rPr>
          <w:rFonts w:cs="Times New Roman"/>
          <w:i/>
          <w:spacing w:val="13"/>
          <w:position w:val="10"/>
          <w:sz w:val="16"/>
          <w:szCs w:val="16"/>
        </w:rPr>
        <w:t>g</w:t>
      </w:r>
    </w:p>
    <w:p w:rsidR="00A115BF" w:rsidRDefault="00646F36">
      <w:pPr>
        <w:spacing w:line="374" w:lineRule="exact"/>
        <w:ind w:left="60"/>
        <w:rPr>
          <w:rFonts w:ascii="宋体" w:eastAsia="宋体" w:hAnsi="宋体" w:cs="宋体"/>
          <w:sz w:val="24"/>
          <w:szCs w:val="24"/>
        </w:rPr>
      </w:pPr>
      <w:r>
        <w:rPr>
          <w:spacing w:val="13"/>
        </w:rPr>
        <w:br w:type="column"/>
      </w:r>
      <w:r>
        <w:rPr>
          <w:rFonts w:ascii="宋体" w:eastAsia="宋体" w:hAnsi="宋体" w:cs="宋体"/>
          <w:spacing w:val="13"/>
          <w:sz w:val="24"/>
          <w:szCs w:val="24"/>
        </w:rPr>
        <w:t>子句集构成的序列：</w:t>
      </w:r>
      <w:r>
        <w:rPr>
          <w:rFonts w:ascii="Times New Roman" w:eastAsia="Times New Roman" w:hAnsi="Times New Roman" w:cs="Times New Roman"/>
          <w:i/>
          <w:spacing w:val="13"/>
          <w:sz w:val="24"/>
          <w:szCs w:val="24"/>
        </w:rPr>
        <w:t>T</w:t>
      </w:r>
      <w:r>
        <w:rPr>
          <w:rFonts w:ascii="Times New Roman" w:eastAsia="Times New Roman" w:hAnsi="Times New Roman" w:cs="Times New Roman"/>
          <w:spacing w:val="13"/>
          <w:position w:val="-3"/>
          <w:sz w:val="16"/>
          <w:szCs w:val="16"/>
        </w:rPr>
        <w:t>0</w:t>
      </w:r>
      <w:r>
        <w:rPr>
          <w:rFonts w:ascii="Times New Roman" w:eastAsia="Times New Roman" w:hAnsi="Times New Roman" w:cs="Times New Roman"/>
          <w:spacing w:val="17"/>
          <w:position w:val="-3"/>
          <w:sz w:val="16"/>
          <w:szCs w:val="16"/>
        </w:rPr>
        <w:t xml:space="preserve"> </w:t>
      </w:r>
      <w:r>
        <w:rPr>
          <w:rFonts w:ascii="Euclid" w:eastAsia="Euclid" w:hAnsi="Euclid" w:cs="Euclid"/>
          <w:sz w:val="24"/>
          <w:szCs w:val="24"/>
        </w:rPr>
        <w:t>=</w:t>
      </w:r>
      <w:r>
        <w:rPr>
          <w:rFonts w:ascii="Euclid" w:eastAsia="Euclid" w:hAnsi="Euclid" w:cs="Euclid"/>
          <w:spacing w:val="-30"/>
          <w:sz w:val="24"/>
          <w:szCs w:val="24"/>
        </w:rPr>
        <w:t xml:space="preserve"> </w:t>
      </w:r>
      <w:r>
        <w:rPr>
          <w:rFonts w:ascii="Times New Roman" w:eastAsia="Times New Roman" w:hAnsi="Times New Roman" w:cs="Times New Roman"/>
          <w:i/>
          <w:spacing w:val="-9"/>
          <w:sz w:val="24"/>
          <w:szCs w:val="24"/>
        </w:rPr>
        <w:t>T</w:t>
      </w:r>
      <w:r>
        <w:rPr>
          <w:rFonts w:ascii="Arial" w:eastAsia="Arial" w:hAnsi="Arial" w:cs="Arial"/>
          <w:i/>
          <w:spacing w:val="-9"/>
          <w:position w:val="-3"/>
          <w:sz w:val="16"/>
          <w:szCs w:val="16"/>
        </w:rPr>
        <w:t>ϕ</w:t>
      </w:r>
      <w:r>
        <w:rPr>
          <w:rFonts w:ascii="Arial" w:eastAsia="Arial" w:hAnsi="Arial" w:cs="Arial"/>
          <w:i/>
          <w:spacing w:val="-28"/>
          <w:position w:val="-3"/>
          <w:sz w:val="16"/>
          <w:szCs w:val="16"/>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i/>
          <w:spacing w:val="-3"/>
          <w:sz w:val="24"/>
          <w:szCs w:val="24"/>
        </w:rPr>
        <w:t>T</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i/>
          <w:spacing w:val="-3"/>
          <w:sz w:val="24"/>
          <w:szCs w:val="24"/>
        </w:rPr>
        <w:t>T</w:t>
      </w:r>
      <w:r>
        <w:rPr>
          <w:rFonts w:ascii="Times New Roman" w:eastAsia="Times New Roman" w:hAnsi="Times New Roman" w:cs="Times New Roman"/>
          <w:spacing w:val="-3"/>
          <w:position w:val="-3"/>
          <w:sz w:val="16"/>
          <w:szCs w:val="16"/>
        </w:rPr>
        <w:t>2</w:t>
      </w:r>
      <w:r>
        <w:rPr>
          <w:rFonts w:ascii="Verdana" w:eastAsia="Verdana" w:hAnsi="Verdana" w:cs="Verdana"/>
          <w:i/>
          <w:spacing w:val="-3"/>
          <w:sz w:val="24"/>
          <w:szCs w:val="24"/>
        </w:rPr>
        <w:t>,</w:t>
      </w:r>
      <w:r>
        <w:rPr>
          <w:rFonts w:ascii="Verdana" w:eastAsia="Verdana" w:hAnsi="Verdana" w:cs="Verdana"/>
          <w:i/>
          <w:spacing w:val="-65"/>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Verdana" w:eastAsia="Verdana" w:hAnsi="Verdana" w:cs="Verdana"/>
          <w:i/>
          <w:sz w:val="24"/>
          <w:szCs w:val="24"/>
        </w:rPr>
        <w:t>,</w:t>
      </w:r>
      <w:r>
        <w:rPr>
          <w:rFonts w:ascii="Verdana" w:eastAsia="Verdana" w:hAnsi="Verdana" w:cs="Verdana"/>
          <w:i/>
          <w:spacing w:val="-65"/>
          <w:sz w:val="24"/>
          <w:szCs w:val="24"/>
        </w:rPr>
        <w:t xml:space="preserve"> </w:t>
      </w:r>
      <w:r>
        <w:rPr>
          <w:rFonts w:ascii="Times New Roman" w:eastAsia="Times New Roman" w:hAnsi="Times New Roman" w:cs="Times New Roman"/>
          <w:i/>
          <w:spacing w:val="-9"/>
          <w:sz w:val="24"/>
          <w:szCs w:val="24"/>
        </w:rPr>
        <w:t>T</w:t>
      </w:r>
      <w:r>
        <w:rPr>
          <w:rFonts w:ascii="Times New Roman" w:eastAsia="Times New Roman" w:hAnsi="Times New Roman" w:cs="Times New Roman"/>
          <w:i/>
          <w:spacing w:val="-9"/>
          <w:position w:val="-3"/>
          <w:sz w:val="16"/>
          <w:szCs w:val="16"/>
        </w:rPr>
        <w:t>n</w:t>
      </w:r>
      <w:r>
        <w:rPr>
          <w:rFonts w:ascii="Times New Roman" w:eastAsia="Times New Roman" w:hAnsi="Times New Roman" w:cs="Times New Roman"/>
          <w:i/>
          <w:spacing w:val="17"/>
          <w:position w:val="-3"/>
          <w:sz w:val="16"/>
          <w:szCs w:val="16"/>
        </w:rPr>
        <w:t xml:space="preserve"> </w:t>
      </w:r>
      <w:r>
        <w:rPr>
          <w:rFonts w:ascii="Euclid" w:eastAsia="Euclid" w:hAnsi="Euclid" w:cs="Euclid"/>
          <w:sz w:val="24"/>
          <w:szCs w:val="24"/>
        </w:rPr>
        <w:t>=</w:t>
      </w:r>
      <w:r>
        <w:rPr>
          <w:rFonts w:ascii="Euclid" w:eastAsia="Euclid" w:hAnsi="Euclid" w:cs="Euclid"/>
          <w:spacing w:val="-26"/>
          <w:sz w:val="24"/>
          <w:szCs w:val="24"/>
        </w:rPr>
        <w:t xml:space="preserve"> </w:t>
      </w:r>
      <w:r>
        <w:rPr>
          <w:rFonts w:ascii="Times New Roman" w:eastAsia="Times New Roman" w:hAnsi="Times New Roman" w:cs="Times New Roman"/>
          <w:sz w:val="19"/>
          <w:szCs w:val="19"/>
        </w:rPr>
        <w:t>UF</w:t>
      </w:r>
      <w:r>
        <w:rPr>
          <w:rFonts w:ascii="Euclid" w:eastAsia="Euclid" w:hAnsi="Euclid" w:cs="Euclid"/>
          <w:sz w:val="24"/>
          <w:szCs w:val="24"/>
        </w:rPr>
        <w:t>(</w:t>
      </w:r>
      <w:r>
        <w:rPr>
          <w:rFonts w:ascii="Times New Roman" w:eastAsia="Times New Roman" w:hAnsi="Times New Roman" w:cs="Times New Roman"/>
          <w:i/>
          <w:sz w:val="24"/>
          <w:szCs w:val="24"/>
        </w:rPr>
        <w:t>T</w:t>
      </w:r>
      <w:r>
        <w:rPr>
          <w:rFonts w:ascii="Arial" w:eastAsia="Arial" w:hAnsi="Arial" w:cs="Arial"/>
          <w:i/>
          <w:position w:val="-3"/>
          <w:sz w:val="16"/>
          <w:szCs w:val="16"/>
        </w:rPr>
        <w:t>ϕ</w:t>
      </w:r>
      <w:r>
        <w:rPr>
          <w:rFonts w:ascii="Arial" w:eastAsia="Arial" w:hAnsi="Arial" w:cs="Arial"/>
          <w:i/>
          <w:spacing w:val="-28"/>
          <w:position w:val="-3"/>
          <w:sz w:val="16"/>
          <w:szCs w:val="16"/>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38"/>
          <w:sz w:val="24"/>
          <w:szCs w:val="24"/>
        </w:rPr>
        <w:t xml:space="preserve"> </w:t>
      </w:r>
      <w:r>
        <w:rPr>
          <w:rFonts w:ascii="Euclid" w:eastAsia="Euclid" w:hAnsi="Euclid" w:cs="Euclid"/>
          <w:spacing w:val="5"/>
          <w:sz w:val="24"/>
          <w:szCs w:val="24"/>
        </w:rPr>
        <w:t>)</w:t>
      </w:r>
      <w:r>
        <w:rPr>
          <w:rFonts w:ascii="宋体" w:eastAsia="宋体" w:hAnsi="宋体" w:cs="宋体"/>
          <w:spacing w:val="5"/>
          <w:sz w:val="24"/>
          <w:szCs w:val="24"/>
        </w:rPr>
        <w:t>，其</w:t>
      </w:r>
    </w:p>
    <w:p w:rsidR="00A115BF" w:rsidRDefault="00A115BF">
      <w:pPr>
        <w:spacing w:line="374" w:lineRule="exact"/>
        <w:rPr>
          <w:rFonts w:ascii="宋体" w:eastAsia="宋体" w:hAnsi="宋体" w:cs="宋体"/>
          <w:sz w:val="24"/>
          <w:szCs w:val="24"/>
        </w:rPr>
        <w:sectPr w:rsidR="00A115BF">
          <w:type w:val="continuous"/>
          <w:pgSz w:w="11910" w:h="16840"/>
          <w:pgMar w:top="1580" w:right="1200" w:bottom="280" w:left="1280" w:header="720" w:footer="720" w:gutter="0"/>
          <w:cols w:num="2" w:space="720" w:equalWidth="0">
            <w:col w:w="2948" w:space="40"/>
            <w:col w:w="6442"/>
          </w:cols>
        </w:sectPr>
      </w:pPr>
    </w:p>
    <w:p w:rsidR="00A115BF" w:rsidRDefault="00646F36">
      <w:pPr>
        <w:spacing w:line="323" w:lineRule="exact"/>
        <w:ind w:left="160" w:right="103"/>
        <w:rPr>
          <w:rFonts w:ascii="宋体" w:eastAsia="宋体" w:hAnsi="宋体" w:cs="宋体"/>
          <w:sz w:val="24"/>
          <w:szCs w:val="24"/>
        </w:rPr>
      </w:pPr>
      <w:r>
        <w:rPr>
          <w:rFonts w:ascii="宋体" w:eastAsia="宋体" w:hAnsi="宋体" w:cs="宋体"/>
          <w:spacing w:val="-4"/>
          <w:sz w:val="24"/>
          <w:szCs w:val="24"/>
        </w:rPr>
        <w:t>中</w:t>
      </w:r>
      <w:r>
        <w:rPr>
          <w:rFonts w:ascii="Times New Roman" w:eastAsia="Times New Roman" w:hAnsi="Times New Roman" w:cs="Times New Roman"/>
          <w:i/>
          <w:spacing w:val="-4"/>
          <w:sz w:val="24"/>
          <w:szCs w:val="24"/>
        </w:rPr>
        <w:t>T</w:t>
      </w:r>
      <w:r>
        <w:rPr>
          <w:rFonts w:ascii="Times New Roman" w:eastAsia="Times New Roman" w:hAnsi="Times New Roman" w:cs="Times New Roman"/>
          <w:i/>
          <w:spacing w:val="-4"/>
          <w:position w:val="-3"/>
          <w:sz w:val="16"/>
          <w:szCs w:val="16"/>
        </w:rPr>
        <w:t>i</w:t>
      </w:r>
      <w:r>
        <w:rPr>
          <w:rFonts w:ascii="Euclid" w:eastAsia="Euclid" w:hAnsi="Euclid" w:cs="Euclid"/>
          <w:spacing w:val="-4"/>
          <w:position w:val="-3"/>
          <w:sz w:val="16"/>
          <w:szCs w:val="16"/>
        </w:rPr>
        <w:t>+</w:t>
      </w:r>
      <w:r>
        <w:rPr>
          <w:rFonts w:ascii="Times New Roman" w:eastAsia="Times New Roman" w:hAnsi="Times New Roman" w:cs="Times New Roman"/>
          <w:spacing w:val="-4"/>
          <w:position w:val="-3"/>
          <w:sz w:val="16"/>
          <w:szCs w:val="16"/>
        </w:rPr>
        <w:t xml:space="preserve">1  </w:t>
      </w:r>
      <w:r>
        <w:rPr>
          <w:rFonts w:ascii="Euclid" w:eastAsia="Euclid" w:hAnsi="Euclid" w:cs="Euclid"/>
          <w:sz w:val="24"/>
          <w:szCs w:val="24"/>
        </w:rPr>
        <w:t>=</w:t>
      </w:r>
      <w:r>
        <w:rPr>
          <w:rFonts w:ascii="Euclid" w:eastAsia="Euclid" w:hAnsi="Euclid" w:cs="Euclid"/>
          <w:spacing w:val="-19"/>
          <w:sz w:val="24"/>
          <w:szCs w:val="24"/>
        </w:rPr>
        <w:t xml:space="preserve"> </w:t>
      </w:r>
      <w:r>
        <w:rPr>
          <w:rFonts w:ascii="Times New Roman" w:eastAsia="Times New Roman" w:hAnsi="Times New Roman" w:cs="Times New Roman"/>
          <w:i/>
          <w:spacing w:val="-9"/>
          <w:sz w:val="24"/>
          <w:szCs w:val="24"/>
        </w:rPr>
        <w:t>T</w:t>
      </w:r>
      <w:r>
        <w:rPr>
          <w:rFonts w:ascii="Times New Roman" w:eastAsia="Times New Roman" w:hAnsi="Times New Roman" w:cs="Times New Roman"/>
          <w:i/>
          <w:spacing w:val="-9"/>
          <w:position w:val="-3"/>
          <w:sz w:val="16"/>
          <w:szCs w:val="16"/>
        </w:rPr>
        <w:t>i</w:t>
      </w:r>
      <w:r>
        <w:rPr>
          <w:rFonts w:ascii="Times New Roman" w:eastAsia="Times New Roman" w:hAnsi="Times New Roman" w:cs="Times New Roman"/>
          <w:i/>
          <w:spacing w:val="9"/>
          <w:position w:val="-3"/>
          <w:sz w:val="16"/>
          <w:szCs w:val="16"/>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i/>
          <w:position w:val="-3"/>
          <w:sz w:val="16"/>
          <w:szCs w:val="16"/>
        </w:rPr>
        <w:t xml:space="preserve">i </w:t>
      </w:r>
      <w:r>
        <w:rPr>
          <w:rFonts w:ascii="Times New Roman" w:eastAsia="Times New Roman" w:hAnsi="Times New Roman" w:cs="Times New Roman"/>
          <w:i/>
          <w:spacing w:val="2"/>
          <w:position w:val="-3"/>
          <w:sz w:val="16"/>
          <w:szCs w:val="16"/>
        </w:rPr>
        <w:t xml:space="preserve"> </w:t>
      </w:r>
      <w:r>
        <w:rPr>
          <w:rFonts w:ascii="Times New Roman" w:eastAsia="Times New Roman" w:hAnsi="Times New Roman" w:cs="Times New Roman"/>
          <w:sz w:val="24"/>
          <w:szCs w:val="24"/>
        </w:rPr>
        <w:t>(0</w:t>
      </w:r>
      <w:r>
        <w:rPr>
          <w:rFonts w:ascii="Times New Roman" w:eastAsia="Times New Roman" w:hAnsi="Times New Roman" w:cs="Times New Roman"/>
          <w:spacing w:val="1"/>
          <w:sz w:val="24"/>
          <w:szCs w:val="24"/>
        </w:rPr>
        <w:t xml:space="preserve"> </w:t>
      </w:r>
      <w:r>
        <w:rPr>
          <w:rFonts w:ascii="Cambria" w:eastAsia="Cambria" w:hAnsi="Cambria" w:cs="Cambria"/>
          <w:w w:val="110"/>
          <w:sz w:val="24"/>
          <w:szCs w:val="24"/>
        </w:rPr>
        <w:t>≤</w:t>
      </w:r>
      <w:r>
        <w:rPr>
          <w:rFonts w:ascii="Cambria" w:eastAsia="Cambria" w:hAnsi="Cambria" w:cs="Cambria"/>
          <w:spacing w:val="3"/>
          <w:w w:val="110"/>
          <w:sz w:val="24"/>
          <w:szCs w:val="24"/>
        </w:rPr>
        <w:t xml:space="preserve"> </w:t>
      </w:r>
      <w:r>
        <w:rPr>
          <w:rFonts w:ascii="Times New Roman" w:eastAsia="Times New Roman" w:hAnsi="Times New Roman" w:cs="Times New Roman"/>
          <w:i/>
          <w:sz w:val="24"/>
          <w:szCs w:val="24"/>
        </w:rPr>
        <w:t>i</w:t>
      </w:r>
      <w:r>
        <w:rPr>
          <w:rFonts w:ascii="Times New Roman" w:eastAsia="Times New Roman" w:hAnsi="Times New Roman" w:cs="Times New Roman"/>
          <w:i/>
          <w:spacing w:val="1"/>
          <w:sz w:val="24"/>
          <w:szCs w:val="24"/>
        </w:rPr>
        <w:t xml:space="preserve"> </w:t>
      </w:r>
      <w:r>
        <w:rPr>
          <w:rFonts w:ascii="Verdana" w:eastAsia="Verdana" w:hAnsi="Verdana" w:cs="Verdana"/>
          <w:i/>
          <w:sz w:val="24"/>
          <w:szCs w:val="24"/>
        </w:rPr>
        <w:t>&lt;</w:t>
      </w:r>
      <w:r>
        <w:rPr>
          <w:rFonts w:ascii="Verdana" w:eastAsia="Verdana" w:hAnsi="Verdana" w:cs="Verdana"/>
          <w:i/>
          <w:spacing w:val="-24"/>
          <w:sz w:val="24"/>
          <w:szCs w:val="24"/>
        </w:rPr>
        <w:t xml:space="preserve"> </w:t>
      </w:r>
      <w:r>
        <w:rPr>
          <w:rFonts w:ascii="Times New Roman" w:eastAsia="Times New Roman" w:hAnsi="Times New Roman" w:cs="Times New Roman"/>
          <w:i/>
          <w:spacing w:val="-7"/>
          <w:sz w:val="24"/>
          <w:szCs w:val="24"/>
        </w:rPr>
        <w:t>n</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pacing w:val="-96"/>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i/>
          <w:position w:val="-3"/>
          <w:sz w:val="16"/>
          <w:szCs w:val="16"/>
        </w:rPr>
        <w:t xml:space="preserve">i </w:t>
      </w:r>
      <w:r>
        <w:rPr>
          <w:rFonts w:ascii="Times New Roman" w:eastAsia="Times New Roman" w:hAnsi="Times New Roman" w:cs="Times New Roman"/>
          <w:i/>
          <w:spacing w:val="2"/>
          <w:position w:val="-3"/>
          <w:sz w:val="16"/>
          <w:szCs w:val="16"/>
        </w:rPr>
        <w:t xml:space="preserve"> </w:t>
      </w:r>
      <w:r>
        <w:rPr>
          <w:rFonts w:ascii="宋体" w:eastAsia="宋体" w:hAnsi="宋体" w:cs="宋体"/>
          <w:sz w:val="24"/>
          <w:szCs w:val="24"/>
        </w:rPr>
        <w:t>是对</w:t>
      </w:r>
      <w:r>
        <w:rPr>
          <w:rFonts w:ascii="Arial Unicode MS" w:eastAsia="Arial Unicode MS" w:hAnsi="Arial Unicode MS" w:cs="Arial Unicode MS"/>
          <w:sz w:val="24"/>
          <w:szCs w:val="24"/>
        </w:rPr>
        <w:t>Π</w:t>
      </w:r>
      <w:r>
        <w:rPr>
          <w:rFonts w:ascii="Arial Unicode MS" w:eastAsia="Arial Unicode MS" w:hAnsi="Arial Unicode MS" w:cs="Arial Unicode MS"/>
          <w:spacing w:val="-6"/>
          <w:sz w:val="24"/>
          <w:szCs w:val="24"/>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Times New Roman" w:eastAsia="Times New Roman" w:hAnsi="Times New Roman" w:cs="Times New Roman"/>
          <w:i/>
          <w:spacing w:val="2"/>
          <w:sz w:val="24"/>
          <w:szCs w:val="24"/>
        </w:rPr>
        <w:t>T</w:t>
      </w:r>
      <w:r>
        <w:rPr>
          <w:rFonts w:ascii="Times New Roman" w:eastAsia="Times New Roman" w:hAnsi="Times New Roman" w:cs="Times New Roman"/>
          <w:i/>
          <w:spacing w:val="2"/>
          <w:position w:val="-3"/>
          <w:sz w:val="16"/>
          <w:szCs w:val="16"/>
        </w:rPr>
        <w:t>i</w:t>
      </w:r>
      <w:r>
        <w:rPr>
          <w:rFonts w:ascii="宋体" w:eastAsia="宋体" w:hAnsi="宋体" w:cs="宋体"/>
          <w:spacing w:val="2"/>
          <w:sz w:val="24"/>
          <w:szCs w:val="24"/>
        </w:rPr>
        <w:t>使用一条匹配的规则</w:t>
      </w:r>
      <w:r>
        <w:rPr>
          <w:rFonts w:ascii="Times New Roman" w:eastAsia="Times New Roman" w:hAnsi="Times New Roman" w:cs="Times New Roman"/>
          <w:i/>
          <w:spacing w:val="2"/>
          <w:sz w:val="24"/>
          <w:szCs w:val="24"/>
        </w:rPr>
        <w:t>r</w:t>
      </w:r>
      <w:r>
        <w:rPr>
          <w:rFonts w:ascii="宋体" w:eastAsia="宋体" w:hAnsi="宋体" w:cs="宋体"/>
          <w:spacing w:val="2"/>
          <w:sz w:val="24"/>
          <w:szCs w:val="24"/>
        </w:rPr>
        <w:t>且该规则归结的原子命</w:t>
      </w:r>
    </w:p>
    <w:p w:rsidR="00A115BF" w:rsidRDefault="00646F36">
      <w:pPr>
        <w:spacing w:line="379" w:lineRule="exact"/>
        <w:ind w:left="160" w:right="103"/>
        <w:rPr>
          <w:rFonts w:ascii="宋体" w:eastAsia="宋体" w:hAnsi="宋体" w:cs="宋体"/>
          <w:sz w:val="24"/>
          <w:szCs w:val="24"/>
        </w:rPr>
      </w:pPr>
      <w:r>
        <w:rPr>
          <w:rFonts w:ascii="宋体" w:eastAsia="宋体" w:hAnsi="宋体" w:cs="宋体"/>
          <w:spacing w:val="6"/>
          <w:sz w:val="24"/>
          <w:szCs w:val="24"/>
        </w:rPr>
        <w:t>题为</w:t>
      </w:r>
      <w:r>
        <w:rPr>
          <w:rFonts w:ascii="Times New Roman" w:eastAsia="Times New Roman" w:hAnsi="Times New Roman" w:cs="Times New Roman"/>
          <w:i/>
          <w:spacing w:val="6"/>
          <w:sz w:val="24"/>
          <w:szCs w:val="24"/>
        </w:rPr>
        <w:t xml:space="preserve">p </w:t>
      </w:r>
      <w:r>
        <w:rPr>
          <w:rFonts w:ascii="Cambria" w:eastAsia="Cambria" w:hAnsi="Cambria" w:cs="Cambria"/>
          <w:sz w:val="24"/>
          <w:szCs w:val="24"/>
        </w:rPr>
        <w:t xml:space="preserve">∈ </w:t>
      </w:r>
      <w:r>
        <w:rPr>
          <w:rFonts w:ascii="Times New Roman" w:eastAsia="Times New Roman" w:hAnsi="Times New Roman" w:cs="Times New Roman"/>
          <w:i/>
          <w:sz w:val="24"/>
          <w:szCs w:val="24"/>
        </w:rPr>
        <w:t xml:space="preserve">V </w:t>
      </w:r>
      <w:r>
        <w:rPr>
          <w:rFonts w:ascii="宋体" w:eastAsia="宋体" w:hAnsi="宋体" w:cs="宋体"/>
          <w:sz w:val="24"/>
          <w:szCs w:val="24"/>
        </w:rPr>
        <w:t>，这一过程记为</w:t>
      </w:r>
      <w:r>
        <w:rPr>
          <w:rFonts w:ascii="Arial Unicode MS" w:eastAsia="Arial Unicode MS" w:hAnsi="Arial Unicode MS" w:cs="Arial Unicode MS"/>
          <w:sz w:val="24"/>
          <w:szCs w:val="24"/>
        </w:rPr>
        <w:t xml:space="preserve">Π </w:t>
      </w:r>
      <w:r>
        <w:rPr>
          <w:rFonts w:ascii="Cambria" w:eastAsia="Cambria" w:hAnsi="Cambria" w:cs="Cambria"/>
          <w:sz w:val="24"/>
          <w:szCs w:val="24"/>
        </w:rPr>
        <w:t>→</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20"/>
          <w:position w:val="-3"/>
          <w:sz w:val="16"/>
          <w:szCs w:val="16"/>
        </w:rPr>
        <w:t xml:space="preserve"> </w:t>
      </w:r>
      <w:r>
        <w:rPr>
          <w:rFonts w:ascii="Times New Roman" w:eastAsia="Times New Roman" w:hAnsi="Times New Roman" w:cs="Times New Roman"/>
          <w:i/>
          <w:spacing w:val="-5"/>
          <w:sz w:val="24"/>
          <w:szCs w:val="24"/>
        </w:rPr>
        <w:t>R</w:t>
      </w:r>
      <w:r>
        <w:rPr>
          <w:rFonts w:ascii="Times New Roman" w:eastAsia="Times New Roman" w:hAnsi="Times New Roman" w:cs="Times New Roman"/>
          <w:i/>
          <w:spacing w:val="-5"/>
          <w:position w:val="-3"/>
          <w:sz w:val="16"/>
          <w:szCs w:val="16"/>
        </w:rPr>
        <w:t>i</w:t>
      </w:r>
      <w:r>
        <w:rPr>
          <w:rFonts w:ascii="宋体" w:eastAsia="宋体" w:hAnsi="宋体" w:cs="宋体"/>
          <w:spacing w:val="-5"/>
          <w:sz w:val="24"/>
          <w:szCs w:val="24"/>
        </w:rPr>
        <w:t>。</w:t>
      </w:r>
    </w:p>
    <w:p w:rsidR="00A115BF" w:rsidRDefault="00A115BF">
      <w:pPr>
        <w:spacing w:before="3"/>
        <w:rPr>
          <w:rFonts w:ascii="宋体" w:eastAsia="宋体" w:hAnsi="宋体" w:cs="宋体"/>
          <w:sz w:val="35"/>
          <w:szCs w:val="35"/>
        </w:rPr>
      </w:pPr>
    </w:p>
    <w:p w:rsidR="00A115BF" w:rsidRDefault="00646F36">
      <w:pPr>
        <w:ind w:left="640" w:right="103"/>
        <w:rPr>
          <w:rFonts w:ascii="宋体" w:eastAsia="宋体" w:hAnsi="宋体" w:cs="宋体"/>
          <w:sz w:val="24"/>
          <w:szCs w:val="24"/>
        </w:rPr>
      </w:pPr>
      <w:r>
        <w:rPr>
          <w:rFonts w:ascii="Times New Roman" w:eastAsia="Times New Roman" w:hAnsi="Times New Roman" w:cs="Times New Roman"/>
          <w:b/>
          <w:bCs/>
          <w:sz w:val="24"/>
          <w:szCs w:val="24"/>
        </w:rPr>
        <w:t xml:space="preserve">(F1) </w:t>
      </w:r>
      <w:r>
        <w:rPr>
          <w:rFonts w:ascii="宋体" w:eastAsia="宋体" w:hAnsi="宋体" w:cs="宋体"/>
          <w:spacing w:val="-3"/>
          <w:sz w:val="24"/>
          <w:szCs w:val="24"/>
        </w:rPr>
        <w:t>为了证明</w:t>
      </w:r>
      <w:r>
        <w:rPr>
          <w:rFonts w:ascii="Times New Roman" w:eastAsia="Times New Roman" w:hAnsi="Times New Roman" w:cs="Times New Roman"/>
          <w:i/>
          <w:spacing w:val="-3"/>
          <w:sz w:val="24"/>
          <w:szCs w:val="24"/>
        </w:rPr>
        <w:t>T</w:t>
      </w:r>
      <w:r>
        <w:rPr>
          <w:rFonts w:ascii="Arial" w:eastAsia="Arial" w:hAnsi="Arial" w:cs="Arial"/>
          <w:i/>
          <w:spacing w:val="-3"/>
          <w:position w:val="-3"/>
          <w:sz w:val="16"/>
          <w:szCs w:val="16"/>
        </w:rPr>
        <w:t>ϕ</w:t>
      </w:r>
      <w:r>
        <w:rPr>
          <w:rFonts w:ascii="Arial" w:eastAsia="Arial" w:hAnsi="Arial" w:cs="Arial"/>
          <w:i/>
          <w:spacing w:val="-3"/>
          <w:position w:val="-3"/>
          <w:sz w:val="16"/>
          <w:szCs w:val="16"/>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U  </w:t>
      </w:r>
      <w:r>
        <w:rPr>
          <w:rFonts w:ascii="Times New Roman" w:eastAsia="Times New Roman" w:hAnsi="Times New Roman" w:cs="Times New Roman"/>
          <w:sz w:val="19"/>
          <w:szCs w:val="19"/>
        </w:rPr>
        <w:t>UF</w:t>
      </w:r>
      <w:r>
        <w:rPr>
          <w:rFonts w:ascii="Euclid" w:eastAsia="Euclid" w:hAnsi="Euclid" w:cs="Euclid"/>
          <w:sz w:val="24"/>
          <w:szCs w:val="24"/>
        </w:rPr>
        <w:t>(</w:t>
      </w:r>
      <w:r>
        <w:rPr>
          <w:rFonts w:ascii="Times New Roman" w:eastAsia="Times New Roman" w:hAnsi="Times New Roman" w:cs="Times New Roman"/>
          <w:i/>
          <w:sz w:val="24"/>
          <w:szCs w:val="24"/>
        </w:rPr>
        <w:t>T</w:t>
      </w:r>
      <w:r>
        <w:rPr>
          <w:rFonts w:ascii="Arial" w:eastAsia="Arial" w:hAnsi="Arial" w:cs="Arial"/>
          <w:i/>
          <w:position w:val="-3"/>
          <w:sz w:val="16"/>
          <w:szCs w:val="16"/>
        </w:rPr>
        <w:t>ϕ</w:t>
      </w:r>
      <w:r>
        <w:rPr>
          <w:rFonts w:ascii="Arial" w:eastAsia="Arial" w:hAnsi="Arial" w:cs="Arial"/>
          <w:i/>
          <w:position w:val="-3"/>
          <w:sz w:val="16"/>
          <w:szCs w:val="16"/>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 xml:space="preserve">V </w:t>
      </w:r>
      <w:r>
        <w:rPr>
          <w:rFonts w:ascii="Euclid" w:eastAsia="Euclid" w:hAnsi="Euclid" w:cs="Euclid"/>
          <w:sz w:val="24"/>
          <w:szCs w:val="24"/>
        </w:rPr>
        <w:t>)</w:t>
      </w:r>
      <w:r>
        <w:rPr>
          <w:rFonts w:ascii="宋体" w:eastAsia="宋体" w:hAnsi="宋体" w:cs="宋体"/>
          <w:sz w:val="24"/>
          <w:szCs w:val="24"/>
        </w:rPr>
        <w:t>，只需证明对任意</w:t>
      </w:r>
      <w:r>
        <w:rPr>
          <w:rFonts w:ascii="Times New Roman" w:eastAsia="Times New Roman" w:hAnsi="Times New Roman" w:cs="Times New Roman"/>
          <w:sz w:val="24"/>
          <w:szCs w:val="24"/>
        </w:rPr>
        <w:t xml:space="preserve">0 </w:t>
      </w:r>
      <w:r>
        <w:rPr>
          <w:rFonts w:ascii="Cambria" w:eastAsia="Cambria" w:hAnsi="Cambria" w:cs="Cambria"/>
          <w:w w:val="110"/>
          <w:sz w:val="24"/>
          <w:szCs w:val="24"/>
        </w:rPr>
        <w:t xml:space="preserve">≤ </w:t>
      </w:r>
      <w:r>
        <w:rPr>
          <w:rFonts w:ascii="Times New Roman" w:eastAsia="Times New Roman" w:hAnsi="Times New Roman" w:cs="Times New Roman"/>
          <w:i/>
          <w:sz w:val="24"/>
          <w:szCs w:val="24"/>
        </w:rPr>
        <w:t xml:space="preserve">i </w:t>
      </w:r>
      <w:r>
        <w:rPr>
          <w:rFonts w:ascii="Verdana" w:eastAsia="Verdana" w:hAnsi="Verdana" w:cs="Verdana"/>
          <w:i/>
          <w:sz w:val="24"/>
          <w:szCs w:val="24"/>
        </w:rPr>
        <w:t xml:space="preserve">&lt; </w:t>
      </w:r>
      <w:r>
        <w:rPr>
          <w:rFonts w:ascii="Times New Roman" w:eastAsia="Times New Roman" w:hAnsi="Times New Roman" w:cs="Times New Roman"/>
          <w:i/>
          <w:spacing w:val="-4"/>
          <w:sz w:val="24"/>
          <w:szCs w:val="24"/>
        </w:rPr>
        <w:t>n</w:t>
      </w:r>
      <w:r>
        <w:rPr>
          <w:rFonts w:ascii="宋体" w:eastAsia="宋体" w:hAnsi="宋体" w:cs="宋体"/>
          <w:spacing w:val="-4"/>
          <w:sz w:val="24"/>
          <w:szCs w:val="24"/>
        </w:rPr>
        <w:t>，有</w:t>
      </w:r>
      <w:r>
        <w:rPr>
          <w:rFonts w:ascii="Times New Roman" w:eastAsia="Times New Roman" w:hAnsi="Times New Roman" w:cs="Times New Roman"/>
          <w:i/>
          <w:spacing w:val="-4"/>
          <w:sz w:val="24"/>
          <w:szCs w:val="24"/>
        </w:rPr>
        <w:t>T</w:t>
      </w:r>
      <w:r>
        <w:rPr>
          <w:rFonts w:ascii="Times New Roman" w:eastAsia="Times New Roman" w:hAnsi="Times New Roman" w:cs="Times New Roman"/>
          <w:i/>
          <w:spacing w:val="-4"/>
          <w:position w:val="-3"/>
          <w:sz w:val="16"/>
          <w:szCs w:val="16"/>
        </w:rPr>
        <w:t xml:space="preserve">i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U</w:t>
      </w:r>
      <w:r>
        <w:rPr>
          <w:rFonts w:ascii="Times New Roman" w:eastAsia="Times New Roman" w:hAnsi="Times New Roman" w:cs="Times New Roman"/>
          <w:i/>
          <w:spacing w:val="-5"/>
          <w:position w:val="-3"/>
          <w:sz w:val="16"/>
          <w:szCs w:val="16"/>
        </w:rPr>
        <w:t xml:space="preserve"> </w:t>
      </w:r>
      <w:r>
        <w:rPr>
          <w:rFonts w:ascii="Times New Roman" w:eastAsia="Times New Roman" w:hAnsi="Times New Roman" w:cs="Times New Roman"/>
          <w:i/>
          <w:spacing w:val="-7"/>
          <w:sz w:val="24"/>
          <w:szCs w:val="24"/>
        </w:rPr>
        <w:t>T</w:t>
      </w:r>
      <w:r>
        <w:rPr>
          <w:rFonts w:ascii="Times New Roman" w:eastAsia="Times New Roman" w:hAnsi="Times New Roman" w:cs="Times New Roman"/>
          <w:i/>
          <w:spacing w:val="-7"/>
          <w:position w:val="-3"/>
          <w:sz w:val="16"/>
          <w:szCs w:val="16"/>
        </w:rPr>
        <w:t>i</w:t>
      </w:r>
      <w:r>
        <w:rPr>
          <w:rFonts w:ascii="Euclid" w:eastAsia="Euclid" w:hAnsi="Euclid" w:cs="Euclid"/>
          <w:spacing w:val="-7"/>
          <w:position w:val="-3"/>
          <w:sz w:val="16"/>
          <w:szCs w:val="16"/>
        </w:rPr>
        <w:t>+</w:t>
      </w:r>
      <w:r>
        <w:rPr>
          <w:rFonts w:ascii="Times New Roman" w:eastAsia="Times New Roman" w:hAnsi="Times New Roman" w:cs="Times New Roman"/>
          <w:spacing w:val="-7"/>
          <w:position w:val="-3"/>
          <w:sz w:val="16"/>
          <w:szCs w:val="16"/>
        </w:rPr>
        <w:t>1</w:t>
      </w:r>
      <w:r>
        <w:rPr>
          <w:rFonts w:ascii="宋体" w:eastAsia="宋体" w:hAnsi="宋体" w:cs="宋体"/>
          <w:spacing w:val="-7"/>
          <w:sz w:val="24"/>
          <w:szCs w:val="24"/>
        </w:rPr>
        <w:t>。</w:t>
      </w:r>
    </w:p>
    <w:p w:rsidR="00A115BF" w:rsidRDefault="00646F36">
      <w:pPr>
        <w:spacing w:before="39" w:line="384" w:lineRule="exact"/>
        <w:ind w:left="640" w:right="103"/>
        <w:rPr>
          <w:rFonts w:ascii="宋体" w:eastAsia="宋体" w:hAnsi="宋体" w:cs="宋体"/>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pacing w:val="-4"/>
          <w:sz w:val="24"/>
          <w:szCs w:val="24"/>
        </w:rPr>
        <w:t xml:space="preserve"> </w:t>
      </w:r>
      <w:r>
        <w:rPr>
          <w:rFonts w:ascii="宋体" w:eastAsia="宋体" w:hAnsi="宋体" w:cs="宋体"/>
          <w:sz w:val="24"/>
          <w:szCs w:val="24"/>
        </w:rPr>
        <w:t>若</w:t>
      </w:r>
      <w:r>
        <w:rPr>
          <w:rFonts w:ascii="Times New Roman" w:eastAsia="Times New Roman" w:hAnsi="Times New Roman" w:cs="Times New Roman"/>
          <w:i/>
          <w:sz w:val="24"/>
          <w:szCs w:val="24"/>
        </w:rPr>
        <w:t>r</w:t>
      </w:r>
      <w:r>
        <w:rPr>
          <w:rFonts w:ascii="Times New Roman" w:eastAsia="Times New Roman" w:hAnsi="Times New Roman" w:cs="Times New Roman"/>
          <w:i/>
          <w:spacing w:val="-6"/>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Cambria" w:eastAsia="Cambria" w:hAnsi="Cambria" w:cs="Cambria"/>
          <w:sz w:val="24"/>
          <w:szCs w:val="24"/>
        </w:rPr>
        <w:t>{</w:t>
      </w:r>
      <w:r>
        <w:rPr>
          <w:rFonts w:ascii="Times New Roman" w:eastAsia="Times New Roman" w:hAnsi="Times New Roman" w:cs="Times New Roman"/>
          <w:b/>
          <w:bCs/>
          <w:sz w:val="24"/>
          <w:szCs w:val="24"/>
        </w:rPr>
        <w:t>(SRES1)</w:t>
      </w:r>
      <w:r>
        <w:rPr>
          <w:rFonts w:ascii="Verdana" w:eastAsia="Verdana" w:hAnsi="Verdana" w:cs="Verdana"/>
          <w:i/>
          <w:sz w:val="24"/>
          <w:szCs w:val="24"/>
        </w:rPr>
        <w:t>,</w:t>
      </w:r>
      <w:r>
        <w:rPr>
          <w:rFonts w:ascii="Verdana" w:eastAsia="Verdana" w:hAnsi="Verdana" w:cs="Verdana"/>
          <w:i/>
          <w:spacing w:val="-29"/>
          <w:sz w:val="24"/>
          <w:szCs w:val="24"/>
        </w:rPr>
        <w:t xml:space="preserve"> </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Verdana" w:eastAsia="Verdana" w:hAnsi="Verdana" w:cs="Verdana"/>
          <w:i/>
          <w:sz w:val="24"/>
          <w:szCs w:val="24"/>
        </w:rPr>
        <w:t>.</w:t>
      </w:r>
      <w:r>
        <w:rPr>
          <w:rFonts w:ascii="Verdana" w:eastAsia="Verdana" w:hAnsi="Verdana" w:cs="Verdana"/>
          <w:i/>
          <w:spacing w:val="-60"/>
          <w:sz w:val="24"/>
          <w:szCs w:val="24"/>
        </w:rPr>
        <w:t xml:space="preserve"> </w:t>
      </w:r>
      <w:r>
        <w:rPr>
          <w:rFonts w:ascii="Verdana" w:eastAsia="Verdana" w:hAnsi="Verdana" w:cs="Verdana"/>
          <w:i/>
          <w:sz w:val="24"/>
          <w:szCs w:val="24"/>
        </w:rPr>
        <w:t>,</w:t>
      </w:r>
      <w:r>
        <w:rPr>
          <w:rFonts w:ascii="Verdana" w:eastAsia="Verdana" w:hAnsi="Verdana" w:cs="Verdana"/>
          <w:i/>
          <w:spacing w:val="-29"/>
          <w:sz w:val="24"/>
          <w:szCs w:val="24"/>
        </w:rPr>
        <w:t xml:space="preserve"> </w:t>
      </w:r>
      <w:r>
        <w:rPr>
          <w:rFonts w:ascii="Times New Roman" w:eastAsia="Times New Roman" w:hAnsi="Times New Roman" w:cs="Times New Roman"/>
          <w:b/>
          <w:bCs/>
          <w:sz w:val="24"/>
          <w:szCs w:val="24"/>
        </w:rPr>
        <w:t>(SRES8)</w:t>
      </w:r>
      <w:r>
        <w:rPr>
          <w:rFonts w:ascii="Verdana" w:eastAsia="Verdana" w:hAnsi="Verdana" w:cs="Verdana"/>
          <w:i/>
          <w:sz w:val="24"/>
          <w:szCs w:val="24"/>
        </w:rPr>
        <w:t>,</w:t>
      </w:r>
      <w:r>
        <w:rPr>
          <w:rFonts w:ascii="Verdana" w:eastAsia="Verdana" w:hAnsi="Verdana" w:cs="Verdana"/>
          <w:i/>
          <w:spacing w:val="-29"/>
          <w:sz w:val="24"/>
          <w:szCs w:val="24"/>
        </w:rPr>
        <w:t xml:space="preserve"> </w:t>
      </w:r>
      <w:r>
        <w:rPr>
          <w:rFonts w:ascii="Euclid" w:eastAsia="Euclid" w:hAnsi="Euclid" w:cs="Euclid"/>
          <w:sz w:val="24"/>
          <w:szCs w:val="24"/>
        </w:rPr>
        <w:t>(</w:t>
      </w:r>
      <w:r>
        <w:rPr>
          <w:rFonts w:ascii="Times New Roman" w:eastAsia="Times New Roman" w:hAnsi="Times New Roman" w:cs="Times New Roman"/>
          <w:b/>
          <w:bCs/>
          <w:sz w:val="24"/>
          <w:szCs w:val="24"/>
        </w:rPr>
        <w:t>RW1</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29"/>
          <w:sz w:val="24"/>
          <w:szCs w:val="24"/>
        </w:rPr>
        <w:t xml:space="preserve"> </w:t>
      </w:r>
      <w:r>
        <w:rPr>
          <w:rFonts w:ascii="Euclid" w:eastAsia="Euclid" w:hAnsi="Euclid" w:cs="Euclid"/>
          <w:spacing w:val="-3"/>
          <w:sz w:val="24"/>
          <w:szCs w:val="24"/>
        </w:rPr>
        <w:t>(</w:t>
      </w:r>
      <w:r>
        <w:rPr>
          <w:rFonts w:ascii="Times New Roman" w:eastAsia="Times New Roman" w:hAnsi="Times New Roman" w:cs="Times New Roman"/>
          <w:b/>
          <w:bCs/>
          <w:spacing w:val="-3"/>
          <w:sz w:val="24"/>
          <w:szCs w:val="24"/>
        </w:rPr>
        <w:t>RW2</w:t>
      </w:r>
      <w:r>
        <w:rPr>
          <w:rFonts w:ascii="Euclid" w:eastAsia="Euclid" w:hAnsi="Euclid" w:cs="Euclid"/>
          <w:spacing w:val="-3"/>
          <w:sz w:val="24"/>
          <w:szCs w:val="24"/>
        </w:rPr>
        <w:t>)</w:t>
      </w:r>
      <w:r>
        <w:rPr>
          <w:rFonts w:ascii="Cambria" w:eastAsia="Cambria" w:hAnsi="Cambria" w:cs="Cambria"/>
          <w:spacing w:val="-3"/>
          <w:sz w:val="24"/>
          <w:szCs w:val="24"/>
        </w:rPr>
        <w:t>}</w:t>
      </w:r>
      <w:r>
        <w:rPr>
          <w:rFonts w:ascii="宋体" w:eastAsia="宋体" w:hAnsi="宋体" w:cs="宋体"/>
          <w:spacing w:val="-3"/>
          <w:sz w:val="24"/>
          <w:szCs w:val="24"/>
        </w:rPr>
        <w:t>，则</w:t>
      </w:r>
      <w:r>
        <w:rPr>
          <w:rFonts w:ascii="Times New Roman" w:eastAsia="Times New Roman" w:hAnsi="Times New Roman" w:cs="Times New Roman"/>
          <w:i/>
          <w:spacing w:val="-3"/>
          <w:sz w:val="24"/>
          <w:szCs w:val="24"/>
        </w:rPr>
        <w:t>T</w:t>
      </w:r>
      <w:r>
        <w:rPr>
          <w:rFonts w:ascii="Times New Roman" w:eastAsia="Times New Roman" w:hAnsi="Times New Roman" w:cs="Times New Roman"/>
          <w:i/>
          <w:spacing w:val="-3"/>
          <w:position w:val="-3"/>
          <w:sz w:val="16"/>
          <w:szCs w:val="16"/>
        </w:rPr>
        <w:t>i</w:t>
      </w:r>
      <w:r>
        <w:rPr>
          <w:rFonts w:ascii="Times New Roman" w:eastAsia="Times New Roman" w:hAnsi="Times New Roman" w:cs="Times New Roman"/>
          <w:i/>
          <w:spacing w:val="19"/>
          <w:position w:val="-3"/>
          <w:sz w:val="16"/>
          <w:szCs w:val="16"/>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p</w:t>
      </w:r>
      <w:r>
        <w:rPr>
          <w:rFonts w:ascii="Cambria" w:eastAsia="Cambria" w:hAnsi="Cambria" w:cs="Cambria"/>
          <w:position w:val="-3"/>
          <w:sz w:val="16"/>
          <w:szCs w:val="16"/>
        </w:rPr>
        <w:t>}</w:t>
      </w:r>
      <w:r>
        <w:rPr>
          <w:rFonts w:ascii="Cambria" w:eastAsia="Cambria" w:hAnsi="Cambria" w:cs="Cambria"/>
          <w:spacing w:val="23"/>
          <w:position w:val="-3"/>
          <w:sz w:val="16"/>
          <w:szCs w:val="16"/>
        </w:rPr>
        <w:t xml:space="preserve"> </w:t>
      </w:r>
      <w:r>
        <w:rPr>
          <w:rFonts w:ascii="Times New Roman" w:eastAsia="Times New Roman" w:hAnsi="Times New Roman" w:cs="Times New Roman"/>
          <w:i/>
          <w:spacing w:val="-4"/>
          <w:sz w:val="24"/>
          <w:szCs w:val="24"/>
        </w:rPr>
        <w:t>T</w:t>
      </w:r>
      <w:r>
        <w:rPr>
          <w:rFonts w:ascii="Times New Roman" w:eastAsia="Times New Roman" w:hAnsi="Times New Roman" w:cs="Times New Roman"/>
          <w:i/>
          <w:spacing w:val="-4"/>
          <w:position w:val="-3"/>
          <w:sz w:val="16"/>
          <w:szCs w:val="16"/>
        </w:rPr>
        <w:t>i</w:t>
      </w:r>
      <w:r>
        <w:rPr>
          <w:rFonts w:ascii="Euclid" w:eastAsia="Euclid" w:hAnsi="Euclid" w:cs="Euclid"/>
          <w:spacing w:val="-4"/>
          <w:position w:val="-3"/>
          <w:sz w:val="16"/>
          <w:szCs w:val="16"/>
        </w:rPr>
        <w:t>+</w:t>
      </w:r>
      <w:r>
        <w:rPr>
          <w:rFonts w:ascii="Times New Roman" w:eastAsia="Times New Roman" w:hAnsi="Times New Roman" w:cs="Times New Roman"/>
          <w:spacing w:val="-4"/>
          <w:position w:val="-3"/>
          <w:sz w:val="16"/>
          <w:szCs w:val="16"/>
        </w:rPr>
        <w:t>1</w:t>
      </w:r>
      <w:r>
        <w:rPr>
          <w:rFonts w:ascii="宋体" w:eastAsia="宋体" w:hAnsi="宋体" w:cs="宋体"/>
          <w:spacing w:val="-4"/>
          <w:sz w:val="24"/>
          <w:szCs w:val="24"/>
        </w:rPr>
        <w:t>，其中。</w:t>
      </w:r>
    </w:p>
    <w:p w:rsidR="00A115BF" w:rsidRDefault="00646F36">
      <w:pPr>
        <w:spacing w:line="460" w:lineRule="exact"/>
        <w:ind w:left="640" w:right="103"/>
        <w:rPr>
          <w:rFonts w:ascii="宋体" w:eastAsia="宋体" w:hAnsi="宋体" w:cs="宋体"/>
          <w:sz w:val="24"/>
          <w:szCs w:val="24"/>
        </w:rPr>
      </w:pPr>
      <w:r>
        <w:rPr>
          <w:rFonts w:ascii="宋体" w:eastAsia="宋体" w:hAnsi="宋体" w:cs="宋体"/>
          <w:sz w:val="24"/>
          <w:szCs w:val="24"/>
        </w:rPr>
        <w:t>一方面，显然</w:t>
      </w:r>
      <w:r>
        <w:rPr>
          <w:rFonts w:ascii="Arial Unicode MS" w:eastAsia="Arial Unicode MS" w:hAnsi="Arial Unicode MS" w:cs="Arial Unicode MS"/>
          <w:sz w:val="24"/>
          <w:szCs w:val="24"/>
        </w:rPr>
        <w:t xml:space="preserve">Π </w:t>
      </w:r>
      <w:r>
        <w:rPr>
          <w:rFonts w:ascii="Cambria" w:eastAsia="Cambria" w:hAnsi="Cambria" w:cs="Cambria"/>
          <w:spacing w:val="-23"/>
          <w:sz w:val="24"/>
          <w:szCs w:val="24"/>
        </w:rPr>
        <w:t>|</w:t>
      </w:r>
      <w:r>
        <w:rPr>
          <w:rFonts w:ascii="Euclid" w:eastAsia="Euclid" w:hAnsi="Euclid" w:cs="Euclid"/>
          <w:spacing w:val="-23"/>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i/>
          <w:position w:val="-3"/>
          <w:sz w:val="16"/>
          <w:szCs w:val="16"/>
        </w:rPr>
        <w:t>i</w:t>
      </w:r>
      <w:r>
        <w:rPr>
          <w:rFonts w:ascii="宋体" w:eastAsia="宋体" w:hAnsi="宋体" w:cs="宋体"/>
          <w:sz w:val="24"/>
          <w:szCs w:val="24"/>
        </w:rPr>
        <w:t>，所以</w:t>
      </w:r>
      <w:r>
        <w:rPr>
          <w:rFonts w:ascii="Times New Roman" w:eastAsia="Times New Roman" w:hAnsi="Times New Roman" w:cs="Times New Roman"/>
          <w:i/>
          <w:sz w:val="24"/>
          <w:szCs w:val="24"/>
        </w:rPr>
        <w:t>T</w:t>
      </w:r>
      <w:r>
        <w:rPr>
          <w:rFonts w:ascii="Times New Roman" w:eastAsia="Times New Roman" w:hAnsi="Times New Roman" w:cs="Times New Roman"/>
          <w:i/>
          <w:position w:val="-3"/>
          <w:sz w:val="16"/>
          <w:szCs w:val="16"/>
        </w:rPr>
        <w:t xml:space="preserve">i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Times New Roman" w:eastAsia="Times New Roman" w:hAnsi="Times New Roman" w:cs="Times New Roman"/>
          <w:i/>
          <w:spacing w:val="-7"/>
          <w:sz w:val="24"/>
          <w:szCs w:val="24"/>
        </w:rPr>
        <w:t>T</w:t>
      </w:r>
      <w:r>
        <w:rPr>
          <w:rFonts w:ascii="Times New Roman" w:eastAsia="Times New Roman" w:hAnsi="Times New Roman" w:cs="Times New Roman"/>
          <w:i/>
          <w:spacing w:val="-7"/>
          <w:position w:val="-3"/>
          <w:sz w:val="16"/>
          <w:szCs w:val="16"/>
        </w:rPr>
        <w:t>i</w:t>
      </w:r>
      <w:r>
        <w:rPr>
          <w:rFonts w:ascii="Euclid" w:eastAsia="Euclid" w:hAnsi="Euclid" w:cs="Euclid"/>
          <w:spacing w:val="-7"/>
          <w:position w:val="-3"/>
          <w:sz w:val="16"/>
          <w:szCs w:val="16"/>
        </w:rPr>
        <w:t>+</w:t>
      </w:r>
      <w:r>
        <w:rPr>
          <w:rFonts w:ascii="Times New Roman" w:eastAsia="Times New Roman" w:hAnsi="Times New Roman" w:cs="Times New Roman"/>
          <w:spacing w:val="-7"/>
          <w:position w:val="-3"/>
          <w:sz w:val="16"/>
          <w:szCs w:val="16"/>
        </w:rPr>
        <w:t>1</w:t>
      </w:r>
      <w:r>
        <w:rPr>
          <w:rFonts w:ascii="宋体" w:eastAsia="宋体" w:hAnsi="宋体" w:cs="宋体"/>
          <w:spacing w:val="-7"/>
          <w:sz w:val="24"/>
          <w:szCs w:val="24"/>
        </w:rPr>
        <w:t>。</w:t>
      </w:r>
      <w:r>
        <w:rPr>
          <w:rFonts w:ascii="宋体" w:eastAsia="宋体" w:hAnsi="宋体" w:cs="宋体"/>
          <w:spacing w:val="-7"/>
          <w:sz w:val="24"/>
          <w:szCs w:val="24"/>
        </w:rPr>
        <w:t xml:space="preserve"> </w:t>
      </w:r>
      <w:r>
        <w:rPr>
          <w:rFonts w:ascii="宋体" w:eastAsia="宋体" w:hAnsi="宋体" w:cs="宋体"/>
          <w:spacing w:val="-3"/>
          <w:sz w:val="24"/>
          <w:szCs w:val="24"/>
        </w:rPr>
        <w:t>另一方面</w:t>
      </w:r>
      <w:r>
        <w:rPr>
          <w:rFonts w:ascii="Times New Roman" w:eastAsia="Times New Roman" w:hAnsi="Times New Roman" w:cs="Times New Roman"/>
          <w:i/>
          <w:spacing w:val="-3"/>
          <w:sz w:val="24"/>
          <w:szCs w:val="24"/>
        </w:rPr>
        <w:t>T</w:t>
      </w:r>
      <w:r>
        <w:rPr>
          <w:rFonts w:ascii="Times New Roman" w:eastAsia="Times New Roman" w:hAnsi="Times New Roman" w:cs="Times New Roman"/>
          <w:i/>
          <w:spacing w:val="-3"/>
          <w:position w:val="-3"/>
          <w:sz w:val="16"/>
          <w:szCs w:val="16"/>
        </w:rPr>
        <w:t xml:space="preserve">i </w:t>
      </w:r>
      <w:r>
        <w:rPr>
          <w:rFonts w:ascii="Cambria" w:eastAsia="Cambria" w:hAnsi="Cambria" w:cs="Cambria"/>
          <w:sz w:val="24"/>
          <w:szCs w:val="24"/>
        </w:rPr>
        <w:t xml:space="preserve">⊆ </w:t>
      </w:r>
      <w:r>
        <w:rPr>
          <w:rFonts w:ascii="Times New Roman" w:eastAsia="Times New Roman" w:hAnsi="Times New Roman" w:cs="Times New Roman"/>
          <w:i/>
          <w:spacing w:val="-3"/>
          <w:sz w:val="24"/>
          <w:szCs w:val="24"/>
        </w:rPr>
        <w:t>T</w:t>
      </w:r>
      <w:r>
        <w:rPr>
          <w:rFonts w:ascii="Times New Roman" w:eastAsia="Times New Roman" w:hAnsi="Times New Roman" w:cs="Times New Roman"/>
          <w:i/>
          <w:spacing w:val="-3"/>
          <w:position w:val="-3"/>
          <w:sz w:val="16"/>
          <w:szCs w:val="16"/>
        </w:rPr>
        <w:t>i</w:t>
      </w:r>
      <w:r>
        <w:rPr>
          <w:rFonts w:ascii="Euclid" w:eastAsia="Euclid" w:hAnsi="Euclid" w:cs="Euclid"/>
          <w:spacing w:val="-3"/>
          <w:position w:val="-3"/>
          <w:sz w:val="16"/>
          <w:szCs w:val="16"/>
        </w:rPr>
        <w:t>+</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，所以</w:t>
      </w:r>
      <w:r>
        <w:rPr>
          <w:rFonts w:ascii="Times New Roman" w:eastAsia="Times New Roman" w:hAnsi="Times New Roman" w:cs="Times New Roman"/>
          <w:i/>
          <w:spacing w:val="-3"/>
          <w:sz w:val="24"/>
          <w:szCs w:val="24"/>
        </w:rPr>
        <w:t>T</w:t>
      </w:r>
      <w:r>
        <w:rPr>
          <w:rFonts w:ascii="Times New Roman" w:eastAsia="Times New Roman" w:hAnsi="Times New Roman" w:cs="Times New Roman"/>
          <w:i/>
          <w:spacing w:val="-3"/>
          <w:position w:val="-3"/>
          <w:sz w:val="16"/>
          <w:szCs w:val="16"/>
        </w:rPr>
        <w:t>i</w:t>
      </w:r>
      <w:r>
        <w:rPr>
          <w:rFonts w:ascii="Euclid" w:eastAsia="Euclid" w:hAnsi="Euclid" w:cs="Euclid"/>
          <w:spacing w:val="-3"/>
          <w:position w:val="-3"/>
          <w:sz w:val="16"/>
          <w:szCs w:val="16"/>
        </w:rPr>
        <w:t>+</w:t>
      </w:r>
      <w:r>
        <w:rPr>
          <w:rFonts w:ascii="Times New Roman" w:eastAsia="Times New Roman" w:hAnsi="Times New Roman" w:cs="Times New Roman"/>
          <w:spacing w:val="-3"/>
          <w:position w:val="-3"/>
          <w:sz w:val="16"/>
          <w:szCs w:val="16"/>
        </w:rPr>
        <w:t xml:space="preserve">1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57"/>
          <w:sz w:val="24"/>
          <w:szCs w:val="24"/>
        </w:rPr>
        <w:t xml:space="preserve"> </w:t>
      </w:r>
      <w:r>
        <w:rPr>
          <w:rFonts w:ascii="Times New Roman" w:eastAsia="Times New Roman" w:hAnsi="Times New Roman" w:cs="Times New Roman"/>
          <w:i/>
          <w:spacing w:val="-11"/>
          <w:sz w:val="24"/>
          <w:szCs w:val="24"/>
        </w:rPr>
        <w:t>T</w:t>
      </w:r>
      <w:r>
        <w:rPr>
          <w:rFonts w:ascii="Times New Roman" w:eastAsia="Times New Roman" w:hAnsi="Times New Roman" w:cs="Times New Roman"/>
          <w:i/>
          <w:spacing w:val="-11"/>
          <w:position w:val="-3"/>
          <w:sz w:val="16"/>
          <w:szCs w:val="16"/>
        </w:rPr>
        <w:t>i</w:t>
      </w:r>
      <w:r>
        <w:rPr>
          <w:rFonts w:ascii="宋体" w:eastAsia="宋体" w:hAnsi="宋体" w:cs="宋体"/>
          <w:spacing w:val="-11"/>
          <w:sz w:val="24"/>
          <w:szCs w:val="24"/>
        </w:rPr>
        <w:t>。</w:t>
      </w:r>
    </w:p>
    <w:p w:rsidR="00A115BF" w:rsidRDefault="00A115BF">
      <w:pPr>
        <w:spacing w:line="460" w:lineRule="exact"/>
        <w:rPr>
          <w:rFonts w:ascii="宋体" w:eastAsia="宋体" w:hAnsi="宋体" w:cs="宋体"/>
          <w:sz w:val="24"/>
          <w:szCs w:val="24"/>
        </w:rPr>
        <w:sectPr w:rsidR="00A115BF">
          <w:type w:val="continuous"/>
          <w:pgSz w:w="11910" w:h="16840"/>
          <w:pgMar w:top="1580" w:right="1200" w:bottom="280" w:left="1280" w:header="720" w:footer="720" w:gutter="0"/>
          <w:cols w:space="720"/>
        </w:sectPr>
      </w:pPr>
    </w:p>
    <w:p w:rsidR="00A115BF" w:rsidRDefault="00646F36">
      <w:pPr>
        <w:spacing w:line="232" w:lineRule="exact"/>
        <w:ind w:left="6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pacing w:val="-4"/>
          <w:sz w:val="24"/>
          <w:szCs w:val="24"/>
        </w:rPr>
        <w:t xml:space="preserve"> </w:t>
      </w:r>
      <w:r>
        <w:rPr>
          <w:rFonts w:ascii="宋体" w:eastAsia="宋体" w:hAnsi="宋体" w:cs="宋体"/>
          <w:sz w:val="24"/>
          <w:szCs w:val="24"/>
        </w:rPr>
        <w:t>下证若</w:t>
      </w:r>
      <w:r>
        <w:rPr>
          <w:rFonts w:ascii="Arial Unicode MS" w:eastAsia="Arial Unicode MS" w:hAnsi="Arial Unicode MS" w:cs="Arial Unicode MS"/>
          <w:w w:val="106"/>
          <w:sz w:val="24"/>
          <w:szCs w:val="24"/>
        </w:rPr>
        <w:t>Π</w:t>
      </w:r>
      <w:r>
        <w:rPr>
          <w:rFonts w:ascii="Arial Unicode MS" w:eastAsia="Arial Unicode MS" w:hAnsi="Arial Unicode MS" w:cs="Arial Unicode MS"/>
          <w:spacing w:val="-18"/>
          <w:sz w:val="24"/>
          <w:szCs w:val="24"/>
        </w:rPr>
        <w:t xml:space="preserve"> </w:t>
      </w:r>
      <w:r>
        <w:rPr>
          <w:rFonts w:ascii="Cambria" w:eastAsia="Cambria" w:hAnsi="Cambria" w:cs="Cambria"/>
          <w:w w:val="119"/>
          <w:sz w:val="24"/>
          <w:szCs w:val="24"/>
        </w:rPr>
        <w:t>→</w:t>
      </w:r>
      <w:r>
        <w:rPr>
          <w:rFonts w:ascii="Times New Roman" w:eastAsia="Times New Roman" w:hAnsi="Times New Roman" w:cs="Times New Roman"/>
          <w:i/>
          <w:w w:val="99"/>
          <w:position w:val="-3"/>
          <w:sz w:val="16"/>
          <w:szCs w:val="16"/>
        </w:rPr>
        <w:t>r</w:t>
      </w:r>
      <w:r>
        <w:rPr>
          <w:rFonts w:ascii="Times New Roman" w:eastAsia="Times New Roman" w:hAnsi="Times New Roman" w:cs="Times New Roman"/>
          <w:i/>
          <w:position w:val="-3"/>
          <w:sz w:val="16"/>
          <w:szCs w:val="16"/>
        </w:rPr>
        <w:t xml:space="preserve"> </w:t>
      </w:r>
      <w:r>
        <w:rPr>
          <w:rFonts w:ascii="Times New Roman" w:eastAsia="Times New Roman" w:hAnsi="Times New Roman" w:cs="Times New Roman"/>
          <w:i/>
          <w:spacing w:val="-17"/>
          <w:position w:val="-3"/>
          <w:sz w:val="16"/>
          <w:szCs w:val="16"/>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i/>
          <w:spacing w:val="9"/>
          <w:w w:val="99"/>
          <w:position w:val="-3"/>
          <w:sz w:val="16"/>
          <w:szCs w:val="16"/>
        </w:rPr>
        <w:t>i</w:t>
      </w:r>
      <w:r>
        <w:rPr>
          <w:rFonts w:ascii="宋体" w:eastAsia="宋体" w:hAnsi="宋体" w:cs="宋体"/>
          <w:sz w:val="24"/>
          <w:szCs w:val="24"/>
        </w:rPr>
        <w:t>且</w:t>
      </w:r>
      <w:r>
        <w:rPr>
          <w:rFonts w:ascii="Times New Roman" w:eastAsia="Times New Roman" w:hAnsi="Times New Roman" w:cs="Times New Roman"/>
          <w:i/>
          <w:sz w:val="24"/>
          <w:szCs w:val="24"/>
        </w:rPr>
        <w:t>r</w:t>
      </w:r>
      <w:r>
        <w:rPr>
          <w:rFonts w:ascii="Times New Roman" w:eastAsia="Times New Roman" w:hAnsi="Times New Roman" w:cs="Times New Roman"/>
          <w:i/>
          <w:spacing w:val="-5"/>
          <w:sz w:val="24"/>
          <w:szCs w:val="24"/>
        </w:rPr>
        <w:t xml:space="preserve"> </w:t>
      </w:r>
      <w:r>
        <w:rPr>
          <w:rFonts w:ascii="Euclid" w:eastAsia="Euclid" w:hAnsi="Euclid" w:cs="Euclid"/>
          <w:w w:val="99"/>
          <w:sz w:val="24"/>
          <w:szCs w:val="24"/>
        </w:rPr>
        <w:t>=</w:t>
      </w:r>
      <w:r>
        <w:rPr>
          <w:rFonts w:ascii="Times New Roman" w:eastAsia="Times New Roman" w:hAnsi="Times New Roman" w:cs="Times New Roman"/>
          <w:b/>
          <w:bCs/>
          <w:sz w:val="24"/>
          <w:szCs w:val="24"/>
        </w:rPr>
        <w:t>(ERES1</w:t>
      </w:r>
      <w:r>
        <w:rPr>
          <w:rFonts w:ascii="Times New Roman" w:eastAsia="Times New Roman" w:hAnsi="Times New Roman" w:cs="Times New Roman"/>
          <w:b/>
          <w:bCs/>
          <w:spacing w:val="-3"/>
          <w:sz w:val="24"/>
          <w:szCs w:val="24"/>
        </w:rPr>
        <w:t>)</w:t>
      </w:r>
      <w:r>
        <w:rPr>
          <w:rFonts w:ascii="宋体" w:eastAsia="宋体" w:hAnsi="宋体" w:cs="宋体"/>
          <w:spacing w:val="-5"/>
          <w:sz w:val="24"/>
          <w:szCs w:val="24"/>
        </w:rPr>
        <w:t>，</w:t>
      </w:r>
      <w:r>
        <w:rPr>
          <w:rFonts w:ascii="宋体" w:eastAsia="宋体" w:hAnsi="宋体" w:cs="宋体"/>
          <w:sz w:val="24"/>
          <w:szCs w:val="24"/>
        </w:rPr>
        <w:t>则</w:t>
      </w:r>
      <w:r>
        <w:rPr>
          <w:rFonts w:ascii="Times New Roman" w:eastAsia="Times New Roman" w:hAnsi="Times New Roman" w:cs="Times New Roman"/>
          <w:i/>
          <w:spacing w:val="-18"/>
          <w:sz w:val="24"/>
          <w:szCs w:val="24"/>
        </w:rPr>
        <w:t>T</w:t>
      </w:r>
      <w:r>
        <w:rPr>
          <w:rFonts w:ascii="Times New Roman" w:eastAsia="Times New Roman" w:hAnsi="Times New Roman" w:cs="Times New Roman"/>
          <w:i/>
          <w:w w:val="99"/>
          <w:position w:val="-3"/>
          <w:sz w:val="16"/>
          <w:szCs w:val="16"/>
        </w:rPr>
        <w:t>i</w:t>
      </w:r>
      <w:r>
        <w:rPr>
          <w:rFonts w:ascii="Times New Roman" w:eastAsia="Times New Roman" w:hAnsi="Times New Roman" w:cs="Times New Roman"/>
          <w:i/>
          <w:spacing w:val="19"/>
          <w:position w:val="-3"/>
          <w:sz w:val="16"/>
          <w:szCs w:val="16"/>
        </w:rPr>
        <w:t xml:space="preserve"> </w:t>
      </w:r>
      <w:r>
        <w:rPr>
          <w:rFonts w:ascii="Cambria" w:eastAsia="Cambria" w:hAnsi="Cambria" w:cs="Cambria"/>
          <w:w w:val="104"/>
          <w:sz w:val="24"/>
          <w:szCs w:val="24"/>
        </w:rPr>
        <w:t>≡</w:t>
      </w:r>
      <w:r>
        <w:rPr>
          <w:rFonts w:ascii="Cambria" w:eastAsia="Cambria" w:hAnsi="Cambria" w:cs="Cambria"/>
          <w:w w:val="128"/>
          <w:position w:val="-3"/>
          <w:sz w:val="16"/>
          <w:szCs w:val="16"/>
        </w:rPr>
        <w:t>{</w:t>
      </w:r>
      <w:r>
        <w:rPr>
          <w:rFonts w:ascii="Times New Roman" w:eastAsia="Times New Roman" w:hAnsi="Times New Roman" w:cs="Times New Roman"/>
          <w:i/>
          <w:spacing w:val="8"/>
          <w:w w:val="99"/>
          <w:position w:val="-3"/>
          <w:sz w:val="16"/>
          <w:szCs w:val="16"/>
        </w:rPr>
        <w:t>l</w:t>
      </w:r>
      <w:r>
        <w:rPr>
          <w:rFonts w:ascii="Verdana" w:eastAsia="Verdana" w:hAnsi="Verdana" w:cs="Verdana"/>
          <w:i/>
          <w:w w:val="75"/>
          <w:position w:val="-3"/>
          <w:sz w:val="16"/>
          <w:szCs w:val="16"/>
        </w:rPr>
        <w:t>,</w:t>
      </w:r>
      <w:r>
        <w:rPr>
          <w:rFonts w:ascii="Times New Roman" w:eastAsia="Times New Roman" w:hAnsi="Times New Roman" w:cs="Times New Roman"/>
          <w:i/>
          <w:spacing w:val="2"/>
          <w:w w:val="99"/>
          <w:position w:val="-3"/>
          <w:sz w:val="16"/>
          <w:szCs w:val="16"/>
        </w:rPr>
        <w:t>w</w:t>
      </w:r>
      <w:r>
        <w:rPr>
          <w:rFonts w:ascii="Times New Roman" w:eastAsia="Times New Roman" w:hAnsi="Times New Roman" w:cs="Times New Roman"/>
          <w:w w:val="106"/>
          <w:position w:val="2"/>
          <w:sz w:val="9"/>
          <w:szCs w:val="9"/>
        </w:rPr>
        <w:t>A</w:t>
      </w:r>
      <w:r>
        <w:rPr>
          <w:rFonts w:ascii="Times New Roman" w:eastAsia="Times New Roman" w:hAnsi="Times New Roman" w:cs="Times New Roman"/>
          <w:position w:val="2"/>
          <w:sz w:val="9"/>
          <w:szCs w:val="9"/>
        </w:rPr>
        <w:t xml:space="preserve">        </w:t>
      </w:r>
      <w:r>
        <w:rPr>
          <w:rFonts w:ascii="Times New Roman" w:eastAsia="Times New Roman" w:hAnsi="Times New Roman" w:cs="Times New Roman"/>
          <w:spacing w:val="-7"/>
          <w:position w:val="2"/>
          <w:sz w:val="9"/>
          <w:szCs w:val="9"/>
        </w:rPr>
        <w:t xml:space="preserve"> </w:t>
      </w:r>
      <w:r>
        <w:rPr>
          <w:rFonts w:ascii="Times New Roman" w:eastAsia="Times New Roman" w:hAnsi="Times New Roman" w:cs="Times New Roman"/>
          <w:i/>
          <w:sz w:val="24"/>
          <w:szCs w:val="24"/>
        </w:rPr>
        <w:t>T</w:t>
      </w:r>
    </w:p>
    <w:p w:rsidR="00A115BF" w:rsidRDefault="00646F36">
      <w:pPr>
        <w:spacing w:before="39" w:line="193" w:lineRule="exact"/>
        <w:ind w:left="197"/>
        <w:rPr>
          <w:rFonts w:ascii="Times New Roman" w:eastAsia="Times New Roman" w:hAnsi="Times New Roman" w:cs="Times New Roman"/>
          <w:sz w:val="12"/>
          <w:szCs w:val="12"/>
        </w:rPr>
      </w:pPr>
      <w:r>
        <w:br w:type="column"/>
      </w:r>
      <w:r>
        <w:rPr>
          <w:rFonts w:ascii="宋体" w:eastAsia="宋体" w:hAnsi="宋体" w:cs="宋体"/>
          <w:sz w:val="24"/>
          <w:szCs w:val="24"/>
        </w:rPr>
        <w:t>，其中</w:t>
      </w:r>
      <w:r>
        <w:rPr>
          <w:rFonts w:ascii="Times New Roman" w:eastAsia="Times New Roman" w:hAnsi="Times New Roman" w:cs="Times New Roman"/>
          <w:i/>
          <w:sz w:val="24"/>
          <w:szCs w:val="24"/>
        </w:rPr>
        <w:t xml:space="preserve">l </w:t>
      </w:r>
      <w:r>
        <w:rPr>
          <w:rFonts w:ascii="Euclid" w:eastAsia="Euclid" w:hAnsi="Euclid" w:cs="Euclid"/>
          <w:sz w:val="24"/>
          <w:szCs w:val="24"/>
        </w:rPr>
        <w:t xml:space="preserve">= </w:t>
      </w:r>
      <w:r>
        <w:rPr>
          <w:rFonts w:ascii="Times New Roman" w:eastAsia="Times New Roman" w:hAnsi="Times New Roman" w:cs="Times New Roman"/>
          <w:i/>
          <w:sz w:val="24"/>
          <w:szCs w:val="24"/>
        </w:rPr>
        <w:t>p</w:t>
      </w:r>
      <w:r>
        <w:rPr>
          <w:rFonts w:ascii="宋体" w:eastAsia="宋体" w:hAnsi="宋体" w:cs="宋体"/>
          <w:sz w:val="24"/>
          <w:szCs w:val="24"/>
        </w:rPr>
        <w:t>或</w:t>
      </w:r>
      <w:r>
        <w:rPr>
          <w:rFonts w:ascii="Times New Roman" w:eastAsia="Times New Roman" w:hAnsi="Times New Roman" w:cs="Times New Roman"/>
          <w:i/>
          <w:sz w:val="24"/>
          <w:szCs w:val="24"/>
        </w:rPr>
        <w:t xml:space="preserve">l </w:t>
      </w:r>
      <w:r>
        <w:rPr>
          <w:rFonts w:ascii="Euclid" w:eastAsia="Euclid" w:hAnsi="Euclid" w:cs="Euclid"/>
          <w:sz w:val="24"/>
          <w:szCs w:val="24"/>
        </w:rPr>
        <w:t>=</w:t>
      </w:r>
      <w:r>
        <w:rPr>
          <w:rFonts w:ascii="Euclid" w:eastAsia="Euclid" w:hAnsi="Euclid" w:cs="Euclid"/>
          <w:spacing w:val="-3"/>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p</w:t>
      </w:r>
      <w:r>
        <w:rPr>
          <w:rFonts w:ascii="宋体" w:eastAsia="宋体" w:hAnsi="宋体" w:cs="宋体"/>
          <w:sz w:val="24"/>
          <w:szCs w:val="24"/>
        </w:rPr>
        <w:t>，</w:t>
      </w:r>
      <w:r>
        <w:rPr>
          <w:rFonts w:ascii="Times New Roman" w:eastAsia="Times New Roman" w:hAnsi="Times New Roman" w:cs="Times New Roman"/>
          <w:i/>
          <w:sz w:val="24"/>
          <w:szCs w:val="24"/>
        </w:rPr>
        <w:t>w</w:t>
      </w:r>
      <w:r>
        <w:rPr>
          <w:rFonts w:ascii="Times New Roman" w:eastAsia="Times New Roman" w:hAnsi="Times New Roman" w:cs="Times New Roman"/>
          <w:position w:val="9"/>
          <w:sz w:val="12"/>
          <w:szCs w:val="12"/>
        </w:rPr>
        <w:t>A</w:t>
      </w:r>
    </w:p>
    <w:p w:rsidR="00A115BF" w:rsidRDefault="00646F36">
      <w:pPr>
        <w:spacing w:before="39" w:line="193" w:lineRule="exact"/>
        <w:ind w:left="32"/>
        <w:rPr>
          <w:rFonts w:ascii="宋体" w:eastAsia="宋体" w:hAnsi="宋体" w:cs="宋体"/>
          <w:sz w:val="24"/>
          <w:szCs w:val="24"/>
        </w:rPr>
      </w:pPr>
      <w:r>
        <w:br w:type="column"/>
      </w:r>
      <w:r>
        <w:rPr>
          <w:rFonts w:ascii="宋体" w:eastAsia="宋体" w:hAnsi="宋体" w:cs="宋体"/>
          <w:sz w:val="24"/>
          <w:szCs w:val="24"/>
        </w:rPr>
        <w:t>是与子</w:t>
      </w:r>
    </w:p>
    <w:p w:rsidR="00A115BF" w:rsidRDefault="00A115BF">
      <w:pPr>
        <w:spacing w:line="193" w:lineRule="exact"/>
        <w:rPr>
          <w:rFonts w:ascii="宋体" w:eastAsia="宋体" w:hAnsi="宋体" w:cs="宋体"/>
          <w:sz w:val="24"/>
          <w:szCs w:val="24"/>
        </w:rPr>
        <w:sectPr w:rsidR="00A115BF">
          <w:type w:val="continuous"/>
          <w:pgSz w:w="11910" w:h="16840"/>
          <w:pgMar w:top="1580" w:right="1200" w:bottom="280" w:left="1280" w:header="720" w:footer="720" w:gutter="0"/>
          <w:cols w:num="3" w:space="720" w:equalWidth="0">
            <w:col w:w="5544" w:space="40"/>
            <w:col w:w="2810" w:space="40"/>
            <w:col w:w="996"/>
          </w:cols>
        </w:sectPr>
      </w:pPr>
    </w:p>
    <w:p w:rsidR="00A115BF" w:rsidRDefault="00646F36">
      <w:pPr>
        <w:spacing w:line="203" w:lineRule="exact"/>
        <w:jc w:val="right"/>
        <w:rPr>
          <w:rFonts w:ascii="Cambria" w:eastAsia="Cambria" w:hAnsi="Cambria" w:cs="Cambria"/>
          <w:sz w:val="16"/>
          <w:szCs w:val="16"/>
        </w:rPr>
      </w:pPr>
      <w:r>
        <w:rPr>
          <w:rFonts w:ascii="Cambria" w:hAnsi="Cambria"/>
          <w:w w:val="120"/>
          <w:sz w:val="12"/>
        </w:rPr>
        <w:t>¬</w:t>
      </w:r>
      <w:r>
        <w:rPr>
          <w:rFonts w:ascii="Times New Roman" w:hAnsi="Times New Roman"/>
          <w:i/>
          <w:w w:val="120"/>
          <w:sz w:val="12"/>
        </w:rPr>
        <w:t>l</w:t>
      </w:r>
      <w:r>
        <w:rPr>
          <w:rFonts w:ascii="Times New Roman" w:hAnsi="Times New Roman"/>
          <w:i/>
          <w:spacing w:val="-22"/>
          <w:w w:val="120"/>
          <w:sz w:val="12"/>
        </w:rPr>
        <w:t xml:space="preserve"> </w:t>
      </w:r>
      <w:r>
        <w:rPr>
          <w:rFonts w:ascii="Cambria" w:hAnsi="Cambria"/>
          <w:w w:val="120"/>
          <w:position w:val="5"/>
          <w:sz w:val="16"/>
        </w:rPr>
        <w:t>}</w:t>
      </w:r>
    </w:p>
    <w:p w:rsidR="00A115BF" w:rsidRDefault="00646F36">
      <w:pPr>
        <w:tabs>
          <w:tab w:val="left" w:pos="2906"/>
        </w:tabs>
        <w:spacing w:line="205" w:lineRule="exact"/>
        <w:ind w:left="135"/>
        <w:rPr>
          <w:rFonts w:ascii="Times New Roman" w:eastAsia="Times New Roman" w:hAnsi="Times New Roman" w:cs="Times New Roman"/>
          <w:sz w:val="16"/>
          <w:szCs w:val="16"/>
        </w:rPr>
      </w:pPr>
      <w:r>
        <w:rPr>
          <w:w w:val="95"/>
        </w:rPr>
        <w:br w:type="column"/>
      </w:r>
      <w:r>
        <w:rPr>
          <w:rFonts w:ascii="Times New Roman" w:hAnsi="Times New Roman"/>
          <w:i/>
          <w:w w:val="95"/>
          <w:sz w:val="16"/>
        </w:rPr>
        <w:t>i</w:t>
      </w:r>
      <w:r>
        <w:rPr>
          <w:rFonts w:ascii="Euclid" w:hAnsi="Euclid"/>
          <w:w w:val="95"/>
          <w:sz w:val="16"/>
        </w:rPr>
        <w:t>+</w:t>
      </w:r>
      <w:r>
        <w:rPr>
          <w:rFonts w:ascii="Times New Roman" w:hAnsi="Times New Roman"/>
          <w:w w:val="95"/>
          <w:sz w:val="16"/>
        </w:rPr>
        <w:t>1</w:t>
      </w:r>
      <w:r>
        <w:rPr>
          <w:rFonts w:ascii="Times New Roman" w:hAnsi="Times New Roman"/>
          <w:w w:val="95"/>
          <w:sz w:val="16"/>
        </w:rPr>
        <w:tab/>
      </w:r>
      <w:r>
        <w:rPr>
          <w:rFonts w:ascii="Cambria" w:hAnsi="Cambria"/>
          <w:w w:val="105"/>
          <w:position w:val="-1"/>
          <w:sz w:val="16"/>
        </w:rPr>
        <w:t>¬</w:t>
      </w:r>
      <w:r>
        <w:rPr>
          <w:rFonts w:ascii="Times New Roman" w:hAnsi="Times New Roman"/>
          <w:i/>
          <w:w w:val="105"/>
          <w:position w:val="-1"/>
          <w:sz w:val="16"/>
        </w:rPr>
        <w:t>l</w:t>
      </w:r>
    </w:p>
    <w:p w:rsidR="00A115BF" w:rsidRDefault="00A115BF">
      <w:pPr>
        <w:spacing w:line="205" w:lineRule="exact"/>
        <w:rPr>
          <w:rFonts w:ascii="Times New Roman" w:eastAsia="Times New Roman" w:hAnsi="Times New Roman" w:cs="Times New Roman"/>
          <w:sz w:val="16"/>
          <w:szCs w:val="16"/>
        </w:rPr>
        <w:sectPr w:rsidR="00A115BF">
          <w:type w:val="continuous"/>
          <w:pgSz w:w="11910" w:h="16840"/>
          <w:pgMar w:top="1580" w:right="1200" w:bottom="280" w:left="1280" w:header="720" w:footer="720" w:gutter="0"/>
          <w:cols w:num="2" w:space="720" w:equalWidth="0">
            <w:col w:w="5351" w:space="40"/>
            <w:col w:w="4039"/>
          </w:cols>
        </w:sectPr>
      </w:pPr>
    </w:p>
    <w:p w:rsidR="00A115BF" w:rsidRDefault="00646F36">
      <w:pPr>
        <w:spacing w:line="310" w:lineRule="exact"/>
        <w:ind w:left="160" w:right="103"/>
        <w:rPr>
          <w:rFonts w:ascii="宋体" w:eastAsia="宋体" w:hAnsi="宋体" w:cs="宋体"/>
          <w:sz w:val="24"/>
          <w:szCs w:val="24"/>
        </w:rPr>
      </w:pPr>
      <w:r>
        <w:rPr>
          <w:rFonts w:ascii="宋体" w:eastAsia="宋体" w:hAnsi="宋体" w:cs="宋体"/>
          <w:sz w:val="24"/>
          <w:szCs w:val="24"/>
        </w:rPr>
        <w:t>句</w:t>
      </w:r>
      <w:r>
        <w:rPr>
          <w:rFonts w:ascii="Times New Roman" w:eastAsia="Times New Roman" w:hAnsi="Times New Roman" w:cs="Times New Roman"/>
          <w:i/>
          <w:sz w:val="24"/>
          <w:szCs w:val="24"/>
        </w:rPr>
        <w:t xml:space="preserve">Q  </w:t>
      </w:r>
      <w:r>
        <w:rPr>
          <w:rFonts w:ascii="Cambria" w:eastAsia="Cambria" w:hAnsi="Cambria" w:cs="Cambria"/>
          <w:sz w:val="24"/>
          <w:szCs w:val="24"/>
        </w:rPr>
        <w:t>→</w:t>
      </w:r>
      <w:r>
        <w:rPr>
          <w:rFonts w:ascii="Cambria" w:eastAsia="Cambria" w:hAnsi="Cambria" w:cs="Cambria"/>
          <w:spacing w:val="51"/>
          <w:sz w:val="24"/>
          <w:szCs w:val="24"/>
        </w:rPr>
        <w:t xml:space="preserve"> </w:t>
      </w:r>
      <w:r>
        <w:rPr>
          <w:rFonts w:ascii="Times New Roman" w:eastAsia="Times New Roman" w:hAnsi="Times New Roman" w:cs="Times New Roman"/>
          <w:spacing w:val="-3"/>
          <w:sz w:val="19"/>
          <w:szCs w:val="19"/>
        </w:rPr>
        <w:t>AF</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l</w:t>
      </w:r>
      <w:r>
        <w:rPr>
          <w:rFonts w:ascii="宋体" w:eastAsia="宋体" w:hAnsi="宋体" w:cs="宋体"/>
          <w:spacing w:val="-3"/>
          <w:sz w:val="24"/>
          <w:szCs w:val="24"/>
        </w:rPr>
        <w:t>相关的新的原子命题，</w:t>
      </w:r>
      <w:r>
        <w:rPr>
          <w:rFonts w:ascii="Times New Roman" w:eastAsia="Times New Roman" w:hAnsi="Times New Roman" w:cs="Times New Roman"/>
          <w:i/>
          <w:spacing w:val="-3"/>
          <w:sz w:val="24"/>
          <w:szCs w:val="24"/>
        </w:rPr>
        <w:t>l</w:t>
      </w:r>
      <w:r>
        <w:rPr>
          <w:rFonts w:ascii="宋体" w:eastAsia="宋体" w:hAnsi="宋体" w:cs="宋体"/>
          <w:spacing w:val="-3"/>
          <w:sz w:val="24"/>
          <w:szCs w:val="24"/>
        </w:rPr>
        <w:t>是文字（即：</w:t>
      </w:r>
      <w:r>
        <w:rPr>
          <w:rFonts w:ascii="Times New Roman" w:eastAsia="Times New Roman" w:hAnsi="Times New Roman" w:cs="Times New Roman"/>
          <w:i/>
          <w:spacing w:val="-3"/>
          <w:sz w:val="24"/>
          <w:szCs w:val="24"/>
        </w:rPr>
        <w:t>p</w:t>
      </w:r>
      <w:r>
        <w:rPr>
          <w:rFonts w:ascii="宋体" w:eastAsia="宋体" w:hAnsi="宋体" w:cs="宋体"/>
          <w:spacing w:val="-3"/>
          <w:sz w:val="24"/>
          <w:szCs w:val="24"/>
        </w:rPr>
        <w:t>或者</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p</w:t>
      </w:r>
      <w:r>
        <w:rPr>
          <w:rFonts w:ascii="宋体" w:eastAsia="宋体" w:hAnsi="宋体" w:cs="宋体"/>
          <w:spacing w:val="-3"/>
          <w:sz w:val="24"/>
          <w:szCs w:val="24"/>
        </w:rPr>
        <w:t>）。</w:t>
      </w:r>
    </w:p>
    <w:p w:rsidR="00A115BF" w:rsidRDefault="00646F36">
      <w:pPr>
        <w:spacing w:before="32" w:line="293" w:lineRule="exact"/>
        <w:ind w:left="640" w:right="103"/>
        <w:rPr>
          <w:rFonts w:ascii="宋体" w:eastAsia="宋体" w:hAnsi="宋体" w:cs="宋体"/>
          <w:sz w:val="24"/>
          <w:szCs w:val="24"/>
        </w:rPr>
      </w:pPr>
      <w:r>
        <w:rPr>
          <w:rFonts w:ascii="宋体" w:eastAsia="宋体" w:hAnsi="宋体" w:cs="宋体"/>
          <w:spacing w:val="14"/>
          <w:sz w:val="24"/>
          <w:szCs w:val="24"/>
        </w:rPr>
        <w:t>已有结果表明</w:t>
      </w:r>
      <w:r>
        <w:rPr>
          <w:rFonts w:ascii="Arial Unicode MS" w:eastAsia="Arial Unicode MS" w:hAnsi="Arial Unicode MS" w:cs="Arial Unicode MS"/>
          <w:spacing w:val="14"/>
          <w:sz w:val="24"/>
          <w:szCs w:val="24"/>
        </w:rPr>
        <w:t xml:space="preserve">Π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i/>
          <w:position w:val="-3"/>
          <w:sz w:val="16"/>
          <w:szCs w:val="16"/>
        </w:rPr>
        <w:t xml:space="preserve">i </w:t>
      </w:r>
      <w:hyperlink w:anchor="_bookmark239" w:history="1">
        <w:r>
          <w:rPr>
            <w:rFonts w:ascii="Times New Roman" w:eastAsia="Times New Roman" w:hAnsi="Times New Roman" w:cs="Times New Roman"/>
            <w:spacing w:val="3"/>
            <w:position w:val="9"/>
            <w:sz w:val="16"/>
            <w:szCs w:val="16"/>
          </w:rPr>
          <w:t>[125</w:t>
        </w:r>
      </w:hyperlink>
      <w:r>
        <w:rPr>
          <w:rFonts w:ascii="Times New Roman" w:eastAsia="Times New Roman" w:hAnsi="Times New Roman" w:cs="Times New Roman"/>
          <w:spacing w:val="3"/>
          <w:position w:val="9"/>
          <w:sz w:val="16"/>
          <w:szCs w:val="16"/>
        </w:rPr>
        <w:t>]</w:t>
      </w:r>
      <w:r>
        <w:rPr>
          <w:rFonts w:ascii="宋体" w:eastAsia="宋体" w:hAnsi="宋体" w:cs="宋体"/>
          <w:spacing w:val="3"/>
          <w:sz w:val="24"/>
          <w:szCs w:val="24"/>
        </w:rPr>
        <w:t>，因此，</w:t>
      </w:r>
      <w:r>
        <w:rPr>
          <w:rFonts w:ascii="Times New Roman" w:eastAsia="Times New Roman" w:hAnsi="Times New Roman" w:cs="Times New Roman"/>
          <w:i/>
          <w:spacing w:val="3"/>
          <w:sz w:val="24"/>
          <w:szCs w:val="24"/>
        </w:rPr>
        <w:t>T</w:t>
      </w:r>
      <w:r>
        <w:rPr>
          <w:rFonts w:ascii="Times New Roman" w:eastAsia="Times New Roman" w:hAnsi="Times New Roman" w:cs="Times New Roman"/>
          <w:i/>
          <w:spacing w:val="3"/>
          <w:position w:val="-3"/>
          <w:sz w:val="16"/>
          <w:szCs w:val="16"/>
        </w:rPr>
        <w:t>i</w:t>
      </w:r>
      <w:r>
        <w:rPr>
          <w:rFonts w:ascii="Euclid" w:eastAsia="Euclid" w:hAnsi="Euclid" w:cs="Euclid"/>
          <w:spacing w:val="3"/>
          <w:position w:val="-3"/>
          <w:sz w:val="16"/>
          <w:szCs w:val="16"/>
        </w:rPr>
        <w:t>+</w:t>
      </w:r>
      <w:r>
        <w:rPr>
          <w:rFonts w:ascii="Times New Roman" w:eastAsia="Times New Roman" w:hAnsi="Times New Roman" w:cs="Times New Roman"/>
          <w:spacing w:val="3"/>
          <w:position w:val="-3"/>
          <w:sz w:val="16"/>
          <w:szCs w:val="16"/>
        </w:rPr>
        <w:t xml:space="preserve">1  </w:t>
      </w:r>
      <w:r>
        <w:rPr>
          <w:rFonts w:ascii="Euclid" w:eastAsia="Euclid" w:hAnsi="Euclid" w:cs="Euclid"/>
          <w:sz w:val="24"/>
          <w:szCs w:val="24"/>
        </w:rPr>
        <w:t xml:space="preserve">= </w:t>
      </w:r>
      <w:r>
        <w:rPr>
          <w:rFonts w:ascii="Times New Roman" w:eastAsia="Times New Roman" w:hAnsi="Times New Roman" w:cs="Times New Roman"/>
          <w:i/>
          <w:spacing w:val="-9"/>
          <w:sz w:val="24"/>
          <w:szCs w:val="24"/>
        </w:rPr>
        <w:t>T</w:t>
      </w:r>
      <w:r>
        <w:rPr>
          <w:rFonts w:ascii="Times New Roman" w:eastAsia="Times New Roman" w:hAnsi="Times New Roman" w:cs="Times New Roman"/>
          <w:i/>
          <w:spacing w:val="-9"/>
          <w:position w:val="-3"/>
          <w:sz w:val="16"/>
          <w:szCs w:val="16"/>
        </w:rPr>
        <w:t xml:space="preserve">i  </w:t>
      </w:r>
      <w:r>
        <w:rPr>
          <w:rFonts w:ascii="Cambria" w:eastAsia="Cambria" w:hAnsi="Cambria" w:cs="Cambria"/>
          <w:sz w:val="24"/>
          <w:szCs w:val="24"/>
        </w:rPr>
        <w:t xml:space="preserve">∪ </w:t>
      </w:r>
      <w:r>
        <w:rPr>
          <w:rFonts w:ascii="Arial Unicode MS" w:eastAsia="Arial Unicode MS" w:hAnsi="Arial Unicode MS" w:cs="Arial Unicode MS"/>
          <w:sz w:val="24"/>
          <w:szCs w:val="24"/>
        </w:rPr>
        <w:t>Λ</w:t>
      </w:r>
      <w:r>
        <w:rPr>
          <w:rFonts w:ascii="Times New Roman" w:eastAsia="Times New Roman" w:hAnsi="Times New Roman" w:cs="Times New Roman"/>
          <w:position w:val="9"/>
          <w:sz w:val="12"/>
          <w:szCs w:val="12"/>
        </w:rPr>
        <w:t xml:space="preserve">A   </w:t>
      </w:r>
      <w:r>
        <w:rPr>
          <w:rFonts w:ascii="宋体" w:eastAsia="宋体" w:hAnsi="宋体" w:cs="宋体"/>
          <w:spacing w:val="8"/>
          <w:sz w:val="24"/>
          <w:szCs w:val="24"/>
        </w:rPr>
        <w:t>，其中</w:t>
      </w:r>
      <w:r>
        <w:rPr>
          <w:rFonts w:ascii="Arial Unicode MS" w:eastAsia="Arial Unicode MS" w:hAnsi="Arial Unicode MS" w:cs="Arial Unicode MS"/>
          <w:spacing w:val="8"/>
          <w:sz w:val="24"/>
          <w:szCs w:val="24"/>
        </w:rPr>
        <w:t>Λ</w:t>
      </w:r>
      <w:r>
        <w:rPr>
          <w:rFonts w:ascii="Times New Roman" w:eastAsia="Times New Roman" w:hAnsi="Times New Roman" w:cs="Times New Roman"/>
          <w:spacing w:val="8"/>
          <w:position w:val="9"/>
          <w:sz w:val="12"/>
          <w:szCs w:val="12"/>
        </w:rPr>
        <w:t xml:space="preserve">A </w:t>
      </w:r>
      <w:r>
        <w:rPr>
          <w:rFonts w:ascii="宋体" w:eastAsia="宋体" w:hAnsi="宋体" w:cs="宋体"/>
          <w:spacing w:val="10"/>
          <w:sz w:val="24"/>
          <w:szCs w:val="24"/>
        </w:rPr>
        <w:t>是通过使用表</w:t>
      </w:r>
      <w:hyperlink w:anchor="_bookmark29" w:history="1">
        <w:r>
          <w:rPr>
            <w:rFonts w:ascii="Times New Roman" w:eastAsia="Times New Roman" w:hAnsi="Times New Roman" w:cs="Times New Roman"/>
            <w:spacing w:val="10"/>
            <w:sz w:val="24"/>
            <w:szCs w:val="24"/>
          </w:rPr>
          <w:t>2.1</w:t>
        </w:r>
      </w:hyperlink>
      <w:r>
        <w:rPr>
          <w:rFonts w:ascii="宋体" w:eastAsia="宋体" w:hAnsi="宋体" w:cs="宋体"/>
          <w:spacing w:val="10"/>
          <w:sz w:val="24"/>
          <w:szCs w:val="24"/>
        </w:rPr>
        <w:t>中的</w:t>
      </w:r>
    </w:p>
    <w:p w:rsidR="00A115BF" w:rsidRDefault="00646F36">
      <w:pPr>
        <w:tabs>
          <w:tab w:val="left" w:pos="6671"/>
        </w:tabs>
        <w:spacing w:line="159" w:lineRule="exact"/>
        <w:ind w:left="5580" w:right="103"/>
        <w:rPr>
          <w:rFonts w:ascii="Times New Roman" w:eastAsia="Times New Roman" w:hAnsi="Times New Roman" w:cs="Times New Roman"/>
          <w:sz w:val="16"/>
          <w:szCs w:val="16"/>
        </w:rPr>
      </w:pPr>
      <w:r>
        <w:rPr>
          <w:rFonts w:ascii="Cambria" w:hAnsi="Cambria"/>
          <w:w w:val="110"/>
          <w:sz w:val="16"/>
        </w:rPr>
        <w:t>¬</w:t>
      </w:r>
      <w:r>
        <w:rPr>
          <w:rFonts w:ascii="Times New Roman" w:hAnsi="Times New Roman"/>
          <w:i/>
          <w:w w:val="110"/>
          <w:sz w:val="16"/>
        </w:rPr>
        <w:t>l</w:t>
      </w:r>
      <w:r>
        <w:rPr>
          <w:rFonts w:ascii="Times New Roman" w:hAnsi="Times New Roman"/>
          <w:i/>
          <w:w w:val="110"/>
          <w:sz w:val="16"/>
        </w:rPr>
        <w:tab/>
      </w:r>
      <w:r>
        <w:rPr>
          <w:rFonts w:ascii="Cambria" w:hAnsi="Cambria"/>
          <w:w w:val="110"/>
          <w:sz w:val="16"/>
        </w:rPr>
        <w:t>¬</w:t>
      </w:r>
      <w:r>
        <w:rPr>
          <w:rFonts w:ascii="Times New Roman" w:hAnsi="Times New Roman"/>
          <w:i/>
          <w:w w:val="110"/>
          <w:sz w:val="16"/>
        </w:rPr>
        <w:t>l</w:t>
      </w:r>
    </w:p>
    <w:p w:rsidR="00A115BF" w:rsidRDefault="00A115BF">
      <w:pPr>
        <w:spacing w:line="159" w:lineRule="exact"/>
        <w:rPr>
          <w:rFonts w:ascii="Times New Roman" w:eastAsia="Times New Roman" w:hAnsi="Times New Roman" w:cs="Times New Roman"/>
          <w:sz w:val="16"/>
          <w:szCs w:val="16"/>
        </w:rPr>
        <w:sectPr w:rsidR="00A115BF">
          <w:type w:val="continuous"/>
          <w:pgSz w:w="11910" w:h="16840"/>
          <w:pgMar w:top="1580" w:right="1200" w:bottom="280" w:left="1280" w:header="720" w:footer="720" w:gutter="0"/>
          <w:cols w:space="720"/>
        </w:sectPr>
      </w:pPr>
    </w:p>
    <w:p w:rsidR="00A115BF" w:rsidRDefault="00646F36">
      <w:pPr>
        <w:pStyle w:val="a3"/>
        <w:spacing w:line="352" w:lineRule="exact"/>
        <w:ind w:left="159"/>
        <w:rPr>
          <w:rFonts w:cs="Times New Roman"/>
          <w:sz w:val="16"/>
          <w:szCs w:val="16"/>
        </w:rPr>
      </w:pPr>
      <w:r>
        <w:pict>
          <v:shape id="_x0000_s1225" type="#_x0000_t202" style="position:absolute;left:0;text-align:left;margin-left:254.35pt;margin-top:11.95pt;width:12.85pt;height:6.4pt;z-index:-250936;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rPr>
        <w:t>转</w:t>
      </w:r>
      <w:r>
        <w:rPr>
          <w:rFonts w:ascii="宋体" w:eastAsia="宋体" w:hAnsi="宋体" w:cs="宋体"/>
          <w:spacing w:val="-84"/>
        </w:rPr>
        <w:t xml:space="preserve"> </w:t>
      </w:r>
      <w:r>
        <w:rPr>
          <w:rFonts w:ascii="宋体" w:eastAsia="宋体" w:hAnsi="宋体" w:cs="宋体"/>
        </w:rPr>
        <w:t>换</w:t>
      </w:r>
      <w:r>
        <w:rPr>
          <w:rFonts w:ascii="宋体" w:eastAsia="宋体" w:hAnsi="宋体" w:cs="宋体"/>
          <w:spacing w:val="-84"/>
        </w:rPr>
        <w:t xml:space="preserve"> </w:t>
      </w:r>
      <w:r>
        <w:rPr>
          <w:rFonts w:ascii="宋体" w:eastAsia="宋体" w:hAnsi="宋体" w:cs="宋体"/>
        </w:rPr>
        <w:t>规</w:t>
      </w:r>
      <w:r>
        <w:rPr>
          <w:rFonts w:ascii="宋体" w:eastAsia="宋体" w:hAnsi="宋体" w:cs="宋体"/>
          <w:spacing w:val="-84"/>
        </w:rPr>
        <w:t xml:space="preserve"> </w:t>
      </w:r>
      <w:r>
        <w:rPr>
          <w:rFonts w:ascii="宋体" w:eastAsia="宋体" w:hAnsi="宋体" w:cs="宋体"/>
        </w:rPr>
        <w:t>则</w:t>
      </w:r>
      <w:r>
        <w:rPr>
          <w:rFonts w:ascii="宋体" w:eastAsia="宋体" w:hAnsi="宋体" w:cs="宋体"/>
          <w:spacing w:val="-84"/>
        </w:rPr>
        <w:t xml:space="preserve"> </w:t>
      </w:r>
      <w:r>
        <w:rPr>
          <w:rFonts w:ascii="宋体" w:eastAsia="宋体" w:hAnsi="宋体" w:cs="宋体"/>
        </w:rPr>
        <w:t>作</w:t>
      </w:r>
      <w:r>
        <w:rPr>
          <w:rFonts w:ascii="宋体" w:eastAsia="宋体" w:hAnsi="宋体" w:cs="宋体"/>
          <w:spacing w:val="-84"/>
        </w:rPr>
        <w:t xml:space="preserve"> </w:t>
      </w:r>
      <w:r>
        <w:rPr>
          <w:rFonts w:ascii="宋体" w:eastAsia="宋体" w:hAnsi="宋体" w:cs="宋体"/>
        </w:rPr>
        <w:t>用</w:t>
      </w:r>
      <w:r>
        <w:rPr>
          <w:rFonts w:ascii="宋体" w:eastAsia="宋体" w:hAnsi="宋体" w:cs="宋体"/>
          <w:spacing w:val="-84"/>
        </w:rPr>
        <w:t xml:space="preserve"> </w:t>
      </w:r>
      <w:r>
        <w:rPr>
          <w:rFonts w:ascii="宋体" w:eastAsia="宋体" w:hAnsi="宋体" w:cs="宋体"/>
          <w:spacing w:val="2"/>
        </w:rPr>
        <w:t>到</w:t>
      </w:r>
      <w:r>
        <w:rPr>
          <w:rFonts w:cs="Times New Roman"/>
          <w:i/>
          <w:spacing w:val="2"/>
        </w:rPr>
        <w:t>R</w:t>
      </w:r>
      <w:r>
        <w:rPr>
          <w:rFonts w:cs="Times New Roman"/>
          <w:i/>
          <w:spacing w:val="2"/>
          <w:position w:val="-3"/>
          <w:sz w:val="16"/>
          <w:szCs w:val="16"/>
        </w:rPr>
        <w:t>i</w:t>
      </w:r>
      <w:r>
        <w:rPr>
          <w:rFonts w:ascii="宋体" w:eastAsia="宋体" w:hAnsi="宋体" w:cs="宋体"/>
          <w:spacing w:val="2"/>
        </w:rPr>
        <w:t>上</w:t>
      </w:r>
      <w:r>
        <w:rPr>
          <w:rFonts w:ascii="宋体" w:eastAsia="宋体" w:hAnsi="宋体" w:cs="宋体"/>
          <w:spacing w:val="-84"/>
        </w:rPr>
        <w:t xml:space="preserve"> </w:t>
      </w:r>
      <w:r>
        <w:rPr>
          <w:rFonts w:ascii="宋体" w:eastAsia="宋体" w:hAnsi="宋体" w:cs="宋体"/>
        </w:rPr>
        <w:t>得</w:t>
      </w:r>
      <w:r>
        <w:rPr>
          <w:rFonts w:ascii="宋体" w:eastAsia="宋体" w:hAnsi="宋体" w:cs="宋体"/>
          <w:spacing w:val="-84"/>
        </w:rPr>
        <w:t xml:space="preserve"> </w:t>
      </w:r>
      <w:r>
        <w:rPr>
          <w:rFonts w:ascii="宋体" w:eastAsia="宋体" w:hAnsi="宋体" w:cs="宋体"/>
        </w:rPr>
        <w:t>到</w:t>
      </w:r>
      <w:r>
        <w:rPr>
          <w:rFonts w:ascii="宋体" w:eastAsia="宋体" w:hAnsi="宋体" w:cs="宋体"/>
          <w:spacing w:val="-84"/>
        </w:rPr>
        <w:t xml:space="preserve"> </w:t>
      </w:r>
      <w:r>
        <w:rPr>
          <w:rFonts w:ascii="宋体" w:eastAsia="宋体" w:hAnsi="宋体" w:cs="宋体"/>
          <w:spacing w:val="7"/>
        </w:rPr>
        <w:t>的</w:t>
      </w:r>
      <w:r>
        <w:rPr>
          <w:spacing w:val="7"/>
        </w:rPr>
        <w:t>SNF</w:t>
      </w:r>
      <w:r>
        <w:rPr>
          <w:rFonts w:cs="Times New Roman"/>
          <w:i/>
          <w:spacing w:val="7"/>
          <w:position w:val="10"/>
          <w:sz w:val="16"/>
          <w:szCs w:val="16"/>
        </w:rPr>
        <w:t>g</w:t>
      </w:r>
    </w:p>
    <w:p w:rsidR="00A115BF" w:rsidRDefault="00646F36">
      <w:pPr>
        <w:spacing w:line="400" w:lineRule="exact"/>
        <w:ind w:left="-27"/>
        <w:rPr>
          <w:rFonts w:ascii="Euclid" w:eastAsia="Euclid" w:hAnsi="Euclid" w:cs="Euclid"/>
          <w:sz w:val="24"/>
          <w:szCs w:val="24"/>
        </w:rPr>
      </w:pPr>
      <w:r>
        <w:br w:type="column"/>
      </w:r>
      <w:r>
        <w:rPr>
          <w:rFonts w:ascii="宋体" w:eastAsia="宋体" w:hAnsi="宋体" w:cs="宋体"/>
          <w:sz w:val="24"/>
          <w:szCs w:val="24"/>
        </w:rPr>
        <w:t>子</w:t>
      </w:r>
      <w:r>
        <w:rPr>
          <w:rFonts w:ascii="宋体" w:eastAsia="宋体" w:hAnsi="宋体" w:cs="宋体"/>
          <w:spacing w:val="-80"/>
          <w:sz w:val="24"/>
          <w:szCs w:val="24"/>
        </w:rPr>
        <w:t xml:space="preserve"> </w:t>
      </w:r>
      <w:r>
        <w:rPr>
          <w:rFonts w:ascii="宋体" w:eastAsia="宋体" w:hAnsi="宋体" w:cs="宋体"/>
          <w:sz w:val="24"/>
          <w:szCs w:val="24"/>
        </w:rPr>
        <w:t>句</w:t>
      </w:r>
      <w:r>
        <w:rPr>
          <w:rFonts w:ascii="宋体" w:eastAsia="宋体" w:hAnsi="宋体" w:cs="宋体"/>
          <w:spacing w:val="-80"/>
          <w:sz w:val="24"/>
          <w:szCs w:val="24"/>
        </w:rPr>
        <w:t xml:space="preserve"> </w:t>
      </w:r>
      <w:r>
        <w:rPr>
          <w:rFonts w:ascii="宋体" w:eastAsia="宋体" w:hAnsi="宋体" w:cs="宋体"/>
          <w:sz w:val="24"/>
          <w:szCs w:val="24"/>
        </w:rPr>
        <w:t>集</w:t>
      </w:r>
      <w:hyperlink w:anchor="_bookmark240" w:history="1">
        <w:r>
          <w:rPr>
            <w:rFonts w:ascii="Times New Roman" w:eastAsia="Times New Roman" w:hAnsi="Times New Roman" w:cs="Times New Roman"/>
            <w:position w:val="9"/>
            <w:sz w:val="16"/>
            <w:szCs w:val="16"/>
          </w:rPr>
          <w:t>[126</w:t>
        </w:r>
      </w:hyperlink>
      <w:r>
        <w:rPr>
          <w:rFonts w:ascii="Times New Roman" w:eastAsia="Times New Roman" w:hAnsi="Times New Roman" w:cs="Times New Roman"/>
          <w:position w:val="9"/>
          <w:sz w:val="16"/>
          <w:szCs w:val="16"/>
        </w:rPr>
        <w:t>]</w:t>
      </w:r>
      <w:r>
        <w:rPr>
          <w:rFonts w:ascii="宋体" w:eastAsia="宋体" w:hAnsi="宋体" w:cs="宋体"/>
          <w:sz w:val="24"/>
          <w:szCs w:val="24"/>
        </w:rPr>
        <w:t>。</w:t>
      </w:r>
      <w:r>
        <w:rPr>
          <w:rFonts w:ascii="宋体" w:eastAsia="宋体" w:hAnsi="宋体" w:cs="宋体"/>
          <w:spacing w:val="-65"/>
          <w:sz w:val="24"/>
          <w:szCs w:val="24"/>
        </w:rPr>
        <w:t xml:space="preserve"> </w:t>
      </w:r>
      <w:r>
        <w:rPr>
          <w:rFonts w:ascii="宋体" w:eastAsia="宋体" w:hAnsi="宋体" w:cs="宋体"/>
          <w:sz w:val="24"/>
          <w:szCs w:val="24"/>
        </w:rPr>
        <w:t>显</w:t>
      </w:r>
      <w:r>
        <w:rPr>
          <w:rFonts w:ascii="宋体" w:eastAsia="宋体" w:hAnsi="宋体" w:cs="宋体"/>
          <w:spacing w:val="-80"/>
          <w:sz w:val="24"/>
          <w:szCs w:val="24"/>
        </w:rPr>
        <w:t xml:space="preserve"> </w:t>
      </w:r>
      <w:r>
        <w:rPr>
          <w:rFonts w:ascii="宋体" w:eastAsia="宋体" w:hAnsi="宋体" w:cs="宋体"/>
          <w:sz w:val="24"/>
          <w:szCs w:val="24"/>
        </w:rPr>
        <w:t>然，</w:t>
      </w:r>
      <w:r>
        <w:rPr>
          <w:rFonts w:ascii="宋体" w:eastAsia="宋体" w:hAnsi="宋体" w:cs="宋体"/>
          <w:spacing w:val="-86"/>
          <w:sz w:val="24"/>
          <w:szCs w:val="24"/>
        </w:rPr>
        <w:t xml:space="preserve"> </w:t>
      </w:r>
      <w:r>
        <w:rPr>
          <w:rFonts w:ascii="宋体" w:eastAsia="宋体" w:hAnsi="宋体" w:cs="宋体"/>
          <w:sz w:val="24"/>
          <w:szCs w:val="24"/>
        </w:rPr>
        <w:t>对</w:t>
      </w:r>
      <w:r>
        <w:rPr>
          <w:rFonts w:ascii="宋体" w:eastAsia="宋体" w:hAnsi="宋体" w:cs="宋体"/>
          <w:spacing w:val="-80"/>
          <w:sz w:val="24"/>
          <w:szCs w:val="24"/>
        </w:rPr>
        <w:t xml:space="preserve"> </w:t>
      </w:r>
      <w:r>
        <w:rPr>
          <w:rFonts w:ascii="宋体" w:eastAsia="宋体" w:hAnsi="宋体" w:cs="宋体"/>
          <w:sz w:val="24"/>
          <w:szCs w:val="24"/>
        </w:rPr>
        <w:t>所</w:t>
      </w:r>
      <w:r>
        <w:rPr>
          <w:rFonts w:ascii="宋体" w:eastAsia="宋体" w:hAnsi="宋体" w:cs="宋体"/>
          <w:spacing w:val="-80"/>
          <w:sz w:val="24"/>
          <w:szCs w:val="24"/>
        </w:rPr>
        <w:t xml:space="preserve"> </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5"/>
          <w:sz w:val="24"/>
          <w:szCs w:val="24"/>
        </w:rPr>
        <w:t xml:space="preserve"> </w:t>
      </w:r>
      <w:r>
        <w:rPr>
          <w:rFonts w:ascii="Cambria" w:eastAsia="Cambria" w:hAnsi="Cambria" w:cs="Cambria"/>
          <w:sz w:val="24"/>
          <w:szCs w:val="24"/>
        </w:rPr>
        <w:t>∈</w:t>
      </w:r>
      <w:r>
        <w:rPr>
          <w:rFonts w:ascii="Cambria" w:eastAsia="Cambria" w:hAnsi="Cambria" w:cs="Cambria"/>
          <w:spacing w:val="32"/>
          <w:sz w:val="24"/>
          <w:szCs w:val="24"/>
        </w:rPr>
        <w:t xml:space="preserve"> </w:t>
      </w:r>
      <w:r>
        <w:rPr>
          <w:rFonts w:ascii="Times New Roman" w:eastAsia="Times New Roman" w:hAnsi="Times New Roman" w:cs="Times New Roman"/>
          <w:i/>
          <w:spacing w:val="-3"/>
          <w:sz w:val="24"/>
          <w:szCs w:val="24"/>
        </w:rPr>
        <w:t>Mod</w:t>
      </w:r>
      <w:r>
        <w:rPr>
          <w:rFonts w:ascii="Euclid" w:eastAsia="Euclid" w:hAnsi="Euclid" w:cs="Euclid"/>
          <w:spacing w:val="-3"/>
          <w:sz w:val="24"/>
          <w:szCs w:val="24"/>
        </w:rPr>
        <w:t>(</w:t>
      </w:r>
      <w:r>
        <w:rPr>
          <w:rFonts w:ascii="Times New Roman" w:eastAsia="Times New Roman" w:hAnsi="Times New Roman" w:cs="Times New Roman"/>
          <w:i/>
          <w:spacing w:val="-3"/>
          <w:sz w:val="24"/>
          <w:szCs w:val="24"/>
        </w:rPr>
        <w:t>T</w:t>
      </w:r>
      <w:r>
        <w:rPr>
          <w:rFonts w:ascii="Times New Roman" w:eastAsia="Times New Roman" w:hAnsi="Times New Roman" w:cs="Times New Roman"/>
          <w:i/>
          <w:spacing w:val="-3"/>
          <w:position w:val="-3"/>
          <w:sz w:val="16"/>
          <w:szCs w:val="16"/>
        </w:rPr>
        <w:t xml:space="preserve">i </w:t>
      </w:r>
      <w:r>
        <w:rPr>
          <w:rFonts w:ascii="Times New Roman" w:eastAsia="Times New Roman" w:hAnsi="Times New Roman" w:cs="Times New Roman"/>
          <w:i/>
          <w:spacing w:val="19"/>
          <w:position w:val="-3"/>
          <w:sz w:val="16"/>
          <w:szCs w:val="16"/>
        </w:rPr>
        <w:t xml:space="preserve"> </w:t>
      </w:r>
      <w:r>
        <w:rPr>
          <w:rFonts w:ascii="Euclid" w:eastAsia="Euclid" w:hAnsi="Euclid" w:cs="Euclid"/>
          <w:sz w:val="24"/>
          <w:szCs w:val="24"/>
        </w:rPr>
        <w:t>=</w:t>
      </w:r>
    </w:p>
    <w:p w:rsidR="00A115BF" w:rsidRDefault="00A115BF">
      <w:pPr>
        <w:spacing w:line="400" w:lineRule="exact"/>
        <w:rPr>
          <w:rFonts w:ascii="Euclid" w:eastAsia="Euclid" w:hAnsi="Euclid" w:cs="Euclid"/>
          <w:sz w:val="24"/>
          <w:szCs w:val="24"/>
        </w:rPr>
        <w:sectPr w:rsidR="00A115BF">
          <w:type w:val="continuous"/>
          <w:pgSz w:w="11910" w:h="16840"/>
          <w:pgMar w:top="1580" w:right="1200" w:bottom="280" w:left="1280" w:header="720" w:footer="720" w:gutter="0"/>
          <w:cols w:num="2" w:space="720" w:equalWidth="0">
            <w:col w:w="4064" w:space="40"/>
            <w:col w:w="5326"/>
          </w:cols>
        </w:sectPr>
      </w:pPr>
    </w:p>
    <w:p w:rsidR="00A115BF" w:rsidRDefault="00646F36">
      <w:pPr>
        <w:spacing w:line="160" w:lineRule="exact"/>
        <w:ind w:left="159"/>
        <w:rPr>
          <w:rFonts w:ascii="Cambria" w:eastAsia="Cambria" w:hAnsi="Cambria" w:cs="Cambria"/>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i/>
          <w:spacing w:val="22"/>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Arial Unicode MS" w:eastAsia="Arial Unicode MS" w:hAnsi="Arial Unicode MS" w:cs="Arial Unicode MS"/>
          <w:sz w:val="24"/>
          <w:szCs w:val="24"/>
        </w:rPr>
        <w:t>Π</w:t>
      </w:r>
      <w:r>
        <w:rPr>
          <w:rFonts w:ascii="Euclid" w:eastAsia="Euclid" w:hAnsi="Euclid" w:cs="Euclid"/>
          <w:sz w:val="24"/>
          <w:szCs w:val="24"/>
        </w:rPr>
        <w:t>)</w:t>
      </w:r>
      <w:r>
        <w:rPr>
          <w:rFonts w:ascii="宋体" w:eastAsia="宋体" w:hAnsi="宋体" w:cs="宋体"/>
          <w:sz w:val="24"/>
          <w:szCs w:val="24"/>
        </w:rPr>
        <w:t>都</w:t>
      </w:r>
      <w:r>
        <w:rPr>
          <w:rFonts w:ascii="宋体" w:eastAsia="宋体" w:hAnsi="宋体" w:cs="宋体"/>
          <w:spacing w:val="-78"/>
          <w:sz w:val="24"/>
          <w:szCs w:val="24"/>
        </w:rPr>
        <w:t xml:space="preserve"> </w:t>
      </w:r>
      <w:r>
        <w:rPr>
          <w:rFonts w:ascii="宋体" w:eastAsia="宋体" w:hAnsi="宋体" w:cs="宋体"/>
          <w:sz w:val="24"/>
          <w:szCs w:val="24"/>
        </w:rPr>
        <w:t>存</w:t>
      </w:r>
      <w:r>
        <w:rPr>
          <w:rFonts w:ascii="宋体" w:eastAsia="宋体" w:hAnsi="宋体" w:cs="宋体"/>
          <w:spacing w:val="-78"/>
          <w:sz w:val="24"/>
          <w:szCs w:val="24"/>
        </w:rPr>
        <w:t xml:space="preserve"> </w:t>
      </w:r>
      <w:r>
        <w:rPr>
          <w:rFonts w:ascii="宋体" w:eastAsia="宋体" w:hAnsi="宋体" w:cs="宋体"/>
          <w:sz w:val="24"/>
          <w:szCs w:val="24"/>
        </w:rPr>
        <w:t>在</w:t>
      </w:r>
      <w:r>
        <w:rPr>
          <w:rFonts w:ascii="宋体" w:eastAsia="宋体" w:hAnsi="宋体" w:cs="宋体"/>
          <w:spacing w:val="-78"/>
          <w:sz w:val="24"/>
          <w:szCs w:val="24"/>
        </w:rPr>
        <w:t xml:space="preserve"> </w:t>
      </w:r>
      <w:r>
        <w:rPr>
          <w:rFonts w:ascii="宋体" w:eastAsia="宋体" w:hAnsi="宋体" w:cs="宋体"/>
          <w:sz w:val="24"/>
          <w:szCs w:val="24"/>
        </w:rPr>
        <w:t>一</w:t>
      </w:r>
      <w:r>
        <w:rPr>
          <w:rFonts w:ascii="宋体" w:eastAsia="宋体" w:hAnsi="宋体" w:cs="宋体"/>
          <w:spacing w:val="-78"/>
          <w:sz w:val="24"/>
          <w:szCs w:val="24"/>
        </w:rPr>
        <w:t xml:space="preserve"> </w:t>
      </w:r>
      <w:r>
        <w:rPr>
          <w:rFonts w:ascii="宋体" w:eastAsia="宋体" w:hAnsi="宋体" w:cs="宋体"/>
          <w:sz w:val="24"/>
          <w:szCs w:val="24"/>
        </w:rPr>
        <w:t>个</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9"/>
          <w:sz w:val="24"/>
          <w:szCs w:val="24"/>
        </w:rPr>
        <w:t xml:space="preserve"> </w:t>
      </w:r>
      <w:r>
        <w:rPr>
          <w:rFonts w:ascii="Cambria" w:eastAsia="Cambria" w:hAnsi="Cambria" w:cs="Cambria"/>
          <w:sz w:val="24"/>
          <w:szCs w:val="24"/>
        </w:rPr>
        <w:t>∈</w:t>
      </w:r>
      <w:r>
        <w:rPr>
          <w:rFonts w:ascii="Cambria" w:eastAsia="Cambria" w:hAnsi="Cambria" w:cs="Cambria"/>
          <w:spacing w:val="36"/>
          <w:sz w:val="24"/>
          <w:szCs w:val="24"/>
        </w:rPr>
        <w:t xml:space="preserve"> </w:t>
      </w:r>
      <w:r>
        <w:rPr>
          <w:rFonts w:ascii="Times New Roman" w:eastAsia="Times New Roman" w:hAnsi="Times New Roman" w:cs="Times New Roman"/>
          <w:i/>
          <w:spacing w:val="-3"/>
          <w:sz w:val="24"/>
          <w:szCs w:val="24"/>
        </w:rPr>
        <w:t>Mod</w:t>
      </w:r>
      <w:r>
        <w:rPr>
          <w:rFonts w:ascii="Euclid" w:eastAsia="Euclid" w:hAnsi="Euclid" w:cs="Euclid"/>
          <w:spacing w:val="-3"/>
          <w:sz w:val="24"/>
          <w:szCs w:val="24"/>
        </w:rPr>
        <w:t>(</w:t>
      </w:r>
      <w:r>
        <w:rPr>
          <w:rFonts w:ascii="Times New Roman" w:eastAsia="Times New Roman" w:hAnsi="Times New Roman" w:cs="Times New Roman"/>
          <w:i/>
          <w:spacing w:val="-3"/>
          <w:sz w:val="24"/>
          <w:szCs w:val="24"/>
        </w:rPr>
        <w:t>T</w:t>
      </w:r>
      <w:r>
        <w:rPr>
          <w:rFonts w:ascii="Times New Roman" w:eastAsia="Times New Roman" w:hAnsi="Times New Roman" w:cs="Times New Roman"/>
          <w:i/>
          <w:spacing w:val="-3"/>
          <w:position w:val="-3"/>
          <w:sz w:val="16"/>
          <w:szCs w:val="16"/>
        </w:rPr>
        <w:t>i</w:t>
      </w:r>
      <w:r>
        <w:rPr>
          <w:rFonts w:ascii="Euclid" w:eastAsia="Euclid" w:hAnsi="Euclid" w:cs="Euclid"/>
          <w:spacing w:val="-3"/>
          <w:position w:val="-3"/>
          <w:sz w:val="16"/>
          <w:szCs w:val="16"/>
        </w:rPr>
        <w:t>+</w:t>
      </w:r>
      <w:r>
        <w:rPr>
          <w:rFonts w:ascii="Times New Roman" w:eastAsia="Times New Roman" w:hAnsi="Times New Roman" w:cs="Times New Roman"/>
          <w:spacing w:val="-3"/>
          <w:position w:val="-3"/>
          <w:sz w:val="16"/>
          <w:szCs w:val="16"/>
        </w:rPr>
        <w:t xml:space="preserve">1 </w:t>
      </w:r>
      <w:r>
        <w:rPr>
          <w:rFonts w:ascii="Times New Roman" w:eastAsia="Times New Roman" w:hAnsi="Times New Roman" w:cs="Times New Roman"/>
          <w:spacing w:val="23"/>
          <w:position w:val="-3"/>
          <w:sz w:val="16"/>
          <w:szCs w:val="16"/>
        </w:rPr>
        <w:t xml:space="preserve"> </w:t>
      </w:r>
      <w:r>
        <w:rPr>
          <w:rFonts w:ascii="Euclid" w:eastAsia="Euclid" w:hAnsi="Euclid" w:cs="Euclid"/>
          <w:sz w:val="24"/>
          <w:szCs w:val="24"/>
        </w:rPr>
        <w:t>=</w:t>
      </w:r>
      <w:r>
        <w:rPr>
          <w:rFonts w:ascii="Euclid" w:eastAsia="Euclid" w:hAnsi="Euclid" w:cs="Euclid"/>
          <w:spacing w:val="9"/>
          <w:sz w:val="24"/>
          <w:szCs w:val="24"/>
        </w:rPr>
        <w:t xml:space="preserve"> </w:t>
      </w:r>
      <w:r>
        <w:rPr>
          <w:rFonts w:ascii="Times New Roman" w:eastAsia="Times New Roman" w:hAnsi="Times New Roman" w:cs="Times New Roman"/>
          <w:i/>
          <w:spacing w:val="-9"/>
          <w:sz w:val="24"/>
          <w:szCs w:val="24"/>
        </w:rPr>
        <w:t>T</w:t>
      </w:r>
      <w:r>
        <w:rPr>
          <w:rFonts w:ascii="Times New Roman" w:eastAsia="Times New Roman" w:hAnsi="Times New Roman" w:cs="Times New Roman"/>
          <w:i/>
          <w:spacing w:val="-9"/>
          <w:position w:val="-3"/>
          <w:sz w:val="16"/>
          <w:szCs w:val="16"/>
        </w:rPr>
        <w:t xml:space="preserve">i </w:t>
      </w:r>
      <w:r>
        <w:rPr>
          <w:rFonts w:ascii="Times New Roman" w:eastAsia="Times New Roman" w:hAnsi="Times New Roman" w:cs="Times New Roman"/>
          <w:i/>
          <w:spacing w:val="-3"/>
          <w:position w:val="-3"/>
          <w:sz w:val="16"/>
          <w:szCs w:val="16"/>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Arial Unicode MS" w:eastAsia="Arial Unicode MS" w:hAnsi="Arial Unicode MS" w:cs="Arial Unicode MS"/>
          <w:sz w:val="24"/>
          <w:szCs w:val="24"/>
        </w:rPr>
        <w:t>Λ</w:t>
      </w:r>
      <w:r>
        <w:rPr>
          <w:rFonts w:ascii="Times New Roman" w:eastAsia="Times New Roman" w:hAnsi="Times New Roman" w:cs="Times New Roman"/>
          <w:position w:val="9"/>
          <w:sz w:val="12"/>
          <w:szCs w:val="12"/>
        </w:rPr>
        <w:t xml:space="preserve">A </w:t>
      </w:r>
      <w:r>
        <w:rPr>
          <w:rFonts w:ascii="Times New Roman" w:eastAsia="Times New Roman" w:hAnsi="Times New Roman" w:cs="Times New Roman"/>
          <w:spacing w:val="22"/>
          <w:position w:val="9"/>
          <w:sz w:val="12"/>
          <w:szCs w:val="12"/>
        </w:rPr>
        <w:t xml:space="preserve"> </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84"/>
          <w:sz w:val="24"/>
          <w:szCs w:val="24"/>
        </w:rPr>
        <w:t xml:space="preserve"> </w:t>
      </w:r>
      <w:r>
        <w:rPr>
          <w:rFonts w:ascii="宋体" w:eastAsia="宋体" w:hAnsi="宋体" w:cs="宋体"/>
          <w:sz w:val="24"/>
          <w:szCs w:val="24"/>
        </w:rPr>
        <w:t>使</w:t>
      </w:r>
      <w:r>
        <w:rPr>
          <w:rFonts w:ascii="宋体" w:eastAsia="宋体" w:hAnsi="宋体" w:cs="宋体"/>
          <w:spacing w:val="-78"/>
          <w:sz w:val="24"/>
          <w:szCs w:val="24"/>
        </w:rPr>
        <w:t xml:space="preserve"> </w:t>
      </w:r>
      <w:r>
        <w:rPr>
          <w:rFonts w:ascii="宋体" w:eastAsia="宋体" w:hAnsi="宋体" w:cs="宋体"/>
          <w:sz w:val="24"/>
          <w:szCs w:val="24"/>
        </w:rPr>
        <w:t>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9"/>
          <w:sz w:val="24"/>
          <w:szCs w:val="24"/>
        </w:rPr>
        <w:t xml:space="preserve"> </w:t>
      </w:r>
      <w:r>
        <w:rPr>
          <w:rFonts w:ascii="Cambria" w:eastAsia="Cambria" w:hAnsi="Cambria" w:cs="Cambria"/>
          <w:sz w:val="24"/>
          <w:szCs w:val="24"/>
        </w:rPr>
        <w:t>↔</w:t>
      </w:r>
    </w:p>
    <w:p w:rsidR="00A115BF" w:rsidRDefault="00646F36">
      <w:pPr>
        <w:spacing w:line="160" w:lineRule="exact"/>
        <w:ind w:left="159"/>
        <w:rPr>
          <w:rFonts w:ascii="宋体" w:eastAsia="宋体" w:hAnsi="宋体" w:cs="宋体"/>
          <w:sz w:val="24"/>
          <w:szCs w:val="24"/>
        </w:rPr>
      </w:pPr>
      <w:r>
        <w:br w:type="column"/>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26"/>
          <w:sz w:val="24"/>
          <w:szCs w:val="24"/>
        </w:rPr>
        <w:t xml:space="preserve"> </w:t>
      </w:r>
      <w:r>
        <w:rPr>
          <w:rFonts w:ascii="Euclid" w:eastAsia="Euclid" w:hAnsi="Euclid" w:cs="Euclid"/>
          <w:sz w:val="24"/>
          <w:szCs w:val="24"/>
        </w:rPr>
        <w:t>)</w:t>
      </w:r>
      <w:r>
        <w:rPr>
          <w:rFonts w:ascii="宋体" w:eastAsia="宋体" w:hAnsi="宋体" w:cs="宋体"/>
          <w:sz w:val="24"/>
          <w:szCs w:val="24"/>
        </w:rPr>
        <w:t>，</w:t>
      </w:r>
    </w:p>
    <w:p w:rsidR="00A115BF" w:rsidRDefault="00A115BF">
      <w:pPr>
        <w:spacing w:line="160" w:lineRule="exact"/>
        <w:rPr>
          <w:rFonts w:ascii="宋体" w:eastAsia="宋体" w:hAnsi="宋体" w:cs="宋体"/>
          <w:sz w:val="24"/>
          <w:szCs w:val="24"/>
        </w:rPr>
        <w:sectPr w:rsidR="00A115BF">
          <w:type w:val="continuous"/>
          <w:pgSz w:w="11910" w:h="16840"/>
          <w:pgMar w:top="1580" w:right="1200" w:bottom="280" w:left="1280" w:header="720" w:footer="720" w:gutter="0"/>
          <w:cols w:num="2" w:space="720" w:equalWidth="0">
            <w:col w:w="7370" w:space="741"/>
            <w:col w:w="1319"/>
          </w:cols>
        </w:sectPr>
      </w:pPr>
    </w:p>
    <w:p w:rsidR="00A115BF" w:rsidRDefault="00646F36">
      <w:pPr>
        <w:tabs>
          <w:tab w:val="left" w:pos="7368"/>
          <w:tab w:val="left" w:pos="8623"/>
        </w:tabs>
        <w:spacing w:line="184" w:lineRule="exact"/>
        <w:ind w:left="5189" w:right="103"/>
        <w:rPr>
          <w:rFonts w:ascii="Times New Roman" w:eastAsia="Times New Roman" w:hAnsi="Times New Roman" w:cs="Times New Roman"/>
          <w:sz w:val="16"/>
          <w:szCs w:val="16"/>
        </w:rPr>
      </w:pPr>
      <w:r>
        <w:rPr>
          <w:rFonts w:eastAsiaTheme="minorHAnsi"/>
        </w:rPr>
        <w:pict>
          <v:shape id="_x0000_s1224" type="#_x0000_t202" style="position:absolute;left:0;text-align:left;margin-left:451.65pt;margin-top:4.45pt;width:5.65pt;height:7.95pt;z-index:-250912;mso-position-horizontal-relative:page" filled="f" stroked="f">
            <v:textbox inset="0,0,0,0">
              <w:txbxContent>
                <w:p w:rsidR="00A115BF" w:rsidRDefault="00646F36">
                  <w:pPr>
                    <w:spacing w:line="119" w:lineRule="exact"/>
                    <w:rPr>
                      <w:rFonts w:ascii="Times New Roman" w:eastAsia="Times New Roman" w:hAnsi="Times New Roman" w:cs="Times New Roman"/>
                      <w:sz w:val="12"/>
                      <w:szCs w:val="12"/>
                    </w:rPr>
                  </w:pPr>
                  <w:r>
                    <w:rPr>
                      <w:rFonts w:ascii="Cambria" w:hAnsi="Cambria"/>
                      <w:w w:val="119"/>
                      <w:sz w:val="12"/>
                    </w:rPr>
                    <w:t>¬</w:t>
                  </w:r>
                  <w:r>
                    <w:rPr>
                      <w:rFonts w:ascii="Times New Roman" w:hAnsi="Times New Roman"/>
                      <w:i/>
                      <w:w w:val="99"/>
                      <w:sz w:val="12"/>
                    </w:rPr>
                    <w:t>l</w:t>
                  </w:r>
                </w:p>
              </w:txbxContent>
            </v:textbox>
            <w10:wrap anchorx="page"/>
          </v:shape>
        </w:pict>
      </w:r>
      <w:r>
        <w:rPr>
          <w:rFonts w:ascii="Cambria" w:eastAsia="Cambria" w:hAnsi="Cambria" w:cs="Cambria"/>
          <w:w w:val="105"/>
          <w:position w:val="-1"/>
          <w:sz w:val="16"/>
          <w:szCs w:val="16"/>
        </w:rPr>
        <w:t>¬</w:t>
      </w:r>
      <w:r>
        <w:rPr>
          <w:rFonts w:ascii="Times New Roman" w:eastAsia="Times New Roman" w:hAnsi="Times New Roman" w:cs="Times New Roman"/>
          <w:i/>
          <w:w w:val="105"/>
          <w:position w:val="-1"/>
          <w:sz w:val="16"/>
          <w:szCs w:val="16"/>
        </w:rPr>
        <w:t>l</w:t>
      </w:r>
      <w:r>
        <w:rPr>
          <w:rFonts w:ascii="Times New Roman" w:eastAsia="Times New Roman" w:hAnsi="Times New Roman" w:cs="Times New Roman"/>
          <w:i/>
          <w:w w:val="105"/>
          <w:position w:val="-1"/>
          <w:sz w:val="16"/>
          <w:szCs w:val="16"/>
        </w:rPr>
        <w:tab/>
      </w:r>
      <w:r>
        <w:rPr>
          <w:rFonts w:ascii="Cambria" w:eastAsia="Cambria" w:hAnsi="Cambria" w:cs="Cambria"/>
          <w:w w:val="105"/>
          <w:sz w:val="16"/>
          <w:szCs w:val="16"/>
        </w:rPr>
        <w:t>⟨</w:t>
      </w:r>
      <w:r>
        <w:rPr>
          <w:rFonts w:ascii="Cambria" w:eastAsia="Cambria" w:hAnsi="Cambria" w:cs="Cambria"/>
          <w:w w:val="105"/>
          <w:sz w:val="16"/>
          <w:szCs w:val="16"/>
        </w:rPr>
        <w:t>{</w:t>
      </w:r>
      <w:r>
        <w:rPr>
          <w:rFonts w:ascii="Times New Roman" w:eastAsia="Times New Roman" w:hAnsi="Times New Roman" w:cs="Times New Roman"/>
          <w:i/>
          <w:w w:val="105"/>
          <w:sz w:val="16"/>
          <w:szCs w:val="16"/>
        </w:rPr>
        <w:t>p</w:t>
      </w:r>
      <w:r>
        <w:rPr>
          <w:rFonts w:ascii="Verdana" w:eastAsia="Verdana" w:hAnsi="Verdana" w:cs="Verdana"/>
          <w:i/>
          <w:w w:val="105"/>
          <w:sz w:val="16"/>
          <w:szCs w:val="16"/>
        </w:rPr>
        <w:t>,</w:t>
      </w:r>
      <w:r>
        <w:rPr>
          <w:rFonts w:ascii="Times New Roman" w:eastAsia="Times New Roman" w:hAnsi="Times New Roman" w:cs="Times New Roman"/>
          <w:i/>
          <w:w w:val="105"/>
          <w:sz w:val="16"/>
          <w:szCs w:val="16"/>
        </w:rPr>
        <w:t>w</w:t>
      </w:r>
      <w:r>
        <w:rPr>
          <w:rFonts w:ascii="Times New Roman" w:eastAsia="Times New Roman" w:hAnsi="Times New Roman" w:cs="Times New Roman"/>
          <w:w w:val="105"/>
          <w:position w:val="5"/>
          <w:sz w:val="9"/>
          <w:szCs w:val="9"/>
        </w:rPr>
        <w:t xml:space="preserve">A </w:t>
      </w:r>
      <w:r>
        <w:rPr>
          <w:rFonts w:ascii="Times New Roman" w:eastAsia="Times New Roman" w:hAnsi="Times New Roman" w:cs="Times New Roman"/>
          <w:spacing w:val="5"/>
          <w:w w:val="105"/>
          <w:position w:val="5"/>
          <w:sz w:val="9"/>
          <w:szCs w:val="9"/>
        </w:rPr>
        <w:t xml:space="preserve"> </w:t>
      </w:r>
      <w:r>
        <w:rPr>
          <w:rFonts w:ascii="Cambria" w:eastAsia="Cambria" w:hAnsi="Cambria" w:cs="Cambria"/>
          <w:w w:val="105"/>
          <w:sz w:val="16"/>
          <w:szCs w:val="16"/>
        </w:rPr>
        <w:t>}</w:t>
      </w:r>
      <w:r>
        <w:rPr>
          <w:rFonts w:ascii="Verdana" w:eastAsia="Verdana" w:hAnsi="Verdana" w:cs="Verdana"/>
          <w:i/>
          <w:w w:val="105"/>
          <w:sz w:val="16"/>
          <w:szCs w:val="16"/>
        </w:rPr>
        <w:t>,</w:t>
      </w:r>
      <w:r>
        <w:rPr>
          <w:rFonts w:ascii="Times New Roman" w:eastAsia="Times New Roman" w:hAnsi="Times New Roman" w:cs="Times New Roman"/>
          <w:w w:val="105"/>
          <w:sz w:val="16"/>
          <w:szCs w:val="16"/>
        </w:rPr>
        <w:t>Ø</w:t>
      </w:r>
      <w:r>
        <w:rPr>
          <w:rFonts w:ascii="Cambria" w:eastAsia="Cambria" w:hAnsi="Cambria" w:cs="Cambria"/>
          <w:w w:val="105"/>
          <w:sz w:val="16"/>
          <w:szCs w:val="16"/>
        </w:rPr>
        <w:t>⟩</w:t>
      </w:r>
      <w:r>
        <w:rPr>
          <w:rFonts w:ascii="Cambria" w:eastAsia="Cambria" w:hAnsi="Cambria" w:cs="Cambria"/>
          <w:w w:val="105"/>
          <w:sz w:val="16"/>
          <w:szCs w:val="16"/>
        </w:rPr>
        <w:tab/>
      </w:r>
      <w:r>
        <w:rPr>
          <w:rFonts w:ascii="Times New Roman" w:eastAsia="Times New Roman" w:hAnsi="Times New Roman" w:cs="Times New Roman"/>
          <w:w w:val="105"/>
          <w:sz w:val="16"/>
          <w:szCs w:val="16"/>
        </w:rPr>
        <w:t xml:space="preserve">2   </w:t>
      </w:r>
      <w:r>
        <w:rPr>
          <w:rFonts w:ascii="Times New Roman" w:eastAsia="Times New Roman" w:hAnsi="Times New Roman" w:cs="Times New Roman"/>
          <w:spacing w:val="19"/>
          <w:w w:val="105"/>
          <w:sz w:val="16"/>
          <w:szCs w:val="16"/>
        </w:rPr>
        <w:t xml:space="preserve"> </w:t>
      </w:r>
      <w:r>
        <w:rPr>
          <w:rFonts w:ascii="Times New Roman" w:eastAsia="Times New Roman" w:hAnsi="Times New Roman" w:cs="Times New Roman"/>
          <w:w w:val="105"/>
          <w:sz w:val="16"/>
          <w:szCs w:val="16"/>
        </w:rPr>
        <w:t>2</w:t>
      </w:r>
    </w:p>
    <w:p w:rsidR="00A115BF" w:rsidRDefault="00646F36">
      <w:pPr>
        <w:spacing w:line="405" w:lineRule="exact"/>
        <w:ind w:left="159" w:right="103"/>
        <w:rPr>
          <w:rFonts w:ascii="宋体" w:eastAsia="宋体" w:hAnsi="宋体" w:cs="宋体"/>
          <w:sz w:val="24"/>
          <w:szCs w:val="24"/>
        </w:rPr>
      </w:pPr>
      <w:r>
        <w:rPr>
          <w:rFonts w:eastAsiaTheme="minorHAnsi"/>
        </w:rPr>
        <w:pict>
          <v:shape id="_x0000_s1223" type="#_x0000_t202" style="position:absolute;left:0;text-align:left;margin-left:273.9pt;margin-top:11pt;width:7.55pt;height:10.6pt;z-index:-250888;mso-position-horizontal-relative:page" filled="f" stroked="f">
            <v:textbox inset="0,0,0,0">
              <w:txbxContent>
                <w:p w:rsidR="00A115BF" w:rsidRDefault="00646F36">
                  <w:pPr>
                    <w:spacing w:line="159" w:lineRule="exact"/>
                    <w:rPr>
                      <w:rFonts w:ascii="Times New Roman" w:eastAsia="Times New Roman" w:hAnsi="Times New Roman" w:cs="Times New Roman"/>
                      <w:sz w:val="16"/>
                      <w:szCs w:val="16"/>
                    </w:rPr>
                  </w:pPr>
                  <w:r>
                    <w:rPr>
                      <w:rFonts w:ascii="Cambria" w:hAnsi="Cambria"/>
                      <w:w w:val="119"/>
                      <w:sz w:val="16"/>
                    </w:rPr>
                    <w:t>¬</w:t>
                  </w:r>
                  <w:r>
                    <w:rPr>
                      <w:rFonts w:ascii="Times New Roman" w:hAnsi="Times New Roman"/>
                      <w:i/>
                      <w:w w:val="99"/>
                      <w:sz w:val="16"/>
                    </w:rPr>
                    <w:t>l</w:t>
                  </w:r>
                </w:p>
              </w:txbxContent>
            </v:textbox>
            <w10:wrap anchorx="page"/>
          </v:shape>
        </w:pict>
      </w:r>
      <w:r>
        <w:rPr>
          <w:rFonts w:ascii="宋体" w:eastAsia="宋体" w:hAnsi="宋体" w:cs="宋体"/>
          <w:sz w:val="24"/>
          <w:szCs w:val="24"/>
        </w:rPr>
        <w:t>且</w:t>
      </w:r>
      <w:r>
        <w:rPr>
          <w:rFonts w:ascii="宋体" w:eastAsia="宋体" w:hAnsi="宋体" w:cs="宋体"/>
          <w:spacing w:val="-81"/>
          <w:sz w:val="24"/>
          <w:szCs w:val="24"/>
        </w:rPr>
        <w:t xml:space="preserve"> </w:t>
      </w:r>
      <w:r>
        <w:rPr>
          <w:rFonts w:ascii="宋体" w:eastAsia="宋体" w:hAnsi="宋体" w:cs="宋体"/>
          <w:sz w:val="24"/>
          <w:szCs w:val="24"/>
        </w:rPr>
        <w:t>对</w:t>
      </w:r>
      <w:r>
        <w:rPr>
          <w:rFonts w:ascii="宋体" w:eastAsia="宋体" w:hAnsi="宋体" w:cs="宋体"/>
          <w:spacing w:val="-81"/>
          <w:sz w:val="24"/>
          <w:szCs w:val="24"/>
        </w:rPr>
        <w:t xml:space="preserve"> </w:t>
      </w:r>
      <w:r>
        <w:rPr>
          <w:rFonts w:ascii="宋体" w:eastAsia="宋体" w:hAnsi="宋体" w:cs="宋体"/>
          <w:sz w:val="24"/>
          <w:szCs w:val="24"/>
        </w:rPr>
        <w:t>任</w:t>
      </w:r>
      <w:r>
        <w:rPr>
          <w:rFonts w:ascii="宋体" w:eastAsia="宋体" w:hAnsi="宋体" w:cs="宋体"/>
          <w:spacing w:val="-81"/>
          <w:sz w:val="24"/>
          <w:szCs w:val="24"/>
        </w:rPr>
        <w:t xml:space="preserve"> </w:t>
      </w:r>
      <w:r>
        <w:rPr>
          <w:rFonts w:ascii="宋体" w:eastAsia="宋体" w:hAnsi="宋体" w:cs="宋体"/>
          <w:sz w:val="24"/>
          <w:szCs w:val="24"/>
        </w:rPr>
        <w:t>意</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4"/>
          <w:sz w:val="24"/>
          <w:szCs w:val="24"/>
        </w:rPr>
        <w:t xml:space="preserve"> </w:t>
      </w:r>
      <w:r>
        <w:rPr>
          <w:rFonts w:ascii="Cambria" w:eastAsia="Cambria" w:hAnsi="Cambria" w:cs="Cambria"/>
          <w:sz w:val="24"/>
          <w:szCs w:val="24"/>
        </w:rPr>
        <w:t>∈</w:t>
      </w:r>
      <w:r>
        <w:rPr>
          <w:rFonts w:ascii="Cambria" w:eastAsia="Cambria" w:hAnsi="Cambria" w:cs="Cambria"/>
          <w:spacing w:val="31"/>
          <w:sz w:val="24"/>
          <w:szCs w:val="24"/>
        </w:rPr>
        <w:t xml:space="preserve"> </w:t>
      </w:r>
      <w:r>
        <w:rPr>
          <w:rFonts w:ascii="Times New Roman" w:eastAsia="Times New Roman" w:hAnsi="Times New Roman" w:cs="Times New Roman"/>
          <w:i/>
          <w:spacing w:val="-3"/>
          <w:sz w:val="24"/>
          <w:szCs w:val="24"/>
        </w:rPr>
        <w:t>Mod</w:t>
      </w:r>
      <w:r>
        <w:rPr>
          <w:rFonts w:ascii="Euclid" w:eastAsia="Euclid" w:hAnsi="Euclid" w:cs="Euclid"/>
          <w:spacing w:val="-3"/>
          <w:sz w:val="24"/>
          <w:szCs w:val="24"/>
        </w:rPr>
        <w:t>(</w:t>
      </w:r>
      <w:r>
        <w:rPr>
          <w:rFonts w:ascii="Times New Roman" w:eastAsia="Times New Roman" w:hAnsi="Times New Roman" w:cs="Times New Roman"/>
          <w:i/>
          <w:spacing w:val="-3"/>
          <w:sz w:val="24"/>
          <w:szCs w:val="24"/>
        </w:rPr>
        <w:t>T</w:t>
      </w:r>
      <w:r>
        <w:rPr>
          <w:rFonts w:ascii="Times New Roman" w:eastAsia="Times New Roman" w:hAnsi="Times New Roman" w:cs="Times New Roman"/>
          <w:i/>
          <w:spacing w:val="-3"/>
          <w:position w:val="-3"/>
          <w:sz w:val="16"/>
          <w:szCs w:val="16"/>
        </w:rPr>
        <w:t>i</w:t>
      </w:r>
      <w:r>
        <w:rPr>
          <w:rFonts w:ascii="Euclid" w:eastAsia="Euclid" w:hAnsi="Euclid" w:cs="Euclid"/>
          <w:spacing w:val="-3"/>
          <w:position w:val="-3"/>
          <w:sz w:val="16"/>
          <w:szCs w:val="16"/>
        </w:rPr>
        <w:t>+</w:t>
      </w:r>
      <w:r>
        <w:rPr>
          <w:rFonts w:ascii="Times New Roman" w:eastAsia="Times New Roman" w:hAnsi="Times New Roman" w:cs="Times New Roman"/>
          <w:spacing w:val="-3"/>
          <w:position w:val="-3"/>
          <w:sz w:val="16"/>
          <w:szCs w:val="16"/>
        </w:rPr>
        <w:t xml:space="preserve">1 </w:t>
      </w:r>
      <w:r>
        <w:rPr>
          <w:rFonts w:ascii="Times New Roman" w:eastAsia="Times New Roman" w:hAnsi="Times New Roman" w:cs="Times New Roman"/>
          <w:spacing w:val="18"/>
          <w:position w:val="-3"/>
          <w:sz w:val="16"/>
          <w:szCs w:val="16"/>
        </w:rPr>
        <w:t xml:space="preserve"> </w:t>
      </w:r>
      <w:r>
        <w:rPr>
          <w:rFonts w:ascii="Euclid" w:eastAsia="Euclid" w:hAnsi="Euclid" w:cs="Euclid"/>
          <w:sz w:val="24"/>
          <w:szCs w:val="24"/>
        </w:rPr>
        <w:t>=</w:t>
      </w:r>
      <w:r>
        <w:rPr>
          <w:rFonts w:ascii="Euclid" w:eastAsia="Euclid" w:hAnsi="Euclid" w:cs="Euclid"/>
          <w:spacing w:val="4"/>
          <w:sz w:val="24"/>
          <w:szCs w:val="24"/>
        </w:rPr>
        <w:t xml:space="preserve"> </w:t>
      </w:r>
      <w:r>
        <w:rPr>
          <w:rFonts w:ascii="Times New Roman" w:eastAsia="Times New Roman" w:hAnsi="Times New Roman" w:cs="Times New Roman"/>
          <w:i/>
          <w:spacing w:val="-9"/>
          <w:sz w:val="24"/>
          <w:szCs w:val="24"/>
        </w:rPr>
        <w:t>T</w:t>
      </w:r>
      <w:r>
        <w:rPr>
          <w:rFonts w:ascii="Times New Roman" w:eastAsia="Times New Roman" w:hAnsi="Times New Roman" w:cs="Times New Roman"/>
          <w:i/>
          <w:spacing w:val="-9"/>
          <w:position w:val="-3"/>
          <w:sz w:val="16"/>
          <w:szCs w:val="16"/>
        </w:rPr>
        <w:t xml:space="preserve">i </w:t>
      </w:r>
      <w:r>
        <w:rPr>
          <w:rFonts w:ascii="Times New Roman" w:eastAsia="Times New Roman" w:hAnsi="Times New Roman" w:cs="Times New Roman"/>
          <w:i/>
          <w:spacing w:val="-7"/>
          <w:position w:val="-3"/>
          <w:sz w:val="16"/>
          <w:szCs w:val="16"/>
        </w:rPr>
        <w:t xml:space="preserve"> </w:t>
      </w:r>
      <w:r>
        <w:rPr>
          <w:rFonts w:ascii="Cambria" w:eastAsia="Cambria" w:hAnsi="Cambria" w:cs="Cambria"/>
          <w:sz w:val="24"/>
          <w:szCs w:val="24"/>
        </w:rPr>
        <w:t xml:space="preserve">∪ </w:t>
      </w:r>
      <w:r>
        <w:rPr>
          <w:rFonts w:ascii="Arial Unicode MS" w:eastAsia="Arial Unicode MS" w:hAnsi="Arial Unicode MS" w:cs="Arial Unicode MS"/>
          <w:sz w:val="24"/>
          <w:szCs w:val="24"/>
        </w:rPr>
        <w:t>Λ</w:t>
      </w:r>
      <w:r>
        <w:rPr>
          <w:rFonts w:ascii="Times New Roman" w:eastAsia="Times New Roman" w:hAnsi="Times New Roman" w:cs="Times New Roman"/>
          <w:position w:val="9"/>
          <w:sz w:val="12"/>
          <w:szCs w:val="12"/>
        </w:rPr>
        <w:t xml:space="preserve">A </w:t>
      </w:r>
      <w:r>
        <w:rPr>
          <w:rFonts w:ascii="Times New Roman" w:eastAsia="Times New Roman" w:hAnsi="Times New Roman" w:cs="Times New Roman"/>
          <w:spacing w:val="19"/>
          <w:position w:val="9"/>
          <w:sz w:val="12"/>
          <w:szCs w:val="12"/>
        </w:rPr>
        <w:t xml:space="preserve"> </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86"/>
          <w:sz w:val="24"/>
          <w:szCs w:val="24"/>
        </w:rPr>
        <w:t xml:space="preserve"> </w:t>
      </w:r>
      <w:r>
        <w:rPr>
          <w:rFonts w:ascii="宋体" w:eastAsia="宋体" w:hAnsi="宋体" w:cs="宋体"/>
          <w:sz w:val="24"/>
          <w:szCs w:val="24"/>
        </w:rPr>
        <w:t>存</w:t>
      </w:r>
      <w:r>
        <w:rPr>
          <w:rFonts w:ascii="宋体" w:eastAsia="宋体" w:hAnsi="宋体" w:cs="宋体"/>
          <w:spacing w:val="-81"/>
          <w:sz w:val="24"/>
          <w:szCs w:val="24"/>
        </w:rPr>
        <w:t xml:space="preserve"> </w:t>
      </w:r>
      <w:r>
        <w:rPr>
          <w:rFonts w:ascii="宋体" w:eastAsia="宋体" w:hAnsi="宋体" w:cs="宋体"/>
          <w:sz w:val="24"/>
          <w:szCs w:val="24"/>
        </w:rPr>
        <w:t>在</w:t>
      </w:r>
      <w:r>
        <w:rPr>
          <w:rFonts w:ascii="宋体" w:eastAsia="宋体" w:hAnsi="宋体" w:cs="宋体"/>
          <w:spacing w:val="-81"/>
          <w:sz w:val="24"/>
          <w:szCs w:val="24"/>
        </w:rPr>
        <w:t xml:space="preserve"> </w:t>
      </w:r>
      <w:r>
        <w:rPr>
          <w:rFonts w:ascii="宋体" w:eastAsia="宋体" w:hAnsi="宋体" w:cs="宋体"/>
          <w:sz w:val="24"/>
          <w:szCs w:val="24"/>
        </w:rPr>
        <w:t>一</w:t>
      </w:r>
      <w:r>
        <w:rPr>
          <w:rFonts w:ascii="宋体" w:eastAsia="宋体" w:hAnsi="宋体" w:cs="宋体"/>
          <w:spacing w:val="-81"/>
          <w:sz w:val="24"/>
          <w:szCs w:val="24"/>
        </w:rPr>
        <w:t xml:space="preserve"> </w:t>
      </w:r>
      <w:r>
        <w:rPr>
          <w:rFonts w:ascii="宋体" w:eastAsia="宋体" w:hAnsi="宋体" w:cs="宋体"/>
          <w:sz w:val="24"/>
          <w:szCs w:val="24"/>
        </w:rPr>
        <w:t>个</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4"/>
          <w:sz w:val="24"/>
          <w:szCs w:val="24"/>
        </w:rPr>
        <w:t xml:space="preserve"> </w:t>
      </w:r>
      <w:r>
        <w:rPr>
          <w:rFonts w:ascii="Cambria" w:eastAsia="Cambria" w:hAnsi="Cambria" w:cs="Cambria"/>
          <w:sz w:val="24"/>
          <w:szCs w:val="24"/>
        </w:rPr>
        <w:t>∈</w:t>
      </w:r>
      <w:r>
        <w:rPr>
          <w:rFonts w:ascii="Cambria" w:eastAsia="Cambria" w:hAnsi="Cambria" w:cs="Cambria"/>
          <w:spacing w:val="31"/>
          <w:sz w:val="24"/>
          <w:szCs w:val="24"/>
        </w:rPr>
        <w:t xml:space="preserve"> </w:t>
      </w:r>
      <w:r>
        <w:rPr>
          <w:rFonts w:ascii="Times New Roman" w:eastAsia="Times New Roman" w:hAnsi="Times New Roman" w:cs="Times New Roman"/>
          <w:i/>
          <w:spacing w:val="-3"/>
          <w:sz w:val="24"/>
          <w:szCs w:val="24"/>
        </w:rPr>
        <w:t>Mod</w:t>
      </w:r>
      <w:r>
        <w:rPr>
          <w:rFonts w:ascii="Euclid" w:eastAsia="Euclid" w:hAnsi="Euclid" w:cs="Euclid"/>
          <w:spacing w:val="-3"/>
          <w:sz w:val="24"/>
          <w:szCs w:val="24"/>
        </w:rPr>
        <w:t>(</w:t>
      </w:r>
      <w:r>
        <w:rPr>
          <w:rFonts w:ascii="Times New Roman" w:eastAsia="Times New Roman" w:hAnsi="Times New Roman" w:cs="Times New Roman"/>
          <w:i/>
          <w:spacing w:val="-3"/>
          <w:sz w:val="24"/>
          <w:szCs w:val="24"/>
        </w:rPr>
        <w:t>T</w:t>
      </w:r>
      <w:r>
        <w:rPr>
          <w:rFonts w:ascii="Times New Roman" w:eastAsia="Times New Roman" w:hAnsi="Times New Roman" w:cs="Times New Roman"/>
          <w:i/>
          <w:spacing w:val="-3"/>
          <w:position w:val="-3"/>
          <w:sz w:val="16"/>
          <w:szCs w:val="16"/>
        </w:rPr>
        <w:t xml:space="preserve">i </w:t>
      </w:r>
      <w:r>
        <w:rPr>
          <w:rFonts w:ascii="Times New Roman" w:eastAsia="Times New Roman" w:hAnsi="Times New Roman" w:cs="Times New Roman"/>
          <w:i/>
          <w:spacing w:val="18"/>
          <w:position w:val="-3"/>
          <w:sz w:val="16"/>
          <w:szCs w:val="16"/>
        </w:rPr>
        <w:t xml:space="preserve"> </w:t>
      </w:r>
      <w:r>
        <w:rPr>
          <w:rFonts w:ascii="Euclid" w:eastAsia="Euclid" w:hAnsi="Euclid" w:cs="Euclid"/>
          <w:sz w:val="24"/>
          <w:szCs w:val="24"/>
        </w:rPr>
        <w:t>=</w:t>
      </w:r>
      <w:r>
        <w:rPr>
          <w:rFonts w:ascii="Euclid" w:eastAsia="Euclid" w:hAnsi="Euclid" w:cs="Euclid"/>
          <w:spacing w:val="4"/>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spacing w:val="19"/>
          <w:sz w:val="24"/>
          <w:szCs w:val="24"/>
        </w:rPr>
        <w:t xml:space="preserve"> </w:t>
      </w:r>
      <w:r>
        <w:rPr>
          <w:rFonts w:ascii="Cambria" w:eastAsia="Cambria" w:hAnsi="Cambria" w:cs="Cambria"/>
          <w:sz w:val="24"/>
          <w:szCs w:val="24"/>
        </w:rPr>
        <w:t xml:space="preserve">∪ </w:t>
      </w:r>
      <w:r>
        <w:rPr>
          <w:rFonts w:ascii="Arial Unicode MS" w:eastAsia="Arial Unicode MS" w:hAnsi="Arial Unicode MS" w:cs="Arial Unicode MS"/>
          <w:sz w:val="24"/>
          <w:szCs w:val="24"/>
        </w:rPr>
        <w:t>Π</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86"/>
          <w:sz w:val="24"/>
          <w:szCs w:val="24"/>
        </w:rPr>
        <w:t xml:space="preserve"> </w:t>
      </w:r>
      <w:r>
        <w:rPr>
          <w:rFonts w:ascii="宋体" w:eastAsia="宋体" w:hAnsi="宋体" w:cs="宋体"/>
          <w:sz w:val="24"/>
          <w:szCs w:val="24"/>
        </w:rPr>
        <w:t>使</w:t>
      </w:r>
    </w:p>
    <w:p w:rsidR="00A115BF" w:rsidRDefault="00A115BF">
      <w:pPr>
        <w:spacing w:line="405" w:lineRule="exact"/>
        <w:rPr>
          <w:rFonts w:ascii="宋体" w:eastAsia="宋体" w:hAnsi="宋体" w:cs="宋体"/>
          <w:sz w:val="24"/>
          <w:szCs w:val="24"/>
        </w:rPr>
        <w:sectPr w:rsidR="00A115BF">
          <w:type w:val="continuous"/>
          <w:pgSz w:w="11910" w:h="16840"/>
          <w:pgMar w:top="1580" w:right="1200" w:bottom="280" w:left="1280" w:header="720" w:footer="720" w:gutter="0"/>
          <w:cols w:space="720"/>
        </w:sectPr>
      </w:pPr>
    </w:p>
    <w:p w:rsidR="00A115BF" w:rsidRDefault="00646F36">
      <w:pPr>
        <w:spacing w:line="165" w:lineRule="exact"/>
        <w:ind w:left="159"/>
        <w:rPr>
          <w:rFonts w:ascii="Times New Roman" w:eastAsia="Times New Roman" w:hAnsi="Times New Roman" w:cs="Times New Roman"/>
          <w:sz w:val="9"/>
          <w:szCs w:val="9"/>
        </w:rPr>
      </w:pPr>
      <w:r>
        <w:rPr>
          <w:rFonts w:ascii="宋体" w:eastAsia="宋体" w:hAnsi="宋体" w:cs="宋体"/>
          <w:sz w:val="24"/>
          <w:szCs w:val="24"/>
        </w:rPr>
        <w:t>得</w:t>
      </w:r>
      <w:r>
        <w:rPr>
          <w:rFonts w:ascii="Euclid" w:eastAsia="Euclid" w:hAnsi="Euclid" w:cs="Euclid"/>
          <w:w w:val="99"/>
          <w:sz w:val="24"/>
          <w:szCs w:val="24"/>
        </w:rPr>
        <w:t>(</w:t>
      </w:r>
      <w:r>
        <w:rPr>
          <w:rFonts w:ascii="Times New Roman" w:eastAsia="Times New Roman" w:hAnsi="Times New Roman" w:cs="Times New Roman"/>
          <w:i/>
          <w:w w:val="129"/>
          <w:sz w:val="24"/>
          <w:szCs w:val="24"/>
        </w:rPr>
        <w:t>M</w:t>
      </w:r>
      <w:r>
        <w:rPr>
          <w:rFonts w:ascii="Times New Roman" w:eastAsia="Times New Roman" w:hAnsi="Times New Roman" w:cs="Times New Roman"/>
          <w:spacing w:val="9"/>
          <w:w w:val="99"/>
          <w:position w:val="-3"/>
          <w:sz w:val="16"/>
          <w:szCs w:val="16"/>
        </w:rPr>
        <w:t>1</w:t>
      </w:r>
      <w:r>
        <w:rPr>
          <w:rFonts w:ascii="Verdana" w:eastAsia="Verdana" w:hAnsi="Verdana" w:cs="Verdana"/>
          <w:i/>
          <w:w w:val="76"/>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spacing w:val="9"/>
          <w:w w:val="99"/>
          <w:position w:val="-3"/>
          <w:sz w:val="16"/>
          <w:szCs w:val="16"/>
        </w:rPr>
        <w:t>1</w:t>
      </w:r>
      <w:r>
        <w:rPr>
          <w:rFonts w:ascii="Euclid" w:eastAsia="Euclid" w:hAnsi="Euclid" w:cs="Euclid"/>
          <w:w w:val="99"/>
          <w:sz w:val="24"/>
          <w:szCs w:val="24"/>
        </w:rPr>
        <w:t>)</w:t>
      </w:r>
      <w:r>
        <w:rPr>
          <w:rFonts w:ascii="Euclid" w:eastAsia="Euclid" w:hAnsi="Euclid" w:cs="Euclid"/>
          <w:spacing w:val="-27"/>
          <w:sz w:val="24"/>
          <w:szCs w:val="24"/>
        </w:rPr>
        <w:t xml:space="preserve"> </w:t>
      </w:r>
      <w:r>
        <w:rPr>
          <w:rFonts w:ascii="Cambria" w:eastAsia="Cambria" w:hAnsi="Cambria" w:cs="Cambria"/>
          <w:w w:val="108"/>
          <w:sz w:val="24"/>
          <w:szCs w:val="24"/>
        </w:rPr>
        <w:t>↔</w:t>
      </w:r>
      <w:r>
        <w:rPr>
          <w:rFonts w:ascii="Cambria" w:eastAsia="Cambria" w:hAnsi="Cambria" w:cs="Cambria"/>
          <w:spacing w:val="11"/>
          <w:w w:val="128"/>
          <w:position w:val="-3"/>
          <w:sz w:val="16"/>
          <w:szCs w:val="16"/>
        </w:rPr>
        <w:t>{</w:t>
      </w:r>
      <w:r>
        <w:rPr>
          <w:rFonts w:ascii="Times New Roman" w:eastAsia="Times New Roman" w:hAnsi="Times New Roman" w:cs="Times New Roman"/>
          <w:i/>
          <w:w w:val="99"/>
          <w:position w:val="-3"/>
          <w:sz w:val="16"/>
          <w:szCs w:val="16"/>
        </w:rPr>
        <w:t>p</w:t>
      </w:r>
      <w:r>
        <w:rPr>
          <w:rFonts w:ascii="Verdana" w:eastAsia="Verdana" w:hAnsi="Verdana" w:cs="Verdana"/>
          <w:i/>
          <w:w w:val="75"/>
          <w:position w:val="-3"/>
          <w:sz w:val="16"/>
          <w:szCs w:val="16"/>
        </w:rPr>
        <w:t>,</w:t>
      </w:r>
      <w:r>
        <w:rPr>
          <w:rFonts w:ascii="Times New Roman" w:eastAsia="Times New Roman" w:hAnsi="Times New Roman" w:cs="Times New Roman"/>
          <w:i/>
          <w:spacing w:val="3"/>
          <w:w w:val="99"/>
          <w:position w:val="-3"/>
          <w:sz w:val="16"/>
          <w:szCs w:val="16"/>
        </w:rPr>
        <w:t>w</w:t>
      </w:r>
      <w:r>
        <w:rPr>
          <w:rFonts w:ascii="Times New Roman" w:eastAsia="Times New Roman" w:hAnsi="Times New Roman" w:cs="Times New Roman"/>
          <w:w w:val="106"/>
          <w:position w:val="2"/>
          <w:sz w:val="9"/>
          <w:szCs w:val="9"/>
        </w:rPr>
        <w:t>A</w:t>
      </w:r>
    </w:p>
    <w:p w:rsidR="00A115BF" w:rsidRDefault="00646F36">
      <w:pPr>
        <w:tabs>
          <w:tab w:val="left" w:pos="5415"/>
        </w:tabs>
        <w:spacing w:line="165" w:lineRule="exact"/>
        <w:ind w:left="159"/>
        <w:rPr>
          <w:rFonts w:ascii="宋体" w:eastAsia="宋体" w:hAnsi="宋体" w:cs="宋体"/>
          <w:sz w:val="24"/>
          <w:szCs w:val="24"/>
        </w:rPr>
      </w:pPr>
      <w:r>
        <w:br w:type="column"/>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z w:val="24"/>
          <w:szCs w:val="24"/>
        </w:rPr>
        <w:t xml:space="preserve">s </w:t>
      </w:r>
      <w:r>
        <w:rPr>
          <w:rFonts w:ascii="Euclid" w:eastAsia="Euclid" w:hAnsi="Euclid" w:cs="Euclid"/>
          <w:spacing w:val="-12"/>
          <w:sz w:val="24"/>
          <w:szCs w:val="24"/>
        </w:rPr>
        <w:t>)</w:t>
      </w:r>
      <w:r>
        <w:rPr>
          <w:rFonts w:ascii="宋体" w:eastAsia="宋体" w:hAnsi="宋体" w:cs="宋体"/>
          <w:spacing w:val="-12"/>
          <w:sz w:val="24"/>
          <w:szCs w:val="24"/>
        </w:rPr>
        <w:t>。</w:t>
      </w:r>
      <w:r>
        <w:rPr>
          <w:rFonts w:ascii="宋体" w:eastAsia="宋体" w:hAnsi="宋体" w:cs="宋体"/>
          <w:spacing w:val="-12"/>
          <w:sz w:val="24"/>
          <w:szCs w:val="24"/>
        </w:rPr>
        <w:t xml:space="preserve"> </w:t>
      </w:r>
      <w:r>
        <w:rPr>
          <w:rFonts w:ascii="宋体" w:eastAsia="宋体" w:hAnsi="宋体" w:cs="宋体"/>
          <w:spacing w:val="3"/>
          <w:sz w:val="24"/>
          <w:szCs w:val="24"/>
        </w:rPr>
        <w:t>又</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p</w:t>
      </w:r>
      <w:r>
        <w:rPr>
          <w:rFonts w:ascii="Verdana" w:eastAsia="Verdana" w:hAnsi="Verdana" w:cs="Verdana"/>
          <w:i/>
          <w:spacing w:val="3"/>
          <w:sz w:val="24"/>
          <w:szCs w:val="24"/>
        </w:rPr>
        <w:t xml:space="preserve">, </w:t>
      </w:r>
      <w:r>
        <w:rPr>
          <w:rFonts w:ascii="Times New Roman" w:eastAsia="Times New Roman" w:hAnsi="Times New Roman" w:cs="Times New Roman"/>
          <w:i/>
          <w:sz w:val="24"/>
          <w:szCs w:val="24"/>
        </w:rPr>
        <w:t>w</w:t>
      </w:r>
      <w:r>
        <w:rPr>
          <w:rFonts w:ascii="Cambria" w:eastAsia="Cambria" w:hAnsi="Cambria" w:cs="Cambria"/>
          <w:position w:val="-5"/>
          <w:sz w:val="16"/>
          <w:szCs w:val="16"/>
        </w:rPr>
        <w:t>¬</w:t>
      </w:r>
      <w:r>
        <w:rPr>
          <w:rFonts w:ascii="Times New Roman" w:eastAsia="Times New Roman" w:hAnsi="Times New Roman" w:cs="Times New Roman"/>
          <w:i/>
          <w:position w:val="-5"/>
          <w:sz w:val="16"/>
          <w:szCs w:val="16"/>
        </w:rPr>
        <w:t xml:space="preserve">l </w:t>
      </w:r>
      <w:r>
        <w:rPr>
          <w:rFonts w:ascii="Cambria" w:eastAsia="Cambria" w:hAnsi="Cambria" w:cs="Cambria"/>
          <w:sz w:val="24"/>
          <w:szCs w:val="24"/>
        </w:rPr>
        <w:t xml:space="preserve">} ⊆ </w:t>
      </w:r>
      <w:r>
        <w:rPr>
          <w:rFonts w:ascii="Times New Roman" w:eastAsia="Times New Roman" w:hAnsi="Times New Roman" w:cs="Times New Roman"/>
          <w:i/>
          <w:sz w:val="24"/>
          <w:szCs w:val="24"/>
        </w:rPr>
        <w:t>U</w:t>
      </w:r>
      <w:r>
        <w:rPr>
          <w:rFonts w:ascii="宋体" w:eastAsia="宋体" w:hAnsi="宋体" w:cs="宋体"/>
          <w:sz w:val="24"/>
          <w:szCs w:val="24"/>
        </w:rPr>
        <w:t>，由命题</w:t>
      </w:r>
      <w:hyperlink w:anchor="_bookmark55" w:history="1">
        <w:r>
          <w:rPr>
            <w:rFonts w:ascii="Times New Roman" w:eastAsia="Times New Roman" w:hAnsi="Times New Roman" w:cs="Times New Roman"/>
            <w:sz w:val="24"/>
            <w:szCs w:val="24"/>
          </w:rPr>
          <w:t>3.2</w:t>
        </w:r>
      </w:hyperlink>
      <w:r>
        <w:rPr>
          <w:rFonts w:ascii="宋体" w:eastAsia="宋体" w:hAnsi="宋体" w:cs="宋体"/>
          <w:sz w:val="24"/>
          <w:szCs w:val="24"/>
        </w:rPr>
        <w:t>可知</w:t>
      </w:r>
      <w:r>
        <w:rPr>
          <w:rFonts w:ascii="Times New Roman" w:eastAsia="Times New Roman" w:hAnsi="Times New Roman" w:cs="Times New Roman"/>
          <w:i/>
          <w:sz w:val="24"/>
          <w:szCs w:val="24"/>
        </w:rPr>
        <w:t xml:space="preserve">T </w:t>
      </w:r>
      <w:r>
        <w:rPr>
          <w:rFonts w:ascii="Cambria" w:eastAsia="Cambria" w:hAnsi="Cambria" w:cs="Cambria"/>
          <w:sz w:val="24"/>
          <w:szCs w:val="24"/>
        </w:rPr>
        <w:t xml:space="preserve">≡  </w:t>
      </w:r>
      <w:r>
        <w:rPr>
          <w:rFonts w:ascii="Cambria" w:eastAsia="Cambria" w:hAnsi="Cambria" w:cs="Cambria"/>
          <w:spacing w:val="5"/>
          <w:sz w:val="24"/>
          <w:szCs w:val="24"/>
        </w:rPr>
        <w:t xml:space="preserve"> </w:t>
      </w:r>
      <w:r>
        <w:rPr>
          <w:rFonts w:ascii="Times New Roman" w:eastAsia="Times New Roman" w:hAnsi="Times New Roman" w:cs="Times New Roman"/>
          <w:i/>
          <w:sz w:val="24"/>
          <w:szCs w:val="24"/>
        </w:rPr>
        <w:t>T</w:t>
      </w:r>
      <w:r>
        <w:rPr>
          <w:rFonts w:ascii="Times New Roman" w:eastAsia="Times New Roman" w:hAnsi="Times New Roman" w:cs="Times New Roman"/>
          <w:i/>
          <w:sz w:val="24"/>
          <w:szCs w:val="24"/>
        </w:rPr>
        <w:tab/>
      </w:r>
      <w:r>
        <w:rPr>
          <w:rFonts w:ascii="宋体" w:eastAsia="宋体" w:hAnsi="宋体" w:cs="宋体"/>
          <w:sz w:val="24"/>
          <w:szCs w:val="24"/>
        </w:rPr>
        <w:t>。</w:t>
      </w:r>
    </w:p>
    <w:p w:rsidR="00A115BF" w:rsidRDefault="00A115BF">
      <w:pPr>
        <w:spacing w:line="165" w:lineRule="exact"/>
        <w:rPr>
          <w:rFonts w:ascii="宋体" w:eastAsia="宋体" w:hAnsi="宋体" w:cs="宋体"/>
          <w:sz w:val="24"/>
          <w:szCs w:val="24"/>
        </w:rPr>
        <w:sectPr w:rsidR="00A115BF">
          <w:type w:val="continuous"/>
          <w:pgSz w:w="11910" w:h="16840"/>
          <w:pgMar w:top="1580" w:right="1200" w:bottom="280" w:left="1280" w:header="720" w:footer="720" w:gutter="0"/>
          <w:cols w:num="2" w:space="720" w:equalWidth="0">
            <w:col w:w="1899" w:space="40"/>
            <w:col w:w="7491"/>
          </w:cols>
        </w:sectPr>
      </w:pPr>
    </w:p>
    <w:p w:rsidR="00A115BF" w:rsidRDefault="00646F36">
      <w:pPr>
        <w:tabs>
          <w:tab w:val="left" w:pos="2451"/>
        </w:tabs>
        <w:spacing w:line="200" w:lineRule="exact"/>
        <w:ind w:left="1826"/>
        <w:rPr>
          <w:rFonts w:ascii="Times New Roman" w:eastAsia="Times New Roman" w:hAnsi="Times New Roman" w:cs="Times New Roman"/>
          <w:sz w:val="16"/>
          <w:szCs w:val="16"/>
        </w:rPr>
      </w:pPr>
      <w:r>
        <w:rPr>
          <w:rFonts w:eastAsiaTheme="minorHAnsi"/>
        </w:rPr>
        <w:pict>
          <v:shape id="_x0000_s1222" type="#_x0000_t202" style="position:absolute;left:0;text-align:left;margin-left:259.3pt;margin-top:-4.9pt;width:4.65pt;height:6.4pt;z-index:-250864;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w w:val="106"/>
                      <w:sz w:val="12"/>
                    </w:rPr>
                    <w:t>A</w:t>
                  </w:r>
                </w:p>
              </w:txbxContent>
            </v:textbox>
            <w10:wrap anchorx="page"/>
          </v:shape>
        </w:pict>
      </w:r>
      <w:r>
        <w:rPr>
          <w:rFonts w:ascii="Cambria" w:hAnsi="Cambria"/>
          <w:w w:val="110"/>
          <w:position w:val="-4"/>
          <w:sz w:val="12"/>
        </w:rPr>
        <w:t>¬</w:t>
      </w:r>
      <w:r>
        <w:rPr>
          <w:rFonts w:ascii="Times New Roman" w:hAnsi="Times New Roman"/>
          <w:i/>
          <w:w w:val="110"/>
          <w:position w:val="-4"/>
          <w:sz w:val="12"/>
        </w:rPr>
        <w:t>l</w:t>
      </w:r>
      <w:r>
        <w:rPr>
          <w:rFonts w:ascii="Times New Roman" w:hAnsi="Times New Roman"/>
          <w:i/>
          <w:spacing w:val="-3"/>
          <w:w w:val="110"/>
          <w:position w:val="-4"/>
          <w:sz w:val="12"/>
        </w:rPr>
        <w:t xml:space="preserve"> </w:t>
      </w:r>
      <w:r>
        <w:rPr>
          <w:rFonts w:ascii="Cambria" w:hAnsi="Cambria"/>
          <w:w w:val="110"/>
          <w:sz w:val="16"/>
        </w:rPr>
        <w:t>}</w:t>
      </w:r>
      <w:r>
        <w:rPr>
          <w:rFonts w:ascii="Cambria" w:hAnsi="Cambria"/>
          <w:w w:val="110"/>
          <w:sz w:val="16"/>
        </w:rPr>
        <w:tab/>
      </w:r>
      <w:r>
        <w:rPr>
          <w:rFonts w:ascii="Times New Roman" w:hAnsi="Times New Roman"/>
          <w:w w:val="110"/>
          <w:sz w:val="16"/>
        </w:rPr>
        <w:t xml:space="preserve">2   </w:t>
      </w:r>
      <w:r>
        <w:rPr>
          <w:rFonts w:ascii="Times New Roman" w:hAnsi="Times New Roman"/>
          <w:spacing w:val="3"/>
          <w:w w:val="110"/>
          <w:sz w:val="16"/>
        </w:rPr>
        <w:t xml:space="preserve"> </w:t>
      </w:r>
      <w:r>
        <w:rPr>
          <w:rFonts w:ascii="Times New Roman" w:hAnsi="Times New Roman"/>
          <w:w w:val="110"/>
          <w:sz w:val="16"/>
        </w:rPr>
        <w:t>2</w:t>
      </w:r>
    </w:p>
    <w:p w:rsidR="00A115BF" w:rsidRDefault="00646F36">
      <w:pPr>
        <w:tabs>
          <w:tab w:val="left" w:pos="286"/>
        </w:tabs>
        <w:spacing w:line="205" w:lineRule="exact"/>
        <w:ind w:right="230"/>
        <w:jc w:val="center"/>
        <w:rPr>
          <w:rFonts w:ascii="Times New Roman" w:eastAsia="Times New Roman" w:hAnsi="Times New Roman" w:cs="Times New Roman"/>
          <w:sz w:val="16"/>
          <w:szCs w:val="16"/>
        </w:rPr>
      </w:pPr>
      <w:r>
        <w:rPr>
          <w:w w:val="95"/>
        </w:rPr>
        <w:br w:type="column"/>
      </w:r>
      <w:r>
        <w:rPr>
          <w:rFonts w:ascii="Times New Roman"/>
          <w:i/>
          <w:w w:val="95"/>
          <w:sz w:val="16"/>
        </w:rPr>
        <w:t>i</w:t>
      </w:r>
      <w:r>
        <w:rPr>
          <w:rFonts w:ascii="Times New Roman"/>
          <w:i/>
          <w:w w:val="95"/>
          <w:sz w:val="16"/>
        </w:rPr>
        <w:tab/>
      </w:r>
      <w:r>
        <w:rPr>
          <w:rFonts w:ascii="Times New Roman"/>
          <w:i/>
          <w:sz w:val="16"/>
        </w:rPr>
        <w:t xml:space="preserve">U   </w:t>
      </w:r>
      <w:r>
        <w:rPr>
          <w:rFonts w:ascii="Times New Roman"/>
          <w:i/>
          <w:spacing w:val="31"/>
          <w:sz w:val="16"/>
        </w:rPr>
        <w:t xml:space="preserve"> </w:t>
      </w:r>
      <w:r>
        <w:rPr>
          <w:rFonts w:ascii="Times New Roman"/>
          <w:i/>
          <w:sz w:val="16"/>
        </w:rPr>
        <w:t>i</w:t>
      </w:r>
      <w:r>
        <w:rPr>
          <w:rFonts w:ascii="Euclid"/>
          <w:sz w:val="16"/>
        </w:rPr>
        <w:t>+</w:t>
      </w:r>
      <w:r>
        <w:rPr>
          <w:rFonts w:ascii="Times New Roman"/>
          <w:sz w:val="16"/>
        </w:rPr>
        <w:t>1</w:t>
      </w:r>
    </w:p>
    <w:p w:rsidR="00A115BF" w:rsidRDefault="00A115BF">
      <w:pPr>
        <w:spacing w:line="205" w:lineRule="exact"/>
        <w:jc w:val="center"/>
        <w:rPr>
          <w:rFonts w:ascii="Times New Roman" w:eastAsia="Times New Roman" w:hAnsi="Times New Roman" w:cs="Times New Roman"/>
          <w:sz w:val="16"/>
          <w:szCs w:val="16"/>
        </w:rPr>
        <w:sectPr w:rsidR="00A115BF">
          <w:type w:val="continuous"/>
          <w:pgSz w:w="11910" w:h="16840"/>
          <w:pgMar w:top="1580" w:right="1200" w:bottom="280" w:left="1280" w:header="720" w:footer="720" w:gutter="0"/>
          <w:cols w:num="2" w:space="720" w:equalWidth="0">
            <w:col w:w="2808" w:space="1889"/>
            <w:col w:w="4733"/>
          </w:cols>
        </w:sectPr>
      </w:pPr>
    </w:p>
    <w:p w:rsidR="00A115BF" w:rsidRDefault="00646F36">
      <w:pPr>
        <w:spacing w:before="44"/>
        <w:ind w:left="640" w:right="103"/>
        <w:rPr>
          <w:rFonts w:ascii="宋体" w:eastAsia="宋体" w:hAnsi="宋体" w:cs="宋体"/>
          <w:sz w:val="24"/>
          <w:szCs w:val="24"/>
        </w:rPr>
      </w:pPr>
      <w:r>
        <w:rPr>
          <w:rFonts w:ascii="宋体" w:eastAsia="宋体" w:hAnsi="宋体" w:cs="宋体"/>
          <w:sz w:val="24"/>
          <w:szCs w:val="24"/>
        </w:rPr>
        <w:t>当规则为</w:t>
      </w:r>
      <w:r>
        <w:rPr>
          <w:rFonts w:ascii="Times New Roman" w:eastAsia="Times New Roman" w:hAnsi="Times New Roman" w:cs="Times New Roman"/>
          <w:b/>
          <w:bCs/>
          <w:sz w:val="24"/>
          <w:szCs w:val="24"/>
        </w:rPr>
        <w:t>(ERES2)</w:t>
      </w:r>
      <w:r>
        <w:rPr>
          <w:rFonts w:ascii="宋体" w:eastAsia="宋体" w:hAnsi="宋体" w:cs="宋体"/>
          <w:sz w:val="24"/>
          <w:szCs w:val="24"/>
        </w:rPr>
        <w:t>时可以类似地证明。</w:t>
      </w:r>
    </w:p>
    <w:p w:rsidR="00A115BF" w:rsidRDefault="00646F36">
      <w:pPr>
        <w:spacing w:before="109" w:line="388" w:lineRule="exact"/>
        <w:ind w:left="640" w:right="103"/>
        <w:rPr>
          <w:rFonts w:ascii="宋体" w:eastAsia="宋体" w:hAnsi="宋体" w:cs="宋体"/>
          <w:sz w:val="24"/>
          <w:szCs w:val="24"/>
        </w:rPr>
      </w:pPr>
      <w:r>
        <w:rPr>
          <w:rFonts w:ascii="宋体" w:eastAsia="宋体" w:hAnsi="宋体" w:cs="宋体"/>
          <w:sz w:val="24"/>
          <w:szCs w:val="24"/>
        </w:rPr>
        <w:t>总</w:t>
      </w:r>
      <w:r>
        <w:rPr>
          <w:rFonts w:ascii="宋体" w:eastAsia="宋体" w:hAnsi="宋体" w:cs="宋体"/>
          <w:spacing w:val="-90"/>
          <w:sz w:val="24"/>
          <w:szCs w:val="24"/>
        </w:rPr>
        <w:t xml:space="preserve"> </w:t>
      </w:r>
      <w:r>
        <w:rPr>
          <w:rFonts w:ascii="宋体" w:eastAsia="宋体" w:hAnsi="宋体" w:cs="宋体"/>
          <w:spacing w:val="3"/>
          <w:sz w:val="24"/>
          <w:szCs w:val="24"/>
        </w:rPr>
        <w:t>之，</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47"/>
          <w:sz w:val="24"/>
          <w:szCs w:val="24"/>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Times New Roman" w:eastAsia="Times New Roman" w:hAnsi="Times New Roman" w:cs="Times New Roman"/>
          <w:i/>
          <w:sz w:val="24"/>
          <w:szCs w:val="24"/>
        </w:rPr>
        <w:t>U</w:t>
      </w:r>
      <w:r>
        <w:rPr>
          <w:rFonts w:ascii="Times New Roman" w:eastAsia="Times New Roman" w:hAnsi="Times New Roman" w:cs="Times New Roman"/>
          <w:i/>
          <w:spacing w:val="-38"/>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因</w:t>
      </w:r>
      <w:r>
        <w:rPr>
          <w:rFonts w:ascii="宋体" w:eastAsia="宋体" w:hAnsi="宋体" w:cs="宋体"/>
          <w:spacing w:val="-90"/>
          <w:sz w:val="24"/>
          <w:szCs w:val="24"/>
        </w:rPr>
        <w:t xml:space="preserve"> </w:t>
      </w:r>
      <w:r>
        <w:rPr>
          <w:rFonts w:ascii="宋体" w:eastAsia="宋体" w:hAnsi="宋体" w:cs="宋体"/>
          <w:sz w:val="24"/>
          <w:szCs w:val="24"/>
        </w:rPr>
        <w:t>此，</w:t>
      </w:r>
      <w:r>
        <w:rPr>
          <w:rFonts w:ascii="宋体" w:eastAsia="宋体" w:hAnsi="宋体" w:cs="宋体"/>
          <w:spacing w:val="-93"/>
          <w:sz w:val="24"/>
          <w:szCs w:val="24"/>
        </w:rPr>
        <w:t xml:space="preserve"> </w:t>
      </w:r>
      <w:r>
        <w:rPr>
          <w:rFonts w:ascii="宋体" w:eastAsia="宋体" w:hAnsi="宋体" w:cs="宋体"/>
          <w:sz w:val="24"/>
          <w:szCs w:val="24"/>
        </w:rPr>
        <w:t>由</w:t>
      </w:r>
      <w:r>
        <w:rPr>
          <w:rFonts w:ascii="宋体" w:eastAsia="宋体" w:hAnsi="宋体" w:cs="宋体"/>
          <w:spacing w:val="-90"/>
          <w:sz w:val="24"/>
          <w:szCs w:val="24"/>
        </w:rPr>
        <w:t xml:space="preserve"> </w:t>
      </w:r>
      <w:r>
        <w:rPr>
          <w:rFonts w:ascii="宋体" w:eastAsia="宋体" w:hAnsi="宋体" w:cs="宋体"/>
          <w:sz w:val="24"/>
          <w:szCs w:val="24"/>
        </w:rPr>
        <w:t>推</w:t>
      </w:r>
      <w:r>
        <w:rPr>
          <w:rFonts w:ascii="宋体" w:eastAsia="宋体" w:hAnsi="宋体" w:cs="宋体"/>
          <w:spacing w:val="-90"/>
          <w:sz w:val="24"/>
          <w:szCs w:val="24"/>
        </w:rPr>
        <w:t xml:space="preserve"> </w:t>
      </w:r>
      <w:r>
        <w:rPr>
          <w:rFonts w:ascii="宋体" w:eastAsia="宋体" w:hAnsi="宋体" w:cs="宋体"/>
          <w:sz w:val="24"/>
          <w:szCs w:val="24"/>
        </w:rPr>
        <w:t>论</w:t>
      </w:r>
      <w:hyperlink w:anchor="_bookmark54" w:history="1">
        <w:r>
          <w:rPr>
            <w:rFonts w:ascii="Times New Roman" w:eastAsia="Times New Roman" w:hAnsi="Times New Roman" w:cs="Times New Roman"/>
            <w:sz w:val="24"/>
            <w:szCs w:val="24"/>
          </w:rPr>
          <w:t>3.1</w:t>
        </w:r>
      </w:hyperlink>
      <w:r>
        <w:rPr>
          <w:rFonts w:ascii="Times New Roman" w:eastAsia="Times New Roman" w:hAnsi="Times New Roman" w:cs="Times New Roman"/>
          <w:sz w:val="24"/>
          <w:szCs w:val="24"/>
        </w:rPr>
        <w:t>(iii)</w:t>
      </w:r>
      <w:r>
        <w:rPr>
          <w:rFonts w:ascii="宋体" w:eastAsia="宋体" w:hAnsi="宋体" w:cs="宋体"/>
          <w:sz w:val="24"/>
          <w:szCs w:val="24"/>
        </w:rPr>
        <w:t>可</w:t>
      </w:r>
      <w:r>
        <w:rPr>
          <w:rFonts w:ascii="宋体" w:eastAsia="宋体" w:hAnsi="宋体" w:cs="宋体"/>
          <w:spacing w:val="-90"/>
          <w:sz w:val="24"/>
          <w:szCs w:val="24"/>
        </w:rPr>
        <w:t xml:space="preserve"> </w:t>
      </w:r>
      <w:r>
        <w:rPr>
          <w:rFonts w:ascii="宋体" w:eastAsia="宋体" w:hAnsi="宋体" w:cs="宋体"/>
          <w:sz w:val="24"/>
          <w:szCs w:val="24"/>
        </w:rPr>
        <w:t>知，</w:t>
      </w:r>
      <w:r>
        <w:rPr>
          <w:rFonts w:ascii="宋体" w:eastAsia="宋体" w:hAnsi="宋体" w:cs="宋体"/>
          <w:spacing w:val="-93"/>
          <w:sz w:val="24"/>
          <w:szCs w:val="24"/>
        </w:rPr>
        <w:t xml:space="preserve"> </w:t>
      </w:r>
      <w:r>
        <w:rPr>
          <w:rFonts w:ascii="宋体" w:eastAsia="宋体" w:hAnsi="宋体" w:cs="宋体"/>
          <w:sz w:val="24"/>
          <w:szCs w:val="24"/>
        </w:rPr>
        <w:t>对</w:t>
      </w:r>
      <w:r>
        <w:rPr>
          <w:rFonts w:ascii="宋体" w:eastAsia="宋体" w:hAnsi="宋体" w:cs="宋体"/>
          <w:spacing w:val="-90"/>
          <w:sz w:val="24"/>
          <w:szCs w:val="24"/>
        </w:rPr>
        <w:t xml:space="preserve"> </w:t>
      </w:r>
      <w:r>
        <w:rPr>
          <w:rFonts w:ascii="宋体" w:eastAsia="宋体" w:hAnsi="宋体" w:cs="宋体"/>
          <w:sz w:val="24"/>
          <w:szCs w:val="24"/>
        </w:rPr>
        <w:t>任</w:t>
      </w:r>
      <w:r>
        <w:rPr>
          <w:rFonts w:ascii="宋体" w:eastAsia="宋体" w:hAnsi="宋体" w:cs="宋体"/>
          <w:spacing w:val="-90"/>
          <w:sz w:val="24"/>
          <w:szCs w:val="24"/>
        </w:rPr>
        <w:t xml:space="preserve"> </w:t>
      </w:r>
      <w:r>
        <w:rPr>
          <w:rFonts w:ascii="宋体" w:eastAsia="宋体" w:hAnsi="宋体" w:cs="宋体"/>
          <w:sz w:val="24"/>
          <w:szCs w:val="24"/>
        </w:rPr>
        <w:t>意</w:t>
      </w:r>
      <w:r>
        <w:rPr>
          <w:rFonts w:ascii="Times New Roman" w:eastAsia="Times New Roman" w:hAnsi="Times New Roman" w:cs="Times New Roman"/>
          <w:sz w:val="24"/>
          <w:szCs w:val="24"/>
        </w:rPr>
        <w:t>0</w:t>
      </w:r>
      <w:r>
        <w:rPr>
          <w:rFonts w:ascii="Times New Roman" w:eastAsia="Times New Roman" w:hAnsi="Times New Roman" w:cs="Times New Roman"/>
          <w:spacing w:val="15"/>
          <w:sz w:val="24"/>
          <w:szCs w:val="24"/>
        </w:rPr>
        <w:t xml:space="preserve"> </w:t>
      </w:r>
      <w:r>
        <w:rPr>
          <w:rFonts w:ascii="Cambria" w:eastAsia="Cambria" w:hAnsi="Cambria" w:cs="Cambria"/>
          <w:w w:val="110"/>
          <w:sz w:val="24"/>
          <w:szCs w:val="24"/>
        </w:rPr>
        <w:t>≤</w:t>
      </w:r>
      <w:r>
        <w:rPr>
          <w:rFonts w:ascii="Cambria" w:eastAsia="Cambria" w:hAnsi="Cambria" w:cs="Cambria"/>
          <w:spacing w:val="17"/>
          <w:w w:val="110"/>
          <w:sz w:val="24"/>
          <w:szCs w:val="24"/>
        </w:rPr>
        <w:t xml:space="preserve"> </w:t>
      </w:r>
      <w:r>
        <w:rPr>
          <w:rFonts w:ascii="Times New Roman" w:eastAsia="Times New Roman" w:hAnsi="Times New Roman" w:cs="Times New Roman"/>
          <w:i/>
          <w:sz w:val="24"/>
          <w:szCs w:val="24"/>
        </w:rPr>
        <w:t>i</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&lt;</w:t>
      </w:r>
      <w:r>
        <w:rPr>
          <w:rFonts w:ascii="Verdana" w:eastAsia="Verdana" w:hAnsi="Verdana" w:cs="Verdana"/>
          <w:i/>
          <w:spacing w:val="-10"/>
          <w:sz w:val="24"/>
          <w:szCs w:val="24"/>
        </w:rPr>
        <w:t xml:space="preserve"> </w:t>
      </w:r>
      <w:r>
        <w:rPr>
          <w:rFonts w:ascii="Times New Roman" w:eastAsia="Times New Roman" w:hAnsi="Times New Roman" w:cs="Times New Roman"/>
          <w:i/>
          <w:sz w:val="24"/>
          <w:szCs w:val="24"/>
        </w:rPr>
        <w:t>n</w:t>
      </w:r>
      <w:r>
        <w:rPr>
          <w:rFonts w:ascii="宋体" w:eastAsia="宋体" w:hAnsi="宋体" w:cs="宋体"/>
          <w:sz w:val="24"/>
          <w:szCs w:val="24"/>
        </w:rPr>
        <w:t>，</w:t>
      </w:r>
      <w:r>
        <w:rPr>
          <w:rFonts w:ascii="宋体" w:eastAsia="宋体" w:hAnsi="宋体" w:cs="宋体"/>
          <w:spacing w:val="-93"/>
          <w:sz w:val="24"/>
          <w:szCs w:val="24"/>
        </w:rPr>
        <w:t xml:space="preserve"> </w:t>
      </w:r>
      <w:r>
        <w:rPr>
          <w:rFonts w:ascii="宋体" w:eastAsia="宋体" w:hAnsi="宋体" w:cs="宋体"/>
          <w:spacing w:val="-6"/>
          <w:sz w:val="24"/>
          <w:szCs w:val="24"/>
        </w:rPr>
        <w:t>有</w:t>
      </w:r>
      <w:r>
        <w:rPr>
          <w:rFonts w:ascii="Times New Roman" w:eastAsia="Times New Roman" w:hAnsi="Times New Roman" w:cs="Times New Roman"/>
          <w:i/>
          <w:spacing w:val="-6"/>
          <w:sz w:val="24"/>
          <w:szCs w:val="24"/>
        </w:rPr>
        <w:t>T</w:t>
      </w:r>
      <w:r>
        <w:rPr>
          <w:rFonts w:ascii="Times New Roman" w:eastAsia="Times New Roman" w:hAnsi="Times New Roman" w:cs="Times New Roman"/>
          <w:i/>
          <w:spacing w:val="-6"/>
          <w:position w:val="-3"/>
          <w:sz w:val="16"/>
          <w:szCs w:val="16"/>
        </w:rPr>
        <w:t xml:space="preserve">i </w:t>
      </w:r>
      <w:r>
        <w:rPr>
          <w:rFonts w:ascii="Times New Roman" w:eastAsia="Times New Roman" w:hAnsi="Times New Roman" w:cs="Times New Roman"/>
          <w:i/>
          <w:spacing w:val="12"/>
          <w:position w:val="-3"/>
          <w:sz w:val="16"/>
          <w:szCs w:val="16"/>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U </w:t>
      </w:r>
      <w:r>
        <w:rPr>
          <w:rFonts w:ascii="Times New Roman" w:eastAsia="Times New Roman" w:hAnsi="Times New Roman" w:cs="Times New Roman"/>
          <w:i/>
          <w:spacing w:val="25"/>
          <w:position w:val="-3"/>
          <w:sz w:val="16"/>
          <w:szCs w:val="16"/>
        </w:rPr>
        <w:t xml:space="preserve"> </w:t>
      </w:r>
      <w:r>
        <w:rPr>
          <w:rFonts w:ascii="Times New Roman" w:eastAsia="Times New Roman" w:hAnsi="Times New Roman" w:cs="Times New Roman"/>
          <w:i/>
          <w:spacing w:val="-7"/>
          <w:sz w:val="24"/>
          <w:szCs w:val="24"/>
        </w:rPr>
        <w:t>T</w:t>
      </w:r>
      <w:r>
        <w:rPr>
          <w:rFonts w:ascii="Times New Roman" w:eastAsia="Times New Roman" w:hAnsi="Times New Roman" w:cs="Times New Roman"/>
          <w:i/>
          <w:spacing w:val="-7"/>
          <w:position w:val="-3"/>
          <w:sz w:val="16"/>
          <w:szCs w:val="16"/>
        </w:rPr>
        <w:t>i</w:t>
      </w:r>
      <w:r>
        <w:rPr>
          <w:rFonts w:ascii="Euclid" w:eastAsia="Euclid" w:hAnsi="Euclid" w:cs="Euclid"/>
          <w:spacing w:val="-7"/>
          <w:position w:val="-3"/>
          <w:sz w:val="16"/>
          <w:szCs w:val="16"/>
        </w:rPr>
        <w:t>+</w:t>
      </w:r>
      <w:r>
        <w:rPr>
          <w:rFonts w:ascii="Times New Roman" w:eastAsia="Times New Roman" w:hAnsi="Times New Roman" w:cs="Times New Roman"/>
          <w:spacing w:val="-7"/>
          <w:position w:val="-3"/>
          <w:sz w:val="16"/>
          <w:szCs w:val="16"/>
        </w:rPr>
        <w:t>1</w:t>
      </w:r>
      <w:r>
        <w:rPr>
          <w:rFonts w:ascii="宋体" w:eastAsia="宋体" w:hAnsi="宋体" w:cs="宋体"/>
          <w:spacing w:val="-7"/>
          <w:sz w:val="24"/>
          <w:szCs w:val="24"/>
        </w:rPr>
        <w:t>。</w:t>
      </w:r>
      <w:r>
        <w:rPr>
          <w:rFonts w:ascii="宋体" w:eastAsia="宋体" w:hAnsi="宋体" w:cs="宋体"/>
          <w:spacing w:val="-74"/>
          <w:sz w:val="24"/>
          <w:szCs w:val="24"/>
        </w:rPr>
        <w:t xml:space="preserve"> </w:t>
      </w:r>
      <w:r>
        <w:rPr>
          <w:rFonts w:ascii="宋体" w:eastAsia="宋体" w:hAnsi="宋体" w:cs="宋体"/>
          <w:sz w:val="24"/>
          <w:szCs w:val="24"/>
        </w:rPr>
        <w:t>又</w:t>
      </w:r>
      <w:r>
        <w:rPr>
          <w:rFonts w:ascii="宋体" w:eastAsia="宋体" w:hAnsi="宋体" w:cs="宋体"/>
          <w:spacing w:val="-90"/>
          <w:sz w:val="24"/>
          <w:szCs w:val="24"/>
        </w:rPr>
        <w:t xml:space="preserve"> </w:t>
      </w:r>
      <w:r>
        <w:rPr>
          <w:rFonts w:ascii="宋体" w:eastAsia="宋体" w:hAnsi="宋体" w:cs="宋体"/>
          <w:sz w:val="24"/>
          <w:szCs w:val="24"/>
        </w:rPr>
        <w:t>因</w:t>
      </w:r>
    </w:p>
    <w:p w:rsidR="00A115BF" w:rsidRDefault="00646F36">
      <w:pPr>
        <w:spacing w:line="389" w:lineRule="exact"/>
        <w:ind w:left="159" w:right="103"/>
        <w:rPr>
          <w:rFonts w:ascii="宋体" w:eastAsia="宋体" w:hAnsi="宋体" w:cs="宋体"/>
          <w:sz w:val="24"/>
          <w:szCs w:val="24"/>
        </w:rPr>
      </w:pPr>
      <w:r>
        <w:rPr>
          <w:rFonts w:ascii="宋体" w:eastAsia="宋体" w:hAnsi="宋体" w:cs="宋体"/>
          <w:spacing w:val="-3"/>
          <w:sz w:val="24"/>
          <w:szCs w:val="24"/>
        </w:rPr>
        <w:t>为</w:t>
      </w:r>
      <w:r>
        <w:rPr>
          <w:rFonts w:ascii="Cambria" w:eastAsia="Cambria" w:hAnsi="Cambria" w:cs="Cambria"/>
          <w:spacing w:val="-3"/>
          <w:sz w:val="24"/>
          <w:szCs w:val="24"/>
        </w:rPr>
        <w:t>≡</w:t>
      </w:r>
      <w:r>
        <w:rPr>
          <w:rFonts w:ascii="Times New Roman" w:eastAsia="Times New Roman" w:hAnsi="Times New Roman" w:cs="Times New Roman"/>
          <w:i/>
          <w:spacing w:val="-3"/>
          <w:position w:val="-3"/>
          <w:sz w:val="16"/>
          <w:szCs w:val="16"/>
        </w:rPr>
        <w:t xml:space="preserve">U </w:t>
      </w:r>
      <w:r>
        <w:rPr>
          <w:rFonts w:ascii="宋体" w:eastAsia="宋体" w:hAnsi="宋体" w:cs="宋体"/>
          <w:sz w:val="24"/>
          <w:szCs w:val="24"/>
        </w:rPr>
        <w:t>为等价关系，所以</w:t>
      </w:r>
      <w:r>
        <w:rPr>
          <w:rFonts w:ascii="Times New Roman" w:eastAsia="Times New Roman" w:hAnsi="Times New Roman" w:cs="Times New Roman"/>
          <w:i/>
          <w:sz w:val="24"/>
          <w:szCs w:val="24"/>
        </w:rPr>
        <w:t>T</w:t>
      </w:r>
      <w:r>
        <w:rPr>
          <w:rFonts w:ascii="Arial" w:eastAsia="Arial" w:hAnsi="Arial" w:cs="Arial"/>
          <w:i/>
          <w:position w:val="-3"/>
          <w:sz w:val="16"/>
          <w:szCs w:val="16"/>
        </w:rPr>
        <w:t>ϕ</w:t>
      </w:r>
      <w:r>
        <w:rPr>
          <w:rFonts w:ascii="Arial" w:eastAsia="Arial" w:hAnsi="Arial" w:cs="Arial"/>
          <w:i/>
          <w:position w:val="-3"/>
          <w:sz w:val="16"/>
          <w:szCs w:val="16"/>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U  </w:t>
      </w:r>
      <w:r>
        <w:rPr>
          <w:rFonts w:ascii="Times New Roman" w:eastAsia="Times New Roman" w:hAnsi="Times New Roman" w:cs="Times New Roman"/>
          <w:sz w:val="19"/>
          <w:szCs w:val="19"/>
        </w:rPr>
        <w:t>UF</w:t>
      </w:r>
      <w:r>
        <w:rPr>
          <w:rFonts w:ascii="Euclid" w:eastAsia="Euclid" w:hAnsi="Euclid" w:cs="Euclid"/>
          <w:sz w:val="24"/>
          <w:szCs w:val="24"/>
        </w:rPr>
        <w:t>(</w:t>
      </w:r>
      <w:r>
        <w:rPr>
          <w:rFonts w:ascii="Times New Roman" w:eastAsia="Times New Roman" w:hAnsi="Times New Roman" w:cs="Times New Roman"/>
          <w:i/>
          <w:sz w:val="24"/>
          <w:szCs w:val="24"/>
        </w:rPr>
        <w:t>T</w:t>
      </w:r>
      <w:r>
        <w:rPr>
          <w:rFonts w:ascii="Arial" w:eastAsia="Arial" w:hAnsi="Arial" w:cs="Arial"/>
          <w:i/>
          <w:position w:val="-3"/>
          <w:sz w:val="16"/>
          <w:szCs w:val="16"/>
        </w:rPr>
        <w:t>ϕ</w:t>
      </w:r>
      <w:r>
        <w:rPr>
          <w:rFonts w:ascii="Arial" w:eastAsia="Arial" w:hAnsi="Arial" w:cs="Arial"/>
          <w:i/>
          <w:position w:val="-3"/>
          <w:sz w:val="16"/>
          <w:szCs w:val="16"/>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36"/>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646F36">
      <w:pPr>
        <w:spacing w:before="20" w:line="374" w:lineRule="exact"/>
        <w:ind w:left="159" w:right="103" w:firstLine="480"/>
        <w:rPr>
          <w:rFonts w:ascii="宋体" w:eastAsia="宋体" w:hAnsi="宋体" w:cs="宋体"/>
          <w:sz w:val="24"/>
          <w:szCs w:val="24"/>
        </w:rPr>
      </w:pPr>
      <w:r>
        <w:rPr>
          <w:rFonts w:eastAsiaTheme="minorHAnsi"/>
        </w:rPr>
        <w:pict>
          <v:group id="_x0000_s1220" style="position:absolute;left:0;text-align:left;margin-left:491.2pt;margin-top:34.45pt;width:3.65pt;height:.1pt;z-index:-251008;mso-position-horizontal-relative:page" coordorigin="9824,689" coordsize="73,2">
            <v:shape id="_x0000_s1221" style="position:absolute;left:9824;top:689;width:73;height:2" coordorigin="9824,689" coordsize="73,0" path="m9824,689r72,e" filled="f" strokeweight=".14042mm">
              <v:path arrowok="t"/>
            </v:shape>
            <w10:wrap anchorx="page"/>
          </v:group>
        </w:pict>
      </w:r>
      <w:r>
        <w:rPr>
          <w:rFonts w:ascii="Times New Roman" w:eastAsia="Times New Roman" w:hAnsi="Times New Roman" w:cs="Times New Roman"/>
          <w:b/>
          <w:bCs/>
          <w:sz w:val="24"/>
          <w:szCs w:val="24"/>
        </w:rPr>
        <w:t>(F2)</w:t>
      </w:r>
      <w:r>
        <w:rPr>
          <w:rFonts w:ascii="Times New Roman" w:eastAsia="Times New Roman" w:hAnsi="Times New Roman" w:cs="Times New Roman"/>
          <w:b/>
          <w:bCs/>
          <w:spacing w:val="39"/>
          <w:sz w:val="24"/>
          <w:szCs w:val="24"/>
        </w:rPr>
        <w:t xml:space="preserve"> </w:t>
      </w:r>
      <w:r>
        <w:rPr>
          <w:rFonts w:ascii="宋体" w:eastAsia="宋体" w:hAnsi="宋体" w:cs="宋体"/>
          <w:spacing w:val="5"/>
          <w:sz w:val="24"/>
          <w:szCs w:val="24"/>
        </w:rPr>
        <w:t>假设</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47"/>
          <w:sz w:val="24"/>
          <w:szCs w:val="24"/>
        </w:rPr>
        <w:t xml:space="preserve"> </w:t>
      </w:r>
      <w:r>
        <w:rPr>
          <w:rFonts w:ascii="Euclid" w:eastAsia="Euclid" w:hAnsi="Euclid" w:cs="Euclid"/>
          <w:sz w:val="24"/>
          <w:szCs w:val="24"/>
        </w:rPr>
        <w:t>=</w:t>
      </w:r>
      <w:r>
        <w:rPr>
          <w:rFonts w:ascii="Euclid" w:eastAsia="Euclid" w:hAnsi="Euclid" w:cs="Euclid"/>
          <w:spacing w:val="-4"/>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p</w:t>
      </w:r>
      <w:r>
        <w:rPr>
          <w:rFonts w:ascii="Cambria" w:eastAsia="Cambria" w:hAnsi="Cambria" w:cs="Cambria"/>
          <w:spacing w:val="3"/>
          <w:sz w:val="24"/>
          <w:szCs w:val="24"/>
        </w:rPr>
        <w:t>}</w:t>
      </w:r>
      <w:r>
        <w:rPr>
          <w:rFonts w:ascii="宋体" w:eastAsia="宋体" w:hAnsi="宋体" w:cs="宋体"/>
          <w:spacing w:val="3"/>
          <w:sz w:val="24"/>
          <w:szCs w:val="24"/>
        </w:rPr>
        <w:t>，</w:t>
      </w:r>
      <w:r>
        <w:rPr>
          <w:rFonts w:ascii="Times New Roman" w:eastAsia="Times New Roman" w:hAnsi="Times New Roman" w:cs="Times New Roman"/>
          <w:i/>
          <w:spacing w:val="3"/>
          <w:sz w:val="24"/>
          <w:szCs w:val="24"/>
        </w:rPr>
        <w:t>C</w:t>
      </w:r>
      <w:r>
        <w:rPr>
          <w:rFonts w:ascii="Times New Roman" w:eastAsia="Times New Roman" w:hAnsi="Times New Roman" w:cs="Times New Roman"/>
          <w:i/>
          <w:spacing w:val="3"/>
          <w:position w:val="-3"/>
          <w:sz w:val="16"/>
          <w:szCs w:val="16"/>
        </w:rPr>
        <w:t>i</w:t>
      </w:r>
      <w:r>
        <w:rPr>
          <w:rFonts w:ascii="Times New Roman" w:eastAsia="Times New Roman" w:hAnsi="Times New Roman" w:cs="Times New Roman"/>
          <w:i/>
          <w:spacing w:val="26"/>
          <w:position w:val="-3"/>
          <w:sz w:val="16"/>
          <w:szCs w:val="16"/>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i</w:t>
      </w:r>
      <w:r>
        <w:rPr>
          <w:rFonts w:ascii="Times New Roman" w:eastAsia="Times New Roman" w:hAnsi="Times New Roman" w:cs="Times New Roman"/>
          <w:i/>
          <w:spacing w:val="16"/>
          <w:sz w:val="24"/>
          <w:szCs w:val="24"/>
        </w:rPr>
        <w:t xml:space="preserve"> </w:t>
      </w:r>
      <w:r>
        <w:rPr>
          <w:rFonts w:ascii="Euclid" w:eastAsia="Euclid" w:hAnsi="Euclid" w:cs="Euclid"/>
          <w:sz w:val="24"/>
          <w:szCs w:val="24"/>
        </w:rPr>
        <w:t>=</w:t>
      </w:r>
      <w:r>
        <w:rPr>
          <w:rFonts w:ascii="Euclid" w:eastAsia="Euclid" w:hAnsi="Euclid" w:cs="Euclid"/>
          <w:spacing w:val="-4"/>
          <w:sz w:val="24"/>
          <w:szCs w:val="24"/>
        </w:rPr>
        <w:t xml:space="preserve"> </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spacing w:val="14"/>
          <w:sz w:val="24"/>
          <w:szCs w:val="24"/>
        </w:rPr>
        <w:t>2)</w:t>
      </w:r>
      <w:r>
        <w:rPr>
          <w:rFonts w:ascii="宋体" w:eastAsia="宋体" w:hAnsi="宋体" w:cs="宋体"/>
          <w:spacing w:val="14"/>
          <w:sz w:val="24"/>
          <w:szCs w:val="24"/>
        </w:rPr>
        <w:t>为经典子句，</w:t>
      </w:r>
      <w:r>
        <w:rPr>
          <w:rFonts w:ascii="宋体" w:eastAsia="宋体" w:hAnsi="宋体" w:cs="宋体"/>
          <w:spacing w:val="-93"/>
          <w:sz w:val="24"/>
          <w:szCs w:val="24"/>
        </w:rPr>
        <w:t xml:space="preserve"> </w:t>
      </w:r>
      <w:r>
        <w:rPr>
          <w:rFonts w:ascii="Times New Roman" w:eastAsia="Times New Roman" w:hAnsi="Times New Roman" w:cs="Times New Roman"/>
          <w:i/>
          <w:sz w:val="24"/>
          <w:szCs w:val="24"/>
        </w:rPr>
        <w:t>l</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r>
        <w:rPr>
          <w:rFonts w:ascii="Euclid" w:eastAsia="Euclid" w:hAnsi="Euclid" w:cs="Euclid"/>
          <w:spacing w:val="14"/>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i/>
          <w:spacing w:val="39"/>
          <w:sz w:val="24"/>
          <w:szCs w:val="24"/>
        </w:rPr>
        <w:t xml:space="preserve"> </w:t>
      </w:r>
      <w:r>
        <w:rPr>
          <w:rFonts w:ascii="宋体" w:eastAsia="宋体" w:hAnsi="宋体" w:cs="宋体"/>
          <w:sz w:val="24"/>
          <w:szCs w:val="24"/>
        </w:rPr>
        <w:t>或</w:t>
      </w:r>
      <w:r>
        <w:rPr>
          <w:rFonts w:ascii="Times New Roman" w:eastAsia="Times New Roman" w:hAnsi="Times New Roman" w:cs="Times New Roman"/>
          <w:i/>
          <w:sz w:val="24"/>
          <w:szCs w:val="24"/>
        </w:rPr>
        <w:t>l</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r>
        <w:rPr>
          <w:rFonts w:ascii="Euclid" w:eastAsia="Euclid" w:hAnsi="Euclid" w:cs="Euclid"/>
          <w:spacing w:val="-4"/>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p</w:t>
      </w:r>
      <w:r>
        <w:rPr>
          <w:rFonts w:ascii="宋体" w:eastAsia="宋体" w:hAnsi="宋体" w:cs="宋体"/>
          <w:spacing w:val="-3"/>
          <w:sz w:val="24"/>
          <w:szCs w:val="24"/>
        </w:rPr>
        <w:t>。</w:t>
      </w:r>
      <w:r>
        <w:rPr>
          <w:rFonts w:ascii="宋体" w:eastAsia="宋体" w:hAnsi="宋体" w:cs="宋体"/>
          <w:spacing w:val="-74"/>
          <w:sz w:val="24"/>
          <w:szCs w:val="24"/>
        </w:rPr>
        <w:t xml:space="preserve"> </w:t>
      </w:r>
      <w:r>
        <w:rPr>
          <w:rFonts w:ascii="宋体" w:eastAsia="宋体" w:hAnsi="宋体" w:cs="宋体"/>
          <w:spacing w:val="4"/>
          <w:sz w:val="24"/>
          <w:szCs w:val="24"/>
        </w:rPr>
        <w:t>显然</w:t>
      </w:r>
      <w:r>
        <w:rPr>
          <w:rFonts w:ascii="Times New Roman" w:eastAsia="Times New Roman" w:hAnsi="Times New Roman" w:cs="Times New Roman"/>
          <w:spacing w:val="4"/>
          <w:sz w:val="19"/>
          <w:szCs w:val="19"/>
        </w:rPr>
        <w:t>UF</w:t>
      </w:r>
      <w:r>
        <w:rPr>
          <w:rFonts w:ascii="Euclid" w:eastAsia="Euclid" w:hAnsi="Euclid" w:cs="Euclid"/>
          <w:spacing w:val="4"/>
          <w:sz w:val="24"/>
          <w:szCs w:val="24"/>
        </w:rPr>
        <w:t>(</w:t>
      </w:r>
      <w:r>
        <w:rPr>
          <w:rFonts w:ascii="Times New Roman" w:eastAsia="Times New Roman" w:hAnsi="Times New Roman" w:cs="Times New Roman"/>
          <w:i/>
          <w:spacing w:val="4"/>
          <w:sz w:val="24"/>
          <w:szCs w:val="24"/>
        </w:rPr>
        <w:t>T</w:t>
      </w:r>
      <w:r>
        <w:rPr>
          <w:rFonts w:ascii="Arial" w:eastAsia="Arial" w:hAnsi="Arial" w:cs="Arial"/>
          <w:i/>
          <w:spacing w:val="4"/>
          <w:position w:val="-3"/>
          <w:sz w:val="16"/>
          <w:szCs w:val="16"/>
        </w:rPr>
        <w:t>ϕ</w:t>
      </w:r>
      <w:r>
        <w:rPr>
          <w:rFonts w:ascii="Arial" w:eastAsia="Arial" w:hAnsi="Arial" w:cs="Arial"/>
          <w:i/>
          <w:spacing w:val="-21"/>
          <w:position w:val="-3"/>
          <w:sz w:val="16"/>
          <w:szCs w:val="16"/>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z w:val="24"/>
          <w:szCs w:val="24"/>
        </w:rPr>
        <w:t>)</w:t>
      </w:r>
      <w:r>
        <w:rPr>
          <w:rFonts w:ascii="Euclid" w:eastAsia="Euclid" w:hAnsi="Euclid" w:cs="Euclid"/>
          <w:spacing w:val="-4"/>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w w:val="99"/>
          <w:sz w:val="24"/>
          <w:szCs w:val="24"/>
        </w:rPr>
        <w:t xml:space="preserve"> </w:t>
      </w:r>
      <w:r>
        <w:rPr>
          <w:rFonts w:ascii="Times New Roman" w:eastAsia="Times New Roman" w:hAnsi="Times New Roman" w:cs="Times New Roman"/>
          <w:i/>
          <w:spacing w:val="4"/>
          <w:sz w:val="24"/>
          <w:szCs w:val="24"/>
        </w:rPr>
        <w:t>ERes</w:t>
      </w:r>
      <w:r>
        <w:rPr>
          <w:rFonts w:ascii="Euclid" w:eastAsia="Euclid" w:hAnsi="Euclid" w:cs="Euclid"/>
          <w:spacing w:val="4"/>
          <w:sz w:val="24"/>
          <w:szCs w:val="24"/>
        </w:rPr>
        <w:t>(</w:t>
      </w:r>
      <w:r>
        <w:rPr>
          <w:rFonts w:ascii="Arial" w:eastAsia="Arial" w:hAnsi="Arial" w:cs="Arial"/>
          <w:i/>
          <w:spacing w:val="4"/>
          <w:sz w:val="24"/>
          <w:szCs w:val="24"/>
        </w:rPr>
        <w:t>ϕ</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pacing w:val="-3"/>
          <w:sz w:val="24"/>
          <w:szCs w:val="24"/>
        </w:rPr>
        <w:t>)</w:t>
      </w:r>
      <w:r>
        <w:rPr>
          <w:rFonts w:ascii="宋体" w:eastAsia="宋体" w:hAnsi="宋体" w:cs="宋体"/>
          <w:spacing w:val="-3"/>
          <w:sz w:val="24"/>
          <w:szCs w:val="24"/>
        </w:rPr>
        <w:t>，这里证明对任意</w:t>
      </w:r>
      <w:r>
        <w:rPr>
          <w:rFonts w:ascii="Times New Roman" w:eastAsia="Times New Roman" w:hAnsi="Times New Roman" w:cs="Times New Roman"/>
          <w:i/>
          <w:spacing w:val="-3"/>
          <w:sz w:val="24"/>
          <w:szCs w:val="24"/>
        </w:rPr>
        <w:t>K</w:t>
      </w:r>
      <w:r>
        <w:rPr>
          <w:rFonts w:ascii="Times New Roman" w:eastAsia="Times New Roman" w:hAnsi="Times New Roman" w:cs="Times New Roman"/>
          <w:i/>
          <w:spacing w:val="12"/>
          <w:sz w:val="24"/>
          <w:szCs w:val="24"/>
        </w:rPr>
        <w:t xml:space="preserve"> </w:t>
      </w:r>
      <w:r>
        <w:rPr>
          <w:rFonts w:ascii="Euclid" w:eastAsia="Euclid" w:hAnsi="Euclid" w:cs="Euclid"/>
          <w:sz w:val="24"/>
          <w:szCs w:val="24"/>
        </w:rPr>
        <w:t>=</w:t>
      </w:r>
      <w:r>
        <w:rPr>
          <w:rFonts w:ascii="Euclid" w:eastAsia="Euclid" w:hAnsi="Euclid" w:cs="Euclid"/>
          <w:spacing w:val="-3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33"/>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i/>
          <w:spacing w:val="2"/>
          <w:sz w:val="24"/>
          <w:szCs w:val="24"/>
        </w:rPr>
        <w:t>Mod</w:t>
      </w:r>
      <w:r>
        <w:rPr>
          <w:rFonts w:ascii="Euclid" w:eastAsia="Euclid" w:hAnsi="Euclid" w:cs="Euclid"/>
          <w:spacing w:val="2"/>
          <w:sz w:val="24"/>
          <w:szCs w:val="24"/>
        </w:rPr>
        <w:t>(</w:t>
      </w:r>
      <w:r>
        <w:rPr>
          <w:rFonts w:ascii="Times New Roman" w:eastAsia="Times New Roman" w:hAnsi="Times New Roman" w:cs="Times New Roman"/>
          <w:i/>
          <w:spacing w:val="2"/>
          <w:sz w:val="24"/>
          <w:szCs w:val="24"/>
        </w:rPr>
        <w:t>ERes</w:t>
      </w:r>
      <w:r>
        <w:rPr>
          <w:rFonts w:ascii="Euclid" w:eastAsia="Euclid" w:hAnsi="Euclid" w:cs="Euclid"/>
          <w:spacing w:val="2"/>
          <w:sz w:val="24"/>
          <w:szCs w:val="24"/>
        </w:rPr>
        <w:t>(</w:t>
      </w:r>
      <w:r>
        <w:rPr>
          <w:rFonts w:ascii="Arial" w:eastAsia="Arial" w:hAnsi="Arial" w:cs="Arial"/>
          <w:i/>
          <w:spacing w:val="2"/>
          <w:sz w:val="24"/>
          <w:szCs w:val="24"/>
        </w:rPr>
        <w:t>ϕ</w:t>
      </w:r>
      <w:r>
        <w:rPr>
          <w:rFonts w:ascii="Verdana" w:eastAsia="Verdana" w:hAnsi="Verdana" w:cs="Verdana"/>
          <w:i/>
          <w:spacing w:val="2"/>
          <w:sz w:val="24"/>
          <w:szCs w:val="24"/>
        </w:rPr>
        <w:t>,</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pacing w:val="4"/>
          <w:sz w:val="24"/>
          <w:szCs w:val="24"/>
        </w:rPr>
        <w:t>))</w:t>
      </w:r>
      <w:r>
        <w:rPr>
          <w:rFonts w:ascii="宋体" w:eastAsia="宋体" w:hAnsi="宋体" w:cs="宋体"/>
          <w:spacing w:val="4"/>
          <w:sz w:val="24"/>
          <w:szCs w:val="24"/>
        </w:rPr>
        <w:t>（其中</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29"/>
          <w:sz w:val="24"/>
          <w:szCs w:val="24"/>
        </w:rPr>
        <w:t xml:space="preserve"> </w:t>
      </w:r>
      <w:r>
        <w:rPr>
          <w:rFonts w:ascii="Euclid" w:eastAsia="Euclid" w:hAnsi="Euclid" w:cs="Euclid"/>
          <w:sz w:val="24"/>
          <w:szCs w:val="24"/>
        </w:rPr>
        <w:t>=</w:t>
      </w:r>
      <w:r>
        <w:rPr>
          <w:rFonts w:ascii="Euclid" w:eastAsia="Euclid" w:hAnsi="Euclid" w:cs="Euclid"/>
          <w:spacing w:val="-3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Euclid" w:eastAsia="Euclid" w:hAnsi="Euclid" w:cs="Euclid"/>
          <w:sz w:val="24"/>
          <w:szCs w:val="24"/>
        </w:rPr>
        <w:t>[</w:t>
      </w:r>
      <w:r>
        <w:rPr>
          <w:rFonts w:ascii="Euclid" w:eastAsia="Euclid" w:hAnsi="Euclid" w:cs="Euclid"/>
          <w:spacing w:val="16"/>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1"/>
          <w:sz w:val="24"/>
          <w:szCs w:val="24"/>
        </w:rPr>
        <w:t>s</w:t>
      </w:r>
      <w:r>
        <w:rPr>
          <w:rFonts w:ascii="Euclid" w:eastAsia="Euclid" w:hAnsi="Euclid" w:cs="Euclid"/>
          <w:spacing w:val="-31"/>
          <w:sz w:val="24"/>
          <w:szCs w:val="24"/>
        </w:rPr>
        <w:t>)</w:t>
      </w:r>
      <w:r>
        <w:rPr>
          <w:rFonts w:ascii="宋体" w:eastAsia="宋体" w:hAnsi="宋体" w:cs="宋体"/>
          <w:spacing w:val="-31"/>
          <w:sz w:val="24"/>
          <w:szCs w:val="24"/>
        </w:rPr>
        <w:t>），</w:t>
      </w:r>
      <w:r>
        <w:rPr>
          <w:rFonts w:ascii="宋体" w:eastAsia="宋体" w:hAnsi="宋体" w:cs="宋体"/>
          <w:spacing w:val="-118"/>
          <w:sz w:val="24"/>
          <w:szCs w:val="24"/>
        </w:rPr>
        <w:t xml:space="preserve"> </w:t>
      </w:r>
      <w:r>
        <w:rPr>
          <w:rFonts w:ascii="宋体" w:eastAsia="宋体" w:hAnsi="宋体" w:cs="宋体"/>
          <w:sz w:val="24"/>
          <w:szCs w:val="24"/>
        </w:rPr>
        <w:t>存在一个初始</w:t>
      </w:r>
      <w:r>
        <w:rPr>
          <w:rFonts w:ascii="Times New Roman" w:eastAsia="Times New Roman" w:hAnsi="Times New Roman" w:cs="Times New Roman"/>
          <w:sz w:val="24"/>
          <w:szCs w:val="24"/>
        </w:rPr>
        <w:t>Ind-</w:t>
      </w:r>
      <w:r>
        <w:rPr>
          <w:rFonts w:ascii="宋体" w:eastAsia="宋体" w:hAnsi="宋体" w:cs="宋体"/>
          <w:sz w:val="24"/>
          <w:szCs w:val="24"/>
        </w:rPr>
        <w:t>结构</w:t>
      </w:r>
      <w:r>
        <w:rPr>
          <w:rFonts w:ascii="Times New Roman" w:eastAsia="Times New Roman" w:hAnsi="Times New Roman" w:cs="Times New Roman"/>
          <w:i/>
          <w:sz w:val="24"/>
          <w:szCs w:val="24"/>
        </w:rPr>
        <w:t xml:space="preserve">K </w:t>
      </w:r>
      <w:r>
        <w:rPr>
          <w:rFonts w:ascii="Cambria" w:eastAsia="Cambria" w:hAnsi="Cambria" w:cs="Cambria"/>
          <w:position w:val="9"/>
          <w:sz w:val="16"/>
          <w:szCs w:val="16"/>
        </w:rPr>
        <w:t xml:space="preserve">′  </w:t>
      </w:r>
      <w:r>
        <w:rPr>
          <w:rFonts w:ascii="Euclid" w:eastAsia="Euclid" w:hAnsi="Euclid" w:cs="Euclid"/>
          <w:sz w:val="24"/>
          <w:szCs w:val="24"/>
        </w:rPr>
        <w:t>= (</w:t>
      </w:r>
      <w:r>
        <w:rPr>
          <w:rFonts w:ascii="Times New Roman" w:eastAsia="Times New Roman" w:hAnsi="Times New Roman" w:cs="Times New Roman"/>
          <w:i/>
          <w:sz w:val="24"/>
          <w:szCs w:val="24"/>
        </w:rPr>
        <w:t xml:space="preserve">M </w:t>
      </w:r>
      <w:r>
        <w:rPr>
          <w:rFonts w:ascii="Cambria" w:eastAsia="Cambria" w:hAnsi="Cambria" w:cs="Cambria"/>
          <w:spacing w:val="4"/>
          <w:position w:val="9"/>
          <w:sz w:val="16"/>
          <w:szCs w:val="16"/>
        </w:rPr>
        <w:t>′</w:t>
      </w:r>
      <w:r>
        <w:rPr>
          <w:rFonts w:ascii="Verdana" w:eastAsia="Verdana" w:hAnsi="Verdana" w:cs="Verdana"/>
          <w:i/>
          <w:spacing w:val="4"/>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，使得</w:t>
      </w:r>
      <w:r>
        <w:rPr>
          <w:rFonts w:ascii="Times New Roman" w:eastAsia="Times New Roman" w:hAnsi="Times New Roman" w:cs="Times New Roman"/>
          <w:i/>
          <w:sz w:val="24"/>
          <w:szCs w:val="24"/>
        </w:rPr>
        <w:t xml:space="preserve">K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U   </w:t>
      </w:r>
      <w:r>
        <w:rPr>
          <w:rFonts w:ascii="Times New Roman" w:eastAsia="Times New Roman" w:hAnsi="Times New Roman" w:cs="Times New Roman"/>
          <w:i/>
          <w:w w:val="110"/>
          <w:sz w:val="24"/>
          <w:szCs w:val="24"/>
        </w:rPr>
        <w:t xml:space="preserve">K </w:t>
      </w:r>
      <w:r>
        <w:rPr>
          <w:rFonts w:ascii="Cambria" w:eastAsia="Cambria" w:hAnsi="Cambria" w:cs="Cambria"/>
          <w:position w:val="9"/>
          <w:sz w:val="16"/>
          <w:szCs w:val="16"/>
        </w:rPr>
        <w:t xml:space="preserve">′  </w:t>
      </w:r>
      <w:r>
        <w:rPr>
          <w:rFonts w:ascii="宋体" w:eastAsia="宋体" w:hAnsi="宋体" w:cs="宋体"/>
          <w:sz w:val="24"/>
          <w:szCs w:val="24"/>
        </w:rPr>
        <w:t>且</w:t>
      </w:r>
      <w:r>
        <w:rPr>
          <w:rFonts w:ascii="Times New Roman" w:eastAsia="Times New Roman" w:hAnsi="Times New Roman" w:cs="Times New Roman"/>
          <w:i/>
          <w:sz w:val="24"/>
          <w:szCs w:val="24"/>
        </w:rPr>
        <w:t xml:space="preserve">K </w:t>
      </w:r>
      <w:r>
        <w:rPr>
          <w:rFonts w:ascii="Cambria" w:eastAsia="Cambria" w:hAnsi="Cambria" w:cs="Cambria"/>
          <w:position w:val="9"/>
          <w:sz w:val="16"/>
          <w:szCs w:val="16"/>
        </w:rPr>
        <w:t xml:space="preserve">′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Times New Roman" w:eastAsia="Times New Roman" w:hAnsi="Times New Roman" w:cs="Times New Roman"/>
          <w:sz w:val="19"/>
          <w:szCs w:val="19"/>
        </w:rPr>
        <w:t>UF</w:t>
      </w:r>
      <w:r>
        <w:rPr>
          <w:rFonts w:ascii="Euclid" w:eastAsia="Euclid" w:hAnsi="Euclid" w:cs="Euclid"/>
          <w:sz w:val="24"/>
          <w:szCs w:val="24"/>
        </w:rPr>
        <w:t>(</w:t>
      </w:r>
      <w:r>
        <w:rPr>
          <w:rFonts w:ascii="Times New Roman" w:eastAsia="Times New Roman" w:hAnsi="Times New Roman" w:cs="Times New Roman"/>
          <w:i/>
          <w:sz w:val="24"/>
          <w:szCs w:val="24"/>
        </w:rPr>
        <w:t>T</w:t>
      </w:r>
      <w:r>
        <w:rPr>
          <w:rFonts w:ascii="Arial" w:eastAsia="Arial" w:hAnsi="Arial" w:cs="Arial"/>
          <w:i/>
          <w:position w:val="-3"/>
          <w:sz w:val="16"/>
          <w:szCs w:val="16"/>
        </w:rPr>
        <w:t>ϕ</w:t>
      </w:r>
      <w:r>
        <w:rPr>
          <w:rFonts w:ascii="Arial" w:eastAsia="Arial" w:hAnsi="Arial" w:cs="Arial"/>
          <w:i/>
          <w:position w:val="-3"/>
          <w:sz w:val="16"/>
          <w:szCs w:val="16"/>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56"/>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A115BF">
      <w:pPr>
        <w:spacing w:line="374" w:lineRule="exact"/>
        <w:rPr>
          <w:rFonts w:ascii="宋体" w:eastAsia="宋体" w:hAnsi="宋体" w:cs="宋体"/>
          <w:sz w:val="24"/>
          <w:szCs w:val="24"/>
        </w:rPr>
        <w:sectPr w:rsidR="00A115BF">
          <w:type w:val="continuous"/>
          <w:pgSz w:w="11910" w:h="16840"/>
          <w:pgMar w:top="1580" w:right="1200" w:bottom="280" w:left="1280" w:header="720" w:footer="720" w:gutter="0"/>
          <w:cols w:space="720"/>
        </w:sectPr>
      </w:pPr>
    </w:p>
    <w:p w:rsidR="00A115BF" w:rsidRDefault="00646F36">
      <w:pPr>
        <w:pStyle w:val="a3"/>
        <w:spacing w:before="86"/>
        <w:ind w:left="640"/>
        <w:rPr>
          <w:rFonts w:cs="Times New Roman"/>
          <w:sz w:val="16"/>
          <w:szCs w:val="16"/>
        </w:rPr>
      </w:pPr>
      <w:r>
        <w:pict>
          <v:shape id="_x0000_s1219" type="#_x0000_t202" style="position:absolute;left:0;text-align:left;margin-left:198.95pt;margin-top:16.4pt;width:12.85pt;height:6.4pt;z-index:-250840;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pacing w:val="4"/>
        </w:rPr>
        <w:t>因为</w:t>
      </w:r>
      <w:r>
        <w:rPr>
          <w:rFonts w:cs="Times New Roman"/>
          <w:i/>
          <w:spacing w:val="4"/>
        </w:rPr>
        <w:t>p</w:t>
      </w:r>
      <w:r>
        <w:rPr>
          <w:rFonts w:ascii="宋体" w:eastAsia="宋体" w:hAnsi="宋体" w:cs="宋体"/>
          <w:spacing w:val="4"/>
        </w:rPr>
        <w:t>只出现在</w:t>
      </w:r>
      <w:r>
        <w:rPr>
          <w:spacing w:val="4"/>
        </w:rPr>
        <w:t>SNF</w:t>
      </w:r>
      <w:r>
        <w:rPr>
          <w:rFonts w:cs="Times New Roman"/>
          <w:i/>
          <w:spacing w:val="4"/>
          <w:position w:val="10"/>
          <w:sz w:val="16"/>
          <w:szCs w:val="16"/>
        </w:rPr>
        <w:t>g</w:t>
      </w:r>
    </w:p>
    <w:p w:rsidR="00A115BF" w:rsidRDefault="00646F36">
      <w:pPr>
        <w:pStyle w:val="a3"/>
        <w:spacing w:before="86"/>
        <w:ind w:left="-27"/>
        <w:rPr>
          <w:rFonts w:ascii="宋体" w:eastAsia="宋体" w:hAnsi="宋体" w:cs="宋体"/>
        </w:rPr>
      </w:pPr>
      <w:r>
        <w:br w:type="column"/>
      </w:r>
      <w:r>
        <w:rPr>
          <w:rFonts w:ascii="宋体" w:eastAsia="宋体" w:hAnsi="宋体" w:cs="宋体"/>
        </w:rPr>
        <w:t>子句的右手边，从以下几点证明上述结论成立。</w:t>
      </w:r>
    </w:p>
    <w:p w:rsidR="00A115BF" w:rsidRDefault="00A115BF">
      <w:pPr>
        <w:rPr>
          <w:rFonts w:ascii="宋体" w:eastAsia="宋体" w:hAnsi="宋体" w:cs="宋体"/>
        </w:rPr>
        <w:sectPr w:rsidR="00A115BF">
          <w:type w:val="continuous"/>
          <w:pgSz w:w="11910" w:h="16840"/>
          <w:pgMar w:top="1580" w:right="1200" w:bottom="280" w:left="1280" w:header="720" w:footer="720" w:gutter="0"/>
          <w:cols w:num="2" w:space="720" w:equalWidth="0">
            <w:col w:w="2956" w:space="40"/>
            <w:col w:w="6434"/>
          </w:cols>
        </w:sectPr>
      </w:pPr>
    </w:p>
    <w:p w:rsidR="00A115BF" w:rsidRDefault="00646F36">
      <w:pPr>
        <w:spacing w:before="109"/>
        <w:ind w:left="640" w:right="103"/>
        <w:rPr>
          <w:rFonts w:ascii="宋体" w:eastAsia="宋体" w:hAnsi="宋体" w:cs="宋体"/>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pacing w:val="5"/>
          <w:sz w:val="24"/>
          <w:szCs w:val="24"/>
        </w:rPr>
        <w:t xml:space="preserve"> </w:t>
      </w:r>
      <w:r>
        <w:rPr>
          <w:rFonts w:ascii="宋体" w:eastAsia="宋体" w:hAnsi="宋体" w:cs="宋体"/>
          <w:sz w:val="24"/>
          <w:szCs w:val="24"/>
        </w:rPr>
        <w:t>假定</w:t>
      </w:r>
      <w:r>
        <w:rPr>
          <w:rFonts w:ascii="Times New Roman" w:eastAsia="Times New Roman" w:hAnsi="Times New Roman" w:cs="Times New Roman"/>
          <w:sz w:val="19"/>
          <w:szCs w:val="19"/>
        </w:rPr>
        <w:t>UF</w:t>
      </w:r>
      <w:r>
        <w:rPr>
          <w:rFonts w:ascii="Euclid" w:eastAsia="Euclid" w:hAnsi="Euclid" w:cs="Euclid"/>
          <w:sz w:val="24"/>
          <w:szCs w:val="24"/>
        </w:rPr>
        <w:t>(</w:t>
      </w:r>
      <w:r>
        <w:rPr>
          <w:rFonts w:ascii="Times New Roman" w:eastAsia="Times New Roman" w:hAnsi="Times New Roman" w:cs="Times New Roman"/>
          <w:i/>
          <w:sz w:val="24"/>
          <w:szCs w:val="24"/>
        </w:rPr>
        <w:t>T</w:t>
      </w:r>
      <w:r>
        <w:rPr>
          <w:rFonts w:ascii="Arial" w:eastAsia="Arial" w:hAnsi="Arial" w:cs="Arial"/>
          <w:i/>
          <w:position w:val="-3"/>
          <w:sz w:val="16"/>
          <w:szCs w:val="16"/>
        </w:rPr>
        <w:t>ϕ</w:t>
      </w:r>
      <w:r>
        <w:rPr>
          <w:rFonts w:ascii="Arial" w:eastAsia="Arial" w:hAnsi="Arial" w:cs="Arial"/>
          <w:i/>
          <w:spacing w:val="-20"/>
          <w:position w:val="-3"/>
          <w:sz w:val="16"/>
          <w:szCs w:val="16"/>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r>
        <w:rPr>
          <w:rFonts w:ascii="宋体" w:eastAsia="宋体" w:hAnsi="宋体" w:cs="宋体"/>
          <w:sz w:val="24"/>
          <w:szCs w:val="24"/>
        </w:rPr>
        <w:t>有全局子句，则对于任意</w:t>
      </w:r>
      <w:r>
        <w:rPr>
          <w:rFonts w:ascii="Times New Roman" w:eastAsia="Times New Roman" w:hAnsi="Times New Roman" w:cs="Times New Roman"/>
          <w:i/>
          <w:sz w:val="24"/>
          <w:szCs w:val="24"/>
        </w:rPr>
        <w:t>C</w:t>
      </w:r>
      <w:r>
        <w:rPr>
          <w:rFonts w:ascii="Times New Roman" w:eastAsia="Times New Roman" w:hAnsi="Times New Roman" w:cs="Times New Roman"/>
          <w:i/>
          <w:spacing w:val="3"/>
          <w:sz w:val="24"/>
          <w:szCs w:val="24"/>
        </w:rPr>
        <w:t xml:space="preserve"> </w:t>
      </w:r>
      <w:r>
        <w:rPr>
          <w:rFonts w:ascii="Euclid" w:eastAsia="Euclid" w:hAnsi="Euclid" w:cs="Euclid"/>
          <w:sz w:val="24"/>
          <w:szCs w:val="24"/>
        </w:rPr>
        <w:t>=</w:t>
      </w:r>
      <w:r>
        <w:rPr>
          <w:rFonts w:ascii="Euclid" w:eastAsia="Euclid" w:hAnsi="Euclid" w:cs="Euclid"/>
          <w:spacing w:val="-23"/>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i/>
          <w:spacing w:val="-3"/>
          <w:sz w:val="24"/>
          <w:szCs w:val="24"/>
        </w:rPr>
        <w:t>C</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6"/>
          <w:position w:val="-3"/>
          <w:sz w:val="16"/>
          <w:szCs w:val="16"/>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Times New Roman" w:eastAsia="Times New Roman" w:hAnsi="Times New Roman" w:cs="Times New Roman"/>
          <w:i/>
          <w:sz w:val="24"/>
          <w:szCs w:val="24"/>
        </w:rPr>
        <w:t>l</w:t>
      </w:r>
      <w:r>
        <w:rPr>
          <w:rFonts w:ascii="Times New Roman" w:eastAsia="Times New Roman" w:hAnsi="Times New Roman" w:cs="Times New Roman"/>
          <w:i/>
          <w:spacing w:val="10"/>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Times New Roman" w:eastAsia="Times New Roman" w:hAnsi="Times New Roman" w:cs="Times New Roman"/>
          <w:sz w:val="19"/>
          <w:szCs w:val="19"/>
        </w:rPr>
        <w:t>UF</w:t>
      </w:r>
      <w:r>
        <w:rPr>
          <w:rFonts w:ascii="Euclid" w:eastAsia="Euclid" w:hAnsi="Euclid" w:cs="Euclid"/>
          <w:sz w:val="24"/>
          <w:szCs w:val="24"/>
        </w:rPr>
        <w:t>(</w:t>
      </w:r>
      <w:r>
        <w:rPr>
          <w:rFonts w:ascii="Times New Roman" w:eastAsia="Times New Roman" w:hAnsi="Times New Roman" w:cs="Times New Roman"/>
          <w:i/>
          <w:sz w:val="24"/>
          <w:szCs w:val="24"/>
        </w:rPr>
        <w:t>T</w:t>
      </w:r>
      <w:r>
        <w:rPr>
          <w:rFonts w:ascii="Arial" w:eastAsia="Arial" w:hAnsi="Arial" w:cs="Arial"/>
          <w:i/>
          <w:position w:val="-3"/>
          <w:sz w:val="16"/>
          <w:szCs w:val="16"/>
        </w:rPr>
        <w:t>ϕ</w:t>
      </w:r>
      <w:r>
        <w:rPr>
          <w:rFonts w:ascii="Arial" w:eastAsia="Arial" w:hAnsi="Arial" w:cs="Arial"/>
          <w:i/>
          <w:spacing w:val="-20"/>
          <w:position w:val="-3"/>
          <w:sz w:val="16"/>
          <w:szCs w:val="16"/>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r>
        <w:rPr>
          <w:rFonts w:ascii="宋体" w:eastAsia="宋体" w:hAnsi="宋体" w:cs="宋体"/>
          <w:sz w:val="24"/>
          <w:szCs w:val="24"/>
        </w:rPr>
        <w:t>：</w:t>
      </w:r>
    </w:p>
    <w:p w:rsidR="00A115BF" w:rsidRDefault="00646F36">
      <w:pPr>
        <w:spacing w:before="39" w:line="388" w:lineRule="exact"/>
        <w:ind w:left="640" w:right="103"/>
        <w:rPr>
          <w:rFonts w:ascii="宋体" w:eastAsia="宋体" w:hAnsi="宋体" w:cs="宋体"/>
          <w:sz w:val="24"/>
          <w:szCs w:val="24"/>
        </w:rPr>
      </w:pPr>
      <w:r>
        <w:rPr>
          <w:rFonts w:ascii="Times New Roman" w:eastAsia="Times New Roman" w:hAnsi="Times New Roman" w:cs="Times New Roman"/>
          <w:sz w:val="24"/>
          <w:szCs w:val="24"/>
        </w:rPr>
        <w:lastRenderedPageBreak/>
        <w:t xml:space="preserve">(a) </w:t>
      </w:r>
      <w:r>
        <w:rPr>
          <w:rFonts w:ascii="宋体" w:eastAsia="宋体" w:hAnsi="宋体" w:cs="宋体"/>
          <w:spacing w:val="4"/>
          <w:sz w:val="24"/>
          <w:szCs w:val="24"/>
        </w:rPr>
        <w:t>如果不存在</w:t>
      </w:r>
      <w:r>
        <w:rPr>
          <w:rFonts w:ascii="Times New Roman" w:eastAsia="Times New Roman" w:hAnsi="Times New Roman" w:cs="Times New Roman"/>
          <w:i/>
          <w:spacing w:val="4"/>
          <w:sz w:val="24"/>
          <w:szCs w:val="24"/>
        </w:rPr>
        <w:t>C</w:t>
      </w:r>
      <w:r>
        <w:rPr>
          <w:rFonts w:ascii="Cambria" w:eastAsia="Cambria" w:hAnsi="Cambria" w:cs="Cambria"/>
          <w:spacing w:val="4"/>
          <w:position w:val="9"/>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sz w:val="19"/>
          <w:szCs w:val="19"/>
        </w:rPr>
        <w:t>UF</w:t>
      </w:r>
      <w:r>
        <w:rPr>
          <w:rFonts w:ascii="Euclid" w:eastAsia="Euclid" w:hAnsi="Euclid" w:cs="Euclid"/>
          <w:sz w:val="24"/>
          <w:szCs w:val="24"/>
        </w:rPr>
        <w:t>(</w:t>
      </w:r>
      <w:r>
        <w:rPr>
          <w:rFonts w:ascii="Times New Roman" w:eastAsia="Times New Roman" w:hAnsi="Times New Roman" w:cs="Times New Roman"/>
          <w:i/>
          <w:sz w:val="24"/>
          <w:szCs w:val="24"/>
        </w:rPr>
        <w:t>T</w:t>
      </w:r>
      <w:r>
        <w:rPr>
          <w:rFonts w:ascii="Arial" w:eastAsia="Arial" w:hAnsi="Arial" w:cs="Arial"/>
          <w:i/>
          <w:position w:val="-3"/>
          <w:sz w:val="16"/>
          <w:szCs w:val="16"/>
        </w:rPr>
        <w:t>ϕ</w:t>
      </w:r>
      <w:r>
        <w:rPr>
          <w:rFonts w:ascii="Arial" w:eastAsia="Arial" w:hAnsi="Arial" w:cs="Arial"/>
          <w:i/>
          <w:position w:val="-3"/>
          <w:sz w:val="16"/>
          <w:szCs w:val="16"/>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 xml:space="preserve">V </w:t>
      </w:r>
      <w:r>
        <w:rPr>
          <w:rFonts w:ascii="Euclid" w:eastAsia="Euclid" w:hAnsi="Euclid" w:cs="Euclid"/>
          <w:sz w:val="24"/>
          <w:szCs w:val="24"/>
        </w:rPr>
        <w:t>)</w:t>
      </w:r>
      <w:r>
        <w:rPr>
          <w:rFonts w:ascii="宋体" w:eastAsia="宋体" w:hAnsi="宋体" w:cs="宋体"/>
          <w:sz w:val="24"/>
          <w:szCs w:val="24"/>
        </w:rPr>
        <w:t>，使得</w:t>
      </w:r>
      <w:r>
        <w:rPr>
          <w:rFonts w:ascii="Times New Roman" w:eastAsia="Times New Roman" w:hAnsi="Times New Roman" w:cs="Times New Roman"/>
          <w:i/>
          <w:sz w:val="24"/>
          <w:szCs w:val="24"/>
        </w:rPr>
        <w:t xml:space="preserve">C </w:t>
      </w:r>
      <w:r>
        <w:rPr>
          <w:rFonts w:ascii="宋体" w:eastAsia="宋体" w:hAnsi="宋体" w:cs="宋体"/>
          <w:spacing w:val="-3"/>
          <w:sz w:val="24"/>
          <w:szCs w:val="24"/>
        </w:rPr>
        <w:t>和</w:t>
      </w:r>
      <w:r>
        <w:rPr>
          <w:rFonts w:ascii="Times New Roman" w:eastAsia="Times New Roman" w:hAnsi="Times New Roman" w:cs="Times New Roman"/>
          <w:i/>
          <w:spacing w:val="-3"/>
          <w:sz w:val="24"/>
          <w:szCs w:val="24"/>
        </w:rPr>
        <w:t>C</w:t>
      </w:r>
      <w:r>
        <w:rPr>
          <w:rFonts w:ascii="Cambria" w:eastAsia="Cambria" w:hAnsi="Cambria" w:cs="Cambria"/>
          <w:spacing w:val="-3"/>
          <w:position w:val="9"/>
          <w:sz w:val="16"/>
          <w:szCs w:val="16"/>
        </w:rPr>
        <w:t xml:space="preserve">′  </w:t>
      </w:r>
      <w:r>
        <w:rPr>
          <w:rFonts w:ascii="宋体" w:eastAsia="宋体" w:hAnsi="宋体" w:cs="宋体"/>
          <w:spacing w:val="5"/>
          <w:sz w:val="24"/>
          <w:szCs w:val="24"/>
        </w:rPr>
        <w:t>在</w:t>
      </w:r>
      <w:r>
        <w:rPr>
          <w:rFonts w:ascii="Times New Roman" w:eastAsia="Times New Roman" w:hAnsi="Times New Roman" w:cs="Times New Roman"/>
          <w:i/>
          <w:spacing w:val="5"/>
          <w:sz w:val="24"/>
          <w:szCs w:val="24"/>
        </w:rPr>
        <w:t>p</w:t>
      </w:r>
      <w:r>
        <w:rPr>
          <w:rFonts w:ascii="宋体" w:eastAsia="宋体" w:hAnsi="宋体" w:cs="宋体"/>
          <w:spacing w:val="5"/>
          <w:sz w:val="24"/>
          <w:szCs w:val="24"/>
        </w:rPr>
        <w:t>上是可归结的，则</w:t>
      </w:r>
      <w:r>
        <w:rPr>
          <w:rFonts w:ascii="Times New Roman" w:eastAsia="Times New Roman" w:hAnsi="Times New Roman" w:cs="Times New Roman"/>
          <w:spacing w:val="5"/>
          <w:sz w:val="19"/>
          <w:szCs w:val="19"/>
        </w:rPr>
        <w:t>UF</w:t>
      </w:r>
      <w:r>
        <w:rPr>
          <w:rFonts w:ascii="Euclid" w:eastAsia="Euclid" w:hAnsi="Euclid" w:cs="Euclid"/>
          <w:spacing w:val="5"/>
          <w:sz w:val="24"/>
          <w:szCs w:val="24"/>
        </w:rPr>
        <w:t>(</w:t>
      </w:r>
      <w:r>
        <w:rPr>
          <w:rFonts w:ascii="Times New Roman" w:eastAsia="Times New Roman" w:hAnsi="Times New Roman" w:cs="Times New Roman"/>
          <w:i/>
          <w:spacing w:val="5"/>
          <w:sz w:val="24"/>
          <w:szCs w:val="24"/>
        </w:rPr>
        <w:t>T</w:t>
      </w:r>
      <w:r>
        <w:rPr>
          <w:rFonts w:ascii="Arial" w:eastAsia="Arial" w:hAnsi="Arial" w:cs="Arial"/>
          <w:i/>
          <w:spacing w:val="5"/>
          <w:position w:val="-3"/>
          <w:sz w:val="16"/>
          <w:szCs w:val="16"/>
        </w:rPr>
        <w:t>ϕ</w:t>
      </w:r>
      <w:r>
        <w:rPr>
          <w:rFonts w:ascii="Arial" w:eastAsia="Arial" w:hAnsi="Arial" w:cs="Arial"/>
          <w:i/>
          <w:spacing w:val="5"/>
          <w:position w:val="-3"/>
          <w:sz w:val="16"/>
          <w:szCs w:val="16"/>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32"/>
          <w:sz w:val="24"/>
          <w:szCs w:val="24"/>
        </w:rPr>
        <w:t xml:space="preserve"> </w:t>
      </w:r>
      <w:r>
        <w:rPr>
          <w:rFonts w:ascii="Euclid" w:eastAsia="Euclid" w:hAnsi="Euclid" w:cs="Euclid"/>
          <w:spacing w:val="5"/>
          <w:sz w:val="24"/>
          <w:szCs w:val="24"/>
        </w:rPr>
        <w:t>)</w:t>
      </w:r>
      <w:r>
        <w:rPr>
          <w:rFonts w:ascii="宋体" w:eastAsia="宋体" w:hAnsi="宋体" w:cs="宋体"/>
          <w:spacing w:val="5"/>
          <w:sz w:val="24"/>
          <w:szCs w:val="24"/>
        </w:rPr>
        <w:t>中不存</w:t>
      </w:r>
    </w:p>
    <w:p w:rsidR="00A115BF" w:rsidRDefault="00646F36">
      <w:pPr>
        <w:spacing w:line="320" w:lineRule="exact"/>
        <w:ind w:left="640" w:right="103" w:hanging="481"/>
        <w:rPr>
          <w:rFonts w:ascii="宋体" w:eastAsia="宋体" w:hAnsi="宋体" w:cs="宋体"/>
          <w:sz w:val="24"/>
          <w:szCs w:val="24"/>
        </w:rPr>
      </w:pPr>
      <w:r>
        <w:rPr>
          <w:rFonts w:ascii="宋体" w:eastAsia="宋体" w:hAnsi="宋体" w:cs="宋体"/>
          <w:sz w:val="24"/>
          <w:szCs w:val="24"/>
        </w:rPr>
        <w:t>在除了</w:t>
      </w:r>
      <w:r>
        <w:rPr>
          <w:rFonts w:ascii="Times New Roman" w:eastAsia="Times New Roman" w:hAnsi="Times New Roman" w:cs="Times New Roman"/>
          <w:i/>
          <w:sz w:val="24"/>
          <w:szCs w:val="24"/>
        </w:rPr>
        <w:t>Pt</w:t>
      </w:r>
      <w:r>
        <w:rPr>
          <w:rFonts w:ascii="Times New Roman" w:eastAsia="Times New Roman" w:hAnsi="Times New Roman" w:cs="Times New Roman"/>
          <w:sz w:val="24"/>
          <w:szCs w:val="24"/>
        </w:rPr>
        <w:t>-</w:t>
      </w:r>
      <w:r>
        <w:rPr>
          <w:rFonts w:ascii="宋体" w:eastAsia="宋体" w:hAnsi="宋体" w:cs="宋体"/>
          <w:sz w:val="24"/>
          <w:szCs w:val="24"/>
        </w:rPr>
        <w:t>某时子句之外的子句</w:t>
      </w:r>
      <w:r>
        <w:rPr>
          <w:rFonts w:ascii="Times New Roman" w:eastAsia="Times New Roman" w:hAnsi="Times New Roman" w:cs="Times New Roman"/>
          <w:i/>
          <w:sz w:val="24"/>
          <w:szCs w:val="24"/>
        </w:rPr>
        <w:t>C</w:t>
      </w:r>
      <w:r>
        <w:rPr>
          <w:rFonts w:ascii="Cambria" w:eastAsia="Cambria" w:hAnsi="Cambria" w:cs="Cambria"/>
          <w:position w:val="9"/>
          <w:sz w:val="16"/>
          <w:szCs w:val="16"/>
        </w:rPr>
        <w:t xml:space="preserve">′   </w:t>
      </w:r>
      <w:r>
        <w:rPr>
          <w:rFonts w:ascii="宋体" w:eastAsia="宋体" w:hAnsi="宋体" w:cs="宋体"/>
          <w:sz w:val="24"/>
          <w:szCs w:val="24"/>
        </w:rPr>
        <w:t>包含文字</w:t>
      </w:r>
      <w:r>
        <w:rPr>
          <w:rFonts w:ascii="Cambria" w:eastAsia="Cambria" w:hAnsi="Cambria" w:cs="Cambria"/>
          <w:sz w:val="24"/>
          <w:szCs w:val="24"/>
        </w:rPr>
        <w:t>¬</w:t>
      </w:r>
      <w:r>
        <w:rPr>
          <w:rFonts w:ascii="Times New Roman" w:eastAsia="Times New Roman" w:hAnsi="Times New Roman" w:cs="Times New Roman"/>
          <w:i/>
          <w:sz w:val="24"/>
          <w:szCs w:val="24"/>
        </w:rPr>
        <w:t>l</w:t>
      </w:r>
      <w:r>
        <w:rPr>
          <w:rFonts w:ascii="宋体" w:eastAsia="宋体" w:hAnsi="宋体" w:cs="宋体"/>
          <w:sz w:val="24"/>
          <w:szCs w:val="24"/>
        </w:rPr>
        <w:t>，其中</w:t>
      </w:r>
      <w:r>
        <w:rPr>
          <w:rFonts w:ascii="Times New Roman" w:eastAsia="Times New Roman" w:hAnsi="Times New Roman" w:cs="Times New Roman"/>
          <w:i/>
          <w:sz w:val="24"/>
          <w:szCs w:val="24"/>
        </w:rPr>
        <w:t xml:space="preserve">Pt  </w:t>
      </w:r>
      <w:r>
        <w:rPr>
          <w:rFonts w:ascii="Cambria" w:eastAsia="Cambria" w:hAnsi="Cambria" w:cs="Cambria"/>
          <w:sz w:val="24"/>
          <w:szCs w:val="24"/>
        </w:rPr>
        <w:t xml:space="preserve">∈ </w:t>
      </w:r>
      <w:r>
        <w:rPr>
          <w:rFonts w:ascii="Cambria" w:eastAsia="Cambria" w:hAnsi="Cambria" w:cs="Cambria"/>
          <w:spacing w:val="2"/>
          <w:sz w:val="24"/>
          <w:szCs w:val="24"/>
        </w:rPr>
        <w:t>{</w:t>
      </w:r>
      <w:r>
        <w:rPr>
          <w:rFonts w:ascii="Times New Roman" w:eastAsia="Times New Roman" w:hAnsi="Times New Roman" w:cs="Times New Roman"/>
          <w:spacing w:val="2"/>
          <w:sz w:val="19"/>
          <w:szCs w:val="19"/>
        </w:rPr>
        <w:t>A</w:t>
      </w:r>
      <w:r>
        <w:rPr>
          <w:rFonts w:ascii="Verdana" w:eastAsia="Verdana" w:hAnsi="Verdana" w:cs="Verdana"/>
          <w:i/>
          <w:spacing w:val="2"/>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spacing w:val="-5"/>
          <w:sz w:val="19"/>
          <w:szCs w:val="19"/>
        </w:rPr>
        <w:t>E</w:t>
      </w:r>
      <w:r>
        <w:rPr>
          <w:rFonts w:ascii="Cambria" w:eastAsia="Cambria" w:hAnsi="Cambria" w:cs="Cambria"/>
          <w:spacing w:val="-5"/>
          <w:sz w:val="24"/>
          <w:szCs w:val="24"/>
        </w:rPr>
        <w:t>}</w:t>
      </w:r>
      <w:r>
        <w:rPr>
          <w:rFonts w:ascii="宋体" w:eastAsia="宋体" w:hAnsi="宋体" w:cs="宋体"/>
          <w:spacing w:val="-5"/>
          <w:sz w:val="24"/>
          <w:szCs w:val="24"/>
        </w:rPr>
        <w:t>。</w:t>
      </w:r>
    </w:p>
    <w:p w:rsidR="00A115BF" w:rsidRDefault="00646F36">
      <w:pPr>
        <w:spacing w:before="108" w:line="388" w:lineRule="exact"/>
        <w:ind w:left="640" w:right="103"/>
        <w:rPr>
          <w:rFonts w:ascii="宋体" w:eastAsia="宋体" w:hAnsi="宋体" w:cs="宋体"/>
          <w:sz w:val="24"/>
          <w:szCs w:val="24"/>
        </w:rPr>
      </w:pPr>
      <w:r>
        <w:rPr>
          <w:rFonts w:ascii="宋体" w:eastAsia="宋体" w:hAnsi="宋体" w:cs="宋体"/>
          <w:sz w:val="24"/>
          <w:szCs w:val="24"/>
        </w:rPr>
        <w:t>若对任意其它的子句</w:t>
      </w:r>
      <w:r>
        <w:rPr>
          <w:rFonts w:ascii="Times New Roman" w:eastAsia="Times New Roman" w:hAnsi="Times New Roman" w:cs="Times New Roman"/>
          <w:i/>
          <w:sz w:val="24"/>
          <w:szCs w:val="24"/>
        </w:rPr>
        <w:t>C</w:t>
      </w:r>
      <w:r>
        <w:rPr>
          <w:rFonts w:ascii="Cambria" w:eastAsia="Cambria" w:hAnsi="Cambria" w:cs="Cambria"/>
          <w:position w:val="9"/>
          <w:sz w:val="16"/>
          <w:szCs w:val="16"/>
        </w:rPr>
        <w:t>′</w:t>
      </w:r>
      <w:r>
        <w:rPr>
          <w:rFonts w:ascii="宋体" w:eastAsia="宋体" w:hAnsi="宋体" w:cs="宋体"/>
          <w:sz w:val="24"/>
          <w:szCs w:val="24"/>
        </w:rPr>
        <w:t>，</w:t>
      </w:r>
      <w:r>
        <w:rPr>
          <w:rFonts w:ascii="Times New Roman" w:eastAsia="Times New Roman" w:hAnsi="Times New Roman" w:cs="Times New Roman"/>
          <w:i/>
          <w:sz w:val="24"/>
          <w:szCs w:val="24"/>
        </w:rPr>
        <w:t>p</w:t>
      </w:r>
      <w:r>
        <w:rPr>
          <w:rFonts w:ascii="Times New Roman" w:eastAsia="Times New Roman" w:hAnsi="Times New Roman" w:cs="Times New Roman"/>
          <w:i/>
          <w:spacing w:val="-5"/>
          <w:sz w:val="24"/>
          <w:szCs w:val="24"/>
        </w:rPr>
        <w:t xml:space="preserve"> </w:t>
      </w:r>
      <w:r>
        <w:rPr>
          <w:rFonts w:ascii="Cambria" w:eastAsia="Cambria" w:hAnsi="Cambria" w:cs="Cambria"/>
          <w:w w:val="95"/>
          <w:sz w:val="24"/>
          <w:szCs w:val="24"/>
        </w:rPr>
        <w:t≯∈</w:t>
      </w:r>
      <w:r>
        <w:rPr>
          <w:rFonts w:ascii="Cambria" w:eastAsia="Cambria" w:hAnsi="Cambria" w:cs="Cambria"/>
          <w:spacing w:val="5"/>
          <w:w w:val="95"/>
          <w:sz w:val="24"/>
          <w:szCs w:val="24"/>
        </w:rPr>
        <w:t xml:space="preserve"> </w:t>
      </w:r>
      <w:r>
        <w:rPr>
          <w:rFonts w:ascii="Times New Roman" w:eastAsia="Times New Roman" w:hAnsi="Times New Roman" w:cs="Times New Roman"/>
          <w:i/>
          <w:spacing w:val="-4"/>
          <w:sz w:val="24"/>
          <w:szCs w:val="24"/>
        </w:rPr>
        <w:t>Var</w:t>
      </w:r>
      <w:r>
        <w:rPr>
          <w:rFonts w:ascii="Euclid" w:eastAsia="Euclid" w:hAnsi="Euclid" w:cs="Euclid"/>
          <w:spacing w:val="-4"/>
          <w:sz w:val="24"/>
          <w:szCs w:val="24"/>
        </w:rPr>
        <w:t>(</w:t>
      </w:r>
      <w:r>
        <w:rPr>
          <w:rFonts w:ascii="Times New Roman" w:eastAsia="Times New Roman" w:hAnsi="Times New Roman" w:cs="Times New Roman"/>
          <w:i/>
          <w:spacing w:val="-4"/>
          <w:sz w:val="24"/>
          <w:szCs w:val="24"/>
        </w:rPr>
        <w:t>C</w:t>
      </w:r>
      <w:r>
        <w:rPr>
          <w:rFonts w:ascii="Cambria" w:eastAsia="Cambria" w:hAnsi="Cambria" w:cs="Cambria"/>
          <w:spacing w:val="-4"/>
          <w:position w:val="9"/>
          <w:sz w:val="16"/>
          <w:szCs w:val="16"/>
        </w:rPr>
        <w:t>′</w:t>
      </w:r>
      <w:r>
        <w:rPr>
          <w:rFonts w:ascii="Euclid" w:eastAsia="Euclid" w:hAnsi="Euclid" w:cs="Euclid"/>
          <w:spacing w:val="-4"/>
          <w:sz w:val="24"/>
          <w:szCs w:val="24"/>
        </w:rPr>
        <w:t>)</w:t>
      </w:r>
      <w:r>
        <w:rPr>
          <w:rFonts w:ascii="宋体" w:eastAsia="宋体" w:hAnsi="宋体" w:cs="宋体"/>
          <w:spacing w:val="-4"/>
          <w:sz w:val="24"/>
          <w:szCs w:val="24"/>
        </w:rPr>
        <w:t>，则对任意</w:t>
      </w:r>
      <w:r>
        <w:rPr>
          <w:rFonts w:ascii="Times New Roman" w:eastAsia="Times New Roman" w:hAnsi="Times New Roman" w:cs="Times New Roman"/>
          <w:i/>
          <w:spacing w:val="-4"/>
          <w:sz w:val="24"/>
          <w:szCs w:val="24"/>
        </w:rPr>
        <w:t xml:space="preserve">K </w:t>
      </w:r>
      <w:r>
        <w:rPr>
          <w:rFonts w:ascii="Times New Roman" w:eastAsia="Times New Roman" w:hAnsi="Times New Roman" w:cs="Times New Roman"/>
          <w:i/>
          <w:spacing w:val="37"/>
          <w:sz w:val="24"/>
          <w:szCs w:val="24"/>
        </w:rPr>
        <w:t xml:space="preserve"> </w:t>
      </w:r>
      <w:r>
        <w:rPr>
          <w:rFonts w:ascii="Euclid" w:eastAsia="Euclid" w:hAnsi="Euclid" w:cs="Euclid"/>
          <w:sz w:val="24"/>
          <w:szCs w:val="24"/>
        </w:rPr>
        <w:t>=</w:t>
      </w:r>
      <w:r>
        <w:rPr>
          <w:rFonts w:ascii="Euclid" w:eastAsia="Euclid" w:hAnsi="Euclid" w:cs="Euclid"/>
          <w:spacing w:val="-25"/>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5"/>
          <w:sz w:val="24"/>
          <w:szCs w:val="24"/>
        </w:rPr>
        <w:t xml:space="preserve"> </w:t>
      </w:r>
      <w:r>
        <w:rPr>
          <w:rFonts w:ascii="Cambria" w:eastAsia="Cambria" w:hAnsi="Cambria" w:cs="Cambria"/>
          <w:sz w:val="24"/>
          <w:szCs w:val="24"/>
        </w:rPr>
        <w:t>∈</w:t>
      </w:r>
      <w:r>
        <w:rPr>
          <w:rFonts w:ascii="Cambria" w:eastAsia="Cambria" w:hAnsi="Cambria" w:cs="Cambria"/>
          <w:spacing w:val="2"/>
          <w:sz w:val="24"/>
          <w:szCs w:val="24"/>
        </w:rPr>
        <w:t xml:space="preserve"> </w:t>
      </w:r>
      <w:r>
        <w:rPr>
          <w:rFonts w:ascii="Times New Roman" w:eastAsia="Times New Roman" w:hAnsi="Times New Roman" w:cs="Times New Roman"/>
          <w:i/>
          <w:spacing w:val="2"/>
          <w:sz w:val="24"/>
          <w:szCs w:val="24"/>
        </w:rPr>
        <w:t>Mod</w:t>
      </w:r>
      <w:r>
        <w:rPr>
          <w:rFonts w:ascii="Euclid" w:eastAsia="Euclid" w:hAnsi="Euclid" w:cs="Euclid"/>
          <w:spacing w:val="2"/>
          <w:sz w:val="24"/>
          <w:szCs w:val="24"/>
        </w:rPr>
        <w:t>(</w:t>
      </w:r>
      <w:r>
        <w:rPr>
          <w:rFonts w:ascii="Times New Roman" w:eastAsia="Times New Roman" w:hAnsi="Times New Roman" w:cs="Times New Roman"/>
          <w:i/>
          <w:spacing w:val="2"/>
          <w:sz w:val="24"/>
          <w:szCs w:val="24"/>
        </w:rPr>
        <w:t>ERes</w:t>
      </w:r>
      <w:r>
        <w:rPr>
          <w:rFonts w:ascii="Euclid" w:eastAsia="Euclid" w:hAnsi="Euclid" w:cs="Euclid"/>
          <w:spacing w:val="2"/>
          <w:sz w:val="24"/>
          <w:szCs w:val="24"/>
        </w:rPr>
        <w:t>(</w:t>
      </w:r>
      <w:r>
        <w:rPr>
          <w:rFonts w:ascii="Arial" w:eastAsia="Arial" w:hAnsi="Arial" w:cs="Arial"/>
          <w:i/>
          <w:spacing w:val="2"/>
          <w:sz w:val="24"/>
          <w:szCs w:val="24"/>
        </w:rPr>
        <w:t>ϕ</w:t>
      </w:r>
      <w:r>
        <w:rPr>
          <w:rFonts w:ascii="Verdana" w:eastAsia="Verdana" w:hAnsi="Verdana" w:cs="Verdana"/>
          <w:i/>
          <w:spacing w:val="2"/>
          <w:sz w:val="24"/>
          <w:szCs w:val="24"/>
        </w:rPr>
        <w:t>,</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21"/>
          <w:sz w:val="24"/>
          <w:szCs w:val="24"/>
        </w:rPr>
        <w:t xml:space="preserve"> </w:t>
      </w:r>
      <w:r>
        <w:rPr>
          <w:rFonts w:ascii="Euclid" w:eastAsia="Euclid" w:hAnsi="Euclid" w:cs="Euclid"/>
          <w:spacing w:val="-6"/>
          <w:sz w:val="24"/>
          <w:szCs w:val="24"/>
        </w:rPr>
        <w:t>))</w:t>
      </w:r>
      <w:r>
        <w:rPr>
          <w:rFonts w:ascii="宋体" w:eastAsia="宋体" w:hAnsi="宋体" w:cs="宋体"/>
          <w:spacing w:val="-6"/>
          <w:sz w:val="24"/>
          <w:szCs w:val="24"/>
        </w:rPr>
        <w:t>，如</w:t>
      </w:r>
    </w:p>
    <w:p w:rsidR="00A115BF" w:rsidRDefault="00646F36">
      <w:pPr>
        <w:spacing w:line="388" w:lineRule="exact"/>
        <w:ind w:left="159" w:right="103"/>
        <w:rPr>
          <w:rFonts w:ascii="宋体" w:eastAsia="宋体" w:hAnsi="宋体" w:cs="宋体"/>
          <w:sz w:val="24"/>
          <w:szCs w:val="24"/>
        </w:rPr>
      </w:pPr>
      <w:r>
        <w:rPr>
          <w:rFonts w:eastAsiaTheme="minorHAnsi"/>
        </w:rPr>
        <w:pict>
          <v:group id="_x0000_s1217" style="position:absolute;left:0;text-align:left;margin-left:247.3pt;margin-top:13.1pt;width:3.65pt;height:.1pt;z-index:-250984;mso-position-horizontal-relative:page" coordorigin="4946,262" coordsize="73,2">
            <v:shape id="_x0000_s1218" style="position:absolute;left:4946;top:262;width:73;height:2" coordorigin="4946,262" coordsize="73,0" path="m4946,262r72,e" filled="f" strokeweight=".14042mm">
              <v:path arrowok="t"/>
            </v:shape>
            <w10:wrap anchorx="page"/>
          </v:group>
        </w:pict>
      </w:r>
      <w:r>
        <w:rPr>
          <w:rFonts w:ascii="宋体" w:eastAsia="宋体" w:hAnsi="宋体" w:cs="宋体"/>
          <w:sz w:val="24"/>
          <w:szCs w:val="24"/>
        </w:rPr>
        <w:t>下构造</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1"/>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：令</w:t>
      </w:r>
      <w:r>
        <w:rPr>
          <w:rFonts w:ascii="Times New Roman" w:eastAsia="Times New Roman" w:hAnsi="Times New Roman" w:cs="Times New Roman"/>
          <w:i/>
          <w:sz w:val="24"/>
          <w:szCs w:val="24"/>
        </w:rPr>
        <w:t>M</w:t>
      </w:r>
      <w:r>
        <w:rPr>
          <w:rFonts w:ascii="Times New Roman" w:eastAsia="Times New Roman" w:hAnsi="Times New Roman" w:cs="Times New Roman"/>
          <w:i/>
          <w:spacing w:val="-21"/>
          <w:sz w:val="24"/>
          <w:szCs w:val="24"/>
        </w:rPr>
        <w:t xml:space="preserve"> </w:t>
      </w:r>
      <w:r>
        <w:rPr>
          <w:rFonts w:ascii="Cambria" w:eastAsia="Cambria" w:hAnsi="Cambria" w:cs="Cambria"/>
          <w:position w:val="9"/>
          <w:sz w:val="16"/>
          <w:szCs w:val="16"/>
        </w:rPr>
        <w:t>′</w:t>
      </w:r>
      <w:r>
        <w:rPr>
          <w:rFonts w:ascii="Cambria" w:eastAsia="Cambria" w:hAnsi="Cambria" w:cs="Cambria"/>
          <w:spacing w:val="22"/>
          <w:position w:val="9"/>
          <w:sz w:val="16"/>
          <w:szCs w:val="16"/>
        </w:rPr>
        <w:t xml:space="preserve"> </w:t>
      </w:r>
      <w:r>
        <w:rPr>
          <w:rFonts w:ascii="Euclid" w:eastAsia="Euclid" w:hAnsi="Euclid" w:cs="Euclid"/>
          <w:sz w:val="24"/>
          <w:szCs w:val="24"/>
        </w:rPr>
        <w:t>=</w:t>
      </w:r>
      <w:r>
        <w:rPr>
          <w:rFonts w:ascii="Euclid" w:eastAsia="Euclid" w:hAnsi="Euclid" w:cs="Euclid"/>
          <w:spacing w:val="-3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7"/>
          <w:sz w:val="24"/>
          <w:szCs w:val="24"/>
        </w:rPr>
        <w:t xml:space="preserve"> </w:t>
      </w:r>
      <w:r>
        <w:rPr>
          <w:rFonts w:ascii="Euclid" w:eastAsia="Euclid" w:hAnsi="Euclid" w:cs="Euclid"/>
          <w:sz w:val="24"/>
          <w:szCs w:val="24"/>
        </w:rPr>
        <w:t>[</w:t>
      </w:r>
      <w:r>
        <w:rPr>
          <w:rFonts w:ascii="Euclid" w:eastAsia="Euclid" w:hAnsi="Euclid" w:cs="Euclid"/>
          <w:spacing w:val="9"/>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40"/>
          <w:sz w:val="24"/>
          <w:szCs w:val="24"/>
        </w:rPr>
        <w:t xml:space="preserve"> </w:t>
      </w:r>
      <w:r>
        <w:rPr>
          <w:rFonts w:ascii="宋体" w:eastAsia="宋体" w:hAnsi="宋体" w:cs="宋体"/>
          <w:sz w:val="24"/>
          <w:szCs w:val="24"/>
        </w:rPr>
        <w:t>（即</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2"/>
          <w:position w:val="9"/>
          <w:sz w:val="16"/>
          <w:szCs w:val="16"/>
        </w:rPr>
        <w:t xml:space="preserve"> </w:t>
      </w:r>
      <w:r>
        <w:rPr>
          <w:rFonts w:ascii="Euclid" w:eastAsia="Euclid" w:hAnsi="Euclid" w:cs="Euclid"/>
          <w:sz w:val="24"/>
          <w:szCs w:val="24"/>
        </w:rPr>
        <w:t>=</w:t>
      </w:r>
      <w:r>
        <w:rPr>
          <w:rFonts w:ascii="Euclid" w:eastAsia="Euclid" w:hAnsi="Euclid" w:cs="Euclid"/>
          <w:spacing w:val="-33"/>
          <w:sz w:val="24"/>
          <w:szCs w:val="24"/>
        </w:rPr>
        <w:t xml:space="preserve"> </w:t>
      </w:r>
      <w:r>
        <w:rPr>
          <w:rFonts w:ascii="Times New Roman" w:eastAsia="Times New Roman" w:hAnsi="Times New Roman" w:cs="Times New Roman"/>
          <w:i/>
          <w:spacing w:val="-20"/>
          <w:sz w:val="24"/>
          <w:szCs w:val="24"/>
        </w:rPr>
        <w:t>s</w:t>
      </w:r>
      <w:r>
        <w:rPr>
          <w:rFonts w:ascii="宋体" w:eastAsia="宋体" w:hAnsi="宋体" w:cs="宋体"/>
          <w:spacing w:val="-20"/>
          <w:sz w:val="24"/>
          <w:szCs w:val="24"/>
        </w:rPr>
        <w:t>），其中</w:t>
      </w:r>
      <w:r>
        <w:rPr>
          <w:rFonts w:ascii="Times New Roman" w:eastAsia="Times New Roman" w:hAnsi="Times New Roman" w:cs="Times New Roman"/>
          <w:i/>
          <w:spacing w:val="-20"/>
          <w:sz w:val="24"/>
          <w:szCs w:val="24"/>
        </w:rPr>
        <w:t>L</w:t>
      </w:r>
      <w:r>
        <w:rPr>
          <w:rFonts w:ascii="Cambria" w:eastAsia="Cambria" w:hAnsi="Cambria" w:cs="Cambria"/>
          <w:spacing w:val="-20"/>
          <w:position w:val="9"/>
          <w:sz w:val="16"/>
          <w:szCs w:val="16"/>
        </w:rPr>
        <w:t xml:space="preserve">′   </w:t>
      </w:r>
      <w:r>
        <w:rPr>
          <w:rFonts w:ascii="Cambria" w:eastAsia="Cambria" w:hAnsi="Cambria" w:cs="Cambria"/>
          <w:spacing w:val="-17"/>
          <w:position w:val="9"/>
          <w:sz w:val="16"/>
          <w:szCs w:val="16"/>
        </w:rPr>
        <w:t xml:space="preserve"> </w:t>
      </w:r>
      <w:r>
        <w:rPr>
          <w:rFonts w:ascii="宋体" w:eastAsia="宋体" w:hAnsi="宋体" w:cs="宋体"/>
          <w:sz w:val="24"/>
          <w:szCs w:val="24"/>
        </w:rPr>
        <w:t>与</w:t>
      </w:r>
      <w:r>
        <w:rPr>
          <w:rFonts w:ascii="Times New Roman" w:eastAsia="Times New Roman" w:hAnsi="Times New Roman" w:cs="Times New Roman"/>
          <w:i/>
          <w:sz w:val="24"/>
          <w:szCs w:val="24"/>
        </w:rPr>
        <w:t>L</w:t>
      </w:r>
      <w:r>
        <w:rPr>
          <w:rFonts w:ascii="Times New Roman" w:eastAsia="Times New Roman" w:hAnsi="Times New Roman" w:cs="Times New Roman"/>
          <w:i/>
          <w:spacing w:val="-6"/>
          <w:sz w:val="24"/>
          <w:szCs w:val="24"/>
        </w:rPr>
        <w:t xml:space="preserve"> </w:t>
      </w:r>
      <w:r>
        <w:rPr>
          <w:rFonts w:ascii="宋体" w:eastAsia="宋体" w:hAnsi="宋体" w:cs="宋体"/>
          <w:sz w:val="24"/>
          <w:szCs w:val="24"/>
        </w:rPr>
        <w:t>一样，除了对任意</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8"/>
          <w:position w:val="-3"/>
          <w:sz w:val="16"/>
          <w:szCs w:val="16"/>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w:t>
      </w:r>
    </w:p>
    <w:p w:rsidR="00A115BF" w:rsidRDefault="00A115BF">
      <w:pPr>
        <w:spacing w:line="388" w:lineRule="exact"/>
        <w:rPr>
          <w:rFonts w:ascii="宋体" w:eastAsia="宋体" w:hAnsi="宋体" w:cs="宋体"/>
          <w:sz w:val="24"/>
          <w:szCs w:val="24"/>
        </w:rPr>
        <w:sectPr w:rsidR="00A115BF">
          <w:type w:val="continuous"/>
          <w:pgSz w:w="11910" w:h="16840"/>
          <w:pgMar w:top="1580" w:right="1200" w:bottom="280" w:left="1280" w:header="720" w:footer="720" w:gutter="0"/>
          <w:cols w:space="720"/>
        </w:sectPr>
      </w:pPr>
    </w:p>
    <w:p w:rsidR="00A115BF" w:rsidRDefault="00A115BF">
      <w:pPr>
        <w:spacing w:before="4"/>
        <w:rPr>
          <w:rFonts w:ascii="宋体" w:eastAsia="宋体" w:hAnsi="宋体" w:cs="宋体"/>
          <w:sz w:val="20"/>
          <w:szCs w:val="20"/>
        </w:rPr>
      </w:pPr>
    </w:p>
    <w:p w:rsidR="00A115BF" w:rsidRDefault="00646F36">
      <w:pPr>
        <w:spacing w:before="26" w:line="388" w:lineRule="exact"/>
        <w:ind w:left="120" w:right="103"/>
        <w:rPr>
          <w:rFonts w:ascii="宋体" w:eastAsia="宋体" w:hAnsi="宋体" w:cs="宋体"/>
          <w:sz w:val="24"/>
          <w:szCs w:val="24"/>
        </w:rPr>
      </w:pPr>
      <w:r>
        <w:rPr>
          <w:rFonts w:ascii="宋体" w:eastAsia="宋体" w:hAnsi="宋体" w:cs="宋体"/>
          <w:w w:val="105"/>
          <w:sz w:val="24"/>
          <w:szCs w:val="24"/>
        </w:rPr>
        <w:t>若</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2"/>
          <w:w w:val="105"/>
          <w:sz w:val="24"/>
          <w:szCs w:val="24"/>
        </w:rPr>
        <w:t xml:space="preserve"> </w:t>
      </w:r>
      <w:r>
        <w:rPr>
          <w:rFonts w:ascii="Verdana" w:eastAsia="Verdana" w:hAnsi="Verdana" w:cs="Verdana"/>
          <w:i/>
          <w:w w:val="105"/>
          <w:sz w:val="24"/>
          <w:szCs w:val="24"/>
        </w:rPr>
        <w:t>,</w:t>
      </w:r>
      <w:r>
        <w:rPr>
          <w:rFonts w:ascii="Verdana" w:eastAsia="Verdana" w:hAnsi="Verdana" w:cs="Verdana"/>
          <w:i/>
          <w:spacing w:val="-67"/>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34"/>
          <w:w w:val="105"/>
          <w:sz w:val="24"/>
          <w:szCs w:val="24"/>
        </w:rPr>
        <w:t xml:space="preserve"> </w:t>
      </w:r>
      <w:r>
        <w:rPr>
          <w:rFonts w:ascii="Cambria" w:eastAsia="Cambria" w:hAnsi="Cambria" w:cs="Cambria"/>
          <w:spacing w:val="-23"/>
          <w:w w:val="105"/>
          <w:sz w:val="24"/>
          <w:szCs w:val="24"/>
        </w:rPr>
        <w:t>|</w:t>
      </w:r>
      <w:r>
        <w:rPr>
          <w:rFonts w:ascii="Euclid" w:eastAsia="Euclid" w:hAnsi="Euclid" w:cs="Euclid"/>
          <w:spacing w:val="-23"/>
          <w:w w:val="105"/>
          <w:sz w:val="24"/>
          <w:szCs w:val="24"/>
        </w:rPr>
        <w:t>=</w:t>
      </w:r>
      <w:r>
        <w:rPr>
          <w:rFonts w:ascii="Euclid" w:eastAsia="Euclid" w:hAnsi="Euclid" w:cs="Euclid"/>
          <w:spacing w:val="-43"/>
          <w:w w:val="105"/>
          <w:sz w:val="24"/>
          <w:szCs w:val="24"/>
        </w:rPr>
        <w:t xml:space="preserve"> </w:t>
      </w:r>
      <w:r>
        <w:rPr>
          <w:rFonts w:ascii="Times New Roman" w:eastAsia="Times New Roman" w:hAnsi="Times New Roman" w:cs="Times New Roman"/>
          <w:i/>
          <w:spacing w:val="-3"/>
          <w:w w:val="105"/>
          <w:sz w:val="24"/>
          <w:szCs w:val="24"/>
        </w:rPr>
        <w:t>C</w:t>
      </w:r>
      <w:r>
        <w:rPr>
          <w:rFonts w:ascii="Times New Roman" w:eastAsia="Times New Roman" w:hAnsi="Times New Roman" w:cs="Times New Roman"/>
          <w:spacing w:val="-3"/>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spacing w:val="4"/>
          <w:w w:val="105"/>
          <w:sz w:val="24"/>
          <w:szCs w:val="24"/>
        </w:rPr>
        <w:t>l</w:t>
      </w:r>
      <w:r>
        <w:rPr>
          <w:rFonts w:ascii="宋体" w:eastAsia="宋体" w:hAnsi="宋体" w:cs="宋体"/>
          <w:spacing w:val="4"/>
          <w:w w:val="105"/>
          <w:sz w:val="24"/>
          <w:szCs w:val="24"/>
        </w:rPr>
        <w:t>则</w:t>
      </w:r>
      <w:r>
        <w:rPr>
          <w:rFonts w:ascii="宋体" w:eastAsia="宋体" w:hAnsi="宋体" w:cs="宋体"/>
          <w:spacing w:val="4"/>
          <w:w w:val="105"/>
          <w:sz w:val="24"/>
          <w:szCs w:val="24"/>
        </w:rPr>
        <w:t>“</w:t>
      </w:r>
      <w:r>
        <w:rPr>
          <w:rFonts w:ascii="宋体" w:eastAsia="宋体" w:hAnsi="宋体" w:cs="宋体"/>
          <w:spacing w:val="4"/>
          <w:w w:val="105"/>
          <w:sz w:val="24"/>
          <w:szCs w:val="24"/>
        </w:rPr>
        <w:t>若</w:t>
      </w:r>
      <w:r>
        <w:rPr>
          <w:rFonts w:ascii="Times New Roman" w:eastAsia="Times New Roman" w:hAnsi="Times New Roman" w:cs="Times New Roman"/>
          <w:i/>
          <w:spacing w:val="4"/>
          <w:w w:val="105"/>
          <w:sz w:val="24"/>
          <w:szCs w:val="24"/>
        </w:rPr>
        <w:t>l</w:t>
      </w:r>
      <w:r>
        <w:rPr>
          <w:rFonts w:ascii="Times New Roman" w:eastAsia="Times New Roman" w:hAnsi="Times New Roman" w:cs="Times New Roman"/>
          <w:i/>
          <w:spacing w:val="-2"/>
          <w:w w:val="105"/>
          <w:sz w:val="24"/>
          <w:szCs w:val="24"/>
        </w:rPr>
        <w:t xml:space="preserve"> </w:t>
      </w:r>
      <w:r>
        <w:rPr>
          <w:rFonts w:ascii="Euclid" w:eastAsia="Euclid" w:hAnsi="Euclid" w:cs="Euclid"/>
          <w:w w:val="105"/>
          <w:sz w:val="24"/>
          <w:szCs w:val="24"/>
        </w:rPr>
        <w:t>=</w:t>
      </w:r>
      <w:r>
        <w:rPr>
          <w:rFonts w:ascii="Euclid" w:eastAsia="Euclid" w:hAnsi="Euclid" w:cs="Euclid"/>
          <w:spacing w:val="-19"/>
          <w:w w:val="105"/>
          <w:sz w:val="24"/>
          <w:szCs w:val="24"/>
        </w:rPr>
        <w:t xml:space="preserve"> </w:t>
      </w:r>
      <w:r>
        <w:rPr>
          <w:rFonts w:ascii="Times New Roman" w:eastAsia="Times New Roman" w:hAnsi="Times New Roman" w:cs="Times New Roman"/>
          <w:i/>
          <w:spacing w:val="2"/>
          <w:w w:val="105"/>
          <w:sz w:val="24"/>
          <w:szCs w:val="24"/>
        </w:rPr>
        <w:t>p</w:t>
      </w:r>
      <w:r>
        <w:rPr>
          <w:rFonts w:ascii="宋体" w:eastAsia="宋体" w:hAnsi="宋体" w:cs="宋体"/>
          <w:spacing w:val="2"/>
          <w:w w:val="105"/>
          <w:sz w:val="24"/>
          <w:szCs w:val="24"/>
        </w:rPr>
        <w:t>令</w:t>
      </w:r>
      <w:r>
        <w:rPr>
          <w:rFonts w:ascii="Times New Roman" w:eastAsia="Times New Roman" w:hAnsi="Times New Roman" w:cs="Times New Roman"/>
          <w:i/>
          <w:spacing w:val="2"/>
          <w:w w:val="105"/>
          <w:sz w:val="24"/>
          <w:szCs w:val="24"/>
        </w:rPr>
        <w:t>L</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Times New Roman" w:eastAsia="Times New Roman" w:hAnsi="Times New Roman" w:cs="Times New Roman"/>
          <w:spacing w:val="2"/>
          <w:w w:val="105"/>
          <w:position w:val="-3"/>
          <w:sz w:val="16"/>
          <w:szCs w:val="16"/>
        </w:rPr>
        <w:t>1</w:t>
      </w:r>
      <w:r>
        <w:rPr>
          <w:rFonts w:ascii="Euclid" w:eastAsia="Euclid" w:hAnsi="Euclid" w:cs="Euclid"/>
          <w:spacing w:val="2"/>
          <w:w w:val="105"/>
          <w:sz w:val="24"/>
          <w:szCs w:val="24"/>
        </w:rPr>
        <w:t>)</w:t>
      </w:r>
      <w:r>
        <w:rPr>
          <w:rFonts w:ascii="Euclid" w:eastAsia="Euclid" w:hAnsi="Euclid" w:cs="Euclid"/>
          <w:spacing w:val="-34"/>
          <w:w w:val="105"/>
          <w:sz w:val="24"/>
          <w:szCs w:val="24"/>
        </w:rPr>
        <w:t xml:space="preserve"> </w:t>
      </w:r>
      <w:r>
        <w:rPr>
          <w:rFonts w:ascii="Euclid" w:eastAsia="Euclid" w:hAnsi="Euclid" w:cs="Euclid"/>
          <w:w w:val="105"/>
          <w:sz w:val="24"/>
          <w:szCs w:val="24"/>
        </w:rPr>
        <w:t>=</w:t>
      </w:r>
      <w:r>
        <w:rPr>
          <w:rFonts w:ascii="Euclid" w:eastAsia="Euclid" w:hAnsi="Euclid" w:cs="Euclid"/>
          <w:spacing w:val="-34"/>
          <w:w w:val="105"/>
          <w:sz w:val="24"/>
          <w:szCs w:val="24"/>
        </w:rPr>
        <w:t xml:space="preserve"> </w:t>
      </w:r>
      <w:r>
        <w:rPr>
          <w:rFonts w:ascii="Times New Roman" w:eastAsia="Times New Roman" w:hAnsi="Times New Roman" w:cs="Times New Roman"/>
          <w:i/>
          <w:w w:val="105"/>
          <w:sz w:val="24"/>
          <w:szCs w:val="24"/>
        </w:rPr>
        <w:t>L</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Euclid" w:eastAsia="Euclid" w:hAnsi="Euclid" w:cs="Euclid"/>
          <w:spacing w:val="-5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Cambria" w:eastAsia="Cambria" w:hAnsi="Cambria" w:cs="Cambria"/>
          <w:spacing w:val="5"/>
          <w:w w:val="105"/>
          <w:sz w:val="24"/>
          <w:szCs w:val="24"/>
        </w:rPr>
        <w:t>{</w:t>
      </w:r>
      <w:r>
        <w:rPr>
          <w:rFonts w:ascii="Times New Roman" w:eastAsia="Times New Roman" w:hAnsi="Times New Roman" w:cs="Times New Roman"/>
          <w:i/>
          <w:spacing w:val="5"/>
          <w:w w:val="105"/>
          <w:sz w:val="24"/>
          <w:szCs w:val="24"/>
        </w:rPr>
        <w:t>p</w:t>
      </w:r>
      <w:r>
        <w:rPr>
          <w:rFonts w:ascii="Cambria" w:eastAsia="Cambria" w:hAnsi="Cambria" w:cs="Cambria"/>
          <w:spacing w:val="5"/>
          <w:w w:val="105"/>
          <w:sz w:val="24"/>
          <w:szCs w:val="24"/>
        </w:rPr>
        <w:t>}</w:t>
      </w:r>
      <w:r>
        <w:rPr>
          <w:rFonts w:ascii="宋体" w:eastAsia="宋体" w:hAnsi="宋体" w:cs="宋体"/>
          <w:spacing w:val="5"/>
          <w:w w:val="105"/>
          <w:sz w:val="24"/>
          <w:szCs w:val="24"/>
        </w:rPr>
        <w:t>，否则令</w:t>
      </w:r>
      <w:r>
        <w:rPr>
          <w:rFonts w:ascii="Times New Roman" w:eastAsia="Times New Roman" w:hAnsi="Times New Roman" w:cs="Times New Roman"/>
          <w:i/>
          <w:spacing w:val="5"/>
          <w:w w:val="105"/>
          <w:sz w:val="24"/>
          <w:szCs w:val="24"/>
        </w:rPr>
        <w:t>L</w:t>
      </w:r>
      <w:r>
        <w:rPr>
          <w:rFonts w:ascii="Cambria" w:eastAsia="Cambria" w:hAnsi="Cambria" w:cs="Cambria"/>
          <w:spacing w:val="5"/>
          <w:w w:val="105"/>
          <w:position w:val="9"/>
          <w:sz w:val="16"/>
          <w:szCs w:val="16"/>
        </w:rPr>
        <w:t>′</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s</w:t>
      </w:r>
      <w:r>
        <w:rPr>
          <w:rFonts w:ascii="Times New Roman" w:eastAsia="Times New Roman" w:hAnsi="Times New Roman" w:cs="Times New Roman"/>
          <w:spacing w:val="5"/>
          <w:w w:val="105"/>
          <w:position w:val="-3"/>
          <w:sz w:val="16"/>
          <w:szCs w:val="16"/>
        </w:rPr>
        <w:t>1</w:t>
      </w:r>
      <w:r>
        <w:rPr>
          <w:rFonts w:ascii="Euclid" w:eastAsia="Euclid" w:hAnsi="Euclid" w:cs="Euclid"/>
          <w:spacing w:val="5"/>
          <w:w w:val="105"/>
          <w:sz w:val="24"/>
          <w:szCs w:val="24"/>
        </w:rPr>
        <w:t>)</w:t>
      </w:r>
      <w:r>
        <w:rPr>
          <w:rFonts w:ascii="Euclid" w:eastAsia="Euclid" w:hAnsi="Euclid" w:cs="Euclid"/>
          <w:spacing w:val="-34"/>
          <w:w w:val="105"/>
          <w:sz w:val="24"/>
          <w:szCs w:val="24"/>
        </w:rPr>
        <w:t xml:space="preserve"> </w:t>
      </w:r>
      <w:r>
        <w:rPr>
          <w:rFonts w:ascii="Euclid" w:eastAsia="Euclid" w:hAnsi="Euclid" w:cs="Euclid"/>
          <w:w w:val="105"/>
          <w:sz w:val="24"/>
          <w:szCs w:val="24"/>
        </w:rPr>
        <w:t>=</w:t>
      </w:r>
      <w:r>
        <w:rPr>
          <w:rFonts w:ascii="Euclid" w:eastAsia="Euclid" w:hAnsi="Euclid" w:cs="Euclid"/>
          <w:spacing w:val="-34"/>
          <w:w w:val="105"/>
          <w:sz w:val="24"/>
          <w:szCs w:val="24"/>
        </w:rPr>
        <w:t xml:space="preserve"> </w:t>
      </w:r>
      <w:r>
        <w:rPr>
          <w:rFonts w:ascii="Times New Roman" w:eastAsia="Times New Roman" w:hAnsi="Times New Roman" w:cs="Times New Roman"/>
          <w:i/>
          <w:w w:val="105"/>
          <w:sz w:val="24"/>
          <w:szCs w:val="24"/>
        </w:rPr>
        <w:t>L</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Euclid" w:eastAsia="Euclid" w:hAnsi="Euclid" w:cs="Euclid"/>
          <w:spacing w:val="-52"/>
          <w:w w:val="105"/>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Cambria" w:eastAsia="Cambria" w:hAnsi="Cambria" w:cs="Cambria"/>
          <w:spacing w:val="-23"/>
          <w:w w:val="105"/>
          <w:sz w:val="24"/>
          <w:szCs w:val="24"/>
        </w:rPr>
        <w:t>{</w:t>
      </w:r>
      <w:r>
        <w:rPr>
          <w:rFonts w:ascii="Times New Roman" w:eastAsia="Times New Roman" w:hAnsi="Times New Roman" w:cs="Times New Roman"/>
          <w:i/>
          <w:spacing w:val="-23"/>
          <w:w w:val="105"/>
          <w:sz w:val="24"/>
          <w:szCs w:val="24"/>
        </w:rPr>
        <w:t>p</w:t>
      </w:r>
      <w:r>
        <w:rPr>
          <w:rFonts w:ascii="Cambria" w:eastAsia="Cambria" w:hAnsi="Cambria" w:cs="Cambria"/>
          <w:spacing w:val="-23"/>
          <w:w w:val="105"/>
          <w:sz w:val="24"/>
          <w:szCs w:val="24"/>
        </w:rPr>
        <w:t>}</w:t>
      </w:r>
      <w:r>
        <w:rPr>
          <w:rFonts w:ascii="宋体" w:eastAsia="宋体" w:hAnsi="宋体" w:cs="宋体"/>
          <w:spacing w:val="-23"/>
          <w:w w:val="105"/>
          <w:sz w:val="24"/>
          <w:szCs w:val="24"/>
        </w:rPr>
        <w:t>”</w:t>
      </w:r>
      <w:r>
        <w:rPr>
          <w:rFonts w:ascii="宋体" w:eastAsia="宋体" w:hAnsi="宋体" w:cs="宋体"/>
          <w:spacing w:val="-23"/>
          <w:w w:val="105"/>
          <w:sz w:val="24"/>
          <w:szCs w:val="24"/>
        </w:rPr>
        <w:t>。</w:t>
      </w:r>
      <w:r>
        <w:rPr>
          <w:rFonts w:ascii="宋体" w:eastAsia="宋体" w:hAnsi="宋体" w:cs="宋体"/>
          <w:spacing w:val="-100"/>
          <w:w w:val="105"/>
          <w:sz w:val="24"/>
          <w:szCs w:val="24"/>
        </w:rPr>
        <w:t xml:space="preserve"> </w:t>
      </w:r>
      <w:r>
        <w:rPr>
          <w:rFonts w:ascii="宋体" w:eastAsia="宋体" w:hAnsi="宋体" w:cs="宋体"/>
          <w:w w:val="105"/>
          <w:sz w:val="24"/>
          <w:szCs w:val="24"/>
        </w:rPr>
        <w:t>显</w:t>
      </w:r>
    </w:p>
    <w:p w:rsidR="00A115BF" w:rsidRDefault="00646F36">
      <w:pPr>
        <w:spacing w:line="388" w:lineRule="exact"/>
        <w:ind w:left="119" w:right="103"/>
        <w:rPr>
          <w:rFonts w:ascii="宋体" w:eastAsia="宋体" w:hAnsi="宋体" w:cs="宋体"/>
          <w:sz w:val="24"/>
          <w:szCs w:val="24"/>
        </w:rPr>
      </w:pPr>
      <w:r>
        <w:rPr>
          <w:rFonts w:ascii="宋体" w:eastAsia="宋体" w:hAnsi="宋体" w:cs="宋体"/>
          <w:w w:val="105"/>
          <w:sz w:val="24"/>
          <w:szCs w:val="24"/>
        </w:rPr>
        <w:t>然</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3"/>
          <w:w w:val="105"/>
          <w:sz w:val="24"/>
          <w:szCs w:val="24"/>
        </w:rPr>
        <w:t xml:space="preserve"> </w:t>
      </w:r>
      <w:r>
        <w:rPr>
          <w:rFonts w:ascii="Verdana" w:eastAsia="Verdana" w:hAnsi="Verdana" w:cs="Verdana"/>
          <w:i/>
          <w:w w:val="105"/>
          <w:sz w:val="24"/>
          <w:szCs w:val="24"/>
        </w:rPr>
        <w:t>,</w:t>
      </w:r>
      <w:r>
        <w:rPr>
          <w:rFonts w:ascii="Verdana" w:eastAsia="Verdana" w:hAnsi="Verdana" w:cs="Verdana"/>
          <w:i/>
          <w:spacing w:val="-61"/>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29"/>
          <w:w w:val="105"/>
          <w:sz w:val="24"/>
          <w:szCs w:val="24"/>
        </w:rPr>
        <w:t xml:space="preserve"> </w:t>
      </w:r>
      <w:r>
        <w:rPr>
          <w:rFonts w:ascii="Cambria" w:eastAsia="Cambria" w:hAnsi="Cambria" w:cs="Cambria"/>
          <w:w w:val="105"/>
          <w:sz w:val="24"/>
          <w:szCs w:val="24"/>
        </w:rPr>
        <w:t>↔</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p</w:t>
      </w:r>
      <w:r>
        <w:rPr>
          <w:rFonts w:ascii="Cambria" w:eastAsia="Cambria" w:hAnsi="Cambria" w:cs="Cambria"/>
          <w:w w:val="105"/>
          <w:position w:val="-3"/>
          <w:sz w:val="16"/>
          <w:szCs w:val="16"/>
        </w:rPr>
        <w:t>}</w:t>
      </w:r>
      <w:r>
        <w:rPr>
          <w:rFonts w:ascii="Cambria" w:eastAsia="Cambria" w:hAnsi="Cambria" w:cs="Cambria"/>
          <w:spacing w:val="28"/>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3"/>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1"/>
          <w:w w:val="105"/>
          <w:sz w:val="24"/>
          <w:szCs w:val="24"/>
        </w:rPr>
        <w:t xml:space="preserve"> </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21"/>
          <w:w w:val="105"/>
          <w:sz w:val="24"/>
          <w:szCs w:val="24"/>
        </w:rPr>
        <w:t xml:space="preserve"> </w:t>
      </w:r>
      <w:r>
        <w:rPr>
          <w:rFonts w:ascii="宋体" w:eastAsia="宋体" w:hAnsi="宋体" w:cs="宋体"/>
          <w:w w:val="105"/>
          <w:sz w:val="24"/>
          <w:szCs w:val="24"/>
        </w:rPr>
        <w:t>和</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3"/>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1"/>
          <w:w w:val="105"/>
          <w:sz w:val="24"/>
          <w:szCs w:val="24"/>
        </w:rPr>
        <w:t xml:space="preserve"> </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29"/>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41"/>
          <w:w w:val="105"/>
          <w:sz w:val="24"/>
          <w:szCs w:val="24"/>
        </w:rPr>
        <w:t xml:space="preserve"> </w:t>
      </w:r>
      <w:r>
        <w:rPr>
          <w:rFonts w:ascii="Times New Roman" w:eastAsia="Times New Roman" w:hAnsi="Times New Roman" w:cs="Times New Roman"/>
          <w:i/>
          <w:spacing w:val="2"/>
          <w:w w:val="105"/>
          <w:sz w:val="24"/>
          <w:szCs w:val="24"/>
        </w:rPr>
        <w:t>C</w:t>
      </w:r>
      <w:r>
        <w:rPr>
          <w:rFonts w:ascii="Cambria" w:eastAsia="Cambria" w:hAnsi="Cambria" w:cs="Cambria"/>
          <w:spacing w:val="2"/>
          <w:w w:val="105"/>
          <w:position w:val="9"/>
          <w:sz w:val="16"/>
          <w:szCs w:val="16"/>
        </w:rPr>
        <w:t>′</w:t>
      </w:r>
      <w:r>
        <w:rPr>
          <w:rFonts w:ascii="Cambria" w:eastAsia="Cambria" w:hAnsi="Cambria" w:cs="Cambria"/>
          <w:spacing w:val="8"/>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34"/>
          <w:w w:val="105"/>
          <w:sz w:val="24"/>
          <w:szCs w:val="24"/>
        </w:rPr>
        <w:t xml:space="preserve"> </w:t>
      </w:r>
      <w:r>
        <w:rPr>
          <w:rFonts w:ascii="Times New Roman" w:eastAsia="Times New Roman" w:hAnsi="Times New Roman" w:cs="Times New Roman"/>
          <w:i/>
          <w:spacing w:val="-9"/>
          <w:w w:val="105"/>
          <w:sz w:val="24"/>
          <w:szCs w:val="24"/>
        </w:rPr>
        <w:t>C</w:t>
      </w:r>
      <w:r>
        <w:rPr>
          <w:rFonts w:ascii="宋体" w:eastAsia="宋体" w:hAnsi="宋体" w:cs="宋体"/>
          <w:spacing w:val="-9"/>
          <w:w w:val="105"/>
          <w:sz w:val="24"/>
          <w:szCs w:val="24"/>
        </w:rPr>
        <w:t>。</w:t>
      </w:r>
    </w:p>
    <w:p w:rsidR="00A115BF" w:rsidRDefault="00646F36">
      <w:pPr>
        <w:spacing w:before="79" w:line="374" w:lineRule="exact"/>
        <w:ind w:left="108" w:right="113" w:firstLine="492"/>
        <w:rPr>
          <w:rFonts w:ascii="宋体" w:eastAsia="宋体" w:hAnsi="宋体" w:cs="宋体"/>
          <w:sz w:val="24"/>
          <w:szCs w:val="24"/>
        </w:rPr>
      </w:pPr>
      <w:r>
        <w:rPr>
          <w:rFonts w:eastAsiaTheme="minorHAnsi"/>
        </w:rPr>
        <w:pict>
          <v:group id="_x0000_s1215" style="position:absolute;left:0;text-align:left;margin-left:286.65pt;margin-top:37.4pt;width:3.65pt;height:.1pt;z-index:-250816;mso-position-horizontal-relative:page" coordorigin="5733,748" coordsize="73,2">
            <v:shape id="_x0000_s1216" style="position:absolute;left:5733;top:748;width:73;height:2" coordorigin="5733,748" coordsize="73,0" path="m5733,748r72,e" filled="f" strokeweight=".14042mm">
              <v:path arrowok="t"/>
            </v:shape>
            <w10:wrap anchorx="page"/>
          </v:group>
        </w:pict>
      </w:r>
      <w:r>
        <w:rPr>
          <w:rFonts w:ascii="宋体" w:eastAsia="宋体" w:hAnsi="宋体" w:cs="宋体"/>
          <w:spacing w:val="-3"/>
          <w:sz w:val="24"/>
          <w:szCs w:val="24"/>
        </w:rPr>
        <w:t>若</w:t>
      </w:r>
      <w:r>
        <w:rPr>
          <w:rFonts w:ascii="Times New Roman" w:eastAsia="Times New Roman" w:hAnsi="Times New Roman" w:cs="Times New Roman"/>
          <w:i/>
          <w:spacing w:val="-3"/>
          <w:sz w:val="24"/>
          <w:szCs w:val="24"/>
        </w:rPr>
        <w:t>C</w:t>
      </w:r>
      <w:r>
        <w:rPr>
          <w:rFonts w:ascii="Cambria" w:eastAsia="Cambria" w:hAnsi="Cambria" w:cs="Cambria"/>
          <w:spacing w:val="-3"/>
          <w:position w:val="9"/>
          <w:sz w:val="16"/>
          <w:szCs w:val="16"/>
        </w:rPr>
        <w:t xml:space="preserve">′  </w:t>
      </w:r>
      <w:r>
        <w:rPr>
          <w:rFonts w:ascii="Euclid" w:eastAsia="Euclid" w:hAnsi="Euclid" w:cs="Euclid"/>
          <w:sz w:val="24"/>
          <w:szCs w:val="24"/>
        </w:rPr>
        <w:t xml:space="preserve">= </w:t>
      </w:r>
      <w:r>
        <w:rPr>
          <w:rFonts w:ascii="Times New Roman" w:eastAsia="Times New Roman" w:hAnsi="Times New Roman" w:cs="Times New Roman"/>
          <w:i/>
          <w:sz w:val="24"/>
          <w:szCs w:val="24"/>
        </w:rPr>
        <w:t xml:space="preserve">Q </w:t>
      </w:r>
      <w:r>
        <w:rPr>
          <w:rFonts w:ascii="Cambria" w:eastAsia="Cambria" w:hAnsi="Cambria" w:cs="Cambria"/>
          <w:sz w:val="24"/>
          <w:szCs w:val="24"/>
        </w:rPr>
        <w:t xml:space="preserve">→ </w:t>
      </w:r>
      <w:r>
        <w:rPr>
          <w:rFonts w:ascii="Times New Roman" w:eastAsia="Times New Roman" w:hAnsi="Times New Roman" w:cs="Times New Roman"/>
          <w:i/>
          <w:spacing w:val="-3"/>
          <w:sz w:val="24"/>
          <w:szCs w:val="24"/>
        </w:rPr>
        <w:t xml:space="preserve">Pt </w:t>
      </w:r>
      <w:r>
        <w:rPr>
          <w:rFonts w:ascii="Times New Roman" w:eastAsia="Times New Roman" w:hAnsi="Times New Roman" w:cs="Times New Roman"/>
          <w:spacing w:val="7"/>
          <w:sz w:val="19"/>
          <w:szCs w:val="19"/>
        </w:rPr>
        <w:t>F</w:t>
      </w:r>
      <w:r>
        <w:rPr>
          <w:rFonts w:ascii="Cambria" w:eastAsia="Cambria" w:hAnsi="Cambria" w:cs="Cambria"/>
          <w:spacing w:val="7"/>
          <w:sz w:val="24"/>
          <w:szCs w:val="24"/>
        </w:rPr>
        <w:t>¬</w:t>
      </w:r>
      <w:r>
        <w:rPr>
          <w:rFonts w:ascii="Times New Roman" w:eastAsia="Times New Roman" w:hAnsi="Times New Roman" w:cs="Times New Roman"/>
          <w:i/>
          <w:spacing w:val="7"/>
          <w:sz w:val="24"/>
          <w:szCs w:val="24"/>
        </w:rPr>
        <w:t>l</w:t>
      </w:r>
      <w:r>
        <w:rPr>
          <w:rFonts w:ascii="宋体" w:eastAsia="宋体" w:hAnsi="宋体" w:cs="宋体"/>
          <w:spacing w:val="7"/>
          <w:sz w:val="24"/>
          <w:szCs w:val="24"/>
        </w:rPr>
        <w:t>，不失一般性地，令</w:t>
      </w:r>
      <w:r>
        <w:rPr>
          <w:rFonts w:ascii="Times New Roman" w:eastAsia="Times New Roman" w:hAnsi="Times New Roman" w:cs="Times New Roman"/>
          <w:i/>
          <w:spacing w:val="7"/>
          <w:sz w:val="24"/>
          <w:szCs w:val="24"/>
        </w:rPr>
        <w:t xml:space="preserve">l </w:t>
      </w:r>
      <w:r>
        <w:rPr>
          <w:rFonts w:ascii="Euclid" w:eastAsia="Euclid" w:hAnsi="Euclid" w:cs="Euclid"/>
          <w:sz w:val="24"/>
          <w:szCs w:val="24"/>
        </w:rPr>
        <w:t xml:space="preserve">= </w:t>
      </w:r>
      <w:r>
        <w:rPr>
          <w:rFonts w:ascii="Times New Roman" w:eastAsia="Times New Roman" w:hAnsi="Times New Roman" w:cs="Times New Roman"/>
          <w:i/>
          <w:spacing w:val="-11"/>
          <w:sz w:val="24"/>
          <w:szCs w:val="24"/>
        </w:rPr>
        <w:t>p</w:t>
      </w:r>
      <w:r>
        <w:rPr>
          <w:rFonts w:ascii="宋体" w:eastAsia="宋体" w:hAnsi="宋体" w:cs="宋体"/>
          <w:spacing w:val="-11"/>
          <w:sz w:val="24"/>
          <w:szCs w:val="24"/>
        </w:rPr>
        <w:t>。</w:t>
      </w:r>
      <w:r>
        <w:rPr>
          <w:rFonts w:ascii="宋体" w:eastAsia="宋体" w:hAnsi="宋体" w:cs="宋体"/>
          <w:spacing w:val="-11"/>
          <w:sz w:val="24"/>
          <w:szCs w:val="24"/>
        </w:rPr>
        <w:t xml:space="preserve"> </w:t>
      </w:r>
      <w:r>
        <w:rPr>
          <w:rFonts w:ascii="宋体" w:eastAsia="宋体" w:hAnsi="宋体" w:cs="宋体"/>
          <w:spacing w:val="6"/>
          <w:sz w:val="24"/>
          <w:szCs w:val="24"/>
        </w:rPr>
        <w:t>对任意</w:t>
      </w:r>
      <w:r>
        <w:rPr>
          <w:rFonts w:ascii="Times New Roman" w:eastAsia="Times New Roman" w:hAnsi="Times New Roman" w:cs="Times New Roman"/>
          <w:i/>
          <w:spacing w:val="6"/>
          <w:sz w:val="24"/>
          <w:szCs w:val="24"/>
        </w:rPr>
        <w:t xml:space="preserve">K  </w:t>
      </w:r>
      <w:r>
        <w:rPr>
          <w:rFonts w:ascii="Euclid" w:eastAsia="Euclid" w:hAnsi="Euclid" w:cs="Euclid"/>
          <w:sz w:val="24"/>
          <w:szCs w:val="24"/>
        </w:rPr>
        <w:t>= (</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Times New Roman" w:eastAsia="Times New Roman" w:hAnsi="Times New Roman" w:cs="Times New Roman"/>
          <w:i/>
          <w:sz w:val="24"/>
          <w:szCs w:val="24"/>
        </w:rPr>
        <w:t>Mod</w:t>
      </w:r>
      <w:r>
        <w:rPr>
          <w:rFonts w:ascii="Euclid" w:eastAsia="Euclid" w:hAnsi="Euclid" w:cs="Euclid"/>
          <w:sz w:val="24"/>
          <w:szCs w:val="24"/>
        </w:rPr>
        <w:t>(</w:t>
      </w:r>
      <w:r>
        <w:rPr>
          <w:rFonts w:ascii="Times New Roman" w:eastAsia="Times New Roman" w:hAnsi="Times New Roman" w:cs="Times New Roman"/>
          <w:i/>
          <w:sz w:val="24"/>
          <w:szCs w:val="24"/>
        </w:rPr>
        <w:t>ERes</w:t>
      </w:r>
      <w:r>
        <w:rPr>
          <w:rFonts w:ascii="Euclid" w:eastAsia="Euclid" w:hAnsi="Euclid" w:cs="Euclid"/>
          <w:sz w:val="24"/>
          <w:szCs w:val="24"/>
        </w:rPr>
        <w:t>(</w:t>
      </w:r>
      <w:r>
        <w:rPr>
          <w:rFonts w:ascii="Arial" w:eastAsia="Arial" w:hAnsi="Arial" w:cs="Arial"/>
          <w:i/>
          <w:sz w:val="24"/>
          <w:szCs w:val="24"/>
        </w:rPr>
        <w:t>ϕ</w:t>
      </w:r>
      <w:r>
        <w:rPr>
          <w:rFonts w:ascii="Verdana" w:eastAsia="Verdana" w:hAnsi="Verdana" w:cs="Verdana"/>
          <w:i/>
          <w:sz w:val="24"/>
          <w:szCs w:val="24"/>
        </w:rPr>
        <w:t>,</w:t>
      </w:r>
      <w:r>
        <w:rPr>
          <w:rFonts w:ascii="Verdana" w:eastAsia="Verdana" w:hAnsi="Verdana" w:cs="Verdana"/>
          <w:i/>
          <w:w w:val="76"/>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pacing w:val="-3"/>
          <w:sz w:val="24"/>
          <w:szCs w:val="24"/>
        </w:rPr>
        <w:t>))</w:t>
      </w:r>
      <w:r>
        <w:rPr>
          <w:rFonts w:ascii="宋体" w:eastAsia="宋体" w:hAnsi="宋体" w:cs="宋体"/>
          <w:spacing w:val="-3"/>
          <w:sz w:val="24"/>
          <w:szCs w:val="24"/>
        </w:rPr>
        <w:t>，如下构造</w:t>
      </w:r>
      <w:r>
        <w:rPr>
          <w:rFonts w:ascii="Euclid" w:eastAsia="Euclid" w:hAnsi="Euclid" w:cs="Euclid"/>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Cambria" w:eastAsia="Cambria" w:hAnsi="Cambria" w:cs="Cambria"/>
          <w:spacing w:val="-3"/>
          <w:position w:val="9"/>
          <w:sz w:val="16"/>
          <w:szCs w:val="16"/>
        </w:rPr>
        <w:t>′</w:t>
      </w:r>
      <w:r>
        <w:rPr>
          <w:rFonts w:ascii="Euclid" w:eastAsia="Euclid" w:hAnsi="Euclid" w:cs="Euclid"/>
          <w:spacing w:val="-3"/>
          <w:sz w:val="24"/>
          <w:szCs w:val="24"/>
        </w:rPr>
        <w:t>)</w:t>
      </w:r>
      <w:r>
        <w:rPr>
          <w:rFonts w:ascii="宋体" w:eastAsia="宋体" w:hAnsi="宋体" w:cs="宋体"/>
          <w:spacing w:val="-3"/>
          <w:sz w:val="24"/>
          <w:szCs w:val="24"/>
        </w:rPr>
        <w:t>：令</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position w:val="9"/>
          <w:sz w:val="16"/>
          <w:szCs w:val="16"/>
        </w:rPr>
        <w:t>′</w:t>
      </w:r>
      <w:r>
        <w:rPr>
          <w:rFonts w:ascii="Cambria" w:eastAsia="Cambria" w:hAnsi="Cambria" w:cs="Cambria"/>
          <w:spacing w:val="20"/>
          <w:position w:val="9"/>
          <w:sz w:val="16"/>
          <w:szCs w:val="16"/>
        </w:rPr>
        <w:t xml:space="preserve"> </w:t>
      </w:r>
      <w:r>
        <w:rPr>
          <w:rFonts w:ascii="Euclid" w:eastAsia="Euclid" w:hAnsi="Euclid" w:cs="Euclid"/>
          <w:sz w:val="24"/>
          <w:szCs w:val="24"/>
        </w:rPr>
        <w:t>=</w:t>
      </w:r>
      <w:r>
        <w:rPr>
          <w:rFonts w:ascii="Euclid" w:eastAsia="Euclid" w:hAnsi="Euclid" w:cs="Euclid"/>
          <w:spacing w:val="-36"/>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5"/>
          <w:sz w:val="24"/>
          <w:szCs w:val="24"/>
        </w:rPr>
        <w:t xml:space="preserve"> </w:t>
      </w:r>
      <w:r>
        <w:rPr>
          <w:rFonts w:ascii="Euclid" w:eastAsia="Euclid" w:hAnsi="Euclid" w:cs="Euclid"/>
          <w:sz w:val="24"/>
          <w:szCs w:val="24"/>
        </w:rPr>
        <w:t>[</w:t>
      </w:r>
      <w:r>
        <w:rPr>
          <w:rFonts w:ascii="Euclid" w:eastAsia="Euclid" w:hAnsi="Euclid" w:cs="Euclid"/>
          <w:spacing w:val="15"/>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宋体" w:eastAsia="宋体" w:hAnsi="宋体" w:cs="宋体"/>
          <w:sz w:val="24"/>
          <w:szCs w:val="24"/>
        </w:rPr>
        <w:t>，其中</w:t>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宋体" w:eastAsia="宋体" w:hAnsi="宋体" w:cs="宋体"/>
          <w:sz w:val="24"/>
          <w:szCs w:val="24"/>
        </w:rPr>
        <w:t>与</w:t>
      </w:r>
      <w:r>
        <w:rPr>
          <w:rFonts w:ascii="Times New Roman" w:eastAsia="Times New Roman" w:hAnsi="Times New Roman" w:cs="Times New Roman"/>
          <w:i/>
          <w:sz w:val="24"/>
          <w:szCs w:val="24"/>
        </w:rPr>
        <w:t>L</w:t>
      </w:r>
      <w:r>
        <w:rPr>
          <w:rFonts w:ascii="Times New Roman" w:eastAsia="Times New Roman" w:hAnsi="Times New Roman" w:cs="Times New Roman"/>
          <w:i/>
          <w:spacing w:val="-9"/>
          <w:sz w:val="24"/>
          <w:szCs w:val="24"/>
        </w:rPr>
        <w:t xml:space="preserve"> </w:t>
      </w:r>
      <w:r>
        <w:rPr>
          <w:rFonts w:ascii="宋体" w:eastAsia="宋体" w:hAnsi="宋体" w:cs="宋体"/>
          <w:sz w:val="24"/>
          <w:szCs w:val="24"/>
        </w:rPr>
        <w:t>相同，除了</w:t>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36"/>
          <w:sz w:val="24"/>
          <w:szCs w:val="24"/>
        </w:rPr>
        <w:t xml:space="preserve"> </w:t>
      </w:r>
      <w:r>
        <w:rPr>
          <w:rFonts w:ascii="Euclid" w:eastAsia="Euclid" w:hAnsi="Euclid" w:cs="Euclid"/>
          <w:sz w:val="24"/>
          <w:szCs w:val="24"/>
        </w:rPr>
        <w:t>=</w:t>
      </w:r>
      <w:r>
        <w:rPr>
          <w:rFonts w:ascii="Euclid" w:eastAsia="Euclid" w:hAnsi="Euclid" w:cs="Euclid"/>
          <w:spacing w:val="-36"/>
          <w:sz w:val="24"/>
          <w:szCs w:val="24"/>
        </w:rPr>
        <w:t xml:space="preserve"> </w:t>
      </w:r>
      <w:r>
        <w:rPr>
          <w:rFonts w:ascii="Times New Roman" w:eastAsia="Times New Roman" w:hAnsi="Times New Roman" w:cs="Times New Roman"/>
          <w:i/>
          <w:spacing w:val="5"/>
          <w:sz w:val="24"/>
          <w:szCs w:val="24"/>
        </w:rPr>
        <w:t>L</w:t>
      </w:r>
      <w:r>
        <w:rPr>
          <w:rFonts w:ascii="Euclid" w:eastAsia="Euclid" w:hAnsi="Euclid" w:cs="Euclid"/>
          <w:spacing w:val="5"/>
          <w:sz w:val="24"/>
          <w:szCs w:val="24"/>
        </w:rPr>
        <w:t>(</w:t>
      </w:r>
      <w:r>
        <w:rPr>
          <w:rFonts w:ascii="Times New Roman" w:eastAsia="Times New Roman" w:hAnsi="Times New Roman" w:cs="Times New Roman"/>
          <w:i/>
          <w:spacing w:val="5"/>
          <w:sz w:val="24"/>
          <w:szCs w:val="24"/>
        </w:rPr>
        <w:t>s</w:t>
      </w:r>
      <w:r>
        <w:rPr>
          <w:rFonts w:ascii="Euclid" w:eastAsia="Euclid" w:hAnsi="Euclid" w:cs="Euclid"/>
          <w:spacing w:val="5"/>
          <w:sz w:val="24"/>
          <w:szCs w:val="24"/>
        </w:rPr>
        <w:t>)</w:t>
      </w:r>
      <w:r>
        <w:rPr>
          <w:rFonts w:ascii="Cambria" w:eastAsia="Cambria" w:hAnsi="Cambria" w:cs="Cambria"/>
          <w:spacing w:val="5"/>
          <w:sz w:val="24"/>
          <w:szCs w:val="24"/>
        </w:rPr>
        <w:t>∪{</w:t>
      </w:r>
      <w:r>
        <w:rPr>
          <w:rFonts w:ascii="Times New Roman" w:eastAsia="Times New Roman" w:hAnsi="Times New Roman" w:cs="Times New Roman"/>
          <w:i/>
          <w:spacing w:val="5"/>
          <w:sz w:val="24"/>
          <w:szCs w:val="24"/>
        </w:rPr>
        <w:t>p</w:t>
      </w:r>
      <w:r>
        <w:rPr>
          <w:rFonts w:ascii="Cambria" w:eastAsia="Cambria" w:hAnsi="Cambria" w:cs="Cambria"/>
          <w:spacing w:val="5"/>
          <w:sz w:val="24"/>
          <w:szCs w:val="24"/>
        </w:rPr>
        <w:t>}</w:t>
      </w:r>
      <w:r>
        <w:rPr>
          <w:rFonts w:ascii="宋体" w:eastAsia="宋体" w:hAnsi="宋体" w:cs="宋体"/>
          <w:spacing w:val="5"/>
          <w:sz w:val="24"/>
          <w:szCs w:val="24"/>
        </w:rPr>
        <w:t>，</w:t>
      </w:r>
      <w:r>
        <w:rPr>
          <w:rFonts w:ascii="宋体" w:eastAsia="宋体" w:hAnsi="宋体" w:cs="宋体"/>
          <w:spacing w:val="-117"/>
          <w:sz w:val="24"/>
          <w:szCs w:val="24"/>
        </w:rPr>
        <w:t xml:space="preserve"> </w:t>
      </w:r>
      <w:r>
        <w:rPr>
          <w:rFonts w:ascii="宋体" w:eastAsia="宋体" w:hAnsi="宋体" w:cs="宋体"/>
          <w:spacing w:val="2"/>
          <w:sz w:val="24"/>
          <w:szCs w:val="24"/>
        </w:rPr>
        <w:t>且对任意具有</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Verdana" w:eastAsia="Verdana" w:hAnsi="Verdana" w:cs="Verdana"/>
          <w:i/>
          <w:spacing w:val="2"/>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2"/>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关系的状态</w:t>
      </w:r>
      <w:r>
        <w:rPr>
          <w:rFonts w:ascii="Times New Roman" w:eastAsia="Times New Roman" w:hAnsi="Times New Roman" w:cs="Times New Roman"/>
          <w:i/>
          <w:sz w:val="24"/>
          <w:szCs w:val="24"/>
        </w:rPr>
        <w:t>s</w:t>
      </w:r>
      <w:r>
        <w:rPr>
          <w:rFonts w:ascii="Cambria" w:eastAsia="Cambria" w:hAnsi="Cambria" w:cs="Cambria"/>
          <w:position w:val="9"/>
          <w:sz w:val="16"/>
          <w:szCs w:val="16"/>
        </w:rPr>
        <w:t xml:space="preserve">′ </w:t>
      </w:r>
      <w:r>
        <w:rPr>
          <w:rFonts w:ascii="Cambria" w:eastAsia="Cambria" w:hAnsi="Cambria" w:cs="Cambria"/>
          <w:spacing w:val="9"/>
          <w:position w:val="9"/>
          <w:sz w:val="16"/>
          <w:szCs w:val="16"/>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宋体" w:eastAsia="宋体" w:hAnsi="宋体" w:cs="宋体"/>
          <w:spacing w:val="2"/>
          <w:sz w:val="24"/>
          <w:szCs w:val="24"/>
        </w:rPr>
        <w:t>，令</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Euclid" w:eastAsia="Euclid" w:hAnsi="Euclid" w:cs="Euclid"/>
          <w:spacing w:val="2"/>
          <w:sz w:val="24"/>
          <w:szCs w:val="24"/>
        </w:rPr>
        <w:t>)</w:t>
      </w:r>
      <w:r>
        <w:rPr>
          <w:rFonts w:ascii="Euclid" w:eastAsia="Euclid" w:hAnsi="Euclid" w:cs="Euclid"/>
          <w:spacing w:val="-12"/>
          <w:sz w:val="24"/>
          <w:szCs w:val="24"/>
        </w:rPr>
        <w:t xml:space="preserve"> </w:t>
      </w:r>
      <w:r>
        <w:rPr>
          <w:rFonts w:ascii="Euclid" w:eastAsia="Euclid" w:hAnsi="Euclid" w:cs="Euclid"/>
          <w:sz w:val="24"/>
          <w:szCs w:val="24"/>
        </w:rPr>
        <w:t>=</w:t>
      </w:r>
      <w:r>
        <w:rPr>
          <w:rFonts w:ascii="Euclid" w:eastAsia="Euclid" w:hAnsi="Euclid" w:cs="Euclid"/>
          <w:spacing w:val="-12"/>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36"/>
          <w:sz w:val="24"/>
          <w:szCs w:val="24"/>
        </w:rPr>
        <w:t xml:space="preserve"> </w:t>
      </w:r>
      <w:r>
        <w:rPr>
          <w:rFonts w:ascii="Cambria" w:eastAsia="Cambria" w:hAnsi="Cambria" w:cs="Cambria"/>
          <w:w w:val="110"/>
          <w:sz w:val="24"/>
          <w:szCs w:val="24"/>
        </w:rPr>
        <w:t>−</w:t>
      </w:r>
      <w:r>
        <w:rPr>
          <w:rFonts w:ascii="Cambria" w:eastAsia="Cambria" w:hAnsi="Cambria" w:cs="Cambria"/>
          <w:spacing w:val="-14"/>
          <w:w w:val="110"/>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p</w:t>
      </w:r>
      <w:r>
        <w:rPr>
          <w:rFonts w:ascii="Verdana" w:eastAsia="Verdana" w:hAnsi="Verdana" w:cs="Verdana"/>
          <w:i/>
          <w:spacing w:val="4"/>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z w:val="24"/>
          <w:szCs w:val="24"/>
        </w:rPr>
        <w:t>q</w:t>
      </w:r>
      <w:r>
        <w:rPr>
          <w:rFonts w:ascii="Cambria" w:eastAsia="Cambria" w:hAnsi="Cambria" w:cs="Cambria"/>
          <w:sz w:val="24"/>
          <w:szCs w:val="24"/>
        </w:rPr>
        <w:t>}</w:t>
      </w:r>
      <w:r>
        <w:rPr>
          <w:rFonts w:ascii="宋体" w:eastAsia="宋体" w:hAnsi="宋体" w:cs="宋体"/>
          <w:sz w:val="24"/>
          <w:szCs w:val="24"/>
        </w:rPr>
        <w:t>，其中</w:t>
      </w:r>
      <w:r>
        <w:rPr>
          <w:rFonts w:ascii="Times New Roman" w:eastAsia="Times New Roman" w:hAnsi="Times New Roman" w:cs="Times New Roman"/>
          <w:i/>
          <w:sz w:val="24"/>
          <w:szCs w:val="24"/>
        </w:rPr>
        <w:t>q</w:t>
      </w:r>
      <w:r>
        <w:rPr>
          <w:rFonts w:ascii="Times New Roman" w:eastAsia="Times New Roman" w:hAnsi="Times New Roman" w:cs="Times New Roman"/>
          <w:i/>
          <w:spacing w:val="8"/>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Euclid" w:eastAsia="Euclid" w:hAnsi="Euclid" w:cs="Euclid"/>
          <w:spacing w:val="-3"/>
          <w:sz w:val="24"/>
          <w:szCs w:val="24"/>
        </w:rPr>
        <w:t>(</w:t>
      </w:r>
      <w:r>
        <w:rPr>
          <w:rFonts w:ascii="Times New Roman" w:eastAsia="Times New Roman" w:hAnsi="Times New Roman" w:cs="Times New Roman"/>
          <w:i/>
          <w:spacing w:val="-3"/>
          <w:sz w:val="24"/>
          <w:szCs w:val="24"/>
        </w:rPr>
        <w:t>Var</w:t>
      </w:r>
      <w:r>
        <w:rPr>
          <w:rFonts w:ascii="Euclid" w:eastAsia="Euclid" w:hAnsi="Euclid" w:cs="Euclid"/>
          <w:spacing w:val="-3"/>
          <w:sz w:val="24"/>
          <w:szCs w:val="24"/>
        </w:rPr>
        <w:t>(</w:t>
      </w:r>
      <w:r>
        <w:rPr>
          <w:rFonts w:ascii="Times New Roman" w:eastAsia="Times New Roman" w:hAnsi="Times New Roman" w:cs="Times New Roman"/>
          <w:spacing w:val="-3"/>
          <w:sz w:val="19"/>
          <w:szCs w:val="19"/>
        </w:rPr>
        <w:t>UF</w:t>
      </w:r>
      <w:r>
        <w:rPr>
          <w:rFonts w:ascii="Euclid" w:eastAsia="Euclid" w:hAnsi="Euclid" w:cs="Euclid"/>
          <w:spacing w:val="-3"/>
          <w:sz w:val="24"/>
          <w:szCs w:val="24"/>
        </w:rPr>
        <w:t>(</w:t>
      </w:r>
      <w:r>
        <w:rPr>
          <w:rFonts w:ascii="Times New Roman" w:eastAsia="Times New Roman" w:hAnsi="Times New Roman" w:cs="Times New Roman"/>
          <w:i/>
          <w:spacing w:val="-3"/>
          <w:sz w:val="24"/>
          <w:szCs w:val="24"/>
        </w:rPr>
        <w:t>T</w:t>
      </w:r>
      <w:r>
        <w:rPr>
          <w:rFonts w:ascii="Arial" w:eastAsia="Arial" w:hAnsi="Arial" w:cs="Arial"/>
          <w:i/>
          <w:spacing w:val="-3"/>
          <w:position w:val="-3"/>
          <w:sz w:val="16"/>
          <w:szCs w:val="16"/>
        </w:rPr>
        <w:t>ϕ</w:t>
      </w:r>
      <w:r>
        <w:rPr>
          <w:rFonts w:ascii="Arial" w:eastAsia="Arial" w:hAnsi="Arial" w:cs="Arial"/>
          <w:i/>
          <w:spacing w:val="-15"/>
          <w:position w:val="-3"/>
          <w:sz w:val="16"/>
          <w:szCs w:val="16"/>
        </w:rPr>
        <w:t xml:space="preserve"> </w:t>
      </w:r>
      <w:r>
        <w:rPr>
          <w:rFonts w:ascii="Verdana" w:eastAsia="Verdana" w:hAnsi="Verdana" w:cs="Verdana"/>
          <w:i/>
          <w:sz w:val="24"/>
          <w:szCs w:val="24"/>
        </w:rPr>
        <w:t>,</w:t>
      </w:r>
      <w:r>
        <w:rPr>
          <w:rFonts w:ascii="Verdana" w:eastAsia="Verdana" w:hAnsi="Verdana" w:cs="Verdana"/>
          <w:i/>
          <w:w w:val="76"/>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z w:val="24"/>
          <w:szCs w:val="24"/>
        </w:rPr>
        <w:t>))</w:t>
      </w:r>
      <w:r>
        <w:rPr>
          <w:rFonts w:ascii="Euclid" w:eastAsia="Euclid" w:hAnsi="Euclid" w:cs="Euclid"/>
          <w:spacing w:val="-54"/>
          <w:sz w:val="24"/>
          <w:szCs w:val="24"/>
        </w:rPr>
        <w:t xml:space="preserve"> </w:t>
      </w:r>
      <w:r>
        <w:rPr>
          <w:rFonts w:ascii="Cambria" w:eastAsia="Cambria" w:hAnsi="Cambria" w:cs="Cambria"/>
          <w:w w:val="110"/>
          <w:sz w:val="24"/>
          <w:szCs w:val="24"/>
        </w:rPr>
        <w:t>−</w:t>
      </w:r>
      <w:r>
        <w:rPr>
          <w:rFonts w:ascii="Cambria" w:eastAsia="Cambria" w:hAnsi="Cambria" w:cs="Cambria"/>
          <w:spacing w:val="-32"/>
          <w:w w:val="110"/>
          <w:sz w:val="24"/>
          <w:szCs w:val="24"/>
        </w:rPr>
        <w:t xml:space="preserve"> </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Euclid" w:eastAsia="Euclid" w:hAnsi="Euclid" w:cs="Euclid"/>
          <w:spacing w:val="-25"/>
          <w:sz w:val="24"/>
          <w:szCs w:val="24"/>
        </w:rPr>
        <w:t xml:space="preserve"> </w:t>
      </w:r>
      <w:r>
        <w:rPr>
          <w:rFonts w:ascii="宋体" w:eastAsia="宋体" w:hAnsi="宋体" w:cs="宋体"/>
          <w:spacing w:val="-3"/>
          <w:sz w:val="24"/>
          <w:szCs w:val="24"/>
        </w:rPr>
        <w:t>是负出现在</w:t>
      </w:r>
      <w:r>
        <w:rPr>
          <w:rFonts w:ascii="Times New Roman" w:eastAsia="Times New Roman" w:hAnsi="Times New Roman" w:cs="Times New Roman"/>
          <w:i/>
          <w:spacing w:val="-3"/>
          <w:sz w:val="24"/>
          <w:szCs w:val="24"/>
        </w:rPr>
        <w:t>C</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26"/>
          <w:position w:val="-3"/>
          <w:sz w:val="16"/>
          <w:szCs w:val="16"/>
        </w:rPr>
        <w:t xml:space="preserve"> </w:t>
      </w:r>
      <w:r>
        <w:rPr>
          <w:rFonts w:ascii="宋体" w:eastAsia="宋体" w:hAnsi="宋体" w:cs="宋体"/>
          <w:sz w:val="24"/>
          <w:szCs w:val="24"/>
        </w:rPr>
        <w:t>中的原子命题，且对任意其它的非初始状态</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3"/>
          <w:position w:val="9"/>
          <w:sz w:val="16"/>
          <w:szCs w:val="16"/>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w:t>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Euclid" w:eastAsia="Euclid" w:hAnsi="Euclid" w:cs="Euclid"/>
          <w:spacing w:val="-32"/>
          <w:sz w:val="24"/>
          <w:szCs w:val="24"/>
        </w:rPr>
        <w:t xml:space="preserve"> </w:t>
      </w:r>
      <w:r>
        <w:rPr>
          <w:rFonts w:ascii="Euclid" w:eastAsia="Euclid" w:hAnsi="Euclid" w:cs="Euclid"/>
          <w:sz w:val="24"/>
          <w:szCs w:val="24"/>
        </w:rPr>
        <w:t>=</w:t>
      </w:r>
      <w:r>
        <w:rPr>
          <w:rFonts w:ascii="Euclid" w:eastAsia="Euclid" w:hAnsi="Euclid" w:cs="Euclid"/>
          <w:spacing w:val="-6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Euclid" w:eastAsia="Euclid" w:hAnsi="Euclid" w:cs="Euclid"/>
          <w:spacing w:val="-20"/>
          <w:sz w:val="24"/>
          <w:szCs w:val="24"/>
        </w:rPr>
        <w:t xml:space="preserve"> </w:t>
      </w:r>
      <w:r>
        <w:rPr>
          <w:rFonts w:ascii="Cambria" w:eastAsia="Cambria" w:hAnsi="Cambria" w:cs="Cambria"/>
          <w:w w:val="110"/>
          <w:sz w:val="24"/>
          <w:szCs w:val="24"/>
        </w:rPr>
        <w:t>−</w:t>
      </w:r>
      <w:r>
        <w:rPr>
          <w:rFonts w:ascii="Cambria" w:eastAsia="Cambria" w:hAnsi="Cambria" w:cs="Cambria"/>
          <w:spacing w:val="2"/>
          <w:w w:val="110"/>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Q</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20"/>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p</w:t>
      </w:r>
      <w:r>
        <w:rPr>
          <w:rFonts w:ascii="Cambria" w:eastAsia="Cambria" w:hAnsi="Cambria" w:cs="Cambria"/>
          <w:spacing w:val="4"/>
          <w:sz w:val="24"/>
          <w:szCs w:val="24"/>
        </w:rPr>
        <w:t>}</w:t>
      </w:r>
      <w:r>
        <w:rPr>
          <w:rFonts w:ascii="Cambria" w:eastAsia="Cambria" w:hAnsi="Cambria" w:cs="Cambria"/>
          <w:spacing w:val="38"/>
          <w:sz w:val="24"/>
          <w:szCs w:val="24"/>
        </w:rPr>
        <w:t xml:space="preserve"> </w:t>
      </w:r>
      <w:r>
        <w:rPr>
          <w:rFonts w:ascii="宋体" w:eastAsia="宋体" w:hAnsi="宋体" w:cs="宋体"/>
          <w:spacing w:val="3"/>
          <w:sz w:val="24"/>
          <w:szCs w:val="24"/>
        </w:rPr>
        <w:t>（</w:t>
      </w:r>
      <w:r>
        <w:rPr>
          <w:rFonts w:ascii="Times New Roman" w:eastAsia="Times New Roman" w:hAnsi="Times New Roman" w:cs="Times New Roman"/>
          <w:i/>
          <w:spacing w:val="3"/>
          <w:sz w:val="24"/>
          <w:szCs w:val="24"/>
        </w:rPr>
        <w:t>Q</w:t>
      </w:r>
      <w:r>
        <w:rPr>
          <w:rFonts w:ascii="宋体" w:eastAsia="宋体" w:hAnsi="宋体" w:cs="宋体"/>
          <w:spacing w:val="3"/>
          <w:sz w:val="24"/>
          <w:szCs w:val="24"/>
        </w:rPr>
        <w:t>在</w:t>
      </w:r>
      <w:r>
        <w:rPr>
          <w:rFonts w:ascii="Times New Roman" w:eastAsia="Times New Roman" w:hAnsi="Times New Roman" w:cs="Times New Roman"/>
          <w:i/>
          <w:spacing w:val="3"/>
          <w:sz w:val="24"/>
          <w:szCs w:val="24"/>
        </w:rPr>
        <w:t>Pt</w:t>
      </w:r>
      <w:r>
        <w:rPr>
          <w:rFonts w:ascii="Times New Roman" w:eastAsia="Times New Roman" w:hAnsi="Times New Roman" w:cs="Times New Roman"/>
          <w:spacing w:val="3"/>
          <w:sz w:val="24"/>
          <w:szCs w:val="24"/>
        </w:rPr>
        <w:t>-</w:t>
      </w:r>
      <w:r>
        <w:rPr>
          <w:rFonts w:ascii="宋体" w:eastAsia="宋体" w:hAnsi="宋体" w:cs="宋体"/>
          <w:spacing w:val="3"/>
          <w:sz w:val="24"/>
          <w:szCs w:val="24"/>
        </w:rPr>
        <w:t>某时子句中是一个原子）。</w:t>
      </w:r>
      <w:r>
        <w:rPr>
          <w:rFonts w:ascii="宋体" w:eastAsia="宋体" w:hAnsi="宋体" w:cs="宋体"/>
          <w:spacing w:val="-65"/>
          <w:sz w:val="24"/>
          <w:szCs w:val="24"/>
        </w:rPr>
        <w:t xml:space="preserve"> </w:t>
      </w:r>
      <w:r>
        <w:rPr>
          <w:rFonts w:ascii="宋体" w:eastAsia="宋体" w:hAnsi="宋体" w:cs="宋体"/>
          <w:spacing w:val="7"/>
          <w:sz w:val="24"/>
          <w:szCs w:val="24"/>
        </w:rPr>
        <w:t>显然，</w:t>
      </w:r>
      <w:r>
        <w:rPr>
          <w:rFonts w:ascii="Euclid" w:eastAsia="Euclid" w:hAnsi="Euclid" w:cs="Euclid"/>
          <w:spacing w:val="7"/>
          <w:sz w:val="24"/>
          <w:szCs w:val="24"/>
        </w:rPr>
        <w:t>(</w:t>
      </w:r>
      <w:r>
        <w:rPr>
          <w:rFonts w:ascii="Times New Roman" w:eastAsia="Times New Roman" w:hAnsi="Times New Roman" w:cs="Times New Roman"/>
          <w:i/>
          <w:spacing w:val="7"/>
          <w:sz w:val="24"/>
          <w:szCs w:val="24"/>
        </w:rPr>
        <w:t>M</w:t>
      </w:r>
      <w:r>
        <w:rPr>
          <w:rFonts w:ascii="Times New Roman" w:eastAsia="Times New Roman" w:hAnsi="Times New Roman" w:cs="Times New Roman"/>
          <w:i/>
          <w:spacing w:val="-7"/>
          <w:sz w:val="24"/>
          <w:szCs w:val="24"/>
        </w:rPr>
        <w:t xml:space="preserve"> </w:t>
      </w:r>
      <w:r>
        <w:rPr>
          <w:rFonts w:ascii="Verdana" w:eastAsia="Verdana" w:hAnsi="Verdana" w:cs="Verdana"/>
          <w:i/>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5"/>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p</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q</w:t>
      </w:r>
      <w:r>
        <w:rPr>
          <w:rFonts w:ascii="Cambria" w:eastAsia="Cambria" w:hAnsi="Cambria" w:cs="Cambria"/>
          <w:position w:val="-3"/>
          <w:sz w:val="16"/>
          <w:szCs w:val="16"/>
        </w:rPr>
        <w:t>}</w:t>
      </w:r>
      <w:r>
        <w:rPr>
          <w:rFonts w:ascii="Cambria" w:eastAsia="Cambria" w:hAnsi="Cambria" w:cs="Cambria"/>
          <w:spacing w:val="5"/>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7"/>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9"/>
          <w:sz w:val="24"/>
          <w:szCs w:val="24"/>
        </w:rPr>
        <w:t xml:space="preserve"> </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7"/>
          <w:sz w:val="24"/>
          <w:szCs w:val="24"/>
        </w:rPr>
        <w:t xml:space="preserve"> </w:t>
      </w:r>
      <w:r>
        <w:rPr>
          <w:rFonts w:ascii="Times New Roman" w:eastAsia="Times New Roman" w:hAnsi="Times New Roman" w:cs="Times New Roman"/>
          <w:i/>
          <w:spacing w:val="2"/>
          <w:sz w:val="24"/>
          <w:szCs w:val="24"/>
        </w:rPr>
        <w:t>C</w:t>
      </w:r>
      <w:r>
        <w:rPr>
          <w:rFonts w:ascii="Cambria" w:eastAsia="Cambria" w:hAnsi="Cambria" w:cs="Cambria"/>
          <w:spacing w:val="2"/>
          <w:position w:val="9"/>
          <w:sz w:val="16"/>
          <w:szCs w:val="16"/>
        </w:rPr>
        <w:t>′</w:t>
      </w:r>
      <w:r>
        <w:rPr>
          <w:rFonts w:ascii="Cambria" w:eastAsia="Cambria" w:hAnsi="Cambria" w:cs="Cambria"/>
          <w:spacing w:val="20"/>
          <w:position w:val="9"/>
          <w:sz w:val="16"/>
          <w:szCs w:val="16"/>
        </w:rPr>
        <w:t xml:space="preserve"> </w:t>
      </w:r>
      <w:r>
        <w:rPr>
          <w:rFonts w:ascii="Cambria" w:eastAsia="Cambria" w:hAnsi="Cambria" w:cs="Cambria"/>
          <w:sz w:val="24"/>
          <w:szCs w:val="24"/>
        </w:rPr>
        <w:t>∧</w:t>
      </w:r>
      <w:r>
        <w:rPr>
          <w:rFonts w:ascii="Cambria" w:eastAsia="Cambria" w:hAnsi="Cambria" w:cs="Cambria"/>
          <w:spacing w:val="-26"/>
          <w:sz w:val="24"/>
          <w:szCs w:val="24"/>
        </w:rPr>
        <w:t xml:space="preserve"> </w:t>
      </w:r>
      <w:r>
        <w:rPr>
          <w:rFonts w:ascii="Times New Roman" w:eastAsia="Times New Roman" w:hAnsi="Times New Roman" w:cs="Times New Roman"/>
          <w:i/>
          <w:spacing w:val="-9"/>
          <w:sz w:val="24"/>
          <w:szCs w:val="24"/>
        </w:rPr>
        <w:t>C</w:t>
      </w:r>
      <w:r>
        <w:rPr>
          <w:rFonts w:ascii="宋体" w:eastAsia="宋体" w:hAnsi="宋体" w:cs="宋体"/>
          <w:spacing w:val="-9"/>
          <w:sz w:val="24"/>
          <w:szCs w:val="24"/>
        </w:rPr>
        <w:t>。</w:t>
      </w:r>
    </w:p>
    <w:p w:rsidR="00A115BF" w:rsidRDefault="00646F36">
      <w:pPr>
        <w:spacing w:before="145"/>
        <w:ind w:left="600" w:right="103"/>
        <w:rPr>
          <w:rFonts w:ascii="宋体" w:eastAsia="宋体" w:hAnsi="宋体" w:cs="宋体"/>
          <w:sz w:val="24"/>
          <w:szCs w:val="24"/>
        </w:rPr>
      </w:pPr>
      <w:r>
        <w:rPr>
          <w:rFonts w:ascii="Times New Roman" w:eastAsia="Times New Roman" w:hAnsi="Times New Roman" w:cs="Times New Roman"/>
          <w:sz w:val="24"/>
          <w:szCs w:val="24"/>
        </w:rPr>
        <w:t xml:space="preserve">(b) </w:t>
      </w:r>
      <w:r>
        <w:rPr>
          <w:rFonts w:ascii="宋体" w:eastAsia="宋体" w:hAnsi="宋体" w:cs="宋体"/>
          <w:sz w:val="24"/>
          <w:szCs w:val="24"/>
        </w:rPr>
        <w:t>若存在子句</w:t>
      </w:r>
      <w:r>
        <w:rPr>
          <w:rFonts w:ascii="Times New Roman" w:eastAsia="Times New Roman" w:hAnsi="Times New Roman" w:cs="Times New Roman"/>
          <w:i/>
          <w:sz w:val="24"/>
          <w:szCs w:val="24"/>
        </w:rPr>
        <w:t>C</w:t>
      </w:r>
      <w:r>
        <w:rPr>
          <w:rFonts w:ascii="Cambria" w:eastAsia="Cambria" w:hAnsi="Cambria" w:cs="Cambria"/>
          <w:position w:val="9"/>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sz w:val="19"/>
          <w:szCs w:val="19"/>
        </w:rPr>
        <w:t>UF</w:t>
      </w:r>
      <w:r>
        <w:rPr>
          <w:rFonts w:ascii="Euclid" w:eastAsia="Euclid" w:hAnsi="Euclid" w:cs="Euclid"/>
          <w:sz w:val="24"/>
          <w:szCs w:val="24"/>
        </w:rPr>
        <w:t>(</w:t>
      </w:r>
      <w:r>
        <w:rPr>
          <w:rFonts w:ascii="Times New Roman" w:eastAsia="Times New Roman" w:hAnsi="Times New Roman" w:cs="Times New Roman"/>
          <w:i/>
          <w:sz w:val="24"/>
          <w:szCs w:val="24"/>
        </w:rPr>
        <w:t>T</w:t>
      </w:r>
      <w:r>
        <w:rPr>
          <w:rFonts w:ascii="Arial" w:eastAsia="Arial" w:hAnsi="Arial" w:cs="Arial"/>
          <w:i/>
          <w:position w:val="-3"/>
          <w:sz w:val="16"/>
          <w:szCs w:val="16"/>
        </w:rPr>
        <w:t>ϕ</w:t>
      </w:r>
      <w:r>
        <w:rPr>
          <w:rFonts w:ascii="Arial" w:eastAsia="Arial" w:hAnsi="Arial" w:cs="Arial"/>
          <w:i/>
          <w:position w:val="-3"/>
          <w:sz w:val="16"/>
          <w:szCs w:val="16"/>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16"/>
          <w:sz w:val="24"/>
          <w:szCs w:val="24"/>
        </w:rPr>
        <w:t xml:space="preserve"> </w:t>
      </w:r>
      <w:r>
        <w:rPr>
          <w:rFonts w:ascii="Euclid" w:eastAsia="Euclid" w:hAnsi="Euclid" w:cs="Euclid"/>
          <w:sz w:val="24"/>
          <w:szCs w:val="24"/>
        </w:rPr>
        <w:t>)</w:t>
      </w:r>
      <w:r>
        <w:rPr>
          <w:rFonts w:ascii="宋体" w:eastAsia="宋体" w:hAnsi="宋体" w:cs="宋体"/>
          <w:sz w:val="24"/>
          <w:szCs w:val="24"/>
        </w:rPr>
        <w:t>，使得</w:t>
      </w:r>
      <w:r>
        <w:rPr>
          <w:rFonts w:ascii="Times New Roman" w:eastAsia="Times New Roman" w:hAnsi="Times New Roman" w:cs="Times New Roman"/>
          <w:i/>
          <w:sz w:val="24"/>
          <w:szCs w:val="24"/>
        </w:rPr>
        <w:t>C</w:t>
      </w:r>
      <w:r>
        <w:rPr>
          <w:rFonts w:ascii="宋体" w:eastAsia="宋体" w:hAnsi="宋体" w:cs="宋体"/>
          <w:sz w:val="24"/>
          <w:szCs w:val="24"/>
        </w:rPr>
        <w:t>和</w:t>
      </w:r>
      <w:r>
        <w:rPr>
          <w:rFonts w:ascii="Times New Roman" w:eastAsia="Times New Roman" w:hAnsi="Times New Roman" w:cs="Times New Roman"/>
          <w:i/>
          <w:sz w:val="24"/>
          <w:szCs w:val="24"/>
        </w:rPr>
        <w:t>C</w:t>
      </w:r>
      <w:r>
        <w:rPr>
          <w:rFonts w:ascii="Cambria" w:eastAsia="Cambria" w:hAnsi="Cambria" w:cs="Cambria"/>
          <w:position w:val="9"/>
          <w:sz w:val="16"/>
          <w:szCs w:val="16"/>
        </w:rPr>
        <w:t>′</w:t>
      </w:r>
      <w:r>
        <w:rPr>
          <w:rFonts w:ascii="宋体" w:eastAsia="宋体" w:hAnsi="宋体" w:cs="宋体"/>
          <w:sz w:val="24"/>
          <w:szCs w:val="24"/>
        </w:rPr>
        <w:t>在</w:t>
      </w:r>
      <w:r>
        <w:rPr>
          <w:rFonts w:ascii="Times New Roman" w:eastAsia="Times New Roman" w:hAnsi="Times New Roman" w:cs="Times New Roman"/>
          <w:i/>
          <w:sz w:val="24"/>
          <w:szCs w:val="24"/>
        </w:rPr>
        <w:t>p</w:t>
      </w:r>
      <w:r>
        <w:rPr>
          <w:rFonts w:ascii="宋体" w:eastAsia="宋体" w:hAnsi="宋体" w:cs="宋体"/>
          <w:sz w:val="24"/>
          <w:szCs w:val="24"/>
        </w:rPr>
        <w:t>上是可归结的：</w:t>
      </w:r>
    </w:p>
    <w:p w:rsidR="00A115BF" w:rsidRDefault="00646F36">
      <w:pPr>
        <w:spacing w:before="278" w:line="374" w:lineRule="exact"/>
        <w:ind w:left="693" w:right="103" w:hanging="332"/>
        <w:rPr>
          <w:rFonts w:ascii="Euclid" w:eastAsia="Euclid" w:hAnsi="Euclid" w:cs="Euclid"/>
          <w:sz w:val="24"/>
          <w:szCs w:val="24"/>
        </w:rPr>
      </w:pPr>
      <w:r>
        <w:rPr>
          <w:rFonts w:eastAsiaTheme="minorHAnsi"/>
        </w:rPr>
        <w:pict>
          <v:group id="_x0000_s1213" style="position:absolute;left:0;text-align:left;margin-left:242pt;margin-top:66.1pt;width:3.65pt;height:.1pt;z-index:-250792;mso-position-horizontal-relative:page" coordorigin="4840,1322" coordsize="73,2">
            <v:shape id="_x0000_s1214" style="position:absolute;left:4840;top:1322;width:73;height:2" coordorigin="4840,1322" coordsize="73,0" path="m4840,1322r72,e" filled="f" strokeweight=".14042mm">
              <v:path arrowok="t"/>
            </v:shape>
            <w10:wrap anchorx="page"/>
          </v:group>
        </w:pict>
      </w:r>
      <w:r>
        <w:rPr>
          <w:rFonts w:ascii="Times New Roman" w:eastAsia="Times New Roman" w:hAnsi="Times New Roman" w:cs="Times New Roman"/>
          <w:sz w:val="24"/>
          <w:szCs w:val="24"/>
        </w:rPr>
        <w:t>(i)</w:t>
      </w:r>
      <w:r>
        <w:rPr>
          <w:rFonts w:ascii="Times New Roman" w:eastAsia="Times New Roman" w:hAnsi="Times New Roman" w:cs="Times New Roman"/>
          <w:spacing w:val="12"/>
          <w:sz w:val="24"/>
          <w:szCs w:val="24"/>
        </w:rPr>
        <w:t xml:space="preserve"> </w:t>
      </w:r>
      <w:r>
        <w:rPr>
          <w:rFonts w:ascii="宋体" w:eastAsia="宋体" w:hAnsi="宋体" w:cs="宋体"/>
          <w:spacing w:val="-3"/>
          <w:sz w:val="24"/>
          <w:szCs w:val="24"/>
        </w:rPr>
        <w:t>若</w:t>
      </w:r>
      <w:r>
        <w:rPr>
          <w:rFonts w:ascii="Times New Roman" w:eastAsia="Times New Roman" w:hAnsi="Times New Roman" w:cs="Times New Roman"/>
          <w:i/>
          <w:spacing w:val="-3"/>
          <w:sz w:val="24"/>
          <w:szCs w:val="24"/>
        </w:rPr>
        <w:t>C</w:t>
      </w:r>
      <w:r>
        <w:rPr>
          <w:rFonts w:ascii="Cambria" w:eastAsia="Cambria" w:hAnsi="Cambria" w:cs="Cambria"/>
          <w:spacing w:val="-3"/>
          <w:position w:val="9"/>
          <w:sz w:val="16"/>
          <w:szCs w:val="16"/>
        </w:rPr>
        <w:t>′</w:t>
      </w:r>
      <w:r>
        <w:rPr>
          <w:rFonts w:ascii="Cambria" w:eastAsia="Cambria" w:hAnsi="Cambria" w:cs="Cambria"/>
          <w:spacing w:val="12"/>
          <w:position w:val="9"/>
          <w:sz w:val="16"/>
          <w:szCs w:val="16"/>
        </w:rPr>
        <w:t xml:space="preserve"> </w:t>
      </w:r>
      <w:r>
        <w:rPr>
          <w:rFonts w:ascii="Euclid" w:eastAsia="Euclid" w:hAnsi="Euclid" w:cs="Euclid"/>
          <w:sz w:val="24"/>
          <w:szCs w:val="24"/>
        </w:rPr>
        <w:t>=</w:t>
      </w:r>
      <w:r>
        <w:rPr>
          <w:rFonts w:ascii="Euclid" w:eastAsia="Euclid" w:hAnsi="Euclid" w:cs="Euclid"/>
          <w:spacing w:val="-11"/>
          <w:sz w:val="24"/>
          <w:szCs w:val="24"/>
        </w:rPr>
        <w:t xml:space="preserve"> </w:t>
      </w:r>
      <w:r>
        <w:rPr>
          <w:rFonts w:ascii="Times New Roman" w:eastAsia="Times New Roman" w:hAnsi="Times New Roman" w:cs="Times New Roman"/>
          <w:i/>
          <w:sz w:val="24"/>
          <w:szCs w:val="24"/>
        </w:rPr>
        <w:t>Q</w:t>
      </w:r>
      <w:r>
        <w:rPr>
          <w:rFonts w:ascii="Times New Roman" w:eastAsia="Times New Roman" w:hAnsi="Times New Roman" w:cs="Times New Roman"/>
          <w:i/>
          <w:spacing w:val="9"/>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Times New Roman" w:eastAsia="Times New Roman" w:hAnsi="Times New Roman" w:cs="Times New Roman"/>
          <w:i/>
          <w:spacing w:val="-3"/>
          <w:sz w:val="24"/>
          <w:szCs w:val="24"/>
        </w:rPr>
        <w:t>Pt</w:t>
      </w:r>
      <w:r>
        <w:rPr>
          <w:rFonts w:ascii="Times New Roman" w:eastAsia="Times New Roman" w:hAnsi="Times New Roman" w:cs="Times New Roman"/>
          <w:i/>
          <w:spacing w:val="-35"/>
          <w:sz w:val="24"/>
          <w:szCs w:val="24"/>
        </w:rPr>
        <w:t xml:space="preserve"> </w:t>
      </w:r>
      <w:r>
        <w:rPr>
          <w:rFonts w:ascii="Times New Roman" w:eastAsia="Times New Roman" w:hAnsi="Times New Roman" w:cs="Times New Roman"/>
          <w:spacing w:val="-4"/>
          <w:sz w:val="19"/>
          <w:szCs w:val="19"/>
        </w:rPr>
        <w:t>X</w:t>
      </w:r>
      <w:r>
        <w:rPr>
          <w:rFonts w:ascii="Euclid" w:eastAsia="Euclid" w:hAnsi="Euclid" w:cs="Euclid"/>
          <w:spacing w:val="-4"/>
          <w:sz w:val="24"/>
          <w:szCs w:val="24"/>
        </w:rPr>
        <w:t>(</w:t>
      </w:r>
      <w:r>
        <w:rPr>
          <w:rFonts w:ascii="Times New Roman" w:eastAsia="Times New Roman" w:hAnsi="Times New Roman" w:cs="Times New Roman"/>
          <w:i/>
          <w:spacing w:val="-4"/>
          <w:sz w:val="24"/>
          <w:szCs w:val="24"/>
        </w:rPr>
        <w:t>C</w:t>
      </w:r>
      <w:r>
        <w:rPr>
          <w:rFonts w:ascii="Times New Roman" w:eastAsia="Times New Roman" w:hAnsi="Times New Roman" w:cs="Times New Roman"/>
          <w:spacing w:val="-4"/>
          <w:position w:val="-3"/>
          <w:sz w:val="16"/>
          <w:szCs w:val="16"/>
        </w:rPr>
        <w:t>2</w:t>
      </w:r>
      <w:r>
        <w:rPr>
          <w:rFonts w:ascii="Times New Roman" w:eastAsia="Times New Roman" w:hAnsi="Times New Roman" w:cs="Times New Roman"/>
          <w:spacing w:val="14"/>
          <w:position w:val="-3"/>
          <w:sz w:val="16"/>
          <w:szCs w:val="16"/>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l</w:t>
      </w:r>
      <w:r>
        <w:rPr>
          <w:rFonts w:ascii="Euclid" w:eastAsia="Euclid" w:hAnsi="Euclid" w:cs="Euclid"/>
          <w:spacing w:val="4"/>
          <w:sz w:val="24"/>
          <w:szCs w:val="24"/>
        </w:rPr>
        <w:t>)</w:t>
      </w:r>
      <w:r>
        <w:rPr>
          <w:rFonts w:ascii="Euclid" w:eastAsia="Euclid" w:hAnsi="Euclid" w:cs="Euclid"/>
          <w:spacing w:val="14"/>
          <w:sz w:val="24"/>
          <w:szCs w:val="24"/>
        </w:rPr>
        <w:t xml:space="preserve"> </w:t>
      </w:r>
      <w:r>
        <w:rPr>
          <w:rFonts w:ascii="宋体" w:eastAsia="宋体" w:hAnsi="宋体" w:cs="宋体"/>
          <w:sz w:val="24"/>
          <w:szCs w:val="24"/>
        </w:rPr>
        <w:t>（令</w:t>
      </w:r>
      <w:r>
        <w:rPr>
          <w:rFonts w:ascii="Times New Roman" w:eastAsia="Times New Roman" w:hAnsi="Times New Roman" w:cs="Times New Roman"/>
          <w:i/>
          <w:sz w:val="24"/>
          <w:szCs w:val="24"/>
        </w:rPr>
        <w:t>Pt</w:t>
      </w:r>
      <w:r>
        <w:rPr>
          <w:rFonts w:ascii="Times New Roman" w:eastAsia="Times New Roman" w:hAnsi="Times New Roman" w:cs="Times New Roman"/>
          <w:i/>
          <w:spacing w:val="27"/>
          <w:sz w:val="24"/>
          <w:szCs w:val="24"/>
        </w:rPr>
        <w:t xml:space="preserve"> </w:t>
      </w:r>
      <w:r>
        <w:rPr>
          <w:rFonts w:ascii="Euclid" w:eastAsia="Euclid" w:hAnsi="Euclid" w:cs="Euclid"/>
          <w:sz w:val="24"/>
          <w:szCs w:val="24"/>
        </w:rPr>
        <w:t>=</w:t>
      </w:r>
      <w:r>
        <w:rPr>
          <w:rFonts w:ascii="Euclid" w:eastAsia="Euclid" w:hAnsi="Euclid" w:cs="Euclid"/>
          <w:spacing w:val="-4"/>
          <w:sz w:val="24"/>
          <w:szCs w:val="24"/>
        </w:rPr>
        <w:t xml:space="preserve"> </w:t>
      </w:r>
      <w:r>
        <w:rPr>
          <w:rFonts w:ascii="Times New Roman" w:eastAsia="Times New Roman" w:hAnsi="Times New Roman" w:cs="Times New Roman"/>
          <w:sz w:val="19"/>
          <w:szCs w:val="19"/>
        </w:rPr>
        <w:t>A</w:t>
      </w:r>
      <w:r>
        <w:rPr>
          <w:rFonts w:ascii="宋体" w:eastAsia="宋体" w:hAnsi="宋体" w:cs="宋体"/>
          <w:sz w:val="24"/>
          <w:szCs w:val="24"/>
        </w:rPr>
        <w:t>，</w:t>
      </w:r>
      <w:r>
        <w:rPr>
          <w:rFonts w:ascii="Times New Roman" w:eastAsia="Times New Roman" w:hAnsi="Times New Roman" w:cs="Times New Roman"/>
          <w:i/>
          <w:sz w:val="24"/>
          <w:szCs w:val="24"/>
        </w:rPr>
        <w:t>Pt</w:t>
      </w:r>
      <w:r>
        <w:rPr>
          <w:rFonts w:ascii="Times New Roman" w:eastAsia="Times New Roman" w:hAnsi="Times New Roman" w:cs="Times New Roman"/>
          <w:i/>
          <w:spacing w:val="27"/>
          <w:sz w:val="24"/>
          <w:szCs w:val="24"/>
        </w:rPr>
        <w:t xml:space="preserve"> </w:t>
      </w:r>
      <w:r>
        <w:rPr>
          <w:rFonts w:ascii="Euclid" w:eastAsia="Euclid" w:hAnsi="Euclid" w:cs="Euclid"/>
          <w:sz w:val="24"/>
          <w:szCs w:val="24"/>
        </w:rPr>
        <w:t>=</w:t>
      </w:r>
      <w:r>
        <w:rPr>
          <w:rFonts w:ascii="Euclid" w:eastAsia="Euclid" w:hAnsi="Euclid" w:cs="Euclid"/>
          <w:spacing w:val="-4"/>
          <w:sz w:val="24"/>
          <w:szCs w:val="24"/>
        </w:rPr>
        <w:t xml:space="preserve"> </w:t>
      </w:r>
      <w:r>
        <w:rPr>
          <w:rFonts w:ascii="Times New Roman" w:eastAsia="Times New Roman" w:hAnsi="Times New Roman" w:cs="Times New Roman"/>
          <w:spacing w:val="-4"/>
          <w:sz w:val="19"/>
          <w:szCs w:val="19"/>
        </w:rPr>
        <w:t>E</w:t>
      </w:r>
      <w:r>
        <w:rPr>
          <w:rFonts w:ascii="宋体" w:eastAsia="宋体" w:hAnsi="宋体" w:cs="宋体"/>
          <w:spacing w:val="-4"/>
          <w:sz w:val="24"/>
          <w:szCs w:val="24"/>
        </w:rPr>
        <w:t>可类似地证明），则有</w:t>
      </w:r>
      <w:r>
        <w:rPr>
          <w:rFonts w:ascii="Times New Roman" w:eastAsia="Times New Roman" w:hAnsi="Times New Roman" w:cs="Times New Roman"/>
          <w:i/>
          <w:spacing w:val="-4"/>
          <w:sz w:val="24"/>
          <w:szCs w:val="24"/>
        </w:rPr>
        <w:t>Q</w:t>
      </w:r>
      <w:r>
        <w:rPr>
          <w:rFonts w:ascii="Times New Roman" w:eastAsia="Times New Roman" w:hAnsi="Times New Roman" w:cs="Times New Roman"/>
          <w:i/>
          <w:spacing w:val="9"/>
          <w:sz w:val="24"/>
          <w:szCs w:val="24"/>
        </w:rPr>
        <w:t xml:space="preserve"> </w:t>
      </w:r>
      <w:r>
        <w:rPr>
          <w:rFonts w:ascii="Cambria" w:eastAsia="Cambria" w:hAnsi="Cambria" w:cs="Cambria"/>
          <w:sz w:val="24"/>
          <w:szCs w:val="24"/>
        </w:rPr>
        <w:t>→</w:t>
      </w:r>
      <w:r>
        <w:rPr>
          <w:rFonts w:ascii="Cambria" w:eastAsia="Cambria" w:hAnsi="Cambria" w:cs="Cambria"/>
          <w:spacing w:val="23"/>
          <w:sz w:val="24"/>
          <w:szCs w:val="24"/>
        </w:rPr>
        <w:t xml:space="preserve"> </w:t>
      </w:r>
      <w:r>
        <w:rPr>
          <w:rFonts w:ascii="Times New Roman" w:eastAsia="Times New Roman" w:hAnsi="Times New Roman" w:cs="Times New Roman"/>
          <w:sz w:val="19"/>
          <w:szCs w:val="19"/>
        </w:rPr>
        <w:t>AX</w:t>
      </w:r>
      <w:r>
        <w:rPr>
          <w:rFonts w:ascii="Euclid" w:eastAsia="Euclid" w:hAnsi="Euclid" w:cs="Euclid"/>
          <w:sz w:val="24"/>
          <w:szCs w:val="24"/>
        </w:rPr>
        <w:t>(</w:t>
      </w:r>
      <w:r>
        <w:rPr>
          <w:rFonts w:ascii="Times New Roman" w:eastAsia="Times New Roman" w:hAnsi="Times New Roman" w:cs="Times New Roman"/>
          <w:i/>
          <w:sz w:val="24"/>
          <w:szCs w:val="24"/>
        </w:rPr>
        <w:t>C</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4"/>
          <w:position w:val="-3"/>
          <w:sz w:val="16"/>
          <w:szCs w:val="16"/>
        </w:rPr>
        <w:t xml:space="preserve"> </w:t>
      </w:r>
      <w:r>
        <w:rPr>
          <w:rFonts w:ascii="Cambria" w:eastAsia="Cambria" w:hAnsi="Cambria" w:cs="Cambria"/>
          <w:sz w:val="24"/>
          <w:szCs w:val="24"/>
        </w:rPr>
        <w:t>∨</w:t>
      </w:r>
      <w:r>
        <w:rPr>
          <w:rFonts w:ascii="Cambria" w:eastAsia="Cambria" w:hAnsi="Cambria" w:cs="Cambria"/>
          <w:spacing w:val="-31"/>
          <w:sz w:val="24"/>
          <w:szCs w:val="24"/>
        </w:rPr>
        <w:t xml:space="preserve"> </w:t>
      </w:r>
      <w:r>
        <w:rPr>
          <w:rFonts w:ascii="Times New Roman" w:eastAsia="Times New Roman" w:hAnsi="Times New Roman" w:cs="Times New Roman"/>
          <w:i/>
          <w:sz w:val="24"/>
          <w:szCs w:val="24"/>
        </w:rPr>
        <w:t>C</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Euclid" w:eastAsia="Euclid" w:hAnsi="Euclid" w:cs="Euclid"/>
          <w:spacing w:val="-8"/>
          <w:sz w:val="24"/>
          <w:szCs w:val="24"/>
        </w:rPr>
        <w:t xml:space="preserve"> </w:t>
      </w:r>
      <w:r>
        <w:rPr>
          <w:rFonts w:ascii="Cambria" w:eastAsia="Cambria" w:hAnsi="Cambria" w:cs="Cambria"/>
          <w:sz w:val="24"/>
          <w:szCs w:val="24"/>
        </w:rPr>
        <w:t>∈</w:t>
      </w:r>
      <w:r>
        <w:rPr>
          <w:rFonts w:ascii="Cambria" w:eastAsia="Cambria" w:hAnsi="Cambria" w:cs="Cambria"/>
          <w:spacing w:val="26"/>
          <w:sz w:val="24"/>
          <w:szCs w:val="24"/>
        </w:rPr>
        <w:t xml:space="preserve"> </w:t>
      </w:r>
      <w:r>
        <w:rPr>
          <w:rFonts w:ascii="Times New Roman" w:eastAsia="Times New Roman" w:hAnsi="Times New Roman" w:cs="Times New Roman"/>
          <w:sz w:val="19"/>
          <w:szCs w:val="19"/>
        </w:rPr>
        <w:t>UF</w:t>
      </w:r>
      <w:r>
        <w:rPr>
          <w:rFonts w:ascii="Euclid" w:eastAsia="Euclid" w:hAnsi="Euclid" w:cs="Euclid"/>
          <w:sz w:val="24"/>
          <w:szCs w:val="24"/>
        </w:rPr>
        <w:t>(</w:t>
      </w:r>
      <w:r>
        <w:rPr>
          <w:rFonts w:ascii="Times New Roman" w:eastAsia="Times New Roman" w:hAnsi="Times New Roman" w:cs="Times New Roman"/>
          <w:i/>
          <w:sz w:val="24"/>
          <w:szCs w:val="24"/>
        </w:rPr>
        <w:t>T</w:t>
      </w:r>
      <w:r>
        <w:rPr>
          <w:rFonts w:ascii="Arial" w:eastAsia="Arial" w:hAnsi="Arial" w:cs="Arial"/>
          <w:i/>
          <w:position w:val="-3"/>
          <w:sz w:val="16"/>
          <w:szCs w:val="16"/>
        </w:rPr>
        <w:t>ϕ</w:t>
      </w:r>
      <w:r>
        <w:rPr>
          <w:rFonts w:ascii="Arial" w:eastAsia="Arial" w:hAnsi="Arial" w:cs="Arial"/>
          <w:i/>
          <w:spacing w:val="-18"/>
          <w:position w:val="-3"/>
          <w:sz w:val="16"/>
          <w:szCs w:val="16"/>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25"/>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r>
        <w:rPr>
          <w:rFonts w:ascii="宋体" w:eastAsia="宋体" w:hAnsi="宋体" w:cs="宋体"/>
          <w:spacing w:val="-84"/>
          <w:sz w:val="24"/>
          <w:szCs w:val="24"/>
        </w:rPr>
        <w:t xml:space="preserve"> </w:t>
      </w:r>
      <w:r>
        <w:rPr>
          <w:rFonts w:ascii="宋体" w:eastAsia="宋体" w:hAnsi="宋体" w:cs="宋体"/>
          <w:spacing w:val="6"/>
          <w:sz w:val="24"/>
          <w:szCs w:val="24"/>
        </w:rPr>
        <w:t>因此，对任意</w:t>
      </w:r>
      <w:r>
        <w:rPr>
          <w:rFonts w:ascii="Times New Roman" w:eastAsia="Times New Roman" w:hAnsi="Times New Roman" w:cs="Times New Roman"/>
          <w:i/>
          <w:spacing w:val="6"/>
          <w:sz w:val="24"/>
          <w:szCs w:val="24"/>
        </w:rPr>
        <w:t>K</w:t>
      </w:r>
      <w:r>
        <w:rPr>
          <w:rFonts w:ascii="Times New Roman" w:eastAsia="Times New Roman" w:hAnsi="Times New Roman" w:cs="Times New Roman"/>
          <w:i/>
          <w:spacing w:val="34"/>
          <w:sz w:val="24"/>
          <w:szCs w:val="24"/>
        </w:rPr>
        <w:t xml:space="preserve"> </w:t>
      </w:r>
      <w:r>
        <w:rPr>
          <w:rFonts w:ascii="Euclid" w:eastAsia="Euclid" w:hAnsi="Euclid" w:cs="Euclid"/>
          <w:sz w:val="24"/>
          <w:szCs w:val="24"/>
        </w:rPr>
        <w:t>=</w:t>
      </w:r>
      <w:r>
        <w:rPr>
          <w:rFonts w:ascii="Euclid" w:eastAsia="Euclid" w:hAnsi="Euclid" w:cs="Euclid"/>
          <w:spacing w:val="-8"/>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8"/>
          <w:sz w:val="24"/>
          <w:szCs w:val="24"/>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Times New Roman" w:eastAsia="Times New Roman" w:hAnsi="Times New Roman" w:cs="Times New Roman"/>
          <w:i/>
          <w:spacing w:val="2"/>
          <w:sz w:val="24"/>
          <w:szCs w:val="24"/>
        </w:rPr>
        <w:t>Mod</w:t>
      </w:r>
      <w:r>
        <w:rPr>
          <w:rFonts w:ascii="Euclid" w:eastAsia="Euclid" w:hAnsi="Euclid" w:cs="Euclid"/>
          <w:spacing w:val="2"/>
          <w:sz w:val="24"/>
          <w:szCs w:val="24"/>
        </w:rPr>
        <w:t>(</w:t>
      </w:r>
      <w:r>
        <w:rPr>
          <w:rFonts w:ascii="Times New Roman" w:eastAsia="Times New Roman" w:hAnsi="Times New Roman" w:cs="Times New Roman"/>
          <w:i/>
          <w:spacing w:val="2"/>
          <w:sz w:val="24"/>
          <w:szCs w:val="24"/>
        </w:rPr>
        <w:t>ERes</w:t>
      </w:r>
      <w:r>
        <w:rPr>
          <w:rFonts w:ascii="Euclid" w:eastAsia="Euclid" w:hAnsi="Euclid" w:cs="Euclid"/>
          <w:spacing w:val="2"/>
          <w:sz w:val="24"/>
          <w:szCs w:val="24"/>
        </w:rPr>
        <w:t>(</w:t>
      </w:r>
      <w:r>
        <w:rPr>
          <w:rFonts w:ascii="Arial" w:eastAsia="Arial" w:hAnsi="Arial" w:cs="Arial"/>
          <w:i/>
          <w:spacing w:val="2"/>
          <w:sz w:val="24"/>
          <w:szCs w:val="24"/>
        </w:rPr>
        <w:t>ϕ</w:t>
      </w:r>
      <w:r>
        <w:rPr>
          <w:rFonts w:ascii="Verdana" w:eastAsia="Verdana" w:hAnsi="Verdana" w:cs="Verdana"/>
          <w:i/>
          <w:spacing w:val="2"/>
          <w:sz w:val="24"/>
          <w:szCs w:val="24"/>
        </w:rPr>
        <w:t>,</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25"/>
          <w:sz w:val="24"/>
          <w:szCs w:val="24"/>
        </w:rPr>
        <w:t xml:space="preserve"> </w:t>
      </w:r>
      <w:r>
        <w:rPr>
          <w:rFonts w:ascii="Euclid" w:eastAsia="Euclid" w:hAnsi="Euclid" w:cs="Euclid"/>
          <w:spacing w:val="5"/>
          <w:sz w:val="24"/>
          <w:szCs w:val="24"/>
        </w:rPr>
        <w:t>))</w:t>
      </w:r>
      <w:r>
        <w:rPr>
          <w:rFonts w:ascii="宋体" w:eastAsia="宋体" w:hAnsi="宋体" w:cs="宋体"/>
          <w:spacing w:val="5"/>
          <w:sz w:val="24"/>
          <w:szCs w:val="24"/>
        </w:rPr>
        <w:t>，如下构造</w:t>
      </w:r>
      <w:r>
        <w:rPr>
          <w:rFonts w:ascii="Times New Roman" w:eastAsia="Times New Roman" w:hAnsi="Times New Roman" w:cs="Times New Roman"/>
          <w:i/>
          <w:spacing w:val="5"/>
          <w:sz w:val="24"/>
          <w:szCs w:val="24"/>
        </w:rPr>
        <w:t>K</w:t>
      </w:r>
      <w:r>
        <w:rPr>
          <w:rFonts w:ascii="Times New Roman" w:eastAsia="Times New Roman" w:hAnsi="Times New Roman" w:cs="Times New Roman"/>
          <w:i/>
          <w:spacing w:val="27"/>
          <w:sz w:val="24"/>
          <w:szCs w:val="24"/>
        </w:rPr>
        <w:t xml:space="preserve"> </w:t>
      </w:r>
      <w:r>
        <w:rPr>
          <w:rFonts w:ascii="Cambria" w:eastAsia="Cambria" w:hAnsi="Cambria" w:cs="Cambria"/>
          <w:position w:val="9"/>
          <w:sz w:val="16"/>
          <w:szCs w:val="16"/>
        </w:rPr>
        <w:t xml:space="preserve">′ </w:t>
      </w:r>
      <w:r>
        <w:rPr>
          <w:rFonts w:ascii="Cambria" w:eastAsia="Cambria" w:hAnsi="Cambria" w:cs="Cambria"/>
          <w:spacing w:val="29"/>
          <w:position w:val="9"/>
          <w:sz w:val="16"/>
          <w:szCs w:val="16"/>
        </w:rPr>
        <w:t xml:space="preserve"> </w:t>
      </w:r>
      <w:r>
        <w:rPr>
          <w:rFonts w:ascii="Euclid" w:eastAsia="Euclid" w:hAnsi="Euclid" w:cs="Euclid"/>
          <w:sz w:val="24"/>
          <w:szCs w:val="24"/>
        </w:rPr>
        <w:t>=</w:t>
      </w:r>
      <w:r>
        <w:rPr>
          <w:rFonts w:ascii="Euclid" w:eastAsia="Euclid" w:hAnsi="Euclid" w:cs="Euclid"/>
          <w:w w:val="99"/>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0"/>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：令</w:t>
      </w:r>
      <w:r>
        <w:rPr>
          <w:rFonts w:ascii="Times New Roman" w:eastAsia="Times New Roman" w:hAnsi="Times New Roman" w:cs="Times New Roman"/>
          <w:i/>
          <w:sz w:val="24"/>
          <w:szCs w:val="24"/>
        </w:rPr>
        <w:t>M</w:t>
      </w:r>
      <w:r>
        <w:rPr>
          <w:rFonts w:ascii="Times New Roman" w:eastAsia="Times New Roman" w:hAnsi="Times New Roman" w:cs="Times New Roman"/>
          <w:i/>
          <w:spacing w:val="-20"/>
          <w:sz w:val="24"/>
          <w:szCs w:val="24"/>
        </w:rPr>
        <w:t xml:space="preserve"> </w:t>
      </w:r>
      <w:r>
        <w:rPr>
          <w:rFonts w:ascii="Cambria" w:eastAsia="Cambria" w:hAnsi="Cambria" w:cs="Cambria"/>
          <w:position w:val="9"/>
          <w:sz w:val="16"/>
          <w:szCs w:val="16"/>
        </w:rPr>
        <w:t>′</w:t>
      </w:r>
      <w:r>
        <w:rPr>
          <w:rFonts w:ascii="Cambria" w:eastAsia="Cambria" w:hAnsi="Cambria" w:cs="Cambria"/>
          <w:spacing w:val="32"/>
          <w:position w:val="9"/>
          <w:sz w:val="16"/>
          <w:szCs w:val="16"/>
        </w:rPr>
        <w:t xml:space="preserve"> </w:t>
      </w:r>
      <w:r>
        <w:rPr>
          <w:rFonts w:ascii="Euclid" w:eastAsia="Euclid" w:hAnsi="Euclid" w:cs="Euclid"/>
          <w:sz w:val="24"/>
          <w:szCs w:val="24"/>
        </w:rPr>
        <w:t>=</w:t>
      </w:r>
      <w:r>
        <w:rPr>
          <w:rFonts w:ascii="Euclid" w:eastAsia="Euclid" w:hAnsi="Euclid" w:cs="Euclid"/>
          <w:spacing w:val="-2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7"/>
          <w:sz w:val="24"/>
          <w:szCs w:val="24"/>
        </w:rPr>
        <w:t xml:space="preserve"> </w:t>
      </w:r>
      <w:r>
        <w:rPr>
          <w:rFonts w:ascii="Euclid" w:eastAsia="Euclid" w:hAnsi="Euclid" w:cs="Euclid"/>
          <w:sz w:val="24"/>
          <w:szCs w:val="24"/>
        </w:rPr>
        <w:t>[</w:t>
      </w:r>
      <w:r>
        <w:rPr>
          <w:rFonts w:ascii="Euclid" w:eastAsia="Euclid" w:hAnsi="Euclid" w:cs="Euclid"/>
          <w:spacing w:val="11"/>
          <w:sz w:val="24"/>
          <w:szCs w:val="24"/>
        </w:rPr>
        <w:t xml:space="preserve"> </w:t>
      </w:r>
      <w:r>
        <w:rPr>
          <w:rFonts w:ascii="Euclid" w:eastAsia="Euclid" w:hAnsi="Euclid" w:cs="Euclid"/>
          <w:sz w:val="24"/>
          <w:szCs w:val="24"/>
        </w:rPr>
        <w:t>]</w:t>
      </w:r>
      <w:r>
        <w:rPr>
          <w:rFonts w:ascii="Euclid" w:eastAsia="Euclid" w:hAnsi="Euclid" w:cs="Euclid"/>
          <w:spacing w:val="-16"/>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4"/>
          <w:sz w:val="24"/>
          <w:szCs w:val="24"/>
        </w:rPr>
        <w:t xml:space="preserve"> </w:t>
      </w:r>
      <w:r>
        <w:rPr>
          <w:rFonts w:ascii="宋体" w:eastAsia="宋体" w:hAnsi="宋体" w:cs="宋体"/>
          <w:sz w:val="24"/>
          <w:szCs w:val="24"/>
        </w:rPr>
        <w:t>（即</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32"/>
          <w:position w:val="9"/>
          <w:sz w:val="16"/>
          <w:szCs w:val="16"/>
        </w:rPr>
        <w:t xml:space="preserve"> </w:t>
      </w:r>
      <w:r>
        <w:rPr>
          <w:rFonts w:ascii="Euclid" w:eastAsia="Euclid" w:hAnsi="Euclid" w:cs="Euclid"/>
          <w:sz w:val="24"/>
          <w:szCs w:val="24"/>
        </w:rPr>
        <w:t>=</w:t>
      </w:r>
      <w:r>
        <w:rPr>
          <w:rFonts w:ascii="Euclid" w:eastAsia="Euclid" w:hAnsi="Euclid" w:cs="Euclid"/>
          <w:spacing w:val="-23"/>
          <w:sz w:val="24"/>
          <w:szCs w:val="24"/>
        </w:rPr>
        <w:t xml:space="preserve"> </w:t>
      </w:r>
      <w:r>
        <w:rPr>
          <w:rFonts w:ascii="Times New Roman" w:eastAsia="Times New Roman" w:hAnsi="Times New Roman" w:cs="Times New Roman"/>
          <w:i/>
          <w:spacing w:val="-18"/>
          <w:sz w:val="24"/>
          <w:szCs w:val="24"/>
        </w:rPr>
        <w:t>s</w:t>
      </w:r>
      <w:r>
        <w:rPr>
          <w:rFonts w:ascii="宋体" w:eastAsia="宋体" w:hAnsi="宋体" w:cs="宋体"/>
          <w:spacing w:val="-18"/>
          <w:sz w:val="24"/>
          <w:szCs w:val="24"/>
        </w:rPr>
        <w:t>），其中</w:t>
      </w:r>
      <w:r>
        <w:rPr>
          <w:rFonts w:ascii="Times New Roman" w:eastAsia="Times New Roman" w:hAnsi="Times New Roman" w:cs="Times New Roman"/>
          <w:i/>
          <w:spacing w:val="-18"/>
          <w:sz w:val="24"/>
          <w:szCs w:val="24"/>
        </w:rPr>
        <w:t>L</w:t>
      </w:r>
      <w:r>
        <w:rPr>
          <w:rFonts w:ascii="Cambria" w:eastAsia="Cambria" w:hAnsi="Cambria" w:cs="Cambria"/>
          <w:spacing w:val="-18"/>
          <w:position w:val="9"/>
          <w:sz w:val="16"/>
          <w:szCs w:val="16"/>
        </w:rPr>
        <w:t>′</w:t>
      </w:r>
      <w:r>
        <w:rPr>
          <w:rFonts w:ascii="Cambria" w:eastAsia="Cambria" w:hAnsi="Cambria" w:cs="Cambria"/>
          <w:spacing w:val="-12"/>
          <w:position w:val="9"/>
          <w:sz w:val="16"/>
          <w:szCs w:val="16"/>
        </w:rPr>
        <w:t xml:space="preserve"> </w:t>
      </w:r>
      <w:r>
        <w:rPr>
          <w:rFonts w:ascii="宋体" w:eastAsia="宋体" w:hAnsi="宋体" w:cs="宋体"/>
          <w:sz w:val="24"/>
          <w:szCs w:val="24"/>
        </w:rPr>
        <w:t>与</w:t>
      </w:r>
      <w:r>
        <w:rPr>
          <w:rFonts w:ascii="Times New Roman" w:eastAsia="Times New Roman" w:hAnsi="Times New Roman" w:cs="Times New Roman"/>
          <w:i/>
          <w:sz w:val="24"/>
          <w:szCs w:val="24"/>
        </w:rPr>
        <w:t>L</w:t>
      </w:r>
      <w:r>
        <w:rPr>
          <w:rFonts w:ascii="宋体" w:eastAsia="宋体" w:hAnsi="宋体" w:cs="宋体"/>
          <w:sz w:val="24"/>
          <w:szCs w:val="24"/>
        </w:rPr>
        <w:t>一样，除了对任意</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27"/>
          <w:position w:val="-3"/>
          <w:sz w:val="16"/>
          <w:szCs w:val="16"/>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w:t>
      </w:r>
      <w:r>
        <w:rPr>
          <w:rFonts w:ascii="Times New Roman" w:eastAsia="Times New Roman" w:hAnsi="Times New Roman" w:cs="Times New Roman"/>
          <w:sz w:val="24"/>
          <w:szCs w:val="24"/>
        </w:rPr>
        <w:t xml:space="preserve"> </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9"/>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9"/>
          <w:sz w:val="24"/>
          <w:szCs w:val="24"/>
        </w:rPr>
        <w:t xml:space="preserve"> </w:t>
      </w:r>
      <w:r>
        <w:rPr>
          <w:rFonts w:ascii="Times New Roman" w:eastAsia="Times New Roman" w:hAnsi="Times New Roman" w:cs="Times New Roman"/>
          <w:i/>
          <w:spacing w:val="3"/>
          <w:sz w:val="24"/>
          <w:szCs w:val="24"/>
        </w:rPr>
        <w:t>Q</w:t>
      </w:r>
      <w:r>
        <w:rPr>
          <w:rFonts w:ascii="宋体" w:eastAsia="宋体" w:hAnsi="宋体" w:cs="宋体"/>
          <w:spacing w:val="3"/>
          <w:sz w:val="24"/>
          <w:szCs w:val="24"/>
        </w:rPr>
        <w:t>，则对任意</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19"/>
          <w:sz w:val="24"/>
          <w:szCs w:val="24"/>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19"/>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32"/>
          <w:sz w:val="24"/>
          <w:szCs w:val="24"/>
        </w:rPr>
        <w:t xml:space="preserve"> </w:t>
      </w:r>
      <w:r>
        <w:rPr>
          <w:rFonts w:ascii="Times New Roman" w:eastAsia="Times New Roman" w:hAnsi="Times New Roman" w:cs="Times New Roman"/>
          <w:i/>
          <w:spacing w:val="-3"/>
          <w:sz w:val="24"/>
          <w:szCs w:val="24"/>
        </w:rPr>
        <w:t>C</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6"/>
          <w:position w:val="-3"/>
          <w:sz w:val="16"/>
          <w:szCs w:val="16"/>
        </w:rPr>
        <w:t xml:space="preserve"> </w:t>
      </w:r>
      <w:r>
        <w:rPr>
          <w:rFonts w:ascii="宋体" w:eastAsia="宋体" w:hAnsi="宋体" w:cs="宋体"/>
          <w:sz w:val="24"/>
          <w:szCs w:val="24"/>
        </w:rPr>
        <w:t>则</w:t>
      </w:r>
      <w:r>
        <w:rPr>
          <w:rFonts w:ascii="宋体" w:eastAsia="宋体" w:hAnsi="宋体" w:cs="宋体"/>
          <w:sz w:val="24"/>
          <w:szCs w:val="24"/>
        </w:rPr>
        <w:t>“</w:t>
      </w:r>
      <w:r>
        <w:rPr>
          <w:rFonts w:ascii="宋体" w:eastAsia="宋体" w:hAnsi="宋体" w:cs="宋体"/>
          <w:sz w:val="24"/>
          <w:szCs w:val="24"/>
        </w:rPr>
        <w:t>若</w:t>
      </w:r>
      <w:r>
        <w:rPr>
          <w:rFonts w:ascii="Times New Roman" w:eastAsia="Times New Roman" w:hAnsi="Times New Roman" w:cs="Times New Roman"/>
          <w:i/>
          <w:sz w:val="24"/>
          <w:szCs w:val="24"/>
        </w:rPr>
        <w:t>l</w:t>
      </w:r>
      <w:r>
        <w:rPr>
          <w:rFonts w:ascii="Times New Roman" w:eastAsia="Times New Roman" w:hAnsi="Times New Roman" w:cs="Times New Roman"/>
          <w:i/>
          <w:spacing w:val="14"/>
          <w:sz w:val="24"/>
          <w:szCs w:val="24"/>
        </w:rPr>
        <w:t xml:space="preserve"> </w:t>
      </w:r>
      <w:r>
        <w:rPr>
          <w:rFonts w:ascii="Euclid" w:eastAsia="Euclid" w:hAnsi="Euclid" w:cs="Euclid"/>
          <w:sz w:val="24"/>
          <w:szCs w:val="24"/>
        </w:rPr>
        <w:t>=</w:t>
      </w:r>
      <w:r>
        <w:rPr>
          <w:rFonts w:ascii="Euclid" w:eastAsia="Euclid" w:hAnsi="Euclid" w:cs="Euclid"/>
          <w:spacing w:val="1"/>
          <w:sz w:val="24"/>
          <w:szCs w:val="24"/>
        </w:rPr>
        <w:t xml:space="preserve"> </w:t>
      </w:r>
      <w:r>
        <w:rPr>
          <w:rFonts w:ascii="Times New Roman" w:eastAsia="Times New Roman" w:hAnsi="Times New Roman" w:cs="Times New Roman"/>
          <w:i/>
          <w:spacing w:val="2"/>
          <w:sz w:val="24"/>
          <w:szCs w:val="24"/>
        </w:rPr>
        <w:t>p</w:t>
      </w:r>
      <w:r>
        <w:rPr>
          <w:rFonts w:ascii="宋体" w:eastAsia="宋体" w:hAnsi="宋体" w:cs="宋体"/>
          <w:spacing w:val="2"/>
          <w:sz w:val="24"/>
          <w:szCs w:val="24"/>
        </w:rPr>
        <w:t>，则令</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2</w:t>
      </w:r>
      <w:r>
        <w:rPr>
          <w:rFonts w:ascii="Euclid" w:eastAsia="Euclid" w:hAnsi="Euclid" w:cs="Euclid"/>
          <w:spacing w:val="2"/>
          <w:sz w:val="24"/>
          <w:szCs w:val="24"/>
        </w:rPr>
        <w:t>)</w:t>
      </w:r>
      <w:r>
        <w:rPr>
          <w:rFonts w:ascii="Euclid" w:eastAsia="Euclid" w:hAnsi="Euclid" w:cs="Euclid"/>
          <w:spacing w:val="-19"/>
          <w:sz w:val="24"/>
          <w:szCs w:val="24"/>
        </w:rPr>
        <w:t xml:space="preserve"> </w:t>
      </w:r>
      <w:r>
        <w:rPr>
          <w:rFonts w:ascii="Euclid" w:eastAsia="Euclid" w:hAnsi="Euclid" w:cs="Euclid"/>
          <w:sz w:val="24"/>
          <w:szCs w:val="24"/>
        </w:rPr>
        <w:t>=</w:t>
      </w:r>
      <w:r>
        <w:rPr>
          <w:rFonts w:ascii="Euclid" w:eastAsia="Euclid" w:hAnsi="Euclid" w:cs="Euclid"/>
          <w:w w:val="99"/>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Euclid" w:eastAsia="Euclid" w:hAnsi="Euclid" w:cs="Euclid"/>
          <w:spacing w:val="-43"/>
          <w:sz w:val="24"/>
          <w:szCs w:val="24"/>
        </w:rPr>
        <w:t xml:space="preserve"> </w:t>
      </w:r>
      <w:r>
        <w:rPr>
          <w:rFonts w:ascii="Cambria" w:eastAsia="Cambria" w:hAnsi="Cambria" w:cs="Cambria"/>
          <w:spacing w:val="2"/>
          <w:sz w:val="24"/>
          <w:szCs w:val="24"/>
        </w:rPr>
        <w:t>∪{</w:t>
      </w:r>
      <w:r>
        <w:rPr>
          <w:rFonts w:ascii="Times New Roman" w:eastAsia="Times New Roman" w:hAnsi="Times New Roman" w:cs="Times New Roman"/>
          <w:i/>
          <w:spacing w:val="2"/>
          <w:sz w:val="24"/>
          <w:szCs w:val="24"/>
        </w:rPr>
        <w:t>p</w:t>
      </w:r>
      <w:r>
        <w:rPr>
          <w:rFonts w:ascii="Cambria" w:eastAsia="Cambria" w:hAnsi="Cambria" w:cs="Cambria"/>
          <w:spacing w:val="2"/>
          <w:sz w:val="24"/>
          <w:szCs w:val="24"/>
        </w:rPr>
        <w:t>}</w:t>
      </w:r>
      <w:r>
        <w:rPr>
          <w:rFonts w:ascii="宋体" w:eastAsia="宋体" w:hAnsi="宋体" w:cs="宋体"/>
          <w:spacing w:val="2"/>
          <w:sz w:val="24"/>
          <w:szCs w:val="24"/>
        </w:rPr>
        <w:t>，否则令</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spacing w:val="2"/>
          <w:position w:val="-3"/>
          <w:sz w:val="16"/>
          <w:szCs w:val="16"/>
        </w:rPr>
        <w:t>2</w:t>
      </w:r>
      <w:r>
        <w:rPr>
          <w:rFonts w:ascii="Euclid" w:eastAsia="Euclid" w:hAnsi="Euclid" w:cs="Euclid"/>
          <w:spacing w:val="2"/>
          <w:sz w:val="24"/>
          <w:szCs w:val="24"/>
        </w:rPr>
        <w:t>)</w:t>
      </w:r>
      <w:r>
        <w:rPr>
          <w:rFonts w:ascii="Euclid" w:eastAsia="Euclid" w:hAnsi="Euclid" w:cs="Euclid"/>
          <w:spacing w:val="-13"/>
          <w:sz w:val="24"/>
          <w:szCs w:val="24"/>
        </w:rPr>
        <w:t xml:space="preserve"> </w:t>
      </w:r>
      <w:r>
        <w:rPr>
          <w:rFonts w:ascii="Euclid" w:eastAsia="Euclid" w:hAnsi="Euclid" w:cs="Euclid"/>
          <w:sz w:val="24"/>
          <w:szCs w:val="24"/>
        </w:rPr>
        <w:t>=</w:t>
      </w:r>
      <w:r>
        <w:rPr>
          <w:rFonts w:ascii="Euclid" w:eastAsia="Euclid" w:hAnsi="Euclid" w:cs="Euclid"/>
          <w:spacing w:val="-13"/>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Euclid" w:eastAsia="Euclid" w:hAnsi="Euclid" w:cs="Euclid"/>
          <w:spacing w:val="-43"/>
          <w:sz w:val="24"/>
          <w:szCs w:val="24"/>
        </w:rPr>
        <w:t xml:space="preserve"> </w:t>
      </w:r>
      <w:r>
        <w:rPr>
          <w:rFonts w:ascii="Cambria" w:eastAsia="Cambria" w:hAnsi="Cambria" w:cs="Cambria"/>
          <w:spacing w:val="-9"/>
          <w:sz w:val="24"/>
          <w:szCs w:val="24"/>
        </w:rPr>
        <w:t>−</w:t>
      </w:r>
      <w:r>
        <w:rPr>
          <w:rFonts w:ascii="Cambria" w:eastAsia="Cambria" w:hAnsi="Cambria" w:cs="Cambria"/>
          <w:spacing w:val="-9"/>
          <w:sz w:val="24"/>
          <w:szCs w:val="24"/>
        </w:rPr>
        <w:t>{</w:t>
      </w:r>
      <w:r>
        <w:rPr>
          <w:rFonts w:ascii="Times New Roman" w:eastAsia="Times New Roman" w:hAnsi="Times New Roman" w:cs="Times New Roman"/>
          <w:i/>
          <w:spacing w:val="-9"/>
          <w:sz w:val="24"/>
          <w:szCs w:val="24"/>
        </w:rPr>
        <w:t>p</w:t>
      </w:r>
      <w:r>
        <w:rPr>
          <w:rFonts w:ascii="Cambria" w:eastAsia="Cambria" w:hAnsi="Cambria" w:cs="Cambria"/>
          <w:spacing w:val="-9"/>
          <w:sz w:val="24"/>
          <w:szCs w:val="24"/>
        </w:rPr>
        <w:t>}</w:t>
      </w:r>
      <w:r>
        <w:rPr>
          <w:rFonts w:ascii="宋体" w:eastAsia="宋体" w:hAnsi="宋体" w:cs="宋体"/>
          <w:spacing w:val="-9"/>
          <w:sz w:val="24"/>
          <w:szCs w:val="24"/>
        </w:rPr>
        <w:t>”</w:t>
      </w:r>
      <w:r>
        <w:rPr>
          <w:rFonts w:ascii="宋体" w:eastAsia="宋体" w:hAnsi="宋体" w:cs="宋体"/>
          <w:spacing w:val="-9"/>
          <w:sz w:val="24"/>
          <w:szCs w:val="24"/>
        </w:rPr>
        <w:t>，否则，若</w:t>
      </w:r>
      <w:r>
        <w:rPr>
          <w:rFonts w:ascii="Euclid" w:eastAsia="Euclid" w:hAnsi="Euclid" w:cs="Euclid"/>
          <w:spacing w:val="-9"/>
          <w:sz w:val="24"/>
          <w:szCs w:val="24"/>
        </w:rPr>
        <w:t>(</w:t>
      </w:r>
      <w:r>
        <w:rPr>
          <w:rFonts w:ascii="Times New Roman" w:eastAsia="Times New Roman" w:hAnsi="Times New Roman" w:cs="Times New Roman"/>
          <w:i/>
          <w:spacing w:val="-9"/>
          <w:sz w:val="24"/>
          <w:szCs w:val="24"/>
        </w:rPr>
        <w:t>M</w:t>
      </w:r>
      <w:r>
        <w:rPr>
          <w:rFonts w:ascii="Times New Roman" w:eastAsia="Times New Roman" w:hAnsi="Times New Roman" w:cs="Times New Roman"/>
          <w:i/>
          <w:spacing w:val="-4"/>
          <w:sz w:val="24"/>
          <w:szCs w:val="24"/>
        </w:rPr>
        <w:t xml:space="preserve"> </w:t>
      </w:r>
      <w:r>
        <w:rPr>
          <w:rFonts w:ascii="Verdana" w:eastAsia="Verdana" w:hAnsi="Verdana" w:cs="Verdana"/>
          <w:i/>
          <w:sz w:val="24"/>
          <w:szCs w:val="24"/>
        </w:rPr>
        <w:t>,</w:t>
      </w:r>
      <w:r>
        <w:rPr>
          <w:rFonts w:ascii="Verdana" w:eastAsia="Verdana" w:hAnsi="Verdana" w:cs="Verdana"/>
          <w:i/>
          <w:spacing w:val="-4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1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31"/>
          <w:sz w:val="24"/>
          <w:szCs w:val="24"/>
        </w:rPr>
        <w:t xml:space="preserve"> </w:t>
      </w:r>
      <w:r>
        <w:rPr>
          <w:rFonts w:ascii="Times New Roman" w:eastAsia="Times New Roman" w:hAnsi="Times New Roman" w:cs="Times New Roman"/>
          <w:i/>
          <w:spacing w:val="-3"/>
          <w:sz w:val="24"/>
          <w:szCs w:val="24"/>
        </w:rPr>
        <w:t>C</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12"/>
          <w:position w:val="-3"/>
          <w:sz w:val="16"/>
          <w:szCs w:val="16"/>
        </w:rPr>
        <w:t xml:space="preserve"> </w:t>
      </w:r>
      <w:r>
        <w:rPr>
          <w:rFonts w:ascii="Cambria" w:eastAsia="Cambria" w:hAnsi="Cambria" w:cs="Cambria"/>
          <w:sz w:val="24"/>
          <w:szCs w:val="24"/>
        </w:rPr>
        <w:t>∧¬</w:t>
      </w:r>
      <w:r>
        <w:rPr>
          <w:rFonts w:ascii="Times New Roman" w:eastAsia="Times New Roman" w:hAnsi="Times New Roman" w:cs="Times New Roman"/>
          <w:i/>
          <w:sz w:val="24"/>
          <w:szCs w:val="24"/>
        </w:rPr>
        <w:t>C</w:t>
      </w:r>
      <w:r>
        <w:rPr>
          <w:rFonts w:ascii="Times New Roman" w:eastAsia="Times New Roman" w:hAnsi="Times New Roman" w:cs="Times New Roman"/>
          <w:position w:val="-3"/>
          <w:sz w:val="16"/>
          <w:szCs w:val="16"/>
        </w:rPr>
        <w:t>2</w:t>
      </w:r>
      <w:r>
        <w:rPr>
          <w:rFonts w:ascii="宋体" w:eastAsia="宋体" w:hAnsi="宋体" w:cs="宋体"/>
          <w:sz w:val="24"/>
          <w:szCs w:val="24"/>
        </w:rPr>
        <w:t>，则</w:t>
      </w:r>
      <w:r>
        <w:rPr>
          <w:rFonts w:ascii="宋体" w:eastAsia="宋体" w:hAnsi="宋体" w:cs="宋体"/>
          <w:sz w:val="24"/>
          <w:szCs w:val="24"/>
        </w:rPr>
        <w:t>“</w:t>
      </w:r>
      <w:r>
        <w:rPr>
          <w:rFonts w:ascii="宋体" w:eastAsia="宋体" w:hAnsi="宋体" w:cs="宋体"/>
          <w:sz w:val="24"/>
          <w:szCs w:val="24"/>
        </w:rPr>
        <w:t>若</w:t>
      </w:r>
      <w:r>
        <w:rPr>
          <w:rFonts w:ascii="Times New Roman" w:eastAsia="Times New Roman" w:hAnsi="Times New Roman" w:cs="Times New Roman"/>
          <w:i/>
          <w:sz w:val="24"/>
          <w:szCs w:val="24"/>
        </w:rPr>
        <w:t>l</w:t>
      </w:r>
      <w:r>
        <w:rPr>
          <w:rFonts w:ascii="Times New Roman" w:eastAsia="Times New Roman" w:hAnsi="Times New Roman" w:cs="Times New Roman"/>
          <w:i/>
          <w:spacing w:val="25"/>
          <w:sz w:val="24"/>
          <w:szCs w:val="24"/>
        </w:rPr>
        <w:t xml:space="preserve"> </w:t>
      </w:r>
      <w:r>
        <w:rPr>
          <w:rFonts w:ascii="Euclid" w:eastAsia="Euclid" w:hAnsi="Euclid" w:cs="Euclid"/>
          <w:sz w:val="24"/>
          <w:szCs w:val="24"/>
        </w:rPr>
        <w:t>=</w:t>
      </w:r>
      <w:r>
        <w:rPr>
          <w:rFonts w:ascii="Euclid" w:eastAsia="Euclid" w:hAnsi="Euclid" w:cs="Euclid"/>
          <w:w w:val="99"/>
          <w:sz w:val="24"/>
          <w:szCs w:val="24"/>
        </w:rPr>
        <w:t xml:space="preserve"> </w:t>
      </w:r>
      <w:r>
        <w:rPr>
          <w:rFonts w:ascii="Times New Roman" w:eastAsia="Times New Roman" w:hAnsi="Times New Roman" w:cs="Times New Roman"/>
          <w:i/>
          <w:sz w:val="24"/>
          <w:szCs w:val="24"/>
        </w:rPr>
        <w:t>p</w:t>
      </w:r>
      <w:r>
        <w:rPr>
          <w:rFonts w:ascii="宋体" w:eastAsia="宋体" w:hAnsi="宋体" w:cs="宋体"/>
          <w:sz w:val="24"/>
          <w:szCs w:val="24"/>
        </w:rPr>
        <w:t>，</w:t>
      </w:r>
      <w:r>
        <w:rPr>
          <w:rFonts w:ascii="宋体" w:eastAsia="宋体" w:hAnsi="宋体" w:cs="宋体"/>
          <w:spacing w:val="-92"/>
          <w:sz w:val="24"/>
          <w:szCs w:val="24"/>
        </w:rPr>
        <w:t xml:space="preserve"> </w:t>
      </w:r>
      <w:r>
        <w:rPr>
          <w:rFonts w:ascii="宋体" w:eastAsia="宋体" w:hAnsi="宋体" w:cs="宋体"/>
          <w:spacing w:val="5"/>
          <w:sz w:val="24"/>
          <w:szCs w:val="24"/>
        </w:rPr>
        <w:t>则令</w:t>
      </w:r>
      <w:r>
        <w:rPr>
          <w:rFonts w:ascii="Times New Roman" w:eastAsia="Times New Roman" w:hAnsi="Times New Roman" w:cs="Times New Roman"/>
          <w:i/>
          <w:spacing w:val="5"/>
          <w:sz w:val="24"/>
          <w:szCs w:val="24"/>
        </w:rPr>
        <w:t>L</w:t>
      </w:r>
      <w:r>
        <w:rPr>
          <w:rFonts w:ascii="Cambria" w:eastAsia="Cambria" w:hAnsi="Cambria" w:cs="Cambria"/>
          <w:spacing w:val="5"/>
          <w:position w:val="9"/>
          <w:sz w:val="16"/>
          <w:szCs w:val="16"/>
        </w:rPr>
        <w:t>′</w:t>
      </w:r>
      <w:r>
        <w:rPr>
          <w:rFonts w:ascii="Euclid" w:eastAsia="Euclid" w:hAnsi="Euclid" w:cs="Euclid"/>
          <w:spacing w:val="5"/>
          <w:sz w:val="24"/>
          <w:szCs w:val="24"/>
        </w:rPr>
        <w:t>(</w:t>
      </w:r>
      <w:r>
        <w:rPr>
          <w:rFonts w:ascii="Times New Roman" w:eastAsia="Times New Roman" w:hAnsi="Times New Roman" w:cs="Times New Roman"/>
          <w:i/>
          <w:spacing w:val="5"/>
          <w:sz w:val="24"/>
          <w:szCs w:val="24"/>
        </w:rPr>
        <w:t>s</w:t>
      </w:r>
      <w:r>
        <w:rPr>
          <w:rFonts w:ascii="Times New Roman" w:eastAsia="Times New Roman" w:hAnsi="Times New Roman" w:cs="Times New Roman"/>
          <w:spacing w:val="5"/>
          <w:position w:val="-3"/>
          <w:sz w:val="16"/>
          <w:szCs w:val="16"/>
        </w:rPr>
        <w:t>2</w:t>
      </w:r>
      <w:r>
        <w:rPr>
          <w:rFonts w:ascii="Euclid" w:eastAsia="Euclid" w:hAnsi="Euclid" w:cs="Euclid"/>
          <w:spacing w:val="5"/>
          <w:sz w:val="24"/>
          <w:szCs w:val="24"/>
        </w:rPr>
        <w:t>)</w:t>
      </w:r>
      <w:r>
        <w:rPr>
          <w:rFonts w:ascii="Euclid" w:eastAsia="Euclid" w:hAnsi="Euclid" w:cs="Euclid"/>
          <w:spacing w:val="11"/>
          <w:sz w:val="24"/>
          <w:szCs w:val="24"/>
        </w:rPr>
        <w:t xml:space="preserve"> </w:t>
      </w:r>
      <w:r>
        <w:rPr>
          <w:rFonts w:ascii="Euclid" w:eastAsia="Euclid" w:hAnsi="Euclid" w:cs="Euclid"/>
          <w:sz w:val="24"/>
          <w:szCs w:val="24"/>
        </w:rPr>
        <w:t>=</w:t>
      </w:r>
      <w:r>
        <w:rPr>
          <w:rFonts w:ascii="Euclid" w:eastAsia="Euclid" w:hAnsi="Euclid" w:cs="Euclid"/>
          <w:spacing w:val="11"/>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Euclid" w:eastAsia="Euclid" w:hAnsi="Euclid" w:cs="Euclid"/>
          <w:spacing w:val="-23"/>
          <w:sz w:val="24"/>
          <w:szCs w:val="24"/>
        </w:rPr>
        <w:t xml:space="preserve"> </w:t>
      </w:r>
      <w:r>
        <w:rPr>
          <w:rFonts w:ascii="Cambria" w:eastAsia="Cambria" w:hAnsi="Cambria" w:cs="Cambria"/>
          <w:w w:val="110"/>
          <w:sz w:val="24"/>
          <w:szCs w:val="24"/>
        </w:rPr>
        <w:t>−</w:t>
      </w:r>
      <w:r>
        <w:rPr>
          <w:rFonts w:ascii="Cambria" w:eastAsia="Cambria" w:hAnsi="Cambria" w:cs="Cambria"/>
          <w:spacing w:val="-1"/>
          <w:w w:val="110"/>
          <w:sz w:val="24"/>
          <w:szCs w:val="24"/>
        </w:rPr>
        <w:t xml:space="preserve"> </w:t>
      </w:r>
      <w:r>
        <w:rPr>
          <w:rFonts w:ascii="Cambria" w:eastAsia="Cambria" w:hAnsi="Cambria" w:cs="Cambria"/>
          <w:spacing w:val="2"/>
          <w:sz w:val="24"/>
          <w:szCs w:val="24"/>
        </w:rPr>
        <w:t>{</w:t>
      </w:r>
      <w:r>
        <w:rPr>
          <w:rFonts w:ascii="Times New Roman" w:eastAsia="Times New Roman" w:hAnsi="Times New Roman" w:cs="Times New Roman"/>
          <w:i/>
          <w:spacing w:val="2"/>
          <w:sz w:val="24"/>
          <w:szCs w:val="24"/>
        </w:rPr>
        <w:t>p</w:t>
      </w:r>
      <w:r>
        <w:rPr>
          <w:rFonts w:ascii="Cambria" w:eastAsia="Cambria" w:hAnsi="Cambria" w:cs="Cambria"/>
          <w:spacing w:val="2"/>
          <w:sz w:val="24"/>
          <w:szCs w:val="24"/>
        </w:rPr>
        <w:t>}</w:t>
      </w:r>
      <w:r>
        <w:rPr>
          <w:rFonts w:ascii="宋体" w:eastAsia="宋体" w:hAnsi="宋体" w:cs="宋体"/>
          <w:spacing w:val="2"/>
          <w:sz w:val="24"/>
          <w:szCs w:val="24"/>
        </w:rPr>
        <w:t>，</w:t>
      </w:r>
      <w:r>
        <w:rPr>
          <w:rFonts w:ascii="宋体" w:eastAsia="宋体" w:hAnsi="宋体" w:cs="宋体"/>
          <w:spacing w:val="-92"/>
          <w:sz w:val="24"/>
          <w:szCs w:val="24"/>
        </w:rPr>
        <w:t xml:space="preserve"> </w:t>
      </w:r>
      <w:r>
        <w:rPr>
          <w:rFonts w:ascii="宋体" w:eastAsia="宋体" w:hAnsi="宋体" w:cs="宋体"/>
          <w:spacing w:val="7"/>
          <w:sz w:val="24"/>
          <w:szCs w:val="24"/>
        </w:rPr>
        <w:t>否则令</w:t>
      </w:r>
      <w:r>
        <w:rPr>
          <w:rFonts w:ascii="Times New Roman" w:eastAsia="Times New Roman" w:hAnsi="Times New Roman" w:cs="Times New Roman"/>
          <w:i/>
          <w:spacing w:val="7"/>
          <w:sz w:val="24"/>
          <w:szCs w:val="24"/>
        </w:rPr>
        <w:t>L</w:t>
      </w:r>
      <w:r>
        <w:rPr>
          <w:rFonts w:ascii="Cambria" w:eastAsia="Cambria" w:hAnsi="Cambria" w:cs="Cambria"/>
          <w:spacing w:val="7"/>
          <w:position w:val="9"/>
          <w:sz w:val="16"/>
          <w:szCs w:val="16"/>
        </w:rPr>
        <w:t>′</w:t>
      </w:r>
      <w:r>
        <w:rPr>
          <w:rFonts w:ascii="Euclid" w:eastAsia="Euclid" w:hAnsi="Euclid" w:cs="Euclid"/>
          <w:spacing w:val="7"/>
          <w:sz w:val="24"/>
          <w:szCs w:val="24"/>
        </w:rPr>
        <w:t>(</w:t>
      </w:r>
      <w:r>
        <w:rPr>
          <w:rFonts w:ascii="Times New Roman" w:eastAsia="Times New Roman" w:hAnsi="Times New Roman" w:cs="Times New Roman"/>
          <w:i/>
          <w:spacing w:val="7"/>
          <w:sz w:val="24"/>
          <w:szCs w:val="24"/>
        </w:rPr>
        <w:t>s</w:t>
      </w:r>
      <w:r>
        <w:rPr>
          <w:rFonts w:ascii="Times New Roman" w:eastAsia="Times New Roman" w:hAnsi="Times New Roman" w:cs="Times New Roman"/>
          <w:spacing w:val="7"/>
          <w:position w:val="-3"/>
          <w:sz w:val="16"/>
          <w:szCs w:val="16"/>
        </w:rPr>
        <w:t>2</w:t>
      </w:r>
      <w:r>
        <w:rPr>
          <w:rFonts w:ascii="Euclid" w:eastAsia="Euclid" w:hAnsi="Euclid" w:cs="Euclid"/>
          <w:spacing w:val="7"/>
          <w:sz w:val="24"/>
          <w:szCs w:val="24"/>
        </w:rPr>
        <w:t>)</w:t>
      </w:r>
      <w:r>
        <w:rPr>
          <w:rFonts w:ascii="Euclid" w:eastAsia="Euclid" w:hAnsi="Euclid" w:cs="Euclid"/>
          <w:spacing w:val="11"/>
          <w:sz w:val="24"/>
          <w:szCs w:val="24"/>
        </w:rPr>
        <w:t xml:space="preserve"> </w:t>
      </w:r>
      <w:r>
        <w:rPr>
          <w:rFonts w:ascii="Euclid" w:eastAsia="Euclid" w:hAnsi="Euclid" w:cs="Euclid"/>
          <w:sz w:val="24"/>
          <w:szCs w:val="24"/>
        </w:rPr>
        <w:t>=</w:t>
      </w:r>
      <w:r>
        <w:rPr>
          <w:rFonts w:ascii="Euclid" w:eastAsia="Euclid" w:hAnsi="Euclid" w:cs="Euclid"/>
          <w:spacing w:val="11"/>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Euclid" w:eastAsia="Euclid" w:hAnsi="Euclid" w:cs="Euclid"/>
          <w:spacing w:val="-23"/>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Cambria" w:eastAsia="Cambria" w:hAnsi="Cambria" w:cs="Cambria"/>
          <w:spacing w:val="-12"/>
          <w:sz w:val="24"/>
          <w:szCs w:val="24"/>
        </w:rPr>
        <w:t>{</w:t>
      </w:r>
      <w:r>
        <w:rPr>
          <w:rFonts w:ascii="Times New Roman" w:eastAsia="Times New Roman" w:hAnsi="Times New Roman" w:cs="Times New Roman"/>
          <w:i/>
          <w:spacing w:val="-12"/>
          <w:sz w:val="24"/>
          <w:szCs w:val="24"/>
        </w:rPr>
        <w:t>p</w:t>
      </w:r>
      <w:r>
        <w:rPr>
          <w:rFonts w:ascii="Cambria" w:eastAsia="Cambria" w:hAnsi="Cambria" w:cs="Cambria"/>
          <w:spacing w:val="-12"/>
          <w:sz w:val="24"/>
          <w:szCs w:val="24"/>
        </w:rPr>
        <w:t>}</w:t>
      </w:r>
      <w:r>
        <w:rPr>
          <w:rFonts w:ascii="宋体" w:eastAsia="宋体" w:hAnsi="宋体" w:cs="宋体"/>
          <w:spacing w:val="-12"/>
          <w:sz w:val="24"/>
          <w:szCs w:val="24"/>
        </w:rPr>
        <w:t>”</w:t>
      </w:r>
      <w:r>
        <w:rPr>
          <w:rFonts w:ascii="宋体" w:eastAsia="宋体" w:hAnsi="宋体" w:cs="宋体"/>
          <w:spacing w:val="-12"/>
          <w:sz w:val="24"/>
          <w:szCs w:val="24"/>
        </w:rPr>
        <w:t>；否</w:t>
      </w:r>
      <w:r>
        <w:rPr>
          <w:rFonts w:ascii="宋体" w:eastAsia="宋体" w:hAnsi="宋体" w:cs="宋体"/>
          <w:spacing w:val="-88"/>
          <w:sz w:val="24"/>
          <w:szCs w:val="24"/>
        </w:rPr>
        <w:t xml:space="preserve"> </w:t>
      </w:r>
      <w:r>
        <w:rPr>
          <w:rFonts w:ascii="宋体" w:eastAsia="宋体" w:hAnsi="宋体" w:cs="宋体"/>
          <w:sz w:val="24"/>
          <w:szCs w:val="24"/>
        </w:rPr>
        <w:t>则，</w:t>
      </w:r>
      <w:r>
        <w:rPr>
          <w:rFonts w:ascii="宋体" w:eastAsia="宋体" w:hAnsi="宋体" w:cs="宋体"/>
          <w:spacing w:val="-92"/>
          <w:sz w:val="24"/>
          <w:szCs w:val="24"/>
        </w:rPr>
        <w:t xml:space="preserve"> </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11"/>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p>
    <w:p w:rsidR="00A115BF" w:rsidRDefault="00646F36">
      <w:pPr>
        <w:spacing w:before="19" w:line="388" w:lineRule="exact"/>
        <w:ind w:left="705" w:right="103"/>
        <w:rPr>
          <w:rFonts w:ascii="宋体" w:eastAsia="宋体" w:hAnsi="宋体" w:cs="宋体"/>
          <w:sz w:val="24"/>
          <w:szCs w:val="24"/>
        </w:rPr>
      </w:pPr>
      <w:r>
        <w:rPr>
          <w:rFonts w:ascii="Cambria" w:eastAsia="Cambria" w:hAnsi="Cambria" w:cs="Cambria"/>
          <w:spacing w:val="-6"/>
          <w:w w:val="105"/>
          <w:sz w:val="24"/>
          <w:szCs w:val="24"/>
        </w:rPr>
        <w:t>¬</w:t>
      </w:r>
      <w:r>
        <w:rPr>
          <w:rFonts w:ascii="Times New Roman" w:eastAsia="Times New Roman" w:hAnsi="Times New Roman" w:cs="Times New Roman"/>
          <w:i/>
          <w:spacing w:val="-6"/>
          <w:w w:val="105"/>
          <w:sz w:val="24"/>
          <w:szCs w:val="24"/>
        </w:rPr>
        <w:t>C</w:t>
      </w:r>
      <w:r>
        <w:rPr>
          <w:rFonts w:ascii="Times New Roman" w:eastAsia="Times New Roman" w:hAnsi="Times New Roman" w:cs="Times New Roman"/>
          <w:spacing w:val="-6"/>
          <w:w w:val="105"/>
          <w:position w:val="-3"/>
          <w:sz w:val="16"/>
          <w:szCs w:val="16"/>
        </w:rPr>
        <w:t>1</w:t>
      </w:r>
      <w:r>
        <w:rPr>
          <w:rFonts w:ascii="Times New Roman" w:eastAsia="Times New Roman" w:hAnsi="Times New Roman" w:cs="Times New Roman"/>
          <w:spacing w:val="-5"/>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36"/>
          <w:w w:val="105"/>
          <w:sz w:val="24"/>
          <w:szCs w:val="24"/>
        </w:rPr>
        <w:t xml:space="preserve"> </w:t>
      </w:r>
      <w:r>
        <w:rPr>
          <w:rFonts w:ascii="Times New Roman" w:eastAsia="Times New Roman" w:hAnsi="Times New Roman" w:cs="Times New Roman"/>
          <w:i/>
          <w:spacing w:val="2"/>
          <w:w w:val="105"/>
          <w:sz w:val="24"/>
          <w:szCs w:val="24"/>
        </w:rPr>
        <w:t>C</w:t>
      </w:r>
      <w:r>
        <w:rPr>
          <w:rFonts w:ascii="Times New Roman" w:eastAsia="Times New Roman" w:hAnsi="Times New Roman" w:cs="Times New Roman"/>
          <w:spacing w:val="2"/>
          <w:w w:val="105"/>
          <w:position w:val="-3"/>
          <w:sz w:val="16"/>
          <w:szCs w:val="16"/>
        </w:rPr>
        <w:t>2</w:t>
      </w:r>
      <w:r>
        <w:rPr>
          <w:rFonts w:ascii="宋体" w:eastAsia="宋体" w:hAnsi="宋体" w:cs="宋体"/>
          <w:spacing w:val="2"/>
          <w:w w:val="105"/>
          <w:sz w:val="24"/>
          <w:szCs w:val="24"/>
        </w:rPr>
        <w:t>，则</w:t>
      </w:r>
      <w:r>
        <w:rPr>
          <w:rFonts w:ascii="宋体" w:eastAsia="宋体" w:hAnsi="宋体" w:cs="宋体"/>
          <w:spacing w:val="2"/>
          <w:w w:val="105"/>
          <w:sz w:val="24"/>
          <w:szCs w:val="24"/>
        </w:rPr>
        <w:t>“</w:t>
      </w:r>
      <w:r>
        <w:rPr>
          <w:rFonts w:ascii="宋体" w:eastAsia="宋体" w:hAnsi="宋体" w:cs="宋体"/>
          <w:spacing w:val="2"/>
          <w:w w:val="105"/>
          <w:sz w:val="24"/>
          <w:szCs w:val="24"/>
        </w:rPr>
        <w:t>若</w:t>
      </w:r>
      <w:r>
        <w:rPr>
          <w:rFonts w:ascii="Times New Roman" w:eastAsia="Times New Roman" w:hAnsi="Times New Roman" w:cs="Times New Roman"/>
          <w:i/>
          <w:spacing w:val="2"/>
          <w:w w:val="105"/>
          <w:sz w:val="24"/>
          <w:szCs w:val="24"/>
        </w:rPr>
        <w:t>l</w:t>
      </w:r>
      <w:r>
        <w:rPr>
          <w:rFonts w:ascii="Times New Roman" w:eastAsia="Times New Roman" w:hAnsi="Times New Roman" w:cs="Times New Roman"/>
          <w:i/>
          <w:spacing w:val="-7"/>
          <w:w w:val="105"/>
          <w:sz w:val="24"/>
          <w:szCs w:val="24"/>
        </w:rPr>
        <w:t xml:space="preserve"> </w:t>
      </w:r>
      <w:r>
        <w:rPr>
          <w:rFonts w:ascii="Euclid" w:eastAsia="Euclid" w:hAnsi="Euclid" w:cs="Euclid"/>
          <w:w w:val="105"/>
          <w:sz w:val="24"/>
          <w:szCs w:val="24"/>
        </w:rPr>
        <w:t>=</w:t>
      </w:r>
      <w:r>
        <w:rPr>
          <w:rFonts w:ascii="Euclid" w:eastAsia="Euclid" w:hAnsi="Euclid" w:cs="Euclid"/>
          <w:spacing w:val="-23"/>
          <w:w w:val="105"/>
          <w:sz w:val="24"/>
          <w:szCs w:val="24"/>
        </w:rPr>
        <w:t xml:space="preserve"> </w:t>
      </w:r>
      <w:r>
        <w:rPr>
          <w:rFonts w:ascii="Times New Roman" w:eastAsia="Times New Roman" w:hAnsi="Times New Roman" w:cs="Times New Roman"/>
          <w:i/>
          <w:spacing w:val="3"/>
          <w:w w:val="105"/>
          <w:sz w:val="24"/>
          <w:szCs w:val="24"/>
        </w:rPr>
        <w:t>p</w:t>
      </w:r>
      <w:r>
        <w:rPr>
          <w:rFonts w:ascii="宋体" w:eastAsia="宋体" w:hAnsi="宋体" w:cs="宋体"/>
          <w:spacing w:val="3"/>
          <w:w w:val="105"/>
          <w:sz w:val="24"/>
          <w:szCs w:val="24"/>
        </w:rPr>
        <w:t>，则令</w:t>
      </w:r>
      <w:r>
        <w:rPr>
          <w:rFonts w:ascii="Times New Roman" w:eastAsia="Times New Roman" w:hAnsi="Times New Roman" w:cs="Times New Roman"/>
          <w:i/>
          <w:spacing w:val="3"/>
          <w:w w:val="105"/>
          <w:sz w:val="24"/>
          <w:szCs w:val="24"/>
        </w:rPr>
        <w:t>L</w:t>
      </w:r>
      <w:r>
        <w:rPr>
          <w:rFonts w:ascii="Cambria" w:eastAsia="Cambria" w:hAnsi="Cambria" w:cs="Cambria"/>
          <w:spacing w:val="3"/>
          <w:w w:val="105"/>
          <w:position w:val="9"/>
          <w:sz w:val="16"/>
          <w:szCs w:val="16"/>
        </w:rPr>
        <w:t>′</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37"/>
          <w:w w:val="105"/>
          <w:sz w:val="24"/>
          <w:szCs w:val="24"/>
        </w:rPr>
        <w:t xml:space="preserve"> </w:t>
      </w:r>
      <w:r>
        <w:rPr>
          <w:rFonts w:ascii="Euclid" w:eastAsia="Euclid" w:hAnsi="Euclid" w:cs="Euclid"/>
          <w:w w:val="105"/>
          <w:sz w:val="24"/>
          <w:szCs w:val="24"/>
        </w:rPr>
        <w:t>=</w:t>
      </w:r>
      <w:r>
        <w:rPr>
          <w:rFonts w:ascii="Euclid" w:eastAsia="Euclid" w:hAnsi="Euclid" w:cs="Euclid"/>
          <w:spacing w:val="-37"/>
          <w:w w:val="105"/>
          <w:sz w:val="24"/>
          <w:szCs w:val="24"/>
        </w:rPr>
        <w:t xml:space="preserve"> </w:t>
      </w:r>
      <w:r>
        <w:rPr>
          <w:rFonts w:ascii="Times New Roman" w:eastAsia="Times New Roman" w:hAnsi="Times New Roman" w:cs="Times New Roman"/>
          <w:i/>
          <w:w w:val="105"/>
          <w:sz w:val="24"/>
          <w:szCs w:val="24"/>
        </w:rPr>
        <w:t>L</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Euclid" w:eastAsia="Euclid" w:hAnsi="Euclid" w:cs="Euclid"/>
          <w:w w:val="105"/>
          <w:sz w:val="24"/>
          <w:szCs w:val="24"/>
        </w:rPr>
        <w:t>)</w:t>
      </w:r>
      <w:r>
        <w:rPr>
          <w:rFonts w:ascii="Euclid" w:eastAsia="Euclid" w:hAnsi="Euclid" w:cs="Euclid"/>
          <w:spacing w:val="-55"/>
          <w:w w:val="105"/>
          <w:sz w:val="24"/>
          <w:szCs w:val="24"/>
        </w:rPr>
        <w:t xml:space="preserve"> </w:t>
      </w:r>
      <w:r>
        <w:rPr>
          <w:rFonts w:ascii="Cambria" w:eastAsia="Cambria" w:hAnsi="Cambria" w:cs="Cambria"/>
          <w:w w:val="105"/>
          <w:sz w:val="24"/>
          <w:szCs w:val="24"/>
        </w:rPr>
        <w:t>∪</w:t>
      </w:r>
      <w:r>
        <w:rPr>
          <w:rFonts w:ascii="Cambria" w:eastAsia="Cambria" w:hAnsi="Cambria" w:cs="Cambria"/>
          <w:spacing w:val="-27"/>
          <w:w w:val="105"/>
          <w:sz w:val="24"/>
          <w:szCs w:val="24"/>
        </w:rPr>
        <w:t xml:space="preserve"> </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p</w:t>
      </w:r>
      <w:r>
        <w:rPr>
          <w:rFonts w:ascii="Cambria" w:eastAsia="Cambria" w:hAnsi="Cambria" w:cs="Cambria"/>
          <w:spacing w:val="3"/>
          <w:w w:val="105"/>
          <w:sz w:val="24"/>
          <w:szCs w:val="24"/>
        </w:rPr>
        <w:t>}</w:t>
      </w:r>
      <w:r>
        <w:rPr>
          <w:rFonts w:ascii="宋体" w:eastAsia="宋体" w:hAnsi="宋体" w:cs="宋体"/>
          <w:spacing w:val="3"/>
          <w:w w:val="105"/>
          <w:sz w:val="24"/>
          <w:szCs w:val="24"/>
        </w:rPr>
        <w:t>，否则</w:t>
      </w:r>
      <w:r>
        <w:rPr>
          <w:rFonts w:ascii="Times New Roman" w:eastAsia="Times New Roman" w:hAnsi="Times New Roman" w:cs="Times New Roman"/>
          <w:i/>
          <w:spacing w:val="3"/>
          <w:w w:val="105"/>
          <w:sz w:val="24"/>
          <w:szCs w:val="24"/>
        </w:rPr>
        <w:t>L</w:t>
      </w:r>
      <w:r>
        <w:rPr>
          <w:rFonts w:ascii="Cambria" w:eastAsia="Cambria" w:hAnsi="Cambria" w:cs="Cambria"/>
          <w:spacing w:val="3"/>
          <w:w w:val="105"/>
          <w:position w:val="9"/>
          <w:sz w:val="16"/>
          <w:szCs w:val="16"/>
        </w:rPr>
        <w:t>′</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37"/>
          <w:w w:val="105"/>
          <w:sz w:val="24"/>
          <w:szCs w:val="24"/>
        </w:rPr>
        <w:t xml:space="preserve"> </w:t>
      </w:r>
      <w:r>
        <w:rPr>
          <w:rFonts w:ascii="Euclid" w:eastAsia="Euclid" w:hAnsi="Euclid" w:cs="Euclid"/>
          <w:w w:val="105"/>
          <w:sz w:val="24"/>
          <w:szCs w:val="24"/>
        </w:rPr>
        <w:t>=</w:t>
      </w:r>
      <w:r>
        <w:rPr>
          <w:rFonts w:ascii="Euclid" w:eastAsia="Euclid" w:hAnsi="Euclid" w:cs="Euclid"/>
          <w:spacing w:val="-37"/>
          <w:w w:val="105"/>
          <w:sz w:val="24"/>
          <w:szCs w:val="24"/>
        </w:rPr>
        <w:t xml:space="preserve"> </w:t>
      </w:r>
      <w:r>
        <w:rPr>
          <w:rFonts w:ascii="Times New Roman" w:eastAsia="Times New Roman" w:hAnsi="Times New Roman" w:cs="Times New Roman"/>
          <w:i/>
          <w:w w:val="105"/>
          <w:sz w:val="24"/>
          <w:szCs w:val="24"/>
        </w:rPr>
        <w:t>L</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Euclid" w:eastAsia="Euclid" w:hAnsi="Euclid" w:cs="Euclid"/>
          <w:w w:val="105"/>
          <w:sz w:val="24"/>
          <w:szCs w:val="24"/>
        </w:rPr>
        <w:t>)</w:t>
      </w:r>
      <w:r>
        <w:rPr>
          <w:rFonts w:ascii="Euclid" w:eastAsia="Euclid" w:hAnsi="Euclid" w:cs="Euclid"/>
          <w:spacing w:val="-55"/>
          <w:w w:val="105"/>
          <w:sz w:val="24"/>
          <w:szCs w:val="24"/>
        </w:rPr>
        <w:t xml:space="preserve"> </w:t>
      </w:r>
      <w:r>
        <w:rPr>
          <w:rFonts w:ascii="Cambria" w:eastAsia="Cambria" w:hAnsi="Cambria" w:cs="Cambria"/>
          <w:w w:val="105"/>
          <w:sz w:val="24"/>
          <w:szCs w:val="24"/>
        </w:rPr>
        <w:t>−</w:t>
      </w:r>
      <w:r>
        <w:rPr>
          <w:rFonts w:ascii="Cambria" w:eastAsia="Cambria" w:hAnsi="Cambria" w:cs="Cambria"/>
          <w:spacing w:val="-27"/>
          <w:w w:val="105"/>
          <w:sz w:val="24"/>
          <w:szCs w:val="24"/>
        </w:rPr>
        <w:t xml:space="preserve"> </w:t>
      </w:r>
      <w:r>
        <w:rPr>
          <w:rFonts w:ascii="Cambria" w:eastAsia="Cambria" w:hAnsi="Cambria" w:cs="Cambria"/>
          <w:spacing w:val="-23"/>
          <w:w w:val="105"/>
          <w:sz w:val="24"/>
          <w:szCs w:val="24"/>
        </w:rPr>
        <w:t>{</w:t>
      </w:r>
      <w:r>
        <w:rPr>
          <w:rFonts w:ascii="Times New Roman" w:eastAsia="Times New Roman" w:hAnsi="Times New Roman" w:cs="Times New Roman"/>
          <w:i/>
          <w:spacing w:val="-23"/>
          <w:w w:val="105"/>
          <w:sz w:val="24"/>
          <w:szCs w:val="24"/>
        </w:rPr>
        <w:t>p</w:t>
      </w:r>
      <w:r>
        <w:rPr>
          <w:rFonts w:ascii="Cambria" w:eastAsia="Cambria" w:hAnsi="Cambria" w:cs="Cambria"/>
          <w:spacing w:val="-23"/>
          <w:w w:val="105"/>
          <w:sz w:val="24"/>
          <w:szCs w:val="24"/>
        </w:rPr>
        <w:t>}</w:t>
      </w:r>
      <w:r>
        <w:rPr>
          <w:rFonts w:ascii="宋体" w:eastAsia="宋体" w:hAnsi="宋体" w:cs="宋体"/>
          <w:spacing w:val="-23"/>
          <w:w w:val="105"/>
          <w:sz w:val="24"/>
          <w:szCs w:val="24"/>
        </w:rPr>
        <w:t>”</w:t>
      </w:r>
      <w:r>
        <w:rPr>
          <w:rFonts w:ascii="宋体" w:eastAsia="宋体" w:hAnsi="宋体" w:cs="宋体"/>
          <w:spacing w:val="-23"/>
          <w:w w:val="105"/>
          <w:sz w:val="24"/>
          <w:szCs w:val="24"/>
        </w:rPr>
        <w:t>。</w:t>
      </w:r>
      <w:r>
        <w:rPr>
          <w:rFonts w:ascii="宋体" w:eastAsia="宋体" w:hAnsi="宋体" w:cs="宋体"/>
          <w:spacing w:val="-103"/>
          <w:w w:val="105"/>
          <w:sz w:val="24"/>
          <w:szCs w:val="24"/>
        </w:rPr>
        <w:t xml:space="preserve"> </w:t>
      </w:r>
      <w:r>
        <w:rPr>
          <w:rFonts w:ascii="宋体" w:eastAsia="宋体" w:hAnsi="宋体" w:cs="宋体"/>
          <w:w w:val="105"/>
          <w:sz w:val="24"/>
          <w:szCs w:val="24"/>
        </w:rPr>
        <w:t>显</w:t>
      </w:r>
    </w:p>
    <w:p w:rsidR="00A115BF" w:rsidRDefault="00646F36">
      <w:pPr>
        <w:spacing w:line="374" w:lineRule="exact"/>
        <w:ind w:left="705" w:right="103"/>
        <w:rPr>
          <w:rFonts w:ascii="宋体" w:eastAsia="宋体" w:hAnsi="宋体" w:cs="宋体"/>
          <w:sz w:val="24"/>
          <w:szCs w:val="24"/>
        </w:rPr>
      </w:pPr>
      <w:r>
        <w:rPr>
          <w:rFonts w:ascii="宋体" w:eastAsia="宋体" w:hAnsi="宋体" w:cs="宋体"/>
          <w:w w:val="110"/>
          <w:sz w:val="24"/>
          <w:szCs w:val="24"/>
        </w:rPr>
        <w:t>然，</w:t>
      </w:r>
      <w:r>
        <w:rPr>
          <w:rFonts w:ascii="Times New Roman" w:eastAsia="Times New Roman" w:hAnsi="Times New Roman" w:cs="Times New Roman"/>
          <w:i/>
          <w:w w:val="110"/>
          <w:sz w:val="24"/>
          <w:szCs w:val="24"/>
        </w:rPr>
        <w:t xml:space="preserve">K  </w:t>
      </w:r>
      <w:r>
        <w:rPr>
          <w:rFonts w:ascii="Cambria" w:eastAsia="Cambria" w:hAnsi="Cambria" w:cs="Cambria"/>
          <w:w w:val="110"/>
          <w:sz w:val="24"/>
          <w:szCs w:val="24"/>
        </w:rPr>
        <w:t>↔</w:t>
      </w:r>
      <w:r>
        <w:rPr>
          <w:rFonts w:ascii="Cambria" w:eastAsia="Cambria" w:hAnsi="Cambria" w:cs="Cambria"/>
          <w:w w:val="110"/>
          <w:position w:val="-3"/>
          <w:sz w:val="16"/>
          <w:szCs w:val="16"/>
        </w:rPr>
        <w:t>{</w:t>
      </w:r>
      <w:r>
        <w:rPr>
          <w:rFonts w:ascii="Times New Roman" w:eastAsia="Times New Roman" w:hAnsi="Times New Roman" w:cs="Times New Roman"/>
          <w:i/>
          <w:w w:val="110"/>
          <w:position w:val="-3"/>
          <w:sz w:val="16"/>
          <w:szCs w:val="16"/>
        </w:rPr>
        <w:t>p</w:t>
      </w:r>
      <w:r>
        <w:rPr>
          <w:rFonts w:ascii="Cambria" w:eastAsia="Cambria" w:hAnsi="Cambria" w:cs="Cambria"/>
          <w:w w:val="110"/>
          <w:position w:val="-3"/>
          <w:sz w:val="16"/>
          <w:szCs w:val="16"/>
        </w:rPr>
        <w:t xml:space="preserve">} </w:t>
      </w:r>
      <w:r>
        <w:rPr>
          <w:rFonts w:ascii="Times New Roman" w:eastAsia="Times New Roman" w:hAnsi="Times New Roman" w:cs="Times New Roman"/>
          <w:i/>
          <w:w w:val="110"/>
          <w:sz w:val="24"/>
          <w:szCs w:val="24"/>
        </w:rPr>
        <w:t xml:space="preserve">K </w:t>
      </w:r>
      <w:r>
        <w:rPr>
          <w:rFonts w:ascii="Cambria" w:eastAsia="Cambria" w:hAnsi="Cambria" w:cs="Cambria"/>
          <w:w w:val="110"/>
          <w:position w:val="9"/>
          <w:sz w:val="16"/>
          <w:szCs w:val="16"/>
        </w:rPr>
        <w:t xml:space="preserve">′  </w:t>
      </w:r>
      <w:r>
        <w:rPr>
          <w:rFonts w:ascii="宋体" w:eastAsia="宋体" w:hAnsi="宋体" w:cs="宋体"/>
          <w:w w:val="110"/>
          <w:sz w:val="24"/>
          <w:szCs w:val="24"/>
        </w:rPr>
        <w:t>且</w:t>
      </w:r>
      <w:r>
        <w:rPr>
          <w:rFonts w:ascii="Times New Roman" w:eastAsia="Times New Roman" w:hAnsi="Times New Roman" w:cs="Times New Roman"/>
          <w:i/>
          <w:w w:val="110"/>
          <w:sz w:val="24"/>
          <w:szCs w:val="24"/>
        </w:rPr>
        <w:t xml:space="preserve">K </w:t>
      </w:r>
      <w:r>
        <w:rPr>
          <w:rFonts w:ascii="Cambria" w:eastAsia="Cambria" w:hAnsi="Cambria" w:cs="Cambria"/>
          <w:w w:val="110"/>
          <w:position w:val="9"/>
          <w:sz w:val="16"/>
          <w:szCs w:val="16"/>
        </w:rPr>
        <w:t xml:space="preserve">′ </w:t>
      </w:r>
      <w:r>
        <w:rPr>
          <w:rFonts w:ascii="Cambria" w:eastAsia="Cambria" w:hAnsi="Cambria" w:cs="Cambria"/>
          <w:spacing w:val="-24"/>
          <w:w w:val="110"/>
          <w:sz w:val="24"/>
          <w:szCs w:val="24"/>
        </w:rPr>
        <w:t>|</w:t>
      </w:r>
      <w:r>
        <w:rPr>
          <w:rFonts w:ascii="Euclid" w:eastAsia="Euclid" w:hAnsi="Euclid" w:cs="Euclid"/>
          <w:spacing w:val="-24"/>
          <w:w w:val="110"/>
          <w:sz w:val="24"/>
          <w:szCs w:val="24"/>
        </w:rPr>
        <w:t xml:space="preserve">= </w:t>
      </w:r>
      <w:r>
        <w:rPr>
          <w:rFonts w:ascii="Times New Roman" w:eastAsia="Times New Roman" w:hAnsi="Times New Roman" w:cs="Times New Roman"/>
          <w:i/>
          <w:spacing w:val="2"/>
          <w:w w:val="110"/>
          <w:sz w:val="24"/>
          <w:szCs w:val="24"/>
        </w:rPr>
        <w:t>C</w:t>
      </w:r>
      <w:r>
        <w:rPr>
          <w:rFonts w:ascii="Cambria" w:eastAsia="Cambria" w:hAnsi="Cambria" w:cs="Cambria"/>
          <w:spacing w:val="2"/>
          <w:w w:val="110"/>
          <w:position w:val="9"/>
          <w:sz w:val="16"/>
          <w:szCs w:val="16"/>
        </w:rPr>
        <w:t xml:space="preserve">′ </w:t>
      </w:r>
      <w:r>
        <w:rPr>
          <w:rFonts w:ascii="Cambria" w:eastAsia="Cambria" w:hAnsi="Cambria" w:cs="Cambria"/>
          <w:w w:val="110"/>
          <w:sz w:val="24"/>
          <w:szCs w:val="24"/>
        </w:rPr>
        <w:t>∧</w:t>
      </w:r>
      <w:r>
        <w:rPr>
          <w:rFonts w:ascii="Cambria" w:eastAsia="Cambria" w:hAnsi="Cambria" w:cs="Cambria"/>
          <w:spacing w:val="-11"/>
          <w:w w:val="110"/>
          <w:sz w:val="24"/>
          <w:szCs w:val="24"/>
        </w:rPr>
        <w:t xml:space="preserve"> </w:t>
      </w:r>
      <w:r>
        <w:rPr>
          <w:rFonts w:ascii="Times New Roman" w:eastAsia="Times New Roman" w:hAnsi="Times New Roman" w:cs="Times New Roman"/>
          <w:i/>
          <w:spacing w:val="-9"/>
          <w:w w:val="110"/>
          <w:sz w:val="24"/>
          <w:szCs w:val="24"/>
        </w:rPr>
        <w:t>C</w:t>
      </w:r>
      <w:r>
        <w:rPr>
          <w:rFonts w:ascii="宋体" w:eastAsia="宋体" w:hAnsi="宋体" w:cs="宋体"/>
          <w:spacing w:val="-9"/>
          <w:w w:val="110"/>
          <w:sz w:val="24"/>
          <w:szCs w:val="24"/>
        </w:rPr>
        <w:t>。</w:t>
      </w:r>
    </w:p>
    <w:p w:rsidR="00A115BF" w:rsidRDefault="00646F36">
      <w:pPr>
        <w:spacing w:line="388" w:lineRule="exact"/>
        <w:ind w:left="294" w:right="103"/>
        <w:rPr>
          <w:rFonts w:ascii="宋体" w:eastAsia="宋体" w:hAnsi="宋体" w:cs="宋体"/>
          <w:sz w:val="24"/>
          <w:szCs w:val="24"/>
        </w:rPr>
      </w:pPr>
      <w:r>
        <w:rPr>
          <w:rFonts w:ascii="Times New Roman" w:eastAsia="Times New Roman" w:hAnsi="Times New Roman" w:cs="Times New Roman"/>
          <w:sz w:val="24"/>
          <w:szCs w:val="24"/>
        </w:rPr>
        <w:t xml:space="preserve">(ii) </w:t>
      </w:r>
      <w:r>
        <w:rPr>
          <w:rFonts w:ascii="Times New Roman" w:eastAsia="Times New Roman" w:hAnsi="Times New Roman" w:cs="Times New Roman"/>
          <w:spacing w:val="16"/>
          <w:sz w:val="24"/>
          <w:szCs w:val="24"/>
        </w:rPr>
        <w:t xml:space="preserve"> </w:t>
      </w:r>
      <w:r>
        <w:rPr>
          <w:rFonts w:ascii="宋体" w:eastAsia="宋体" w:hAnsi="宋体" w:cs="宋体"/>
          <w:spacing w:val="-3"/>
          <w:sz w:val="24"/>
          <w:szCs w:val="24"/>
        </w:rPr>
        <w:t>若</w:t>
      </w:r>
      <w:r>
        <w:rPr>
          <w:rFonts w:ascii="Times New Roman" w:eastAsia="Times New Roman" w:hAnsi="Times New Roman" w:cs="Times New Roman"/>
          <w:i/>
          <w:spacing w:val="-3"/>
          <w:sz w:val="24"/>
          <w:szCs w:val="24"/>
        </w:rPr>
        <w:t>C</w:t>
      </w:r>
      <w:r>
        <w:rPr>
          <w:rFonts w:ascii="Cambria" w:eastAsia="Cambria" w:hAnsi="Cambria" w:cs="Cambria"/>
          <w:spacing w:val="-3"/>
          <w:position w:val="9"/>
          <w:sz w:val="16"/>
          <w:szCs w:val="16"/>
        </w:rPr>
        <w:t xml:space="preserve">′ </w:t>
      </w:r>
      <w:r>
        <w:rPr>
          <w:rFonts w:ascii="Cambria" w:eastAsia="Cambria" w:hAnsi="Cambria" w:cs="Cambria"/>
          <w:spacing w:val="8"/>
          <w:position w:val="9"/>
          <w:sz w:val="16"/>
          <w:szCs w:val="16"/>
        </w:rPr>
        <w:t xml:space="preserve"> </w:t>
      </w:r>
      <w:r>
        <w:rPr>
          <w:rFonts w:ascii="Euclid" w:eastAsia="Euclid" w:hAnsi="Euclid" w:cs="Euclid"/>
          <w:sz w:val="24"/>
          <w:szCs w:val="24"/>
        </w:rPr>
        <w:t>=</w:t>
      </w:r>
      <w:r>
        <w:rPr>
          <w:rFonts w:ascii="Euclid" w:eastAsia="Euclid" w:hAnsi="Euclid" w:cs="Euclid"/>
          <w:spacing w:val="-16"/>
          <w:sz w:val="24"/>
          <w:szCs w:val="24"/>
        </w:rPr>
        <w:t xml:space="preserve"> </w:t>
      </w:r>
      <w:r>
        <w:rPr>
          <w:rFonts w:ascii="Times New Roman" w:eastAsia="Times New Roman" w:hAnsi="Times New Roman" w:cs="Times New Roman"/>
          <w:i/>
          <w:sz w:val="24"/>
          <w:szCs w:val="24"/>
        </w:rPr>
        <w:t>Q</w:t>
      </w:r>
      <w:r>
        <w:rPr>
          <w:rFonts w:ascii="Times New Roman" w:eastAsia="Times New Roman" w:hAnsi="Times New Roman" w:cs="Times New Roman"/>
          <w:i/>
          <w:spacing w:val="4"/>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Times New Roman" w:eastAsia="Times New Roman" w:hAnsi="Times New Roman" w:cs="Times New Roman"/>
          <w:i/>
          <w:spacing w:val="-3"/>
          <w:sz w:val="24"/>
          <w:szCs w:val="24"/>
        </w:rPr>
        <w:t>Pt</w:t>
      </w:r>
      <w:r>
        <w:rPr>
          <w:rFonts w:ascii="Times New Roman" w:eastAsia="Times New Roman" w:hAnsi="Times New Roman" w:cs="Times New Roman"/>
          <w:i/>
          <w:spacing w:val="-35"/>
          <w:sz w:val="24"/>
          <w:szCs w:val="24"/>
        </w:rPr>
        <w:t xml:space="preserve"> </w:t>
      </w:r>
      <w:r>
        <w:rPr>
          <w:rFonts w:ascii="Times New Roman" w:eastAsia="Times New Roman" w:hAnsi="Times New Roman" w:cs="Times New Roman"/>
          <w:sz w:val="19"/>
          <w:szCs w:val="19"/>
        </w:rPr>
        <w:t>F</w:t>
      </w:r>
      <w:r>
        <w:rPr>
          <w:rFonts w:ascii="Cambria" w:eastAsia="Cambria" w:hAnsi="Cambria" w:cs="Cambria"/>
          <w:sz w:val="24"/>
          <w:szCs w:val="24"/>
        </w:rPr>
        <w:t>¬</w:t>
      </w:r>
      <w:r>
        <w:rPr>
          <w:rFonts w:ascii="Times New Roman" w:eastAsia="Times New Roman" w:hAnsi="Times New Roman" w:cs="Times New Roman"/>
          <w:i/>
          <w:sz w:val="24"/>
          <w:szCs w:val="24"/>
        </w:rPr>
        <w:t>l</w:t>
      </w:r>
      <w:r>
        <w:rPr>
          <w:rFonts w:ascii="宋体" w:eastAsia="宋体" w:hAnsi="宋体" w:cs="宋体"/>
          <w:sz w:val="24"/>
          <w:szCs w:val="24"/>
        </w:rPr>
        <w:t>。</w:t>
      </w:r>
      <w:r>
        <w:rPr>
          <w:rFonts w:ascii="宋体" w:eastAsia="宋体" w:hAnsi="宋体" w:cs="宋体"/>
          <w:spacing w:val="-92"/>
          <w:sz w:val="24"/>
          <w:szCs w:val="24"/>
        </w:rPr>
        <w:t xml:space="preserve"> </w:t>
      </w:r>
      <w:r>
        <w:rPr>
          <w:rFonts w:ascii="宋体" w:eastAsia="宋体" w:hAnsi="宋体" w:cs="宋体"/>
          <w:sz w:val="24"/>
          <w:szCs w:val="24"/>
        </w:rPr>
        <w:t>不失一般性地，假设</w:t>
      </w:r>
      <w:r>
        <w:rPr>
          <w:rFonts w:ascii="Times New Roman" w:eastAsia="Times New Roman" w:hAnsi="Times New Roman" w:cs="Times New Roman"/>
          <w:i/>
          <w:sz w:val="24"/>
          <w:szCs w:val="24"/>
        </w:rPr>
        <w:t>l</w:t>
      </w:r>
      <w:r>
        <w:rPr>
          <w:rFonts w:ascii="Times New Roman" w:eastAsia="Times New Roman" w:hAnsi="Times New Roman" w:cs="Times New Roman"/>
          <w:i/>
          <w:spacing w:val="18"/>
          <w:sz w:val="24"/>
          <w:szCs w:val="24"/>
        </w:rPr>
        <w:t xml:space="preserve"> </w:t>
      </w:r>
      <w:r>
        <w:rPr>
          <w:rFonts w:ascii="Euclid" w:eastAsia="Euclid" w:hAnsi="Euclid" w:cs="Euclid"/>
          <w:sz w:val="24"/>
          <w:szCs w:val="24"/>
        </w:rPr>
        <w:t>=</w:t>
      </w:r>
      <w:r>
        <w:rPr>
          <w:rFonts w:ascii="Euclid" w:eastAsia="Euclid" w:hAnsi="Euclid" w:cs="Euclid"/>
          <w:spacing w:val="5"/>
          <w:sz w:val="24"/>
          <w:szCs w:val="24"/>
        </w:rPr>
        <w:t xml:space="preserve"> </w:t>
      </w:r>
      <w:r>
        <w:rPr>
          <w:rFonts w:ascii="Times New Roman" w:eastAsia="Times New Roman" w:hAnsi="Times New Roman" w:cs="Times New Roman"/>
          <w:i/>
          <w:spacing w:val="2"/>
          <w:sz w:val="24"/>
          <w:szCs w:val="24"/>
        </w:rPr>
        <w:t>p</w:t>
      </w:r>
      <w:r>
        <w:rPr>
          <w:rFonts w:ascii="宋体" w:eastAsia="宋体" w:hAnsi="宋体" w:cs="宋体"/>
          <w:spacing w:val="2"/>
          <w:sz w:val="24"/>
          <w:szCs w:val="24"/>
        </w:rPr>
        <w:t>。</w:t>
      </w:r>
      <w:r>
        <w:rPr>
          <w:rFonts w:ascii="Times New Roman" w:eastAsia="Times New Roman" w:hAnsi="Times New Roman" w:cs="Times New Roman"/>
          <w:i/>
          <w:spacing w:val="2"/>
          <w:sz w:val="24"/>
          <w:szCs w:val="24"/>
        </w:rPr>
        <w:t>C</w:t>
      </w:r>
      <w:r>
        <w:rPr>
          <w:rFonts w:ascii="宋体" w:eastAsia="宋体" w:hAnsi="宋体" w:cs="宋体"/>
          <w:spacing w:val="2"/>
          <w:sz w:val="24"/>
          <w:szCs w:val="24"/>
        </w:rPr>
        <w:t>和</w:t>
      </w:r>
      <w:r>
        <w:rPr>
          <w:rFonts w:ascii="Times New Roman" w:eastAsia="Times New Roman" w:hAnsi="Times New Roman" w:cs="Times New Roman"/>
          <w:i/>
          <w:spacing w:val="2"/>
          <w:sz w:val="24"/>
          <w:szCs w:val="24"/>
        </w:rPr>
        <w:t>C</w:t>
      </w:r>
      <w:r>
        <w:rPr>
          <w:rFonts w:ascii="Cambria" w:eastAsia="Cambria" w:hAnsi="Cambria" w:cs="Cambria"/>
          <w:spacing w:val="2"/>
          <w:position w:val="9"/>
          <w:sz w:val="16"/>
          <w:szCs w:val="16"/>
        </w:rPr>
        <w:t>′</w:t>
      </w:r>
      <w:r>
        <w:rPr>
          <w:rFonts w:ascii="宋体" w:eastAsia="宋体" w:hAnsi="宋体" w:cs="宋体"/>
          <w:spacing w:val="2"/>
          <w:sz w:val="24"/>
          <w:szCs w:val="24"/>
        </w:rPr>
        <w:t>在</w:t>
      </w:r>
      <w:r>
        <w:rPr>
          <w:rFonts w:ascii="Times New Roman" w:eastAsia="Times New Roman" w:hAnsi="Times New Roman" w:cs="Times New Roman"/>
          <w:i/>
          <w:spacing w:val="2"/>
          <w:sz w:val="24"/>
          <w:szCs w:val="24"/>
        </w:rPr>
        <w:t>p</w:t>
      </w:r>
      <w:r>
        <w:rPr>
          <w:rFonts w:ascii="宋体" w:eastAsia="宋体" w:hAnsi="宋体" w:cs="宋体"/>
          <w:spacing w:val="2"/>
          <w:sz w:val="24"/>
          <w:szCs w:val="24"/>
        </w:rPr>
        <w:t>上是可归结的，则一定</w:t>
      </w:r>
    </w:p>
    <w:p w:rsidR="00A115BF" w:rsidRDefault="00A115BF">
      <w:pPr>
        <w:spacing w:line="388" w:lineRule="exact"/>
        <w:rPr>
          <w:rFonts w:ascii="宋体" w:eastAsia="宋体" w:hAnsi="宋体" w:cs="宋体"/>
          <w:sz w:val="24"/>
          <w:szCs w:val="24"/>
        </w:rPr>
        <w:sectPr w:rsidR="00A115BF">
          <w:headerReference w:type="default" r:id="rId153"/>
          <w:pgSz w:w="11910" w:h="16840"/>
          <w:pgMar w:top="1460" w:right="1200" w:bottom="1360" w:left="1320" w:header="1198" w:footer="1160" w:gutter="0"/>
          <w:cols w:space="720"/>
        </w:sectPr>
      </w:pPr>
    </w:p>
    <w:p w:rsidR="00A115BF" w:rsidRDefault="00646F36">
      <w:pPr>
        <w:spacing w:line="188" w:lineRule="exact"/>
        <w:ind w:left="705"/>
        <w:rPr>
          <w:rFonts w:ascii="Times New Roman" w:eastAsia="Times New Roman" w:hAnsi="Times New Roman" w:cs="Times New Roman"/>
          <w:sz w:val="16"/>
          <w:szCs w:val="16"/>
        </w:rPr>
      </w:pPr>
      <w:r>
        <w:rPr>
          <w:rFonts w:ascii="宋体" w:eastAsia="宋体" w:hAnsi="宋体" w:cs="宋体"/>
          <w:spacing w:val="3"/>
          <w:w w:val="105"/>
          <w:sz w:val="24"/>
          <w:szCs w:val="24"/>
        </w:rPr>
        <w:t>存在子句集</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P</w:t>
      </w:r>
      <w:r>
        <w:rPr>
          <w:rFonts w:ascii="Times New Roman" w:eastAsia="Times New Roman" w:hAnsi="Times New Roman" w:cs="Times New Roman"/>
          <w:spacing w:val="3"/>
          <w:w w:val="105"/>
          <w:position w:val="9"/>
          <w:sz w:val="16"/>
          <w:szCs w:val="16"/>
        </w:rPr>
        <w:t>1</w:t>
      </w:r>
      <w:r>
        <w:rPr>
          <w:rFonts w:ascii="Times New Roman" w:eastAsia="Times New Roman" w:hAnsi="Times New Roman" w:cs="Times New Roman"/>
          <w:spacing w:val="16"/>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5"/>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C</w:t>
      </w:r>
      <w:r>
        <w:rPr>
          <w:rFonts w:ascii="Times New Roman" w:eastAsia="Times New Roman" w:hAnsi="Times New Roman" w:cs="Times New Roman"/>
          <w:w w:val="105"/>
          <w:position w:val="9"/>
          <w:sz w:val="16"/>
          <w:szCs w:val="16"/>
        </w:rPr>
        <w:t>1</w:t>
      </w:r>
      <w:r>
        <w:rPr>
          <w:rFonts w:ascii="Times New Roman" w:eastAsia="Times New Roman" w:hAnsi="Times New Roman" w:cs="Times New Roman"/>
          <w:w w:val="105"/>
          <w:sz w:val="24"/>
          <w:szCs w:val="24"/>
        </w:rPr>
        <w:t>,</w:t>
      </w:r>
      <w:r>
        <w:rPr>
          <w:rFonts w:ascii="Times New Roman" w:eastAsia="Times New Roman" w:hAnsi="Times New Roman" w:cs="Times New Roman"/>
          <w:spacing w:val="-2"/>
          <w:w w:val="105"/>
          <w:sz w:val="24"/>
          <w:szCs w:val="24"/>
        </w:rPr>
        <w:t xml:space="preserve"> </w:t>
      </w:r>
      <w:r>
        <w:rPr>
          <w:rFonts w:ascii="Times New Roman" w:eastAsia="Times New Roman" w:hAnsi="Times New Roman" w:cs="Times New Roman"/>
          <w:w w:val="105"/>
          <w:sz w:val="24"/>
          <w:szCs w:val="24"/>
        </w:rPr>
        <w:t>.</w:t>
      </w:r>
      <w:r>
        <w:rPr>
          <w:rFonts w:ascii="Times New Roman" w:eastAsia="Times New Roman" w:hAnsi="Times New Roman" w:cs="Times New Roman"/>
          <w:spacing w:val="-32"/>
          <w:w w:val="105"/>
          <w:sz w:val="24"/>
          <w:szCs w:val="24"/>
        </w:rPr>
        <w:t xml:space="preserve"> </w:t>
      </w:r>
      <w:r>
        <w:rPr>
          <w:rFonts w:ascii="Times New Roman" w:eastAsia="Times New Roman" w:hAnsi="Times New Roman" w:cs="Times New Roman"/>
          <w:w w:val="105"/>
          <w:sz w:val="24"/>
          <w:szCs w:val="24"/>
        </w:rPr>
        <w:t>.</w:t>
      </w:r>
      <w:r>
        <w:rPr>
          <w:rFonts w:ascii="Times New Roman" w:eastAsia="Times New Roman" w:hAnsi="Times New Roman" w:cs="Times New Roman"/>
          <w:spacing w:val="-32"/>
          <w:w w:val="105"/>
          <w:sz w:val="24"/>
          <w:szCs w:val="24"/>
        </w:rPr>
        <w:t xml:space="preserve"> </w:t>
      </w:r>
      <w:r>
        <w:rPr>
          <w:rFonts w:ascii="Times New Roman" w:eastAsia="Times New Roman" w:hAnsi="Times New Roman" w:cs="Times New Roman"/>
          <w:w w:val="105"/>
          <w:sz w:val="24"/>
          <w:szCs w:val="24"/>
        </w:rPr>
        <w:t>.</w:t>
      </w:r>
      <w:r>
        <w:rPr>
          <w:rFonts w:ascii="Times New Roman" w:eastAsia="Times New Roman" w:hAnsi="Times New Roman" w:cs="Times New Roman"/>
          <w:spacing w:val="-32"/>
          <w:w w:val="105"/>
          <w:sz w:val="24"/>
          <w:szCs w:val="24"/>
        </w:rPr>
        <w:t xml:space="preserve"> </w:t>
      </w:r>
      <w:r>
        <w:rPr>
          <w:rFonts w:ascii="Times New Roman" w:eastAsia="Times New Roman" w:hAnsi="Times New Roman" w:cs="Times New Roman"/>
          <w:w w:val="105"/>
          <w:sz w:val="24"/>
          <w:szCs w:val="24"/>
        </w:rPr>
        <w:t>,</w:t>
      </w:r>
      <w:r>
        <w:rPr>
          <w:rFonts w:ascii="Times New Roman" w:eastAsia="Times New Roman" w:hAnsi="Times New Roman" w:cs="Times New Roman"/>
          <w:spacing w:val="-2"/>
          <w:w w:val="105"/>
          <w:sz w:val="24"/>
          <w:szCs w:val="24"/>
        </w:rPr>
        <w:t xml:space="preserve"> </w:t>
      </w:r>
      <w:r>
        <w:rPr>
          <w:rFonts w:ascii="Times New Roman" w:eastAsia="Times New Roman" w:hAnsi="Times New Roman" w:cs="Times New Roman"/>
          <w:i/>
          <w:w w:val="105"/>
          <w:sz w:val="24"/>
          <w:szCs w:val="24"/>
        </w:rPr>
        <w:t>P</w:t>
      </w:r>
      <w:r>
        <w:rPr>
          <w:rFonts w:ascii="Times New Roman" w:eastAsia="Times New Roman" w:hAnsi="Times New Roman" w:cs="Times New Roman"/>
          <w:w w:val="105"/>
          <w:position w:val="9"/>
          <w:sz w:val="16"/>
          <w:szCs w:val="16"/>
        </w:rPr>
        <w:t>1</w:t>
      </w:r>
    </w:p>
    <w:p w:rsidR="00A115BF" w:rsidRDefault="00646F36">
      <w:pPr>
        <w:spacing w:before="13" w:line="175" w:lineRule="exact"/>
        <w:ind w:left="102"/>
        <w:rPr>
          <w:rFonts w:ascii="Times New Roman" w:eastAsia="Times New Roman" w:hAnsi="Times New Roman" w:cs="Times New Roman"/>
          <w:sz w:val="16"/>
          <w:szCs w:val="16"/>
        </w:rPr>
      </w:pPr>
      <w:r>
        <w:rPr>
          <w:w w:val="115"/>
        </w:rPr>
        <w:br w:type="column"/>
      </w:r>
      <w:r>
        <w:rPr>
          <w:rFonts w:ascii="Cambria" w:eastAsia="Cambria" w:hAnsi="Cambria" w:cs="Cambria"/>
          <w:w w:val="115"/>
          <w:sz w:val="24"/>
          <w:szCs w:val="24"/>
        </w:rPr>
        <w:t>→</w:t>
      </w:r>
      <w:r>
        <w:rPr>
          <w:rFonts w:ascii="Cambria" w:eastAsia="Cambria" w:hAnsi="Cambria" w:cs="Cambria"/>
          <w:spacing w:val="-30"/>
          <w:w w:val="115"/>
          <w:sz w:val="24"/>
          <w:szCs w:val="24"/>
        </w:rPr>
        <w:t xml:space="preserve"> </w:t>
      </w:r>
      <w:r>
        <w:rPr>
          <w:rFonts w:ascii="Cambria" w:eastAsia="Cambria" w:hAnsi="Cambria" w:cs="Cambria"/>
          <w:spacing w:val="-2"/>
          <w:w w:val="115"/>
          <w:sz w:val="24"/>
          <w:szCs w:val="24"/>
        </w:rPr>
        <w:t>*</w:t>
      </w:r>
      <w:r>
        <w:rPr>
          <w:rFonts w:ascii="Times New Roman" w:eastAsia="Times New Roman" w:hAnsi="Times New Roman" w:cs="Times New Roman"/>
          <w:i/>
          <w:spacing w:val="-2"/>
          <w:w w:val="115"/>
          <w:sz w:val="24"/>
          <w:szCs w:val="24"/>
        </w:rPr>
        <w:t>C</w:t>
      </w:r>
      <w:r>
        <w:rPr>
          <w:rFonts w:ascii="Times New Roman" w:eastAsia="Times New Roman" w:hAnsi="Times New Roman" w:cs="Times New Roman"/>
          <w:spacing w:val="-2"/>
          <w:w w:val="115"/>
          <w:position w:val="9"/>
          <w:sz w:val="16"/>
          <w:szCs w:val="16"/>
        </w:rPr>
        <w:t>1</w:t>
      </w:r>
    </w:p>
    <w:p w:rsidR="00A115BF" w:rsidRDefault="00646F36">
      <w:pPr>
        <w:spacing w:before="13" w:line="175" w:lineRule="exact"/>
        <w:ind w:left="63"/>
        <w:rPr>
          <w:rFonts w:ascii="Times New Roman" w:eastAsia="Times New Roman" w:hAnsi="Times New Roman" w:cs="Times New Roman"/>
          <w:sz w:val="16"/>
          <w:szCs w:val="16"/>
        </w:rPr>
      </w:pPr>
      <w:r>
        <w:rPr>
          <w:w w:val="105"/>
        </w:rPr>
        <w:br w:type="column"/>
      </w:r>
      <w:r>
        <w:rPr>
          <w:rFonts w:ascii="Times New Roman" w:eastAsia="Times New Roman" w:hAnsi="Times New Roman" w:cs="Times New Roman"/>
          <w:w w:val="105"/>
          <w:sz w:val="24"/>
          <w:szCs w:val="24"/>
        </w:rPr>
        <w:t>,</w:t>
      </w:r>
      <w:r>
        <w:rPr>
          <w:rFonts w:ascii="Times New Roman" w:eastAsia="Times New Roman" w:hAnsi="Times New Roman" w:cs="Times New Roman"/>
          <w:spacing w:val="5"/>
          <w:w w:val="105"/>
          <w:sz w:val="24"/>
          <w:szCs w:val="24"/>
        </w:rPr>
        <w:t xml:space="preserve"> </w:t>
      </w:r>
      <w:r>
        <w:rPr>
          <w:rFonts w:ascii="Times New Roman" w:eastAsia="Times New Roman" w:hAnsi="Times New Roman" w:cs="Times New Roman"/>
          <w:i/>
          <w:w w:val="105"/>
          <w:sz w:val="24"/>
          <w:szCs w:val="24"/>
        </w:rPr>
        <w:t>P</w:t>
      </w:r>
      <w:r>
        <w:rPr>
          <w:rFonts w:ascii="Times New Roman" w:eastAsia="Times New Roman" w:hAnsi="Times New Roman" w:cs="Times New Roman"/>
          <w:i/>
          <w:w w:val="105"/>
          <w:position w:val="9"/>
          <w:sz w:val="16"/>
          <w:szCs w:val="16"/>
        </w:rPr>
        <w:t>n</w:t>
      </w:r>
      <w:r>
        <w:rPr>
          <w:rFonts w:ascii="Times New Roman" w:eastAsia="Times New Roman" w:hAnsi="Times New Roman" w:cs="Times New Roman"/>
          <w:i/>
          <w:spacing w:val="23"/>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C</w:t>
      </w:r>
      <w:r>
        <w:rPr>
          <w:rFonts w:ascii="Times New Roman" w:eastAsia="Times New Roman" w:hAnsi="Times New Roman" w:cs="Times New Roman"/>
          <w:i/>
          <w:w w:val="105"/>
          <w:position w:val="9"/>
          <w:sz w:val="16"/>
          <w:szCs w:val="16"/>
        </w:rPr>
        <w:t>n</w:t>
      </w:r>
      <w:r>
        <w:rPr>
          <w:rFonts w:ascii="Times New Roman" w:eastAsia="Times New Roman" w:hAnsi="Times New Roman" w:cs="Times New Roman"/>
          <w:w w:val="105"/>
          <w:sz w:val="24"/>
          <w:szCs w:val="24"/>
        </w:rPr>
        <w:t>,</w:t>
      </w:r>
      <w:r>
        <w:rPr>
          <w:rFonts w:ascii="Times New Roman" w:eastAsia="Times New Roman" w:hAnsi="Times New Roman" w:cs="Times New Roman"/>
          <w:spacing w:val="5"/>
          <w:w w:val="105"/>
          <w:sz w:val="24"/>
          <w:szCs w:val="24"/>
        </w:rPr>
        <w:t xml:space="preserve"> </w:t>
      </w:r>
      <w:r>
        <w:rPr>
          <w:rFonts w:ascii="Times New Roman" w:eastAsia="Times New Roman" w:hAnsi="Times New Roman" w:cs="Times New Roman"/>
          <w:w w:val="105"/>
          <w:sz w:val="24"/>
          <w:szCs w:val="24"/>
        </w:rPr>
        <w:t>.</w:t>
      </w:r>
      <w:r>
        <w:rPr>
          <w:rFonts w:ascii="Times New Roman" w:eastAsia="Times New Roman" w:hAnsi="Times New Roman" w:cs="Times New Roman"/>
          <w:spacing w:val="-28"/>
          <w:w w:val="105"/>
          <w:sz w:val="24"/>
          <w:szCs w:val="24"/>
        </w:rPr>
        <w:t xml:space="preserve"> </w:t>
      </w:r>
      <w:r>
        <w:rPr>
          <w:rFonts w:ascii="Times New Roman" w:eastAsia="Times New Roman" w:hAnsi="Times New Roman" w:cs="Times New Roman"/>
          <w:w w:val="105"/>
          <w:sz w:val="24"/>
          <w:szCs w:val="24"/>
        </w:rPr>
        <w:t>.</w:t>
      </w:r>
      <w:r>
        <w:rPr>
          <w:rFonts w:ascii="Times New Roman" w:eastAsia="Times New Roman" w:hAnsi="Times New Roman" w:cs="Times New Roman"/>
          <w:spacing w:val="-28"/>
          <w:w w:val="105"/>
          <w:sz w:val="24"/>
          <w:szCs w:val="24"/>
        </w:rPr>
        <w:t xml:space="preserve"> </w:t>
      </w:r>
      <w:r>
        <w:rPr>
          <w:rFonts w:ascii="Times New Roman" w:eastAsia="Times New Roman" w:hAnsi="Times New Roman" w:cs="Times New Roman"/>
          <w:w w:val="105"/>
          <w:sz w:val="24"/>
          <w:szCs w:val="24"/>
        </w:rPr>
        <w:t>.</w:t>
      </w:r>
      <w:r>
        <w:rPr>
          <w:rFonts w:ascii="Times New Roman" w:eastAsia="Times New Roman" w:hAnsi="Times New Roman" w:cs="Times New Roman"/>
          <w:spacing w:val="-28"/>
          <w:w w:val="105"/>
          <w:sz w:val="24"/>
          <w:szCs w:val="24"/>
        </w:rPr>
        <w:t xml:space="preserve"> </w:t>
      </w:r>
      <w:r>
        <w:rPr>
          <w:rFonts w:ascii="Times New Roman" w:eastAsia="Times New Roman" w:hAnsi="Times New Roman" w:cs="Times New Roman"/>
          <w:w w:val="105"/>
          <w:sz w:val="24"/>
          <w:szCs w:val="24"/>
        </w:rPr>
        <w:t>,</w:t>
      </w:r>
      <w:r>
        <w:rPr>
          <w:rFonts w:ascii="Times New Roman" w:eastAsia="Times New Roman" w:hAnsi="Times New Roman" w:cs="Times New Roman"/>
          <w:spacing w:val="5"/>
          <w:w w:val="105"/>
          <w:sz w:val="24"/>
          <w:szCs w:val="24"/>
        </w:rPr>
        <w:t xml:space="preserve"> </w:t>
      </w:r>
      <w:r>
        <w:rPr>
          <w:rFonts w:ascii="Times New Roman" w:eastAsia="Times New Roman" w:hAnsi="Times New Roman" w:cs="Times New Roman"/>
          <w:i/>
          <w:w w:val="105"/>
          <w:sz w:val="24"/>
          <w:szCs w:val="24"/>
        </w:rPr>
        <w:t>P</w:t>
      </w:r>
      <w:r>
        <w:rPr>
          <w:rFonts w:ascii="Times New Roman" w:eastAsia="Times New Roman" w:hAnsi="Times New Roman" w:cs="Times New Roman"/>
          <w:w w:val="105"/>
          <w:position w:val="9"/>
          <w:sz w:val="16"/>
          <w:szCs w:val="16"/>
        </w:rPr>
        <w:t>1</w:t>
      </w:r>
    </w:p>
    <w:p w:rsidR="00A115BF" w:rsidRDefault="00646F36">
      <w:pPr>
        <w:spacing w:before="13" w:line="175" w:lineRule="exact"/>
        <w:ind w:left="102"/>
        <w:rPr>
          <w:rFonts w:ascii="Times New Roman" w:eastAsia="Times New Roman" w:hAnsi="Times New Roman" w:cs="Times New Roman"/>
          <w:sz w:val="16"/>
          <w:szCs w:val="16"/>
        </w:rPr>
      </w:pPr>
      <w:r>
        <w:rPr>
          <w:w w:val="115"/>
        </w:rPr>
        <w:br w:type="column"/>
      </w:r>
      <w:r>
        <w:rPr>
          <w:rFonts w:ascii="Cambria" w:eastAsia="Cambria" w:hAnsi="Cambria" w:cs="Cambria"/>
          <w:w w:val="115"/>
          <w:sz w:val="24"/>
          <w:szCs w:val="24"/>
        </w:rPr>
        <w:t>→</w:t>
      </w:r>
      <w:r>
        <w:rPr>
          <w:rFonts w:ascii="Cambria" w:eastAsia="Cambria" w:hAnsi="Cambria" w:cs="Cambria"/>
          <w:spacing w:val="-30"/>
          <w:w w:val="115"/>
          <w:sz w:val="24"/>
          <w:szCs w:val="24"/>
        </w:rPr>
        <w:t xml:space="preserve"> </w:t>
      </w:r>
      <w:r>
        <w:rPr>
          <w:rFonts w:ascii="Cambria" w:eastAsia="Cambria" w:hAnsi="Cambria" w:cs="Cambria"/>
          <w:spacing w:val="-2"/>
          <w:w w:val="115"/>
          <w:sz w:val="24"/>
          <w:szCs w:val="24"/>
        </w:rPr>
        <w:t>*</w:t>
      </w:r>
      <w:r>
        <w:rPr>
          <w:rFonts w:ascii="Times New Roman" w:eastAsia="Times New Roman" w:hAnsi="Times New Roman" w:cs="Times New Roman"/>
          <w:i/>
          <w:spacing w:val="-2"/>
          <w:w w:val="115"/>
          <w:sz w:val="24"/>
          <w:szCs w:val="24"/>
        </w:rPr>
        <w:t>C</w:t>
      </w:r>
      <w:r>
        <w:rPr>
          <w:rFonts w:ascii="Times New Roman" w:eastAsia="Times New Roman" w:hAnsi="Times New Roman" w:cs="Times New Roman"/>
          <w:spacing w:val="-2"/>
          <w:w w:val="115"/>
          <w:position w:val="9"/>
          <w:sz w:val="16"/>
          <w:szCs w:val="16"/>
        </w:rPr>
        <w:t>1</w:t>
      </w:r>
    </w:p>
    <w:p w:rsidR="00A115BF" w:rsidRDefault="00646F36">
      <w:pPr>
        <w:pStyle w:val="a3"/>
        <w:spacing w:line="188" w:lineRule="exact"/>
        <w:ind w:left="63"/>
        <w:rPr>
          <w:rFonts w:ascii="宋体" w:eastAsia="宋体" w:hAnsi="宋体" w:cs="宋体"/>
        </w:rPr>
      </w:pPr>
      <w:r>
        <w:rPr>
          <w:spacing w:val="2"/>
          <w:w w:val="105"/>
        </w:rPr>
        <w:br w:type="column"/>
      </w:r>
      <w:r>
        <w:rPr>
          <w:rFonts w:ascii="Cambria" w:eastAsia="Cambria" w:hAnsi="Cambria" w:cs="Cambria"/>
          <w:spacing w:val="2"/>
          <w:w w:val="105"/>
        </w:rPr>
        <w:t>}</w:t>
      </w:r>
      <w:r>
        <w:rPr>
          <w:rFonts w:ascii="宋体" w:eastAsia="宋体" w:hAnsi="宋体" w:cs="宋体"/>
          <w:spacing w:val="2"/>
          <w:w w:val="105"/>
        </w:rPr>
        <w:t>，使得</w:t>
      </w:r>
      <w:r>
        <w:rPr>
          <w:rFonts w:ascii="Cambria" w:eastAsia="Cambria" w:hAnsi="Cambria" w:cs="Cambria"/>
          <w:spacing w:val="2"/>
          <w:w w:val="105"/>
        </w:rPr>
        <w:t>*</w:t>
      </w:r>
      <w:r>
        <w:rPr>
          <w:rFonts w:ascii="宋体" w:eastAsia="宋体" w:hAnsi="宋体" w:cs="宋体"/>
          <w:spacing w:val="2"/>
          <w:w w:val="105"/>
        </w:rPr>
        <w:t>要么要</w:t>
      </w:r>
    </w:p>
    <w:p w:rsidR="00A115BF" w:rsidRDefault="00A115BF">
      <w:pPr>
        <w:spacing w:line="188" w:lineRule="exact"/>
        <w:rPr>
          <w:rFonts w:ascii="宋体" w:eastAsia="宋体" w:hAnsi="宋体" w:cs="宋体"/>
        </w:rPr>
        <w:sectPr w:rsidR="00A115BF">
          <w:type w:val="continuous"/>
          <w:pgSz w:w="11910" w:h="16840"/>
          <w:pgMar w:top="1580" w:right="1200" w:bottom="280" w:left="1320" w:header="720" w:footer="720" w:gutter="0"/>
          <w:cols w:num="5" w:space="720" w:equalWidth="0">
            <w:col w:w="3784" w:space="40"/>
            <w:col w:w="755" w:space="40"/>
            <w:col w:w="1925" w:space="40"/>
            <w:col w:w="755" w:space="40"/>
            <w:col w:w="2011"/>
          </w:cols>
        </w:sectPr>
      </w:pPr>
    </w:p>
    <w:p w:rsidR="00A115BF" w:rsidRDefault="00646F36">
      <w:pPr>
        <w:tabs>
          <w:tab w:val="left" w:pos="2907"/>
          <w:tab w:val="left" w:pos="3673"/>
        </w:tabs>
        <w:spacing w:line="179" w:lineRule="exact"/>
        <w:ind w:left="2169"/>
        <w:rPr>
          <w:rFonts w:ascii="Times New Roman" w:eastAsia="Times New Roman" w:hAnsi="Times New Roman" w:cs="Times New Roman"/>
          <w:sz w:val="12"/>
          <w:szCs w:val="12"/>
        </w:rPr>
      </w:pPr>
      <w:r>
        <w:rPr>
          <w:rFonts w:ascii="Times New Roman"/>
          <w:w w:val="95"/>
          <w:sz w:val="16"/>
        </w:rPr>
        <w:t>1</w:t>
      </w:r>
      <w:r>
        <w:rPr>
          <w:rFonts w:ascii="Times New Roman"/>
          <w:w w:val="95"/>
          <w:sz w:val="16"/>
        </w:rPr>
        <w:tab/>
        <w:t>1</w:t>
      </w:r>
      <w:r>
        <w:rPr>
          <w:rFonts w:ascii="Times New Roman"/>
          <w:w w:val="95"/>
          <w:sz w:val="16"/>
        </w:rPr>
        <w:tab/>
      </w:r>
      <w:r>
        <w:rPr>
          <w:rFonts w:ascii="Times New Roman"/>
          <w:i/>
          <w:sz w:val="16"/>
        </w:rPr>
        <w:t>m</w:t>
      </w:r>
      <w:r>
        <w:rPr>
          <w:rFonts w:ascii="Times New Roman"/>
          <w:position w:val="-2"/>
          <w:sz w:val="12"/>
        </w:rPr>
        <w:t>1</w:t>
      </w:r>
    </w:p>
    <w:p w:rsidR="00A115BF" w:rsidRDefault="00646F36">
      <w:pPr>
        <w:tabs>
          <w:tab w:val="left" w:pos="1039"/>
          <w:tab w:val="right" w:pos="1856"/>
        </w:tabs>
        <w:spacing w:line="170" w:lineRule="exact"/>
        <w:ind w:left="597"/>
        <w:rPr>
          <w:rFonts w:ascii="Times New Roman" w:eastAsia="Times New Roman" w:hAnsi="Times New Roman" w:cs="Times New Roman"/>
          <w:sz w:val="16"/>
          <w:szCs w:val="16"/>
        </w:rPr>
      </w:pPr>
      <w:r>
        <w:rPr>
          <w:w w:val="95"/>
        </w:rPr>
        <w:br w:type="column"/>
      </w:r>
      <w:r>
        <w:rPr>
          <w:rFonts w:ascii="Times New Roman"/>
          <w:i/>
          <w:w w:val="95"/>
          <w:sz w:val="16"/>
        </w:rPr>
        <w:t>m</w:t>
      </w:r>
      <w:r>
        <w:rPr>
          <w:rFonts w:ascii="Times New Roman"/>
          <w:w w:val="95"/>
          <w:position w:val="-1"/>
          <w:sz w:val="12"/>
        </w:rPr>
        <w:t>1</w:t>
      </w:r>
      <w:r>
        <w:rPr>
          <w:rFonts w:ascii="Times New Roman"/>
          <w:w w:val="95"/>
          <w:position w:val="-1"/>
          <w:sz w:val="12"/>
        </w:rPr>
        <w:tab/>
      </w:r>
      <w:r>
        <w:rPr>
          <w:rFonts w:ascii="Times New Roman"/>
          <w:sz w:val="16"/>
        </w:rPr>
        <w:t>1</w:t>
      </w:r>
      <w:r>
        <w:rPr>
          <w:rFonts w:ascii="Times New Roman"/>
          <w:sz w:val="16"/>
        </w:rPr>
        <w:tab/>
        <w:t>1</w:t>
      </w:r>
    </w:p>
    <w:p w:rsidR="00A115BF" w:rsidRDefault="00646F36">
      <w:pPr>
        <w:tabs>
          <w:tab w:val="left" w:pos="1459"/>
        </w:tabs>
        <w:spacing w:line="169" w:lineRule="exact"/>
        <w:ind w:left="646"/>
        <w:rPr>
          <w:rFonts w:ascii="Times New Roman" w:eastAsia="Times New Roman" w:hAnsi="Times New Roman" w:cs="Times New Roman"/>
          <w:sz w:val="12"/>
          <w:szCs w:val="12"/>
        </w:rPr>
      </w:pPr>
      <w:r>
        <w:rPr>
          <w:w w:val="95"/>
        </w:rPr>
        <w:br w:type="column"/>
      </w:r>
      <w:r>
        <w:rPr>
          <w:rFonts w:ascii="Times New Roman"/>
          <w:i/>
          <w:w w:val="95"/>
          <w:sz w:val="16"/>
        </w:rPr>
        <w:t>m</w:t>
      </w:r>
      <w:r>
        <w:rPr>
          <w:rFonts w:ascii="Times New Roman"/>
          <w:i/>
          <w:w w:val="95"/>
          <w:position w:val="-1"/>
          <w:sz w:val="12"/>
        </w:rPr>
        <w:t>n</w:t>
      </w:r>
      <w:r>
        <w:rPr>
          <w:rFonts w:ascii="Times New Roman"/>
          <w:i/>
          <w:w w:val="95"/>
          <w:position w:val="-1"/>
          <w:sz w:val="12"/>
        </w:rPr>
        <w:tab/>
      </w:r>
      <w:r>
        <w:rPr>
          <w:rFonts w:ascii="Times New Roman"/>
          <w:i/>
          <w:sz w:val="16"/>
        </w:rPr>
        <w:t>m</w:t>
      </w:r>
      <w:r>
        <w:rPr>
          <w:rFonts w:ascii="Times New Roman"/>
          <w:i/>
          <w:position w:val="-1"/>
          <w:sz w:val="12"/>
        </w:rPr>
        <w:t>n</w:t>
      </w:r>
    </w:p>
    <w:p w:rsidR="00A115BF" w:rsidRDefault="00A115BF">
      <w:pPr>
        <w:spacing w:line="169" w:lineRule="exact"/>
        <w:rPr>
          <w:rFonts w:ascii="Times New Roman" w:eastAsia="Times New Roman" w:hAnsi="Times New Roman" w:cs="Times New Roman"/>
          <w:sz w:val="12"/>
          <w:szCs w:val="12"/>
        </w:rPr>
        <w:sectPr w:rsidR="00A115BF">
          <w:type w:val="continuous"/>
          <w:pgSz w:w="11910" w:h="16840"/>
          <w:pgMar w:top="1580" w:right="1200" w:bottom="280" w:left="1320" w:header="720" w:footer="720" w:gutter="0"/>
          <w:cols w:num="3" w:space="720" w:equalWidth="0">
            <w:col w:w="3849" w:space="40"/>
            <w:col w:w="1857" w:space="40"/>
            <w:col w:w="3604"/>
          </w:cols>
        </w:sectPr>
      </w:pPr>
    </w:p>
    <w:p w:rsidR="00A115BF" w:rsidRDefault="00646F36">
      <w:pPr>
        <w:spacing w:line="335" w:lineRule="exact"/>
        <w:ind w:left="705" w:right="103"/>
        <w:rPr>
          <w:rFonts w:ascii="宋体" w:eastAsia="宋体" w:hAnsi="宋体" w:cs="宋体"/>
          <w:sz w:val="24"/>
          <w:szCs w:val="24"/>
        </w:rPr>
      </w:pPr>
      <w:r>
        <w:rPr>
          <w:rFonts w:ascii="宋体" w:eastAsia="宋体" w:hAnsi="宋体" w:cs="宋体"/>
          <w:spacing w:val="7"/>
          <w:sz w:val="24"/>
          <w:szCs w:val="24"/>
        </w:rPr>
        <w:t>么为空字符串，要么为</w:t>
      </w:r>
      <w:r>
        <w:rPr>
          <w:rFonts w:ascii="Cambria" w:eastAsia="Cambria" w:hAnsi="Cambria" w:cs="Cambria"/>
          <w:spacing w:val="7"/>
          <w:sz w:val="24"/>
          <w:szCs w:val="24"/>
        </w:rPr>
        <w:t>{</w:t>
      </w:r>
      <w:r>
        <w:rPr>
          <w:rFonts w:ascii="Times New Roman" w:eastAsia="Times New Roman" w:hAnsi="Times New Roman" w:cs="Times New Roman"/>
          <w:spacing w:val="7"/>
          <w:sz w:val="19"/>
          <w:szCs w:val="19"/>
        </w:rPr>
        <w:t>AX</w:t>
      </w:r>
      <w:r>
        <w:rPr>
          <w:rFonts w:ascii="Verdana" w:eastAsia="Verdana" w:hAnsi="Verdana" w:cs="Verdana"/>
          <w:i/>
          <w:spacing w:val="7"/>
          <w:sz w:val="24"/>
          <w:szCs w:val="24"/>
        </w:rPr>
        <w:t xml:space="preserve">, </w:t>
      </w:r>
      <w:r>
        <w:rPr>
          <w:rFonts w:ascii="Times New Roman" w:eastAsia="Times New Roman" w:hAnsi="Times New Roman" w:cs="Times New Roman"/>
          <w:spacing w:val="2"/>
          <w:sz w:val="19"/>
          <w:szCs w:val="19"/>
        </w:rPr>
        <w:t>E</w:t>
      </w:r>
      <w:r>
        <w:rPr>
          <w:rFonts w:ascii="Cambria" w:eastAsia="Cambria" w:hAnsi="Cambria" w:cs="Cambria"/>
          <w:spacing w:val="2"/>
          <w:position w:val="-3"/>
          <w:sz w:val="16"/>
          <w:szCs w:val="16"/>
        </w:rPr>
        <w:t>⟨</w:t>
      </w:r>
      <w:r>
        <w:rPr>
          <w:rFonts w:ascii="Times New Roman" w:eastAsia="Times New Roman" w:hAnsi="Times New Roman" w:cs="Times New Roman"/>
          <w:i/>
          <w:spacing w:val="2"/>
          <w:position w:val="-3"/>
          <w:sz w:val="16"/>
          <w:szCs w:val="16"/>
        </w:rPr>
        <w:t>ind</w:t>
      </w:r>
      <w:r>
        <w:rPr>
          <w:rFonts w:ascii="Cambria" w:eastAsia="Cambria" w:hAnsi="Cambria" w:cs="Cambria"/>
          <w:spacing w:val="2"/>
          <w:position w:val="-3"/>
          <w:sz w:val="16"/>
          <w:szCs w:val="16"/>
        </w:rPr>
        <w:t>⟩</w:t>
      </w:r>
      <w:r>
        <w:rPr>
          <w:rFonts w:ascii="Cambria" w:eastAsia="Cambria" w:hAnsi="Cambria" w:cs="Cambria"/>
          <w:spacing w:val="2"/>
          <w:position w:val="-3"/>
          <w:sz w:val="16"/>
          <w:szCs w:val="16"/>
        </w:rPr>
        <w:t xml:space="preserve"> </w:t>
      </w:r>
      <w:r>
        <w:rPr>
          <w:rFonts w:ascii="Times New Roman" w:eastAsia="Times New Roman" w:hAnsi="Times New Roman" w:cs="Times New Roman"/>
          <w:spacing w:val="3"/>
          <w:sz w:val="19"/>
          <w:szCs w:val="19"/>
        </w:rPr>
        <w:t>X</w:t>
      </w:r>
      <w:r>
        <w:rPr>
          <w:rFonts w:ascii="Cambria" w:eastAsia="Cambria" w:hAnsi="Cambria" w:cs="Cambria"/>
          <w:spacing w:val="3"/>
          <w:sz w:val="24"/>
          <w:szCs w:val="24"/>
        </w:rPr>
        <w:t>}</w:t>
      </w:r>
      <w:r>
        <w:rPr>
          <w:rFonts w:ascii="宋体" w:eastAsia="宋体" w:hAnsi="宋体" w:cs="宋体"/>
          <w:spacing w:val="3"/>
          <w:sz w:val="24"/>
          <w:szCs w:val="24"/>
        </w:rPr>
        <w:t>中的一个（</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C</w:t>
      </w:r>
      <w:r>
        <w:rPr>
          <w:rFonts w:ascii="Times New Roman" w:eastAsia="Times New Roman" w:hAnsi="Times New Roman" w:cs="Times New Roman"/>
          <w:spacing w:val="3"/>
          <w:position w:val="-3"/>
          <w:sz w:val="16"/>
          <w:szCs w:val="16"/>
        </w:rPr>
        <w:t xml:space="preserve">1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Times New Roman" w:eastAsia="Times New Roman" w:hAnsi="Times New Roman" w:cs="Times New Roman"/>
          <w:i/>
          <w:sz w:val="24"/>
          <w:szCs w:val="24"/>
        </w:rPr>
        <w:t>l</w:t>
      </w:r>
      <w:r>
        <w:rPr>
          <w:rFonts w:ascii="宋体" w:eastAsia="宋体" w:hAnsi="宋体" w:cs="宋体"/>
          <w:sz w:val="24"/>
          <w:szCs w:val="24"/>
        </w:rPr>
        <w:t>为子句集中的一个），使</w:t>
      </w:r>
    </w:p>
    <w:p w:rsidR="00A115BF" w:rsidRDefault="00A115BF">
      <w:pPr>
        <w:spacing w:line="335" w:lineRule="exact"/>
        <w:rPr>
          <w:rFonts w:ascii="宋体" w:eastAsia="宋体" w:hAnsi="宋体" w:cs="宋体"/>
          <w:sz w:val="24"/>
          <w:szCs w:val="24"/>
        </w:rPr>
        <w:sectPr w:rsidR="00A115BF">
          <w:type w:val="continuous"/>
          <w:pgSz w:w="11910" w:h="16840"/>
          <w:pgMar w:top="1580" w:right="1200" w:bottom="280" w:left="1320" w:header="720" w:footer="720" w:gutter="0"/>
          <w:cols w:space="720"/>
        </w:sectPr>
      </w:pPr>
    </w:p>
    <w:p w:rsidR="00A115BF" w:rsidRDefault="00646F36">
      <w:pPr>
        <w:spacing w:line="92" w:lineRule="exact"/>
        <w:ind w:left="705"/>
        <w:rPr>
          <w:rFonts w:ascii="Times New Roman" w:eastAsia="Times New Roman" w:hAnsi="Times New Roman" w:cs="Times New Roman"/>
          <w:sz w:val="16"/>
          <w:szCs w:val="16"/>
        </w:rPr>
      </w:pPr>
      <w:r>
        <w:rPr>
          <w:rFonts w:ascii="宋体" w:eastAsia="宋体" w:hAnsi="宋体" w:cs="宋体"/>
          <w:spacing w:val="-1"/>
          <w:w w:val="105"/>
          <w:position w:val="-16"/>
          <w:sz w:val="24"/>
          <w:szCs w:val="24"/>
        </w:rPr>
        <w:t>得</w:t>
      </w:r>
      <w:r>
        <w:rPr>
          <w:rFonts w:ascii="Arial Unicode MS" w:eastAsia="Arial Unicode MS" w:hAnsi="Arial Unicode MS" w:cs="Arial Unicode MS"/>
          <w:spacing w:val="-1"/>
          <w:w w:val="105"/>
          <w:sz w:val="21"/>
          <w:szCs w:val="21"/>
        </w:rPr>
        <w:t>V</w:t>
      </w:r>
      <w:r>
        <w:rPr>
          <w:rFonts w:ascii="Times New Roman" w:eastAsia="Times New Roman" w:hAnsi="Times New Roman" w:cs="Times New Roman"/>
          <w:i/>
          <w:spacing w:val="-1"/>
          <w:w w:val="105"/>
          <w:position w:val="-5"/>
          <w:sz w:val="16"/>
          <w:szCs w:val="16"/>
        </w:rPr>
        <w:t>n</w:t>
      </w:r>
    </w:p>
    <w:p w:rsidR="00A115BF" w:rsidRDefault="00646F36">
      <w:pPr>
        <w:tabs>
          <w:tab w:val="left" w:pos="803"/>
        </w:tabs>
        <w:spacing w:line="92" w:lineRule="exact"/>
        <w:ind w:left="164"/>
        <w:rPr>
          <w:rFonts w:ascii="Times New Roman" w:eastAsia="Times New Roman" w:hAnsi="Times New Roman" w:cs="Times New Roman"/>
          <w:sz w:val="16"/>
          <w:szCs w:val="16"/>
        </w:rPr>
      </w:pPr>
      <w:r>
        <w:rPr>
          <w:spacing w:val="-1"/>
          <w:w w:val="90"/>
        </w:rPr>
        <w:br w:type="column"/>
      </w:r>
      <w:r>
        <w:rPr>
          <w:rFonts w:ascii="Arial Unicode MS" w:eastAsia="Arial Unicode MS" w:hAnsi="Arial Unicode MS" w:cs="Arial Unicode MS"/>
          <w:spacing w:val="-1"/>
          <w:w w:val="90"/>
          <w:position w:val="8"/>
          <w:sz w:val="21"/>
          <w:szCs w:val="21"/>
        </w:rPr>
        <w:t>八</w:t>
      </w:r>
      <w:r>
        <w:rPr>
          <w:rFonts w:ascii="Times New Roman" w:eastAsia="Times New Roman" w:hAnsi="Times New Roman" w:cs="Times New Roman"/>
          <w:i/>
          <w:spacing w:val="-1"/>
          <w:w w:val="90"/>
          <w:position w:val="2"/>
          <w:sz w:val="16"/>
          <w:szCs w:val="16"/>
        </w:rPr>
        <w:t>m</w:t>
      </w:r>
      <w:r>
        <w:rPr>
          <w:rFonts w:ascii="Times New Roman" w:eastAsia="Times New Roman" w:hAnsi="Times New Roman" w:cs="Times New Roman"/>
          <w:i/>
          <w:spacing w:val="-1"/>
          <w:w w:val="90"/>
          <w:sz w:val="12"/>
          <w:szCs w:val="12"/>
        </w:rPr>
        <w:t>i</w:t>
      </w:r>
      <w:r>
        <w:rPr>
          <w:rFonts w:ascii="Times New Roman" w:eastAsia="Times New Roman" w:hAnsi="Times New Roman" w:cs="Times New Roman"/>
          <w:spacing w:val="-1"/>
          <w:w w:val="90"/>
          <w:sz w:val="16"/>
          <w:szCs w:val="16"/>
        </w:rPr>
        <w:tab/>
      </w:r>
      <w:r>
        <w:rPr>
          <w:rFonts w:ascii="Times New Roman" w:eastAsia="Times New Roman" w:hAnsi="Times New Roman" w:cs="Times New Roman"/>
          <w:i/>
          <w:sz w:val="16"/>
          <w:szCs w:val="16"/>
        </w:rPr>
        <w:t>i</w:t>
      </w:r>
    </w:p>
    <w:p w:rsidR="00A115BF" w:rsidRDefault="00A115BF">
      <w:pPr>
        <w:spacing w:line="92" w:lineRule="exact"/>
        <w:rPr>
          <w:rFonts w:ascii="Times New Roman" w:eastAsia="Times New Roman" w:hAnsi="Times New Roman" w:cs="Times New Roman"/>
          <w:sz w:val="16"/>
          <w:szCs w:val="16"/>
        </w:rPr>
        <w:sectPr w:rsidR="00A115BF">
          <w:type w:val="continuous"/>
          <w:pgSz w:w="11910" w:h="16840"/>
          <w:pgMar w:top="1580" w:right="1200" w:bottom="280" w:left="1320" w:header="720" w:footer="720" w:gutter="0"/>
          <w:cols w:num="2" w:space="720" w:equalWidth="0">
            <w:col w:w="1205" w:space="39"/>
            <w:col w:w="8146"/>
          </w:cols>
        </w:sectPr>
      </w:pPr>
    </w:p>
    <w:p w:rsidR="00A115BF" w:rsidRDefault="00646F36">
      <w:pPr>
        <w:spacing w:before="81"/>
        <w:jc w:val="right"/>
        <w:rPr>
          <w:rFonts w:ascii="Times New Roman" w:eastAsia="Times New Roman" w:hAnsi="Times New Roman" w:cs="Times New Roman"/>
          <w:sz w:val="16"/>
          <w:szCs w:val="16"/>
        </w:rPr>
      </w:pPr>
      <w:r>
        <w:rPr>
          <w:rFonts w:ascii="Times New Roman"/>
          <w:i/>
          <w:w w:val="95"/>
          <w:sz w:val="16"/>
        </w:rPr>
        <w:t>i</w:t>
      </w:r>
      <w:r>
        <w:rPr>
          <w:rFonts w:ascii="Euclid"/>
          <w:w w:val="95"/>
          <w:sz w:val="16"/>
        </w:rPr>
        <w:t>=</w:t>
      </w:r>
      <w:r>
        <w:rPr>
          <w:rFonts w:ascii="Times New Roman"/>
          <w:w w:val="95"/>
          <w:sz w:val="16"/>
        </w:rPr>
        <w:t>1</w:t>
      </w:r>
    </w:p>
    <w:p w:rsidR="00A115BF" w:rsidRDefault="00646F36">
      <w:pPr>
        <w:spacing w:line="348" w:lineRule="exact"/>
        <w:ind w:left="200"/>
        <w:rPr>
          <w:rFonts w:ascii="宋体" w:eastAsia="宋体" w:hAnsi="宋体" w:cs="宋体"/>
          <w:sz w:val="24"/>
          <w:szCs w:val="24"/>
        </w:rPr>
      </w:pPr>
      <w:r>
        <w:br w:type="column"/>
      </w:r>
      <w:r>
        <w:rPr>
          <w:rFonts w:ascii="Times New Roman" w:eastAsia="Times New Roman" w:hAnsi="Times New Roman" w:cs="Times New Roman"/>
          <w:i/>
          <w:position w:val="-5"/>
          <w:sz w:val="16"/>
          <w:szCs w:val="16"/>
        </w:rPr>
        <w:t>j</w:t>
      </w:r>
      <w:r>
        <w:rPr>
          <w:rFonts w:ascii="Euclid" w:eastAsia="Euclid" w:hAnsi="Euclid" w:cs="Euclid"/>
          <w:position w:val="-5"/>
          <w:sz w:val="16"/>
          <w:szCs w:val="16"/>
        </w:rPr>
        <w:t>=</w:t>
      </w:r>
      <w:r>
        <w:rPr>
          <w:rFonts w:ascii="Times New Roman" w:eastAsia="Times New Roman" w:hAnsi="Times New Roman" w:cs="Times New Roman"/>
          <w:position w:val="-5"/>
          <w:sz w:val="16"/>
          <w:szCs w:val="16"/>
        </w:rPr>
        <w:t>1</w:t>
      </w:r>
      <w:r>
        <w:rPr>
          <w:rFonts w:ascii="Times New Roman" w:eastAsia="Times New Roman" w:hAnsi="Times New Roman" w:cs="Times New Roman"/>
          <w:spacing w:val="5"/>
          <w:position w:val="-5"/>
          <w:sz w:val="16"/>
          <w:szCs w:val="16"/>
        </w:rPr>
        <w:t xml:space="preserve"> </w:t>
      </w:r>
      <w:r>
        <w:rPr>
          <w:rFonts w:ascii="Times New Roman" w:eastAsia="Times New Roman" w:hAnsi="Times New Roman" w:cs="Times New Roman"/>
          <w:i/>
          <w:spacing w:val="-4"/>
          <w:sz w:val="24"/>
          <w:szCs w:val="24"/>
        </w:rPr>
        <w:t>P</w:t>
      </w:r>
      <w:r>
        <w:rPr>
          <w:rFonts w:ascii="Times New Roman" w:eastAsia="Times New Roman" w:hAnsi="Times New Roman" w:cs="Times New Roman"/>
          <w:i/>
          <w:spacing w:val="-4"/>
          <w:position w:val="-5"/>
          <w:sz w:val="16"/>
          <w:szCs w:val="16"/>
        </w:rPr>
        <w:t xml:space="preserve">j </w:t>
      </w:r>
      <w:r>
        <w:rPr>
          <w:rFonts w:ascii="Times New Roman" w:eastAsia="Times New Roman" w:hAnsi="Times New Roman" w:cs="Times New Roman"/>
          <w:i/>
          <w:spacing w:val="11"/>
          <w:position w:val="-5"/>
          <w:sz w:val="16"/>
          <w:szCs w:val="16"/>
        </w:rPr>
        <w:t xml:space="preserve">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Times New Roman" w:eastAsia="Times New Roman" w:hAnsi="Times New Roman" w:cs="Times New Roman"/>
          <w:spacing w:val="4"/>
          <w:sz w:val="19"/>
          <w:szCs w:val="19"/>
        </w:rPr>
        <w:t>EXEG</w:t>
      </w:r>
      <w:r>
        <w:rPr>
          <w:rFonts w:ascii="Times New Roman" w:eastAsia="Times New Roman" w:hAnsi="Times New Roman" w:cs="Times New Roman"/>
          <w:i/>
          <w:spacing w:val="4"/>
          <w:sz w:val="24"/>
          <w:szCs w:val="24"/>
        </w:rPr>
        <w:t>l</w:t>
      </w:r>
      <w:r>
        <w:rPr>
          <w:rFonts w:ascii="宋体" w:eastAsia="宋体" w:hAnsi="宋体" w:cs="宋体"/>
          <w:spacing w:val="4"/>
          <w:sz w:val="24"/>
          <w:szCs w:val="24"/>
        </w:rPr>
        <w:t>。</w:t>
      </w:r>
      <w:r>
        <w:rPr>
          <w:rFonts w:ascii="宋体" w:eastAsia="宋体" w:hAnsi="宋体" w:cs="宋体"/>
          <w:spacing w:val="-93"/>
          <w:sz w:val="24"/>
          <w:szCs w:val="24"/>
        </w:rPr>
        <w:t xml:space="preserve"> </w:t>
      </w:r>
      <w:r>
        <w:rPr>
          <w:rFonts w:ascii="宋体" w:eastAsia="宋体" w:hAnsi="宋体" w:cs="宋体"/>
          <w:sz w:val="24"/>
          <w:szCs w:val="24"/>
        </w:rPr>
        <w:t>因此，通过使用规则</w:t>
      </w:r>
      <w:r>
        <w:rPr>
          <w:rFonts w:ascii="Times New Roman" w:eastAsia="Times New Roman" w:hAnsi="Times New Roman" w:cs="Times New Roman"/>
          <w:sz w:val="24"/>
          <w:szCs w:val="24"/>
        </w:rPr>
        <w:t>ERES1</w:t>
      </w:r>
      <w:r>
        <w:rPr>
          <w:rFonts w:ascii="Times New Roman" w:eastAsia="Times New Roman" w:hAnsi="Times New Roman" w:cs="Times New Roman"/>
          <w:spacing w:val="17"/>
          <w:sz w:val="24"/>
          <w:szCs w:val="24"/>
        </w:rPr>
        <w:t xml:space="preserve"> </w:t>
      </w:r>
      <w:r>
        <w:rPr>
          <w:rFonts w:ascii="宋体" w:eastAsia="宋体" w:hAnsi="宋体" w:cs="宋体"/>
          <w:sz w:val="24"/>
          <w:szCs w:val="24"/>
        </w:rPr>
        <w:t>（</w:t>
      </w:r>
      <w:r>
        <w:rPr>
          <w:rFonts w:ascii="Times New Roman" w:eastAsia="Times New Roman" w:hAnsi="Times New Roman" w:cs="Times New Roman"/>
          <w:sz w:val="24"/>
          <w:szCs w:val="24"/>
        </w:rPr>
        <w:t>ERES2</w:t>
      </w:r>
      <w:r>
        <w:rPr>
          <w:rFonts w:ascii="宋体" w:eastAsia="宋体" w:hAnsi="宋体" w:cs="宋体"/>
          <w:sz w:val="24"/>
          <w:szCs w:val="24"/>
        </w:rPr>
        <w:t>规则类似）可以得</w:t>
      </w:r>
    </w:p>
    <w:p w:rsidR="00A115BF" w:rsidRDefault="00A115BF">
      <w:pPr>
        <w:spacing w:line="348" w:lineRule="exact"/>
        <w:rPr>
          <w:rFonts w:ascii="宋体" w:eastAsia="宋体" w:hAnsi="宋体" w:cs="宋体"/>
          <w:sz w:val="24"/>
          <w:szCs w:val="24"/>
        </w:rPr>
        <w:sectPr w:rsidR="00A115BF">
          <w:type w:val="continuous"/>
          <w:pgSz w:w="11910" w:h="16840"/>
          <w:pgMar w:top="1580" w:right="1200" w:bottom="280" w:left="1320" w:header="720" w:footer="720" w:gutter="0"/>
          <w:cols w:num="2" w:space="720" w:equalWidth="0">
            <w:col w:w="1374" w:space="40"/>
            <w:col w:w="7976"/>
          </w:cols>
        </w:sectPr>
      </w:pPr>
    </w:p>
    <w:p w:rsidR="00A115BF" w:rsidRDefault="00646F36">
      <w:pPr>
        <w:spacing w:line="341" w:lineRule="exact"/>
        <w:ind w:left="705"/>
        <w:jc w:val="both"/>
        <w:rPr>
          <w:rFonts w:ascii="宋体" w:eastAsia="宋体" w:hAnsi="宋体" w:cs="宋体"/>
          <w:sz w:val="24"/>
          <w:szCs w:val="24"/>
        </w:rPr>
      </w:pPr>
      <w:r>
        <w:rPr>
          <w:rFonts w:ascii="宋体" w:eastAsia="宋体" w:hAnsi="宋体" w:cs="宋体"/>
          <w:spacing w:val="3"/>
          <w:w w:val="105"/>
          <w:sz w:val="24"/>
          <w:szCs w:val="24"/>
        </w:rPr>
        <w:t>到一个子句</w:t>
      </w:r>
      <w:r>
        <w:rPr>
          <w:rFonts w:ascii="Times New Roman" w:eastAsia="Times New Roman" w:hAnsi="Times New Roman" w:cs="Times New Roman"/>
          <w:i/>
          <w:spacing w:val="3"/>
          <w:w w:val="105"/>
          <w:sz w:val="24"/>
          <w:szCs w:val="24"/>
        </w:rPr>
        <w:t>C</w:t>
      </w:r>
      <w:r>
        <w:rPr>
          <w:rFonts w:ascii="Cambria" w:eastAsia="Cambria" w:hAnsi="Cambria" w:cs="Cambria"/>
          <w:spacing w:val="3"/>
          <w:w w:val="105"/>
          <w:position w:val="9"/>
          <w:sz w:val="16"/>
          <w:szCs w:val="16"/>
        </w:rPr>
        <w:t>′′</w:t>
      </w:r>
      <w:r>
        <w:rPr>
          <w:rFonts w:ascii="Cambria" w:eastAsia="Cambria" w:hAnsi="Cambria" w:cs="Cambria"/>
          <w:spacing w:val="-3"/>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55"/>
          <w:w w:val="105"/>
          <w:sz w:val="24"/>
          <w:szCs w:val="24"/>
        </w:rPr>
        <w:t xml:space="preserve"> </w:t>
      </w:r>
      <w:r>
        <w:rPr>
          <w:rFonts w:ascii="Cambria" w:eastAsia="Cambria" w:hAnsi="Cambria" w:cs="Cambria"/>
          <w:w w:val="105"/>
          <w:sz w:val="24"/>
          <w:szCs w:val="24"/>
        </w:rPr>
        <w:t>⊤</w:t>
      </w:r>
      <w:r>
        <w:rPr>
          <w:rFonts w:ascii="Cambria" w:eastAsia="Cambria" w:hAnsi="Cambria" w:cs="Cambria"/>
          <w:spacing w:val="-27"/>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45"/>
          <w:w w:val="105"/>
          <w:sz w:val="24"/>
          <w:szCs w:val="24"/>
        </w:rPr>
        <w:t xml:space="preserve"> </w:t>
      </w:r>
      <w:r>
        <w:rPr>
          <w:rFonts w:ascii="Cambria" w:eastAsia="Cambria" w:hAnsi="Cambria" w:cs="Cambria"/>
          <w:w w:val="105"/>
          <w:sz w:val="24"/>
          <w:szCs w:val="24"/>
        </w:rPr>
        <w:t>∨</w:t>
      </w:r>
      <w:r>
        <w:rPr>
          <w:rFonts w:ascii="Cambria" w:eastAsia="Cambria" w:hAnsi="Cambria" w:cs="Cambria"/>
          <w:spacing w:val="-37"/>
          <w:w w:val="105"/>
          <w:sz w:val="24"/>
          <w:szCs w:val="24"/>
        </w:rPr>
        <w:t xml:space="preserve"> </w:t>
      </w:r>
      <w:r>
        <w:rPr>
          <w:rFonts w:ascii="Cambria" w:eastAsia="Cambria" w:hAnsi="Cambria" w:cs="Cambria"/>
          <w:spacing w:val="7"/>
          <w:w w:val="105"/>
          <w:sz w:val="24"/>
          <w:szCs w:val="24"/>
        </w:rPr>
        <w:t>¬</w:t>
      </w:r>
      <w:r>
        <w:rPr>
          <w:rFonts w:ascii="Times New Roman" w:eastAsia="Times New Roman" w:hAnsi="Times New Roman" w:cs="Times New Roman"/>
          <w:i/>
          <w:spacing w:val="7"/>
          <w:w w:val="105"/>
          <w:sz w:val="24"/>
          <w:szCs w:val="24"/>
        </w:rPr>
        <w:t>p</w:t>
      </w:r>
      <w:r>
        <w:rPr>
          <w:rFonts w:ascii="Times New Roman" w:eastAsia="Times New Roman" w:hAnsi="Times New Roman" w:cs="Times New Roman"/>
          <w:i/>
          <w:spacing w:val="-45"/>
          <w:w w:val="105"/>
          <w:sz w:val="24"/>
          <w:szCs w:val="24"/>
        </w:rPr>
        <w:t xml:space="preserve"> </w:t>
      </w:r>
      <w:r>
        <w:rPr>
          <w:rFonts w:ascii="Cambria" w:eastAsia="Cambria" w:hAnsi="Cambria" w:cs="Cambria"/>
          <w:w w:val="105"/>
          <w:sz w:val="24"/>
          <w:szCs w:val="24"/>
        </w:rPr>
        <w:t>∨</w:t>
      </w:r>
      <w:r>
        <w:rPr>
          <w:rFonts w:ascii="Cambria" w:eastAsia="Cambria" w:hAnsi="Cambria" w:cs="Cambria"/>
          <w:spacing w:val="-43"/>
          <w:w w:val="105"/>
          <w:sz w:val="24"/>
          <w:szCs w:val="24"/>
        </w:rPr>
        <w:t xml:space="preserve"> </w:t>
      </w:r>
      <w:r>
        <w:rPr>
          <w:rFonts w:ascii="Times New Roman" w:eastAsia="Times New Roman" w:hAnsi="Times New Roman" w:cs="Times New Roman"/>
          <w:i/>
          <w:spacing w:val="-7"/>
          <w:w w:val="105"/>
          <w:sz w:val="24"/>
          <w:szCs w:val="24"/>
        </w:rPr>
        <w:t>C</w:t>
      </w:r>
      <w:r>
        <w:rPr>
          <w:rFonts w:ascii="Times New Roman" w:eastAsia="Times New Roman" w:hAnsi="Times New Roman" w:cs="Times New Roman"/>
          <w:spacing w:val="-7"/>
          <w:w w:val="105"/>
          <w:position w:val="-3"/>
          <w:sz w:val="16"/>
          <w:szCs w:val="16"/>
        </w:rPr>
        <w:t>1</w:t>
      </w:r>
      <w:r>
        <w:rPr>
          <w:rFonts w:ascii="宋体" w:eastAsia="宋体" w:hAnsi="宋体" w:cs="宋体"/>
          <w:spacing w:val="-7"/>
          <w:w w:val="105"/>
          <w:sz w:val="24"/>
          <w:szCs w:val="24"/>
        </w:rPr>
        <w:t>。</w:t>
      </w:r>
      <w:r>
        <w:rPr>
          <w:rFonts w:ascii="宋体" w:eastAsia="宋体" w:hAnsi="宋体" w:cs="宋体"/>
          <w:spacing w:val="-112"/>
          <w:w w:val="105"/>
          <w:sz w:val="24"/>
          <w:szCs w:val="24"/>
        </w:rPr>
        <w:t xml:space="preserve"> </w:t>
      </w:r>
      <w:r>
        <w:rPr>
          <w:rFonts w:ascii="宋体" w:eastAsia="宋体" w:hAnsi="宋体" w:cs="宋体"/>
          <w:spacing w:val="2"/>
          <w:w w:val="105"/>
          <w:sz w:val="24"/>
          <w:szCs w:val="24"/>
        </w:rPr>
        <w:t>所以，在使用规则</w:t>
      </w:r>
      <w:r>
        <w:rPr>
          <w:rFonts w:ascii="Times New Roman" w:eastAsia="Times New Roman" w:hAnsi="Times New Roman" w:cs="Times New Roman"/>
          <w:spacing w:val="2"/>
          <w:w w:val="105"/>
          <w:sz w:val="24"/>
          <w:szCs w:val="24"/>
        </w:rPr>
        <w:t>SRES8</w:t>
      </w:r>
      <w:r>
        <w:rPr>
          <w:rFonts w:ascii="宋体" w:eastAsia="宋体" w:hAnsi="宋体" w:cs="宋体"/>
          <w:spacing w:val="2"/>
          <w:w w:val="105"/>
          <w:sz w:val="24"/>
          <w:szCs w:val="24"/>
        </w:rPr>
        <w:t>在</w:t>
      </w:r>
      <w:r>
        <w:rPr>
          <w:rFonts w:ascii="Times New Roman" w:eastAsia="Times New Roman" w:hAnsi="Times New Roman" w:cs="Times New Roman"/>
          <w:i/>
          <w:spacing w:val="2"/>
          <w:w w:val="105"/>
          <w:sz w:val="24"/>
          <w:szCs w:val="24"/>
        </w:rPr>
        <w:t>C</w:t>
      </w:r>
      <w:r>
        <w:rPr>
          <w:rFonts w:ascii="宋体" w:eastAsia="宋体" w:hAnsi="宋体" w:cs="宋体"/>
          <w:spacing w:val="2"/>
          <w:w w:val="105"/>
          <w:sz w:val="24"/>
          <w:szCs w:val="24"/>
        </w:rPr>
        <w:t>和</w:t>
      </w:r>
      <w:r>
        <w:rPr>
          <w:rFonts w:ascii="Times New Roman" w:eastAsia="Times New Roman" w:hAnsi="Times New Roman" w:cs="Times New Roman"/>
          <w:i/>
          <w:spacing w:val="2"/>
          <w:w w:val="105"/>
          <w:sz w:val="24"/>
          <w:szCs w:val="24"/>
        </w:rPr>
        <w:t>C</w:t>
      </w:r>
      <w:r>
        <w:rPr>
          <w:rFonts w:ascii="Cambria" w:eastAsia="Cambria" w:hAnsi="Cambria" w:cs="Cambria"/>
          <w:spacing w:val="2"/>
          <w:w w:val="105"/>
          <w:position w:val="9"/>
          <w:sz w:val="16"/>
          <w:szCs w:val="16"/>
        </w:rPr>
        <w:t>′′</w:t>
      </w:r>
      <w:r>
        <w:rPr>
          <w:rFonts w:ascii="宋体" w:eastAsia="宋体" w:hAnsi="宋体" w:cs="宋体"/>
          <w:spacing w:val="2"/>
          <w:w w:val="105"/>
          <w:sz w:val="24"/>
          <w:szCs w:val="24"/>
        </w:rPr>
        <w:t>上后得到</w:t>
      </w:r>
    </w:p>
    <w:p w:rsidR="00A115BF" w:rsidRDefault="00646F36">
      <w:pPr>
        <w:spacing w:before="5" w:line="223" w:lineRule="auto"/>
        <w:ind w:left="705" w:right="144"/>
        <w:jc w:val="both"/>
        <w:rPr>
          <w:rFonts w:ascii="宋体" w:eastAsia="宋体" w:hAnsi="宋体" w:cs="宋体"/>
          <w:sz w:val="24"/>
          <w:szCs w:val="24"/>
        </w:rPr>
      </w:pPr>
      <w:r>
        <w:rPr>
          <w:rFonts w:eastAsiaTheme="minorHAnsi"/>
        </w:rPr>
        <w:pict>
          <v:group id="_x0000_s1211" style="position:absolute;left:0;text-align:left;margin-left:296.55pt;margin-top:31.8pt;width:3.65pt;height:.1pt;z-index:-250768;mso-position-horizontal-relative:page" coordorigin="5931,636" coordsize="73,2">
            <v:shape id="_x0000_s1212" style="position:absolute;left:5931;top:636;width:73;height:2" coordorigin="5931,636" coordsize="73,0" path="m5931,636r72,e" filled="f" strokeweight=".14042mm">
              <v:path arrowok="t"/>
            </v:shape>
            <w10:wrap anchorx="page"/>
          </v:group>
        </w:pict>
      </w:r>
      <w:r>
        <w:rPr>
          <w:rFonts w:ascii="宋体" w:eastAsia="宋体" w:hAnsi="宋体" w:cs="宋体"/>
          <w:sz w:val="24"/>
          <w:szCs w:val="24"/>
        </w:rPr>
        <w:t>子句</w:t>
      </w:r>
      <w:r>
        <w:rPr>
          <w:rFonts w:ascii="Cambria" w:eastAsia="Cambria" w:hAnsi="Cambria" w:cs="Cambria"/>
          <w:sz w:val="24"/>
          <w:szCs w:val="24"/>
        </w:rPr>
        <w:t>⊤</w:t>
      </w:r>
      <w:r>
        <w:rPr>
          <w:rFonts w:ascii="Cambria" w:eastAsia="Cambria" w:hAnsi="Cambria" w:cs="Cambria"/>
          <w:spacing w:val="18"/>
          <w:sz w:val="24"/>
          <w:szCs w:val="24"/>
        </w:rPr>
        <w:t xml:space="preserve"> </w:t>
      </w:r>
      <w:r>
        <w:rPr>
          <w:rFonts w:ascii="Cambria" w:eastAsia="Cambria" w:hAnsi="Cambria" w:cs="Cambria"/>
          <w:sz w:val="24"/>
          <w:szCs w:val="24"/>
        </w:rPr>
        <w:t>→</w:t>
      </w:r>
      <w:r>
        <w:rPr>
          <w:rFonts w:ascii="Cambria" w:eastAsia="Cambria" w:hAnsi="Cambria" w:cs="Cambria"/>
          <w:spacing w:val="18"/>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Q</w:t>
      </w:r>
      <w:r>
        <w:rPr>
          <w:rFonts w:ascii="Times New Roman" w:eastAsia="Times New Roman" w:hAnsi="Times New Roman" w:cs="Times New Roman"/>
          <w:i/>
          <w:spacing w:val="-17"/>
          <w:sz w:val="24"/>
          <w:szCs w:val="24"/>
        </w:rPr>
        <w:t xml:space="preserve"> </w:t>
      </w:r>
      <w:r>
        <w:rPr>
          <w:rFonts w:ascii="Cambria" w:eastAsia="Cambria" w:hAnsi="Cambria" w:cs="Cambria"/>
          <w:sz w:val="24"/>
          <w:szCs w:val="24"/>
        </w:rPr>
        <w:t>∨</w:t>
      </w:r>
      <w:r>
        <w:rPr>
          <w:rFonts w:ascii="Cambria" w:eastAsia="Cambria" w:hAnsi="Cambria" w:cs="Cambria"/>
          <w:spacing w:val="-24"/>
          <w:sz w:val="24"/>
          <w:szCs w:val="24"/>
        </w:rPr>
        <w:t xml:space="preserve"> </w:t>
      </w:r>
      <w:r>
        <w:rPr>
          <w:rFonts w:ascii="Times New Roman" w:eastAsia="Times New Roman" w:hAnsi="Times New Roman" w:cs="Times New Roman"/>
          <w:i/>
          <w:spacing w:val="-7"/>
          <w:sz w:val="24"/>
          <w:szCs w:val="24"/>
        </w:rPr>
        <w:t>C</w:t>
      </w:r>
      <w:r>
        <w:rPr>
          <w:rFonts w:ascii="Times New Roman" w:eastAsia="Times New Roman" w:hAnsi="Times New Roman" w:cs="Times New Roman"/>
          <w:spacing w:val="-7"/>
          <w:position w:val="-3"/>
          <w:sz w:val="16"/>
          <w:szCs w:val="16"/>
        </w:rPr>
        <w:t>1</w:t>
      </w:r>
      <w:r>
        <w:rPr>
          <w:rFonts w:ascii="宋体" w:eastAsia="宋体" w:hAnsi="宋体" w:cs="宋体"/>
          <w:spacing w:val="-7"/>
          <w:sz w:val="24"/>
          <w:szCs w:val="24"/>
        </w:rPr>
        <w:t>。</w:t>
      </w:r>
      <w:r>
        <w:rPr>
          <w:rFonts w:ascii="宋体" w:eastAsia="宋体" w:hAnsi="宋体" w:cs="宋体"/>
          <w:spacing w:val="-91"/>
          <w:sz w:val="24"/>
          <w:szCs w:val="24"/>
        </w:rPr>
        <w:t xml:space="preserve"> </w:t>
      </w:r>
      <w:r>
        <w:rPr>
          <w:rFonts w:ascii="宋体" w:eastAsia="宋体" w:hAnsi="宋体" w:cs="宋体"/>
          <w:sz w:val="24"/>
          <w:szCs w:val="24"/>
        </w:rPr>
        <w:t>在这种情况下，对任意</w:t>
      </w:r>
      <w:r>
        <w:rPr>
          <w:rFonts w:ascii="Times New Roman" w:eastAsia="Times New Roman" w:hAnsi="Times New Roman" w:cs="Times New Roman"/>
          <w:i/>
          <w:sz w:val="24"/>
          <w:szCs w:val="24"/>
        </w:rPr>
        <w:t>K</w:t>
      </w:r>
      <w:r>
        <w:rPr>
          <w:rFonts w:ascii="Times New Roman" w:eastAsia="Times New Roman" w:hAnsi="Times New Roman" w:cs="Times New Roman"/>
          <w:i/>
          <w:spacing w:val="50"/>
          <w:sz w:val="24"/>
          <w:szCs w:val="24"/>
        </w:rPr>
        <w:t xml:space="preserve"> </w:t>
      </w:r>
      <w:r>
        <w:rPr>
          <w:rFonts w:ascii="Euclid" w:eastAsia="Euclid" w:hAnsi="Euclid" w:cs="Euclid"/>
          <w:sz w:val="24"/>
          <w:szCs w:val="24"/>
        </w:rPr>
        <w:t>=</w:t>
      </w:r>
      <w:r>
        <w:rPr>
          <w:rFonts w:ascii="Euclid" w:eastAsia="Euclid" w:hAnsi="Euclid" w:cs="Euclid"/>
          <w:spacing w:val="-9"/>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9"/>
          <w:sz w:val="24"/>
          <w:szCs w:val="24"/>
        </w:rPr>
        <w:t xml:space="preserve"> </w:t>
      </w:r>
      <w:r>
        <w:rPr>
          <w:rFonts w:ascii="Cambria" w:eastAsia="Cambria" w:hAnsi="Cambria" w:cs="Cambria"/>
          <w:sz w:val="24"/>
          <w:szCs w:val="24"/>
        </w:rPr>
        <w:t>∈</w:t>
      </w:r>
      <w:r>
        <w:rPr>
          <w:rFonts w:ascii="Cambria" w:eastAsia="Cambria" w:hAnsi="Cambria" w:cs="Cambria"/>
          <w:spacing w:val="18"/>
          <w:sz w:val="24"/>
          <w:szCs w:val="24"/>
        </w:rPr>
        <w:t xml:space="preserve"> </w:t>
      </w:r>
      <w:r>
        <w:rPr>
          <w:rFonts w:ascii="Times New Roman" w:eastAsia="Times New Roman" w:hAnsi="Times New Roman" w:cs="Times New Roman"/>
          <w:i/>
          <w:spacing w:val="2"/>
          <w:sz w:val="24"/>
          <w:szCs w:val="24"/>
        </w:rPr>
        <w:t>Mod</w:t>
      </w:r>
      <w:r>
        <w:rPr>
          <w:rFonts w:ascii="Euclid" w:eastAsia="Euclid" w:hAnsi="Euclid" w:cs="Euclid"/>
          <w:spacing w:val="2"/>
          <w:sz w:val="24"/>
          <w:szCs w:val="24"/>
        </w:rPr>
        <w:t>(</w:t>
      </w:r>
      <w:r>
        <w:rPr>
          <w:rFonts w:ascii="Times New Roman" w:eastAsia="Times New Roman" w:hAnsi="Times New Roman" w:cs="Times New Roman"/>
          <w:i/>
          <w:spacing w:val="2"/>
          <w:sz w:val="24"/>
          <w:szCs w:val="24"/>
        </w:rPr>
        <w:t>ERes</w:t>
      </w:r>
      <w:r>
        <w:rPr>
          <w:rFonts w:ascii="Euclid" w:eastAsia="Euclid" w:hAnsi="Euclid" w:cs="Euclid"/>
          <w:spacing w:val="2"/>
          <w:sz w:val="24"/>
          <w:szCs w:val="24"/>
        </w:rPr>
        <w:t>(</w:t>
      </w:r>
      <w:r>
        <w:rPr>
          <w:rFonts w:ascii="Arial" w:eastAsia="Arial" w:hAnsi="Arial" w:cs="Arial"/>
          <w:i/>
          <w:spacing w:val="2"/>
          <w:sz w:val="24"/>
          <w:szCs w:val="24"/>
        </w:rPr>
        <w:t>ϕ</w:t>
      </w:r>
      <w:r>
        <w:rPr>
          <w:rFonts w:ascii="Verdana" w:eastAsia="Verdana" w:hAnsi="Verdana" w:cs="Verdana"/>
          <w:i/>
          <w:spacing w:val="2"/>
          <w:sz w:val="24"/>
          <w:szCs w:val="24"/>
        </w:rPr>
        <w:t>,</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21"/>
          <w:sz w:val="24"/>
          <w:szCs w:val="24"/>
        </w:rPr>
        <w:t xml:space="preserve"> </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z w:val="24"/>
          <w:szCs w:val="24"/>
        </w:rPr>
        <w:t>如下</w:t>
      </w:r>
      <w:r>
        <w:rPr>
          <w:rFonts w:ascii="宋体" w:eastAsia="宋体" w:hAnsi="宋体" w:cs="宋体"/>
          <w:spacing w:val="-82"/>
          <w:sz w:val="24"/>
          <w:szCs w:val="24"/>
        </w:rPr>
        <w:t xml:space="preserve"> </w:t>
      </w:r>
      <w:r>
        <w:rPr>
          <w:rFonts w:ascii="宋体" w:eastAsia="宋体" w:hAnsi="宋体" w:cs="宋体"/>
          <w:sz w:val="24"/>
          <w:szCs w:val="24"/>
        </w:rPr>
        <w:t>构造</w:t>
      </w:r>
      <w:r>
        <w:rPr>
          <w:rFonts w:ascii="Times New Roman" w:eastAsia="Times New Roman" w:hAnsi="Times New Roman" w:cs="Times New Roman"/>
          <w:i/>
          <w:sz w:val="24"/>
          <w:szCs w:val="24"/>
        </w:rPr>
        <w:t>K</w:t>
      </w:r>
      <w:r>
        <w:rPr>
          <w:rFonts w:ascii="Times New Roman" w:eastAsia="Times New Roman" w:hAnsi="Times New Roman" w:cs="Times New Roman"/>
          <w:i/>
          <w:spacing w:val="23"/>
          <w:sz w:val="24"/>
          <w:szCs w:val="24"/>
        </w:rPr>
        <w:t xml:space="preserve"> </w:t>
      </w:r>
      <w:r>
        <w:rPr>
          <w:rFonts w:ascii="Cambria" w:eastAsia="Cambria" w:hAnsi="Cambria" w:cs="Cambria"/>
          <w:position w:val="9"/>
          <w:sz w:val="16"/>
          <w:szCs w:val="16"/>
        </w:rPr>
        <w:t>′</w:t>
      </w:r>
      <w:r>
        <w:rPr>
          <w:rFonts w:ascii="Cambria" w:eastAsia="Cambria" w:hAnsi="Cambria" w:cs="Cambria"/>
          <w:spacing w:val="30"/>
          <w:position w:val="9"/>
          <w:sz w:val="16"/>
          <w:szCs w:val="16"/>
        </w:rPr>
        <w:t xml:space="preserve"> </w:t>
      </w:r>
      <w:r>
        <w:rPr>
          <w:rFonts w:ascii="Euclid" w:eastAsia="Euclid" w:hAnsi="Euclid" w:cs="Euclid"/>
          <w:sz w:val="24"/>
          <w:szCs w:val="24"/>
        </w:rPr>
        <w:t>=</w:t>
      </w:r>
      <w:r>
        <w:rPr>
          <w:rFonts w:ascii="Euclid" w:eastAsia="Euclid" w:hAnsi="Euclid" w:cs="Euclid"/>
          <w:spacing w:val="-26"/>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：令</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position w:val="9"/>
          <w:sz w:val="16"/>
          <w:szCs w:val="16"/>
        </w:rPr>
        <w:t>′</w:t>
      </w:r>
      <w:r>
        <w:rPr>
          <w:rFonts w:ascii="Cambria" w:eastAsia="Cambria" w:hAnsi="Cambria" w:cs="Cambria"/>
          <w:spacing w:val="30"/>
          <w:position w:val="9"/>
          <w:sz w:val="16"/>
          <w:szCs w:val="16"/>
        </w:rPr>
        <w:t xml:space="preserve"> </w:t>
      </w:r>
      <w:r>
        <w:rPr>
          <w:rFonts w:ascii="Euclid" w:eastAsia="Euclid" w:hAnsi="Euclid" w:cs="Euclid"/>
          <w:sz w:val="24"/>
          <w:szCs w:val="24"/>
        </w:rPr>
        <w:t>=</w:t>
      </w:r>
      <w:r>
        <w:rPr>
          <w:rFonts w:ascii="Euclid" w:eastAsia="Euclid" w:hAnsi="Euclid" w:cs="Euclid"/>
          <w:spacing w:val="-26"/>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5"/>
          <w:sz w:val="24"/>
          <w:szCs w:val="24"/>
        </w:rPr>
        <w:t xml:space="preserve"> </w:t>
      </w:r>
      <w:r>
        <w:rPr>
          <w:rFonts w:ascii="Euclid" w:eastAsia="Euclid" w:hAnsi="Euclid" w:cs="Euclid"/>
          <w:sz w:val="24"/>
          <w:szCs w:val="24"/>
        </w:rPr>
        <w:t>[</w:t>
      </w:r>
      <w:r>
        <w:rPr>
          <w:rFonts w:ascii="Euclid" w:eastAsia="Euclid" w:hAnsi="Euclid" w:cs="Euclid"/>
          <w:spacing w:val="16"/>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9"/>
          <w:sz w:val="24"/>
          <w:szCs w:val="24"/>
        </w:rPr>
        <w:t xml:space="preserve"> </w:t>
      </w:r>
      <w:r>
        <w:rPr>
          <w:rFonts w:ascii="宋体" w:eastAsia="宋体" w:hAnsi="宋体" w:cs="宋体"/>
          <w:sz w:val="24"/>
          <w:szCs w:val="24"/>
        </w:rPr>
        <w:t>（即</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30"/>
          <w:position w:val="9"/>
          <w:sz w:val="16"/>
          <w:szCs w:val="16"/>
        </w:rPr>
        <w:t xml:space="preserve"> </w:t>
      </w:r>
      <w:r>
        <w:rPr>
          <w:rFonts w:ascii="Euclid" w:eastAsia="Euclid" w:hAnsi="Euclid" w:cs="Euclid"/>
          <w:sz w:val="24"/>
          <w:szCs w:val="24"/>
        </w:rPr>
        <w:t>=</w:t>
      </w:r>
      <w:r>
        <w:rPr>
          <w:rFonts w:ascii="Euclid" w:eastAsia="Euclid" w:hAnsi="Euclid" w:cs="Euclid"/>
          <w:spacing w:val="-26"/>
          <w:sz w:val="24"/>
          <w:szCs w:val="24"/>
        </w:rPr>
        <w:t xml:space="preserve"> </w:t>
      </w:r>
      <w:r>
        <w:rPr>
          <w:rFonts w:ascii="Times New Roman" w:eastAsia="Times New Roman" w:hAnsi="Times New Roman" w:cs="Times New Roman"/>
          <w:i/>
          <w:spacing w:val="-9"/>
          <w:sz w:val="24"/>
          <w:szCs w:val="24"/>
        </w:rPr>
        <w:t>s</w:t>
      </w:r>
      <w:r>
        <w:rPr>
          <w:rFonts w:ascii="宋体" w:eastAsia="宋体" w:hAnsi="宋体" w:cs="宋体"/>
          <w:spacing w:val="-9"/>
          <w:sz w:val="24"/>
          <w:szCs w:val="24"/>
        </w:rPr>
        <w:t>），其中</w:t>
      </w:r>
      <w:r>
        <w:rPr>
          <w:rFonts w:ascii="Times New Roman" w:eastAsia="Times New Roman" w:hAnsi="Times New Roman" w:cs="Times New Roman"/>
          <w:i/>
          <w:spacing w:val="-9"/>
          <w:sz w:val="24"/>
          <w:szCs w:val="24"/>
        </w:rPr>
        <w:t>L</w:t>
      </w:r>
      <w:r>
        <w:rPr>
          <w:rFonts w:ascii="Cambria" w:eastAsia="Cambria" w:hAnsi="Cambria" w:cs="Cambria"/>
          <w:spacing w:val="-9"/>
          <w:position w:val="9"/>
          <w:sz w:val="16"/>
          <w:szCs w:val="16"/>
        </w:rPr>
        <w:t>′</w:t>
      </w:r>
      <w:r>
        <w:rPr>
          <w:rFonts w:ascii="宋体" w:eastAsia="宋体" w:hAnsi="宋体" w:cs="宋体"/>
          <w:spacing w:val="-9"/>
          <w:sz w:val="24"/>
          <w:szCs w:val="24"/>
        </w:rPr>
        <w:t>与</w:t>
      </w:r>
      <w:r>
        <w:rPr>
          <w:rFonts w:ascii="Times New Roman" w:eastAsia="Times New Roman" w:hAnsi="Times New Roman" w:cs="Times New Roman"/>
          <w:i/>
          <w:spacing w:val="-9"/>
          <w:sz w:val="24"/>
          <w:szCs w:val="24"/>
        </w:rPr>
        <w:t>L</w:t>
      </w:r>
      <w:r>
        <w:rPr>
          <w:rFonts w:ascii="宋体" w:eastAsia="宋体" w:hAnsi="宋体" w:cs="宋体"/>
          <w:spacing w:val="-9"/>
          <w:sz w:val="24"/>
          <w:szCs w:val="24"/>
        </w:rPr>
        <w:t>一样，除了对任</w:t>
      </w:r>
      <w:r>
        <w:rPr>
          <w:rFonts w:ascii="宋体" w:eastAsia="宋体" w:hAnsi="宋体" w:cs="宋体"/>
          <w:spacing w:val="-106"/>
          <w:sz w:val="24"/>
          <w:szCs w:val="24"/>
        </w:rPr>
        <w:t xml:space="preserve"> </w:t>
      </w:r>
      <w:r>
        <w:rPr>
          <w:rFonts w:ascii="宋体" w:eastAsia="宋体" w:hAnsi="宋体" w:cs="宋体"/>
          <w:sz w:val="24"/>
          <w:szCs w:val="24"/>
        </w:rPr>
        <w:t>意</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3"/>
          <w:position w:val="-3"/>
          <w:sz w:val="16"/>
          <w:szCs w:val="16"/>
        </w:rPr>
        <w:t xml:space="preserve"> </w:t>
      </w:r>
      <w:r>
        <w:rPr>
          <w:rFonts w:ascii="Cambria" w:eastAsia="Cambria" w:hAnsi="Cambria" w:cs="Cambria"/>
          <w:sz w:val="24"/>
          <w:szCs w:val="24"/>
        </w:rPr>
        <w:t>∈</w:t>
      </w:r>
      <w:r>
        <w:rPr>
          <w:rFonts w:ascii="Cambria" w:eastAsia="Cambria" w:hAnsi="Cambria" w:cs="Cambria"/>
          <w:spacing w:val="27"/>
          <w:sz w:val="24"/>
          <w:szCs w:val="24"/>
        </w:rPr>
        <w:t xml:space="preserve"> </w:t>
      </w:r>
      <w:r>
        <w:rPr>
          <w:rFonts w:ascii="Times New Roman" w:eastAsia="Times New Roman" w:hAnsi="Times New Roman" w:cs="Times New Roman"/>
          <w:i/>
          <w:sz w:val="24"/>
          <w:szCs w:val="24"/>
        </w:rPr>
        <w:t>S</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z w:val="24"/>
          <w:szCs w:val="24"/>
        </w:rPr>
        <w:t xml:space="preserve"> </w:t>
      </w:r>
      <w:r>
        <w:rPr>
          <w:rFonts w:ascii="Times New Roman" w:eastAsia="Times New Roman" w:hAnsi="Times New Roman" w:cs="Times New Roman"/>
          <w:i/>
          <w:spacing w:val="3"/>
          <w:sz w:val="24"/>
          <w:szCs w:val="24"/>
        </w:rPr>
        <w:t>Q</w:t>
      </w:r>
      <w:r>
        <w:rPr>
          <w:rFonts w:ascii="宋体" w:eastAsia="宋体" w:hAnsi="宋体" w:cs="宋体"/>
          <w:spacing w:val="3"/>
          <w:sz w:val="24"/>
          <w:szCs w:val="24"/>
        </w:rPr>
        <w:t>，则令</w:t>
      </w:r>
      <w:r>
        <w:rPr>
          <w:rFonts w:ascii="Times New Roman" w:eastAsia="Times New Roman" w:hAnsi="Times New Roman" w:cs="Times New Roman"/>
          <w:i/>
          <w:spacing w:val="3"/>
          <w:sz w:val="24"/>
          <w:szCs w:val="24"/>
        </w:rPr>
        <w:t>L</w:t>
      </w:r>
      <w:r>
        <w:rPr>
          <w:rFonts w:ascii="Cambria" w:eastAsia="Cambria" w:hAnsi="Cambria" w:cs="Cambria"/>
          <w:spacing w:val="3"/>
          <w:position w:val="9"/>
          <w:sz w:val="16"/>
          <w:szCs w:val="16"/>
        </w:rPr>
        <w:t>′</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z w:val="24"/>
          <w:szCs w:val="24"/>
        </w:rPr>
        <w:t xml:space="preserve"> =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Euclid" w:eastAsia="Euclid" w:hAnsi="Euclid" w:cs="Euclid"/>
          <w:spacing w:val="-31"/>
          <w:sz w:val="24"/>
          <w:szCs w:val="24"/>
        </w:rPr>
        <w:t xml:space="preserve"> </w:t>
      </w:r>
      <w:r>
        <w:rPr>
          <w:rFonts w:ascii="Cambria" w:eastAsia="Cambria" w:hAnsi="Cambria" w:cs="Cambria"/>
          <w:w w:val="110"/>
          <w:sz w:val="24"/>
          <w:szCs w:val="24"/>
        </w:rPr>
        <w:t>−</w:t>
      </w:r>
      <w:r>
        <w:rPr>
          <w:rFonts w:ascii="Cambria" w:eastAsia="Cambria" w:hAnsi="Cambria" w:cs="Cambria"/>
          <w:spacing w:val="-9"/>
          <w:w w:val="110"/>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p</w:t>
      </w:r>
      <w:r>
        <w:rPr>
          <w:rFonts w:ascii="Cambria" w:eastAsia="Cambria" w:hAnsi="Cambria" w:cs="Cambria"/>
          <w:spacing w:val="4"/>
          <w:sz w:val="24"/>
          <w:szCs w:val="24"/>
        </w:rPr>
        <w:t>}</w:t>
      </w:r>
      <w:r>
        <w:rPr>
          <w:rFonts w:ascii="宋体" w:eastAsia="宋体" w:hAnsi="宋体" w:cs="宋体"/>
          <w:spacing w:val="4"/>
          <w:sz w:val="24"/>
          <w:szCs w:val="24"/>
        </w:rPr>
        <w:t>，否则令</w:t>
      </w:r>
      <w:r>
        <w:rPr>
          <w:rFonts w:ascii="Times New Roman" w:eastAsia="Times New Roman" w:hAnsi="Times New Roman" w:cs="Times New Roman"/>
          <w:i/>
          <w:spacing w:val="4"/>
          <w:sz w:val="24"/>
          <w:szCs w:val="24"/>
        </w:rPr>
        <w:t>L</w:t>
      </w:r>
      <w:r>
        <w:rPr>
          <w:rFonts w:ascii="Cambria" w:eastAsia="Cambria" w:hAnsi="Cambria" w:cs="Cambria"/>
          <w:spacing w:val="4"/>
          <w:position w:val="9"/>
          <w:sz w:val="16"/>
          <w:szCs w:val="16"/>
        </w:rPr>
        <w:t>′</w:t>
      </w:r>
      <w:r>
        <w:rPr>
          <w:rFonts w:ascii="Euclid" w:eastAsia="Euclid" w:hAnsi="Euclid" w:cs="Euclid"/>
          <w:spacing w:val="4"/>
          <w:sz w:val="24"/>
          <w:szCs w:val="24"/>
        </w:rPr>
        <w:t>(</w:t>
      </w:r>
      <w:r>
        <w:rPr>
          <w:rFonts w:ascii="Times New Roman" w:eastAsia="Times New Roman" w:hAnsi="Times New Roman" w:cs="Times New Roman"/>
          <w:i/>
          <w:spacing w:val="4"/>
          <w:sz w:val="24"/>
          <w:szCs w:val="24"/>
        </w:rPr>
        <w:t>s</w:t>
      </w:r>
      <w:r>
        <w:rPr>
          <w:rFonts w:ascii="Times New Roman" w:eastAsia="Times New Roman" w:hAnsi="Times New Roman" w:cs="Times New Roman"/>
          <w:spacing w:val="4"/>
          <w:position w:val="-3"/>
          <w:sz w:val="16"/>
          <w:szCs w:val="16"/>
        </w:rPr>
        <w:t>1</w:t>
      </w:r>
      <w:r>
        <w:rPr>
          <w:rFonts w:ascii="Euclid" w:eastAsia="Euclid" w:hAnsi="Euclid" w:cs="Euclid"/>
          <w:spacing w:val="4"/>
          <w:sz w:val="24"/>
          <w:szCs w:val="24"/>
        </w:rPr>
        <w:t>)</w:t>
      </w:r>
      <w:r>
        <w:rPr>
          <w:rFonts w:ascii="Euclid" w:eastAsia="Euclid" w:hAnsi="Euclid" w:cs="Euclid"/>
          <w:sz w:val="24"/>
          <w:szCs w:val="24"/>
        </w:rPr>
        <w:t xml:space="preserve"> =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Euclid" w:eastAsia="Euclid" w:hAnsi="Euclid" w:cs="Euclid"/>
          <w:spacing w:val="-31"/>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p</w:t>
      </w:r>
      <w:r>
        <w:rPr>
          <w:rFonts w:ascii="Cambria" w:eastAsia="Cambria" w:hAnsi="Cambria" w:cs="Cambria"/>
          <w:sz w:val="24"/>
          <w:szCs w:val="24"/>
        </w:rPr>
        <w:t>}</w:t>
      </w:r>
      <w:r>
        <w:rPr>
          <w:rFonts w:ascii="宋体" w:eastAsia="宋体" w:hAnsi="宋体" w:cs="宋体"/>
          <w:sz w:val="24"/>
          <w:szCs w:val="24"/>
        </w:rPr>
        <w:t>。</w:t>
      </w:r>
      <w:r>
        <w:rPr>
          <w:rFonts w:ascii="宋体" w:eastAsia="宋体" w:hAnsi="宋体" w:cs="宋体"/>
          <w:spacing w:val="-111"/>
          <w:sz w:val="24"/>
          <w:szCs w:val="24"/>
        </w:rPr>
        <w:t xml:space="preserve"> </w:t>
      </w:r>
      <w:r>
        <w:rPr>
          <w:rFonts w:ascii="宋体" w:eastAsia="宋体" w:hAnsi="宋体" w:cs="宋体"/>
          <w:sz w:val="24"/>
          <w:szCs w:val="24"/>
        </w:rPr>
        <w:t>可以检查</w:t>
      </w:r>
      <w:r>
        <w:rPr>
          <w:rFonts w:ascii="Times New Roman" w:eastAsia="Times New Roman" w:hAnsi="Times New Roman" w:cs="Times New Roman"/>
          <w:i/>
          <w:sz w:val="24"/>
          <w:szCs w:val="24"/>
        </w:rPr>
        <w:t xml:space="preserve">K  </w:t>
      </w:r>
      <w:r>
        <w:rPr>
          <w:rFonts w:ascii="Times New Roman" w:eastAsia="Times New Roman" w:hAnsi="Times New Roman" w:cs="Times New Roman"/>
          <w:i/>
          <w:spacing w:val="12"/>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p</w:t>
      </w:r>
      <w:r>
        <w:rPr>
          <w:rFonts w:ascii="Cambria" w:eastAsia="Cambria" w:hAnsi="Cambria" w:cs="Cambria"/>
          <w:position w:val="-3"/>
          <w:sz w:val="16"/>
          <w:szCs w:val="16"/>
        </w:rPr>
        <w:t xml:space="preserve">} </w:t>
      </w:r>
      <w:r>
        <w:rPr>
          <w:rFonts w:ascii="Cambria" w:eastAsia="Cambria" w:hAnsi="Cambria" w:cs="Cambria"/>
          <w:spacing w:val="23"/>
          <w:position w:val="-3"/>
          <w:sz w:val="16"/>
          <w:szCs w:val="16"/>
        </w:rPr>
        <w:t xml:space="preserve"> </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45"/>
          <w:w w:val="110"/>
          <w:sz w:val="24"/>
          <w:szCs w:val="24"/>
        </w:rPr>
        <w:t xml:space="preserve"> </w:t>
      </w:r>
      <w:r>
        <w:rPr>
          <w:rFonts w:ascii="Cambria" w:eastAsia="Cambria" w:hAnsi="Cambria" w:cs="Cambria"/>
          <w:spacing w:val="2"/>
          <w:position w:val="9"/>
          <w:sz w:val="16"/>
          <w:szCs w:val="16"/>
        </w:rPr>
        <w:t>′</w:t>
      </w:r>
      <w:r>
        <w:rPr>
          <w:rFonts w:ascii="宋体" w:eastAsia="宋体" w:hAnsi="宋体" w:cs="宋体"/>
          <w:spacing w:val="2"/>
          <w:sz w:val="24"/>
          <w:szCs w:val="24"/>
        </w:rPr>
        <w:t>和</w:t>
      </w:r>
      <w:r>
        <w:rPr>
          <w:rFonts w:ascii="Times New Roman" w:eastAsia="Times New Roman" w:hAnsi="Times New Roman" w:cs="Times New Roman"/>
          <w:i/>
          <w:spacing w:val="2"/>
          <w:sz w:val="24"/>
          <w:szCs w:val="24"/>
        </w:rPr>
        <w:t>K</w:t>
      </w:r>
      <w:r>
        <w:rPr>
          <w:rFonts w:ascii="Times New Roman" w:eastAsia="Times New Roman" w:hAnsi="Times New Roman" w:cs="Times New Roman"/>
          <w:i/>
          <w:spacing w:val="51"/>
          <w:sz w:val="24"/>
          <w:szCs w:val="24"/>
        </w:rPr>
        <w:t xml:space="preserve"> </w:t>
      </w:r>
      <w:r>
        <w:rPr>
          <w:rFonts w:ascii="Cambria" w:eastAsia="Cambria" w:hAnsi="Cambria" w:cs="Cambria"/>
          <w:position w:val="9"/>
          <w:sz w:val="16"/>
          <w:szCs w:val="16"/>
        </w:rPr>
        <w:t xml:space="preserve">′ </w:t>
      </w:r>
      <w:r>
        <w:rPr>
          <w:rFonts w:ascii="Cambria" w:eastAsia="Cambria" w:hAnsi="Cambria" w:cs="Cambria"/>
          <w:spacing w:val="23"/>
          <w:position w:val="9"/>
          <w:sz w:val="16"/>
          <w:szCs w:val="16"/>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9"/>
          <w:sz w:val="24"/>
          <w:szCs w:val="24"/>
        </w:rPr>
        <w:t xml:space="preserve"> </w:t>
      </w:r>
      <w:r>
        <w:rPr>
          <w:rFonts w:ascii="Times New Roman" w:eastAsia="Times New Roman" w:hAnsi="Times New Roman" w:cs="Times New Roman"/>
          <w:i/>
          <w:spacing w:val="2"/>
          <w:sz w:val="24"/>
          <w:szCs w:val="24"/>
        </w:rPr>
        <w:t>C</w:t>
      </w:r>
      <w:r>
        <w:rPr>
          <w:rFonts w:ascii="Cambria" w:eastAsia="Cambria" w:hAnsi="Cambria" w:cs="Cambria"/>
          <w:spacing w:val="2"/>
          <w:position w:val="9"/>
          <w:sz w:val="16"/>
          <w:szCs w:val="16"/>
        </w:rPr>
        <w:t>′</w:t>
      </w:r>
      <w:r>
        <w:rPr>
          <w:rFonts w:ascii="Cambria" w:eastAsia="Cambria" w:hAnsi="Cambria" w:cs="Cambria"/>
          <w:spacing w:val="29"/>
          <w:position w:val="9"/>
          <w:sz w:val="16"/>
          <w:szCs w:val="16"/>
        </w:rPr>
        <w:t xml:space="preserve">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Times New Roman" w:eastAsia="Times New Roman" w:hAnsi="Times New Roman" w:cs="Times New Roman"/>
          <w:i/>
          <w:spacing w:val="-9"/>
          <w:sz w:val="24"/>
          <w:szCs w:val="24"/>
        </w:rPr>
        <w:t>C</w:t>
      </w:r>
      <w:r>
        <w:rPr>
          <w:rFonts w:ascii="宋体" w:eastAsia="宋体" w:hAnsi="宋体" w:cs="宋体"/>
          <w:spacing w:val="-9"/>
          <w:sz w:val="24"/>
          <w:szCs w:val="24"/>
        </w:rPr>
        <w:t>。</w:t>
      </w:r>
    </w:p>
    <w:p w:rsidR="00A115BF" w:rsidRDefault="00646F36">
      <w:pPr>
        <w:spacing w:line="383" w:lineRule="exact"/>
        <w:ind w:left="294" w:right="103"/>
        <w:rPr>
          <w:rFonts w:ascii="宋体" w:eastAsia="宋体" w:hAnsi="宋体" w:cs="宋体"/>
          <w:sz w:val="24"/>
          <w:szCs w:val="24"/>
        </w:rPr>
      </w:pPr>
      <w:r>
        <w:rPr>
          <w:rFonts w:ascii="Times New Roman" w:eastAsia="Times New Roman" w:hAnsi="Times New Roman" w:cs="Times New Roman"/>
          <w:w w:val="105"/>
          <w:sz w:val="24"/>
          <w:szCs w:val="24"/>
        </w:rPr>
        <w:t xml:space="preserve">(ii) </w:t>
      </w:r>
      <w:r>
        <w:rPr>
          <w:rFonts w:ascii="宋体" w:eastAsia="宋体" w:hAnsi="宋体" w:cs="宋体"/>
          <w:w w:val="105"/>
          <w:sz w:val="24"/>
          <w:szCs w:val="24"/>
        </w:rPr>
        <w:t>可以类似地证明其它类型的子句，且得到</w:t>
      </w:r>
      <w:r>
        <w:rPr>
          <w:rFonts w:ascii="Times New Roman" w:eastAsia="Times New Roman" w:hAnsi="Times New Roman" w:cs="Times New Roman"/>
          <w:i/>
          <w:w w:val="105"/>
          <w:sz w:val="24"/>
          <w:szCs w:val="24"/>
        </w:rPr>
        <w:t xml:space="preserve">K </w:t>
      </w:r>
      <w:r>
        <w:rPr>
          <w:rFonts w:ascii="Cambria" w:eastAsia="Cambria" w:hAnsi="Cambria" w:cs="Cambria"/>
          <w:spacing w:val="-4"/>
          <w:w w:val="105"/>
          <w:sz w:val="24"/>
          <w:szCs w:val="24"/>
        </w:rPr>
        <w:t>↔</w:t>
      </w:r>
      <w:r>
        <w:rPr>
          <w:rFonts w:ascii="Times New Roman" w:eastAsia="Times New Roman" w:hAnsi="Times New Roman" w:cs="Times New Roman"/>
          <w:i/>
          <w:spacing w:val="-4"/>
          <w:w w:val="105"/>
          <w:position w:val="-3"/>
          <w:sz w:val="16"/>
          <w:szCs w:val="16"/>
        </w:rPr>
        <w:t xml:space="preserve">U </w:t>
      </w:r>
      <w:r>
        <w:rPr>
          <w:rFonts w:ascii="Times New Roman" w:eastAsia="Times New Roman" w:hAnsi="Times New Roman" w:cs="Times New Roman"/>
          <w:i/>
          <w:w w:val="105"/>
          <w:sz w:val="24"/>
          <w:szCs w:val="24"/>
        </w:rPr>
        <w:t xml:space="preserve">K </w:t>
      </w:r>
      <w:r>
        <w:rPr>
          <w:rFonts w:ascii="Cambria" w:eastAsia="Cambria" w:hAnsi="Cambria" w:cs="Cambria"/>
          <w:w w:val="105"/>
          <w:position w:val="9"/>
          <w:sz w:val="16"/>
          <w:szCs w:val="16"/>
        </w:rPr>
        <w:t xml:space="preserve">′ </w:t>
      </w:r>
      <w:r>
        <w:rPr>
          <w:rFonts w:ascii="宋体" w:eastAsia="宋体" w:hAnsi="宋体" w:cs="宋体"/>
          <w:w w:val="105"/>
          <w:sz w:val="24"/>
          <w:szCs w:val="24"/>
        </w:rPr>
        <w:t>和</w:t>
      </w:r>
      <w:r>
        <w:rPr>
          <w:rFonts w:ascii="Times New Roman" w:eastAsia="Times New Roman" w:hAnsi="Times New Roman" w:cs="Times New Roman"/>
          <w:i/>
          <w:w w:val="105"/>
          <w:sz w:val="24"/>
          <w:szCs w:val="24"/>
        </w:rPr>
        <w:t xml:space="preserve">K </w:t>
      </w:r>
      <w:r>
        <w:rPr>
          <w:rFonts w:ascii="Cambria" w:eastAsia="Cambria" w:hAnsi="Cambria" w:cs="Cambria"/>
          <w:w w:val="105"/>
          <w:position w:val="9"/>
          <w:sz w:val="16"/>
          <w:szCs w:val="16"/>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 xml:space="preserve">= </w:t>
      </w:r>
      <w:r>
        <w:rPr>
          <w:rFonts w:ascii="Times New Roman" w:eastAsia="Times New Roman" w:hAnsi="Times New Roman" w:cs="Times New Roman"/>
          <w:w w:val="105"/>
          <w:sz w:val="19"/>
          <w:szCs w:val="19"/>
        </w:rPr>
        <w:t>UF</w:t>
      </w:r>
      <w:r>
        <w:rPr>
          <w:rFonts w:ascii="Euclid" w:eastAsia="Euclid" w:hAnsi="Euclid" w:cs="Euclid"/>
          <w:w w:val="105"/>
          <w:sz w:val="24"/>
          <w:szCs w:val="24"/>
        </w:rPr>
        <w:t>(</w:t>
      </w:r>
      <w:r>
        <w:rPr>
          <w:rFonts w:ascii="Times New Roman" w:eastAsia="Times New Roman" w:hAnsi="Times New Roman" w:cs="Times New Roman"/>
          <w:i/>
          <w:w w:val="105"/>
          <w:sz w:val="24"/>
          <w:szCs w:val="24"/>
        </w:rPr>
        <w:t>T</w:t>
      </w:r>
      <w:r>
        <w:rPr>
          <w:rFonts w:ascii="Arial" w:eastAsia="Arial" w:hAnsi="Arial" w:cs="Arial"/>
          <w:i/>
          <w:w w:val="105"/>
          <w:position w:val="-3"/>
          <w:sz w:val="16"/>
          <w:szCs w:val="16"/>
        </w:rPr>
        <w:t>ϕ</w:t>
      </w:r>
      <w:r>
        <w:rPr>
          <w:rFonts w:ascii="Arial" w:eastAsia="Arial" w:hAnsi="Arial" w:cs="Arial"/>
          <w:i/>
          <w:w w:val="105"/>
          <w:position w:val="-3"/>
          <w:sz w:val="16"/>
          <w:szCs w:val="16"/>
        </w:rPr>
        <w:t xml:space="preserve"> </w:t>
      </w:r>
      <w:r>
        <w:rPr>
          <w:rFonts w:ascii="Verdana" w:eastAsia="Verdana" w:hAnsi="Verdana" w:cs="Verdana"/>
          <w:i/>
          <w:spacing w:val="9"/>
          <w:w w:val="105"/>
          <w:sz w:val="24"/>
          <w:szCs w:val="24"/>
        </w:rPr>
        <w:t>,</w:t>
      </w:r>
      <w:r>
        <w:rPr>
          <w:rFonts w:ascii="Times New Roman" w:eastAsia="Times New Roman" w:hAnsi="Times New Roman" w:cs="Times New Roman"/>
          <w:i/>
          <w:spacing w:val="9"/>
          <w:w w:val="105"/>
          <w:sz w:val="24"/>
          <w:szCs w:val="24"/>
        </w:rPr>
        <w:t>V</w:t>
      </w:r>
      <w:r>
        <w:rPr>
          <w:rFonts w:ascii="Times New Roman" w:eastAsia="Times New Roman" w:hAnsi="Times New Roman" w:cs="Times New Roman"/>
          <w:i/>
          <w:spacing w:val="5"/>
          <w:w w:val="105"/>
          <w:sz w:val="24"/>
          <w:szCs w:val="24"/>
        </w:rPr>
        <w:t xml:space="preserve"> </w:t>
      </w:r>
      <w:r>
        <w:rPr>
          <w:rFonts w:ascii="Euclid" w:eastAsia="Euclid" w:hAnsi="Euclid" w:cs="Euclid"/>
          <w:spacing w:val="-12"/>
          <w:w w:val="105"/>
          <w:sz w:val="24"/>
          <w:szCs w:val="24"/>
        </w:rPr>
        <w:t>)</w:t>
      </w:r>
      <w:r>
        <w:rPr>
          <w:rFonts w:ascii="宋体" w:eastAsia="宋体" w:hAnsi="宋体" w:cs="宋体"/>
          <w:spacing w:val="-12"/>
          <w:w w:val="105"/>
          <w:sz w:val="24"/>
          <w:szCs w:val="24"/>
        </w:rPr>
        <w:t>。</w:t>
      </w:r>
    </w:p>
    <w:p w:rsidR="00A115BF" w:rsidRDefault="00646F36">
      <w:pPr>
        <w:spacing w:before="297" w:line="388" w:lineRule="exact"/>
        <w:ind w:left="600" w:right="103"/>
        <w:rPr>
          <w:rFonts w:ascii="宋体" w:eastAsia="宋体" w:hAnsi="宋体" w:cs="宋体"/>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pacing w:val="-1"/>
          <w:sz w:val="24"/>
          <w:szCs w:val="24"/>
        </w:rPr>
        <w:t xml:space="preserve"> </w:t>
      </w:r>
      <w:r>
        <w:rPr>
          <w:rFonts w:ascii="宋体" w:eastAsia="宋体" w:hAnsi="宋体" w:cs="宋体"/>
          <w:sz w:val="24"/>
          <w:szCs w:val="24"/>
        </w:rPr>
        <w:t>考虑</w:t>
      </w:r>
      <w:r>
        <w:rPr>
          <w:rFonts w:ascii="Times New Roman" w:eastAsia="Times New Roman" w:hAnsi="Times New Roman" w:cs="Times New Roman"/>
          <w:i/>
          <w:sz w:val="24"/>
          <w:szCs w:val="24"/>
        </w:rPr>
        <w:t>Pt</w:t>
      </w:r>
      <w:r>
        <w:rPr>
          <w:rFonts w:ascii="Times New Roman" w:eastAsia="Times New Roman" w:hAnsi="Times New Roman" w:cs="Times New Roman"/>
          <w:sz w:val="24"/>
          <w:szCs w:val="24"/>
        </w:rPr>
        <w:t>-</w:t>
      </w:r>
      <w:r>
        <w:rPr>
          <w:rFonts w:ascii="宋体" w:eastAsia="宋体" w:hAnsi="宋体" w:cs="宋体"/>
          <w:sz w:val="24"/>
          <w:szCs w:val="24"/>
        </w:rPr>
        <w:t>步子句的情形。令</w:t>
      </w:r>
      <w:r>
        <w:rPr>
          <w:rFonts w:ascii="Times New Roman" w:eastAsia="Times New Roman" w:hAnsi="Times New Roman" w:cs="Times New Roman"/>
          <w:i/>
          <w:sz w:val="24"/>
          <w:szCs w:val="24"/>
        </w:rPr>
        <w:t>C</w:t>
      </w:r>
      <w:r>
        <w:rPr>
          <w:rFonts w:ascii="Times New Roman" w:eastAsia="Times New Roman" w:hAnsi="Times New Roman" w:cs="Times New Roman"/>
          <w:i/>
          <w:spacing w:val="-2"/>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sz w:val="19"/>
          <w:szCs w:val="19"/>
        </w:rPr>
        <w:t>UF</w:t>
      </w:r>
      <w:r>
        <w:rPr>
          <w:rFonts w:ascii="Euclid" w:eastAsia="Euclid" w:hAnsi="Euclid" w:cs="Euclid"/>
          <w:sz w:val="24"/>
          <w:szCs w:val="24"/>
        </w:rPr>
        <w:t>(</w:t>
      </w:r>
      <w:r>
        <w:rPr>
          <w:rFonts w:ascii="Times New Roman" w:eastAsia="Times New Roman" w:hAnsi="Times New Roman" w:cs="Times New Roman"/>
          <w:i/>
          <w:sz w:val="24"/>
          <w:szCs w:val="24"/>
        </w:rPr>
        <w:t>T</w:t>
      </w:r>
      <w:r>
        <w:rPr>
          <w:rFonts w:ascii="Arial" w:eastAsia="Arial" w:hAnsi="Arial" w:cs="Arial"/>
          <w:i/>
          <w:position w:val="-3"/>
          <w:sz w:val="16"/>
          <w:szCs w:val="16"/>
        </w:rPr>
        <w:t>ϕ</w:t>
      </w:r>
      <w:r>
        <w:rPr>
          <w:rFonts w:ascii="Arial" w:eastAsia="Arial" w:hAnsi="Arial" w:cs="Arial"/>
          <w:i/>
          <w:spacing w:val="-21"/>
          <w:position w:val="-3"/>
          <w:sz w:val="16"/>
          <w:szCs w:val="16"/>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r>
        <w:rPr>
          <w:rFonts w:ascii="宋体" w:eastAsia="宋体" w:hAnsi="宋体" w:cs="宋体"/>
          <w:sz w:val="24"/>
          <w:szCs w:val="24"/>
        </w:rPr>
        <w:t>为</w:t>
      </w:r>
      <w:r>
        <w:rPr>
          <w:rFonts w:ascii="Times New Roman" w:eastAsia="Times New Roman" w:hAnsi="Times New Roman" w:cs="Times New Roman"/>
          <w:i/>
          <w:sz w:val="24"/>
          <w:szCs w:val="24"/>
        </w:rPr>
        <w:t>Q</w:t>
      </w:r>
      <w:r>
        <w:rPr>
          <w:rFonts w:ascii="Times New Roman" w:eastAsia="Times New Roman" w:hAnsi="Times New Roman" w:cs="Times New Roman"/>
          <w:i/>
          <w:spacing w:val="-7"/>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sz w:val="19"/>
          <w:szCs w:val="19"/>
        </w:rPr>
        <w:t>AX</w:t>
      </w:r>
      <w:r>
        <w:rPr>
          <w:rFonts w:ascii="Euclid" w:eastAsia="Euclid" w:hAnsi="Euclid" w:cs="Euclid"/>
          <w:sz w:val="24"/>
          <w:szCs w:val="24"/>
        </w:rPr>
        <w:t>(</w:t>
      </w:r>
      <w:r>
        <w:rPr>
          <w:rFonts w:ascii="Times New Roman" w:eastAsia="Times New Roman" w:hAnsi="Times New Roman" w:cs="Times New Roman"/>
          <w:i/>
          <w:sz w:val="24"/>
          <w:szCs w:val="24"/>
        </w:rPr>
        <w:t>C</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
          <w:position w:val="-3"/>
          <w:sz w:val="16"/>
          <w:szCs w:val="16"/>
        </w:rPr>
        <w:t xml:space="preserve">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宋体" w:eastAsia="宋体" w:hAnsi="宋体" w:cs="宋体"/>
          <w:sz w:val="24"/>
          <w:szCs w:val="24"/>
        </w:rPr>
        <w:t>。不失一般性地，假设</w:t>
      </w:r>
    </w:p>
    <w:p w:rsidR="00A115BF" w:rsidRDefault="00646F36">
      <w:pPr>
        <w:spacing w:line="388" w:lineRule="exact"/>
        <w:ind w:left="119" w:right="103"/>
        <w:rPr>
          <w:rFonts w:ascii="宋体" w:eastAsia="宋体" w:hAnsi="宋体" w:cs="宋体"/>
          <w:sz w:val="24"/>
          <w:szCs w:val="24"/>
        </w:rPr>
      </w:pPr>
      <w:r>
        <w:rPr>
          <w:rFonts w:ascii="宋体" w:eastAsia="宋体" w:hAnsi="宋体" w:cs="宋体"/>
          <w:sz w:val="24"/>
          <w:szCs w:val="24"/>
        </w:rPr>
        <w:lastRenderedPageBreak/>
        <w:t>存在某些子句</w:t>
      </w:r>
      <w:r>
        <w:rPr>
          <w:rFonts w:ascii="Times New Roman" w:eastAsia="Times New Roman" w:hAnsi="Times New Roman" w:cs="Times New Roman"/>
          <w:i/>
          <w:sz w:val="24"/>
          <w:szCs w:val="24"/>
        </w:rPr>
        <w:t>C</w:t>
      </w:r>
      <w:r>
        <w:rPr>
          <w:rFonts w:ascii="Cambria" w:eastAsia="Cambria" w:hAnsi="Cambria" w:cs="Cambria"/>
          <w:position w:val="9"/>
          <w:sz w:val="16"/>
          <w:szCs w:val="16"/>
        </w:rPr>
        <w:t xml:space="preserve">′ </w:t>
      </w:r>
      <w:r>
        <w:rPr>
          <w:rFonts w:ascii="Cambria" w:eastAsia="Cambria" w:hAnsi="Cambria" w:cs="Cambria"/>
          <w:sz w:val="24"/>
          <w:szCs w:val="24"/>
        </w:rPr>
        <w:t xml:space="preserve">∈ </w:t>
      </w:r>
      <w:r>
        <w:rPr>
          <w:rFonts w:ascii="Times New Roman" w:eastAsia="Times New Roman" w:hAnsi="Times New Roman" w:cs="Times New Roman"/>
          <w:sz w:val="19"/>
          <w:szCs w:val="19"/>
        </w:rPr>
        <w:t>UF</w:t>
      </w:r>
      <w:r>
        <w:rPr>
          <w:rFonts w:ascii="Euclid" w:eastAsia="Euclid" w:hAnsi="Euclid" w:cs="Euclid"/>
          <w:sz w:val="24"/>
          <w:szCs w:val="24"/>
        </w:rPr>
        <w:t>(</w:t>
      </w:r>
      <w:r>
        <w:rPr>
          <w:rFonts w:ascii="Times New Roman" w:eastAsia="Times New Roman" w:hAnsi="Times New Roman" w:cs="Times New Roman"/>
          <w:i/>
          <w:sz w:val="24"/>
          <w:szCs w:val="24"/>
        </w:rPr>
        <w:t>T</w:t>
      </w:r>
      <w:r>
        <w:rPr>
          <w:rFonts w:ascii="Arial" w:eastAsia="Arial" w:hAnsi="Arial" w:cs="Arial"/>
          <w:i/>
          <w:position w:val="-3"/>
          <w:sz w:val="16"/>
          <w:szCs w:val="16"/>
        </w:rPr>
        <w:t>ϕ</w:t>
      </w:r>
      <w:r>
        <w:rPr>
          <w:rFonts w:ascii="Arial" w:eastAsia="Arial" w:hAnsi="Arial" w:cs="Arial"/>
          <w:i/>
          <w:position w:val="-3"/>
          <w:sz w:val="16"/>
          <w:szCs w:val="16"/>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 xml:space="preserve">V </w:t>
      </w:r>
      <w:r>
        <w:rPr>
          <w:rFonts w:ascii="Euclid" w:eastAsia="Euclid" w:hAnsi="Euclid" w:cs="Euclid"/>
          <w:sz w:val="24"/>
          <w:szCs w:val="24"/>
        </w:rPr>
        <w:t>)</w:t>
      </w:r>
      <w:r>
        <w:rPr>
          <w:rFonts w:ascii="宋体" w:eastAsia="宋体" w:hAnsi="宋体" w:cs="宋体"/>
          <w:sz w:val="24"/>
          <w:szCs w:val="24"/>
        </w:rPr>
        <w:t>，使得</w:t>
      </w:r>
      <w:r>
        <w:rPr>
          <w:rFonts w:ascii="Times New Roman" w:eastAsia="Times New Roman" w:hAnsi="Times New Roman" w:cs="Times New Roman"/>
          <w:i/>
          <w:sz w:val="24"/>
          <w:szCs w:val="24"/>
        </w:rPr>
        <w:t>C</w:t>
      </w:r>
      <w:r>
        <w:rPr>
          <w:rFonts w:ascii="宋体" w:eastAsia="宋体" w:hAnsi="宋体" w:cs="宋体"/>
          <w:sz w:val="24"/>
          <w:szCs w:val="24"/>
        </w:rPr>
        <w:t>和</w:t>
      </w:r>
      <w:r>
        <w:rPr>
          <w:rFonts w:ascii="Times New Roman" w:eastAsia="Times New Roman" w:hAnsi="Times New Roman" w:cs="Times New Roman"/>
          <w:i/>
          <w:sz w:val="24"/>
          <w:szCs w:val="24"/>
        </w:rPr>
        <w:t>C</w:t>
      </w:r>
      <w:r>
        <w:rPr>
          <w:rFonts w:ascii="Cambria" w:eastAsia="Cambria" w:hAnsi="Cambria" w:cs="Cambria"/>
          <w:position w:val="9"/>
          <w:sz w:val="16"/>
          <w:szCs w:val="16"/>
        </w:rPr>
        <w:t>′</w:t>
      </w:r>
      <w:r>
        <w:rPr>
          <w:rFonts w:ascii="宋体" w:eastAsia="宋体" w:hAnsi="宋体" w:cs="宋体"/>
          <w:sz w:val="24"/>
          <w:szCs w:val="24"/>
        </w:rPr>
        <w:t>在</w:t>
      </w:r>
      <w:r>
        <w:rPr>
          <w:rFonts w:ascii="Times New Roman" w:eastAsia="Times New Roman" w:hAnsi="Times New Roman" w:cs="Times New Roman"/>
          <w:i/>
          <w:sz w:val="24"/>
          <w:szCs w:val="24"/>
        </w:rPr>
        <w:t>p</w:t>
      </w:r>
      <w:r>
        <w:rPr>
          <w:rFonts w:ascii="宋体" w:eastAsia="宋体" w:hAnsi="宋体" w:cs="宋体"/>
          <w:sz w:val="24"/>
          <w:szCs w:val="24"/>
        </w:rPr>
        <w:t>上是可归结的（</w:t>
      </w:r>
      <w:r>
        <w:rPr>
          <w:rFonts w:ascii="Times New Roman" w:eastAsia="Times New Roman" w:hAnsi="Times New Roman" w:cs="Times New Roman"/>
          <w:i/>
          <w:sz w:val="24"/>
          <w:szCs w:val="24"/>
        </w:rPr>
        <w:t xml:space="preserve">l </w:t>
      </w:r>
      <w:r>
        <w:rPr>
          <w:rFonts w:ascii="Euclid" w:eastAsia="Euclid" w:hAnsi="Euclid" w:cs="Euclid"/>
          <w:sz w:val="24"/>
          <w:szCs w:val="24"/>
        </w:rPr>
        <w:t>=</w:t>
      </w:r>
      <w:r>
        <w:rPr>
          <w:rFonts w:ascii="Euclid" w:eastAsia="Euclid" w:hAnsi="Euclid" w:cs="Euclid"/>
          <w:spacing w:val="-31"/>
          <w:sz w:val="24"/>
          <w:szCs w:val="24"/>
        </w:rPr>
        <w:t xml:space="preserve"> </w:t>
      </w:r>
      <w:r>
        <w:rPr>
          <w:rFonts w:ascii="Times New Roman" w:eastAsia="Times New Roman" w:hAnsi="Times New Roman" w:cs="Times New Roman"/>
          <w:i/>
          <w:spacing w:val="-48"/>
          <w:sz w:val="24"/>
          <w:szCs w:val="24"/>
        </w:rPr>
        <w:t>p</w:t>
      </w:r>
      <w:r>
        <w:rPr>
          <w:rFonts w:ascii="宋体" w:eastAsia="宋体" w:hAnsi="宋体" w:cs="宋体"/>
          <w:spacing w:val="-48"/>
          <w:sz w:val="24"/>
          <w:szCs w:val="24"/>
        </w:rPr>
        <w:t>）。</w:t>
      </w:r>
    </w:p>
    <w:p w:rsidR="00A115BF" w:rsidRDefault="00646F36">
      <w:pPr>
        <w:spacing w:before="79" w:line="374" w:lineRule="exact"/>
        <w:ind w:left="120" w:right="103" w:firstLine="480"/>
        <w:rPr>
          <w:rFonts w:ascii="Times New Roman" w:eastAsia="Times New Roman" w:hAnsi="Times New Roman" w:cs="Times New Roman"/>
          <w:sz w:val="24"/>
          <w:szCs w:val="24"/>
        </w:rPr>
      </w:pPr>
      <w:r>
        <w:rPr>
          <w:rFonts w:eastAsiaTheme="minorHAnsi"/>
        </w:rPr>
        <w:pict>
          <v:group id="_x0000_s1209" style="position:absolute;left:0;text-align:left;margin-left:287.2pt;margin-top:56.15pt;width:3.65pt;height:.1pt;z-index:-250744;mso-position-horizontal-relative:page" coordorigin="5744,1123" coordsize="73,2">
            <v:shape id="_x0000_s1210" style="position:absolute;left:5744;top:1123;width:73;height:2" coordorigin="5744,1123" coordsize="73,0" path="m5744,1123r72,e" filled="f" strokeweight=".14042mm">
              <v:path arrowok="t"/>
            </v:shape>
            <w10:wrap anchorx="page"/>
          </v:group>
        </w:pict>
      </w:r>
      <w:r>
        <w:rPr>
          <w:rFonts w:ascii="宋体" w:eastAsia="宋体" w:hAnsi="宋体" w:cs="宋体"/>
          <w:spacing w:val="-3"/>
          <w:sz w:val="24"/>
          <w:szCs w:val="24"/>
        </w:rPr>
        <w:t>若</w:t>
      </w:r>
      <w:r>
        <w:rPr>
          <w:rFonts w:ascii="Times New Roman" w:eastAsia="Times New Roman" w:hAnsi="Times New Roman" w:cs="Times New Roman"/>
          <w:i/>
          <w:spacing w:val="-3"/>
          <w:sz w:val="24"/>
          <w:szCs w:val="24"/>
        </w:rPr>
        <w:t>C</w:t>
      </w:r>
      <w:r>
        <w:rPr>
          <w:rFonts w:ascii="Cambria" w:eastAsia="Cambria" w:hAnsi="Cambria" w:cs="Cambria"/>
          <w:spacing w:val="-3"/>
          <w:position w:val="9"/>
          <w:sz w:val="16"/>
          <w:szCs w:val="16"/>
        </w:rPr>
        <w:t xml:space="preserve">′ </w:t>
      </w:r>
      <w:r>
        <w:rPr>
          <w:rFonts w:ascii="Euclid" w:eastAsia="Euclid" w:hAnsi="Euclid" w:cs="Euclid"/>
          <w:sz w:val="24"/>
          <w:szCs w:val="24"/>
        </w:rPr>
        <w:t xml:space="preserve">= </w:t>
      </w:r>
      <w:r>
        <w:rPr>
          <w:rFonts w:ascii="Times New Roman" w:eastAsia="Times New Roman" w:hAnsi="Times New Roman" w:cs="Times New Roman"/>
          <w:i/>
          <w:sz w:val="24"/>
          <w:szCs w:val="24"/>
        </w:rPr>
        <w:t>Q</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Times New Roman" w:eastAsia="Times New Roman" w:hAnsi="Times New Roman" w:cs="Times New Roman"/>
          <w:i/>
          <w:spacing w:val="-3"/>
          <w:sz w:val="24"/>
          <w:szCs w:val="24"/>
        </w:rPr>
        <w:t xml:space="preserve">Pt </w:t>
      </w:r>
      <w:r>
        <w:rPr>
          <w:rFonts w:ascii="Times New Roman" w:eastAsia="Times New Roman" w:hAnsi="Times New Roman" w:cs="Times New Roman"/>
          <w:spacing w:val="-4"/>
          <w:sz w:val="19"/>
          <w:szCs w:val="19"/>
        </w:rPr>
        <w:t>X</w:t>
      </w:r>
      <w:r>
        <w:rPr>
          <w:rFonts w:ascii="Euclid" w:eastAsia="Euclid" w:hAnsi="Euclid" w:cs="Euclid"/>
          <w:spacing w:val="-4"/>
          <w:sz w:val="24"/>
          <w:szCs w:val="24"/>
        </w:rPr>
        <w:t>(</w:t>
      </w:r>
      <w:r>
        <w:rPr>
          <w:rFonts w:ascii="Times New Roman" w:eastAsia="Times New Roman" w:hAnsi="Times New Roman" w:cs="Times New Roman"/>
          <w:i/>
          <w:spacing w:val="-4"/>
          <w:sz w:val="24"/>
          <w:szCs w:val="24"/>
        </w:rPr>
        <w:t>C</w:t>
      </w:r>
      <w:r>
        <w:rPr>
          <w:rFonts w:ascii="Times New Roman" w:eastAsia="Times New Roman" w:hAnsi="Times New Roman" w:cs="Times New Roman"/>
          <w:spacing w:val="-4"/>
          <w:position w:val="-3"/>
          <w:sz w:val="16"/>
          <w:szCs w:val="16"/>
        </w:rPr>
        <w:t xml:space="preserve">2  </w:t>
      </w:r>
      <w:r>
        <w:rPr>
          <w:rFonts w:ascii="Cambria" w:eastAsia="Cambria" w:hAnsi="Cambria" w:cs="Cambria"/>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l</w:t>
      </w:r>
      <w:r>
        <w:rPr>
          <w:rFonts w:ascii="Euclid" w:eastAsia="Euclid" w:hAnsi="Euclid" w:cs="Euclid"/>
          <w:spacing w:val="4"/>
          <w:sz w:val="24"/>
          <w:szCs w:val="24"/>
        </w:rPr>
        <w:t xml:space="preserve">) </w:t>
      </w:r>
      <w:r>
        <w:rPr>
          <w:rFonts w:ascii="宋体" w:eastAsia="宋体" w:hAnsi="宋体" w:cs="宋体"/>
          <w:sz w:val="24"/>
          <w:szCs w:val="24"/>
        </w:rPr>
        <w:t>（令</w:t>
      </w:r>
      <w:r>
        <w:rPr>
          <w:rFonts w:ascii="Times New Roman" w:eastAsia="Times New Roman" w:hAnsi="Times New Roman" w:cs="Times New Roman"/>
          <w:i/>
          <w:sz w:val="24"/>
          <w:szCs w:val="24"/>
        </w:rPr>
        <w:t xml:space="preserve">Pt </w:t>
      </w:r>
      <w:r>
        <w:rPr>
          <w:rFonts w:ascii="Euclid" w:eastAsia="Euclid" w:hAnsi="Euclid" w:cs="Euclid"/>
          <w:sz w:val="24"/>
          <w:szCs w:val="24"/>
        </w:rPr>
        <w:t xml:space="preserve">= </w:t>
      </w:r>
      <w:r>
        <w:rPr>
          <w:rFonts w:ascii="Times New Roman" w:eastAsia="Times New Roman" w:hAnsi="Times New Roman" w:cs="Times New Roman"/>
          <w:sz w:val="19"/>
          <w:szCs w:val="19"/>
        </w:rPr>
        <w:t>E</w:t>
      </w:r>
      <w:r>
        <w:rPr>
          <w:rFonts w:ascii="Times New Roman" w:eastAsia="Times New Roman" w:hAnsi="Times New Roman" w:cs="Times New Roman"/>
          <w:i/>
          <w:position w:val="-3"/>
          <w:sz w:val="16"/>
          <w:szCs w:val="16"/>
        </w:rPr>
        <w:t xml:space="preserve">ind </w:t>
      </w:r>
      <w:r>
        <w:rPr>
          <w:rFonts w:ascii="宋体" w:eastAsia="宋体" w:hAnsi="宋体" w:cs="宋体"/>
          <w:spacing w:val="2"/>
          <w:sz w:val="24"/>
          <w:szCs w:val="24"/>
        </w:rPr>
        <w:t>，</w:t>
      </w:r>
      <w:r>
        <w:rPr>
          <w:rFonts w:ascii="Times New Roman" w:eastAsia="Times New Roman" w:hAnsi="Times New Roman" w:cs="Times New Roman"/>
          <w:i/>
          <w:spacing w:val="2"/>
          <w:sz w:val="24"/>
          <w:szCs w:val="24"/>
        </w:rPr>
        <w:t xml:space="preserve">Pt </w:t>
      </w:r>
      <w:r>
        <w:rPr>
          <w:rFonts w:ascii="Euclid" w:eastAsia="Euclid" w:hAnsi="Euclid" w:cs="Euclid"/>
          <w:sz w:val="24"/>
          <w:szCs w:val="24"/>
        </w:rPr>
        <w:t>=</w:t>
      </w:r>
      <w:r>
        <w:rPr>
          <w:rFonts w:ascii="Euclid" w:eastAsia="Euclid" w:hAnsi="Euclid" w:cs="Euclid"/>
          <w:spacing w:val="-15"/>
          <w:sz w:val="24"/>
          <w:szCs w:val="24"/>
        </w:rPr>
        <w:t xml:space="preserve"> </w:t>
      </w:r>
      <w:r>
        <w:rPr>
          <w:rFonts w:ascii="Times New Roman" w:eastAsia="Times New Roman" w:hAnsi="Times New Roman" w:cs="Times New Roman"/>
          <w:sz w:val="19"/>
          <w:szCs w:val="19"/>
        </w:rPr>
        <w:t>A</w:t>
      </w:r>
      <w:r>
        <w:rPr>
          <w:rFonts w:ascii="宋体" w:eastAsia="宋体" w:hAnsi="宋体" w:cs="宋体"/>
          <w:sz w:val="24"/>
          <w:szCs w:val="24"/>
        </w:rPr>
        <w:t>的情形可以类似地证明），因此，</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Q</w:t>
      </w:r>
      <w:r>
        <w:rPr>
          <w:rFonts w:ascii="Times New Roman" w:eastAsia="Times New Roman" w:hAnsi="Times New Roman" w:cs="Times New Roman"/>
          <w:i/>
          <w:spacing w:val="-21"/>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Times New Roman" w:eastAsia="Times New Roman" w:hAnsi="Times New Roman" w:cs="Times New Roman"/>
          <w:i/>
          <w:sz w:val="24"/>
          <w:szCs w:val="24"/>
        </w:rPr>
        <w:t>Q</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34"/>
          <w:position w:val="-3"/>
          <w:sz w:val="16"/>
          <w:szCs w:val="16"/>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Times New Roman" w:eastAsia="Times New Roman" w:hAnsi="Times New Roman" w:cs="Times New Roman"/>
          <w:sz w:val="19"/>
          <w:szCs w:val="19"/>
        </w:rPr>
        <w:t>E</w:t>
      </w:r>
      <w:r>
        <w:rPr>
          <w:rFonts w:ascii="Times New Roman" w:eastAsia="Times New Roman" w:hAnsi="Times New Roman" w:cs="Times New Roman"/>
          <w:i/>
          <w:position w:val="-3"/>
          <w:sz w:val="16"/>
          <w:szCs w:val="16"/>
        </w:rPr>
        <w:t>ind</w:t>
      </w:r>
      <w:r>
        <w:rPr>
          <w:rFonts w:ascii="Times New Roman" w:eastAsia="Times New Roman" w:hAnsi="Times New Roman" w:cs="Times New Roman"/>
          <w:i/>
          <w:spacing w:val="-12"/>
          <w:position w:val="-3"/>
          <w:sz w:val="16"/>
          <w:szCs w:val="16"/>
        </w:rPr>
        <w:t xml:space="preserve"> </w:t>
      </w:r>
      <w:r>
        <w:rPr>
          <w:rFonts w:ascii="Times New Roman" w:eastAsia="Times New Roman" w:hAnsi="Times New Roman" w:cs="Times New Roman"/>
          <w:spacing w:val="-4"/>
          <w:sz w:val="19"/>
          <w:szCs w:val="19"/>
        </w:rPr>
        <w:t>X</w:t>
      </w:r>
      <w:r>
        <w:rPr>
          <w:rFonts w:ascii="Euclid" w:eastAsia="Euclid" w:hAnsi="Euclid" w:cs="Euclid"/>
          <w:spacing w:val="-4"/>
          <w:sz w:val="24"/>
          <w:szCs w:val="24"/>
        </w:rPr>
        <w:t>(</w:t>
      </w:r>
      <w:r>
        <w:rPr>
          <w:rFonts w:ascii="Times New Roman" w:eastAsia="Times New Roman" w:hAnsi="Times New Roman" w:cs="Times New Roman"/>
          <w:i/>
          <w:spacing w:val="-4"/>
          <w:sz w:val="24"/>
          <w:szCs w:val="24"/>
        </w:rPr>
        <w:t>C</w:t>
      </w:r>
      <w:r>
        <w:rPr>
          <w:rFonts w:ascii="Times New Roman" w:eastAsia="Times New Roman" w:hAnsi="Times New Roman" w:cs="Times New Roman"/>
          <w:spacing w:val="-4"/>
          <w:position w:val="-3"/>
          <w:sz w:val="16"/>
          <w:szCs w:val="16"/>
        </w:rPr>
        <w:t>1</w:t>
      </w:r>
      <w:r>
        <w:rPr>
          <w:rFonts w:ascii="Times New Roman" w:eastAsia="Times New Roman" w:hAnsi="Times New Roman" w:cs="Times New Roman"/>
          <w:spacing w:val="10"/>
          <w:position w:val="-3"/>
          <w:sz w:val="16"/>
          <w:szCs w:val="16"/>
        </w:rPr>
        <w:t xml:space="preserve"> </w:t>
      </w:r>
      <w:r>
        <w:rPr>
          <w:rFonts w:ascii="Cambria" w:eastAsia="Cambria" w:hAnsi="Cambria" w:cs="Cambria"/>
          <w:sz w:val="24"/>
          <w:szCs w:val="24"/>
        </w:rPr>
        <w:t>∨</w:t>
      </w:r>
      <w:r>
        <w:rPr>
          <w:rFonts w:ascii="Cambria" w:eastAsia="Cambria" w:hAnsi="Cambria" w:cs="Cambria"/>
          <w:spacing w:val="-29"/>
          <w:sz w:val="24"/>
          <w:szCs w:val="24"/>
        </w:rPr>
        <w:t xml:space="preserve"> </w:t>
      </w:r>
      <w:r>
        <w:rPr>
          <w:rFonts w:ascii="Times New Roman" w:eastAsia="Times New Roman" w:hAnsi="Times New Roman" w:cs="Times New Roman"/>
          <w:i/>
          <w:sz w:val="24"/>
          <w:szCs w:val="24"/>
        </w:rPr>
        <w:t>C</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Euclid" w:eastAsia="Euclid" w:hAnsi="Euclid" w:cs="Euclid"/>
          <w:spacing w:val="-18"/>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Times New Roman" w:eastAsia="Times New Roman" w:hAnsi="Times New Roman" w:cs="Times New Roman"/>
          <w:sz w:val="19"/>
          <w:szCs w:val="19"/>
        </w:rPr>
        <w:t>UF</w:t>
      </w:r>
      <w:r>
        <w:rPr>
          <w:rFonts w:ascii="Euclid" w:eastAsia="Euclid" w:hAnsi="Euclid" w:cs="Euclid"/>
          <w:sz w:val="24"/>
          <w:szCs w:val="24"/>
        </w:rPr>
        <w:t>(</w:t>
      </w:r>
      <w:r>
        <w:rPr>
          <w:rFonts w:ascii="Times New Roman" w:eastAsia="Times New Roman" w:hAnsi="Times New Roman" w:cs="Times New Roman"/>
          <w:i/>
          <w:sz w:val="24"/>
          <w:szCs w:val="24"/>
        </w:rPr>
        <w:t>T</w:t>
      </w:r>
      <w:r>
        <w:rPr>
          <w:rFonts w:ascii="Arial" w:eastAsia="Arial" w:hAnsi="Arial" w:cs="Arial"/>
          <w:i/>
          <w:position w:val="-3"/>
          <w:sz w:val="16"/>
          <w:szCs w:val="16"/>
        </w:rPr>
        <w:t>ϕ</w:t>
      </w:r>
      <w:r>
        <w:rPr>
          <w:rFonts w:ascii="Arial" w:eastAsia="Arial" w:hAnsi="Arial" w:cs="Arial"/>
          <w:i/>
          <w:spacing w:val="-18"/>
          <w:position w:val="-3"/>
          <w:sz w:val="16"/>
          <w:szCs w:val="16"/>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25"/>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r>
        <w:rPr>
          <w:rFonts w:ascii="宋体" w:eastAsia="宋体" w:hAnsi="宋体" w:cs="宋体"/>
          <w:spacing w:val="-94"/>
          <w:sz w:val="24"/>
          <w:szCs w:val="24"/>
        </w:rPr>
        <w:t xml:space="preserve"> </w:t>
      </w:r>
      <w:r>
        <w:rPr>
          <w:rFonts w:ascii="宋体" w:eastAsia="宋体" w:hAnsi="宋体" w:cs="宋体"/>
          <w:sz w:val="24"/>
          <w:szCs w:val="24"/>
        </w:rPr>
        <w:t>所以，对任意</w:t>
      </w:r>
      <w:r>
        <w:rPr>
          <w:rFonts w:ascii="Times New Roman" w:eastAsia="Times New Roman" w:hAnsi="Times New Roman" w:cs="Times New Roman"/>
          <w:i/>
          <w:sz w:val="24"/>
          <w:szCs w:val="24"/>
        </w:rPr>
        <w:t>K</w:t>
      </w:r>
      <w:r>
        <w:rPr>
          <w:rFonts w:ascii="Times New Roman" w:eastAsia="Times New Roman" w:hAnsi="Times New Roman" w:cs="Times New Roman"/>
          <w:i/>
          <w:spacing w:val="31"/>
          <w:sz w:val="24"/>
          <w:szCs w:val="24"/>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8"/>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i/>
          <w:spacing w:val="2"/>
          <w:sz w:val="24"/>
          <w:szCs w:val="24"/>
        </w:rPr>
        <w:t>Mod</w:t>
      </w:r>
      <w:r>
        <w:rPr>
          <w:rFonts w:ascii="Euclid" w:eastAsia="Euclid" w:hAnsi="Euclid" w:cs="Euclid"/>
          <w:spacing w:val="2"/>
          <w:sz w:val="24"/>
          <w:szCs w:val="24"/>
        </w:rPr>
        <w:t>(</w:t>
      </w:r>
      <w:r>
        <w:rPr>
          <w:rFonts w:ascii="Times New Roman" w:eastAsia="Times New Roman" w:hAnsi="Times New Roman" w:cs="Times New Roman"/>
          <w:i/>
          <w:spacing w:val="2"/>
          <w:sz w:val="24"/>
          <w:szCs w:val="24"/>
        </w:rPr>
        <w:t>ERes</w:t>
      </w:r>
      <w:r>
        <w:rPr>
          <w:rFonts w:ascii="Euclid" w:eastAsia="Euclid" w:hAnsi="Euclid" w:cs="Euclid"/>
          <w:spacing w:val="2"/>
          <w:sz w:val="24"/>
          <w:szCs w:val="24"/>
        </w:rPr>
        <w:t>(</w:t>
      </w:r>
      <w:r>
        <w:rPr>
          <w:rFonts w:ascii="Arial" w:eastAsia="Arial" w:hAnsi="Arial" w:cs="Arial"/>
          <w:i/>
          <w:spacing w:val="2"/>
          <w:sz w:val="24"/>
          <w:szCs w:val="24"/>
        </w:rPr>
        <w:t>ϕ</w:t>
      </w:r>
      <w:r>
        <w:rPr>
          <w:rFonts w:ascii="Verdana" w:eastAsia="Verdana" w:hAnsi="Verdana" w:cs="Verdana"/>
          <w:i/>
          <w:spacing w:val="2"/>
          <w:sz w:val="24"/>
          <w:szCs w:val="24"/>
        </w:rPr>
        <w:t>,</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25"/>
          <w:sz w:val="24"/>
          <w:szCs w:val="24"/>
        </w:rPr>
        <w:t xml:space="preserve"> </w:t>
      </w:r>
      <w:r>
        <w:rPr>
          <w:rFonts w:ascii="Euclid" w:eastAsia="Euclid" w:hAnsi="Euclid" w:cs="Euclid"/>
          <w:sz w:val="24"/>
          <w:szCs w:val="24"/>
        </w:rPr>
        <w:t>))</w:t>
      </w:r>
      <w:r>
        <w:rPr>
          <w:rFonts w:ascii="宋体" w:eastAsia="宋体" w:hAnsi="宋体" w:cs="宋体"/>
          <w:sz w:val="24"/>
          <w:szCs w:val="24"/>
        </w:rPr>
        <w:t>，如</w:t>
      </w:r>
      <w:r>
        <w:rPr>
          <w:rFonts w:ascii="宋体" w:eastAsia="宋体" w:hAnsi="宋体" w:cs="宋体"/>
          <w:spacing w:val="-90"/>
          <w:sz w:val="24"/>
          <w:szCs w:val="24"/>
        </w:rPr>
        <w:t xml:space="preserve"> </w:t>
      </w:r>
      <w:r>
        <w:rPr>
          <w:rFonts w:ascii="宋体" w:eastAsia="宋体" w:hAnsi="宋体" w:cs="宋体"/>
          <w:spacing w:val="11"/>
          <w:sz w:val="24"/>
          <w:szCs w:val="24"/>
        </w:rPr>
        <w:t>下构造</w:t>
      </w:r>
      <w:r>
        <w:rPr>
          <w:rFonts w:ascii="Times New Roman" w:eastAsia="Times New Roman" w:hAnsi="Times New Roman" w:cs="Times New Roman"/>
          <w:i/>
          <w:spacing w:val="11"/>
          <w:sz w:val="24"/>
          <w:szCs w:val="24"/>
        </w:rPr>
        <w:t>K</w:t>
      </w:r>
      <w:r>
        <w:rPr>
          <w:rFonts w:ascii="Times New Roman" w:eastAsia="Times New Roman" w:hAnsi="Times New Roman" w:cs="Times New Roman"/>
          <w:i/>
          <w:spacing w:val="21"/>
          <w:sz w:val="24"/>
          <w:szCs w:val="24"/>
        </w:rPr>
        <w:t xml:space="preserve"> </w:t>
      </w:r>
      <w:r>
        <w:rPr>
          <w:rFonts w:ascii="Cambria" w:eastAsia="Cambria" w:hAnsi="Cambria" w:cs="Cambria"/>
          <w:position w:val="9"/>
          <w:sz w:val="16"/>
          <w:szCs w:val="16"/>
        </w:rPr>
        <w:t>′</w:t>
      </w:r>
      <w:r>
        <w:rPr>
          <w:rFonts w:ascii="Cambria" w:eastAsia="Cambria" w:hAnsi="Cambria" w:cs="Cambria"/>
          <w:spacing w:val="16"/>
          <w:position w:val="9"/>
          <w:sz w:val="16"/>
          <w:szCs w:val="16"/>
        </w:rPr>
        <w:t xml:space="preserve"> </w:t>
      </w:r>
      <w:r>
        <w:rPr>
          <w:rFonts w:ascii="Euclid" w:eastAsia="Euclid" w:hAnsi="Euclid" w:cs="Euclid"/>
          <w:sz w:val="24"/>
          <w:szCs w:val="24"/>
        </w:rPr>
        <w:t>=</w:t>
      </w:r>
      <w:r>
        <w:rPr>
          <w:rFonts w:ascii="Euclid" w:eastAsia="Euclid" w:hAnsi="Euclid" w:cs="Euclid"/>
          <w:spacing w:val="-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4"/>
          <w:sz w:val="24"/>
          <w:szCs w:val="24"/>
        </w:rPr>
        <w:t>s</w:t>
      </w:r>
      <w:r>
        <w:rPr>
          <w:rFonts w:ascii="Cambria" w:eastAsia="Cambria" w:hAnsi="Cambria" w:cs="Cambria"/>
          <w:spacing w:val="4"/>
          <w:position w:val="9"/>
          <w:sz w:val="16"/>
          <w:szCs w:val="16"/>
        </w:rPr>
        <w:t>′</w:t>
      </w:r>
      <w:r>
        <w:rPr>
          <w:rFonts w:ascii="Euclid" w:eastAsia="Euclid" w:hAnsi="Euclid" w:cs="Euclid"/>
          <w:spacing w:val="4"/>
          <w:sz w:val="24"/>
          <w:szCs w:val="24"/>
        </w:rPr>
        <w:t>)</w:t>
      </w:r>
      <w:r>
        <w:rPr>
          <w:rFonts w:ascii="宋体" w:eastAsia="宋体" w:hAnsi="宋体" w:cs="宋体"/>
          <w:spacing w:val="4"/>
          <w:sz w:val="24"/>
          <w:szCs w:val="24"/>
        </w:rPr>
        <w:t>：令</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19"/>
          <w:sz w:val="24"/>
          <w:szCs w:val="24"/>
        </w:rPr>
        <w:t xml:space="preserve"> </w:t>
      </w:r>
      <w:r>
        <w:rPr>
          <w:rFonts w:ascii="Cambria" w:eastAsia="Cambria" w:hAnsi="Cambria" w:cs="Cambria"/>
          <w:position w:val="9"/>
          <w:sz w:val="16"/>
          <w:szCs w:val="16"/>
        </w:rPr>
        <w:t>′</w:t>
      </w:r>
      <w:r>
        <w:rPr>
          <w:rFonts w:ascii="Cambria" w:eastAsia="Cambria" w:hAnsi="Cambria" w:cs="Cambria"/>
          <w:spacing w:val="16"/>
          <w:position w:val="9"/>
          <w:sz w:val="16"/>
          <w:szCs w:val="16"/>
        </w:rPr>
        <w:t xml:space="preserve"> </w:t>
      </w:r>
      <w:r>
        <w:rPr>
          <w:rFonts w:ascii="Euclid" w:eastAsia="Euclid" w:hAnsi="Euclid" w:cs="Euclid"/>
          <w:sz w:val="24"/>
          <w:szCs w:val="24"/>
        </w:rPr>
        <w:t>=</w:t>
      </w:r>
      <w:r>
        <w:rPr>
          <w:rFonts w:ascii="Euclid" w:eastAsia="Euclid" w:hAnsi="Euclid" w:cs="Euclid"/>
          <w:spacing w:val="-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6"/>
          <w:sz w:val="24"/>
          <w:szCs w:val="24"/>
        </w:rPr>
        <w:t xml:space="preserve"> </w:t>
      </w:r>
      <w:r>
        <w:rPr>
          <w:rFonts w:ascii="Euclid" w:eastAsia="Euclid" w:hAnsi="Euclid" w:cs="Euclid"/>
          <w:sz w:val="24"/>
          <w:szCs w:val="24"/>
        </w:rPr>
        <w:t>[</w:t>
      </w:r>
      <w:r>
        <w:rPr>
          <w:rFonts w:ascii="Euclid" w:eastAsia="Euclid" w:hAnsi="Euclid" w:cs="Euclid"/>
          <w:spacing w:val="14"/>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3"/>
          <w:sz w:val="24"/>
          <w:szCs w:val="24"/>
        </w:rPr>
        <w:t>s</w:t>
      </w:r>
      <w:r>
        <w:rPr>
          <w:rFonts w:ascii="Euclid" w:eastAsia="Euclid" w:hAnsi="Euclid" w:cs="Euclid"/>
          <w:spacing w:val="3"/>
          <w:sz w:val="24"/>
          <w:szCs w:val="24"/>
        </w:rPr>
        <w:t>)</w:t>
      </w:r>
      <w:r>
        <w:rPr>
          <w:rFonts w:ascii="宋体" w:eastAsia="宋体" w:hAnsi="宋体" w:cs="宋体"/>
          <w:spacing w:val="3"/>
          <w:sz w:val="24"/>
          <w:szCs w:val="24"/>
        </w:rPr>
        <w:t>（即</w:t>
      </w:r>
      <w:r>
        <w:rPr>
          <w:rFonts w:ascii="Times New Roman" w:eastAsia="Times New Roman" w:hAnsi="Times New Roman" w:cs="Times New Roman"/>
          <w:i/>
          <w:spacing w:val="3"/>
          <w:sz w:val="24"/>
          <w:szCs w:val="24"/>
        </w:rPr>
        <w:t>s</w:t>
      </w:r>
      <w:r>
        <w:rPr>
          <w:rFonts w:ascii="Cambria" w:eastAsia="Cambria" w:hAnsi="Cambria" w:cs="Cambria"/>
          <w:spacing w:val="3"/>
          <w:position w:val="9"/>
          <w:sz w:val="16"/>
          <w:szCs w:val="16"/>
        </w:rPr>
        <w:t>′</w:t>
      </w:r>
      <w:r>
        <w:rPr>
          <w:rFonts w:ascii="Cambria" w:eastAsia="Cambria" w:hAnsi="Cambria" w:cs="Cambria"/>
          <w:spacing w:val="13"/>
          <w:position w:val="9"/>
          <w:sz w:val="16"/>
          <w:szCs w:val="16"/>
        </w:rPr>
        <w:t xml:space="preserve"> </w:t>
      </w:r>
      <w:r>
        <w:rPr>
          <w:rFonts w:ascii="Euclid" w:eastAsia="Euclid" w:hAnsi="Euclid" w:cs="Euclid"/>
          <w:sz w:val="24"/>
          <w:szCs w:val="24"/>
        </w:rPr>
        <w:t>=</w:t>
      </w:r>
      <w:r>
        <w:rPr>
          <w:rFonts w:ascii="Euclid" w:eastAsia="Euclid" w:hAnsi="Euclid" w:cs="Euclid"/>
          <w:spacing w:val="-4"/>
          <w:sz w:val="24"/>
          <w:szCs w:val="24"/>
        </w:rPr>
        <w:t xml:space="preserve"> </w:t>
      </w:r>
      <w:r>
        <w:rPr>
          <w:rFonts w:ascii="Times New Roman" w:eastAsia="Times New Roman" w:hAnsi="Times New Roman" w:cs="Times New Roman"/>
          <w:i/>
          <w:spacing w:val="-41"/>
          <w:sz w:val="24"/>
          <w:szCs w:val="24"/>
        </w:rPr>
        <w:t>s</w:t>
      </w:r>
      <w:r>
        <w:rPr>
          <w:rFonts w:ascii="宋体" w:eastAsia="宋体" w:hAnsi="宋体" w:cs="宋体"/>
          <w:spacing w:val="-41"/>
          <w:sz w:val="24"/>
          <w:szCs w:val="24"/>
        </w:rPr>
        <w:t>），</w:t>
      </w:r>
      <w:r>
        <w:rPr>
          <w:rFonts w:ascii="宋体" w:eastAsia="宋体" w:hAnsi="宋体" w:cs="宋体"/>
          <w:spacing w:val="-97"/>
          <w:sz w:val="24"/>
          <w:szCs w:val="24"/>
        </w:rPr>
        <w:t xml:space="preserve"> </w:t>
      </w:r>
      <w:r>
        <w:rPr>
          <w:rFonts w:ascii="宋体" w:eastAsia="宋体" w:hAnsi="宋体" w:cs="宋体"/>
          <w:spacing w:val="5"/>
          <w:sz w:val="24"/>
          <w:szCs w:val="24"/>
        </w:rPr>
        <w:t>其中</w:t>
      </w:r>
      <w:r>
        <w:rPr>
          <w:rFonts w:ascii="Times New Roman" w:eastAsia="Times New Roman" w:hAnsi="Times New Roman" w:cs="Times New Roman"/>
          <w:i/>
          <w:spacing w:val="5"/>
          <w:sz w:val="24"/>
          <w:szCs w:val="24"/>
        </w:rPr>
        <w:t>L</w:t>
      </w:r>
      <w:r>
        <w:rPr>
          <w:rFonts w:ascii="Cambria" w:eastAsia="Cambria" w:hAnsi="Cambria" w:cs="Cambria"/>
          <w:spacing w:val="5"/>
          <w:position w:val="9"/>
          <w:sz w:val="16"/>
          <w:szCs w:val="16"/>
        </w:rPr>
        <w:t>′</w:t>
      </w:r>
      <w:r>
        <w:rPr>
          <w:rFonts w:ascii="宋体" w:eastAsia="宋体" w:hAnsi="宋体" w:cs="宋体"/>
          <w:spacing w:val="5"/>
          <w:sz w:val="24"/>
          <w:szCs w:val="24"/>
        </w:rPr>
        <w:t>与</w:t>
      </w:r>
      <w:r>
        <w:rPr>
          <w:rFonts w:ascii="Times New Roman" w:eastAsia="Times New Roman" w:hAnsi="Times New Roman" w:cs="Times New Roman"/>
          <w:i/>
          <w:spacing w:val="5"/>
          <w:sz w:val="24"/>
          <w:szCs w:val="24"/>
        </w:rPr>
        <w:t>L</w:t>
      </w:r>
      <w:r>
        <w:rPr>
          <w:rFonts w:ascii="宋体" w:eastAsia="宋体" w:hAnsi="宋体" w:cs="宋体"/>
          <w:spacing w:val="5"/>
          <w:sz w:val="24"/>
          <w:szCs w:val="24"/>
        </w:rPr>
        <w:t>一样，</w:t>
      </w:r>
      <w:r>
        <w:rPr>
          <w:rFonts w:ascii="宋体" w:eastAsia="宋体" w:hAnsi="宋体" w:cs="宋体"/>
          <w:spacing w:val="-97"/>
          <w:sz w:val="24"/>
          <w:szCs w:val="24"/>
        </w:rPr>
        <w:t xml:space="preserve"> </w:t>
      </w:r>
      <w:r>
        <w:rPr>
          <w:rFonts w:ascii="宋体" w:eastAsia="宋体" w:hAnsi="宋体" w:cs="宋体"/>
          <w:spacing w:val="17"/>
          <w:sz w:val="24"/>
          <w:szCs w:val="24"/>
        </w:rPr>
        <w:t>除了对任</w:t>
      </w:r>
      <w:r>
        <w:rPr>
          <w:rFonts w:ascii="宋体" w:eastAsia="宋体" w:hAnsi="宋体" w:cs="宋体"/>
          <w:spacing w:val="-103"/>
          <w:sz w:val="24"/>
          <w:szCs w:val="24"/>
        </w:rPr>
        <w:t xml:space="preserve"> </w:t>
      </w:r>
      <w:r>
        <w:rPr>
          <w:rFonts w:ascii="宋体" w:eastAsia="宋体" w:hAnsi="宋体" w:cs="宋体"/>
          <w:sz w:val="24"/>
          <w:szCs w:val="24"/>
        </w:rPr>
        <w:t>意</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i/>
          <w:sz w:val="24"/>
          <w:szCs w:val="24"/>
        </w:rPr>
        <w:t>S</w:t>
      </w:r>
    </w:p>
    <w:p w:rsidR="00A115BF" w:rsidRDefault="00A115BF">
      <w:pPr>
        <w:spacing w:line="374" w:lineRule="exact"/>
        <w:rPr>
          <w:rFonts w:ascii="Times New Roman" w:eastAsia="Times New Roman" w:hAnsi="Times New Roman" w:cs="Times New Roman"/>
          <w:sz w:val="24"/>
          <w:szCs w:val="24"/>
        </w:rPr>
        <w:sectPr w:rsidR="00A115BF">
          <w:type w:val="continuous"/>
          <w:pgSz w:w="11910" w:h="16840"/>
          <w:pgMar w:top="1580" w:right="1200" w:bottom="280" w:left="1320" w:header="720" w:footer="720" w:gutter="0"/>
          <w:cols w:space="720"/>
        </w:sectPr>
      </w:pPr>
    </w:p>
    <w:p w:rsidR="00A115BF" w:rsidRDefault="00646F36">
      <w:pPr>
        <w:tabs>
          <w:tab w:val="left" w:pos="892"/>
        </w:tabs>
        <w:spacing w:before="15"/>
        <w:ind w:right="72"/>
        <w:jc w:val="center"/>
        <w:rPr>
          <w:rFonts w:ascii="宋体" w:eastAsia="宋体" w:hAnsi="宋体" w:cs="宋体"/>
          <w:sz w:val="21"/>
          <w:szCs w:val="21"/>
        </w:rPr>
      </w:pPr>
      <w:r>
        <w:rPr>
          <w:rFonts w:ascii="宋体" w:eastAsia="宋体" w:hAnsi="宋体" w:cs="宋体"/>
          <w:sz w:val="21"/>
          <w:szCs w:val="21"/>
        </w:rPr>
        <w:lastRenderedPageBreak/>
        <w:t>第五章</w:t>
      </w:r>
      <w:r>
        <w:rPr>
          <w:rFonts w:ascii="Times New Roman" w:eastAsia="Times New Roman" w:hAnsi="Times New Roman" w:cs="Times New Roman"/>
          <w:sz w:val="21"/>
          <w:szCs w:val="21"/>
        </w:rPr>
        <w:tab/>
        <w:t>CTL</w:t>
      </w:r>
      <w:r>
        <w:rPr>
          <w:rFonts w:ascii="宋体" w:eastAsia="宋体" w:hAnsi="宋体" w:cs="宋体"/>
          <w:sz w:val="21"/>
          <w:szCs w:val="21"/>
        </w:rPr>
        <w:t>遗忘计算方法</w:t>
      </w:r>
    </w:p>
    <w:p w:rsidR="00A115BF" w:rsidRDefault="00A115BF">
      <w:pPr>
        <w:spacing w:before="4"/>
        <w:rPr>
          <w:rFonts w:ascii="宋体" w:eastAsia="宋体" w:hAnsi="宋体" w:cs="宋体"/>
          <w:sz w:val="2"/>
          <w:szCs w:val="2"/>
        </w:rPr>
      </w:pPr>
    </w:p>
    <w:p w:rsidR="00A115BF" w:rsidRDefault="00646F36">
      <w:pPr>
        <w:spacing w:line="20" w:lineRule="exact"/>
        <w:ind w:left="115"/>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206" style="width:454.05pt;height:.5pt;mso-position-horizontal-relative:char;mso-position-vertical-relative:line" coordsize="9081,10">
            <v:group id="_x0000_s1207" style="position:absolute;left:5;top:5;width:9071;height:2" coordorigin="5,5" coordsize="9071,2">
              <v:shape id="_x0000_s1208" style="position:absolute;left:5;top:5;width:9071;height:2" coordorigin="5,5" coordsize="9071,0" path="m5,5r9071,e" filled="f" strokeweight=".17569mm">
                <v:path arrowok="t"/>
              </v:shape>
            </v:group>
            <w10:anchorlock/>
          </v:group>
        </w:pict>
      </w:r>
    </w:p>
    <w:p w:rsidR="00A115BF" w:rsidRDefault="00A115BF">
      <w:pPr>
        <w:spacing w:before="9"/>
        <w:rPr>
          <w:rFonts w:ascii="宋体" w:eastAsia="宋体" w:hAnsi="宋体" w:cs="宋体"/>
          <w:sz w:val="16"/>
          <w:szCs w:val="16"/>
        </w:rPr>
      </w:pPr>
    </w:p>
    <w:p w:rsidR="00A115BF" w:rsidRDefault="00A115BF">
      <w:pPr>
        <w:rPr>
          <w:rFonts w:ascii="宋体" w:eastAsia="宋体" w:hAnsi="宋体" w:cs="宋体"/>
          <w:sz w:val="16"/>
          <w:szCs w:val="16"/>
        </w:rPr>
        <w:sectPr w:rsidR="00A115BF">
          <w:headerReference w:type="default" r:id="rId154"/>
          <w:pgSz w:w="11910" w:h="16840"/>
          <w:pgMar w:top="1100" w:right="1200" w:bottom="1360" w:left="1320" w:header="0" w:footer="1160" w:gutter="0"/>
          <w:cols w:space="720"/>
        </w:sectPr>
      </w:pPr>
    </w:p>
    <w:p w:rsidR="00A115BF" w:rsidRDefault="00646F36">
      <w:pPr>
        <w:spacing w:before="65" w:line="183" w:lineRule="exact"/>
        <w:ind w:left="361"/>
        <w:rPr>
          <w:rFonts w:ascii="Cambria" w:eastAsia="Cambria" w:hAnsi="Cambria" w:cs="Cambria"/>
          <w:sz w:val="16"/>
          <w:szCs w:val="16"/>
        </w:rPr>
      </w:pPr>
      <w:r>
        <w:rPr>
          <w:rFonts w:ascii="Times New Roman" w:eastAsia="Times New Roman" w:hAnsi="Times New Roman" w:cs="Times New Roman"/>
          <w:sz w:val="24"/>
          <w:szCs w:val="24"/>
        </w:rPr>
        <w:t xml:space="preserve">(i) </w:t>
      </w:r>
      <w:r>
        <w:rPr>
          <w:rFonts w:ascii="Times New Roman" w:eastAsia="Times New Roman" w:hAnsi="Times New Roman" w:cs="Times New Roman"/>
          <w:spacing w:val="7"/>
          <w:sz w:val="24"/>
          <w:szCs w:val="24"/>
        </w:rPr>
        <w:t xml:space="preserve"> </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37"/>
          <w:sz w:val="24"/>
          <w:szCs w:val="24"/>
        </w:rPr>
        <w:t xml:space="preserve"> </w:t>
      </w:r>
      <w:r>
        <w:rPr>
          <w:rFonts w:ascii="Euclid" w:eastAsia="Euclid" w:hAnsi="Euclid" w:cs="Euclid"/>
          <w:sz w:val="24"/>
          <w:szCs w:val="24"/>
        </w:rPr>
        <w:t>)</w:t>
      </w:r>
      <w:r>
        <w:rPr>
          <w:rFonts w:ascii="Euclid" w:eastAsia="Euclid" w:hAnsi="Euclid" w:cs="Euclid"/>
          <w:spacing w:val="-33"/>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33"/>
          <w:sz w:val="24"/>
          <w:szCs w:val="24"/>
        </w:rPr>
        <w:t xml:space="preserve"> </w:t>
      </w:r>
      <w:r>
        <w:rPr>
          <w:rFonts w:ascii="Times New Roman" w:eastAsia="Times New Roman" w:hAnsi="Times New Roman" w:cs="Times New Roman"/>
          <w:i/>
          <w:sz w:val="24"/>
          <w:szCs w:val="24"/>
        </w:rPr>
        <w:t>Q</w:t>
      </w:r>
      <w:r>
        <w:rPr>
          <w:rFonts w:ascii="Times New Roman" w:eastAsia="Times New Roman" w:hAnsi="Times New Roman" w:cs="Times New Roman"/>
          <w:i/>
          <w:spacing w:val="-34"/>
          <w:sz w:val="24"/>
          <w:szCs w:val="24"/>
        </w:rPr>
        <w:t xml:space="preserve"> </w:t>
      </w:r>
      <w:r>
        <w:rPr>
          <w:rFonts w:ascii="Cambria" w:eastAsia="Cambria" w:hAnsi="Cambria" w:cs="Cambria"/>
          <w:sz w:val="24"/>
          <w:szCs w:val="24"/>
        </w:rPr>
        <w:t>∧</w:t>
      </w:r>
      <w:r>
        <w:rPr>
          <w:rFonts w:ascii="Cambria" w:eastAsia="Cambria" w:hAnsi="Cambria" w:cs="Cambria"/>
          <w:spacing w:val="-27"/>
          <w:sz w:val="24"/>
          <w:szCs w:val="24"/>
        </w:rPr>
        <w:t xml:space="preserve"> </w:t>
      </w:r>
      <w:r>
        <w:rPr>
          <w:rFonts w:ascii="Times New Roman" w:eastAsia="Times New Roman" w:hAnsi="Times New Roman" w:cs="Times New Roman"/>
          <w:i/>
          <w:sz w:val="24"/>
          <w:szCs w:val="24"/>
        </w:rPr>
        <w:t xml:space="preserve">Q </w:t>
      </w:r>
      <w:r>
        <w:rPr>
          <w:rFonts w:ascii="Times New Roman" w:eastAsia="Times New Roman" w:hAnsi="Times New Roman" w:cs="Times New Roman"/>
          <w:i/>
          <w:spacing w:val="32"/>
          <w:sz w:val="24"/>
          <w:szCs w:val="24"/>
        </w:rPr>
        <w:t xml:space="preserve"> </w:t>
      </w:r>
      <w:r>
        <w:rPr>
          <w:rFonts w:ascii="宋体" w:eastAsia="宋体" w:hAnsi="宋体" w:cs="宋体"/>
          <w:spacing w:val="-4"/>
          <w:sz w:val="24"/>
          <w:szCs w:val="24"/>
        </w:rPr>
        <w:t>则</w:t>
      </w:r>
      <w:r>
        <w:rPr>
          <w:rFonts w:ascii="宋体" w:eastAsia="宋体" w:hAnsi="宋体" w:cs="宋体"/>
          <w:spacing w:val="-4"/>
          <w:sz w:val="24"/>
          <w:szCs w:val="24"/>
        </w:rPr>
        <w:t>“</w:t>
      </w:r>
      <w:r>
        <w:rPr>
          <w:rFonts w:ascii="宋体" w:eastAsia="宋体" w:hAnsi="宋体" w:cs="宋体"/>
          <w:spacing w:val="-4"/>
          <w:sz w:val="24"/>
          <w:szCs w:val="24"/>
        </w:rPr>
        <w:t>若</w:t>
      </w:r>
      <w:r>
        <w:rPr>
          <w:rFonts w:ascii="Euclid" w:eastAsia="Euclid" w:hAnsi="Euclid" w:cs="Euclid"/>
          <w:spacing w:val="-4"/>
          <w:sz w:val="24"/>
          <w:szCs w:val="24"/>
        </w:rPr>
        <w:t>(</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19"/>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37"/>
          <w:sz w:val="24"/>
          <w:szCs w:val="24"/>
        </w:rPr>
        <w:t xml:space="preserve"> </w:t>
      </w:r>
      <w:r>
        <w:rPr>
          <w:rFonts w:ascii="Euclid" w:eastAsia="Euclid" w:hAnsi="Euclid" w:cs="Euclid"/>
          <w:sz w:val="24"/>
          <w:szCs w:val="24"/>
        </w:rPr>
        <w:t>)</w:t>
      </w:r>
      <w:r>
        <w:rPr>
          <w:rFonts w:ascii="Euclid" w:eastAsia="Euclid" w:hAnsi="Euclid" w:cs="Euclid"/>
          <w:spacing w:val="-33"/>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33"/>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Q</w:t>
      </w:r>
      <w:r>
        <w:rPr>
          <w:rFonts w:ascii="Times New Roman" w:eastAsia="Times New Roman" w:hAnsi="Times New Roman" w:cs="Times New Roman"/>
          <w:i/>
          <w:spacing w:val="-34"/>
          <w:sz w:val="24"/>
          <w:szCs w:val="24"/>
        </w:rPr>
        <w:t xml:space="preserve"> </w:t>
      </w:r>
      <w:r>
        <w:rPr>
          <w:rFonts w:ascii="Cambria" w:eastAsia="Cambria" w:hAnsi="Cambria" w:cs="Cambria"/>
          <w:sz w:val="24"/>
          <w:szCs w:val="24"/>
        </w:rPr>
        <w:t>∧</w:t>
      </w:r>
      <w:r>
        <w:rPr>
          <w:rFonts w:ascii="Cambria" w:eastAsia="Cambria" w:hAnsi="Cambria" w:cs="Cambria"/>
          <w:spacing w:val="-27"/>
          <w:sz w:val="24"/>
          <w:szCs w:val="24"/>
        </w:rPr>
        <w:t xml:space="preserve"> </w:t>
      </w:r>
      <w:r>
        <w:rPr>
          <w:rFonts w:ascii="Times New Roman" w:eastAsia="Times New Roman" w:hAnsi="Times New Roman" w:cs="Times New Roman"/>
          <w:i/>
          <w:sz w:val="24"/>
          <w:szCs w:val="24"/>
        </w:rPr>
        <w:t>Q</w:t>
      </w:r>
      <w:r>
        <w:rPr>
          <w:rFonts w:ascii="Times New Roman" w:eastAsia="Times New Roman" w:hAnsi="Times New Roman" w:cs="Times New Roman"/>
          <w:i/>
          <w:spacing w:val="37"/>
          <w:sz w:val="24"/>
          <w:szCs w:val="24"/>
        </w:rPr>
        <w:t xml:space="preserve"> </w:t>
      </w:r>
      <w:r>
        <w:rPr>
          <w:rFonts w:ascii="宋体" w:eastAsia="宋体" w:hAnsi="宋体" w:cs="宋体"/>
          <w:spacing w:val="-3"/>
          <w:sz w:val="24"/>
          <w:szCs w:val="24"/>
        </w:rPr>
        <w:t>则（若对</w:t>
      </w:r>
      <w:r>
        <w:rPr>
          <w:rFonts w:ascii="Euclid" w:eastAsia="Euclid" w:hAnsi="Euclid" w:cs="Euclid"/>
          <w:spacing w:val="-3"/>
          <w:sz w:val="24"/>
          <w:szCs w:val="24"/>
        </w:rPr>
        <w:t>(</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7"/>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4"/>
          <w:position w:val="9"/>
          <w:sz w:val="16"/>
          <w:szCs w:val="16"/>
        </w:rPr>
        <w:t xml:space="preserve"> </w:t>
      </w:r>
      <w:r>
        <w:rPr>
          <w:rFonts w:ascii="Euclid" w:eastAsia="Euclid" w:hAnsi="Euclid" w:cs="Euclid"/>
          <w:sz w:val="24"/>
          <w:szCs w:val="24"/>
        </w:rPr>
        <w:t>)</w:t>
      </w:r>
      <w:r>
        <w:rPr>
          <w:rFonts w:ascii="Euclid" w:eastAsia="Euclid" w:hAnsi="Euclid" w:cs="Euclid"/>
          <w:spacing w:val="-33"/>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Arial" w:eastAsia="Arial" w:hAnsi="Arial" w:cs="Arial"/>
          <w:i/>
          <w:spacing w:val="5"/>
          <w:sz w:val="24"/>
          <w:szCs w:val="24"/>
        </w:rPr>
        <w:t>π</w:t>
      </w:r>
      <w:r>
        <w:rPr>
          <w:rFonts w:ascii="Cambria" w:eastAsia="Cambria" w:hAnsi="Cambria" w:cs="Cambria"/>
          <w:spacing w:val="5"/>
          <w:position w:val="12"/>
          <w:sz w:val="16"/>
          <w:szCs w:val="16"/>
        </w:rPr>
        <w:t>⟨</w:t>
      </w:r>
      <w:r>
        <w:rPr>
          <w:rFonts w:ascii="Times New Roman" w:eastAsia="Times New Roman" w:hAnsi="Times New Roman" w:cs="Times New Roman"/>
          <w:i/>
          <w:spacing w:val="5"/>
          <w:position w:val="12"/>
          <w:sz w:val="16"/>
          <w:szCs w:val="16"/>
        </w:rPr>
        <w:t>ind</w:t>
      </w:r>
      <w:r>
        <w:rPr>
          <w:rFonts w:ascii="Cambria" w:eastAsia="Cambria" w:hAnsi="Cambria" w:cs="Cambria"/>
          <w:spacing w:val="5"/>
          <w:position w:val="12"/>
          <w:sz w:val="16"/>
          <w:szCs w:val="16"/>
        </w:rPr>
        <w:t>⟩</w:t>
      </w:r>
    </w:p>
    <w:p w:rsidR="00A115BF" w:rsidRDefault="00646F36">
      <w:pPr>
        <w:spacing w:before="65" w:line="183" w:lineRule="exact"/>
        <w:ind w:left="-31"/>
        <w:rPr>
          <w:rFonts w:ascii="Times New Roman" w:eastAsia="Times New Roman" w:hAnsi="Times New Roman" w:cs="Times New Roman"/>
          <w:sz w:val="16"/>
          <w:szCs w:val="16"/>
        </w:rPr>
      </w:pPr>
      <w:r>
        <w:br w:type="column"/>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9"/>
          <w:position w:val="9"/>
          <w:sz w:val="16"/>
          <w:szCs w:val="16"/>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42"/>
          <w:sz w:val="24"/>
          <w:szCs w:val="24"/>
        </w:rPr>
        <w:t xml:space="preserve"> </w:t>
      </w:r>
      <w:r>
        <w:rPr>
          <w:rFonts w:ascii="Times New Roman" w:eastAsia="Times New Roman" w:hAnsi="Times New Roman" w:cs="Times New Roman"/>
          <w:i/>
          <w:spacing w:val="-3"/>
          <w:sz w:val="24"/>
          <w:szCs w:val="24"/>
        </w:rPr>
        <w:t>C</w:t>
      </w:r>
      <w:r>
        <w:rPr>
          <w:rFonts w:ascii="Times New Roman" w:eastAsia="Times New Roman" w:hAnsi="Times New Roman" w:cs="Times New Roman"/>
          <w:spacing w:val="-3"/>
          <w:position w:val="-3"/>
          <w:sz w:val="16"/>
          <w:szCs w:val="16"/>
        </w:rPr>
        <w:t>2</w:t>
      </w:r>
    </w:p>
    <w:p w:rsidR="00A115BF" w:rsidRDefault="00A115BF">
      <w:pPr>
        <w:spacing w:line="183" w:lineRule="exact"/>
        <w:rPr>
          <w:rFonts w:ascii="Times New Roman" w:eastAsia="Times New Roman" w:hAnsi="Times New Roman" w:cs="Times New Roman"/>
          <w:sz w:val="16"/>
          <w:szCs w:val="16"/>
        </w:rPr>
        <w:sectPr w:rsidR="00A115BF">
          <w:type w:val="continuous"/>
          <w:pgSz w:w="11910" w:h="16840"/>
          <w:pgMar w:top="1580" w:right="1200" w:bottom="280" w:left="1320" w:header="720" w:footer="720" w:gutter="0"/>
          <w:cols w:num="2" w:space="720" w:equalWidth="0">
            <w:col w:w="7602" w:space="40"/>
            <w:col w:w="1748"/>
          </w:cols>
        </w:sectPr>
      </w:pPr>
    </w:p>
    <w:p w:rsidR="00A115BF" w:rsidRDefault="00646F36">
      <w:pPr>
        <w:tabs>
          <w:tab w:val="left" w:pos="563"/>
          <w:tab w:val="right" w:pos="1825"/>
        </w:tabs>
        <w:spacing w:line="191" w:lineRule="exact"/>
        <w:ind w:right="875"/>
        <w:jc w:val="right"/>
        <w:rPr>
          <w:rFonts w:ascii="Times New Roman" w:eastAsia="Times New Roman" w:hAnsi="Times New Roman" w:cs="Times New Roman"/>
          <w:sz w:val="16"/>
          <w:szCs w:val="16"/>
        </w:rPr>
      </w:pPr>
      <w:r>
        <w:rPr>
          <w:rFonts w:eastAsiaTheme="minorHAnsi"/>
        </w:rPr>
        <w:pict>
          <v:shape id="_x0000_s1205" type="#_x0000_t202" style="position:absolute;left:0;text-align:left;margin-left:142.15pt;margin-top:.55pt;width:248.2pt;height:8pt;z-index:14080;mso-position-horizontal-relative:page" filled="f" stroked="f">
            <v:textbox inset="0,0,0,0">
              <w:txbxContent>
                <w:p w:rsidR="00A115BF" w:rsidRDefault="00646F36">
                  <w:pPr>
                    <w:tabs>
                      <w:tab w:val="left" w:pos="1040"/>
                      <w:tab w:val="left" w:pos="2462"/>
                      <w:tab w:val="left" w:pos="3662"/>
                      <w:tab w:val="left" w:pos="4883"/>
                    </w:tabs>
                    <w:spacing w:line="157" w:lineRule="exact"/>
                    <w:rPr>
                      <w:rFonts w:ascii="Times New Roman" w:eastAsia="Times New Roman" w:hAnsi="Times New Roman" w:cs="Times New Roman"/>
                      <w:sz w:val="16"/>
                      <w:szCs w:val="16"/>
                    </w:rPr>
                  </w:pPr>
                  <w:r>
                    <w:rPr>
                      <w:rFonts w:ascii="Times New Roman"/>
                      <w:w w:val="99"/>
                      <w:sz w:val="16"/>
                    </w:rPr>
                    <w:t>1</w:t>
                  </w:r>
                  <w:r>
                    <w:rPr>
                      <w:rFonts w:ascii="Times New Roman"/>
                      <w:sz w:val="16"/>
                    </w:rPr>
                    <w:tab/>
                  </w:r>
                  <w:r>
                    <w:rPr>
                      <w:rFonts w:ascii="Times New Roman"/>
                      <w:w w:val="99"/>
                      <w:sz w:val="16"/>
                    </w:rPr>
                    <w:t>1</w:t>
                  </w:r>
                  <w:r>
                    <w:rPr>
                      <w:rFonts w:ascii="Times New Roman"/>
                      <w:sz w:val="16"/>
                    </w:rPr>
                    <w:tab/>
                  </w:r>
                  <w:r>
                    <w:rPr>
                      <w:rFonts w:ascii="Times New Roman"/>
                      <w:w w:val="99"/>
                      <w:sz w:val="16"/>
                    </w:rPr>
                    <w:t>1</w:t>
                  </w:r>
                  <w:r>
                    <w:rPr>
                      <w:rFonts w:ascii="Times New Roman"/>
                      <w:sz w:val="16"/>
                    </w:rPr>
                    <w:tab/>
                  </w:r>
                  <w:r>
                    <w:rPr>
                      <w:rFonts w:ascii="Times New Roman"/>
                      <w:w w:val="99"/>
                      <w:sz w:val="16"/>
                    </w:rPr>
                    <w:t>1</w:t>
                  </w:r>
                  <w:r>
                    <w:rPr>
                      <w:rFonts w:ascii="Times New Roman"/>
                      <w:sz w:val="16"/>
                    </w:rPr>
                    <w:tab/>
                  </w:r>
                  <w:r>
                    <w:rPr>
                      <w:rFonts w:ascii="Times New Roman"/>
                      <w:w w:val="99"/>
                      <w:sz w:val="16"/>
                    </w:rPr>
                    <w:t>1</w:t>
                  </w:r>
                </w:p>
              </w:txbxContent>
            </v:textbox>
            <w10:wrap anchorx="page"/>
          </v:shape>
        </w:pict>
      </w:r>
      <w:r>
        <w:rPr>
          <w:rFonts w:ascii="Times New Roman"/>
          <w:w w:val="95"/>
          <w:sz w:val="16"/>
        </w:rPr>
        <w:t>2</w:t>
      </w:r>
      <w:r>
        <w:rPr>
          <w:rFonts w:ascii="Times New Roman"/>
          <w:w w:val="95"/>
          <w:sz w:val="16"/>
        </w:rPr>
        <w:tab/>
      </w:r>
      <w:r>
        <w:rPr>
          <w:rFonts w:ascii="Times New Roman"/>
          <w:i/>
          <w:position w:val="3"/>
          <w:sz w:val="16"/>
        </w:rPr>
        <w:t>s</w:t>
      </w:r>
      <w:r>
        <w:rPr>
          <w:rFonts w:ascii="Times New Roman"/>
          <w:sz w:val="16"/>
        </w:rPr>
        <w:tab/>
        <w:t>2</w:t>
      </w:r>
    </w:p>
    <w:p w:rsidR="00A115BF" w:rsidRDefault="00646F36">
      <w:pPr>
        <w:spacing w:line="217" w:lineRule="exact"/>
        <w:ind w:left="705" w:right="103"/>
        <w:rPr>
          <w:rFonts w:ascii="宋体" w:eastAsia="宋体" w:hAnsi="宋体" w:cs="宋体"/>
          <w:sz w:val="24"/>
          <w:szCs w:val="24"/>
        </w:rPr>
      </w:pPr>
      <w:r>
        <w:rPr>
          <w:rFonts w:ascii="宋体" w:eastAsia="宋体" w:hAnsi="宋体" w:cs="宋体"/>
          <w:spacing w:val="3"/>
          <w:w w:val="105"/>
          <w:sz w:val="24"/>
          <w:szCs w:val="24"/>
        </w:rPr>
        <w:t>则令</w:t>
      </w:r>
      <w:r>
        <w:rPr>
          <w:rFonts w:ascii="Times New Roman" w:eastAsia="Times New Roman" w:hAnsi="Times New Roman" w:cs="Times New Roman"/>
          <w:i/>
          <w:spacing w:val="3"/>
          <w:w w:val="105"/>
          <w:sz w:val="24"/>
          <w:szCs w:val="24"/>
        </w:rPr>
        <w:t>L</w:t>
      </w:r>
      <w:r>
        <w:rPr>
          <w:rFonts w:ascii="Cambria" w:eastAsia="Cambria" w:hAnsi="Cambria" w:cs="Cambria"/>
          <w:spacing w:val="3"/>
          <w:w w:val="105"/>
          <w:position w:val="9"/>
          <w:sz w:val="16"/>
          <w:szCs w:val="16"/>
        </w:rPr>
        <w:t>′</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s</w:t>
      </w:r>
      <w:r>
        <w:rPr>
          <w:rFonts w:ascii="Cambria" w:eastAsia="Cambria" w:hAnsi="Cambria" w:cs="Cambria"/>
          <w:spacing w:val="3"/>
          <w:w w:val="105"/>
          <w:position w:val="9"/>
          <w:sz w:val="16"/>
          <w:szCs w:val="16"/>
        </w:rPr>
        <w:t>′</w:t>
      </w:r>
      <w:r>
        <w:rPr>
          <w:rFonts w:ascii="Cambria" w:eastAsia="Cambria" w:hAnsi="Cambria" w:cs="Cambria"/>
          <w:spacing w:val="-1"/>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35"/>
          <w:w w:val="105"/>
          <w:sz w:val="24"/>
          <w:szCs w:val="24"/>
        </w:rPr>
        <w:t xml:space="preserve"> </w:t>
      </w:r>
      <w:r>
        <w:rPr>
          <w:rFonts w:ascii="Euclid" w:eastAsia="Euclid" w:hAnsi="Euclid" w:cs="Euclid"/>
          <w:w w:val="105"/>
          <w:sz w:val="24"/>
          <w:szCs w:val="24"/>
        </w:rPr>
        <w:t>=</w:t>
      </w:r>
      <w:r>
        <w:rPr>
          <w:rFonts w:ascii="Euclid" w:eastAsia="Euclid" w:hAnsi="Euclid" w:cs="Euclid"/>
          <w:spacing w:val="-34"/>
          <w:w w:val="105"/>
          <w:sz w:val="24"/>
          <w:szCs w:val="24"/>
        </w:rPr>
        <w:t xml:space="preserve"> </w:t>
      </w:r>
      <w:r>
        <w:rPr>
          <w:rFonts w:ascii="Times New Roman" w:eastAsia="Times New Roman" w:hAnsi="Times New Roman" w:cs="Times New Roman"/>
          <w:i/>
          <w:w w:val="105"/>
          <w:sz w:val="24"/>
          <w:szCs w:val="24"/>
        </w:rPr>
        <w:t>L</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1"/>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53"/>
          <w:w w:val="105"/>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p</w:t>
      </w:r>
      <w:r>
        <w:rPr>
          <w:rFonts w:ascii="Cambria" w:eastAsia="Cambria" w:hAnsi="Cambria" w:cs="Cambria"/>
          <w:spacing w:val="4"/>
          <w:w w:val="105"/>
          <w:sz w:val="24"/>
          <w:szCs w:val="24"/>
        </w:rPr>
        <w:t>}</w:t>
      </w:r>
      <w:r>
        <w:rPr>
          <w:rFonts w:ascii="宋体" w:eastAsia="宋体" w:hAnsi="宋体" w:cs="宋体"/>
          <w:spacing w:val="4"/>
          <w:w w:val="105"/>
          <w:sz w:val="24"/>
          <w:szCs w:val="24"/>
        </w:rPr>
        <w:t>否则令</w:t>
      </w:r>
      <w:r>
        <w:rPr>
          <w:rFonts w:ascii="Times New Roman" w:eastAsia="Times New Roman" w:hAnsi="Times New Roman" w:cs="Times New Roman"/>
          <w:i/>
          <w:spacing w:val="4"/>
          <w:w w:val="105"/>
          <w:sz w:val="24"/>
          <w:szCs w:val="24"/>
        </w:rPr>
        <w:t>L</w:t>
      </w:r>
      <w:r>
        <w:rPr>
          <w:rFonts w:ascii="Cambria" w:eastAsia="Cambria" w:hAnsi="Cambria" w:cs="Cambria"/>
          <w:spacing w:val="4"/>
          <w:w w:val="105"/>
          <w:position w:val="9"/>
          <w:sz w:val="16"/>
          <w:szCs w:val="16"/>
        </w:rPr>
        <w:t>′</w:t>
      </w:r>
      <w:r>
        <w:rPr>
          <w:rFonts w:ascii="Euclid" w:eastAsia="Euclid" w:hAnsi="Euclid" w:cs="Euclid"/>
          <w:spacing w:val="4"/>
          <w:w w:val="105"/>
          <w:sz w:val="24"/>
          <w:szCs w:val="24"/>
        </w:rPr>
        <w:t>(</w:t>
      </w:r>
      <w:r>
        <w:rPr>
          <w:rFonts w:ascii="Times New Roman" w:eastAsia="Times New Roman" w:hAnsi="Times New Roman" w:cs="Times New Roman"/>
          <w:i/>
          <w:spacing w:val="4"/>
          <w:w w:val="105"/>
          <w:sz w:val="24"/>
          <w:szCs w:val="24"/>
        </w:rPr>
        <w:t>s</w:t>
      </w:r>
      <w:r>
        <w:rPr>
          <w:rFonts w:ascii="Cambria" w:eastAsia="Cambria" w:hAnsi="Cambria" w:cs="Cambria"/>
          <w:spacing w:val="4"/>
          <w:w w:val="105"/>
          <w:position w:val="9"/>
          <w:sz w:val="16"/>
          <w:szCs w:val="16"/>
        </w:rPr>
        <w:t>′</w:t>
      </w:r>
      <w:r>
        <w:rPr>
          <w:rFonts w:ascii="Cambria" w:eastAsia="Cambria" w:hAnsi="Cambria" w:cs="Cambria"/>
          <w:spacing w:val="-1"/>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34"/>
          <w:w w:val="105"/>
          <w:sz w:val="24"/>
          <w:szCs w:val="24"/>
        </w:rPr>
        <w:t xml:space="preserve"> </w:t>
      </w:r>
      <w:r>
        <w:rPr>
          <w:rFonts w:ascii="Euclid" w:eastAsia="Euclid" w:hAnsi="Euclid" w:cs="Euclid"/>
          <w:w w:val="105"/>
          <w:sz w:val="24"/>
          <w:szCs w:val="24"/>
        </w:rPr>
        <w:t>=</w:t>
      </w:r>
      <w:r>
        <w:rPr>
          <w:rFonts w:ascii="Euclid" w:eastAsia="Euclid" w:hAnsi="Euclid" w:cs="Euclid"/>
          <w:spacing w:val="-34"/>
          <w:w w:val="105"/>
          <w:sz w:val="24"/>
          <w:szCs w:val="24"/>
        </w:rPr>
        <w:t xml:space="preserve"> </w:t>
      </w:r>
      <w:r>
        <w:rPr>
          <w:rFonts w:ascii="Times New Roman" w:eastAsia="Times New Roman" w:hAnsi="Times New Roman" w:cs="Times New Roman"/>
          <w:i/>
          <w:w w:val="105"/>
          <w:sz w:val="24"/>
          <w:szCs w:val="24"/>
        </w:rPr>
        <w:t>L</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1"/>
          <w:w w:val="105"/>
          <w:position w:val="9"/>
          <w:sz w:val="16"/>
          <w:szCs w:val="16"/>
        </w:rPr>
        <w:t xml:space="preserve"> </w:t>
      </w:r>
      <w:r>
        <w:rPr>
          <w:rFonts w:ascii="Euclid" w:eastAsia="Euclid" w:hAnsi="Euclid" w:cs="Euclid"/>
          <w:spacing w:val="-11"/>
          <w:w w:val="105"/>
          <w:sz w:val="24"/>
          <w:szCs w:val="24"/>
        </w:rPr>
        <w:t>)</w:t>
      </w:r>
      <w:r>
        <w:rPr>
          <w:rFonts w:ascii="宋体" w:eastAsia="宋体" w:hAnsi="宋体" w:cs="宋体"/>
          <w:spacing w:val="-11"/>
          <w:w w:val="105"/>
          <w:sz w:val="24"/>
          <w:szCs w:val="24"/>
        </w:rPr>
        <w:t>），否则若</w:t>
      </w:r>
      <w:r>
        <w:rPr>
          <w:rFonts w:ascii="Euclid" w:eastAsia="Euclid" w:hAnsi="Euclid" w:cs="Euclid"/>
          <w:spacing w:val="-11"/>
          <w:w w:val="105"/>
          <w:sz w:val="24"/>
          <w:szCs w:val="24"/>
        </w:rPr>
        <w:t>(</w:t>
      </w:r>
      <w:r>
        <w:rPr>
          <w:rFonts w:ascii="Times New Roman" w:eastAsia="Times New Roman" w:hAnsi="Times New Roman" w:cs="Times New Roman"/>
          <w:i/>
          <w:spacing w:val="-11"/>
          <w:w w:val="105"/>
          <w:sz w:val="24"/>
          <w:szCs w:val="24"/>
        </w:rPr>
        <w:t>M</w:t>
      </w:r>
      <w:r>
        <w:rPr>
          <w:rFonts w:ascii="Times New Roman" w:eastAsia="Times New Roman" w:hAnsi="Times New Roman" w:cs="Times New Roman"/>
          <w:i/>
          <w:spacing w:val="-33"/>
          <w:w w:val="105"/>
          <w:sz w:val="24"/>
          <w:szCs w:val="24"/>
        </w:rPr>
        <w:t xml:space="preserve"> </w:t>
      </w:r>
      <w:r>
        <w:rPr>
          <w:rFonts w:ascii="Verdana" w:eastAsia="Verdana" w:hAnsi="Verdana" w:cs="Verdana"/>
          <w:i/>
          <w:w w:val="105"/>
          <w:sz w:val="24"/>
          <w:szCs w:val="24"/>
        </w:rPr>
        <w:t>,</w:t>
      </w:r>
      <w:r>
        <w:rPr>
          <w:rFonts w:ascii="Verdana" w:eastAsia="Verdana" w:hAnsi="Verdana" w:cs="Verdana"/>
          <w:i/>
          <w:spacing w:val="-68"/>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34"/>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4"/>
          <w:w w:val="105"/>
          <w:sz w:val="24"/>
          <w:szCs w:val="24"/>
        </w:rPr>
        <w:t xml:space="preserve"> </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Cambria" w:eastAsia="Cambria" w:hAnsi="Cambria" w:cs="Cambria"/>
          <w:spacing w:val="6"/>
          <w:w w:val="105"/>
          <w:sz w:val="24"/>
          <w:szCs w:val="24"/>
        </w:rPr>
        <w:t>¬</w:t>
      </w:r>
      <w:r>
        <w:rPr>
          <w:rFonts w:ascii="Times New Roman" w:eastAsia="Times New Roman" w:hAnsi="Times New Roman" w:cs="Times New Roman"/>
          <w:i/>
          <w:spacing w:val="6"/>
          <w:w w:val="105"/>
          <w:sz w:val="24"/>
          <w:szCs w:val="24"/>
        </w:rPr>
        <w:t>Q</w:t>
      </w:r>
      <w:r>
        <w:rPr>
          <w:rFonts w:ascii="Times New Roman" w:eastAsia="Times New Roman" w:hAnsi="Times New Roman" w:cs="Times New Roman"/>
          <w:spacing w:val="6"/>
          <w:w w:val="105"/>
          <w:position w:val="-3"/>
          <w:sz w:val="16"/>
          <w:szCs w:val="16"/>
        </w:rPr>
        <w:t>1</w:t>
      </w:r>
      <w:r>
        <w:rPr>
          <w:rFonts w:ascii="宋体" w:eastAsia="宋体" w:hAnsi="宋体" w:cs="宋体"/>
          <w:spacing w:val="6"/>
          <w:w w:val="105"/>
          <w:sz w:val="24"/>
          <w:szCs w:val="24"/>
        </w:rPr>
        <w:t>则对任</w:t>
      </w:r>
    </w:p>
    <w:p w:rsidR="00A115BF" w:rsidRDefault="00646F36">
      <w:pPr>
        <w:tabs>
          <w:tab w:val="left" w:pos="2390"/>
          <w:tab w:val="left" w:pos="4341"/>
          <w:tab w:val="left" w:pos="5157"/>
        </w:tabs>
        <w:spacing w:line="157" w:lineRule="exact"/>
        <w:ind w:left="1574" w:right="103"/>
        <w:rPr>
          <w:rFonts w:ascii="Times New Roman" w:eastAsia="Times New Roman" w:hAnsi="Times New Roman" w:cs="Times New Roman"/>
          <w:sz w:val="16"/>
          <w:szCs w:val="16"/>
        </w:rPr>
      </w:pPr>
      <w:r>
        <w:rPr>
          <w:rFonts w:ascii="Times New Roman"/>
          <w:w w:val="95"/>
          <w:sz w:val="16"/>
        </w:rPr>
        <w:t>2</w:t>
      </w:r>
      <w:r>
        <w:rPr>
          <w:rFonts w:ascii="Times New Roman"/>
          <w:w w:val="95"/>
          <w:sz w:val="16"/>
        </w:rPr>
        <w:tab/>
        <w:t>2</w:t>
      </w:r>
      <w:r>
        <w:rPr>
          <w:rFonts w:ascii="Times New Roman"/>
          <w:w w:val="95"/>
          <w:sz w:val="16"/>
        </w:rPr>
        <w:tab/>
        <w:t>2</w:t>
      </w:r>
      <w:r>
        <w:rPr>
          <w:rFonts w:ascii="Times New Roman"/>
          <w:w w:val="95"/>
          <w:sz w:val="16"/>
        </w:rPr>
        <w:tab/>
      </w:r>
      <w:r>
        <w:rPr>
          <w:rFonts w:ascii="Times New Roman"/>
          <w:sz w:val="16"/>
        </w:rPr>
        <w:t>2</w:t>
      </w:r>
    </w:p>
    <w:p w:rsidR="00A115BF" w:rsidRDefault="00646F36">
      <w:pPr>
        <w:spacing w:line="217" w:lineRule="exact"/>
        <w:ind w:left="705" w:right="103"/>
        <w:rPr>
          <w:rFonts w:ascii="宋体" w:eastAsia="宋体" w:hAnsi="宋体" w:cs="宋体"/>
          <w:sz w:val="24"/>
          <w:szCs w:val="24"/>
        </w:rPr>
      </w:pPr>
      <w:r>
        <w:rPr>
          <w:rFonts w:ascii="宋体" w:eastAsia="宋体" w:hAnsi="宋体" w:cs="宋体"/>
          <w:w w:val="105"/>
          <w:sz w:val="24"/>
          <w:szCs w:val="24"/>
        </w:rPr>
        <w:t>意</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1</w:t>
      </w:r>
      <w:r>
        <w:rPr>
          <w:rFonts w:ascii="Verdana" w:eastAsia="Verdana" w:hAnsi="Verdana" w:cs="Verdana"/>
          <w:i/>
          <w:w w:val="105"/>
          <w:sz w:val="24"/>
          <w:szCs w:val="24"/>
        </w:rPr>
        <w:t>,</w:t>
      </w:r>
      <w:r>
        <w:rPr>
          <w:rFonts w:ascii="Verdana" w:eastAsia="Verdana" w:hAnsi="Verdana" w:cs="Verdana"/>
          <w:i/>
          <w:spacing w:val="-76"/>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62"/>
          <w:w w:val="105"/>
          <w:sz w:val="24"/>
          <w:szCs w:val="24"/>
        </w:rPr>
        <w:t xml:space="preserve"> </w:t>
      </w:r>
      <w:r>
        <w:rPr>
          <w:rFonts w:ascii="Cambria" w:eastAsia="Cambria" w:hAnsi="Cambria" w:cs="Cambria"/>
          <w:w w:val="105"/>
          <w:sz w:val="24"/>
          <w:szCs w:val="24"/>
        </w:rPr>
        <w:t>∈</w:t>
      </w:r>
      <w:r>
        <w:rPr>
          <w:rFonts w:ascii="Cambria" w:eastAsia="Cambria" w:hAnsi="Cambria" w:cs="Cambria"/>
          <w:spacing w:val="-34"/>
          <w:w w:val="105"/>
          <w:sz w:val="24"/>
          <w:szCs w:val="24"/>
        </w:rPr>
        <w:t xml:space="preserve"> </w:t>
      </w:r>
      <w:r>
        <w:rPr>
          <w:rFonts w:ascii="Times New Roman" w:eastAsia="Times New Roman" w:hAnsi="Times New Roman" w:cs="Times New Roman"/>
          <w:i/>
          <w:spacing w:val="-21"/>
          <w:w w:val="105"/>
          <w:sz w:val="24"/>
          <w:szCs w:val="24"/>
        </w:rPr>
        <w:t>R</w:t>
      </w:r>
      <w:r>
        <w:rPr>
          <w:rFonts w:ascii="宋体" w:eastAsia="宋体" w:hAnsi="宋体" w:cs="宋体"/>
          <w:spacing w:val="-21"/>
          <w:w w:val="105"/>
          <w:sz w:val="24"/>
          <w:szCs w:val="24"/>
        </w:rPr>
        <w:t>，（若</w:t>
      </w:r>
      <w:r>
        <w:rPr>
          <w:rFonts w:ascii="Euclid" w:eastAsia="Euclid" w:hAnsi="Euclid" w:cs="Euclid"/>
          <w:spacing w:val="-21"/>
          <w:w w:val="105"/>
          <w:sz w:val="24"/>
          <w:szCs w:val="24"/>
        </w:rPr>
        <w:t>(</w:t>
      </w:r>
      <w:r>
        <w:rPr>
          <w:rFonts w:ascii="Times New Roman" w:eastAsia="Times New Roman" w:hAnsi="Times New Roman" w:cs="Times New Roman"/>
          <w:i/>
          <w:spacing w:val="-21"/>
          <w:w w:val="105"/>
          <w:sz w:val="24"/>
          <w:szCs w:val="24"/>
        </w:rPr>
        <w:t>M</w:t>
      </w:r>
      <w:r>
        <w:rPr>
          <w:rFonts w:ascii="Times New Roman" w:eastAsia="Times New Roman" w:hAnsi="Times New Roman" w:cs="Times New Roman"/>
          <w:i/>
          <w:spacing w:val="-44"/>
          <w:w w:val="105"/>
          <w:sz w:val="24"/>
          <w:szCs w:val="24"/>
        </w:rPr>
        <w:t xml:space="preserve"> </w:t>
      </w:r>
      <w:r>
        <w:rPr>
          <w:rFonts w:ascii="Verdana" w:eastAsia="Verdana" w:hAnsi="Verdana" w:cs="Verdana"/>
          <w:i/>
          <w:w w:val="105"/>
          <w:sz w:val="24"/>
          <w:szCs w:val="24"/>
        </w:rPr>
        <w:t>,</w:t>
      </w:r>
      <w:r>
        <w:rPr>
          <w:rFonts w:ascii="Verdana" w:eastAsia="Verdana" w:hAnsi="Verdana" w:cs="Verdana"/>
          <w:i/>
          <w:spacing w:val="-76"/>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2</w:t>
      </w:r>
      <w:r>
        <w:rPr>
          <w:rFonts w:ascii="Euclid" w:eastAsia="Euclid" w:hAnsi="Euclid" w:cs="Euclid"/>
          <w:spacing w:val="3"/>
          <w:w w:val="105"/>
          <w:sz w:val="24"/>
          <w:szCs w:val="24"/>
        </w:rPr>
        <w:t>)</w:t>
      </w:r>
      <w:r>
        <w:rPr>
          <w:rFonts w:ascii="Euclid" w:eastAsia="Euclid" w:hAnsi="Euclid" w:cs="Euclid"/>
          <w:spacing w:val="-62"/>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68"/>
          <w:w w:val="105"/>
          <w:sz w:val="24"/>
          <w:szCs w:val="24"/>
        </w:rPr>
        <w:t xml:space="preserve"> </w:t>
      </w:r>
      <w:r>
        <w:rPr>
          <w:rFonts w:ascii="Times New Roman" w:eastAsia="Times New Roman" w:hAnsi="Times New Roman" w:cs="Times New Roman"/>
          <w:i/>
          <w:w w:val="105"/>
          <w:sz w:val="24"/>
          <w:szCs w:val="24"/>
        </w:rPr>
        <w:t>C</w:t>
      </w:r>
      <w:r>
        <w:rPr>
          <w:rFonts w:ascii="Times New Roman" w:eastAsia="Times New Roman" w:hAnsi="Times New Roman" w:cs="Times New Roman"/>
          <w:w w:val="105"/>
          <w:position w:val="-3"/>
          <w:sz w:val="16"/>
          <w:szCs w:val="16"/>
        </w:rPr>
        <w:t>1</w:t>
      </w:r>
      <w:r>
        <w:rPr>
          <w:rFonts w:ascii="宋体" w:eastAsia="宋体" w:hAnsi="宋体" w:cs="宋体"/>
          <w:w w:val="105"/>
          <w:sz w:val="24"/>
          <w:szCs w:val="24"/>
        </w:rPr>
        <w:t>则令</w:t>
      </w:r>
      <w:r>
        <w:rPr>
          <w:rFonts w:ascii="Times New Roman" w:eastAsia="Times New Roman" w:hAnsi="Times New Roman" w:cs="Times New Roman"/>
          <w:i/>
          <w:w w:val="105"/>
          <w:sz w:val="24"/>
          <w:szCs w:val="24"/>
        </w:rPr>
        <w:t>L</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Euclid" w:eastAsia="Euclid" w:hAnsi="Euclid" w:cs="Euclid"/>
          <w:w w:val="105"/>
          <w:sz w:val="24"/>
          <w:szCs w:val="24"/>
        </w:rPr>
        <w:t>)</w:t>
      </w:r>
      <w:r>
        <w:rPr>
          <w:rFonts w:ascii="Euclid" w:eastAsia="Euclid" w:hAnsi="Euclid" w:cs="Euclid"/>
          <w:spacing w:val="-62"/>
          <w:w w:val="105"/>
          <w:sz w:val="24"/>
          <w:szCs w:val="24"/>
        </w:rPr>
        <w:t xml:space="preserve"> </w:t>
      </w:r>
      <w:r>
        <w:rPr>
          <w:rFonts w:ascii="Euclid" w:eastAsia="Euclid" w:hAnsi="Euclid" w:cs="Euclid"/>
          <w:w w:val="105"/>
          <w:sz w:val="24"/>
          <w:szCs w:val="24"/>
        </w:rPr>
        <w:t>=</w:t>
      </w:r>
      <w:r>
        <w:rPr>
          <w:rFonts w:ascii="Euclid" w:eastAsia="Euclid" w:hAnsi="Euclid" w:cs="Euclid"/>
          <w:spacing w:val="-62"/>
          <w:w w:val="105"/>
          <w:sz w:val="24"/>
          <w:szCs w:val="24"/>
        </w:rPr>
        <w:t xml:space="preserve"> </w:t>
      </w:r>
      <w:r>
        <w:rPr>
          <w:rFonts w:ascii="Times New Roman" w:eastAsia="Times New Roman" w:hAnsi="Times New Roman" w:cs="Times New Roman"/>
          <w:i/>
          <w:w w:val="105"/>
          <w:sz w:val="24"/>
          <w:szCs w:val="24"/>
        </w:rPr>
        <w:t>L</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Times New Roman" w:eastAsia="Times New Roman" w:hAnsi="Times New Roman" w:cs="Times New Roman"/>
          <w:w w:val="105"/>
          <w:position w:val="-3"/>
          <w:sz w:val="16"/>
          <w:szCs w:val="16"/>
        </w:rPr>
        <w:t>2</w:t>
      </w:r>
      <w:r>
        <w:rPr>
          <w:rFonts w:ascii="Euclid" w:eastAsia="Euclid" w:hAnsi="Euclid" w:cs="Euclid"/>
          <w:w w:val="105"/>
          <w:sz w:val="24"/>
          <w:szCs w:val="24"/>
        </w:rPr>
        <w:t>)</w:t>
      </w:r>
      <w:r>
        <w:rPr>
          <w:rFonts w:ascii="Euclid" w:eastAsia="Euclid" w:hAnsi="Euclid" w:cs="Euclid"/>
          <w:spacing w:val="-72"/>
          <w:w w:val="105"/>
          <w:sz w:val="24"/>
          <w:szCs w:val="24"/>
        </w:rPr>
        <w:t xml:space="preserve"> </w:t>
      </w:r>
      <w:r>
        <w:rPr>
          <w:rFonts w:ascii="Cambria" w:eastAsia="Cambria" w:hAnsi="Cambria" w:cs="Cambria"/>
          <w:spacing w:val="2"/>
          <w:w w:val="105"/>
          <w:sz w:val="24"/>
          <w:szCs w:val="24"/>
        </w:rPr>
        <w:t>∪{</w:t>
      </w:r>
      <w:r>
        <w:rPr>
          <w:rFonts w:ascii="Times New Roman" w:eastAsia="Times New Roman" w:hAnsi="Times New Roman" w:cs="Times New Roman"/>
          <w:i/>
          <w:spacing w:val="2"/>
          <w:w w:val="105"/>
          <w:sz w:val="24"/>
          <w:szCs w:val="24"/>
        </w:rPr>
        <w:t>p</w:t>
      </w:r>
      <w:r>
        <w:rPr>
          <w:rFonts w:ascii="Cambria" w:eastAsia="Cambria" w:hAnsi="Cambria" w:cs="Cambria"/>
          <w:spacing w:val="2"/>
          <w:w w:val="105"/>
          <w:sz w:val="24"/>
          <w:szCs w:val="24"/>
        </w:rPr>
        <w:t>}</w:t>
      </w:r>
      <w:r>
        <w:rPr>
          <w:rFonts w:ascii="宋体" w:eastAsia="宋体" w:hAnsi="宋体" w:cs="宋体"/>
          <w:spacing w:val="2"/>
          <w:w w:val="105"/>
          <w:sz w:val="24"/>
          <w:szCs w:val="24"/>
        </w:rPr>
        <w:t>，否则令</w:t>
      </w:r>
      <w:r>
        <w:rPr>
          <w:rFonts w:ascii="Times New Roman" w:eastAsia="Times New Roman" w:hAnsi="Times New Roman" w:cs="Times New Roman"/>
          <w:i/>
          <w:spacing w:val="2"/>
          <w:w w:val="105"/>
          <w:sz w:val="24"/>
          <w:szCs w:val="24"/>
        </w:rPr>
        <w:t>L</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9"/>
          <w:sz w:val="16"/>
          <w:szCs w:val="16"/>
        </w:rPr>
        <w:t>′</w:t>
      </w:r>
      <w:r>
        <w:rPr>
          <w:rFonts w:ascii="Cambria" w:eastAsia="Cambria" w:hAnsi="Cambria" w:cs="Cambria"/>
          <w:spacing w:val="-14"/>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62"/>
          <w:w w:val="105"/>
          <w:sz w:val="24"/>
          <w:szCs w:val="24"/>
        </w:rPr>
        <w:t xml:space="preserve"> </w:t>
      </w:r>
      <w:r>
        <w:rPr>
          <w:rFonts w:ascii="Euclid" w:eastAsia="Euclid" w:hAnsi="Euclid" w:cs="Euclid"/>
          <w:w w:val="105"/>
          <w:sz w:val="24"/>
          <w:szCs w:val="24"/>
        </w:rPr>
        <w:t>=</w:t>
      </w:r>
      <w:r>
        <w:rPr>
          <w:rFonts w:ascii="Euclid" w:eastAsia="Euclid" w:hAnsi="Euclid" w:cs="Euclid"/>
          <w:spacing w:val="-62"/>
          <w:w w:val="105"/>
          <w:sz w:val="24"/>
          <w:szCs w:val="24"/>
        </w:rPr>
        <w:t xml:space="preserve"> </w:t>
      </w:r>
      <w:r>
        <w:rPr>
          <w:rFonts w:ascii="Times New Roman" w:eastAsia="Times New Roman" w:hAnsi="Times New Roman" w:cs="Times New Roman"/>
          <w:i/>
          <w:w w:val="105"/>
          <w:sz w:val="24"/>
          <w:szCs w:val="24"/>
        </w:rPr>
        <w:t>L</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14"/>
          <w:w w:val="105"/>
          <w:position w:val="9"/>
          <w:sz w:val="16"/>
          <w:szCs w:val="16"/>
        </w:rPr>
        <w:t xml:space="preserve"> </w:t>
      </w:r>
      <w:r>
        <w:rPr>
          <w:rFonts w:ascii="Euclid" w:eastAsia="Euclid" w:hAnsi="Euclid" w:cs="Euclid"/>
          <w:spacing w:val="-35"/>
          <w:w w:val="105"/>
          <w:sz w:val="24"/>
          <w:szCs w:val="24"/>
        </w:rPr>
        <w:t>)</w:t>
      </w:r>
      <w:r>
        <w:rPr>
          <w:rFonts w:ascii="宋体" w:eastAsia="宋体" w:hAnsi="宋体" w:cs="宋体"/>
          <w:spacing w:val="-35"/>
          <w:w w:val="105"/>
          <w:sz w:val="24"/>
          <w:szCs w:val="24"/>
        </w:rPr>
        <w:t>），否</w:t>
      </w:r>
    </w:p>
    <w:p w:rsidR="00A115BF" w:rsidRDefault="00646F36">
      <w:pPr>
        <w:tabs>
          <w:tab w:val="left" w:pos="778"/>
        </w:tabs>
        <w:spacing w:line="157" w:lineRule="exact"/>
        <w:ind w:right="924"/>
        <w:jc w:val="right"/>
        <w:rPr>
          <w:rFonts w:ascii="Times New Roman" w:eastAsia="Times New Roman" w:hAnsi="Times New Roman" w:cs="Times New Roman"/>
          <w:sz w:val="16"/>
          <w:szCs w:val="16"/>
        </w:rPr>
      </w:pPr>
      <w:r>
        <w:rPr>
          <w:rFonts w:ascii="Times New Roman"/>
          <w:w w:val="95"/>
          <w:sz w:val="16"/>
        </w:rPr>
        <w:t>2</w:t>
      </w:r>
      <w:r>
        <w:rPr>
          <w:rFonts w:ascii="Times New Roman"/>
          <w:w w:val="95"/>
          <w:sz w:val="16"/>
        </w:rPr>
        <w:tab/>
        <w:t>2</w:t>
      </w:r>
    </w:p>
    <w:p w:rsidR="00A115BF" w:rsidRDefault="00646F36">
      <w:pPr>
        <w:spacing w:line="217" w:lineRule="exact"/>
        <w:ind w:left="705" w:right="103"/>
        <w:rPr>
          <w:rFonts w:ascii="宋体" w:eastAsia="宋体" w:hAnsi="宋体" w:cs="宋体"/>
          <w:sz w:val="24"/>
          <w:szCs w:val="24"/>
        </w:rPr>
      </w:pPr>
      <w:r>
        <w:rPr>
          <w:rFonts w:ascii="宋体" w:eastAsia="宋体" w:hAnsi="宋体" w:cs="宋体"/>
          <w:sz w:val="24"/>
          <w:szCs w:val="24"/>
        </w:rPr>
        <w:t>则令</w:t>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 xml:space="preserve">′ </w:t>
      </w:r>
      <w:r>
        <w:rPr>
          <w:rFonts w:ascii="Euclid" w:eastAsia="Euclid" w:hAnsi="Euclid" w:cs="Euclid"/>
          <w:sz w:val="24"/>
          <w:szCs w:val="24"/>
        </w:rPr>
        <w:t xml:space="preserve">) =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8"/>
          <w:position w:val="9"/>
          <w:sz w:val="16"/>
          <w:szCs w:val="16"/>
        </w:rPr>
        <w:t xml:space="preserve"> </w:t>
      </w:r>
      <w:r>
        <w:rPr>
          <w:rFonts w:ascii="Euclid" w:eastAsia="Euclid" w:hAnsi="Euclid" w:cs="Euclid"/>
          <w:spacing w:val="-42"/>
          <w:sz w:val="24"/>
          <w:szCs w:val="24"/>
        </w:rPr>
        <w:t>)</w:t>
      </w:r>
      <w:r>
        <w:rPr>
          <w:rFonts w:ascii="宋体" w:eastAsia="宋体" w:hAnsi="宋体" w:cs="宋体"/>
          <w:spacing w:val="-42"/>
          <w:sz w:val="24"/>
          <w:szCs w:val="24"/>
        </w:rPr>
        <w:t>”</w:t>
      </w:r>
      <w:r>
        <w:rPr>
          <w:rFonts w:ascii="宋体" w:eastAsia="宋体" w:hAnsi="宋体" w:cs="宋体"/>
          <w:spacing w:val="-42"/>
          <w:sz w:val="24"/>
          <w:szCs w:val="24"/>
        </w:rPr>
        <w:t>。</w:t>
      </w:r>
    </w:p>
    <w:p w:rsidR="00A115BF" w:rsidRDefault="00646F36">
      <w:pPr>
        <w:tabs>
          <w:tab w:val="left" w:pos="2356"/>
        </w:tabs>
        <w:spacing w:line="157" w:lineRule="exact"/>
        <w:ind w:left="1560" w:right="103"/>
        <w:rPr>
          <w:rFonts w:ascii="Times New Roman" w:eastAsia="Times New Roman" w:hAnsi="Times New Roman" w:cs="Times New Roman"/>
          <w:sz w:val="16"/>
          <w:szCs w:val="16"/>
        </w:rPr>
      </w:pPr>
      <w:r>
        <w:rPr>
          <w:rFonts w:ascii="Times New Roman"/>
          <w:w w:val="95"/>
          <w:sz w:val="16"/>
        </w:rPr>
        <w:t>2</w:t>
      </w:r>
      <w:r>
        <w:rPr>
          <w:rFonts w:ascii="Times New Roman"/>
          <w:w w:val="95"/>
          <w:sz w:val="16"/>
        </w:rPr>
        <w:tab/>
      </w:r>
      <w:r>
        <w:rPr>
          <w:rFonts w:ascii="Times New Roman"/>
          <w:sz w:val="16"/>
        </w:rPr>
        <w:t>2</w:t>
      </w:r>
    </w:p>
    <w:p w:rsidR="00A115BF" w:rsidRDefault="00646F36">
      <w:pPr>
        <w:spacing w:before="6" w:line="68" w:lineRule="exact"/>
        <w:ind w:left="863" w:right="72"/>
        <w:jc w:val="center"/>
        <w:rPr>
          <w:rFonts w:ascii="Cambria" w:eastAsia="Cambria" w:hAnsi="Cambria" w:cs="Cambria"/>
          <w:sz w:val="16"/>
          <w:szCs w:val="16"/>
        </w:rPr>
      </w:pPr>
      <w:r>
        <w:rPr>
          <w:rFonts w:ascii="Times New Roman" w:eastAsia="Times New Roman" w:hAnsi="Times New Roman" w:cs="Times New Roman"/>
          <w:i/>
          <w:sz w:val="16"/>
          <w:szCs w:val="16"/>
        </w:rPr>
        <w:t>ind</w:t>
      </w:r>
      <w:r>
        <w:rPr>
          <w:rFonts w:ascii="Cambria" w:eastAsia="Cambria" w:hAnsi="Cambria" w:cs="Cambria"/>
          <w:sz w:val="16"/>
          <w:szCs w:val="16"/>
        </w:rPr>
        <w:t>⟩</w:t>
      </w:r>
    </w:p>
    <w:p w:rsidR="00A115BF" w:rsidRDefault="00A115BF">
      <w:pPr>
        <w:spacing w:line="68" w:lineRule="exact"/>
        <w:jc w:val="center"/>
        <w:rPr>
          <w:rFonts w:ascii="Cambria" w:eastAsia="Cambria" w:hAnsi="Cambria" w:cs="Cambria"/>
          <w:sz w:val="16"/>
          <w:szCs w:val="16"/>
        </w:rPr>
        <w:sectPr w:rsidR="00A115BF">
          <w:type w:val="continuous"/>
          <w:pgSz w:w="11910" w:h="16840"/>
          <w:pgMar w:top="1580" w:right="1200" w:bottom="280" w:left="1320" w:header="720" w:footer="720" w:gutter="0"/>
          <w:cols w:space="720"/>
        </w:sectPr>
      </w:pPr>
    </w:p>
    <w:p w:rsidR="00A115BF" w:rsidRDefault="00646F36">
      <w:pPr>
        <w:spacing w:line="109" w:lineRule="exact"/>
        <w:ind w:left="294"/>
        <w:rPr>
          <w:rFonts w:ascii="Cambria" w:eastAsia="Cambria" w:hAnsi="Cambria" w:cs="Cambria"/>
          <w:sz w:val="16"/>
          <w:szCs w:val="16"/>
        </w:rPr>
      </w:pPr>
      <w:r>
        <w:rPr>
          <w:rFonts w:ascii="Times New Roman" w:eastAsia="Times New Roman" w:hAnsi="Times New Roman" w:cs="Times New Roman"/>
          <w:sz w:val="24"/>
          <w:szCs w:val="24"/>
        </w:rPr>
        <w:t xml:space="preserve">(ii) </w:t>
      </w:r>
      <w:r>
        <w:rPr>
          <w:rFonts w:ascii="Times New Roman" w:eastAsia="Times New Roman" w:hAnsi="Times New Roman" w:cs="Times New Roman"/>
          <w:spacing w:val="1"/>
          <w:sz w:val="24"/>
          <w:szCs w:val="24"/>
        </w:rPr>
        <w:t xml:space="preserve"> </w:t>
      </w:r>
      <w:r>
        <w:rPr>
          <w:rFonts w:ascii="宋体" w:eastAsia="宋体" w:hAnsi="宋体" w:cs="宋体"/>
          <w:sz w:val="24"/>
          <w:szCs w:val="24"/>
        </w:rPr>
        <w:t>否则若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1"/>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34"/>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34"/>
          <w:sz w:val="24"/>
          <w:szCs w:val="24"/>
        </w:rPr>
        <w:t xml:space="preserve"> </w:t>
      </w:r>
      <w:r>
        <w:rPr>
          <w:rFonts w:ascii="Times New Roman" w:eastAsia="Times New Roman" w:hAnsi="Times New Roman" w:cs="Times New Roman"/>
          <w:i/>
          <w:sz w:val="24"/>
          <w:szCs w:val="24"/>
        </w:rPr>
        <w:t>Q</w:t>
      </w:r>
      <w:r>
        <w:rPr>
          <w:rFonts w:ascii="Times New Roman" w:eastAsia="Times New Roman" w:hAnsi="Times New Roman" w:cs="Times New Roman"/>
          <w:i/>
          <w:spacing w:val="-34"/>
          <w:sz w:val="24"/>
          <w:szCs w:val="24"/>
        </w:rPr>
        <w:t xml:space="preserve"> </w:t>
      </w:r>
      <w:r>
        <w:rPr>
          <w:rFonts w:ascii="Cambria" w:eastAsia="Cambria" w:hAnsi="Cambria" w:cs="Cambria"/>
          <w:sz w:val="24"/>
          <w:szCs w:val="24"/>
        </w:rPr>
        <w:t>∧</w:t>
      </w:r>
      <w:r>
        <w:rPr>
          <w:rFonts w:ascii="Cambria" w:eastAsia="Cambria" w:hAnsi="Cambria" w:cs="Cambria"/>
          <w:spacing w:val="-27"/>
          <w:sz w:val="24"/>
          <w:szCs w:val="24"/>
        </w:rPr>
        <w:t xml:space="preserve"> </w:t>
      </w:r>
      <w:r>
        <w:rPr>
          <w:rFonts w:ascii="Times New Roman" w:eastAsia="Times New Roman" w:hAnsi="Times New Roman" w:cs="Times New Roman"/>
          <w:i/>
          <w:sz w:val="24"/>
          <w:szCs w:val="24"/>
        </w:rPr>
        <w:t>Q</w:t>
      </w:r>
      <w:r>
        <w:rPr>
          <w:rFonts w:ascii="Times New Roman" w:eastAsia="Times New Roman" w:hAnsi="Times New Roman" w:cs="Times New Roman"/>
          <w:position w:val="-3"/>
          <w:sz w:val="16"/>
          <w:szCs w:val="16"/>
        </w:rPr>
        <w:t>1</w:t>
      </w:r>
      <w:r>
        <w:rPr>
          <w:rFonts w:ascii="宋体" w:eastAsia="宋体" w:hAnsi="宋体" w:cs="宋体"/>
          <w:sz w:val="24"/>
          <w:szCs w:val="24"/>
        </w:rPr>
        <w:t>，则对</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1"/>
          <w:position w:val="9"/>
          <w:sz w:val="16"/>
          <w:szCs w:val="16"/>
        </w:rPr>
        <w:t xml:space="preserve"> </w:t>
      </w:r>
      <w:r>
        <w:rPr>
          <w:rFonts w:ascii="Euclid" w:eastAsia="Euclid" w:hAnsi="Euclid" w:cs="Euclid"/>
          <w:sz w:val="24"/>
          <w:szCs w:val="24"/>
        </w:rPr>
        <w:t>)</w:t>
      </w:r>
      <w:r>
        <w:rPr>
          <w:rFonts w:ascii="Euclid" w:eastAsia="Euclid" w:hAnsi="Euclid" w:cs="Euclid"/>
          <w:spacing w:val="-34"/>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Arial" w:eastAsia="Arial" w:hAnsi="Arial" w:cs="Arial"/>
          <w:i/>
          <w:spacing w:val="11"/>
          <w:sz w:val="24"/>
          <w:szCs w:val="24"/>
        </w:rPr>
        <w:t>π</w:t>
      </w:r>
      <w:r>
        <w:rPr>
          <w:rFonts w:ascii="Cambria" w:eastAsia="Cambria" w:hAnsi="Cambria" w:cs="Cambria"/>
          <w:spacing w:val="11"/>
          <w:position w:val="12"/>
          <w:sz w:val="16"/>
          <w:szCs w:val="16"/>
        </w:rPr>
        <w:t>⟨</w:t>
      </w:r>
    </w:p>
    <w:p w:rsidR="00A115BF" w:rsidRDefault="00646F36">
      <w:pPr>
        <w:spacing w:line="109" w:lineRule="exact"/>
        <w:ind w:left="243"/>
        <w:rPr>
          <w:rFonts w:ascii="Euclid" w:eastAsia="Euclid" w:hAnsi="Euclid" w:cs="Euclid"/>
          <w:sz w:val="24"/>
          <w:szCs w:val="24"/>
        </w:rPr>
      </w:pPr>
      <w:r>
        <w:br w:type="column"/>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3"/>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1"/>
          <w:position w:val="9"/>
          <w:sz w:val="16"/>
          <w:szCs w:val="16"/>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39"/>
          <w:sz w:val="24"/>
          <w:szCs w:val="24"/>
        </w:rPr>
        <w:t xml:space="preserve"> </w:t>
      </w:r>
      <w:r>
        <w:rPr>
          <w:rFonts w:ascii="Times New Roman" w:eastAsia="Times New Roman" w:hAnsi="Times New Roman" w:cs="Times New Roman"/>
          <w:i/>
          <w:spacing w:val="-3"/>
          <w:sz w:val="24"/>
          <w:szCs w:val="24"/>
        </w:rPr>
        <w:t>C</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
          <w:position w:val="-3"/>
          <w:sz w:val="16"/>
          <w:szCs w:val="16"/>
        </w:rPr>
        <w:t xml:space="preserve"> </w:t>
      </w:r>
      <w:r>
        <w:rPr>
          <w:rFonts w:ascii="Cambria" w:eastAsia="Cambria" w:hAnsi="Cambria" w:cs="Cambria"/>
          <w:sz w:val="24"/>
          <w:szCs w:val="24"/>
        </w:rPr>
        <w:t>∨</w:t>
      </w:r>
      <w:r>
        <w:rPr>
          <w:rFonts w:ascii="Times New Roman" w:eastAsia="Times New Roman" w:hAnsi="Times New Roman" w:cs="Times New Roman"/>
          <w:i/>
          <w:sz w:val="24"/>
          <w:szCs w:val="24"/>
        </w:rPr>
        <w:t>C</w:t>
      </w:r>
      <w:r>
        <w:rPr>
          <w:rFonts w:ascii="Times New Roman" w:eastAsia="Times New Roman" w:hAnsi="Times New Roman" w:cs="Times New Roman"/>
          <w:position w:val="-3"/>
          <w:sz w:val="16"/>
          <w:szCs w:val="16"/>
        </w:rPr>
        <w:t>2</w:t>
      </w:r>
      <w:r>
        <w:rPr>
          <w:rFonts w:ascii="宋体" w:eastAsia="宋体" w:hAnsi="宋体" w:cs="宋体"/>
          <w:sz w:val="24"/>
          <w:szCs w:val="24"/>
        </w:rPr>
        <w:t>。因此，若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3"/>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1"/>
          <w:position w:val="9"/>
          <w:sz w:val="16"/>
          <w:szCs w:val="16"/>
        </w:rPr>
        <w:t xml:space="preserve"> </w:t>
      </w:r>
      <w:r>
        <w:rPr>
          <w:rFonts w:ascii="Euclid" w:eastAsia="Euclid" w:hAnsi="Euclid" w:cs="Euclid"/>
          <w:sz w:val="24"/>
          <w:szCs w:val="24"/>
        </w:rPr>
        <w:t>)</w:t>
      </w:r>
    </w:p>
    <w:p w:rsidR="00A115BF" w:rsidRDefault="00A115BF">
      <w:pPr>
        <w:spacing w:line="109" w:lineRule="exact"/>
        <w:rPr>
          <w:rFonts w:ascii="Euclid" w:eastAsia="Euclid" w:hAnsi="Euclid" w:cs="Euclid"/>
          <w:sz w:val="24"/>
          <w:szCs w:val="24"/>
        </w:rPr>
        <w:sectPr w:rsidR="00A115BF">
          <w:type w:val="continuous"/>
          <w:pgSz w:w="11910" w:h="16840"/>
          <w:pgMar w:top="1580" w:right="1200" w:bottom="280" w:left="1320" w:header="720" w:footer="720" w:gutter="0"/>
          <w:cols w:num="2" w:space="720" w:equalWidth="0">
            <w:col w:w="4952" w:space="40"/>
            <w:col w:w="4398"/>
          </w:cols>
        </w:sectPr>
      </w:pPr>
    </w:p>
    <w:p w:rsidR="00A115BF" w:rsidRDefault="00646F36">
      <w:pPr>
        <w:tabs>
          <w:tab w:val="left" w:pos="4870"/>
          <w:tab w:val="left" w:pos="6052"/>
          <w:tab w:val="right" w:pos="9042"/>
        </w:tabs>
        <w:spacing w:line="191" w:lineRule="exact"/>
        <w:ind w:left="4305"/>
        <w:rPr>
          <w:rFonts w:ascii="Times New Roman" w:eastAsia="Times New Roman" w:hAnsi="Times New Roman" w:cs="Times New Roman"/>
          <w:sz w:val="16"/>
          <w:szCs w:val="16"/>
        </w:rPr>
      </w:pPr>
      <w:r>
        <w:rPr>
          <w:rFonts w:ascii="Times New Roman"/>
          <w:w w:val="95"/>
          <w:sz w:val="16"/>
        </w:rPr>
        <w:t>2</w:t>
      </w:r>
      <w:r>
        <w:rPr>
          <w:rFonts w:ascii="Times New Roman"/>
          <w:w w:val="95"/>
          <w:sz w:val="16"/>
        </w:rPr>
        <w:tab/>
      </w:r>
      <w:r>
        <w:rPr>
          <w:rFonts w:ascii="Times New Roman"/>
          <w:i/>
          <w:w w:val="95"/>
          <w:position w:val="3"/>
          <w:sz w:val="16"/>
        </w:rPr>
        <w:t>s</w:t>
      </w:r>
      <w:r>
        <w:rPr>
          <w:rFonts w:ascii="Times New Roman"/>
          <w:i/>
          <w:w w:val="95"/>
          <w:position w:val="3"/>
          <w:sz w:val="16"/>
        </w:rPr>
        <w:tab/>
      </w:r>
      <w:r>
        <w:rPr>
          <w:rFonts w:ascii="Times New Roman"/>
          <w:sz w:val="16"/>
        </w:rPr>
        <w:t>2</w:t>
      </w:r>
      <w:r>
        <w:rPr>
          <w:rFonts w:ascii="Times New Roman"/>
          <w:sz w:val="16"/>
        </w:rPr>
        <w:tab/>
        <w:t>2</w:t>
      </w:r>
    </w:p>
    <w:p w:rsidR="00A115BF" w:rsidRDefault="00646F36">
      <w:pPr>
        <w:spacing w:line="217" w:lineRule="exact"/>
        <w:ind w:left="705" w:right="103"/>
        <w:rPr>
          <w:rFonts w:ascii="Cambria" w:eastAsia="Cambria" w:hAnsi="Cambria" w:cs="Cambria"/>
          <w:sz w:val="24"/>
          <w:szCs w:val="24"/>
        </w:rPr>
      </w:pP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9"/>
          <w:w w:val="105"/>
          <w:sz w:val="24"/>
          <w:szCs w:val="24"/>
        </w:rPr>
        <w:t xml:space="preserve"> </w:t>
      </w:r>
      <w:r>
        <w:rPr>
          <w:rFonts w:ascii="Times New Roman" w:eastAsia="Times New Roman" w:hAnsi="Times New Roman" w:cs="Times New Roman"/>
          <w:i/>
          <w:spacing w:val="-3"/>
          <w:w w:val="105"/>
          <w:sz w:val="24"/>
          <w:szCs w:val="24"/>
        </w:rPr>
        <w:t>C</w:t>
      </w:r>
      <w:r>
        <w:rPr>
          <w:rFonts w:ascii="Times New Roman" w:eastAsia="Times New Roman" w:hAnsi="Times New Roman" w:cs="Times New Roman"/>
          <w:spacing w:val="-3"/>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C</w:t>
      </w:r>
      <w:r>
        <w:rPr>
          <w:rFonts w:ascii="Times New Roman" w:eastAsia="Times New Roman" w:hAnsi="Times New Roman" w:cs="Times New Roman"/>
          <w:w w:val="105"/>
          <w:position w:val="-3"/>
          <w:sz w:val="16"/>
          <w:szCs w:val="16"/>
        </w:rPr>
        <w:t>2</w:t>
      </w:r>
      <w:r>
        <w:rPr>
          <w:rFonts w:ascii="宋体" w:eastAsia="宋体" w:hAnsi="宋体" w:cs="宋体"/>
          <w:w w:val="105"/>
          <w:sz w:val="24"/>
          <w:szCs w:val="24"/>
        </w:rPr>
        <w:t>则</w:t>
      </w:r>
      <w:r>
        <w:rPr>
          <w:rFonts w:ascii="Times New Roman" w:eastAsia="Times New Roman" w:hAnsi="Times New Roman" w:cs="Times New Roman"/>
          <w:i/>
          <w:w w:val="105"/>
          <w:sz w:val="24"/>
          <w:szCs w:val="24"/>
        </w:rPr>
        <w:t>L</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3"/>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28"/>
          <w:w w:val="105"/>
          <w:sz w:val="24"/>
          <w:szCs w:val="24"/>
        </w:rPr>
        <w:t xml:space="preserve"> </w:t>
      </w:r>
      <w:r>
        <w:rPr>
          <w:rFonts w:ascii="Euclid" w:eastAsia="Euclid" w:hAnsi="Euclid" w:cs="Euclid"/>
          <w:w w:val="105"/>
          <w:sz w:val="24"/>
          <w:szCs w:val="24"/>
        </w:rPr>
        <w:t>=</w:t>
      </w:r>
      <w:r>
        <w:rPr>
          <w:rFonts w:ascii="Euclid" w:eastAsia="Euclid" w:hAnsi="Euclid" w:cs="Euclid"/>
          <w:spacing w:val="-28"/>
          <w:w w:val="105"/>
          <w:sz w:val="24"/>
          <w:szCs w:val="24"/>
        </w:rPr>
        <w:t xml:space="preserve"> </w:t>
      </w:r>
      <w:r>
        <w:rPr>
          <w:rFonts w:ascii="Times New Roman" w:eastAsia="Times New Roman" w:hAnsi="Times New Roman" w:cs="Times New Roman"/>
          <w:i/>
          <w:w w:val="105"/>
          <w:sz w:val="24"/>
          <w:szCs w:val="24"/>
        </w:rPr>
        <w:t>L</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3"/>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49"/>
          <w:w w:val="105"/>
          <w:sz w:val="24"/>
          <w:szCs w:val="24"/>
        </w:rPr>
        <w:t xml:space="preserve"> </w:t>
      </w:r>
      <w:r>
        <w:rPr>
          <w:rFonts w:ascii="Cambria" w:eastAsia="Cambria" w:hAnsi="Cambria" w:cs="Cambria"/>
          <w:w w:val="110"/>
          <w:sz w:val="24"/>
          <w:szCs w:val="24"/>
        </w:rPr>
        <w:t>−</w:t>
      </w:r>
      <w:r>
        <w:rPr>
          <w:rFonts w:ascii="Cambria" w:eastAsia="Cambria" w:hAnsi="Cambria" w:cs="Cambria"/>
          <w:spacing w:val="-23"/>
          <w:w w:val="110"/>
          <w:sz w:val="24"/>
          <w:szCs w:val="24"/>
        </w:rPr>
        <w:t xml:space="preserve"> </w:t>
      </w:r>
      <w:r>
        <w:rPr>
          <w:rFonts w:ascii="Cambria" w:eastAsia="Cambria" w:hAnsi="Cambria" w:cs="Cambria"/>
          <w:spacing w:val="6"/>
          <w:w w:val="105"/>
          <w:sz w:val="24"/>
          <w:szCs w:val="24"/>
        </w:rPr>
        <w:t>{</w:t>
      </w:r>
      <w:r>
        <w:rPr>
          <w:rFonts w:ascii="Times New Roman" w:eastAsia="Times New Roman" w:hAnsi="Times New Roman" w:cs="Times New Roman"/>
          <w:i/>
          <w:spacing w:val="6"/>
          <w:w w:val="105"/>
          <w:sz w:val="24"/>
          <w:szCs w:val="24"/>
        </w:rPr>
        <w:t>p</w:t>
      </w:r>
      <w:r>
        <w:rPr>
          <w:rFonts w:ascii="Cambria" w:eastAsia="Cambria" w:hAnsi="Cambria" w:cs="Cambria"/>
          <w:spacing w:val="6"/>
          <w:w w:val="105"/>
          <w:sz w:val="24"/>
          <w:szCs w:val="24"/>
        </w:rPr>
        <w:t>}</w:t>
      </w:r>
      <w:r>
        <w:rPr>
          <w:rFonts w:ascii="宋体" w:eastAsia="宋体" w:hAnsi="宋体" w:cs="宋体"/>
          <w:spacing w:val="6"/>
          <w:w w:val="105"/>
          <w:sz w:val="24"/>
          <w:szCs w:val="24"/>
        </w:rPr>
        <w:t>，否则若</w:t>
      </w:r>
      <w:r>
        <w:rPr>
          <w:rFonts w:ascii="Euclid" w:eastAsia="Euclid" w:hAnsi="Euclid" w:cs="Euclid"/>
          <w:spacing w:val="6"/>
          <w:w w:val="105"/>
          <w:sz w:val="24"/>
          <w:szCs w:val="24"/>
        </w:rPr>
        <w:t>(</w:t>
      </w:r>
      <w:r>
        <w:rPr>
          <w:rFonts w:ascii="Times New Roman" w:eastAsia="Times New Roman" w:hAnsi="Times New Roman" w:cs="Times New Roman"/>
          <w:i/>
          <w:spacing w:val="6"/>
          <w:w w:val="105"/>
          <w:sz w:val="24"/>
          <w:szCs w:val="24"/>
        </w:rPr>
        <w:t>M</w:t>
      </w:r>
      <w:r>
        <w:rPr>
          <w:rFonts w:ascii="Times New Roman" w:eastAsia="Times New Roman" w:hAnsi="Times New Roman" w:cs="Times New Roman"/>
          <w:i/>
          <w:spacing w:val="-30"/>
          <w:w w:val="105"/>
          <w:sz w:val="24"/>
          <w:szCs w:val="24"/>
        </w:rPr>
        <w:t xml:space="preserve"> </w:t>
      </w:r>
      <w:r>
        <w:rPr>
          <w:rFonts w:ascii="Verdana" w:eastAsia="Verdana" w:hAnsi="Verdana" w:cs="Verdana"/>
          <w:i/>
          <w:w w:val="105"/>
          <w:sz w:val="24"/>
          <w:szCs w:val="24"/>
        </w:rPr>
        <w:t>,</w:t>
      </w:r>
      <w:r>
        <w:rPr>
          <w:rFonts w:ascii="Verdana" w:eastAsia="Verdana" w:hAnsi="Verdana" w:cs="Verdana"/>
          <w:i/>
          <w:spacing w:val="-66"/>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3"/>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28"/>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28"/>
          <w:w w:val="105"/>
          <w:sz w:val="24"/>
          <w:szCs w:val="24"/>
        </w:rPr>
        <w:t xml:space="preserve"> </w:t>
      </w:r>
      <w:r>
        <w:rPr>
          <w:rFonts w:ascii="Cambria" w:eastAsia="Cambria" w:hAnsi="Cambria" w:cs="Cambria"/>
          <w:spacing w:val="-6"/>
          <w:w w:val="105"/>
          <w:sz w:val="24"/>
          <w:szCs w:val="24"/>
        </w:rPr>
        <w:t>¬</w:t>
      </w:r>
      <w:r>
        <w:rPr>
          <w:rFonts w:ascii="Times New Roman" w:eastAsia="Times New Roman" w:hAnsi="Times New Roman" w:cs="Times New Roman"/>
          <w:i/>
          <w:spacing w:val="-6"/>
          <w:w w:val="105"/>
          <w:sz w:val="24"/>
          <w:szCs w:val="24"/>
        </w:rPr>
        <w:t>C</w:t>
      </w:r>
      <w:r>
        <w:rPr>
          <w:rFonts w:ascii="Times New Roman" w:eastAsia="Times New Roman" w:hAnsi="Times New Roman" w:cs="Times New Roman"/>
          <w:spacing w:val="-6"/>
          <w:w w:val="105"/>
          <w:position w:val="-3"/>
          <w:sz w:val="16"/>
          <w:szCs w:val="16"/>
        </w:rPr>
        <w:t>1</w:t>
      </w:r>
      <w:r>
        <w:rPr>
          <w:rFonts w:ascii="Times New Roman" w:eastAsia="Times New Roman" w:hAnsi="Times New Roman" w:cs="Times New Roman"/>
          <w:spacing w:val="2"/>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31"/>
          <w:w w:val="105"/>
          <w:sz w:val="24"/>
          <w:szCs w:val="24"/>
        </w:rPr>
        <w:t xml:space="preserve"> </w:t>
      </w:r>
      <w:r>
        <w:rPr>
          <w:rFonts w:ascii="Times New Roman" w:eastAsia="Times New Roman" w:hAnsi="Times New Roman" w:cs="Times New Roman"/>
          <w:i/>
          <w:spacing w:val="2"/>
          <w:w w:val="105"/>
          <w:sz w:val="24"/>
          <w:szCs w:val="24"/>
        </w:rPr>
        <w:t>C</w:t>
      </w:r>
      <w:r>
        <w:rPr>
          <w:rFonts w:ascii="Times New Roman" w:eastAsia="Times New Roman" w:hAnsi="Times New Roman" w:cs="Times New Roman"/>
          <w:spacing w:val="2"/>
          <w:w w:val="105"/>
          <w:position w:val="-3"/>
          <w:sz w:val="16"/>
          <w:szCs w:val="16"/>
        </w:rPr>
        <w:t>2</w:t>
      </w:r>
      <w:r>
        <w:rPr>
          <w:rFonts w:ascii="宋体" w:eastAsia="宋体" w:hAnsi="宋体" w:cs="宋体"/>
          <w:spacing w:val="2"/>
          <w:w w:val="105"/>
          <w:sz w:val="24"/>
          <w:szCs w:val="24"/>
        </w:rPr>
        <w:t>则令</w:t>
      </w:r>
      <w:r>
        <w:rPr>
          <w:rFonts w:ascii="Times New Roman" w:eastAsia="Times New Roman" w:hAnsi="Times New Roman" w:cs="Times New Roman"/>
          <w:i/>
          <w:spacing w:val="2"/>
          <w:w w:val="105"/>
          <w:sz w:val="24"/>
          <w:szCs w:val="24"/>
        </w:rPr>
        <w:t>L</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9"/>
          <w:sz w:val="16"/>
          <w:szCs w:val="16"/>
        </w:rPr>
        <w:t>′</w:t>
      </w:r>
      <w:r>
        <w:rPr>
          <w:rFonts w:ascii="Cambria" w:eastAsia="Cambria" w:hAnsi="Cambria" w:cs="Cambria"/>
          <w:spacing w:val="3"/>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28"/>
          <w:w w:val="105"/>
          <w:sz w:val="24"/>
          <w:szCs w:val="24"/>
        </w:rPr>
        <w:t xml:space="preserve"> </w:t>
      </w:r>
      <w:r>
        <w:rPr>
          <w:rFonts w:ascii="Euclid" w:eastAsia="Euclid" w:hAnsi="Euclid" w:cs="Euclid"/>
          <w:w w:val="105"/>
          <w:sz w:val="24"/>
          <w:szCs w:val="24"/>
        </w:rPr>
        <w:t>=</w:t>
      </w:r>
      <w:r>
        <w:rPr>
          <w:rFonts w:ascii="Euclid" w:eastAsia="Euclid" w:hAnsi="Euclid" w:cs="Euclid"/>
          <w:spacing w:val="-28"/>
          <w:w w:val="105"/>
          <w:sz w:val="24"/>
          <w:szCs w:val="24"/>
        </w:rPr>
        <w:t xml:space="preserve"> </w:t>
      </w:r>
      <w:r>
        <w:rPr>
          <w:rFonts w:ascii="Times New Roman" w:eastAsia="Times New Roman" w:hAnsi="Times New Roman" w:cs="Times New Roman"/>
          <w:i/>
          <w:w w:val="105"/>
          <w:sz w:val="24"/>
          <w:szCs w:val="24"/>
        </w:rPr>
        <w:t>L</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3"/>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49"/>
          <w:w w:val="105"/>
          <w:sz w:val="24"/>
          <w:szCs w:val="24"/>
        </w:rPr>
        <w:t xml:space="preserve"> </w:t>
      </w:r>
      <w:r>
        <w:rPr>
          <w:rFonts w:ascii="Cambria" w:eastAsia="Cambria" w:hAnsi="Cambria" w:cs="Cambria"/>
          <w:w w:val="105"/>
          <w:sz w:val="24"/>
          <w:szCs w:val="24"/>
        </w:rPr>
        <w:t>∪</w:t>
      </w:r>
    </w:p>
    <w:p w:rsidR="00A115BF" w:rsidRDefault="00646F36">
      <w:pPr>
        <w:tabs>
          <w:tab w:val="left" w:pos="3278"/>
          <w:tab w:val="left" w:pos="5687"/>
          <w:tab w:val="left" w:pos="7944"/>
          <w:tab w:val="left" w:pos="8762"/>
        </w:tabs>
        <w:spacing w:line="157" w:lineRule="exact"/>
        <w:ind w:left="2460" w:right="103"/>
        <w:rPr>
          <w:rFonts w:ascii="Times New Roman" w:eastAsia="Times New Roman" w:hAnsi="Times New Roman" w:cs="Times New Roman"/>
          <w:sz w:val="16"/>
          <w:szCs w:val="16"/>
        </w:rPr>
      </w:pPr>
      <w:r>
        <w:rPr>
          <w:rFonts w:ascii="Times New Roman"/>
          <w:w w:val="95"/>
          <w:sz w:val="16"/>
        </w:rPr>
        <w:t>2</w:t>
      </w:r>
      <w:r>
        <w:rPr>
          <w:rFonts w:ascii="Times New Roman"/>
          <w:w w:val="95"/>
          <w:sz w:val="16"/>
        </w:rPr>
        <w:tab/>
        <w:t>2</w:t>
      </w:r>
      <w:r>
        <w:rPr>
          <w:rFonts w:ascii="Times New Roman"/>
          <w:w w:val="95"/>
          <w:sz w:val="16"/>
        </w:rPr>
        <w:tab/>
        <w:t>2</w:t>
      </w:r>
      <w:r>
        <w:rPr>
          <w:rFonts w:ascii="Times New Roman"/>
          <w:w w:val="95"/>
          <w:sz w:val="16"/>
        </w:rPr>
        <w:tab/>
        <w:t>2</w:t>
      </w:r>
      <w:r>
        <w:rPr>
          <w:rFonts w:ascii="Times New Roman"/>
          <w:w w:val="95"/>
          <w:sz w:val="16"/>
        </w:rPr>
        <w:tab/>
      </w:r>
      <w:r>
        <w:rPr>
          <w:rFonts w:ascii="Times New Roman"/>
          <w:sz w:val="16"/>
        </w:rPr>
        <w:t>2</w:t>
      </w:r>
    </w:p>
    <w:p w:rsidR="00A115BF" w:rsidRDefault="00646F36">
      <w:pPr>
        <w:spacing w:line="217" w:lineRule="exact"/>
        <w:ind w:left="705" w:right="103"/>
        <w:rPr>
          <w:rFonts w:ascii="Euclid" w:eastAsia="Euclid" w:hAnsi="Euclid" w:cs="Euclid"/>
          <w:sz w:val="24"/>
          <w:szCs w:val="24"/>
        </w:rPr>
      </w:pPr>
      <w:r>
        <w:rPr>
          <w:rFonts w:ascii="Cambria" w:eastAsia="Cambria" w:hAnsi="Cambria" w:cs="Cambria"/>
          <w:sz w:val="24"/>
          <w:szCs w:val="24"/>
        </w:rPr>
        <w:t>{</w:t>
      </w:r>
      <w:r>
        <w:rPr>
          <w:rFonts w:ascii="Times New Roman" w:eastAsia="Times New Roman" w:hAnsi="Times New Roman" w:cs="Times New Roman"/>
          <w:i/>
          <w:sz w:val="24"/>
          <w:szCs w:val="24"/>
        </w:rPr>
        <w:t>p</w:t>
      </w:r>
      <w:r>
        <w:rPr>
          <w:rFonts w:ascii="Cambria" w:eastAsia="Cambria" w:hAnsi="Cambria" w:cs="Cambria"/>
          <w:sz w:val="24"/>
          <w:szCs w:val="24"/>
        </w:rPr>
        <w:t>}</w:t>
      </w:r>
      <w:r>
        <w:rPr>
          <w:rFonts w:ascii="宋体" w:eastAsia="宋体" w:hAnsi="宋体" w:cs="宋体"/>
          <w:sz w:val="24"/>
          <w:szCs w:val="24"/>
        </w:rPr>
        <w:t>，否则令</w:t>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9"/>
          <w:position w:val="9"/>
          <w:sz w:val="16"/>
          <w:szCs w:val="16"/>
        </w:rPr>
        <w:t xml:space="preserve"> </w:t>
      </w:r>
      <w:r>
        <w:rPr>
          <w:rFonts w:ascii="Euclid" w:eastAsia="Euclid" w:hAnsi="Euclid" w:cs="Euclid"/>
          <w:sz w:val="24"/>
          <w:szCs w:val="24"/>
        </w:rPr>
        <w:t>)</w:t>
      </w:r>
      <w:r>
        <w:rPr>
          <w:rFonts w:ascii="Euclid" w:eastAsia="Euclid" w:hAnsi="Euclid" w:cs="Euclid"/>
          <w:spacing w:val="-22"/>
          <w:sz w:val="24"/>
          <w:szCs w:val="24"/>
        </w:rPr>
        <w:t xml:space="preserve"> </w:t>
      </w:r>
      <w:r>
        <w:rPr>
          <w:rFonts w:ascii="Euclid" w:eastAsia="Euclid" w:hAnsi="Euclid" w:cs="Euclid"/>
          <w:sz w:val="24"/>
          <w:szCs w:val="24"/>
        </w:rPr>
        <w:t>=</w:t>
      </w:r>
      <w:r>
        <w:rPr>
          <w:rFonts w:ascii="Euclid" w:eastAsia="Euclid" w:hAnsi="Euclid" w:cs="Euclid"/>
          <w:spacing w:val="-22"/>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9"/>
          <w:position w:val="9"/>
          <w:sz w:val="16"/>
          <w:szCs w:val="16"/>
        </w:rPr>
        <w:t xml:space="preserve"> </w:t>
      </w:r>
      <w:r>
        <w:rPr>
          <w:rFonts w:ascii="Euclid" w:eastAsia="Euclid" w:hAnsi="Euclid" w:cs="Euclid"/>
          <w:sz w:val="24"/>
          <w:szCs w:val="24"/>
        </w:rPr>
        <w:t>)</w:t>
      </w:r>
      <w:r>
        <w:rPr>
          <w:rFonts w:ascii="宋体" w:eastAsia="宋体" w:hAnsi="宋体" w:cs="宋体"/>
          <w:sz w:val="24"/>
          <w:szCs w:val="24"/>
        </w:rPr>
        <w:t>。对其它满足</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22"/>
          <w:sz w:val="24"/>
          <w:szCs w:val="24"/>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和</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30"/>
          <w:position w:val="-3"/>
          <w:sz w:val="16"/>
          <w:szCs w:val="16"/>
        </w:rPr>
        <w:t xml:space="preserve"> </w:t>
      </w:r>
      <w:r>
        <w:rPr>
          <w:rFonts w:ascii="Cambria" w:eastAsia="Cambria" w:hAnsi="Cambria" w:cs="Cambria"/>
          <w:w w:val="90"/>
          <w:sz w:val="24"/>
          <w:szCs w:val="24"/>
        </w:rPr>
        <w:t≯</w:t>
      </w:r>
      <w:r>
        <w:rPr>
          <w:rFonts w:ascii="Euclid" w:eastAsia="Euclid" w:hAnsi="Euclid" w:cs="Euclid"/>
          <w:w w:val="90"/>
          <w:sz w:val="24"/>
          <w:szCs w:val="24"/>
        </w:rPr>
        <w:t>=</w:t>
      </w:r>
      <w:r>
        <w:rPr>
          <w:rFonts w:ascii="Euclid" w:eastAsia="Euclid" w:hAnsi="Euclid" w:cs="Euclid"/>
          <w:spacing w:val="-14"/>
          <w:w w:val="90"/>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19"/>
          <w:position w:val="9"/>
          <w:sz w:val="16"/>
          <w:szCs w:val="16"/>
        </w:rPr>
        <w:t xml:space="preserve"> </w:t>
      </w:r>
      <w:r>
        <w:rPr>
          <w:rFonts w:ascii="宋体" w:eastAsia="宋体" w:hAnsi="宋体" w:cs="宋体"/>
          <w:sz w:val="24"/>
          <w:szCs w:val="24"/>
        </w:rPr>
        <w:t>的状态</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2"/>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p>
    <w:p w:rsidR="00A115BF" w:rsidRDefault="00646F36">
      <w:pPr>
        <w:tabs>
          <w:tab w:val="left" w:pos="3196"/>
          <w:tab w:val="left" w:pos="6659"/>
        </w:tabs>
        <w:spacing w:line="157" w:lineRule="exact"/>
        <w:ind w:left="2409" w:right="103"/>
        <w:rPr>
          <w:rFonts w:ascii="Times New Roman" w:eastAsia="Times New Roman" w:hAnsi="Times New Roman" w:cs="Times New Roman"/>
          <w:sz w:val="16"/>
          <w:szCs w:val="16"/>
        </w:rPr>
      </w:pPr>
      <w:r>
        <w:rPr>
          <w:rFonts w:ascii="Times New Roman"/>
          <w:w w:val="95"/>
          <w:sz w:val="16"/>
        </w:rPr>
        <w:t>2</w:t>
      </w:r>
      <w:r>
        <w:rPr>
          <w:rFonts w:ascii="Times New Roman"/>
          <w:w w:val="95"/>
          <w:sz w:val="16"/>
        </w:rPr>
        <w:tab/>
        <w:t>2</w:t>
      </w:r>
      <w:r>
        <w:rPr>
          <w:rFonts w:ascii="Times New Roman"/>
          <w:w w:val="95"/>
          <w:sz w:val="16"/>
        </w:rPr>
        <w:tab/>
      </w:r>
      <w:r>
        <w:rPr>
          <w:rFonts w:ascii="Times New Roman"/>
          <w:sz w:val="16"/>
        </w:rPr>
        <w:t>2</w:t>
      </w:r>
    </w:p>
    <w:p w:rsidR="00A115BF" w:rsidRDefault="00646F36">
      <w:pPr>
        <w:spacing w:line="217" w:lineRule="exact"/>
        <w:ind w:left="705" w:right="103"/>
        <w:rPr>
          <w:rFonts w:ascii="宋体" w:eastAsia="宋体" w:hAnsi="宋体" w:cs="宋体"/>
          <w:sz w:val="24"/>
          <w:szCs w:val="24"/>
        </w:rPr>
      </w:pPr>
      <w:r>
        <w:rPr>
          <w:rFonts w:ascii="Times New Roman" w:eastAsia="Times New Roman" w:hAnsi="Times New Roman" w:cs="Times New Roman"/>
          <w:i/>
          <w:sz w:val="24"/>
          <w:szCs w:val="24"/>
        </w:rPr>
        <w:t>Q</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1"/>
          <w:sz w:val="24"/>
          <w:szCs w:val="24"/>
        </w:rPr>
        <w:t xml:space="preserve"> </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Euclid" w:eastAsia="Euclid" w:hAnsi="Euclid" w:cs="Euclid"/>
          <w:spacing w:val="-1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1"/>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C</w:t>
      </w:r>
      <w:r>
        <w:rPr>
          <w:rFonts w:ascii="Times New Roman" w:eastAsia="Times New Roman" w:hAnsi="Times New Roman" w:cs="Times New Roman"/>
          <w:position w:val="-3"/>
          <w:sz w:val="16"/>
          <w:szCs w:val="16"/>
        </w:rPr>
        <w:t>1</w:t>
      </w:r>
      <w:r>
        <w:rPr>
          <w:rFonts w:ascii="宋体" w:eastAsia="宋体" w:hAnsi="宋体" w:cs="宋体"/>
          <w:sz w:val="24"/>
          <w:szCs w:val="24"/>
        </w:rPr>
        <w:t>，则令</w:t>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Euclid" w:eastAsia="Euclid" w:hAnsi="Euclid" w:cs="Euclid"/>
          <w:spacing w:val="-11"/>
          <w:sz w:val="24"/>
          <w:szCs w:val="24"/>
        </w:rPr>
        <w:t xml:space="preserve"> </w:t>
      </w:r>
      <w:r>
        <w:rPr>
          <w:rFonts w:ascii="Euclid" w:eastAsia="Euclid" w:hAnsi="Euclid" w:cs="Euclid"/>
          <w:sz w:val="24"/>
          <w:szCs w:val="24"/>
        </w:rPr>
        <w:t>=</w:t>
      </w:r>
      <w:r>
        <w:rPr>
          <w:rFonts w:ascii="Euclid" w:eastAsia="Euclid" w:hAnsi="Euclid" w:cs="Euclid"/>
          <w:spacing w:val="-11"/>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Euclid" w:eastAsia="Euclid" w:hAnsi="Euclid" w:cs="Euclid"/>
          <w:spacing w:val="-37"/>
          <w:sz w:val="24"/>
          <w:szCs w:val="24"/>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p</w:t>
      </w:r>
      <w:r>
        <w:rPr>
          <w:rFonts w:ascii="Cambria" w:eastAsia="Cambria" w:hAnsi="Cambria" w:cs="Cambria"/>
          <w:sz w:val="24"/>
          <w:szCs w:val="24"/>
        </w:rPr>
        <w:t>}</w:t>
      </w:r>
      <w:r>
        <w:rPr>
          <w:rFonts w:ascii="宋体" w:eastAsia="宋体" w:hAnsi="宋体" w:cs="宋体"/>
          <w:sz w:val="24"/>
          <w:szCs w:val="24"/>
        </w:rPr>
        <w:t>，否则令</w:t>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3"/>
          <w:position w:val="9"/>
          <w:sz w:val="16"/>
          <w:szCs w:val="16"/>
        </w:rPr>
        <w:t xml:space="preserve"> </w:t>
      </w:r>
      <w:r>
        <w:rPr>
          <w:rFonts w:ascii="Euclid" w:eastAsia="Euclid" w:hAnsi="Euclid" w:cs="Euclid"/>
          <w:sz w:val="24"/>
          <w:szCs w:val="24"/>
        </w:rPr>
        <w:t>)</w:t>
      </w:r>
      <w:r>
        <w:rPr>
          <w:rFonts w:ascii="Euclid" w:eastAsia="Euclid" w:hAnsi="Euclid" w:cs="Euclid"/>
          <w:spacing w:val="-11"/>
          <w:sz w:val="24"/>
          <w:szCs w:val="24"/>
        </w:rPr>
        <w:t xml:space="preserve"> </w:t>
      </w:r>
      <w:r>
        <w:rPr>
          <w:rFonts w:ascii="Euclid" w:eastAsia="Euclid" w:hAnsi="Euclid" w:cs="Euclid"/>
          <w:sz w:val="24"/>
          <w:szCs w:val="24"/>
        </w:rPr>
        <w:t>=</w:t>
      </w:r>
      <w:r>
        <w:rPr>
          <w:rFonts w:ascii="Euclid" w:eastAsia="Euclid" w:hAnsi="Euclid" w:cs="Euclid"/>
          <w:spacing w:val="-11"/>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Cambria" w:eastAsia="Cambria" w:hAnsi="Cambria" w:cs="Cambria"/>
          <w:spacing w:val="23"/>
          <w:position w:val="9"/>
          <w:sz w:val="16"/>
          <w:szCs w:val="16"/>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646F36">
      <w:pPr>
        <w:tabs>
          <w:tab w:val="left" w:pos="796"/>
        </w:tabs>
        <w:spacing w:line="157" w:lineRule="exact"/>
        <w:ind w:right="1902"/>
        <w:jc w:val="right"/>
        <w:rPr>
          <w:rFonts w:ascii="Times New Roman" w:eastAsia="Times New Roman" w:hAnsi="Times New Roman" w:cs="Times New Roman"/>
          <w:sz w:val="16"/>
          <w:szCs w:val="16"/>
        </w:rPr>
      </w:pPr>
      <w:r>
        <w:rPr>
          <w:rFonts w:ascii="Times New Roman"/>
          <w:w w:val="95"/>
          <w:sz w:val="16"/>
        </w:rPr>
        <w:t>2</w:t>
      </w:r>
      <w:r>
        <w:rPr>
          <w:rFonts w:ascii="Times New Roman"/>
          <w:w w:val="95"/>
          <w:sz w:val="16"/>
        </w:rPr>
        <w:tab/>
        <w:t>2</w:t>
      </w:r>
    </w:p>
    <w:p w:rsidR="00A115BF" w:rsidRDefault="00646F36">
      <w:pPr>
        <w:spacing w:before="313"/>
        <w:ind w:left="120" w:right="103"/>
        <w:rPr>
          <w:rFonts w:ascii="宋体" w:eastAsia="宋体" w:hAnsi="宋体" w:cs="宋体"/>
          <w:sz w:val="24"/>
          <w:szCs w:val="24"/>
        </w:rPr>
      </w:pPr>
      <w:r>
        <w:rPr>
          <w:rFonts w:ascii="宋体" w:eastAsia="宋体" w:hAnsi="宋体" w:cs="宋体"/>
          <w:w w:val="110"/>
          <w:sz w:val="24"/>
          <w:szCs w:val="24"/>
        </w:rPr>
        <w:t>显然，</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46"/>
          <w:w w:val="110"/>
          <w:sz w:val="24"/>
          <w:szCs w:val="24"/>
        </w:rPr>
        <w:t xml:space="preserve"> </w:t>
      </w:r>
      <w:r>
        <w:rPr>
          <w:rFonts w:ascii="Cambria" w:eastAsia="Cambria" w:hAnsi="Cambria" w:cs="Cambria"/>
          <w:w w:val="110"/>
          <w:sz w:val="24"/>
          <w:szCs w:val="24"/>
        </w:rPr>
        <w:t>↔</w:t>
      </w:r>
      <w:r>
        <w:rPr>
          <w:rFonts w:ascii="Cambria" w:eastAsia="Cambria" w:hAnsi="Cambria" w:cs="Cambria"/>
          <w:w w:val="110"/>
          <w:position w:val="-3"/>
          <w:sz w:val="16"/>
          <w:szCs w:val="16"/>
        </w:rPr>
        <w:t>{</w:t>
      </w:r>
      <w:r>
        <w:rPr>
          <w:rFonts w:ascii="Times New Roman" w:eastAsia="Times New Roman" w:hAnsi="Times New Roman" w:cs="Times New Roman"/>
          <w:i/>
          <w:w w:val="110"/>
          <w:position w:val="-3"/>
          <w:sz w:val="16"/>
          <w:szCs w:val="16"/>
        </w:rPr>
        <w:t>p</w:t>
      </w:r>
      <w:r>
        <w:rPr>
          <w:rFonts w:ascii="Cambria" w:eastAsia="Cambria" w:hAnsi="Cambria" w:cs="Cambria"/>
          <w:w w:val="110"/>
          <w:position w:val="-3"/>
          <w:sz w:val="16"/>
          <w:szCs w:val="16"/>
        </w:rPr>
        <w:t>}</w:t>
      </w:r>
      <w:r>
        <w:rPr>
          <w:rFonts w:ascii="Cambria" w:eastAsia="Cambria" w:hAnsi="Cambria" w:cs="Cambria"/>
          <w:spacing w:val="16"/>
          <w:w w:val="110"/>
          <w:position w:val="-3"/>
          <w:sz w:val="16"/>
          <w:szCs w:val="16"/>
        </w:rPr>
        <w:t xml:space="preserve"> </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1"/>
          <w:w w:val="110"/>
          <w:sz w:val="24"/>
          <w:szCs w:val="24"/>
        </w:rPr>
        <w:t xml:space="preserve"> </w:t>
      </w:r>
      <w:r>
        <w:rPr>
          <w:rFonts w:ascii="Cambria" w:eastAsia="Cambria" w:hAnsi="Cambria" w:cs="Cambria"/>
          <w:spacing w:val="2"/>
          <w:w w:val="110"/>
          <w:position w:val="9"/>
          <w:sz w:val="16"/>
          <w:szCs w:val="16"/>
        </w:rPr>
        <w:t>′</w:t>
      </w:r>
      <w:r>
        <w:rPr>
          <w:rFonts w:ascii="宋体" w:eastAsia="宋体" w:hAnsi="宋体" w:cs="宋体"/>
          <w:spacing w:val="2"/>
          <w:w w:val="110"/>
          <w:sz w:val="24"/>
          <w:szCs w:val="24"/>
        </w:rPr>
        <w:t>和</w:t>
      </w:r>
      <w:r>
        <w:rPr>
          <w:rFonts w:ascii="Times New Roman" w:eastAsia="Times New Roman" w:hAnsi="Times New Roman" w:cs="Times New Roman"/>
          <w:i/>
          <w:spacing w:val="2"/>
          <w:w w:val="110"/>
          <w:sz w:val="24"/>
          <w:szCs w:val="24"/>
        </w:rPr>
        <w:t>K</w:t>
      </w:r>
      <w:r>
        <w:rPr>
          <w:rFonts w:ascii="Times New Roman" w:eastAsia="Times New Roman" w:hAnsi="Times New Roman" w:cs="Times New Roman"/>
          <w:i/>
          <w:spacing w:val="-1"/>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16"/>
          <w:w w:val="110"/>
          <w:position w:val="9"/>
          <w:sz w:val="16"/>
          <w:szCs w:val="16"/>
        </w:rPr>
        <w:t xml:space="preserve"> </w:t>
      </w:r>
      <w:r>
        <w:rPr>
          <w:rFonts w:ascii="Cambria" w:eastAsia="Cambria" w:hAnsi="Cambria" w:cs="Cambria"/>
          <w:spacing w:val="-24"/>
          <w:w w:val="110"/>
          <w:sz w:val="24"/>
          <w:szCs w:val="24"/>
        </w:rPr>
        <w:t>|</w:t>
      </w:r>
      <w:r>
        <w:rPr>
          <w:rFonts w:ascii="Euclid" w:eastAsia="Euclid" w:hAnsi="Euclid" w:cs="Euclid"/>
          <w:spacing w:val="-24"/>
          <w:w w:val="110"/>
          <w:sz w:val="24"/>
          <w:szCs w:val="24"/>
        </w:rPr>
        <w:t>=</w:t>
      </w:r>
      <w:r>
        <w:rPr>
          <w:rFonts w:ascii="Euclid" w:eastAsia="Euclid" w:hAnsi="Euclid" w:cs="Euclid"/>
          <w:spacing w:val="-52"/>
          <w:w w:val="110"/>
          <w:sz w:val="24"/>
          <w:szCs w:val="24"/>
        </w:rPr>
        <w:t xml:space="preserve"> </w:t>
      </w:r>
      <w:r>
        <w:rPr>
          <w:rFonts w:ascii="Times New Roman" w:eastAsia="Times New Roman" w:hAnsi="Times New Roman" w:cs="Times New Roman"/>
          <w:i/>
          <w:spacing w:val="2"/>
          <w:w w:val="110"/>
          <w:sz w:val="24"/>
          <w:szCs w:val="24"/>
        </w:rPr>
        <w:t>C</w:t>
      </w:r>
      <w:r>
        <w:rPr>
          <w:rFonts w:ascii="Cambria" w:eastAsia="Cambria" w:hAnsi="Cambria" w:cs="Cambria"/>
          <w:spacing w:val="2"/>
          <w:w w:val="110"/>
          <w:position w:val="9"/>
          <w:sz w:val="16"/>
          <w:szCs w:val="16"/>
        </w:rPr>
        <w:t>′</w:t>
      </w:r>
      <w:r>
        <w:rPr>
          <w:rFonts w:ascii="Cambria" w:eastAsia="Cambria" w:hAnsi="Cambria" w:cs="Cambria"/>
          <w:spacing w:val="-1"/>
          <w:w w:val="110"/>
          <w:position w:val="9"/>
          <w:sz w:val="16"/>
          <w:szCs w:val="16"/>
        </w:rPr>
        <w:t xml:space="preserve"> </w:t>
      </w:r>
      <w:r>
        <w:rPr>
          <w:rFonts w:ascii="Cambria" w:eastAsia="Cambria" w:hAnsi="Cambria" w:cs="Cambria"/>
          <w:w w:val="110"/>
          <w:sz w:val="24"/>
          <w:szCs w:val="24"/>
        </w:rPr>
        <w:t>∧</w:t>
      </w:r>
      <w:r>
        <w:rPr>
          <w:rFonts w:ascii="Cambria" w:eastAsia="Cambria" w:hAnsi="Cambria" w:cs="Cambria"/>
          <w:spacing w:val="-40"/>
          <w:w w:val="110"/>
          <w:sz w:val="24"/>
          <w:szCs w:val="24"/>
        </w:rPr>
        <w:t xml:space="preserve"> </w:t>
      </w:r>
      <w:r>
        <w:rPr>
          <w:rFonts w:ascii="Times New Roman" w:eastAsia="Times New Roman" w:hAnsi="Times New Roman" w:cs="Times New Roman"/>
          <w:i/>
          <w:w w:val="110"/>
          <w:sz w:val="24"/>
          <w:szCs w:val="24"/>
        </w:rPr>
        <w:t>C</w:t>
      </w:r>
      <w:r>
        <w:rPr>
          <w:rFonts w:ascii="宋体" w:eastAsia="宋体" w:hAnsi="宋体" w:cs="宋体"/>
          <w:w w:val="110"/>
          <w:sz w:val="24"/>
          <w:szCs w:val="24"/>
        </w:rPr>
        <w:t>，其中</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1"/>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16"/>
          <w:w w:val="110"/>
          <w:position w:val="9"/>
          <w:sz w:val="16"/>
          <w:szCs w:val="16"/>
        </w:rPr>
        <w:t xml:space="preserve"> </w:t>
      </w:r>
      <w:r>
        <w:rPr>
          <w:rFonts w:ascii="Euclid" w:eastAsia="Euclid" w:hAnsi="Euclid" w:cs="Euclid"/>
          <w:w w:val="110"/>
          <w:sz w:val="24"/>
          <w:szCs w:val="24"/>
        </w:rPr>
        <w:t>=</w:t>
      </w:r>
      <w:r>
        <w:rPr>
          <w:rFonts w:ascii="Euclid" w:eastAsia="Euclid" w:hAnsi="Euclid" w:cs="Euclid"/>
          <w:spacing w:val="-42"/>
          <w:w w:val="110"/>
          <w:sz w:val="24"/>
          <w:szCs w:val="24"/>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3"/>
          <w:w w:val="110"/>
          <w:sz w:val="24"/>
          <w:szCs w:val="24"/>
        </w:rPr>
        <w:t xml:space="preserve"> </w:t>
      </w:r>
      <w:r>
        <w:rPr>
          <w:rFonts w:ascii="Cambria" w:eastAsia="Cambria" w:hAnsi="Cambria" w:cs="Cambria"/>
          <w:spacing w:val="4"/>
          <w:w w:val="110"/>
          <w:position w:val="9"/>
          <w:sz w:val="16"/>
          <w:szCs w:val="16"/>
        </w:rPr>
        <w:t>′</w:t>
      </w:r>
      <w:r>
        <w:rPr>
          <w:rFonts w:ascii="Verdana" w:eastAsia="Verdana" w:hAnsi="Verdana" w:cs="Verdana"/>
          <w:i/>
          <w:spacing w:val="4"/>
          <w:w w:val="110"/>
          <w:sz w:val="24"/>
          <w:szCs w:val="24"/>
        </w:rPr>
        <w:t>,</w:t>
      </w:r>
      <w:r>
        <w:rPr>
          <w:rFonts w:ascii="Verdana" w:eastAsia="Verdana" w:hAnsi="Verdana" w:cs="Verdana"/>
          <w:i/>
          <w:spacing w:val="-70"/>
          <w:w w:val="110"/>
          <w:sz w:val="24"/>
          <w:szCs w:val="24"/>
        </w:rPr>
        <w:t xml:space="preserve"> </w:t>
      </w:r>
      <w:r>
        <w:rPr>
          <w:rFonts w:ascii="Times New Roman" w:eastAsia="Times New Roman" w:hAnsi="Times New Roman" w:cs="Times New Roman"/>
          <w:i/>
          <w:spacing w:val="-4"/>
          <w:w w:val="110"/>
          <w:sz w:val="24"/>
          <w:szCs w:val="24"/>
        </w:rPr>
        <w:t>s</w:t>
      </w:r>
      <w:r>
        <w:rPr>
          <w:rFonts w:ascii="Cambria" w:eastAsia="Cambria" w:hAnsi="Cambria" w:cs="Cambria"/>
          <w:spacing w:val="-4"/>
          <w:w w:val="110"/>
          <w:position w:val="9"/>
          <w:sz w:val="16"/>
          <w:szCs w:val="16"/>
        </w:rPr>
        <w:t>′</w:t>
      </w:r>
      <w:r>
        <w:rPr>
          <w:rFonts w:ascii="Euclid" w:eastAsia="Euclid" w:hAnsi="Euclid" w:cs="Euclid"/>
          <w:spacing w:val="-4"/>
          <w:w w:val="110"/>
          <w:sz w:val="24"/>
          <w:szCs w:val="24"/>
        </w:rPr>
        <w:t>)</w:t>
      </w:r>
      <w:r>
        <w:rPr>
          <w:rFonts w:ascii="宋体" w:eastAsia="宋体" w:hAnsi="宋体" w:cs="宋体"/>
          <w:spacing w:val="-4"/>
          <w:w w:val="110"/>
          <w:sz w:val="24"/>
          <w:szCs w:val="24"/>
        </w:rPr>
        <w:t>。</w:t>
      </w:r>
    </w:p>
    <w:p w:rsidR="00A115BF" w:rsidRDefault="00646F36">
      <w:pPr>
        <w:spacing w:before="86"/>
        <w:ind w:left="600" w:right="103"/>
        <w:rPr>
          <w:rFonts w:ascii="宋体" w:eastAsia="宋体" w:hAnsi="宋体" w:cs="宋体"/>
          <w:sz w:val="24"/>
          <w:szCs w:val="24"/>
        </w:rPr>
      </w:pPr>
      <w:r>
        <w:rPr>
          <w:rFonts w:ascii="宋体" w:eastAsia="宋体" w:hAnsi="宋体" w:cs="宋体"/>
          <w:spacing w:val="-3"/>
          <w:sz w:val="24"/>
          <w:szCs w:val="24"/>
        </w:rPr>
        <w:t>若</w:t>
      </w:r>
      <w:r>
        <w:rPr>
          <w:rFonts w:ascii="Times New Roman" w:eastAsia="Times New Roman" w:hAnsi="Times New Roman" w:cs="Times New Roman"/>
          <w:i/>
          <w:spacing w:val="-3"/>
          <w:sz w:val="24"/>
          <w:szCs w:val="24"/>
        </w:rPr>
        <w:t>C</w:t>
      </w:r>
      <w:r>
        <w:rPr>
          <w:rFonts w:ascii="Cambria" w:eastAsia="Cambria" w:hAnsi="Cambria" w:cs="Cambria"/>
          <w:spacing w:val="-3"/>
          <w:position w:val="9"/>
          <w:sz w:val="16"/>
          <w:szCs w:val="16"/>
        </w:rPr>
        <w:t xml:space="preserve">′   </w:t>
      </w:r>
      <w:r>
        <w:rPr>
          <w:rFonts w:ascii="Euclid" w:eastAsia="Euclid" w:hAnsi="Euclid" w:cs="Euclid"/>
          <w:sz w:val="24"/>
          <w:szCs w:val="24"/>
        </w:rPr>
        <w:t xml:space="preserve">= </w:t>
      </w:r>
      <w:r>
        <w:rPr>
          <w:rFonts w:ascii="Times New Roman" w:eastAsia="Times New Roman" w:hAnsi="Times New Roman" w:cs="Times New Roman"/>
          <w:i/>
          <w:sz w:val="24"/>
          <w:szCs w:val="24"/>
        </w:rPr>
        <w:t>Q</w:t>
      </w:r>
      <w:r>
        <w:rPr>
          <w:rFonts w:ascii="Times New Roman" w:eastAsia="Times New Roman" w:hAnsi="Times New Roman" w:cs="Times New Roman"/>
          <w:position w:val="-3"/>
          <w:sz w:val="16"/>
          <w:szCs w:val="16"/>
        </w:rPr>
        <w:t xml:space="preserve">1  </w:t>
      </w:r>
      <w:r>
        <w:rPr>
          <w:rFonts w:ascii="Cambria" w:eastAsia="Cambria" w:hAnsi="Cambria" w:cs="Cambria"/>
          <w:sz w:val="24"/>
          <w:szCs w:val="24"/>
        </w:rPr>
        <w:t xml:space="preserve">→ </w:t>
      </w:r>
      <w:r>
        <w:rPr>
          <w:rFonts w:ascii="Times New Roman" w:eastAsia="Times New Roman" w:hAnsi="Times New Roman" w:cs="Times New Roman"/>
          <w:i/>
          <w:spacing w:val="-3"/>
          <w:sz w:val="24"/>
          <w:szCs w:val="24"/>
        </w:rPr>
        <w:t xml:space="preserve">Pt </w:t>
      </w:r>
      <w:r>
        <w:rPr>
          <w:rFonts w:ascii="Times New Roman" w:eastAsia="Times New Roman" w:hAnsi="Times New Roman" w:cs="Times New Roman"/>
          <w:sz w:val="19"/>
          <w:szCs w:val="19"/>
        </w:rPr>
        <w:t>F</w:t>
      </w:r>
      <w:r>
        <w:rPr>
          <w:rFonts w:ascii="Cambria" w:eastAsia="Cambria" w:hAnsi="Cambria" w:cs="Cambria"/>
          <w:sz w:val="24"/>
          <w:szCs w:val="24"/>
        </w:rPr>
        <w:t>¬</w:t>
      </w:r>
      <w:r>
        <w:rPr>
          <w:rFonts w:ascii="Times New Roman" w:eastAsia="Times New Roman" w:hAnsi="Times New Roman" w:cs="Times New Roman"/>
          <w:i/>
          <w:sz w:val="24"/>
          <w:szCs w:val="24"/>
        </w:rPr>
        <w:t xml:space="preserve">l </w:t>
      </w:r>
      <w:r>
        <w:rPr>
          <w:rFonts w:ascii="宋体" w:eastAsia="宋体" w:hAnsi="宋体" w:cs="宋体"/>
          <w:sz w:val="24"/>
          <w:szCs w:val="24"/>
        </w:rPr>
        <w:t>（令</w:t>
      </w:r>
      <w:r>
        <w:rPr>
          <w:rFonts w:ascii="Times New Roman" w:eastAsia="Times New Roman" w:hAnsi="Times New Roman" w:cs="Times New Roman"/>
          <w:i/>
          <w:sz w:val="24"/>
          <w:szCs w:val="24"/>
        </w:rPr>
        <w:t xml:space="preserve">Pt </w:t>
      </w:r>
      <w:r>
        <w:rPr>
          <w:rFonts w:ascii="Euclid" w:eastAsia="Euclid" w:hAnsi="Euclid" w:cs="Euclid"/>
          <w:sz w:val="24"/>
          <w:szCs w:val="24"/>
        </w:rPr>
        <w:t xml:space="preserve">= </w:t>
      </w:r>
      <w:r>
        <w:rPr>
          <w:rFonts w:ascii="Times New Roman" w:eastAsia="Times New Roman" w:hAnsi="Times New Roman" w:cs="Times New Roman"/>
          <w:spacing w:val="3"/>
          <w:sz w:val="19"/>
          <w:szCs w:val="19"/>
        </w:rPr>
        <w:t>A</w:t>
      </w:r>
      <w:r>
        <w:rPr>
          <w:rFonts w:ascii="宋体" w:eastAsia="宋体" w:hAnsi="宋体" w:cs="宋体"/>
          <w:spacing w:val="3"/>
          <w:sz w:val="24"/>
          <w:szCs w:val="24"/>
        </w:rPr>
        <w:t>，</w:t>
      </w:r>
      <w:r>
        <w:rPr>
          <w:rFonts w:ascii="Times New Roman" w:eastAsia="Times New Roman" w:hAnsi="Times New Roman" w:cs="Times New Roman"/>
          <w:i/>
          <w:spacing w:val="3"/>
          <w:sz w:val="24"/>
          <w:szCs w:val="24"/>
        </w:rPr>
        <w:t xml:space="preserve">Pt </w:t>
      </w:r>
      <w:r>
        <w:rPr>
          <w:rFonts w:ascii="Euclid" w:eastAsia="Euclid" w:hAnsi="Euclid" w:cs="Euclid"/>
          <w:sz w:val="24"/>
          <w:szCs w:val="24"/>
        </w:rPr>
        <w:t xml:space="preserve">= </w:t>
      </w:r>
      <w:r>
        <w:rPr>
          <w:rFonts w:ascii="Times New Roman" w:eastAsia="Times New Roman" w:hAnsi="Times New Roman" w:cs="Times New Roman"/>
          <w:spacing w:val="2"/>
          <w:sz w:val="19"/>
          <w:szCs w:val="19"/>
        </w:rPr>
        <w:t>E</w:t>
      </w:r>
      <w:r>
        <w:rPr>
          <w:rFonts w:ascii="宋体" w:eastAsia="宋体" w:hAnsi="宋体" w:cs="宋体"/>
          <w:spacing w:val="2"/>
          <w:sz w:val="24"/>
          <w:szCs w:val="24"/>
        </w:rPr>
        <w:t>的情形可类似地证明）。</w:t>
      </w:r>
      <w:r>
        <w:rPr>
          <w:rFonts w:ascii="宋体" w:eastAsia="宋体" w:hAnsi="宋体" w:cs="宋体"/>
          <w:spacing w:val="-46"/>
          <w:sz w:val="24"/>
          <w:szCs w:val="24"/>
        </w:rPr>
        <w:t xml:space="preserve"> </w:t>
      </w:r>
      <w:r>
        <w:rPr>
          <w:rFonts w:ascii="宋体" w:eastAsia="宋体" w:hAnsi="宋体" w:cs="宋体"/>
          <w:spacing w:val="3"/>
          <w:sz w:val="24"/>
          <w:szCs w:val="24"/>
        </w:rPr>
        <w:t>若</w:t>
      </w:r>
      <w:r>
        <w:rPr>
          <w:rFonts w:ascii="Times New Roman" w:eastAsia="Times New Roman" w:hAnsi="Times New Roman" w:cs="Times New Roman"/>
          <w:i/>
          <w:spacing w:val="3"/>
          <w:sz w:val="24"/>
          <w:szCs w:val="24"/>
        </w:rPr>
        <w:t>C</w:t>
      </w:r>
      <w:r>
        <w:rPr>
          <w:rFonts w:ascii="宋体" w:eastAsia="宋体" w:hAnsi="宋体" w:cs="宋体"/>
          <w:spacing w:val="3"/>
          <w:sz w:val="24"/>
          <w:szCs w:val="24"/>
        </w:rPr>
        <w:t>和</w:t>
      </w:r>
      <w:r>
        <w:rPr>
          <w:rFonts w:ascii="Times New Roman" w:eastAsia="Times New Roman" w:hAnsi="Times New Roman" w:cs="Times New Roman"/>
          <w:i/>
          <w:spacing w:val="3"/>
          <w:sz w:val="24"/>
          <w:szCs w:val="24"/>
        </w:rPr>
        <w:t>C</w:t>
      </w:r>
      <w:r>
        <w:rPr>
          <w:rFonts w:ascii="Cambria" w:eastAsia="Cambria" w:hAnsi="Cambria" w:cs="Cambria"/>
          <w:spacing w:val="3"/>
          <w:position w:val="9"/>
          <w:sz w:val="16"/>
          <w:szCs w:val="16"/>
        </w:rPr>
        <w:t>′</w:t>
      </w:r>
      <w:r>
        <w:rPr>
          <w:rFonts w:ascii="宋体" w:eastAsia="宋体" w:hAnsi="宋体" w:cs="宋体"/>
          <w:spacing w:val="3"/>
          <w:sz w:val="24"/>
          <w:szCs w:val="24"/>
        </w:rPr>
        <w:t>在</w:t>
      </w:r>
      <w:r>
        <w:rPr>
          <w:rFonts w:ascii="Times New Roman" w:eastAsia="Times New Roman" w:hAnsi="Times New Roman" w:cs="Times New Roman"/>
          <w:i/>
          <w:spacing w:val="3"/>
          <w:sz w:val="24"/>
          <w:szCs w:val="24"/>
        </w:rPr>
        <w:t>p</w:t>
      </w:r>
      <w:r>
        <w:rPr>
          <w:rFonts w:ascii="宋体" w:eastAsia="宋体" w:hAnsi="宋体" w:cs="宋体"/>
          <w:spacing w:val="3"/>
          <w:sz w:val="24"/>
          <w:szCs w:val="24"/>
        </w:rPr>
        <w:t>上是</w:t>
      </w:r>
    </w:p>
    <w:p w:rsidR="00A115BF" w:rsidRDefault="00A115BF">
      <w:pPr>
        <w:rPr>
          <w:rFonts w:ascii="宋体" w:eastAsia="宋体" w:hAnsi="宋体" w:cs="宋体"/>
          <w:sz w:val="24"/>
          <w:szCs w:val="24"/>
        </w:rPr>
        <w:sectPr w:rsidR="00A115BF">
          <w:type w:val="continuous"/>
          <w:pgSz w:w="11910" w:h="16840"/>
          <w:pgMar w:top="1580" w:right="1200" w:bottom="280" w:left="1320" w:header="720" w:footer="720" w:gutter="0"/>
          <w:cols w:space="720"/>
        </w:sectPr>
      </w:pPr>
    </w:p>
    <w:p w:rsidR="00A115BF" w:rsidRDefault="00646F36">
      <w:pPr>
        <w:pStyle w:val="a3"/>
        <w:spacing w:line="188" w:lineRule="exact"/>
        <w:ind w:left="120"/>
        <w:rPr>
          <w:rFonts w:cs="Times New Roman"/>
          <w:sz w:val="16"/>
          <w:szCs w:val="16"/>
        </w:rPr>
      </w:pPr>
      <w:r>
        <w:rPr>
          <w:rFonts w:ascii="宋体" w:eastAsia="宋体" w:hAnsi="宋体" w:cs="宋体"/>
          <w:spacing w:val="13"/>
        </w:rPr>
        <w:t>可归结的，则必须存在一个包含子句</w:t>
      </w:r>
      <w:r>
        <w:rPr>
          <w:rFonts w:ascii="Cambria" w:eastAsia="Cambria" w:hAnsi="Cambria" w:cs="Cambria"/>
          <w:spacing w:val="13"/>
        </w:rPr>
        <w:t>¬</w:t>
      </w:r>
      <w:r>
        <w:rPr>
          <w:rFonts w:cs="Times New Roman"/>
          <w:i/>
          <w:spacing w:val="13"/>
        </w:rPr>
        <w:t>C</w:t>
      </w:r>
      <w:r>
        <w:rPr>
          <w:spacing w:val="13"/>
          <w:position w:val="-3"/>
          <w:sz w:val="16"/>
          <w:szCs w:val="16"/>
        </w:rPr>
        <w:t xml:space="preserve">1  </w:t>
      </w:r>
      <w:r>
        <w:rPr>
          <w:rFonts w:ascii="Cambria" w:eastAsia="Cambria" w:hAnsi="Cambria" w:cs="Cambria"/>
        </w:rPr>
        <w:t xml:space="preserve">→ </w:t>
      </w:r>
      <w:r>
        <w:rPr>
          <w:rFonts w:ascii="Cambria" w:eastAsia="Cambria" w:hAnsi="Cambria" w:cs="Cambria"/>
          <w:spacing w:val="7"/>
        </w:rPr>
        <w:t xml:space="preserve"> </w:t>
      </w:r>
      <w:r>
        <w:rPr>
          <w:rFonts w:cs="Times New Roman"/>
          <w:i/>
          <w:spacing w:val="8"/>
        </w:rPr>
        <w:t>l</w:t>
      </w:r>
      <w:r>
        <w:rPr>
          <w:rFonts w:ascii="宋体" w:eastAsia="宋体" w:hAnsi="宋体" w:cs="宋体"/>
          <w:spacing w:val="8"/>
        </w:rPr>
        <w:t>的</w:t>
      </w:r>
      <w:r>
        <w:rPr>
          <w:spacing w:val="8"/>
        </w:rPr>
        <w:t>SNF</w:t>
      </w:r>
      <w:r>
        <w:rPr>
          <w:rFonts w:cs="Times New Roman"/>
          <w:i/>
          <w:spacing w:val="8"/>
          <w:position w:val="10"/>
          <w:sz w:val="16"/>
          <w:szCs w:val="16"/>
        </w:rPr>
        <w:t>g</w:t>
      </w:r>
    </w:p>
    <w:p w:rsidR="00A115BF" w:rsidRDefault="00646F36">
      <w:pPr>
        <w:spacing w:line="188" w:lineRule="exact"/>
        <w:ind w:left="120"/>
        <w:rPr>
          <w:rFonts w:ascii="Cambria" w:eastAsia="Cambria" w:hAnsi="Cambria" w:cs="Cambria"/>
          <w:sz w:val="24"/>
          <w:szCs w:val="24"/>
        </w:rPr>
      </w:pPr>
      <w:r>
        <w:rPr>
          <w:spacing w:val="6"/>
          <w:w w:val="105"/>
        </w:rPr>
        <w:br w:type="column"/>
      </w:r>
      <w:r>
        <w:rPr>
          <w:rFonts w:ascii="宋体" w:eastAsia="宋体" w:hAnsi="宋体" w:cs="宋体"/>
          <w:spacing w:val="6"/>
          <w:w w:val="105"/>
          <w:sz w:val="24"/>
          <w:szCs w:val="24"/>
        </w:rPr>
        <w:t>子句集</w:t>
      </w:r>
      <w:r>
        <w:rPr>
          <w:rFonts w:ascii="Cambria" w:eastAsia="Cambria" w:hAnsi="Cambria" w:cs="Cambria"/>
          <w:spacing w:val="6"/>
          <w:w w:val="105"/>
          <w:sz w:val="24"/>
          <w:szCs w:val="24"/>
        </w:rPr>
        <w:t>{</w:t>
      </w:r>
      <w:r>
        <w:rPr>
          <w:rFonts w:ascii="Times New Roman" w:eastAsia="Times New Roman" w:hAnsi="Times New Roman" w:cs="Times New Roman"/>
          <w:i/>
          <w:spacing w:val="6"/>
          <w:w w:val="105"/>
          <w:sz w:val="24"/>
          <w:szCs w:val="24"/>
        </w:rPr>
        <w:t>P</w:t>
      </w:r>
      <w:r>
        <w:rPr>
          <w:rFonts w:ascii="Times New Roman" w:eastAsia="Times New Roman" w:hAnsi="Times New Roman" w:cs="Times New Roman"/>
          <w:spacing w:val="6"/>
          <w:w w:val="105"/>
          <w:position w:val="9"/>
          <w:sz w:val="16"/>
          <w:szCs w:val="16"/>
        </w:rPr>
        <w:t xml:space="preserve">1  </w:t>
      </w:r>
      <w:r>
        <w:rPr>
          <w:rFonts w:ascii="Cambria" w:eastAsia="Cambria" w:hAnsi="Cambria" w:cs="Cambria"/>
          <w:w w:val="105"/>
          <w:sz w:val="24"/>
          <w:szCs w:val="24"/>
        </w:rPr>
        <w:t>→ *</w:t>
      </w:r>
      <w:r>
        <w:rPr>
          <w:rFonts w:ascii="Times New Roman" w:eastAsia="Times New Roman" w:hAnsi="Times New Roman" w:cs="Times New Roman"/>
          <w:i/>
          <w:w w:val="105"/>
          <w:sz w:val="24"/>
          <w:szCs w:val="24"/>
        </w:rPr>
        <w:t>C</w:t>
      </w:r>
      <w:r>
        <w:rPr>
          <w:rFonts w:ascii="Times New Roman" w:eastAsia="Times New Roman" w:hAnsi="Times New Roman" w:cs="Times New Roman"/>
          <w:w w:val="105"/>
          <w:position w:val="9"/>
          <w:sz w:val="16"/>
          <w:szCs w:val="16"/>
        </w:rPr>
        <w:t>1</w:t>
      </w:r>
      <w:r>
        <w:rPr>
          <w:rFonts w:ascii="Times New Roman" w:eastAsia="Times New Roman" w:hAnsi="Times New Roman" w:cs="Times New Roman"/>
          <w:w w:val="105"/>
          <w:sz w:val="24"/>
          <w:szCs w:val="24"/>
        </w:rPr>
        <w:t xml:space="preserve">, . . . , </w:t>
      </w:r>
      <w:r>
        <w:rPr>
          <w:rFonts w:ascii="Times New Roman" w:eastAsia="Times New Roman" w:hAnsi="Times New Roman" w:cs="Times New Roman"/>
          <w:i/>
          <w:w w:val="105"/>
          <w:sz w:val="24"/>
          <w:szCs w:val="24"/>
        </w:rPr>
        <w:t>P</w:t>
      </w:r>
      <w:r>
        <w:rPr>
          <w:rFonts w:ascii="Times New Roman" w:eastAsia="Times New Roman" w:hAnsi="Times New Roman" w:cs="Times New Roman"/>
          <w:w w:val="105"/>
          <w:position w:val="9"/>
          <w:sz w:val="16"/>
          <w:szCs w:val="16"/>
        </w:rPr>
        <w:t xml:space="preserve">1  </w:t>
      </w:r>
      <w:r>
        <w:rPr>
          <w:rFonts w:ascii="Times New Roman" w:eastAsia="Times New Roman" w:hAnsi="Times New Roman" w:cs="Times New Roman"/>
          <w:spacing w:val="2"/>
          <w:w w:val="105"/>
          <w:position w:val="9"/>
          <w:sz w:val="16"/>
          <w:szCs w:val="16"/>
        </w:rPr>
        <w:t xml:space="preserve"> </w:t>
      </w:r>
      <w:r>
        <w:rPr>
          <w:rFonts w:ascii="Cambria" w:eastAsia="Cambria" w:hAnsi="Cambria" w:cs="Cambria"/>
          <w:w w:val="105"/>
          <w:sz w:val="24"/>
          <w:szCs w:val="24"/>
        </w:rPr>
        <w:t>→</w:t>
      </w:r>
    </w:p>
    <w:p w:rsidR="00A115BF" w:rsidRDefault="00A115BF">
      <w:pPr>
        <w:spacing w:line="188" w:lineRule="exact"/>
        <w:rPr>
          <w:rFonts w:ascii="Cambria" w:eastAsia="Cambria" w:hAnsi="Cambria" w:cs="Cambria"/>
          <w:sz w:val="24"/>
          <w:szCs w:val="24"/>
        </w:rPr>
        <w:sectPr w:rsidR="00A115BF">
          <w:type w:val="continuous"/>
          <w:pgSz w:w="11910" w:h="16840"/>
          <w:pgMar w:top="1580" w:right="1200" w:bottom="280" w:left="1320" w:header="720" w:footer="720" w:gutter="0"/>
          <w:cols w:num="2" w:space="720" w:equalWidth="0">
            <w:col w:w="5887" w:space="74"/>
            <w:col w:w="3429"/>
          </w:cols>
        </w:sectPr>
      </w:pPr>
    </w:p>
    <w:p w:rsidR="00A115BF" w:rsidRDefault="00646F36">
      <w:pPr>
        <w:spacing w:before="11"/>
        <w:jc w:val="right"/>
        <w:rPr>
          <w:rFonts w:ascii="Times New Roman" w:eastAsia="Times New Roman" w:hAnsi="Times New Roman" w:cs="Times New Roman"/>
          <w:sz w:val="12"/>
          <w:szCs w:val="12"/>
        </w:rPr>
      </w:pPr>
      <w:r>
        <w:rPr>
          <w:rFonts w:ascii="Times New Roman"/>
          <w:spacing w:val="4"/>
          <w:w w:val="105"/>
          <w:sz w:val="12"/>
        </w:rPr>
        <w:t>CTL</w:t>
      </w:r>
    </w:p>
    <w:p w:rsidR="00A115BF" w:rsidRDefault="00646F36">
      <w:pPr>
        <w:tabs>
          <w:tab w:val="left" w:pos="1728"/>
          <w:tab w:val="left" w:pos="2535"/>
        </w:tabs>
        <w:spacing w:line="179" w:lineRule="exact"/>
        <w:ind w:left="972"/>
        <w:rPr>
          <w:rFonts w:ascii="Times New Roman" w:eastAsia="Times New Roman" w:hAnsi="Times New Roman" w:cs="Times New Roman"/>
          <w:sz w:val="12"/>
          <w:szCs w:val="12"/>
        </w:rPr>
      </w:pPr>
      <w:r>
        <w:rPr>
          <w:w w:val="95"/>
        </w:rPr>
        <w:br w:type="column"/>
      </w:r>
      <w:r>
        <w:rPr>
          <w:rFonts w:ascii="Times New Roman"/>
          <w:w w:val="95"/>
          <w:sz w:val="16"/>
        </w:rPr>
        <w:t>1</w:t>
      </w:r>
      <w:r>
        <w:rPr>
          <w:rFonts w:ascii="Times New Roman"/>
          <w:w w:val="95"/>
          <w:sz w:val="16"/>
        </w:rPr>
        <w:tab/>
        <w:t>1</w:t>
      </w:r>
      <w:r>
        <w:rPr>
          <w:rFonts w:ascii="Times New Roman"/>
          <w:w w:val="95"/>
          <w:sz w:val="16"/>
        </w:rPr>
        <w:tab/>
      </w:r>
      <w:r>
        <w:rPr>
          <w:rFonts w:ascii="Times New Roman"/>
          <w:i/>
          <w:sz w:val="16"/>
        </w:rPr>
        <w:t>m</w:t>
      </w:r>
      <w:r>
        <w:rPr>
          <w:rFonts w:ascii="Times New Roman"/>
          <w:position w:val="-2"/>
          <w:sz w:val="12"/>
        </w:rPr>
        <w:t>1</w:t>
      </w:r>
    </w:p>
    <w:p w:rsidR="00A115BF" w:rsidRDefault="00A115BF">
      <w:pPr>
        <w:spacing w:line="179" w:lineRule="exact"/>
        <w:rPr>
          <w:rFonts w:ascii="Times New Roman" w:eastAsia="Times New Roman" w:hAnsi="Times New Roman" w:cs="Times New Roman"/>
          <w:sz w:val="12"/>
          <w:szCs w:val="12"/>
        </w:rPr>
        <w:sectPr w:rsidR="00A115BF">
          <w:type w:val="continuous"/>
          <w:pgSz w:w="11910" w:h="16840"/>
          <w:pgMar w:top="1580" w:right="1200" w:bottom="280" w:left="1320" w:header="720" w:footer="720" w:gutter="0"/>
          <w:cols w:num="2" w:space="720" w:equalWidth="0">
            <w:col w:w="6068" w:space="40"/>
            <w:col w:w="3282"/>
          </w:cols>
        </w:sectPr>
      </w:pPr>
    </w:p>
    <w:p w:rsidR="00A115BF" w:rsidRDefault="00646F36">
      <w:pPr>
        <w:spacing w:before="19" w:line="152" w:lineRule="exact"/>
        <w:ind w:left="120"/>
        <w:rPr>
          <w:rFonts w:ascii="Times New Roman" w:eastAsia="Times New Roman" w:hAnsi="Times New Roman" w:cs="Times New Roman"/>
          <w:sz w:val="16"/>
          <w:szCs w:val="16"/>
        </w:rPr>
      </w:pPr>
      <w:r>
        <w:rPr>
          <w:rFonts w:ascii="Cambria"/>
          <w:spacing w:val="-2"/>
          <w:w w:val="105"/>
          <w:sz w:val="24"/>
        </w:rPr>
        <w:t>*</w:t>
      </w:r>
      <w:r>
        <w:rPr>
          <w:rFonts w:ascii="Times New Roman"/>
          <w:i/>
          <w:spacing w:val="-2"/>
          <w:w w:val="105"/>
          <w:sz w:val="24"/>
        </w:rPr>
        <w:t>C</w:t>
      </w:r>
      <w:r>
        <w:rPr>
          <w:rFonts w:ascii="Times New Roman"/>
          <w:spacing w:val="-2"/>
          <w:w w:val="105"/>
          <w:position w:val="9"/>
          <w:sz w:val="16"/>
        </w:rPr>
        <w:t>1</w:t>
      </w:r>
    </w:p>
    <w:p w:rsidR="00A115BF" w:rsidRDefault="00646F36">
      <w:pPr>
        <w:spacing w:before="19" w:line="152" w:lineRule="exact"/>
        <w:ind w:left="63"/>
        <w:rPr>
          <w:rFonts w:ascii="Times New Roman" w:eastAsia="Times New Roman" w:hAnsi="Times New Roman" w:cs="Times New Roman"/>
          <w:sz w:val="16"/>
          <w:szCs w:val="16"/>
        </w:rPr>
      </w:pPr>
      <w:r>
        <w:rPr>
          <w:w w:val="105"/>
        </w:rPr>
        <w:br w:type="column"/>
      </w:r>
      <w:r>
        <w:rPr>
          <w:rFonts w:ascii="Times New Roman" w:eastAsia="Times New Roman" w:hAnsi="Times New Roman" w:cs="Times New Roman"/>
          <w:w w:val="105"/>
          <w:sz w:val="24"/>
          <w:szCs w:val="24"/>
        </w:rPr>
        <w:t xml:space="preserve">, </w:t>
      </w:r>
      <w:r>
        <w:rPr>
          <w:rFonts w:ascii="Times New Roman" w:eastAsia="Times New Roman" w:hAnsi="Times New Roman" w:cs="Times New Roman"/>
          <w:i/>
          <w:w w:val="105"/>
          <w:sz w:val="24"/>
          <w:szCs w:val="24"/>
        </w:rPr>
        <w:t>P</w:t>
      </w:r>
      <w:r>
        <w:rPr>
          <w:rFonts w:ascii="Times New Roman" w:eastAsia="Times New Roman" w:hAnsi="Times New Roman" w:cs="Times New Roman"/>
          <w:i/>
          <w:w w:val="105"/>
          <w:position w:val="9"/>
          <w:sz w:val="16"/>
          <w:szCs w:val="16"/>
        </w:rPr>
        <w:t xml:space="preserve">n  </w:t>
      </w:r>
      <w:r>
        <w:rPr>
          <w:rFonts w:ascii="Cambria" w:eastAsia="Cambria" w:hAnsi="Cambria" w:cs="Cambria"/>
          <w:w w:val="105"/>
          <w:sz w:val="24"/>
          <w:szCs w:val="24"/>
        </w:rPr>
        <w:t>→ *</w:t>
      </w:r>
      <w:r>
        <w:rPr>
          <w:rFonts w:ascii="Times New Roman" w:eastAsia="Times New Roman" w:hAnsi="Times New Roman" w:cs="Times New Roman"/>
          <w:i/>
          <w:w w:val="105"/>
          <w:sz w:val="24"/>
          <w:szCs w:val="24"/>
        </w:rPr>
        <w:t>C</w:t>
      </w:r>
      <w:r>
        <w:rPr>
          <w:rFonts w:ascii="Times New Roman" w:eastAsia="Times New Roman" w:hAnsi="Times New Roman" w:cs="Times New Roman"/>
          <w:i/>
          <w:w w:val="105"/>
          <w:position w:val="9"/>
          <w:sz w:val="16"/>
          <w:szCs w:val="16"/>
        </w:rPr>
        <w:t>n</w:t>
      </w:r>
      <w:r>
        <w:rPr>
          <w:rFonts w:ascii="Times New Roman" w:eastAsia="Times New Roman" w:hAnsi="Times New Roman" w:cs="Times New Roman"/>
          <w:w w:val="105"/>
          <w:sz w:val="24"/>
          <w:szCs w:val="24"/>
        </w:rPr>
        <w:t xml:space="preserve">, . . . , </w:t>
      </w:r>
      <w:r>
        <w:rPr>
          <w:rFonts w:ascii="Times New Roman" w:eastAsia="Times New Roman" w:hAnsi="Times New Roman" w:cs="Times New Roman"/>
          <w:spacing w:val="12"/>
          <w:w w:val="105"/>
          <w:sz w:val="24"/>
          <w:szCs w:val="24"/>
        </w:rPr>
        <w:t xml:space="preserve"> </w:t>
      </w:r>
      <w:r>
        <w:rPr>
          <w:rFonts w:ascii="Times New Roman" w:eastAsia="Times New Roman" w:hAnsi="Times New Roman" w:cs="Times New Roman"/>
          <w:i/>
          <w:w w:val="105"/>
          <w:sz w:val="24"/>
          <w:szCs w:val="24"/>
        </w:rPr>
        <w:t>P</w:t>
      </w:r>
      <w:r>
        <w:rPr>
          <w:rFonts w:ascii="Times New Roman" w:eastAsia="Times New Roman" w:hAnsi="Times New Roman" w:cs="Times New Roman"/>
          <w:w w:val="105"/>
          <w:position w:val="9"/>
          <w:sz w:val="16"/>
          <w:szCs w:val="16"/>
        </w:rPr>
        <w:t>1</w:t>
      </w:r>
    </w:p>
    <w:p w:rsidR="00A115BF" w:rsidRDefault="00646F36">
      <w:pPr>
        <w:spacing w:before="19" w:line="152" w:lineRule="exact"/>
        <w:ind w:left="120"/>
        <w:rPr>
          <w:rFonts w:ascii="Times New Roman" w:eastAsia="Times New Roman" w:hAnsi="Times New Roman" w:cs="Times New Roman"/>
          <w:sz w:val="16"/>
          <w:szCs w:val="16"/>
        </w:rPr>
      </w:pPr>
      <w:r>
        <w:rPr>
          <w:w w:val="115"/>
        </w:rPr>
        <w:br w:type="column"/>
      </w:r>
      <w:r>
        <w:rPr>
          <w:rFonts w:ascii="Cambria" w:eastAsia="Cambria" w:hAnsi="Cambria" w:cs="Cambria"/>
          <w:w w:val="115"/>
          <w:sz w:val="24"/>
          <w:szCs w:val="24"/>
        </w:rPr>
        <w:t>→</w:t>
      </w:r>
      <w:r>
        <w:rPr>
          <w:rFonts w:ascii="Cambria" w:eastAsia="Cambria" w:hAnsi="Cambria" w:cs="Cambria"/>
          <w:spacing w:val="-12"/>
          <w:w w:val="115"/>
          <w:sz w:val="24"/>
          <w:szCs w:val="24"/>
        </w:rPr>
        <w:t xml:space="preserve"> </w:t>
      </w:r>
      <w:r>
        <w:rPr>
          <w:rFonts w:ascii="Cambria" w:eastAsia="Cambria" w:hAnsi="Cambria" w:cs="Cambria"/>
          <w:spacing w:val="-2"/>
          <w:w w:val="115"/>
          <w:sz w:val="24"/>
          <w:szCs w:val="24"/>
        </w:rPr>
        <w:t>*</w:t>
      </w:r>
      <w:r>
        <w:rPr>
          <w:rFonts w:ascii="Times New Roman" w:eastAsia="Times New Roman" w:hAnsi="Times New Roman" w:cs="Times New Roman"/>
          <w:i/>
          <w:spacing w:val="-2"/>
          <w:w w:val="115"/>
          <w:sz w:val="24"/>
          <w:szCs w:val="24"/>
        </w:rPr>
        <w:t>C</w:t>
      </w:r>
      <w:r>
        <w:rPr>
          <w:rFonts w:ascii="Times New Roman" w:eastAsia="Times New Roman" w:hAnsi="Times New Roman" w:cs="Times New Roman"/>
          <w:spacing w:val="-2"/>
          <w:w w:val="115"/>
          <w:position w:val="9"/>
          <w:sz w:val="16"/>
          <w:szCs w:val="16"/>
        </w:rPr>
        <w:t>1</w:t>
      </w:r>
    </w:p>
    <w:p w:rsidR="00A115BF" w:rsidRDefault="00646F36">
      <w:pPr>
        <w:spacing w:line="172" w:lineRule="exact"/>
        <w:ind w:left="63"/>
        <w:rPr>
          <w:rFonts w:ascii="Times New Roman" w:eastAsia="Times New Roman" w:hAnsi="Times New Roman" w:cs="Times New Roman"/>
          <w:sz w:val="19"/>
          <w:szCs w:val="19"/>
        </w:rPr>
      </w:pPr>
      <w:r>
        <w:br w:type="column"/>
      </w:r>
      <w:r>
        <w:rPr>
          <w:rFonts w:ascii="Cambria" w:eastAsia="Cambria" w:hAnsi="Cambria" w:cs="Cambria"/>
          <w:sz w:val="24"/>
          <w:szCs w:val="24"/>
        </w:rPr>
        <w:t>}</w:t>
      </w:r>
      <w:r>
        <w:rPr>
          <w:rFonts w:ascii="宋体" w:eastAsia="宋体" w:hAnsi="宋体" w:cs="宋体"/>
          <w:sz w:val="24"/>
          <w:szCs w:val="24"/>
        </w:rPr>
        <w:t>，</w:t>
      </w:r>
      <w:r>
        <w:rPr>
          <w:rFonts w:ascii="宋体" w:eastAsia="宋体" w:hAnsi="宋体" w:cs="宋体"/>
          <w:spacing w:val="-85"/>
          <w:sz w:val="24"/>
          <w:szCs w:val="24"/>
        </w:rPr>
        <w:t xml:space="preserve"> </w:t>
      </w:r>
      <w:r>
        <w:rPr>
          <w:rFonts w:ascii="宋体" w:eastAsia="宋体" w:hAnsi="宋体" w:cs="宋体"/>
          <w:sz w:val="24"/>
          <w:szCs w:val="24"/>
        </w:rPr>
        <w:t>使</w:t>
      </w:r>
      <w:r>
        <w:rPr>
          <w:rFonts w:ascii="宋体" w:eastAsia="宋体" w:hAnsi="宋体" w:cs="宋体"/>
          <w:spacing w:val="-80"/>
          <w:sz w:val="24"/>
          <w:szCs w:val="24"/>
        </w:rPr>
        <w:t xml:space="preserve"> </w:t>
      </w:r>
      <w:r>
        <w:rPr>
          <w:rFonts w:ascii="宋体" w:eastAsia="宋体" w:hAnsi="宋体" w:cs="宋体"/>
          <w:sz w:val="24"/>
          <w:szCs w:val="24"/>
        </w:rPr>
        <w:t>得</w:t>
      </w:r>
      <w:r>
        <w:rPr>
          <w:rFonts w:ascii="Cambria" w:eastAsia="Cambria" w:hAnsi="Cambria" w:cs="Cambria"/>
          <w:sz w:val="24"/>
          <w:szCs w:val="24"/>
        </w:rPr>
        <w:t>*</w:t>
      </w:r>
      <w:r>
        <w:rPr>
          <w:rFonts w:ascii="宋体" w:eastAsia="宋体" w:hAnsi="宋体" w:cs="宋体"/>
          <w:sz w:val="24"/>
          <w:szCs w:val="24"/>
        </w:rPr>
        <w:t>为</w:t>
      </w:r>
      <w:r>
        <w:rPr>
          <w:rFonts w:ascii="宋体" w:eastAsia="宋体" w:hAnsi="宋体" w:cs="宋体"/>
          <w:spacing w:val="-80"/>
          <w:sz w:val="24"/>
          <w:szCs w:val="24"/>
        </w:rPr>
        <w:t xml:space="preserve"> </w:t>
      </w:r>
      <w:r>
        <w:rPr>
          <w:rFonts w:ascii="宋体" w:eastAsia="宋体" w:hAnsi="宋体" w:cs="宋体"/>
          <w:sz w:val="24"/>
          <w:szCs w:val="24"/>
        </w:rPr>
        <w:t>空</w:t>
      </w:r>
      <w:r>
        <w:rPr>
          <w:rFonts w:ascii="宋体" w:eastAsia="宋体" w:hAnsi="宋体" w:cs="宋体"/>
          <w:spacing w:val="-80"/>
          <w:sz w:val="24"/>
          <w:szCs w:val="24"/>
        </w:rPr>
        <w:t xml:space="preserve"> </w:t>
      </w:r>
      <w:r>
        <w:rPr>
          <w:rFonts w:ascii="宋体" w:eastAsia="宋体" w:hAnsi="宋体" w:cs="宋体"/>
          <w:sz w:val="24"/>
          <w:szCs w:val="24"/>
        </w:rPr>
        <w:t>字</w:t>
      </w:r>
      <w:r>
        <w:rPr>
          <w:rFonts w:ascii="宋体" w:eastAsia="宋体" w:hAnsi="宋体" w:cs="宋体"/>
          <w:spacing w:val="-80"/>
          <w:sz w:val="24"/>
          <w:szCs w:val="24"/>
        </w:rPr>
        <w:t xml:space="preserve"> </w:t>
      </w:r>
      <w:r>
        <w:rPr>
          <w:rFonts w:ascii="宋体" w:eastAsia="宋体" w:hAnsi="宋体" w:cs="宋体"/>
          <w:sz w:val="24"/>
          <w:szCs w:val="24"/>
        </w:rPr>
        <w:t>符</w:t>
      </w:r>
      <w:r>
        <w:rPr>
          <w:rFonts w:ascii="宋体" w:eastAsia="宋体" w:hAnsi="宋体" w:cs="宋体"/>
          <w:spacing w:val="-80"/>
          <w:sz w:val="24"/>
          <w:szCs w:val="24"/>
        </w:rPr>
        <w:t xml:space="preserve"> </w:t>
      </w:r>
      <w:r>
        <w:rPr>
          <w:rFonts w:ascii="宋体" w:eastAsia="宋体" w:hAnsi="宋体" w:cs="宋体"/>
          <w:sz w:val="24"/>
          <w:szCs w:val="24"/>
        </w:rPr>
        <w:t>串</w:t>
      </w:r>
      <w:r>
        <w:rPr>
          <w:rFonts w:ascii="宋体" w:eastAsia="宋体" w:hAnsi="宋体" w:cs="宋体"/>
          <w:spacing w:val="-80"/>
          <w:sz w:val="24"/>
          <w:szCs w:val="24"/>
        </w:rPr>
        <w:t xml:space="preserve"> </w:t>
      </w:r>
      <w:r>
        <w:rPr>
          <w:rFonts w:ascii="宋体" w:eastAsia="宋体" w:hAnsi="宋体" w:cs="宋体"/>
          <w:sz w:val="24"/>
          <w:szCs w:val="24"/>
        </w:rPr>
        <w:t>或</w:t>
      </w:r>
      <w:r>
        <w:rPr>
          <w:rFonts w:ascii="宋体" w:eastAsia="宋体" w:hAnsi="宋体" w:cs="宋体"/>
          <w:spacing w:val="-80"/>
          <w:sz w:val="24"/>
          <w:szCs w:val="24"/>
        </w:rPr>
        <w:t xml:space="preserve"> </w:t>
      </w:r>
      <w:r>
        <w:rPr>
          <w:rFonts w:ascii="宋体" w:eastAsia="宋体" w:hAnsi="宋体" w:cs="宋体"/>
          <w:sz w:val="24"/>
          <w:szCs w:val="24"/>
        </w:rPr>
        <w:t>集</w:t>
      </w:r>
      <w:r>
        <w:rPr>
          <w:rFonts w:ascii="宋体" w:eastAsia="宋体" w:hAnsi="宋体" w:cs="宋体"/>
          <w:spacing w:val="-80"/>
          <w:sz w:val="24"/>
          <w:szCs w:val="24"/>
        </w:rPr>
        <w:t xml:space="preserve"> </w:t>
      </w:r>
      <w:r>
        <w:rPr>
          <w:rFonts w:ascii="宋体" w:eastAsia="宋体" w:hAnsi="宋体" w:cs="宋体"/>
          <w:spacing w:val="3"/>
          <w:sz w:val="24"/>
          <w:szCs w:val="24"/>
        </w:rPr>
        <w:t>合</w:t>
      </w:r>
      <w:r>
        <w:rPr>
          <w:rFonts w:ascii="Cambria" w:eastAsia="Cambria" w:hAnsi="Cambria" w:cs="Cambria"/>
          <w:spacing w:val="3"/>
          <w:sz w:val="24"/>
          <w:szCs w:val="24"/>
        </w:rPr>
        <w:t>{</w:t>
      </w:r>
      <w:r>
        <w:rPr>
          <w:rFonts w:ascii="Times New Roman" w:eastAsia="Times New Roman" w:hAnsi="Times New Roman" w:cs="Times New Roman"/>
          <w:spacing w:val="3"/>
          <w:sz w:val="19"/>
          <w:szCs w:val="19"/>
        </w:rPr>
        <w:t>AX</w:t>
      </w:r>
      <w:r>
        <w:rPr>
          <w:rFonts w:ascii="Verdana" w:eastAsia="Verdana" w:hAnsi="Verdana" w:cs="Verdana"/>
          <w:i/>
          <w:spacing w:val="3"/>
          <w:sz w:val="24"/>
          <w:szCs w:val="24"/>
        </w:rPr>
        <w:t>,</w:t>
      </w:r>
      <w:r>
        <w:rPr>
          <w:rFonts w:ascii="Verdana" w:eastAsia="Verdana" w:hAnsi="Verdana" w:cs="Verdana"/>
          <w:i/>
          <w:spacing w:val="-47"/>
          <w:sz w:val="24"/>
          <w:szCs w:val="24"/>
        </w:rPr>
        <w:t xml:space="preserve"> </w:t>
      </w:r>
      <w:r>
        <w:rPr>
          <w:rFonts w:ascii="Times New Roman" w:eastAsia="Times New Roman" w:hAnsi="Times New Roman" w:cs="Times New Roman"/>
          <w:sz w:val="19"/>
          <w:szCs w:val="19"/>
        </w:rPr>
        <w:t>E</w:t>
      </w:r>
    </w:p>
    <w:p w:rsidR="00A115BF" w:rsidRDefault="00646F36">
      <w:pPr>
        <w:pStyle w:val="a3"/>
        <w:spacing w:line="172" w:lineRule="exact"/>
        <w:ind w:left="120"/>
        <w:rPr>
          <w:rFonts w:ascii="宋体" w:eastAsia="宋体" w:hAnsi="宋体" w:cs="宋体"/>
        </w:rPr>
      </w:pPr>
      <w:r>
        <w:br w:type="column"/>
      </w:r>
      <w:r>
        <w:rPr>
          <w:sz w:val="19"/>
          <w:szCs w:val="19"/>
        </w:rPr>
        <w:t>X</w:t>
      </w:r>
      <w:r>
        <w:rPr>
          <w:rFonts w:ascii="Cambria" w:eastAsia="Cambria" w:hAnsi="Cambria" w:cs="Cambria"/>
        </w:rPr>
        <w:t>}</w:t>
      </w:r>
      <w:r>
        <w:rPr>
          <w:rFonts w:ascii="宋体" w:eastAsia="宋体" w:hAnsi="宋体" w:cs="宋体"/>
        </w:rPr>
        <w:t>中</w:t>
      </w:r>
      <w:r>
        <w:rPr>
          <w:rFonts w:ascii="宋体" w:eastAsia="宋体" w:hAnsi="宋体" w:cs="宋体"/>
          <w:spacing w:val="-76"/>
        </w:rPr>
        <w:t xml:space="preserve"> </w:t>
      </w:r>
      <w:r>
        <w:rPr>
          <w:rFonts w:ascii="宋体" w:eastAsia="宋体" w:hAnsi="宋体" w:cs="宋体"/>
        </w:rPr>
        <w:t>的</w:t>
      </w:r>
      <w:r>
        <w:rPr>
          <w:rFonts w:ascii="宋体" w:eastAsia="宋体" w:hAnsi="宋体" w:cs="宋体"/>
          <w:spacing w:val="-76"/>
        </w:rPr>
        <w:t xml:space="preserve"> </w:t>
      </w:r>
      <w:r>
        <w:rPr>
          <w:rFonts w:ascii="宋体" w:eastAsia="宋体" w:hAnsi="宋体" w:cs="宋体"/>
        </w:rPr>
        <w:t>一</w:t>
      </w:r>
      <w:r>
        <w:rPr>
          <w:rFonts w:ascii="宋体" w:eastAsia="宋体" w:hAnsi="宋体" w:cs="宋体"/>
          <w:spacing w:val="-76"/>
        </w:rPr>
        <w:t xml:space="preserve"> </w:t>
      </w:r>
      <w:r>
        <w:rPr>
          <w:rFonts w:ascii="宋体" w:eastAsia="宋体" w:hAnsi="宋体" w:cs="宋体"/>
        </w:rPr>
        <w:t>个，</w:t>
      </w:r>
    </w:p>
    <w:p w:rsidR="00A115BF" w:rsidRDefault="00A115BF">
      <w:pPr>
        <w:spacing w:line="172" w:lineRule="exact"/>
        <w:rPr>
          <w:rFonts w:ascii="宋体" w:eastAsia="宋体" w:hAnsi="宋体" w:cs="宋体"/>
        </w:rPr>
        <w:sectPr w:rsidR="00A115BF">
          <w:type w:val="continuous"/>
          <w:pgSz w:w="11910" w:h="16840"/>
          <w:pgMar w:top="1580" w:right="1200" w:bottom="280" w:left="1320" w:header="720" w:footer="720" w:gutter="0"/>
          <w:cols w:num="5" w:space="720" w:equalWidth="0">
            <w:col w:w="474" w:space="40"/>
            <w:col w:w="2087" w:space="41"/>
            <w:col w:w="790" w:space="40"/>
            <w:col w:w="3886" w:space="237"/>
            <w:col w:w="1795"/>
          </w:cols>
        </w:sectPr>
      </w:pPr>
    </w:p>
    <w:p w:rsidR="00A115BF" w:rsidRDefault="00646F36">
      <w:pPr>
        <w:spacing w:line="92" w:lineRule="exact"/>
        <w:ind w:left="319"/>
        <w:jc w:val="center"/>
        <w:rPr>
          <w:rFonts w:ascii="Times New Roman" w:eastAsia="Times New Roman" w:hAnsi="Times New Roman" w:cs="Times New Roman"/>
          <w:sz w:val="12"/>
          <w:szCs w:val="12"/>
        </w:rPr>
      </w:pPr>
      <w:r>
        <w:rPr>
          <w:rFonts w:ascii="Times New Roman"/>
          <w:i/>
          <w:sz w:val="16"/>
        </w:rPr>
        <w:t>m</w:t>
      </w:r>
      <w:r>
        <w:rPr>
          <w:rFonts w:ascii="Times New Roman"/>
          <w:position w:val="-2"/>
          <w:sz w:val="12"/>
        </w:rPr>
        <w:t>1</w:t>
      </w:r>
    </w:p>
    <w:p w:rsidR="00A115BF" w:rsidRDefault="00646F36">
      <w:pPr>
        <w:spacing w:line="163" w:lineRule="exact"/>
        <w:ind w:left="120"/>
        <w:jc w:val="center"/>
        <w:rPr>
          <w:rFonts w:ascii="Times New Roman" w:eastAsia="Times New Roman" w:hAnsi="Times New Roman" w:cs="Times New Roman"/>
          <w:sz w:val="16"/>
          <w:szCs w:val="16"/>
        </w:rPr>
      </w:pPr>
      <w:r>
        <w:rPr>
          <w:rFonts w:ascii="宋体" w:eastAsia="宋体" w:hAnsi="宋体" w:cs="宋体"/>
          <w:spacing w:val="-1"/>
          <w:w w:val="105"/>
          <w:position w:val="-16"/>
          <w:sz w:val="24"/>
          <w:szCs w:val="24"/>
        </w:rPr>
        <w:t>且</w:t>
      </w:r>
      <w:r>
        <w:rPr>
          <w:rFonts w:ascii="Arial Unicode MS" w:eastAsia="Arial Unicode MS" w:hAnsi="Arial Unicode MS" w:cs="Arial Unicode MS"/>
          <w:spacing w:val="-1"/>
          <w:w w:val="105"/>
          <w:sz w:val="21"/>
          <w:szCs w:val="21"/>
        </w:rPr>
        <w:t>V</w:t>
      </w:r>
      <w:r>
        <w:rPr>
          <w:rFonts w:ascii="Times New Roman" w:eastAsia="Times New Roman" w:hAnsi="Times New Roman" w:cs="Times New Roman"/>
          <w:i/>
          <w:spacing w:val="-1"/>
          <w:w w:val="105"/>
          <w:position w:val="-5"/>
          <w:sz w:val="16"/>
          <w:szCs w:val="16"/>
        </w:rPr>
        <w:t>n</w:t>
      </w:r>
    </w:p>
    <w:p w:rsidR="00A115BF" w:rsidRDefault="00646F36">
      <w:pPr>
        <w:tabs>
          <w:tab w:val="left" w:pos="935"/>
        </w:tabs>
        <w:spacing w:line="84" w:lineRule="exact"/>
        <w:ind w:left="161"/>
        <w:rPr>
          <w:rFonts w:ascii="Times New Roman" w:eastAsia="Times New Roman" w:hAnsi="Times New Roman" w:cs="Times New Roman"/>
          <w:sz w:val="16"/>
          <w:szCs w:val="16"/>
        </w:rPr>
      </w:pPr>
      <w:r>
        <w:rPr>
          <w:w w:val="95"/>
        </w:rPr>
        <w:br w:type="column"/>
      </w:r>
      <w:r>
        <w:rPr>
          <w:rFonts w:ascii="Times New Roman"/>
          <w:w w:val="95"/>
          <w:sz w:val="16"/>
        </w:rPr>
        <w:t>1</w:t>
      </w:r>
      <w:r>
        <w:rPr>
          <w:rFonts w:ascii="Times New Roman"/>
          <w:w w:val="95"/>
          <w:sz w:val="16"/>
        </w:rPr>
        <w:tab/>
      </w:r>
      <w:r>
        <w:rPr>
          <w:rFonts w:ascii="Times New Roman"/>
          <w:sz w:val="16"/>
        </w:rPr>
        <w:t>1</w:t>
      </w:r>
    </w:p>
    <w:p w:rsidR="00A115BF" w:rsidRDefault="00646F36">
      <w:pPr>
        <w:tabs>
          <w:tab w:val="left" w:pos="758"/>
        </w:tabs>
        <w:spacing w:line="171" w:lineRule="exact"/>
        <w:ind w:left="120"/>
        <w:rPr>
          <w:rFonts w:ascii="Times New Roman" w:eastAsia="Times New Roman" w:hAnsi="Times New Roman" w:cs="Times New Roman"/>
          <w:sz w:val="16"/>
          <w:szCs w:val="16"/>
        </w:rPr>
      </w:pPr>
      <w:r>
        <w:rPr>
          <w:rFonts w:ascii="Arial Unicode MS" w:eastAsia="Arial Unicode MS" w:hAnsi="Arial Unicode MS" w:cs="Arial Unicode MS"/>
          <w:spacing w:val="-1"/>
          <w:w w:val="90"/>
          <w:position w:val="8"/>
          <w:sz w:val="21"/>
          <w:szCs w:val="21"/>
        </w:rPr>
        <w:t>八</w:t>
      </w:r>
      <w:r>
        <w:rPr>
          <w:rFonts w:ascii="Times New Roman" w:eastAsia="Times New Roman" w:hAnsi="Times New Roman" w:cs="Times New Roman"/>
          <w:i/>
          <w:spacing w:val="-1"/>
          <w:w w:val="90"/>
          <w:position w:val="2"/>
          <w:sz w:val="16"/>
          <w:szCs w:val="16"/>
        </w:rPr>
        <w:t>m</w:t>
      </w:r>
      <w:r>
        <w:rPr>
          <w:rFonts w:ascii="Times New Roman" w:eastAsia="Times New Roman" w:hAnsi="Times New Roman" w:cs="Times New Roman"/>
          <w:i/>
          <w:spacing w:val="-1"/>
          <w:w w:val="90"/>
          <w:sz w:val="12"/>
          <w:szCs w:val="12"/>
        </w:rPr>
        <w:t>i</w:t>
      </w:r>
      <w:r>
        <w:rPr>
          <w:rFonts w:ascii="Times New Roman" w:eastAsia="Times New Roman" w:hAnsi="Times New Roman" w:cs="Times New Roman"/>
          <w:spacing w:val="-1"/>
          <w:w w:val="90"/>
          <w:sz w:val="16"/>
          <w:szCs w:val="16"/>
        </w:rPr>
        <w:tab/>
      </w:r>
      <w:r>
        <w:rPr>
          <w:rFonts w:ascii="Times New Roman" w:eastAsia="Times New Roman" w:hAnsi="Times New Roman" w:cs="Times New Roman"/>
          <w:i/>
          <w:sz w:val="16"/>
          <w:szCs w:val="16"/>
        </w:rPr>
        <w:t>i</w:t>
      </w:r>
    </w:p>
    <w:p w:rsidR="00A115BF" w:rsidRDefault="00646F36">
      <w:pPr>
        <w:tabs>
          <w:tab w:val="left" w:pos="969"/>
        </w:tabs>
        <w:spacing w:line="193" w:lineRule="exact"/>
        <w:ind w:left="120"/>
        <w:rPr>
          <w:rFonts w:ascii="Times New Roman" w:eastAsia="Times New Roman" w:hAnsi="Times New Roman" w:cs="Times New Roman"/>
          <w:sz w:val="12"/>
          <w:szCs w:val="12"/>
        </w:rPr>
      </w:pPr>
      <w:r>
        <w:rPr>
          <w:w w:val="95"/>
        </w:rPr>
        <w:br w:type="column"/>
      </w:r>
      <w:r>
        <w:rPr>
          <w:rFonts w:ascii="Times New Roman"/>
          <w:i/>
          <w:w w:val="95"/>
          <w:sz w:val="16"/>
        </w:rPr>
        <w:t>m</w:t>
      </w:r>
      <w:r>
        <w:rPr>
          <w:rFonts w:ascii="Times New Roman"/>
          <w:i/>
          <w:w w:val="95"/>
          <w:position w:val="-1"/>
          <w:sz w:val="12"/>
        </w:rPr>
        <w:t>n</w:t>
      </w:r>
      <w:r>
        <w:rPr>
          <w:rFonts w:ascii="Times New Roman"/>
          <w:i/>
          <w:w w:val="95"/>
          <w:position w:val="-1"/>
          <w:sz w:val="12"/>
        </w:rPr>
        <w:tab/>
      </w:r>
      <w:r>
        <w:rPr>
          <w:rFonts w:ascii="Times New Roman"/>
          <w:i/>
          <w:sz w:val="16"/>
        </w:rPr>
        <w:t>m</w:t>
      </w:r>
      <w:r>
        <w:rPr>
          <w:rFonts w:ascii="Times New Roman"/>
          <w:i/>
          <w:position w:val="-1"/>
          <w:sz w:val="12"/>
        </w:rPr>
        <w:t>n</w:t>
      </w:r>
    </w:p>
    <w:p w:rsidR="00A115BF" w:rsidRDefault="00646F36">
      <w:pPr>
        <w:spacing w:line="159" w:lineRule="exact"/>
        <w:ind w:left="120"/>
        <w:rPr>
          <w:rFonts w:ascii="Cambria" w:eastAsia="Cambria" w:hAnsi="Cambria" w:cs="Cambria"/>
          <w:sz w:val="16"/>
          <w:szCs w:val="16"/>
        </w:rPr>
      </w:pPr>
      <w:r>
        <w:rPr>
          <w:w w:val="105"/>
        </w:rPr>
        <w:br w:type="column"/>
      </w:r>
      <w:r>
        <w:rPr>
          <w:rFonts w:ascii="Cambria" w:eastAsia="Cambria" w:hAnsi="Cambria" w:cs="Cambria"/>
          <w:w w:val="105"/>
          <w:sz w:val="16"/>
          <w:szCs w:val="16"/>
        </w:rPr>
        <w:t>⟨</w:t>
      </w:r>
      <w:r>
        <w:rPr>
          <w:rFonts w:ascii="Times New Roman" w:eastAsia="Times New Roman" w:hAnsi="Times New Roman" w:cs="Times New Roman"/>
          <w:i/>
          <w:w w:val="105"/>
          <w:sz w:val="16"/>
          <w:szCs w:val="16"/>
        </w:rPr>
        <w:t>ind</w:t>
      </w:r>
      <w:r>
        <w:rPr>
          <w:rFonts w:ascii="Cambria" w:eastAsia="Cambria" w:hAnsi="Cambria" w:cs="Cambria"/>
          <w:w w:val="105"/>
          <w:sz w:val="16"/>
          <w:szCs w:val="16"/>
        </w:rPr>
        <w:t>⟩</w:t>
      </w:r>
    </w:p>
    <w:p w:rsidR="00A115BF" w:rsidRDefault="00A115BF">
      <w:pPr>
        <w:spacing w:line="159" w:lineRule="exact"/>
        <w:rPr>
          <w:rFonts w:ascii="Cambria" w:eastAsia="Cambria" w:hAnsi="Cambria" w:cs="Cambria"/>
          <w:sz w:val="16"/>
          <w:szCs w:val="16"/>
        </w:rPr>
        <w:sectPr w:rsidR="00A115BF">
          <w:type w:val="continuous"/>
          <w:pgSz w:w="11910" w:h="16840"/>
          <w:pgMar w:top="1580" w:right="1200" w:bottom="280" w:left="1320" w:header="720" w:footer="720" w:gutter="0"/>
          <w:cols w:num="4" w:space="720" w:equalWidth="0">
            <w:col w:w="620" w:space="84"/>
            <w:col w:w="1016" w:space="649"/>
            <w:col w:w="1145" w:space="3727"/>
            <w:col w:w="2149"/>
          </w:cols>
        </w:sectPr>
      </w:pPr>
    </w:p>
    <w:p w:rsidR="00A115BF" w:rsidRDefault="00646F36">
      <w:pPr>
        <w:spacing w:before="81"/>
        <w:jc w:val="right"/>
        <w:rPr>
          <w:rFonts w:ascii="Times New Roman" w:eastAsia="Times New Roman" w:hAnsi="Times New Roman" w:cs="Times New Roman"/>
          <w:sz w:val="16"/>
          <w:szCs w:val="16"/>
        </w:rPr>
      </w:pPr>
      <w:r>
        <w:rPr>
          <w:rFonts w:ascii="Times New Roman"/>
          <w:i/>
          <w:w w:val="95"/>
          <w:sz w:val="16"/>
        </w:rPr>
        <w:t>i</w:t>
      </w:r>
      <w:r>
        <w:rPr>
          <w:rFonts w:ascii="Euclid"/>
          <w:w w:val="95"/>
          <w:sz w:val="16"/>
        </w:rPr>
        <w:t>=</w:t>
      </w:r>
      <w:r>
        <w:rPr>
          <w:rFonts w:ascii="Times New Roman"/>
          <w:w w:val="95"/>
          <w:sz w:val="16"/>
        </w:rPr>
        <w:t>1</w:t>
      </w:r>
    </w:p>
    <w:p w:rsidR="00A115BF" w:rsidRDefault="00646F36">
      <w:pPr>
        <w:spacing w:line="348" w:lineRule="exact"/>
        <w:ind w:left="200"/>
        <w:rPr>
          <w:rFonts w:ascii="宋体" w:eastAsia="宋体" w:hAnsi="宋体" w:cs="宋体"/>
          <w:sz w:val="24"/>
          <w:szCs w:val="24"/>
        </w:rPr>
      </w:pPr>
      <w:r>
        <w:rPr>
          <w:w w:val="105"/>
        </w:rPr>
        <w:br w:type="column"/>
      </w:r>
      <w:r>
        <w:rPr>
          <w:rFonts w:ascii="Times New Roman" w:eastAsia="Times New Roman" w:hAnsi="Times New Roman" w:cs="Times New Roman"/>
          <w:i/>
          <w:w w:val="105"/>
          <w:position w:val="-5"/>
          <w:sz w:val="16"/>
          <w:szCs w:val="16"/>
        </w:rPr>
        <w:t>j</w:t>
      </w:r>
      <w:r>
        <w:rPr>
          <w:rFonts w:ascii="Euclid" w:eastAsia="Euclid" w:hAnsi="Euclid" w:cs="Euclid"/>
          <w:w w:val="105"/>
          <w:position w:val="-5"/>
          <w:sz w:val="16"/>
          <w:szCs w:val="16"/>
        </w:rPr>
        <w:t>=</w:t>
      </w:r>
      <w:r>
        <w:rPr>
          <w:rFonts w:ascii="Times New Roman" w:eastAsia="Times New Roman" w:hAnsi="Times New Roman" w:cs="Times New Roman"/>
          <w:w w:val="105"/>
          <w:position w:val="-5"/>
          <w:sz w:val="16"/>
          <w:szCs w:val="16"/>
        </w:rPr>
        <w:t>1</w:t>
      </w:r>
      <w:r>
        <w:rPr>
          <w:rFonts w:ascii="Times New Roman" w:eastAsia="Times New Roman" w:hAnsi="Times New Roman" w:cs="Times New Roman"/>
          <w:spacing w:val="-19"/>
          <w:w w:val="105"/>
          <w:position w:val="-5"/>
          <w:sz w:val="16"/>
          <w:szCs w:val="16"/>
        </w:rPr>
        <w:t xml:space="preserve"> </w:t>
      </w:r>
      <w:r>
        <w:rPr>
          <w:rFonts w:ascii="Times New Roman" w:eastAsia="Times New Roman" w:hAnsi="Times New Roman" w:cs="Times New Roman"/>
          <w:i/>
          <w:spacing w:val="-4"/>
          <w:w w:val="105"/>
          <w:sz w:val="24"/>
          <w:szCs w:val="24"/>
        </w:rPr>
        <w:t>P</w:t>
      </w:r>
      <w:r>
        <w:rPr>
          <w:rFonts w:ascii="Times New Roman" w:eastAsia="Times New Roman" w:hAnsi="Times New Roman" w:cs="Times New Roman"/>
          <w:i/>
          <w:spacing w:val="-4"/>
          <w:w w:val="105"/>
          <w:position w:val="-5"/>
          <w:sz w:val="16"/>
          <w:szCs w:val="16"/>
        </w:rPr>
        <w:t>j</w:t>
      </w:r>
      <w:r>
        <w:rPr>
          <w:rFonts w:ascii="Times New Roman" w:eastAsia="Times New Roman" w:hAnsi="Times New Roman" w:cs="Times New Roman"/>
          <w:i/>
          <w:spacing w:val="3"/>
          <w:w w:val="105"/>
          <w:position w:val="-5"/>
          <w:sz w:val="16"/>
          <w:szCs w:val="16"/>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spacing w:val="4"/>
          <w:w w:val="105"/>
          <w:sz w:val="19"/>
          <w:szCs w:val="19"/>
        </w:rPr>
        <w:t>EXEG</w:t>
      </w:r>
      <w:r>
        <w:rPr>
          <w:rFonts w:ascii="Times New Roman" w:eastAsia="Times New Roman" w:hAnsi="Times New Roman" w:cs="Times New Roman"/>
          <w:i/>
          <w:spacing w:val="4"/>
          <w:w w:val="105"/>
          <w:sz w:val="24"/>
          <w:szCs w:val="24"/>
        </w:rPr>
        <w:t>l</w:t>
      </w:r>
      <w:r>
        <w:rPr>
          <w:rFonts w:ascii="宋体" w:eastAsia="宋体" w:hAnsi="宋体" w:cs="宋体"/>
          <w:spacing w:val="4"/>
          <w:w w:val="105"/>
          <w:sz w:val="24"/>
          <w:szCs w:val="24"/>
        </w:rPr>
        <w:t>。</w:t>
      </w:r>
      <w:r>
        <w:rPr>
          <w:rFonts w:ascii="宋体" w:eastAsia="宋体" w:hAnsi="宋体" w:cs="宋体"/>
          <w:spacing w:val="-112"/>
          <w:w w:val="105"/>
          <w:sz w:val="24"/>
          <w:szCs w:val="24"/>
        </w:rPr>
        <w:t xml:space="preserve"> </w:t>
      </w:r>
      <w:r>
        <w:rPr>
          <w:rFonts w:ascii="宋体" w:eastAsia="宋体" w:hAnsi="宋体" w:cs="宋体"/>
          <w:w w:val="105"/>
          <w:sz w:val="24"/>
          <w:szCs w:val="24"/>
        </w:rPr>
        <w:t>在这种情况下，对任意</w:t>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20"/>
          <w:w w:val="105"/>
          <w:sz w:val="24"/>
          <w:szCs w:val="24"/>
        </w:rPr>
        <w:t xml:space="preserve"> </w:t>
      </w:r>
      <w:r>
        <w:rPr>
          <w:rFonts w:ascii="Euclid" w:eastAsia="Euclid" w:hAnsi="Euclid" w:cs="Euclid"/>
          <w:w w:val="105"/>
          <w:sz w:val="24"/>
          <w:szCs w:val="24"/>
        </w:rPr>
        <w:t>=</w:t>
      </w:r>
      <w:r>
        <w:rPr>
          <w:rFonts w:ascii="Euclid" w:eastAsia="Euclid" w:hAnsi="Euclid" w:cs="Euclid"/>
          <w:spacing w:val="-49"/>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9"/>
          <w:w w:val="105"/>
          <w:sz w:val="24"/>
          <w:szCs w:val="24"/>
        </w:rPr>
        <w:t xml:space="preserve"> </w:t>
      </w:r>
      <w:r>
        <w:rPr>
          <w:rFonts w:ascii="Verdana" w:eastAsia="Verdana" w:hAnsi="Verdana" w:cs="Verdana"/>
          <w:i/>
          <w:w w:val="105"/>
          <w:sz w:val="24"/>
          <w:szCs w:val="24"/>
        </w:rPr>
        <w:t>,</w:t>
      </w:r>
      <w:r>
        <w:rPr>
          <w:rFonts w:ascii="Verdana" w:eastAsia="Verdana" w:hAnsi="Verdana" w:cs="Verdana"/>
          <w:i/>
          <w:spacing w:val="-72"/>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49"/>
          <w:w w:val="105"/>
          <w:sz w:val="24"/>
          <w:szCs w:val="24"/>
        </w:rPr>
        <w:t xml:space="preserve"> </w:t>
      </w:r>
      <w:r>
        <w:rPr>
          <w:rFonts w:ascii="Cambria" w:eastAsia="Cambria" w:hAnsi="Cambria" w:cs="Cambria"/>
          <w:w w:val="105"/>
          <w:sz w:val="24"/>
          <w:szCs w:val="24"/>
        </w:rPr>
        <w:t>∈</w:t>
      </w:r>
      <w:r>
        <w:rPr>
          <w:rFonts w:ascii="Cambria" w:eastAsia="Cambria" w:hAnsi="Cambria" w:cs="Cambria"/>
          <w:spacing w:val="-21"/>
          <w:w w:val="105"/>
          <w:sz w:val="24"/>
          <w:szCs w:val="24"/>
        </w:rPr>
        <w:t xml:space="preserve"> </w:t>
      </w:r>
      <w:r>
        <w:rPr>
          <w:rFonts w:ascii="Times New Roman" w:eastAsia="Times New Roman" w:hAnsi="Times New Roman" w:cs="Times New Roman"/>
          <w:i/>
          <w:spacing w:val="2"/>
          <w:w w:val="105"/>
          <w:sz w:val="24"/>
          <w:szCs w:val="24"/>
        </w:rPr>
        <w:t>Mod</w:t>
      </w:r>
      <w:r>
        <w:rPr>
          <w:rFonts w:ascii="Euclid" w:eastAsia="Euclid" w:hAnsi="Euclid" w:cs="Euclid"/>
          <w:spacing w:val="2"/>
          <w:w w:val="105"/>
          <w:sz w:val="24"/>
          <w:szCs w:val="24"/>
        </w:rPr>
        <w:t>(</w:t>
      </w:r>
      <w:r>
        <w:rPr>
          <w:rFonts w:ascii="Times New Roman" w:eastAsia="Times New Roman" w:hAnsi="Times New Roman" w:cs="Times New Roman"/>
          <w:i/>
          <w:spacing w:val="2"/>
          <w:w w:val="105"/>
          <w:sz w:val="24"/>
          <w:szCs w:val="24"/>
        </w:rPr>
        <w:t>ERes</w:t>
      </w:r>
      <w:r>
        <w:rPr>
          <w:rFonts w:ascii="Euclid" w:eastAsia="Euclid" w:hAnsi="Euclid" w:cs="Euclid"/>
          <w:spacing w:val="2"/>
          <w:w w:val="105"/>
          <w:sz w:val="24"/>
          <w:szCs w:val="24"/>
        </w:rPr>
        <w:t>(</w:t>
      </w:r>
      <w:r>
        <w:rPr>
          <w:rFonts w:ascii="Arial" w:eastAsia="Arial" w:hAnsi="Arial" w:cs="Arial"/>
          <w:i/>
          <w:spacing w:val="2"/>
          <w:w w:val="105"/>
          <w:sz w:val="24"/>
          <w:szCs w:val="24"/>
        </w:rPr>
        <w:t>ϕ</w:t>
      </w:r>
      <w:r>
        <w:rPr>
          <w:rFonts w:ascii="Verdana" w:eastAsia="Verdana" w:hAnsi="Verdana" w:cs="Verdana"/>
          <w:i/>
          <w:spacing w:val="2"/>
          <w:w w:val="105"/>
          <w:sz w:val="24"/>
          <w:szCs w:val="24"/>
        </w:rPr>
        <w:t>,</w:t>
      </w:r>
      <w:r>
        <w:rPr>
          <w:rFonts w:ascii="Times New Roman" w:eastAsia="Times New Roman" w:hAnsi="Times New Roman" w:cs="Times New Roman"/>
          <w:i/>
          <w:spacing w:val="2"/>
          <w:w w:val="105"/>
          <w:sz w:val="24"/>
          <w:szCs w:val="24"/>
        </w:rPr>
        <w:t>V</w:t>
      </w:r>
      <w:r>
        <w:rPr>
          <w:rFonts w:ascii="Times New Roman" w:eastAsia="Times New Roman" w:hAnsi="Times New Roman" w:cs="Times New Roman"/>
          <w:i/>
          <w:spacing w:val="-44"/>
          <w:w w:val="105"/>
          <w:sz w:val="24"/>
          <w:szCs w:val="24"/>
        </w:rPr>
        <w:t xml:space="preserve"> </w:t>
      </w:r>
      <w:r>
        <w:rPr>
          <w:rFonts w:ascii="Euclid" w:eastAsia="Euclid" w:hAnsi="Euclid" w:cs="Euclid"/>
          <w:w w:val="105"/>
          <w:sz w:val="24"/>
          <w:szCs w:val="24"/>
        </w:rPr>
        <w:t>))</w:t>
      </w:r>
      <w:r>
        <w:rPr>
          <w:rFonts w:ascii="宋体" w:eastAsia="宋体" w:hAnsi="宋体" w:cs="宋体"/>
          <w:w w:val="105"/>
          <w:sz w:val="24"/>
          <w:szCs w:val="24"/>
        </w:rPr>
        <w:t>，如下</w:t>
      </w:r>
    </w:p>
    <w:p w:rsidR="00A115BF" w:rsidRDefault="00A115BF">
      <w:pPr>
        <w:spacing w:line="348" w:lineRule="exact"/>
        <w:rPr>
          <w:rFonts w:ascii="宋体" w:eastAsia="宋体" w:hAnsi="宋体" w:cs="宋体"/>
          <w:sz w:val="24"/>
          <w:szCs w:val="24"/>
        </w:rPr>
        <w:sectPr w:rsidR="00A115BF">
          <w:type w:val="continuous"/>
          <w:pgSz w:w="11910" w:h="16840"/>
          <w:pgMar w:top="1580" w:right="1200" w:bottom="280" w:left="1320" w:header="720" w:footer="720" w:gutter="0"/>
          <w:cols w:num="2" w:space="720" w:equalWidth="0">
            <w:col w:w="788" w:space="40"/>
            <w:col w:w="8562"/>
          </w:cols>
        </w:sectPr>
      </w:pPr>
    </w:p>
    <w:p w:rsidR="00A115BF" w:rsidRDefault="00646F36">
      <w:pPr>
        <w:spacing w:line="341" w:lineRule="exact"/>
        <w:ind w:left="119" w:right="103"/>
        <w:rPr>
          <w:rFonts w:ascii="Cambria" w:eastAsia="Cambria" w:hAnsi="Cambria" w:cs="Cambria"/>
          <w:sz w:val="24"/>
          <w:szCs w:val="24"/>
        </w:rPr>
      </w:pPr>
      <w:r>
        <w:rPr>
          <w:rFonts w:eastAsiaTheme="minorHAnsi"/>
        </w:rPr>
        <w:pict>
          <v:group id="_x0000_s1203" style="position:absolute;left:0;text-align:left;margin-left:237.35pt;margin-top:11.45pt;width:3.65pt;height:.1pt;z-index:-250696;mso-position-horizontal-relative:page" coordorigin="4747,229" coordsize="73,2">
            <v:shape id="_x0000_s1204" style="position:absolute;left:4747;top:229;width:73;height:2" coordorigin="4747,229" coordsize="73,0" path="m4747,229r72,e" filled="f" strokeweight=".14042mm">
              <v:path arrowok="t"/>
            </v:shape>
            <w10:wrap anchorx="page"/>
          </v:group>
        </w:pict>
      </w:r>
      <w:r>
        <w:rPr>
          <w:rFonts w:ascii="宋体" w:eastAsia="宋体" w:hAnsi="宋体" w:cs="宋体"/>
          <w:sz w:val="24"/>
          <w:szCs w:val="24"/>
        </w:rPr>
        <w:t>构造</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宋体" w:eastAsia="宋体" w:hAnsi="宋体" w:cs="宋体"/>
          <w:sz w:val="24"/>
          <w:szCs w:val="24"/>
        </w:rPr>
        <w:t>：令</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Cambria" w:eastAsia="Cambria" w:hAnsi="Cambria" w:cs="Cambria"/>
          <w:position w:val="9"/>
          <w:sz w:val="16"/>
          <w:szCs w:val="16"/>
        </w:rPr>
        <w:t xml:space="preserve">′ </w:t>
      </w:r>
      <w:r>
        <w:rPr>
          <w:rFonts w:ascii="Cambria" w:eastAsia="Cambria" w:hAnsi="Cambria" w:cs="Cambria"/>
          <w:spacing w:val="2"/>
          <w:position w:val="9"/>
          <w:sz w:val="16"/>
          <w:szCs w:val="16"/>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6"/>
          <w:sz w:val="24"/>
          <w:szCs w:val="24"/>
        </w:rPr>
        <w:t xml:space="preserve"> </w:t>
      </w:r>
      <w:r>
        <w:rPr>
          <w:rFonts w:ascii="Euclid" w:eastAsia="Euclid" w:hAnsi="Euclid" w:cs="Euclid"/>
          <w:sz w:val="24"/>
          <w:szCs w:val="24"/>
        </w:rPr>
        <w:t>[</w:t>
      </w:r>
      <w:r>
        <w:rPr>
          <w:rFonts w:ascii="Euclid" w:eastAsia="Euclid" w:hAnsi="Euclid" w:cs="Euclid"/>
          <w:spacing w:val="15"/>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4"/>
          <w:sz w:val="24"/>
          <w:szCs w:val="24"/>
        </w:rPr>
        <w:t xml:space="preserve"> </w:t>
      </w:r>
      <w:r>
        <w:rPr>
          <w:rFonts w:ascii="宋体" w:eastAsia="宋体" w:hAnsi="宋体" w:cs="宋体"/>
          <w:sz w:val="24"/>
          <w:szCs w:val="24"/>
        </w:rPr>
        <w:t>（即</w:t>
      </w:r>
      <w:r>
        <w:rPr>
          <w:rFonts w:ascii="Times New Roman" w:eastAsia="Times New Roman" w:hAnsi="Times New Roman" w:cs="Times New Roman"/>
          <w:i/>
          <w:sz w:val="24"/>
          <w:szCs w:val="24"/>
        </w:rPr>
        <w:t>s</w:t>
      </w:r>
      <w:r>
        <w:rPr>
          <w:rFonts w:ascii="Cambria" w:eastAsia="Cambria" w:hAnsi="Cambria" w:cs="Cambria"/>
          <w:position w:val="9"/>
          <w:sz w:val="16"/>
          <w:szCs w:val="16"/>
        </w:rPr>
        <w:t xml:space="preserve">′ </w:t>
      </w:r>
      <w:r>
        <w:rPr>
          <w:rFonts w:ascii="Cambria" w:eastAsia="Cambria" w:hAnsi="Cambria" w:cs="Cambria"/>
          <w:spacing w:val="2"/>
          <w:position w:val="9"/>
          <w:sz w:val="16"/>
          <w:szCs w:val="16"/>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Times New Roman" w:eastAsia="Times New Roman" w:hAnsi="Times New Roman" w:cs="Times New Roman"/>
          <w:i/>
          <w:spacing w:val="-4"/>
          <w:sz w:val="24"/>
          <w:szCs w:val="24"/>
        </w:rPr>
        <w:t>s</w:t>
      </w:r>
      <w:r>
        <w:rPr>
          <w:rFonts w:ascii="宋体" w:eastAsia="宋体" w:hAnsi="宋体" w:cs="宋体"/>
          <w:spacing w:val="-4"/>
          <w:sz w:val="24"/>
          <w:szCs w:val="24"/>
        </w:rPr>
        <w:t>），其中</w:t>
      </w:r>
      <w:r>
        <w:rPr>
          <w:rFonts w:ascii="Times New Roman" w:eastAsia="Times New Roman" w:hAnsi="Times New Roman" w:cs="Times New Roman"/>
          <w:i/>
          <w:spacing w:val="-4"/>
          <w:sz w:val="24"/>
          <w:szCs w:val="24"/>
        </w:rPr>
        <w:t>L</w:t>
      </w:r>
      <w:r>
        <w:rPr>
          <w:rFonts w:ascii="Cambria" w:eastAsia="Cambria" w:hAnsi="Cambria" w:cs="Cambria"/>
          <w:spacing w:val="-4"/>
          <w:position w:val="9"/>
          <w:sz w:val="16"/>
          <w:szCs w:val="16"/>
        </w:rPr>
        <w:t>′</w:t>
      </w:r>
      <w:r>
        <w:rPr>
          <w:rFonts w:ascii="宋体" w:eastAsia="宋体" w:hAnsi="宋体" w:cs="宋体"/>
          <w:spacing w:val="-4"/>
          <w:sz w:val="24"/>
          <w:szCs w:val="24"/>
        </w:rPr>
        <w:t>和</w:t>
      </w:r>
      <w:r>
        <w:rPr>
          <w:rFonts w:ascii="Times New Roman" w:eastAsia="Times New Roman" w:hAnsi="Times New Roman" w:cs="Times New Roman"/>
          <w:i/>
          <w:spacing w:val="-4"/>
          <w:sz w:val="24"/>
          <w:szCs w:val="24"/>
        </w:rPr>
        <w:t>L</w:t>
      </w:r>
      <w:r>
        <w:rPr>
          <w:rFonts w:ascii="宋体" w:eastAsia="宋体" w:hAnsi="宋体" w:cs="宋体"/>
          <w:spacing w:val="-4"/>
          <w:sz w:val="24"/>
          <w:szCs w:val="24"/>
        </w:rPr>
        <w:t>一样，除了对任意状态</w:t>
      </w:r>
      <w:r>
        <w:rPr>
          <w:rFonts w:ascii="Times New Roman" w:eastAsia="Times New Roman" w:hAnsi="Times New Roman" w:cs="Times New Roman"/>
          <w:i/>
          <w:spacing w:val="-4"/>
          <w:sz w:val="24"/>
          <w:szCs w:val="24"/>
        </w:rPr>
        <w:t>s</w:t>
      </w:r>
      <w:r>
        <w:rPr>
          <w:rFonts w:ascii="Cambria" w:eastAsia="Cambria" w:hAnsi="Cambria" w:cs="Cambria"/>
          <w:spacing w:val="-4"/>
          <w:position w:val="9"/>
          <w:sz w:val="16"/>
          <w:szCs w:val="16"/>
        </w:rPr>
        <w:t xml:space="preserve">′ </w:t>
      </w:r>
      <w:r>
        <w:rPr>
          <w:rFonts w:ascii="Cambria" w:eastAsia="Cambria" w:hAnsi="Cambria" w:cs="Cambria"/>
          <w:spacing w:val="6"/>
          <w:position w:val="9"/>
          <w:sz w:val="16"/>
          <w:szCs w:val="16"/>
        </w:rPr>
        <w:t xml:space="preserve"> </w:t>
      </w:r>
      <w:r>
        <w:rPr>
          <w:rFonts w:ascii="Cambria" w:eastAsia="Cambria" w:hAnsi="Cambria" w:cs="Cambria"/>
          <w:sz w:val="24"/>
          <w:szCs w:val="24"/>
        </w:rPr>
        <w:t>∈</w:t>
      </w:r>
    </w:p>
    <w:p w:rsidR="00A115BF" w:rsidRDefault="00646F36">
      <w:pPr>
        <w:spacing w:line="374" w:lineRule="exact"/>
        <w:ind w:left="119" w:right="103"/>
        <w:rPr>
          <w:rFonts w:ascii="Euclid" w:eastAsia="Euclid" w:hAnsi="Euclid" w:cs="Euclid"/>
          <w:sz w:val="24"/>
          <w:szCs w:val="24"/>
        </w:rPr>
      </w:pPr>
      <w:r>
        <w:rPr>
          <w:rFonts w:ascii="Times New Roman" w:eastAsia="Times New Roman" w:hAnsi="Times New Roman" w:cs="Times New Roman"/>
          <w:i/>
          <w:spacing w:val="4"/>
          <w:sz w:val="24"/>
          <w:szCs w:val="24"/>
        </w:rPr>
        <w:t>S</w:t>
      </w:r>
      <w:r>
        <w:rPr>
          <w:rFonts w:ascii="Cambria" w:eastAsia="Cambria" w:hAnsi="Cambria" w:cs="Cambria"/>
          <w:spacing w:val="4"/>
          <w:position w:val="9"/>
          <w:sz w:val="16"/>
          <w:szCs w:val="16"/>
        </w:rPr>
        <w:t>′</w:t>
      </w:r>
      <w:r>
        <w:rPr>
          <w:rFonts w:ascii="宋体" w:eastAsia="宋体" w:hAnsi="宋体" w:cs="宋体"/>
          <w:spacing w:val="4"/>
          <w:sz w:val="24"/>
          <w:szCs w:val="24"/>
        </w:rPr>
        <w:t>，若</w:t>
      </w:r>
      <w:r>
        <w:rPr>
          <w:rFonts w:ascii="Times New Roman" w:eastAsia="Times New Roman" w:hAnsi="Times New Roman" w:cs="Times New Roman"/>
          <w:i/>
          <w:spacing w:val="4"/>
          <w:sz w:val="24"/>
          <w:szCs w:val="24"/>
        </w:rPr>
        <w:t>L</w:t>
      </w:r>
      <w:r>
        <w:rPr>
          <w:rFonts w:ascii="Cambria" w:eastAsia="Cambria" w:hAnsi="Cambria" w:cs="Cambria"/>
          <w:spacing w:val="4"/>
          <w:position w:val="9"/>
          <w:sz w:val="16"/>
          <w:szCs w:val="16"/>
        </w:rPr>
        <w:t>′</w:t>
      </w:r>
      <w:r>
        <w:rPr>
          <w:rFonts w:ascii="Euclid" w:eastAsia="Euclid" w:hAnsi="Euclid" w:cs="Euclid"/>
          <w:spacing w:val="4"/>
          <w:sz w:val="24"/>
          <w:szCs w:val="24"/>
        </w:rPr>
        <w:t>(</w:t>
      </w:r>
      <w:r>
        <w:rPr>
          <w:rFonts w:ascii="Times New Roman" w:eastAsia="Times New Roman" w:hAnsi="Times New Roman" w:cs="Times New Roman"/>
          <w:i/>
          <w:spacing w:val="4"/>
          <w:sz w:val="24"/>
          <w:szCs w:val="24"/>
        </w:rPr>
        <w:t>s</w:t>
      </w:r>
      <w:r>
        <w:rPr>
          <w:rFonts w:ascii="Cambria" w:eastAsia="Cambria" w:hAnsi="Cambria" w:cs="Cambria"/>
          <w:spacing w:val="4"/>
          <w:position w:val="9"/>
          <w:sz w:val="16"/>
          <w:szCs w:val="16"/>
        </w:rPr>
        <w:t>′</w:t>
      </w:r>
      <w:r>
        <w:rPr>
          <w:rFonts w:ascii="Euclid" w:eastAsia="Euclid" w:hAnsi="Euclid" w:cs="Euclid"/>
          <w:spacing w:val="4"/>
          <w:sz w:val="24"/>
          <w:szCs w:val="24"/>
        </w:rPr>
        <w:t>)</w:t>
      </w:r>
      <w:r>
        <w:rPr>
          <w:rFonts w:ascii="Euclid" w:eastAsia="Euclid" w:hAnsi="Euclid" w:cs="Euclid"/>
          <w:spacing w:val="-3"/>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3"/>
          <w:sz w:val="24"/>
          <w:szCs w:val="24"/>
        </w:rPr>
        <w:t xml:space="preserve"> </w:t>
      </w:r>
      <w:r>
        <w:rPr>
          <w:rFonts w:ascii="Times New Roman" w:eastAsia="Times New Roman" w:hAnsi="Times New Roman" w:cs="Times New Roman"/>
          <w:i/>
          <w:sz w:val="24"/>
          <w:szCs w:val="24"/>
        </w:rPr>
        <w:t>Q</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Euclid" w:eastAsia="Euclid" w:hAnsi="Euclid" w:cs="Euclid"/>
          <w:spacing w:val="-3"/>
          <w:sz w:val="24"/>
          <w:szCs w:val="24"/>
        </w:rPr>
        <w:t xml:space="preserve"> </w:t>
      </w:r>
      <w:r>
        <w:rPr>
          <w:rFonts w:ascii="Cambria" w:eastAsia="Cambria" w:hAnsi="Cambria" w:cs="Cambria"/>
          <w:sz w:val="24"/>
          <w:szCs w:val="24"/>
        </w:rPr>
        <w:t>∈</w:t>
      </w:r>
      <w:r>
        <w:rPr>
          <w:rFonts w:ascii="Cambria" w:eastAsia="Cambria" w:hAnsi="Cambria" w:cs="Cambria"/>
          <w:spacing w:val="25"/>
          <w:sz w:val="24"/>
          <w:szCs w:val="24"/>
        </w:rPr>
        <w:t xml:space="preserve"> </w:t>
      </w:r>
      <w:r>
        <w:rPr>
          <w:rFonts w:ascii="Times New Roman" w:eastAsia="Times New Roman" w:hAnsi="Times New Roman" w:cs="Times New Roman"/>
          <w:i/>
          <w:spacing w:val="4"/>
          <w:sz w:val="24"/>
          <w:szCs w:val="24"/>
        </w:rPr>
        <w:t>R</w:t>
      </w:r>
      <w:r>
        <w:rPr>
          <w:rFonts w:ascii="宋体" w:eastAsia="宋体" w:hAnsi="宋体" w:cs="宋体"/>
          <w:spacing w:val="4"/>
          <w:sz w:val="24"/>
          <w:szCs w:val="24"/>
        </w:rPr>
        <w:t>，则令</w:t>
      </w:r>
      <w:r>
        <w:rPr>
          <w:rFonts w:ascii="Times New Roman" w:eastAsia="Times New Roman" w:hAnsi="Times New Roman" w:cs="Times New Roman"/>
          <w:i/>
          <w:spacing w:val="4"/>
          <w:sz w:val="24"/>
          <w:szCs w:val="24"/>
        </w:rPr>
        <w:t>L</w:t>
      </w:r>
      <w:r>
        <w:rPr>
          <w:rFonts w:ascii="Cambria" w:eastAsia="Cambria" w:hAnsi="Cambria" w:cs="Cambria"/>
          <w:spacing w:val="4"/>
          <w:position w:val="9"/>
          <w:sz w:val="16"/>
          <w:szCs w:val="16"/>
        </w:rPr>
        <w:t>′</w:t>
      </w:r>
      <w:r>
        <w:rPr>
          <w:rFonts w:ascii="Euclid" w:eastAsia="Euclid" w:hAnsi="Euclid" w:cs="Euclid"/>
          <w:spacing w:val="4"/>
          <w:sz w:val="24"/>
          <w:szCs w:val="24"/>
        </w:rPr>
        <w:t>(</w:t>
      </w:r>
      <w:r>
        <w:rPr>
          <w:rFonts w:ascii="Times New Roman" w:eastAsia="Times New Roman" w:hAnsi="Times New Roman" w:cs="Times New Roman"/>
          <w:i/>
          <w:spacing w:val="4"/>
          <w:sz w:val="24"/>
          <w:szCs w:val="24"/>
        </w:rPr>
        <w:t>s</w:t>
      </w:r>
      <w:r>
        <w:rPr>
          <w:rFonts w:ascii="Cambria" w:eastAsia="Cambria" w:hAnsi="Cambria" w:cs="Cambria"/>
          <w:spacing w:val="4"/>
          <w:position w:val="9"/>
          <w:sz w:val="16"/>
          <w:szCs w:val="16"/>
        </w:rPr>
        <w:t>′′</w:t>
      </w:r>
      <w:r>
        <w:rPr>
          <w:rFonts w:ascii="Euclid" w:eastAsia="Euclid" w:hAnsi="Euclid" w:cs="Euclid"/>
          <w:spacing w:val="4"/>
          <w:sz w:val="24"/>
          <w:szCs w:val="24"/>
        </w:rPr>
        <w:t>)</w:t>
      </w:r>
      <w:r>
        <w:rPr>
          <w:rFonts w:ascii="Euclid" w:eastAsia="Euclid" w:hAnsi="Euclid" w:cs="Euclid"/>
          <w:spacing w:val="-2"/>
          <w:sz w:val="24"/>
          <w:szCs w:val="24"/>
        </w:rPr>
        <w:t xml:space="preserve"> </w:t>
      </w:r>
      <w:r>
        <w:rPr>
          <w:rFonts w:ascii="Euclid" w:eastAsia="Euclid" w:hAnsi="Euclid" w:cs="Euclid"/>
          <w:sz w:val="24"/>
          <w:szCs w:val="24"/>
        </w:rPr>
        <w:t>=</w:t>
      </w:r>
      <w:r>
        <w:rPr>
          <w:rFonts w:ascii="Euclid" w:eastAsia="Euclid" w:hAnsi="Euclid" w:cs="Euclid"/>
          <w:spacing w:val="-3"/>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Euclid" w:eastAsia="Euclid" w:hAnsi="Euclid" w:cs="Euclid"/>
          <w:spacing w:val="-32"/>
          <w:sz w:val="24"/>
          <w:szCs w:val="24"/>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p</w:t>
      </w:r>
      <w:r>
        <w:rPr>
          <w:rFonts w:ascii="Cambria" w:eastAsia="Cambria" w:hAnsi="Cambria" w:cs="Cambria"/>
          <w:spacing w:val="3"/>
          <w:sz w:val="24"/>
          <w:szCs w:val="24"/>
        </w:rPr>
        <w:t>}</w:t>
      </w:r>
      <w:r>
        <w:rPr>
          <w:rFonts w:ascii="宋体" w:eastAsia="宋体" w:hAnsi="宋体" w:cs="宋体"/>
          <w:spacing w:val="3"/>
          <w:sz w:val="24"/>
          <w:szCs w:val="24"/>
        </w:rPr>
        <w:t>，若</w:t>
      </w:r>
      <w:r>
        <w:rPr>
          <w:rFonts w:ascii="Euclid" w:eastAsia="Euclid" w:hAnsi="Euclid" w:cs="Euclid"/>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2"/>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
          <w:sz w:val="24"/>
          <w:szCs w:val="24"/>
        </w:rPr>
        <w:t xml:space="preserve"> </w:t>
      </w:r>
      <w:r>
        <w:rPr>
          <w:rFonts w:ascii="Times New Roman" w:eastAsia="Times New Roman" w:hAnsi="Times New Roman" w:cs="Times New Roman"/>
          <w:i/>
          <w:spacing w:val="5"/>
          <w:sz w:val="24"/>
          <w:szCs w:val="24"/>
        </w:rPr>
        <w:t>Q</w:t>
      </w:r>
      <w:r>
        <w:rPr>
          <w:rFonts w:ascii="Times New Roman" w:eastAsia="Times New Roman" w:hAnsi="Times New Roman" w:cs="Times New Roman"/>
          <w:spacing w:val="5"/>
          <w:position w:val="-3"/>
          <w:sz w:val="16"/>
          <w:szCs w:val="16"/>
        </w:rPr>
        <w:t>1</w:t>
      </w:r>
      <w:r>
        <w:rPr>
          <w:rFonts w:ascii="宋体" w:eastAsia="宋体" w:hAnsi="宋体" w:cs="宋体"/>
          <w:spacing w:val="5"/>
          <w:sz w:val="24"/>
          <w:szCs w:val="24"/>
        </w:rPr>
        <w:t>，则令</w:t>
      </w:r>
      <w:r>
        <w:rPr>
          <w:rFonts w:ascii="Times New Roman" w:eastAsia="Times New Roman" w:hAnsi="Times New Roman" w:cs="Times New Roman"/>
          <w:i/>
          <w:spacing w:val="5"/>
          <w:sz w:val="24"/>
          <w:szCs w:val="24"/>
        </w:rPr>
        <w:t>L</w:t>
      </w:r>
      <w:r>
        <w:rPr>
          <w:rFonts w:ascii="Cambria" w:eastAsia="Cambria" w:hAnsi="Cambria" w:cs="Cambria"/>
          <w:spacing w:val="5"/>
          <w:position w:val="9"/>
          <w:sz w:val="16"/>
          <w:szCs w:val="16"/>
        </w:rPr>
        <w:t>′</w:t>
      </w:r>
      <w:r>
        <w:rPr>
          <w:rFonts w:ascii="Euclid" w:eastAsia="Euclid" w:hAnsi="Euclid" w:cs="Euclid"/>
          <w:spacing w:val="5"/>
          <w:sz w:val="24"/>
          <w:szCs w:val="24"/>
        </w:rPr>
        <w:t>(</w:t>
      </w:r>
      <w:r>
        <w:rPr>
          <w:rFonts w:ascii="Times New Roman" w:eastAsia="Times New Roman" w:hAnsi="Times New Roman" w:cs="Times New Roman"/>
          <w:i/>
          <w:spacing w:val="5"/>
          <w:sz w:val="24"/>
          <w:szCs w:val="24"/>
        </w:rPr>
        <w:t>s</w:t>
      </w:r>
      <w:r>
        <w:rPr>
          <w:rFonts w:ascii="Euclid" w:eastAsia="Euclid" w:hAnsi="Euclid" w:cs="Euclid"/>
          <w:spacing w:val="5"/>
          <w:sz w:val="24"/>
          <w:szCs w:val="24"/>
        </w:rPr>
        <w:t>)</w:t>
      </w:r>
      <w:r>
        <w:rPr>
          <w:rFonts w:ascii="Euclid" w:eastAsia="Euclid" w:hAnsi="Euclid" w:cs="Euclid"/>
          <w:spacing w:val="-3"/>
          <w:sz w:val="24"/>
          <w:szCs w:val="24"/>
        </w:rPr>
        <w:t xml:space="preserve"> </w:t>
      </w:r>
      <w:r>
        <w:rPr>
          <w:rFonts w:ascii="Euclid" w:eastAsia="Euclid" w:hAnsi="Euclid" w:cs="Euclid"/>
          <w:sz w:val="24"/>
          <w:szCs w:val="24"/>
        </w:rPr>
        <w:t>=</w:t>
      </w:r>
    </w:p>
    <w:p w:rsidR="00A115BF" w:rsidRDefault="00646F36">
      <w:pPr>
        <w:spacing w:line="388" w:lineRule="exact"/>
        <w:ind w:left="119" w:right="103"/>
        <w:rPr>
          <w:rFonts w:ascii="宋体" w:eastAsia="宋体" w:hAnsi="宋体" w:cs="宋体"/>
          <w:sz w:val="24"/>
          <w:szCs w:val="24"/>
        </w:rPr>
      </w:pPr>
      <w:r>
        <w:rPr>
          <w:rFonts w:ascii="Times New Roman" w:eastAsia="Times New Roman" w:hAnsi="Times New Roman" w:cs="Times New Roman"/>
          <w:i/>
          <w:w w:val="105"/>
          <w:sz w:val="24"/>
          <w:szCs w:val="24"/>
        </w:rPr>
        <w:t>L</w:t>
      </w:r>
      <w:r>
        <w:rPr>
          <w:rFonts w:ascii="Euclid" w:eastAsia="Euclid" w:hAnsi="Euclid" w:cs="Euclid"/>
          <w:w w:val="105"/>
          <w:sz w:val="24"/>
          <w:szCs w:val="24"/>
        </w:rPr>
        <w:t>(</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48"/>
          <w:w w:val="105"/>
          <w:sz w:val="24"/>
          <w:szCs w:val="24"/>
        </w:rPr>
        <w:t xml:space="preserve"> </w:t>
      </w:r>
      <w:r>
        <w:rPr>
          <w:rFonts w:ascii="Cambria" w:eastAsia="Cambria" w:hAnsi="Cambria" w:cs="Cambria"/>
          <w:w w:val="110"/>
          <w:sz w:val="24"/>
          <w:szCs w:val="24"/>
        </w:rPr>
        <w:t>−</w:t>
      </w:r>
      <w:r>
        <w:rPr>
          <w:rFonts w:ascii="Cambria" w:eastAsia="Cambria" w:hAnsi="Cambria" w:cs="Cambria"/>
          <w:spacing w:val="-23"/>
          <w:w w:val="110"/>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p</w:t>
      </w:r>
      <w:r>
        <w:rPr>
          <w:rFonts w:ascii="Cambria" w:eastAsia="Cambria" w:hAnsi="Cambria" w:cs="Cambria"/>
          <w:w w:val="105"/>
          <w:sz w:val="24"/>
          <w:szCs w:val="24"/>
        </w:rPr>
        <w:t>}</w:t>
      </w:r>
      <w:r>
        <w:rPr>
          <w:rFonts w:ascii="宋体" w:eastAsia="宋体" w:hAnsi="宋体" w:cs="宋体"/>
          <w:w w:val="105"/>
          <w:sz w:val="24"/>
          <w:szCs w:val="24"/>
        </w:rPr>
        <w:t>。</w:t>
      </w:r>
      <w:r>
        <w:rPr>
          <w:rFonts w:ascii="宋体" w:eastAsia="宋体" w:hAnsi="宋体" w:cs="宋体"/>
          <w:spacing w:val="-104"/>
          <w:w w:val="105"/>
          <w:sz w:val="24"/>
          <w:szCs w:val="24"/>
        </w:rPr>
        <w:t xml:space="preserve"> </w:t>
      </w:r>
      <w:r>
        <w:rPr>
          <w:rFonts w:ascii="宋体" w:eastAsia="宋体" w:hAnsi="宋体" w:cs="宋体"/>
          <w:w w:val="105"/>
          <w:sz w:val="24"/>
          <w:szCs w:val="24"/>
        </w:rPr>
        <w:t>显然，</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2"/>
          <w:w w:val="105"/>
          <w:sz w:val="24"/>
          <w:szCs w:val="24"/>
        </w:rPr>
        <w:t xml:space="preserve"> </w:t>
      </w:r>
      <w:r>
        <w:rPr>
          <w:rFonts w:ascii="Verdana" w:eastAsia="Verdana" w:hAnsi="Verdana" w:cs="Verdana"/>
          <w:i/>
          <w:w w:val="105"/>
          <w:sz w:val="24"/>
          <w:szCs w:val="24"/>
        </w:rPr>
        <w:t>,</w:t>
      </w:r>
      <w:r>
        <w:rPr>
          <w:rFonts w:ascii="Verdana" w:eastAsia="Verdana" w:hAnsi="Verdana" w:cs="Verdana"/>
          <w:i/>
          <w:spacing w:val="-60"/>
          <w:w w:val="105"/>
          <w:sz w:val="24"/>
          <w:szCs w:val="24"/>
        </w:rPr>
        <w:t xml:space="preserve"> </w:t>
      </w:r>
      <w:r>
        <w:rPr>
          <w:rFonts w:ascii="Times New Roman" w:eastAsia="Times New Roman" w:hAnsi="Times New Roman" w:cs="Times New Roman"/>
          <w:i/>
          <w:w w:val="105"/>
          <w:sz w:val="24"/>
          <w:szCs w:val="24"/>
        </w:rPr>
        <w:t>s</w:t>
      </w:r>
      <w:r>
        <w:rPr>
          <w:rFonts w:ascii="Euclid" w:eastAsia="Euclid" w:hAnsi="Euclid" w:cs="Euclid"/>
          <w:w w:val="105"/>
          <w:sz w:val="24"/>
          <w:szCs w:val="24"/>
        </w:rPr>
        <w:t>)</w:t>
      </w:r>
      <w:r>
        <w:rPr>
          <w:rFonts w:ascii="Euclid" w:eastAsia="Euclid" w:hAnsi="Euclid" w:cs="Euclid"/>
          <w:spacing w:val="-27"/>
          <w:w w:val="105"/>
          <w:sz w:val="24"/>
          <w:szCs w:val="24"/>
        </w:rPr>
        <w:t xml:space="preserve"> </w:t>
      </w:r>
      <w:r>
        <w:rPr>
          <w:rFonts w:ascii="Cambria" w:eastAsia="Cambria" w:hAnsi="Cambria" w:cs="Cambria"/>
          <w:w w:val="105"/>
          <w:sz w:val="24"/>
          <w:szCs w:val="24"/>
        </w:rPr>
        <w:t>↔</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p</w:t>
      </w:r>
      <w:r>
        <w:rPr>
          <w:rFonts w:ascii="Cambria" w:eastAsia="Cambria" w:hAnsi="Cambria" w:cs="Cambria"/>
          <w:w w:val="105"/>
          <w:position w:val="-3"/>
          <w:sz w:val="16"/>
          <w:szCs w:val="16"/>
        </w:rPr>
        <w:t>}</w:t>
      </w:r>
      <w:r>
        <w:rPr>
          <w:rFonts w:ascii="Cambria" w:eastAsia="Cambria" w:hAnsi="Cambria" w:cs="Cambria"/>
          <w:spacing w:val="31"/>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2"/>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0"/>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宋体" w:eastAsia="宋体" w:hAnsi="宋体" w:cs="宋体"/>
          <w:w w:val="105"/>
          <w:sz w:val="24"/>
          <w:szCs w:val="24"/>
        </w:rPr>
        <w:t>和</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2"/>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0"/>
          <w:w w:val="105"/>
          <w:sz w:val="24"/>
          <w:szCs w:val="24"/>
        </w:rPr>
        <w:t xml:space="preserve"> </w:t>
      </w:r>
      <w:r>
        <w:rPr>
          <w:rFonts w:ascii="Times New Roman" w:eastAsia="Times New Roman" w:hAnsi="Times New Roman" w:cs="Times New Roman"/>
          <w:i/>
          <w:spacing w:val="2"/>
          <w:w w:val="105"/>
          <w:sz w:val="24"/>
          <w:szCs w:val="24"/>
        </w:rPr>
        <w:t>s</w:t>
      </w:r>
      <w:r>
        <w:rPr>
          <w:rFonts w:ascii="Cambria" w:eastAsia="Cambria" w:hAnsi="Cambria" w:cs="Cambria"/>
          <w:spacing w:val="2"/>
          <w:w w:val="105"/>
          <w:position w:val="9"/>
          <w:sz w:val="16"/>
          <w:szCs w:val="16"/>
        </w:rPr>
        <w:t>′</w:t>
      </w:r>
      <w:r>
        <w:rPr>
          <w:rFonts w:ascii="Euclid" w:eastAsia="Euclid" w:hAnsi="Euclid" w:cs="Euclid"/>
          <w:spacing w:val="2"/>
          <w:w w:val="105"/>
          <w:sz w:val="24"/>
          <w:szCs w:val="24"/>
        </w:rPr>
        <w:t>)</w:t>
      </w:r>
      <w:r>
        <w:rPr>
          <w:rFonts w:ascii="Euclid" w:eastAsia="Euclid" w:hAnsi="Euclid" w:cs="Euclid"/>
          <w:spacing w:val="-27"/>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40"/>
          <w:w w:val="105"/>
          <w:sz w:val="24"/>
          <w:szCs w:val="24"/>
        </w:rPr>
        <w:t xml:space="preserve"> </w:t>
      </w:r>
      <w:r>
        <w:rPr>
          <w:rFonts w:ascii="Times New Roman" w:eastAsia="Times New Roman" w:hAnsi="Times New Roman" w:cs="Times New Roman"/>
          <w:i/>
          <w:spacing w:val="2"/>
          <w:w w:val="105"/>
          <w:sz w:val="24"/>
          <w:szCs w:val="24"/>
        </w:rPr>
        <w:t>C</w:t>
      </w:r>
      <w:r>
        <w:rPr>
          <w:rFonts w:ascii="Cambria" w:eastAsia="Cambria" w:hAnsi="Cambria" w:cs="Cambria"/>
          <w:spacing w:val="2"/>
          <w:w w:val="105"/>
          <w:position w:val="9"/>
          <w:sz w:val="16"/>
          <w:szCs w:val="16"/>
        </w:rPr>
        <w:t>′</w:t>
      </w:r>
      <w:r>
        <w:rPr>
          <w:rFonts w:ascii="Cambria" w:eastAsia="Cambria" w:hAnsi="Cambria" w:cs="Cambria"/>
          <w:spacing w:val="10"/>
          <w:w w:val="105"/>
          <w:position w:val="9"/>
          <w:sz w:val="16"/>
          <w:szCs w:val="16"/>
        </w:rPr>
        <w:t xml:space="preserve"> </w:t>
      </w:r>
      <w:r>
        <w:rPr>
          <w:rFonts w:ascii="Cambria" w:eastAsia="Cambria" w:hAnsi="Cambria" w:cs="Cambria"/>
          <w:w w:val="105"/>
          <w:sz w:val="24"/>
          <w:szCs w:val="24"/>
        </w:rPr>
        <w:t>∧</w:t>
      </w:r>
      <w:r>
        <w:rPr>
          <w:rFonts w:ascii="Cambria" w:eastAsia="Cambria" w:hAnsi="Cambria" w:cs="Cambria"/>
          <w:spacing w:val="-33"/>
          <w:w w:val="105"/>
          <w:sz w:val="24"/>
          <w:szCs w:val="24"/>
        </w:rPr>
        <w:t xml:space="preserve"> </w:t>
      </w:r>
      <w:r>
        <w:rPr>
          <w:rFonts w:ascii="Times New Roman" w:eastAsia="Times New Roman" w:hAnsi="Times New Roman" w:cs="Times New Roman"/>
          <w:i/>
          <w:spacing w:val="-9"/>
          <w:w w:val="105"/>
          <w:sz w:val="24"/>
          <w:szCs w:val="24"/>
        </w:rPr>
        <w:t>C</w:t>
      </w:r>
      <w:r>
        <w:rPr>
          <w:rFonts w:ascii="宋体" w:eastAsia="宋体" w:hAnsi="宋体" w:cs="宋体"/>
          <w:spacing w:val="-9"/>
          <w:w w:val="105"/>
          <w:sz w:val="24"/>
          <w:szCs w:val="24"/>
        </w:rPr>
        <w:t>。</w:t>
      </w:r>
    </w:p>
    <w:p w:rsidR="00A115BF" w:rsidRDefault="00646F36">
      <w:pPr>
        <w:spacing w:before="86" w:line="388" w:lineRule="exact"/>
        <w:ind w:left="600" w:right="103"/>
        <w:rPr>
          <w:rFonts w:ascii="宋体" w:eastAsia="宋体" w:hAnsi="宋体" w:cs="宋体"/>
          <w:sz w:val="24"/>
          <w:szCs w:val="24"/>
        </w:rPr>
      </w:pPr>
      <w:r>
        <w:rPr>
          <w:rFonts w:eastAsiaTheme="minorHAnsi"/>
        </w:rPr>
        <w:pict>
          <v:group id="_x0000_s1201" style="position:absolute;left:0;text-align:left;margin-left:421pt;margin-top:18.1pt;width:3.65pt;height:.1pt;z-index:-250672;mso-position-horizontal-relative:page" coordorigin="8420,362" coordsize="73,2">
            <v:shape id="_x0000_s1202" style="position:absolute;left:8420;top:362;width:73;height:2" coordorigin="8420,362" coordsize="73,0" path="m8420,362r72,e" filled="f" strokeweight=".14042mm">
              <v:path arrowok="t"/>
            </v:shape>
            <w10:wrap anchorx="page"/>
          </v:group>
        </w:pict>
      </w:r>
      <w:r>
        <w:rPr>
          <w:rFonts w:ascii="宋体" w:eastAsia="宋体" w:hAnsi="宋体" w:cs="宋体"/>
          <w:spacing w:val="7"/>
          <w:sz w:val="24"/>
          <w:szCs w:val="24"/>
        </w:rPr>
        <w:t>因此，对任意</w:t>
      </w:r>
      <w:r>
        <w:rPr>
          <w:rFonts w:ascii="Times New Roman" w:eastAsia="Times New Roman" w:hAnsi="Times New Roman" w:cs="Times New Roman"/>
          <w:i/>
          <w:spacing w:val="7"/>
          <w:sz w:val="24"/>
          <w:szCs w:val="24"/>
        </w:rPr>
        <w:t xml:space="preserve">K </w:t>
      </w:r>
      <w:r>
        <w:rPr>
          <w:rFonts w:ascii="Times New Roman" w:eastAsia="Times New Roman" w:hAnsi="Times New Roman" w:cs="Times New Roman"/>
          <w:i/>
          <w:spacing w:val="25"/>
          <w:sz w:val="24"/>
          <w:szCs w:val="24"/>
        </w:rPr>
        <w:t xml:space="preserve"> </w:t>
      </w:r>
      <w:r>
        <w:rPr>
          <w:rFonts w:ascii="Euclid" w:eastAsia="Euclid" w:hAnsi="Euclid" w:cs="Euclid"/>
          <w:sz w:val="24"/>
          <w:szCs w:val="24"/>
        </w:rPr>
        <w:t>=</w:t>
      </w:r>
      <w:r>
        <w:rPr>
          <w:rFonts w:ascii="Euclid" w:eastAsia="Euclid" w:hAnsi="Euclid" w:cs="Euclid"/>
          <w:spacing w:val="-12"/>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12"/>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Times New Roman" w:eastAsia="Times New Roman" w:hAnsi="Times New Roman" w:cs="Times New Roman"/>
          <w:i/>
          <w:spacing w:val="2"/>
          <w:sz w:val="24"/>
          <w:szCs w:val="24"/>
        </w:rPr>
        <w:t>Mod</w:t>
      </w:r>
      <w:r>
        <w:rPr>
          <w:rFonts w:ascii="Euclid" w:eastAsia="Euclid" w:hAnsi="Euclid" w:cs="Euclid"/>
          <w:spacing w:val="2"/>
          <w:sz w:val="24"/>
          <w:szCs w:val="24"/>
        </w:rPr>
        <w:t>(</w:t>
      </w:r>
      <w:r>
        <w:rPr>
          <w:rFonts w:ascii="Times New Roman" w:eastAsia="Times New Roman" w:hAnsi="Times New Roman" w:cs="Times New Roman"/>
          <w:i/>
          <w:spacing w:val="2"/>
          <w:sz w:val="24"/>
          <w:szCs w:val="24"/>
        </w:rPr>
        <w:t>ERes</w:t>
      </w:r>
      <w:r>
        <w:rPr>
          <w:rFonts w:ascii="Euclid" w:eastAsia="Euclid" w:hAnsi="Euclid" w:cs="Euclid"/>
          <w:spacing w:val="2"/>
          <w:sz w:val="24"/>
          <w:szCs w:val="24"/>
        </w:rPr>
        <w:t>(</w:t>
      </w:r>
      <w:r>
        <w:rPr>
          <w:rFonts w:ascii="Arial" w:eastAsia="Arial" w:hAnsi="Arial" w:cs="Arial"/>
          <w:i/>
          <w:spacing w:val="2"/>
          <w:sz w:val="24"/>
          <w:szCs w:val="24"/>
        </w:rPr>
        <w:t>ϕ</w:t>
      </w:r>
      <w:r>
        <w:rPr>
          <w:rFonts w:ascii="Verdana" w:eastAsia="Verdana" w:hAnsi="Verdana" w:cs="Verdana"/>
          <w:i/>
          <w:spacing w:val="2"/>
          <w:sz w:val="24"/>
          <w:szCs w:val="24"/>
        </w:rPr>
        <w:t>,</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pacing w:val="2"/>
          <w:sz w:val="24"/>
          <w:szCs w:val="24"/>
        </w:rPr>
        <w:t>))</w:t>
      </w:r>
      <w:r>
        <w:rPr>
          <w:rFonts w:ascii="宋体" w:eastAsia="宋体" w:hAnsi="宋体" w:cs="宋体"/>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51"/>
          <w:sz w:val="24"/>
          <w:szCs w:val="24"/>
        </w:rPr>
        <w:t xml:space="preserve"> </w:t>
      </w:r>
      <w:r>
        <w:rPr>
          <w:rFonts w:ascii="Euclid" w:eastAsia="Euclid" w:hAnsi="Euclid" w:cs="Euclid"/>
          <w:sz w:val="24"/>
          <w:szCs w:val="24"/>
        </w:rPr>
        <w:t>=</w:t>
      </w:r>
      <w:r>
        <w:rPr>
          <w:rFonts w:ascii="Euclid" w:eastAsia="Euclid" w:hAnsi="Euclid" w:cs="Euclid"/>
          <w:spacing w:val="-12"/>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Euclid" w:eastAsia="Euclid" w:hAnsi="Euclid" w:cs="Euclid"/>
          <w:sz w:val="24"/>
          <w:szCs w:val="24"/>
        </w:rPr>
        <w:t>[</w:t>
      </w:r>
      <w:r>
        <w:rPr>
          <w:rFonts w:ascii="Euclid" w:eastAsia="Euclid" w:hAnsi="Euclid" w:cs="Euclid"/>
          <w:spacing w:val="15"/>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7"/>
          <w:sz w:val="24"/>
          <w:szCs w:val="24"/>
        </w:rPr>
        <w:t>s</w:t>
      </w:r>
      <w:r>
        <w:rPr>
          <w:rFonts w:ascii="Euclid" w:eastAsia="Euclid" w:hAnsi="Euclid" w:cs="Euclid"/>
          <w:spacing w:val="-7"/>
          <w:sz w:val="24"/>
          <w:szCs w:val="24"/>
        </w:rPr>
        <w:t>)</w:t>
      </w:r>
      <w:r>
        <w:rPr>
          <w:rFonts w:ascii="宋体" w:eastAsia="宋体" w:hAnsi="宋体" w:cs="宋体"/>
          <w:spacing w:val="-7"/>
          <w:sz w:val="24"/>
          <w:szCs w:val="24"/>
        </w:rPr>
        <w:t>），存在一个初</w:t>
      </w:r>
    </w:p>
    <w:p w:rsidR="00A115BF" w:rsidRDefault="00646F36">
      <w:pPr>
        <w:spacing w:line="388" w:lineRule="exact"/>
        <w:ind w:left="120" w:right="103"/>
        <w:rPr>
          <w:rFonts w:ascii="宋体" w:eastAsia="宋体" w:hAnsi="宋体" w:cs="宋体"/>
          <w:sz w:val="24"/>
          <w:szCs w:val="24"/>
        </w:rPr>
      </w:pPr>
      <w:r>
        <w:rPr>
          <w:rFonts w:eastAsiaTheme="minorHAnsi"/>
        </w:rPr>
        <w:pict>
          <v:group id="_x0000_s1192" style="position:absolute;left:0;text-align:left;margin-left:514.6pt;margin-top:5pt;width:8pt;height:8.55pt;z-index:14056;mso-position-horizontal-relative:page" coordorigin="10292,100" coordsize="160,171">
            <v:group id="_x0000_s1199" style="position:absolute;left:10296;top:104;width:2;height:163" coordorigin="10296,104" coordsize="2,163">
              <v:shape id="_x0000_s1200" style="position:absolute;left:10296;top:104;width:2;height:163" coordorigin="10296,104" coordsize="0,163" path="m10296,266r,-162e" filled="f" strokeweight=".14042mm">
                <v:path arrowok="t"/>
              </v:shape>
            </v:group>
            <v:group id="_x0000_s1197" style="position:absolute;left:10300;top:108;width:145;height:2" coordorigin="10300,108" coordsize="145,2">
              <v:shape id="_x0000_s1198" style="position:absolute;left:10300;top:108;width:145;height:2" coordorigin="10300,108" coordsize="145,0" path="m10300,108r144,e" filled="f" strokeweight=".14042mm">
                <v:path arrowok="t"/>
              </v:shape>
            </v:group>
            <v:group id="_x0000_s1195" style="position:absolute;left:10300;top:262;width:145;height:2" coordorigin="10300,262" coordsize="145,2">
              <v:shape id="_x0000_s1196" style="position:absolute;left:10300;top:262;width:145;height:2" coordorigin="10300,262" coordsize="145,0" path="m10300,262r144,e" filled="f" strokeweight=".14042mm">
                <v:path arrowok="t"/>
              </v:shape>
            </v:group>
            <v:group id="_x0000_s1193" style="position:absolute;left:10448;top:104;width:2;height:163" coordorigin="10448,104" coordsize="2,163">
              <v:shape id="_x0000_s1194" style="position:absolute;left:10448;top:104;width:2;height:163" coordorigin="10448,104" coordsize="0,163" path="m10448,266r,-162e" filled="f" strokeweight=".14042mm">
                <v:path arrowok="t"/>
              </v:shape>
            </v:group>
            <w10:wrap anchorx="page"/>
          </v:group>
        </w:pict>
      </w:r>
      <w:r>
        <w:rPr>
          <w:rFonts w:ascii="宋体" w:eastAsia="宋体" w:hAnsi="宋体" w:cs="宋体"/>
          <w:w w:val="110"/>
          <w:sz w:val="24"/>
          <w:szCs w:val="24"/>
        </w:rPr>
        <w:t>始</w:t>
      </w:r>
      <w:r>
        <w:rPr>
          <w:rFonts w:ascii="Times New Roman" w:eastAsia="Times New Roman" w:hAnsi="Times New Roman" w:cs="Times New Roman"/>
          <w:w w:val="110"/>
          <w:sz w:val="24"/>
          <w:szCs w:val="24"/>
        </w:rPr>
        <w:t>Ind-</w:t>
      </w:r>
      <w:r>
        <w:rPr>
          <w:rFonts w:ascii="宋体" w:eastAsia="宋体" w:hAnsi="宋体" w:cs="宋体"/>
          <w:w w:val="110"/>
          <w:sz w:val="24"/>
          <w:szCs w:val="24"/>
        </w:rPr>
        <w:t>结构</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15"/>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4"/>
          <w:w w:val="110"/>
          <w:position w:val="9"/>
          <w:sz w:val="16"/>
          <w:szCs w:val="16"/>
        </w:rPr>
        <w:t xml:space="preserve"> </w:t>
      </w:r>
      <w:r>
        <w:rPr>
          <w:rFonts w:ascii="Euclid" w:eastAsia="Euclid" w:hAnsi="Euclid" w:cs="Euclid"/>
          <w:w w:val="110"/>
          <w:sz w:val="24"/>
          <w:szCs w:val="24"/>
        </w:rPr>
        <w:t>=</w:t>
      </w:r>
      <w:r>
        <w:rPr>
          <w:rFonts w:ascii="Euclid" w:eastAsia="Euclid" w:hAnsi="Euclid" w:cs="Euclid"/>
          <w:spacing w:val="-52"/>
          <w:w w:val="110"/>
          <w:sz w:val="24"/>
          <w:szCs w:val="24"/>
        </w:rPr>
        <w:t xml:space="preserve"> </w:t>
      </w:r>
      <w:r>
        <w:rPr>
          <w:rFonts w:ascii="Euclid" w:eastAsia="Euclid" w:hAnsi="Euclid" w:cs="Euclid"/>
          <w:w w:val="110"/>
          <w:sz w:val="24"/>
          <w:szCs w:val="24"/>
        </w:rPr>
        <w:t>(</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40"/>
          <w:w w:val="110"/>
          <w:sz w:val="24"/>
          <w:szCs w:val="24"/>
        </w:rPr>
        <w:t xml:space="preserve"> </w:t>
      </w:r>
      <w:r>
        <w:rPr>
          <w:rFonts w:ascii="Cambria" w:eastAsia="Cambria" w:hAnsi="Cambria" w:cs="Cambria"/>
          <w:spacing w:val="4"/>
          <w:w w:val="110"/>
          <w:position w:val="9"/>
          <w:sz w:val="16"/>
          <w:szCs w:val="16"/>
        </w:rPr>
        <w:t>′</w:t>
      </w:r>
      <w:r>
        <w:rPr>
          <w:rFonts w:ascii="Verdana" w:eastAsia="Verdana" w:hAnsi="Verdana" w:cs="Verdana"/>
          <w:i/>
          <w:spacing w:val="4"/>
          <w:w w:val="110"/>
          <w:sz w:val="24"/>
          <w:szCs w:val="24"/>
        </w:rPr>
        <w:t>,</w:t>
      </w:r>
      <w:r>
        <w:rPr>
          <w:rFonts w:ascii="Verdana" w:eastAsia="Verdana" w:hAnsi="Verdana" w:cs="Verdana"/>
          <w:i/>
          <w:spacing w:val="-75"/>
          <w:w w:val="110"/>
          <w:sz w:val="24"/>
          <w:szCs w:val="24"/>
        </w:rPr>
        <w:t xml:space="preserve"> </w:t>
      </w:r>
      <w:r>
        <w:rPr>
          <w:rFonts w:ascii="Times New Roman" w:eastAsia="Times New Roman" w:hAnsi="Times New Roman" w:cs="Times New Roman"/>
          <w:i/>
          <w:w w:val="110"/>
          <w:sz w:val="24"/>
          <w:szCs w:val="24"/>
        </w:rPr>
        <w:t>s</w:t>
      </w:r>
      <w:r>
        <w:rPr>
          <w:rFonts w:ascii="Cambria" w:eastAsia="Cambria" w:hAnsi="Cambria" w:cs="Cambria"/>
          <w:w w:val="110"/>
          <w:position w:val="9"/>
          <w:sz w:val="16"/>
          <w:szCs w:val="16"/>
        </w:rPr>
        <w:t>′</w:t>
      </w:r>
      <w:r>
        <w:rPr>
          <w:rFonts w:ascii="Euclid" w:eastAsia="Euclid" w:hAnsi="Euclid" w:cs="Euclid"/>
          <w:w w:val="110"/>
          <w:sz w:val="24"/>
          <w:szCs w:val="24"/>
        </w:rPr>
        <w:t>)</w:t>
      </w:r>
      <w:r>
        <w:rPr>
          <w:rFonts w:ascii="宋体" w:eastAsia="宋体" w:hAnsi="宋体" w:cs="宋体"/>
          <w:w w:val="110"/>
          <w:sz w:val="24"/>
          <w:szCs w:val="24"/>
        </w:rPr>
        <w:t>，使得</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22"/>
          <w:w w:val="110"/>
          <w:sz w:val="24"/>
          <w:szCs w:val="24"/>
        </w:rPr>
        <w:t xml:space="preserve"> </w:t>
      </w:r>
      <w:r>
        <w:rPr>
          <w:rFonts w:ascii="Cambria" w:eastAsia="Cambria" w:hAnsi="Cambria" w:cs="Cambria"/>
          <w:spacing w:val="-4"/>
          <w:w w:val="110"/>
          <w:sz w:val="24"/>
          <w:szCs w:val="24"/>
        </w:rPr>
        <w:t>↔</w:t>
      </w:r>
      <w:r>
        <w:rPr>
          <w:rFonts w:ascii="Times New Roman" w:eastAsia="Times New Roman" w:hAnsi="Times New Roman" w:cs="Times New Roman"/>
          <w:i/>
          <w:spacing w:val="-4"/>
          <w:w w:val="110"/>
          <w:position w:val="-3"/>
          <w:sz w:val="16"/>
          <w:szCs w:val="16"/>
        </w:rPr>
        <w:t>U</w:t>
      </w:r>
      <w:r>
        <w:rPr>
          <w:rFonts w:ascii="Times New Roman" w:eastAsia="Times New Roman" w:hAnsi="Times New Roman" w:cs="Times New Roman"/>
          <w:i/>
          <w:spacing w:val="10"/>
          <w:w w:val="110"/>
          <w:position w:val="-3"/>
          <w:sz w:val="16"/>
          <w:szCs w:val="16"/>
        </w:rPr>
        <w:t xml:space="preserve"> </w:t>
      </w:r>
      <w:r>
        <w:rPr>
          <w:rFonts w:ascii="Times New Roman" w:eastAsia="Times New Roman" w:hAnsi="Times New Roman" w:cs="Times New Roman"/>
          <w:i/>
          <w:w w:val="110"/>
          <w:sz w:val="24"/>
          <w:szCs w:val="24"/>
        </w:rPr>
        <w:t>K</w:t>
      </w:r>
      <w:r>
        <w:rPr>
          <w:rFonts w:ascii="Times New Roman" w:eastAsia="Times New Roman" w:hAnsi="Times New Roman" w:cs="Times New Roman"/>
          <w:i/>
          <w:spacing w:val="-15"/>
          <w:w w:val="110"/>
          <w:sz w:val="24"/>
          <w:szCs w:val="24"/>
        </w:rPr>
        <w:t xml:space="preserve"> </w:t>
      </w:r>
      <w:r>
        <w:rPr>
          <w:rFonts w:ascii="Cambria" w:eastAsia="Cambria" w:hAnsi="Cambria" w:cs="Cambria"/>
          <w:spacing w:val="2"/>
          <w:w w:val="110"/>
          <w:position w:val="9"/>
          <w:sz w:val="16"/>
          <w:szCs w:val="16"/>
        </w:rPr>
        <w:t>′</w:t>
      </w:r>
      <w:r>
        <w:rPr>
          <w:rFonts w:ascii="宋体" w:eastAsia="宋体" w:hAnsi="宋体" w:cs="宋体"/>
          <w:spacing w:val="2"/>
          <w:w w:val="110"/>
          <w:sz w:val="24"/>
          <w:szCs w:val="24"/>
        </w:rPr>
        <w:t>和</w:t>
      </w:r>
      <w:r>
        <w:rPr>
          <w:rFonts w:ascii="Times New Roman" w:eastAsia="Times New Roman" w:hAnsi="Times New Roman" w:cs="Times New Roman"/>
          <w:i/>
          <w:spacing w:val="2"/>
          <w:w w:val="110"/>
          <w:sz w:val="24"/>
          <w:szCs w:val="24"/>
        </w:rPr>
        <w:t>K</w:t>
      </w:r>
      <w:r>
        <w:rPr>
          <w:rFonts w:ascii="Times New Roman" w:eastAsia="Times New Roman" w:hAnsi="Times New Roman" w:cs="Times New Roman"/>
          <w:i/>
          <w:spacing w:val="-15"/>
          <w:w w:val="110"/>
          <w:sz w:val="24"/>
          <w:szCs w:val="24"/>
        </w:rPr>
        <w:t xml:space="preserve"> </w:t>
      </w:r>
      <w:r>
        <w:rPr>
          <w:rFonts w:ascii="Cambria" w:eastAsia="Cambria" w:hAnsi="Cambria" w:cs="Cambria"/>
          <w:w w:val="110"/>
          <w:position w:val="9"/>
          <w:sz w:val="16"/>
          <w:szCs w:val="16"/>
        </w:rPr>
        <w:t>′</w:t>
      </w:r>
      <w:r>
        <w:rPr>
          <w:rFonts w:ascii="Cambria" w:eastAsia="Cambria" w:hAnsi="Cambria" w:cs="Cambria"/>
          <w:spacing w:val="4"/>
          <w:w w:val="110"/>
          <w:position w:val="9"/>
          <w:sz w:val="16"/>
          <w:szCs w:val="16"/>
        </w:rPr>
        <w:t xml:space="preserve"> </w:t>
      </w:r>
      <w:r>
        <w:rPr>
          <w:rFonts w:ascii="Cambria" w:eastAsia="Cambria" w:hAnsi="Cambria" w:cs="Cambria"/>
          <w:spacing w:val="-24"/>
          <w:w w:val="110"/>
          <w:sz w:val="24"/>
          <w:szCs w:val="24"/>
        </w:rPr>
        <w:t>|</w:t>
      </w:r>
      <w:r>
        <w:rPr>
          <w:rFonts w:ascii="Euclid" w:eastAsia="Euclid" w:hAnsi="Euclid" w:cs="Euclid"/>
          <w:spacing w:val="-24"/>
          <w:w w:val="110"/>
          <w:sz w:val="24"/>
          <w:szCs w:val="24"/>
        </w:rPr>
        <w:t>=</w:t>
      </w:r>
      <w:r>
        <w:rPr>
          <w:rFonts w:ascii="Euclid" w:eastAsia="Euclid" w:hAnsi="Euclid" w:cs="Euclid"/>
          <w:spacing w:val="-48"/>
          <w:w w:val="110"/>
          <w:sz w:val="24"/>
          <w:szCs w:val="24"/>
        </w:rPr>
        <w:t xml:space="preserve"> </w:t>
      </w:r>
      <w:r>
        <w:rPr>
          <w:rFonts w:ascii="Times New Roman" w:eastAsia="Times New Roman" w:hAnsi="Times New Roman" w:cs="Times New Roman"/>
          <w:w w:val="110"/>
          <w:sz w:val="19"/>
          <w:szCs w:val="19"/>
        </w:rPr>
        <w:t>UF</w:t>
      </w:r>
      <w:r>
        <w:rPr>
          <w:rFonts w:ascii="Euclid" w:eastAsia="Euclid" w:hAnsi="Euclid" w:cs="Euclid"/>
          <w:w w:val="110"/>
          <w:sz w:val="24"/>
          <w:szCs w:val="24"/>
        </w:rPr>
        <w:t>(</w:t>
      </w:r>
      <w:r>
        <w:rPr>
          <w:rFonts w:ascii="Times New Roman" w:eastAsia="Times New Roman" w:hAnsi="Times New Roman" w:cs="Times New Roman"/>
          <w:i/>
          <w:w w:val="110"/>
          <w:sz w:val="24"/>
          <w:szCs w:val="24"/>
        </w:rPr>
        <w:t>T</w:t>
      </w:r>
      <w:r>
        <w:rPr>
          <w:rFonts w:ascii="Arial" w:eastAsia="Arial" w:hAnsi="Arial" w:cs="Arial"/>
          <w:i/>
          <w:w w:val="110"/>
          <w:position w:val="-3"/>
          <w:sz w:val="16"/>
          <w:szCs w:val="16"/>
        </w:rPr>
        <w:t>ϕ</w:t>
      </w:r>
      <w:r>
        <w:rPr>
          <w:rFonts w:ascii="Arial" w:eastAsia="Arial" w:hAnsi="Arial" w:cs="Arial"/>
          <w:i/>
          <w:spacing w:val="-34"/>
          <w:w w:val="110"/>
          <w:position w:val="-3"/>
          <w:sz w:val="16"/>
          <w:szCs w:val="16"/>
        </w:rPr>
        <w:t xml:space="preserve"> </w:t>
      </w:r>
      <w:r>
        <w:rPr>
          <w:rFonts w:ascii="Verdana" w:eastAsia="Verdana" w:hAnsi="Verdana" w:cs="Verdana"/>
          <w:i/>
          <w:spacing w:val="9"/>
          <w:w w:val="110"/>
          <w:sz w:val="24"/>
          <w:szCs w:val="24"/>
        </w:rPr>
        <w:t>,</w:t>
      </w:r>
      <w:r>
        <w:rPr>
          <w:rFonts w:ascii="Times New Roman" w:eastAsia="Times New Roman" w:hAnsi="Times New Roman" w:cs="Times New Roman"/>
          <w:i/>
          <w:spacing w:val="9"/>
          <w:w w:val="110"/>
          <w:sz w:val="24"/>
          <w:szCs w:val="24"/>
        </w:rPr>
        <w:t>V</w:t>
      </w:r>
      <w:r>
        <w:rPr>
          <w:rFonts w:ascii="Times New Roman" w:eastAsia="Times New Roman" w:hAnsi="Times New Roman" w:cs="Times New Roman"/>
          <w:i/>
          <w:spacing w:val="-46"/>
          <w:w w:val="110"/>
          <w:sz w:val="24"/>
          <w:szCs w:val="24"/>
        </w:rPr>
        <w:t xml:space="preserve"> </w:t>
      </w:r>
      <w:r>
        <w:rPr>
          <w:rFonts w:ascii="Euclid" w:eastAsia="Euclid" w:hAnsi="Euclid" w:cs="Euclid"/>
          <w:spacing w:val="-12"/>
          <w:w w:val="110"/>
          <w:sz w:val="24"/>
          <w:szCs w:val="24"/>
        </w:rPr>
        <w:t>)</w:t>
      </w:r>
      <w:r>
        <w:rPr>
          <w:rFonts w:ascii="宋体" w:eastAsia="宋体" w:hAnsi="宋体" w:cs="宋体"/>
          <w:spacing w:val="-12"/>
          <w:w w:val="110"/>
          <w:sz w:val="24"/>
          <w:szCs w:val="24"/>
        </w:rPr>
        <w:t>。</w:t>
      </w:r>
    </w:p>
    <w:p w:rsidR="00A115BF" w:rsidRDefault="00A115BF">
      <w:pPr>
        <w:spacing w:before="11"/>
        <w:rPr>
          <w:rFonts w:ascii="宋体" w:eastAsia="宋体" w:hAnsi="宋体" w:cs="宋体"/>
          <w:sz w:val="25"/>
          <w:szCs w:val="25"/>
        </w:rPr>
      </w:pPr>
    </w:p>
    <w:p w:rsidR="00A115BF" w:rsidRDefault="00646F36">
      <w:pPr>
        <w:spacing w:before="26" w:line="388" w:lineRule="exact"/>
        <w:ind w:left="120" w:right="103"/>
        <w:rPr>
          <w:rFonts w:ascii="宋体" w:eastAsia="宋体" w:hAnsi="宋体" w:cs="宋体"/>
          <w:sz w:val="24"/>
          <w:szCs w:val="24"/>
        </w:rPr>
      </w:pPr>
      <w:bookmarkStart w:id="166" w:name="_bookmark115"/>
      <w:bookmarkEnd w:id="166"/>
      <w:r>
        <w:rPr>
          <w:rFonts w:ascii="黑体" w:eastAsia="黑体" w:hAnsi="黑体" w:cs="黑体"/>
          <w:sz w:val="24"/>
          <w:szCs w:val="24"/>
        </w:rPr>
        <w:t>例</w:t>
      </w:r>
      <w:r>
        <w:rPr>
          <w:rFonts w:ascii="黑体" w:eastAsia="黑体" w:hAnsi="黑体" w:cs="黑体"/>
          <w:spacing w:val="-45"/>
          <w:sz w:val="24"/>
          <w:szCs w:val="24"/>
        </w:rPr>
        <w:t xml:space="preserve"> </w:t>
      </w:r>
      <w:r>
        <w:rPr>
          <w:rFonts w:ascii="Times New Roman" w:eastAsia="Times New Roman" w:hAnsi="Times New Roman" w:cs="Times New Roman"/>
          <w:b/>
          <w:bCs/>
          <w:sz w:val="24"/>
          <w:szCs w:val="24"/>
        </w:rPr>
        <w:t>5.4</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例</w:t>
      </w:r>
      <w:hyperlink w:anchor="_bookmark56" w:history="1">
        <w:r>
          <w:rPr>
            <w:rFonts w:ascii="Times New Roman" w:eastAsia="Times New Roman" w:hAnsi="Times New Roman" w:cs="Times New Roman"/>
            <w:sz w:val="24"/>
            <w:szCs w:val="24"/>
          </w:rPr>
          <w:t>3.3</w:t>
        </w:r>
      </w:hyperlink>
      <w:r>
        <w:rPr>
          <w:rFonts w:ascii="宋体" w:eastAsia="宋体" w:hAnsi="宋体" w:cs="宋体"/>
          <w:sz w:val="24"/>
          <w:szCs w:val="24"/>
        </w:rPr>
        <w:t>的延续</w:t>
      </w:r>
      <w:r>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55"/>
          <w:sz w:val="24"/>
          <w:szCs w:val="24"/>
        </w:rPr>
        <w:t xml:space="preserve"> </w:t>
      </w:r>
      <w:r>
        <w:rPr>
          <w:rFonts w:ascii="宋体" w:eastAsia="宋体" w:hAnsi="宋体" w:cs="宋体"/>
          <w:spacing w:val="-6"/>
          <w:sz w:val="24"/>
          <w:szCs w:val="24"/>
        </w:rPr>
        <w:t>令</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38"/>
          <w:sz w:val="24"/>
          <w:szCs w:val="24"/>
        </w:rPr>
        <w:t xml:space="preserve"> </w:t>
      </w:r>
      <w:r>
        <w:rPr>
          <w:rFonts w:ascii="Euclid" w:eastAsia="Euclid" w:hAnsi="Euclid" w:cs="Euclid"/>
          <w:sz w:val="24"/>
          <w:szCs w:val="24"/>
        </w:rPr>
        <w:t>=</w:t>
      </w:r>
      <w:r>
        <w:rPr>
          <w:rFonts w:ascii="Euclid" w:eastAsia="Euclid" w:hAnsi="Euclid" w:cs="Euclid"/>
          <w:spacing w:val="-16"/>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p</w:t>
      </w:r>
      <w:r>
        <w:rPr>
          <w:rFonts w:ascii="Verdana" w:eastAsia="Verdana" w:hAnsi="Verdana" w:cs="Verdana"/>
          <w:i/>
          <w:spacing w:val="4"/>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r</w:t>
      </w:r>
      <w:r>
        <w:rPr>
          <w:rFonts w:ascii="Cambria" w:eastAsia="Cambria" w:hAnsi="Cambria" w:cs="Cambria"/>
          <w:sz w:val="24"/>
          <w:szCs w:val="24"/>
        </w:rPr>
        <w:t>}</w:t>
      </w:r>
      <w:r>
        <w:rPr>
          <w:rFonts w:ascii="宋体" w:eastAsia="宋体" w:hAnsi="宋体" w:cs="宋体"/>
          <w:sz w:val="24"/>
          <w:szCs w:val="24"/>
        </w:rPr>
        <w:t>，则</w:t>
      </w:r>
      <w:r>
        <w:rPr>
          <w:rFonts w:ascii="Times New Roman" w:eastAsia="Times New Roman" w:hAnsi="Times New Roman" w:cs="Times New Roman"/>
          <w:sz w:val="19"/>
          <w:szCs w:val="19"/>
        </w:rPr>
        <w:t>UF</w:t>
      </w:r>
      <w:r>
        <w:rPr>
          <w:rFonts w:ascii="Euclid" w:eastAsia="Euclid" w:hAnsi="Euclid" w:cs="Euclid"/>
          <w:sz w:val="24"/>
          <w:szCs w:val="24"/>
        </w:rPr>
        <w:t>(</w:t>
      </w:r>
      <w:r>
        <w:rPr>
          <w:rFonts w:ascii="Times New Roman" w:eastAsia="Times New Roman" w:hAnsi="Times New Roman" w:cs="Times New Roman"/>
          <w:i/>
          <w:sz w:val="24"/>
          <w:szCs w:val="24"/>
        </w:rPr>
        <w:t>T</w:t>
      </w:r>
      <w:r>
        <w:rPr>
          <w:rFonts w:ascii="Arial" w:eastAsia="Arial" w:hAnsi="Arial" w:cs="Arial"/>
          <w:i/>
          <w:position w:val="-3"/>
          <w:sz w:val="16"/>
          <w:szCs w:val="16"/>
        </w:rPr>
        <w:t>ϕ</w:t>
      </w:r>
      <w:r>
        <w:rPr>
          <w:rFonts w:ascii="Arial" w:eastAsia="Arial" w:hAnsi="Arial" w:cs="Arial"/>
          <w:i/>
          <w:spacing w:val="-20"/>
          <w:position w:val="-3"/>
          <w:sz w:val="16"/>
          <w:szCs w:val="16"/>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14"/>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x</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7"/>
          <w:sz w:val="24"/>
          <w:szCs w:val="24"/>
        </w:rPr>
        <w:t>y</w:t>
      </w:r>
      <w:r>
        <w:rPr>
          <w:rFonts w:ascii="Verdana" w:eastAsia="Verdana" w:hAnsi="Verdana" w:cs="Verdana"/>
          <w:i/>
          <w:spacing w:val="-7"/>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z</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3"/>
          <w:sz w:val="24"/>
          <w:szCs w:val="24"/>
        </w:rPr>
        <w:t xml:space="preserve"> </w:t>
      </w:r>
      <w:r>
        <w:rPr>
          <w:rFonts w:ascii="宋体" w:eastAsia="宋体" w:hAnsi="宋体" w:cs="宋体"/>
          <w:spacing w:val="4"/>
          <w:sz w:val="24"/>
          <w:szCs w:val="24"/>
        </w:rPr>
        <w:t>除了例</w:t>
      </w:r>
      <w:hyperlink w:anchor="_bookmark56" w:history="1">
        <w:r>
          <w:rPr>
            <w:rFonts w:ascii="Times New Roman" w:eastAsia="Times New Roman" w:hAnsi="Times New Roman" w:cs="Times New Roman"/>
            <w:spacing w:val="4"/>
            <w:sz w:val="24"/>
            <w:szCs w:val="24"/>
          </w:rPr>
          <w:t>3.3</w:t>
        </w:r>
      </w:hyperlink>
      <w:r>
        <w:rPr>
          <w:rFonts w:ascii="宋体" w:eastAsia="宋体" w:hAnsi="宋体" w:cs="宋体"/>
          <w:spacing w:val="4"/>
          <w:sz w:val="24"/>
          <w:szCs w:val="24"/>
        </w:rPr>
        <w:t>中的子句，还包含</w:t>
      </w:r>
    </w:p>
    <w:p w:rsidR="00A115BF" w:rsidRDefault="00646F36">
      <w:pPr>
        <w:pStyle w:val="a3"/>
        <w:spacing w:line="300" w:lineRule="exact"/>
        <w:ind w:right="103"/>
        <w:rPr>
          <w:rFonts w:ascii="宋体" w:eastAsia="宋体" w:hAnsi="宋体" w:cs="宋体"/>
        </w:rPr>
      </w:pPr>
      <w:r>
        <w:rPr>
          <w:rFonts w:ascii="宋体" w:eastAsia="宋体" w:hAnsi="宋体" w:cs="宋体"/>
        </w:rPr>
        <w:t>如下子句：</w:t>
      </w:r>
    </w:p>
    <w:p w:rsidR="00A115BF" w:rsidRDefault="00A115BF">
      <w:pPr>
        <w:spacing w:before="12"/>
        <w:rPr>
          <w:rFonts w:ascii="宋体" w:eastAsia="宋体" w:hAnsi="宋体" w:cs="宋体"/>
          <w:sz w:val="27"/>
          <w:szCs w:val="27"/>
        </w:rPr>
      </w:pPr>
    </w:p>
    <w:tbl>
      <w:tblPr>
        <w:tblStyle w:val="TableNormal"/>
        <w:tblW w:w="0" w:type="auto"/>
        <w:tblInd w:w="305" w:type="dxa"/>
        <w:tblLayout w:type="fixed"/>
        <w:tblLook w:val="01E0" w:firstRow="1" w:lastRow="1" w:firstColumn="1" w:lastColumn="1" w:noHBand="0" w:noVBand="0"/>
      </w:tblPr>
      <w:tblGrid>
        <w:gridCol w:w="2559"/>
        <w:gridCol w:w="1760"/>
        <w:gridCol w:w="2642"/>
        <w:gridCol w:w="1695"/>
      </w:tblGrid>
      <w:tr w:rsidR="00A115BF">
        <w:trPr>
          <w:trHeight w:hRule="exact" w:val="476"/>
        </w:trPr>
        <w:tc>
          <w:tcPr>
            <w:tcW w:w="2559" w:type="dxa"/>
            <w:tcBorders>
              <w:top w:val="nil"/>
              <w:left w:val="nil"/>
              <w:bottom w:val="nil"/>
              <w:right w:val="nil"/>
            </w:tcBorders>
          </w:tcPr>
          <w:p w:rsidR="00A115BF" w:rsidRDefault="00646F36">
            <w:pPr>
              <w:pStyle w:val="TableParagraph"/>
              <w:spacing w:before="9"/>
              <w:ind w:left="55"/>
              <w:rPr>
                <w:rFonts w:ascii="Times New Roman" w:eastAsia="Times New Roman" w:hAnsi="Times New Roman" w:cs="Times New Roman"/>
                <w:sz w:val="24"/>
                <w:szCs w:val="24"/>
              </w:rPr>
            </w:pPr>
            <w:r>
              <w:rPr>
                <w:rFonts w:ascii="Euclid" w:eastAsia="Euclid" w:hAnsi="Euclid" w:cs="Euclid"/>
                <w:w w:val="105"/>
                <w:sz w:val="24"/>
                <w:szCs w:val="24"/>
              </w:rPr>
              <w:t>(</w:t>
            </w:r>
            <w:r>
              <w:rPr>
                <w:rFonts w:ascii="Times New Roman" w:eastAsia="Times New Roman" w:hAnsi="Times New Roman" w:cs="Times New Roman"/>
                <w:w w:val="105"/>
                <w:sz w:val="24"/>
                <w:szCs w:val="24"/>
              </w:rPr>
              <w:t>1</w:t>
            </w:r>
            <w:r>
              <w:rPr>
                <w:rFonts w:ascii="Euclid" w:eastAsia="Euclid" w:hAnsi="Euclid" w:cs="Euclid"/>
                <w:w w:val="105"/>
                <w:sz w:val="24"/>
                <w:szCs w:val="24"/>
              </w:rPr>
              <w:t>)</w:t>
            </w:r>
            <w:r>
              <w:rPr>
                <w:rFonts w:ascii="Euclid" w:eastAsia="Euclid" w:hAnsi="Euclid" w:cs="Euclid"/>
                <w:spacing w:val="-30"/>
                <w:w w:val="105"/>
                <w:sz w:val="24"/>
                <w:szCs w:val="24"/>
              </w:rPr>
              <w:t xml:space="preserve"> </w:t>
            </w:r>
            <w:r>
              <w:rPr>
                <w:rFonts w:ascii="Times New Roman" w:eastAsia="Times New Roman" w:hAnsi="Times New Roman" w:cs="Times New Roman"/>
                <w:b/>
                <w:bCs/>
                <w:w w:val="105"/>
                <w:sz w:val="24"/>
                <w:szCs w:val="24"/>
              </w:rPr>
              <w:t>start</w:t>
            </w:r>
            <w:r>
              <w:rPr>
                <w:rFonts w:ascii="Times New Roman" w:eastAsia="Times New Roman" w:hAnsi="Times New Roman" w:cs="Times New Roman"/>
                <w:b/>
                <w:bCs/>
                <w:spacing w:val="-15"/>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Times New Roman" w:eastAsia="Times New Roman" w:hAnsi="Times New Roman" w:cs="Times New Roman"/>
                <w:i/>
                <w:w w:val="105"/>
                <w:sz w:val="24"/>
                <w:szCs w:val="24"/>
              </w:rPr>
              <w:t>r</w:t>
            </w:r>
          </w:p>
        </w:tc>
        <w:tc>
          <w:tcPr>
            <w:tcW w:w="1760" w:type="dxa"/>
            <w:tcBorders>
              <w:top w:val="nil"/>
              <w:left w:val="nil"/>
              <w:bottom w:val="nil"/>
              <w:right w:val="nil"/>
            </w:tcBorders>
          </w:tcPr>
          <w:p w:rsidR="00A115BF" w:rsidRDefault="00646F36">
            <w:pPr>
              <w:pStyle w:val="TableParagraph"/>
              <w:spacing w:before="9"/>
              <w:ind w:left="120"/>
              <w:rPr>
                <w:rFonts w:ascii="Euclid" w:eastAsia="Euclid" w:hAnsi="Euclid" w:cs="Euclid"/>
                <w:sz w:val="24"/>
                <w:szCs w:val="24"/>
              </w:rPr>
            </w:pPr>
            <w:r>
              <w:rPr>
                <w:rFonts w:ascii="Euclid"/>
                <w:w w:val="95"/>
                <w:sz w:val="24"/>
              </w:rPr>
              <w:t>(</w:t>
            </w:r>
            <w:r>
              <w:rPr>
                <w:rFonts w:ascii="Times New Roman"/>
                <w:w w:val="95"/>
                <w:sz w:val="24"/>
              </w:rPr>
              <w:t>1</w:t>
            </w:r>
            <w:r>
              <w:rPr>
                <w:rFonts w:ascii="Verdana"/>
                <w:i/>
                <w:w w:val="95"/>
                <w:sz w:val="24"/>
              </w:rPr>
              <w:t>,</w:t>
            </w:r>
            <w:r>
              <w:rPr>
                <w:rFonts w:ascii="Verdana"/>
                <w:i/>
                <w:spacing w:val="-42"/>
                <w:w w:val="95"/>
                <w:sz w:val="24"/>
              </w:rPr>
              <w:t xml:space="preserve"> </w:t>
            </w:r>
            <w:r>
              <w:rPr>
                <w:rFonts w:ascii="Times New Roman"/>
                <w:w w:val="95"/>
                <w:sz w:val="24"/>
              </w:rPr>
              <w:t>2</w:t>
            </w:r>
            <w:r>
              <w:rPr>
                <w:rFonts w:ascii="Verdana"/>
                <w:i/>
                <w:w w:val="95"/>
                <w:sz w:val="24"/>
              </w:rPr>
              <w:t>,</w:t>
            </w:r>
            <w:r>
              <w:rPr>
                <w:rFonts w:ascii="Verdana"/>
                <w:i/>
                <w:spacing w:val="-42"/>
                <w:w w:val="95"/>
                <w:sz w:val="24"/>
              </w:rPr>
              <w:t xml:space="preserve"> </w:t>
            </w:r>
            <w:r>
              <w:rPr>
                <w:rFonts w:ascii="Times New Roman"/>
                <w:b/>
                <w:w w:val="95"/>
                <w:sz w:val="24"/>
              </w:rPr>
              <w:t>SRES5</w:t>
            </w:r>
            <w:r>
              <w:rPr>
                <w:rFonts w:ascii="Euclid"/>
                <w:w w:val="95"/>
                <w:sz w:val="24"/>
              </w:rPr>
              <w:t>)</w:t>
            </w:r>
          </w:p>
        </w:tc>
        <w:tc>
          <w:tcPr>
            <w:tcW w:w="2642" w:type="dxa"/>
            <w:tcBorders>
              <w:top w:val="nil"/>
              <w:left w:val="nil"/>
              <w:bottom w:val="nil"/>
              <w:right w:val="nil"/>
            </w:tcBorders>
          </w:tcPr>
          <w:p w:rsidR="00A115BF" w:rsidRDefault="00646F36">
            <w:pPr>
              <w:pStyle w:val="TableParagraph"/>
              <w:spacing w:before="9"/>
              <w:ind w:left="120"/>
              <w:rPr>
                <w:rFonts w:ascii="Times New Roman" w:eastAsia="Times New Roman" w:hAnsi="Times New Roman" w:cs="Times New Roman"/>
                <w:sz w:val="24"/>
                <w:szCs w:val="24"/>
              </w:rPr>
            </w:pPr>
            <w:r>
              <w:rPr>
                <w:rFonts w:ascii="Euclid" w:eastAsia="Euclid" w:hAnsi="Euclid" w:cs="Euclid"/>
                <w:w w:val="105"/>
                <w:sz w:val="24"/>
                <w:szCs w:val="24"/>
              </w:rPr>
              <w:t>(</w:t>
            </w:r>
            <w:r>
              <w:rPr>
                <w:rFonts w:ascii="Times New Roman" w:eastAsia="Times New Roman" w:hAnsi="Times New Roman" w:cs="Times New Roman"/>
                <w:w w:val="105"/>
                <w:sz w:val="24"/>
                <w:szCs w:val="24"/>
              </w:rPr>
              <w:t>2</w:t>
            </w:r>
            <w:r>
              <w:rPr>
                <w:rFonts w:ascii="Euclid" w:eastAsia="Euclid" w:hAnsi="Euclid" w:cs="Euclid"/>
                <w:w w:val="105"/>
                <w:sz w:val="24"/>
                <w:szCs w:val="24"/>
              </w:rPr>
              <w:t>)</w:t>
            </w:r>
            <w:r>
              <w:rPr>
                <w:rFonts w:ascii="Euclid" w:eastAsia="Euclid" w:hAnsi="Euclid" w:cs="Euclid"/>
                <w:spacing w:val="-27"/>
                <w:w w:val="105"/>
                <w:sz w:val="24"/>
                <w:szCs w:val="24"/>
              </w:rPr>
              <w:t xml:space="preserve"> </w:t>
            </w:r>
            <w:r>
              <w:rPr>
                <w:rFonts w:ascii="Times New Roman" w:eastAsia="Times New Roman" w:hAnsi="Times New Roman" w:cs="Times New Roman"/>
                <w:b/>
                <w:bCs/>
                <w:w w:val="105"/>
                <w:sz w:val="24"/>
                <w:szCs w:val="24"/>
              </w:rPr>
              <w:t>start</w:t>
            </w:r>
            <w:r>
              <w:rPr>
                <w:rFonts w:ascii="Times New Roman" w:eastAsia="Times New Roman" w:hAnsi="Times New Roman" w:cs="Times New Roman"/>
                <w:b/>
                <w:bCs/>
                <w:spacing w:val="-13"/>
                <w:w w:val="105"/>
                <w:sz w:val="24"/>
                <w:szCs w:val="24"/>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y</w:t>
            </w:r>
          </w:p>
        </w:tc>
        <w:tc>
          <w:tcPr>
            <w:tcW w:w="1695" w:type="dxa"/>
            <w:tcBorders>
              <w:top w:val="nil"/>
              <w:left w:val="nil"/>
              <w:bottom w:val="nil"/>
              <w:right w:val="nil"/>
            </w:tcBorders>
          </w:tcPr>
          <w:p w:rsidR="00A115BF" w:rsidRDefault="00646F36">
            <w:pPr>
              <w:pStyle w:val="TableParagraph"/>
              <w:spacing w:before="9"/>
              <w:ind w:left="120"/>
              <w:rPr>
                <w:rFonts w:ascii="Euclid" w:eastAsia="Euclid" w:hAnsi="Euclid" w:cs="Euclid"/>
                <w:sz w:val="24"/>
                <w:szCs w:val="24"/>
              </w:rPr>
            </w:pPr>
            <w:r>
              <w:rPr>
                <w:rFonts w:ascii="Euclid"/>
                <w:w w:val="95"/>
                <w:sz w:val="24"/>
              </w:rPr>
              <w:t>(</w:t>
            </w:r>
            <w:r>
              <w:rPr>
                <w:rFonts w:ascii="Times New Roman"/>
                <w:w w:val="95"/>
                <w:sz w:val="24"/>
              </w:rPr>
              <w:t>1</w:t>
            </w:r>
            <w:r>
              <w:rPr>
                <w:rFonts w:ascii="Verdana"/>
                <w:i/>
                <w:w w:val="95"/>
                <w:sz w:val="24"/>
              </w:rPr>
              <w:t>,</w:t>
            </w:r>
            <w:r>
              <w:rPr>
                <w:rFonts w:ascii="Verdana"/>
                <w:i/>
                <w:spacing w:val="-42"/>
                <w:w w:val="95"/>
                <w:sz w:val="24"/>
              </w:rPr>
              <w:t xml:space="preserve"> </w:t>
            </w:r>
            <w:r>
              <w:rPr>
                <w:rFonts w:ascii="Times New Roman"/>
                <w:w w:val="95"/>
                <w:sz w:val="24"/>
              </w:rPr>
              <w:t>4</w:t>
            </w:r>
            <w:r>
              <w:rPr>
                <w:rFonts w:ascii="Verdana"/>
                <w:i/>
                <w:w w:val="95"/>
                <w:sz w:val="24"/>
              </w:rPr>
              <w:t>,</w:t>
            </w:r>
            <w:r>
              <w:rPr>
                <w:rFonts w:ascii="Verdana"/>
                <w:i/>
                <w:spacing w:val="-42"/>
                <w:w w:val="95"/>
                <w:sz w:val="24"/>
              </w:rPr>
              <w:t xml:space="preserve"> </w:t>
            </w:r>
            <w:r>
              <w:rPr>
                <w:rFonts w:ascii="Times New Roman"/>
                <w:b/>
                <w:w w:val="95"/>
                <w:sz w:val="24"/>
              </w:rPr>
              <w:t>SRES5</w:t>
            </w:r>
            <w:r>
              <w:rPr>
                <w:rFonts w:ascii="Euclid"/>
                <w:w w:val="95"/>
                <w:sz w:val="24"/>
              </w:rPr>
              <w:t>)</w:t>
            </w:r>
          </w:p>
        </w:tc>
      </w:tr>
      <w:tr w:rsidR="00A115BF">
        <w:trPr>
          <w:trHeight w:hRule="exact" w:val="434"/>
        </w:trPr>
        <w:tc>
          <w:tcPr>
            <w:tcW w:w="2559" w:type="dxa"/>
            <w:tcBorders>
              <w:top w:val="nil"/>
              <w:left w:val="nil"/>
              <w:bottom w:val="nil"/>
              <w:right w:val="nil"/>
            </w:tcBorders>
          </w:tcPr>
          <w:p w:rsidR="00A115BF" w:rsidRDefault="00646F36">
            <w:pPr>
              <w:pStyle w:val="TableParagraph"/>
              <w:spacing w:line="365" w:lineRule="exact"/>
              <w:ind w:left="55"/>
              <w:rPr>
                <w:rFonts w:ascii="Times New Roman" w:eastAsia="Times New Roman" w:hAnsi="Times New Roman" w:cs="Times New Roman"/>
                <w:sz w:val="24"/>
                <w:szCs w:val="24"/>
              </w:rPr>
            </w:pPr>
            <w:r>
              <w:rPr>
                <w:rFonts w:ascii="Euclid" w:eastAsia="Euclid" w:hAnsi="Euclid" w:cs="Euclid"/>
                <w:w w:val="110"/>
                <w:sz w:val="24"/>
                <w:szCs w:val="24"/>
              </w:rPr>
              <w:t>(</w:t>
            </w:r>
            <w:r>
              <w:rPr>
                <w:rFonts w:ascii="Times New Roman" w:eastAsia="Times New Roman" w:hAnsi="Times New Roman" w:cs="Times New Roman"/>
                <w:w w:val="110"/>
                <w:sz w:val="24"/>
                <w:szCs w:val="24"/>
              </w:rPr>
              <w:t>3</w:t>
            </w:r>
            <w:r>
              <w:rPr>
                <w:rFonts w:ascii="Euclid" w:eastAsia="Euclid" w:hAnsi="Euclid" w:cs="Euclid"/>
                <w:w w:val="110"/>
                <w:sz w:val="24"/>
                <w:szCs w:val="24"/>
              </w:rPr>
              <w:t>)</w:t>
            </w:r>
            <w:r>
              <w:rPr>
                <w:rFonts w:ascii="Euclid" w:eastAsia="Euclid" w:hAnsi="Euclid" w:cs="Euclid"/>
                <w:spacing w:val="-31"/>
                <w:w w:val="110"/>
                <w:sz w:val="24"/>
                <w:szCs w:val="24"/>
              </w:rPr>
              <w:t xml:space="preserve"> </w:t>
            </w:r>
            <w:r>
              <w:rPr>
                <w:rFonts w:ascii="Cambria" w:eastAsia="Cambria" w:hAnsi="Cambria" w:cs="Cambria"/>
                <w:w w:val="110"/>
                <w:sz w:val="24"/>
                <w:szCs w:val="24"/>
              </w:rPr>
              <w:t>⊤</w:t>
            </w:r>
            <w:r>
              <w:rPr>
                <w:rFonts w:ascii="Cambria" w:eastAsia="Cambria" w:hAnsi="Cambria" w:cs="Cambria"/>
                <w:spacing w:val="-8"/>
                <w:w w:val="110"/>
                <w:sz w:val="24"/>
                <w:szCs w:val="24"/>
              </w:rPr>
              <w:t xml:space="preserve"> </w:t>
            </w:r>
            <w:r>
              <w:rPr>
                <w:rFonts w:ascii="Cambria" w:eastAsia="Cambria" w:hAnsi="Cambria" w:cs="Cambria"/>
                <w:w w:val="110"/>
                <w:sz w:val="24"/>
                <w:szCs w:val="24"/>
              </w:rPr>
              <w:t>→</w:t>
            </w:r>
            <w:r>
              <w:rPr>
                <w:rFonts w:ascii="Cambria" w:eastAsia="Cambria" w:hAnsi="Cambria" w:cs="Cambria"/>
                <w:spacing w:val="-8"/>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z</w:t>
            </w:r>
            <w:r>
              <w:rPr>
                <w:rFonts w:ascii="Times New Roman" w:eastAsia="Times New Roman" w:hAnsi="Times New Roman" w:cs="Times New Roman"/>
                <w:i/>
                <w:spacing w:val="-35"/>
                <w:w w:val="110"/>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Times New Roman" w:eastAsia="Times New Roman" w:hAnsi="Times New Roman" w:cs="Times New Roman"/>
                <w:i/>
                <w:w w:val="110"/>
                <w:sz w:val="24"/>
                <w:szCs w:val="24"/>
              </w:rPr>
              <w:t>y</w:t>
            </w:r>
            <w:r>
              <w:rPr>
                <w:rFonts w:ascii="Times New Roman" w:eastAsia="Times New Roman" w:hAnsi="Times New Roman" w:cs="Times New Roman"/>
                <w:i/>
                <w:spacing w:val="-35"/>
                <w:w w:val="110"/>
                <w:sz w:val="24"/>
                <w:szCs w:val="24"/>
              </w:rPr>
              <w:t xml:space="preserve"> </w:t>
            </w:r>
            <w:r>
              <w:rPr>
                <w:rFonts w:ascii="Cambria" w:eastAsia="Cambria" w:hAnsi="Cambria" w:cs="Cambria"/>
                <w:w w:val="110"/>
                <w:sz w:val="24"/>
                <w:szCs w:val="24"/>
              </w:rPr>
              <w:t>∨</w:t>
            </w:r>
            <w:r>
              <w:rPr>
                <w:rFonts w:ascii="Cambria" w:eastAsia="Cambria" w:hAnsi="Cambria" w:cs="Cambria"/>
                <w:spacing w:val="7"/>
                <w:w w:val="110"/>
                <w:sz w:val="24"/>
                <w:szCs w:val="24"/>
              </w:rPr>
              <w:t xml:space="preserve"> </w:t>
            </w:r>
            <w:r>
              <w:rPr>
                <w:rFonts w:ascii="Times New Roman" w:eastAsia="Times New Roman" w:hAnsi="Times New Roman" w:cs="Times New Roman"/>
                <w:i/>
                <w:w w:val="110"/>
                <w:sz w:val="24"/>
                <w:szCs w:val="24"/>
              </w:rPr>
              <w:t>f</w:t>
            </w:r>
            <w:r>
              <w:rPr>
                <w:rFonts w:ascii="Times New Roman" w:eastAsia="Times New Roman" w:hAnsi="Times New Roman" w:cs="Times New Roman"/>
                <w:i/>
                <w:spacing w:val="-2"/>
                <w:w w:val="110"/>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Times New Roman" w:eastAsia="Times New Roman" w:hAnsi="Times New Roman" w:cs="Times New Roman"/>
                <w:i/>
                <w:w w:val="110"/>
                <w:sz w:val="24"/>
                <w:szCs w:val="24"/>
              </w:rPr>
              <w:t>m</w:t>
            </w:r>
          </w:p>
        </w:tc>
        <w:tc>
          <w:tcPr>
            <w:tcW w:w="1760" w:type="dxa"/>
            <w:tcBorders>
              <w:top w:val="nil"/>
              <w:left w:val="nil"/>
              <w:bottom w:val="nil"/>
              <w:right w:val="nil"/>
            </w:tcBorders>
          </w:tcPr>
          <w:p w:rsidR="00A115BF" w:rsidRDefault="00646F36">
            <w:pPr>
              <w:pStyle w:val="TableParagraph"/>
              <w:spacing w:line="365" w:lineRule="exact"/>
              <w:ind w:left="120"/>
              <w:rPr>
                <w:rFonts w:ascii="Euclid" w:eastAsia="Euclid" w:hAnsi="Euclid" w:cs="Euclid"/>
                <w:sz w:val="24"/>
                <w:szCs w:val="24"/>
              </w:rPr>
            </w:pPr>
            <w:r>
              <w:rPr>
                <w:rFonts w:ascii="Euclid"/>
                <w:w w:val="95"/>
                <w:sz w:val="24"/>
              </w:rPr>
              <w:t>(</w:t>
            </w:r>
            <w:r>
              <w:rPr>
                <w:rFonts w:ascii="Times New Roman"/>
                <w:w w:val="95"/>
                <w:sz w:val="24"/>
              </w:rPr>
              <w:t>3</w:t>
            </w:r>
            <w:r>
              <w:rPr>
                <w:rFonts w:ascii="Verdana"/>
                <w:i/>
                <w:w w:val="95"/>
                <w:sz w:val="24"/>
              </w:rPr>
              <w:t>,</w:t>
            </w:r>
            <w:r>
              <w:rPr>
                <w:rFonts w:ascii="Verdana"/>
                <w:i/>
                <w:spacing w:val="-42"/>
                <w:w w:val="95"/>
                <w:sz w:val="24"/>
              </w:rPr>
              <w:t xml:space="preserve"> </w:t>
            </w:r>
            <w:r>
              <w:rPr>
                <w:rFonts w:ascii="Times New Roman"/>
                <w:w w:val="95"/>
                <w:sz w:val="24"/>
              </w:rPr>
              <w:t>4</w:t>
            </w:r>
            <w:r>
              <w:rPr>
                <w:rFonts w:ascii="Verdana"/>
                <w:i/>
                <w:w w:val="95"/>
                <w:sz w:val="24"/>
              </w:rPr>
              <w:t>,</w:t>
            </w:r>
            <w:r>
              <w:rPr>
                <w:rFonts w:ascii="Verdana"/>
                <w:i/>
                <w:spacing w:val="-42"/>
                <w:w w:val="95"/>
                <w:sz w:val="24"/>
              </w:rPr>
              <w:t xml:space="preserve"> </w:t>
            </w:r>
            <w:r>
              <w:rPr>
                <w:rFonts w:ascii="Times New Roman"/>
                <w:b/>
                <w:w w:val="95"/>
                <w:sz w:val="24"/>
              </w:rPr>
              <w:t>SRES8</w:t>
            </w:r>
            <w:r>
              <w:rPr>
                <w:rFonts w:ascii="Euclid"/>
                <w:w w:val="95"/>
                <w:sz w:val="24"/>
              </w:rPr>
              <w:t>)</w:t>
            </w:r>
          </w:p>
        </w:tc>
        <w:tc>
          <w:tcPr>
            <w:tcW w:w="2642" w:type="dxa"/>
            <w:tcBorders>
              <w:top w:val="nil"/>
              <w:left w:val="nil"/>
              <w:bottom w:val="nil"/>
              <w:right w:val="nil"/>
            </w:tcBorders>
          </w:tcPr>
          <w:p w:rsidR="00A115BF" w:rsidRDefault="00646F36">
            <w:pPr>
              <w:pStyle w:val="TableParagraph"/>
              <w:spacing w:line="365" w:lineRule="exact"/>
              <w:ind w:left="120"/>
              <w:rPr>
                <w:rFonts w:ascii="Euclid" w:eastAsia="Euclid" w:hAnsi="Euclid" w:cs="Euclid"/>
                <w:sz w:val="24"/>
                <w:szCs w:val="24"/>
              </w:rPr>
            </w:pPr>
            <w:r>
              <w:rPr>
                <w:rFonts w:ascii="Euclid" w:eastAsia="Euclid" w:hAnsi="Euclid" w:cs="Euclid"/>
                <w:w w:val="105"/>
                <w:sz w:val="24"/>
                <w:szCs w:val="24"/>
              </w:rPr>
              <w:t>(</w:t>
            </w:r>
            <w:r>
              <w:rPr>
                <w:rFonts w:ascii="Times New Roman" w:eastAsia="Times New Roman" w:hAnsi="Times New Roman" w:cs="Times New Roman"/>
                <w:w w:val="105"/>
                <w:sz w:val="24"/>
                <w:szCs w:val="24"/>
              </w:rPr>
              <w:t>4</w:t>
            </w:r>
            <w:r>
              <w:rPr>
                <w:rFonts w:ascii="Euclid" w:eastAsia="Euclid" w:hAnsi="Euclid" w:cs="Euclid"/>
                <w:w w:val="105"/>
                <w:sz w:val="24"/>
                <w:szCs w:val="24"/>
              </w:rPr>
              <w:t>)</w:t>
            </w:r>
            <w:r>
              <w:rPr>
                <w:rFonts w:ascii="Euclid" w:eastAsia="Euclid" w:hAnsi="Euclid" w:cs="Euclid"/>
                <w:spacing w:val="-25"/>
                <w:w w:val="105"/>
                <w:sz w:val="24"/>
                <w:szCs w:val="24"/>
              </w:rPr>
              <w:t xml:space="preserve"> </w:t>
            </w:r>
            <w:r>
              <w:rPr>
                <w:rFonts w:ascii="Times New Roman" w:eastAsia="Times New Roman" w:hAnsi="Times New Roman" w:cs="Times New Roman"/>
                <w:i/>
                <w:w w:val="105"/>
                <w:sz w:val="24"/>
                <w:szCs w:val="24"/>
              </w:rPr>
              <w:t>y</w:t>
            </w:r>
            <w:r>
              <w:rPr>
                <w:rFonts w:ascii="Times New Roman" w:eastAsia="Times New Roman" w:hAnsi="Times New Roman" w:cs="Times New Roman"/>
                <w:i/>
                <w:spacing w:val="-11"/>
                <w:w w:val="105"/>
                <w:sz w:val="24"/>
                <w:szCs w:val="24"/>
              </w:rPr>
              <w:t xml:space="preserve"> </w:t>
            </w:r>
            <w:r>
              <w:rPr>
                <w:rFonts w:ascii="Cambria" w:eastAsia="Cambria" w:hAnsi="Cambria" w:cs="Cambria"/>
                <w:w w:val="105"/>
                <w:sz w:val="24"/>
                <w:szCs w:val="24"/>
              </w:rPr>
              <w:t>→</w:t>
            </w:r>
            <w:r>
              <w:rPr>
                <w:rFonts w:ascii="Cambria" w:eastAsia="Cambria" w:hAnsi="Cambria" w:cs="Cambria"/>
                <w:spacing w:val="2"/>
                <w:w w:val="105"/>
                <w:sz w:val="24"/>
                <w:szCs w:val="24"/>
              </w:rPr>
              <w:t xml:space="preserve"> </w:t>
            </w:r>
            <w:r>
              <w:rPr>
                <w:rFonts w:ascii="Times New Roman" w:eastAsia="Times New Roman" w:hAnsi="Times New Roman" w:cs="Times New Roman"/>
                <w:spacing w:val="4"/>
                <w:w w:val="105"/>
                <w:sz w:val="19"/>
                <w:szCs w:val="19"/>
              </w:rPr>
              <w:t>AX</w:t>
            </w:r>
            <w:r>
              <w:rPr>
                <w:rFonts w:ascii="Euclid" w:eastAsia="Euclid" w:hAnsi="Euclid" w:cs="Euclid"/>
                <w:spacing w:val="4"/>
                <w:w w:val="105"/>
                <w:sz w:val="24"/>
                <w:szCs w:val="24"/>
              </w:rPr>
              <w:t>(</w:t>
            </w:r>
            <w:r>
              <w:rPr>
                <w:rFonts w:ascii="Euclid" w:eastAsia="Euclid" w:hAnsi="Euclid" w:cs="Euclid"/>
                <w:spacing w:val="-49"/>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4"/>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y</w:t>
            </w:r>
            <w:r>
              <w:rPr>
                <w:rFonts w:ascii="Euclid" w:eastAsia="Euclid" w:hAnsi="Euclid" w:cs="Euclid"/>
                <w:w w:val="105"/>
                <w:sz w:val="24"/>
                <w:szCs w:val="24"/>
              </w:rPr>
              <w:t>)</w:t>
            </w:r>
          </w:p>
        </w:tc>
        <w:tc>
          <w:tcPr>
            <w:tcW w:w="1695" w:type="dxa"/>
            <w:tcBorders>
              <w:top w:val="nil"/>
              <w:left w:val="nil"/>
              <w:bottom w:val="nil"/>
              <w:right w:val="nil"/>
            </w:tcBorders>
          </w:tcPr>
          <w:p w:rsidR="00A115BF" w:rsidRDefault="00646F36">
            <w:pPr>
              <w:pStyle w:val="TableParagraph"/>
              <w:spacing w:line="365" w:lineRule="exact"/>
              <w:ind w:left="120"/>
              <w:rPr>
                <w:rFonts w:ascii="Euclid" w:eastAsia="Euclid" w:hAnsi="Euclid" w:cs="Euclid"/>
                <w:sz w:val="24"/>
                <w:szCs w:val="24"/>
              </w:rPr>
            </w:pPr>
            <w:r>
              <w:rPr>
                <w:rFonts w:ascii="Euclid"/>
                <w:w w:val="95"/>
                <w:sz w:val="24"/>
              </w:rPr>
              <w:t>(</w:t>
            </w:r>
            <w:r>
              <w:rPr>
                <w:rFonts w:ascii="Times New Roman"/>
                <w:w w:val="95"/>
                <w:sz w:val="24"/>
              </w:rPr>
              <w:t>3</w:t>
            </w:r>
            <w:r>
              <w:rPr>
                <w:rFonts w:ascii="Verdana"/>
                <w:i/>
                <w:w w:val="95"/>
                <w:sz w:val="24"/>
              </w:rPr>
              <w:t>,</w:t>
            </w:r>
            <w:r>
              <w:rPr>
                <w:rFonts w:ascii="Verdana"/>
                <w:i/>
                <w:spacing w:val="-43"/>
                <w:w w:val="95"/>
                <w:sz w:val="24"/>
              </w:rPr>
              <w:t xml:space="preserve"> </w:t>
            </w:r>
            <w:r>
              <w:rPr>
                <w:rFonts w:ascii="Times New Roman"/>
                <w:w w:val="95"/>
                <w:sz w:val="24"/>
              </w:rPr>
              <w:t>8</w:t>
            </w:r>
            <w:r>
              <w:rPr>
                <w:rFonts w:ascii="Verdana"/>
                <w:i/>
                <w:w w:val="95"/>
                <w:sz w:val="24"/>
              </w:rPr>
              <w:t>,</w:t>
            </w:r>
            <w:r>
              <w:rPr>
                <w:rFonts w:ascii="Verdana"/>
                <w:i/>
                <w:spacing w:val="-43"/>
                <w:w w:val="95"/>
                <w:sz w:val="24"/>
              </w:rPr>
              <w:t xml:space="preserve"> </w:t>
            </w:r>
            <w:r>
              <w:rPr>
                <w:rFonts w:ascii="Times New Roman"/>
                <w:b/>
                <w:w w:val="95"/>
                <w:sz w:val="24"/>
              </w:rPr>
              <w:t>SRES6</w:t>
            </w:r>
            <w:r>
              <w:rPr>
                <w:rFonts w:ascii="Euclid"/>
                <w:w w:val="95"/>
                <w:sz w:val="24"/>
              </w:rPr>
              <w:t>)</w:t>
            </w:r>
          </w:p>
        </w:tc>
      </w:tr>
      <w:tr w:rsidR="00A115BF">
        <w:trPr>
          <w:trHeight w:hRule="exact" w:val="434"/>
        </w:trPr>
        <w:tc>
          <w:tcPr>
            <w:tcW w:w="2559" w:type="dxa"/>
            <w:tcBorders>
              <w:top w:val="nil"/>
              <w:left w:val="nil"/>
              <w:bottom w:val="nil"/>
              <w:right w:val="nil"/>
            </w:tcBorders>
          </w:tcPr>
          <w:p w:rsidR="00A115BF" w:rsidRDefault="00646F36">
            <w:pPr>
              <w:pStyle w:val="TableParagraph"/>
              <w:spacing w:line="365" w:lineRule="exact"/>
              <w:ind w:left="55"/>
              <w:rPr>
                <w:rFonts w:ascii="Times New Roman" w:eastAsia="Times New Roman" w:hAnsi="Times New Roman" w:cs="Times New Roman"/>
                <w:sz w:val="24"/>
                <w:szCs w:val="24"/>
              </w:rPr>
            </w:pPr>
            <w:r>
              <w:rPr>
                <w:rFonts w:ascii="Euclid" w:eastAsia="Euclid" w:hAnsi="Euclid" w:cs="Euclid"/>
                <w:w w:val="110"/>
                <w:sz w:val="24"/>
                <w:szCs w:val="24"/>
              </w:rPr>
              <w:t>(</w:t>
            </w:r>
            <w:r>
              <w:rPr>
                <w:rFonts w:ascii="Times New Roman" w:eastAsia="Times New Roman" w:hAnsi="Times New Roman" w:cs="Times New Roman"/>
                <w:w w:val="110"/>
                <w:sz w:val="24"/>
                <w:szCs w:val="24"/>
              </w:rPr>
              <w:t>5</w:t>
            </w:r>
            <w:r>
              <w:rPr>
                <w:rFonts w:ascii="Euclid" w:eastAsia="Euclid" w:hAnsi="Euclid" w:cs="Euclid"/>
                <w:w w:val="110"/>
                <w:sz w:val="24"/>
                <w:szCs w:val="24"/>
              </w:rPr>
              <w:t>)</w:t>
            </w:r>
            <w:r>
              <w:rPr>
                <w:rFonts w:ascii="Euclid" w:eastAsia="Euclid" w:hAnsi="Euclid" w:cs="Euclid"/>
                <w:spacing w:val="-31"/>
                <w:w w:val="110"/>
                <w:sz w:val="24"/>
                <w:szCs w:val="24"/>
              </w:rPr>
              <w:t xml:space="preserve"> </w:t>
            </w:r>
            <w:r>
              <w:rPr>
                <w:rFonts w:ascii="Cambria" w:eastAsia="Cambria" w:hAnsi="Cambria" w:cs="Cambria"/>
                <w:w w:val="110"/>
                <w:sz w:val="24"/>
                <w:szCs w:val="24"/>
              </w:rPr>
              <w:t>⊤</w:t>
            </w:r>
            <w:r>
              <w:rPr>
                <w:rFonts w:ascii="Cambria" w:eastAsia="Cambria" w:hAnsi="Cambria" w:cs="Cambria"/>
                <w:spacing w:val="-8"/>
                <w:w w:val="110"/>
                <w:sz w:val="24"/>
                <w:szCs w:val="24"/>
              </w:rPr>
              <w:t xml:space="preserve"> </w:t>
            </w:r>
            <w:r>
              <w:rPr>
                <w:rFonts w:ascii="Cambria" w:eastAsia="Cambria" w:hAnsi="Cambria" w:cs="Cambria"/>
                <w:w w:val="110"/>
                <w:sz w:val="24"/>
                <w:szCs w:val="24"/>
              </w:rPr>
              <w:t>→</w:t>
            </w:r>
            <w:r>
              <w:rPr>
                <w:rFonts w:ascii="Cambria" w:eastAsia="Cambria" w:hAnsi="Cambria" w:cs="Cambria"/>
                <w:spacing w:val="-8"/>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z</w:t>
            </w:r>
            <w:r>
              <w:rPr>
                <w:rFonts w:ascii="Times New Roman" w:eastAsia="Times New Roman" w:hAnsi="Times New Roman" w:cs="Times New Roman"/>
                <w:i/>
                <w:spacing w:val="-35"/>
                <w:w w:val="110"/>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Times New Roman" w:eastAsia="Times New Roman" w:hAnsi="Times New Roman" w:cs="Times New Roman"/>
                <w:i/>
                <w:w w:val="110"/>
                <w:sz w:val="24"/>
                <w:szCs w:val="24"/>
              </w:rPr>
              <w:t>x</w:t>
            </w:r>
            <w:r>
              <w:rPr>
                <w:rFonts w:ascii="Times New Roman" w:eastAsia="Times New Roman" w:hAnsi="Times New Roman" w:cs="Times New Roman"/>
                <w:i/>
                <w:spacing w:val="-34"/>
                <w:w w:val="110"/>
                <w:sz w:val="24"/>
                <w:szCs w:val="24"/>
              </w:rPr>
              <w:t xml:space="preserve"> </w:t>
            </w:r>
            <w:r>
              <w:rPr>
                <w:rFonts w:ascii="Cambria" w:eastAsia="Cambria" w:hAnsi="Cambria" w:cs="Cambria"/>
                <w:w w:val="110"/>
                <w:sz w:val="24"/>
                <w:szCs w:val="24"/>
              </w:rPr>
              <w:t>∨</w:t>
            </w:r>
            <w:r>
              <w:rPr>
                <w:rFonts w:ascii="Cambria" w:eastAsia="Cambria" w:hAnsi="Cambria" w:cs="Cambria"/>
                <w:spacing w:val="-10"/>
                <w:w w:val="110"/>
                <w:sz w:val="24"/>
                <w:szCs w:val="24"/>
              </w:rPr>
              <w:t xml:space="preserve"> </w:t>
            </w:r>
            <w:r>
              <w:rPr>
                <w:rFonts w:ascii="Times New Roman" w:eastAsia="Times New Roman" w:hAnsi="Times New Roman" w:cs="Times New Roman"/>
                <w:i/>
                <w:w w:val="110"/>
                <w:sz w:val="24"/>
                <w:szCs w:val="24"/>
              </w:rPr>
              <w:t>p</w:t>
            </w:r>
          </w:p>
        </w:tc>
        <w:tc>
          <w:tcPr>
            <w:tcW w:w="1760" w:type="dxa"/>
            <w:tcBorders>
              <w:top w:val="nil"/>
              <w:left w:val="nil"/>
              <w:bottom w:val="nil"/>
              <w:right w:val="nil"/>
            </w:tcBorders>
          </w:tcPr>
          <w:p w:rsidR="00A115BF" w:rsidRDefault="00646F36">
            <w:pPr>
              <w:pStyle w:val="TableParagraph"/>
              <w:spacing w:line="365" w:lineRule="exact"/>
              <w:ind w:left="120"/>
              <w:rPr>
                <w:rFonts w:ascii="Euclid" w:eastAsia="Euclid" w:hAnsi="Euclid" w:cs="Euclid"/>
                <w:sz w:val="24"/>
                <w:szCs w:val="24"/>
              </w:rPr>
            </w:pPr>
            <w:r>
              <w:rPr>
                <w:rFonts w:ascii="Euclid"/>
                <w:w w:val="95"/>
                <w:sz w:val="24"/>
              </w:rPr>
              <w:t>(</w:t>
            </w:r>
            <w:r>
              <w:rPr>
                <w:rFonts w:ascii="Times New Roman"/>
                <w:w w:val="95"/>
                <w:sz w:val="24"/>
              </w:rPr>
              <w:t>4</w:t>
            </w:r>
            <w:r>
              <w:rPr>
                <w:rFonts w:ascii="Verdana"/>
                <w:i/>
                <w:w w:val="95"/>
                <w:sz w:val="24"/>
              </w:rPr>
              <w:t>,</w:t>
            </w:r>
            <w:r>
              <w:rPr>
                <w:rFonts w:ascii="Verdana"/>
                <w:i/>
                <w:spacing w:val="-42"/>
                <w:w w:val="95"/>
                <w:sz w:val="24"/>
              </w:rPr>
              <w:t xml:space="preserve"> </w:t>
            </w:r>
            <w:r>
              <w:rPr>
                <w:rFonts w:ascii="Times New Roman"/>
                <w:w w:val="95"/>
                <w:sz w:val="24"/>
              </w:rPr>
              <w:t>5</w:t>
            </w:r>
            <w:r>
              <w:rPr>
                <w:rFonts w:ascii="Verdana"/>
                <w:i/>
                <w:w w:val="95"/>
                <w:sz w:val="24"/>
              </w:rPr>
              <w:t>,</w:t>
            </w:r>
            <w:r>
              <w:rPr>
                <w:rFonts w:ascii="Verdana"/>
                <w:i/>
                <w:spacing w:val="-42"/>
                <w:w w:val="95"/>
                <w:sz w:val="24"/>
              </w:rPr>
              <w:t xml:space="preserve"> </w:t>
            </w:r>
            <w:r>
              <w:rPr>
                <w:rFonts w:ascii="Times New Roman"/>
                <w:b/>
                <w:w w:val="95"/>
                <w:sz w:val="24"/>
              </w:rPr>
              <w:t>SRES8</w:t>
            </w:r>
            <w:r>
              <w:rPr>
                <w:rFonts w:ascii="Euclid"/>
                <w:w w:val="95"/>
                <w:sz w:val="24"/>
              </w:rPr>
              <w:t>)</w:t>
            </w:r>
          </w:p>
        </w:tc>
        <w:tc>
          <w:tcPr>
            <w:tcW w:w="2642" w:type="dxa"/>
            <w:tcBorders>
              <w:top w:val="nil"/>
              <w:left w:val="nil"/>
              <w:bottom w:val="nil"/>
              <w:right w:val="nil"/>
            </w:tcBorders>
          </w:tcPr>
          <w:p w:rsidR="00A115BF" w:rsidRDefault="00646F36">
            <w:pPr>
              <w:pStyle w:val="TableParagraph"/>
              <w:spacing w:line="365" w:lineRule="exact"/>
              <w:ind w:left="120"/>
              <w:rPr>
                <w:rFonts w:ascii="Times New Roman" w:eastAsia="Times New Roman" w:hAnsi="Times New Roman" w:cs="Times New Roman"/>
                <w:sz w:val="24"/>
                <w:szCs w:val="24"/>
              </w:rPr>
            </w:pPr>
            <w:r>
              <w:rPr>
                <w:rFonts w:ascii="Euclid" w:eastAsia="Euclid" w:hAnsi="Euclid" w:cs="Euclid"/>
                <w:w w:val="110"/>
                <w:sz w:val="24"/>
                <w:szCs w:val="24"/>
              </w:rPr>
              <w:t>(</w:t>
            </w:r>
            <w:r>
              <w:rPr>
                <w:rFonts w:ascii="Times New Roman" w:eastAsia="Times New Roman" w:hAnsi="Times New Roman" w:cs="Times New Roman"/>
                <w:w w:val="110"/>
                <w:sz w:val="24"/>
                <w:szCs w:val="24"/>
              </w:rPr>
              <w:t>6</w:t>
            </w:r>
            <w:r>
              <w:rPr>
                <w:rFonts w:ascii="Euclid" w:eastAsia="Euclid" w:hAnsi="Euclid" w:cs="Euclid"/>
                <w:w w:val="110"/>
                <w:sz w:val="24"/>
                <w:szCs w:val="24"/>
              </w:rPr>
              <w:t>)</w:t>
            </w:r>
            <w:r>
              <w:rPr>
                <w:rFonts w:ascii="Euclid" w:eastAsia="Euclid" w:hAnsi="Euclid" w:cs="Euclid"/>
                <w:spacing w:val="-31"/>
                <w:w w:val="110"/>
                <w:sz w:val="24"/>
                <w:szCs w:val="24"/>
              </w:rPr>
              <w:t xml:space="preserve"> </w:t>
            </w:r>
            <w:r>
              <w:rPr>
                <w:rFonts w:ascii="Cambria" w:eastAsia="Cambria" w:hAnsi="Cambria" w:cs="Cambria"/>
                <w:w w:val="110"/>
                <w:sz w:val="24"/>
                <w:szCs w:val="24"/>
              </w:rPr>
              <w:t>⊤</w:t>
            </w:r>
            <w:r>
              <w:rPr>
                <w:rFonts w:ascii="Cambria" w:eastAsia="Cambria" w:hAnsi="Cambria" w:cs="Cambria"/>
                <w:spacing w:val="-8"/>
                <w:w w:val="110"/>
                <w:sz w:val="24"/>
                <w:szCs w:val="24"/>
              </w:rPr>
              <w:t xml:space="preserve"> </w:t>
            </w:r>
            <w:r>
              <w:rPr>
                <w:rFonts w:ascii="Cambria" w:eastAsia="Cambria" w:hAnsi="Cambria" w:cs="Cambria"/>
                <w:w w:val="110"/>
                <w:sz w:val="24"/>
                <w:szCs w:val="24"/>
              </w:rPr>
              <w:t>→</w:t>
            </w:r>
            <w:r>
              <w:rPr>
                <w:rFonts w:ascii="Cambria" w:eastAsia="Cambria" w:hAnsi="Cambria" w:cs="Cambria"/>
                <w:spacing w:val="-8"/>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z</w:t>
            </w:r>
            <w:r>
              <w:rPr>
                <w:rFonts w:ascii="Times New Roman" w:eastAsia="Times New Roman" w:hAnsi="Times New Roman" w:cs="Times New Roman"/>
                <w:i/>
                <w:spacing w:val="-35"/>
                <w:w w:val="110"/>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Times New Roman" w:eastAsia="Times New Roman" w:hAnsi="Times New Roman" w:cs="Times New Roman"/>
                <w:i/>
                <w:w w:val="110"/>
                <w:sz w:val="24"/>
                <w:szCs w:val="24"/>
              </w:rPr>
              <w:t>x</w:t>
            </w:r>
            <w:r>
              <w:rPr>
                <w:rFonts w:ascii="Times New Roman" w:eastAsia="Times New Roman" w:hAnsi="Times New Roman" w:cs="Times New Roman"/>
                <w:i/>
                <w:spacing w:val="-34"/>
                <w:w w:val="110"/>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Times New Roman" w:eastAsia="Times New Roman" w:hAnsi="Times New Roman" w:cs="Times New Roman"/>
                <w:i/>
                <w:w w:val="110"/>
                <w:sz w:val="24"/>
                <w:szCs w:val="24"/>
              </w:rPr>
              <w:t>q</w:t>
            </w:r>
          </w:p>
        </w:tc>
        <w:tc>
          <w:tcPr>
            <w:tcW w:w="1695" w:type="dxa"/>
            <w:tcBorders>
              <w:top w:val="nil"/>
              <w:left w:val="nil"/>
              <w:bottom w:val="nil"/>
              <w:right w:val="nil"/>
            </w:tcBorders>
          </w:tcPr>
          <w:p w:rsidR="00A115BF" w:rsidRDefault="00646F36">
            <w:pPr>
              <w:pStyle w:val="TableParagraph"/>
              <w:spacing w:line="365" w:lineRule="exact"/>
              <w:ind w:left="120"/>
              <w:rPr>
                <w:rFonts w:ascii="Euclid" w:eastAsia="Euclid" w:hAnsi="Euclid" w:cs="Euclid"/>
                <w:sz w:val="24"/>
                <w:szCs w:val="24"/>
              </w:rPr>
            </w:pPr>
            <w:r>
              <w:rPr>
                <w:rFonts w:ascii="Euclid"/>
                <w:w w:val="95"/>
                <w:sz w:val="24"/>
              </w:rPr>
              <w:t>(</w:t>
            </w:r>
            <w:r>
              <w:rPr>
                <w:rFonts w:ascii="Times New Roman"/>
                <w:w w:val="95"/>
                <w:sz w:val="24"/>
              </w:rPr>
              <w:t>4</w:t>
            </w:r>
            <w:r>
              <w:rPr>
                <w:rFonts w:ascii="Verdana"/>
                <w:i/>
                <w:w w:val="95"/>
                <w:sz w:val="24"/>
              </w:rPr>
              <w:t>,</w:t>
            </w:r>
            <w:r>
              <w:rPr>
                <w:rFonts w:ascii="Verdana"/>
                <w:i/>
                <w:spacing w:val="-42"/>
                <w:w w:val="95"/>
                <w:sz w:val="24"/>
              </w:rPr>
              <w:t xml:space="preserve"> </w:t>
            </w:r>
            <w:r>
              <w:rPr>
                <w:rFonts w:ascii="Times New Roman"/>
                <w:w w:val="95"/>
                <w:sz w:val="24"/>
              </w:rPr>
              <w:t>6</w:t>
            </w:r>
            <w:r>
              <w:rPr>
                <w:rFonts w:ascii="Verdana"/>
                <w:i/>
                <w:w w:val="95"/>
                <w:sz w:val="24"/>
              </w:rPr>
              <w:t>,</w:t>
            </w:r>
            <w:r>
              <w:rPr>
                <w:rFonts w:ascii="Verdana"/>
                <w:i/>
                <w:spacing w:val="-42"/>
                <w:w w:val="95"/>
                <w:sz w:val="24"/>
              </w:rPr>
              <w:t xml:space="preserve"> </w:t>
            </w:r>
            <w:r>
              <w:rPr>
                <w:rFonts w:ascii="Times New Roman"/>
                <w:b/>
                <w:w w:val="95"/>
                <w:sz w:val="24"/>
              </w:rPr>
              <w:t>SRES8</w:t>
            </w:r>
            <w:r>
              <w:rPr>
                <w:rFonts w:ascii="Euclid"/>
                <w:w w:val="95"/>
                <w:sz w:val="24"/>
              </w:rPr>
              <w:t>)</w:t>
            </w:r>
          </w:p>
        </w:tc>
      </w:tr>
      <w:tr w:rsidR="00A115BF">
        <w:trPr>
          <w:trHeight w:hRule="exact" w:val="434"/>
        </w:trPr>
        <w:tc>
          <w:tcPr>
            <w:tcW w:w="2559" w:type="dxa"/>
            <w:tcBorders>
              <w:top w:val="nil"/>
              <w:left w:val="nil"/>
              <w:bottom w:val="nil"/>
              <w:right w:val="nil"/>
            </w:tcBorders>
          </w:tcPr>
          <w:p w:rsidR="00A115BF" w:rsidRDefault="00646F36">
            <w:pPr>
              <w:pStyle w:val="TableParagraph"/>
              <w:spacing w:line="365" w:lineRule="exact"/>
              <w:ind w:left="55"/>
              <w:rPr>
                <w:rFonts w:ascii="Euclid" w:eastAsia="Euclid" w:hAnsi="Euclid" w:cs="Euclid"/>
                <w:sz w:val="24"/>
                <w:szCs w:val="24"/>
              </w:rPr>
            </w:pPr>
            <w:r>
              <w:rPr>
                <w:rFonts w:ascii="Euclid" w:eastAsia="Euclid" w:hAnsi="Euclid" w:cs="Euclid"/>
                <w:w w:val="105"/>
                <w:sz w:val="24"/>
                <w:szCs w:val="24"/>
              </w:rPr>
              <w:t>(</w:t>
            </w:r>
            <w:r>
              <w:rPr>
                <w:rFonts w:ascii="Times New Roman" w:eastAsia="Times New Roman" w:hAnsi="Times New Roman" w:cs="Times New Roman"/>
                <w:w w:val="105"/>
                <w:sz w:val="24"/>
                <w:szCs w:val="24"/>
              </w:rPr>
              <w:t>7</w:t>
            </w:r>
            <w:r>
              <w:rPr>
                <w:rFonts w:ascii="Euclid" w:eastAsia="Euclid" w:hAnsi="Euclid" w:cs="Euclid"/>
                <w:w w:val="105"/>
                <w:sz w:val="24"/>
                <w:szCs w:val="24"/>
              </w:rPr>
              <w:t>)</w:t>
            </w:r>
            <w:r>
              <w:rPr>
                <w:rFonts w:ascii="Euclid" w:eastAsia="Euclid" w:hAnsi="Euclid" w:cs="Euclid"/>
                <w:spacing w:val="-27"/>
                <w:w w:val="105"/>
                <w:sz w:val="24"/>
                <w:szCs w:val="24"/>
              </w:rPr>
              <w:t xml:space="preserve"> </w:t>
            </w:r>
            <w:r>
              <w:rPr>
                <w:rFonts w:ascii="Times New Roman" w:eastAsia="Times New Roman" w:hAnsi="Times New Roman" w:cs="Times New Roman"/>
                <w:i/>
                <w:w w:val="105"/>
                <w:sz w:val="24"/>
                <w:szCs w:val="24"/>
              </w:rPr>
              <w:t>y</w:t>
            </w:r>
            <w:r>
              <w:rPr>
                <w:rFonts w:ascii="Times New Roman" w:eastAsia="Times New Roman" w:hAnsi="Times New Roman" w:cs="Times New Roman"/>
                <w:i/>
                <w:spacing w:val="-12"/>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spacing w:val="3"/>
                <w:w w:val="105"/>
                <w:sz w:val="19"/>
                <w:szCs w:val="19"/>
              </w:rPr>
              <w:t>AX</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x</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7"/>
                <w:w w:val="105"/>
                <w:sz w:val="24"/>
                <w:szCs w:val="24"/>
              </w:rPr>
              <w:t xml:space="preserve"> </w:t>
            </w:r>
            <w:r>
              <w:rPr>
                <w:rFonts w:ascii="Times New Roman" w:eastAsia="Times New Roman" w:hAnsi="Times New Roman" w:cs="Times New Roman"/>
                <w:i/>
                <w:w w:val="105"/>
                <w:sz w:val="24"/>
                <w:szCs w:val="24"/>
              </w:rPr>
              <w:t>p</w:t>
            </w:r>
            <w:r>
              <w:rPr>
                <w:rFonts w:ascii="Euclid" w:eastAsia="Euclid" w:hAnsi="Euclid" w:cs="Euclid"/>
                <w:w w:val="105"/>
                <w:sz w:val="24"/>
                <w:szCs w:val="24"/>
              </w:rPr>
              <w:t>)</w:t>
            </w:r>
          </w:p>
        </w:tc>
        <w:tc>
          <w:tcPr>
            <w:tcW w:w="1760" w:type="dxa"/>
            <w:tcBorders>
              <w:top w:val="nil"/>
              <w:left w:val="nil"/>
              <w:bottom w:val="nil"/>
              <w:right w:val="nil"/>
            </w:tcBorders>
          </w:tcPr>
          <w:p w:rsidR="00A115BF" w:rsidRDefault="00646F36">
            <w:pPr>
              <w:pStyle w:val="TableParagraph"/>
              <w:spacing w:line="365" w:lineRule="exact"/>
              <w:ind w:left="120"/>
              <w:rPr>
                <w:rFonts w:ascii="Euclid" w:eastAsia="Euclid" w:hAnsi="Euclid" w:cs="Euclid"/>
                <w:sz w:val="24"/>
                <w:szCs w:val="24"/>
              </w:rPr>
            </w:pPr>
            <w:r>
              <w:rPr>
                <w:rFonts w:ascii="Euclid"/>
                <w:w w:val="95"/>
                <w:sz w:val="24"/>
              </w:rPr>
              <w:t>(</w:t>
            </w:r>
            <w:r>
              <w:rPr>
                <w:rFonts w:ascii="Times New Roman"/>
                <w:w w:val="95"/>
                <w:sz w:val="24"/>
              </w:rPr>
              <w:t>5</w:t>
            </w:r>
            <w:r>
              <w:rPr>
                <w:rFonts w:ascii="Verdana"/>
                <w:i/>
                <w:w w:val="95"/>
                <w:sz w:val="24"/>
              </w:rPr>
              <w:t>,</w:t>
            </w:r>
            <w:r>
              <w:rPr>
                <w:rFonts w:ascii="Verdana"/>
                <w:i/>
                <w:spacing w:val="-42"/>
                <w:w w:val="95"/>
                <w:sz w:val="24"/>
              </w:rPr>
              <w:t xml:space="preserve"> </w:t>
            </w:r>
            <w:r>
              <w:rPr>
                <w:rFonts w:ascii="Times New Roman"/>
                <w:w w:val="95"/>
                <w:sz w:val="24"/>
              </w:rPr>
              <w:t>8</w:t>
            </w:r>
            <w:r>
              <w:rPr>
                <w:rFonts w:ascii="Verdana"/>
                <w:i/>
                <w:w w:val="95"/>
                <w:sz w:val="24"/>
              </w:rPr>
              <w:t>,</w:t>
            </w:r>
            <w:r>
              <w:rPr>
                <w:rFonts w:ascii="Verdana"/>
                <w:i/>
                <w:spacing w:val="-42"/>
                <w:w w:val="95"/>
                <w:sz w:val="24"/>
              </w:rPr>
              <w:t xml:space="preserve"> </w:t>
            </w:r>
            <w:r>
              <w:rPr>
                <w:rFonts w:ascii="Times New Roman"/>
                <w:b/>
                <w:w w:val="95"/>
                <w:sz w:val="24"/>
              </w:rPr>
              <w:t>SRES6</w:t>
            </w:r>
            <w:r>
              <w:rPr>
                <w:rFonts w:ascii="Euclid"/>
                <w:w w:val="95"/>
                <w:sz w:val="24"/>
              </w:rPr>
              <w:t>)</w:t>
            </w:r>
          </w:p>
        </w:tc>
        <w:tc>
          <w:tcPr>
            <w:tcW w:w="2642" w:type="dxa"/>
            <w:tcBorders>
              <w:top w:val="nil"/>
              <w:left w:val="nil"/>
              <w:bottom w:val="nil"/>
              <w:right w:val="nil"/>
            </w:tcBorders>
          </w:tcPr>
          <w:p w:rsidR="00A115BF" w:rsidRDefault="00646F36">
            <w:pPr>
              <w:pStyle w:val="TableParagraph"/>
              <w:spacing w:line="365" w:lineRule="exact"/>
              <w:ind w:left="120"/>
              <w:rPr>
                <w:rFonts w:ascii="Euclid" w:eastAsia="Euclid" w:hAnsi="Euclid" w:cs="Euclid"/>
                <w:sz w:val="24"/>
                <w:szCs w:val="24"/>
              </w:rPr>
            </w:pPr>
            <w:r>
              <w:rPr>
                <w:rFonts w:ascii="Euclid" w:eastAsia="Euclid" w:hAnsi="Euclid" w:cs="Euclid"/>
                <w:w w:val="105"/>
                <w:sz w:val="24"/>
                <w:szCs w:val="24"/>
              </w:rPr>
              <w:t>(</w:t>
            </w:r>
            <w:r>
              <w:rPr>
                <w:rFonts w:ascii="Times New Roman" w:eastAsia="Times New Roman" w:hAnsi="Times New Roman" w:cs="Times New Roman"/>
                <w:w w:val="105"/>
                <w:sz w:val="24"/>
                <w:szCs w:val="24"/>
              </w:rPr>
              <w:t>8</w:t>
            </w:r>
            <w:r>
              <w:rPr>
                <w:rFonts w:ascii="Euclid" w:eastAsia="Euclid" w:hAnsi="Euclid" w:cs="Euclid"/>
                <w:w w:val="105"/>
                <w:sz w:val="24"/>
                <w:szCs w:val="24"/>
              </w:rPr>
              <w:t>)</w:t>
            </w:r>
            <w:r>
              <w:rPr>
                <w:rFonts w:ascii="Euclid" w:eastAsia="Euclid" w:hAnsi="Euclid" w:cs="Euclid"/>
                <w:spacing w:val="-27"/>
                <w:w w:val="105"/>
                <w:sz w:val="24"/>
                <w:szCs w:val="24"/>
              </w:rPr>
              <w:t xml:space="preserve"> </w:t>
            </w:r>
            <w:r>
              <w:rPr>
                <w:rFonts w:ascii="Times New Roman" w:eastAsia="Times New Roman" w:hAnsi="Times New Roman" w:cs="Times New Roman"/>
                <w:i/>
                <w:w w:val="105"/>
                <w:sz w:val="24"/>
                <w:szCs w:val="24"/>
              </w:rPr>
              <w:t>y</w:t>
            </w:r>
            <w:r>
              <w:rPr>
                <w:rFonts w:ascii="Times New Roman" w:eastAsia="Times New Roman" w:hAnsi="Times New Roman" w:cs="Times New Roman"/>
                <w:i/>
                <w:spacing w:val="-13"/>
                <w:w w:val="105"/>
                <w:sz w:val="24"/>
                <w:szCs w:val="24"/>
              </w:rPr>
              <w:t xml:space="preserve"> </w:t>
            </w:r>
            <w:r>
              <w:rPr>
                <w:rFonts w:ascii="Cambria" w:eastAsia="Cambria" w:hAnsi="Cambria" w:cs="Cambria"/>
                <w:w w:val="105"/>
                <w:sz w:val="24"/>
                <w:szCs w:val="24"/>
              </w:rPr>
              <w:t xml:space="preserve">→ </w:t>
            </w:r>
            <w:r>
              <w:rPr>
                <w:rFonts w:ascii="Times New Roman" w:eastAsia="Times New Roman" w:hAnsi="Times New Roman" w:cs="Times New Roman"/>
                <w:spacing w:val="3"/>
                <w:w w:val="105"/>
                <w:sz w:val="19"/>
                <w:szCs w:val="19"/>
              </w:rPr>
              <w:t>AX</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x</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q</w:t>
            </w:r>
            <w:r>
              <w:rPr>
                <w:rFonts w:ascii="Euclid" w:eastAsia="Euclid" w:hAnsi="Euclid" w:cs="Euclid"/>
                <w:w w:val="105"/>
                <w:sz w:val="24"/>
                <w:szCs w:val="24"/>
              </w:rPr>
              <w:t>)</w:t>
            </w:r>
          </w:p>
        </w:tc>
        <w:tc>
          <w:tcPr>
            <w:tcW w:w="1695" w:type="dxa"/>
            <w:tcBorders>
              <w:top w:val="nil"/>
              <w:left w:val="nil"/>
              <w:bottom w:val="nil"/>
              <w:right w:val="nil"/>
            </w:tcBorders>
          </w:tcPr>
          <w:p w:rsidR="00A115BF" w:rsidRDefault="00646F36">
            <w:pPr>
              <w:pStyle w:val="TableParagraph"/>
              <w:spacing w:line="365" w:lineRule="exact"/>
              <w:ind w:left="119"/>
              <w:rPr>
                <w:rFonts w:ascii="Euclid" w:eastAsia="Euclid" w:hAnsi="Euclid" w:cs="Euclid"/>
                <w:sz w:val="24"/>
                <w:szCs w:val="24"/>
              </w:rPr>
            </w:pPr>
            <w:r>
              <w:rPr>
                <w:rFonts w:ascii="Euclid"/>
                <w:w w:val="95"/>
                <w:sz w:val="24"/>
              </w:rPr>
              <w:t>(</w:t>
            </w:r>
            <w:r>
              <w:rPr>
                <w:rFonts w:ascii="Times New Roman"/>
                <w:w w:val="95"/>
                <w:sz w:val="24"/>
              </w:rPr>
              <w:t>6</w:t>
            </w:r>
            <w:r>
              <w:rPr>
                <w:rFonts w:ascii="Verdana"/>
                <w:i/>
                <w:w w:val="95"/>
                <w:sz w:val="24"/>
              </w:rPr>
              <w:t>,</w:t>
            </w:r>
            <w:r>
              <w:rPr>
                <w:rFonts w:ascii="Verdana"/>
                <w:i/>
                <w:spacing w:val="-42"/>
                <w:w w:val="95"/>
                <w:sz w:val="24"/>
              </w:rPr>
              <w:t xml:space="preserve"> </w:t>
            </w:r>
            <w:r>
              <w:rPr>
                <w:rFonts w:ascii="Times New Roman"/>
                <w:w w:val="95"/>
                <w:sz w:val="24"/>
              </w:rPr>
              <w:t>8</w:t>
            </w:r>
            <w:r>
              <w:rPr>
                <w:rFonts w:ascii="Verdana"/>
                <w:i/>
                <w:w w:val="95"/>
                <w:sz w:val="24"/>
              </w:rPr>
              <w:t>,</w:t>
            </w:r>
            <w:r>
              <w:rPr>
                <w:rFonts w:ascii="Verdana"/>
                <w:i/>
                <w:spacing w:val="-42"/>
                <w:w w:val="95"/>
                <w:sz w:val="24"/>
              </w:rPr>
              <w:t xml:space="preserve"> </w:t>
            </w:r>
            <w:r>
              <w:rPr>
                <w:rFonts w:ascii="Times New Roman"/>
                <w:b/>
                <w:w w:val="95"/>
                <w:sz w:val="24"/>
              </w:rPr>
              <w:t>SRES6</w:t>
            </w:r>
            <w:r>
              <w:rPr>
                <w:rFonts w:ascii="Euclid"/>
                <w:w w:val="95"/>
                <w:sz w:val="24"/>
              </w:rPr>
              <w:t>)</w:t>
            </w:r>
          </w:p>
        </w:tc>
      </w:tr>
      <w:tr w:rsidR="00A115BF">
        <w:trPr>
          <w:trHeight w:hRule="exact" w:val="434"/>
        </w:trPr>
        <w:tc>
          <w:tcPr>
            <w:tcW w:w="2559" w:type="dxa"/>
            <w:tcBorders>
              <w:top w:val="nil"/>
              <w:left w:val="nil"/>
              <w:bottom w:val="nil"/>
              <w:right w:val="nil"/>
            </w:tcBorders>
          </w:tcPr>
          <w:p w:rsidR="00A115BF" w:rsidRDefault="00646F36">
            <w:pPr>
              <w:pStyle w:val="TableParagraph"/>
              <w:spacing w:line="365" w:lineRule="exact"/>
              <w:ind w:left="55"/>
              <w:rPr>
                <w:rFonts w:ascii="Times New Roman" w:eastAsia="Times New Roman" w:hAnsi="Times New Roman" w:cs="Times New Roman"/>
                <w:sz w:val="24"/>
                <w:szCs w:val="24"/>
              </w:rPr>
            </w:pPr>
            <w:r>
              <w:rPr>
                <w:rFonts w:ascii="Euclid" w:eastAsia="Euclid" w:hAnsi="Euclid" w:cs="Euclid"/>
                <w:w w:val="105"/>
                <w:sz w:val="24"/>
                <w:szCs w:val="24"/>
              </w:rPr>
              <w:t>(</w:t>
            </w:r>
            <w:r>
              <w:rPr>
                <w:rFonts w:ascii="Times New Roman" w:eastAsia="Times New Roman" w:hAnsi="Times New Roman" w:cs="Times New Roman"/>
                <w:w w:val="105"/>
                <w:sz w:val="24"/>
                <w:szCs w:val="24"/>
              </w:rPr>
              <w:t>9</w:t>
            </w:r>
            <w:r>
              <w:rPr>
                <w:rFonts w:ascii="Euclid" w:eastAsia="Euclid" w:hAnsi="Euclid" w:cs="Euclid"/>
                <w:w w:val="105"/>
                <w:sz w:val="24"/>
                <w:szCs w:val="24"/>
              </w:rPr>
              <w:t>)</w:t>
            </w:r>
            <w:r>
              <w:rPr>
                <w:rFonts w:ascii="Euclid" w:eastAsia="Euclid" w:hAnsi="Euclid" w:cs="Euclid"/>
                <w:spacing w:val="-25"/>
                <w:w w:val="105"/>
                <w:sz w:val="24"/>
                <w:szCs w:val="24"/>
              </w:rPr>
              <w:t xml:space="preserve"> </w:t>
            </w:r>
            <w:r>
              <w:rPr>
                <w:rFonts w:ascii="Times New Roman" w:eastAsia="Times New Roman" w:hAnsi="Times New Roman" w:cs="Times New Roman"/>
                <w:b/>
                <w:bCs/>
                <w:w w:val="105"/>
                <w:sz w:val="24"/>
                <w:szCs w:val="24"/>
              </w:rPr>
              <w:t>start</w:t>
            </w:r>
            <w:r>
              <w:rPr>
                <w:rFonts w:ascii="Times New Roman" w:eastAsia="Times New Roman" w:hAnsi="Times New Roman" w:cs="Times New Roman"/>
                <w:b/>
                <w:bCs/>
                <w:spacing w:val="-11"/>
                <w:w w:val="105"/>
                <w:sz w:val="24"/>
                <w:szCs w:val="24"/>
              </w:rPr>
              <w:t xml:space="preserve"> </w:t>
            </w:r>
            <w:r>
              <w:rPr>
                <w:rFonts w:ascii="Cambria" w:eastAsia="Cambria" w:hAnsi="Cambria" w:cs="Cambria"/>
                <w:w w:val="105"/>
                <w:sz w:val="24"/>
                <w:szCs w:val="24"/>
              </w:rPr>
              <w:t>→</w:t>
            </w:r>
            <w:r>
              <w:rPr>
                <w:rFonts w:ascii="Cambria" w:eastAsia="Cambria" w:hAnsi="Cambria" w:cs="Cambria"/>
                <w:spacing w:val="31"/>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3"/>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y</w:t>
            </w:r>
          </w:p>
        </w:tc>
        <w:tc>
          <w:tcPr>
            <w:tcW w:w="1760" w:type="dxa"/>
            <w:tcBorders>
              <w:top w:val="nil"/>
              <w:left w:val="nil"/>
              <w:bottom w:val="nil"/>
              <w:right w:val="nil"/>
            </w:tcBorders>
          </w:tcPr>
          <w:p w:rsidR="00A115BF" w:rsidRDefault="00646F36">
            <w:pPr>
              <w:pStyle w:val="TableParagraph"/>
              <w:spacing w:line="365" w:lineRule="exact"/>
              <w:ind w:left="120"/>
              <w:rPr>
                <w:rFonts w:ascii="Euclid" w:eastAsia="Euclid" w:hAnsi="Euclid" w:cs="Euclid"/>
                <w:sz w:val="24"/>
                <w:szCs w:val="24"/>
              </w:rPr>
            </w:pPr>
            <w:r>
              <w:rPr>
                <w:rFonts w:ascii="Euclid"/>
                <w:w w:val="95"/>
                <w:sz w:val="24"/>
              </w:rPr>
              <w:t>(</w:t>
            </w:r>
            <w:r>
              <w:rPr>
                <w:rFonts w:ascii="Times New Roman"/>
                <w:w w:val="95"/>
                <w:sz w:val="24"/>
              </w:rPr>
              <w:t>3</w:t>
            </w:r>
            <w:r>
              <w:rPr>
                <w:rFonts w:ascii="Verdana"/>
                <w:i/>
                <w:w w:val="95"/>
                <w:sz w:val="24"/>
              </w:rPr>
              <w:t>,</w:t>
            </w:r>
            <w:r>
              <w:rPr>
                <w:rFonts w:ascii="Verdana"/>
                <w:i/>
                <w:spacing w:val="-38"/>
                <w:w w:val="95"/>
                <w:sz w:val="24"/>
              </w:rPr>
              <w:t xml:space="preserve"> </w:t>
            </w:r>
            <w:r>
              <w:rPr>
                <w:rFonts w:ascii="Euclid"/>
                <w:w w:val="95"/>
                <w:sz w:val="24"/>
              </w:rPr>
              <w:t>(</w:t>
            </w:r>
            <w:r>
              <w:rPr>
                <w:rFonts w:ascii="Times New Roman"/>
                <w:w w:val="95"/>
                <w:sz w:val="24"/>
              </w:rPr>
              <w:t>2</w:t>
            </w:r>
            <w:r>
              <w:rPr>
                <w:rFonts w:ascii="Euclid"/>
                <w:w w:val="95"/>
                <w:sz w:val="24"/>
              </w:rPr>
              <w:t>)</w:t>
            </w:r>
            <w:r>
              <w:rPr>
                <w:rFonts w:ascii="Verdana"/>
                <w:i/>
                <w:w w:val="95"/>
                <w:sz w:val="24"/>
              </w:rPr>
              <w:t>,</w:t>
            </w:r>
            <w:r>
              <w:rPr>
                <w:rFonts w:ascii="Verdana"/>
                <w:i/>
                <w:spacing w:val="-38"/>
                <w:w w:val="95"/>
                <w:sz w:val="24"/>
              </w:rPr>
              <w:t xml:space="preserve"> </w:t>
            </w:r>
            <w:r>
              <w:rPr>
                <w:rFonts w:ascii="Times New Roman"/>
                <w:b/>
                <w:w w:val="95"/>
                <w:sz w:val="24"/>
              </w:rPr>
              <w:t>SRES5</w:t>
            </w:r>
            <w:r>
              <w:rPr>
                <w:rFonts w:ascii="Euclid"/>
                <w:w w:val="95"/>
                <w:sz w:val="24"/>
              </w:rPr>
              <w:t>)</w:t>
            </w:r>
          </w:p>
        </w:tc>
        <w:tc>
          <w:tcPr>
            <w:tcW w:w="2642" w:type="dxa"/>
            <w:tcBorders>
              <w:top w:val="nil"/>
              <w:left w:val="nil"/>
              <w:bottom w:val="nil"/>
              <w:right w:val="nil"/>
            </w:tcBorders>
          </w:tcPr>
          <w:p w:rsidR="00A115BF" w:rsidRDefault="00646F36">
            <w:pPr>
              <w:pStyle w:val="TableParagraph"/>
              <w:spacing w:line="365" w:lineRule="exact"/>
              <w:ind w:left="120"/>
              <w:rPr>
                <w:rFonts w:ascii="Times New Roman" w:eastAsia="Times New Roman" w:hAnsi="Times New Roman" w:cs="Times New Roman"/>
                <w:sz w:val="24"/>
                <w:szCs w:val="24"/>
              </w:rPr>
            </w:pPr>
            <w:r>
              <w:rPr>
                <w:rFonts w:ascii="Euclid" w:eastAsia="Euclid" w:hAnsi="Euclid" w:cs="Euclid"/>
                <w:w w:val="105"/>
                <w:sz w:val="24"/>
                <w:szCs w:val="24"/>
              </w:rPr>
              <w:t>(</w:t>
            </w:r>
            <w:r>
              <w:rPr>
                <w:rFonts w:ascii="Times New Roman" w:eastAsia="Times New Roman" w:hAnsi="Times New Roman" w:cs="Times New Roman"/>
                <w:w w:val="105"/>
                <w:sz w:val="24"/>
                <w:szCs w:val="24"/>
              </w:rPr>
              <w:t>10</w:t>
            </w:r>
            <w:r>
              <w:rPr>
                <w:rFonts w:ascii="Euclid" w:eastAsia="Euclid" w:hAnsi="Euclid" w:cs="Euclid"/>
                <w:w w:val="105"/>
                <w:sz w:val="24"/>
                <w:szCs w:val="24"/>
              </w:rPr>
              <w:t>)</w:t>
            </w:r>
            <w:r>
              <w:rPr>
                <w:rFonts w:ascii="Euclid" w:eastAsia="Euclid" w:hAnsi="Euclid" w:cs="Euclid"/>
                <w:spacing w:val="-29"/>
                <w:w w:val="105"/>
                <w:sz w:val="24"/>
                <w:szCs w:val="24"/>
              </w:rPr>
              <w:t xml:space="preserve"> </w:t>
            </w:r>
            <w:r>
              <w:rPr>
                <w:rFonts w:ascii="Times New Roman" w:eastAsia="Times New Roman" w:hAnsi="Times New Roman" w:cs="Times New Roman"/>
                <w:b/>
                <w:bCs/>
                <w:w w:val="105"/>
                <w:sz w:val="24"/>
                <w:szCs w:val="24"/>
              </w:rPr>
              <w:t>start</w:t>
            </w:r>
            <w:r>
              <w:rPr>
                <w:rFonts w:ascii="Times New Roman" w:eastAsia="Times New Roman" w:hAnsi="Times New Roman" w:cs="Times New Roman"/>
                <w:b/>
                <w:bCs/>
                <w:spacing w:val="-14"/>
                <w:w w:val="105"/>
                <w:sz w:val="24"/>
                <w:szCs w:val="24"/>
              </w:rPr>
              <w:t xml:space="preserve"> </w:t>
            </w:r>
            <w:r>
              <w:rPr>
                <w:rFonts w:ascii="Cambria" w:eastAsia="Cambria" w:hAnsi="Cambria" w:cs="Cambria"/>
                <w:w w:val="105"/>
                <w:sz w:val="24"/>
                <w:szCs w:val="24"/>
              </w:rPr>
              <w:t>→</w:t>
            </w:r>
            <w:r>
              <w:rPr>
                <w:rFonts w:ascii="Cambria" w:eastAsia="Cambria" w:hAnsi="Cambria" w:cs="Cambria"/>
                <w:spacing w:val="-7"/>
                <w:w w:val="105"/>
                <w:sz w:val="24"/>
                <w:szCs w:val="24"/>
              </w:rPr>
              <w:t xml:space="preserve"> </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9"/>
                <w:w w:val="105"/>
                <w:sz w:val="24"/>
                <w:szCs w:val="24"/>
              </w:rPr>
              <w:t xml:space="preserve"> </w:t>
            </w:r>
            <w:r>
              <w:rPr>
                <w:rFonts w:ascii="Times New Roman" w:eastAsia="Times New Roman" w:hAnsi="Times New Roman" w:cs="Times New Roman"/>
                <w:i/>
                <w:w w:val="105"/>
                <w:sz w:val="24"/>
                <w:szCs w:val="24"/>
              </w:rPr>
              <w:t>p</w:t>
            </w:r>
          </w:p>
        </w:tc>
        <w:tc>
          <w:tcPr>
            <w:tcW w:w="1695" w:type="dxa"/>
            <w:tcBorders>
              <w:top w:val="nil"/>
              <w:left w:val="nil"/>
              <w:bottom w:val="nil"/>
              <w:right w:val="nil"/>
            </w:tcBorders>
          </w:tcPr>
          <w:p w:rsidR="00A115BF" w:rsidRDefault="00646F36">
            <w:pPr>
              <w:pStyle w:val="TableParagraph"/>
              <w:spacing w:line="365" w:lineRule="exact"/>
              <w:ind w:left="120"/>
              <w:rPr>
                <w:rFonts w:ascii="Euclid" w:eastAsia="Euclid" w:hAnsi="Euclid" w:cs="Euclid"/>
                <w:sz w:val="24"/>
                <w:szCs w:val="24"/>
              </w:rPr>
            </w:pPr>
            <w:r>
              <w:rPr>
                <w:rFonts w:ascii="Euclid"/>
                <w:w w:val="95"/>
                <w:sz w:val="24"/>
              </w:rPr>
              <w:t>(</w:t>
            </w:r>
            <w:r>
              <w:rPr>
                <w:rFonts w:ascii="Times New Roman"/>
                <w:w w:val="95"/>
                <w:sz w:val="24"/>
              </w:rPr>
              <w:t>5</w:t>
            </w:r>
            <w:r>
              <w:rPr>
                <w:rFonts w:ascii="Verdana"/>
                <w:i/>
                <w:w w:val="95"/>
                <w:sz w:val="24"/>
              </w:rPr>
              <w:t>,</w:t>
            </w:r>
            <w:r>
              <w:rPr>
                <w:rFonts w:ascii="Verdana"/>
                <w:i/>
                <w:spacing w:val="-38"/>
                <w:w w:val="95"/>
                <w:sz w:val="24"/>
              </w:rPr>
              <w:t xml:space="preserve"> </w:t>
            </w:r>
            <w:r>
              <w:rPr>
                <w:rFonts w:ascii="Euclid"/>
                <w:w w:val="95"/>
                <w:sz w:val="24"/>
              </w:rPr>
              <w:t>(</w:t>
            </w:r>
            <w:r>
              <w:rPr>
                <w:rFonts w:ascii="Times New Roman"/>
                <w:w w:val="95"/>
                <w:sz w:val="24"/>
              </w:rPr>
              <w:t>2</w:t>
            </w:r>
            <w:r>
              <w:rPr>
                <w:rFonts w:ascii="Euclid"/>
                <w:w w:val="95"/>
                <w:sz w:val="24"/>
              </w:rPr>
              <w:t>)</w:t>
            </w:r>
            <w:r>
              <w:rPr>
                <w:rFonts w:ascii="Verdana"/>
                <w:i/>
                <w:w w:val="95"/>
                <w:sz w:val="24"/>
              </w:rPr>
              <w:t>,</w:t>
            </w:r>
            <w:r>
              <w:rPr>
                <w:rFonts w:ascii="Verdana"/>
                <w:i/>
                <w:spacing w:val="-38"/>
                <w:w w:val="95"/>
                <w:sz w:val="24"/>
              </w:rPr>
              <w:t xml:space="preserve"> </w:t>
            </w:r>
            <w:r>
              <w:rPr>
                <w:rFonts w:ascii="Times New Roman"/>
                <w:b/>
                <w:w w:val="95"/>
                <w:sz w:val="24"/>
              </w:rPr>
              <w:t>SRES5</w:t>
            </w:r>
            <w:r>
              <w:rPr>
                <w:rFonts w:ascii="Euclid"/>
                <w:w w:val="95"/>
                <w:sz w:val="24"/>
              </w:rPr>
              <w:t>)</w:t>
            </w:r>
          </w:p>
        </w:tc>
      </w:tr>
      <w:tr w:rsidR="00A115BF">
        <w:trPr>
          <w:trHeight w:hRule="exact" w:val="434"/>
        </w:trPr>
        <w:tc>
          <w:tcPr>
            <w:tcW w:w="2559" w:type="dxa"/>
            <w:tcBorders>
              <w:top w:val="nil"/>
              <w:left w:val="nil"/>
              <w:bottom w:val="nil"/>
              <w:right w:val="nil"/>
            </w:tcBorders>
          </w:tcPr>
          <w:p w:rsidR="00A115BF" w:rsidRDefault="00646F36">
            <w:pPr>
              <w:pStyle w:val="TableParagraph"/>
              <w:spacing w:line="365" w:lineRule="exact"/>
              <w:ind w:left="55"/>
              <w:rPr>
                <w:rFonts w:ascii="Times New Roman" w:eastAsia="Times New Roman" w:hAnsi="Times New Roman" w:cs="Times New Roman"/>
                <w:sz w:val="24"/>
                <w:szCs w:val="24"/>
              </w:rPr>
            </w:pPr>
            <w:r>
              <w:rPr>
                <w:rFonts w:ascii="Euclid" w:eastAsia="Euclid" w:hAnsi="Euclid" w:cs="Euclid"/>
                <w:w w:val="105"/>
                <w:sz w:val="24"/>
                <w:szCs w:val="24"/>
              </w:rPr>
              <w:t>(</w:t>
            </w:r>
            <w:r>
              <w:rPr>
                <w:rFonts w:ascii="Times New Roman" w:eastAsia="Times New Roman" w:hAnsi="Times New Roman" w:cs="Times New Roman"/>
                <w:w w:val="105"/>
                <w:sz w:val="24"/>
                <w:szCs w:val="24"/>
              </w:rPr>
              <w:t>11</w:t>
            </w:r>
            <w:r>
              <w:rPr>
                <w:rFonts w:ascii="Euclid" w:eastAsia="Euclid" w:hAnsi="Euclid" w:cs="Euclid"/>
                <w:w w:val="105"/>
                <w:sz w:val="24"/>
                <w:szCs w:val="24"/>
              </w:rPr>
              <w:t>)</w:t>
            </w:r>
            <w:r>
              <w:rPr>
                <w:rFonts w:ascii="Euclid" w:eastAsia="Euclid" w:hAnsi="Euclid" w:cs="Euclid"/>
                <w:spacing w:val="-29"/>
                <w:w w:val="105"/>
                <w:sz w:val="24"/>
                <w:szCs w:val="24"/>
              </w:rPr>
              <w:t xml:space="preserve"> </w:t>
            </w:r>
            <w:r>
              <w:rPr>
                <w:rFonts w:ascii="Times New Roman" w:eastAsia="Times New Roman" w:hAnsi="Times New Roman" w:cs="Times New Roman"/>
                <w:b/>
                <w:bCs/>
                <w:w w:val="105"/>
                <w:sz w:val="24"/>
                <w:szCs w:val="24"/>
              </w:rPr>
              <w:t>start</w:t>
            </w:r>
            <w:r>
              <w:rPr>
                <w:rFonts w:ascii="Times New Roman" w:eastAsia="Times New Roman" w:hAnsi="Times New Roman" w:cs="Times New Roman"/>
                <w:b/>
                <w:bCs/>
                <w:spacing w:val="-14"/>
                <w:w w:val="105"/>
                <w:sz w:val="24"/>
                <w:szCs w:val="24"/>
              </w:rPr>
              <w:t xml:space="preserve"> </w:t>
            </w:r>
            <w:r>
              <w:rPr>
                <w:rFonts w:ascii="Cambria" w:eastAsia="Cambria" w:hAnsi="Cambria" w:cs="Cambria"/>
                <w:w w:val="105"/>
                <w:sz w:val="24"/>
                <w:szCs w:val="24"/>
              </w:rPr>
              <w:t>→</w:t>
            </w:r>
            <w:r>
              <w:rPr>
                <w:rFonts w:ascii="Cambria" w:eastAsia="Cambria" w:hAnsi="Cambria" w:cs="Cambria"/>
                <w:spacing w:val="-7"/>
                <w:w w:val="105"/>
                <w:sz w:val="24"/>
                <w:szCs w:val="24"/>
              </w:rPr>
              <w:t xml:space="preserve"> </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Times New Roman" w:eastAsia="Times New Roman" w:hAnsi="Times New Roman" w:cs="Times New Roman"/>
                <w:i/>
                <w:w w:val="105"/>
                <w:sz w:val="24"/>
                <w:szCs w:val="24"/>
              </w:rPr>
              <w:t>q</w:t>
            </w:r>
          </w:p>
        </w:tc>
        <w:tc>
          <w:tcPr>
            <w:tcW w:w="1760" w:type="dxa"/>
            <w:tcBorders>
              <w:top w:val="nil"/>
              <w:left w:val="nil"/>
              <w:bottom w:val="nil"/>
              <w:right w:val="nil"/>
            </w:tcBorders>
          </w:tcPr>
          <w:p w:rsidR="00A115BF" w:rsidRDefault="00646F36">
            <w:pPr>
              <w:pStyle w:val="TableParagraph"/>
              <w:spacing w:line="365" w:lineRule="exact"/>
              <w:ind w:left="120"/>
              <w:rPr>
                <w:rFonts w:ascii="Euclid" w:eastAsia="Euclid" w:hAnsi="Euclid" w:cs="Euclid"/>
                <w:sz w:val="24"/>
                <w:szCs w:val="24"/>
              </w:rPr>
            </w:pPr>
            <w:r>
              <w:rPr>
                <w:rFonts w:ascii="Euclid"/>
                <w:w w:val="95"/>
                <w:sz w:val="24"/>
              </w:rPr>
              <w:t>(</w:t>
            </w:r>
            <w:r>
              <w:rPr>
                <w:rFonts w:ascii="Times New Roman"/>
                <w:w w:val="95"/>
                <w:sz w:val="24"/>
              </w:rPr>
              <w:t>6</w:t>
            </w:r>
            <w:r>
              <w:rPr>
                <w:rFonts w:ascii="Verdana"/>
                <w:i/>
                <w:w w:val="95"/>
                <w:sz w:val="24"/>
              </w:rPr>
              <w:t>,</w:t>
            </w:r>
            <w:r>
              <w:rPr>
                <w:rFonts w:ascii="Verdana"/>
                <w:i/>
                <w:spacing w:val="-38"/>
                <w:w w:val="95"/>
                <w:sz w:val="24"/>
              </w:rPr>
              <w:t xml:space="preserve"> </w:t>
            </w:r>
            <w:r>
              <w:rPr>
                <w:rFonts w:ascii="Euclid"/>
                <w:w w:val="95"/>
                <w:sz w:val="24"/>
              </w:rPr>
              <w:t>(</w:t>
            </w:r>
            <w:r>
              <w:rPr>
                <w:rFonts w:ascii="Times New Roman"/>
                <w:w w:val="95"/>
                <w:sz w:val="24"/>
              </w:rPr>
              <w:t>2</w:t>
            </w:r>
            <w:r>
              <w:rPr>
                <w:rFonts w:ascii="Euclid"/>
                <w:w w:val="95"/>
                <w:sz w:val="24"/>
              </w:rPr>
              <w:t>)</w:t>
            </w:r>
            <w:r>
              <w:rPr>
                <w:rFonts w:ascii="Verdana"/>
                <w:i/>
                <w:w w:val="95"/>
                <w:sz w:val="24"/>
              </w:rPr>
              <w:t>,</w:t>
            </w:r>
            <w:r>
              <w:rPr>
                <w:rFonts w:ascii="Verdana"/>
                <w:i/>
                <w:spacing w:val="-38"/>
                <w:w w:val="95"/>
                <w:sz w:val="24"/>
              </w:rPr>
              <w:t xml:space="preserve"> </w:t>
            </w:r>
            <w:r>
              <w:rPr>
                <w:rFonts w:ascii="Times New Roman"/>
                <w:b/>
                <w:w w:val="95"/>
                <w:sz w:val="24"/>
              </w:rPr>
              <w:t>SRES5</w:t>
            </w:r>
            <w:r>
              <w:rPr>
                <w:rFonts w:ascii="Euclid"/>
                <w:w w:val="95"/>
                <w:sz w:val="24"/>
              </w:rPr>
              <w:t>)</w:t>
            </w:r>
          </w:p>
        </w:tc>
        <w:tc>
          <w:tcPr>
            <w:tcW w:w="2642" w:type="dxa"/>
            <w:tcBorders>
              <w:top w:val="nil"/>
              <w:left w:val="nil"/>
              <w:bottom w:val="nil"/>
              <w:right w:val="nil"/>
            </w:tcBorders>
          </w:tcPr>
          <w:p w:rsidR="00A115BF" w:rsidRDefault="00646F36">
            <w:pPr>
              <w:pStyle w:val="TableParagraph"/>
              <w:spacing w:line="365" w:lineRule="exact"/>
              <w:ind w:left="120"/>
              <w:rPr>
                <w:rFonts w:ascii="Times New Roman" w:eastAsia="Times New Roman" w:hAnsi="Times New Roman" w:cs="Times New Roman"/>
                <w:sz w:val="24"/>
                <w:szCs w:val="24"/>
              </w:rPr>
            </w:pPr>
            <w:r>
              <w:rPr>
                <w:rFonts w:ascii="Euclid" w:eastAsia="Euclid" w:hAnsi="Euclid" w:cs="Euclid"/>
                <w:w w:val="110"/>
                <w:sz w:val="24"/>
                <w:szCs w:val="24"/>
              </w:rPr>
              <w:t>(</w:t>
            </w:r>
            <w:r>
              <w:rPr>
                <w:rFonts w:ascii="Times New Roman" w:eastAsia="Times New Roman" w:hAnsi="Times New Roman" w:cs="Times New Roman"/>
                <w:w w:val="110"/>
                <w:sz w:val="24"/>
                <w:szCs w:val="24"/>
              </w:rPr>
              <w:t>12</w:t>
            </w:r>
            <w:r>
              <w:rPr>
                <w:rFonts w:ascii="Euclid" w:eastAsia="Euclid" w:hAnsi="Euclid" w:cs="Euclid"/>
                <w:w w:val="110"/>
                <w:sz w:val="24"/>
                <w:szCs w:val="24"/>
              </w:rPr>
              <w:t>)</w:t>
            </w:r>
            <w:r>
              <w:rPr>
                <w:rFonts w:ascii="Euclid" w:eastAsia="Euclid" w:hAnsi="Euclid" w:cs="Euclid"/>
                <w:spacing w:val="-33"/>
                <w:w w:val="110"/>
                <w:sz w:val="24"/>
                <w:szCs w:val="24"/>
              </w:rPr>
              <w:t xml:space="preserve"> </w:t>
            </w:r>
            <w:r>
              <w:rPr>
                <w:rFonts w:ascii="Cambria" w:eastAsia="Cambria" w:hAnsi="Cambria" w:cs="Cambria"/>
                <w:w w:val="110"/>
                <w:sz w:val="24"/>
                <w:szCs w:val="24"/>
              </w:rPr>
              <w:t>⊤</w:t>
            </w:r>
            <w:r>
              <w:rPr>
                <w:rFonts w:ascii="Cambria" w:eastAsia="Cambria" w:hAnsi="Cambria" w:cs="Cambria"/>
                <w:spacing w:val="-10"/>
                <w:w w:val="110"/>
                <w:sz w:val="24"/>
                <w:szCs w:val="24"/>
              </w:rPr>
              <w:t xml:space="preserve"> </w:t>
            </w:r>
            <w:r>
              <w:rPr>
                <w:rFonts w:ascii="Cambria" w:eastAsia="Cambria" w:hAnsi="Cambria" w:cs="Cambria"/>
                <w:w w:val="110"/>
                <w:sz w:val="24"/>
                <w:szCs w:val="24"/>
              </w:rPr>
              <w:t>→</w:t>
            </w:r>
            <w:r>
              <w:rPr>
                <w:rFonts w:ascii="Cambria" w:eastAsia="Cambria" w:hAnsi="Cambria" w:cs="Cambria"/>
                <w:spacing w:val="7"/>
                <w:w w:val="110"/>
                <w:sz w:val="24"/>
                <w:szCs w:val="24"/>
              </w:rPr>
              <w:t xml:space="preserve"> </w:t>
            </w:r>
            <w:r>
              <w:rPr>
                <w:rFonts w:ascii="Times New Roman" w:eastAsia="Times New Roman" w:hAnsi="Times New Roman" w:cs="Times New Roman"/>
                <w:i/>
                <w:w w:val="110"/>
                <w:sz w:val="24"/>
                <w:szCs w:val="24"/>
              </w:rPr>
              <w:t>p</w:t>
            </w:r>
            <w:r>
              <w:rPr>
                <w:rFonts w:ascii="Times New Roman" w:eastAsia="Times New Roman" w:hAnsi="Times New Roman" w:cs="Times New Roman"/>
                <w:i/>
                <w:spacing w:val="-36"/>
                <w:w w:val="110"/>
                <w:sz w:val="24"/>
                <w:szCs w:val="24"/>
              </w:rPr>
              <w:t xml:space="preserve"> </w:t>
            </w:r>
            <w:r>
              <w:rPr>
                <w:rFonts w:ascii="Cambria" w:eastAsia="Cambria" w:hAnsi="Cambria" w:cs="Cambria"/>
                <w:w w:val="110"/>
                <w:sz w:val="24"/>
                <w:szCs w:val="24"/>
              </w:rPr>
              <w:t>∨</w:t>
            </w:r>
            <w:r>
              <w:rPr>
                <w:rFonts w:ascii="Cambria" w:eastAsia="Cambria" w:hAnsi="Cambria" w:cs="Cambria"/>
                <w:spacing w:val="-28"/>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z</w:t>
            </w:r>
            <w:r>
              <w:rPr>
                <w:rFonts w:ascii="Times New Roman" w:eastAsia="Times New Roman" w:hAnsi="Times New Roman" w:cs="Times New Roman"/>
                <w:i/>
                <w:spacing w:val="-36"/>
                <w:w w:val="110"/>
                <w:sz w:val="24"/>
                <w:szCs w:val="24"/>
              </w:rPr>
              <w:t xml:space="preserve"> </w:t>
            </w:r>
            <w:r>
              <w:rPr>
                <w:rFonts w:ascii="Cambria" w:eastAsia="Cambria" w:hAnsi="Cambria" w:cs="Cambria"/>
                <w:w w:val="110"/>
                <w:sz w:val="24"/>
                <w:szCs w:val="24"/>
              </w:rPr>
              <w:t>∨</w:t>
            </w:r>
            <w:r>
              <w:rPr>
                <w:rFonts w:ascii="Cambria" w:eastAsia="Cambria" w:hAnsi="Cambria" w:cs="Cambria"/>
                <w:spacing w:val="5"/>
                <w:w w:val="110"/>
                <w:sz w:val="24"/>
                <w:szCs w:val="24"/>
              </w:rPr>
              <w:t xml:space="preserve"> </w:t>
            </w:r>
            <w:r>
              <w:rPr>
                <w:rFonts w:ascii="Times New Roman" w:eastAsia="Times New Roman" w:hAnsi="Times New Roman" w:cs="Times New Roman"/>
                <w:i/>
                <w:w w:val="110"/>
                <w:sz w:val="24"/>
                <w:szCs w:val="24"/>
              </w:rPr>
              <w:t>f</w:t>
            </w:r>
            <w:r>
              <w:rPr>
                <w:rFonts w:ascii="Times New Roman" w:eastAsia="Times New Roman" w:hAnsi="Times New Roman" w:cs="Times New Roman"/>
                <w:i/>
                <w:spacing w:val="-4"/>
                <w:w w:val="110"/>
                <w:sz w:val="24"/>
                <w:szCs w:val="24"/>
              </w:rPr>
              <w:t xml:space="preserve"> </w:t>
            </w:r>
            <w:r>
              <w:rPr>
                <w:rFonts w:ascii="Cambria" w:eastAsia="Cambria" w:hAnsi="Cambria" w:cs="Cambria"/>
                <w:w w:val="110"/>
                <w:sz w:val="24"/>
                <w:szCs w:val="24"/>
              </w:rPr>
              <w:t>∨</w:t>
            </w:r>
            <w:r>
              <w:rPr>
                <w:rFonts w:ascii="Cambria" w:eastAsia="Cambria" w:hAnsi="Cambria" w:cs="Cambria"/>
                <w:spacing w:val="-28"/>
                <w:w w:val="110"/>
                <w:sz w:val="24"/>
                <w:szCs w:val="24"/>
              </w:rPr>
              <w:t xml:space="preserve"> </w:t>
            </w:r>
            <w:r>
              <w:rPr>
                <w:rFonts w:ascii="Times New Roman" w:eastAsia="Times New Roman" w:hAnsi="Times New Roman" w:cs="Times New Roman"/>
                <w:i/>
                <w:w w:val="110"/>
                <w:sz w:val="24"/>
                <w:szCs w:val="24"/>
              </w:rPr>
              <w:t>m</w:t>
            </w:r>
          </w:p>
        </w:tc>
        <w:tc>
          <w:tcPr>
            <w:tcW w:w="1695" w:type="dxa"/>
            <w:tcBorders>
              <w:top w:val="nil"/>
              <w:left w:val="nil"/>
              <w:bottom w:val="nil"/>
              <w:right w:val="nil"/>
            </w:tcBorders>
          </w:tcPr>
          <w:p w:rsidR="00A115BF" w:rsidRDefault="00646F36">
            <w:pPr>
              <w:pStyle w:val="TableParagraph"/>
              <w:spacing w:line="365" w:lineRule="exact"/>
              <w:ind w:left="120"/>
              <w:rPr>
                <w:rFonts w:ascii="Euclid" w:eastAsia="Euclid" w:hAnsi="Euclid" w:cs="Euclid"/>
                <w:sz w:val="24"/>
                <w:szCs w:val="24"/>
              </w:rPr>
            </w:pPr>
            <w:r>
              <w:rPr>
                <w:rFonts w:ascii="Euclid"/>
                <w:w w:val="95"/>
                <w:sz w:val="24"/>
              </w:rPr>
              <w:t>(</w:t>
            </w:r>
            <w:r>
              <w:rPr>
                <w:rFonts w:ascii="Times New Roman"/>
                <w:w w:val="95"/>
                <w:sz w:val="24"/>
              </w:rPr>
              <w:t>5</w:t>
            </w:r>
            <w:r>
              <w:rPr>
                <w:rFonts w:ascii="Verdana"/>
                <w:i/>
                <w:w w:val="95"/>
                <w:sz w:val="24"/>
              </w:rPr>
              <w:t>,</w:t>
            </w:r>
            <w:r>
              <w:rPr>
                <w:rFonts w:ascii="Verdana"/>
                <w:i/>
                <w:spacing w:val="-38"/>
                <w:w w:val="95"/>
                <w:sz w:val="24"/>
              </w:rPr>
              <w:t xml:space="preserve"> </w:t>
            </w:r>
            <w:r>
              <w:rPr>
                <w:rFonts w:ascii="Euclid"/>
                <w:w w:val="95"/>
                <w:sz w:val="24"/>
              </w:rPr>
              <w:t>(</w:t>
            </w:r>
            <w:r>
              <w:rPr>
                <w:rFonts w:ascii="Times New Roman"/>
                <w:w w:val="95"/>
                <w:sz w:val="24"/>
              </w:rPr>
              <w:t>3</w:t>
            </w:r>
            <w:r>
              <w:rPr>
                <w:rFonts w:ascii="Euclid"/>
                <w:w w:val="95"/>
                <w:sz w:val="24"/>
              </w:rPr>
              <w:t>)</w:t>
            </w:r>
            <w:r>
              <w:rPr>
                <w:rFonts w:ascii="Verdana"/>
                <w:i/>
                <w:w w:val="95"/>
                <w:sz w:val="24"/>
              </w:rPr>
              <w:t>,</w:t>
            </w:r>
            <w:r>
              <w:rPr>
                <w:rFonts w:ascii="Verdana"/>
                <w:i/>
                <w:spacing w:val="-38"/>
                <w:w w:val="95"/>
                <w:sz w:val="24"/>
              </w:rPr>
              <w:t xml:space="preserve"> </w:t>
            </w:r>
            <w:r>
              <w:rPr>
                <w:rFonts w:ascii="Times New Roman"/>
                <w:b/>
                <w:w w:val="95"/>
                <w:sz w:val="24"/>
              </w:rPr>
              <w:t>SRES8</w:t>
            </w:r>
            <w:r>
              <w:rPr>
                <w:rFonts w:ascii="Euclid"/>
                <w:w w:val="95"/>
                <w:sz w:val="24"/>
              </w:rPr>
              <w:t>)</w:t>
            </w:r>
          </w:p>
        </w:tc>
      </w:tr>
      <w:tr w:rsidR="00A115BF">
        <w:trPr>
          <w:trHeight w:hRule="exact" w:val="434"/>
        </w:trPr>
        <w:tc>
          <w:tcPr>
            <w:tcW w:w="2559" w:type="dxa"/>
            <w:tcBorders>
              <w:top w:val="nil"/>
              <w:left w:val="nil"/>
              <w:bottom w:val="nil"/>
              <w:right w:val="nil"/>
            </w:tcBorders>
          </w:tcPr>
          <w:p w:rsidR="00A115BF" w:rsidRDefault="00646F36">
            <w:pPr>
              <w:pStyle w:val="TableParagraph"/>
              <w:spacing w:line="365" w:lineRule="exact"/>
              <w:ind w:left="55"/>
              <w:rPr>
                <w:rFonts w:ascii="Times New Roman" w:eastAsia="Times New Roman" w:hAnsi="Times New Roman" w:cs="Times New Roman"/>
                <w:sz w:val="24"/>
                <w:szCs w:val="24"/>
              </w:rPr>
            </w:pPr>
            <w:r>
              <w:rPr>
                <w:rFonts w:ascii="Euclid" w:eastAsia="Euclid" w:hAnsi="Euclid" w:cs="Euclid"/>
                <w:w w:val="110"/>
                <w:sz w:val="24"/>
                <w:szCs w:val="24"/>
              </w:rPr>
              <w:lastRenderedPageBreak/>
              <w:t>(</w:t>
            </w:r>
            <w:r>
              <w:rPr>
                <w:rFonts w:ascii="Times New Roman" w:eastAsia="Times New Roman" w:hAnsi="Times New Roman" w:cs="Times New Roman"/>
                <w:w w:val="110"/>
                <w:sz w:val="24"/>
                <w:szCs w:val="24"/>
              </w:rPr>
              <w:t>13</w:t>
            </w:r>
            <w:r>
              <w:rPr>
                <w:rFonts w:ascii="Euclid" w:eastAsia="Euclid" w:hAnsi="Euclid" w:cs="Euclid"/>
                <w:w w:val="110"/>
                <w:sz w:val="24"/>
                <w:szCs w:val="24"/>
              </w:rPr>
              <w:t>)</w:t>
            </w:r>
            <w:r>
              <w:rPr>
                <w:rFonts w:ascii="Euclid" w:eastAsia="Euclid" w:hAnsi="Euclid" w:cs="Euclid"/>
                <w:spacing w:val="-33"/>
                <w:w w:val="110"/>
                <w:sz w:val="24"/>
                <w:szCs w:val="24"/>
              </w:rPr>
              <w:t xml:space="preserve"> </w:t>
            </w:r>
            <w:r>
              <w:rPr>
                <w:rFonts w:ascii="Cambria" w:eastAsia="Cambria" w:hAnsi="Cambria" w:cs="Cambria"/>
                <w:w w:val="110"/>
                <w:sz w:val="24"/>
                <w:szCs w:val="24"/>
              </w:rPr>
              <w:t>⊤</w:t>
            </w:r>
            <w:r>
              <w:rPr>
                <w:rFonts w:ascii="Cambria" w:eastAsia="Cambria" w:hAnsi="Cambria" w:cs="Cambria"/>
                <w:spacing w:val="-10"/>
                <w:w w:val="110"/>
                <w:sz w:val="24"/>
                <w:szCs w:val="24"/>
              </w:rPr>
              <w:t xml:space="preserve"> </w:t>
            </w:r>
            <w:r>
              <w:rPr>
                <w:rFonts w:ascii="Cambria" w:eastAsia="Cambria" w:hAnsi="Cambria" w:cs="Cambria"/>
                <w:w w:val="110"/>
                <w:sz w:val="24"/>
                <w:szCs w:val="24"/>
              </w:rPr>
              <w:t>→</w:t>
            </w:r>
            <w:r>
              <w:rPr>
                <w:rFonts w:ascii="Cambria" w:eastAsia="Cambria" w:hAnsi="Cambria" w:cs="Cambria"/>
                <w:spacing w:val="-10"/>
                <w:w w:val="110"/>
                <w:sz w:val="24"/>
                <w:szCs w:val="24"/>
              </w:rPr>
              <w:t xml:space="preserve"> </w:t>
            </w:r>
            <w:r>
              <w:rPr>
                <w:rFonts w:ascii="Times New Roman" w:eastAsia="Times New Roman" w:hAnsi="Times New Roman" w:cs="Times New Roman"/>
                <w:i/>
                <w:w w:val="110"/>
                <w:sz w:val="24"/>
                <w:szCs w:val="24"/>
              </w:rPr>
              <w:t>q</w:t>
            </w:r>
            <w:r>
              <w:rPr>
                <w:rFonts w:ascii="Times New Roman" w:eastAsia="Times New Roman" w:hAnsi="Times New Roman" w:cs="Times New Roman"/>
                <w:i/>
                <w:spacing w:val="-36"/>
                <w:w w:val="110"/>
                <w:sz w:val="24"/>
                <w:szCs w:val="24"/>
              </w:rPr>
              <w:t xml:space="preserve"> </w:t>
            </w:r>
            <w:r>
              <w:rPr>
                <w:rFonts w:ascii="Cambria" w:eastAsia="Cambria" w:hAnsi="Cambria" w:cs="Cambria"/>
                <w:w w:val="110"/>
                <w:sz w:val="24"/>
                <w:szCs w:val="24"/>
              </w:rPr>
              <w:t>∨</w:t>
            </w:r>
            <w:r>
              <w:rPr>
                <w:rFonts w:ascii="Cambria" w:eastAsia="Cambria" w:hAnsi="Cambria" w:cs="Cambria"/>
                <w:spacing w:val="-28"/>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z</w:t>
            </w:r>
            <w:r>
              <w:rPr>
                <w:rFonts w:ascii="Times New Roman" w:eastAsia="Times New Roman" w:hAnsi="Times New Roman" w:cs="Times New Roman"/>
                <w:i/>
                <w:spacing w:val="-36"/>
                <w:w w:val="110"/>
                <w:sz w:val="24"/>
                <w:szCs w:val="24"/>
              </w:rPr>
              <w:t xml:space="preserve"> </w:t>
            </w:r>
            <w:r>
              <w:rPr>
                <w:rFonts w:ascii="Cambria" w:eastAsia="Cambria" w:hAnsi="Cambria" w:cs="Cambria"/>
                <w:w w:val="110"/>
                <w:sz w:val="24"/>
                <w:szCs w:val="24"/>
              </w:rPr>
              <w:t>∨</w:t>
            </w:r>
            <w:r>
              <w:rPr>
                <w:rFonts w:ascii="Cambria" w:eastAsia="Cambria" w:hAnsi="Cambria" w:cs="Cambria"/>
                <w:spacing w:val="5"/>
                <w:w w:val="110"/>
                <w:sz w:val="24"/>
                <w:szCs w:val="24"/>
              </w:rPr>
              <w:t xml:space="preserve"> </w:t>
            </w:r>
            <w:r>
              <w:rPr>
                <w:rFonts w:ascii="Times New Roman" w:eastAsia="Times New Roman" w:hAnsi="Times New Roman" w:cs="Times New Roman"/>
                <w:i/>
                <w:w w:val="110"/>
                <w:sz w:val="24"/>
                <w:szCs w:val="24"/>
              </w:rPr>
              <w:t>f</w:t>
            </w:r>
            <w:r>
              <w:rPr>
                <w:rFonts w:ascii="Times New Roman" w:eastAsia="Times New Roman" w:hAnsi="Times New Roman" w:cs="Times New Roman"/>
                <w:i/>
                <w:spacing w:val="-4"/>
                <w:w w:val="110"/>
                <w:sz w:val="24"/>
                <w:szCs w:val="24"/>
              </w:rPr>
              <w:t xml:space="preserve"> </w:t>
            </w:r>
            <w:r>
              <w:rPr>
                <w:rFonts w:ascii="Cambria" w:eastAsia="Cambria" w:hAnsi="Cambria" w:cs="Cambria"/>
                <w:w w:val="110"/>
                <w:sz w:val="24"/>
                <w:szCs w:val="24"/>
              </w:rPr>
              <w:t>∨</w:t>
            </w:r>
            <w:r>
              <w:rPr>
                <w:rFonts w:ascii="Cambria" w:eastAsia="Cambria" w:hAnsi="Cambria" w:cs="Cambria"/>
                <w:spacing w:val="-28"/>
                <w:w w:val="110"/>
                <w:sz w:val="24"/>
                <w:szCs w:val="24"/>
              </w:rPr>
              <w:t xml:space="preserve"> </w:t>
            </w:r>
            <w:r>
              <w:rPr>
                <w:rFonts w:ascii="Times New Roman" w:eastAsia="Times New Roman" w:hAnsi="Times New Roman" w:cs="Times New Roman"/>
                <w:i/>
                <w:w w:val="110"/>
                <w:sz w:val="24"/>
                <w:szCs w:val="24"/>
              </w:rPr>
              <w:t>m</w:t>
            </w:r>
          </w:p>
        </w:tc>
        <w:tc>
          <w:tcPr>
            <w:tcW w:w="1760" w:type="dxa"/>
            <w:tcBorders>
              <w:top w:val="nil"/>
              <w:left w:val="nil"/>
              <w:bottom w:val="nil"/>
              <w:right w:val="nil"/>
            </w:tcBorders>
          </w:tcPr>
          <w:p w:rsidR="00A115BF" w:rsidRDefault="00646F36">
            <w:pPr>
              <w:pStyle w:val="TableParagraph"/>
              <w:spacing w:line="365" w:lineRule="exact"/>
              <w:ind w:left="120"/>
              <w:rPr>
                <w:rFonts w:ascii="Euclid" w:eastAsia="Euclid" w:hAnsi="Euclid" w:cs="Euclid"/>
                <w:sz w:val="24"/>
                <w:szCs w:val="24"/>
              </w:rPr>
            </w:pPr>
            <w:r>
              <w:rPr>
                <w:rFonts w:ascii="Euclid"/>
                <w:w w:val="95"/>
                <w:sz w:val="24"/>
              </w:rPr>
              <w:t>(</w:t>
            </w:r>
            <w:r>
              <w:rPr>
                <w:rFonts w:ascii="Times New Roman"/>
                <w:w w:val="95"/>
                <w:sz w:val="24"/>
              </w:rPr>
              <w:t>6</w:t>
            </w:r>
            <w:r>
              <w:rPr>
                <w:rFonts w:ascii="Verdana"/>
                <w:i/>
                <w:w w:val="95"/>
                <w:sz w:val="24"/>
              </w:rPr>
              <w:t>,</w:t>
            </w:r>
            <w:r>
              <w:rPr>
                <w:rFonts w:ascii="Verdana"/>
                <w:i/>
                <w:spacing w:val="-38"/>
                <w:w w:val="95"/>
                <w:sz w:val="24"/>
              </w:rPr>
              <w:t xml:space="preserve"> </w:t>
            </w:r>
            <w:r>
              <w:rPr>
                <w:rFonts w:ascii="Euclid"/>
                <w:w w:val="95"/>
                <w:sz w:val="24"/>
              </w:rPr>
              <w:t>(</w:t>
            </w:r>
            <w:r>
              <w:rPr>
                <w:rFonts w:ascii="Times New Roman"/>
                <w:w w:val="95"/>
                <w:sz w:val="24"/>
              </w:rPr>
              <w:t>3</w:t>
            </w:r>
            <w:r>
              <w:rPr>
                <w:rFonts w:ascii="Euclid"/>
                <w:w w:val="95"/>
                <w:sz w:val="24"/>
              </w:rPr>
              <w:t>)</w:t>
            </w:r>
            <w:r>
              <w:rPr>
                <w:rFonts w:ascii="Verdana"/>
                <w:i/>
                <w:w w:val="95"/>
                <w:sz w:val="24"/>
              </w:rPr>
              <w:t>,</w:t>
            </w:r>
            <w:r>
              <w:rPr>
                <w:rFonts w:ascii="Verdana"/>
                <w:i/>
                <w:spacing w:val="-38"/>
                <w:w w:val="95"/>
                <w:sz w:val="24"/>
              </w:rPr>
              <w:t xml:space="preserve"> </w:t>
            </w:r>
            <w:r>
              <w:rPr>
                <w:rFonts w:ascii="Times New Roman"/>
                <w:b/>
                <w:w w:val="95"/>
                <w:sz w:val="24"/>
              </w:rPr>
              <w:t>SRES8</w:t>
            </w:r>
            <w:r>
              <w:rPr>
                <w:rFonts w:ascii="Euclid"/>
                <w:w w:val="95"/>
                <w:sz w:val="24"/>
              </w:rPr>
              <w:t>)</w:t>
            </w:r>
          </w:p>
        </w:tc>
        <w:tc>
          <w:tcPr>
            <w:tcW w:w="2642" w:type="dxa"/>
            <w:tcBorders>
              <w:top w:val="nil"/>
              <w:left w:val="nil"/>
              <w:bottom w:val="nil"/>
              <w:right w:val="nil"/>
            </w:tcBorders>
          </w:tcPr>
          <w:p w:rsidR="00A115BF" w:rsidRDefault="00646F36">
            <w:pPr>
              <w:pStyle w:val="TableParagraph"/>
              <w:spacing w:line="365" w:lineRule="exact"/>
              <w:ind w:left="120"/>
              <w:rPr>
                <w:rFonts w:ascii="Euclid" w:eastAsia="Euclid" w:hAnsi="Euclid" w:cs="Euclid"/>
                <w:sz w:val="24"/>
                <w:szCs w:val="24"/>
              </w:rPr>
            </w:pPr>
            <w:r>
              <w:rPr>
                <w:rFonts w:ascii="Euclid" w:eastAsia="Euclid" w:hAnsi="Euclid" w:cs="Euclid"/>
                <w:w w:val="105"/>
                <w:sz w:val="24"/>
                <w:szCs w:val="24"/>
              </w:rPr>
              <w:t>(</w:t>
            </w:r>
            <w:r>
              <w:rPr>
                <w:rFonts w:ascii="Times New Roman" w:eastAsia="Times New Roman" w:hAnsi="Times New Roman" w:cs="Times New Roman"/>
                <w:w w:val="105"/>
                <w:sz w:val="24"/>
                <w:szCs w:val="24"/>
              </w:rPr>
              <w:t>14</w:t>
            </w:r>
            <w:r>
              <w:rPr>
                <w:rFonts w:ascii="Euclid" w:eastAsia="Euclid" w:hAnsi="Euclid" w:cs="Euclid"/>
                <w:w w:val="105"/>
                <w:sz w:val="24"/>
                <w:szCs w:val="24"/>
              </w:rPr>
              <w:t>)</w:t>
            </w:r>
            <w:r>
              <w:rPr>
                <w:rFonts w:ascii="Euclid" w:eastAsia="Euclid" w:hAnsi="Euclid" w:cs="Euclid"/>
                <w:spacing w:val="-27"/>
                <w:w w:val="105"/>
                <w:sz w:val="24"/>
                <w:szCs w:val="24"/>
              </w:rPr>
              <w:t xml:space="preserve"> </w:t>
            </w:r>
            <w:r>
              <w:rPr>
                <w:rFonts w:ascii="Times New Roman" w:eastAsia="Times New Roman" w:hAnsi="Times New Roman" w:cs="Times New Roman"/>
                <w:i/>
                <w:w w:val="105"/>
                <w:sz w:val="24"/>
                <w:szCs w:val="24"/>
              </w:rPr>
              <w:t>y</w:t>
            </w:r>
            <w:r>
              <w:rPr>
                <w:rFonts w:ascii="Times New Roman" w:eastAsia="Times New Roman" w:hAnsi="Times New Roman" w:cs="Times New Roman"/>
                <w:i/>
                <w:spacing w:val="-12"/>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spacing w:val="8"/>
                <w:w w:val="105"/>
                <w:sz w:val="19"/>
                <w:szCs w:val="19"/>
              </w:rPr>
              <w:t>AX</w:t>
            </w:r>
            <w:r>
              <w:rPr>
                <w:rFonts w:ascii="Euclid" w:eastAsia="Euclid" w:hAnsi="Euclid" w:cs="Euclid"/>
                <w:spacing w:val="8"/>
                <w:w w:val="105"/>
                <w:sz w:val="24"/>
                <w:szCs w:val="24"/>
              </w:rPr>
              <w:t>(</w:t>
            </w:r>
            <w:r>
              <w:rPr>
                <w:rFonts w:ascii="Times New Roman" w:eastAsia="Times New Roman" w:hAnsi="Times New Roman" w:cs="Times New Roman"/>
                <w:i/>
                <w:spacing w:val="8"/>
                <w:w w:val="105"/>
                <w:sz w:val="24"/>
                <w:szCs w:val="24"/>
              </w:rPr>
              <w:t>p</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m</w:t>
            </w:r>
            <w:r>
              <w:rPr>
                <w:rFonts w:ascii="Euclid" w:eastAsia="Euclid" w:hAnsi="Euclid" w:cs="Euclid"/>
                <w:w w:val="105"/>
                <w:sz w:val="24"/>
                <w:szCs w:val="24"/>
              </w:rPr>
              <w:t>)</w:t>
            </w:r>
          </w:p>
        </w:tc>
        <w:tc>
          <w:tcPr>
            <w:tcW w:w="1695" w:type="dxa"/>
            <w:tcBorders>
              <w:top w:val="nil"/>
              <w:left w:val="nil"/>
              <w:bottom w:val="nil"/>
              <w:right w:val="nil"/>
            </w:tcBorders>
          </w:tcPr>
          <w:p w:rsidR="00A115BF" w:rsidRDefault="00646F36">
            <w:pPr>
              <w:pStyle w:val="TableParagraph"/>
              <w:spacing w:line="365" w:lineRule="exact"/>
              <w:ind w:left="120"/>
              <w:rPr>
                <w:rFonts w:ascii="Euclid" w:eastAsia="Euclid" w:hAnsi="Euclid" w:cs="Euclid"/>
                <w:sz w:val="24"/>
                <w:szCs w:val="24"/>
              </w:rPr>
            </w:pPr>
            <w:r>
              <w:rPr>
                <w:rFonts w:ascii="Euclid"/>
                <w:w w:val="95"/>
                <w:sz w:val="24"/>
              </w:rPr>
              <w:t>(</w:t>
            </w:r>
            <w:r>
              <w:rPr>
                <w:rFonts w:ascii="Times New Roman"/>
                <w:w w:val="95"/>
                <w:sz w:val="24"/>
              </w:rPr>
              <w:t>5</w:t>
            </w:r>
            <w:r>
              <w:rPr>
                <w:rFonts w:ascii="Verdana"/>
                <w:i/>
                <w:w w:val="95"/>
                <w:sz w:val="24"/>
              </w:rPr>
              <w:t>,</w:t>
            </w:r>
            <w:r>
              <w:rPr>
                <w:rFonts w:ascii="Verdana"/>
                <w:i/>
                <w:spacing w:val="-38"/>
                <w:w w:val="95"/>
                <w:sz w:val="24"/>
              </w:rPr>
              <w:t xml:space="preserve"> </w:t>
            </w:r>
            <w:r>
              <w:rPr>
                <w:rFonts w:ascii="Euclid"/>
                <w:w w:val="95"/>
                <w:sz w:val="24"/>
              </w:rPr>
              <w:t>(</w:t>
            </w:r>
            <w:r>
              <w:rPr>
                <w:rFonts w:ascii="Times New Roman"/>
                <w:w w:val="95"/>
                <w:sz w:val="24"/>
              </w:rPr>
              <w:t>4</w:t>
            </w:r>
            <w:r>
              <w:rPr>
                <w:rFonts w:ascii="Euclid"/>
                <w:w w:val="95"/>
                <w:sz w:val="24"/>
              </w:rPr>
              <w:t>)</w:t>
            </w:r>
            <w:r>
              <w:rPr>
                <w:rFonts w:ascii="Verdana"/>
                <w:i/>
                <w:w w:val="95"/>
                <w:sz w:val="24"/>
              </w:rPr>
              <w:t>,</w:t>
            </w:r>
            <w:r>
              <w:rPr>
                <w:rFonts w:ascii="Verdana"/>
                <w:i/>
                <w:spacing w:val="-38"/>
                <w:w w:val="95"/>
                <w:sz w:val="24"/>
              </w:rPr>
              <w:t xml:space="preserve"> </w:t>
            </w:r>
            <w:r>
              <w:rPr>
                <w:rFonts w:ascii="Times New Roman"/>
                <w:b/>
                <w:w w:val="95"/>
                <w:sz w:val="24"/>
              </w:rPr>
              <w:t>SRES6</w:t>
            </w:r>
            <w:r>
              <w:rPr>
                <w:rFonts w:ascii="Euclid"/>
                <w:w w:val="95"/>
                <w:sz w:val="24"/>
              </w:rPr>
              <w:t>)</w:t>
            </w:r>
          </w:p>
        </w:tc>
      </w:tr>
      <w:tr w:rsidR="00A115BF">
        <w:trPr>
          <w:trHeight w:hRule="exact" w:val="434"/>
        </w:trPr>
        <w:tc>
          <w:tcPr>
            <w:tcW w:w="2559" w:type="dxa"/>
            <w:tcBorders>
              <w:top w:val="nil"/>
              <w:left w:val="nil"/>
              <w:bottom w:val="nil"/>
              <w:right w:val="nil"/>
            </w:tcBorders>
          </w:tcPr>
          <w:p w:rsidR="00A115BF" w:rsidRDefault="00646F36">
            <w:pPr>
              <w:pStyle w:val="TableParagraph"/>
              <w:spacing w:line="365" w:lineRule="exact"/>
              <w:ind w:left="55"/>
              <w:rPr>
                <w:rFonts w:ascii="Euclid" w:eastAsia="Euclid" w:hAnsi="Euclid" w:cs="Euclid"/>
                <w:sz w:val="24"/>
                <w:szCs w:val="24"/>
              </w:rPr>
            </w:pPr>
            <w:r>
              <w:rPr>
                <w:rFonts w:ascii="Euclid" w:eastAsia="Euclid" w:hAnsi="Euclid" w:cs="Euclid"/>
                <w:w w:val="105"/>
                <w:sz w:val="24"/>
                <w:szCs w:val="24"/>
              </w:rPr>
              <w:t>(</w:t>
            </w:r>
            <w:r>
              <w:rPr>
                <w:rFonts w:ascii="Times New Roman" w:eastAsia="Times New Roman" w:hAnsi="Times New Roman" w:cs="Times New Roman"/>
                <w:w w:val="105"/>
                <w:sz w:val="24"/>
                <w:szCs w:val="24"/>
              </w:rPr>
              <w:t>15</w:t>
            </w:r>
            <w:r>
              <w:rPr>
                <w:rFonts w:ascii="Euclid" w:eastAsia="Euclid" w:hAnsi="Euclid" w:cs="Euclid"/>
                <w:w w:val="105"/>
                <w:sz w:val="24"/>
                <w:szCs w:val="24"/>
              </w:rPr>
              <w:t>)</w:t>
            </w:r>
            <w:r>
              <w:rPr>
                <w:rFonts w:ascii="Euclid" w:eastAsia="Euclid" w:hAnsi="Euclid" w:cs="Euclid"/>
                <w:spacing w:val="-26"/>
                <w:w w:val="105"/>
                <w:sz w:val="24"/>
                <w:szCs w:val="24"/>
              </w:rPr>
              <w:t xml:space="preserve"> </w:t>
            </w:r>
            <w:r>
              <w:rPr>
                <w:rFonts w:ascii="Times New Roman" w:eastAsia="Times New Roman" w:hAnsi="Times New Roman" w:cs="Times New Roman"/>
                <w:i/>
                <w:w w:val="105"/>
                <w:sz w:val="24"/>
                <w:szCs w:val="24"/>
              </w:rPr>
              <w:t>y</w:t>
            </w:r>
            <w:r>
              <w:rPr>
                <w:rFonts w:ascii="Times New Roman" w:eastAsia="Times New Roman" w:hAnsi="Times New Roman" w:cs="Times New Roman"/>
                <w:i/>
                <w:spacing w:val="-12"/>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spacing w:val="3"/>
                <w:w w:val="105"/>
                <w:sz w:val="19"/>
                <w:szCs w:val="19"/>
              </w:rPr>
              <w:t>AX</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q</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3"/>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m</w:t>
            </w:r>
            <w:r>
              <w:rPr>
                <w:rFonts w:ascii="Euclid" w:eastAsia="Euclid" w:hAnsi="Euclid" w:cs="Euclid"/>
                <w:w w:val="105"/>
                <w:sz w:val="24"/>
                <w:szCs w:val="24"/>
              </w:rPr>
              <w:t>)</w:t>
            </w:r>
          </w:p>
        </w:tc>
        <w:tc>
          <w:tcPr>
            <w:tcW w:w="1760" w:type="dxa"/>
            <w:tcBorders>
              <w:top w:val="nil"/>
              <w:left w:val="nil"/>
              <w:bottom w:val="nil"/>
              <w:right w:val="nil"/>
            </w:tcBorders>
          </w:tcPr>
          <w:p w:rsidR="00A115BF" w:rsidRDefault="00646F36">
            <w:pPr>
              <w:pStyle w:val="TableParagraph"/>
              <w:spacing w:line="365" w:lineRule="exact"/>
              <w:ind w:left="119"/>
              <w:rPr>
                <w:rFonts w:ascii="Euclid" w:eastAsia="Euclid" w:hAnsi="Euclid" w:cs="Euclid"/>
                <w:sz w:val="24"/>
                <w:szCs w:val="24"/>
              </w:rPr>
            </w:pPr>
            <w:r>
              <w:rPr>
                <w:rFonts w:ascii="Euclid"/>
                <w:w w:val="95"/>
                <w:sz w:val="24"/>
              </w:rPr>
              <w:t>(</w:t>
            </w:r>
            <w:r>
              <w:rPr>
                <w:rFonts w:ascii="Times New Roman"/>
                <w:w w:val="95"/>
                <w:sz w:val="24"/>
              </w:rPr>
              <w:t>6</w:t>
            </w:r>
            <w:r>
              <w:rPr>
                <w:rFonts w:ascii="Verdana"/>
                <w:i/>
                <w:w w:val="95"/>
                <w:sz w:val="24"/>
              </w:rPr>
              <w:t>,</w:t>
            </w:r>
            <w:r>
              <w:rPr>
                <w:rFonts w:ascii="Verdana"/>
                <w:i/>
                <w:spacing w:val="-38"/>
                <w:w w:val="95"/>
                <w:sz w:val="24"/>
              </w:rPr>
              <w:t xml:space="preserve"> </w:t>
            </w:r>
            <w:r>
              <w:rPr>
                <w:rFonts w:ascii="Euclid"/>
                <w:w w:val="95"/>
                <w:sz w:val="24"/>
              </w:rPr>
              <w:t>(</w:t>
            </w:r>
            <w:r>
              <w:rPr>
                <w:rFonts w:ascii="Times New Roman"/>
                <w:w w:val="95"/>
                <w:sz w:val="24"/>
              </w:rPr>
              <w:t>4</w:t>
            </w:r>
            <w:r>
              <w:rPr>
                <w:rFonts w:ascii="Euclid"/>
                <w:w w:val="95"/>
                <w:sz w:val="24"/>
              </w:rPr>
              <w:t>)</w:t>
            </w:r>
            <w:r>
              <w:rPr>
                <w:rFonts w:ascii="Verdana"/>
                <w:i/>
                <w:w w:val="95"/>
                <w:sz w:val="24"/>
              </w:rPr>
              <w:t>,</w:t>
            </w:r>
            <w:r>
              <w:rPr>
                <w:rFonts w:ascii="Verdana"/>
                <w:i/>
                <w:spacing w:val="-38"/>
                <w:w w:val="95"/>
                <w:sz w:val="24"/>
              </w:rPr>
              <w:t xml:space="preserve"> </w:t>
            </w:r>
            <w:r>
              <w:rPr>
                <w:rFonts w:ascii="Times New Roman"/>
                <w:b/>
                <w:w w:val="95"/>
                <w:sz w:val="24"/>
              </w:rPr>
              <w:t>SRES6</w:t>
            </w:r>
            <w:r>
              <w:rPr>
                <w:rFonts w:ascii="Euclid"/>
                <w:w w:val="95"/>
                <w:sz w:val="24"/>
              </w:rPr>
              <w:t>)</w:t>
            </w:r>
          </w:p>
        </w:tc>
        <w:tc>
          <w:tcPr>
            <w:tcW w:w="2642" w:type="dxa"/>
            <w:tcBorders>
              <w:top w:val="nil"/>
              <w:left w:val="nil"/>
              <w:bottom w:val="nil"/>
              <w:right w:val="nil"/>
            </w:tcBorders>
          </w:tcPr>
          <w:p w:rsidR="00A115BF" w:rsidRDefault="00646F36">
            <w:pPr>
              <w:pStyle w:val="TableParagraph"/>
              <w:spacing w:line="365" w:lineRule="exact"/>
              <w:ind w:left="120"/>
              <w:rPr>
                <w:rFonts w:ascii="Times New Roman" w:eastAsia="Times New Roman" w:hAnsi="Times New Roman" w:cs="Times New Roman"/>
                <w:sz w:val="24"/>
                <w:szCs w:val="24"/>
              </w:rPr>
            </w:pPr>
            <w:r>
              <w:rPr>
                <w:rFonts w:ascii="Euclid" w:eastAsia="Euclid" w:hAnsi="Euclid" w:cs="Euclid"/>
                <w:w w:val="105"/>
                <w:sz w:val="24"/>
                <w:szCs w:val="24"/>
              </w:rPr>
              <w:t>(</w:t>
            </w:r>
            <w:r>
              <w:rPr>
                <w:rFonts w:ascii="Times New Roman" w:eastAsia="Times New Roman" w:hAnsi="Times New Roman" w:cs="Times New Roman"/>
                <w:w w:val="105"/>
                <w:sz w:val="24"/>
                <w:szCs w:val="24"/>
              </w:rPr>
              <w:t>16</w:t>
            </w:r>
            <w:r>
              <w:rPr>
                <w:rFonts w:ascii="Euclid" w:eastAsia="Euclid" w:hAnsi="Euclid" w:cs="Euclid"/>
                <w:w w:val="105"/>
                <w:sz w:val="24"/>
                <w:szCs w:val="24"/>
              </w:rPr>
              <w:t>)</w:t>
            </w:r>
            <w:r>
              <w:rPr>
                <w:rFonts w:ascii="Euclid" w:eastAsia="Euclid" w:hAnsi="Euclid" w:cs="Euclid"/>
                <w:spacing w:val="-27"/>
                <w:w w:val="105"/>
                <w:sz w:val="24"/>
                <w:szCs w:val="24"/>
              </w:rPr>
              <w:t xml:space="preserve"> </w:t>
            </w:r>
            <w:r>
              <w:rPr>
                <w:rFonts w:ascii="Times New Roman" w:eastAsia="Times New Roman" w:hAnsi="Times New Roman" w:cs="Times New Roman"/>
                <w:b/>
                <w:bCs/>
                <w:w w:val="105"/>
                <w:sz w:val="24"/>
                <w:szCs w:val="24"/>
              </w:rPr>
              <w:t>start</w:t>
            </w:r>
            <w:r>
              <w:rPr>
                <w:rFonts w:ascii="Times New Roman" w:eastAsia="Times New Roman" w:hAnsi="Times New Roman" w:cs="Times New Roman"/>
                <w:b/>
                <w:bCs/>
                <w:spacing w:val="-12"/>
                <w:w w:val="105"/>
                <w:sz w:val="24"/>
                <w:szCs w:val="24"/>
              </w:rPr>
              <w:t xml:space="preserve"> </w:t>
            </w:r>
            <w:r>
              <w:rPr>
                <w:rFonts w:ascii="Cambria" w:eastAsia="Cambria" w:hAnsi="Cambria" w:cs="Cambria"/>
                <w:w w:val="105"/>
                <w:sz w:val="24"/>
                <w:szCs w:val="24"/>
              </w:rPr>
              <w:t>→</w:t>
            </w:r>
            <w:r>
              <w:rPr>
                <w:rFonts w:ascii="Cambria" w:eastAsia="Cambria" w:hAnsi="Cambria" w:cs="Cambria"/>
                <w:spacing w:val="30"/>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7"/>
                <w:w w:val="105"/>
                <w:sz w:val="24"/>
                <w:szCs w:val="24"/>
              </w:rPr>
              <w:t xml:space="preserve"> </w:t>
            </w:r>
            <w:r>
              <w:rPr>
                <w:rFonts w:ascii="Times New Roman" w:eastAsia="Times New Roman" w:hAnsi="Times New Roman" w:cs="Times New Roman"/>
                <w:i/>
                <w:w w:val="105"/>
                <w:sz w:val="24"/>
                <w:szCs w:val="24"/>
              </w:rPr>
              <w:t>p</w:t>
            </w:r>
          </w:p>
        </w:tc>
        <w:tc>
          <w:tcPr>
            <w:tcW w:w="1695" w:type="dxa"/>
            <w:tcBorders>
              <w:top w:val="nil"/>
              <w:left w:val="nil"/>
              <w:bottom w:val="nil"/>
              <w:right w:val="nil"/>
            </w:tcBorders>
          </w:tcPr>
          <w:p w:rsidR="00A115BF" w:rsidRDefault="00646F36">
            <w:pPr>
              <w:pStyle w:val="TableParagraph"/>
              <w:spacing w:line="365" w:lineRule="exact"/>
              <w:ind w:left="120"/>
              <w:rPr>
                <w:rFonts w:ascii="Euclid" w:eastAsia="Euclid" w:hAnsi="Euclid" w:cs="Euclid"/>
                <w:sz w:val="24"/>
                <w:szCs w:val="24"/>
              </w:rPr>
            </w:pPr>
            <w:r>
              <w:rPr>
                <w:rFonts w:ascii="Euclid"/>
                <w:w w:val="95"/>
                <w:sz w:val="24"/>
              </w:rPr>
              <w:t>(</w:t>
            </w:r>
            <w:r>
              <w:rPr>
                <w:rFonts w:ascii="Times New Roman"/>
                <w:w w:val="95"/>
                <w:sz w:val="24"/>
              </w:rPr>
              <w:t>5</w:t>
            </w:r>
            <w:r>
              <w:rPr>
                <w:rFonts w:ascii="Verdana"/>
                <w:i/>
                <w:w w:val="95"/>
                <w:sz w:val="24"/>
              </w:rPr>
              <w:t>,</w:t>
            </w:r>
            <w:r>
              <w:rPr>
                <w:rFonts w:ascii="Verdana"/>
                <w:i/>
                <w:spacing w:val="-38"/>
                <w:w w:val="95"/>
                <w:sz w:val="24"/>
              </w:rPr>
              <w:t xml:space="preserve"> </w:t>
            </w:r>
            <w:r>
              <w:rPr>
                <w:rFonts w:ascii="Euclid"/>
                <w:w w:val="95"/>
                <w:sz w:val="24"/>
              </w:rPr>
              <w:t>(</w:t>
            </w:r>
            <w:r>
              <w:rPr>
                <w:rFonts w:ascii="Times New Roman"/>
                <w:w w:val="95"/>
                <w:sz w:val="24"/>
              </w:rPr>
              <w:t>9</w:t>
            </w:r>
            <w:r>
              <w:rPr>
                <w:rFonts w:ascii="Euclid"/>
                <w:w w:val="95"/>
                <w:sz w:val="24"/>
              </w:rPr>
              <w:t>)</w:t>
            </w:r>
            <w:r>
              <w:rPr>
                <w:rFonts w:ascii="Verdana"/>
                <w:i/>
                <w:w w:val="95"/>
                <w:sz w:val="24"/>
              </w:rPr>
              <w:t>,</w:t>
            </w:r>
            <w:r>
              <w:rPr>
                <w:rFonts w:ascii="Verdana"/>
                <w:i/>
                <w:spacing w:val="-38"/>
                <w:w w:val="95"/>
                <w:sz w:val="24"/>
              </w:rPr>
              <w:t xml:space="preserve"> </w:t>
            </w:r>
            <w:r>
              <w:rPr>
                <w:rFonts w:ascii="Times New Roman"/>
                <w:b/>
                <w:w w:val="95"/>
                <w:sz w:val="24"/>
              </w:rPr>
              <w:t>SRES5</w:t>
            </w:r>
            <w:r>
              <w:rPr>
                <w:rFonts w:ascii="Euclid"/>
                <w:w w:val="95"/>
                <w:sz w:val="24"/>
              </w:rPr>
              <w:t>)</w:t>
            </w:r>
          </w:p>
        </w:tc>
      </w:tr>
      <w:tr w:rsidR="00A115BF">
        <w:trPr>
          <w:trHeight w:hRule="exact" w:val="476"/>
        </w:trPr>
        <w:tc>
          <w:tcPr>
            <w:tcW w:w="2559" w:type="dxa"/>
            <w:tcBorders>
              <w:top w:val="nil"/>
              <w:left w:val="nil"/>
              <w:bottom w:val="nil"/>
              <w:right w:val="nil"/>
            </w:tcBorders>
          </w:tcPr>
          <w:p w:rsidR="00A115BF" w:rsidRDefault="00646F36">
            <w:pPr>
              <w:pStyle w:val="TableParagraph"/>
              <w:spacing w:line="365" w:lineRule="exact"/>
              <w:ind w:left="55"/>
              <w:rPr>
                <w:rFonts w:ascii="Times New Roman" w:eastAsia="Times New Roman" w:hAnsi="Times New Roman" w:cs="Times New Roman"/>
                <w:sz w:val="24"/>
                <w:szCs w:val="24"/>
              </w:rPr>
            </w:pPr>
            <w:r>
              <w:rPr>
                <w:rFonts w:ascii="Euclid" w:eastAsia="Euclid" w:hAnsi="Euclid" w:cs="Euclid"/>
                <w:w w:val="105"/>
                <w:sz w:val="24"/>
                <w:szCs w:val="24"/>
              </w:rPr>
              <w:t>(</w:t>
            </w:r>
            <w:r>
              <w:rPr>
                <w:rFonts w:ascii="Times New Roman" w:eastAsia="Times New Roman" w:hAnsi="Times New Roman" w:cs="Times New Roman"/>
                <w:w w:val="105"/>
                <w:sz w:val="24"/>
                <w:szCs w:val="24"/>
              </w:rPr>
              <w:t>17</w:t>
            </w:r>
            <w:r>
              <w:rPr>
                <w:rFonts w:ascii="Euclid" w:eastAsia="Euclid" w:hAnsi="Euclid" w:cs="Euclid"/>
                <w:w w:val="105"/>
                <w:sz w:val="24"/>
                <w:szCs w:val="24"/>
              </w:rPr>
              <w:t>)</w:t>
            </w:r>
            <w:r>
              <w:rPr>
                <w:rFonts w:ascii="Euclid" w:eastAsia="Euclid" w:hAnsi="Euclid" w:cs="Euclid"/>
                <w:spacing w:val="-27"/>
                <w:w w:val="105"/>
                <w:sz w:val="24"/>
                <w:szCs w:val="24"/>
              </w:rPr>
              <w:t xml:space="preserve"> </w:t>
            </w:r>
            <w:r>
              <w:rPr>
                <w:rFonts w:ascii="Times New Roman" w:eastAsia="Times New Roman" w:hAnsi="Times New Roman" w:cs="Times New Roman"/>
                <w:b/>
                <w:bCs/>
                <w:w w:val="105"/>
                <w:sz w:val="24"/>
                <w:szCs w:val="24"/>
              </w:rPr>
              <w:t>start</w:t>
            </w:r>
            <w:r>
              <w:rPr>
                <w:rFonts w:ascii="Times New Roman" w:eastAsia="Times New Roman" w:hAnsi="Times New Roman" w:cs="Times New Roman"/>
                <w:b/>
                <w:bCs/>
                <w:spacing w:val="-12"/>
                <w:w w:val="105"/>
                <w:sz w:val="24"/>
                <w:szCs w:val="24"/>
              </w:rPr>
              <w:t xml:space="preserve"> </w:t>
            </w:r>
            <w:r>
              <w:rPr>
                <w:rFonts w:ascii="Cambria" w:eastAsia="Cambria" w:hAnsi="Cambria" w:cs="Cambria"/>
                <w:w w:val="105"/>
                <w:sz w:val="24"/>
                <w:szCs w:val="24"/>
              </w:rPr>
              <w:t>→</w:t>
            </w:r>
            <w:r>
              <w:rPr>
                <w:rFonts w:ascii="Cambria" w:eastAsia="Cambria" w:hAnsi="Cambria" w:cs="Cambria"/>
                <w:spacing w:val="30"/>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q</w:t>
            </w:r>
          </w:p>
        </w:tc>
        <w:tc>
          <w:tcPr>
            <w:tcW w:w="1760" w:type="dxa"/>
            <w:tcBorders>
              <w:top w:val="nil"/>
              <w:left w:val="nil"/>
              <w:bottom w:val="nil"/>
              <w:right w:val="nil"/>
            </w:tcBorders>
          </w:tcPr>
          <w:p w:rsidR="00A115BF" w:rsidRDefault="00646F36">
            <w:pPr>
              <w:pStyle w:val="TableParagraph"/>
              <w:spacing w:line="365" w:lineRule="exact"/>
              <w:ind w:left="120"/>
              <w:rPr>
                <w:rFonts w:ascii="Euclid" w:eastAsia="Euclid" w:hAnsi="Euclid" w:cs="Euclid"/>
                <w:sz w:val="24"/>
                <w:szCs w:val="24"/>
              </w:rPr>
            </w:pPr>
            <w:r>
              <w:rPr>
                <w:rFonts w:ascii="Euclid"/>
                <w:w w:val="95"/>
                <w:sz w:val="24"/>
              </w:rPr>
              <w:t>(</w:t>
            </w:r>
            <w:r>
              <w:rPr>
                <w:rFonts w:ascii="Times New Roman"/>
                <w:w w:val="95"/>
                <w:sz w:val="24"/>
              </w:rPr>
              <w:t>6</w:t>
            </w:r>
            <w:r>
              <w:rPr>
                <w:rFonts w:ascii="Verdana"/>
                <w:i/>
                <w:w w:val="95"/>
                <w:sz w:val="24"/>
              </w:rPr>
              <w:t>,</w:t>
            </w:r>
            <w:r>
              <w:rPr>
                <w:rFonts w:ascii="Verdana"/>
                <w:i/>
                <w:spacing w:val="-38"/>
                <w:w w:val="95"/>
                <w:sz w:val="24"/>
              </w:rPr>
              <w:t xml:space="preserve"> </w:t>
            </w:r>
            <w:r>
              <w:rPr>
                <w:rFonts w:ascii="Euclid"/>
                <w:w w:val="95"/>
                <w:sz w:val="24"/>
              </w:rPr>
              <w:t>(</w:t>
            </w:r>
            <w:r>
              <w:rPr>
                <w:rFonts w:ascii="Times New Roman"/>
                <w:w w:val="95"/>
                <w:sz w:val="24"/>
              </w:rPr>
              <w:t>9</w:t>
            </w:r>
            <w:r>
              <w:rPr>
                <w:rFonts w:ascii="Euclid"/>
                <w:w w:val="95"/>
                <w:sz w:val="24"/>
              </w:rPr>
              <w:t>)</w:t>
            </w:r>
            <w:r>
              <w:rPr>
                <w:rFonts w:ascii="Verdana"/>
                <w:i/>
                <w:w w:val="95"/>
                <w:sz w:val="24"/>
              </w:rPr>
              <w:t>,</w:t>
            </w:r>
            <w:r>
              <w:rPr>
                <w:rFonts w:ascii="Verdana"/>
                <w:i/>
                <w:spacing w:val="-38"/>
                <w:w w:val="95"/>
                <w:sz w:val="24"/>
              </w:rPr>
              <w:t xml:space="preserve"> </w:t>
            </w:r>
            <w:r>
              <w:rPr>
                <w:rFonts w:ascii="Times New Roman"/>
                <w:b/>
                <w:w w:val="95"/>
                <w:sz w:val="24"/>
              </w:rPr>
              <w:t>SRES5</w:t>
            </w:r>
            <w:r>
              <w:rPr>
                <w:rFonts w:ascii="Euclid"/>
                <w:w w:val="95"/>
                <w:sz w:val="24"/>
              </w:rPr>
              <w:t>)</w:t>
            </w:r>
          </w:p>
        </w:tc>
        <w:tc>
          <w:tcPr>
            <w:tcW w:w="2642" w:type="dxa"/>
            <w:tcBorders>
              <w:top w:val="nil"/>
              <w:left w:val="nil"/>
              <w:bottom w:val="nil"/>
              <w:right w:val="nil"/>
            </w:tcBorders>
          </w:tcPr>
          <w:p w:rsidR="00A115BF" w:rsidRDefault="00A115BF"/>
        </w:tc>
        <w:tc>
          <w:tcPr>
            <w:tcW w:w="1695" w:type="dxa"/>
            <w:tcBorders>
              <w:top w:val="nil"/>
              <w:left w:val="nil"/>
              <w:bottom w:val="nil"/>
              <w:right w:val="nil"/>
            </w:tcBorders>
          </w:tcPr>
          <w:p w:rsidR="00A115BF" w:rsidRDefault="00A115BF"/>
        </w:tc>
      </w:tr>
    </w:tbl>
    <w:p w:rsidR="00A115BF" w:rsidRDefault="00A115BF">
      <w:pPr>
        <w:spacing w:before="12"/>
        <w:rPr>
          <w:rFonts w:ascii="宋体" w:eastAsia="宋体" w:hAnsi="宋体" w:cs="宋体"/>
          <w:sz w:val="19"/>
          <w:szCs w:val="19"/>
        </w:rPr>
      </w:pPr>
    </w:p>
    <w:p w:rsidR="00A115BF" w:rsidRDefault="00646F36">
      <w:pPr>
        <w:spacing w:before="26"/>
        <w:ind w:left="600" w:right="103"/>
        <w:rPr>
          <w:rFonts w:ascii="宋体" w:eastAsia="宋体" w:hAnsi="宋体" w:cs="宋体"/>
          <w:sz w:val="24"/>
          <w:szCs w:val="24"/>
        </w:rPr>
      </w:pPr>
      <w:r>
        <w:rPr>
          <w:rFonts w:ascii="宋体" w:eastAsia="宋体" w:hAnsi="宋体" w:cs="宋体"/>
          <w:sz w:val="24"/>
          <w:szCs w:val="24"/>
        </w:rPr>
        <w:t>在从</w:t>
      </w:r>
      <w:r>
        <w:rPr>
          <w:rFonts w:ascii="Times New Roman" w:eastAsia="Times New Roman" w:hAnsi="Times New Roman" w:cs="Times New Roman"/>
          <w:sz w:val="19"/>
          <w:szCs w:val="19"/>
        </w:rPr>
        <w:t>UF</w:t>
      </w:r>
      <w:r>
        <w:rPr>
          <w:rFonts w:ascii="Euclid" w:eastAsia="Euclid" w:hAnsi="Euclid" w:cs="Euclid"/>
          <w:sz w:val="24"/>
          <w:szCs w:val="24"/>
        </w:rPr>
        <w:t>(</w:t>
      </w:r>
      <w:r>
        <w:rPr>
          <w:rFonts w:ascii="Times New Roman" w:eastAsia="Times New Roman" w:hAnsi="Times New Roman" w:cs="Times New Roman"/>
          <w:i/>
          <w:sz w:val="24"/>
          <w:szCs w:val="24"/>
        </w:rPr>
        <w:t>T</w:t>
      </w:r>
      <w:r>
        <w:rPr>
          <w:rFonts w:ascii="Arial" w:eastAsia="Arial" w:hAnsi="Arial" w:cs="Arial"/>
          <w:i/>
          <w:position w:val="-3"/>
          <w:sz w:val="16"/>
          <w:szCs w:val="16"/>
        </w:rPr>
        <w:t>ϕ</w:t>
      </w:r>
      <w:r>
        <w:rPr>
          <w:rFonts w:ascii="Arial" w:eastAsia="Arial" w:hAnsi="Arial" w:cs="Arial"/>
          <w:i/>
          <w:spacing w:val="-22"/>
          <w:position w:val="-3"/>
          <w:sz w:val="16"/>
          <w:szCs w:val="16"/>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V</w:t>
      </w:r>
      <w:r>
        <w:rPr>
          <w:rFonts w:ascii="Times New Roman" w:eastAsia="Times New Roman" w:hAnsi="Times New Roman" w:cs="Times New Roman"/>
          <w:i/>
          <w:spacing w:val="7"/>
          <w:sz w:val="24"/>
          <w:szCs w:val="24"/>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x</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7"/>
          <w:sz w:val="24"/>
          <w:szCs w:val="24"/>
        </w:rPr>
        <w:t>y</w:t>
      </w:r>
      <w:r>
        <w:rPr>
          <w:rFonts w:ascii="Verdana" w:eastAsia="Verdana" w:hAnsi="Verdana" w:cs="Verdana"/>
          <w:i/>
          <w:spacing w:val="-7"/>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z</w:t>
      </w:r>
      <w:r>
        <w:rPr>
          <w:rFonts w:ascii="Cambria" w:eastAsia="Cambria" w:hAnsi="Cambria" w:cs="Cambria"/>
          <w:sz w:val="24"/>
          <w:szCs w:val="24"/>
        </w:rPr>
        <w:t>}</w:t>
      </w:r>
      <w:r>
        <w:rPr>
          <w:rFonts w:ascii="Euclid" w:eastAsia="Euclid" w:hAnsi="Euclid" w:cs="Euclid"/>
          <w:sz w:val="24"/>
          <w:szCs w:val="24"/>
        </w:rPr>
        <w:t>)</w:t>
      </w:r>
      <w:r>
        <w:rPr>
          <w:rFonts w:ascii="宋体" w:eastAsia="宋体" w:hAnsi="宋体" w:cs="宋体"/>
          <w:sz w:val="24"/>
          <w:szCs w:val="24"/>
        </w:rPr>
        <w:t>中移除掉包含</w:t>
      </w:r>
      <w:r>
        <w:rPr>
          <w:rFonts w:ascii="Times New Roman" w:eastAsia="Times New Roman" w:hAnsi="Times New Roman" w:cs="Times New Roman"/>
          <w:i/>
          <w:sz w:val="24"/>
          <w:szCs w:val="24"/>
        </w:rPr>
        <w:t>V</w:t>
      </w:r>
      <w:r>
        <w:rPr>
          <w:rFonts w:ascii="Times New Roman" w:eastAsia="Times New Roman" w:hAnsi="Times New Roman" w:cs="Times New Roman"/>
          <w:i/>
          <w:spacing w:val="-30"/>
          <w:sz w:val="24"/>
          <w:szCs w:val="24"/>
        </w:rPr>
        <w:t xml:space="preserve"> </w:t>
      </w:r>
      <w:r>
        <w:rPr>
          <w:rFonts w:ascii="宋体" w:eastAsia="宋体" w:hAnsi="宋体" w:cs="宋体"/>
          <w:spacing w:val="4"/>
          <w:sz w:val="24"/>
          <w:szCs w:val="24"/>
        </w:rPr>
        <w:t>中元素的子句后，得到</w:t>
      </w:r>
      <w:r>
        <w:rPr>
          <w:rFonts w:ascii="Times New Roman" w:eastAsia="Times New Roman" w:hAnsi="Times New Roman" w:cs="Times New Roman"/>
          <w:i/>
          <w:spacing w:val="4"/>
          <w:sz w:val="24"/>
          <w:szCs w:val="24"/>
        </w:rPr>
        <w:t>ERes</w:t>
      </w:r>
      <w:r>
        <w:rPr>
          <w:rFonts w:ascii="Euclid" w:eastAsia="Euclid" w:hAnsi="Euclid" w:cs="Euclid"/>
          <w:spacing w:val="4"/>
          <w:sz w:val="24"/>
          <w:szCs w:val="24"/>
        </w:rPr>
        <w:t>(</w:t>
      </w:r>
      <w:r>
        <w:rPr>
          <w:rFonts w:ascii="Arial" w:eastAsia="Arial" w:hAnsi="Arial" w:cs="Arial"/>
          <w:i/>
          <w:spacing w:val="4"/>
          <w:sz w:val="24"/>
          <w:szCs w:val="24"/>
        </w:rPr>
        <w:t>ϕ</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30"/>
          <w:sz w:val="24"/>
          <w:szCs w:val="24"/>
        </w:rPr>
        <w:t xml:space="preserve"> </w:t>
      </w:r>
      <w:r>
        <w:rPr>
          <w:rFonts w:ascii="Euclid" w:eastAsia="Euclid" w:hAnsi="Euclid" w:cs="Euclid"/>
          <w:spacing w:val="2"/>
          <w:sz w:val="24"/>
          <w:szCs w:val="24"/>
        </w:rPr>
        <w:t>)</w:t>
      </w:r>
      <w:r>
        <w:rPr>
          <w:rFonts w:ascii="宋体" w:eastAsia="宋体" w:hAnsi="宋体" w:cs="宋体"/>
          <w:spacing w:val="2"/>
          <w:sz w:val="24"/>
          <w:szCs w:val="24"/>
        </w:rPr>
        <w:t>，其包含</w:t>
      </w:r>
    </w:p>
    <w:p w:rsidR="00A115BF" w:rsidRDefault="00A115BF">
      <w:pPr>
        <w:rPr>
          <w:rFonts w:ascii="宋体" w:eastAsia="宋体" w:hAnsi="宋体" w:cs="宋体"/>
          <w:sz w:val="24"/>
          <w:szCs w:val="24"/>
        </w:rPr>
        <w:sectPr w:rsidR="00A115BF">
          <w:type w:val="continuous"/>
          <w:pgSz w:w="11910" w:h="16840"/>
          <w:pgMar w:top="1580" w:right="1200" w:bottom="280" w:left="1320" w:header="720" w:footer="720" w:gutter="0"/>
          <w:cols w:space="720"/>
        </w:sectPr>
      </w:pPr>
    </w:p>
    <w:p w:rsidR="00A115BF" w:rsidRDefault="00A115BF">
      <w:pPr>
        <w:spacing w:before="4"/>
        <w:rPr>
          <w:rFonts w:ascii="宋体" w:eastAsia="宋体" w:hAnsi="宋体" w:cs="宋体"/>
          <w:sz w:val="20"/>
          <w:szCs w:val="20"/>
        </w:rPr>
      </w:pPr>
    </w:p>
    <w:p w:rsidR="00A115BF" w:rsidRDefault="00646F36">
      <w:pPr>
        <w:pStyle w:val="a3"/>
        <w:spacing w:before="26"/>
        <w:ind w:left="160" w:right="103"/>
        <w:rPr>
          <w:rFonts w:ascii="宋体" w:eastAsia="宋体" w:hAnsi="宋体" w:cs="宋体"/>
        </w:rPr>
      </w:pPr>
      <w:r>
        <w:rPr>
          <w:rFonts w:ascii="宋体" w:eastAsia="宋体" w:hAnsi="宋体" w:cs="宋体"/>
        </w:rPr>
        <w:t>如下子句：</w:t>
      </w:r>
    </w:p>
    <w:p w:rsidR="00A115BF" w:rsidRDefault="00A115BF">
      <w:pPr>
        <w:spacing w:before="4"/>
        <w:rPr>
          <w:rFonts w:ascii="宋体" w:eastAsia="宋体" w:hAnsi="宋体" w:cs="宋体"/>
          <w:sz w:val="31"/>
          <w:szCs w:val="31"/>
        </w:rPr>
      </w:pPr>
    </w:p>
    <w:p w:rsidR="00A115BF" w:rsidRDefault="00646F36">
      <w:pPr>
        <w:tabs>
          <w:tab w:val="left" w:pos="1800"/>
          <w:tab w:val="left" w:pos="3845"/>
          <w:tab w:val="left" w:pos="5432"/>
          <w:tab w:val="left" w:pos="7046"/>
        </w:tabs>
        <w:ind w:left="547" w:right="103"/>
        <w:rPr>
          <w:rFonts w:ascii="Verdana" w:eastAsia="Verdana" w:hAnsi="Verdana" w:cs="Verdana"/>
          <w:sz w:val="24"/>
          <w:szCs w:val="24"/>
        </w:rPr>
      </w:pPr>
      <w:r>
        <w:rPr>
          <w:rFonts w:ascii="Times New Roman" w:eastAsia="Times New Roman" w:hAnsi="Times New Roman" w:cs="Times New Roman"/>
          <w:b/>
          <w:bCs/>
          <w:w w:val="105"/>
          <w:sz w:val="24"/>
          <w:szCs w:val="24"/>
        </w:rPr>
        <w:t xml:space="preserve">start </w:t>
      </w:r>
      <w:r>
        <w:rPr>
          <w:rFonts w:ascii="Cambria" w:eastAsia="Cambria" w:hAnsi="Cambria" w:cs="Cambria"/>
          <w:w w:val="105"/>
          <w:sz w:val="24"/>
          <w:szCs w:val="24"/>
        </w:rPr>
        <w:t>→</w:t>
      </w:r>
      <w:r>
        <w:rPr>
          <w:rFonts w:ascii="Cambria" w:eastAsia="Cambria" w:hAnsi="Cambria" w:cs="Cambria"/>
          <w:spacing w:val="-38"/>
          <w:w w:val="105"/>
          <w:sz w:val="24"/>
          <w:szCs w:val="24"/>
        </w:rPr>
        <w:t xml:space="preserve"> </w:t>
      </w:r>
      <w:r>
        <w:rPr>
          <w:rFonts w:ascii="Times New Roman" w:eastAsia="Times New Roman" w:hAnsi="Times New Roman" w:cs="Times New Roman"/>
          <w:i/>
          <w:w w:val="105"/>
          <w:sz w:val="24"/>
          <w:szCs w:val="24"/>
        </w:rPr>
        <w:t>z</w:t>
      </w:r>
      <w:r>
        <w:rPr>
          <w:rFonts w:ascii="Verdana" w:eastAsia="Verdana" w:hAnsi="Verdana" w:cs="Verdana"/>
          <w:i/>
          <w:w w:val="105"/>
          <w:sz w:val="24"/>
          <w:szCs w:val="24"/>
        </w:rPr>
        <w:t>,</w:t>
      </w:r>
      <w:r>
        <w:rPr>
          <w:rFonts w:ascii="Verdana" w:eastAsia="Verdana" w:hAnsi="Verdana" w:cs="Verdana"/>
          <w:i/>
          <w:w w:val="105"/>
          <w:sz w:val="24"/>
          <w:szCs w:val="24"/>
        </w:rPr>
        <w:tab/>
      </w:r>
      <w:r>
        <w:rPr>
          <w:rFonts w:ascii="Times New Roman" w:eastAsia="Times New Roman" w:hAnsi="Times New Roman" w:cs="Times New Roman"/>
          <w:b/>
          <w:bCs/>
          <w:w w:val="105"/>
          <w:sz w:val="24"/>
          <w:szCs w:val="24"/>
        </w:rPr>
        <w:t>start</w:t>
      </w:r>
      <w:r>
        <w:rPr>
          <w:rFonts w:ascii="Times New Roman" w:eastAsia="Times New Roman" w:hAnsi="Times New Roman" w:cs="Times New Roman"/>
          <w:b/>
          <w:bCs/>
          <w:spacing w:val="-13"/>
          <w:w w:val="105"/>
          <w:sz w:val="24"/>
          <w:szCs w:val="24"/>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1"/>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q</w:t>
      </w:r>
      <w:r>
        <w:rPr>
          <w:rFonts w:ascii="Verdana" w:eastAsia="Verdana" w:hAnsi="Verdana" w:cs="Verdana"/>
          <w:i/>
          <w:w w:val="105"/>
          <w:sz w:val="24"/>
          <w:szCs w:val="24"/>
        </w:rPr>
        <w:t>,</w:t>
      </w:r>
      <w:r>
        <w:rPr>
          <w:rFonts w:ascii="Verdana" w:eastAsia="Verdana" w:hAnsi="Verdana" w:cs="Verdana"/>
          <w:i/>
          <w:w w:val="105"/>
          <w:sz w:val="24"/>
          <w:szCs w:val="24"/>
        </w:rPr>
        <w:tab/>
      </w:r>
      <w:r>
        <w:rPr>
          <w:rFonts w:ascii="Times New Roman" w:eastAsia="Times New Roman" w:hAnsi="Times New Roman" w:cs="Times New Roman"/>
          <w:b/>
          <w:bCs/>
          <w:w w:val="105"/>
          <w:sz w:val="24"/>
          <w:szCs w:val="24"/>
        </w:rPr>
        <w:t>start</w:t>
      </w:r>
      <w:r>
        <w:rPr>
          <w:rFonts w:ascii="Times New Roman" w:eastAsia="Times New Roman" w:hAnsi="Times New Roman" w:cs="Times New Roman"/>
          <w:b/>
          <w:bCs/>
          <w:spacing w:val="-17"/>
          <w:w w:val="105"/>
          <w:sz w:val="24"/>
          <w:szCs w:val="24"/>
        </w:rPr>
        <w:t xml:space="preserve"> </w:t>
      </w:r>
      <w:r>
        <w:rPr>
          <w:rFonts w:ascii="Cambria" w:eastAsia="Cambria" w:hAnsi="Cambria" w:cs="Cambria"/>
          <w:w w:val="105"/>
          <w:sz w:val="24"/>
          <w:szCs w:val="24"/>
        </w:rPr>
        <w:t>→</w:t>
      </w:r>
      <w:r>
        <w:rPr>
          <w:rFonts w:ascii="Cambria" w:eastAsia="Cambria" w:hAnsi="Cambria" w:cs="Cambria"/>
          <w:spacing w:val="-9"/>
          <w:w w:val="105"/>
          <w:sz w:val="24"/>
          <w:szCs w:val="24"/>
        </w:rPr>
        <w:t xml:space="preserve"> </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33"/>
          <w:w w:val="105"/>
          <w:sz w:val="24"/>
          <w:szCs w:val="24"/>
        </w:rPr>
        <w:t xml:space="preserve"> </w:t>
      </w:r>
      <w:r>
        <w:rPr>
          <w:rFonts w:ascii="Cambria" w:eastAsia="Cambria" w:hAnsi="Cambria" w:cs="Cambria"/>
          <w:w w:val="105"/>
          <w:sz w:val="24"/>
          <w:szCs w:val="24"/>
        </w:rPr>
        <w:t>∨</w:t>
      </w:r>
      <w:r>
        <w:rPr>
          <w:rFonts w:ascii="Cambria" w:eastAsia="Cambria" w:hAnsi="Cambria" w:cs="Cambria"/>
          <w:spacing w:val="-27"/>
          <w:w w:val="105"/>
          <w:sz w:val="24"/>
          <w:szCs w:val="24"/>
        </w:rPr>
        <w:t xml:space="preserve"> </w:t>
      </w:r>
      <w:r>
        <w:rPr>
          <w:rFonts w:ascii="Times New Roman" w:eastAsia="Times New Roman" w:hAnsi="Times New Roman" w:cs="Times New Roman"/>
          <w:i/>
          <w:spacing w:val="-7"/>
          <w:w w:val="105"/>
          <w:sz w:val="24"/>
          <w:szCs w:val="24"/>
        </w:rPr>
        <w:t>y</w:t>
      </w:r>
      <w:r>
        <w:rPr>
          <w:rFonts w:ascii="Verdana" w:eastAsia="Verdana" w:hAnsi="Verdana" w:cs="Verdana"/>
          <w:i/>
          <w:spacing w:val="-7"/>
          <w:w w:val="105"/>
          <w:sz w:val="24"/>
          <w:szCs w:val="24"/>
        </w:rPr>
        <w:t>,</w:t>
      </w:r>
      <w:r>
        <w:rPr>
          <w:rFonts w:ascii="Verdana" w:eastAsia="Verdana" w:hAnsi="Verdana" w:cs="Verdana"/>
          <w:i/>
          <w:spacing w:val="-7"/>
          <w:w w:val="105"/>
          <w:sz w:val="24"/>
          <w:szCs w:val="24"/>
        </w:rPr>
        <w:tab/>
      </w:r>
      <w:r>
        <w:rPr>
          <w:rFonts w:ascii="Times New Roman" w:eastAsia="Times New Roman" w:hAnsi="Times New Roman" w:cs="Times New Roman"/>
          <w:b/>
          <w:bCs/>
          <w:w w:val="105"/>
          <w:sz w:val="24"/>
          <w:szCs w:val="24"/>
        </w:rPr>
        <w:t>start</w:t>
      </w:r>
      <w:r>
        <w:rPr>
          <w:rFonts w:ascii="Times New Roman" w:eastAsia="Times New Roman" w:hAnsi="Times New Roman" w:cs="Times New Roman"/>
          <w:b/>
          <w:bCs/>
          <w:spacing w:val="-17"/>
          <w:w w:val="105"/>
          <w:sz w:val="24"/>
          <w:szCs w:val="24"/>
        </w:rPr>
        <w:t xml:space="preserve"> </w:t>
      </w:r>
      <w:r>
        <w:rPr>
          <w:rFonts w:ascii="Cambria" w:eastAsia="Cambria" w:hAnsi="Cambria" w:cs="Cambria"/>
          <w:w w:val="105"/>
          <w:sz w:val="24"/>
          <w:szCs w:val="24"/>
        </w:rPr>
        <w:t>→</w:t>
      </w:r>
      <w:r>
        <w:rPr>
          <w:rFonts w:ascii="Cambria" w:eastAsia="Cambria" w:hAnsi="Cambria" w:cs="Cambria"/>
          <w:spacing w:val="-9"/>
          <w:w w:val="105"/>
          <w:sz w:val="24"/>
          <w:szCs w:val="24"/>
        </w:rPr>
        <w:t xml:space="preserve"> </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34"/>
          <w:w w:val="105"/>
          <w:sz w:val="24"/>
          <w:szCs w:val="24"/>
        </w:rPr>
        <w:t xml:space="preserve"> </w:t>
      </w:r>
      <w:r>
        <w:rPr>
          <w:rFonts w:ascii="Cambria" w:eastAsia="Cambria" w:hAnsi="Cambria" w:cs="Cambria"/>
          <w:w w:val="105"/>
          <w:sz w:val="24"/>
          <w:szCs w:val="24"/>
        </w:rPr>
        <w:t>∨</w:t>
      </w:r>
      <w:r>
        <w:rPr>
          <w:rFonts w:ascii="Cambria" w:eastAsia="Cambria" w:hAnsi="Cambria" w:cs="Cambria"/>
          <w:spacing w:val="-27"/>
          <w:w w:val="105"/>
          <w:sz w:val="24"/>
          <w:szCs w:val="24"/>
        </w:rPr>
        <w:t xml:space="preserve"> </w:t>
      </w:r>
      <w:r>
        <w:rPr>
          <w:rFonts w:ascii="Times New Roman" w:eastAsia="Times New Roman" w:hAnsi="Times New Roman" w:cs="Times New Roman"/>
          <w:i/>
          <w:w w:val="105"/>
          <w:sz w:val="24"/>
          <w:szCs w:val="24"/>
        </w:rPr>
        <w:t>x</w:t>
      </w:r>
      <w:r>
        <w:rPr>
          <w:rFonts w:ascii="Verdana" w:eastAsia="Verdana" w:hAnsi="Verdana" w:cs="Verdana"/>
          <w:i/>
          <w:w w:val="105"/>
          <w:sz w:val="24"/>
          <w:szCs w:val="24"/>
        </w:rPr>
        <w:t>,</w:t>
      </w:r>
      <w:r>
        <w:rPr>
          <w:rFonts w:ascii="Verdana" w:eastAsia="Verdana" w:hAnsi="Verdana" w:cs="Verdana"/>
          <w:i/>
          <w:w w:val="105"/>
          <w:sz w:val="24"/>
          <w:szCs w:val="24"/>
        </w:rPr>
        <w:tab/>
      </w:r>
      <w:r>
        <w:rPr>
          <w:rFonts w:ascii="Times New Roman" w:eastAsia="Times New Roman" w:hAnsi="Times New Roman" w:cs="Times New Roman"/>
          <w:b/>
          <w:bCs/>
          <w:w w:val="105"/>
          <w:sz w:val="24"/>
          <w:szCs w:val="24"/>
        </w:rPr>
        <w:t>start</w:t>
      </w:r>
      <w:r>
        <w:rPr>
          <w:rFonts w:ascii="Times New Roman" w:eastAsia="Times New Roman" w:hAnsi="Times New Roman" w:cs="Times New Roman"/>
          <w:b/>
          <w:bCs/>
          <w:spacing w:val="-13"/>
          <w:w w:val="105"/>
          <w:sz w:val="24"/>
          <w:szCs w:val="24"/>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1"/>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spacing w:val="-7"/>
          <w:w w:val="105"/>
          <w:sz w:val="24"/>
          <w:szCs w:val="24"/>
        </w:rPr>
        <w:t>y</w:t>
      </w:r>
      <w:r>
        <w:rPr>
          <w:rFonts w:ascii="Verdana" w:eastAsia="Verdana" w:hAnsi="Verdana" w:cs="Verdana"/>
          <w:i/>
          <w:spacing w:val="-7"/>
          <w:w w:val="105"/>
          <w:sz w:val="24"/>
          <w:szCs w:val="24"/>
        </w:rPr>
        <w:t>,</w:t>
      </w:r>
    </w:p>
    <w:p w:rsidR="00A115BF" w:rsidRDefault="00646F36">
      <w:pPr>
        <w:tabs>
          <w:tab w:val="left" w:pos="2445"/>
          <w:tab w:val="left" w:pos="4676"/>
        </w:tabs>
        <w:spacing w:before="139"/>
        <w:ind w:left="547" w:right="103"/>
        <w:rPr>
          <w:rFonts w:ascii="Verdana" w:eastAsia="Verdana" w:hAnsi="Verdana" w:cs="Verdana"/>
          <w:sz w:val="24"/>
          <w:szCs w:val="24"/>
        </w:rPr>
      </w:pPr>
      <w:r>
        <w:rPr>
          <w:rFonts w:ascii="Cambria" w:eastAsia="Cambria" w:hAnsi="Cambria" w:cs="Cambria"/>
          <w:w w:val="105"/>
          <w:sz w:val="24"/>
          <w:szCs w:val="24"/>
        </w:rPr>
        <w:t>⊤</w:t>
      </w:r>
      <w:r>
        <w:rPr>
          <w:rFonts w:ascii="Cambria" w:eastAsia="Cambria" w:hAnsi="Cambria" w:cs="Cambria"/>
          <w:w w:val="105"/>
          <w:sz w:val="24"/>
          <w:szCs w:val="24"/>
        </w:rPr>
        <w:t xml:space="preserve"> → </w:t>
      </w:r>
      <w:r>
        <w:rPr>
          <w:rFonts w:ascii="Times New Roman" w:eastAsia="Times New Roman" w:hAnsi="Times New Roman" w:cs="Times New Roman"/>
          <w:i/>
          <w:w w:val="105"/>
          <w:sz w:val="24"/>
          <w:szCs w:val="24"/>
        </w:rPr>
        <w:t xml:space="preserve">f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m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x</w:t>
      </w:r>
      <w:r>
        <w:rPr>
          <w:rFonts w:ascii="Verdana" w:eastAsia="Verdana" w:hAnsi="Verdana" w:cs="Verdana"/>
          <w:i/>
          <w:w w:val="105"/>
          <w:sz w:val="24"/>
          <w:szCs w:val="24"/>
        </w:rPr>
        <w:t>,</w:t>
      </w:r>
      <w:r>
        <w:rPr>
          <w:rFonts w:ascii="Verdana" w:eastAsia="Verdana" w:hAnsi="Verdana" w:cs="Verdana"/>
          <w:i/>
          <w:w w:val="105"/>
          <w:sz w:val="24"/>
          <w:szCs w:val="24"/>
        </w:rPr>
        <w:tab/>
      </w:r>
      <w:r>
        <w:rPr>
          <w:rFonts w:ascii="Cambria" w:eastAsia="Cambria" w:hAnsi="Cambria" w:cs="Cambria"/>
          <w:w w:val="105"/>
          <w:sz w:val="24"/>
          <w:szCs w:val="24"/>
        </w:rPr>
        <w:t>⊤</w:t>
      </w:r>
      <w:r>
        <w:rPr>
          <w:rFonts w:ascii="Cambria" w:eastAsia="Cambria" w:hAnsi="Cambria" w:cs="Cambria"/>
          <w:w w:val="105"/>
          <w:sz w:val="24"/>
          <w:szCs w:val="24"/>
        </w:rPr>
        <w:t xml:space="preserve"> → </w:t>
      </w:r>
      <w:r>
        <w:rPr>
          <w:rFonts w:ascii="Times New Roman" w:eastAsia="Times New Roman" w:hAnsi="Times New Roman" w:cs="Times New Roman"/>
          <w:i/>
          <w:w w:val="105"/>
          <w:sz w:val="24"/>
          <w:szCs w:val="24"/>
        </w:rPr>
        <w:t xml:space="preserve">q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f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m </w:t>
      </w:r>
      <w:r>
        <w:rPr>
          <w:rFonts w:ascii="Cambria" w:eastAsia="Cambria" w:hAnsi="Cambria" w:cs="Cambria"/>
          <w:w w:val="105"/>
          <w:sz w:val="24"/>
          <w:szCs w:val="24"/>
        </w:rPr>
        <w:t>∨</w:t>
      </w:r>
      <w:r>
        <w:rPr>
          <w:rFonts w:ascii="Cambria" w:eastAsia="Cambria" w:hAnsi="Cambria" w:cs="Cambria"/>
          <w:spacing w:val="-39"/>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z</w:t>
      </w:r>
      <w:r>
        <w:rPr>
          <w:rFonts w:ascii="Verdana" w:eastAsia="Verdana" w:hAnsi="Verdana" w:cs="Verdana"/>
          <w:i/>
          <w:w w:val="105"/>
          <w:sz w:val="24"/>
          <w:szCs w:val="24"/>
        </w:rPr>
        <w:t>,</w:t>
      </w:r>
      <w:r>
        <w:rPr>
          <w:rFonts w:ascii="Verdana" w:eastAsia="Verdana" w:hAnsi="Verdana" w:cs="Verdana"/>
          <w:i/>
          <w:w w:val="105"/>
          <w:sz w:val="24"/>
          <w:szCs w:val="24"/>
        </w:rPr>
        <w:tab/>
      </w:r>
      <w:r>
        <w:rPr>
          <w:rFonts w:ascii="Cambria" w:eastAsia="Cambria" w:hAnsi="Cambria" w:cs="Cambria"/>
          <w:w w:val="105"/>
          <w:sz w:val="24"/>
          <w:szCs w:val="24"/>
        </w:rPr>
        <w:t>⊤</w:t>
      </w:r>
      <w:r>
        <w:rPr>
          <w:rFonts w:ascii="Cambria" w:eastAsia="Cambria" w:hAnsi="Cambria" w:cs="Cambria"/>
          <w:w w:val="105"/>
          <w:sz w:val="24"/>
          <w:szCs w:val="24"/>
        </w:rPr>
        <w:t xml:space="preserve"> → </w:t>
      </w:r>
      <w:r>
        <w:rPr>
          <w:rFonts w:ascii="Times New Roman" w:eastAsia="Times New Roman" w:hAnsi="Times New Roman" w:cs="Times New Roman"/>
          <w:i/>
          <w:w w:val="105"/>
          <w:sz w:val="24"/>
          <w:szCs w:val="24"/>
        </w:rPr>
        <w:t xml:space="preserve">f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m </w:t>
      </w:r>
      <w:r>
        <w:rPr>
          <w:rFonts w:ascii="Cambria" w:eastAsia="Cambria" w:hAnsi="Cambria" w:cs="Cambria"/>
          <w:w w:val="105"/>
          <w:sz w:val="24"/>
          <w:szCs w:val="24"/>
        </w:rPr>
        <w:t>∨ ¬</w:t>
      </w:r>
      <w:r>
        <w:rPr>
          <w:rFonts w:ascii="Times New Roman" w:eastAsia="Times New Roman" w:hAnsi="Times New Roman" w:cs="Times New Roman"/>
          <w:i/>
          <w:w w:val="105"/>
          <w:sz w:val="24"/>
          <w:szCs w:val="24"/>
        </w:rPr>
        <w:t xml:space="preserve">z </w:t>
      </w:r>
      <w:r>
        <w:rPr>
          <w:rFonts w:ascii="Cambria" w:eastAsia="Cambria" w:hAnsi="Cambria" w:cs="Cambria"/>
          <w:w w:val="105"/>
          <w:sz w:val="24"/>
          <w:szCs w:val="24"/>
        </w:rPr>
        <w:t>∨</w:t>
      </w:r>
      <w:r>
        <w:rPr>
          <w:rFonts w:ascii="Cambria" w:eastAsia="Cambria" w:hAnsi="Cambria" w:cs="Cambria"/>
          <w:spacing w:val="-38"/>
          <w:w w:val="105"/>
          <w:sz w:val="24"/>
          <w:szCs w:val="24"/>
        </w:rPr>
        <w:t xml:space="preserve"> </w:t>
      </w:r>
      <w:r>
        <w:rPr>
          <w:rFonts w:ascii="Times New Roman" w:eastAsia="Times New Roman" w:hAnsi="Times New Roman" w:cs="Times New Roman"/>
          <w:i/>
          <w:spacing w:val="-7"/>
          <w:w w:val="105"/>
          <w:sz w:val="24"/>
          <w:szCs w:val="24"/>
        </w:rPr>
        <w:t>y</w:t>
      </w:r>
      <w:r>
        <w:rPr>
          <w:rFonts w:ascii="Verdana" w:eastAsia="Verdana" w:hAnsi="Verdana" w:cs="Verdana"/>
          <w:i/>
          <w:spacing w:val="-7"/>
          <w:w w:val="105"/>
          <w:sz w:val="24"/>
          <w:szCs w:val="24"/>
        </w:rPr>
        <w:t>,</w:t>
      </w:r>
    </w:p>
    <w:p w:rsidR="00A115BF" w:rsidRDefault="00646F36">
      <w:pPr>
        <w:tabs>
          <w:tab w:val="left" w:pos="2348"/>
          <w:tab w:val="left" w:pos="4135"/>
          <w:tab w:val="left" w:pos="5601"/>
        </w:tabs>
        <w:spacing w:before="139"/>
        <w:ind w:left="547" w:right="103"/>
        <w:rPr>
          <w:rFonts w:ascii="Verdana" w:eastAsia="Verdana" w:hAnsi="Verdana" w:cs="Verdana"/>
          <w:sz w:val="24"/>
          <w:szCs w:val="24"/>
        </w:rPr>
      </w:pPr>
      <w:r>
        <w:rPr>
          <w:rFonts w:ascii="Cambria" w:eastAsia="Cambria" w:hAnsi="Cambria" w:cs="Cambria"/>
          <w:w w:val="110"/>
          <w:sz w:val="24"/>
          <w:szCs w:val="24"/>
        </w:rPr>
        <w:t>⊤</w:t>
      </w:r>
      <w:r>
        <w:rPr>
          <w:rFonts w:ascii="Cambria" w:eastAsia="Cambria" w:hAnsi="Cambria" w:cs="Cambria"/>
          <w:spacing w:val="-8"/>
          <w:w w:val="110"/>
          <w:sz w:val="24"/>
          <w:szCs w:val="24"/>
        </w:rPr>
        <w:t xml:space="preserve"> </w:t>
      </w:r>
      <w:r>
        <w:rPr>
          <w:rFonts w:ascii="Cambria" w:eastAsia="Cambria" w:hAnsi="Cambria" w:cs="Cambria"/>
          <w:w w:val="110"/>
          <w:sz w:val="24"/>
          <w:szCs w:val="24"/>
        </w:rPr>
        <w:t>→</w:t>
      </w:r>
      <w:r>
        <w:rPr>
          <w:rFonts w:ascii="Cambria" w:eastAsia="Cambria" w:hAnsi="Cambria" w:cs="Cambria"/>
          <w:spacing w:val="-8"/>
          <w:w w:val="110"/>
          <w:sz w:val="24"/>
          <w:szCs w:val="24"/>
        </w:rPr>
        <w:t xml:space="preserve"> </w:t>
      </w:r>
      <w:r>
        <w:rPr>
          <w:rFonts w:ascii="Times New Roman" w:eastAsia="Times New Roman" w:hAnsi="Times New Roman" w:cs="Times New Roman"/>
          <w:i/>
          <w:w w:val="110"/>
          <w:sz w:val="24"/>
          <w:szCs w:val="24"/>
        </w:rPr>
        <w:t>q</w:t>
      </w:r>
      <w:r>
        <w:rPr>
          <w:rFonts w:ascii="Times New Roman" w:eastAsia="Times New Roman" w:hAnsi="Times New Roman" w:cs="Times New Roman"/>
          <w:i/>
          <w:spacing w:val="-35"/>
          <w:w w:val="110"/>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Times New Roman" w:eastAsia="Times New Roman" w:hAnsi="Times New Roman" w:cs="Times New Roman"/>
          <w:i/>
          <w:w w:val="110"/>
          <w:sz w:val="24"/>
          <w:szCs w:val="24"/>
        </w:rPr>
        <w:t>x</w:t>
      </w:r>
      <w:r>
        <w:rPr>
          <w:rFonts w:ascii="Times New Roman" w:eastAsia="Times New Roman" w:hAnsi="Times New Roman" w:cs="Times New Roman"/>
          <w:i/>
          <w:spacing w:val="-34"/>
          <w:w w:val="110"/>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z</w:t>
      </w:r>
      <w:r>
        <w:rPr>
          <w:rFonts w:ascii="Verdana" w:eastAsia="Verdana" w:hAnsi="Verdana" w:cs="Verdana"/>
          <w:i/>
          <w:w w:val="110"/>
          <w:sz w:val="24"/>
          <w:szCs w:val="24"/>
        </w:rPr>
        <w:t>,</w:t>
      </w:r>
      <w:r>
        <w:rPr>
          <w:rFonts w:ascii="Verdana" w:eastAsia="Verdana" w:hAnsi="Verdana" w:cs="Verdana"/>
          <w:i/>
          <w:w w:val="110"/>
          <w:sz w:val="24"/>
          <w:szCs w:val="24"/>
        </w:rPr>
        <w:tab/>
      </w:r>
      <w:r>
        <w:rPr>
          <w:rFonts w:ascii="Cambria" w:eastAsia="Cambria" w:hAnsi="Cambria" w:cs="Cambria"/>
          <w:w w:val="110"/>
          <w:sz w:val="24"/>
          <w:szCs w:val="24"/>
        </w:rPr>
        <w:t>⊤</w:t>
      </w:r>
      <w:r>
        <w:rPr>
          <w:rFonts w:ascii="Cambria" w:eastAsia="Cambria" w:hAnsi="Cambria" w:cs="Cambria"/>
          <w:spacing w:val="-8"/>
          <w:w w:val="110"/>
          <w:sz w:val="24"/>
          <w:szCs w:val="24"/>
        </w:rPr>
        <w:t xml:space="preserve"> </w:t>
      </w:r>
      <w:r>
        <w:rPr>
          <w:rFonts w:ascii="Cambria" w:eastAsia="Cambria" w:hAnsi="Cambria" w:cs="Cambria"/>
          <w:w w:val="110"/>
          <w:sz w:val="24"/>
          <w:szCs w:val="24"/>
        </w:rPr>
        <w:t>→</w:t>
      </w:r>
      <w:r>
        <w:rPr>
          <w:rFonts w:ascii="Cambria" w:eastAsia="Cambria" w:hAnsi="Cambria" w:cs="Cambria"/>
          <w:spacing w:val="-8"/>
          <w:w w:val="110"/>
          <w:sz w:val="24"/>
          <w:szCs w:val="24"/>
        </w:rPr>
        <w:t xml:space="preserve"> </w:t>
      </w:r>
      <w:r>
        <w:rPr>
          <w:rFonts w:ascii="Times New Roman" w:eastAsia="Times New Roman" w:hAnsi="Times New Roman" w:cs="Times New Roman"/>
          <w:i/>
          <w:w w:val="110"/>
          <w:sz w:val="24"/>
          <w:szCs w:val="24"/>
        </w:rPr>
        <w:t>x</w:t>
      </w:r>
      <w:r>
        <w:rPr>
          <w:rFonts w:ascii="Times New Roman" w:eastAsia="Times New Roman" w:hAnsi="Times New Roman" w:cs="Times New Roman"/>
          <w:i/>
          <w:spacing w:val="-34"/>
          <w:w w:val="110"/>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Times New Roman" w:eastAsia="Times New Roman" w:hAnsi="Times New Roman" w:cs="Times New Roman"/>
          <w:i/>
          <w:w w:val="110"/>
          <w:sz w:val="24"/>
          <w:szCs w:val="24"/>
        </w:rPr>
        <w:t>y</w:t>
      </w:r>
      <w:r>
        <w:rPr>
          <w:rFonts w:ascii="Times New Roman" w:eastAsia="Times New Roman" w:hAnsi="Times New Roman" w:cs="Times New Roman"/>
          <w:i/>
          <w:spacing w:val="-35"/>
          <w:w w:val="110"/>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z</w:t>
      </w:r>
      <w:r>
        <w:rPr>
          <w:rFonts w:ascii="Verdana" w:eastAsia="Verdana" w:hAnsi="Verdana" w:cs="Verdana"/>
          <w:i/>
          <w:w w:val="110"/>
          <w:sz w:val="24"/>
          <w:szCs w:val="24"/>
        </w:rPr>
        <w:t>,</w:t>
      </w:r>
      <w:r>
        <w:rPr>
          <w:rFonts w:ascii="Verdana" w:eastAsia="Verdana" w:hAnsi="Verdana" w:cs="Verdana"/>
          <w:i/>
          <w:w w:val="110"/>
          <w:sz w:val="24"/>
          <w:szCs w:val="24"/>
        </w:rPr>
        <w:tab/>
      </w:r>
      <w:r>
        <w:rPr>
          <w:rFonts w:ascii="Cambria" w:eastAsia="Cambria" w:hAnsi="Cambria" w:cs="Cambria"/>
          <w:w w:val="110"/>
          <w:sz w:val="24"/>
          <w:szCs w:val="24"/>
        </w:rPr>
        <w:t>⊤</w:t>
      </w:r>
      <w:r>
        <w:rPr>
          <w:rFonts w:ascii="Cambria" w:eastAsia="Cambria" w:hAnsi="Cambria" w:cs="Cambria"/>
          <w:spacing w:val="-7"/>
          <w:w w:val="110"/>
          <w:sz w:val="24"/>
          <w:szCs w:val="24"/>
        </w:rPr>
        <w:t xml:space="preserve"> </w:t>
      </w:r>
      <w:r>
        <w:rPr>
          <w:rFonts w:ascii="Cambria" w:eastAsia="Cambria" w:hAnsi="Cambria" w:cs="Cambria"/>
          <w:w w:val="110"/>
          <w:sz w:val="24"/>
          <w:szCs w:val="24"/>
        </w:rPr>
        <w:t>→</w:t>
      </w:r>
      <w:r>
        <w:rPr>
          <w:rFonts w:ascii="Cambria" w:eastAsia="Cambria" w:hAnsi="Cambria" w:cs="Cambria"/>
          <w:spacing w:val="-7"/>
          <w:w w:val="110"/>
          <w:sz w:val="24"/>
          <w:szCs w:val="24"/>
        </w:rPr>
        <w:t xml:space="preserve"> </w:t>
      </w:r>
      <w:r>
        <w:rPr>
          <w:rFonts w:ascii="Times New Roman" w:eastAsia="Times New Roman" w:hAnsi="Times New Roman" w:cs="Times New Roman"/>
          <w:i/>
          <w:w w:val="110"/>
          <w:sz w:val="24"/>
          <w:szCs w:val="24"/>
        </w:rPr>
        <w:t>q</w:t>
      </w:r>
      <w:r>
        <w:rPr>
          <w:rFonts w:ascii="Times New Roman" w:eastAsia="Times New Roman" w:hAnsi="Times New Roman" w:cs="Times New Roman"/>
          <w:i/>
          <w:spacing w:val="-34"/>
          <w:w w:val="110"/>
          <w:sz w:val="24"/>
          <w:szCs w:val="24"/>
        </w:rPr>
        <w:t xml:space="preserve"> </w:t>
      </w:r>
      <w:r>
        <w:rPr>
          <w:rFonts w:ascii="Cambria" w:eastAsia="Cambria" w:hAnsi="Cambria" w:cs="Cambria"/>
          <w:w w:val="110"/>
          <w:sz w:val="24"/>
          <w:szCs w:val="24"/>
        </w:rPr>
        <w:t>∨</w:t>
      </w:r>
      <w:r>
        <w:rPr>
          <w:rFonts w:ascii="Cambria" w:eastAsia="Cambria" w:hAnsi="Cambria" w:cs="Cambria"/>
          <w:spacing w:val="-26"/>
          <w:w w:val="110"/>
          <w:sz w:val="24"/>
          <w:szCs w:val="24"/>
        </w:rPr>
        <w:t xml:space="preserve"> </w:t>
      </w:r>
      <w:r>
        <w:rPr>
          <w:rFonts w:ascii="Cambria" w:eastAsia="Cambria" w:hAnsi="Cambria" w:cs="Cambria"/>
          <w:spacing w:val="-5"/>
          <w:w w:val="110"/>
          <w:sz w:val="24"/>
          <w:szCs w:val="24"/>
        </w:rPr>
        <w:t>¬</w:t>
      </w:r>
      <w:r>
        <w:rPr>
          <w:rFonts w:ascii="Times New Roman" w:eastAsia="Times New Roman" w:hAnsi="Times New Roman" w:cs="Times New Roman"/>
          <w:i/>
          <w:spacing w:val="-5"/>
          <w:w w:val="110"/>
          <w:sz w:val="24"/>
          <w:szCs w:val="24"/>
        </w:rPr>
        <w:t>y</w:t>
      </w:r>
      <w:r>
        <w:rPr>
          <w:rFonts w:ascii="Verdana" w:eastAsia="Verdana" w:hAnsi="Verdana" w:cs="Verdana"/>
          <w:i/>
          <w:spacing w:val="-5"/>
          <w:w w:val="110"/>
          <w:sz w:val="24"/>
          <w:szCs w:val="24"/>
        </w:rPr>
        <w:t>,</w:t>
      </w:r>
      <w:r>
        <w:rPr>
          <w:rFonts w:ascii="Verdana" w:eastAsia="Verdana" w:hAnsi="Verdana" w:cs="Verdana"/>
          <w:i/>
          <w:spacing w:val="-5"/>
          <w:w w:val="110"/>
          <w:sz w:val="24"/>
          <w:szCs w:val="24"/>
        </w:rPr>
        <w:tab/>
      </w:r>
      <w:r>
        <w:rPr>
          <w:rFonts w:ascii="Times New Roman" w:eastAsia="Times New Roman" w:hAnsi="Times New Roman" w:cs="Times New Roman"/>
          <w:i/>
          <w:w w:val="110"/>
          <w:sz w:val="24"/>
          <w:szCs w:val="24"/>
        </w:rPr>
        <w:t>z</w:t>
      </w:r>
      <w:r>
        <w:rPr>
          <w:rFonts w:ascii="Times New Roman" w:eastAsia="Times New Roman" w:hAnsi="Times New Roman" w:cs="Times New Roman"/>
          <w:i/>
          <w:spacing w:val="-36"/>
          <w:w w:val="110"/>
          <w:sz w:val="24"/>
          <w:szCs w:val="24"/>
        </w:rPr>
        <w:t xml:space="preserve"> </w:t>
      </w:r>
      <w:r>
        <w:rPr>
          <w:rFonts w:ascii="Cambria" w:eastAsia="Cambria" w:hAnsi="Cambria" w:cs="Cambria"/>
          <w:w w:val="110"/>
          <w:sz w:val="24"/>
          <w:szCs w:val="24"/>
        </w:rPr>
        <w:t>→</w:t>
      </w:r>
      <w:r>
        <w:rPr>
          <w:rFonts w:ascii="Cambria" w:eastAsia="Cambria" w:hAnsi="Cambria" w:cs="Cambria"/>
          <w:spacing w:val="-25"/>
          <w:w w:val="110"/>
          <w:sz w:val="24"/>
          <w:szCs w:val="24"/>
        </w:rPr>
        <w:t xml:space="preserve"> </w:t>
      </w:r>
      <w:r>
        <w:rPr>
          <w:rFonts w:ascii="Times New Roman" w:eastAsia="Times New Roman" w:hAnsi="Times New Roman" w:cs="Times New Roman"/>
          <w:spacing w:val="3"/>
          <w:w w:val="110"/>
          <w:sz w:val="19"/>
          <w:szCs w:val="19"/>
        </w:rPr>
        <w:t>AF</w:t>
      </w:r>
      <w:r>
        <w:rPr>
          <w:rFonts w:ascii="Times New Roman" w:eastAsia="Times New Roman" w:hAnsi="Times New Roman" w:cs="Times New Roman"/>
          <w:i/>
          <w:spacing w:val="3"/>
          <w:w w:val="110"/>
          <w:sz w:val="24"/>
          <w:szCs w:val="24"/>
        </w:rPr>
        <w:t>x</w:t>
      </w:r>
      <w:r>
        <w:rPr>
          <w:rFonts w:ascii="Verdana" w:eastAsia="Verdana" w:hAnsi="Verdana" w:cs="Verdana"/>
          <w:i/>
          <w:spacing w:val="3"/>
          <w:w w:val="110"/>
          <w:sz w:val="24"/>
          <w:szCs w:val="24"/>
        </w:rPr>
        <w:t>,</w:t>
      </w:r>
    </w:p>
    <w:p w:rsidR="00A115BF" w:rsidRDefault="00646F36">
      <w:pPr>
        <w:tabs>
          <w:tab w:val="left" w:pos="2706"/>
          <w:tab w:val="left" w:pos="4434"/>
          <w:tab w:val="left" w:pos="6148"/>
        </w:tabs>
        <w:spacing w:before="103"/>
        <w:ind w:left="640" w:right="103" w:hanging="93"/>
        <w:rPr>
          <w:rFonts w:ascii="Verdana" w:eastAsia="Verdana" w:hAnsi="Verdana" w:cs="Verdana"/>
          <w:sz w:val="24"/>
          <w:szCs w:val="24"/>
        </w:rPr>
      </w:pPr>
      <w:r>
        <w:rPr>
          <w:rFonts w:ascii="Times New Roman" w:eastAsia="Times New Roman" w:hAnsi="Times New Roman" w:cs="Times New Roman"/>
          <w:i/>
          <w:w w:val="105"/>
          <w:sz w:val="24"/>
          <w:szCs w:val="24"/>
        </w:rPr>
        <w:t>y</w:t>
      </w:r>
      <w:r>
        <w:rPr>
          <w:rFonts w:ascii="Times New Roman" w:eastAsia="Times New Roman" w:hAnsi="Times New Roman" w:cs="Times New Roman"/>
          <w:i/>
          <w:spacing w:val="-13"/>
          <w:w w:val="105"/>
          <w:sz w:val="24"/>
          <w:szCs w:val="24"/>
        </w:rPr>
        <w:t xml:space="preserve"> </w:t>
      </w:r>
      <w:r>
        <w:rPr>
          <w:rFonts w:ascii="Cambria" w:eastAsia="Cambria" w:hAnsi="Cambria" w:cs="Cambria"/>
          <w:w w:val="105"/>
          <w:sz w:val="24"/>
          <w:szCs w:val="24"/>
        </w:rPr>
        <w:t xml:space="preserve">→ </w:t>
      </w:r>
      <w:r>
        <w:rPr>
          <w:rFonts w:ascii="Times New Roman" w:eastAsia="Times New Roman" w:hAnsi="Times New Roman" w:cs="Times New Roman"/>
          <w:spacing w:val="3"/>
          <w:w w:val="105"/>
          <w:sz w:val="19"/>
          <w:szCs w:val="19"/>
        </w:rPr>
        <w:t>AX</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q</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1"/>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m</w:t>
      </w:r>
      <w:r>
        <w:rPr>
          <w:rFonts w:ascii="Euclid" w:eastAsia="Euclid" w:hAnsi="Euclid" w:cs="Euclid"/>
          <w:w w:val="105"/>
          <w:sz w:val="24"/>
          <w:szCs w:val="24"/>
        </w:rPr>
        <w:t>)</w:t>
      </w:r>
      <w:r>
        <w:rPr>
          <w:rFonts w:ascii="Verdana" w:eastAsia="Verdana" w:hAnsi="Verdana" w:cs="Verdana"/>
          <w:i/>
          <w:w w:val="105"/>
          <w:sz w:val="24"/>
          <w:szCs w:val="24"/>
        </w:rPr>
        <w:t>,</w:t>
      </w:r>
      <w:r>
        <w:rPr>
          <w:rFonts w:ascii="Verdana" w:eastAsia="Verdana" w:hAnsi="Verdana" w:cs="Verdana"/>
          <w:i/>
          <w:w w:val="105"/>
          <w:sz w:val="24"/>
          <w:szCs w:val="24"/>
        </w:rPr>
        <w:tab/>
      </w:r>
      <w:r>
        <w:rPr>
          <w:rFonts w:ascii="Times New Roman" w:eastAsia="Times New Roman" w:hAnsi="Times New Roman" w:cs="Times New Roman"/>
          <w:i/>
          <w:w w:val="105"/>
          <w:sz w:val="24"/>
          <w:szCs w:val="24"/>
        </w:rPr>
        <w:t>y</w:t>
      </w:r>
      <w:r>
        <w:rPr>
          <w:rFonts w:ascii="Times New Roman" w:eastAsia="Times New Roman" w:hAnsi="Times New Roman" w:cs="Times New Roman"/>
          <w:i/>
          <w:spacing w:val="-16"/>
          <w:w w:val="105"/>
          <w:sz w:val="24"/>
          <w:szCs w:val="24"/>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Times New Roman" w:eastAsia="Times New Roman" w:hAnsi="Times New Roman" w:cs="Times New Roman"/>
          <w:spacing w:val="3"/>
          <w:w w:val="105"/>
          <w:sz w:val="19"/>
          <w:szCs w:val="19"/>
        </w:rPr>
        <w:t>AX</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x</w:t>
      </w:r>
      <w:r>
        <w:rPr>
          <w:rFonts w:ascii="Times New Roman" w:eastAsia="Times New Roman" w:hAnsi="Times New Roman" w:cs="Times New Roman"/>
          <w:i/>
          <w:spacing w:val="-33"/>
          <w:w w:val="105"/>
          <w:sz w:val="24"/>
          <w:szCs w:val="24"/>
        </w:rPr>
        <w:t xml:space="preserve"> </w:t>
      </w:r>
      <w:r>
        <w:rPr>
          <w:rFonts w:ascii="Cambria" w:eastAsia="Cambria" w:hAnsi="Cambria" w:cs="Cambria"/>
          <w:w w:val="105"/>
          <w:sz w:val="24"/>
          <w:szCs w:val="24"/>
        </w:rPr>
        <w:t>∨</w:t>
      </w:r>
      <w:r>
        <w:rPr>
          <w:rFonts w:ascii="Cambria" w:eastAsia="Cambria" w:hAnsi="Cambria" w:cs="Cambria"/>
          <w:spacing w:val="-27"/>
          <w:w w:val="105"/>
          <w:sz w:val="24"/>
          <w:szCs w:val="24"/>
        </w:rPr>
        <w:t xml:space="preserve"> </w:t>
      </w:r>
      <w:r>
        <w:rPr>
          <w:rFonts w:ascii="Times New Roman" w:eastAsia="Times New Roman" w:hAnsi="Times New Roman" w:cs="Times New Roman"/>
          <w:i/>
          <w:w w:val="105"/>
          <w:sz w:val="24"/>
          <w:szCs w:val="24"/>
        </w:rPr>
        <w:t>q</w:t>
      </w:r>
      <w:r>
        <w:rPr>
          <w:rFonts w:ascii="Euclid" w:eastAsia="Euclid" w:hAnsi="Euclid" w:cs="Euclid"/>
          <w:w w:val="105"/>
          <w:sz w:val="24"/>
          <w:szCs w:val="24"/>
        </w:rPr>
        <w:t>)</w:t>
      </w:r>
      <w:r>
        <w:rPr>
          <w:rFonts w:ascii="Verdana" w:eastAsia="Verdana" w:hAnsi="Verdana" w:cs="Verdana"/>
          <w:i/>
          <w:w w:val="105"/>
          <w:sz w:val="24"/>
          <w:szCs w:val="24"/>
        </w:rPr>
        <w:t>,</w:t>
      </w:r>
      <w:r>
        <w:rPr>
          <w:rFonts w:ascii="Verdana" w:eastAsia="Verdana" w:hAnsi="Verdana" w:cs="Verdana"/>
          <w:i/>
          <w:w w:val="105"/>
          <w:sz w:val="24"/>
          <w:szCs w:val="24"/>
        </w:rPr>
        <w:tab/>
      </w:r>
      <w:r>
        <w:rPr>
          <w:rFonts w:ascii="Times New Roman" w:eastAsia="Times New Roman" w:hAnsi="Times New Roman" w:cs="Times New Roman"/>
          <w:i/>
          <w:w w:val="105"/>
          <w:sz w:val="24"/>
          <w:szCs w:val="24"/>
        </w:rPr>
        <w:t>y</w:t>
      </w:r>
      <w:r>
        <w:rPr>
          <w:rFonts w:ascii="Times New Roman" w:eastAsia="Times New Roman" w:hAnsi="Times New Roman" w:cs="Times New Roman"/>
          <w:i/>
          <w:spacing w:val="-16"/>
          <w:w w:val="105"/>
          <w:sz w:val="24"/>
          <w:szCs w:val="24"/>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Times New Roman" w:eastAsia="Times New Roman" w:hAnsi="Times New Roman" w:cs="Times New Roman"/>
          <w:spacing w:val="3"/>
          <w:w w:val="105"/>
          <w:sz w:val="19"/>
          <w:szCs w:val="19"/>
        </w:rPr>
        <w:t>AX</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x</w:t>
      </w:r>
      <w:r>
        <w:rPr>
          <w:rFonts w:ascii="Times New Roman" w:eastAsia="Times New Roman" w:hAnsi="Times New Roman" w:cs="Times New Roman"/>
          <w:i/>
          <w:spacing w:val="-33"/>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Times New Roman" w:eastAsia="Times New Roman" w:hAnsi="Times New Roman" w:cs="Times New Roman"/>
          <w:i/>
          <w:w w:val="105"/>
          <w:sz w:val="24"/>
          <w:szCs w:val="24"/>
        </w:rPr>
        <w:t>y</w:t>
      </w:r>
      <w:r>
        <w:rPr>
          <w:rFonts w:ascii="Euclid" w:eastAsia="Euclid" w:hAnsi="Euclid" w:cs="Euclid"/>
          <w:w w:val="105"/>
          <w:sz w:val="24"/>
          <w:szCs w:val="24"/>
        </w:rPr>
        <w:t>)</w:t>
      </w:r>
      <w:r>
        <w:rPr>
          <w:rFonts w:ascii="Verdana" w:eastAsia="Verdana" w:hAnsi="Verdana" w:cs="Verdana"/>
          <w:i/>
          <w:w w:val="105"/>
          <w:sz w:val="24"/>
          <w:szCs w:val="24"/>
        </w:rPr>
        <w:t>,</w:t>
      </w:r>
      <w:r>
        <w:rPr>
          <w:rFonts w:ascii="Verdana" w:eastAsia="Verdana" w:hAnsi="Verdana" w:cs="Verdana"/>
          <w:i/>
          <w:w w:val="105"/>
          <w:sz w:val="24"/>
          <w:szCs w:val="24"/>
        </w:rPr>
        <w:tab/>
      </w:r>
      <w:r>
        <w:rPr>
          <w:rFonts w:ascii="Times New Roman" w:eastAsia="Times New Roman" w:hAnsi="Times New Roman" w:cs="Times New Roman"/>
          <w:i/>
          <w:w w:val="105"/>
          <w:sz w:val="24"/>
          <w:szCs w:val="24"/>
        </w:rPr>
        <w:t>y</w:t>
      </w:r>
      <w:r>
        <w:rPr>
          <w:rFonts w:ascii="Times New Roman" w:eastAsia="Times New Roman" w:hAnsi="Times New Roman" w:cs="Times New Roman"/>
          <w:i/>
          <w:spacing w:val="-13"/>
          <w:w w:val="105"/>
          <w:sz w:val="24"/>
          <w:szCs w:val="24"/>
        </w:rPr>
        <w:t xml:space="preserve"> </w:t>
      </w:r>
      <w:r>
        <w:rPr>
          <w:rFonts w:ascii="Cambria" w:eastAsia="Cambria" w:hAnsi="Cambria" w:cs="Cambria"/>
          <w:w w:val="105"/>
          <w:sz w:val="24"/>
          <w:szCs w:val="24"/>
        </w:rPr>
        <w:t xml:space="preserve">→ </w:t>
      </w:r>
      <w:r>
        <w:rPr>
          <w:rFonts w:ascii="Times New Roman" w:eastAsia="Times New Roman" w:hAnsi="Times New Roman" w:cs="Times New Roman"/>
          <w:spacing w:val="4"/>
          <w:w w:val="105"/>
          <w:sz w:val="19"/>
          <w:szCs w:val="19"/>
        </w:rPr>
        <w:t>AX</w:t>
      </w:r>
      <w:r>
        <w:rPr>
          <w:rFonts w:ascii="Euclid" w:eastAsia="Euclid" w:hAnsi="Euclid" w:cs="Euclid"/>
          <w:spacing w:val="4"/>
          <w:w w:val="105"/>
          <w:sz w:val="24"/>
          <w:szCs w:val="24"/>
        </w:rPr>
        <w:t>(</w:t>
      </w:r>
      <w:r>
        <w:rPr>
          <w:rFonts w:ascii="Euclid" w:eastAsia="Euclid" w:hAnsi="Euclid" w:cs="Euclid"/>
          <w:spacing w:val="-50"/>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y</w:t>
      </w:r>
      <w:r>
        <w:rPr>
          <w:rFonts w:ascii="Euclid" w:eastAsia="Euclid" w:hAnsi="Euclid" w:cs="Euclid"/>
          <w:w w:val="105"/>
          <w:sz w:val="24"/>
          <w:szCs w:val="24"/>
        </w:rPr>
        <w:t>)</w:t>
      </w:r>
      <w:r>
        <w:rPr>
          <w:rFonts w:ascii="Verdana" w:eastAsia="Verdana" w:hAnsi="Verdana" w:cs="Verdana"/>
          <w:i/>
          <w:w w:val="105"/>
          <w:sz w:val="24"/>
          <w:szCs w:val="24"/>
        </w:rPr>
        <w:t>.</w:t>
      </w:r>
    </w:p>
    <w:p w:rsidR="00A115BF" w:rsidRDefault="00A115BF">
      <w:pPr>
        <w:spacing w:before="4"/>
        <w:rPr>
          <w:rFonts w:ascii="Verdana" w:eastAsia="Verdana" w:hAnsi="Verdana" w:cs="Verdana"/>
          <w:i/>
          <w:sz w:val="27"/>
          <w:szCs w:val="27"/>
        </w:rPr>
      </w:pPr>
    </w:p>
    <w:p w:rsidR="00A115BF" w:rsidRDefault="00646F36">
      <w:pPr>
        <w:spacing w:line="388" w:lineRule="exact"/>
        <w:ind w:left="640" w:right="103"/>
        <w:rPr>
          <w:rFonts w:ascii="宋体" w:eastAsia="宋体" w:hAnsi="宋体" w:cs="宋体"/>
          <w:sz w:val="24"/>
          <w:szCs w:val="24"/>
        </w:rPr>
      </w:pPr>
      <w:r>
        <w:rPr>
          <w:rFonts w:ascii="宋体" w:eastAsia="宋体" w:hAnsi="宋体" w:cs="宋体"/>
          <w:spacing w:val="8"/>
          <w:sz w:val="24"/>
          <w:szCs w:val="24"/>
        </w:rPr>
        <w:t>可以看出，尽管</w:t>
      </w:r>
      <w:r>
        <w:rPr>
          <w:rFonts w:ascii="Times New Roman" w:eastAsia="Times New Roman" w:hAnsi="Times New Roman" w:cs="Times New Roman"/>
          <w:i/>
          <w:spacing w:val="8"/>
          <w:sz w:val="24"/>
          <w:szCs w:val="24"/>
        </w:rPr>
        <w:t>ERes</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pacing w:val="16"/>
          <w:sz w:val="24"/>
          <w:szCs w:val="24"/>
        </w:rPr>
        <w:t>)</w:t>
      </w:r>
      <w:r>
        <w:rPr>
          <w:rFonts w:ascii="宋体" w:eastAsia="宋体" w:hAnsi="宋体" w:cs="宋体"/>
          <w:spacing w:val="16"/>
          <w:sz w:val="24"/>
          <w:szCs w:val="24"/>
        </w:rPr>
        <w:t>中不包含具有索引的公式，但是有的子句包含出现</w:t>
      </w:r>
    </w:p>
    <w:p w:rsidR="00A115BF" w:rsidRDefault="00646F36">
      <w:pPr>
        <w:spacing w:line="340" w:lineRule="exact"/>
        <w:ind w:left="160" w:right="103"/>
        <w:rPr>
          <w:rFonts w:ascii="宋体" w:eastAsia="宋体" w:hAnsi="宋体" w:cs="宋体"/>
          <w:sz w:val="24"/>
          <w:szCs w:val="24"/>
        </w:rPr>
      </w:pPr>
      <w:r>
        <w:rPr>
          <w:rFonts w:ascii="宋体" w:eastAsia="宋体" w:hAnsi="宋体" w:cs="宋体"/>
          <w:spacing w:val="-6"/>
          <w:sz w:val="24"/>
          <w:szCs w:val="24"/>
        </w:rPr>
        <w:t>在</w:t>
      </w:r>
      <w:r>
        <w:rPr>
          <w:rFonts w:ascii="Times New Roman" w:eastAsia="Times New Roman" w:hAnsi="Times New Roman" w:cs="Times New Roman"/>
          <w:i/>
          <w:spacing w:val="-6"/>
          <w:sz w:val="24"/>
          <w:szCs w:val="24"/>
        </w:rPr>
        <w:t>T</w:t>
      </w:r>
      <w:r>
        <w:rPr>
          <w:rFonts w:ascii="Arial" w:eastAsia="Arial" w:hAnsi="Arial" w:cs="Arial"/>
          <w:i/>
          <w:spacing w:val="-6"/>
          <w:position w:val="-3"/>
          <w:sz w:val="16"/>
          <w:szCs w:val="16"/>
        </w:rPr>
        <w:t>ϕ</w:t>
      </w:r>
      <w:r>
        <w:rPr>
          <w:rFonts w:ascii="Arial" w:eastAsia="Arial" w:hAnsi="Arial" w:cs="Arial"/>
          <w:i/>
          <w:spacing w:val="-13"/>
          <w:position w:val="-3"/>
          <w:sz w:val="16"/>
          <w:szCs w:val="16"/>
        </w:rPr>
        <w:t xml:space="preserve"> </w:t>
      </w:r>
      <w:r>
        <w:rPr>
          <w:rFonts w:ascii="宋体" w:eastAsia="宋体" w:hAnsi="宋体" w:cs="宋体"/>
          <w:spacing w:val="-3"/>
          <w:sz w:val="24"/>
          <w:szCs w:val="24"/>
        </w:rPr>
        <w:t>中的新原子命题。</w:t>
      </w:r>
    </w:p>
    <w:p w:rsidR="00A115BF" w:rsidRDefault="00A115BF">
      <w:pPr>
        <w:spacing w:before="1"/>
        <w:rPr>
          <w:rFonts w:ascii="宋体" w:eastAsia="宋体" w:hAnsi="宋体" w:cs="宋体"/>
          <w:sz w:val="18"/>
          <w:szCs w:val="18"/>
        </w:rPr>
      </w:pPr>
    </w:p>
    <w:p w:rsidR="00A115BF" w:rsidRDefault="00A115BF">
      <w:pPr>
        <w:rPr>
          <w:rFonts w:ascii="宋体" w:eastAsia="宋体" w:hAnsi="宋体" w:cs="宋体"/>
          <w:sz w:val="18"/>
          <w:szCs w:val="18"/>
        </w:rPr>
        <w:sectPr w:rsidR="00A115BF">
          <w:headerReference w:type="default" r:id="rId155"/>
          <w:pgSz w:w="11910" w:h="16840"/>
          <w:pgMar w:top="1460" w:right="1200" w:bottom="1360" w:left="1280" w:header="1198" w:footer="1160" w:gutter="0"/>
          <w:cols w:space="720"/>
        </w:sectPr>
      </w:pPr>
    </w:p>
    <w:p w:rsidR="00A115BF" w:rsidRDefault="00646F36">
      <w:pPr>
        <w:pStyle w:val="a4"/>
        <w:numPr>
          <w:ilvl w:val="3"/>
          <w:numId w:val="4"/>
        </w:numPr>
        <w:tabs>
          <w:tab w:val="left" w:pos="1548"/>
        </w:tabs>
        <w:spacing w:before="47"/>
        <w:ind w:left="1547" w:hanging="907"/>
        <w:rPr>
          <w:rFonts w:ascii="Times New Roman" w:eastAsia="Times New Roman" w:hAnsi="Times New Roman" w:cs="Times New Roman"/>
          <w:sz w:val="16"/>
          <w:szCs w:val="16"/>
        </w:rPr>
      </w:pPr>
      <w:r>
        <w:rPr>
          <w:rFonts w:eastAsiaTheme="minorHAnsi"/>
        </w:rPr>
        <w:pict>
          <v:shape id="_x0000_s1191" type="#_x0000_t202" style="position:absolute;left:0;text-align:left;margin-left:190.45pt;margin-top:14.65pt;width:13.9pt;height:6.4pt;z-index:-250552;mso-position-horizontal-relative:page" filled="f" stroked="f">
            <v:textbox inset="0,0,0,0">
              <w:txbxContent>
                <w:p w:rsidR="00A115BF" w:rsidRDefault="00646F36">
                  <w:pPr>
                    <w:spacing w:line="120" w:lineRule="exact"/>
                    <w:rPr>
                      <w:rFonts w:ascii="Times New Roman" w:eastAsia="Times New Roman" w:hAnsi="Times New Roman" w:cs="Times New Roman"/>
                      <w:sz w:val="12"/>
                      <w:szCs w:val="12"/>
                    </w:rPr>
                  </w:pPr>
                  <w:r>
                    <w:rPr>
                      <w:rFonts w:ascii="Times New Roman"/>
                      <w:b/>
                      <w:spacing w:val="7"/>
                      <w:w w:val="106"/>
                      <w:sz w:val="12"/>
                    </w:rPr>
                    <w:t>CT</w:t>
                  </w:r>
                  <w:r>
                    <w:rPr>
                      <w:rFonts w:ascii="Times New Roman"/>
                      <w:b/>
                      <w:w w:val="106"/>
                      <w:sz w:val="12"/>
                    </w:rPr>
                    <w:t>L</w:t>
                  </w:r>
                </w:p>
              </w:txbxContent>
            </v:textbox>
            <w10:wrap anchorx="page"/>
          </v:shape>
        </w:pict>
      </w:r>
      <w:r>
        <w:rPr>
          <w:rFonts w:ascii="黑体" w:eastAsia="黑体" w:hAnsi="黑体" w:cs="黑体"/>
          <w:spacing w:val="7"/>
          <w:sz w:val="24"/>
          <w:szCs w:val="24"/>
        </w:rPr>
        <w:t>转换</w:t>
      </w:r>
      <w:r>
        <w:rPr>
          <w:rFonts w:ascii="Times New Roman" w:eastAsia="Times New Roman" w:hAnsi="Times New Roman" w:cs="Times New Roman"/>
          <w:b/>
          <w:bCs/>
          <w:spacing w:val="7"/>
          <w:sz w:val="24"/>
          <w:szCs w:val="24"/>
        </w:rPr>
        <w:t>SNF</w:t>
      </w:r>
      <w:r>
        <w:rPr>
          <w:rFonts w:ascii="Times New Roman" w:eastAsia="Times New Roman" w:hAnsi="Times New Roman" w:cs="Times New Roman"/>
          <w:i/>
          <w:spacing w:val="7"/>
          <w:position w:val="10"/>
          <w:sz w:val="16"/>
          <w:szCs w:val="16"/>
        </w:rPr>
        <w:t>g</w:t>
      </w:r>
    </w:p>
    <w:p w:rsidR="00A115BF" w:rsidRDefault="00646F36">
      <w:pPr>
        <w:spacing w:before="47"/>
        <w:ind w:left="-19"/>
        <w:rPr>
          <w:rFonts w:ascii="黑体" w:eastAsia="黑体" w:hAnsi="黑体" w:cs="黑体"/>
          <w:sz w:val="24"/>
          <w:szCs w:val="24"/>
        </w:rPr>
      </w:pPr>
      <w:r>
        <w:rPr>
          <w:spacing w:val="3"/>
        </w:rPr>
        <w:br w:type="column"/>
      </w:r>
      <w:r>
        <w:rPr>
          <w:rFonts w:ascii="黑体" w:eastAsia="黑体" w:hAnsi="黑体" w:cs="黑体"/>
          <w:spacing w:val="3"/>
          <w:sz w:val="24"/>
          <w:szCs w:val="24"/>
        </w:rPr>
        <w:t>子句为</w:t>
      </w:r>
      <w:r>
        <w:rPr>
          <w:rFonts w:ascii="Times New Roman" w:eastAsia="Times New Roman" w:hAnsi="Times New Roman" w:cs="Times New Roman"/>
          <w:b/>
          <w:bCs/>
          <w:spacing w:val="3"/>
          <w:sz w:val="24"/>
          <w:szCs w:val="24"/>
        </w:rPr>
        <w:t>CTL</w:t>
      </w:r>
      <w:r>
        <w:rPr>
          <w:rFonts w:ascii="黑体" w:eastAsia="黑体" w:hAnsi="黑体" w:cs="黑体"/>
          <w:spacing w:val="3"/>
          <w:sz w:val="24"/>
          <w:szCs w:val="24"/>
        </w:rPr>
        <w:t>公式</w:t>
      </w:r>
    </w:p>
    <w:p w:rsidR="00A115BF" w:rsidRDefault="00A115BF">
      <w:pPr>
        <w:rPr>
          <w:rFonts w:ascii="黑体" w:eastAsia="黑体" w:hAnsi="黑体" w:cs="黑体"/>
          <w:sz w:val="24"/>
          <w:szCs w:val="24"/>
        </w:rPr>
        <w:sectPr w:rsidR="00A115BF">
          <w:type w:val="continuous"/>
          <w:pgSz w:w="11910" w:h="16840"/>
          <w:pgMar w:top="1580" w:right="1200" w:bottom="280" w:left="1280" w:header="720" w:footer="720" w:gutter="0"/>
          <w:cols w:num="2" w:space="720" w:equalWidth="0">
            <w:col w:w="2807" w:space="40"/>
            <w:col w:w="6583"/>
          </w:cols>
        </w:sectPr>
      </w:pPr>
    </w:p>
    <w:p w:rsidR="00A115BF" w:rsidRDefault="00A115BF">
      <w:pPr>
        <w:spacing w:before="3"/>
        <w:rPr>
          <w:rFonts w:ascii="黑体" w:eastAsia="黑体" w:hAnsi="黑体" w:cs="黑体"/>
          <w:sz w:val="13"/>
          <w:szCs w:val="13"/>
        </w:rPr>
      </w:pPr>
    </w:p>
    <w:p w:rsidR="00A115BF" w:rsidRDefault="00646F36">
      <w:pPr>
        <w:pStyle w:val="a3"/>
        <w:spacing w:before="26"/>
        <w:ind w:left="640" w:right="103"/>
        <w:rPr>
          <w:rFonts w:ascii="宋体" w:eastAsia="宋体" w:hAnsi="宋体" w:cs="宋体"/>
        </w:rPr>
      </w:pPr>
      <w:r>
        <w:rPr>
          <w:rFonts w:ascii="宋体" w:eastAsia="宋体" w:hAnsi="宋体" w:cs="宋体"/>
          <w:spacing w:val="3"/>
        </w:rPr>
        <w:t>在上一节中描述了归结过程，但是正如归结规则和转换规则所示，在这两个过程</w:t>
      </w:r>
    </w:p>
    <w:p w:rsidR="00A115BF" w:rsidRDefault="00646F36">
      <w:pPr>
        <w:pStyle w:val="a3"/>
        <w:spacing w:before="60"/>
        <w:ind w:left="159" w:right="103"/>
        <w:rPr>
          <w:rFonts w:ascii="宋体" w:eastAsia="宋体" w:hAnsi="宋体" w:cs="宋体"/>
        </w:rPr>
      </w:pPr>
      <w:r>
        <w:rPr>
          <w:rFonts w:ascii="宋体" w:eastAsia="宋体" w:hAnsi="宋体" w:cs="宋体"/>
          <w:spacing w:val="-2"/>
        </w:rPr>
        <w:t>中会引入索引和新的原子命题。</w:t>
      </w:r>
      <w:r>
        <w:rPr>
          <w:rFonts w:ascii="宋体" w:eastAsia="宋体" w:hAnsi="宋体" w:cs="宋体"/>
          <w:spacing w:val="-79"/>
        </w:rPr>
        <w:t xml:space="preserve"> </w:t>
      </w:r>
      <w:r>
        <w:rPr>
          <w:rFonts w:ascii="宋体" w:eastAsia="宋体" w:hAnsi="宋体" w:cs="宋体"/>
          <w:spacing w:val="-2"/>
        </w:rPr>
        <w:t>本节介绍如何移除掉这些新引入的元素。</w:t>
      </w:r>
    </w:p>
    <w:p w:rsidR="00A115BF" w:rsidRDefault="00A115BF">
      <w:pPr>
        <w:rPr>
          <w:rFonts w:ascii="宋体" w:eastAsia="宋体" w:hAnsi="宋体" w:cs="宋体"/>
        </w:rPr>
        <w:sectPr w:rsidR="00A115BF">
          <w:type w:val="continuous"/>
          <w:pgSz w:w="11910" w:h="16840"/>
          <w:pgMar w:top="1580" w:right="1200" w:bottom="280" w:left="1280" w:header="720" w:footer="720" w:gutter="0"/>
          <w:cols w:space="720"/>
        </w:sectPr>
      </w:pPr>
    </w:p>
    <w:p w:rsidR="00A115BF" w:rsidRDefault="00646F36">
      <w:pPr>
        <w:pStyle w:val="a3"/>
        <w:spacing w:before="109"/>
        <w:ind w:left="640"/>
        <w:rPr>
          <w:rFonts w:cs="Times New Roman"/>
          <w:sz w:val="16"/>
          <w:szCs w:val="16"/>
        </w:rPr>
      </w:pPr>
      <w:r>
        <w:pict>
          <v:shape id="_x0000_s1190" type="#_x0000_t202" style="position:absolute;left:0;text-align:left;margin-left:276.1pt;margin-top:17.55pt;width:12.85pt;height:6.4pt;z-index:-250528;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pacing w:val="2"/>
        </w:rPr>
        <w:t>下面的引理表明，可以移除掉</w:t>
      </w:r>
      <w:r>
        <w:rPr>
          <w:spacing w:val="2"/>
        </w:rPr>
        <w:t>SNF</w:t>
      </w:r>
      <w:r>
        <w:rPr>
          <w:rFonts w:cs="Times New Roman"/>
          <w:i/>
          <w:spacing w:val="2"/>
          <w:position w:val="10"/>
          <w:sz w:val="16"/>
          <w:szCs w:val="16"/>
        </w:rPr>
        <w:t>g</w:t>
      </w:r>
    </w:p>
    <w:p w:rsidR="00A115BF" w:rsidRDefault="00646F36">
      <w:pPr>
        <w:pStyle w:val="a3"/>
        <w:spacing w:before="109"/>
        <w:ind w:left="-27"/>
        <w:rPr>
          <w:rFonts w:ascii="宋体" w:eastAsia="宋体" w:hAnsi="宋体" w:cs="宋体"/>
        </w:rPr>
      </w:pPr>
      <w:r>
        <w:br w:type="column"/>
      </w:r>
      <w:r>
        <w:rPr>
          <w:rFonts w:ascii="宋体" w:eastAsia="宋体" w:hAnsi="宋体" w:cs="宋体"/>
        </w:rPr>
        <w:t>子句集中的索引而保持互模拟等价。</w:t>
      </w:r>
    </w:p>
    <w:p w:rsidR="00A115BF" w:rsidRDefault="00A115BF">
      <w:pPr>
        <w:rPr>
          <w:rFonts w:ascii="宋体" w:eastAsia="宋体" w:hAnsi="宋体" w:cs="宋体"/>
        </w:rPr>
        <w:sectPr w:rsidR="00A115BF">
          <w:type w:val="continuous"/>
          <w:pgSz w:w="11910" w:h="16840"/>
          <w:pgMar w:top="1580" w:right="1200" w:bottom="280" w:left="1280" w:header="720" w:footer="720" w:gutter="0"/>
          <w:cols w:num="2" w:space="720" w:equalWidth="0">
            <w:col w:w="4499" w:space="40"/>
            <w:col w:w="4891"/>
          </w:cols>
        </w:sectPr>
      </w:pPr>
    </w:p>
    <w:p w:rsidR="00A115BF" w:rsidRDefault="00A115BF">
      <w:pPr>
        <w:spacing w:before="7"/>
        <w:rPr>
          <w:rFonts w:ascii="宋体" w:eastAsia="宋体" w:hAnsi="宋体" w:cs="宋体"/>
          <w:sz w:val="15"/>
          <w:szCs w:val="15"/>
        </w:rPr>
      </w:pPr>
    </w:p>
    <w:p w:rsidR="00A115BF" w:rsidRDefault="00646F36">
      <w:pPr>
        <w:spacing w:before="26"/>
        <w:ind w:left="159" w:right="103"/>
        <w:rPr>
          <w:rFonts w:ascii="楷体" w:eastAsia="楷体" w:hAnsi="楷体" w:cs="楷体"/>
          <w:sz w:val="24"/>
          <w:szCs w:val="24"/>
        </w:rPr>
      </w:pPr>
      <w:bookmarkStart w:id="167" w:name="_bookmark116"/>
      <w:bookmarkEnd w:id="167"/>
      <w:r>
        <w:rPr>
          <w:rFonts w:ascii="黑体" w:eastAsia="黑体" w:hAnsi="黑体" w:cs="黑体"/>
          <w:w w:val="110"/>
          <w:sz w:val="24"/>
          <w:szCs w:val="24"/>
        </w:rPr>
        <w:t>引理</w:t>
      </w:r>
      <w:r>
        <w:rPr>
          <w:rFonts w:ascii="黑体" w:eastAsia="黑体" w:hAnsi="黑体" w:cs="黑体"/>
          <w:spacing w:val="-102"/>
          <w:w w:val="110"/>
          <w:sz w:val="24"/>
          <w:szCs w:val="24"/>
        </w:rPr>
        <w:t xml:space="preserve"> </w:t>
      </w:r>
      <w:r>
        <w:rPr>
          <w:rFonts w:ascii="Times New Roman" w:eastAsia="Times New Roman" w:hAnsi="Times New Roman" w:cs="Times New Roman"/>
          <w:b/>
          <w:bCs/>
          <w:w w:val="110"/>
          <w:sz w:val="24"/>
          <w:szCs w:val="24"/>
        </w:rPr>
        <w:t>5.6.</w:t>
      </w:r>
      <w:r>
        <w:rPr>
          <w:rFonts w:ascii="Times New Roman" w:eastAsia="Times New Roman" w:hAnsi="Times New Roman" w:cs="Times New Roman"/>
          <w:b/>
          <w:bCs/>
          <w:spacing w:val="14"/>
          <w:w w:val="110"/>
          <w:sz w:val="24"/>
          <w:szCs w:val="24"/>
        </w:rPr>
        <w:t xml:space="preserve"> </w:t>
      </w:r>
      <w:r>
        <w:rPr>
          <w:rFonts w:ascii="楷体" w:eastAsia="楷体" w:hAnsi="楷体" w:cs="楷体"/>
          <w:w w:val="110"/>
          <w:sz w:val="24"/>
          <w:szCs w:val="24"/>
        </w:rPr>
        <w:t>令</w:t>
      </w:r>
      <w:r>
        <w:rPr>
          <w:rFonts w:ascii="楷体" w:eastAsia="楷体" w:hAnsi="楷体" w:cs="楷体"/>
          <w:spacing w:val="-114"/>
          <w:w w:val="110"/>
          <w:sz w:val="24"/>
          <w:szCs w:val="24"/>
        </w:rPr>
        <w:t xml:space="preserve"> </w:t>
      </w:r>
      <w:r>
        <w:rPr>
          <w:rFonts w:ascii="Times New Roman" w:eastAsia="Times New Roman" w:hAnsi="Times New Roman" w:cs="Times New Roman"/>
          <w:i/>
          <w:w w:val="110"/>
          <w:sz w:val="24"/>
          <w:szCs w:val="24"/>
        </w:rPr>
        <w:t>j</w:t>
      </w:r>
      <w:r>
        <w:rPr>
          <w:rFonts w:ascii="Times New Roman" w:eastAsia="Times New Roman" w:hAnsi="Times New Roman" w:cs="Times New Roman"/>
          <w:i/>
          <w:spacing w:val="-37"/>
          <w:w w:val="110"/>
          <w:sz w:val="24"/>
          <w:szCs w:val="24"/>
        </w:rPr>
        <w:t xml:space="preserve"> </w:t>
      </w:r>
      <w:r>
        <w:rPr>
          <w:rFonts w:ascii="Cambria" w:eastAsia="Cambria" w:hAnsi="Cambria" w:cs="Cambria"/>
          <w:w w:val="110"/>
          <w:sz w:val="24"/>
          <w:szCs w:val="24"/>
        </w:rPr>
        <w:t>∈</w:t>
      </w:r>
      <w:r>
        <w:rPr>
          <w:rFonts w:ascii="Cambria" w:eastAsia="Cambria" w:hAnsi="Cambria" w:cs="Cambria"/>
          <w:spacing w:val="-32"/>
          <w:w w:val="110"/>
          <w:sz w:val="24"/>
          <w:szCs w:val="24"/>
        </w:rPr>
        <w:t xml:space="preserve"> </w:t>
      </w:r>
      <w:r>
        <w:rPr>
          <w:rFonts w:ascii="Times New Roman" w:eastAsia="Times New Roman" w:hAnsi="Times New Roman" w:cs="Times New Roman"/>
          <w:i/>
          <w:w w:val="215"/>
          <w:sz w:val="24"/>
          <w:szCs w:val="24"/>
        </w:rPr>
        <w:t>I</w:t>
      </w:r>
      <w:r>
        <w:rPr>
          <w:rFonts w:ascii="Times New Roman" w:eastAsia="Times New Roman" w:hAnsi="Times New Roman" w:cs="Times New Roman"/>
          <w:i/>
          <w:spacing w:val="-108"/>
          <w:w w:val="215"/>
          <w:sz w:val="24"/>
          <w:szCs w:val="24"/>
        </w:rPr>
        <w:t xml:space="preserve"> </w:t>
      </w:r>
      <w:r>
        <w:rPr>
          <w:rFonts w:ascii="楷体" w:eastAsia="楷体" w:hAnsi="楷体" w:cs="楷体"/>
          <w:spacing w:val="2"/>
          <w:w w:val="110"/>
          <w:sz w:val="24"/>
          <w:szCs w:val="24"/>
        </w:rPr>
        <w:t>，</w:t>
      </w:r>
      <w:r>
        <w:rPr>
          <w:rFonts w:ascii="Arial" w:eastAsia="Arial" w:hAnsi="Arial" w:cs="Arial"/>
          <w:i/>
          <w:spacing w:val="2"/>
          <w:w w:val="110"/>
          <w:sz w:val="24"/>
          <w:szCs w:val="24"/>
        </w:rPr>
        <w:t>ψ</w:t>
      </w:r>
      <w:r>
        <w:rPr>
          <w:rFonts w:ascii="Times New Roman" w:eastAsia="Times New Roman" w:hAnsi="Times New Roman" w:cs="Times New Roman"/>
          <w:i/>
          <w:spacing w:val="2"/>
          <w:w w:val="110"/>
          <w:position w:val="-3"/>
          <w:sz w:val="16"/>
          <w:szCs w:val="16"/>
        </w:rPr>
        <w:t>i</w:t>
      </w:r>
      <w:r>
        <w:rPr>
          <w:rFonts w:ascii="Verdana" w:eastAsia="Verdana" w:hAnsi="Verdana" w:cs="Verdana"/>
          <w:i/>
          <w:spacing w:val="2"/>
          <w:w w:val="110"/>
          <w:sz w:val="24"/>
          <w:szCs w:val="24"/>
        </w:rPr>
        <w:t>,</w:t>
      </w:r>
      <w:r>
        <w:rPr>
          <w:rFonts w:ascii="Verdana" w:eastAsia="Verdana" w:hAnsi="Verdana" w:cs="Verdana"/>
          <w:i/>
          <w:spacing w:val="-80"/>
          <w:w w:val="110"/>
          <w:sz w:val="24"/>
          <w:szCs w:val="24"/>
        </w:rPr>
        <w:t xml:space="preserve"> </w:t>
      </w:r>
      <w:r>
        <w:rPr>
          <w:rFonts w:ascii="Arial" w:eastAsia="Arial" w:hAnsi="Arial" w:cs="Arial"/>
          <w:i/>
          <w:w w:val="110"/>
          <w:sz w:val="24"/>
          <w:szCs w:val="24"/>
        </w:rPr>
        <w:t>ϕ</w:t>
      </w:r>
      <w:r>
        <w:rPr>
          <w:rFonts w:ascii="Times New Roman" w:eastAsia="Times New Roman" w:hAnsi="Times New Roman" w:cs="Times New Roman"/>
          <w:i/>
          <w:w w:val="110"/>
          <w:position w:val="-3"/>
          <w:sz w:val="16"/>
          <w:szCs w:val="16"/>
        </w:rPr>
        <w:t>i</w:t>
      </w:r>
      <w:r>
        <w:rPr>
          <w:rFonts w:ascii="Times New Roman" w:eastAsia="Times New Roman" w:hAnsi="Times New Roman" w:cs="Times New Roman"/>
          <w:i/>
          <w:spacing w:val="-9"/>
          <w:w w:val="110"/>
          <w:position w:val="-3"/>
          <w:sz w:val="16"/>
          <w:szCs w:val="16"/>
        </w:rPr>
        <w:t xml:space="preserve"> </w:t>
      </w:r>
      <w:r>
        <w:rPr>
          <w:rFonts w:ascii="Euclid" w:eastAsia="Euclid" w:hAnsi="Euclid" w:cs="Euclid"/>
          <w:w w:val="110"/>
          <w:sz w:val="24"/>
          <w:szCs w:val="24"/>
        </w:rPr>
        <w:t>(</w:t>
      </w:r>
      <w:r>
        <w:rPr>
          <w:rFonts w:ascii="Times New Roman" w:eastAsia="Times New Roman" w:hAnsi="Times New Roman" w:cs="Times New Roman"/>
          <w:w w:val="110"/>
          <w:sz w:val="24"/>
          <w:szCs w:val="24"/>
        </w:rPr>
        <w:t>1</w:t>
      </w:r>
      <w:r>
        <w:rPr>
          <w:rFonts w:ascii="Times New Roman" w:eastAsia="Times New Roman" w:hAnsi="Times New Roman" w:cs="Times New Roman"/>
          <w:spacing w:val="-40"/>
          <w:w w:val="110"/>
          <w:sz w:val="24"/>
          <w:szCs w:val="24"/>
        </w:rPr>
        <w:t xml:space="preserve"> </w:t>
      </w:r>
      <w:r>
        <w:rPr>
          <w:rFonts w:ascii="Cambria" w:eastAsia="Cambria" w:hAnsi="Cambria" w:cs="Cambria"/>
          <w:w w:val="120"/>
          <w:sz w:val="24"/>
          <w:szCs w:val="24"/>
        </w:rPr>
        <w:t>≤</w:t>
      </w:r>
      <w:r>
        <w:rPr>
          <w:rFonts w:ascii="Cambria" w:eastAsia="Cambria" w:hAnsi="Cambria" w:cs="Cambria"/>
          <w:spacing w:val="-37"/>
          <w:w w:val="120"/>
          <w:sz w:val="24"/>
          <w:szCs w:val="24"/>
        </w:rPr>
        <w:t xml:space="preserve"> </w:t>
      </w:r>
      <w:r>
        <w:rPr>
          <w:rFonts w:ascii="Times New Roman" w:eastAsia="Times New Roman" w:hAnsi="Times New Roman" w:cs="Times New Roman"/>
          <w:i/>
          <w:w w:val="110"/>
          <w:sz w:val="24"/>
          <w:szCs w:val="24"/>
        </w:rPr>
        <w:t>i</w:t>
      </w:r>
      <w:r>
        <w:rPr>
          <w:rFonts w:ascii="Times New Roman" w:eastAsia="Times New Roman" w:hAnsi="Times New Roman" w:cs="Times New Roman"/>
          <w:i/>
          <w:spacing w:val="-40"/>
          <w:w w:val="110"/>
          <w:sz w:val="24"/>
          <w:szCs w:val="24"/>
        </w:rPr>
        <w:t xml:space="preserve"> </w:t>
      </w:r>
      <w:r>
        <w:rPr>
          <w:rFonts w:ascii="Cambria" w:eastAsia="Cambria" w:hAnsi="Cambria" w:cs="Cambria"/>
          <w:w w:val="120"/>
          <w:sz w:val="24"/>
          <w:szCs w:val="24"/>
        </w:rPr>
        <w:t>≤</w:t>
      </w:r>
      <w:r>
        <w:rPr>
          <w:rFonts w:ascii="Cambria" w:eastAsia="Cambria" w:hAnsi="Cambria" w:cs="Cambria"/>
          <w:spacing w:val="-37"/>
          <w:w w:val="120"/>
          <w:sz w:val="24"/>
          <w:szCs w:val="24"/>
        </w:rPr>
        <w:t xml:space="preserve"> </w:t>
      </w:r>
      <w:r>
        <w:rPr>
          <w:rFonts w:ascii="Times New Roman" w:eastAsia="Times New Roman" w:hAnsi="Times New Roman" w:cs="Times New Roman"/>
          <w:i/>
          <w:spacing w:val="-3"/>
          <w:w w:val="110"/>
          <w:sz w:val="24"/>
          <w:szCs w:val="24"/>
        </w:rPr>
        <w:t>n</w:t>
      </w:r>
      <w:r>
        <w:rPr>
          <w:rFonts w:ascii="Euclid" w:eastAsia="Euclid" w:hAnsi="Euclid" w:cs="Euclid"/>
          <w:spacing w:val="-3"/>
          <w:w w:val="110"/>
          <w:sz w:val="24"/>
          <w:szCs w:val="24"/>
        </w:rPr>
        <w:t>)</w:t>
      </w:r>
      <w:r>
        <w:rPr>
          <w:rFonts w:ascii="楷体" w:eastAsia="楷体" w:hAnsi="楷体" w:cs="楷体"/>
          <w:spacing w:val="-3"/>
          <w:w w:val="110"/>
          <w:sz w:val="24"/>
          <w:szCs w:val="24"/>
        </w:rPr>
        <w:t>为</w:t>
      </w:r>
      <w:r>
        <w:rPr>
          <w:rFonts w:ascii="Times New Roman" w:eastAsia="Times New Roman" w:hAnsi="Times New Roman" w:cs="Times New Roman"/>
          <w:i/>
          <w:spacing w:val="-3"/>
          <w:w w:val="110"/>
          <w:sz w:val="24"/>
          <w:szCs w:val="24"/>
        </w:rPr>
        <w:t>CTL</w:t>
      </w:r>
      <w:r>
        <w:rPr>
          <w:rFonts w:ascii="楷体" w:eastAsia="楷体" w:hAnsi="楷体" w:cs="楷体"/>
          <w:spacing w:val="-3"/>
          <w:w w:val="110"/>
          <w:sz w:val="24"/>
          <w:szCs w:val="24"/>
        </w:rPr>
        <w:t>公式。</w:t>
      </w:r>
      <w:r>
        <w:rPr>
          <w:rFonts w:ascii="楷体" w:eastAsia="楷体" w:hAnsi="楷体" w:cs="楷体"/>
          <w:spacing w:val="-122"/>
          <w:w w:val="110"/>
          <w:sz w:val="24"/>
          <w:szCs w:val="24"/>
        </w:rPr>
        <w:t xml:space="preserve"> </w:t>
      </w:r>
      <w:r>
        <w:rPr>
          <w:rFonts w:ascii="楷体" w:eastAsia="楷体" w:hAnsi="楷体" w:cs="楷体"/>
          <w:w w:val="110"/>
          <w:sz w:val="24"/>
          <w:szCs w:val="24"/>
        </w:rPr>
        <w:t>有：</w:t>
      </w:r>
    </w:p>
    <w:p w:rsidR="00A115BF" w:rsidRDefault="00A115BF">
      <w:pPr>
        <w:spacing w:before="5"/>
        <w:rPr>
          <w:rFonts w:ascii="楷体" w:eastAsia="楷体" w:hAnsi="楷体" w:cs="楷体"/>
          <w:sz w:val="14"/>
          <w:szCs w:val="14"/>
        </w:rPr>
      </w:pPr>
    </w:p>
    <w:p w:rsidR="00A115BF" w:rsidRDefault="00A115BF">
      <w:pPr>
        <w:rPr>
          <w:rFonts w:ascii="楷体" w:eastAsia="楷体" w:hAnsi="楷体" w:cs="楷体"/>
          <w:sz w:val="14"/>
          <w:szCs w:val="14"/>
        </w:rPr>
        <w:sectPr w:rsidR="00A115BF">
          <w:type w:val="continuous"/>
          <w:pgSz w:w="11910" w:h="16840"/>
          <w:pgMar w:top="1580" w:right="1200" w:bottom="280" w:left="1280" w:header="720" w:footer="720" w:gutter="0"/>
          <w:cols w:space="720"/>
        </w:sectPr>
      </w:pPr>
    </w:p>
    <w:p w:rsidR="00A115BF" w:rsidRDefault="00646F36">
      <w:pPr>
        <w:spacing w:line="435" w:lineRule="exact"/>
        <w:ind w:left="401"/>
        <w:rPr>
          <w:rFonts w:ascii="Arial Unicode MS" w:eastAsia="Arial Unicode MS" w:hAnsi="Arial Unicode MS" w:cs="Arial Unicode MS"/>
          <w:sz w:val="21"/>
          <w:szCs w:val="21"/>
        </w:rPr>
      </w:pPr>
      <w:r>
        <w:rPr>
          <w:rFonts w:eastAsiaTheme="minorHAnsi"/>
        </w:rPr>
        <w:pict>
          <v:shape id="_x0000_s1189" type="#_x0000_t202" style="position:absolute;left:0;text-align:left;margin-left:263.45pt;margin-top:12.25pt;width:11.55pt;height:10.6pt;z-index:-250504;mso-position-horizontal-relative:page" filled="f" stroked="f">
            <v:textbox inset="0,0,0,0">
              <w:txbxContent>
                <w:p w:rsidR="00A115BF" w:rsidRDefault="00646F36">
                  <w:pPr>
                    <w:spacing w:line="159" w:lineRule="exact"/>
                    <w:rPr>
                      <w:rFonts w:ascii="Times New Roman" w:eastAsia="Times New Roman" w:hAnsi="Times New Roman" w:cs="Times New Roman"/>
                      <w:sz w:val="16"/>
                      <w:szCs w:val="16"/>
                    </w:rPr>
                  </w:pPr>
                  <w:r>
                    <w:rPr>
                      <w:rFonts w:ascii="Times New Roman" w:eastAsia="Times New Roman" w:hAnsi="Times New Roman" w:cs="Times New Roman"/>
                      <w:i/>
                      <w:w w:val="99"/>
                      <w:sz w:val="16"/>
                      <w:szCs w:val="16"/>
                    </w:rPr>
                    <w:t>i</w:t>
                  </w:r>
                  <w:r>
                    <w:rPr>
                      <w:rFonts w:ascii="Cambria" w:eastAsia="Cambria" w:hAnsi="Cambria" w:cs="Cambria"/>
                      <w:w w:val="106"/>
                      <w:sz w:val="16"/>
                      <w:szCs w:val="16"/>
                    </w:rPr>
                    <w:t>∈</w:t>
                  </w:r>
                  <w:r>
                    <w:rPr>
                      <w:rFonts w:ascii="Times New Roman" w:eastAsia="Times New Roman" w:hAnsi="Times New Roman" w:cs="Times New Roman"/>
                      <w:i/>
                      <w:w w:val="99"/>
                      <w:sz w:val="16"/>
                      <w:szCs w:val="16"/>
                    </w:rPr>
                    <w:t>S</w:t>
                  </w:r>
                </w:p>
              </w:txbxContent>
            </v:textbox>
            <w10:wrap anchorx="page"/>
          </v:shape>
        </w:pict>
      </w:r>
      <w:r>
        <w:rPr>
          <w:rFonts w:ascii="Times New Roman" w:eastAsia="Times New Roman" w:hAnsi="Times New Roman" w:cs="Times New Roman"/>
          <w:i/>
          <w:w w:val="110"/>
          <w:sz w:val="24"/>
          <w:szCs w:val="24"/>
        </w:rPr>
        <w:t>(i)</w:t>
      </w:r>
      <w:r>
        <w:rPr>
          <w:rFonts w:ascii="Times New Roman" w:eastAsia="Times New Roman" w:hAnsi="Times New Roman" w:cs="Times New Roman"/>
          <w:i/>
          <w:spacing w:val="39"/>
          <w:w w:val="110"/>
          <w:sz w:val="24"/>
          <w:szCs w:val="24"/>
        </w:rPr>
        <w:t xml:space="preserve"> </w:t>
      </w:r>
      <w:r>
        <w:rPr>
          <w:rFonts w:ascii="Cambria" w:eastAsia="Cambria" w:hAnsi="Cambria" w:cs="Cambria"/>
          <w:w w:val="110"/>
          <w:sz w:val="24"/>
          <w:szCs w:val="24"/>
        </w:rPr>
        <w:t>{</w:t>
      </w:r>
      <w:r>
        <w:rPr>
          <w:rFonts w:ascii="Arial" w:eastAsia="Arial" w:hAnsi="Arial" w:cs="Arial"/>
          <w:i/>
          <w:w w:val="110"/>
          <w:sz w:val="24"/>
          <w:szCs w:val="24"/>
        </w:rPr>
        <w:t>ψ</w:t>
      </w:r>
      <w:r>
        <w:rPr>
          <w:rFonts w:ascii="Times New Roman" w:eastAsia="Times New Roman" w:hAnsi="Times New Roman" w:cs="Times New Roman"/>
          <w:i/>
          <w:w w:val="110"/>
          <w:position w:val="-3"/>
          <w:sz w:val="16"/>
          <w:szCs w:val="16"/>
        </w:rPr>
        <w:t>i</w:t>
      </w:r>
      <w:r>
        <w:rPr>
          <w:rFonts w:ascii="Times New Roman" w:eastAsia="Times New Roman" w:hAnsi="Times New Roman" w:cs="Times New Roman"/>
          <w:i/>
          <w:spacing w:val="12"/>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6"/>
          <w:w w:val="110"/>
          <w:sz w:val="24"/>
          <w:szCs w:val="24"/>
        </w:rPr>
        <w:t xml:space="preserve"> </w:t>
      </w:r>
      <w:r>
        <w:rPr>
          <w:rFonts w:ascii="Times New Roman" w:eastAsia="Times New Roman" w:hAnsi="Times New Roman" w:cs="Times New Roman"/>
          <w:w w:val="110"/>
          <w:sz w:val="19"/>
          <w:szCs w:val="19"/>
        </w:rPr>
        <w:t>E</w:t>
      </w:r>
      <w:r>
        <w:rPr>
          <w:rFonts w:ascii="Cambria" w:eastAsia="Cambria" w:hAnsi="Cambria" w:cs="Cambria"/>
          <w:w w:val="110"/>
          <w:position w:val="-3"/>
          <w:sz w:val="16"/>
          <w:szCs w:val="16"/>
        </w:rPr>
        <w:t>⟨</w:t>
      </w:r>
      <w:r>
        <w:rPr>
          <w:rFonts w:ascii="Cambria" w:eastAsia="Cambria" w:hAnsi="Cambria" w:cs="Cambria"/>
          <w:spacing w:val="-18"/>
          <w:w w:val="110"/>
          <w:position w:val="-3"/>
          <w:sz w:val="16"/>
          <w:szCs w:val="16"/>
        </w:rPr>
        <w:t xml:space="preserve"> </w:t>
      </w:r>
      <w:r>
        <w:rPr>
          <w:rFonts w:ascii="Times New Roman" w:eastAsia="Times New Roman" w:hAnsi="Times New Roman" w:cs="Times New Roman"/>
          <w:i/>
          <w:w w:val="110"/>
          <w:position w:val="-3"/>
          <w:sz w:val="16"/>
          <w:szCs w:val="16"/>
        </w:rPr>
        <w:t>j</w:t>
      </w:r>
      <w:r>
        <w:rPr>
          <w:rFonts w:ascii="Cambria" w:eastAsia="Cambria" w:hAnsi="Cambria" w:cs="Cambria"/>
          <w:w w:val="110"/>
          <w:position w:val="-3"/>
          <w:sz w:val="16"/>
          <w:szCs w:val="16"/>
        </w:rPr>
        <w:t>⟩</w:t>
      </w:r>
      <w:r>
        <w:rPr>
          <w:rFonts w:ascii="Cambria" w:eastAsia="Cambria" w:hAnsi="Cambria" w:cs="Cambria"/>
          <w:spacing w:val="-26"/>
          <w:w w:val="110"/>
          <w:position w:val="-3"/>
          <w:sz w:val="16"/>
          <w:szCs w:val="16"/>
        </w:rPr>
        <w:t xml:space="preserve"> </w:t>
      </w:r>
      <w:r>
        <w:rPr>
          <w:rFonts w:ascii="Times New Roman" w:eastAsia="Times New Roman" w:hAnsi="Times New Roman" w:cs="Times New Roman"/>
          <w:w w:val="110"/>
          <w:sz w:val="19"/>
          <w:szCs w:val="19"/>
        </w:rPr>
        <w:t>X</w:t>
      </w:r>
      <w:r>
        <w:rPr>
          <w:rFonts w:ascii="Arial" w:eastAsia="Arial" w:hAnsi="Arial" w:cs="Arial"/>
          <w:i/>
          <w:w w:val="110"/>
          <w:sz w:val="24"/>
          <w:szCs w:val="24"/>
        </w:rPr>
        <w:t>ϕ</w:t>
      </w:r>
      <w:r>
        <w:rPr>
          <w:rFonts w:ascii="Times New Roman" w:eastAsia="Times New Roman" w:hAnsi="Times New Roman" w:cs="Times New Roman"/>
          <w:i/>
          <w:w w:val="110"/>
          <w:position w:val="-3"/>
          <w:sz w:val="16"/>
          <w:szCs w:val="16"/>
        </w:rPr>
        <w:t>i</w:t>
      </w:r>
      <w:r>
        <w:rPr>
          <w:rFonts w:ascii="Times New Roman" w:eastAsia="Times New Roman" w:hAnsi="Times New Roman" w:cs="Times New Roman"/>
          <w:i/>
          <w:spacing w:val="12"/>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11"/>
          <w:w w:val="110"/>
          <w:sz w:val="24"/>
          <w:szCs w:val="24"/>
        </w:rPr>
        <w:t xml:space="preserve"> </w:t>
      </w:r>
      <w:r>
        <w:rPr>
          <w:rFonts w:ascii="Times New Roman" w:eastAsia="Times New Roman" w:hAnsi="Times New Roman" w:cs="Times New Roman"/>
          <w:w w:val="110"/>
          <w:sz w:val="24"/>
          <w:szCs w:val="24"/>
        </w:rPr>
        <w:t>1</w:t>
      </w:r>
      <w:r>
        <w:rPr>
          <w:rFonts w:ascii="Times New Roman" w:eastAsia="Times New Roman" w:hAnsi="Times New Roman" w:cs="Times New Roman"/>
          <w:spacing w:val="-19"/>
          <w:w w:val="110"/>
          <w:sz w:val="24"/>
          <w:szCs w:val="24"/>
        </w:rPr>
        <w:t xml:space="preserve"> </w:t>
      </w:r>
      <w:r>
        <w:rPr>
          <w:rFonts w:ascii="Cambria" w:eastAsia="Cambria" w:hAnsi="Cambria" w:cs="Cambria"/>
          <w:w w:val="120"/>
          <w:sz w:val="24"/>
          <w:szCs w:val="24"/>
        </w:rPr>
        <w:t>≤</w:t>
      </w:r>
      <w:r>
        <w:rPr>
          <w:rFonts w:ascii="Cambria" w:eastAsia="Cambria" w:hAnsi="Cambria" w:cs="Cambria"/>
          <w:spacing w:val="-16"/>
          <w:w w:val="120"/>
          <w:sz w:val="24"/>
          <w:szCs w:val="24"/>
        </w:rPr>
        <w:t xml:space="preserve"> </w:t>
      </w:r>
      <w:r>
        <w:rPr>
          <w:rFonts w:ascii="Times New Roman" w:eastAsia="Times New Roman" w:hAnsi="Times New Roman" w:cs="Times New Roman"/>
          <w:i/>
          <w:w w:val="110"/>
          <w:sz w:val="24"/>
          <w:szCs w:val="24"/>
        </w:rPr>
        <w:t>i</w:t>
      </w:r>
      <w:r>
        <w:rPr>
          <w:rFonts w:ascii="Times New Roman" w:eastAsia="Times New Roman" w:hAnsi="Times New Roman" w:cs="Times New Roman"/>
          <w:i/>
          <w:spacing w:val="-19"/>
          <w:w w:val="110"/>
          <w:sz w:val="24"/>
          <w:szCs w:val="24"/>
        </w:rPr>
        <w:t xml:space="preserve"> </w:t>
      </w:r>
      <w:r>
        <w:rPr>
          <w:rFonts w:ascii="Cambria" w:eastAsia="Cambria" w:hAnsi="Cambria" w:cs="Cambria"/>
          <w:w w:val="120"/>
          <w:sz w:val="24"/>
          <w:szCs w:val="24"/>
        </w:rPr>
        <w:t>≤</w:t>
      </w:r>
      <w:r>
        <w:rPr>
          <w:rFonts w:ascii="Cambria" w:eastAsia="Cambria" w:hAnsi="Cambria" w:cs="Cambria"/>
          <w:spacing w:val="-16"/>
          <w:w w:val="120"/>
          <w:sz w:val="24"/>
          <w:szCs w:val="24"/>
        </w:rPr>
        <w:t xml:space="preserve"> </w:t>
      </w:r>
      <w:r>
        <w:rPr>
          <w:rFonts w:ascii="Times New Roman" w:eastAsia="Times New Roman" w:hAnsi="Times New Roman" w:cs="Times New Roman"/>
          <w:i/>
          <w:w w:val="110"/>
          <w:sz w:val="24"/>
          <w:szCs w:val="24"/>
        </w:rPr>
        <w:t>n</w:t>
      </w:r>
      <w:r>
        <w:rPr>
          <w:rFonts w:ascii="Cambria" w:eastAsia="Cambria" w:hAnsi="Cambria" w:cs="Cambria"/>
          <w:w w:val="110"/>
          <w:sz w:val="24"/>
          <w:szCs w:val="24"/>
        </w:rPr>
        <w:t>}</w:t>
      </w:r>
      <w:r>
        <w:rPr>
          <w:rFonts w:ascii="Cambria" w:eastAsia="Cambria" w:hAnsi="Cambria" w:cs="Cambria"/>
          <w:spacing w:val="-11"/>
          <w:w w:val="110"/>
          <w:sz w:val="24"/>
          <w:szCs w:val="24"/>
        </w:rPr>
        <w:t xml:space="preserve"> </w:t>
      </w:r>
      <w:r>
        <w:rPr>
          <w:rFonts w:ascii="Cambria" w:eastAsia="Cambria" w:hAnsi="Cambria" w:cs="Cambria"/>
          <w:w w:val="110"/>
          <w:sz w:val="24"/>
          <w:szCs w:val="24"/>
        </w:rPr>
        <w:t>≡</w:t>
      </w:r>
      <w:r>
        <w:rPr>
          <w:rFonts w:ascii="Cambria" w:eastAsia="Cambria" w:hAnsi="Cambria" w:cs="Cambria"/>
          <w:spacing w:val="-11"/>
          <w:w w:val="110"/>
          <w:sz w:val="24"/>
          <w:szCs w:val="24"/>
        </w:rPr>
        <w:t xml:space="preserve"> </w:t>
      </w:r>
      <w:r>
        <w:rPr>
          <w:rFonts w:ascii="Cambria" w:eastAsia="Cambria" w:hAnsi="Cambria" w:cs="Cambria"/>
          <w:w w:val="110"/>
          <w:sz w:val="24"/>
          <w:szCs w:val="24"/>
        </w:rPr>
        <w:t>{</w:t>
      </w:r>
      <w:r>
        <w:rPr>
          <w:rFonts w:ascii="Euclid" w:eastAsia="Euclid" w:hAnsi="Euclid" w:cs="Euclid"/>
          <w:w w:val="110"/>
          <w:sz w:val="24"/>
          <w:szCs w:val="24"/>
        </w:rPr>
        <w:t>(</w:t>
      </w:r>
      <w:r>
        <w:rPr>
          <w:rFonts w:ascii="Arial Unicode MS" w:eastAsia="Arial Unicode MS" w:hAnsi="Arial Unicode MS" w:cs="Arial Unicode MS"/>
          <w:w w:val="110"/>
          <w:position w:val="17"/>
          <w:sz w:val="21"/>
          <w:szCs w:val="21"/>
        </w:rPr>
        <w:t>八</w:t>
      </w:r>
    </w:p>
    <w:p w:rsidR="00A115BF" w:rsidRDefault="00646F36">
      <w:pPr>
        <w:spacing w:line="435" w:lineRule="exact"/>
        <w:ind w:left="-3"/>
        <w:rPr>
          <w:rFonts w:ascii="Arial Unicode MS" w:eastAsia="Arial Unicode MS" w:hAnsi="Arial Unicode MS" w:cs="Arial Unicode MS"/>
          <w:sz w:val="21"/>
          <w:szCs w:val="21"/>
        </w:rPr>
      </w:pPr>
      <w:r>
        <w:rPr>
          <w:spacing w:val="3"/>
          <w:w w:val="105"/>
        </w:rPr>
        <w:br w:type="column"/>
      </w:r>
      <w:r>
        <w:rPr>
          <w:rFonts w:ascii="Arial" w:eastAsia="Arial" w:hAnsi="Arial" w:cs="Arial"/>
          <w:i/>
          <w:spacing w:val="3"/>
          <w:w w:val="105"/>
          <w:sz w:val="24"/>
          <w:szCs w:val="24"/>
        </w:rPr>
        <w:t>ψ</w:t>
      </w:r>
      <w:r>
        <w:rPr>
          <w:rFonts w:ascii="Times New Roman" w:eastAsia="Times New Roman" w:hAnsi="Times New Roman" w:cs="Times New Roman"/>
          <w:i/>
          <w:spacing w:val="3"/>
          <w:w w:val="105"/>
          <w:position w:val="-3"/>
          <w:sz w:val="16"/>
          <w:szCs w:val="16"/>
        </w:rPr>
        <w:t>i</w:t>
      </w:r>
      <w:r>
        <w:rPr>
          <w:rFonts w:ascii="Euclid" w:eastAsia="Euclid" w:hAnsi="Euclid" w:cs="Euclid"/>
          <w:spacing w:val="3"/>
          <w:w w:val="105"/>
          <w:sz w:val="24"/>
          <w:szCs w:val="24"/>
        </w:rPr>
        <w:t>)</w:t>
      </w:r>
      <w:r>
        <w:rPr>
          <w:rFonts w:ascii="Euclid" w:eastAsia="Euclid" w:hAnsi="Euclid" w:cs="Euclid"/>
          <w:spacing w:val="-44"/>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Times New Roman" w:eastAsia="Times New Roman" w:hAnsi="Times New Roman" w:cs="Times New Roman"/>
          <w:w w:val="105"/>
          <w:sz w:val="19"/>
          <w:szCs w:val="19"/>
        </w:rPr>
        <w:t>E</w:t>
      </w:r>
      <w:r>
        <w:rPr>
          <w:rFonts w:ascii="Cambria" w:eastAsia="Cambria" w:hAnsi="Cambria" w:cs="Cambria"/>
          <w:w w:val="105"/>
          <w:position w:val="-3"/>
          <w:sz w:val="16"/>
          <w:szCs w:val="16"/>
        </w:rPr>
        <w:t>⟨</w:t>
      </w:r>
      <w:r>
        <w:rPr>
          <w:rFonts w:ascii="Cambria" w:eastAsia="Cambria" w:hAnsi="Cambria" w:cs="Cambria"/>
          <w:spacing w:val="-20"/>
          <w:w w:val="105"/>
          <w:position w:val="-3"/>
          <w:sz w:val="16"/>
          <w:szCs w:val="16"/>
        </w:rPr>
        <w:t xml:space="preserve"> </w:t>
      </w:r>
      <w:r>
        <w:rPr>
          <w:rFonts w:ascii="Times New Roman" w:eastAsia="Times New Roman" w:hAnsi="Times New Roman" w:cs="Times New Roman"/>
          <w:i/>
          <w:w w:val="105"/>
          <w:position w:val="-3"/>
          <w:sz w:val="16"/>
          <w:szCs w:val="16"/>
        </w:rPr>
        <w:t>j</w:t>
      </w:r>
      <w:r>
        <w:rPr>
          <w:rFonts w:ascii="Cambria" w:eastAsia="Cambria" w:hAnsi="Cambria" w:cs="Cambria"/>
          <w:w w:val="105"/>
          <w:position w:val="-3"/>
          <w:sz w:val="16"/>
          <w:szCs w:val="16"/>
        </w:rPr>
        <w:t>⟩</w:t>
      </w:r>
      <w:r>
        <w:rPr>
          <w:rFonts w:ascii="Cambria" w:eastAsia="Cambria" w:hAnsi="Cambria" w:cs="Cambria"/>
          <w:spacing w:val="-26"/>
          <w:w w:val="105"/>
          <w:position w:val="-3"/>
          <w:sz w:val="16"/>
          <w:szCs w:val="16"/>
        </w:rPr>
        <w:t xml:space="preserve"> </w:t>
      </w:r>
      <w:r>
        <w:rPr>
          <w:rFonts w:ascii="Times New Roman" w:eastAsia="Times New Roman" w:hAnsi="Times New Roman" w:cs="Times New Roman"/>
          <w:w w:val="105"/>
          <w:sz w:val="19"/>
          <w:szCs w:val="19"/>
        </w:rPr>
        <w:t>X</w:t>
      </w:r>
      <w:r>
        <w:rPr>
          <w:rFonts w:ascii="Times New Roman" w:eastAsia="Times New Roman" w:hAnsi="Times New Roman" w:cs="Times New Roman"/>
          <w:spacing w:val="-25"/>
          <w:w w:val="105"/>
          <w:sz w:val="19"/>
          <w:szCs w:val="19"/>
        </w:rPr>
        <w:t xml:space="preserve"> </w:t>
      </w:r>
      <w:r>
        <w:rPr>
          <w:rFonts w:ascii="Euclid" w:eastAsia="Euclid" w:hAnsi="Euclid" w:cs="Euclid"/>
          <w:w w:val="105"/>
          <w:sz w:val="24"/>
          <w:szCs w:val="24"/>
        </w:rPr>
        <w:t>(</w:t>
      </w:r>
      <w:r>
        <w:rPr>
          <w:rFonts w:ascii="Arial Unicode MS" w:eastAsia="Arial Unicode MS" w:hAnsi="Arial Unicode MS" w:cs="Arial Unicode MS"/>
          <w:w w:val="105"/>
          <w:position w:val="17"/>
          <w:sz w:val="21"/>
          <w:szCs w:val="21"/>
        </w:rPr>
        <w:t>八</w:t>
      </w:r>
    </w:p>
    <w:p w:rsidR="00A115BF" w:rsidRDefault="00646F36">
      <w:pPr>
        <w:spacing w:before="32"/>
        <w:ind w:left="-3"/>
        <w:rPr>
          <w:rFonts w:ascii="楷体" w:eastAsia="楷体" w:hAnsi="楷体" w:cs="楷体"/>
          <w:sz w:val="24"/>
          <w:szCs w:val="24"/>
        </w:rPr>
      </w:pPr>
      <w:r>
        <w:rPr>
          <w:spacing w:val="2"/>
        </w:rPr>
        <w:br w:type="column"/>
      </w:r>
      <w:r>
        <w:rPr>
          <w:rFonts w:ascii="Arial" w:eastAsia="Arial" w:hAnsi="Arial" w:cs="Arial"/>
          <w:i/>
          <w:spacing w:val="2"/>
          <w:sz w:val="24"/>
          <w:szCs w:val="24"/>
        </w:rPr>
        <w:t>ϕ</w:t>
      </w:r>
      <w:r>
        <w:rPr>
          <w:rFonts w:ascii="Times New Roman" w:eastAsia="Times New Roman" w:hAnsi="Times New Roman" w:cs="Times New Roman"/>
          <w:i/>
          <w:spacing w:val="2"/>
          <w:position w:val="-3"/>
          <w:sz w:val="16"/>
          <w:szCs w:val="16"/>
        </w:rPr>
        <w:t>i</w:t>
      </w:r>
      <w:r>
        <w:rPr>
          <w:rFonts w:ascii="Euclid" w:eastAsia="Euclid" w:hAnsi="Euclid" w:cs="Euclid"/>
          <w:spacing w:val="2"/>
          <w:sz w:val="24"/>
          <w:szCs w:val="24"/>
        </w:rPr>
        <w:t>)</w:t>
      </w:r>
      <w:r>
        <w:rPr>
          <w:rFonts w:ascii="Euclid" w:eastAsia="Euclid" w:hAnsi="Euclid" w:cs="Euclid"/>
          <w:spacing w:val="-37"/>
          <w:sz w:val="24"/>
          <w:szCs w:val="24"/>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16"/>
          <w:sz w:val="24"/>
          <w:szCs w:val="24"/>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Cambria" w:eastAsia="Cambria" w:hAnsi="Cambria" w:cs="Cambria"/>
          <w:spacing w:val="19"/>
          <w:sz w:val="24"/>
          <w:szCs w:val="24"/>
        </w:rPr>
        <w:t>{</w:t>
      </w:r>
      <w:r>
        <w:rPr>
          <w:rFonts w:ascii="Times New Roman" w:eastAsia="Times New Roman" w:hAnsi="Times New Roman" w:cs="Times New Roman"/>
          <w:spacing w:val="19"/>
          <w:sz w:val="24"/>
          <w:szCs w:val="24"/>
        </w:rPr>
        <w:t>1</w:t>
      </w:r>
      <w:r>
        <w:rPr>
          <w:rFonts w:ascii="Verdana" w:eastAsia="Verdana" w:hAnsi="Verdana" w:cs="Verdana"/>
          <w:i/>
          <w:spacing w:val="19"/>
          <w:sz w:val="24"/>
          <w:szCs w:val="24"/>
        </w:rPr>
        <w:t>,...,</w:t>
      </w:r>
      <w:r>
        <w:rPr>
          <w:rFonts w:ascii="Verdana" w:eastAsia="Verdana" w:hAnsi="Verdana" w:cs="Verdana"/>
          <w:i/>
          <w:spacing w:val="-63"/>
          <w:sz w:val="24"/>
          <w:szCs w:val="24"/>
        </w:rPr>
        <w:t xml:space="preserve"> </w:t>
      </w:r>
      <w:r>
        <w:rPr>
          <w:rFonts w:ascii="Times New Roman" w:eastAsia="Times New Roman" w:hAnsi="Times New Roman" w:cs="Times New Roman"/>
          <w:i/>
          <w:sz w:val="24"/>
          <w:szCs w:val="24"/>
        </w:rPr>
        <w:t>n</w:t>
      </w:r>
      <w:r>
        <w:rPr>
          <w:rFonts w:ascii="Cambria" w:eastAsia="Cambria" w:hAnsi="Cambria" w:cs="Cambria"/>
          <w:sz w:val="24"/>
          <w:szCs w:val="24"/>
        </w:rPr>
        <w:t>}}</w:t>
      </w:r>
      <w:r>
        <w:rPr>
          <w:rFonts w:ascii="楷体" w:eastAsia="楷体" w:hAnsi="楷体" w:cs="楷体"/>
          <w:sz w:val="24"/>
          <w:szCs w:val="24"/>
        </w:rPr>
        <w:t>，</w:t>
      </w:r>
    </w:p>
    <w:p w:rsidR="00A115BF" w:rsidRDefault="00A115BF">
      <w:pPr>
        <w:rPr>
          <w:rFonts w:ascii="楷体" w:eastAsia="楷体" w:hAnsi="楷体" w:cs="楷体"/>
          <w:sz w:val="24"/>
          <w:szCs w:val="24"/>
        </w:rPr>
        <w:sectPr w:rsidR="00A115BF">
          <w:type w:val="continuous"/>
          <w:pgSz w:w="11910" w:h="16840"/>
          <w:pgMar w:top="1580" w:right="1200" w:bottom="280" w:left="1280" w:header="720" w:footer="720" w:gutter="0"/>
          <w:cols w:num="3" w:space="720" w:equalWidth="0">
            <w:col w:w="4219" w:space="40"/>
            <w:col w:w="1673" w:space="40"/>
            <w:col w:w="3458"/>
          </w:cols>
        </w:sectPr>
      </w:pPr>
    </w:p>
    <w:p w:rsidR="00A115BF" w:rsidRDefault="00646F36">
      <w:pPr>
        <w:spacing w:line="374" w:lineRule="exact"/>
        <w:ind w:left="334"/>
        <w:rPr>
          <w:rFonts w:ascii="Arial Unicode MS" w:eastAsia="Arial Unicode MS" w:hAnsi="Arial Unicode MS" w:cs="Arial Unicode MS"/>
          <w:sz w:val="21"/>
          <w:szCs w:val="21"/>
        </w:rPr>
      </w:pPr>
      <w:r>
        <w:rPr>
          <w:rFonts w:eastAsiaTheme="minorHAnsi"/>
        </w:rPr>
        <w:pict>
          <v:shape id="_x0000_s1188" type="#_x0000_t202" style="position:absolute;left:0;text-align:left;margin-left:349.05pt;margin-top:-9.45pt;width:11.55pt;height:10.6pt;z-index:-250480;mso-position-horizontal-relative:page" filled="f" stroked="f">
            <v:textbox inset="0,0,0,0">
              <w:txbxContent>
                <w:p w:rsidR="00A115BF" w:rsidRDefault="00646F36">
                  <w:pPr>
                    <w:spacing w:line="159" w:lineRule="exact"/>
                    <w:rPr>
                      <w:rFonts w:ascii="Times New Roman" w:eastAsia="Times New Roman" w:hAnsi="Times New Roman" w:cs="Times New Roman"/>
                      <w:sz w:val="16"/>
                      <w:szCs w:val="16"/>
                    </w:rPr>
                  </w:pPr>
                  <w:r>
                    <w:rPr>
                      <w:rFonts w:ascii="Times New Roman" w:eastAsia="Times New Roman" w:hAnsi="Times New Roman" w:cs="Times New Roman"/>
                      <w:i/>
                      <w:w w:val="99"/>
                      <w:sz w:val="16"/>
                      <w:szCs w:val="16"/>
                    </w:rPr>
                    <w:t>i</w:t>
                  </w:r>
                  <w:r>
                    <w:rPr>
                      <w:rFonts w:ascii="Cambria" w:eastAsia="Cambria" w:hAnsi="Cambria" w:cs="Cambria"/>
                      <w:w w:val="106"/>
                      <w:sz w:val="16"/>
                      <w:szCs w:val="16"/>
                    </w:rPr>
                    <w:t>∈</w:t>
                  </w:r>
                  <w:r>
                    <w:rPr>
                      <w:rFonts w:ascii="Times New Roman" w:eastAsia="Times New Roman" w:hAnsi="Times New Roman" w:cs="Times New Roman"/>
                      <w:i/>
                      <w:w w:val="99"/>
                      <w:sz w:val="16"/>
                      <w:szCs w:val="16"/>
                    </w:rPr>
                    <w:t>S</w:t>
                  </w:r>
                </w:p>
              </w:txbxContent>
            </v:textbox>
            <w10:wrap anchorx="page"/>
          </v:shape>
        </w:pict>
      </w:r>
      <w:r>
        <w:rPr>
          <w:rFonts w:eastAsiaTheme="minorHAnsi"/>
        </w:rPr>
        <w:pict>
          <v:shape id="_x0000_s1187" type="#_x0000_t202" style="position:absolute;left:0;text-align:left;margin-left:267.9pt;margin-top:9.25pt;width:11.55pt;height:10.6pt;z-index:-250456;mso-position-horizontal-relative:page" filled="f" stroked="f">
            <v:textbox inset="0,0,0,0">
              <w:txbxContent>
                <w:p w:rsidR="00A115BF" w:rsidRDefault="00646F36">
                  <w:pPr>
                    <w:spacing w:line="159" w:lineRule="exact"/>
                    <w:rPr>
                      <w:rFonts w:ascii="Times New Roman" w:eastAsia="Times New Roman" w:hAnsi="Times New Roman" w:cs="Times New Roman"/>
                      <w:sz w:val="16"/>
                      <w:szCs w:val="16"/>
                    </w:rPr>
                  </w:pPr>
                  <w:r>
                    <w:rPr>
                      <w:rFonts w:ascii="Times New Roman" w:eastAsia="Times New Roman" w:hAnsi="Times New Roman" w:cs="Times New Roman"/>
                      <w:i/>
                      <w:w w:val="99"/>
                      <w:sz w:val="16"/>
                      <w:szCs w:val="16"/>
                    </w:rPr>
                    <w:t>i</w:t>
                  </w:r>
                  <w:r>
                    <w:rPr>
                      <w:rFonts w:ascii="Cambria" w:eastAsia="Cambria" w:hAnsi="Cambria" w:cs="Cambria"/>
                      <w:w w:val="106"/>
                      <w:sz w:val="16"/>
                      <w:szCs w:val="16"/>
                    </w:rPr>
                    <w:t>∈</w:t>
                  </w:r>
                  <w:r>
                    <w:rPr>
                      <w:rFonts w:ascii="Times New Roman" w:eastAsia="Times New Roman" w:hAnsi="Times New Roman" w:cs="Times New Roman"/>
                      <w:i/>
                      <w:w w:val="99"/>
                      <w:sz w:val="16"/>
                      <w:szCs w:val="16"/>
                    </w:rPr>
                    <w:t>S</w:t>
                  </w:r>
                </w:p>
              </w:txbxContent>
            </v:textbox>
            <w10:wrap anchorx="page"/>
          </v:shape>
        </w:pict>
      </w:r>
      <w:r>
        <w:rPr>
          <w:rFonts w:ascii="Times New Roman" w:eastAsia="Times New Roman" w:hAnsi="Times New Roman" w:cs="Times New Roman"/>
          <w:i/>
          <w:w w:val="110"/>
          <w:sz w:val="24"/>
          <w:szCs w:val="24"/>
        </w:rPr>
        <w:t>(ii)</w:t>
      </w:r>
      <w:r>
        <w:rPr>
          <w:rFonts w:ascii="Times New Roman" w:eastAsia="Times New Roman" w:hAnsi="Times New Roman" w:cs="Times New Roman"/>
          <w:i/>
          <w:spacing w:val="39"/>
          <w:w w:val="110"/>
          <w:sz w:val="24"/>
          <w:szCs w:val="24"/>
        </w:rPr>
        <w:t xml:space="preserve"> </w:t>
      </w:r>
      <w:r>
        <w:rPr>
          <w:rFonts w:ascii="Cambria" w:eastAsia="Cambria" w:hAnsi="Cambria" w:cs="Cambria"/>
          <w:w w:val="110"/>
          <w:sz w:val="24"/>
          <w:szCs w:val="24"/>
        </w:rPr>
        <w:t>{</w:t>
      </w:r>
      <w:r>
        <w:rPr>
          <w:rFonts w:ascii="Arial" w:eastAsia="Arial" w:hAnsi="Arial" w:cs="Arial"/>
          <w:i/>
          <w:w w:val="110"/>
          <w:sz w:val="24"/>
          <w:szCs w:val="24"/>
        </w:rPr>
        <w:t>ψ</w:t>
      </w:r>
      <w:r>
        <w:rPr>
          <w:rFonts w:ascii="Times New Roman" w:eastAsia="Times New Roman" w:hAnsi="Times New Roman" w:cs="Times New Roman"/>
          <w:i/>
          <w:w w:val="110"/>
          <w:position w:val="-3"/>
          <w:sz w:val="16"/>
          <w:szCs w:val="16"/>
        </w:rPr>
        <w:t>i</w:t>
      </w:r>
      <w:r>
        <w:rPr>
          <w:rFonts w:ascii="Times New Roman" w:eastAsia="Times New Roman" w:hAnsi="Times New Roman" w:cs="Times New Roman"/>
          <w:i/>
          <w:spacing w:val="12"/>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6"/>
          <w:w w:val="110"/>
          <w:sz w:val="24"/>
          <w:szCs w:val="24"/>
        </w:rPr>
        <w:t xml:space="preserve"> </w:t>
      </w:r>
      <w:r>
        <w:rPr>
          <w:rFonts w:ascii="Times New Roman" w:eastAsia="Times New Roman" w:hAnsi="Times New Roman" w:cs="Times New Roman"/>
          <w:w w:val="110"/>
          <w:sz w:val="19"/>
          <w:szCs w:val="19"/>
        </w:rPr>
        <w:t>E</w:t>
      </w:r>
      <w:r>
        <w:rPr>
          <w:rFonts w:ascii="Cambria" w:eastAsia="Cambria" w:hAnsi="Cambria" w:cs="Cambria"/>
          <w:w w:val="110"/>
          <w:position w:val="-3"/>
          <w:sz w:val="16"/>
          <w:szCs w:val="16"/>
        </w:rPr>
        <w:t>⟨</w:t>
      </w:r>
      <w:r>
        <w:rPr>
          <w:rFonts w:ascii="Cambria" w:eastAsia="Cambria" w:hAnsi="Cambria" w:cs="Cambria"/>
          <w:spacing w:val="-18"/>
          <w:w w:val="110"/>
          <w:position w:val="-3"/>
          <w:sz w:val="16"/>
          <w:szCs w:val="16"/>
        </w:rPr>
        <w:t xml:space="preserve"> </w:t>
      </w:r>
      <w:r>
        <w:rPr>
          <w:rFonts w:ascii="Times New Roman" w:eastAsia="Times New Roman" w:hAnsi="Times New Roman" w:cs="Times New Roman"/>
          <w:i/>
          <w:w w:val="110"/>
          <w:position w:val="-3"/>
          <w:sz w:val="16"/>
          <w:szCs w:val="16"/>
        </w:rPr>
        <w:t>j</w:t>
      </w:r>
      <w:r>
        <w:rPr>
          <w:rFonts w:ascii="Cambria" w:eastAsia="Cambria" w:hAnsi="Cambria" w:cs="Cambria"/>
          <w:w w:val="110"/>
          <w:position w:val="-3"/>
          <w:sz w:val="16"/>
          <w:szCs w:val="16"/>
        </w:rPr>
        <w:t>⟩</w:t>
      </w:r>
      <w:r>
        <w:rPr>
          <w:rFonts w:ascii="Cambria" w:eastAsia="Cambria" w:hAnsi="Cambria" w:cs="Cambria"/>
          <w:spacing w:val="-26"/>
          <w:w w:val="110"/>
          <w:position w:val="-3"/>
          <w:sz w:val="16"/>
          <w:szCs w:val="16"/>
        </w:rPr>
        <w:t xml:space="preserve"> </w:t>
      </w:r>
      <w:r>
        <w:rPr>
          <w:rFonts w:ascii="Times New Roman" w:eastAsia="Times New Roman" w:hAnsi="Times New Roman" w:cs="Times New Roman"/>
          <w:w w:val="110"/>
          <w:sz w:val="19"/>
          <w:szCs w:val="19"/>
        </w:rPr>
        <w:t>X</w:t>
      </w:r>
      <w:r>
        <w:rPr>
          <w:rFonts w:ascii="Arial" w:eastAsia="Arial" w:hAnsi="Arial" w:cs="Arial"/>
          <w:i/>
          <w:w w:val="110"/>
          <w:sz w:val="24"/>
          <w:szCs w:val="24"/>
        </w:rPr>
        <w:t>ϕ</w:t>
      </w:r>
      <w:r>
        <w:rPr>
          <w:rFonts w:ascii="Times New Roman" w:eastAsia="Times New Roman" w:hAnsi="Times New Roman" w:cs="Times New Roman"/>
          <w:i/>
          <w:w w:val="110"/>
          <w:position w:val="-3"/>
          <w:sz w:val="16"/>
          <w:szCs w:val="16"/>
        </w:rPr>
        <w:t>i</w:t>
      </w:r>
      <w:r>
        <w:rPr>
          <w:rFonts w:ascii="Times New Roman" w:eastAsia="Times New Roman" w:hAnsi="Times New Roman" w:cs="Times New Roman"/>
          <w:i/>
          <w:spacing w:val="12"/>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11"/>
          <w:w w:val="110"/>
          <w:sz w:val="24"/>
          <w:szCs w:val="24"/>
        </w:rPr>
        <w:t xml:space="preserve"> </w:t>
      </w:r>
      <w:r>
        <w:rPr>
          <w:rFonts w:ascii="Times New Roman" w:eastAsia="Times New Roman" w:hAnsi="Times New Roman" w:cs="Times New Roman"/>
          <w:w w:val="110"/>
          <w:sz w:val="24"/>
          <w:szCs w:val="24"/>
        </w:rPr>
        <w:t>1</w:t>
      </w:r>
      <w:r>
        <w:rPr>
          <w:rFonts w:ascii="Times New Roman" w:eastAsia="Times New Roman" w:hAnsi="Times New Roman" w:cs="Times New Roman"/>
          <w:spacing w:val="-19"/>
          <w:w w:val="110"/>
          <w:sz w:val="24"/>
          <w:szCs w:val="24"/>
        </w:rPr>
        <w:t xml:space="preserve"> </w:t>
      </w:r>
      <w:r>
        <w:rPr>
          <w:rFonts w:ascii="Cambria" w:eastAsia="Cambria" w:hAnsi="Cambria" w:cs="Cambria"/>
          <w:w w:val="115"/>
          <w:sz w:val="24"/>
          <w:szCs w:val="24"/>
        </w:rPr>
        <w:t>≤</w:t>
      </w:r>
      <w:r>
        <w:rPr>
          <w:rFonts w:ascii="Cambria" w:eastAsia="Cambria" w:hAnsi="Cambria" w:cs="Cambria"/>
          <w:spacing w:val="-14"/>
          <w:w w:val="115"/>
          <w:sz w:val="24"/>
          <w:szCs w:val="24"/>
        </w:rPr>
        <w:t xml:space="preserve"> </w:t>
      </w:r>
      <w:r>
        <w:rPr>
          <w:rFonts w:ascii="Times New Roman" w:eastAsia="Times New Roman" w:hAnsi="Times New Roman" w:cs="Times New Roman"/>
          <w:i/>
          <w:w w:val="110"/>
          <w:sz w:val="24"/>
          <w:szCs w:val="24"/>
        </w:rPr>
        <w:t>i</w:t>
      </w:r>
      <w:r>
        <w:rPr>
          <w:rFonts w:ascii="Times New Roman" w:eastAsia="Times New Roman" w:hAnsi="Times New Roman" w:cs="Times New Roman"/>
          <w:i/>
          <w:spacing w:val="-19"/>
          <w:w w:val="110"/>
          <w:sz w:val="24"/>
          <w:szCs w:val="24"/>
        </w:rPr>
        <w:t xml:space="preserve"> </w:t>
      </w:r>
      <w:r>
        <w:rPr>
          <w:rFonts w:ascii="Cambria" w:eastAsia="Cambria" w:hAnsi="Cambria" w:cs="Cambria"/>
          <w:w w:val="115"/>
          <w:sz w:val="24"/>
          <w:szCs w:val="24"/>
        </w:rPr>
        <w:t>≤</w:t>
      </w:r>
      <w:r>
        <w:rPr>
          <w:rFonts w:ascii="Cambria" w:eastAsia="Cambria" w:hAnsi="Cambria" w:cs="Cambria"/>
          <w:spacing w:val="-14"/>
          <w:w w:val="115"/>
          <w:sz w:val="24"/>
          <w:szCs w:val="24"/>
        </w:rPr>
        <w:t xml:space="preserve"> </w:t>
      </w:r>
      <w:r>
        <w:rPr>
          <w:rFonts w:ascii="Times New Roman" w:eastAsia="Times New Roman" w:hAnsi="Times New Roman" w:cs="Times New Roman"/>
          <w:i/>
          <w:w w:val="110"/>
          <w:sz w:val="24"/>
          <w:szCs w:val="24"/>
        </w:rPr>
        <w:t>n</w:t>
      </w:r>
      <w:r>
        <w:rPr>
          <w:rFonts w:ascii="Cambria" w:eastAsia="Cambria" w:hAnsi="Cambria" w:cs="Cambria"/>
          <w:w w:val="110"/>
          <w:sz w:val="24"/>
          <w:szCs w:val="24"/>
        </w:rPr>
        <w:t>}</w:t>
      </w:r>
      <w:r>
        <w:rPr>
          <w:rFonts w:ascii="Cambria" w:eastAsia="Cambria" w:hAnsi="Cambria" w:cs="Cambria"/>
          <w:spacing w:val="-11"/>
          <w:w w:val="110"/>
          <w:sz w:val="24"/>
          <w:szCs w:val="24"/>
        </w:rPr>
        <w:t xml:space="preserve"> </w:t>
      </w:r>
      <w:r>
        <w:rPr>
          <w:rFonts w:ascii="Cambria" w:eastAsia="Cambria" w:hAnsi="Cambria" w:cs="Cambria"/>
          <w:spacing w:val="-21"/>
          <w:w w:val="110"/>
          <w:sz w:val="24"/>
          <w:szCs w:val="24"/>
        </w:rPr>
        <w:t>≡</w:t>
      </w:r>
      <w:r>
        <w:rPr>
          <w:rFonts w:ascii="Times New Roman" w:eastAsia="Times New Roman" w:hAnsi="Times New Roman" w:cs="Times New Roman"/>
          <w:spacing w:val="-21"/>
          <w:w w:val="110"/>
          <w:position w:val="-3"/>
          <w:sz w:val="16"/>
          <w:szCs w:val="16"/>
        </w:rPr>
        <w:t xml:space="preserve">0/  </w:t>
      </w:r>
      <w:r>
        <w:rPr>
          <w:rFonts w:ascii="Times New Roman" w:eastAsia="Times New Roman" w:hAnsi="Times New Roman" w:cs="Times New Roman"/>
          <w:spacing w:val="-18"/>
          <w:w w:val="110"/>
          <w:position w:val="-3"/>
          <w:sz w:val="16"/>
          <w:szCs w:val="16"/>
        </w:rPr>
        <w:t xml:space="preserve"> </w:t>
      </w:r>
      <w:r>
        <w:rPr>
          <w:rFonts w:ascii="Cambria" w:eastAsia="Cambria" w:hAnsi="Cambria" w:cs="Cambria"/>
          <w:w w:val="110"/>
          <w:sz w:val="24"/>
          <w:szCs w:val="24"/>
        </w:rPr>
        <w:t>{</w:t>
      </w:r>
      <w:r>
        <w:rPr>
          <w:rFonts w:ascii="Euclid" w:eastAsia="Euclid" w:hAnsi="Euclid" w:cs="Euclid"/>
          <w:w w:val="110"/>
          <w:sz w:val="24"/>
          <w:szCs w:val="24"/>
        </w:rPr>
        <w:t>(</w:t>
      </w:r>
      <w:r>
        <w:rPr>
          <w:rFonts w:ascii="Arial Unicode MS" w:eastAsia="Arial Unicode MS" w:hAnsi="Arial Unicode MS" w:cs="Arial Unicode MS"/>
          <w:w w:val="110"/>
          <w:position w:val="17"/>
          <w:sz w:val="21"/>
          <w:szCs w:val="21"/>
        </w:rPr>
        <w:t>八</w:t>
      </w:r>
    </w:p>
    <w:p w:rsidR="00A115BF" w:rsidRDefault="00646F36">
      <w:pPr>
        <w:spacing w:line="374" w:lineRule="exact"/>
        <w:ind w:left="-3"/>
        <w:rPr>
          <w:rFonts w:ascii="Arial Unicode MS" w:eastAsia="Arial Unicode MS" w:hAnsi="Arial Unicode MS" w:cs="Arial Unicode MS"/>
          <w:sz w:val="21"/>
          <w:szCs w:val="21"/>
        </w:rPr>
      </w:pPr>
      <w:r>
        <w:rPr>
          <w:spacing w:val="3"/>
          <w:w w:val="105"/>
        </w:rPr>
        <w:br w:type="column"/>
      </w:r>
      <w:r>
        <w:rPr>
          <w:rFonts w:ascii="Arial" w:eastAsia="Arial" w:hAnsi="Arial" w:cs="Arial"/>
          <w:i/>
          <w:spacing w:val="3"/>
          <w:w w:val="105"/>
          <w:sz w:val="24"/>
          <w:szCs w:val="24"/>
        </w:rPr>
        <w:t>ψ</w:t>
      </w:r>
      <w:r>
        <w:rPr>
          <w:rFonts w:ascii="Times New Roman" w:eastAsia="Times New Roman" w:hAnsi="Times New Roman" w:cs="Times New Roman"/>
          <w:i/>
          <w:spacing w:val="3"/>
          <w:w w:val="105"/>
          <w:position w:val="-3"/>
          <w:sz w:val="16"/>
          <w:szCs w:val="16"/>
        </w:rPr>
        <w:t>i</w:t>
      </w:r>
      <w:r>
        <w:rPr>
          <w:rFonts w:ascii="Euclid" w:eastAsia="Euclid" w:hAnsi="Euclid" w:cs="Euclid"/>
          <w:spacing w:val="3"/>
          <w:w w:val="105"/>
          <w:sz w:val="24"/>
          <w:szCs w:val="24"/>
        </w:rPr>
        <w:t>)</w:t>
      </w:r>
      <w:r>
        <w:rPr>
          <w:rFonts w:ascii="Euclid" w:eastAsia="Euclid" w:hAnsi="Euclid" w:cs="Euclid"/>
          <w:spacing w:val="-51"/>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Times New Roman" w:eastAsia="Times New Roman" w:hAnsi="Times New Roman" w:cs="Times New Roman"/>
          <w:spacing w:val="5"/>
          <w:w w:val="105"/>
          <w:sz w:val="19"/>
          <w:szCs w:val="19"/>
        </w:rPr>
        <w:t>EX</w:t>
      </w:r>
      <w:r>
        <w:rPr>
          <w:rFonts w:ascii="Times New Roman" w:eastAsia="Times New Roman" w:hAnsi="Times New Roman" w:cs="Times New Roman"/>
          <w:spacing w:val="-30"/>
          <w:w w:val="105"/>
          <w:sz w:val="19"/>
          <w:szCs w:val="19"/>
        </w:rPr>
        <w:t xml:space="preserve"> </w:t>
      </w:r>
      <w:r>
        <w:rPr>
          <w:rFonts w:ascii="Euclid" w:eastAsia="Euclid" w:hAnsi="Euclid" w:cs="Euclid"/>
          <w:w w:val="105"/>
          <w:sz w:val="24"/>
          <w:szCs w:val="24"/>
        </w:rPr>
        <w:t>(</w:t>
      </w:r>
      <w:r>
        <w:rPr>
          <w:rFonts w:ascii="Arial Unicode MS" w:eastAsia="Arial Unicode MS" w:hAnsi="Arial Unicode MS" w:cs="Arial Unicode MS"/>
          <w:w w:val="105"/>
          <w:position w:val="17"/>
          <w:sz w:val="21"/>
          <w:szCs w:val="21"/>
        </w:rPr>
        <w:t>八</w:t>
      </w:r>
    </w:p>
    <w:p w:rsidR="00A115BF" w:rsidRDefault="00646F36">
      <w:pPr>
        <w:spacing w:line="374" w:lineRule="exact"/>
        <w:ind w:left="-3"/>
        <w:rPr>
          <w:rFonts w:ascii="楷体" w:eastAsia="楷体" w:hAnsi="楷体" w:cs="楷体"/>
          <w:sz w:val="24"/>
          <w:szCs w:val="24"/>
        </w:rPr>
      </w:pPr>
      <w:r>
        <w:rPr>
          <w:spacing w:val="2"/>
        </w:rPr>
        <w:br w:type="column"/>
      </w:r>
      <w:r>
        <w:rPr>
          <w:rFonts w:ascii="Arial" w:eastAsia="Arial" w:hAnsi="Arial" w:cs="Arial"/>
          <w:i/>
          <w:spacing w:val="2"/>
          <w:sz w:val="24"/>
          <w:szCs w:val="24"/>
        </w:rPr>
        <w:t>ϕ</w:t>
      </w:r>
      <w:r>
        <w:rPr>
          <w:rFonts w:ascii="Times New Roman" w:eastAsia="Times New Roman" w:hAnsi="Times New Roman" w:cs="Times New Roman"/>
          <w:i/>
          <w:spacing w:val="2"/>
          <w:position w:val="-3"/>
          <w:sz w:val="16"/>
          <w:szCs w:val="16"/>
        </w:rPr>
        <w:t>i</w:t>
      </w:r>
      <w:r>
        <w:rPr>
          <w:rFonts w:ascii="Euclid" w:eastAsia="Euclid" w:hAnsi="Euclid" w:cs="Euclid"/>
          <w:spacing w:val="2"/>
          <w:sz w:val="24"/>
          <w:szCs w:val="24"/>
        </w:rPr>
        <w:t>)</w:t>
      </w:r>
      <w:r>
        <w:rPr>
          <w:rFonts w:ascii="Euclid" w:eastAsia="Euclid" w:hAnsi="Euclid" w:cs="Euclid"/>
          <w:spacing w:val="-37"/>
          <w:sz w:val="24"/>
          <w:szCs w:val="24"/>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16"/>
          <w:sz w:val="24"/>
          <w:szCs w:val="24"/>
        </w:rPr>
        <w:t xml:space="preserve"> </w:t>
      </w:r>
      <w:r>
        <w:rPr>
          <w:rFonts w:ascii="Cambria" w:eastAsia="Cambria" w:hAnsi="Cambria" w:cs="Cambria"/>
          <w:sz w:val="24"/>
          <w:szCs w:val="24"/>
        </w:rPr>
        <w:t>⊆</w:t>
      </w:r>
      <w:r>
        <w:rPr>
          <w:rFonts w:ascii="Cambria" w:eastAsia="Cambria" w:hAnsi="Cambria" w:cs="Cambria"/>
          <w:spacing w:val="-10"/>
          <w:sz w:val="24"/>
          <w:szCs w:val="24"/>
        </w:rPr>
        <w:t xml:space="preserve"> </w:t>
      </w:r>
      <w:r>
        <w:rPr>
          <w:rFonts w:ascii="Cambria" w:eastAsia="Cambria" w:hAnsi="Cambria" w:cs="Cambria"/>
          <w:spacing w:val="19"/>
          <w:sz w:val="24"/>
          <w:szCs w:val="24"/>
        </w:rPr>
        <w:t>{</w:t>
      </w:r>
      <w:r>
        <w:rPr>
          <w:rFonts w:ascii="Times New Roman" w:eastAsia="Times New Roman" w:hAnsi="Times New Roman" w:cs="Times New Roman"/>
          <w:spacing w:val="19"/>
          <w:sz w:val="24"/>
          <w:szCs w:val="24"/>
        </w:rPr>
        <w:t>1</w:t>
      </w:r>
      <w:r>
        <w:rPr>
          <w:rFonts w:ascii="Verdana" w:eastAsia="Verdana" w:hAnsi="Verdana" w:cs="Verdana"/>
          <w:i/>
          <w:spacing w:val="19"/>
          <w:sz w:val="24"/>
          <w:szCs w:val="24"/>
        </w:rPr>
        <w:t>,...,</w:t>
      </w:r>
      <w:r>
        <w:rPr>
          <w:rFonts w:ascii="Verdana" w:eastAsia="Verdana" w:hAnsi="Verdana" w:cs="Verdana"/>
          <w:i/>
          <w:spacing w:val="-63"/>
          <w:sz w:val="24"/>
          <w:szCs w:val="24"/>
        </w:rPr>
        <w:t xml:space="preserve"> </w:t>
      </w:r>
      <w:r>
        <w:rPr>
          <w:rFonts w:ascii="Times New Roman" w:eastAsia="Times New Roman" w:hAnsi="Times New Roman" w:cs="Times New Roman"/>
          <w:i/>
          <w:sz w:val="24"/>
          <w:szCs w:val="24"/>
        </w:rPr>
        <w:t>n</w:t>
      </w:r>
      <w:r>
        <w:rPr>
          <w:rFonts w:ascii="Cambria" w:eastAsia="Cambria" w:hAnsi="Cambria" w:cs="Cambria"/>
          <w:sz w:val="24"/>
          <w:szCs w:val="24"/>
        </w:rPr>
        <w:t>}}</w:t>
      </w:r>
      <w:r>
        <w:rPr>
          <w:rFonts w:ascii="楷体" w:eastAsia="楷体" w:hAnsi="楷体" w:cs="楷体"/>
          <w:sz w:val="24"/>
          <w:szCs w:val="24"/>
        </w:rPr>
        <w:t>，</w:t>
      </w:r>
    </w:p>
    <w:p w:rsidR="00A115BF" w:rsidRDefault="00A115BF">
      <w:pPr>
        <w:spacing w:line="374" w:lineRule="exact"/>
        <w:rPr>
          <w:rFonts w:ascii="楷体" w:eastAsia="楷体" w:hAnsi="楷体" w:cs="楷体"/>
          <w:sz w:val="24"/>
          <w:szCs w:val="24"/>
        </w:rPr>
        <w:sectPr w:rsidR="00A115BF">
          <w:type w:val="continuous"/>
          <w:pgSz w:w="11910" w:h="16840"/>
          <w:pgMar w:top="1580" w:right="1200" w:bottom="280" w:left="1280" w:header="720" w:footer="720" w:gutter="0"/>
          <w:cols w:num="3" w:space="720" w:equalWidth="0">
            <w:col w:w="4309" w:space="40"/>
            <w:col w:w="1467" w:space="40"/>
            <w:col w:w="3574"/>
          </w:cols>
        </w:sectPr>
      </w:pPr>
    </w:p>
    <w:p w:rsidR="00A115BF" w:rsidRDefault="00646F36">
      <w:pPr>
        <w:spacing w:line="374" w:lineRule="exact"/>
        <w:ind w:left="268" w:right="103"/>
        <w:rPr>
          <w:rFonts w:ascii="Times New Roman" w:eastAsia="Times New Roman" w:hAnsi="Times New Roman" w:cs="Times New Roman"/>
          <w:sz w:val="16"/>
          <w:szCs w:val="16"/>
        </w:rPr>
      </w:pPr>
      <w:r>
        <w:rPr>
          <w:rFonts w:eastAsiaTheme="minorHAnsi"/>
        </w:rPr>
        <w:pict>
          <v:shape id="_x0000_s1186" type="#_x0000_t202" style="position:absolute;left:0;text-align:left;margin-left:343.25pt;margin-top:-9.45pt;width:11.55pt;height:10.6pt;z-index:-250432;mso-position-horizontal-relative:page" filled="f" stroked="f">
            <v:textbox inset="0,0,0,0">
              <w:txbxContent>
                <w:p w:rsidR="00A115BF" w:rsidRDefault="00646F36">
                  <w:pPr>
                    <w:spacing w:line="159" w:lineRule="exact"/>
                    <w:rPr>
                      <w:rFonts w:ascii="Times New Roman" w:eastAsia="Times New Roman" w:hAnsi="Times New Roman" w:cs="Times New Roman"/>
                      <w:sz w:val="16"/>
                      <w:szCs w:val="16"/>
                    </w:rPr>
                  </w:pPr>
                  <w:r>
                    <w:rPr>
                      <w:rFonts w:ascii="Times New Roman" w:eastAsia="Times New Roman" w:hAnsi="Times New Roman" w:cs="Times New Roman"/>
                      <w:i/>
                      <w:w w:val="99"/>
                      <w:sz w:val="16"/>
                      <w:szCs w:val="16"/>
                    </w:rPr>
                    <w:t>i</w:t>
                  </w:r>
                  <w:r>
                    <w:rPr>
                      <w:rFonts w:ascii="Cambria" w:eastAsia="Cambria" w:hAnsi="Cambria" w:cs="Cambria"/>
                      <w:w w:val="106"/>
                      <w:sz w:val="16"/>
                      <w:szCs w:val="16"/>
                    </w:rPr>
                    <w:t>∈</w:t>
                  </w:r>
                  <w:r>
                    <w:rPr>
                      <w:rFonts w:ascii="Times New Roman" w:eastAsia="Times New Roman" w:hAnsi="Times New Roman" w:cs="Times New Roman"/>
                      <w:i/>
                      <w:w w:val="99"/>
                      <w:sz w:val="16"/>
                      <w:szCs w:val="16"/>
                    </w:rPr>
                    <w:t>S</w:t>
                  </w:r>
                </w:p>
              </w:txbxContent>
            </v:textbox>
            <w10:wrap anchorx="page"/>
          </v:shape>
        </w:pict>
      </w:r>
      <w:r>
        <w:rPr>
          <w:rFonts w:ascii="Times New Roman" w:eastAsia="Times New Roman" w:hAnsi="Times New Roman" w:cs="Times New Roman"/>
          <w:i/>
          <w:w w:val="105"/>
          <w:sz w:val="24"/>
          <w:szCs w:val="24"/>
        </w:rPr>
        <w:t xml:space="preserve">(iii) </w:t>
      </w:r>
      <w:r>
        <w:rPr>
          <w:rFonts w:ascii="Cambria" w:eastAsia="Cambria" w:hAnsi="Cambria" w:cs="Cambria"/>
          <w:w w:val="105"/>
          <w:sz w:val="24"/>
          <w:szCs w:val="24"/>
        </w:rPr>
        <w:t>{</w:t>
      </w:r>
      <w:r>
        <w:rPr>
          <w:rFonts w:ascii="Euclid" w:eastAsia="Euclid" w:hAnsi="Euclid" w:cs="Euclid"/>
          <w:w w:val="105"/>
          <w:sz w:val="24"/>
          <w:szCs w:val="24"/>
        </w:rPr>
        <w:t>(</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 xml:space="preserve">→ </w:t>
      </w:r>
      <w:r>
        <w:rPr>
          <w:rFonts w:ascii="Times New Roman" w:eastAsia="Times New Roman" w:hAnsi="Times New Roman" w:cs="Times New Roman"/>
          <w:w w:val="105"/>
          <w:sz w:val="19"/>
          <w:szCs w:val="19"/>
        </w:rPr>
        <w:t>E</w:t>
      </w:r>
      <w:r>
        <w:rPr>
          <w:rFonts w:ascii="Cambria" w:eastAsia="Cambria" w:hAnsi="Cambria" w:cs="Cambria"/>
          <w:w w:val="105"/>
          <w:position w:val="-3"/>
          <w:sz w:val="16"/>
          <w:szCs w:val="16"/>
        </w:rPr>
        <w:t>⟨</w:t>
      </w:r>
      <w:r>
        <w:rPr>
          <w:rFonts w:ascii="Cambria" w:eastAsia="Cambria" w:hAnsi="Cambria" w:cs="Cambria"/>
          <w:w w:val="105"/>
          <w:position w:val="-3"/>
          <w:sz w:val="16"/>
          <w:szCs w:val="16"/>
        </w:rPr>
        <w:t xml:space="preserve"> </w:t>
      </w:r>
      <w:r>
        <w:rPr>
          <w:rFonts w:ascii="Times New Roman" w:eastAsia="Times New Roman" w:hAnsi="Times New Roman" w:cs="Times New Roman"/>
          <w:i/>
          <w:w w:val="105"/>
          <w:position w:val="-3"/>
          <w:sz w:val="16"/>
          <w:szCs w:val="16"/>
        </w:rPr>
        <w:t>j</w:t>
      </w:r>
      <w:r>
        <w:rPr>
          <w:rFonts w:ascii="Cambria" w:eastAsia="Cambria" w:hAnsi="Cambria" w:cs="Cambria"/>
          <w:w w:val="105"/>
          <w:position w:val="-3"/>
          <w:sz w:val="16"/>
          <w:szCs w:val="16"/>
        </w:rPr>
        <w:t>⟩</w:t>
      </w:r>
      <w:r>
        <w:rPr>
          <w:rFonts w:ascii="Cambria" w:eastAsia="Cambria" w:hAnsi="Cambria" w:cs="Cambria"/>
          <w:w w:val="105"/>
          <w:position w:val="-3"/>
          <w:sz w:val="16"/>
          <w:szCs w:val="16"/>
        </w:rPr>
        <w:t xml:space="preserve"> </w:t>
      </w:r>
      <w:r>
        <w:rPr>
          <w:rFonts w:ascii="Times New Roman" w:eastAsia="Times New Roman" w:hAnsi="Times New Roman" w:cs="Times New Roman"/>
          <w:spacing w:val="2"/>
          <w:w w:val="105"/>
          <w:sz w:val="19"/>
          <w:szCs w:val="19"/>
        </w:rPr>
        <w:t>F</w:t>
      </w:r>
      <w:r>
        <w:rPr>
          <w:rFonts w:ascii="Arial" w:eastAsia="Arial" w:hAnsi="Arial" w:cs="Arial"/>
          <w:i/>
          <w:spacing w:val="2"/>
          <w:w w:val="105"/>
          <w:sz w:val="24"/>
          <w:szCs w:val="24"/>
        </w:rPr>
        <w:t>ϕ</w:t>
      </w:r>
      <w:r>
        <w:rPr>
          <w:rFonts w:ascii="Times New Roman" w:eastAsia="Times New Roman" w:hAnsi="Times New Roman" w:cs="Times New Roman"/>
          <w:spacing w:val="2"/>
          <w:w w:val="105"/>
          <w:position w:val="-3"/>
          <w:sz w:val="16"/>
          <w:szCs w:val="16"/>
        </w:rPr>
        <w:t>1</w:t>
      </w:r>
      <w:r>
        <w:rPr>
          <w:rFonts w:ascii="Euclid" w:eastAsia="Euclid" w:hAnsi="Euclid" w:cs="Euclid"/>
          <w:spacing w:val="2"/>
          <w:w w:val="105"/>
          <w:sz w:val="24"/>
          <w:szCs w:val="24"/>
        </w:rPr>
        <w:t>)</w:t>
      </w:r>
      <w:r>
        <w:rPr>
          <w:rFonts w:ascii="Verdana" w:eastAsia="Verdana" w:hAnsi="Verdana" w:cs="Verdana"/>
          <w:i/>
          <w:spacing w:val="2"/>
          <w:w w:val="105"/>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 xml:space="preserve">2 </w:t>
      </w:r>
      <w:r>
        <w:rPr>
          <w:rFonts w:ascii="Cambria" w:eastAsia="Cambria" w:hAnsi="Cambria" w:cs="Cambria"/>
          <w:w w:val="105"/>
          <w:sz w:val="24"/>
          <w:szCs w:val="24"/>
        </w:rPr>
        <w:t xml:space="preserve">→ </w:t>
      </w:r>
      <w:r>
        <w:rPr>
          <w:rFonts w:ascii="Times New Roman" w:eastAsia="Times New Roman" w:hAnsi="Times New Roman" w:cs="Times New Roman"/>
          <w:w w:val="105"/>
          <w:sz w:val="19"/>
          <w:szCs w:val="19"/>
        </w:rPr>
        <w:t>E</w:t>
      </w:r>
      <w:r>
        <w:rPr>
          <w:rFonts w:ascii="Cambria" w:eastAsia="Cambria" w:hAnsi="Cambria" w:cs="Cambria"/>
          <w:w w:val="105"/>
          <w:position w:val="-3"/>
          <w:sz w:val="16"/>
          <w:szCs w:val="16"/>
        </w:rPr>
        <w:t>⟨</w:t>
      </w:r>
      <w:r>
        <w:rPr>
          <w:rFonts w:ascii="Cambria" w:eastAsia="Cambria" w:hAnsi="Cambria" w:cs="Cambria"/>
          <w:w w:val="105"/>
          <w:position w:val="-3"/>
          <w:sz w:val="16"/>
          <w:szCs w:val="16"/>
        </w:rPr>
        <w:t xml:space="preserve"> </w:t>
      </w:r>
      <w:r>
        <w:rPr>
          <w:rFonts w:ascii="Times New Roman" w:eastAsia="Times New Roman" w:hAnsi="Times New Roman" w:cs="Times New Roman"/>
          <w:i/>
          <w:w w:val="105"/>
          <w:position w:val="-3"/>
          <w:sz w:val="16"/>
          <w:szCs w:val="16"/>
        </w:rPr>
        <w:t>j</w:t>
      </w:r>
      <w:r>
        <w:rPr>
          <w:rFonts w:ascii="Cambria" w:eastAsia="Cambria" w:hAnsi="Cambria" w:cs="Cambria"/>
          <w:w w:val="105"/>
          <w:position w:val="-3"/>
          <w:sz w:val="16"/>
          <w:szCs w:val="16"/>
        </w:rPr>
        <w:t>⟩</w:t>
      </w:r>
      <w:r>
        <w:rPr>
          <w:rFonts w:ascii="Cambria" w:eastAsia="Cambria" w:hAnsi="Cambria" w:cs="Cambria"/>
          <w:w w:val="105"/>
          <w:position w:val="-3"/>
          <w:sz w:val="16"/>
          <w:szCs w:val="16"/>
        </w:rPr>
        <w:t xml:space="preserve"> </w:t>
      </w:r>
      <w:r>
        <w:rPr>
          <w:rFonts w:ascii="Times New Roman" w:eastAsia="Times New Roman" w:hAnsi="Times New Roman" w:cs="Times New Roman"/>
          <w:spacing w:val="2"/>
          <w:w w:val="105"/>
          <w:sz w:val="19"/>
          <w:szCs w:val="19"/>
        </w:rPr>
        <w:t>X</w:t>
      </w:r>
      <w:r>
        <w:rPr>
          <w:rFonts w:ascii="Arial" w:eastAsia="Arial" w:hAnsi="Arial" w:cs="Arial"/>
          <w:i/>
          <w:spacing w:val="2"/>
          <w:w w:val="105"/>
          <w:sz w:val="24"/>
          <w:szCs w:val="24"/>
        </w:rPr>
        <w:t>ϕ</w:t>
      </w:r>
      <w:r>
        <w:rPr>
          <w:rFonts w:ascii="Times New Roman" w:eastAsia="Times New Roman" w:hAnsi="Times New Roman" w:cs="Times New Roman"/>
          <w:spacing w:val="2"/>
          <w:w w:val="105"/>
          <w:position w:val="-3"/>
          <w:sz w:val="16"/>
          <w:szCs w:val="16"/>
        </w:rPr>
        <w:t>2</w:t>
      </w:r>
      <w:r>
        <w:rPr>
          <w:rFonts w:ascii="Euclid" w:eastAsia="Euclid" w:hAnsi="Euclid" w:cs="Euclid"/>
          <w:spacing w:val="2"/>
          <w:w w:val="105"/>
          <w:sz w:val="24"/>
          <w:szCs w:val="24"/>
        </w:rPr>
        <w:t>)</w:t>
      </w:r>
      <w:r>
        <w:rPr>
          <w:rFonts w:ascii="Cambria" w:eastAsia="Cambria" w:hAnsi="Cambria" w:cs="Cambria"/>
          <w:spacing w:val="2"/>
          <w:w w:val="105"/>
          <w:sz w:val="24"/>
          <w:szCs w:val="24"/>
        </w:rPr>
        <w:t>}</w:t>
      </w:r>
      <w:r>
        <w:rPr>
          <w:rFonts w:ascii="Cambria" w:eastAsia="Cambria" w:hAnsi="Cambria" w:cs="Cambria"/>
          <w:spacing w:val="-34"/>
          <w:w w:val="105"/>
          <w:sz w:val="24"/>
          <w:szCs w:val="24"/>
        </w:rPr>
        <w:t xml:space="preserve"> </w:t>
      </w:r>
      <w:r>
        <w:rPr>
          <w:rFonts w:ascii="Cambria" w:eastAsia="Cambria" w:hAnsi="Cambria" w:cs="Cambria"/>
          <w:spacing w:val="-21"/>
          <w:w w:val="105"/>
          <w:sz w:val="24"/>
          <w:szCs w:val="24"/>
        </w:rPr>
        <w:t>≡</w:t>
      </w:r>
      <w:r>
        <w:rPr>
          <w:rFonts w:ascii="Times New Roman" w:eastAsia="Times New Roman" w:hAnsi="Times New Roman" w:cs="Times New Roman"/>
          <w:spacing w:val="-21"/>
          <w:w w:val="105"/>
          <w:position w:val="-3"/>
          <w:sz w:val="16"/>
          <w:szCs w:val="16"/>
        </w:rPr>
        <w:t>0/</w:t>
      </w:r>
    </w:p>
    <w:p w:rsidR="00A115BF" w:rsidRDefault="00A115BF">
      <w:pPr>
        <w:spacing w:before="1"/>
        <w:rPr>
          <w:rFonts w:ascii="Times New Roman" w:eastAsia="Times New Roman" w:hAnsi="Times New Roman" w:cs="Times New Roman"/>
          <w:sz w:val="24"/>
          <w:szCs w:val="24"/>
        </w:rPr>
      </w:pPr>
    </w:p>
    <w:p w:rsidR="00A115BF" w:rsidRDefault="00646F36">
      <w:pPr>
        <w:spacing w:before="9"/>
        <w:ind w:left="923" w:right="103"/>
        <w:rPr>
          <w:rFonts w:ascii="Verdana" w:eastAsia="Verdana" w:hAnsi="Verdana" w:cs="Verdana"/>
          <w:sz w:val="24"/>
          <w:szCs w:val="24"/>
        </w:rPr>
      </w:pPr>
      <w:r>
        <w:rPr>
          <w:rFonts w:ascii="Euclid" w:eastAsia="Euclid" w:hAnsi="Euclid" w:cs="Euclid"/>
          <w:w w:val="105"/>
          <w:sz w:val="24"/>
          <w:szCs w:val="24"/>
        </w:rPr>
        <w:t>(</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18"/>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spacing w:val="6"/>
          <w:w w:val="105"/>
          <w:sz w:val="19"/>
          <w:szCs w:val="19"/>
        </w:rPr>
        <w:t>EXEF</w:t>
      </w:r>
      <w:r>
        <w:rPr>
          <w:rFonts w:ascii="Arial" w:eastAsia="Arial" w:hAnsi="Arial" w:cs="Arial"/>
          <w:i/>
          <w:spacing w:val="6"/>
          <w:w w:val="105"/>
          <w:sz w:val="24"/>
          <w:szCs w:val="24"/>
        </w:rPr>
        <w:t>ϕ</w:t>
      </w:r>
      <w:r>
        <w:rPr>
          <w:rFonts w:ascii="Times New Roman" w:eastAsia="Times New Roman" w:hAnsi="Times New Roman" w:cs="Times New Roman"/>
          <w:spacing w:val="6"/>
          <w:w w:val="105"/>
          <w:position w:val="-3"/>
          <w:sz w:val="16"/>
          <w:szCs w:val="16"/>
        </w:rPr>
        <w:t>1</w:t>
      </w:r>
      <w:r>
        <w:rPr>
          <w:rFonts w:ascii="Euclid" w:eastAsia="Euclid" w:hAnsi="Euclid" w:cs="Euclid"/>
          <w:spacing w:val="6"/>
          <w:w w:val="105"/>
          <w:sz w:val="24"/>
          <w:szCs w:val="24"/>
        </w:rPr>
        <w:t>)</w:t>
      </w:r>
      <w:r>
        <w:rPr>
          <w:rFonts w:ascii="Euclid" w:eastAsia="Euclid" w:hAnsi="Euclid" w:cs="Euclid"/>
          <w:spacing w:val="-53"/>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18"/>
          <w:w w:val="105"/>
          <w:position w:val="-3"/>
          <w:sz w:val="16"/>
          <w:szCs w:val="16"/>
        </w:rPr>
        <w:t xml:space="preserve"> </w:t>
      </w:r>
      <w:r>
        <w:rPr>
          <w:rFonts w:ascii="Cambria" w:eastAsia="Cambria" w:hAnsi="Cambria" w:cs="Cambria"/>
          <w:w w:val="105"/>
          <w:sz w:val="24"/>
          <w:szCs w:val="24"/>
        </w:rPr>
        <w:t xml:space="preserve">→ </w:t>
      </w:r>
      <w:r>
        <w:rPr>
          <w:rFonts w:ascii="Times New Roman" w:eastAsia="Times New Roman" w:hAnsi="Times New Roman" w:cs="Times New Roman"/>
          <w:spacing w:val="4"/>
          <w:w w:val="105"/>
          <w:sz w:val="19"/>
          <w:szCs w:val="19"/>
        </w:rPr>
        <w:t>EX</w:t>
      </w:r>
      <w:r>
        <w:rPr>
          <w:rFonts w:ascii="Arial" w:eastAsia="Arial" w:hAnsi="Arial" w:cs="Arial"/>
          <w:i/>
          <w:spacing w:val="4"/>
          <w:w w:val="105"/>
          <w:sz w:val="24"/>
          <w:szCs w:val="24"/>
        </w:rPr>
        <w:t>ϕ</w:t>
      </w:r>
      <w:r>
        <w:rPr>
          <w:rFonts w:ascii="Times New Roman" w:eastAsia="Times New Roman" w:hAnsi="Times New Roman" w:cs="Times New Roman"/>
          <w:spacing w:val="4"/>
          <w:w w:val="105"/>
          <w:position w:val="-3"/>
          <w:sz w:val="16"/>
          <w:szCs w:val="16"/>
        </w:rPr>
        <w:t>2</w:t>
      </w:r>
      <w:r>
        <w:rPr>
          <w:rFonts w:ascii="Euclid" w:eastAsia="Euclid" w:hAnsi="Euclid" w:cs="Euclid"/>
          <w:spacing w:val="4"/>
          <w:w w:val="105"/>
          <w:sz w:val="24"/>
          <w:szCs w:val="24"/>
        </w:rPr>
        <w:t>)</w:t>
      </w:r>
      <w:r>
        <w:rPr>
          <w:rFonts w:ascii="Euclid" w:eastAsia="Euclid" w:hAnsi="Euclid" w:cs="Euclid"/>
          <w:spacing w:val="-53"/>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18"/>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Euclid" w:eastAsia="Euclid" w:hAnsi="Euclid" w:cs="Euclid"/>
          <w:w w:val="105"/>
          <w:sz w:val="24"/>
          <w:szCs w:val="24"/>
        </w:rPr>
        <w:t>((</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spacing w:val="4"/>
          <w:w w:val="105"/>
          <w:sz w:val="19"/>
          <w:szCs w:val="19"/>
        </w:rPr>
        <w:t>EX</w:t>
      </w:r>
      <w:r>
        <w:rPr>
          <w:rFonts w:ascii="Arial" w:eastAsia="Arial" w:hAnsi="Arial" w:cs="Arial"/>
          <w:i/>
          <w:spacing w:val="4"/>
          <w:w w:val="105"/>
          <w:sz w:val="24"/>
          <w:szCs w:val="24"/>
        </w:rPr>
        <w:t>ϕ</w:t>
      </w:r>
      <w:r>
        <w:rPr>
          <w:rFonts w:ascii="Times New Roman" w:eastAsia="Times New Roman" w:hAnsi="Times New Roman" w:cs="Times New Roman"/>
          <w:spacing w:val="4"/>
          <w:w w:val="105"/>
          <w:position w:val="-3"/>
          <w:sz w:val="16"/>
          <w:szCs w:val="16"/>
        </w:rPr>
        <w:t>2</w:t>
      </w:r>
      <w:r>
        <w:rPr>
          <w:rFonts w:ascii="Euclid" w:eastAsia="Euclid" w:hAnsi="Euclid" w:cs="Euclid"/>
          <w:spacing w:val="4"/>
          <w:w w:val="105"/>
          <w:sz w:val="24"/>
          <w:szCs w:val="24"/>
        </w:rPr>
        <w:t>)</w:t>
      </w:r>
      <w:r>
        <w:rPr>
          <w:rFonts w:ascii="Euclid" w:eastAsia="Euclid" w:hAnsi="Euclid" w:cs="Euclid"/>
          <w:spacing w:val="-53"/>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spacing w:val="2"/>
          <w:w w:val="105"/>
          <w:sz w:val="19"/>
          <w:szCs w:val="19"/>
        </w:rPr>
        <w:t>EX</w:t>
      </w:r>
      <w:r>
        <w:rPr>
          <w:rFonts w:ascii="Euclid" w:eastAsia="Euclid" w:hAnsi="Euclid" w:cs="Euclid"/>
          <w:spacing w:val="2"/>
          <w:w w:val="105"/>
          <w:sz w:val="24"/>
          <w:szCs w:val="24"/>
        </w:rPr>
        <w:t>(</w:t>
      </w:r>
      <w:r>
        <w:rPr>
          <w:rFonts w:ascii="Arial" w:eastAsia="Arial" w:hAnsi="Arial" w:cs="Arial"/>
          <w:i/>
          <w:spacing w:val="2"/>
          <w:w w:val="105"/>
          <w:sz w:val="24"/>
          <w:szCs w:val="24"/>
        </w:rPr>
        <w:t>ϕ</w:t>
      </w:r>
      <w:r>
        <w:rPr>
          <w:rFonts w:ascii="Times New Roman" w:eastAsia="Times New Roman" w:hAnsi="Times New Roman" w:cs="Times New Roman"/>
          <w:spacing w:val="2"/>
          <w:w w:val="105"/>
          <w:position w:val="-3"/>
          <w:sz w:val="16"/>
          <w:szCs w:val="16"/>
        </w:rPr>
        <w:t>2</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spacing w:val="2"/>
          <w:w w:val="105"/>
          <w:sz w:val="19"/>
          <w:szCs w:val="19"/>
        </w:rPr>
        <w:t>EF</w:t>
      </w:r>
      <w:r>
        <w:rPr>
          <w:rFonts w:ascii="Arial" w:eastAsia="Arial" w:hAnsi="Arial" w:cs="Arial"/>
          <w:i/>
          <w:spacing w:val="2"/>
          <w:w w:val="105"/>
          <w:sz w:val="24"/>
          <w:szCs w:val="24"/>
        </w:rPr>
        <w:t>ϕ</w:t>
      </w:r>
      <w:r>
        <w:rPr>
          <w:rFonts w:ascii="Times New Roman" w:eastAsia="Times New Roman" w:hAnsi="Times New Roman" w:cs="Times New Roman"/>
          <w:spacing w:val="2"/>
          <w:w w:val="105"/>
          <w:position w:val="-3"/>
          <w:sz w:val="16"/>
          <w:szCs w:val="16"/>
        </w:rPr>
        <w:t>1</w:t>
      </w:r>
      <w:r>
        <w:rPr>
          <w:rFonts w:ascii="Euclid" w:eastAsia="Euclid" w:hAnsi="Euclid" w:cs="Euclid"/>
          <w:spacing w:val="2"/>
          <w:w w:val="105"/>
          <w:sz w:val="24"/>
          <w:szCs w:val="24"/>
        </w:rPr>
        <w:t>)))</w:t>
      </w:r>
      <w:r>
        <w:rPr>
          <w:rFonts w:ascii="Verdana" w:eastAsia="Verdana" w:hAnsi="Verdana" w:cs="Verdana"/>
          <w:i/>
          <w:spacing w:val="2"/>
          <w:w w:val="105"/>
          <w:sz w:val="24"/>
          <w:szCs w:val="24"/>
        </w:rPr>
        <w:t>.</w:t>
      </w:r>
    </w:p>
    <w:p w:rsidR="00A115BF" w:rsidRDefault="00A115BF">
      <w:pPr>
        <w:spacing w:before="2"/>
        <w:rPr>
          <w:rFonts w:ascii="Verdana" w:eastAsia="Verdana" w:hAnsi="Verdana" w:cs="Verdana"/>
          <w:i/>
          <w:sz w:val="15"/>
          <w:szCs w:val="15"/>
        </w:rPr>
      </w:pPr>
    </w:p>
    <w:p w:rsidR="00A115BF" w:rsidRDefault="00A115BF">
      <w:pPr>
        <w:rPr>
          <w:rFonts w:ascii="Verdana" w:eastAsia="Verdana" w:hAnsi="Verdana" w:cs="Verdana"/>
          <w:sz w:val="15"/>
          <w:szCs w:val="15"/>
        </w:rPr>
        <w:sectPr w:rsidR="00A115BF">
          <w:type w:val="continuous"/>
          <w:pgSz w:w="11910" w:h="16840"/>
          <w:pgMar w:top="1580" w:right="1200" w:bottom="280" w:left="1280" w:header="720" w:footer="720" w:gutter="0"/>
          <w:cols w:space="720"/>
        </w:sectPr>
      </w:pPr>
    </w:p>
    <w:p w:rsidR="00A115BF" w:rsidRDefault="00646F36">
      <w:pPr>
        <w:spacing w:line="452" w:lineRule="exact"/>
        <w:ind w:left="159"/>
        <w:rPr>
          <w:rFonts w:ascii="Times New Roman" w:eastAsia="Times New Roman" w:hAnsi="Times New Roman" w:cs="Times New Roman"/>
          <w:sz w:val="16"/>
          <w:szCs w:val="16"/>
        </w:rPr>
      </w:pPr>
      <w:r>
        <w:rPr>
          <w:rFonts w:eastAsiaTheme="minorHAnsi"/>
        </w:rPr>
        <w:pict>
          <v:shape id="_x0000_s1185" type="#_x0000_t202" style="position:absolute;left:0;text-align:left;margin-left:411.45pt;margin-top:13.3pt;width:12.4pt;height:8.2pt;z-index:-250408;mso-position-horizontal-relative:page" filled="f" stroked="f">
            <v:textbox inset="0,0,0,0">
              <w:txbxContent>
                <w:p w:rsidR="00A115BF" w:rsidRDefault="00646F36">
                  <w:pPr>
                    <w:spacing w:line="163" w:lineRule="exact"/>
                    <w:rPr>
                      <w:rFonts w:ascii="Times New Roman" w:eastAsia="Times New Roman" w:hAnsi="Times New Roman" w:cs="Times New Roman"/>
                      <w:sz w:val="16"/>
                      <w:szCs w:val="16"/>
                    </w:rPr>
                  </w:pPr>
                  <w:r>
                    <w:rPr>
                      <w:rFonts w:ascii="Times New Roman"/>
                      <w:i/>
                      <w:w w:val="99"/>
                      <w:sz w:val="16"/>
                    </w:rPr>
                    <w:t>i</w:t>
                  </w:r>
                  <w:r>
                    <w:rPr>
                      <w:rFonts w:ascii="Euclid"/>
                      <w:w w:val="99"/>
                      <w:sz w:val="16"/>
                    </w:rPr>
                    <w:t>=</w:t>
                  </w:r>
                  <w:r>
                    <w:rPr>
                      <w:rFonts w:ascii="Times New Roman"/>
                      <w:w w:val="99"/>
                      <w:sz w:val="16"/>
                    </w:rPr>
                    <w:t>1</w:t>
                  </w:r>
                </w:p>
              </w:txbxContent>
            </v:textbox>
            <w10:wrap anchorx="page"/>
          </v:shape>
        </w:pict>
      </w: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w:t>
      </w:r>
      <w:r>
        <w:rPr>
          <w:rFonts w:ascii="Cambria" w:eastAsia="Cambria" w:hAnsi="Cambria" w:cs="Cambria"/>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10"/>
          <w:sz w:val="24"/>
          <w:szCs w:val="24"/>
        </w:rPr>
        <w:t xml:space="preserve"> </w:t>
      </w:r>
      <w:r>
        <w:rPr>
          <w:rFonts w:ascii="宋体" w:eastAsia="宋体" w:hAnsi="宋体" w:cs="宋体"/>
          <w:sz w:val="24"/>
          <w:szCs w:val="24"/>
        </w:rPr>
        <w:t>对等式左边公式的任意模型</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18"/>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8"/>
          <w:sz w:val="24"/>
          <w:szCs w:val="24"/>
        </w:rPr>
        <w:t xml:space="preserve"> </w:t>
      </w:r>
      <w:r>
        <w:rPr>
          <w:rFonts w:ascii="Arial Unicode MS" w:eastAsia="Arial Unicode MS" w:hAnsi="Arial Unicode MS" w:cs="Arial Unicode MS"/>
          <w:position w:val="17"/>
          <w:sz w:val="21"/>
          <w:szCs w:val="21"/>
        </w:rPr>
        <w:t>八</w:t>
      </w:r>
      <w:r>
        <w:rPr>
          <w:rFonts w:ascii="Times New Roman" w:eastAsia="Times New Roman" w:hAnsi="Times New Roman" w:cs="Times New Roman"/>
          <w:i/>
          <w:position w:val="11"/>
          <w:sz w:val="16"/>
          <w:szCs w:val="16"/>
        </w:rPr>
        <w:t>m</w:t>
      </w:r>
    </w:p>
    <w:p w:rsidR="00A115BF" w:rsidRDefault="00646F36">
      <w:pPr>
        <w:spacing w:before="49"/>
        <w:ind w:left="-4"/>
        <w:rPr>
          <w:rFonts w:ascii="宋体" w:eastAsia="宋体" w:hAnsi="宋体" w:cs="宋体"/>
          <w:sz w:val="24"/>
          <w:szCs w:val="24"/>
        </w:rPr>
      </w:pPr>
      <w:r>
        <w:rPr>
          <w:spacing w:val="-3"/>
        </w:rPr>
        <w:br w:type="column"/>
      </w:r>
      <w:r>
        <w:rPr>
          <w:rFonts w:ascii="Times New Roman" w:eastAsia="Times New Roman" w:hAnsi="Times New Roman" w:cs="Times New Roman"/>
          <w:i/>
          <w:spacing w:val="-3"/>
          <w:sz w:val="24"/>
          <w:szCs w:val="24"/>
        </w:rPr>
        <w:t>P</w:t>
      </w:r>
      <w:r>
        <w:rPr>
          <w:rFonts w:ascii="Times New Roman" w:eastAsia="Times New Roman" w:hAnsi="Times New Roman" w:cs="Times New Roman"/>
          <w:i/>
          <w:spacing w:val="-3"/>
          <w:position w:val="-3"/>
          <w:sz w:val="16"/>
          <w:szCs w:val="16"/>
        </w:rPr>
        <w:t>j</w:t>
      </w:r>
      <w:r>
        <w:rPr>
          <w:rFonts w:ascii="Times New Roman" w:eastAsia="Times New Roman" w:hAnsi="Times New Roman" w:cs="Times New Roman"/>
          <w:i/>
          <w:spacing w:val="-3"/>
          <w:position w:val="-5"/>
          <w:sz w:val="12"/>
          <w:szCs w:val="12"/>
        </w:rPr>
        <w:t>i</w:t>
      </w:r>
      <w:r>
        <w:rPr>
          <w:rFonts w:ascii="Times New Roman" w:eastAsia="Times New Roman" w:hAnsi="Times New Roman" w:cs="Times New Roman"/>
          <w:i/>
          <w:spacing w:val="-18"/>
          <w:position w:val="-5"/>
          <w:sz w:val="12"/>
          <w:szCs w:val="12"/>
        </w:rPr>
        <w:t xml:space="preserve"> </w:t>
      </w:r>
      <w:r>
        <w:rPr>
          <w:rFonts w:ascii="宋体" w:eastAsia="宋体" w:hAnsi="宋体" w:cs="宋体"/>
          <w:sz w:val="24"/>
          <w:szCs w:val="24"/>
        </w:rPr>
        <w:t>（</w:t>
      </w:r>
      <w:r>
        <w:rPr>
          <w:rFonts w:ascii="宋体" w:eastAsia="宋体" w:hAnsi="宋体" w:cs="宋体"/>
          <w:spacing w:val="-97"/>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position w:val="-3"/>
          <w:sz w:val="16"/>
          <w:szCs w:val="16"/>
        </w:rPr>
        <w:t xml:space="preserve">i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Cambria" w:eastAsia="Cambria" w:hAnsi="Cambria" w:cs="Cambria"/>
          <w:spacing w:val="19"/>
          <w:sz w:val="24"/>
          <w:szCs w:val="24"/>
        </w:rPr>
        <w:t>{</w:t>
      </w:r>
      <w:r>
        <w:rPr>
          <w:rFonts w:ascii="Times New Roman" w:eastAsia="Times New Roman" w:hAnsi="Times New Roman" w:cs="Times New Roman"/>
          <w:spacing w:val="19"/>
          <w:sz w:val="24"/>
          <w:szCs w:val="24"/>
        </w:rPr>
        <w:t>1</w:t>
      </w:r>
      <w:r>
        <w:rPr>
          <w:rFonts w:ascii="Verdana" w:eastAsia="Verdana" w:hAnsi="Verdana" w:cs="Verdana"/>
          <w:i/>
          <w:spacing w:val="19"/>
          <w:sz w:val="24"/>
          <w:szCs w:val="24"/>
        </w:rPr>
        <w:t>,...,</w:t>
      </w:r>
      <w:r>
        <w:rPr>
          <w:rFonts w:ascii="Verdana" w:eastAsia="Verdana" w:hAnsi="Verdana" w:cs="Verdana"/>
          <w:i/>
          <w:spacing w:val="-68"/>
          <w:sz w:val="24"/>
          <w:szCs w:val="24"/>
        </w:rPr>
        <w:t xml:space="preserve"> </w:t>
      </w:r>
      <w:r>
        <w:rPr>
          <w:rFonts w:ascii="Times New Roman" w:eastAsia="Times New Roman" w:hAnsi="Times New Roman" w:cs="Times New Roman"/>
          <w:i/>
          <w:sz w:val="24"/>
          <w:szCs w:val="24"/>
        </w:rPr>
        <w:t>n</w:t>
      </w:r>
      <w:r>
        <w:rPr>
          <w:rFonts w:ascii="Cambria" w:eastAsia="Cambria" w:hAnsi="Cambria" w:cs="Cambria"/>
          <w:sz w:val="24"/>
          <w:szCs w:val="24"/>
        </w:rPr>
        <w:t>}</w:t>
      </w:r>
      <w:r>
        <w:rPr>
          <w:rFonts w:ascii="宋体" w:eastAsia="宋体" w:hAnsi="宋体" w:cs="宋体"/>
          <w:sz w:val="24"/>
          <w:szCs w:val="24"/>
        </w:rPr>
        <w:t>，</w:t>
      </w:r>
    </w:p>
    <w:p w:rsidR="00A115BF" w:rsidRDefault="00A115BF">
      <w:pPr>
        <w:rPr>
          <w:rFonts w:ascii="宋体" w:eastAsia="宋体" w:hAnsi="宋体" w:cs="宋体"/>
          <w:sz w:val="24"/>
          <w:szCs w:val="24"/>
        </w:rPr>
        <w:sectPr w:rsidR="00A115BF">
          <w:type w:val="continuous"/>
          <w:pgSz w:w="11910" w:h="16840"/>
          <w:pgMar w:top="1580" w:right="1200" w:bottom="280" w:left="1280" w:header="720" w:footer="720" w:gutter="0"/>
          <w:cols w:num="2" w:space="720" w:equalWidth="0">
            <w:col w:w="7198" w:space="40"/>
            <w:col w:w="2192"/>
          </w:cols>
        </w:sectPr>
      </w:pPr>
    </w:p>
    <w:p w:rsidR="00A115BF" w:rsidRDefault="00646F36">
      <w:pPr>
        <w:spacing w:line="374" w:lineRule="exact"/>
        <w:ind w:left="159"/>
        <w:rPr>
          <w:rFonts w:ascii="Times New Roman" w:eastAsia="Times New Roman" w:hAnsi="Times New Roman" w:cs="Times New Roman"/>
          <w:sz w:val="16"/>
          <w:szCs w:val="16"/>
        </w:rPr>
      </w:pPr>
      <w:r>
        <w:rPr>
          <w:rFonts w:eastAsiaTheme="minorHAnsi"/>
        </w:rPr>
        <w:pict>
          <v:shape id="_x0000_s1184" type="#_x0000_t202" style="position:absolute;left:0;text-align:left;margin-left:435.55pt;margin-top:9.4pt;width:12.4pt;height:8.2pt;z-index:-250384;mso-position-horizontal-relative:page" filled="f" stroked="f">
            <v:textbox inset="0,0,0,0">
              <w:txbxContent>
                <w:p w:rsidR="00A115BF" w:rsidRDefault="00646F36">
                  <w:pPr>
                    <w:spacing w:line="163" w:lineRule="exact"/>
                    <w:rPr>
                      <w:rFonts w:ascii="Times New Roman" w:eastAsia="Times New Roman" w:hAnsi="Times New Roman" w:cs="Times New Roman"/>
                      <w:sz w:val="16"/>
                      <w:szCs w:val="16"/>
                    </w:rPr>
                  </w:pPr>
                  <w:r>
                    <w:rPr>
                      <w:rFonts w:ascii="Times New Roman"/>
                      <w:i/>
                      <w:w w:val="99"/>
                      <w:sz w:val="16"/>
                    </w:rPr>
                    <w:t>i</w:t>
                  </w:r>
                  <w:r>
                    <w:rPr>
                      <w:rFonts w:ascii="Euclid"/>
                      <w:w w:val="99"/>
                      <w:sz w:val="16"/>
                    </w:rPr>
                    <w:t>=</w:t>
                  </w:r>
                  <w:r>
                    <w:rPr>
                      <w:rFonts w:ascii="Times New Roman"/>
                      <w:w w:val="99"/>
                      <w:sz w:val="16"/>
                    </w:rPr>
                    <w:t>1</w:t>
                  </w:r>
                </w:p>
              </w:txbxContent>
            </v:textbox>
            <w10:wrap anchorx="page"/>
          </v:shape>
        </w:pict>
      </w:r>
      <w:r>
        <w:rPr>
          <w:rFonts w:ascii="Times New Roman" w:eastAsia="Times New Roman" w:hAnsi="Times New Roman" w:cs="Times New Roman"/>
          <w:w w:val="105"/>
          <w:sz w:val="24"/>
          <w:szCs w:val="24"/>
        </w:rPr>
        <w:t>1</w:t>
      </w:r>
      <w:r>
        <w:rPr>
          <w:rFonts w:ascii="Times New Roman" w:eastAsia="Times New Roman" w:hAnsi="Times New Roman" w:cs="Times New Roman"/>
          <w:spacing w:val="-33"/>
          <w:w w:val="105"/>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3"/>
          <w:w w:val="105"/>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Times New Roman" w:eastAsia="Times New Roman" w:hAnsi="Times New Roman" w:cs="Times New Roman"/>
          <w:i/>
          <w:spacing w:val="-5"/>
          <w:w w:val="105"/>
          <w:sz w:val="24"/>
          <w:szCs w:val="24"/>
        </w:rPr>
        <w:t>n</w:t>
      </w:r>
      <w:r>
        <w:rPr>
          <w:rFonts w:ascii="宋体" w:eastAsia="宋体" w:hAnsi="宋体" w:cs="宋体"/>
          <w:spacing w:val="-5"/>
          <w:w w:val="105"/>
          <w:sz w:val="24"/>
          <w:szCs w:val="24"/>
        </w:rPr>
        <w:t>），则存在</w:t>
      </w:r>
      <w:r>
        <w:rPr>
          <w:rFonts w:ascii="Times New Roman" w:eastAsia="Times New Roman" w:hAnsi="Times New Roman" w:cs="Times New Roman"/>
          <w:i/>
          <w:spacing w:val="-5"/>
          <w:w w:val="105"/>
          <w:sz w:val="24"/>
          <w:szCs w:val="24"/>
        </w:rPr>
        <w:t>s</w:t>
      </w:r>
      <w:r>
        <w:rPr>
          <w:rFonts w:ascii="Times New Roman" w:eastAsia="Times New Roman" w:hAnsi="Times New Roman" w:cs="Times New Roman"/>
          <w:spacing w:val="-5"/>
          <w:w w:val="105"/>
          <w:position w:val="-3"/>
          <w:sz w:val="16"/>
          <w:szCs w:val="16"/>
        </w:rPr>
        <w:t>0</w:t>
      </w:r>
      <w:r>
        <w:rPr>
          <w:rFonts w:ascii="宋体" w:eastAsia="宋体" w:hAnsi="宋体" w:cs="宋体"/>
          <w:spacing w:val="-5"/>
          <w:w w:val="105"/>
          <w:sz w:val="24"/>
          <w:szCs w:val="24"/>
        </w:rPr>
        <w:t>的下一个状态</w:t>
      </w:r>
      <w:r>
        <w:rPr>
          <w:rFonts w:ascii="Times New Roman" w:eastAsia="Times New Roman" w:hAnsi="Times New Roman" w:cs="Times New Roman"/>
          <w:i/>
          <w:spacing w:val="-5"/>
          <w:w w:val="105"/>
          <w:sz w:val="24"/>
          <w:szCs w:val="24"/>
        </w:rPr>
        <w:t>s</w:t>
      </w:r>
      <w:r>
        <w:rPr>
          <w:rFonts w:ascii="Times New Roman" w:eastAsia="Times New Roman" w:hAnsi="Times New Roman" w:cs="Times New Roman"/>
          <w:spacing w:val="-5"/>
          <w:w w:val="105"/>
          <w:position w:val="-3"/>
          <w:sz w:val="16"/>
          <w:szCs w:val="16"/>
        </w:rPr>
        <w:t>1</w:t>
      </w:r>
      <w:r>
        <w:rPr>
          <w:rFonts w:ascii="宋体" w:eastAsia="宋体" w:hAnsi="宋体" w:cs="宋体"/>
          <w:spacing w:val="-5"/>
          <w:w w:val="105"/>
          <w:sz w:val="24"/>
          <w:szCs w:val="24"/>
        </w:rPr>
        <w:t>，使得</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s</w:t>
      </w:r>
      <w:r>
        <w:rPr>
          <w:rFonts w:ascii="Times New Roman" w:eastAsia="Times New Roman" w:hAnsi="Times New Roman" w:cs="Times New Roman"/>
          <w:spacing w:val="-5"/>
          <w:w w:val="105"/>
          <w:position w:val="-3"/>
          <w:sz w:val="16"/>
          <w:szCs w:val="16"/>
        </w:rPr>
        <w:t>0</w:t>
      </w:r>
      <w:r>
        <w:rPr>
          <w:rFonts w:ascii="Verdana" w:eastAsia="Verdana" w:hAnsi="Verdana" w:cs="Verdana"/>
          <w:i/>
          <w:spacing w:val="-5"/>
          <w:w w:val="105"/>
          <w:sz w:val="24"/>
          <w:szCs w:val="24"/>
        </w:rPr>
        <w:t>,</w:t>
      </w:r>
      <w:r>
        <w:rPr>
          <w:rFonts w:ascii="Verdana" w:eastAsia="Verdana" w:hAnsi="Verdana" w:cs="Verdana"/>
          <w:i/>
          <w:spacing w:val="-74"/>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53"/>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Euclid" w:eastAsia="Euclid" w:hAnsi="Euclid" w:cs="Euclid"/>
          <w:w w:val="105"/>
          <w:sz w:val="24"/>
          <w:szCs w:val="24"/>
        </w:rPr>
        <w:t>[</w:t>
      </w:r>
      <w:r>
        <w:rPr>
          <w:rFonts w:ascii="Euclid" w:eastAsia="Euclid" w:hAnsi="Euclid" w:cs="Euclid"/>
          <w:spacing w:val="-63"/>
          <w:w w:val="105"/>
          <w:sz w:val="24"/>
          <w:szCs w:val="24"/>
        </w:rPr>
        <w:t xml:space="preserve"> </w:t>
      </w:r>
      <w:r>
        <w:rPr>
          <w:rFonts w:ascii="Times New Roman" w:eastAsia="Times New Roman" w:hAnsi="Times New Roman" w:cs="Times New Roman"/>
          <w:i/>
          <w:w w:val="105"/>
          <w:sz w:val="24"/>
          <w:szCs w:val="24"/>
        </w:rPr>
        <w:t>j</w:t>
      </w:r>
      <w:r>
        <w:rPr>
          <w:rFonts w:ascii="Euclid" w:eastAsia="Euclid" w:hAnsi="Euclid" w:cs="Euclid"/>
          <w:w w:val="105"/>
          <w:sz w:val="24"/>
          <w:szCs w:val="24"/>
        </w:rPr>
        <w:t>]</w:t>
      </w:r>
      <w:r>
        <w:rPr>
          <w:rFonts w:ascii="宋体" w:eastAsia="宋体" w:hAnsi="宋体" w:cs="宋体"/>
          <w:w w:val="105"/>
          <w:sz w:val="24"/>
          <w:szCs w:val="24"/>
        </w:rPr>
        <w:t>和</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41"/>
          <w:w w:val="105"/>
          <w:sz w:val="24"/>
          <w:szCs w:val="24"/>
        </w:rPr>
        <w:t xml:space="preserve"> </w:t>
      </w:r>
      <w:r>
        <w:rPr>
          <w:rFonts w:ascii="Verdana" w:eastAsia="Verdana" w:hAnsi="Verdana" w:cs="Verdana"/>
          <w:i/>
          <w:w w:val="105"/>
          <w:sz w:val="24"/>
          <w:szCs w:val="24"/>
        </w:rPr>
        <w:t>,</w:t>
      </w:r>
      <w:r>
        <w:rPr>
          <w:rFonts w:ascii="Verdana" w:eastAsia="Verdana" w:hAnsi="Verdana" w:cs="Verdana"/>
          <w:i/>
          <w:spacing w:val="-74"/>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53"/>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53"/>
          <w:w w:val="105"/>
          <w:sz w:val="24"/>
          <w:szCs w:val="24"/>
        </w:rPr>
        <w:t xml:space="preserve"> </w:t>
      </w:r>
      <w:r>
        <w:rPr>
          <w:rFonts w:ascii="Arial Unicode MS" w:eastAsia="Arial Unicode MS" w:hAnsi="Arial Unicode MS" w:cs="Arial Unicode MS"/>
          <w:w w:val="105"/>
          <w:position w:val="17"/>
          <w:sz w:val="21"/>
          <w:szCs w:val="21"/>
        </w:rPr>
        <w:t>八</w:t>
      </w:r>
      <w:r>
        <w:rPr>
          <w:rFonts w:ascii="Times New Roman" w:eastAsia="Times New Roman" w:hAnsi="Times New Roman" w:cs="Times New Roman"/>
          <w:i/>
          <w:w w:val="105"/>
          <w:position w:val="11"/>
          <w:sz w:val="16"/>
          <w:szCs w:val="16"/>
        </w:rPr>
        <w:t>m</w:t>
      </w:r>
    </w:p>
    <w:p w:rsidR="00A115BF" w:rsidRDefault="00646F36">
      <w:pPr>
        <w:spacing w:line="374" w:lineRule="exact"/>
        <w:ind w:left="-4"/>
        <w:rPr>
          <w:rFonts w:ascii="宋体" w:eastAsia="宋体" w:hAnsi="宋体" w:cs="宋体"/>
          <w:sz w:val="24"/>
          <w:szCs w:val="24"/>
        </w:rPr>
      </w:pPr>
      <w:r>
        <w:rPr>
          <w:spacing w:val="4"/>
        </w:rPr>
        <w:br w:type="column"/>
      </w:r>
      <w:r>
        <w:rPr>
          <w:rFonts w:ascii="Arial" w:eastAsia="Arial" w:hAnsi="Arial" w:cs="Arial"/>
          <w:i/>
          <w:spacing w:val="4"/>
          <w:sz w:val="24"/>
          <w:szCs w:val="24"/>
        </w:rPr>
        <w:t>ϕ</w:t>
      </w:r>
      <w:r>
        <w:rPr>
          <w:rFonts w:ascii="Times New Roman" w:eastAsia="Times New Roman" w:hAnsi="Times New Roman" w:cs="Times New Roman"/>
          <w:i/>
          <w:spacing w:val="4"/>
          <w:position w:val="-3"/>
          <w:sz w:val="16"/>
          <w:szCs w:val="16"/>
        </w:rPr>
        <w:t>j</w:t>
      </w:r>
      <w:r>
        <w:rPr>
          <w:rFonts w:ascii="Times New Roman" w:eastAsia="Times New Roman" w:hAnsi="Times New Roman" w:cs="Times New Roman"/>
          <w:i/>
          <w:spacing w:val="4"/>
          <w:position w:val="-5"/>
          <w:sz w:val="12"/>
          <w:szCs w:val="12"/>
        </w:rPr>
        <w:t>i</w:t>
      </w:r>
      <w:r>
        <w:rPr>
          <w:rFonts w:ascii="宋体" w:eastAsia="宋体" w:hAnsi="宋体" w:cs="宋体"/>
          <w:spacing w:val="4"/>
          <w:sz w:val="24"/>
          <w:szCs w:val="24"/>
        </w:rPr>
        <w:t>。</w:t>
      </w:r>
      <w:r>
        <w:rPr>
          <w:rFonts w:ascii="宋体" w:eastAsia="宋体" w:hAnsi="宋体" w:cs="宋体"/>
          <w:spacing w:val="-90"/>
          <w:sz w:val="24"/>
          <w:szCs w:val="24"/>
        </w:rPr>
        <w:t xml:space="preserve"> </w:t>
      </w:r>
      <w:r>
        <w:rPr>
          <w:rFonts w:ascii="宋体" w:eastAsia="宋体" w:hAnsi="宋体" w:cs="宋体"/>
          <w:sz w:val="24"/>
          <w:szCs w:val="24"/>
        </w:rPr>
        <w:t>由</w:t>
      </w:r>
      <w:r>
        <w:rPr>
          <w:rFonts w:ascii="Euclid" w:eastAsia="Euclid" w:hAnsi="Euclid" w:cs="Euclid"/>
          <w:sz w:val="24"/>
          <w:szCs w:val="24"/>
        </w:rPr>
        <w:t>[</w:t>
      </w:r>
      <w:r>
        <w:rPr>
          <w:rFonts w:ascii="Euclid" w:eastAsia="Euclid" w:hAnsi="Euclid" w:cs="Euclid"/>
          <w:spacing w:val="-31"/>
          <w:sz w:val="24"/>
          <w:szCs w:val="24"/>
        </w:rPr>
        <w:t xml:space="preserve"> </w:t>
      </w:r>
      <w:r>
        <w:rPr>
          <w:rFonts w:ascii="Times New Roman" w:eastAsia="Times New Roman" w:hAnsi="Times New Roman" w:cs="Times New Roman"/>
          <w:i/>
          <w:sz w:val="24"/>
          <w:szCs w:val="24"/>
        </w:rPr>
        <w:t>j</w:t>
      </w:r>
      <w:r>
        <w:rPr>
          <w:rFonts w:ascii="Euclid" w:eastAsia="Euclid" w:hAnsi="Euclid" w:cs="Euclid"/>
          <w:sz w:val="24"/>
          <w:szCs w:val="24"/>
        </w:rPr>
        <w:t>]</w:t>
      </w:r>
      <w:r>
        <w:rPr>
          <w:rFonts w:ascii="宋体" w:eastAsia="宋体" w:hAnsi="宋体" w:cs="宋体"/>
          <w:sz w:val="24"/>
          <w:szCs w:val="24"/>
        </w:rPr>
        <w:t>的定</w:t>
      </w:r>
    </w:p>
    <w:p w:rsidR="00A115BF" w:rsidRDefault="00A115BF">
      <w:pPr>
        <w:spacing w:line="374" w:lineRule="exact"/>
        <w:rPr>
          <w:rFonts w:ascii="宋体" w:eastAsia="宋体" w:hAnsi="宋体" w:cs="宋体"/>
          <w:sz w:val="24"/>
          <w:szCs w:val="24"/>
        </w:rPr>
        <w:sectPr w:rsidR="00A115BF">
          <w:type w:val="continuous"/>
          <w:pgSz w:w="11910" w:h="16840"/>
          <w:pgMar w:top="1580" w:right="1200" w:bottom="280" w:left="1280" w:header="720" w:footer="720" w:gutter="0"/>
          <w:cols w:num="2" w:space="720" w:equalWidth="0">
            <w:col w:w="7680" w:space="40"/>
            <w:col w:w="1710"/>
          </w:cols>
        </w:sectPr>
      </w:pPr>
    </w:p>
    <w:p w:rsidR="00A115BF" w:rsidRDefault="00646F36">
      <w:pPr>
        <w:spacing w:line="374" w:lineRule="exact"/>
        <w:ind w:left="159"/>
        <w:rPr>
          <w:rFonts w:ascii="Times New Roman" w:eastAsia="Times New Roman" w:hAnsi="Times New Roman" w:cs="Times New Roman"/>
          <w:sz w:val="16"/>
          <w:szCs w:val="16"/>
        </w:rPr>
      </w:pPr>
      <w:r>
        <w:rPr>
          <w:rFonts w:eastAsiaTheme="minorHAnsi"/>
        </w:rPr>
        <w:pict>
          <v:shape id="_x0000_s1183" type="#_x0000_t202" style="position:absolute;left:0;text-align:left;margin-left:259.95pt;margin-top:9.4pt;width:12.4pt;height:8.2pt;z-index:-250360;mso-position-horizontal-relative:page" filled="f" stroked="f">
            <v:textbox inset="0,0,0,0">
              <w:txbxContent>
                <w:p w:rsidR="00A115BF" w:rsidRDefault="00646F36">
                  <w:pPr>
                    <w:spacing w:line="163" w:lineRule="exact"/>
                    <w:rPr>
                      <w:rFonts w:ascii="Times New Roman" w:eastAsia="Times New Roman" w:hAnsi="Times New Roman" w:cs="Times New Roman"/>
                      <w:sz w:val="16"/>
                      <w:szCs w:val="16"/>
                    </w:rPr>
                  </w:pPr>
                  <w:r>
                    <w:rPr>
                      <w:rFonts w:ascii="Times New Roman"/>
                      <w:i/>
                      <w:w w:val="99"/>
                      <w:sz w:val="16"/>
                    </w:rPr>
                    <w:t>i</w:t>
                  </w:r>
                  <w:r>
                    <w:rPr>
                      <w:rFonts w:ascii="Euclid"/>
                      <w:w w:val="99"/>
                      <w:sz w:val="16"/>
                    </w:rPr>
                    <w:t>=</w:t>
                  </w:r>
                  <w:r>
                    <w:rPr>
                      <w:rFonts w:ascii="Times New Roman"/>
                      <w:w w:val="99"/>
                      <w:sz w:val="16"/>
                    </w:rPr>
                    <w:t>1</w:t>
                  </w:r>
                </w:p>
              </w:txbxContent>
            </v:textbox>
            <w10:wrap anchorx="page"/>
          </v:shape>
        </w:pict>
      </w:r>
      <w:r>
        <w:rPr>
          <w:rFonts w:ascii="宋体" w:eastAsia="宋体" w:hAnsi="宋体" w:cs="宋体"/>
          <w:sz w:val="24"/>
          <w:szCs w:val="24"/>
        </w:rPr>
        <w:t>义可知</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7"/>
          <w:sz w:val="24"/>
          <w:szCs w:val="24"/>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，因此</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2"/>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27"/>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7"/>
          <w:sz w:val="24"/>
          <w:szCs w:val="24"/>
        </w:rPr>
        <w:t xml:space="preserve"> </w:t>
      </w:r>
      <w:r>
        <w:rPr>
          <w:rFonts w:ascii="Arial Unicode MS" w:eastAsia="Arial Unicode MS" w:hAnsi="Arial Unicode MS" w:cs="Arial Unicode MS"/>
          <w:position w:val="17"/>
          <w:sz w:val="21"/>
          <w:szCs w:val="21"/>
        </w:rPr>
        <w:t>八</w:t>
      </w:r>
      <w:r>
        <w:rPr>
          <w:rFonts w:ascii="Times New Roman" w:eastAsia="Times New Roman" w:hAnsi="Times New Roman" w:cs="Times New Roman"/>
          <w:i/>
          <w:position w:val="11"/>
          <w:sz w:val="16"/>
          <w:szCs w:val="16"/>
        </w:rPr>
        <w:t>m</w:t>
      </w:r>
    </w:p>
    <w:p w:rsidR="00A115BF" w:rsidRDefault="00646F36">
      <w:pPr>
        <w:spacing w:before="28"/>
        <w:ind w:left="-4"/>
        <w:rPr>
          <w:rFonts w:ascii="Times New Roman" w:eastAsia="Times New Roman" w:hAnsi="Times New Roman" w:cs="Times New Roman"/>
          <w:sz w:val="12"/>
          <w:szCs w:val="12"/>
        </w:rPr>
      </w:pPr>
      <w:r>
        <w:rPr>
          <w:spacing w:val="-3"/>
        </w:rPr>
        <w:br w:type="column"/>
      </w:r>
      <w:r>
        <w:rPr>
          <w:rFonts w:ascii="Times New Roman"/>
          <w:i/>
          <w:spacing w:val="-3"/>
          <w:sz w:val="24"/>
        </w:rPr>
        <w:t>P</w:t>
      </w:r>
      <w:r>
        <w:rPr>
          <w:rFonts w:ascii="Times New Roman"/>
          <w:i/>
          <w:spacing w:val="-3"/>
          <w:position w:val="-3"/>
          <w:sz w:val="16"/>
        </w:rPr>
        <w:t>j</w:t>
      </w:r>
      <w:r>
        <w:rPr>
          <w:rFonts w:ascii="Times New Roman"/>
          <w:i/>
          <w:spacing w:val="-3"/>
          <w:position w:val="-5"/>
          <w:sz w:val="12"/>
        </w:rPr>
        <w:t>i</w:t>
      </w:r>
    </w:p>
    <w:p w:rsidR="00A115BF" w:rsidRDefault="00646F36">
      <w:pPr>
        <w:spacing w:before="20"/>
        <w:ind w:left="33"/>
        <w:rPr>
          <w:rFonts w:ascii="Cambria" w:eastAsia="Cambria" w:hAnsi="Cambria" w:cs="Cambria"/>
          <w:sz w:val="16"/>
          <w:szCs w:val="16"/>
        </w:rPr>
      </w:pPr>
      <w:r>
        <w:rPr>
          <w:w w:val="110"/>
        </w:rPr>
        <w:br w:type="column"/>
      </w:r>
      <w:r>
        <w:rPr>
          <w:rFonts w:ascii="Cambria" w:eastAsia="Cambria" w:hAnsi="Cambria" w:cs="Cambria"/>
          <w:w w:val="110"/>
          <w:position w:val="4"/>
          <w:sz w:val="24"/>
          <w:szCs w:val="24"/>
        </w:rPr>
        <w:t xml:space="preserve">→ </w:t>
      </w:r>
      <w:r>
        <w:rPr>
          <w:rFonts w:ascii="Times New Roman" w:eastAsia="Times New Roman" w:hAnsi="Times New Roman" w:cs="Times New Roman"/>
          <w:w w:val="110"/>
          <w:position w:val="4"/>
          <w:sz w:val="19"/>
          <w:szCs w:val="19"/>
        </w:rPr>
        <w:t>E</w:t>
      </w:r>
      <w:r>
        <w:rPr>
          <w:rFonts w:ascii="Cambria" w:eastAsia="Cambria" w:hAnsi="Cambria" w:cs="Cambria"/>
          <w:w w:val="110"/>
          <w:sz w:val="16"/>
          <w:szCs w:val="16"/>
        </w:rPr>
        <w:t>⟨</w:t>
      </w:r>
      <w:r>
        <w:rPr>
          <w:rFonts w:ascii="Cambria" w:eastAsia="Cambria" w:hAnsi="Cambria" w:cs="Cambria"/>
          <w:spacing w:val="-5"/>
          <w:w w:val="110"/>
          <w:sz w:val="16"/>
          <w:szCs w:val="16"/>
        </w:rPr>
        <w:t xml:space="preserve"> </w:t>
      </w:r>
      <w:r>
        <w:rPr>
          <w:rFonts w:ascii="Times New Roman" w:eastAsia="Times New Roman" w:hAnsi="Times New Roman" w:cs="Times New Roman"/>
          <w:i/>
          <w:w w:val="110"/>
          <w:sz w:val="16"/>
          <w:szCs w:val="16"/>
        </w:rPr>
        <w:t>j</w:t>
      </w:r>
      <w:r>
        <w:rPr>
          <w:rFonts w:ascii="Cambria" w:eastAsia="Cambria" w:hAnsi="Cambria" w:cs="Cambria"/>
          <w:w w:val="110"/>
          <w:sz w:val="16"/>
          <w:szCs w:val="16"/>
        </w:rPr>
        <w:t>⟩</w:t>
      </w:r>
    </w:p>
    <w:p w:rsidR="00A115BF" w:rsidRDefault="00646F36">
      <w:pPr>
        <w:spacing w:line="153" w:lineRule="exact"/>
        <w:ind w:left="213"/>
        <w:rPr>
          <w:rFonts w:ascii="Times New Roman" w:eastAsia="Times New Roman" w:hAnsi="Times New Roman" w:cs="Times New Roman"/>
          <w:sz w:val="16"/>
          <w:szCs w:val="16"/>
        </w:rPr>
      </w:pPr>
      <w:r>
        <w:br w:type="column"/>
      </w:r>
      <w:r>
        <w:rPr>
          <w:rFonts w:ascii="Arial Unicode MS" w:eastAsia="Arial Unicode MS" w:hAnsi="Arial Unicode MS" w:cs="Arial Unicode MS"/>
          <w:sz w:val="21"/>
          <w:szCs w:val="21"/>
        </w:rPr>
        <w:t>八</w:t>
      </w:r>
      <w:r>
        <w:rPr>
          <w:rFonts w:ascii="Times New Roman" w:eastAsia="Times New Roman" w:hAnsi="Times New Roman" w:cs="Times New Roman"/>
          <w:i/>
          <w:position w:val="-5"/>
          <w:sz w:val="16"/>
          <w:szCs w:val="16"/>
        </w:rPr>
        <w:t>m</w:t>
      </w:r>
    </w:p>
    <w:p w:rsidR="00A115BF" w:rsidRDefault="00646F36">
      <w:pPr>
        <w:spacing w:line="240" w:lineRule="exact"/>
        <w:ind w:left="393"/>
        <w:rPr>
          <w:rFonts w:ascii="Times New Roman" w:eastAsia="Times New Roman" w:hAnsi="Times New Roman" w:cs="Times New Roman"/>
          <w:sz w:val="16"/>
          <w:szCs w:val="16"/>
        </w:rPr>
      </w:pPr>
      <w:r>
        <w:rPr>
          <w:rFonts w:eastAsiaTheme="minorHAnsi"/>
        </w:rPr>
        <w:pict>
          <v:shape id="_x0000_s1182" type="#_x0000_t202" style="position:absolute;left:0;text-align:left;margin-left:320.5pt;margin-top:-4.05pt;width:11.9pt;height:12.05pt;z-index:-250336;mso-position-horizontal-relative:page" filled="f" stroked="f">
            <v:textbox inset="0,0,0,0">
              <w:txbxContent>
                <w:p w:rsidR="00A115BF" w:rsidRDefault="00646F36">
                  <w:pPr>
                    <w:spacing w:line="240" w:lineRule="exact"/>
                    <w:rPr>
                      <w:rFonts w:ascii="Euclid" w:eastAsia="Euclid" w:hAnsi="Euclid" w:cs="Euclid"/>
                      <w:sz w:val="24"/>
                      <w:szCs w:val="24"/>
                    </w:rPr>
                  </w:pPr>
                  <w:r>
                    <w:rPr>
                      <w:rFonts w:ascii="Times New Roman"/>
                      <w:spacing w:val="5"/>
                      <w:w w:val="101"/>
                      <w:sz w:val="19"/>
                    </w:rPr>
                    <w:t>X</w:t>
                  </w:r>
                  <w:r>
                    <w:rPr>
                      <w:rFonts w:ascii="Euclid"/>
                      <w:w w:val="99"/>
                      <w:sz w:val="24"/>
                    </w:rPr>
                    <w:t>(</w:t>
                  </w:r>
                </w:p>
              </w:txbxContent>
            </v:textbox>
            <w10:wrap anchorx="page"/>
          </v:shape>
        </w:pict>
      </w:r>
      <w:r>
        <w:rPr>
          <w:rFonts w:ascii="Times New Roman"/>
          <w:i/>
          <w:w w:val="95"/>
          <w:sz w:val="16"/>
        </w:rPr>
        <w:t>i</w:t>
      </w:r>
      <w:r>
        <w:rPr>
          <w:rFonts w:ascii="Euclid"/>
          <w:w w:val="95"/>
          <w:sz w:val="16"/>
        </w:rPr>
        <w:t>=</w:t>
      </w:r>
      <w:r>
        <w:rPr>
          <w:rFonts w:ascii="Times New Roman"/>
          <w:w w:val="95"/>
          <w:sz w:val="16"/>
        </w:rPr>
        <w:t>1</w:t>
      </w:r>
    </w:p>
    <w:p w:rsidR="00A115BF" w:rsidRDefault="00646F36">
      <w:pPr>
        <w:spacing w:line="374" w:lineRule="exact"/>
        <w:ind w:left="-4"/>
        <w:rPr>
          <w:rFonts w:ascii="宋体" w:eastAsia="宋体" w:hAnsi="宋体" w:cs="宋体"/>
          <w:sz w:val="24"/>
          <w:szCs w:val="24"/>
        </w:rPr>
      </w:pPr>
      <w:r>
        <w:rPr>
          <w:spacing w:val="7"/>
        </w:rPr>
        <w:br w:type="column"/>
      </w:r>
      <w:r>
        <w:rPr>
          <w:rFonts w:ascii="Arial" w:eastAsia="Arial" w:hAnsi="Arial" w:cs="Arial"/>
          <w:i/>
          <w:spacing w:val="7"/>
          <w:sz w:val="24"/>
          <w:szCs w:val="24"/>
        </w:rPr>
        <w:t>ϕ</w:t>
      </w:r>
      <w:r>
        <w:rPr>
          <w:rFonts w:ascii="Times New Roman" w:eastAsia="Times New Roman" w:hAnsi="Times New Roman" w:cs="Times New Roman"/>
          <w:i/>
          <w:spacing w:val="7"/>
          <w:position w:val="-3"/>
          <w:sz w:val="16"/>
          <w:szCs w:val="16"/>
        </w:rPr>
        <w:t>j</w:t>
      </w:r>
      <w:r>
        <w:rPr>
          <w:rFonts w:ascii="Times New Roman" w:eastAsia="Times New Roman" w:hAnsi="Times New Roman" w:cs="Times New Roman"/>
          <w:i/>
          <w:spacing w:val="7"/>
          <w:position w:val="-5"/>
          <w:sz w:val="12"/>
          <w:szCs w:val="12"/>
        </w:rPr>
        <w:t>i</w:t>
      </w:r>
      <w:r>
        <w:rPr>
          <w:rFonts w:ascii="Times New Roman" w:eastAsia="Times New Roman" w:hAnsi="Times New Roman" w:cs="Times New Roman"/>
          <w:i/>
          <w:spacing w:val="3"/>
          <w:position w:val="-5"/>
          <w:sz w:val="12"/>
          <w:szCs w:val="12"/>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A115BF">
      <w:pPr>
        <w:spacing w:line="374" w:lineRule="exact"/>
        <w:rPr>
          <w:rFonts w:ascii="宋体" w:eastAsia="宋体" w:hAnsi="宋体" w:cs="宋体"/>
          <w:sz w:val="24"/>
          <w:szCs w:val="24"/>
        </w:rPr>
        <w:sectPr w:rsidR="00A115BF">
          <w:type w:val="continuous"/>
          <w:pgSz w:w="11910" w:h="16840"/>
          <w:pgMar w:top="1580" w:right="1200" w:bottom="280" w:left="1280" w:header="720" w:footer="720" w:gutter="0"/>
          <w:cols w:num="5" w:space="720" w:equalWidth="0">
            <w:col w:w="4168" w:space="40"/>
            <w:col w:w="215" w:space="40"/>
            <w:col w:w="652" w:space="40"/>
            <w:col w:w="642" w:space="40"/>
            <w:col w:w="3593"/>
          </w:cols>
        </w:sectPr>
      </w:pPr>
    </w:p>
    <w:p w:rsidR="00A115BF" w:rsidRDefault="00646F36">
      <w:pPr>
        <w:pStyle w:val="a3"/>
        <w:spacing w:line="405" w:lineRule="exact"/>
        <w:ind w:left="640"/>
        <w:rPr>
          <w:rFonts w:ascii="Arial Unicode MS" w:eastAsia="Arial Unicode MS" w:hAnsi="Arial Unicode MS" w:cs="Arial Unicode MS"/>
          <w:sz w:val="21"/>
          <w:szCs w:val="21"/>
        </w:rPr>
      </w:pPr>
      <w:r>
        <w:pict>
          <v:shape id="_x0000_s1181" type="#_x0000_t202" style="position:absolute;left:0;text-align:left;margin-left:378.25pt;margin-top:10.75pt;width:11.55pt;height:10.6pt;z-index:-250312;mso-position-horizontal-relative:page" filled="f" stroked="f">
            <v:textbox inset="0,0,0,0">
              <w:txbxContent>
                <w:p w:rsidR="00A115BF" w:rsidRDefault="00646F36">
                  <w:pPr>
                    <w:spacing w:line="159" w:lineRule="exact"/>
                    <w:rPr>
                      <w:rFonts w:ascii="Times New Roman" w:eastAsia="Times New Roman" w:hAnsi="Times New Roman" w:cs="Times New Roman"/>
                      <w:sz w:val="16"/>
                      <w:szCs w:val="16"/>
                    </w:rPr>
                  </w:pPr>
                  <w:r>
                    <w:rPr>
                      <w:rFonts w:ascii="Times New Roman" w:eastAsia="Times New Roman" w:hAnsi="Times New Roman" w:cs="Times New Roman"/>
                      <w:i/>
                      <w:w w:val="99"/>
                      <w:sz w:val="16"/>
                      <w:szCs w:val="16"/>
                    </w:rPr>
                    <w:t>i</w:t>
                  </w:r>
                  <w:r>
                    <w:rPr>
                      <w:rFonts w:ascii="Cambria" w:eastAsia="Cambria" w:hAnsi="Cambria" w:cs="Cambria"/>
                      <w:w w:val="106"/>
                      <w:sz w:val="16"/>
                      <w:szCs w:val="16"/>
                    </w:rPr>
                    <w:t>∈</w:t>
                  </w:r>
                  <w:r>
                    <w:rPr>
                      <w:rFonts w:ascii="Times New Roman" w:eastAsia="Times New Roman" w:hAnsi="Times New Roman" w:cs="Times New Roman"/>
                      <w:i/>
                      <w:w w:val="99"/>
                      <w:sz w:val="16"/>
                      <w:szCs w:val="16"/>
                    </w:rPr>
                    <w:t>S</w:t>
                  </w:r>
                </w:p>
              </w:txbxContent>
            </v:textbox>
            <w10:wrap anchorx="page"/>
          </v:shape>
        </w:pict>
      </w:r>
      <w:r>
        <w:t>(</w:t>
      </w:r>
      <w:r>
        <w:rPr>
          <w:rFonts w:ascii="Cambria" w:eastAsia="Cambria" w:hAnsi="Cambria" w:cs="Cambria"/>
        </w:rPr>
        <w:t>⇐</w:t>
      </w:r>
      <w:r>
        <w:t xml:space="preserve">)  </w:t>
      </w:r>
      <w:r>
        <w:rPr>
          <w:rFonts w:ascii="宋体" w:eastAsia="宋体" w:hAnsi="宋体" w:cs="宋体"/>
          <w:spacing w:val="23"/>
        </w:rPr>
        <w:t>显然等式左边集合为右边的子集，</w:t>
      </w:r>
      <w:r>
        <w:rPr>
          <w:rFonts w:ascii="宋体" w:eastAsia="宋体" w:hAnsi="宋体" w:cs="宋体"/>
          <w:spacing w:val="-91"/>
        </w:rPr>
        <w:t xml:space="preserve"> </w:t>
      </w:r>
      <w:r>
        <w:rPr>
          <w:rFonts w:ascii="宋体" w:eastAsia="宋体" w:hAnsi="宋体" w:cs="宋体"/>
          <w:spacing w:val="8"/>
        </w:rPr>
        <w:t>因此：</w:t>
      </w:r>
      <w:r>
        <w:rPr>
          <w:rFonts w:ascii="Cambria" w:eastAsia="Cambria" w:hAnsi="Cambria" w:cs="Cambria"/>
          <w:spacing w:val="8"/>
        </w:rPr>
        <w:t>{</w:t>
      </w:r>
      <w:r>
        <w:rPr>
          <w:rFonts w:ascii="Euclid" w:eastAsia="Euclid" w:hAnsi="Euclid" w:cs="Euclid"/>
          <w:spacing w:val="8"/>
        </w:rPr>
        <w:t>(</w:t>
      </w:r>
      <w:r>
        <w:rPr>
          <w:rFonts w:ascii="Arial Unicode MS" w:eastAsia="Arial Unicode MS" w:hAnsi="Arial Unicode MS" w:cs="Arial Unicode MS"/>
          <w:spacing w:val="8"/>
          <w:position w:val="17"/>
          <w:sz w:val="21"/>
          <w:szCs w:val="21"/>
        </w:rPr>
        <w:t>八</w:t>
      </w:r>
    </w:p>
    <w:p w:rsidR="00A115BF" w:rsidRDefault="00646F36">
      <w:pPr>
        <w:spacing w:line="405" w:lineRule="exact"/>
        <w:ind w:left="-3"/>
        <w:rPr>
          <w:rFonts w:ascii="Arial Unicode MS" w:eastAsia="Arial Unicode MS" w:hAnsi="Arial Unicode MS" w:cs="Arial Unicode MS"/>
          <w:sz w:val="21"/>
          <w:szCs w:val="21"/>
        </w:rPr>
      </w:pPr>
      <w:r>
        <w:rPr>
          <w:spacing w:val="3"/>
          <w:w w:val="105"/>
        </w:rPr>
        <w:br w:type="column"/>
      </w:r>
      <w:r>
        <w:rPr>
          <w:rFonts w:ascii="Arial" w:eastAsia="Arial" w:hAnsi="Arial" w:cs="Arial"/>
          <w:i/>
          <w:spacing w:val="3"/>
          <w:w w:val="105"/>
          <w:sz w:val="24"/>
          <w:szCs w:val="24"/>
        </w:rPr>
        <w:t>ψ</w:t>
      </w:r>
      <w:r>
        <w:rPr>
          <w:rFonts w:ascii="Times New Roman" w:eastAsia="Times New Roman" w:hAnsi="Times New Roman" w:cs="Times New Roman"/>
          <w:i/>
          <w:spacing w:val="3"/>
          <w:w w:val="105"/>
          <w:position w:val="-3"/>
          <w:sz w:val="16"/>
          <w:szCs w:val="16"/>
        </w:rPr>
        <w:t>i</w:t>
      </w:r>
      <w:r>
        <w:rPr>
          <w:rFonts w:ascii="Euclid" w:eastAsia="Euclid" w:hAnsi="Euclid" w:cs="Euclid"/>
          <w:spacing w:val="3"/>
          <w:w w:val="105"/>
          <w:sz w:val="24"/>
          <w:szCs w:val="24"/>
        </w:rPr>
        <w:t>)</w:t>
      </w:r>
      <w:r>
        <w:rPr>
          <w:rFonts w:ascii="Euclid" w:eastAsia="Euclid" w:hAnsi="Euclid" w:cs="Euclid"/>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7"/>
          <w:w w:val="105"/>
          <w:sz w:val="24"/>
          <w:szCs w:val="24"/>
        </w:rPr>
        <w:t xml:space="preserve"> </w:t>
      </w:r>
      <w:r>
        <w:rPr>
          <w:rFonts w:ascii="Times New Roman" w:eastAsia="Times New Roman" w:hAnsi="Times New Roman" w:cs="Times New Roman"/>
          <w:w w:val="105"/>
          <w:sz w:val="19"/>
          <w:szCs w:val="19"/>
        </w:rPr>
        <w:t>E</w:t>
      </w:r>
      <w:r>
        <w:rPr>
          <w:rFonts w:ascii="Cambria" w:eastAsia="Cambria" w:hAnsi="Cambria" w:cs="Cambria"/>
          <w:w w:val="105"/>
          <w:position w:val="-3"/>
          <w:sz w:val="16"/>
          <w:szCs w:val="16"/>
        </w:rPr>
        <w:t>⟨</w:t>
      </w:r>
      <w:r>
        <w:rPr>
          <w:rFonts w:ascii="Cambria" w:eastAsia="Cambria" w:hAnsi="Cambria" w:cs="Cambria"/>
          <w:spacing w:val="-19"/>
          <w:w w:val="105"/>
          <w:position w:val="-3"/>
          <w:sz w:val="16"/>
          <w:szCs w:val="16"/>
        </w:rPr>
        <w:t xml:space="preserve"> </w:t>
      </w:r>
      <w:r>
        <w:rPr>
          <w:rFonts w:ascii="Times New Roman" w:eastAsia="Times New Roman" w:hAnsi="Times New Roman" w:cs="Times New Roman"/>
          <w:i/>
          <w:w w:val="105"/>
          <w:position w:val="-3"/>
          <w:sz w:val="16"/>
          <w:szCs w:val="16"/>
        </w:rPr>
        <w:t>j</w:t>
      </w:r>
      <w:r>
        <w:rPr>
          <w:rFonts w:ascii="Cambria" w:eastAsia="Cambria" w:hAnsi="Cambria" w:cs="Cambria"/>
          <w:w w:val="105"/>
          <w:position w:val="-3"/>
          <w:sz w:val="16"/>
          <w:szCs w:val="16"/>
        </w:rPr>
        <w:t>⟩</w:t>
      </w:r>
      <w:r>
        <w:rPr>
          <w:rFonts w:ascii="Cambria" w:eastAsia="Cambria" w:hAnsi="Cambria" w:cs="Cambria"/>
          <w:spacing w:val="-25"/>
          <w:w w:val="105"/>
          <w:position w:val="-3"/>
          <w:sz w:val="16"/>
          <w:szCs w:val="16"/>
        </w:rPr>
        <w:t xml:space="preserve"> </w:t>
      </w:r>
      <w:r>
        <w:rPr>
          <w:rFonts w:ascii="Times New Roman" w:eastAsia="Times New Roman" w:hAnsi="Times New Roman" w:cs="Times New Roman"/>
          <w:w w:val="105"/>
          <w:sz w:val="19"/>
          <w:szCs w:val="19"/>
        </w:rPr>
        <w:t>X</w:t>
      </w:r>
      <w:r>
        <w:rPr>
          <w:rFonts w:ascii="Times New Roman" w:eastAsia="Times New Roman" w:hAnsi="Times New Roman" w:cs="Times New Roman"/>
          <w:spacing w:val="-24"/>
          <w:w w:val="105"/>
          <w:sz w:val="19"/>
          <w:szCs w:val="19"/>
        </w:rPr>
        <w:t xml:space="preserve"> </w:t>
      </w:r>
      <w:r>
        <w:rPr>
          <w:rFonts w:ascii="Euclid" w:eastAsia="Euclid" w:hAnsi="Euclid" w:cs="Euclid"/>
          <w:w w:val="105"/>
          <w:sz w:val="24"/>
          <w:szCs w:val="24"/>
        </w:rPr>
        <w:t>(</w:t>
      </w:r>
      <w:r>
        <w:rPr>
          <w:rFonts w:ascii="Arial Unicode MS" w:eastAsia="Arial Unicode MS" w:hAnsi="Arial Unicode MS" w:cs="Arial Unicode MS"/>
          <w:w w:val="105"/>
          <w:position w:val="17"/>
          <w:sz w:val="21"/>
          <w:szCs w:val="21"/>
        </w:rPr>
        <w:t>八</w:t>
      </w:r>
    </w:p>
    <w:p w:rsidR="00A115BF" w:rsidRDefault="00646F36">
      <w:pPr>
        <w:spacing w:before="6"/>
        <w:ind w:left="-3"/>
        <w:rPr>
          <w:rFonts w:ascii="Cambria" w:eastAsia="Cambria" w:hAnsi="Cambria" w:cs="Cambria"/>
          <w:sz w:val="24"/>
          <w:szCs w:val="24"/>
        </w:rPr>
      </w:pPr>
      <w:r>
        <w:rPr>
          <w:spacing w:val="3"/>
        </w:rPr>
        <w:br w:type="column"/>
      </w:r>
      <w:r>
        <w:rPr>
          <w:rFonts w:ascii="Arial" w:eastAsia="Arial" w:hAnsi="Arial" w:cs="Arial"/>
          <w:i/>
          <w:spacing w:val="3"/>
          <w:sz w:val="24"/>
          <w:szCs w:val="24"/>
        </w:rPr>
        <w:t>ϕ</w:t>
      </w:r>
      <w:r>
        <w:rPr>
          <w:rFonts w:ascii="Times New Roman" w:eastAsia="Times New Roman" w:hAnsi="Times New Roman" w:cs="Times New Roman"/>
          <w:i/>
          <w:spacing w:val="3"/>
          <w:position w:val="-3"/>
          <w:sz w:val="16"/>
          <w:szCs w:val="16"/>
        </w:rPr>
        <w:t>i</w:t>
      </w:r>
      <w:r>
        <w:rPr>
          <w:rFonts w:ascii="Euclid" w:eastAsia="Euclid" w:hAnsi="Euclid" w:cs="Euclid"/>
          <w:spacing w:val="3"/>
          <w:sz w:val="24"/>
          <w:szCs w:val="24"/>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29"/>
          <w:sz w:val="24"/>
          <w:szCs w:val="24"/>
        </w:rPr>
        <w:t xml:space="preserve"> </w:t>
      </w:r>
      <w:r>
        <w:rPr>
          <w:rFonts w:ascii="Cambria" w:eastAsia="Cambria" w:hAnsi="Cambria" w:cs="Cambria"/>
          <w:sz w:val="24"/>
          <w:szCs w:val="24"/>
        </w:rPr>
        <w:t>⊆</w:t>
      </w:r>
    </w:p>
    <w:p w:rsidR="00A115BF" w:rsidRDefault="00A115BF">
      <w:pPr>
        <w:rPr>
          <w:rFonts w:ascii="Cambria" w:eastAsia="Cambria" w:hAnsi="Cambria" w:cs="Cambria"/>
          <w:sz w:val="24"/>
          <w:szCs w:val="24"/>
        </w:rPr>
        <w:sectPr w:rsidR="00A115BF">
          <w:type w:val="continuous"/>
          <w:pgSz w:w="11910" w:h="16840"/>
          <w:pgMar w:top="1580" w:right="1200" w:bottom="280" w:left="1280" w:header="720" w:footer="720" w:gutter="0"/>
          <w:cols w:num="3" w:space="720" w:equalWidth="0">
            <w:col w:w="6515" w:space="40"/>
            <w:col w:w="1710" w:space="40"/>
            <w:col w:w="1125"/>
          </w:cols>
        </w:sectPr>
      </w:pPr>
    </w:p>
    <w:p w:rsidR="00A115BF" w:rsidRDefault="00646F36">
      <w:pPr>
        <w:spacing w:line="284" w:lineRule="exact"/>
        <w:ind w:left="159"/>
        <w:rPr>
          <w:rFonts w:ascii="宋体" w:eastAsia="宋体" w:hAnsi="宋体" w:cs="宋体"/>
          <w:sz w:val="24"/>
          <w:szCs w:val="24"/>
        </w:rPr>
      </w:pPr>
      <w:r>
        <w:rPr>
          <w:rFonts w:eastAsiaTheme="minorHAnsi"/>
        </w:rPr>
        <w:pict>
          <v:shape id="_x0000_s1180" type="#_x0000_t202" style="position:absolute;left:0;text-align:left;margin-left:465.7pt;margin-top:-9.45pt;width:11.55pt;height:10.6pt;z-index:-250288;mso-position-horizontal-relative:page" filled="f" stroked="f">
            <v:textbox inset="0,0,0,0">
              <w:txbxContent>
                <w:p w:rsidR="00A115BF" w:rsidRDefault="00646F36">
                  <w:pPr>
                    <w:spacing w:line="159" w:lineRule="exact"/>
                    <w:rPr>
                      <w:rFonts w:ascii="Times New Roman" w:eastAsia="Times New Roman" w:hAnsi="Times New Roman" w:cs="Times New Roman"/>
                      <w:sz w:val="16"/>
                      <w:szCs w:val="16"/>
                    </w:rPr>
                  </w:pPr>
                  <w:r>
                    <w:rPr>
                      <w:rFonts w:ascii="Times New Roman" w:eastAsia="Times New Roman" w:hAnsi="Times New Roman" w:cs="Times New Roman"/>
                      <w:i/>
                      <w:w w:val="99"/>
                      <w:sz w:val="16"/>
                      <w:szCs w:val="16"/>
                    </w:rPr>
                    <w:t>i</w:t>
                  </w:r>
                  <w:r>
                    <w:rPr>
                      <w:rFonts w:ascii="Cambria" w:eastAsia="Cambria" w:hAnsi="Cambria" w:cs="Cambria"/>
                      <w:w w:val="106"/>
                      <w:sz w:val="16"/>
                      <w:szCs w:val="16"/>
                    </w:rPr>
                    <w:t>∈</w:t>
                  </w:r>
                  <w:r>
                    <w:rPr>
                      <w:rFonts w:ascii="Times New Roman" w:eastAsia="Times New Roman" w:hAnsi="Times New Roman" w:cs="Times New Roman"/>
                      <w:i/>
                      <w:w w:val="99"/>
                      <w:sz w:val="16"/>
                      <w:szCs w:val="16"/>
                    </w:rPr>
                    <w:t>S</w:t>
                  </w:r>
                </w:p>
              </w:txbxContent>
            </v:textbox>
            <w10:wrap anchorx="page"/>
          </v:shape>
        </w:pict>
      </w:r>
      <w:r>
        <w:rPr>
          <w:rFonts w:ascii="Cambria" w:eastAsia="Cambria" w:hAnsi="Cambria" w:cs="Cambria"/>
          <w:spacing w:val="19"/>
          <w:sz w:val="24"/>
          <w:szCs w:val="24"/>
        </w:rPr>
        <w:t>{</w:t>
      </w:r>
      <w:r>
        <w:rPr>
          <w:rFonts w:ascii="Times New Roman" w:eastAsia="Times New Roman" w:hAnsi="Times New Roman" w:cs="Times New Roman"/>
          <w:spacing w:val="19"/>
          <w:sz w:val="24"/>
          <w:szCs w:val="24"/>
        </w:rPr>
        <w:t>1</w:t>
      </w:r>
      <w:r>
        <w:rPr>
          <w:rFonts w:ascii="Verdana" w:eastAsia="Verdana" w:hAnsi="Verdana" w:cs="Verdana"/>
          <w:i/>
          <w:spacing w:val="19"/>
          <w:sz w:val="24"/>
          <w:szCs w:val="24"/>
        </w:rPr>
        <w:t xml:space="preserve">,..., </w:t>
      </w:r>
      <w:r>
        <w:rPr>
          <w:rFonts w:ascii="Times New Roman" w:eastAsia="Times New Roman" w:hAnsi="Times New Roman" w:cs="Times New Roman"/>
          <w:i/>
          <w:sz w:val="24"/>
          <w:szCs w:val="24"/>
        </w:rPr>
        <w:t>n</w:t>
      </w:r>
      <w:r>
        <w:rPr>
          <w:rFonts w:ascii="Cambria" w:eastAsia="Cambria" w:hAnsi="Cambria" w:cs="Cambria"/>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 xml:space="preserve">= </w:t>
      </w:r>
      <w:r>
        <w:rPr>
          <w:rFonts w:ascii="Cambria" w:eastAsia="Cambria" w:hAnsi="Cambria" w:cs="Cambria"/>
          <w:sz w:val="24"/>
          <w:szCs w:val="24"/>
        </w:rPr>
        <w:t>{</w:t>
      </w:r>
      <w:r>
        <w:rPr>
          <w:rFonts w:ascii="Arial" w:eastAsia="Arial" w:hAnsi="Arial" w:cs="Arial"/>
          <w:i/>
          <w:sz w:val="24"/>
          <w:szCs w:val="24"/>
        </w:rPr>
        <w:t>ψ</w:t>
      </w:r>
      <w:r>
        <w:rPr>
          <w:rFonts w:ascii="Times New Roman" w:eastAsia="Times New Roman" w:hAnsi="Times New Roman" w:cs="Times New Roman"/>
          <w:i/>
          <w:position w:val="-3"/>
          <w:sz w:val="16"/>
          <w:szCs w:val="16"/>
        </w:rPr>
        <w:t xml:space="preserve">i  </w:t>
      </w:r>
      <w:r>
        <w:rPr>
          <w:rFonts w:ascii="Cambria" w:eastAsia="Cambria" w:hAnsi="Cambria" w:cs="Cambria"/>
          <w:sz w:val="24"/>
          <w:szCs w:val="24"/>
        </w:rPr>
        <w:t xml:space="preserve">→ </w:t>
      </w:r>
      <w:r>
        <w:rPr>
          <w:rFonts w:ascii="Times New Roman" w:eastAsia="Times New Roman" w:hAnsi="Times New Roman" w:cs="Times New Roman"/>
          <w:sz w:val="19"/>
          <w:szCs w:val="19"/>
        </w:rPr>
        <w:t>E</w:t>
      </w:r>
      <w:r>
        <w:rPr>
          <w:rFonts w:ascii="Cambria" w:eastAsia="Cambria" w:hAnsi="Cambria" w:cs="Cambria"/>
          <w:position w:val="-3"/>
          <w:sz w:val="16"/>
          <w:szCs w:val="16"/>
        </w:rPr>
        <w:t>⟨</w:t>
      </w:r>
      <w:r>
        <w:rPr>
          <w:rFonts w:ascii="Cambria" w:eastAsia="Cambria" w:hAnsi="Cambria" w:cs="Cambria"/>
          <w:position w:val="-3"/>
          <w:sz w:val="16"/>
          <w:szCs w:val="16"/>
        </w:rPr>
        <w:t xml:space="preserve"> </w:t>
      </w:r>
      <w:r>
        <w:rPr>
          <w:rFonts w:ascii="Times New Roman" w:eastAsia="Times New Roman" w:hAnsi="Times New Roman" w:cs="Times New Roman"/>
          <w:i/>
          <w:position w:val="-3"/>
          <w:sz w:val="16"/>
          <w:szCs w:val="16"/>
        </w:rPr>
        <w:t>j</w:t>
      </w:r>
      <w:r>
        <w:rPr>
          <w:rFonts w:ascii="Cambria" w:eastAsia="Cambria" w:hAnsi="Cambria" w:cs="Cambria"/>
          <w:position w:val="-3"/>
          <w:sz w:val="16"/>
          <w:szCs w:val="16"/>
        </w:rPr>
        <w:t>⟩</w:t>
      </w:r>
      <w:r>
        <w:rPr>
          <w:rFonts w:ascii="Cambria" w:eastAsia="Cambria" w:hAnsi="Cambria" w:cs="Cambria"/>
          <w:position w:val="-3"/>
          <w:sz w:val="16"/>
          <w:szCs w:val="16"/>
        </w:rPr>
        <w:t xml:space="preserve"> </w:t>
      </w:r>
      <w:r>
        <w:rPr>
          <w:rFonts w:ascii="Times New Roman" w:eastAsia="Times New Roman" w:hAnsi="Times New Roman" w:cs="Times New Roman"/>
          <w:sz w:val="19"/>
          <w:szCs w:val="19"/>
        </w:rPr>
        <w:t>X</w:t>
      </w:r>
      <w:r>
        <w:rPr>
          <w:rFonts w:ascii="Arial" w:eastAsia="Arial" w:hAnsi="Arial" w:cs="Arial"/>
          <w:i/>
          <w:sz w:val="24"/>
          <w:szCs w:val="24"/>
        </w:rPr>
        <w:t>ϕ</w:t>
      </w:r>
      <w:r>
        <w:rPr>
          <w:rFonts w:ascii="Times New Roman" w:eastAsia="Times New Roman" w:hAnsi="Times New Roman" w:cs="Times New Roman"/>
          <w:i/>
          <w:position w:val="-3"/>
          <w:sz w:val="16"/>
          <w:szCs w:val="16"/>
        </w:rPr>
        <w:t xml:space="preserve">i  </w:t>
      </w:r>
      <w:r>
        <w:rPr>
          <w:rFonts w:ascii="Cambria" w:eastAsia="Cambria" w:hAnsi="Cambria" w:cs="Cambria"/>
          <w:sz w:val="24"/>
          <w:szCs w:val="24"/>
        </w:rPr>
        <w:t xml:space="preserve">| </w:t>
      </w:r>
      <w:r>
        <w:rPr>
          <w:rFonts w:ascii="Times New Roman" w:eastAsia="Times New Roman" w:hAnsi="Times New Roman" w:cs="Times New Roman"/>
          <w:sz w:val="24"/>
          <w:szCs w:val="24"/>
        </w:rPr>
        <w:t xml:space="preserve">1 </w:t>
      </w:r>
      <w:r>
        <w:rPr>
          <w:rFonts w:ascii="Cambria" w:eastAsia="Cambria" w:hAnsi="Cambria" w:cs="Cambria"/>
          <w:w w:val="110"/>
          <w:sz w:val="24"/>
          <w:szCs w:val="24"/>
        </w:rPr>
        <w:t xml:space="preserve">≤ </w:t>
      </w:r>
      <w:r>
        <w:rPr>
          <w:rFonts w:ascii="Times New Roman" w:eastAsia="Times New Roman" w:hAnsi="Times New Roman" w:cs="Times New Roman"/>
          <w:i/>
          <w:sz w:val="24"/>
          <w:szCs w:val="24"/>
        </w:rPr>
        <w:t xml:space="preserve">i </w:t>
      </w:r>
      <w:r>
        <w:rPr>
          <w:rFonts w:ascii="Cambria" w:eastAsia="Cambria" w:hAnsi="Cambria" w:cs="Cambria"/>
          <w:w w:val="110"/>
          <w:sz w:val="24"/>
          <w:szCs w:val="24"/>
        </w:rPr>
        <w:t>≤</w:t>
      </w:r>
      <w:r>
        <w:rPr>
          <w:rFonts w:ascii="Cambria" w:eastAsia="Cambria" w:hAnsi="Cambria" w:cs="Cambria"/>
          <w:spacing w:val="-35"/>
          <w:w w:val="110"/>
          <w:sz w:val="24"/>
          <w:szCs w:val="24"/>
        </w:rPr>
        <w:t xml:space="preserve"> </w:t>
      </w:r>
      <w:r>
        <w:rPr>
          <w:rFonts w:ascii="Times New Roman" w:eastAsia="Times New Roman" w:hAnsi="Times New Roman" w:cs="Times New Roman"/>
          <w:i/>
          <w:spacing w:val="-6"/>
          <w:sz w:val="24"/>
          <w:szCs w:val="24"/>
        </w:rPr>
        <w:t>n</w:t>
      </w:r>
      <w:r>
        <w:rPr>
          <w:rFonts w:ascii="Cambria" w:eastAsia="Cambria" w:hAnsi="Cambria" w:cs="Cambria"/>
          <w:spacing w:val="-6"/>
          <w:sz w:val="24"/>
          <w:szCs w:val="24"/>
        </w:rPr>
        <w:t>}</w:t>
      </w:r>
      <w:r>
        <w:rPr>
          <w:rFonts w:ascii="宋体" w:eastAsia="宋体" w:hAnsi="宋体" w:cs="宋体"/>
          <w:spacing w:val="-6"/>
          <w:sz w:val="24"/>
          <w:szCs w:val="24"/>
        </w:rPr>
        <w:t>。</w:t>
      </w:r>
    </w:p>
    <w:p w:rsidR="00A115BF" w:rsidRDefault="00646F36">
      <w:pPr>
        <w:spacing w:line="513" w:lineRule="exact"/>
        <w:ind w:left="640"/>
        <w:rPr>
          <w:rFonts w:ascii="Times New Roman" w:eastAsia="Times New Roman" w:hAnsi="Times New Roman" w:cs="Times New Roman"/>
          <w:sz w:val="16"/>
          <w:szCs w:val="16"/>
        </w:rPr>
      </w:pPr>
      <w:r>
        <w:rPr>
          <w:rFonts w:eastAsiaTheme="minorHAnsi"/>
        </w:rPr>
        <w:pict>
          <v:shape id="_x0000_s1179" type="#_x0000_t202" style="position:absolute;left:0;text-align:left;margin-left:410.8pt;margin-top:16.35pt;width:12.4pt;height:8.2pt;z-index:-250264;mso-position-horizontal-relative:page" filled="f" stroked="f">
            <v:textbox inset="0,0,0,0">
              <w:txbxContent>
                <w:p w:rsidR="00A115BF" w:rsidRDefault="00646F36">
                  <w:pPr>
                    <w:spacing w:line="163" w:lineRule="exact"/>
                    <w:rPr>
                      <w:rFonts w:ascii="Times New Roman" w:eastAsia="Times New Roman" w:hAnsi="Times New Roman" w:cs="Times New Roman"/>
                      <w:sz w:val="16"/>
                      <w:szCs w:val="16"/>
                    </w:rPr>
                  </w:pPr>
                  <w:r>
                    <w:rPr>
                      <w:rFonts w:ascii="Times New Roman"/>
                      <w:i/>
                      <w:w w:val="99"/>
                      <w:sz w:val="16"/>
                    </w:rPr>
                    <w:t>i</w:t>
                  </w:r>
                  <w:r>
                    <w:rPr>
                      <w:rFonts w:ascii="Euclid"/>
                      <w:w w:val="99"/>
                      <w:sz w:val="16"/>
                    </w:rPr>
                    <w:t>=</w:t>
                  </w:r>
                  <w:r>
                    <w:rPr>
                      <w:rFonts w:ascii="Times New Roman"/>
                      <w:w w:val="99"/>
                      <w:sz w:val="16"/>
                    </w:rPr>
                    <w:t>1</w:t>
                  </w:r>
                </w:p>
              </w:txbxContent>
            </v:textbox>
            <w10:wrap anchorx="page"/>
          </v:shape>
        </w:pict>
      </w:r>
      <w:r>
        <w:rPr>
          <w:rFonts w:ascii="Times New Roman" w:eastAsia="Times New Roman" w:hAnsi="Times New Roman" w:cs="Times New Roman"/>
          <w:sz w:val="24"/>
          <w:szCs w:val="24"/>
        </w:rPr>
        <w:t>(ii)</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w:t>
      </w:r>
      <w:r>
        <w:rPr>
          <w:rFonts w:ascii="Cambria" w:eastAsia="Cambria" w:hAnsi="Cambria" w:cs="Cambria"/>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23"/>
          <w:sz w:val="24"/>
          <w:szCs w:val="24"/>
        </w:rPr>
        <w:t xml:space="preserve"> </w:t>
      </w:r>
      <w:r>
        <w:rPr>
          <w:rFonts w:ascii="宋体" w:eastAsia="宋体" w:hAnsi="宋体" w:cs="宋体"/>
          <w:spacing w:val="4"/>
          <w:sz w:val="24"/>
          <w:szCs w:val="24"/>
        </w:rPr>
        <w:t>对等式左边公式的任意模型</w:t>
      </w:r>
      <w:r>
        <w:rPr>
          <w:rFonts w:ascii="Euclid" w:eastAsia="Euclid" w:hAnsi="Euclid" w:cs="Euclid"/>
          <w:spacing w:val="4"/>
          <w:sz w:val="24"/>
          <w:szCs w:val="24"/>
        </w:rPr>
        <w:t>(</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13"/>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3"/>
          <w:sz w:val="24"/>
          <w:szCs w:val="24"/>
        </w:rPr>
        <w:t xml:space="preserve"> </w:t>
      </w:r>
      <w:r>
        <w:rPr>
          <w:rFonts w:ascii="Verdana" w:eastAsia="Verdana" w:hAnsi="Verdana" w:cs="Verdana"/>
          <w:i/>
          <w:sz w:val="24"/>
          <w:szCs w:val="24"/>
        </w:rPr>
        <w:t>,</w:t>
      </w:r>
      <w:r>
        <w:rPr>
          <w:rFonts w:ascii="Verdana" w:eastAsia="Verdana" w:hAnsi="Verdana" w:cs="Verdana"/>
          <w:i/>
          <w:spacing w:val="-52"/>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9"/>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9"/>
          <w:sz w:val="24"/>
          <w:szCs w:val="24"/>
        </w:rPr>
        <w:t xml:space="preserve"> </w:t>
      </w:r>
      <w:r>
        <w:rPr>
          <w:rFonts w:ascii="Arial Unicode MS" w:eastAsia="Arial Unicode MS" w:hAnsi="Arial Unicode MS" w:cs="Arial Unicode MS"/>
          <w:position w:val="17"/>
          <w:sz w:val="21"/>
          <w:szCs w:val="21"/>
        </w:rPr>
        <w:t>八</w:t>
      </w:r>
      <w:r>
        <w:rPr>
          <w:rFonts w:ascii="Times New Roman" w:eastAsia="Times New Roman" w:hAnsi="Times New Roman" w:cs="Times New Roman"/>
          <w:i/>
          <w:position w:val="11"/>
          <w:sz w:val="16"/>
          <w:szCs w:val="16"/>
        </w:rPr>
        <w:t>m</w:t>
      </w:r>
    </w:p>
    <w:p w:rsidR="00A115BF" w:rsidRDefault="00646F36">
      <w:pPr>
        <w:spacing w:before="5"/>
        <w:rPr>
          <w:rFonts w:ascii="Times New Roman" w:eastAsia="Times New Roman" w:hAnsi="Times New Roman" w:cs="Times New Roman"/>
          <w:i/>
          <w:sz w:val="34"/>
          <w:szCs w:val="34"/>
        </w:rPr>
      </w:pPr>
      <w:r>
        <w:br w:type="column"/>
      </w:r>
    </w:p>
    <w:p w:rsidR="00A115BF" w:rsidRDefault="00646F36">
      <w:pPr>
        <w:ind w:left="-4"/>
        <w:rPr>
          <w:rFonts w:ascii="宋体" w:eastAsia="宋体" w:hAnsi="宋体" w:cs="宋体"/>
          <w:sz w:val="24"/>
          <w:szCs w:val="24"/>
        </w:rPr>
      </w:pPr>
      <w:r>
        <w:rPr>
          <w:rFonts w:ascii="Times New Roman" w:eastAsia="Times New Roman" w:hAnsi="Times New Roman" w:cs="Times New Roman"/>
          <w:i/>
          <w:spacing w:val="-3"/>
          <w:sz w:val="24"/>
          <w:szCs w:val="24"/>
        </w:rPr>
        <w:t>P</w:t>
      </w:r>
      <w:r>
        <w:rPr>
          <w:rFonts w:ascii="Times New Roman" w:eastAsia="Times New Roman" w:hAnsi="Times New Roman" w:cs="Times New Roman"/>
          <w:i/>
          <w:spacing w:val="-3"/>
          <w:position w:val="-3"/>
          <w:sz w:val="16"/>
          <w:szCs w:val="16"/>
        </w:rPr>
        <w:t>j</w:t>
      </w:r>
      <w:r>
        <w:rPr>
          <w:rFonts w:ascii="Times New Roman" w:eastAsia="Times New Roman" w:hAnsi="Times New Roman" w:cs="Times New Roman"/>
          <w:i/>
          <w:spacing w:val="-3"/>
          <w:position w:val="-5"/>
          <w:sz w:val="12"/>
          <w:szCs w:val="12"/>
        </w:rPr>
        <w:t>i</w:t>
      </w:r>
      <w:r>
        <w:rPr>
          <w:rFonts w:ascii="Times New Roman" w:eastAsia="Times New Roman" w:hAnsi="Times New Roman" w:cs="Times New Roman"/>
          <w:i/>
          <w:spacing w:val="-14"/>
          <w:position w:val="-5"/>
          <w:sz w:val="12"/>
          <w:szCs w:val="12"/>
        </w:rPr>
        <w:t xml:space="preserve"> </w:t>
      </w:r>
      <w:r>
        <w:rPr>
          <w:rFonts w:ascii="宋体" w:eastAsia="宋体" w:hAnsi="宋体" w:cs="宋体"/>
          <w:sz w:val="24"/>
          <w:szCs w:val="24"/>
        </w:rPr>
        <w:t>（</w:t>
      </w:r>
      <w:r>
        <w:rPr>
          <w:rFonts w:ascii="宋体" w:eastAsia="宋体" w:hAnsi="宋体" w:cs="宋体"/>
          <w:spacing w:val="-97"/>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4"/>
          <w:position w:val="-3"/>
          <w:sz w:val="16"/>
          <w:szCs w:val="16"/>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Cambria" w:eastAsia="Cambria" w:hAnsi="Cambria" w:cs="Cambria"/>
          <w:spacing w:val="19"/>
          <w:sz w:val="24"/>
          <w:szCs w:val="24"/>
        </w:rPr>
        <w:t>{</w:t>
      </w:r>
      <w:r>
        <w:rPr>
          <w:rFonts w:ascii="Times New Roman" w:eastAsia="Times New Roman" w:hAnsi="Times New Roman" w:cs="Times New Roman"/>
          <w:spacing w:val="19"/>
          <w:sz w:val="24"/>
          <w:szCs w:val="24"/>
        </w:rPr>
        <w:t>1</w:t>
      </w:r>
      <w:r>
        <w:rPr>
          <w:rFonts w:ascii="Verdana" w:eastAsia="Verdana" w:hAnsi="Verdana" w:cs="Verdana"/>
          <w:i/>
          <w:spacing w:val="19"/>
          <w:sz w:val="24"/>
          <w:szCs w:val="24"/>
        </w:rPr>
        <w:t>,...,</w:t>
      </w:r>
      <w:r>
        <w:rPr>
          <w:rFonts w:ascii="Verdana" w:eastAsia="Verdana" w:hAnsi="Verdana" w:cs="Verdana"/>
          <w:i/>
          <w:spacing w:val="-67"/>
          <w:sz w:val="24"/>
          <w:szCs w:val="24"/>
        </w:rPr>
        <w:t xml:space="preserve"> </w:t>
      </w:r>
      <w:r>
        <w:rPr>
          <w:rFonts w:ascii="Times New Roman" w:eastAsia="Times New Roman" w:hAnsi="Times New Roman" w:cs="Times New Roman"/>
          <w:i/>
          <w:sz w:val="24"/>
          <w:szCs w:val="24"/>
        </w:rPr>
        <w:t>n</w:t>
      </w:r>
      <w:r>
        <w:rPr>
          <w:rFonts w:ascii="Cambria" w:eastAsia="Cambria" w:hAnsi="Cambria" w:cs="Cambria"/>
          <w:sz w:val="24"/>
          <w:szCs w:val="24"/>
        </w:rPr>
        <w:t>}</w:t>
      </w:r>
      <w:r>
        <w:rPr>
          <w:rFonts w:ascii="宋体" w:eastAsia="宋体" w:hAnsi="宋体" w:cs="宋体"/>
          <w:sz w:val="24"/>
          <w:szCs w:val="24"/>
        </w:rPr>
        <w:t>，</w:t>
      </w:r>
    </w:p>
    <w:p w:rsidR="00A115BF" w:rsidRDefault="00A115BF">
      <w:pPr>
        <w:rPr>
          <w:rFonts w:ascii="宋体" w:eastAsia="宋体" w:hAnsi="宋体" w:cs="宋体"/>
          <w:sz w:val="24"/>
          <w:szCs w:val="24"/>
        </w:rPr>
        <w:sectPr w:rsidR="00A115BF">
          <w:type w:val="continuous"/>
          <w:pgSz w:w="11910" w:h="16840"/>
          <w:pgMar w:top="1580" w:right="1200" w:bottom="280" w:left="1280" w:header="720" w:footer="720" w:gutter="0"/>
          <w:cols w:num="2" w:space="720" w:equalWidth="0">
            <w:col w:w="7184" w:space="40"/>
            <w:col w:w="2206"/>
          </w:cols>
        </w:sectPr>
      </w:pPr>
    </w:p>
    <w:p w:rsidR="00A115BF" w:rsidRDefault="00646F36">
      <w:pPr>
        <w:spacing w:line="374" w:lineRule="exact"/>
        <w:ind w:left="159"/>
        <w:rPr>
          <w:rFonts w:ascii="Times New Roman" w:eastAsia="Times New Roman" w:hAnsi="Times New Roman" w:cs="Times New Roman"/>
          <w:sz w:val="16"/>
          <w:szCs w:val="16"/>
        </w:rPr>
      </w:pPr>
      <w:r>
        <w:rPr>
          <w:rFonts w:eastAsiaTheme="minorHAnsi"/>
        </w:rPr>
        <w:pict>
          <v:shape id="_x0000_s1178" type="#_x0000_t202" style="position:absolute;left:0;text-align:left;margin-left:435.55pt;margin-top:9.4pt;width:12.4pt;height:8.2pt;z-index:-250240;mso-position-horizontal-relative:page" filled="f" stroked="f">
            <v:textbox inset="0,0,0,0">
              <w:txbxContent>
                <w:p w:rsidR="00A115BF" w:rsidRDefault="00646F36">
                  <w:pPr>
                    <w:spacing w:line="163" w:lineRule="exact"/>
                    <w:rPr>
                      <w:rFonts w:ascii="Times New Roman" w:eastAsia="Times New Roman" w:hAnsi="Times New Roman" w:cs="Times New Roman"/>
                      <w:sz w:val="16"/>
                      <w:szCs w:val="16"/>
                    </w:rPr>
                  </w:pPr>
                  <w:r>
                    <w:rPr>
                      <w:rFonts w:ascii="Times New Roman"/>
                      <w:i/>
                      <w:w w:val="99"/>
                      <w:sz w:val="16"/>
                    </w:rPr>
                    <w:t>i</w:t>
                  </w:r>
                  <w:r>
                    <w:rPr>
                      <w:rFonts w:ascii="Euclid"/>
                      <w:w w:val="99"/>
                      <w:sz w:val="16"/>
                    </w:rPr>
                    <w:t>=</w:t>
                  </w:r>
                  <w:r>
                    <w:rPr>
                      <w:rFonts w:ascii="Times New Roman"/>
                      <w:w w:val="99"/>
                      <w:sz w:val="16"/>
                    </w:rPr>
                    <w:t>1</w:t>
                  </w:r>
                </w:p>
              </w:txbxContent>
            </v:textbox>
            <w10:wrap anchorx="page"/>
          </v:shape>
        </w:pict>
      </w:r>
      <w:r>
        <w:rPr>
          <w:rFonts w:ascii="Times New Roman" w:eastAsia="Times New Roman" w:hAnsi="Times New Roman" w:cs="Times New Roman"/>
          <w:w w:val="105"/>
          <w:sz w:val="24"/>
          <w:szCs w:val="24"/>
        </w:rPr>
        <w:t>1</w:t>
      </w:r>
      <w:r>
        <w:rPr>
          <w:rFonts w:ascii="Times New Roman" w:eastAsia="Times New Roman" w:hAnsi="Times New Roman" w:cs="Times New Roman"/>
          <w:spacing w:val="-33"/>
          <w:w w:val="105"/>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3"/>
          <w:w w:val="105"/>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Times New Roman" w:eastAsia="Times New Roman" w:hAnsi="Times New Roman" w:cs="Times New Roman"/>
          <w:i/>
          <w:spacing w:val="-5"/>
          <w:w w:val="105"/>
          <w:sz w:val="24"/>
          <w:szCs w:val="24"/>
        </w:rPr>
        <w:t>n</w:t>
      </w:r>
      <w:r>
        <w:rPr>
          <w:rFonts w:ascii="宋体" w:eastAsia="宋体" w:hAnsi="宋体" w:cs="宋体"/>
          <w:spacing w:val="-5"/>
          <w:w w:val="105"/>
          <w:sz w:val="24"/>
          <w:szCs w:val="24"/>
        </w:rPr>
        <w:t>），则存在</w:t>
      </w:r>
      <w:r>
        <w:rPr>
          <w:rFonts w:ascii="Times New Roman" w:eastAsia="Times New Roman" w:hAnsi="Times New Roman" w:cs="Times New Roman"/>
          <w:i/>
          <w:spacing w:val="-5"/>
          <w:w w:val="105"/>
          <w:sz w:val="24"/>
          <w:szCs w:val="24"/>
        </w:rPr>
        <w:t>s</w:t>
      </w:r>
      <w:r>
        <w:rPr>
          <w:rFonts w:ascii="Times New Roman" w:eastAsia="Times New Roman" w:hAnsi="Times New Roman" w:cs="Times New Roman"/>
          <w:spacing w:val="-5"/>
          <w:w w:val="105"/>
          <w:position w:val="-3"/>
          <w:sz w:val="16"/>
          <w:szCs w:val="16"/>
        </w:rPr>
        <w:t>0</w:t>
      </w:r>
      <w:r>
        <w:rPr>
          <w:rFonts w:ascii="宋体" w:eastAsia="宋体" w:hAnsi="宋体" w:cs="宋体"/>
          <w:spacing w:val="-5"/>
          <w:w w:val="105"/>
          <w:sz w:val="24"/>
          <w:szCs w:val="24"/>
        </w:rPr>
        <w:t>的下一个状态</w:t>
      </w:r>
      <w:r>
        <w:rPr>
          <w:rFonts w:ascii="Times New Roman" w:eastAsia="Times New Roman" w:hAnsi="Times New Roman" w:cs="Times New Roman"/>
          <w:i/>
          <w:spacing w:val="-5"/>
          <w:w w:val="105"/>
          <w:sz w:val="24"/>
          <w:szCs w:val="24"/>
        </w:rPr>
        <w:t>s</w:t>
      </w:r>
      <w:r>
        <w:rPr>
          <w:rFonts w:ascii="Times New Roman" w:eastAsia="Times New Roman" w:hAnsi="Times New Roman" w:cs="Times New Roman"/>
          <w:spacing w:val="-5"/>
          <w:w w:val="105"/>
          <w:position w:val="-3"/>
          <w:sz w:val="16"/>
          <w:szCs w:val="16"/>
        </w:rPr>
        <w:t>1</w:t>
      </w:r>
      <w:r>
        <w:rPr>
          <w:rFonts w:ascii="宋体" w:eastAsia="宋体" w:hAnsi="宋体" w:cs="宋体"/>
          <w:spacing w:val="-5"/>
          <w:w w:val="105"/>
          <w:sz w:val="24"/>
          <w:szCs w:val="24"/>
        </w:rPr>
        <w:t>，使得</w:t>
      </w:r>
      <w:r>
        <w:rPr>
          <w:rFonts w:ascii="Euclid" w:eastAsia="Euclid" w:hAnsi="Euclid" w:cs="Euclid"/>
          <w:spacing w:val="-5"/>
          <w:w w:val="105"/>
          <w:sz w:val="24"/>
          <w:szCs w:val="24"/>
        </w:rPr>
        <w:t>(</w:t>
      </w:r>
      <w:r>
        <w:rPr>
          <w:rFonts w:ascii="Times New Roman" w:eastAsia="Times New Roman" w:hAnsi="Times New Roman" w:cs="Times New Roman"/>
          <w:i/>
          <w:spacing w:val="-5"/>
          <w:w w:val="105"/>
          <w:sz w:val="24"/>
          <w:szCs w:val="24"/>
        </w:rPr>
        <w:t>s</w:t>
      </w:r>
      <w:r>
        <w:rPr>
          <w:rFonts w:ascii="Times New Roman" w:eastAsia="Times New Roman" w:hAnsi="Times New Roman" w:cs="Times New Roman"/>
          <w:spacing w:val="-5"/>
          <w:w w:val="105"/>
          <w:position w:val="-3"/>
          <w:sz w:val="16"/>
          <w:szCs w:val="16"/>
        </w:rPr>
        <w:t>0</w:t>
      </w:r>
      <w:r>
        <w:rPr>
          <w:rFonts w:ascii="Verdana" w:eastAsia="Verdana" w:hAnsi="Verdana" w:cs="Verdana"/>
          <w:i/>
          <w:spacing w:val="-5"/>
          <w:w w:val="105"/>
          <w:sz w:val="24"/>
          <w:szCs w:val="24"/>
        </w:rPr>
        <w:t>,</w:t>
      </w:r>
      <w:r>
        <w:rPr>
          <w:rFonts w:ascii="Verdana" w:eastAsia="Verdana" w:hAnsi="Verdana" w:cs="Verdana"/>
          <w:i/>
          <w:spacing w:val="-74"/>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53"/>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Euclid" w:eastAsia="Euclid" w:hAnsi="Euclid" w:cs="Euclid"/>
          <w:w w:val="105"/>
          <w:sz w:val="24"/>
          <w:szCs w:val="24"/>
        </w:rPr>
        <w:t>[</w:t>
      </w:r>
      <w:r>
        <w:rPr>
          <w:rFonts w:ascii="Euclid" w:eastAsia="Euclid" w:hAnsi="Euclid" w:cs="Euclid"/>
          <w:spacing w:val="-63"/>
          <w:w w:val="105"/>
          <w:sz w:val="24"/>
          <w:szCs w:val="24"/>
        </w:rPr>
        <w:t xml:space="preserve"> </w:t>
      </w:r>
      <w:r>
        <w:rPr>
          <w:rFonts w:ascii="Times New Roman" w:eastAsia="Times New Roman" w:hAnsi="Times New Roman" w:cs="Times New Roman"/>
          <w:i/>
          <w:w w:val="105"/>
          <w:sz w:val="24"/>
          <w:szCs w:val="24"/>
        </w:rPr>
        <w:t>j</w:t>
      </w:r>
      <w:r>
        <w:rPr>
          <w:rFonts w:ascii="Euclid" w:eastAsia="Euclid" w:hAnsi="Euclid" w:cs="Euclid"/>
          <w:w w:val="105"/>
          <w:sz w:val="24"/>
          <w:szCs w:val="24"/>
        </w:rPr>
        <w:t>]</w:t>
      </w:r>
      <w:r>
        <w:rPr>
          <w:rFonts w:ascii="宋体" w:eastAsia="宋体" w:hAnsi="宋体" w:cs="宋体"/>
          <w:w w:val="105"/>
          <w:sz w:val="24"/>
          <w:szCs w:val="24"/>
        </w:rPr>
        <w:t>且</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41"/>
          <w:w w:val="105"/>
          <w:sz w:val="24"/>
          <w:szCs w:val="24"/>
        </w:rPr>
        <w:t xml:space="preserve"> </w:t>
      </w:r>
      <w:r>
        <w:rPr>
          <w:rFonts w:ascii="Verdana" w:eastAsia="Verdana" w:hAnsi="Verdana" w:cs="Verdana"/>
          <w:i/>
          <w:w w:val="105"/>
          <w:sz w:val="24"/>
          <w:szCs w:val="24"/>
        </w:rPr>
        <w:t>,</w:t>
      </w:r>
      <w:r>
        <w:rPr>
          <w:rFonts w:ascii="Verdana" w:eastAsia="Verdana" w:hAnsi="Verdana" w:cs="Verdana"/>
          <w:i/>
          <w:spacing w:val="-74"/>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53"/>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53"/>
          <w:w w:val="105"/>
          <w:sz w:val="24"/>
          <w:szCs w:val="24"/>
        </w:rPr>
        <w:t xml:space="preserve"> </w:t>
      </w:r>
      <w:r>
        <w:rPr>
          <w:rFonts w:ascii="Arial Unicode MS" w:eastAsia="Arial Unicode MS" w:hAnsi="Arial Unicode MS" w:cs="Arial Unicode MS"/>
          <w:w w:val="105"/>
          <w:position w:val="17"/>
          <w:sz w:val="21"/>
          <w:szCs w:val="21"/>
        </w:rPr>
        <w:t>八</w:t>
      </w:r>
      <w:r>
        <w:rPr>
          <w:rFonts w:ascii="Times New Roman" w:eastAsia="Times New Roman" w:hAnsi="Times New Roman" w:cs="Times New Roman"/>
          <w:i/>
          <w:w w:val="105"/>
          <w:position w:val="11"/>
          <w:sz w:val="16"/>
          <w:szCs w:val="16"/>
        </w:rPr>
        <w:t>m</w:t>
      </w:r>
    </w:p>
    <w:p w:rsidR="00A115BF" w:rsidRDefault="00646F36">
      <w:pPr>
        <w:spacing w:line="374" w:lineRule="exact"/>
        <w:ind w:left="-4"/>
        <w:rPr>
          <w:rFonts w:ascii="宋体" w:eastAsia="宋体" w:hAnsi="宋体" w:cs="宋体"/>
          <w:sz w:val="24"/>
          <w:szCs w:val="24"/>
        </w:rPr>
      </w:pPr>
      <w:r>
        <w:rPr>
          <w:spacing w:val="4"/>
        </w:rPr>
        <w:br w:type="column"/>
      </w:r>
      <w:r>
        <w:rPr>
          <w:rFonts w:ascii="Arial" w:eastAsia="Arial" w:hAnsi="Arial" w:cs="Arial"/>
          <w:i/>
          <w:spacing w:val="4"/>
          <w:sz w:val="24"/>
          <w:szCs w:val="24"/>
        </w:rPr>
        <w:t>ϕ</w:t>
      </w:r>
      <w:r>
        <w:rPr>
          <w:rFonts w:ascii="Times New Roman" w:eastAsia="Times New Roman" w:hAnsi="Times New Roman" w:cs="Times New Roman"/>
          <w:i/>
          <w:spacing w:val="4"/>
          <w:position w:val="-3"/>
          <w:sz w:val="16"/>
          <w:szCs w:val="16"/>
        </w:rPr>
        <w:t>j</w:t>
      </w:r>
      <w:r>
        <w:rPr>
          <w:rFonts w:ascii="Times New Roman" w:eastAsia="Times New Roman" w:hAnsi="Times New Roman" w:cs="Times New Roman"/>
          <w:i/>
          <w:spacing w:val="4"/>
          <w:position w:val="-5"/>
          <w:sz w:val="12"/>
          <w:szCs w:val="12"/>
        </w:rPr>
        <w:t>i</w:t>
      </w:r>
      <w:r>
        <w:rPr>
          <w:rFonts w:ascii="宋体" w:eastAsia="宋体" w:hAnsi="宋体" w:cs="宋体"/>
          <w:spacing w:val="4"/>
          <w:sz w:val="24"/>
          <w:szCs w:val="24"/>
        </w:rPr>
        <w:t>。</w:t>
      </w:r>
      <w:r>
        <w:rPr>
          <w:rFonts w:ascii="宋体" w:eastAsia="宋体" w:hAnsi="宋体" w:cs="宋体"/>
          <w:spacing w:val="-90"/>
          <w:sz w:val="24"/>
          <w:szCs w:val="24"/>
        </w:rPr>
        <w:t xml:space="preserve"> </w:t>
      </w:r>
      <w:r>
        <w:rPr>
          <w:rFonts w:ascii="宋体" w:eastAsia="宋体" w:hAnsi="宋体" w:cs="宋体"/>
          <w:sz w:val="24"/>
          <w:szCs w:val="24"/>
        </w:rPr>
        <w:t>由</w:t>
      </w:r>
      <w:r>
        <w:rPr>
          <w:rFonts w:ascii="Euclid" w:eastAsia="Euclid" w:hAnsi="Euclid" w:cs="Euclid"/>
          <w:sz w:val="24"/>
          <w:szCs w:val="24"/>
        </w:rPr>
        <w:t>[</w:t>
      </w:r>
      <w:r>
        <w:rPr>
          <w:rFonts w:ascii="Euclid" w:eastAsia="Euclid" w:hAnsi="Euclid" w:cs="Euclid"/>
          <w:spacing w:val="-31"/>
          <w:sz w:val="24"/>
          <w:szCs w:val="24"/>
        </w:rPr>
        <w:t xml:space="preserve"> </w:t>
      </w:r>
      <w:r>
        <w:rPr>
          <w:rFonts w:ascii="Times New Roman" w:eastAsia="Times New Roman" w:hAnsi="Times New Roman" w:cs="Times New Roman"/>
          <w:i/>
          <w:sz w:val="24"/>
          <w:szCs w:val="24"/>
        </w:rPr>
        <w:t>j</w:t>
      </w:r>
      <w:r>
        <w:rPr>
          <w:rFonts w:ascii="Euclid" w:eastAsia="Euclid" w:hAnsi="Euclid" w:cs="Euclid"/>
          <w:sz w:val="24"/>
          <w:szCs w:val="24"/>
        </w:rPr>
        <w:t>]</w:t>
      </w:r>
      <w:r>
        <w:rPr>
          <w:rFonts w:ascii="宋体" w:eastAsia="宋体" w:hAnsi="宋体" w:cs="宋体"/>
          <w:sz w:val="24"/>
          <w:szCs w:val="24"/>
        </w:rPr>
        <w:t>的定</w:t>
      </w:r>
    </w:p>
    <w:p w:rsidR="00A115BF" w:rsidRDefault="00A115BF">
      <w:pPr>
        <w:spacing w:line="374" w:lineRule="exact"/>
        <w:rPr>
          <w:rFonts w:ascii="宋体" w:eastAsia="宋体" w:hAnsi="宋体" w:cs="宋体"/>
          <w:sz w:val="24"/>
          <w:szCs w:val="24"/>
        </w:rPr>
        <w:sectPr w:rsidR="00A115BF">
          <w:type w:val="continuous"/>
          <w:pgSz w:w="11910" w:h="16840"/>
          <w:pgMar w:top="1580" w:right="1200" w:bottom="280" w:left="1280" w:header="720" w:footer="720" w:gutter="0"/>
          <w:cols w:num="2" w:space="720" w:equalWidth="0">
            <w:col w:w="7680" w:space="40"/>
            <w:col w:w="1710"/>
          </w:cols>
        </w:sectPr>
      </w:pPr>
    </w:p>
    <w:p w:rsidR="00A115BF" w:rsidRDefault="00646F36">
      <w:pPr>
        <w:spacing w:line="374" w:lineRule="exact"/>
        <w:ind w:left="159"/>
        <w:rPr>
          <w:rFonts w:ascii="Times New Roman" w:eastAsia="Times New Roman" w:hAnsi="Times New Roman" w:cs="Times New Roman"/>
          <w:sz w:val="16"/>
          <w:szCs w:val="16"/>
        </w:rPr>
      </w:pPr>
      <w:r>
        <w:rPr>
          <w:rFonts w:eastAsiaTheme="minorHAnsi"/>
        </w:rPr>
        <w:pict>
          <v:shape id="_x0000_s1177" type="#_x0000_t202" style="position:absolute;left:0;text-align:left;margin-left:259.95pt;margin-top:9.4pt;width:12.4pt;height:8.2pt;z-index:-250216;mso-position-horizontal-relative:page" filled="f" stroked="f">
            <v:textbox inset="0,0,0,0">
              <w:txbxContent>
                <w:p w:rsidR="00A115BF" w:rsidRDefault="00646F36">
                  <w:pPr>
                    <w:spacing w:line="163" w:lineRule="exact"/>
                    <w:rPr>
                      <w:rFonts w:ascii="Times New Roman" w:eastAsia="Times New Roman" w:hAnsi="Times New Roman" w:cs="Times New Roman"/>
                      <w:sz w:val="16"/>
                      <w:szCs w:val="16"/>
                    </w:rPr>
                  </w:pPr>
                  <w:r>
                    <w:rPr>
                      <w:rFonts w:ascii="Times New Roman"/>
                      <w:i/>
                      <w:w w:val="99"/>
                      <w:sz w:val="16"/>
                    </w:rPr>
                    <w:t>i</w:t>
                  </w:r>
                  <w:r>
                    <w:rPr>
                      <w:rFonts w:ascii="Euclid"/>
                      <w:w w:val="99"/>
                      <w:sz w:val="16"/>
                    </w:rPr>
                    <w:t>=</w:t>
                  </w:r>
                  <w:r>
                    <w:rPr>
                      <w:rFonts w:ascii="Times New Roman"/>
                      <w:w w:val="99"/>
                      <w:sz w:val="16"/>
                    </w:rPr>
                    <w:t>1</w:t>
                  </w:r>
                </w:p>
              </w:txbxContent>
            </v:textbox>
            <w10:wrap anchorx="page"/>
          </v:shape>
        </w:pict>
      </w:r>
      <w:r>
        <w:rPr>
          <w:rFonts w:ascii="宋体" w:eastAsia="宋体" w:hAnsi="宋体" w:cs="宋体"/>
          <w:sz w:val="24"/>
          <w:szCs w:val="24"/>
        </w:rPr>
        <w:t>义可知</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7"/>
          <w:sz w:val="24"/>
          <w:szCs w:val="24"/>
        </w:rPr>
        <w:t xml:space="preserve"> </w:t>
      </w:r>
      <w:r>
        <w:rPr>
          <w:rFonts w:ascii="Cambria" w:eastAsia="Cambria" w:hAnsi="Cambria" w:cs="Cambria"/>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，因此</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2"/>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27"/>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7"/>
          <w:sz w:val="24"/>
          <w:szCs w:val="24"/>
        </w:rPr>
        <w:t xml:space="preserve"> </w:t>
      </w:r>
      <w:r>
        <w:rPr>
          <w:rFonts w:ascii="Arial Unicode MS" w:eastAsia="Arial Unicode MS" w:hAnsi="Arial Unicode MS" w:cs="Arial Unicode MS"/>
          <w:position w:val="17"/>
          <w:sz w:val="21"/>
          <w:szCs w:val="21"/>
        </w:rPr>
        <w:t>八</w:t>
      </w:r>
      <w:r>
        <w:rPr>
          <w:rFonts w:ascii="Times New Roman" w:eastAsia="Times New Roman" w:hAnsi="Times New Roman" w:cs="Times New Roman"/>
          <w:i/>
          <w:position w:val="11"/>
          <w:sz w:val="16"/>
          <w:szCs w:val="16"/>
        </w:rPr>
        <w:t>m</w:t>
      </w:r>
    </w:p>
    <w:p w:rsidR="00A115BF" w:rsidRDefault="00646F36">
      <w:pPr>
        <w:spacing w:before="28"/>
        <w:ind w:left="-4"/>
        <w:rPr>
          <w:rFonts w:ascii="Times New Roman" w:eastAsia="Times New Roman" w:hAnsi="Times New Roman" w:cs="Times New Roman"/>
          <w:sz w:val="12"/>
          <w:szCs w:val="12"/>
        </w:rPr>
      </w:pPr>
      <w:r>
        <w:rPr>
          <w:spacing w:val="-3"/>
        </w:rPr>
        <w:br w:type="column"/>
      </w:r>
      <w:r>
        <w:rPr>
          <w:rFonts w:ascii="Times New Roman"/>
          <w:i/>
          <w:spacing w:val="-3"/>
          <w:sz w:val="24"/>
        </w:rPr>
        <w:t>P</w:t>
      </w:r>
      <w:r>
        <w:rPr>
          <w:rFonts w:ascii="Times New Roman"/>
          <w:i/>
          <w:spacing w:val="-3"/>
          <w:position w:val="-3"/>
          <w:sz w:val="16"/>
        </w:rPr>
        <w:t>j</w:t>
      </w:r>
      <w:r>
        <w:rPr>
          <w:rFonts w:ascii="Times New Roman"/>
          <w:i/>
          <w:spacing w:val="-3"/>
          <w:position w:val="-5"/>
          <w:sz w:val="12"/>
        </w:rPr>
        <w:t>i</w:t>
      </w:r>
    </w:p>
    <w:p w:rsidR="00A115BF" w:rsidRDefault="00646F36">
      <w:pPr>
        <w:spacing w:line="374" w:lineRule="exact"/>
        <w:ind w:left="33"/>
        <w:rPr>
          <w:rFonts w:ascii="Times New Roman" w:eastAsia="Times New Roman" w:hAnsi="Times New Roman" w:cs="Times New Roman"/>
          <w:sz w:val="16"/>
          <w:szCs w:val="16"/>
        </w:rPr>
      </w:pPr>
      <w:r>
        <w:rPr>
          <w:w w:val="105"/>
        </w:rPr>
        <w:br w:type="column"/>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spacing w:val="2"/>
          <w:w w:val="105"/>
          <w:sz w:val="19"/>
          <w:szCs w:val="19"/>
        </w:rPr>
        <w:t>EX</w:t>
      </w:r>
      <w:r>
        <w:rPr>
          <w:rFonts w:ascii="Euclid" w:eastAsia="Euclid" w:hAnsi="Euclid" w:cs="Euclid"/>
          <w:spacing w:val="2"/>
          <w:w w:val="105"/>
          <w:sz w:val="24"/>
          <w:szCs w:val="24"/>
        </w:rPr>
        <w:t>(</w:t>
      </w:r>
      <w:r>
        <w:rPr>
          <w:rFonts w:ascii="Arial Unicode MS" w:eastAsia="Arial Unicode MS" w:hAnsi="Arial Unicode MS" w:cs="Arial Unicode MS"/>
          <w:spacing w:val="2"/>
          <w:w w:val="105"/>
          <w:position w:val="17"/>
          <w:sz w:val="21"/>
          <w:szCs w:val="21"/>
        </w:rPr>
        <w:t>八</w:t>
      </w:r>
      <w:r>
        <w:rPr>
          <w:rFonts w:ascii="Times New Roman" w:eastAsia="Times New Roman" w:hAnsi="Times New Roman" w:cs="Times New Roman"/>
          <w:i/>
          <w:spacing w:val="2"/>
          <w:w w:val="105"/>
          <w:position w:val="11"/>
          <w:sz w:val="16"/>
          <w:szCs w:val="16"/>
        </w:rPr>
        <w:t>m</w:t>
      </w:r>
    </w:p>
    <w:p w:rsidR="00A115BF" w:rsidRDefault="00646F36">
      <w:pPr>
        <w:spacing w:line="374" w:lineRule="exact"/>
        <w:ind w:left="-4"/>
        <w:rPr>
          <w:rFonts w:ascii="宋体" w:eastAsia="宋体" w:hAnsi="宋体" w:cs="宋体"/>
          <w:sz w:val="24"/>
          <w:szCs w:val="24"/>
        </w:rPr>
      </w:pPr>
      <w:r>
        <w:rPr>
          <w:spacing w:val="7"/>
        </w:rPr>
        <w:br w:type="column"/>
      </w:r>
      <w:r>
        <w:rPr>
          <w:rFonts w:ascii="Arial" w:eastAsia="Arial" w:hAnsi="Arial" w:cs="Arial"/>
          <w:i/>
          <w:spacing w:val="7"/>
          <w:sz w:val="24"/>
          <w:szCs w:val="24"/>
        </w:rPr>
        <w:t>ϕ</w:t>
      </w:r>
      <w:r>
        <w:rPr>
          <w:rFonts w:ascii="Times New Roman" w:eastAsia="Times New Roman" w:hAnsi="Times New Roman" w:cs="Times New Roman"/>
          <w:i/>
          <w:spacing w:val="7"/>
          <w:position w:val="-3"/>
          <w:sz w:val="16"/>
          <w:szCs w:val="16"/>
        </w:rPr>
        <w:t>j</w:t>
      </w:r>
      <w:r>
        <w:rPr>
          <w:rFonts w:ascii="Times New Roman" w:eastAsia="Times New Roman" w:hAnsi="Times New Roman" w:cs="Times New Roman"/>
          <w:i/>
          <w:spacing w:val="7"/>
          <w:position w:val="-5"/>
          <w:sz w:val="12"/>
          <w:szCs w:val="12"/>
        </w:rPr>
        <w:t>i</w:t>
      </w:r>
      <w:r>
        <w:rPr>
          <w:rFonts w:ascii="Times New Roman" w:eastAsia="Times New Roman" w:hAnsi="Times New Roman" w:cs="Times New Roman"/>
          <w:i/>
          <w:spacing w:val="3"/>
          <w:position w:val="-5"/>
          <w:sz w:val="12"/>
          <w:szCs w:val="12"/>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A115BF">
      <w:pPr>
        <w:spacing w:line="374" w:lineRule="exact"/>
        <w:rPr>
          <w:rFonts w:ascii="宋体" w:eastAsia="宋体" w:hAnsi="宋体" w:cs="宋体"/>
          <w:sz w:val="24"/>
          <w:szCs w:val="24"/>
        </w:rPr>
        <w:sectPr w:rsidR="00A115BF">
          <w:type w:val="continuous"/>
          <w:pgSz w:w="11910" w:h="16840"/>
          <w:pgMar w:top="1580" w:right="1200" w:bottom="280" w:left="1280" w:header="720" w:footer="720" w:gutter="0"/>
          <w:cols w:num="4" w:space="720" w:equalWidth="0">
            <w:col w:w="4168" w:space="40"/>
            <w:col w:w="215" w:space="40"/>
            <w:col w:w="1128" w:space="40"/>
            <w:col w:w="3799"/>
          </w:cols>
        </w:sectPr>
      </w:pPr>
    </w:p>
    <w:p w:rsidR="00A115BF" w:rsidRDefault="00646F36">
      <w:pPr>
        <w:spacing w:line="423" w:lineRule="exact"/>
        <w:ind w:left="640"/>
        <w:rPr>
          <w:rFonts w:ascii="Times New Roman" w:eastAsia="Times New Roman" w:hAnsi="Times New Roman" w:cs="Times New Roman"/>
          <w:sz w:val="16"/>
          <w:szCs w:val="16"/>
        </w:rPr>
      </w:pPr>
      <w:r>
        <w:rPr>
          <w:rFonts w:eastAsiaTheme="minorHAnsi"/>
        </w:rPr>
        <w:pict>
          <v:shape id="_x0000_s1176" type="#_x0000_t202" style="position:absolute;left:0;text-align:left;margin-left:331.05pt;margin-top:-9.3pt;width:12.4pt;height:8.2pt;z-index:-250192;mso-position-horizontal-relative:page" filled="f" stroked="f">
            <v:textbox inset="0,0,0,0">
              <w:txbxContent>
                <w:p w:rsidR="00A115BF" w:rsidRDefault="00646F36">
                  <w:pPr>
                    <w:spacing w:line="163" w:lineRule="exact"/>
                    <w:rPr>
                      <w:rFonts w:ascii="Times New Roman" w:eastAsia="Times New Roman" w:hAnsi="Times New Roman" w:cs="Times New Roman"/>
                      <w:sz w:val="16"/>
                      <w:szCs w:val="16"/>
                    </w:rPr>
                  </w:pPr>
                  <w:r>
                    <w:rPr>
                      <w:rFonts w:ascii="Times New Roman"/>
                      <w:i/>
                      <w:w w:val="99"/>
                      <w:sz w:val="16"/>
                    </w:rPr>
                    <w:t>i</w:t>
                  </w:r>
                  <w:r>
                    <w:rPr>
                      <w:rFonts w:ascii="Euclid"/>
                      <w:w w:val="99"/>
                      <w:sz w:val="16"/>
                    </w:rPr>
                    <w:t>=</w:t>
                  </w:r>
                  <w:r>
                    <w:rPr>
                      <w:rFonts w:ascii="Times New Roman"/>
                      <w:w w:val="99"/>
                      <w:sz w:val="16"/>
                    </w:rPr>
                    <w:t>1</w:t>
                  </w:r>
                </w:p>
              </w:txbxContent>
            </v:textbox>
            <w10:wrap anchorx="page"/>
          </v:shape>
        </w:pict>
      </w:r>
      <w:r>
        <w:rPr>
          <w:rFonts w:eastAsiaTheme="minorHAnsi"/>
        </w:rPr>
        <w:pict>
          <v:shape id="_x0000_s1175" type="#_x0000_t202" style="position:absolute;left:0;text-align:left;margin-left:408.45pt;margin-top:11.85pt;width:12.4pt;height:8.2pt;z-index:-250168;mso-position-horizontal-relative:page" filled="f" stroked="f">
            <v:textbox inset="0,0,0,0">
              <w:txbxContent>
                <w:p w:rsidR="00A115BF" w:rsidRDefault="00646F36">
                  <w:pPr>
                    <w:spacing w:line="163" w:lineRule="exact"/>
                    <w:rPr>
                      <w:rFonts w:ascii="Times New Roman" w:eastAsia="Times New Roman" w:hAnsi="Times New Roman" w:cs="Times New Roman"/>
                      <w:sz w:val="16"/>
                      <w:szCs w:val="16"/>
                    </w:rPr>
                  </w:pPr>
                  <w:r>
                    <w:rPr>
                      <w:rFonts w:ascii="Times New Roman"/>
                      <w:i/>
                      <w:w w:val="99"/>
                      <w:sz w:val="16"/>
                    </w:rPr>
                    <w:t>i</w:t>
                  </w:r>
                  <w:r>
                    <w:rPr>
                      <w:rFonts w:ascii="Euclid"/>
                      <w:w w:val="99"/>
                      <w:sz w:val="16"/>
                    </w:rPr>
                    <w:t>=</w:t>
                  </w:r>
                  <w:r>
                    <w:rPr>
                      <w:rFonts w:ascii="Times New Roman"/>
                      <w:w w:val="99"/>
                      <w:sz w:val="16"/>
                    </w:rPr>
                    <w:t>1</w:t>
                  </w:r>
                </w:p>
              </w:txbxContent>
            </v:textbox>
            <w10:wrap anchorx="page"/>
          </v:shape>
        </w:pict>
      </w:r>
      <w:r>
        <w:rPr>
          <w:rFonts w:ascii="Times New Roman" w:eastAsia="Times New Roman" w:hAnsi="Times New Roman" w:cs="Times New Roman"/>
          <w:sz w:val="24"/>
          <w:szCs w:val="24"/>
        </w:rPr>
        <w:t>(</w:t>
      </w:r>
      <w:r>
        <w:rPr>
          <w:rFonts w:ascii="Cambria" w:eastAsia="Cambria" w:hAnsi="Cambria" w:cs="Cambria"/>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52"/>
          <w:sz w:val="24"/>
          <w:szCs w:val="24"/>
        </w:rPr>
        <w:t xml:space="preserve"> </w:t>
      </w:r>
      <w:r>
        <w:rPr>
          <w:rFonts w:ascii="宋体" w:eastAsia="宋体" w:hAnsi="宋体" w:cs="宋体"/>
          <w:spacing w:val="22"/>
          <w:sz w:val="24"/>
          <w:szCs w:val="24"/>
        </w:rPr>
        <w:t>对等式右边公式的任意模型</w:t>
      </w:r>
      <w:r>
        <w:rPr>
          <w:rFonts w:ascii="Euclid" w:eastAsia="Euclid" w:hAnsi="Euclid" w:cs="Euclid"/>
          <w:spacing w:val="22"/>
          <w:sz w:val="24"/>
          <w:szCs w:val="24"/>
        </w:rPr>
        <w:t>(</w:t>
      </w:r>
      <w:r>
        <w:rPr>
          <w:rFonts w:ascii="Times New Roman" w:eastAsia="Times New Roman" w:hAnsi="Times New Roman" w:cs="Times New Roman"/>
          <w:i/>
          <w:spacing w:val="22"/>
          <w:sz w:val="24"/>
          <w:szCs w:val="24"/>
        </w:rPr>
        <w:t>M</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宋体" w:eastAsia="宋体" w:hAnsi="宋体" w:cs="宋体"/>
          <w:sz w:val="24"/>
          <w:szCs w:val="24"/>
        </w:rPr>
        <w:t>，</w:t>
      </w:r>
      <w:r>
        <w:rPr>
          <w:rFonts w:ascii="宋体" w:eastAsia="宋体" w:hAnsi="宋体" w:cs="宋体"/>
          <w:spacing w:val="-90"/>
          <w:sz w:val="24"/>
          <w:szCs w:val="24"/>
        </w:rPr>
        <w:t xml:space="preserve"> </w:t>
      </w:r>
      <w:r>
        <w:rPr>
          <w:rFonts w:ascii="宋体" w:eastAsia="宋体" w:hAnsi="宋体" w:cs="宋体"/>
          <w:sz w:val="24"/>
          <w:szCs w:val="24"/>
        </w:rPr>
        <w:t>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6"/>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6"/>
          <w:sz w:val="24"/>
          <w:szCs w:val="24"/>
        </w:rPr>
        <w:t xml:space="preserve"> </w:t>
      </w:r>
      <w:r>
        <w:rPr>
          <w:rFonts w:ascii="Arial Unicode MS" w:eastAsia="Arial Unicode MS" w:hAnsi="Arial Unicode MS" w:cs="Arial Unicode MS"/>
          <w:position w:val="17"/>
          <w:sz w:val="21"/>
          <w:szCs w:val="21"/>
        </w:rPr>
        <w:t>八</w:t>
      </w:r>
      <w:r>
        <w:rPr>
          <w:rFonts w:ascii="Times New Roman" w:eastAsia="Times New Roman" w:hAnsi="Times New Roman" w:cs="Times New Roman"/>
          <w:i/>
          <w:position w:val="11"/>
          <w:sz w:val="16"/>
          <w:szCs w:val="16"/>
        </w:rPr>
        <w:t>m</w:t>
      </w:r>
    </w:p>
    <w:p w:rsidR="00A115BF" w:rsidRDefault="00646F36">
      <w:pPr>
        <w:spacing w:before="21"/>
        <w:ind w:left="-4"/>
        <w:rPr>
          <w:rFonts w:ascii="宋体" w:eastAsia="宋体" w:hAnsi="宋体" w:cs="宋体"/>
          <w:sz w:val="24"/>
          <w:szCs w:val="24"/>
        </w:rPr>
      </w:pPr>
      <w:r>
        <w:rPr>
          <w:spacing w:val="-3"/>
        </w:rPr>
        <w:br w:type="column"/>
      </w:r>
      <w:r>
        <w:rPr>
          <w:rFonts w:ascii="Times New Roman" w:eastAsia="Times New Roman" w:hAnsi="Times New Roman" w:cs="Times New Roman"/>
          <w:i/>
          <w:spacing w:val="-3"/>
          <w:sz w:val="24"/>
          <w:szCs w:val="24"/>
        </w:rPr>
        <w:t>P</w:t>
      </w:r>
      <w:r>
        <w:rPr>
          <w:rFonts w:ascii="Times New Roman" w:eastAsia="Times New Roman" w:hAnsi="Times New Roman" w:cs="Times New Roman"/>
          <w:i/>
          <w:spacing w:val="-3"/>
          <w:position w:val="-3"/>
          <w:sz w:val="16"/>
          <w:szCs w:val="16"/>
        </w:rPr>
        <w:t>j</w:t>
      </w:r>
      <w:r>
        <w:rPr>
          <w:rFonts w:ascii="Times New Roman" w:eastAsia="Times New Roman" w:hAnsi="Times New Roman" w:cs="Times New Roman"/>
          <w:i/>
          <w:spacing w:val="-3"/>
          <w:position w:val="-5"/>
          <w:sz w:val="12"/>
          <w:szCs w:val="12"/>
        </w:rPr>
        <w:t>i</w:t>
      </w:r>
      <w:r>
        <w:rPr>
          <w:rFonts w:ascii="Times New Roman" w:eastAsia="Times New Roman" w:hAnsi="Times New Roman" w:cs="Times New Roman"/>
          <w:i/>
          <w:position w:val="-5"/>
          <w:sz w:val="12"/>
          <w:szCs w:val="12"/>
        </w:rPr>
        <w:t xml:space="preserve"> </w:t>
      </w:r>
      <w:r>
        <w:rPr>
          <w:rFonts w:ascii="宋体" w:eastAsia="宋体" w:hAnsi="宋体" w:cs="宋体"/>
          <w:sz w:val="24"/>
          <w:szCs w:val="24"/>
        </w:rPr>
        <w:t>（</w:t>
      </w:r>
      <w:r>
        <w:rPr>
          <w:rFonts w:ascii="宋体" w:eastAsia="宋体" w:hAnsi="宋体" w:cs="宋体"/>
          <w:spacing w:val="-94"/>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19"/>
          <w:position w:val="-3"/>
          <w:sz w:val="16"/>
          <w:szCs w:val="16"/>
        </w:rPr>
        <w:t xml:space="preserve"> </w:t>
      </w:r>
      <w:r>
        <w:rPr>
          <w:rFonts w:ascii="Cambria" w:eastAsia="Cambria" w:hAnsi="Cambria" w:cs="Cambria"/>
          <w:sz w:val="24"/>
          <w:szCs w:val="24"/>
        </w:rPr>
        <w:t>∈</w:t>
      </w:r>
      <w:r>
        <w:rPr>
          <w:rFonts w:ascii="Cambria" w:eastAsia="Cambria" w:hAnsi="Cambria" w:cs="Cambria"/>
          <w:spacing w:val="-1"/>
          <w:sz w:val="24"/>
          <w:szCs w:val="24"/>
        </w:rPr>
        <w:t xml:space="preserve"> </w:t>
      </w:r>
      <w:r>
        <w:rPr>
          <w:rFonts w:ascii="Cambria" w:eastAsia="Cambria" w:hAnsi="Cambria" w:cs="Cambria"/>
          <w:spacing w:val="19"/>
          <w:sz w:val="24"/>
          <w:szCs w:val="24"/>
        </w:rPr>
        <w:t>{</w:t>
      </w:r>
      <w:r>
        <w:rPr>
          <w:rFonts w:ascii="Times New Roman" w:eastAsia="Times New Roman" w:hAnsi="Times New Roman" w:cs="Times New Roman"/>
          <w:spacing w:val="19"/>
          <w:sz w:val="24"/>
          <w:szCs w:val="24"/>
        </w:rPr>
        <w:t>1</w:t>
      </w:r>
      <w:r>
        <w:rPr>
          <w:rFonts w:ascii="Verdana" w:eastAsia="Verdana" w:hAnsi="Verdana" w:cs="Verdana"/>
          <w:i/>
          <w:spacing w:val="19"/>
          <w:sz w:val="24"/>
          <w:szCs w:val="24"/>
        </w:rPr>
        <w:t>,...,</w:t>
      </w:r>
      <w:r>
        <w:rPr>
          <w:rFonts w:ascii="Verdana" w:eastAsia="Verdana" w:hAnsi="Verdana" w:cs="Verdana"/>
          <w:i/>
          <w:spacing w:val="-66"/>
          <w:sz w:val="24"/>
          <w:szCs w:val="24"/>
        </w:rPr>
        <w:t xml:space="preserve"> </w:t>
      </w:r>
      <w:r>
        <w:rPr>
          <w:rFonts w:ascii="Times New Roman" w:eastAsia="Times New Roman" w:hAnsi="Times New Roman" w:cs="Times New Roman"/>
          <w:i/>
          <w:sz w:val="24"/>
          <w:szCs w:val="24"/>
        </w:rPr>
        <w:t>n</w:t>
      </w:r>
      <w:r>
        <w:rPr>
          <w:rFonts w:ascii="Cambria" w:eastAsia="Cambria" w:hAnsi="Cambria" w:cs="Cambria"/>
          <w:sz w:val="24"/>
          <w:szCs w:val="24"/>
        </w:rPr>
        <w:t>}</w:t>
      </w:r>
      <w:r>
        <w:rPr>
          <w:rFonts w:ascii="宋体" w:eastAsia="宋体" w:hAnsi="宋体" w:cs="宋体"/>
          <w:sz w:val="24"/>
          <w:szCs w:val="24"/>
        </w:rPr>
        <w:t>，</w:t>
      </w:r>
    </w:p>
    <w:p w:rsidR="00A115BF" w:rsidRDefault="00A115BF">
      <w:pPr>
        <w:rPr>
          <w:rFonts w:ascii="宋体" w:eastAsia="宋体" w:hAnsi="宋体" w:cs="宋体"/>
          <w:sz w:val="24"/>
          <w:szCs w:val="24"/>
        </w:rPr>
        <w:sectPr w:rsidR="00A115BF">
          <w:type w:val="continuous"/>
          <w:pgSz w:w="11910" w:h="16840"/>
          <w:pgMar w:top="1580" w:right="1200" w:bottom="280" w:left="1280" w:header="720" w:footer="720" w:gutter="0"/>
          <w:cols w:num="2" w:space="720" w:equalWidth="0">
            <w:col w:w="7137" w:space="40"/>
            <w:col w:w="2253"/>
          </w:cols>
        </w:sectPr>
      </w:pPr>
    </w:p>
    <w:p w:rsidR="00A115BF" w:rsidRDefault="00646F36">
      <w:pPr>
        <w:spacing w:line="374" w:lineRule="exact"/>
        <w:ind w:left="159"/>
        <w:rPr>
          <w:rFonts w:ascii="Times New Roman" w:eastAsia="Times New Roman" w:hAnsi="Times New Roman" w:cs="Times New Roman"/>
          <w:sz w:val="16"/>
          <w:szCs w:val="16"/>
        </w:rPr>
      </w:pPr>
      <w:r>
        <w:rPr>
          <w:rFonts w:eastAsiaTheme="minorHAnsi"/>
        </w:rPr>
        <w:pict>
          <v:shape id="_x0000_s1174" type="#_x0000_t202" style="position:absolute;left:0;text-align:left;margin-left:366.85pt;margin-top:9.4pt;width:12.4pt;height:8.2pt;z-index:-250144;mso-position-horizontal-relative:page" filled="f" stroked="f">
            <v:textbox inset="0,0,0,0">
              <w:txbxContent>
                <w:p w:rsidR="00A115BF" w:rsidRDefault="00646F36">
                  <w:pPr>
                    <w:spacing w:line="163" w:lineRule="exact"/>
                    <w:rPr>
                      <w:rFonts w:ascii="Times New Roman" w:eastAsia="Times New Roman" w:hAnsi="Times New Roman" w:cs="Times New Roman"/>
                      <w:sz w:val="16"/>
                      <w:szCs w:val="16"/>
                    </w:rPr>
                  </w:pPr>
                  <w:r>
                    <w:rPr>
                      <w:rFonts w:ascii="Times New Roman"/>
                      <w:i/>
                      <w:w w:val="99"/>
                      <w:sz w:val="16"/>
                    </w:rPr>
                    <w:t>i</w:t>
                  </w:r>
                  <w:r>
                    <w:rPr>
                      <w:rFonts w:ascii="Euclid"/>
                      <w:w w:val="99"/>
                      <w:sz w:val="16"/>
                    </w:rPr>
                    <w:t>=</w:t>
                  </w:r>
                  <w:r>
                    <w:rPr>
                      <w:rFonts w:ascii="Times New Roman"/>
                      <w:w w:val="99"/>
                      <w:sz w:val="16"/>
                    </w:rPr>
                    <w:t>1</w:t>
                  </w:r>
                </w:p>
              </w:txbxContent>
            </v:textbox>
            <w10:wrap anchorx="page"/>
          </v:shape>
        </w:pict>
      </w:r>
      <w:r>
        <w:rPr>
          <w:rFonts w:ascii="Times New Roman" w:eastAsia="Times New Roman" w:hAnsi="Times New Roman" w:cs="Times New Roman"/>
          <w:w w:val="105"/>
          <w:sz w:val="24"/>
          <w:szCs w:val="24"/>
        </w:rPr>
        <w:t>1</w:t>
      </w:r>
      <w:r>
        <w:rPr>
          <w:rFonts w:ascii="Times New Roman" w:eastAsia="Times New Roman" w:hAnsi="Times New Roman" w:cs="Times New Roman"/>
          <w:spacing w:val="-35"/>
          <w:w w:val="105"/>
          <w:sz w:val="24"/>
          <w:szCs w:val="24"/>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5"/>
          <w:w w:val="105"/>
          <w:sz w:val="24"/>
          <w:szCs w:val="24"/>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Times New Roman" w:eastAsia="Times New Roman" w:hAnsi="Times New Roman" w:cs="Times New Roman"/>
          <w:i/>
          <w:spacing w:val="-4"/>
          <w:w w:val="105"/>
          <w:sz w:val="24"/>
          <w:szCs w:val="24"/>
        </w:rPr>
        <w:t>n</w:t>
      </w:r>
      <w:r>
        <w:rPr>
          <w:rFonts w:ascii="宋体" w:eastAsia="宋体" w:hAnsi="宋体" w:cs="宋体"/>
          <w:spacing w:val="-4"/>
          <w:w w:val="105"/>
          <w:sz w:val="24"/>
          <w:szCs w:val="24"/>
        </w:rPr>
        <w:t>），则存在</w:t>
      </w:r>
      <w:r>
        <w:rPr>
          <w:rFonts w:ascii="Times New Roman" w:eastAsia="Times New Roman" w:hAnsi="Times New Roman" w:cs="Times New Roman"/>
          <w:i/>
          <w:spacing w:val="-4"/>
          <w:w w:val="105"/>
          <w:sz w:val="24"/>
          <w:szCs w:val="24"/>
        </w:rPr>
        <w:t>s</w:t>
      </w:r>
      <w:r>
        <w:rPr>
          <w:rFonts w:ascii="Times New Roman" w:eastAsia="Times New Roman" w:hAnsi="Times New Roman" w:cs="Times New Roman"/>
          <w:spacing w:val="-4"/>
          <w:w w:val="105"/>
          <w:position w:val="-3"/>
          <w:sz w:val="16"/>
          <w:szCs w:val="16"/>
        </w:rPr>
        <w:t>0</w:t>
      </w:r>
      <w:r>
        <w:rPr>
          <w:rFonts w:ascii="宋体" w:eastAsia="宋体" w:hAnsi="宋体" w:cs="宋体"/>
          <w:spacing w:val="-4"/>
          <w:w w:val="105"/>
          <w:sz w:val="24"/>
          <w:szCs w:val="24"/>
        </w:rPr>
        <w:t>的下一个状态</w:t>
      </w:r>
      <w:r>
        <w:rPr>
          <w:rFonts w:ascii="Times New Roman" w:eastAsia="Times New Roman" w:hAnsi="Times New Roman" w:cs="Times New Roman"/>
          <w:i/>
          <w:spacing w:val="-4"/>
          <w:w w:val="105"/>
          <w:sz w:val="24"/>
          <w:szCs w:val="24"/>
        </w:rPr>
        <w:t>s</w:t>
      </w:r>
      <w:r>
        <w:rPr>
          <w:rFonts w:ascii="Times New Roman" w:eastAsia="Times New Roman" w:hAnsi="Times New Roman" w:cs="Times New Roman"/>
          <w:spacing w:val="-4"/>
          <w:w w:val="105"/>
          <w:position w:val="-3"/>
          <w:sz w:val="16"/>
          <w:szCs w:val="16"/>
        </w:rPr>
        <w:t>1</w:t>
      </w:r>
      <w:r>
        <w:rPr>
          <w:rFonts w:ascii="宋体" w:eastAsia="宋体" w:hAnsi="宋体" w:cs="宋体"/>
          <w:spacing w:val="-4"/>
          <w:w w:val="105"/>
          <w:sz w:val="24"/>
          <w:szCs w:val="24"/>
        </w:rPr>
        <w:t>，使得</w:t>
      </w:r>
      <w:r>
        <w:rPr>
          <w:rFonts w:ascii="Euclid" w:eastAsia="Euclid" w:hAnsi="Euclid" w:cs="Euclid"/>
          <w:spacing w:val="-4"/>
          <w:w w:val="105"/>
          <w:sz w:val="24"/>
          <w:szCs w:val="24"/>
        </w:rPr>
        <w:t>(</w:t>
      </w:r>
      <w:r>
        <w:rPr>
          <w:rFonts w:ascii="Times New Roman" w:eastAsia="Times New Roman" w:hAnsi="Times New Roman" w:cs="Times New Roman"/>
          <w:i/>
          <w:spacing w:val="-4"/>
          <w:w w:val="105"/>
          <w:sz w:val="24"/>
          <w:szCs w:val="24"/>
        </w:rPr>
        <w:t>M</w:t>
      </w:r>
      <w:r>
        <w:rPr>
          <w:rFonts w:ascii="Times New Roman" w:eastAsia="Times New Roman" w:hAnsi="Times New Roman" w:cs="Times New Roman"/>
          <w:i/>
          <w:spacing w:val="-43"/>
          <w:w w:val="105"/>
          <w:sz w:val="24"/>
          <w:szCs w:val="24"/>
        </w:rPr>
        <w:t xml:space="preserve"> </w:t>
      </w:r>
      <w:r>
        <w:rPr>
          <w:rFonts w:ascii="Verdana" w:eastAsia="Verdana" w:hAnsi="Verdana" w:cs="Verdana"/>
          <w:i/>
          <w:w w:val="105"/>
          <w:sz w:val="24"/>
          <w:szCs w:val="24"/>
        </w:rPr>
        <w:t>,</w:t>
      </w:r>
      <w:r>
        <w:rPr>
          <w:rFonts w:ascii="Verdana" w:eastAsia="Verdana" w:hAnsi="Verdana" w:cs="Verdana"/>
          <w:i/>
          <w:spacing w:val="-75"/>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1</w:t>
      </w:r>
      <w:r>
        <w:rPr>
          <w:rFonts w:ascii="Euclid" w:eastAsia="Euclid" w:hAnsi="Euclid" w:cs="Euclid"/>
          <w:spacing w:val="3"/>
          <w:w w:val="105"/>
          <w:sz w:val="24"/>
          <w:szCs w:val="24"/>
        </w:rPr>
        <w:t>)</w:t>
      </w:r>
      <w:r>
        <w:rPr>
          <w:rFonts w:ascii="Euclid" w:eastAsia="Euclid" w:hAnsi="Euclid" w:cs="Euclid"/>
          <w:spacing w:val="-56"/>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56"/>
          <w:w w:val="105"/>
          <w:sz w:val="24"/>
          <w:szCs w:val="24"/>
        </w:rPr>
        <w:t xml:space="preserve"> </w:t>
      </w:r>
      <w:r>
        <w:rPr>
          <w:rFonts w:ascii="Arial Unicode MS" w:eastAsia="Arial Unicode MS" w:hAnsi="Arial Unicode MS" w:cs="Arial Unicode MS"/>
          <w:w w:val="105"/>
          <w:position w:val="17"/>
          <w:sz w:val="21"/>
          <w:szCs w:val="21"/>
        </w:rPr>
        <w:t>八</w:t>
      </w:r>
      <w:r>
        <w:rPr>
          <w:rFonts w:ascii="Times New Roman" w:eastAsia="Times New Roman" w:hAnsi="Times New Roman" w:cs="Times New Roman"/>
          <w:i/>
          <w:w w:val="105"/>
          <w:position w:val="11"/>
          <w:sz w:val="16"/>
          <w:szCs w:val="16"/>
        </w:rPr>
        <w:t>m</w:t>
      </w:r>
    </w:p>
    <w:p w:rsidR="00A115BF" w:rsidRDefault="00646F36">
      <w:pPr>
        <w:spacing w:line="338" w:lineRule="exact"/>
        <w:ind w:left="-4"/>
        <w:rPr>
          <w:rFonts w:ascii="Times New Roman" w:eastAsia="Times New Roman" w:hAnsi="Times New Roman" w:cs="Times New Roman"/>
          <w:sz w:val="24"/>
          <w:szCs w:val="24"/>
        </w:rPr>
      </w:pPr>
      <w:r>
        <w:rPr>
          <w:spacing w:val="4"/>
        </w:rPr>
        <w:br w:type="column"/>
      </w:r>
      <w:r>
        <w:rPr>
          <w:rFonts w:ascii="Arial" w:eastAsia="Arial" w:hAnsi="Arial" w:cs="Arial"/>
          <w:i/>
          <w:spacing w:val="4"/>
          <w:sz w:val="24"/>
          <w:szCs w:val="24"/>
        </w:rPr>
        <w:t>ϕ</w:t>
      </w:r>
      <w:r>
        <w:rPr>
          <w:rFonts w:ascii="Times New Roman" w:eastAsia="Times New Roman" w:hAnsi="Times New Roman" w:cs="Times New Roman"/>
          <w:i/>
          <w:spacing w:val="4"/>
          <w:position w:val="-3"/>
          <w:sz w:val="16"/>
          <w:szCs w:val="16"/>
        </w:rPr>
        <w:t>j</w:t>
      </w:r>
      <w:r>
        <w:rPr>
          <w:rFonts w:ascii="Times New Roman" w:eastAsia="Times New Roman" w:hAnsi="Times New Roman" w:cs="Times New Roman"/>
          <w:i/>
          <w:spacing w:val="4"/>
          <w:position w:val="-5"/>
          <w:sz w:val="12"/>
          <w:szCs w:val="12"/>
        </w:rPr>
        <w:t>i</w:t>
      </w:r>
      <w:r>
        <w:rPr>
          <w:rFonts w:ascii="宋体" w:eastAsia="宋体" w:hAnsi="宋体" w:cs="宋体"/>
          <w:spacing w:val="4"/>
          <w:sz w:val="24"/>
          <w:szCs w:val="24"/>
        </w:rPr>
        <w:t>。</w:t>
      </w:r>
      <w:r>
        <w:rPr>
          <w:rFonts w:ascii="宋体" w:eastAsia="宋体" w:hAnsi="宋体" w:cs="宋体"/>
          <w:spacing w:val="-68"/>
          <w:sz w:val="24"/>
          <w:szCs w:val="24"/>
        </w:rPr>
        <w:t xml:space="preserve"> </w:t>
      </w:r>
      <w:r>
        <w:rPr>
          <w:rFonts w:ascii="宋体" w:eastAsia="宋体" w:hAnsi="宋体" w:cs="宋体"/>
          <w:sz w:val="24"/>
          <w:szCs w:val="24"/>
        </w:rPr>
        <w:t>容易构造一个初始</w:t>
      </w:r>
      <w:r>
        <w:rPr>
          <w:rFonts w:ascii="Times New Roman" w:eastAsia="Times New Roman" w:hAnsi="Times New Roman" w:cs="Times New Roman"/>
          <w:sz w:val="24"/>
          <w:szCs w:val="24"/>
        </w:rPr>
        <w:t>Ind-</w:t>
      </w:r>
    </w:p>
    <w:p w:rsidR="00A115BF" w:rsidRDefault="00A115BF">
      <w:pPr>
        <w:spacing w:line="338" w:lineRule="exact"/>
        <w:rPr>
          <w:rFonts w:ascii="Times New Roman" w:eastAsia="Times New Roman" w:hAnsi="Times New Roman" w:cs="Times New Roman"/>
          <w:sz w:val="24"/>
          <w:szCs w:val="24"/>
        </w:rPr>
        <w:sectPr w:rsidR="00A115BF">
          <w:type w:val="continuous"/>
          <w:pgSz w:w="11910" w:h="16840"/>
          <w:pgMar w:top="1580" w:right="1200" w:bottom="280" w:left="1280" w:header="720" w:footer="720" w:gutter="0"/>
          <w:cols w:num="2" w:space="720" w:equalWidth="0">
            <w:col w:w="6305" w:space="40"/>
            <w:col w:w="3085"/>
          </w:cols>
        </w:sectPr>
      </w:pPr>
    </w:p>
    <w:p w:rsidR="00A115BF" w:rsidRDefault="00646F36">
      <w:pPr>
        <w:spacing w:line="360" w:lineRule="exact"/>
        <w:ind w:left="159" w:right="103"/>
        <w:rPr>
          <w:rFonts w:ascii="宋体" w:eastAsia="宋体" w:hAnsi="宋体" w:cs="宋体"/>
          <w:sz w:val="24"/>
          <w:szCs w:val="24"/>
        </w:rPr>
      </w:pPr>
      <w:r>
        <w:rPr>
          <w:rFonts w:eastAsiaTheme="minorHAnsi"/>
        </w:rPr>
        <w:pict>
          <v:group id="_x0000_s1172" style="position:absolute;left:0;text-align:left;margin-left:228.3pt;margin-top:12.4pt;width:3.65pt;height:.1pt;z-index:-250600;mso-position-horizontal-relative:page" coordorigin="4566,248" coordsize="73,2">
            <v:shape id="_x0000_s1173" style="position:absolute;left:4566;top:248;width:73;height:2" coordorigin="4566,248" coordsize="73,0" path="m4566,248r72,e" filled="f" strokeweight=".14042mm">
              <v:path arrowok="t"/>
            </v:shape>
            <w10:wrap anchorx="page"/>
          </v:group>
        </w:pict>
      </w:r>
      <w:r>
        <w:rPr>
          <w:rFonts w:ascii="宋体" w:eastAsia="宋体" w:hAnsi="宋体" w:cs="宋体"/>
          <w:spacing w:val="7"/>
          <w:sz w:val="24"/>
          <w:szCs w:val="24"/>
        </w:rPr>
        <w:t>结构</w:t>
      </w:r>
      <w:r>
        <w:rPr>
          <w:rFonts w:ascii="Euclid" w:eastAsia="Euclid" w:hAnsi="Euclid" w:cs="Euclid"/>
          <w:spacing w:val="7"/>
          <w:sz w:val="24"/>
          <w:szCs w:val="24"/>
        </w:rPr>
        <w:t>(</w:t>
      </w:r>
      <w:r>
        <w:rPr>
          <w:rFonts w:ascii="Times New Roman" w:eastAsia="Times New Roman" w:hAnsi="Times New Roman" w:cs="Times New Roman"/>
          <w:i/>
          <w:spacing w:val="7"/>
          <w:sz w:val="24"/>
          <w:szCs w:val="24"/>
        </w:rPr>
        <w:t>M</w:t>
      </w:r>
      <w:r>
        <w:rPr>
          <w:rFonts w:ascii="Times New Roman" w:eastAsia="Times New Roman" w:hAnsi="Times New Roman" w:cs="Times New Roman"/>
          <w:i/>
          <w:spacing w:val="-17"/>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6"/>
          <w:sz w:val="24"/>
          <w:szCs w:val="24"/>
        </w:rPr>
        <w:t>s</w:t>
      </w:r>
      <w:r>
        <w:rPr>
          <w:rFonts w:ascii="Times New Roman" w:eastAsia="Times New Roman" w:hAnsi="Times New Roman" w:cs="Times New Roman"/>
          <w:spacing w:val="6"/>
          <w:position w:val="-3"/>
          <w:sz w:val="16"/>
          <w:szCs w:val="16"/>
        </w:rPr>
        <w:t>0</w:t>
      </w:r>
      <w:r>
        <w:rPr>
          <w:rFonts w:ascii="Euclid" w:eastAsia="Euclid" w:hAnsi="Euclid" w:cs="Euclid"/>
          <w:spacing w:val="6"/>
          <w:sz w:val="24"/>
          <w:szCs w:val="24"/>
        </w:rPr>
        <w:t>)</w:t>
      </w:r>
      <w:r>
        <w:rPr>
          <w:rFonts w:ascii="宋体" w:eastAsia="宋体" w:hAnsi="宋体" w:cs="宋体"/>
          <w:spacing w:val="6"/>
          <w:sz w:val="24"/>
          <w:szCs w:val="24"/>
        </w:rPr>
        <w:t>（</w:t>
      </w:r>
      <w:r>
        <w:rPr>
          <w:rFonts w:ascii="Times New Roman" w:eastAsia="Times New Roman" w:hAnsi="Times New Roman" w:cs="Times New Roman"/>
          <w:i/>
          <w:spacing w:val="6"/>
          <w:sz w:val="24"/>
          <w:szCs w:val="24"/>
        </w:rPr>
        <w:t>M</w:t>
      </w:r>
      <w:r>
        <w:rPr>
          <w:rFonts w:ascii="Times New Roman" w:eastAsia="Times New Roman" w:hAnsi="Times New Roman" w:cs="Times New Roman"/>
          <w:i/>
          <w:spacing w:val="-17"/>
          <w:sz w:val="24"/>
          <w:szCs w:val="24"/>
        </w:rPr>
        <w:t xml:space="preserve"> </w:t>
      </w:r>
      <w:r>
        <w:rPr>
          <w:rFonts w:ascii="Cambria" w:eastAsia="Cambria" w:hAnsi="Cambria" w:cs="Cambria"/>
          <w:position w:val="9"/>
          <w:sz w:val="16"/>
          <w:szCs w:val="16"/>
        </w:rPr>
        <w:t xml:space="preserve">′ </w:t>
      </w:r>
      <w:r>
        <w:rPr>
          <w:rFonts w:ascii="Cambria" w:eastAsia="Cambria" w:hAnsi="Cambria" w:cs="Cambria"/>
          <w:spacing w:val="23"/>
          <w:position w:val="9"/>
          <w:sz w:val="16"/>
          <w:szCs w:val="16"/>
        </w:rPr>
        <w:t xml:space="preserve"> </w:t>
      </w:r>
      <w:r>
        <w:rPr>
          <w:rFonts w:ascii="Euclid" w:eastAsia="Euclid" w:hAnsi="Euclid" w:cs="Euclid"/>
          <w:sz w:val="24"/>
          <w:szCs w:val="24"/>
        </w:rPr>
        <w:t>=</w:t>
      </w:r>
      <w:r>
        <w:rPr>
          <w:rFonts w:ascii="Euclid" w:eastAsia="Euclid" w:hAnsi="Euclid" w:cs="Euclid"/>
          <w:spacing w:val="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Euclid" w:eastAsia="Euclid" w:hAnsi="Euclid" w:cs="Euclid"/>
          <w:sz w:val="24"/>
          <w:szCs w:val="24"/>
        </w:rPr>
        <w:t>[</w:t>
      </w:r>
      <w:r>
        <w:rPr>
          <w:rFonts w:ascii="Euclid" w:eastAsia="Euclid" w:hAnsi="Euclid" w:cs="Euclid"/>
          <w:spacing w:val="17"/>
          <w:sz w:val="24"/>
          <w:szCs w:val="24"/>
        </w:rPr>
        <w:t xml:space="preserve"> </w:t>
      </w:r>
      <w:r>
        <w:rPr>
          <w:rFonts w:ascii="Euclid" w:eastAsia="Euclid" w:hAnsi="Euclid" w:cs="Euclid"/>
          <w:spacing w:val="2"/>
          <w:sz w:val="24"/>
          <w:szCs w:val="24"/>
        </w:rPr>
        <w:t>]</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23"/>
          <w:sz w:val="24"/>
          <w:szCs w:val="24"/>
        </w:rPr>
        <w:t>s</w:t>
      </w:r>
      <w:r>
        <w:rPr>
          <w:rFonts w:ascii="Times New Roman" w:eastAsia="Times New Roman" w:hAnsi="Times New Roman" w:cs="Times New Roman"/>
          <w:spacing w:val="-23"/>
          <w:position w:val="-3"/>
          <w:sz w:val="16"/>
          <w:szCs w:val="16"/>
        </w:rPr>
        <w:t>0</w:t>
      </w:r>
      <w:r>
        <w:rPr>
          <w:rFonts w:ascii="Euclid" w:eastAsia="Euclid" w:hAnsi="Euclid" w:cs="Euclid"/>
          <w:spacing w:val="-23"/>
          <w:sz w:val="24"/>
          <w:szCs w:val="24"/>
        </w:rPr>
        <w:t>)</w:t>
      </w:r>
      <w:r>
        <w:rPr>
          <w:rFonts w:ascii="宋体" w:eastAsia="宋体" w:hAnsi="宋体" w:cs="宋体"/>
          <w:spacing w:val="-23"/>
          <w:sz w:val="24"/>
          <w:szCs w:val="24"/>
        </w:rPr>
        <w:t>），</w:t>
      </w:r>
      <w:r>
        <w:rPr>
          <w:rFonts w:ascii="宋体" w:eastAsia="宋体" w:hAnsi="宋体" w:cs="宋体"/>
          <w:spacing w:val="-92"/>
          <w:sz w:val="24"/>
          <w:szCs w:val="24"/>
        </w:rPr>
        <w:t xml:space="preserve"> </w:t>
      </w:r>
      <w:r>
        <w:rPr>
          <w:rFonts w:ascii="宋体" w:eastAsia="宋体" w:hAnsi="宋体" w:cs="宋体"/>
          <w:spacing w:val="7"/>
          <w:sz w:val="24"/>
          <w:szCs w:val="24"/>
        </w:rPr>
        <w:t>使得</w:t>
      </w:r>
      <w:r>
        <w:rPr>
          <w:rFonts w:ascii="Euclid" w:eastAsia="Euclid" w:hAnsi="Euclid" w:cs="Euclid"/>
          <w:spacing w:val="7"/>
          <w:sz w:val="24"/>
          <w:szCs w:val="24"/>
        </w:rPr>
        <w:t>(</w:t>
      </w:r>
      <w:r>
        <w:rPr>
          <w:rFonts w:ascii="Times New Roman" w:eastAsia="Times New Roman" w:hAnsi="Times New Roman" w:cs="Times New Roman"/>
          <w:i/>
          <w:spacing w:val="7"/>
          <w:sz w:val="24"/>
          <w:szCs w:val="24"/>
        </w:rPr>
        <w:t>M</w:t>
      </w:r>
      <w:r>
        <w:rPr>
          <w:rFonts w:ascii="Times New Roman" w:eastAsia="Times New Roman" w:hAnsi="Times New Roman" w:cs="Times New Roman"/>
          <w:i/>
          <w:spacing w:val="-17"/>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宋体" w:eastAsia="宋体" w:hAnsi="宋体" w:cs="宋体"/>
          <w:sz w:val="24"/>
          <w:szCs w:val="24"/>
        </w:rPr>
        <w:t>与</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5"/>
          <w:sz w:val="24"/>
          <w:szCs w:val="24"/>
        </w:rPr>
        <w:t>s</w:t>
      </w:r>
      <w:r>
        <w:rPr>
          <w:rFonts w:ascii="Times New Roman" w:eastAsia="Times New Roman" w:hAnsi="Times New Roman" w:cs="Times New Roman"/>
          <w:spacing w:val="5"/>
          <w:position w:val="-3"/>
          <w:sz w:val="16"/>
          <w:szCs w:val="16"/>
        </w:rPr>
        <w:t>0</w:t>
      </w:r>
      <w:r>
        <w:rPr>
          <w:rFonts w:ascii="Euclid" w:eastAsia="Euclid" w:hAnsi="Euclid" w:cs="Euclid"/>
          <w:spacing w:val="5"/>
          <w:sz w:val="24"/>
          <w:szCs w:val="24"/>
        </w:rPr>
        <w:t>)</w:t>
      </w:r>
      <w:r>
        <w:rPr>
          <w:rFonts w:ascii="宋体" w:eastAsia="宋体" w:hAnsi="宋体" w:cs="宋体"/>
          <w:spacing w:val="5"/>
          <w:sz w:val="24"/>
          <w:szCs w:val="24"/>
        </w:rPr>
        <w:t>相同，</w:t>
      </w:r>
      <w:r>
        <w:rPr>
          <w:rFonts w:ascii="宋体" w:eastAsia="宋体" w:hAnsi="宋体" w:cs="宋体"/>
          <w:spacing w:val="-92"/>
          <w:sz w:val="24"/>
          <w:szCs w:val="24"/>
        </w:rPr>
        <w:t xml:space="preserve"> </w:t>
      </w:r>
      <w:r>
        <w:rPr>
          <w:rFonts w:ascii="宋体" w:eastAsia="宋体" w:hAnsi="宋体" w:cs="宋体"/>
          <w:spacing w:val="6"/>
          <w:sz w:val="24"/>
          <w:szCs w:val="24"/>
        </w:rPr>
        <w:t>除了</w:t>
      </w:r>
      <w:r>
        <w:rPr>
          <w:rFonts w:ascii="Euclid" w:eastAsia="Euclid" w:hAnsi="Euclid" w:cs="Euclid"/>
          <w:spacing w:val="6"/>
          <w:sz w:val="24"/>
          <w:szCs w:val="24"/>
        </w:rPr>
        <w:t>(</w:t>
      </w:r>
      <w:r>
        <w:rPr>
          <w:rFonts w:ascii="Times New Roman" w:eastAsia="Times New Roman" w:hAnsi="Times New Roman" w:cs="Times New Roman"/>
          <w:i/>
          <w:spacing w:val="6"/>
          <w:sz w:val="24"/>
          <w:szCs w:val="24"/>
        </w:rPr>
        <w:t>s</w:t>
      </w:r>
      <w:r>
        <w:rPr>
          <w:rFonts w:ascii="Times New Roman" w:eastAsia="Times New Roman" w:hAnsi="Times New Roman" w:cs="Times New Roman"/>
          <w:spacing w:val="6"/>
          <w:position w:val="-3"/>
          <w:sz w:val="16"/>
          <w:szCs w:val="16"/>
        </w:rPr>
        <w:t>0</w:t>
      </w:r>
      <w:r>
        <w:rPr>
          <w:rFonts w:ascii="Verdana" w:eastAsia="Verdana" w:hAnsi="Verdana" w:cs="Verdana"/>
          <w:i/>
          <w:spacing w:val="6"/>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
          <w:sz w:val="24"/>
          <w:szCs w:val="24"/>
        </w:rPr>
        <w:t xml:space="preserve"> </w:t>
      </w:r>
      <w:r>
        <w:rPr>
          <w:rFonts w:ascii="Cambria" w:eastAsia="Cambria" w:hAnsi="Cambria" w:cs="Cambria"/>
          <w:sz w:val="24"/>
          <w:szCs w:val="24"/>
        </w:rPr>
        <w:t>∈</w:t>
      </w:r>
      <w:r>
        <w:rPr>
          <w:rFonts w:ascii="Cambria" w:eastAsia="Cambria" w:hAnsi="Cambria" w:cs="Cambria"/>
          <w:spacing w:val="28"/>
          <w:sz w:val="24"/>
          <w:szCs w:val="24"/>
        </w:rPr>
        <w:t xml:space="preserve"> </w:t>
      </w:r>
      <w:r>
        <w:rPr>
          <w:rFonts w:ascii="Euclid" w:eastAsia="Euclid" w:hAnsi="Euclid" w:cs="Euclid"/>
          <w:sz w:val="24"/>
          <w:szCs w:val="24"/>
        </w:rPr>
        <w:t>[</w:t>
      </w:r>
      <w:r>
        <w:rPr>
          <w:rFonts w:ascii="Euclid" w:eastAsia="Euclid" w:hAnsi="Euclid" w:cs="Euclid"/>
          <w:spacing w:val="-40"/>
          <w:sz w:val="24"/>
          <w:szCs w:val="24"/>
        </w:rPr>
        <w:t xml:space="preserve"> </w:t>
      </w:r>
      <w:r>
        <w:rPr>
          <w:rFonts w:ascii="Times New Roman" w:eastAsia="Times New Roman" w:hAnsi="Times New Roman" w:cs="Times New Roman"/>
          <w:i/>
          <w:spacing w:val="3"/>
          <w:sz w:val="24"/>
          <w:szCs w:val="24"/>
        </w:rPr>
        <w:t>j</w:t>
      </w:r>
      <w:r>
        <w:rPr>
          <w:rFonts w:ascii="Euclid" w:eastAsia="Euclid" w:hAnsi="Euclid" w:cs="Euclid"/>
          <w:spacing w:val="3"/>
          <w:sz w:val="24"/>
          <w:szCs w:val="24"/>
        </w:rPr>
        <w:t>]</w:t>
      </w:r>
      <w:r>
        <w:rPr>
          <w:rFonts w:ascii="Cambria" w:eastAsia="Cambria" w:hAnsi="Cambria" w:cs="Cambria"/>
          <w:spacing w:val="3"/>
          <w:position w:val="9"/>
          <w:sz w:val="16"/>
          <w:szCs w:val="16"/>
        </w:rPr>
        <w:t>′</w:t>
      </w:r>
      <w:r>
        <w:rPr>
          <w:rFonts w:ascii="宋体" w:eastAsia="宋体" w:hAnsi="宋体" w:cs="宋体"/>
          <w:spacing w:val="3"/>
          <w:sz w:val="24"/>
          <w:szCs w:val="24"/>
        </w:rPr>
        <w:t>，</w:t>
      </w:r>
    </w:p>
    <w:p w:rsidR="00A115BF" w:rsidRDefault="00646F36">
      <w:pPr>
        <w:spacing w:line="388" w:lineRule="exact"/>
        <w:ind w:left="159" w:right="103"/>
        <w:rPr>
          <w:rFonts w:ascii="宋体" w:eastAsia="宋体" w:hAnsi="宋体" w:cs="宋体"/>
          <w:sz w:val="24"/>
          <w:szCs w:val="24"/>
        </w:rPr>
      </w:pPr>
      <w:r>
        <w:rPr>
          <w:rFonts w:ascii="宋体" w:eastAsia="宋体" w:hAnsi="宋体" w:cs="宋体"/>
          <w:sz w:val="24"/>
          <w:szCs w:val="24"/>
        </w:rPr>
        <w:lastRenderedPageBreak/>
        <w:t>即</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9"/>
          <w:sz w:val="24"/>
          <w:szCs w:val="24"/>
        </w:rPr>
        <w:t xml:space="preserve"> </w:t>
      </w:r>
      <w:r>
        <w:rPr>
          <w:rFonts w:ascii="Verdana" w:eastAsia="Verdana" w:hAnsi="Verdana" w:cs="Verdana"/>
          <w:i/>
          <w:sz w:val="24"/>
          <w:szCs w:val="24"/>
        </w:rPr>
        <w:t>,</w:t>
      </w:r>
      <w:r>
        <w:rPr>
          <w:rFonts w:ascii="Verdana" w:eastAsia="Verdana" w:hAnsi="Verdana" w:cs="Verdana"/>
          <w:i/>
          <w:spacing w:val="-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z w:val="24"/>
          <w:szCs w:val="24"/>
        </w:rPr>
        <w:t xml:space="preserve"> </w:t>
      </w:r>
      <w:r>
        <w:rPr>
          <w:rFonts w:ascii="Cambria" w:eastAsia="Cambria" w:hAnsi="Cambria" w:cs="Cambria"/>
          <w:spacing w:val="-21"/>
          <w:sz w:val="24"/>
          <w:szCs w:val="24"/>
        </w:rPr>
        <w:t>↔</w:t>
      </w:r>
      <w:r>
        <w:rPr>
          <w:rFonts w:ascii="Times New Roman" w:eastAsia="Times New Roman" w:hAnsi="Times New Roman" w:cs="Times New Roman"/>
          <w:spacing w:val="-21"/>
          <w:position w:val="-3"/>
          <w:sz w:val="16"/>
          <w:szCs w:val="16"/>
        </w:rPr>
        <w:t xml:space="preserve">0/    </w:t>
      </w:r>
      <w:r>
        <w:rPr>
          <w:rFonts w:ascii="Times New Roman" w:eastAsia="Times New Roman" w:hAnsi="Times New Roman" w:cs="Times New Roman"/>
          <w:spacing w:val="-7"/>
          <w:position w:val="-3"/>
          <w:sz w:val="16"/>
          <w:szCs w:val="16"/>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9"/>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宋体" w:eastAsia="宋体" w:hAnsi="宋体" w:cs="宋体"/>
          <w:sz w:val="24"/>
          <w:szCs w:val="24"/>
        </w:rPr>
        <w:t>且</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9"/>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9"/>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9"/>
          <w:sz w:val="24"/>
          <w:szCs w:val="24"/>
        </w:rPr>
        <w:t xml:space="preserve"> </w:t>
      </w:r>
      <w:r>
        <w:rPr>
          <w:rFonts w:ascii="Cambria" w:eastAsia="Cambria" w:hAnsi="Cambria" w:cs="Cambria"/>
          <w:sz w:val="24"/>
          <w:szCs w:val="24"/>
        </w:rPr>
        <w:t>{</w:t>
      </w:r>
      <w:r>
        <w:rPr>
          <w:rFonts w:ascii="Arial" w:eastAsia="Arial" w:hAnsi="Arial" w:cs="Arial"/>
          <w:i/>
          <w:sz w:val="24"/>
          <w:szCs w:val="24"/>
        </w:rPr>
        <w:t>ψ</w:t>
      </w:r>
      <w:r>
        <w:rPr>
          <w:rFonts w:ascii="Times New Roman" w:eastAsia="Times New Roman" w:hAnsi="Times New Roman" w:cs="Times New Roman"/>
          <w:i/>
          <w:position w:val="-3"/>
          <w:sz w:val="16"/>
          <w:szCs w:val="16"/>
        </w:rPr>
        <w:t xml:space="preserve">i </w:t>
      </w:r>
      <w:r>
        <w:rPr>
          <w:rFonts w:ascii="Times New Roman" w:eastAsia="Times New Roman" w:hAnsi="Times New Roman" w:cs="Times New Roman"/>
          <w:i/>
          <w:spacing w:val="4"/>
          <w:position w:val="-3"/>
          <w:sz w:val="16"/>
          <w:szCs w:val="16"/>
        </w:rPr>
        <w:t xml:space="preserve"> </w:t>
      </w:r>
      <w:r>
        <w:rPr>
          <w:rFonts w:ascii="Cambria" w:eastAsia="Cambria" w:hAnsi="Cambria" w:cs="Cambria"/>
          <w:sz w:val="24"/>
          <w:szCs w:val="24"/>
        </w:rPr>
        <w:t>→</w:t>
      </w:r>
      <w:r>
        <w:rPr>
          <w:rFonts w:ascii="Cambria" w:eastAsia="Cambria" w:hAnsi="Cambria" w:cs="Cambria"/>
          <w:spacing w:val="26"/>
          <w:sz w:val="24"/>
          <w:szCs w:val="24"/>
        </w:rPr>
        <w:t xml:space="preserve"> </w:t>
      </w:r>
      <w:r>
        <w:rPr>
          <w:rFonts w:ascii="Times New Roman" w:eastAsia="Times New Roman" w:hAnsi="Times New Roman" w:cs="Times New Roman"/>
          <w:sz w:val="19"/>
          <w:szCs w:val="19"/>
        </w:rPr>
        <w:t>E</w:t>
      </w:r>
      <w:r>
        <w:rPr>
          <w:rFonts w:ascii="Cambria" w:eastAsia="Cambria" w:hAnsi="Cambria" w:cs="Cambria"/>
          <w:position w:val="-3"/>
          <w:sz w:val="16"/>
          <w:szCs w:val="16"/>
        </w:rPr>
        <w:t>⟨</w:t>
      </w:r>
      <w:r>
        <w:rPr>
          <w:rFonts w:ascii="Cambria" w:eastAsia="Cambria" w:hAnsi="Cambria" w:cs="Cambria"/>
          <w:spacing w:val="-4"/>
          <w:position w:val="-3"/>
          <w:sz w:val="16"/>
          <w:szCs w:val="16"/>
        </w:rPr>
        <w:t xml:space="preserve"> </w:t>
      </w:r>
      <w:r>
        <w:rPr>
          <w:rFonts w:ascii="Times New Roman" w:eastAsia="Times New Roman" w:hAnsi="Times New Roman" w:cs="Times New Roman"/>
          <w:i/>
          <w:position w:val="-3"/>
          <w:sz w:val="16"/>
          <w:szCs w:val="16"/>
        </w:rPr>
        <w:t>j</w:t>
      </w:r>
      <w:r>
        <w:rPr>
          <w:rFonts w:ascii="Cambria" w:eastAsia="Cambria" w:hAnsi="Cambria" w:cs="Cambria"/>
          <w:position w:val="-3"/>
          <w:sz w:val="16"/>
          <w:szCs w:val="16"/>
        </w:rPr>
        <w:t>⟩</w:t>
      </w:r>
      <w:r>
        <w:rPr>
          <w:rFonts w:ascii="Cambria" w:eastAsia="Cambria" w:hAnsi="Cambria" w:cs="Cambria"/>
          <w:spacing w:val="-15"/>
          <w:position w:val="-3"/>
          <w:sz w:val="16"/>
          <w:szCs w:val="16"/>
        </w:rPr>
        <w:t xml:space="preserve"> </w:t>
      </w:r>
      <w:r>
        <w:rPr>
          <w:rFonts w:ascii="Times New Roman" w:eastAsia="Times New Roman" w:hAnsi="Times New Roman" w:cs="Times New Roman"/>
          <w:sz w:val="19"/>
          <w:szCs w:val="19"/>
        </w:rPr>
        <w:t>X</w:t>
      </w:r>
      <w:r>
        <w:rPr>
          <w:rFonts w:ascii="Arial" w:eastAsia="Arial" w:hAnsi="Arial" w:cs="Arial"/>
          <w:i/>
          <w:sz w:val="24"/>
          <w:szCs w:val="24"/>
        </w:rPr>
        <w:t>ϕ</w:t>
      </w:r>
      <w:r>
        <w:rPr>
          <w:rFonts w:ascii="Times New Roman" w:eastAsia="Times New Roman" w:hAnsi="Times New Roman" w:cs="Times New Roman"/>
          <w:i/>
          <w:position w:val="-3"/>
          <w:sz w:val="16"/>
          <w:szCs w:val="16"/>
        </w:rPr>
        <w:t xml:space="preserve">i </w:t>
      </w:r>
      <w:r>
        <w:rPr>
          <w:rFonts w:ascii="Times New Roman" w:eastAsia="Times New Roman" w:hAnsi="Times New Roman" w:cs="Times New Roman"/>
          <w:i/>
          <w:spacing w:val="4"/>
          <w:position w:val="-3"/>
          <w:sz w:val="16"/>
          <w:szCs w:val="16"/>
        </w:rPr>
        <w:t xml:space="preserve"> </w:t>
      </w:r>
      <w:r>
        <w:rPr>
          <w:rFonts w:ascii="Cambria" w:eastAsia="Cambria" w:hAnsi="Cambria" w:cs="Cambria"/>
          <w:sz w:val="24"/>
          <w:szCs w:val="24"/>
        </w:rPr>
        <w:t>|</w:t>
      </w:r>
      <w:r>
        <w:rPr>
          <w:rFonts w:ascii="Cambria" w:eastAsia="Cambria" w:hAnsi="Cambria" w:cs="Cambria"/>
          <w:spacing w:val="18"/>
          <w:sz w:val="24"/>
          <w:szCs w:val="24"/>
        </w:rPr>
        <w:t xml:space="preserve"> </w:t>
      </w:r>
      <w:r>
        <w:rPr>
          <w:rFonts w:ascii="Times New Roman" w:eastAsia="Times New Roman" w:hAnsi="Times New Roman" w:cs="Times New Roman"/>
          <w:sz w:val="24"/>
          <w:szCs w:val="24"/>
        </w:rPr>
        <w:t>1</w:t>
      </w:r>
      <w:r>
        <w:rPr>
          <w:rFonts w:ascii="Times New Roman" w:eastAsia="Times New Roman" w:hAnsi="Times New Roman" w:cs="Times New Roman"/>
          <w:spacing w:val="11"/>
          <w:sz w:val="24"/>
          <w:szCs w:val="24"/>
        </w:rPr>
        <w:t xml:space="preserve"> </w:t>
      </w:r>
      <w:r>
        <w:rPr>
          <w:rFonts w:ascii="Cambria" w:eastAsia="Cambria" w:hAnsi="Cambria" w:cs="Cambria"/>
          <w:w w:val="110"/>
          <w:sz w:val="24"/>
          <w:szCs w:val="24"/>
        </w:rPr>
        <w:t>≤</w:t>
      </w:r>
      <w:r>
        <w:rPr>
          <w:rFonts w:ascii="Cambria" w:eastAsia="Cambria" w:hAnsi="Cambria" w:cs="Cambria"/>
          <w:spacing w:val="12"/>
          <w:w w:val="110"/>
          <w:sz w:val="24"/>
          <w:szCs w:val="24"/>
        </w:rPr>
        <w:t xml:space="preserve"> </w:t>
      </w:r>
      <w:r>
        <w:rPr>
          <w:rFonts w:ascii="Times New Roman" w:eastAsia="Times New Roman" w:hAnsi="Times New Roman" w:cs="Times New Roman"/>
          <w:i/>
          <w:sz w:val="24"/>
          <w:szCs w:val="24"/>
        </w:rPr>
        <w:t>i</w:t>
      </w:r>
      <w:r>
        <w:rPr>
          <w:rFonts w:ascii="Times New Roman" w:eastAsia="Times New Roman" w:hAnsi="Times New Roman" w:cs="Times New Roman"/>
          <w:i/>
          <w:spacing w:val="11"/>
          <w:sz w:val="24"/>
          <w:szCs w:val="24"/>
        </w:rPr>
        <w:t xml:space="preserve"> </w:t>
      </w:r>
      <w:r>
        <w:rPr>
          <w:rFonts w:ascii="Cambria" w:eastAsia="Cambria" w:hAnsi="Cambria" w:cs="Cambria"/>
          <w:w w:val="110"/>
          <w:sz w:val="24"/>
          <w:szCs w:val="24"/>
        </w:rPr>
        <w:t>≤</w:t>
      </w:r>
      <w:r>
        <w:rPr>
          <w:rFonts w:ascii="Cambria" w:eastAsia="Cambria" w:hAnsi="Cambria" w:cs="Cambria"/>
          <w:spacing w:val="12"/>
          <w:w w:val="110"/>
          <w:sz w:val="24"/>
          <w:szCs w:val="24"/>
        </w:rPr>
        <w:t xml:space="preserve"> </w:t>
      </w:r>
      <w:r>
        <w:rPr>
          <w:rFonts w:ascii="Times New Roman" w:eastAsia="Times New Roman" w:hAnsi="Times New Roman" w:cs="Times New Roman"/>
          <w:i/>
          <w:spacing w:val="-6"/>
          <w:sz w:val="24"/>
          <w:szCs w:val="24"/>
        </w:rPr>
        <w:t>n</w:t>
      </w:r>
      <w:r>
        <w:rPr>
          <w:rFonts w:ascii="Cambria" w:eastAsia="Cambria" w:hAnsi="Cambria" w:cs="Cambria"/>
          <w:spacing w:val="-6"/>
          <w:sz w:val="24"/>
          <w:szCs w:val="24"/>
        </w:rPr>
        <w:t>}</w:t>
      </w:r>
      <w:r>
        <w:rPr>
          <w:rFonts w:ascii="宋体" w:eastAsia="宋体" w:hAnsi="宋体" w:cs="宋体"/>
          <w:spacing w:val="-6"/>
          <w:sz w:val="24"/>
          <w:szCs w:val="24"/>
        </w:rPr>
        <w:t>。</w:t>
      </w:r>
    </w:p>
    <w:p w:rsidR="00A115BF" w:rsidRDefault="00646F36">
      <w:pPr>
        <w:pStyle w:val="a3"/>
        <w:spacing w:before="21"/>
        <w:ind w:left="640" w:right="103"/>
        <w:rPr>
          <w:rFonts w:ascii="宋体" w:eastAsia="宋体" w:hAnsi="宋体" w:cs="宋体"/>
        </w:rPr>
      </w:pPr>
      <w:r>
        <w:pict>
          <v:group id="_x0000_s1163" style="position:absolute;left:0;text-align:left;margin-left:514.6pt;margin-top:6.75pt;width:8pt;height:8.5pt;z-index:14128;mso-position-horizontal-relative:page" coordorigin="10292,135" coordsize="160,170">
            <v:group id="_x0000_s1170" style="position:absolute;left:10296;top:139;width:2;height:163" coordorigin="10296,139" coordsize="2,163">
              <v:shape id="_x0000_s1171" style="position:absolute;left:10296;top:139;width:2;height:163" coordorigin="10296,139" coordsize="0,163" path="m10296,301r,-162e" filled="f" strokeweight=".14042mm">
                <v:path arrowok="t"/>
              </v:shape>
            </v:group>
            <v:group id="_x0000_s1168" style="position:absolute;left:10300;top:143;width:145;height:2" coordorigin="10300,143" coordsize="145,2">
              <v:shape id="_x0000_s1169" style="position:absolute;left:10300;top:143;width:145;height:2" coordorigin="10300,143" coordsize="145,0" path="m10300,143r144,e" filled="f" strokeweight=".14042mm">
                <v:path arrowok="t"/>
              </v:shape>
            </v:group>
            <v:group id="_x0000_s1166" style="position:absolute;left:10300;top:297;width:145;height:2" coordorigin="10300,297" coordsize="145,2">
              <v:shape id="_x0000_s1167" style="position:absolute;left:10300;top:297;width:145;height:2" coordorigin="10300,297" coordsize="145,0" path="m10300,297r144,e" filled="f" strokeweight=".14042mm">
                <v:path arrowok="t"/>
              </v:shape>
            </v:group>
            <v:group id="_x0000_s1164" style="position:absolute;left:10448;top:139;width:2;height:163" coordorigin="10448,139" coordsize="2,163">
              <v:shape id="_x0000_s1165" style="position:absolute;left:10448;top:139;width:2;height:163" coordorigin="10448,139" coordsize="0,163" path="m10448,301r,-162e" filled="f" strokeweight=".14042mm">
                <v:path arrowok="t"/>
              </v:shape>
            </v:group>
            <w10:wrap anchorx="page"/>
          </v:group>
        </w:pict>
      </w:r>
      <w:r>
        <w:t>(iii)</w:t>
      </w:r>
      <w:r>
        <w:rPr>
          <w:rFonts w:ascii="宋体" w:eastAsia="宋体" w:hAnsi="宋体" w:cs="宋体"/>
        </w:rPr>
        <w:t>的证明与</w:t>
      </w:r>
      <w:r>
        <w:t>(ii)</w:t>
      </w:r>
      <w:r>
        <w:rPr>
          <w:rFonts w:ascii="宋体" w:eastAsia="宋体" w:hAnsi="宋体" w:cs="宋体"/>
        </w:rPr>
        <w:t>的证明类似。</w:t>
      </w:r>
    </w:p>
    <w:p w:rsidR="00A115BF" w:rsidRDefault="00A115BF">
      <w:pPr>
        <w:rPr>
          <w:rFonts w:ascii="宋体" w:eastAsia="宋体" w:hAnsi="宋体" w:cs="宋体"/>
        </w:rPr>
        <w:sectPr w:rsidR="00A115BF">
          <w:type w:val="continuous"/>
          <w:pgSz w:w="11910" w:h="16840"/>
          <w:pgMar w:top="1580" w:right="1200" w:bottom="280" w:left="1280" w:header="720" w:footer="720" w:gutter="0"/>
          <w:cols w:space="720"/>
        </w:sectPr>
      </w:pPr>
    </w:p>
    <w:p w:rsidR="00A115BF" w:rsidRDefault="00A115BF">
      <w:pPr>
        <w:spacing w:before="6"/>
        <w:rPr>
          <w:rFonts w:ascii="宋体" w:eastAsia="宋体" w:hAnsi="宋体" w:cs="宋体"/>
          <w:sz w:val="25"/>
          <w:szCs w:val="25"/>
        </w:rPr>
      </w:pPr>
    </w:p>
    <w:p w:rsidR="00A115BF" w:rsidRDefault="00646F36">
      <w:pPr>
        <w:spacing w:line="20" w:lineRule="exact"/>
        <w:ind w:left="392"/>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160" style="width:452.1pt;height:.8pt;mso-position-horizontal-relative:char;mso-position-vertical-relative:line" coordsize="9042,16">
            <v:group id="_x0000_s1161" style="position:absolute;left:8;top:8;width:9026;height:2" coordorigin="8,8" coordsize="9026,2">
              <v:shape id="_x0000_s1162" style="position:absolute;left:8;top:8;width:9026;height:2" coordorigin="8,8" coordsize="9026,0" path="m8,8r9025,e" filled="f" strokeweight=".28117mm">
                <v:path arrowok="t"/>
              </v:shape>
            </v:group>
            <w10:anchorlock/>
          </v:group>
        </w:pict>
      </w:r>
    </w:p>
    <w:p w:rsidR="00A115BF" w:rsidRDefault="00A115BF">
      <w:pPr>
        <w:spacing w:line="20" w:lineRule="exact"/>
        <w:rPr>
          <w:rFonts w:ascii="宋体" w:eastAsia="宋体" w:hAnsi="宋体" w:cs="宋体"/>
          <w:sz w:val="2"/>
          <w:szCs w:val="2"/>
        </w:rPr>
        <w:sectPr w:rsidR="00A115BF">
          <w:headerReference w:type="default" r:id="rId156"/>
          <w:pgSz w:w="11910" w:h="16840"/>
          <w:pgMar w:top="1460" w:right="1240" w:bottom="1360" w:left="1040" w:header="1198" w:footer="1160" w:gutter="0"/>
          <w:cols w:space="720"/>
        </w:sectPr>
      </w:pPr>
    </w:p>
    <w:p w:rsidR="00A115BF" w:rsidRDefault="00646F36">
      <w:pPr>
        <w:spacing w:line="277" w:lineRule="exact"/>
        <w:ind w:left="400"/>
        <w:rPr>
          <w:rFonts w:ascii="Euclid" w:eastAsia="Euclid" w:hAnsi="Euclid" w:cs="Euclid"/>
          <w:sz w:val="24"/>
          <w:szCs w:val="24"/>
        </w:rPr>
      </w:pPr>
      <w:r>
        <w:rPr>
          <w:rFonts w:ascii="黑体" w:eastAsia="黑体" w:hAnsi="黑体" w:cs="黑体"/>
          <w:sz w:val="24"/>
          <w:szCs w:val="24"/>
        </w:rPr>
        <w:t>算法</w:t>
      </w:r>
      <w:r>
        <w:rPr>
          <w:rFonts w:ascii="黑体" w:eastAsia="黑体" w:hAnsi="黑体" w:cs="黑体"/>
          <w:spacing w:val="-64"/>
          <w:sz w:val="24"/>
          <w:szCs w:val="24"/>
        </w:rPr>
        <w:t xml:space="preserve"> </w:t>
      </w:r>
      <w:r>
        <w:rPr>
          <w:rFonts w:ascii="Times New Roman" w:eastAsia="Times New Roman" w:hAnsi="Times New Roman" w:cs="Times New Roman"/>
          <w:b/>
          <w:bCs/>
          <w:sz w:val="24"/>
          <w:szCs w:val="24"/>
        </w:rPr>
        <w:t>5.2</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sz w:val="24"/>
          <w:szCs w:val="24"/>
        </w:rPr>
        <w:t>RM-index</w:t>
      </w:r>
      <w:r>
        <w:rPr>
          <w:rFonts w:ascii="Euclid" w:eastAsia="Euclid" w:hAnsi="Euclid" w:cs="Euclid"/>
          <w:sz w:val="24"/>
          <w:szCs w:val="24"/>
        </w:rPr>
        <w:t>(</w:t>
      </w:r>
      <w:r>
        <w:rPr>
          <w:rFonts w:ascii="Arial Unicode MS" w:eastAsia="Arial Unicode MS" w:hAnsi="Arial Unicode MS" w:cs="Arial Unicode MS"/>
          <w:sz w:val="24"/>
          <w:szCs w:val="24"/>
        </w:rPr>
        <w:t>Σ</w:t>
      </w:r>
      <w:r>
        <w:rPr>
          <w:rFonts w:ascii="Euclid" w:eastAsia="Euclid" w:hAnsi="Euclid" w:cs="Euclid"/>
          <w:sz w:val="24"/>
          <w:szCs w:val="24"/>
        </w:rPr>
        <w:t>)</w:t>
      </w:r>
    </w:p>
    <w:p w:rsidR="00A115BF" w:rsidRDefault="00646F36">
      <w:pPr>
        <w:spacing w:line="341" w:lineRule="exact"/>
        <w:ind w:left="400"/>
        <w:rPr>
          <w:rFonts w:ascii="Times New Roman" w:eastAsia="Times New Roman" w:hAnsi="Times New Roman" w:cs="Times New Roman"/>
          <w:sz w:val="16"/>
          <w:szCs w:val="16"/>
        </w:rPr>
      </w:pPr>
      <w:r>
        <w:rPr>
          <w:rFonts w:eastAsiaTheme="minorHAnsi"/>
        </w:rPr>
        <w:pict>
          <v:group id="_x0000_s1158" style="position:absolute;left:0;text-align:left;margin-left:1in;margin-top:3.1pt;width:451.3pt;height:.1pt;z-index:-250072;mso-position-horizontal-relative:page" coordorigin="1440,62" coordsize="9026,2">
            <v:shape id="_x0000_s1159" style="position:absolute;left:1440;top:62;width:9026;height:2" coordorigin="1440,62" coordsize="9026,0" path="m1440,62r9026,e" filled="f" strokeweight=".14042mm">
              <v:path arrowok="t"/>
            </v:shape>
            <w10:wrap anchorx="page"/>
          </v:group>
        </w:pict>
      </w:r>
      <w:r>
        <w:rPr>
          <w:rFonts w:eastAsiaTheme="minorHAnsi"/>
        </w:rPr>
        <w:pict>
          <v:shape id="_x0000_s1157" type="#_x0000_t202" style="position:absolute;left:0;text-align:left;margin-left:210.55pt;margin-top:11.9pt;width:12.85pt;height:6.4pt;z-index:-249976;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Times New Roman" w:hAnsi="Times New Roman"/>
          <w:b/>
          <w:sz w:val="24"/>
        </w:rPr>
        <w:t>Input</w:t>
      </w:r>
      <w:r>
        <w:rPr>
          <w:rFonts w:ascii="Times New Roman" w:hAnsi="Times New Roman"/>
          <w:sz w:val="24"/>
        </w:rPr>
        <w:t xml:space="preserve">: A finite set </w:t>
      </w:r>
      <w:r>
        <w:rPr>
          <w:rFonts w:ascii="Arial Unicode MS" w:hAnsi="Arial Unicode MS"/>
          <w:sz w:val="24"/>
        </w:rPr>
        <w:t xml:space="preserve">Σ </w:t>
      </w:r>
      <w:r>
        <w:rPr>
          <w:rFonts w:ascii="Times New Roman" w:hAnsi="Times New Roman"/>
          <w:sz w:val="24"/>
        </w:rPr>
        <w:t>of</w:t>
      </w:r>
      <w:r>
        <w:rPr>
          <w:rFonts w:ascii="Times New Roman" w:hAnsi="Times New Roman"/>
          <w:spacing w:val="-1"/>
          <w:sz w:val="24"/>
        </w:rPr>
        <w:t xml:space="preserve"> </w:t>
      </w:r>
      <w:r>
        <w:rPr>
          <w:rFonts w:ascii="Times New Roman" w:hAnsi="Times New Roman"/>
          <w:spacing w:val="7"/>
          <w:sz w:val="24"/>
        </w:rPr>
        <w:t>SNF</w:t>
      </w:r>
      <w:r>
        <w:rPr>
          <w:rFonts w:ascii="Times New Roman" w:hAnsi="Times New Roman"/>
          <w:i/>
          <w:spacing w:val="7"/>
          <w:position w:val="10"/>
          <w:sz w:val="16"/>
        </w:rPr>
        <w:t>g</w:t>
      </w:r>
    </w:p>
    <w:p w:rsidR="00A115BF" w:rsidRDefault="00646F36">
      <w:pPr>
        <w:spacing w:line="275" w:lineRule="exact"/>
        <w:ind w:left="400"/>
        <w:rPr>
          <w:rFonts w:ascii="Times New Roman" w:eastAsia="Times New Roman" w:hAnsi="Times New Roman" w:cs="Times New Roman"/>
          <w:sz w:val="24"/>
          <w:szCs w:val="24"/>
        </w:rPr>
      </w:pPr>
      <w:r>
        <w:rPr>
          <w:rFonts w:ascii="Times New Roman"/>
          <w:b/>
          <w:sz w:val="24"/>
        </w:rPr>
        <w:t>Output</w:t>
      </w:r>
      <w:r>
        <w:rPr>
          <w:rFonts w:ascii="Times New Roman"/>
          <w:sz w:val="24"/>
        </w:rPr>
        <w:t>: A set of CTL</w:t>
      </w:r>
      <w:r>
        <w:rPr>
          <w:rFonts w:ascii="Times New Roman"/>
          <w:spacing w:val="14"/>
          <w:sz w:val="24"/>
        </w:rPr>
        <w:t xml:space="preserve"> </w:t>
      </w:r>
      <w:r>
        <w:rPr>
          <w:rFonts w:ascii="Times New Roman"/>
          <w:sz w:val="24"/>
        </w:rPr>
        <w:t>formulas</w:t>
      </w:r>
    </w:p>
    <w:p w:rsidR="00A115BF" w:rsidRDefault="00646F36">
      <w:pPr>
        <w:spacing w:before="7"/>
        <w:rPr>
          <w:rFonts w:ascii="Times New Roman" w:eastAsia="Times New Roman" w:hAnsi="Times New Roman" w:cs="Times New Roman"/>
          <w:sz w:val="28"/>
          <w:szCs w:val="28"/>
        </w:rPr>
      </w:pPr>
      <w:r>
        <w:br w:type="column"/>
      </w:r>
    </w:p>
    <w:p w:rsidR="00A115BF" w:rsidRDefault="00646F36">
      <w:pPr>
        <w:pStyle w:val="a3"/>
        <w:ind w:left="-14"/>
      </w:pPr>
      <w:r>
        <w:t>clauses</w:t>
      </w:r>
    </w:p>
    <w:p w:rsidR="00A115BF" w:rsidRDefault="00A115BF">
      <w:pPr>
        <w:sectPr w:rsidR="00A115BF">
          <w:type w:val="continuous"/>
          <w:pgSz w:w="11910" w:h="16840"/>
          <w:pgMar w:top="1580" w:right="1240" w:bottom="280" w:left="1040" w:header="720" w:footer="720" w:gutter="0"/>
          <w:cols w:num="2" w:space="720" w:equalWidth="0">
            <w:col w:w="3476" w:space="40"/>
            <w:col w:w="6114"/>
          </w:cols>
        </w:sectPr>
      </w:pPr>
    </w:p>
    <w:p w:rsidR="00A115BF" w:rsidRDefault="00646F36">
      <w:pPr>
        <w:spacing w:line="235" w:lineRule="exact"/>
        <w:ind w:left="199" w:right="104"/>
        <w:rPr>
          <w:rFonts w:ascii="Times New Roman" w:eastAsia="Times New Roman" w:hAnsi="Times New Roman" w:cs="Times New Roman"/>
          <w:sz w:val="24"/>
          <w:szCs w:val="24"/>
        </w:rPr>
      </w:pPr>
      <w:r>
        <w:rPr>
          <w:rFonts w:ascii="Times New Roman" w:eastAsia="Times New Roman" w:hAnsi="Times New Roman" w:cs="Times New Roman"/>
          <w:b/>
          <w:bCs/>
          <w:sz w:val="16"/>
          <w:szCs w:val="16"/>
        </w:rPr>
        <w:t xml:space="preserve">7   </w:t>
      </w:r>
      <w:r>
        <w:rPr>
          <w:rFonts w:ascii="Times New Roman" w:eastAsia="Times New Roman" w:hAnsi="Times New Roman" w:cs="Times New Roman"/>
          <w:b/>
          <w:bCs/>
          <w:sz w:val="24"/>
          <w:szCs w:val="24"/>
        </w:rPr>
        <w:t xml:space="preserve">foreach </w:t>
      </w:r>
      <w:r>
        <w:rPr>
          <w:rFonts w:ascii="Arial Unicode MS" w:eastAsia="Arial Unicode MS" w:hAnsi="Arial Unicode MS" w:cs="Arial Unicode MS"/>
          <w:sz w:val="24"/>
          <w:szCs w:val="24"/>
        </w:rPr>
        <w:t>Σ</w:t>
      </w:r>
      <w:r>
        <w:rPr>
          <w:rFonts w:ascii="楷体" w:eastAsia="楷体" w:hAnsi="楷体" w:cs="楷体"/>
          <w:sz w:val="24"/>
          <w:szCs w:val="24"/>
        </w:rPr>
        <w:t>中拥有相同索引</w:t>
      </w:r>
      <w:r>
        <w:rPr>
          <w:rFonts w:ascii="Cambria" w:eastAsia="Cambria" w:hAnsi="Cambria" w:cs="Cambria"/>
          <w:sz w:val="24"/>
          <w:szCs w:val="24"/>
        </w:rPr>
        <w:t>⟨</w:t>
      </w:r>
      <w:r>
        <w:rPr>
          <w:rFonts w:ascii="Times New Roman" w:eastAsia="Times New Roman" w:hAnsi="Times New Roman" w:cs="Times New Roman"/>
          <w:i/>
          <w:sz w:val="24"/>
          <w:szCs w:val="24"/>
        </w:rPr>
        <w:t>i</w:t>
      </w:r>
      <w:r>
        <w:rPr>
          <w:rFonts w:ascii="Cambria" w:eastAsia="Cambria" w:hAnsi="Cambria" w:cs="Cambria"/>
          <w:sz w:val="24"/>
          <w:szCs w:val="24"/>
        </w:rPr>
        <w:t>⟩</w:t>
      </w:r>
      <w:r>
        <w:rPr>
          <w:rFonts w:ascii="楷体" w:eastAsia="楷体" w:hAnsi="楷体" w:cs="楷体"/>
          <w:sz w:val="24"/>
          <w:szCs w:val="24"/>
        </w:rPr>
        <w:t>的</w:t>
      </w:r>
      <w:r>
        <w:rPr>
          <w:rFonts w:ascii="Times New Roman" w:eastAsia="Times New Roman" w:hAnsi="Times New Roman" w:cs="Times New Roman"/>
          <w:sz w:val="19"/>
          <w:szCs w:val="19"/>
        </w:rPr>
        <w:t>E</w:t>
      </w:r>
      <w:r>
        <w:rPr>
          <w:rFonts w:ascii="Times New Roman" w:eastAsia="Times New Roman" w:hAnsi="Times New Roman" w:cs="Times New Roman"/>
          <w:i/>
          <w:sz w:val="24"/>
          <w:szCs w:val="24"/>
        </w:rPr>
        <w:t>-</w:t>
      </w:r>
      <w:r>
        <w:rPr>
          <w:rFonts w:ascii="楷体" w:eastAsia="楷体" w:hAnsi="楷体" w:cs="楷体"/>
          <w:sz w:val="24"/>
          <w:szCs w:val="24"/>
        </w:rPr>
        <w:t>子句构成的极大子集</w:t>
      </w:r>
      <w:r>
        <w:rPr>
          <w:rFonts w:ascii="Arial Unicode MS" w:eastAsia="Arial Unicode MS" w:hAnsi="Arial Unicode MS" w:cs="Arial Unicode MS"/>
          <w:sz w:val="24"/>
          <w:szCs w:val="24"/>
        </w:rPr>
        <w:t>∆</w:t>
      </w:r>
      <w:r>
        <w:rPr>
          <w:rFonts w:ascii="Arial Unicode MS" w:eastAsia="Arial Unicode MS" w:hAnsi="Arial Unicode MS" w:cs="Arial Unicode MS"/>
          <w:spacing w:val="6"/>
          <w:sz w:val="24"/>
          <w:szCs w:val="24"/>
        </w:rPr>
        <w:t xml:space="preserve"> </w:t>
      </w:r>
      <w:r>
        <w:rPr>
          <w:rFonts w:ascii="Times New Roman" w:eastAsia="Times New Roman" w:hAnsi="Times New Roman" w:cs="Times New Roman"/>
          <w:b/>
          <w:bCs/>
          <w:sz w:val="24"/>
          <w:szCs w:val="24"/>
        </w:rPr>
        <w:t>do</w:t>
      </w:r>
    </w:p>
    <w:p w:rsidR="00A115BF" w:rsidRDefault="00646F36">
      <w:pPr>
        <w:tabs>
          <w:tab w:val="left" w:pos="760"/>
        </w:tabs>
        <w:spacing w:line="288" w:lineRule="exact"/>
        <w:ind w:left="199" w:right="104"/>
        <w:rPr>
          <w:rFonts w:ascii="Times New Roman" w:eastAsia="Times New Roman" w:hAnsi="Times New Roman" w:cs="Times New Roman"/>
          <w:sz w:val="24"/>
          <w:szCs w:val="24"/>
        </w:rPr>
      </w:pPr>
      <w:r>
        <w:rPr>
          <w:rFonts w:eastAsiaTheme="minorHAnsi"/>
        </w:rPr>
        <w:pict>
          <v:group id="_x0000_s1155" style="position:absolute;left:0;text-align:left;margin-left:78.1pt;margin-top:4.4pt;width:.1pt;height:57.6pt;z-index:-250048;mso-position-horizontal-relative:page" coordorigin="1562,88" coordsize="2,1152">
            <v:shape id="_x0000_s1156" style="position:absolute;left:1562;top:88;width:2;height:1152" coordorigin="1562,88" coordsize="0,1152" path="m1562,1239r,-1151e" filled="f" strokeweight=".14042mm">
              <v:path arrowok="t"/>
            </v:shape>
            <w10:wrap anchorx="page"/>
          </v:group>
        </w:pict>
      </w:r>
      <w:r>
        <w:rPr>
          <w:rFonts w:ascii="Times New Roman" w:eastAsia="Times New Roman" w:hAnsi="Times New Roman" w:cs="Times New Roman"/>
          <w:b/>
          <w:bCs/>
          <w:sz w:val="16"/>
          <w:szCs w:val="16"/>
        </w:rPr>
        <w:t>8</w:t>
      </w:r>
      <w:r>
        <w:rPr>
          <w:rFonts w:ascii="Times New Roman" w:eastAsia="Times New Roman" w:hAnsi="Times New Roman" w:cs="Times New Roman"/>
          <w:b/>
          <w:bCs/>
          <w:sz w:val="16"/>
          <w:szCs w:val="16"/>
        </w:rPr>
        <w:tab/>
      </w:r>
      <w:r>
        <w:rPr>
          <w:rFonts w:ascii="Times New Roman" w:eastAsia="Times New Roman" w:hAnsi="Times New Roman" w:cs="Times New Roman"/>
          <w:b/>
          <w:bCs/>
          <w:sz w:val="24"/>
          <w:szCs w:val="24"/>
        </w:rPr>
        <w:t xml:space="preserve">if </w:t>
      </w:r>
      <w:r>
        <w:rPr>
          <w:rFonts w:ascii="楷体" w:eastAsia="楷体" w:hAnsi="楷体" w:cs="楷体"/>
          <w:sz w:val="24"/>
          <w:szCs w:val="24"/>
        </w:rPr>
        <w:t>存在索引为</w:t>
      </w:r>
      <w:r>
        <w:rPr>
          <w:rFonts w:ascii="Cambria" w:eastAsia="Cambria" w:hAnsi="Cambria" w:cs="Cambria"/>
          <w:sz w:val="24"/>
          <w:szCs w:val="24"/>
        </w:rPr>
        <w:t>⟨</w:t>
      </w:r>
      <w:r>
        <w:rPr>
          <w:rFonts w:ascii="Times New Roman" w:eastAsia="Times New Roman" w:hAnsi="Times New Roman" w:cs="Times New Roman"/>
          <w:i/>
          <w:sz w:val="24"/>
          <w:szCs w:val="24"/>
        </w:rPr>
        <w:t>i</w:t>
      </w:r>
      <w:r>
        <w:rPr>
          <w:rFonts w:ascii="Cambria" w:eastAsia="Cambria" w:hAnsi="Cambria" w:cs="Cambria"/>
          <w:sz w:val="24"/>
          <w:szCs w:val="24"/>
        </w:rPr>
        <w:t>⟩</w:t>
      </w:r>
      <w:r>
        <w:rPr>
          <w:rFonts w:ascii="楷体" w:eastAsia="楷体" w:hAnsi="楷体" w:cs="楷体"/>
          <w:sz w:val="24"/>
          <w:szCs w:val="24"/>
        </w:rPr>
        <w:t>的</w:t>
      </w:r>
      <w:r>
        <w:rPr>
          <w:rFonts w:ascii="Times New Roman" w:eastAsia="Times New Roman" w:hAnsi="Times New Roman" w:cs="Times New Roman"/>
          <w:sz w:val="19"/>
          <w:szCs w:val="19"/>
        </w:rPr>
        <w:t>E</w:t>
      </w:r>
      <w:r>
        <w:rPr>
          <w:rFonts w:ascii="Times New Roman" w:eastAsia="Times New Roman" w:hAnsi="Times New Roman" w:cs="Times New Roman"/>
          <w:i/>
          <w:sz w:val="24"/>
          <w:szCs w:val="24"/>
        </w:rPr>
        <w:t>-</w:t>
      </w:r>
      <w:r>
        <w:rPr>
          <w:rFonts w:ascii="楷体" w:eastAsia="楷体" w:hAnsi="楷体" w:cs="楷体"/>
          <w:sz w:val="24"/>
          <w:szCs w:val="24"/>
        </w:rPr>
        <w:t>某时子句</w:t>
      </w:r>
      <w:r>
        <w:rPr>
          <w:rFonts w:ascii="Arial" w:eastAsia="Arial" w:hAnsi="Arial" w:cs="Arial"/>
          <w:i/>
          <w:sz w:val="24"/>
          <w:szCs w:val="24"/>
        </w:rPr>
        <w:t xml:space="preserve">α </w:t>
      </w:r>
      <w:r>
        <w:rPr>
          <w:rFonts w:ascii="Cambria" w:eastAsia="Cambria" w:hAnsi="Cambria" w:cs="Cambria"/>
          <w:sz w:val="24"/>
          <w:szCs w:val="24"/>
        </w:rPr>
        <w:t xml:space="preserve">∈ </w:t>
      </w:r>
      <w:r>
        <w:rPr>
          <w:rFonts w:ascii="Arial Unicode MS" w:eastAsia="Arial Unicode MS" w:hAnsi="Arial Unicode MS" w:cs="Arial Unicode MS"/>
          <w:sz w:val="24"/>
          <w:szCs w:val="24"/>
        </w:rPr>
        <w:t>Σ</w:t>
      </w:r>
      <w:r>
        <w:rPr>
          <w:rFonts w:ascii="Arial Unicode MS" w:eastAsia="Arial Unicode MS" w:hAnsi="Arial Unicode MS" w:cs="Arial Unicode MS"/>
          <w:spacing w:val="46"/>
          <w:sz w:val="24"/>
          <w:szCs w:val="24"/>
        </w:rPr>
        <w:t xml:space="preserve"> </w:t>
      </w:r>
      <w:r>
        <w:rPr>
          <w:rFonts w:ascii="Times New Roman" w:eastAsia="Times New Roman" w:hAnsi="Times New Roman" w:cs="Times New Roman"/>
          <w:b/>
          <w:bCs/>
          <w:sz w:val="24"/>
          <w:szCs w:val="24"/>
        </w:rPr>
        <w:t>then</w:t>
      </w:r>
    </w:p>
    <w:p w:rsidR="00A115BF" w:rsidRDefault="00646F36">
      <w:pPr>
        <w:tabs>
          <w:tab w:val="left" w:pos="1121"/>
        </w:tabs>
        <w:spacing w:line="382" w:lineRule="exact"/>
        <w:ind w:left="199" w:right="104"/>
        <w:rPr>
          <w:rFonts w:ascii="Cambria" w:eastAsia="Cambria" w:hAnsi="Cambria" w:cs="Cambria"/>
          <w:sz w:val="24"/>
          <w:szCs w:val="24"/>
        </w:rPr>
      </w:pPr>
      <w:r>
        <w:rPr>
          <w:rFonts w:eastAsiaTheme="minorHAnsi"/>
        </w:rPr>
        <w:pict>
          <v:group id="_x0000_s1153" style="position:absolute;left:0;text-align:left;margin-left:96.1pt;margin-top:4.4pt;width:.1pt;height:14.4pt;z-index:-250024;mso-position-horizontal-relative:page" coordorigin="1922,88" coordsize="2,288">
            <v:shape id="_x0000_s1154" style="position:absolute;left:1922;top:88;width:2;height:288" coordorigin="1922,88" coordsize="0,288" path="m1922,376r,-288e" filled="f" strokeweight=".14042mm">
              <v:path arrowok="t"/>
            </v:shape>
            <w10:wrap anchorx="page"/>
          </v:group>
        </w:pict>
      </w:r>
      <w:r>
        <w:rPr>
          <w:rFonts w:ascii="Times New Roman" w:eastAsia="Times New Roman" w:hAnsi="Times New Roman" w:cs="Times New Roman"/>
          <w:b/>
          <w:bCs/>
          <w:sz w:val="16"/>
          <w:szCs w:val="16"/>
        </w:rPr>
        <w:t>9</w:t>
      </w:r>
      <w:r>
        <w:rPr>
          <w:rFonts w:ascii="Times New Roman" w:eastAsia="Times New Roman" w:hAnsi="Times New Roman" w:cs="Times New Roman"/>
          <w:b/>
          <w:bCs/>
          <w:sz w:val="16"/>
          <w:szCs w:val="16"/>
        </w:rPr>
        <w:tab/>
      </w:r>
      <w:r>
        <w:rPr>
          <w:rFonts w:ascii="Times New Roman" w:eastAsia="Times New Roman" w:hAnsi="Times New Roman" w:cs="Times New Roman"/>
          <w:b/>
          <w:bCs/>
          <w:w w:val="105"/>
          <w:sz w:val="24"/>
          <w:szCs w:val="24"/>
        </w:rPr>
        <w:t>foreach</w:t>
      </w:r>
      <w:r>
        <w:rPr>
          <w:rFonts w:ascii="Times New Roman" w:eastAsia="Times New Roman" w:hAnsi="Times New Roman" w:cs="Times New Roman"/>
          <w:b/>
          <w:bCs/>
          <w:spacing w:val="-7"/>
          <w:w w:val="105"/>
          <w:sz w:val="24"/>
          <w:szCs w:val="24"/>
        </w:rPr>
        <w:t xml:space="preserve"> </w:t>
      </w:r>
      <w:r>
        <w:rPr>
          <w:rFonts w:ascii="Arial" w:eastAsia="Arial" w:hAnsi="Arial" w:cs="Arial"/>
          <w:i/>
          <w:w w:val="105"/>
          <w:sz w:val="24"/>
          <w:szCs w:val="24"/>
        </w:rPr>
        <w:t>β</w:t>
      </w:r>
      <w:r>
        <w:rPr>
          <w:rFonts w:ascii="Arial" w:eastAsia="Arial" w:hAnsi="Arial" w:cs="Arial"/>
          <w:i/>
          <w:spacing w:val="8"/>
          <w:w w:val="105"/>
          <w:sz w:val="24"/>
          <w:szCs w:val="24"/>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Times New Roman" w:eastAsia="Times New Roman" w:hAnsi="Times New Roman" w:cs="Times New Roman"/>
          <w:i/>
          <w:w w:val="105"/>
          <w:sz w:val="24"/>
          <w:szCs w:val="24"/>
        </w:rPr>
        <w:t>rei</w:t>
      </w:r>
      <w:r>
        <w:rPr>
          <w:rFonts w:ascii="Euclid" w:eastAsia="Euclid" w:hAnsi="Euclid" w:cs="Euclid"/>
          <w:w w:val="105"/>
          <w:sz w:val="24"/>
          <w:szCs w:val="24"/>
        </w:rPr>
        <w:t>(</w:t>
      </w:r>
      <w:r>
        <w:rPr>
          <w:rFonts w:ascii="Arial Unicode MS" w:eastAsia="Arial Unicode MS" w:hAnsi="Arial Unicode MS" w:cs="Arial Unicode MS"/>
          <w:w w:val="105"/>
          <w:sz w:val="24"/>
          <w:szCs w:val="24"/>
        </w:rPr>
        <w:t>∆</w:t>
      </w:r>
      <w:r>
        <w:rPr>
          <w:rFonts w:ascii="Euclid" w:eastAsia="Euclid" w:hAnsi="Euclid" w:cs="Euclid"/>
          <w:w w:val="105"/>
          <w:sz w:val="24"/>
          <w:szCs w:val="24"/>
        </w:rPr>
        <w:t>)</w:t>
      </w:r>
      <w:r>
        <w:rPr>
          <w:rFonts w:ascii="Euclid" w:eastAsia="Euclid" w:hAnsi="Euclid" w:cs="Euclid"/>
          <w:spacing w:val="-28"/>
          <w:w w:val="105"/>
          <w:sz w:val="24"/>
          <w:szCs w:val="24"/>
        </w:rPr>
        <w:t xml:space="preserve"> </w:t>
      </w:r>
      <w:r>
        <w:rPr>
          <w:rFonts w:ascii="Times New Roman" w:eastAsia="Times New Roman" w:hAnsi="Times New Roman" w:cs="Times New Roman"/>
          <w:b/>
          <w:bCs/>
          <w:w w:val="105"/>
          <w:sz w:val="24"/>
          <w:szCs w:val="24"/>
        </w:rPr>
        <w:t>do</w:t>
      </w:r>
      <w:r>
        <w:rPr>
          <w:rFonts w:ascii="Times New Roman" w:eastAsia="Times New Roman" w:hAnsi="Times New Roman" w:cs="Times New Roman"/>
          <w:b/>
          <w:bCs/>
          <w:spacing w:val="50"/>
          <w:w w:val="105"/>
          <w:sz w:val="24"/>
          <w:szCs w:val="24"/>
        </w:rPr>
        <w:t xml:space="preserve"> </w:t>
      </w:r>
      <w:r>
        <w:rPr>
          <w:rFonts w:ascii="Arial Unicode MS" w:eastAsia="Arial Unicode MS" w:hAnsi="Arial Unicode MS" w:cs="Arial Unicode MS"/>
          <w:w w:val="105"/>
          <w:sz w:val="24"/>
          <w:szCs w:val="24"/>
        </w:rPr>
        <w:t>Σ</w:t>
      </w:r>
      <w:r>
        <w:rPr>
          <w:rFonts w:ascii="Arial Unicode MS" w:eastAsia="Arial Unicode MS" w:hAnsi="Arial Unicode MS" w:cs="Arial Unicode MS"/>
          <w:spacing w:val="-21"/>
          <w:w w:val="105"/>
          <w:sz w:val="24"/>
          <w:szCs w:val="24"/>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Arial Unicode MS" w:eastAsia="Arial Unicode MS" w:hAnsi="Arial Unicode MS" w:cs="Arial Unicode MS"/>
          <w:w w:val="105"/>
          <w:sz w:val="24"/>
          <w:szCs w:val="24"/>
        </w:rPr>
        <w:t>Σ</w:t>
      </w:r>
      <w:r>
        <w:rPr>
          <w:rFonts w:ascii="Arial Unicode MS" w:eastAsia="Arial Unicode MS" w:hAnsi="Arial Unicode MS" w:cs="Arial Unicode MS"/>
          <w:spacing w:val="-39"/>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r</w:t>
      </w:r>
      <w:r>
        <w:rPr>
          <w:rFonts w:ascii="Times New Roman" w:eastAsia="Times New Roman" w:hAnsi="Times New Roman" w:cs="Times New Roman"/>
          <w:i/>
          <w:spacing w:val="-25"/>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35"/>
          <w:w w:val="105"/>
          <w:sz w:val="24"/>
          <w:szCs w:val="24"/>
        </w:rPr>
        <w:t xml:space="preserve"> </w:t>
      </w:r>
      <w:r>
        <w:rPr>
          <w:rFonts w:ascii="Times New Roman" w:eastAsia="Times New Roman" w:hAnsi="Times New Roman" w:cs="Times New Roman"/>
          <w:i/>
          <w:spacing w:val="4"/>
          <w:w w:val="105"/>
          <w:sz w:val="24"/>
          <w:szCs w:val="24"/>
        </w:rPr>
        <w:t>i</w:t>
      </w:r>
      <w:r>
        <w:rPr>
          <w:rFonts w:ascii="Euclid" w:eastAsia="Euclid" w:hAnsi="Euclid" w:cs="Euclid"/>
          <w:spacing w:val="4"/>
          <w:w w:val="105"/>
          <w:sz w:val="24"/>
          <w:szCs w:val="24"/>
        </w:rPr>
        <w:t>(</w:t>
      </w:r>
      <w:r>
        <w:rPr>
          <w:rFonts w:ascii="Arial" w:eastAsia="Arial" w:hAnsi="Arial" w:cs="Arial"/>
          <w:i/>
          <w:spacing w:val="4"/>
          <w:w w:val="105"/>
          <w:sz w:val="24"/>
          <w:szCs w:val="24"/>
        </w:rPr>
        <w:t>α</w:t>
      </w:r>
      <w:r>
        <w:rPr>
          <w:rFonts w:ascii="Verdana" w:eastAsia="Verdana" w:hAnsi="Verdana" w:cs="Verdana"/>
          <w:i/>
          <w:spacing w:val="4"/>
          <w:w w:val="105"/>
          <w:sz w:val="24"/>
          <w:szCs w:val="24"/>
        </w:rPr>
        <w:t>,</w:t>
      </w:r>
      <w:r>
        <w:rPr>
          <w:rFonts w:ascii="Verdana" w:eastAsia="Verdana" w:hAnsi="Verdana" w:cs="Verdana"/>
          <w:i/>
          <w:spacing w:val="-64"/>
          <w:w w:val="105"/>
          <w:sz w:val="24"/>
          <w:szCs w:val="24"/>
        </w:rPr>
        <w:t xml:space="preserve"> </w:t>
      </w:r>
      <w:r>
        <w:rPr>
          <w:rFonts w:ascii="Arial" w:eastAsia="Arial" w:hAnsi="Arial" w:cs="Arial"/>
          <w:i/>
          <w:w w:val="105"/>
          <w:sz w:val="24"/>
          <w:szCs w:val="24"/>
        </w:rPr>
        <w:t>β</w:t>
      </w:r>
      <w:r>
        <w:rPr>
          <w:rFonts w:ascii="Arial" w:eastAsia="Arial" w:hAnsi="Arial" w:cs="Arial"/>
          <w:i/>
          <w:spacing w:val="-43"/>
          <w:w w:val="105"/>
          <w:sz w:val="24"/>
          <w:szCs w:val="24"/>
        </w:rPr>
        <w:t xml:space="preserve"> </w:t>
      </w:r>
      <w:r>
        <w:rPr>
          <w:rFonts w:ascii="Euclid" w:eastAsia="Euclid" w:hAnsi="Euclid" w:cs="Euclid"/>
          <w:w w:val="105"/>
          <w:sz w:val="24"/>
          <w:szCs w:val="24"/>
        </w:rPr>
        <w:t>)</w:t>
      </w:r>
      <w:r>
        <w:rPr>
          <w:rFonts w:ascii="Euclid" w:eastAsia="Euclid" w:hAnsi="Euclid" w:cs="Euclid"/>
          <w:spacing w:val="29"/>
          <w:w w:val="105"/>
          <w:sz w:val="24"/>
          <w:szCs w:val="24"/>
        </w:rPr>
        <w:t xml:space="preserve"> </w:t>
      </w:r>
      <w:r>
        <w:rPr>
          <w:rFonts w:ascii="Arial Unicode MS" w:eastAsia="Arial Unicode MS" w:hAnsi="Arial Unicode MS" w:cs="Arial Unicode MS"/>
          <w:w w:val="105"/>
          <w:sz w:val="24"/>
          <w:szCs w:val="24"/>
        </w:rPr>
        <w:t>Σ</w:t>
      </w:r>
      <w:r>
        <w:rPr>
          <w:rFonts w:ascii="Arial Unicode MS" w:eastAsia="Arial Unicode MS" w:hAnsi="Arial Unicode MS" w:cs="Arial Unicode MS"/>
          <w:spacing w:val="-21"/>
          <w:w w:val="105"/>
          <w:sz w:val="24"/>
          <w:szCs w:val="24"/>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Arial Unicode MS" w:eastAsia="Arial Unicode MS" w:hAnsi="Arial Unicode MS" w:cs="Arial Unicode MS"/>
          <w:w w:val="105"/>
          <w:sz w:val="24"/>
          <w:szCs w:val="24"/>
        </w:rPr>
        <w:t>Σ</w:t>
      </w:r>
      <w:r>
        <w:rPr>
          <w:rFonts w:ascii="Arial Unicode MS" w:eastAsia="Arial Unicode MS" w:hAnsi="Arial Unicode MS" w:cs="Arial Unicode MS"/>
          <w:spacing w:val="-39"/>
          <w:w w:val="105"/>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Cambria" w:eastAsia="Cambria" w:hAnsi="Cambria" w:cs="Cambria"/>
          <w:spacing w:val="5"/>
          <w:w w:val="105"/>
          <w:sz w:val="24"/>
          <w:szCs w:val="24"/>
        </w:rPr>
        <w:t>{</w:t>
      </w:r>
      <w:r>
        <w:rPr>
          <w:rFonts w:ascii="Arial" w:eastAsia="Arial" w:hAnsi="Arial" w:cs="Arial"/>
          <w:i/>
          <w:spacing w:val="5"/>
          <w:w w:val="105"/>
          <w:sz w:val="24"/>
          <w:szCs w:val="24"/>
        </w:rPr>
        <w:t>α</w:t>
      </w:r>
      <w:r>
        <w:rPr>
          <w:rFonts w:ascii="Cambria" w:eastAsia="Cambria" w:hAnsi="Cambria" w:cs="Cambria"/>
          <w:spacing w:val="5"/>
          <w:w w:val="105"/>
          <w:sz w:val="24"/>
          <w:szCs w:val="24"/>
        </w:rPr>
        <w:t>}</w:t>
      </w:r>
    </w:p>
    <w:p w:rsidR="00A115BF" w:rsidRDefault="00646F36">
      <w:pPr>
        <w:tabs>
          <w:tab w:val="left" w:pos="760"/>
        </w:tabs>
        <w:spacing w:line="187" w:lineRule="exact"/>
        <w:ind w:left="115" w:right="104"/>
        <w:rPr>
          <w:rFonts w:ascii="Times New Roman" w:eastAsia="Times New Roman" w:hAnsi="Times New Roman" w:cs="Times New Roman"/>
          <w:sz w:val="24"/>
          <w:szCs w:val="24"/>
        </w:rPr>
      </w:pPr>
      <w:r>
        <w:rPr>
          <w:rFonts w:ascii="Times New Roman"/>
          <w:b/>
          <w:sz w:val="16"/>
        </w:rPr>
        <w:t>10</w:t>
      </w:r>
      <w:r>
        <w:rPr>
          <w:rFonts w:ascii="Times New Roman"/>
          <w:b/>
          <w:sz w:val="16"/>
        </w:rPr>
        <w:tab/>
      </w:r>
      <w:r>
        <w:rPr>
          <w:rFonts w:ascii="Times New Roman"/>
          <w:b/>
          <w:sz w:val="24"/>
        </w:rPr>
        <w:t>end</w:t>
      </w:r>
    </w:p>
    <w:p w:rsidR="00A115BF" w:rsidRDefault="00646F36">
      <w:pPr>
        <w:tabs>
          <w:tab w:val="left" w:pos="760"/>
        </w:tabs>
        <w:spacing w:line="399" w:lineRule="exact"/>
        <w:ind w:left="115" w:right="104"/>
        <w:rPr>
          <w:rFonts w:ascii="Euclid" w:eastAsia="Euclid" w:hAnsi="Euclid" w:cs="Euclid"/>
          <w:sz w:val="24"/>
          <w:szCs w:val="24"/>
        </w:rPr>
      </w:pPr>
      <w:r>
        <w:rPr>
          <w:rFonts w:ascii="Times New Roman" w:eastAsia="Times New Roman" w:hAnsi="Times New Roman" w:cs="Times New Roman"/>
          <w:b/>
          <w:bCs/>
          <w:sz w:val="16"/>
          <w:szCs w:val="16"/>
        </w:rPr>
        <w:t>11</w:t>
      </w:r>
      <w:r>
        <w:rPr>
          <w:rFonts w:ascii="Times New Roman" w:eastAsia="Times New Roman" w:hAnsi="Times New Roman" w:cs="Times New Roman"/>
          <w:b/>
          <w:bCs/>
          <w:sz w:val="16"/>
          <w:szCs w:val="16"/>
        </w:rPr>
        <w:tab/>
      </w:r>
      <w:r>
        <w:rPr>
          <w:rFonts w:ascii="Arial Unicode MS" w:eastAsia="Arial Unicode MS" w:hAnsi="Arial Unicode MS" w:cs="Arial Unicode MS"/>
          <w:w w:val="105"/>
          <w:sz w:val="24"/>
          <w:szCs w:val="24"/>
        </w:rPr>
        <w:t>Σ</w:t>
      </w:r>
      <w:r>
        <w:rPr>
          <w:rFonts w:ascii="Arial Unicode MS" w:eastAsia="Arial Unicode MS" w:hAnsi="Arial Unicode MS" w:cs="Arial Unicode MS"/>
          <w:spacing w:val="-17"/>
          <w:w w:val="105"/>
          <w:sz w:val="24"/>
          <w:szCs w:val="24"/>
        </w:rPr>
        <w:t xml:space="preserve"> </w:t>
      </w:r>
      <w:r>
        <w:rPr>
          <w:rFonts w:ascii="Cambria" w:eastAsia="Cambria" w:hAnsi="Cambria" w:cs="Cambria"/>
          <w:w w:val="105"/>
          <w:sz w:val="24"/>
          <w:szCs w:val="24"/>
        </w:rPr>
        <w:t>←</w:t>
      </w:r>
      <w:r>
        <w:rPr>
          <w:rFonts w:ascii="Cambria" w:eastAsia="Cambria" w:hAnsi="Cambria" w:cs="Cambria"/>
          <w:spacing w:val="-2"/>
          <w:w w:val="105"/>
          <w:sz w:val="24"/>
          <w:szCs w:val="24"/>
        </w:rPr>
        <w:t xml:space="preserve"> </w:t>
      </w:r>
      <w:r>
        <w:rPr>
          <w:rFonts w:ascii="Arial Unicode MS" w:eastAsia="Arial Unicode MS" w:hAnsi="Arial Unicode MS" w:cs="Arial Unicode MS"/>
          <w:w w:val="105"/>
          <w:sz w:val="24"/>
          <w:szCs w:val="24"/>
        </w:rPr>
        <w:t>Σ</w:t>
      </w:r>
      <w:r>
        <w:rPr>
          <w:rFonts w:ascii="Arial Unicode MS" w:eastAsia="Arial Unicode MS" w:hAnsi="Arial Unicode MS" w:cs="Arial Unicode MS"/>
          <w:spacing w:val="-37"/>
          <w:w w:val="105"/>
          <w:sz w:val="24"/>
          <w:szCs w:val="24"/>
        </w:rPr>
        <w:t xml:space="preserve"> </w:t>
      </w:r>
      <w:r>
        <w:rPr>
          <w:rFonts w:ascii="Cambria" w:eastAsia="Cambria" w:hAnsi="Cambria" w:cs="Cambria"/>
          <w:w w:val="110"/>
          <w:sz w:val="24"/>
          <w:szCs w:val="24"/>
        </w:rPr>
        <w:t>−</w:t>
      </w:r>
      <w:r>
        <w:rPr>
          <w:rFonts w:ascii="Cambria" w:eastAsia="Cambria" w:hAnsi="Cambria" w:cs="Cambria"/>
          <w:spacing w:val="-25"/>
          <w:w w:val="110"/>
          <w:sz w:val="24"/>
          <w:szCs w:val="24"/>
        </w:rPr>
        <w:t xml:space="preserve"> </w:t>
      </w:r>
      <w:r>
        <w:rPr>
          <w:rFonts w:ascii="Arial Unicode MS" w:eastAsia="Arial Unicode MS" w:hAnsi="Arial Unicode MS" w:cs="Arial Unicode MS"/>
          <w:w w:val="105"/>
          <w:sz w:val="24"/>
          <w:szCs w:val="24"/>
        </w:rPr>
        <w:t>∆</w:t>
      </w:r>
      <w:r>
        <w:rPr>
          <w:rFonts w:ascii="Arial Unicode MS" w:eastAsia="Arial Unicode MS" w:hAnsi="Arial Unicode MS" w:cs="Arial Unicode MS"/>
          <w:spacing w:val="-37"/>
          <w:w w:val="105"/>
          <w:sz w:val="24"/>
          <w:szCs w:val="24"/>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i/>
          <w:w w:val="105"/>
          <w:sz w:val="24"/>
          <w:szCs w:val="24"/>
        </w:rPr>
        <w:t>rxi</w:t>
      </w:r>
      <w:r>
        <w:rPr>
          <w:rFonts w:ascii="Euclid" w:eastAsia="Euclid" w:hAnsi="Euclid" w:cs="Euclid"/>
          <w:w w:val="105"/>
          <w:sz w:val="24"/>
          <w:szCs w:val="24"/>
        </w:rPr>
        <w:t>(</w:t>
      </w:r>
      <w:r>
        <w:rPr>
          <w:rFonts w:ascii="Arial Unicode MS" w:eastAsia="Arial Unicode MS" w:hAnsi="Arial Unicode MS" w:cs="Arial Unicode MS"/>
          <w:w w:val="105"/>
          <w:sz w:val="24"/>
          <w:szCs w:val="24"/>
        </w:rPr>
        <w:t>∆</w:t>
      </w:r>
      <w:r>
        <w:rPr>
          <w:rFonts w:ascii="Euclid" w:eastAsia="Euclid" w:hAnsi="Euclid" w:cs="Euclid"/>
          <w:w w:val="105"/>
          <w:sz w:val="24"/>
          <w:szCs w:val="24"/>
        </w:rPr>
        <w:t>)</w:t>
      </w:r>
    </w:p>
    <w:p w:rsidR="00A115BF" w:rsidRDefault="00646F36">
      <w:pPr>
        <w:spacing w:line="197" w:lineRule="exact"/>
        <w:ind w:left="115" w:right="104"/>
        <w:rPr>
          <w:rFonts w:ascii="Times New Roman" w:eastAsia="Times New Roman" w:hAnsi="Times New Roman" w:cs="Times New Roman"/>
          <w:sz w:val="24"/>
          <w:szCs w:val="24"/>
        </w:rPr>
      </w:pPr>
      <w:r>
        <w:rPr>
          <w:rFonts w:ascii="Times New Roman"/>
          <w:b/>
          <w:sz w:val="16"/>
        </w:rPr>
        <w:t xml:space="preserve">12  </w:t>
      </w:r>
      <w:r>
        <w:rPr>
          <w:rFonts w:ascii="Times New Roman"/>
          <w:b/>
          <w:spacing w:val="3"/>
          <w:sz w:val="16"/>
        </w:rPr>
        <w:t xml:space="preserve"> </w:t>
      </w:r>
      <w:r>
        <w:rPr>
          <w:rFonts w:ascii="Times New Roman"/>
          <w:b/>
          <w:sz w:val="24"/>
        </w:rPr>
        <w:t>end</w:t>
      </w:r>
    </w:p>
    <w:p w:rsidR="00A115BF" w:rsidRDefault="00646F36">
      <w:pPr>
        <w:spacing w:line="361" w:lineRule="exact"/>
        <w:ind w:left="115" w:right="104"/>
        <w:rPr>
          <w:rFonts w:ascii="Arial Unicode MS" w:eastAsia="Arial Unicode MS" w:hAnsi="Arial Unicode MS" w:cs="Arial Unicode MS"/>
          <w:sz w:val="24"/>
          <w:szCs w:val="24"/>
        </w:rPr>
      </w:pPr>
      <w:r>
        <w:rPr>
          <w:rFonts w:ascii="Times New Roman" w:hAnsi="Times New Roman"/>
          <w:b/>
          <w:sz w:val="16"/>
        </w:rPr>
        <w:t xml:space="preserve">13   </w:t>
      </w:r>
      <w:r>
        <w:rPr>
          <w:rFonts w:ascii="Times New Roman" w:hAnsi="Times New Roman"/>
          <w:b/>
          <w:sz w:val="24"/>
        </w:rPr>
        <w:t>return</w:t>
      </w:r>
      <w:r>
        <w:rPr>
          <w:rFonts w:ascii="Times New Roman" w:hAnsi="Times New Roman"/>
          <w:b/>
          <w:spacing w:val="-8"/>
          <w:sz w:val="24"/>
        </w:rPr>
        <w:t xml:space="preserve"> </w:t>
      </w:r>
      <w:r>
        <w:rPr>
          <w:rFonts w:ascii="Arial Unicode MS" w:hAnsi="Arial Unicode MS"/>
          <w:sz w:val="24"/>
        </w:rPr>
        <w:t>Σ</w:t>
      </w:r>
    </w:p>
    <w:p w:rsidR="00A115BF" w:rsidRDefault="00A115BF">
      <w:pPr>
        <w:spacing w:before="9"/>
        <w:rPr>
          <w:rFonts w:ascii="Arial Unicode MS" w:eastAsia="Arial Unicode MS" w:hAnsi="Arial Unicode MS" w:cs="Arial Unicode MS"/>
          <w:sz w:val="3"/>
          <w:szCs w:val="3"/>
        </w:rPr>
      </w:pPr>
    </w:p>
    <w:p w:rsidR="00A115BF" w:rsidRDefault="00646F36">
      <w:pPr>
        <w:spacing w:line="20" w:lineRule="exact"/>
        <w:ind w:left="396"/>
        <w:rPr>
          <w:rFonts w:ascii="Arial Unicode MS" w:eastAsia="Arial Unicode MS" w:hAnsi="Arial Unicode MS" w:cs="Arial Unicode MS"/>
          <w:sz w:val="2"/>
          <w:szCs w:val="2"/>
        </w:rPr>
      </w:pPr>
      <w:r>
        <w:rPr>
          <w:rFonts w:ascii="Arial Unicode MS" w:eastAsia="Arial Unicode MS" w:hAnsi="Arial Unicode MS" w:cs="Arial Unicode MS"/>
          <w:sz w:val="2"/>
          <w:szCs w:val="2"/>
        </w:rPr>
      </w:r>
      <w:r>
        <w:rPr>
          <w:rFonts w:ascii="Arial Unicode MS" w:eastAsia="Arial Unicode MS" w:hAnsi="Arial Unicode MS" w:cs="Arial Unicode MS"/>
          <w:sz w:val="2"/>
          <w:szCs w:val="2"/>
        </w:rPr>
        <w:pict>
          <v:group id="_x0000_s1150" style="width:451.7pt;height:.4pt;mso-position-horizontal-relative:char;mso-position-vertical-relative:line" coordsize="9034,8">
            <v:group id="_x0000_s1151" style="position:absolute;left:4;top:4;width:9026;height:2" coordorigin="4,4" coordsize="9026,2">
              <v:shape id="_x0000_s1152" style="position:absolute;left:4;top:4;width:9026;height:2" coordorigin="4,4" coordsize="9026,0" path="m4,4r9026,e" filled="f" strokeweight=".14042mm">
                <v:path arrowok="t"/>
              </v:shape>
            </v:group>
            <w10:anchorlock/>
          </v:group>
        </w:pict>
      </w:r>
    </w:p>
    <w:p w:rsidR="00A115BF" w:rsidRDefault="00A115BF">
      <w:pPr>
        <w:spacing w:before="9"/>
        <w:rPr>
          <w:rFonts w:ascii="Arial Unicode MS" w:eastAsia="Arial Unicode MS" w:hAnsi="Arial Unicode MS" w:cs="Arial Unicode MS"/>
          <w:sz w:val="19"/>
          <w:szCs w:val="19"/>
        </w:rPr>
      </w:pPr>
    </w:p>
    <w:p w:rsidR="00A115BF" w:rsidRDefault="00646F36">
      <w:pPr>
        <w:spacing w:before="7" w:line="374" w:lineRule="exact"/>
        <w:ind w:left="399" w:right="199" w:firstLine="480"/>
        <w:jc w:val="both"/>
        <w:rPr>
          <w:rFonts w:ascii="宋体" w:eastAsia="宋体" w:hAnsi="宋体" w:cs="宋体"/>
          <w:sz w:val="24"/>
          <w:szCs w:val="24"/>
        </w:rPr>
      </w:pPr>
      <w:r>
        <w:rPr>
          <w:rFonts w:ascii="宋体" w:eastAsia="宋体" w:hAnsi="宋体" w:cs="宋体"/>
          <w:sz w:val="24"/>
          <w:szCs w:val="24"/>
        </w:rPr>
        <w:t>本文将引理</w:t>
      </w:r>
      <w:hyperlink w:anchor="_bookmark116" w:history="1">
        <w:r>
          <w:rPr>
            <w:rFonts w:ascii="Times New Roman" w:eastAsia="Times New Roman" w:hAnsi="Times New Roman" w:cs="Times New Roman"/>
            <w:sz w:val="24"/>
            <w:szCs w:val="24"/>
          </w:rPr>
          <w:t>5.6</w:t>
        </w:r>
      </w:hyperlink>
      <w:r>
        <w:rPr>
          <w:rFonts w:ascii="宋体" w:eastAsia="宋体" w:hAnsi="宋体" w:cs="宋体"/>
          <w:sz w:val="24"/>
          <w:szCs w:val="24"/>
        </w:rPr>
        <w:t>中</w:t>
      </w:r>
      <w:r>
        <w:rPr>
          <w:rFonts w:ascii="Times New Roman" w:eastAsia="Times New Roman" w:hAnsi="Times New Roman" w:cs="Times New Roman"/>
          <w:sz w:val="24"/>
          <w:szCs w:val="24"/>
        </w:rPr>
        <w:t>(i)</w:t>
      </w:r>
      <w:r>
        <w:rPr>
          <w:rFonts w:ascii="宋体" w:eastAsia="宋体" w:hAnsi="宋体" w:cs="宋体"/>
          <w:sz w:val="24"/>
          <w:szCs w:val="24"/>
        </w:rPr>
        <w:t>、</w:t>
      </w:r>
      <w:r>
        <w:rPr>
          <w:rFonts w:ascii="Times New Roman" w:eastAsia="Times New Roman" w:hAnsi="Times New Roman" w:cs="Times New Roman"/>
          <w:sz w:val="24"/>
          <w:szCs w:val="24"/>
        </w:rPr>
        <w:t>(ii)</w:t>
      </w:r>
      <w:r>
        <w:rPr>
          <w:rFonts w:ascii="宋体" w:eastAsia="宋体" w:hAnsi="宋体" w:cs="宋体"/>
          <w:sz w:val="24"/>
          <w:szCs w:val="24"/>
        </w:rPr>
        <w:t>、</w:t>
      </w:r>
      <w:r>
        <w:rPr>
          <w:rFonts w:ascii="Times New Roman" w:eastAsia="Times New Roman" w:hAnsi="Times New Roman" w:cs="Times New Roman"/>
          <w:sz w:val="24"/>
          <w:szCs w:val="24"/>
        </w:rPr>
        <w:t>(iii)</w:t>
      </w:r>
      <w:r>
        <w:rPr>
          <w:rFonts w:ascii="宋体" w:eastAsia="宋体" w:hAnsi="宋体" w:cs="宋体"/>
          <w:sz w:val="24"/>
          <w:szCs w:val="24"/>
        </w:rPr>
        <w:t>等号</w:t>
      </w:r>
      <w:r>
        <w:rPr>
          <w:rFonts w:ascii="Cambria" w:eastAsia="Cambria" w:hAnsi="Cambria" w:cs="Cambria"/>
          <w:sz w:val="24"/>
          <w:szCs w:val="24"/>
        </w:rPr>
        <w:t>≡</w:t>
      </w:r>
      <w:r>
        <w:rPr>
          <w:rFonts w:ascii="Cambria" w:eastAsia="Cambria" w:hAnsi="Cambria" w:cs="Cambria"/>
          <w:position w:val="-3"/>
          <w:sz w:val="16"/>
          <w:szCs w:val="16"/>
        </w:rPr>
        <w:t>*</w:t>
      </w:r>
      <w:r>
        <w:rPr>
          <w:rFonts w:ascii="宋体" w:eastAsia="宋体" w:hAnsi="宋体" w:cs="宋体"/>
          <w:sz w:val="24"/>
          <w:szCs w:val="24"/>
        </w:rPr>
        <w:t>（</w:t>
      </w:r>
      <w:r>
        <w:rPr>
          <w:rFonts w:ascii="Cambria" w:eastAsia="Cambria" w:hAnsi="Cambria" w:cs="Cambria"/>
          <w:sz w:val="24"/>
          <w:szCs w:val="24"/>
        </w:rPr>
        <w:t xml:space="preserve">* ∈  </w:t>
      </w:r>
      <w:r>
        <w:rPr>
          <w:rFonts w:ascii="Cambria" w:eastAsia="Cambria" w:hAnsi="Cambria" w:cs="Cambria"/>
          <w:spacing w:val="-12"/>
          <w:sz w:val="24"/>
          <w:szCs w:val="24"/>
        </w:rPr>
        <w:t>{</w:t>
      </w:r>
      <w:r>
        <w:rPr>
          <w:rFonts w:ascii="宋体" w:eastAsia="宋体" w:hAnsi="宋体" w:cs="宋体"/>
          <w:spacing w:val="-12"/>
          <w:sz w:val="24"/>
          <w:szCs w:val="24"/>
        </w:rPr>
        <w:t>空字符串，</w:t>
      </w:r>
      <w:r>
        <w:rPr>
          <w:rFonts w:ascii="Times New Roman" w:eastAsia="Times New Roman" w:hAnsi="Times New Roman" w:cs="Times New Roman"/>
          <w:spacing w:val="-12"/>
          <w:sz w:val="24"/>
          <w:szCs w:val="24"/>
        </w:rPr>
        <w:t xml:space="preserve">0/ </w:t>
      </w:r>
      <w:r>
        <w:rPr>
          <w:rFonts w:ascii="Cambria" w:eastAsia="Cambria" w:hAnsi="Cambria" w:cs="Cambria"/>
          <w:sz w:val="24"/>
          <w:szCs w:val="24"/>
        </w:rPr>
        <w:t>}</w:t>
      </w:r>
      <w:r>
        <w:rPr>
          <w:rFonts w:ascii="宋体" w:eastAsia="宋体" w:hAnsi="宋体" w:cs="宋体"/>
          <w:sz w:val="24"/>
          <w:szCs w:val="24"/>
        </w:rPr>
        <w:t>）的右边分别用</w:t>
      </w:r>
      <w:r>
        <w:rPr>
          <w:rFonts w:ascii="Times New Roman" w:eastAsia="Times New Roman" w:hAnsi="Times New Roman" w:cs="Times New Roman"/>
          <w:i/>
          <w:sz w:val="24"/>
          <w:szCs w:val="24"/>
        </w:rPr>
        <w:t>rei</w:t>
      </w:r>
      <w:r>
        <w:rPr>
          <w:rFonts w:ascii="Euclid" w:eastAsia="Euclid" w:hAnsi="Euclid" w:cs="Euclid"/>
          <w:sz w:val="24"/>
          <w:szCs w:val="24"/>
        </w:rPr>
        <w:t>(</w:t>
      </w:r>
      <w:r>
        <w:rPr>
          <w:rFonts w:ascii="Cambria" w:eastAsia="Cambria" w:hAnsi="Cambria" w:cs="Cambria"/>
          <w:sz w:val="24"/>
          <w:szCs w:val="24"/>
        </w:rPr>
        <w:t>{</w:t>
      </w:r>
      <w:r>
        <w:rPr>
          <w:rFonts w:ascii="Arial" w:eastAsia="Arial" w:hAnsi="Arial" w:cs="Arial"/>
          <w:i/>
          <w:sz w:val="24"/>
          <w:szCs w:val="24"/>
        </w:rPr>
        <w:t>α</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15"/>
          <w:position w:val="-3"/>
          <w:sz w:val="16"/>
          <w:szCs w:val="16"/>
        </w:rPr>
        <w:t xml:space="preserve"> </w:t>
      </w:r>
      <w:r>
        <w:rPr>
          <w:rFonts w:ascii="Cambria" w:eastAsia="Cambria" w:hAnsi="Cambria" w:cs="Cambria"/>
          <w:sz w:val="24"/>
          <w:szCs w:val="24"/>
        </w:rPr>
        <w:t>|</w:t>
      </w:r>
      <w:r>
        <w:rPr>
          <w:rFonts w:ascii="Cambria" w:eastAsia="Cambria" w:hAnsi="Cambria" w:cs="Cambria"/>
          <w:w w:val="87"/>
          <w:sz w:val="24"/>
          <w:szCs w:val="24"/>
        </w:rPr>
        <w:t xml:space="preserve"> </w:t>
      </w:r>
      <w:r>
        <w:rPr>
          <w:rFonts w:ascii="Times New Roman" w:eastAsia="Times New Roman" w:hAnsi="Times New Roman" w:cs="Times New Roman"/>
          <w:w w:val="110"/>
          <w:sz w:val="24"/>
          <w:szCs w:val="24"/>
        </w:rPr>
        <w:t>1</w:t>
      </w:r>
      <w:r>
        <w:rPr>
          <w:rFonts w:ascii="Times New Roman" w:eastAsia="Times New Roman" w:hAnsi="Times New Roman" w:cs="Times New Roman"/>
          <w:spacing w:val="-28"/>
          <w:w w:val="110"/>
          <w:sz w:val="24"/>
          <w:szCs w:val="24"/>
        </w:rPr>
        <w:t xml:space="preserve"> </w:t>
      </w:r>
      <w:r>
        <w:rPr>
          <w:rFonts w:ascii="Cambria" w:eastAsia="Cambria" w:hAnsi="Cambria" w:cs="Cambria"/>
          <w:w w:val="110"/>
          <w:sz w:val="24"/>
          <w:szCs w:val="24"/>
        </w:rPr>
        <w:t>≤</w:t>
      </w:r>
      <w:r>
        <w:rPr>
          <w:rFonts w:ascii="Cambria" w:eastAsia="Cambria" w:hAnsi="Cambria" w:cs="Cambria"/>
          <w:spacing w:val="-21"/>
          <w:w w:val="110"/>
          <w:sz w:val="24"/>
          <w:szCs w:val="24"/>
        </w:rPr>
        <w:t xml:space="preserve"> </w:t>
      </w:r>
      <w:r>
        <w:rPr>
          <w:rFonts w:ascii="Times New Roman" w:eastAsia="Times New Roman" w:hAnsi="Times New Roman" w:cs="Times New Roman"/>
          <w:i/>
          <w:w w:val="110"/>
          <w:sz w:val="24"/>
          <w:szCs w:val="24"/>
        </w:rPr>
        <w:t>i</w:t>
      </w:r>
      <w:r>
        <w:rPr>
          <w:rFonts w:ascii="Times New Roman" w:eastAsia="Times New Roman" w:hAnsi="Times New Roman" w:cs="Times New Roman"/>
          <w:i/>
          <w:spacing w:val="-28"/>
          <w:w w:val="110"/>
          <w:sz w:val="24"/>
          <w:szCs w:val="24"/>
        </w:rPr>
        <w:t xml:space="preserve"> </w:t>
      </w:r>
      <w:r>
        <w:rPr>
          <w:rFonts w:ascii="Cambria" w:eastAsia="Cambria" w:hAnsi="Cambria" w:cs="Cambria"/>
          <w:w w:val="110"/>
          <w:sz w:val="24"/>
          <w:szCs w:val="24"/>
        </w:rPr>
        <w:t>≤</w:t>
      </w:r>
      <w:r>
        <w:rPr>
          <w:rFonts w:ascii="Cambria" w:eastAsia="Cambria" w:hAnsi="Cambria" w:cs="Cambria"/>
          <w:spacing w:val="-21"/>
          <w:w w:val="110"/>
          <w:sz w:val="24"/>
          <w:szCs w:val="24"/>
        </w:rPr>
        <w:t xml:space="preserve"> </w:t>
      </w:r>
      <w:r>
        <w:rPr>
          <w:rFonts w:ascii="Times New Roman" w:eastAsia="Times New Roman" w:hAnsi="Times New Roman" w:cs="Times New Roman"/>
          <w:i/>
          <w:w w:val="110"/>
          <w:sz w:val="24"/>
          <w:szCs w:val="24"/>
        </w:rPr>
        <w:t>n</w:t>
      </w:r>
      <w:r>
        <w:rPr>
          <w:rFonts w:ascii="Cambria" w:eastAsia="Cambria" w:hAnsi="Cambria" w:cs="Cambria"/>
          <w:w w:val="110"/>
          <w:sz w:val="24"/>
          <w:szCs w:val="24"/>
        </w:rPr>
        <w:t>}</w:t>
      </w:r>
      <w:r>
        <w:rPr>
          <w:rFonts w:ascii="Euclid" w:eastAsia="Euclid" w:hAnsi="Euclid" w:cs="Euclid"/>
          <w:w w:val="110"/>
          <w:sz w:val="24"/>
          <w:szCs w:val="24"/>
        </w:rPr>
        <w:t>)</w:t>
      </w:r>
      <w:r>
        <w:rPr>
          <w:rFonts w:ascii="宋体" w:eastAsia="宋体" w:hAnsi="宋体" w:cs="宋体"/>
          <w:w w:val="110"/>
          <w:sz w:val="24"/>
          <w:szCs w:val="24"/>
        </w:rPr>
        <w:t>、</w:t>
      </w:r>
      <w:r>
        <w:rPr>
          <w:rFonts w:ascii="Times New Roman" w:eastAsia="Times New Roman" w:hAnsi="Times New Roman" w:cs="Times New Roman"/>
          <w:i/>
          <w:w w:val="110"/>
          <w:sz w:val="24"/>
          <w:szCs w:val="24"/>
        </w:rPr>
        <w:t>rxi</w:t>
      </w:r>
      <w:r>
        <w:rPr>
          <w:rFonts w:ascii="Euclid" w:eastAsia="Euclid" w:hAnsi="Euclid" w:cs="Euclid"/>
          <w:w w:val="110"/>
          <w:sz w:val="24"/>
          <w:szCs w:val="24"/>
        </w:rPr>
        <w:t>(</w:t>
      </w:r>
      <w:r>
        <w:rPr>
          <w:rFonts w:ascii="Cambria" w:eastAsia="Cambria" w:hAnsi="Cambria" w:cs="Cambria"/>
          <w:w w:val="110"/>
          <w:sz w:val="24"/>
          <w:szCs w:val="24"/>
        </w:rPr>
        <w:t>{</w:t>
      </w:r>
      <w:r>
        <w:rPr>
          <w:rFonts w:ascii="Arial" w:eastAsia="Arial" w:hAnsi="Arial" w:cs="Arial"/>
          <w:i/>
          <w:w w:val="110"/>
          <w:sz w:val="24"/>
          <w:szCs w:val="24"/>
        </w:rPr>
        <w:t>α</w:t>
      </w:r>
      <w:r>
        <w:rPr>
          <w:rFonts w:ascii="Times New Roman" w:eastAsia="Times New Roman" w:hAnsi="Times New Roman" w:cs="Times New Roman"/>
          <w:i/>
          <w:w w:val="110"/>
          <w:position w:val="-3"/>
          <w:sz w:val="16"/>
          <w:szCs w:val="16"/>
        </w:rPr>
        <w:t>i</w:t>
      </w:r>
      <w:r>
        <w:rPr>
          <w:rFonts w:ascii="Times New Roman" w:eastAsia="Times New Roman" w:hAnsi="Times New Roman" w:cs="Times New Roman"/>
          <w:i/>
          <w:spacing w:val="2"/>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21"/>
          <w:w w:val="110"/>
          <w:sz w:val="24"/>
          <w:szCs w:val="24"/>
        </w:rPr>
        <w:t xml:space="preserve"> </w:t>
      </w:r>
      <w:r>
        <w:rPr>
          <w:rFonts w:ascii="Times New Roman" w:eastAsia="Times New Roman" w:hAnsi="Times New Roman" w:cs="Times New Roman"/>
          <w:w w:val="110"/>
          <w:sz w:val="24"/>
          <w:szCs w:val="24"/>
        </w:rPr>
        <w:t>1</w:t>
      </w:r>
      <w:r>
        <w:rPr>
          <w:rFonts w:ascii="Times New Roman" w:eastAsia="Times New Roman" w:hAnsi="Times New Roman" w:cs="Times New Roman"/>
          <w:spacing w:val="-28"/>
          <w:w w:val="110"/>
          <w:sz w:val="24"/>
          <w:szCs w:val="24"/>
        </w:rPr>
        <w:t xml:space="preserve"> </w:t>
      </w:r>
      <w:r>
        <w:rPr>
          <w:rFonts w:ascii="Cambria" w:eastAsia="Cambria" w:hAnsi="Cambria" w:cs="Cambria"/>
          <w:w w:val="110"/>
          <w:sz w:val="24"/>
          <w:szCs w:val="24"/>
        </w:rPr>
        <w:t>≤</w:t>
      </w:r>
      <w:r>
        <w:rPr>
          <w:rFonts w:ascii="Cambria" w:eastAsia="Cambria" w:hAnsi="Cambria" w:cs="Cambria"/>
          <w:spacing w:val="-21"/>
          <w:w w:val="110"/>
          <w:sz w:val="24"/>
          <w:szCs w:val="24"/>
        </w:rPr>
        <w:t xml:space="preserve"> </w:t>
      </w:r>
      <w:r>
        <w:rPr>
          <w:rFonts w:ascii="Times New Roman" w:eastAsia="Times New Roman" w:hAnsi="Times New Roman" w:cs="Times New Roman"/>
          <w:i/>
          <w:w w:val="110"/>
          <w:sz w:val="24"/>
          <w:szCs w:val="24"/>
        </w:rPr>
        <w:t>i</w:t>
      </w:r>
      <w:r>
        <w:rPr>
          <w:rFonts w:ascii="Times New Roman" w:eastAsia="Times New Roman" w:hAnsi="Times New Roman" w:cs="Times New Roman"/>
          <w:i/>
          <w:spacing w:val="-28"/>
          <w:w w:val="110"/>
          <w:sz w:val="24"/>
          <w:szCs w:val="24"/>
        </w:rPr>
        <w:t xml:space="preserve"> </w:t>
      </w:r>
      <w:r>
        <w:rPr>
          <w:rFonts w:ascii="Cambria" w:eastAsia="Cambria" w:hAnsi="Cambria" w:cs="Cambria"/>
          <w:w w:val="110"/>
          <w:sz w:val="24"/>
          <w:szCs w:val="24"/>
        </w:rPr>
        <w:t>≤</w:t>
      </w:r>
      <w:r>
        <w:rPr>
          <w:rFonts w:ascii="Cambria" w:eastAsia="Cambria" w:hAnsi="Cambria" w:cs="Cambria"/>
          <w:spacing w:val="-21"/>
          <w:w w:val="110"/>
          <w:sz w:val="24"/>
          <w:szCs w:val="24"/>
        </w:rPr>
        <w:t xml:space="preserve"> </w:t>
      </w:r>
      <w:r>
        <w:rPr>
          <w:rFonts w:ascii="Times New Roman" w:eastAsia="Times New Roman" w:hAnsi="Times New Roman" w:cs="Times New Roman"/>
          <w:i/>
          <w:spacing w:val="-3"/>
          <w:w w:val="110"/>
          <w:sz w:val="24"/>
          <w:szCs w:val="24"/>
        </w:rPr>
        <w:t>n</w:t>
      </w:r>
      <w:r>
        <w:rPr>
          <w:rFonts w:ascii="Cambria" w:eastAsia="Cambria" w:hAnsi="Cambria" w:cs="Cambria"/>
          <w:spacing w:val="-3"/>
          <w:w w:val="110"/>
          <w:sz w:val="24"/>
          <w:szCs w:val="24"/>
        </w:rPr>
        <w:t>}</w:t>
      </w:r>
      <w:r>
        <w:rPr>
          <w:rFonts w:ascii="Euclid" w:eastAsia="Euclid" w:hAnsi="Euclid" w:cs="Euclid"/>
          <w:spacing w:val="-3"/>
          <w:w w:val="110"/>
          <w:sz w:val="24"/>
          <w:szCs w:val="24"/>
        </w:rPr>
        <w:t>)</w:t>
      </w:r>
      <w:r>
        <w:rPr>
          <w:rFonts w:ascii="宋体" w:eastAsia="宋体" w:hAnsi="宋体" w:cs="宋体"/>
          <w:spacing w:val="-3"/>
          <w:w w:val="110"/>
          <w:sz w:val="24"/>
          <w:szCs w:val="24"/>
        </w:rPr>
        <w:t>、</w:t>
      </w:r>
      <w:r>
        <w:rPr>
          <w:rFonts w:ascii="Times New Roman" w:eastAsia="Times New Roman" w:hAnsi="Times New Roman" w:cs="Times New Roman"/>
          <w:i/>
          <w:spacing w:val="-3"/>
          <w:w w:val="110"/>
          <w:sz w:val="24"/>
          <w:szCs w:val="24"/>
        </w:rPr>
        <w:t>r</w:t>
      </w:r>
      <w:r>
        <w:rPr>
          <w:rFonts w:ascii="Times New Roman" w:eastAsia="Times New Roman" w:hAnsi="Times New Roman" w:cs="Times New Roman"/>
          <w:i/>
          <w:spacing w:val="-33"/>
          <w:w w:val="110"/>
          <w:sz w:val="24"/>
          <w:szCs w:val="24"/>
        </w:rPr>
        <w:t xml:space="preserve"> </w:t>
      </w:r>
      <w:r>
        <w:rPr>
          <w:rFonts w:ascii="Times New Roman" w:eastAsia="Times New Roman" w:hAnsi="Times New Roman" w:cs="Times New Roman"/>
          <w:i/>
          <w:w w:val="110"/>
          <w:sz w:val="24"/>
          <w:szCs w:val="24"/>
        </w:rPr>
        <w:t>f</w:t>
      </w:r>
      <w:r>
        <w:rPr>
          <w:rFonts w:ascii="Times New Roman" w:eastAsia="Times New Roman" w:hAnsi="Times New Roman" w:cs="Times New Roman"/>
          <w:i/>
          <w:spacing w:val="-42"/>
          <w:w w:val="110"/>
          <w:sz w:val="24"/>
          <w:szCs w:val="24"/>
        </w:rPr>
        <w:t xml:space="preserve"> </w:t>
      </w:r>
      <w:r>
        <w:rPr>
          <w:rFonts w:ascii="Times New Roman" w:eastAsia="Times New Roman" w:hAnsi="Times New Roman" w:cs="Times New Roman"/>
          <w:i/>
          <w:w w:val="110"/>
          <w:sz w:val="24"/>
          <w:szCs w:val="24"/>
        </w:rPr>
        <w:t>i</w:t>
      </w:r>
      <w:r>
        <w:rPr>
          <w:rFonts w:ascii="Euclid" w:eastAsia="Euclid" w:hAnsi="Euclid" w:cs="Euclid"/>
          <w:w w:val="110"/>
          <w:sz w:val="24"/>
          <w:szCs w:val="24"/>
        </w:rPr>
        <w:t>(</w:t>
      </w:r>
      <w:r>
        <w:rPr>
          <w:rFonts w:ascii="Cambria" w:eastAsia="Cambria" w:hAnsi="Cambria" w:cs="Cambria"/>
          <w:w w:val="110"/>
          <w:sz w:val="24"/>
          <w:szCs w:val="24"/>
        </w:rPr>
        <w:t>{</w:t>
      </w:r>
      <w:r>
        <w:rPr>
          <w:rFonts w:ascii="Arial" w:eastAsia="Arial" w:hAnsi="Arial" w:cs="Arial"/>
          <w:i/>
          <w:w w:val="110"/>
          <w:sz w:val="24"/>
          <w:szCs w:val="24"/>
        </w:rPr>
        <w:t>β</w:t>
      </w:r>
      <w:r>
        <w:rPr>
          <w:rFonts w:ascii="Times New Roman" w:eastAsia="Times New Roman" w:hAnsi="Times New Roman" w:cs="Times New Roman"/>
          <w:w w:val="110"/>
          <w:position w:val="-3"/>
          <w:sz w:val="16"/>
          <w:szCs w:val="16"/>
        </w:rPr>
        <w:t>1</w:t>
      </w:r>
      <w:r>
        <w:rPr>
          <w:rFonts w:ascii="Verdana" w:eastAsia="Verdana" w:hAnsi="Verdana" w:cs="Verdana"/>
          <w:i/>
          <w:w w:val="110"/>
          <w:sz w:val="24"/>
          <w:szCs w:val="24"/>
        </w:rPr>
        <w:t>,</w:t>
      </w:r>
      <w:r>
        <w:rPr>
          <w:rFonts w:ascii="Verdana" w:eastAsia="Verdana" w:hAnsi="Verdana" w:cs="Verdana"/>
          <w:i/>
          <w:spacing w:val="-72"/>
          <w:w w:val="110"/>
          <w:sz w:val="24"/>
          <w:szCs w:val="24"/>
        </w:rPr>
        <w:t xml:space="preserve"> </w:t>
      </w:r>
      <w:r>
        <w:rPr>
          <w:rFonts w:ascii="Arial" w:eastAsia="Arial" w:hAnsi="Arial" w:cs="Arial"/>
          <w:i/>
          <w:w w:val="110"/>
          <w:sz w:val="24"/>
          <w:szCs w:val="24"/>
        </w:rPr>
        <w:t>α</w:t>
      </w:r>
      <w:r>
        <w:rPr>
          <w:rFonts w:ascii="Times New Roman" w:eastAsia="Times New Roman" w:hAnsi="Times New Roman" w:cs="Times New Roman"/>
          <w:w w:val="110"/>
          <w:position w:val="-3"/>
          <w:sz w:val="16"/>
          <w:szCs w:val="16"/>
        </w:rPr>
        <w:t>2</w:t>
      </w:r>
      <w:r>
        <w:rPr>
          <w:rFonts w:ascii="Cambria" w:eastAsia="Cambria" w:hAnsi="Cambria" w:cs="Cambria"/>
          <w:w w:val="110"/>
          <w:sz w:val="24"/>
          <w:szCs w:val="24"/>
        </w:rPr>
        <w:t>}</w:t>
      </w:r>
      <w:r>
        <w:rPr>
          <w:rFonts w:ascii="Euclid" w:eastAsia="Euclid" w:hAnsi="Euclid" w:cs="Euclid"/>
          <w:w w:val="110"/>
          <w:sz w:val="24"/>
          <w:szCs w:val="24"/>
        </w:rPr>
        <w:t>)</w:t>
      </w:r>
      <w:r>
        <w:rPr>
          <w:rFonts w:ascii="宋体" w:eastAsia="宋体" w:hAnsi="宋体" w:cs="宋体"/>
          <w:w w:val="110"/>
          <w:sz w:val="24"/>
          <w:szCs w:val="24"/>
        </w:rPr>
        <w:t>来表示，其中</w:t>
      </w:r>
      <w:r>
        <w:rPr>
          <w:rFonts w:ascii="Arial" w:eastAsia="Arial" w:hAnsi="Arial" w:cs="Arial"/>
          <w:i/>
          <w:w w:val="110"/>
          <w:sz w:val="24"/>
          <w:szCs w:val="24"/>
        </w:rPr>
        <w:t>α</w:t>
      </w:r>
      <w:r>
        <w:rPr>
          <w:rFonts w:ascii="Times New Roman" w:eastAsia="Times New Roman" w:hAnsi="Times New Roman" w:cs="Times New Roman"/>
          <w:i/>
          <w:w w:val="110"/>
          <w:position w:val="-3"/>
          <w:sz w:val="16"/>
          <w:szCs w:val="16"/>
        </w:rPr>
        <w:t>i</w:t>
      </w:r>
      <w:r>
        <w:rPr>
          <w:rFonts w:ascii="Times New Roman" w:eastAsia="Times New Roman" w:hAnsi="Times New Roman" w:cs="Times New Roman"/>
          <w:i/>
          <w:spacing w:val="2"/>
          <w:w w:val="110"/>
          <w:position w:val="-3"/>
          <w:sz w:val="16"/>
          <w:szCs w:val="16"/>
        </w:rPr>
        <w:t xml:space="preserve"> </w:t>
      </w:r>
      <w:r>
        <w:rPr>
          <w:rFonts w:ascii="Euclid" w:eastAsia="Euclid" w:hAnsi="Euclid" w:cs="Euclid"/>
          <w:w w:val="110"/>
          <w:sz w:val="24"/>
          <w:szCs w:val="24"/>
        </w:rPr>
        <w:t>=</w:t>
      </w:r>
      <w:r>
        <w:rPr>
          <w:rFonts w:ascii="Euclid" w:eastAsia="Euclid" w:hAnsi="Euclid" w:cs="Euclid"/>
          <w:spacing w:val="-50"/>
          <w:w w:val="110"/>
          <w:sz w:val="24"/>
          <w:szCs w:val="24"/>
        </w:rPr>
        <w:t xml:space="preserve"> </w:t>
      </w:r>
      <w:r>
        <w:rPr>
          <w:rFonts w:ascii="Arial" w:eastAsia="Arial" w:hAnsi="Arial" w:cs="Arial"/>
          <w:i/>
          <w:w w:val="110"/>
          <w:sz w:val="24"/>
          <w:szCs w:val="24"/>
        </w:rPr>
        <w:t>ψ</w:t>
      </w:r>
      <w:r>
        <w:rPr>
          <w:rFonts w:ascii="Times New Roman" w:eastAsia="Times New Roman" w:hAnsi="Times New Roman" w:cs="Times New Roman"/>
          <w:i/>
          <w:w w:val="110"/>
          <w:position w:val="-3"/>
          <w:sz w:val="16"/>
          <w:szCs w:val="16"/>
        </w:rPr>
        <w:t>i</w:t>
      </w:r>
      <w:r>
        <w:rPr>
          <w:rFonts w:ascii="Times New Roman" w:eastAsia="Times New Roman" w:hAnsi="Times New Roman" w:cs="Times New Roman"/>
          <w:i/>
          <w:spacing w:val="2"/>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16"/>
          <w:w w:val="110"/>
          <w:sz w:val="24"/>
          <w:szCs w:val="24"/>
        </w:rPr>
        <w:t xml:space="preserve"> </w:t>
      </w:r>
      <w:r>
        <w:rPr>
          <w:rFonts w:ascii="Times New Roman" w:eastAsia="Times New Roman" w:hAnsi="Times New Roman" w:cs="Times New Roman"/>
          <w:w w:val="110"/>
          <w:sz w:val="19"/>
          <w:szCs w:val="19"/>
        </w:rPr>
        <w:t>E</w:t>
      </w:r>
      <w:r>
        <w:rPr>
          <w:rFonts w:ascii="Cambria" w:eastAsia="Cambria" w:hAnsi="Cambria" w:cs="Cambria"/>
          <w:w w:val="110"/>
          <w:position w:val="-3"/>
          <w:sz w:val="16"/>
          <w:szCs w:val="16"/>
        </w:rPr>
        <w:t>⟨</w:t>
      </w:r>
      <w:r>
        <w:rPr>
          <w:rFonts w:ascii="Cambria" w:eastAsia="Cambria" w:hAnsi="Cambria" w:cs="Cambria"/>
          <w:spacing w:val="-20"/>
          <w:w w:val="110"/>
          <w:position w:val="-3"/>
          <w:sz w:val="16"/>
          <w:szCs w:val="16"/>
        </w:rPr>
        <w:t xml:space="preserve"> </w:t>
      </w:r>
      <w:r>
        <w:rPr>
          <w:rFonts w:ascii="Times New Roman" w:eastAsia="Times New Roman" w:hAnsi="Times New Roman" w:cs="Times New Roman"/>
          <w:i/>
          <w:w w:val="110"/>
          <w:position w:val="-3"/>
          <w:sz w:val="16"/>
          <w:szCs w:val="16"/>
        </w:rPr>
        <w:t>j</w:t>
      </w:r>
      <w:r>
        <w:rPr>
          <w:rFonts w:ascii="Cambria" w:eastAsia="Cambria" w:hAnsi="Cambria" w:cs="Cambria"/>
          <w:w w:val="110"/>
          <w:position w:val="-3"/>
          <w:sz w:val="16"/>
          <w:szCs w:val="16"/>
        </w:rPr>
        <w:t>⟩</w:t>
      </w:r>
      <w:r>
        <w:rPr>
          <w:rFonts w:ascii="Cambria" w:eastAsia="Cambria" w:hAnsi="Cambria" w:cs="Cambria"/>
          <w:spacing w:val="-27"/>
          <w:w w:val="110"/>
          <w:position w:val="-3"/>
          <w:sz w:val="16"/>
          <w:szCs w:val="16"/>
        </w:rPr>
        <w:t xml:space="preserve"> </w:t>
      </w:r>
      <w:r>
        <w:rPr>
          <w:rFonts w:ascii="Times New Roman" w:eastAsia="Times New Roman" w:hAnsi="Times New Roman" w:cs="Times New Roman"/>
          <w:w w:val="110"/>
          <w:sz w:val="19"/>
          <w:szCs w:val="19"/>
        </w:rPr>
        <w:t>X</w:t>
      </w:r>
      <w:r>
        <w:rPr>
          <w:rFonts w:ascii="Arial" w:eastAsia="Arial" w:hAnsi="Arial" w:cs="Arial"/>
          <w:i/>
          <w:w w:val="110"/>
          <w:sz w:val="24"/>
          <w:szCs w:val="24"/>
        </w:rPr>
        <w:t>ϕ</w:t>
      </w:r>
      <w:r>
        <w:rPr>
          <w:rFonts w:ascii="Times New Roman" w:eastAsia="Times New Roman" w:hAnsi="Times New Roman" w:cs="Times New Roman"/>
          <w:i/>
          <w:w w:val="110"/>
          <w:position w:val="-3"/>
          <w:sz w:val="16"/>
          <w:szCs w:val="16"/>
        </w:rPr>
        <w:t>i</w:t>
      </w:r>
      <w:r>
        <w:rPr>
          <w:rFonts w:ascii="Times New Roman" w:eastAsia="Times New Roman" w:hAnsi="Times New Roman" w:cs="Times New Roman"/>
          <w:i/>
          <w:spacing w:val="7"/>
          <w:w w:val="110"/>
          <w:position w:val="-3"/>
          <w:sz w:val="16"/>
          <w:szCs w:val="16"/>
        </w:rPr>
        <w:t xml:space="preserve"> </w:t>
      </w:r>
      <w:r>
        <w:rPr>
          <w:rFonts w:ascii="Euclid" w:eastAsia="Euclid" w:hAnsi="Euclid" w:cs="Euclid"/>
          <w:w w:val="110"/>
          <w:sz w:val="24"/>
          <w:szCs w:val="24"/>
        </w:rPr>
        <w:t>(</w:t>
      </w:r>
      <w:r>
        <w:rPr>
          <w:rFonts w:ascii="Times New Roman" w:eastAsia="Times New Roman" w:hAnsi="Times New Roman" w:cs="Times New Roman"/>
          <w:w w:val="110"/>
          <w:sz w:val="24"/>
          <w:szCs w:val="24"/>
        </w:rPr>
        <w:t>1</w:t>
      </w:r>
      <w:r>
        <w:rPr>
          <w:rFonts w:ascii="Times New Roman" w:eastAsia="Times New Roman" w:hAnsi="Times New Roman" w:cs="Times New Roman"/>
          <w:spacing w:val="-28"/>
          <w:w w:val="110"/>
          <w:sz w:val="24"/>
          <w:szCs w:val="24"/>
        </w:rPr>
        <w:t xml:space="preserve"> </w:t>
      </w:r>
      <w:r>
        <w:rPr>
          <w:rFonts w:ascii="Cambria" w:eastAsia="Cambria" w:hAnsi="Cambria" w:cs="Cambria"/>
          <w:w w:val="110"/>
          <w:sz w:val="24"/>
          <w:szCs w:val="24"/>
        </w:rPr>
        <w:t>≤</w:t>
      </w:r>
      <w:r>
        <w:rPr>
          <w:rFonts w:ascii="Cambria" w:eastAsia="Cambria" w:hAnsi="Cambria" w:cs="Cambria"/>
          <w:spacing w:val="-21"/>
          <w:w w:val="110"/>
          <w:sz w:val="24"/>
          <w:szCs w:val="24"/>
        </w:rPr>
        <w:t xml:space="preserve"> </w:t>
      </w:r>
      <w:r>
        <w:rPr>
          <w:rFonts w:ascii="Times New Roman" w:eastAsia="Times New Roman" w:hAnsi="Times New Roman" w:cs="Times New Roman"/>
          <w:i/>
          <w:w w:val="110"/>
          <w:sz w:val="24"/>
          <w:szCs w:val="24"/>
        </w:rPr>
        <w:t>i</w:t>
      </w:r>
      <w:r>
        <w:rPr>
          <w:rFonts w:ascii="Times New Roman" w:eastAsia="Times New Roman" w:hAnsi="Times New Roman" w:cs="Times New Roman"/>
          <w:i/>
          <w:spacing w:val="-28"/>
          <w:w w:val="110"/>
          <w:sz w:val="24"/>
          <w:szCs w:val="24"/>
        </w:rPr>
        <w:t xml:space="preserve"> </w:t>
      </w:r>
      <w:r>
        <w:rPr>
          <w:rFonts w:ascii="Cambria" w:eastAsia="Cambria" w:hAnsi="Cambria" w:cs="Cambria"/>
          <w:w w:val="110"/>
          <w:sz w:val="24"/>
          <w:szCs w:val="24"/>
        </w:rPr>
        <w:t>≤</w:t>
      </w:r>
      <w:r>
        <w:rPr>
          <w:rFonts w:ascii="Cambria" w:eastAsia="Cambria" w:hAnsi="Cambria" w:cs="Cambria"/>
          <w:spacing w:val="-21"/>
          <w:w w:val="110"/>
          <w:sz w:val="24"/>
          <w:szCs w:val="24"/>
        </w:rPr>
        <w:t xml:space="preserve"> </w:t>
      </w:r>
      <w:r>
        <w:rPr>
          <w:rFonts w:ascii="Times New Roman" w:eastAsia="Times New Roman" w:hAnsi="Times New Roman" w:cs="Times New Roman"/>
          <w:i/>
          <w:w w:val="110"/>
          <w:sz w:val="24"/>
          <w:szCs w:val="24"/>
        </w:rPr>
        <w:t>n</w:t>
      </w:r>
      <w:r>
        <w:rPr>
          <w:rFonts w:ascii="Euclid" w:eastAsia="Euclid" w:hAnsi="Euclid" w:cs="Euclid"/>
          <w:w w:val="110"/>
          <w:sz w:val="24"/>
          <w:szCs w:val="24"/>
        </w:rPr>
        <w:t>)</w:t>
      </w:r>
      <w:r>
        <w:rPr>
          <w:rFonts w:ascii="Euclid" w:eastAsia="Euclid" w:hAnsi="Euclid" w:cs="Euclid"/>
          <w:w w:val="99"/>
          <w:sz w:val="24"/>
          <w:szCs w:val="24"/>
        </w:rPr>
        <w:t xml:space="preserve"> </w:t>
      </w:r>
      <w:r>
        <w:rPr>
          <w:rFonts w:ascii="宋体" w:eastAsia="宋体" w:hAnsi="宋体" w:cs="宋体"/>
          <w:w w:val="110"/>
          <w:sz w:val="24"/>
          <w:szCs w:val="24"/>
        </w:rPr>
        <w:t>和</w:t>
      </w:r>
      <w:r>
        <w:rPr>
          <w:rFonts w:ascii="Arial" w:eastAsia="Arial" w:hAnsi="Arial" w:cs="Arial"/>
          <w:i/>
          <w:w w:val="110"/>
          <w:sz w:val="24"/>
          <w:szCs w:val="24"/>
        </w:rPr>
        <w:t>β</w:t>
      </w:r>
      <w:r>
        <w:rPr>
          <w:rFonts w:ascii="Times New Roman" w:eastAsia="Times New Roman" w:hAnsi="Times New Roman" w:cs="Times New Roman"/>
          <w:w w:val="110"/>
          <w:position w:val="-3"/>
          <w:sz w:val="16"/>
          <w:szCs w:val="16"/>
        </w:rPr>
        <w:t>1</w:t>
      </w:r>
      <w:r>
        <w:rPr>
          <w:rFonts w:ascii="Times New Roman" w:eastAsia="Times New Roman" w:hAnsi="Times New Roman" w:cs="Times New Roman"/>
          <w:spacing w:val="-12"/>
          <w:w w:val="110"/>
          <w:position w:val="-3"/>
          <w:sz w:val="16"/>
          <w:szCs w:val="16"/>
        </w:rPr>
        <w:t xml:space="preserve"> </w:t>
      </w:r>
      <w:r>
        <w:rPr>
          <w:rFonts w:ascii="Euclid" w:eastAsia="Euclid" w:hAnsi="Euclid" w:cs="Euclid"/>
          <w:w w:val="110"/>
          <w:sz w:val="24"/>
          <w:szCs w:val="24"/>
        </w:rPr>
        <w:t>=</w:t>
      </w:r>
      <w:r>
        <w:rPr>
          <w:rFonts w:ascii="Euclid" w:eastAsia="Euclid" w:hAnsi="Euclid" w:cs="Euclid"/>
          <w:spacing w:val="-61"/>
          <w:w w:val="110"/>
          <w:sz w:val="24"/>
          <w:szCs w:val="24"/>
        </w:rPr>
        <w:t xml:space="preserve"> </w:t>
      </w:r>
      <w:r>
        <w:rPr>
          <w:rFonts w:ascii="Arial" w:eastAsia="Arial" w:hAnsi="Arial" w:cs="Arial"/>
          <w:i/>
          <w:w w:val="110"/>
          <w:sz w:val="24"/>
          <w:szCs w:val="24"/>
        </w:rPr>
        <w:t>ψ</w:t>
      </w:r>
      <w:r>
        <w:rPr>
          <w:rFonts w:ascii="Times New Roman" w:eastAsia="Times New Roman" w:hAnsi="Times New Roman" w:cs="Times New Roman"/>
          <w:w w:val="110"/>
          <w:position w:val="-3"/>
          <w:sz w:val="16"/>
          <w:szCs w:val="16"/>
        </w:rPr>
        <w:t>1</w:t>
      </w:r>
      <w:r>
        <w:rPr>
          <w:rFonts w:ascii="Times New Roman" w:eastAsia="Times New Roman" w:hAnsi="Times New Roman" w:cs="Times New Roman"/>
          <w:spacing w:val="-12"/>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28"/>
          <w:w w:val="110"/>
          <w:sz w:val="24"/>
          <w:szCs w:val="24"/>
        </w:rPr>
        <w:t xml:space="preserve"> </w:t>
      </w:r>
      <w:r>
        <w:rPr>
          <w:rFonts w:ascii="Times New Roman" w:eastAsia="Times New Roman" w:hAnsi="Times New Roman" w:cs="Times New Roman"/>
          <w:w w:val="110"/>
          <w:sz w:val="19"/>
          <w:szCs w:val="19"/>
        </w:rPr>
        <w:t>E</w:t>
      </w:r>
      <w:r>
        <w:rPr>
          <w:rFonts w:ascii="Cambria" w:eastAsia="Cambria" w:hAnsi="Cambria" w:cs="Cambria"/>
          <w:w w:val="110"/>
          <w:position w:val="-3"/>
          <w:sz w:val="16"/>
          <w:szCs w:val="16"/>
        </w:rPr>
        <w:t>⟨</w:t>
      </w:r>
      <w:r>
        <w:rPr>
          <w:rFonts w:ascii="Cambria" w:eastAsia="Cambria" w:hAnsi="Cambria" w:cs="Cambria"/>
          <w:spacing w:val="-27"/>
          <w:w w:val="110"/>
          <w:position w:val="-3"/>
          <w:sz w:val="16"/>
          <w:szCs w:val="16"/>
        </w:rPr>
        <w:t xml:space="preserve"> </w:t>
      </w:r>
      <w:r>
        <w:rPr>
          <w:rFonts w:ascii="Times New Roman" w:eastAsia="Times New Roman" w:hAnsi="Times New Roman" w:cs="Times New Roman"/>
          <w:i/>
          <w:w w:val="110"/>
          <w:position w:val="-3"/>
          <w:sz w:val="16"/>
          <w:szCs w:val="16"/>
        </w:rPr>
        <w:t>j</w:t>
      </w:r>
      <w:r>
        <w:rPr>
          <w:rFonts w:ascii="Cambria" w:eastAsia="Cambria" w:hAnsi="Cambria" w:cs="Cambria"/>
          <w:w w:val="110"/>
          <w:position w:val="-3"/>
          <w:sz w:val="16"/>
          <w:szCs w:val="16"/>
        </w:rPr>
        <w:t>⟩</w:t>
      </w:r>
      <w:r>
        <w:rPr>
          <w:rFonts w:ascii="Cambria" w:eastAsia="Cambria" w:hAnsi="Cambria" w:cs="Cambria"/>
          <w:spacing w:val="-31"/>
          <w:w w:val="110"/>
          <w:position w:val="-3"/>
          <w:sz w:val="16"/>
          <w:szCs w:val="16"/>
        </w:rPr>
        <w:t xml:space="preserve"> </w:t>
      </w:r>
      <w:r>
        <w:rPr>
          <w:rFonts w:ascii="Times New Roman" w:eastAsia="Times New Roman" w:hAnsi="Times New Roman" w:cs="Times New Roman"/>
          <w:spacing w:val="-3"/>
          <w:w w:val="110"/>
          <w:sz w:val="19"/>
          <w:szCs w:val="19"/>
        </w:rPr>
        <w:t>F</w:t>
      </w:r>
      <w:r>
        <w:rPr>
          <w:rFonts w:ascii="Arial" w:eastAsia="Arial" w:hAnsi="Arial" w:cs="Arial"/>
          <w:i/>
          <w:spacing w:val="-3"/>
          <w:w w:val="110"/>
          <w:sz w:val="24"/>
          <w:szCs w:val="24"/>
        </w:rPr>
        <w:t>ϕ</w:t>
      </w:r>
      <w:r>
        <w:rPr>
          <w:rFonts w:ascii="Times New Roman" w:eastAsia="Times New Roman" w:hAnsi="Times New Roman" w:cs="Times New Roman"/>
          <w:spacing w:val="-3"/>
          <w:w w:val="110"/>
          <w:position w:val="-3"/>
          <w:sz w:val="16"/>
          <w:szCs w:val="16"/>
        </w:rPr>
        <w:t>1</w:t>
      </w:r>
      <w:r>
        <w:rPr>
          <w:rFonts w:ascii="宋体" w:eastAsia="宋体" w:hAnsi="宋体" w:cs="宋体"/>
          <w:spacing w:val="-3"/>
          <w:w w:val="110"/>
          <w:sz w:val="24"/>
          <w:szCs w:val="24"/>
        </w:rPr>
        <w:t>。</w:t>
      </w:r>
    </w:p>
    <w:p w:rsidR="00A115BF" w:rsidRDefault="00646F36">
      <w:pPr>
        <w:pStyle w:val="a3"/>
        <w:spacing w:before="86" w:line="247" w:lineRule="auto"/>
        <w:ind w:left="399" w:right="104" w:firstLine="480"/>
        <w:rPr>
          <w:rFonts w:ascii="宋体" w:eastAsia="宋体" w:hAnsi="宋体" w:cs="宋体"/>
        </w:rPr>
      </w:pPr>
      <w:r>
        <w:rPr>
          <w:rFonts w:ascii="宋体" w:eastAsia="宋体" w:hAnsi="宋体" w:cs="宋体"/>
          <w:spacing w:val="5"/>
          <w:w w:val="105"/>
        </w:rPr>
        <w:t>因为</w:t>
      </w:r>
      <w:r>
        <w:rPr>
          <w:spacing w:val="5"/>
          <w:w w:val="105"/>
          <w:sz w:val="19"/>
          <w:szCs w:val="19"/>
        </w:rPr>
        <w:t>EX</w:t>
      </w:r>
      <w:r>
        <w:rPr>
          <w:rFonts w:ascii="Arial" w:eastAsia="Arial" w:hAnsi="Arial" w:cs="Arial"/>
          <w:i/>
          <w:spacing w:val="5"/>
          <w:w w:val="105"/>
        </w:rPr>
        <w:t>ϕ</w:t>
      </w:r>
      <w:r>
        <w:rPr>
          <w:spacing w:val="5"/>
          <w:w w:val="105"/>
          <w:position w:val="-3"/>
          <w:sz w:val="16"/>
          <w:szCs w:val="16"/>
        </w:rPr>
        <w:t>1</w:t>
      </w:r>
      <w:r>
        <w:rPr>
          <w:spacing w:val="-26"/>
          <w:w w:val="105"/>
          <w:position w:val="-3"/>
          <w:sz w:val="16"/>
          <w:szCs w:val="16"/>
        </w:rPr>
        <w:t xml:space="preserve"> </w:t>
      </w:r>
      <w:r>
        <w:rPr>
          <w:rFonts w:ascii="Cambria" w:eastAsia="Cambria" w:hAnsi="Cambria" w:cs="Cambria"/>
          <w:w w:val="105"/>
        </w:rPr>
        <w:t>∧</w:t>
      </w:r>
      <w:r>
        <w:rPr>
          <w:rFonts w:ascii="Cambria" w:eastAsia="Cambria" w:hAnsi="Cambria" w:cs="Cambria"/>
          <w:spacing w:val="-40"/>
          <w:w w:val="105"/>
        </w:rPr>
        <w:t xml:space="preserve"> </w:t>
      </w:r>
      <w:r>
        <w:rPr>
          <w:spacing w:val="3"/>
          <w:w w:val="105"/>
          <w:sz w:val="19"/>
          <w:szCs w:val="19"/>
        </w:rPr>
        <w:t>EX</w:t>
      </w:r>
      <w:r>
        <w:rPr>
          <w:rFonts w:ascii="Arial" w:eastAsia="Arial" w:hAnsi="Arial" w:cs="Arial"/>
          <w:i/>
          <w:spacing w:val="3"/>
          <w:w w:val="105"/>
        </w:rPr>
        <w:t>ϕ</w:t>
      </w:r>
      <w:r>
        <w:rPr>
          <w:spacing w:val="3"/>
          <w:w w:val="105"/>
          <w:position w:val="-3"/>
          <w:sz w:val="16"/>
          <w:szCs w:val="16"/>
        </w:rPr>
        <w:t>2</w:t>
      </w:r>
      <w:r>
        <w:rPr>
          <w:spacing w:val="-18"/>
          <w:w w:val="105"/>
          <w:position w:val="-3"/>
          <w:sz w:val="16"/>
          <w:szCs w:val="16"/>
        </w:rPr>
        <w:t xml:space="preserve"> </w:t>
      </w:r>
      <w:r>
        <w:rPr>
          <w:rFonts w:ascii="Cambria" w:eastAsia="Cambria" w:hAnsi="Cambria" w:cs="Cambria"/>
          <w:spacing w:val="-24"/>
          <w:w w:val="105"/>
        </w:rPr>
        <w:t>|</w:t>
      </w:r>
      <w:r>
        <w:rPr>
          <w:rFonts w:ascii="Euclid" w:eastAsia="Euclid" w:hAnsi="Euclid" w:cs="Euclid"/>
          <w:spacing w:val="-24"/>
          <w:w w:val="105"/>
        </w:rPr>
        <w:t>=</w:t>
      </w:r>
      <w:r>
        <w:rPr>
          <w:rFonts w:ascii="Euclid" w:eastAsia="Euclid" w:hAnsi="Euclid" w:cs="Euclid"/>
          <w:spacing w:val="-61"/>
          <w:w w:val="105"/>
        </w:rPr>
        <w:t xml:space="preserve"> </w:t>
      </w:r>
      <w:r>
        <w:rPr>
          <w:spacing w:val="2"/>
          <w:w w:val="105"/>
          <w:sz w:val="19"/>
          <w:szCs w:val="19"/>
        </w:rPr>
        <w:t>EX</w:t>
      </w:r>
      <w:r>
        <w:rPr>
          <w:rFonts w:ascii="Euclid" w:eastAsia="Euclid" w:hAnsi="Euclid" w:cs="Euclid"/>
          <w:spacing w:val="2"/>
          <w:w w:val="105"/>
        </w:rPr>
        <w:t>(</w:t>
      </w:r>
      <w:r>
        <w:rPr>
          <w:rFonts w:ascii="Arial" w:eastAsia="Arial" w:hAnsi="Arial" w:cs="Arial"/>
          <w:i/>
          <w:spacing w:val="2"/>
          <w:w w:val="105"/>
        </w:rPr>
        <w:t>ϕ</w:t>
      </w:r>
      <w:r>
        <w:rPr>
          <w:spacing w:val="2"/>
          <w:w w:val="105"/>
          <w:position w:val="-3"/>
          <w:sz w:val="16"/>
          <w:szCs w:val="16"/>
        </w:rPr>
        <w:t>1</w:t>
      </w:r>
      <w:r>
        <w:rPr>
          <w:spacing w:val="-26"/>
          <w:w w:val="105"/>
          <w:position w:val="-3"/>
          <w:sz w:val="16"/>
          <w:szCs w:val="16"/>
        </w:rPr>
        <w:t xml:space="preserve"> </w:t>
      </w:r>
      <w:r>
        <w:rPr>
          <w:rFonts w:ascii="Cambria" w:eastAsia="Cambria" w:hAnsi="Cambria" w:cs="Cambria"/>
          <w:w w:val="105"/>
        </w:rPr>
        <w:t>∧</w:t>
      </w:r>
      <w:r>
        <w:rPr>
          <w:rFonts w:ascii="Cambria" w:eastAsia="Cambria" w:hAnsi="Cambria" w:cs="Cambria"/>
          <w:spacing w:val="-42"/>
          <w:w w:val="105"/>
        </w:rPr>
        <w:t xml:space="preserve"> </w:t>
      </w:r>
      <w:r>
        <w:rPr>
          <w:rFonts w:ascii="Arial" w:eastAsia="Arial" w:hAnsi="Arial" w:cs="Arial"/>
          <w:i/>
          <w:spacing w:val="5"/>
          <w:w w:val="105"/>
        </w:rPr>
        <w:t>ϕ</w:t>
      </w:r>
      <w:r>
        <w:rPr>
          <w:spacing w:val="5"/>
          <w:w w:val="105"/>
          <w:position w:val="-3"/>
          <w:sz w:val="16"/>
          <w:szCs w:val="16"/>
        </w:rPr>
        <w:t>2</w:t>
      </w:r>
      <w:r>
        <w:rPr>
          <w:rFonts w:ascii="Euclid" w:eastAsia="Euclid" w:hAnsi="Euclid" w:cs="Euclid"/>
          <w:spacing w:val="5"/>
          <w:w w:val="105"/>
        </w:rPr>
        <w:t>)</w:t>
      </w:r>
      <w:r>
        <w:rPr>
          <w:rFonts w:ascii="宋体" w:eastAsia="宋体" w:hAnsi="宋体" w:cs="宋体"/>
          <w:spacing w:val="5"/>
          <w:w w:val="105"/>
        </w:rPr>
        <w:t>，引理</w:t>
      </w:r>
      <w:hyperlink w:anchor="_bookmark116" w:history="1">
        <w:r>
          <w:rPr>
            <w:spacing w:val="5"/>
            <w:w w:val="105"/>
          </w:rPr>
          <w:t>5.6</w:t>
        </w:r>
      </w:hyperlink>
      <w:r>
        <w:rPr>
          <w:spacing w:val="5"/>
          <w:w w:val="105"/>
        </w:rPr>
        <w:t>(i)</w:t>
      </w:r>
      <w:r>
        <w:rPr>
          <w:rFonts w:ascii="宋体" w:eastAsia="宋体" w:hAnsi="宋体" w:cs="宋体"/>
          <w:spacing w:val="5"/>
          <w:w w:val="105"/>
        </w:rPr>
        <w:t>的目的是为了保证若</w:t>
      </w:r>
      <w:r>
        <w:rPr>
          <w:rFonts w:ascii="Arial" w:eastAsia="Arial" w:hAnsi="Arial" w:cs="Arial"/>
          <w:i/>
          <w:spacing w:val="5"/>
          <w:w w:val="105"/>
        </w:rPr>
        <w:t>ψ</w:t>
      </w:r>
      <w:r>
        <w:rPr>
          <w:spacing w:val="5"/>
          <w:w w:val="105"/>
          <w:position w:val="-3"/>
          <w:sz w:val="16"/>
          <w:szCs w:val="16"/>
        </w:rPr>
        <w:t>1</w:t>
      </w:r>
      <w:r>
        <w:rPr>
          <w:rFonts w:ascii="宋体" w:eastAsia="宋体" w:hAnsi="宋体" w:cs="宋体"/>
          <w:spacing w:val="5"/>
          <w:w w:val="105"/>
        </w:rPr>
        <w:t>和</w:t>
      </w:r>
      <w:r>
        <w:rPr>
          <w:rFonts w:ascii="Arial" w:eastAsia="Arial" w:hAnsi="Arial" w:cs="Arial"/>
          <w:i/>
          <w:spacing w:val="5"/>
          <w:w w:val="105"/>
        </w:rPr>
        <w:t>ψ</w:t>
      </w:r>
      <w:r>
        <w:rPr>
          <w:spacing w:val="5"/>
          <w:w w:val="105"/>
          <w:position w:val="-3"/>
          <w:sz w:val="16"/>
          <w:szCs w:val="16"/>
        </w:rPr>
        <w:t>2</w:t>
      </w:r>
      <w:r>
        <w:rPr>
          <w:rFonts w:ascii="宋体" w:eastAsia="宋体" w:hAnsi="宋体" w:cs="宋体"/>
          <w:spacing w:val="5"/>
          <w:w w:val="105"/>
        </w:rPr>
        <w:t>在当前状</w:t>
      </w:r>
      <w:r>
        <w:rPr>
          <w:rFonts w:cs="Times New Roman"/>
        </w:rPr>
        <w:t xml:space="preserve"> </w:t>
      </w:r>
      <w:r>
        <w:rPr>
          <w:rFonts w:ascii="宋体" w:eastAsia="宋体" w:hAnsi="宋体" w:cs="宋体"/>
          <w:spacing w:val="3"/>
        </w:rPr>
        <w:t>态满足，则</w:t>
      </w:r>
      <w:r>
        <w:rPr>
          <w:rFonts w:ascii="Arial" w:eastAsia="Arial" w:hAnsi="Arial" w:cs="Arial"/>
          <w:i/>
          <w:spacing w:val="3"/>
        </w:rPr>
        <w:t>ϕ</w:t>
      </w:r>
      <w:r>
        <w:rPr>
          <w:spacing w:val="3"/>
          <w:position w:val="-3"/>
          <w:sz w:val="16"/>
          <w:szCs w:val="16"/>
        </w:rPr>
        <w:t>1</w:t>
      </w:r>
      <w:r>
        <w:rPr>
          <w:rFonts w:ascii="宋体" w:eastAsia="宋体" w:hAnsi="宋体" w:cs="宋体"/>
          <w:spacing w:val="3"/>
        </w:rPr>
        <w:t>和</w:t>
      </w:r>
      <w:r>
        <w:rPr>
          <w:rFonts w:ascii="Arial" w:eastAsia="Arial" w:hAnsi="Arial" w:cs="Arial"/>
          <w:i/>
          <w:spacing w:val="3"/>
        </w:rPr>
        <w:t>ϕ</w:t>
      </w:r>
      <w:r>
        <w:rPr>
          <w:spacing w:val="3"/>
          <w:position w:val="-3"/>
          <w:sz w:val="16"/>
          <w:szCs w:val="16"/>
        </w:rPr>
        <w:t>2</w:t>
      </w:r>
      <w:r>
        <w:rPr>
          <w:rFonts w:ascii="宋体" w:eastAsia="宋体" w:hAnsi="宋体" w:cs="宋体"/>
          <w:spacing w:val="3"/>
        </w:rPr>
        <w:t>被同一条路径满足，这可以推广到多个</w:t>
      </w:r>
      <w:r>
        <w:rPr>
          <w:rFonts w:ascii="Arial" w:eastAsia="Arial" w:hAnsi="Arial" w:cs="Arial"/>
          <w:i/>
          <w:spacing w:val="3"/>
        </w:rPr>
        <w:t>ψ</w:t>
      </w:r>
      <w:r>
        <w:rPr>
          <w:rFonts w:cs="Times New Roman"/>
          <w:i/>
          <w:spacing w:val="3"/>
          <w:position w:val="-3"/>
          <w:sz w:val="16"/>
          <w:szCs w:val="16"/>
        </w:rPr>
        <w:t xml:space="preserve">i </w:t>
      </w:r>
      <w:r>
        <w:rPr>
          <w:rFonts w:ascii="Euclid" w:eastAsia="Euclid" w:hAnsi="Euclid" w:cs="Euclid"/>
        </w:rPr>
        <w:t>(</w:t>
      </w:r>
      <w:r>
        <w:t xml:space="preserve">1 </w:t>
      </w:r>
      <w:r>
        <w:rPr>
          <w:rFonts w:ascii="Cambria" w:eastAsia="Cambria" w:hAnsi="Cambria" w:cs="Cambria"/>
        </w:rPr>
        <w:t xml:space="preserve">≤ </w:t>
      </w:r>
      <w:r>
        <w:rPr>
          <w:rFonts w:cs="Times New Roman"/>
          <w:i/>
        </w:rPr>
        <w:t xml:space="preserve">i </w:t>
      </w:r>
      <w:r>
        <w:rPr>
          <w:rFonts w:ascii="Cambria" w:eastAsia="Cambria" w:hAnsi="Cambria" w:cs="Cambria"/>
        </w:rPr>
        <w:t xml:space="preserve">≤ </w:t>
      </w:r>
      <w:r>
        <w:rPr>
          <w:rFonts w:cs="Times New Roman"/>
          <w:i/>
          <w:spacing w:val="-3"/>
        </w:rPr>
        <w:t>n</w:t>
      </w:r>
      <w:r>
        <w:rPr>
          <w:rFonts w:ascii="Euclid" w:eastAsia="Euclid" w:hAnsi="Euclid" w:cs="Euclid"/>
          <w:spacing w:val="-3"/>
        </w:rPr>
        <w:t>)</w:t>
      </w:r>
      <w:r>
        <w:rPr>
          <w:rFonts w:ascii="宋体" w:eastAsia="宋体" w:hAnsi="宋体" w:cs="宋体"/>
          <w:spacing w:val="-3"/>
        </w:rPr>
        <w:t>的情形。</w:t>
      </w:r>
      <w:r>
        <w:rPr>
          <w:rFonts w:ascii="宋体" w:eastAsia="宋体" w:hAnsi="宋体" w:cs="宋体"/>
          <w:spacing w:val="-3"/>
        </w:rPr>
        <w:t xml:space="preserve"> </w:t>
      </w:r>
      <w:r>
        <w:t>(iii)</w:t>
      </w:r>
      <w:r>
        <w:rPr>
          <w:rFonts w:ascii="宋体" w:eastAsia="宋体" w:hAnsi="宋体" w:cs="宋体"/>
        </w:rPr>
        <w:t>表</w:t>
      </w:r>
      <w:r>
        <w:rPr>
          <w:rFonts w:ascii="宋体" w:eastAsia="宋体" w:hAnsi="宋体" w:cs="宋体"/>
          <w:spacing w:val="-103"/>
        </w:rPr>
        <w:t xml:space="preserve"> </w:t>
      </w:r>
      <w:r>
        <w:rPr>
          <w:rFonts w:ascii="宋体" w:eastAsia="宋体" w:hAnsi="宋体" w:cs="宋体"/>
          <w:spacing w:val="2"/>
        </w:rPr>
        <w:t>示可以将每一个</w:t>
      </w:r>
      <w:r>
        <w:rPr>
          <w:spacing w:val="2"/>
          <w:sz w:val="19"/>
          <w:szCs w:val="19"/>
        </w:rPr>
        <w:t>E</w:t>
      </w:r>
      <w:r>
        <w:rPr>
          <w:spacing w:val="2"/>
        </w:rPr>
        <w:t>-</w:t>
      </w:r>
      <w:r>
        <w:rPr>
          <w:rFonts w:ascii="宋体" w:eastAsia="宋体" w:hAnsi="宋体" w:cs="宋体"/>
          <w:spacing w:val="2"/>
        </w:rPr>
        <w:t>某时子句和一个</w:t>
      </w:r>
      <w:r>
        <w:rPr>
          <w:spacing w:val="2"/>
          <w:sz w:val="19"/>
          <w:szCs w:val="19"/>
        </w:rPr>
        <w:t>E</w:t>
      </w:r>
      <w:r>
        <w:rPr>
          <w:spacing w:val="2"/>
        </w:rPr>
        <w:t>-</w:t>
      </w:r>
      <w:r>
        <w:rPr>
          <w:rFonts w:ascii="宋体" w:eastAsia="宋体" w:hAnsi="宋体" w:cs="宋体"/>
          <w:spacing w:val="2"/>
        </w:rPr>
        <w:t>步子句结合得到新的满足互模拟等价的</w:t>
      </w:r>
      <w:r>
        <w:rPr>
          <w:spacing w:val="2"/>
        </w:rPr>
        <w:t>CTL</w:t>
      </w:r>
      <w:r>
        <w:rPr>
          <w:rFonts w:ascii="宋体" w:eastAsia="宋体" w:hAnsi="宋体" w:cs="宋体"/>
          <w:spacing w:val="2"/>
        </w:rPr>
        <w:t>公式。</w:t>
      </w:r>
      <w:r>
        <w:rPr>
          <w:rFonts w:ascii="宋体" w:eastAsia="宋体" w:hAnsi="宋体" w:cs="宋体"/>
          <w:spacing w:val="-113"/>
        </w:rPr>
        <w:t xml:space="preserve"> </w:t>
      </w:r>
      <w:r>
        <w:rPr>
          <w:spacing w:val="3"/>
        </w:rPr>
        <w:t>(ii)</w:t>
      </w:r>
      <w:r>
        <w:rPr>
          <w:rFonts w:ascii="宋体" w:eastAsia="宋体" w:hAnsi="宋体" w:cs="宋体"/>
          <w:spacing w:val="3"/>
        </w:rPr>
        <w:t>表明拥有相同索引的</w:t>
      </w:r>
      <w:r>
        <w:rPr>
          <w:spacing w:val="3"/>
          <w:sz w:val="19"/>
          <w:szCs w:val="19"/>
        </w:rPr>
        <w:t>E</w:t>
      </w:r>
      <w:r>
        <w:rPr>
          <w:spacing w:val="3"/>
        </w:rPr>
        <w:t>-</w:t>
      </w:r>
      <w:r>
        <w:rPr>
          <w:rFonts w:ascii="宋体" w:eastAsia="宋体" w:hAnsi="宋体" w:cs="宋体"/>
          <w:spacing w:val="3"/>
        </w:rPr>
        <w:t>步子句可以结合成新的满足互模拟等价的</w:t>
      </w:r>
      <w:r>
        <w:rPr>
          <w:spacing w:val="3"/>
        </w:rPr>
        <w:t>CTL</w:t>
      </w:r>
      <w:r>
        <w:rPr>
          <w:rFonts w:ascii="宋体" w:eastAsia="宋体" w:hAnsi="宋体" w:cs="宋体"/>
          <w:spacing w:val="3"/>
        </w:rPr>
        <w:t>公式。</w:t>
      </w:r>
      <w:r>
        <w:rPr>
          <w:rFonts w:ascii="宋体" w:eastAsia="宋体" w:hAnsi="宋体" w:cs="宋体"/>
          <w:spacing w:val="-95"/>
        </w:rPr>
        <w:t xml:space="preserve"> </w:t>
      </w:r>
      <w:r>
        <w:rPr>
          <w:rFonts w:ascii="宋体" w:eastAsia="宋体" w:hAnsi="宋体" w:cs="宋体"/>
          <w:spacing w:val="3"/>
        </w:rPr>
        <w:t>这一过</w:t>
      </w:r>
      <w:r>
        <w:rPr>
          <w:rFonts w:ascii="宋体" w:eastAsia="宋体" w:hAnsi="宋体" w:cs="宋体"/>
          <w:spacing w:val="-117"/>
        </w:rPr>
        <w:t xml:space="preserve"> </w:t>
      </w:r>
      <w:r>
        <w:rPr>
          <w:rFonts w:ascii="宋体" w:eastAsia="宋体" w:hAnsi="宋体" w:cs="宋体"/>
          <w:spacing w:val="2"/>
        </w:rPr>
        <w:t>程可由算法</w:t>
      </w:r>
      <w:hyperlink w:anchor="_bookmark0" w:history="1">
        <w:r>
          <w:rPr>
            <w:spacing w:val="2"/>
          </w:rPr>
          <w:t>5.2</w:t>
        </w:r>
      </w:hyperlink>
      <w:r>
        <w:rPr>
          <w:rFonts w:ascii="宋体" w:eastAsia="宋体" w:hAnsi="宋体" w:cs="宋体"/>
          <w:spacing w:val="2"/>
        </w:rPr>
        <w:t>实现。</w:t>
      </w:r>
      <w:r>
        <w:rPr>
          <w:rFonts w:ascii="宋体" w:eastAsia="宋体" w:hAnsi="宋体" w:cs="宋体"/>
          <w:spacing w:val="-80"/>
        </w:rPr>
        <w:t xml:space="preserve"> </w:t>
      </w:r>
      <w:r>
        <w:rPr>
          <w:rFonts w:ascii="宋体" w:eastAsia="宋体" w:hAnsi="宋体" w:cs="宋体"/>
          <w:spacing w:val="9"/>
        </w:rPr>
        <w:t>下面的推</w:t>
      </w:r>
      <w:r>
        <w:rPr>
          <w:rFonts w:ascii="宋体" w:eastAsia="宋体" w:hAnsi="宋体" w:cs="宋体"/>
          <w:spacing w:val="9"/>
        </w:rPr>
        <w:t>论是上述引理的一个简单应用，它表明当移除索引之</w:t>
      </w:r>
    </w:p>
    <w:p w:rsidR="00A115BF" w:rsidRDefault="00646F36">
      <w:pPr>
        <w:pStyle w:val="a3"/>
        <w:spacing w:line="436" w:lineRule="exact"/>
        <w:ind w:left="400"/>
        <w:jc w:val="both"/>
        <w:rPr>
          <w:rFonts w:ascii="宋体" w:eastAsia="宋体" w:hAnsi="宋体" w:cs="宋体"/>
        </w:rPr>
      </w:pPr>
      <w:r>
        <w:rPr>
          <w:rFonts w:ascii="宋体" w:eastAsia="宋体" w:hAnsi="宋体" w:cs="宋体"/>
        </w:rPr>
        <w:t>后</w:t>
      </w:r>
      <w:r>
        <w:rPr>
          <w:rFonts w:ascii="Arial Unicode MS" w:eastAsia="Arial Unicode MS" w:hAnsi="Arial Unicode MS" w:cs="Arial Unicode MS"/>
        </w:rPr>
        <w:t>Σ</w:t>
      </w:r>
      <w:r>
        <w:rPr>
          <w:rFonts w:ascii="宋体" w:eastAsia="宋体" w:hAnsi="宋体" w:cs="宋体"/>
        </w:rPr>
        <w:t>和</w:t>
      </w:r>
      <w:r>
        <w:t>RM-index</w:t>
      </w:r>
      <w:r>
        <w:rPr>
          <w:rFonts w:ascii="Euclid" w:eastAsia="Euclid" w:hAnsi="Euclid" w:cs="Euclid"/>
        </w:rPr>
        <w:t>(</w:t>
      </w:r>
      <w:r>
        <w:rPr>
          <w:rFonts w:ascii="Arial Unicode MS" w:eastAsia="Arial Unicode MS" w:hAnsi="Arial Unicode MS" w:cs="Arial Unicode MS"/>
        </w:rPr>
        <w:t>Σ</w:t>
      </w:r>
      <w:r>
        <w:rPr>
          <w:rFonts w:ascii="Euclid" w:eastAsia="Euclid" w:hAnsi="Euclid" w:cs="Euclid"/>
        </w:rPr>
        <w:t>)</w:t>
      </w:r>
      <w:r>
        <w:rPr>
          <w:rFonts w:ascii="宋体" w:eastAsia="宋体" w:hAnsi="宋体" w:cs="宋体"/>
        </w:rPr>
        <w:t>是互模拟等价的。</w:t>
      </w:r>
    </w:p>
    <w:p w:rsidR="00A115BF" w:rsidRDefault="00646F36">
      <w:pPr>
        <w:spacing w:before="142" w:line="426" w:lineRule="exact"/>
        <w:ind w:left="400"/>
        <w:jc w:val="both"/>
        <w:rPr>
          <w:rFonts w:ascii="楷体" w:eastAsia="楷体" w:hAnsi="楷体" w:cs="楷体"/>
          <w:sz w:val="24"/>
          <w:szCs w:val="24"/>
        </w:rPr>
      </w:pPr>
      <w:r>
        <w:rPr>
          <w:rFonts w:ascii="黑体" w:eastAsia="黑体" w:hAnsi="黑体" w:cs="黑体"/>
          <w:spacing w:val="4"/>
          <w:sz w:val="24"/>
          <w:szCs w:val="24"/>
        </w:rPr>
        <w:t>推论</w:t>
      </w:r>
      <w:r>
        <w:rPr>
          <w:rFonts w:ascii="黑体" w:eastAsia="黑体" w:hAnsi="黑体" w:cs="黑体"/>
          <w:spacing w:val="-48"/>
          <w:sz w:val="24"/>
          <w:szCs w:val="24"/>
        </w:rPr>
        <w:t xml:space="preserve"> </w:t>
      </w:r>
      <w:r>
        <w:rPr>
          <w:rFonts w:ascii="Times New Roman" w:eastAsia="Times New Roman" w:hAnsi="Times New Roman" w:cs="Times New Roman"/>
          <w:b/>
          <w:bCs/>
          <w:sz w:val="24"/>
          <w:szCs w:val="24"/>
        </w:rPr>
        <w:t>5.3.</w:t>
      </w:r>
      <w:r>
        <w:rPr>
          <w:rFonts w:ascii="Times New Roman" w:eastAsia="Times New Roman" w:hAnsi="Times New Roman" w:cs="Times New Roman"/>
          <w:b/>
          <w:bCs/>
          <w:spacing w:val="51"/>
          <w:sz w:val="24"/>
          <w:szCs w:val="24"/>
        </w:rPr>
        <w:t xml:space="preserve"> </w:t>
      </w:r>
      <w:r>
        <w:rPr>
          <w:rFonts w:ascii="楷体" w:eastAsia="楷体" w:hAnsi="楷体" w:cs="楷体"/>
          <w:sz w:val="24"/>
          <w:szCs w:val="24"/>
        </w:rPr>
        <w:t>令</w:t>
      </w:r>
      <w:r>
        <w:rPr>
          <w:rFonts w:ascii="Arial" w:eastAsia="Arial" w:hAnsi="Arial" w:cs="Arial"/>
          <w:i/>
          <w:sz w:val="24"/>
          <w:szCs w:val="24"/>
        </w:rPr>
        <w:t>ϕ</w:t>
      </w:r>
      <w:r>
        <w:rPr>
          <w:rFonts w:ascii="Arial" w:eastAsia="Arial" w:hAnsi="Arial" w:cs="Arial"/>
          <w:i/>
          <w:spacing w:val="28"/>
          <w:sz w:val="24"/>
          <w:szCs w:val="24"/>
        </w:rPr>
        <w:t xml:space="preserve"> </w:t>
      </w:r>
      <w:r>
        <w:rPr>
          <w:rFonts w:ascii="楷体" w:eastAsia="楷体" w:hAnsi="楷体" w:cs="楷体"/>
          <w:sz w:val="24"/>
          <w:szCs w:val="24"/>
        </w:rPr>
        <w:t>为一个</w:t>
      </w:r>
      <w:r>
        <w:rPr>
          <w:rFonts w:ascii="Times New Roman" w:eastAsia="Times New Roman" w:hAnsi="Times New Roman" w:cs="Times New Roman"/>
          <w:i/>
          <w:sz w:val="24"/>
          <w:szCs w:val="24"/>
        </w:rPr>
        <w:t>CTL</w:t>
      </w:r>
      <w:r>
        <w:rPr>
          <w:rFonts w:ascii="楷体" w:eastAsia="楷体" w:hAnsi="楷体" w:cs="楷体"/>
          <w:sz w:val="24"/>
          <w:szCs w:val="24"/>
        </w:rPr>
        <w:t>公式、</w:t>
      </w:r>
      <w:r>
        <w:rPr>
          <w:rFonts w:ascii="Times New Roman" w:eastAsia="Times New Roman" w:hAnsi="Times New Roman" w:cs="Times New Roman"/>
          <w:i/>
          <w:sz w:val="24"/>
          <w:szCs w:val="24"/>
        </w:rPr>
        <w:t>V</w:t>
      </w:r>
      <w:r>
        <w:rPr>
          <w:rFonts w:ascii="Times New Roman" w:eastAsia="Times New Roman" w:hAnsi="Times New Roman" w:cs="Times New Roman"/>
          <w:i/>
          <w:spacing w:val="34"/>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3"/>
          <w:sz w:val="24"/>
          <w:szCs w:val="24"/>
        </w:rPr>
        <w:t xml:space="preserve"> </w:t>
      </w:r>
      <w:r>
        <w:rPr>
          <w:rFonts w:ascii="楷体" w:eastAsia="楷体" w:hAnsi="楷体" w:cs="楷体"/>
          <w:spacing w:val="2"/>
          <w:sz w:val="24"/>
          <w:szCs w:val="24"/>
        </w:rPr>
        <w:t>为原子命题集、</w:t>
      </w:r>
      <w:r>
        <w:rPr>
          <w:rFonts w:ascii="楷体" w:eastAsia="楷体" w:hAnsi="楷体" w:cs="楷体"/>
          <w:spacing w:val="-94"/>
          <w:sz w:val="24"/>
          <w:szCs w:val="24"/>
        </w:rPr>
        <w:t xml:space="preserve"> </w:t>
      </w:r>
      <w:r>
        <w:rPr>
          <w:rFonts w:ascii="Arial Unicode MS" w:eastAsia="Arial Unicode MS" w:hAnsi="Arial Unicode MS" w:cs="Arial Unicode MS"/>
          <w:sz w:val="24"/>
          <w:szCs w:val="24"/>
        </w:rPr>
        <w:t>Σ</w:t>
      </w:r>
      <w:r>
        <w:rPr>
          <w:rFonts w:ascii="Arial Unicode MS" w:eastAsia="Arial Unicode MS" w:hAnsi="Arial Unicode MS" w:cs="Arial Unicode MS"/>
          <w:spacing w:val="-5"/>
          <w:sz w:val="24"/>
          <w:szCs w:val="24"/>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Times New Roman" w:eastAsia="Times New Roman" w:hAnsi="Times New Roman" w:cs="Times New Roman"/>
          <w:spacing w:val="5"/>
          <w:sz w:val="24"/>
          <w:szCs w:val="24"/>
        </w:rPr>
        <w:t>ERes</w:t>
      </w:r>
      <w:r>
        <w:rPr>
          <w:rFonts w:ascii="Euclid" w:eastAsia="Euclid" w:hAnsi="Euclid" w:cs="Euclid"/>
          <w:spacing w:val="5"/>
          <w:sz w:val="24"/>
          <w:szCs w:val="24"/>
        </w:rPr>
        <w:t>(</w:t>
      </w:r>
      <w:r>
        <w:rPr>
          <w:rFonts w:ascii="Times New Roman" w:eastAsia="Times New Roman" w:hAnsi="Times New Roman" w:cs="Times New Roman"/>
          <w:spacing w:val="5"/>
          <w:sz w:val="19"/>
          <w:szCs w:val="19"/>
        </w:rPr>
        <w:t>UF</w:t>
      </w:r>
      <w:r>
        <w:rPr>
          <w:rFonts w:ascii="Euclid" w:eastAsia="Euclid" w:hAnsi="Euclid" w:cs="Euclid"/>
          <w:spacing w:val="5"/>
          <w:sz w:val="24"/>
          <w:szCs w:val="24"/>
        </w:rPr>
        <w:t>(</w:t>
      </w:r>
      <w:r>
        <w:rPr>
          <w:rFonts w:ascii="Arial" w:eastAsia="Arial" w:hAnsi="Arial" w:cs="Arial"/>
          <w:i/>
          <w:spacing w:val="5"/>
          <w:sz w:val="24"/>
          <w:szCs w:val="24"/>
        </w:rPr>
        <w:t>ϕ</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11"/>
          <w:sz w:val="24"/>
          <w:szCs w:val="24"/>
        </w:rPr>
        <w:t xml:space="preserve"> </w:t>
      </w:r>
      <w:r>
        <w:rPr>
          <w:rFonts w:ascii="Cambria" w:eastAsia="Cambria" w:hAnsi="Cambria" w:cs="Cambria"/>
          <w:sz w:val="24"/>
          <w:szCs w:val="24"/>
        </w:rPr>
        <w:t>∪</w:t>
      </w:r>
      <w:r>
        <w:rPr>
          <w:rFonts w:ascii="Cambria" w:eastAsia="Cambria" w:hAnsi="Cambria" w:cs="Cambria"/>
          <w:spacing w:val="-27"/>
          <w:sz w:val="24"/>
          <w:szCs w:val="24"/>
        </w:rPr>
        <w:t xml:space="preserve"> </w:t>
      </w:r>
      <w:r>
        <w:rPr>
          <w:rFonts w:ascii="Times New Roman" w:eastAsia="Times New Roman" w:hAnsi="Times New Roman" w:cs="Times New Roman"/>
          <w:i/>
          <w:sz w:val="24"/>
          <w:szCs w:val="24"/>
        </w:rPr>
        <w:t>U</w:t>
      </w:r>
      <w:r>
        <w:rPr>
          <w:rFonts w:ascii="Times New Roman" w:eastAsia="Times New Roman" w:hAnsi="Times New Roman" w:cs="Times New Roman"/>
          <w:i/>
          <w:spacing w:val="-37"/>
          <w:sz w:val="24"/>
          <w:szCs w:val="24"/>
        </w:rPr>
        <w:t xml:space="preserve"> </w:t>
      </w:r>
      <w:r>
        <w:rPr>
          <w:rFonts w:ascii="Euclid" w:eastAsia="Euclid" w:hAnsi="Euclid" w:cs="Euclid"/>
          <w:spacing w:val="6"/>
          <w:sz w:val="24"/>
          <w:szCs w:val="24"/>
        </w:rPr>
        <w:t>)</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pacing w:val="2"/>
          <w:sz w:val="24"/>
          <w:szCs w:val="24"/>
        </w:rPr>
        <w:t>)</w:t>
      </w:r>
      <w:r>
        <w:rPr>
          <w:rFonts w:ascii="楷体" w:eastAsia="楷体" w:hAnsi="楷体" w:cs="楷体"/>
          <w:spacing w:val="2"/>
          <w:sz w:val="24"/>
          <w:szCs w:val="24"/>
        </w:rPr>
        <w:t>，其</w:t>
      </w:r>
    </w:p>
    <w:p w:rsidR="00A115BF" w:rsidRDefault="00646F36">
      <w:pPr>
        <w:spacing w:line="426" w:lineRule="exact"/>
        <w:ind w:left="880" w:right="104" w:hanging="481"/>
        <w:rPr>
          <w:rFonts w:ascii="楷体" w:eastAsia="楷体" w:hAnsi="楷体" w:cs="楷体"/>
          <w:sz w:val="24"/>
          <w:szCs w:val="24"/>
        </w:rPr>
      </w:pPr>
      <w:r>
        <w:rPr>
          <w:rFonts w:ascii="楷体" w:eastAsia="楷体" w:hAnsi="楷体" w:cs="楷体"/>
          <w:spacing w:val="-6"/>
          <w:w w:val="105"/>
          <w:sz w:val="24"/>
          <w:szCs w:val="24"/>
        </w:rPr>
        <w:t>中</w:t>
      </w:r>
      <w:r>
        <w:rPr>
          <w:rFonts w:ascii="Times New Roman" w:eastAsia="Times New Roman" w:hAnsi="Times New Roman" w:cs="Times New Roman"/>
          <w:i/>
          <w:spacing w:val="-6"/>
          <w:w w:val="105"/>
          <w:sz w:val="24"/>
          <w:szCs w:val="24"/>
        </w:rPr>
        <w:t>U</w:t>
      </w:r>
      <w:r>
        <w:rPr>
          <w:rFonts w:ascii="Times New Roman" w:eastAsia="Times New Roman" w:hAnsi="Times New Roman" w:cs="Times New Roman"/>
          <w:i/>
          <w:spacing w:val="-21"/>
          <w:w w:val="105"/>
          <w:sz w:val="24"/>
          <w:szCs w:val="24"/>
        </w:rPr>
        <w:t xml:space="preserve"> </w:t>
      </w:r>
      <w:r>
        <w:rPr>
          <w:rFonts w:ascii="Euclid" w:eastAsia="Euclid" w:hAnsi="Euclid" w:cs="Euclid"/>
          <w:w w:val="105"/>
          <w:sz w:val="24"/>
          <w:szCs w:val="24"/>
        </w:rPr>
        <w:t>=</w:t>
      </w:r>
      <w:r>
        <w:rPr>
          <w:rFonts w:ascii="Euclid" w:eastAsia="Euclid" w:hAnsi="Euclid" w:cs="Euclid"/>
          <w:spacing w:val="-54"/>
          <w:w w:val="105"/>
          <w:sz w:val="24"/>
          <w:szCs w:val="24"/>
        </w:rPr>
        <w:t xml:space="preserve"> </w:t>
      </w:r>
      <w:r>
        <w:rPr>
          <w:rFonts w:ascii="Times New Roman" w:eastAsia="Times New Roman" w:hAnsi="Times New Roman" w:cs="Times New Roman"/>
          <w:i/>
          <w:spacing w:val="-8"/>
          <w:w w:val="105"/>
          <w:sz w:val="24"/>
          <w:szCs w:val="24"/>
        </w:rPr>
        <w:t>Var</w:t>
      </w:r>
      <w:r>
        <w:rPr>
          <w:rFonts w:ascii="Euclid" w:eastAsia="Euclid" w:hAnsi="Euclid" w:cs="Euclid"/>
          <w:spacing w:val="-8"/>
          <w:w w:val="105"/>
          <w:sz w:val="24"/>
          <w:szCs w:val="24"/>
        </w:rPr>
        <w:t>(</w:t>
      </w:r>
      <w:r>
        <w:rPr>
          <w:rFonts w:ascii="Times New Roman" w:eastAsia="Times New Roman" w:hAnsi="Times New Roman" w:cs="Times New Roman"/>
          <w:i/>
          <w:spacing w:val="-8"/>
          <w:w w:val="105"/>
          <w:sz w:val="24"/>
          <w:szCs w:val="24"/>
        </w:rPr>
        <w:t>T</w:t>
      </w:r>
      <w:r>
        <w:rPr>
          <w:rFonts w:ascii="Arial" w:eastAsia="Arial" w:hAnsi="Arial" w:cs="Arial"/>
          <w:i/>
          <w:spacing w:val="-8"/>
          <w:w w:val="105"/>
          <w:position w:val="-3"/>
          <w:sz w:val="16"/>
          <w:szCs w:val="16"/>
        </w:rPr>
        <w:t>ϕ</w:t>
      </w:r>
      <w:r>
        <w:rPr>
          <w:rFonts w:ascii="Arial" w:eastAsia="Arial" w:hAnsi="Arial" w:cs="Arial"/>
          <w:i/>
          <w:spacing w:val="-34"/>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66"/>
          <w:w w:val="105"/>
          <w:sz w:val="24"/>
          <w:szCs w:val="24"/>
        </w:rPr>
        <w:t xml:space="preserve"> </w:t>
      </w:r>
      <w:r>
        <w:rPr>
          <w:rFonts w:ascii="Cambria" w:eastAsia="Cambria" w:hAnsi="Cambria" w:cs="Cambria"/>
          <w:w w:val="110"/>
          <w:sz w:val="24"/>
          <w:szCs w:val="24"/>
        </w:rPr>
        <w:t>−</w:t>
      </w:r>
      <w:r>
        <w:rPr>
          <w:rFonts w:ascii="Cambria" w:eastAsia="Cambria" w:hAnsi="Cambria" w:cs="Cambria"/>
          <w:spacing w:val="-40"/>
          <w:w w:val="110"/>
          <w:sz w:val="24"/>
          <w:szCs w:val="24"/>
        </w:rPr>
        <w:t xml:space="preserve"> </w:t>
      </w:r>
      <w:r>
        <w:rPr>
          <w:rFonts w:ascii="Times New Roman" w:eastAsia="Times New Roman" w:hAnsi="Times New Roman" w:cs="Times New Roman"/>
          <w:i/>
          <w:spacing w:val="-5"/>
          <w:w w:val="105"/>
          <w:sz w:val="24"/>
          <w:szCs w:val="24"/>
        </w:rPr>
        <w:t>Var</w:t>
      </w:r>
      <w:r>
        <w:rPr>
          <w:rFonts w:ascii="Euclid" w:eastAsia="Euclid" w:hAnsi="Euclid" w:cs="Euclid"/>
          <w:spacing w:val="-5"/>
          <w:w w:val="105"/>
          <w:sz w:val="24"/>
          <w:szCs w:val="24"/>
        </w:rPr>
        <w:t>(</w:t>
      </w:r>
      <w:r>
        <w:rPr>
          <w:rFonts w:ascii="Arial" w:eastAsia="Arial" w:hAnsi="Arial" w:cs="Arial"/>
          <w:i/>
          <w:spacing w:val="-5"/>
          <w:w w:val="105"/>
          <w:sz w:val="24"/>
          <w:szCs w:val="24"/>
        </w:rPr>
        <w:t>ϕ</w:t>
      </w:r>
      <w:r>
        <w:rPr>
          <w:rFonts w:ascii="Euclid" w:eastAsia="Euclid" w:hAnsi="Euclid" w:cs="Euclid"/>
          <w:spacing w:val="-5"/>
          <w:w w:val="105"/>
          <w:sz w:val="24"/>
          <w:szCs w:val="24"/>
        </w:rPr>
        <w:t>)</w:t>
      </w:r>
      <w:r>
        <w:rPr>
          <w:rFonts w:ascii="楷体" w:eastAsia="楷体" w:hAnsi="楷体" w:cs="楷体"/>
          <w:spacing w:val="-5"/>
          <w:w w:val="105"/>
          <w:sz w:val="24"/>
          <w:szCs w:val="24"/>
        </w:rPr>
        <w:t>。</w:t>
      </w:r>
      <w:r>
        <w:rPr>
          <w:rFonts w:ascii="楷体" w:eastAsia="楷体" w:hAnsi="楷体" w:cs="楷体"/>
          <w:spacing w:val="-115"/>
          <w:w w:val="105"/>
          <w:sz w:val="24"/>
          <w:szCs w:val="24"/>
        </w:rPr>
        <w:t xml:space="preserve"> </w:t>
      </w:r>
      <w:r>
        <w:rPr>
          <w:rFonts w:ascii="楷体" w:eastAsia="楷体" w:hAnsi="楷体" w:cs="楷体"/>
          <w:w w:val="105"/>
          <w:sz w:val="24"/>
          <w:szCs w:val="24"/>
        </w:rPr>
        <w:t>则</w:t>
      </w:r>
      <w:r>
        <w:rPr>
          <w:rFonts w:ascii="Times New Roman" w:eastAsia="Times New Roman" w:hAnsi="Times New Roman" w:cs="Times New Roman"/>
          <w:i/>
          <w:w w:val="105"/>
          <w:sz w:val="24"/>
          <w:szCs w:val="24"/>
        </w:rPr>
        <w:t>RM-index</w:t>
      </w:r>
      <w:r>
        <w:rPr>
          <w:rFonts w:ascii="Euclid" w:eastAsia="Euclid" w:hAnsi="Euclid" w:cs="Euclid"/>
          <w:w w:val="105"/>
          <w:sz w:val="24"/>
          <w:szCs w:val="24"/>
        </w:rPr>
        <w:t>(</w:t>
      </w:r>
      <w:r>
        <w:rPr>
          <w:rFonts w:ascii="Arial Unicode MS" w:eastAsia="Arial Unicode MS" w:hAnsi="Arial Unicode MS" w:cs="Arial Unicode MS"/>
          <w:w w:val="105"/>
          <w:sz w:val="24"/>
          <w:szCs w:val="24"/>
        </w:rPr>
        <w:t>Σ</w:t>
      </w:r>
      <w:r>
        <w:rPr>
          <w:rFonts w:ascii="Euclid" w:eastAsia="Euclid" w:hAnsi="Euclid" w:cs="Euclid"/>
          <w:w w:val="105"/>
          <w:sz w:val="24"/>
          <w:szCs w:val="24"/>
        </w:rPr>
        <w:t>)</w:t>
      </w:r>
      <w:r>
        <w:rPr>
          <w:rFonts w:ascii="Euclid" w:eastAsia="Euclid" w:hAnsi="Euclid" w:cs="Euclid"/>
          <w:spacing w:val="-54"/>
          <w:w w:val="105"/>
          <w:sz w:val="24"/>
          <w:szCs w:val="24"/>
        </w:rPr>
        <w:t xml:space="preserve"> </w:t>
      </w:r>
      <w:r>
        <w:rPr>
          <w:rFonts w:ascii="Cambria" w:eastAsia="Cambria" w:hAnsi="Cambria" w:cs="Cambria"/>
          <w:spacing w:val="-21"/>
          <w:w w:val="105"/>
          <w:sz w:val="24"/>
          <w:szCs w:val="24"/>
        </w:rPr>
        <w:t>≡</w:t>
      </w:r>
      <w:r>
        <w:rPr>
          <w:rFonts w:ascii="Times New Roman" w:eastAsia="Times New Roman" w:hAnsi="Times New Roman" w:cs="Times New Roman"/>
          <w:spacing w:val="-21"/>
          <w:w w:val="105"/>
          <w:position w:val="-3"/>
          <w:sz w:val="16"/>
          <w:szCs w:val="16"/>
        </w:rPr>
        <w:t xml:space="preserve">0/ </w:t>
      </w:r>
      <w:r>
        <w:rPr>
          <w:rFonts w:ascii="Times New Roman" w:eastAsia="Times New Roman" w:hAnsi="Times New Roman" w:cs="Times New Roman"/>
          <w:spacing w:val="-17"/>
          <w:w w:val="105"/>
          <w:position w:val="-3"/>
          <w:sz w:val="16"/>
          <w:szCs w:val="16"/>
        </w:rPr>
        <w:t xml:space="preserve"> </w:t>
      </w:r>
      <w:r>
        <w:rPr>
          <w:rFonts w:ascii="Arial Unicode MS" w:eastAsia="Arial Unicode MS" w:hAnsi="Arial Unicode MS" w:cs="Arial Unicode MS"/>
          <w:spacing w:val="-12"/>
          <w:w w:val="105"/>
          <w:sz w:val="24"/>
          <w:szCs w:val="24"/>
        </w:rPr>
        <w:t>Σ</w:t>
      </w:r>
      <w:r>
        <w:rPr>
          <w:rFonts w:ascii="楷体" w:eastAsia="楷体" w:hAnsi="楷体" w:cs="楷体"/>
          <w:spacing w:val="-12"/>
          <w:w w:val="105"/>
          <w:sz w:val="24"/>
          <w:szCs w:val="24"/>
        </w:rPr>
        <w:t>。</w:t>
      </w:r>
    </w:p>
    <w:p w:rsidR="00A115BF" w:rsidRDefault="00646F36">
      <w:pPr>
        <w:pStyle w:val="a3"/>
        <w:spacing w:before="284"/>
        <w:ind w:left="880" w:right="104"/>
        <w:rPr>
          <w:rFonts w:ascii="宋体" w:eastAsia="宋体" w:hAnsi="宋体" w:cs="宋体"/>
        </w:rPr>
      </w:pPr>
      <w:r>
        <w:rPr>
          <w:rFonts w:ascii="宋体" w:eastAsia="宋体" w:hAnsi="宋体" w:cs="宋体"/>
        </w:rPr>
        <w:t>通过下面的定理，可以移除掉一些新引入的原子命题而保持互模拟等价。</w:t>
      </w:r>
    </w:p>
    <w:p w:rsidR="00A115BF" w:rsidRDefault="00A115BF">
      <w:pPr>
        <w:spacing w:before="10"/>
        <w:rPr>
          <w:rFonts w:ascii="宋体" w:eastAsia="宋体" w:hAnsi="宋体" w:cs="宋体"/>
          <w:sz w:val="26"/>
          <w:szCs w:val="26"/>
        </w:rPr>
      </w:pPr>
    </w:p>
    <w:p w:rsidR="00A115BF" w:rsidRDefault="00646F36">
      <w:pPr>
        <w:spacing w:line="201" w:lineRule="auto"/>
        <w:ind w:left="400" w:right="199"/>
        <w:jc w:val="both"/>
        <w:rPr>
          <w:rFonts w:ascii="楷体" w:eastAsia="楷体" w:hAnsi="楷体" w:cs="楷体"/>
          <w:sz w:val="24"/>
          <w:szCs w:val="24"/>
        </w:rPr>
      </w:pPr>
      <w:bookmarkStart w:id="168" w:name="_bookmark117"/>
      <w:bookmarkEnd w:id="168"/>
      <w:r>
        <w:rPr>
          <w:rFonts w:ascii="黑体" w:eastAsia="黑体" w:hAnsi="黑体" w:cs="黑体"/>
          <w:spacing w:val="6"/>
          <w:sz w:val="24"/>
          <w:szCs w:val="24"/>
        </w:rPr>
        <w:t>引理</w:t>
      </w:r>
      <w:r>
        <w:rPr>
          <w:rFonts w:ascii="黑体" w:eastAsia="黑体" w:hAnsi="黑体" w:cs="黑体"/>
          <w:spacing w:val="6"/>
          <w:sz w:val="24"/>
          <w:szCs w:val="24"/>
        </w:rPr>
        <w:t xml:space="preserve"> </w:t>
      </w:r>
      <w:r>
        <w:rPr>
          <w:rFonts w:ascii="Times New Roman" w:eastAsia="Times New Roman" w:hAnsi="Times New Roman" w:cs="Times New Roman"/>
          <w:b/>
          <w:bCs/>
          <w:sz w:val="24"/>
          <w:szCs w:val="24"/>
        </w:rPr>
        <w:t xml:space="preserve">5.7 </w:t>
      </w:r>
      <w:r>
        <w:rPr>
          <w:rFonts w:ascii="Times New Roman" w:eastAsia="Times New Roman" w:hAnsi="Times New Roman" w:cs="Times New Roman"/>
          <w:sz w:val="24"/>
          <w:szCs w:val="24"/>
        </w:rPr>
        <w:t>(</w:t>
      </w:r>
      <w:r>
        <w:rPr>
          <w:rFonts w:ascii="宋体" w:eastAsia="宋体" w:hAnsi="宋体" w:cs="宋体"/>
          <w:sz w:val="24"/>
          <w:szCs w:val="24"/>
        </w:rPr>
        <w:t>一般化的</w:t>
      </w:r>
      <w:r>
        <w:rPr>
          <w:rFonts w:ascii="Times New Roman" w:eastAsia="Times New Roman" w:hAnsi="Times New Roman" w:cs="Times New Roman"/>
          <w:sz w:val="24"/>
          <w:szCs w:val="24"/>
        </w:rPr>
        <w:t>Ackermann</w:t>
      </w:r>
      <w:r>
        <w:rPr>
          <w:rFonts w:ascii="宋体" w:eastAsia="宋体" w:hAnsi="宋体" w:cs="宋体"/>
          <w:sz w:val="24"/>
          <w:szCs w:val="24"/>
        </w:rPr>
        <w:t>引理，</w:t>
      </w:r>
      <w:r>
        <w:rPr>
          <w:rFonts w:ascii="Times New Roman" w:eastAsia="Times New Roman" w:hAnsi="Times New Roman" w:cs="Times New Roman"/>
          <w:sz w:val="24"/>
          <w:szCs w:val="24"/>
        </w:rPr>
        <w:t>Generalised Ackermann’s Lemma)</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16"/>
          <w:sz w:val="24"/>
          <w:szCs w:val="24"/>
        </w:rPr>
        <w:t xml:space="preserve"> </w:t>
      </w:r>
      <w:r>
        <w:rPr>
          <w:rFonts w:ascii="楷体" w:eastAsia="楷体" w:hAnsi="楷体" w:cs="楷体"/>
          <w:spacing w:val="6"/>
          <w:sz w:val="24"/>
          <w:szCs w:val="24"/>
        </w:rPr>
        <w:t>令</w:t>
      </w:r>
      <w:r>
        <w:rPr>
          <w:rFonts w:ascii="Times New Roman" w:eastAsia="Times New Roman" w:hAnsi="Times New Roman" w:cs="Times New Roman"/>
          <w:i/>
          <w:spacing w:val="6"/>
          <w:sz w:val="24"/>
          <w:szCs w:val="24"/>
        </w:rPr>
        <w:t>x</w:t>
      </w:r>
      <w:r>
        <w:rPr>
          <w:rFonts w:ascii="楷体" w:eastAsia="楷体" w:hAnsi="楷体" w:cs="楷体"/>
          <w:spacing w:val="6"/>
          <w:sz w:val="24"/>
          <w:szCs w:val="24"/>
        </w:rPr>
        <w:t>为一个原子</w:t>
      </w:r>
      <w:r>
        <w:rPr>
          <w:rFonts w:ascii="Times New Roman" w:eastAsia="Times New Roman" w:hAnsi="Times New Roman" w:cs="Times New Roman"/>
          <w:sz w:val="24"/>
          <w:szCs w:val="24"/>
        </w:rPr>
        <w:t xml:space="preserve"> </w:t>
      </w:r>
      <w:r>
        <w:rPr>
          <w:rFonts w:ascii="楷体" w:eastAsia="楷体" w:hAnsi="楷体" w:cs="楷体"/>
          <w:sz w:val="24"/>
          <w:szCs w:val="24"/>
        </w:rPr>
        <w:t>命题、</w:t>
      </w:r>
      <w:r>
        <w:rPr>
          <w:rFonts w:ascii="Arial Unicode MS" w:eastAsia="Arial Unicode MS" w:hAnsi="Arial Unicode MS" w:cs="Arial Unicode MS"/>
          <w:sz w:val="24"/>
          <w:szCs w:val="24"/>
        </w:rPr>
        <w:t>∆</w:t>
      </w:r>
      <w:r>
        <w:rPr>
          <w:rFonts w:ascii="Arial Unicode MS" w:eastAsia="Arial Unicode MS" w:hAnsi="Arial Unicode MS" w:cs="Arial Unicode MS"/>
          <w:spacing w:val="-7"/>
          <w:sz w:val="24"/>
          <w:szCs w:val="24"/>
        </w:rPr>
        <w:t xml:space="preserve"> </w:t>
      </w:r>
      <w:r>
        <w:rPr>
          <w:rFonts w:ascii="Euclid" w:eastAsia="Euclid" w:hAnsi="Euclid" w:cs="Euclid"/>
          <w:sz w:val="24"/>
          <w:szCs w:val="24"/>
        </w:rPr>
        <w:t>=</w:t>
      </w:r>
      <w:r>
        <w:rPr>
          <w:rFonts w:ascii="Euclid" w:eastAsia="Euclid" w:hAnsi="Euclid" w:cs="Euclid"/>
          <w:spacing w:val="-20"/>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spacing w:val="3"/>
          <w:sz w:val="19"/>
          <w:szCs w:val="19"/>
        </w:rPr>
        <w:t>AG</w:t>
      </w:r>
      <w:r>
        <w:rPr>
          <w:rFonts w:ascii="Euclid" w:eastAsia="Euclid" w:hAnsi="Euclid" w:cs="Euclid"/>
          <w:spacing w:val="3"/>
          <w:sz w:val="24"/>
          <w:szCs w:val="24"/>
        </w:rPr>
        <w:t>(</w:t>
      </w:r>
      <w:r>
        <w:rPr>
          <w:rFonts w:ascii="Cambria" w:eastAsia="Cambria" w:hAnsi="Cambria" w:cs="Cambria"/>
          <w:spacing w:val="3"/>
          <w:sz w:val="24"/>
          <w:szCs w:val="24"/>
        </w:rPr>
        <w:t>⊤</w:t>
      </w:r>
      <w:r>
        <w:rPr>
          <w:rFonts w:ascii="Cambria" w:eastAsia="Cambria" w:hAnsi="Cambria" w:cs="Cambria"/>
          <w:spacing w:val="7"/>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24"/>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C</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Times New Roman" w:eastAsia="Times New Roman" w:hAnsi="Times New Roman" w:cs="Times New Roman"/>
          <w:i/>
          <w:spacing w:val="3"/>
          <w:sz w:val="24"/>
          <w:szCs w:val="24"/>
        </w:rPr>
        <w:t>,</w:t>
      </w:r>
      <w:r>
        <w:rPr>
          <w:rFonts w:ascii="Times New Roman" w:eastAsia="Times New Roman" w:hAnsi="Times New Roman" w:cs="Times New Roman"/>
          <w:i/>
          <w:spacing w:val="8"/>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w:t>
      </w:r>
      <w:r>
        <w:rPr>
          <w:rFonts w:ascii="Times New Roman" w:eastAsia="Times New Roman" w:hAnsi="Times New Roman" w:cs="Times New Roman"/>
          <w:i/>
          <w:spacing w:val="16"/>
          <w:sz w:val="24"/>
          <w:szCs w:val="24"/>
        </w:rPr>
        <w:t xml:space="preserve"> </w:t>
      </w:r>
      <w:r>
        <w:rPr>
          <w:rFonts w:ascii="Times New Roman" w:eastAsia="Times New Roman" w:hAnsi="Times New Roman" w:cs="Times New Roman"/>
          <w:spacing w:val="3"/>
          <w:sz w:val="19"/>
          <w:szCs w:val="19"/>
        </w:rPr>
        <w:t>AG</w:t>
      </w:r>
      <w:r>
        <w:rPr>
          <w:rFonts w:ascii="Euclid" w:eastAsia="Euclid" w:hAnsi="Euclid" w:cs="Euclid"/>
          <w:spacing w:val="3"/>
          <w:sz w:val="24"/>
          <w:szCs w:val="24"/>
        </w:rPr>
        <w:t>(</w:t>
      </w:r>
      <w:r>
        <w:rPr>
          <w:rFonts w:ascii="Cambria" w:eastAsia="Cambria" w:hAnsi="Cambria" w:cs="Cambria"/>
          <w:spacing w:val="3"/>
          <w:sz w:val="24"/>
          <w:szCs w:val="24"/>
        </w:rPr>
        <w:t>⊤</w:t>
      </w:r>
      <w:r>
        <w:rPr>
          <w:rFonts w:ascii="Cambria" w:eastAsia="Cambria" w:hAnsi="Cambria" w:cs="Cambria"/>
          <w:spacing w:val="7"/>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24"/>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C</w:t>
      </w:r>
      <w:r>
        <w:rPr>
          <w:rFonts w:ascii="Times New Roman" w:eastAsia="Times New Roman" w:hAnsi="Times New Roman" w:cs="Times New Roman"/>
          <w:i/>
          <w:spacing w:val="3"/>
          <w:position w:val="-3"/>
          <w:sz w:val="16"/>
          <w:szCs w:val="16"/>
        </w:rPr>
        <w:t>n</w:t>
      </w:r>
      <w:r>
        <w:rPr>
          <w:rFonts w:ascii="Euclid" w:eastAsia="Euclid" w:hAnsi="Euclid" w:cs="Euclid"/>
          <w:spacing w:val="3"/>
          <w:sz w:val="24"/>
          <w:szCs w:val="24"/>
        </w:rPr>
        <w:t>)</w:t>
      </w:r>
      <w:r>
        <w:rPr>
          <w:rFonts w:ascii="Verdana" w:eastAsia="Verdana" w:hAnsi="Verdana" w:cs="Verdana"/>
          <w:i/>
          <w:spacing w:val="3"/>
          <w:sz w:val="24"/>
          <w:szCs w:val="24"/>
        </w:rPr>
        <w:t>,</w:t>
      </w:r>
      <w:r>
        <w:rPr>
          <w:rFonts w:ascii="Verdana" w:eastAsia="Verdana" w:hAnsi="Verdana" w:cs="Verdana"/>
          <w:i/>
          <w:spacing w:val="-46"/>
          <w:sz w:val="24"/>
          <w:szCs w:val="24"/>
        </w:rPr>
        <w:t xml:space="preserve"> </w:t>
      </w:r>
      <w:r>
        <w:rPr>
          <w:rFonts w:ascii="Times New Roman" w:eastAsia="Times New Roman" w:hAnsi="Times New Roman" w:cs="Times New Roman"/>
          <w:spacing w:val="3"/>
          <w:sz w:val="19"/>
          <w:szCs w:val="19"/>
        </w:rPr>
        <w:t>AG</w:t>
      </w:r>
      <w:r>
        <w:rPr>
          <w:rFonts w:ascii="Euclid" w:eastAsia="Euclid" w:hAnsi="Euclid" w:cs="Euclid"/>
          <w:spacing w:val="3"/>
          <w:sz w:val="24"/>
          <w:szCs w:val="24"/>
        </w:rPr>
        <w:t>(</w:t>
      </w:r>
      <w:r>
        <w:rPr>
          <w:rFonts w:ascii="Times New Roman" w:eastAsia="Times New Roman" w:hAnsi="Times New Roman" w:cs="Times New Roman"/>
          <w:i/>
          <w:spacing w:val="3"/>
          <w:sz w:val="24"/>
          <w:szCs w:val="24"/>
        </w:rPr>
        <w:t>x</w:t>
      </w:r>
      <w:r>
        <w:rPr>
          <w:rFonts w:ascii="Times New Roman" w:eastAsia="Times New Roman" w:hAnsi="Times New Roman" w:cs="Times New Roman"/>
          <w:i/>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i/>
          <w:spacing w:val="18"/>
          <w:sz w:val="24"/>
          <w:szCs w:val="24"/>
        </w:rPr>
        <w:t>B</w:t>
      </w:r>
      <w:r>
        <w:rPr>
          <w:rFonts w:ascii="Times New Roman" w:eastAsia="Times New Roman" w:hAnsi="Times New Roman" w:cs="Times New Roman"/>
          <w:spacing w:val="18"/>
          <w:position w:val="-3"/>
          <w:sz w:val="16"/>
          <w:szCs w:val="16"/>
        </w:rPr>
        <w:t>1</w:t>
      </w:r>
      <w:r>
        <w:rPr>
          <w:rFonts w:ascii="Euclid" w:eastAsia="Euclid" w:hAnsi="Euclid" w:cs="Euclid"/>
          <w:spacing w:val="18"/>
          <w:sz w:val="24"/>
          <w:szCs w:val="24"/>
        </w:rPr>
        <w:t>)</w:t>
      </w:r>
      <w:r>
        <w:rPr>
          <w:rFonts w:ascii="Verdana" w:eastAsia="Verdana" w:hAnsi="Verdana" w:cs="Verdana"/>
          <w:i/>
          <w:spacing w:val="18"/>
          <w:sz w:val="24"/>
          <w:szCs w:val="24"/>
        </w:rPr>
        <w:t>,...,</w:t>
      </w:r>
      <w:r>
        <w:rPr>
          <w:rFonts w:ascii="Verdana" w:eastAsia="Verdana" w:hAnsi="Verdana" w:cs="Verdana"/>
          <w:i/>
          <w:spacing w:val="-46"/>
          <w:sz w:val="24"/>
          <w:szCs w:val="24"/>
        </w:rPr>
        <w:t xml:space="preserve"> </w:t>
      </w:r>
      <w:r>
        <w:rPr>
          <w:rFonts w:ascii="Times New Roman" w:eastAsia="Times New Roman" w:hAnsi="Times New Roman" w:cs="Times New Roman"/>
          <w:spacing w:val="3"/>
          <w:sz w:val="19"/>
          <w:szCs w:val="19"/>
        </w:rPr>
        <w:t>AG</w:t>
      </w:r>
      <w:r>
        <w:rPr>
          <w:rFonts w:ascii="Euclid" w:eastAsia="Euclid" w:hAnsi="Euclid" w:cs="Euclid"/>
          <w:spacing w:val="3"/>
          <w:sz w:val="24"/>
          <w:szCs w:val="24"/>
        </w:rPr>
        <w:t>(</w:t>
      </w:r>
      <w:r>
        <w:rPr>
          <w:rFonts w:ascii="Times New Roman" w:eastAsia="Times New Roman" w:hAnsi="Times New Roman" w:cs="Times New Roman"/>
          <w:i/>
          <w:spacing w:val="3"/>
          <w:sz w:val="24"/>
          <w:szCs w:val="24"/>
        </w:rPr>
        <w:t>x</w:t>
      </w:r>
      <w:r>
        <w:rPr>
          <w:rFonts w:ascii="Times New Roman" w:eastAsia="Times New Roman" w:hAnsi="Times New Roman" w:cs="Times New Roman"/>
          <w:i/>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i/>
          <w:sz w:val="24"/>
          <w:szCs w:val="24"/>
        </w:rPr>
        <w:t>B</w:t>
      </w:r>
      <w:r>
        <w:rPr>
          <w:rFonts w:ascii="Times New Roman" w:eastAsia="Times New Roman" w:hAnsi="Times New Roman" w:cs="Times New Roman"/>
          <w:i/>
          <w:position w:val="-3"/>
          <w:sz w:val="16"/>
          <w:szCs w:val="16"/>
        </w:rPr>
        <w:t>m</w:t>
      </w:r>
      <w:r>
        <w:rPr>
          <w:rFonts w:ascii="Euclid" w:eastAsia="Euclid" w:hAnsi="Euclid" w:cs="Euclid"/>
          <w:sz w:val="24"/>
          <w:szCs w:val="24"/>
        </w:rPr>
        <w:t>)</w:t>
      </w:r>
      <w:r>
        <w:rPr>
          <w:rFonts w:ascii="Cambria" w:eastAsia="Cambria" w:hAnsi="Cambria" w:cs="Cambria"/>
          <w:sz w:val="24"/>
          <w:szCs w:val="24"/>
        </w:rPr>
        <w:t>}</w:t>
      </w:r>
      <w:r>
        <w:rPr>
          <w:rFonts w:ascii="楷体" w:eastAsia="楷体" w:hAnsi="楷体" w:cs="楷体"/>
          <w:sz w:val="24"/>
          <w:szCs w:val="24"/>
        </w:rPr>
        <w:t>为只包</w:t>
      </w:r>
      <w:r>
        <w:rPr>
          <w:rFonts w:ascii="楷体" w:eastAsia="楷体" w:hAnsi="楷体" w:cs="楷体"/>
          <w:spacing w:val="-114"/>
          <w:sz w:val="24"/>
          <w:szCs w:val="24"/>
        </w:rPr>
        <w:t xml:space="preserve"> </w:t>
      </w:r>
      <w:r>
        <w:rPr>
          <w:rFonts w:ascii="楷体" w:eastAsia="楷体" w:hAnsi="楷体" w:cs="楷体"/>
          <w:sz w:val="24"/>
          <w:szCs w:val="24"/>
        </w:rPr>
        <w:t>含一个</w:t>
      </w:r>
      <w:r>
        <w:rPr>
          <w:rFonts w:ascii="Times New Roman" w:eastAsia="Times New Roman" w:hAnsi="Times New Roman" w:cs="Times New Roman"/>
          <w:i/>
          <w:sz w:val="24"/>
          <w:szCs w:val="24"/>
        </w:rPr>
        <w:t>x</w:t>
      </w:r>
      <w:r>
        <w:rPr>
          <w:rFonts w:ascii="楷体" w:eastAsia="楷体" w:hAnsi="楷体" w:cs="楷体"/>
          <w:sz w:val="24"/>
          <w:szCs w:val="24"/>
        </w:rPr>
        <w:t>的</w:t>
      </w:r>
      <w:r>
        <w:rPr>
          <w:rFonts w:ascii="Times New Roman" w:eastAsia="Times New Roman" w:hAnsi="Times New Roman" w:cs="Times New Roman"/>
          <w:i/>
          <w:sz w:val="24"/>
          <w:szCs w:val="24"/>
        </w:rPr>
        <w:t>CTL</w:t>
      </w:r>
      <w:r>
        <w:rPr>
          <w:rFonts w:ascii="楷体" w:eastAsia="楷体" w:hAnsi="楷体" w:cs="楷体"/>
          <w:sz w:val="24"/>
          <w:szCs w:val="24"/>
        </w:rPr>
        <w:t>公式集（</w:t>
      </w:r>
      <w:r>
        <w:rPr>
          <w:rFonts w:ascii="Times New Roman" w:eastAsia="Times New Roman" w:hAnsi="Times New Roman" w:cs="Times New Roman"/>
          <w:i/>
          <w:sz w:val="24"/>
          <w:szCs w:val="24"/>
        </w:rPr>
        <w:t>n</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spacing w:val="10"/>
          <w:sz w:val="24"/>
          <w:szCs w:val="24"/>
        </w:rPr>
        <w:t xml:space="preserve"> </w:t>
      </w:r>
      <w:r>
        <w:rPr>
          <w:rFonts w:ascii="Cambria" w:eastAsia="Cambria" w:hAnsi="Cambria" w:cs="Cambria"/>
          <w:w w:val="110"/>
          <w:sz w:val="24"/>
          <w:szCs w:val="24"/>
        </w:rPr>
        <w:t>≥</w:t>
      </w:r>
      <w:r>
        <w:rPr>
          <w:rFonts w:ascii="Cambria" w:eastAsia="Cambria" w:hAnsi="Cambria" w:cs="Cambria"/>
          <w:spacing w:val="11"/>
          <w:w w:val="110"/>
          <w:sz w:val="24"/>
          <w:szCs w:val="24"/>
        </w:rPr>
        <w:t xml:space="preserve"> </w:t>
      </w:r>
      <w:r>
        <w:rPr>
          <w:rFonts w:ascii="Times New Roman" w:eastAsia="Times New Roman" w:hAnsi="Times New Roman" w:cs="Times New Roman"/>
          <w:spacing w:val="-7"/>
          <w:sz w:val="24"/>
          <w:szCs w:val="24"/>
        </w:rPr>
        <w:t>1</w:t>
      </w:r>
      <w:r>
        <w:rPr>
          <w:rFonts w:ascii="楷体" w:eastAsia="楷体" w:hAnsi="楷体" w:cs="楷体"/>
          <w:spacing w:val="-7"/>
          <w:sz w:val="24"/>
          <w:szCs w:val="24"/>
        </w:rPr>
        <w:t>）、</w:t>
      </w:r>
      <w:r>
        <w:rPr>
          <w:rFonts w:ascii="Arial Unicode MS" w:eastAsia="Arial Unicode MS" w:hAnsi="Arial Unicode MS" w:cs="Arial Unicode MS"/>
          <w:spacing w:val="-7"/>
          <w:sz w:val="24"/>
          <w:szCs w:val="24"/>
        </w:rPr>
        <w:t>Γ</w:t>
      </w:r>
      <w:r>
        <w:rPr>
          <w:rFonts w:ascii="楷体" w:eastAsia="楷体" w:hAnsi="楷体" w:cs="楷体"/>
          <w:spacing w:val="-7"/>
          <w:sz w:val="24"/>
          <w:szCs w:val="24"/>
        </w:rPr>
        <w:t>为</w:t>
      </w:r>
      <w:r>
        <w:rPr>
          <w:rFonts w:ascii="Times New Roman" w:eastAsia="Times New Roman" w:hAnsi="Times New Roman" w:cs="Times New Roman"/>
          <w:i/>
          <w:spacing w:val="-7"/>
          <w:sz w:val="24"/>
          <w:szCs w:val="24"/>
        </w:rPr>
        <w:t>x</w:t>
      </w:r>
      <w:r>
        <w:rPr>
          <w:rFonts w:ascii="楷体" w:eastAsia="楷体" w:hAnsi="楷体" w:cs="楷体"/>
          <w:spacing w:val="-7"/>
          <w:sz w:val="24"/>
          <w:szCs w:val="24"/>
        </w:rPr>
        <w:t>正出现在其中的有限个</w:t>
      </w:r>
      <w:r>
        <w:rPr>
          <w:rFonts w:ascii="Times New Roman" w:eastAsia="Times New Roman" w:hAnsi="Times New Roman" w:cs="Times New Roman"/>
          <w:i/>
          <w:spacing w:val="-7"/>
          <w:sz w:val="24"/>
          <w:szCs w:val="24"/>
        </w:rPr>
        <w:t>CTL</w:t>
      </w:r>
      <w:r>
        <w:rPr>
          <w:rFonts w:ascii="楷体" w:eastAsia="楷体" w:hAnsi="楷体" w:cs="楷体"/>
          <w:spacing w:val="-7"/>
          <w:sz w:val="24"/>
          <w:szCs w:val="24"/>
        </w:rPr>
        <w:t>公式集。</w:t>
      </w:r>
      <w:r>
        <w:rPr>
          <w:rFonts w:ascii="楷体" w:eastAsia="楷体" w:hAnsi="楷体" w:cs="楷体"/>
          <w:spacing w:val="-93"/>
          <w:sz w:val="24"/>
          <w:szCs w:val="24"/>
        </w:rPr>
        <w:t xml:space="preserve"> </w:t>
      </w:r>
      <w:r>
        <w:rPr>
          <w:rFonts w:ascii="楷体" w:eastAsia="楷体" w:hAnsi="楷体" w:cs="楷体"/>
          <w:sz w:val="24"/>
          <w:szCs w:val="24"/>
        </w:rPr>
        <w:t>则有：</w:t>
      </w:r>
    </w:p>
    <w:p w:rsidR="00A115BF" w:rsidRDefault="00A115BF">
      <w:pPr>
        <w:spacing w:before="5"/>
        <w:rPr>
          <w:rFonts w:ascii="楷体" w:eastAsia="楷体" w:hAnsi="楷体" w:cs="楷体"/>
          <w:sz w:val="16"/>
          <w:szCs w:val="16"/>
        </w:rPr>
      </w:pPr>
    </w:p>
    <w:p w:rsidR="00A115BF" w:rsidRDefault="00A115BF">
      <w:pPr>
        <w:rPr>
          <w:rFonts w:ascii="楷体" w:eastAsia="楷体" w:hAnsi="楷体" w:cs="楷体"/>
          <w:sz w:val="16"/>
          <w:szCs w:val="16"/>
        </w:rPr>
        <w:sectPr w:rsidR="00A115BF">
          <w:type w:val="continuous"/>
          <w:pgSz w:w="11910" w:h="16840"/>
          <w:pgMar w:top="1580" w:right="1240" w:bottom="280" w:left="1040" w:header="720" w:footer="720" w:gutter="0"/>
          <w:cols w:space="720"/>
        </w:sectPr>
      </w:pPr>
    </w:p>
    <w:p w:rsidR="00A115BF" w:rsidRDefault="00646F36">
      <w:pPr>
        <w:pStyle w:val="a3"/>
        <w:spacing w:line="138" w:lineRule="exact"/>
        <w:ind w:left="0" w:right="225"/>
        <w:jc w:val="right"/>
        <w:rPr>
          <w:rFonts w:ascii="Arial Unicode MS" w:eastAsia="Arial Unicode MS" w:hAnsi="Arial Unicode MS" w:cs="Arial Unicode MS"/>
        </w:rPr>
      </w:pPr>
      <w:r>
        <w:rPr>
          <w:rFonts w:ascii="Arial Unicode MS"/>
          <w:w w:val="169"/>
        </w:rPr>
        <w:t>I</w:t>
      </w:r>
    </w:p>
    <w:p w:rsidR="00A115BF" w:rsidRDefault="00646F36">
      <w:pPr>
        <w:spacing w:line="354" w:lineRule="exact"/>
        <w:ind w:left="2142"/>
        <w:rPr>
          <w:rFonts w:ascii="Verdana" w:eastAsia="Verdana" w:hAnsi="Verdana" w:cs="Verdana"/>
          <w:sz w:val="24"/>
          <w:szCs w:val="24"/>
        </w:rPr>
      </w:pPr>
      <w:r>
        <w:rPr>
          <w:rFonts w:ascii="Arial Unicode MS" w:eastAsia="Arial Unicode MS" w:hAnsi="Arial Unicode MS" w:cs="Arial Unicode MS"/>
          <w:w w:val="110"/>
          <w:sz w:val="24"/>
          <w:szCs w:val="24"/>
        </w:rPr>
        <w:t>Γ</w:t>
      </w:r>
      <w:r>
        <w:rPr>
          <w:rFonts w:ascii="Arial Unicode MS" w:eastAsia="Arial Unicode MS" w:hAnsi="Arial Unicode MS" w:cs="Arial Unicode MS"/>
          <w:spacing w:val="-45"/>
          <w:w w:val="110"/>
          <w:sz w:val="24"/>
          <w:szCs w:val="24"/>
        </w:rPr>
        <w:t xml:space="preserve"> </w:t>
      </w:r>
      <w:r>
        <w:rPr>
          <w:rFonts w:ascii="Cambria" w:eastAsia="Cambria" w:hAnsi="Cambria" w:cs="Cambria"/>
          <w:w w:val="110"/>
          <w:sz w:val="24"/>
          <w:szCs w:val="24"/>
        </w:rPr>
        <w:t>∪</w:t>
      </w:r>
      <w:r>
        <w:rPr>
          <w:rFonts w:ascii="Cambria" w:eastAsia="Cambria" w:hAnsi="Cambria" w:cs="Cambria"/>
          <w:spacing w:val="-30"/>
          <w:w w:val="110"/>
          <w:sz w:val="24"/>
          <w:szCs w:val="24"/>
        </w:rPr>
        <w:t xml:space="preserve"> </w:t>
      </w:r>
      <w:r>
        <w:rPr>
          <w:rFonts w:ascii="Arial Unicode MS" w:eastAsia="Arial Unicode MS" w:hAnsi="Arial Unicode MS" w:cs="Arial Unicode MS"/>
          <w:w w:val="110"/>
          <w:sz w:val="24"/>
          <w:szCs w:val="24"/>
        </w:rPr>
        <w:t>∆</w:t>
      </w:r>
      <w:r>
        <w:rPr>
          <w:rFonts w:ascii="Arial Unicode MS" w:eastAsia="Arial Unicode MS" w:hAnsi="Arial Unicode MS" w:cs="Arial Unicode MS"/>
          <w:spacing w:val="-28"/>
          <w:w w:val="110"/>
          <w:sz w:val="24"/>
          <w:szCs w:val="24"/>
        </w:rPr>
        <w:t xml:space="preserve"> </w:t>
      </w:r>
      <w:r>
        <w:rPr>
          <w:rFonts w:ascii="Cambria" w:eastAsia="Cambria" w:hAnsi="Cambria" w:cs="Cambria"/>
          <w:w w:val="110"/>
          <w:sz w:val="24"/>
          <w:szCs w:val="24"/>
        </w:rPr>
        <w:t>≡</w:t>
      </w:r>
      <w:r>
        <w:rPr>
          <w:rFonts w:ascii="Cambria" w:eastAsia="Cambria" w:hAnsi="Cambria" w:cs="Cambria"/>
          <w:w w:val="110"/>
          <w:position w:val="-3"/>
          <w:sz w:val="16"/>
          <w:szCs w:val="16"/>
        </w:rPr>
        <w:t>{</w:t>
      </w:r>
      <w:r>
        <w:rPr>
          <w:rFonts w:ascii="Times New Roman" w:eastAsia="Times New Roman" w:hAnsi="Times New Roman" w:cs="Times New Roman"/>
          <w:i/>
          <w:w w:val="110"/>
          <w:position w:val="-3"/>
          <w:sz w:val="16"/>
          <w:szCs w:val="16"/>
        </w:rPr>
        <w:t>x</w:t>
      </w:r>
      <w:r>
        <w:rPr>
          <w:rFonts w:ascii="Cambria" w:eastAsia="Cambria" w:hAnsi="Cambria" w:cs="Cambria"/>
          <w:w w:val="110"/>
          <w:position w:val="-3"/>
          <w:sz w:val="16"/>
          <w:szCs w:val="16"/>
        </w:rPr>
        <w:t>}</w:t>
      </w:r>
      <w:r>
        <w:rPr>
          <w:rFonts w:ascii="Cambria" w:eastAsia="Cambria" w:hAnsi="Cambria" w:cs="Cambria"/>
          <w:spacing w:val="15"/>
          <w:w w:val="110"/>
          <w:position w:val="-3"/>
          <w:sz w:val="16"/>
          <w:szCs w:val="16"/>
        </w:rPr>
        <w:t xml:space="preserve"> </w:t>
      </w:r>
      <w:r>
        <w:rPr>
          <w:rFonts w:ascii="Arial Unicode MS" w:eastAsia="Arial Unicode MS" w:hAnsi="Arial Unicode MS" w:cs="Arial Unicode MS"/>
          <w:w w:val="110"/>
          <w:sz w:val="24"/>
          <w:szCs w:val="24"/>
        </w:rPr>
        <w:t>Γ</w:t>
      </w:r>
      <w:r>
        <w:rPr>
          <w:rFonts w:ascii="Arial Unicode MS" w:eastAsia="Arial Unicode MS" w:hAnsi="Arial Unicode MS" w:cs="Arial Unicode MS"/>
          <w:spacing w:val="48"/>
          <w:w w:val="110"/>
          <w:sz w:val="24"/>
          <w:szCs w:val="24"/>
        </w:rPr>
        <w:t xml:space="preserve"> </w:t>
      </w:r>
      <w:r>
        <w:rPr>
          <w:rFonts w:ascii="Times New Roman" w:eastAsia="Times New Roman" w:hAnsi="Times New Roman" w:cs="Times New Roman"/>
          <w:i/>
          <w:w w:val="110"/>
          <w:sz w:val="24"/>
          <w:szCs w:val="24"/>
        </w:rPr>
        <w:t>x</w:t>
      </w:r>
      <w:r>
        <w:rPr>
          <w:rFonts w:ascii="Verdana" w:eastAsia="Verdana" w:hAnsi="Verdana" w:cs="Verdana"/>
          <w:i/>
          <w:w w:val="110"/>
          <w:sz w:val="24"/>
          <w:szCs w:val="24"/>
        </w:rPr>
        <w:t>/</w:t>
      </w:r>
    </w:p>
    <w:p w:rsidR="00A115BF" w:rsidRDefault="00646F36">
      <w:pPr>
        <w:spacing w:line="538" w:lineRule="exact"/>
        <w:ind w:left="-14"/>
        <w:rPr>
          <w:rFonts w:ascii="Euclid" w:eastAsia="Euclid" w:hAnsi="Euclid" w:cs="Euclid"/>
          <w:sz w:val="24"/>
          <w:szCs w:val="24"/>
        </w:rPr>
      </w:pPr>
      <w:r>
        <w:rPr>
          <w:w w:val="110"/>
        </w:rPr>
        <w:br w:type="column"/>
      </w:r>
      <w:r>
        <w:rPr>
          <w:rFonts w:ascii="Arial Unicode MS" w:eastAsia="Arial Unicode MS" w:hAnsi="Arial Unicode MS" w:cs="Arial Unicode MS"/>
          <w:w w:val="110"/>
          <w:position w:val="21"/>
          <w:sz w:val="21"/>
          <w:szCs w:val="21"/>
        </w:rPr>
        <w:t>八</w:t>
      </w:r>
      <w:r>
        <w:rPr>
          <w:rFonts w:ascii="Arial Unicode MS" w:eastAsia="Arial Unicode MS" w:hAnsi="Arial Unicode MS" w:cs="Arial Unicode MS"/>
          <w:spacing w:val="-37"/>
          <w:w w:val="110"/>
          <w:position w:val="21"/>
          <w:sz w:val="21"/>
          <w:szCs w:val="21"/>
        </w:rPr>
        <w:t xml:space="preserve"> </w:t>
      </w:r>
      <w:r>
        <w:rPr>
          <w:rFonts w:ascii="Euclid" w:eastAsia="Euclid" w:hAnsi="Euclid" w:cs="Euclid"/>
          <w:spacing w:val="-4"/>
          <w:w w:val="110"/>
          <w:sz w:val="24"/>
          <w:szCs w:val="24"/>
        </w:rPr>
        <w:t>(</w:t>
      </w:r>
      <w:r>
        <w:rPr>
          <w:rFonts w:ascii="Cambria" w:eastAsia="Cambria" w:hAnsi="Cambria" w:cs="Cambria"/>
          <w:spacing w:val="-4"/>
          <w:w w:val="110"/>
          <w:sz w:val="24"/>
          <w:szCs w:val="24"/>
        </w:rPr>
        <w:t>{</w:t>
      </w:r>
      <w:r>
        <w:rPr>
          <w:rFonts w:ascii="Times New Roman" w:eastAsia="Times New Roman" w:hAnsi="Times New Roman" w:cs="Times New Roman"/>
          <w:i/>
          <w:spacing w:val="-4"/>
          <w:w w:val="110"/>
          <w:sz w:val="24"/>
          <w:szCs w:val="24"/>
        </w:rPr>
        <w:t>C</w:t>
      </w:r>
      <w:r>
        <w:rPr>
          <w:rFonts w:ascii="Times New Roman" w:eastAsia="Times New Roman" w:hAnsi="Times New Roman" w:cs="Times New Roman"/>
          <w:i/>
          <w:spacing w:val="-4"/>
          <w:w w:val="110"/>
          <w:position w:val="-3"/>
          <w:sz w:val="16"/>
          <w:szCs w:val="16"/>
        </w:rPr>
        <w:t>i</w:t>
      </w:r>
      <w:r>
        <w:rPr>
          <w:rFonts w:ascii="Times New Roman" w:eastAsia="Times New Roman" w:hAnsi="Times New Roman" w:cs="Times New Roman"/>
          <w:i/>
          <w:spacing w:val="21"/>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3"/>
          <w:w w:val="110"/>
          <w:sz w:val="24"/>
          <w:szCs w:val="24"/>
        </w:rPr>
        <w:t xml:space="preserve"> </w:t>
      </w:r>
      <w:r>
        <w:rPr>
          <w:rFonts w:ascii="Times New Roman" w:eastAsia="Times New Roman" w:hAnsi="Times New Roman" w:cs="Times New Roman"/>
          <w:w w:val="110"/>
          <w:sz w:val="24"/>
          <w:szCs w:val="24"/>
        </w:rPr>
        <w:t>1</w:t>
      </w:r>
      <w:r>
        <w:rPr>
          <w:rFonts w:ascii="Times New Roman" w:eastAsia="Times New Roman" w:hAnsi="Times New Roman" w:cs="Times New Roman"/>
          <w:spacing w:val="-11"/>
          <w:w w:val="110"/>
          <w:sz w:val="24"/>
          <w:szCs w:val="24"/>
        </w:rPr>
        <w:t xml:space="preserve"> </w:t>
      </w:r>
      <w:r>
        <w:rPr>
          <w:rFonts w:ascii="Cambria" w:eastAsia="Cambria" w:hAnsi="Cambria" w:cs="Cambria"/>
          <w:w w:val="115"/>
          <w:sz w:val="24"/>
          <w:szCs w:val="24"/>
        </w:rPr>
        <w:t>≤</w:t>
      </w:r>
      <w:r>
        <w:rPr>
          <w:rFonts w:ascii="Cambria" w:eastAsia="Cambria" w:hAnsi="Cambria" w:cs="Cambria"/>
          <w:spacing w:val="-6"/>
          <w:w w:val="115"/>
          <w:sz w:val="24"/>
          <w:szCs w:val="24"/>
        </w:rPr>
        <w:t xml:space="preserve"> </w:t>
      </w:r>
      <w:r>
        <w:rPr>
          <w:rFonts w:ascii="Times New Roman" w:eastAsia="Times New Roman" w:hAnsi="Times New Roman" w:cs="Times New Roman"/>
          <w:i/>
          <w:w w:val="110"/>
          <w:sz w:val="24"/>
          <w:szCs w:val="24"/>
        </w:rPr>
        <w:t>i</w:t>
      </w:r>
      <w:r>
        <w:rPr>
          <w:rFonts w:ascii="Times New Roman" w:eastAsia="Times New Roman" w:hAnsi="Times New Roman" w:cs="Times New Roman"/>
          <w:i/>
          <w:spacing w:val="-11"/>
          <w:w w:val="110"/>
          <w:sz w:val="24"/>
          <w:szCs w:val="24"/>
        </w:rPr>
        <w:t xml:space="preserve"> </w:t>
      </w:r>
      <w:r>
        <w:rPr>
          <w:rFonts w:ascii="Cambria" w:eastAsia="Cambria" w:hAnsi="Cambria" w:cs="Cambria"/>
          <w:w w:val="115"/>
          <w:sz w:val="24"/>
          <w:szCs w:val="24"/>
        </w:rPr>
        <w:t>≤</w:t>
      </w:r>
      <w:r>
        <w:rPr>
          <w:rFonts w:ascii="Cambria" w:eastAsia="Cambria" w:hAnsi="Cambria" w:cs="Cambria"/>
          <w:spacing w:val="-6"/>
          <w:w w:val="115"/>
          <w:sz w:val="24"/>
          <w:szCs w:val="24"/>
        </w:rPr>
        <w:t xml:space="preserve"> </w:t>
      </w:r>
      <w:r>
        <w:rPr>
          <w:rFonts w:ascii="Times New Roman" w:eastAsia="Times New Roman" w:hAnsi="Times New Roman" w:cs="Times New Roman"/>
          <w:i/>
          <w:w w:val="110"/>
          <w:sz w:val="24"/>
          <w:szCs w:val="24"/>
        </w:rPr>
        <w:t>n</w:t>
      </w:r>
      <w:r>
        <w:rPr>
          <w:rFonts w:ascii="Cambria" w:eastAsia="Cambria" w:hAnsi="Cambria" w:cs="Cambria"/>
          <w:w w:val="110"/>
          <w:sz w:val="24"/>
          <w:szCs w:val="24"/>
        </w:rPr>
        <w:t>}</w:t>
      </w:r>
      <w:r>
        <w:rPr>
          <w:rFonts w:ascii="Cambria" w:eastAsia="Cambria" w:hAnsi="Cambria" w:cs="Cambria"/>
          <w:spacing w:val="-24"/>
          <w:w w:val="110"/>
          <w:sz w:val="24"/>
          <w:szCs w:val="24"/>
        </w:rPr>
        <w:t xml:space="preserve"> </w:t>
      </w:r>
      <w:r>
        <w:rPr>
          <w:rFonts w:ascii="Cambria" w:eastAsia="Cambria" w:hAnsi="Cambria" w:cs="Cambria"/>
          <w:w w:val="110"/>
          <w:sz w:val="24"/>
          <w:szCs w:val="24"/>
        </w:rPr>
        <w:t>∪</w:t>
      </w:r>
      <w:r>
        <w:rPr>
          <w:rFonts w:ascii="Cambria" w:eastAsia="Cambria" w:hAnsi="Cambria" w:cs="Cambria"/>
          <w:spacing w:val="-24"/>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B</w:t>
      </w:r>
      <w:r>
        <w:rPr>
          <w:rFonts w:ascii="Times New Roman" w:eastAsia="Times New Roman" w:hAnsi="Times New Roman" w:cs="Times New Roman"/>
          <w:i/>
          <w:w w:val="110"/>
          <w:position w:val="-3"/>
          <w:sz w:val="16"/>
          <w:szCs w:val="16"/>
        </w:rPr>
        <w:t>i</w:t>
      </w:r>
      <w:r>
        <w:rPr>
          <w:rFonts w:ascii="Times New Roman" w:eastAsia="Times New Roman" w:hAnsi="Times New Roman" w:cs="Times New Roman"/>
          <w:i/>
          <w:spacing w:val="21"/>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3"/>
          <w:w w:val="110"/>
          <w:sz w:val="24"/>
          <w:szCs w:val="24"/>
        </w:rPr>
        <w:t xml:space="preserve"> </w:t>
      </w:r>
      <w:r>
        <w:rPr>
          <w:rFonts w:ascii="Times New Roman" w:eastAsia="Times New Roman" w:hAnsi="Times New Roman" w:cs="Times New Roman"/>
          <w:w w:val="110"/>
          <w:sz w:val="24"/>
          <w:szCs w:val="24"/>
        </w:rPr>
        <w:t>1</w:t>
      </w:r>
      <w:r>
        <w:rPr>
          <w:rFonts w:ascii="Times New Roman" w:eastAsia="Times New Roman" w:hAnsi="Times New Roman" w:cs="Times New Roman"/>
          <w:spacing w:val="-11"/>
          <w:w w:val="110"/>
          <w:sz w:val="24"/>
          <w:szCs w:val="24"/>
        </w:rPr>
        <w:t xml:space="preserve"> </w:t>
      </w:r>
      <w:r>
        <w:rPr>
          <w:rFonts w:ascii="Cambria" w:eastAsia="Cambria" w:hAnsi="Cambria" w:cs="Cambria"/>
          <w:w w:val="115"/>
          <w:sz w:val="24"/>
          <w:szCs w:val="24"/>
        </w:rPr>
        <w:t>≤</w:t>
      </w:r>
      <w:r>
        <w:rPr>
          <w:rFonts w:ascii="Cambria" w:eastAsia="Cambria" w:hAnsi="Cambria" w:cs="Cambria"/>
          <w:spacing w:val="-6"/>
          <w:w w:val="115"/>
          <w:sz w:val="24"/>
          <w:szCs w:val="24"/>
        </w:rPr>
        <w:t xml:space="preserve"> </w:t>
      </w:r>
      <w:r>
        <w:rPr>
          <w:rFonts w:ascii="Times New Roman" w:eastAsia="Times New Roman" w:hAnsi="Times New Roman" w:cs="Times New Roman"/>
          <w:i/>
          <w:w w:val="110"/>
          <w:sz w:val="24"/>
          <w:szCs w:val="24"/>
        </w:rPr>
        <w:t>i</w:t>
      </w:r>
      <w:r>
        <w:rPr>
          <w:rFonts w:ascii="Times New Roman" w:eastAsia="Times New Roman" w:hAnsi="Times New Roman" w:cs="Times New Roman"/>
          <w:i/>
          <w:spacing w:val="-11"/>
          <w:w w:val="110"/>
          <w:sz w:val="24"/>
          <w:szCs w:val="24"/>
        </w:rPr>
        <w:t xml:space="preserve"> </w:t>
      </w:r>
      <w:r>
        <w:rPr>
          <w:rFonts w:ascii="Cambria" w:eastAsia="Cambria" w:hAnsi="Cambria" w:cs="Cambria"/>
          <w:w w:val="115"/>
          <w:sz w:val="24"/>
          <w:szCs w:val="24"/>
        </w:rPr>
        <w:t>≤</w:t>
      </w:r>
      <w:r>
        <w:rPr>
          <w:rFonts w:ascii="Cambria" w:eastAsia="Cambria" w:hAnsi="Cambria" w:cs="Cambria"/>
          <w:spacing w:val="-6"/>
          <w:w w:val="115"/>
          <w:sz w:val="24"/>
          <w:szCs w:val="24"/>
        </w:rPr>
        <w:t xml:space="preserve"> </w:t>
      </w:r>
      <w:r>
        <w:rPr>
          <w:rFonts w:ascii="Times New Roman" w:eastAsia="Times New Roman" w:hAnsi="Times New Roman" w:cs="Times New Roman"/>
          <w:i/>
          <w:w w:val="110"/>
          <w:sz w:val="24"/>
          <w:szCs w:val="24"/>
        </w:rPr>
        <w:t>m</w:t>
      </w:r>
      <w:r>
        <w:rPr>
          <w:rFonts w:ascii="Cambria" w:eastAsia="Cambria" w:hAnsi="Cambria" w:cs="Cambria"/>
          <w:w w:val="110"/>
          <w:sz w:val="24"/>
          <w:szCs w:val="24"/>
        </w:rPr>
        <w:t>}</w:t>
      </w:r>
      <w:r>
        <w:rPr>
          <w:rFonts w:ascii="Euclid" w:eastAsia="Euclid" w:hAnsi="Euclid" w:cs="Euclid"/>
          <w:w w:val="110"/>
          <w:sz w:val="24"/>
          <w:szCs w:val="24"/>
        </w:rPr>
        <w:t>)</w:t>
      </w:r>
    </w:p>
    <w:p w:rsidR="00A115BF" w:rsidRDefault="00646F36">
      <w:pPr>
        <w:tabs>
          <w:tab w:val="left" w:pos="1448"/>
        </w:tabs>
        <w:spacing w:before="175"/>
        <w:ind w:left="100"/>
        <w:rPr>
          <w:rFonts w:ascii="Times New Roman" w:eastAsia="Times New Roman" w:hAnsi="Times New Roman" w:cs="Times New Roman"/>
          <w:sz w:val="24"/>
          <w:szCs w:val="24"/>
        </w:rPr>
      </w:pPr>
      <w:r>
        <w:rPr>
          <w:w w:val="75"/>
        </w:rPr>
        <w:br w:type="column"/>
      </w:r>
      <w:r>
        <w:rPr>
          <w:rFonts w:ascii="Verdana"/>
          <w:i/>
          <w:w w:val="75"/>
          <w:sz w:val="24"/>
        </w:rPr>
        <w:t>.</w:t>
      </w:r>
      <w:r>
        <w:rPr>
          <w:rFonts w:ascii="Verdana"/>
          <w:i/>
          <w:w w:val="75"/>
          <w:sz w:val="24"/>
        </w:rPr>
        <w:tab/>
      </w:r>
      <w:r>
        <w:rPr>
          <w:rFonts w:ascii="Times New Roman"/>
          <w:sz w:val="24"/>
        </w:rPr>
        <w:t>(5.1)</w:t>
      </w:r>
    </w:p>
    <w:p w:rsidR="00A115BF" w:rsidRDefault="00A115BF">
      <w:pPr>
        <w:rPr>
          <w:rFonts w:ascii="Times New Roman" w:eastAsia="Times New Roman" w:hAnsi="Times New Roman" w:cs="Times New Roman"/>
          <w:sz w:val="24"/>
          <w:szCs w:val="24"/>
        </w:rPr>
        <w:sectPr w:rsidR="00A115BF">
          <w:type w:val="continuous"/>
          <w:pgSz w:w="11910" w:h="16840"/>
          <w:pgMar w:top="1580" w:right="1240" w:bottom="280" w:left="1040" w:header="720" w:footer="720" w:gutter="0"/>
          <w:cols w:num="3" w:space="720" w:equalWidth="0">
            <w:col w:w="3707" w:space="40"/>
            <w:col w:w="3731" w:space="40"/>
            <w:col w:w="2112"/>
          </w:cols>
        </w:sectPr>
      </w:pPr>
    </w:p>
    <w:p w:rsidR="00A115BF" w:rsidRDefault="00A115BF">
      <w:pPr>
        <w:spacing w:before="9"/>
        <w:rPr>
          <w:rFonts w:ascii="Times New Roman" w:eastAsia="Times New Roman" w:hAnsi="Times New Roman" w:cs="Times New Roman"/>
          <w:sz w:val="21"/>
          <w:szCs w:val="21"/>
        </w:rPr>
      </w:pPr>
    </w:p>
    <w:p w:rsidR="00A115BF" w:rsidRDefault="00646F36">
      <w:pPr>
        <w:spacing w:line="421" w:lineRule="exact"/>
        <w:ind w:left="399" w:right="104"/>
        <w:rPr>
          <w:rFonts w:ascii="宋体" w:eastAsia="宋体" w:hAnsi="宋体" w:cs="宋体"/>
          <w:sz w:val="24"/>
          <w:szCs w:val="24"/>
        </w:rPr>
      </w:pPr>
      <w:r>
        <w:rPr>
          <w:rFonts w:ascii="黑体" w:eastAsia="黑体" w:hAnsi="黑体" w:cs="黑体"/>
          <w:w w:val="105"/>
          <w:sz w:val="24"/>
          <w:szCs w:val="24"/>
        </w:rPr>
        <w:t>证明</w:t>
      </w:r>
      <w:r>
        <w:rPr>
          <w:rFonts w:ascii="Times New Roman" w:eastAsia="Times New Roman" w:hAnsi="Times New Roman" w:cs="Times New Roman"/>
          <w:b/>
          <w:bCs/>
          <w:w w:val="105"/>
          <w:sz w:val="24"/>
          <w:szCs w:val="24"/>
        </w:rPr>
        <w:t>.</w:t>
      </w:r>
      <w:r>
        <w:rPr>
          <w:rFonts w:ascii="Times New Roman" w:eastAsia="Times New Roman" w:hAnsi="Times New Roman" w:cs="Times New Roman"/>
          <w:b/>
          <w:bCs/>
          <w:spacing w:val="43"/>
          <w:w w:val="105"/>
          <w:sz w:val="24"/>
          <w:szCs w:val="24"/>
        </w:rPr>
        <w:t xml:space="preserve"> </w:t>
      </w:r>
      <w:r>
        <w:rPr>
          <w:rFonts w:ascii="宋体" w:eastAsia="宋体" w:hAnsi="宋体" w:cs="宋体"/>
          <w:w w:val="105"/>
          <w:sz w:val="24"/>
          <w:szCs w:val="24"/>
        </w:rPr>
        <w:t>令</w:t>
      </w:r>
      <w:r>
        <w:rPr>
          <w:rFonts w:ascii="Arial" w:eastAsia="Arial" w:hAnsi="Arial" w:cs="Arial"/>
          <w:i/>
          <w:w w:val="105"/>
          <w:sz w:val="24"/>
          <w:szCs w:val="24"/>
        </w:rPr>
        <w:t>ϕ</w:t>
      </w:r>
      <w:r>
        <w:rPr>
          <w:rFonts w:ascii="Arial" w:eastAsia="Arial" w:hAnsi="Arial" w:cs="Arial"/>
          <w:i/>
          <w:spacing w:val="12"/>
          <w:w w:val="105"/>
          <w:sz w:val="24"/>
          <w:szCs w:val="24"/>
        </w:rPr>
        <w:t xml:space="preserve"> </w:t>
      </w:r>
      <w:r>
        <w:rPr>
          <w:rFonts w:ascii="Euclid" w:eastAsia="Euclid" w:hAnsi="Euclid" w:cs="Euclid"/>
          <w:w w:val="105"/>
          <w:sz w:val="24"/>
          <w:szCs w:val="24"/>
        </w:rPr>
        <w:t>=</w:t>
      </w:r>
      <w:r>
        <w:rPr>
          <w:rFonts w:ascii="Euclid" w:eastAsia="Euclid" w:hAnsi="Euclid" w:cs="Euclid"/>
          <w:spacing w:val="-20"/>
          <w:w w:val="105"/>
          <w:sz w:val="24"/>
          <w:szCs w:val="24"/>
        </w:rPr>
        <w:t xml:space="preserve"> </w:t>
      </w:r>
      <w:r>
        <w:rPr>
          <w:rFonts w:ascii="Arial Unicode MS" w:eastAsia="Arial Unicode MS" w:hAnsi="Arial Unicode MS" w:cs="Arial Unicode MS"/>
          <w:w w:val="105"/>
          <w:position w:val="17"/>
          <w:sz w:val="21"/>
          <w:szCs w:val="21"/>
        </w:rPr>
        <w:t>八</w:t>
      </w:r>
      <w:r>
        <w:rPr>
          <w:rFonts w:ascii="Arial Unicode MS" w:eastAsia="Arial Unicode MS" w:hAnsi="Arial Unicode MS" w:cs="Arial Unicode MS"/>
          <w:spacing w:val="-38"/>
          <w:w w:val="105"/>
          <w:position w:val="17"/>
          <w:sz w:val="21"/>
          <w:szCs w:val="21"/>
        </w:rPr>
        <w:t xml:space="preserve"> </w:t>
      </w:r>
      <w:r>
        <w:rPr>
          <w:rFonts w:ascii="Euclid" w:eastAsia="Euclid" w:hAnsi="Euclid" w:cs="Euclid"/>
          <w:spacing w:val="-4"/>
          <w:w w:val="105"/>
          <w:sz w:val="24"/>
          <w:szCs w:val="24"/>
        </w:rPr>
        <w:t>(</w:t>
      </w:r>
      <w:r>
        <w:rPr>
          <w:rFonts w:ascii="Cambria" w:eastAsia="Cambria" w:hAnsi="Cambria" w:cs="Cambria"/>
          <w:spacing w:val="-4"/>
          <w:w w:val="105"/>
          <w:sz w:val="24"/>
          <w:szCs w:val="24"/>
        </w:rPr>
        <w:t>{</w:t>
      </w:r>
      <w:r>
        <w:rPr>
          <w:rFonts w:ascii="Times New Roman" w:eastAsia="Times New Roman" w:hAnsi="Times New Roman" w:cs="Times New Roman"/>
          <w:i/>
          <w:spacing w:val="-4"/>
          <w:w w:val="105"/>
          <w:sz w:val="24"/>
          <w:szCs w:val="24"/>
        </w:rPr>
        <w:t>C</w:t>
      </w:r>
      <w:r>
        <w:rPr>
          <w:rFonts w:ascii="Times New Roman" w:eastAsia="Times New Roman" w:hAnsi="Times New Roman" w:cs="Times New Roman"/>
          <w:i/>
          <w:spacing w:val="-4"/>
          <w:w w:val="105"/>
          <w:position w:val="-3"/>
          <w:sz w:val="16"/>
          <w:szCs w:val="16"/>
        </w:rPr>
        <w:t>i</w:t>
      </w:r>
      <w:r>
        <w:rPr>
          <w:rFonts w:ascii="Times New Roman" w:eastAsia="Times New Roman" w:hAnsi="Times New Roman" w:cs="Times New Roman"/>
          <w:i/>
          <w:spacing w:val="15"/>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Times New Roman" w:eastAsia="Times New Roman" w:hAnsi="Times New Roman" w:cs="Times New Roman"/>
          <w:w w:val="105"/>
          <w:sz w:val="24"/>
          <w:szCs w:val="24"/>
        </w:rPr>
        <w:t>1</w:t>
      </w:r>
      <w:r>
        <w:rPr>
          <w:rFonts w:ascii="Times New Roman" w:eastAsia="Times New Roman" w:hAnsi="Times New Roman" w:cs="Times New Roman"/>
          <w:spacing w:val="-15"/>
          <w:w w:val="105"/>
          <w:sz w:val="24"/>
          <w:szCs w:val="24"/>
        </w:rPr>
        <w:t xml:space="preserve"> </w:t>
      </w:r>
      <w:r>
        <w:rPr>
          <w:rFonts w:ascii="Cambria" w:eastAsia="Cambria" w:hAnsi="Cambria" w:cs="Cambria"/>
          <w:w w:val="110"/>
          <w:sz w:val="24"/>
          <w:szCs w:val="24"/>
        </w:rPr>
        <w:t>≤</w:t>
      </w:r>
      <w:r>
        <w:rPr>
          <w:rFonts w:ascii="Cambria" w:eastAsia="Cambria" w:hAnsi="Cambria" w:cs="Cambria"/>
          <w:spacing w:val="-11"/>
          <w:w w:val="110"/>
          <w:sz w:val="24"/>
          <w:szCs w:val="24"/>
        </w:rPr>
        <w:t xml:space="preserve"> </w: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15"/>
          <w:w w:val="105"/>
          <w:sz w:val="24"/>
          <w:szCs w:val="24"/>
        </w:rPr>
        <w:t xml:space="preserve"> </w:t>
      </w:r>
      <w:r>
        <w:rPr>
          <w:rFonts w:ascii="Cambria" w:eastAsia="Cambria" w:hAnsi="Cambria" w:cs="Cambria"/>
          <w:w w:val="110"/>
          <w:sz w:val="24"/>
          <w:szCs w:val="24"/>
        </w:rPr>
        <w:t>≤</w:t>
      </w:r>
      <w:r>
        <w:rPr>
          <w:rFonts w:ascii="Cambria" w:eastAsia="Cambria" w:hAnsi="Cambria" w:cs="Cambria"/>
          <w:spacing w:val="-11"/>
          <w:w w:val="110"/>
          <w:sz w:val="24"/>
          <w:szCs w:val="24"/>
        </w:rPr>
        <w:t xml:space="preserve"> </w:t>
      </w:r>
      <w:r>
        <w:rPr>
          <w:rFonts w:ascii="Times New Roman" w:eastAsia="Times New Roman" w:hAnsi="Times New Roman" w:cs="Times New Roman"/>
          <w:i/>
          <w:w w:val="105"/>
          <w:sz w:val="24"/>
          <w:szCs w:val="24"/>
        </w:rPr>
        <w:t>n</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B</w:t>
      </w:r>
      <w:r>
        <w:rPr>
          <w:rFonts w:ascii="Times New Roman" w:eastAsia="Times New Roman" w:hAnsi="Times New Roman" w:cs="Times New Roman"/>
          <w:i/>
          <w:w w:val="105"/>
          <w:position w:val="-3"/>
          <w:sz w:val="16"/>
          <w:szCs w:val="16"/>
        </w:rPr>
        <w:t>i</w:t>
      </w:r>
      <w:r>
        <w:rPr>
          <w:rFonts w:ascii="Times New Roman" w:eastAsia="Times New Roman" w:hAnsi="Times New Roman" w:cs="Times New Roman"/>
          <w:i/>
          <w:spacing w:val="15"/>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Times New Roman" w:eastAsia="Times New Roman" w:hAnsi="Times New Roman" w:cs="Times New Roman"/>
          <w:w w:val="105"/>
          <w:sz w:val="24"/>
          <w:szCs w:val="24"/>
        </w:rPr>
        <w:t>1</w:t>
      </w:r>
      <w:r>
        <w:rPr>
          <w:rFonts w:ascii="Times New Roman" w:eastAsia="Times New Roman" w:hAnsi="Times New Roman" w:cs="Times New Roman"/>
          <w:spacing w:val="-15"/>
          <w:w w:val="105"/>
          <w:sz w:val="24"/>
          <w:szCs w:val="24"/>
        </w:rPr>
        <w:t xml:space="preserve"> </w:t>
      </w:r>
      <w:r>
        <w:rPr>
          <w:rFonts w:ascii="Cambria" w:eastAsia="Cambria" w:hAnsi="Cambria" w:cs="Cambria"/>
          <w:w w:val="110"/>
          <w:sz w:val="24"/>
          <w:szCs w:val="24"/>
        </w:rPr>
        <w:t>≤</w:t>
      </w:r>
      <w:r>
        <w:rPr>
          <w:rFonts w:ascii="Cambria" w:eastAsia="Cambria" w:hAnsi="Cambria" w:cs="Cambria"/>
          <w:spacing w:val="-11"/>
          <w:w w:val="110"/>
          <w:sz w:val="24"/>
          <w:szCs w:val="24"/>
        </w:rPr>
        <w:t xml:space="preserve"> </w:t>
      </w:r>
      <w:r>
        <w:rPr>
          <w:rFonts w:ascii="Times New Roman" w:eastAsia="Times New Roman" w:hAnsi="Times New Roman" w:cs="Times New Roman"/>
          <w:i/>
          <w:w w:val="105"/>
          <w:sz w:val="24"/>
          <w:szCs w:val="24"/>
        </w:rPr>
        <w:t>i</w:t>
      </w:r>
      <w:r>
        <w:rPr>
          <w:rFonts w:ascii="Times New Roman" w:eastAsia="Times New Roman" w:hAnsi="Times New Roman" w:cs="Times New Roman"/>
          <w:i/>
          <w:spacing w:val="-15"/>
          <w:w w:val="105"/>
          <w:sz w:val="24"/>
          <w:szCs w:val="24"/>
        </w:rPr>
        <w:t xml:space="preserve"> </w:t>
      </w:r>
      <w:r>
        <w:rPr>
          <w:rFonts w:ascii="Cambria" w:eastAsia="Cambria" w:hAnsi="Cambria" w:cs="Cambria"/>
          <w:w w:val="110"/>
          <w:sz w:val="24"/>
          <w:szCs w:val="24"/>
        </w:rPr>
        <w:t>≤</w:t>
      </w:r>
      <w:r>
        <w:rPr>
          <w:rFonts w:ascii="Cambria" w:eastAsia="Cambria" w:hAnsi="Cambria" w:cs="Cambria"/>
          <w:spacing w:val="-11"/>
          <w:w w:val="110"/>
          <w:sz w:val="24"/>
          <w:szCs w:val="24"/>
        </w:rPr>
        <w:t xml:space="preserve"> </w:t>
      </w:r>
      <w:r>
        <w:rPr>
          <w:rFonts w:ascii="Times New Roman" w:eastAsia="Times New Roman" w:hAnsi="Times New Roman" w:cs="Times New Roman"/>
          <w:i/>
          <w:spacing w:val="-6"/>
          <w:w w:val="105"/>
          <w:sz w:val="24"/>
          <w:szCs w:val="24"/>
        </w:rPr>
        <w:t>m</w:t>
      </w:r>
      <w:r>
        <w:rPr>
          <w:rFonts w:ascii="Cambria" w:eastAsia="Cambria" w:hAnsi="Cambria" w:cs="Cambria"/>
          <w:spacing w:val="-6"/>
          <w:w w:val="105"/>
          <w:sz w:val="24"/>
          <w:szCs w:val="24"/>
        </w:rPr>
        <w:t>}</w:t>
      </w:r>
      <w:r>
        <w:rPr>
          <w:rFonts w:ascii="Euclid" w:eastAsia="Euclid" w:hAnsi="Euclid" w:cs="Euclid"/>
          <w:spacing w:val="-6"/>
          <w:w w:val="105"/>
          <w:sz w:val="24"/>
          <w:szCs w:val="24"/>
        </w:rPr>
        <w:t>)</w:t>
      </w:r>
      <w:r>
        <w:rPr>
          <w:rFonts w:ascii="宋体" w:eastAsia="宋体" w:hAnsi="宋体" w:cs="宋体"/>
          <w:spacing w:val="-6"/>
          <w:w w:val="105"/>
          <w:sz w:val="24"/>
          <w:szCs w:val="24"/>
        </w:rPr>
        <w:t>。</w:t>
      </w:r>
      <w:r>
        <w:rPr>
          <w:rFonts w:ascii="宋体" w:eastAsia="宋体" w:hAnsi="宋体" w:cs="宋体"/>
          <w:spacing w:val="-87"/>
          <w:w w:val="105"/>
          <w:sz w:val="24"/>
          <w:szCs w:val="24"/>
        </w:rPr>
        <w:t xml:space="preserve"> </w:t>
      </w:r>
      <w:r>
        <w:rPr>
          <w:rFonts w:ascii="宋体" w:eastAsia="宋体" w:hAnsi="宋体" w:cs="宋体"/>
          <w:spacing w:val="18"/>
          <w:w w:val="105"/>
          <w:sz w:val="24"/>
          <w:szCs w:val="24"/>
        </w:rPr>
        <w:t>不失一般性地，</w:t>
      </w:r>
      <w:r>
        <w:rPr>
          <w:rFonts w:ascii="宋体" w:eastAsia="宋体" w:hAnsi="宋体" w:cs="宋体"/>
          <w:spacing w:val="-106"/>
          <w:w w:val="105"/>
          <w:sz w:val="24"/>
          <w:szCs w:val="24"/>
        </w:rPr>
        <w:t xml:space="preserve"> </w:t>
      </w:r>
      <w:r>
        <w:rPr>
          <w:rFonts w:ascii="宋体" w:eastAsia="宋体" w:hAnsi="宋体" w:cs="宋体"/>
          <w:spacing w:val="5"/>
          <w:w w:val="105"/>
          <w:sz w:val="24"/>
          <w:szCs w:val="24"/>
        </w:rPr>
        <w:t>令</w:t>
      </w:r>
      <w:r>
        <w:rPr>
          <w:rFonts w:ascii="Arial Unicode MS" w:eastAsia="Arial Unicode MS" w:hAnsi="Arial Unicode MS" w:cs="Arial Unicode MS"/>
          <w:spacing w:val="5"/>
          <w:w w:val="105"/>
          <w:sz w:val="24"/>
          <w:szCs w:val="24"/>
        </w:rPr>
        <w:t>Γ</w:t>
      </w:r>
      <w:r>
        <w:rPr>
          <w:rFonts w:ascii="宋体" w:eastAsia="宋体" w:hAnsi="宋体" w:cs="宋体"/>
          <w:spacing w:val="5"/>
          <w:w w:val="105"/>
          <w:sz w:val="24"/>
          <w:szCs w:val="24"/>
        </w:rPr>
        <w:t>为一个</w:t>
      </w:r>
      <w:r>
        <w:rPr>
          <w:rFonts w:ascii="Times New Roman" w:eastAsia="Times New Roman" w:hAnsi="Times New Roman" w:cs="Times New Roman"/>
          <w:spacing w:val="5"/>
          <w:w w:val="105"/>
          <w:sz w:val="24"/>
          <w:szCs w:val="24"/>
        </w:rPr>
        <w:t>CTL</w:t>
      </w:r>
      <w:r>
        <w:rPr>
          <w:rFonts w:ascii="宋体" w:eastAsia="宋体" w:hAnsi="宋体" w:cs="宋体"/>
          <w:spacing w:val="5"/>
          <w:w w:val="105"/>
          <w:sz w:val="24"/>
          <w:szCs w:val="24"/>
        </w:rPr>
        <w:t>公</w:t>
      </w:r>
    </w:p>
    <w:p w:rsidR="00A115BF" w:rsidRDefault="00646F36">
      <w:pPr>
        <w:spacing w:line="307" w:lineRule="exact"/>
        <w:ind w:left="399" w:right="104"/>
        <w:rPr>
          <w:rFonts w:ascii="宋体" w:eastAsia="宋体" w:hAnsi="宋体" w:cs="宋体"/>
          <w:sz w:val="24"/>
          <w:szCs w:val="24"/>
        </w:rPr>
      </w:pPr>
      <w:r>
        <w:rPr>
          <w:rFonts w:eastAsiaTheme="minorHAnsi"/>
        </w:rPr>
        <w:pict>
          <v:group id="_x0000_s1148" style="position:absolute;left:0;text-align:left;margin-left:168.35pt;margin-top:13.1pt;width:3.65pt;height:.1pt;z-index:-250000;mso-position-horizontal-relative:page" coordorigin="3367,262" coordsize="73,2">
            <v:shape id="_x0000_s1149" style="position:absolute;left:3367;top:262;width:73;height:2" coordorigin="3367,262" coordsize="73,0" path="m3367,262r72,e" filled="f" strokeweight=".14042mm">
              <v:path arrowok="t"/>
            </v:shape>
            <w10:wrap anchorx="page"/>
          </v:group>
        </w:pict>
      </w:r>
      <w:r>
        <w:rPr>
          <w:rFonts w:ascii="宋体" w:eastAsia="宋体" w:hAnsi="宋体" w:cs="宋体"/>
          <w:sz w:val="24"/>
          <w:szCs w:val="24"/>
        </w:rPr>
        <w:t>式，</w:t>
      </w:r>
      <w:r>
        <w:rPr>
          <w:rFonts w:ascii="Times New Roman" w:eastAsia="Times New Roman" w:hAnsi="Times New Roman" w:cs="Times New Roman"/>
          <w:i/>
          <w:sz w:val="24"/>
          <w:szCs w:val="24"/>
        </w:rPr>
        <w:t>M</w:t>
      </w:r>
      <w:r>
        <w:rPr>
          <w:rFonts w:ascii="Times New Roman" w:eastAsia="Times New Roman" w:hAnsi="Times New Roman" w:cs="Times New Roman"/>
          <w:i/>
          <w:spacing w:val="29"/>
          <w:sz w:val="24"/>
          <w:szCs w:val="24"/>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Euclid" w:eastAsia="Euclid" w:hAnsi="Euclid" w:cs="Euclid"/>
          <w:sz w:val="24"/>
          <w:szCs w:val="24"/>
        </w:rPr>
        <w:t>[</w:t>
      </w:r>
      <w:r>
        <w:rPr>
          <w:rFonts w:ascii="Euclid" w:eastAsia="Euclid" w:hAnsi="Euclid" w:cs="Euclid"/>
          <w:spacing w:val="4"/>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宋体" w:eastAsia="宋体" w:hAnsi="宋体" w:cs="宋体"/>
          <w:sz w:val="24"/>
          <w:szCs w:val="24"/>
        </w:rPr>
        <w:t>，</w:t>
      </w:r>
      <w:r>
        <w:rPr>
          <w:rFonts w:ascii="Arial" w:eastAsia="Arial" w:hAnsi="Arial" w:cs="Arial"/>
          <w:i/>
          <w:sz w:val="24"/>
          <w:szCs w:val="24"/>
        </w:rPr>
        <w:t>ψ</w:t>
      </w:r>
      <w:r>
        <w:rPr>
          <w:rFonts w:ascii="Times New Roman" w:eastAsia="Times New Roman" w:hAnsi="Times New Roman" w:cs="Times New Roman"/>
          <w:i/>
          <w:position w:val="-3"/>
          <w:sz w:val="16"/>
          <w:szCs w:val="16"/>
        </w:rPr>
        <w:t>i</w:t>
      </w:r>
      <w:r>
        <w:rPr>
          <w:rFonts w:ascii="Euclid" w:eastAsia="Euclid" w:hAnsi="Euclid" w:cs="Euclid"/>
          <w:sz w:val="24"/>
          <w:szCs w:val="24"/>
        </w:rPr>
        <w:t>(</w:t>
      </w:r>
      <w:r>
        <w:rPr>
          <w:rFonts w:ascii="Times New Roman" w:eastAsia="Times New Roman" w:hAnsi="Times New Roman" w:cs="Times New Roman"/>
          <w:i/>
          <w:sz w:val="24"/>
          <w:szCs w:val="24"/>
        </w:rPr>
        <w:t>x</w:t>
      </w:r>
      <w:r>
        <w:rPr>
          <w:rFonts w:ascii="Euclid" w:eastAsia="Euclid" w:hAnsi="Euclid" w:cs="Euclid"/>
          <w:sz w:val="24"/>
          <w:szCs w:val="24"/>
        </w:rPr>
        <w:t>)</w:t>
      </w:r>
      <w:r>
        <w:rPr>
          <w:rFonts w:ascii="Euclid" w:eastAsia="Euclid" w:hAnsi="Euclid" w:cs="Euclid"/>
          <w:spacing w:val="-2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i</w:t>
      </w:r>
      <w:r>
        <w:rPr>
          <w:rFonts w:ascii="Times New Roman" w:eastAsia="Times New Roman" w:hAnsi="Times New Roman" w:cs="Times New Roman"/>
          <w:i/>
          <w:spacing w:val="-8"/>
          <w:sz w:val="24"/>
          <w:szCs w:val="24"/>
        </w:rPr>
        <w:t xml:space="preserve"> </w:t>
      </w:r>
      <w:r>
        <w:rPr>
          <w:rFonts w:ascii="Euclid" w:eastAsia="Euclid" w:hAnsi="Euclid" w:cs="Euclid"/>
          <w:sz w:val="24"/>
          <w:szCs w:val="24"/>
        </w:rPr>
        <w:t>=</w:t>
      </w:r>
      <w:r>
        <w:rPr>
          <w:rFonts w:ascii="Euclid" w:eastAsia="Euclid" w:hAnsi="Euclid" w:cs="Euclid"/>
          <w:spacing w:val="-28"/>
          <w:sz w:val="24"/>
          <w:szCs w:val="24"/>
        </w:rPr>
        <w:t xml:space="preserve"> </w:t>
      </w:r>
      <w:r>
        <w:rPr>
          <w:rFonts w:ascii="Cambria" w:eastAsia="Cambria" w:hAnsi="Cambria" w:cs="Cambria"/>
          <w:sz w:val="24"/>
          <w:szCs w:val="24"/>
        </w:rPr>
        <w:t>{</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59"/>
          <w:sz w:val="24"/>
          <w:szCs w:val="24"/>
        </w:rPr>
        <w:t xml:space="preserve"> </w:t>
      </w:r>
      <w:r>
        <w:rPr>
          <w:rFonts w:ascii="Times New Roman" w:eastAsia="Times New Roman" w:hAnsi="Times New Roman" w:cs="Times New Roman"/>
          <w:sz w:val="24"/>
          <w:szCs w:val="24"/>
        </w:rPr>
        <w:t>2</w:t>
      </w:r>
      <w:r>
        <w:rPr>
          <w:rFonts w:ascii="Cambria" w:eastAsia="Cambria" w:hAnsi="Cambria" w:cs="Cambria"/>
          <w:sz w:val="24"/>
          <w:szCs w:val="24"/>
        </w:rPr>
        <w:t>}</w:t>
      </w:r>
      <w:r>
        <w:rPr>
          <w:rFonts w:ascii="Euclid" w:eastAsia="Euclid" w:hAnsi="Euclid" w:cs="Euclid"/>
          <w:sz w:val="24"/>
          <w:szCs w:val="24"/>
        </w:rPr>
        <w:t>)</w:t>
      </w:r>
      <w:r>
        <w:rPr>
          <w:rFonts w:ascii="宋体" w:eastAsia="宋体" w:hAnsi="宋体" w:cs="宋体"/>
          <w:sz w:val="24"/>
          <w:szCs w:val="24"/>
        </w:rPr>
        <w:t>为</w:t>
      </w:r>
      <w:r>
        <w:rPr>
          <w:rFonts w:ascii="Times New Roman" w:eastAsia="Times New Roman" w:hAnsi="Times New Roman" w:cs="Times New Roman"/>
          <w:i/>
          <w:sz w:val="24"/>
          <w:szCs w:val="24"/>
        </w:rPr>
        <w:t>x</w:t>
      </w:r>
      <w:r>
        <w:rPr>
          <w:rFonts w:ascii="宋体" w:eastAsia="宋体" w:hAnsi="宋体" w:cs="宋体"/>
          <w:sz w:val="24"/>
          <w:szCs w:val="24"/>
        </w:rPr>
        <w:t>正出现在其中的</w:t>
      </w:r>
      <w:r>
        <w:rPr>
          <w:rFonts w:ascii="Times New Roman" w:eastAsia="Times New Roman" w:hAnsi="Times New Roman" w:cs="Times New Roman"/>
          <w:sz w:val="24"/>
          <w:szCs w:val="24"/>
        </w:rPr>
        <w:t>CTL</w:t>
      </w:r>
      <w:r>
        <w:rPr>
          <w:rFonts w:ascii="宋体" w:eastAsia="宋体" w:hAnsi="宋体" w:cs="宋体"/>
          <w:sz w:val="24"/>
          <w:szCs w:val="24"/>
        </w:rPr>
        <w:t>公式。</w:t>
      </w:r>
    </w:p>
    <w:p w:rsidR="00A115BF" w:rsidRDefault="00646F36">
      <w:pPr>
        <w:spacing w:line="470" w:lineRule="exact"/>
        <w:ind w:left="880" w:right="104"/>
        <w:rPr>
          <w:rFonts w:ascii="Euclid" w:eastAsia="Euclid" w:hAnsi="Euclid" w:cs="Euclid"/>
          <w:sz w:val="24"/>
          <w:szCs w:val="24"/>
        </w:rPr>
      </w:pP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10"/>
          <w:sz w:val="24"/>
          <w:szCs w:val="24"/>
        </w:rPr>
        <w:t xml:space="preserve"> </w:t>
      </w:r>
      <w:r>
        <w:rPr>
          <w:rFonts w:ascii="宋体" w:eastAsia="宋体" w:hAnsi="宋体" w:cs="宋体"/>
          <w:spacing w:val="5"/>
          <w:sz w:val="24"/>
          <w:szCs w:val="24"/>
        </w:rPr>
        <w:t>对公式</w:t>
      </w:r>
      <w:r>
        <w:rPr>
          <w:rFonts w:ascii="Arial Unicode MS" w:eastAsia="Arial Unicode MS" w:hAnsi="Arial Unicode MS" w:cs="Arial Unicode MS"/>
          <w:spacing w:val="5"/>
          <w:sz w:val="24"/>
          <w:szCs w:val="24"/>
        </w:rPr>
        <w:t>Γ</w:t>
      </w:r>
      <w:r>
        <w:rPr>
          <w:rFonts w:ascii="Cambria" w:eastAsia="Cambria" w:hAnsi="Cambria" w:cs="Cambria"/>
          <w:spacing w:val="5"/>
          <w:sz w:val="24"/>
          <w:szCs w:val="24"/>
        </w:rPr>
        <w:t>∧</w:t>
      </w:r>
      <w:r>
        <w:rPr>
          <w:rFonts w:ascii="Arial Unicode MS" w:eastAsia="Arial Unicode MS" w:hAnsi="Arial Unicode MS" w:cs="Arial Unicode MS"/>
          <w:spacing w:val="5"/>
          <w:position w:val="17"/>
          <w:sz w:val="21"/>
          <w:szCs w:val="21"/>
        </w:rPr>
        <w:t>八</w:t>
      </w:r>
      <w:r>
        <w:rPr>
          <w:rFonts w:ascii="Arial Unicode MS" w:eastAsia="Arial Unicode MS" w:hAnsi="Arial Unicode MS" w:cs="Arial Unicode MS"/>
          <w:spacing w:val="-17"/>
          <w:position w:val="17"/>
          <w:sz w:val="21"/>
          <w:szCs w:val="21"/>
        </w:rPr>
        <w:t xml:space="preserve"> </w:t>
      </w:r>
      <w:r>
        <w:rPr>
          <w:rFonts w:ascii="Arial Unicode MS" w:eastAsia="Arial Unicode MS" w:hAnsi="Arial Unicode MS" w:cs="Arial Unicode MS"/>
          <w:sz w:val="24"/>
          <w:szCs w:val="24"/>
        </w:rPr>
        <w:t>∆</w:t>
      </w:r>
      <w:r>
        <w:rPr>
          <w:rFonts w:ascii="宋体" w:eastAsia="宋体" w:hAnsi="宋体" w:cs="宋体"/>
          <w:sz w:val="24"/>
          <w:szCs w:val="24"/>
        </w:rPr>
        <w:t>的任意模型</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
          <w:sz w:val="24"/>
          <w:szCs w:val="24"/>
        </w:rPr>
        <w:t xml:space="preserve"> </w:t>
      </w:r>
      <w:r>
        <w:rPr>
          <w:rFonts w:ascii="Verdana" w:eastAsia="Verdana" w:hAnsi="Verdana" w:cs="Verdana"/>
          <w:i/>
          <w:sz w:val="24"/>
          <w:szCs w:val="24"/>
        </w:rPr>
        <w:t>,</w:t>
      </w:r>
      <w:r>
        <w:rPr>
          <w:rFonts w:ascii="Verdana" w:eastAsia="Verdana" w:hAnsi="Verdana" w:cs="Verdana"/>
          <w:i/>
          <w:spacing w:val="-43"/>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Euclid" w:eastAsia="Euclid" w:hAnsi="Euclid" w:cs="Euclid"/>
          <w:sz w:val="24"/>
          <w:szCs w:val="24"/>
        </w:rPr>
        <w:t>)</w:t>
      </w:r>
      <w:r>
        <w:rPr>
          <w:rFonts w:ascii="宋体" w:eastAsia="宋体" w:hAnsi="宋体" w:cs="宋体"/>
          <w:sz w:val="24"/>
          <w:szCs w:val="24"/>
        </w:rPr>
        <w:t>，这里证明通过归纳公式</w:t>
      </w:r>
      <w:r>
        <w:rPr>
          <w:rFonts w:ascii="Arial Unicode MS" w:eastAsia="Arial Unicode MS" w:hAnsi="Arial Unicode MS" w:cs="Arial Unicode MS"/>
          <w:sz w:val="24"/>
          <w:szCs w:val="24"/>
        </w:rPr>
        <w:t>Γ</w:t>
      </w:r>
      <w:r>
        <w:rPr>
          <w:rFonts w:ascii="宋体" w:eastAsia="宋体" w:hAnsi="宋体" w:cs="宋体"/>
          <w:sz w:val="24"/>
          <w:szCs w:val="24"/>
        </w:rPr>
        <w:t>的结构证明</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
          <w:sz w:val="24"/>
          <w:szCs w:val="24"/>
        </w:rPr>
        <w:t xml:space="preserve"> </w:t>
      </w:r>
      <w:r>
        <w:rPr>
          <w:rFonts w:ascii="Verdana" w:eastAsia="Verdana" w:hAnsi="Verdana" w:cs="Verdana"/>
          <w:i/>
          <w:sz w:val="24"/>
          <w:szCs w:val="24"/>
        </w:rPr>
        <w:t>,</w:t>
      </w:r>
      <w:r>
        <w:rPr>
          <w:rFonts w:ascii="Verdana" w:eastAsia="Verdana" w:hAnsi="Verdana" w:cs="Verdana"/>
          <w:i/>
          <w:spacing w:val="-4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p>
    <w:p w:rsidR="00A115BF" w:rsidRDefault="00646F36">
      <w:pPr>
        <w:spacing w:line="408" w:lineRule="exact"/>
        <w:ind w:left="399" w:right="104"/>
        <w:rPr>
          <w:rFonts w:ascii="宋体" w:eastAsia="宋体" w:hAnsi="宋体" w:cs="宋体"/>
          <w:sz w:val="24"/>
          <w:szCs w:val="24"/>
        </w:rPr>
      </w:pPr>
      <w:r>
        <w:rPr>
          <w:rFonts w:ascii="Cambria" w:eastAsia="Cambria" w:hAnsi="Cambria" w:cs="Cambria"/>
          <w:spacing w:val="-24"/>
          <w:sz w:val="24"/>
          <w:szCs w:val="24"/>
        </w:rPr>
        <w:lastRenderedPageBreak/>
        <w:t>|</w:t>
      </w:r>
      <w:r>
        <w:rPr>
          <w:rFonts w:ascii="Euclid" w:eastAsia="Euclid" w:hAnsi="Euclid" w:cs="Euclid"/>
          <w:spacing w:val="-24"/>
          <w:sz w:val="24"/>
          <w:szCs w:val="24"/>
        </w:rPr>
        <w:t>=</w:t>
      </w:r>
      <w:r>
        <w:rPr>
          <w:rFonts w:ascii="Euclid" w:eastAsia="Euclid" w:hAnsi="Euclid" w:cs="Euclid"/>
          <w:spacing w:val="13"/>
          <w:sz w:val="24"/>
          <w:szCs w:val="24"/>
        </w:rPr>
        <w:t xml:space="preserve"> </w:t>
      </w:r>
      <w:r>
        <w:rPr>
          <w:rFonts w:ascii="Arial Unicode MS" w:eastAsia="Arial Unicode MS" w:hAnsi="Arial Unicode MS" w:cs="Arial Unicode MS"/>
          <w:spacing w:val="2"/>
          <w:sz w:val="24"/>
          <w:szCs w:val="24"/>
        </w:rPr>
        <w:t>Γ</w:t>
      </w:r>
      <w:r>
        <w:rPr>
          <w:rFonts w:ascii="Euclid" w:eastAsia="Euclid" w:hAnsi="Euclid" w:cs="Euclid"/>
          <w:spacing w:val="2"/>
          <w:sz w:val="24"/>
          <w:szCs w:val="24"/>
        </w:rPr>
        <w:t>[</w:t>
      </w:r>
      <w:r>
        <w:rPr>
          <w:rFonts w:ascii="Times New Roman" w:eastAsia="Times New Roman" w:hAnsi="Times New Roman" w:cs="Times New Roman"/>
          <w:i/>
          <w:spacing w:val="2"/>
          <w:sz w:val="24"/>
          <w:szCs w:val="24"/>
        </w:rPr>
        <w:t>x</w:t>
      </w:r>
      <w:r>
        <w:rPr>
          <w:rFonts w:ascii="Verdana" w:eastAsia="Verdana" w:hAnsi="Verdana" w:cs="Verdana"/>
          <w:i/>
          <w:spacing w:val="2"/>
          <w:sz w:val="24"/>
          <w:szCs w:val="24"/>
        </w:rPr>
        <w:t>/</w:t>
      </w:r>
      <w:r>
        <w:rPr>
          <w:rFonts w:ascii="Arial" w:eastAsia="Arial" w:hAnsi="Arial" w:cs="Arial"/>
          <w:i/>
          <w:spacing w:val="2"/>
          <w:sz w:val="24"/>
          <w:szCs w:val="24"/>
        </w:rPr>
        <w:t>ϕ</w:t>
      </w:r>
      <w:r>
        <w:rPr>
          <w:rFonts w:ascii="Euclid" w:eastAsia="Euclid" w:hAnsi="Euclid" w:cs="Euclid"/>
          <w:spacing w:val="2"/>
          <w:sz w:val="24"/>
          <w:szCs w:val="24"/>
        </w:rPr>
        <w:t>]</w:t>
      </w:r>
      <w:r>
        <w:rPr>
          <w:rFonts w:ascii="宋体" w:eastAsia="宋体" w:hAnsi="宋体" w:cs="宋体"/>
          <w:spacing w:val="2"/>
          <w:sz w:val="24"/>
          <w:szCs w:val="24"/>
        </w:rPr>
        <w:t>。</w:t>
      </w:r>
    </w:p>
    <w:p w:rsidR="00A115BF" w:rsidRDefault="00646F36">
      <w:pPr>
        <w:spacing w:line="441" w:lineRule="exact"/>
        <w:ind w:left="880" w:right="104"/>
        <w:rPr>
          <w:rFonts w:ascii="宋体" w:eastAsia="宋体" w:hAnsi="宋体" w:cs="宋体"/>
          <w:sz w:val="24"/>
          <w:szCs w:val="24"/>
        </w:rPr>
      </w:pPr>
      <w:r>
        <w:rPr>
          <w:rFonts w:ascii="黑体" w:eastAsia="黑体" w:hAnsi="黑体" w:cs="黑体"/>
          <w:sz w:val="24"/>
          <w:szCs w:val="24"/>
        </w:rPr>
        <w:t>基始</w:t>
      </w:r>
      <w:r>
        <w:rPr>
          <w:rFonts w:ascii="Times New Roman" w:eastAsia="Times New Roman" w:hAnsi="Times New Roman" w:cs="Times New Roman"/>
          <w:sz w:val="24"/>
          <w:szCs w:val="24"/>
        </w:rPr>
        <w:t>.</w:t>
      </w:r>
      <w:r>
        <w:rPr>
          <w:rFonts w:ascii="Times New Roman" w:eastAsia="Times New Roman" w:hAnsi="Times New Roman" w:cs="Times New Roman"/>
          <w:spacing w:val="10"/>
          <w:sz w:val="24"/>
          <w:szCs w:val="24"/>
        </w:rPr>
        <w:t xml:space="preserve"> </w:t>
      </w:r>
      <w:r>
        <w:rPr>
          <w:rFonts w:ascii="宋体" w:eastAsia="宋体" w:hAnsi="宋体" w:cs="宋体"/>
          <w:sz w:val="24"/>
          <w:szCs w:val="24"/>
        </w:rPr>
        <w:t>令</w:t>
      </w:r>
      <w:r>
        <w:rPr>
          <w:rFonts w:ascii="Arial Unicode MS" w:eastAsia="Arial Unicode MS" w:hAnsi="Arial Unicode MS" w:cs="Arial Unicode MS"/>
          <w:sz w:val="24"/>
          <w:szCs w:val="24"/>
        </w:rPr>
        <w:t>Γ</w:t>
      </w:r>
      <w:r>
        <w:rPr>
          <w:rFonts w:ascii="Arial Unicode MS" w:eastAsia="Arial Unicode MS" w:hAnsi="Arial Unicode MS" w:cs="Arial Unicode MS"/>
          <w:spacing w:val="-5"/>
          <w:sz w:val="24"/>
          <w:szCs w:val="24"/>
        </w:rPr>
        <w:t xml:space="preserve"> </w:t>
      </w:r>
      <w:r>
        <w:rPr>
          <w:rFonts w:ascii="Euclid" w:eastAsia="Euclid" w:hAnsi="Euclid" w:cs="Euclid"/>
          <w:sz w:val="24"/>
          <w:szCs w:val="24"/>
        </w:rPr>
        <w:t>=</w:t>
      </w:r>
      <w:r>
        <w:rPr>
          <w:rFonts w:ascii="Euclid" w:eastAsia="Euclid" w:hAnsi="Euclid" w:cs="Euclid"/>
          <w:spacing w:val="-18"/>
          <w:sz w:val="24"/>
          <w:szCs w:val="24"/>
        </w:rPr>
        <w:t xml:space="preserve"> </w:t>
      </w:r>
      <w:r>
        <w:rPr>
          <w:rFonts w:ascii="Times New Roman" w:eastAsia="Times New Roman" w:hAnsi="Times New Roman" w:cs="Times New Roman"/>
          <w:i/>
          <w:sz w:val="24"/>
          <w:szCs w:val="24"/>
        </w:rPr>
        <w:t>x</w:t>
      </w:r>
      <w:r>
        <w:rPr>
          <w:rFonts w:ascii="宋体" w:eastAsia="宋体" w:hAnsi="宋体" w:cs="宋体"/>
          <w:sz w:val="24"/>
          <w:szCs w:val="24"/>
        </w:rPr>
        <w:t>，因为</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18"/>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8"/>
          <w:sz w:val="24"/>
          <w:szCs w:val="24"/>
        </w:rPr>
        <w:t xml:space="preserve"> </w:t>
      </w:r>
      <w:r>
        <w:rPr>
          <w:rFonts w:ascii="Times New Roman" w:eastAsia="Times New Roman" w:hAnsi="Times New Roman" w:cs="Times New Roman"/>
          <w:i/>
          <w:sz w:val="24"/>
          <w:szCs w:val="24"/>
        </w:rPr>
        <w:t>x</w:t>
      </w:r>
      <w:r>
        <w:rPr>
          <w:rFonts w:ascii="宋体" w:eastAsia="宋体" w:hAnsi="宋体" w:cs="宋体"/>
          <w:sz w:val="24"/>
          <w:szCs w:val="24"/>
        </w:rPr>
        <w:t>，显然</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18"/>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8"/>
          <w:sz w:val="24"/>
          <w:szCs w:val="24"/>
        </w:rPr>
        <w:t xml:space="preserve"> </w:t>
      </w:r>
      <w:r>
        <w:rPr>
          <w:rFonts w:ascii="Arial" w:eastAsia="Arial" w:hAnsi="Arial" w:cs="Arial"/>
          <w:i/>
          <w:sz w:val="24"/>
          <w:szCs w:val="24"/>
        </w:rPr>
        <w:t>ϕ</w:t>
      </w:r>
      <w:r>
        <w:rPr>
          <w:rFonts w:ascii="宋体" w:eastAsia="宋体" w:hAnsi="宋体" w:cs="宋体"/>
          <w:sz w:val="24"/>
          <w:szCs w:val="24"/>
        </w:rPr>
        <w:t>成立。</w:t>
      </w:r>
    </w:p>
    <w:p w:rsidR="00A115BF" w:rsidRDefault="00646F36">
      <w:pPr>
        <w:spacing w:line="459" w:lineRule="exact"/>
        <w:ind w:left="880" w:right="104"/>
        <w:rPr>
          <w:rFonts w:ascii="宋体" w:eastAsia="宋体" w:hAnsi="宋体" w:cs="宋体"/>
          <w:sz w:val="24"/>
          <w:szCs w:val="24"/>
        </w:rPr>
      </w:pPr>
      <w:r>
        <w:rPr>
          <w:rFonts w:ascii="黑体" w:eastAsia="黑体" w:hAnsi="黑体" w:cs="黑体"/>
          <w:sz w:val="24"/>
          <w:szCs w:val="24"/>
        </w:rPr>
        <w:t>归纳步</w:t>
      </w:r>
      <w:r>
        <w:rPr>
          <w:rFonts w:ascii="Times New Roman" w:eastAsia="Times New Roman" w:hAnsi="Times New Roman" w:cs="Times New Roman"/>
          <w:sz w:val="24"/>
          <w:szCs w:val="24"/>
        </w:rPr>
        <w: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(1)</w:t>
      </w:r>
      <w:r>
        <w:rPr>
          <w:rFonts w:ascii="Times New Roman" w:eastAsia="Times New Roman" w:hAnsi="Times New Roman" w:cs="Times New Roman"/>
          <w:spacing w:val="12"/>
          <w:sz w:val="24"/>
          <w:szCs w:val="24"/>
        </w:rPr>
        <w:t xml:space="preserve"> </w:t>
      </w:r>
      <w:r>
        <w:rPr>
          <w:rFonts w:ascii="宋体" w:eastAsia="宋体" w:hAnsi="宋体" w:cs="宋体"/>
          <w:sz w:val="24"/>
          <w:szCs w:val="24"/>
        </w:rPr>
        <w:t>令</w:t>
      </w:r>
      <w:r>
        <w:rPr>
          <w:rFonts w:ascii="Arial Unicode MS" w:eastAsia="Arial Unicode MS" w:hAnsi="Arial Unicode MS" w:cs="Arial Unicode MS"/>
          <w:sz w:val="24"/>
          <w:szCs w:val="24"/>
        </w:rPr>
        <w:t>Γ</w:t>
      </w:r>
      <w:r>
        <w:rPr>
          <w:rFonts w:ascii="Arial Unicode MS" w:eastAsia="Arial Unicode MS" w:hAnsi="Arial Unicode MS" w:cs="Arial Unicode MS"/>
          <w:spacing w:val="-4"/>
          <w:sz w:val="24"/>
          <w:szCs w:val="24"/>
        </w:rPr>
        <w:t xml:space="preserve"> </w:t>
      </w:r>
      <w:r>
        <w:rPr>
          <w:rFonts w:ascii="Euclid" w:eastAsia="Euclid" w:hAnsi="Euclid" w:cs="Euclid"/>
          <w:sz w:val="24"/>
          <w:szCs w:val="24"/>
        </w:rPr>
        <w:t>=</w:t>
      </w:r>
      <w:r>
        <w:rPr>
          <w:rFonts w:ascii="Euclid" w:eastAsia="Euclid" w:hAnsi="Euclid" w:cs="Euclid"/>
          <w:spacing w:val="-17"/>
          <w:sz w:val="24"/>
          <w:szCs w:val="24"/>
        </w:rPr>
        <w:t xml:space="preserve"> </w:t>
      </w:r>
      <w:r>
        <w:rPr>
          <w:rFonts w:ascii="Arial" w:eastAsia="Arial" w:hAnsi="Arial" w:cs="Arial"/>
          <w:i/>
          <w:sz w:val="24"/>
          <w:szCs w:val="24"/>
        </w:rPr>
        <w:t>ψ</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x</w:t>
      </w:r>
      <w:r>
        <w:rPr>
          <w:rFonts w:ascii="Euclid" w:eastAsia="Euclid" w:hAnsi="Euclid" w:cs="Euclid"/>
          <w:sz w:val="24"/>
          <w:szCs w:val="24"/>
        </w:rPr>
        <w:t>)</w:t>
      </w:r>
      <w:r>
        <w:rPr>
          <w:rFonts w:ascii="Euclid" w:eastAsia="Euclid" w:hAnsi="Euclid" w:cs="Euclid"/>
          <w:spacing w:val="-41"/>
          <w:sz w:val="24"/>
          <w:szCs w:val="24"/>
        </w:rPr>
        <w:t xml:space="preserve"> </w:t>
      </w:r>
      <w:r>
        <w:rPr>
          <w:rFonts w:ascii="Cambria" w:eastAsia="Cambria" w:hAnsi="Cambria" w:cs="Cambria"/>
          <w:sz w:val="24"/>
          <w:szCs w:val="24"/>
        </w:rPr>
        <w:t>∧</w:t>
      </w:r>
      <w:r>
        <w:rPr>
          <w:rFonts w:ascii="Cambria" w:eastAsia="Cambria" w:hAnsi="Cambria" w:cs="Cambria"/>
          <w:spacing w:val="-14"/>
          <w:sz w:val="24"/>
          <w:szCs w:val="24"/>
        </w:rPr>
        <w:t xml:space="preserve"> </w:t>
      </w:r>
      <w:r>
        <w:rPr>
          <w:rFonts w:ascii="Arial" w:eastAsia="Arial" w:hAnsi="Arial" w:cs="Arial"/>
          <w:i/>
          <w:spacing w:val="-3"/>
          <w:sz w:val="24"/>
          <w:szCs w:val="24"/>
        </w:rPr>
        <w:t>ψ</w:t>
      </w:r>
      <w:r>
        <w:rPr>
          <w:rFonts w:ascii="Times New Roman" w:eastAsia="Times New Roman" w:hAnsi="Times New Roman" w:cs="Times New Roman"/>
          <w:spacing w:val="-3"/>
          <w:position w:val="-3"/>
          <w:sz w:val="16"/>
          <w:szCs w:val="16"/>
        </w:rPr>
        <w:t>2</w:t>
      </w:r>
      <w:r>
        <w:rPr>
          <w:rFonts w:ascii="Euclid" w:eastAsia="Euclid" w:hAnsi="Euclid" w:cs="Euclid"/>
          <w:spacing w:val="-3"/>
          <w:sz w:val="24"/>
          <w:szCs w:val="24"/>
        </w:rPr>
        <w:t>(</w:t>
      </w:r>
      <w:r>
        <w:rPr>
          <w:rFonts w:ascii="Times New Roman" w:eastAsia="Times New Roman" w:hAnsi="Times New Roman" w:cs="Times New Roman"/>
          <w:i/>
          <w:spacing w:val="-3"/>
          <w:sz w:val="24"/>
          <w:szCs w:val="24"/>
        </w:rPr>
        <w:t>x</w:t>
      </w:r>
      <w:r>
        <w:rPr>
          <w:rFonts w:ascii="Euclid" w:eastAsia="Euclid" w:hAnsi="Euclid" w:cs="Euclid"/>
          <w:spacing w:val="-3"/>
          <w:sz w:val="24"/>
          <w:szCs w:val="24"/>
        </w:rPr>
        <w:t>)</w:t>
      </w:r>
      <w:r>
        <w:rPr>
          <w:rFonts w:ascii="宋体" w:eastAsia="宋体" w:hAnsi="宋体" w:cs="宋体"/>
          <w:spacing w:val="-3"/>
          <w:sz w:val="24"/>
          <w:szCs w:val="24"/>
        </w:rPr>
        <w:t>。</w:t>
      </w:r>
      <w:r>
        <w:rPr>
          <w:rFonts w:ascii="宋体" w:eastAsia="宋体" w:hAnsi="宋体" w:cs="宋体"/>
          <w:spacing w:val="-95"/>
          <w:sz w:val="24"/>
          <w:szCs w:val="24"/>
        </w:rPr>
        <w:t xml:space="preserve"> </w:t>
      </w:r>
      <w:r>
        <w:rPr>
          <w:rFonts w:ascii="宋体" w:eastAsia="宋体" w:hAnsi="宋体" w:cs="宋体"/>
          <w:sz w:val="24"/>
          <w:szCs w:val="24"/>
        </w:rPr>
        <w:t>由归纳假设可</w:t>
      </w:r>
      <w:r>
        <w:rPr>
          <w:rFonts w:ascii="宋体" w:eastAsia="宋体" w:hAnsi="宋体" w:cs="宋体"/>
          <w:sz w:val="24"/>
          <w:szCs w:val="24"/>
        </w:rPr>
        <w:t>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17"/>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7"/>
          <w:sz w:val="24"/>
          <w:szCs w:val="24"/>
        </w:rPr>
        <w:t xml:space="preserve"> </w:t>
      </w:r>
      <w:r>
        <w:rPr>
          <w:rFonts w:ascii="Arial Unicode MS" w:eastAsia="Arial Unicode MS" w:hAnsi="Arial Unicode MS" w:cs="Arial Unicode MS"/>
          <w:spacing w:val="2"/>
          <w:sz w:val="24"/>
          <w:szCs w:val="24"/>
        </w:rPr>
        <w:t>Γ</w:t>
      </w:r>
      <w:r>
        <w:rPr>
          <w:rFonts w:ascii="Euclid" w:eastAsia="Euclid" w:hAnsi="Euclid" w:cs="Euclid"/>
          <w:spacing w:val="2"/>
          <w:sz w:val="24"/>
          <w:szCs w:val="24"/>
        </w:rPr>
        <w:t>[</w:t>
      </w:r>
      <w:r>
        <w:rPr>
          <w:rFonts w:ascii="Times New Roman" w:eastAsia="Times New Roman" w:hAnsi="Times New Roman" w:cs="Times New Roman"/>
          <w:i/>
          <w:spacing w:val="2"/>
          <w:sz w:val="24"/>
          <w:szCs w:val="24"/>
        </w:rPr>
        <w:t>x</w:t>
      </w:r>
      <w:r>
        <w:rPr>
          <w:rFonts w:ascii="Verdana" w:eastAsia="Verdana" w:hAnsi="Verdana" w:cs="Verdana"/>
          <w:i/>
          <w:spacing w:val="2"/>
          <w:sz w:val="24"/>
          <w:szCs w:val="24"/>
        </w:rPr>
        <w:t>/</w:t>
      </w:r>
      <w:r>
        <w:rPr>
          <w:rFonts w:ascii="Arial" w:eastAsia="Arial" w:hAnsi="Arial" w:cs="Arial"/>
          <w:i/>
          <w:spacing w:val="2"/>
          <w:sz w:val="24"/>
          <w:szCs w:val="24"/>
        </w:rPr>
        <w:t>ϕ</w:t>
      </w:r>
      <w:r>
        <w:rPr>
          <w:rFonts w:ascii="Euclid" w:eastAsia="Euclid" w:hAnsi="Euclid" w:cs="Euclid"/>
          <w:spacing w:val="2"/>
          <w:sz w:val="24"/>
          <w:szCs w:val="24"/>
        </w:rPr>
        <w:t>]</w:t>
      </w:r>
      <w:r>
        <w:rPr>
          <w:rFonts w:ascii="宋体" w:eastAsia="宋体" w:hAnsi="宋体" w:cs="宋体"/>
          <w:spacing w:val="2"/>
          <w:sz w:val="24"/>
          <w:szCs w:val="24"/>
        </w:rPr>
        <w:t>。</w:t>
      </w:r>
    </w:p>
    <w:p w:rsidR="00A115BF" w:rsidRDefault="00A115BF">
      <w:pPr>
        <w:spacing w:line="459" w:lineRule="exact"/>
        <w:rPr>
          <w:rFonts w:ascii="宋体" w:eastAsia="宋体" w:hAnsi="宋体" w:cs="宋体"/>
          <w:sz w:val="24"/>
          <w:szCs w:val="24"/>
        </w:rPr>
        <w:sectPr w:rsidR="00A115BF">
          <w:type w:val="continuous"/>
          <w:pgSz w:w="11910" w:h="16840"/>
          <w:pgMar w:top="1580" w:right="1240" w:bottom="280" w:left="1040" w:header="720" w:footer="720" w:gutter="0"/>
          <w:cols w:space="720"/>
        </w:sectPr>
      </w:pPr>
    </w:p>
    <w:p w:rsidR="00A115BF" w:rsidRDefault="00A115BF">
      <w:pPr>
        <w:spacing w:before="4"/>
        <w:rPr>
          <w:rFonts w:ascii="宋体" w:eastAsia="宋体" w:hAnsi="宋体" w:cs="宋体"/>
          <w:sz w:val="20"/>
          <w:szCs w:val="20"/>
        </w:rPr>
      </w:pPr>
    </w:p>
    <w:p w:rsidR="00A115BF" w:rsidRDefault="00646F36">
      <w:pPr>
        <w:spacing w:line="314" w:lineRule="exact"/>
        <w:ind w:left="600" w:right="104"/>
        <w:rPr>
          <w:rFonts w:ascii="宋体" w:eastAsia="宋体" w:hAnsi="宋体" w:cs="宋体"/>
          <w:sz w:val="24"/>
          <w:szCs w:val="24"/>
        </w:rPr>
      </w:pPr>
      <w:r>
        <w:rPr>
          <w:rFonts w:ascii="Times New Roman" w:eastAsia="Times New Roman" w:hAnsi="Times New Roman" w:cs="Times New Roman"/>
          <w:sz w:val="24"/>
          <w:szCs w:val="24"/>
        </w:rPr>
        <w:t xml:space="preserve">(2) </w:t>
      </w:r>
      <w:r>
        <w:rPr>
          <w:rFonts w:ascii="宋体" w:eastAsia="宋体" w:hAnsi="宋体" w:cs="宋体"/>
          <w:sz w:val="24"/>
          <w:szCs w:val="24"/>
        </w:rPr>
        <w:t>令</w:t>
      </w:r>
      <w:r>
        <w:rPr>
          <w:rFonts w:ascii="Arial Unicode MS" w:eastAsia="Arial Unicode MS" w:hAnsi="Arial Unicode MS" w:cs="Arial Unicode MS"/>
          <w:sz w:val="24"/>
          <w:szCs w:val="24"/>
        </w:rPr>
        <w:t xml:space="preserve">Γ </w:t>
      </w:r>
      <w:r>
        <w:rPr>
          <w:rFonts w:ascii="Euclid" w:eastAsia="Euclid" w:hAnsi="Euclid" w:cs="Euclid"/>
          <w:sz w:val="24"/>
          <w:szCs w:val="24"/>
        </w:rPr>
        <w:t>=</w:t>
      </w:r>
      <w:r>
        <w:rPr>
          <w:rFonts w:ascii="Euclid" w:eastAsia="Euclid" w:hAnsi="Euclid" w:cs="Euclid"/>
          <w:spacing w:val="-28"/>
          <w:sz w:val="24"/>
          <w:szCs w:val="24"/>
        </w:rPr>
        <w:t xml:space="preserve"> </w:t>
      </w:r>
      <w:r>
        <w:rPr>
          <w:rFonts w:ascii="Times New Roman" w:eastAsia="Times New Roman" w:hAnsi="Times New Roman" w:cs="Times New Roman"/>
          <w:sz w:val="19"/>
          <w:szCs w:val="19"/>
        </w:rPr>
        <w:t>EX</w:t>
      </w:r>
      <w:r>
        <w:rPr>
          <w:rFonts w:ascii="Arial" w:eastAsia="Arial" w:hAnsi="Arial" w:cs="Arial"/>
          <w:i/>
          <w:sz w:val="24"/>
          <w:szCs w:val="24"/>
        </w:rPr>
        <w:t>ψ</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x</w:t>
      </w:r>
      <w:r>
        <w:rPr>
          <w:rFonts w:ascii="Euclid" w:eastAsia="Euclid" w:hAnsi="Euclid" w:cs="Euclid"/>
          <w:sz w:val="24"/>
          <w:szCs w:val="24"/>
        </w:rPr>
        <w:t>)</w:t>
      </w:r>
      <w:r>
        <w:rPr>
          <w:rFonts w:ascii="宋体" w:eastAsia="宋体" w:hAnsi="宋体" w:cs="宋体"/>
          <w:sz w:val="24"/>
          <w:szCs w:val="24"/>
        </w:rPr>
        <w:t>。</w:t>
      </w:r>
    </w:p>
    <w:p w:rsidR="00A115BF" w:rsidRDefault="00646F36">
      <w:pPr>
        <w:spacing w:line="374" w:lineRule="exact"/>
        <w:ind w:left="119" w:right="104"/>
        <w:rPr>
          <w:rFonts w:ascii="Arial Unicode MS" w:eastAsia="Arial Unicode MS" w:hAnsi="Arial Unicode MS" w:cs="Arial Unicode MS"/>
          <w:sz w:val="24"/>
          <w:szCs w:val="24"/>
        </w:rPr>
      </w:pP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20"/>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0"/>
          <w:sz w:val="24"/>
          <w:szCs w:val="24"/>
        </w:rPr>
        <w:t xml:space="preserve"> </w:t>
      </w:r>
      <w:r>
        <w:rPr>
          <w:rFonts w:ascii="Arial Unicode MS" w:eastAsia="Arial Unicode MS" w:hAnsi="Arial Unicode MS" w:cs="Arial Unicode MS"/>
          <w:sz w:val="24"/>
          <w:szCs w:val="24"/>
        </w:rPr>
        <w:t>Γ</w:t>
      </w:r>
      <w:r>
        <w:rPr>
          <w:rFonts w:ascii="Arial Unicode MS" w:eastAsia="Arial Unicode MS" w:hAnsi="Arial Unicode MS" w:cs="Arial Unicode MS"/>
          <w:spacing w:val="-30"/>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Arial Unicode MS" w:eastAsia="Arial Unicode MS" w:hAnsi="Arial Unicode MS" w:cs="Arial Unicode MS"/>
          <w:position w:val="17"/>
          <w:sz w:val="21"/>
          <w:szCs w:val="21"/>
        </w:rPr>
        <w:t>八</w:t>
      </w:r>
      <w:r>
        <w:rPr>
          <w:rFonts w:ascii="Arial Unicode MS" w:eastAsia="Arial Unicode MS" w:hAnsi="Arial Unicode MS" w:cs="Arial Unicode MS"/>
          <w:spacing w:val="-29"/>
          <w:position w:val="17"/>
          <w:sz w:val="21"/>
          <w:szCs w:val="21"/>
        </w:rPr>
        <w:t xml:space="preserve"> </w:t>
      </w:r>
      <w:r>
        <w:rPr>
          <w:rFonts w:ascii="Arial Unicode MS" w:eastAsia="Arial Unicode MS" w:hAnsi="Arial Unicode MS" w:cs="Arial Unicode MS"/>
          <w:sz w:val="24"/>
          <w:szCs w:val="24"/>
        </w:rPr>
        <w:t>∆</w:t>
      </w:r>
    </w:p>
    <w:p w:rsidR="00A115BF" w:rsidRDefault="00646F36">
      <w:pPr>
        <w:spacing w:line="475" w:lineRule="exact"/>
        <w:ind w:left="119" w:right="104"/>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pacing w:val="14"/>
          <w:sz w:val="24"/>
          <w:szCs w:val="24"/>
        </w:rPr>
        <w:t xml:space="preserve"> </w:t>
      </w:r>
      <w:r>
        <w:rPr>
          <w:rFonts w:ascii="宋体" w:eastAsia="宋体" w:hAnsi="宋体" w:cs="宋体"/>
          <w:sz w:val="24"/>
          <w:szCs w:val="24"/>
        </w:rPr>
        <w:t>存在</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1"/>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，使得</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1"/>
          <w:sz w:val="24"/>
          <w:szCs w:val="24"/>
        </w:rPr>
        <w:t xml:space="preserve"> </w:t>
      </w:r>
      <w:r>
        <w:rPr>
          <w:rFonts w:ascii="Arial" w:eastAsia="Arial" w:hAnsi="Arial" w:cs="Arial"/>
          <w:i/>
          <w:sz w:val="24"/>
          <w:szCs w:val="24"/>
        </w:rPr>
        <w:t>ψ</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x</w:t>
      </w:r>
      <w:r>
        <w:rPr>
          <w:rFonts w:ascii="Euclid" w:eastAsia="Euclid" w:hAnsi="Euclid" w:cs="Euclid"/>
          <w:sz w:val="24"/>
          <w:szCs w:val="24"/>
        </w:rPr>
        <w:t>)</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1"/>
          <w:sz w:val="24"/>
          <w:szCs w:val="24"/>
        </w:rPr>
        <w:t xml:space="preserve"> </w:t>
      </w:r>
      <w:r>
        <w:rPr>
          <w:rFonts w:ascii="Arial Unicode MS" w:eastAsia="Arial Unicode MS" w:hAnsi="Arial Unicode MS" w:cs="Arial Unicode MS"/>
          <w:position w:val="17"/>
          <w:sz w:val="21"/>
          <w:szCs w:val="21"/>
        </w:rPr>
        <w:t>八</w:t>
      </w:r>
      <w:r>
        <w:rPr>
          <w:rFonts w:ascii="Arial Unicode MS" w:eastAsia="Arial Unicode MS" w:hAnsi="Arial Unicode MS" w:cs="Arial Unicode MS"/>
          <w:spacing w:val="-29"/>
          <w:position w:val="17"/>
          <w:sz w:val="21"/>
          <w:szCs w:val="21"/>
        </w:rPr>
        <w:t xml:space="preserve"> </w:t>
      </w:r>
      <w:r>
        <w:rPr>
          <w:rFonts w:ascii="Arial Unicode MS" w:eastAsia="Arial Unicode MS" w:hAnsi="Arial Unicode MS" w:cs="Arial Unicode MS"/>
          <w:sz w:val="24"/>
          <w:szCs w:val="24"/>
        </w:rPr>
        <w:t>∆</w:t>
      </w:r>
      <w:r>
        <w:rPr>
          <w:rFonts w:ascii="宋体" w:eastAsia="宋体" w:hAnsi="宋体" w:cs="宋体"/>
          <w:sz w:val="24"/>
          <w:szCs w:val="24"/>
        </w:rPr>
        <w:t>成立</w:t>
      </w:r>
    </w:p>
    <w:p w:rsidR="00A115BF" w:rsidRDefault="00646F36">
      <w:pPr>
        <w:spacing w:line="376" w:lineRule="exact"/>
        <w:ind w:left="120" w:right="104"/>
        <w:rPr>
          <w:rFonts w:ascii="Euclid" w:eastAsia="Euclid" w:hAnsi="Euclid" w:cs="Euclid"/>
          <w:sz w:val="24"/>
          <w:szCs w:val="24"/>
        </w:rPr>
      </w:pPr>
      <w:r>
        <w:rPr>
          <w:rFonts w:ascii="Cambria" w:eastAsia="Cambria" w:hAnsi="Cambria" w:cs="Cambria"/>
          <w:sz w:val="24"/>
          <w:szCs w:val="24"/>
        </w:rPr>
        <w:t xml:space="preserve">⇒ </w:t>
      </w:r>
      <w:r>
        <w:rPr>
          <w:rFonts w:ascii="宋体" w:eastAsia="宋体" w:hAnsi="宋体" w:cs="宋体"/>
          <w:sz w:val="24"/>
          <w:szCs w:val="24"/>
        </w:rPr>
        <w:t>由归纳假设可知</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46"/>
          <w:sz w:val="24"/>
          <w:szCs w:val="24"/>
        </w:rPr>
        <w:t xml:space="preserve"> </w:t>
      </w:r>
      <w:r>
        <w:rPr>
          <w:rFonts w:ascii="Arial" w:eastAsia="Arial" w:hAnsi="Arial" w:cs="Arial"/>
          <w:i/>
          <w:spacing w:val="2"/>
          <w:sz w:val="24"/>
          <w:szCs w:val="24"/>
        </w:rPr>
        <w:t>ψ</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Times New Roman" w:eastAsia="Times New Roman" w:hAnsi="Times New Roman" w:cs="Times New Roman"/>
          <w:i/>
          <w:spacing w:val="2"/>
          <w:sz w:val="24"/>
          <w:szCs w:val="24"/>
        </w:rPr>
        <w:t>x</w:t>
      </w:r>
      <w:r>
        <w:rPr>
          <w:rFonts w:ascii="Euclid" w:eastAsia="Euclid" w:hAnsi="Euclid" w:cs="Euclid"/>
          <w:spacing w:val="2"/>
          <w:sz w:val="24"/>
          <w:szCs w:val="24"/>
        </w:rPr>
        <w:t>)[</w:t>
      </w:r>
      <w:r>
        <w:rPr>
          <w:rFonts w:ascii="Times New Roman" w:eastAsia="Times New Roman" w:hAnsi="Times New Roman" w:cs="Times New Roman"/>
          <w:i/>
          <w:spacing w:val="2"/>
          <w:sz w:val="24"/>
          <w:szCs w:val="24"/>
        </w:rPr>
        <w:t>x</w:t>
      </w:r>
      <w:r>
        <w:rPr>
          <w:rFonts w:ascii="Verdana" w:eastAsia="Verdana" w:hAnsi="Verdana" w:cs="Verdana"/>
          <w:i/>
          <w:spacing w:val="2"/>
          <w:sz w:val="24"/>
          <w:szCs w:val="24"/>
        </w:rPr>
        <w:t>/</w:t>
      </w:r>
      <w:r>
        <w:rPr>
          <w:rFonts w:ascii="Arial" w:eastAsia="Arial" w:hAnsi="Arial" w:cs="Arial"/>
          <w:i/>
          <w:spacing w:val="2"/>
          <w:sz w:val="24"/>
          <w:szCs w:val="24"/>
        </w:rPr>
        <w:t>ϕ</w:t>
      </w:r>
      <w:r>
        <w:rPr>
          <w:rFonts w:ascii="Euclid" w:eastAsia="Euclid" w:hAnsi="Euclid" w:cs="Euclid"/>
          <w:spacing w:val="2"/>
          <w:sz w:val="24"/>
          <w:szCs w:val="24"/>
        </w:rPr>
        <w:t>]</w:t>
      </w:r>
    </w:p>
    <w:p w:rsidR="00A115BF" w:rsidRDefault="00646F36">
      <w:pPr>
        <w:spacing w:line="373" w:lineRule="exact"/>
        <w:ind w:left="119" w:right="104"/>
        <w:rPr>
          <w:rFonts w:ascii="Euclid" w:eastAsia="Euclid" w:hAnsi="Euclid" w:cs="Euclid"/>
          <w:sz w:val="24"/>
          <w:szCs w:val="24"/>
        </w:rPr>
      </w:pPr>
      <w:r>
        <w:rPr>
          <w:rFonts w:ascii="Cambria" w:eastAsia="Cambria" w:hAnsi="Cambria" w:cs="Cambria"/>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37"/>
          <w:sz w:val="24"/>
          <w:szCs w:val="24"/>
        </w:rPr>
        <w:t xml:space="preserve"> </w:t>
      </w:r>
      <w:r>
        <w:rPr>
          <w:rFonts w:ascii="Times New Roman" w:eastAsia="Times New Roman" w:hAnsi="Times New Roman" w:cs="Times New Roman"/>
          <w:spacing w:val="3"/>
          <w:sz w:val="19"/>
          <w:szCs w:val="19"/>
        </w:rPr>
        <w:t>EX</w:t>
      </w:r>
      <w:r>
        <w:rPr>
          <w:rFonts w:ascii="Arial" w:eastAsia="Arial" w:hAnsi="Arial" w:cs="Arial"/>
          <w:i/>
          <w:spacing w:val="3"/>
          <w:sz w:val="24"/>
          <w:szCs w:val="24"/>
        </w:rPr>
        <w:t>ψ</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Times New Roman" w:eastAsia="Times New Roman" w:hAnsi="Times New Roman" w:cs="Times New Roman"/>
          <w:i/>
          <w:spacing w:val="3"/>
          <w:sz w:val="24"/>
          <w:szCs w:val="24"/>
        </w:rPr>
        <w:t>x</w:t>
      </w:r>
      <w:r>
        <w:rPr>
          <w:rFonts w:ascii="Euclid" w:eastAsia="Euclid" w:hAnsi="Euclid" w:cs="Euclid"/>
          <w:spacing w:val="3"/>
          <w:sz w:val="24"/>
          <w:szCs w:val="24"/>
        </w:rPr>
        <w:t>)[</w:t>
      </w:r>
      <w:r>
        <w:rPr>
          <w:rFonts w:ascii="Times New Roman" w:eastAsia="Times New Roman" w:hAnsi="Times New Roman" w:cs="Times New Roman"/>
          <w:i/>
          <w:spacing w:val="3"/>
          <w:sz w:val="24"/>
          <w:szCs w:val="24"/>
        </w:rPr>
        <w:t>x</w:t>
      </w:r>
      <w:r>
        <w:rPr>
          <w:rFonts w:ascii="Verdana" w:eastAsia="Verdana" w:hAnsi="Verdana" w:cs="Verdana"/>
          <w:i/>
          <w:spacing w:val="3"/>
          <w:sz w:val="24"/>
          <w:szCs w:val="24"/>
        </w:rPr>
        <w:t>/</w:t>
      </w:r>
      <w:r>
        <w:rPr>
          <w:rFonts w:ascii="Arial" w:eastAsia="Arial" w:hAnsi="Arial" w:cs="Arial"/>
          <w:i/>
          <w:spacing w:val="3"/>
          <w:sz w:val="24"/>
          <w:szCs w:val="24"/>
        </w:rPr>
        <w:t>ϕ</w:t>
      </w:r>
      <w:r>
        <w:rPr>
          <w:rFonts w:ascii="Euclid" w:eastAsia="Euclid" w:hAnsi="Euclid" w:cs="Euclid"/>
          <w:spacing w:val="3"/>
          <w:sz w:val="24"/>
          <w:szCs w:val="24"/>
        </w:rPr>
        <w:t>]</w:t>
      </w:r>
    </w:p>
    <w:p w:rsidR="00A115BF" w:rsidRDefault="00646F36">
      <w:pPr>
        <w:spacing w:line="363" w:lineRule="exact"/>
        <w:ind w:left="119" w:right="104"/>
        <w:rPr>
          <w:rFonts w:ascii="宋体" w:eastAsia="宋体" w:hAnsi="宋体" w:cs="宋体"/>
          <w:sz w:val="24"/>
          <w:szCs w:val="24"/>
        </w:rPr>
      </w:pPr>
      <w:r>
        <w:rPr>
          <w:rFonts w:ascii="Cambria" w:eastAsia="Cambria" w:hAnsi="Cambria" w:cs="Cambria"/>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Euclid" w:eastAsia="Euclid" w:hAnsi="Euclid" w:cs="Euclid"/>
          <w:sz w:val="24"/>
          <w:szCs w:val="24"/>
        </w:rPr>
        <w:t>(</w:t>
      </w:r>
      <w:r>
        <w:rPr>
          <w:rFonts w:ascii="Times New Roman" w:eastAsia="Times New Roman" w:hAnsi="Times New Roman" w:cs="Times New Roman"/>
          <w:sz w:val="19"/>
          <w:szCs w:val="19"/>
        </w:rPr>
        <w:t>EX</w:t>
      </w:r>
      <w:r>
        <w:rPr>
          <w:rFonts w:ascii="Arial" w:eastAsia="Arial" w:hAnsi="Arial" w:cs="Arial"/>
          <w:i/>
          <w:sz w:val="24"/>
          <w:szCs w:val="24"/>
        </w:rPr>
        <w:t>ψ</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x</w:t>
      </w:r>
      <w:r>
        <w:rPr>
          <w:rFonts w:ascii="Euclid" w:eastAsia="Euclid" w:hAnsi="Euclid" w:cs="Euclid"/>
          <w:sz w:val="24"/>
          <w:szCs w:val="24"/>
        </w:rPr>
        <w:t>))[</w:t>
      </w:r>
      <w:r>
        <w:rPr>
          <w:rFonts w:ascii="Times New Roman" w:eastAsia="Times New Roman" w:hAnsi="Times New Roman" w:cs="Times New Roman"/>
          <w:i/>
          <w:sz w:val="24"/>
          <w:szCs w:val="24"/>
        </w:rPr>
        <w:t>x</w:t>
      </w:r>
      <w:r>
        <w:rPr>
          <w:rFonts w:ascii="Verdana" w:eastAsia="Verdana" w:hAnsi="Verdana" w:cs="Verdana"/>
          <w:i/>
          <w:sz w:val="24"/>
          <w:szCs w:val="24"/>
        </w:rPr>
        <w:t>/</w:t>
      </w:r>
      <w:r>
        <w:rPr>
          <w:rFonts w:ascii="Arial" w:eastAsia="Arial" w:hAnsi="Arial" w:cs="Arial"/>
          <w:i/>
          <w:sz w:val="24"/>
          <w:szCs w:val="24"/>
        </w:rPr>
        <w:t>ϕ</w:t>
      </w:r>
      <w:r>
        <w:rPr>
          <w:rFonts w:ascii="Euclid" w:eastAsia="Euclid" w:hAnsi="Euclid" w:cs="Euclid"/>
          <w:sz w:val="24"/>
          <w:szCs w:val="24"/>
        </w:rPr>
        <w:t>]</w:t>
      </w:r>
      <w:r>
        <w:rPr>
          <w:rFonts w:ascii="宋体" w:eastAsia="宋体" w:hAnsi="宋体" w:cs="宋体"/>
          <w:sz w:val="24"/>
          <w:szCs w:val="24"/>
        </w:rPr>
        <w:t>。</w:t>
      </w:r>
    </w:p>
    <w:p w:rsidR="00A115BF" w:rsidRDefault="00646F36">
      <w:pPr>
        <w:spacing w:line="338" w:lineRule="exact"/>
        <w:ind w:left="600" w:right="104"/>
        <w:rPr>
          <w:rFonts w:ascii="宋体" w:eastAsia="宋体" w:hAnsi="宋体" w:cs="宋体"/>
          <w:sz w:val="24"/>
          <w:szCs w:val="24"/>
        </w:rPr>
      </w:pPr>
      <w:r>
        <w:rPr>
          <w:rFonts w:ascii="Times New Roman" w:eastAsia="Times New Roman" w:hAnsi="Times New Roman" w:cs="Times New Roman"/>
          <w:sz w:val="24"/>
          <w:szCs w:val="24"/>
        </w:rPr>
        <w:t xml:space="preserve">(3) </w:t>
      </w:r>
      <w:r>
        <w:rPr>
          <w:rFonts w:ascii="宋体" w:eastAsia="宋体" w:hAnsi="宋体" w:cs="宋体"/>
          <w:sz w:val="24"/>
          <w:szCs w:val="24"/>
        </w:rPr>
        <w:t>令</w:t>
      </w:r>
      <w:r>
        <w:rPr>
          <w:rFonts w:ascii="Arial Unicode MS" w:eastAsia="Arial Unicode MS" w:hAnsi="Arial Unicode MS" w:cs="Arial Unicode MS"/>
          <w:sz w:val="24"/>
          <w:szCs w:val="24"/>
        </w:rPr>
        <w:t xml:space="preserve">Γ </w:t>
      </w:r>
      <w:r>
        <w:rPr>
          <w:rFonts w:ascii="Euclid" w:eastAsia="Euclid" w:hAnsi="Euclid" w:cs="Euclid"/>
          <w:sz w:val="24"/>
          <w:szCs w:val="24"/>
        </w:rPr>
        <w:t>=</w:t>
      </w:r>
      <w:r>
        <w:rPr>
          <w:rFonts w:ascii="Euclid" w:eastAsia="Euclid" w:hAnsi="Euclid" w:cs="Euclid"/>
          <w:spacing w:val="-28"/>
          <w:sz w:val="24"/>
          <w:szCs w:val="24"/>
        </w:rPr>
        <w:t xml:space="preserve"> </w:t>
      </w:r>
      <w:r>
        <w:rPr>
          <w:rFonts w:ascii="Times New Roman" w:eastAsia="Times New Roman" w:hAnsi="Times New Roman" w:cs="Times New Roman"/>
          <w:sz w:val="19"/>
          <w:szCs w:val="19"/>
        </w:rPr>
        <w:t>AX</w:t>
      </w:r>
      <w:r>
        <w:rPr>
          <w:rFonts w:ascii="Arial" w:eastAsia="Arial" w:hAnsi="Arial" w:cs="Arial"/>
          <w:i/>
          <w:sz w:val="24"/>
          <w:szCs w:val="24"/>
        </w:rPr>
        <w:t>ψ</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x</w:t>
      </w:r>
      <w:r>
        <w:rPr>
          <w:rFonts w:ascii="Euclid" w:eastAsia="Euclid" w:hAnsi="Euclid" w:cs="Euclid"/>
          <w:sz w:val="24"/>
          <w:szCs w:val="24"/>
        </w:rPr>
        <w:t>)</w:t>
      </w:r>
      <w:r>
        <w:rPr>
          <w:rFonts w:ascii="宋体" w:eastAsia="宋体" w:hAnsi="宋体" w:cs="宋体"/>
          <w:sz w:val="24"/>
          <w:szCs w:val="24"/>
        </w:rPr>
        <w:t>。</w:t>
      </w:r>
    </w:p>
    <w:p w:rsidR="00A115BF" w:rsidRDefault="00646F36">
      <w:pPr>
        <w:spacing w:line="374" w:lineRule="exact"/>
        <w:ind w:left="119" w:right="104"/>
        <w:rPr>
          <w:rFonts w:ascii="Arial Unicode MS" w:eastAsia="Arial Unicode MS" w:hAnsi="Arial Unicode MS" w:cs="Arial Unicode MS"/>
          <w:sz w:val="24"/>
          <w:szCs w:val="24"/>
        </w:rPr>
      </w:pP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20"/>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0"/>
          <w:sz w:val="24"/>
          <w:szCs w:val="24"/>
        </w:rPr>
        <w:t xml:space="preserve"> </w:t>
      </w:r>
      <w:r>
        <w:rPr>
          <w:rFonts w:ascii="Arial Unicode MS" w:eastAsia="Arial Unicode MS" w:hAnsi="Arial Unicode MS" w:cs="Arial Unicode MS"/>
          <w:sz w:val="24"/>
          <w:szCs w:val="24"/>
        </w:rPr>
        <w:t>Γ</w:t>
      </w:r>
      <w:r>
        <w:rPr>
          <w:rFonts w:ascii="Arial Unicode MS" w:eastAsia="Arial Unicode MS" w:hAnsi="Arial Unicode MS" w:cs="Arial Unicode MS"/>
          <w:spacing w:val="-30"/>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Arial Unicode MS" w:eastAsia="Arial Unicode MS" w:hAnsi="Arial Unicode MS" w:cs="Arial Unicode MS"/>
          <w:position w:val="17"/>
          <w:sz w:val="21"/>
          <w:szCs w:val="21"/>
        </w:rPr>
        <w:t>八</w:t>
      </w:r>
      <w:r>
        <w:rPr>
          <w:rFonts w:ascii="Arial Unicode MS" w:eastAsia="Arial Unicode MS" w:hAnsi="Arial Unicode MS" w:cs="Arial Unicode MS"/>
          <w:spacing w:val="-29"/>
          <w:position w:val="17"/>
          <w:sz w:val="21"/>
          <w:szCs w:val="21"/>
        </w:rPr>
        <w:t xml:space="preserve"> </w:t>
      </w:r>
      <w:r>
        <w:rPr>
          <w:rFonts w:ascii="Arial Unicode MS" w:eastAsia="Arial Unicode MS" w:hAnsi="Arial Unicode MS" w:cs="Arial Unicode MS"/>
          <w:sz w:val="24"/>
          <w:szCs w:val="24"/>
        </w:rPr>
        <w:t>∆</w:t>
      </w:r>
    </w:p>
    <w:p w:rsidR="00A115BF" w:rsidRDefault="00646F36">
      <w:pPr>
        <w:spacing w:line="475" w:lineRule="exact"/>
        <w:ind w:left="119" w:right="104"/>
        <w:rPr>
          <w:rFonts w:ascii="Arial Unicode MS" w:eastAsia="Arial Unicode MS" w:hAnsi="Arial Unicode MS" w:cs="Arial Unicode MS"/>
          <w:sz w:val="24"/>
          <w:szCs w:val="24"/>
        </w:rPr>
      </w:pPr>
      <w:r>
        <w:rPr>
          <w:rFonts w:ascii="Cambria" w:eastAsia="Cambria" w:hAnsi="Cambria" w:cs="Cambria"/>
          <w:sz w:val="24"/>
          <w:szCs w:val="24"/>
        </w:rPr>
        <w:t>⇒</w:t>
      </w:r>
      <w:r>
        <w:rPr>
          <w:rFonts w:ascii="Cambria" w:eastAsia="Cambria" w:hAnsi="Cambria" w:cs="Cambria"/>
          <w:spacing w:val="14"/>
          <w:sz w:val="24"/>
          <w:szCs w:val="24"/>
        </w:rPr>
        <w:t xml:space="preserve"> </w:t>
      </w:r>
      <w:r>
        <w:rPr>
          <w:rFonts w:ascii="宋体" w:eastAsia="宋体" w:hAnsi="宋体" w:cs="宋体"/>
          <w:sz w:val="24"/>
          <w:szCs w:val="24"/>
        </w:rPr>
        <w:t>对任意</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1"/>
          <w:sz w:val="24"/>
          <w:szCs w:val="24"/>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1"/>
          <w:sz w:val="24"/>
          <w:szCs w:val="24"/>
        </w:rPr>
        <w:t xml:space="preserve"> </w:t>
      </w:r>
      <w:r>
        <w:rPr>
          <w:rFonts w:ascii="Arial" w:eastAsia="Arial" w:hAnsi="Arial" w:cs="Arial"/>
          <w:i/>
          <w:sz w:val="24"/>
          <w:szCs w:val="24"/>
        </w:rPr>
        <w:t>ψ</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x</w:t>
      </w:r>
      <w:r>
        <w:rPr>
          <w:rFonts w:ascii="Euclid" w:eastAsia="Euclid" w:hAnsi="Euclid" w:cs="Euclid"/>
          <w:sz w:val="24"/>
          <w:szCs w:val="24"/>
        </w:rPr>
        <w:t>)</w:t>
      </w:r>
      <w:r>
        <w:rPr>
          <w:rFonts w:ascii="宋体" w:eastAsia="宋体" w:hAnsi="宋体" w:cs="宋体"/>
          <w:sz w:val="24"/>
          <w:szCs w:val="24"/>
        </w:rPr>
        <w:t>和</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1"/>
          <w:sz w:val="24"/>
          <w:szCs w:val="24"/>
        </w:rPr>
        <w:t xml:space="preserve"> </w:t>
      </w:r>
      <w:r>
        <w:rPr>
          <w:rFonts w:ascii="Arial Unicode MS" w:eastAsia="Arial Unicode MS" w:hAnsi="Arial Unicode MS" w:cs="Arial Unicode MS"/>
          <w:position w:val="17"/>
          <w:sz w:val="21"/>
          <w:szCs w:val="21"/>
        </w:rPr>
        <w:t>八</w:t>
      </w:r>
      <w:r>
        <w:rPr>
          <w:rFonts w:ascii="Arial Unicode MS" w:eastAsia="Arial Unicode MS" w:hAnsi="Arial Unicode MS" w:cs="Arial Unicode MS"/>
          <w:spacing w:val="-29"/>
          <w:position w:val="17"/>
          <w:sz w:val="21"/>
          <w:szCs w:val="21"/>
        </w:rPr>
        <w:t xml:space="preserve"> </w:t>
      </w:r>
      <w:r>
        <w:rPr>
          <w:rFonts w:ascii="Arial Unicode MS" w:eastAsia="Arial Unicode MS" w:hAnsi="Arial Unicode MS" w:cs="Arial Unicode MS"/>
          <w:sz w:val="24"/>
          <w:szCs w:val="24"/>
        </w:rPr>
        <w:t>∆</w:t>
      </w:r>
    </w:p>
    <w:p w:rsidR="00A115BF" w:rsidRDefault="00646F36">
      <w:pPr>
        <w:spacing w:line="376" w:lineRule="exact"/>
        <w:ind w:left="120" w:right="104"/>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20"/>
          <w:sz w:val="24"/>
          <w:szCs w:val="24"/>
        </w:rPr>
        <w:t xml:space="preserve"> </w:t>
      </w:r>
      <w:r>
        <w:rPr>
          <w:rFonts w:ascii="宋体" w:eastAsia="宋体" w:hAnsi="宋体" w:cs="宋体"/>
          <w:sz w:val="24"/>
          <w:szCs w:val="24"/>
        </w:rPr>
        <w:t>对任意</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6"/>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，由归纳假设可知</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4"/>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Euclid" w:eastAsia="Euclid" w:hAnsi="Euclid" w:cs="Euclid"/>
          <w:spacing w:val="-1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16"/>
          <w:sz w:val="24"/>
          <w:szCs w:val="24"/>
        </w:rPr>
        <w:t xml:space="preserve"> </w:t>
      </w:r>
      <w:r>
        <w:rPr>
          <w:rFonts w:ascii="Arial" w:eastAsia="Arial" w:hAnsi="Arial" w:cs="Arial"/>
          <w:i/>
          <w:spacing w:val="2"/>
          <w:sz w:val="24"/>
          <w:szCs w:val="24"/>
        </w:rPr>
        <w:t>ψ</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Times New Roman" w:eastAsia="Times New Roman" w:hAnsi="Times New Roman" w:cs="Times New Roman"/>
          <w:i/>
          <w:spacing w:val="2"/>
          <w:sz w:val="24"/>
          <w:szCs w:val="24"/>
        </w:rPr>
        <w:t>x</w:t>
      </w:r>
      <w:r>
        <w:rPr>
          <w:rFonts w:ascii="Euclid" w:eastAsia="Euclid" w:hAnsi="Euclid" w:cs="Euclid"/>
          <w:spacing w:val="2"/>
          <w:sz w:val="24"/>
          <w:szCs w:val="24"/>
        </w:rPr>
        <w:t>)[</w:t>
      </w:r>
      <w:r>
        <w:rPr>
          <w:rFonts w:ascii="Times New Roman" w:eastAsia="Times New Roman" w:hAnsi="Times New Roman" w:cs="Times New Roman"/>
          <w:i/>
          <w:spacing w:val="2"/>
          <w:sz w:val="24"/>
          <w:szCs w:val="24"/>
        </w:rPr>
        <w:t>x</w:t>
      </w:r>
      <w:r>
        <w:rPr>
          <w:rFonts w:ascii="Verdana" w:eastAsia="Verdana" w:hAnsi="Verdana" w:cs="Verdana"/>
          <w:i/>
          <w:spacing w:val="2"/>
          <w:sz w:val="24"/>
          <w:szCs w:val="24"/>
        </w:rPr>
        <w:t>/</w:t>
      </w:r>
      <w:r>
        <w:rPr>
          <w:rFonts w:ascii="Arial" w:eastAsia="Arial" w:hAnsi="Arial" w:cs="Arial"/>
          <w:i/>
          <w:spacing w:val="2"/>
          <w:sz w:val="24"/>
          <w:szCs w:val="24"/>
        </w:rPr>
        <w:t>ϕ</w:t>
      </w:r>
      <w:r>
        <w:rPr>
          <w:rFonts w:ascii="Euclid" w:eastAsia="Euclid" w:hAnsi="Euclid" w:cs="Euclid"/>
          <w:spacing w:val="2"/>
          <w:sz w:val="24"/>
          <w:szCs w:val="24"/>
        </w:rPr>
        <w:t>]</w:t>
      </w:r>
    </w:p>
    <w:p w:rsidR="00A115BF" w:rsidRDefault="00646F36">
      <w:pPr>
        <w:spacing w:line="373" w:lineRule="exact"/>
        <w:ind w:left="120" w:right="104"/>
        <w:rPr>
          <w:rFonts w:ascii="Euclid" w:eastAsia="Euclid" w:hAnsi="Euclid" w:cs="Euclid"/>
          <w:sz w:val="24"/>
          <w:szCs w:val="24"/>
        </w:rPr>
      </w:pPr>
      <w:r>
        <w:rPr>
          <w:rFonts w:ascii="Cambria" w:eastAsia="Cambria" w:hAnsi="Cambria" w:cs="Cambria"/>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37"/>
          <w:sz w:val="24"/>
          <w:szCs w:val="24"/>
        </w:rPr>
        <w:t xml:space="preserve"> </w:t>
      </w:r>
      <w:r>
        <w:rPr>
          <w:rFonts w:ascii="Times New Roman" w:eastAsia="Times New Roman" w:hAnsi="Times New Roman" w:cs="Times New Roman"/>
          <w:spacing w:val="3"/>
          <w:sz w:val="19"/>
          <w:szCs w:val="19"/>
        </w:rPr>
        <w:t>AX</w:t>
      </w:r>
      <w:r>
        <w:rPr>
          <w:rFonts w:ascii="Arial" w:eastAsia="Arial" w:hAnsi="Arial" w:cs="Arial"/>
          <w:i/>
          <w:spacing w:val="3"/>
          <w:sz w:val="24"/>
          <w:szCs w:val="24"/>
        </w:rPr>
        <w:t>ψ</w:t>
      </w:r>
      <w:r>
        <w:rPr>
          <w:rFonts w:ascii="Times New Roman" w:eastAsia="Times New Roman" w:hAnsi="Times New Roman" w:cs="Times New Roman"/>
          <w:spacing w:val="3"/>
          <w:position w:val="-3"/>
          <w:sz w:val="16"/>
          <w:szCs w:val="16"/>
        </w:rPr>
        <w:t>1</w:t>
      </w:r>
      <w:r>
        <w:rPr>
          <w:rFonts w:ascii="Euclid" w:eastAsia="Euclid" w:hAnsi="Euclid" w:cs="Euclid"/>
          <w:spacing w:val="3"/>
          <w:sz w:val="24"/>
          <w:szCs w:val="24"/>
        </w:rPr>
        <w:t>(</w:t>
      </w:r>
      <w:r>
        <w:rPr>
          <w:rFonts w:ascii="Times New Roman" w:eastAsia="Times New Roman" w:hAnsi="Times New Roman" w:cs="Times New Roman"/>
          <w:i/>
          <w:spacing w:val="3"/>
          <w:sz w:val="24"/>
          <w:szCs w:val="24"/>
        </w:rPr>
        <w:t>x</w:t>
      </w:r>
      <w:r>
        <w:rPr>
          <w:rFonts w:ascii="Euclid" w:eastAsia="Euclid" w:hAnsi="Euclid" w:cs="Euclid"/>
          <w:spacing w:val="3"/>
          <w:sz w:val="24"/>
          <w:szCs w:val="24"/>
        </w:rPr>
        <w:t>)[</w:t>
      </w:r>
      <w:r>
        <w:rPr>
          <w:rFonts w:ascii="Times New Roman" w:eastAsia="Times New Roman" w:hAnsi="Times New Roman" w:cs="Times New Roman"/>
          <w:i/>
          <w:spacing w:val="3"/>
          <w:sz w:val="24"/>
          <w:szCs w:val="24"/>
        </w:rPr>
        <w:t>x</w:t>
      </w:r>
      <w:r>
        <w:rPr>
          <w:rFonts w:ascii="Verdana" w:eastAsia="Verdana" w:hAnsi="Verdana" w:cs="Verdana"/>
          <w:i/>
          <w:spacing w:val="3"/>
          <w:sz w:val="24"/>
          <w:szCs w:val="24"/>
        </w:rPr>
        <w:t>/</w:t>
      </w:r>
      <w:r>
        <w:rPr>
          <w:rFonts w:ascii="Arial" w:eastAsia="Arial" w:hAnsi="Arial" w:cs="Arial"/>
          <w:i/>
          <w:spacing w:val="3"/>
          <w:sz w:val="24"/>
          <w:szCs w:val="24"/>
        </w:rPr>
        <w:t>ϕ</w:t>
      </w:r>
      <w:r>
        <w:rPr>
          <w:rFonts w:ascii="Euclid" w:eastAsia="Euclid" w:hAnsi="Euclid" w:cs="Euclid"/>
          <w:spacing w:val="3"/>
          <w:sz w:val="24"/>
          <w:szCs w:val="24"/>
        </w:rPr>
        <w:t>]</w:t>
      </w:r>
    </w:p>
    <w:p w:rsidR="00A115BF" w:rsidRDefault="00646F36">
      <w:pPr>
        <w:spacing w:line="363" w:lineRule="exact"/>
        <w:ind w:left="119" w:right="104"/>
        <w:rPr>
          <w:rFonts w:ascii="宋体" w:eastAsia="宋体" w:hAnsi="宋体" w:cs="宋体"/>
          <w:sz w:val="24"/>
          <w:szCs w:val="24"/>
        </w:rPr>
      </w:pPr>
      <w:r>
        <w:rPr>
          <w:rFonts w:ascii="Cambria" w:eastAsia="Cambria" w:hAnsi="Cambria" w:cs="Cambria"/>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Euclid" w:eastAsia="Euclid" w:hAnsi="Euclid" w:cs="Euclid"/>
          <w:sz w:val="24"/>
          <w:szCs w:val="24"/>
        </w:rPr>
        <w:t>(</w:t>
      </w:r>
      <w:r>
        <w:rPr>
          <w:rFonts w:ascii="Times New Roman" w:eastAsia="Times New Roman" w:hAnsi="Times New Roman" w:cs="Times New Roman"/>
          <w:sz w:val="19"/>
          <w:szCs w:val="19"/>
        </w:rPr>
        <w:t>AX</w:t>
      </w:r>
      <w:r>
        <w:rPr>
          <w:rFonts w:ascii="Arial" w:eastAsia="Arial" w:hAnsi="Arial" w:cs="Arial"/>
          <w:i/>
          <w:sz w:val="24"/>
          <w:szCs w:val="24"/>
        </w:rPr>
        <w:t>ψ</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x</w:t>
      </w:r>
      <w:r>
        <w:rPr>
          <w:rFonts w:ascii="Euclid" w:eastAsia="Euclid" w:hAnsi="Euclid" w:cs="Euclid"/>
          <w:sz w:val="24"/>
          <w:szCs w:val="24"/>
        </w:rPr>
        <w:t>))[</w:t>
      </w:r>
      <w:r>
        <w:rPr>
          <w:rFonts w:ascii="Times New Roman" w:eastAsia="Times New Roman" w:hAnsi="Times New Roman" w:cs="Times New Roman"/>
          <w:i/>
          <w:sz w:val="24"/>
          <w:szCs w:val="24"/>
        </w:rPr>
        <w:t>x</w:t>
      </w:r>
      <w:r>
        <w:rPr>
          <w:rFonts w:ascii="Verdana" w:eastAsia="Verdana" w:hAnsi="Verdana" w:cs="Verdana"/>
          <w:i/>
          <w:sz w:val="24"/>
          <w:szCs w:val="24"/>
        </w:rPr>
        <w:t>/</w:t>
      </w:r>
      <w:r>
        <w:rPr>
          <w:rFonts w:ascii="Arial" w:eastAsia="Arial" w:hAnsi="Arial" w:cs="Arial"/>
          <w:i/>
          <w:sz w:val="24"/>
          <w:szCs w:val="24"/>
        </w:rPr>
        <w:t>ϕ</w:t>
      </w:r>
      <w:r>
        <w:rPr>
          <w:rFonts w:ascii="Euclid" w:eastAsia="Euclid" w:hAnsi="Euclid" w:cs="Euclid"/>
          <w:sz w:val="24"/>
          <w:szCs w:val="24"/>
        </w:rPr>
        <w:t>]</w:t>
      </w:r>
      <w:r>
        <w:rPr>
          <w:rFonts w:ascii="宋体" w:eastAsia="宋体" w:hAnsi="宋体" w:cs="宋体"/>
          <w:sz w:val="24"/>
          <w:szCs w:val="24"/>
        </w:rPr>
        <w:t>。</w:t>
      </w:r>
    </w:p>
    <w:p w:rsidR="00A115BF" w:rsidRDefault="00646F36">
      <w:pPr>
        <w:spacing w:line="338" w:lineRule="exact"/>
        <w:ind w:left="600" w:right="104"/>
        <w:rPr>
          <w:rFonts w:ascii="宋体" w:eastAsia="宋体" w:hAnsi="宋体" w:cs="宋体"/>
          <w:sz w:val="24"/>
          <w:szCs w:val="24"/>
        </w:rPr>
      </w:pPr>
      <w:r>
        <w:rPr>
          <w:rFonts w:ascii="Times New Roman" w:eastAsia="Times New Roman" w:hAnsi="Times New Roman" w:cs="Times New Roman"/>
          <w:sz w:val="24"/>
          <w:szCs w:val="24"/>
        </w:rPr>
        <w:t xml:space="preserve">(4) </w:t>
      </w:r>
      <w:r>
        <w:rPr>
          <w:rFonts w:ascii="宋体" w:eastAsia="宋体" w:hAnsi="宋体" w:cs="宋体"/>
          <w:sz w:val="24"/>
          <w:szCs w:val="24"/>
        </w:rPr>
        <w:t>令</w:t>
      </w:r>
      <w:r>
        <w:rPr>
          <w:rFonts w:ascii="Arial Unicode MS" w:eastAsia="Arial Unicode MS" w:hAnsi="Arial Unicode MS" w:cs="Arial Unicode MS"/>
          <w:sz w:val="24"/>
          <w:szCs w:val="24"/>
        </w:rPr>
        <w:t xml:space="preserve">Γ </w:t>
      </w:r>
      <w:r>
        <w:rPr>
          <w:rFonts w:ascii="Euclid" w:eastAsia="Euclid" w:hAnsi="Euclid" w:cs="Euclid"/>
          <w:sz w:val="24"/>
          <w:szCs w:val="24"/>
        </w:rPr>
        <w:t>=</w:t>
      </w:r>
      <w:r>
        <w:rPr>
          <w:rFonts w:ascii="Euclid" w:eastAsia="Euclid" w:hAnsi="Euclid" w:cs="Euclid"/>
          <w:spacing w:val="-31"/>
          <w:sz w:val="24"/>
          <w:szCs w:val="24"/>
        </w:rPr>
        <w:t xml:space="preserve"> </w:t>
      </w:r>
      <w:r>
        <w:rPr>
          <w:rFonts w:ascii="Times New Roman" w:eastAsia="Times New Roman" w:hAnsi="Times New Roman" w:cs="Times New Roman"/>
          <w:sz w:val="19"/>
          <w:szCs w:val="19"/>
        </w:rPr>
        <w:t>E</w:t>
      </w:r>
      <w:r>
        <w:rPr>
          <w:rFonts w:ascii="Euclid" w:eastAsia="Euclid" w:hAnsi="Euclid" w:cs="Euclid"/>
          <w:sz w:val="24"/>
          <w:szCs w:val="24"/>
        </w:rPr>
        <w:t>(</w:t>
      </w:r>
      <w:r>
        <w:rPr>
          <w:rFonts w:ascii="Arial" w:eastAsia="Arial" w:hAnsi="Arial" w:cs="Arial"/>
          <w:i/>
          <w:sz w:val="24"/>
          <w:szCs w:val="24"/>
        </w:rPr>
        <w:t>ψ</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x</w:t>
      </w:r>
      <w:r>
        <w:rPr>
          <w:rFonts w:ascii="Euclid" w:eastAsia="Euclid" w:hAnsi="Euclid" w:cs="Euclid"/>
          <w:sz w:val="24"/>
          <w:szCs w:val="24"/>
        </w:rPr>
        <w:t>)</w:t>
      </w:r>
      <w:r>
        <w:rPr>
          <w:rFonts w:ascii="Times New Roman" w:eastAsia="Times New Roman" w:hAnsi="Times New Roman" w:cs="Times New Roman"/>
          <w:sz w:val="19"/>
          <w:szCs w:val="19"/>
        </w:rPr>
        <w:t>U</w:t>
      </w:r>
      <w:r>
        <w:rPr>
          <w:rFonts w:ascii="Arial" w:eastAsia="Arial" w:hAnsi="Arial" w:cs="Arial"/>
          <w:i/>
          <w:sz w:val="24"/>
          <w:szCs w:val="24"/>
        </w:rPr>
        <w:t>ψ</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Times New Roman" w:eastAsia="Times New Roman" w:hAnsi="Times New Roman" w:cs="Times New Roman"/>
          <w:i/>
          <w:sz w:val="24"/>
          <w:szCs w:val="24"/>
        </w:rPr>
        <w:t>x</w:t>
      </w:r>
      <w:r>
        <w:rPr>
          <w:rFonts w:ascii="Euclid" w:eastAsia="Euclid" w:hAnsi="Euclid" w:cs="Euclid"/>
          <w:sz w:val="24"/>
          <w:szCs w:val="24"/>
        </w:rPr>
        <w:t>))</w:t>
      </w:r>
      <w:r>
        <w:rPr>
          <w:rFonts w:ascii="宋体" w:eastAsia="宋体" w:hAnsi="宋体" w:cs="宋体"/>
          <w:sz w:val="24"/>
          <w:szCs w:val="24"/>
        </w:rPr>
        <w:t>。</w:t>
      </w:r>
    </w:p>
    <w:p w:rsidR="00A115BF" w:rsidRDefault="00646F36">
      <w:pPr>
        <w:spacing w:line="475" w:lineRule="exact"/>
        <w:ind w:left="119" w:right="104"/>
        <w:rPr>
          <w:rFonts w:ascii="Arial Unicode MS" w:eastAsia="Arial Unicode MS" w:hAnsi="Arial Unicode MS" w:cs="Arial Unicode MS"/>
          <w:sz w:val="24"/>
          <w:szCs w:val="24"/>
        </w:rPr>
      </w:pP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7"/>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20"/>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0"/>
          <w:sz w:val="24"/>
          <w:szCs w:val="24"/>
        </w:rPr>
        <w:t xml:space="preserve"> </w:t>
      </w:r>
      <w:r>
        <w:rPr>
          <w:rFonts w:ascii="Arial Unicode MS" w:eastAsia="Arial Unicode MS" w:hAnsi="Arial Unicode MS" w:cs="Arial Unicode MS"/>
          <w:sz w:val="24"/>
          <w:szCs w:val="24"/>
        </w:rPr>
        <w:t>Γ</w:t>
      </w:r>
      <w:r>
        <w:rPr>
          <w:rFonts w:ascii="Arial Unicode MS" w:eastAsia="Arial Unicode MS" w:hAnsi="Arial Unicode MS" w:cs="Arial Unicode MS"/>
          <w:spacing w:val="-30"/>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Arial Unicode MS" w:eastAsia="Arial Unicode MS" w:hAnsi="Arial Unicode MS" w:cs="Arial Unicode MS"/>
          <w:position w:val="17"/>
          <w:sz w:val="21"/>
          <w:szCs w:val="21"/>
        </w:rPr>
        <w:t>八</w:t>
      </w:r>
      <w:r>
        <w:rPr>
          <w:rFonts w:ascii="Arial Unicode MS" w:eastAsia="Arial Unicode MS" w:hAnsi="Arial Unicode MS" w:cs="Arial Unicode MS"/>
          <w:spacing w:val="-29"/>
          <w:position w:val="17"/>
          <w:sz w:val="21"/>
          <w:szCs w:val="21"/>
        </w:rPr>
        <w:t xml:space="preserve"> </w:t>
      </w:r>
      <w:r>
        <w:rPr>
          <w:rFonts w:ascii="Arial Unicode MS" w:eastAsia="Arial Unicode MS" w:hAnsi="Arial Unicode MS" w:cs="Arial Unicode MS"/>
          <w:sz w:val="24"/>
          <w:szCs w:val="24"/>
        </w:rPr>
        <w:t>∆</w:t>
      </w:r>
    </w:p>
    <w:p w:rsidR="00A115BF" w:rsidRDefault="00646F36">
      <w:pPr>
        <w:spacing w:line="274" w:lineRule="exact"/>
        <w:ind w:left="119" w:right="104"/>
        <w:rPr>
          <w:rFonts w:ascii="Cambria" w:eastAsia="Cambria" w:hAnsi="Cambria" w:cs="Cambria"/>
          <w:sz w:val="24"/>
          <w:szCs w:val="24"/>
        </w:rPr>
      </w:pPr>
      <w:r>
        <w:rPr>
          <w:rFonts w:ascii="Cambria" w:eastAsia="Cambria" w:hAnsi="Cambria" w:cs="Cambria"/>
          <w:sz w:val="24"/>
          <w:szCs w:val="24"/>
        </w:rPr>
        <w:t>⇒</w:t>
      </w:r>
      <w:r>
        <w:rPr>
          <w:rFonts w:ascii="Cambria" w:eastAsia="Cambria" w:hAnsi="Cambria" w:cs="Cambria"/>
          <w:spacing w:val="10"/>
          <w:sz w:val="24"/>
          <w:szCs w:val="24"/>
        </w:rPr>
        <w:t xml:space="preserve"> </w:t>
      </w:r>
      <w:r>
        <w:rPr>
          <w:rFonts w:ascii="宋体" w:eastAsia="宋体" w:hAnsi="宋体" w:cs="宋体"/>
          <w:sz w:val="24"/>
          <w:szCs w:val="24"/>
        </w:rPr>
        <w:t>存在一条路径</w:t>
      </w:r>
      <w:r>
        <w:rPr>
          <w:rFonts w:ascii="Arial" w:eastAsia="Arial" w:hAnsi="Arial" w:cs="Arial"/>
          <w:i/>
          <w:sz w:val="24"/>
          <w:szCs w:val="24"/>
        </w:rPr>
        <w:t>π</w:t>
      </w:r>
      <w:r>
        <w:rPr>
          <w:rFonts w:ascii="Arial" w:eastAsia="Arial" w:hAnsi="Arial" w:cs="Arial"/>
          <w:i/>
          <w:spacing w:val="9"/>
          <w:sz w:val="24"/>
          <w:szCs w:val="24"/>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7"/>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，使得对某个</w:t>
      </w:r>
      <w:r>
        <w:rPr>
          <w:rFonts w:ascii="宋体" w:eastAsia="宋体" w:hAnsi="宋体" w:cs="宋体"/>
          <w:spacing w:val="-83"/>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2"/>
          <w:sz w:val="24"/>
          <w:szCs w:val="24"/>
        </w:rPr>
        <w:t xml:space="preserve"> </w:t>
      </w:r>
      <w:r>
        <w:rPr>
          <w:rFonts w:ascii="Cambria" w:eastAsia="Cambria" w:hAnsi="Cambria" w:cs="Cambria"/>
          <w:w w:val="110"/>
          <w:sz w:val="24"/>
          <w:szCs w:val="24"/>
        </w:rPr>
        <w:t>≥</w:t>
      </w:r>
      <w:r>
        <w:rPr>
          <w:rFonts w:ascii="Cambria" w:eastAsia="Cambria" w:hAnsi="Cambria" w:cs="Cambria"/>
          <w:spacing w:val="-2"/>
          <w:w w:val="110"/>
          <w:sz w:val="24"/>
          <w:szCs w:val="24"/>
        </w:rPr>
        <w:t xml:space="preserve"> </w:t>
      </w:r>
      <w:r>
        <w:rPr>
          <w:rFonts w:ascii="Times New Roman" w:eastAsia="Times New Roman" w:hAnsi="Times New Roman" w:cs="Times New Roman"/>
          <w:sz w:val="24"/>
          <w:szCs w:val="24"/>
        </w:rPr>
        <w:t>0</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1"/>
          <w:sz w:val="24"/>
          <w:szCs w:val="24"/>
        </w:rPr>
        <w:t xml:space="preserve"> </w:t>
      </w:r>
      <w:r>
        <w:rPr>
          <w:rFonts w:ascii="Verdana" w:eastAsia="Verdana" w:hAnsi="Verdana" w:cs="Verdana"/>
          <w:i/>
          <w:sz w:val="24"/>
          <w:szCs w:val="24"/>
        </w:rPr>
        <w:t>,</w:t>
      </w:r>
      <w:r>
        <w:rPr>
          <w:rFonts w:ascii="Verdana" w:eastAsia="Verdana" w:hAnsi="Verdana" w:cs="Verdana"/>
          <w:i/>
          <w:spacing w:val="-57"/>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36"/>
          <w:sz w:val="24"/>
          <w:szCs w:val="24"/>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i/>
          <w:spacing w:val="-27"/>
          <w:position w:val="-3"/>
          <w:sz w:val="16"/>
          <w:szCs w:val="16"/>
        </w:rPr>
        <w:t xml:space="preserve"> </w:t>
      </w:r>
      <w:r>
        <w:rPr>
          <w:rFonts w:ascii="Euclid" w:eastAsia="Euclid" w:hAnsi="Euclid" w:cs="Euclid"/>
          <w:sz w:val="24"/>
          <w:szCs w:val="24"/>
        </w:rPr>
        <w:t>)</w:t>
      </w:r>
      <w:r>
        <w:rPr>
          <w:rFonts w:ascii="Euclid" w:eastAsia="Euclid" w:hAnsi="Euclid" w:cs="Euclid"/>
          <w:spacing w:val="-24"/>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24"/>
          <w:sz w:val="24"/>
          <w:szCs w:val="24"/>
        </w:rPr>
        <w:t xml:space="preserve"> </w:t>
      </w:r>
      <w:r>
        <w:rPr>
          <w:rFonts w:ascii="Arial" w:eastAsia="Arial" w:hAnsi="Arial" w:cs="Arial"/>
          <w:i/>
          <w:sz w:val="24"/>
          <w:szCs w:val="24"/>
        </w:rPr>
        <w:t>ψ</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Times New Roman" w:eastAsia="Times New Roman" w:hAnsi="Times New Roman" w:cs="Times New Roman"/>
          <w:i/>
          <w:sz w:val="24"/>
          <w:szCs w:val="24"/>
        </w:rPr>
        <w:t>x</w:t>
      </w:r>
      <w:r>
        <w:rPr>
          <w:rFonts w:ascii="Euclid" w:eastAsia="Euclid" w:hAnsi="Euclid" w:cs="Euclid"/>
          <w:sz w:val="24"/>
          <w:szCs w:val="24"/>
        </w:rPr>
        <w:t>)</w:t>
      </w:r>
      <w:r>
        <w:rPr>
          <w:rFonts w:ascii="宋体" w:eastAsia="宋体" w:hAnsi="宋体" w:cs="宋体"/>
          <w:sz w:val="24"/>
          <w:szCs w:val="24"/>
        </w:rPr>
        <w:t>，对任意</w:t>
      </w:r>
      <w:r>
        <w:rPr>
          <w:rFonts w:ascii="Times New Roman" w:eastAsia="Times New Roman" w:hAnsi="Times New Roman" w:cs="Times New Roman"/>
          <w:sz w:val="24"/>
          <w:szCs w:val="24"/>
        </w:rPr>
        <w:t>0</w:t>
      </w:r>
      <w:r>
        <w:rPr>
          <w:rFonts w:ascii="Times New Roman" w:eastAsia="Times New Roman" w:hAnsi="Times New Roman" w:cs="Times New Roman"/>
          <w:spacing w:val="-4"/>
          <w:sz w:val="24"/>
          <w:szCs w:val="24"/>
        </w:rPr>
        <w:t xml:space="preserve"> </w:t>
      </w:r>
      <w:r>
        <w:rPr>
          <w:rFonts w:ascii="Cambria" w:eastAsia="Cambria" w:hAnsi="Cambria" w:cs="Cambria"/>
          <w:w w:val="110"/>
          <w:sz w:val="24"/>
          <w:szCs w:val="24"/>
        </w:rPr>
        <w:t>≤</w:t>
      </w:r>
    </w:p>
    <w:p w:rsidR="00A115BF" w:rsidRDefault="00646F36">
      <w:pPr>
        <w:spacing w:line="475" w:lineRule="exact"/>
        <w:ind w:left="119" w:right="104"/>
        <w:rPr>
          <w:rFonts w:ascii="Arial Unicode MS" w:eastAsia="Arial Unicode MS" w:hAnsi="Arial Unicode MS" w:cs="Arial Unicode MS"/>
          <w:sz w:val="24"/>
          <w:szCs w:val="24"/>
        </w:rPr>
      </w:pPr>
      <w:r>
        <w:rPr>
          <w:rFonts w:ascii="Times New Roman" w:eastAsia="Times New Roman" w:hAnsi="Times New Roman" w:cs="Times New Roman"/>
          <w:i/>
          <w:sz w:val="24"/>
          <w:szCs w:val="24"/>
        </w:rPr>
        <w:t>i</w:t>
      </w:r>
      <w:r>
        <w:rPr>
          <w:rFonts w:ascii="Times New Roman" w:eastAsia="Times New Roman" w:hAnsi="Times New Roman" w:cs="Times New Roman"/>
          <w:i/>
          <w:spacing w:val="-1"/>
          <w:sz w:val="24"/>
          <w:szCs w:val="24"/>
        </w:rPr>
        <w:t xml:space="preserve"> </w:t>
      </w:r>
      <w:r>
        <w:rPr>
          <w:rFonts w:ascii="Verdana" w:eastAsia="Verdana" w:hAnsi="Verdana" w:cs="Verdana"/>
          <w:i/>
          <w:sz w:val="24"/>
          <w:szCs w:val="24"/>
        </w:rPr>
        <w:t>&lt;</w:t>
      </w:r>
      <w:r>
        <w:rPr>
          <w:rFonts w:ascii="Verdana" w:eastAsia="Verdana" w:hAnsi="Verdana" w:cs="Verdana"/>
          <w:i/>
          <w:spacing w:val="14"/>
          <w:sz w:val="24"/>
          <w:szCs w:val="24"/>
        </w:rPr>
        <w:t xml:space="preserve"> </w:t>
      </w:r>
      <w:r>
        <w:rPr>
          <w:rFonts w:ascii="Times New Roman" w:eastAsia="Times New Roman" w:hAnsi="Times New Roman" w:cs="Times New Roman"/>
          <w:i/>
          <w:sz w:val="24"/>
          <w:szCs w:val="24"/>
        </w:rPr>
        <w:t>j</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i</w:t>
      </w:r>
      <w:r>
        <w:rPr>
          <w:rFonts w:ascii="Euclid" w:eastAsia="Euclid" w:hAnsi="Euclid" w:cs="Euclid"/>
          <w:spacing w:val="3"/>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1"/>
          <w:sz w:val="24"/>
          <w:szCs w:val="24"/>
        </w:rPr>
        <w:t xml:space="preserve"> </w:t>
      </w:r>
      <w:r>
        <w:rPr>
          <w:rFonts w:ascii="Arial" w:eastAsia="Arial" w:hAnsi="Arial" w:cs="Arial"/>
          <w:i/>
          <w:sz w:val="24"/>
          <w:szCs w:val="24"/>
        </w:rPr>
        <w:t>ψ</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x</w:t>
      </w:r>
      <w:r>
        <w:rPr>
          <w:rFonts w:ascii="Euclid" w:eastAsia="Euclid" w:hAnsi="Euclid" w:cs="Euclid"/>
          <w:sz w:val="24"/>
          <w:szCs w:val="24"/>
        </w:rPr>
        <w:t>)</w:t>
      </w:r>
      <w:r>
        <w:rPr>
          <w:rFonts w:ascii="宋体" w:eastAsia="宋体" w:hAnsi="宋体" w:cs="宋体"/>
          <w:sz w:val="24"/>
          <w:szCs w:val="24"/>
        </w:rPr>
        <w:t>，且对所有</w:t>
      </w:r>
      <w:r>
        <w:rPr>
          <w:rFonts w:ascii="Times New Roman" w:eastAsia="Times New Roman" w:hAnsi="Times New Roman" w:cs="Times New Roman"/>
          <w:i/>
          <w:sz w:val="24"/>
          <w:szCs w:val="24"/>
        </w:rPr>
        <w:t xml:space="preserve">x </w:t>
      </w:r>
      <w:r>
        <w:rPr>
          <w:rFonts w:ascii="Cambria" w:eastAsia="Cambria" w:hAnsi="Cambria" w:cs="Cambria"/>
          <w:w w:val="110"/>
          <w:sz w:val="24"/>
          <w:szCs w:val="24"/>
        </w:rPr>
        <w:t xml:space="preserve">≥ </w:t>
      </w:r>
      <w:r>
        <w:rPr>
          <w:rFonts w:ascii="Times New Roman" w:eastAsia="Times New Roman" w:hAnsi="Times New Roman" w:cs="Times New Roman"/>
          <w:sz w:val="24"/>
          <w:szCs w:val="24"/>
        </w:rPr>
        <w:t>0</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Verdana" w:eastAsia="Verdana" w:hAnsi="Verdana" w:cs="Verdana"/>
          <w:i/>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x</w:t>
      </w:r>
      <w:r>
        <w:rPr>
          <w:rFonts w:ascii="Euclid" w:eastAsia="Euclid" w:hAnsi="Euclid" w:cs="Euclid"/>
          <w:spacing w:val="3"/>
          <w:sz w:val="24"/>
          <w:szCs w:val="24"/>
        </w:rPr>
        <w:t>)</w:t>
      </w:r>
      <w:r>
        <w:rPr>
          <w:rFonts w:ascii="Euclid" w:eastAsia="Euclid" w:hAnsi="Euclid" w:cs="Euclid"/>
          <w:spacing w:val="-21"/>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1"/>
          <w:sz w:val="24"/>
          <w:szCs w:val="24"/>
        </w:rPr>
        <w:t xml:space="preserve"> </w:t>
      </w:r>
      <w:r>
        <w:rPr>
          <w:rFonts w:ascii="Arial Unicode MS" w:eastAsia="Arial Unicode MS" w:hAnsi="Arial Unicode MS" w:cs="Arial Unicode MS"/>
          <w:position w:val="17"/>
          <w:sz w:val="21"/>
          <w:szCs w:val="21"/>
        </w:rPr>
        <w:t>八</w:t>
      </w:r>
      <w:r>
        <w:rPr>
          <w:rFonts w:ascii="Arial Unicode MS" w:eastAsia="Arial Unicode MS" w:hAnsi="Arial Unicode MS" w:cs="Arial Unicode MS"/>
          <w:spacing w:val="-29"/>
          <w:position w:val="17"/>
          <w:sz w:val="21"/>
          <w:szCs w:val="21"/>
        </w:rPr>
        <w:t xml:space="preserve"> </w:t>
      </w:r>
      <w:r>
        <w:rPr>
          <w:rFonts w:ascii="Arial Unicode MS" w:eastAsia="Arial Unicode MS" w:hAnsi="Arial Unicode MS" w:cs="Arial Unicode MS"/>
          <w:sz w:val="24"/>
          <w:szCs w:val="24"/>
        </w:rPr>
        <w:t>∆</w:t>
      </w:r>
    </w:p>
    <w:p w:rsidR="00A115BF" w:rsidRDefault="00646F36">
      <w:pPr>
        <w:spacing w:line="374" w:lineRule="exact"/>
        <w:ind w:left="119" w:right="104"/>
        <w:rPr>
          <w:rFonts w:ascii="Euclid" w:eastAsia="Euclid" w:hAnsi="Euclid" w:cs="Euclid"/>
          <w:sz w:val="24"/>
          <w:szCs w:val="24"/>
        </w:rPr>
      </w:pPr>
      <w:r>
        <w:rPr>
          <w:rFonts w:ascii="Cambria" w:eastAsia="Cambria" w:hAnsi="Cambria" w:cs="Cambria"/>
          <w:sz w:val="24"/>
          <w:szCs w:val="24"/>
        </w:rPr>
        <w:t>⇒</w:t>
      </w:r>
      <w:r>
        <w:rPr>
          <w:rFonts w:ascii="Cambria" w:eastAsia="Cambria" w:hAnsi="Cambria" w:cs="Cambria"/>
          <w:spacing w:val="8"/>
          <w:sz w:val="24"/>
          <w:szCs w:val="24"/>
        </w:rPr>
        <w:t xml:space="preserve"> </w:t>
      </w:r>
      <w:r>
        <w:rPr>
          <w:rFonts w:ascii="宋体" w:eastAsia="宋体" w:hAnsi="宋体" w:cs="宋体"/>
          <w:sz w:val="24"/>
          <w:szCs w:val="24"/>
        </w:rPr>
        <w:t>由归纳假设可知，存在一条路径</w:t>
      </w:r>
      <w:r>
        <w:rPr>
          <w:rFonts w:ascii="Arial" w:eastAsia="Arial" w:hAnsi="Arial" w:cs="Arial"/>
          <w:i/>
          <w:sz w:val="24"/>
          <w:szCs w:val="24"/>
        </w:rPr>
        <w:t>π</w:t>
      </w:r>
      <w:r>
        <w:rPr>
          <w:rFonts w:ascii="Arial" w:eastAsia="Arial" w:hAnsi="Arial" w:cs="Arial"/>
          <w:i/>
          <w:spacing w:val="6"/>
          <w:sz w:val="24"/>
          <w:szCs w:val="24"/>
        </w:rPr>
        <w:t xml:space="preserve"> </w:t>
      </w:r>
      <w:r>
        <w:rPr>
          <w:rFonts w:ascii="Euclid" w:eastAsia="Euclid" w:hAnsi="Euclid" w:cs="Euclid"/>
          <w:sz w:val="24"/>
          <w:szCs w:val="24"/>
        </w:rPr>
        <w:t>=</w:t>
      </w:r>
      <w:r>
        <w:rPr>
          <w:rFonts w:ascii="Euclid" w:eastAsia="Euclid" w:hAnsi="Euclid" w:cs="Euclid"/>
          <w:spacing w:val="-26"/>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0</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Verdana" w:eastAsia="Verdana" w:hAnsi="Verdana" w:cs="Verdana"/>
          <w:i/>
          <w:spacing w:val="3"/>
          <w:sz w:val="24"/>
          <w:szCs w:val="24"/>
        </w:rPr>
        <w:t>,</w:t>
      </w:r>
      <w:r>
        <w:rPr>
          <w:rFonts w:ascii="Verdana" w:eastAsia="Verdana" w:hAnsi="Verdana" w:cs="Verdana"/>
          <w:i/>
          <w:spacing w:val="-58"/>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Euclid" w:eastAsia="Euclid" w:hAnsi="Euclid" w:cs="Euclid"/>
          <w:sz w:val="24"/>
          <w:szCs w:val="24"/>
        </w:rPr>
        <w:t>)</w:t>
      </w:r>
      <w:r>
        <w:rPr>
          <w:rFonts w:ascii="Euclid" w:eastAsia="Euclid" w:hAnsi="Euclid" w:cs="Euclid"/>
          <w:spacing w:val="-26"/>
          <w:sz w:val="24"/>
          <w:szCs w:val="24"/>
        </w:rPr>
        <w:t xml:space="preserve"> </w:t>
      </w:r>
      <w:r>
        <w:rPr>
          <w:rFonts w:ascii="Cambria" w:eastAsia="Cambria" w:hAnsi="Cambria" w:cs="Cambria"/>
          <w:sz w:val="24"/>
          <w:szCs w:val="24"/>
        </w:rPr>
        <w:t>∈</w:t>
      </w:r>
      <w:r>
        <w:rPr>
          <w:rFonts w:ascii="Cambria" w:eastAsia="Cambria" w:hAnsi="Cambria" w:cs="Cambria"/>
          <w:spacing w:val="1"/>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，使得对某个</w:t>
      </w:r>
      <w:r>
        <w:rPr>
          <w:rFonts w:ascii="宋体" w:eastAsia="宋体" w:hAnsi="宋体" w:cs="宋体"/>
          <w:spacing w:val="-84"/>
          <w:sz w:val="24"/>
          <w:szCs w:val="24"/>
        </w:rPr>
        <w:t xml:space="preserve"> </w:t>
      </w:r>
      <w:r>
        <w:rPr>
          <w:rFonts w:ascii="Times New Roman" w:eastAsia="Times New Roman" w:hAnsi="Times New Roman" w:cs="Times New Roman"/>
          <w:i/>
          <w:sz w:val="24"/>
          <w:szCs w:val="24"/>
        </w:rPr>
        <w:t xml:space="preserve">j </w:t>
      </w:r>
      <w:r>
        <w:rPr>
          <w:rFonts w:ascii="Cambria" w:eastAsia="Cambria" w:hAnsi="Cambria" w:cs="Cambria"/>
          <w:w w:val="110"/>
          <w:sz w:val="24"/>
          <w:szCs w:val="24"/>
        </w:rPr>
        <w:t>≥</w:t>
      </w:r>
      <w:r>
        <w:rPr>
          <w:rFonts w:ascii="Cambria" w:eastAsia="Cambria" w:hAnsi="Cambria" w:cs="Cambria"/>
          <w:spacing w:val="-4"/>
          <w:w w:val="110"/>
          <w:sz w:val="24"/>
          <w:szCs w:val="24"/>
        </w:rPr>
        <w:t xml:space="preserve"> </w:t>
      </w:r>
      <w:r>
        <w:rPr>
          <w:rFonts w:ascii="Times New Roman" w:eastAsia="Times New Roman" w:hAnsi="Times New Roman" w:cs="Times New Roman"/>
          <w:sz w:val="24"/>
          <w:szCs w:val="24"/>
        </w:rPr>
        <w:t>0</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2"/>
          <w:sz w:val="24"/>
          <w:szCs w:val="24"/>
        </w:rPr>
        <w:t xml:space="preserve"> </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37"/>
          <w:sz w:val="24"/>
          <w:szCs w:val="24"/>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i/>
          <w:spacing w:val="-27"/>
          <w:position w:val="-3"/>
          <w:sz w:val="16"/>
          <w:szCs w:val="16"/>
        </w:rPr>
        <w:t xml:space="preserve"> </w:t>
      </w:r>
      <w:r>
        <w:rPr>
          <w:rFonts w:ascii="Euclid" w:eastAsia="Euclid" w:hAnsi="Euclid" w:cs="Euclid"/>
          <w:sz w:val="24"/>
          <w:szCs w:val="24"/>
        </w:rPr>
        <w:t>)</w:t>
      </w:r>
      <w:r>
        <w:rPr>
          <w:rFonts w:ascii="Euclid" w:eastAsia="Euclid" w:hAnsi="Euclid" w:cs="Euclid"/>
          <w:spacing w:val="-26"/>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p>
    <w:p w:rsidR="00A115BF" w:rsidRDefault="00646F36">
      <w:pPr>
        <w:spacing w:line="376" w:lineRule="exact"/>
        <w:ind w:left="119" w:right="104"/>
        <w:rPr>
          <w:rFonts w:ascii="Euclid" w:eastAsia="Euclid" w:hAnsi="Euclid" w:cs="Euclid"/>
          <w:sz w:val="24"/>
          <w:szCs w:val="24"/>
        </w:rPr>
      </w:pPr>
      <w:r>
        <w:rPr>
          <w:rFonts w:ascii="Arial" w:eastAsia="Arial" w:hAnsi="Arial" w:cs="Arial"/>
          <w:i/>
          <w:sz w:val="24"/>
          <w:szCs w:val="24"/>
        </w:rPr>
        <w:t>ψ</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Times New Roman" w:eastAsia="Times New Roman" w:hAnsi="Times New Roman" w:cs="Times New Roman"/>
          <w:i/>
          <w:sz w:val="24"/>
          <w:szCs w:val="24"/>
        </w:rPr>
        <w:t>x</w:t>
      </w:r>
      <w:r>
        <w:rPr>
          <w:rFonts w:ascii="Euclid" w:eastAsia="Euclid" w:hAnsi="Euclid" w:cs="Euclid"/>
          <w:sz w:val="24"/>
          <w:szCs w:val="24"/>
        </w:rPr>
        <w:t>)[</w:t>
      </w:r>
      <w:r>
        <w:rPr>
          <w:rFonts w:ascii="Times New Roman" w:eastAsia="Times New Roman" w:hAnsi="Times New Roman" w:cs="Times New Roman"/>
          <w:i/>
          <w:sz w:val="24"/>
          <w:szCs w:val="24"/>
        </w:rPr>
        <w:t>x</w:t>
      </w:r>
      <w:r>
        <w:rPr>
          <w:rFonts w:ascii="Verdana" w:eastAsia="Verdana" w:hAnsi="Verdana" w:cs="Verdana"/>
          <w:i/>
          <w:sz w:val="24"/>
          <w:szCs w:val="24"/>
        </w:rPr>
        <w:t>/</w:t>
      </w:r>
      <w:r>
        <w:rPr>
          <w:rFonts w:ascii="Arial" w:eastAsia="Arial" w:hAnsi="Arial" w:cs="Arial"/>
          <w:i/>
          <w:sz w:val="24"/>
          <w:szCs w:val="24"/>
        </w:rPr>
        <w:t>ϕ</w:t>
      </w:r>
      <w:r>
        <w:rPr>
          <w:rFonts w:ascii="Euclid" w:eastAsia="Euclid" w:hAnsi="Euclid" w:cs="Euclid"/>
          <w:sz w:val="24"/>
          <w:szCs w:val="24"/>
        </w:rPr>
        <w:t>]</w:t>
      </w:r>
      <w:r>
        <w:rPr>
          <w:rFonts w:ascii="宋体" w:eastAsia="宋体" w:hAnsi="宋体" w:cs="宋体"/>
          <w:sz w:val="24"/>
          <w:szCs w:val="24"/>
        </w:rPr>
        <w:t>，且对任意</w:t>
      </w:r>
      <w:r>
        <w:rPr>
          <w:rFonts w:ascii="Times New Roman" w:eastAsia="Times New Roman" w:hAnsi="Times New Roman" w:cs="Times New Roman"/>
          <w:sz w:val="24"/>
          <w:szCs w:val="24"/>
        </w:rPr>
        <w:t xml:space="preserve">0 </w:t>
      </w:r>
      <w:r>
        <w:rPr>
          <w:rFonts w:ascii="Cambria" w:eastAsia="Cambria" w:hAnsi="Cambria" w:cs="Cambria"/>
          <w:w w:val="110"/>
          <w:sz w:val="24"/>
          <w:szCs w:val="24"/>
        </w:rPr>
        <w:t xml:space="preserve">≤ </w:t>
      </w:r>
      <w:r>
        <w:rPr>
          <w:rFonts w:ascii="Times New Roman" w:eastAsia="Times New Roman" w:hAnsi="Times New Roman" w:cs="Times New Roman"/>
          <w:i/>
          <w:sz w:val="24"/>
          <w:szCs w:val="24"/>
        </w:rPr>
        <w:t xml:space="preserve">i </w:t>
      </w:r>
      <w:r>
        <w:rPr>
          <w:rFonts w:ascii="Verdana" w:eastAsia="Verdana" w:hAnsi="Verdana" w:cs="Verdana"/>
          <w:i/>
          <w:sz w:val="24"/>
          <w:szCs w:val="24"/>
        </w:rPr>
        <w:t xml:space="preserve">&lt; </w:t>
      </w:r>
      <w:r>
        <w:rPr>
          <w:rFonts w:ascii="Times New Roman" w:eastAsia="Times New Roman" w:hAnsi="Times New Roman" w:cs="Times New Roman"/>
          <w:i/>
          <w:sz w:val="24"/>
          <w:szCs w:val="24"/>
        </w:rPr>
        <w:t>j</w:t>
      </w:r>
      <w:r>
        <w:rPr>
          <w:rFonts w:ascii="宋体" w:eastAsia="宋体" w:hAnsi="宋体" w:cs="宋体"/>
          <w:sz w:val="24"/>
          <w:szCs w:val="24"/>
        </w:rPr>
        <w:t>，有</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
          <w:position w:val="-3"/>
          <w:sz w:val="16"/>
          <w:szCs w:val="16"/>
        </w:rPr>
        <w:t>i</w:t>
      </w:r>
      <w:r>
        <w:rPr>
          <w:rFonts w:ascii="Euclid" w:eastAsia="Euclid" w:hAnsi="Euclid" w:cs="Euclid"/>
          <w:spacing w:val="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7"/>
          <w:sz w:val="24"/>
          <w:szCs w:val="24"/>
        </w:rPr>
        <w:t xml:space="preserve"> </w:t>
      </w:r>
      <w:r>
        <w:rPr>
          <w:rFonts w:ascii="Arial" w:eastAsia="Arial" w:hAnsi="Arial" w:cs="Arial"/>
          <w:i/>
          <w:spacing w:val="2"/>
          <w:sz w:val="24"/>
          <w:szCs w:val="24"/>
        </w:rPr>
        <w:t>ψ</w:t>
      </w:r>
      <w:r>
        <w:rPr>
          <w:rFonts w:ascii="Times New Roman" w:eastAsia="Times New Roman" w:hAnsi="Times New Roman" w:cs="Times New Roman"/>
          <w:spacing w:val="2"/>
          <w:position w:val="-3"/>
          <w:sz w:val="16"/>
          <w:szCs w:val="16"/>
        </w:rPr>
        <w:t>1</w:t>
      </w:r>
      <w:r>
        <w:rPr>
          <w:rFonts w:ascii="Euclid" w:eastAsia="Euclid" w:hAnsi="Euclid" w:cs="Euclid"/>
          <w:spacing w:val="2"/>
          <w:sz w:val="24"/>
          <w:szCs w:val="24"/>
        </w:rPr>
        <w:t>(</w:t>
      </w:r>
      <w:r>
        <w:rPr>
          <w:rFonts w:ascii="Times New Roman" w:eastAsia="Times New Roman" w:hAnsi="Times New Roman" w:cs="Times New Roman"/>
          <w:i/>
          <w:spacing w:val="2"/>
          <w:sz w:val="24"/>
          <w:szCs w:val="24"/>
        </w:rPr>
        <w:t>x</w:t>
      </w:r>
      <w:r>
        <w:rPr>
          <w:rFonts w:ascii="Euclid" w:eastAsia="Euclid" w:hAnsi="Euclid" w:cs="Euclid"/>
          <w:spacing w:val="2"/>
          <w:sz w:val="24"/>
          <w:szCs w:val="24"/>
        </w:rPr>
        <w:t>)[</w:t>
      </w:r>
      <w:r>
        <w:rPr>
          <w:rFonts w:ascii="Times New Roman" w:eastAsia="Times New Roman" w:hAnsi="Times New Roman" w:cs="Times New Roman"/>
          <w:i/>
          <w:spacing w:val="2"/>
          <w:sz w:val="24"/>
          <w:szCs w:val="24"/>
        </w:rPr>
        <w:t>x</w:t>
      </w:r>
      <w:r>
        <w:rPr>
          <w:rFonts w:ascii="Verdana" w:eastAsia="Verdana" w:hAnsi="Verdana" w:cs="Verdana"/>
          <w:i/>
          <w:spacing w:val="2"/>
          <w:sz w:val="24"/>
          <w:szCs w:val="24"/>
        </w:rPr>
        <w:t>/</w:t>
      </w:r>
      <w:r>
        <w:rPr>
          <w:rFonts w:ascii="Arial" w:eastAsia="Arial" w:hAnsi="Arial" w:cs="Arial"/>
          <w:i/>
          <w:spacing w:val="2"/>
          <w:sz w:val="24"/>
          <w:szCs w:val="24"/>
        </w:rPr>
        <w:t>ϕ</w:t>
      </w:r>
      <w:r>
        <w:rPr>
          <w:rFonts w:ascii="Euclid" w:eastAsia="Euclid" w:hAnsi="Euclid" w:cs="Euclid"/>
          <w:spacing w:val="2"/>
          <w:sz w:val="24"/>
          <w:szCs w:val="24"/>
        </w:rPr>
        <w:t>]</w:t>
      </w:r>
    </w:p>
    <w:p w:rsidR="00A115BF" w:rsidRDefault="00646F36">
      <w:pPr>
        <w:spacing w:line="373" w:lineRule="exact"/>
        <w:ind w:left="119" w:right="104"/>
        <w:rPr>
          <w:rFonts w:ascii="Euclid" w:eastAsia="Euclid" w:hAnsi="Euclid" w:cs="Euclid"/>
          <w:sz w:val="24"/>
          <w:szCs w:val="24"/>
        </w:rPr>
      </w:pPr>
      <w:r>
        <w:rPr>
          <w:rFonts w:ascii="Cambria" w:eastAsia="Cambria" w:hAnsi="Cambria" w:cs="Cambria"/>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 xml:space="preserve">= </w:t>
      </w:r>
      <w:r>
        <w:rPr>
          <w:rFonts w:ascii="Times New Roman" w:eastAsia="Times New Roman" w:hAnsi="Times New Roman" w:cs="Times New Roman"/>
          <w:sz w:val="19"/>
          <w:szCs w:val="19"/>
        </w:rPr>
        <w:t>E</w:t>
      </w:r>
      <w:r>
        <w:rPr>
          <w:rFonts w:ascii="Euclid" w:eastAsia="Euclid" w:hAnsi="Euclid" w:cs="Euclid"/>
          <w:sz w:val="24"/>
          <w:szCs w:val="24"/>
        </w:rPr>
        <w:t>((</w:t>
      </w:r>
      <w:r>
        <w:rPr>
          <w:rFonts w:ascii="Arial" w:eastAsia="Arial" w:hAnsi="Arial" w:cs="Arial"/>
          <w:i/>
          <w:sz w:val="24"/>
          <w:szCs w:val="24"/>
        </w:rPr>
        <w:t>ψ</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x</w:t>
      </w:r>
      <w:r>
        <w:rPr>
          <w:rFonts w:ascii="Euclid" w:eastAsia="Euclid" w:hAnsi="Euclid" w:cs="Euclid"/>
          <w:sz w:val="24"/>
          <w:szCs w:val="24"/>
        </w:rPr>
        <w:t>)[</w:t>
      </w:r>
      <w:r>
        <w:rPr>
          <w:rFonts w:ascii="Times New Roman" w:eastAsia="Times New Roman" w:hAnsi="Times New Roman" w:cs="Times New Roman"/>
          <w:i/>
          <w:sz w:val="24"/>
          <w:szCs w:val="24"/>
        </w:rPr>
        <w:t>x</w:t>
      </w:r>
      <w:r>
        <w:rPr>
          <w:rFonts w:ascii="Verdana" w:eastAsia="Verdana" w:hAnsi="Verdana" w:cs="Verdana"/>
          <w:i/>
          <w:sz w:val="24"/>
          <w:szCs w:val="24"/>
        </w:rPr>
        <w:t>/</w:t>
      </w:r>
      <w:r>
        <w:rPr>
          <w:rFonts w:ascii="Arial" w:eastAsia="Arial" w:hAnsi="Arial" w:cs="Arial"/>
          <w:i/>
          <w:sz w:val="24"/>
          <w:szCs w:val="24"/>
        </w:rPr>
        <w:t>ϕ</w:t>
      </w:r>
      <w:r>
        <w:rPr>
          <w:rFonts w:ascii="Euclid" w:eastAsia="Euclid" w:hAnsi="Euclid" w:cs="Euclid"/>
          <w:sz w:val="24"/>
          <w:szCs w:val="24"/>
        </w:rPr>
        <w:t xml:space="preserve">]) </w:t>
      </w:r>
      <w:r>
        <w:rPr>
          <w:rFonts w:ascii="Times New Roman" w:eastAsia="Times New Roman" w:hAnsi="Times New Roman" w:cs="Times New Roman"/>
          <w:sz w:val="19"/>
          <w:szCs w:val="19"/>
        </w:rPr>
        <w:t>U</w:t>
      </w:r>
      <w:r>
        <w:rPr>
          <w:rFonts w:ascii="Times New Roman" w:eastAsia="Times New Roman" w:hAnsi="Times New Roman" w:cs="Times New Roman"/>
          <w:spacing w:val="-18"/>
          <w:sz w:val="19"/>
          <w:szCs w:val="19"/>
        </w:rPr>
        <w:t xml:space="preserve"> </w:t>
      </w:r>
      <w:r>
        <w:rPr>
          <w:rFonts w:ascii="Euclid" w:eastAsia="Euclid" w:hAnsi="Euclid" w:cs="Euclid"/>
          <w:sz w:val="24"/>
          <w:szCs w:val="24"/>
        </w:rPr>
        <w:t>(</w:t>
      </w:r>
      <w:r>
        <w:rPr>
          <w:rFonts w:ascii="Arial" w:eastAsia="Arial" w:hAnsi="Arial" w:cs="Arial"/>
          <w:i/>
          <w:sz w:val="24"/>
          <w:szCs w:val="24"/>
        </w:rPr>
        <w:t>ψ</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Times New Roman" w:eastAsia="Times New Roman" w:hAnsi="Times New Roman" w:cs="Times New Roman"/>
          <w:i/>
          <w:sz w:val="24"/>
          <w:szCs w:val="24"/>
        </w:rPr>
        <w:t>x</w:t>
      </w:r>
      <w:r>
        <w:rPr>
          <w:rFonts w:ascii="Euclid" w:eastAsia="Euclid" w:hAnsi="Euclid" w:cs="Euclid"/>
          <w:sz w:val="24"/>
          <w:szCs w:val="24"/>
        </w:rPr>
        <w:t>)[</w:t>
      </w:r>
      <w:r>
        <w:rPr>
          <w:rFonts w:ascii="Times New Roman" w:eastAsia="Times New Roman" w:hAnsi="Times New Roman" w:cs="Times New Roman"/>
          <w:i/>
          <w:sz w:val="24"/>
          <w:szCs w:val="24"/>
        </w:rPr>
        <w:t>x</w:t>
      </w:r>
      <w:r>
        <w:rPr>
          <w:rFonts w:ascii="Verdana" w:eastAsia="Verdana" w:hAnsi="Verdana" w:cs="Verdana"/>
          <w:i/>
          <w:sz w:val="24"/>
          <w:szCs w:val="24"/>
        </w:rPr>
        <w:t>/</w:t>
      </w:r>
      <w:r>
        <w:rPr>
          <w:rFonts w:ascii="Arial" w:eastAsia="Arial" w:hAnsi="Arial" w:cs="Arial"/>
          <w:i/>
          <w:sz w:val="24"/>
          <w:szCs w:val="24"/>
        </w:rPr>
        <w:t>ϕ</w:t>
      </w:r>
      <w:r>
        <w:rPr>
          <w:rFonts w:ascii="Euclid" w:eastAsia="Euclid" w:hAnsi="Euclid" w:cs="Euclid"/>
          <w:sz w:val="24"/>
          <w:szCs w:val="24"/>
        </w:rPr>
        <w:t>]))</w:t>
      </w:r>
    </w:p>
    <w:p w:rsidR="00A115BF" w:rsidRDefault="00646F36">
      <w:pPr>
        <w:spacing w:line="388" w:lineRule="exact"/>
        <w:ind w:left="119" w:right="104"/>
        <w:rPr>
          <w:rFonts w:ascii="宋体" w:eastAsia="宋体" w:hAnsi="宋体" w:cs="宋体"/>
          <w:sz w:val="24"/>
          <w:szCs w:val="24"/>
        </w:rPr>
      </w:pPr>
      <w:r>
        <w:rPr>
          <w:rFonts w:ascii="Cambria" w:eastAsia="Cambria" w:hAnsi="Cambria" w:cs="Cambria"/>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 xml:space="preserve">M </w:t>
      </w:r>
      <w:r>
        <w:rPr>
          <w:rFonts w:ascii="Verdana" w:eastAsia="Verdana" w:hAnsi="Verdana" w:cs="Verdana"/>
          <w:i/>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29"/>
          <w:sz w:val="24"/>
          <w:szCs w:val="24"/>
        </w:rPr>
        <w:t xml:space="preserve"> </w:t>
      </w:r>
      <w:r>
        <w:rPr>
          <w:rFonts w:ascii="Euclid" w:eastAsia="Euclid" w:hAnsi="Euclid" w:cs="Euclid"/>
          <w:sz w:val="24"/>
          <w:szCs w:val="24"/>
        </w:rPr>
        <w:t>(</w:t>
      </w:r>
      <w:r>
        <w:rPr>
          <w:rFonts w:ascii="Times New Roman" w:eastAsia="Times New Roman" w:hAnsi="Times New Roman" w:cs="Times New Roman"/>
          <w:sz w:val="19"/>
          <w:szCs w:val="19"/>
        </w:rPr>
        <w:t>E</w:t>
      </w:r>
      <w:r>
        <w:rPr>
          <w:rFonts w:ascii="Euclid" w:eastAsia="Euclid" w:hAnsi="Euclid" w:cs="Euclid"/>
          <w:sz w:val="24"/>
          <w:szCs w:val="24"/>
        </w:rPr>
        <w:t>(</w:t>
      </w:r>
      <w:r>
        <w:rPr>
          <w:rFonts w:ascii="Arial" w:eastAsia="Arial" w:hAnsi="Arial" w:cs="Arial"/>
          <w:i/>
          <w:sz w:val="24"/>
          <w:szCs w:val="24"/>
        </w:rPr>
        <w:t>ψ</w:t>
      </w:r>
      <w:r>
        <w:rPr>
          <w:rFonts w:ascii="Times New Roman" w:eastAsia="Times New Roman" w:hAnsi="Times New Roman" w:cs="Times New Roman"/>
          <w:position w:val="-3"/>
          <w:sz w:val="16"/>
          <w:szCs w:val="16"/>
        </w:rPr>
        <w:t>1</w:t>
      </w:r>
      <w:r>
        <w:rPr>
          <w:rFonts w:ascii="Euclid" w:eastAsia="Euclid" w:hAnsi="Euclid" w:cs="Euclid"/>
          <w:sz w:val="24"/>
          <w:szCs w:val="24"/>
        </w:rPr>
        <w:t>(</w:t>
      </w:r>
      <w:r>
        <w:rPr>
          <w:rFonts w:ascii="Times New Roman" w:eastAsia="Times New Roman" w:hAnsi="Times New Roman" w:cs="Times New Roman"/>
          <w:i/>
          <w:sz w:val="24"/>
          <w:szCs w:val="24"/>
        </w:rPr>
        <w:t>x</w:t>
      </w:r>
      <w:r>
        <w:rPr>
          <w:rFonts w:ascii="Euclid" w:eastAsia="Euclid" w:hAnsi="Euclid" w:cs="Euclid"/>
          <w:sz w:val="24"/>
          <w:szCs w:val="24"/>
        </w:rPr>
        <w:t>)</w:t>
      </w:r>
      <w:r>
        <w:rPr>
          <w:rFonts w:ascii="Times New Roman" w:eastAsia="Times New Roman" w:hAnsi="Times New Roman" w:cs="Times New Roman"/>
          <w:sz w:val="19"/>
          <w:szCs w:val="19"/>
        </w:rPr>
        <w:t>U</w:t>
      </w:r>
      <w:r>
        <w:rPr>
          <w:rFonts w:ascii="Arial" w:eastAsia="Arial" w:hAnsi="Arial" w:cs="Arial"/>
          <w:i/>
          <w:sz w:val="24"/>
          <w:szCs w:val="24"/>
        </w:rPr>
        <w:t>ψ</w:t>
      </w:r>
      <w:r>
        <w:rPr>
          <w:rFonts w:ascii="Times New Roman" w:eastAsia="Times New Roman" w:hAnsi="Times New Roman" w:cs="Times New Roman"/>
          <w:position w:val="-3"/>
          <w:sz w:val="16"/>
          <w:szCs w:val="16"/>
        </w:rPr>
        <w:t>2</w:t>
      </w:r>
      <w:r>
        <w:rPr>
          <w:rFonts w:ascii="Euclid" w:eastAsia="Euclid" w:hAnsi="Euclid" w:cs="Euclid"/>
          <w:sz w:val="24"/>
          <w:szCs w:val="24"/>
        </w:rPr>
        <w:t>(</w:t>
      </w:r>
      <w:r>
        <w:rPr>
          <w:rFonts w:ascii="Times New Roman" w:eastAsia="Times New Roman" w:hAnsi="Times New Roman" w:cs="Times New Roman"/>
          <w:i/>
          <w:sz w:val="24"/>
          <w:szCs w:val="24"/>
        </w:rPr>
        <w:t>x</w:t>
      </w:r>
      <w:r>
        <w:rPr>
          <w:rFonts w:ascii="Euclid" w:eastAsia="Euclid" w:hAnsi="Euclid" w:cs="Euclid"/>
          <w:sz w:val="24"/>
          <w:szCs w:val="24"/>
        </w:rPr>
        <w:t>)))[</w:t>
      </w:r>
      <w:r>
        <w:rPr>
          <w:rFonts w:ascii="Times New Roman" w:eastAsia="Times New Roman" w:hAnsi="Times New Roman" w:cs="Times New Roman"/>
          <w:i/>
          <w:sz w:val="24"/>
          <w:szCs w:val="24"/>
        </w:rPr>
        <w:t>x</w:t>
      </w:r>
      <w:r>
        <w:rPr>
          <w:rFonts w:ascii="Verdana" w:eastAsia="Verdana" w:hAnsi="Verdana" w:cs="Verdana"/>
          <w:i/>
          <w:sz w:val="24"/>
          <w:szCs w:val="24"/>
        </w:rPr>
        <w:t>/</w:t>
      </w:r>
      <w:r>
        <w:rPr>
          <w:rFonts w:ascii="Arial" w:eastAsia="Arial" w:hAnsi="Arial" w:cs="Arial"/>
          <w:i/>
          <w:sz w:val="24"/>
          <w:szCs w:val="24"/>
        </w:rPr>
        <w:t>ϕ</w:t>
      </w:r>
      <w:r>
        <w:rPr>
          <w:rFonts w:ascii="Euclid" w:eastAsia="Euclid" w:hAnsi="Euclid" w:cs="Euclid"/>
          <w:sz w:val="24"/>
          <w:szCs w:val="24"/>
        </w:rPr>
        <w:t>])</w:t>
      </w:r>
      <w:r>
        <w:rPr>
          <w:rFonts w:ascii="宋体" w:eastAsia="宋体" w:hAnsi="宋体" w:cs="宋体"/>
          <w:sz w:val="24"/>
          <w:szCs w:val="24"/>
        </w:rPr>
        <w:t>。</w:t>
      </w:r>
    </w:p>
    <w:p w:rsidR="00A115BF" w:rsidRDefault="00646F36">
      <w:pPr>
        <w:pStyle w:val="a3"/>
        <w:spacing w:before="25"/>
        <w:ind w:left="600" w:right="104"/>
        <w:rPr>
          <w:rFonts w:ascii="宋体" w:eastAsia="宋体" w:hAnsi="宋体" w:cs="宋体"/>
        </w:rPr>
      </w:pPr>
      <w:r>
        <w:rPr>
          <w:rFonts w:ascii="宋体" w:eastAsia="宋体" w:hAnsi="宋体" w:cs="宋体"/>
        </w:rPr>
        <w:t>可以类似证明其它情况。</w:t>
      </w:r>
    </w:p>
    <w:p w:rsidR="00A115BF" w:rsidRDefault="00646F36">
      <w:pPr>
        <w:spacing w:before="59" w:line="225" w:lineRule="auto"/>
        <w:ind w:left="120" w:right="199" w:firstLine="480"/>
        <w:jc w:val="both"/>
        <w:rPr>
          <w:rFonts w:ascii="宋体" w:eastAsia="宋体" w:hAnsi="宋体" w:cs="宋体"/>
          <w:sz w:val="24"/>
          <w:szCs w:val="24"/>
        </w:rPr>
      </w:pPr>
      <w:r>
        <w:rPr>
          <w:rFonts w:eastAsiaTheme="minorHAnsi"/>
        </w:rPr>
        <w:pict>
          <v:group id="_x0000_s1146" style="position:absolute;left:0;text-align:left;margin-left:352.4pt;margin-top:19.45pt;width:3.65pt;height:.1pt;z-index:-249952;mso-position-horizontal-relative:page" coordorigin="7048,389" coordsize="73,2">
            <v:shape id="_x0000_s1147" style="position:absolute;left:7048;top:389;width:73;height:2" coordorigin="7048,389" coordsize="73,0" path="m7048,389r72,e" filled="f" strokeweight=".14042mm">
              <v:path arrowok="t"/>
            </v:shape>
            <w10:wrap anchorx="page"/>
          </v:group>
        </w:pict>
      </w:r>
      <w:r>
        <w:rPr>
          <w:rFonts w:eastAsiaTheme="minorHAnsi"/>
        </w:rPr>
        <w:pict>
          <v:group id="_x0000_s1144" style="position:absolute;left:0;text-align:left;margin-left:175.65pt;margin-top:38.2pt;width:3.65pt;height:.1pt;z-index:-249928;mso-position-horizontal-relative:page" coordorigin="3513,764" coordsize="73,2">
            <v:shape id="_x0000_s1145" style="position:absolute;left:3513;top:764;width:73;height:2" coordorigin="3513,764" coordsize="73,0" path="m3513,764r72,e" filled="f" strokeweight=".14042mm">
              <v:path arrowok="t"/>
            </v:shape>
            <w10:wrap anchorx="page"/>
          </v:group>
        </w:pict>
      </w:r>
      <w:r>
        <w:rPr>
          <w:rFonts w:ascii="Euclid" w:eastAsia="Euclid" w:hAnsi="Euclid" w:cs="Euclid"/>
          <w:sz w:val="24"/>
          <w:szCs w:val="24"/>
        </w:rPr>
        <w:t>(</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3"/>
          <w:sz w:val="24"/>
          <w:szCs w:val="24"/>
        </w:rPr>
        <w:t xml:space="preserve"> </w:t>
      </w:r>
      <w:r>
        <w:rPr>
          <w:rFonts w:ascii="宋体" w:eastAsia="宋体" w:hAnsi="宋体" w:cs="宋体"/>
          <w:spacing w:val="4"/>
          <w:sz w:val="24"/>
          <w:szCs w:val="24"/>
        </w:rPr>
        <w:t>对</w:t>
      </w:r>
      <w:r>
        <w:rPr>
          <w:rFonts w:ascii="Arial Unicode MS" w:eastAsia="Arial Unicode MS" w:hAnsi="Arial Unicode MS" w:cs="Arial Unicode MS"/>
          <w:spacing w:val="4"/>
          <w:sz w:val="24"/>
          <w:szCs w:val="24"/>
        </w:rPr>
        <w:t>Γ</w:t>
      </w:r>
      <w:r>
        <w:rPr>
          <w:rFonts w:ascii="Euclid" w:eastAsia="Euclid" w:hAnsi="Euclid" w:cs="Euclid"/>
          <w:spacing w:val="4"/>
          <w:sz w:val="24"/>
          <w:szCs w:val="24"/>
        </w:rPr>
        <w:t>[</w:t>
      </w:r>
      <w:r>
        <w:rPr>
          <w:rFonts w:ascii="Times New Roman" w:eastAsia="Times New Roman" w:hAnsi="Times New Roman" w:cs="Times New Roman"/>
          <w:i/>
          <w:spacing w:val="4"/>
          <w:sz w:val="24"/>
          <w:szCs w:val="24"/>
        </w:rPr>
        <w:t>x</w:t>
      </w:r>
      <w:r>
        <w:rPr>
          <w:rFonts w:ascii="Verdana" w:eastAsia="Verdana" w:hAnsi="Verdana" w:cs="Verdana"/>
          <w:i/>
          <w:spacing w:val="4"/>
          <w:sz w:val="24"/>
          <w:szCs w:val="24"/>
        </w:rPr>
        <w:t>/</w:t>
      </w:r>
      <w:r>
        <w:rPr>
          <w:rFonts w:ascii="Arial" w:eastAsia="Arial" w:hAnsi="Arial" w:cs="Arial"/>
          <w:i/>
          <w:spacing w:val="4"/>
          <w:sz w:val="24"/>
          <w:szCs w:val="24"/>
        </w:rPr>
        <w:t>ϕ</w:t>
      </w:r>
      <w:r>
        <w:rPr>
          <w:rFonts w:ascii="Euclid" w:eastAsia="Euclid" w:hAnsi="Euclid" w:cs="Euclid"/>
          <w:spacing w:val="4"/>
          <w:sz w:val="24"/>
          <w:szCs w:val="24"/>
        </w:rPr>
        <w:t>]</w:t>
      </w:r>
      <w:r>
        <w:rPr>
          <w:rFonts w:ascii="宋体" w:eastAsia="宋体" w:hAnsi="宋体" w:cs="宋体"/>
          <w:spacing w:val="4"/>
          <w:sz w:val="24"/>
          <w:szCs w:val="24"/>
        </w:rPr>
        <w:t>的任意模型</w:t>
      </w:r>
      <w:r>
        <w:rPr>
          <w:rFonts w:ascii="Euclid" w:eastAsia="Euclid" w:hAnsi="Euclid" w:cs="Euclid"/>
          <w:spacing w:val="4"/>
          <w:sz w:val="24"/>
          <w:szCs w:val="24"/>
        </w:rPr>
        <w:t>(</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15"/>
          <w:sz w:val="24"/>
          <w:szCs w:val="24"/>
        </w:rPr>
        <w:t xml:space="preserve"> </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宋体" w:eastAsia="宋体" w:hAnsi="宋体" w:cs="宋体"/>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55"/>
          <w:sz w:val="24"/>
          <w:szCs w:val="24"/>
        </w:rPr>
        <w:t xml:space="preserve"> </w:t>
      </w:r>
      <w:r>
        <w:rPr>
          <w:rFonts w:ascii="Euclid" w:eastAsia="Euclid" w:hAnsi="Euclid" w:cs="Euclid"/>
          <w:sz w:val="24"/>
          <w:szCs w:val="24"/>
        </w:rPr>
        <w:t>=</w:t>
      </w:r>
      <w:r>
        <w:rPr>
          <w:rFonts w:ascii="Euclid" w:eastAsia="Euclid" w:hAnsi="Euclid" w:cs="Euclid"/>
          <w:spacing w:val="-10"/>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L</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Euclid" w:eastAsia="Euclid" w:hAnsi="Euclid" w:cs="Euclid"/>
          <w:sz w:val="24"/>
          <w:szCs w:val="24"/>
        </w:rPr>
        <w:t>[</w:t>
      </w:r>
      <w:r>
        <w:rPr>
          <w:rFonts w:ascii="Euclid" w:eastAsia="Euclid" w:hAnsi="Euclid" w:cs="Euclid"/>
          <w:spacing w:val="23"/>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pacing w:val="-4"/>
          <w:sz w:val="24"/>
          <w:szCs w:val="24"/>
        </w:rPr>
        <w:t>s</w:t>
      </w:r>
      <w:r>
        <w:rPr>
          <w:rFonts w:ascii="Times New Roman" w:eastAsia="Times New Roman" w:hAnsi="Times New Roman" w:cs="Times New Roman"/>
          <w:spacing w:val="-4"/>
          <w:position w:val="-3"/>
          <w:sz w:val="16"/>
          <w:szCs w:val="16"/>
        </w:rPr>
        <w:t>0</w:t>
      </w:r>
      <w:r>
        <w:rPr>
          <w:rFonts w:ascii="Euclid" w:eastAsia="Euclid" w:hAnsi="Euclid" w:cs="Euclid"/>
          <w:spacing w:val="-4"/>
          <w:sz w:val="24"/>
          <w:szCs w:val="24"/>
        </w:rPr>
        <w:t>)</w:t>
      </w:r>
      <w:r>
        <w:rPr>
          <w:rFonts w:ascii="宋体" w:eastAsia="宋体" w:hAnsi="宋体" w:cs="宋体"/>
          <w:spacing w:val="-4"/>
          <w:sz w:val="24"/>
          <w:szCs w:val="24"/>
        </w:rPr>
        <w:t>），构造一个初始</w:t>
      </w:r>
      <w:r>
        <w:rPr>
          <w:rFonts w:ascii="Times New Roman" w:eastAsia="Times New Roman" w:hAnsi="Times New Roman" w:cs="Times New Roman"/>
          <w:spacing w:val="-4"/>
          <w:sz w:val="24"/>
          <w:szCs w:val="24"/>
        </w:rPr>
        <w:t>Ind-Kripke</w:t>
      </w:r>
      <w:r>
        <w:rPr>
          <w:rFonts w:ascii="Times New Roman" w:eastAsia="Times New Roman" w:hAnsi="Times New Roman" w:cs="Times New Roman"/>
          <w:sz w:val="24"/>
          <w:szCs w:val="24"/>
        </w:rPr>
        <w:t xml:space="preserve"> </w:t>
      </w:r>
      <w:r>
        <w:rPr>
          <w:rFonts w:ascii="宋体" w:eastAsia="宋体" w:hAnsi="宋体" w:cs="宋体"/>
          <w:spacing w:val="5"/>
          <w:sz w:val="24"/>
          <w:szCs w:val="24"/>
        </w:rPr>
        <w:t>结构</w:t>
      </w:r>
      <w:r>
        <w:rPr>
          <w:rFonts w:ascii="Times New Roman" w:eastAsia="Times New Roman" w:hAnsi="Times New Roman" w:cs="Times New Roman"/>
          <w:i/>
          <w:spacing w:val="5"/>
          <w:sz w:val="24"/>
          <w:szCs w:val="24"/>
        </w:rPr>
        <w:t>M</w:t>
      </w:r>
      <w:r>
        <w:rPr>
          <w:rFonts w:ascii="Times New Roman" w:eastAsia="Times New Roman" w:hAnsi="Times New Roman" w:cs="Times New Roman"/>
          <w:i/>
          <w:spacing w:val="-19"/>
          <w:sz w:val="24"/>
          <w:szCs w:val="24"/>
        </w:rPr>
        <w:t xml:space="preserve"> </w:t>
      </w:r>
      <w:r>
        <w:rPr>
          <w:rFonts w:ascii="Cambria" w:eastAsia="Cambria" w:hAnsi="Cambria" w:cs="Cambria"/>
          <w:position w:val="9"/>
          <w:sz w:val="16"/>
          <w:szCs w:val="16"/>
        </w:rPr>
        <w:t>′</w:t>
      </w:r>
      <w:r>
        <w:rPr>
          <w:rFonts w:ascii="Cambria" w:eastAsia="Cambria" w:hAnsi="Cambria" w:cs="Cambria"/>
          <w:spacing w:val="10"/>
          <w:position w:val="9"/>
          <w:sz w:val="16"/>
          <w:szCs w:val="16"/>
        </w:rPr>
        <w:t xml:space="preserve"> </w:t>
      </w:r>
      <w:r>
        <w:rPr>
          <w:rFonts w:ascii="Euclid" w:eastAsia="Euclid" w:hAnsi="Euclid" w:cs="Euclid"/>
          <w:sz w:val="24"/>
          <w:szCs w:val="24"/>
        </w:rPr>
        <w:t>=</w:t>
      </w:r>
      <w:r>
        <w:rPr>
          <w:rFonts w:ascii="Euclid" w:eastAsia="Euclid" w:hAnsi="Euclid" w:cs="Euclid"/>
          <w:spacing w:val="-10"/>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S</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z w:val="24"/>
          <w:szCs w:val="24"/>
        </w:rPr>
        <w:t>R</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Verdana" w:eastAsia="Verdana" w:hAnsi="Verdana" w:cs="Verdana"/>
          <w:i/>
          <w:spacing w:val="2"/>
          <w:sz w:val="24"/>
          <w:szCs w:val="24"/>
        </w:rPr>
        <w:t>,</w:t>
      </w:r>
      <w:r>
        <w:rPr>
          <w:rFonts w:ascii="Verdana" w:eastAsia="Verdana" w:hAnsi="Verdana" w:cs="Verdana"/>
          <w:i/>
          <w:spacing w:val="-56"/>
          <w:sz w:val="24"/>
          <w:szCs w:val="24"/>
        </w:rPr>
        <w:t xml:space="preserve"> </w:t>
      </w:r>
      <w:r>
        <w:rPr>
          <w:rFonts w:ascii="Euclid" w:eastAsia="Euclid" w:hAnsi="Euclid" w:cs="Euclid"/>
          <w:sz w:val="24"/>
          <w:szCs w:val="24"/>
        </w:rPr>
        <w:t>[</w:t>
      </w:r>
      <w:r>
        <w:rPr>
          <w:rFonts w:ascii="Euclid" w:eastAsia="Euclid" w:hAnsi="Euclid" w:cs="Euclid"/>
          <w:spacing w:val="14"/>
          <w:sz w:val="24"/>
          <w:szCs w:val="24"/>
        </w:rPr>
        <w:t xml:space="preserve"> </w:t>
      </w:r>
      <w:r>
        <w:rPr>
          <w:rFonts w:ascii="Euclid" w:eastAsia="Euclid" w:hAnsi="Euclid" w:cs="Euclid"/>
          <w:sz w:val="24"/>
          <w:szCs w:val="24"/>
        </w:rPr>
        <w:t>]</w:t>
      </w:r>
      <w:r>
        <w:rPr>
          <w:rFonts w:ascii="Verdana" w:eastAsia="Verdana" w:hAnsi="Verdana" w:cs="Verdana"/>
          <w:i/>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6"/>
          <w:sz w:val="24"/>
          <w:szCs w:val="24"/>
        </w:rPr>
        <w:t>s</w:t>
      </w:r>
      <w:r>
        <w:rPr>
          <w:rFonts w:ascii="Times New Roman" w:eastAsia="Times New Roman" w:hAnsi="Times New Roman" w:cs="Times New Roman"/>
          <w:spacing w:val="6"/>
          <w:position w:val="-3"/>
          <w:sz w:val="16"/>
          <w:szCs w:val="16"/>
        </w:rPr>
        <w:t>0</w:t>
      </w:r>
      <w:r>
        <w:rPr>
          <w:rFonts w:ascii="Euclid" w:eastAsia="Euclid" w:hAnsi="Euclid" w:cs="Euclid"/>
          <w:spacing w:val="6"/>
          <w:sz w:val="24"/>
          <w:szCs w:val="24"/>
        </w:rPr>
        <w:t>)</w:t>
      </w:r>
      <w:r>
        <w:rPr>
          <w:rFonts w:ascii="宋体" w:eastAsia="宋体" w:hAnsi="宋体" w:cs="宋体"/>
          <w:spacing w:val="6"/>
          <w:sz w:val="24"/>
          <w:szCs w:val="24"/>
        </w:rPr>
        <w:t>，其中</w:t>
      </w:r>
      <w:r>
        <w:rPr>
          <w:rFonts w:ascii="Times New Roman" w:eastAsia="Times New Roman" w:hAnsi="Times New Roman" w:cs="Times New Roman"/>
          <w:i/>
          <w:spacing w:val="6"/>
          <w:sz w:val="24"/>
          <w:szCs w:val="24"/>
        </w:rPr>
        <w:t>L</w:t>
      </w:r>
      <w:r>
        <w:rPr>
          <w:rFonts w:ascii="Cambria" w:eastAsia="Cambria" w:hAnsi="Cambria" w:cs="Cambria"/>
          <w:spacing w:val="6"/>
          <w:position w:val="9"/>
          <w:sz w:val="16"/>
          <w:szCs w:val="16"/>
        </w:rPr>
        <w:t>′</w:t>
      </w:r>
      <w:r>
        <w:rPr>
          <w:rFonts w:ascii="宋体" w:eastAsia="宋体" w:hAnsi="宋体" w:cs="宋体"/>
          <w:spacing w:val="6"/>
          <w:sz w:val="24"/>
          <w:szCs w:val="24"/>
        </w:rPr>
        <w:t>与</w:t>
      </w:r>
      <w:r>
        <w:rPr>
          <w:rFonts w:ascii="Times New Roman" w:eastAsia="Times New Roman" w:hAnsi="Times New Roman" w:cs="Times New Roman"/>
          <w:i/>
          <w:spacing w:val="6"/>
          <w:sz w:val="24"/>
          <w:szCs w:val="24"/>
        </w:rPr>
        <w:t>L</w:t>
      </w:r>
      <w:r>
        <w:rPr>
          <w:rFonts w:ascii="宋体" w:eastAsia="宋体" w:hAnsi="宋体" w:cs="宋体"/>
          <w:spacing w:val="6"/>
          <w:sz w:val="24"/>
          <w:szCs w:val="24"/>
        </w:rPr>
        <w:t>一样，除了：对任意</w:t>
      </w:r>
      <w:r>
        <w:rPr>
          <w:rFonts w:ascii="Times New Roman" w:eastAsia="Times New Roman" w:hAnsi="Times New Roman" w:cs="Times New Roman"/>
          <w:i/>
          <w:spacing w:val="6"/>
          <w:sz w:val="24"/>
          <w:szCs w:val="24"/>
        </w:rPr>
        <w:t>s</w:t>
      </w:r>
      <w:r>
        <w:rPr>
          <w:rFonts w:ascii="Cambria" w:eastAsia="Cambria" w:hAnsi="Cambria" w:cs="Cambria"/>
          <w:spacing w:val="6"/>
          <w:position w:val="9"/>
          <w:sz w:val="16"/>
          <w:szCs w:val="16"/>
        </w:rPr>
        <w:t>′</w:t>
      </w:r>
      <w:r>
        <w:rPr>
          <w:rFonts w:ascii="Cambria" w:eastAsia="Cambria" w:hAnsi="Cambria" w:cs="Cambria"/>
          <w:spacing w:val="45"/>
          <w:position w:val="9"/>
          <w:sz w:val="16"/>
          <w:szCs w:val="16"/>
        </w:rPr>
        <w:t xml:space="preserve"> </w:t>
      </w:r>
      <w:r>
        <w:rPr>
          <w:rFonts w:ascii="Cambria" w:eastAsia="Cambria" w:hAnsi="Cambria" w:cs="Cambria"/>
          <w:sz w:val="24"/>
          <w:szCs w:val="24"/>
        </w:rPr>
        <w:t>∈</w:t>
      </w:r>
      <w:r>
        <w:rPr>
          <w:rFonts w:ascii="Cambria" w:eastAsia="Cambria" w:hAnsi="Cambria" w:cs="Cambria"/>
          <w:spacing w:val="17"/>
          <w:sz w:val="24"/>
          <w:szCs w:val="24"/>
        </w:rPr>
        <w:t xml:space="preserve"> </w:t>
      </w:r>
      <w:r>
        <w:rPr>
          <w:rFonts w:ascii="Times New Roman" w:eastAsia="Times New Roman" w:hAnsi="Times New Roman" w:cs="Times New Roman"/>
          <w:i/>
          <w:spacing w:val="3"/>
          <w:sz w:val="24"/>
          <w:szCs w:val="24"/>
        </w:rPr>
        <w:t>S</w:t>
      </w:r>
      <w:r>
        <w:rPr>
          <w:rFonts w:ascii="Cambria" w:eastAsia="Cambria" w:hAnsi="Cambria" w:cs="Cambria"/>
          <w:spacing w:val="3"/>
          <w:position w:val="9"/>
          <w:sz w:val="16"/>
          <w:szCs w:val="16"/>
        </w:rPr>
        <w:t>′</w:t>
      </w:r>
      <w:r>
        <w:rPr>
          <w:rFonts w:ascii="宋体" w:eastAsia="宋体" w:hAnsi="宋体" w:cs="宋体"/>
          <w:spacing w:val="3"/>
          <w:sz w:val="24"/>
          <w:szCs w:val="24"/>
        </w:rPr>
        <w:t>，若</w:t>
      </w:r>
      <w:r>
        <w:rPr>
          <w:rFonts w:ascii="Euclid" w:eastAsia="Euclid" w:hAnsi="Euclid" w:cs="Euclid"/>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19"/>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56"/>
          <w:sz w:val="24"/>
          <w:szCs w:val="24"/>
        </w:rPr>
        <w:t xml:space="preserve"> </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10"/>
          <w:sz w:val="24"/>
          <w:szCs w:val="24"/>
        </w:rPr>
        <w:t xml:space="preserve"> </w:t>
      </w:r>
      <w:r>
        <w:rPr>
          <w:rFonts w:ascii="Cambria" w:eastAsia="Cambria" w:hAnsi="Cambria" w:cs="Cambria"/>
          <w:spacing w:val="-23"/>
          <w:sz w:val="24"/>
          <w:szCs w:val="24"/>
        </w:rPr>
        <w:t>|</w:t>
      </w:r>
      <w:r>
        <w:rPr>
          <w:rFonts w:ascii="Euclid" w:eastAsia="Euclid" w:hAnsi="Euclid" w:cs="Euclid"/>
          <w:spacing w:val="-23"/>
          <w:sz w:val="24"/>
          <w:szCs w:val="24"/>
        </w:rPr>
        <w:t>=</w:t>
      </w:r>
      <w:r>
        <w:rPr>
          <w:rFonts w:ascii="Euclid" w:eastAsia="Euclid" w:hAnsi="Euclid" w:cs="Euclid"/>
          <w:spacing w:val="-10"/>
          <w:sz w:val="24"/>
          <w:szCs w:val="24"/>
        </w:rPr>
        <w:t xml:space="preserve"> </w:t>
      </w:r>
      <w:r>
        <w:rPr>
          <w:rFonts w:ascii="Arial" w:eastAsia="Arial" w:hAnsi="Arial" w:cs="Arial"/>
          <w:i/>
          <w:spacing w:val="10"/>
          <w:sz w:val="24"/>
          <w:szCs w:val="24"/>
        </w:rPr>
        <w:t>ϕ</w:t>
      </w:r>
      <w:r>
        <w:rPr>
          <w:rFonts w:ascii="宋体" w:eastAsia="宋体" w:hAnsi="宋体" w:cs="宋体"/>
          <w:spacing w:val="10"/>
          <w:sz w:val="24"/>
          <w:szCs w:val="24"/>
        </w:rPr>
        <w:t>，则</w:t>
      </w:r>
      <w:r>
        <w:rPr>
          <w:rFonts w:ascii="宋体" w:eastAsia="宋体" w:hAnsi="宋体" w:cs="宋体"/>
          <w:spacing w:val="-118"/>
          <w:sz w:val="24"/>
          <w:szCs w:val="24"/>
        </w:rPr>
        <w:t xml:space="preserve"> </w:t>
      </w:r>
      <w:r>
        <w:rPr>
          <w:rFonts w:ascii="宋体" w:eastAsia="宋体" w:hAnsi="宋体" w:cs="宋体"/>
          <w:spacing w:val="2"/>
          <w:sz w:val="24"/>
          <w:szCs w:val="24"/>
        </w:rPr>
        <w:t>令</w:t>
      </w:r>
      <w:r>
        <w:rPr>
          <w:rFonts w:ascii="Times New Roman" w:eastAsia="Times New Roman" w:hAnsi="Times New Roman" w:cs="Times New Roman"/>
          <w:i/>
          <w:spacing w:val="2"/>
          <w:sz w:val="24"/>
          <w:szCs w:val="24"/>
        </w:rPr>
        <w:t>L</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Times New Roman" w:eastAsia="Times New Roman" w:hAnsi="Times New Roman" w:cs="Times New Roman"/>
          <w:i/>
          <w:spacing w:val="2"/>
          <w:sz w:val="24"/>
          <w:szCs w:val="24"/>
        </w:rPr>
        <w:t>s</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7"/>
          <w:sz w:val="24"/>
          <w:szCs w:val="24"/>
        </w:rPr>
        <w:t xml:space="preserve"> </w:t>
      </w:r>
      <w:r>
        <w:rPr>
          <w:rFonts w:ascii="Euclid" w:eastAsia="Euclid" w:hAnsi="Euclid" w:cs="Euclid"/>
          <w:sz w:val="24"/>
          <w:szCs w:val="24"/>
        </w:rPr>
        <w:t>=</w:t>
      </w:r>
      <w:r>
        <w:rPr>
          <w:rFonts w:ascii="Euclid" w:eastAsia="Euclid" w:hAnsi="Euclid" w:cs="Euclid"/>
          <w:spacing w:val="-7"/>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34"/>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x</w:t>
      </w:r>
      <w:r>
        <w:rPr>
          <w:rFonts w:ascii="Cambria" w:eastAsia="Cambria" w:hAnsi="Cambria" w:cs="Cambria"/>
          <w:sz w:val="24"/>
          <w:szCs w:val="24"/>
        </w:rPr>
        <w:t>}</w:t>
      </w:r>
      <w:r>
        <w:rPr>
          <w:rFonts w:ascii="宋体" w:eastAsia="宋体" w:hAnsi="宋体" w:cs="宋体"/>
          <w:sz w:val="24"/>
          <w:szCs w:val="24"/>
        </w:rPr>
        <w:t>，否则令</w:t>
      </w:r>
      <w:r>
        <w:rPr>
          <w:rFonts w:ascii="Times New Roman" w:eastAsia="Times New Roman" w:hAnsi="Times New Roman" w:cs="Times New Roman"/>
          <w:i/>
          <w:sz w:val="24"/>
          <w:szCs w:val="24"/>
        </w:rPr>
        <w:t>L</w:t>
      </w:r>
      <w:r>
        <w:rPr>
          <w:rFonts w:ascii="Cambria" w:eastAsia="Cambria" w:hAnsi="Cambria" w:cs="Cambria"/>
          <w:position w:val="9"/>
          <w:sz w:val="16"/>
          <w:szCs w:val="16"/>
        </w:rPr>
        <w:t>′</w:t>
      </w:r>
      <w:r>
        <w:rPr>
          <w:rFonts w:ascii="Euclid" w:eastAsia="Euclid" w:hAnsi="Euclid" w:cs="Euclid"/>
          <w:sz w:val="24"/>
          <w:szCs w:val="24"/>
        </w:rPr>
        <w:t>(</w:t>
      </w:r>
      <w:r>
        <w:rPr>
          <w:rFonts w:ascii="Times New Roman" w:eastAsia="Times New Roman" w:hAnsi="Times New Roman" w:cs="Times New Roman"/>
          <w:i/>
          <w:sz w:val="24"/>
          <w:szCs w:val="24"/>
        </w:rPr>
        <w:t>s</w:t>
      </w:r>
      <w:r>
        <w:rPr>
          <w:rFonts w:ascii="Cambria" w:eastAsia="Cambria" w:hAnsi="Cambria" w:cs="Cambria"/>
          <w:position w:val="9"/>
          <w:sz w:val="16"/>
          <w:szCs w:val="16"/>
        </w:rPr>
        <w:t>′</w:t>
      </w:r>
      <w:r>
        <w:rPr>
          <w:rFonts w:ascii="Euclid" w:eastAsia="Euclid" w:hAnsi="Euclid" w:cs="Euclid"/>
          <w:sz w:val="24"/>
          <w:szCs w:val="24"/>
        </w:rPr>
        <w:t>)</w:t>
      </w:r>
      <w:r>
        <w:rPr>
          <w:rFonts w:ascii="Euclid" w:eastAsia="Euclid" w:hAnsi="Euclid" w:cs="Euclid"/>
          <w:spacing w:val="-7"/>
          <w:sz w:val="24"/>
          <w:szCs w:val="24"/>
        </w:rPr>
        <w:t xml:space="preserve"> </w:t>
      </w:r>
      <w:r>
        <w:rPr>
          <w:rFonts w:ascii="Euclid" w:eastAsia="Euclid" w:hAnsi="Euclid" w:cs="Euclid"/>
          <w:sz w:val="24"/>
          <w:szCs w:val="24"/>
        </w:rPr>
        <w:t>=</w:t>
      </w:r>
      <w:r>
        <w:rPr>
          <w:rFonts w:ascii="Euclid" w:eastAsia="Euclid" w:hAnsi="Euclid" w:cs="Euclid"/>
          <w:spacing w:val="-7"/>
          <w:sz w:val="24"/>
          <w:szCs w:val="24"/>
        </w:rPr>
        <w:t xml:space="preserve"> </w:t>
      </w:r>
      <w:r>
        <w:rPr>
          <w:rFonts w:ascii="Times New Roman" w:eastAsia="Times New Roman" w:hAnsi="Times New Roman" w:cs="Times New Roman"/>
          <w:i/>
          <w:sz w:val="24"/>
          <w:szCs w:val="24"/>
        </w:rPr>
        <w:t>L</w:t>
      </w:r>
      <w:r>
        <w:rPr>
          <w:rFonts w:ascii="Euclid" w:eastAsia="Euclid" w:hAnsi="Euclid" w:cs="Euclid"/>
          <w:sz w:val="24"/>
          <w:szCs w:val="24"/>
        </w:rPr>
        <w:t>(</w:t>
      </w:r>
      <w:r>
        <w:rPr>
          <w:rFonts w:ascii="Times New Roman" w:eastAsia="Times New Roman" w:hAnsi="Times New Roman" w:cs="Times New Roman"/>
          <w:i/>
          <w:sz w:val="24"/>
          <w:szCs w:val="24"/>
        </w:rPr>
        <w:t>s</w:t>
      </w:r>
      <w:r>
        <w:rPr>
          <w:rFonts w:ascii="Euclid" w:eastAsia="Euclid" w:hAnsi="Euclid" w:cs="Euclid"/>
          <w:sz w:val="24"/>
          <w:szCs w:val="24"/>
        </w:rPr>
        <w:t>)</w:t>
      </w:r>
      <w:r>
        <w:rPr>
          <w:rFonts w:ascii="Euclid" w:eastAsia="Euclid" w:hAnsi="Euclid" w:cs="Euclid"/>
          <w:spacing w:val="-34"/>
          <w:sz w:val="24"/>
          <w:szCs w:val="24"/>
        </w:rPr>
        <w:t xml:space="preserve"> </w:t>
      </w:r>
      <w:r>
        <w:rPr>
          <w:rFonts w:ascii="Cambria" w:eastAsia="Cambria" w:hAnsi="Cambria" w:cs="Cambria"/>
          <w:w w:val="110"/>
          <w:sz w:val="24"/>
          <w:szCs w:val="24"/>
        </w:rPr>
        <w:t>−</w:t>
      </w:r>
      <w:r>
        <w:rPr>
          <w:rFonts w:ascii="Cambria" w:eastAsia="Cambria" w:hAnsi="Cambria" w:cs="Cambria"/>
          <w:spacing w:val="-13"/>
          <w:w w:val="110"/>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x</w:t>
      </w:r>
      <w:r>
        <w:rPr>
          <w:rFonts w:ascii="Cambria" w:eastAsia="Cambria" w:hAnsi="Cambria" w:cs="Cambria"/>
          <w:sz w:val="24"/>
          <w:szCs w:val="24"/>
        </w:rPr>
        <w:t>}</w:t>
      </w:r>
      <w:r>
        <w:rPr>
          <w:rFonts w:ascii="宋体" w:eastAsia="宋体" w:hAnsi="宋体" w:cs="宋体"/>
          <w:sz w:val="24"/>
          <w:szCs w:val="24"/>
        </w:rPr>
        <w:t>（即</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7"/>
          <w:sz w:val="24"/>
          <w:szCs w:val="24"/>
        </w:rPr>
        <w:t xml:space="preserve"> </w:t>
      </w:r>
      <w:r>
        <w:rPr>
          <w:rFonts w:ascii="Cambria" w:eastAsia="Cambria" w:hAnsi="Cambria" w:cs="Cambria"/>
          <w:spacing w:val="4"/>
          <w:position w:val="9"/>
          <w:sz w:val="16"/>
          <w:szCs w:val="16"/>
        </w:rPr>
        <w:t>′</w:t>
      </w:r>
      <w:r>
        <w:rPr>
          <w:rFonts w:ascii="Verdana" w:eastAsia="Verdana" w:hAnsi="Verdana" w:cs="Verdana"/>
          <w:i/>
          <w:spacing w:val="4"/>
          <w:sz w:val="24"/>
          <w:szCs w:val="24"/>
        </w:rPr>
        <w:t>,</w:t>
      </w:r>
      <w:r>
        <w:rPr>
          <w:rFonts w:ascii="Verdana" w:eastAsia="Verdana" w:hAnsi="Verdana" w:cs="Verdana"/>
          <w:i/>
          <w:spacing w:val="-48"/>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0</w:t>
      </w:r>
      <w:r>
        <w:rPr>
          <w:rFonts w:ascii="Euclid" w:eastAsia="Euclid" w:hAnsi="Euclid" w:cs="Euclid"/>
          <w:spacing w:val="3"/>
          <w:sz w:val="24"/>
          <w:szCs w:val="24"/>
        </w:rPr>
        <w:t>)</w:t>
      </w:r>
      <w:r>
        <w:rPr>
          <w:rFonts w:ascii="Euclid" w:eastAsia="Euclid" w:hAnsi="Euclid" w:cs="Euclid"/>
          <w:spacing w:val="-7"/>
          <w:sz w:val="24"/>
          <w:szCs w:val="24"/>
        </w:rPr>
        <w:t xml:space="preserve"> </w:t>
      </w:r>
      <w:r>
        <w:rPr>
          <w:rFonts w:ascii="Cambria" w:eastAsia="Cambria" w:hAnsi="Cambria" w:cs="Cambria"/>
          <w:spacing w:val="-24"/>
          <w:sz w:val="24"/>
          <w:szCs w:val="24"/>
        </w:rPr>
        <w:t>|</w:t>
      </w:r>
      <w:r>
        <w:rPr>
          <w:rFonts w:ascii="Euclid" w:eastAsia="Euclid" w:hAnsi="Euclid" w:cs="Euclid"/>
          <w:spacing w:val="-24"/>
          <w:sz w:val="24"/>
          <w:szCs w:val="24"/>
        </w:rPr>
        <w:t>=</w:t>
      </w:r>
      <w:r>
        <w:rPr>
          <w:rFonts w:ascii="Euclid" w:eastAsia="Euclid" w:hAnsi="Euclid" w:cs="Euclid"/>
          <w:spacing w:val="-7"/>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spacing w:val="15"/>
          <w:sz w:val="24"/>
          <w:szCs w:val="24"/>
        </w:rPr>
        <w:t xml:space="preserve"> </w:t>
      </w:r>
      <w:r>
        <w:rPr>
          <w:rFonts w:ascii="Cambria" w:eastAsia="Cambria" w:hAnsi="Cambria" w:cs="Cambria"/>
          <w:sz w:val="24"/>
          <w:szCs w:val="24"/>
        </w:rPr>
        <w:t>↔</w:t>
      </w:r>
      <w:r>
        <w:rPr>
          <w:rFonts w:ascii="Cambria" w:eastAsia="Cambria" w:hAnsi="Cambria" w:cs="Cambria"/>
          <w:spacing w:val="20"/>
          <w:sz w:val="24"/>
          <w:szCs w:val="24"/>
        </w:rPr>
        <w:t xml:space="preserve"> </w:t>
      </w:r>
      <w:r>
        <w:rPr>
          <w:rFonts w:ascii="Arial" w:eastAsia="Arial" w:hAnsi="Arial" w:cs="Arial"/>
          <w:i/>
          <w:spacing w:val="-42"/>
          <w:sz w:val="24"/>
          <w:szCs w:val="24"/>
        </w:rPr>
        <w:t>ϕ</w:t>
      </w:r>
      <w:r>
        <w:rPr>
          <w:rFonts w:ascii="宋体" w:eastAsia="宋体" w:hAnsi="宋体" w:cs="宋体"/>
          <w:spacing w:val="-42"/>
          <w:sz w:val="24"/>
          <w:szCs w:val="24"/>
        </w:rPr>
        <w:t>）。</w:t>
      </w:r>
    </w:p>
    <w:p w:rsidR="00A115BF" w:rsidRDefault="00646F36">
      <w:pPr>
        <w:spacing w:line="250" w:lineRule="exact"/>
        <w:ind w:left="600" w:right="104"/>
        <w:rPr>
          <w:rFonts w:ascii="宋体" w:eastAsia="宋体" w:hAnsi="宋体" w:cs="宋体"/>
          <w:sz w:val="24"/>
          <w:szCs w:val="24"/>
        </w:rPr>
      </w:pPr>
      <w:r>
        <w:rPr>
          <w:rFonts w:eastAsiaTheme="minorHAnsi"/>
        </w:rPr>
        <w:pict>
          <v:group id="_x0000_s1135" style="position:absolute;left:0;text-align:left;margin-left:514.6pt;margin-top:7.35pt;width:8pt;height:8.55pt;z-index:14800;mso-position-horizontal-relative:page" coordorigin="10292,147" coordsize="160,171">
            <v:group id="_x0000_s1142" style="position:absolute;left:10296;top:151;width:2;height:163" coordorigin="10296,151" coordsize="2,163">
              <v:shape id="_x0000_s1143" style="position:absolute;left:10296;top:151;width:2;height:163" coordorigin="10296,151" coordsize="0,163" path="m10296,313r,-162e" filled="f" strokeweight=".14042mm">
                <v:path arrowok="t"/>
              </v:shape>
            </v:group>
            <v:group id="_x0000_s1140" style="position:absolute;left:10300;top:155;width:145;height:2" coordorigin="10300,155" coordsize="145,2">
              <v:shape id="_x0000_s1141" style="position:absolute;left:10300;top:155;width:145;height:2" coordorigin="10300,155" coordsize="145,0" path="m10300,155r144,e" filled="f" strokeweight=".14042mm">
                <v:path arrowok="t"/>
              </v:shape>
            </v:group>
            <v:group id="_x0000_s1138" style="position:absolute;left:10300;top:309;width:145;height:2" coordorigin="10300,309" coordsize="145,2">
              <v:shape id="_x0000_s1139" style="position:absolute;left:10300;top:309;width:145;height:2" coordorigin="10300,309" coordsize="145,0" path="m10300,309r144,e" filled="f" strokeweight=".14042mm">
                <v:path arrowok="t"/>
              </v:shape>
            </v:group>
            <v:group id="_x0000_s1136" style="position:absolute;left:10448;top:151;width:2;height:163" coordorigin="10448,151" coordsize="2,163">
              <v:shape id="_x0000_s1137" style="position:absolute;left:10448;top:151;width:2;height:163" coordorigin="10448,151" coordsize="0,163" path="m10448,313r,-162e" filled="f" strokeweight=".14042mm">
                <v:path arrowok="t"/>
              </v:shape>
            </v:group>
            <w10:wrap anchorx="page"/>
          </v:group>
        </w:pict>
      </w:r>
      <w:r>
        <w:rPr>
          <w:rFonts w:ascii="宋体" w:eastAsia="宋体" w:hAnsi="宋体" w:cs="宋体"/>
          <w:w w:val="105"/>
          <w:sz w:val="24"/>
          <w:szCs w:val="24"/>
        </w:rPr>
        <w:t>显然易证，</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9"/>
          <w:w w:val="105"/>
          <w:sz w:val="24"/>
          <w:szCs w:val="24"/>
        </w:rPr>
        <w:t xml:space="preserve"> </w:t>
      </w:r>
      <w:r>
        <w:rPr>
          <w:rFonts w:ascii="Verdana" w:eastAsia="Verdana" w:hAnsi="Verdana" w:cs="Verdana"/>
          <w:i/>
          <w:w w:val="105"/>
          <w:sz w:val="24"/>
          <w:szCs w:val="24"/>
        </w:rPr>
        <w:t>,</w:t>
      </w:r>
      <w:r>
        <w:rPr>
          <w:rFonts w:ascii="Verdana" w:eastAsia="Verdana" w:hAnsi="Verdana" w:cs="Verdana"/>
          <w:i/>
          <w:spacing w:val="-65"/>
          <w:w w:val="105"/>
          <w:sz w:val="24"/>
          <w:szCs w:val="24"/>
        </w:rPr>
        <w:t xml:space="preserve"> </w:t>
      </w:r>
      <w:r>
        <w:rPr>
          <w:rFonts w:ascii="Times New Roman" w:eastAsia="Times New Roman" w:hAnsi="Times New Roman" w:cs="Times New Roman"/>
          <w:i/>
          <w:spacing w:val="3"/>
          <w:w w:val="105"/>
          <w:sz w:val="24"/>
          <w:szCs w:val="24"/>
        </w:rPr>
        <w:t>s</w:t>
      </w:r>
      <w:r>
        <w:rPr>
          <w:rFonts w:ascii="Times New Roman" w:eastAsia="Times New Roman" w:hAnsi="Times New Roman" w:cs="Times New Roman"/>
          <w:spacing w:val="3"/>
          <w:w w:val="105"/>
          <w:position w:val="-3"/>
          <w:sz w:val="16"/>
          <w:szCs w:val="16"/>
        </w:rPr>
        <w:t>0</w:t>
      </w:r>
      <w:r>
        <w:rPr>
          <w:rFonts w:ascii="Euclid" w:eastAsia="Euclid" w:hAnsi="Euclid" w:cs="Euclid"/>
          <w:spacing w:val="3"/>
          <w:w w:val="105"/>
          <w:sz w:val="24"/>
          <w:szCs w:val="24"/>
        </w:rPr>
        <w:t>)</w:t>
      </w:r>
      <w:r>
        <w:rPr>
          <w:rFonts w:ascii="Euclid" w:eastAsia="Euclid" w:hAnsi="Euclid" w:cs="Euclid"/>
          <w:spacing w:val="-36"/>
          <w:w w:val="105"/>
          <w:sz w:val="24"/>
          <w:szCs w:val="24"/>
        </w:rPr>
        <w:t xml:space="preserve"> </w:t>
      </w:r>
      <w:r>
        <w:rPr>
          <w:rFonts w:ascii="Cambria" w:eastAsia="Cambria" w:hAnsi="Cambria" w:cs="Cambria"/>
          <w:w w:val="105"/>
          <w:sz w:val="24"/>
          <w:szCs w:val="24"/>
        </w:rPr>
        <w:t>↔</w:t>
      </w:r>
      <w:r>
        <w:rPr>
          <w:rFonts w:ascii="Cambria" w:eastAsia="Cambria" w:hAnsi="Cambria" w:cs="Cambria"/>
          <w:w w:val="105"/>
          <w:position w:val="-3"/>
          <w:sz w:val="16"/>
          <w:szCs w:val="16"/>
        </w:rPr>
        <w:t>{</w:t>
      </w:r>
      <w:r>
        <w:rPr>
          <w:rFonts w:ascii="Times New Roman" w:eastAsia="Times New Roman" w:hAnsi="Times New Roman" w:cs="Times New Roman"/>
          <w:i/>
          <w:w w:val="105"/>
          <w:position w:val="-3"/>
          <w:sz w:val="16"/>
          <w:szCs w:val="16"/>
        </w:rPr>
        <w:t>x</w:t>
      </w:r>
      <w:r>
        <w:rPr>
          <w:rFonts w:ascii="Cambria" w:eastAsia="Cambria" w:hAnsi="Cambria" w:cs="Cambria"/>
          <w:w w:val="105"/>
          <w:position w:val="-3"/>
          <w:sz w:val="16"/>
          <w:szCs w:val="16"/>
        </w:rPr>
        <w:t>}</w:t>
      </w:r>
      <w:r>
        <w:rPr>
          <w:rFonts w:ascii="Cambria" w:eastAsia="Cambria" w:hAnsi="Cambria" w:cs="Cambria"/>
          <w:spacing w:val="19"/>
          <w:w w:val="105"/>
          <w:position w:val="-3"/>
          <w:sz w:val="16"/>
          <w:szCs w:val="16"/>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9"/>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5"/>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4"/>
          <w:w w:val="105"/>
          <w:position w:val="9"/>
          <w:sz w:val="16"/>
          <w:szCs w:val="16"/>
        </w:rPr>
        <w:t xml:space="preserve"> </w:t>
      </w:r>
      <w:r>
        <w:rPr>
          <w:rFonts w:ascii="Euclid" w:eastAsia="Euclid" w:hAnsi="Euclid" w:cs="Euclid"/>
          <w:w w:val="105"/>
          <w:sz w:val="24"/>
          <w:szCs w:val="24"/>
        </w:rPr>
        <w:t>)</w:t>
      </w:r>
      <w:r>
        <w:rPr>
          <w:rFonts w:ascii="宋体" w:eastAsia="宋体" w:hAnsi="宋体" w:cs="宋体"/>
          <w:w w:val="105"/>
          <w:sz w:val="24"/>
          <w:szCs w:val="24"/>
        </w:rPr>
        <w:t>且</w:t>
      </w:r>
      <w:r>
        <w:rPr>
          <w:rFonts w:ascii="Euclid" w:eastAsia="Euclid" w:hAnsi="Euclid" w:cs="Euclid"/>
          <w:w w:val="105"/>
          <w:sz w:val="24"/>
          <w:szCs w:val="24"/>
        </w:rPr>
        <w:t>(</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29"/>
          <w:w w:val="105"/>
          <w:sz w:val="24"/>
          <w:szCs w:val="24"/>
        </w:rPr>
        <w:t xml:space="preserve"> </w:t>
      </w:r>
      <w:r>
        <w:rPr>
          <w:rFonts w:ascii="Cambria" w:eastAsia="Cambria" w:hAnsi="Cambria" w:cs="Cambria"/>
          <w:spacing w:val="4"/>
          <w:w w:val="105"/>
          <w:position w:val="9"/>
          <w:sz w:val="16"/>
          <w:szCs w:val="16"/>
        </w:rPr>
        <w:t>′</w:t>
      </w:r>
      <w:r>
        <w:rPr>
          <w:rFonts w:ascii="Verdana" w:eastAsia="Verdana" w:hAnsi="Verdana" w:cs="Verdana"/>
          <w:i/>
          <w:spacing w:val="4"/>
          <w:w w:val="105"/>
          <w:sz w:val="24"/>
          <w:szCs w:val="24"/>
        </w:rPr>
        <w:t>,</w:t>
      </w:r>
      <w:r>
        <w:rPr>
          <w:rFonts w:ascii="Verdana" w:eastAsia="Verdana" w:hAnsi="Verdana" w:cs="Verdana"/>
          <w:i/>
          <w:spacing w:val="-65"/>
          <w:w w:val="105"/>
          <w:sz w:val="24"/>
          <w:szCs w:val="24"/>
        </w:rPr>
        <w:t xml:space="preserve"> </w:t>
      </w:r>
      <w:r>
        <w:rPr>
          <w:rFonts w:ascii="Times New Roman" w:eastAsia="Times New Roman" w:hAnsi="Times New Roman" w:cs="Times New Roman"/>
          <w:i/>
          <w:w w:val="105"/>
          <w:sz w:val="24"/>
          <w:szCs w:val="24"/>
        </w:rPr>
        <w:t>s</w:t>
      </w:r>
      <w:r>
        <w:rPr>
          <w:rFonts w:ascii="Cambria" w:eastAsia="Cambria" w:hAnsi="Cambria" w:cs="Cambria"/>
          <w:w w:val="105"/>
          <w:position w:val="9"/>
          <w:sz w:val="16"/>
          <w:szCs w:val="16"/>
        </w:rPr>
        <w:t>′</w:t>
      </w:r>
      <w:r>
        <w:rPr>
          <w:rFonts w:ascii="Cambria" w:eastAsia="Cambria" w:hAnsi="Cambria" w:cs="Cambria"/>
          <w:spacing w:val="4"/>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36"/>
          <w:w w:val="105"/>
          <w:sz w:val="24"/>
          <w:szCs w:val="24"/>
        </w:rPr>
        <w:t xml:space="preserve"> </w:t>
      </w:r>
      <w:r>
        <w:rPr>
          <w:rFonts w:ascii="Cambria" w:eastAsia="Cambria" w:hAnsi="Cambria" w:cs="Cambria"/>
          <w:spacing w:val="-24"/>
          <w:w w:val="105"/>
          <w:sz w:val="24"/>
          <w:szCs w:val="24"/>
        </w:rPr>
        <w:t>|</w:t>
      </w:r>
      <w:r>
        <w:rPr>
          <w:rFonts w:ascii="Euclid" w:eastAsia="Euclid" w:hAnsi="Euclid" w:cs="Euclid"/>
          <w:spacing w:val="-24"/>
          <w:w w:val="105"/>
          <w:sz w:val="24"/>
          <w:szCs w:val="24"/>
        </w:rPr>
        <w:t>=</w:t>
      </w:r>
      <w:r>
        <w:rPr>
          <w:rFonts w:ascii="Euclid" w:eastAsia="Euclid" w:hAnsi="Euclid" w:cs="Euclid"/>
          <w:spacing w:val="-36"/>
          <w:w w:val="105"/>
          <w:sz w:val="24"/>
          <w:szCs w:val="24"/>
        </w:rPr>
        <w:t xml:space="preserve"> </w:t>
      </w:r>
      <w:r>
        <w:rPr>
          <w:rFonts w:ascii="Arial Unicode MS" w:eastAsia="Arial Unicode MS" w:hAnsi="Arial Unicode MS" w:cs="Arial Unicode MS"/>
          <w:w w:val="105"/>
          <w:sz w:val="24"/>
          <w:szCs w:val="24"/>
        </w:rPr>
        <w:t>Γ</w:t>
      </w:r>
      <w:r>
        <w:rPr>
          <w:rFonts w:ascii="Arial Unicode MS" w:eastAsia="Arial Unicode MS" w:hAnsi="Arial Unicode MS" w:cs="Arial Unicode MS"/>
          <w:spacing w:val="-41"/>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Arial Unicode MS" w:eastAsia="Arial Unicode MS" w:hAnsi="Arial Unicode MS" w:cs="Arial Unicode MS"/>
          <w:spacing w:val="-11"/>
          <w:w w:val="105"/>
          <w:sz w:val="24"/>
          <w:szCs w:val="24"/>
        </w:rPr>
        <w:t>∆</w:t>
      </w:r>
      <w:r>
        <w:rPr>
          <w:rFonts w:ascii="宋体" w:eastAsia="宋体" w:hAnsi="宋体" w:cs="宋体"/>
          <w:spacing w:val="-11"/>
          <w:w w:val="105"/>
          <w:sz w:val="24"/>
          <w:szCs w:val="24"/>
        </w:rPr>
        <w:t>。</w:t>
      </w:r>
    </w:p>
    <w:p w:rsidR="00A115BF" w:rsidRDefault="00646F36">
      <w:pPr>
        <w:tabs>
          <w:tab w:val="left" w:pos="1053"/>
        </w:tabs>
        <w:spacing w:line="157" w:lineRule="exact"/>
        <w:ind w:right="651"/>
        <w:jc w:val="center"/>
        <w:rPr>
          <w:rFonts w:ascii="Times New Roman" w:eastAsia="Times New Roman" w:hAnsi="Times New Roman" w:cs="Times New Roman"/>
          <w:sz w:val="16"/>
          <w:szCs w:val="16"/>
        </w:rPr>
      </w:pPr>
      <w:r>
        <w:rPr>
          <w:rFonts w:ascii="Times New Roman"/>
          <w:w w:val="95"/>
          <w:sz w:val="16"/>
        </w:rPr>
        <w:t>0</w:t>
      </w:r>
      <w:r>
        <w:rPr>
          <w:rFonts w:ascii="Times New Roman"/>
          <w:w w:val="95"/>
          <w:sz w:val="16"/>
        </w:rPr>
        <w:tab/>
      </w:r>
      <w:r>
        <w:rPr>
          <w:rFonts w:ascii="Times New Roman"/>
          <w:sz w:val="16"/>
        </w:rPr>
        <w:t>0</w:t>
      </w:r>
    </w:p>
    <w:p w:rsidR="00A115BF" w:rsidRDefault="00A115BF">
      <w:pPr>
        <w:spacing w:before="4"/>
        <w:rPr>
          <w:rFonts w:ascii="Times New Roman" w:eastAsia="Times New Roman" w:hAnsi="Times New Roman" w:cs="Times New Roman"/>
          <w:sz w:val="18"/>
          <w:szCs w:val="18"/>
        </w:rPr>
      </w:pPr>
    </w:p>
    <w:p w:rsidR="00A115BF" w:rsidRDefault="00646F36">
      <w:pPr>
        <w:spacing w:line="383" w:lineRule="exact"/>
        <w:ind w:left="119" w:right="104" w:firstLine="480"/>
        <w:rPr>
          <w:rFonts w:ascii="宋体" w:eastAsia="宋体" w:hAnsi="宋体" w:cs="宋体"/>
          <w:sz w:val="24"/>
          <w:szCs w:val="24"/>
        </w:rPr>
      </w:pPr>
      <w:r>
        <w:rPr>
          <w:rFonts w:ascii="宋体" w:eastAsia="宋体" w:hAnsi="宋体" w:cs="宋体"/>
          <w:spacing w:val="3"/>
          <w:w w:val="110"/>
          <w:sz w:val="24"/>
          <w:szCs w:val="24"/>
        </w:rPr>
        <w:t>在这种情形下，记</w:t>
      </w:r>
      <w:r>
        <w:rPr>
          <w:rFonts w:ascii="Times New Roman" w:eastAsia="Times New Roman" w:hAnsi="Times New Roman" w:cs="Times New Roman"/>
          <w:spacing w:val="3"/>
          <w:w w:val="110"/>
          <w:sz w:val="19"/>
          <w:szCs w:val="19"/>
        </w:rPr>
        <w:t>GAL</w:t>
      </w:r>
      <w:r>
        <w:rPr>
          <w:rFonts w:ascii="Euclid" w:eastAsia="Euclid" w:hAnsi="Euclid" w:cs="Euclid"/>
          <w:spacing w:val="3"/>
          <w:w w:val="110"/>
          <w:sz w:val="24"/>
          <w:szCs w:val="24"/>
        </w:rPr>
        <w:t>(</w:t>
      </w:r>
      <w:r>
        <w:rPr>
          <w:rFonts w:ascii="Arial Unicode MS" w:eastAsia="Arial Unicode MS" w:hAnsi="Arial Unicode MS" w:cs="Arial Unicode MS"/>
          <w:spacing w:val="3"/>
          <w:w w:val="110"/>
          <w:sz w:val="24"/>
          <w:szCs w:val="24"/>
        </w:rPr>
        <w:t>Γ</w:t>
      </w:r>
      <w:r>
        <w:rPr>
          <w:rFonts w:ascii="Arial Unicode MS" w:eastAsia="Arial Unicode MS" w:hAnsi="Arial Unicode MS" w:cs="Arial Unicode MS"/>
          <w:spacing w:val="-52"/>
          <w:w w:val="110"/>
          <w:sz w:val="24"/>
          <w:szCs w:val="24"/>
        </w:rPr>
        <w:t xml:space="preserve"> </w:t>
      </w:r>
      <w:r>
        <w:rPr>
          <w:rFonts w:ascii="Cambria" w:eastAsia="Cambria" w:hAnsi="Cambria" w:cs="Cambria"/>
          <w:w w:val="110"/>
          <w:sz w:val="24"/>
          <w:szCs w:val="24"/>
        </w:rPr>
        <w:t>∪</w:t>
      </w:r>
      <w:r>
        <w:rPr>
          <w:rFonts w:ascii="Cambria" w:eastAsia="Cambria" w:hAnsi="Cambria" w:cs="Cambria"/>
          <w:spacing w:val="-36"/>
          <w:w w:val="110"/>
          <w:sz w:val="24"/>
          <w:szCs w:val="24"/>
        </w:rPr>
        <w:t xml:space="preserve"> </w:t>
      </w:r>
      <w:r>
        <w:rPr>
          <w:rFonts w:ascii="Arial Unicode MS" w:eastAsia="Arial Unicode MS" w:hAnsi="Arial Unicode MS" w:cs="Arial Unicode MS"/>
          <w:w w:val="110"/>
          <w:sz w:val="24"/>
          <w:szCs w:val="24"/>
        </w:rPr>
        <w:t>∆</w:t>
      </w:r>
      <w:r>
        <w:rPr>
          <w:rFonts w:ascii="Verdana" w:eastAsia="Verdana" w:hAnsi="Verdana" w:cs="Verdana"/>
          <w:i/>
          <w:w w:val="110"/>
          <w:sz w:val="24"/>
          <w:szCs w:val="24"/>
        </w:rPr>
        <w:t>,</w:t>
      </w:r>
      <w:r>
        <w:rPr>
          <w:rFonts w:ascii="Verdana" w:eastAsia="Verdana" w:hAnsi="Verdana" w:cs="Verdana"/>
          <w:i/>
          <w:spacing w:val="-76"/>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x</w:t>
      </w:r>
      <w:r>
        <w:rPr>
          <w:rFonts w:ascii="Cambria" w:eastAsia="Cambria" w:hAnsi="Cambria" w:cs="Cambria"/>
          <w:w w:val="110"/>
          <w:sz w:val="24"/>
          <w:szCs w:val="24"/>
        </w:rPr>
        <w:t>}</w:t>
      </w:r>
      <w:r>
        <w:rPr>
          <w:rFonts w:ascii="Euclid" w:eastAsia="Euclid" w:hAnsi="Euclid" w:cs="Euclid"/>
          <w:w w:val="110"/>
          <w:sz w:val="24"/>
          <w:szCs w:val="24"/>
        </w:rPr>
        <w:t>)</w:t>
      </w:r>
      <w:r>
        <w:rPr>
          <w:rFonts w:ascii="Euclid" w:eastAsia="Euclid" w:hAnsi="Euclid" w:cs="Euclid"/>
          <w:spacing w:val="-52"/>
          <w:w w:val="110"/>
          <w:sz w:val="24"/>
          <w:szCs w:val="24"/>
        </w:rPr>
        <w:t xml:space="preserve"> </w:t>
      </w:r>
      <w:r>
        <w:rPr>
          <w:rFonts w:ascii="Euclid" w:eastAsia="Euclid" w:hAnsi="Euclid" w:cs="Euclid"/>
          <w:w w:val="110"/>
          <w:sz w:val="24"/>
          <w:szCs w:val="24"/>
        </w:rPr>
        <w:t>=</w:t>
      </w:r>
      <w:r>
        <w:rPr>
          <w:rFonts w:ascii="Euclid" w:eastAsia="Euclid" w:hAnsi="Euclid" w:cs="Euclid"/>
          <w:spacing w:val="-53"/>
          <w:w w:val="110"/>
          <w:sz w:val="24"/>
          <w:szCs w:val="24"/>
        </w:rPr>
        <w:t xml:space="preserve"> </w:t>
      </w:r>
      <w:r>
        <w:rPr>
          <w:rFonts w:ascii="Arial Unicode MS" w:eastAsia="Arial Unicode MS" w:hAnsi="Arial Unicode MS" w:cs="Arial Unicode MS"/>
          <w:spacing w:val="5"/>
          <w:w w:val="110"/>
          <w:sz w:val="24"/>
          <w:szCs w:val="24"/>
        </w:rPr>
        <w:t>Γ</w:t>
      </w:r>
      <w:r>
        <w:rPr>
          <w:rFonts w:ascii="Euclid" w:eastAsia="Euclid" w:hAnsi="Euclid" w:cs="Euclid"/>
          <w:spacing w:val="5"/>
          <w:w w:val="110"/>
          <w:sz w:val="24"/>
          <w:szCs w:val="24"/>
        </w:rPr>
        <w:t>[</w:t>
      </w:r>
      <w:r>
        <w:rPr>
          <w:rFonts w:ascii="Times New Roman" w:eastAsia="Times New Roman" w:hAnsi="Times New Roman" w:cs="Times New Roman"/>
          <w:i/>
          <w:spacing w:val="5"/>
          <w:w w:val="110"/>
          <w:sz w:val="24"/>
          <w:szCs w:val="24"/>
        </w:rPr>
        <w:t>x</w:t>
      </w:r>
      <w:r>
        <w:rPr>
          <w:rFonts w:ascii="Verdana" w:eastAsia="Verdana" w:hAnsi="Verdana" w:cs="Verdana"/>
          <w:i/>
          <w:spacing w:val="5"/>
          <w:w w:val="110"/>
          <w:sz w:val="24"/>
          <w:szCs w:val="24"/>
        </w:rPr>
        <w:t>/</w:t>
      </w:r>
      <w:r>
        <w:rPr>
          <w:rFonts w:ascii="Verdana" w:eastAsia="Verdana" w:hAnsi="Verdana" w:cs="Verdana"/>
          <w:i/>
          <w:spacing w:val="-76"/>
          <w:w w:val="110"/>
          <w:sz w:val="24"/>
          <w:szCs w:val="24"/>
        </w:rPr>
        <w:t xml:space="preserve"> </w:t>
      </w:r>
      <w:r>
        <w:rPr>
          <w:rFonts w:ascii="Arial Unicode MS" w:eastAsia="Arial Unicode MS" w:hAnsi="Arial Unicode MS" w:cs="Arial Unicode MS"/>
          <w:w w:val="110"/>
          <w:position w:val="17"/>
          <w:sz w:val="21"/>
          <w:szCs w:val="21"/>
        </w:rPr>
        <w:t>八</w:t>
      </w:r>
      <w:r>
        <w:rPr>
          <w:rFonts w:ascii="Arial Unicode MS" w:eastAsia="Arial Unicode MS" w:hAnsi="Arial Unicode MS" w:cs="Arial Unicode MS"/>
          <w:spacing w:val="-48"/>
          <w:w w:val="110"/>
          <w:position w:val="17"/>
          <w:sz w:val="21"/>
          <w:szCs w:val="21"/>
        </w:rPr>
        <w:t xml:space="preserve"> </w:t>
      </w:r>
      <w:r>
        <w:rPr>
          <w:rFonts w:ascii="Euclid" w:eastAsia="Euclid" w:hAnsi="Euclid" w:cs="Euclid"/>
          <w:spacing w:val="-4"/>
          <w:w w:val="110"/>
          <w:sz w:val="24"/>
          <w:szCs w:val="24"/>
        </w:rPr>
        <w:t>(</w:t>
      </w:r>
      <w:r>
        <w:rPr>
          <w:rFonts w:ascii="Cambria" w:eastAsia="Cambria" w:hAnsi="Cambria" w:cs="Cambria"/>
          <w:spacing w:val="-4"/>
          <w:w w:val="110"/>
          <w:sz w:val="24"/>
          <w:szCs w:val="24"/>
        </w:rPr>
        <w:t>{</w:t>
      </w:r>
      <w:r>
        <w:rPr>
          <w:rFonts w:ascii="Times New Roman" w:eastAsia="Times New Roman" w:hAnsi="Times New Roman" w:cs="Times New Roman"/>
          <w:i/>
          <w:spacing w:val="-4"/>
          <w:w w:val="110"/>
          <w:sz w:val="24"/>
          <w:szCs w:val="24"/>
        </w:rPr>
        <w:t>C</w:t>
      </w:r>
      <w:r>
        <w:rPr>
          <w:rFonts w:ascii="Times New Roman" w:eastAsia="Times New Roman" w:hAnsi="Times New Roman" w:cs="Times New Roman"/>
          <w:i/>
          <w:spacing w:val="-4"/>
          <w:w w:val="110"/>
          <w:position w:val="-3"/>
          <w:sz w:val="16"/>
          <w:szCs w:val="16"/>
        </w:rPr>
        <w:t xml:space="preserve">i </w:t>
      </w:r>
      <w:r>
        <w:rPr>
          <w:rFonts w:ascii="Cambria" w:eastAsia="Cambria" w:hAnsi="Cambria" w:cs="Cambria"/>
          <w:w w:val="110"/>
          <w:sz w:val="24"/>
          <w:szCs w:val="24"/>
        </w:rPr>
        <w:t>|</w:t>
      </w:r>
      <w:r>
        <w:rPr>
          <w:rFonts w:ascii="Cambria" w:eastAsia="Cambria" w:hAnsi="Cambria" w:cs="Cambria"/>
          <w:spacing w:val="-25"/>
          <w:w w:val="110"/>
          <w:sz w:val="24"/>
          <w:szCs w:val="24"/>
        </w:rPr>
        <w:t xml:space="preserve"> </w:t>
      </w:r>
      <w:r>
        <w:rPr>
          <w:rFonts w:ascii="Times New Roman" w:eastAsia="Times New Roman" w:hAnsi="Times New Roman" w:cs="Times New Roman"/>
          <w:w w:val="110"/>
          <w:sz w:val="24"/>
          <w:szCs w:val="24"/>
        </w:rPr>
        <w:t>1</w:t>
      </w:r>
      <w:r>
        <w:rPr>
          <w:rFonts w:ascii="Times New Roman" w:eastAsia="Times New Roman" w:hAnsi="Times New Roman" w:cs="Times New Roman"/>
          <w:spacing w:val="-32"/>
          <w:w w:val="110"/>
          <w:sz w:val="24"/>
          <w:szCs w:val="24"/>
        </w:rPr>
        <w:t xml:space="preserve"> </w:t>
      </w:r>
      <w:r>
        <w:rPr>
          <w:rFonts w:ascii="Cambria" w:eastAsia="Cambria" w:hAnsi="Cambria" w:cs="Cambria"/>
          <w:w w:val="110"/>
          <w:sz w:val="24"/>
          <w:szCs w:val="24"/>
        </w:rPr>
        <w:t>≤</w:t>
      </w:r>
      <w:r>
        <w:rPr>
          <w:rFonts w:ascii="Cambria" w:eastAsia="Cambria" w:hAnsi="Cambria" w:cs="Cambria"/>
          <w:spacing w:val="-25"/>
          <w:w w:val="110"/>
          <w:sz w:val="24"/>
          <w:szCs w:val="24"/>
        </w:rPr>
        <w:t xml:space="preserve"> </w:t>
      </w:r>
      <w:r>
        <w:rPr>
          <w:rFonts w:ascii="Times New Roman" w:eastAsia="Times New Roman" w:hAnsi="Times New Roman" w:cs="Times New Roman"/>
          <w:i/>
          <w:w w:val="110"/>
          <w:sz w:val="24"/>
          <w:szCs w:val="24"/>
        </w:rPr>
        <w:t>i</w:t>
      </w:r>
      <w:r>
        <w:rPr>
          <w:rFonts w:ascii="Times New Roman" w:eastAsia="Times New Roman" w:hAnsi="Times New Roman" w:cs="Times New Roman"/>
          <w:i/>
          <w:spacing w:val="-32"/>
          <w:w w:val="110"/>
          <w:sz w:val="24"/>
          <w:szCs w:val="24"/>
        </w:rPr>
        <w:t xml:space="preserve"> </w:t>
      </w:r>
      <w:r>
        <w:rPr>
          <w:rFonts w:ascii="Cambria" w:eastAsia="Cambria" w:hAnsi="Cambria" w:cs="Cambria"/>
          <w:w w:val="110"/>
          <w:sz w:val="24"/>
          <w:szCs w:val="24"/>
        </w:rPr>
        <w:t>≤</w:t>
      </w:r>
      <w:r>
        <w:rPr>
          <w:rFonts w:ascii="Cambria" w:eastAsia="Cambria" w:hAnsi="Cambria" w:cs="Cambria"/>
          <w:spacing w:val="-25"/>
          <w:w w:val="110"/>
          <w:sz w:val="24"/>
          <w:szCs w:val="24"/>
        </w:rPr>
        <w:t xml:space="preserve"> </w:t>
      </w:r>
      <w:r>
        <w:rPr>
          <w:rFonts w:ascii="Times New Roman" w:eastAsia="Times New Roman" w:hAnsi="Times New Roman" w:cs="Times New Roman"/>
          <w:i/>
          <w:w w:val="110"/>
          <w:sz w:val="24"/>
          <w:szCs w:val="24"/>
        </w:rPr>
        <w:t>n</w:t>
      </w:r>
      <w:r>
        <w:rPr>
          <w:rFonts w:ascii="Cambria" w:eastAsia="Cambria" w:hAnsi="Cambria" w:cs="Cambria"/>
          <w:w w:val="110"/>
          <w:sz w:val="24"/>
          <w:szCs w:val="24"/>
        </w:rPr>
        <w:t>}</w:t>
      </w:r>
      <w:r>
        <w:rPr>
          <w:rFonts w:ascii="Cambria" w:eastAsia="Cambria" w:hAnsi="Cambria" w:cs="Cambria"/>
          <w:spacing w:val="-37"/>
          <w:w w:val="110"/>
          <w:sz w:val="24"/>
          <w:szCs w:val="24"/>
        </w:rPr>
        <w:t xml:space="preserve"> </w:t>
      </w:r>
      <w:r>
        <w:rPr>
          <w:rFonts w:ascii="Cambria" w:eastAsia="Cambria" w:hAnsi="Cambria" w:cs="Cambria"/>
          <w:w w:val="110"/>
          <w:sz w:val="24"/>
          <w:szCs w:val="24"/>
        </w:rPr>
        <w:t>∪</w:t>
      </w:r>
      <w:r>
        <w:rPr>
          <w:rFonts w:ascii="Cambria" w:eastAsia="Cambria" w:hAnsi="Cambria" w:cs="Cambria"/>
          <w:spacing w:val="-37"/>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B</w:t>
      </w:r>
      <w:r>
        <w:rPr>
          <w:rFonts w:ascii="Times New Roman" w:eastAsia="Times New Roman" w:hAnsi="Times New Roman" w:cs="Times New Roman"/>
          <w:i/>
          <w:w w:val="110"/>
          <w:position w:val="-3"/>
          <w:sz w:val="16"/>
          <w:szCs w:val="16"/>
        </w:rPr>
        <w:t>i</w:t>
      </w:r>
      <w:r>
        <w:rPr>
          <w:rFonts w:ascii="Times New Roman" w:eastAsia="Times New Roman" w:hAnsi="Times New Roman" w:cs="Times New Roman"/>
          <w:i/>
          <w:spacing w:val="-4"/>
          <w:w w:val="110"/>
          <w:position w:val="-3"/>
          <w:sz w:val="16"/>
          <w:szCs w:val="16"/>
        </w:rPr>
        <w:t xml:space="preserve"> </w:t>
      </w:r>
      <w:r>
        <w:rPr>
          <w:rFonts w:ascii="Cambria" w:eastAsia="Cambria" w:hAnsi="Cambria" w:cs="Cambria"/>
          <w:w w:val="110"/>
          <w:sz w:val="24"/>
          <w:szCs w:val="24"/>
        </w:rPr>
        <w:t>|</w:t>
      </w:r>
      <w:r>
        <w:rPr>
          <w:rFonts w:ascii="Cambria" w:eastAsia="Cambria" w:hAnsi="Cambria" w:cs="Cambria"/>
          <w:spacing w:val="-25"/>
          <w:w w:val="110"/>
          <w:sz w:val="24"/>
          <w:szCs w:val="24"/>
        </w:rPr>
        <w:t xml:space="preserve"> </w:t>
      </w:r>
      <w:r>
        <w:rPr>
          <w:rFonts w:ascii="Times New Roman" w:eastAsia="Times New Roman" w:hAnsi="Times New Roman" w:cs="Times New Roman"/>
          <w:w w:val="110"/>
          <w:sz w:val="24"/>
          <w:szCs w:val="24"/>
        </w:rPr>
        <w:t>1</w:t>
      </w:r>
      <w:r>
        <w:rPr>
          <w:rFonts w:ascii="Times New Roman" w:eastAsia="Times New Roman" w:hAnsi="Times New Roman" w:cs="Times New Roman"/>
          <w:spacing w:val="-32"/>
          <w:w w:val="110"/>
          <w:sz w:val="24"/>
          <w:szCs w:val="24"/>
        </w:rPr>
        <w:t xml:space="preserve"> </w:t>
      </w:r>
      <w:r>
        <w:rPr>
          <w:rFonts w:ascii="Cambria" w:eastAsia="Cambria" w:hAnsi="Cambria" w:cs="Cambria"/>
          <w:w w:val="110"/>
          <w:sz w:val="24"/>
          <w:szCs w:val="24"/>
        </w:rPr>
        <w:t>≤</w:t>
      </w:r>
      <w:r>
        <w:rPr>
          <w:rFonts w:ascii="Cambria" w:eastAsia="Cambria" w:hAnsi="Cambria" w:cs="Cambria"/>
          <w:spacing w:val="-25"/>
          <w:w w:val="110"/>
          <w:sz w:val="24"/>
          <w:szCs w:val="24"/>
        </w:rPr>
        <w:t xml:space="preserve"> </w:t>
      </w:r>
      <w:r>
        <w:rPr>
          <w:rFonts w:ascii="Times New Roman" w:eastAsia="Times New Roman" w:hAnsi="Times New Roman" w:cs="Times New Roman"/>
          <w:i/>
          <w:w w:val="110"/>
          <w:sz w:val="24"/>
          <w:szCs w:val="24"/>
        </w:rPr>
        <w:t>i</w:t>
      </w:r>
      <w:r>
        <w:rPr>
          <w:rFonts w:ascii="Times New Roman" w:eastAsia="Times New Roman" w:hAnsi="Times New Roman" w:cs="Times New Roman"/>
          <w:i/>
          <w:spacing w:val="-32"/>
          <w:w w:val="110"/>
          <w:sz w:val="24"/>
          <w:szCs w:val="24"/>
        </w:rPr>
        <w:t xml:space="preserve"> </w:t>
      </w:r>
      <w:r>
        <w:rPr>
          <w:rFonts w:ascii="Cambria" w:eastAsia="Cambria" w:hAnsi="Cambria" w:cs="Cambria"/>
          <w:w w:val="110"/>
          <w:sz w:val="24"/>
          <w:szCs w:val="24"/>
        </w:rPr>
        <w:t>≤</w:t>
      </w:r>
      <w:r>
        <w:rPr>
          <w:rFonts w:ascii="Cambria" w:eastAsia="Cambria" w:hAnsi="Cambria" w:cs="Cambria"/>
          <w:spacing w:val="-25"/>
          <w:w w:val="110"/>
          <w:sz w:val="24"/>
          <w:szCs w:val="24"/>
        </w:rPr>
        <w:t xml:space="preserve"> </w:t>
      </w:r>
      <w:r>
        <w:rPr>
          <w:rFonts w:ascii="Times New Roman" w:eastAsia="Times New Roman" w:hAnsi="Times New Roman" w:cs="Times New Roman"/>
          <w:i/>
          <w:spacing w:val="-5"/>
          <w:w w:val="110"/>
          <w:sz w:val="24"/>
          <w:szCs w:val="24"/>
        </w:rPr>
        <w:t>m</w:t>
      </w:r>
      <w:r>
        <w:rPr>
          <w:rFonts w:ascii="Cambria" w:eastAsia="Cambria" w:hAnsi="Cambria" w:cs="Cambria"/>
          <w:spacing w:val="-5"/>
          <w:w w:val="110"/>
          <w:sz w:val="24"/>
          <w:szCs w:val="24"/>
        </w:rPr>
        <w:t>}</w:t>
      </w:r>
      <w:r>
        <w:rPr>
          <w:rFonts w:ascii="Euclid" w:eastAsia="Euclid" w:hAnsi="Euclid" w:cs="Euclid"/>
          <w:spacing w:val="-5"/>
          <w:w w:val="110"/>
          <w:sz w:val="24"/>
          <w:szCs w:val="24"/>
        </w:rPr>
        <w:t>)]</w:t>
      </w:r>
      <w:r>
        <w:rPr>
          <w:rFonts w:ascii="宋体" w:eastAsia="宋体" w:hAnsi="宋体" w:cs="宋体"/>
          <w:spacing w:val="-5"/>
          <w:w w:val="110"/>
          <w:sz w:val="24"/>
          <w:szCs w:val="24"/>
        </w:rPr>
        <w:t>。</w:t>
      </w:r>
      <w:r>
        <w:rPr>
          <w:rFonts w:ascii="宋体" w:eastAsia="宋体" w:hAnsi="宋体" w:cs="宋体"/>
          <w:spacing w:val="-117"/>
          <w:w w:val="110"/>
          <w:sz w:val="24"/>
          <w:szCs w:val="24"/>
        </w:rPr>
        <w:t xml:space="preserve"> </w:t>
      </w:r>
      <w:r>
        <w:rPr>
          <w:rFonts w:ascii="宋体" w:eastAsia="宋体" w:hAnsi="宋体" w:cs="宋体"/>
          <w:w w:val="110"/>
          <w:sz w:val="24"/>
          <w:szCs w:val="24"/>
        </w:rPr>
        <w:t>对</w:t>
      </w:r>
    </w:p>
    <w:p w:rsidR="00A115BF" w:rsidRDefault="00646F36">
      <w:pPr>
        <w:spacing w:line="374" w:lineRule="exact"/>
        <w:ind w:left="119" w:right="104"/>
        <w:rPr>
          <w:rFonts w:ascii="宋体" w:eastAsia="宋体" w:hAnsi="宋体" w:cs="宋体"/>
          <w:sz w:val="24"/>
          <w:szCs w:val="24"/>
        </w:rPr>
      </w:pPr>
      <w:r>
        <w:rPr>
          <w:rFonts w:ascii="宋体" w:eastAsia="宋体" w:hAnsi="宋体" w:cs="宋体"/>
          <w:spacing w:val="2"/>
          <w:sz w:val="24"/>
          <w:szCs w:val="24"/>
        </w:rPr>
        <w:t>于</w:t>
      </w:r>
      <w:r>
        <w:rPr>
          <w:rFonts w:ascii="Times New Roman" w:eastAsia="Times New Roman" w:hAnsi="Times New Roman" w:cs="Times New Roman"/>
          <w:spacing w:val="2"/>
          <w:sz w:val="24"/>
          <w:szCs w:val="24"/>
        </w:rPr>
        <w:t>CTL</w:t>
      </w:r>
      <w:r>
        <w:rPr>
          <w:rFonts w:ascii="宋体" w:eastAsia="宋体" w:hAnsi="宋体" w:cs="宋体"/>
          <w:spacing w:val="2"/>
          <w:sz w:val="24"/>
          <w:szCs w:val="24"/>
        </w:rPr>
        <w:t>公式集</w:t>
      </w:r>
      <w:r>
        <w:rPr>
          <w:rFonts w:ascii="Arial Unicode MS" w:eastAsia="Arial Unicode MS" w:hAnsi="Arial Unicode MS" w:cs="Arial Unicode MS"/>
          <w:spacing w:val="2"/>
          <w:sz w:val="24"/>
          <w:szCs w:val="24"/>
        </w:rPr>
        <w:t>Σ</w:t>
      </w:r>
      <w:r>
        <w:rPr>
          <w:rFonts w:ascii="宋体" w:eastAsia="宋体" w:hAnsi="宋体" w:cs="宋体"/>
          <w:spacing w:val="2"/>
          <w:sz w:val="24"/>
          <w:szCs w:val="24"/>
        </w:rPr>
        <w:t>，用</w:t>
      </w:r>
      <w:r>
        <w:rPr>
          <w:rFonts w:ascii="Times New Roman" w:eastAsia="Times New Roman" w:hAnsi="Times New Roman" w:cs="Times New Roman"/>
          <w:spacing w:val="2"/>
          <w:sz w:val="19"/>
          <w:szCs w:val="19"/>
        </w:rPr>
        <w:t>GAL</w:t>
      </w:r>
      <w:r>
        <w:rPr>
          <w:rFonts w:ascii="Euclid" w:eastAsia="Euclid" w:hAnsi="Euclid" w:cs="Euclid"/>
          <w:spacing w:val="2"/>
          <w:sz w:val="24"/>
          <w:szCs w:val="24"/>
        </w:rPr>
        <w:t>(</w:t>
      </w:r>
      <w:r>
        <w:rPr>
          <w:rFonts w:ascii="Arial Unicode MS" w:eastAsia="Arial Unicode MS" w:hAnsi="Arial Unicode MS" w:cs="Arial Unicode MS"/>
          <w:spacing w:val="2"/>
          <w:sz w:val="24"/>
          <w:szCs w:val="24"/>
        </w:rPr>
        <w:t>Σ</w:t>
      </w:r>
      <w:r>
        <w:rPr>
          <w:rFonts w:ascii="Verdana" w:eastAsia="Verdana" w:hAnsi="Verdana" w:cs="Verdana"/>
          <w:i/>
          <w:spacing w:val="2"/>
          <w:sz w:val="24"/>
          <w:szCs w:val="24"/>
        </w:rPr>
        <w:t>,</w:t>
      </w:r>
      <w:r>
        <w:rPr>
          <w:rFonts w:ascii="Verdana" w:eastAsia="Verdana" w:hAnsi="Verdana" w:cs="Verdana"/>
          <w:i/>
          <w:spacing w:val="-44"/>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x</w:t>
      </w:r>
      <w:r>
        <w:rPr>
          <w:rFonts w:ascii="Cambria" w:eastAsia="Cambria" w:hAnsi="Cambria" w:cs="Cambria"/>
          <w:spacing w:val="3"/>
          <w:sz w:val="24"/>
          <w:szCs w:val="24"/>
        </w:rPr>
        <w:t>}</w:t>
      </w:r>
      <w:r>
        <w:rPr>
          <w:rFonts w:ascii="Euclid" w:eastAsia="Euclid" w:hAnsi="Euclid" w:cs="Euclid"/>
          <w:spacing w:val="3"/>
          <w:sz w:val="24"/>
          <w:szCs w:val="24"/>
        </w:rPr>
        <w:t>)</w:t>
      </w:r>
      <w:r>
        <w:rPr>
          <w:rFonts w:ascii="宋体" w:eastAsia="宋体" w:hAnsi="宋体" w:cs="宋体"/>
          <w:spacing w:val="3"/>
          <w:sz w:val="24"/>
          <w:szCs w:val="24"/>
        </w:rPr>
        <w:t>表示</w:t>
      </w:r>
      <w:r>
        <w:rPr>
          <w:rFonts w:ascii="Times New Roman" w:eastAsia="Times New Roman" w:hAnsi="Times New Roman" w:cs="Times New Roman"/>
          <w:spacing w:val="3"/>
          <w:sz w:val="19"/>
          <w:szCs w:val="19"/>
        </w:rPr>
        <w:t>GAL</w:t>
      </w:r>
      <w:r>
        <w:rPr>
          <w:rFonts w:ascii="Euclid" w:eastAsia="Euclid" w:hAnsi="Euclid" w:cs="Euclid"/>
          <w:spacing w:val="3"/>
          <w:sz w:val="24"/>
          <w:szCs w:val="24"/>
        </w:rPr>
        <w:t>(</w:t>
      </w:r>
      <w:r>
        <w:rPr>
          <w:rFonts w:ascii="Arial Unicode MS" w:eastAsia="Arial Unicode MS" w:hAnsi="Arial Unicode MS" w:cs="Arial Unicode MS"/>
          <w:spacing w:val="3"/>
          <w:sz w:val="24"/>
          <w:szCs w:val="24"/>
        </w:rPr>
        <w:t>Γ</w:t>
      </w:r>
      <w:r>
        <w:rPr>
          <w:rFonts w:ascii="Arial Unicode MS" w:eastAsia="Arial Unicode MS" w:hAnsi="Arial Unicode MS" w:cs="Arial Unicode MS"/>
          <w:spacing w:val="-14"/>
          <w:sz w:val="24"/>
          <w:szCs w:val="24"/>
        </w:rPr>
        <w:t xml:space="preserve"> </w:t>
      </w:r>
      <w:r>
        <w:rPr>
          <w:rFonts w:ascii="Cambria" w:eastAsia="Cambria" w:hAnsi="Cambria" w:cs="Cambria"/>
          <w:sz w:val="24"/>
          <w:szCs w:val="24"/>
        </w:rPr>
        <w:t xml:space="preserve">∪ </w:t>
      </w:r>
      <w:r>
        <w:rPr>
          <w:rFonts w:ascii="Arial Unicode MS" w:eastAsia="Arial Unicode MS" w:hAnsi="Arial Unicode MS" w:cs="Arial Unicode MS"/>
          <w:sz w:val="24"/>
          <w:szCs w:val="24"/>
        </w:rPr>
        <w:t>∆</w:t>
      </w:r>
      <w:r>
        <w:rPr>
          <w:rFonts w:ascii="Verdana" w:eastAsia="Verdana" w:hAnsi="Verdana" w:cs="Verdana"/>
          <w:i/>
          <w:sz w:val="24"/>
          <w:szCs w:val="24"/>
        </w:rPr>
        <w:t>,</w:t>
      </w:r>
      <w:r>
        <w:rPr>
          <w:rFonts w:ascii="Verdana" w:eastAsia="Verdana" w:hAnsi="Verdana" w:cs="Verdana"/>
          <w:i/>
          <w:spacing w:val="-44"/>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x</w:t>
      </w:r>
      <w:r>
        <w:rPr>
          <w:rFonts w:ascii="Cambria" w:eastAsia="Cambria" w:hAnsi="Cambria" w:cs="Cambria"/>
          <w:sz w:val="24"/>
          <w:szCs w:val="24"/>
        </w:rPr>
        <w:t>}</w:t>
      </w:r>
      <w:r>
        <w:rPr>
          <w:rFonts w:ascii="Euclid" w:eastAsia="Euclid" w:hAnsi="Euclid" w:cs="Euclid"/>
          <w:sz w:val="24"/>
          <w:szCs w:val="24"/>
        </w:rPr>
        <w:t>)</w:t>
      </w:r>
      <w:r>
        <w:rPr>
          <w:rFonts w:ascii="宋体" w:eastAsia="宋体" w:hAnsi="宋体" w:cs="宋体"/>
          <w:sz w:val="24"/>
          <w:szCs w:val="24"/>
        </w:rPr>
        <w:t>，其中</w:t>
      </w:r>
      <w:r>
        <w:rPr>
          <w:rFonts w:ascii="Arial Unicode MS" w:eastAsia="Arial Unicode MS" w:hAnsi="Arial Unicode MS" w:cs="Arial Unicode MS"/>
          <w:sz w:val="24"/>
          <w:szCs w:val="24"/>
        </w:rPr>
        <w:t>∆</w:t>
      </w:r>
      <w:r>
        <w:rPr>
          <w:rFonts w:ascii="Arial Unicode MS" w:eastAsia="Arial Unicode MS" w:hAnsi="Arial Unicode MS" w:cs="Arial Unicode MS"/>
          <w:spacing w:val="19"/>
          <w:sz w:val="24"/>
          <w:szCs w:val="24"/>
        </w:rPr>
        <w:t xml:space="preserve"> </w:t>
      </w:r>
      <w:r>
        <w:rPr>
          <w:rFonts w:ascii="Cambria" w:eastAsia="Cambria" w:hAnsi="Cambria" w:cs="Cambria"/>
          <w:sz w:val="24"/>
          <w:szCs w:val="24"/>
        </w:rPr>
        <w:t>⊆</w:t>
      </w:r>
      <w:r>
        <w:rPr>
          <w:rFonts w:ascii="Cambria" w:eastAsia="Cambria" w:hAnsi="Cambria" w:cs="Cambria"/>
          <w:spacing w:val="33"/>
          <w:sz w:val="24"/>
          <w:szCs w:val="24"/>
        </w:rPr>
        <w:t xml:space="preserve"> </w:t>
      </w:r>
      <w:r>
        <w:rPr>
          <w:rFonts w:ascii="Arial Unicode MS" w:eastAsia="Arial Unicode MS" w:hAnsi="Arial Unicode MS" w:cs="Arial Unicode MS"/>
          <w:sz w:val="24"/>
          <w:szCs w:val="24"/>
        </w:rPr>
        <w:t>Σ</w:t>
      </w:r>
      <w:r>
        <w:rPr>
          <w:rFonts w:ascii="宋体" w:eastAsia="宋体" w:hAnsi="宋体" w:cs="宋体"/>
          <w:sz w:val="24"/>
          <w:szCs w:val="24"/>
        </w:rPr>
        <w:t>为与引理</w:t>
      </w:r>
      <w:hyperlink w:anchor="_bookmark117" w:history="1">
        <w:r>
          <w:rPr>
            <w:rFonts w:ascii="Times New Roman" w:eastAsia="Times New Roman" w:hAnsi="Times New Roman" w:cs="Times New Roman"/>
            <w:sz w:val="24"/>
            <w:szCs w:val="24"/>
          </w:rPr>
          <w:t>5.7</w:t>
        </w:r>
      </w:hyperlink>
      <w:r>
        <w:rPr>
          <w:rFonts w:ascii="宋体" w:eastAsia="宋体" w:hAnsi="宋体" w:cs="宋体"/>
          <w:sz w:val="24"/>
          <w:szCs w:val="24"/>
        </w:rPr>
        <w:t>中</w:t>
      </w:r>
      <w:r>
        <w:rPr>
          <w:rFonts w:ascii="Arial Unicode MS" w:eastAsia="Arial Unicode MS" w:hAnsi="Arial Unicode MS" w:cs="Arial Unicode MS"/>
          <w:sz w:val="24"/>
          <w:szCs w:val="24"/>
        </w:rPr>
        <w:t>∆</w:t>
      </w:r>
      <w:r>
        <w:rPr>
          <w:rFonts w:ascii="宋体" w:eastAsia="宋体" w:hAnsi="宋体" w:cs="宋体"/>
          <w:sz w:val="24"/>
          <w:szCs w:val="24"/>
        </w:rPr>
        <w:t>有相同</w:t>
      </w:r>
    </w:p>
    <w:p w:rsidR="00A115BF" w:rsidRDefault="00646F36">
      <w:pPr>
        <w:pStyle w:val="a3"/>
        <w:spacing w:line="369" w:lineRule="exact"/>
        <w:ind w:left="120" w:right="104"/>
        <w:rPr>
          <w:rFonts w:ascii="宋体" w:eastAsia="宋体" w:hAnsi="宋体" w:cs="宋体"/>
        </w:rPr>
      </w:pPr>
      <w:r>
        <w:rPr>
          <w:rFonts w:ascii="宋体" w:eastAsia="宋体" w:hAnsi="宋体" w:cs="宋体"/>
          <w:spacing w:val="3"/>
        </w:rPr>
        <w:t>性质的出现在</w:t>
      </w:r>
      <w:r>
        <w:rPr>
          <w:rFonts w:ascii="Arial Unicode MS" w:eastAsia="Arial Unicode MS" w:hAnsi="Arial Unicode MS" w:cs="Arial Unicode MS"/>
          <w:spacing w:val="3"/>
        </w:rPr>
        <w:t>Σ</w:t>
      </w:r>
      <w:r>
        <w:rPr>
          <w:rFonts w:ascii="宋体" w:eastAsia="宋体" w:hAnsi="宋体" w:cs="宋体"/>
          <w:spacing w:val="3"/>
        </w:rPr>
        <w:t>中有唯一负出现</w:t>
      </w:r>
      <w:r>
        <w:rPr>
          <w:rFonts w:cs="Times New Roman"/>
          <w:i/>
          <w:spacing w:val="3"/>
        </w:rPr>
        <w:t>x</w:t>
      </w:r>
      <w:r>
        <w:rPr>
          <w:rFonts w:ascii="宋体" w:eastAsia="宋体" w:hAnsi="宋体" w:cs="宋体"/>
          <w:spacing w:val="3"/>
        </w:rPr>
        <w:t>的公式集，</w:t>
      </w:r>
      <w:r>
        <w:rPr>
          <w:rFonts w:ascii="Arial Unicode MS" w:eastAsia="Arial Unicode MS" w:hAnsi="Arial Unicode MS" w:cs="Arial Unicode MS"/>
          <w:spacing w:val="3"/>
        </w:rPr>
        <w:t xml:space="preserve">Γ </w:t>
      </w:r>
      <w:r>
        <w:rPr>
          <w:rFonts w:ascii="Cambria" w:eastAsia="Cambria" w:hAnsi="Cambria" w:cs="Cambria"/>
        </w:rPr>
        <w:t xml:space="preserve">⊆ </w:t>
      </w:r>
      <w:r>
        <w:rPr>
          <w:rFonts w:ascii="Arial Unicode MS" w:eastAsia="Arial Unicode MS" w:hAnsi="Arial Unicode MS" w:cs="Arial Unicode MS"/>
        </w:rPr>
        <w:t>Σ</w:t>
      </w:r>
      <w:r>
        <w:rPr>
          <w:rFonts w:ascii="宋体" w:eastAsia="宋体" w:hAnsi="宋体" w:cs="宋体"/>
        </w:rPr>
        <w:t>是</w:t>
      </w:r>
      <w:r>
        <w:rPr>
          <w:rFonts w:cs="Times New Roman"/>
          <w:i/>
        </w:rPr>
        <w:t>x</w:t>
      </w:r>
      <w:r>
        <w:rPr>
          <w:rFonts w:ascii="宋体" w:eastAsia="宋体" w:hAnsi="宋体" w:cs="宋体"/>
        </w:rPr>
        <w:t>正出现在其中的公式集。</w:t>
      </w:r>
      <w:r>
        <w:rPr>
          <w:rFonts w:ascii="宋体" w:eastAsia="宋体" w:hAnsi="宋体" w:cs="宋体"/>
          <w:spacing w:val="-53"/>
        </w:rPr>
        <w:t xml:space="preserve"> </w:t>
      </w:r>
      <w:r>
        <w:rPr>
          <w:rFonts w:ascii="宋体" w:eastAsia="宋体" w:hAnsi="宋体" w:cs="宋体"/>
          <w:spacing w:val="3"/>
        </w:rPr>
        <w:t>对于原</w:t>
      </w:r>
    </w:p>
    <w:p w:rsidR="00A115BF" w:rsidRDefault="00646F36">
      <w:pPr>
        <w:spacing w:before="29"/>
        <w:ind w:left="119" w:right="104"/>
        <w:rPr>
          <w:rFonts w:ascii="宋体" w:eastAsia="宋体" w:hAnsi="宋体" w:cs="宋体"/>
          <w:sz w:val="24"/>
          <w:szCs w:val="24"/>
        </w:rPr>
      </w:pPr>
      <w:r>
        <w:rPr>
          <w:rFonts w:ascii="宋体" w:eastAsia="宋体" w:hAnsi="宋体" w:cs="宋体"/>
          <w:spacing w:val="-3"/>
          <w:sz w:val="24"/>
          <w:szCs w:val="24"/>
        </w:rPr>
        <w:t>子命题</w:t>
      </w:r>
      <w:r>
        <w:rPr>
          <w:rFonts w:ascii="宋体" w:eastAsia="宋体" w:hAnsi="宋体" w:cs="宋体"/>
          <w:spacing w:val="-3"/>
          <w:sz w:val="24"/>
          <w:szCs w:val="24"/>
        </w:rPr>
        <w:t>集</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27"/>
          <w:sz w:val="24"/>
          <w:szCs w:val="24"/>
        </w:rPr>
        <w:t xml:space="preserve"> </w:t>
      </w:r>
      <w:r>
        <w:rPr>
          <w:rFonts w:ascii="宋体" w:eastAsia="宋体" w:hAnsi="宋体" w:cs="宋体"/>
          <w:sz w:val="24"/>
          <w:szCs w:val="24"/>
        </w:rPr>
        <w:t>，定义</w:t>
      </w:r>
    </w:p>
    <w:p w:rsidR="00A115BF" w:rsidRDefault="00646F36">
      <w:pPr>
        <w:spacing w:line="444" w:lineRule="exact"/>
        <w:ind w:left="8" w:right="81"/>
        <w:jc w:val="center"/>
        <w:rPr>
          <w:rFonts w:ascii="Verdana" w:eastAsia="Verdana" w:hAnsi="Verdana" w:cs="Verdana"/>
          <w:sz w:val="24"/>
          <w:szCs w:val="24"/>
        </w:rPr>
      </w:pPr>
      <w:r>
        <w:rPr>
          <w:rFonts w:ascii="Times New Roman" w:eastAsia="Times New Roman" w:hAnsi="Times New Roman" w:cs="Times New Roman"/>
          <w:spacing w:val="6"/>
          <w:sz w:val="19"/>
          <w:szCs w:val="19"/>
        </w:rPr>
        <w:t>GAL</w:t>
      </w:r>
      <w:r>
        <w:rPr>
          <w:rFonts w:ascii="Euclid" w:eastAsia="Euclid" w:hAnsi="Euclid" w:cs="Euclid"/>
          <w:spacing w:val="6"/>
          <w:sz w:val="24"/>
          <w:szCs w:val="24"/>
        </w:rPr>
        <w:t>(</w:t>
      </w:r>
      <w:r>
        <w:rPr>
          <w:rFonts w:ascii="Arial Unicode MS" w:eastAsia="Arial Unicode MS" w:hAnsi="Arial Unicode MS" w:cs="Arial Unicode MS"/>
          <w:spacing w:val="6"/>
          <w:sz w:val="24"/>
          <w:szCs w:val="24"/>
        </w:rPr>
        <w:t>Σ</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10"/>
          <w:sz w:val="24"/>
          <w:szCs w:val="24"/>
        </w:rPr>
        <w:t xml:space="preserve"> </w:t>
      </w:r>
      <w:r>
        <w:rPr>
          <w:rFonts w:ascii="Cambria" w:eastAsia="Cambria" w:hAnsi="Cambria" w:cs="Cambria"/>
          <w:sz w:val="24"/>
          <w:szCs w:val="24"/>
        </w:rPr>
        <w:t>∪</w:t>
      </w:r>
      <w:r>
        <w:rPr>
          <w:rFonts w:ascii="Cambria" w:eastAsia="Cambria" w:hAnsi="Cambria" w:cs="Cambria"/>
          <w:spacing w:val="-16"/>
          <w:sz w:val="24"/>
          <w:szCs w:val="24"/>
        </w:rPr>
        <w:t xml:space="preserve"> </w:t>
      </w:r>
      <w:r>
        <w:rPr>
          <w:rFonts w:ascii="Cambria" w:eastAsia="Cambria" w:hAnsi="Cambria" w:cs="Cambria"/>
          <w:sz w:val="24"/>
          <w:szCs w:val="24"/>
        </w:rPr>
        <w:t>{</w:t>
      </w:r>
      <w:r>
        <w:rPr>
          <w:rFonts w:ascii="Times New Roman" w:eastAsia="Times New Roman" w:hAnsi="Times New Roman" w:cs="Times New Roman"/>
          <w:i/>
          <w:sz w:val="24"/>
          <w:szCs w:val="24"/>
        </w:rPr>
        <w:t>x</w:t>
      </w:r>
      <w:r>
        <w:rPr>
          <w:rFonts w:ascii="Cambria" w:eastAsia="Cambria" w:hAnsi="Cambria" w:cs="Cambria"/>
          <w:sz w:val="24"/>
          <w:szCs w:val="24"/>
        </w:rPr>
        <w:t>}</w:t>
      </w:r>
      <w:r>
        <w:rPr>
          <w:rFonts w:ascii="Euclid" w:eastAsia="Euclid" w:hAnsi="Euclid" w:cs="Euclid"/>
          <w:sz w:val="24"/>
          <w:szCs w:val="24"/>
        </w:rPr>
        <w:t>)</w:t>
      </w:r>
      <w:r>
        <w:rPr>
          <w:rFonts w:ascii="Euclid" w:eastAsia="Euclid" w:hAnsi="Euclid" w:cs="Euclid"/>
          <w:spacing w:val="-21"/>
          <w:sz w:val="24"/>
          <w:szCs w:val="24"/>
        </w:rPr>
        <w:t xml:space="preserve"> </w:t>
      </w:r>
      <w:r>
        <w:rPr>
          <w:rFonts w:ascii="Euclid" w:eastAsia="Euclid" w:hAnsi="Euclid" w:cs="Euclid"/>
          <w:sz w:val="24"/>
          <w:szCs w:val="24"/>
        </w:rPr>
        <w:t>=</w:t>
      </w:r>
      <w:r>
        <w:rPr>
          <w:rFonts w:ascii="Euclid" w:eastAsia="Euclid" w:hAnsi="Euclid" w:cs="Euclid"/>
          <w:spacing w:val="-14"/>
          <w:sz w:val="24"/>
          <w:szCs w:val="24"/>
        </w:rPr>
        <w:t xml:space="preserve"> </w:t>
      </w:r>
      <w:r>
        <w:rPr>
          <w:rFonts w:ascii="Times New Roman" w:eastAsia="Times New Roman" w:hAnsi="Times New Roman" w:cs="Times New Roman"/>
          <w:spacing w:val="5"/>
          <w:sz w:val="19"/>
          <w:szCs w:val="19"/>
        </w:rPr>
        <w:t>GAL</w:t>
      </w:r>
      <w:r>
        <w:rPr>
          <w:rFonts w:ascii="Euclid" w:eastAsia="Euclid" w:hAnsi="Euclid" w:cs="Euclid"/>
          <w:spacing w:val="5"/>
          <w:sz w:val="24"/>
          <w:szCs w:val="24"/>
        </w:rPr>
        <w:t>(</w:t>
      </w:r>
      <w:r>
        <w:rPr>
          <w:rFonts w:ascii="Times New Roman" w:eastAsia="Times New Roman" w:hAnsi="Times New Roman" w:cs="Times New Roman"/>
          <w:spacing w:val="5"/>
          <w:sz w:val="19"/>
          <w:szCs w:val="19"/>
        </w:rPr>
        <w:t>GAL</w:t>
      </w:r>
      <w:r>
        <w:rPr>
          <w:rFonts w:ascii="Euclid" w:eastAsia="Euclid" w:hAnsi="Euclid" w:cs="Euclid"/>
          <w:spacing w:val="5"/>
          <w:sz w:val="24"/>
          <w:szCs w:val="24"/>
        </w:rPr>
        <w:t>(</w:t>
      </w:r>
      <w:r>
        <w:rPr>
          <w:rFonts w:ascii="Arial Unicode MS" w:eastAsia="Arial Unicode MS" w:hAnsi="Arial Unicode MS" w:cs="Arial Unicode MS"/>
          <w:spacing w:val="5"/>
          <w:sz w:val="24"/>
          <w:szCs w:val="24"/>
        </w:rPr>
        <w:t>Σ</w:t>
      </w:r>
      <w:r>
        <w:rPr>
          <w:rFonts w:ascii="Verdana" w:eastAsia="Verdana" w:hAnsi="Verdana" w:cs="Verdana"/>
          <w:i/>
          <w:spacing w:val="5"/>
          <w:sz w:val="24"/>
          <w:szCs w:val="24"/>
        </w:rPr>
        <w:t>,</w:t>
      </w:r>
      <w:r>
        <w:rPr>
          <w:rFonts w:ascii="Verdana" w:eastAsia="Verdana" w:hAnsi="Verdana" w:cs="Verdana"/>
          <w:i/>
          <w:spacing w:val="-55"/>
          <w:sz w:val="24"/>
          <w:szCs w:val="24"/>
        </w:rPr>
        <w:t xml:space="preserve"> </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x</w:t>
      </w:r>
      <w:r>
        <w:rPr>
          <w:rFonts w:ascii="Cambria" w:eastAsia="Cambria" w:hAnsi="Cambria" w:cs="Cambria"/>
          <w:spacing w:val="3"/>
          <w:sz w:val="24"/>
          <w:szCs w:val="24"/>
        </w:rPr>
        <w:t>}</w:t>
      </w:r>
      <w:r>
        <w:rPr>
          <w:rFonts w:ascii="Euclid" w:eastAsia="Euclid" w:hAnsi="Euclid" w:cs="Euclid"/>
          <w:spacing w:val="3"/>
          <w:sz w:val="24"/>
          <w:szCs w:val="24"/>
        </w:rPr>
        <w:t>)</w:t>
      </w:r>
      <w:r>
        <w:rPr>
          <w:rFonts w:ascii="Verdana" w:eastAsia="Verdana" w:hAnsi="Verdana" w:cs="Verdana"/>
          <w:i/>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z w:val="24"/>
          <w:szCs w:val="24"/>
        </w:rPr>
        <w:t>)</w:t>
      </w:r>
      <w:r>
        <w:rPr>
          <w:rFonts w:ascii="Verdana" w:eastAsia="Verdana" w:hAnsi="Verdana" w:cs="Verdana"/>
          <w:i/>
          <w:sz w:val="24"/>
          <w:szCs w:val="24"/>
        </w:rPr>
        <w:t>.</w:t>
      </w:r>
    </w:p>
    <w:p w:rsidR="00A115BF" w:rsidRDefault="00646F36">
      <w:pPr>
        <w:spacing w:before="101" w:line="426" w:lineRule="exact"/>
        <w:ind w:left="119" w:right="104"/>
        <w:rPr>
          <w:rFonts w:ascii="宋体" w:eastAsia="宋体" w:hAnsi="宋体" w:cs="宋体"/>
          <w:sz w:val="24"/>
          <w:szCs w:val="24"/>
        </w:rPr>
      </w:pPr>
      <w:bookmarkStart w:id="169" w:name="_bookmark118"/>
      <w:bookmarkEnd w:id="169"/>
      <w:r>
        <w:rPr>
          <w:rFonts w:ascii="黑体" w:eastAsia="黑体" w:hAnsi="黑体" w:cs="黑体"/>
          <w:w w:val="105"/>
          <w:sz w:val="24"/>
          <w:szCs w:val="24"/>
        </w:rPr>
        <w:t>例</w:t>
      </w:r>
      <w:r>
        <w:rPr>
          <w:rFonts w:ascii="黑体" w:eastAsia="黑体" w:hAnsi="黑体" w:cs="黑体"/>
          <w:spacing w:val="-81"/>
          <w:w w:val="105"/>
          <w:sz w:val="24"/>
          <w:szCs w:val="24"/>
        </w:rPr>
        <w:t xml:space="preserve"> </w:t>
      </w:r>
      <w:r>
        <w:rPr>
          <w:rFonts w:ascii="Times New Roman" w:eastAsia="Times New Roman" w:hAnsi="Times New Roman" w:cs="Times New Roman"/>
          <w:b/>
          <w:bCs/>
          <w:w w:val="105"/>
          <w:sz w:val="24"/>
          <w:szCs w:val="24"/>
        </w:rPr>
        <w:t>5.5</w:t>
      </w:r>
      <w:r>
        <w:rPr>
          <w:rFonts w:ascii="Times New Roman" w:eastAsia="Times New Roman" w:hAnsi="Times New Roman" w:cs="Times New Roman"/>
          <w:b/>
          <w:bCs/>
          <w:spacing w:val="-18"/>
          <w:w w:val="105"/>
          <w:sz w:val="24"/>
          <w:szCs w:val="24"/>
        </w:rPr>
        <w:t xml:space="preserve"> </w:t>
      </w:r>
      <w:r>
        <w:rPr>
          <w:rFonts w:ascii="Times New Roman" w:eastAsia="Times New Roman" w:hAnsi="Times New Roman" w:cs="Times New Roman"/>
          <w:w w:val="105"/>
          <w:sz w:val="24"/>
          <w:szCs w:val="24"/>
        </w:rPr>
        <w:t>(</w:t>
      </w:r>
      <w:r>
        <w:rPr>
          <w:rFonts w:ascii="宋体" w:eastAsia="宋体" w:hAnsi="宋体" w:cs="宋体"/>
          <w:w w:val="105"/>
          <w:sz w:val="24"/>
          <w:szCs w:val="24"/>
        </w:rPr>
        <w:t>例</w:t>
      </w:r>
      <w:hyperlink w:anchor="_bookmark115" w:history="1">
        <w:r>
          <w:rPr>
            <w:rFonts w:ascii="Times New Roman" w:eastAsia="Times New Roman" w:hAnsi="Times New Roman" w:cs="Times New Roman"/>
            <w:w w:val="105"/>
            <w:sz w:val="24"/>
            <w:szCs w:val="24"/>
          </w:rPr>
          <w:t>5.4</w:t>
        </w:r>
      </w:hyperlink>
      <w:r>
        <w:rPr>
          <w:rFonts w:ascii="宋体" w:eastAsia="宋体" w:hAnsi="宋体" w:cs="宋体"/>
          <w:w w:val="105"/>
          <w:sz w:val="24"/>
          <w:szCs w:val="24"/>
        </w:rPr>
        <w:t>的延续</w:t>
      </w:r>
      <w:r>
        <w:rPr>
          <w:rFonts w:ascii="Times New Roman" w:eastAsia="Times New Roman" w:hAnsi="Times New Roman" w:cs="Times New Roman"/>
          <w:w w:val="105"/>
          <w:sz w:val="24"/>
          <w:szCs w:val="24"/>
        </w:rPr>
        <w:t>)</w:t>
      </w:r>
      <w:r>
        <w:rPr>
          <w:rFonts w:ascii="Times New Roman" w:eastAsia="Times New Roman" w:hAnsi="Times New Roman" w:cs="Times New Roman"/>
          <w:b/>
          <w:bCs/>
          <w:w w:val="105"/>
          <w:sz w:val="24"/>
          <w:szCs w:val="24"/>
        </w:rPr>
        <w:t>.</w:t>
      </w:r>
      <w:r>
        <w:rPr>
          <w:rFonts w:ascii="Times New Roman" w:eastAsia="Times New Roman" w:hAnsi="Times New Roman" w:cs="Times New Roman"/>
          <w:b/>
          <w:bCs/>
          <w:spacing w:val="13"/>
          <w:w w:val="105"/>
          <w:sz w:val="24"/>
          <w:szCs w:val="24"/>
        </w:rPr>
        <w:t xml:space="preserve"> </w:t>
      </w:r>
      <w:r>
        <w:rPr>
          <w:rFonts w:ascii="宋体" w:eastAsia="宋体" w:hAnsi="宋体" w:cs="宋体"/>
          <w:w w:val="105"/>
          <w:sz w:val="24"/>
          <w:szCs w:val="24"/>
        </w:rPr>
        <w:t>首先考虑原子命题</w:t>
      </w:r>
      <w:r>
        <w:rPr>
          <w:rFonts w:ascii="Times New Roman" w:eastAsia="Times New Roman" w:hAnsi="Times New Roman" w:cs="Times New Roman"/>
          <w:i/>
          <w:w w:val="105"/>
          <w:sz w:val="24"/>
          <w:szCs w:val="24"/>
        </w:rPr>
        <w:t>x</w:t>
      </w:r>
      <w:r>
        <w:rPr>
          <w:rFonts w:ascii="宋体" w:eastAsia="宋体" w:hAnsi="宋体" w:cs="宋体"/>
          <w:w w:val="105"/>
          <w:sz w:val="24"/>
          <w:szCs w:val="24"/>
        </w:rPr>
        <w:t>、</w:t>
      </w:r>
      <w:r>
        <w:rPr>
          <w:rFonts w:ascii="Arial Unicode MS" w:eastAsia="Arial Unicode MS" w:hAnsi="Arial Unicode MS" w:cs="Arial Unicode MS"/>
          <w:w w:val="105"/>
          <w:sz w:val="24"/>
          <w:szCs w:val="24"/>
        </w:rPr>
        <w:t>∆</w:t>
      </w:r>
      <w:r>
        <w:rPr>
          <w:rFonts w:ascii="Arial Unicode MS" w:eastAsia="Arial Unicode MS" w:hAnsi="Arial Unicode MS" w:cs="Arial Unicode MS"/>
          <w:spacing w:val="-30"/>
          <w:w w:val="105"/>
          <w:sz w:val="24"/>
          <w:szCs w:val="24"/>
        </w:rPr>
        <w:t xml:space="preserve"> </w:t>
      </w:r>
      <w:r>
        <w:rPr>
          <w:rFonts w:ascii="Euclid" w:eastAsia="Euclid" w:hAnsi="Euclid" w:cs="Euclid"/>
          <w:w w:val="105"/>
          <w:sz w:val="24"/>
          <w:szCs w:val="24"/>
        </w:rPr>
        <w:t>=</w:t>
      </w:r>
      <w:r>
        <w:rPr>
          <w:rFonts w:ascii="Euclid" w:eastAsia="Euclid" w:hAnsi="Euclid" w:cs="Euclid"/>
          <w:spacing w:val="-44"/>
          <w:w w:val="105"/>
          <w:sz w:val="24"/>
          <w:szCs w:val="24"/>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Cambria" w:eastAsia="Cambria" w:hAnsi="Cambria" w:cs="Cambria"/>
          <w:w w:val="105"/>
          <w:sz w:val="24"/>
          <w:szCs w:val="24"/>
        </w:rPr>
        <w:t>→</w:t>
      </w:r>
      <w:r>
        <w:rPr>
          <w:rFonts w:ascii="Cambria" w:eastAsia="Cambria" w:hAnsi="Cambria" w:cs="Cambria"/>
          <w:spacing w:val="13"/>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11"/>
          <w:w w:val="105"/>
          <w:sz w:val="24"/>
          <w:szCs w:val="24"/>
        </w:rPr>
        <w:t xml:space="preserve"> </w:t>
      </w:r>
      <w:r>
        <w:rPr>
          <w:rFonts w:ascii="Cambria" w:eastAsia="Cambria" w:hAnsi="Cambria" w:cs="Cambria"/>
          <w:w w:val="105"/>
          <w:sz w:val="24"/>
          <w:szCs w:val="24"/>
        </w:rPr>
        <w:t>∨</w:t>
      </w:r>
      <w:r>
        <w:rPr>
          <w:rFonts w:ascii="Cambria" w:eastAsia="Cambria" w:hAnsi="Cambria" w:cs="Cambria"/>
          <w:spacing w:val="-32"/>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9"/>
          <w:w w:val="105"/>
          <w:sz w:val="24"/>
          <w:szCs w:val="24"/>
        </w:rPr>
        <w:t xml:space="preserve"> </w:t>
      </w:r>
      <w:r>
        <w:rPr>
          <w:rFonts w:ascii="Cambria" w:eastAsia="Cambria" w:hAnsi="Cambria" w:cs="Cambria"/>
          <w:w w:val="105"/>
          <w:sz w:val="24"/>
          <w:szCs w:val="24"/>
        </w:rPr>
        <w:t>∨</w:t>
      </w:r>
      <w:r>
        <w:rPr>
          <w:rFonts w:ascii="Cambria" w:eastAsia="Cambria" w:hAnsi="Cambria" w:cs="Cambria"/>
          <w:spacing w:val="-32"/>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x</w:t>
      </w:r>
      <w:r>
        <w:rPr>
          <w:rFonts w:ascii="Cambria" w:eastAsia="Cambria" w:hAnsi="Cambria" w:cs="Cambria"/>
          <w:w w:val="105"/>
          <w:sz w:val="24"/>
          <w:szCs w:val="24"/>
        </w:rPr>
        <w:t>}</w:t>
      </w:r>
      <w:r>
        <w:rPr>
          <w:rFonts w:ascii="宋体" w:eastAsia="宋体" w:hAnsi="宋体" w:cs="宋体"/>
          <w:w w:val="105"/>
          <w:sz w:val="24"/>
          <w:szCs w:val="24"/>
        </w:rPr>
        <w:t>和</w:t>
      </w:r>
      <w:r>
        <w:rPr>
          <w:rFonts w:ascii="Arial Unicode MS" w:eastAsia="Arial Unicode MS" w:hAnsi="Arial Unicode MS" w:cs="Arial Unicode MS"/>
          <w:w w:val="105"/>
          <w:sz w:val="24"/>
          <w:szCs w:val="24"/>
        </w:rPr>
        <w:t>Γ</w:t>
      </w:r>
      <w:r>
        <w:rPr>
          <w:rFonts w:ascii="Arial Unicode MS" w:eastAsia="Arial Unicode MS" w:hAnsi="Arial Unicode MS" w:cs="Arial Unicode MS"/>
          <w:spacing w:val="-30"/>
          <w:w w:val="105"/>
          <w:sz w:val="24"/>
          <w:szCs w:val="24"/>
        </w:rPr>
        <w:t xml:space="preserve"> </w:t>
      </w:r>
      <w:r>
        <w:rPr>
          <w:rFonts w:ascii="Euclid" w:eastAsia="Euclid" w:hAnsi="Euclid" w:cs="Euclid"/>
          <w:w w:val="105"/>
          <w:sz w:val="24"/>
          <w:szCs w:val="24"/>
        </w:rPr>
        <w:t>=</w:t>
      </w:r>
      <w:r>
        <w:rPr>
          <w:rFonts w:ascii="Euclid" w:eastAsia="Euclid" w:hAnsi="Euclid" w:cs="Euclid"/>
          <w:spacing w:val="-44"/>
          <w:w w:val="105"/>
          <w:sz w:val="24"/>
          <w:szCs w:val="24"/>
        </w:rPr>
        <w:t xml:space="preserve"> </w:t>
      </w:r>
      <w:r>
        <w:rPr>
          <w:rFonts w:ascii="Times New Roman" w:eastAsia="Times New Roman" w:hAnsi="Times New Roman" w:cs="Times New Roman"/>
          <w:i/>
          <w:spacing w:val="4"/>
          <w:w w:val="105"/>
          <w:sz w:val="24"/>
          <w:szCs w:val="24"/>
        </w:rPr>
        <w:t>ERes</w:t>
      </w:r>
      <w:r>
        <w:rPr>
          <w:rFonts w:ascii="Euclid" w:eastAsia="Euclid" w:hAnsi="Euclid" w:cs="Euclid"/>
          <w:spacing w:val="4"/>
          <w:w w:val="105"/>
          <w:sz w:val="24"/>
          <w:szCs w:val="24"/>
        </w:rPr>
        <w:t>(</w:t>
      </w:r>
      <w:r>
        <w:rPr>
          <w:rFonts w:ascii="Arial" w:eastAsia="Arial" w:hAnsi="Arial" w:cs="Arial"/>
          <w:i/>
          <w:spacing w:val="4"/>
          <w:w w:val="105"/>
          <w:sz w:val="24"/>
          <w:szCs w:val="24"/>
        </w:rPr>
        <w:t>ϕ</w:t>
      </w:r>
      <w:r>
        <w:rPr>
          <w:rFonts w:ascii="Verdana" w:eastAsia="Verdana" w:hAnsi="Verdana" w:cs="Verdana"/>
          <w:i/>
          <w:spacing w:val="4"/>
          <w:w w:val="105"/>
          <w:sz w:val="24"/>
          <w:szCs w:val="24"/>
        </w:rPr>
        <w:t>,</w:t>
      </w:r>
      <w:r>
        <w:rPr>
          <w:rFonts w:ascii="Times New Roman" w:eastAsia="Times New Roman" w:hAnsi="Times New Roman" w:cs="Times New Roman"/>
          <w:i/>
          <w:spacing w:val="4"/>
          <w:w w:val="105"/>
          <w:sz w:val="24"/>
          <w:szCs w:val="24"/>
        </w:rPr>
        <w:t>V</w:t>
      </w:r>
      <w:r>
        <w:rPr>
          <w:rFonts w:ascii="Times New Roman" w:eastAsia="Times New Roman" w:hAnsi="Times New Roman" w:cs="Times New Roman"/>
          <w:i/>
          <w:spacing w:val="-40"/>
          <w:w w:val="105"/>
          <w:sz w:val="24"/>
          <w:szCs w:val="24"/>
        </w:rPr>
        <w:t xml:space="preserve"> </w:t>
      </w:r>
      <w:r>
        <w:rPr>
          <w:rFonts w:ascii="Euclid" w:eastAsia="Euclid" w:hAnsi="Euclid" w:cs="Euclid"/>
          <w:w w:val="105"/>
          <w:sz w:val="24"/>
          <w:szCs w:val="24"/>
        </w:rPr>
        <w:t>)</w:t>
      </w:r>
      <w:r>
        <w:rPr>
          <w:rFonts w:ascii="Euclid" w:eastAsia="Euclid" w:hAnsi="Euclid" w:cs="Euclid"/>
          <w:spacing w:val="-60"/>
          <w:w w:val="105"/>
          <w:sz w:val="24"/>
          <w:szCs w:val="24"/>
        </w:rPr>
        <w:t xml:space="preserve"> </w:t>
      </w:r>
      <w:r>
        <w:rPr>
          <w:rFonts w:ascii="Cambria" w:eastAsia="Cambria" w:hAnsi="Cambria" w:cs="Cambria"/>
          <w:w w:val="105"/>
          <w:sz w:val="24"/>
          <w:szCs w:val="24"/>
        </w:rPr>
        <w:t>−</w:t>
      </w:r>
      <w:r>
        <w:rPr>
          <w:rFonts w:ascii="Cambria" w:eastAsia="Cambria" w:hAnsi="Cambria" w:cs="Cambria"/>
          <w:spacing w:val="-32"/>
          <w:w w:val="105"/>
          <w:sz w:val="24"/>
          <w:szCs w:val="24"/>
        </w:rPr>
        <w:t xml:space="preserve"> </w:t>
      </w:r>
      <w:r>
        <w:rPr>
          <w:rFonts w:ascii="Arial Unicode MS" w:eastAsia="Arial Unicode MS" w:hAnsi="Arial Unicode MS" w:cs="Arial Unicode MS"/>
          <w:spacing w:val="-11"/>
          <w:w w:val="105"/>
          <w:sz w:val="24"/>
          <w:szCs w:val="24"/>
        </w:rPr>
        <w:t>∆</w:t>
      </w:r>
      <w:r>
        <w:rPr>
          <w:rFonts w:ascii="宋体" w:eastAsia="宋体" w:hAnsi="宋体" w:cs="宋体"/>
          <w:spacing w:val="-11"/>
          <w:w w:val="105"/>
          <w:sz w:val="24"/>
          <w:szCs w:val="24"/>
        </w:rPr>
        <w:t>。</w:t>
      </w:r>
    </w:p>
    <w:p w:rsidR="00A115BF" w:rsidRDefault="00646F36">
      <w:pPr>
        <w:pStyle w:val="a3"/>
        <w:spacing w:line="426" w:lineRule="exact"/>
        <w:ind w:left="925" w:right="104" w:hanging="806"/>
        <w:rPr>
          <w:rFonts w:ascii="宋体" w:eastAsia="宋体" w:hAnsi="宋体" w:cs="宋体"/>
        </w:rPr>
      </w:pPr>
      <w:r>
        <w:rPr>
          <w:rFonts w:ascii="Arial Unicode MS" w:eastAsia="Arial Unicode MS" w:hAnsi="Arial Unicode MS" w:cs="Arial Unicode MS"/>
        </w:rPr>
        <w:t>Γ</w:t>
      </w:r>
      <w:r>
        <w:rPr>
          <w:rFonts w:ascii="宋体" w:eastAsia="宋体" w:hAnsi="宋体" w:cs="宋体"/>
        </w:rPr>
        <w:t>中包含</w:t>
      </w:r>
      <w:r>
        <w:rPr>
          <w:rFonts w:cs="Times New Roman"/>
          <w:i/>
        </w:rPr>
        <w:t>x</w:t>
      </w:r>
      <w:r>
        <w:rPr>
          <w:rFonts w:ascii="宋体" w:eastAsia="宋体" w:hAnsi="宋体" w:cs="宋体"/>
        </w:rPr>
        <w:t>的公式关于</w:t>
      </w:r>
      <w:r>
        <w:rPr>
          <w:rFonts w:cs="Times New Roman"/>
          <w:i/>
        </w:rPr>
        <w:t>x</w:t>
      </w:r>
      <w:r>
        <w:rPr>
          <w:rFonts w:ascii="宋体" w:eastAsia="宋体" w:hAnsi="宋体" w:cs="宋体"/>
        </w:rPr>
        <w:t>都为正的，因此</w:t>
      </w:r>
      <w:r>
        <w:rPr>
          <w:rFonts w:ascii="Arial Unicode MS" w:eastAsia="Arial Unicode MS" w:hAnsi="Arial Unicode MS" w:cs="Arial Unicode MS"/>
        </w:rPr>
        <w:t>Γ</w:t>
      </w:r>
      <w:r>
        <w:rPr>
          <w:rFonts w:ascii="Euclid" w:eastAsia="Euclid" w:hAnsi="Euclid" w:cs="Euclid"/>
        </w:rPr>
        <w:t>[</w:t>
      </w:r>
      <w:r>
        <w:rPr>
          <w:rFonts w:cs="Times New Roman"/>
          <w:i/>
        </w:rPr>
        <w:t>x</w:t>
      </w:r>
      <w:r>
        <w:rPr>
          <w:rFonts w:ascii="Verdana" w:eastAsia="Verdana" w:hAnsi="Verdana" w:cs="Verdana"/>
          <w:i/>
        </w:rPr>
        <w:t>/</w:t>
      </w:r>
      <w:r>
        <w:rPr>
          <w:rFonts w:ascii="Euclid" w:eastAsia="Euclid" w:hAnsi="Euclid" w:cs="Euclid"/>
        </w:rPr>
        <w:t xml:space="preserve">( </w:t>
      </w:r>
      <w:r>
        <w:rPr>
          <w:rFonts w:cs="Times New Roman"/>
          <w:i/>
        </w:rPr>
        <w:t xml:space="preserve">f </w:t>
      </w:r>
      <w:r>
        <w:rPr>
          <w:rFonts w:ascii="Cambria" w:eastAsia="Cambria" w:hAnsi="Cambria" w:cs="Cambria"/>
        </w:rPr>
        <w:t>∨</w:t>
      </w:r>
      <w:r>
        <w:rPr>
          <w:rFonts w:ascii="Cambria" w:eastAsia="Cambria" w:hAnsi="Cambria" w:cs="Cambria"/>
          <w:spacing w:val="-5"/>
        </w:rPr>
        <w:t xml:space="preserve"> </w:t>
      </w:r>
      <w:r>
        <w:rPr>
          <w:rFonts w:cs="Times New Roman"/>
          <w:i/>
        </w:rPr>
        <w:t>m</w:t>
      </w:r>
      <w:r>
        <w:rPr>
          <w:rFonts w:ascii="Euclid" w:eastAsia="Euclid" w:hAnsi="Euclid" w:cs="Euclid"/>
        </w:rPr>
        <w:t>)]</w:t>
      </w:r>
      <w:r>
        <w:rPr>
          <w:rFonts w:ascii="宋体" w:eastAsia="宋体" w:hAnsi="宋体" w:cs="宋体"/>
        </w:rPr>
        <w:t>包含如下公式：</w:t>
      </w:r>
    </w:p>
    <w:p w:rsidR="00A115BF" w:rsidRDefault="00A115BF">
      <w:pPr>
        <w:spacing w:before="8"/>
        <w:rPr>
          <w:rFonts w:ascii="宋体" w:eastAsia="宋体" w:hAnsi="宋体" w:cs="宋体"/>
          <w:sz w:val="24"/>
          <w:szCs w:val="24"/>
        </w:rPr>
      </w:pPr>
    </w:p>
    <w:p w:rsidR="00A115BF" w:rsidRDefault="00646F36">
      <w:pPr>
        <w:tabs>
          <w:tab w:val="left" w:pos="2178"/>
          <w:tab w:val="left" w:pos="4223"/>
        </w:tabs>
        <w:ind w:left="925" w:right="104"/>
        <w:rPr>
          <w:rFonts w:ascii="Verdana" w:eastAsia="Verdana" w:hAnsi="Verdana" w:cs="Verdana"/>
          <w:sz w:val="24"/>
          <w:szCs w:val="24"/>
        </w:rPr>
      </w:pPr>
      <w:r>
        <w:rPr>
          <w:rFonts w:ascii="Times New Roman" w:eastAsia="Times New Roman" w:hAnsi="Times New Roman" w:cs="Times New Roman"/>
          <w:b/>
          <w:bCs/>
          <w:w w:val="105"/>
          <w:sz w:val="24"/>
          <w:szCs w:val="24"/>
        </w:rPr>
        <w:lastRenderedPageBreak/>
        <w:t xml:space="preserve">start </w:t>
      </w:r>
      <w:r>
        <w:rPr>
          <w:rFonts w:ascii="Cambria" w:eastAsia="Cambria" w:hAnsi="Cambria" w:cs="Cambria"/>
          <w:w w:val="105"/>
          <w:sz w:val="24"/>
          <w:szCs w:val="24"/>
        </w:rPr>
        <w:t>→</w:t>
      </w:r>
      <w:r>
        <w:rPr>
          <w:rFonts w:ascii="Cambria" w:eastAsia="Cambria" w:hAnsi="Cambria" w:cs="Cambria"/>
          <w:spacing w:val="-38"/>
          <w:w w:val="105"/>
          <w:sz w:val="24"/>
          <w:szCs w:val="24"/>
        </w:rPr>
        <w:t xml:space="preserve"> </w:t>
      </w:r>
      <w:r>
        <w:rPr>
          <w:rFonts w:ascii="Times New Roman" w:eastAsia="Times New Roman" w:hAnsi="Times New Roman" w:cs="Times New Roman"/>
          <w:i/>
          <w:w w:val="105"/>
          <w:sz w:val="24"/>
          <w:szCs w:val="24"/>
        </w:rPr>
        <w:t>z</w:t>
      </w:r>
      <w:r>
        <w:rPr>
          <w:rFonts w:ascii="Verdana" w:eastAsia="Verdana" w:hAnsi="Verdana" w:cs="Verdana"/>
          <w:i/>
          <w:w w:val="105"/>
          <w:sz w:val="24"/>
          <w:szCs w:val="24"/>
        </w:rPr>
        <w:t>,</w:t>
      </w:r>
      <w:r>
        <w:rPr>
          <w:rFonts w:ascii="Verdana" w:eastAsia="Verdana" w:hAnsi="Verdana" w:cs="Verdana"/>
          <w:i/>
          <w:w w:val="105"/>
          <w:sz w:val="24"/>
          <w:szCs w:val="24"/>
        </w:rPr>
        <w:tab/>
      </w:r>
      <w:r>
        <w:rPr>
          <w:rFonts w:ascii="Times New Roman" w:eastAsia="Times New Roman" w:hAnsi="Times New Roman" w:cs="Times New Roman"/>
          <w:b/>
          <w:bCs/>
          <w:w w:val="105"/>
          <w:sz w:val="24"/>
          <w:szCs w:val="24"/>
        </w:rPr>
        <w:t>start</w:t>
      </w:r>
      <w:r>
        <w:rPr>
          <w:rFonts w:ascii="Times New Roman" w:eastAsia="Times New Roman" w:hAnsi="Times New Roman" w:cs="Times New Roman"/>
          <w:b/>
          <w:bCs/>
          <w:spacing w:val="-13"/>
          <w:w w:val="105"/>
          <w:sz w:val="24"/>
          <w:szCs w:val="24"/>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1"/>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q</w:t>
      </w:r>
      <w:r>
        <w:rPr>
          <w:rFonts w:ascii="Verdana" w:eastAsia="Verdana" w:hAnsi="Verdana" w:cs="Verdana"/>
          <w:i/>
          <w:w w:val="105"/>
          <w:sz w:val="24"/>
          <w:szCs w:val="24"/>
        </w:rPr>
        <w:t>,</w:t>
      </w:r>
      <w:r>
        <w:rPr>
          <w:rFonts w:ascii="Verdana" w:eastAsia="Verdana" w:hAnsi="Verdana" w:cs="Verdana"/>
          <w:i/>
          <w:w w:val="105"/>
          <w:sz w:val="24"/>
          <w:szCs w:val="24"/>
        </w:rPr>
        <w:tab/>
      </w:r>
      <w:r>
        <w:rPr>
          <w:rFonts w:ascii="Times New Roman" w:eastAsia="Times New Roman" w:hAnsi="Times New Roman" w:cs="Times New Roman"/>
          <w:b/>
          <w:bCs/>
          <w:w w:val="105"/>
          <w:sz w:val="24"/>
          <w:szCs w:val="24"/>
        </w:rPr>
        <w:t>start</w:t>
      </w:r>
      <w:r>
        <w:rPr>
          <w:rFonts w:ascii="Times New Roman" w:eastAsia="Times New Roman" w:hAnsi="Times New Roman" w:cs="Times New Roman"/>
          <w:b/>
          <w:bCs/>
          <w:spacing w:val="-13"/>
          <w:w w:val="105"/>
          <w:sz w:val="24"/>
          <w:szCs w:val="24"/>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1"/>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spacing w:val="-7"/>
          <w:w w:val="105"/>
          <w:sz w:val="24"/>
          <w:szCs w:val="24"/>
        </w:rPr>
        <w:t>y</w:t>
      </w:r>
      <w:r>
        <w:rPr>
          <w:rFonts w:ascii="Verdana" w:eastAsia="Verdana" w:hAnsi="Verdana" w:cs="Verdana"/>
          <w:i/>
          <w:spacing w:val="-7"/>
          <w:w w:val="105"/>
          <w:sz w:val="24"/>
          <w:szCs w:val="24"/>
        </w:rPr>
        <w:t>,</w:t>
      </w:r>
    </w:p>
    <w:p w:rsidR="00A115BF" w:rsidRDefault="00A115BF">
      <w:pPr>
        <w:rPr>
          <w:rFonts w:ascii="Verdana" w:eastAsia="Verdana" w:hAnsi="Verdana" w:cs="Verdana"/>
          <w:sz w:val="24"/>
          <w:szCs w:val="24"/>
        </w:rPr>
        <w:sectPr w:rsidR="00A115BF">
          <w:headerReference w:type="default" r:id="rId157"/>
          <w:pgSz w:w="11910" w:h="16840"/>
          <w:pgMar w:top="1460" w:right="1240" w:bottom="1360" w:left="1320" w:header="1198" w:footer="1160" w:gutter="0"/>
          <w:cols w:space="720"/>
        </w:sectPr>
      </w:pPr>
    </w:p>
    <w:p w:rsidR="00A115BF" w:rsidRDefault="00A115BF">
      <w:pPr>
        <w:spacing w:before="5"/>
        <w:rPr>
          <w:rFonts w:ascii="Verdana" w:eastAsia="Verdana" w:hAnsi="Verdana" w:cs="Verdana"/>
          <w:i/>
          <w:sz w:val="27"/>
          <w:szCs w:val="27"/>
        </w:rPr>
      </w:pPr>
    </w:p>
    <w:p w:rsidR="00A115BF" w:rsidRDefault="00646F36">
      <w:pPr>
        <w:spacing w:line="20" w:lineRule="exact"/>
        <w:ind w:left="392"/>
        <w:rPr>
          <w:rFonts w:ascii="Verdana" w:eastAsia="Verdana" w:hAnsi="Verdana" w:cs="Verdana"/>
          <w:sz w:val="2"/>
          <w:szCs w:val="2"/>
        </w:rPr>
      </w:pPr>
      <w:r>
        <w:rPr>
          <w:rFonts w:ascii="Verdana" w:eastAsia="Verdana" w:hAnsi="Verdana" w:cs="Verdana"/>
          <w:sz w:val="2"/>
          <w:szCs w:val="2"/>
        </w:rPr>
      </w:r>
      <w:r>
        <w:rPr>
          <w:rFonts w:ascii="Verdana" w:eastAsia="Verdana" w:hAnsi="Verdana" w:cs="Verdana"/>
          <w:sz w:val="2"/>
          <w:szCs w:val="2"/>
        </w:rPr>
        <w:pict>
          <v:group id="_x0000_s1132" style="width:452.1pt;height:.8pt;mso-position-horizontal-relative:char;mso-position-vertical-relative:line" coordsize="9042,16">
            <v:group id="_x0000_s1133" style="position:absolute;left:8;top:8;width:9026;height:2" coordorigin="8,8" coordsize="9026,2">
              <v:shape id="_x0000_s1134" style="position:absolute;left:8;top:8;width:9026;height:2" coordorigin="8,8" coordsize="9026,0" path="m8,8r9025,e" filled="f" strokeweight=".28117mm">
                <v:path arrowok="t"/>
              </v:shape>
            </v:group>
            <w10:anchorlock/>
          </v:group>
        </w:pict>
      </w:r>
    </w:p>
    <w:p w:rsidR="00A115BF" w:rsidRDefault="00646F36">
      <w:pPr>
        <w:spacing w:line="339" w:lineRule="exact"/>
        <w:ind w:left="400"/>
        <w:rPr>
          <w:rFonts w:ascii="Euclid" w:eastAsia="Euclid" w:hAnsi="Euclid" w:cs="Euclid"/>
          <w:sz w:val="24"/>
          <w:szCs w:val="24"/>
        </w:rPr>
      </w:pPr>
      <w:r>
        <w:rPr>
          <w:rFonts w:eastAsiaTheme="minorHAnsi"/>
        </w:rPr>
        <w:pict>
          <v:group id="_x0000_s1130" style="position:absolute;left:0;text-align:left;margin-left:1in;margin-top:16.9pt;width:451.3pt;height:.1pt;z-index:-249856;mso-position-horizontal-relative:page" coordorigin="1440,338" coordsize="9026,2">
            <v:shape id="_x0000_s1131" style="position:absolute;left:1440;top:338;width:9026;height:2" coordorigin="1440,338" coordsize="9026,0" path="m1440,338r9026,e" filled="f" strokeweight=".14042mm">
              <v:path arrowok="t"/>
            </v:shape>
            <w10:wrap anchorx="page"/>
          </v:group>
        </w:pict>
      </w:r>
      <w:r>
        <w:rPr>
          <w:rFonts w:ascii="黑体" w:eastAsia="黑体" w:hAnsi="黑体" w:cs="黑体"/>
          <w:sz w:val="24"/>
          <w:szCs w:val="24"/>
        </w:rPr>
        <w:t>算法</w:t>
      </w:r>
      <w:r>
        <w:rPr>
          <w:rFonts w:ascii="黑体" w:eastAsia="黑体" w:hAnsi="黑体" w:cs="黑体"/>
          <w:spacing w:val="-65"/>
          <w:sz w:val="24"/>
          <w:szCs w:val="24"/>
        </w:rPr>
        <w:t xml:space="preserve"> </w:t>
      </w:r>
      <w:r>
        <w:rPr>
          <w:rFonts w:ascii="Times New Roman" w:eastAsia="Times New Roman" w:hAnsi="Times New Roman" w:cs="Times New Roman"/>
          <w:b/>
          <w:bCs/>
          <w:sz w:val="24"/>
          <w:szCs w:val="24"/>
        </w:rPr>
        <w:t>5.3</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spacing w:val="2"/>
          <w:sz w:val="24"/>
          <w:szCs w:val="24"/>
        </w:rPr>
        <w:t>CTL-forget</w:t>
      </w:r>
      <w:r>
        <w:rPr>
          <w:rFonts w:ascii="Euclid" w:eastAsia="Euclid" w:hAnsi="Euclid" w:cs="Euclid"/>
          <w:spacing w:val="2"/>
          <w:sz w:val="24"/>
          <w:szCs w:val="24"/>
        </w:rPr>
        <w:t>(</w:t>
      </w:r>
      <w:r>
        <w:rPr>
          <w:rFonts w:ascii="Arial" w:eastAsia="Arial" w:hAnsi="Arial" w:cs="Arial"/>
          <w:i/>
          <w:spacing w:val="2"/>
          <w:sz w:val="24"/>
          <w:szCs w:val="24"/>
        </w:rPr>
        <w:t>ϕ</w:t>
      </w:r>
      <w:r>
        <w:rPr>
          <w:rFonts w:ascii="Verdana" w:eastAsia="Verdana" w:hAnsi="Verdana" w:cs="Verdana"/>
          <w:i/>
          <w:spacing w:val="2"/>
          <w:sz w:val="24"/>
          <w:szCs w:val="24"/>
        </w:rPr>
        <w:t>,</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33"/>
          <w:sz w:val="24"/>
          <w:szCs w:val="24"/>
        </w:rPr>
        <w:t xml:space="preserve"> </w:t>
      </w:r>
      <w:r>
        <w:rPr>
          <w:rFonts w:ascii="Euclid" w:eastAsia="Euclid" w:hAnsi="Euclid" w:cs="Euclid"/>
          <w:sz w:val="24"/>
          <w:szCs w:val="24"/>
        </w:rPr>
        <w:t>)</w:t>
      </w:r>
    </w:p>
    <w:p w:rsidR="00A115BF" w:rsidRDefault="00646F36">
      <w:pPr>
        <w:spacing w:line="259" w:lineRule="exact"/>
        <w:ind w:left="399"/>
        <w:rPr>
          <w:rFonts w:ascii="Times New Roman" w:eastAsia="Times New Roman" w:hAnsi="Times New Roman" w:cs="Times New Roman"/>
          <w:sz w:val="24"/>
          <w:szCs w:val="24"/>
        </w:rPr>
      </w:pPr>
      <w:r>
        <w:rPr>
          <w:rFonts w:ascii="Times New Roman" w:hAnsi="Times New Roman"/>
          <w:b/>
          <w:sz w:val="24"/>
        </w:rPr>
        <w:t>Input</w:t>
      </w:r>
      <w:r>
        <w:rPr>
          <w:rFonts w:ascii="Times New Roman" w:hAnsi="Times New Roman"/>
          <w:sz w:val="24"/>
        </w:rPr>
        <w:t xml:space="preserve">: A CTL formula </w:t>
      </w:r>
      <w:r>
        <w:rPr>
          <w:rFonts w:ascii="Arial" w:hAnsi="Arial"/>
          <w:i/>
          <w:sz w:val="24"/>
        </w:rPr>
        <w:t>ϕ</w:t>
      </w:r>
      <w:r>
        <w:rPr>
          <w:rFonts w:ascii="Arial" w:hAnsi="Arial"/>
          <w:i/>
          <w:sz w:val="24"/>
        </w:rPr>
        <w:t xml:space="preserve"> </w:t>
      </w:r>
      <w:r>
        <w:rPr>
          <w:rFonts w:ascii="Times New Roman" w:hAnsi="Times New Roman"/>
          <w:sz w:val="24"/>
        </w:rPr>
        <w:t xml:space="preserve">and a set </w:t>
      </w:r>
      <w:r>
        <w:rPr>
          <w:rFonts w:ascii="Times New Roman" w:hAnsi="Times New Roman"/>
          <w:i/>
          <w:sz w:val="24"/>
        </w:rPr>
        <w:t xml:space="preserve">V  </w:t>
      </w:r>
      <w:r>
        <w:rPr>
          <w:rFonts w:ascii="Times New Roman" w:hAnsi="Times New Roman"/>
          <w:sz w:val="24"/>
        </w:rPr>
        <w:t>of</w:t>
      </w:r>
      <w:r>
        <w:rPr>
          <w:rFonts w:ascii="Times New Roman" w:hAnsi="Times New Roman"/>
          <w:spacing w:val="-4"/>
          <w:sz w:val="24"/>
        </w:rPr>
        <w:t xml:space="preserve"> </w:t>
      </w:r>
      <w:r>
        <w:rPr>
          <w:rFonts w:ascii="Times New Roman" w:hAnsi="Times New Roman"/>
          <w:sz w:val="24"/>
        </w:rPr>
        <w:t>atoms</w:t>
      </w:r>
    </w:p>
    <w:p w:rsidR="00A115BF" w:rsidRDefault="00646F36">
      <w:pPr>
        <w:pStyle w:val="a3"/>
        <w:spacing w:before="12" w:line="254" w:lineRule="exact"/>
        <w:ind w:left="399"/>
      </w:pPr>
      <w:r>
        <w:rPr>
          <w:b/>
        </w:rPr>
        <w:t>Output</w:t>
      </w:r>
      <w:r>
        <w:t>: A conjunction of</w:t>
      </w:r>
      <w:r>
        <w:rPr>
          <w:spacing w:val="14"/>
        </w:rPr>
        <w:t xml:space="preserve"> </w:t>
      </w:r>
      <w:r>
        <w:t>formulas</w:t>
      </w:r>
    </w:p>
    <w:p w:rsidR="00A115BF" w:rsidRDefault="00646F36">
      <w:pPr>
        <w:tabs>
          <w:tab w:val="left" w:pos="5445"/>
        </w:tabs>
        <w:spacing w:line="298" w:lineRule="exact"/>
        <w:ind w:left="115"/>
        <w:rPr>
          <w:rFonts w:ascii="Cambria" w:eastAsia="Cambria" w:hAnsi="Cambria" w:cs="Cambria"/>
          <w:sz w:val="24"/>
          <w:szCs w:val="24"/>
        </w:rPr>
      </w:pPr>
      <w:r>
        <w:rPr>
          <w:rFonts w:ascii="Times New Roman" w:eastAsia="Times New Roman" w:hAnsi="Times New Roman" w:cs="Times New Roman"/>
          <w:b/>
          <w:bCs/>
          <w:sz w:val="16"/>
          <w:szCs w:val="16"/>
        </w:rPr>
        <w:t xml:space="preserve">14   </w:t>
      </w:r>
      <w:r>
        <w:rPr>
          <w:rFonts w:ascii="Times New Roman" w:eastAsia="Times New Roman" w:hAnsi="Times New Roman" w:cs="Times New Roman"/>
          <w:b/>
          <w:bCs/>
          <w:sz w:val="24"/>
          <w:szCs w:val="24"/>
        </w:rPr>
        <w:t xml:space="preserve">if </w:t>
      </w:r>
      <w:r>
        <w:rPr>
          <w:rFonts w:ascii="Arial" w:eastAsia="Arial" w:hAnsi="Arial" w:cs="Arial"/>
          <w:i/>
          <w:sz w:val="24"/>
          <w:szCs w:val="24"/>
        </w:rPr>
        <w:t>ϕ</w:t>
      </w:r>
      <w:r>
        <w:rPr>
          <w:rFonts w:ascii="Arial" w:eastAsia="Arial" w:hAnsi="Arial" w:cs="Arial"/>
          <w:i/>
          <w:sz w:val="24"/>
          <w:szCs w:val="24"/>
        </w:rPr>
        <w:t xml:space="preserve"> </w:t>
      </w:r>
      <w:r>
        <w:rPr>
          <w:rFonts w:ascii="Cambria" w:eastAsia="Cambria" w:hAnsi="Cambria" w:cs="Cambria"/>
          <w:sz w:val="24"/>
          <w:szCs w:val="24"/>
        </w:rPr>
        <w:t xml:space="preserve">≡ ⊥ </w:t>
      </w:r>
      <w:r>
        <w:rPr>
          <w:rFonts w:ascii="Times New Roman" w:eastAsia="Times New Roman" w:hAnsi="Times New Roman" w:cs="Times New Roman"/>
          <w:b/>
          <w:bCs/>
          <w:sz w:val="24"/>
          <w:szCs w:val="24"/>
        </w:rPr>
        <w:t xml:space="preserve">then return </w:t>
      </w:r>
      <w:r>
        <w:rPr>
          <w:rFonts w:ascii="Cambria" w:eastAsia="Cambria" w:hAnsi="Cambria" w:cs="Cambria"/>
          <w:sz w:val="24"/>
          <w:szCs w:val="24"/>
        </w:rPr>
        <w:t xml:space="preserve">⊥ </w:t>
      </w:r>
      <w:r>
        <w:rPr>
          <w:rFonts w:ascii="Cambria" w:eastAsia="Cambria" w:hAnsi="Cambria" w:cs="Cambria"/>
          <w:spacing w:val="35"/>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Courier New" w:eastAsia="Courier New" w:hAnsi="Courier New" w:cs="Courier New"/>
          <w:sz w:val="24"/>
          <w:szCs w:val="24"/>
        </w:rPr>
        <w:t>//</w:t>
      </w:r>
      <w:r>
        <w:rPr>
          <w:rFonts w:ascii="Courier New" w:eastAsia="Courier New" w:hAnsi="Courier New" w:cs="Courier New"/>
          <w:spacing w:val="26"/>
          <w:sz w:val="24"/>
          <w:szCs w:val="24"/>
        </w:rPr>
        <w:t xml:space="preserve"> </w:t>
      </w:r>
      <w:r>
        <w:rPr>
          <w:rFonts w:ascii="仿宋" w:eastAsia="仿宋" w:hAnsi="仿宋" w:cs="仿宋"/>
          <w:sz w:val="24"/>
          <w:szCs w:val="24"/>
        </w:rPr>
        <w:t>若公式不可满足，则遗忘结果为</w:t>
      </w:r>
      <w:r>
        <w:rPr>
          <w:rFonts w:ascii="Cambria" w:eastAsia="Cambria" w:hAnsi="Cambria" w:cs="Cambria"/>
          <w:sz w:val="24"/>
          <w:szCs w:val="24"/>
        </w:rPr>
        <w:t>⊥</w:t>
      </w:r>
    </w:p>
    <w:p w:rsidR="00A115BF" w:rsidRDefault="00646F36">
      <w:pPr>
        <w:tabs>
          <w:tab w:val="left" w:pos="5445"/>
        </w:tabs>
        <w:spacing w:line="311" w:lineRule="exact"/>
        <w:ind w:left="115"/>
        <w:rPr>
          <w:rFonts w:ascii="Cambria" w:eastAsia="Cambria" w:hAnsi="Cambria" w:cs="Cambria"/>
          <w:sz w:val="24"/>
          <w:szCs w:val="24"/>
        </w:rPr>
      </w:pPr>
      <w:r>
        <w:rPr>
          <w:rFonts w:ascii="Times New Roman" w:eastAsia="Times New Roman" w:hAnsi="Times New Roman" w:cs="Times New Roman"/>
          <w:b/>
          <w:bCs/>
          <w:sz w:val="16"/>
          <w:szCs w:val="16"/>
        </w:rPr>
        <w:t xml:space="preserve">15   </w:t>
      </w:r>
      <w:r>
        <w:rPr>
          <w:rFonts w:ascii="Times New Roman" w:eastAsia="Times New Roman" w:hAnsi="Times New Roman" w:cs="Times New Roman"/>
          <w:b/>
          <w:bCs/>
          <w:sz w:val="24"/>
          <w:szCs w:val="24"/>
        </w:rPr>
        <w:t xml:space="preserve">if </w:t>
      </w:r>
      <w:r>
        <w:rPr>
          <w:rFonts w:ascii="Times New Roman" w:eastAsia="Times New Roman" w:hAnsi="Times New Roman" w:cs="Times New Roman"/>
          <w:i/>
          <w:sz w:val="24"/>
          <w:szCs w:val="24"/>
        </w:rPr>
        <w:t xml:space="preserve">V </w:t>
      </w:r>
      <w:r>
        <w:rPr>
          <w:rFonts w:ascii="Euclid" w:eastAsia="Euclid" w:hAnsi="Euclid" w:cs="Euclid"/>
          <w:sz w:val="24"/>
          <w:szCs w:val="24"/>
        </w:rPr>
        <w:t xml:space="preserve">= </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 xml:space="preserve">) </w:t>
      </w:r>
      <w:r>
        <w:rPr>
          <w:rFonts w:ascii="Times New Roman" w:eastAsia="Times New Roman" w:hAnsi="Times New Roman" w:cs="Times New Roman"/>
          <w:b/>
          <w:bCs/>
          <w:sz w:val="24"/>
          <w:szCs w:val="24"/>
        </w:rPr>
        <w:t xml:space="preserve">then return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Courier New" w:eastAsia="Courier New" w:hAnsi="Courier New" w:cs="Courier New"/>
          <w:sz w:val="24"/>
          <w:szCs w:val="24"/>
        </w:rPr>
        <w:t>//</w:t>
      </w:r>
      <w:r>
        <w:rPr>
          <w:rFonts w:ascii="Courier New" w:eastAsia="Courier New" w:hAnsi="Courier New" w:cs="Courier New"/>
          <w:spacing w:val="26"/>
          <w:sz w:val="24"/>
          <w:szCs w:val="24"/>
        </w:rPr>
        <w:t xml:space="preserve"> </w:t>
      </w:r>
      <w:r>
        <w:rPr>
          <w:rFonts w:ascii="仿宋" w:eastAsia="仿宋" w:hAnsi="仿宋" w:cs="仿宋"/>
          <w:sz w:val="24"/>
          <w:szCs w:val="24"/>
        </w:rPr>
        <w:t>若遗忘所有原子命题，则结果为</w:t>
      </w:r>
      <w:r>
        <w:rPr>
          <w:rFonts w:ascii="Cambria" w:eastAsia="Cambria" w:hAnsi="Cambria" w:cs="Cambria"/>
          <w:sz w:val="24"/>
          <w:szCs w:val="24"/>
        </w:rPr>
        <w:t>⊤</w:t>
      </w:r>
    </w:p>
    <w:p w:rsidR="00A115BF" w:rsidRDefault="00A115BF">
      <w:pPr>
        <w:spacing w:line="311" w:lineRule="exact"/>
        <w:rPr>
          <w:rFonts w:ascii="Cambria" w:eastAsia="Cambria" w:hAnsi="Cambria" w:cs="Cambria"/>
          <w:sz w:val="24"/>
          <w:szCs w:val="24"/>
        </w:rPr>
        <w:sectPr w:rsidR="00A115BF">
          <w:headerReference w:type="default" r:id="rId158"/>
          <w:pgSz w:w="11910" w:h="16840"/>
          <w:pgMar w:top="1460" w:right="1320" w:bottom="1360" w:left="1040" w:header="1198" w:footer="1160" w:gutter="0"/>
          <w:cols w:space="720"/>
        </w:sectPr>
      </w:pPr>
    </w:p>
    <w:p w:rsidR="00A115BF" w:rsidRDefault="00646F36">
      <w:pPr>
        <w:spacing w:line="299" w:lineRule="exact"/>
        <w:ind w:left="115"/>
        <w:rPr>
          <w:rFonts w:ascii="Times New Roman" w:eastAsia="Times New Roman" w:hAnsi="Times New Roman" w:cs="Times New Roman"/>
          <w:sz w:val="16"/>
          <w:szCs w:val="16"/>
        </w:rPr>
      </w:pPr>
      <w:r>
        <w:rPr>
          <w:rFonts w:eastAsiaTheme="minorHAnsi"/>
        </w:rPr>
        <w:pict>
          <v:shape id="_x0000_s1129" type="#_x0000_t202" style="position:absolute;left:0;text-align:left;margin-left:125.1pt;margin-top:9.3pt;width:12.85pt;height:6.4pt;z-index:-249808;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Times New Roman" w:eastAsia="Times New Roman" w:hAnsi="Times New Roman" w:cs="Times New Roman"/>
          <w:b/>
          <w:bCs/>
          <w:w w:val="105"/>
          <w:sz w:val="16"/>
          <w:szCs w:val="16"/>
        </w:rPr>
        <w:t xml:space="preserve">16   </w:t>
      </w:r>
      <w:r>
        <w:rPr>
          <w:rFonts w:ascii="Times New Roman" w:eastAsia="Times New Roman" w:hAnsi="Times New Roman" w:cs="Times New Roman"/>
          <w:i/>
          <w:spacing w:val="-9"/>
          <w:w w:val="105"/>
          <w:sz w:val="24"/>
          <w:szCs w:val="24"/>
        </w:rPr>
        <w:t>T</w:t>
      </w:r>
      <w:r>
        <w:rPr>
          <w:rFonts w:ascii="Arial" w:eastAsia="Arial" w:hAnsi="Arial" w:cs="Arial"/>
          <w:i/>
          <w:spacing w:val="-9"/>
          <w:w w:val="105"/>
          <w:position w:val="-3"/>
          <w:sz w:val="16"/>
          <w:szCs w:val="16"/>
        </w:rPr>
        <w:t>ϕ</w:t>
      </w:r>
      <w:r>
        <w:rPr>
          <w:rFonts w:ascii="Arial" w:eastAsia="Arial" w:hAnsi="Arial" w:cs="Arial"/>
          <w:i/>
          <w:spacing w:val="-9"/>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Times New Roman" w:eastAsia="Times New Roman" w:hAnsi="Times New Roman" w:cs="Times New Roman"/>
          <w:spacing w:val="7"/>
          <w:w w:val="105"/>
          <w:sz w:val="24"/>
          <w:szCs w:val="24"/>
        </w:rPr>
        <w:t>SNF</w:t>
      </w:r>
      <w:r>
        <w:rPr>
          <w:rFonts w:ascii="Times New Roman" w:eastAsia="Times New Roman" w:hAnsi="Times New Roman" w:cs="Times New Roman"/>
          <w:i/>
          <w:spacing w:val="7"/>
          <w:w w:val="105"/>
          <w:position w:val="10"/>
          <w:sz w:val="16"/>
          <w:szCs w:val="16"/>
        </w:rPr>
        <w:t>g</w:t>
      </w:r>
    </w:p>
    <w:p w:rsidR="00A115BF" w:rsidRDefault="00646F36">
      <w:pPr>
        <w:tabs>
          <w:tab w:val="left" w:pos="4900"/>
          <w:tab w:val="left" w:pos="7186"/>
        </w:tabs>
        <w:spacing w:line="306" w:lineRule="exact"/>
        <w:ind w:left="-27"/>
        <w:rPr>
          <w:rFonts w:ascii="仿宋" w:eastAsia="仿宋" w:hAnsi="仿宋" w:cs="仿宋"/>
          <w:sz w:val="24"/>
          <w:szCs w:val="24"/>
        </w:rPr>
      </w:pPr>
      <w:r>
        <w:rPr>
          <w:spacing w:val="5"/>
        </w:rPr>
        <w:br w:type="column"/>
      </w:r>
      <w:r>
        <w:rPr>
          <w:rFonts w:ascii="Euclid" w:eastAsia="Euclid" w:hAnsi="Euclid" w:cs="Euclid"/>
          <w:spacing w:val="5"/>
          <w:sz w:val="24"/>
          <w:szCs w:val="24"/>
        </w:rPr>
        <w:t>(</w:t>
      </w:r>
      <w:r>
        <w:rPr>
          <w:rFonts w:ascii="Arial" w:eastAsia="Arial" w:hAnsi="Arial" w:cs="Arial"/>
          <w:i/>
          <w:spacing w:val="5"/>
          <w:sz w:val="24"/>
          <w:szCs w:val="24"/>
        </w:rPr>
        <w:t>ϕ</w:t>
      </w:r>
      <w:r>
        <w:rPr>
          <w:rFonts w:ascii="Euclid" w:eastAsia="Euclid" w:hAnsi="Euclid" w:cs="Euclid"/>
          <w:spacing w:val="5"/>
          <w:sz w:val="24"/>
          <w:szCs w:val="24"/>
        </w:rPr>
        <w:t>)</w:t>
      </w:r>
      <w:r>
        <w:rPr>
          <w:rFonts w:ascii="Euclid" w:eastAsia="Euclid" w:hAnsi="Euclid" w:cs="Euclid"/>
          <w:spacing w:val="-6"/>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Courier New" w:eastAsia="Courier New" w:hAnsi="Courier New" w:cs="Courier New"/>
          <w:sz w:val="24"/>
          <w:szCs w:val="24"/>
        </w:rPr>
        <w:t>//</w:t>
      </w:r>
      <w:r>
        <w:rPr>
          <w:rFonts w:ascii="Courier New" w:eastAsia="Courier New" w:hAnsi="Courier New" w:cs="Courier New"/>
          <w:spacing w:val="29"/>
          <w:sz w:val="24"/>
          <w:szCs w:val="24"/>
        </w:rPr>
        <w:t xml:space="preserve"> </w:t>
      </w:r>
      <w:r>
        <w:rPr>
          <w:rFonts w:ascii="仿宋" w:eastAsia="仿宋" w:hAnsi="仿宋" w:cs="仿宋"/>
          <w:sz w:val="24"/>
          <w:szCs w:val="24"/>
        </w:rPr>
        <w:t>将</w:t>
      </w:r>
      <w:r>
        <w:rPr>
          <w:rFonts w:ascii="Arial" w:eastAsia="Arial" w:hAnsi="Arial" w:cs="Arial"/>
          <w:i/>
          <w:sz w:val="24"/>
          <w:szCs w:val="24"/>
        </w:rPr>
        <w:t>ϕ</w:t>
      </w:r>
      <w:r>
        <w:rPr>
          <w:rFonts w:ascii="仿宋" w:eastAsia="仿宋" w:hAnsi="仿宋" w:cs="仿宋"/>
          <w:sz w:val="24"/>
          <w:szCs w:val="24"/>
        </w:rPr>
        <w:t>转换为</w:t>
      </w:r>
      <w:r>
        <w:rPr>
          <w:rFonts w:ascii="Courier New" w:eastAsia="Courier New" w:hAnsi="Courier New" w:cs="Courier New"/>
          <w:sz w:val="24"/>
          <w:szCs w:val="24"/>
        </w:rPr>
        <w:t>SNF</w:t>
      </w:r>
      <w:r>
        <w:rPr>
          <w:rFonts w:ascii="Times New Roman" w:eastAsia="Times New Roman" w:hAnsi="Times New Roman" w:cs="Times New Roman"/>
          <w:i/>
          <w:position w:val="9"/>
          <w:sz w:val="16"/>
          <w:szCs w:val="16"/>
        </w:rPr>
        <w:t>g</w:t>
      </w:r>
      <w:r>
        <w:rPr>
          <w:rFonts w:ascii="Times New Roman" w:eastAsia="Times New Roman" w:hAnsi="Times New Roman" w:cs="Times New Roman"/>
          <w:i/>
          <w:position w:val="9"/>
          <w:sz w:val="16"/>
          <w:szCs w:val="16"/>
        </w:rPr>
        <w:tab/>
      </w:r>
      <w:r>
        <w:rPr>
          <w:rFonts w:ascii="仿宋" w:eastAsia="仿宋" w:hAnsi="仿宋" w:cs="仿宋"/>
          <w:sz w:val="24"/>
          <w:szCs w:val="24"/>
        </w:rPr>
        <w:t>子句</w:t>
      </w:r>
    </w:p>
    <w:p w:rsidR="00A115BF" w:rsidRDefault="00A115BF">
      <w:pPr>
        <w:spacing w:line="306" w:lineRule="exact"/>
        <w:rPr>
          <w:rFonts w:ascii="仿宋" w:eastAsia="仿宋" w:hAnsi="仿宋" w:cs="仿宋"/>
          <w:sz w:val="24"/>
          <w:szCs w:val="24"/>
        </w:rPr>
        <w:sectPr w:rsidR="00A115BF">
          <w:type w:val="continuous"/>
          <w:pgSz w:w="11910" w:h="16840"/>
          <w:pgMar w:top="1580" w:right="1320" w:bottom="280" w:left="1040" w:header="720" w:footer="720" w:gutter="0"/>
          <w:cols w:num="2" w:space="720" w:equalWidth="0">
            <w:col w:w="1719" w:space="40"/>
            <w:col w:w="7791"/>
          </w:cols>
        </w:sectPr>
      </w:pPr>
    </w:p>
    <w:p w:rsidR="00A115BF" w:rsidRDefault="00646F36">
      <w:pPr>
        <w:tabs>
          <w:tab w:val="left" w:pos="6427"/>
          <w:tab w:val="left" w:pos="7650"/>
          <w:tab w:val="left" w:pos="8513"/>
        </w:tabs>
        <w:spacing w:line="144" w:lineRule="auto"/>
        <w:ind w:left="115" w:right="119"/>
        <w:jc w:val="both"/>
        <w:rPr>
          <w:rFonts w:ascii="仿宋" w:eastAsia="仿宋" w:hAnsi="仿宋" w:cs="仿宋"/>
          <w:sz w:val="24"/>
          <w:szCs w:val="24"/>
        </w:rPr>
      </w:pPr>
      <w:r>
        <w:rPr>
          <w:rFonts w:eastAsiaTheme="minorHAnsi"/>
        </w:rPr>
        <w:pict>
          <v:shape id="_x0000_s1128" type="#_x0000_t202" style="position:absolute;left:0;text-align:left;margin-left:484.9pt;margin-top:-5.7pt;width:13.4pt;height:6.4pt;z-index:-249784;mso-position-horizontal-relative:page" filled="f" stroked="f">
            <v:textbox inset="0,0,0,0">
              <w:txbxContent>
                <w:p w:rsidR="00A115BF" w:rsidRDefault="00646F36">
                  <w:pPr>
                    <w:spacing w:line="128" w:lineRule="exact"/>
                    <w:rPr>
                      <w:rFonts w:ascii="Courier New" w:eastAsia="Courier New" w:hAnsi="Courier New" w:cs="Courier New"/>
                      <w:sz w:val="12"/>
                      <w:szCs w:val="12"/>
                    </w:rPr>
                  </w:pPr>
                  <w:r>
                    <w:rPr>
                      <w:rFonts w:ascii="Courier New"/>
                      <w:w w:val="106"/>
                      <w:sz w:val="12"/>
                    </w:rPr>
                    <w:t>C</w:t>
                  </w:r>
                  <w:r>
                    <w:rPr>
                      <w:rFonts w:ascii="Courier New"/>
                      <w:spacing w:val="-53"/>
                      <w:sz w:val="12"/>
                    </w:rPr>
                    <w:t xml:space="preserve"> </w:t>
                  </w:r>
                  <w:r>
                    <w:rPr>
                      <w:rFonts w:ascii="Courier New"/>
                      <w:w w:val="106"/>
                      <w:sz w:val="12"/>
                    </w:rPr>
                    <w:t>T</w:t>
                  </w:r>
                  <w:r>
                    <w:rPr>
                      <w:rFonts w:ascii="Courier New"/>
                      <w:spacing w:val="-53"/>
                      <w:sz w:val="12"/>
                    </w:rPr>
                    <w:t xml:space="preserve"> </w:t>
                  </w:r>
                  <w:r>
                    <w:rPr>
                      <w:rFonts w:ascii="Courier New"/>
                      <w:w w:val="106"/>
                      <w:sz w:val="12"/>
                    </w:rPr>
                    <w:t>L</w:t>
                  </w:r>
                </w:p>
              </w:txbxContent>
            </v:textbox>
            <w10:wrap anchorx="page"/>
          </v:shape>
        </w:pict>
      </w:r>
      <w:r>
        <w:rPr>
          <w:rFonts w:ascii="Times New Roman" w:eastAsia="Times New Roman" w:hAnsi="Times New Roman" w:cs="Times New Roman"/>
          <w:b/>
          <w:bCs/>
          <w:sz w:val="16"/>
          <w:szCs w:val="16"/>
        </w:rPr>
        <w:t xml:space="preserve">17  </w:t>
      </w:r>
      <w:r>
        <w:rPr>
          <w:rFonts w:ascii="Times New Roman" w:eastAsia="Times New Roman" w:hAnsi="Times New Roman" w:cs="Times New Roman"/>
          <w:b/>
          <w:bCs/>
          <w:spacing w:val="9"/>
          <w:sz w:val="16"/>
          <w:szCs w:val="16"/>
        </w:rPr>
        <w:t xml:space="preserve"> </w:t>
      </w:r>
      <w:r>
        <w:rPr>
          <w:rFonts w:ascii="Arial Unicode MS" w:eastAsia="Arial Unicode MS" w:hAnsi="Arial Unicode MS" w:cs="Arial Unicode MS"/>
          <w:sz w:val="24"/>
          <w:szCs w:val="24"/>
        </w:rPr>
        <w:t>Σ</w:t>
      </w:r>
      <w:r>
        <w:rPr>
          <w:rFonts w:ascii="Arial Unicode MS" w:eastAsia="Arial Unicode MS" w:hAnsi="Arial Unicode MS" w:cs="Arial Unicode MS"/>
          <w:spacing w:val="-9"/>
          <w:sz w:val="24"/>
          <w:szCs w:val="24"/>
        </w:rPr>
        <w:t xml:space="preserve"> </w:t>
      </w:r>
      <w:r>
        <w:rPr>
          <w:rFonts w:ascii="Cambria" w:eastAsia="Cambria" w:hAnsi="Cambria" w:cs="Cambria"/>
          <w:sz w:val="24"/>
          <w:szCs w:val="24"/>
        </w:rPr>
        <w:t>←</w:t>
      </w:r>
      <w:r>
        <w:rPr>
          <w:rFonts w:ascii="Cambria" w:eastAsia="Cambria" w:hAnsi="Cambria" w:cs="Cambria"/>
          <w:spacing w:val="12"/>
          <w:sz w:val="24"/>
          <w:szCs w:val="24"/>
        </w:rPr>
        <w:t xml:space="preserve"> </w:t>
      </w:r>
      <w:r>
        <w:rPr>
          <w:rFonts w:ascii="Times New Roman" w:eastAsia="Times New Roman" w:hAnsi="Times New Roman" w:cs="Times New Roman"/>
          <w:sz w:val="19"/>
          <w:szCs w:val="19"/>
        </w:rPr>
        <w:t>UF</w:t>
      </w:r>
      <w:r>
        <w:rPr>
          <w:rFonts w:ascii="Euclid" w:eastAsia="Euclid" w:hAnsi="Euclid" w:cs="Euclid"/>
          <w:sz w:val="24"/>
          <w:szCs w:val="24"/>
        </w:rPr>
        <w:t>(</w:t>
      </w:r>
      <w:r>
        <w:rPr>
          <w:rFonts w:ascii="Times New Roman" w:eastAsia="Times New Roman" w:hAnsi="Times New Roman" w:cs="Times New Roman"/>
          <w:i/>
          <w:sz w:val="24"/>
          <w:szCs w:val="24"/>
        </w:rPr>
        <w:t>T</w:t>
      </w:r>
      <w:r>
        <w:rPr>
          <w:rFonts w:ascii="Arial" w:eastAsia="Arial" w:hAnsi="Arial" w:cs="Arial"/>
          <w:i/>
          <w:position w:val="-3"/>
          <w:sz w:val="16"/>
          <w:szCs w:val="16"/>
        </w:rPr>
        <w:t>ϕ</w:t>
      </w:r>
      <w:r>
        <w:rPr>
          <w:rFonts w:ascii="Arial" w:eastAsia="Arial" w:hAnsi="Arial" w:cs="Arial"/>
          <w:i/>
          <w:spacing w:val="-20"/>
          <w:position w:val="-3"/>
          <w:sz w:val="16"/>
          <w:szCs w:val="16"/>
        </w:rPr>
        <w:t xml:space="preserve"> </w:t>
      </w:r>
      <w:r>
        <w:rPr>
          <w:rFonts w:ascii="Verdana" w:eastAsia="Verdana" w:hAnsi="Verdana" w:cs="Verdana"/>
          <w:i/>
          <w:spacing w:val="9"/>
          <w:sz w:val="24"/>
          <w:szCs w:val="24"/>
        </w:rPr>
        <w:t>,</w:t>
      </w:r>
      <w:r>
        <w:rPr>
          <w:rFonts w:ascii="Times New Roman" w:eastAsia="Times New Roman" w:hAnsi="Times New Roman" w:cs="Times New Roman"/>
          <w:i/>
          <w:spacing w:val="9"/>
          <w:sz w:val="24"/>
          <w:szCs w:val="24"/>
        </w:rPr>
        <w:t xml:space="preserve">V </w:t>
      </w:r>
      <w:r>
        <w:rPr>
          <w:rFonts w:ascii="Cambria" w:eastAsia="Cambria" w:hAnsi="Cambria" w:cs="Cambria"/>
          <w:sz w:val="24"/>
          <w:szCs w:val="24"/>
        </w:rPr>
        <w:t>∪</w:t>
      </w:r>
      <w:r>
        <w:rPr>
          <w:rFonts w:ascii="Cambria" w:eastAsia="Cambria" w:hAnsi="Cambria" w:cs="Cambria"/>
          <w:spacing w:val="-30"/>
          <w:sz w:val="24"/>
          <w:szCs w:val="24"/>
        </w:rPr>
        <w:t xml:space="preserve"> </w:t>
      </w:r>
      <w:r>
        <w:rPr>
          <w:rFonts w:ascii="Times New Roman" w:eastAsia="Times New Roman" w:hAnsi="Times New Roman" w:cs="Times New Roman"/>
          <w:i/>
          <w:sz w:val="24"/>
          <w:szCs w:val="24"/>
        </w:rPr>
        <w:t>U</w:t>
      </w:r>
      <w:r>
        <w:rPr>
          <w:rFonts w:ascii="Times New Roman" w:eastAsia="Times New Roman" w:hAnsi="Times New Roman" w:cs="Times New Roman"/>
          <w:i/>
          <w:spacing w:val="-36"/>
          <w:sz w:val="24"/>
          <w:szCs w:val="24"/>
        </w:rPr>
        <w:t xml:space="preserve"> </w:t>
      </w:r>
      <w:r>
        <w:rPr>
          <w:rFonts w:ascii="Euclid" w:eastAsia="Euclid" w:hAnsi="Euclid" w:cs="Euclid"/>
          <w:sz w:val="24"/>
          <w:szCs w:val="24"/>
        </w:rPr>
        <w:t>)</w:t>
      </w:r>
      <w:r>
        <w:rPr>
          <w:rFonts w:ascii="Euclid" w:eastAsia="Euclid" w:hAnsi="Euclid" w:cs="Euclid"/>
          <w:spacing w:val="-14"/>
          <w:sz w:val="24"/>
          <w:szCs w:val="24"/>
        </w:rPr>
        <w:t xml:space="preserve"> </w:t>
      </w:r>
      <w:r>
        <w:rPr>
          <w:rFonts w:ascii="Times New Roman" w:eastAsia="Times New Roman" w:hAnsi="Times New Roman" w:cs="Times New Roman"/>
          <w:sz w:val="24"/>
          <w:szCs w:val="24"/>
        </w:rPr>
        <w:t>where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i/>
          <w:sz w:val="24"/>
          <w:szCs w:val="24"/>
        </w:rPr>
        <w:t>U</w:t>
      </w:r>
      <w:r>
        <w:rPr>
          <w:rFonts w:ascii="Times New Roman" w:eastAsia="Times New Roman" w:hAnsi="Times New Roman" w:cs="Times New Roman"/>
          <w:i/>
          <w:spacing w:val="23"/>
          <w:sz w:val="24"/>
          <w:szCs w:val="24"/>
        </w:rPr>
        <w:t xml:space="preserve"> </w:t>
      </w:r>
      <w:r>
        <w:rPr>
          <w:rFonts w:ascii="Euclid" w:eastAsia="Euclid" w:hAnsi="Euclid" w:cs="Euclid"/>
          <w:sz w:val="24"/>
          <w:szCs w:val="24"/>
        </w:rPr>
        <w:t>=</w:t>
      </w:r>
      <w:r>
        <w:rPr>
          <w:rFonts w:ascii="Euclid" w:eastAsia="Euclid" w:hAnsi="Euclid" w:cs="Euclid"/>
          <w:spacing w:val="-22"/>
          <w:sz w:val="24"/>
          <w:szCs w:val="24"/>
        </w:rPr>
        <w:t xml:space="preserve"> </w:t>
      </w:r>
      <w:r>
        <w:rPr>
          <w:rFonts w:ascii="Times New Roman" w:eastAsia="Times New Roman" w:hAnsi="Times New Roman" w:cs="Times New Roman"/>
          <w:i/>
          <w:spacing w:val="-8"/>
          <w:sz w:val="24"/>
          <w:szCs w:val="24"/>
        </w:rPr>
        <w:t>Var</w:t>
      </w:r>
      <w:r>
        <w:rPr>
          <w:rFonts w:ascii="Euclid" w:eastAsia="Euclid" w:hAnsi="Euclid" w:cs="Euclid"/>
          <w:spacing w:val="-8"/>
          <w:sz w:val="24"/>
          <w:szCs w:val="24"/>
        </w:rPr>
        <w:t>(</w:t>
      </w:r>
      <w:r>
        <w:rPr>
          <w:rFonts w:ascii="Times New Roman" w:eastAsia="Times New Roman" w:hAnsi="Times New Roman" w:cs="Times New Roman"/>
          <w:i/>
          <w:spacing w:val="-8"/>
          <w:sz w:val="24"/>
          <w:szCs w:val="24"/>
        </w:rPr>
        <w:t>T</w:t>
      </w:r>
      <w:r>
        <w:rPr>
          <w:rFonts w:ascii="Arial" w:eastAsia="Arial" w:hAnsi="Arial" w:cs="Arial"/>
          <w:i/>
          <w:spacing w:val="-8"/>
          <w:position w:val="-3"/>
          <w:sz w:val="16"/>
          <w:szCs w:val="16"/>
        </w:rPr>
        <w:t>ϕ</w:t>
      </w:r>
      <w:r>
        <w:rPr>
          <w:rFonts w:ascii="Arial" w:eastAsia="Arial" w:hAnsi="Arial" w:cs="Arial"/>
          <w:i/>
          <w:spacing w:val="-20"/>
          <w:position w:val="-3"/>
          <w:sz w:val="16"/>
          <w:szCs w:val="16"/>
        </w:rPr>
        <w:t xml:space="preserve"> </w:t>
      </w:r>
      <w:r>
        <w:rPr>
          <w:rFonts w:ascii="Euclid" w:eastAsia="Euclid" w:hAnsi="Euclid" w:cs="Euclid"/>
          <w:sz w:val="24"/>
          <w:szCs w:val="24"/>
        </w:rPr>
        <w:t>)</w:t>
      </w:r>
      <w:r>
        <w:rPr>
          <w:rFonts w:ascii="Euclid" w:eastAsia="Euclid" w:hAnsi="Euclid" w:cs="Euclid"/>
          <w:spacing w:val="-44"/>
          <w:sz w:val="24"/>
          <w:szCs w:val="24"/>
        </w:rPr>
        <w:t xml:space="preserve"> </w:t>
      </w:r>
      <w:r>
        <w:rPr>
          <w:rFonts w:ascii="Cambria" w:eastAsia="Cambria" w:hAnsi="Cambria" w:cs="Cambria"/>
          <w:w w:val="110"/>
          <w:sz w:val="24"/>
          <w:szCs w:val="24"/>
        </w:rPr>
        <w:t>−</w:t>
      </w:r>
      <w:r>
        <w:rPr>
          <w:rFonts w:ascii="Cambria" w:eastAsia="Cambria" w:hAnsi="Cambria" w:cs="Cambria"/>
          <w:spacing w:val="-22"/>
          <w:w w:val="110"/>
          <w:sz w:val="24"/>
          <w:szCs w:val="24"/>
        </w:rPr>
        <w:t xml:space="preserve"> </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Courier New" w:eastAsia="Courier New" w:hAnsi="Courier New" w:cs="Courier New"/>
          <w:sz w:val="24"/>
          <w:szCs w:val="24"/>
        </w:rPr>
        <w:t xml:space="preserve">// </w:t>
      </w:r>
      <w:r>
        <w:rPr>
          <w:rFonts w:ascii="仿宋" w:eastAsia="仿宋" w:hAnsi="仿宋" w:cs="仿宋"/>
          <w:sz w:val="24"/>
          <w:szCs w:val="24"/>
        </w:rPr>
        <w:t>展开</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16"/>
          <w:szCs w:val="16"/>
        </w:rPr>
        <w:t xml:space="preserve">18   </w:t>
      </w:r>
      <w:r>
        <w:rPr>
          <w:rFonts w:ascii="Arial Unicode MS" w:eastAsia="Arial Unicode MS" w:hAnsi="Arial Unicode MS" w:cs="Arial Unicode MS"/>
          <w:sz w:val="24"/>
          <w:szCs w:val="24"/>
        </w:rPr>
        <w:t xml:space="preserve">Σ </w:t>
      </w:r>
      <w:r>
        <w:rPr>
          <w:rFonts w:ascii="Cambria" w:eastAsia="Cambria" w:hAnsi="Cambria" w:cs="Cambria"/>
          <w:sz w:val="24"/>
          <w:szCs w:val="24"/>
        </w:rPr>
        <w:t xml:space="preserve">← </w:t>
      </w:r>
      <w:r>
        <w:rPr>
          <w:rFonts w:ascii="Times New Roman" w:eastAsia="Times New Roman" w:hAnsi="Times New Roman" w:cs="Times New Roman"/>
          <w:i/>
          <w:spacing w:val="2"/>
          <w:sz w:val="24"/>
          <w:szCs w:val="24"/>
        </w:rPr>
        <w:t>ERes</w:t>
      </w:r>
      <w:r>
        <w:rPr>
          <w:rFonts w:ascii="Euclid" w:eastAsia="Euclid" w:hAnsi="Euclid" w:cs="Euclid"/>
          <w:spacing w:val="2"/>
          <w:sz w:val="24"/>
          <w:szCs w:val="24"/>
        </w:rPr>
        <w:t>(</w:t>
      </w:r>
      <w:r>
        <w:rPr>
          <w:rFonts w:ascii="Arial Unicode MS" w:eastAsia="Arial Unicode MS" w:hAnsi="Arial Unicode MS" w:cs="Arial Unicode MS"/>
          <w:spacing w:val="2"/>
          <w:sz w:val="24"/>
          <w:szCs w:val="24"/>
        </w:rPr>
        <w:t>Σ</w:t>
      </w:r>
      <w:r>
        <w:rPr>
          <w:rFonts w:ascii="Verdana" w:eastAsia="Verdana" w:hAnsi="Verdana" w:cs="Verdana"/>
          <w:i/>
          <w:spacing w:val="2"/>
          <w:sz w:val="24"/>
          <w:szCs w:val="24"/>
        </w:rPr>
        <w:t>,</w:t>
      </w:r>
      <w:r>
        <w:rPr>
          <w:rFonts w:ascii="Times New Roman" w:eastAsia="Times New Roman" w:hAnsi="Times New Roman" w:cs="Times New Roman"/>
          <w:i/>
          <w:spacing w:val="2"/>
          <w:sz w:val="24"/>
          <w:szCs w:val="24"/>
        </w:rPr>
        <w:t xml:space="preserve">V </w:t>
      </w:r>
      <w:r>
        <w:rPr>
          <w:rFonts w:ascii="Euclid" w:eastAsia="Euclid" w:hAnsi="Euclid" w:cs="Euclid"/>
          <w:sz w:val="24"/>
          <w:szCs w:val="24"/>
        </w:rPr>
        <w:t>)</w:t>
      </w:r>
      <w:r>
        <w:rPr>
          <w:rFonts w:ascii="Euclid" w:eastAsia="Euclid" w:hAnsi="Euclid" w:cs="Euclid"/>
          <w:spacing w:val="-52"/>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Courier New" w:eastAsia="Courier New" w:hAnsi="Courier New" w:cs="Courier New"/>
          <w:sz w:val="24"/>
          <w:szCs w:val="24"/>
        </w:rPr>
        <w:t xml:space="preserve">// </w:t>
      </w:r>
      <w:r>
        <w:rPr>
          <w:rFonts w:ascii="仿宋" w:eastAsia="仿宋" w:hAnsi="仿宋" w:cs="仿宋"/>
          <w:spacing w:val="-3"/>
          <w:sz w:val="24"/>
          <w:szCs w:val="24"/>
        </w:rPr>
        <w:t>移除包含</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28"/>
          <w:sz w:val="24"/>
          <w:szCs w:val="24"/>
        </w:rPr>
        <w:t xml:space="preserve"> </w:t>
      </w:r>
      <w:r>
        <w:rPr>
          <w:rFonts w:ascii="仿宋" w:eastAsia="仿宋" w:hAnsi="仿宋" w:cs="仿宋"/>
          <w:sz w:val="24"/>
          <w:szCs w:val="24"/>
        </w:rPr>
        <w:t>中</w:t>
      </w:r>
      <w:r>
        <w:rPr>
          <w:rFonts w:ascii="仿宋" w:eastAsia="仿宋" w:hAnsi="仿宋" w:cs="仿宋"/>
          <w:sz w:val="24"/>
          <w:szCs w:val="24"/>
        </w:rPr>
        <w:t>元素的子句</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16"/>
          <w:szCs w:val="16"/>
        </w:rPr>
        <w:t xml:space="preserve">19   </w:t>
      </w:r>
      <w:r>
        <w:rPr>
          <w:rFonts w:ascii="Arial Unicode MS" w:eastAsia="Arial Unicode MS" w:hAnsi="Arial Unicode MS" w:cs="Arial Unicode MS"/>
          <w:sz w:val="24"/>
          <w:szCs w:val="24"/>
        </w:rPr>
        <w:t xml:space="preserve">Σ </w:t>
      </w:r>
      <w:r>
        <w:rPr>
          <w:rFonts w:ascii="Cambria" w:eastAsia="Cambria" w:hAnsi="Cambria" w:cs="Cambria"/>
          <w:sz w:val="24"/>
          <w:szCs w:val="24"/>
        </w:rPr>
        <w:t xml:space="preserve">← </w:t>
      </w:r>
      <w:r>
        <w:rPr>
          <w:rFonts w:ascii="Times New Roman" w:eastAsia="Times New Roman" w:hAnsi="Times New Roman" w:cs="Times New Roman"/>
          <w:sz w:val="24"/>
          <w:szCs w:val="24"/>
        </w:rPr>
        <w:t>RM-index</w:t>
      </w:r>
      <w:r>
        <w:rPr>
          <w:rFonts w:ascii="Euclid" w:eastAsia="Euclid" w:hAnsi="Euclid" w:cs="Euclid"/>
          <w:sz w:val="24"/>
          <w:szCs w:val="24"/>
        </w:rPr>
        <w:t>(</w:t>
      </w:r>
      <w:r>
        <w:rPr>
          <w:rFonts w:ascii="Arial Unicode MS" w:eastAsia="Arial Unicode MS" w:hAnsi="Arial Unicode MS" w:cs="Arial Unicode MS"/>
          <w:sz w:val="24"/>
          <w:szCs w:val="24"/>
        </w:rPr>
        <w:t>Σ</w:t>
      </w:r>
      <w:r>
        <w:rPr>
          <w:rFonts w:ascii="Euclid" w:eastAsia="Euclid" w:hAnsi="Euclid" w:cs="Euclid"/>
          <w:sz w:val="24"/>
          <w:szCs w:val="24"/>
        </w:rPr>
        <w:t>)</w:t>
      </w:r>
      <w:r>
        <w:rPr>
          <w:rFonts w:ascii="Euclid" w:eastAsia="Euclid" w:hAnsi="Euclid" w:cs="Euclid"/>
          <w:spacing w:val="6"/>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Courier New" w:eastAsia="Courier New" w:hAnsi="Courier New" w:cs="Courier New"/>
          <w:sz w:val="24"/>
          <w:szCs w:val="24"/>
        </w:rPr>
        <w:t>//</w:t>
      </w:r>
      <w:r>
        <w:rPr>
          <w:rFonts w:ascii="Courier New" w:eastAsia="Courier New" w:hAnsi="Courier New" w:cs="Courier New"/>
          <w:spacing w:val="-3"/>
          <w:sz w:val="24"/>
          <w:szCs w:val="24"/>
        </w:rPr>
        <w:t xml:space="preserve"> </w:t>
      </w:r>
      <w:r>
        <w:rPr>
          <w:rFonts w:ascii="仿宋" w:eastAsia="仿宋" w:hAnsi="仿宋" w:cs="仿宋"/>
          <w:sz w:val="24"/>
          <w:szCs w:val="24"/>
        </w:rPr>
        <w:t>从</w:t>
      </w:r>
      <w:r>
        <w:rPr>
          <w:rFonts w:ascii="Arial Unicode MS" w:eastAsia="Arial Unicode MS" w:hAnsi="Arial Unicode MS" w:cs="Arial Unicode MS"/>
          <w:sz w:val="24"/>
          <w:szCs w:val="24"/>
        </w:rPr>
        <w:t>Σ</w:t>
      </w:r>
      <w:r>
        <w:rPr>
          <w:rFonts w:ascii="仿宋" w:eastAsia="仿宋" w:hAnsi="仿宋" w:cs="仿宋"/>
          <w:sz w:val="24"/>
          <w:szCs w:val="24"/>
        </w:rPr>
        <w:t>移除索引</w:t>
      </w:r>
    </w:p>
    <w:p w:rsidR="00A115BF" w:rsidRDefault="00646F36">
      <w:pPr>
        <w:tabs>
          <w:tab w:val="left" w:pos="6352"/>
        </w:tabs>
        <w:spacing w:line="242" w:lineRule="exact"/>
        <w:ind w:left="115"/>
        <w:jc w:val="both"/>
        <w:rPr>
          <w:rFonts w:ascii="仿宋" w:eastAsia="仿宋" w:hAnsi="仿宋" w:cs="仿宋"/>
          <w:sz w:val="24"/>
          <w:szCs w:val="24"/>
        </w:rPr>
      </w:pPr>
      <w:r>
        <w:rPr>
          <w:rFonts w:ascii="Times New Roman" w:eastAsia="Times New Roman" w:hAnsi="Times New Roman" w:cs="Times New Roman"/>
          <w:b/>
          <w:bCs/>
          <w:w w:val="110"/>
          <w:sz w:val="16"/>
          <w:szCs w:val="16"/>
        </w:rPr>
        <w:t>20</w:t>
      </w:r>
      <w:r>
        <w:rPr>
          <w:rFonts w:ascii="Times New Roman" w:eastAsia="Times New Roman" w:hAnsi="Times New Roman" w:cs="Times New Roman"/>
          <w:b/>
          <w:bCs/>
          <w:spacing w:val="9"/>
          <w:w w:val="110"/>
          <w:sz w:val="16"/>
          <w:szCs w:val="16"/>
        </w:rPr>
        <w:t xml:space="preserve"> </w:t>
      </w:r>
      <w:r>
        <w:rPr>
          <w:rFonts w:ascii="Arial Unicode MS" w:eastAsia="Arial Unicode MS" w:hAnsi="Arial Unicode MS" w:cs="Arial Unicode MS"/>
          <w:w w:val="110"/>
          <w:sz w:val="24"/>
          <w:szCs w:val="24"/>
        </w:rPr>
        <w:t>Σ</w:t>
      </w:r>
      <w:r>
        <w:rPr>
          <w:rFonts w:ascii="Arial Unicode MS" w:eastAsia="Arial Unicode MS" w:hAnsi="Arial Unicode MS" w:cs="Arial Unicode MS"/>
          <w:spacing w:val="-50"/>
          <w:w w:val="110"/>
          <w:sz w:val="24"/>
          <w:szCs w:val="24"/>
        </w:rPr>
        <w:t xml:space="preserve"> </w:t>
      </w:r>
      <w:r>
        <w:rPr>
          <w:rFonts w:ascii="Cambria" w:eastAsia="Cambria" w:hAnsi="Cambria" w:cs="Cambria"/>
          <w:w w:val="110"/>
          <w:sz w:val="24"/>
          <w:szCs w:val="24"/>
        </w:rPr>
        <w:t>←</w:t>
      </w:r>
      <w:r>
        <w:rPr>
          <w:rFonts w:ascii="Cambria" w:eastAsia="Cambria" w:hAnsi="Cambria" w:cs="Cambria"/>
          <w:spacing w:val="-32"/>
          <w:w w:val="110"/>
          <w:sz w:val="24"/>
          <w:szCs w:val="24"/>
        </w:rPr>
        <w:t xml:space="preserve"> </w:t>
      </w:r>
      <w:r>
        <w:rPr>
          <w:rFonts w:ascii="Times New Roman" w:eastAsia="Times New Roman" w:hAnsi="Times New Roman" w:cs="Times New Roman"/>
          <w:spacing w:val="4"/>
          <w:w w:val="110"/>
          <w:sz w:val="19"/>
          <w:szCs w:val="19"/>
        </w:rPr>
        <w:t>GAL</w:t>
      </w:r>
      <w:r>
        <w:rPr>
          <w:rFonts w:ascii="Euclid" w:eastAsia="Euclid" w:hAnsi="Euclid" w:cs="Euclid"/>
          <w:spacing w:val="4"/>
          <w:w w:val="110"/>
          <w:sz w:val="24"/>
          <w:szCs w:val="24"/>
        </w:rPr>
        <w:t>(</w:t>
      </w:r>
      <w:r>
        <w:rPr>
          <w:rFonts w:ascii="Arial Unicode MS" w:eastAsia="Arial Unicode MS" w:hAnsi="Arial Unicode MS" w:cs="Arial Unicode MS"/>
          <w:spacing w:val="4"/>
          <w:w w:val="110"/>
          <w:sz w:val="24"/>
          <w:szCs w:val="24"/>
        </w:rPr>
        <w:t>Σ</w:t>
      </w:r>
      <w:r>
        <w:rPr>
          <w:rFonts w:ascii="Verdana" w:eastAsia="Verdana" w:hAnsi="Verdana" w:cs="Verdana"/>
          <w:i/>
          <w:spacing w:val="4"/>
          <w:w w:val="110"/>
          <w:sz w:val="24"/>
          <w:szCs w:val="24"/>
        </w:rPr>
        <w:t>,</w:t>
      </w:r>
      <w:r>
        <w:rPr>
          <w:rFonts w:ascii="Verdana" w:eastAsia="Verdana" w:hAnsi="Verdana" w:cs="Verdana"/>
          <w:i/>
          <w:spacing w:val="-81"/>
          <w:w w:val="110"/>
          <w:sz w:val="24"/>
          <w:szCs w:val="24"/>
        </w:rPr>
        <w:t xml:space="preserve"> </w:t>
      </w:r>
      <w:r>
        <w:rPr>
          <w:rFonts w:ascii="Times New Roman" w:eastAsia="Times New Roman" w:hAnsi="Times New Roman" w:cs="Times New Roman"/>
          <w:i/>
          <w:spacing w:val="-5"/>
          <w:w w:val="110"/>
          <w:sz w:val="24"/>
          <w:szCs w:val="24"/>
        </w:rPr>
        <w:t>Var</w:t>
      </w:r>
      <w:r>
        <w:rPr>
          <w:rFonts w:ascii="Euclid" w:eastAsia="Euclid" w:hAnsi="Euclid" w:cs="Euclid"/>
          <w:spacing w:val="-5"/>
          <w:w w:val="110"/>
          <w:sz w:val="24"/>
          <w:szCs w:val="24"/>
        </w:rPr>
        <w:t>(</w:t>
      </w:r>
      <w:r>
        <w:rPr>
          <w:rFonts w:ascii="Arial Unicode MS" w:eastAsia="Arial Unicode MS" w:hAnsi="Arial Unicode MS" w:cs="Arial Unicode MS"/>
          <w:spacing w:val="-5"/>
          <w:w w:val="110"/>
          <w:sz w:val="24"/>
          <w:szCs w:val="24"/>
        </w:rPr>
        <w:t>Σ</w:t>
      </w:r>
      <w:r>
        <w:rPr>
          <w:rFonts w:ascii="Euclid" w:eastAsia="Euclid" w:hAnsi="Euclid" w:cs="Euclid"/>
          <w:spacing w:val="-5"/>
          <w:w w:val="110"/>
          <w:sz w:val="24"/>
          <w:szCs w:val="24"/>
        </w:rPr>
        <w:t>)</w:t>
      </w:r>
      <w:r>
        <w:rPr>
          <w:rFonts w:ascii="Euclid" w:eastAsia="Euclid" w:hAnsi="Euclid" w:cs="Euclid"/>
          <w:spacing w:val="-73"/>
          <w:w w:val="110"/>
          <w:sz w:val="24"/>
          <w:szCs w:val="24"/>
        </w:rPr>
        <w:t xml:space="preserve"> </w:t>
      </w:r>
      <w:r>
        <w:rPr>
          <w:rFonts w:ascii="Cambria" w:eastAsia="Cambria" w:hAnsi="Cambria" w:cs="Cambria"/>
          <w:w w:val="110"/>
          <w:sz w:val="24"/>
          <w:szCs w:val="24"/>
        </w:rPr>
        <w:t>−</w:t>
      </w:r>
      <w:r>
        <w:rPr>
          <w:rFonts w:ascii="Cambria" w:eastAsia="Cambria" w:hAnsi="Cambria" w:cs="Cambria"/>
          <w:spacing w:val="-44"/>
          <w:w w:val="110"/>
          <w:sz w:val="24"/>
          <w:szCs w:val="24"/>
        </w:rPr>
        <w:t xml:space="preserve"> </w:t>
      </w:r>
      <w:r>
        <w:rPr>
          <w:rFonts w:ascii="Times New Roman" w:eastAsia="Times New Roman" w:hAnsi="Times New Roman" w:cs="Times New Roman"/>
          <w:i/>
          <w:w w:val="110"/>
          <w:sz w:val="24"/>
          <w:szCs w:val="24"/>
        </w:rPr>
        <w:t>Var</w:t>
      </w:r>
      <w:r>
        <w:rPr>
          <w:rFonts w:ascii="Euclid" w:eastAsia="Euclid" w:hAnsi="Euclid" w:cs="Euclid"/>
          <w:w w:val="110"/>
          <w:sz w:val="24"/>
          <w:szCs w:val="24"/>
        </w:rPr>
        <w:t>(</w:t>
      </w:r>
      <w:r>
        <w:rPr>
          <w:rFonts w:ascii="Arial" w:eastAsia="Arial" w:hAnsi="Arial" w:cs="Arial"/>
          <w:i/>
          <w:w w:val="110"/>
          <w:sz w:val="24"/>
          <w:szCs w:val="24"/>
        </w:rPr>
        <w:t>ϕ</w:t>
      </w:r>
      <w:r>
        <w:rPr>
          <w:rFonts w:ascii="Euclid" w:eastAsia="Euclid" w:hAnsi="Euclid" w:cs="Euclid"/>
          <w:w w:val="110"/>
          <w:sz w:val="24"/>
          <w:szCs w:val="24"/>
        </w:rPr>
        <w:t>))</w:t>
      </w:r>
      <w:r>
        <w:rPr>
          <w:rFonts w:ascii="Euclid" w:eastAsia="Euclid" w:hAnsi="Euclid" w:cs="Euclid"/>
          <w:spacing w:val="-61"/>
          <w:w w:val="110"/>
          <w:sz w:val="24"/>
          <w:szCs w:val="24"/>
        </w:rPr>
        <w:t xml:space="preserve"> </w:t>
      </w:r>
      <w:r>
        <w:rPr>
          <w:rFonts w:ascii="Times New Roman" w:eastAsia="Times New Roman" w:hAnsi="Times New Roman" w:cs="Times New Roman"/>
          <w:w w:val="110"/>
          <w:sz w:val="24"/>
          <w:szCs w:val="24"/>
        </w:rPr>
        <w:t>;</w:t>
      </w:r>
      <w:r>
        <w:rPr>
          <w:rFonts w:ascii="Times New Roman" w:eastAsia="Times New Roman" w:hAnsi="Times New Roman" w:cs="Times New Roman"/>
          <w:w w:val="110"/>
          <w:sz w:val="24"/>
          <w:szCs w:val="24"/>
        </w:rPr>
        <w:tab/>
      </w:r>
      <w:r>
        <w:rPr>
          <w:rFonts w:ascii="Courier New" w:eastAsia="Courier New" w:hAnsi="Courier New" w:cs="Courier New"/>
          <w:sz w:val="24"/>
          <w:szCs w:val="24"/>
        </w:rPr>
        <w:t xml:space="preserve">// </w:t>
      </w:r>
      <w:r>
        <w:rPr>
          <w:rFonts w:ascii="仿宋" w:eastAsia="仿宋" w:hAnsi="仿宋" w:cs="仿宋"/>
          <w:sz w:val="24"/>
          <w:szCs w:val="24"/>
        </w:rPr>
        <w:t>移除留存的新的原子命题</w:t>
      </w:r>
    </w:p>
    <w:p w:rsidR="00A115BF" w:rsidRDefault="00646F36">
      <w:pPr>
        <w:tabs>
          <w:tab w:val="left" w:pos="7792"/>
        </w:tabs>
        <w:spacing w:line="288" w:lineRule="exact"/>
        <w:ind w:left="115"/>
        <w:jc w:val="both"/>
        <w:rPr>
          <w:rFonts w:ascii="Courier New" w:eastAsia="Courier New" w:hAnsi="Courier New" w:cs="Courier New"/>
          <w:sz w:val="24"/>
          <w:szCs w:val="24"/>
        </w:rPr>
      </w:pPr>
      <w:r>
        <w:rPr>
          <w:rFonts w:ascii="Times New Roman" w:eastAsia="Times New Roman" w:hAnsi="Times New Roman" w:cs="Times New Roman"/>
          <w:b/>
          <w:bCs/>
          <w:sz w:val="16"/>
          <w:szCs w:val="16"/>
        </w:rPr>
        <w:t xml:space="preserve">21   </w:t>
      </w:r>
      <w:r>
        <w:rPr>
          <w:rFonts w:ascii="Times New Roman" w:eastAsia="Times New Roman" w:hAnsi="Times New Roman" w:cs="Times New Roman"/>
          <w:sz w:val="24"/>
          <w:szCs w:val="24"/>
        </w:rPr>
        <w:t xml:space="preserve">Replacing each initial clause </w:t>
      </w:r>
      <w:r>
        <w:rPr>
          <w:rFonts w:ascii="Times New Roman" w:eastAsia="Times New Roman" w:hAnsi="Times New Roman" w:cs="Times New Roman"/>
          <w:spacing w:val="2"/>
          <w:sz w:val="24"/>
          <w:szCs w:val="24"/>
        </w:rPr>
        <w:t>“</w:t>
      </w:r>
      <w:r>
        <w:rPr>
          <w:rFonts w:ascii="Times New Roman" w:eastAsia="Times New Roman" w:hAnsi="Times New Roman" w:cs="Times New Roman"/>
          <w:spacing w:val="2"/>
          <w:sz w:val="19"/>
          <w:szCs w:val="19"/>
        </w:rPr>
        <w:t>AG</w:t>
      </w:r>
      <w:r>
        <w:rPr>
          <w:rFonts w:ascii="Euclid" w:eastAsia="Euclid" w:hAnsi="Euclid" w:cs="Euclid"/>
          <w:spacing w:val="2"/>
          <w:sz w:val="24"/>
          <w:szCs w:val="24"/>
        </w:rPr>
        <w:t>(</w:t>
      </w:r>
      <w:r>
        <w:rPr>
          <w:rFonts w:ascii="Times New Roman" w:eastAsia="Times New Roman" w:hAnsi="Times New Roman" w:cs="Times New Roman"/>
          <w:b/>
          <w:bCs/>
          <w:spacing w:val="2"/>
          <w:sz w:val="24"/>
          <w:szCs w:val="24"/>
        </w:rPr>
        <w:t xml:space="preserve">start </w:t>
      </w:r>
      <w:r>
        <w:rPr>
          <w:rFonts w:ascii="Cambria" w:eastAsia="Cambria" w:hAnsi="Cambria" w:cs="Cambria"/>
          <w:sz w:val="24"/>
          <w:szCs w:val="24"/>
        </w:rPr>
        <w:t xml:space="preserve">→ </w:t>
      </w:r>
      <w:r>
        <w:rPr>
          <w:rFonts w:ascii="Arial" w:eastAsia="Arial" w:hAnsi="Arial" w:cs="Arial"/>
          <w:i/>
          <w:spacing w:val="5"/>
          <w:sz w:val="24"/>
          <w:szCs w:val="24"/>
        </w:rPr>
        <w:t>ϕ</w:t>
      </w:r>
      <w:r>
        <w:rPr>
          <w:rFonts w:ascii="Euclid" w:eastAsia="Euclid" w:hAnsi="Euclid" w:cs="Euclid"/>
          <w:spacing w:val="5"/>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 xml:space="preserve">in </w:t>
      </w:r>
      <w:r>
        <w:rPr>
          <w:rFonts w:ascii="Arial Unicode MS" w:eastAsia="Arial Unicode MS" w:hAnsi="Arial Unicode MS" w:cs="Arial Unicode MS"/>
          <w:sz w:val="24"/>
          <w:szCs w:val="24"/>
        </w:rPr>
        <w:t xml:space="preserve">Σ </w:t>
      </w:r>
      <w:r>
        <w:rPr>
          <w:rFonts w:ascii="Times New Roman" w:eastAsia="Times New Roman" w:hAnsi="Times New Roman" w:cs="Times New Roman"/>
          <w:sz w:val="24"/>
          <w:szCs w:val="24"/>
        </w:rPr>
        <w:t xml:space="preserve">by </w:t>
      </w:r>
      <w:r>
        <w:rPr>
          <w:rFonts w:ascii="Times New Roman" w:eastAsia="Times New Roman" w:hAnsi="Times New Roman" w:cs="Times New Roman"/>
          <w:spacing w:val="4"/>
          <w:sz w:val="19"/>
          <w:szCs w:val="19"/>
        </w:rPr>
        <w:t>AG</w:t>
      </w:r>
      <w:r>
        <w:rPr>
          <w:rFonts w:ascii="Arial" w:eastAsia="Arial" w:hAnsi="Arial" w:cs="Arial"/>
          <w:i/>
          <w:spacing w:val="4"/>
          <w:sz w:val="24"/>
          <w:szCs w:val="24"/>
        </w:rPr>
        <w:t>ϕ</w:t>
      </w:r>
      <w:r>
        <w:rPr>
          <w:rFonts w:ascii="Arial" w:eastAsia="Arial" w:hAnsi="Arial" w:cs="Arial"/>
          <w:i/>
          <w:spacing w:val="4"/>
          <w:sz w:val="24"/>
          <w:szCs w:val="24"/>
        </w:rPr>
        <w:t xml:space="preserve"> </w:t>
      </w:r>
      <w:r>
        <w:rPr>
          <w:rFonts w:ascii="Arial" w:eastAsia="Arial" w:hAnsi="Arial" w:cs="Arial"/>
          <w:i/>
          <w:spacing w:val="12"/>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Courier New" w:eastAsia="Courier New" w:hAnsi="Courier New" w:cs="Courier New"/>
          <w:sz w:val="24"/>
          <w:szCs w:val="24"/>
        </w:rPr>
        <w:t xml:space="preserve">// </w:t>
      </w:r>
      <w:r>
        <w:rPr>
          <w:rFonts w:ascii="仿宋" w:eastAsia="仿宋" w:hAnsi="仿宋" w:cs="仿宋"/>
          <w:sz w:val="24"/>
          <w:szCs w:val="24"/>
        </w:rPr>
        <w:t>去除</w:t>
      </w:r>
      <w:r>
        <w:rPr>
          <w:rFonts w:ascii="Courier New" w:eastAsia="Courier New" w:hAnsi="Courier New" w:cs="Courier New"/>
          <w:b/>
          <w:bCs/>
          <w:sz w:val="24"/>
          <w:szCs w:val="24"/>
        </w:rPr>
        <w:t>start</w:t>
      </w:r>
    </w:p>
    <w:p w:rsidR="00A115BF" w:rsidRDefault="00646F36">
      <w:pPr>
        <w:spacing w:line="326" w:lineRule="exact"/>
        <w:ind w:left="115"/>
        <w:jc w:val="both"/>
        <w:rPr>
          <w:rFonts w:ascii="Arial Unicode MS" w:eastAsia="Arial Unicode MS" w:hAnsi="Arial Unicode MS" w:cs="Arial Unicode MS"/>
          <w:sz w:val="24"/>
          <w:szCs w:val="24"/>
        </w:rPr>
      </w:pPr>
      <w:r>
        <w:rPr>
          <w:rFonts w:ascii="Times New Roman" w:hAnsi="Times New Roman"/>
          <w:b/>
          <w:sz w:val="16"/>
        </w:rPr>
        <w:t xml:space="preserve">22   </w:t>
      </w:r>
      <w:r>
        <w:rPr>
          <w:rFonts w:ascii="Times New Roman" w:hAnsi="Times New Roman"/>
          <w:b/>
          <w:sz w:val="24"/>
        </w:rPr>
        <w:t>return</w:t>
      </w:r>
      <w:r>
        <w:rPr>
          <w:rFonts w:ascii="Times New Roman" w:hAnsi="Times New Roman"/>
          <w:b/>
          <w:spacing w:val="-8"/>
          <w:sz w:val="24"/>
        </w:rPr>
        <w:t xml:space="preserve"> </w:t>
      </w:r>
      <w:r>
        <w:rPr>
          <w:rFonts w:ascii="Arial Unicode MS" w:hAnsi="Arial Unicode MS"/>
          <w:sz w:val="24"/>
        </w:rPr>
        <w:t>Σ</w:t>
      </w:r>
    </w:p>
    <w:p w:rsidR="00A115BF" w:rsidRDefault="00A115BF">
      <w:pPr>
        <w:spacing w:before="13"/>
        <w:rPr>
          <w:rFonts w:ascii="Arial Unicode MS" w:eastAsia="Arial Unicode MS" w:hAnsi="Arial Unicode MS" w:cs="Arial Unicode MS"/>
          <w:sz w:val="3"/>
          <w:szCs w:val="3"/>
        </w:rPr>
      </w:pPr>
    </w:p>
    <w:tbl>
      <w:tblPr>
        <w:tblStyle w:val="TableNormal"/>
        <w:tblW w:w="0" w:type="auto"/>
        <w:tblInd w:w="400" w:type="dxa"/>
        <w:tblLayout w:type="fixed"/>
        <w:tblLook w:val="01E0" w:firstRow="1" w:lastRow="1" w:firstColumn="1" w:lastColumn="1" w:noHBand="0" w:noVBand="0"/>
      </w:tblPr>
      <w:tblGrid>
        <w:gridCol w:w="2867"/>
        <w:gridCol w:w="2254"/>
        <w:gridCol w:w="1467"/>
        <w:gridCol w:w="2439"/>
      </w:tblGrid>
      <w:tr w:rsidR="00A115BF">
        <w:trPr>
          <w:trHeight w:hRule="exact" w:val="873"/>
        </w:trPr>
        <w:tc>
          <w:tcPr>
            <w:tcW w:w="2867" w:type="dxa"/>
            <w:tcBorders>
              <w:top w:val="single" w:sz="3" w:space="0" w:color="000000"/>
              <w:left w:val="nil"/>
              <w:bottom w:val="nil"/>
              <w:right w:val="nil"/>
            </w:tcBorders>
          </w:tcPr>
          <w:p w:rsidR="00A115BF" w:rsidRDefault="00A115BF">
            <w:pPr>
              <w:pStyle w:val="TableParagraph"/>
              <w:spacing w:before="16"/>
              <w:rPr>
                <w:rFonts w:ascii="Arial Unicode MS" w:eastAsia="Arial Unicode MS" w:hAnsi="Arial Unicode MS" w:cs="Arial Unicode MS"/>
                <w:sz w:val="24"/>
                <w:szCs w:val="24"/>
              </w:rPr>
            </w:pPr>
          </w:p>
          <w:p w:rsidR="00A115BF" w:rsidRDefault="00646F36">
            <w:pPr>
              <w:pStyle w:val="TableParagraph"/>
              <w:ind w:left="805"/>
              <w:rPr>
                <w:rFonts w:ascii="Verdana" w:eastAsia="Verdana" w:hAnsi="Verdana" w:cs="Verdana"/>
                <w:sz w:val="24"/>
                <w:szCs w:val="24"/>
              </w:rPr>
            </w:pPr>
            <w:r>
              <w:rPr>
                <w:rFonts w:ascii="Cambria" w:eastAsia="Cambria" w:hAnsi="Cambria" w:cs="Cambria"/>
                <w:w w:val="110"/>
                <w:sz w:val="24"/>
                <w:szCs w:val="24"/>
              </w:rPr>
              <w:t>⊤</w:t>
            </w:r>
            <w:r>
              <w:rPr>
                <w:rFonts w:ascii="Cambria" w:eastAsia="Cambria" w:hAnsi="Cambria" w:cs="Cambria"/>
                <w:spacing w:val="-8"/>
                <w:w w:val="110"/>
                <w:sz w:val="24"/>
                <w:szCs w:val="24"/>
              </w:rPr>
              <w:t xml:space="preserve"> </w:t>
            </w:r>
            <w:r>
              <w:rPr>
                <w:rFonts w:ascii="Cambria" w:eastAsia="Cambria" w:hAnsi="Cambria" w:cs="Cambria"/>
                <w:w w:val="110"/>
                <w:sz w:val="24"/>
                <w:szCs w:val="24"/>
              </w:rPr>
              <w:t>→</w:t>
            </w:r>
            <w:r>
              <w:rPr>
                <w:rFonts w:ascii="Cambria" w:eastAsia="Cambria" w:hAnsi="Cambria" w:cs="Cambria"/>
                <w:spacing w:val="-8"/>
                <w:w w:val="110"/>
                <w:sz w:val="24"/>
                <w:szCs w:val="24"/>
              </w:rPr>
              <w:t xml:space="preserve"> </w:t>
            </w:r>
            <w:r>
              <w:rPr>
                <w:rFonts w:ascii="Times New Roman" w:eastAsia="Times New Roman" w:hAnsi="Times New Roman" w:cs="Times New Roman"/>
                <w:i/>
                <w:w w:val="110"/>
                <w:sz w:val="24"/>
                <w:szCs w:val="24"/>
              </w:rPr>
              <w:t>q</w:t>
            </w:r>
            <w:r>
              <w:rPr>
                <w:rFonts w:ascii="Times New Roman" w:eastAsia="Times New Roman" w:hAnsi="Times New Roman" w:cs="Times New Roman"/>
                <w:i/>
                <w:spacing w:val="-35"/>
                <w:w w:val="110"/>
                <w:sz w:val="24"/>
                <w:szCs w:val="24"/>
              </w:rPr>
              <w:t xml:space="preserve"> </w:t>
            </w:r>
            <w:r>
              <w:rPr>
                <w:rFonts w:ascii="Cambria" w:eastAsia="Cambria" w:hAnsi="Cambria" w:cs="Cambria"/>
                <w:w w:val="110"/>
                <w:sz w:val="24"/>
                <w:szCs w:val="24"/>
              </w:rPr>
              <w:t>∨</w:t>
            </w:r>
            <w:r>
              <w:rPr>
                <w:rFonts w:ascii="Cambria" w:eastAsia="Cambria" w:hAnsi="Cambria" w:cs="Cambria"/>
                <w:spacing w:val="7"/>
                <w:w w:val="110"/>
                <w:sz w:val="24"/>
                <w:szCs w:val="24"/>
              </w:rPr>
              <w:t xml:space="preserve"> </w:t>
            </w:r>
            <w:r>
              <w:rPr>
                <w:rFonts w:ascii="Times New Roman" w:eastAsia="Times New Roman" w:hAnsi="Times New Roman" w:cs="Times New Roman"/>
                <w:i/>
                <w:w w:val="110"/>
                <w:sz w:val="24"/>
                <w:szCs w:val="24"/>
              </w:rPr>
              <w:t>f</w:t>
            </w:r>
            <w:r>
              <w:rPr>
                <w:rFonts w:ascii="Times New Roman" w:eastAsia="Times New Roman" w:hAnsi="Times New Roman" w:cs="Times New Roman"/>
                <w:i/>
                <w:spacing w:val="-2"/>
                <w:w w:val="110"/>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5"/>
                <w:w w:val="110"/>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z</w:t>
            </w:r>
            <w:r>
              <w:rPr>
                <w:rFonts w:ascii="Verdana" w:eastAsia="Verdana" w:hAnsi="Verdana" w:cs="Verdana"/>
                <w:i/>
                <w:w w:val="110"/>
                <w:sz w:val="24"/>
                <w:szCs w:val="24"/>
              </w:rPr>
              <w:t>,</w:t>
            </w:r>
          </w:p>
        </w:tc>
        <w:tc>
          <w:tcPr>
            <w:tcW w:w="2254" w:type="dxa"/>
            <w:tcBorders>
              <w:top w:val="single" w:sz="3" w:space="0" w:color="000000"/>
              <w:left w:val="nil"/>
              <w:bottom w:val="nil"/>
              <w:right w:val="nil"/>
            </w:tcBorders>
          </w:tcPr>
          <w:p w:rsidR="00A115BF" w:rsidRDefault="00A115BF">
            <w:pPr>
              <w:pStyle w:val="TableParagraph"/>
              <w:spacing w:before="16"/>
              <w:rPr>
                <w:rFonts w:ascii="Arial Unicode MS" w:eastAsia="Arial Unicode MS" w:hAnsi="Arial Unicode MS" w:cs="Arial Unicode MS"/>
                <w:sz w:val="24"/>
                <w:szCs w:val="24"/>
              </w:rPr>
            </w:pPr>
          </w:p>
          <w:p w:rsidR="00A115BF" w:rsidRDefault="00646F36">
            <w:pPr>
              <w:pStyle w:val="TableParagraph"/>
              <w:ind w:left="169"/>
              <w:rPr>
                <w:rFonts w:ascii="Verdana" w:eastAsia="Verdana" w:hAnsi="Verdana" w:cs="Verdana"/>
                <w:sz w:val="24"/>
                <w:szCs w:val="24"/>
              </w:rPr>
            </w:pPr>
            <w:r>
              <w:rPr>
                <w:rFonts w:ascii="Cambria" w:eastAsia="Cambria" w:hAnsi="Cambria" w:cs="Cambria"/>
                <w:w w:val="110"/>
                <w:sz w:val="24"/>
                <w:szCs w:val="24"/>
              </w:rPr>
              <w:t>⊤</w:t>
            </w:r>
            <w:r>
              <w:rPr>
                <w:rFonts w:ascii="Cambria" w:eastAsia="Cambria" w:hAnsi="Cambria" w:cs="Cambria"/>
                <w:spacing w:val="-8"/>
                <w:w w:val="110"/>
                <w:sz w:val="24"/>
                <w:szCs w:val="24"/>
              </w:rPr>
              <w:t xml:space="preserve"> </w:t>
            </w:r>
            <w:r>
              <w:rPr>
                <w:rFonts w:ascii="Cambria" w:eastAsia="Cambria" w:hAnsi="Cambria" w:cs="Cambria"/>
                <w:w w:val="110"/>
                <w:sz w:val="24"/>
                <w:szCs w:val="24"/>
              </w:rPr>
              <w:t>→</w:t>
            </w:r>
            <w:r>
              <w:rPr>
                <w:rFonts w:ascii="Cambria" w:eastAsia="Cambria" w:hAnsi="Cambria" w:cs="Cambria"/>
                <w:spacing w:val="26"/>
                <w:w w:val="110"/>
                <w:sz w:val="24"/>
                <w:szCs w:val="24"/>
              </w:rPr>
              <w:t xml:space="preserve"> </w:t>
            </w:r>
            <w:r>
              <w:rPr>
                <w:rFonts w:ascii="Times New Roman" w:eastAsia="Times New Roman" w:hAnsi="Times New Roman" w:cs="Times New Roman"/>
                <w:i/>
                <w:w w:val="110"/>
                <w:sz w:val="24"/>
                <w:szCs w:val="24"/>
              </w:rPr>
              <w:t>f</w:t>
            </w:r>
            <w:r>
              <w:rPr>
                <w:rFonts w:ascii="Times New Roman" w:eastAsia="Times New Roman" w:hAnsi="Times New Roman" w:cs="Times New Roman"/>
                <w:i/>
                <w:spacing w:val="-2"/>
                <w:w w:val="110"/>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Times New Roman" w:eastAsia="Times New Roman" w:hAnsi="Times New Roman" w:cs="Times New Roman"/>
                <w:i/>
                <w:w w:val="110"/>
                <w:sz w:val="24"/>
                <w:szCs w:val="24"/>
              </w:rPr>
              <w:t>m</w:t>
            </w:r>
            <w:r>
              <w:rPr>
                <w:rFonts w:ascii="Times New Roman" w:eastAsia="Times New Roman" w:hAnsi="Times New Roman" w:cs="Times New Roman"/>
                <w:i/>
                <w:spacing w:val="-35"/>
                <w:w w:val="110"/>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Times New Roman" w:eastAsia="Times New Roman" w:hAnsi="Times New Roman" w:cs="Times New Roman"/>
                <w:i/>
                <w:w w:val="110"/>
                <w:sz w:val="24"/>
                <w:szCs w:val="24"/>
              </w:rPr>
              <w:t>y</w:t>
            </w:r>
            <w:r>
              <w:rPr>
                <w:rFonts w:ascii="Times New Roman" w:eastAsia="Times New Roman" w:hAnsi="Times New Roman" w:cs="Times New Roman"/>
                <w:i/>
                <w:spacing w:val="-35"/>
                <w:w w:val="110"/>
                <w:sz w:val="24"/>
                <w:szCs w:val="24"/>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Cambria" w:eastAsia="Cambria" w:hAnsi="Cambria" w:cs="Cambria"/>
                <w:w w:val="110"/>
                <w:sz w:val="24"/>
                <w:szCs w:val="24"/>
              </w:rPr>
              <w:t>¬</w:t>
            </w:r>
            <w:r>
              <w:rPr>
                <w:rFonts w:ascii="Times New Roman" w:eastAsia="Times New Roman" w:hAnsi="Times New Roman" w:cs="Times New Roman"/>
                <w:i/>
                <w:w w:val="110"/>
                <w:sz w:val="24"/>
                <w:szCs w:val="24"/>
              </w:rPr>
              <w:t>z</w:t>
            </w:r>
            <w:r>
              <w:rPr>
                <w:rFonts w:ascii="Verdana" w:eastAsia="Verdana" w:hAnsi="Verdana" w:cs="Verdana"/>
                <w:i/>
                <w:w w:val="110"/>
                <w:sz w:val="24"/>
                <w:szCs w:val="24"/>
              </w:rPr>
              <w:t>,</w:t>
            </w:r>
          </w:p>
        </w:tc>
        <w:tc>
          <w:tcPr>
            <w:tcW w:w="1467" w:type="dxa"/>
            <w:tcBorders>
              <w:top w:val="single" w:sz="3" w:space="0" w:color="000000"/>
              <w:left w:val="nil"/>
              <w:bottom w:val="nil"/>
              <w:right w:val="nil"/>
            </w:tcBorders>
          </w:tcPr>
          <w:p w:rsidR="00A115BF" w:rsidRDefault="00A115BF">
            <w:pPr>
              <w:pStyle w:val="TableParagraph"/>
              <w:spacing w:before="16"/>
              <w:rPr>
                <w:rFonts w:ascii="Arial Unicode MS" w:eastAsia="Arial Unicode MS" w:hAnsi="Arial Unicode MS" w:cs="Arial Unicode MS"/>
                <w:sz w:val="24"/>
                <w:szCs w:val="24"/>
              </w:rPr>
            </w:pPr>
          </w:p>
          <w:p w:rsidR="00A115BF" w:rsidRDefault="00646F36">
            <w:pPr>
              <w:pStyle w:val="TableParagraph"/>
              <w:ind w:left="133"/>
              <w:rPr>
                <w:rFonts w:ascii="Verdana" w:eastAsia="Verdana" w:hAnsi="Verdana" w:cs="Verdana"/>
                <w:sz w:val="24"/>
                <w:szCs w:val="24"/>
              </w:rPr>
            </w:pPr>
            <w:r>
              <w:rPr>
                <w:rFonts w:ascii="Cambria" w:eastAsia="Cambria" w:hAnsi="Cambria" w:cs="Cambria"/>
                <w:w w:val="110"/>
                <w:sz w:val="24"/>
                <w:szCs w:val="24"/>
              </w:rPr>
              <w:t>⊤</w:t>
            </w:r>
            <w:r>
              <w:rPr>
                <w:rFonts w:ascii="Cambria" w:eastAsia="Cambria" w:hAnsi="Cambria" w:cs="Cambria"/>
                <w:spacing w:val="-7"/>
                <w:w w:val="110"/>
                <w:sz w:val="24"/>
                <w:szCs w:val="24"/>
              </w:rPr>
              <w:t xml:space="preserve"> </w:t>
            </w:r>
            <w:r>
              <w:rPr>
                <w:rFonts w:ascii="Cambria" w:eastAsia="Cambria" w:hAnsi="Cambria" w:cs="Cambria"/>
                <w:w w:val="110"/>
                <w:sz w:val="24"/>
                <w:szCs w:val="24"/>
              </w:rPr>
              <w:t>→</w:t>
            </w:r>
            <w:r>
              <w:rPr>
                <w:rFonts w:ascii="Cambria" w:eastAsia="Cambria" w:hAnsi="Cambria" w:cs="Cambria"/>
                <w:spacing w:val="-7"/>
                <w:w w:val="110"/>
                <w:sz w:val="24"/>
                <w:szCs w:val="24"/>
              </w:rPr>
              <w:t xml:space="preserve"> </w:t>
            </w:r>
            <w:r>
              <w:rPr>
                <w:rFonts w:ascii="Times New Roman" w:eastAsia="Times New Roman" w:hAnsi="Times New Roman" w:cs="Times New Roman"/>
                <w:i/>
                <w:w w:val="110"/>
                <w:sz w:val="24"/>
                <w:szCs w:val="24"/>
              </w:rPr>
              <w:t>q</w:t>
            </w:r>
            <w:r>
              <w:rPr>
                <w:rFonts w:ascii="Times New Roman" w:eastAsia="Times New Roman" w:hAnsi="Times New Roman" w:cs="Times New Roman"/>
                <w:i/>
                <w:spacing w:val="-34"/>
                <w:w w:val="110"/>
                <w:sz w:val="24"/>
                <w:szCs w:val="24"/>
              </w:rPr>
              <w:t xml:space="preserve"> </w:t>
            </w:r>
            <w:r>
              <w:rPr>
                <w:rFonts w:ascii="Cambria" w:eastAsia="Cambria" w:hAnsi="Cambria" w:cs="Cambria"/>
                <w:w w:val="110"/>
                <w:sz w:val="24"/>
                <w:szCs w:val="24"/>
              </w:rPr>
              <w:t>∨</w:t>
            </w:r>
            <w:r>
              <w:rPr>
                <w:rFonts w:ascii="Cambria" w:eastAsia="Cambria" w:hAnsi="Cambria" w:cs="Cambria"/>
                <w:spacing w:val="-26"/>
                <w:w w:val="110"/>
                <w:sz w:val="24"/>
                <w:szCs w:val="24"/>
              </w:rPr>
              <w:t xml:space="preserve"> </w:t>
            </w:r>
            <w:r>
              <w:rPr>
                <w:rFonts w:ascii="Cambria" w:eastAsia="Cambria" w:hAnsi="Cambria" w:cs="Cambria"/>
                <w:spacing w:val="-5"/>
                <w:w w:val="110"/>
                <w:sz w:val="24"/>
                <w:szCs w:val="24"/>
              </w:rPr>
              <w:t>¬</w:t>
            </w:r>
            <w:r>
              <w:rPr>
                <w:rFonts w:ascii="Times New Roman" w:eastAsia="Times New Roman" w:hAnsi="Times New Roman" w:cs="Times New Roman"/>
                <w:i/>
                <w:spacing w:val="-5"/>
                <w:w w:val="110"/>
                <w:sz w:val="24"/>
                <w:szCs w:val="24"/>
              </w:rPr>
              <w:t>y</w:t>
            </w:r>
            <w:r>
              <w:rPr>
                <w:rFonts w:ascii="Verdana" w:eastAsia="Verdana" w:hAnsi="Verdana" w:cs="Verdana"/>
                <w:i/>
                <w:spacing w:val="-5"/>
                <w:w w:val="110"/>
                <w:sz w:val="24"/>
                <w:szCs w:val="24"/>
              </w:rPr>
              <w:t>,</w:t>
            </w:r>
          </w:p>
        </w:tc>
        <w:tc>
          <w:tcPr>
            <w:tcW w:w="2439" w:type="dxa"/>
            <w:tcBorders>
              <w:top w:val="single" w:sz="3" w:space="0" w:color="000000"/>
              <w:left w:val="nil"/>
              <w:bottom w:val="nil"/>
              <w:right w:val="nil"/>
            </w:tcBorders>
          </w:tcPr>
          <w:p w:rsidR="00A115BF" w:rsidRDefault="00A115BF">
            <w:pPr>
              <w:pStyle w:val="TableParagraph"/>
              <w:spacing w:before="16"/>
              <w:rPr>
                <w:rFonts w:ascii="Arial Unicode MS" w:eastAsia="Arial Unicode MS" w:hAnsi="Arial Unicode MS" w:cs="Arial Unicode MS"/>
              </w:rPr>
            </w:pPr>
          </w:p>
          <w:p w:rsidR="00A115BF" w:rsidRDefault="00646F36">
            <w:pPr>
              <w:pStyle w:val="TableParagraph"/>
              <w:ind w:left="133"/>
              <w:rPr>
                <w:rFonts w:ascii="Verdana" w:eastAsia="Verdana" w:hAnsi="Verdana" w:cs="Verdana"/>
                <w:sz w:val="24"/>
                <w:szCs w:val="24"/>
              </w:rPr>
            </w:pPr>
            <w:r>
              <w:rPr>
                <w:rFonts w:ascii="Times New Roman" w:eastAsia="Times New Roman" w:hAnsi="Times New Roman" w:cs="Times New Roman"/>
                <w:i/>
                <w:w w:val="105"/>
                <w:sz w:val="24"/>
                <w:szCs w:val="24"/>
              </w:rPr>
              <w:t>z</w:t>
            </w:r>
            <w:r>
              <w:rPr>
                <w:rFonts w:ascii="Times New Roman" w:eastAsia="Times New Roman" w:hAnsi="Times New Roman" w:cs="Times New Roman"/>
                <w:i/>
                <w:spacing w:val="-14"/>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spacing w:val="4"/>
                <w:w w:val="105"/>
                <w:sz w:val="19"/>
                <w:szCs w:val="19"/>
              </w:rPr>
              <w:t>AF</w:t>
            </w:r>
            <w:r>
              <w:rPr>
                <w:rFonts w:ascii="Euclid" w:eastAsia="Euclid" w:hAnsi="Euclid" w:cs="Euclid"/>
                <w:spacing w:val="4"/>
                <w:w w:val="105"/>
                <w:sz w:val="24"/>
                <w:szCs w:val="24"/>
              </w:rPr>
              <w:t>(</w:t>
            </w:r>
            <w:r>
              <w:rPr>
                <w:rFonts w:ascii="Euclid" w:eastAsia="Euclid" w:hAnsi="Euclid" w:cs="Euclid"/>
                <w:spacing w:val="-51"/>
                <w:w w:val="105"/>
                <w:sz w:val="24"/>
                <w:szCs w:val="24"/>
              </w:rPr>
              <w:t xml:space="preserve"> </w:t>
            </w:r>
            <w:r>
              <w:rPr>
                <w:rFonts w:ascii="Times New Roman" w:eastAsia="Times New Roman" w:hAnsi="Times New Roman" w:cs="Times New Roman"/>
                <w:i/>
                <w:w w:val="105"/>
                <w:sz w:val="24"/>
                <w:szCs w:val="24"/>
              </w:rPr>
              <w:t xml:space="preserve">f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m</w:t>
            </w:r>
            <w:r>
              <w:rPr>
                <w:rFonts w:ascii="Euclid" w:eastAsia="Euclid" w:hAnsi="Euclid" w:cs="Euclid"/>
                <w:w w:val="105"/>
                <w:sz w:val="24"/>
                <w:szCs w:val="24"/>
              </w:rPr>
              <w:t>)</w:t>
            </w:r>
            <w:r>
              <w:rPr>
                <w:rFonts w:ascii="Verdana" w:eastAsia="Verdana" w:hAnsi="Verdana" w:cs="Verdana"/>
                <w:i/>
                <w:w w:val="105"/>
                <w:sz w:val="24"/>
                <w:szCs w:val="24"/>
              </w:rPr>
              <w:t>,</w:t>
            </w:r>
          </w:p>
        </w:tc>
      </w:tr>
      <w:tr w:rsidR="00A115BF">
        <w:trPr>
          <w:trHeight w:hRule="exact" w:val="476"/>
        </w:trPr>
        <w:tc>
          <w:tcPr>
            <w:tcW w:w="2867" w:type="dxa"/>
            <w:tcBorders>
              <w:top w:val="nil"/>
              <w:left w:val="nil"/>
              <w:bottom w:val="nil"/>
              <w:right w:val="nil"/>
            </w:tcBorders>
          </w:tcPr>
          <w:p w:rsidR="00A115BF" w:rsidRDefault="00646F36">
            <w:pPr>
              <w:pStyle w:val="TableParagraph"/>
              <w:spacing w:line="365" w:lineRule="exact"/>
              <w:ind w:left="805"/>
              <w:rPr>
                <w:rFonts w:ascii="Verdana" w:eastAsia="Verdana" w:hAnsi="Verdana" w:cs="Verdana"/>
                <w:sz w:val="24"/>
                <w:szCs w:val="24"/>
              </w:rPr>
            </w:pPr>
            <w:r>
              <w:rPr>
                <w:rFonts w:ascii="Times New Roman" w:eastAsia="Times New Roman" w:hAnsi="Times New Roman" w:cs="Times New Roman"/>
                <w:i/>
                <w:w w:val="105"/>
                <w:sz w:val="24"/>
                <w:szCs w:val="24"/>
              </w:rPr>
              <w:t>y</w:t>
            </w:r>
            <w:r>
              <w:rPr>
                <w:rFonts w:ascii="Times New Roman" w:eastAsia="Times New Roman" w:hAnsi="Times New Roman" w:cs="Times New Roman"/>
                <w:i/>
                <w:spacing w:val="-13"/>
                <w:w w:val="105"/>
                <w:sz w:val="24"/>
                <w:szCs w:val="24"/>
              </w:rPr>
              <w:t xml:space="preserve"> </w:t>
            </w:r>
            <w:r>
              <w:rPr>
                <w:rFonts w:ascii="Cambria" w:eastAsia="Cambria" w:hAnsi="Cambria" w:cs="Cambria"/>
                <w:w w:val="105"/>
                <w:sz w:val="24"/>
                <w:szCs w:val="24"/>
              </w:rPr>
              <w:t xml:space="preserve">→ </w:t>
            </w:r>
            <w:r>
              <w:rPr>
                <w:rFonts w:ascii="Times New Roman" w:eastAsia="Times New Roman" w:hAnsi="Times New Roman" w:cs="Times New Roman"/>
                <w:spacing w:val="3"/>
                <w:w w:val="105"/>
                <w:sz w:val="19"/>
                <w:szCs w:val="19"/>
              </w:rPr>
              <w:t>AX</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q</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1"/>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m</w:t>
            </w:r>
            <w:r>
              <w:rPr>
                <w:rFonts w:ascii="Euclid" w:eastAsia="Euclid" w:hAnsi="Euclid" w:cs="Euclid"/>
                <w:w w:val="105"/>
                <w:sz w:val="24"/>
                <w:szCs w:val="24"/>
              </w:rPr>
              <w:t>)</w:t>
            </w:r>
            <w:r>
              <w:rPr>
                <w:rFonts w:ascii="Verdana" w:eastAsia="Verdana" w:hAnsi="Verdana" w:cs="Verdana"/>
                <w:i/>
                <w:w w:val="105"/>
                <w:sz w:val="24"/>
                <w:szCs w:val="24"/>
              </w:rPr>
              <w:t>,</w:t>
            </w:r>
          </w:p>
        </w:tc>
        <w:tc>
          <w:tcPr>
            <w:tcW w:w="2254" w:type="dxa"/>
            <w:tcBorders>
              <w:top w:val="nil"/>
              <w:left w:val="nil"/>
              <w:bottom w:val="nil"/>
              <w:right w:val="nil"/>
            </w:tcBorders>
          </w:tcPr>
          <w:p w:rsidR="00A115BF" w:rsidRDefault="00646F36">
            <w:pPr>
              <w:pStyle w:val="TableParagraph"/>
              <w:spacing w:line="365" w:lineRule="exact"/>
              <w:ind w:left="97"/>
              <w:rPr>
                <w:rFonts w:ascii="Verdana" w:eastAsia="Verdana" w:hAnsi="Verdana" w:cs="Verdana"/>
                <w:sz w:val="24"/>
                <w:szCs w:val="24"/>
              </w:rPr>
            </w:pPr>
            <w:r>
              <w:rPr>
                <w:rFonts w:ascii="Times New Roman" w:eastAsia="Times New Roman" w:hAnsi="Times New Roman" w:cs="Times New Roman"/>
                <w:i/>
                <w:w w:val="105"/>
                <w:sz w:val="24"/>
                <w:szCs w:val="24"/>
              </w:rPr>
              <w:t>y</w:t>
            </w:r>
            <w:r>
              <w:rPr>
                <w:rFonts w:ascii="Times New Roman" w:eastAsia="Times New Roman" w:hAnsi="Times New Roman" w:cs="Times New Roman"/>
                <w:i/>
                <w:spacing w:val="-13"/>
                <w:w w:val="105"/>
                <w:sz w:val="24"/>
                <w:szCs w:val="24"/>
              </w:rPr>
              <w:t xml:space="preserve"> </w:t>
            </w:r>
            <w:r>
              <w:rPr>
                <w:rFonts w:ascii="Cambria" w:eastAsia="Cambria" w:hAnsi="Cambria" w:cs="Cambria"/>
                <w:w w:val="105"/>
                <w:sz w:val="24"/>
                <w:szCs w:val="24"/>
              </w:rPr>
              <w:t xml:space="preserve">→ </w:t>
            </w:r>
            <w:r>
              <w:rPr>
                <w:rFonts w:ascii="Times New Roman" w:eastAsia="Times New Roman" w:hAnsi="Times New Roman" w:cs="Times New Roman"/>
                <w:spacing w:val="4"/>
                <w:w w:val="105"/>
                <w:sz w:val="19"/>
                <w:szCs w:val="19"/>
              </w:rPr>
              <w:t>AX</w:t>
            </w:r>
            <w:r>
              <w:rPr>
                <w:rFonts w:ascii="Euclid" w:eastAsia="Euclid" w:hAnsi="Euclid" w:cs="Euclid"/>
                <w:spacing w:val="4"/>
                <w:w w:val="105"/>
                <w:sz w:val="24"/>
                <w:szCs w:val="24"/>
              </w:rPr>
              <w:t>(</w:t>
            </w:r>
            <w:r>
              <w:rPr>
                <w:rFonts w:ascii="Euclid" w:eastAsia="Euclid" w:hAnsi="Euclid" w:cs="Euclid"/>
                <w:spacing w:val="-50"/>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y</w:t>
            </w:r>
            <w:r>
              <w:rPr>
                <w:rFonts w:ascii="Euclid" w:eastAsia="Euclid" w:hAnsi="Euclid" w:cs="Euclid"/>
                <w:w w:val="105"/>
                <w:sz w:val="24"/>
                <w:szCs w:val="24"/>
              </w:rPr>
              <w:t>)</w:t>
            </w:r>
            <w:r>
              <w:rPr>
                <w:rFonts w:ascii="Verdana" w:eastAsia="Verdana" w:hAnsi="Verdana" w:cs="Verdana"/>
                <w:i/>
                <w:w w:val="105"/>
                <w:sz w:val="24"/>
                <w:szCs w:val="24"/>
              </w:rPr>
              <w:t>.</w:t>
            </w:r>
          </w:p>
        </w:tc>
        <w:tc>
          <w:tcPr>
            <w:tcW w:w="1467" w:type="dxa"/>
            <w:tcBorders>
              <w:top w:val="nil"/>
              <w:left w:val="nil"/>
              <w:bottom w:val="nil"/>
              <w:right w:val="nil"/>
            </w:tcBorders>
          </w:tcPr>
          <w:p w:rsidR="00A115BF" w:rsidRDefault="00A115BF"/>
        </w:tc>
        <w:tc>
          <w:tcPr>
            <w:tcW w:w="2439" w:type="dxa"/>
            <w:tcBorders>
              <w:top w:val="nil"/>
              <w:left w:val="nil"/>
              <w:bottom w:val="nil"/>
              <w:right w:val="nil"/>
            </w:tcBorders>
          </w:tcPr>
          <w:p w:rsidR="00A115BF" w:rsidRDefault="00A115BF"/>
        </w:tc>
      </w:tr>
    </w:tbl>
    <w:p w:rsidR="00A115BF" w:rsidRDefault="00A115BF">
      <w:pPr>
        <w:spacing w:before="16"/>
        <w:rPr>
          <w:rFonts w:ascii="Arial Unicode MS" w:eastAsia="Arial Unicode MS" w:hAnsi="Arial Unicode MS" w:cs="Arial Unicode MS"/>
          <w:sz w:val="11"/>
          <w:szCs w:val="11"/>
        </w:rPr>
      </w:pPr>
    </w:p>
    <w:p w:rsidR="00A115BF" w:rsidRDefault="00646F36">
      <w:pPr>
        <w:spacing w:line="206" w:lineRule="auto"/>
        <w:ind w:left="400" w:right="119" w:firstLine="480"/>
        <w:jc w:val="both"/>
        <w:rPr>
          <w:rFonts w:ascii="宋体" w:eastAsia="宋体" w:hAnsi="宋体" w:cs="宋体"/>
          <w:sz w:val="24"/>
          <w:szCs w:val="24"/>
        </w:rPr>
      </w:pPr>
      <w:r>
        <w:rPr>
          <w:rFonts w:ascii="宋体" w:eastAsia="宋体" w:hAnsi="宋体" w:cs="宋体"/>
          <w:w w:val="105"/>
          <w:sz w:val="24"/>
          <w:szCs w:val="24"/>
        </w:rPr>
        <w:t>第二步考虑原子命题</w:t>
      </w:r>
      <w:r>
        <w:rPr>
          <w:rFonts w:ascii="Times New Roman" w:eastAsia="Times New Roman" w:hAnsi="Times New Roman" w:cs="Times New Roman"/>
          <w:i/>
          <w:w w:val="105"/>
          <w:sz w:val="24"/>
          <w:szCs w:val="24"/>
        </w:rPr>
        <w:t>z</w:t>
      </w:r>
      <w:r>
        <w:rPr>
          <w:rFonts w:ascii="宋体" w:eastAsia="宋体" w:hAnsi="宋体" w:cs="宋体"/>
          <w:w w:val="105"/>
          <w:sz w:val="24"/>
          <w:szCs w:val="24"/>
        </w:rPr>
        <w:t>、</w:t>
      </w:r>
      <w:r>
        <w:rPr>
          <w:rFonts w:ascii="Arial Unicode MS" w:eastAsia="Arial Unicode MS" w:hAnsi="Arial Unicode MS" w:cs="Arial Unicode MS"/>
          <w:w w:val="105"/>
          <w:sz w:val="24"/>
          <w:szCs w:val="24"/>
        </w:rPr>
        <w:t>∆</w:t>
      </w:r>
      <w:r>
        <w:rPr>
          <w:rFonts w:ascii="Cambria" w:eastAsia="Cambria" w:hAnsi="Cambria" w:cs="Cambria"/>
          <w:w w:val="105"/>
          <w:position w:val="9"/>
          <w:sz w:val="16"/>
          <w:szCs w:val="16"/>
        </w:rPr>
        <w:t>′</w:t>
      </w:r>
      <w:r>
        <w:rPr>
          <w:rFonts w:ascii="Cambria" w:eastAsia="Cambria" w:hAnsi="Cambria" w:cs="Cambria"/>
          <w:spacing w:val="23"/>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34"/>
          <w:w w:val="105"/>
          <w:sz w:val="24"/>
          <w:szCs w:val="24"/>
        </w:rPr>
        <w:t xml:space="preserve"> </w:t>
      </w:r>
      <w:r>
        <w:rPr>
          <w:rFonts w:ascii="Cambria" w:eastAsia="Cambria" w:hAnsi="Cambria" w:cs="Cambria"/>
          <w:w w:val="105"/>
          <w:sz w:val="24"/>
          <w:szCs w:val="24"/>
        </w:rPr>
        <w:t>{⊤</w:t>
      </w:r>
      <w:r>
        <w:rPr>
          <w:rFonts w:ascii="Cambria" w:eastAsia="Cambria" w:hAnsi="Cambria" w:cs="Cambria"/>
          <w:spacing w:val="-5"/>
          <w:w w:val="105"/>
          <w:sz w:val="24"/>
          <w:szCs w:val="24"/>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34"/>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4"/>
          <w:w w:val="105"/>
          <w:sz w:val="24"/>
          <w:szCs w:val="24"/>
        </w:rPr>
        <w:t xml:space="preserve"> </w:t>
      </w:r>
      <w:r>
        <w:rPr>
          <w:rFonts w:ascii="Cambria" w:eastAsia="Cambria" w:hAnsi="Cambria" w:cs="Cambria"/>
          <w:spacing w:val="6"/>
          <w:w w:val="105"/>
          <w:sz w:val="24"/>
          <w:szCs w:val="24"/>
        </w:rPr>
        <w:t>∨¬</w:t>
      </w:r>
      <w:r>
        <w:rPr>
          <w:rFonts w:ascii="Times New Roman" w:eastAsia="Times New Roman" w:hAnsi="Times New Roman" w:cs="Times New Roman"/>
          <w:i/>
          <w:spacing w:val="6"/>
          <w:w w:val="105"/>
          <w:sz w:val="24"/>
          <w:szCs w:val="24"/>
        </w:rPr>
        <w:t>z</w:t>
      </w:r>
      <w:r>
        <w:rPr>
          <w:rFonts w:ascii="Verdana" w:eastAsia="Verdana" w:hAnsi="Verdana" w:cs="Verdana"/>
          <w:i/>
          <w:spacing w:val="6"/>
          <w:w w:val="105"/>
          <w:sz w:val="24"/>
          <w:szCs w:val="24"/>
        </w:rPr>
        <w:t>,</w:t>
      </w:r>
      <w:r>
        <w:rPr>
          <w:rFonts w:ascii="Verdana" w:eastAsia="Verdana" w:hAnsi="Verdana" w:cs="Verdana"/>
          <w:i/>
          <w:spacing w:val="-62"/>
          <w:w w:val="105"/>
          <w:sz w:val="24"/>
          <w:szCs w:val="24"/>
        </w:rPr>
        <w:t xml:space="preserve"> </w:t>
      </w:r>
      <w:r>
        <w:rPr>
          <w:rFonts w:ascii="Cambria" w:eastAsia="Cambria" w:hAnsi="Cambria" w:cs="Cambria"/>
          <w:w w:val="105"/>
          <w:sz w:val="24"/>
          <w:szCs w:val="24"/>
        </w:rPr>
        <w:t>⊤</w:t>
      </w:r>
      <w:r>
        <w:rPr>
          <w:rFonts w:ascii="Cambria" w:eastAsia="Cambria" w:hAnsi="Cambria" w:cs="Cambria"/>
          <w:spacing w:val="-5"/>
          <w:w w:val="105"/>
          <w:sz w:val="24"/>
          <w:szCs w:val="24"/>
        </w:rPr>
        <w:t xml:space="preserve"> </w:t>
      </w:r>
      <w:r>
        <w:rPr>
          <w:rFonts w:ascii="Cambria" w:eastAsia="Cambria" w:hAnsi="Cambria" w:cs="Cambria"/>
          <w:w w:val="105"/>
          <w:sz w:val="24"/>
          <w:szCs w:val="24"/>
        </w:rPr>
        <w:t>→</w:t>
      </w:r>
      <w:r>
        <w:rPr>
          <w:rFonts w:ascii="Cambria" w:eastAsia="Cambria" w:hAnsi="Cambria" w:cs="Cambria"/>
          <w:spacing w:val="32"/>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4"/>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Times New Roman" w:eastAsia="Times New Roman" w:hAnsi="Times New Roman" w:cs="Times New Roman"/>
          <w:i/>
          <w:w w:val="105"/>
          <w:sz w:val="24"/>
          <w:szCs w:val="24"/>
        </w:rPr>
        <w:t>y</w:t>
      </w:r>
      <w:r>
        <w:rPr>
          <w:rFonts w:ascii="Times New Roman" w:eastAsia="Times New Roman" w:hAnsi="Times New Roman" w:cs="Times New Roman"/>
          <w:i/>
          <w:spacing w:val="-34"/>
          <w:w w:val="105"/>
          <w:sz w:val="24"/>
          <w:szCs w:val="24"/>
        </w:rPr>
        <w:t xml:space="preserve"> </w:t>
      </w:r>
      <w:r>
        <w:rPr>
          <w:rFonts w:ascii="Cambria" w:eastAsia="Cambria" w:hAnsi="Cambria" w:cs="Cambria"/>
          <w:spacing w:val="6"/>
          <w:w w:val="105"/>
          <w:sz w:val="24"/>
          <w:szCs w:val="24"/>
        </w:rPr>
        <w:t>∨¬</w:t>
      </w:r>
      <w:r>
        <w:rPr>
          <w:rFonts w:ascii="Times New Roman" w:eastAsia="Times New Roman" w:hAnsi="Times New Roman" w:cs="Times New Roman"/>
          <w:i/>
          <w:spacing w:val="6"/>
          <w:w w:val="105"/>
          <w:sz w:val="24"/>
          <w:szCs w:val="24"/>
        </w:rPr>
        <w:t>z</w:t>
      </w:r>
      <w:r>
        <w:rPr>
          <w:rFonts w:ascii="Verdana" w:eastAsia="Verdana" w:hAnsi="Verdana" w:cs="Verdana"/>
          <w:i/>
          <w:spacing w:val="6"/>
          <w:w w:val="105"/>
          <w:sz w:val="24"/>
          <w:szCs w:val="24"/>
        </w:rPr>
        <w:t>,</w:t>
      </w:r>
      <w:r>
        <w:rPr>
          <w:rFonts w:ascii="Verdana" w:eastAsia="Verdana" w:hAnsi="Verdana" w:cs="Verdana"/>
          <w:i/>
          <w:spacing w:val="-62"/>
          <w:w w:val="105"/>
          <w:sz w:val="24"/>
          <w:szCs w:val="24"/>
        </w:rPr>
        <w:t xml:space="preserve"> </w:t>
      </w:r>
      <w:r>
        <w:rPr>
          <w:rFonts w:ascii="Times New Roman" w:eastAsia="Times New Roman" w:hAnsi="Times New Roman" w:cs="Times New Roman"/>
          <w:i/>
          <w:w w:val="105"/>
          <w:sz w:val="24"/>
          <w:szCs w:val="24"/>
        </w:rPr>
        <w:t>z</w:t>
      </w:r>
      <w:r>
        <w:rPr>
          <w:rFonts w:ascii="Times New Roman" w:eastAsia="Times New Roman" w:hAnsi="Times New Roman" w:cs="Times New Roman"/>
          <w:i/>
          <w:spacing w:val="-13"/>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spacing w:val="4"/>
          <w:w w:val="105"/>
          <w:sz w:val="19"/>
          <w:szCs w:val="19"/>
        </w:rPr>
        <w:t>AF</w:t>
      </w:r>
      <w:r>
        <w:rPr>
          <w:rFonts w:ascii="Euclid" w:eastAsia="Euclid" w:hAnsi="Euclid" w:cs="Euclid"/>
          <w:spacing w:val="4"/>
          <w:w w:val="105"/>
          <w:sz w:val="24"/>
          <w:szCs w:val="24"/>
        </w:rPr>
        <w:t>(</w:t>
      </w:r>
      <w:r>
        <w:rPr>
          <w:rFonts w:ascii="Euclid" w:eastAsia="Euclid" w:hAnsi="Euclid" w:cs="Euclid"/>
          <w:spacing w:val="-48"/>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Times New Roman" w:eastAsia="Times New Roman" w:hAnsi="Times New Roman" w:cs="Times New Roman"/>
          <w:i/>
          <w:w w:val="105"/>
          <w:sz w:val="24"/>
          <w:szCs w:val="24"/>
        </w:rPr>
        <w:t>m</w:t>
      </w:r>
      <w:r>
        <w:rPr>
          <w:rFonts w:ascii="Euclid" w:eastAsia="Euclid" w:hAnsi="Euclid" w:cs="Euclid"/>
          <w:w w:val="105"/>
          <w:sz w:val="24"/>
          <w:szCs w:val="24"/>
        </w:rPr>
        <w:t>)</w:t>
      </w:r>
      <w:r>
        <w:rPr>
          <w:rFonts w:ascii="Cambria" w:eastAsia="Cambria" w:hAnsi="Cambria" w:cs="Cambria"/>
          <w:w w:val="105"/>
          <w:sz w:val="24"/>
          <w:szCs w:val="24"/>
        </w:rPr>
        <w:t>}</w:t>
      </w:r>
      <w:r>
        <w:rPr>
          <w:rFonts w:ascii="Cambria" w:eastAsia="Cambria" w:hAnsi="Cambria" w:cs="Cambria"/>
          <w:w w:val="129"/>
          <w:sz w:val="24"/>
          <w:szCs w:val="24"/>
        </w:rPr>
        <w:t xml:space="preserve"> </w:t>
      </w:r>
      <w:r>
        <w:rPr>
          <w:rFonts w:ascii="宋体" w:eastAsia="宋体" w:hAnsi="宋体" w:cs="宋体"/>
          <w:w w:val="105"/>
          <w:sz w:val="24"/>
          <w:szCs w:val="24"/>
        </w:rPr>
        <w:t>和</w:t>
      </w:r>
      <w:r>
        <w:rPr>
          <w:rFonts w:ascii="Arial Unicode MS" w:eastAsia="Arial Unicode MS" w:hAnsi="Arial Unicode MS" w:cs="Arial Unicode MS"/>
          <w:w w:val="105"/>
          <w:sz w:val="24"/>
          <w:szCs w:val="24"/>
        </w:rPr>
        <w:t>Γ</w:t>
      </w:r>
      <w:r>
        <w:rPr>
          <w:rFonts w:ascii="Cambria" w:eastAsia="Cambria" w:hAnsi="Cambria" w:cs="Cambria"/>
          <w:w w:val="105"/>
          <w:position w:val="9"/>
          <w:sz w:val="16"/>
          <w:szCs w:val="16"/>
        </w:rPr>
        <w:t>′</w:t>
      </w:r>
      <w:r>
        <w:rPr>
          <w:rFonts w:ascii="Cambria" w:eastAsia="Cambria" w:hAnsi="Cambria" w:cs="Cambria"/>
          <w:spacing w:val="14"/>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42"/>
          <w:w w:val="105"/>
          <w:sz w:val="24"/>
          <w:szCs w:val="24"/>
        </w:rPr>
        <w:t xml:space="preserve"> </w:t>
      </w:r>
      <w:r>
        <w:rPr>
          <w:rFonts w:ascii="Arial Unicode MS" w:eastAsia="Arial Unicode MS" w:hAnsi="Arial Unicode MS" w:cs="Arial Unicode MS"/>
          <w:w w:val="105"/>
          <w:sz w:val="24"/>
          <w:szCs w:val="24"/>
        </w:rPr>
        <w:t>Γ</w:t>
      </w:r>
      <w:r>
        <w:rPr>
          <w:rFonts w:ascii="Euclid" w:eastAsia="Euclid" w:hAnsi="Euclid" w:cs="Euclid"/>
          <w:w w:val="105"/>
          <w:sz w:val="24"/>
          <w:szCs w:val="24"/>
        </w:rPr>
        <w:t>[</w:t>
      </w:r>
      <w:r>
        <w:rPr>
          <w:rFonts w:ascii="Times New Roman" w:eastAsia="Times New Roman" w:hAnsi="Times New Roman" w:cs="Times New Roman"/>
          <w:i/>
          <w:w w:val="105"/>
          <w:sz w:val="24"/>
          <w:szCs w:val="24"/>
        </w:rPr>
        <w:t>x</w:t>
      </w:r>
      <w:r>
        <w:rPr>
          <w:rFonts w:ascii="Verdana" w:eastAsia="Verdana" w:hAnsi="Verdana" w:cs="Verdana"/>
          <w:i/>
          <w:w w:val="105"/>
          <w:sz w:val="24"/>
          <w:szCs w:val="24"/>
        </w:rPr>
        <w:t>/</w:t>
      </w:r>
      <w:r>
        <w:rPr>
          <w:rFonts w:ascii="Euclid" w:eastAsia="Euclid" w:hAnsi="Euclid" w:cs="Euclid"/>
          <w:w w:val="105"/>
          <w:sz w:val="24"/>
          <w:szCs w:val="24"/>
        </w:rPr>
        <w:t>(</w:t>
      </w:r>
      <w:r>
        <w:rPr>
          <w:rFonts w:ascii="Euclid" w:eastAsia="Euclid" w:hAnsi="Euclid" w:cs="Euclid"/>
          <w:spacing w:val="-52"/>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7"/>
          <w:w w:val="105"/>
          <w:sz w:val="24"/>
          <w:szCs w:val="24"/>
        </w:rPr>
        <w:t xml:space="preserve"> </w:t>
      </w:r>
      <w:r>
        <w:rPr>
          <w:rFonts w:ascii="Cambria" w:eastAsia="Cambria" w:hAnsi="Cambria" w:cs="Cambria"/>
          <w:w w:val="105"/>
          <w:sz w:val="24"/>
          <w:szCs w:val="24"/>
        </w:rPr>
        <w:t>∨</w:t>
      </w:r>
      <w:r>
        <w:rPr>
          <w:rFonts w:ascii="Cambria" w:eastAsia="Cambria" w:hAnsi="Cambria" w:cs="Cambria"/>
          <w:spacing w:val="-31"/>
          <w:w w:val="105"/>
          <w:sz w:val="24"/>
          <w:szCs w:val="24"/>
        </w:rPr>
        <w:t xml:space="preserve"> </w:t>
      </w:r>
      <w:r>
        <w:rPr>
          <w:rFonts w:ascii="Times New Roman" w:eastAsia="Times New Roman" w:hAnsi="Times New Roman" w:cs="Times New Roman"/>
          <w:i/>
          <w:w w:val="105"/>
          <w:sz w:val="24"/>
          <w:szCs w:val="24"/>
        </w:rPr>
        <w:t>m</w:t>
      </w:r>
      <w:r>
        <w:rPr>
          <w:rFonts w:ascii="Euclid" w:eastAsia="Euclid" w:hAnsi="Euclid" w:cs="Euclid"/>
          <w:w w:val="105"/>
          <w:sz w:val="24"/>
          <w:szCs w:val="24"/>
        </w:rPr>
        <w:t>)]</w:t>
      </w:r>
      <w:r>
        <w:rPr>
          <w:rFonts w:ascii="Euclid" w:eastAsia="Euclid" w:hAnsi="Euclid" w:cs="Euclid"/>
          <w:spacing w:val="-59"/>
          <w:w w:val="105"/>
          <w:sz w:val="24"/>
          <w:szCs w:val="24"/>
        </w:rPr>
        <w:t xml:space="preserve"> </w:t>
      </w:r>
      <w:r>
        <w:rPr>
          <w:rFonts w:ascii="Cambria" w:eastAsia="Cambria" w:hAnsi="Cambria" w:cs="Cambria"/>
          <w:w w:val="105"/>
          <w:sz w:val="24"/>
          <w:szCs w:val="24"/>
        </w:rPr>
        <w:t>−</w:t>
      </w:r>
      <w:r>
        <w:rPr>
          <w:rFonts w:ascii="Arial Unicode MS" w:eastAsia="Arial Unicode MS" w:hAnsi="Arial Unicode MS" w:cs="Arial Unicode MS"/>
          <w:w w:val="105"/>
          <w:sz w:val="24"/>
          <w:szCs w:val="24"/>
        </w:rPr>
        <w:t>∆</w:t>
      </w:r>
      <w:r>
        <w:rPr>
          <w:rFonts w:ascii="Cambria" w:eastAsia="Cambria" w:hAnsi="Cambria" w:cs="Cambria"/>
          <w:w w:val="105"/>
          <w:position w:val="9"/>
          <w:sz w:val="16"/>
          <w:szCs w:val="16"/>
        </w:rPr>
        <w:t>′</w:t>
      </w:r>
      <w:r>
        <w:rPr>
          <w:rFonts w:ascii="宋体" w:eastAsia="宋体" w:hAnsi="宋体" w:cs="宋体"/>
          <w:w w:val="105"/>
          <w:sz w:val="24"/>
          <w:szCs w:val="24"/>
        </w:rPr>
        <w:t>，其中</w:t>
      </w:r>
      <w:r>
        <w:rPr>
          <w:rFonts w:ascii="Times New Roman" w:eastAsia="Times New Roman" w:hAnsi="Times New Roman" w:cs="Times New Roman"/>
          <w:i/>
          <w:w w:val="105"/>
          <w:sz w:val="24"/>
          <w:szCs w:val="24"/>
        </w:rPr>
        <w:t>z</w:t>
      </w:r>
      <w:r>
        <w:rPr>
          <w:rFonts w:ascii="宋体" w:eastAsia="宋体" w:hAnsi="宋体" w:cs="宋体"/>
          <w:w w:val="105"/>
          <w:sz w:val="24"/>
          <w:szCs w:val="24"/>
        </w:rPr>
        <w:t>正出现在</w:t>
      </w:r>
      <w:r>
        <w:rPr>
          <w:rFonts w:ascii="Arial Unicode MS" w:eastAsia="Arial Unicode MS" w:hAnsi="Arial Unicode MS" w:cs="Arial Unicode MS"/>
          <w:w w:val="105"/>
          <w:sz w:val="24"/>
          <w:szCs w:val="24"/>
        </w:rPr>
        <w:t>Γ</w:t>
      </w:r>
      <w:r>
        <w:rPr>
          <w:rFonts w:ascii="Cambria" w:eastAsia="Cambria" w:hAnsi="Cambria" w:cs="Cambria"/>
          <w:w w:val="105"/>
          <w:position w:val="9"/>
          <w:sz w:val="16"/>
          <w:szCs w:val="16"/>
        </w:rPr>
        <w:t>′</w:t>
      </w:r>
      <w:r>
        <w:rPr>
          <w:rFonts w:ascii="宋体" w:eastAsia="宋体" w:hAnsi="宋体" w:cs="宋体"/>
          <w:w w:val="105"/>
          <w:sz w:val="24"/>
          <w:szCs w:val="24"/>
        </w:rPr>
        <w:t>中。因此，</w:t>
      </w:r>
      <w:r>
        <w:rPr>
          <w:rFonts w:ascii="Arial Unicode MS" w:eastAsia="Arial Unicode MS" w:hAnsi="Arial Unicode MS" w:cs="Arial Unicode MS"/>
          <w:w w:val="105"/>
          <w:sz w:val="24"/>
          <w:szCs w:val="24"/>
        </w:rPr>
        <w:t>Γ</w:t>
      </w:r>
      <w:r>
        <w:rPr>
          <w:rFonts w:ascii="Cambria" w:eastAsia="Cambria" w:hAnsi="Cambria" w:cs="Cambria"/>
          <w:w w:val="105"/>
          <w:position w:val="9"/>
          <w:sz w:val="16"/>
          <w:szCs w:val="16"/>
        </w:rPr>
        <w:t>′′</w:t>
      </w:r>
      <w:r>
        <w:rPr>
          <w:rFonts w:ascii="Cambria" w:eastAsia="Cambria" w:hAnsi="Cambria" w:cs="Cambria"/>
          <w:spacing w:val="14"/>
          <w:w w:val="105"/>
          <w:position w:val="9"/>
          <w:sz w:val="16"/>
          <w:szCs w:val="16"/>
        </w:rPr>
        <w:t xml:space="preserve"> </w:t>
      </w:r>
      <w:r>
        <w:rPr>
          <w:rFonts w:ascii="Euclid" w:eastAsia="Euclid" w:hAnsi="Euclid" w:cs="Euclid"/>
          <w:w w:val="105"/>
          <w:sz w:val="24"/>
          <w:szCs w:val="24"/>
        </w:rPr>
        <w:t>=</w:t>
      </w:r>
      <w:r>
        <w:rPr>
          <w:rFonts w:ascii="Euclid" w:eastAsia="Euclid" w:hAnsi="Euclid" w:cs="Euclid"/>
          <w:spacing w:val="-42"/>
          <w:w w:val="105"/>
          <w:sz w:val="24"/>
          <w:szCs w:val="24"/>
        </w:rPr>
        <w:t xml:space="preserve"> </w:t>
      </w:r>
      <w:r>
        <w:rPr>
          <w:rFonts w:ascii="Arial Unicode MS" w:eastAsia="Arial Unicode MS" w:hAnsi="Arial Unicode MS" w:cs="Arial Unicode MS"/>
          <w:w w:val="105"/>
          <w:sz w:val="24"/>
          <w:szCs w:val="24"/>
        </w:rPr>
        <w:t>Γ</w:t>
      </w:r>
      <w:r>
        <w:rPr>
          <w:rFonts w:ascii="Cambria" w:eastAsia="Cambria" w:hAnsi="Cambria" w:cs="Cambria"/>
          <w:w w:val="105"/>
          <w:position w:val="9"/>
          <w:sz w:val="16"/>
          <w:szCs w:val="16"/>
        </w:rPr>
        <w:t>′</w:t>
      </w:r>
      <w:r>
        <w:rPr>
          <w:rFonts w:ascii="Euclid" w:eastAsia="Euclid" w:hAnsi="Euclid" w:cs="Euclid"/>
          <w:w w:val="105"/>
          <w:sz w:val="24"/>
          <w:szCs w:val="24"/>
        </w:rPr>
        <w:t>[</w:t>
      </w:r>
      <w:r>
        <w:rPr>
          <w:rFonts w:ascii="Times New Roman" w:eastAsia="Times New Roman" w:hAnsi="Times New Roman" w:cs="Times New Roman"/>
          <w:i/>
          <w:w w:val="105"/>
          <w:sz w:val="24"/>
          <w:szCs w:val="24"/>
        </w:rPr>
        <w:t>z</w:t>
      </w:r>
      <w:r>
        <w:rPr>
          <w:rFonts w:ascii="Verdana" w:eastAsia="Verdana" w:hAnsi="Verdana" w:cs="Verdana"/>
          <w:i/>
          <w:w w:val="105"/>
          <w:sz w:val="24"/>
          <w:szCs w:val="24"/>
        </w:rPr>
        <w:t>/</w:t>
      </w:r>
      <w:r>
        <w:rPr>
          <w:rFonts w:ascii="Euclid" w:eastAsia="Euclid" w:hAnsi="Euclid" w:cs="Euclid"/>
          <w:w w:val="105"/>
          <w:sz w:val="24"/>
          <w:szCs w:val="24"/>
        </w:rPr>
        <w:t>(</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38"/>
          <w:w w:val="105"/>
          <w:sz w:val="24"/>
          <w:szCs w:val="24"/>
        </w:rPr>
        <w:t xml:space="preserve"> </w:t>
      </w:r>
      <w:r>
        <w:rPr>
          <w:rFonts w:ascii="Cambria" w:eastAsia="Cambria" w:hAnsi="Cambria" w:cs="Cambria"/>
          <w:w w:val="105"/>
          <w:sz w:val="24"/>
          <w:szCs w:val="24"/>
        </w:rPr>
        <w:t>∨</w:t>
      </w:r>
      <w:r>
        <w:rPr>
          <w:rFonts w:ascii="Cambria" w:eastAsia="Cambria" w:hAnsi="Cambria" w:cs="Cambria"/>
          <w:spacing w:val="1"/>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7"/>
          <w:w w:val="105"/>
          <w:sz w:val="24"/>
          <w:szCs w:val="24"/>
        </w:rPr>
        <w:t xml:space="preserve"> </w:t>
      </w:r>
      <w:r>
        <w:rPr>
          <w:rFonts w:ascii="Cambria" w:eastAsia="Cambria" w:hAnsi="Cambria" w:cs="Cambria"/>
          <w:w w:val="105"/>
          <w:sz w:val="24"/>
          <w:szCs w:val="24"/>
        </w:rPr>
        <w:t>∨</w:t>
      </w:r>
      <w:r>
        <w:rPr>
          <w:rFonts w:ascii="Cambria" w:eastAsia="Cambria" w:hAnsi="Cambria" w:cs="Cambria"/>
          <w:spacing w:val="-31"/>
          <w:w w:val="105"/>
          <w:sz w:val="24"/>
          <w:szCs w:val="24"/>
        </w:rPr>
        <w:t xml:space="preserve"> </w:t>
      </w:r>
      <w:r>
        <w:rPr>
          <w:rFonts w:ascii="Times New Roman" w:eastAsia="Times New Roman" w:hAnsi="Times New Roman" w:cs="Times New Roman"/>
          <w:i/>
          <w:w w:val="105"/>
          <w:sz w:val="24"/>
          <w:szCs w:val="24"/>
        </w:rPr>
        <w:t>m</w:t>
      </w:r>
      <w:r>
        <w:rPr>
          <w:rFonts w:ascii="Euclid" w:eastAsia="Euclid" w:hAnsi="Euclid" w:cs="Euclid"/>
          <w:w w:val="105"/>
          <w:sz w:val="24"/>
          <w:szCs w:val="24"/>
        </w:rPr>
        <w:t>)</w:t>
      </w:r>
      <w:r>
        <w:rPr>
          <w:rFonts w:ascii="Euclid" w:eastAsia="Euclid" w:hAnsi="Euclid" w:cs="Euclid"/>
          <w:spacing w:val="-59"/>
          <w:w w:val="105"/>
          <w:sz w:val="24"/>
          <w:szCs w:val="24"/>
        </w:rPr>
        <w:t xml:space="preserve"> </w:t>
      </w:r>
      <w:r>
        <w:rPr>
          <w:rFonts w:ascii="Cambria" w:eastAsia="Cambria" w:hAnsi="Cambria" w:cs="Cambria"/>
          <w:spacing w:val="12"/>
          <w:w w:val="105"/>
          <w:sz w:val="24"/>
          <w:szCs w:val="24"/>
        </w:rPr>
        <w:t>∧</w:t>
      </w:r>
      <w:r>
        <w:rPr>
          <w:rFonts w:ascii="Euclid" w:eastAsia="Euclid" w:hAnsi="Euclid" w:cs="Euclid"/>
          <w:spacing w:val="12"/>
          <w:w w:val="105"/>
          <w:sz w:val="24"/>
          <w:szCs w:val="24"/>
        </w:rPr>
        <w:t>(</w:t>
      </w:r>
      <w:r>
        <w:rPr>
          <w:rFonts w:ascii="Euclid" w:eastAsia="Euclid" w:hAnsi="Euclid" w:cs="Euclid"/>
          <w:spacing w:val="-52"/>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7"/>
          <w:w w:val="105"/>
          <w:sz w:val="24"/>
          <w:szCs w:val="24"/>
        </w:rPr>
        <w:t xml:space="preserve"> </w:t>
      </w:r>
      <w:r>
        <w:rPr>
          <w:rFonts w:ascii="Cambria" w:eastAsia="Cambria" w:hAnsi="Cambria" w:cs="Cambria"/>
          <w:w w:val="105"/>
          <w:sz w:val="24"/>
          <w:szCs w:val="24"/>
        </w:rPr>
        <w:t>∨</w:t>
      </w:r>
      <w:r>
        <w:rPr>
          <w:rFonts w:ascii="Cambria" w:eastAsia="Cambria" w:hAnsi="Cambria" w:cs="Cambria"/>
          <w:spacing w:val="-31"/>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8"/>
          <w:w w:val="105"/>
          <w:sz w:val="24"/>
          <w:szCs w:val="24"/>
        </w:rPr>
        <w:t xml:space="preserve"> </w:t>
      </w:r>
      <w:r>
        <w:rPr>
          <w:rFonts w:ascii="Cambria" w:eastAsia="Cambria" w:hAnsi="Cambria" w:cs="Cambria"/>
          <w:w w:val="105"/>
          <w:sz w:val="24"/>
          <w:szCs w:val="24"/>
        </w:rPr>
        <w:t>∨</w:t>
      </w:r>
      <w:r>
        <w:rPr>
          <w:rFonts w:ascii="Cambria" w:eastAsia="Cambria" w:hAnsi="Cambria" w:cs="Cambria"/>
          <w:spacing w:val="-31"/>
          <w:w w:val="105"/>
          <w:sz w:val="24"/>
          <w:szCs w:val="24"/>
        </w:rPr>
        <w:t xml:space="preserve"> </w:t>
      </w:r>
      <w:r>
        <w:rPr>
          <w:rFonts w:ascii="Times New Roman" w:eastAsia="Times New Roman" w:hAnsi="Times New Roman" w:cs="Times New Roman"/>
          <w:i/>
          <w:w w:val="105"/>
          <w:sz w:val="24"/>
          <w:szCs w:val="24"/>
        </w:rPr>
        <w:t>y</w:t>
      </w:r>
      <w:r>
        <w:rPr>
          <w:rFonts w:ascii="Euclid" w:eastAsia="Euclid" w:hAnsi="Euclid" w:cs="Euclid"/>
          <w:w w:val="105"/>
          <w:sz w:val="24"/>
          <w:szCs w:val="24"/>
        </w:rPr>
        <w:t>)</w:t>
      </w:r>
      <w:r>
        <w:rPr>
          <w:rFonts w:ascii="Euclid" w:eastAsia="Euclid" w:hAnsi="Euclid" w:cs="Euclid"/>
          <w:spacing w:val="-59"/>
          <w:w w:val="105"/>
          <w:sz w:val="24"/>
          <w:szCs w:val="24"/>
        </w:rPr>
        <w:t xml:space="preserve"> </w:t>
      </w:r>
      <w:r>
        <w:rPr>
          <w:rFonts w:ascii="Cambria" w:eastAsia="Cambria" w:hAnsi="Cambria" w:cs="Cambria"/>
          <w:w w:val="105"/>
          <w:sz w:val="24"/>
          <w:szCs w:val="24"/>
        </w:rPr>
        <w:t>∧</w:t>
      </w:r>
      <w:r>
        <w:rPr>
          <w:rFonts w:ascii="Cambria" w:eastAsia="Cambria" w:hAnsi="Cambria" w:cs="Cambria"/>
          <w:w w:val="112"/>
          <w:sz w:val="24"/>
          <w:szCs w:val="24"/>
        </w:rPr>
        <w:t xml:space="preserve"> </w:t>
      </w:r>
      <w:r>
        <w:rPr>
          <w:rFonts w:ascii="Times New Roman" w:eastAsia="Times New Roman" w:hAnsi="Times New Roman" w:cs="Times New Roman"/>
          <w:spacing w:val="4"/>
          <w:sz w:val="19"/>
          <w:szCs w:val="19"/>
        </w:rPr>
        <w:t>AF</w:t>
      </w:r>
      <w:r>
        <w:rPr>
          <w:rFonts w:ascii="Euclid" w:eastAsia="Euclid" w:hAnsi="Euclid" w:cs="Euclid"/>
          <w:spacing w:val="4"/>
          <w:sz w:val="24"/>
          <w:szCs w:val="24"/>
        </w:rPr>
        <w:t xml:space="preserve">( </w:t>
      </w:r>
      <w:r>
        <w:rPr>
          <w:rFonts w:ascii="Times New Roman" w:eastAsia="Times New Roman" w:hAnsi="Times New Roman" w:cs="Times New Roman"/>
          <w:i/>
          <w:sz w:val="24"/>
          <w:szCs w:val="24"/>
        </w:rPr>
        <w:t xml:space="preserve">f </w:t>
      </w:r>
      <w:r>
        <w:rPr>
          <w:rFonts w:ascii="Cambria" w:eastAsia="Cambria" w:hAnsi="Cambria" w:cs="Cambria"/>
          <w:sz w:val="24"/>
          <w:szCs w:val="24"/>
        </w:rPr>
        <w:t>∨</w:t>
      </w:r>
      <w:r>
        <w:rPr>
          <w:rFonts w:ascii="Cambria" w:eastAsia="Cambria" w:hAnsi="Cambria" w:cs="Cambria"/>
          <w:spacing w:val="-37"/>
          <w:sz w:val="24"/>
          <w:szCs w:val="24"/>
        </w:rPr>
        <w:t xml:space="preserve"> </w:t>
      </w:r>
      <w:r>
        <w:rPr>
          <w:rFonts w:ascii="Times New Roman" w:eastAsia="Times New Roman" w:hAnsi="Times New Roman" w:cs="Times New Roman"/>
          <w:i/>
          <w:sz w:val="24"/>
          <w:szCs w:val="24"/>
        </w:rPr>
        <w:t>m</w:t>
      </w:r>
      <w:r>
        <w:rPr>
          <w:rFonts w:ascii="Euclid" w:eastAsia="Euclid" w:hAnsi="Euclid" w:cs="Euclid"/>
          <w:sz w:val="24"/>
          <w:szCs w:val="24"/>
        </w:rPr>
        <w:t>)]</w:t>
      </w:r>
      <w:r>
        <w:rPr>
          <w:rFonts w:ascii="宋体" w:eastAsia="宋体" w:hAnsi="宋体" w:cs="宋体"/>
          <w:sz w:val="24"/>
          <w:szCs w:val="24"/>
        </w:rPr>
        <w:t>包含如下公式：</w:t>
      </w:r>
    </w:p>
    <w:p w:rsidR="00A115BF" w:rsidRDefault="00646F36">
      <w:pPr>
        <w:tabs>
          <w:tab w:val="left" w:pos="5382"/>
          <w:tab w:val="left" w:pos="7426"/>
        </w:tabs>
        <w:spacing w:before="303"/>
        <w:ind w:left="647"/>
        <w:rPr>
          <w:rFonts w:ascii="Verdana" w:eastAsia="Verdana" w:hAnsi="Verdana" w:cs="Verdana"/>
          <w:sz w:val="24"/>
          <w:szCs w:val="24"/>
        </w:rPr>
      </w:pPr>
      <w:r>
        <w:rPr>
          <w:rFonts w:ascii="Times New Roman" w:eastAsia="Times New Roman" w:hAnsi="Times New Roman" w:cs="Times New Roman"/>
          <w:b/>
          <w:bCs/>
          <w:w w:val="105"/>
          <w:sz w:val="24"/>
          <w:szCs w:val="24"/>
        </w:rPr>
        <w:t>start</w:t>
      </w:r>
      <w:r>
        <w:rPr>
          <w:rFonts w:ascii="Times New Roman" w:eastAsia="Times New Roman" w:hAnsi="Times New Roman" w:cs="Times New Roman"/>
          <w:b/>
          <w:bCs/>
          <w:spacing w:val="-12"/>
          <w:w w:val="105"/>
          <w:sz w:val="24"/>
          <w:szCs w:val="24"/>
        </w:rPr>
        <w:t xml:space="preserve"> </w:t>
      </w:r>
      <w:r>
        <w:rPr>
          <w:rFonts w:ascii="Cambria" w:eastAsia="Cambria" w:hAnsi="Cambria" w:cs="Cambria"/>
          <w:w w:val="105"/>
          <w:sz w:val="24"/>
          <w:szCs w:val="24"/>
        </w:rPr>
        <w:t>→</w:t>
      </w:r>
      <w:r>
        <w:rPr>
          <w:rFonts w:ascii="Cambria" w:eastAsia="Cambria" w:hAnsi="Cambria" w:cs="Cambria"/>
          <w:spacing w:val="-5"/>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11"/>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m</w:t>
      </w:r>
      <w:r>
        <w:rPr>
          <w:rFonts w:ascii="Euclid" w:eastAsia="Euclid" w:hAnsi="Euclid" w:cs="Euclid"/>
          <w:w w:val="105"/>
          <w:sz w:val="24"/>
          <w:szCs w:val="24"/>
        </w:rPr>
        <w:t>)</w:t>
      </w:r>
      <w:r>
        <w:rPr>
          <w:rFonts w:ascii="Euclid" w:eastAsia="Euclid" w:hAnsi="Euclid" w:cs="Euclid"/>
          <w:spacing w:val="-5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Euclid" w:eastAsia="Euclid" w:hAnsi="Euclid" w:cs="Euclid"/>
          <w:w w:val="105"/>
          <w:sz w:val="24"/>
          <w:szCs w:val="24"/>
        </w:rPr>
        <w:t>(</w:t>
      </w:r>
      <w:r>
        <w:rPr>
          <w:rFonts w:ascii="Euclid" w:eastAsia="Euclid" w:hAnsi="Euclid" w:cs="Euclid"/>
          <w:spacing w:val="-50"/>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y</w:t>
      </w:r>
      <w:r>
        <w:rPr>
          <w:rFonts w:ascii="Euclid" w:eastAsia="Euclid" w:hAnsi="Euclid" w:cs="Euclid"/>
          <w:w w:val="105"/>
          <w:sz w:val="24"/>
          <w:szCs w:val="24"/>
        </w:rPr>
        <w:t>)</w:t>
      </w:r>
      <w:r>
        <w:rPr>
          <w:rFonts w:ascii="Euclid" w:eastAsia="Euclid" w:hAnsi="Euclid" w:cs="Euclid"/>
          <w:spacing w:val="-52"/>
          <w:w w:val="105"/>
          <w:sz w:val="24"/>
          <w:szCs w:val="24"/>
        </w:rPr>
        <w:t xml:space="preserve"> </w:t>
      </w:r>
      <w:r>
        <w:rPr>
          <w:rFonts w:ascii="Cambria" w:eastAsia="Cambria" w:hAnsi="Cambria" w:cs="Cambria"/>
          <w:w w:val="105"/>
          <w:sz w:val="24"/>
          <w:szCs w:val="24"/>
        </w:rPr>
        <w:t>∧</w:t>
      </w:r>
      <w:r>
        <w:rPr>
          <w:rFonts w:ascii="Cambria" w:eastAsia="Cambria" w:hAnsi="Cambria" w:cs="Cambria"/>
          <w:spacing w:val="-18"/>
          <w:w w:val="105"/>
          <w:sz w:val="24"/>
          <w:szCs w:val="24"/>
        </w:rPr>
        <w:t xml:space="preserve"> </w:t>
      </w:r>
      <w:r>
        <w:rPr>
          <w:rFonts w:ascii="Times New Roman" w:eastAsia="Times New Roman" w:hAnsi="Times New Roman" w:cs="Times New Roman"/>
          <w:spacing w:val="4"/>
          <w:w w:val="105"/>
          <w:sz w:val="19"/>
          <w:szCs w:val="19"/>
        </w:rPr>
        <w:t>AF</w:t>
      </w:r>
      <w:r>
        <w:rPr>
          <w:rFonts w:ascii="Euclid" w:eastAsia="Euclid" w:hAnsi="Euclid" w:cs="Euclid"/>
          <w:spacing w:val="4"/>
          <w:w w:val="105"/>
          <w:sz w:val="24"/>
          <w:szCs w:val="24"/>
        </w:rPr>
        <w:t>(</w:t>
      </w:r>
      <w:r>
        <w:rPr>
          <w:rFonts w:ascii="Euclid" w:eastAsia="Euclid" w:hAnsi="Euclid" w:cs="Euclid"/>
          <w:spacing w:val="-50"/>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i/>
          <w:w w:val="105"/>
          <w:sz w:val="24"/>
          <w:szCs w:val="24"/>
        </w:rPr>
        <w:t>m</w:t>
      </w:r>
      <w:r>
        <w:rPr>
          <w:rFonts w:ascii="Euclid" w:eastAsia="Euclid" w:hAnsi="Euclid" w:cs="Euclid"/>
          <w:w w:val="105"/>
          <w:sz w:val="24"/>
          <w:szCs w:val="24"/>
        </w:rPr>
        <w:t>)</w:t>
      </w:r>
      <w:r>
        <w:rPr>
          <w:rFonts w:ascii="Verdana" w:eastAsia="Verdana" w:hAnsi="Verdana" w:cs="Verdana"/>
          <w:i/>
          <w:w w:val="105"/>
          <w:sz w:val="24"/>
          <w:szCs w:val="24"/>
        </w:rPr>
        <w:t>,</w:t>
      </w:r>
      <w:r>
        <w:rPr>
          <w:rFonts w:ascii="Verdana" w:eastAsia="Verdana" w:hAnsi="Verdana" w:cs="Verdana"/>
          <w:i/>
          <w:w w:val="105"/>
          <w:sz w:val="24"/>
          <w:szCs w:val="24"/>
        </w:rPr>
        <w:tab/>
      </w:r>
      <w:r>
        <w:rPr>
          <w:rFonts w:ascii="Times New Roman" w:eastAsia="Times New Roman" w:hAnsi="Times New Roman" w:cs="Times New Roman"/>
          <w:b/>
          <w:bCs/>
          <w:w w:val="105"/>
          <w:sz w:val="24"/>
          <w:szCs w:val="24"/>
        </w:rPr>
        <w:t>start</w:t>
      </w:r>
      <w:r>
        <w:rPr>
          <w:rFonts w:ascii="Times New Roman" w:eastAsia="Times New Roman" w:hAnsi="Times New Roman" w:cs="Times New Roman"/>
          <w:b/>
          <w:bCs/>
          <w:spacing w:val="-13"/>
          <w:w w:val="105"/>
          <w:sz w:val="24"/>
          <w:szCs w:val="24"/>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1"/>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q</w:t>
      </w:r>
      <w:r>
        <w:rPr>
          <w:rFonts w:ascii="Verdana" w:eastAsia="Verdana" w:hAnsi="Verdana" w:cs="Verdana"/>
          <w:i/>
          <w:w w:val="105"/>
          <w:sz w:val="24"/>
          <w:szCs w:val="24"/>
        </w:rPr>
        <w:t>,</w:t>
      </w:r>
      <w:r>
        <w:rPr>
          <w:rFonts w:ascii="Verdana" w:eastAsia="Verdana" w:hAnsi="Verdana" w:cs="Verdana"/>
          <w:i/>
          <w:w w:val="105"/>
          <w:sz w:val="24"/>
          <w:szCs w:val="24"/>
        </w:rPr>
        <w:tab/>
      </w:r>
      <w:r>
        <w:rPr>
          <w:rFonts w:ascii="Times New Roman" w:eastAsia="Times New Roman" w:hAnsi="Times New Roman" w:cs="Times New Roman"/>
          <w:b/>
          <w:bCs/>
          <w:w w:val="105"/>
          <w:sz w:val="24"/>
          <w:szCs w:val="24"/>
        </w:rPr>
        <w:t>start</w:t>
      </w:r>
      <w:r>
        <w:rPr>
          <w:rFonts w:ascii="Times New Roman" w:eastAsia="Times New Roman" w:hAnsi="Times New Roman" w:cs="Times New Roman"/>
          <w:b/>
          <w:bCs/>
          <w:spacing w:val="-13"/>
          <w:w w:val="105"/>
          <w:sz w:val="24"/>
          <w:szCs w:val="24"/>
        </w:rPr>
        <w:t xml:space="preserve"> </w:t>
      </w:r>
      <w:r>
        <w:rPr>
          <w:rFonts w:ascii="Cambria" w:eastAsia="Cambria" w:hAnsi="Cambria" w:cs="Cambria"/>
          <w:w w:val="105"/>
          <w:sz w:val="24"/>
          <w:szCs w:val="24"/>
        </w:rPr>
        <w:t>→</w:t>
      </w:r>
      <w:r>
        <w:rPr>
          <w:rFonts w:ascii="Cambria" w:eastAsia="Cambria" w:hAnsi="Cambria" w:cs="Cambria"/>
          <w:spacing w:val="28"/>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1"/>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spacing w:val="-7"/>
          <w:w w:val="105"/>
          <w:sz w:val="24"/>
          <w:szCs w:val="24"/>
        </w:rPr>
        <w:t>y</w:t>
      </w:r>
      <w:r>
        <w:rPr>
          <w:rFonts w:ascii="Verdana" w:eastAsia="Verdana" w:hAnsi="Verdana" w:cs="Verdana"/>
          <w:i/>
          <w:spacing w:val="-7"/>
          <w:w w:val="105"/>
          <w:sz w:val="24"/>
          <w:szCs w:val="24"/>
        </w:rPr>
        <w:t>,</w:t>
      </w:r>
    </w:p>
    <w:p w:rsidR="00A115BF" w:rsidRDefault="00646F36">
      <w:pPr>
        <w:tabs>
          <w:tab w:val="left" w:pos="2114"/>
          <w:tab w:val="left" w:pos="4272"/>
        </w:tabs>
        <w:spacing w:before="35"/>
        <w:ind w:left="647"/>
        <w:rPr>
          <w:rFonts w:ascii="Verdana" w:eastAsia="Verdana" w:hAnsi="Verdana" w:cs="Verdana"/>
          <w:sz w:val="24"/>
          <w:szCs w:val="24"/>
        </w:rPr>
      </w:pPr>
      <w:r>
        <w:rPr>
          <w:rFonts w:ascii="Cambria" w:eastAsia="Cambria" w:hAnsi="Cambria" w:cs="Cambria"/>
          <w:w w:val="105"/>
          <w:sz w:val="24"/>
          <w:szCs w:val="24"/>
        </w:rPr>
        <w:t>⊤</w:t>
      </w:r>
      <w:r>
        <w:rPr>
          <w:rFonts w:ascii="Cambria" w:eastAsia="Cambria" w:hAnsi="Cambria" w:cs="Cambria"/>
          <w:w w:val="105"/>
          <w:sz w:val="24"/>
          <w:szCs w:val="24"/>
        </w:rPr>
        <w:t xml:space="preserve"> → </w:t>
      </w:r>
      <w:r>
        <w:rPr>
          <w:rFonts w:ascii="Times New Roman" w:eastAsia="Times New Roman" w:hAnsi="Times New Roman" w:cs="Times New Roman"/>
          <w:i/>
          <w:w w:val="105"/>
          <w:sz w:val="24"/>
          <w:szCs w:val="24"/>
        </w:rPr>
        <w:t xml:space="preserve">q </w:t>
      </w:r>
      <w:r>
        <w:rPr>
          <w:rFonts w:ascii="Cambria" w:eastAsia="Cambria" w:hAnsi="Cambria" w:cs="Cambria"/>
          <w:w w:val="105"/>
          <w:sz w:val="24"/>
          <w:szCs w:val="24"/>
        </w:rPr>
        <w:t>∨</w:t>
      </w:r>
      <w:r>
        <w:rPr>
          <w:rFonts w:ascii="Cambria" w:eastAsia="Cambria" w:hAnsi="Cambria" w:cs="Cambria"/>
          <w:spacing w:val="-14"/>
          <w:w w:val="105"/>
          <w:sz w:val="24"/>
          <w:szCs w:val="24"/>
        </w:rPr>
        <w:t xml:space="preserve"> </w:t>
      </w:r>
      <w:r>
        <w:rPr>
          <w:rFonts w:ascii="Cambria" w:eastAsia="Cambria" w:hAnsi="Cambria" w:cs="Cambria"/>
          <w:spacing w:val="-5"/>
          <w:w w:val="105"/>
          <w:sz w:val="24"/>
          <w:szCs w:val="24"/>
        </w:rPr>
        <w:t>¬</w:t>
      </w:r>
      <w:r>
        <w:rPr>
          <w:rFonts w:ascii="Times New Roman" w:eastAsia="Times New Roman" w:hAnsi="Times New Roman" w:cs="Times New Roman"/>
          <w:i/>
          <w:spacing w:val="-5"/>
          <w:w w:val="105"/>
          <w:sz w:val="24"/>
          <w:szCs w:val="24"/>
        </w:rPr>
        <w:t>y</w:t>
      </w:r>
      <w:r>
        <w:rPr>
          <w:rFonts w:ascii="Verdana" w:eastAsia="Verdana" w:hAnsi="Verdana" w:cs="Verdana"/>
          <w:i/>
          <w:spacing w:val="-5"/>
          <w:w w:val="105"/>
          <w:sz w:val="24"/>
          <w:szCs w:val="24"/>
        </w:rPr>
        <w:t>,</w:t>
      </w:r>
      <w:r>
        <w:rPr>
          <w:rFonts w:ascii="Verdana" w:eastAsia="Verdana" w:hAnsi="Verdana" w:cs="Verdana"/>
          <w:i/>
          <w:spacing w:val="-5"/>
          <w:w w:val="105"/>
          <w:sz w:val="24"/>
          <w:szCs w:val="24"/>
        </w:rPr>
        <w:tab/>
      </w:r>
      <w:r>
        <w:rPr>
          <w:rFonts w:ascii="Times New Roman" w:eastAsia="Times New Roman" w:hAnsi="Times New Roman" w:cs="Times New Roman"/>
          <w:i/>
          <w:w w:val="105"/>
          <w:sz w:val="24"/>
          <w:szCs w:val="24"/>
        </w:rPr>
        <w:t>y</w:t>
      </w:r>
      <w:r>
        <w:rPr>
          <w:rFonts w:ascii="Times New Roman" w:eastAsia="Times New Roman" w:hAnsi="Times New Roman" w:cs="Times New Roman"/>
          <w:i/>
          <w:spacing w:val="-13"/>
          <w:w w:val="105"/>
          <w:sz w:val="24"/>
          <w:szCs w:val="24"/>
        </w:rPr>
        <w:t xml:space="preserve"> </w:t>
      </w:r>
      <w:r>
        <w:rPr>
          <w:rFonts w:ascii="Cambria" w:eastAsia="Cambria" w:hAnsi="Cambria" w:cs="Cambria"/>
          <w:w w:val="105"/>
          <w:sz w:val="24"/>
          <w:szCs w:val="24"/>
        </w:rPr>
        <w:t xml:space="preserve">→ </w:t>
      </w:r>
      <w:r>
        <w:rPr>
          <w:rFonts w:ascii="Times New Roman" w:eastAsia="Times New Roman" w:hAnsi="Times New Roman" w:cs="Times New Roman"/>
          <w:spacing w:val="3"/>
          <w:w w:val="105"/>
          <w:sz w:val="19"/>
          <w:szCs w:val="19"/>
        </w:rPr>
        <w:t>AX</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q</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1"/>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m</w:t>
      </w:r>
      <w:r>
        <w:rPr>
          <w:rFonts w:ascii="Euclid" w:eastAsia="Euclid" w:hAnsi="Euclid" w:cs="Euclid"/>
          <w:w w:val="105"/>
          <w:sz w:val="24"/>
          <w:szCs w:val="24"/>
        </w:rPr>
        <w:t>)</w:t>
      </w:r>
      <w:r>
        <w:rPr>
          <w:rFonts w:ascii="Verdana" w:eastAsia="Verdana" w:hAnsi="Verdana" w:cs="Verdana"/>
          <w:i/>
          <w:w w:val="105"/>
          <w:sz w:val="24"/>
          <w:szCs w:val="24"/>
        </w:rPr>
        <w:t>,</w:t>
      </w:r>
      <w:r>
        <w:rPr>
          <w:rFonts w:ascii="Verdana" w:eastAsia="Verdana" w:hAnsi="Verdana" w:cs="Verdana"/>
          <w:i/>
          <w:w w:val="105"/>
          <w:sz w:val="24"/>
          <w:szCs w:val="24"/>
        </w:rPr>
        <w:tab/>
      </w:r>
      <w:r>
        <w:rPr>
          <w:rFonts w:ascii="Times New Roman" w:eastAsia="Times New Roman" w:hAnsi="Times New Roman" w:cs="Times New Roman"/>
          <w:i/>
          <w:w w:val="105"/>
          <w:sz w:val="24"/>
          <w:szCs w:val="24"/>
        </w:rPr>
        <w:t>y</w:t>
      </w:r>
      <w:r>
        <w:rPr>
          <w:rFonts w:ascii="Times New Roman" w:eastAsia="Times New Roman" w:hAnsi="Times New Roman" w:cs="Times New Roman"/>
          <w:i/>
          <w:spacing w:val="-13"/>
          <w:w w:val="105"/>
          <w:sz w:val="24"/>
          <w:szCs w:val="24"/>
        </w:rPr>
        <w:t xml:space="preserve"> </w:t>
      </w:r>
      <w:r>
        <w:rPr>
          <w:rFonts w:ascii="Cambria" w:eastAsia="Cambria" w:hAnsi="Cambria" w:cs="Cambria"/>
          <w:w w:val="105"/>
          <w:sz w:val="24"/>
          <w:szCs w:val="24"/>
        </w:rPr>
        <w:t xml:space="preserve">→ </w:t>
      </w:r>
      <w:r>
        <w:rPr>
          <w:rFonts w:ascii="Times New Roman" w:eastAsia="Times New Roman" w:hAnsi="Times New Roman" w:cs="Times New Roman"/>
          <w:spacing w:val="4"/>
          <w:w w:val="105"/>
          <w:sz w:val="19"/>
          <w:szCs w:val="19"/>
        </w:rPr>
        <w:t>AX</w:t>
      </w:r>
      <w:r>
        <w:rPr>
          <w:rFonts w:ascii="Euclid" w:eastAsia="Euclid" w:hAnsi="Euclid" w:cs="Euclid"/>
          <w:spacing w:val="4"/>
          <w:w w:val="105"/>
          <w:sz w:val="24"/>
          <w:szCs w:val="24"/>
        </w:rPr>
        <w:t>(</w:t>
      </w:r>
      <w:r>
        <w:rPr>
          <w:rFonts w:ascii="Euclid" w:eastAsia="Euclid" w:hAnsi="Euclid" w:cs="Euclid"/>
          <w:spacing w:val="-50"/>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y</w:t>
      </w:r>
      <w:r>
        <w:rPr>
          <w:rFonts w:ascii="Euclid" w:eastAsia="Euclid" w:hAnsi="Euclid" w:cs="Euclid"/>
          <w:w w:val="105"/>
          <w:sz w:val="24"/>
          <w:szCs w:val="24"/>
        </w:rPr>
        <w:t>)</w:t>
      </w:r>
      <w:r>
        <w:rPr>
          <w:rFonts w:ascii="Verdana" w:eastAsia="Verdana" w:hAnsi="Verdana" w:cs="Verdana"/>
          <w:i/>
          <w:w w:val="105"/>
          <w:sz w:val="24"/>
          <w:szCs w:val="24"/>
        </w:rPr>
        <w:t>.</w:t>
      </w:r>
    </w:p>
    <w:p w:rsidR="00A115BF" w:rsidRDefault="00646F36">
      <w:pPr>
        <w:spacing w:before="270" w:line="426" w:lineRule="exact"/>
        <w:ind w:left="880"/>
        <w:rPr>
          <w:rFonts w:ascii="宋体" w:eastAsia="宋体" w:hAnsi="宋体" w:cs="宋体"/>
          <w:sz w:val="24"/>
          <w:szCs w:val="24"/>
        </w:rPr>
      </w:pPr>
      <w:r>
        <w:rPr>
          <w:rFonts w:ascii="宋体" w:eastAsia="宋体" w:hAnsi="宋体" w:cs="宋体"/>
          <w:spacing w:val="5"/>
          <w:sz w:val="24"/>
          <w:szCs w:val="24"/>
        </w:rPr>
        <w:t>不难证明</w:t>
      </w:r>
      <w:r>
        <w:rPr>
          <w:rFonts w:ascii="Times New Roman" w:eastAsia="Times New Roman" w:hAnsi="Times New Roman" w:cs="Times New Roman"/>
          <w:i/>
          <w:spacing w:val="5"/>
          <w:sz w:val="24"/>
          <w:szCs w:val="24"/>
        </w:rPr>
        <w:t>ERes</w:t>
      </w:r>
      <w:r>
        <w:rPr>
          <w:rFonts w:ascii="Euclid" w:eastAsia="Euclid" w:hAnsi="Euclid" w:cs="Euclid"/>
          <w:spacing w:val="5"/>
          <w:sz w:val="24"/>
          <w:szCs w:val="24"/>
        </w:rPr>
        <w:t>(</w:t>
      </w:r>
      <w:r>
        <w:rPr>
          <w:rFonts w:ascii="Arial" w:eastAsia="Arial" w:hAnsi="Arial" w:cs="Arial"/>
          <w:i/>
          <w:spacing w:val="5"/>
          <w:sz w:val="24"/>
          <w:szCs w:val="24"/>
        </w:rPr>
        <w:t>ϕ</w:t>
      </w:r>
      <w:r>
        <w:rPr>
          <w:rFonts w:ascii="Verdana" w:eastAsia="Verdana" w:hAnsi="Verdana" w:cs="Verdana"/>
          <w:i/>
          <w:spacing w:val="5"/>
          <w:sz w:val="24"/>
          <w:szCs w:val="24"/>
        </w:rPr>
        <w:t>,</w:t>
      </w:r>
      <w:r>
        <w:rPr>
          <w:rFonts w:ascii="Times New Roman" w:eastAsia="Times New Roman" w:hAnsi="Times New Roman" w:cs="Times New Roman"/>
          <w:i/>
          <w:spacing w:val="5"/>
          <w:sz w:val="24"/>
          <w:szCs w:val="24"/>
        </w:rPr>
        <w:t xml:space="preserve">V </w:t>
      </w:r>
      <w:r>
        <w:rPr>
          <w:rFonts w:ascii="Euclid" w:eastAsia="Euclid" w:hAnsi="Euclid" w:cs="Euclid"/>
          <w:sz w:val="24"/>
          <w:szCs w:val="24"/>
        </w:rPr>
        <w:t xml:space="preserve">) </w:t>
      </w:r>
      <w:r>
        <w:rPr>
          <w:rFonts w:ascii="Cambria" w:eastAsia="Cambria" w:hAnsi="Cambria" w:cs="Cambria"/>
          <w:sz w:val="24"/>
          <w:szCs w:val="24"/>
        </w:rPr>
        <w:t>≡</w:t>
      </w:r>
      <w:r>
        <w:rPr>
          <w:rFonts w:ascii="Cambria" w:eastAsia="Cambria" w:hAnsi="Cambria" w:cs="Cambria"/>
          <w:position w:val="-3"/>
          <w:sz w:val="16"/>
          <w:szCs w:val="16"/>
        </w:rPr>
        <w:t>{</w:t>
      </w:r>
      <w:r>
        <w:rPr>
          <w:rFonts w:ascii="Times New Roman" w:eastAsia="Times New Roman" w:hAnsi="Times New Roman" w:cs="Times New Roman"/>
          <w:i/>
          <w:position w:val="-3"/>
          <w:sz w:val="16"/>
          <w:szCs w:val="16"/>
        </w:rPr>
        <w:t>x</w:t>
      </w:r>
      <w:r>
        <w:rPr>
          <w:rFonts w:ascii="Verdana" w:eastAsia="Verdana" w:hAnsi="Verdana" w:cs="Verdana"/>
          <w:i/>
          <w:position w:val="-3"/>
          <w:sz w:val="16"/>
          <w:szCs w:val="16"/>
        </w:rPr>
        <w:t>,</w:t>
      </w:r>
      <w:r>
        <w:rPr>
          <w:rFonts w:ascii="Times New Roman" w:eastAsia="Times New Roman" w:hAnsi="Times New Roman" w:cs="Times New Roman"/>
          <w:i/>
          <w:position w:val="-3"/>
          <w:sz w:val="16"/>
          <w:szCs w:val="16"/>
        </w:rPr>
        <w:t>z</w:t>
      </w:r>
      <w:r>
        <w:rPr>
          <w:rFonts w:ascii="Cambria" w:eastAsia="Cambria" w:hAnsi="Cambria" w:cs="Cambria"/>
          <w:position w:val="-3"/>
          <w:sz w:val="16"/>
          <w:szCs w:val="16"/>
        </w:rPr>
        <w:t xml:space="preserve">}  </w:t>
      </w:r>
      <w:r>
        <w:rPr>
          <w:rFonts w:ascii="Arial Unicode MS" w:eastAsia="Arial Unicode MS" w:hAnsi="Arial Unicode MS" w:cs="Arial Unicode MS"/>
          <w:spacing w:val="-3"/>
          <w:sz w:val="24"/>
          <w:szCs w:val="24"/>
        </w:rPr>
        <w:t>Γ</w:t>
      </w:r>
      <w:r>
        <w:rPr>
          <w:rFonts w:ascii="Cambria" w:eastAsia="Cambria" w:hAnsi="Cambria" w:cs="Cambria"/>
          <w:spacing w:val="-3"/>
          <w:position w:val="9"/>
          <w:sz w:val="16"/>
          <w:szCs w:val="16"/>
        </w:rPr>
        <w:t>′′</w:t>
      </w:r>
      <w:r>
        <w:rPr>
          <w:rFonts w:ascii="宋体" w:eastAsia="宋体" w:hAnsi="宋体" w:cs="宋体"/>
          <w:spacing w:val="-3"/>
          <w:sz w:val="24"/>
          <w:szCs w:val="24"/>
        </w:rPr>
        <w:t>。</w:t>
      </w:r>
      <w:r>
        <w:rPr>
          <w:rFonts w:ascii="宋体" w:eastAsia="宋体" w:hAnsi="宋体" w:cs="宋体"/>
          <w:spacing w:val="-77"/>
          <w:sz w:val="24"/>
          <w:szCs w:val="24"/>
        </w:rPr>
        <w:t xml:space="preserve"> </w:t>
      </w:r>
      <w:r>
        <w:rPr>
          <w:rFonts w:ascii="宋体" w:eastAsia="宋体" w:hAnsi="宋体" w:cs="宋体"/>
          <w:spacing w:val="6"/>
          <w:sz w:val="24"/>
          <w:szCs w:val="24"/>
        </w:rPr>
        <w:t>因为</w:t>
      </w:r>
      <w:r>
        <w:rPr>
          <w:rFonts w:ascii="Arial Unicode MS" w:eastAsia="Arial Unicode MS" w:hAnsi="Arial Unicode MS" w:cs="Arial Unicode MS"/>
          <w:spacing w:val="6"/>
          <w:sz w:val="24"/>
          <w:szCs w:val="24"/>
        </w:rPr>
        <w:t>Γ</w:t>
      </w:r>
      <w:r>
        <w:rPr>
          <w:rFonts w:ascii="Cambria" w:eastAsia="Cambria" w:hAnsi="Cambria" w:cs="Cambria"/>
          <w:spacing w:val="6"/>
          <w:position w:val="9"/>
          <w:sz w:val="16"/>
          <w:szCs w:val="16"/>
        </w:rPr>
        <w:t>′′</w:t>
      </w:r>
      <w:r>
        <w:rPr>
          <w:rFonts w:ascii="宋体" w:eastAsia="宋体" w:hAnsi="宋体" w:cs="宋体"/>
          <w:spacing w:val="6"/>
          <w:sz w:val="24"/>
          <w:szCs w:val="24"/>
        </w:rPr>
        <w:t>包含一个公式其关于</w:t>
      </w:r>
      <w:r>
        <w:rPr>
          <w:rFonts w:ascii="Times New Roman" w:eastAsia="Times New Roman" w:hAnsi="Times New Roman" w:cs="Times New Roman"/>
          <w:i/>
          <w:spacing w:val="6"/>
          <w:sz w:val="24"/>
          <w:szCs w:val="24"/>
        </w:rPr>
        <w:t>y</w:t>
      </w:r>
      <w:r>
        <w:rPr>
          <w:rFonts w:ascii="宋体" w:eastAsia="宋体" w:hAnsi="宋体" w:cs="宋体"/>
          <w:spacing w:val="6"/>
          <w:sz w:val="24"/>
          <w:szCs w:val="24"/>
        </w:rPr>
        <w:t>既不是正的也不是负</w:t>
      </w:r>
    </w:p>
    <w:p w:rsidR="00A115BF" w:rsidRDefault="00646F36">
      <w:pPr>
        <w:pStyle w:val="a3"/>
        <w:spacing w:line="369" w:lineRule="exact"/>
        <w:ind w:left="880" w:hanging="481"/>
        <w:rPr>
          <w:rFonts w:ascii="宋体" w:eastAsia="宋体" w:hAnsi="宋体" w:cs="宋体"/>
        </w:rPr>
      </w:pPr>
      <w:r>
        <w:rPr>
          <w:rFonts w:ascii="宋体" w:eastAsia="宋体" w:hAnsi="宋体" w:cs="宋体"/>
        </w:rPr>
        <w:t>的，因此，这里不能对</w:t>
      </w:r>
      <w:r>
        <w:rPr>
          <w:rFonts w:ascii="Arial Unicode MS" w:eastAsia="Arial Unicode MS" w:hAnsi="Arial Unicode MS" w:cs="Arial Unicode MS"/>
        </w:rPr>
        <w:t>Γ</w:t>
      </w:r>
      <w:r>
        <w:rPr>
          <w:rFonts w:ascii="Cambria" w:eastAsia="Cambria" w:hAnsi="Cambria" w:cs="Cambria"/>
          <w:position w:val="9"/>
          <w:sz w:val="16"/>
          <w:szCs w:val="16"/>
        </w:rPr>
        <w:t>′′</w:t>
      </w:r>
      <w:r>
        <w:rPr>
          <w:rFonts w:ascii="宋体" w:eastAsia="宋体" w:hAnsi="宋体" w:cs="宋体"/>
        </w:rPr>
        <w:t>和</w:t>
      </w:r>
      <w:r>
        <w:rPr>
          <w:rFonts w:cs="Times New Roman"/>
          <w:i/>
        </w:rPr>
        <w:t>y</w:t>
      </w:r>
      <w:r>
        <w:rPr>
          <w:rFonts w:ascii="宋体" w:eastAsia="宋体" w:hAnsi="宋体" w:cs="宋体"/>
        </w:rPr>
        <w:t>使用上述过程。</w:t>
      </w:r>
    </w:p>
    <w:p w:rsidR="00A115BF" w:rsidRDefault="00A115BF">
      <w:pPr>
        <w:spacing w:before="3"/>
        <w:rPr>
          <w:rFonts w:ascii="宋体" w:eastAsia="宋体" w:hAnsi="宋体" w:cs="宋体"/>
          <w:sz w:val="27"/>
          <w:szCs w:val="27"/>
        </w:rPr>
      </w:pPr>
    </w:p>
    <w:p w:rsidR="00A115BF" w:rsidRDefault="00646F36">
      <w:pPr>
        <w:tabs>
          <w:tab w:val="left" w:pos="1787"/>
        </w:tabs>
        <w:ind w:left="880"/>
        <w:rPr>
          <w:rFonts w:ascii="黑体" w:eastAsia="黑体" w:hAnsi="黑体" w:cs="黑体"/>
          <w:sz w:val="24"/>
          <w:szCs w:val="24"/>
        </w:rPr>
      </w:pPr>
      <w:bookmarkStart w:id="170" w:name="_bookmark119"/>
      <w:bookmarkEnd w:id="170"/>
      <w:r>
        <w:rPr>
          <w:rFonts w:ascii="Times New Roman" w:eastAsia="Times New Roman" w:hAnsi="Times New Roman" w:cs="Times New Roman"/>
          <w:b/>
          <w:bCs/>
          <w:sz w:val="24"/>
          <w:szCs w:val="24"/>
        </w:rPr>
        <w:t>5.2.1.3</w:t>
      </w:r>
      <w:r>
        <w:rPr>
          <w:rFonts w:ascii="Times New Roman" w:eastAsia="Times New Roman" w:hAnsi="Times New Roman" w:cs="Times New Roman"/>
          <w:b/>
          <w:bCs/>
          <w:sz w:val="24"/>
          <w:szCs w:val="24"/>
        </w:rPr>
        <w:tab/>
      </w:r>
      <w:r>
        <w:rPr>
          <w:rFonts w:ascii="黑体" w:eastAsia="黑体" w:hAnsi="黑体" w:cs="黑体"/>
          <w:spacing w:val="6"/>
          <w:sz w:val="24"/>
          <w:szCs w:val="24"/>
        </w:rPr>
        <w:t>算法及其复杂性分析</w:t>
      </w:r>
    </w:p>
    <w:p w:rsidR="00A115BF" w:rsidRDefault="00646F36">
      <w:pPr>
        <w:pStyle w:val="a3"/>
        <w:spacing w:before="223"/>
        <w:ind w:left="880"/>
        <w:rPr>
          <w:rFonts w:ascii="宋体" w:eastAsia="宋体" w:hAnsi="宋体" w:cs="宋体"/>
        </w:rPr>
      </w:pPr>
      <w:r>
        <w:rPr>
          <w:rFonts w:ascii="宋体" w:eastAsia="宋体" w:hAnsi="宋体" w:cs="宋体"/>
          <w:spacing w:val="7"/>
        </w:rPr>
        <w:t>现在可以给出计算</w:t>
      </w:r>
      <w:r>
        <w:rPr>
          <w:spacing w:val="7"/>
        </w:rPr>
        <w:t>CTL</w:t>
      </w:r>
      <w:r>
        <w:rPr>
          <w:rFonts w:ascii="宋体" w:eastAsia="宋体" w:hAnsi="宋体" w:cs="宋体"/>
          <w:spacing w:val="7"/>
        </w:rPr>
        <w:t>下遗忘的算法</w:t>
      </w:r>
      <w:r>
        <w:rPr>
          <w:rFonts w:ascii="宋体" w:eastAsia="宋体" w:hAnsi="宋体" w:cs="宋体"/>
          <w:spacing w:val="7"/>
        </w:rPr>
        <w:t>——</w:t>
      </w:r>
      <w:r>
        <w:rPr>
          <w:rFonts w:ascii="宋体" w:eastAsia="宋体" w:hAnsi="宋体" w:cs="宋体"/>
          <w:spacing w:val="7"/>
        </w:rPr>
        <w:t>算法</w:t>
      </w:r>
      <w:hyperlink w:anchor="_bookmark0" w:history="1">
        <w:r>
          <w:rPr>
            <w:spacing w:val="7"/>
          </w:rPr>
          <w:t>5.3</w:t>
        </w:r>
      </w:hyperlink>
      <w:r>
        <w:rPr>
          <w:rFonts w:ascii="宋体" w:eastAsia="宋体" w:hAnsi="宋体" w:cs="宋体"/>
          <w:spacing w:val="7"/>
        </w:rPr>
        <w:t>。</w:t>
      </w:r>
      <w:r>
        <w:rPr>
          <w:rFonts w:ascii="宋体" w:eastAsia="宋体" w:hAnsi="宋体" w:cs="宋体"/>
          <w:spacing w:val="-60"/>
        </w:rPr>
        <w:t xml:space="preserve"> </w:t>
      </w:r>
      <w:r>
        <w:rPr>
          <w:rFonts w:ascii="宋体" w:eastAsia="宋体" w:hAnsi="宋体" w:cs="宋体"/>
          <w:spacing w:val="10"/>
        </w:rPr>
        <w:t>该算法的输入为一个</w:t>
      </w:r>
      <w:r>
        <w:rPr>
          <w:spacing w:val="10"/>
        </w:rPr>
        <w:t>CTL</w:t>
      </w:r>
      <w:r>
        <w:rPr>
          <w:rFonts w:ascii="宋体" w:eastAsia="宋体" w:hAnsi="宋体" w:cs="宋体"/>
          <w:spacing w:val="10"/>
        </w:rPr>
        <w:t>公</w:t>
      </w:r>
    </w:p>
    <w:p w:rsidR="00A115BF" w:rsidRDefault="00646F36">
      <w:pPr>
        <w:pStyle w:val="a3"/>
        <w:spacing w:before="42"/>
        <w:ind w:left="399"/>
        <w:rPr>
          <w:rFonts w:ascii="宋体" w:eastAsia="宋体" w:hAnsi="宋体" w:cs="宋体"/>
        </w:rPr>
      </w:pPr>
      <w:r>
        <w:rPr>
          <w:rFonts w:ascii="宋体" w:eastAsia="宋体" w:hAnsi="宋体" w:cs="宋体"/>
        </w:rPr>
        <w:t>式</w:t>
      </w:r>
      <w:r>
        <w:rPr>
          <w:rFonts w:ascii="Arial" w:eastAsia="Arial" w:hAnsi="Arial" w:cs="Arial"/>
          <w:i/>
        </w:rPr>
        <w:t>ϕ</w:t>
      </w:r>
      <w:r>
        <w:rPr>
          <w:rFonts w:ascii="宋体" w:eastAsia="宋体" w:hAnsi="宋体" w:cs="宋体"/>
        </w:rPr>
        <w:t>和一个原子命题集，输出为一个与</w:t>
      </w:r>
      <w:r>
        <w:rPr>
          <w:rFonts w:ascii="Arial" w:eastAsia="Arial" w:hAnsi="Arial" w:cs="Arial"/>
          <w:i/>
        </w:rPr>
        <w:t>ϕ</w:t>
      </w:r>
      <w:r>
        <w:rPr>
          <w:rFonts w:ascii="宋体" w:eastAsia="宋体" w:hAnsi="宋体" w:cs="宋体"/>
        </w:rPr>
        <w:t>互模拟等价的</w:t>
      </w:r>
      <w:r>
        <w:t>CTL</w:t>
      </w:r>
      <w:r>
        <w:rPr>
          <w:rFonts w:ascii="宋体" w:eastAsia="宋体" w:hAnsi="宋体" w:cs="宋体"/>
        </w:rPr>
        <w:t>公式。</w:t>
      </w:r>
    </w:p>
    <w:p w:rsidR="00A115BF" w:rsidRDefault="00646F36">
      <w:pPr>
        <w:spacing w:before="201"/>
        <w:ind w:left="399"/>
        <w:rPr>
          <w:rFonts w:ascii="楷体" w:eastAsia="楷体" w:hAnsi="楷体" w:cs="楷体"/>
          <w:sz w:val="24"/>
          <w:szCs w:val="24"/>
        </w:rPr>
      </w:pPr>
      <w:bookmarkStart w:id="171" w:name="_bookmark120"/>
      <w:bookmarkEnd w:id="171"/>
      <w:r>
        <w:rPr>
          <w:rFonts w:ascii="黑体" w:eastAsia="黑体" w:hAnsi="黑体" w:cs="黑体"/>
          <w:w w:val="105"/>
          <w:sz w:val="24"/>
          <w:szCs w:val="24"/>
        </w:rPr>
        <w:t>定理</w:t>
      </w:r>
      <w:r>
        <w:rPr>
          <w:rFonts w:ascii="黑体" w:eastAsia="黑体" w:hAnsi="黑体" w:cs="黑体"/>
          <w:spacing w:val="-97"/>
          <w:w w:val="105"/>
          <w:sz w:val="24"/>
          <w:szCs w:val="24"/>
        </w:rPr>
        <w:t xml:space="preserve"> </w:t>
      </w:r>
      <w:r>
        <w:rPr>
          <w:rFonts w:ascii="Times New Roman" w:eastAsia="Times New Roman" w:hAnsi="Times New Roman" w:cs="Times New Roman"/>
          <w:b/>
          <w:bCs/>
          <w:w w:val="105"/>
          <w:sz w:val="24"/>
          <w:szCs w:val="24"/>
        </w:rPr>
        <w:t>5.3.</w:t>
      </w:r>
      <w:r>
        <w:rPr>
          <w:rFonts w:ascii="Times New Roman" w:eastAsia="Times New Roman" w:hAnsi="Times New Roman" w:cs="Times New Roman"/>
          <w:b/>
          <w:bCs/>
          <w:spacing w:val="-14"/>
          <w:w w:val="105"/>
          <w:sz w:val="24"/>
          <w:szCs w:val="24"/>
        </w:rPr>
        <w:t xml:space="preserve"> </w:t>
      </w:r>
      <w:r>
        <w:rPr>
          <w:rFonts w:ascii="楷体" w:eastAsia="楷体" w:hAnsi="楷体" w:cs="楷体"/>
          <w:w w:val="105"/>
          <w:sz w:val="24"/>
          <w:szCs w:val="24"/>
        </w:rPr>
        <w:t>令</w:t>
      </w:r>
      <w:r>
        <w:rPr>
          <w:rFonts w:ascii="Arial" w:eastAsia="Arial" w:hAnsi="Arial" w:cs="Arial"/>
          <w:i/>
          <w:w w:val="105"/>
          <w:sz w:val="24"/>
          <w:szCs w:val="24"/>
        </w:rPr>
        <w:t>ϕ</w:t>
      </w:r>
      <w:r>
        <w:rPr>
          <w:rFonts w:ascii="楷体" w:eastAsia="楷体" w:hAnsi="楷体" w:cs="楷体"/>
          <w:w w:val="105"/>
          <w:sz w:val="24"/>
          <w:szCs w:val="24"/>
        </w:rPr>
        <w:t>为一个</w:t>
      </w:r>
      <w:r>
        <w:rPr>
          <w:rFonts w:ascii="Times New Roman" w:eastAsia="Times New Roman" w:hAnsi="Times New Roman" w:cs="Times New Roman"/>
          <w:i/>
          <w:w w:val="105"/>
          <w:sz w:val="24"/>
          <w:szCs w:val="24"/>
        </w:rPr>
        <w:t>CTL</w:t>
      </w:r>
      <w:r>
        <w:rPr>
          <w:rFonts w:ascii="楷体" w:eastAsia="楷体" w:hAnsi="楷体" w:cs="楷体"/>
          <w:w w:val="105"/>
          <w:sz w:val="24"/>
          <w:szCs w:val="24"/>
        </w:rPr>
        <w:t>公式、</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21"/>
          <w:w w:val="105"/>
          <w:sz w:val="24"/>
          <w:szCs w:val="24"/>
        </w:rPr>
        <w:t xml:space="preserve"> </w:t>
      </w:r>
      <w:r>
        <w:rPr>
          <w:rFonts w:ascii="Cambria" w:eastAsia="Cambria" w:hAnsi="Cambria" w:cs="Cambria"/>
          <w:w w:val="105"/>
          <w:sz w:val="24"/>
          <w:szCs w:val="24"/>
        </w:rPr>
        <w:t>⊆</w:t>
      </w:r>
      <w:r>
        <w:rPr>
          <w:rFonts w:ascii="Cambria" w:eastAsia="Cambria" w:hAnsi="Cambria" w:cs="Cambria"/>
          <w:spacing w:val="-30"/>
          <w:w w:val="105"/>
          <w:sz w:val="24"/>
          <w:szCs w:val="24"/>
        </w:rPr>
        <w:t xml:space="preserve"> </w:t>
      </w:r>
      <w:r>
        <w:rPr>
          <w:rFonts w:ascii="Times New Roman" w:eastAsia="Times New Roman" w:hAnsi="Times New Roman" w:cs="Times New Roman"/>
          <w:i/>
          <w:w w:val="105"/>
          <w:sz w:val="24"/>
          <w:szCs w:val="24"/>
        </w:rPr>
        <w:t>A</w:t>
      </w:r>
      <w:r>
        <w:rPr>
          <w:rFonts w:ascii="Times New Roman" w:eastAsia="Times New Roman" w:hAnsi="Times New Roman" w:cs="Times New Roman"/>
          <w:i/>
          <w:spacing w:val="-45"/>
          <w:w w:val="105"/>
          <w:sz w:val="24"/>
          <w:szCs w:val="24"/>
        </w:rPr>
        <w:t xml:space="preserve"> </w:t>
      </w:r>
      <w:r>
        <w:rPr>
          <w:rFonts w:ascii="楷体" w:eastAsia="楷体" w:hAnsi="楷体" w:cs="楷体"/>
          <w:spacing w:val="6"/>
          <w:w w:val="105"/>
          <w:sz w:val="24"/>
          <w:szCs w:val="24"/>
        </w:rPr>
        <w:t>、</w:t>
      </w:r>
      <w:r>
        <w:rPr>
          <w:rFonts w:ascii="Arial Unicode MS" w:eastAsia="Arial Unicode MS" w:hAnsi="Arial Unicode MS" w:cs="Arial Unicode MS"/>
          <w:spacing w:val="6"/>
          <w:w w:val="105"/>
          <w:sz w:val="24"/>
          <w:szCs w:val="24"/>
        </w:rPr>
        <w:t>Σ</w:t>
      </w:r>
      <w:r>
        <w:rPr>
          <w:rFonts w:ascii="Arial Unicode MS" w:eastAsia="Arial Unicode MS" w:hAnsi="Arial Unicode MS" w:cs="Arial Unicode MS"/>
          <w:spacing w:val="-44"/>
          <w:w w:val="105"/>
          <w:sz w:val="24"/>
          <w:szCs w:val="24"/>
        </w:rPr>
        <w:t xml:space="preserve"> </w:t>
      </w:r>
      <w:r>
        <w:rPr>
          <w:rFonts w:ascii="Euclid" w:eastAsia="Euclid" w:hAnsi="Euclid" w:cs="Euclid"/>
          <w:w w:val="105"/>
          <w:sz w:val="24"/>
          <w:szCs w:val="24"/>
        </w:rPr>
        <w:t>=</w:t>
      </w:r>
      <w:r>
        <w:rPr>
          <w:rFonts w:ascii="Times New Roman" w:eastAsia="Times New Roman" w:hAnsi="Times New Roman" w:cs="Times New Roman"/>
          <w:i/>
          <w:w w:val="105"/>
          <w:sz w:val="24"/>
          <w:szCs w:val="24"/>
        </w:rPr>
        <w:t>CTL-forget</w:t>
      </w:r>
      <w:r>
        <w:rPr>
          <w:rFonts w:ascii="Euclid" w:eastAsia="Euclid" w:hAnsi="Euclid" w:cs="Euclid"/>
          <w:w w:val="105"/>
          <w:sz w:val="24"/>
          <w:szCs w:val="24"/>
        </w:rPr>
        <w:t>(</w:t>
      </w:r>
      <w:r>
        <w:rPr>
          <w:rFonts w:ascii="Arial" w:eastAsia="Arial" w:hAnsi="Arial" w:cs="Arial"/>
          <w:i/>
          <w:w w:val="105"/>
          <w:sz w:val="24"/>
          <w:szCs w:val="24"/>
        </w:rPr>
        <w:t>ϕ</w:t>
      </w:r>
      <w:r>
        <w:rPr>
          <w:rFonts w:ascii="Verdana" w:eastAsia="Verdana" w:hAnsi="Verdana" w:cs="Verdana"/>
          <w:i/>
          <w:w w:val="105"/>
          <w:sz w:val="24"/>
          <w:szCs w:val="24"/>
        </w:rPr>
        <w:t>,</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48"/>
          <w:w w:val="105"/>
          <w:sz w:val="24"/>
          <w:szCs w:val="24"/>
        </w:rPr>
        <w:t xml:space="preserve"> </w:t>
      </w:r>
      <w:r>
        <w:rPr>
          <w:rFonts w:ascii="Euclid" w:eastAsia="Euclid" w:hAnsi="Euclid" w:cs="Euclid"/>
          <w:spacing w:val="-4"/>
          <w:w w:val="105"/>
          <w:sz w:val="24"/>
          <w:szCs w:val="24"/>
        </w:rPr>
        <w:t>)</w:t>
      </w:r>
      <w:r>
        <w:rPr>
          <w:rFonts w:ascii="楷体" w:eastAsia="楷体" w:hAnsi="楷体" w:cs="楷体"/>
          <w:spacing w:val="-4"/>
          <w:w w:val="105"/>
          <w:sz w:val="24"/>
          <w:szCs w:val="24"/>
        </w:rPr>
        <w:t>且</w:t>
      </w:r>
      <w:r>
        <w:rPr>
          <w:rFonts w:ascii="Times New Roman" w:eastAsia="Times New Roman" w:hAnsi="Times New Roman" w:cs="Times New Roman"/>
          <w:i/>
          <w:spacing w:val="-4"/>
          <w:w w:val="105"/>
          <w:sz w:val="24"/>
          <w:szCs w:val="24"/>
        </w:rPr>
        <w:t>U</w:t>
      </w:r>
      <w:r>
        <w:rPr>
          <w:rFonts w:ascii="Times New Roman" w:eastAsia="Times New Roman" w:hAnsi="Times New Roman" w:cs="Times New Roman"/>
          <w:i/>
          <w:spacing w:val="-25"/>
          <w:w w:val="105"/>
          <w:sz w:val="24"/>
          <w:szCs w:val="24"/>
        </w:rPr>
        <w:t xml:space="preserve"> </w:t>
      </w:r>
      <w:r>
        <w:rPr>
          <w:rFonts w:ascii="Euclid" w:eastAsia="Euclid" w:hAnsi="Euclid" w:cs="Euclid"/>
          <w:w w:val="105"/>
          <w:sz w:val="24"/>
          <w:szCs w:val="24"/>
        </w:rPr>
        <w:t>=</w:t>
      </w:r>
      <w:r>
        <w:rPr>
          <w:rFonts w:ascii="Euclid" w:eastAsia="Euclid" w:hAnsi="Euclid" w:cs="Euclid"/>
          <w:spacing w:val="-58"/>
          <w:w w:val="105"/>
          <w:sz w:val="24"/>
          <w:szCs w:val="24"/>
        </w:rPr>
        <w:t xml:space="preserve"> </w:t>
      </w:r>
      <w:r>
        <w:rPr>
          <w:rFonts w:ascii="Times New Roman" w:eastAsia="Times New Roman" w:hAnsi="Times New Roman" w:cs="Times New Roman"/>
          <w:i/>
          <w:spacing w:val="-5"/>
          <w:w w:val="105"/>
          <w:sz w:val="24"/>
          <w:szCs w:val="24"/>
        </w:rPr>
        <w:t>Var</w:t>
      </w:r>
      <w:r>
        <w:rPr>
          <w:rFonts w:ascii="Euclid" w:eastAsia="Euclid" w:hAnsi="Euclid" w:cs="Euclid"/>
          <w:spacing w:val="-5"/>
          <w:w w:val="105"/>
          <w:sz w:val="24"/>
          <w:szCs w:val="24"/>
        </w:rPr>
        <w:t>(</w:t>
      </w:r>
      <w:r>
        <w:rPr>
          <w:rFonts w:ascii="Arial Unicode MS" w:eastAsia="Arial Unicode MS" w:hAnsi="Arial Unicode MS" w:cs="Arial Unicode MS"/>
          <w:spacing w:val="-5"/>
          <w:w w:val="105"/>
          <w:sz w:val="24"/>
          <w:szCs w:val="24"/>
        </w:rPr>
        <w:t>Σ</w:t>
      </w:r>
      <w:r>
        <w:rPr>
          <w:rFonts w:ascii="Euclid" w:eastAsia="Euclid" w:hAnsi="Euclid" w:cs="Euclid"/>
          <w:spacing w:val="-5"/>
          <w:w w:val="105"/>
          <w:sz w:val="24"/>
          <w:szCs w:val="24"/>
        </w:rPr>
        <w:t>)</w:t>
      </w:r>
      <w:r>
        <w:rPr>
          <w:rFonts w:ascii="Euclid" w:eastAsia="Euclid" w:hAnsi="Euclid" w:cs="Euclid"/>
          <w:spacing w:val="-69"/>
          <w:w w:val="105"/>
          <w:sz w:val="24"/>
          <w:szCs w:val="24"/>
        </w:rPr>
        <w:t xml:space="preserve"> </w:t>
      </w:r>
      <w:r>
        <w:rPr>
          <w:rFonts w:ascii="Cambria" w:eastAsia="Cambria" w:hAnsi="Cambria" w:cs="Cambria"/>
          <w:w w:val="105"/>
          <w:sz w:val="24"/>
          <w:szCs w:val="24"/>
        </w:rPr>
        <w:t>−</w:t>
      </w:r>
      <w:r>
        <w:rPr>
          <w:rFonts w:ascii="Cambria" w:eastAsia="Cambria" w:hAnsi="Cambria" w:cs="Cambria"/>
          <w:spacing w:val="-40"/>
          <w:w w:val="105"/>
          <w:sz w:val="24"/>
          <w:szCs w:val="24"/>
        </w:rPr>
        <w:t xml:space="preserve"> </w:t>
      </w:r>
      <w:r>
        <w:rPr>
          <w:rFonts w:ascii="Times New Roman" w:eastAsia="Times New Roman" w:hAnsi="Times New Roman" w:cs="Times New Roman"/>
          <w:i/>
          <w:spacing w:val="-3"/>
          <w:w w:val="105"/>
          <w:sz w:val="24"/>
          <w:szCs w:val="24"/>
        </w:rPr>
        <w:t>Var</w:t>
      </w:r>
      <w:r>
        <w:rPr>
          <w:rFonts w:ascii="Euclid" w:eastAsia="Euclid" w:hAnsi="Euclid" w:cs="Euclid"/>
          <w:spacing w:val="-3"/>
          <w:w w:val="105"/>
          <w:sz w:val="24"/>
          <w:szCs w:val="24"/>
        </w:rPr>
        <w:t>(</w:t>
      </w:r>
      <w:r>
        <w:rPr>
          <w:rFonts w:ascii="Arial" w:eastAsia="Arial" w:hAnsi="Arial" w:cs="Arial"/>
          <w:i/>
          <w:spacing w:val="-3"/>
          <w:w w:val="105"/>
          <w:sz w:val="24"/>
          <w:szCs w:val="24"/>
        </w:rPr>
        <w:t>ϕ</w:t>
      </w:r>
      <w:r>
        <w:rPr>
          <w:rFonts w:ascii="Euclid" w:eastAsia="Euclid" w:hAnsi="Euclid" w:cs="Euclid"/>
          <w:spacing w:val="-3"/>
          <w:w w:val="105"/>
          <w:sz w:val="24"/>
          <w:szCs w:val="24"/>
        </w:rPr>
        <w:t>)</w:t>
      </w:r>
      <w:r>
        <w:rPr>
          <w:rFonts w:ascii="楷体" w:eastAsia="楷体" w:hAnsi="楷体" w:cs="楷体"/>
          <w:spacing w:val="-3"/>
          <w:w w:val="105"/>
          <w:sz w:val="24"/>
          <w:szCs w:val="24"/>
        </w:rPr>
        <w:t>，则</w:t>
      </w:r>
    </w:p>
    <w:p w:rsidR="00A115BF" w:rsidRDefault="00646F36">
      <w:pPr>
        <w:pStyle w:val="a4"/>
        <w:numPr>
          <w:ilvl w:val="0"/>
          <w:numId w:val="3"/>
        </w:numPr>
        <w:tabs>
          <w:tab w:val="left" w:pos="986"/>
        </w:tabs>
        <w:spacing w:before="159" w:line="403" w:lineRule="exact"/>
        <w:jc w:val="left"/>
        <w:rPr>
          <w:rFonts w:ascii="楷体" w:eastAsia="楷体" w:hAnsi="楷体" w:cs="楷体"/>
          <w:sz w:val="24"/>
          <w:szCs w:val="24"/>
        </w:rPr>
      </w:pPr>
      <w:r>
        <w:rPr>
          <w:rFonts w:ascii="Arial Unicode MS" w:eastAsia="Arial Unicode MS" w:hAnsi="Arial Unicode MS" w:cs="Arial Unicode MS"/>
          <w:sz w:val="24"/>
          <w:szCs w:val="24"/>
        </w:rPr>
        <w:t xml:space="preserve">Σ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Cambria" w:eastAsia="Cambria" w:hAnsi="Cambria" w:cs="Cambria"/>
          <w:spacing w:val="-5"/>
          <w:position w:val="-3"/>
          <w:sz w:val="16"/>
          <w:szCs w:val="16"/>
        </w:rPr>
        <w:t>∪</w:t>
      </w:r>
      <w:r>
        <w:rPr>
          <w:rFonts w:ascii="Times New Roman" w:eastAsia="Times New Roman" w:hAnsi="Times New Roman" w:cs="Times New Roman"/>
          <w:i/>
          <w:spacing w:val="-5"/>
          <w:position w:val="-3"/>
          <w:sz w:val="16"/>
          <w:szCs w:val="16"/>
        </w:rPr>
        <w:t>U</w:t>
      </w:r>
      <w:r>
        <w:rPr>
          <w:rFonts w:ascii="Times New Roman" w:eastAsia="Times New Roman" w:hAnsi="Times New Roman" w:cs="Times New Roman"/>
          <w:i/>
          <w:spacing w:val="8"/>
          <w:position w:val="-3"/>
          <w:sz w:val="16"/>
          <w:szCs w:val="16"/>
        </w:rPr>
        <w:t xml:space="preserve"> </w:t>
      </w:r>
      <w:r>
        <w:rPr>
          <w:rFonts w:ascii="Arial" w:eastAsia="Arial" w:hAnsi="Arial" w:cs="Arial"/>
          <w:i/>
          <w:spacing w:val="7"/>
          <w:sz w:val="24"/>
          <w:szCs w:val="24"/>
        </w:rPr>
        <w:t>ϕ</w:t>
      </w:r>
      <w:r>
        <w:rPr>
          <w:rFonts w:ascii="楷体" w:eastAsia="楷体" w:hAnsi="楷体" w:cs="楷体"/>
          <w:spacing w:val="7"/>
          <w:sz w:val="24"/>
          <w:szCs w:val="24"/>
        </w:rPr>
        <w:t>，</w:t>
      </w:r>
    </w:p>
    <w:p w:rsidR="00A115BF" w:rsidRDefault="00646F36">
      <w:pPr>
        <w:pStyle w:val="a4"/>
        <w:numPr>
          <w:ilvl w:val="0"/>
          <w:numId w:val="3"/>
        </w:numPr>
        <w:tabs>
          <w:tab w:val="left" w:pos="986"/>
        </w:tabs>
        <w:spacing w:line="449" w:lineRule="exact"/>
        <w:ind w:hanging="411"/>
        <w:jc w:val="left"/>
        <w:rPr>
          <w:rFonts w:ascii="楷体" w:eastAsia="楷体" w:hAnsi="楷体" w:cs="楷体"/>
          <w:sz w:val="24"/>
          <w:szCs w:val="24"/>
        </w:rPr>
      </w:pPr>
      <w:r>
        <w:rPr>
          <w:rFonts w:ascii="楷体" w:eastAsia="楷体" w:hAnsi="楷体" w:cs="楷体"/>
          <w:spacing w:val="-7"/>
          <w:sz w:val="24"/>
          <w:szCs w:val="24"/>
        </w:rPr>
        <w:t>若</w:t>
      </w:r>
      <w:r>
        <w:rPr>
          <w:rFonts w:ascii="Times New Roman" w:eastAsia="Times New Roman" w:hAnsi="Times New Roman" w:cs="Times New Roman"/>
          <w:i/>
          <w:spacing w:val="-7"/>
          <w:sz w:val="24"/>
          <w:szCs w:val="24"/>
        </w:rPr>
        <w:t xml:space="preserve">U </w:t>
      </w:r>
      <w:r>
        <w:rPr>
          <w:rFonts w:ascii="Euclid" w:eastAsia="Euclid" w:hAnsi="Euclid" w:cs="Euclid"/>
          <w:sz w:val="24"/>
          <w:szCs w:val="24"/>
        </w:rPr>
        <w:t xml:space="preserve">= </w:t>
      </w:r>
      <w:r>
        <w:rPr>
          <w:rFonts w:ascii="Times New Roman" w:eastAsia="Times New Roman" w:hAnsi="Times New Roman" w:cs="Times New Roman"/>
          <w:spacing w:val="-47"/>
          <w:sz w:val="24"/>
          <w:szCs w:val="24"/>
        </w:rPr>
        <w:t xml:space="preserve">0/ </w:t>
      </w:r>
      <w:r>
        <w:rPr>
          <w:rFonts w:ascii="楷体" w:eastAsia="楷体" w:hAnsi="楷体" w:cs="楷体"/>
          <w:sz w:val="24"/>
          <w:szCs w:val="24"/>
        </w:rPr>
        <w:t>，则</w:t>
      </w:r>
      <w:r>
        <w:rPr>
          <w:rFonts w:ascii="Arial Unicode MS" w:eastAsia="Arial Unicode MS" w:hAnsi="Arial Unicode MS" w:cs="Arial Unicode MS"/>
          <w:sz w:val="24"/>
          <w:szCs w:val="24"/>
        </w:rPr>
        <w:t xml:space="preserve">Σ </w:t>
      </w:r>
      <w:r>
        <w:rPr>
          <w:rFonts w:ascii="Cambria" w:eastAsia="Cambria" w:hAnsi="Cambria" w:cs="Cambria"/>
          <w:sz w:val="24"/>
          <w:szCs w:val="24"/>
        </w:rPr>
        <w:t xml:space="preserve">≡ </w:t>
      </w:r>
      <w:r>
        <w:rPr>
          <w:rFonts w:ascii="Times New Roman" w:eastAsia="Times New Roman" w:hAnsi="Times New Roman" w:cs="Times New Roman"/>
          <w:spacing w:val="8"/>
          <w:sz w:val="24"/>
          <w:szCs w:val="24"/>
        </w:rPr>
        <w:t>F</w:t>
      </w:r>
      <w:r>
        <w:rPr>
          <w:rFonts w:ascii="Times New Roman" w:eastAsia="Times New Roman" w:hAnsi="Times New Roman" w:cs="Times New Roman"/>
          <w:spacing w:val="8"/>
          <w:position w:val="-3"/>
          <w:sz w:val="12"/>
          <w:szCs w:val="12"/>
        </w:rPr>
        <w:t>CTL</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44"/>
          <w:sz w:val="24"/>
          <w:szCs w:val="24"/>
        </w:rPr>
        <w:t xml:space="preserve"> </w:t>
      </w:r>
      <w:r>
        <w:rPr>
          <w:rFonts w:ascii="Euclid" w:eastAsia="Euclid" w:hAnsi="Euclid" w:cs="Euclid"/>
          <w:spacing w:val="-12"/>
          <w:sz w:val="24"/>
          <w:szCs w:val="24"/>
        </w:rPr>
        <w:t>)</w:t>
      </w:r>
      <w:r>
        <w:rPr>
          <w:rFonts w:ascii="楷体" w:eastAsia="楷体" w:hAnsi="楷体" w:cs="楷体"/>
          <w:spacing w:val="-12"/>
          <w:sz w:val="24"/>
          <w:szCs w:val="24"/>
        </w:rPr>
        <w:t>。</w:t>
      </w:r>
    </w:p>
    <w:p w:rsidR="00A115BF" w:rsidRDefault="00646F36">
      <w:pPr>
        <w:pStyle w:val="a3"/>
        <w:spacing w:before="286"/>
        <w:ind w:left="399"/>
        <w:rPr>
          <w:rFonts w:ascii="宋体" w:eastAsia="宋体" w:hAnsi="宋体" w:cs="宋体"/>
        </w:rPr>
      </w:pPr>
      <w:r>
        <w:rPr>
          <w:rFonts w:ascii="黑体" w:eastAsia="黑体" w:hAnsi="黑体" w:cs="黑体"/>
        </w:rPr>
        <w:t>证明</w:t>
      </w:r>
      <w:r>
        <w:rPr>
          <w:rFonts w:cs="Times New Roman"/>
          <w:b/>
          <w:bCs/>
        </w:rPr>
        <w:t xml:space="preserve">.  </w:t>
      </w:r>
      <w:r>
        <w:t>(i)</w:t>
      </w:r>
      <w:r>
        <w:rPr>
          <w:spacing w:val="-26"/>
        </w:rPr>
        <w:t xml:space="preserve"> </w:t>
      </w:r>
      <w:r>
        <w:rPr>
          <w:rFonts w:ascii="宋体" w:eastAsia="宋体" w:hAnsi="宋体" w:cs="宋体"/>
        </w:rPr>
        <w:t>这一结论直接来源于命题</w:t>
      </w:r>
      <w:hyperlink w:anchor="_bookmark55" w:history="1">
        <w:r>
          <w:t>3.2</w:t>
        </w:r>
      </w:hyperlink>
      <w:r>
        <w:rPr>
          <w:rFonts w:ascii="宋体" w:eastAsia="宋体" w:hAnsi="宋体" w:cs="宋体"/>
        </w:rPr>
        <w:t>和</w:t>
      </w:r>
      <w:hyperlink w:anchor="_bookmark114" w:history="1">
        <w:r>
          <w:t>5.5</w:t>
        </w:r>
      </w:hyperlink>
      <w:r>
        <w:rPr>
          <w:rFonts w:ascii="宋体" w:eastAsia="宋体" w:hAnsi="宋体" w:cs="宋体"/>
        </w:rPr>
        <w:t>，引理</w:t>
      </w:r>
      <w:hyperlink w:anchor="_bookmark116" w:history="1">
        <w:r>
          <w:t>5.6</w:t>
        </w:r>
      </w:hyperlink>
      <w:r>
        <w:rPr>
          <w:rFonts w:ascii="宋体" w:eastAsia="宋体" w:hAnsi="宋体" w:cs="宋体"/>
        </w:rPr>
        <w:t>和</w:t>
      </w:r>
      <w:hyperlink w:anchor="_bookmark117" w:history="1">
        <w:r>
          <w:t>5.7</w:t>
        </w:r>
      </w:hyperlink>
      <w:r>
        <w:rPr>
          <w:rFonts w:ascii="宋体" w:eastAsia="宋体" w:hAnsi="宋体" w:cs="宋体"/>
        </w:rPr>
        <w:t>。</w:t>
      </w:r>
    </w:p>
    <w:p w:rsidR="00A115BF" w:rsidRDefault="00646F36">
      <w:pPr>
        <w:spacing w:before="30" w:line="426" w:lineRule="exact"/>
        <w:ind w:left="880"/>
        <w:rPr>
          <w:rFonts w:ascii="宋体" w:eastAsia="宋体" w:hAnsi="宋体" w:cs="宋体"/>
          <w:sz w:val="24"/>
          <w:szCs w:val="24"/>
        </w:rPr>
      </w:pPr>
      <w:r>
        <w:rPr>
          <w:rFonts w:ascii="Times New Roman" w:eastAsia="Times New Roman" w:hAnsi="Times New Roman" w:cs="Times New Roman"/>
          <w:sz w:val="24"/>
          <w:szCs w:val="24"/>
        </w:rPr>
        <w:lastRenderedPageBreak/>
        <w:t>(ii)</w:t>
      </w:r>
      <w:r>
        <w:rPr>
          <w:rFonts w:ascii="Times New Roman" w:eastAsia="Times New Roman" w:hAnsi="Times New Roman" w:cs="Times New Roman"/>
          <w:spacing w:val="10"/>
          <w:sz w:val="24"/>
          <w:szCs w:val="24"/>
        </w:rPr>
        <w:t xml:space="preserve"> </w:t>
      </w:r>
      <w:r>
        <w:rPr>
          <w:rFonts w:ascii="宋体" w:eastAsia="宋体" w:hAnsi="宋体" w:cs="宋体"/>
          <w:spacing w:val="-6"/>
          <w:sz w:val="24"/>
          <w:szCs w:val="24"/>
        </w:rPr>
        <w:t>若</w:t>
      </w:r>
      <w:r>
        <w:rPr>
          <w:rFonts w:ascii="Times New Roman" w:eastAsia="Times New Roman" w:hAnsi="Times New Roman" w:cs="Times New Roman"/>
          <w:i/>
          <w:spacing w:val="-6"/>
          <w:sz w:val="24"/>
          <w:szCs w:val="24"/>
        </w:rPr>
        <w:t>U</w:t>
      </w:r>
      <w:r>
        <w:rPr>
          <w:rFonts w:ascii="Times New Roman" w:eastAsia="Times New Roman" w:hAnsi="Times New Roman" w:cs="Times New Roman"/>
          <w:i/>
          <w:spacing w:val="23"/>
          <w:sz w:val="24"/>
          <w:szCs w:val="24"/>
        </w:rPr>
        <w:t xml:space="preserve"> </w:t>
      </w:r>
      <w:r>
        <w:rPr>
          <w:rFonts w:ascii="Euclid" w:eastAsia="Euclid" w:hAnsi="Euclid" w:cs="Euclid"/>
          <w:sz w:val="24"/>
          <w:szCs w:val="24"/>
        </w:rPr>
        <w:t>=</w:t>
      </w:r>
      <w:r>
        <w:rPr>
          <w:rFonts w:ascii="Euclid" w:eastAsia="Euclid" w:hAnsi="Euclid" w:cs="Euclid"/>
          <w:spacing w:val="-20"/>
          <w:sz w:val="24"/>
          <w:szCs w:val="24"/>
        </w:rPr>
        <w:t xml:space="preserve"> </w:t>
      </w:r>
      <w:r>
        <w:rPr>
          <w:rFonts w:ascii="Times New Roman" w:eastAsia="Times New Roman" w:hAnsi="Times New Roman" w:cs="Times New Roman"/>
          <w:spacing w:val="-47"/>
          <w:sz w:val="24"/>
          <w:szCs w:val="24"/>
        </w:rPr>
        <w:t>0/</w:t>
      </w:r>
      <w:r>
        <w:rPr>
          <w:rFonts w:ascii="Times New Roman" w:eastAsia="Times New Roman" w:hAnsi="Times New Roman" w:cs="Times New Roman"/>
          <w:spacing w:val="-36"/>
          <w:sz w:val="24"/>
          <w:szCs w:val="24"/>
        </w:rPr>
        <w:t xml:space="preserve"> </w:t>
      </w:r>
      <w:r>
        <w:rPr>
          <w:rFonts w:ascii="宋体" w:eastAsia="宋体" w:hAnsi="宋体" w:cs="宋体"/>
          <w:spacing w:val="2"/>
          <w:sz w:val="24"/>
          <w:szCs w:val="24"/>
        </w:rPr>
        <w:t>，则由</w:t>
      </w:r>
      <w:r>
        <w:rPr>
          <w:rFonts w:ascii="Times New Roman" w:eastAsia="Times New Roman" w:hAnsi="Times New Roman" w:cs="Times New Roman"/>
          <w:spacing w:val="2"/>
          <w:sz w:val="24"/>
          <w:szCs w:val="24"/>
        </w:rPr>
        <w:t>(i)</w:t>
      </w:r>
      <w:r>
        <w:rPr>
          <w:rFonts w:ascii="宋体" w:eastAsia="宋体" w:hAnsi="宋体" w:cs="宋体"/>
          <w:spacing w:val="2"/>
          <w:sz w:val="24"/>
          <w:szCs w:val="24"/>
        </w:rPr>
        <w:t>可知</w:t>
      </w:r>
      <w:r>
        <w:rPr>
          <w:rFonts w:ascii="Arial Unicode MS" w:eastAsia="Arial Unicode MS" w:hAnsi="Arial Unicode MS" w:cs="Arial Unicode MS"/>
          <w:spacing w:val="2"/>
          <w:sz w:val="24"/>
          <w:szCs w:val="24"/>
        </w:rPr>
        <w:t>Σ</w:t>
      </w:r>
      <w:r>
        <w:rPr>
          <w:rFonts w:ascii="Arial Unicode MS" w:eastAsia="Arial Unicode MS" w:hAnsi="Arial Unicode MS" w:cs="Arial Unicode MS"/>
          <w:spacing w:val="-7"/>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Times New Roman" w:eastAsia="Times New Roman" w:hAnsi="Times New Roman" w:cs="Times New Roman"/>
          <w:i/>
          <w:spacing w:val="15"/>
          <w:position w:val="-3"/>
          <w:sz w:val="16"/>
          <w:szCs w:val="16"/>
        </w:rPr>
        <w:t xml:space="preserve"> </w:t>
      </w:r>
      <w:r>
        <w:rPr>
          <w:rFonts w:ascii="Arial" w:eastAsia="Arial" w:hAnsi="Arial" w:cs="Arial"/>
          <w:i/>
          <w:sz w:val="24"/>
          <w:szCs w:val="24"/>
        </w:rPr>
        <w:t>ϕ</w:t>
      </w:r>
      <w:r>
        <w:rPr>
          <w:rFonts w:ascii="宋体" w:eastAsia="宋体" w:hAnsi="宋体" w:cs="宋体"/>
          <w:sz w:val="24"/>
          <w:szCs w:val="24"/>
        </w:rPr>
        <w:t>。</w:t>
      </w:r>
      <w:r>
        <w:rPr>
          <w:rFonts w:ascii="宋体" w:eastAsia="宋体" w:hAnsi="宋体" w:cs="宋体"/>
          <w:spacing w:val="-92"/>
          <w:sz w:val="24"/>
          <w:szCs w:val="24"/>
        </w:rPr>
        <w:t xml:space="preserve"> </w:t>
      </w:r>
      <w:r>
        <w:rPr>
          <w:rFonts w:ascii="宋体" w:eastAsia="宋体" w:hAnsi="宋体" w:cs="宋体"/>
          <w:spacing w:val="3"/>
          <w:sz w:val="24"/>
          <w:szCs w:val="24"/>
        </w:rPr>
        <w:t>又由于</w:t>
      </w:r>
      <w:r>
        <w:rPr>
          <w:rFonts w:ascii="Arial Unicode MS" w:eastAsia="Arial Unicode MS" w:hAnsi="Arial Unicode MS" w:cs="Arial Unicode MS"/>
          <w:spacing w:val="3"/>
          <w:sz w:val="24"/>
          <w:szCs w:val="24"/>
        </w:rPr>
        <w:t xml:space="preserve">Σ </w:t>
      </w:r>
      <w:r>
        <w:rPr>
          <w:rFonts w:ascii="宋体" w:eastAsia="宋体" w:hAnsi="宋体" w:cs="宋体"/>
          <w:spacing w:val="8"/>
          <w:sz w:val="24"/>
          <w:szCs w:val="24"/>
        </w:rPr>
        <w:t>和</w:t>
      </w:r>
      <w:r>
        <w:rPr>
          <w:rFonts w:ascii="Times New Roman" w:eastAsia="Times New Roman" w:hAnsi="Times New Roman" w:cs="Times New Roman"/>
          <w:spacing w:val="8"/>
          <w:sz w:val="24"/>
          <w:szCs w:val="24"/>
        </w:rPr>
        <w:t>F</w:t>
      </w:r>
      <w:r>
        <w:rPr>
          <w:rFonts w:ascii="Times New Roman" w:eastAsia="Times New Roman" w:hAnsi="Times New Roman" w:cs="Times New Roman"/>
          <w:spacing w:val="8"/>
          <w:position w:val="-3"/>
          <w:sz w:val="12"/>
          <w:szCs w:val="12"/>
        </w:rPr>
        <w:t>CTL</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9"/>
          <w:sz w:val="24"/>
          <w:szCs w:val="24"/>
        </w:rPr>
        <w:t xml:space="preserve"> </w:t>
      </w:r>
      <w:r>
        <w:rPr>
          <w:rFonts w:ascii="Euclid" w:eastAsia="Euclid" w:hAnsi="Euclid" w:cs="Euclid"/>
          <w:sz w:val="24"/>
          <w:szCs w:val="24"/>
        </w:rPr>
        <w:t>)</w:t>
      </w:r>
      <w:r>
        <w:rPr>
          <w:rFonts w:ascii="宋体" w:eastAsia="宋体" w:hAnsi="宋体" w:cs="宋体"/>
          <w:sz w:val="24"/>
          <w:szCs w:val="24"/>
        </w:rPr>
        <w:t>都是</w:t>
      </w:r>
      <w:r>
        <w:rPr>
          <w:rFonts w:ascii="Times New Roman" w:eastAsia="Times New Roman" w:hAnsi="Times New Roman" w:cs="Times New Roman"/>
          <w:i/>
          <w:sz w:val="24"/>
          <w:szCs w:val="24"/>
        </w:rPr>
        <w:t>V</w:t>
      </w:r>
      <w:r>
        <w:rPr>
          <w:rFonts w:ascii="Times New Roman" w:eastAsia="Times New Roman" w:hAnsi="Times New Roman" w:cs="Times New Roman"/>
          <w:i/>
          <w:spacing w:val="-29"/>
          <w:sz w:val="24"/>
          <w:szCs w:val="24"/>
        </w:rPr>
        <w:t xml:space="preserve"> </w:t>
      </w:r>
      <w:r>
        <w:rPr>
          <w:rFonts w:ascii="Times New Roman" w:eastAsia="Times New Roman" w:hAnsi="Times New Roman" w:cs="Times New Roman"/>
          <w:spacing w:val="4"/>
          <w:sz w:val="24"/>
          <w:szCs w:val="24"/>
        </w:rPr>
        <w:t>-</w:t>
      </w:r>
      <w:r>
        <w:rPr>
          <w:rFonts w:ascii="宋体" w:eastAsia="宋体" w:hAnsi="宋体" w:cs="宋体"/>
          <w:spacing w:val="4"/>
          <w:sz w:val="24"/>
          <w:szCs w:val="24"/>
        </w:rPr>
        <w:t>无关的且都不包含</w:t>
      </w:r>
    </w:p>
    <w:p w:rsidR="00A115BF" w:rsidRDefault="00646F36">
      <w:pPr>
        <w:spacing w:line="426" w:lineRule="exact"/>
        <w:ind w:left="399"/>
        <w:rPr>
          <w:rFonts w:ascii="宋体" w:eastAsia="宋体" w:hAnsi="宋体" w:cs="宋体"/>
          <w:sz w:val="24"/>
          <w:szCs w:val="24"/>
        </w:rPr>
      </w:pPr>
      <w:r>
        <w:rPr>
          <w:rFonts w:eastAsiaTheme="minorHAnsi"/>
        </w:rPr>
        <w:pict>
          <v:group id="_x0000_s1119" style="position:absolute;left:0;text-align:left;margin-left:514.6pt;margin-top:6.9pt;width:8pt;height:8.5pt;z-index:14872;mso-position-horizontal-relative:page" coordorigin="10292,138" coordsize="160,170">
            <v:group id="_x0000_s1126" style="position:absolute;left:10296;top:142;width:2;height:163" coordorigin="10296,142" coordsize="2,163">
              <v:shape id="_x0000_s1127" style="position:absolute;left:10296;top:142;width:2;height:163" coordorigin="10296,142" coordsize="0,163" path="m10296,304r,-162e" filled="f" strokeweight=".14042mm">
                <v:path arrowok="t"/>
              </v:shape>
            </v:group>
            <v:group id="_x0000_s1124" style="position:absolute;left:10300;top:146;width:145;height:2" coordorigin="10300,146" coordsize="145,2">
              <v:shape id="_x0000_s1125" style="position:absolute;left:10300;top:146;width:145;height:2" coordorigin="10300,146" coordsize="145,0" path="m10300,146r144,e" filled="f" strokeweight=".14042mm">
                <v:path arrowok="t"/>
              </v:shape>
            </v:group>
            <v:group id="_x0000_s1122" style="position:absolute;left:10300;top:300;width:145;height:2" coordorigin="10300,300" coordsize="145,2">
              <v:shape id="_x0000_s1123" style="position:absolute;left:10300;top:300;width:145;height:2" coordorigin="10300,300" coordsize="145,0" path="m10300,300r144,e" filled="f" strokeweight=".14042mm">
                <v:path arrowok="t"/>
              </v:shape>
            </v:group>
            <v:group id="_x0000_s1120" style="position:absolute;left:10448;top:142;width:2;height:163" coordorigin="10448,142" coordsize="2,163">
              <v:shape id="_x0000_s1121" style="position:absolute;left:10448;top:142;width:2;height:163" coordorigin="10448,142" coordsize="0,163" path="m10448,304r,-162e" filled="f" strokeweight=".14042mm">
                <v:path arrowok="t"/>
              </v:shape>
            </v:group>
            <w10:wrap anchorx="page"/>
          </v:group>
        </w:pict>
      </w:r>
      <w:r>
        <w:rPr>
          <w:rFonts w:ascii="宋体" w:eastAsia="宋体" w:hAnsi="宋体" w:cs="宋体"/>
          <w:spacing w:val="4"/>
          <w:sz w:val="24"/>
          <w:szCs w:val="24"/>
        </w:rPr>
        <w:t>索引，因此，由</w:t>
      </w:r>
      <w:r>
        <w:rPr>
          <w:rFonts w:ascii="Times New Roman" w:eastAsia="Times New Roman" w:hAnsi="Times New Roman" w:cs="Times New Roman"/>
          <w:spacing w:val="4"/>
          <w:sz w:val="24"/>
          <w:szCs w:val="24"/>
        </w:rPr>
        <w:t>F</w:t>
      </w:r>
      <w:r>
        <w:rPr>
          <w:rFonts w:ascii="Times New Roman" w:eastAsia="Times New Roman" w:hAnsi="Times New Roman" w:cs="Times New Roman"/>
          <w:spacing w:val="4"/>
          <w:position w:val="-3"/>
          <w:sz w:val="12"/>
          <w:szCs w:val="12"/>
        </w:rPr>
        <w:t>CTL</w:t>
      </w:r>
      <w:r>
        <w:rPr>
          <w:rFonts w:ascii="Euclid" w:eastAsia="Euclid" w:hAnsi="Euclid" w:cs="Euclid"/>
          <w:spacing w:val="4"/>
          <w:sz w:val="24"/>
          <w:szCs w:val="24"/>
        </w:rPr>
        <w:t>(</w:t>
      </w:r>
      <w:r>
        <w:rPr>
          <w:rFonts w:ascii="Arial" w:eastAsia="Arial" w:hAnsi="Arial" w:cs="Arial"/>
          <w:i/>
          <w:spacing w:val="4"/>
          <w:sz w:val="24"/>
          <w:szCs w:val="24"/>
        </w:rPr>
        <w:t>ϕ</w:t>
      </w:r>
      <w:r>
        <w:rPr>
          <w:rFonts w:ascii="Verdana" w:eastAsia="Verdana" w:hAnsi="Verdana" w:cs="Verdana"/>
          <w:i/>
          <w:spacing w:val="4"/>
          <w:sz w:val="24"/>
          <w:szCs w:val="24"/>
        </w:rPr>
        <w:t>,</w:t>
      </w:r>
      <w:r>
        <w:rPr>
          <w:rFonts w:ascii="Times New Roman" w:eastAsia="Times New Roman" w:hAnsi="Times New Roman" w:cs="Times New Roman"/>
          <w:i/>
          <w:spacing w:val="4"/>
          <w:sz w:val="24"/>
          <w:szCs w:val="24"/>
        </w:rPr>
        <w:t xml:space="preserve">V </w:t>
      </w:r>
      <w:r>
        <w:rPr>
          <w:rFonts w:ascii="Euclid" w:eastAsia="Euclid" w:hAnsi="Euclid" w:cs="Euclid"/>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position w:val="-3"/>
          <w:sz w:val="16"/>
          <w:szCs w:val="16"/>
        </w:rPr>
        <w:t xml:space="preserve">V  </w:t>
      </w:r>
      <w:r>
        <w:rPr>
          <w:rFonts w:ascii="Arial" w:eastAsia="Arial" w:hAnsi="Arial" w:cs="Arial"/>
          <w:i/>
          <w:spacing w:val="4"/>
          <w:sz w:val="24"/>
          <w:szCs w:val="24"/>
        </w:rPr>
        <w:t>ϕ</w:t>
      </w:r>
      <w:r>
        <w:rPr>
          <w:rFonts w:ascii="宋体" w:eastAsia="宋体" w:hAnsi="宋体" w:cs="宋体"/>
          <w:spacing w:val="4"/>
          <w:sz w:val="24"/>
          <w:szCs w:val="24"/>
        </w:rPr>
        <w:t>可知</w:t>
      </w:r>
      <w:r>
        <w:rPr>
          <w:rFonts w:ascii="Arial Unicode MS" w:eastAsia="Arial Unicode MS" w:hAnsi="Arial Unicode MS" w:cs="Arial Unicode MS"/>
          <w:spacing w:val="4"/>
          <w:sz w:val="24"/>
          <w:szCs w:val="24"/>
        </w:rPr>
        <w:t xml:space="preserve">Σ </w:t>
      </w:r>
      <w:r>
        <w:rPr>
          <w:rFonts w:ascii="Cambria" w:eastAsia="Cambria" w:hAnsi="Cambria" w:cs="Cambria"/>
          <w:sz w:val="24"/>
          <w:szCs w:val="24"/>
        </w:rPr>
        <w:t xml:space="preserve">≡ </w:t>
      </w:r>
      <w:r>
        <w:rPr>
          <w:rFonts w:ascii="Times New Roman" w:eastAsia="Times New Roman" w:hAnsi="Times New Roman" w:cs="Times New Roman"/>
          <w:spacing w:val="8"/>
          <w:sz w:val="24"/>
          <w:szCs w:val="24"/>
        </w:rPr>
        <w:t>F</w:t>
      </w:r>
      <w:r>
        <w:rPr>
          <w:rFonts w:ascii="Times New Roman" w:eastAsia="Times New Roman" w:hAnsi="Times New Roman" w:cs="Times New Roman"/>
          <w:spacing w:val="8"/>
          <w:position w:val="-3"/>
          <w:sz w:val="12"/>
          <w:szCs w:val="12"/>
        </w:rPr>
        <w:t>CTL</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36"/>
          <w:sz w:val="24"/>
          <w:szCs w:val="24"/>
        </w:rPr>
        <w:t xml:space="preserve"> </w:t>
      </w:r>
      <w:r>
        <w:rPr>
          <w:rFonts w:ascii="Euclid" w:eastAsia="Euclid" w:hAnsi="Euclid" w:cs="Euclid"/>
          <w:spacing w:val="-12"/>
          <w:sz w:val="24"/>
          <w:szCs w:val="24"/>
        </w:rPr>
        <w:t>)</w:t>
      </w:r>
      <w:r>
        <w:rPr>
          <w:rFonts w:ascii="宋体" w:eastAsia="宋体" w:hAnsi="宋体" w:cs="宋体"/>
          <w:spacing w:val="-12"/>
          <w:sz w:val="24"/>
          <w:szCs w:val="24"/>
        </w:rPr>
        <w:t>。</w:t>
      </w:r>
    </w:p>
    <w:p w:rsidR="00A115BF" w:rsidRDefault="00A115BF">
      <w:pPr>
        <w:spacing w:line="426" w:lineRule="exact"/>
        <w:rPr>
          <w:rFonts w:ascii="宋体" w:eastAsia="宋体" w:hAnsi="宋体" w:cs="宋体"/>
          <w:sz w:val="24"/>
          <w:szCs w:val="24"/>
        </w:rPr>
        <w:sectPr w:rsidR="00A115BF">
          <w:type w:val="continuous"/>
          <w:pgSz w:w="11910" w:h="16840"/>
          <w:pgMar w:top="1580" w:right="1320" w:bottom="280" w:left="1040" w:header="720" w:footer="720" w:gutter="0"/>
          <w:cols w:space="720"/>
        </w:sectPr>
      </w:pPr>
    </w:p>
    <w:p w:rsidR="00A115BF" w:rsidRDefault="00A115BF">
      <w:pPr>
        <w:spacing w:before="4"/>
        <w:rPr>
          <w:rFonts w:ascii="宋体" w:eastAsia="宋体" w:hAnsi="宋体" w:cs="宋体"/>
          <w:sz w:val="20"/>
          <w:szCs w:val="20"/>
        </w:rPr>
      </w:pPr>
    </w:p>
    <w:p w:rsidR="00A115BF" w:rsidRDefault="00646F36">
      <w:pPr>
        <w:spacing w:before="26"/>
        <w:ind w:left="1828" w:right="103" w:hanging="1709"/>
        <w:rPr>
          <w:rFonts w:ascii="宋体" w:eastAsia="宋体" w:hAnsi="宋体" w:cs="宋体"/>
          <w:sz w:val="24"/>
          <w:szCs w:val="24"/>
        </w:rPr>
      </w:pPr>
      <w:r>
        <w:rPr>
          <w:rFonts w:ascii="黑体" w:eastAsia="黑体" w:hAnsi="黑体" w:cs="黑体"/>
          <w:sz w:val="24"/>
          <w:szCs w:val="24"/>
        </w:rPr>
        <w:t>例</w:t>
      </w:r>
      <w:r>
        <w:rPr>
          <w:rFonts w:ascii="黑体" w:eastAsia="黑体" w:hAnsi="黑体" w:cs="黑体"/>
          <w:spacing w:val="-50"/>
          <w:sz w:val="24"/>
          <w:szCs w:val="24"/>
        </w:rPr>
        <w:t xml:space="preserve"> </w:t>
      </w:r>
      <w:r>
        <w:rPr>
          <w:rFonts w:ascii="Times New Roman" w:eastAsia="Times New Roman" w:hAnsi="Times New Roman" w:cs="Times New Roman"/>
          <w:b/>
          <w:bCs/>
          <w:sz w:val="24"/>
          <w:szCs w:val="24"/>
        </w:rPr>
        <w:t>5.6</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例</w:t>
      </w:r>
      <w:hyperlink w:anchor="_bookmark118" w:history="1">
        <w:r>
          <w:rPr>
            <w:rFonts w:ascii="Times New Roman" w:eastAsia="Times New Roman" w:hAnsi="Times New Roman" w:cs="Times New Roman"/>
            <w:sz w:val="24"/>
            <w:szCs w:val="24"/>
          </w:rPr>
          <w:t>5.5</w:t>
        </w:r>
      </w:hyperlink>
      <w:r>
        <w:rPr>
          <w:rFonts w:ascii="宋体" w:eastAsia="宋体" w:hAnsi="宋体" w:cs="宋体"/>
          <w:sz w:val="24"/>
          <w:szCs w:val="24"/>
        </w:rPr>
        <w:t>的延续</w:t>
      </w:r>
      <w:r>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56"/>
          <w:sz w:val="24"/>
          <w:szCs w:val="24"/>
        </w:rPr>
        <w:t xml:space="preserve"> </w:t>
      </w:r>
      <w:r>
        <w:rPr>
          <w:rFonts w:ascii="宋体" w:eastAsia="宋体" w:hAnsi="宋体" w:cs="宋体"/>
          <w:sz w:val="24"/>
          <w:szCs w:val="24"/>
        </w:rPr>
        <w:t>容易看出</w:t>
      </w:r>
      <w:r>
        <w:rPr>
          <w:rFonts w:ascii="Times New Roman" w:eastAsia="Times New Roman" w:hAnsi="Times New Roman" w:cs="Times New Roman"/>
          <w:sz w:val="24"/>
          <w:szCs w:val="24"/>
        </w:rPr>
        <w:t>CTL-forget</w:t>
      </w:r>
      <w:r>
        <w:rPr>
          <w:rFonts w:ascii="Euclid" w:eastAsia="Euclid" w:hAnsi="Euclid" w:cs="Euclid"/>
          <w:sz w:val="24"/>
          <w:szCs w:val="24"/>
        </w:rPr>
        <w:t>(</w:t>
      </w:r>
      <w:r>
        <w:rPr>
          <w:rFonts w:ascii="Arial" w:eastAsia="Arial" w:hAnsi="Arial" w:cs="Arial"/>
          <w:i/>
          <w:sz w:val="24"/>
          <w:szCs w:val="24"/>
        </w:rPr>
        <w:t>ϕ</w:t>
      </w:r>
      <w:r>
        <w:rPr>
          <w:rFonts w:ascii="Verdana" w:eastAsia="Verdana" w:hAnsi="Verdana" w:cs="Verdana"/>
          <w:i/>
          <w:sz w:val="24"/>
          <w:szCs w:val="24"/>
        </w:rPr>
        <w:t>,</w:t>
      </w:r>
      <w:r>
        <w:rPr>
          <w:rFonts w:ascii="Verdana" w:eastAsia="Verdana" w:hAnsi="Verdana" w:cs="Verdana"/>
          <w:i/>
          <w:spacing w:val="-54"/>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p</w:t>
      </w:r>
      <w:r>
        <w:rPr>
          <w:rFonts w:ascii="Verdana" w:eastAsia="Verdana" w:hAnsi="Verdana" w:cs="Verdana"/>
          <w:i/>
          <w:spacing w:val="4"/>
          <w:sz w:val="24"/>
          <w:szCs w:val="24"/>
        </w:rPr>
        <w:t>,</w:t>
      </w:r>
      <w:r>
        <w:rPr>
          <w:rFonts w:ascii="Verdana" w:eastAsia="Verdana" w:hAnsi="Verdana" w:cs="Verdana"/>
          <w:i/>
          <w:spacing w:val="-54"/>
          <w:sz w:val="24"/>
          <w:szCs w:val="24"/>
        </w:rPr>
        <w:t xml:space="preserve"> </w:t>
      </w:r>
      <w:r>
        <w:rPr>
          <w:rFonts w:ascii="Times New Roman" w:eastAsia="Times New Roman" w:hAnsi="Times New Roman" w:cs="Times New Roman"/>
          <w:i/>
          <w:sz w:val="24"/>
          <w:szCs w:val="24"/>
        </w:rPr>
        <w:t>r</w:t>
      </w:r>
      <w:r>
        <w:rPr>
          <w:rFonts w:ascii="Cambria" w:eastAsia="Cambria" w:hAnsi="Cambria" w:cs="Cambria"/>
          <w:sz w:val="24"/>
          <w:szCs w:val="24"/>
        </w:rPr>
        <w:t>}</w:t>
      </w:r>
      <w:r>
        <w:rPr>
          <w:rFonts w:ascii="Euclid" w:eastAsia="Euclid" w:hAnsi="Euclid" w:cs="Euclid"/>
          <w:sz w:val="24"/>
          <w:szCs w:val="24"/>
        </w:rPr>
        <w:t>)</w:t>
      </w:r>
      <w:r>
        <w:rPr>
          <w:rFonts w:ascii="宋体" w:eastAsia="宋体" w:hAnsi="宋体" w:cs="宋体"/>
          <w:sz w:val="24"/>
          <w:szCs w:val="24"/>
        </w:rPr>
        <w:t>包含下面的公式</w:t>
      </w:r>
    </w:p>
    <w:p w:rsidR="00A115BF" w:rsidRDefault="00646F36">
      <w:pPr>
        <w:tabs>
          <w:tab w:val="left" w:pos="5742"/>
        </w:tabs>
        <w:spacing w:before="286"/>
        <w:ind w:left="1828" w:right="103"/>
        <w:rPr>
          <w:rFonts w:ascii="Verdana" w:eastAsia="Verdana" w:hAnsi="Verdana" w:cs="Verdana"/>
          <w:sz w:val="24"/>
          <w:szCs w:val="24"/>
        </w:rPr>
      </w:pPr>
      <w:r>
        <w:rPr>
          <w:rFonts w:ascii="Euclid" w:eastAsia="Euclid" w:hAnsi="Euclid" w:cs="Euclid"/>
          <w:w w:val="105"/>
          <w:sz w:val="24"/>
          <w:szCs w:val="24"/>
        </w:rPr>
        <w:t>(</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m</w:t>
      </w:r>
      <w:r>
        <w:rPr>
          <w:rFonts w:ascii="Euclid" w:eastAsia="Euclid" w:hAnsi="Euclid" w:cs="Euclid"/>
          <w:w w:val="105"/>
          <w:sz w:val="24"/>
          <w:szCs w:val="24"/>
        </w:rPr>
        <w:t>)</w:t>
      </w:r>
      <w:r>
        <w:rPr>
          <w:rFonts w:ascii="Euclid" w:eastAsia="Euclid" w:hAnsi="Euclid" w:cs="Euclid"/>
          <w:spacing w:val="-53"/>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Euclid" w:eastAsia="Euclid" w:hAnsi="Euclid" w:cs="Euclid"/>
          <w:w w:val="105"/>
          <w:sz w:val="24"/>
          <w:szCs w:val="24"/>
        </w:rPr>
        <w:t>(</w:t>
      </w:r>
      <w:r>
        <w:rPr>
          <w:rFonts w:ascii="Euclid" w:eastAsia="Euclid" w:hAnsi="Euclid" w:cs="Euclid"/>
          <w:spacing w:val="-50"/>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y</w:t>
      </w:r>
      <w:r>
        <w:rPr>
          <w:rFonts w:ascii="Euclid" w:eastAsia="Euclid" w:hAnsi="Euclid" w:cs="Euclid"/>
          <w:w w:val="105"/>
          <w:sz w:val="24"/>
          <w:szCs w:val="24"/>
        </w:rPr>
        <w:t>)</w:t>
      </w:r>
      <w:r>
        <w:rPr>
          <w:rFonts w:ascii="Euclid" w:eastAsia="Euclid" w:hAnsi="Euclid" w:cs="Euclid"/>
          <w:spacing w:val="-53"/>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Times New Roman" w:eastAsia="Times New Roman" w:hAnsi="Times New Roman" w:cs="Times New Roman"/>
          <w:spacing w:val="4"/>
          <w:w w:val="105"/>
          <w:sz w:val="19"/>
          <w:szCs w:val="19"/>
        </w:rPr>
        <w:t>AF</w:t>
      </w:r>
      <w:r>
        <w:rPr>
          <w:rFonts w:ascii="Euclid" w:eastAsia="Euclid" w:hAnsi="Euclid" w:cs="Euclid"/>
          <w:spacing w:val="4"/>
          <w:w w:val="105"/>
          <w:sz w:val="24"/>
          <w:szCs w:val="24"/>
        </w:rPr>
        <w:t>(</w:t>
      </w:r>
      <w:r>
        <w:rPr>
          <w:rFonts w:ascii="Euclid" w:eastAsia="Euclid" w:hAnsi="Euclid" w:cs="Euclid"/>
          <w:spacing w:val="-50"/>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25"/>
          <w:w w:val="105"/>
          <w:sz w:val="24"/>
          <w:szCs w:val="24"/>
        </w:rPr>
        <w:t xml:space="preserve"> </w:t>
      </w:r>
      <w:r>
        <w:rPr>
          <w:rFonts w:ascii="Times New Roman" w:eastAsia="Times New Roman" w:hAnsi="Times New Roman" w:cs="Times New Roman"/>
          <w:i/>
          <w:w w:val="105"/>
          <w:sz w:val="24"/>
          <w:szCs w:val="24"/>
        </w:rPr>
        <w:t>m</w:t>
      </w:r>
      <w:r>
        <w:rPr>
          <w:rFonts w:ascii="Euclid" w:eastAsia="Euclid" w:hAnsi="Euclid" w:cs="Euclid"/>
          <w:w w:val="105"/>
          <w:sz w:val="24"/>
          <w:szCs w:val="24"/>
        </w:rPr>
        <w:t>)</w:t>
      </w:r>
      <w:r>
        <w:rPr>
          <w:rFonts w:ascii="Verdana" w:eastAsia="Verdana" w:hAnsi="Verdana" w:cs="Verdana"/>
          <w:i/>
          <w:w w:val="105"/>
          <w:sz w:val="24"/>
          <w:szCs w:val="24"/>
        </w:rPr>
        <w:t>,</w:t>
      </w:r>
      <w:r>
        <w:rPr>
          <w:rFonts w:ascii="Verdana" w:eastAsia="Verdana" w:hAnsi="Verdana" w:cs="Verdana"/>
          <w:i/>
          <w:w w:val="105"/>
          <w:sz w:val="24"/>
          <w:szCs w:val="24"/>
        </w:rPr>
        <w:tab/>
      </w:r>
      <w:r>
        <w:rPr>
          <w:rFonts w:ascii="Times New Roman" w:eastAsia="Times New Roman" w:hAnsi="Times New Roman" w:cs="Times New Roman"/>
          <w:spacing w:val="3"/>
          <w:w w:val="105"/>
          <w:sz w:val="19"/>
          <w:szCs w:val="19"/>
        </w:rPr>
        <w:t>AG</w:t>
      </w:r>
      <w:r>
        <w:rPr>
          <w:rFonts w:ascii="Euclid" w:eastAsia="Euclid" w:hAnsi="Euclid" w:cs="Euclid"/>
          <w:spacing w:val="3"/>
          <w:w w:val="105"/>
          <w:sz w:val="24"/>
          <w:szCs w:val="24"/>
        </w:rPr>
        <w:t>(</w:t>
      </w:r>
      <w:r>
        <w:rPr>
          <w:rFonts w:ascii="Cambria" w:eastAsia="Cambria" w:hAnsi="Cambria" w:cs="Cambria"/>
          <w:spacing w:val="3"/>
          <w:w w:val="105"/>
          <w:sz w:val="24"/>
          <w:szCs w:val="24"/>
        </w:rPr>
        <w:t>⊤</w:t>
      </w:r>
      <w:r>
        <w:rPr>
          <w:rFonts w:ascii="Cambria" w:eastAsia="Cambria" w:hAnsi="Cambria" w:cs="Cambria"/>
          <w:spacing w:val="3"/>
          <w:w w:val="105"/>
          <w:sz w:val="24"/>
          <w:szCs w:val="24"/>
        </w:rPr>
        <w:t xml:space="preserve"> </w:t>
      </w:r>
      <w:r>
        <w:rPr>
          <w:rFonts w:ascii="Cambria" w:eastAsia="Cambria" w:hAnsi="Cambria" w:cs="Cambria"/>
          <w:w w:val="105"/>
          <w:sz w:val="24"/>
          <w:szCs w:val="24"/>
        </w:rPr>
        <w:t xml:space="preserve">→ </w:t>
      </w:r>
      <w:r>
        <w:rPr>
          <w:rFonts w:ascii="Times New Roman" w:eastAsia="Times New Roman" w:hAnsi="Times New Roman" w:cs="Times New Roman"/>
          <w:i/>
          <w:w w:val="105"/>
          <w:sz w:val="24"/>
          <w:szCs w:val="24"/>
        </w:rPr>
        <w:t xml:space="preserve">q </w:t>
      </w:r>
      <w:r>
        <w:rPr>
          <w:rFonts w:ascii="Cambria" w:eastAsia="Cambria" w:hAnsi="Cambria" w:cs="Cambria"/>
          <w:w w:val="105"/>
          <w:sz w:val="24"/>
          <w:szCs w:val="24"/>
        </w:rPr>
        <w:t>∨</w:t>
      </w:r>
      <w:r>
        <w:rPr>
          <w:rFonts w:ascii="Cambria" w:eastAsia="Cambria" w:hAnsi="Cambria" w:cs="Cambria"/>
          <w:spacing w:val="-35"/>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y</w:t>
      </w:r>
      <w:r>
        <w:rPr>
          <w:rFonts w:ascii="Euclid" w:eastAsia="Euclid" w:hAnsi="Euclid" w:cs="Euclid"/>
          <w:w w:val="105"/>
          <w:sz w:val="24"/>
          <w:szCs w:val="24"/>
        </w:rPr>
        <w:t>)</w:t>
      </w:r>
      <w:r>
        <w:rPr>
          <w:rFonts w:ascii="Verdana" w:eastAsia="Verdana" w:hAnsi="Verdana" w:cs="Verdana"/>
          <w:i/>
          <w:w w:val="105"/>
          <w:sz w:val="24"/>
          <w:szCs w:val="24"/>
        </w:rPr>
        <w:t>,</w:t>
      </w:r>
    </w:p>
    <w:p w:rsidR="00A115BF" w:rsidRDefault="00646F36">
      <w:pPr>
        <w:tabs>
          <w:tab w:val="left" w:pos="4480"/>
        </w:tabs>
        <w:spacing w:before="35"/>
        <w:ind w:left="1834" w:right="103"/>
        <w:rPr>
          <w:rFonts w:ascii="Verdana" w:eastAsia="Verdana" w:hAnsi="Verdana" w:cs="Verdana"/>
          <w:sz w:val="24"/>
          <w:szCs w:val="24"/>
        </w:rPr>
      </w:pPr>
      <w:r>
        <w:rPr>
          <w:rFonts w:ascii="Times New Roman" w:eastAsia="Times New Roman" w:hAnsi="Times New Roman" w:cs="Times New Roman"/>
          <w:spacing w:val="3"/>
          <w:w w:val="105"/>
          <w:sz w:val="19"/>
          <w:szCs w:val="19"/>
        </w:rPr>
        <w:t>AG</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y</w:t>
      </w:r>
      <w:r>
        <w:rPr>
          <w:rFonts w:ascii="Times New Roman" w:eastAsia="Times New Roman" w:hAnsi="Times New Roman" w:cs="Times New Roman"/>
          <w:i/>
          <w:spacing w:val="-16"/>
          <w:w w:val="105"/>
          <w:sz w:val="24"/>
          <w:szCs w:val="24"/>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Times New Roman" w:eastAsia="Times New Roman" w:hAnsi="Times New Roman" w:cs="Times New Roman"/>
          <w:spacing w:val="3"/>
          <w:w w:val="105"/>
          <w:sz w:val="19"/>
          <w:szCs w:val="19"/>
        </w:rPr>
        <w:t>AX</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q</w:t>
      </w:r>
      <w:r>
        <w:rPr>
          <w:rFonts w:ascii="Times New Roman" w:eastAsia="Times New Roman" w:hAnsi="Times New Roman" w:cs="Times New Roman"/>
          <w:i/>
          <w:spacing w:val="-34"/>
          <w:w w:val="105"/>
          <w:sz w:val="24"/>
          <w:szCs w:val="24"/>
        </w:rPr>
        <w:t xml:space="preserve"> </w:t>
      </w:r>
      <w:r>
        <w:rPr>
          <w:rFonts w:ascii="Cambria" w:eastAsia="Cambria" w:hAnsi="Cambria" w:cs="Cambria"/>
          <w:w w:val="105"/>
          <w:sz w:val="24"/>
          <w:szCs w:val="24"/>
        </w:rPr>
        <w:t>∨</w:t>
      </w:r>
      <w:r>
        <w:rPr>
          <w:rFonts w:ascii="Cambria" w:eastAsia="Cambria" w:hAnsi="Cambria" w:cs="Cambria"/>
          <w:spacing w:val="6"/>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Times New Roman" w:eastAsia="Times New Roman" w:hAnsi="Times New Roman" w:cs="Times New Roman"/>
          <w:i/>
          <w:w w:val="105"/>
          <w:sz w:val="24"/>
          <w:szCs w:val="24"/>
        </w:rPr>
        <w:t>m</w:t>
      </w:r>
      <w:r>
        <w:rPr>
          <w:rFonts w:ascii="Euclid" w:eastAsia="Euclid" w:hAnsi="Euclid" w:cs="Euclid"/>
          <w:w w:val="105"/>
          <w:sz w:val="24"/>
          <w:szCs w:val="24"/>
        </w:rPr>
        <w:t>))</w:t>
      </w:r>
      <w:r>
        <w:rPr>
          <w:rFonts w:ascii="Verdana" w:eastAsia="Verdana" w:hAnsi="Verdana" w:cs="Verdana"/>
          <w:i/>
          <w:w w:val="105"/>
          <w:sz w:val="24"/>
          <w:szCs w:val="24"/>
        </w:rPr>
        <w:t>,</w:t>
      </w:r>
      <w:r>
        <w:rPr>
          <w:rFonts w:ascii="Verdana" w:eastAsia="Verdana" w:hAnsi="Verdana" w:cs="Verdana"/>
          <w:i/>
          <w:w w:val="105"/>
          <w:sz w:val="24"/>
          <w:szCs w:val="24"/>
        </w:rPr>
        <w:tab/>
      </w:r>
      <w:r>
        <w:rPr>
          <w:rFonts w:ascii="Times New Roman" w:eastAsia="Times New Roman" w:hAnsi="Times New Roman" w:cs="Times New Roman"/>
          <w:spacing w:val="3"/>
          <w:w w:val="105"/>
          <w:sz w:val="19"/>
          <w:szCs w:val="19"/>
        </w:rPr>
        <w:t>AG</w:t>
      </w:r>
      <w:r>
        <w:rPr>
          <w:rFonts w:ascii="Euclid" w:eastAsia="Euclid" w:hAnsi="Euclid" w:cs="Euclid"/>
          <w:spacing w:val="3"/>
          <w:w w:val="105"/>
          <w:sz w:val="24"/>
          <w:szCs w:val="24"/>
        </w:rPr>
        <w:t>(</w:t>
      </w:r>
      <w:r>
        <w:rPr>
          <w:rFonts w:ascii="Times New Roman" w:eastAsia="Times New Roman" w:hAnsi="Times New Roman" w:cs="Times New Roman"/>
          <w:i/>
          <w:spacing w:val="3"/>
          <w:w w:val="105"/>
          <w:sz w:val="24"/>
          <w:szCs w:val="24"/>
        </w:rPr>
        <w:t>y</w:t>
      </w:r>
      <w:r>
        <w:rPr>
          <w:rFonts w:ascii="Times New Roman" w:eastAsia="Times New Roman" w:hAnsi="Times New Roman" w:cs="Times New Roman"/>
          <w:i/>
          <w:spacing w:val="-16"/>
          <w:w w:val="105"/>
          <w:sz w:val="24"/>
          <w:szCs w:val="24"/>
        </w:rPr>
        <w:t xml:space="preserve"> </w:t>
      </w:r>
      <w:r>
        <w:rPr>
          <w:rFonts w:ascii="Cambria" w:eastAsia="Cambria" w:hAnsi="Cambria" w:cs="Cambria"/>
          <w:w w:val="105"/>
          <w:sz w:val="24"/>
          <w:szCs w:val="24"/>
        </w:rPr>
        <w:t>→</w:t>
      </w:r>
      <w:r>
        <w:rPr>
          <w:rFonts w:ascii="Cambria" w:eastAsia="Cambria" w:hAnsi="Cambria" w:cs="Cambria"/>
          <w:spacing w:val="-3"/>
          <w:w w:val="105"/>
          <w:sz w:val="24"/>
          <w:szCs w:val="24"/>
        </w:rPr>
        <w:t xml:space="preserve"> </w:t>
      </w:r>
      <w:r>
        <w:rPr>
          <w:rFonts w:ascii="Times New Roman" w:eastAsia="Times New Roman" w:hAnsi="Times New Roman" w:cs="Times New Roman"/>
          <w:spacing w:val="4"/>
          <w:w w:val="105"/>
          <w:sz w:val="19"/>
          <w:szCs w:val="19"/>
        </w:rPr>
        <w:t>AX</w:t>
      </w:r>
      <w:r>
        <w:rPr>
          <w:rFonts w:ascii="Euclid" w:eastAsia="Euclid" w:hAnsi="Euclid" w:cs="Euclid"/>
          <w:spacing w:val="4"/>
          <w:w w:val="105"/>
          <w:sz w:val="24"/>
          <w:szCs w:val="24"/>
        </w:rPr>
        <w:t>(</w:t>
      </w:r>
      <w:r>
        <w:rPr>
          <w:rFonts w:ascii="Euclid" w:eastAsia="Euclid" w:hAnsi="Euclid" w:cs="Euclid"/>
          <w:spacing w:val="-52"/>
          <w:w w:val="105"/>
          <w:sz w:val="24"/>
          <w:szCs w:val="24"/>
        </w:rPr>
        <w:t xml:space="preserve"> </w:t>
      </w:r>
      <w:r>
        <w:rPr>
          <w:rFonts w:ascii="Times New Roman" w:eastAsia="Times New Roman" w:hAnsi="Times New Roman" w:cs="Times New Roman"/>
          <w:i/>
          <w:w w:val="105"/>
          <w:sz w:val="24"/>
          <w:szCs w:val="24"/>
        </w:rPr>
        <w:t>f</w:t>
      </w:r>
      <w:r>
        <w:rPr>
          <w:rFonts w:ascii="Times New Roman" w:eastAsia="Times New Roman" w:hAnsi="Times New Roman" w:cs="Times New Roman"/>
          <w:i/>
          <w:spacing w:val="-2"/>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Times New Roman" w:eastAsia="Times New Roman" w:hAnsi="Times New Roman" w:cs="Times New Roman"/>
          <w:i/>
          <w:w w:val="105"/>
          <w:sz w:val="24"/>
          <w:szCs w:val="24"/>
        </w:rPr>
        <w:t>m</w:t>
      </w:r>
      <w:r>
        <w:rPr>
          <w:rFonts w:ascii="Times New Roman" w:eastAsia="Times New Roman" w:hAnsi="Times New Roman" w:cs="Times New Roman"/>
          <w:i/>
          <w:spacing w:val="-34"/>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Times New Roman" w:eastAsia="Times New Roman" w:hAnsi="Times New Roman" w:cs="Times New Roman"/>
          <w:i/>
          <w:w w:val="105"/>
          <w:sz w:val="24"/>
          <w:szCs w:val="24"/>
        </w:rPr>
        <w:t>y</w:t>
      </w:r>
      <w:r>
        <w:rPr>
          <w:rFonts w:ascii="Euclid" w:eastAsia="Euclid" w:hAnsi="Euclid" w:cs="Euclid"/>
          <w:w w:val="105"/>
          <w:sz w:val="24"/>
          <w:szCs w:val="24"/>
        </w:rPr>
        <w:t>))</w:t>
      </w:r>
      <w:r>
        <w:rPr>
          <w:rFonts w:ascii="Verdana" w:eastAsia="Verdana" w:hAnsi="Verdana" w:cs="Verdana"/>
          <w:i/>
          <w:w w:val="105"/>
          <w:sz w:val="24"/>
          <w:szCs w:val="24"/>
        </w:rPr>
        <w:t>.</w:t>
      </w:r>
    </w:p>
    <w:p w:rsidR="00A115BF" w:rsidRDefault="00A115BF">
      <w:pPr>
        <w:spacing w:before="6"/>
        <w:rPr>
          <w:rFonts w:ascii="Verdana" w:eastAsia="Verdana" w:hAnsi="Verdana" w:cs="Verdana"/>
          <w:i/>
          <w:sz w:val="27"/>
          <w:szCs w:val="27"/>
        </w:rPr>
      </w:pPr>
    </w:p>
    <w:p w:rsidR="00A115BF" w:rsidRDefault="00646F36">
      <w:pPr>
        <w:pStyle w:val="a3"/>
        <w:ind w:left="0" w:right="788"/>
        <w:jc w:val="center"/>
        <w:rPr>
          <w:rFonts w:ascii="宋体" w:eastAsia="宋体" w:hAnsi="宋体" w:cs="宋体"/>
        </w:rPr>
      </w:pPr>
      <w:r>
        <w:rPr>
          <w:rFonts w:ascii="宋体" w:eastAsia="宋体" w:hAnsi="宋体" w:cs="宋体"/>
        </w:rPr>
        <w:t>尽管如此，有的</w:t>
      </w:r>
      <w:r>
        <w:t>CTL</w:t>
      </w:r>
      <w:r>
        <w:rPr>
          <w:rFonts w:ascii="宋体" w:eastAsia="宋体" w:hAnsi="宋体" w:cs="宋体"/>
        </w:rPr>
        <w:t>公式的遗忘结果总是存在的，如下面的结论所示。</w:t>
      </w:r>
    </w:p>
    <w:p w:rsidR="00A115BF" w:rsidRDefault="00A115BF">
      <w:pPr>
        <w:spacing w:before="4"/>
        <w:rPr>
          <w:rFonts w:ascii="宋体" w:eastAsia="宋体" w:hAnsi="宋体" w:cs="宋体"/>
          <w:sz w:val="18"/>
          <w:szCs w:val="18"/>
        </w:rPr>
      </w:pPr>
    </w:p>
    <w:p w:rsidR="00A115BF" w:rsidRDefault="00646F36">
      <w:pPr>
        <w:spacing w:line="247" w:lineRule="auto"/>
        <w:ind w:left="119" w:right="103"/>
        <w:rPr>
          <w:rFonts w:ascii="楷体" w:eastAsia="楷体" w:hAnsi="楷体" w:cs="楷体"/>
          <w:sz w:val="24"/>
          <w:szCs w:val="24"/>
        </w:rPr>
      </w:pPr>
      <w:r>
        <w:rPr>
          <w:rFonts w:ascii="黑体" w:eastAsia="黑体" w:hAnsi="黑体" w:cs="黑体"/>
          <w:spacing w:val="12"/>
          <w:sz w:val="24"/>
          <w:szCs w:val="24"/>
        </w:rPr>
        <w:t>命题</w:t>
      </w:r>
      <w:r>
        <w:rPr>
          <w:rFonts w:ascii="黑体" w:eastAsia="黑体" w:hAnsi="黑体" w:cs="黑体"/>
          <w:spacing w:val="-27"/>
          <w:sz w:val="24"/>
          <w:szCs w:val="24"/>
        </w:rPr>
        <w:t xml:space="preserve"> </w:t>
      </w:r>
      <w:r>
        <w:rPr>
          <w:rFonts w:ascii="Times New Roman" w:eastAsia="Times New Roman" w:hAnsi="Times New Roman" w:cs="Times New Roman"/>
          <w:b/>
          <w:bCs/>
          <w:sz w:val="24"/>
          <w:szCs w:val="24"/>
        </w:rPr>
        <w:t>5.6.</w:t>
      </w:r>
      <w:r>
        <w:rPr>
          <w:rFonts w:ascii="Times New Roman" w:eastAsia="Times New Roman" w:hAnsi="Times New Roman" w:cs="Times New Roman"/>
          <w:b/>
          <w:bCs/>
          <w:spacing w:val="7"/>
          <w:sz w:val="24"/>
          <w:szCs w:val="24"/>
        </w:rPr>
        <w:t xml:space="preserve"> </w:t>
      </w:r>
      <w:r>
        <w:rPr>
          <w:rFonts w:ascii="楷体" w:eastAsia="楷体" w:hAnsi="楷体" w:cs="楷体"/>
          <w:spacing w:val="7"/>
          <w:sz w:val="24"/>
          <w:szCs w:val="24"/>
        </w:rPr>
        <w:t>给定</w:t>
      </w:r>
      <w:r>
        <w:rPr>
          <w:rFonts w:ascii="Times New Roman" w:eastAsia="Times New Roman" w:hAnsi="Times New Roman" w:cs="Times New Roman"/>
          <w:i/>
          <w:spacing w:val="7"/>
          <w:sz w:val="24"/>
          <w:szCs w:val="24"/>
        </w:rPr>
        <w:t>CTL</w:t>
      </w:r>
      <w:r>
        <w:rPr>
          <w:rFonts w:ascii="楷体" w:eastAsia="楷体" w:hAnsi="楷体" w:cs="楷体"/>
          <w:spacing w:val="7"/>
          <w:sz w:val="24"/>
          <w:szCs w:val="24"/>
        </w:rPr>
        <w:t>公式</w:t>
      </w:r>
      <w:r>
        <w:rPr>
          <w:rFonts w:ascii="Arial" w:eastAsia="Arial" w:hAnsi="Arial" w:cs="Arial"/>
          <w:i/>
          <w:spacing w:val="7"/>
          <w:sz w:val="24"/>
          <w:szCs w:val="24"/>
        </w:rPr>
        <w:t>ϕ</w:t>
      </w:r>
      <w:r>
        <w:rPr>
          <w:rFonts w:ascii="楷体" w:eastAsia="楷体" w:hAnsi="楷体" w:cs="楷体"/>
          <w:spacing w:val="7"/>
          <w:sz w:val="24"/>
          <w:szCs w:val="24"/>
        </w:rPr>
        <w:t>，</w:t>
      </w:r>
      <w:r>
        <w:rPr>
          <w:rFonts w:ascii="楷体" w:eastAsia="楷体" w:hAnsi="楷体" w:cs="楷体"/>
          <w:spacing w:val="-96"/>
          <w:sz w:val="24"/>
          <w:szCs w:val="24"/>
        </w:rPr>
        <w:t xml:space="preserve"> </w:t>
      </w:r>
      <w:r>
        <w:rPr>
          <w:rFonts w:ascii="楷体" w:eastAsia="楷体" w:hAnsi="楷体" w:cs="楷体"/>
          <w:spacing w:val="15"/>
          <w:sz w:val="24"/>
          <w:szCs w:val="24"/>
        </w:rPr>
        <w:t>若</w:t>
      </w:r>
      <w:r>
        <w:rPr>
          <w:rFonts w:ascii="Arial" w:eastAsia="Arial" w:hAnsi="Arial" w:cs="Arial"/>
          <w:i/>
          <w:spacing w:val="15"/>
          <w:sz w:val="24"/>
          <w:szCs w:val="24"/>
        </w:rPr>
        <w:t>ϕ</w:t>
      </w:r>
      <w:r>
        <w:rPr>
          <w:rFonts w:ascii="楷体" w:eastAsia="楷体" w:hAnsi="楷体" w:cs="楷体"/>
          <w:spacing w:val="15"/>
          <w:sz w:val="24"/>
          <w:szCs w:val="24"/>
        </w:rPr>
        <w:t>满足下面约束，</w:t>
      </w:r>
      <w:r>
        <w:rPr>
          <w:rFonts w:ascii="楷体" w:eastAsia="楷体" w:hAnsi="楷体" w:cs="楷体"/>
          <w:spacing w:val="-96"/>
          <w:sz w:val="24"/>
          <w:szCs w:val="24"/>
        </w:rPr>
        <w:t xml:space="preserve"> </w:t>
      </w:r>
      <w:r>
        <w:rPr>
          <w:rFonts w:ascii="楷体" w:eastAsia="楷体" w:hAnsi="楷体" w:cs="楷体"/>
          <w:spacing w:val="3"/>
          <w:sz w:val="24"/>
          <w:szCs w:val="24"/>
        </w:rPr>
        <w:t>则</w:t>
      </w:r>
      <w:r>
        <w:rPr>
          <w:rFonts w:ascii="Times New Roman" w:eastAsia="Times New Roman" w:hAnsi="Times New Roman" w:cs="Times New Roman"/>
          <w:spacing w:val="3"/>
          <w:sz w:val="24"/>
          <w:szCs w:val="24"/>
        </w:rPr>
        <w:t>ERes</w:t>
      </w:r>
      <w:r>
        <w:rPr>
          <w:rFonts w:ascii="Euclid" w:eastAsia="Euclid" w:hAnsi="Euclid" w:cs="Euclid"/>
          <w:spacing w:val="3"/>
          <w:sz w:val="24"/>
          <w:szCs w:val="24"/>
        </w:rPr>
        <w:t>(</w:t>
      </w:r>
      <w:r>
        <w:rPr>
          <w:rFonts w:ascii="Arial" w:eastAsia="Arial" w:hAnsi="Arial" w:cs="Arial"/>
          <w:i/>
          <w:spacing w:val="3"/>
          <w:sz w:val="24"/>
          <w:szCs w:val="24"/>
        </w:rPr>
        <w:t>ϕ</w:t>
      </w:r>
      <w:r>
        <w:rPr>
          <w:rFonts w:ascii="Verdana" w:eastAsia="Verdana" w:hAnsi="Verdana" w:cs="Verdana"/>
          <w:i/>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z w:val="24"/>
          <w:szCs w:val="24"/>
        </w:rPr>
        <w:t>)</w:t>
      </w:r>
      <w:r>
        <w:rPr>
          <w:rFonts w:ascii="Euclid" w:eastAsia="Euclid" w:hAnsi="Euclid" w:cs="Euclid"/>
          <w:spacing w:val="-4"/>
          <w:sz w:val="24"/>
          <w:szCs w:val="24"/>
        </w:rPr>
        <w:t xml:space="preserve"> </w:t>
      </w:r>
      <w:r>
        <w:rPr>
          <w:rFonts w:ascii="Cambria" w:eastAsia="Cambria" w:hAnsi="Cambria" w:cs="Cambria"/>
          <w:sz w:val="24"/>
          <w:szCs w:val="24"/>
        </w:rPr>
        <w:t>≡</w:t>
      </w:r>
      <w:r>
        <w:rPr>
          <w:rFonts w:ascii="Cambria" w:eastAsia="Cambria" w:hAnsi="Cambria" w:cs="Cambria"/>
          <w:spacing w:val="30"/>
          <w:sz w:val="24"/>
          <w:szCs w:val="24"/>
        </w:rPr>
        <w:t xml:space="preserve"> </w:t>
      </w:r>
      <w:r>
        <w:rPr>
          <w:rFonts w:ascii="Times New Roman" w:eastAsia="Times New Roman" w:hAnsi="Times New Roman" w:cs="Times New Roman"/>
          <w:spacing w:val="8"/>
          <w:sz w:val="24"/>
          <w:szCs w:val="24"/>
        </w:rPr>
        <w:t>F</w:t>
      </w:r>
      <w:r>
        <w:rPr>
          <w:rFonts w:ascii="Times New Roman" w:eastAsia="Times New Roman" w:hAnsi="Times New Roman" w:cs="Times New Roman"/>
          <w:spacing w:val="8"/>
          <w:position w:val="-3"/>
          <w:sz w:val="12"/>
          <w:szCs w:val="12"/>
        </w:rPr>
        <w:t>CTL</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8"/>
          <w:sz w:val="24"/>
          <w:szCs w:val="24"/>
        </w:rPr>
        <w:t xml:space="preserve"> </w:t>
      </w:r>
      <w:r>
        <w:rPr>
          <w:rFonts w:ascii="Euclid" w:eastAsia="Euclid" w:hAnsi="Euclid" w:cs="Euclid"/>
          <w:spacing w:val="-12"/>
          <w:sz w:val="24"/>
          <w:szCs w:val="24"/>
        </w:rPr>
        <w:t>)</w:t>
      </w:r>
      <w:r>
        <w:rPr>
          <w:rFonts w:ascii="楷体" w:eastAsia="楷体" w:hAnsi="楷体" w:cs="楷体"/>
          <w:spacing w:val="-12"/>
          <w:sz w:val="24"/>
          <w:szCs w:val="24"/>
        </w:rPr>
        <w:t>：（</w:t>
      </w:r>
      <w:r>
        <w:rPr>
          <w:rFonts w:ascii="Times New Roman" w:eastAsia="Times New Roman" w:hAnsi="Times New Roman" w:cs="Times New Roman"/>
          <w:i/>
          <w:spacing w:val="-12"/>
          <w:sz w:val="24"/>
          <w:szCs w:val="24"/>
        </w:rPr>
        <w:t>1</w:t>
      </w:r>
      <w:r>
        <w:rPr>
          <w:rFonts w:ascii="楷体" w:eastAsia="楷体" w:hAnsi="楷体" w:cs="楷体"/>
          <w:spacing w:val="-12"/>
          <w:sz w:val="24"/>
          <w:szCs w:val="24"/>
        </w:rPr>
        <w:t>）</w:t>
      </w:r>
      <w:r>
        <w:rPr>
          <w:rFonts w:ascii="Arial" w:eastAsia="Arial" w:hAnsi="Arial" w:cs="Arial"/>
          <w:i/>
          <w:spacing w:val="-12"/>
          <w:sz w:val="24"/>
          <w:szCs w:val="24"/>
        </w:rPr>
        <w:t>ϕ</w:t>
      </w:r>
      <w:r>
        <w:rPr>
          <w:rFonts w:ascii="楷体" w:eastAsia="楷体" w:hAnsi="楷体" w:cs="楷体"/>
          <w:spacing w:val="-12"/>
          <w:sz w:val="24"/>
          <w:szCs w:val="24"/>
        </w:rPr>
        <w:t>中</w:t>
      </w:r>
      <w:r>
        <w:rPr>
          <w:rFonts w:ascii="楷体" w:eastAsia="楷体" w:hAnsi="楷体" w:cs="楷体"/>
          <w:spacing w:val="-104"/>
          <w:sz w:val="24"/>
          <w:szCs w:val="24"/>
        </w:rPr>
        <w:t xml:space="preserve"> </w:t>
      </w:r>
      <w:r>
        <w:rPr>
          <w:rFonts w:ascii="楷体" w:eastAsia="楷体" w:hAnsi="楷体" w:cs="楷体"/>
          <w:spacing w:val="14"/>
          <w:sz w:val="24"/>
          <w:szCs w:val="24"/>
        </w:rPr>
        <w:t>不包括操作符</w:t>
      </w:r>
      <w:r>
        <w:rPr>
          <w:rFonts w:ascii="Times New Roman" w:eastAsia="Times New Roman" w:hAnsi="Times New Roman" w:cs="Times New Roman"/>
          <w:i/>
          <w:spacing w:val="14"/>
          <w:sz w:val="24"/>
          <w:szCs w:val="24"/>
        </w:rPr>
        <w:t>PtT</w:t>
      </w:r>
      <w:r>
        <w:rPr>
          <w:rFonts w:ascii="Times New Roman" w:eastAsia="Times New Roman" w:hAnsi="Times New Roman" w:cs="Times New Roman"/>
          <w:i/>
          <w:spacing w:val="56"/>
          <w:sz w:val="24"/>
          <w:szCs w:val="24"/>
        </w:rPr>
        <w:t xml:space="preserve"> </w:t>
      </w:r>
      <w:r>
        <w:rPr>
          <w:rFonts w:ascii="楷体" w:eastAsia="楷体" w:hAnsi="楷体" w:cs="楷体"/>
          <w:spacing w:val="3"/>
          <w:sz w:val="24"/>
          <w:szCs w:val="24"/>
        </w:rPr>
        <w:t>（其中</w:t>
      </w:r>
      <w:r>
        <w:rPr>
          <w:rFonts w:ascii="Times New Roman" w:eastAsia="Times New Roman" w:hAnsi="Times New Roman" w:cs="Times New Roman"/>
          <w:i/>
          <w:spacing w:val="3"/>
          <w:sz w:val="24"/>
          <w:szCs w:val="24"/>
        </w:rPr>
        <w:t>Pt</w:t>
      </w:r>
      <w:r>
        <w:rPr>
          <w:rFonts w:ascii="Times New Roman" w:eastAsia="Times New Roman" w:hAnsi="Times New Roman" w:cs="Times New Roman"/>
          <w:i/>
          <w:spacing w:val="52"/>
          <w:sz w:val="24"/>
          <w:szCs w:val="24"/>
        </w:rPr>
        <w:t xml:space="preserve"> </w:t>
      </w:r>
      <w:r>
        <w:rPr>
          <w:rFonts w:ascii="Cambria" w:eastAsia="Cambria" w:hAnsi="Cambria" w:cs="Cambria"/>
          <w:sz w:val="24"/>
          <w:szCs w:val="24"/>
        </w:rPr>
        <w:t>∈</w:t>
      </w:r>
      <w:r>
        <w:rPr>
          <w:rFonts w:ascii="Cambria" w:eastAsia="Cambria" w:hAnsi="Cambria" w:cs="Cambria"/>
          <w:spacing w:val="38"/>
          <w:sz w:val="24"/>
          <w:szCs w:val="24"/>
        </w:rPr>
        <w:t xml:space="preserve"> </w:t>
      </w:r>
      <w:r>
        <w:rPr>
          <w:rFonts w:ascii="Cambria" w:eastAsia="Cambria" w:hAnsi="Cambria" w:cs="Cambria"/>
          <w:spacing w:val="2"/>
          <w:sz w:val="24"/>
          <w:szCs w:val="24"/>
        </w:rPr>
        <w:t>{</w:t>
      </w:r>
      <w:r>
        <w:rPr>
          <w:rFonts w:ascii="Times New Roman" w:eastAsia="Times New Roman" w:hAnsi="Times New Roman" w:cs="Times New Roman"/>
          <w:spacing w:val="2"/>
          <w:sz w:val="19"/>
          <w:szCs w:val="19"/>
        </w:rPr>
        <w:t>A</w:t>
      </w:r>
      <w:r>
        <w:rPr>
          <w:rFonts w:ascii="Verdana" w:eastAsia="Verdana" w:hAnsi="Verdana" w:cs="Verdana"/>
          <w:i/>
          <w:spacing w:val="2"/>
          <w:sz w:val="24"/>
          <w:szCs w:val="24"/>
        </w:rPr>
        <w:t>,</w:t>
      </w:r>
      <w:r>
        <w:rPr>
          <w:rFonts w:ascii="Verdana" w:eastAsia="Verdana" w:hAnsi="Verdana" w:cs="Verdana"/>
          <w:i/>
          <w:spacing w:val="-42"/>
          <w:sz w:val="24"/>
          <w:szCs w:val="24"/>
        </w:rPr>
        <w:t xml:space="preserve"> </w:t>
      </w:r>
      <w:r>
        <w:rPr>
          <w:rFonts w:ascii="Times New Roman" w:eastAsia="Times New Roman" w:hAnsi="Times New Roman" w:cs="Times New Roman"/>
          <w:sz w:val="19"/>
          <w:szCs w:val="19"/>
        </w:rPr>
        <w:t>E</w:t>
      </w:r>
      <w:r>
        <w:rPr>
          <w:rFonts w:ascii="Cambria" w:eastAsia="Cambria" w:hAnsi="Cambria" w:cs="Cambria"/>
          <w:sz w:val="24"/>
          <w:szCs w:val="24"/>
        </w:rPr>
        <w:t>}</w:t>
      </w:r>
      <w:r>
        <w:rPr>
          <w:rFonts w:ascii="楷体" w:eastAsia="楷体" w:hAnsi="楷体" w:cs="楷体"/>
          <w:sz w:val="24"/>
          <w:szCs w:val="24"/>
        </w:rPr>
        <w:t>且</w:t>
      </w:r>
      <w:r>
        <w:rPr>
          <w:rFonts w:ascii="Times New Roman" w:eastAsia="Times New Roman" w:hAnsi="Times New Roman" w:cs="Times New Roman"/>
          <w:i/>
          <w:sz w:val="24"/>
          <w:szCs w:val="24"/>
        </w:rPr>
        <w:t>T</w:t>
      </w:r>
      <w:r>
        <w:rPr>
          <w:rFonts w:ascii="Times New Roman" w:eastAsia="Times New Roman" w:hAnsi="Times New Roman" w:cs="Times New Roman"/>
          <w:i/>
          <w:spacing w:val="1"/>
          <w:sz w:val="24"/>
          <w:szCs w:val="24"/>
        </w:rPr>
        <w:t xml:space="preserve"> </w:t>
      </w:r>
      <w:r>
        <w:rPr>
          <w:rFonts w:ascii="Cambria" w:eastAsia="Cambria" w:hAnsi="Cambria" w:cs="Cambria"/>
          <w:sz w:val="24"/>
          <w:szCs w:val="24"/>
        </w:rPr>
        <w:t>∈</w:t>
      </w:r>
      <w:r>
        <w:rPr>
          <w:rFonts w:ascii="Cambria" w:eastAsia="Cambria" w:hAnsi="Cambria" w:cs="Cambria"/>
          <w:spacing w:val="38"/>
          <w:sz w:val="24"/>
          <w:szCs w:val="24"/>
        </w:rPr>
        <w:t xml:space="preserve"> </w:t>
      </w:r>
      <w:r>
        <w:rPr>
          <w:rFonts w:ascii="Cambria" w:eastAsia="Cambria" w:hAnsi="Cambria" w:cs="Cambria"/>
          <w:spacing w:val="2"/>
          <w:sz w:val="24"/>
          <w:szCs w:val="24"/>
        </w:rPr>
        <w:t>{</w:t>
      </w:r>
      <w:r>
        <w:rPr>
          <w:rFonts w:ascii="Times New Roman" w:eastAsia="Times New Roman" w:hAnsi="Times New Roman" w:cs="Times New Roman"/>
          <w:spacing w:val="2"/>
          <w:sz w:val="19"/>
          <w:szCs w:val="19"/>
        </w:rPr>
        <w:t>U</w:t>
      </w:r>
      <w:r>
        <w:rPr>
          <w:rFonts w:ascii="Verdana" w:eastAsia="Verdana" w:hAnsi="Verdana" w:cs="Verdana"/>
          <w:i/>
          <w:spacing w:val="2"/>
          <w:sz w:val="24"/>
          <w:szCs w:val="24"/>
        </w:rPr>
        <w:t>,</w:t>
      </w:r>
      <w:r>
        <w:rPr>
          <w:rFonts w:ascii="Verdana" w:eastAsia="Verdana" w:hAnsi="Verdana" w:cs="Verdana"/>
          <w:i/>
          <w:spacing w:val="-42"/>
          <w:sz w:val="24"/>
          <w:szCs w:val="24"/>
        </w:rPr>
        <w:t xml:space="preserve"> </w:t>
      </w:r>
      <w:r>
        <w:rPr>
          <w:rFonts w:ascii="Times New Roman" w:eastAsia="Times New Roman" w:hAnsi="Times New Roman" w:cs="Times New Roman"/>
          <w:spacing w:val="-28"/>
          <w:sz w:val="19"/>
          <w:szCs w:val="19"/>
        </w:rPr>
        <w:t>G</w:t>
      </w:r>
      <w:r>
        <w:rPr>
          <w:rFonts w:ascii="Cambria" w:eastAsia="Cambria" w:hAnsi="Cambria" w:cs="Cambria"/>
          <w:spacing w:val="-28"/>
          <w:sz w:val="24"/>
          <w:szCs w:val="24"/>
        </w:rPr>
        <w:t>}</w:t>
      </w:r>
      <w:r>
        <w:rPr>
          <w:rFonts w:ascii="楷体" w:eastAsia="楷体" w:hAnsi="楷体" w:cs="楷体"/>
          <w:spacing w:val="-28"/>
          <w:sz w:val="24"/>
          <w:szCs w:val="24"/>
        </w:rPr>
        <w:t>）；（</w:t>
      </w:r>
      <w:r>
        <w:rPr>
          <w:rFonts w:ascii="Times New Roman" w:eastAsia="Times New Roman" w:hAnsi="Times New Roman" w:cs="Times New Roman"/>
          <w:i/>
          <w:spacing w:val="-28"/>
          <w:sz w:val="24"/>
          <w:szCs w:val="24"/>
        </w:rPr>
        <w:t>2</w:t>
      </w:r>
      <w:r>
        <w:rPr>
          <w:rFonts w:ascii="楷体" w:eastAsia="楷体" w:hAnsi="楷体" w:cs="楷体"/>
          <w:spacing w:val="-28"/>
          <w:sz w:val="24"/>
          <w:szCs w:val="24"/>
        </w:rPr>
        <w:t>）对</w:t>
      </w:r>
      <w:r>
        <w:rPr>
          <w:rFonts w:ascii="楷体" w:eastAsia="楷体" w:hAnsi="楷体" w:cs="楷体"/>
          <w:spacing w:val="-89"/>
          <w:sz w:val="24"/>
          <w:szCs w:val="24"/>
        </w:rPr>
        <w:t xml:space="preserve"> </w:t>
      </w:r>
      <w:r>
        <w:rPr>
          <w:rFonts w:ascii="楷体" w:eastAsia="楷体" w:hAnsi="楷体" w:cs="楷体"/>
          <w:spacing w:val="20"/>
          <w:sz w:val="24"/>
          <w:szCs w:val="24"/>
        </w:rPr>
        <w:t>于任意原子命题</w:t>
      </w:r>
      <w:r>
        <w:rPr>
          <w:rFonts w:ascii="Times New Roman" w:eastAsia="Times New Roman" w:hAnsi="Times New Roman" w:cs="Times New Roman"/>
          <w:i/>
          <w:spacing w:val="20"/>
          <w:sz w:val="24"/>
          <w:szCs w:val="24"/>
        </w:rPr>
        <w:t>p</w:t>
      </w:r>
      <w:r>
        <w:rPr>
          <w:rFonts w:ascii="Times New Roman" w:eastAsia="Times New Roman" w:hAnsi="Times New Roman" w:cs="Times New Roman"/>
          <w:i/>
          <w:spacing w:val="31"/>
          <w:sz w:val="24"/>
          <w:szCs w:val="24"/>
        </w:rPr>
        <w:t xml:space="preserve">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24"/>
          <w:sz w:val="24"/>
          <w:szCs w:val="24"/>
        </w:rPr>
        <w:t xml:space="preserve"> </w:t>
      </w:r>
      <w:r>
        <w:rPr>
          <w:rFonts w:ascii="楷体" w:eastAsia="楷体" w:hAnsi="楷体" w:cs="楷体"/>
          <w:sz w:val="24"/>
          <w:szCs w:val="24"/>
        </w:rPr>
        <w:t>，</w:t>
      </w:r>
      <w:r>
        <w:rPr>
          <w:rFonts w:ascii="楷体" w:eastAsia="楷体" w:hAnsi="楷体" w:cs="楷体"/>
          <w:spacing w:val="-111"/>
          <w:sz w:val="24"/>
          <w:szCs w:val="24"/>
        </w:rPr>
        <w:t xml:space="preserve"> </w:t>
      </w:r>
      <w:r>
        <w:rPr>
          <w:rFonts w:ascii="楷体" w:eastAsia="楷体" w:hAnsi="楷体" w:cs="楷体"/>
          <w:sz w:val="24"/>
          <w:szCs w:val="24"/>
        </w:rPr>
        <w:t>若</w:t>
      </w:r>
      <w:r>
        <w:rPr>
          <w:rFonts w:ascii="Times New Roman" w:eastAsia="Times New Roman" w:hAnsi="Times New Roman" w:cs="Times New Roman"/>
          <w:i/>
          <w:sz w:val="24"/>
          <w:szCs w:val="24"/>
        </w:rPr>
        <w:t>p</w:t>
      </w:r>
      <w:r>
        <w:rPr>
          <w:rFonts w:ascii="楷体" w:eastAsia="楷体" w:hAnsi="楷体" w:cs="楷体"/>
          <w:sz w:val="24"/>
          <w:szCs w:val="24"/>
        </w:rPr>
        <w:t>和</w:t>
      </w:r>
      <w:r>
        <w:rPr>
          <w:rFonts w:ascii="Cambria" w:eastAsia="Cambria" w:hAnsi="Cambria" w:cs="Cambria"/>
          <w:sz w:val="24"/>
          <w:szCs w:val="24"/>
        </w:rPr>
        <w:t>¬</w:t>
      </w:r>
      <w:r>
        <w:rPr>
          <w:rFonts w:ascii="Times New Roman" w:eastAsia="Times New Roman" w:hAnsi="Times New Roman" w:cs="Times New Roman"/>
          <w:i/>
          <w:sz w:val="24"/>
          <w:szCs w:val="24"/>
        </w:rPr>
        <w:t>p</w:t>
      </w:r>
      <w:r>
        <w:rPr>
          <w:rFonts w:ascii="楷体" w:eastAsia="楷体" w:hAnsi="楷体" w:cs="楷体"/>
          <w:sz w:val="24"/>
          <w:szCs w:val="24"/>
        </w:rPr>
        <w:t>出现在同一时序算子的范围内。</w:t>
      </w:r>
    </w:p>
    <w:p w:rsidR="00A115BF" w:rsidRDefault="00A115BF">
      <w:pPr>
        <w:spacing w:before="6"/>
        <w:rPr>
          <w:rFonts w:ascii="楷体" w:eastAsia="楷体" w:hAnsi="楷体" w:cs="楷体"/>
          <w:sz w:val="23"/>
          <w:szCs w:val="23"/>
        </w:rPr>
      </w:pPr>
    </w:p>
    <w:p w:rsidR="00A115BF" w:rsidRDefault="00646F36">
      <w:pPr>
        <w:spacing w:line="201" w:lineRule="auto"/>
        <w:ind w:left="119" w:right="239"/>
        <w:jc w:val="both"/>
        <w:rPr>
          <w:rFonts w:ascii="Cambria" w:eastAsia="Cambria" w:hAnsi="Cambria" w:cs="Cambria"/>
          <w:sz w:val="24"/>
          <w:szCs w:val="24"/>
        </w:rPr>
      </w:pPr>
      <w:r>
        <w:rPr>
          <w:rFonts w:ascii="黑体" w:eastAsia="黑体" w:hAnsi="黑体" w:cs="黑体"/>
          <w:w w:val="105"/>
          <w:sz w:val="24"/>
          <w:szCs w:val="24"/>
        </w:rPr>
        <w:t>证明</w:t>
      </w:r>
      <w:r>
        <w:rPr>
          <w:rFonts w:ascii="Times New Roman" w:eastAsia="Times New Roman" w:hAnsi="Times New Roman" w:cs="Times New Roman"/>
          <w:b/>
          <w:bCs/>
          <w:w w:val="105"/>
          <w:sz w:val="24"/>
          <w:szCs w:val="24"/>
        </w:rPr>
        <w:t>.</w:t>
      </w:r>
      <w:r>
        <w:rPr>
          <w:rFonts w:ascii="Times New Roman" w:eastAsia="Times New Roman" w:hAnsi="Times New Roman" w:cs="Times New Roman"/>
          <w:b/>
          <w:bCs/>
          <w:spacing w:val="-24"/>
          <w:w w:val="105"/>
          <w:sz w:val="24"/>
          <w:szCs w:val="24"/>
        </w:rPr>
        <w:t xml:space="preserve"> </w:t>
      </w:r>
      <w:r>
        <w:rPr>
          <w:rFonts w:ascii="宋体" w:eastAsia="宋体" w:hAnsi="宋体" w:cs="宋体"/>
          <w:spacing w:val="16"/>
          <w:w w:val="105"/>
          <w:sz w:val="24"/>
          <w:szCs w:val="24"/>
        </w:rPr>
        <w:t>不失一般性地，</w:t>
      </w:r>
      <w:r>
        <w:rPr>
          <w:rFonts w:ascii="宋体" w:eastAsia="宋体" w:hAnsi="宋体" w:cs="宋体"/>
          <w:spacing w:val="-119"/>
          <w:w w:val="105"/>
          <w:sz w:val="24"/>
          <w:szCs w:val="24"/>
        </w:rPr>
        <w:t xml:space="preserve"> </w:t>
      </w:r>
      <w:r>
        <w:rPr>
          <w:rFonts w:ascii="宋体" w:eastAsia="宋体" w:hAnsi="宋体" w:cs="宋体"/>
          <w:spacing w:val="3"/>
          <w:w w:val="105"/>
          <w:sz w:val="24"/>
          <w:szCs w:val="24"/>
        </w:rPr>
        <w:t>假设</w:t>
      </w:r>
      <w:r>
        <w:rPr>
          <w:rFonts w:ascii="Times New Roman" w:eastAsia="Times New Roman" w:hAnsi="Times New Roman" w:cs="Times New Roman"/>
          <w:i/>
          <w:spacing w:val="3"/>
          <w:w w:val="105"/>
          <w:sz w:val="24"/>
          <w:szCs w:val="24"/>
        </w:rPr>
        <w:t>V</w:t>
      </w:r>
      <w:r>
        <w:rPr>
          <w:rFonts w:ascii="Times New Roman" w:eastAsia="Times New Roman" w:hAnsi="Times New Roman" w:cs="Times New Roman"/>
          <w:i/>
          <w:spacing w:val="-30"/>
          <w:w w:val="105"/>
          <w:sz w:val="24"/>
          <w:szCs w:val="24"/>
        </w:rPr>
        <w:t xml:space="preserve"> </w:t>
      </w:r>
      <w:r>
        <w:rPr>
          <w:rFonts w:ascii="Euclid" w:eastAsia="Euclid" w:hAnsi="Euclid" w:cs="Euclid"/>
          <w:w w:val="105"/>
          <w:sz w:val="24"/>
          <w:szCs w:val="24"/>
        </w:rPr>
        <w:t>=</w:t>
      </w:r>
      <w:r>
        <w:rPr>
          <w:rFonts w:ascii="Euclid" w:eastAsia="Euclid" w:hAnsi="Euclid" w:cs="Euclid"/>
          <w:spacing w:val="-61"/>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p</w:t>
      </w:r>
      <w:r>
        <w:rPr>
          <w:rFonts w:ascii="Cambria" w:eastAsia="Cambria" w:hAnsi="Cambria" w:cs="Cambria"/>
          <w:w w:val="105"/>
          <w:sz w:val="24"/>
          <w:szCs w:val="24"/>
        </w:rPr>
        <w:t>}</w:t>
      </w:r>
      <w:r>
        <w:rPr>
          <w:rFonts w:ascii="宋体" w:eastAsia="宋体" w:hAnsi="宋体" w:cs="宋体"/>
          <w:w w:val="105"/>
          <w:sz w:val="24"/>
          <w:szCs w:val="24"/>
        </w:rPr>
        <w:t>。</w:t>
      </w:r>
      <w:r>
        <w:rPr>
          <w:rFonts w:ascii="宋体" w:eastAsia="宋体" w:hAnsi="宋体" w:cs="宋体"/>
          <w:spacing w:val="-113"/>
          <w:w w:val="105"/>
          <w:sz w:val="24"/>
          <w:szCs w:val="24"/>
        </w:rPr>
        <w:t xml:space="preserve"> </w:t>
      </w:r>
      <w:r>
        <w:rPr>
          <w:rFonts w:ascii="宋体" w:eastAsia="宋体" w:hAnsi="宋体" w:cs="宋体"/>
          <w:spacing w:val="14"/>
          <w:w w:val="105"/>
          <w:sz w:val="24"/>
          <w:szCs w:val="24"/>
        </w:rPr>
        <w:t>对任意上述所说形式的</w:t>
      </w:r>
      <w:r>
        <w:rPr>
          <w:rFonts w:ascii="Times New Roman" w:eastAsia="Times New Roman" w:hAnsi="Times New Roman" w:cs="Times New Roman"/>
          <w:spacing w:val="14"/>
          <w:w w:val="105"/>
          <w:sz w:val="24"/>
          <w:szCs w:val="24"/>
        </w:rPr>
        <w:t>CTL</w:t>
      </w:r>
      <w:r>
        <w:rPr>
          <w:rFonts w:ascii="宋体" w:eastAsia="宋体" w:hAnsi="宋体" w:cs="宋体"/>
          <w:spacing w:val="14"/>
          <w:w w:val="105"/>
          <w:sz w:val="24"/>
          <w:szCs w:val="24"/>
        </w:rPr>
        <w:t>公式</w:t>
      </w:r>
      <w:r>
        <w:rPr>
          <w:rFonts w:ascii="Arial" w:eastAsia="Arial" w:hAnsi="Arial" w:cs="Arial"/>
          <w:i/>
          <w:spacing w:val="14"/>
          <w:w w:val="105"/>
          <w:sz w:val="24"/>
          <w:szCs w:val="24"/>
        </w:rPr>
        <w:t>ϕ</w:t>
      </w:r>
      <w:r>
        <w:rPr>
          <w:rFonts w:ascii="宋体" w:eastAsia="宋体" w:hAnsi="宋体" w:cs="宋体"/>
          <w:spacing w:val="14"/>
          <w:w w:val="105"/>
          <w:sz w:val="24"/>
          <w:szCs w:val="24"/>
        </w:rPr>
        <w:t>，</w:t>
      </w:r>
      <w:r>
        <w:rPr>
          <w:rFonts w:ascii="宋体" w:eastAsia="宋体" w:hAnsi="宋体" w:cs="宋体"/>
          <w:spacing w:val="-119"/>
          <w:w w:val="105"/>
          <w:sz w:val="24"/>
          <w:szCs w:val="24"/>
        </w:rPr>
        <w:t xml:space="preserve"> </w:t>
      </w:r>
      <w:r>
        <w:rPr>
          <w:rFonts w:ascii="宋体" w:eastAsia="宋体" w:hAnsi="宋体" w:cs="宋体"/>
          <w:spacing w:val="7"/>
          <w:w w:val="105"/>
          <w:sz w:val="24"/>
          <w:szCs w:val="24"/>
        </w:rPr>
        <w:t>假定</w:t>
      </w:r>
      <w:r>
        <w:rPr>
          <w:rFonts w:ascii="Arial" w:eastAsia="Arial" w:hAnsi="Arial" w:cs="Arial"/>
          <w:i/>
          <w:spacing w:val="7"/>
          <w:w w:val="105"/>
          <w:sz w:val="24"/>
          <w:szCs w:val="24"/>
        </w:rPr>
        <w:t>ϕ</w:t>
      </w:r>
      <w:r>
        <w:rPr>
          <w:rFonts w:ascii="Arial" w:eastAsia="Arial" w:hAnsi="Arial" w:cs="Arial"/>
          <w:i/>
          <w:spacing w:val="-41"/>
          <w:w w:val="105"/>
          <w:sz w:val="24"/>
          <w:szCs w:val="24"/>
        </w:rPr>
        <w:t xml:space="preserve"> </w:t>
      </w:r>
      <w:r>
        <w:rPr>
          <w:rFonts w:ascii="Euclid" w:eastAsia="Euclid" w:hAnsi="Euclid" w:cs="Euclid"/>
          <w:w w:val="105"/>
          <w:sz w:val="24"/>
          <w:szCs w:val="24"/>
        </w:rPr>
        <w:t>=</w:t>
      </w:r>
      <w:r>
        <w:rPr>
          <w:rFonts w:ascii="Euclid" w:eastAsia="Euclid" w:hAnsi="Euclid" w:cs="Euclid"/>
          <w:w w:val="99"/>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5"/>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22"/>
          <w:w w:val="105"/>
          <w:sz w:val="24"/>
          <w:szCs w:val="24"/>
        </w:rPr>
        <w:t xml:space="preserve"> </w:t>
      </w:r>
      <w:r>
        <w:rPr>
          <w:rFonts w:ascii="Times New Roman" w:eastAsia="Times New Roman" w:hAnsi="Times New Roman" w:cs="Times New Roman"/>
          <w:spacing w:val="5"/>
          <w:w w:val="105"/>
          <w:sz w:val="19"/>
          <w:szCs w:val="19"/>
        </w:rPr>
        <w:t>AXEF</w:t>
      </w:r>
      <w:r>
        <w:rPr>
          <w:rFonts w:ascii="Arial" w:eastAsia="Arial" w:hAnsi="Arial" w:cs="Arial"/>
          <w:i/>
          <w:spacing w:val="5"/>
          <w:w w:val="105"/>
          <w:sz w:val="24"/>
          <w:szCs w:val="24"/>
        </w:rPr>
        <w:t>ϕ</w:t>
      </w:r>
      <w:r>
        <w:rPr>
          <w:rFonts w:ascii="Times New Roman" w:eastAsia="Times New Roman" w:hAnsi="Times New Roman" w:cs="Times New Roman"/>
          <w:spacing w:val="5"/>
          <w:w w:val="105"/>
          <w:position w:val="-3"/>
          <w:sz w:val="16"/>
          <w:szCs w:val="16"/>
        </w:rPr>
        <w:t>2</w:t>
      </w:r>
      <w:r>
        <w:rPr>
          <w:rFonts w:ascii="宋体" w:eastAsia="宋体" w:hAnsi="宋体" w:cs="宋体"/>
          <w:spacing w:val="5"/>
          <w:w w:val="105"/>
          <w:sz w:val="24"/>
          <w:szCs w:val="24"/>
        </w:rPr>
        <w:t>，</w:t>
      </w:r>
      <w:r>
        <w:rPr>
          <w:rFonts w:ascii="宋体" w:eastAsia="宋体" w:hAnsi="宋体" w:cs="宋体"/>
          <w:spacing w:val="-112"/>
          <w:w w:val="105"/>
          <w:sz w:val="24"/>
          <w:szCs w:val="24"/>
        </w:rPr>
        <w:t xml:space="preserve"> </w:t>
      </w:r>
      <w:r>
        <w:rPr>
          <w:rFonts w:ascii="宋体" w:eastAsia="宋体" w:hAnsi="宋体" w:cs="宋体"/>
          <w:spacing w:val="14"/>
          <w:w w:val="105"/>
          <w:sz w:val="24"/>
          <w:szCs w:val="24"/>
        </w:rPr>
        <w:t>其中</w:t>
      </w:r>
      <w:r>
        <w:rPr>
          <w:rFonts w:ascii="Times New Roman" w:eastAsia="Times New Roman" w:hAnsi="Times New Roman" w:cs="Times New Roman"/>
          <w:i/>
          <w:spacing w:val="14"/>
          <w:w w:val="105"/>
          <w:sz w:val="24"/>
          <w:szCs w:val="24"/>
        </w:rPr>
        <w:t>p</w:t>
      </w:r>
      <w:r>
        <w:rPr>
          <w:rFonts w:ascii="Times New Roman" w:eastAsia="Times New Roman" w:hAnsi="Times New Roman" w:cs="Times New Roman"/>
          <w:i/>
          <w:spacing w:val="-16"/>
          <w:w w:val="105"/>
          <w:sz w:val="24"/>
          <w:szCs w:val="24"/>
        </w:rPr>
        <w:t xml:space="preserve"> </w:t>
      </w:r>
      <w:r>
        <w:rPr>
          <w:rFonts w:ascii="Cambria" w:eastAsia="Cambria" w:hAnsi="Cambria" w:cs="Cambria"/>
          <w:w w:val="95"/>
          <w:sz w:val="24"/>
          <w:szCs w:val="24"/>
        </w:rPr>
        <w:t≯∈</w:t>
      </w:r>
      <w:r>
        <w:rPr>
          <w:rFonts w:ascii="Cambria" w:eastAsia="Cambria" w:hAnsi="Cambria" w:cs="Cambria"/>
          <w:spacing w:val="-3"/>
          <w:w w:val="95"/>
          <w:sz w:val="24"/>
          <w:szCs w:val="24"/>
        </w:rPr>
        <w:t xml:space="preserve"> </w:t>
      </w:r>
      <w:r>
        <w:rPr>
          <w:rFonts w:ascii="Times New Roman" w:eastAsia="Times New Roman" w:hAnsi="Times New Roman" w:cs="Times New Roman"/>
          <w:i/>
          <w:w w:val="105"/>
          <w:sz w:val="24"/>
          <w:szCs w:val="24"/>
        </w:rPr>
        <w:t>Var</w:t>
      </w:r>
      <w:r>
        <w:rPr>
          <w:rFonts w:ascii="Euclid" w:eastAsia="Euclid" w:hAnsi="Euclid" w:cs="Euclid"/>
          <w:w w:val="105"/>
          <w:sz w:val="24"/>
          <w:szCs w:val="24"/>
        </w:rPr>
        <w:t>(</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Euclid" w:eastAsia="Euclid" w:hAnsi="Euclid" w:cs="Euclid"/>
          <w:w w:val="105"/>
          <w:sz w:val="24"/>
          <w:szCs w:val="24"/>
        </w:rPr>
        <w:t>)</w:t>
      </w:r>
      <w:r>
        <w:rPr>
          <w:rFonts w:ascii="宋体" w:eastAsia="宋体" w:hAnsi="宋体" w:cs="宋体"/>
          <w:w w:val="105"/>
          <w:sz w:val="24"/>
          <w:szCs w:val="24"/>
        </w:rPr>
        <w:t>且</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2</w:t>
      </w:r>
      <w:r>
        <w:rPr>
          <w:rFonts w:ascii="宋体" w:eastAsia="宋体" w:hAnsi="宋体" w:cs="宋体"/>
          <w:w w:val="105"/>
          <w:sz w:val="24"/>
          <w:szCs w:val="24"/>
        </w:rPr>
        <w:t>是</w:t>
      </w:r>
      <w:r>
        <w:rPr>
          <w:rFonts w:ascii="宋体" w:eastAsia="宋体" w:hAnsi="宋体" w:cs="宋体"/>
          <w:spacing w:val="-110"/>
          <w:w w:val="105"/>
          <w:sz w:val="24"/>
          <w:szCs w:val="24"/>
        </w:rPr>
        <w:t xml:space="preserve"> </w:t>
      </w:r>
      <w:r>
        <w:rPr>
          <w:rFonts w:ascii="宋体" w:eastAsia="宋体" w:hAnsi="宋体" w:cs="宋体"/>
          <w:spacing w:val="12"/>
          <w:w w:val="105"/>
          <w:sz w:val="24"/>
          <w:szCs w:val="24"/>
        </w:rPr>
        <w:t>一个包含子句</w:t>
      </w:r>
      <w:r>
        <w:rPr>
          <w:rFonts w:ascii="Times New Roman" w:eastAsia="Times New Roman" w:hAnsi="Times New Roman" w:cs="Times New Roman"/>
          <w:i/>
          <w:spacing w:val="12"/>
          <w:w w:val="105"/>
          <w:sz w:val="24"/>
          <w:szCs w:val="24"/>
        </w:rPr>
        <w:t>C</w:t>
      </w:r>
      <w:r>
        <w:rPr>
          <w:rFonts w:ascii="Times New Roman" w:eastAsia="Times New Roman" w:hAnsi="Times New Roman" w:cs="Times New Roman"/>
          <w:spacing w:val="12"/>
          <w:w w:val="105"/>
          <w:position w:val="-3"/>
          <w:sz w:val="16"/>
          <w:szCs w:val="16"/>
        </w:rPr>
        <w:t xml:space="preserve">1 </w:t>
      </w:r>
      <w:r>
        <w:rPr>
          <w:rFonts w:ascii="Euclid" w:eastAsia="Euclid" w:hAnsi="Euclid" w:cs="Euclid"/>
          <w:w w:val="105"/>
          <w:sz w:val="24"/>
          <w:szCs w:val="24"/>
        </w:rPr>
        <w:t>=</w:t>
      </w:r>
      <w:r>
        <w:rPr>
          <w:rFonts w:ascii="Euclid" w:eastAsia="Euclid" w:hAnsi="Euclid" w:cs="Euclid"/>
          <w:spacing w:val="-37"/>
          <w:w w:val="105"/>
          <w:sz w:val="24"/>
          <w:szCs w:val="24"/>
        </w:rPr>
        <w:t xml:space="preserve"> </w:t>
      </w:r>
      <w:r>
        <w:rPr>
          <w:rFonts w:ascii="Cambria" w:eastAsia="Cambria" w:hAnsi="Cambria" w:cs="Cambria"/>
          <w:spacing w:val="7"/>
          <w:w w:val="105"/>
          <w:sz w:val="24"/>
          <w:szCs w:val="24"/>
        </w:rPr>
        <w:t>¬</w:t>
      </w:r>
      <w:r>
        <w:rPr>
          <w:rFonts w:ascii="Times New Roman" w:eastAsia="Times New Roman" w:hAnsi="Times New Roman" w:cs="Times New Roman"/>
          <w:i/>
          <w:spacing w:val="7"/>
          <w:w w:val="105"/>
          <w:sz w:val="24"/>
          <w:szCs w:val="24"/>
        </w:rPr>
        <w:t>p</w:t>
      </w:r>
      <w:r>
        <w:rPr>
          <w:rFonts w:ascii="Times New Roman" w:eastAsia="Times New Roman" w:hAnsi="Times New Roman" w:cs="Times New Roman"/>
          <w:i/>
          <w:spacing w:val="-33"/>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1</w:t>
      </w:r>
      <w:r>
        <w:rPr>
          <w:rFonts w:ascii="宋体" w:eastAsia="宋体" w:hAnsi="宋体" w:cs="宋体"/>
          <w:w w:val="105"/>
          <w:sz w:val="24"/>
          <w:szCs w:val="24"/>
        </w:rPr>
        <w:t>和</w:t>
      </w:r>
      <w:r>
        <w:rPr>
          <w:rFonts w:ascii="Times New Roman" w:eastAsia="Times New Roman" w:hAnsi="Times New Roman" w:cs="Times New Roman"/>
          <w:i/>
          <w:w w:val="105"/>
          <w:sz w:val="24"/>
          <w:szCs w:val="24"/>
        </w:rPr>
        <w:t>C</w:t>
      </w:r>
      <w:r>
        <w:rPr>
          <w:rFonts w:ascii="Times New Roman" w:eastAsia="Times New Roman" w:hAnsi="Times New Roman" w:cs="Times New Roman"/>
          <w:w w:val="105"/>
          <w:position w:val="-3"/>
          <w:sz w:val="16"/>
          <w:szCs w:val="16"/>
        </w:rPr>
        <w:t>2</w:t>
      </w:r>
      <w:r>
        <w:rPr>
          <w:rFonts w:ascii="Times New Roman" w:eastAsia="Times New Roman" w:hAnsi="Times New Roman" w:cs="Times New Roman"/>
          <w:spacing w:val="12"/>
          <w:w w:val="105"/>
          <w:position w:val="-3"/>
          <w:sz w:val="16"/>
          <w:szCs w:val="16"/>
        </w:rPr>
        <w:t xml:space="preserve"> </w:t>
      </w:r>
      <w:r>
        <w:rPr>
          <w:rFonts w:ascii="Euclid" w:eastAsia="Euclid" w:hAnsi="Euclid" w:cs="Euclid"/>
          <w:w w:val="105"/>
          <w:sz w:val="24"/>
          <w:szCs w:val="24"/>
        </w:rPr>
        <w:t>=</w:t>
      </w:r>
      <w:r>
        <w:rPr>
          <w:rFonts w:ascii="Euclid" w:eastAsia="Euclid" w:hAnsi="Euclid" w:cs="Euclid"/>
          <w:spacing w:val="-25"/>
          <w:w w:val="105"/>
          <w:sz w:val="24"/>
          <w:szCs w:val="24"/>
        </w:rPr>
        <w:t xml:space="preserve"> </w:t>
      </w:r>
      <w:r>
        <w:rPr>
          <w:rFonts w:ascii="Times New Roman" w:eastAsia="Times New Roman" w:hAnsi="Times New Roman" w:cs="Times New Roman"/>
          <w:i/>
          <w:w w:val="105"/>
          <w:sz w:val="24"/>
          <w:szCs w:val="24"/>
        </w:rPr>
        <w:t>p</w:t>
      </w:r>
      <w:r>
        <w:rPr>
          <w:rFonts w:ascii="Times New Roman" w:eastAsia="Times New Roman" w:hAnsi="Times New Roman" w:cs="Times New Roman"/>
          <w:i/>
          <w:spacing w:val="-33"/>
          <w:w w:val="105"/>
          <w:sz w:val="24"/>
          <w:szCs w:val="24"/>
        </w:rPr>
        <w:t xml:space="preserve"> </w:t>
      </w:r>
      <w:r>
        <w:rPr>
          <w:rFonts w:ascii="Cambria" w:eastAsia="Cambria" w:hAnsi="Cambria" w:cs="Cambria"/>
          <w:w w:val="105"/>
          <w:sz w:val="24"/>
          <w:szCs w:val="24"/>
        </w:rPr>
        <w:t>∨</w:t>
      </w:r>
      <w:r>
        <w:rPr>
          <w:rFonts w:ascii="Cambria" w:eastAsia="Cambria" w:hAnsi="Cambria" w:cs="Cambria"/>
          <w:spacing w:val="-26"/>
          <w:w w:val="105"/>
          <w:sz w:val="24"/>
          <w:szCs w:val="24"/>
        </w:rPr>
        <w:t xml:space="preserve"> </w:t>
      </w:r>
      <w:r>
        <w:rPr>
          <w:rFonts w:ascii="Arial" w:eastAsia="Arial" w:hAnsi="Arial" w:cs="Arial"/>
          <w:i/>
          <w:w w:val="105"/>
          <w:sz w:val="24"/>
          <w:szCs w:val="24"/>
        </w:rPr>
        <w:t>ψ</w:t>
      </w:r>
      <w:r>
        <w:rPr>
          <w:rFonts w:ascii="Times New Roman" w:eastAsia="Times New Roman" w:hAnsi="Times New Roman" w:cs="Times New Roman"/>
          <w:w w:val="105"/>
          <w:position w:val="-3"/>
          <w:sz w:val="16"/>
          <w:szCs w:val="16"/>
        </w:rPr>
        <w:t>2</w:t>
      </w:r>
      <w:r>
        <w:rPr>
          <w:rFonts w:ascii="宋体" w:eastAsia="宋体" w:hAnsi="宋体" w:cs="宋体"/>
          <w:w w:val="105"/>
          <w:sz w:val="24"/>
          <w:szCs w:val="24"/>
        </w:rPr>
        <w:t>的</w:t>
      </w:r>
      <w:r>
        <w:rPr>
          <w:rFonts w:ascii="Times New Roman" w:eastAsia="Times New Roman" w:hAnsi="Times New Roman" w:cs="Times New Roman"/>
          <w:w w:val="105"/>
          <w:sz w:val="24"/>
          <w:szCs w:val="24"/>
        </w:rPr>
        <w:t>CNF</w:t>
      </w:r>
      <w:r>
        <w:rPr>
          <w:rFonts w:ascii="Times New Roman" w:eastAsia="Times New Roman" w:hAnsi="Times New Roman" w:cs="Times New Roman"/>
          <w:sz w:val="24"/>
          <w:szCs w:val="24"/>
        </w:rPr>
        <w:t xml:space="preserve"> </w:t>
      </w:r>
      <w:r>
        <w:rPr>
          <w:rFonts w:ascii="Times New Roman" w:eastAsia="Times New Roman" w:hAnsi="Times New Roman" w:cs="Times New Roman"/>
          <w:w w:val="105"/>
          <w:sz w:val="24"/>
          <w:szCs w:val="24"/>
        </w:rPr>
        <w:t>(conjunctive</w:t>
      </w:r>
      <w:r>
        <w:rPr>
          <w:rFonts w:ascii="Times New Roman" w:eastAsia="Times New Roman" w:hAnsi="Times New Roman" w:cs="Times New Roman"/>
          <w:spacing w:val="2"/>
          <w:w w:val="105"/>
          <w:sz w:val="24"/>
          <w:szCs w:val="24"/>
        </w:rPr>
        <w:t xml:space="preserve"> </w:t>
      </w:r>
      <w:r>
        <w:rPr>
          <w:rFonts w:ascii="Times New Roman" w:eastAsia="Times New Roman" w:hAnsi="Times New Roman" w:cs="Times New Roman"/>
          <w:w w:val="105"/>
          <w:sz w:val="24"/>
          <w:szCs w:val="24"/>
        </w:rPr>
        <w:t>normal</w:t>
      </w:r>
      <w:r>
        <w:rPr>
          <w:rFonts w:ascii="Times New Roman" w:eastAsia="Times New Roman" w:hAnsi="Times New Roman" w:cs="Times New Roman"/>
          <w:spacing w:val="2"/>
          <w:w w:val="105"/>
          <w:sz w:val="24"/>
          <w:szCs w:val="24"/>
        </w:rPr>
        <w:t xml:space="preserve"> </w:t>
      </w:r>
      <w:r>
        <w:rPr>
          <w:rFonts w:ascii="Times New Roman" w:eastAsia="Times New Roman" w:hAnsi="Times New Roman" w:cs="Times New Roman"/>
          <w:w w:val="105"/>
          <w:sz w:val="24"/>
          <w:szCs w:val="24"/>
        </w:rPr>
        <w:t>form)</w:t>
      </w:r>
      <w:r>
        <w:rPr>
          <w:rFonts w:ascii="宋体" w:eastAsia="宋体" w:hAnsi="宋体" w:cs="宋体"/>
          <w:w w:val="105"/>
          <w:sz w:val="24"/>
          <w:szCs w:val="24"/>
        </w:rPr>
        <w:t>公</w:t>
      </w:r>
      <w:r>
        <w:rPr>
          <w:rFonts w:ascii="宋体" w:eastAsia="宋体" w:hAnsi="宋体" w:cs="宋体"/>
          <w:spacing w:val="-111"/>
          <w:w w:val="105"/>
          <w:sz w:val="24"/>
          <w:szCs w:val="24"/>
        </w:rPr>
        <w:t xml:space="preserve"> </w:t>
      </w:r>
      <w:r>
        <w:rPr>
          <w:rFonts w:ascii="宋体" w:eastAsia="宋体" w:hAnsi="宋体" w:cs="宋体"/>
          <w:spacing w:val="-11"/>
          <w:w w:val="105"/>
          <w:sz w:val="24"/>
          <w:szCs w:val="24"/>
        </w:rPr>
        <w:t>式。</w:t>
      </w:r>
      <w:r>
        <w:rPr>
          <w:rFonts w:ascii="宋体" w:eastAsia="宋体" w:hAnsi="宋体" w:cs="宋体"/>
          <w:spacing w:val="-97"/>
          <w:w w:val="105"/>
          <w:sz w:val="24"/>
          <w:szCs w:val="24"/>
        </w:rPr>
        <w:t xml:space="preserve"> </w:t>
      </w:r>
      <w:r>
        <w:rPr>
          <w:rFonts w:ascii="Arial" w:eastAsia="Arial" w:hAnsi="Arial" w:cs="Arial"/>
          <w:i/>
          <w:spacing w:val="16"/>
          <w:w w:val="105"/>
          <w:sz w:val="24"/>
          <w:szCs w:val="24"/>
        </w:rPr>
        <w:t>ϕ</w:t>
      </w:r>
      <w:r>
        <w:rPr>
          <w:rFonts w:ascii="宋体" w:eastAsia="宋体" w:hAnsi="宋体" w:cs="宋体"/>
          <w:spacing w:val="16"/>
          <w:w w:val="105"/>
          <w:sz w:val="24"/>
          <w:szCs w:val="24"/>
        </w:rPr>
        <w:t>可以被转换为包含集合</w:t>
      </w:r>
      <w:r>
        <w:rPr>
          <w:rFonts w:ascii="Arial Unicode MS" w:eastAsia="Arial Unicode MS" w:hAnsi="Arial Unicode MS" w:cs="Arial Unicode MS"/>
          <w:spacing w:val="16"/>
          <w:w w:val="105"/>
          <w:sz w:val="24"/>
          <w:szCs w:val="24"/>
        </w:rPr>
        <w:t>Π</w:t>
      </w:r>
      <w:r>
        <w:rPr>
          <w:rFonts w:ascii="Arial Unicode MS" w:eastAsia="Arial Unicode MS" w:hAnsi="Arial Unicode MS" w:cs="Arial Unicode MS"/>
          <w:spacing w:val="-19"/>
          <w:w w:val="105"/>
          <w:sz w:val="24"/>
          <w:szCs w:val="24"/>
        </w:rPr>
        <w:t xml:space="preserve"> </w:t>
      </w:r>
      <w:r>
        <w:rPr>
          <w:rFonts w:ascii="Euclid" w:eastAsia="Euclid" w:hAnsi="Euclid" w:cs="Euclid"/>
          <w:w w:val="105"/>
          <w:sz w:val="24"/>
          <w:szCs w:val="24"/>
        </w:rPr>
        <w:t>=</w:t>
      </w:r>
      <w:r>
        <w:rPr>
          <w:rFonts w:ascii="Euclid" w:eastAsia="Euclid" w:hAnsi="Euclid" w:cs="Euclid"/>
          <w:spacing w:val="-33"/>
          <w:w w:val="105"/>
          <w:sz w:val="24"/>
          <w:szCs w:val="24"/>
        </w:rPr>
        <w:t xml:space="preserve"> </w:t>
      </w:r>
      <w:r>
        <w:rPr>
          <w:rFonts w:ascii="Cambria" w:eastAsia="Cambria" w:hAnsi="Cambria" w:cs="Cambria"/>
          <w:w w:val="105"/>
          <w:sz w:val="24"/>
          <w:szCs w:val="24"/>
        </w:rPr>
        <w:t>{⊤</w:t>
      </w:r>
      <w:r>
        <w:rPr>
          <w:rFonts w:ascii="Cambria" w:eastAsia="Cambria" w:hAnsi="Cambria" w:cs="Cambria"/>
          <w:spacing w:val="-4"/>
          <w:w w:val="105"/>
          <w:sz w:val="24"/>
          <w:szCs w:val="24"/>
        </w:rPr>
        <w:t xml:space="preserve"> </w:t>
      </w:r>
      <w:r>
        <w:rPr>
          <w:rFonts w:ascii="Cambria" w:eastAsia="Cambria" w:hAnsi="Cambria" w:cs="Cambria"/>
          <w:w w:val="105"/>
          <w:sz w:val="24"/>
          <w:szCs w:val="24"/>
        </w:rPr>
        <w:t>→</w:t>
      </w:r>
      <w:r>
        <w:rPr>
          <w:rFonts w:ascii="Cambria" w:eastAsia="Cambria" w:hAnsi="Cambria" w:cs="Cambria"/>
          <w:spacing w:val="-4"/>
          <w:w w:val="105"/>
          <w:sz w:val="24"/>
          <w:szCs w:val="24"/>
        </w:rPr>
        <w:t xml:space="preserve"> </w:t>
      </w:r>
      <w:r>
        <w:rPr>
          <w:rFonts w:ascii="Cambria" w:eastAsia="Cambria" w:hAnsi="Cambria" w:cs="Cambria"/>
          <w:w w:val="105"/>
          <w:sz w:val="24"/>
          <w:szCs w:val="24"/>
        </w:rPr>
        <w:t>¬</w:t>
      </w:r>
      <w:r>
        <w:rPr>
          <w:rFonts w:ascii="Times New Roman" w:eastAsia="Times New Roman" w:hAnsi="Times New Roman" w:cs="Times New Roman"/>
          <w:i/>
          <w:w w:val="105"/>
          <w:sz w:val="24"/>
          <w:szCs w:val="24"/>
        </w:rPr>
        <w:t>x</w:t>
      </w:r>
      <w:r>
        <w:rPr>
          <w:rFonts w:ascii="Times New Roman" w:eastAsia="Times New Roman" w:hAnsi="Times New Roman" w:cs="Times New Roman"/>
          <w:i/>
          <w:spacing w:val="-30"/>
          <w:w w:val="105"/>
          <w:sz w:val="24"/>
          <w:szCs w:val="24"/>
        </w:rPr>
        <w:t xml:space="preserve"> </w:t>
      </w:r>
      <w:r>
        <w:rPr>
          <w:rFonts w:ascii="Cambria" w:eastAsia="Cambria" w:hAnsi="Cambria" w:cs="Cambria"/>
          <w:w w:val="105"/>
          <w:sz w:val="24"/>
          <w:szCs w:val="24"/>
        </w:rPr>
        <w:t>∨</w:t>
      </w:r>
      <w:r>
        <w:rPr>
          <w:rFonts w:ascii="Cambria" w:eastAsia="Cambria" w:hAnsi="Cambria" w:cs="Cambria"/>
          <w:spacing w:val="-10"/>
          <w:w w:val="105"/>
          <w:sz w:val="24"/>
          <w:szCs w:val="24"/>
        </w:rPr>
        <w:t xml:space="preserve"> </w:t>
      </w:r>
      <w:r>
        <w:rPr>
          <w:rFonts w:ascii="Times New Roman" w:eastAsia="Times New Roman" w:hAnsi="Times New Roman" w:cs="Times New Roman"/>
          <w:i/>
          <w:w w:val="105"/>
          <w:sz w:val="24"/>
          <w:szCs w:val="24"/>
        </w:rPr>
        <w:t>p</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Arial" w:eastAsia="Arial" w:hAnsi="Arial" w:cs="Arial"/>
          <w:i/>
          <w:spacing w:val="3"/>
          <w:w w:val="105"/>
          <w:sz w:val="24"/>
          <w:szCs w:val="24"/>
        </w:rPr>
        <w:t>ψ</w:t>
      </w:r>
      <w:r>
        <w:rPr>
          <w:rFonts w:ascii="Times New Roman" w:eastAsia="Times New Roman" w:hAnsi="Times New Roman" w:cs="Times New Roman"/>
          <w:spacing w:val="3"/>
          <w:w w:val="105"/>
          <w:position w:val="-3"/>
          <w:sz w:val="16"/>
          <w:szCs w:val="16"/>
        </w:rPr>
        <w:t>1</w:t>
      </w:r>
      <w:r>
        <w:rPr>
          <w:rFonts w:ascii="Verdana" w:eastAsia="Verdana" w:hAnsi="Verdana" w:cs="Verdana"/>
          <w:i/>
          <w:spacing w:val="3"/>
          <w:w w:val="105"/>
          <w:sz w:val="24"/>
          <w:szCs w:val="24"/>
        </w:rPr>
        <w:t>,</w:t>
      </w:r>
      <w:r>
        <w:rPr>
          <w:rFonts w:ascii="Verdana" w:eastAsia="Verdana" w:hAnsi="Verdana" w:cs="Verdana"/>
          <w:i/>
          <w:spacing w:val="-69"/>
          <w:w w:val="105"/>
          <w:sz w:val="24"/>
          <w:szCs w:val="24"/>
        </w:rPr>
        <w:t xml:space="preserve"> </w:t>
      </w:r>
      <w:r>
        <w:rPr>
          <w:rFonts w:ascii="Cambria" w:eastAsia="Cambria" w:hAnsi="Cambria" w:cs="Cambria"/>
          <w:w w:val="105"/>
          <w:sz w:val="24"/>
          <w:szCs w:val="24"/>
        </w:rPr>
        <w:t>⊤</w:t>
      </w:r>
      <w:r>
        <w:rPr>
          <w:rFonts w:ascii="Cambria" w:eastAsia="Cambria" w:hAnsi="Cambria" w:cs="Cambria"/>
          <w:spacing w:val="-4"/>
          <w:w w:val="105"/>
          <w:sz w:val="24"/>
          <w:szCs w:val="24"/>
        </w:rPr>
        <w:t xml:space="preserve"> </w:t>
      </w:r>
      <w:r>
        <w:rPr>
          <w:rFonts w:ascii="Cambria" w:eastAsia="Cambria" w:hAnsi="Cambria" w:cs="Cambria"/>
          <w:w w:val="105"/>
          <w:sz w:val="24"/>
          <w:szCs w:val="24"/>
        </w:rPr>
        <w:t>→</w:t>
      </w:r>
    </w:p>
    <w:p w:rsidR="00A115BF" w:rsidRDefault="00646F36">
      <w:pPr>
        <w:spacing w:line="342" w:lineRule="exact"/>
        <w:ind w:left="119" w:right="103"/>
        <w:rPr>
          <w:rFonts w:ascii="宋体" w:eastAsia="宋体" w:hAnsi="宋体" w:cs="宋体"/>
          <w:sz w:val="24"/>
          <w:szCs w:val="24"/>
        </w:rPr>
      </w:pPr>
      <w:r>
        <w:rPr>
          <w:rFonts w:ascii="Cambria" w:eastAsia="Cambria" w:hAnsi="Cambria" w:cs="Cambria"/>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pacing w:val="-17"/>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Cambria" w:eastAsia="Cambria" w:hAnsi="Cambria" w:cs="Cambria"/>
          <w:spacing w:val="7"/>
          <w:sz w:val="24"/>
          <w:szCs w:val="24"/>
        </w:rPr>
        <w:t>¬</w:t>
      </w:r>
      <w:r>
        <w:rPr>
          <w:rFonts w:ascii="Times New Roman" w:eastAsia="Times New Roman" w:hAnsi="Times New Roman" w:cs="Times New Roman"/>
          <w:i/>
          <w:spacing w:val="7"/>
          <w:sz w:val="24"/>
          <w:szCs w:val="24"/>
        </w:rPr>
        <w:t>p</w:t>
      </w:r>
      <w:r>
        <w:rPr>
          <w:rFonts w:ascii="Times New Roman" w:eastAsia="Times New Roman" w:hAnsi="Times New Roman" w:cs="Times New Roman"/>
          <w:i/>
          <w:spacing w:val="-18"/>
          <w:sz w:val="24"/>
          <w:szCs w:val="24"/>
        </w:rPr>
        <w:t xml:space="preserve"> </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Arial" w:eastAsia="Arial" w:hAnsi="Arial" w:cs="Arial"/>
          <w:i/>
          <w:sz w:val="24"/>
          <w:szCs w:val="24"/>
        </w:rPr>
        <w:t>ψ</w:t>
      </w:r>
      <w:r>
        <w:rPr>
          <w:rFonts w:ascii="Times New Roman" w:eastAsia="Times New Roman" w:hAnsi="Times New Roman" w:cs="Times New Roman"/>
          <w:position w:val="-3"/>
          <w:sz w:val="16"/>
          <w:szCs w:val="16"/>
        </w:rPr>
        <w:t>2</w:t>
      </w:r>
      <w:r>
        <w:rPr>
          <w:rFonts w:ascii="Cambria" w:eastAsia="Cambria" w:hAnsi="Cambria" w:cs="Cambria"/>
          <w:sz w:val="24"/>
          <w:szCs w:val="24"/>
        </w:rPr>
        <w:t>}</w:t>
      </w:r>
      <w:r>
        <w:rPr>
          <w:rFonts w:ascii="宋体" w:eastAsia="宋体" w:hAnsi="宋体" w:cs="宋体"/>
          <w:sz w:val="24"/>
          <w:szCs w:val="24"/>
        </w:rPr>
        <w:t>的子句集</w:t>
      </w:r>
      <w:r>
        <w:rPr>
          <w:rFonts w:ascii="Arial Unicode MS" w:eastAsia="Arial Unicode MS" w:hAnsi="Arial Unicode MS" w:cs="Arial Unicode MS"/>
          <w:sz w:val="24"/>
          <w:szCs w:val="24"/>
        </w:rPr>
        <w:t>Σ</w:t>
      </w:r>
      <w:r>
        <w:rPr>
          <w:rFonts w:ascii="宋体" w:eastAsia="宋体" w:hAnsi="宋体" w:cs="宋体"/>
          <w:sz w:val="24"/>
          <w:szCs w:val="24"/>
        </w:rPr>
        <w:t>，其中</w:t>
      </w:r>
      <w:r>
        <w:rPr>
          <w:rFonts w:ascii="Times New Roman" w:eastAsia="Times New Roman" w:hAnsi="Times New Roman" w:cs="Times New Roman"/>
          <w:i/>
          <w:sz w:val="24"/>
          <w:szCs w:val="24"/>
        </w:rPr>
        <w:t>x</w:t>
      </w:r>
      <w:r>
        <w:rPr>
          <w:rFonts w:ascii="宋体" w:eastAsia="宋体" w:hAnsi="宋体" w:cs="宋体"/>
          <w:sz w:val="24"/>
          <w:szCs w:val="24"/>
        </w:rPr>
        <w:t>为新引入</w:t>
      </w:r>
      <w:r>
        <w:rPr>
          <w:rFonts w:ascii="宋体" w:eastAsia="宋体" w:hAnsi="宋体" w:cs="宋体"/>
          <w:sz w:val="24"/>
          <w:szCs w:val="24"/>
        </w:rPr>
        <w:t>的原子命题，</w:t>
      </w:r>
      <w:r>
        <w:rPr>
          <w:rFonts w:ascii="Arial" w:eastAsia="Arial" w:hAnsi="Arial" w:cs="Arial"/>
          <w:i/>
          <w:sz w:val="24"/>
          <w:szCs w:val="24"/>
        </w:rPr>
        <w:t>ψ</w:t>
      </w:r>
      <w:r>
        <w:rPr>
          <w:rFonts w:ascii="Times New Roman" w:eastAsia="Times New Roman" w:hAnsi="Times New Roman" w:cs="Times New Roman"/>
          <w:i/>
          <w:position w:val="-3"/>
          <w:sz w:val="16"/>
          <w:szCs w:val="16"/>
        </w:rPr>
        <w:t>i</w:t>
      </w:r>
      <w:r>
        <w:rPr>
          <w:rFonts w:ascii="宋体" w:eastAsia="宋体" w:hAnsi="宋体" w:cs="宋体"/>
          <w:sz w:val="24"/>
          <w:szCs w:val="24"/>
        </w:rPr>
        <w:t>（</w:t>
      </w:r>
      <w:r>
        <w:rPr>
          <w:rFonts w:ascii="Times New Roman" w:eastAsia="Times New Roman" w:hAnsi="Times New Roman" w:cs="Times New Roman"/>
          <w:i/>
          <w:sz w:val="24"/>
          <w:szCs w:val="24"/>
        </w:rPr>
        <w:t>i</w:t>
      </w:r>
      <w:r>
        <w:rPr>
          <w:rFonts w:ascii="Times New Roman" w:eastAsia="Times New Roman" w:hAnsi="Times New Roman" w:cs="Times New Roman"/>
          <w:i/>
          <w:spacing w:val="9"/>
          <w:sz w:val="24"/>
          <w:szCs w:val="24"/>
        </w:rPr>
        <w:t xml:space="preserve"> </w:t>
      </w:r>
      <w:r>
        <w:rPr>
          <w:rFonts w:ascii="Euclid" w:eastAsia="Euclid" w:hAnsi="Euclid" w:cs="Euclid"/>
          <w:sz w:val="24"/>
          <w:szCs w:val="24"/>
        </w:rPr>
        <w:t>=</w:t>
      </w:r>
      <w:r>
        <w:rPr>
          <w:rFonts w:ascii="Euclid" w:eastAsia="Euclid" w:hAnsi="Euclid" w:cs="Euclid"/>
          <w:spacing w:val="-11"/>
          <w:sz w:val="24"/>
          <w:szCs w:val="24"/>
        </w:rPr>
        <w:t xml:space="preserve"> </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50"/>
          <w:sz w:val="24"/>
          <w:szCs w:val="24"/>
        </w:rPr>
        <w:t xml:space="preserve"> </w:t>
      </w:r>
      <w:r>
        <w:rPr>
          <w:rFonts w:ascii="Times New Roman" w:eastAsia="Times New Roman" w:hAnsi="Times New Roman" w:cs="Times New Roman"/>
          <w:sz w:val="24"/>
          <w:szCs w:val="24"/>
        </w:rPr>
        <w:t>2</w:t>
      </w:r>
      <w:r>
        <w:rPr>
          <w:rFonts w:ascii="宋体" w:eastAsia="宋体" w:hAnsi="宋体" w:cs="宋体"/>
          <w:sz w:val="24"/>
          <w:szCs w:val="24"/>
        </w:rPr>
        <w:t>）为经典子句。除此</w:t>
      </w:r>
    </w:p>
    <w:p w:rsidR="00A115BF" w:rsidRDefault="00646F36">
      <w:pPr>
        <w:pStyle w:val="a3"/>
        <w:spacing w:line="369" w:lineRule="exact"/>
        <w:ind w:right="103"/>
        <w:rPr>
          <w:rFonts w:ascii="宋体" w:eastAsia="宋体" w:hAnsi="宋体" w:cs="宋体"/>
        </w:rPr>
      </w:pPr>
      <w:r>
        <w:rPr>
          <w:rFonts w:ascii="宋体" w:eastAsia="宋体" w:hAnsi="宋体" w:cs="宋体"/>
        </w:rPr>
        <w:t>之外，</w:t>
      </w:r>
      <w:r>
        <w:rPr>
          <w:rFonts w:ascii="Arial Unicode MS" w:eastAsia="Arial Unicode MS" w:hAnsi="Arial Unicode MS" w:cs="Arial Unicode MS"/>
        </w:rPr>
        <w:t>Σ</w:t>
      </w:r>
      <w:r>
        <w:rPr>
          <w:rFonts w:ascii="宋体" w:eastAsia="宋体" w:hAnsi="宋体" w:cs="宋体"/>
        </w:rPr>
        <w:t>中不包含其它含有</w:t>
      </w:r>
      <w:r>
        <w:rPr>
          <w:rFonts w:cs="Times New Roman"/>
          <w:i/>
        </w:rPr>
        <w:t>p</w:t>
      </w:r>
      <w:r>
        <w:rPr>
          <w:rFonts w:ascii="宋体" w:eastAsia="宋体" w:hAnsi="宋体" w:cs="宋体"/>
        </w:rPr>
        <w:t>的公式。</w:t>
      </w:r>
    </w:p>
    <w:p w:rsidR="00A115BF" w:rsidRDefault="00646F36">
      <w:pPr>
        <w:pStyle w:val="a3"/>
        <w:spacing w:before="80" w:line="264" w:lineRule="auto"/>
        <w:ind w:right="238" w:firstLine="480"/>
        <w:jc w:val="both"/>
        <w:rPr>
          <w:rFonts w:ascii="宋体" w:eastAsia="宋体" w:hAnsi="宋体" w:cs="宋体"/>
        </w:rPr>
      </w:pPr>
      <w:r>
        <w:pict>
          <v:group id="_x0000_s1110" style="position:absolute;left:0;text-align:left;margin-left:514.6pt;margin-top:65.85pt;width:8pt;height:8.55pt;z-index:-249760;mso-position-horizontal-relative:page" coordorigin="10292,1317" coordsize="160,171">
            <v:group id="_x0000_s1117" style="position:absolute;left:10296;top:1321;width:2;height:163" coordorigin="10296,1321" coordsize="2,163">
              <v:shape id="_x0000_s1118" style="position:absolute;left:10296;top:1321;width:2;height:163" coordorigin="10296,1321" coordsize="0,163" path="m10296,1483r,-162e" filled="f" strokeweight=".14042mm">
                <v:path arrowok="t"/>
              </v:shape>
            </v:group>
            <v:group id="_x0000_s1115" style="position:absolute;left:10300;top:1325;width:145;height:2" coordorigin="10300,1325" coordsize="145,2">
              <v:shape id="_x0000_s1116" style="position:absolute;left:10300;top:1325;width:145;height:2" coordorigin="10300,1325" coordsize="145,0" path="m10300,1325r144,e" filled="f" strokeweight=".14042mm">
                <v:path arrowok="t"/>
              </v:shape>
            </v:group>
            <v:group id="_x0000_s1113" style="position:absolute;left:10300;top:1479;width:145;height:2" coordorigin="10300,1479" coordsize="145,2">
              <v:shape id="_x0000_s1114" style="position:absolute;left:10300;top:1479;width:145;height:2" coordorigin="10300,1479" coordsize="145,0" path="m10300,1479r144,e" filled="f" strokeweight=".14042mm">
                <v:path arrowok="t"/>
              </v:shape>
            </v:group>
            <v:group id="_x0000_s1111" style="position:absolute;left:10448;top:1321;width:2;height:163" coordorigin="10448,1321" coordsize="2,163">
              <v:shape id="_x0000_s1112" style="position:absolute;left:10448;top:1321;width:2;height:163" coordorigin="10448,1321" coordsize="0,163" path="m10448,1483r,-162e" filled="f" strokeweight=".14042mm">
                <v:path arrowok="t"/>
              </v:shape>
            </v:group>
            <w10:wrap anchorx="page"/>
          </v:group>
        </w:pict>
      </w:r>
      <w:r>
        <w:rPr>
          <w:rFonts w:ascii="宋体" w:eastAsia="宋体" w:hAnsi="宋体" w:cs="宋体"/>
        </w:rPr>
        <w:t>由归结过程可产生子句</w:t>
      </w:r>
      <w:r>
        <w:rPr>
          <w:rFonts w:ascii="Cambria" w:eastAsia="Cambria" w:hAnsi="Cambria" w:cs="Cambria"/>
        </w:rPr>
        <w:t>⊤</w:t>
      </w:r>
      <w:r>
        <w:rPr>
          <w:rFonts w:ascii="Cambria" w:eastAsia="Cambria" w:hAnsi="Cambria" w:cs="Cambria"/>
        </w:rPr>
        <w:t xml:space="preserve"> → ¬ ∨ </w:t>
      </w:r>
      <w:r>
        <w:rPr>
          <w:rFonts w:ascii="Arial" w:eastAsia="Arial" w:hAnsi="Arial" w:cs="Arial"/>
          <w:i/>
        </w:rPr>
        <w:t>ψ</w:t>
      </w:r>
      <w:r>
        <w:rPr>
          <w:position w:val="-3"/>
          <w:sz w:val="16"/>
          <w:szCs w:val="16"/>
        </w:rPr>
        <w:t xml:space="preserve">1 </w:t>
      </w:r>
      <w:r>
        <w:rPr>
          <w:rFonts w:ascii="Cambria" w:eastAsia="Cambria" w:hAnsi="Cambria" w:cs="Cambria"/>
        </w:rPr>
        <w:t xml:space="preserve">∨ </w:t>
      </w:r>
      <w:r>
        <w:rPr>
          <w:rFonts w:ascii="Arial" w:eastAsia="Arial" w:hAnsi="Arial" w:cs="Arial"/>
          <w:i/>
        </w:rPr>
        <w:t>ψ</w:t>
      </w:r>
      <w:r>
        <w:rPr>
          <w:position w:val="-3"/>
          <w:sz w:val="16"/>
          <w:szCs w:val="16"/>
        </w:rPr>
        <w:t>2</w:t>
      </w:r>
      <w:r>
        <w:rPr>
          <w:rFonts w:ascii="宋体" w:eastAsia="宋体" w:hAnsi="宋体" w:cs="宋体"/>
        </w:rPr>
        <w:t>，由定理</w:t>
      </w:r>
      <w:hyperlink w:anchor="_bookmark117" w:history="1">
        <w:r>
          <w:t>5.7</w:t>
        </w:r>
      </w:hyperlink>
      <w:r>
        <w:rPr>
          <w:rFonts w:ascii="宋体" w:eastAsia="宋体" w:hAnsi="宋体" w:cs="宋体"/>
        </w:rPr>
        <w:t>可知，</w:t>
      </w:r>
      <w:r>
        <w:rPr>
          <w:rFonts w:cs="Times New Roman"/>
          <w:i/>
        </w:rPr>
        <w:t>x</w:t>
      </w:r>
      <w:r>
        <w:rPr>
          <w:rFonts w:ascii="宋体" w:eastAsia="宋体" w:hAnsi="宋体" w:cs="宋体"/>
        </w:rPr>
        <w:t>可以被</w:t>
      </w:r>
      <w:r>
        <w:rPr>
          <w:rFonts w:ascii="Arial" w:eastAsia="Arial" w:hAnsi="Arial" w:cs="Arial"/>
          <w:i/>
        </w:rPr>
        <w:t>ψ</w:t>
      </w:r>
      <w:r>
        <w:rPr>
          <w:position w:val="-3"/>
          <w:sz w:val="16"/>
          <w:szCs w:val="16"/>
        </w:rPr>
        <w:t xml:space="preserve">1 </w:t>
      </w:r>
      <w:r>
        <w:rPr>
          <w:rFonts w:ascii="Cambria" w:eastAsia="Cambria" w:hAnsi="Cambria" w:cs="Cambria"/>
        </w:rPr>
        <w:t>∨</w:t>
      </w:r>
      <w:r>
        <w:rPr>
          <w:rFonts w:ascii="Cambria" w:eastAsia="Cambria" w:hAnsi="Cambria" w:cs="Cambria"/>
          <w:spacing w:val="27"/>
        </w:rPr>
        <w:t xml:space="preserve"> </w:t>
      </w:r>
      <w:r>
        <w:rPr>
          <w:rFonts w:ascii="Arial" w:eastAsia="Arial" w:hAnsi="Arial" w:cs="Arial"/>
          <w:i/>
        </w:rPr>
        <w:t>ψ</w:t>
      </w:r>
      <w:r>
        <w:rPr>
          <w:position w:val="-3"/>
          <w:sz w:val="16"/>
          <w:szCs w:val="16"/>
        </w:rPr>
        <w:t>2</w:t>
      </w:r>
      <w:r>
        <w:rPr>
          <w:rFonts w:ascii="宋体" w:eastAsia="宋体" w:hAnsi="宋体" w:cs="宋体"/>
        </w:rPr>
        <w:t>替换。又</w:t>
      </w:r>
      <w:r>
        <w:rPr>
          <w:rFonts w:cs="Times New Roman"/>
        </w:rPr>
        <w:t xml:space="preserve"> </w:t>
      </w:r>
      <w:r>
        <w:rPr>
          <w:rFonts w:ascii="宋体" w:eastAsia="宋体" w:hAnsi="宋体" w:cs="宋体"/>
          <w:spacing w:val="6"/>
        </w:rPr>
        <w:t>因为公式</w:t>
      </w:r>
      <w:r>
        <w:rPr>
          <w:rFonts w:ascii="Arial" w:eastAsia="Arial" w:hAnsi="Arial" w:cs="Arial"/>
          <w:i/>
          <w:spacing w:val="6"/>
        </w:rPr>
        <w:t>ϕ</w:t>
      </w:r>
      <w:r>
        <w:rPr>
          <w:rFonts w:ascii="宋体" w:eastAsia="宋体" w:hAnsi="宋体" w:cs="宋体"/>
          <w:spacing w:val="6"/>
        </w:rPr>
        <w:t>中不包含</w:t>
      </w:r>
      <w:r>
        <w:rPr>
          <w:rFonts w:cs="Times New Roman"/>
          <w:i/>
          <w:spacing w:val="6"/>
        </w:rPr>
        <w:t xml:space="preserve">PtT </w:t>
      </w:r>
      <w:r>
        <w:rPr>
          <w:rFonts w:ascii="宋体" w:eastAsia="宋体" w:hAnsi="宋体" w:cs="宋体"/>
          <w:spacing w:val="6"/>
        </w:rPr>
        <w:t>时序算子，因而不会引入嵌套原子命题（同时出现在</w:t>
      </w:r>
      <w:r>
        <w:rPr>
          <w:rFonts w:ascii="Cambria" w:eastAsia="Cambria" w:hAnsi="Cambria" w:cs="Cambria"/>
          <w:spacing w:val="6"/>
        </w:rPr>
        <w:t>→</w:t>
      </w:r>
      <w:r>
        <w:rPr>
          <w:rFonts w:ascii="宋体" w:eastAsia="宋体" w:hAnsi="宋体" w:cs="宋体"/>
          <w:spacing w:val="6"/>
        </w:rPr>
        <w:t>两边</w:t>
      </w:r>
      <w:r>
        <w:rPr>
          <w:rFonts w:ascii="宋体" w:eastAsia="宋体" w:hAnsi="宋体" w:cs="宋体"/>
          <w:spacing w:val="-75"/>
        </w:rPr>
        <w:t xml:space="preserve"> </w:t>
      </w:r>
      <w:r>
        <w:rPr>
          <w:rFonts w:ascii="宋体" w:eastAsia="宋体" w:hAnsi="宋体" w:cs="宋体"/>
        </w:rPr>
        <w:t>的原子命题），此时对新引入的其余的原子命题都可使用定理</w:t>
      </w:r>
      <w:hyperlink w:anchor="_bookmark117" w:history="1">
        <w:r>
          <w:t>5.7</w:t>
        </w:r>
      </w:hyperlink>
      <w:r>
        <w:rPr>
          <w:rFonts w:ascii="宋体" w:eastAsia="宋体" w:hAnsi="宋体" w:cs="宋体"/>
        </w:rPr>
        <w:t>。</w:t>
      </w:r>
      <w:r>
        <w:rPr>
          <w:rFonts w:ascii="宋体" w:eastAsia="宋体" w:hAnsi="宋体" w:cs="宋体"/>
          <w:spacing w:val="-104"/>
        </w:rPr>
        <w:t xml:space="preserve"> </w:t>
      </w:r>
      <w:r>
        <w:rPr>
          <w:rFonts w:ascii="宋体" w:eastAsia="宋体" w:hAnsi="宋体" w:cs="宋体"/>
        </w:rPr>
        <w:t>因此，由定理</w:t>
      </w:r>
      <w:hyperlink w:anchor="_bookmark120" w:history="1">
        <w:r>
          <w:t>5.3</w:t>
        </w:r>
      </w:hyperlink>
      <w:r>
        <w:rPr>
          <w:rFonts w:ascii="宋体" w:eastAsia="宋体" w:hAnsi="宋体" w:cs="宋体"/>
        </w:rPr>
        <w:t>可</w:t>
      </w:r>
      <w:r>
        <w:rPr>
          <w:rFonts w:cs="Times New Roman"/>
        </w:rPr>
        <w:t xml:space="preserve"> </w:t>
      </w:r>
      <w:r>
        <w:rPr>
          <w:rFonts w:ascii="宋体" w:eastAsia="宋体" w:hAnsi="宋体" w:cs="宋体"/>
        </w:rPr>
        <w:t>知</w:t>
      </w:r>
      <w:r>
        <w:t>CTL-forget</w:t>
      </w:r>
      <w:r>
        <w:rPr>
          <w:rFonts w:ascii="Euclid" w:eastAsia="Euclid" w:hAnsi="Euclid" w:cs="Euclid"/>
        </w:rPr>
        <w:t>(</w:t>
      </w:r>
      <w:r>
        <w:rPr>
          <w:rFonts w:ascii="Arial" w:eastAsia="Arial" w:hAnsi="Arial" w:cs="Arial"/>
          <w:i/>
        </w:rPr>
        <w:t>ϕ</w:t>
      </w:r>
      <w:r>
        <w:rPr>
          <w:rFonts w:ascii="Verdana" w:eastAsia="Verdana" w:hAnsi="Verdana" w:cs="Verdana"/>
          <w:i/>
        </w:rPr>
        <w:t>,</w:t>
      </w:r>
      <w:r>
        <w:rPr>
          <w:rFonts w:cs="Times New Roman"/>
          <w:i/>
        </w:rPr>
        <w:t xml:space="preserve">V </w:t>
      </w:r>
      <w:r>
        <w:rPr>
          <w:rFonts w:ascii="Euclid" w:eastAsia="Euclid" w:hAnsi="Euclid" w:cs="Euclid"/>
        </w:rPr>
        <w:t xml:space="preserve">) </w:t>
      </w:r>
      <w:r>
        <w:rPr>
          <w:rFonts w:ascii="Cambria" w:eastAsia="Cambria" w:hAnsi="Cambria" w:cs="Cambria"/>
        </w:rPr>
        <w:t xml:space="preserve">≡ </w:t>
      </w:r>
      <w:r>
        <w:rPr>
          <w:spacing w:val="8"/>
        </w:rPr>
        <w:t>F</w:t>
      </w:r>
      <w:r>
        <w:rPr>
          <w:spacing w:val="8"/>
          <w:position w:val="-3"/>
          <w:sz w:val="12"/>
          <w:szCs w:val="12"/>
        </w:rPr>
        <w:t>CTL</w:t>
      </w:r>
      <w:r>
        <w:rPr>
          <w:rFonts w:ascii="Euclid" w:eastAsia="Euclid" w:hAnsi="Euclid" w:cs="Euclid"/>
          <w:spacing w:val="8"/>
        </w:rPr>
        <w:t>(</w:t>
      </w:r>
      <w:r>
        <w:rPr>
          <w:rFonts w:ascii="Arial" w:eastAsia="Arial" w:hAnsi="Arial" w:cs="Arial"/>
          <w:i/>
          <w:spacing w:val="8"/>
        </w:rPr>
        <w:t>ϕ</w:t>
      </w:r>
      <w:r>
        <w:rPr>
          <w:rFonts w:ascii="Verdana" w:eastAsia="Verdana" w:hAnsi="Verdana" w:cs="Verdana"/>
          <w:i/>
          <w:spacing w:val="8"/>
        </w:rPr>
        <w:t>,</w:t>
      </w:r>
      <w:r>
        <w:rPr>
          <w:rFonts w:cs="Times New Roman"/>
          <w:i/>
          <w:spacing w:val="8"/>
        </w:rPr>
        <w:t>V</w:t>
      </w:r>
      <w:r>
        <w:rPr>
          <w:rFonts w:cs="Times New Roman"/>
          <w:i/>
          <w:spacing w:val="-44"/>
        </w:rPr>
        <w:t xml:space="preserve"> </w:t>
      </w:r>
      <w:r>
        <w:rPr>
          <w:rFonts w:ascii="Euclid" w:eastAsia="Euclid" w:hAnsi="Euclid" w:cs="Euclid"/>
          <w:spacing w:val="-12"/>
        </w:rPr>
        <w:t>)</w:t>
      </w:r>
      <w:r>
        <w:rPr>
          <w:rFonts w:ascii="宋体" w:eastAsia="宋体" w:hAnsi="宋体" w:cs="宋体"/>
          <w:spacing w:val="-12"/>
        </w:rPr>
        <w:t>。</w:t>
      </w:r>
    </w:p>
    <w:p w:rsidR="00A115BF" w:rsidRDefault="00A115BF">
      <w:pPr>
        <w:spacing w:before="2"/>
        <w:rPr>
          <w:rFonts w:ascii="宋体" w:eastAsia="宋体" w:hAnsi="宋体" w:cs="宋体"/>
          <w:sz w:val="10"/>
          <w:szCs w:val="10"/>
        </w:rPr>
      </w:pPr>
    </w:p>
    <w:p w:rsidR="00A115BF" w:rsidRDefault="00646F36">
      <w:pPr>
        <w:pStyle w:val="a3"/>
        <w:spacing w:before="29" w:line="278" w:lineRule="auto"/>
        <w:ind w:left="120" w:right="239" w:firstLine="480"/>
        <w:jc w:val="both"/>
        <w:rPr>
          <w:rFonts w:ascii="宋体" w:eastAsia="宋体" w:hAnsi="宋体" w:cs="宋体"/>
        </w:rPr>
      </w:pPr>
      <w:r>
        <w:rPr>
          <w:rFonts w:ascii="宋体" w:eastAsia="宋体" w:hAnsi="宋体" w:cs="宋体"/>
          <w:spacing w:val="8"/>
        </w:rPr>
        <w:t>已有结果表明，转换过程和归结过程会终止</w:t>
      </w:r>
      <w:hyperlink w:anchor="_bookmark212" w:history="1">
        <w:r>
          <w:rPr>
            <w:spacing w:val="8"/>
            <w:position w:val="9"/>
            <w:sz w:val="16"/>
            <w:szCs w:val="16"/>
          </w:rPr>
          <w:t>[98</w:t>
        </w:r>
      </w:hyperlink>
      <w:r>
        <w:rPr>
          <w:spacing w:val="8"/>
          <w:position w:val="9"/>
          <w:sz w:val="16"/>
          <w:szCs w:val="16"/>
        </w:rPr>
        <w:t>]</w:t>
      </w:r>
      <w:r>
        <w:rPr>
          <w:rFonts w:ascii="宋体" w:eastAsia="宋体" w:hAnsi="宋体" w:cs="宋体"/>
          <w:spacing w:val="8"/>
        </w:rPr>
        <w:t>。</w:t>
      </w:r>
      <w:r>
        <w:rPr>
          <w:rFonts w:ascii="宋体" w:eastAsia="宋体" w:hAnsi="宋体" w:cs="宋体"/>
          <w:spacing w:val="-83"/>
        </w:rPr>
        <w:t xml:space="preserve"> </w:t>
      </w:r>
      <w:r>
        <w:rPr>
          <w:rFonts w:ascii="宋体" w:eastAsia="宋体" w:hAnsi="宋体" w:cs="宋体"/>
          <w:spacing w:val="6"/>
        </w:rPr>
        <w:t>此外，移除原子命题、</w:t>
      </w:r>
      <w:r>
        <w:rPr>
          <w:rFonts w:ascii="宋体" w:eastAsia="宋体" w:hAnsi="宋体" w:cs="宋体"/>
          <w:spacing w:val="-86"/>
        </w:rPr>
        <w:t xml:space="preserve"> </w:t>
      </w:r>
      <w:r>
        <w:rPr>
          <w:rFonts w:ascii="宋体" w:eastAsia="宋体" w:hAnsi="宋体" w:cs="宋体"/>
          <w:spacing w:val="8"/>
        </w:rPr>
        <w:t>移除索</w:t>
      </w:r>
      <w:r>
        <w:rPr>
          <w:rFonts w:cs="Times New Roman"/>
        </w:rPr>
        <w:t xml:space="preserve"> </w:t>
      </w:r>
      <w:r>
        <w:rPr>
          <w:rFonts w:ascii="宋体" w:eastAsia="宋体" w:hAnsi="宋体" w:cs="宋体"/>
          <w:spacing w:val="-10"/>
        </w:rPr>
        <w:t>引、</w:t>
      </w:r>
      <w:r>
        <w:rPr>
          <w:rFonts w:ascii="宋体" w:eastAsia="宋体" w:hAnsi="宋体" w:cs="宋体"/>
          <w:spacing w:val="-90"/>
        </w:rPr>
        <w:t xml:space="preserve"> </w:t>
      </w:r>
      <w:r>
        <w:rPr>
          <w:rFonts w:ascii="宋体" w:eastAsia="宋体" w:hAnsi="宋体" w:cs="宋体"/>
          <w:spacing w:val="-3"/>
        </w:rPr>
        <w:t>替换</w:t>
      </w:r>
      <w:r>
        <w:rPr>
          <w:rFonts w:cs="Times New Roman"/>
          <w:i/>
          <w:spacing w:val="-3"/>
        </w:rPr>
        <w:t>V</w:t>
      </w:r>
      <w:r>
        <w:rPr>
          <w:rFonts w:cs="Times New Roman"/>
          <w:i/>
          <w:spacing w:val="-21"/>
        </w:rPr>
        <w:t xml:space="preserve"> </w:t>
      </w:r>
      <w:r>
        <w:rPr>
          <w:rFonts w:ascii="Cambria" w:eastAsia="Cambria" w:hAnsi="Cambria" w:cs="Cambria"/>
          <w:spacing w:val="2"/>
          <w:position w:val="9"/>
          <w:sz w:val="16"/>
          <w:szCs w:val="16"/>
        </w:rPr>
        <w:t>′</w:t>
      </w:r>
      <w:r>
        <w:rPr>
          <w:rFonts w:ascii="宋体" w:eastAsia="宋体" w:hAnsi="宋体" w:cs="宋体"/>
          <w:spacing w:val="2"/>
        </w:rPr>
        <w:t>中的原子命题和转换到</w:t>
      </w:r>
      <w:r>
        <w:rPr>
          <w:spacing w:val="2"/>
        </w:rPr>
        <w:t>CTL</w:t>
      </w:r>
      <w:r>
        <w:rPr>
          <w:rFonts w:ascii="宋体" w:eastAsia="宋体" w:hAnsi="宋体" w:cs="宋体"/>
          <w:spacing w:val="2"/>
        </w:rPr>
        <w:t>过程都会终止，因此算法</w:t>
      </w:r>
      <w:hyperlink w:anchor="_bookmark0" w:history="1">
        <w:r>
          <w:rPr>
            <w:spacing w:val="2"/>
          </w:rPr>
          <w:t>5.3</w:t>
        </w:r>
      </w:hyperlink>
      <w:r>
        <w:rPr>
          <w:rFonts w:ascii="宋体" w:eastAsia="宋体" w:hAnsi="宋体" w:cs="宋体"/>
          <w:spacing w:val="2"/>
        </w:rPr>
        <w:t>会终止。</w:t>
      </w:r>
      <w:r>
        <w:rPr>
          <w:rFonts w:ascii="宋体" w:eastAsia="宋体" w:hAnsi="宋体" w:cs="宋体"/>
          <w:spacing w:val="-88"/>
        </w:rPr>
        <w:t xml:space="preserve"> </w:t>
      </w:r>
      <w:r>
        <w:rPr>
          <w:rFonts w:ascii="宋体" w:eastAsia="宋体" w:hAnsi="宋体" w:cs="宋体"/>
          <w:spacing w:val="3"/>
        </w:rPr>
        <w:t>其具体的</w:t>
      </w:r>
      <w:r>
        <w:rPr>
          <w:rFonts w:ascii="宋体" w:eastAsia="宋体" w:hAnsi="宋体" w:cs="宋体"/>
          <w:spacing w:val="-116"/>
        </w:rPr>
        <w:t xml:space="preserve"> </w:t>
      </w:r>
      <w:r>
        <w:rPr>
          <w:rFonts w:ascii="宋体" w:eastAsia="宋体" w:hAnsi="宋体" w:cs="宋体"/>
        </w:rPr>
        <w:t>时间和空间复杂性如下面的结论所示。</w:t>
      </w:r>
    </w:p>
    <w:p w:rsidR="00A115BF" w:rsidRDefault="00646F36">
      <w:pPr>
        <w:spacing w:before="200" w:line="374" w:lineRule="exact"/>
        <w:ind w:left="119" w:right="238"/>
        <w:jc w:val="both"/>
        <w:rPr>
          <w:rFonts w:ascii="楷体" w:eastAsia="楷体" w:hAnsi="楷体" w:cs="楷体"/>
          <w:sz w:val="24"/>
          <w:szCs w:val="24"/>
        </w:rPr>
      </w:pPr>
      <w:r>
        <w:rPr>
          <w:rFonts w:ascii="黑体" w:eastAsia="黑体" w:hAnsi="黑体" w:cs="黑体"/>
          <w:spacing w:val="3"/>
          <w:sz w:val="24"/>
          <w:szCs w:val="24"/>
        </w:rPr>
        <w:t>命题</w:t>
      </w:r>
      <w:r>
        <w:rPr>
          <w:rFonts w:ascii="黑体" w:eastAsia="黑体" w:hAnsi="黑体" w:cs="黑体"/>
          <w:spacing w:val="-44"/>
          <w:sz w:val="24"/>
          <w:szCs w:val="24"/>
        </w:rPr>
        <w:t xml:space="preserve"> </w:t>
      </w:r>
      <w:r>
        <w:rPr>
          <w:rFonts w:ascii="Times New Roman" w:eastAsia="Times New Roman" w:hAnsi="Times New Roman" w:cs="Times New Roman"/>
          <w:b/>
          <w:bCs/>
          <w:sz w:val="24"/>
          <w:szCs w:val="24"/>
        </w:rPr>
        <w:t xml:space="preserve">5.7. </w:t>
      </w:r>
      <w:r>
        <w:rPr>
          <w:rFonts w:ascii="楷体" w:eastAsia="楷体" w:hAnsi="楷体" w:cs="楷体"/>
          <w:spacing w:val="3"/>
          <w:sz w:val="24"/>
          <w:szCs w:val="24"/>
        </w:rPr>
        <w:t>给定</w:t>
      </w:r>
      <w:r>
        <w:rPr>
          <w:rFonts w:ascii="Times New Roman" w:eastAsia="Times New Roman" w:hAnsi="Times New Roman" w:cs="Times New Roman"/>
          <w:i/>
          <w:spacing w:val="3"/>
          <w:sz w:val="24"/>
          <w:szCs w:val="24"/>
        </w:rPr>
        <w:t>CTL</w:t>
      </w:r>
      <w:r>
        <w:rPr>
          <w:rFonts w:ascii="楷体" w:eastAsia="楷体" w:hAnsi="楷体" w:cs="楷体"/>
          <w:spacing w:val="3"/>
          <w:sz w:val="24"/>
          <w:szCs w:val="24"/>
        </w:rPr>
        <w:t>公式</w:t>
      </w:r>
      <w:r>
        <w:rPr>
          <w:rFonts w:ascii="Arial" w:eastAsia="Arial" w:hAnsi="Arial" w:cs="Arial"/>
          <w:i/>
          <w:spacing w:val="3"/>
          <w:sz w:val="24"/>
          <w:szCs w:val="24"/>
        </w:rPr>
        <w:t>ϕ</w:t>
      </w:r>
      <w:r>
        <w:rPr>
          <w:rFonts w:ascii="楷体" w:eastAsia="楷体" w:hAnsi="楷体" w:cs="楷体"/>
          <w:spacing w:val="3"/>
          <w:sz w:val="24"/>
          <w:szCs w:val="24"/>
        </w:rPr>
        <w:t>和原子命题集</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41"/>
          <w:sz w:val="24"/>
          <w:szCs w:val="24"/>
        </w:rPr>
        <w:t xml:space="preserve"> </w:t>
      </w:r>
      <w:r>
        <w:rPr>
          <w:rFonts w:ascii="Cambria" w:eastAsia="Cambria" w:hAnsi="Cambria" w:cs="Cambria"/>
          <w:sz w:val="24"/>
          <w:szCs w:val="24"/>
        </w:rPr>
        <w:t>⊆</w:t>
      </w:r>
      <w:r>
        <w:rPr>
          <w:rFonts w:ascii="Cambria" w:eastAsia="Cambria" w:hAnsi="Cambria" w:cs="Cambria"/>
          <w:spacing w:val="14"/>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22"/>
          <w:sz w:val="24"/>
          <w:szCs w:val="24"/>
        </w:rPr>
        <w:t xml:space="preserve"> </w:t>
      </w:r>
      <w:r>
        <w:rPr>
          <w:rFonts w:ascii="楷体" w:eastAsia="楷体" w:hAnsi="楷体" w:cs="楷体"/>
          <w:sz w:val="24"/>
          <w:szCs w:val="24"/>
        </w:rPr>
        <w:t>。</w:t>
      </w:r>
      <w:r>
        <w:rPr>
          <w:rFonts w:ascii="楷体" w:eastAsia="楷体" w:hAnsi="楷体" w:cs="楷体"/>
          <w:spacing w:val="-89"/>
          <w:sz w:val="24"/>
          <w:szCs w:val="24"/>
        </w:rPr>
        <w:t xml:space="preserve"> </w:t>
      </w:r>
      <w:r>
        <w:rPr>
          <w:rFonts w:ascii="楷体" w:eastAsia="楷体" w:hAnsi="楷体" w:cs="楷体"/>
          <w:spacing w:val="3"/>
          <w:sz w:val="24"/>
          <w:szCs w:val="24"/>
        </w:rPr>
        <w:t>算法</w:t>
      </w:r>
      <w:hyperlink w:anchor="_bookmark0" w:history="1">
        <w:r>
          <w:rPr>
            <w:rFonts w:ascii="Times New Roman" w:eastAsia="Times New Roman" w:hAnsi="Times New Roman" w:cs="Times New Roman"/>
            <w:i/>
            <w:spacing w:val="3"/>
            <w:sz w:val="24"/>
            <w:szCs w:val="24"/>
          </w:rPr>
          <w:t>5.3</w:t>
        </w:r>
      </w:hyperlink>
      <w:r>
        <w:rPr>
          <w:rFonts w:ascii="楷体" w:eastAsia="楷体" w:hAnsi="楷体" w:cs="楷体"/>
          <w:spacing w:val="3"/>
          <w:sz w:val="24"/>
          <w:szCs w:val="24"/>
        </w:rPr>
        <w:t>的时间和空间复杂性为</w:t>
      </w:r>
      <w:r>
        <w:rPr>
          <w:rFonts w:ascii="Times New Roman" w:eastAsia="Times New Roman" w:hAnsi="Times New Roman" w:cs="Times New Roman"/>
          <w:i/>
          <w:spacing w:val="3"/>
          <w:sz w:val="24"/>
          <w:szCs w:val="24"/>
        </w:rPr>
        <w:t>O</w:t>
      </w:r>
      <w:r>
        <w:rPr>
          <w:rFonts w:ascii="Euclid" w:eastAsia="Euclid" w:hAnsi="Euclid" w:cs="Euclid"/>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19"/>
          <w:sz w:val="24"/>
          <w:szCs w:val="24"/>
        </w:rPr>
        <w:t xml:space="preserve"> </w:t>
      </w:r>
      <w:r>
        <w:rPr>
          <w:rFonts w:ascii="Euclid" w:eastAsia="Euclid" w:hAnsi="Euclid" w:cs="Euclid"/>
          <w:sz w:val="24"/>
          <w:szCs w:val="24"/>
        </w:rPr>
        <w:t>+</w:t>
      </w:r>
      <w:r>
        <w:rPr>
          <w:rFonts w:ascii="Euclid" w:eastAsia="Euclid" w:hAnsi="Euclid" w:cs="Euclid"/>
          <w:spacing w:val="-76"/>
          <w:sz w:val="24"/>
          <w:szCs w:val="24"/>
        </w:rPr>
        <w:t xml:space="preserve"> </w:t>
      </w:r>
      <w:r>
        <w:rPr>
          <w:rFonts w:ascii="Times New Roman" w:eastAsia="Times New Roman" w:hAnsi="Times New Roman" w:cs="Times New Roman"/>
          <w:sz w:val="24"/>
          <w:szCs w:val="24"/>
        </w:rPr>
        <w:t>1</w:t>
      </w:r>
      <w:r>
        <w:rPr>
          <w:rFonts w:ascii="Euclid" w:eastAsia="Euclid" w:hAnsi="Euclid" w:cs="Euclid"/>
          <w:sz w:val="24"/>
          <w:szCs w:val="24"/>
        </w:rPr>
        <w:t>)</w:t>
      </w:r>
      <w:r>
        <w:rPr>
          <w:rFonts w:ascii="Times New Roman" w:eastAsia="Times New Roman" w:hAnsi="Times New Roman" w:cs="Times New Roman"/>
          <w:sz w:val="24"/>
          <w:szCs w:val="24"/>
        </w:rPr>
        <w:t>2</w:t>
      </w:r>
      <w:r>
        <w:rPr>
          <w:rFonts w:ascii="Times New Roman" w:eastAsia="Times New Roman" w:hAnsi="Times New Roman" w:cs="Times New Roman"/>
          <w:position w:val="9"/>
          <w:sz w:val="16"/>
          <w:szCs w:val="16"/>
        </w:rPr>
        <w:t>4</w:t>
      </w:r>
      <w:r>
        <w:rPr>
          <w:rFonts w:ascii="Euclid" w:eastAsia="Euclid" w:hAnsi="Euclid" w:cs="Euclid"/>
          <w:position w:val="9"/>
          <w:sz w:val="16"/>
          <w:szCs w:val="16"/>
        </w:rPr>
        <w:t>(</w:t>
      </w:r>
      <w:r>
        <w:rPr>
          <w:rFonts w:ascii="Times New Roman" w:eastAsia="Times New Roman" w:hAnsi="Times New Roman" w:cs="Times New Roman"/>
          <w:i/>
          <w:position w:val="9"/>
          <w:sz w:val="16"/>
          <w:szCs w:val="16"/>
        </w:rPr>
        <w:t>n</w:t>
      </w:r>
      <w:r>
        <w:rPr>
          <w:rFonts w:ascii="Euclid" w:eastAsia="Euclid" w:hAnsi="Euclid" w:cs="Euclid"/>
          <w:position w:val="9"/>
          <w:sz w:val="16"/>
          <w:szCs w:val="16"/>
        </w:rPr>
        <w:t>+</w:t>
      </w:r>
      <w:r>
        <w:rPr>
          <w:rFonts w:ascii="Times New Roman" w:eastAsia="Times New Roman" w:hAnsi="Times New Roman" w:cs="Times New Roman"/>
          <w:i/>
          <w:position w:val="9"/>
          <w:sz w:val="16"/>
          <w:szCs w:val="16"/>
        </w:rPr>
        <w:t>n</w:t>
      </w:r>
      <w:r>
        <w:rPr>
          <w:rFonts w:ascii="Cambria" w:eastAsia="Cambria" w:hAnsi="Cambria" w:cs="Cambria"/>
          <w:position w:val="15"/>
          <w:sz w:val="12"/>
          <w:szCs w:val="12"/>
        </w:rPr>
        <w:t>′</w:t>
      </w:r>
      <w:r>
        <w:rPr>
          <w:rFonts w:ascii="Euclid" w:eastAsia="Euclid" w:hAnsi="Euclid" w:cs="Euclid"/>
          <w:position w:val="9"/>
          <w:sz w:val="16"/>
          <w:szCs w:val="16"/>
        </w:rPr>
        <w:t>)</w:t>
      </w:r>
      <w:r>
        <w:rPr>
          <w:rFonts w:ascii="Euclid" w:eastAsia="Euclid" w:hAnsi="Euclid" w:cs="Euclid"/>
          <w:sz w:val="24"/>
          <w:szCs w:val="24"/>
        </w:rPr>
        <w:t>)</w:t>
      </w:r>
      <w:r>
        <w:rPr>
          <w:rFonts w:ascii="楷体" w:eastAsia="楷体" w:hAnsi="楷体" w:cs="楷体"/>
          <w:sz w:val="24"/>
          <w:szCs w:val="24"/>
        </w:rPr>
        <w:t>，其中</w:t>
      </w:r>
      <w:r>
        <w:rPr>
          <w:rFonts w:ascii="Times New Roman" w:eastAsia="Times New Roman" w:hAnsi="Times New Roman" w:cs="Times New Roman"/>
          <w:i/>
          <w:sz w:val="24"/>
          <w:szCs w:val="24"/>
        </w:rPr>
        <w:t xml:space="preserve">n </w:t>
      </w:r>
      <w:r>
        <w:rPr>
          <w:rFonts w:ascii="Euclid" w:eastAsia="Euclid" w:hAnsi="Euclid" w:cs="Euclid"/>
          <w:sz w:val="24"/>
          <w:szCs w:val="24"/>
        </w:rPr>
        <w:t>=</w:t>
      </w:r>
      <w:r>
        <w:rPr>
          <w:rFonts w:ascii="Euclid" w:eastAsia="Euclid" w:hAnsi="Euclid" w:cs="Euclid"/>
          <w:spacing w:val="-20"/>
          <w:sz w:val="24"/>
          <w:szCs w:val="24"/>
        </w:rPr>
        <w:t xml:space="preserve"> </w:t>
      </w:r>
      <w:r>
        <w:rPr>
          <w:rFonts w:ascii="Cambria" w:eastAsia="Cambria" w:hAnsi="Cambria" w:cs="Cambria"/>
          <w:spacing w:val="-4"/>
          <w:sz w:val="24"/>
          <w:szCs w:val="24"/>
        </w:rPr>
        <w:t>|</w:t>
      </w:r>
      <w:r>
        <w:rPr>
          <w:rFonts w:ascii="Times New Roman" w:eastAsia="Times New Roman" w:hAnsi="Times New Roman" w:cs="Times New Roman"/>
          <w:i/>
          <w:spacing w:val="-4"/>
          <w:sz w:val="24"/>
          <w:szCs w:val="24"/>
        </w:rPr>
        <w:t>Var</w:t>
      </w:r>
      <w:r>
        <w:rPr>
          <w:rFonts w:ascii="Euclid" w:eastAsia="Euclid" w:hAnsi="Euclid" w:cs="Euclid"/>
          <w:spacing w:val="-4"/>
          <w:sz w:val="24"/>
          <w:szCs w:val="24"/>
        </w:rPr>
        <w:t>(</w:t>
      </w:r>
      <w:r>
        <w:rPr>
          <w:rFonts w:ascii="Arial" w:eastAsia="Arial" w:hAnsi="Arial" w:cs="Arial"/>
          <w:i/>
          <w:spacing w:val="-4"/>
          <w:sz w:val="24"/>
          <w:szCs w:val="24"/>
        </w:rPr>
        <w:t>ϕ</w:t>
      </w:r>
      <w:r>
        <w:rPr>
          <w:rFonts w:ascii="Euclid" w:eastAsia="Euclid" w:hAnsi="Euclid" w:cs="Euclid"/>
          <w:spacing w:val="-4"/>
          <w:sz w:val="24"/>
          <w:szCs w:val="24"/>
        </w:rPr>
        <w:t>)</w:t>
      </w:r>
      <w:r>
        <w:rPr>
          <w:rFonts w:ascii="Cambria" w:eastAsia="Cambria" w:hAnsi="Cambria" w:cs="Cambria"/>
          <w:spacing w:val="-4"/>
          <w:sz w:val="24"/>
          <w:szCs w:val="24"/>
        </w:rPr>
        <w:t>|</w:t>
      </w:r>
      <w:r>
        <w:rPr>
          <w:rFonts w:ascii="楷体" w:eastAsia="楷体" w:hAnsi="楷体" w:cs="楷体"/>
          <w:spacing w:val="-4"/>
          <w:sz w:val="24"/>
          <w:szCs w:val="24"/>
        </w:rPr>
        <w:t>、</w:t>
      </w:r>
      <w:r>
        <w:rPr>
          <w:rFonts w:ascii="楷体" w:eastAsia="楷体" w:hAnsi="楷体" w:cs="楷体"/>
          <w:spacing w:val="-97"/>
          <w:sz w:val="24"/>
          <w:szCs w:val="24"/>
        </w:rPr>
        <w:t xml:space="preserve"> </w:t>
      </w:r>
      <w:r>
        <w:rPr>
          <w:rFonts w:ascii="Times New Roman" w:eastAsia="Times New Roman" w:hAnsi="Times New Roman" w:cs="Times New Roman"/>
          <w:i/>
          <w:sz w:val="24"/>
          <w:szCs w:val="24"/>
        </w:rPr>
        <w:t>n</w:t>
      </w:r>
      <w:r>
        <w:rPr>
          <w:rFonts w:ascii="Cambria" w:eastAsia="Cambria" w:hAnsi="Cambria" w:cs="Cambria"/>
          <w:position w:val="9"/>
          <w:sz w:val="16"/>
          <w:szCs w:val="16"/>
        </w:rPr>
        <w:t>′</w:t>
      </w:r>
      <w:r>
        <w:rPr>
          <w:rFonts w:ascii="Cambria" w:eastAsia="Cambria" w:hAnsi="Cambria" w:cs="Cambria"/>
          <w:spacing w:val="1"/>
          <w:position w:val="9"/>
          <w:sz w:val="16"/>
          <w:szCs w:val="16"/>
        </w:rPr>
        <w:t xml:space="preserve"> </w:t>
      </w:r>
      <w:r>
        <w:rPr>
          <w:rFonts w:ascii="Euclid" w:eastAsia="Euclid" w:hAnsi="Euclid" w:cs="Euclid"/>
          <w:sz w:val="24"/>
          <w:szCs w:val="24"/>
        </w:rPr>
        <w:t>=</w:t>
      </w:r>
      <w:r>
        <w:rPr>
          <w:rFonts w:ascii="Euclid" w:eastAsia="Euclid" w:hAnsi="Euclid" w:cs="Euclid"/>
          <w:spacing w:val="-20"/>
          <w:sz w:val="24"/>
          <w:szCs w:val="24"/>
        </w:rPr>
        <w:t xml:space="preserve"> </w:t>
      </w:r>
      <w:r>
        <w:rPr>
          <w:rFonts w:ascii="Cambria" w:eastAsia="Cambria" w:hAnsi="Cambria" w:cs="Cambria"/>
          <w:spacing w:val="-7"/>
          <w:sz w:val="24"/>
          <w:szCs w:val="24"/>
        </w:rPr>
        <w:t>|</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27"/>
          <w:sz w:val="24"/>
          <w:szCs w:val="24"/>
        </w:rPr>
        <w:t xml:space="preserve"> </w:t>
      </w:r>
      <w:r>
        <w:rPr>
          <w:rFonts w:ascii="Cambria" w:eastAsia="Cambria" w:hAnsi="Cambria" w:cs="Cambria"/>
          <w:position w:val="9"/>
          <w:sz w:val="16"/>
          <w:szCs w:val="16"/>
        </w:rPr>
        <w:t>′</w:t>
      </w:r>
      <w:r>
        <w:rPr>
          <w:rFonts w:ascii="Cambria" w:eastAsia="Cambria" w:hAnsi="Cambria" w:cs="Cambria"/>
          <w:sz w:val="24"/>
          <w:szCs w:val="24"/>
        </w:rPr>
        <w:t>|</w:t>
      </w:r>
      <w:r>
        <w:rPr>
          <w:rFonts w:ascii="楷体" w:eastAsia="楷体" w:hAnsi="楷体" w:cs="楷体"/>
          <w:sz w:val="24"/>
          <w:szCs w:val="24"/>
        </w:rPr>
        <w:t>为新引入的原子命题的个数、</w:t>
      </w:r>
      <w:r>
        <w:rPr>
          <w:rFonts w:ascii="楷体" w:eastAsia="楷体" w:hAnsi="楷体" w:cs="楷体"/>
          <w:spacing w:val="-97"/>
          <w:sz w:val="24"/>
          <w:szCs w:val="24"/>
        </w:rPr>
        <w:t xml:space="preserve"> </w:t>
      </w:r>
      <w:r>
        <w:rPr>
          <w:rFonts w:ascii="Times New Roman" w:eastAsia="Times New Roman" w:hAnsi="Times New Roman" w:cs="Times New Roman"/>
          <w:i/>
          <w:spacing w:val="2"/>
          <w:sz w:val="24"/>
          <w:szCs w:val="24"/>
        </w:rPr>
        <w:t>m</w:t>
      </w:r>
      <w:r>
        <w:rPr>
          <w:rFonts w:ascii="楷体" w:eastAsia="楷体" w:hAnsi="楷体" w:cs="楷体"/>
          <w:spacing w:val="2"/>
          <w:sz w:val="24"/>
          <w:szCs w:val="24"/>
        </w:rPr>
        <w:t>为引入的索引个</w:t>
      </w:r>
      <w:r>
        <w:rPr>
          <w:rFonts w:ascii="楷体" w:eastAsia="楷体" w:hAnsi="楷体" w:cs="楷体"/>
          <w:spacing w:val="-118"/>
          <w:sz w:val="24"/>
          <w:szCs w:val="24"/>
        </w:rPr>
        <w:t xml:space="preserve"> </w:t>
      </w:r>
      <w:r>
        <w:rPr>
          <w:rFonts w:ascii="楷体" w:eastAsia="楷体" w:hAnsi="楷体" w:cs="楷体"/>
          <w:spacing w:val="-11"/>
          <w:sz w:val="24"/>
          <w:szCs w:val="24"/>
        </w:rPr>
        <w:t>数。</w:t>
      </w:r>
    </w:p>
    <w:p w:rsidR="00A115BF" w:rsidRDefault="00A115BF">
      <w:pPr>
        <w:rPr>
          <w:rFonts w:ascii="楷体" w:eastAsia="楷体" w:hAnsi="楷体" w:cs="楷体"/>
          <w:sz w:val="19"/>
          <w:szCs w:val="19"/>
        </w:rPr>
      </w:pPr>
    </w:p>
    <w:p w:rsidR="00A115BF" w:rsidRDefault="00646F36">
      <w:pPr>
        <w:pStyle w:val="a3"/>
        <w:spacing w:line="271" w:lineRule="auto"/>
        <w:ind w:right="103"/>
        <w:rPr>
          <w:rFonts w:ascii="宋体" w:eastAsia="宋体" w:hAnsi="宋体" w:cs="宋体"/>
        </w:rPr>
      </w:pPr>
      <w:r>
        <w:rPr>
          <w:rFonts w:ascii="黑体" w:eastAsia="黑体" w:hAnsi="黑体" w:cs="黑体"/>
        </w:rPr>
        <w:t>证明</w:t>
      </w:r>
      <w:r>
        <w:rPr>
          <w:rFonts w:cs="Times New Roman"/>
          <w:b/>
          <w:bCs/>
        </w:rPr>
        <w:t>.</w:t>
      </w:r>
      <w:r>
        <w:rPr>
          <w:rFonts w:cs="Times New Roman"/>
          <w:b/>
          <w:bCs/>
          <w:spacing w:val="59"/>
        </w:rPr>
        <w:t xml:space="preserve"> </w:t>
      </w:r>
      <w:r>
        <w:rPr>
          <w:rFonts w:ascii="宋体" w:eastAsia="宋体" w:hAnsi="宋体" w:cs="宋体"/>
          <w:spacing w:val="6"/>
        </w:rPr>
        <w:t>由于转换过程在多项式时间内完成，移除原子命题、</w:t>
      </w:r>
      <w:r>
        <w:rPr>
          <w:rFonts w:ascii="宋体" w:eastAsia="宋体" w:hAnsi="宋体" w:cs="宋体"/>
          <w:spacing w:val="-94"/>
        </w:rPr>
        <w:t xml:space="preserve"> </w:t>
      </w:r>
      <w:r>
        <w:rPr>
          <w:rFonts w:ascii="宋体" w:eastAsia="宋体" w:hAnsi="宋体" w:cs="宋体"/>
        </w:rPr>
        <w:t>移除索引、</w:t>
      </w:r>
      <w:r>
        <w:rPr>
          <w:rFonts w:ascii="宋体" w:eastAsia="宋体" w:hAnsi="宋体" w:cs="宋体"/>
          <w:spacing w:val="-94"/>
        </w:rPr>
        <w:t xml:space="preserve"> </w:t>
      </w:r>
      <w:r>
        <w:rPr>
          <w:rFonts w:ascii="宋体" w:eastAsia="宋体" w:hAnsi="宋体" w:cs="宋体"/>
          <w:spacing w:val="2"/>
        </w:rPr>
        <w:t>转换到</w:t>
      </w:r>
      <w:r>
        <w:rPr>
          <w:spacing w:val="2"/>
        </w:rPr>
        <w:t>CTL</w:t>
      </w:r>
      <w:r>
        <w:rPr>
          <w:rFonts w:ascii="宋体" w:eastAsia="宋体" w:hAnsi="宋体" w:cs="宋体"/>
          <w:spacing w:val="2"/>
        </w:rPr>
        <w:t>过</w:t>
      </w:r>
      <w:r>
        <w:rPr>
          <w:rFonts w:ascii="宋体" w:eastAsia="宋体" w:hAnsi="宋体" w:cs="宋体"/>
          <w:spacing w:val="-118"/>
        </w:rPr>
        <w:t xml:space="preserve"> </w:t>
      </w:r>
      <w:r>
        <w:rPr>
          <w:rFonts w:ascii="宋体" w:eastAsia="宋体" w:hAnsi="宋体" w:cs="宋体"/>
        </w:rPr>
        <w:t>程和替换</w:t>
      </w:r>
      <w:r>
        <w:rPr>
          <w:rFonts w:cs="Times New Roman"/>
          <w:i/>
        </w:rPr>
        <w:t>V</w:t>
      </w:r>
      <w:r>
        <w:rPr>
          <w:rFonts w:cs="Times New Roman"/>
          <w:i/>
          <w:spacing w:val="-29"/>
        </w:rPr>
        <w:t xml:space="preserve"> </w:t>
      </w:r>
      <w:r>
        <w:rPr>
          <w:rFonts w:ascii="Cambria" w:eastAsia="Cambria" w:hAnsi="Cambria" w:cs="Cambria"/>
          <w:position w:val="9"/>
          <w:sz w:val="16"/>
          <w:szCs w:val="16"/>
        </w:rPr>
        <w:t>′</w:t>
      </w:r>
      <w:r>
        <w:rPr>
          <w:rFonts w:ascii="宋体" w:eastAsia="宋体" w:hAnsi="宋体" w:cs="宋体"/>
        </w:rPr>
        <w:t>中的原子命题，最多都只需要扫描归结过程得到的子句集就能完成。</w:t>
      </w:r>
      <w:r>
        <w:rPr>
          <w:rFonts w:ascii="宋体" w:eastAsia="宋体" w:hAnsi="宋体" w:cs="宋体"/>
          <w:spacing w:val="-96"/>
        </w:rPr>
        <w:t xml:space="preserve"> </w:t>
      </w:r>
      <w:r>
        <w:rPr>
          <w:rFonts w:ascii="宋体" w:eastAsia="宋体" w:hAnsi="宋体" w:cs="宋体"/>
        </w:rPr>
        <w:t>因此，</w:t>
      </w:r>
      <w:r>
        <w:rPr>
          <w:rFonts w:cs="Times New Roman"/>
        </w:rPr>
        <w:t xml:space="preserve"> </w:t>
      </w:r>
      <w:r>
        <w:rPr>
          <w:rFonts w:ascii="宋体" w:eastAsia="宋体" w:hAnsi="宋体" w:cs="宋体"/>
        </w:rPr>
        <w:t>算法的复杂性主要依赖于归结过程。</w:t>
      </w:r>
    </w:p>
    <w:p w:rsidR="00A115BF" w:rsidRDefault="00646F36">
      <w:pPr>
        <w:spacing w:before="80" w:line="390" w:lineRule="exact"/>
        <w:ind w:left="600" w:right="103"/>
        <w:rPr>
          <w:rFonts w:ascii="Euclid" w:eastAsia="Euclid" w:hAnsi="Euclid" w:cs="Euclid"/>
          <w:sz w:val="24"/>
          <w:szCs w:val="24"/>
        </w:rPr>
      </w:pPr>
      <w:r>
        <w:rPr>
          <w:rFonts w:ascii="宋体" w:eastAsia="宋体" w:hAnsi="宋体" w:cs="宋体"/>
          <w:spacing w:val="3"/>
          <w:sz w:val="24"/>
          <w:szCs w:val="24"/>
        </w:rPr>
        <w:t>对于给定的公式</w:t>
      </w:r>
      <w:r>
        <w:rPr>
          <w:rFonts w:ascii="Arial" w:eastAsia="Arial" w:hAnsi="Arial" w:cs="Arial"/>
          <w:i/>
          <w:spacing w:val="3"/>
          <w:sz w:val="24"/>
          <w:szCs w:val="24"/>
        </w:rPr>
        <w:t>ϕ</w:t>
      </w:r>
      <w:r>
        <w:rPr>
          <w:rFonts w:ascii="宋体" w:eastAsia="宋体" w:hAnsi="宋体" w:cs="宋体"/>
          <w:spacing w:val="3"/>
          <w:sz w:val="24"/>
          <w:szCs w:val="24"/>
        </w:rPr>
        <w:t>和</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29"/>
          <w:sz w:val="24"/>
          <w:szCs w:val="24"/>
        </w:rPr>
        <w:t xml:space="preserve"> </w:t>
      </w:r>
      <w:r>
        <w:rPr>
          <w:rFonts w:ascii="宋体" w:eastAsia="宋体" w:hAnsi="宋体" w:cs="宋体"/>
          <w:spacing w:val="4"/>
          <w:sz w:val="24"/>
          <w:szCs w:val="24"/>
        </w:rPr>
        <w:t>，归结过程产生的子句个数为</w:t>
      </w:r>
      <w:r>
        <w:rPr>
          <w:rFonts w:ascii="Euclid" w:eastAsia="Euclid" w:hAnsi="Euclid" w:cs="Euclid"/>
          <w:spacing w:val="4"/>
          <w:sz w:val="24"/>
          <w:szCs w:val="24"/>
        </w:rPr>
        <w:t>(</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21"/>
          <w:sz w:val="24"/>
          <w:szCs w:val="24"/>
        </w:rPr>
        <w:t xml:space="preserve"> </w:t>
      </w:r>
      <w:r>
        <w:rPr>
          <w:rFonts w:ascii="Euclid" w:eastAsia="Euclid" w:hAnsi="Euclid" w:cs="Euclid"/>
          <w:sz w:val="24"/>
          <w:szCs w:val="24"/>
        </w:rPr>
        <w:t>+</w:t>
      </w:r>
      <w:r>
        <w:rPr>
          <w:rFonts w:ascii="Euclid" w:eastAsia="Euclid" w:hAnsi="Euclid" w:cs="Euclid"/>
          <w:spacing w:val="-41"/>
          <w:sz w:val="24"/>
          <w:szCs w:val="24"/>
        </w:rPr>
        <w:t xml:space="preserve"> </w:t>
      </w:r>
      <w:r>
        <w:rPr>
          <w:rFonts w:ascii="Times New Roman" w:eastAsia="Times New Roman" w:hAnsi="Times New Roman" w:cs="Times New Roman"/>
          <w:sz w:val="24"/>
          <w:szCs w:val="24"/>
        </w:rPr>
        <w:t>1</w:t>
      </w:r>
      <w:r>
        <w:rPr>
          <w:rFonts w:ascii="Euclid" w:eastAsia="Euclid" w:hAnsi="Euclid" w:cs="Euclid"/>
          <w:sz w:val="24"/>
          <w:szCs w:val="24"/>
        </w:rPr>
        <w:t>)</w:t>
      </w:r>
      <w:r>
        <w:rPr>
          <w:rFonts w:ascii="Times New Roman" w:eastAsia="Times New Roman" w:hAnsi="Times New Roman" w:cs="Times New Roman"/>
          <w:sz w:val="24"/>
          <w:szCs w:val="24"/>
        </w:rPr>
        <w:t>2</w:t>
      </w:r>
      <w:r>
        <w:rPr>
          <w:rFonts w:ascii="Times New Roman" w:eastAsia="Times New Roman" w:hAnsi="Times New Roman" w:cs="Times New Roman"/>
          <w:position w:val="9"/>
          <w:sz w:val="16"/>
          <w:szCs w:val="16"/>
        </w:rPr>
        <w:t>4</w:t>
      </w:r>
      <w:r>
        <w:rPr>
          <w:rFonts w:ascii="Euclid" w:eastAsia="Euclid" w:hAnsi="Euclid" w:cs="Euclid"/>
          <w:position w:val="9"/>
          <w:sz w:val="16"/>
          <w:szCs w:val="16"/>
        </w:rPr>
        <w:t>(</w:t>
      </w:r>
      <w:r>
        <w:rPr>
          <w:rFonts w:ascii="Times New Roman" w:eastAsia="Times New Roman" w:hAnsi="Times New Roman" w:cs="Times New Roman"/>
          <w:i/>
          <w:position w:val="9"/>
          <w:sz w:val="16"/>
          <w:szCs w:val="16"/>
        </w:rPr>
        <w:t>n</w:t>
      </w:r>
      <w:r>
        <w:rPr>
          <w:rFonts w:ascii="Euclid" w:eastAsia="Euclid" w:hAnsi="Euclid" w:cs="Euclid"/>
          <w:position w:val="9"/>
          <w:sz w:val="16"/>
          <w:szCs w:val="16"/>
        </w:rPr>
        <w:t>+</w:t>
      </w:r>
      <w:r>
        <w:rPr>
          <w:rFonts w:ascii="Times New Roman" w:eastAsia="Times New Roman" w:hAnsi="Times New Roman" w:cs="Times New Roman"/>
          <w:i/>
          <w:position w:val="9"/>
          <w:sz w:val="16"/>
          <w:szCs w:val="16"/>
        </w:rPr>
        <w:t>n</w:t>
      </w:r>
      <w:r>
        <w:rPr>
          <w:rFonts w:ascii="Cambria" w:eastAsia="Cambria" w:hAnsi="Cambria" w:cs="Cambria"/>
          <w:position w:val="15"/>
          <w:sz w:val="12"/>
          <w:szCs w:val="12"/>
        </w:rPr>
        <w:t>′</w:t>
      </w:r>
      <w:r>
        <w:rPr>
          <w:rFonts w:ascii="Euclid" w:eastAsia="Euclid" w:hAnsi="Euclid" w:cs="Euclid"/>
          <w:position w:val="9"/>
          <w:sz w:val="16"/>
          <w:szCs w:val="16"/>
        </w:rPr>
        <w:t>)</w:t>
      </w:r>
      <w:r>
        <w:rPr>
          <w:rFonts w:ascii="Euclid" w:eastAsia="Euclid" w:hAnsi="Euclid" w:cs="Euclid"/>
          <w:spacing w:val="-2"/>
          <w:position w:val="9"/>
          <w:sz w:val="16"/>
          <w:szCs w:val="16"/>
        </w:rPr>
        <w:t xml:space="preserve"> </w:t>
      </w:r>
      <w:r>
        <w:rPr>
          <w:rFonts w:ascii="Euclid" w:eastAsia="Euclid" w:hAnsi="Euclid" w:cs="Euclid"/>
          <w:sz w:val="24"/>
          <w:szCs w:val="24"/>
        </w:rPr>
        <w:t>+</w:t>
      </w:r>
      <w:r>
        <w:rPr>
          <w:rFonts w:ascii="Euclid" w:eastAsia="Euclid" w:hAnsi="Euclid" w:cs="Euclid"/>
          <w:spacing w:val="-41"/>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21"/>
          <w:sz w:val="24"/>
          <w:szCs w:val="24"/>
        </w:rPr>
        <w:t xml:space="preserve"> </w:t>
      </w:r>
      <w:r>
        <w:rPr>
          <w:rFonts w:ascii="Cambria" w:eastAsia="Cambria" w:hAnsi="Cambria" w:cs="Cambria"/>
          <w:sz w:val="24"/>
          <w:szCs w:val="24"/>
        </w:rPr>
        <w:t>*</w:t>
      </w:r>
      <w:r>
        <w:rPr>
          <w:rFonts w:ascii="Cambria" w:eastAsia="Cambria" w:hAnsi="Cambria" w:cs="Cambria"/>
          <w:spacing w:val="-13"/>
          <w:sz w:val="24"/>
          <w:szCs w:val="24"/>
        </w:rPr>
        <w:t xml:space="preserve"> </w:t>
      </w:r>
      <w:r>
        <w:rPr>
          <w:rFonts w:ascii="Euclid" w:eastAsia="Euclid" w:hAnsi="Euclid" w:cs="Euclid"/>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spacing w:val="-21"/>
          <w:sz w:val="24"/>
          <w:szCs w:val="24"/>
        </w:rPr>
        <w:t xml:space="preserve"> </w:t>
      </w:r>
      <w:r>
        <w:rPr>
          <w:rFonts w:ascii="Euclid" w:eastAsia="Euclid" w:hAnsi="Euclid" w:cs="Euclid"/>
          <w:sz w:val="24"/>
          <w:szCs w:val="24"/>
        </w:rPr>
        <w:t>+</w:t>
      </w:r>
      <w:r>
        <w:rPr>
          <w:rFonts w:ascii="Euclid" w:eastAsia="Euclid" w:hAnsi="Euclid" w:cs="Euclid"/>
          <w:spacing w:val="-41"/>
          <w:sz w:val="24"/>
          <w:szCs w:val="24"/>
        </w:rPr>
        <w:t xml:space="preserve"> </w:t>
      </w:r>
      <w:r>
        <w:rPr>
          <w:rFonts w:ascii="Times New Roman" w:eastAsia="Times New Roman" w:hAnsi="Times New Roman" w:cs="Times New Roman"/>
          <w:i/>
          <w:spacing w:val="2"/>
          <w:sz w:val="24"/>
          <w:szCs w:val="24"/>
        </w:rPr>
        <w:t>n</w:t>
      </w:r>
      <w:r>
        <w:rPr>
          <w:rFonts w:ascii="Cambria" w:eastAsia="Cambria" w:hAnsi="Cambria" w:cs="Cambria"/>
          <w:spacing w:val="2"/>
          <w:position w:val="9"/>
          <w:sz w:val="16"/>
          <w:szCs w:val="16"/>
        </w:rPr>
        <w:t>′</w:t>
      </w:r>
      <w:r>
        <w:rPr>
          <w:rFonts w:ascii="Euclid" w:eastAsia="Euclid" w:hAnsi="Euclid" w:cs="Euclid"/>
          <w:spacing w:val="2"/>
          <w:sz w:val="24"/>
          <w:szCs w:val="24"/>
        </w:rPr>
        <w:t>)</w:t>
      </w:r>
      <w:r>
        <w:rPr>
          <w:rFonts w:ascii="Euclid" w:eastAsia="Euclid" w:hAnsi="Euclid" w:cs="Euclid"/>
          <w:spacing w:val="-41"/>
          <w:sz w:val="24"/>
          <w:szCs w:val="24"/>
        </w:rPr>
        <w:t xml:space="preserve"> </w:t>
      </w:r>
      <w:r>
        <w:rPr>
          <w:rFonts w:ascii="Euclid" w:eastAsia="Euclid" w:hAnsi="Euclid" w:cs="Euclid"/>
          <w:sz w:val="24"/>
          <w:szCs w:val="24"/>
        </w:rPr>
        <w:t>+</w:t>
      </w:r>
    </w:p>
    <w:p w:rsidR="00A115BF" w:rsidRDefault="00646F36">
      <w:pPr>
        <w:spacing w:line="390" w:lineRule="exact"/>
        <w:ind w:left="119" w:right="103"/>
        <w:rPr>
          <w:rFonts w:ascii="宋体" w:eastAsia="宋体" w:hAnsi="宋体" w:cs="宋体"/>
          <w:sz w:val="24"/>
          <w:szCs w:val="24"/>
        </w:rPr>
      </w:pPr>
      <w:r>
        <w:rPr>
          <w:rFonts w:eastAsiaTheme="minorHAnsi"/>
        </w:rPr>
        <w:pict>
          <v:group id="_x0000_s1101" style="position:absolute;left:0;text-align:left;margin-left:514.6pt;margin-top:4.95pt;width:8pt;height:8.55pt;z-index:14968;mso-position-horizontal-relative:page" coordorigin="10292,99" coordsize="160,171">
            <v:group id="_x0000_s1108" style="position:absolute;left:10296;top:103;width:2;height:163" coordorigin="10296,103" coordsize="2,163">
              <v:shape id="_x0000_s1109" style="position:absolute;left:10296;top:103;width:2;height:163" coordorigin="10296,103" coordsize="0,163" path="m10296,265r,-162e" filled="f" strokeweight=".14042mm">
                <v:path arrowok="t"/>
              </v:shape>
            </v:group>
            <v:group id="_x0000_s1106" style="position:absolute;left:10300;top:107;width:145;height:2" coordorigin="10300,107" coordsize="145,2">
              <v:shape id="_x0000_s1107" style="position:absolute;left:10300;top:107;width:145;height:2" coordorigin="10300,107" coordsize="145,0" path="m10300,107r144,e" filled="f" strokeweight=".14042mm">
                <v:path arrowok="t"/>
              </v:shape>
            </v:group>
            <v:group id="_x0000_s1104" style="position:absolute;left:10300;top:261;width:145;height:2" coordorigin="10300,261" coordsize="145,2">
              <v:shape id="_x0000_s1105" style="position:absolute;left:10300;top:261;width:145;height:2" coordorigin="10300,261" coordsize="145,0" path="m10300,261r144,e" filled="f" strokeweight=".14042mm">
                <v:path arrowok="t"/>
              </v:shape>
            </v:group>
            <v:group id="_x0000_s1102" style="position:absolute;left:10448;top:103;width:2;height:163" coordorigin="10448,103" coordsize="2,163">
              <v:shape id="_x0000_s1103" style="position:absolute;left:10448;top:103;width:2;height:163" coordorigin="10448,103" coordsize="0,163" path="m10448,265r,-162e" filled="f" strokeweight=".14042mm">
                <v:path arrowok="t"/>
              </v:shape>
            </v:group>
            <w10:wrap anchorx="page"/>
          </v:group>
        </w:pict>
      </w:r>
      <w:r>
        <w:rPr>
          <w:rFonts w:ascii="Times New Roman" w:eastAsia="Times New Roman" w:hAnsi="Times New Roman" w:cs="Times New Roman"/>
          <w:i/>
          <w:position w:val="-8"/>
          <w:sz w:val="24"/>
          <w:szCs w:val="24"/>
        </w:rPr>
        <w:t>n</w:t>
      </w:r>
      <w:r>
        <w:rPr>
          <w:rFonts w:ascii="Times New Roman" w:eastAsia="Times New Roman" w:hAnsi="Times New Roman" w:cs="Times New Roman"/>
          <w:i/>
          <w:spacing w:val="-28"/>
          <w:position w:val="-8"/>
          <w:sz w:val="24"/>
          <w:szCs w:val="24"/>
        </w:rPr>
        <w:t xml:space="preserve"> </w:t>
      </w:r>
      <w:r>
        <w:rPr>
          <w:rFonts w:ascii="Euclid" w:eastAsia="Euclid" w:hAnsi="Euclid" w:cs="Euclid"/>
          <w:position w:val="-8"/>
          <w:sz w:val="24"/>
          <w:szCs w:val="24"/>
        </w:rPr>
        <w:t>+</w:t>
      </w:r>
      <w:r>
        <w:rPr>
          <w:rFonts w:ascii="Euclid" w:eastAsia="Euclid" w:hAnsi="Euclid" w:cs="Euclid"/>
          <w:spacing w:val="-48"/>
          <w:position w:val="-8"/>
          <w:sz w:val="24"/>
          <w:szCs w:val="24"/>
        </w:rPr>
        <w:t xml:space="preserve"> </w:t>
      </w:r>
      <w:r>
        <w:rPr>
          <w:rFonts w:ascii="Times New Roman" w:eastAsia="Times New Roman" w:hAnsi="Times New Roman" w:cs="Times New Roman"/>
          <w:i/>
          <w:position w:val="-8"/>
          <w:sz w:val="24"/>
          <w:szCs w:val="24"/>
        </w:rPr>
        <w:t>n</w:t>
      </w:r>
      <w:r>
        <w:rPr>
          <w:rFonts w:ascii="Cambria" w:eastAsia="Cambria" w:hAnsi="Cambria" w:cs="Cambria"/>
          <w:sz w:val="16"/>
          <w:szCs w:val="16"/>
        </w:rPr>
        <w:t>′</w:t>
      </w:r>
      <w:r>
        <w:rPr>
          <w:rFonts w:ascii="Cambria" w:eastAsia="Cambria" w:hAnsi="Cambria" w:cs="Cambria"/>
          <w:spacing w:val="6"/>
          <w:sz w:val="16"/>
          <w:szCs w:val="16"/>
        </w:rPr>
        <w:t xml:space="preserve"> </w:t>
      </w:r>
      <w:r>
        <w:rPr>
          <w:rFonts w:ascii="Euclid" w:eastAsia="Euclid" w:hAnsi="Euclid" w:cs="Euclid"/>
          <w:position w:val="-8"/>
          <w:sz w:val="24"/>
          <w:szCs w:val="24"/>
        </w:rPr>
        <w:t>+</w:t>
      </w:r>
      <w:r>
        <w:rPr>
          <w:rFonts w:ascii="Euclid" w:eastAsia="Euclid" w:hAnsi="Euclid" w:cs="Euclid"/>
          <w:spacing w:val="-48"/>
          <w:position w:val="-8"/>
          <w:sz w:val="24"/>
          <w:szCs w:val="24"/>
        </w:rPr>
        <w:t xml:space="preserve"> </w:t>
      </w:r>
      <w:r>
        <w:rPr>
          <w:rFonts w:ascii="Times New Roman" w:eastAsia="Times New Roman" w:hAnsi="Times New Roman" w:cs="Times New Roman"/>
          <w:position w:val="-8"/>
          <w:sz w:val="24"/>
          <w:szCs w:val="24"/>
        </w:rPr>
        <w:t>1</w:t>
      </w:r>
      <w:r>
        <w:rPr>
          <w:rFonts w:ascii="Euclid" w:eastAsia="Euclid" w:hAnsi="Euclid" w:cs="Euclid"/>
          <w:position w:val="-8"/>
          <w:sz w:val="24"/>
          <w:szCs w:val="24"/>
        </w:rPr>
        <w:t>)</w:t>
      </w:r>
      <w:r>
        <w:rPr>
          <w:rFonts w:ascii="Times New Roman" w:eastAsia="Times New Roman" w:hAnsi="Times New Roman" w:cs="Times New Roman"/>
          <w:position w:val="-8"/>
          <w:sz w:val="24"/>
          <w:szCs w:val="24"/>
        </w:rPr>
        <w:t>2</w:t>
      </w:r>
      <w:r>
        <w:rPr>
          <w:rFonts w:ascii="Times New Roman" w:eastAsia="Times New Roman" w:hAnsi="Times New Roman" w:cs="Times New Roman"/>
          <w:sz w:val="16"/>
          <w:szCs w:val="16"/>
        </w:rPr>
        <w:t>2</w:t>
      </w:r>
      <w:r>
        <w:rPr>
          <w:rFonts w:ascii="Euclid" w:eastAsia="Euclid" w:hAnsi="Euclid" w:cs="Euclid"/>
          <w:sz w:val="16"/>
          <w:szCs w:val="16"/>
        </w:rPr>
        <w:t>(</w:t>
      </w:r>
      <w:r>
        <w:rPr>
          <w:rFonts w:ascii="Times New Roman" w:eastAsia="Times New Roman" w:hAnsi="Times New Roman" w:cs="Times New Roman"/>
          <w:i/>
          <w:sz w:val="16"/>
          <w:szCs w:val="16"/>
        </w:rPr>
        <w:t>n</w:t>
      </w:r>
      <w:r>
        <w:rPr>
          <w:rFonts w:ascii="Euclid" w:eastAsia="Euclid" w:hAnsi="Euclid" w:cs="Euclid"/>
          <w:sz w:val="16"/>
          <w:szCs w:val="16"/>
        </w:rPr>
        <w:t>+</w:t>
      </w:r>
      <w:r>
        <w:rPr>
          <w:rFonts w:ascii="Times New Roman" w:eastAsia="Times New Roman" w:hAnsi="Times New Roman" w:cs="Times New Roman"/>
          <w:i/>
          <w:sz w:val="16"/>
          <w:szCs w:val="16"/>
        </w:rPr>
        <w:t>n</w:t>
      </w:r>
      <w:r>
        <w:rPr>
          <w:rFonts w:ascii="Cambria" w:eastAsia="Cambria" w:hAnsi="Cambria" w:cs="Cambria"/>
          <w:position w:val="6"/>
          <w:sz w:val="12"/>
          <w:szCs w:val="12"/>
        </w:rPr>
        <w:t>′</w:t>
      </w:r>
      <w:r>
        <w:rPr>
          <w:rFonts w:ascii="Euclid" w:eastAsia="Euclid" w:hAnsi="Euclid" w:cs="Euclid"/>
          <w:sz w:val="16"/>
          <w:szCs w:val="16"/>
        </w:rPr>
        <w:t>)+</w:t>
      </w:r>
      <w:r>
        <w:rPr>
          <w:rFonts w:ascii="Times New Roman" w:eastAsia="Times New Roman" w:hAnsi="Times New Roman" w:cs="Times New Roman"/>
          <w:sz w:val="16"/>
          <w:szCs w:val="16"/>
        </w:rPr>
        <w:t>1</w:t>
      </w:r>
      <w:r>
        <w:rPr>
          <w:rFonts w:ascii="Euclid" w:eastAsia="Euclid" w:hAnsi="Euclid" w:cs="Euclid"/>
          <w:position w:val="-8"/>
          <w:sz w:val="24"/>
          <w:szCs w:val="24"/>
        </w:rPr>
        <w:t>)</w:t>
      </w:r>
      <w:r>
        <w:rPr>
          <w:rFonts w:ascii="宋体" w:eastAsia="宋体" w:hAnsi="宋体" w:cs="宋体"/>
          <w:position w:val="-8"/>
          <w:sz w:val="24"/>
          <w:szCs w:val="24"/>
        </w:rPr>
        <w:t>。</w:t>
      </w:r>
    </w:p>
    <w:p w:rsidR="00A115BF" w:rsidRDefault="00A115BF">
      <w:pPr>
        <w:spacing w:before="3"/>
        <w:rPr>
          <w:rFonts w:ascii="宋体" w:eastAsia="宋体" w:hAnsi="宋体" w:cs="宋体"/>
          <w:sz w:val="13"/>
          <w:szCs w:val="13"/>
        </w:rPr>
      </w:pPr>
    </w:p>
    <w:p w:rsidR="00A115BF" w:rsidRDefault="00646F36">
      <w:pPr>
        <w:pStyle w:val="a3"/>
        <w:spacing w:before="26" w:line="271" w:lineRule="auto"/>
        <w:ind w:right="103" w:firstLine="480"/>
        <w:rPr>
          <w:rFonts w:ascii="宋体" w:eastAsia="宋体" w:hAnsi="宋体" w:cs="宋体"/>
        </w:rPr>
      </w:pPr>
      <w:r>
        <w:rPr>
          <w:rFonts w:ascii="宋体" w:eastAsia="宋体" w:hAnsi="宋体" w:cs="宋体"/>
          <w:spacing w:val="4"/>
        </w:rPr>
        <w:t>在上述结论中值得注意的是：</w:t>
      </w:r>
      <w:r>
        <w:rPr>
          <w:rFonts w:cs="Times New Roman"/>
          <w:i/>
          <w:spacing w:val="4"/>
        </w:rPr>
        <w:t>m</w:t>
      </w:r>
      <w:r>
        <w:rPr>
          <w:rFonts w:ascii="宋体" w:eastAsia="宋体" w:hAnsi="宋体" w:cs="宋体"/>
          <w:spacing w:val="4"/>
        </w:rPr>
        <w:t>的大小不会大于公式</w:t>
      </w:r>
      <w:r>
        <w:rPr>
          <w:rFonts w:ascii="Arial" w:eastAsia="Arial" w:hAnsi="Arial" w:cs="Arial"/>
          <w:i/>
          <w:spacing w:val="4"/>
        </w:rPr>
        <w:t>ϕ</w:t>
      </w:r>
      <w:r>
        <w:rPr>
          <w:rFonts w:ascii="宋体" w:eastAsia="宋体" w:hAnsi="宋体" w:cs="宋体"/>
          <w:spacing w:val="4"/>
        </w:rPr>
        <w:t>中出现的时序算子的个数。</w:t>
      </w:r>
      <w:r>
        <w:rPr>
          <w:rFonts w:cs="Times New Roman"/>
        </w:rPr>
        <w:t xml:space="preserve"> </w:t>
      </w:r>
      <w:r>
        <w:rPr>
          <w:rFonts w:ascii="宋体" w:eastAsia="宋体" w:hAnsi="宋体" w:cs="宋体"/>
          <w:spacing w:val="4"/>
        </w:rPr>
        <w:t>因此，可以得出算法</w:t>
      </w:r>
      <w:hyperlink w:anchor="_bookmark0" w:history="1">
        <w:r>
          <w:rPr>
            <w:spacing w:val="4"/>
          </w:rPr>
          <w:t>5.3</w:t>
        </w:r>
      </w:hyperlink>
      <w:r>
        <w:rPr>
          <w:rFonts w:ascii="宋体" w:eastAsia="宋体" w:hAnsi="宋体" w:cs="宋体"/>
          <w:spacing w:val="4"/>
        </w:rPr>
        <w:t>的计算复杂性仅与出现在</w:t>
      </w:r>
      <w:r>
        <w:rPr>
          <w:rFonts w:ascii="Arial" w:eastAsia="Arial" w:hAnsi="Arial" w:cs="Arial"/>
          <w:i/>
          <w:spacing w:val="4"/>
        </w:rPr>
        <w:t>ϕ</w:t>
      </w:r>
      <w:r>
        <w:rPr>
          <w:rFonts w:ascii="宋体" w:eastAsia="宋体" w:hAnsi="宋体" w:cs="宋体"/>
          <w:spacing w:val="4"/>
        </w:rPr>
        <w:t>中的原子命题和时序算子的个数</w:t>
      </w:r>
      <w:r>
        <w:rPr>
          <w:rFonts w:ascii="宋体" w:eastAsia="宋体" w:hAnsi="宋体" w:cs="宋体"/>
          <w:spacing w:val="4"/>
        </w:rPr>
        <w:lastRenderedPageBreak/>
        <w:t>相</w:t>
      </w:r>
      <w:r>
        <w:rPr>
          <w:rFonts w:ascii="宋体" w:eastAsia="宋体" w:hAnsi="宋体" w:cs="宋体"/>
          <w:spacing w:val="-93"/>
        </w:rPr>
        <w:t xml:space="preserve"> </w:t>
      </w:r>
      <w:r>
        <w:rPr>
          <w:rFonts w:ascii="宋体" w:eastAsia="宋体" w:hAnsi="宋体" w:cs="宋体"/>
          <w:spacing w:val="-11"/>
        </w:rPr>
        <w:t>关。</w:t>
      </w:r>
    </w:p>
    <w:p w:rsidR="00A115BF" w:rsidRDefault="00A115BF">
      <w:pPr>
        <w:spacing w:line="271" w:lineRule="auto"/>
        <w:rPr>
          <w:rFonts w:ascii="宋体" w:eastAsia="宋体" w:hAnsi="宋体" w:cs="宋体"/>
        </w:rPr>
        <w:sectPr w:rsidR="00A115BF">
          <w:headerReference w:type="default" r:id="rId159"/>
          <w:pgSz w:w="11910" w:h="16840"/>
          <w:pgMar w:top="1460" w:right="1200" w:bottom="1360" w:left="1320" w:header="1198" w:footer="1160" w:gutter="0"/>
          <w:cols w:space="720"/>
        </w:sectPr>
      </w:pPr>
    </w:p>
    <w:p w:rsidR="00A115BF" w:rsidRDefault="00A115BF">
      <w:pPr>
        <w:spacing w:before="4"/>
        <w:rPr>
          <w:rFonts w:ascii="宋体" w:eastAsia="宋体" w:hAnsi="宋体" w:cs="宋体"/>
          <w:sz w:val="20"/>
          <w:szCs w:val="20"/>
        </w:rPr>
      </w:pPr>
    </w:p>
    <w:p w:rsidR="00A115BF" w:rsidRDefault="00646F36">
      <w:pPr>
        <w:pStyle w:val="a4"/>
        <w:numPr>
          <w:ilvl w:val="2"/>
          <w:numId w:val="4"/>
        </w:numPr>
        <w:tabs>
          <w:tab w:val="left" w:pos="1368"/>
        </w:tabs>
        <w:spacing w:before="26"/>
        <w:ind w:left="1367" w:right="111" w:hanging="727"/>
        <w:rPr>
          <w:rFonts w:ascii="黑体" w:eastAsia="黑体" w:hAnsi="黑体" w:cs="黑体"/>
          <w:sz w:val="24"/>
          <w:szCs w:val="24"/>
        </w:rPr>
      </w:pPr>
      <w:bookmarkStart w:id="172" w:name="5.2.2_å?ºäº”Prologçı—CTL-forgetç®Šæ³Łå®ž"/>
      <w:bookmarkStart w:id="173" w:name="_bookmark121"/>
      <w:bookmarkEnd w:id="172"/>
      <w:bookmarkEnd w:id="173"/>
      <w:r>
        <w:rPr>
          <w:rFonts w:ascii="黑体" w:eastAsia="黑体" w:hAnsi="黑体" w:cs="黑体"/>
          <w:sz w:val="24"/>
          <w:szCs w:val="24"/>
        </w:rPr>
        <w:t>基于</w:t>
      </w:r>
      <w:r>
        <w:rPr>
          <w:rFonts w:ascii="Times New Roman" w:eastAsia="Times New Roman" w:hAnsi="Times New Roman" w:cs="Times New Roman"/>
          <w:b/>
          <w:bCs/>
          <w:sz w:val="24"/>
          <w:szCs w:val="24"/>
        </w:rPr>
        <w:t>Prolog</w:t>
      </w:r>
      <w:r>
        <w:rPr>
          <w:rFonts w:ascii="黑体" w:eastAsia="黑体" w:hAnsi="黑体" w:cs="黑体"/>
          <w:sz w:val="24"/>
          <w:szCs w:val="24"/>
        </w:rPr>
        <w:t>的</w:t>
      </w:r>
      <w:r>
        <w:rPr>
          <w:rFonts w:ascii="Times New Roman" w:eastAsia="Times New Roman" w:hAnsi="Times New Roman" w:cs="Times New Roman"/>
          <w:b/>
          <w:bCs/>
          <w:sz w:val="24"/>
          <w:szCs w:val="24"/>
        </w:rPr>
        <w:t>CTL-forget</w:t>
      </w:r>
      <w:r>
        <w:rPr>
          <w:rFonts w:ascii="黑体" w:eastAsia="黑体" w:hAnsi="黑体" w:cs="黑体"/>
          <w:sz w:val="24"/>
          <w:szCs w:val="24"/>
        </w:rPr>
        <w:t>算法实现</w:t>
      </w:r>
    </w:p>
    <w:p w:rsidR="00A115BF" w:rsidRDefault="00646F36">
      <w:pPr>
        <w:pStyle w:val="a3"/>
        <w:spacing w:before="223"/>
        <w:ind w:left="640" w:right="111"/>
        <w:rPr>
          <w:rFonts w:ascii="宋体" w:eastAsia="宋体" w:hAnsi="宋体" w:cs="宋体"/>
        </w:rPr>
      </w:pPr>
      <w:r>
        <w:rPr>
          <w:rFonts w:ascii="宋体" w:eastAsia="宋体" w:hAnsi="宋体" w:cs="宋体"/>
          <w:spacing w:val="2"/>
        </w:rPr>
        <w:t>基于</w:t>
      </w:r>
      <w:r>
        <w:rPr>
          <w:spacing w:val="2"/>
        </w:rPr>
        <w:t>Prolog</w:t>
      </w:r>
      <w:r>
        <w:rPr>
          <w:rFonts w:ascii="宋体" w:eastAsia="宋体" w:hAnsi="宋体" w:cs="宋体"/>
          <w:spacing w:val="2"/>
        </w:rPr>
        <w:t>的</w:t>
      </w:r>
      <w:r>
        <w:rPr>
          <w:spacing w:val="2"/>
        </w:rPr>
        <w:t>CTL-forget</w:t>
      </w:r>
      <w:r>
        <w:rPr>
          <w:rFonts w:ascii="宋体" w:eastAsia="宋体" w:hAnsi="宋体" w:cs="宋体"/>
          <w:spacing w:val="2"/>
        </w:rPr>
        <w:t>算法实现系</w:t>
      </w:r>
      <w:r>
        <w:rPr>
          <w:rFonts w:ascii="宋体" w:eastAsia="宋体" w:hAnsi="宋体" w:cs="宋体"/>
          <w:spacing w:val="2"/>
        </w:rPr>
        <w:t>统以</w:t>
      </w:r>
      <w:r>
        <w:rPr>
          <w:spacing w:val="2"/>
        </w:rPr>
        <w:t>CTL</w:t>
      </w:r>
      <w:r>
        <w:rPr>
          <w:rFonts w:ascii="宋体" w:eastAsia="宋体" w:hAnsi="宋体" w:cs="宋体"/>
          <w:spacing w:val="2"/>
        </w:rPr>
        <w:t>公式和原子命题集为输入，</w:t>
      </w:r>
      <w:r>
        <w:rPr>
          <w:spacing w:val="2"/>
        </w:rPr>
        <w:t>CTL</w:t>
      </w:r>
      <w:r>
        <w:rPr>
          <w:rFonts w:ascii="宋体" w:eastAsia="宋体" w:hAnsi="宋体" w:cs="宋体"/>
          <w:spacing w:val="2"/>
        </w:rPr>
        <w:t>公式</w:t>
      </w:r>
    </w:p>
    <w:p w:rsidR="00A115BF" w:rsidRDefault="00646F36">
      <w:pPr>
        <w:pStyle w:val="a3"/>
        <w:spacing w:before="42"/>
        <w:ind w:left="159" w:right="111"/>
        <w:rPr>
          <w:rFonts w:ascii="宋体" w:eastAsia="宋体" w:hAnsi="宋体" w:cs="宋体"/>
        </w:rPr>
      </w:pPr>
      <w:r>
        <w:rPr>
          <w:rFonts w:ascii="宋体" w:eastAsia="宋体" w:hAnsi="宋体" w:cs="宋体"/>
          <w:spacing w:val="-6"/>
        </w:rPr>
        <w:t>为输出。</w:t>
      </w:r>
      <w:r>
        <w:rPr>
          <w:rFonts w:ascii="宋体" w:eastAsia="宋体" w:hAnsi="宋体" w:cs="宋体"/>
          <w:spacing w:val="-97"/>
        </w:rPr>
        <w:t xml:space="preserve"> </w:t>
      </w:r>
      <w:r>
        <w:rPr>
          <w:rFonts w:ascii="宋体" w:eastAsia="宋体" w:hAnsi="宋体" w:cs="宋体"/>
        </w:rPr>
        <w:t>其所识别的</w:t>
      </w:r>
      <w:r>
        <w:t>CTL</w:t>
      </w:r>
      <w:r>
        <w:rPr>
          <w:rFonts w:ascii="宋体" w:eastAsia="宋体" w:hAnsi="宋体" w:cs="宋体"/>
        </w:rPr>
        <w:t>公式的符号与第</w:t>
      </w:r>
      <w:hyperlink w:anchor="_bookmark18" w:history="1">
        <w:r>
          <w:rPr>
            <w:rFonts w:ascii="宋体" w:eastAsia="宋体" w:hAnsi="宋体" w:cs="宋体"/>
          </w:rPr>
          <w:t>二</w:t>
        </w:r>
      </w:hyperlink>
      <w:r>
        <w:rPr>
          <w:rFonts w:ascii="宋体" w:eastAsia="宋体" w:hAnsi="宋体" w:cs="宋体"/>
        </w:rPr>
        <w:t>章中</w:t>
      </w:r>
      <w:r>
        <w:t>CTL</w:t>
      </w:r>
      <w:r>
        <w:rPr>
          <w:rFonts w:ascii="宋体" w:eastAsia="宋体" w:hAnsi="宋体" w:cs="宋体"/>
        </w:rPr>
        <w:t>的语言符号对应关系如下：</w:t>
      </w:r>
    </w:p>
    <w:p w:rsidR="00A115BF" w:rsidRDefault="00A115BF">
      <w:pPr>
        <w:spacing w:before="3"/>
        <w:rPr>
          <w:rFonts w:ascii="宋体" w:eastAsia="宋体" w:hAnsi="宋体" w:cs="宋体"/>
          <w:sz w:val="23"/>
          <w:szCs w:val="23"/>
        </w:rPr>
      </w:pPr>
    </w:p>
    <w:p w:rsidR="00A115BF" w:rsidRDefault="00646F36">
      <w:pPr>
        <w:pStyle w:val="a3"/>
        <w:ind w:left="508" w:right="111"/>
        <w:rPr>
          <w:rFonts w:ascii="宋体" w:eastAsia="宋体" w:hAnsi="宋体" w:cs="宋体"/>
        </w:rPr>
      </w:pPr>
      <w:r>
        <w:rPr>
          <w:rFonts w:ascii="Cambria" w:eastAsia="Cambria" w:hAnsi="Cambria" w:cs="Cambria"/>
        </w:rPr>
        <w:t>∙</w:t>
      </w:r>
      <w:r>
        <w:rPr>
          <w:rFonts w:ascii="Cambria" w:eastAsia="Cambria" w:hAnsi="Cambria" w:cs="Cambria"/>
        </w:rPr>
        <w:t xml:space="preserve">   </w:t>
      </w:r>
      <w:r>
        <w:rPr>
          <w:rFonts w:cs="Times New Roman"/>
          <w:i/>
          <w:spacing w:val="2"/>
        </w:rPr>
        <w:t>x</w:t>
      </w:r>
      <w:r>
        <w:rPr>
          <w:rFonts w:cs="Times New Roman"/>
          <w:i/>
          <w:spacing w:val="2"/>
          <w:position w:val="-3"/>
          <w:sz w:val="16"/>
          <w:szCs w:val="16"/>
        </w:rPr>
        <w:t>i</w:t>
      </w:r>
      <w:r>
        <w:rPr>
          <w:rFonts w:ascii="宋体" w:eastAsia="宋体" w:hAnsi="宋体" w:cs="宋体"/>
          <w:spacing w:val="2"/>
        </w:rPr>
        <w:t>和其余小写字母开头的字符串构成原子命题集，其中</w:t>
      </w:r>
      <w:r>
        <w:rPr>
          <w:rFonts w:cs="Times New Roman"/>
          <w:i/>
          <w:spacing w:val="2"/>
        </w:rPr>
        <w:t xml:space="preserve">i </w:t>
      </w:r>
      <w:r>
        <w:rPr>
          <w:rFonts w:ascii="Cambria" w:eastAsia="Cambria" w:hAnsi="Cambria" w:cs="Cambria"/>
          <w:w w:val="110"/>
        </w:rPr>
        <w:t>≥</w:t>
      </w:r>
      <w:r>
        <w:rPr>
          <w:rFonts w:ascii="Cambria" w:eastAsia="Cambria" w:hAnsi="Cambria" w:cs="Cambria"/>
          <w:spacing w:val="3"/>
          <w:w w:val="110"/>
        </w:rPr>
        <w:t xml:space="preserve"> </w:t>
      </w:r>
      <w:r>
        <w:t>0</w:t>
      </w:r>
      <w:r>
        <w:rPr>
          <w:rFonts w:ascii="宋体" w:eastAsia="宋体" w:hAnsi="宋体" w:cs="宋体"/>
        </w:rPr>
        <w:t>为自然数，且</w:t>
      </w:r>
      <w:r>
        <w:rPr>
          <w:rFonts w:cs="Times New Roman"/>
          <w:i/>
        </w:rPr>
        <w:t>x</w:t>
      </w:r>
      <w:r>
        <w:rPr>
          <w:rFonts w:cs="Times New Roman"/>
          <w:i/>
          <w:position w:val="-3"/>
          <w:sz w:val="16"/>
          <w:szCs w:val="16"/>
        </w:rPr>
        <w:t>i</w:t>
      </w:r>
      <w:r>
        <w:rPr>
          <w:rFonts w:ascii="宋体" w:eastAsia="宋体" w:hAnsi="宋体" w:cs="宋体"/>
        </w:rPr>
        <w:t>和</w:t>
      </w:r>
      <w:r>
        <w:rPr>
          <w:rFonts w:cs="Times New Roman"/>
          <w:i/>
        </w:rPr>
        <w:t>z</w:t>
      </w:r>
      <w:r>
        <w:rPr>
          <w:rFonts w:ascii="宋体" w:eastAsia="宋体" w:hAnsi="宋体" w:cs="宋体"/>
        </w:rPr>
        <w:t>被</w:t>
      </w:r>
    </w:p>
    <w:p w:rsidR="00A115BF" w:rsidRDefault="00646F36">
      <w:pPr>
        <w:pStyle w:val="a3"/>
        <w:spacing w:before="19"/>
        <w:ind w:left="25" w:right="1975"/>
        <w:jc w:val="center"/>
        <w:rPr>
          <w:rFonts w:ascii="宋体" w:eastAsia="宋体" w:hAnsi="宋体" w:cs="宋体"/>
        </w:rPr>
      </w:pPr>
      <w:r>
        <w:rPr>
          <w:rFonts w:ascii="宋体" w:eastAsia="宋体" w:hAnsi="宋体" w:cs="宋体"/>
        </w:rPr>
        <w:t>设定为只能是在如下描述的转换过程中引入的原子命题；</w:t>
      </w:r>
    </w:p>
    <w:p w:rsidR="00A115BF" w:rsidRDefault="00646F36">
      <w:pPr>
        <w:spacing w:before="60"/>
        <w:ind w:left="508" w:right="111"/>
        <w:rPr>
          <w:rFonts w:ascii="宋体" w:eastAsia="宋体" w:hAnsi="宋体" w:cs="宋体"/>
          <w:sz w:val="24"/>
          <w:szCs w:val="24"/>
        </w:rPr>
      </w:pPr>
      <w:r>
        <w:rPr>
          <w:rFonts w:ascii="Cambria" w:eastAsia="Cambria" w:hAnsi="Cambria" w:cs="Cambria"/>
          <w:sz w:val="24"/>
          <w:szCs w:val="24"/>
        </w:rPr>
        <w:t>∙</w:t>
      </w:r>
      <w:r>
        <w:rPr>
          <w:rFonts w:ascii="Cambria" w:eastAsia="Cambria" w:hAnsi="Cambria" w:cs="Cambria"/>
          <w:sz w:val="24"/>
          <w:szCs w:val="24"/>
        </w:rPr>
        <w:t xml:space="preserve">  </w:t>
      </w:r>
      <w:r>
        <w:rPr>
          <w:rFonts w:ascii="宋体" w:eastAsia="宋体" w:hAnsi="宋体" w:cs="宋体"/>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41"/>
          <w:sz w:val="24"/>
          <w:szCs w:val="24"/>
        </w:rPr>
        <w:t xml:space="preserve"> </w:t>
      </w:r>
      <w:r>
        <w:rPr>
          <w:rFonts w:ascii="Times New Roman" w:eastAsia="Times New Roman" w:hAnsi="Times New Roman" w:cs="Times New Roman"/>
          <w:i/>
          <w:sz w:val="24"/>
          <w:szCs w:val="24"/>
        </w:rPr>
        <w:t>alse</w:t>
      </w:r>
      <w:r>
        <w:rPr>
          <w:rFonts w:ascii="宋体" w:eastAsia="宋体" w:hAnsi="宋体" w:cs="宋体"/>
          <w:sz w:val="24"/>
          <w:szCs w:val="24"/>
        </w:rPr>
        <w:t>”</w:t>
      </w:r>
      <w:r>
        <w:rPr>
          <w:rFonts w:ascii="宋体" w:eastAsia="宋体" w:hAnsi="宋体" w:cs="宋体"/>
          <w:sz w:val="24"/>
          <w:szCs w:val="24"/>
        </w:rPr>
        <w:t>和</w:t>
      </w:r>
      <w:r>
        <w:rPr>
          <w:rFonts w:ascii="宋体" w:eastAsia="宋体" w:hAnsi="宋体" w:cs="宋体"/>
          <w:sz w:val="24"/>
          <w:szCs w:val="24"/>
        </w:rPr>
        <w:t>“</w:t>
      </w:r>
      <w:r>
        <w:rPr>
          <w:rFonts w:ascii="Times New Roman" w:eastAsia="Times New Roman" w:hAnsi="Times New Roman" w:cs="Times New Roman"/>
          <w:i/>
          <w:sz w:val="24"/>
          <w:szCs w:val="24"/>
        </w:rPr>
        <w:t>true</w:t>
      </w:r>
      <w:r>
        <w:rPr>
          <w:rFonts w:ascii="宋体" w:eastAsia="宋体" w:hAnsi="宋体" w:cs="宋体"/>
          <w:sz w:val="24"/>
          <w:szCs w:val="24"/>
        </w:rPr>
        <w:t>”</w:t>
      </w:r>
      <w:r>
        <w:rPr>
          <w:rFonts w:ascii="宋体" w:eastAsia="宋体" w:hAnsi="宋体" w:cs="宋体"/>
          <w:sz w:val="24"/>
          <w:szCs w:val="24"/>
        </w:rPr>
        <w:t>分别与常量符号</w:t>
      </w:r>
      <w:r>
        <w:rPr>
          <w:rFonts w:ascii="宋体" w:eastAsia="宋体" w:hAnsi="宋体" w:cs="宋体"/>
          <w:sz w:val="24"/>
          <w:szCs w:val="24"/>
        </w:rPr>
        <w:t>“</w:t>
      </w:r>
      <w:r>
        <w:rPr>
          <w:rFonts w:ascii="Cambria" w:eastAsia="Cambria" w:hAnsi="Cambria" w:cs="Cambria"/>
          <w:sz w:val="24"/>
          <w:szCs w:val="24"/>
        </w:rPr>
        <w:t>⊥</w:t>
      </w:r>
      <w:r>
        <w:rPr>
          <w:rFonts w:ascii="宋体" w:eastAsia="宋体" w:hAnsi="宋体" w:cs="宋体"/>
          <w:sz w:val="24"/>
          <w:szCs w:val="24"/>
        </w:rPr>
        <w:t>”</w:t>
      </w:r>
      <w:r>
        <w:rPr>
          <w:rFonts w:ascii="宋体" w:eastAsia="宋体" w:hAnsi="宋体" w:cs="宋体"/>
          <w:sz w:val="24"/>
          <w:szCs w:val="24"/>
        </w:rPr>
        <w:t>和</w:t>
      </w:r>
      <w:r>
        <w:rPr>
          <w:rFonts w:ascii="宋体" w:eastAsia="宋体" w:hAnsi="宋体" w:cs="宋体"/>
          <w:sz w:val="24"/>
          <w:szCs w:val="24"/>
        </w:rPr>
        <w:t>“</w:t>
      </w:r>
      <w:r>
        <w:rPr>
          <w:rFonts w:ascii="Cambria" w:eastAsia="Cambria" w:hAnsi="Cambria" w:cs="Cambria"/>
          <w:sz w:val="24"/>
          <w:szCs w:val="24"/>
        </w:rPr>
        <w:t>⊤</w:t>
      </w:r>
      <w:r>
        <w:rPr>
          <w:rFonts w:ascii="宋体" w:eastAsia="宋体" w:hAnsi="宋体" w:cs="宋体"/>
          <w:sz w:val="24"/>
          <w:szCs w:val="24"/>
        </w:rPr>
        <w:t>”</w:t>
      </w:r>
      <w:r>
        <w:rPr>
          <w:rFonts w:ascii="宋体" w:eastAsia="宋体" w:hAnsi="宋体" w:cs="宋体"/>
          <w:sz w:val="24"/>
          <w:szCs w:val="24"/>
        </w:rPr>
        <w:t>对应；</w:t>
      </w:r>
    </w:p>
    <w:p w:rsidR="00A115BF" w:rsidRDefault="00646F36">
      <w:pPr>
        <w:spacing w:before="40"/>
        <w:ind w:left="508" w:right="111"/>
        <w:rPr>
          <w:rFonts w:ascii="宋体" w:eastAsia="宋体" w:hAnsi="宋体" w:cs="宋体"/>
          <w:sz w:val="24"/>
          <w:szCs w:val="24"/>
        </w:rPr>
      </w:pPr>
      <w:r>
        <w:rPr>
          <w:rFonts w:ascii="Cambria" w:eastAsia="Cambria" w:hAnsi="Cambria" w:cs="Cambria"/>
          <w:w w:val="95"/>
          <w:sz w:val="24"/>
          <w:szCs w:val="24"/>
        </w:rPr>
        <w:t>∙</w:t>
      </w:r>
      <w:r>
        <w:rPr>
          <w:rFonts w:ascii="Cambria" w:eastAsia="Cambria" w:hAnsi="Cambria" w:cs="Cambria"/>
          <w:w w:val="95"/>
          <w:sz w:val="24"/>
          <w:szCs w:val="24"/>
        </w:rPr>
        <w:t xml:space="preserve">     </w:t>
      </w:r>
      <w:r>
        <w:rPr>
          <w:rFonts w:ascii="Cambria" w:eastAsia="Cambria" w:hAnsi="Cambria" w:cs="Cambria"/>
          <w:spacing w:val="9"/>
          <w:w w:val="95"/>
          <w:sz w:val="24"/>
          <w:szCs w:val="24"/>
        </w:rPr>
        <w:t xml:space="preserve"> </w:t>
      </w:r>
      <w:r>
        <w:rPr>
          <w:rFonts w:ascii="宋体" w:eastAsia="宋体" w:hAnsi="宋体" w:cs="宋体"/>
          <w:w w:val="95"/>
          <w:sz w:val="24"/>
          <w:szCs w:val="24"/>
        </w:rPr>
        <w:t>“</w:t>
      </w:r>
      <w:r>
        <w:rPr>
          <w:rFonts w:ascii="Times New Roman" w:eastAsia="Times New Roman" w:hAnsi="Times New Roman" w:cs="Times New Roman"/>
          <w:i/>
          <w:w w:val="95"/>
          <w:sz w:val="24"/>
          <w:szCs w:val="24"/>
        </w:rPr>
        <w:t>start</w:t>
      </w:r>
      <w:r>
        <w:rPr>
          <w:rFonts w:ascii="宋体" w:eastAsia="宋体" w:hAnsi="宋体" w:cs="宋体"/>
          <w:w w:val="95"/>
          <w:sz w:val="24"/>
          <w:szCs w:val="24"/>
        </w:rPr>
        <w:t>”</w:t>
      </w:r>
      <w:r>
        <w:rPr>
          <w:rFonts w:ascii="宋体" w:eastAsia="宋体" w:hAnsi="宋体" w:cs="宋体"/>
          <w:w w:val="95"/>
          <w:sz w:val="24"/>
          <w:szCs w:val="24"/>
        </w:rPr>
        <w:t>与命题常量</w:t>
      </w:r>
      <w:r>
        <w:rPr>
          <w:rFonts w:ascii="宋体" w:eastAsia="宋体" w:hAnsi="宋体" w:cs="宋体"/>
          <w:w w:val="95"/>
          <w:sz w:val="24"/>
          <w:szCs w:val="24"/>
        </w:rPr>
        <w:t>“</w:t>
      </w:r>
      <w:r>
        <w:rPr>
          <w:rFonts w:ascii="Times New Roman" w:eastAsia="Times New Roman" w:hAnsi="Times New Roman" w:cs="Times New Roman"/>
          <w:b/>
          <w:bCs/>
          <w:w w:val="95"/>
          <w:sz w:val="24"/>
          <w:szCs w:val="24"/>
        </w:rPr>
        <w:t>start</w:t>
      </w:r>
      <w:r>
        <w:rPr>
          <w:rFonts w:ascii="宋体" w:eastAsia="宋体" w:hAnsi="宋体" w:cs="宋体"/>
          <w:w w:val="95"/>
          <w:sz w:val="24"/>
          <w:szCs w:val="24"/>
        </w:rPr>
        <w:t>”</w:t>
      </w:r>
      <w:r>
        <w:rPr>
          <w:rFonts w:ascii="宋体" w:eastAsia="宋体" w:hAnsi="宋体" w:cs="宋体"/>
          <w:w w:val="95"/>
          <w:sz w:val="24"/>
          <w:szCs w:val="24"/>
        </w:rPr>
        <w:t>对应；</w:t>
      </w:r>
    </w:p>
    <w:p w:rsidR="00A115BF" w:rsidRDefault="00646F36">
      <w:pPr>
        <w:pStyle w:val="a3"/>
        <w:spacing w:before="40"/>
        <w:ind w:left="508" w:right="111"/>
        <w:rPr>
          <w:rFonts w:ascii="宋体" w:eastAsia="宋体" w:hAnsi="宋体" w:cs="宋体"/>
        </w:rPr>
      </w:pPr>
      <w:r>
        <w:rPr>
          <w:rFonts w:ascii="Cambria" w:eastAsia="Cambria" w:hAnsi="Cambria" w:cs="Cambria"/>
        </w:rPr>
        <w:t>∙</w:t>
      </w:r>
      <w:r>
        <w:rPr>
          <w:rFonts w:ascii="Cambria" w:eastAsia="Cambria" w:hAnsi="Cambria" w:cs="Cambria"/>
        </w:rPr>
        <w:t xml:space="preserve">    </w:t>
      </w:r>
      <w:r>
        <w:rPr>
          <w:rFonts w:ascii="宋体" w:eastAsia="宋体" w:hAnsi="宋体" w:cs="宋体"/>
          <w:spacing w:val="-32"/>
        </w:rPr>
        <w:t>“</w:t>
      </w:r>
      <w:r>
        <w:rPr>
          <w:spacing w:val="-32"/>
        </w:rPr>
        <w:t>&amp;</w:t>
      </w:r>
      <w:r>
        <w:rPr>
          <w:rFonts w:ascii="宋体" w:eastAsia="宋体" w:hAnsi="宋体" w:cs="宋体"/>
          <w:spacing w:val="-32"/>
        </w:rPr>
        <w:t>”</w:t>
      </w:r>
      <w:r>
        <w:rPr>
          <w:rFonts w:ascii="宋体" w:eastAsia="宋体" w:hAnsi="宋体" w:cs="宋体"/>
          <w:spacing w:val="-32"/>
        </w:rPr>
        <w:t>、</w:t>
      </w:r>
      <w:r>
        <w:rPr>
          <w:rFonts w:ascii="宋体" w:eastAsia="宋体" w:hAnsi="宋体" w:cs="宋体"/>
          <w:spacing w:val="-32"/>
        </w:rPr>
        <w:t>“</w:t>
      </w:r>
      <w:r>
        <w:rPr>
          <w:rFonts w:ascii="Cambria" w:eastAsia="Cambria" w:hAnsi="Cambria" w:cs="Cambria"/>
          <w:spacing w:val="-32"/>
        </w:rPr>
        <w:t>∖</w:t>
      </w:r>
      <w:r>
        <w:rPr>
          <w:rFonts w:ascii="Verdana" w:eastAsia="Verdana" w:hAnsi="Verdana" w:cs="Verdana"/>
          <w:i/>
          <w:spacing w:val="-32"/>
        </w:rPr>
        <w:t>/</w:t>
      </w:r>
      <w:r>
        <w:rPr>
          <w:rFonts w:ascii="宋体" w:eastAsia="宋体" w:hAnsi="宋体" w:cs="宋体"/>
          <w:spacing w:val="-32"/>
        </w:rPr>
        <w:t>”</w:t>
      </w:r>
      <w:r>
        <w:rPr>
          <w:rFonts w:ascii="宋体" w:eastAsia="宋体" w:hAnsi="宋体" w:cs="宋体"/>
          <w:spacing w:val="-32"/>
        </w:rPr>
        <w:t>、</w:t>
      </w:r>
      <w:r>
        <w:rPr>
          <w:rFonts w:ascii="宋体" w:eastAsia="宋体" w:hAnsi="宋体" w:cs="宋体"/>
          <w:spacing w:val="-32"/>
        </w:rPr>
        <w:t>“</w:t>
      </w:r>
      <w:r>
        <w:rPr>
          <w:rFonts w:ascii="Cambria" w:eastAsia="Cambria" w:hAnsi="Cambria" w:cs="Cambria"/>
          <w:spacing w:val="-32"/>
        </w:rPr>
        <w:t>−</w:t>
      </w:r>
      <w:r>
        <w:rPr>
          <w:rFonts w:ascii="宋体" w:eastAsia="宋体" w:hAnsi="宋体" w:cs="宋体"/>
          <w:spacing w:val="-32"/>
        </w:rPr>
        <w:t>”</w:t>
      </w:r>
      <w:r>
        <w:rPr>
          <w:rFonts w:ascii="宋体" w:eastAsia="宋体" w:hAnsi="宋体" w:cs="宋体"/>
          <w:spacing w:val="-32"/>
        </w:rPr>
        <w:t>和</w:t>
      </w:r>
      <w:r>
        <w:rPr>
          <w:rFonts w:ascii="宋体" w:eastAsia="宋体" w:hAnsi="宋体" w:cs="宋体"/>
          <w:spacing w:val="-32"/>
        </w:rPr>
        <w:t>“</w:t>
      </w:r>
      <w:r>
        <w:rPr>
          <w:rFonts w:ascii="Cambria" w:eastAsia="Cambria" w:hAnsi="Cambria" w:cs="Cambria"/>
          <w:spacing w:val="-32"/>
        </w:rPr>
        <w:t>−</w:t>
      </w:r>
      <w:r>
        <w:rPr>
          <w:rFonts w:ascii="Cambria" w:eastAsia="Cambria" w:hAnsi="Cambria" w:cs="Cambria"/>
          <w:spacing w:val="-32"/>
        </w:rPr>
        <w:t xml:space="preserve">     </w:t>
      </w:r>
      <w:r>
        <w:rPr>
          <w:rFonts w:ascii="Cambria" w:eastAsia="Cambria" w:hAnsi="Cambria" w:cs="Cambria"/>
          <w:spacing w:val="-29"/>
        </w:rPr>
        <w:t xml:space="preserve"> </w:t>
      </w:r>
      <w:r>
        <w:rPr>
          <w:rFonts w:ascii="Verdana" w:eastAsia="Verdana" w:hAnsi="Verdana" w:cs="Verdana"/>
          <w:i/>
          <w:spacing w:val="-19"/>
        </w:rPr>
        <w:t>&gt;</w:t>
      </w:r>
      <w:r>
        <w:rPr>
          <w:rFonts w:ascii="宋体" w:eastAsia="宋体" w:hAnsi="宋体" w:cs="宋体"/>
          <w:spacing w:val="-19"/>
        </w:rPr>
        <w:t>”</w:t>
      </w:r>
      <w:r>
        <w:rPr>
          <w:rFonts w:ascii="宋体" w:eastAsia="宋体" w:hAnsi="宋体" w:cs="宋体"/>
          <w:spacing w:val="-19"/>
        </w:rPr>
        <w:t>分别与联结符号</w:t>
      </w:r>
      <w:r>
        <w:rPr>
          <w:rFonts w:ascii="宋体" w:eastAsia="宋体" w:hAnsi="宋体" w:cs="宋体"/>
          <w:spacing w:val="-19"/>
        </w:rPr>
        <w:t>“</w:t>
      </w:r>
      <w:r>
        <w:rPr>
          <w:rFonts w:ascii="Cambria" w:eastAsia="Cambria" w:hAnsi="Cambria" w:cs="Cambria"/>
          <w:spacing w:val="-19"/>
        </w:rPr>
        <w:t>∧</w:t>
      </w:r>
      <w:r>
        <w:rPr>
          <w:rFonts w:ascii="宋体" w:eastAsia="宋体" w:hAnsi="宋体" w:cs="宋体"/>
          <w:spacing w:val="-19"/>
        </w:rPr>
        <w:t>”</w:t>
      </w:r>
      <w:r>
        <w:rPr>
          <w:rFonts w:ascii="宋体" w:eastAsia="宋体" w:hAnsi="宋体" w:cs="宋体"/>
          <w:spacing w:val="-19"/>
        </w:rPr>
        <w:t>、</w:t>
      </w:r>
      <w:r>
        <w:rPr>
          <w:rFonts w:ascii="宋体" w:eastAsia="宋体" w:hAnsi="宋体" w:cs="宋体"/>
          <w:spacing w:val="-19"/>
        </w:rPr>
        <w:t>“</w:t>
      </w:r>
      <w:r>
        <w:rPr>
          <w:rFonts w:ascii="Cambria" w:eastAsia="Cambria" w:hAnsi="Cambria" w:cs="Cambria"/>
          <w:spacing w:val="-19"/>
        </w:rPr>
        <w:t>∨</w:t>
      </w:r>
      <w:r>
        <w:rPr>
          <w:rFonts w:ascii="宋体" w:eastAsia="宋体" w:hAnsi="宋体" w:cs="宋体"/>
          <w:spacing w:val="-19"/>
        </w:rPr>
        <w:t>”</w:t>
      </w:r>
      <w:r>
        <w:rPr>
          <w:rFonts w:ascii="宋体" w:eastAsia="宋体" w:hAnsi="宋体" w:cs="宋体"/>
          <w:spacing w:val="-19"/>
        </w:rPr>
        <w:t>、</w:t>
      </w:r>
      <w:r>
        <w:rPr>
          <w:rFonts w:ascii="宋体" w:eastAsia="宋体" w:hAnsi="宋体" w:cs="宋体"/>
          <w:spacing w:val="-19"/>
        </w:rPr>
        <w:t>“</w:t>
      </w:r>
      <w:r>
        <w:rPr>
          <w:rFonts w:ascii="Cambria" w:eastAsia="Cambria" w:hAnsi="Cambria" w:cs="Cambria"/>
          <w:spacing w:val="-19"/>
        </w:rPr>
        <w:t>¬</w:t>
      </w:r>
      <w:r>
        <w:rPr>
          <w:rFonts w:ascii="宋体" w:eastAsia="宋体" w:hAnsi="宋体" w:cs="宋体"/>
          <w:spacing w:val="-19"/>
        </w:rPr>
        <w:t>”</w:t>
      </w:r>
      <w:r>
        <w:rPr>
          <w:rFonts w:ascii="宋体" w:eastAsia="宋体" w:hAnsi="宋体" w:cs="宋体"/>
          <w:spacing w:val="-19"/>
        </w:rPr>
        <w:t>和</w:t>
      </w:r>
      <w:r>
        <w:rPr>
          <w:rFonts w:ascii="宋体" w:eastAsia="宋体" w:hAnsi="宋体" w:cs="宋体"/>
          <w:spacing w:val="-19"/>
        </w:rPr>
        <w:t>“</w:t>
      </w:r>
      <w:r>
        <w:rPr>
          <w:rFonts w:ascii="Cambria" w:eastAsia="Cambria" w:hAnsi="Cambria" w:cs="Cambria"/>
          <w:spacing w:val="-19"/>
        </w:rPr>
        <w:t>→</w:t>
      </w:r>
      <w:r>
        <w:rPr>
          <w:rFonts w:ascii="宋体" w:eastAsia="宋体" w:hAnsi="宋体" w:cs="宋体"/>
          <w:spacing w:val="-19"/>
        </w:rPr>
        <w:t>”</w:t>
      </w:r>
      <w:r>
        <w:rPr>
          <w:rFonts w:ascii="宋体" w:eastAsia="宋体" w:hAnsi="宋体" w:cs="宋体"/>
          <w:spacing w:val="-19"/>
        </w:rPr>
        <w:t>对应；</w:t>
      </w:r>
    </w:p>
    <w:p w:rsidR="00A115BF" w:rsidRDefault="00646F36">
      <w:pPr>
        <w:pStyle w:val="a3"/>
        <w:spacing w:before="40"/>
        <w:ind w:left="508" w:right="111"/>
        <w:rPr>
          <w:rFonts w:ascii="宋体" w:eastAsia="宋体" w:hAnsi="宋体" w:cs="宋体"/>
        </w:rPr>
      </w:pPr>
      <w:r>
        <w:rPr>
          <w:rFonts w:ascii="Cambria" w:eastAsia="Cambria" w:hAnsi="Cambria" w:cs="Cambria"/>
          <w:w w:val="95"/>
        </w:rPr>
        <w:t>∙</w:t>
      </w:r>
      <w:r>
        <w:rPr>
          <w:rFonts w:ascii="Cambria" w:eastAsia="Cambria" w:hAnsi="Cambria" w:cs="Cambria"/>
          <w:w w:val="95"/>
        </w:rPr>
        <w:t xml:space="preserve">      </w:t>
      </w:r>
      <w:r>
        <w:rPr>
          <w:rFonts w:ascii="Cambria" w:eastAsia="Cambria" w:hAnsi="Cambria" w:cs="Cambria"/>
          <w:spacing w:val="29"/>
          <w:w w:val="95"/>
        </w:rPr>
        <w:t xml:space="preserve"> </w:t>
      </w:r>
      <w:r>
        <w:rPr>
          <w:rFonts w:ascii="宋体" w:eastAsia="宋体" w:hAnsi="宋体" w:cs="宋体"/>
          <w:w w:val="95"/>
        </w:rPr>
        <w:t>“</w:t>
      </w:r>
      <w:r>
        <w:rPr>
          <w:w w:val="95"/>
        </w:rPr>
        <w:t>˜</w:t>
      </w:r>
      <w:r>
        <w:rPr>
          <w:rFonts w:ascii="宋体" w:eastAsia="宋体" w:hAnsi="宋体" w:cs="宋体"/>
          <w:w w:val="95"/>
        </w:rPr>
        <w:t>”</w:t>
      </w:r>
      <w:r>
        <w:rPr>
          <w:rFonts w:ascii="宋体" w:eastAsia="宋体" w:hAnsi="宋体" w:cs="宋体"/>
          <w:w w:val="95"/>
        </w:rPr>
        <w:t>和</w:t>
      </w:r>
      <w:r>
        <w:rPr>
          <w:rFonts w:ascii="宋体" w:eastAsia="宋体" w:hAnsi="宋体" w:cs="宋体"/>
          <w:w w:val="95"/>
        </w:rPr>
        <w:t>“</w:t>
      </w:r>
      <w:r>
        <w:rPr>
          <w:w w:val="95"/>
        </w:rPr>
        <w:t>ˆ</w:t>
      </w:r>
      <w:r>
        <w:rPr>
          <w:rFonts w:ascii="宋体" w:eastAsia="宋体" w:hAnsi="宋体" w:cs="宋体"/>
          <w:w w:val="95"/>
        </w:rPr>
        <w:t>”</w:t>
      </w:r>
      <w:r>
        <w:rPr>
          <w:rFonts w:ascii="宋体" w:eastAsia="宋体" w:hAnsi="宋体" w:cs="宋体"/>
          <w:w w:val="95"/>
        </w:rPr>
        <w:t>分别与路径量词</w:t>
      </w:r>
      <w:r>
        <w:rPr>
          <w:rFonts w:ascii="宋体" w:eastAsia="宋体" w:hAnsi="宋体" w:cs="宋体"/>
          <w:w w:val="95"/>
        </w:rPr>
        <w:t>“</w:t>
      </w:r>
      <w:r>
        <w:rPr>
          <w:w w:val="95"/>
          <w:sz w:val="19"/>
          <w:szCs w:val="19"/>
        </w:rPr>
        <w:t>A</w:t>
      </w:r>
      <w:r>
        <w:rPr>
          <w:rFonts w:ascii="宋体" w:eastAsia="宋体" w:hAnsi="宋体" w:cs="宋体"/>
          <w:w w:val="95"/>
        </w:rPr>
        <w:t>”</w:t>
      </w:r>
      <w:r>
        <w:rPr>
          <w:rFonts w:ascii="宋体" w:eastAsia="宋体" w:hAnsi="宋体" w:cs="宋体"/>
          <w:w w:val="95"/>
        </w:rPr>
        <w:t>和</w:t>
      </w:r>
      <w:r>
        <w:rPr>
          <w:rFonts w:ascii="宋体" w:eastAsia="宋体" w:hAnsi="宋体" w:cs="宋体"/>
          <w:w w:val="95"/>
        </w:rPr>
        <w:t>“</w:t>
      </w:r>
      <w:r>
        <w:rPr>
          <w:w w:val="95"/>
          <w:sz w:val="19"/>
          <w:szCs w:val="19"/>
        </w:rPr>
        <w:t>E</w:t>
      </w:r>
      <w:r>
        <w:rPr>
          <w:rFonts w:ascii="宋体" w:eastAsia="宋体" w:hAnsi="宋体" w:cs="宋体"/>
          <w:w w:val="95"/>
        </w:rPr>
        <w:t>”</w:t>
      </w:r>
      <w:r>
        <w:rPr>
          <w:rFonts w:ascii="宋体" w:eastAsia="宋体" w:hAnsi="宋体" w:cs="宋体"/>
          <w:w w:val="95"/>
        </w:rPr>
        <w:t>对应；</w:t>
      </w:r>
    </w:p>
    <w:p w:rsidR="00A115BF" w:rsidRDefault="00646F36">
      <w:pPr>
        <w:pStyle w:val="a3"/>
        <w:spacing w:before="40"/>
        <w:ind w:left="159" w:right="111" w:firstLine="348"/>
        <w:rPr>
          <w:rFonts w:ascii="宋体" w:eastAsia="宋体" w:hAnsi="宋体" w:cs="宋体"/>
        </w:rPr>
      </w:pPr>
      <w:r>
        <w:rPr>
          <w:rFonts w:ascii="Cambria" w:eastAsia="Cambria" w:hAnsi="Cambria" w:cs="Cambria"/>
          <w:w w:val="95"/>
        </w:rPr>
        <w:t>∙</w:t>
      </w:r>
      <w:r>
        <w:rPr>
          <w:rFonts w:ascii="Cambria" w:eastAsia="Cambria" w:hAnsi="Cambria" w:cs="Cambria"/>
          <w:w w:val="95"/>
        </w:rPr>
        <w:t xml:space="preserve">          </w:t>
      </w:r>
      <w:r>
        <w:rPr>
          <w:rFonts w:ascii="Cambria" w:eastAsia="Cambria" w:hAnsi="Cambria" w:cs="Cambria"/>
          <w:spacing w:val="44"/>
          <w:w w:val="95"/>
        </w:rPr>
        <w:t xml:space="preserve"> </w:t>
      </w:r>
      <w:r>
        <w:rPr>
          <w:rFonts w:ascii="宋体" w:eastAsia="宋体" w:hAnsi="宋体" w:cs="宋体"/>
          <w:spacing w:val="-22"/>
          <w:w w:val="95"/>
        </w:rPr>
        <w:t>“</w:t>
      </w:r>
      <w:r>
        <w:rPr>
          <w:spacing w:val="-22"/>
          <w:w w:val="95"/>
        </w:rPr>
        <w:t>@</w:t>
      </w:r>
      <w:r>
        <w:rPr>
          <w:rFonts w:ascii="宋体" w:eastAsia="宋体" w:hAnsi="宋体" w:cs="宋体"/>
          <w:spacing w:val="-22"/>
          <w:w w:val="95"/>
        </w:rPr>
        <w:t>”</w:t>
      </w:r>
      <w:r>
        <w:rPr>
          <w:rFonts w:ascii="宋体" w:eastAsia="宋体" w:hAnsi="宋体" w:cs="宋体"/>
          <w:spacing w:val="-22"/>
          <w:w w:val="95"/>
        </w:rPr>
        <w:t>、</w:t>
      </w:r>
      <w:r>
        <w:rPr>
          <w:rFonts w:ascii="宋体" w:eastAsia="宋体" w:hAnsi="宋体" w:cs="宋体"/>
          <w:spacing w:val="-22"/>
          <w:w w:val="95"/>
        </w:rPr>
        <w:t>“</w:t>
      </w:r>
      <w:r>
        <w:rPr>
          <w:rFonts w:ascii="Cambria" w:eastAsia="Cambria" w:hAnsi="Cambria" w:cs="Cambria"/>
          <w:spacing w:val="-22"/>
          <w:w w:val="95"/>
        </w:rPr>
        <w:t>*</w:t>
      </w:r>
      <w:r>
        <w:rPr>
          <w:rFonts w:ascii="宋体" w:eastAsia="宋体" w:hAnsi="宋体" w:cs="宋体"/>
          <w:spacing w:val="-22"/>
          <w:w w:val="95"/>
        </w:rPr>
        <w:t>”</w:t>
      </w:r>
      <w:r>
        <w:rPr>
          <w:rFonts w:ascii="宋体" w:eastAsia="宋体" w:hAnsi="宋体" w:cs="宋体"/>
          <w:spacing w:val="-22"/>
          <w:w w:val="95"/>
        </w:rPr>
        <w:t>、</w:t>
      </w:r>
      <w:r>
        <w:rPr>
          <w:rFonts w:ascii="宋体" w:eastAsia="宋体" w:hAnsi="宋体" w:cs="宋体"/>
          <w:spacing w:val="-22"/>
          <w:w w:val="95"/>
        </w:rPr>
        <w:t>“</w:t>
      </w:r>
      <w:r>
        <w:rPr>
          <w:spacing w:val="-22"/>
          <w:w w:val="95"/>
        </w:rPr>
        <w:t>?</w:t>
      </w:r>
      <w:r>
        <w:rPr>
          <w:rFonts w:ascii="宋体" w:eastAsia="宋体" w:hAnsi="宋体" w:cs="宋体"/>
          <w:spacing w:val="-22"/>
          <w:w w:val="95"/>
        </w:rPr>
        <w:t>”</w:t>
      </w:r>
      <w:r>
        <w:rPr>
          <w:rFonts w:ascii="宋体" w:eastAsia="宋体" w:hAnsi="宋体" w:cs="宋体"/>
          <w:spacing w:val="-22"/>
          <w:w w:val="95"/>
        </w:rPr>
        <w:t>和</w:t>
      </w:r>
      <w:r>
        <w:rPr>
          <w:rFonts w:ascii="宋体" w:eastAsia="宋体" w:hAnsi="宋体" w:cs="宋体"/>
          <w:spacing w:val="-22"/>
          <w:w w:val="95"/>
        </w:rPr>
        <w:t>“</w:t>
      </w:r>
      <w:r>
        <w:rPr>
          <w:spacing w:val="-22"/>
          <w:w w:val="95"/>
        </w:rPr>
        <w:t>$</w:t>
      </w:r>
      <w:r>
        <w:rPr>
          <w:rFonts w:ascii="宋体" w:eastAsia="宋体" w:hAnsi="宋体" w:cs="宋体"/>
          <w:spacing w:val="-22"/>
          <w:w w:val="95"/>
        </w:rPr>
        <w:t>”</w:t>
      </w:r>
      <w:r>
        <w:rPr>
          <w:rFonts w:ascii="宋体" w:eastAsia="宋体" w:hAnsi="宋体" w:cs="宋体"/>
          <w:spacing w:val="-22"/>
          <w:w w:val="95"/>
        </w:rPr>
        <w:t>分别与时序操作符</w:t>
      </w:r>
      <w:r>
        <w:rPr>
          <w:rFonts w:ascii="宋体" w:eastAsia="宋体" w:hAnsi="宋体" w:cs="宋体"/>
          <w:spacing w:val="-22"/>
          <w:w w:val="95"/>
        </w:rPr>
        <w:t>“</w:t>
      </w:r>
      <w:r>
        <w:rPr>
          <w:spacing w:val="-22"/>
          <w:w w:val="95"/>
          <w:sz w:val="19"/>
          <w:szCs w:val="19"/>
        </w:rPr>
        <w:t>G</w:t>
      </w:r>
      <w:r>
        <w:rPr>
          <w:rFonts w:ascii="宋体" w:eastAsia="宋体" w:hAnsi="宋体" w:cs="宋体"/>
          <w:spacing w:val="-22"/>
          <w:w w:val="95"/>
        </w:rPr>
        <w:t>”</w:t>
      </w:r>
      <w:r>
        <w:rPr>
          <w:rFonts w:ascii="宋体" w:eastAsia="宋体" w:hAnsi="宋体" w:cs="宋体"/>
          <w:spacing w:val="-22"/>
          <w:w w:val="95"/>
        </w:rPr>
        <w:t>、</w:t>
      </w:r>
      <w:r>
        <w:rPr>
          <w:rFonts w:ascii="宋体" w:eastAsia="宋体" w:hAnsi="宋体" w:cs="宋体"/>
          <w:spacing w:val="-22"/>
          <w:w w:val="95"/>
        </w:rPr>
        <w:t>“</w:t>
      </w:r>
      <w:r>
        <w:rPr>
          <w:spacing w:val="-22"/>
          <w:w w:val="95"/>
          <w:sz w:val="19"/>
          <w:szCs w:val="19"/>
        </w:rPr>
        <w:t>X</w:t>
      </w:r>
      <w:r>
        <w:rPr>
          <w:rFonts w:ascii="宋体" w:eastAsia="宋体" w:hAnsi="宋体" w:cs="宋体"/>
          <w:spacing w:val="-22"/>
          <w:w w:val="95"/>
        </w:rPr>
        <w:t>”</w:t>
      </w:r>
      <w:r>
        <w:rPr>
          <w:rFonts w:ascii="宋体" w:eastAsia="宋体" w:hAnsi="宋体" w:cs="宋体"/>
          <w:spacing w:val="-22"/>
          <w:w w:val="95"/>
        </w:rPr>
        <w:t>、</w:t>
      </w:r>
      <w:r>
        <w:rPr>
          <w:rFonts w:ascii="宋体" w:eastAsia="宋体" w:hAnsi="宋体" w:cs="宋体"/>
          <w:spacing w:val="-22"/>
          <w:w w:val="95"/>
        </w:rPr>
        <w:t>“</w:t>
      </w:r>
      <w:r>
        <w:rPr>
          <w:spacing w:val="-22"/>
          <w:w w:val="95"/>
          <w:sz w:val="19"/>
          <w:szCs w:val="19"/>
        </w:rPr>
        <w:t>F</w:t>
      </w:r>
      <w:r>
        <w:rPr>
          <w:rFonts w:ascii="宋体" w:eastAsia="宋体" w:hAnsi="宋体" w:cs="宋体"/>
          <w:spacing w:val="-22"/>
          <w:w w:val="95"/>
        </w:rPr>
        <w:t>”</w:t>
      </w:r>
      <w:r>
        <w:rPr>
          <w:rFonts w:ascii="宋体" w:eastAsia="宋体" w:hAnsi="宋体" w:cs="宋体"/>
          <w:spacing w:val="-22"/>
          <w:w w:val="95"/>
        </w:rPr>
        <w:t>和</w:t>
      </w:r>
      <w:r>
        <w:rPr>
          <w:rFonts w:ascii="宋体" w:eastAsia="宋体" w:hAnsi="宋体" w:cs="宋体"/>
          <w:spacing w:val="-22"/>
          <w:w w:val="95"/>
        </w:rPr>
        <w:t>“</w:t>
      </w:r>
      <w:r>
        <w:rPr>
          <w:spacing w:val="-22"/>
          <w:w w:val="95"/>
          <w:sz w:val="19"/>
          <w:szCs w:val="19"/>
        </w:rPr>
        <w:t>U</w:t>
      </w:r>
      <w:r>
        <w:rPr>
          <w:rFonts w:ascii="宋体" w:eastAsia="宋体" w:hAnsi="宋体" w:cs="宋体"/>
          <w:spacing w:val="-22"/>
          <w:w w:val="95"/>
        </w:rPr>
        <w:t>”</w:t>
      </w:r>
      <w:r>
        <w:rPr>
          <w:rFonts w:ascii="宋体" w:eastAsia="宋体" w:hAnsi="宋体" w:cs="宋体"/>
          <w:spacing w:val="-22"/>
          <w:w w:val="95"/>
        </w:rPr>
        <w:t>对应。</w:t>
      </w:r>
    </w:p>
    <w:p w:rsidR="00A115BF" w:rsidRDefault="00646F36">
      <w:pPr>
        <w:spacing w:before="221" w:line="374" w:lineRule="exact"/>
        <w:ind w:left="159" w:right="258"/>
        <w:rPr>
          <w:rFonts w:ascii="宋体" w:eastAsia="宋体" w:hAnsi="宋体" w:cs="宋体"/>
          <w:sz w:val="24"/>
          <w:szCs w:val="24"/>
        </w:rPr>
      </w:pPr>
      <w:r>
        <w:rPr>
          <w:rFonts w:ascii="黑体" w:eastAsia="黑体" w:hAnsi="黑体" w:cs="黑体"/>
          <w:w w:val="105"/>
          <w:sz w:val="24"/>
          <w:szCs w:val="24"/>
        </w:rPr>
        <w:t>例</w:t>
      </w:r>
      <w:r>
        <w:rPr>
          <w:rFonts w:ascii="黑体" w:eastAsia="黑体" w:hAnsi="黑体" w:cs="黑体"/>
          <w:spacing w:val="-52"/>
          <w:w w:val="105"/>
          <w:sz w:val="24"/>
          <w:szCs w:val="24"/>
        </w:rPr>
        <w:t xml:space="preserve"> </w:t>
      </w:r>
      <w:r>
        <w:rPr>
          <w:rFonts w:ascii="Times New Roman" w:eastAsia="Times New Roman" w:hAnsi="Times New Roman" w:cs="Times New Roman"/>
          <w:b/>
          <w:bCs/>
          <w:w w:val="105"/>
          <w:sz w:val="24"/>
          <w:szCs w:val="24"/>
        </w:rPr>
        <w:t>5.7.</w:t>
      </w:r>
      <w:r>
        <w:rPr>
          <w:rFonts w:ascii="Times New Roman" w:eastAsia="Times New Roman" w:hAnsi="Times New Roman" w:cs="Times New Roman"/>
          <w:b/>
          <w:bCs/>
          <w:spacing w:val="37"/>
          <w:w w:val="105"/>
          <w:sz w:val="24"/>
          <w:szCs w:val="24"/>
        </w:rPr>
        <w:t xml:space="preserve"> </w:t>
      </w:r>
      <w:r>
        <w:rPr>
          <w:rFonts w:ascii="宋体" w:eastAsia="宋体" w:hAnsi="宋体" w:cs="宋体"/>
          <w:spacing w:val="3"/>
          <w:w w:val="105"/>
          <w:sz w:val="24"/>
          <w:szCs w:val="24"/>
        </w:rPr>
        <w:t>字符串</w:t>
      </w:r>
      <w:r>
        <w:rPr>
          <w:rFonts w:ascii="Euclid" w:eastAsia="Euclid" w:hAnsi="Euclid" w:cs="Euclid"/>
          <w:spacing w:val="3"/>
          <w:w w:val="105"/>
          <w:sz w:val="24"/>
          <w:szCs w:val="24"/>
        </w:rPr>
        <w:t>(</w:t>
      </w:r>
      <w:r>
        <w:rPr>
          <w:rFonts w:ascii="Times New Roman" w:eastAsia="Times New Roman" w:hAnsi="Times New Roman" w:cs="Times New Roman"/>
          <w:spacing w:val="3"/>
          <w:w w:val="105"/>
          <w:sz w:val="24"/>
          <w:szCs w:val="24"/>
        </w:rPr>
        <w:t>˜</w:t>
      </w:r>
      <w:r>
        <w:rPr>
          <w:rFonts w:ascii="Cambria" w:eastAsia="Cambria" w:hAnsi="Cambria" w:cs="Cambria"/>
          <w:spacing w:val="3"/>
          <w:w w:val="105"/>
          <w:sz w:val="24"/>
          <w:szCs w:val="24"/>
        </w:rPr>
        <w:t>*</w:t>
      </w:r>
      <w:r>
        <w:rPr>
          <w:rFonts w:ascii="Euclid" w:eastAsia="Euclid" w:hAnsi="Euclid" w:cs="Euclid"/>
          <w:spacing w:val="3"/>
          <w:w w:val="105"/>
          <w:sz w:val="24"/>
          <w:szCs w:val="24"/>
        </w:rPr>
        <w:t>((</w:t>
      </w:r>
      <w:r>
        <w:rPr>
          <w:rFonts w:ascii="Cambria" w:eastAsia="Cambria" w:hAnsi="Cambria" w:cs="Cambria"/>
          <w:spacing w:val="3"/>
          <w:w w:val="105"/>
          <w:sz w:val="24"/>
          <w:szCs w:val="24"/>
        </w:rPr>
        <w:t>−</w:t>
      </w:r>
      <w:r>
        <w:rPr>
          <w:rFonts w:ascii="Times New Roman" w:eastAsia="Times New Roman" w:hAnsi="Times New Roman" w:cs="Times New Roman"/>
          <w:i/>
          <w:spacing w:val="3"/>
          <w:w w:val="105"/>
          <w:sz w:val="24"/>
          <w:szCs w:val="24"/>
        </w:rPr>
        <w:t>y</w:t>
      </w:r>
      <w:r>
        <w:rPr>
          <w:rFonts w:ascii="Times New Roman" w:eastAsia="Times New Roman" w:hAnsi="Times New Roman" w:cs="Times New Roman"/>
          <w:spacing w:val="3"/>
          <w:w w:val="105"/>
          <w:sz w:val="24"/>
          <w:szCs w:val="24"/>
        </w:rPr>
        <w:t>1</w:t>
      </w:r>
      <w:r>
        <w:rPr>
          <w:rFonts w:ascii="Cambria" w:eastAsia="Cambria" w:hAnsi="Cambria" w:cs="Cambria"/>
          <w:spacing w:val="3"/>
          <w:w w:val="105"/>
          <w:sz w:val="24"/>
          <w:szCs w:val="24"/>
        </w:rPr>
        <w:t>∖</w:t>
      </w:r>
      <w:r>
        <w:rPr>
          <w:rFonts w:ascii="Verdana" w:eastAsia="Verdana" w:hAnsi="Verdana" w:cs="Verdana"/>
          <w:i/>
          <w:spacing w:val="3"/>
          <w:w w:val="105"/>
          <w:sz w:val="24"/>
          <w:szCs w:val="24"/>
        </w:rPr>
        <w:t>/</w:t>
      </w:r>
      <w:r>
        <w:rPr>
          <w:rFonts w:ascii="Verdana" w:eastAsia="Verdana" w:hAnsi="Verdana" w:cs="Verdana"/>
          <w:i/>
          <w:spacing w:val="-51"/>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i/>
          <w:w w:val="105"/>
          <w:sz w:val="24"/>
          <w:szCs w:val="24"/>
        </w:rPr>
        <w:t>y</w:t>
      </w:r>
      <w:r>
        <w:rPr>
          <w:rFonts w:ascii="Times New Roman" w:eastAsia="Times New Roman" w:hAnsi="Times New Roman" w:cs="Times New Roman"/>
          <w:w w:val="105"/>
          <w:sz w:val="24"/>
          <w:szCs w:val="24"/>
        </w:rPr>
        <w:t>2</w:t>
      </w:r>
      <w:r>
        <w:rPr>
          <w:rFonts w:ascii="Cambria" w:eastAsia="Cambria" w:hAnsi="Cambria" w:cs="Cambria"/>
          <w:w w:val="105"/>
          <w:sz w:val="24"/>
          <w:szCs w:val="24"/>
        </w:rPr>
        <w:t>∖</w:t>
      </w:r>
      <w:r>
        <w:rPr>
          <w:rFonts w:ascii="Verdana" w:eastAsia="Verdana" w:hAnsi="Verdana" w:cs="Verdana"/>
          <w:i/>
          <w:w w:val="105"/>
          <w:sz w:val="24"/>
          <w:szCs w:val="24"/>
        </w:rPr>
        <w:t>/</w:t>
      </w:r>
      <w:r>
        <w:rPr>
          <w:rFonts w:ascii="Verdana" w:eastAsia="Verdana" w:hAnsi="Verdana" w:cs="Verdana"/>
          <w:i/>
          <w:spacing w:val="-51"/>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i/>
          <w:w w:val="105"/>
          <w:sz w:val="24"/>
          <w:szCs w:val="24"/>
        </w:rPr>
        <w:t>y</w:t>
      </w:r>
      <w:r>
        <w:rPr>
          <w:rFonts w:ascii="Times New Roman" w:eastAsia="Times New Roman" w:hAnsi="Times New Roman" w:cs="Times New Roman"/>
          <w:w w:val="105"/>
          <w:sz w:val="24"/>
          <w:szCs w:val="24"/>
        </w:rPr>
        <w:t>4</w:t>
      </w:r>
      <w:r>
        <w:rPr>
          <w:rFonts w:ascii="Euclid" w:eastAsia="Euclid" w:hAnsi="Euclid" w:cs="Euclid"/>
          <w:w w:val="105"/>
          <w:sz w:val="24"/>
          <w:szCs w:val="24"/>
        </w:rPr>
        <w:t>)</w:t>
      </w:r>
      <w:r>
        <w:rPr>
          <w:rFonts w:ascii="Times New Roman" w:eastAsia="Times New Roman" w:hAnsi="Times New Roman" w:cs="Times New Roman"/>
          <w:w w:val="105"/>
          <w:sz w:val="24"/>
          <w:szCs w:val="24"/>
        </w:rPr>
        <w:t>&amp;</w:t>
      </w:r>
      <w:r>
        <w:rPr>
          <w:rFonts w:ascii="Euclid" w:eastAsia="Euclid" w:hAnsi="Euclid" w:cs="Euclid"/>
          <w:w w:val="105"/>
          <w:sz w:val="24"/>
          <w:szCs w:val="24"/>
        </w:rPr>
        <w:t>(</w:t>
      </w:r>
      <w:r>
        <w:rPr>
          <w:rFonts w:ascii="Cambria" w:eastAsia="Cambria" w:hAnsi="Cambria" w:cs="Cambria"/>
          <w:w w:val="105"/>
          <w:sz w:val="24"/>
          <w:szCs w:val="24"/>
        </w:rPr>
        <w:t>−</w:t>
      </w:r>
      <w:r>
        <w:rPr>
          <w:rFonts w:ascii="Times New Roman" w:eastAsia="Times New Roman" w:hAnsi="Times New Roman" w:cs="Times New Roman"/>
          <w:i/>
          <w:w w:val="105"/>
          <w:sz w:val="24"/>
          <w:szCs w:val="24"/>
        </w:rPr>
        <w:t>y</w:t>
      </w:r>
      <w:r>
        <w:rPr>
          <w:rFonts w:ascii="Times New Roman" w:eastAsia="Times New Roman" w:hAnsi="Times New Roman" w:cs="Times New Roman"/>
          <w:w w:val="105"/>
          <w:sz w:val="24"/>
          <w:szCs w:val="24"/>
        </w:rPr>
        <w:t>1</w:t>
      </w:r>
      <w:r>
        <w:rPr>
          <w:rFonts w:ascii="Cambria" w:eastAsia="Cambria" w:hAnsi="Cambria" w:cs="Cambria"/>
          <w:w w:val="105"/>
          <w:sz w:val="24"/>
          <w:szCs w:val="24"/>
        </w:rPr>
        <w:t>∖</w:t>
      </w:r>
      <w:r>
        <w:rPr>
          <w:rFonts w:ascii="Verdana" w:eastAsia="Verdana" w:hAnsi="Verdana" w:cs="Verdana"/>
          <w:i/>
          <w:w w:val="105"/>
          <w:sz w:val="24"/>
          <w:szCs w:val="24"/>
        </w:rPr>
        <w:t>/</w:t>
      </w:r>
      <w:r>
        <w:rPr>
          <w:rFonts w:ascii="Times New Roman" w:eastAsia="Times New Roman" w:hAnsi="Times New Roman" w:cs="Times New Roman"/>
          <w:i/>
          <w:w w:val="105"/>
          <w:sz w:val="24"/>
          <w:szCs w:val="24"/>
        </w:rPr>
        <w:t>y</w:t>
      </w:r>
      <w:r>
        <w:rPr>
          <w:rFonts w:ascii="Times New Roman" w:eastAsia="Times New Roman" w:hAnsi="Times New Roman" w:cs="Times New Roman"/>
          <w:w w:val="105"/>
          <w:sz w:val="24"/>
          <w:szCs w:val="24"/>
        </w:rPr>
        <w:t>2</w:t>
      </w:r>
      <w:r>
        <w:rPr>
          <w:rFonts w:ascii="Cambria" w:eastAsia="Cambria" w:hAnsi="Cambria" w:cs="Cambria"/>
          <w:w w:val="105"/>
          <w:sz w:val="24"/>
          <w:szCs w:val="24"/>
        </w:rPr>
        <w:t>∖</w:t>
      </w:r>
      <w:r>
        <w:rPr>
          <w:rFonts w:ascii="Verdana" w:eastAsia="Verdana" w:hAnsi="Verdana" w:cs="Verdana"/>
          <w:i/>
          <w:w w:val="105"/>
          <w:sz w:val="24"/>
          <w:szCs w:val="24"/>
        </w:rPr>
        <w:t>/</w:t>
      </w:r>
      <w:r>
        <w:rPr>
          <w:rFonts w:ascii="Times New Roman" w:eastAsia="Times New Roman" w:hAnsi="Times New Roman" w:cs="Times New Roman"/>
          <w:i/>
          <w:w w:val="105"/>
          <w:sz w:val="24"/>
          <w:szCs w:val="24"/>
        </w:rPr>
        <w:t>y</w:t>
      </w:r>
      <w:r>
        <w:rPr>
          <w:rFonts w:ascii="Times New Roman" w:eastAsia="Times New Roman" w:hAnsi="Times New Roman" w:cs="Times New Roman"/>
          <w:w w:val="105"/>
          <w:sz w:val="24"/>
          <w:szCs w:val="24"/>
        </w:rPr>
        <w:t>4</w:t>
      </w:r>
      <w:r>
        <w:rPr>
          <w:rFonts w:ascii="Euclid" w:eastAsia="Euclid" w:hAnsi="Euclid" w:cs="Euclid"/>
          <w:w w:val="105"/>
          <w:sz w:val="24"/>
          <w:szCs w:val="24"/>
        </w:rPr>
        <w:t>)</w:t>
      </w:r>
      <w:r>
        <w:rPr>
          <w:rFonts w:ascii="Times New Roman" w:eastAsia="Times New Roman" w:hAnsi="Times New Roman" w:cs="Times New Roman"/>
          <w:w w:val="105"/>
          <w:sz w:val="24"/>
          <w:szCs w:val="24"/>
        </w:rPr>
        <w:t>&amp;</w:t>
      </w:r>
      <w:r>
        <w:rPr>
          <w:rFonts w:ascii="Euclid" w:eastAsia="Euclid" w:hAnsi="Euclid" w:cs="Euclid"/>
          <w:w w:val="105"/>
          <w:sz w:val="24"/>
          <w:szCs w:val="24"/>
        </w:rPr>
        <w:t>(</w:t>
      </w:r>
      <w:r>
        <w:rPr>
          <w:rFonts w:ascii="Times New Roman" w:eastAsia="Times New Roman" w:hAnsi="Times New Roman" w:cs="Times New Roman"/>
          <w:i/>
          <w:w w:val="105"/>
          <w:sz w:val="24"/>
          <w:szCs w:val="24"/>
        </w:rPr>
        <w:t>y</w:t>
      </w:r>
      <w:r>
        <w:rPr>
          <w:rFonts w:ascii="Times New Roman" w:eastAsia="Times New Roman" w:hAnsi="Times New Roman" w:cs="Times New Roman"/>
          <w:w w:val="105"/>
          <w:sz w:val="24"/>
          <w:szCs w:val="24"/>
        </w:rPr>
        <w:t>1</w:t>
      </w:r>
      <w:r>
        <w:rPr>
          <w:rFonts w:ascii="Cambria" w:eastAsia="Cambria" w:hAnsi="Cambria" w:cs="Cambria"/>
          <w:w w:val="105"/>
          <w:sz w:val="24"/>
          <w:szCs w:val="24"/>
        </w:rPr>
        <w:t>∖</w:t>
      </w:r>
      <w:r>
        <w:rPr>
          <w:rFonts w:ascii="Verdana" w:eastAsia="Verdana" w:hAnsi="Verdana" w:cs="Verdana"/>
          <w:i/>
          <w:w w:val="105"/>
          <w:sz w:val="24"/>
          <w:szCs w:val="24"/>
        </w:rPr>
        <w:t>/</w:t>
      </w:r>
      <w:r>
        <w:rPr>
          <w:rFonts w:ascii="Times New Roman" w:eastAsia="Times New Roman" w:hAnsi="Times New Roman" w:cs="Times New Roman"/>
          <w:i/>
          <w:w w:val="105"/>
          <w:sz w:val="24"/>
          <w:szCs w:val="24"/>
        </w:rPr>
        <w:t>y</w:t>
      </w:r>
      <w:r>
        <w:rPr>
          <w:rFonts w:ascii="Times New Roman" w:eastAsia="Times New Roman" w:hAnsi="Times New Roman" w:cs="Times New Roman"/>
          <w:w w:val="105"/>
          <w:sz w:val="24"/>
          <w:szCs w:val="24"/>
        </w:rPr>
        <w:t>2</w:t>
      </w:r>
      <w:r>
        <w:rPr>
          <w:rFonts w:ascii="Cambria" w:eastAsia="Cambria" w:hAnsi="Cambria" w:cs="Cambria"/>
          <w:w w:val="105"/>
          <w:sz w:val="24"/>
          <w:szCs w:val="24"/>
        </w:rPr>
        <w:t>∖</w:t>
      </w:r>
      <w:r>
        <w:rPr>
          <w:rFonts w:ascii="Verdana" w:eastAsia="Verdana" w:hAnsi="Verdana" w:cs="Verdana"/>
          <w:i/>
          <w:w w:val="105"/>
          <w:sz w:val="24"/>
          <w:szCs w:val="24"/>
        </w:rPr>
        <w:t>/</w:t>
      </w:r>
      <w:r>
        <w:rPr>
          <w:rFonts w:ascii="Verdana" w:eastAsia="Verdana" w:hAnsi="Verdana" w:cs="Verdana"/>
          <w:i/>
          <w:spacing w:val="-51"/>
          <w:w w:val="105"/>
          <w:sz w:val="24"/>
          <w:szCs w:val="24"/>
        </w:rPr>
        <w:t xml:space="preserve"> </w:t>
      </w:r>
      <w:r>
        <w:rPr>
          <w:rFonts w:ascii="Cambria" w:eastAsia="Cambria" w:hAnsi="Cambria" w:cs="Cambria"/>
          <w:w w:val="105"/>
          <w:sz w:val="24"/>
          <w:szCs w:val="24"/>
        </w:rPr>
        <w:t>−</w:t>
      </w:r>
      <w:r>
        <w:rPr>
          <w:rFonts w:ascii="Cambria" w:eastAsia="Cambria" w:hAnsi="Cambria" w:cs="Cambria"/>
          <w:spacing w:val="-17"/>
          <w:w w:val="105"/>
          <w:sz w:val="24"/>
          <w:szCs w:val="24"/>
        </w:rPr>
        <w:t xml:space="preserve"> </w:t>
      </w:r>
      <w:r>
        <w:rPr>
          <w:rFonts w:ascii="Times New Roman" w:eastAsia="Times New Roman" w:hAnsi="Times New Roman" w:cs="Times New Roman"/>
          <w:i/>
          <w:w w:val="105"/>
          <w:sz w:val="24"/>
          <w:szCs w:val="24"/>
        </w:rPr>
        <w:t>y</w:t>
      </w:r>
      <w:r>
        <w:rPr>
          <w:rFonts w:ascii="Times New Roman" w:eastAsia="Times New Roman" w:hAnsi="Times New Roman" w:cs="Times New Roman"/>
          <w:w w:val="105"/>
          <w:sz w:val="24"/>
          <w:szCs w:val="24"/>
        </w:rPr>
        <w:t>3</w:t>
      </w:r>
      <w:r>
        <w:rPr>
          <w:rFonts w:ascii="Euclid" w:eastAsia="Euclid" w:hAnsi="Euclid" w:cs="Euclid"/>
          <w:w w:val="105"/>
          <w:sz w:val="24"/>
          <w:szCs w:val="24"/>
        </w:rPr>
        <w:t>)</w:t>
      </w:r>
      <w:r>
        <w:rPr>
          <w:rFonts w:ascii="Times New Roman" w:eastAsia="Times New Roman" w:hAnsi="Times New Roman" w:cs="Times New Roman"/>
          <w:w w:val="105"/>
          <w:sz w:val="24"/>
          <w:szCs w:val="24"/>
        </w:rPr>
        <w:t>&amp;</w:t>
      </w:r>
      <w:r>
        <w:rPr>
          <w:rFonts w:ascii="Euclid" w:eastAsia="Euclid" w:hAnsi="Euclid" w:cs="Euclid"/>
          <w:w w:val="105"/>
          <w:sz w:val="24"/>
          <w:szCs w:val="24"/>
        </w:rPr>
        <w:t>(</w:t>
      </w:r>
      <w:r>
        <w:rPr>
          <w:rFonts w:ascii="Times New Roman" w:eastAsia="Times New Roman" w:hAnsi="Times New Roman" w:cs="Times New Roman"/>
          <w:i/>
          <w:w w:val="105"/>
          <w:sz w:val="24"/>
          <w:szCs w:val="24"/>
        </w:rPr>
        <w:t>y</w:t>
      </w:r>
      <w:r>
        <w:rPr>
          <w:rFonts w:ascii="Times New Roman" w:eastAsia="Times New Roman" w:hAnsi="Times New Roman" w:cs="Times New Roman"/>
          <w:w w:val="105"/>
          <w:sz w:val="24"/>
          <w:szCs w:val="24"/>
        </w:rPr>
        <w:t>1</w:t>
      </w:r>
      <w:r>
        <w:rPr>
          <w:rFonts w:ascii="Cambria" w:eastAsia="Cambria" w:hAnsi="Cambria" w:cs="Cambria"/>
          <w:w w:val="105"/>
          <w:sz w:val="24"/>
          <w:szCs w:val="24"/>
        </w:rPr>
        <w:t>∖</w:t>
      </w:r>
      <w:r>
        <w:rPr>
          <w:rFonts w:ascii="Verdana" w:eastAsia="Verdana" w:hAnsi="Verdana" w:cs="Verdana"/>
          <w:i/>
          <w:w w:val="105"/>
          <w:sz w:val="24"/>
          <w:szCs w:val="24"/>
        </w:rPr>
        <w:t>/</w:t>
      </w:r>
      <w:r>
        <w:rPr>
          <w:rFonts w:ascii="Times New Roman" w:eastAsia="Times New Roman" w:hAnsi="Times New Roman" w:cs="Times New Roman"/>
          <w:i/>
          <w:w w:val="105"/>
          <w:sz w:val="24"/>
          <w:szCs w:val="24"/>
        </w:rPr>
        <w:t>y</w:t>
      </w:r>
      <w:r>
        <w:rPr>
          <w:rFonts w:ascii="Times New Roman" w:eastAsia="Times New Roman" w:hAnsi="Times New Roman" w:cs="Times New Roman"/>
          <w:w w:val="105"/>
          <w:sz w:val="24"/>
          <w:szCs w:val="24"/>
        </w:rPr>
        <w:t>3</w:t>
      </w:r>
      <w:r>
        <w:rPr>
          <w:rFonts w:ascii="Cambria" w:eastAsia="Cambria" w:hAnsi="Cambria" w:cs="Cambria"/>
          <w:w w:val="105"/>
          <w:sz w:val="24"/>
          <w:szCs w:val="24"/>
        </w:rPr>
        <w:t>∖</w:t>
      </w:r>
      <w:r>
        <w:rPr>
          <w:rFonts w:ascii="Verdana" w:eastAsia="Verdana" w:hAnsi="Verdana" w:cs="Verdana"/>
          <w:i/>
          <w:w w:val="105"/>
          <w:sz w:val="24"/>
          <w:szCs w:val="24"/>
        </w:rPr>
        <w:t>/</w:t>
      </w:r>
      <w:r>
        <w:rPr>
          <w:rFonts w:ascii="Verdana" w:eastAsia="Verdana" w:hAnsi="Verdana" w:cs="Verdana"/>
          <w:i/>
          <w:spacing w:val="-51"/>
          <w:w w:val="105"/>
          <w:sz w:val="24"/>
          <w:szCs w:val="24"/>
        </w:rPr>
        <w:t xml:space="preserve"> </w:t>
      </w:r>
      <w:r>
        <w:rPr>
          <w:rFonts w:ascii="Cambria" w:eastAsia="Cambria" w:hAnsi="Cambria" w:cs="Cambria"/>
          <w:w w:val="105"/>
          <w:sz w:val="24"/>
          <w:szCs w:val="24"/>
        </w:rPr>
        <w:t>−</w:t>
      </w:r>
      <w:r>
        <w:rPr>
          <w:rFonts w:ascii="Cambria" w:eastAsia="Cambria" w:hAnsi="Cambria" w:cs="Cambria"/>
          <w:w w:val="140"/>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4</w:t>
      </w:r>
      <w:r>
        <w:rPr>
          <w:rFonts w:ascii="Euclid" w:eastAsia="Euclid" w:hAnsi="Euclid" w:cs="Euclid"/>
          <w:sz w:val="24"/>
          <w:szCs w:val="24"/>
        </w:rPr>
        <w:t>)</w:t>
      </w:r>
      <w:r>
        <w:rPr>
          <w:rFonts w:ascii="Times New Roman" w:eastAsia="Times New Roman" w:hAnsi="Times New Roman" w:cs="Times New Roman"/>
          <w:sz w:val="24"/>
          <w:szCs w:val="24"/>
        </w:rPr>
        <w:t>&amp;</w:t>
      </w:r>
      <w:r>
        <w:rPr>
          <w:rFonts w:ascii="Euclid" w:eastAsia="Euclid" w:hAnsi="Euclid" w:cs="Euclid"/>
          <w:sz w:val="24"/>
          <w:szCs w:val="24"/>
        </w:rPr>
        <w:t>(</w:t>
      </w:r>
      <w:r>
        <w:rPr>
          <w:rFonts w:ascii="Cambria" w:eastAsia="Cambria" w:hAnsi="Cambria" w:cs="Cambria"/>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1</w:t>
      </w:r>
      <w:r>
        <w:rPr>
          <w:rFonts w:ascii="Cambria" w:eastAsia="Cambria" w:hAnsi="Cambria" w:cs="Cambria"/>
          <w:sz w:val="24"/>
          <w:szCs w:val="24"/>
        </w:rPr>
        <w:t>∖</w:t>
      </w:r>
      <w:r>
        <w:rPr>
          <w:rFonts w:ascii="Verdana" w:eastAsia="Verdana" w:hAnsi="Verdana" w:cs="Verdana"/>
          <w:i/>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2</w:t>
      </w:r>
      <w:r>
        <w:rPr>
          <w:rFonts w:ascii="Cambria" w:eastAsia="Cambria" w:hAnsi="Cambria" w:cs="Cambria"/>
          <w:sz w:val="24"/>
          <w:szCs w:val="24"/>
        </w:rPr>
        <w:t>∖</w:t>
      </w:r>
      <w:r>
        <w:rPr>
          <w:rFonts w:ascii="Verdana" w:eastAsia="Verdana" w:hAnsi="Verdana" w:cs="Verdana"/>
          <w:i/>
          <w:sz w:val="24"/>
          <w:szCs w:val="24"/>
        </w:rPr>
        <w:t xml:space="preserve">/ </w:t>
      </w:r>
      <w:r>
        <w:rPr>
          <w:rFonts w:ascii="Cambria" w:eastAsia="Cambria" w:hAnsi="Cambria" w:cs="Cambria"/>
          <w:sz w:val="24"/>
          <w:szCs w:val="24"/>
        </w:rPr>
        <w:t>−</w:t>
      </w:r>
      <w:r>
        <w:rPr>
          <w:rFonts w:ascii="Cambria" w:eastAsia="Cambria" w:hAnsi="Cambria" w:cs="Cambria"/>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3</w:t>
      </w:r>
      <w:r>
        <w:rPr>
          <w:rFonts w:ascii="Euclid" w:eastAsia="Euclid" w:hAnsi="Euclid" w:cs="Euclid"/>
          <w:sz w:val="24"/>
          <w:szCs w:val="24"/>
        </w:rPr>
        <w:t>)))</w:t>
      </w:r>
      <w:r>
        <w:rPr>
          <w:rFonts w:ascii="宋体" w:eastAsia="宋体" w:hAnsi="宋体" w:cs="宋体"/>
          <w:sz w:val="24"/>
          <w:szCs w:val="24"/>
        </w:rPr>
        <w:t>为</w:t>
      </w:r>
      <w:r>
        <w:rPr>
          <w:rFonts w:ascii="Times New Roman" w:eastAsia="Times New Roman" w:hAnsi="Times New Roman" w:cs="Times New Roman"/>
          <w:sz w:val="24"/>
          <w:szCs w:val="24"/>
        </w:rPr>
        <w:t>CTL</w:t>
      </w:r>
      <w:r>
        <w:rPr>
          <w:rFonts w:ascii="Times New Roman" w:eastAsia="Times New Roman" w:hAnsi="Times New Roman" w:cs="Times New Roman"/>
          <w:spacing w:val="30"/>
          <w:sz w:val="24"/>
          <w:szCs w:val="24"/>
        </w:rPr>
        <w:t xml:space="preserve"> </w:t>
      </w:r>
      <w:r>
        <w:rPr>
          <w:rFonts w:ascii="宋体" w:eastAsia="宋体" w:hAnsi="宋体" w:cs="宋体"/>
          <w:spacing w:val="-8"/>
          <w:sz w:val="24"/>
          <w:szCs w:val="24"/>
        </w:rPr>
        <w:t>公式。</w:t>
      </w:r>
    </w:p>
    <w:p w:rsidR="00A115BF" w:rsidRDefault="00A115BF">
      <w:pPr>
        <w:spacing w:before="3"/>
        <w:rPr>
          <w:rFonts w:ascii="宋体" w:eastAsia="宋体" w:hAnsi="宋体" w:cs="宋体"/>
          <w:sz w:val="24"/>
          <w:szCs w:val="24"/>
        </w:rPr>
      </w:pPr>
    </w:p>
    <w:p w:rsidR="00A115BF" w:rsidRDefault="00646F36">
      <w:pPr>
        <w:pStyle w:val="a3"/>
        <w:spacing w:line="271" w:lineRule="auto"/>
        <w:ind w:left="159" w:right="111" w:firstLine="480"/>
        <w:rPr>
          <w:rFonts w:ascii="宋体" w:eastAsia="宋体" w:hAnsi="宋体" w:cs="宋体"/>
        </w:rPr>
      </w:pPr>
      <w:r>
        <w:pict>
          <v:group id="_x0000_s1099" style="position:absolute;left:0;text-align:left;margin-left:92.05pt;margin-top:32.55pt;width:3.65pt;height:.1pt;z-index:-249712;mso-position-horizontal-relative:page" coordorigin="1841,651" coordsize="73,2">
            <v:shape id="_x0000_s1100" style="position:absolute;left:1841;top:651;width:73;height:2" coordorigin="1841,651" coordsize="73,0" path="m1841,651r72,e" filled="f" strokeweight=".14042mm">
              <v:path arrowok="t"/>
            </v:shape>
            <w10:wrap anchorx="page"/>
          </v:group>
        </w:pict>
      </w:r>
      <w:r>
        <w:pict>
          <v:group id="_x0000_s1097" style="position:absolute;left:0;text-align:left;margin-left:189.75pt;margin-top:32.55pt;width:3.65pt;height:.1pt;z-index:-249688;mso-position-horizontal-relative:page" coordorigin="3795,651" coordsize="73,2">
            <v:shape id="_x0000_s1098" style="position:absolute;left:3795;top:651;width:73;height:2" coordorigin="3795,651" coordsize="73,0" path="m3795,651r72,e" filled="f" strokeweight=".14042mm">
              <v:path arrowok="t"/>
            </v:shape>
            <w10:wrap anchorx="page"/>
          </v:group>
        </w:pict>
      </w:r>
      <w:r>
        <w:rPr>
          <w:rFonts w:ascii="宋体" w:eastAsia="宋体" w:hAnsi="宋体" w:cs="宋体"/>
        </w:rPr>
        <w:t>此系统主要包括五个模块：转换模块（</w:t>
      </w:r>
      <w:r>
        <w:t>transCTL2SNF/6</w:t>
      </w:r>
      <w:r>
        <w:rPr>
          <w:rFonts w:ascii="宋体" w:eastAsia="宋体" w:hAnsi="宋体" w:cs="宋体"/>
        </w:rPr>
        <w:t>）、</w:t>
      </w:r>
      <w:r>
        <w:rPr>
          <w:rFonts w:ascii="宋体" w:eastAsia="宋体" w:hAnsi="宋体" w:cs="宋体"/>
          <w:spacing w:val="-107"/>
        </w:rPr>
        <w:t xml:space="preserve"> </w:t>
      </w:r>
      <w:r>
        <w:rPr>
          <w:rFonts w:ascii="宋体" w:eastAsia="宋体" w:hAnsi="宋体" w:cs="宋体"/>
          <w:spacing w:val="5"/>
        </w:rPr>
        <w:t>归结模块（两个过程：</w:t>
      </w:r>
      <w:r>
        <w:rPr>
          <w:rFonts w:cs="Times New Roman"/>
        </w:rPr>
        <w:t xml:space="preserve"> </w:t>
      </w:r>
      <w:r>
        <w:t>step</w:t>
      </w:r>
      <w:r>
        <w:rPr>
          <w:spacing w:val="28"/>
        </w:rPr>
        <w:t xml:space="preserve"> </w:t>
      </w:r>
      <w:r>
        <w:t>resolution/3</w:t>
      </w:r>
      <w:r>
        <w:rPr>
          <w:rFonts w:ascii="宋体" w:eastAsia="宋体" w:hAnsi="宋体" w:cs="宋体"/>
        </w:rPr>
        <w:t>和</w:t>
      </w:r>
      <w:r>
        <w:t>temp</w:t>
      </w:r>
      <w:r>
        <w:rPr>
          <w:spacing w:val="28"/>
        </w:rPr>
        <w:t xml:space="preserve"> </w:t>
      </w:r>
      <w:r>
        <w:rPr>
          <w:spacing w:val="-11"/>
        </w:rPr>
        <w:t>resolution/8</w:t>
      </w:r>
      <w:r>
        <w:rPr>
          <w:rFonts w:ascii="宋体" w:eastAsia="宋体" w:hAnsi="宋体" w:cs="宋体"/>
          <w:spacing w:val="-11"/>
        </w:rPr>
        <w:t>）、</w:t>
      </w:r>
      <w:r>
        <w:rPr>
          <w:rFonts w:ascii="宋体" w:eastAsia="宋体" w:hAnsi="宋体" w:cs="宋体"/>
          <w:spacing w:val="-11"/>
        </w:rPr>
        <w:t>“</w:t>
      </w:r>
      <w:r>
        <w:rPr>
          <w:rFonts w:ascii="宋体" w:eastAsia="宋体" w:hAnsi="宋体" w:cs="宋体"/>
          <w:spacing w:val="-11"/>
        </w:rPr>
        <w:t>移除</w:t>
      </w:r>
      <w:r>
        <w:rPr>
          <w:rFonts w:ascii="宋体" w:eastAsia="宋体" w:hAnsi="宋体" w:cs="宋体"/>
          <w:spacing w:val="-11"/>
        </w:rPr>
        <w:t>”</w:t>
      </w:r>
      <w:r>
        <w:rPr>
          <w:rFonts w:ascii="宋体" w:eastAsia="宋体" w:hAnsi="宋体" w:cs="宋体"/>
          <w:spacing w:val="-11"/>
        </w:rPr>
        <w:t>原子命题模块（</w:t>
      </w:r>
      <w:r>
        <w:rPr>
          <w:spacing w:val="-11"/>
        </w:rPr>
        <w:t>removeAtom/3</w:t>
      </w:r>
      <w:r>
        <w:rPr>
          <w:rFonts w:ascii="宋体" w:eastAsia="宋体" w:hAnsi="宋体" w:cs="宋体"/>
          <w:spacing w:val="-11"/>
        </w:rPr>
        <w:t>），</w:t>
      </w:r>
      <w:r>
        <w:rPr>
          <w:rFonts w:ascii="宋体" w:eastAsia="宋体" w:hAnsi="宋体" w:cs="宋体"/>
          <w:spacing w:val="-11"/>
        </w:rPr>
        <w:t>“</w:t>
      </w:r>
      <w:r>
        <w:rPr>
          <w:rFonts w:ascii="宋体" w:eastAsia="宋体" w:hAnsi="宋体" w:cs="宋体"/>
          <w:spacing w:val="-11"/>
        </w:rPr>
        <w:t>移除</w:t>
      </w:r>
      <w:r>
        <w:rPr>
          <w:rFonts w:ascii="宋体" w:eastAsia="宋体" w:hAnsi="宋体" w:cs="宋体"/>
          <w:spacing w:val="-11"/>
        </w:rPr>
        <w:t>”</w:t>
      </w:r>
      <w:r>
        <w:rPr>
          <w:rFonts w:ascii="宋体" w:eastAsia="宋体" w:hAnsi="宋体" w:cs="宋体"/>
          <w:spacing w:val="-118"/>
        </w:rPr>
        <w:t xml:space="preserve"> </w:t>
      </w:r>
      <w:r>
        <w:rPr>
          <w:rFonts w:ascii="宋体" w:eastAsia="宋体" w:hAnsi="宋体" w:cs="宋体"/>
        </w:rPr>
        <w:t>索引（</w:t>
      </w:r>
      <w:r>
        <w:t>pro6/3</w:t>
      </w:r>
      <w:r>
        <w:rPr>
          <w:rFonts w:ascii="宋体" w:eastAsia="宋体" w:hAnsi="宋体" w:cs="宋体"/>
        </w:rPr>
        <w:t>）和</w:t>
      </w:r>
      <w:r>
        <w:rPr>
          <w:rFonts w:ascii="宋体" w:eastAsia="宋体" w:hAnsi="宋体" w:cs="宋体"/>
        </w:rPr>
        <w:t>“</w:t>
      </w:r>
      <w:r>
        <w:rPr>
          <w:rFonts w:ascii="宋体" w:eastAsia="宋体" w:hAnsi="宋体" w:cs="宋体"/>
        </w:rPr>
        <w:t>移除</w:t>
      </w:r>
      <w:r>
        <w:rPr>
          <w:rFonts w:ascii="宋体" w:eastAsia="宋体" w:hAnsi="宋体" w:cs="宋体"/>
        </w:rPr>
        <w:t>”</w:t>
      </w:r>
      <w:r>
        <w:rPr>
          <w:rFonts w:ascii="宋体" w:eastAsia="宋体" w:hAnsi="宋体" w:cs="宋体"/>
        </w:rPr>
        <w:t>新引入的原子命题（</w:t>
      </w:r>
      <w:r>
        <w:t>ackerM/3</w:t>
      </w:r>
      <w:r>
        <w:rPr>
          <w:rFonts w:ascii="宋体" w:eastAsia="宋体" w:hAnsi="宋体" w:cs="宋体"/>
        </w:rPr>
        <w:t>）。</w:t>
      </w:r>
      <w:r>
        <w:rPr>
          <w:rFonts w:ascii="宋体" w:eastAsia="宋体" w:hAnsi="宋体" w:cs="宋体"/>
          <w:spacing w:val="-103"/>
        </w:rPr>
        <w:t xml:space="preserve"> </w:t>
      </w:r>
      <w:r>
        <w:rPr>
          <w:rFonts w:ascii="宋体" w:eastAsia="宋体" w:hAnsi="宋体" w:cs="宋体"/>
          <w:spacing w:val="5"/>
        </w:rPr>
        <w:t>下面就这几个模块做详细</w:t>
      </w:r>
      <w:r>
        <w:rPr>
          <w:rFonts w:cs="Times New Roman"/>
        </w:rPr>
        <w:t xml:space="preserve"> </w:t>
      </w:r>
      <w:r>
        <w:rPr>
          <w:rFonts w:ascii="宋体" w:eastAsia="宋体" w:hAnsi="宋体" w:cs="宋体"/>
          <w:spacing w:val="-6"/>
        </w:rPr>
        <w:t>的介绍。</w:t>
      </w:r>
    </w:p>
    <w:p w:rsidR="00A115BF" w:rsidRDefault="00A115BF">
      <w:pPr>
        <w:spacing w:line="271" w:lineRule="auto"/>
        <w:rPr>
          <w:rFonts w:ascii="宋体" w:eastAsia="宋体" w:hAnsi="宋体" w:cs="宋体"/>
        </w:rPr>
        <w:sectPr w:rsidR="00A115BF">
          <w:headerReference w:type="default" r:id="rId160"/>
          <w:pgSz w:w="11910" w:h="16840"/>
          <w:pgMar w:top="1460" w:right="1180" w:bottom="1360" w:left="1280" w:header="1198" w:footer="1160" w:gutter="0"/>
          <w:cols w:space="720"/>
        </w:sectPr>
      </w:pPr>
    </w:p>
    <w:p w:rsidR="00A115BF" w:rsidRDefault="00646F36">
      <w:pPr>
        <w:pStyle w:val="a3"/>
        <w:spacing w:before="92"/>
        <w:ind w:left="640"/>
        <w:rPr>
          <w:rFonts w:cs="Times New Roman"/>
          <w:sz w:val="16"/>
          <w:szCs w:val="16"/>
        </w:rPr>
      </w:pPr>
      <w:r>
        <w:pict>
          <v:shape id="_x0000_s1096" type="#_x0000_t202" style="position:absolute;left:0;text-align:left;margin-left:460.45pt;margin-top:16.7pt;width:12.85pt;height:6.4pt;z-index:-249640;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楷体" w:eastAsia="楷体" w:hAnsi="楷体" w:cs="楷体"/>
          <w:spacing w:val="3"/>
        </w:rPr>
        <w:t>转换模块</w:t>
      </w:r>
      <w:r>
        <w:rPr>
          <w:rFonts w:ascii="宋体" w:eastAsia="宋体" w:hAnsi="宋体" w:cs="宋体"/>
          <w:spacing w:val="3"/>
        </w:rPr>
        <w:t>：用二元谓词</w:t>
      </w:r>
      <w:r>
        <w:rPr>
          <w:spacing w:val="3"/>
        </w:rPr>
        <w:t>transCTL2SNF/6</w:t>
      </w:r>
      <w:r>
        <w:rPr>
          <w:rFonts w:ascii="宋体" w:eastAsia="宋体" w:hAnsi="宋体" w:cs="宋体"/>
          <w:spacing w:val="3"/>
        </w:rPr>
        <w:t>来实现将</w:t>
      </w:r>
      <w:r>
        <w:rPr>
          <w:spacing w:val="3"/>
        </w:rPr>
        <w:t>CTL</w:t>
      </w:r>
      <w:r>
        <w:rPr>
          <w:rFonts w:ascii="宋体" w:eastAsia="宋体" w:hAnsi="宋体" w:cs="宋体"/>
          <w:spacing w:val="3"/>
        </w:rPr>
        <w:t>公式转换为</w:t>
      </w:r>
      <w:r>
        <w:rPr>
          <w:spacing w:val="3"/>
        </w:rPr>
        <w:t>SNF</w:t>
      </w:r>
      <w:r>
        <w:rPr>
          <w:rFonts w:cs="Times New Roman"/>
          <w:i/>
          <w:spacing w:val="3"/>
          <w:position w:val="10"/>
          <w:sz w:val="16"/>
          <w:szCs w:val="16"/>
        </w:rPr>
        <w:t>g</w:t>
      </w:r>
    </w:p>
    <w:p w:rsidR="00A115BF" w:rsidRDefault="00646F36">
      <w:pPr>
        <w:pStyle w:val="a3"/>
        <w:spacing w:before="92"/>
        <w:ind w:left="-27"/>
        <w:rPr>
          <w:rFonts w:ascii="宋体" w:eastAsia="宋体" w:hAnsi="宋体" w:cs="宋体"/>
        </w:rPr>
      </w:pPr>
      <w:r>
        <w:rPr>
          <w:spacing w:val="6"/>
        </w:rPr>
        <w:br w:type="column"/>
      </w:r>
      <w:r>
        <w:rPr>
          <w:rFonts w:ascii="宋体" w:eastAsia="宋体" w:hAnsi="宋体" w:cs="宋体"/>
          <w:spacing w:val="6"/>
        </w:rPr>
        <w:t>子句的过</w:t>
      </w:r>
    </w:p>
    <w:p w:rsidR="00A115BF" w:rsidRDefault="00A115BF">
      <w:pPr>
        <w:rPr>
          <w:rFonts w:ascii="宋体" w:eastAsia="宋体" w:hAnsi="宋体" w:cs="宋体"/>
        </w:rPr>
        <w:sectPr w:rsidR="00A115BF">
          <w:type w:val="continuous"/>
          <w:pgSz w:w="11910" w:h="16840"/>
          <w:pgMar w:top="1580" w:right="1180" w:bottom="280" w:left="1280" w:header="720" w:footer="720" w:gutter="0"/>
          <w:cols w:num="2" w:space="720" w:equalWidth="0">
            <w:col w:w="8186" w:space="40"/>
            <w:col w:w="1224"/>
          </w:cols>
        </w:sectPr>
      </w:pPr>
    </w:p>
    <w:p w:rsidR="00A115BF" w:rsidRDefault="00646F36">
      <w:pPr>
        <w:pStyle w:val="a3"/>
        <w:spacing w:before="42"/>
        <w:ind w:left="159" w:right="111"/>
        <w:rPr>
          <w:rFonts w:ascii="宋体" w:eastAsia="宋体" w:hAnsi="宋体" w:cs="宋体"/>
        </w:rPr>
      </w:pPr>
      <w:r>
        <w:rPr>
          <w:rFonts w:ascii="宋体" w:eastAsia="宋体" w:hAnsi="宋体" w:cs="宋体"/>
          <w:spacing w:val="-11"/>
        </w:rPr>
        <w:t>程。</w:t>
      </w:r>
      <w:r>
        <w:rPr>
          <w:rFonts w:ascii="宋体" w:eastAsia="宋体" w:hAnsi="宋体" w:cs="宋体"/>
          <w:spacing w:val="-68"/>
        </w:rPr>
        <w:t xml:space="preserve"> </w:t>
      </w:r>
      <w:r>
        <w:rPr>
          <w:rFonts w:ascii="宋体" w:eastAsia="宋体" w:hAnsi="宋体" w:cs="宋体"/>
          <w:spacing w:val="10"/>
        </w:rPr>
        <w:t>在使用该谓词前，谓词</w:t>
      </w:r>
      <w:r>
        <w:rPr>
          <w:spacing w:val="10"/>
        </w:rPr>
        <w:t>ctl2NNF/2</w:t>
      </w:r>
      <w:r>
        <w:rPr>
          <w:rFonts w:ascii="宋体" w:eastAsia="宋体" w:hAnsi="宋体" w:cs="宋体"/>
          <w:spacing w:val="10"/>
        </w:rPr>
        <w:t>将输入的</w:t>
      </w:r>
      <w:r>
        <w:rPr>
          <w:spacing w:val="10"/>
        </w:rPr>
        <w:t>CTL</w:t>
      </w:r>
      <w:r>
        <w:rPr>
          <w:rFonts w:ascii="宋体" w:eastAsia="宋体" w:hAnsi="宋体" w:cs="宋体"/>
          <w:spacing w:val="10"/>
        </w:rPr>
        <w:t>公式</w:t>
      </w:r>
      <w:r>
        <w:rPr>
          <w:rFonts w:ascii="Arial" w:eastAsia="Arial" w:hAnsi="Arial" w:cs="Arial"/>
          <w:i/>
          <w:spacing w:val="10"/>
        </w:rPr>
        <w:t>ϕ</w:t>
      </w:r>
      <w:r>
        <w:rPr>
          <w:rFonts w:ascii="宋体" w:eastAsia="宋体" w:hAnsi="宋体" w:cs="宋体"/>
          <w:spacing w:val="10"/>
        </w:rPr>
        <w:t>转换其</w:t>
      </w:r>
      <w:r>
        <w:rPr>
          <w:spacing w:val="10"/>
        </w:rPr>
        <w:t>NNF</w:t>
      </w:r>
      <w:r>
        <w:rPr>
          <w:rFonts w:ascii="宋体" w:eastAsia="宋体" w:hAnsi="宋体" w:cs="宋体"/>
          <w:spacing w:val="10"/>
        </w:rPr>
        <w:t>形式并使用表</w:t>
      </w:r>
    </w:p>
    <w:p w:rsidR="00A115BF" w:rsidRDefault="00646F36">
      <w:pPr>
        <w:spacing w:before="42"/>
        <w:ind w:left="159" w:right="111"/>
        <w:rPr>
          <w:rFonts w:ascii="宋体" w:eastAsia="宋体" w:hAnsi="宋体" w:cs="宋体"/>
          <w:sz w:val="24"/>
          <w:szCs w:val="24"/>
        </w:rPr>
      </w:pPr>
      <w:hyperlink w:anchor="_bookmark30" w:history="1">
        <w:r>
          <w:rPr>
            <w:rFonts w:ascii="Times New Roman" w:eastAsia="Times New Roman" w:hAnsi="Times New Roman" w:cs="Times New Roman"/>
            <w:sz w:val="24"/>
            <w:szCs w:val="24"/>
          </w:rPr>
          <w:t>2.2</w:t>
        </w:r>
      </w:hyperlink>
      <w:r>
        <w:rPr>
          <w:rFonts w:ascii="宋体" w:eastAsia="宋体" w:hAnsi="宋体" w:cs="宋体"/>
          <w:sz w:val="24"/>
          <w:szCs w:val="24"/>
        </w:rPr>
        <w:t>中的等式化简公式等到公式</w:t>
      </w:r>
      <w:r>
        <w:rPr>
          <w:rFonts w:ascii="Times New Roman" w:eastAsia="Times New Roman" w:hAnsi="Times New Roman" w:cs="Times New Roman"/>
          <w:i/>
          <w:sz w:val="24"/>
          <w:szCs w:val="24"/>
        </w:rPr>
        <w:t>simp</w:t>
      </w:r>
      <w:r>
        <w:rPr>
          <w:rFonts w:ascii="Euclid" w:eastAsia="Euclid" w:hAnsi="Euclid" w:cs="Euclid"/>
          <w:sz w:val="24"/>
          <w:szCs w:val="24"/>
        </w:rPr>
        <w:t>(</w:t>
      </w:r>
      <w:r>
        <w:rPr>
          <w:rFonts w:ascii="Times New Roman" w:eastAsia="Times New Roman" w:hAnsi="Times New Roman" w:cs="Times New Roman"/>
          <w:i/>
          <w:sz w:val="24"/>
          <w:szCs w:val="24"/>
        </w:rPr>
        <w:t xml:space="preserve">nn f </w:t>
      </w:r>
      <w:r>
        <w:rPr>
          <w:rFonts w:ascii="Euclid" w:eastAsia="Euclid" w:hAnsi="Euclid" w:cs="Euclid"/>
          <w:spacing w:val="-6"/>
          <w:sz w:val="24"/>
          <w:szCs w:val="24"/>
        </w:rPr>
        <w:t>(</w:t>
      </w:r>
      <w:r>
        <w:rPr>
          <w:rFonts w:ascii="Arial" w:eastAsia="Arial" w:hAnsi="Arial" w:cs="Arial"/>
          <w:i/>
          <w:spacing w:val="-6"/>
          <w:sz w:val="24"/>
          <w:szCs w:val="24"/>
        </w:rPr>
        <w:t>ϕ</w:t>
      </w:r>
      <w:r>
        <w:rPr>
          <w:rFonts w:ascii="Euclid" w:eastAsia="Euclid" w:hAnsi="Euclid" w:cs="Euclid"/>
          <w:spacing w:val="-6"/>
          <w:sz w:val="24"/>
          <w:szCs w:val="24"/>
        </w:rPr>
        <w:t>))</w:t>
      </w:r>
      <w:r>
        <w:rPr>
          <w:rFonts w:ascii="宋体" w:eastAsia="宋体" w:hAnsi="宋体" w:cs="宋体"/>
          <w:spacing w:val="-6"/>
          <w:sz w:val="24"/>
          <w:szCs w:val="24"/>
        </w:rPr>
        <w:t>，并产生如下公式列表（</w:t>
      </w:r>
      <w:r>
        <w:rPr>
          <w:rFonts w:ascii="Times New Roman" w:eastAsia="Times New Roman" w:hAnsi="Times New Roman" w:cs="Times New Roman"/>
          <w:spacing w:val="-6"/>
          <w:sz w:val="24"/>
          <w:szCs w:val="24"/>
        </w:rPr>
        <w:t>list</w:t>
      </w:r>
      <w:r>
        <w:rPr>
          <w:rFonts w:ascii="宋体" w:eastAsia="宋体" w:hAnsi="宋体" w:cs="宋体"/>
          <w:spacing w:val="-6"/>
          <w:sz w:val="24"/>
          <w:szCs w:val="24"/>
        </w:rPr>
        <w:t>）：</w:t>
      </w:r>
    </w:p>
    <w:p w:rsidR="00A115BF" w:rsidRDefault="00A115BF">
      <w:pPr>
        <w:spacing w:before="11"/>
        <w:rPr>
          <w:rFonts w:ascii="宋体" w:eastAsia="宋体" w:hAnsi="宋体" w:cs="宋体"/>
          <w:sz w:val="21"/>
          <w:szCs w:val="21"/>
        </w:rPr>
      </w:pPr>
    </w:p>
    <w:p w:rsidR="00A115BF" w:rsidRDefault="00646F36">
      <w:pPr>
        <w:ind w:left="585" w:right="683"/>
        <w:jc w:val="center"/>
        <w:rPr>
          <w:rFonts w:ascii="Verdana" w:eastAsia="Verdana" w:hAnsi="Verdana" w:cs="Verdana"/>
          <w:sz w:val="24"/>
          <w:szCs w:val="24"/>
        </w:rPr>
      </w:pPr>
      <w:r>
        <w:rPr>
          <w:rFonts w:ascii="Euclid" w:eastAsia="Euclid" w:hAnsi="Euclid" w:cs="Euclid"/>
          <w:spacing w:val="3"/>
          <w:sz w:val="24"/>
          <w:szCs w:val="24"/>
        </w:rPr>
        <w:t>[</w:t>
      </w:r>
      <w:r>
        <w:rPr>
          <w:rFonts w:ascii="Times New Roman" w:eastAsia="Times New Roman" w:hAnsi="Times New Roman" w:cs="Times New Roman"/>
          <w:i/>
          <w:spacing w:val="3"/>
          <w:sz w:val="24"/>
          <w:szCs w:val="24"/>
        </w:rPr>
        <w:t>start</w:t>
      </w:r>
      <w:r>
        <w:rPr>
          <w:rFonts w:ascii="Cambria" w:eastAsia="Cambria" w:hAnsi="Cambria" w:cs="Cambria"/>
          <w:spacing w:val="3"/>
          <w:sz w:val="24"/>
          <w:szCs w:val="24"/>
        </w:rPr>
        <w:t>−</w:t>
      </w:r>
      <w:r>
        <w:rPr>
          <w:rFonts w:ascii="Cambria" w:eastAsia="Cambria" w:hAnsi="Cambria" w:cs="Cambria"/>
          <w:spacing w:val="11"/>
          <w:sz w:val="24"/>
          <w:szCs w:val="24"/>
        </w:rPr>
        <w:t xml:space="preserve"> </w:t>
      </w:r>
      <w:r>
        <w:rPr>
          <w:rFonts w:ascii="Verdana" w:eastAsia="Verdana" w:hAnsi="Verdana" w:cs="Verdana"/>
          <w:i/>
          <w:sz w:val="24"/>
          <w:szCs w:val="24"/>
        </w:rPr>
        <w:t>&gt;</w:t>
      </w:r>
      <w:r>
        <w:rPr>
          <w:rFonts w:ascii="Verdana" w:eastAsia="Verdana" w:hAnsi="Verdana" w:cs="Verdana"/>
          <w:i/>
          <w:spacing w:val="-21"/>
          <w:sz w:val="24"/>
          <w:szCs w:val="24"/>
        </w:rPr>
        <w:t xml:space="preserve"> </w:t>
      </w:r>
      <w:r>
        <w:rPr>
          <w:rFonts w:ascii="Times New Roman" w:eastAsia="Times New Roman" w:hAnsi="Times New Roman" w:cs="Times New Roman"/>
          <w:i/>
          <w:sz w:val="24"/>
          <w:szCs w:val="24"/>
        </w:rPr>
        <w:t>z</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i/>
          <w:sz w:val="24"/>
          <w:szCs w:val="24"/>
        </w:rPr>
        <w:t>z</w:t>
      </w:r>
      <w:r>
        <w:rPr>
          <w:rFonts w:ascii="Cambria" w:eastAsia="Cambria" w:hAnsi="Cambria" w:cs="Cambria"/>
          <w:sz w:val="24"/>
          <w:szCs w:val="24"/>
        </w:rPr>
        <w:t>−</w:t>
      </w:r>
      <w:r>
        <w:rPr>
          <w:rFonts w:ascii="Cambria" w:eastAsia="Cambria" w:hAnsi="Cambria" w:cs="Cambria"/>
          <w:spacing w:val="11"/>
          <w:sz w:val="24"/>
          <w:szCs w:val="24"/>
        </w:rPr>
        <w:t xml:space="preserve"> </w:t>
      </w:r>
      <w:r>
        <w:rPr>
          <w:rFonts w:ascii="Verdana" w:eastAsia="Verdana" w:hAnsi="Verdana" w:cs="Verdana"/>
          <w:i/>
          <w:sz w:val="24"/>
          <w:szCs w:val="24"/>
        </w:rPr>
        <w:t>&gt;</w:t>
      </w:r>
      <w:r>
        <w:rPr>
          <w:rFonts w:ascii="Verdana" w:eastAsia="Verdana" w:hAnsi="Verdana" w:cs="Verdana"/>
          <w:i/>
          <w:spacing w:val="-21"/>
          <w:sz w:val="24"/>
          <w:szCs w:val="24"/>
        </w:rPr>
        <w:t xml:space="preserve"> </w:t>
      </w:r>
      <w:r>
        <w:rPr>
          <w:rFonts w:ascii="Times New Roman" w:eastAsia="Times New Roman" w:hAnsi="Times New Roman" w:cs="Times New Roman"/>
          <w:i/>
          <w:spacing w:val="2"/>
          <w:sz w:val="24"/>
          <w:szCs w:val="24"/>
        </w:rPr>
        <w:t>simp</w:t>
      </w:r>
      <w:r>
        <w:rPr>
          <w:rFonts w:ascii="Euclid" w:eastAsia="Euclid" w:hAnsi="Euclid" w:cs="Euclid"/>
          <w:spacing w:val="2"/>
          <w:sz w:val="24"/>
          <w:szCs w:val="24"/>
        </w:rPr>
        <w:t>(</w:t>
      </w:r>
      <w:r>
        <w:rPr>
          <w:rFonts w:ascii="Times New Roman" w:eastAsia="Times New Roman" w:hAnsi="Times New Roman" w:cs="Times New Roman"/>
          <w:i/>
          <w:spacing w:val="2"/>
          <w:sz w:val="24"/>
          <w:szCs w:val="24"/>
        </w:rPr>
        <w:t>nn</w:t>
      </w:r>
      <w:r>
        <w:rPr>
          <w:rFonts w:ascii="Times New Roman" w:eastAsia="Times New Roman" w:hAnsi="Times New Roman" w:cs="Times New Roman"/>
          <w:i/>
          <w:spacing w:val="-16"/>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18"/>
          <w:sz w:val="24"/>
          <w:szCs w:val="24"/>
        </w:rPr>
        <w:t xml:space="preserve"> </w:t>
      </w:r>
      <w:r>
        <w:rPr>
          <w:rFonts w:ascii="Euclid" w:eastAsia="Euclid" w:hAnsi="Euclid" w:cs="Euclid"/>
          <w:spacing w:val="2"/>
          <w:sz w:val="24"/>
          <w:szCs w:val="24"/>
        </w:rPr>
        <w:t>(</w:t>
      </w:r>
      <w:r>
        <w:rPr>
          <w:rFonts w:ascii="Arial" w:eastAsia="Arial" w:hAnsi="Arial" w:cs="Arial"/>
          <w:i/>
          <w:spacing w:val="2"/>
          <w:sz w:val="24"/>
          <w:szCs w:val="24"/>
        </w:rPr>
        <w:t>ϕ</w:t>
      </w:r>
      <w:r>
        <w:rPr>
          <w:rFonts w:ascii="Euclid" w:eastAsia="Euclid" w:hAnsi="Euclid" w:cs="Euclid"/>
          <w:spacing w:val="2"/>
          <w:sz w:val="24"/>
          <w:szCs w:val="24"/>
        </w:rPr>
        <w:t>))]</w:t>
      </w:r>
      <w:r>
        <w:rPr>
          <w:rFonts w:ascii="Verdana" w:eastAsia="Verdana" w:hAnsi="Verdana" w:cs="Verdana"/>
          <w:i/>
          <w:spacing w:val="2"/>
          <w:sz w:val="24"/>
          <w:szCs w:val="24"/>
        </w:rPr>
        <w:t>.</w:t>
      </w:r>
    </w:p>
    <w:p w:rsidR="00A115BF" w:rsidRDefault="00A115BF">
      <w:pPr>
        <w:spacing w:before="7"/>
        <w:rPr>
          <w:rFonts w:ascii="Verdana" w:eastAsia="Verdana" w:hAnsi="Verdana" w:cs="Verdana"/>
          <w:i/>
          <w:sz w:val="19"/>
          <w:szCs w:val="19"/>
        </w:rPr>
      </w:pPr>
    </w:p>
    <w:p w:rsidR="00A115BF" w:rsidRDefault="00A115BF">
      <w:pPr>
        <w:rPr>
          <w:rFonts w:ascii="Verdana" w:eastAsia="Verdana" w:hAnsi="Verdana" w:cs="Verdana"/>
          <w:sz w:val="19"/>
          <w:szCs w:val="19"/>
        </w:rPr>
        <w:sectPr w:rsidR="00A115BF">
          <w:type w:val="continuous"/>
          <w:pgSz w:w="11910" w:h="16840"/>
          <w:pgMar w:top="1580" w:right="1180" w:bottom="280" w:left="1280" w:header="720" w:footer="720" w:gutter="0"/>
          <w:cols w:space="720"/>
        </w:sectPr>
      </w:pPr>
    </w:p>
    <w:p w:rsidR="00A115BF" w:rsidRDefault="00646F36">
      <w:pPr>
        <w:pStyle w:val="a3"/>
        <w:spacing w:before="44"/>
        <w:ind w:left="159"/>
        <w:rPr>
          <w:rFonts w:cs="Times New Roman"/>
          <w:sz w:val="16"/>
          <w:szCs w:val="16"/>
        </w:rPr>
      </w:pPr>
      <w:r>
        <w:pict>
          <v:shape id="_x0000_s1095" type="#_x0000_t202" style="position:absolute;left:0;text-align:left;margin-left:449.5pt;margin-top:14.3pt;width:12.85pt;height:6.4pt;z-index:-249616;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t>transCTL2SNF/6</w:t>
      </w:r>
      <w:r>
        <w:rPr>
          <w:rFonts w:ascii="宋体" w:eastAsia="宋体" w:hAnsi="宋体" w:cs="宋体"/>
        </w:rPr>
        <w:t>谓词通过迭代表</w:t>
      </w:r>
      <w:r>
        <w:rPr>
          <w:rFonts w:ascii="宋体" w:eastAsia="宋体" w:hAnsi="宋体" w:cs="宋体"/>
          <w:spacing w:val="-52"/>
        </w:rPr>
        <w:t xml:space="preserve"> </w:t>
      </w:r>
      <w:hyperlink w:anchor="_bookmark29" w:history="1">
        <w:r>
          <w:rPr>
            <w:spacing w:val="2"/>
          </w:rPr>
          <w:t>2.1</w:t>
        </w:r>
      </w:hyperlink>
      <w:r>
        <w:rPr>
          <w:rFonts w:ascii="宋体" w:eastAsia="宋体" w:hAnsi="宋体" w:cs="宋体"/>
          <w:spacing w:val="2"/>
        </w:rPr>
        <w:t>中的每条规则将</w:t>
      </w:r>
      <w:r>
        <w:rPr>
          <w:spacing w:val="2"/>
        </w:rPr>
        <w:t>CTL</w:t>
      </w:r>
      <w:r>
        <w:rPr>
          <w:rFonts w:ascii="宋体" w:eastAsia="宋体" w:hAnsi="宋体" w:cs="宋体"/>
          <w:spacing w:val="2"/>
        </w:rPr>
        <w:t>公式转换为</w:t>
      </w:r>
      <w:r>
        <w:rPr>
          <w:spacing w:val="2"/>
        </w:rPr>
        <w:t>SNF</w:t>
      </w:r>
      <w:r>
        <w:rPr>
          <w:rFonts w:cs="Times New Roman"/>
          <w:i/>
          <w:spacing w:val="2"/>
          <w:position w:val="10"/>
          <w:sz w:val="16"/>
          <w:szCs w:val="16"/>
        </w:rPr>
        <w:t>g</w:t>
      </w:r>
    </w:p>
    <w:p w:rsidR="00A115BF" w:rsidRDefault="00646F36">
      <w:pPr>
        <w:pStyle w:val="a3"/>
        <w:spacing w:before="44"/>
        <w:ind w:left="-27"/>
        <w:rPr>
          <w:rFonts w:ascii="宋体" w:eastAsia="宋体" w:hAnsi="宋体" w:cs="宋体"/>
        </w:rPr>
      </w:pPr>
      <w:r>
        <w:br w:type="column"/>
      </w:r>
      <w:r>
        <w:rPr>
          <w:rFonts w:ascii="宋体" w:eastAsia="宋体" w:hAnsi="宋体" w:cs="宋体"/>
        </w:rPr>
        <w:t>子句集，每</w:t>
      </w:r>
    </w:p>
    <w:p w:rsidR="00A115BF" w:rsidRDefault="00A115BF">
      <w:pPr>
        <w:rPr>
          <w:rFonts w:ascii="宋体" w:eastAsia="宋体" w:hAnsi="宋体" w:cs="宋体"/>
        </w:rPr>
        <w:sectPr w:rsidR="00A115BF">
          <w:type w:val="continuous"/>
          <w:pgSz w:w="11910" w:h="16840"/>
          <w:pgMar w:top="1580" w:right="1180" w:bottom="280" w:left="1280" w:header="720" w:footer="720" w:gutter="0"/>
          <w:cols w:num="2" w:space="720" w:equalWidth="0">
            <w:col w:w="7967" w:space="40"/>
            <w:col w:w="1443"/>
          </w:cols>
        </w:sectPr>
      </w:pPr>
    </w:p>
    <w:p w:rsidR="00A115BF" w:rsidRDefault="00646F36">
      <w:pPr>
        <w:pStyle w:val="a3"/>
        <w:spacing w:before="42"/>
        <w:ind w:left="159" w:right="111"/>
        <w:rPr>
          <w:rFonts w:ascii="宋体" w:eastAsia="宋体" w:hAnsi="宋体" w:cs="宋体"/>
        </w:rPr>
      </w:pPr>
      <w:r>
        <w:pict>
          <v:group id="_x0000_s1093" style="position:absolute;left:0;text-align:left;margin-left:219.45pt;margin-top:15.9pt;width:3.65pt;height:.1pt;z-index:-249664;mso-position-horizontal-relative:page" coordorigin="4389,318" coordsize="73,2">
            <v:shape id="_x0000_s1094" style="position:absolute;left:4389;top:318;width:73;height:2" coordorigin="4389,318" coordsize="73,0" path="m4389,318r72,e" filled="f" strokeweight=".14042mm">
              <v:path arrowok="t"/>
            </v:shape>
            <w10:wrap anchorx="page"/>
          </v:group>
        </w:pict>
      </w:r>
      <w:r>
        <w:rPr>
          <w:rFonts w:ascii="宋体" w:eastAsia="宋体" w:hAnsi="宋体" w:cs="宋体"/>
        </w:rPr>
        <w:t>一个子句用一个四元谓词</w:t>
      </w:r>
      <w:r>
        <w:t>snf</w:t>
      </w:r>
      <w:r>
        <w:rPr>
          <w:spacing w:val="8"/>
        </w:rPr>
        <w:t xml:space="preserve"> </w:t>
      </w:r>
      <w:r>
        <w:t>clause(Parm1,Parm2,Parm3,Parm4)</w:t>
      </w:r>
      <w:r>
        <w:rPr>
          <w:rFonts w:ascii="宋体" w:eastAsia="宋体" w:hAnsi="宋体" w:cs="宋体"/>
        </w:rPr>
        <w:t>表示，其中：</w:t>
      </w:r>
    </w:p>
    <w:p w:rsidR="00A115BF" w:rsidRDefault="00A115BF">
      <w:pPr>
        <w:spacing w:before="3"/>
        <w:rPr>
          <w:rFonts w:ascii="宋体" w:eastAsia="宋体" w:hAnsi="宋体" w:cs="宋体"/>
          <w:sz w:val="23"/>
          <w:szCs w:val="23"/>
        </w:rPr>
      </w:pPr>
    </w:p>
    <w:p w:rsidR="00A115BF" w:rsidRDefault="00646F36">
      <w:pPr>
        <w:pStyle w:val="a3"/>
        <w:spacing w:line="268" w:lineRule="auto"/>
        <w:ind w:left="637" w:right="173" w:hanging="130"/>
        <w:jc w:val="both"/>
        <w:rPr>
          <w:rFonts w:ascii="宋体" w:eastAsia="宋体" w:hAnsi="宋体" w:cs="宋体"/>
        </w:rPr>
      </w:pPr>
      <w:r>
        <w:rPr>
          <w:rFonts w:ascii="Cambria" w:eastAsia="Cambria" w:hAnsi="Cambria" w:cs="Cambria"/>
        </w:rPr>
        <w:t>∙</w:t>
      </w:r>
      <w:r>
        <w:rPr>
          <w:rFonts w:ascii="Cambria" w:eastAsia="Cambria" w:hAnsi="Cambria" w:cs="Cambria"/>
        </w:rPr>
        <w:t xml:space="preserve"> </w:t>
      </w:r>
      <w:r>
        <w:t>Parm1</w:t>
      </w:r>
      <w:r>
        <w:rPr>
          <w:rFonts w:ascii="宋体" w:eastAsia="宋体" w:hAnsi="宋体" w:cs="宋体"/>
        </w:rPr>
        <w:t>表示子句类型，即第</w:t>
      </w:r>
      <w:r>
        <w:rPr>
          <w:rFonts w:ascii="宋体" w:eastAsia="宋体" w:hAnsi="宋体" w:cs="宋体"/>
          <w:spacing w:val="-78"/>
        </w:rPr>
        <w:t xml:space="preserve"> </w:t>
      </w:r>
      <w:hyperlink w:anchor="_bookmark28" w:history="1">
        <w:r>
          <w:rPr>
            <w:spacing w:val="-18"/>
          </w:rPr>
          <w:t>2.3.2</w:t>
        </w:r>
      </w:hyperlink>
      <w:r>
        <w:rPr>
          <w:rFonts w:ascii="宋体" w:eastAsia="宋体" w:hAnsi="宋体" w:cs="宋体"/>
          <w:spacing w:val="-18"/>
        </w:rPr>
        <w:t>节中的六种字句类型，用</w:t>
      </w:r>
      <w:r>
        <w:rPr>
          <w:rFonts w:ascii="宋体" w:eastAsia="宋体" w:hAnsi="宋体" w:cs="宋体"/>
          <w:spacing w:val="-18"/>
        </w:rPr>
        <w:t>“</w:t>
      </w:r>
      <w:r>
        <w:rPr>
          <w:spacing w:val="-18"/>
        </w:rPr>
        <w:t>start</w:t>
      </w:r>
      <w:r>
        <w:rPr>
          <w:rFonts w:ascii="宋体" w:eastAsia="宋体" w:hAnsi="宋体" w:cs="宋体"/>
          <w:spacing w:val="-18"/>
        </w:rPr>
        <w:t>”</w:t>
      </w:r>
      <w:r>
        <w:rPr>
          <w:rFonts w:ascii="宋体" w:eastAsia="宋体" w:hAnsi="宋体" w:cs="宋体"/>
          <w:spacing w:val="-18"/>
        </w:rPr>
        <w:t>、</w:t>
      </w:r>
      <w:r>
        <w:rPr>
          <w:rFonts w:ascii="宋体" w:eastAsia="宋体" w:hAnsi="宋体" w:cs="宋体"/>
          <w:spacing w:val="-18"/>
        </w:rPr>
        <w:t>“</w:t>
      </w:r>
      <w:r>
        <w:rPr>
          <w:spacing w:val="-18"/>
        </w:rPr>
        <w:t>true</w:t>
      </w:r>
      <w:r>
        <w:rPr>
          <w:rFonts w:ascii="宋体" w:eastAsia="宋体" w:hAnsi="宋体" w:cs="宋体"/>
          <w:spacing w:val="-18"/>
        </w:rPr>
        <w:t>”</w:t>
      </w:r>
      <w:r>
        <w:rPr>
          <w:rFonts w:ascii="宋体" w:eastAsia="宋体" w:hAnsi="宋体" w:cs="宋体"/>
          <w:spacing w:val="-18"/>
        </w:rPr>
        <w:t>、</w:t>
      </w:r>
      <w:r>
        <w:rPr>
          <w:rFonts w:ascii="宋体" w:eastAsia="宋体" w:hAnsi="宋体" w:cs="宋体"/>
          <w:spacing w:val="-18"/>
        </w:rPr>
        <w:t>“</w:t>
      </w:r>
      <w:r>
        <w:rPr>
          <w:spacing w:val="-18"/>
        </w:rPr>
        <w:t>ef</w:t>
      </w:r>
      <w:r>
        <w:rPr>
          <w:rFonts w:ascii="宋体" w:eastAsia="宋体" w:hAnsi="宋体" w:cs="宋体"/>
          <w:spacing w:val="-18"/>
        </w:rPr>
        <w:t>”</w:t>
      </w:r>
      <w:r>
        <w:rPr>
          <w:rFonts w:ascii="宋体" w:eastAsia="宋体" w:hAnsi="宋体" w:cs="宋体"/>
          <w:spacing w:val="-18"/>
        </w:rPr>
        <w:t>、</w:t>
      </w:r>
      <w:r>
        <w:rPr>
          <w:rFonts w:cs="Times New Roman"/>
        </w:rPr>
        <w:t xml:space="preserve"> </w:t>
      </w:r>
      <w:r>
        <w:rPr>
          <w:rFonts w:ascii="宋体" w:eastAsia="宋体" w:hAnsi="宋体" w:cs="宋体"/>
          <w:spacing w:val="-9"/>
        </w:rPr>
        <w:t>“</w:t>
      </w:r>
      <w:r>
        <w:rPr>
          <w:spacing w:val="-9"/>
        </w:rPr>
        <w:t>af</w:t>
      </w:r>
      <w:r>
        <w:rPr>
          <w:rFonts w:ascii="宋体" w:eastAsia="宋体" w:hAnsi="宋体" w:cs="宋体"/>
          <w:spacing w:val="-9"/>
        </w:rPr>
        <w:t>”</w:t>
      </w:r>
      <w:r>
        <w:rPr>
          <w:rFonts w:ascii="宋体" w:eastAsia="宋体" w:hAnsi="宋体" w:cs="宋体"/>
          <w:spacing w:val="-9"/>
        </w:rPr>
        <w:t>、</w:t>
      </w:r>
      <w:r>
        <w:rPr>
          <w:rFonts w:ascii="宋体" w:eastAsia="宋体" w:hAnsi="宋体" w:cs="宋体"/>
          <w:spacing w:val="-9"/>
        </w:rPr>
        <w:t>“</w:t>
      </w:r>
      <w:r>
        <w:rPr>
          <w:spacing w:val="-9"/>
        </w:rPr>
        <w:t>ex</w:t>
      </w:r>
      <w:r>
        <w:rPr>
          <w:rFonts w:ascii="宋体" w:eastAsia="宋体" w:hAnsi="宋体" w:cs="宋体"/>
          <w:spacing w:val="-9"/>
        </w:rPr>
        <w:t>”</w:t>
      </w:r>
      <w:r>
        <w:rPr>
          <w:rFonts w:ascii="宋体" w:eastAsia="宋体" w:hAnsi="宋体" w:cs="宋体"/>
          <w:spacing w:val="-9"/>
        </w:rPr>
        <w:t>和</w:t>
      </w:r>
      <w:r>
        <w:rPr>
          <w:rFonts w:ascii="宋体" w:eastAsia="宋体" w:hAnsi="宋体" w:cs="宋体"/>
          <w:spacing w:val="-9"/>
        </w:rPr>
        <w:t>“</w:t>
      </w:r>
      <w:r>
        <w:rPr>
          <w:spacing w:val="-9"/>
        </w:rPr>
        <w:t>ax</w:t>
      </w:r>
      <w:r>
        <w:rPr>
          <w:rFonts w:ascii="宋体" w:eastAsia="宋体" w:hAnsi="宋体" w:cs="宋体"/>
          <w:spacing w:val="-9"/>
        </w:rPr>
        <w:t>”</w:t>
      </w:r>
      <w:r>
        <w:rPr>
          <w:rFonts w:ascii="宋体" w:eastAsia="宋体" w:hAnsi="宋体" w:cs="宋体"/>
          <w:spacing w:val="-9"/>
        </w:rPr>
        <w:t>分别表示初始子句、</w:t>
      </w:r>
      <w:r>
        <w:rPr>
          <w:rFonts w:ascii="宋体" w:eastAsia="宋体" w:hAnsi="宋体" w:cs="宋体"/>
          <w:spacing w:val="-97"/>
        </w:rPr>
        <w:t xml:space="preserve"> </w:t>
      </w:r>
      <w:r>
        <w:rPr>
          <w:rFonts w:ascii="宋体" w:eastAsia="宋体" w:hAnsi="宋体" w:cs="宋体"/>
        </w:rPr>
        <w:t>全局子句、</w:t>
      </w:r>
      <w:r>
        <w:rPr>
          <w:rFonts w:ascii="宋体" w:eastAsia="宋体" w:hAnsi="宋体" w:cs="宋体"/>
          <w:spacing w:val="-90"/>
        </w:rPr>
        <w:t xml:space="preserve"> </w:t>
      </w:r>
      <w:r>
        <w:rPr>
          <w:sz w:val="19"/>
          <w:szCs w:val="19"/>
        </w:rPr>
        <w:t>A</w:t>
      </w:r>
      <w:r>
        <w:t>-</w:t>
      </w:r>
      <w:r>
        <w:rPr>
          <w:rFonts w:ascii="宋体" w:eastAsia="宋体" w:hAnsi="宋体" w:cs="宋体"/>
        </w:rPr>
        <w:t>某时子句、</w:t>
      </w:r>
      <w:r>
        <w:rPr>
          <w:rFonts w:ascii="宋体" w:eastAsia="宋体" w:hAnsi="宋体" w:cs="宋体"/>
          <w:spacing w:val="-90"/>
        </w:rPr>
        <w:t xml:space="preserve"> </w:t>
      </w:r>
      <w:r>
        <w:rPr>
          <w:sz w:val="19"/>
          <w:szCs w:val="19"/>
        </w:rPr>
        <w:t>E</w:t>
      </w:r>
      <w:r>
        <w:t>-</w:t>
      </w:r>
      <w:r>
        <w:rPr>
          <w:rFonts w:ascii="宋体" w:eastAsia="宋体" w:hAnsi="宋体" w:cs="宋体"/>
        </w:rPr>
        <w:t>某时子句、</w:t>
      </w:r>
      <w:r>
        <w:rPr>
          <w:rFonts w:cs="Times New Roman"/>
        </w:rPr>
        <w:t xml:space="preserve"> </w:t>
      </w:r>
      <w:r>
        <w:rPr>
          <w:sz w:val="19"/>
          <w:szCs w:val="19"/>
        </w:rPr>
        <w:t>A</w:t>
      </w:r>
      <w:r>
        <w:t>-</w:t>
      </w:r>
      <w:r>
        <w:rPr>
          <w:rFonts w:ascii="宋体" w:eastAsia="宋体" w:hAnsi="宋体" w:cs="宋体"/>
        </w:rPr>
        <w:t>步子句和</w:t>
      </w:r>
      <w:r>
        <w:rPr>
          <w:sz w:val="19"/>
          <w:szCs w:val="19"/>
        </w:rPr>
        <w:t>E</w:t>
      </w:r>
      <w:r>
        <w:t>-</w:t>
      </w:r>
      <w:r>
        <w:rPr>
          <w:rFonts w:ascii="宋体" w:eastAsia="宋体" w:hAnsi="宋体" w:cs="宋体"/>
        </w:rPr>
        <w:t>步子句；</w:t>
      </w:r>
    </w:p>
    <w:p w:rsidR="00A115BF" w:rsidRDefault="00A115BF">
      <w:pPr>
        <w:spacing w:line="268" w:lineRule="auto"/>
        <w:jc w:val="both"/>
        <w:rPr>
          <w:rFonts w:ascii="宋体" w:eastAsia="宋体" w:hAnsi="宋体" w:cs="宋体"/>
        </w:rPr>
        <w:sectPr w:rsidR="00A115BF">
          <w:type w:val="continuous"/>
          <w:pgSz w:w="11910" w:h="16840"/>
          <w:pgMar w:top="1580" w:right="1180" w:bottom="280" w:left="1280" w:header="720" w:footer="720" w:gutter="0"/>
          <w:cols w:space="720"/>
        </w:sectPr>
      </w:pPr>
    </w:p>
    <w:p w:rsidR="00A115BF" w:rsidRDefault="00646F36">
      <w:pPr>
        <w:pStyle w:val="a3"/>
        <w:spacing w:before="10"/>
        <w:ind w:left="508"/>
        <w:rPr>
          <w:rFonts w:cs="Times New Roman"/>
          <w:sz w:val="16"/>
          <w:szCs w:val="16"/>
        </w:rPr>
      </w:pPr>
      <w:r>
        <w:pict>
          <v:shape id="_x0000_s1092" type="#_x0000_t202" style="position:absolute;left:0;text-align:left;margin-left:312.5pt;margin-top:12.6pt;width:12.85pt;height:6.4pt;z-index:-249592;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Cambria" w:eastAsia="Cambria" w:hAnsi="Cambria" w:cs="Cambria"/>
          <w:w w:val="95"/>
        </w:rPr>
        <w:t>∙</w:t>
      </w:r>
      <w:r>
        <w:rPr>
          <w:rFonts w:ascii="Cambria" w:eastAsia="Cambria" w:hAnsi="Cambria" w:cs="Cambria"/>
          <w:w w:val="95"/>
        </w:rPr>
        <w:t xml:space="preserve">     </w:t>
      </w:r>
      <w:r>
        <w:rPr>
          <w:rFonts w:ascii="Cambria" w:eastAsia="Cambria" w:hAnsi="Cambria" w:cs="Cambria"/>
          <w:spacing w:val="38"/>
          <w:w w:val="95"/>
        </w:rPr>
        <w:t xml:space="preserve"> </w:t>
      </w:r>
      <w:r>
        <w:rPr>
          <w:w w:val="95"/>
        </w:rPr>
        <w:t>Parm2</w:t>
      </w:r>
      <w:r>
        <w:rPr>
          <w:rFonts w:ascii="宋体" w:eastAsia="宋体" w:hAnsi="宋体" w:cs="宋体"/>
          <w:w w:val="95"/>
        </w:rPr>
        <w:t>为原子命题构成的列表，表示</w:t>
      </w:r>
      <w:r>
        <w:rPr>
          <w:w w:val="95"/>
        </w:rPr>
        <w:t>SNF</w:t>
      </w:r>
      <w:r>
        <w:rPr>
          <w:rFonts w:cs="Times New Roman"/>
          <w:i/>
          <w:w w:val="95"/>
          <w:position w:val="10"/>
          <w:sz w:val="16"/>
          <w:szCs w:val="16"/>
        </w:rPr>
        <w:t>g</w:t>
      </w:r>
    </w:p>
    <w:p w:rsidR="00A115BF" w:rsidRDefault="00646F36">
      <w:pPr>
        <w:pStyle w:val="a3"/>
        <w:spacing w:before="40"/>
        <w:ind w:left="508"/>
        <w:rPr>
          <w:rFonts w:cs="Times New Roman"/>
          <w:sz w:val="16"/>
          <w:szCs w:val="16"/>
        </w:rPr>
      </w:pPr>
      <w:r>
        <w:pict>
          <v:shape id="_x0000_s1091" type="#_x0000_t202" style="position:absolute;left:0;text-align:left;margin-left:312.5pt;margin-top:14.1pt;width:12.85pt;height:6.4pt;z-index:-249568;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Cambria" w:eastAsia="Cambria" w:hAnsi="Cambria" w:cs="Cambria"/>
          <w:w w:val="95"/>
        </w:rPr>
        <w:t>∙</w:t>
      </w:r>
      <w:r>
        <w:rPr>
          <w:rFonts w:ascii="Cambria" w:eastAsia="Cambria" w:hAnsi="Cambria" w:cs="Cambria"/>
          <w:w w:val="95"/>
        </w:rPr>
        <w:t xml:space="preserve">     </w:t>
      </w:r>
      <w:r>
        <w:rPr>
          <w:rFonts w:ascii="Cambria" w:eastAsia="Cambria" w:hAnsi="Cambria" w:cs="Cambria"/>
          <w:spacing w:val="38"/>
          <w:w w:val="95"/>
        </w:rPr>
        <w:t xml:space="preserve"> </w:t>
      </w:r>
      <w:r>
        <w:rPr>
          <w:w w:val="95"/>
        </w:rPr>
        <w:t>Parm3</w:t>
      </w:r>
      <w:r>
        <w:rPr>
          <w:rFonts w:ascii="宋体" w:eastAsia="宋体" w:hAnsi="宋体" w:cs="宋体"/>
          <w:w w:val="95"/>
        </w:rPr>
        <w:t>为原子命题构成的列表，表示</w:t>
      </w:r>
      <w:r>
        <w:rPr>
          <w:w w:val="95"/>
        </w:rPr>
        <w:t>SNF</w:t>
      </w:r>
      <w:r>
        <w:rPr>
          <w:rFonts w:cs="Times New Roman"/>
          <w:i/>
          <w:w w:val="95"/>
          <w:position w:val="10"/>
          <w:sz w:val="16"/>
          <w:szCs w:val="16"/>
        </w:rPr>
        <w:t>g</w:t>
      </w:r>
    </w:p>
    <w:p w:rsidR="00A115BF" w:rsidRDefault="00646F36">
      <w:pPr>
        <w:pStyle w:val="a3"/>
        <w:spacing w:before="10" w:line="285" w:lineRule="auto"/>
        <w:ind w:left="-27" w:right="3002"/>
        <w:rPr>
          <w:rFonts w:ascii="宋体" w:eastAsia="宋体" w:hAnsi="宋体" w:cs="宋体"/>
        </w:rPr>
      </w:pPr>
      <w:r>
        <w:br w:type="column"/>
      </w:r>
      <w:r>
        <w:rPr>
          <w:rFonts w:ascii="宋体" w:eastAsia="宋体" w:hAnsi="宋体" w:cs="宋体"/>
        </w:rPr>
        <w:t>子句的头；</w:t>
      </w:r>
      <w:r>
        <w:rPr>
          <w:rFonts w:cs="Times New Roman"/>
        </w:rPr>
        <w:t xml:space="preserve"> </w:t>
      </w:r>
      <w:r>
        <w:rPr>
          <w:rFonts w:ascii="宋体" w:eastAsia="宋体" w:hAnsi="宋体" w:cs="宋体"/>
        </w:rPr>
        <w:t>子句的尾；</w:t>
      </w:r>
    </w:p>
    <w:p w:rsidR="00A115BF" w:rsidRDefault="00A115BF">
      <w:pPr>
        <w:spacing w:line="285" w:lineRule="auto"/>
        <w:rPr>
          <w:rFonts w:ascii="宋体" w:eastAsia="宋体" w:hAnsi="宋体" w:cs="宋体"/>
        </w:rPr>
        <w:sectPr w:rsidR="00A115BF">
          <w:type w:val="continuous"/>
          <w:pgSz w:w="11910" w:h="16840"/>
          <w:pgMar w:top="1580" w:right="1180" w:bottom="280" w:left="1280" w:header="720" w:footer="720" w:gutter="0"/>
          <w:cols w:num="2" w:space="720" w:equalWidth="0">
            <w:col w:w="5227" w:space="40"/>
            <w:col w:w="4183"/>
          </w:cols>
        </w:sectPr>
      </w:pPr>
    </w:p>
    <w:p w:rsidR="00A115BF" w:rsidRDefault="00646F36">
      <w:pPr>
        <w:pStyle w:val="a3"/>
        <w:spacing w:before="14"/>
        <w:ind w:left="640" w:right="111" w:hanging="132"/>
        <w:rPr>
          <w:rFonts w:ascii="宋体" w:eastAsia="宋体" w:hAnsi="宋体" w:cs="宋体"/>
        </w:rPr>
      </w:pPr>
      <w:r>
        <w:rPr>
          <w:rFonts w:ascii="Cambria" w:eastAsia="Cambria" w:hAnsi="Cambria" w:cs="Cambria"/>
          <w:w w:val="95"/>
        </w:rPr>
        <w:t>∙</w:t>
      </w:r>
      <w:r>
        <w:rPr>
          <w:rFonts w:ascii="Cambria" w:eastAsia="Cambria" w:hAnsi="Cambria" w:cs="Cambria"/>
          <w:w w:val="95"/>
        </w:rPr>
        <w:t xml:space="preserve">       </w:t>
      </w:r>
      <w:r>
        <w:rPr>
          <w:rFonts w:ascii="Cambria" w:eastAsia="Cambria" w:hAnsi="Cambria" w:cs="Cambria"/>
          <w:spacing w:val="32"/>
          <w:w w:val="95"/>
        </w:rPr>
        <w:t xml:space="preserve"> </w:t>
      </w:r>
      <w:r>
        <w:rPr>
          <w:w w:val="95"/>
        </w:rPr>
        <w:t>Parm4</w:t>
      </w:r>
      <w:r>
        <w:rPr>
          <w:rFonts w:ascii="宋体" w:eastAsia="宋体" w:hAnsi="宋体" w:cs="宋体"/>
          <w:w w:val="95"/>
        </w:rPr>
        <w:t>表示索引号，且如果</w:t>
      </w:r>
      <w:r>
        <w:rPr>
          <w:w w:val="95"/>
        </w:rPr>
        <w:t>Parm4=</w:t>
      </w:r>
      <w:r>
        <w:rPr>
          <w:rFonts w:cs="Times New Roman"/>
          <w:i/>
          <w:w w:val="95"/>
        </w:rPr>
        <w:t>nil</w:t>
      </w:r>
      <w:r>
        <w:rPr>
          <w:rFonts w:ascii="宋体" w:eastAsia="宋体" w:hAnsi="宋体" w:cs="宋体"/>
          <w:w w:val="95"/>
        </w:rPr>
        <w:t>，则该子句不是带索引的子句。</w:t>
      </w:r>
    </w:p>
    <w:p w:rsidR="00A115BF" w:rsidRDefault="00646F36">
      <w:pPr>
        <w:pStyle w:val="a3"/>
        <w:spacing w:before="303"/>
        <w:ind w:left="640" w:right="111"/>
        <w:rPr>
          <w:rFonts w:ascii="宋体" w:eastAsia="宋体" w:hAnsi="宋体" w:cs="宋体"/>
        </w:rPr>
      </w:pPr>
      <w:r>
        <w:rPr>
          <w:rFonts w:ascii="宋体" w:eastAsia="宋体" w:hAnsi="宋体" w:cs="宋体"/>
        </w:rPr>
        <w:lastRenderedPageBreak/>
        <w:t>在</w:t>
      </w:r>
      <w:r>
        <w:t>transCTL2SNF(Parm1,Parm2,Parm3,Parm4,Parm5,Parm6)</w:t>
      </w:r>
      <w:r>
        <w:rPr>
          <w:rFonts w:ascii="宋体" w:eastAsia="宋体" w:hAnsi="宋体" w:cs="宋体"/>
        </w:rPr>
        <w:t>中：参数</w:t>
      </w:r>
      <w:r>
        <w:t>Parm1</w:t>
      </w:r>
      <w:r>
        <w:rPr>
          <w:rFonts w:ascii="宋体" w:eastAsia="宋体" w:hAnsi="宋体" w:cs="宋体"/>
        </w:rPr>
        <w:t>为公式形</w:t>
      </w:r>
    </w:p>
    <w:p w:rsidR="00A115BF" w:rsidRDefault="00646F36">
      <w:pPr>
        <w:spacing w:before="42"/>
        <w:ind w:left="159" w:right="111"/>
        <w:rPr>
          <w:rFonts w:ascii="宋体" w:eastAsia="宋体" w:hAnsi="宋体" w:cs="宋体"/>
          <w:sz w:val="24"/>
          <w:szCs w:val="24"/>
        </w:rPr>
      </w:pPr>
      <w:r>
        <w:rPr>
          <w:rFonts w:ascii="宋体" w:eastAsia="宋体" w:hAnsi="宋体" w:cs="宋体"/>
          <w:spacing w:val="4"/>
          <w:sz w:val="24"/>
          <w:szCs w:val="24"/>
        </w:rPr>
        <w:t>成的列表，即：</w:t>
      </w:r>
      <w:r>
        <w:rPr>
          <w:rFonts w:ascii="Euclid" w:eastAsia="Euclid" w:hAnsi="Euclid" w:cs="Euclid"/>
          <w:spacing w:val="4"/>
          <w:sz w:val="24"/>
          <w:szCs w:val="24"/>
        </w:rPr>
        <w:t>[</w:t>
      </w:r>
      <w:r>
        <w:rPr>
          <w:rFonts w:ascii="Times New Roman" w:eastAsia="Times New Roman" w:hAnsi="Times New Roman" w:cs="Times New Roman"/>
          <w:i/>
          <w:spacing w:val="4"/>
          <w:sz w:val="24"/>
          <w:szCs w:val="24"/>
        </w:rPr>
        <w:t>start</w:t>
      </w:r>
      <w:r>
        <w:rPr>
          <w:rFonts w:ascii="Cambria" w:eastAsia="Cambria" w:hAnsi="Cambria" w:cs="Cambria"/>
          <w:spacing w:val="4"/>
          <w:sz w:val="24"/>
          <w:szCs w:val="24"/>
        </w:rPr>
        <w:t>−</w:t>
      </w:r>
      <w:r>
        <w:rPr>
          <w:rFonts w:ascii="Cambria" w:eastAsia="Cambria" w:hAnsi="Cambria" w:cs="Cambria"/>
          <w:spacing w:val="20"/>
          <w:sz w:val="24"/>
          <w:szCs w:val="24"/>
        </w:rPr>
        <w:t xml:space="preserve"> </w:t>
      </w:r>
      <w:r>
        <w:rPr>
          <w:rFonts w:ascii="Verdana" w:eastAsia="Verdana" w:hAnsi="Verdana" w:cs="Verdana"/>
          <w:i/>
          <w:sz w:val="24"/>
          <w:szCs w:val="24"/>
        </w:rPr>
        <w:t>&gt;</w:t>
      </w:r>
      <w:r>
        <w:rPr>
          <w:rFonts w:ascii="Verdana" w:eastAsia="Verdana" w:hAnsi="Verdana" w:cs="Verdana"/>
          <w:i/>
          <w:spacing w:val="-12"/>
          <w:sz w:val="24"/>
          <w:szCs w:val="24"/>
        </w:rPr>
        <w:t xml:space="preserve"> </w:t>
      </w:r>
      <w:r>
        <w:rPr>
          <w:rFonts w:ascii="Times New Roman" w:eastAsia="Times New Roman" w:hAnsi="Times New Roman" w:cs="Times New Roman"/>
          <w:i/>
          <w:sz w:val="24"/>
          <w:szCs w:val="24"/>
        </w:rPr>
        <w:t>z</w:t>
      </w:r>
      <w:r>
        <w:rPr>
          <w:rFonts w:ascii="Verdana" w:eastAsia="Verdana" w:hAnsi="Verdana" w:cs="Verdana"/>
          <w:i/>
          <w:sz w:val="24"/>
          <w:szCs w:val="24"/>
        </w:rPr>
        <w:t>,</w:t>
      </w:r>
      <w:r>
        <w:rPr>
          <w:rFonts w:ascii="Verdana" w:eastAsia="Verdana" w:hAnsi="Verdana" w:cs="Verdana"/>
          <w:i/>
          <w:spacing w:val="-51"/>
          <w:sz w:val="24"/>
          <w:szCs w:val="24"/>
        </w:rPr>
        <w:t xml:space="preserve"> </w:t>
      </w:r>
      <w:r>
        <w:rPr>
          <w:rFonts w:ascii="Times New Roman" w:eastAsia="Times New Roman" w:hAnsi="Times New Roman" w:cs="Times New Roman"/>
          <w:i/>
          <w:sz w:val="24"/>
          <w:szCs w:val="24"/>
        </w:rPr>
        <w:t>z</w:t>
      </w:r>
      <w:r>
        <w:rPr>
          <w:rFonts w:ascii="Cambria" w:eastAsia="Cambria" w:hAnsi="Cambria" w:cs="Cambria"/>
          <w:sz w:val="24"/>
          <w:szCs w:val="24"/>
        </w:rPr>
        <w:t>−</w:t>
      </w:r>
      <w:r>
        <w:rPr>
          <w:rFonts w:ascii="Cambria" w:eastAsia="Cambria" w:hAnsi="Cambria" w:cs="Cambria"/>
          <w:spacing w:val="20"/>
          <w:sz w:val="24"/>
          <w:szCs w:val="24"/>
        </w:rPr>
        <w:t xml:space="preserve"> </w:t>
      </w:r>
      <w:r>
        <w:rPr>
          <w:rFonts w:ascii="Verdana" w:eastAsia="Verdana" w:hAnsi="Verdana" w:cs="Verdana"/>
          <w:i/>
          <w:sz w:val="24"/>
          <w:szCs w:val="24"/>
        </w:rPr>
        <w:t>&gt;</w:t>
      </w:r>
      <w:r>
        <w:rPr>
          <w:rFonts w:ascii="Verdana" w:eastAsia="Verdana" w:hAnsi="Verdana" w:cs="Verdana"/>
          <w:i/>
          <w:spacing w:val="-12"/>
          <w:sz w:val="24"/>
          <w:szCs w:val="24"/>
        </w:rPr>
        <w:t xml:space="preserve"> </w:t>
      </w:r>
      <w:r>
        <w:rPr>
          <w:rFonts w:ascii="Times New Roman" w:eastAsia="Times New Roman" w:hAnsi="Times New Roman" w:cs="Times New Roman"/>
          <w:i/>
          <w:spacing w:val="2"/>
          <w:sz w:val="24"/>
          <w:szCs w:val="24"/>
        </w:rPr>
        <w:t>simp</w:t>
      </w:r>
      <w:r>
        <w:rPr>
          <w:rFonts w:ascii="Euclid" w:eastAsia="Euclid" w:hAnsi="Euclid" w:cs="Euclid"/>
          <w:spacing w:val="2"/>
          <w:sz w:val="24"/>
          <w:szCs w:val="24"/>
        </w:rPr>
        <w:t>(</w:t>
      </w:r>
      <w:r>
        <w:rPr>
          <w:rFonts w:ascii="Times New Roman" w:eastAsia="Times New Roman" w:hAnsi="Times New Roman" w:cs="Times New Roman"/>
          <w:i/>
          <w:spacing w:val="2"/>
          <w:sz w:val="24"/>
          <w:szCs w:val="24"/>
        </w:rPr>
        <w:t>nn</w:t>
      </w:r>
      <w:r>
        <w:rPr>
          <w:rFonts w:ascii="Times New Roman" w:eastAsia="Times New Roman" w:hAnsi="Times New Roman" w:cs="Times New Roman"/>
          <w:i/>
          <w:spacing w:val="-15"/>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16"/>
          <w:sz w:val="24"/>
          <w:szCs w:val="24"/>
        </w:rPr>
        <w:t xml:space="preserve"> </w:t>
      </w:r>
      <w:r>
        <w:rPr>
          <w:rFonts w:ascii="Euclid" w:eastAsia="Euclid" w:hAnsi="Euclid" w:cs="Euclid"/>
          <w:spacing w:val="2"/>
          <w:sz w:val="24"/>
          <w:szCs w:val="24"/>
        </w:rPr>
        <w:t>(</w:t>
      </w:r>
      <w:r>
        <w:rPr>
          <w:rFonts w:ascii="Arial" w:eastAsia="Arial" w:hAnsi="Arial" w:cs="Arial"/>
          <w:i/>
          <w:spacing w:val="2"/>
          <w:sz w:val="24"/>
          <w:szCs w:val="24"/>
        </w:rPr>
        <w:t>ϕ</w:t>
      </w:r>
      <w:r>
        <w:rPr>
          <w:rFonts w:ascii="Euclid" w:eastAsia="Euclid" w:hAnsi="Euclid" w:cs="Euclid"/>
          <w:spacing w:val="2"/>
          <w:sz w:val="24"/>
          <w:szCs w:val="24"/>
        </w:rPr>
        <w:t>))]</w:t>
      </w:r>
      <w:r>
        <w:rPr>
          <w:rFonts w:ascii="宋体" w:eastAsia="宋体" w:hAnsi="宋体" w:cs="宋体"/>
          <w:spacing w:val="2"/>
          <w:sz w:val="24"/>
          <w:szCs w:val="24"/>
        </w:rPr>
        <w:t>；</w:t>
      </w:r>
      <w:r>
        <w:rPr>
          <w:rFonts w:ascii="Times New Roman" w:eastAsia="Times New Roman" w:hAnsi="Times New Roman" w:cs="Times New Roman"/>
          <w:spacing w:val="2"/>
          <w:sz w:val="24"/>
          <w:szCs w:val="24"/>
        </w:rPr>
        <w:t>Parm2</w:t>
      </w:r>
      <w:r>
        <w:rPr>
          <w:rFonts w:ascii="宋体" w:eastAsia="宋体" w:hAnsi="宋体" w:cs="宋体"/>
          <w:spacing w:val="2"/>
          <w:sz w:val="24"/>
          <w:szCs w:val="24"/>
        </w:rPr>
        <w:t>和</w:t>
      </w:r>
      <w:r>
        <w:rPr>
          <w:rFonts w:ascii="Times New Roman" w:eastAsia="Times New Roman" w:hAnsi="Times New Roman" w:cs="Times New Roman"/>
          <w:spacing w:val="2"/>
          <w:sz w:val="24"/>
          <w:szCs w:val="24"/>
        </w:rPr>
        <w:t>Parm3</w:t>
      </w:r>
      <w:r>
        <w:rPr>
          <w:rFonts w:ascii="宋体" w:eastAsia="宋体" w:hAnsi="宋体" w:cs="宋体"/>
          <w:spacing w:val="2"/>
          <w:sz w:val="24"/>
          <w:szCs w:val="24"/>
        </w:rPr>
        <w:t>初始化为</w:t>
      </w:r>
      <w:r>
        <w:rPr>
          <w:rFonts w:ascii="Times New Roman" w:eastAsia="Times New Roman" w:hAnsi="Times New Roman" w:cs="Times New Roman"/>
          <w:spacing w:val="2"/>
          <w:sz w:val="24"/>
          <w:szCs w:val="24"/>
        </w:rPr>
        <w:t>0</w:t>
      </w:r>
      <w:r>
        <w:rPr>
          <w:rFonts w:ascii="宋体" w:eastAsia="宋体" w:hAnsi="宋体" w:cs="宋体"/>
          <w:spacing w:val="2"/>
          <w:sz w:val="24"/>
          <w:szCs w:val="24"/>
        </w:rPr>
        <w:t>，分别表示</w:t>
      </w:r>
    </w:p>
    <w:p w:rsidR="00A115BF" w:rsidRDefault="00A115BF">
      <w:pPr>
        <w:rPr>
          <w:rFonts w:ascii="宋体" w:eastAsia="宋体" w:hAnsi="宋体" w:cs="宋体"/>
          <w:sz w:val="24"/>
          <w:szCs w:val="24"/>
        </w:rPr>
        <w:sectPr w:rsidR="00A115BF">
          <w:type w:val="continuous"/>
          <w:pgSz w:w="11910" w:h="16840"/>
          <w:pgMar w:top="1580" w:right="1180" w:bottom="280" w:left="1280" w:header="720" w:footer="720" w:gutter="0"/>
          <w:cols w:space="720"/>
        </w:sectPr>
      </w:pPr>
    </w:p>
    <w:p w:rsidR="00A115BF" w:rsidRDefault="00A115BF">
      <w:pPr>
        <w:spacing w:before="4"/>
        <w:rPr>
          <w:rFonts w:ascii="宋体" w:eastAsia="宋体" w:hAnsi="宋体" w:cs="宋体"/>
          <w:sz w:val="20"/>
          <w:szCs w:val="20"/>
        </w:rPr>
      </w:pPr>
    </w:p>
    <w:p w:rsidR="00A115BF" w:rsidRDefault="00646F36">
      <w:pPr>
        <w:pStyle w:val="a3"/>
        <w:spacing w:before="26"/>
        <w:ind w:left="120" w:right="103"/>
        <w:rPr>
          <w:rFonts w:ascii="宋体" w:eastAsia="宋体" w:hAnsi="宋体" w:cs="宋体"/>
        </w:rPr>
      </w:pPr>
      <w:r>
        <w:rPr>
          <w:rFonts w:ascii="宋体" w:eastAsia="宋体" w:hAnsi="宋体" w:cs="宋体"/>
        </w:rPr>
        <w:t>索引号和新引入的原子命题下；</w:t>
      </w:r>
      <w:r>
        <w:t>Parm4</w:t>
      </w:r>
      <w:r>
        <w:rPr>
          <w:rFonts w:ascii="宋体" w:eastAsia="宋体" w:hAnsi="宋体" w:cs="宋体"/>
        </w:rPr>
        <w:t>和</w:t>
      </w:r>
      <w:r>
        <w:t>Parm5</w:t>
      </w:r>
      <w:r>
        <w:rPr>
          <w:rFonts w:ascii="宋体" w:eastAsia="宋体" w:hAnsi="宋体" w:cs="宋体"/>
        </w:rPr>
        <w:t>分别表示转换过程结束后返回的索引号</w:t>
      </w:r>
    </w:p>
    <w:p w:rsidR="00A115BF" w:rsidRDefault="00A115BF">
      <w:pPr>
        <w:rPr>
          <w:rFonts w:ascii="宋体" w:eastAsia="宋体" w:hAnsi="宋体" w:cs="宋体"/>
        </w:rPr>
        <w:sectPr w:rsidR="00A115BF">
          <w:headerReference w:type="default" r:id="rId161"/>
          <w:pgSz w:w="11910" w:h="16840"/>
          <w:pgMar w:top="1460" w:right="1160" w:bottom="1360" w:left="1320" w:header="1198" w:footer="1160" w:gutter="0"/>
          <w:cols w:space="720"/>
        </w:sectPr>
      </w:pPr>
    </w:p>
    <w:p w:rsidR="00A115BF" w:rsidRDefault="00646F36">
      <w:pPr>
        <w:pStyle w:val="a3"/>
        <w:spacing w:before="42"/>
        <w:rPr>
          <w:rFonts w:cs="Times New Roman"/>
          <w:sz w:val="16"/>
          <w:szCs w:val="16"/>
        </w:rPr>
      </w:pPr>
      <w:r>
        <w:pict>
          <v:shape id="_x0000_s1090" type="#_x0000_t202" style="position:absolute;left:0;text-align:left;margin-left:410.45pt;margin-top:14.2pt;width:12.85pt;height:6.4pt;z-index:-249424;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rPr>
        <w:t>和原子命题下标的最大值；</w:t>
      </w:r>
      <w:r>
        <w:t>Parm6</w:t>
      </w:r>
      <w:r>
        <w:rPr>
          <w:rFonts w:ascii="宋体" w:eastAsia="宋体" w:hAnsi="宋体" w:cs="宋体"/>
        </w:rPr>
        <w:t>为经过转换</w:t>
      </w:r>
      <w:r>
        <w:t>Parm1</w:t>
      </w:r>
      <w:r>
        <w:rPr>
          <w:rFonts w:ascii="宋体" w:eastAsia="宋体" w:hAnsi="宋体" w:cs="宋体"/>
        </w:rPr>
        <w:t>后得到的</w:t>
      </w:r>
      <w:r>
        <w:t>SNF</w:t>
      </w:r>
      <w:r>
        <w:rPr>
          <w:rFonts w:cs="Times New Roman"/>
          <w:i/>
          <w:position w:val="10"/>
          <w:sz w:val="16"/>
          <w:szCs w:val="16"/>
        </w:rPr>
        <w:t>g</w:t>
      </w:r>
    </w:p>
    <w:p w:rsidR="00A115BF" w:rsidRDefault="00646F36">
      <w:pPr>
        <w:pStyle w:val="a3"/>
        <w:spacing w:before="42"/>
        <w:ind w:left="-27"/>
        <w:rPr>
          <w:rFonts w:ascii="宋体" w:eastAsia="宋体" w:hAnsi="宋体" w:cs="宋体"/>
        </w:rPr>
      </w:pPr>
      <w:r>
        <w:rPr>
          <w:spacing w:val="-6"/>
        </w:rPr>
        <w:br w:type="column"/>
      </w:r>
      <w:r>
        <w:rPr>
          <w:rFonts w:ascii="宋体" w:eastAsia="宋体" w:hAnsi="宋体" w:cs="宋体"/>
          <w:spacing w:val="-6"/>
        </w:rPr>
        <w:t>子句集。</w:t>
      </w:r>
    </w:p>
    <w:p w:rsidR="00A115BF" w:rsidRDefault="00A115BF">
      <w:pPr>
        <w:rPr>
          <w:rFonts w:ascii="宋体" w:eastAsia="宋体" w:hAnsi="宋体" w:cs="宋体"/>
        </w:rPr>
        <w:sectPr w:rsidR="00A115BF">
          <w:type w:val="continuous"/>
          <w:pgSz w:w="11910" w:h="16840"/>
          <w:pgMar w:top="1580" w:right="1160" w:bottom="280" w:left="1320" w:header="720" w:footer="720" w:gutter="0"/>
          <w:cols w:num="2" w:space="720" w:equalWidth="0">
            <w:col w:w="7146" w:space="40"/>
            <w:col w:w="2244"/>
          </w:cols>
        </w:sectPr>
      </w:pPr>
    </w:p>
    <w:p w:rsidR="00A115BF" w:rsidRDefault="00646F36">
      <w:pPr>
        <w:pStyle w:val="a3"/>
        <w:spacing w:before="87" w:line="271" w:lineRule="auto"/>
        <w:ind w:left="120" w:right="103" w:firstLine="480"/>
        <w:rPr>
          <w:rFonts w:ascii="宋体" w:eastAsia="宋体" w:hAnsi="宋体" w:cs="宋体"/>
        </w:rPr>
      </w:pPr>
      <w:r>
        <w:pict>
          <v:group id="_x0000_s1088" style="position:absolute;left:0;text-align:left;margin-left:258.95pt;margin-top:18.15pt;width:3.65pt;height:.1pt;z-index:-249520;mso-position-horizontal-relative:page" coordorigin="5179,363" coordsize="73,2">
            <v:shape id="_x0000_s1089" style="position:absolute;left:5179;top:363;width:73;height:2" coordorigin="5179,363" coordsize="73,0" path="m5179,363r72,e" filled="f" strokeweight=".14042mm">
              <v:path arrowok="t"/>
            </v:shape>
            <w10:wrap anchorx="page"/>
          </v:group>
        </w:pict>
      </w:r>
      <w:r>
        <w:pict>
          <v:group id="_x0000_s1086" style="position:absolute;left:0;text-align:left;margin-left:356.6pt;margin-top:18.15pt;width:3.65pt;height:.1pt;z-index:-249496;mso-position-horizontal-relative:page" coordorigin="7132,363" coordsize="73,2">
            <v:shape id="_x0000_s1087" style="position:absolute;left:7132;top:363;width:73;height:2" coordorigin="7132,363" coordsize="73,0" path="m7132,363r73,e" filled="f" strokeweight=".14042mm">
              <v:path arrowok="t"/>
            </v:shape>
            <w10:wrap anchorx="page"/>
          </v:group>
        </w:pict>
      </w:r>
      <w:r>
        <w:pict>
          <v:group id="_x0000_s1084" style="position:absolute;left:0;text-align:left;margin-left:448.45pt;margin-top:18.15pt;width:3.65pt;height:.1pt;z-index:-249472;mso-position-horizontal-relative:page" coordorigin="8969,363" coordsize="73,2">
            <v:shape id="_x0000_s1085" style="position:absolute;left:8969;top:363;width:73;height:2" coordorigin="8969,363" coordsize="73,0" path="m8969,363r72,e" filled="f" strokeweight=".14042mm">
              <v:path arrowok="t"/>
            </v:shape>
            <w10:wrap anchorx="page"/>
          </v:group>
        </w:pict>
      </w:r>
      <w:r>
        <w:rPr>
          <w:rFonts w:ascii="楷体" w:eastAsia="楷体" w:hAnsi="楷体" w:cs="楷体"/>
        </w:rPr>
        <w:t>归结模块</w:t>
      </w:r>
      <w:r>
        <w:rPr>
          <w:rFonts w:ascii="宋体" w:eastAsia="宋体" w:hAnsi="宋体" w:cs="宋体"/>
        </w:rPr>
        <w:t>：主要有两个过程</w:t>
      </w:r>
      <w:r>
        <w:t>step resolution/3</w:t>
      </w:r>
      <w:r>
        <w:rPr>
          <w:rFonts w:ascii="宋体" w:eastAsia="宋体" w:hAnsi="宋体" w:cs="宋体"/>
        </w:rPr>
        <w:t>和</w:t>
      </w:r>
      <w:r>
        <w:t>temp resolution/8</w:t>
      </w:r>
      <w:r>
        <w:rPr>
          <w:rFonts w:ascii="宋体" w:eastAsia="宋体" w:hAnsi="宋体" w:cs="宋体"/>
        </w:rPr>
        <w:t>。</w:t>
      </w:r>
      <w:r>
        <w:t>step</w:t>
      </w:r>
      <w:r>
        <w:rPr>
          <w:spacing w:val="30"/>
        </w:rPr>
        <w:t xml:space="preserve"> </w:t>
      </w:r>
      <w:r>
        <w:t xml:space="preserve">resolution(List1, </w:t>
      </w:r>
      <w:r>
        <w:rPr>
          <w:spacing w:val="-16"/>
        </w:rPr>
        <w:t xml:space="preserve">V, </w:t>
      </w:r>
      <w:r>
        <w:rPr>
          <w:spacing w:val="2"/>
        </w:rPr>
        <w:t>List2)</w:t>
      </w:r>
      <w:r>
        <w:rPr>
          <w:rFonts w:ascii="宋体" w:eastAsia="宋体" w:hAnsi="宋体" w:cs="宋体"/>
          <w:spacing w:val="2"/>
        </w:rPr>
        <w:t>从</w:t>
      </w:r>
      <w:r>
        <w:rPr>
          <w:spacing w:val="2"/>
        </w:rPr>
        <w:t>List1</w:t>
      </w:r>
      <w:r>
        <w:rPr>
          <w:rFonts w:ascii="宋体" w:eastAsia="宋体" w:hAnsi="宋体" w:cs="宋体"/>
          <w:spacing w:val="2"/>
        </w:rPr>
        <w:t>中选择能使用表</w:t>
      </w:r>
      <w:r>
        <w:rPr>
          <w:rFonts w:ascii="宋体" w:eastAsia="宋体" w:hAnsi="宋体" w:cs="宋体"/>
          <w:spacing w:val="2"/>
        </w:rPr>
        <w:t xml:space="preserve"> </w:t>
      </w:r>
      <w:hyperlink w:anchor="_bookmark35" w:history="1">
        <w:r>
          <w:rPr>
            <w:spacing w:val="2"/>
          </w:rPr>
          <w:t>2.3</w:t>
        </w:r>
      </w:hyperlink>
      <w:r>
        <w:rPr>
          <w:rFonts w:ascii="宋体" w:eastAsia="宋体" w:hAnsi="宋体" w:cs="宋体"/>
          <w:spacing w:val="2"/>
        </w:rPr>
        <w:t>中的归结规则对</w:t>
      </w:r>
      <w:r>
        <w:rPr>
          <w:rFonts w:cs="Times New Roman"/>
          <w:i/>
          <w:spacing w:val="2"/>
        </w:rPr>
        <w:t>V</w:t>
      </w:r>
      <w:r>
        <w:rPr>
          <w:rFonts w:cs="Times New Roman"/>
          <w:i/>
          <w:spacing w:val="-45"/>
        </w:rPr>
        <w:t xml:space="preserve"> </w:t>
      </w:r>
      <w:r>
        <w:rPr>
          <w:rFonts w:ascii="宋体" w:eastAsia="宋体" w:hAnsi="宋体" w:cs="宋体"/>
          <w:spacing w:val="6"/>
        </w:rPr>
        <w:t>中的元素做规约公式，并将得到</w:t>
      </w:r>
    </w:p>
    <w:p w:rsidR="00A115BF" w:rsidRDefault="00A115BF">
      <w:pPr>
        <w:spacing w:line="271" w:lineRule="auto"/>
        <w:rPr>
          <w:rFonts w:ascii="宋体" w:eastAsia="宋体" w:hAnsi="宋体" w:cs="宋体"/>
        </w:rPr>
        <w:sectPr w:rsidR="00A115BF">
          <w:type w:val="continuous"/>
          <w:pgSz w:w="11910" w:h="16840"/>
          <w:pgMar w:top="1580" w:right="1160" w:bottom="280" w:left="1320" w:header="720" w:footer="720" w:gutter="0"/>
          <w:cols w:space="720"/>
        </w:sectPr>
      </w:pPr>
    </w:p>
    <w:p w:rsidR="00A115BF" w:rsidRDefault="00646F36">
      <w:pPr>
        <w:pStyle w:val="a3"/>
        <w:spacing w:before="7"/>
        <w:rPr>
          <w:rFonts w:cs="Times New Roman"/>
          <w:sz w:val="16"/>
          <w:szCs w:val="16"/>
        </w:rPr>
      </w:pPr>
      <w:r>
        <w:pict>
          <v:shape id="_x0000_s1083" type="#_x0000_t202" style="position:absolute;left:0;text-align:left;margin-left:451.1pt;margin-top:12.45pt;width:12.85pt;height:6.4pt;z-index:-249400;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pacing w:val="9"/>
        </w:rPr>
        <w:t>结果存在列表</w:t>
      </w:r>
      <w:r>
        <w:rPr>
          <w:spacing w:val="9"/>
        </w:rPr>
        <w:t>List2</w:t>
      </w:r>
      <w:r>
        <w:rPr>
          <w:rFonts w:ascii="宋体" w:eastAsia="宋体" w:hAnsi="宋体" w:cs="宋体"/>
          <w:spacing w:val="9"/>
        </w:rPr>
        <w:t>中。</w:t>
      </w:r>
      <w:r>
        <w:rPr>
          <w:rFonts w:ascii="宋体" w:eastAsia="宋体" w:hAnsi="宋体" w:cs="宋体"/>
          <w:spacing w:val="-64"/>
        </w:rPr>
        <w:t xml:space="preserve"> </w:t>
      </w:r>
      <w:r>
        <w:rPr>
          <w:rFonts w:ascii="宋体" w:eastAsia="宋体" w:hAnsi="宋体" w:cs="宋体"/>
          <w:spacing w:val="22"/>
        </w:rPr>
        <w:t>这一过程循环执行，</w:t>
      </w:r>
      <w:r>
        <w:rPr>
          <w:rFonts w:ascii="宋体" w:eastAsia="宋体" w:hAnsi="宋体" w:cs="宋体"/>
          <w:spacing w:val="-89"/>
        </w:rPr>
        <w:t xml:space="preserve"> </w:t>
      </w:r>
      <w:r>
        <w:rPr>
          <w:rFonts w:ascii="宋体" w:eastAsia="宋体" w:hAnsi="宋体" w:cs="宋体"/>
          <w:spacing w:val="19"/>
        </w:rPr>
        <w:t>直到不再产生新的</w:t>
      </w:r>
      <w:r>
        <w:rPr>
          <w:spacing w:val="19"/>
        </w:rPr>
        <w:t>SNF</w:t>
      </w:r>
      <w:r>
        <w:rPr>
          <w:rFonts w:cs="Times New Roman"/>
          <w:i/>
          <w:spacing w:val="19"/>
          <w:position w:val="10"/>
          <w:sz w:val="16"/>
          <w:szCs w:val="16"/>
        </w:rPr>
        <w:t>g</w:t>
      </w:r>
    </w:p>
    <w:p w:rsidR="00A115BF" w:rsidRDefault="00646F36">
      <w:pPr>
        <w:pStyle w:val="a3"/>
        <w:spacing w:before="7"/>
        <w:ind w:left="-27"/>
        <w:rPr>
          <w:rFonts w:ascii="宋体" w:eastAsia="宋体" w:hAnsi="宋体" w:cs="宋体"/>
        </w:rPr>
      </w:pPr>
      <w:r>
        <w:rPr>
          <w:spacing w:val="19"/>
        </w:rPr>
        <w:br w:type="column"/>
      </w:r>
      <w:r>
        <w:rPr>
          <w:rFonts w:ascii="宋体" w:eastAsia="宋体" w:hAnsi="宋体" w:cs="宋体"/>
          <w:spacing w:val="19"/>
        </w:rPr>
        <w:t>子句为</w:t>
      </w:r>
      <w:r>
        <w:rPr>
          <w:rFonts w:ascii="宋体" w:eastAsia="宋体" w:hAnsi="宋体" w:cs="宋体"/>
          <w:spacing w:val="-90"/>
        </w:rPr>
        <w:t xml:space="preserve"> </w:t>
      </w:r>
      <w:r>
        <w:rPr>
          <w:rFonts w:ascii="宋体" w:eastAsia="宋体" w:hAnsi="宋体" w:cs="宋体"/>
          <w:spacing w:val="-11"/>
        </w:rPr>
        <w:t>止。</w:t>
      </w:r>
    </w:p>
    <w:p w:rsidR="00A115BF" w:rsidRDefault="00A115BF">
      <w:pPr>
        <w:rPr>
          <w:rFonts w:ascii="宋体" w:eastAsia="宋体" w:hAnsi="宋体" w:cs="宋体"/>
        </w:rPr>
        <w:sectPr w:rsidR="00A115BF">
          <w:type w:val="continuous"/>
          <w:pgSz w:w="11910" w:h="16840"/>
          <w:pgMar w:top="1580" w:right="1160" w:bottom="280" w:left="1320" w:header="720" w:footer="720" w:gutter="0"/>
          <w:cols w:num="2" w:space="720" w:equalWidth="0">
            <w:col w:w="7959" w:space="40"/>
            <w:col w:w="1431"/>
          </w:cols>
        </w:sectPr>
      </w:pPr>
    </w:p>
    <w:p w:rsidR="00A115BF" w:rsidRDefault="00646F36">
      <w:pPr>
        <w:spacing w:before="42"/>
        <w:ind w:left="119" w:right="103"/>
        <w:rPr>
          <w:rFonts w:ascii="宋体" w:eastAsia="宋体" w:hAnsi="宋体" w:cs="宋体"/>
          <w:sz w:val="24"/>
          <w:szCs w:val="24"/>
        </w:rPr>
      </w:pPr>
      <w:r>
        <w:rPr>
          <w:rFonts w:eastAsiaTheme="minorHAnsi"/>
        </w:rPr>
        <w:pict>
          <v:group id="_x0000_s1081" style="position:absolute;left:0;text-align:left;margin-left:96.75pt;margin-top:15.9pt;width:3.65pt;height:.1pt;z-index:-249448;mso-position-horizontal-relative:page" coordorigin="1935,318" coordsize="73,2">
            <v:shape id="_x0000_s1082" style="position:absolute;left:1935;top:318;width:73;height:2" coordorigin="1935,318" coordsize="73,0" path="m1935,318r72,e" filled="f" strokeweight=".14042mm">
              <v:path arrowok="t"/>
            </v:shape>
            <w10:wrap anchorx="page"/>
          </v:group>
        </w:pict>
      </w:r>
      <w:r>
        <w:rPr>
          <w:rFonts w:eastAsiaTheme="minorHAnsi"/>
        </w:rPr>
        <w:pict>
          <v:shape id="_x0000_s1080" type="#_x0000_t202" style="position:absolute;left:0;text-align:left;margin-left:485.65pt;margin-top:14.2pt;width:12.85pt;height:6.4pt;z-index:-249376;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Times New Roman" w:eastAsia="Times New Roman" w:hAnsi="Times New Roman" w:cs="Times New Roman"/>
          <w:sz w:val="24"/>
          <w:szCs w:val="24"/>
        </w:rPr>
        <w:t>temp  resolution/8</w:t>
      </w:r>
      <w:r>
        <w:rPr>
          <w:rFonts w:ascii="宋体" w:eastAsia="宋体" w:hAnsi="宋体" w:cs="宋体"/>
          <w:sz w:val="24"/>
          <w:szCs w:val="24"/>
        </w:rPr>
        <w:t>过程主要用于寻找归结规则</w:t>
      </w:r>
      <w:r>
        <w:rPr>
          <w:rFonts w:ascii="Times New Roman" w:eastAsia="Times New Roman" w:hAnsi="Times New Roman" w:cs="Times New Roman"/>
          <w:b/>
          <w:bCs/>
          <w:sz w:val="24"/>
          <w:szCs w:val="24"/>
        </w:rPr>
        <w:t>ERES1</w:t>
      </w:r>
      <w:r>
        <w:rPr>
          <w:rFonts w:ascii="宋体" w:eastAsia="宋体" w:hAnsi="宋体" w:cs="宋体"/>
          <w:sz w:val="24"/>
          <w:szCs w:val="24"/>
        </w:rPr>
        <w:t>和</w:t>
      </w:r>
      <w:r>
        <w:rPr>
          <w:rFonts w:ascii="Times New Roman" w:eastAsia="Times New Roman" w:hAnsi="Times New Roman" w:cs="Times New Roman"/>
          <w:b/>
          <w:bCs/>
          <w:sz w:val="24"/>
          <w:szCs w:val="24"/>
        </w:rPr>
        <w:t>ERES2</w:t>
      </w:r>
      <w:r>
        <w:rPr>
          <w:rFonts w:ascii="宋体" w:eastAsia="宋体" w:hAnsi="宋体" w:cs="宋体"/>
          <w:sz w:val="24"/>
          <w:szCs w:val="24"/>
        </w:rPr>
        <w:t>的前提（一组</w:t>
      </w:r>
      <w:r>
        <w:rPr>
          <w:rFonts w:ascii="Times New Roman" w:eastAsia="Times New Roman" w:hAnsi="Times New Roman" w:cs="Times New Roman"/>
          <w:sz w:val="24"/>
          <w:szCs w:val="24"/>
        </w:rPr>
        <w:t>SNF</w:t>
      </w:r>
      <w:r>
        <w:rPr>
          <w:rFonts w:ascii="Times New Roman" w:eastAsia="Times New Roman" w:hAnsi="Times New Roman" w:cs="Times New Roman"/>
          <w:i/>
          <w:position w:val="10"/>
          <w:sz w:val="16"/>
          <w:szCs w:val="16"/>
        </w:rPr>
        <w:t xml:space="preserve">g    </w:t>
      </w:r>
      <w:r>
        <w:rPr>
          <w:rFonts w:ascii="Times New Roman" w:eastAsia="Times New Roman" w:hAnsi="Times New Roman" w:cs="Times New Roman"/>
          <w:i/>
          <w:spacing w:val="11"/>
          <w:position w:val="10"/>
          <w:sz w:val="16"/>
          <w:szCs w:val="16"/>
        </w:rPr>
        <w:t xml:space="preserve"> </w:t>
      </w:r>
      <w:r>
        <w:rPr>
          <w:rFonts w:ascii="宋体" w:eastAsia="宋体" w:hAnsi="宋体" w:cs="宋体"/>
          <w:sz w:val="24"/>
          <w:szCs w:val="24"/>
        </w:rPr>
        <w:t>子句</w:t>
      </w:r>
    </w:p>
    <w:p w:rsidR="00A115BF" w:rsidRDefault="00A115BF">
      <w:pPr>
        <w:rPr>
          <w:rFonts w:ascii="宋体" w:eastAsia="宋体" w:hAnsi="宋体" w:cs="宋体"/>
          <w:sz w:val="24"/>
          <w:szCs w:val="24"/>
        </w:rPr>
        <w:sectPr w:rsidR="00A115BF">
          <w:type w:val="continuous"/>
          <w:pgSz w:w="11910" w:h="16840"/>
          <w:pgMar w:top="1580" w:right="1160" w:bottom="280" w:left="1320" w:header="720" w:footer="720" w:gutter="0"/>
          <w:cols w:space="720"/>
        </w:sectPr>
      </w:pPr>
    </w:p>
    <w:p w:rsidR="00A115BF" w:rsidRDefault="00646F36">
      <w:pPr>
        <w:pStyle w:val="a3"/>
        <w:spacing w:before="42"/>
        <w:ind w:left="120"/>
        <w:rPr>
          <w:rFonts w:ascii="宋体" w:eastAsia="宋体" w:hAnsi="宋体" w:cs="宋体"/>
        </w:rPr>
      </w:pPr>
      <w:r>
        <w:rPr>
          <w:rFonts w:ascii="宋体" w:eastAsia="宋体" w:hAnsi="宋体" w:cs="宋体"/>
        </w:rPr>
        <w:t>集，参照第</w:t>
      </w:r>
      <w:r>
        <w:rPr>
          <w:rFonts w:ascii="宋体" w:eastAsia="宋体" w:hAnsi="宋体" w:cs="宋体"/>
          <w:spacing w:val="-59"/>
        </w:rPr>
        <w:t xml:space="preserve"> </w:t>
      </w:r>
      <w:hyperlink w:anchor="_bookmark34" w:history="1">
        <w:r>
          <w:rPr>
            <w:spacing w:val="-24"/>
          </w:rPr>
          <w:t>2.4</w:t>
        </w:r>
      </w:hyperlink>
      <w:r>
        <w:rPr>
          <w:rFonts w:ascii="宋体" w:eastAsia="宋体" w:hAnsi="宋体" w:cs="宋体"/>
          <w:spacing w:val="-24"/>
        </w:rPr>
        <w:t>节）。</w:t>
      </w:r>
    </w:p>
    <w:p w:rsidR="00A115BF" w:rsidRDefault="00646F36">
      <w:pPr>
        <w:pStyle w:val="a3"/>
        <w:spacing w:before="87"/>
        <w:ind w:left="607"/>
        <w:rPr>
          <w:rFonts w:cs="Times New Roman"/>
          <w:sz w:val="16"/>
          <w:szCs w:val="16"/>
        </w:rPr>
      </w:pPr>
      <w:r>
        <w:pict>
          <v:shape id="_x0000_s1079" type="#_x0000_t202" style="position:absolute;left:0;text-align:left;margin-left:455.15pt;margin-top:16.45pt;width:12.85pt;height:6.4pt;z-index:-249352;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楷体" w:eastAsia="楷体" w:hAnsi="楷体" w:cs="楷体"/>
          <w:spacing w:val="7"/>
        </w:rPr>
        <w:t>“</w:t>
      </w:r>
      <w:r>
        <w:rPr>
          <w:rFonts w:ascii="楷体" w:eastAsia="楷体" w:hAnsi="楷体" w:cs="楷体"/>
          <w:spacing w:val="7"/>
        </w:rPr>
        <w:t>移除</w:t>
      </w:r>
      <w:r>
        <w:rPr>
          <w:rFonts w:ascii="楷体" w:eastAsia="楷体" w:hAnsi="楷体" w:cs="楷体"/>
          <w:spacing w:val="7"/>
        </w:rPr>
        <w:t>”</w:t>
      </w:r>
      <w:r>
        <w:rPr>
          <w:rFonts w:ascii="楷体" w:eastAsia="楷体" w:hAnsi="楷体" w:cs="楷体"/>
          <w:spacing w:val="7"/>
        </w:rPr>
        <w:t>原子命题模块</w:t>
      </w:r>
      <w:r>
        <w:rPr>
          <w:rFonts w:ascii="宋体" w:eastAsia="宋体" w:hAnsi="宋体" w:cs="宋体"/>
          <w:spacing w:val="7"/>
        </w:rPr>
        <w:t>：主要用于将含有要遗忘的原子命题的</w:t>
      </w:r>
      <w:r>
        <w:rPr>
          <w:spacing w:val="7"/>
        </w:rPr>
        <w:t>SNF</w:t>
      </w:r>
      <w:r>
        <w:rPr>
          <w:rFonts w:cs="Times New Roman"/>
          <w:i/>
          <w:spacing w:val="7"/>
          <w:position w:val="10"/>
          <w:sz w:val="16"/>
          <w:szCs w:val="16"/>
        </w:rPr>
        <w:t>g</w:t>
      </w:r>
    </w:p>
    <w:p w:rsidR="00A115BF" w:rsidRDefault="00646F36">
      <w:pPr>
        <w:rPr>
          <w:rFonts w:ascii="Times New Roman" w:eastAsia="Times New Roman" w:hAnsi="Times New Roman" w:cs="Times New Roman"/>
          <w:i/>
          <w:sz w:val="24"/>
          <w:szCs w:val="24"/>
        </w:rPr>
      </w:pPr>
      <w:r>
        <w:br w:type="column"/>
      </w:r>
    </w:p>
    <w:p w:rsidR="00A115BF" w:rsidRDefault="00646F36">
      <w:pPr>
        <w:pStyle w:val="a3"/>
        <w:spacing w:before="186"/>
        <w:ind w:left="-27"/>
        <w:rPr>
          <w:rFonts w:ascii="宋体" w:eastAsia="宋体" w:hAnsi="宋体" w:cs="宋体"/>
        </w:rPr>
      </w:pPr>
      <w:r>
        <w:rPr>
          <w:rFonts w:ascii="宋体" w:eastAsia="宋体" w:hAnsi="宋体" w:cs="宋体"/>
          <w:spacing w:val="4"/>
        </w:rPr>
        <w:t>子句去掉，</w:t>
      </w:r>
    </w:p>
    <w:p w:rsidR="00A115BF" w:rsidRDefault="00A115BF">
      <w:pPr>
        <w:rPr>
          <w:rFonts w:ascii="宋体" w:eastAsia="宋体" w:hAnsi="宋体" w:cs="宋体"/>
        </w:rPr>
        <w:sectPr w:rsidR="00A115BF">
          <w:type w:val="continuous"/>
          <w:pgSz w:w="11910" w:h="16840"/>
          <w:pgMar w:top="1580" w:right="1160" w:bottom="280" w:left="1320" w:header="720" w:footer="720" w:gutter="0"/>
          <w:cols w:num="2" w:space="720" w:equalWidth="0">
            <w:col w:w="8040" w:space="40"/>
            <w:col w:w="1350"/>
          </w:cols>
        </w:sectPr>
      </w:pPr>
    </w:p>
    <w:p w:rsidR="00A115BF" w:rsidRDefault="00646F36">
      <w:pPr>
        <w:pStyle w:val="a3"/>
        <w:spacing w:before="42"/>
        <w:rPr>
          <w:rFonts w:ascii="宋体" w:eastAsia="宋体" w:hAnsi="宋体" w:cs="宋体"/>
        </w:rPr>
      </w:pPr>
      <w:r>
        <w:rPr>
          <w:rFonts w:ascii="宋体" w:eastAsia="宋体" w:hAnsi="宋体" w:cs="宋体"/>
        </w:rPr>
        <w:t>这一过程比较简单，这里不详细</w:t>
      </w:r>
      <w:r>
        <w:rPr>
          <w:rFonts w:ascii="宋体" w:eastAsia="宋体" w:hAnsi="宋体" w:cs="宋体"/>
        </w:rPr>
        <w:t>介绍。</w:t>
      </w:r>
    </w:p>
    <w:p w:rsidR="00A115BF" w:rsidRDefault="00646F36">
      <w:pPr>
        <w:pStyle w:val="a3"/>
        <w:spacing w:before="105"/>
        <w:ind w:left="597"/>
        <w:rPr>
          <w:rFonts w:cs="Times New Roman"/>
          <w:sz w:val="16"/>
          <w:szCs w:val="16"/>
        </w:rPr>
      </w:pPr>
      <w:r>
        <w:pict>
          <v:shape id="_x0000_s1078" type="#_x0000_t202" style="position:absolute;left:0;text-align:left;margin-left:425.7pt;margin-top:17.35pt;width:12.85pt;height:6.4pt;z-index:-249328;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楷体" w:eastAsia="楷体" w:hAnsi="楷体" w:cs="楷体"/>
        </w:rPr>
        <w:t>“</w:t>
      </w:r>
      <w:r>
        <w:rPr>
          <w:rFonts w:ascii="楷体" w:eastAsia="楷体" w:hAnsi="楷体" w:cs="楷体"/>
        </w:rPr>
        <w:t>移除</w:t>
      </w:r>
      <w:r>
        <w:rPr>
          <w:rFonts w:ascii="楷体" w:eastAsia="楷体" w:hAnsi="楷体" w:cs="楷体"/>
        </w:rPr>
        <w:t>”</w:t>
      </w:r>
      <w:r>
        <w:rPr>
          <w:rFonts w:ascii="楷体" w:eastAsia="楷体" w:hAnsi="楷体" w:cs="楷体"/>
        </w:rPr>
        <w:t>索引模块</w:t>
      </w:r>
      <w:r>
        <w:rPr>
          <w:rFonts w:ascii="宋体" w:eastAsia="宋体" w:hAnsi="宋体" w:cs="宋体"/>
        </w:rPr>
        <w:t>过程使用引理</w:t>
      </w:r>
      <w:r>
        <w:rPr>
          <w:rFonts w:ascii="宋体" w:eastAsia="宋体" w:hAnsi="宋体" w:cs="宋体"/>
          <w:spacing w:val="-66"/>
        </w:rPr>
        <w:t xml:space="preserve"> </w:t>
      </w:r>
      <w:hyperlink w:anchor="_bookmark116" w:history="1">
        <w:r>
          <w:rPr>
            <w:spacing w:val="2"/>
          </w:rPr>
          <w:t>5.6</w:t>
        </w:r>
      </w:hyperlink>
      <w:r>
        <w:rPr>
          <w:rFonts w:ascii="宋体" w:eastAsia="宋体" w:hAnsi="宋体" w:cs="宋体"/>
          <w:spacing w:val="2"/>
        </w:rPr>
        <w:t>中的互模拟等价公式将</w:t>
      </w:r>
      <w:r>
        <w:rPr>
          <w:spacing w:val="2"/>
        </w:rPr>
        <w:t>SNF</w:t>
      </w:r>
      <w:r>
        <w:rPr>
          <w:rFonts w:cs="Times New Roman"/>
          <w:i/>
          <w:spacing w:val="2"/>
          <w:position w:val="10"/>
          <w:sz w:val="16"/>
          <w:szCs w:val="16"/>
        </w:rPr>
        <w:t>g</w:t>
      </w:r>
    </w:p>
    <w:p w:rsidR="00A115BF" w:rsidRDefault="00646F36">
      <w:pPr>
        <w:rPr>
          <w:rFonts w:ascii="Times New Roman" w:eastAsia="Times New Roman" w:hAnsi="Times New Roman" w:cs="Times New Roman"/>
          <w:i/>
          <w:sz w:val="24"/>
          <w:szCs w:val="24"/>
        </w:rPr>
      </w:pPr>
      <w:r>
        <w:br w:type="column"/>
      </w:r>
    </w:p>
    <w:p w:rsidR="00A115BF" w:rsidRDefault="00646F36">
      <w:pPr>
        <w:pStyle w:val="a3"/>
        <w:spacing w:before="186"/>
        <w:ind w:left="-27"/>
        <w:rPr>
          <w:rFonts w:ascii="宋体" w:eastAsia="宋体" w:hAnsi="宋体" w:cs="宋体"/>
        </w:rPr>
      </w:pPr>
      <w:r>
        <w:rPr>
          <w:rFonts w:ascii="宋体" w:eastAsia="宋体" w:hAnsi="宋体" w:cs="宋体"/>
        </w:rPr>
        <w:t>子句中的索引去</w:t>
      </w:r>
    </w:p>
    <w:p w:rsidR="00A115BF" w:rsidRDefault="00A115BF">
      <w:pPr>
        <w:rPr>
          <w:rFonts w:ascii="宋体" w:eastAsia="宋体" w:hAnsi="宋体" w:cs="宋体"/>
        </w:rPr>
        <w:sectPr w:rsidR="00A115BF">
          <w:type w:val="continuous"/>
          <w:pgSz w:w="11910" w:h="16840"/>
          <w:pgMar w:top="1580" w:right="1160" w:bottom="280" w:left="1320" w:header="720" w:footer="720" w:gutter="0"/>
          <w:cols w:num="2" w:space="720" w:equalWidth="0">
            <w:col w:w="7451" w:space="40"/>
            <w:col w:w="1939"/>
          </w:cols>
        </w:sectPr>
      </w:pPr>
    </w:p>
    <w:p w:rsidR="00A115BF" w:rsidRDefault="00646F36">
      <w:pPr>
        <w:pStyle w:val="a3"/>
        <w:spacing w:before="42"/>
        <w:ind w:right="103"/>
        <w:rPr>
          <w:rFonts w:ascii="宋体" w:eastAsia="宋体" w:hAnsi="宋体" w:cs="宋体"/>
        </w:rPr>
      </w:pPr>
      <w:r>
        <w:rPr>
          <w:rFonts w:ascii="宋体" w:eastAsia="宋体" w:hAnsi="宋体" w:cs="宋体"/>
        </w:rPr>
        <w:t>掉，因为</w:t>
      </w:r>
      <w:r>
        <w:t>CTL</w:t>
      </w:r>
      <w:r>
        <w:rPr>
          <w:rFonts w:ascii="宋体" w:eastAsia="宋体" w:hAnsi="宋体" w:cs="宋体"/>
        </w:rPr>
        <w:t>公式中不包含索引，所以这一过程是必须的。</w:t>
      </w:r>
    </w:p>
    <w:p w:rsidR="00A115BF" w:rsidRDefault="00646F36">
      <w:pPr>
        <w:pStyle w:val="a3"/>
        <w:spacing w:before="87"/>
        <w:ind w:left="603" w:right="103"/>
        <w:rPr>
          <w:rFonts w:ascii="宋体" w:eastAsia="宋体" w:hAnsi="宋体" w:cs="宋体"/>
        </w:rPr>
      </w:pPr>
      <w:r>
        <w:rPr>
          <w:rFonts w:ascii="楷体" w:eastAsia="楷体" w:hAnsi="楷体" w:cs="楷体"/>
          <w:spacing w:val="2"/>
        </w:rPr>
        <w:t>“</w:t>
      </w:r>
      <w:r>
        <w:rPr>
          <w:rFonts w:ascii="楷体" w:eastAsia="楷体" w:hAnsi="楷体" w:cs="楷体"/>
          <w:spacing w:val="2"/>
        </w:rPr>
        <w:t>移除</w:t>
      </w:r>
      <w:r>
        <w:rPr>
          <w:rFonts w:ascii="楷体" w:eastAsia="楷体" w:hAnsi="楷体" w:cs="楷体"/>
          <w:spacing w:val="2"/>
        </w:rPr>
        <w:t>”</w:t>
      </w:r>
      <w:r>
        <w:rPr>
          <w:rFonts w:ascii="楷体" w:eastAsia="楷体" w:hAnsi="楷体" w:cs="楷体"/>
          <w:spacing w:val="2"/>
        </w:rPr>
        <w:t>新引入的原子命题</w:t>
      </w:r>
      <w:r>
        <w:rPr>
          <w:rFonts w:ascii="宋体" w:eastAsia="宋体" w:hAnsi="宋体" w:cs="宋体"/>
          <w:spacing w:val="2"/>
        </w:rPr>
        <w:t>使用一般化的</w:t>
      </w:r>
      <w:r>
        <w:rPr>
          <w:spacing w:val="2"/>
        </w:rPr>
        <w:t>Ackermann</w:t>
      </w:r>
      <w:r>
        <w:rPr>
          <w:rFonts w:ascii="宋体" w:eastAsia="宋体" w:hAnsi="宋体" w:cs="宋体"/>
          <w:spacing w:val="2"/>
        </w:rPr>
        <w:t>引理（引理</w:t>
      </w:r>
      <w:r>
        <w:rPr>
          <w:rFonts w:ascii="宋体" w:eastAsia="宋体" w:hAnsi="宋体" w:cs="宋体"/>
          <w:spacing w:val="-53"/>
        </w:rPr>
        <w:t xml:space="preserve"> </w:t>
      </w:r>
      <w:hyperlink w:anchor="_bookmark117" w:history="1">
        <w:r>
          <w:rPr>
            <w:spacing w:val="2"/>
          </w:rPr>
          <w:t>5.7</w:t>
        </w:r>
      </w:hyperlink>
      <w:r>
        <w:rPr>
          <w:rFonts w:ascii="宋体" w:eastAsia="宋体" w:hAnsi="宋体" w:cs="宋体"/>
          <w:spacing w:val="2"/>
        </w:rPr>
        <w:t>）将转换模块</w:t>
      </w:r>
    </w:p>
    <w:p w:rsidR="00A115BF" w:rsidRDefault="00646F36">
      <w:pPr>
        <w:pStyle w:val="a3"/>
        <w:spacing w:before="42"/>
        <w:ind w:right="103"/>
        <w:rPr>
          <w:rFonts w:ascii="宋体" w:eastAsia="宋体" w:hAnsi="宋体" w:cs="宋体"/>
        </w:rPr>
      </w:pPr>
      <w:r>
        <w:rPr>
          <w:rFonts w:ascii="宋体" w:eastAsia="宋体" w:hAnsi="宋体" w:cs="宋体"/>
        </w:rPr>
        <w:t>中引入的新原子命题去除。</w:t>
      </w:r>
    </w:p>
    <w:p w:rsidR="00A115BF" w:rsidRDefault="00A115BF">
      <w:pPr>
        <w:spacing w:before="4"/>
        <w:rPr>
          <w:rFonts w:ascii="宋体" w:eastAsia="宋体" w:hAnsi="宋体" w:cs="宋体"/>
          <w:sz w:val="28"/>
          <w:szCs w:val="28"/>
        </w:rPr>
      </w:pPr>
    </w:p>
    <w:p w:rsidR="00A115BF" w:rsidRDefault="00646F36">
      <w:pPr>
        <w:tabs>
          <w:tab w:val="left" w:pos="1327"/>
        </w:tabs>
        <w:ind w:left="600" w:right="103"/>
        <w:rPr>
          <w:rFonts w:ascii="黑体" w:eastAsia="黑体" w:hAnsi="黑体" w:cs="黑体"/>
          <w:sz w:val="24"/>
          <w:szCs w:val="24"/>
        </w:rPr>
      </w:pPr>
      <w:bookmarkStart w:id="174" w:name="5.2.3_å®žéª„"/>
      <w:bookmarkStart w:id="175" w:name="_bookmark122"/>
      <w:bookmarkEnd w:id="174"/>
      <w:bookmarkEnd w:id="175"/>
      <w:r>
        <w:rPr>
          <w:rFonts w:ascii="Times New Roman" w:eastAsia="Times New Roman" w:hAnsi="Times New Roman" w:cs="Times New Roman"/>
          <w:b/>
          <w:bCs/>
          <w:sz w:val="24"/>
          <w:szCs w:val="24"/>
        </w:rPr>
        <w:t>5.2.3</w:t>
      </w:r>
      <w:r>
        <w:rPr>
          <w:rFonts w:ascii="Times New Roman" w:eastAsia="Times New Roman" w:hAnsi="Times New Roman" w:cs="Times New Roman"/>
          <w:b/>
          <w:bCs/>
          <w:sz w:val="24"/>
          <w:szCs w:val="24"/>
        </w:rPr>
        <w:tab/>
      </w:r>
      <w:r>
        <w:rPr>
          <w:rFonts w:ascii="黑体" w:eastAsia="黑体" w:hAnsi="黑体" w:cs="黑体"/>
          <w:spacing w:val="3"/>
          <w:sz w:val="24"/>
          <w:szCs w:val="24"/>
        </w:rPr>
        <w:t>实验</w:t>
      </w:r>
    </w:p>
    <w:p w:rsidR="00A115BF" w:rsidRDefault="00646F36">
      <w:pPr>
        <w:pStyle w:val="a3"/>
        <w:spacing w:before="195" w:line="273" w:lineRule="auto"/>
        <w:ind w:right="278" w:firstLine="480"/>
        <w:jc w:val="both"/>
        <w:rPr>
          <w:rFonts w:ascii="宋体" w:eastAsia="宋体" w:hAnsi="宋体" w:cs="宋体"/>
        </w:rPr>
      </w:pPr>
      <w:r>
        <w:rPr>
          <w:rFonts w:ascii="宋体" w:eastAsia="宋体" w:hAnsi="宋体" w:cs="宋体"/>
          <w:spacing w:val="10"/>
        </w:rPr>
        <w:t>本节给出所提出的基于归结的遗忘计算</w:t>
      </w:r>
      <w:r>
        <w:rPr>
          <w:rFonts w:ascii="宋体" w:eastAsia="宋体" w:hAnsi="宋体" w:cs="宋体"/>
          <w:spacing w:val="10"/>
        </w:rPr>
        <w:t>的实验结果，并分析实验结果。</w:t>
      </w:r>
      <w:r>
        <w:rPr>
          <w:rFonts w:ascii="宋体" w:eastAsia="宋体" w:hAnsi="宋体" w:cs="宋体"/>
          <w:spacing w:val="-72"/>
        </w:rPr>
        <w:t xml:space="preserve"> </w:t>
      </w:r>
      <w:r>
        <w:rPr>
          <w:rFonts w:ascii="宋体" w:eastAsia="宋体" w:hAnsi="宋体" w:cs="宋体"/>
        </w:rPr>
        <w:t>第</w:t>
      </w:r>
      <w:hyperlink w:anchor="_bookmark82" w:history="1">
        <w:r>
          <w:rPr>
            <w:rFonts w:ascii="宋体" w:eastAsia="宋体" w:hAnsi="宋体" w:cs="宋体"/>
          </w:rPr>
          <w:t>四</w:t>
        </w:r>
      </w:hyperlink>
      <w:r>
        <w:rPr>
          <w:rFonts w:ascii="宋体" w:eastAsia="宋体" w:hAnsi="宋体" w:cs="宋体"/>
        </w:rPr>
        <w:t>章</w:t>
      </w:r>
      <w:r>
        <w:rPr>
          <w:rFonts w:cs="Times New Roman"/>
        </w:rPr>
        <w:t xml:space="preserve"> </w:t>
      </w:r>
      <w:r>
        <w:rPr>
          <w:rFonts w:ascii="宋体" w:eastAsia="宋体" w:hAnsi="宋体" w:cs="宋体"/>
          <w:spacing w:val="8"/>
        </w:rPr>
        <w:t>提出的算法</w:t>
      </w:r>
      <w:hyperlink w:anchor="_bookmark0" w:history="1">
        <w:r>
          <w:rPr>
            <w:spacing w:val="8"/>
          </w:rPr>
          <w:t>5.3</w:t>
        </w:r>
      </w:hyperlink>
      <w:r>
        <w:rPr>
          <w:rFonts w:ascii="宋体" w:eastAsia="宋体" w:hAnsi="宋体" w:cs="宋体"/>
          <w:spacing w:val="8"/>
        </w:rPr>
        <w:t>用</w:t>
      </w:r>
      <w:r>
        <w:rPr>
          <w:spacing w:val="8"/>
        </w:rPr>
        <w:t>Prolog</w:t>
      </w:r>
      <w:r>
        <w:rPr>
          <w:rFonts w:ascii="宋体" w:eastAsia="宋体" w:hAnsi="宋体" w:cs="宋体"/>
          <w:spacing w:val="8"/>
        </w:rPr>
        <w:t>语言实现，</w:t>
      </w:r>
      <w:r>
        <w:rPr>
          <w:rFonts w:ascii="宋体" w:eastAsia="宋体" w:hAnsi="宋体" w:cs="宋体"/>
          <w:spacing w:val="-95"/>
        </w:rPr>
        <w:t xml:space="preserve"> </w:t>
      </w:r>
      <w:r>
        <w:rPr>
          <w:rFonts w:ascii="宋体" w:eastAsia="宋体" w:hAnsi="宋体" w:cs="宋体"/>
          <w:spacing w:val="12"/>
        </w:rPr>
        <w:t>并在</w:t>
      </w:r>
      <w:r>
        <w:rPr>
          <w:spacing w:val="12"/>
        </w:rPr>
        <w:t>Linux</w:t>
      </w:r>
      <w:r>
        <w:rPr>
          <w:rFonts w:ascii="宋体" w:eastAsia="宋体" w:hAnsi="宋体" w:cs="宋体"/>
          <w:spacing w:val="12"/>
        </w:rPr>
        <w:t>服务器上进行了实验，</w:t>
      </w:r>
      <w:r>
        <w:rPr>
          <w:rFonts w:ascii="宋体" w:eastAsia="宋体" w:hAnsi="宋体" w:cs="宋体"/>
          <w:spacing w:val="-95"/>
        </w:rPr>
        <w:t xml:space="preserve"> </w:t>
      </w:r>
      <w:r>
        <w:rPr>
          <w:rFonts w:ascii="宋体" w:eastAsia="宋体" w:hAnsi="宋体" w:cs="宋体"/>
          <w:spacing w:val="20"/>
        </w:rPr>
        <w:t>该服务器是具</w:t>
      </w:r>
      <w:r>
        <w:rPr>
          <w:rFonts w:ascii="宋体" w:eastAsia="宋体" w:hAnsi="宋体" w:cs="宋体"/>
          <w:spacing w:val="-116"/>
        </w:rPr>
        <w:t xml:space="preserve"> </w:t>
      </w:r>
      <w:r>
        <w:rPr>
          <w:rFonts w:ascii="宋体" w:eastAsia="宋体" w:hAnsi="宋体" w:cs="宋体"/>
        </w:rPr>
        <w:t>有</w:t>
      </w:r>
      <w:r>
        <w:t>8</w:t>
      </w:r>
      <w:r>
        <w:rPr>
          <w:rFonts w:ascii="宋体" w:eastAsia="宋体" w:hAnsi="宋体" w:cs="宋体"/>
        </w:rPr>
        <w:t>个</w:t>
      </w:r>
      <w:r>
        <w:t>Intel</w:t>
      </w:r>
      <w:r>
        <w:rPr>
          <w:rFonts w:ascii="宋体" w:eastAsia="宋体" w:hAnsi="宋体" w:cs="宋体"/>
        </w:rPr>
        <w:t>核和</w:t>
      </w:r>
      <w:r>
        <w:t>32GB</w:t>
      </w:r>
      <w:r>
        <w:rPr>
          <w:rFonts w:ascii="宋体" w:eastAsia="宋体" w:hAnsi="宋体" w:cs="宋体"/>
        </w:rPr>
        <w:t>内存的</w:t>
      </w:r>
      <w:r>
        <w:t>i7CPU</w:t>
      </w:r>
      <w:r>
        <w:rPr>
          <w:rFonts w:ascii="宋体" w:eastAsia="宋体" w:hAnsi="宋体" w:cs="宋体"/>
        </w:rPr>
        <w:t>，其锁频和主频分别为</w:t>
      </w:r>
      <w:r>
        <w:t>4770</w:t>
      </w:r>
      <w:r>
        <w:rPr>
          <w:spacing w:val="17"/>
        </w:rPr>
        <w:t xml:space="preserve"> </w:t>
      </w:r>
      <w:r>
        <w:t>K</w:t>
      </w:r>
      <w:r>
        <w:rPr>
          <w:rFonts w:ascii="宋体" w:eastAsia="宋体" w:hAnsi="宋体" w:cs="宋体"/>
        </w:rPr>
        <w:t>和</w:t>
      </w:r>
      <w:r>
        <w:t>3.50</w:t>
      </w:r>
      <w:r>
        <w:rPr>
          <w:spacing w:val="17"/>
        </w:rPr>
        <w:t xml:space="preserve"> </w:t>
      </w:r>
      <w:r>
        <w:rPr>
          <w:spacing w:val="-6"/>
        </w:rPr>
        <w:t>GHz</w:t>
      </w:r>
      <w:r>
        <w:rPr>
          <w:rFonts w:ascii="宋体" w:eastAsia="宋体" w:hAnsi="宋体" w:cs="宋体"/>
          <w:spacing w:val="-6"/>
        </w:rPr>
        <w:t>。</w:t>
      </w:r>
      <w:r>
        <w:rPr>
          <w:rFonts w:ascii="宋体" w:eastAsia="宋体" w:hAnsi="宋体" w:cs="宋体"/>
          <w:spacing w:val="-91"/>
        </w:rPr>
        <w:t xml:space="preserve"> </w:t>
      </w:r>
      <w:r>
        <w:rPr>
          <w:rFonts w:ascii="宋体" w:eastAsia="宋体" w:hAnsi="宋体" w:cs="宋体"/>
          <w:spacing w:val="2"/>
        </w:rPr>
        <w:t>每次计算</w:t>
      </w:r>
      <w:r>
        <w:rPr>
          <w:rFonts w:ascii="宋体" w:eastAsia="宋体" w:hAnsi="宋体" w:cs="宋体"/>
          <w:spacing w:val="-115"/>
        </w:rPr>
        <w:t xml:space="preserve"> </w:t>
      </w:r>
      <w:r>
        <w:rPr>
          <w:rFonts w:ascii="宋体" w:eastAsia="宋体" w:hAnsi="宋体" w:cs="宋体"/>
        </w:rPr>
        <w:t>的时间限制在</w:t>
      </w:r>
      <w:r>
        <w:t>1200</w:t>
      </w:r>
      <w:r>
        <w:rPr>
          <w:rFonts w:ascii="宋体" w:eastAsia="宋体" w:hAnsi="宋体" w:cs="宋体"/>
        </w:rPr>
        <w:t>秒以内。</w:t>
      </w:r>
      <w:r>
        <w:rPr>
          <w:rFonts w:ascii="宋体" w:eastAsia="宋体" w:hAnsi="宋体" w:cs="宋体"/>
          <w:spacing w:val="-97"/>
        </w:rPr>
        <w:t xml:space="preserve"> </w:t>
      </w:r>
      <w:r>
        <w:rPr>
          <w:rFonts w:ascii="宋体" w:eastAsia="宋体" w:hAnsi="宋体" w:cs="宋体"/>
        </w:rPr>
        <w:t>实验分为两个部分：</w:t>
      </w:r>
      <w:r>
        <w:t>(1)</w:t>
      </w:r>
      <w:r>
        <w:rPr>
          <w:spacing w:val="4"/>
        </w:rPr>
        <w:t xml:space="preserve"> </w:t>
      </w:r>
      <w:r>
        <w:rPr>
          <w:rFonts w:ascii="宋体" w:eastAsia="宋体" w:hAnsi="宋体" w:cs="宋体"/>
        </w:rPr>
        <w:t>在随机数据集和标准数据集上的遗</w:t>
      </w:r>
      <w:r>
        <w:rPr>
          <w:rFonts w:cs="Times New Roman"/>
        </w:rPr>
        <w:t xml:space="preserve"> </w:t>
      </w:r>
      <w:r>
        <w:rPr>
          <w:rFonts w:ascii="宋体" w:eastAsia="宋体" w:hAnsi="宋体" w:cs="宋体"/>
        </w:rPr>
        <w:t>忘；</w:t>
      </w:r>
      <w:r>
        <w:t>(2)</w:t>
      </w:r>
      <w:r>
        <w:rPr>
          <w:spacing w:val="18"/>
        </w:rPr>
        <w:t xml:space="preserve"> </w:t>
      </w:r>
      <w:r>
        <w:rPr>
          <w:rFonts w:ascii="宋体" w:eastAsia="宋体" w:hAnsi="宋体" w:cs="宋体"/>
        </w:rPr>
        <w:t>在随机数据集上命题逻辑公式和</w:t>
      </w:r>
      <w:r>
        <w:t>CTL</w:t>
      </w:r>
      <w:r>
        <w:rPr>
          <w:rFonts w:ascii="宋体" w:eastAsia="宋体" w:hAnsi="宋体" w:cs="宋体"/>
        </w:rPr>
        <w:t>公式的</w:t>
      </w:r>
      <w:r>
        <w:t>SNC</w:t>
      </w:r>
      <w:r>
        <w:rPr>
          <w:rFonts w:ascii="宋体" w:eastAsia="宋体" w:hAnsi="宋体" w:cs="宋体"/>
        </w:rPr>
        <w:t>计算。</w:t>
      </w:r>
      <w:r>
        <w:rPr>
          <w:rFonts w:ascii="宋体" w:eastAsia="宋体" w:hAnsi="宋体" w:cs="宋体"/>
          <w:spacing w:val="-92"/>
        </w:rPr>
        <w:t xml:space="preserve"> </w:t>
      </w:r>
      <w:r>
        <w:rPr>
          <w:rFonts w:ascii="宋体" w:eastAsia="宋体" w:hAnsi="宋体" w:cs="宋体"/>
        </w:rPr>
        <w:t>所有实验数据和实验结</w:t>
      </w:r>
      <w:r>
        <w:rPr>
          <w:rFonts w:ascii="宋体" w:eastAsia="宋体" w:hAnsi="宋体" w:cs="宋体"/>
          <w:spacing w:val="-111"/>
        </w:rPr>
        <w:t xml:space="preserve"> </w:t>
      </w:r>
      <w:r>
        <w:rPr>
          <w:rFonts w:ascii="宋体" w:eastAsia="宋体" w:hAnsi="宋体" w:cs="宋体"/>
        </w:rPr>
        <w:t>果都可以从网上获取</w:t>
      </w:r>
      <w:hyperlink w:anchor="_bookmark0" w:history="1">
        <w:r>
          <w:rPr>
            <w:position w:val="9"/>
            <w:sz w:val="16"/>
            <w:szCs w:val="16"/>
          </w:rPr>
          <w:t>4</w:t>
        </w:r>
      </w:hyperlink>
      <w:r>
        <w:rPr>
          <w:rFonts w:ascii="宋体" w:eastAsia="宋体" w:hAnsi="宋体" w:cs="宋体"/>
        </w:rPr>
        <w:t>。</w:t>
      </w:r>
    </w:p>
    <w:p w:rsidR="00A115BF" w:rsidRDefault="00646F36">
      <w:pPr>
        <w:pStyle w:val="a3"/>
        <w:spacing w:before="68"/>
        <w:ind w:left="600" w:right="103"/>
        <w:rPr>
          <w:rFonts w:ascii="宋体" w:eastAsia="宋体" w:hAnsi="宋体" w:cs="宋体"/>
        </w:rPr>
      </w:pPr>
      <w:r>
        <w:rPr>
          <w:rFonts w:ascii="宋体" w:eastAsia="宋体" w:hAnsi="宋体" w:cs="宋体"/>
        </w:rPr>
        <w:t>此外，在这部分</w:t>
      </w:r>
      <w:r>
        <w:t>3-CNF</w:t>
      </w:r>
      <w:r>
        <w:rPr>
          <w:rFonts w:ascii="宋体" w:eastAsia="宋体" w:hAnsi="宋体" w:cs="宋体"/>
        </w:rPr>
        <w:t>公式</w:t>
      </w:r>
      <w:r>
        <w:rPr>
          <w:rFonts w:ascii="Arial" w:eastAsia="Arial" w:hAnsi="Arial" w:cs="Arial"/>
          <w:i/>
        </w:rPr>
        <w:t>ϕ</w:t>
      </w:r>
      <w:r>
        <w:rPr>
          <w:rFonts w:ascii="宋体" w:eastAsia="宋体" w:hAnsi="宋体" w:cs="宋体"/>
        </w:rPr>
        <w:t>的长度（记为</w:t>
      </w:r>
      <w:r>
        <w:rPr>
          <w:rFonts w:ascii="Cambria" w:eastAsia="Cambria" w:hAnsi="Cambria" w:cs="Cambria"/>
        </w:rPr>
        <w:t>|</w:t>
      </w:r>
      <w:r>
        <w:rPr>
          <w:rFonts w:ascii="Arial" w:eastAsia="Arial" w:hAnsi="Arial" w:cs="Arial"/>
          <w:i/>
        </w:rPr>
        <w:t>ϕ</w:t>
      </w:r>
      <w:r>
        <w:rPr>
          <w:rFonts w:ascii="Cambria" w:eastAsia="Cambria" w:hAnsi="Cambria" w:cs="Cambria"/>
        </w:rPr>
        <w:t>|</w:t>
      </w:r>
      <w:r>
        <w:rPr>
          <w:rFonts w:ascii="宋体" w:eastAsia="宋体" w:hAnsi="宋体" w:cs="宋体"/>
        </w:rPr>
        <w:t>）表示</w:t>
      </w:r>
      <w:r>
        <w:rPr>
          <w:rFonts w:ascii="Arial" w:eastAsia="Arial" w:hAnsi="Arial" w:cs="Arial"/>
          <w:i/>
        </w:rPr>
        <w:t>ϕ</w:t>
      </w:r>
      <w:r>
        <w:rPr>
          <w:rFonts w:ascii="宋体" w:eastAsia="宋体" w:hAnsi="宋体" w:cs="宋体"/>
        </w:rPr>
        <w:t>中子句的个数。</w:t>
      </w:r>
    </w:p>
    <w:p w:rsidR="00A115BF" w:rsidRDefault="00646F36">
      <w:pPr>
        <w:tabs>
          <w:tab w:val="left" w:pos="1507"/>
        </w:tabs>
        <w:spacing w:before="297"/>
        <w:ind w:left="600" w:right="103"/>
        <w:rPr>
          <w:rFonts w:ascii="黑体" w:eastAsia="黑体" w:hAnsi="黑体" w:cs="黑体"/>
          <w:sz w:val="24"/>
          <w:szCs w:val="24"/>
        </w:rPr>
      </w:pPr>
      <w:r>
        <w:rPr>
          <w:rFonts w:ascii="Times New Roman" w:eastAsia="Times New Roman" w:hAnsi="Times New Roman" w:cs="Times New Roman"/>
          <w:b/>
          <w:bCs/>
          <w:sz w:val="24"/>
          <w:szCs w:val="24"/>
        </w:rPr>
        <w:t>5.2.3.1</w:t>
      </w:r>
      <w:r>
        <w:rPr>
          <w:rFonts w:ascii="Times New Roman" w:eastAsia="Times New Roman" w:hAnsi="Times New Roman" w:cs="Times New Roman"/>
          <w:b/>
          <w:bCs/>
          <w:sz w:val="24"/>
          <w:szCs w:val="24"/>
        </w:rPr>
        <w:tab/>
      </w:r>
      <w:r>
        <w:rPr>
          <w:rFonts w:ascii="黑体" w:eastAsia="黑体" w:hAnsi="黑体" w:cs="黑体"/>
          <w:spacing w:val="5"/>
          <w:sz w:val="24"/>
          <w:szCs w:val="24"/>
        </w:rPr>
        <w:t>遗忘实验分析</w:t>
      </w:r>
    </w:p>
    <w:p w:rsidR="00A115BF" w:rsidRDefault="00646F36">
      <w:pPr>
        <w:pStyle w:val="a3"/>
        <w:spacing w:before="195" w:line="273" w:lineRule="auto"/>
        <w:ind w:right="184" w:firstLine="480"/>
        <w:rPr>
          <w:rFonts w:ascii="宋体" w:eastAsia="宋体" w:hAnsi="宋体" w:cs="宋体"/>
        </w:rPr>
      </w:pPr>
      <w:r>
        <w:rPr>
          <w:rFonts w:ascii="宋体" w:eastAsia="宋体" w:hAnsi="宋体" w:cs="宋体"/>
          <w:spacing w:val="-1"/>
        </w:rPr>
        <w:t>这部分的实验数据分为两组：一组来源于标准数据集，令一组是随机生成的数据。</w:t>
      </w:r>
      <w:r>
        <w:rPr>
          <w:rFonts w:cs="Times New Roman"/>
        </w:rPr>
        <w:t xml:space="preserve"> </w:t>
      </w:r>
      <w:r>
        <w:rPr>
          <w:rFonts w:ascii="宋体" w:eastAsia="宋体" w:hAnsi="宋体" w:cs="宋体"/>
        </w:rPr>
        <w:t>标准数据集来源于</w:t>
      </w:r>
      <w:r>
        <w:t>CTL-RP</w:t>
      </w:r>
      <w:r>
        <w:rPr>
          <w:spacing w:val="17"/>
        </w:rPr>
        <w:t xml:space="preserve"> </w:t>
      </w:r>
      <w:hyperlink w:anchor="_bookmark0" w:history="1">
        <w:r>
          <w:rPr>
            <w:spacing w:val="-7"/>
            <w:position w:val="9"/>
            <w:sz w:val="16"/>
            <w:szCs w:val="16"/>
          </w:rPr>
          <w:t>5</w:t>
        </w:r>
      </w:hyperlink>
      <w:r>
        <w:rPr>
          <w:rFonts w:ascii="宋体" w:eastAsia="宋体" w:hAnsi="宋体" w:cs="宋体"/>
          <w:spacing w:val="-7"/>
        </w:rPr>
        <w:t>。</w:t>
      </w:r>
      <w:r>
        <w:rPr>
          <w:rFonts w:ascii="宋体" w:eastAsia="宋体" w:hAnsi="宋体" w:cs="宋体"/>
          <w:spacing w:val="-91"/>
        </w:rPr>
        <w:t xml:space="preserve"> </w:t>
      </w:r>
      <w:r>
        <w:rPr>
          <w:rFonts w:ascii="宋体" w:eastAsia="宋体" w:hAnsi="宋体" w:cs="宋体"/>
          <w:spacing w:val="3"/>
        </w:rPr>
        <w:t>但是由于数据集里的大部分公式是不可满足的，这种情</w:t>
      </w:r>
      <w:r>
        <w:rPr>
          <w:rFonts w:ascii="宋体" w:eastAsia="宋体" w:hAnsi="宋体" w:cs="宋体"/>
          <w:spacing w:val="-96"/>
        </w:rPr>
        <w:t xml:space="preserve"> </w:t>
      </w:r>
      <w:r>
        <w:rPr>
          <w:rFonts w:ascii="宋体" w:eastAsia="宋体" w:hAnsi="宋体" w:cs="宋体"/>
          <w:spacing w:val="2"/>
        </w:rPr>
        <w:t>形下遗忘的结果总是为</w:t>
      </w:r>
      <w:r>
        <w:rPr>
          <w:rFonts w:ascii="Cambria" w:eastAsia="Cambria" w:hAnsi="Cambria" w:cs="Cambria"/>
          <w:spacing w:val="2"/>
        </w:rPr>
        <w:t>⊥</w:t>
      </w:r>
      <w:r>
        <w:rPr>
          <w:rFonts w:ascii="宋体" w:eastAsia="宋体" w:hAnsi="宋体" w:cs="宋体"/>
          <w:spacing w:val="2"/>
        </w:rPr>
        <w:t>。</w:t>
      </w:r>
      <w:r>
        <w:rPr>
          <w:rFonts w:ascii="宋体" w:eastAsia="宋体" w:hAnsi="宋体" w:cs="宋体"/>
          <w:spacing w:val="-87"/>
        </w:rPr>
        <w:t xml:space="preserve"> </w:t>
      </w:r>
      <w:r>
        <w:rPr>
          <w:rFonts w:ascii="宋体" w:eastAsia="宋体" w:hAnsi="宋体" w:cs="宋体"/>
          <w:spacing w:val="5"/>
        </w:rPr>
        <w:t>因此，这里对数据集进行了简单的处理：从标准数据集里</w:t>
      </w:r>
      <w:r>
        <w:rPr>
          <w:rFonts w:ascii="宋体" w:eastAsia="宋体" w:hAnsi="宋体" w:cs="宋体"/>
          <w:spacing w:val="-89"/>
        </w:rPr>
        <w:t xml:space="preserve"> </w:t>
      </w:r>
      <w:r>
        <w:rPr>
          <w:rFonts w:ascii="宋体" w:eastAsia="宋体" w:hAnsi="宋体" w:cs="宋体"/>
        </w:rPr>
        <w:t>抽取</w:t>
      </w:r>
      <w:r>
        <w:rPr>
          <w:rFonts w:ascii="宋体" w:eastAsia="宋体" w:hAnsi="宋体" w:cs="宋体"/>
        </w:rPr>
        <w:t>了</w:t>
      </w:r>
      <w:r>
        <w:rPr>
          <w:rFonts w:ascii="宋体" w:eastAsia="宋体" w:hAnsi="宋体" w:cs="宋体"/>
        </w:rPr>
        <w:t>“</w:t>
      </w:r>
      <w:r>
        <w:t>sample01</w:t>
      </w:r>
      <w:r>
        <w:rPr>
          <w:rFonts w:ascii="宋体" w:eastAsia="宋体" w:hAnsi="宋体" w:cs="宋体"/>
        </w:rPr>
        <w:t>”</w:t>
      </w:r>
      <w:r>
        <w:rPr>
          <w:rFonts w:ascii="宋体" w:eastAsia="宋体" w:hAnsi="宋体" w:cs="宋体"/>
        </w:rPr>
        <w:t>文件中的</w:t>
      </w:r>
      <w:r>
        <w:t>s001.ctl</w:t>
      </w:r>
      <w:r>
        <w:rPr>
          <w:rFonts w:ascii="宋体" w:eastAsia="宋体" w:hAnsi="宋体" w:cs="宋体"/>
        </w:rPr>
        <w:t>、</w:t>
      </w:r>
      <w:r>
        <w:rPr>
          <w:rFonts w:ascii="宋体" w:eastAsia="宋体" w:hAnsi="宋体" w:cs="宋体"/>
          <w:spacing w:val="-96"/>
        </w:rPr>
        <w:t xml:space="preserve"> </w:t>
      </w:r>
      <w:r>
        <w:rPr>
          <w:spacing w:val="-3"/>
        </w:rPr>
        <w:t>s002.ctl</w:t>
      </w:r>
      <w:r>
        <w:rPr>
          <w:rFonts w:ascii="宋体" w:eastAsia="宋体" w:hAnsi="宋体" w:cs="宋体"/>
          <w:spacing w:val="-3"/>
        </w:rPr>
        <w:t>、</w:t>
      </w:r>
      <w:r>
        <w:rPr>
          <w:rFonts w:ascii="宋体" w:eastAsia="宋体" w:hAnsi="宋体" w:cs="宋体"/>
          <w:spacing w:val="-96"/>
        </w:rPr>
        <w:t xml:space="preserve"> </w:t>
      </w:r>
      <w:r>
        <w:t>s003.ctl</w:t>
      </w:r>
      <w:r>
        <w:rPr>
          <w:rFonts w:ascii="宋体" w:eastAsia="宋体" w:hAnsi="宋体" w:cs="宋体"/>
        </w:rPr>
        <w:t>和</w:t>
      </w:r>
      <w:r>
        <w:t>s004.ctl</w:t>
      </w:r>
      <w:r>
        <w:rPr>
          <w:rFonts w:ascii="宋体" w:eastAsia="宋体" w:hAnsi="宋体" w:cs="宋体"/>
        </w:rPr>
        <w:t>文件，并从这些公式</w:t>
      </w:r>
      <w:r>
        <w:rPr>
          <w:rFonts w:ascii="宋体" w:eastAsia="宋体" w:hAnsi="宋体" w:cs="宋体"/>
          <w:spacing w:val="-102"/>
        </w:rPr>
        <w:t xml:space="preserve"> </w:t>
      </w:r>
      <w:r>
        <w:rPr>
          <w:rFonts w:ascii="宋体" w:eastAsia="宋体" w:hAnsi="宋体" w:cs="宋体"/>
          <w:spacing w:val="6"/>
        </w:rPr>
        <w:t>里取前面的两个子公式的合取构成新的公式，分别称为</w:t>
      </w:r>
      <w:r>
        <w:rPr>
          <w:spacing w:val="6"/>
        </w:rPr>
        <w:t>s001</w:t>
      </w:r>
      <w:r>
        <w:rPr>
          <w:rFonts w:ascii="宋体" w:eastAsia="宋体" w:hAnsi="宋体" w:cs="宋体"/>
          <w:spacing w:val="6"/>
        </w:rPr>
        <w:t>、</w:t>
      </w:r>
      <w:r>
        <w:rPr>
          <w:rFonts w:ascii="宋体" w:eastAsia="宋体" w:hAnsi="宋体" w:cs="宋体"/>
          <w:spacing w:val="-89"/>
        </w:rPr>
        <w:t xml:space="preserve"> </w:t>
      </w:r>
      <w:r>
        <w:rPr>
          <w:spacing w:val="-4"/>
        </w:rPr>
        <w:t>s002</w:t>
      </w:r>
      <w:r>
        <w:rPr>
          <w:rFonts w:ascii="宋体" w:eastAsia="宋体" w:hAnsi="宋体" w:cs="宋体"/>
          <w:spacing w:val="-4"/>
        </w:rPr>
        <w:t>、</w:t>
      </w:r>
      <w:r>
        <w:rPr>
          <w:rFonts w:ascii="宋体" w:eastAsia="宋体" w:hAnsi="宋体" w:cs="宋体"/>
          <w:spacing w:val="-89"/>
        </w:rPr>
        <w:t xml:space="preserve"> </w:t>
      </w:r>
      <w:r>
        <w:rPr>
          <w:spacing w:val="-3"/>
        </w:rPr>
        <w:t>s003</w:t>
      </w:r>
      <w:r>
        <w:rPr>
          <w:rFonts w:ascii="宋体" w:eastAsia="宋体" w:hAnsi="宋体" w:cs="宋体"/>
          <w:spacing w:val="-3"/>
        </w:rPr>
        <w:t>和</w:t>
      </w:r>
      <w:r>
        <w:rPr>
          <w:spacing w:val="-3"/>
        </w:rPr>
        <w:t>s004</w:t>
      </w:r>
      <w:r>
        <w:rPr>
          <w:rFonts w:ascii="宋体" w:eastAsia="宋体" w:hAnsi="宋体" w:cs="宋体"/>
          <w:spacing w:val="-3"/>
        </w:rPr>
        <w:t>。</w:t>
      </w:r>
      <w:r>
        <w:rPr>
          <w:rFonts w:ascii="宋体" w:eastAsia="宋体" w:hAnsi="宋体" w:cs="宋体"/>
          <w:spacing w:val="-87"/>
        </w:rPr>
        <w:t xml:space="preserve"> </w:t>
      </w:r>
      <w:r>
        <w:rPr>
          <w:rFonts w:ascii="宋体" w:eastAsia="宋体" w:hAnsi="宋体" w:cs="宋体"/>
        </w:rPr>
        <w:t>此</w:t>
      </w:r>
      <w:r>
        <w:rPr>
          <w:rFonts w:ascii="宋体" w:eastAsia="宋体" w:hAnsi="宋体" w:cs="宋体"/>
          <w:spacing w:val="-102"/>
        </w:rPr>
        <w:t xml:space="preserve"> </w:t>
      </w:r>
      <w:r>
        <w:rPr>
          <w:rFonts w:ascii="宋体" w:eastAsia="宋体" w:hAnsi="宋体" w:cs="宋体"/>
        </w:rPr>
        <w:t>外，从</w:t>
      </w:r>
      <w:r>
        <w:t>s001.ctl</w:t>
      </w:r>
      <w:r>
        <w:rPr>
          <w:rFonts w:ascii="宋体" w:eastAsia="宋体" w:hAnsi="宋体" w:cs="宋体"/>
        </w:rPr>
        <w:t>中取前三个子公式的合取构成新的公式</w:t>
      </w:r>
      <w:r>
        <w:t>s001-3</w:t>
      </w:r>
      <w:r>
        <w:rPr>
          <w:rFonts w:ascii="宋体" w:eastAsia="宋体" w:hAnsi="宋体" w:cs="宋体"/>
        </w:rPr>
        <w:t>。</w:t>
      </w:r>
    </w:p>
    <w:p w:rsidR="00A115BF" w:rsidRDefault="00646F36">
      <w:pPr>
        <w:pStyle w:val="a3"/>
        <w:spacing w:before="50" w:line="247" w:lineRule="auto"/>
        <w:ind w:right="278" w:firstLine="480"/>
        <w:jc w:val="both"/>
        <w:rPr>
          <w:rFonts w:ascii="宋体" w:eastAsia="宋体" w:hAnsi="宋体" w:cs="宋体"/>
        </w:rPr>
      </w:pPr>
      <w:r>
        <w:rPr>
          <w:rFonts w:ascii="宋体" w:eastAsia="宋体" w:hAnsi="宋体" w:cs="宋体"/>
          <w:spacing w:val="2"/>
        </w:rPr>
        <w:t>计算</w:t>
      </w:r>
      <w:r>
        <w:rPr>
          <w:spacing w:val="2"/>
        </w:rPr>
        <w:t>CTL-forget</w:t>
      </w:r>
      <w:r>
        <w:rPr>
          <w:rFonts w:ascii="Euclid" w:eastAsia="Euclid" w:hAnsi="Euclid" w:cs="Euclid"/>
          <w:spacing w:val="2"/>
        </w:rPr>
        <w:t>(</w:t>
      </w:r>
      <w:r>
        <w:rPr>
          <w:rFonts w:ascii="Arial" w:eastAsia="Arial" w:hAnsi="Arial" w:cs="Arial"/>
          <w:i/>
          <w:spacing w:val="2"/>
        </w:rPr>
        <w:t>ϕ</w:t>
      </w:r>
      <w:r>
        <w:rPr>
          <w:rFonts w:ascii="Verdana" w:eastAsia="Verdana" w:hAnsi="Verdana" w:cs="Verdana"/>
          <w:i/>
          <w:spacing w:val="2"/>
        </w:rPr>
        <w:t>,</w:t>
      </w:r>
      <w:r>
        <w:rPr>
          <w:rFonts w:cs="Times New Roman"/>
          <w:i/>
          <w:spacing w:val="2"/>
        </w:rPr>
        <w:t>V</w:t>
      </w:r>
      <w:r>
        <w:rPr>
          <w:rFonts w:cs="Times New Roman"/>
          <w:i/>
          <w:spacing w:val="-31"/>
        </w:rPr>
        <w:t xml:space="preserve"> </w:t>
      </w:r>
      <w:r>
        <w:rPr>
          <w:rFonts w:ascii="Euclid" w:eastAsia="Euclid" w:hAnsi="Euclid" w:cs="Euclid"/>
          <w:spacing w:val="3"/>
        </w:rPr>
        <w:t>)</w:t>
      </w:r>
      <w:r>
        <w:rPr>
          <w:rFonts w:ascii="宋体" w:eastAsia="宋体" w:hAnsi="宋体" w:cs="宋体"/>
          <w:spacing w:val="3"/>
        </w:rPr>
        <w:t>所使用的</w:t>
      </w:r>
      <w:r>
        <w:rPr>
          <w:spacing w:val="3"/>
        </w:rPr>
        <w:t>CPU</w:t>
      </w:r>
      <w:r>
        <w:rPr>
          <w:rFonts w:ascii="宋体" w:eastAsia="宋体" w:hAnsi="宋体" w:cs="宋体"/>
          <w:spacing w:val="3"/>
        </w:rPr>
        <w:t>时间（单位：秒</w:t>
      </w:r>
      <w:r>
        <w:rPr>
          <w:spacing w:val="3"/>
        </w:rPr>
        <w:t>(s)</w:t>
      </w:r>
      <w:r>
        <w:rPr>
          <w:rFonts w:ascii="宋体" w:eastAsia="宋体" w:hAnsi="宋体" w:cs="宋体"/>
          <w:spacing w:val="3"/>
        </w:rPr>
        <w:t>，不指出时也默认为秒）如</w:t>
      </w:r>
      <w:r>
        <w:rPr>
          <w:rFonts w:cs="Times New Roman"/>
        </w:rPr>
        <w:t xml:space="preserve"> </w:t>
      </w:r>
      <w:r>
        <w:rPr>
          <w:rFonts w:ascii="宋体" w:eastAsia="宋体" w:hAnsi="宋体" w:cs="宋体"/>
        </w:rPr>
        <w:t>表</w:t>
      </w:r>
      <w:hyperlink w:anchor="_bookmark123" w:history="1">
        <w:r>
          <w:t>5.1</w:t>
        </w:r>
      </w:hyperlink>
      <w:r>
        <w:rPr>
          <w:rFonts w:ascii="宋体" w:eastAsia="宋体" w:hAnsi="宋体" w:cs="宋体"/>
        </w:rPr>
        <w:t>所示，其中</w:t>
      </w:r>
      <w:r>
        <w:rPr>
          <w:rFonts w:ascii="Arial" w:eastAsia="Arial" w:hAnsi="Arial" w:cs="Arial"/>
          <w:i/>
        </w:rPr>
        <w:t>ϕ</w:t>
      </w:r>
      <w:r>
        <w:rPr>
          <w:rFonts w:ascii="Arial" w:eastAsia="Arial" w:hAnsi="Arial" w:cs="Arial"/>
          <w:i/>
          <w:spacing w:val="3"/>
        </w:rPr>
        <w:t xml:space="preserve"> </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w:t>
      </w:r>
      <w:r>
        <w:rPr>
          <w:rFonts w:cs="Times New Roman"/>
          <w:i/>
        </w:rPr>
        <w:t>s</w:t>
      </w:r>
      <w:r>
        <w:t>001</w:t>
      </w:r>
      <w:r>
        <w:rPr>
          <w:rFonts w:ascii="Verdana" w:eastAsia="Verdana" w:hAnsi="Verdana" w:cs="Verdana"/>
          <w:i/>
        </w:rPr>
        <w:t>,</w:t>
      </w:r>
      <w:r>
        <w:rPr>
          <w:rFonts w:ascii="Verdana" w:eastAsia="Verdana" w:hAnsi="Verdana" w:cs="Verdana"/>
          <w:i/>
          <w:spacing w:val="-60"/>
        </w:rPr>
        <w:t xml:space="preserve"> </w:t>
      </w:r>
      <w:r>
        <w:rPr>
          <w:rFonts w:cs="Times New Roman"/>
          <w:i/>
        </w:rPr>
        <w:t>s</w:t>
      </w:r>
      <w:r>
        <w:t>002</w:t>
      </w:r>
      <w:r>
        <w:rPr>
          <w:rFonts w:ascii="Verdana" w:eastAsia="Verdana" w:hAnsi="Verdana" w:cs="Verdana"/>
          <w:i/>
        </w:rPr>
        <w:t>,</w:t>
      </w:r>
      <w:r>
        <w:rPr>
          <w:rFonts w:ascii="Verdana" w:eastAsia="Verdana" w:hAnsi="Verdana" w:cs="Verdana"/>
          <w:i/>
          <w:spacing w:val="-60"/>
        </w:rPr>
        <w:t xml:space="preserve"> </w:t>
      </w:r>
      <w:r>
        <w:rPr>
          <w:rFonts w:cs="Times New Roman"/>
          <w:i/>
        </w:rPr>
        <w:t>s</w:t>
      </w:r>
      <w:r>
        <w:t>003</w:t>
      </w:r>
      <w:r>
        <w:rPr>
          <w:rFonts w:ascii="Verdana" w:eastAsia="Verdana" w:hAnsi="Verdana" w:cs="Verdana"/>
          <w:i/>
        </w:rPr>
        <w:t>,</w:t>
      </w:r>
      <w:r>
        <w:rPr>
          <w:rFonts w:ascii="Verdana" w:eastAsia="Verdana" w:hAnsi="Verdana" w:cs="Verdana"/>
          <w:i/>
          <w:spacing w:val="-60"/>
        </w:rPr>
        <w:t xml:space="preserve"> </w:t>
      </w:r>
      <w:r>
        <w:rPr>
          <w:rFonts w:cs="Times New Roman"/>
          <w:i/>
        </w:rPr>
        <w:t>s</w:t>
      </w:r>
      <w:r>
        <w:t>004</w:t>
      </w:r>
      <w:r>
        <w:rPr>
          <w:rFonts w:ascii="Verdana" w:eastAsia="Verdana" w:hAnsi="Verdana" w:cs="Verdana"/>
          <w:i/>
        </w:rPr>
        <w:t>,</w:t>
      </w:r>
      <w:r>
        <w:rPr>
          <w:rFonts w:ascii="Verdana" w:eastAsia="Verdana" w:hAnsi="Verdana" w:cs="Verdana"/>
          <w:i/>
          <w:spacing w:val="-60"/>
        </w:rPr>
        <w:t xml:space="preserve"> </w:t>
      </w:r>
      <w:r>
        <w:rPr>
          <w:rFonts w:cs="Times New Roman"/>
          <w:i/>
        </w:rPr>
        <w:t>s</w:t>
      </w:r>
      <w:r>
        <w:t>001-3</w:t>
      </w:r>
      <w:r>
        <w:rPr>
          <w:rFonts w:ascii="Cambria" w:eastAsia="Cambria" w:hAnsi="Cambria" w:cs="Cambria"/>
        </w:rPr>
        <w:t>}</w:t>
      </w:r>
      <w:r>
        <w:rPr>
          <w:rFonts w:ascii="宋体" w:eastAsia="宋体" w:hAnsi="宋体" w:cs="宋体"/>
        </w:rPr>
        <w:t>，</w:t>
      </w:r>
      <w:r>
        <w:rPr>
          <w:rFonts w:ascii="Cambria" w:eastAsia="Cambria" w:hAnsi="Cambria" w:cs="Cambria"/>
        </w:rPr>
        <w:t>|</w:t>
      </w:r>
      <w:r>
        <w:rPr>
          <w:rFonts w:cs="Times New Roman"/>
          <w:i/>
        </w:rPr>
        <w:t>V</w:t>
      </w:r>
      <w:r>
        <w:rPr>
          <w:rFonts w:cs="Times New Roman"/>
          <w:i/>
          <w:spacing w:val="-32"/>
        </w:rPr>
        <w:t xml:space="preserve"> </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w:t>
      </w:r>
      <w:r>
        <w:t>1</w:t>
      </w:r>
      <w:r>
        <w:rPr>
          <w:rFonts w:ascii="Verdana" w:eastAsia="Verdana" w:hAnsi="Verdana" w:cs="Verdana"/>
          <w:i/>
        </w:rPr>
        <w:t>,</w:t>
      </w:r>
      <w:r>
        <w:rPr>
          <w:rFonts w:ascii="Verdana" w:eastAsia="Verdana" w:hAnsi="Verdana" w:cs="Verdana"/>
          <w:i/>
          <w:spacing w:val="-60"/>
        </w:rPr>
        <w:t xml:space="preserve"> </w:t>
      </w:r>
      <w:r>
        <w:t>2</w:t>
      </w:r>
      <w:r>
        <w:rPr>
          <w:rFonts w:ascii="Verdana" w:eastAsia="Verdana" w:hAnsi="Verdana" w:cs="Verdana"/>
          <w:i/>
        </w:rPr>
        <w:t>,</w:t>
      </w:r>
      <w:r>
        <w:rPr>
          <w:rFonts w:ascii="Verdana" w:eastAsia="Verdana" w:hAnsi="Verdana" w:cs="Verdana"/>
          <w:i/>
          <w:spacing w:val="-60"/>
        </w:rPr>
        <w:t xml:space="preserve"> </w:t>
      </w:r>
      <w:r>
        <w:t>3</w:t>
      </w:r>
      <w:r>
        <w:rPr>
          <w:rFonts w:ascii="Verdana" w:eastAsia="Verdana" w:hAnsi="Verdana" w:cs="Verdana"/>
          <w:i/>
        </w:rPr>
        <w:t>,</w:t>
      </w:r>
      <w:r>
        <w:rPr>
          <w:rFonts w:ascii="Verdana" w:eastAsia="Verdana" w:hAnsi="Verdana" w:cs="Verdana"/>
          <w:i/>
          <w:spacing w:val="-60"/>
        </w:rPr>
        <w:t xml:space="preserve"> </w:t>
      </w:r>
      <w:r>
        <w:rPr>
          <w:spacing w:val="-6"/>
        </w:rPr>
        <w:t>4</w:t>
      </w:r>
      <w:r>
        <w:rPr>
          <w:rFonts w:ascii="Cambria" w:eastAsia="Cambria" w:hAnsi="Cambria" w:cs="Cambria"/>
          <w:spacing w:val="-6"/>
        </w:rPr>
        <w:t>}</w:t>
      </w:r>
      <w:r>
        <w:rPr>
          <w:rFonts w:ascii="宋体" w:eastAsia="宋体" w:hAnsi="宋体" w:cs="宋体"/>
          <w:spacing w:val="-6"/>
        </w:rPr>
        <w:t>。</w:t>
      </w:r>
      <w:r>
        <w:rPr>
          <w:rFonts w:ascii="宋体" w:eastAsia="宋体" w:hAnsi="宋体" w:cs="宋体"/>
          <w:spacing w:val="-98"/>
        </w:rPr>
        <w:t xml:space="preserve"> </w:t>
      </w:r>
      <w:r>
        <w:rPr>
          <w:rFonts w:ascii="宋体" w:eastAsia="宋体" w:hAnsi="宋体" w:cs="宋体"/>
          <w:spacing w:val="2"/>
        </w:rPr>
        <w:t>从中可以看出公</w:t>
      </w:r>
      <w:r>
        <w:rPr>
          <w:rFonts w:cs="Times New Roman"/>
        </w:rPr>
        <w:t xml:space="preserve"> </w:t>
      </w:r>
      <w:r>
        <w:rPr>
          <w:rFonts w:ascii="宋体" w:eastAsia="宋体" w:hAnsi="宋体" w:cs="宋体"/>
        </w:rPr>
        <w:t>式长度越长、被遗忘的原子命题个数越多，则计算所需要的时间越长。</w:t>
      </w:r>
    </w:p>
    <w:p w:rsidR="00A115BF" w:rsidRDefault="00A115BF">
      <w:pPr>
        <w:spacing w:before="11"/>
        <w:rPr>
          <w:rFonts w:ascii="宋体" w:eastAsia="宋体" w:hAnsi="宋体" w:cs="宋体"/>
          <w:sz w:val="9"/>
          <w:szCs w:val="9"/>
        </w:rPr>
      </w:pPr>
    </w:p>
    <w:p w:rsidR="00A115BF" w:rsidRDefault="00646F36">
      <w:pPr>
        <w:spacing w:line="20" w:lineRule="exact"/>
        <w:ind w:left="116"/>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075" style="width:180.95pt;height:.4pt;mso-position-horizontal-relative:char;mso-position-vertical-relative:line" coordsize="3619,8">
            <v:group id="_x0000_s1076" style="position:absolute;left:4;top:4;width:3611;height:2" coordorigin="4,4" coordsize="3611,2">
              <v:shape id="_x0000_s1077" style="position:absolute;left:4;top:4;width:3611;height:2" coordorigin="4,4" coordsize="3611,0" path="m4,4r3610,e" filled="f" strokeweight=".14042mm">
                <v:path arrowok="t"/>
              </v:shape>
            </v:group>
            <w10:anchorlock/>
          </v:group>
        </w:pict>
      </w:r>
    </w:p>
    <w:p w:rsidR="00A115BF" w:rsidRDefault="00646F36">
      <w:pPr>
        <w:spacing w:before="21" w:line="232" w:lineRule="exact"/>
        <w:ind w:left="374" w:right="103"/>
        <w:rPr>
          <w:rFonts w:ascii="Courier New" w:eastAsia="Courier New" w:hAnsi="Courier New" w:cs="Courier New"/>
          <w:sz w:val="18"/>
          <w:szCs w:val="18"/>
        </w:rPr>
      </w:pPr>
      <w:r>
        <w:rPr>
          <w:rFonts w:ascii="Times New Roman"/>
          <w:position w:val="7"/>
          <w:sz w:val="12"/>
        </w:rPr>
        <w:t>4</w:t>
      </w:r>
      <w:hyperlink r:id="rId162">
        <w:r>
          <w:rPr>
            <w:rFonts w:ascii="Courier New"/>
            <w:color w:val="EC008C"/>
            <w:sz w:val="18"/>
          </w:rPr>
          <w:t>https://github.com/fengrenyan/forgetting-in-CTL/tree/main/Appendix</w:t>
        </w:r>
      </w:hyperlink>
      <w:r>
        <w:rPr>
          <w:rFonts w:ascii="Courier New"/>
          <w:color w:val="EC008C"/>
          <w:spacing w:val="-81"/>
          <w:sz w:val="18"/>
        </w:rPr>
        <w:t xml:space="preserve"> </w:t>
      </w:r>
      <w:r>
        <w:rPr>
          <w:rFonts w:ascii="Times New Roman"/>
          <w:position w:val="7"/>
          <w:sz w:val="12"/>
        </w:rPr>
        <w:lastRenderedPageBreak/>
        <w:t>5</w:t>
      </w:r>
      <w:hyperlink r:id="rId163">
        <w:r>
          <w:rPr>
            <w:rFonts w:ascii="Courier New"/>
            <w:color w:val="EC008C"/>
            <w:sz w:val="18"/>
          </w:rPr>
          <w:t>https://sourceforge.net/projects/ctlrp/</w:t>
        </w:r>
      </w:hyperlink>
    </w:p>
    <w:p w:rsidR="00A115BF" w:rsidRDefault="00A115BF">
      <w:pPr>
        <w:spacing w:line="232" w:lineRule="exact"/>
        <w:rPr>
          <w:rFonts w:ascii="Courier New" w:eastAsia="Courier New" w:hAnsi="Courier New" w:cs="Courier New"/>
          <w:sz w:val="18"/>
          <w:szCs w:val="18"/>
        </w:rPr>
        <w:sectPr w:rsidR="00A115BF">
          <w:type w:val="continuous"/>
          <w:pgSz w:w="11910" w:h="16840"/>
          <w:pgMar w:top="1580" w:right="1160" w:bottom="280" w:left="1320" w:header="720" w:footer="720" w:gutter="0"/>
          <w:cols w:space="720"/>
        </w:sectPr>
      </w:pPr>
    </w:p>
    <w:p w:rsidR="00A115BF" w:rsidRDefault="00646F36">
      <w:pPr>
        <w:tabs>
          <w:tab w:val="left" w:pos="892"/>
        </w:tabs>
        <w:spacing w:before="15"/>
        <w:ind w:right="72"/>
        <w:jc w:val="center"/>
        <w:rPr>
          <w:rFonts w:ascii="宋体" w:eastAsia="宋体" w:hAnsi="宋体" w:cs="宋体"/>
          <w:sz w:val="21"/>
          <w:szCs w:val="21"/>
        </w:rPr>
      </w:pPr>
      <w:r>
        <w:rPr>
          <w:rFonts w:ascii="宋体" w:eastAsia="宋体" w:hAnsi="宋体" w:cs="宋体"/>
          <w:sz w:val="21"/>
          <w:szCs w:val="21"/>
        </w:rPr>
        <w:lastRenderedPageBreak/>
        <w:t>第五章</w:t>
      </w:r>
      <w:r>
        <w:rPr>
          <w:rFonts w:ascii="Times New Roman" w:eastAsia="Times New Roman" w:hAnsi="Times New Roman" w:cs="Times New Roman"/>
          <w:sz w:val="21"/>
          <w:szCs w:val="21"/>
        </w:rPr>
        <w:tab/>
        <w:t>CTL</w:t>
      </w:r>
      <w:r>
        <w:rPr>
          <w:rFonts w:ascii="宋体" w:eastAsia="宋体" w:hAnsi="宋体" w:cs="宋体"/>
          <w:sz w:val="21"/>
          <w:szCs w:val="21"/>
        </w:rPr>
        <w:t>遗忘计算方法</w:t>
      </w:r>
    </w:p>
    <w:p w:rsidR="00A115BF" w:rsidRDefault="00A115BF">
      <w:pPr>
        <w:spacing w:before="4"/>
        <w:rPr>
          <w:rFonts w:ascii="宋体" w:eastAsia="宋体" w:hAnsi="宋体" w:cs="宋体"/>
          <w:sz w:val="2"/>
          <w:szCs w:val="2"/>
        </w:rPr>
      </w:pPr>
    </w:p>
    <w:p w:rsidR="00A115BF" w:rsidRDefault="00646F36">
      <w:pPr>
        <w:spacing w:line="20" w:lineRule="exact"/>
        <w:ind w:left="115"/>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072" style="width:454.05pt;height:.5pt;mso-position-horizontal-relative:char;mso-position-vertical-relative:line" coordsize="9081,10">
            <v:group id="_x0000_s1073" style="position:absolute;left:5;top:5;width:9071;height:2" coordorigin="5,5" coordsize="9071,2">
              <v:shape id="_x0000_s1074" style="position:absolute;left:5;top:5;width:9071;height:2" coordorigin="5,5" coordsize="9071,0" path="m5,5r9071,e" filled="f" strokeweight=".17569mm">
                <v:path arrowok="t"/>
              </v:shape>
            </v:group>
            <w10:anchorlock/>
          </v:group>
        </w:pict>
      </w:r>
    </w:p>
    <w:p w:rsidR="00A115BF" w:rsidRDefault="00A115BF">
      <w:pPr>
        <w:spacing w:before="9"/>
        <w:rPr>
          <w:rFonts w:ascii="宋体" w:eastAsia="宋体" w:hAnsi="宋体" w:cs="宋体"/>
          <w:sz w:val="16"/>
          <w:szCs w:val="16"/>
        </w:rPr>
      </w:pPr>
    </w:p>
    <w:p w:rsidR="00A115BF" w:rsidRDefault="00646F36">
      <w:pPr>
        <w:pStyle w:val="a3"/>
        <w:spacing w:before="26"/>
        <w:ind w:left="1365" w:right="103"/>
        <w:rPr>
          <w:rFonts w:ascii="宋体" w:eastAsia="宋体" w:hAnsi="宋体" w:cs="宋体"/>
        </w:rPr>
      </w:pPr>
      <w:r>
        <w:pict>
          <v:group id="_x0000_s1066" style="position:absolute;left:0;text-align:left;margin-left:128.45pt;margin-top:29.6pt;width:338.4pt;height:29.75pt;z-index:-249256;mso-position-horizontal-relative:page" coordorigin="2569,592" coordsize="6768,595">
            <v:group id="_x0000_s1070" style="position:absolute;left:2578;top:601;width:6749;height:2" coordorigin="2578,601" coordsize="6749,2">
              <v:shape id="_x0000_s1071" style="position:absolute;left:2578;top:601;width:6749;height:2" coordorigin="2578,601" coordsize="6749,0" path="m2578,601r6749,e" filled="f" strokeweight=".94pt">
                <v:path arrowok="t"/>
              </v:shape>
            </v:group>
            <v:group id="_x0000_s1067" style="position:absolute;left:2578;top:678;width:1261;height:505" coordorigin="2578,678" coordsize="1261,505">
              <v:shape id="_x0000_s1069" style="position:absolute;left:2578;top:678;width:1261;height:505" coordorigin="2578,678" coordsize="1261,505" path="m2578,678r1260,504e" filled="f" strokeweight=".14058mm">
                <v:path arrowok="t"/>
              </v:shape>
              <v:shape id="_x0000_s1068" type="#_x0000_t202" style="position:absolute;left:3294;top:692;width:261;height:279" filled="f" stroked="f">
                <v:textbox inset="0,0,0,0">
                  <w:txbxContent>
                    <w:p w:rsidR="00A115BF" w:rsidRDefault="00646F36">
                      <w:pPr>
                        <w:spacing w:line="209" w:lineRule="exact"/>
                        <w:rPr>
                          <w:rFonts w:ascii="Cambria" w:eastAsia="Cambria" w:hAnsi="Cambria" w:cs="Cambria"/>
                          <w:sz w:val="21"/>
                          <w:szCs w:val="21"/>
                        </w:rPr>
                      </w:pPr>
                      <w:r>
                        <w:rPr>
                          <w:rFonts w:ascii="Cambria"/>
                          <w:spacing w:val="-11"/>
                          <w:w w:val="87"/>
                          <w:sz w:val="21"/>
                        </w:rPr>
                        <w:t>|</w:t>
                      </w:r>
                      <w:r>
                        <w:rPr>
                          <w:rFonts w:ascii="Times New Roman"/>
                          <w:i/>
                          <w:sz w:val="21"/>
                        </w:rPr>
                        <w:t>V</w:t>
                      </w:r>
                      <w:r>
                        <w:rPr>
                          <w:rFonts w:ascii="Times New Roman"/>
                          <w:i/>
                          <w:spacing w:val="-26"/>
                          <w:sz w:val="21"/>
                        </w:rPr>
                        <w:t xml:space="preserve"> </w:t>
                      </w:r>
                      <w:r>
                        <w:rPr>
                          <w:rFonts w:ascii="Cambria"/>
                          <w:w w:val="87"/>
                          <w:sz w:val="21"/>
                        </w:rPr>
                        <w:t>|</w:t>
                      </w:r>
                    </w:p>
                  </w:txbxContent>
                </v:textbox>
              </v:shape>
            </v:group>
            <w10:wrap anchorx="page"/>
          </v:group>
        </w:pict>
      </w:r>
      <w:bookmarkStart w:id="176" w:name="_bookmark123"/>
      <w:bookmarkEnd w:id="176"/>
      <w:r>
        <w:rPr>
          <w:rFonts w:ascii="宋体" w:eastAsia="宋体" w:hAnsi="宋体" w:cs="宋体"/>
        </w:rPr>
        <w:t>表</w:t>
      </w:r>
      <w:r>
        <w:rPr>
          <w:rFonts w:ascii="宋体" w:eastAsia="宋体" w:hAnsi="宋体" w:cs="宋体"/>
          <w:spacing w:val="-54"/>
        </w:rPr>
        <w:t xml:space="preserve"> </w:t>
      </w:r>
      <w:r>
        <w:t>5.1:</w:t>
      </w:r>
      <w:r>
        <w:rPr>
          <w:spacing w:val="22"/>
        </w:rPr>
        <w:t xml:space="preserve"> </w:t>
      </w:r>
      <w:r>
        <w:rPr>
          <w:rFonts w:ascii="宋体" w:eastAsia="宋体" w:hAnsi="宋体" w:cs="宋体"/>
        </w:rPr>
        <w:t>计算</w:t>
      </w:r>
      <w:r>
        <w:t>CTL-forget</w:t>
      </w:r>
      <w:r>
        <w:rPr>
          <w:rFonts w:ascii="Euclid" w:eastAsia="Euclid" w:hAnsi="Euclid" w:cs="Euclid"/>
        </w:rPr>
        <w:t>(</w:t>
      </w:r>
      <w:r>
        <w:rPr>
          <w:rFonts w:ascii="Arial" w:eastAsia="Arial" w:hAnsi="Arial" w:cs="Arial"/>
          <w:i/>
        </w:rPr>
        <w:t>ϕ</w:t>
      </w:r>
      <w:r>
        <w:rPr>
          <w:rFonts w:ascii="Verdana" w:eastAsia="Verdana" w:hAnsi="Verdana" w:cs="Verdana"/>
          <w:i/>
        </w:rPr>
        <w:t>,</w:t>
      </w:r>
      <w:r>
        <w:rPr>
          <w:rFonts w:cs="Times New Roman"/>
          <w:i/>
        </w:rPr>
        <w:t>V</w:t>
      </w:r>
      <w:r>
        <w:rPr>
          <w:rFonts w:cs="Times New Roman"/>
          <w:i/>
          <w:spacing w:val="-27"/>
        </w:rPr>
        <w:t xml:space="preserve"> </w:t>
      </w:r>
      <w:r>
        <w:rPr>
          <w:rFonts w:ascii="Euclid" w:eastAsia="Euclid" w:hAnsi="Euclid" w:cs="Euclid"/>
        </w:rPr>
        <w:t>)</w:t>
      </w:r>
      <w:r>
        <w:rPr>
          <w:rFonts w:ascii="宋体" w:eastAsia="宋体" w:hAnsi="宋体" w:cs="宋体"/>
        </w:rPr>
        <w:t>所使用的</w:t>
      </w:r>
      <w:r>
        <w:t>CPU</w:t>
      </w:r>
      <w:r>
        <w:rPr>
          <w:rFonts w:ascii="宋体" w:eastAsia="宋体" w:hAnsi="宋体" w:cs="宋体"/>
        </w:rPr>
        <w:t>时间（单位：秒</w:t>
      </w:r>
      <w:r>
        <w:t>(s)</w:t>
      </w:r>
      <w:r>
        <w:rPr>
          <w:rFonts w:ascii="宋体" w:eastAsia="宋体" w:hAnsi="宋体" w:cs="宋体"/>
        </w:rPr>
        <w:t>）</w:t>
      </w:r>
    </w:p>
    <w:p w:rsidR="00A115BF" w:rsidRDefault="00A115BF">
      <w:pPr>
        <w:rPr>
          <w:rFonts w:ascii="宋体" w:eastAsia="宋体" w:hAnsi="宋体" w:cs="宋体"/>
          <w:sz w:val="20"/>
          <w:szCs w:val="20"/>
        </w:rPr>
      </w:pPr>
    </w:p>
    <w:p w:rsidR="00A115BF" w:rsidRDefault="00A115BF">
      <w:pPr>
        <w:spacing w:before="11"/>
        <w:rPr>
          <w:rFonts w:ascii="宋体" w:eastAsia="宋体" w:hAnsi="宋体" w:cs="宋体"/>
          <w:sz w:val="12"/>
          <w:szCs w:val="12"/>
        </w:rPr>
      </w:pPr>
    </w:p>
    <w:tbl>
      <w:tblPr>
        <w:tblStyle w:val="TableNormal"/>
        <w:tblW w:w="0" w:type="auto"/>
        <w:tblInd w:w="1248" w:type="dxa"/>
        <w:tblLayout w:type="fixed"/>
        <w:tblLook w:val="01E0" w:firstRow="1" w:lastRow="1" w:firstColumn="1" w:lastColumn="1" w:noHBand="0" w:noVBand="0"/>
      </w:tblPr>
      <w:tblGrid>
        <w:gridCol w:w="1327"/>
        <w:gridCol w:w="1359"/>
        <w:gridCol w:w="1354"/>
        <w:gridCol w:w="1354"/>
        <w:gridCol w:w="1354"/>
      </w:tblGrid>
      <w:tr w:rsidR="00A115BF">
        <w:trPr>
          <w:trHeight w:hRule="exact" w:val="371"/>
        </w:trPr>
        <w:tc>
          <w:tcPr>
            <w:tcW w:w="1327" w:type="dxa"/>
            <w:tcBorders>
              <w:top w:val="nil"/>
              <w:left w:val="nil"/>
              <w:bottom w:val="single" w:sz="5" w:space="0" w:color="000000"/>
              <w:right w:val="single" w:sz="3" w:space="0" w:color="000000"/>
            </w:tcBorders>
          </w:tcPr>
          <w:p w:rsidR="00A115BF" w:rsidRDefault="00646F36">
            <w:pPr>
              <w:pStyle w:val="TableParagraph"/>
              <w:spacing w:before="51"/>
              <w:ind w:left="283"/>
              <w:rPr>
                <w:rFonts w:ascii="Arial" w:eastAsia="Arial" w:hAnsi="Arial" w:cs="Arial"/>
                <w:sz w:val="21"/>
                <w:szCs w:val="21"/>
              </w:rPr>
            </w:pPr>
            <w:r>
              <w:rPr>
                <w:rFonts w:ascii="Arial" w:hAnsi="Arial"/>
                <w:i/>
                <w:w w:val="108"/>
                <w:sz w:val="21"/>
              </w:rPr>
              <w:t>ϕ</w:t>
            </w:r>
          </w:p>
        </w:tc>
        <w:tc>
          <w:tcPr>
            <w:tcW w:w="1359" w:type="dxa"/>
            <w:tcBorders>
              <w:top w:val="nil"/>
              <w:left w:val="single" w:sz="3" w:space="0" w:color="000000"/>
              <w:bottom w:val="single" w:sz="5" w:space="0" w:color="000000"/>
              <w:right w:val="nil"/>
            </w:tcBorders>
          </w:tcPr>
          <w:p w:rsidR="00A115BF" w:rsidRDefault="00646F36">
            <w:pPr>
              <w:pStyle w:val="TableParagraph"/>
              <w:spacing w:line="170" w:lineRule="exact"/>
              <w:ind w:left="283"/>
              <w:rPr>
                <w:rFonts w:ascii="Times New Roman" w:eastAsia="Times New Roman" w:hAnsi="Times New Roman" w:cs="Times New Roman"/>
                <w:sz w:val="21"/>
                <w:szCs w:val="21"/>
              </w:rPr>
            </w:pPr>
            <w:r>
              <w:rPr>
                <w:rFonts w:ascii="Times New Roman"/>
                <w:sz w:val="21"/>
              </w:rPr>
              <w:t>1</w:t>
            </w:r>
          </w:p>
        </w:tc>
        <w:tc>
          <w:tcPr>
            <w:tcW w:w="1354" w:type="dxa"/>
            <w:tcBorders>
              <w:top w:val="nil"/>
              <w:left w:val="nil"/>
              <w:bottom w:val="single" w:sz="5" w:space="0" w:color="000000"/>
              <w:right w:val="nil"/>
            </w:tcBorders>
          </w:tcPr>
          <w:p w:rsidR="00A115BF" w:rsidRDefault="00646F36">
            <w:pPr>
              <w:pStyle w:val="TableParagraph"/>
              <w:spacing w:line="170" w:lineRule="exact"/>
              <w:ind w:left="283"/>
              <w:rPr>
                <w:rFonts w:ascii="Times New Roman" w:eastAsia="Times New Roman" w:hAnsi="Times New Roman" w:cs="Times New Roman"/>
                <w:sz w:val="21"/>
                <w:szCs w:val="21"/>
              </w:rPr>
            </w:pPr>
            <w:r>
              <w:rPr>
                <w:rFonts w:ascii="Times New Roman"/>
                <w:sz w:val="21"/>
              </w:rPr>
              <w:t>2</w:t>
            </w:r>
          </w:p>
        </w:tc>
        <w:tc>
          <w:tcPr>
            <w:tcW w:w="1354" w:type="dxa"/>
            <w:tcBorders>
              <w:top w:val="nil"/>
              <w:left w:val="nil"/>
              <w:bottom w:val="single" w:sz="5" w:space="0" w:color="000000"/>
              <w:right w:val="nil"/>
            </w:tcBorders>
          </w:tcPr>
          <w:p w:rsidR="00A115BF" w:rsidRDefault="00646F36">
            <w:pPr>
              <w:pStyle w:val="TableParagraph"/>
              <w:spacing w:line="170" w:lineRule="exact"/>
              <w:ind w:left="283"/>
              <w:rPr>
                <w:rFonts w:ascii="Times New Roman" w:eastAsia="Times New Roman" w:hAnsi="Times New Roman" w:cs="Times New Roman"/>
                <w:sz w:val="21"/>
                <w:szCs w:val="21"/>
              </w:rPr>
            </w:pPr>
            <w:r>
              <w:rPr>
                <w:rFonts w:ascii="Times New Roman"/>
                <w:sz w:val="21"/>
              </w:rPr>
              <w:t>3</w:t>
            </w:r>
          </w:p>
        </w:tc>
        <w:tc>
          <w:tcPr>
            <w:tcW w:w="1354" w:type="dxa"/>
            <w:tcBorders>
              <w:top w:val="nil"/>
              <w:left w:val="nil"/>
              <w:bottom w:val="single" w:sz="5" w:space="0" w:color="000000"/>
              <w:right w:val="nil"/>
            </w:tcBorders>
          </w:tcPr>
          <w:p w:rsidR="00A115BF" w:rsidRDefault="00646F36">
            <w:pPr>
              <w:pStyle w:val="TableParagraph"/>
              <w:spacing w:line="170" w:lineRule="exact"/>
              <w:ind w:left="283"/>
              <w:rPr>
                <w:rFonts w:ascii="Times New Roman" w:eastAsia="Times New Roman" w:hAnsi="Times New Roman" w:cs="Times New Roman"/>
                <w:sz w:val="21"/>
                <w:szCs w:val="21"/>
              </w:rPr>
            </w:pPr>
            <w:r>
              <w:rPr>
                <w:rFonts w:ascii="Times New Roman"/>
                <w:sz w:val="21"/>
              </w:rPr>
              <w:t>4</w:t>
            </w:r>
          </w:p>
        </w:tc>
      </w:tr>
      <w:tr w:rsidR="00A115BF">
        <w:trPr>
          <w:trHeight w:hRule="exact" w:val="319"/>
        </w:trPr>
        <w:tc>
          <w:tcPr>
            <w:tcW w:w="1327" w:type="dxa"/>
            <w:tcBorders>
              <w:top w:val="single" w:sz="5" w:space="0" w:color="000000"/>
              <w:left w:val="nil"/>
              <w:bottom w:val="nil"/>
              <w:right w:val="single" w:sz="3" w:space="0" w:color="000000"/>
            </w:tcBorders>
          </w:tcPr>
          <w:p w:rsidR="00A115BF" w:rsidRDefault="00646F36">
            <w:pPr>
              <w:pStyle w:val="TableParagraph"/>
              <w:spacing w:before="68"/>
              <w:ind w:left="283"/>
              <w:rPr>
                <w:rFonts w:ascii="Courier New" w:eastAsia="Courier New" w:hAnsi="Courier New" w:cs="Courier New"/>
                <w:sz w:val="21"/>
                <w:szCs w:val="21"/>
              </w:rPr>
            </w:pPr>
            <w:r>
              <w:rPr>
                <w:rFonts w:ascii="Courier New"/>
                <w:sz w:val="21"/>
              </w:rPr>
              <w:t>s001</w:t>
            </w:r>
          </w:p>
        </w:tc>
        <w:tc>
          <w:tcPr>
            <w:tcW w:w="1359" w:type="dxa"/>
            <w:tcBorders>
              <w:top w:val="single" w:sz="5" w:space="0" w:color="000000"/>
              <w:left w:val="single" w:sz="3" w:space="0" w:color="000000"/>
              <w:bottom w:val="nil"/>
              <w:right w:val="nil"/>
            </w:tcBorders>
          </w:tcPr>
          <w:p w:rsidR="00A115BF" w:rsidRDefault="00646F36">
            <w:pPr>
              <w:pStyle w:val="TableParagraph"/>
              <w:spacing w:before="47"/>
              <w:ind w:left="283"/>
              <w:rPr>
                <w:rFonts w:ascii="Times New Roman" w:eastAsia="Times New Roman" w:hAnsi="Times New Roman" w:cs="Times New Roman"/>
                <w:sz w:val="21"/>
                <w:szCs w:val="21"/>
              </w:rPr>
            </w:pPr>
            <w:r>
              <w:rPr>
                <w:rFonts w:ascii="Times New Roman"/>
                <w:sz w:val="21"/>
              </w:rPr>
              <w:t>0.0505</w:t>
            </w:r>
          </w:p>
        </w:tc>
        <w:tc>
          <w:tcPr>
            <w:tcW w:w="1354" w:type="dxa"/>
            <w:tcBorders>
              <w:top w:val="single" w:sz="5" w:space="0" w:color="000000"/>
              <w:left w:val="nil"/>
              <w:bottom w:val="nil"/>
              <w:right w:val="nil"/>
            </w:tcBorders>
          </w:tcPr>
          <w:p w:rsidR="00A115BF" w:rsidRDefault="00646F36">
            <w:pPr>
              <w:pStyle w:val="TableParagraph"/>
              <w:spacing w:before="47"/>
              <w:ind w:left="283"/>
              <w:rPr>
                <w:rFonts w:ascii="Times New Roman" w:eastAsia="Times New Roman" w:hAnsi="Times New Roman" w:cs="Times New Roman"/>
                <w:sz w:val="21"/>
                <w:szCs w:val="21"/>
              </w:rPr>
            </w:pPr>
            <w:r>
              <w:rPr>
                <w:rFonts w:ascii="Times New Roman"/>
                <w:sz w:val="21"/>
              </w:rPr>
              <w:t>0.1053</w:t>
            </w:r>
          </w:p>
        </w:tc>
        <w:tc>
          <w:tcPr>
            <w:tcW w:w="1354" w:type="dxa"/>
            <w:tcBorders>
              <w:top w:val="single" w:sz="5" w:space="0" w:color="000000"/>
              <w:left w:val="nil"/>
              <w:bottom w:val="nil"/>
              <w:right w:val="nil"/>
            </w:tcBorders>
          </w:tcPr>
          <w:p w:rsidR="00A115BF" w:rsidRDefault="00646F36">
            <w:pPr>
              <w:pStyle w:val="TableParagraph"/>
              <w:spacing w:before="47"/>
              <w:ind w:left="283"/>
              <w:rPr>
                <w:rFonts w:ascii="Times New Roman" w:eastAsia="Times New Roman" w:hAnsi="Times New Roman" w:cs="Times New Roman"/>
                <w:sz w:val="21"/>
                <w:szCs w:val="21"/>
              </w:rPr>
            </w:pPr>
            <w:r>
              <w:rPr>
                <w:rFonts w:ascii="Times New Roman"/>
                <w:sz w:val="21"/>
              </w:rPr>
              <w:t>0.2259</w:t>
            </w:r>
          </w:p>
        </w:tc>
        <w:tc>
          <w:tcPr>
            <w:tcW w:w="1354" w:type="dxa"/>
            <w:tcBorders>
              <w:top w:val="single" w:sz="5" w:space="0" w:color="000000"/>
              <w:left w:val="nil"/>
              <w:bottom w:val="nil"/>
              <w:right w:val="nil"/>
            </w:tcBorders>
          </w:tcPr>
          <w:p w:rsidR="00A115BF" w:rsidRDefault="00646F36">
            <w:pPr>
              <w:pStyle w:val="TableParagraph"/>
              <w:spacing w:before="47"/>
              <w:ind w:left="283"/>
              <w:rPr>
                <w:rFonts w:ascii="Times New Roman" w:eastAsia="Times New Roman" w:hAnsi="Times New Roman" w:cs="Times New Roman"/>
                <w:sz w:val="21"/>
                <w:szCs w:val="21"/>
              </w:rPr>
            </w:pPr>
            <w:r>
              <w:rPr>
                <w:rFonts w:ascii="Times New Roman"/>
                <w:sz w:val="21"/>
              </w:rPr>
              <w:t>0.3680</w:t>
            </w:r>
          </w:p>
        </w:tc>
      </w:tr>
      <w:tr w:rsidR="00A115BF">
        <w:trPr>
          <w:trHeight w:hRule="exact" w:val="252"/>
        </w:trPr>
        <w:tc>
          <w:tcPr>
            <w:tcW w:w="1327" w:type="dxa"/>
            <w:tcBorders>
              <w:top w:val="nil"/>
              <w:left w:val="nil"/>
              <w:bottom w:val="nil"/>
              <w:right w:val="single" w:sz="3" w:space="0" w:color="000000"/>
            </w:tcBorders>
          </w:tcPr>
          <w:p w:rsidR="00A115BF" w:rsidRDefault="00646F36">
            <w:pPr>
              <w:pStyle w:val="TableParagraph"/>
              <w:spacing w:before="8"/>
              <w:ind w:left="283"/>
              <w:rPr>
                <w:rFonts w:ascii="Courier New" w:eastAsia="Courier New" w:hAnsi="Courier New" w:cs="Courier New"/>
                <w:sz w:val="21"/>
                <w:szCs w:val="21"/>
              </w:rPr>
            </w:pPr>
            <w:r>
              <w:rPr>
                <w:rFonts w:ascii="Courier New"/>
                <w:sz w:val="21"/>
              </w:rPr>
              <w:t>s002</w:t>
            </w:r>
          </w:p>
        </w:tc>
        <w:tc>
          <w:tcPr>
            <w:tcW w:w="1359" w:type="dxa"/>
            <w:tcBorders>
              <w:top w:val="nil"/>
              <w:left w:val="single" w:sz="3" w:space="0" w:color="000000"/>
              <w:bottom w:val="nil"/>
              <w:right w:val="nil"/>
            </w:tcBorders>
          </w:tcPr>
          <w:p w:rsidR="00A115BF" w:rsidRDefault="00646F36">
            <w:pPr>
              <w:pStyle w:val="TableParagraph"/>
              <w:spacing w:line="228" w:lineRule="exact"/>
              <w:ind w:left="283"/>
              <w:rPr>
                <w:rFonts w:ascii="Times New Roman" w:eastAsia="Times New Roman" w:hAnsi="Times New Roman" w:cs="Times New Roman"/>
                <w:sz w:val="21"/>
                <w:szCs w:val="21"/>
              </w:rPr>
            </w:pPr>
            <w:r>
              <w:rPr>
                <w:rFonts w:ascii="Times New Roman"/>
                <w:sz w:val="21"/>
              </w:rPr>
              <w:t>0.3645</w:t>
            </w:r>
          </w:p>
        </w:tc>
        <w:tc>
          <w:tcPr>
            <w:tcW w:w="1354" w:type="dxa"/>
            <w:tcBorders>
              <w:top w:val="nil"/>
              <w:left w:val="nil"/>
              <w:bottom w:val="nil"/>
              <w:right w:val="nil"/>
            </w:tcBorders>
          </w:tcPr>
          <w:p w:rsidR="00A115BF" w:rsidRDefault="00646F36">
            <w:pPr>
              <w:pStyle w:val="TableParagraph"/>
              <w:spacing w:line="228" w:lineRule="exact"/>
              <w:ind w:left="283"/>
              <w:rPr>
                <w:rFonts w:ascii="Times New Roman" w:eastAsia="Times New Roman" w:hAnsi="Times New Roman" w:cs="Times New Roman"/>
                <w:sz w:val="21"/>
                <w:szCs w:val="21"/>
              </w:rPr>
            </w:pPr>
            <w:r>
              <w:rPr>
                <w:rFonts w:ascii="Times New Roman"/>
                <w:sz w:val="21"/>
              </w:rPr>
              <w:t>1.0416</w:t>
            </w:r>
          </w:p>
        </w:tc>
        <w:tc>
          <w:tcPr>
            <w:tcW w:w="1354" w:type="dxa"/>
            <w:tcBorders>
              <w:top w:val="nil"/>
              <w:left w:val="nil"/>
              <w:bottom w:val="nil"/>
              <w:right w:val="nil"/>
            </w:tcBorders>
          </w:tcPr>
          <w:p w:rsidR="00A115BF" w:rsidRDefault="00646F36">
            <w:pPr>
              <w:pStyle w:val="TableParagraph"/>
              <w:spacing w:line="228" w:lineRule="exact"/>
              <w:ind w:left="283"/>
              <w:rPr>
                <w:rFonts w:ascii="Times New Roman" w:eastAsia="Times New Roman" w:hAnsi="Times New Roman" w:cs="Times New Roman"/>
                <w:sz w:val="21"/>
                <w:szCs w:val="21"/>
              </w:rPr>
            </w:pPr>
            <w:r>
              <w:rPr>
                <w:rFonts w:ascii="Times New Roman"/>
                <w:sz w:val="21"/>
              </w:rPr>
              <w:t>5.6372</w:t>
            </w:r>
          </w:p>
        </w:tc>
        <w:tc>
          <w:tcPr>
            <w:tcW w:w="1354" w:type="dxa"/>
            <w:tcBorders>
              <w:top w:val="nil"/>
              <w:left w:val="nil"/>
              <w:bottom w:val="nil"/>
              <w:right w:val="nil"/>
            </w:tcBorders>
          </w:tcPr>
          <w:p w:rsidR="00A115BF" w:rsidRDefault="00646F36">
            <w:pPr>
              <w:pStyle w:val="TableParagraph"/>
              <w:spacing w:line="228" w:lineRule="exact"/>
              <w:ind w:left="283"/>
              <w:rPr>
                <w:rFonts w:ascii="Times New Roman" w:eastAsia="Times New Roman" w:hAnsi="Times New Roman" w:cs="Times New Roman"/>
                <w:sz w:val="21"/>
                <w:szCs w:val="21"/>
              </w:rPr>
            </w:pPr>
            <w:r>
              <w:rPr>
                <w:rFonts w:ascii="Times New Roman"/>
                <w:sz w:val="21"/>
              </w:rPr>
              <w:t>10.0184</w:t>
            </w:r>
          </w:p>
        </w:tc>
      </w:tr>
      <w:tr w:rsidR="00A115BF">
        <w:trPr>
          <w:trHeight w:hRule="exact" w:val="252"/>
        </w:trPr>
        <w:tc>
          <w:tcPr>
            <w:tcW w:w="1327" w:type="dxa"/>
            <w:tcBorders>
              <w:top w:val="nil"/>
              <w:left w:val="nil"/>
              <w:bottom w:val="nil"/>
              <w:right w:val="single" w:sz="3" w:space="0" w:color="000000"/>
            </w:tcBorders>
          </w:tcPr>
          <w:p w:rsidR="00A115BF" w:rsidRDefault="00646F36">
            <w:pPr>
              <w:pStyle w:val="TableParagraph"/>
              <w:spacing w:before="8"/>
              <w:ind w:left="283"/>
              <w:rPr>
                <w:rFonts w:ascii="Courier New" w:eastAsia="Courier New" w:hAnsi="Courier New" w:cs="Courier New"/>
                <w:sz w:val="21"/>
                <w:szCs w:val="21"/>
              </w:rPr>
            </w:pPr>
            <w:r>
              <w:rPr>
                <w:rFonts w:ascii="Courier New"/>
                <w:sz w:val="21"/>
              </w:rPr>
              <w:t>s003</w:t>
            </w:r>
          </w:p>
        </w:tc>
        <w:tc>
          <w:tcPr>
            <w:tcW w:w="1359" w:type="dxa"/>
            <w:tcBorders>
              <w:top w:val="nil"/>
              <w:left w:val="single" w:sz="3" w:space="0" w:color="000000"/>
              <w:bottom w:val="nil"/>
              <w:right w:val="nil"/>
            </w:tcBorders>
          </w:tcPr>
          <w:p w:rsidR="00A115BF" w:rsidRDefault="00646F36">
            <w:pPr>
              <w:pStyle w:val="TableParagraph"/>
              <w:spacing w:line="228" w:lineRule="exact"/>
              <w:ind w:left="283"/>
              <w:rPr>
                <w:rFonts w:ascii="Times New Roman" w:eastAsia="Times New Roman" w:hAnsi="Times New Roman" w:cs="Times New Roman"/>
                <w:sz w:val="21"/>
                <w:szCs w:val="21"/>
              </w:rPr>
            </w:pPr>
            <w:r>
              <w:rPr>
                <w:rFonts w:ascii="Times New Roman"/>
                <w:sz w:val="21"/>
              </w:rPr>
              <w:t>97.5341</w:t>
            </w:r>
          </w:p>
        </w:tc>
        <w:tc>
          <w:tcPr>
            <w:tcW w:w="1354" w:type="dxa"/>
            <w:tcBorders>
              <w:top w:val="nil"/>
              <w:left w:val="nil"/>
              <w:bottom w:val="nil"/>
              <w:right w:val="nil"/>
            </w:tcBorders>
          </w:tcPr>
          <w:p w:rsidR="00A115BF" w:rsidRDefault="00646F36">
            <w:pPr>
              <w:pStyle w:val="TableParagraph"/>
              <w:spacing w:line="228" w:lineRule="exact"/>
              <w:ind w:left="283"/>
              <w:rPr>
                <w:rFonts w:ascii="Times New Roman" w:eastAsia="Times New Roman" w:hAnsi="Times New Roman" w:cs="Times New Roman"/>
                <w:sz w:val="21"/>
                <w:szCs w:val="21"/>
              </w:rPr>
            </w:pPr>
            <w:r>
              <w:rPr>
                <w:rFonts w:ascii="Times New Roman"/>
                <w:sz w:val="21"/>
              </w:rPr>
              <w:t>71.5396</w:t>
            </w:r>
          </w:p>
        </w:tc>
        <w:tc>
          <w:tcPr>
            <w:tcW w:w="1354" w:type="dxa"/>
            <w:tcBorders>
              <w:top w:val="nil"/>
              <w:left w:val="nil"/>
              <w:bottom w:val="nil"/>
              <w:right w:val="nil"/>
            </w:tcBorders>
          </w:tcPr>
          <w:p w:rsidR="00A115BF" w:rsidRDefault="00646F36">
            <w:pPr>
              <w:pStyle w:val="TableParagraph"/>
              <w:spacing w:line="228" w:lineRule="exact"/>
              <w:ind w:left="283"/>
              <w:rPr>
                <w:rFonts w:ascii="Times New Roman" w:eastAsia="Times New Roman" w:hAnsi="Times New Roman" w:cs="Times New Roman"/>
                <w:sz w:val="21"/>
                <w:szCs w:val="21"/>
              </w:rPr>
            </w:pPr>
            <w:r>
              <w:rPr>
                <w:rFonts w:ascii="Times New Roman"/>
                <w:sz w:val="21"/>
              </w:rPr>
              <w:t>190.1157</w:t>
            </w:r>
          </w:p>
        </w:tc>
        <w:tc>
          <w:tcPr>
            <w:tcW w:w="1354" w:type="dxa"/>
            <w:tcBorders>
              <w:top w:val="nil"/>
              <w:left w:val="nil"/>
              <w:bottom w:val="nil"/>
              <w:right w:val="nil"/>
            </w:tcBorders>
          </w:tcPr>
          <w:p w:rsidR="00A115BF" w:rsidRDefault="00646F36">
            <w:pPr>
              <w:pStyle w:val="TableParagraph"/>
              <w:spacing w:line="228" w:lineRule="exact"/>
              <w:ind w:left="283"/>
              <w:rPr>
                <w:rFonts w:ascii="Times New Roman" w:eastAsia="Times New Roman" w:hAnsi="Times New Roman" w:cs="Times New Roman"/>
                <w:sz w:val="21"/>
                <w:szCs w:val="21"/>
              </w:rPr>
            </w:pPr>
            <w:r>
              <w:rPr>
                <w:rFonts w:ascii="Times New Roman"/>
                <w:sz w:val="21"/>
              </w:rPr>
              <w:t>423.5793</w:t>
            </w:r>
          </w:p>
        </w:tc>
      </w:tr>
      <w:tr w:rsidR="00A115BF">
        <w:trPr>
          <w:trHeight w:hRule="exact" w:val="252"/>
        </w:trPr>
        <w:tc>
          <w:tcPr>
            <w:tcW w:w="1327" w:type="dxa"/>
            <w:tcBorders>
              <w:top w:val="nil"/>
              <w:left w:val="nil"/>
              <w:bottom w:val="nil"/>
              <w:right w:val="single" w:sz="3" w:space="0" w:color="000000"/>
            </w:tcBorders>
          </w:tcPr>
          <w:p w:rsidR="00A115BF" w:rsidRDefault="00646F36">
            <w:pPr>
              <w:pStyle w:val="TableParagraph"/>
              <w:spacing w:before="8"/>
              <w:ind w:left="283"/>
              <w:rPr>
                <w:rFonts w:ascii="Courier New" w:eastAsia="Courier New" w:hAnsi="Courier New" w:cs="Courier New"/>
                <w:sz w:val="21"/>
                <w:szCs w:val="21"/>
              </w:rPr>
            </w:pPr>
            <w:r>
              <w:rPr>
                <w:rFonts w:ascii="Courier New"/>
                <w:sz w:val="21"/>
              </w:rPr>
              <w:t>s004</w:t>
            </w:r>
          </w:p>
        </w:tc>
        <w:tc>
          <w:tcPr>
            <w:tcW w:w="1359" w:type="dxa"/>
            <w:tcBorders>
              <w:top w:val="nil"/>
              <w:left w:val="single" w:sz="3" w:space="0" w:color="000000"/>
              <w:bottom w:val="nil"/>
              <w:right w:val="nil"/>
            </w:tcBorders>
          </w:tcPr>
          <w:p w:rsidR="00A115BF" w:rsidRDefault="00646F36">
            <w:pPr>
              <w:pStyle w:val="TableParagraph"/>
              <w:spacing w:line="228" w:lineRule="exact"/>
              <w:ind w:left="283"/>
              <w:rPr>
                <w:rFonts w:ascii="Times New Roman" w:eastAsia="Times New Roman" w:hAnsi="Times New Roman" w:cs="Times New Roman"/>
                <w:sz w:val="21"/>
                <w:szCs w:val="21"/>
              </w:rPr>
            </w:pPr>
            <w:r>
              <w:rPr>
                <w:rFonts w:ascii="Times New Roman"/>
                <w:sz w:val="21"/>
              </w:rPr>
              <w:t>77.5086</w:t>
            </w:r>
          </w:p>
        </w:tc>
        <w:tc>
          <w:tcPr>
            <w:tcW w:w="1354" w:type="dxa"/>
            <w:tcBorders>
              <w:top w:val="nil"/>
              <w:left w:val="nil"/>
              <w:bottom w:val="nil"/>
              <w:right w:val="nil"/>
            </w:tcBorders>
          </w:tcPr>
          <w:p w:rsidR="00A115BF" w:rsidRDefault="00646F36">
            <w:pPr>
              <w:pStyle w:val="TableParagraph"/>
              <w:spacing w:line="228" w:lineRule="exact"/>
              <w:ind w:left="283"/>
              <w:rPr>
                <w:rFonts w:ascii="Times New Roman" w:eastAsia="Times New Roman" w:hAnsi="Times New Roman" w:cs="Times New Roman"/>
                <w:sz w:val="21"/>
                <w:szCs w:val="21"/>
              </w:rPr>
            </w:pPr>
            <w:r>
              <w:rPr>
                <w:rFonts w:ascii="Times New Roman"/>
                <w:sz w:val="21"/>
              </w:rPr>
              <w:t>77.4246</w:t>
            </w:r>
          </w:p>
        </w:tc>
        <w:tc>
          <w:tcPr>
            <w:tcW w:w="1354" w:type="dxa"/>
            <w:tcBorders>
              <w:top w:val="nil"/>
              <w:left w:val="nil"/>
              <w:bottom w:val="nil"/>
              <w:right w:val="nil"/>
            </w:tcBorders>
          </w:tcPr>
          <w:p w:rsidR="00A115BF" w:rsidRDefault="00646F36">
            <w:pPr>
              <w:pStyle w:val="TableParagraph"/>
              <w:spacing w:line="228" w:lineRule="exact"/>
              <w:ind w:left="283"/>
              <w:rPr>
                <w:rFonts w:ascii="Times New Roman" w:eastAsia="Times New Roman" w:hAnsi="Times New Roman" w:cs="Times New Roman"/>
                <w:sz w:val="21"/>
                <w:szCs w:val="21"/>
              </w:rPr>
            </w:pPr>
            <w:r>
              <w:rPr>
                <w:rFonts w:ascii="Times New Roman"/>
                <w:sz w:val="21"/>
              </w:rPr>
              <w:t>101.1284</w:t>
            </w:r>
          </w:p>
        </w:tc>
        <w:tc>
          <w:tcPr>
            <w:tcW w:w="1354" w:type="dxa"/>
            <w:tcBorders>
              <w:top w:val="nil"/>
              <w:left w:val="nil"/>
              <w:bottom w:val="nil"/>
              <w:right w:val="nil"/>
            </w:tcBorders>
          </w:tcPr>
          <w:p w:rsidR="00A115BF" w:rsidRDefault="00646F36">
            <w:pPr>
              <w:pStyle w:val="TableParagraph"/>
              <w:spacing w:line="228" w:lineRule="exact"/>
              <w:ind w:left="283"/>
              <w:rPr>
                <w:rFonts w:ascii="Times New Roman" w:eastAsia="Times New Roman" w:hAnsi="Times New Roman" w:cs="Times New Roman"/>
                <w:sz w:val="21"/>
                <w:szCs w:val="21"/>
              </w:rPr>
            </w:pPr>
            <w:r>
              <w:rPr>
                <w:rFonts w:ascii="Times New Roman"/>
                <w:sz w:val="21"/>
              </w:rPr>
              <w:t>118.7461</w:t>
            </w:r>
          </w:p>
        </w:tc>
      </w:tr>
      <w:tr w:rsidR="00A115BF">
        <w:trPr>
          <w:trHeight w:hRule="exact" w:val="309"/>
        </w:trPr>
        <w:tc>
          <w:tcPr>
            <w:tcW w:w="1327" w:type="dxa"/>
            <w:tcBorders>
              <w:top w:val="nil"/>
              <w:left w:val="nil"/>
              <w:bottom w:val="single" w:sz="8" w:space="0" w:color="000000"/>
              <w:right w:val="single" w:sz="3" w:space="0" w:color="000000"/>
            </w:tcBorders>
          </w:tcPr>
          <w:p w:rsidR="00A115BF" w:rsidRDefault="00646F36">
            <w:pPr>
              <w:pStyle w:val="TableParagraph"/>
              <w:spacing w:before="8"/>
              <w:ind w:left="283"/>
              <w:rPr>
                <w:rFonts w:ascii="Courier New" w:eastAsia="Courier New" w:hAnsi="Courier New" w:cs="Courier New"/>
                <w:sz w:val="21"/>
                <w:szCs w:val="21"/>
              </w:rPr>
            </w:pPr>
            <w:r>
              <w:rPr>
                <w:rFonts w:ascii="Courier New"/>
                <w:sz w:val="21"/>
              </w:rPr>
              <w:t>s001-3</w:t>
            </w:r>
          </w:p>
        </w:tc>
        <w:tc>
          <w:tcPr>
            <w:tcW w:w="1359" w:type="dxa"/>
            <w:tcBorders>
              <w:top w:val="nil"/>
              <w:left w:val="single" w:sz="3" w:space="0" w:color="000000"/>
              <w:bottom w:val="single" w:sz="8" w:space="0" w:color="000000"/>
              <w:right w:val="nil"/>
            </w:tcBorders>
          </w:tcPr>
          <w:p w:rsidR="00A115BF" w:rsidRDefault="00646F36">
            <w:pPr>
              <w:pStyle w:val="TableParagraph"/>
              <w:spacing w:line="228" w:lineRule="exact"/>
              <w:ind w:left="283"/>
              <w:rPr>
                <w:rFonts w:ascii="Times New Roman" w:eastAsia="Times New Roman" w:hAnsi="Times New Roman" w:cs="Times New Roman"/>
                <w:sz w:val="21"/>
                <w:szCs w:val="21"/>
              </w:rPr>
            </w:pPr>
            <w:r>
              <w:rPr>
                <w:rFonts w:ascii="Times New Roman"/>
                <w:sz w:val="21"/>
              </w:rPr>
              <w:t>681.2883</w:t>
            </w:r>
          </w:p>
        </w:tc>
        <w:tc>
          <w:tcPr>
            <w:tcW w:w="1354" w:type="dxa"/>
            <w:tcBorders>
              <w:top w:val="nil"/>
              <w:left w:val="nil"/>
              <w:bottom w:val="single" w:sz="8" w:space="0" w:color="000000"/>
              <w:right w:val="nil"/>
            </w:tcBorders>
          </w:tcPr>
          <w:p w:rsidR="00A115BF" w:rsidRDefault="00646F36">
            <w:pPr>
              <w:pStyle w:val="TableParagraph"/>
              <w:spacing w:line="228" w:lineRule="exact"/>
              <w:ind w:left="283"/>
              <w:rPr>
                <w:rFonts w:ascii="Times New Roman" w:eastAsia="Times New Roman" w:hAnsi="Times New Roman" w:cs="Times New Roman"/>
                <w:sz w:val="21"/>
                <w:szCs w:val="21"/>
              </w:rPr>
            </w:pPr>
            <w:r>
              <w:rPr>
                <w:rFonts w:ascii="Times New Roman"/>
                <w:sz w:val="21"/>
              </w:rPr>
              <w:t>613.1859</w:t>
            </w:r>
          </w:p>
        </w:tc>
        <w:tc>
          <w:tcPr>
            <w:tcW w:w="1354" w:type="dxa"/>
            <w:tcBorders>
              <w:top w:val="nil"/>
              <w:left w:val="nil"/>
              <w:bottom w:val="single" w:sz="8" w:space="0" w:color="000000"/>
              <w:right w:val="nil"/>
            </w:tcBorders>
          </w:tcPr>
          <w:p w:rsidR="00A115BF" w:rsidRDefault="00646F36">
            <w:pPr>
              <w:pStyle w:val="TableParagraph"/>
              <w:spacing w:line="228" w:lineRule="exact"/>
              <w:ind w:left="283"/>
              <w:rPr>
                <w:rFonts w:ascii="Times New Roman" w:eastAsia="Times New Roman" w:hAnsi="Times New Roman" w:cs="Times New Roman"/>
                <w:sz w:val="21"/>
                <w:szCs w:val="21"/>
              </w:rPr>
            </w:pPr>
            <w:r>
              <w:rPr>
                <w:rFonts w:ascii="Times New Roman"/>
                <w:sz w:val="21"/>
              </w:rPr>
              <w:t>1617.047</w:t>
            </w:r>
          </w:p>
        </w:tc>
        <w:tc>
          <w:tcPr>
            <w:tcW w:w="1354" w:type="dxa"/>
            <w:tcBorders>
              <w:top w:val="nil"/>
              <w:left w:val="nil"/>
              <w:bottom w:val="single" w:sz="8" w:space="0" w:color="000000"/>
              <w:right w:val="nil"/>
            </w:tcBorders>
          </w:tcPr>
          <w:p w:rsidR="00A115BF" w:rsidRDefault="00646F36">
            <w:pPr>
              <w:pStyle w:val="TableParagraph"/>
              <w:spacing w:line="228" w:lineRule="exact"/>
              <w:ind w:left="283"/>
              <w:rPr>
                <w:rFonts w:ascii="Times New Roman" w:eastAsia="Times New Roman" w:hAnsi="Times New Roman" w:cs="Times New Roman"/>
                <w:sz w:val="21"/>
                <w:szCs w:val="21"/>
              </w:rPr>
            </w:pPr>
            <w:r>
              <w:rPr>
                <w:rFonts w:ascii="Times New Roman"/>
                <w:sz w:val="21"/>
              </w:rPr>
              <w:t>2356.949</w:t>
            </w:r>
          </w:p>
        </w:tc>
      </w:tr>
    </w:tbl>
    <w:p w:rsidR="00A115BF" w:rsidRDefault="00A115BF">
      <w:pPr>
        <w:spacing w:before="7"/>
        <w:rPr>
          <w:rFonts w:ascii="宋体" w:eastAsia="宋体" w:hAnsi="宋体" w:cs="宋体"/>
          <w:sz w:val="25"/>
          <w:szCs w:val="25"/>
        </w:rPr>
      </w:pPr>
    </w:p>
    <w:p w:rsidR="00A115BF" w:rsidRDefault="00646F36">
      <w:pPr>
        <w:pStyle w:val="a3"/>
        <w:spacing w:before="26"/>
        <w:ind w:left="0" w:right="193"/>
        <w:jc w:val="center"/>
      </w:pPr>
      <w:r>
        <w:rPr>
          <w:rFonts w:ascii="宋体" w:eastAsia="宋体" w:hAnsi="宋体" w:cs="宋体"/>
        </w:rPr>
        <w:t>除了上述标准数据集中的公式，我们也做了具有以下形式的公式的遗忘实验</w:t>
      </w:r>
      <w:r>
        <w:t>:</w:t>
      </w:r>
    </w:p>
    <w:p w:rsidR="00A115BF" w:rsidRDefault="00A115BF">
      <w:pPr>
        <w:spacing w:before="11"/>
        <w:rPr>
          <w:rFonts w:ascii="Times New Roman" w:eastAsia="Times New Roman" w:hAnsi="Times New Roman" w:cs="Times New Roman"/>
          <w:sz w:val="30"/>
          <w:szCs w:val="30"/>
        </w:rPr>
      </w:pPr>
    </w:p>
    <w:p w:rsidR="00A115BF" w:rsidRDefault="00646F36">
      <w:pPr>
        <w:ind w:right="127"/>
        <w:jc w:val="center"/>
        <w:rPr>
          <w:rFonts w:ascii="Times New Roman" w:eastAsia="Times New Roman" w:hAnsi="Times New Roman" w:cs="Times New Roman"/>
          <w:sz w:val="16"/>
          <w:szCs w:val="16"/>
        </w:rPr>
      </w:pPr>
      <w:r>
        <w:rPr>
          <w:rFonts w:ascii="Arial" w:eastAsia="Arial" w:hAnsi="Arial" w:cs="Arial"/>
          <w:i/>
          <w:w w:val="105"/>
          <w:sz w:val="24"/>
          <w:szCs w:val="24"/>
        </w:rPr>
        <w:t>ϕ</w:t>
      </w:r>
      <w:r>
        <w:rPr>
          <w:rFonts w:ascii="Arial" w:eastAsia="Arial" w:hAnsi="Arial" w:cs="Arial"/>
          <w:i/>
          <w:spacing w:val="4"/>
          <w:w w:val="105"/>
          <w:sz w:val="24"/>
          <w:szCs w:val="24"/>
        </w:rPr>
        <w:t xml:space="preserve"> </w:t>
      </w:r>
      <w:r>
        <w:rPr>
          <w:rFonts w:ascii="Euclid" w:eastAsia="Euclid" w:hAnsi="Euclid" w:cs="Euclid"/>
          <w:w w:val="105"/>
          <w:sz w:val="24"/>
          <w:szCs w:val="24"/>
        </w:rPr>
        <w:t>=</w:t>
      </w:r>
      <w:r>
        <w:rPr>
          <w:rFonts w:ascii="Euclid" w:eastAsia="Euclid" w:hAnsi="Euclid" w:cs="Euclid"/>
          <w:spacing w:val="-30"/>
          <w:w w:val="105"/>
          <w:sz w:val="24"/>
          <w:szCs w:val="24"/>
        </w:rPr>
        <w:t xml:space="preserve"> </w:t>
      </w: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1</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Times New Roman" w:eastAsia="Times New Roman" w:hAnsi="Times New Roman" w:cs="Times New Roman"/>
          <w:spacing w:val="3"/>
          <w:w w:val="105"/>
          <w:sz w:val="19"/>
          <w:szCs w:val="19"/>
        </w:rPr>
        <w:t>AX</w:t>
      </w:r>
      <w:r>
        <w:rPr>
          <w:rFonts w:ascii="Arial" w:eastAsia="Arial" w:hAnsi="Arial" w:cs="Arial"/>
          <w:i/>
          <w:spacing w:val="3"/>
          <w:w w:val="105"/>
          <w:sz w:val="24"/>
          <w:szCs w:val="24"/>
        </w:rPr>
        <w:t>ϕ</w:t>
      </w:r>
      <w:r>
        <w:rPr>
          <w:rFonts w:ascii="Times New Roman" w:eastAsia="Times New Roman" w:hAnsi="Times New Roman" w:cs="Times New Roman"/>
          <w:spacing w:val="3"/>
          <w:w w:val="105"/>
          <w:position w:val="-3"/>
          <w:sz w:val="16"/>
          <w:szCs w:val="16"/>
        </w:rPr>
        <w:t>2</w:t>
      </w:r>
      <w:r>
        <w:rPr>
          <w:rFonts w:ascii="Times New Roman" w:eastAsia="Times New Roman" w:hAnsi="Times New Roman" w:cs="Times New Roman"/>
          <w:spacing w:val="1"/>
          <w:w w:val="105"/>
          <w:position w:val="-3"/>
          <w:sz w:val="16"/>
          <w:szCs w:val="16"/>
        </w:rPr>
        <w:t xml:space="preserve"> </w:t>
      </w:r>
      <w:r>
        <w:rPr>
          <w:rFonts w:ascii="Cambria" w:eastAsia="Cambria" w:hAnsi="Cambria" w:cs="Cambria"/>
          <w:w w:val="105"/>
          <w:sz w:val="24"/>
          <w:szCs w:val="24"/>
        </w:rPr>
        <w:t>∧</w:t>
      </w:r>
      <w:r>
        <w:rPr>
          <w:rFonts w:ascii="Cambria" w:eastAsia="Cambria" w:hAnsi="Cambria" w:cs="Cambria"/>
          <w:spacing w:val="-16"/>
          <w:w w:val="105"/>
          <w:sz w:val="24"/>
          <w:szCs w:val="24"/>
        </w:rPr>
        <w:t xml:space="preserve"> </w:t>
      </w:r>
      <w:r>
        <w:rPr>
          <w:rFonts w:ascii="Times New Roman" w:eastAsia="Times New Roman" w:hAnsi="Times New Roman" w:cs="Times New Roman"/>
          <w:spacing w:val="3"/>
          <w:w w:val="105"/>
          <w:sz w:val="19"/>
          <w:szCs w:val="19"/>
        </w:rPr>
        <w:t>EX</w:t>
      </w:r>
      <w:r>
        <w:rPr>
          <w:rFonts w:ascii="Arial" w:eastAsia="Arial" w:hAnsi="Arial" w:cs="Arial"/>
          <w:i/>
          <w:spacing w:val="3"/>
          <w:w w:val="105"/>
          <w:sz w:val="24"/>
          <w:szCs w:val="24"/>
        </w:rPr>
        <w:t>ϕ</w:t>
      </w:r>
      <w:r>
        <w:rPr>
          <w:rFonts w:ascii="Times New Roman" w:eastAsia="Times New Roman" w:hAnsi="Times New Roman" w:cs="Times New Roman"/>
          <w:spacing w:val="3"/>
          <w:w w:val="105"/>
          <w:position w:val="-3"/>
          <w:sz w:val="16"/>
          <w:szCs w:val="16"/>
        </w:rPr>
        <w:t>3</w:t>
      </w:r>
    </w:p>
    <w:p w:rsidR="00A115BF" w:rsidRDefault="00646F36">
      <w:pPr>
        <w:spacing w:before="283" w:line="388" w:lineRule="exact"/>
        <w:ind w:right="118"/>
        <w:jc w:val="center"/>
        <w:rPr>
          <w:rFonts w:ascii="Euclid" w:eastAsia="Euclid" w:hAnsi="Euclid" w:cs="Euclid"/>
          <w:sz w:val="24"/>
          <w:szCs w:val="24"/>
        </w:rPr>
      </w:pPr>
      <w:r>
        <w:rPr>
          <w:rFonts w:ascii="宋体" w:eastAsia="宋体" w:hAnsi="宋体" w:cs="宋体"/>
          <w:sz w:val="24"/>
          <w:szCs w:val="24"/>
        </w:rPr>
        <w:t>其中</w:t>
      </w:r>
      <w:r>
        <w:rPr>
          <w:rFonts w:ascii="Arial" w:eastAsia="Arial" w:hAnsi="Arial" w:cs="Arial"/>
          <w:i/>
          <w:sz w:val="24"/>
          <w:szCs w:val="24"/>
        </w:rPr>
        <w:t>ϕ</w:t>
      </w:r>
      <w:r>
        <w:rPr>
          <w:rFonts w:ascii="Times New Roman" w:eastAsia="Times New Roman" w:hAnsi="Times New Roman" w:cs="Times New Roman"/>
          <w:i/>
          <w:position w:val="-3"/>
          <w:sz w:val="16"/>
          <w:szCs w:val="16"/>
        </w:rPr>
        <w:t>i</w:t>
      </w:r>
      <w:r>
        <w:rPr>
          <w:rFonts w:ascii="宋体" w:eastAsia="宋体" w:hAnsi="宋体" w:cs="宋体"/>
          <w:sz w:val="24"/>
          <w:szCs w:val="24"/>
        </w:rPr>
        <w:t>（</w:t>
      </w:r>
      <w:r>
        <w:rPr>
          <w:rFonts w:ascii="Times New Roman" w:eastAsia="Times New Roman" w:hAnsi="Times New Roman" w:cs="Times New Roman"/>
          <w:i/>
          <w:sz w:val="24"/>
          <w:szCs w:val="24"/>
        </w:rPr>
        <w:t>i</w:t>
      </w:r>
      <w:r>
        <w:rPr>
          <w:rFonts w:ascii="Times New Roman" w:eastAsia="Times New Roman" w:hAnsi="Times New Roman" w:cs="Times New Roman"/>
          <w:i/>
          <w:spacing w:val="-10"/>
          <w:sz w:val="24"/>
          <w:szCs w:val="24"/>
        </w:rPr>
        <w:t xml:space="preserve"> </w:t>
      </w:r>
      <w:r>
        <w:rPr>
          <w:rFonts w:ascii="Euclid" w:eastAsia="Euclid" w:hAnsi="Euclid" w:cs="Euclid"/>
          <w:sz w:val="24"/>
          <w:szCs w:val="24"/>
        </w:rPr>
        <w:t>=</w:t>
      </w:r>
      <w:r>
        <w:rPr>
          <w:rFonts w:ascii="Euclid" w:eastAsia="Euclid" w:hAnsi="Euclid" w:cs="Euclid"/>
          <w:spacing w:val="-29"/>
          <w:sz w:val="24"/>
          <w:szCs w:val="24"/>
        </w:rPr>
        <w:t xml:space="preserve"> </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sz w:val="24"/>
          <w:szCs w:val="24"/>
        </w:rPr>
        <w:t>2</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sz w:val="24"/>
          <w:szCs w:val="24"/>
        </w:rPr>
        <w:t>3</w:t>
      </w:r>
      <w:r>
        <w:rPr>
          <w:rFonts w:ascii="宋体" w:eastAsia="宋体" w:hAnsi="宋体" w:cs="宋体"/>
          <w:sz w:val="24"/>
          <w:szCs w:val="24"/>
        </w:rPr>
        <w:t>）是随机产生的定义在原子命题集</w:t>
      </w:r>
      <w:r>
        <w:rPr>
          <w:rFonts w:ascii="Times New Roman" w:eastAsia="Times New Roman" w:hAnsi="Times New Roman" w:cs="Times New Roman"/>
          <w:i/>
          <w:sz w:val="24"/>
          <w:szCs w:val="24"/>
        </w:rPr>
        <w:t>A</w:t>
      </w:r>
      <w:r>
        <w:rPr>
          <w:rFonts w:ascii="Times New Roman" w:eastAsia="Times New Roman" w:hAnsi="Times New Roman" w:cs="Times New Roman"/>
          <w:i/>
          <w:spacing w:val="-6"/>
          <w:sz w:val="24"/>
          <w:szCs w:val="24"/>
        </w:rPr>
        <w:t xml:space="preserve"> </w:t>
      </w:r>
      <w:r>
        <w:rPr>
          <w:rFonts w:ascii="宋体" w:eastAsia="宋体" w:hAnsi="宋体" w:cs="宋体"/>
          <w:sz w:val="24"/>
          <w:szCs w:val="24"/>
        </w:rPr>
        <w:t>上的</w:t>
      </w:r>
      <w:r>
        <w:rPr>
          <w:rFonts w:ascii="Times New Roman" w:eastAsia="Times New Roman" w:hAnsi="Times New Roman" w:cs="Times New Roman"/>
          <w:sz w:val="24"/>
          <w:szCs w:val="24"/>
        </w:rPr>
        <w:t>3-CNF</w:t>
      </w:r>
      <w:r>
        <w:rPr>
          <w:rFonts w:ascii="宋体" w:eastAsia="宋体" w:hAnsi="宋体" w:cs="宋体"/>
          <w:sz w:val="24"/>
          <w:szCs w:val="24"/>
        </w:rPr>
        <w:t>公式，且</w:t>
      </w:r>
      <w:r>
        <w:rPr>
          <w:rFonts w:ascii="Cambria" w:eastAsia="Cambria" w:hAnsi="Cambria" w:cs="Cambria"/>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Cambria" w:eastAsia="Cambria" w:hAnsi="Cambria" w:cs="Cambria"/>
          <w:sz w:val="24"/>
          <w:szCs w:val="24"/>
        </w:rPr>
        <w:t>|</w:t>
      </w:r>
      <w:r>
        <w:rPr>
          <w:rFonts w:ascii="Cambria" w:eastAsia="Cambria" w:hAnsi="Cambria" w:cs="Cambria"/>
          <w:spacing w:val="-2"/>
          <w:sz w:val="24"/>
          <w:szCs w:val="24"/>
        </w:rPr>
        <w:t xml:space="preserve"> </w:t>
      </w:r>
      <w:r>
        <w:rPr>
          <w:rFonts w:ascii="Euclid" w:eastAsia="Euclid" w:hAnsi="Euclid" w:cs="Euclid"/>
          <w:sz w:val="24"/>
          <w:szCs w:val="24"/>
        </w:rPr>
        <w:t>=</w:t>
      </w:r>
      <w:r>
        <w:rPr>
          <w:rFonts w:ascii="Euclid" w:eastAsia="Euclid" w:hAnsi="Euclid" w:cs="Euclid"/>
          <w:spacing w:val="-29"/>
          <w:sz w:val="24"/>
          <w:szCs w:val="24"/>
        </w:rPr>
        <w:t xml:space="preserve"> </w:t>
      </w:r>
      <w:r>
        <w:rPr>
          <w:rFonts w:ascii="Cambria" w:eastAsia="Cambria" w:hAnsi="Cambria" w:cs="Cambria"/>
          <w:spacing w:val="2"/>
          <w:sz w:val="24"/>
          <w:szCs w:val="24"/>
        </w:rPr>
        <w:t>|</w:t>
      </w:r>
      <w:r>
        <w:rPr>
          <w:rFonts w:ascii="Arial" w:eastAsia="Arial" w:hAnsi="Arial" w:cs="Arial"/>
          <w:i/>
          <w:spacing w:val="2"/>
          <w:sz w:val="24"/>
          <w:szCs w:val="24"/>
        </w:rPr>
        <w:t>ϕ</w:t>
      </w:r>
      <w:r>
        <w:rPr>
          <w:rFonts w:ascii="Times New Roman" w:eastAsia="Times New Roman" w:hAnsi="Times New Roman" w:cs="Times New Roman"/>
          <w:spacing w:val="2"/>
          <w:position w:val="-3"/>
          <w:sz w:val="16"/>
          <w:szCs w:val="16"/>
        </w:rPr>
        <w:t>2</w:t>
      </w:r>
      <w:r>
        <w:rPr>
          <w:rFonts w:ascii="Cambria" w:eastAsia="Cambria" w:hAnsi="Cambria" w:cs="Cambria"/>
          <w:spacing w:val="2"/>
          <w:sz w:val="24"/>
          <w:szCs w:val="24"/>
        </w:rPr>
        <w:t>|</w:t>
      </w:r>
      <w:r>
        <w:rPr>
          <w:rFonts w:ascii="Cambria" w:eastAsia="Cambria" w:hAnsi="Cambria" w:cs="Cambria"/>
          <w:spacing w:val="-2"/>
          <w:sz w:val="24"/>
          <w:szCs w:val="24"/>
        </w:rPr>
        <w:t xml:space="preserve"> </w:t>
      </w:r>
      <w:r>
        <w:rPr>
          <w:rFonts w:ascii="Euclid" w:eastAsia="Euclid" w:hAnsi="Euclid" w:cs="Euclid"/>
          <w:sz w:val="24"/>
          <w:szCs w:val="24"/>
        </w:rPr>
        <w:t>=</w:t>
      </w:r>
    </w:p>
    <w:p w:rsidR="00A115BF" w:rsidRDefault="00646F36">
      <w:pPr>
        <w:spacing w:line="374" w:lineRule="exact"/>
        <w:ind w:right="119"/>
        <w:jc w:val="center"/>
        <w:rPr>
          <w:rFonts w:ascii="宋体" w:eastAsia="宋体" w:hAnsi="宋体" w:cs="宋体"/>
          <w:sz w:val="24"/>
          <w:szCs w:val="24"/>
        </w:rPr>
      </w:pPr>
      <w:r>
        <w:rPr>
          <w:rFonts w:ascii="Cambria" w:eastAsia="Cambria" w:hAnsi="Cambria" w:cs="Cambria"/>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3</w:t>
      </w:r>
      <w:r>
        <w:rPr>
          <w:rFonts w:ascii="Cambria" w:eastAsia="Cambria" w:hAnsi="Cambria" w:cs="Cambria"/>
          <w:sz w:val="24"/>
          <w:szCs w:val="24"/>
        </w:rPr>
        <w:t>|</w:t>
      </w:r>
      <w:r>
        <w:rPr>
          <w:rFonts w:ascii="宋体" w:eastAsia="宋体" w:hAnsi="宋体" w:cs="宋体"/>
          <w:sz w:val="24"/>
          <w:szCs w:val="24"/>
        </w:rPr>
        <w:t>、</w:t>
      </w:r>
      <w:r>
        <w:rPr>
          <w:rFonts w:ascii="Cambria" w:eastAsia="Cambria" w:hAnsi="Cambria" w:cs="Cambria"/>
          <w:sz w:val="24"/>
          <w:szCs w:val="24"/>
        </w:rPr>
        <w:t>|</w:t>
      </w:r>
      <w:r>
        <w:rPr>
          <w:rFonts w:ascii="Times New Roman" w:eastAsia="Times New Roman" w:hAnsi="Times New Roman" w:cs="Times New Roman"/>
          <w:i/>
          <w:sz w:val="24"/>
          <w:szCs w:val="24"/>
        </w:rPr>
        <w:t>A</w:t>
      </w:r>
      <w:r>
        <w:rPr>
          <w:rFonts w:ascii="Times New Roman" w:eastAsia="Times New Roman" w:hAnsi="Times New Roman" w:cs="Times New Roman"/>
          <w:i/>
          <w:spacing w:val="5"/>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Euclid" w:eastAsia="Euclid" w:hAnsi="Euclid" w:cs="Euclid"/>
          <w:sz w:val="24"/>
          <w:szCs w:val="24"/>
        </w:rPr>
        <w:t>=</w:t>
      </w:r>
      <w:r>
        <w:rPr>
          <w:rFonts w:ascii="Euclid" w:eastAsia="Euclid" w:hAnsi="Euclid" w:cs="Euclid"/>
          <w:spacing w:val="-17"/>
          <w:sz w:val="24"/>
          <w:szCs w:val="24"/>
        </w:rPr>
        <w:t xml:space="preserve"> </w:t>
      </w:r>
      <w:r>
        <w:rPr>
          <w:rFonts w:ascii="Times New Roman" w:eastAsia="Times New Roman" w:hAnsi="Times New Roman" w:cs="Times New Roman"/>
          <w:sz w:val="24"/>
          <w:szCs w:val="24"/>
        </w:rPr>
        <w:t>4</w:t>
      </w:r>
      <w:r>
        <w:rPr>
          <w:rFonts w:ascii="宋体" w:eastAsia="宋体" w:hAnsi="宋体" w:cs="宋体"/>
          <w:sz w:val="24"/>
          <w:szCs w:val="24"/>
        </w:rPr>
        <w:t>。这里做了六组计算</w:t>
      </w:r>
      <w:r>
        <w:rPr>
          <w:rFonts w:ascii="Times New Roman" w:eastAsia="Times New Roman" w:hAnsi="Times New Roman" w:cs="Times New Roman"/>
          <w:sz w:val="24"/>
          <w:szCs w:val="24"/>
        </w:rPr>
        <w:t>F</w:t>
      </w:r>
      <w:r>
        <w:rPr>
          <w:rFonts w:ascii="Times New Roman" w:eastAsia="Times New Roman" w:hAnsi="Times New Roman" w:cs="Times New Roman"/>
          <w:position w:val="-3"/>
          <w:sz w:val="12"/>
          <w:szCs w:val="12"/>
        </w:rPr>
        <w:t>CTL</w:t>
      </w:r>
      <w:r>
        <w:rPr>
          <w:rFonts w:ascii="Times New Roman" w:eastAsia="Times New Roman" w:hAnsi="Times New Roman" w:cs="Times New Roman"/>
          <w:spacing w:val="-15"/>
          <w:position w:val="-3"/>
          <w:sz w:val="12"/>
          <w:szCs w:val="12"/>
        </w:rPr>
        <w:t xml:space="preserve"> </w:t>
      </w:r>
      <w:r>
        <w:rPr>
          <w:rFonts w:ascii="Euclid" w:eastAsia="Euclid" w:hAnsi="Euclid" w:cs="Euclid"/>
          <w:spacing w:val="8"/>
          <w:sz w:val="24"/>
          <w:szCs w:val="24"/>
        </w:rPr>
        <w:t>(</w:t>
      </w:r>
      <w:r>
        <w:rPr>
          <w:rFonts w:ascii="Arial" w:eastAsia="Arial" w:hAnsi="Arial" w:cs="Arial"/>
          <w:i/>
          <w:spacing w:val="8"/>
          <w:sz w:val="24"/>
          <w:szCs w:val="24"/>
        </w:rPr>
        <w:t>ϕ</w:t>
      </w:r>
      <w:r>
        <w:rPr>
          <w:rFonts w:ascii="Verdana" w:eastAsia="Verdana" w:hAnsi="Verdana" w:cs="Verdana"/>
          <w:i/>
          <w:spacing w:val="8"/>
          <w:sz w:val="24"/>
          <w:szCs w:val="24"/>
        </w:rPr>
        <w:t>,</w:t>
      </w:r>
      <w:r>
        <w:rPr>
          <w:rFonts w:ascii="Times New Roman" w:eastAsia="Times New Roman" w:hAnsi="Times New Roman" w:cs="Times New Roman"/>
          <w:i/>
          <w:spacing w:val="8"/>
          <w:sz w:val="24"/>
          <w:szCs w:val="24"/>
        </w:rPr>
        <w:t>V</w:t>
      </w:r>
      <w:r>
        <w:rPr>
          <w:rFonts w:ascii="Times New Roman" w:eastAsia="Times New Roman" w:hAnsi="Times New Roman" w:cs="Times New Roman"/>
          <w:i/>
          <w:spacing w:val="-24"/>
          <w:sz w:val="24"/>
          <w:szCs w:val="24"/>
        </w:rPr>
        <w:t xml:space="preserve"> </w:t>
      </w:r>
      <w:r>
        <w:rPr>
          <w:rFonts w:ascii="Euclid" w:eastAsia="Euclid" w:hAnsi="Euclid" w:cs="Euclid"/>
          <w:sz w:val="24"/>
          <w:szCs w:val="24"/>
        </w:rPr>
        <w:t>)</w:t>
      </w:r>
      <w:r>
        <w:rPr>
          <w:rFonts w:ascii="宋体" w:eastAsia="宋体" w:hAnsi="宋体" w:cs="宋体"/>
          <w:sz w:val="24"/>
          <w:szCs w:val="24"/>
        </w:rPr>
        <w:t>的实验，即</w:t>
      </w:r>
      <w:r>
        <w:rPr>
          <w:rFonts w:ascii="Cambria" w:eastAsia="Cambria" w:hAnsi="Cambria" w:cs="Cambria"/>
          <w:sz w:val="24"/>
          <w:szCs w:val="24"/>
        </w:rPr>
        <w:t>|</w:t>
      </w:r>
      <w:r>
        <w:rPr>
          <w:rFonts w:ascii="Arial" w:eastAsia="Arial" w:hAnsi="Arial" w:cs="Arial"/>
          <w:i/>
          <w:sz w:val="24"/>
          <w:szCs w:val="24"/>
        </w:rPr>
        <w:t>ϕ</w:t>
      </w:r>
      <w:r>
        <w:rPr>
          <w:rFonts w:ascii="Times New Roman" w:eastAsia="Times New Roman" w:hAnsi="Times New Roman" w:cs="Times New Roman"/>
          <w:i/>
          <w:position w:val="-3"/>
          <w:sz w:val="16"/>
          <w:szCs w:val="16"/>
        </w:rPr>
        <w:t>i</w:t>
      </w:r>
      <w:r>
        <w:rPr>
          <w:rFonts w:ascii="Cambria" w:eastAsia="Cambria" w:hAnsi="Cambria" w:cs="Cambria"/>
          <w:sz w:val="24"/>
          <w:szCs w:val="24"/>
        </w:rPr>
        <w:t>|</w:t>
      </w:r>
      <w:r>
        <w:rPr>
          <w:rFonts w:ascii="Cambria" w:eastAsia="Cambria" w:hAnsi="Cambria" w:cs="Cambria"/>
          <w:spacing w:val="9"/>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Cambria" w:eastAsia="Cambria" w:hAnsi="Cambria" w:cs="Cambria"/>
          <w:sz w:val="24"/>
          <w:szCs w:val="24"/>
        </w:rPr>
        <w:t>{</w:t>
      </w:r>
      <w:r>
        <w:rPr>
          <w:rFonts w:ascii="Times New Roman" w:eastAsia="Times New Roman" w:hAnsi="Times New Roman" w:cs="Times New Roman"/>
          <w:sz w:val="24"/>
          <w:szCs w:val="24"/>
        </w:rPr>
        <w:t>12</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spacing w:val="-3"/>
          <w:sz w:val="24"/>
          <w:szCs w:val="24"/>
        </w:rPr>
        <w:t>16</w:t>
      </w:r>
      <w:r>
        <w:rPr>
          <w:rFonts w:ascii="Cambria" w:eastAsia="Cambria" w:hAnsi="Cambria" w:cs="Cambria"/>
          <w:spacing w:val="-3"/>
          <w:sz w:val="24"/>
          <w:szCs w:val="24"/>
        </w:rPr>
        <w:t>}</w:t>
      </w:r>
      <w:r>
        <w:rPr>
          <w:rFonts w:ascii="宋体" w:eastAsia="宋体" w:hAnsi="宋体" w:cs="宋体"/>
          <w:spacing w:val="-3"/>
          <w:sz w:val="24"/>
          <w:szCs w:val="24"/>
        </w:rPr>
        <w:t>和</w:t>
      </w:r>
      <w:r>
        <w:rPr>
          <w:rFonts w:ascii="Cambria" w:eastAsia="Cambria" w:hAnsi="Cambria" w:cs="Cambria"/>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24"/>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Cambria" w:eastAsia="Cambria" w:hAnsi="Cambria" w:cs="Cambria"/>
          <w:sz w:val="24"/>
          <w:szCs w:val="24"/>
        </w:rPr>
        <w:t>∈</w:t>
      </w:r>
      <w:r>
        <w:rPr>
          <w:rFonts w:ascii="Cambria" w:eastAsia="Cambria" w:hAnsi="Cambria" w:cs="Cambria"/>
          <w:spacing w:val="9"/>
          <w:sz w:val="24"/>
          <w:szCs w:val="24"/>
        </w:rPr>
        <w:t xml:space="preserve"> </w:t>
      </w:r>
      <w:r>
        <w:rPr>
          <w:rFonts w:ascii="Cambria" w:eastAsia="Cambria" w:hAnsi="Cambria" w:cs="Cambria"/>
          <w:sz w:val="24"/>
          <w:szCs w:val="24"/>
        </w:rPr>
        <w:t>{</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sz w:val="24"/>
          <w:szCs w:val="24"/>
        </w:rPr>
        <w:t>2</w:t>
      </w:r>
      <w:r>
        <w:rPr>
          <w:rFonts w:ascii="Verdana" w:eastAsia="Verdana" w:hAnsi="Verdana" w:cs="Verdana"/>
          <w:i/>
          <w:sz w:val="24"/>
          <w:szCs w:val="24"/>
        </w:rPr>
        <w:t>,</w:t>
      </w:r>
      <w:r>
        <w:rPr>
          <w:rFonts w:ascii="Verdana" w:eastAsia="Verdana" w:hAnsi="Verdana" w:cs="Verdana"/>
          <w:i/>
          <w:spacing w:val="-53"/>
          <w:sz w:val="24"/>
          <w:szCs w:val="24"/>
        </w:rPr>
        <w:t xml:space="preserve"> </w:t>
      </w:r>
      <w:r>
        <w:rPr>
          <w:rFonts w:ascii="Times New Roman" w:eastAsia="Times New Roman" w:hAnsi="Times New Roman" w:cs="Times New Roman"/>
          <w:sz w:val="24"/>
          <w:szCs w:val="24"/>
        </w:rPr>
        <w:t>3</w:t>
      </w:r>
      <w:r>
        <w:rPr>
          <w:rFonts w:ascii="Cambria" w:eastAsia="Cambria" w:hAnsi="Cambria" w:cs="Cambria"/>
          <w:sz w:val="24"/>
          <w:szCs w:val="24"/>
        </w:rPr>
        <w:t>}</w:t>
      </w:r>
      <w:r>
        <w:rPr>
          <w:rFonts w:ascii="宋体" w:eastAsia="宋体" w:hAnsi="宋体" w:cs="宋体"/>
          <w:sz w:val="24"/>
          <w:szCs w:val="24"/>
        </w:rPr>
        <w:t>的</w:t>
      </w:r>
    </w:p>
    <w:p w:rsidR="00A115BF" w:rsidRDefault="00646F36">
      <w:pPr>
        <w:pStyle w:val="a3"/>
        <w:spacing w:line="300" w:lineRule="exact"/>
        <w:ind w:right="103"/>
        <w:rPr>
          <w:rFonts w:ascii="宋体" w:eastAsia="宋体" w:hAnsi="宋体" w:cs="宋体"/>
        </w:rPr>
      </w:pPr>
      <w:r>
        <w:rPr>
          <w:rFonts w:ascii="宋体" w:eastAsia="宋体" w:hAnsi="宋体" w:cs="宋体"/>
        </w:rPr>
        <w:t>组合，每一组有二十个公式。</w:t>
      </w:r>
    </w:p>
    <w:p w:rsidR="00A115BF" w:rsidRDefault="00646F36">
      <w:pPr>
        <w:pStyle w:val="a3"/>
        <w:spacing w:before="114"/>
        <w:ind w:left="600" w:right="103"/>
        <w:rPr>
          <w:rFonts w:ascii="宋体" w:eastAsia="宋体" w:hAnsi="宋体" w:cs="宋体"/>
        </w:rPr>
      </w:pPr>
      <w:r>
        <w:rPr>
          <w:rFonts w:ascii="Cambria" w:eastAsia="Cambria" w:hAnsi="Cambria" w:cs="Cambria"/>
          <w:spacing w:val="2"/>
        </w:rPr>
        <w:t>|</w:t>
      </w:r>
      <w:r>
        <w:rPr>
          <w:rFonts w:ascii="Arial" w:eastAsia="Arial" w:hAnsi="Arial" w:cs="Arial"/>
          <w:i/>
          <w:spacing w:val="2"/>
        </w:rPr>
        <w:t>ϕ</w:t>
      </w:r>
      <w:r>
        <w:rPr>
          <w:rFonts w:cs="Times New Roman"/>
          <w:i/>
          <w:spacing w:val="2"/>
          <w:position w:val="-3"/>
          <w:sz w:val="16"/>
          <w:szCs w:val="16"/>
        </w:rPr>
        <w:t>i</w:t>
      </w:r>
      <w:r>
        <w:rPr>
          <w:rFonts w:ascii="Cambria" w:eastAsia="Cambria" w:hAnsi="Cambria" w:cs="Cambria"/>
          <w:spacing w:val="2"/>
        </w:rPr>
        <w:t>|</w:t>
      </w:r>
      <w:r>
        <w:rPr>
          <w:rFonts w:ascii="Cambria" w:eastAsia="Cambria" w:hAnsi="Cambria" w:cs="Cambria"/>
          <w:spacing w:val="21"/>
        </w:rPr>
        <w:t xml:space="preserve"> </w:t>
      </w:r>
      <w:r>
        <w:rPr>
          <w:rFonts w:ascii="Euclid" w:eastAsia="Euclid" w:hAnsi="Euclid" w:cs="Euclid"/>
        </w:rPr>
        <w:t>=</w:t>
      </w:r>
      <w:r>
        <w:rPr>
          <w:rFonts w:ascii="Euclid" w:eastAsia="Euclid" w:hAnsi="Euclid" w:cs="Euclid"/>
          <w:spacing w:val="-7"/>
        </w:rPr>
        <w:t xml:space="preserve"> </w:t>
      </w:r>
      <w:r>
        <w:rPr>
          <w:spacing w:val="13"/>
        </w:rPr>
        <w:t>12</w:t>
      </w:r>
      <w:r>
        <w:rPr>
          <w:rFonts w:ascii="宋体" w:eastAsia="宋体" w:hAnsi="宋体" w:cs="宋体"/>
          <w:spacing w:val="13"/>
        </w:rPr>
        <w:t>时</w:t>
      </w:r>
      <w:r>
        <w:rPr>
          <w:rFonts w:ascii="宋体" w:eastAsia="宋体" w:hAnsi="宋体" w:cs="宋体"/>
          <w:spacing w:val="13"/>
        </w:rPr>
        <w:t>的实验结果如图</w:t>
      </w:r>
      <w:hyperlink w:anchor="_bookmark124" w:history="1">
        <w:r>
          <w:rPr>
            <w:spacing w:val="13"/>
          </w:rPr>
          <w:t>5.3</w:t>
        </w:r>
      </w:hyperlink>
      <w:r>
        <w:rPr>
          <w:rFonts w:ascii="宋体" w:eastAsia="宋体" w:hAnsi="宋体" w:cs="宋体"/>
          <w:spacing w:val="13"/>
        </w:rPr>
        <w:t>所示，</w:t>
      </w:r>
      <w:r>
        <w:rPr>
          <w:rFonts w:ascii="宋体" w:eastAsia="宋体" w:hAnsi="宋体" w:cs="宋体"/>
          <w:spacing w:val="-96"/>
        </w:rPr>
        <w:t xml:space="preserve"> </w:t>
      </w:r>
      <w:r>
        <w:rPr>
          <w:rFonts w:ascii="宋体" w:eastAsia="宋体" w:hAnsi="宋体" w:cs="宋体"/>
        </w:rPr>
        <w:t>图</w:t>
      </w:r>
      <w:hyperlink w:anchor="_bookmark124" w:history="1">
        <w:r>
          <w:t>5.3</w:t>
        </w:r>
      </w:hyperlink>
      <w:r>
        <w:t>(a)</w:t>
      </w:r>
      <w:r>
        <w:rPr>
          <w:spacing w:val="36"/>
        </w:rPr>
        <w:t xml:space="preserve"> </w:t>
      </w:r>
      <w:r>
        <w:rPr>
          <w:rFonts w:ascii="宋体" w:eastAsia="宋体" w:hAnsi="宋体" w:cs="宋体"/>
          <w:spacing w:val="22"/>
        </w:rPr>
        <w:t>展示了计算遗忘所需要的时间，</w:t>
      </w:r>
    </w:p>
    <w:p w:rsidR="00A115BF" w:rsidRDefault="00A115BF">
      <w:pPr>
        <w:rPr>
          <w:rFonts w:ascii="宋体" w:eastAsia="宋体" w:hAnsi="宋体" w:cs="宋体"/>
        </w:rPr>
        <w:sectPr w:rsidR="00A115BF">
          <w:headerReference w:type="default" r:id="rId164"/>
          <w:pgSz w:w="11910" w:h="16840"/>
          <w:pgMar w:top="1100" w:right="1200" w:bottom="1360" w:left="1320" w:header="0" w:footer="1160" w:gutter="0"/>
          <w:cols w:space="720"/>
        </w:sectPr>
      </w:pPr>
    </w:p>
    <w:p w:rsidR="00A115BF" w:rsidRDefault="00646F36">
      <w:pPr>
        <w:pStyle w:val="a3"/>
        <w:spacing w:line="304" w:lineRule="exact"/>
        <w:rPr>
          <w:rFonts w:cs="Times New Roman"/>
          <w:sz w:val="16"/>
          <w:szCs w:val="16"/>
        </w:rPr>
      </w:pPr>
      <w:r>
        <w:pict>
          <v:shape id="_x0000_s1065" type="#_x0000_t202" style="position:absolute;left:0;text-align:left;margin-left:352.8pt;margin-top:10.7pt;width:12.85pt;height:6.4pt;z-index:-249232;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pacing w:val="9"/>
        </w:rPr>
        <w:t>图</w:t>
      </w:r>
      <w:hyperlink w:anchor="_bookmark124" w:history="1">
        <w:r>
          <w:rPr>
            <w:spacing w:val="9"/>
          </w:rPr>
          <w:t>5.3</w:t>
        </w:r>
      </w:hyperlink>
      <w:r>
        <w:rPr>
          <w:spacing w:val="9"/>
        </w:rPr>
        <w:t>(b)</w:t>
      </w:r>
      <w:r>
        <w:rPr>
          <w:rFonts w:ascii="宋体" w:eastAsia="宋体" w:hAnsi="宋体" w:cs="宋体"/>
          <w:spacing w:val="9"/>
        </w:rPr>
        <w:t>展示了在计算过程</w:t>
      </w:r>
      <w:r>
        <w:rPr>
          <w:rFonts w:ascii="宋体" w:eastAsia="宋体" w:hAnsi="宋体" w:cs="宋体"/>
          <w:spacing w:val="9"/>
        </w:rPr>
        <w:t>“</w:t>
      </w:r>
      <w:r>
        <w:rPr>
          <w:rFonts w:ascii="宋体" w:eastAsia="宋体" w:hAnsi="宋体" w:cs="宋体"/>
          <w:spacing w:val="9"/>
        </w:rPr>
        <w:t>移除原子命题</w:t>
      </w:r>
      <w:r>
        <w:rPr>
          <w:rFonts w:ascii="宋体" w:eastAsia="宋体" w:hAnsi="宋体" w:cs="宋体"/>
          <w:spacing w:val="9"/>
        </w:rPr>
        <w:t>”</w:t>
      </w:r>
      <w:r>
        <w:rPr>
          <w:rFonts w:ascii="宋体" w:eastAsia="宋体" w:hAnsi="宋体" w:cs="宋体"/>
          <w:spacing w:val="9"/>
        </w:rPr>
        <w:t>后</w:t>
      </w:r>
      <w:r>
        <w:rPr>
          <w:spacing w:val="9"/>
        </w:rPr>
        <w:t>SNF</w:t>
      </w:r>
      <w:r>
        <w:rPr>
          <w:rFonts w:cs="Times New Roman"/>
          <w:i/>
          <w:spacing w:val="9"/>
          <w:position w:val="10"/>
          <w:sz w:val="16"/>
          <w:szCs w:val="16"/>
        </w:rPr>
        <w:t>g</w:t>
      </w:r>
    </w:p>
    <w:p w:rsidR="00A115BF" w:rsidRDefault="00646F36">
      <w:pPr>
        <w:pStyle w:val="a3"/>
        <w:spacing w:line="304" w:lineRule="exact"/>
        <w:ind w:left="-27"/>
        <w:rPr>
          <w:rFonts w:ascii="宋体" w:eastAsia="宋体" w:hAnsi="宋体" w:cs="宋体"/>
        </w:rPr>
      </w:pPr>
      <w:r>
        <w:rPr>
          <w:spacing w:val="7"/>
        </w:rPr>
        <w:br w:type="column"/>
      </w:r>
      <w:r>
        <w:rPr>
          <w:rFonts w:ascii="宋体" w:eastAsia="宋体" w:hAnsi="宋体" w:cs="宋体"/>
          <w:spacing w:val="7"/>
        </w:rPr>
        <w:t>子句的个数。</w:t>
      </w:r>
      <w:r>
        <w:rPr>
          <w:rFonts w:ascii="宋体" w:eastAsia="宋体" w:hAnsi="宋体" w:cs="宋体"/>
          <w:spacing w:val="-77"/>
        </w:rPr>
        <w:t xml:space="preserve"> </w:t>
      </w:r>
      <w:r>
        <w:rPr>
          <w:rFonts w:ascii="宋体" w:eastAsia="宋体" w:hAnsi="宋体" w:cs="宋体"/>
          <w:spacing w:val="9"/>
        </w:rPr>
        <w:t>其中</w:t>
      </w:r>
      <w:r>
        <w:rPr>
          <w:rFonts w:cs="Times New Roman"/>
          <w:i/>
          <w:spacing w:val="9"/>
        </w:rPr>
        <w:t>x</w:t>
      </w:r>
      <w:r>
        <w:rPr>
          <w:rFonts w:ascii="宋体" w:eastAsia="宋体" w:hAnsi="宋体" w:cs="宋体"/>
          <w:spacing w:val="9"/>
        </w:rPr>
        <w:t>轴表示第</w:t>
      </w:r>
    </w:p>
    <w:p w:rsidR="00A115BF" w:rsidRDefault="00A115BF">
      <w:pPr>
        <w:spacing w:line="304" w:lineRule="exact"/>
        <w:rPr>
          <w:rFonts w:ascii="宋体" w:eastAsia="宋体" w:hAnsi="宋体" w:cs="宋体"/>
        </w:rPr>
        <w:sectPr w:rsidR="00A115BF">
          <w:type w:val="continuous"/>
          <w:pgSz w:w="11910" w:h="16840"/>
          <w:pgMar w:top="1580" w:right="1200" w:bottom="280" w:left="1320" w:header="720" w:footer="720" w:gutter="0"/>
          <w:cols w:num="2" w:space="720" w:equalWidth="0">
            <w:col w:w="5993" w:space="40"/>
            <w:col w:w="3357"/>
          </w:cols>
        </w:sectPr>
      </w:pPr>
    </w:p>
    <w:p w:rsidR="00A115BF" w:rsidRDefault="00646F36">
      <w:pPr>
        <w:pStyle w:val="a3"/>
        <w:spacing w:before="42"/>
        <w:ind w:right="103"/>
        <w:rPr>
          <w:rFonts w:ascii="宋体" w:eastAsia="宋体" w:hAnsi="宋体" w:cs="宋体"/>
        </w:rPr>
      </w:pPr>
      <w:r>
        <w:rPr>
          <w:rFonts w:ascii="宋体" w:eastAsia="宋体" w:hAnsi="宋体" w:cs="宋体"/>
          <w:spacing w:val="10"/>
        </w:rPr>
        <w:t>几个公式，</w:t>
      </w:r>
      <w:r>
        <w:rPr>
          <w:rFonts w:cs="Times New Roman"/>
          <w:i/>
          <w:spacing w:val="10"/>
        </w:rPr>
        <w:t>y</w:t>
      </w:r>
      <w:r>
        <w:rPr>
          <w:rFonts w:ascii="宋体" w:eastAsia="宋体" w:hAnsi="宋体" w:cs="宋体"/>
          <w:spacing w:val="10"/>
        </w:rPr>
        <w:t>轴分别表示时间和数量。</w:t>
      </w:r>
      <w:r>
        <w:rPr>
          <w:rFonts w:ascii="宋体" w:eastAsia="宋体" w:hAnsi="宋体" w:cs="宋体"/>
          <w:spacing w:val="-71"/>
        </w:rPr>
        <w:t xml:space="preserve"> </w:t>
      </w:r>
      <w:r>
        <w:rPr>
          <w:rFonts w:ascii="宋体" w:eastAsia="宋体" w:hAnsi="宋体" w:cs="宋体"/>
          <w:spacing w:val="11"/>
        </w:rPr>
        <w:t>从图</w:t>
      </w:r>
      <w:hyperlink w:anchor="_bookmark124" w:history="1">
        <w:r>
          <w:rPr>
            <w:spacing w:val="11"/>
          </w:rPr>
          <w:t>5.3</w:t>
        </w:r>
      </w:hyperlink>
      <w:r>
        <w:rPr>
          <w:rFonts w:ascii="宋体" w:eastAsia="宋体" w:hAnsi="宋体" w:cs="宋体"/>
          <w:spacing w:val="11"/>
        </w:rPr>
        <w:t>里面可以看出，需要遗忘的原子命题</w:t>
      </w:r>
    </w:p>
    <w:p w:rsidR="00A115BF" w:rsidRDefault="00A115BF">
      <w:pPr>
        <w:rPr>
          <w:rFonts w:ascii="宋体" w:eastAsia="宋体" w:hAnsi="宋体" w:cs="宋体"/>
        </w:rPr>
        <w:sectPr w:rsidR="00A115BF">
          <w:type w:val="continuous"/>
          <w:pgSz w:w="11910" w:h="16840"/>
          <w:pgMar w:top="1580" w:right="1200" w:bottom="280" w:left="1320" w:header="720" w:footer="720" w:gutter="0"/>
          <w:cols w:space="720"/>
        </w:sectPr>
      </w:pPr>
    </w:p>
    <w:p w:rsidR="00A115BF" w:rsidRDefault="00646F36">
      <w:pPr>
        <w:pStyle w:val="a3"/>
        <w:spacing w:before="42"/>
        <w:rPr>
          <w:rFonts w:cs="Times New Roman"/>
          <w:sz w:val="16"/>
          <w:szCs w:val="16"/>
        </w:rPr>
      </w:pPr>
      <w:r>
        <w:pict>
          <v:shape id="_x0000_s1064" type="#_x0000_t202" style="position:absolute;left:0;text-align:left;margin-left:414.15pt;margin-top:14.2pt;width:12.85pt;height:6.4pt;z-index:-249208;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spacing w:val="13"/>
        </w:rPr>
        <w:t>个数越多，所用时间越长且在</w:t>
      </w:r>
      <w:r>
        <w:rPr>
          <w:rFonts w:ascii="宋体" w:eastAsia="宋体" w:hAnsi="宋体" w:cs="宋体"/>
          <w:spacing w:val="13"/>
        </w:rPr>
        <w:t>“</w:t>
      </w:r>
      <w:r>
        <w:rPr>
          <w:rFonts w:ascii="宋体" w:eastAsia="宋体" w:hAnsi="宋体" w:cs="宋体"/>
          <w:spacing w:val="13"/>
        </w:rPr>
        <w:t>移除原子命题</w:t>
      </w:r>
      <w:r>
        <w:rPr>
          <w:rFonts w:ascii="宋体" w:eastAsia="宋体" w:hAnsi="宋体" w:cs="宋体"/>
          <w:spacing w:val="13"/>
        </w:rPr>
        <w:t>”</w:t>
      </w:r>
      <w:r>
        <w:rPr>
          <w:rFonts w:ascii="宋体" w:eastAsia="宋体" w:hAnsi="宋体" w:cs="宋体"/>
          <w:spacing w:val="13"/>
        </w:rPr>
        <w:t>后剩余的</w:t>
      </w:r>
      <w:r>
        <w:rPr>
          <w:spacing w:val="13"/>
        </w:rPr>
        <w:t>SNF</w:t>
      </w:r>
      <w:r>
        <w:rPr>
          <w:rFonts w:cs="Times New Roman"/>
          <w:i/>
          <w:spacing w:val="13"/>
          <w:position w:val="10"/>
          <w:sz w:val="16"/>
          <w:szCs w:val="16"/>
        </w:rPr>
        <w:t>g</w:t>
      </w:r>
    </w:p>
    <w:p w:rsidR="00A115BF" w:rsidRDefault="00646F36">
      <w:pPr>
        <w:pStyle w:val="a3"/>
        <w:spacing w:before="42"/>
        <w:ind w:left="-27"/>
        <w:rPr>
          <w:rFonts w:ascii="宋体" w:eastAsia="宋体" w:hAnsi="宋体" w:cs="宋体"/>
        </w:rPr>
      </w:pPr>
      <w:r>
        <w:rPr>
          <w:spacing w:val="10"/>
        </w:rPr>
        <w:br w:type="column"/>
      </w:r>
      <w:r>
        <w:rPr>
          <w:rFonts w:ascii="宋体" w:eastAsia="宋体" w:hAnsi="宋体" w:cs="宋体"/>
          <w:spacing w:val="10"/>
        </w:rPr>
        <w:t>子句的个数越少。</w:t>
      </w:r>
    </w:p>
    <w:p w:rsidR="00A115BF" w:rsidRDefault="00A115BF">
      <w:pPr>
        <w:rPr>
          <w:rFonts w:ascii="宋体" w:eastAsia="宋体" w:hAnsi="宋体" w:cs="宋体"/>
        </w:rPr>
        <w:sectPr w:rsidR="00A115BF">
          <w:type w:val="continuous"/>
          <w:pgSz w:w="11910" w:h="16840"/>
          <w:pgMar w:top="1580" w:right="1200" w:bottom="280" w:left="1320" w:header="720" w:footer="720" w:gutter="0"/>
          <w:cols w:num="2" w:space="720" w:equalWidth="0">
            <w:col w:w="7221" w:space="40"/>
            <w:col w:w="2129"/>
          </w:cols>
        </w:sectPr>
      </w:pPr>
    </w:p>
    <w:p w:rsidR="00A115BF" w:rsidRDefault="00646F36">
      <w:pPr>
        <w:pStyle w:val="a3"/>
        <w:spacing w:before="42"/>
        <w:ind w:right="103"/>
        <w:rPr>
          <w:rFonts w:ascii="宋体" w:eastAsia="宋体" w:hAnsi="宋体" w:cs="宋体"/>
        </w:rPr>
      </w:pPr>
      <w:r>
        <w:rPr>
          <w:rFonts w:ascii="宋体" w:eastAsia="宋体" w:hAnsi="宋体" w:cs="宋体"/>
        </w:rPr>
        <w:t>当</w:t>
      </w:r>
      <w:r>
        <w:rPr>
          <w:rFonts w:ascii="Cambria" w:eastAsia="Cambria" w:hAnsi="Cambria" w:cs="Cambria"/>
        </w:rPr>
        <w:t>|</w:t>
      </w:r>
      <w:r>
        <w:rPr>
          <w:rFonts w:ascii="Arial" w:eastAsia="Arial" w:hAnsi="Arial" w:cs="Arial"/>
          <w:i/>
        </w:rPr>
        <w:t>ϕ</w:t>
      </w:r>
      <w:r>
        <w:rPr>
          <w:rFonts w:cs="Times New Roman"/>
          <w:i/>
          <w:position w:val="-3"/>
          <w:sz w:val="16"/>
          <w:szCs w:val="16"/>
        </w:rPr>
        <w:t>i</w:t>
      </w:r>
      <w:r>
        <w:rPr>
          <w:rFonts w:ascii="Cambria" w:eastAsia="Cambria" w:hAnsi="Cambria" w:cs="Cambria"/>
        </w:rPr>
        <w:t xml:space="preserve">| </w:t>
      </w:r>
      <w:r>
        <w:rPr>
          <w:rFonts w:ascii="Euclid" w:eastAsia="Euclid" w:hAnsi="Euclid" w:cs="Euclid"/>
        </w:rPr>
        <w:t xml:space="preserve">= </w:t>
      </w:r>
      <w:r>
        <w:t>16</w:t>
      </w:r>
      <w:r>
        <w:rPr>
          <w:rFonts w:ascii="宋体" w:eastAsia="宋体" w:hAnsi="宋体" w:cs="宋体"/>
        </w:rPr>
        <w:t>时的实验结果如图</w:t>
      </w:r>
      <w:hyperlink w:anchor="_bookmark125" w:history="1">
        <w:r>
          <w:t>5.4</w:t>
        </w:r>
      </w:hyperlink>
      <w:r>
        <w:rPr>
          <w:rFonts w:ascii="宋体" w:eastAsia="宋体" w:hAnsi="宋体" w:cs="宋体"/>
        </w:rPr>
        <w:t>所示，其与</w:t>
      </w:r>
      <w:r>
        <w:rPr>
          <w:rFonts w:ascii="Cambria" w:eastAsia="Cambria" w:hAnsi="Cambria" w:cs="Cambria"/>
        </w:rPr>
        <w:t>|</w:t>
      </w:r>
      <w:r>
        <w:rPr>
          <w:rFonts w:ascii="Arial" w:eastAsia="Arial" w:hAnsi="Arial" w:cs="Arial"/>
          <w:i/>
        </w:rPr>
        <w:t>ϕ</w:t>
      </w:r>
      <w:r>
        <w:rPr>
          <w:rFonts w:cs="Times New Roman"/>
          <w:i/>
          <w:position w:val="-3"/>
          <w:sz w:val="16"/>
          <w:szCs w:val="16"/>
        </w:rPr>
        <w:t>i</w:t>
      </w:r>
      <w:r>
        <w:rPr>
          <w:rFonts w:ascii="Cambria" w:eastAsia="Cambria" w:hAnsi="Cambria" w:cs="Cambria"/>
        </w:rPr>
        <w:t xml:space="preserve">| </w:t>
      </w:r>
      <w:r>
        <w:rPr>
          <w:rFonts w:ascii="Euclid" w:eastAsia="Euclid" w:hAnsi="Euclid" w:cs="Euclid"/>
        </w:rPr>
        <w:t>=</w:t>
      </w:r>
      <w:r>
        <w:rPr>
          <w:rFonts w:ascii="Euclid" w:eastAsia="Euclid" w:hAnsi="Euclid" w:cs="Euclid"/>
          <w:spacing w:val="-45"/>
        </w:rPr>
        <w:t xml:space="preserve"> </w:t>
      </w:r>
      <w:r>
        <w:rPr>
          <w:spacing w:val="-3"/>
        </w:rPr>
        <w:t>12</w:t>
      </w:r>
      <w:r>
        <w:rPr>
          <w:rFonts w:ascii="宋体" w:eastAsia="宋体" w:hAnsi="宋体" w:cs="宋体"/>
          <w:spacing w:val="-3"/>
        </w:rPr>
        <w:t>时有相似的结果。</w:t>
      </w:r>
    </w:p>
    <w:p w:rsidR="00A115BF" w:rsidRDefault="00A115BF">
      <w:pPr>
        <w:spacing w:before="1"/>
        <w:rPr>
          <w:rFonts w:ascii="宋体" w:eastAsia="宋体" w:hAnsi="宋体" w:cs="宋体"/>
          <w:sz w:val="17"/>
          <w:szCs w:val="17"/>
        </w:rPr>
      </w:pPr>
    </w:p>
    <w:p w:rsidR="00A115BF" w:rsidRDefault="00646F36">
      <w:pPr>
        <w:spacing w:line="2395" w:lineRule="exact"/>
        <w:ind w:left="574"/>
        <w:rPr>
          <w:rFonts w:ascii="宋体" w:eastAsia="宋体" w:hAnsi="宋体" w:cs="宋体"/>
          <w:sz w:val="20"/>
          <w:szCs w:val="20"/>
        </w:rPr>
      </w:pPr>
      <w:r>
        <w:rPr>
          <w:rFonts w:ascii="宋体"/>
          <w:noProof/>
          <w:position w:val="-44"/>
          <w:sz w:val="20"/>
          <w:lang w:eastAsia="zh-CN"/>
        </w:rPr>
        <w:drawing>
          <wp:inline distT="0" distB="0" distL="0" distR="0">
            <wp:extent cx="2509361" cy="1503521"/>
            <wp:effectExtent l="0" t="0" r="0" b="0"/>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165" cstate="print"/>
                    <a:stretch>
                      <a:fillRect/>
                    </a:stretch>
                  </pic:blipFill>
                  <pic:spPr>
                    <a:xfrm>
                      <a:off x="0" y="0"/>
                      <a:ext cx="2509361" cy="1503521"/>
                    </a:xfrm>
                    <a:prstGeom prst="rect">
                      <a:avLst/>
                    </a:prstGeom>
                  </pic:spPr>
                </pic:pic>
              </a:graphicData>
            </a:graphic>
          </wp:inline>
        </w:drawing>
      </w:r>
      <w:r>
        <w:rPr>
          <w:rFonts w:ascii="Times New Roman"/>
          <w:spacing w:val="146"/>
          <w:position w:val="-44"/>
          <w:sz w:val="20"/>
        </w:rPr>
        <w:t xml:space="preserve"> </w:t>
      </w:r>
      <w:r>
        <w:rPr>
          <w:rFonts w:ascii="宋体"/>
          <w:noProof/>
          <w:spacing w:val="146"/>
          <w:position w:val="-47"/>
          <w:sz w:val="20"/>
          <w:lang w:eastAsia="zh-CN"/>
        </w:rPr>
        <w:drawing>
          <wp:inline distT="0" distB="0" distL="0" distR="0">
            <wp:extent cx="2540793" cy="1351597"/>
            <wp:effectExtent l="0" t="0" r="0" b="0"/>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166" cstate="print"/>
                    <a:stretch>
                      <a:fillRect/>
                    </a:stretch>
                  </pic:blipFill>
                  <pic:spPr>
                    <a:xfrm>
                      <a:off x="0" y="0"/>
                      <a:ext cx="2540793" cy="1351597"/>
                    </a:xfrm>
                    <a:prstGeom prst="rect">
                      <a:avLst/>
                    </a:prstGeom>
                  </pic:spPr>
                </pic:pic>
              </a:graphicData>
            </a:graphic>
          </wp:inline>
        </w:drawing>
      </w:r>
    </w:p>
    <w:p w:rsidR="00A115BF" w:rsidRDefault="00A115BF">
      <w:pPr>
        <w:spacing w:line="2395" w:lineRule="exact"/>
        <w:rPr>
          <w:rFonts w:ascii="宋体" w:eastAsia="宋体" w:hAnsi="宋体" w:cs="宋体"/>
          <w:sz w:val="20"/>
          <w:szCs w:val="20"/>
        </w:rPr>
        <w:sectPr w:rsidR="00A115BF">
          <w:type w:val="continuous"/>
          <w:pgSz w:w="11910" w:h="16840"/>
          <w:pgMar w:top="1580" w:right="1200" w:bottom="280" w:left="1320" w:header="720" w:footer="720" w:gutter="0"/>
          <w:cols w:space="720"/>
        </w:sectPr>
      </w:pPr>
    </w:p>
    <w:p w:rsidR="00A115BF" w:rsidRDefault="00646F36">
      <w:pPr>
        <w:tabs>
          <w:tab w:val="left" w:pos="5830"/>
        </w:tabs>
        <w:spacing w:before="60"/>
        <w:ind w:left="1435"/>
        <w:rPr>
          <w:rFonts w:ascii="Times New Roman" w:eastAsia="Times New Roman" w:hAnsi="Times New Roman" w:cs="Times New Roman"/>
          <w:sz w:val="12"/>
          <w:szCs w:val="12"/>
        </w:rPr>
      </w:pPr>
      <w:r>
        <w:rPr>
          <w:rFonts w:eastAsiaTheme="minorHAnsi"/>
        </w:rPr>
        <w:pict>
          <v:shape id="_x0000_s1063" type="#_x0000_t202" style="position:absolute;left:0;text-align:left;margin-left:389.9pt;margin-top:12.05pt;width:9.65pt;height:4.8pt;z-index:-249184;mso-position-horizontal-relative:page" filled="f" stroked="f">
            <v:textbox inset="0,0,0,0">
              <w:txbxContent>
                <w:p w:rsidR="00A115BF" w:rsidRDefault="00646F36">
                  <w:pPr>
                    <w:spacing w:line="93" w:lineRule="exact"/>
                    <w:rPr>
                      <w:rFonts w:ascii="Times New Roman" w:eastAsia="Times New Roman" w:hAnsi="Times New Roman" w:cs="Times New Roman"/>
                      <w:sz w:val="9"/>
                      <w:szCs w:val="9"/>
                    </w:rPr>
                  </w:pPr>
                  <w:r>
                    <w:rPr>
                      <w:rFonts w:ascii="Times New Roman"/>
                      <w:spacing w:val="5"/>
                      <w:w w:val="106"/>
                      <w:sz w:val="9"/>
                    </w:rPr>
                    <w:t>CT</w:t>
                  </w:r>
                  <w:r>
                    <w:rPr>
                      <w:rFonts w:ascii="Times New Roman"/>
                      <w:w w:val="106"/>
                      <w:sz w:val="9"/>
                    </w:rPr>
                    <w:t>L</w:t>
                  </w:r>
                </w:p>
              </w:txbxContent>
            </v:textbox>
            <w10:wrap anchorx="page"/>
          </v:shape>
        </w:pict>
      </w:r>
      <w:bookmarkStart w:id="177" w:name="_bookmark124"/>
      <w:bookmarkEnd w:id="177"/>
      <w:r>
        <w:rPr>
          <w:rFonts w:ascii="Times New Roman" w:eastAsia="Times New Roman" w:hAnsi="Times New Roman" w:cs="Times New Roman"/>
          <w:sz w:val="18"/>
          <w:szCs w:val="18"/>
        </w:rPr>
        <w:t>(a)</w:t>
      </w:r>
      <w:r>
        <w:rPr>
          <w:rFonts w:ascii="Times New Roman" w:eastAsia="Times New Roman" w:hAnsi="Times New Roman" w:cs="Times New Roman"/>
          <w:spacing w:val="32"/>
          <w:sz w:val="18"/>
          <w:szCs w:val="18"/>
        </w:rPr>
        <w:t xml:space="preserve"> </w:t>
      </w:r>
      <w:r>
        <w:rPr>
          <w:rFonts w:ascii="宋体" w:eastAsia="宋体" w:hAnsi="宋体" w:cs="宋体"/>
          <w:sz w:val="18"/>
          <w:szCs w:val="18"/>
        </w:rPr>
        <w:t>计算遗忘需要的</w:t>
      </w:r>
      <w:r>
        <w:rPr>
          <w:rFonts w:ascii="Times New Roman" w:eastAsia="Times New Roman" w:hAnsi="Times New Roman" w:cs="Times New Roman"/>
          <w:sz w:val="18"/>
          <w:szCs w:val="18"/>
        </w:rPr>
        <w:t>CUP</w:t>
      </w:r>
      <w:r>
        <w:rPr>
          <w:rFonts w:ascii="宋体" w:eastAsia="宋体" w:hAnsi="宋体" w:cs="宋体"/>
          <w:sz w:val="18"/>
          <w:szCs w:val="18"/>
        </w:rPr>
        <w:t>时间</w:t>
      </w:r>
      <w:r>
        <w:rPr>
          <w:rFonts w:ascii="Times New Roman" w:eastAsia="Times New Roman" w:hAnsi="Times New Roman" w:cs="Times New Roman"/>
          <w:sz w:val="18"/>
          <w:szCs w:val="18"/>
        </w:rPr>
        <w:tab/>
        <w:t>(b)</w:t>
      </w:r>
      <w:r>
        <w:rPr>
          <w:rFonts w:ascii="Times New Roman" w:eastAsia="Times New Roman" w:hAnsi="Times New Roman" w:cs="Times New Roman"/>
          <w:spacing w:val="38"/>
          <w:sz w:val="18"/>
          <w:szCs w:val="18"/>
        </w:rPr>
        <w:t xml:space="preserve"> </w:t>
      </w:r>
      <w:r>
        <w:rPr>
          <w:rFonts w:ascii="Times New Roman" w:eastAsia="Times New Roman" w:hAnsi="Times New Roman" w:cs="Times New Roman"/>
          <w:spacing w:val="5"/>
          <w:sz w:val="18"/>
          <w:szCs w:val="18"/>
        </w:rPr>
        <w:t>SNF</w:t>
      </w:r>
      <w:r>
        <w:rPr>
          <w:rFonts w:ascii="Times New Roman" w:eastAsia="Times New Roman" w:hAnsi="Times New Roman" w:cs="Times New Roman"/>
          <w:i/>
          <w:spacing w:val="5"/>
          <w:position w:val="8"/>
          <w:sz w:val="12"/>
          <w:szCs w:val="12"/>
        </w:rPr>
        <w:t>g</w:t>
      </w:r>
    </w:p>
    <w:p w:rsidR="00A115BF" w:rsidRDefault="00646F36">
      <w:pPr>
        <w:spacing w:before="60"/>
        <w:ind w:left="-28"/>
        <w:rPr>
          <w:rFonts w:ascii="宋体" w:eastAsia="宋体" w:hAnsi="宋体" w:cs="宋体"/>
          <w:sz w:val="18"/>
          <w:szCs w:val="18"/>
        </w:rPr>
      </w:pPr>
      <w:r>
        <w:br w:type="column"/>
      </w:r>
      <w:r>
        <w:rPr>
          <w:rFonts w:ascii="宋体" w:eastAsia="宋体" w:hAnsi="宋体" w:cs="宋体"/>
          <w:sz w:val="18"/>
          <w:szCs w:val="18"/>
        </w:rPr>
        <w:t>子句的个数</w:t>
      </w:r>
    </w:p>
    <w:p w:rsidR="00A115BF" w:rsidRDefault="00A115BF">
      <w:pPr>
        <w:rPr>
          <w:rFonts w:ascii="宋体" w:eastAsia="宋体" w:hAnsi="宋体" w:cs="宋体"/>
          <w:sz w:val="18"/>
          <w:szCs w:val="18"/>
        </w:rPr>
        <w:sectPr w:rsidR="00A115BF">
          <w:type w:val="continuous"/>
          <w:pgSz w:w="11910" w:h="16840"/>
          <w:pgMar w:top="1580" w:right="1200" w:bottom="280" w:left="1320" w:header="720" w:footer="720" w:gutter="0"/>
          <w:cols w:num="2" w:space="720" w:equalWidth="0">
            <w:col w:w="6671" w:space="40"/>
            <w:col w:w="2679"/>
          </w:cols>
        </w:sectPr>
      </w:pPr>
    </w:p>
    <w:p w:rsidR="00A115BF" w:rsidRDefault="00A115BF">
      <w:pPr>
        <w:spacing w:before="12"/>
        <w:rPr>
          <w:rFonts w:ascii="宋体" w:eastAsia="宋体" w:hAnsi="宋体" w:cs="宋体"/>
          <w:sz w:val="13"/>
          <w:szCs w:val="13"/>
        </w:rPr>
      </w:pPr>
    </w:p>
    <w:p w:rsidR="00A115BF" w:rsidRDefault="00A115BF">
      <w:pPr>
        <w:rPr>
          <w:rFonts w:ascii="宋体" w:eastAsia="宋体" w:hAnsi="宋体" w:cs="宋体"/>
          <w:sz w:val="13"/>
          <w:szCs w:val="13"/>
        </w:rPr>
        <w:sectPr w:rsidR="00A115BF">
          <w:type w:val="continuous"/>
          <w:pgSz w:w="11910" w:h="16840"/>
          <w:pgMar w:top="1580" w:right="1200" w:bottom="280" w:left="1320" w:header="720" w:footer="720" w:gutter="0"/>
          <w:cols w:space="720"/>
        </w:sectPr>
      </w:pPr>
    </w:p>
    <w:p w:rsidR="00A115BF" w:rsidRDefault="00646F36">
      <w:pPr>
        <w:pStyle w:val="a3"/>
        <w:spacing w:before="44" w:line="362" w:lineRule="exact"/>
        <w:rPr>
          <w:rFonts w:cs="Times New Roman"/>
          <w:sz w:val="16"/>
          <w:szCs w:val="16"/>
        </w:rPr>
      </w:pPr>
      <w:r>
        <w:pict>
          <v:shape id="_x0000_s1062" type="#_x0000_t202" style="position:absolute;left:0;text-align:left;margin-left:461.35pt;margin-top:14.3pt;width:12.85pt;height:6.4pt;z-index:-249160;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rPr>
        <w:t>图</w:t>
      </w:r>
      <w:r>
        <w:rPr>
          <w:rFonts w:ascii="宋体" w:eastAsia="宋体" w:hAnsi="宋体" w:cs="宋体"/>
        </w:rPr>
        <w:t xml:space="preserve"> </w:t>
      </w:r>
      <w:r>
        <w:t xml:space="preserve">5.3: </w:t>
      </w:r>
      <w:r>
        <w:rPr>
          <w:rFonts w:ascii="宋体" w:eastAsia="宋体" w:hAnsi="宋体" w:cs="宋体"/>
        </w:rPr>
        <w:t>计算</w:t>
      </w:r>
      <w:r>
        <w:t>CTL-forget</w:t>
      </w:r>
      <w:r>
        <w:rPr>
          <w:rFonts w:ascii="Euclid" w:eastAsia="Euclid" w:hAnsi="Euclid" w:cs="Euclid"/>
        </w:rPr>
        <w:t>(</w:t>
      </w:r>
      <w:r>
        <w:rPr>
          <w:rFonts w:ascii="Arial" w:eastAsia="Arial" w:hAnsi="Arial" w:cs="Arial"/>
          <w:i/>
        </w:rPr>
        <w:t>ϕ</w:t>
      </w:r>
      <w:r>
        <w:rPr>
          <w:rFonts w:ascii="Verdana" w:eastAsia="Verdana" w:hAnsi="Verdana" w:cs="Verdana"/>
          <w:i/>
        </w:rPr>
        <w:t>,</w:t>
      </w:r>
      <w:r>
        <w:rPr>
          <w:rFonts w:cs="Times New Roman"/>
          <w:i/>
        </w:rPr>
        <w:t>V</w:t>
      </w:r>
      <w:r>
        <w:rPr>
          <w:rFonts w:cs="Times New Roman"/>
          <w:i/>
          <w:spacing w:val="-26"/>
        </w:rPr>
        <w:t xml:space="preserve"> </w:t>
      </w:r>
      <w:r>
        <w:rPr>
          <w:rFonts w:ascii="Euclid" w:eastAsia="Euclid" w:hAnsi="Euclid" w:cs="Euclid"/>
          <w:spacing w:val="2"/>
        </w:rPr>
        <w:t>)</w:t>
      </w:r>
      <w:r>
        <w:rPr>
          <w:rFonts w:ascii="宋体" w:eastAsia="宋体" w:hAnsi="宋体" w:cs="宋体"/>
          <w:spacing w:val="2"/>
        </w:rPr>
        <w:t>使用的时间和在</w:t>
      </w:r>
      <w:r>
        <w:rPr>
          <w:rFonts w:ascii="宋体" w:eastAsia="宋体" w:hAnsi="宋体" w:cs="宋体"/>
          <w:spacing w:val="2"/>
        </w:rPr>
        <w:t>“</w:t>
      </w:r>
      <w:r>
        <w:rPr>
          <w:rFonts w:ascii="宋体" w:eastAsia="宋体" w:hAnsi="宋体" w:cs="宋体"/>
          <w:spacing w:val="2"/>
        </w:rPr>
        <w:t>移除原子命题</w:t>
      </w:r>
      <w:r>
        <w:rPr>
          <w:rFonts w:ascii="宋体" w:eastAsia="宋体" w:hAnsi="宋体" w:cs="宋体"/>
          <w:spacing w:val="2"/>
        </w:rPr>
        <w:t>”</w:t>
      </w:r>
      <w:r>
        <w:rPr>
          <w:rFonts w:ascii="宋体" w:eastAsia="宋体" w:hAnsi="宋体" w:cs="宋体"/>
          <w:spacing w:val="2"/>
        </w:rPr>
        <w:t>步骤后</w:t>
      </w:r>
      <w:r>
        <w:rPr>
          <w:spacing w:val="2"/>
        </w:rPr>
        <w:t>SNF</w:t>
      </w:r>
      <w:r>
        <w:rPr>
          <w:rFonts w:cs="Times New Roman"/>
          <w:i/>
          <w:spacing w:val="2"/>
          <w:position w:val="10"/>
          <w:sz w:val="16"/>
          <w:szCs w:val="16"/>
        </w:rPr>
        <w:t>g</w:t>
      </w:r>
    </w:p>
    <w:p w:rsidR="00A115BF" w:rsidRDefault="00646F36">
      <w:pPr>
        <w:pStyle w:val="a3"/>
        <w:spacing w:before="44"/>
        <w:ind w:left="-27"/>
        <w:rPr>
          <w:rFonts w:ascii="宋体" w:eastAsia="宋体" w:hAnsi="宋体" w:cs="宋体"/>
        </w:rPr>
      </w:pPr>
      <w:r>
        <w:br w:type="column"/>
      </w:r>
      <w:r>
        <w:rPr>
          <w:rFonts w:ascii="宋体" w:eastAsia="宋体" w:hAnsi="宋体" w:cs="宋体"/>
        </w:rPr>
        <w:t>子句的个</w:t>
      </w:r>
    </w:p>
    <w:p w:rsidR="00A115BF" w:rsidRDefault="00A115BF">
      <w:pPr>
        <w:rPr>
          <w:rFonts w:ascii="宋体" w:eastAsia="宋体" w:hAnsi="宋体" w:cs="宋体"/>
        </w:rPr>
        <w:sectPr w:rsidR="00A115BF">
          <w:type w:val="continuous"/>
          <w:pgSz w:w="11910" w:h="16840"/>
          <w:pgMar w:top="1580" w:right="1200" w:bottom="280" w:left="1320" w:header="720" w:footer="720" w:gutter="0"/>
          <w:cols w:num="2" w:space="720" w:equalWidth="0">
            <w:col w:w="8164" w:space="40"/>
            <w:col w:w="1186"/>
          </w:cols>
        </w:sectPr>
      </w:pPr>
    </w:p>
    <w:p w:rsidR="00A115BF" w:rsidRDefault="00646F36">
      <w:pPr>
        <w:spacing w:line="328" w:lineRule="exact"/>
        <w:ind w:left="120" w:right="103"/>
        <w:rPr>
          <w:rFonts w:ascii="宋体" w:eastAsia="宋体" w:hAnsi="宋体" w:cs="宋体"/>
          <w:sz w:val="24"/>
          <w:szCs w:val="24"/>
        </w:rPr>
      </w:pPr>
      <w:r>
        <w:rPr>
          <w:rFonts w:ascii="宋体" w:eastAsia="宋体" w:hAnsi="宋体" w:cs="宋体"/>
          <w:sz w:val="24"/>
          <w:szCs w:val="24"/>
        </w:rPr>
        <w:t>数，其中</w:t>
      </w:r>
      <w:r>
        <w:rPr>
          <w:rFonts w:ascii="Arial" w:eastAsia="Arial" w:hAnsi="Arial" w:cs="Arial"/>
          <w:i/>
          <w:sz w:val="24"/>
          <w:szCs w:val="24"/>
        </w:rPr>
        <w:t>ϕ</w:t>
      </w:r>
      <w:r>
        <w:rPr>
          <w:rFonts w:ascii="Times New Roman" w:eastAsia="Times New Roman" w:hAnsi="Times New Roman" w:cs="Times New Roman"/>
          <w:i/>
          <w:position w:val="-3"/>
          <w:sz w:val="16"/>
          <w:szCs w:val="16"/>
        </w:rPr>
        <w:t xml:space="preserve">i  </w:t>
      </w:r>
      <w:r>
        <w:rPr>
          <w:rFonts w:ascii="Euclid" w:eastAsia="Euclid" w:hAnsi="Euclid" w:cs="Euclid"/>
          <w:sz w:val="24"/>
          <w:szCs w:val="24"/>
        </w:rPr>
        <w:t>=</w:t>
      </w:r>
      <w:r>
        <w:rPr>
          <w:rFonts w:ascii="Euclid" w:eastAsia="Euclid" w:hAnsi="Euclid" w:cs="Euclid"/>
          <w:spacing w:val="-33"/>
          <w:sz w:val="24"/>
          <w:szCs w:val="24"/>
        </w:rPr>
        <w:t xml:space="preserve"> </w:t>
      </w:r>
      <w:r>
        <w:rPr>
          <w:rFonts w:ascii="Times New Roman" w:eastAsia="Times New Roman" w:hAnsi="Times New Roman" w:cs="Times New Roman"/>
          <w:spacing w:val="-8"/>
          <w:sz w:val="24"/>
          <w:szCs w:val="24"/>
        </w:rPr>
        <w:t>12</w:t>
      </w:r>
      <w:r>
        <w:rPr>
          <w:rFonts w:ascii="宋体" w:eastAsia="宋体" w:hAnsi="宋体" w:cs="宋体"/>
          <w:spacing w:val="-8"/>
          <w:sz w:val="24"/>
          <w:szCs w:val="24"/>
        </w:rPr>
        <w:t>。</w:t>
      </w:r>
    </w:p>
    <w:p w:rsidR="00A115BF" w:rsidRDefault="00A115BF">
      <w:pPr>
        <w:spacing w:before="10"/>
        <w:rPr>
          <w:rFonts w:ascii="宋体" w:eastAsia="宋体" w:hAnsi="宋体" w:cs="宋体"/>
          <w:sz w:val="38"/>
          <w:szCs w:val="38"/>
        </w:rPr>
      </w:pPr>
    </w:p>
    <w:p w:rsidR="00A115BF" w:rsidRDefault="00646F36">
      <w:pPr>
        <w:tabs>
          <w:tab w:val="left" w:pos="1500"/>
        </w:tabs>
        <w:ind w:left="600" w:right="103"/>
        <w:rPr>
          <w:rFonts w:ascii="黑体" w:eastAsia="黑体" w:hAnsi="黑体" w:cs="黑体"/>
          <w:sz w:val="24"/>
          <w:szCs w:val="24"/>
        </w:rPr>
      </w:pPr>
      <w:r>
        <w:rPr>
          <w:rFonts w:ascii="Times New Roman" w:eastAsia="Times New Roman" w:hAnsi="Times New Roman" w:cs="Times New Roman"/>
          <w:b/>
          <w:bCs/>
          <w:sz w:val="24"/>
          <w:szCs w:val="24"/>
        </w:rPr>
        <w:t>5.2.3.2</w:t>
      </w:r>
      <w:r>
        <w:rPr>
          <w:rFonts w:ascii="Times New Roman" w:eastAsia="Times New Roman" w:hAnsi="Times New Roman" w:cs="Times New Roman"/>
          <w:b/>
          <w:bCs/>
          <w:sz w:val="24"/>
          <w:szCs w:val="24"/>
        </w:rPr>
        <w:tab/>
      </w:r>
      <w:r>
        <w:rPr>
          <w:rFonts w:ascii="Times New Roman" w:eastAsia="Times New Roman" w:hAnsi="Times New Roman" w:cs="Times New Roman"/>
          <w:b/>
          <w:bCs/>
          <w:spacing w:val="4"/>
          <w:sz w:val="24"/>
          <w:szCs w:val="24"/>
        </w:rPr>
        <w:t>SNC</w:t>
      </w:r>
      <w:r>
        <w:rPr>
          <w:rFonts w:ascii="黑体" w:eastAsia="黑体" w:hAnsi="黑体" w:cs="黑体"/>
          <w:spacing w:val="4"/>
          <w:sz w:val="24"/>
          <w:szCs w:val="24"/>
        </w:rPr>
        <w:t>计算结果分析</w:t>
      </w:r>
    </w:p>
    <w:p w:rsidR="00A115BF" w:rsidRDefault="00646F36">
      <w:pPr>
        <w:spacing w:before="205" w:line="247" w:lineRule="auto"/>
        <w:ind w:left="107" w:right="239" w:firstLine="492"/>
        <w:jc w:val="both"/>
        <w:rPr>
          <w:rFonts w:ascii="宋体" w:eastAsia="宋体" w:hAnsi="宋体" w:cs="宋体"/>
          <w:sz w:val="24"/>
          <w:szCs w:val="24"/>
        </w:rPr>
      </w:pPr>
      <w:r>
        <w:rPr>
          <w:rFonts w:ascii="宋体" w:eastAsia="宋体" w:hAnsi="宋体" w:cs="宋体"/>
          <w:spacing w:val="4"/>
          <w:sz w:val="24"/>
          <w:szCs w:val="24"/>
        </w:rPr>
        <w:t>这部分实验分析使用基于遗忘的方法计算</w:t>
      </w:r>
      <w:r>
        <w:rPr>
          <w:rFonts w:ascii="Times New Roman" w:eastAsia="Times New Roman" w:hAnsi="Times New Roman" w:cs="Times New Roman"/>
          <w:spacing w:val="4"/>
          <w:sz w:val="24"/>
          <w:szCs w:val="24"/>
        </w:rPr>
        <w:t>CTL</w:t>
      </w:r>
      <w:r>
        <w:rPr>
          <w:rFonts w:ascii="宋体" w:eastAsia="宋体" w:hAnsi="宋体" w:cs="宋体"/>
          <w:spacing w:val="4"/>
          <w:sz w:val="24"/>
          <w:szCs w:val="24"/>
        </w:rPr>
        <w:t>公式的</w:t>
      </w:r>
      <w:r>
        <w:rPr>
          <w:rFonts w:ascii="Times New Roman" w:eastAsia="Times New Roman" w:hAnsi="Times New Roman" w:cs="Times New Roman"/>
          <w:spacing w:val="4"/>
          <w:sz w:val="24"/>
          <w:szCs w:val="24"/>
        </w:rPr>
        <w:t>SNC</w:t>
      </w:r>
      <w:r>
        <w:rPr>
          <w:rFonts w:ascii="宋体" w:eastAsia="宋体" w:hAnsi="宋体" w:cs="宋体"/>
          <w:spacing w:val="4"/>
          <w:sz w:val="24"/>
          <w:szCs w:val="24"/>
        </w:rPr>
        <w:t>，分为两组实验：计算</w:t>
      </w:r>
      <w:r>
        <w:rPr>
          <w:rFonts w:ascii="Times New Roman" w:eastAsia="Times New Roman" w:hAnsi="Times New Roman" w:cs="Times New Roman"/>
          <w:sz w:val="24"/>
          <w:szCs w:val="24"/>
        </w:rPr>
        <w:t xml:space="preserve"> </w:t>
      </w:r>
      <w:r>
        <w:rPr>
          <w:rFonts w:ascii="宋体" w:eastAsia="宋体" w:hAnsi="宋体" w:cs="宋体"/>
          <w:sz w:val="24"/>
          <w:szCs w:val="24"/>
        </w:rPr>
        <w:t>经典命题公式和</w:t>
      </w:r>
      <w:r>
        <w:rPr>
          <w:rFonts w:ascii="Times New Roman" w:eastAsia="Times New Roman" w:hAnsi="Times New Roman" w:cs="Times New Roman"/>
          <w:sz w:val="24"/>
          <w:szCs w:val="24"/>
        </w:rPr>
        <w:t>CTL</w:t>
      </w:r>
      <w:r>
        <w:rPr>
          <w:rFonts w:ascii="宋体" w:eastAsia="宋体" w:hAnsi="宋体" w:cs="宋体"/>
          <w:sz w:val="24"/>
          <w:szCs w:val="24"/>
        </w:rPr>
        <w:t>公式的</w:t>
      </w:r>
      <w:r>
        <w:rPr>
          <w:rFonts w:ascii="Times New Roman" w:eastAsia="Times New Roman" w:hAnsi="Times New Roman" w:cs="Times New Roman"/>
          <w:sz w:val="24"/>
          <w:szCs w:val="24"/>
        </w:rPr>
        <w:t>SNC</w:t>
      </w:r>
      <w:r>
        <w:rPr>
          <w:rFonts w:ascii="宋体" w:eastAsia="宋体" w:hAnsi="宋体" w:cs="宋体"/>
          <w:sz w:val="24"/>
          <w:szCs w:val="24"/>
        </w:rPr>
        <w:t>，即：计算</w:t>
      </w:r>
      <w:r>
        <w:rPr>
          <w:rFonts w:ascii="Times New Roman" w:eastAsia="Times New Roman" w:hAnsi="Times New Roman" w:cs="Times New Roman"/>
          <w:i/>
          <w:sz w:val="24"/>
          <w:szCs w:val="24"/>
        </w:rPr>
        <w:t>q</w:t>
      </w:r>
      <w:r>
        <w:rPr>
          <w:rFonts w:ascii="宋体" w:eastAsia="宋体" w:hAnsi="宋体" w:cs="宋体"/>
          <w:sz w:val="24"/>
          <w:szCs w:val="24"/>
        </w:rPr>
        <w:t>在</w:t>
      </w:r>
      <w:r>
        <w:rPr>
          <w:rFonts w:ascii="Times New Roman" w:eastAsia="Times New Roman" w:hAnsi="Times New Roman" w:cs="Times New Roman"/>
          <w:i/>
          <w:sz w:val="24"/>
          <w:szCs w:val="24"/>
        </w:rPr>
        <w:t>V</w:t>
      </w:r>
      <w:r>
        <w:rPr>
          <w:rFonts w:ascii="Times New Roman" w:eastAsia="Times New Roman" w:hAnsi="Times New Roman" w:cs="Times New Roman"/>
          <w:i/>
          <w:spacing w:val="-19"/>
          <w:sz w:val="24"/>
          <w:szCs w:val="24"/>
        </w:rPr>
        <w:t xml:space="preserve"> </w:t>
      </w:r>
      <w:r>
        <w:rPr>
          <w:rFonts w:ascii="宋体" w:eastAsia="宋体" w:hAnsi="宋体" w:cs="宋体"/>
          <w:sz w:val="24"/>
          <w:szCs w:val="24"/>
        </w:rPr>
        <w:t>和</w:t>
      </w:r>
      <w:r>
        <w:rPr>
          <w:rFonts w:ascii="Arial" w:eastAsia="Arial" w:hAnsi="Arial" w:cs="Arial"/>
          <w:i/>
          <w:sz w:val="24"/>
          <w:szCs w:val="24"/>
        </w:rPr>
        <w:t>ϕ</w:t>
      </w:r>
      <w:r>
        <w:rPr>
          <w:rFonts w:ascii="Arial" w:eastAsia="Arial" w:hAnsi="Arial" w:cs="Arial"/>
          <w:i/>
          <w:spacing w:val="6"/>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i/>
          <w:spacing w:val="3"/>
          <w:sz w:val="24"/>
          <w:szCs w:val="24"/>
        </w:rPr>
        <w:t>q</w:t>
      </w:r>
      <w:r>
        <w:rPr>
          <w:rFonts w:ascii="宋体" w:eastAsia="宋体" w:hAnsi="宋体" w:cs="宋体"/>
          <w:spacing w:val="3"/>
          <w:sz w:val="24"/>
          <w:szCs w:val="24"/>
        </w:rPr>
        <w:t>上的</w:t>
      </w:r>
      <w:r>
        <w:rPr>
          <w:rFonts w:ascii="Times New Roman" w:eastAsia="Times New Roman" w:hAnsi="Times New Roman" w:cs="Times New Roman"/>
          <w:spacing w:val="3"/>
          <w:sz w:val="24"/>
          <w:szCs w:val="24"/>
        </w:rPr>
        <w:t>SNC</w:t>
      </w:r>
      <w:r>
        <w:rPr>
          <w:rFonts w:ascii="宋体" w:eastAsia="宋体" w:hAnsi="宋体" w:cs="宋体"/>
          <w:spacing w:val="3"/>
          <w:sz w:val="24"/>
          <w:szCs w:val="24"/>
        </w:rPr>
        <w:t>（</w:t>
      </w:r>
      <w:r>
        <w:rPr>
          <w:rFonts w:ascii="Times New Roman" w:eastAsia="Times New Roman" w:hAnsi="Times New Roman" w:cs="Times New Roman"/>
          <w:spacing w:val="3"/>
          <w:sz w:val="24"/>
          <w:szCs w:val="24"/>
        </w:rPr>
        <w:t>F</w:t>
      </w:r>
      <w:r>
        <w:rPr>
          <w:rFonts w:ascii="Times New Roman" w:eastAsia="Times New Roman" w:hAnsi="Times New Roman" w:cs="Times New Roman"/>
          <w:spacing w:val="3"/>
          <w:position w:val="-3"/>
          <w:sz w:val="12"/>
          <w:szCs w:val="12"/>
        </w:rPr>
        <w:t>CTL</w:t>
      </w:r>
      <w:r>
        <w:rPr>
          <w:rFonts w:ascii="Euclid" w:eastAsia="Euclid" w:hAnsi="Euclid" w:cs="Euclid"/>
          <w:spacing w:val="3"/>
          <w:sz w:val="24"/>
          <w:szCs w:val="24"/>
        </w:rPr>
        <w:t>(</w:t>
      </w:r>
      <w:r>
        <w:rPr>
          <w:rFonts w:ascii="Arial" w:eastAsia="Arial" w:hAnsi="Arial" w:cs="Arial"/>
          <w:i/>
          <w:spacing w:val="3"/>
          <w:sz w:val="24"/>
          <w:szCs w:val="24"/>
        </w:rPr>
        <w:t>ϕ</w:t>
      </w:r>
      <w:r>
        <w:rPr>
          <w:rFonts w:ascii="Arial" w:eastAsia="Arial" w:hAnsi="Arial" w:cs="Arial"/>
          <w:i/>
          <w:spacing w:val="6"/>
          <w:sz w:val="24"/>
          <w:szCs w:val="24"/>
        </w:rPr>
        <w:t xml:space="preserve"> </w:t>
      </w:r>
      <w:r>
        <w:rPr>
          <w:rFonts w:ascii="Cambria" w:eastAsia="Cambria" w:hAnsi="Cambria" w:cs="Cambria"/>
          <w:sz w:val="24"/>
          <w:szCs w:val="24"/>
        </w:rPr>
        <w:t>∧</w:t>
      </w:r>
      <w:r>
        <w:rPr>
          <w:rFonts w:ascii="Cambria" w:eastAsia="Cambria" w:hAnsi="Cambria" w:cs="Cambria"/>
          <w:spacing w:val="-7"/>
          <w:sz w:val="24"/>
          <w:szCs w:val="24"/>
        </w:rPr>
        <w:t xml:space="preserve"> </w:t>
      </w:r>
      <w:r>
        <w:rPr>
          <w:rFonts w:ascii="Times New Roman" w:eastAsia="Times New Roman" w:hAnsi="Times New Roman" w:cs="Times New Roman"/>
          <w:i/>
          <w:sz w:val="24"/>
          <w:szCs w:val="24"/>
        </w:rPr>
        <w:t>q</w:t>
      </w:r>
      <w:r>
        <w:rPr>
          <w:rFonts w:ascii="Verdana" w:eastAsia="Verdana" w:hAnsi="Verdana" w:cs="Verdana"/>
          <w:i/>
          <w:sz w:val="24"/>
          <w:szCs w:val="24"/>
        </w:rPr>
        <w:t>,</w:t>
      </w:r>
      <w:r>
        <w:rPr>
          <w:rFonts w:ascii="Verdana" w:eastAsia="Verdana" w:hAnsi="Verdana" w:cs="Verdana"/>
          <w:i/>
          <w:spacing w:val="-49"/>
          <w:sz w:val="24"/>
          <w:szCs w:val="24"/>
        </w:rPr>
        <w:t xml:space="preserve"> </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Euclid" w:eastAsia="Euclid" w:hAnsi="Euclid" w:cs="Euclid"/>
          <w:spacing w:val="-35"/>
          <w:sz w:val="24"/>
          <w:szCs w:val="24"/>
        </w:rPr>
        <w:t xml:space="preserve"> </w:t>
      </w:r>
      <w:r>
        <w:rPr>
          <w:rFonts w:ascii="Cambria" w:eastAsia="Cambria" w:hAnsi="Cambria" w:cs="Cambria"/>
          <w:sz w:val="24"/>
          <w:szCs w:val="24"/>
        </w:rPr>
        <w:t>−</w:t>
      </w:r>
      <w:r>
        <w:rPr>
          <w:rFonts w:ascii="Cambria" w:eastAsia="Cambria" w:hAnsi="Cambria" w:cs="Cambria"/>
          <w:spacing w:val="-41"/>
          <w:sz w:val="24"/>
          <w:szCs w:val="24"/>
        </w:rPr>
        <w:t xml:space="preserve"> </w:t>
      </w:r>
      <w:r>
        <w:rPr>
          <w:rFonts w:ascii="Times New Roman" w:eastAsia="Times New Roman" w:hAnsi="Times New Roman" w:cs="Times New Roman"/>
          <w:i/>
          <w:w w:val="105"/>
          <w:sz w:val="24"/>
          <w:szCs w:val="24"/>
        </w:rPr>
        <w:t>V</w:t>
      </w:r>
      <w:r>
        <w:rPr>
          <w:rFonts w:ascii="Times New Roman" w:eastAsia="Times New Roman" w:hAnsi="Times New Roman" w:cs="Times New Roman"/>
          <w:i/>
          <w:spacing w:val="-25"/>
          <w:w w:val="105"/>
          <w:sz w:val="24"/>
          <w:szCs w:val="24"/>
        </w:rPr>
        <w:t xml:space="preserve"> </w:t>
      </w:r>
      <w:r>
        <w:rPr>
          <w:rFonts w:ascii="Cambria" w:eastAsia="Cambria" w:hAnsi="Cambria" w:cs="Cambria"/>
          <w:w w:val="105"/>
          <w:sz w:val="24"/>
          <w:szCs w:val="24"/>
        </w:rPr>
        <w:t>∪</w:t>
      </w:r>
      <w:r>
        <w:rPr>
          <w:rFonts w:ascii="Cambria" w:eastAsia="Cambria" w:hAnsi="Cambria" w:cs="Cambria"/>
          <w:spacing w:val="-36"/>
          <w:w w:val="105"/>
          <w:sz w:val="24"/>
          <w:szCs w:val="24"/>
        </w:rPr>
        <w:t xml:space="preserve"> </w:t>
      </w:r>
      <w:r>
        <w:rPr>
          <w:rFonts w:ascii="Cambria" w:eastAsia="Cambria" w:hAnsi="Cambria" w:cs="Cambria"/>
          <w:spacing w:val="-14"/>
          <w:w w:val="105"/>
          <w:sz w:val="24"/>
          <w:szCs w:val="24"/>
        </w:rPr>
        <w:t>{</w:t>
      </w:r>
      <w:r>
        <w:rPr>
          <w:rFonts w:ascii="Times New Roman" w:eastAsia="Times New Roman" w:hAnsi="Times New Roman" w:cs="Times New Roman"/>
          <w:i/>
          <w:spacing w:val="-14"/>
          <w:w w:val="105"/>
          <w:sz w:val="24"/>
          <w:szCs w:val="24"/>
        </w:rPr>
        <w:t>q</w:t>
      </w:r>
      <w:r>
        <w:rPr>
          <w:rFonts w:ascii="Cambria" w:eastAsia="Cambria" w:hAnsi="Cambria" w:cs="Cambria"/>
          <w:spacing w:val="-14"/>
          <w:w w:val="105"/>
          <w:sz w:val="24"/>
          <w:szCs w:val="24"/>
        </w:rPr>
        <w:t>}</w:t>
      </w:r>
      <w:r>
        <w:rPr>
          <w:rFonts w:ascii="Euclid" w:eastAsia="Euclid" w:hAnsi="Euclid" w:cs="Euclid"/>
          <w:spacing w:val="-14"/>
          <w:w w:val="105"/>
          <w:sz w:val="24"/>
          <w:szCs w:val="24"/>
        </w:rPr>
        <w:t>)</w:t>
      </w:r>
      <w:r>
        <w:rPr>
          <w:rFonts w:ascii="宋体" w:eastAsia="宋体" w:hAnsi="宋体" w:cs="宋体"/>
          <w:spacing w:val="-14"/>
          <w:w w:val="105"/>
          <w:sz w:val="24"/>
          <w:szCs w:val="24"/>
        </w:rPr>
        <w:t>），其中</w:t>
      </w:r>
      <w:r>
        <w:rPr>
          <w:rFonts w:ascii="Times New Roman" w:eastAsia="Times New Roman" w:hAnsi="Times New Roman" w:cs="Times New Roman"/>
          <w:i/>
          <w:spacing w:val="-14"/>
          <w:w w:val="105"/>
          <w:sz w:val="24"/>
          <w:szCs w:val="24"/>
        </w:rPr>
        <w:t>V</w:t>
      </w:r>
      <w:r>
        <w:rPr>
          <w:rFonts w:ascii="Times New Roman" w:eastAsia="Times New Roman" w:hAnsi="Times New Roman" w:cs="Times New Roman"/>
          <w:i/>
          <w:spacing w:val="-13"/>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Times New Roman" w:eastAsia="Times New Roman" w:hAnsi="Times New Roman" w:cs="Times New Roman"/>
          <w:i/>
          <w:spacing w:val="-5"/>
          <w:w w:val="105"/>
          <w:sz w:val="24"/>
          <w:szCs w:val="24"/>
        </w:rPr>
        <w:t>Var</w:t>
      </w:r>
      <w:r>
        <w:rPr>
          <w:rFonts w:ascii="Euclid" w:eastAsia="Euclid" w:hAnsi="Euclid" w:cs="Euclid"/>
          <w:spacing w:val="-5"/>
          <w:w w:val="105"/>
          <w:sz w:val="24"/>
          <w:szCs w:val="24"/>
        </w:rPr>
        <w:t>(</w:t>
      </w:r>
      <w:r>
        <w:rPr>
          <w:rFonts w:ascii="Arial" w:eastAsia="Arial" w:hAnsi="Arial" w:cs="Arial"/>
          <w:i/>
          <w:spacing w:val="-5"/>
          <w:w w:val="105"/>
          <w:sz w:val="24"/>
          <w:szCs w:val="24"/>
        </w:rPr>
        <w:t>ϕ</w:t>
      </w:r>
      <w:r>
        <w:rPr>
          <w:rFonts w:ascii="Euclid" w:eastAsia="Euclid" w:hAnsi="Euclid" w:cs="Euclid"/>
          <w:spacing w:val="-5"/>
          <w:w w:val="105"/>
          <w:sz w:val="24"/>
          <w:szCs w:val="24"/>
        </w:rPr>
        <w:t>)</w:t>
      </w:r>
      <w:r>
        <w:rPr>
          <w:rFonts w:ascii="宋体" w:eastAsia="宋体" w:hAnsi="宋体" w:cs="宋体"/>
          <w:spacing w:val="-5"/>
          <w:w w:val="105"/>
          <w:sz w:val="24"/>
          <w:szCs w:val="24"/>
        </w:rPr>
        <w:t>、</w:t>
      </w:r>
      <w:r>
        <w:rPr>
          <w:rFonts w:ascii="宋体" w:eastAsia="宋体" w:hAnsi="宋体" w:cs="宋体"/>
          <w:spacing w:val="-113"/>
          <w:w w:val="105"/>
          <w:sz w:val="24"/>
          <w:szCs w:val="24"/>
        </w:rPr>
        <w:t xml:space="preserve"> </w:t>
      </w:r>
      <w:r>
        <w:rPr>
          <w:rFonts w:ascii="Times New Roman" w:eastAsia="Times New Roman" w:hAnsi="Times New Roman" w:cs="Times New Roman"/>
          <w:i/>
          <w:w w:val="105"/>
          <w:sz w:val="24"/>
          <w:szCs w:val="24"/>
        </w:rPr>
        <w:t>q</w:t>
      </w:r>
      <w:r>
        <w:rPr>
          <w:rFonts w:ascii="Times New Roman" w:eastAsia="Times New Roman" w:hAnsi="Times New Roman" w:cs="Times New Roman"/>
          <w:i/>
          <w:spacing w:val="-31"/>
          <w:w w:val="105"/>
          <w:sz w:val="24"/>
          <w:szCs w:val="24"/>
        </w:rPr>
        <w:t xml:space="preserve"> </w:t>
      </w:r>
      <w:r>
        <w:rPr>
          <w:rFonts w:ascii="Cambria" w:eastAsia="Cambria" w:hAnsi="Cambria" w:cs="Cambria"/>
          <w:w w:val="105"/>
          <w:sz w:val="24"/>
          <w:szCs w:val="24"/>
        </w:rPr>
        <w:t>∈</w:t>
      </w:r>
      <w:r>
        <w:rPr>
          <w:rFonts w:ascii="Cambria" w:eastAsia="Cambria" w:hAnsi="Cambria" w:cs="Cambria"/>
          <w:spacing w:val="-23"/>
          <w:w w:val="105"/>
          <w:sz w:val="24"/>
          <w:szCs w:val="24"/>
        </w:rPr>
        <w:t xml:space="preserve"> </w:t>
      </w:r>
      <w:r>
        <w:rPr>
          <w:rFonts w:ascii="Times New Roman" w:eastAsia="Times New Roman" w:hAnsi="Times New Roman" w:cs="Times New Roman"/>
          <w:i/>
          <w:spacing w:val="-6"/>
          <w:w w:val="105"/>
          <w:sz w:val="24"/>
          <w:szCs w:val="24"/>
        </w:rPr>
        <w:t>Var</w:t>
      </w:r>
      <w:r>
        <w:rPr>
          <w:rFonts w:ascii="Euclid" w:eastAsia="Euclid" w:hAnsi="Euclid" w:cs="Euclid"/>
          <w:spacing w:val="-6"/>
          <w:w w:val="105"/>
          <w:sz w:val="24"/>
          <w:szCs w:val="24"/>
        </w:rPr>
        <w:t>(</w:t>
      </w:r>
      <w:r>
        <w:rPr>
          <w:rFonts w:ascii="Arial" w:eastAsia="Arial" w:hAnsi="Arial" w:cs="Arial"/>
          <w:i/>
          <w:spacing w:val="-6"/>
          <w:w w:val="105"/>
          <w:sz w:val="24"/>
          <w:szCs w:val="24"/>
        </w:rPr>
        <w:t>ϕ</w:t>
      </w:r>
      <w:r>
        <w:rPr>
          <w:rFonts w:ascii="Arial" w:eastAsia="Arial" w:hAnsi="Arial" w:cs="Arial"/>
          <w:i/>
          <w:spacing w:val="-39"/>
          <w:w w:val="105"/>
          <w:sz w:val="24"/>
          <w:szCs w:val="24"/>
        </w:rPr>
        <w:t xml:space="preserve"> </w:t>
      </w:r>
      <w:r>
        <w:rPr>
          <w:rFonts w:ascii="Cambria" w:eastAsia="Cambria" w:hAnsi="Cambria" w:cs="Cambria"/>
          <w:w w:val="105"/>
          <w:sz w:val="24"/>
          <w:szCs w:val="24"/>
        </w:rPr>
        <w:t>∧</w:t>
      </w:r>
      <w:r>
        <w:rPr>
          <w:rFonts w:ascii="Cambria" w:eastAsia="Cambria" w:hAnsi="Cambria" w:cs="Cambria"/>
          <w:spacing w:val="-36"/>
          <w:w w:val="105"/>
          <w:sz w:val="24"/>
          <w:szCs w:val="24"/>
        </w:rPr>
        <w:t xml:space="preserve"> </w:t>
      </w:r>
      <w:r>
        <w:rPr>
          <w:rFonts w:ascii="Times New Roman" w:eastAsia="Times New Roman" w:hAnsi="Times New Roman" w:cs="Times New Roman"/>
          <w:i/>
          <w:w w:val="105"/>
          <w:sz w:val="24"/>
          <w:szCs w:val="24"/>
        </w:rPr>
        <w:t>q</w:t>
      </w:r>
      <w:r>
        <w:rPr>
          <w:rFonts w:ascii="Euclid" w:eastAsia="Euclid" w:hAnsi="Euclid" w:cs="Euclid"/>
          <w:w w:val="105"/>
          <w:sz w:val="24"/>
          <w:szCs w:val="24"/>
        </w:rPr>
        <w:t>)</w:t>
      </w:r>
      <w:r>
        <w:rPr>
          <w:rFonts w:ascii="Euclid" w:eastAsia="Euclid" w:hAnsi="Euclid" w:cs="Euclid"/>
          <w:spacing w:val="-64"/>
          <w:w w:val="105"/>
          <w:sz w:val="24"/>
          <w:szCs w:val="24"/>
        </w:rPr>
        <w:t xml:space="preserve"> </w:t>
      </w:r>
      <w:r>
        <w:rPr>
          <w:rFonts w:ascii="Cambria" w:eastAsia="Cambria" w:hAnsi="Cambria" w:cs="Cambria"/>
          <w:w w:val="105"/>
          <w:sz w:val="24"/>
          <w:szCs w:val="24"/>
        </w:rPr>
        <w:t>−</w:t>
      </w:r>
      <w:r>
        <w:rPr>
          <w:rFonts w:ascii="Cambria" w:eastAsia="Cambria" w:hAnsi="Cambria" w:cs="Cambria"/>
          <w:spacing w:val="-43"/>
          <w:w w:val="105"/>
          <w:sz w:val="24"/>
          <w:szCs w:val="24"/>
        </w:rPr>
        <w:t xml:space="preserve"> </w:t>
      </w:r>
      <w:r>
        <w:rPr>
          <w:rFonts w:ascii="Times New Roman" w:eastAsia="Times New Roman" w:hAnsi="Times New Roman" w:cs="Times New Roman"/>
          <w:i/>
          <w:spacing w:val="4"/>
          <w:w w:val="105"/>
          <w:sz w:val="24"/>
          <w:szCs w:val="24"/>
        </w:rPr>
        <w:t>V</w:t>
      </w:r>
      <w:r>
        <w:rPr>
          <w:rFonts w:ascii="宋体" w:eastAsia="宋体" w:hAnsi="宋体" w:cs="宋体"/>
          <w:spacing w:val="4"/>
          <w:w w:val="105"/>
          <w:sz w:val="24"/>
          <w:szCs w:val="24"/>
        </w:rPr>
        <w:t>。</w:t>
      </w:r>
      <w:r>
        <w:rPr>
          <w:rFonts w:ascii="宋体" w:eastAsia="宋体" w:hAnsi="宋体" w:cs="宋体"/>
          <w:spacing w:val="-112"/>
          <w:w w:val="105"/>
          <w:sz w:val="24"/>
          <w:szCs w:val="24"/>
        </w:rPr>
        <w:t xml:space="preserve"> </w:t>
      </w:r>
      <w:r>
        <w:rPr>
          <w:rFonts w:ascii="宋体" w:eastAsia="宋体" w:hAnsi="宋体" w:cs="宋体"/>
          <w:spacing w:val="5"/>
          <w:w w:val="105"/>
          <w:sz w:val="24"/>
          <w:szCs w:val="24"/>
        </w:rPr>
        <w:t>这些公式</w:t>
      </w:r>
      <w:r>
        <w:rPr>
          <w:rFonts w:ascii="Arial" w:eastAsia="Arial" w:hAnsi="Arial" w:cs="Arial"/>
          <w:i/>
          <w:spacing w:val="5"/>
          <w:w w:val="105"/>
          <w:sz w:val="24"/>
          <w:szCs w:val="24"/>
        </w:rPr>
        <w:t>ϕ</w:t>
      </w:r>
      <w:r>
        <w:rPr>
          <w:rFonts w:ascii="宋体" w:eastAsia="宋体" w:hAnsi="宋体" w:cs="宋体"/>
          <w:spacing w:val="5"/>
          <w:w w:val="105"/>
          <w:sz w:val="24"/>
          <w:szCs w:val="24"/>
        </w:rPr>
        <w:t>都是随机生成的</w:t>
      </w:r>
      <w:r>
        <w:rPr>
          <w:rFonts w:ascii="宋体" w:eastAsia="宋体" w:hAnsi="宋体" w:cs="宋体"/>
          <w:spacing w:val="5"/>
          <w:w w:val="105"/>
          <w:sz w:val="24"/>
          <w:szCs w:val="24"/>
        </w:rPr>
        <w:lastRenderedPageBreak/>
        <w:t>定义在原</w:t>
      </w:r>
    </w:p>
    <w:p w:rsidR="00A115BF" w:rsidRDefault="00A115BF">
      <w:pPr>
        <w:spacing w:line="247" w:lineRule="auto"/>
        <w:jc w:val="both"/>
        <w:rPr>
          <w:rFonts w:ascii="宋体" w:eastAsia="宋体" w:hAnsi="宋体" w:cs="宋体"/>
          <w:sz w:val="24"/>
          <w:szCs w:val="24"/>
        </w:rPr>
        <w:sectPr w:rsidR="00A115BF">
          <w:type w:val="continuous"/>
          <w:pgSz w:w="11910" w:h="16840"/>
          <w:pgMar w:top="1580" w:right="1200" w:bottom="280" w:left="1320" w:header="720" w:footer="720" w:gutter="0"/>
          <w:cols w:space="720"/>
        </w:sectPr>
      </w:pPr>
    </w:p>
    <w:p w:rsidR="00A115BF" w:rsidRDefault="00A115BF">
      <w:pPr>
        <w:rPr>
          <w:rFonts w:ascii="宋体" w:eastAsia="宋体" w:hAnsi="宋体" w:cs="宋体"/>
          <w:sz w:val="20"/>
          <w:szCs w:val="20"/>
        </w:rPr>
      </w:pPr>
    </w:p>
    <w:p w:rsidR="00A115BF" w:rsidRDefault="00A115BF">
      <w:pPr>
        <w:spacing w:before="1"/>
        <w:rPr>
          <w:rFonts w:ascii="宋体" w:eastAsia="宋体" w:hAnsi="宋体" w:cs="宋体"/>
          <w:sz w:val="13"/>
          <w:szCs w:val="13"/>
        </w:rPr>
      </w:pPr>
    </w:p>
    <w:p w:rsidR="00A115BF" w:rsidRDefault="00646F36">
      <w:pPr>
        <w:spacing w:line="2743" w:lineRule="exact"/>
        <w:ind w:left="614"/>
        <w:rPr>
          <w:rFonts w:ascii="宋体" w:eastAsia="宋体" w:hAnsi="宋体" w:cs="宋体"/>
          <w:sz w:val="20"/>
          <w:szCs w:val="20"/>
        </w:rPr>
      </w:pPr>
      <w:r>
        <w:rPr>
          <w:rFonts w:ascii="宋体"/>
          <w:noProof/>
          <w:position w:val="-52"/>
          <w:sz w:val="20"/>
          <w:lang w:eastAsia="zh-CN"/>
        </w:rPr>
        <w:drawing>
          <wp:inline distT="0" distB="0" distL="0" distR="0">
            <wp:extent cx="2519838" cy="1513998"/>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67" cstate="print"/>
                    <a:stretch>
                      <a:fillRect/>
                    </a:stretch>
                  </pic:blipFill>
                  <pic:spPr>
                    <a:xfrm>
                      <a:off x="0" y="0"/>
                      <a:ext cx="2519838" cy="1513998"/>
                    </a:xfrm>
                    <a:prstGeom prst="rect">
                      <a:avLst/>
                    </a:prstGeom>
                  </pic:spPr>
                </pic:pic>
              </a:graphicData>
            </a:graphic>
          </wp:inline>
        </w:drawing>
      </w:r>
      <w:r>
        <w:rPr>
          <w:rFonts w:ascii="Times New Roman"/>
          <w:spacing w:val="129"/>
          <w:position w:val="-52"/>
          <w:sz w:val="20"/>
        </w:rPr>
        <w:t xml:space="preserve"> </w:t>
      </w:r>
      <w:r>
        <w:rPr>
          <w:rFonts w:ascii="宋体"/>
          <w:noProof/>
          <w:spacing w:val="129"/>
          <w:position w:val="-54"/>
          <w:sz w:val="20"/>
          <w:lang w:eastAsia="zh-CN"/>
        </w:rPr>
        <w:drawing>
          <wp:inline distT="0" distB="0" distL="0" distR="0">
            <wp:extent cx="2539365" cy="1742122"/>
            <wp:effectExtent l="0" t="0" r="0" b="0"/>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168" cstate="print"/>
                    <a:stretch>
                      <a:fillRect/>
                    </a:stretch>
                  </pic:blipFill>
                  <pic:spPr>
                    <a:xfrm>
                      <a:off x="0" y="0"/>
                      <a:ext cx="2539365" cy="1742122"/>
                    </a:xfrm>
                    <a:prstGeom prst="rect">
                      <a:avLst/>
                    </a:prstGeom>
                  </pic:spPr>
                </pic:pic>
              </a:graphicData>
            </a:graphic>
          </wp:inline>
        </w:drawing>
      </w:r>
    </w:p>
    <w:p w:rsidR="00A115BF" w:rsidRDefault="00A115BF">
      <w:pPr>
        <w:spacing w:line="2743" w:lineRule="exact"/>
        <w:rPr>
          <w:rFonts w:ascii="宋体" w:eastAsia="宋体" w:hAnsi="宋体" w:cs="宋体"/>
          <w:sz w:val="20"/>
          <w:szCs w:val="20"/>
        </w:rPr>
        <w:sectPr w:rsidR="00A115BF">
          <w:headerReference w:type="default" r:id="rId169"/>
          <w:pgSz w:w="11910" w:h="16840"/>
          <w:pgMar w:top="1460" w:right="1180" w:bottom="1360" w:left="1280" w:header="1198" w:footer="1160" w:gutter="0"/>
          <w:cols w:space="720"/>
        </w:sectPr>
      </w:pPr>
    </w:p>
    <w:p w:rsidR="00A115BF" w:rsidRDefault="00646F36">
      <w:pPr>
        <w:tabs>
          <w:tab w:val="left" w:pos="5870"/>
        </w:tabs>
        <w:spacing w:before="57"/>
        <w:ind w:left="1475"/>
        <w:rPr>
          <w:rFonts w:ascii="Times New Roman" w:eastAsia="Times New Roman" w:hAnsi="Times New Roman" w:cs="Times New Roman"/>
          <w:sz w:val="12"/>
          <w:szCs w:val="12"/>
        </w:rPr>
      </w:pPr>
      <w:r>
        <w:rPr>
          <w:rFonts w:eastAsiaTheme="minorHAnsi"/>
        </w:rPr>
        <w:pict>
          <v:shape id="_x0000_s1061" type="#_x0000_t202" style="position:absolute;left:0;text-align:left;margin-left:389.9pt;margin-top:11.9pt;width:9.65pt;height:4.8pt;z-index:-249112;mso-position-horizontal-relative:page" filled="f" stroked="f">
            <v:textbox inset="0,0,0,0">
              <w:txbxContent>
                <w:p w:rsidR="00A115BF" w:rsidRDefault="00646F36">
                  <w:pPr>
                    <w:spacing w:line="93" w:lineRule="exact"/>
                    <w:rPr>
                      <w:rFonts w:ascii="Times New Roman" w:eastAsia="Times New Roman" w:hAnsi="Times New Roman" w:cs="Times New Roman"/>
                      <w:sz w:val="9"/>
                      <w:szCs w:val="9"/>
                    </w:rPr>
                  </w:pPr>
                  <w:r>
                    <w:rPr>
                      <w:rFonts w:ascii="Times New Roman"/>
                      <w:spacing w:val="5"/>
                      <w:w w:val="106"/>
                      <w:sz w:val="9"/>
                    </w:rPr>
                    <w:t>CT</w:t>
                  </w:r>
                  <w:r>
                    <w:rPr>
                      <w:rFonts w:ascii="Times New Roman"/>
                      <w:w w:val="106"/>
                      <w:sz w:val="9"/>
                    </w:rPr>
                    <w:t>L</w:t>
                  </w:r>
                </w:p>
              </w:txbxContent>
            </v:textbox>
            <w10:wrap anchorx="page"/>
          </v:shape>
        </w:pict>
      </w:r>
      <w:bookmarkStart w:id="178" w:name="_bookmark125"/>
      <w:bookmarkEnd w:id="178"/>
      <w:r>
        <w:rPr>
          <w:rFonts w:ascii="Times New Roman" w:eastAsia="Times New Roman" w:hAnsi="Times New Roman" w:cs="Times New Roman"/>
          <w:sz w:val="18"/>
          <w:szCs w:val="18"/>
        </w:rPr>
        <w:t>(a)</w:t>
      </w:r>
      <w:r>
        <w:rPr>
          <w:rFonts w:ascii="Times New Roman" w:eastAsia="Times New Roman" w:hAnsi="Times New Roman" w:cs="Times New Roman"/>
          <w:spacing w:val="32"/>
          <w:sz w:val="18"/>
          <w:szCs w:val="18"/>
        </w:rPr>
        <w:t xml:space="preserve"> </w:t>
      </w:r>
      <w:r>
        <w:rPr>
          <w:rFonts w:ascii="宋体" w:eastAsia="宋体" w:hAnsi="宋体" w:cs="宋体"/>
          <w:sz w:val="18"/>
          <w:szCs w:val="18"/>
        </w:rPr>
        <w:t>计算遗忘需要的</w:t>
      </w:r>
      <w:r>
        <w:rPr>
          <w:rFonts w:ascii="Times New Roman" w:eastAsia="Times New Roman" w:hAnsi="Times New Roman" w:cs="Times New Roman"/>
          <w:sz w:val="18"/>
          <w:szCs w:val="18"/>
        </w:rPr>
        <w:t>CUP</w:t>
      </w:r>
      <w:r>
        <w:rPr>
          <w:rFonts w:ascii="宋体" w:eastAsia="宋体" w:hAnsi="宋体" w:cs="宋体"/>
          <w:sz w:val="18"/>
          <w:szCs w:val="18"/>
        </w:rPr>
        <w:t>时间</w:t>
      </w:r>
      <w:r>
        <w:rPr>
          <w:rFonts w:ascii="Times New Roman" w:eastAsia="Times New Roman" w:hAnsi="Times New Roman" w:cs="Times New Roman"/>
          <w:sz w:val="18"/>
          <w:szCs w:val="18"/>
        </w:rPr>
        <w:tab/>
        <w:t>(b)</w:t>
      </w:r>
      <w:r>
        <w:rPr>
          <w:rFonts w:ascii="Times New Roman" w:eastAsia="Times New Roman" w:hAnsi="Times New Roman" w:cs="Times New Roman"/>
          <w:spacing w:val="38"/>
          <w:sz w:val="18"/>
          <w:szCs w:val="18"/>
        </w:rPr>
        <w:t xml:space="preserve"> </w:t>
      </w:r>
      <w:r>
        <w:rPr>
          <w:rFonts w:ascii="Times New Roman" w:eastAsia="Times New Roman" w:hAnsi="Times New Roman" w:cs="Times New Roman"/>
          <w:spacing w:val="5"/>
          <w:sz w:val="18"/>
          <w:szCs w:val="18"/>
        </w:rPr>
        <w:t>SNF</w:t>
      </w:r>
      <w:r>
        <w:rPr>
          <w:rFonts w:ascii="Times New Roman" w:eastAsia="Times New Roman" w:hAnsi="Times New Roman" w:cs="Times New Roman"/>
          <w:i/>
          <w:spacing w:val="5"/>
          <w:position w:val="8"/>
          <w:sz w:val="12"/>
          <w:szCs w:val="12"/>
        </w:rPr>
        <w:t>g</w:t>
      </w:r>
    </w:p>
    <w:p w:rsidR="00A115BF" w:rsidRDefault="00646F36">
      <w:pPr>
        <w:spacing w:before="57"/>
        <w:ind w:left="-28"/>
        <w:rPr>
          <w:rFonts w:ascii="宋体" w:eastAsia="宋体" w:hAnsi="宋体" w:cs="宋体"/>
          <w:sz w:val="18"/>
          <w:szCs w:val="18"/>
        </w:rPr>
      </w:pPr>
      <w:r>
        <w:br w:type="column"/>
      </w:r>
      <w:r>
        <w:rPr>
          <w:rFonts w:ascii="宋体" w:eastAsia="宋体" w:hAnsi="宋体" w:cs="宋体"/>
          <w:sz w:val="18"/>
          <w:szCs w:val="18"/>
        </w:rPr>
        <w:t>子句的个数</w:t>
      </w:r>
    </w:p>
    <w:p w:rsidR="00A115BF" w:rsidRDefault="00A115BF">
      <w:pPr>
        <w:rPr>
          <w:rFonts w:ascii="宋体" w:eastAsia="宋体" w:hAnsi="宋体" w:cs="宋体"/>
          <w:sz w:val="18"/>
          <w:szCs w:val="18"/>
        </w:rPr>
        <w:sectPr w:rsidR="00A115BF">
          <w:type w:val="continuous"/>
          <w:pgSz w:w="11910" w:h="16840"/>
          <w:pgMar w:top="1580" w:right="1180" w:bottom="280" w:left="1280" w:header="720" w:footer="720" w:gutter="0"/>
          <w:cols w:num="2" w:space="720" w:equalWidth="0">
            <w:col w:w="6711" w:space="40"/>
            <w:col w:w="2699"/>
          </w:cols>
        </w:sectPr>
      </w:pPr>
    </w:p>
    <w:p w:rsidR="00A115BF" w:rsidRDefault="00A115BF">
      <w:pPr>
        <w:spacing w:before="12"/>
        <w:rPr>
          <w:rFonts w:ascii="宋体" w:eastAsia="宋体" w:hAnsi="宋体" w:cs="宋体"/>
          <w:sz w:val="13"/>
          <w:szCs w:val="13"/>
        </w:rPr>
      </w:pPr>
    </w:p>
    <w:p w:rsidR="00A115BF" w:rsidRDefault="00A115BF">
      <w:pPr>
        <w:rPr>
          <w:rFonts w:ascii="宋体" w:eastAsia="宋体" w:hAnsi="宋体" w:cs="宋体"/>
          <w:sz w:val="13"/>
          <w:szCs w:val="13"/>
        </w:rPr>
        <w:sectPr w:rsidR="00A115BF">
          <w:type w:val="continuous"/>
          <w:pgSz w:w="11910" w:h="16840"/>
          <w:pgMar w:top="1580" w:right="1180" w:bottom="280" w:left="1280" w:header="720" w:footer="720" w:gutter="0"/>
          <w:cols w:space="720"/>
        </w:sectPr>
      </w:pPr>
    </w:p>
    <w:p w:rsidR="00A115BF" w:rsidRDefault="00646F36">
      <w:pPr>
        <w:pStyle w:val="a3"/>
        <w:spacing w:before="44" w:line="362" w:lineRule="exact"/>
        <w:ind w:left="159"/>
        <w:rPr>
          <w:rFonts w:cs="Times New Roman"/>
          <w:sz w:val="16"/>
          <w:szCs w:val="16"/>
        </w:rPr>
      </w:pPr>
      <w:r>
        <w:pict>
          <v:shape id="_x0000_s1060" type="#_x0000_t202" style="position:absolute;left:0;text-align:left;margin-left:461.35pt;margin-top:14.3pt;width:12.85pt;height:6.4pt;z-index:-249088;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rPr>
        <w:t>图</w:t>
      </w:r>
      <w:r>
        <w:rPr>
          <w:rFonts w:ascii="宋体" w:eastAsia="宋体" w:hAnsi="宋体" w:cs="宋体"/>
        </w:rPr>
        <w:t xml:space="preserve"> </w:t>
      </w:r>
      <w:r>
        <w:t xml:space="preserve">5.4: </w:t>
      </w:r>
      <w:r>
        <w:rPr>
          <w:rFonts w:ascii="宋体" w:eastAsia="宋体" w:hAnsi="宋体" w:cs="宋体"/>
        </w:rPr>
        <w:t>计算</w:t>
      </w:r>
      <w:r>
        <w:t>CTL-forget</w:t>
      </w:r>
      <w:r>
        <w:rPr>
          <w:rFonts w:ascii="Euclid" w:eastAsia="Euclid" w:hAnsi="Euclid" w:cs="Euclid"/>
        </w:rPr>
        <w:t>(</w:t>
      </w:r>
      <w:r>
        <w:rPr>
          <w:rFonts w:ascii="Arial" w:eastAsia="Arial" w:hAnsi="Arial" w:cs="Arial"/>
          <w:i/>
        </w:rPr>
        <w:t>ϕ</w:t>
      </w:r>
      <w:r>
        <w:rPr>
          <w:rFonts w:ascii="Verdana" w:eastAsia="Verdana" w:hAnsi="Verdana" w:cs="Verdana"/>
          <w:i/>
        </w:rPr>
        <w:t>,</w:t>
      </w:r>
      <w:r>
        <w:rPr>
          <w:rFonts w:cs="Times New Roman"/>
          <w:i/>
        </w:rPr>
        <w:t>V</w:t>
      </w:r>
      <w:r>
        <w:rPr>
          <w:rFonts w:cs="Times New Roman"/>
          <w:i/>
          <w:spacing w:val="-26"/>
        </w:rPr>
        <w:t xml:space="preserve"> </w:t>
      </w:r>
      <w:r>
        <w:rPr>
          <w:rFonts w:ascii="Euclid" w:eastAsia="Euclid" w:hAnsi="Euclid" w:cs="Euclid"/>
          <w:spacing w:val="2"/>
        </w:rPr>
        <w:t>)</w:t>
      </w:r>
      <w:r>
        <w:rPr>
          <w:rFonts w:ascii="宋体" w:eastAsia="宋体" w:hAnsi="宋体" w:cs="宋体"/>
          <w:spacing w:val="2"/>
        </w:rPr>
        <w:t>使用的时间和在</w:t>
      </w:r>
      <w:r>
        <w:rPr>
          <w:rFonts w:ascii="宋体" w:eastAsia="宋体" w:hAnsi="宋体" w:cs="宋体"/>
          <w:spacing w:val="2"/>
        </w:rPr>
        <w:t>“</w:t>
      </w:r>
      <w:r>
        <w:rPr>
          <w:rFonts w:ascii="宋体" w:eastAsia="宋体" w:hAnsi="宋体" w:cs="宋体"/>
          <w:spacing w:val="2"/>
        </w:rPr>
        <w:t>移除原子命题</w:t>
      </w:r>
      <w:r>
        <w:rPr>
          <w:rFonts w:ascii="宋体" w:eastAsia="宋体" w:hAnsi="宋体" w:cs="宋体"/>
          <w:spacing w:val="2"/>
        </w:rPr>
        <w:t>”</w:t>
      </w:r>
      <w:r>
        <w:rPr>
          <w:rFonts w:ascii="宋体" w:eastAsia="宋体" w:hAnsi="宋体" w:cs="宋体"/>
          <w:spacing w:val="2"/>
        </w:rPr>
        <w:t>步骤后</w:t>
      </w:r>
      <w:r>
        <w:rPr>
          <w:spacing w:val="2"/>
        </w:rPr>
        <w:t>SNF</w:t>
      </w:r>
      <w:r>
        <w:rPr>
          <w:rFonts w:cs="Times New Roman"/>
          <w:i/>
          <w:spacing w:val="2"/>
          <w:position w:val="10"/>
          <w:sz w:val="16"/>
          <w:szCs w:val="16"/>
        </w:rPr>
        <w:t>g</w:t>
      </w:r>
    </w:p>
    <w:p w:rsidR="00A115BF" w:rsidRDefault="00646F36">
      <w:pPr>
        <w:pStyle w:val="a3"/>
        <w:spacing w:before="44"/>
        <w:ind w:left="-27"/>
        <w:rPr>
          <w:rFonts w:ascii="宋体" w:eastAsia="宋体" w:hAnsi="宋体" w:cs="宋体"/>
        </w:rPr>
      </w:pPr>
      <w:r>
        <w:br w:type="column"/>
      </w:r>
      <w:r>
        <w:rPr>
          <w:rFonts w:ascii="宋体" w:eastAsia="宋体" w:hAnsi="宋体" w:cs="宋体"/>
        </w:rPr>
        <w:t>子句的个</w:t>
      </w:r>
    </w:p>
    <w:p w:rsidR="00A115BF" w:rsidRDefault="00A115BF">
      <w:pPr>
        <w:rPr>
          <w:rFonts w:ascii="宋体" w:eastAsia="宋体" w:hAnsi="宋体" w:cs="宋体"/>
        </w:rPr>
        <w:sectPr w:rsidR="00A115BF">
          <w:type w:val="continuous"/>
          <w:pgSz w:w="11910" w:h="16840"/>
          <w:pgMar w:top="1580" w:right="1180" w:bottom="280" w:left="1280" w:header="720" w:footer="720" w:gutter="0"/>
          <w:cols w:num="2" w:space="720" w:equalWidth="0">
            <w:col w:w="8204" w:space="40"/>
            <w:col w:w="1206"/>
          </w:cols>
        </w:sectPr>
      </w:pPr>
    </w:p>
    <w:p w:rsidR="00A115BF" w:rsidRDefault="00646F36">
      <w:pPr>
        <w:spacing w:line="328" w:lineRule="exact"/>
        <w:ind w:left="160" w:right="111"/>
        <w:rPr>
          <w:rFonts w:ascii="宋体" w:eastAsia="宋体" w:hAnsi="宋体" w:cs="宋体"/>
          <w:sz w:val="24"/>
          <w:szCs w:val="24"/>
        </w:rPr>
      </w:pPr>
      <w:r>
        <w:rPr>
          <w:rFonts w:ascii="宋体" w:eastAsia="宋体" w:hAnsi="宋体" w:cs="宋体"/>
          <w:sz w:val="24"/>
          <w:szCs w:val="24"/>
        </w:rPr>
        <w:t>数，其中</w:t>
      </w:r>
      <w:r>
        <w:rPr>
          <w:rFonts w:ascii="Arial" w:eastAsia="Arial" w:hAnsi="Arial" w:cs="Arial"/>
          <w:i/>
          <w:sz w:val="24"/>
          <w:szCs w:val="24"/>
        </w:rPr>
        <w:t>ϕ</w:t>
      </w:r>
      <w:r>
        <w:rPr>
          <w:rFonts w:ascii="Times New Roman" w:eastAsia="Times New Roman" w:hAnsi="Times New Roman" w:cs="Times New Roman"/>
          <w:i/>
          <w:position w:val="-3"/>
          <w:sz w:val="16"/>
          <w:szCs w:val="16"/>
        </w:rPr>
        <w:t xml:space="preserve">i  </w:t>
      </w:r>
      <w:r>
        <w:rPr>
          <w:rFonts w:ascii="Euclid" w:eastAsia="Euclid" w:hAnsi="Euclid" w:cs="Euclid"/>
          <w:sz w:val="24"/>
          <w:szCs w:val="24"/>
        </w:rPr>
        <w:t>=</w:t>
      </w:r>
      <w:r>
        <w:rPr>
          <w:rFonts w:ascii="Euclid" w:eastAsia="Euclid" w:hAnsi="Euclid" w:cs="Euclid"/>
          <w:spacing w:val="-33"/>
          <w:sz w:val="24"/>
          <w:szCs w:val="24"/>
        </w:rPr>
        <w:t xml:space="preserve"> </w:t>
      </w:r>
      <w:r>
        <w:rPr>
          <w:rFonts w:ascii="Times New Roman" w:eastAsia="Times New Roman" w:hAnsi="Times New Roman" w:cs="Times New Roman"/>
          <w:spacing w:val="-8"/>
          <w:sz w:val="24"/>
          <w:szCs w:val="24"/>
        </w:rPr>
        <w:t>16</w:t>
      </w:r>
      <w:r>
        <w:rPr>
          <w:rFonts w:ascii="宋体" w:eastAsia="宋体" w:hAnsi="宋体" w:cs="宋体"/>
          <w:spacing w:val="-8"/>
          <w:sz w:val="24"/>
          <w:szCs w:val="24"/>
        </w:rPr>
        <w:t>。</w:t>
      </w:r>
    </w:p>
    <w:p w:rsidR="00A115BF" w:rsidRDefault="00A115BF">
      <w:pPr>
        <w:spacing w:before="3"/>
        <w:rPr>
          <w:rFonts w:ascii="宋体" w:eastAsia="宋体" w:hAnsi="宋体" w:cs="宋体"/>
          <w:sz w:val="36"/>
          <w:szCs w:val="36"/>
        </w:rPr>
      </w:pPr>
    </w:p>
    <w:p w:rsidR="00A115BF" w:rsidRDefault="00646F36">
      <w:pPr>
        <w:spacing w:line="388" w:lineRule="exact"/>
        <w:ind w:left="160" w:right="111"/>
        <w:rPr>
          <w:rFonts w:ascii="宋体" w:eastAsia="宋体" w:hAnsi="宋体" w:cs="宋体"/>
          <w:sz w:val="24"/>
          <w:szCs w:val="24"/>
        </w:rPr>
      </w:pPr>
      <w:r>
        <w:rPr>
          <w:rFonts w:ascii="宋体" w:eastAsia="宋体" w:hAnsi="宋体" w:cs="宋体"/>
          <w:sz w:val="24"/>
          <w:szCs w:val="24"/>
        </w:rPr>
        <w:t>子命题集</w:t>
      </w:r>
      <w:r>
        <w:rPr>
          <w:rFonts w:ascii="Times New Roman" w:eastAsia="Times New Roman" w:hAnsi="Times New Roman" w:cs="Times New Roman"/>
          <w:i/>
          <w:sz w:val="24"/>
          <w:szCs w:val="24"/>
        </w:rPr>
        <w:t>A</w:t>
      </w:r>
      <w:r>
        <w:rPr>
          <w:rFonts w:ascii="Times New Roman" w:eastAsia="Times New Roman" w:hAnsi="Times New Roman" w:cs="Times New Roman"/>
          <w:i/>
          <w:spacing w:val="21"/>
          <w:sz w:val="24"/>
          <w:szCs w:val="24"/>
        </w:rPr>
        <w:t xml:space="preserve"> </w:t>
      </w:r>
      <w:r>
        <w:rPr>
          <w:rFonts w:ascii="宋体" w:eastAsia="宋体" w:hAnsi="宋体" w:cs="宋体"/>
          <w:sz w:val="24"/>
          <w:szCs w:val="24"/>
        </w:rPr>
        <w:t>上的公式、</w:t>
      </w:r>
      <w:r>
        <w:rPr>
          <w:rFonts w:ascii="Times New Roman" w:eastAsia="Times New Roman" w:hAnsi="Times New Roman" w:cs="Times New Roman"/>
          <w:i/>
          <w:sz w:val="24"/>
          <w:szCs w:val="24"/>
        </w:rPr>
        <w:t>V</w:t>
      </w:r>
      <w:r>
        <w:rPr>
          <w:rFonts w:ascii="Times New Roman" w:eastAsia="Times New Roman" w:hAnsi="Times New Roman" w:cs="Times New Roman"/>
          <w:i/>
          <w:spacing w:val="-15"/>
          <w:sz w:val="24"/>
          <w:szCs w:val="24"/>
        </w:rPr>
        <w:t xml:space="preserve"> </w:t>
      </w:r>
      <w:r>
        <w:rPr>
          <w:rFonts w:ascii="宋体" w:eastAsia="宋体" w:hAnsi="宋体" w:cs="宋体"/>
          <w:sz w:val="24"/>
          <w:szCs w:val="24"/>
        </w:rPr>
        <w:t>也是在计算过程中随机生成的、</w:t>
      </w:r>
      <w:r>
        <w:rPr>
          <w:rFonts w:ascii="宋体" w:eastAsia="宋体" w:hAnsi="宋体" w:cs="宋体"/>
          <w:spacing w:val="-87"/>
          <w:sz w:val="24"/>
          <w:szCs w:val="24"/>
        </w:rPr>
        <w:t xml:space="preserve"> </w:t>
      </w:r>
      <w:r>
        <w:rPr>
          <w:rFonts w:ascii="Times New Roman" w:eastAsia="Times New Roman" w:hAnsi="Times New Roman" w:cs="Times New Roman"/>
          <w:i/>
          <w:sz w:val="24"/>
          <w:szCs w:val="24"/>
        </w:rPr>
        <w:t>q</w:t>
      </w:r>
      <w:r>
        <w:rPr>
          <w:rFonts w:ascii="Times New Roman" w:eastAsia="Times New Roman" w:hAnsi="Times New Roman" w:cs="Times New Roman"/>
          <w:i/>
          <w:spacing w:val="23"/>
          <w:sz w:val="24"/>
          <w:szCs w:val="24"/>
        </w:rPr>
        <w:t xml:space="preserve"> </w:t>
      </w:r>
      <w:r>
        <w:rPr>
          <w:rFonts w:ascii="Cambria" w:eastAsia="Cambria" w:hAnsi="Cambria" w:cs="Cambria"/>
          <w:w w:val="95"/>
          <w:sz w:val="24"/>
          <w:szCs w:val="24"/>
        </w:rPr>
        <w:t≯∈</w:t>
      </w:r>
      <w:r>
        <w:rPr>
          <w:rFonts w:ascii="Cambria" w:eastAsia="Cambria" w:hAnsi="Cambria" w:cs="Cambria"/>
          <w:spacing w:val="32"/>
          <w:w w:val="95"/>
          <w:sz w:val="24"/>
          <w:szCs w:val="24"/>
        </w:rPr>
        <w:t xml:space="preserve"> </w:t>
      </w:r>
      <w:r>
        <w:rPr>
          <w:rFonts w:ascii="Times New Roman" w:eastAsia="Times New Roman" w:hAnsi="Times New Roman" w:cs="Times New Roman"/>
          <w:i/>
          <w:sz w:val="24"/>
          <w:szCs w:val="24"/>
        </w:rPr>
        <w:t>Var</w:t>
      </w:r>
      <w:r>
        <w:rPr>
          <w:rFonts w:ascii="Euclid" w:eastAsia="Euclid" w:hAnsi="Euclid" w:cs="Euclid"/>
          <w:sz w:val="24"/>
          <w:szCs w:val="24"/>
        </w:rPr>
        <w:t>(</w:t>
      </w:r>
      <w:r>
        <w:rPr>
          <w:rFonts w:ascii="Arial" w:eastAsia="Arial" w:hAnsi="Arial" w:cs="Arial"/>
          <w:i/>
          <w:sz w:val="24"/>
          <w:szCs w:val="24"/>
        </w:rPr>
        <w:t>ϕ</w:t>
      </w:r>
      <w:r>
        <w:rPr>
          <w:rFonts w:ascii="Euclid" w:eastAsia="Euclid" w:hAnsi="Euclid" w:cs="Euclid"/>
          <w:sz w:val="24"/>
          <w:szCs w:val="24"/>
        </w:rPr>
        <w:t>)</w:t>
      </w:r>
      <w:r>
        <w:rPr>
          <w:rFonts w:ascii="宋体" w:eastAsia="宋体" w:hAnsi="宋体" w:cs="宋体"/>
          <w:sz w:val="24"/>
          <w:szCs w:val="24"/>
        </w:rPr>
        <w:t>是一个固定的原子</w:t>
      </w:r>
    </w:p>
    <w:p w:rsidR="00A115BF" w:rsidRDefault="00646F36">
      <w:pPr>
        <w:pStyle w:val="a3"/>
        <w:spacing w:line="388" w:lineRule="exact"/>
        <w:ind w:left="160" w:right="111"/>
        <w:rPr>
          <w:rFonts w:ascii="宋体" w:eastAsia="宋体" w:hAnsi="宋体" w:cs="宋体"/>
        </w:rPr>
      </w:pPr>
      <w:r>
        <w:rPr>
          <w:rFonts w:ascii="宋体" w:eastAsia="宋体" w:hAnsi="宋体" w:cs="宋体"/>
        </w:rPr>
        <w:t>命题且</w:t>
      </w:r>
      <w:r>
        <w:rPr>
          <w:rFonts w:ascii="Cambria" w:eastAsia="Cambria" w:hAnsi="Cambria" w:cs="Cambria"/>
        </w:rPr>
        <w:t>|</w:t>
      </w:r>
      <w:r>
        <w:rPr>
          <w:rFonts w:cs="Times New Roman"/>
          <w:i/>
        </w:rPr>
        <w:t xml:space="preserve">A </w:t>
      </w:r>
      <w:r>
        <w:rPr>
          <w:rFonts w:ascii="Cambria" w:eastAsia="Cambria" w:hAnsi="Cambria" w:cs="Cambria"/>
        </w:rPr>
        <w:t xml:space="preserve">| </w:t>
      </w:r>
      <w:r>
        <w:rPr>
          <w:rFonts w:ascii="Euclid" w:eastAsia="Euclid" w:hAnsi="Euclid" w:cs="Euclid"/>
        </w:rPr>
        <w:t>=</w:t>
      </w:r>
      <w:r>
        <w:rPr>
          <w:rFonts w:ascii="Euclid" w:eastAsia="Euclid" w:hAnsi="Euclid" w:cs="Euclid"/>
          <w:spacing w:val="-4"/>
        </w:rPr>
        <w:t xml:space="preserve"> </w:t>
      </w:r>
      <w:r>
        <w:rPr>
          <w:spacing w:val="-8"/>
        </w:rPr>
        <w:t>50</w:t>
      </w:r>
      <w:r>
        <w:rPr>
          <w:rFonts w:ascii="宋体" w:eastAsia="宋体" w:hAnsi="宋体" w:cs="宋体"/>
          <w:spacing w:val="-8"/>
        </w:rPr>
        <w:t>。</w:t>
      </w:r>
    </w:p>
    <w:p w:rsidR="00A115BF" w:rsidRDefault="00646F36">
      <w:pPr>
        <w:spacing w:before="122"/>
        <w:ind w:left="640" w:right="111"/>
        <w:rPr>
          <w:rFonts w:ascii="宋体" w:eastAsia="宋体" w:hAnsi="宋体" w:cs="宋体"/>
          <w:sz w:val="24"/>
          <w:szCs w:val="24"/>
        </w:rPr>
      </w:pPr>
      <w:r>
        <w:rPr>
          <w:rFonts w:ascii="宋体" w:eastAsia="宋体" w:hAnsi="宋体" w:cs="宋体"/>
          <w:spacing w:val="2"/>
          <w:w w:val="95"/>
          <w:sz w:val="24"/>
          <w:szCs w:val="24"/>
        </w:rPr>
        <w:t>首先测试随机</w:t>
      </w:r>
      <w:r>
        <w:rPr>
          <w:rFonts w:ascii="Times New Roman" w:eastAsia="Times New Roman" w:hAnsi="Times New Roman" w:cs="Times New Roman"/>
          <w:spacing w:val="2"/>
          <w:w w:val="95"/>
          <w:sz w:val="24"/>
          <w:szCs w:val="24"/>
        </w:rPr>
        <w:t>3-CNF</w:t>
      </w:r>
      <w:r>
        <w:rPr>
          <w:rFonts w:ascii="宋体" w:eastAsia="宋体" w:hAnsi="宋体" w:cs="宋体"/>
          <w:spacing w:val="2"/>
          <w:w w:val="95"/>
          <w:sz w:val="24"/>
          <w:szCs w:val="24"/>
        </w:rPr>
        <w:t>命题公式。</w:t>
      </w:r>
      <w:r>
        <w:rPr>
          <w:rFonts w:ascii="宋体" w:eastAsia="宋体" w:hAnsi="宋体" w:cs="宋体"/>
          <w:spacing w:val="2"/>
          <w:w w:val="95"/>
          <w:sz w:val="24"/>
          <w:szCs w:val="24"/>
        </w:rPr>
        <w:t xml:space="preserve"> </w:t>
      </w:r>
      <w:r>
        <w:rPr>
          <w:rFonts w:ascii="宋体" w:eastAsia="宋体" w:hAnsi="宋体" w:cs="宋体"/>
          <w:spacing w:val="-5"/>
          <w:w w:val="95"/>
          <w:sz w:val="24"/>
          <w:szCs w:val="24"/>
        </w:rPr>
        <w:t>令</w:t>
      </w:r>
      <w:r>
        <w:rPr>
          <w:rFonts w:ascii="Cambria" w:eastAsia="Cambria" w:hAnsi="Cambria" w:cs="Cambria"/>
          <w:spacing w:val="-5"/>
          <w:w w:val="95"/>
          <w:sz w:val="24"/>
          <w:szCs w:val="24"/>
        </w:rPr>
        <w:t>|</w:t>
      </w:r>
      <w:r>
        <w:rPr>
          <w:rFonts w:ascii="Times New Roman" w:eastAsia="Times New Roman" w:hAnsi="Times New Roman" w:cs="Times New Roman"/>
          <w:i/>
          <w:spacing w:val="-5"/>
          <w:w w:val="95"/>
          <w:sz w:val="24"/>
          <w:szCs w:val="24"/>
        </w:rPr>
        <w:t xml:space="preserve">V  </w:t>
      </w:r>
      <w:r>
        <w:rPr>
          <w:rFonts w:ascii="Cambria" w:eastAsia="Cambria" w:hAnsi="Cambria" w:cs="Cambria"/>
          <w:spacing w:val="4"/>
          <w:w w:val="95"/>
          <w:sz w:val="24"/>
          <w:szCs w:val="24"/>
        </w:rPr>
        <w:t>|</w:t>
      </w:r>
      <w:r>
        <w:rPr>
          <w:rFonts w:ascii="宋体" w:eastAsia="宋体" w:hAnsi="宋体" w:cs="宋体"/>
          <w:spacing w:val="4"/>
          <w:w w:val="95"/>
          <w:sz w:val="24"/>
          <w:szCs w:val="24"/>
        </w:rPr>
        <w:t>的取值范围为</w:t>
      </w:r>
      <w:r>
        <w:rPr>
          <w:rFonts w:ascii="Cambria" w:eastAsia="Cambria" w:hAnsi="Cambria" w:cs="Cambria"/>
          <w:spacing w:val="4"/>
          <w:w w:val="95"/>
          <w:sz w:val="24"/>
          <w:szCs w:val="24"/>
        </w:rPr>
        <w:t>{</w:t>
      </w:r>
      <w:r>
        <w:rPr>
          <w:rFonts w:ascii="Times New Roman" w:eastAsia="Times New Roman" w:hAnsi="Times New Roman" w:cs="Times New Roman"/>
          <w:spacing w:val="4"/>
          <w:w w:val="95"/>
          <w:sz w:val="24"/>
          <w:szCs w:val="24"/>
        </w:rPr>
        <w:t>5</w:t>
      </w:r>
      <w:r>
        <w:rPr>
          <w:rFonts w:ascii="Verdana" w:eastAsia="Verdana" w:hAnsi="Verdana" w:cs="Verdana"/>
          <w:i/>
          <w:spacing w:val="4"/>
          <w:w w:val="95"/>
          <w:sz w:val="24"/>
          <w:szCs w:val="24"/>
        </w:rPr>
        <w:t xml:space="preserve">, </w:t>
      </w:r>
      <w:r>
        <w:rPr>
          <w:rFonts w:ascii="Times New Roman" w:eastAsia="Times New Roman" w:hAnsi="Times New Roman" w:cs="Times New Roman"/>
          <w:spacing w:val="19"/>
          <w:w w:val="95"/>
          <w:sz w:val="24"/>
          <w:szCs w:val="24"/>
        </w:rPr>
        <w:t>10</w:t>
      </w:r>
      <w:r>
        <w:rPr>
          <w:rFonts w:ascii="Verdana" w:eastAsia="Verdana" w:hAnsi="Verdana" w:cs="Verdana"/>
          <w:i/>
          <w:spacing w:val="19"/>
          <w:w w:val="95"/>
          <w:sz w:val="24"/>
          <w:szCs w:val="24"/>
        </w:rPr>
        <w:t xml:space="preserve">,..., </w:t>
      </w:r>
      <w:r>
        <w:rPr>
          <w:rFonts w:ascii="Times New Roman" w:eastAsia="Times New Roman" w:hAnsi="Times New Roman" w:cs="Times New Roman"/>
          <w:w w:val="95"/>
          <w:sz w:val="24"/>
          <w:szCs w:val="24"/>
        </w:rPr>
        <w:t>40</w:t>
      </w:r>
      <w:r>
        <w:rPr>
          <w:rFonts w:ascii="Verdana" w:eastAsia="Verdana" w:hAnsi="Verdana" w:cs="Verdana"/>
          <w:i/>
          <w:w w:val="95"/>
          <w:sz w:val="24"/>
          <w:szCs w:val="24"/>
        </w:rPr>
        <w:t>,</w:t>
      </w:r>
      <w:r>
        <w:rPr>
          <w:rFonts w:ascii="Verdana" w:eastAsia="Verdana" w:hAnsi="Verdana" w:cs="Verdana"/>
          <w:i/>
          <w:spacing w:val="-44"/>
          <w:w w:val="95"/>
          <w:sz w:val="24"/>
          <w:szCs w:val="24"/>
        </w:rPr>
        <w:t xml:space="preserve"> </w:t>
      </w:r>
      <w:r>
        <w:rPr>
          <w:rFonts w:ascii="Times New Roman" w:eastAsia="Times New Roman" w:hAnsi="Times New Roman" w:cs="Times New Roman"/>
          <w:w w:val="95"/>
          <w:sz w:val="24"/>
          <w:szCs w:val="24"/>
        </w:rPr>
        <w:t>45</w:t>
      </w:r>
      <w:r>
        <w:rPr>
          <w:rFonts w:ascii="Cambria" w:eastAsia="Cambria" w:hAnsi="Cambria" w:cs="Cambria"/>
          <w:w w:val="95"/>
          <w:sz w:val="24"/>
          <w:szCs w:val="24"/>
        </w:rPr>
        <w:t>}</w:t>
      </w:r>
      <w:r>
        <w:rPr>
          <w:rFonts w:ascii="宋体" w:eastAsia="宋体" w:hAnsi="宋体" w:cs="宋体"/>
          <w:w w:val="95"/>
          <w:sz w:val="24"/>
          <w:szCs w:val="24"/>
        </w:rPr>
        <w:t>，</w:t>
      </w:r>
      <w:r>
        <w:rPr>
          <w:rFonts w:ascii="Times New Roman" w:eastAsia="Times New Roman" w:hAnsi="Times New Roman" w:cs="Times New Roman"/>
          <w:w w:val="95"/>
          <w:sz w:val="24"/>
          <w:szCs w:val="24"/>
        </w:rPr>
        <w:t>3-CNF</w:t>
      </w:r>
      <w:r>
        <w:rPr>
          <w:rFonts w:ascii="宋体" w:eastAsia="宋体" w:hAnsi="宋体" w:cs="宋体"/>
          <w:w w:val="95"/>
          <w:sz w:val="24"/>
          <w:szCs w:val="24"/>
        </w:rPr>
        <w:t>公式</w:t>
      </w:r>
    </w:p>
    <w:p w:rsidR="00A115BF" w:rsidRDefault="00646F36">
      <w:pPr>
        <w:spacing w:before="40" w:line="388" w:lineRule="exact"/>
        <w:ind w:left="160" w:right="111"/>
        <w:rPr>
          <w:rFonts w:ascii="宋体" w:eastAsia="宋体" w:hAnsi="宋体" w:cs="宋体"/>
          <w:sz w:val="24"/>
          <w:szCs w:val="24"/>
        </w:rPr>
      </w:pPr>
      <w:r>
        <w:rPr>
          <w:rFonts w:ascii="宋体" w:eastAsia="宋体" w:hAnsi="宋体" w:cs="宋体"/>
          <w:w w:val="95"/>
          <w:sz w:val="24"/>
          <w:szCs w:val="24"/>
        </w:rPr>
        <w:t>的子句个数</w:t>
      </w:r>
      <w:r>
        <w:rPr>
          <w:rFonts w:ascii="Times New Roman" w:eastAsia="Times New Roman" w:hAnsi="Times New Roman" w:cs="Times New Roman"/>
          <w:i/>
          <w:w w:val="95"/>
          <w:sz w:val="24"/>
          <w:szCs w:val="24"/>
        </w:rPr>
        <w:t>nc</w:t>
      </w:r>
      <w:r>
        <w:rPr>
          <w:rFonts w:ascii="宋体" w:eastAsia="宋体" w:hAnsi="宋体" w:cs="宋体"/>
          <w:w w:val="95"/>
          <w:sz w:val="24"/>
          <w:szCs w:val="24"/>
        </w:rPr>
        <w:t>范围为</w:t>
      </w:r>
      <w:r>
        <w:rPr>
          <w:rFonts w:ascii="Cambria" w:eastAsia="Cambria" w:hAnsi="Cambria" w:cs="Cambria"/>
          <w:w w:val="95"/>
          <w:sz w:val="24"/>
          <w:szCs w:val="24"/>
        </w:rPr>
        <w:t>{</w:t>
      </w:r>
      <w:r>
        <w:rPr>
          <w:rFonts w:ascii="Times New Roman" w:eastAsia="Times New Roman" w:hAnsi="Times New Roman" w:cs="Times New Roman"/>
          <w:w w:val="95"/>
          <w:sz w:val="24"/>
          <w:szCs w:val="24"/>
        </w:rPr>
        <w:t>10</w:t>
      </w:r>
      <w:r>
        <w:rPr>
          <w:rFonts w:ascii="Verdana" w:eastAsia="Verdana" w:hAnsi="Verdana" w:cs="Verdana"/>
          <w:i/>
          <w:w w:val="95"/>
          <w:sz w:val="24"/>
          <w:szCs w:val="24"/>
        </w:rPr>
        <w:t xml:space="preserve">, </w:t>
      </w:r>
      <w:r>
        <w:rPr>
          <w:rFonts w:ascii="Times New Roman" w:eastAsia="Times New Roman" w:hAnsi="Times New Roman" w:cs="Times New Roman"/>
          <w:spacing w:val="19"/>
          <w:w w:val="95"/>
          <w:sz w:val="24"/>
          <w:szCs w:val="24"/>
        </w:rPr>
        <w:t>15</w:t>
      </w:r>
      <w:r>
        <w:rPr>
          <w:rFonts w:ascii="Verdana" w:eastAsia="Verdana" w:hAnsi="Verdana" w:cs="Verdana"/>
          <w:i/>
          <w:spacing w:val="19"/>
          <w:w w:val="95"/>
          <w:sz w:val="24"/>
          <w:szCs w:val="24"/>
        </w:rPr>
        <w:t xml:space="preserve">,..., </w:t>
      </w:r>
      <w:r>
        <w:rPr>
          <w:rFonts w:ascii="Times New Roman" w:eastAsia="Times New Roman" w:hAnsi="Times New Roman" w:cs="Times New Roman"/>
          <w:w w:val="95"/>
          <w:sz w:val="24"/>
          <w:szCs w:val="24"/>
        </w:rPr>
        <w:t>45</w:t>
      </w:r>
      <w:r>
        <w:rPr>
          <w:rFonts w:ascii="Verdana" w:eastAsia="Verdana" w:hAnsi="Verdana" w:cs="Verdana"/>
          <w:i/>
          <w:w w:val="95"/>
          <w:sz w:val="24"/>
          <w:szCs w:val="24"/>
        </w:rPr>
        <w:t xml:space="preserve">, </w:t>
      </w:r>
      <w:r>
        <w:rPr>
          <w:rFonts w:ascii="Times New Roman" w:eastAsia="Times New Roman" w:hAnsi="Times New Roman" w:cs="Times New Roman"/>
          <w:spacing w:val="-5"/>
          <w:w w:val="95"/>
          <w:sz w:val="24"/>
          <w:szCs w:val="24"/>
        </w:rPr>
        <w:t>50</w:t>
      </w:r>
      <w:r>
        <w:rPr>
          <w:rFonts w:ascii="Cambria" w:eastAsia="Cambria" w:hAnsi="Cambria" w:cs="Cambria"/>
          <w:spacing w:val="-5"/>
          <w:w w:val="95"/>
          <w:sz w:val="24"/>
          <w:szCs w:val="24"/>
        </w:rPr>
        <w:t>}</w:t>
      </w:r>
      <w:r>
        <w:rPr>
          <w:rFonts w:ascii="宋体" w:eastAsia="宋体" w:hAnsi="宋体" w:cs="宋体"/>
          <w:spacing w:val="-5"/>
          <w:w w:val="95"/>
          <w:sz w:val="24"/>
          <w:szCs w:val="24"/>
        </w:rPr>
        <w:t>。</w:t>
      </w:r>
      <w:r>
        <w:rPr>
          <w:rFonts w:ascii="宋体" w:eastAsia="宋体" w:hAnsi="宋体" w:cs="宋体"/>
          <w:spacing w:val="-5"/>
          <w:w w:val="95"/>
          <w:sz w:val="24"/>
          <w:szCs w:val="24"/>
        </w:rPr>
        <w:t xml:space="preserve"> </w:t>
      </w:r>
      <w:r>
        <w:rPr>
          <w:rFonts w:ascii="宋体" w:eastAsia="宋体" w:hAnsi="宋体" w:cs="宋体"/>
          <w:w w:val="95"/>
          <w:sz w:val="24"/>
          <w:szCs w:val="24"/>
        </w:rPr>
        <w:t>在每种情形当中，计算</w:t>
      </w:r>
      <w:r>
        <w:rPr>
          <w:rFonts w:ascii="Times New Roman" w:eastAsia="Times New Roman" w:hAnsi="Times New Roman" w:cs="Times New Roman"/>
          <w:w w:val="95"/>
          <w:sz w:val="24"/>
          <w:szCs w:val="24"/>
        </w:rPr>
        <w:t>20</w:t>
      </w:r>
      <w:r>
        <w:rPr>
          <w:rFonts w:ascii="宋体" w:eastAsia="宋体" w:hAnsi="宋体" w:cs="宋体"/>
          <w:w w:val="95"/>
          <w:sz w:val="24"/>
          <w:szCs w:val="24"/>
        </w:rPr>
        <w:t>个随机实例</w:t>
      </w:r>
      <w:r>
        <w:rPr>
          <w:rFonts w:ascii="Euclid" w:eastAsia="Euclid" w:hAnsi="Euclid" w:cs="Euclid"/>
          <w:w w:val="95"/>
          <w:sz w:val="24"/>
          <w:szCs w:val="24"/>
        </w:rPr>
        <w:t>(</w:t>
      </w:r>
      <w:r>
        <w:rPr>
          <w:rFonts w:ascii="Arial" w:eastAsia="Arial" w:hAnsi="Arial" w:cs="Arial"/>
          <w:i/>
          <w:w w:val="95"/>
          <w:sz w:val="24"/>
          <w:szCs w:val="24"/>
        </w:rPr>
        <w:t>ϕ</w:t>
      </w:r>
      <w:r>
        <w:rPr>
          <w:rFonts w:ascii="Verdana" w:eastAsia="Verdana" w:hAnsi="Verdana" w:cs="Verdana"/>
          <w:i/>
          <w:w w:val="95"/>
          <w:sz w:val="24"/>
          <w:szCs w:val="24"/>
        </w:rPr>
        <w:t xml:space="preserve">, </w:t>
      </w:r>
      <w:r>
        <w:rPr>
          <w:rFonts w:ascii="Times New Roman" w:eastAsia="Times New Roman" w:hAnsi="Times New Roman" w:cs="Times New Roman"/>
          <w:i/>
          <w:spacing w:val="6"/>
          <w:w w:val="95"/>
          <w:sz w:val="24"/>
          <w:szCs w:val="24"/>
        </w:rPr>
        <w:t>q</w:t>
      </w:r>
      <w:r>
        <w:rPr>
          <w:rFonts w:ascii="Verdana" w:eastAsia="Verdana" w:hAnsi="Verdana" w:cs="Verdana"/>
          <w:i/>
          <w:spacing w:val="6"/>
          <w:w w:val="95"/>
          <w:sz w:val="24"/>
          <w:szCs w:val="24"/>
        </w:rPr>
        <w:t>,</w:t>
      </w:r>
      <w:r>
        <w:rPr>
          <w:rFonts w:ascii="Times New Roman" w:eastAsia="Times New Roman" w:hAnsi="Times New Roman" w:cs="Times New Roman"/>
          <w:i/>
          <w:spacing w:val="6"/>
          <w:w w:val="95"/>
          <w:sz w:val="24"/>
          <w:szCs w:val="24"/>
        </w:rPr>
        <w:t>V</w:t>
      </w:r>
      <w:r>
        <w:rPr>
          <w:rFonts w:ascii="Times New Roman" w:eastAsia="Times New Roman" w:hAnsi="Times New Roman" w:cs="Times New Roman"/>
          <w:i/>
          <w:spacing w:val="-22"/>
          <w:w w:val="95"/>
          <w:sz w:val="24"/>
          <w:szCs w:val="24"/>
        </w:rPr>
        <w:t xml:space="preserve"> </w:t>
      </w:r>
      <w:r>
        <w:rPr>
          <w:rFonts w:ascii="Euclid" w:eastAsia="Euclid" w:hAnsi="Euclid" w:cs="Euclid"/>
          <w:w w:val="95"/>
          <w:sz w:val="24"/>
          <w:szCs w:val="24"/>
        </w:rPr>
        <w:t>)</w:t>
      </w:r>
      <w:r>
        <w:rPr>
          <w:rFonts w:ascii="宋体" w:eastAsia="宋体" w:hAnsi="宋体" w:cs="宋体"/>
          <w:w w:val="95"/>
          <w:sz w:val="24"/>
          <w:szCs w:val="24"/>
        </w:rPr>
        <w:t>：</w:t>
      </w:r>
    </w:p>
    <w:p w:rsidR="00A115BF" w:rsidRDefault="00646F36">
      <w:pPr>
        <w:spacing w:line="388" w:lineRule="exact"/>
        <w:ind w:left="159" w:right="111"/>
        <w:rPr>
          <w:rFonts w:ascii="宋体" w:eastAsia="宋体" w:hAnsi="宋体" w:cs="宋体"/>
          <w:sz w:val="24"/>
          <w:szCs w:val="24"/>
        </w:rPr>
      </w:pPr>
      <w:r>
        <w:rPr>
          <w:rFonts w:ascii="Arial" w:eastAsia="Arial" w:hAnsi="Arial" w:cs="Arial"/>
          <w:i/>
          <w:spacing w:val="5"/>
          <w:sz w:val="24"/>
          <w:szCs w:val="24"/>
        </w:rPr>
        <w:t>ϕ</w:t>
      </w:r>
      <w:r>
        <w:rPr>
          <w:rFonts w:ascii="宋体" w:eastAsia="宋体" w:hAnsi="宋体" w:cs="宋体"/>
          <w:spacing w:val="5"/>
          <w:sz w:val="24"/>
          <w:szCs w:val="24"/>
        </w:rPr>
        <w:t>为</w:t>
      </w:r>
      <w:r>
        <w:rPr>
          <w:rFonts w:ascii="Times New Roman" w:eastAsia="Times New Roman" w:hAnsi="Times New Roman" w:cs="Times New Roman"/>
          <w:i/>
          <w:spacing w:val="5"/>
          <w:sz w:val="24"/>
          <w:szCs w:val="24"/>
        </w:rPr>
        <w:t xml:space="preserve">A </w:t>
      </w:r>
      <w:r>
        <w:rPr>
          <w:rFonts w:ascii="宋体" w:eastAsia="宋体" w:hAnsi="宋体" w:cs="宋体"/>
          <w:sz w:val="24"/>
          <w:szCs w:val="24"/>
        </w:rPr>
        <w:t>上的公式，且</w:t>
      </w:r>
      <w:r>
        <w:rPr>
          <w:rFonts w:ascii="Times New Roman" w:eastAsia="Times New Roman" w:hAnsi="Times New Roman" w:cs="Times New Roman"/>
          <w:i/>
          <w:sz w:val="24"/>
          <w:szCs w:val="24"/>
        </w:rPr>
        <w:t xml:space="preserve">V  </w:t>
      </w:r>
      <w:r>
        <w:rPr>
          <w:rFonts w:ascii="Cambria" w:eastAsia="Cambria" w:hAnsi="Cambria" w:cs="Cambria"/>
          <w:sz w:val="24"/>
          <w:szCs w:val="24"/>
        </w:rPr>
        <w:t xml:space="preserve">⊆ </w:t>
      </w:r>
      <w:r>
        <w:rPr>
          <w:rFonts w:ascii="Times New Roman" w:eastAsia="Times New Roman" w:hAnsi="Times New Roman" w:cs="Times New Roman"/>
          <w:i/>
          <w:spacing w:val="-5"/>
          <w:sz w:val="24"/>
          <w:szCs w:val="24"/>
        </w:rPr>
        <w:t>Var</w:t>
      </w:r>
      <w:r>
        <w:rPr>
          <w:rFonts w:ascii="Euclid" w:eastAsia="Euclid" w:hAnsi="Euclid" w:cs="Euclid"/>
          <w:spacing w:val="-5"/>
          <w:sz w:val="24"/>
          <w:szCs w:val="24"/>
        </w:rPr>
        <w:t>(</w:t>
      </w:r>
      <w:r>
        <w:rPr>
          <w:rFonts w:ascii="Arial" w:eastAsia="Arial" w:hAnsi="Arial" w:cs="Arial"/>
          <w:i/>
          <w:spacing w:val="-5"/>
          <w:sz w:val="24"/>
          <w:szCs w:val="24"/>
        </w:rPr>
        <w:t>ϕ</w:t>
      </w:r>
      <w:r>
        <w:rPr>
          <w:rFonts w:ascii="Euclid" w:eastAsia="Euclid" w:hAnsi="Euclid" w:cs="Euclid"/>
          <w:spacing w:val="-5"/>
          <w:sz w:val="24"/>
          <w:szCs w:val="24"/>
        </w:rPr>
        <w:t>)</w:t>
      </w:r>
      <w:r>
        <w:rPr>
          <w:rFonts w:ascii="宋体" w:eastAsia="宋体" w:hAnsi="宋体" w:cs="宋体"/>
          <w:spacing w:val="-5"/>
          <w:sz w:val="24"/>
          <w:szCs w:val="24"/>
        </w:rPr>
        <w:t>。</w:t>
      </w:r>
      <w:r>
        <w:rPr>
          <w:rFonts w:ascii="宋体" w:eastAsia="宋体" w:hAnsi="宋体" w:cs="宋体"/>
          <w:spacing w:val="-99"/>
          <w:sz w:val="24"/>
          <w:szCs w:val="24"/>
        </w:rPr>
        <w:t xml:space="preserve"> </w:t>
      </w:r>
      <w:r>
        <w:rPr>
          <w:rFonts w:ascii="宋体" w:eastAsia="宋体" w:hAnsi="宋体" w:cs="宋体"/>
          <w:sz w:val="24"/>
          <w:szCs w:val="24"/>
        </w:rPr>
        <w:t>计算</w:t>
      </w:r>
      <w:r>
        <w:rPr>
          <w:rFonts w:ascii="Times New Roman" w:eastAsia="Times New Roman" w:hAnsi="Times New Roman" w:cs="Times New Roman"/>
          <w:sz w:val="24"/>
          <w:szCs w:val="24"/>
        </w:rPr>
        <w:t>SNC</w:t>
      </w:r>
      <w:r>
        <w:rPr>
          <w:rFonts w:ascii="宋体" w:eastAsia="宋体" w:hAnsi="宋体" w:cs="宋体"/>
          <w:sz w:val="24"/>
          <w:szCs w:val="24"/>
        </w:rPr>
        <w:t>的平均</w:t>
      </w:r>
      <w:r>
        <w:rPr>
          <w:rFonts w:ascii="Times New Roman" w:eastAsia="Times New Roman" w:hAnsi="Times New Roman" w:cs="Times New Roman"/>
          <w:sz w:val="24"/>
          <w:szCs w:val="24"/>
        </w:rPr>
        <w:t>CPU</w:t>
      </w:r>
      <w:r>
        <w:rPr>
          <w:rFonts w:ascii="宋体" w:eastAsia="宋体" w:hAnsi="宋体" w:cs="宋体"/>
          <w:sz w:val="24"/>
          <w:szCs w:val="24"/>
        </w:rPr>
        <w:t>时间如图</w:t>
      </w:r>
      <w:hyperlink w:anchor="_bookmark126" w:history="1">
        <w:r>
          <w:rPr>
            <w:rFonts w:ascii="Times New Roman" w:eastAsia="Times New Roman" w:hAnsi="Times New Roman" w:cs="Times New Roman"/>
            <w:sz w:val="24"/>
            <w:szCs w:val="24"/>
          </w:rPr>
          <w:t>5.5</w:t>
        </w:r>
      </w:hyperlink>
      <w:r>
        <w:rPr>
          <w:rFonts w:ascii="宋体" w:eastAsia="宋体" w:hAnsi="宋体" w:cs="宋体"/>
          <w:sz w:val="24"/>
          <w:szCs w:val="24"/>
        </w:rPr>
        <w:t>所示。</w:t>
      </w:r>
    </w:p>
    <w:p w:rsidR="00A115BF" w:rsidRDefault="00A115BF">
      <w:pPr>
        <w:rPr>
          <w:rFonts w:ascii="宋体" w:eastAsia="宋体" w:hAnsi="宋体" w:cs="宋体"/>
          <w:sz w:val="20"/>
          <w:szCs w:val="20"/>
        </w:rPr>
      </w:pPr>
    </w:p>
    <w:p w:rsidR="00A115BF" w:rsidRDefault="00A115BF">
      <w:pPr>
        <w:spacing w:before="12"/>
        <w:rPr>
          <w:rFonts w:ascii="宋体" w:eastAsia="宋体" w:hAnsi="宋体" w:cs="宋体"/>
          <w:sz w:val="19"/>
          <w:szCs w:val="19"/>
        </w:rPr>
      </w:pPr>
    </w:p>
    <w:p w:rsidR="00A115BF" w:rsidRDefault="00646F36">
      <w:pPr>
        <w:tabs>
          <w:tab w:val="left" w:pos="4904"/>
        </w:tabs>
        <w:spacing w:line="3213" w:lineRule="exact"/>
        <w:ind w:left="472"/>
        <w:rPr>
          <w:rFonts w:ascii="宋体" w:eastAsia="宋体" w:hAnsi="宋体" w:cs="宋体"/>
          <w:sz w:val="20"/>
          <w:szCs w:val="20"/>
        </w:rPr>
      </w:pPr>
      <w:r>
        <w:rPr>
          <w:rFonts w:ascii="宋体"/>
          <w:noProof/>
          <w:position w:val="-59"/>
          <w:sz w:val="20"/>
          <w:lang w:eastAsia="zh-CN"/>
        </w:rPr>
        <w:drawing>
          <wp:inline distT="0" distB="0" distL="0" distR="0">
            <wp:extent cx="2682240" cy="2011680"/>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170" cstate="print"/>
                    <a:stretch>
                      <a:fillRect/>
                    </a:stretch>
                  </pic:blipFill>
                  <pic:spPr>
                    <a:xfrm>
                      <a:off x="0" y="0"/>
                      <a:ext cx="2682240" cy="2011680"/>
                    </a:xfrm>
                    <a:prstGeom prst="rect">
                      <a:avLst/>
                    </a:prstGeom>
                  </pic:spPr>
                </pic:pic>
              </a:graphicData>
            </a:graphic>
          </wp:inline>
        </w:drawing>
      </w:r>
      <w:r>
        <w:rPr>
          <w:rFonts w:ascii="宋体"/>
          <w:position w:val="-59"/>
          <w:sz w:val="20"/>
        </w:rPr>
        <w:tab/>
      </w:r>
      <w:r>
        <w:rPr>
          <w:rFonts w:ascii="宋体"/>
          <w:noProof/>
          <w:position w:val="-63"/>
          <w:sz w:val="20"/>
          <w:lang w:eastAsia="zh-CN"/>
        </w:rPr>
        <w:drawing>
          <wp:inline distT="0" distB="0" distL="0" distR="0">
            <wp:extent cx="2548318" cy="1412176"/>
            <wp:effectExtent l="0" t="0" r="0" b="0"/>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171" cstate="print"/>
                    <a:stretch>
                      <a:fillRect/>
                    </a:stretch>
                  </pic:blipFill>
                  <pic:spPr>
                    <a:xfrm>
                      <a:off x="0" y="0"/>
                      <a:ext cx="2548318" cy="1412176"/>
                    </a:xfrm>
                    <a:prstGeom prst="rect">
                      <a:avLst/>
                    </a:prstGeom>
                  </pic:spPr>
                </pic:pic>
              </a:graphicData>
            </a:graphic>
          </wp:inline>
        </w:drawing>
      </w:r>
    </w:p>
    <w:p w:rsidR="00A115BF" w:rsidRDefault="00646F36">
      <w:pPr>
        <w:tabs>
          <w:tab w:val="left" w:pos="5448"/>
        </w:tabs>
        <w:spacing w:before="53"/>
        <w:ind w:left="1830" w:right="111"/>
        <w:rPr>
          <w:rFonts w:ascii="宋体" w:eastAsia="宋体" w:hAnsi="宋体" w:cs="宋体"/>
          <w:sz w:val="18"/>
          <w:szCs w:val="18"/>
        </w:rPr>
      </w:pPr>
      <w:bookmarkStart w:id="179" w:name="_bookmark126"/>
      <w:bookmarkEnd w:id="179"/>
      <w:r>
        <w:rPr>
          <w:rFonts w:ascii="Times New Roman" w:eastAsia="Times New Roman" w:hAnsi="Times New Roman" w:cs="Times New Roman"/>
          <w:sz w:val="18"/>
          <w:szCs w:val="18"/>
        </w:rPr>
        <w:t>(a)</w:t>
      </w:r>
      <w:r>
        <w:rPr>
          <w:rFonts w:ascii="Times New Roman" w:eastAsia="Times New Roman" w:hAnsi="Times New Roman" w:cs="Times New Roman"/>
          <w:spacing w:val="32"/>
          <w:sz w:val="18"/>
          <w:szCs w:val="18"/>
        </w:rPr>
        <w:t xml:space="preserve"> </w:t>
      </w:r>
      <w:r>
        <w:rPr>
          <w:rFonts w:ascii="宋体" w:eastAsia="宋体" w:hAnsi="宋体" w:cs="宋体"/>
          <w:sz w:val="18"/>
          <w:szCs w:val="18"/>
        </w:rPr>
        <w:t>平均</w:t>
      </w:r>
      <w:r>
        <w:rPr>
          <w:rFonts w:ascii="Times New Roman" w:eastAsia="Times New Roman" w:hAnsi="Times New Roman" w:cs="Times New Roman"/>
          <w:sz w:val="18"/>
          <w:szCs w:val="18"/>
        </w:rPr>
        <w:t>CPU</w:t>
      </w:r>
      <w:r>
        <w:rPr>
          <w:rFonts w:ascii="宋体" w:eastAsia="宋体" w:hAnsi="宋体" w:cs="宋体"/>
          <w:sz w:val="18"/>
          <w:szCs w:val="18"/>
        </w:rPr>
        <w:t>时间</w:t>
      </w:r>
      <w:r>
        <w:rPr>
          <w:rFonts w:ascii="Times New Roman" w:eastAsia="Times New Roman" w:hAnsi="Times New Roman" w:cs="Times New Roman"/>
          <w:sz w:val="18"/>
          <w:szCs w:val="18"/>
        </w:rPr>
        <w:t>(s)</w:t>
      </w:r>
      <w:r>
        <w:rPr>
          <w:rFonts w:ascii="Times New Roman" w:eastAsia="Times New Roman" w:hAnsi="Times New Roman" w:cs="Times New Roman"/>
          <w:sz w:val="18"/>
          <w:szCs w:val="18"/>
        </w:rPr>
        <w:tab/>
        <w:t xml:space="preserve">(b) </w:t>
      </w:r>
      <w:r>
        <w:rPr>
          <w:rFonts w:ascii="Cambria" w:eastAsia="Cambria" w:hAnsi="Cambria" w:cs="Cambria"/>
          <w:spacing w:val="-6"/>
          <w:sz w:val="18"/>
          <w:szCs w:val="18"/>
        </w:rPr>
        <w:t>|</w:t>
      </w:r>
      <w:r>
        <w:rPr>
          <w:rFonts w:ascii="Times New Roman" w:eastAsia="Times New Roman" w:hAnsi="Times New Roman" w:cs="Times New Roman"/>
          <w:i/>
          <w:spacing w:val="-6"/>
          <w:sz w:val="18"/>
          <w:szCs w:val="18"/>
        </w:rPr>
        <w:t xml:space="preserve">V </w:t>
      </w:r>
      <w:r>
        <w:rPr>
          <w:rFonts w:ascii="Cambria" w:eastAsia="Cambria" w:hAnsi="Cambria" w:cs="Cambria"/>
          <w:sz w:val="18"/>
          <w:szCs w:val="18"/>
        </w:rPr>
        <w:t xml:space="preserve">| </w:t>
      </w:r>
      <w:r>
        <w:rPr>
          <w:rFonts w:ascii="Euclid" w:eastAsia="Euclid" w:hAnsi="Euclid" w:cs="Euclid"/>
          <w:sz w:val="18"/>
          <w:szCs w:val="18"/>
        </w:rPr>
        <w:t>=</w:t>
      </w:r>
      <w:r>
        <w:rPr>
          <w:rFonts w:ascii="Euclid" w:eastAsia="Euclid" w:hAnsi="Euclid" w:cs="Euclid"/>
          <w:spacing w:val="-17"/>
          <w:sz w:val="18"/>
          <w:szCs w:val="18"/>
        </w:rPr>
        <w:t xml:space="preserve"> </w:t>
      </w:r>
      <w:r>
        <w:rPr>
          <w:rFonts w:ascii="Times New Roman" w:eastAsia="Times New Roman" w:hAnsi="Times New Roman" w:cs="Times New Roman"/>
          <w:sz w:val="18"/>
          <w:szCs w:val="18"/>
        </w:rPr>
        <w:t>25</w:t>
      </w:r>
      <w:r>
        <w:rPr>
          <w:rFonts w:ascii="宋体" w:eastAsia="宋体" w:hAnsi="宋体" w:cs="宋体"/>
          <w:sz w:val="18"/>
          <w:szCs w:val="18"/>
        </w:rPr>
        <w:t>时所使用</w:t>
      </w:r>
      <w:r>
        <w:rPr>
          <w:rFonts w:ascii="Times New Roman" w:eastAsia="Times New Roman" w:hAnsi="Times New Roman" w:cs="Times New Roman"/>
          <w:sz w:val="18"/>
          <w:szCs w:val="18"/>
        </w:rPr>
        <w:t>CPU</w:t>
      </w:r>
      <w:r>
        <w:rPr>
          <w:rFonts w:ascii="宋体" w:eastAsia="宋体" w:hAnsi="宋体" w:cs="宋体"/>
          <w:sz w:val="18"/>
          <w:szCs w:val="18"/>
        </w:rPr>
        <w:t>时间箱线图</w:t>
      </w:r>
    </w:p>
    <w:p w:rsidR="00A115BF" w:rsidRDefault="00646F36">
      <w:pPr>
        <w:pStyle w:val="a3"/>
        <w:spacing w:before="173"/>
        <w:ind w:left="640" w:right="111" w:firstLine="2021"/>
        <w:rPr>
          <w:rFonts w:ascii="宋体" w:eastAsia="宋体" w:hAnsi="宋体" w:cs="宋体"/>
        </w:rPr>
      </w:pPr>
      <w:r>
        <w:rPr>
          <w:rFonts w:ascii="宋体" w:eastAsia="宋体" w:hAnsi="宋体" w:cs="宋体"/>
        </w:rPr>
        <w:t>图</w:t>
      </w:r>
      <w:r>
        <w:rPr>
          <w:rFonts w:ascii="宋体" w:eastAsia="宋体" w:hAnsi="宋体" w:cs="宋体"/>
          <w:spacing w:val="-60"/>
        </w:rPr>
        <w:t xml:space="preserve"> </w:t>
      </w:r>
      <w:r>
        <w:t>5.5:</w:t>
      </w:r>
      <w:r>
        <w:rPr>
          <w:spacing w:val="14"/>
        </w:rPr>
        <w:t xml:space="preserve"> </w:t>
      </w:r>
      <w:r>
        <w:rPr>
          <w:rFonts w:ascii="宋体" w:eastAsia="宋体" w:hAnsi="宋体" w:cs="宋体"/>
        </w:rPr>
        <w:t>计算</w:t>
      </w:r>
      <w:r>
        <w:t>3-CNF</w:t>
      </w:r>
      <w:r>
        <w:rPr>
          <w:rFonts w:ascii="宋体" w:eastAsia="宋体" w:hAnsi="宋体" w:cs="宋体"/>
        </w:rPr>
        <w:t>公式</w:t>
      </w:r>
      <w:r>
        <w:t>SNC</w:t>
      </w:r>
      <w:r>
        <w:rPr>
          <w:rFonts w:ascii="宋体" w:eastAsia="宋体" w:hAnsi="宋体" w:cs="宋体"/>
        </w:rPr>
        <w:t>的</w:t>
      </w:r>
      <w:r>
        <w:t>CPU</w:t>
      </w:r>
      <w:r>
        <w:rPr>
          <w:rFonts w:ascii="宋体" w:eastAsia="宋体" w:hAnsi="宋体" w:cs="宋体"/>
        </w:rPr>
        <w:t>时间</w:t>
      </w:r>
    </w:p>
    <w:p w:rsidR="00A115BF" w:rsidRDefault="00A115BF">
      <w:pPr>
        <w:rPr>
          <w:rFonts w:ascii="宋体" w:eastAsia="宋体" w:hAnsi="宋体" w:cs="宋体"/>
          <w:sz w:val="26"/>
          <w:szCs w:val="26"/>
        </w:rPr>
      </w:pPr>
    </w:p>
    <w:p w:rsidR="00A115BF" w:rsidRDefault="00A115BF">
      <w:pPr>
        <w:spacing w:before="6"/>
        <w:rPr>
          <w:rFonts w:ascii="宋体" w:eastAsia="宋体" w:hAnsi="宋体" w:cs="宋体"/>
        </w:rPr>
      </w:pPr>
    </w:p>
    <w:p w:rsidR="00A115BF" w:rsidRDefault="00646F36">
      <w:pPr>
        <w:pStyle w:val="a3"/>
        <w:spacing w:line="374" w:lineRule="exact"/>
        <w:ind w:left="159" w:right="259" w:firstLine="480"/>
        <w:jc w:val="both"/>
        <w:rPr>
          <w:rFonts w:ascii="宋体" w:eastAsia="宋体" w:hAnsi="宋体" w:cs="宋体"/>
        </w:rPr>
      </w:pPr>
      <w:r>
        <w:pict>
          <v:group id="_x0000_s1058" style="position:absolute;left:0;text-align:left;margin-left:200.2pt;margin-top:24.2pt;width:8.3pt;height:.1pt;z-index:-249136;mso-position-horizontal-relative:page" coordorigin="4004,484" coordsize="166,2">
            <v:shape id="_x0000_s1059" style="position:absolute;left:4004;top:484;width:166;height:2" coordorigin="4004,484" coordsize="166,0" path="m4004,484r165,e" filled="f" strokeweight=".48pt">
              <v:path arrowok="t"/>
            </v:shape>
            <w10:wrap anchorx="page"/>
          </v:group>
        </w:pict>
      </w:r>
      <w:r>
        <w:rPr>
          <w:rFonts w:ascii="宋体" w:eastAsia="宋体" w:hAnsi="宋体" w:cs="宋体"/>
          <w:spacing w:val="5"/>
        </w:rPr>
        <w:t>从图</w:t>
      </w:r>
      <w:hyperlink w:anchor="_bookmark126" w:history="1">
        <w:r>
          <w:rPr>
            <w:spacing w:val="5"/>
          </w:rPr>
          <w:t>5.5</w:t>
        </w:r>
      </w:hyperlink>
      <w:r>
        <w:rPr>
          <w:spacing w:val="5"/>
        </w:rPr>
        <w:t>(a)</w:t>
      </w:r>
      <w:r>
        <w:rPr>
          <w:rFonts w:ascii="宋体" w:eastAsia="宋体" w:hAnsi="宋体" w:cs="宋体"/>
          <w:spacing w:val="5"/>
        </w:rPr>
        <w:t>可看出，随着</w:t>
      </w:r>
      <w:r>
        <w:rPr>
          <w:rFonts w:ascii="Cambria" w:eastAsia="Cambria" w:hAnsi="Cambria" w:cs="Cambria"/>
          <w:spacing w:val="5"/>
        </w:rPr>
        <w:t>|</w:t>
      </w:r>
      <w:r>
        <w:rPr>
          <w:rFonts w:ascii="Arial" w:eastAsia="Arial" w:hAnsi="Arial" w:cs="Arial"/>
          <w:i/>
          <w:spacing w:val="5"/>
        </w:rPr>
        <w:t>ϕ</w:t>
      </w:r>
      <w:r>
        <w:rPr>
          <w:rFonts w:ascii="Cambria" w:eastAsia="Cambria" w:hAnsi="Cambria" w:cs="Cambria"/>
          <w:spacing w:val="5"/>
        </w:rPr>
        <w:t>|</w:t>
      </w:r>
      <w:r>
        <w:rPr>
          <w:rFonts w:ascii="宋体" w:eastAsia="宋体" w:hAnsi="宋体" w:cs="宋体"/>
          <w:spacing w:val="5"/>
        </w:rPr>
        <w:t>增大或</w:t>
      </w:r>
      <w:r>
        <w:rPr>
          <w:rFonts w:ascii="Cambria" w:eastAsia="Cambria" w:hAnsi="Cambria" w:cs="Cambria"/>
          <w:spacing w:val="5"/>
        </w:rPr>
        <w:t>|</w:t>
      </w:r>
      <w:r>
        <w:rPr>
          <w:rFonts w:cs="Times New Roman"/>
          <w:i/>
          <w:spacing w:val="5"/>
        </w:rPr>
        <w:t>V</w:t>
      </w:r>
      <w:r>
        <w:rPr>
          <w:rFonts w:cs="Times New Roman"/>
          <w:i/>
          <w:spacing w:val="-33"/>
        </w:rPr>
        <w:t xml:space="preserve"> </w:t>
      </w:r>
      <w:r>
        <w:rPr>
          <w:rFonts w:ascii="Cambria" w:eastAsia="Cambria" w:hAnsi="Cambria" w:cs="Cambria"/>
          <w:spacing w:val="11"/>
        </w:rPr>
        <w:t>|</w:t>
      </w:r>
      <w:r>
        <w:rPr>
          <w:rFonts w:ascii="宋体" w:eastAsia="宋体" w:hAnsi="宋体" w:cs="宋体"/>
          <w:spacing w:val="11"/>
        </w:rPr>
        <w:t>的减小时间消耗越大。</w:t>
      </w:r>
      <w:r>
        <w:rPr>
          <w:rFonts w:ascii="宋体" w:eastAsia="宋体" w:hAnsi="宋体" w:cs="宋体"/>
          <w:spacing w:val="-87"/>
        </w:rPr>
        <w:t xml:space="preserve"> </w:t>
      </w:r>
      <w:r>
        <w:rPr>
          <w:rFonts w:ascii="宋体" w:eastAsia="宋体" w:hAnsi="宋体" w:cs="宋体"/>
          <w:spacing w:val="8"/>
        </w:rPr>
        <w:t>直观上，若</w:t>
      </w:r>
      <w:r>
        <w:rPr>
          <w:rFonts w:ascii="Cambria" w:eastAsia="Cambria" w:hAnsi="Cambria" w:cs="Cambria"/>
          <w:spacing w:val="8"/>
        </w:rPr>
        <w:t>|</w:t>
      </w:r>
      <w:r>
        <w:rPr>
          <w:rFonts w:ascii="Arial" w:eastAsia="Arial" w:hAnsi="Arial" w:cs="Arial"/>
          <w:i/>
          <w:spacing w:val="8"/>
        </w:rPr>
        <w:t>ϕ</w:t>
      </w:r>
      <w:r>
        <w:rPr>
          <w:rFonts w:ascii="Cambria" w:eastAsia="Cambria" w:hAnsi="Cambria" w:cs="Cambria"/>
          <w:spacing w:val="8"/>
        </w:rPr>
        <w:t>|</w:t>
      </w:r>
      <w:r>
        <w:rPr>
          <w:rFonts w:ascii="宋体" w:eastAsia="宋体" w:hAnsi="宋体" w:cs="宋体"/>
          <w:spacing w:val="8"/>
        </w:rPr>
        <w:t>越大</w:t>
      </w:r>
      <w:r>
        <w:rPr>
          <w:rFonts w:cs="Times New Roman"/>
        </w:rPr>
        <w:t xml:space="preserve"> </w:t>
      </w:r>
      <w:r>
        <w:rPr>
          <w:rFonts w:ascii="宋体" w:eastAsia="宋体" w:hAnsi="宋体" w:cs="宋体"/>
        </w:rPr>
        <w:t>或者</w:t>
      </w:r>
      <w:r>
        <w:rPr>
          <w:rFonts w:ascii="Cambria" w:eastAsia="Cambria" w:hAnsi="Cambria" w:cs="Cambria"/>
        </w:rPr>
        <w:t>|</w:t>
      </w:r>
      <w:r>
        <w:rPr>
          <w:rFonts w:cs="Times New Roman"/>
          <w:i/>
        </w:rPr>
        <w:t>V</w:t>
      </w:r>
      <w:r>
        <w:rPr>
          <w:rFonts w:cs="Times New Roman"/>
          <w:i/>
          <w:spacing w:val="-28"/>
        </w:rPr>
        <w:t xml:space="preserve"> </w:t>
      </w:r>
      <w:r>
        <w:rPr>
          <w:rFonts w:ascii="Cambria" w:eastAsia="Cambria" w:hAnsi="Cambria" w:cs="Cambria"/>
          <w:spacing w:val="8"/>
        </w:rPr>
        <w:t>|</w:t>
      </w:r>
      <w:r>
        <w:rPr>
          <w:rFonts w:ascii="宋体" w:eastAsia="宋体" w:hAnsi="宋体" w:cs="宋体"/>
          <w:spacing w:val="8"/>
        </w:rPr>
        <w:t>越小，则</w:t>
      </w:r>
      <w:r>
        <w:rPr>
          <w:spacing w:val="8"/>
        </w:rPr>
        <w:t>F</w:t>
      </w:r>
      <w:r>
        <w:rPr>
          <w:spacing w:val="8"/>
          <w:position w:val="-3"/>
          <w:sz w:val="12"/>
          <w:szCs w:val="12"/>
        </w:rPr>
        <w:t>CTL</w:t>
      </w:r>
      <w:r>
        <w:rPr>
          <w:rFonts w:ascii="Euclid" w:eastAsia="Euclid" w:hAnsi="Euclid" w:cs="Euclid"/>
          <w:spacing w:val="8"/>
        </w:rPr>
        <w:t>(</w:t>
      </w:r>
      <w:r>
        <w:rPr>
          <w:rFonts w:ascii="Arial" w:eastAsia="Arial" w:hAnsi="Arial" w:cs="Arial"/>
          <w:i/>
          <w:spacing w:val="8"/>
        </w:rPr>
        <w:t>ϕ</w:t>
      </w:r>
      <w:r>
        <w:rPr>
          <w:rFonts w:ascii="Verdana" w:eastAsia="Verdana" w:hAnsi="Verdana" w:cs="Verdana"/>
          <w:i/>
          <w:spacing w:val="8"/>
        </w:rPr>
        <w:t>,</w:t>
      </w:r>
      <w:r>
        <w:rPr>
          <w:rFonts w:cs="Times New Roman"/>
          <w:i/>
          <w:spacing w:val="8"/>
        </w:rPr>
        <w:t>V</w:t>
      </w:r>
      <w:r>
        <w:rPr>
          <w:rFonts w:cs="Times New Roman"/>
          <w:i/>
          <w:spacing w:val="-28"/>
        </w:rPr>
        <w:t xml:space="preserve"> </w:t>
      </w:r>
      <w:r>
        <w:rPr>
          <w:rFonts w:ascii="Euclid" w:eastAsia="Euclid" w:hAnsi="Euclid" w:cs="Euclid"/>
          <w:spacing w:val="5"/>
        </w:rPr>
        <w:t>)</w:t>
      </w:r>
      <w:r>
        <w:rPr>
          <w:rFonts w:ascii="宋体" w:eastAsia="宋体" w:hAnsi="宋体" w:cs="宋体"/>
          <w:spacing w:val="5"/>
        </w:rPr>
        <w:t>越难计算</w:t>
      </w:r>
      <w:r>
        <w:rPr>
          <w:rFonts w:ascii="宋体" w:eastAsia="宋体" w:hAnsi="宋体" w:cs="宋体"/>
          <w:spacing w:val="5"/>
        </w:rPr>
        <w:t>。</w:t>
      </w:r>
      <w:r>
        <w:rPr>
          <w:rFonts w:ascii="宋体" w:eastAsia="宋体" w:hAnsi="宋体" w:cs="宋体"/>
          <w:spacing w:val="-80"/>
        </w:rPr>
        <w:t xml:space="preserve"> </w:t>
      </w:r>
      <w:r>
        <w:rPr>
          <w:rFonts w:ascii="宋体" w:eastAsia="宋体" w:hAnsi="宋体" w:cs="宋体"/>
          <w:spacing w:val="14"/>
        </w:rPr>
        <w:t>这与上一小节中的结论相符合。</w:t>
      </w:r>
      <w:r>
        <w:rPr>
          <w:rFonts w:ascii="宋体" w:eastAsia="宋体" w:hAnsi="宋体" w:cs="宋体"/>
          <w:spacing w:val="-80"/>
        </w:rPr>
        <w:t xml:space="preserve"> </w:t>
      </w:r>
      <w:r>
        <w:rPr>
          <w:rFonts w:ascii="宋体" w:eastAsia="宋体" w:hAnsi="宋体" w:cs="宋体"/>
          <w:spacing w:val="2"/>
        </w:rPr>
        <w:t>图</w:t>
      </w:r>
      <w:hyperlink w:anchor="_bookmark126" w:history="1">
        <w:r>
          <w:rPr>
            <w:spacing w:val="2"/>
          </w:rPr>
          <w:t>5.5</w:t>
        </w:r>
      </w:hyperlink>
      <w:r>
        <w:rPr>
          <w:spacing w:val="2"/>
        </w:rPr>
        <w:t>(b)</w:t>
      </w:r>
      <w:r>
        <w:rPr>
          <w:rFonts w:ascii="宋体" w:eastAsia="宋体" w:hAnsi="宋体" w:cs="宋体"/>
          <w:spacing w:val="2"/>
        </w:rPr>
        <w:t>展示</w:t>
      </w:r>
      <w:r>
        <w:rPr>
          <w:rFonts w:ascii="宋体" w:eastAsia="宋体" w:hAnsi="宋体" w:cs="宋体"/>
          <w:spacing w:val="-118"/>
        </w:rPr>
        <w:t xml:space="preserve"> </w:t>
      </w:r>
      <w:r>
        <w:rPr>
          <w:rFonts w:ascii="宋体" w:eastAsia="宋体" w:hAnsi="宋体" w:cs="宋体"/>
        </w:rPr>
        <w:t>了当</w:t>
      </w:r>
      <w:r>
        <w:rPr>
          <w:rFonts w:ascii="Cambria" w:eastAsia="Cambria" w:hAnsi="Cambria" w:cs="Cambria"/>
        </w:rPr>
        <w:t>|</w:t>
      </w:r>
      <w:r>
        <w:rPr>
          <w:rFonts w:cs="Times New Roman"/>
          <w:i/>
        </w:rPr>
        <w:t>V</w:t>
      </w:r>
      <w:r>
        <w:rPr>
          <w:rFonts w:cs="Times New Roman"/>
          <w:i/>
          <w:spacing w:val="-38"/>
        </w:rPr>
        <w:t xml:space="preserve"> </w:t>
      </w:r>
      <w:r>
        <w:rPr>
          <w:rFonts w:ascii="Cambria" w:eastAsia="Cambria" w:hAnsi="Cambria" w:cs="Cambria"/>
        </w:rPr>
        <w:t>|</w:t>
      </w:r>
      <w:r>
        <w:rPr>
          <w:rFonts w:ascii="Cambria" w:eastAsia="Cambria" w:hAnsi="Cambria" w:cs="Cambria"/>
          <w:spacing w:val="-4"/>
        </w:rPr>
        <w:t xml:space="preserve"> </w:t>
      </w:r>
      <w:r>
        <w:rPr>
          <w:rFonts w:ascii="Euclid" w:eastAsia="Euclid" w:hAnsi="Euclid" w:cs="Euclid"/>
        </w:rPr>
        <w:t>=</w:t>
      </w:r>
      <w:r>
        <w:rPr>
          <w:rFonts w:ascii="Euclid" w:eastAsia="Euclid" w:hAnsi="Euclid" w:cs="Euclid"/>
          <w:spacing w:val="-31"/>
        </w:rPr>
        <w:t xml:space="preserve"> </w:t>
      </w:r>
      <w:r>
        <w:rPr>
          <w:spacing w:val="-7"/>
        </w:rPr>
        <w:t>25</w:t>
      </w:r>
      <w:r>
        <w:rPr>
          <w:rFonts w:ascii="宋体" w:eastAsia="宋体" w:hAnsi="宋体" w:cs="宋体"/>
          <w:spacing w:val="-7"/>
        </w:rPr>
        <w:t>、</w:t>
      </w:r>
      <w:r>
        <w:rPr>
          <w:rFonts w:ascii="宋体" w:eastAsia="宋体" w:hAnsi="宋体" w:cs="宋体"/>
          <w:spacing w:val="-95"/>
        </w:rPr>
        <w:t xml:space="preserve"> </w:t>
      </w:r>
      <w:r>
        <w:rPr>
          <w:rFonts w:cs="Times New Roman"/>
          <w:i/>
        </w:rPr>
        <w:t>nc</w:t>
      </w:r>
      <w:r>
        <w:rPr>
          <w:rFonts w:cs="Times New Roman"/>
          <w:i/>
          <w:spacing w:val="-11"/>
        </w:rPr>
        <w:t xml:space="preserve"> </w:t>
      </w:r>
      <w:r>
        <w:rPr>
          <w:rFonts w:ascii="Cambria" w:eastAsia="Cambria" w:hAnsi="Cambria" w:cs="Cambria"/>
        </w:rPr>
        <w:t>∈</w:t>
      </w:r>
      <w:r>
        <w:rPr>
          <w:rFonts w:ascii="Cambria" w:eastAsia="Cambria" w:hAnsi="Cambria" w:cs="Cambria"/>
          <w:spacing w:val="-4"/>
        </w:rPr>
        <w:t xml:space="preserve"> </w:t>
      </w:r>
      <w:r>
        <w:rPr>
          <w:rFonts w:ascii="Cambria" w:eastAsia="Cambria" w:hAnsi="Cambria" w:cs="Cambria"/>
        </w:rPr>
        <w:t>{</w:t>
      </w:r>
      <w:r>
        <w:t>10</w:t>
      </w:r>
      <w:r>
        <w:rPr>
          <w:rFonts w:ascii="Verdana" w:eastAsia="Verdana" w:hAnsi="Verdana" w:cs="Verdana"/>
          <w:i/>
        </w:rPr>
        <w:t>,</w:t>
      </w:r>
      <w:r>
        <w:rPr>
          <w:rFonts w:ascii="Verdana" w:eastAsia="Verdana" w:hAnsi="Verdana" w:cs="Verdana"/>
          <w:i/>
          <w:spacing w:val="-65"/>
        </w:rPr>
        <w:t xml:space="preserve"> </w:t>
      </w:r>
      <w:r>
        <w:rPr>
          <w:spacing w:val="19"/>
        </w:rPr>
        <w:t>15</w:t>
      </w:r>
      <w:r>
        <w:rPr>
          <w:rFonts w:ascii="Verdana" w:eastAsia="Verdana" w:hAnsi="Verdana" w:cs="Verdana"/>
          <w:i/>
          <w:spacing w:val="19"/>
        </w:rPr>
        <w:t>,...,</w:t>
      </w:r>
      <w:r>
        <w:rPr>
          <w:rFonts w:ascii="Verdana" w:eastAsia="Verdana" w:hAnsi="Verdana" w:cs="Verdana"/>
          <w:i/>
          <w:spacing w:val="-65"/>
        </w:rPr>
        <w:t xml:space="preserve"> </w:t>
      </w:r>
      <w:r>
        <w:t>45</w:t>
      </w:r>
      <w:r>
        <w:rPr>
          <w:rFonts w:ascii="Verdana" w:eastAsia="Verdana" w:hAnsi="Verdana" w:cs="Verdana"/>
          <w:i/>
        </w:rPr>
        <w:t>,</w:t>
      </w:r>
      <w:r>
        <w:rPr>
          <w:rFonts w:ascii="Verdana" w:eastAsia="Verdana" w:hAnsi="Verdana" w:cs="Verdana"/>
          <w:i/>
          <w:spacing w:val="-65"/>
        </w:rPr>
        <w:t xml:space="preserve"> </w:t>
      </w:r>
      <w:r>
        <w:rPr>
          <w:spacing w:val="7"/>
        </w:rPr>
        <w:t>50</w:t>
      </w:r>
      <w:r>
        <w:rPr>
          <w:rFonts w:ascii="Cambria" w:eastAsia="Cambria" w:hAnsi="Cambria" w:cs="Cambria"/>
          <w:spacing w:val="7"/>
        </w:rPr>
        <w:t>}</w:t>
      </w:r>
      <w:r>
        <w:rPr>
          <w:rFonts w:ascii="宋体" w:eastAsia="宋体" w:hAnsi="宋体" w:cs="宋体"/>
          <w:spacing w:val="7"/>
        </w:rPr>
        <w:t>时</w:t>
      </w:r>
      <w:r>
        <w:rPr>
          <w:spacing w:val="7"/>
        </w:rPr>
        <w:t>20</w:t>
      </w:r>
      <w:r>
        <w:rPr>
          <w:rFonts w:ascii="宋体" w:eastAsia="宋体" w:hAnsi="宋体" w:cs="宋体"/>
          <w:spacing w:val="7"/>
        </w:rPr>
        <w:t>个随机实例的箱线图。</w:t>
      </w:r>
      <w:r>
        <w:rPr>
          <w:rFonts w:ascii="宋体" w:eastAsia="宋体" w:hAnsi="宋体" w:cs="宋体"/>
          <w:spacing w:val="-93"/>
        </w:rPr>
        <w:t xml:space="preserve"> </w:t>
      </w:r>
      <w:r>
        <w:rPr>
          <w:rFonts w:ascii="宋体" w:eastAsia="宋体" w:hAnsi="宋体" w:cs="宋体"/>
          <w:spacing w:val="10"/>
        </w:rPr>
        <w:t>这同样证明了</w:t>
      </w:r>
      <w:r>
        <w:rPr>
          <w:rFonts w:cs="Times New Roman"/>
          <w:i/>
          <w:spacing w:val="10"/>
        </w:rPr>
        <w:t>nc</w:t>
      </w:r>
      <w:r>
        <w:rPr>
          <w:rFonts w:ascii="宋体" w:eastAsia="宋体" w:hAnsi="宋体" w:cs="宋体"/>
          <w:spacing w:val="10"/>
        </w:rPr>
        <w:t>越</w:t>
      </w:r>
      <w:r>
        <w:rPr>
          <w:rFonts w:cs="Times New Roman"/>
        </w:rPr>
        <w:t xml:space="preserve"> </w:t>
      </w:r>
      <w:r>
        <w:rPr>
          <w:rFonts w:ascii="宋体" w:eastAsia="宋体" w:hAnsi="宋体" w:cs="宋体"/>
          <w:spacing w:val="-3"/>
        </w:rPr>
        <w:t>大</w:t>
      </w:r>
      <w:r>
        <w:rPr>
          <w:spacing w:val="-3"/>
        </w:rPr>
        <w:t>SNC</w:t>
      </w:r>
      <w:r>
        <w:rPr>
          <w:rFonts w:ascii="宋体" w:eastAsia="宋体" w:hAnsi="宋体" w:cs="宋体"/>
          <w:spacing w:val="-3"/>
        </w:rPr>
        <w:t>越难计算。</w:t>
      </w:r>
    </w:p>
    <w:p w:rsidR="00A115BF" w:rsidRDefault="00A115BF">
      <w:pPr>
        <w:spacing w:line="374" w:lineRule="exact"/>
        <w:jc w:val="both"/>
        <w:rPr>
          <w:rFonts w:ascii="宋体" w:eastAsia="宋体" w:hAnsi="宋体" w:cs="宋体"/>
        </w:rPr>
        <w:sectPr w:rsidR="00A115BF">
          <w:type w:val="continuous"/>
          <w:pgSz w:w="11910" w:h="16840"/>
          <w:pgMar w:top="1580" w:right="1180" w:bottom="280" w:left="1280" w:header="720" w:footer="720" w:gutter="0"/>
          <w:cols w:space="720"/>
        </w:sectPr>
      </w:pPr>
    </w:p>
    <w:p w:rsidR="00A115BF" w:rsidRDefault="00A115BF">
      <w:pPr>
        <w:spacing w:before="4"/>
        <w:rPr>
          <w:rFonts w:ascii="宋体" w:eastAsia="宋体" w:hAnsi="宋体" w:cs="宋体"/>
          <w:sz w:val="20"/>
          <w:szCs w:val="20"/>
        </w:rPr>
      </w:pPr>
    </w:p>
    <w:p w:rsidR="00A115BF" w:rsidRDefault="00646F36">
      <w:pPr>
        <w:pStyle w:val="a3"/>
        <w:spacing w:before="26"/>
        <w:ind w:left="640" w:right="103"/>
        <w:rPr>
          <w:rFonts w:ascii="宋体" w:eastAsia="宋体" w:hAnsi="宋体" w:cs="宋体"/>
        </w:rPr>
      </w:pPr>
      <w:r>
        <w:rPr>
          <w:rFonts w:ascii="宋体" w:eastAsia="宋体" w:hAnsi="宋体" w:cs="宋体"/>
        </w:rPr>
        <w:t>其次，测试具有如下形式的</w:t>
      </w:r>
      <w:r>
        <w:t>CTL</w:t>
      </w:r>
      <w:r>
        <w:rPr>
          <w:rFonts w:ascii="宋体" w:eastAsia="宋体" w:hAnsi="宋体" w:cs="宋体"/>
        </w:rPr>
        <w:t>公式的</w:t>
      </w:r>
      <w:r>
        <w:t>SNC</w:t>
      </w:r>
      <w:r>
        <w:rPr>
          <w:rFonts w:ascii="宋体" w:eastAsia="宋体" w:hAnsi="宋体" w:cs="宋体"/>
        </w:rPr>
        <w:t>的计算：</w:t>
      </w:r>
    </w:p>
    <w:p w:rsidR="00A115BF" w:rsidRDefault="00A115BF">
      <w:pPr>
        <w:spacing w:before="13"/>
        <w:rPr>
          <w:rFonts w:ascii="宋体" w:eastAsia="宋体" w:hAnsi="宋体" w:cs="宋体"/>
          <w:sz w:val="30"/>
          <w:szCs w:val="30"/>
        </w:rPr>
      </w:pPr>
    </w:p>
    <w:p w:rsidR="00A115BF" w:rsidRDefault="00646F36">
      <w:pPr>
        <w:ind w:right="87"/>
        <w:jc w:val="center"/>
        <w:rPr>
          <w:rFonts w:ascii="Times New Roman" w:eastAsia="Times New Roman" w:hAnsi="Times New Roman" w:cs="Times New Roman"/>
          <w:sz w:val="16"/>
          <w:szCs w:val="16"/>
        </w:rPr>
      </w:pPr>
      <w:r>
        <w:rPr>
          <w:rFonts w:ascii="Arial" w:eastAsia="Arial" w:hAnsi="Arial" w:cs="Arial"/>
          <w:i/>
          <w:w w:val="105"/>
          <w:sz w:val="24"/>
          <w:szCs w:val="24"/>
        </w:rPr>
        <w:t>ϕ</w:t>
      </w:r>
      <w:r>
        <w:rPr>
          <w:rFonts w:ascii="Times New Roman" w:eastAsia="Times New Roman" w:hAnsi="Times New Roman" w:cs="Times New Roman"/>
          <w:w w:val="105"/>
          <w:position w:val="-3"/>
          <w:sz w:val="16"/>
          <w:szCs w:val="16"/>
        </w:rPr>
        <w:t xml:space="preserve">1 </w:t>
      </w:r>
      <w:r>
        <w:rPr>
          <w:rFonts w:ascii="Cambria" w:eastAsia="Cambria" w:hAnsi="Cambria" w:cs="Cambria"/>
          <w:w w:val="105"/>
          <w:sz w:val="24"/>
          <w:szCs w:val="24"/>
        </w:rPr>
        <w:t xml:space="preserve">∧ </w:t>
      </w:r>
      <w:r>
        <w:rPr>
          <w:rFonts w:ascii="Times New Roman" w:eastAsia="Times New Roman" w:hAnsi="Times New Roman" w:cs="Times New Roman"/>
          <w:spacing w:val="3"/>
          <w:w w:val="105"/>
          <w:sz w:val="19"/>
          <w:szCs w:val="19"/>
        </w:rPr>
        <w:t>AX</w:t>
      </w:r>
      <w:r>
        <w:rPr>
          <w:rFonts w:ascii="Arial" w:eastAsia="Arial" w:hAnsi="Arial" w:cs="Arial"/>
          <w:i/>
          <w:spacing w:val="3"/>
          <w:w w:val="105"/>
          <w:sz w:val="24"/>
          <w:szCs w:val="24"/>
        </w:rPr>
        <w:t>ϕ</w:t>
      </w:r>
      <w:r>
        <w:rPr>
          <w:rFonts w:ascii="Times New Roman" w:eastAsia="Times New Roman" w:hAnsi="Times New Roman" w:cs="Times New Roman"/>
          <w:spacing w:val="3"/>
          <w:w w:val="105"/>
          <w:position w:val="-3"/>
          <w:sz w:val="16"/>
          <w:szCs w:val="16"/>
        </w:rPr>
        <w:t xml:space="preserve">2 </w:t>
      </w:r>
      <w:r>
        <w:rPr>
          <w:rFonts w:ascii="Cambria" w:eastAsia="Cambria" w:hAnsi="Cambria" w:cs="Cambria"/>
          <w:w w:val="105"/>
          <w:sz w:val="24"/>
          <w:szCs w:val="24"/>
        </w:rPr>
        <w:t>∧</w:t>
      </w:r>
      <w:r>
        <w:rPr>
          <w:rFonts w:ascii="Cambria" w:eastAsia="Cambria" w:hAnsi="Cambria" w:cs="Cambria"/>
          <w:spacing w:val="-24"/>
          <w:w w:val="105"/>
          <w:sz w:val="24"/>
          <w:szCs w:val="24"/>
        </w:rPr>
        <w:t xml:space="preserve"> </w:t>
      </w:r>
      <w:r>
        <w:rPr>
          <w:rFonts w:ascii="Times New Roman" w:eastAsia="Times New Roman" w:hAnsi="Times New Roman" w:cs="Times New Roman"/>
          <w:spacing w:val="3"/>
          <w:w w:val="105"/>
          <w:sz w:val="19"/>
          <w:szCs w:val="19"/>
        </w:rPr>
        <w:t>EX</w:t>
      </w:r>
      <w:r>
        <w:rPr>
          <w:rFonts w:ascii="Arial" w:eastAsia="Arial" w:hAnsi="Arial" w:cs="Arial"/>
          <w:i/>
          <w:spacing w:val="3"/>
          <w:w w:val="105"/>
          <w:sz w:val="24"/>
          <w:szCs w:val="24"/>
        </w:rPr>
        <w:t>ϕ</w:t>
      </w:r>
      <w:r>
        <w:rPr>
          <w:rFonts w:ascii="Times New Roman" w:eastAsia="Times New Roman" w:hAnsi="Times New Roman" w:cs="Times New Roman"/>
          <w:spacing w:val="3"/>
          <w:w w:val="105"/>
          <w:position w:val="-3"/>
          <w:sz w:val="16"/>
          <w:szCs w:val="16"/>
        </w:rPr>
        <w:t>3</w:t>
      </w:r>
    </w:p>
    <w:p w:rsidR="00A115BF" w:rsidRDefault="00A115BF">
      <w:pPr>
        <w:spacing w:before="8"/>
        <w:rPr>
          <w:rFonts w:ascii="Times New Roman" w:eastAsia="Times New Roman" w:hAnsi="Times New Roman" w:cs="Times New Roman"/>
          <w:sz w:val="28"/>
          <w:szCs w:val="28"/>
        </w:rPr>
      </w:pPr>
    </w:p>
    <w:p w:rsidR="00A115BF" w:rsidRDefault="00646F36">
      <w:pPr>
        <w:spacing w:line="388" w:lineRule="exact"/>
        <w:ind w:left="159"/>
        <w:jc w:val="both"/>
        <w:rPr>
          <w:rFonts w:ascii="Euclid" w:eastAsia="Euclid" w:hAnsi="Euclid" w:cs="Euclid"/>
          <w:sz w:val="24"/>
          <w:szCs w:val="24"/>
        </w:rPr>
      </w:pPr>
      <w:r>
        <w:rPr>
          <w:rFonts w:ascii="宋体" w:eastAsia="宋体" w:hAnsi="宋体" w:cs="宋体"/>
          <w:sz w:val="24"/>
          <w:szCs w:val="24"/>
        </w:rPr>
        <w:t>其</w:t>
      </w:r>
      <w:r>
        <w:rPr>
          <w:rFonts w:ascii="宋体" w:eastAsia="宋体" w:hAnsi="宋体" w:cs="宋体"/>
          <w:spacing w:val="-83"/>
          <w:sz w:val="24"/>
          <w:szCs w:val="24"/>
        </w:rPr>
        <w:t xml:space="preserve"> </w:t>
      </w:r>
      <w:r>
        <w:rPr>
          <w:rFonts w:ascii="宋体" w:eastAsia="宋体" w:hAnsi="宋体" w:cs="宋体"/>
          <w:sz w:val="24"/>
          <w:szCs w:val="24"/>
        </w:rPr>
        <w:t>中</w:t>
      </w:r>
      <w:r>
        <w:rPr>
          <w:rFonts w:ascii="Arial" w:eastAsia="Arial" w:hAnsi="Arial" w:cs="Arial"/>
          <w:i/>
          <w:sz w:val="24"/>
          <w:szCs w:val="24"/>
        </w:rPr>
        <w:t>ϕ</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1"/>
          <w:position w:val="-3"/>
          <w:sz w:val="16"/>
          <w:szCs w:val="16"/>
        </w:rPr>
        <w:t xml:space="preserve"> </w:t>
      </w:r>
      <w:r>
        <w:rPr>
          <w:rFonts w:ascii="宋体" w:eastAsia="宋体" w:hAnsi="宋体" w:cs="宋体"/>
          <w:sz w:val="24"/>
          <w:szCs w:val="24"/>
        </w:rPr>
        <w:t>（</w:t>
      </w:r>
      <w:r>
        <w:rPr>
          <w:rFonts w:ascii="Times New Roman" w:eastAsia="Times New Roman" w:hAnsi="Times New Roman" w:cs="Times New Roman"/>
          <w:i/>
          <w:sz w:val="24"/>
          <w:szCs w:val="24"/>
        </w:rPr>
        <w:t>i</w:t>
      </w:r>
      <w:r>
        <w:rPr>
          <w:rFonts w:ascii="Times New Roman" w:eastAsia="Times New Roman" w:hAnsi="Times New Roman" w:cs="Times New Roman"/>
          <w:i/>
          <w:spacing w:val="18"/>
          <w:sz w:val="24"/>
          <w:szCs w:val="24"/>
        </w:rPr>
        <w:t xml:space="preserve"> </w:t>
      </w:r>
      <w:r>
        <w:rPr>
          <w:rFonts w:ascii="Euclid" w:eastAsia="Euclid" w:hAnsi="Euclid" w:cs="Euclid"/>
          <w:sz w:val="24"/>
          <w:szCs w:val="24"/>
        </w:rPr>
        <w:t>=</w:t>
      </w:r>
      <w:r>
        <w:rPr>
          <w:rFonts w:ascii="Euclid" w:eastAsia="Euclid" w:hAnsi="Euclid" w:cs="Euclid"/>
          <w:spacing w:val="-2"/>
          <w:sz w:val="24"/>
          <w:szCs w:val="24"/>
        </w:rPr>
        <w:t xml:space="preserve"> </w:t>
      </w:r>
      <w:r>
        <w:rPr>
          <w:rFonts w:ascii="Times New Roman" w:eastAsia="Times New Roman" w:hAnsi="Times New Roman" w:cs="Times New Roman"/>
          <w:sz w:val="24"/>
          <w:szCs w:val="24"/>
        </w:rPr>
        <w:t>1</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sz w:val="24"/>
          <w:szCs w:val="24"/>
        </w:rPr>
        <w:t>2</w:t>
      </w:r>
      <w:r>
        <w:rPr>
          <w:rFonts w:ascii="Verdana" w:eastAsia="Verdana" w:hAnsi="Verdana" w:cs="Verdana"/>
          <w:i/>
          <w:sz w:val="24"/>
          <w:szCs w:val="24"/>
        </w:rPr>
        <w:t>,</w:t>
      </w:r>
      <w:r>
        <w:rPr>
          <w:rFonts w:ascii="Verdana" w:eastAsia="Verdana" w:hAnsi="Verdana" w:cs="Verdana"/>
          <w:i/>
          <w:spacing w:val="-58"/>
          <w:sz w:val="24"/>
          <w:szCs w:val="24"/>
        </w:rPr>
        <w:t xml:space="preserve"> </w:t>
      </w:r>
      <w:r>
        <w:rPr>
          <w:rFonts w:ascii="Times New Roman" w:eastAsia="Times New Roman" w:hAnsi="Times New Roman" w:cs="Times New Roman"/>
          <w:sz w:val="24"/>
          <w:szCs w:val="24"/>
        </w:rPr>
        <w:t>3</w:t>
      </w:r>
      <w:r>
        <w:rPr>
          <w:rFonts w:ascii="宋体" w:eastAsia="宋体" w:hAnsi="宋体" w:cs="宋体"/>
          <w:sz w:val="24"/>
          <w:szCs w:val="24"/>
        </w:rPr>
        <w:t>）</w:t>
      </w:r>
      <w:r>
        <w:rPr>
          <w:rFonts w:ascii="宋体" w:eastAsia="宋体" w:hAnsi="宋体" w:cs="宋体"/>
          <w:spacing w:val="-91"/>
          <w:sz w:val="24"/>
          <w:szCs w:val="24"/>
        </w:rPr>
        <w:t xml:space="preserve"> </w:t>
      </w:r>
      <w:r>
        <w:rPr>
          <w:rFonts w:ascii="宋体" w:eastAsia="宋体" w:hAnsi="宋体" w:cs="宋体"/>
          <w:sz w:val="24"/>
          <w:szCs w:val="24"/>
        </w:rPr>
        <w:t>为</w:t>
      </w:r>
      <w:r>
        <w:rPr>
          <w:rFonts w:ascii="宋体" w:eastAsia="宋体" w:hAnsi="宋体" w:cs="宋体"/>
          <w:spacing w:val="-83"/>
          <w:sz w:val="24"/>
          <w:szCs w:val="24"/>
        </w:rPr>
        <w:t xml:space="preserve"> </w:t>
      </w:r>
      <w:r>
        <w:rPr>
          <w:rFonts w:ascii="宋体" w:eastAsia="宋体" w:hAnsi="宋体" w:cs="宋体"/>
          <w:sz w:val="24"/>
          <w:szCs w:val="24"/>
        </w:rPr>
        <w:t>随</w:t>
      </w:r>
      <w:r>
        <w:rPr>
          <w:rFonts w:ascii="宋体" w:eastAsia="宋体" w:hAnsi="宋体" w:cs="宋体"/>
          <w:spacing w:val="-83"/>
          <w:sz w:val="24"/>
          <w:szCs w:val="24"/>
        </w:rPr>
        <w:t xml:space="preserve"> </w:t>
      </w:r>
      <w:r>
        <w:rPr>
          <w:rFonts w:ascii="宋体" w:eastAsia="宋体" w:hAnsi="宋体" w:cs="宋体"/>
          <w:sz w:val="24"/>
          <w:szCs w:val="24"/>
        </w:rPr>
        <w:t>机</w:t>
      </w:r>
      <w:r>
        <w:rPr>
          <w:rFonts w:ascii="宋体" w:eastAsia="宋体" w:hAnsi="宋体" w:cs="宋体"/>
          <w:spacing w:val="-83"/>
          <w:sz w:val="24"/>
          <w:szCs w:val="24"/>
        </w:rPr>
        <w:t xml:space="preserve"> </w:t>
      </w:r>
      <w:r>
        <w:rPr>
          <w:rFonts w:ascii="宋体" w:eastAsia="宋体" w:hAnsi="宋体" w:cs="宋体"/>
          <w:sz w:val="24"/>
          <w:szCs w:val="24"/>
        </w:rPr>
        <w:t>产</w:t>
      </w:r>
      <w:r>
        <w:rPr>
          <w:rFonts w:ascii="宋体" w:eastAsia="宋体" w:hAnsi="宋体" w:cs="宋体"/>
          <w:spacing w:val="-83"/>
          <w:sz w:val="24"/>
          <w:szCs w:val="24"/>
        </w:rPr>
        <w:t xml:space="preserve"> </w:t>
      </w:r>
      <w:r>
        <w:rPr>
          <w:rFonts w:ascii="宋体" w:eastAsia="宋体" w:hAnsi="宋体" w:cs="宋体"/>
          <w:sz w:val="24"/>
          <w:szCs w:val="24"/>
        </w:rPr>
        <w:t>生</w:t>
      </w:r>
      <w:r>
        <w:rPr>
          <w:rFonts w:ascii="宋体" w:eastAsia="宋体" w:hAnsi="宋体" w:cs="宋体"/>
          <w:spacing w:val="-83"/>
          <w:sz w:val="24"/>
          <w:szCs w:val="24"/>
        </w:rPr>
        <w:t xml:space="preserve"> </w:t>
      </w:r>
      <w:r>
        <w:rPr>
          <w:rFonts w:ascii="宋体" w:eastAsia="宋体" w:hAnsi="宋体" w:cs="宋体"/>
          <w:sz w:val="24"/>
          <w:szCs w:val="24"/>
        </w:rPr>
        <w:t>的</w:t>
      </w:r>
      <w:r>
        <w:rPr>
          <w:rFonts w:ascii="宋体" w:eastAsia="宋体" w:hAnsi="宋体" w:cs="宋体"/>
          <w:spacing w:val="-83"/>
          <w:sz w:val="24"/>
          <w:szCs w:val="24"/>
        </w:rPr>
        <w:t xml:space="preserve"> </w:t>
      </w:r>
      <w:r>
        <w:rPr>
          <w:rFonts w:ascii="宋体" w:eastAsia="宋体" w:hAnsi="宋体" w:cs="宋体"/>
          <w:sz w:val="24"/>
          <w:szCs w:val="24"/>
        </w:rPr>
        <w:t>定</w:t>
      </w:r>
      <w:r>
        <w:rPr>
          <w:rFonts w:ascii="宋体" w:eastAsia="宋体" w:hAnsi="宋体" w:cs="宋体"/>
          <w:spacing w:val="-83"/>
          <w:sz w:val="24"/>
          <w:szCs w:val="24"/>
        </w:rPr>
        <w:t xml:space="preserve"> </w:t>
      </w:r>
      <w:r>
        <w:rPr>
          <w:rFonts w:ascii="宋体" w:eastAsia="宋体" w:hAnsi="宋体" w:cs="宋体"/>
          <w:sz w:val="24"/>
          <w:szCs w:val="24"/>
        </w:rPr>
        <w:t>义</w:t>
      </w:r>
      <w:r>
        <w:rPr>
          <w:rFonts w:ascii="宋体" w:eastAsia="宋体" w:hAnsi="宋体" w:cs="宋体"/>
          <w:spacing w:val="-83"/>
          <w:sz w:val="24"/>
          <w:szCs w:val="24"/>
        </w:rPr>
        <w:t xml:space="preserve"> </w:t>
      </w:r>
      <w:r>
        <w:rPr>
          <w:rFonts w:ascii="宋体" w:eastAsia="宋体" w:hAnsi="宋体" w:cs="宋体"/>
          <w:sz w:val="24"/>
          <w:szCs w:val="24"/>
        </w:rPr>
        <w:t>在</w:t>
      </w:r>
      <w:r>
        <w:rPr>
          <w:rFonts w:ascii="Times New Roman" w:eastAsia="Times New Roman" w:hAnsi="Times New Roman" w:cs="Times New Roman"/>
          <w:i/>
          <w:sz w:val="24"/>
          <w:szCs w:val="24"/>
        </w:rPr>
        <w:t>A</w:t>
      </w:r>
      <w:r>
        <w:rPr>
          <w:rFonts w:ascii="Times New Roman" w:eastAsia="Times New Roman" w:hAnsi="Times New Roman" w:cs="Times New Roman"/>
          <w:i/>
          <w:spacing w:val="-6"/>
          <w:sz w:val="24"/>
          <w:szCs w:val="24"/>
        </w:rPr>
        <w:t xml:space="preserve"> </w:t>
      </w:r>
      <w:r>
        <w:rPr>
          <w:rFonts w:ascii="宋体" w:eastAsia="宋体" w:hAnsi="宋体" w:cs="宋体"/>
          <w:sz w:val="24"/>
          <w:szCs w:val="24"/>
        </w:rPr>
        <w:t>上</w:t>
      </w:r>
      <w:r>
        <w:rPr>
          <w:rFonts w:ascii="宋体" w:eastAsia="宋体" w:hAnsi="宋体" w:cs="宋体"/>
          <w:spacing w:val="-83"/>
          <w:sz w:val="24"/>
          <w:szCs w:val="24"/>
        </w:rPr>
        <w:t xml:space="preserve"> </w:t>
      </w:r>
      <w:r>
        <w:rPr>
          <w:rFonts w:ascii="宋体" w:eastAsia="宋体" w:hAnsi="宋体" w:cs="宋体"/>
          <w:sz w:val="24"/>
          <w:szCs w:val="24"/>
        </w:rPr>
        <w:t>的</w:t>
      </w:r>
      <w:r>
        <w:rPr>
          <w:rFonts w:ascii="Times New Roman" w:eastAsia="Times New Roman" w:hAnsi="Times New Roman" w:cs="Times New Roman"/>
          <w:sz w:val="24"/>
          <w:szCs w:val="24"/>
        </w:rPr>
        <w:t>3-CNF</w:t>
      </w:r>
      <w:r>
        <w:rPr>
          <w:rFonts w:ascii="宋体" w:eastAsia="宋体" w:hAnsi="宋体" w:cs="宋体"/>
          <w:sz w:val="24"/>
          <w:szCs w:val="24"/>
        </w:rPr>
        <w:t>公</w:t>
      </w:r>
      <w:r>
        <w:rPr>
          <w:rFonts w:ascii="宋体" w:eastAsia="宋体" w:hAnsi="宋体" w:cs="宋体"/>
          <w:spacing w:val="-83"/>
          <w:sz w:val="24"/>
          <w:szCs w:val="24"/>
        </w:rPr>
        <w:t xml:space="preserve"> </w:t>
      </w:r>
      <w:r>
        <w:rPr>
          <w:rFonts w:ascii="宋体" w:eastAsia="宋体" w:hAnsi="宋体" w:cs="宋体"/>
          <w:sz w:val="24"/>
          <w:szCs w:val="24"/>
        </w:rPr>
        <w:t>式，</w:t>
      </w:r>
      <w:r>
        <w:rPr>
          <w:rFonts w:ascii="宋体" w:eastAsia="宋体" w:hAnsi="宋体" w:cs="宋体"/>
          <w:spacing w:val="-88"/>
          <w:sz w:val="24"/>
          <w:szCs w:val="24"/>
        </w:rPr>
        <w:t xml:space="preserve"> </w:t>
      </w:r>
      <w:r>
        <w:rPr>
          <w:rFonts w:ascii="宋体" w:eastAsia="宋体" w:hAnsi="宋体" w:cs="宋体"/>
          <w:sz w:val="24"/>
          <w:szCs w:val="24"/>
        </w:rPr>
        <w:t>且</w:t>
      </w:r>
      <w:r>
        <w:rPr>
          <w:rFonts w:ascii="宋体" w:eastAsia="宋体" w:hAnsi="宋体" w:cs="宋体"/>
          <w:spacing w:val="-83"/>
          <w:sz w:val="24"/>
          <w:szCs w:val="24"/>
        </w:rPr>
        <w:t xml:space="preserve"> </w:t>
      </w:r>
      <w:r>
        <w:rPr>
          <w:rFonts w:ascii="宋体" w:eastAsia="宋体" w:hAnsi="宋体" w:cs="宋体"/>
          <w:sz w:val="24"/>
          <w:szCs w:val="24"/>
        </w:rPr>
        <w:t>满</w:t>
      </w:r>
      <w:r>
        <w:rPr>
          <w:rFonts w:ascii="宋体" w:eastAsia="宋体" w:hAnsi="宋体" w:cs="宋体"/>
          <w:spacing w:val="-83"/>
          <w:sz w:val="24"/>
          <w:szCs w:val="24"/>
        </w:rPr>
        <w:t xml:space="preserve"> </w:t>
      </w:r>
      <w:r>
        <w:rPr>
          <w:rFonts w:ascii="宋体" w:eastAsia="宋体" w:hAnsi="宋体" w:cs="宋体"/>
          <w:sz w:val="24"/>
          <w:szCs w:val="24"/>
        </w:rPr>
        <w:t>足</w:t>
      </w:r>
      <w:r>
        <w:rPr>
          <w:rFonts w:ascii="Cambria" w:eastAsia="Cambria" w:hAnsi="Cambria" w:cs="Cambria"/>
          <w:sz w:val="24"/>
          <w:szCs w:val="24"/>
        </w:rPr>
        <w:t>|</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Cambria" w:eastAsia="Cambria" w:hAnsi="Cambria" w:cs="Cambria"/>
          <w:sz w:val="24"/>
          <w:szCs w:val="24"/>
        </w:rPr>
        <w:t>|</w:t>
      </w:r>
      <w:r>
        <w:rPr>
          <w:rFonts w:ascii="Cambria" w:eastAsia="Cambria" w:hAnsi="Cambria" w:cs="Cambria"/>
          <w:spacing w:val="25"/>
          <w:sz w:val="24"/>
          <w:szCs w:val="24"/>
        </w:rPr>
        <w:t xml:space="preserve"> </w:t>
      </w:r>
      <w:r>
        <w:rPr>
          <w:rFonts w:ascii="Euclid" w:eastAsia="Euclid" w:hAnsi="Euclid" w:cs="Euclid"/>
          <w:sz w:val="24"/>
          <w:szCs w:val="24"/>
        </w:rPr>
        <w:t>=</w:t>
      </w:r>
      <w:r>
        <w:rPr>
          <w:rFonts w:ascii="Euclid" w:eastAsia="Euclid" w:hAnsi="Euclid" w:cs="Euclid"/>
          <w:spacing w:val="-2"/>
          <w:sz w:val="24"/>
          <w:szCs w:val="24"/>
        </w:rPr>
        <w:t xml:space="preserve"> </w:t>
      </w:r>
      <w:r>
        <w:rPr>
          <w:rFonts w:ascii="Cambria" w:eastAsia="Cambria" w:hAnsi="Cambria" w:cs="Cambria"/>
          <w:spacing w:val="2"/>
          <w:sz w:val="24"/>
          <w:szCs w:val="24"/>
        </w:rPr>
        <w:t>|</w:t>
      </w:r>
      <w:r>
        <w:rPr>
          <w:rFonts w:ascii="Arial" w:eastAsia="Arial" w:hAnsi="Arial" w:cs="Arial"/>
          <w:i/>
          <w:spacing w:val="2"/>
          <w:sz w:val="24"/>
          <w:szCs w:val="24"/>
        </w:rPr>
        <w:t>ϕ</w:t>
      </w:r>
      <w:r>
        <w:rPr>
          <w:rFonts w:ascii="Times New Roman" w:eastAsia="Times New Roman" w:hAnsi="Times New Roman" w:cs="Times New Roman"/>
          <w:spacing w:val="2"/>
          <w:position w:val="-3"/>
          <w:sz w:val="16"/>
          <w:szCs w:val="16"/>
        </w:rPr>
        <w:t>2</w:t>
      </w:r>
      <w:r>
        <w:rPr>
          <w:rFonts w:ascii="Cambria" w:eastAsia="Cambria" w:hAnsi="Cambria" w:cs="Cambria"/>
          <w:spacing w:val="2"/>
          <w:sz w:val="24"/>
          <w:szCs w:val="24"/>
        </w:rPr>
        <w:t>|</w:t>
      </w:r>
      <w:r>
        <w:rPr>
          <w:rFonts w:ascii="Cambria" w:eastAsia="Cambria" w:hAnsi="Cambria" w:cs="Cambria"/>
          <w:spacing w:val="25"/>
          <w:sz w:val="24"/>
          <w:szCs w:val="24"/>
        </w:rPr>
        <w:t xml:space="preserve"> </w:t>
      </w:r>
      <w:r>
        <w:rPr>
          <w:rFonts w:ascii="Euclid" w:eastAsia="Euclid" w:hAnsi="Euclid" w:cs="Euclid"/>
          <w:sz w:val="24"/>
          <w:szCs w:val="24"/>
        </w:rPr>
        <w:t>=</w:t>
      </w:r>
    </w:p>
    <w:p w:rsidR="00A115BF" w:rsidRDefault="00646F36">
      <w:pPr>
        <w:spacing w:before="5" w:line="223" w:lineRule="auto"/>
        <w:ind w:left="147" w:right="153" w:firstLine="12"/>
        <w:jc w:val="both"/>
        <w:rPr>
          <w:rFonts w:ascii="宋体" w:eastAsia="宋体" w:hAnsi="宋体" w:cs="宋体"/>
          <w:sz w:val="24"/>
          <w:szCs w:val="24"/>
        </w:rPr>
      </w:pPr>
      <w:r>
        <w:rPr>
          <w:rFonts w:ascii="Cambria" w:eastAsia="Cambria" w:hAnsi="Cambria" w:cs="Cambria"/>
          <w:spacing w:val="-4"/>
          <w:sz w:val="24"/>
          <w:szCs w:val="24"/>
        </w:rPr>
        <w:t>|</w:t>
      </w:r>
      <w:r>
        <w:rPr>
          <w:rFonts w:ascii="Arial" w:eastAsia="Arial" w:hAnsi="Arial" w:cs="Arial"/>
          <w:i/>
          <w:spacing w:val="-4"/>
          <w:sz w:val="24"/>
          <w:szCs w:val="24"/>
        </w:rPr>
        <w:t>ϕ</w:t>
      </w:r>
      <w:r>
        <w:rPr>
          <w:rFonts w:ascii="Times New Roman" w:eastAsia="Times New Roman" w:hAnsi="Times New Roman" w:cs="Times New Roman"/>
          <w:spacing w:val="-4"/>
          <w:position w:val="-3"/>
          <w:sz w:val="16"/>
          <w:szCs w:val="16"/>
        </w:rPr>
        <w:t>3</w:t>
      </w:r>
      <w:r>
        <w:rPr>
          <w:rFonts w:ascii="Cambria" w:eastAsia="Cambria" w:hAnsi="Cambria" w:cs="Cambria"/>
          <w:spacing w:val="-4"/>
          <w:sz w:val="24"/>
          <w:szCs w:val="24"/>
        </w:rPr>
        <w:t>|</w:t>
      </w:r>
      <w:r>
        <w:rPr>
          <w:rFonts w:ascii="宋体" w:eastAsia="宋体" w:hAnsi="宋体" w:cs="宋体"/>
          <w:spacing w:val="-4"/>
          <w:sz w:val="24"/>
          <w:szCs w:val="24"/>
        </w:rPr>
        <w:t>。</w:t>
      </w:r>
      <w:r>
        <w:rPr>
          <w:rFonts w:ascii="宋体" w:eastAsia="宋体" w:hAnsi="宋体" w:cs="宋体"/>
          <w:spacing w:val="-76"/>
          <w:sz w:val="24"/>
          <w:szCs w:val="24"/>
        </w:rPr>
        <w:t xml:space="preserve"> </w:t>
      </w:r>
      <w:r>
        <w:rPr>
          <w:rFonts w:ascii="宋体" w:eastAsia="宋体" w:hAnsi="宋体" w:cs="宋体"/>
          <w:spacing w:val="16"/>
          <w:sz w:val="24"/>
          <w:szCs w:val="24"/>
        </w:rPr>
        <w:t>在这种情形下，</w:t>
      </w:r>
      <w:r>
        <w:rPr>
          <w:rFonts w:ascii="宋体" w:eastAsia="宋体" w:hAnsi="宋体" w:cs="宋体"/>
          <w:spacing w:val="-97"/>
          <w:sz w:val="24"/>
          <w:szCs w:val="24"/>
        </w:rPr>
        <w:t xml:space="preserve"> </w:t>
      </w:r>
      <w:r>
        <w:rPr>
          <w:rFonts w:ascii="宋体" w:eastAsia="宋体" w:hAnsi="宋体" w:cs="宋体"/>
          <w:spacing w:val="12"/>
          <w:sz w:val="24"/>
          <w:szCs w:val="24"/>
        </w:rPr>
        <w:t>每个实例</w:t>
      </w:r>
      <w:r>
        <w:rPr>
          <w:rFonts w:ascii="Euclid" w:eastAsia="Euclid" w:hAnsi="Euclid" w:cs="Euclid"/>
          <w:spacing w:val="12"/>
          <w:sz w:val="24"/>
          <w:szCs w:val="24"/>
        </w:rPr>
        <w:t>(</w:t>
      </w:r>
      <w:r>
        <w:rPr>
          <w:rFonts w:ascii="Arial" w:eastAsia="Arial" w:hAnsi="Arial" w:cs="Arial"/>
          <w:i/>
          <w:spacing w:val="12"/>
          <w:sz w:val="24"/>
          <w:szCs w:val="24"/>
        </w:rPr>
        <w:t>ϕ</w:t>
      </w:r>
      <w:r>
        <w:rPr>
          <w:rFonts w:ascii="Verdana" w:eastAsia="Verdana" w:hAnsi="Verdana" w:cs="Verdana"/>
          <w:i/>
          <w:spacing w:val="12"/>
          <w:sz w:val="24"/>
          <w:szCs w:val="24"/>
        </w:rPr>
        <w:t>,</w:t>
      </w:r>
      <w:r>
        <w:rPr>
          <w:rFonts w:ascii="Verdana" w:eastAsia="Verdana" w:hAnsi="Verdana" w:cs="Verdana"/>
          <w:i/>
          <w:spacing w:val="-55"/>
          <w:sz w:val="24"/>
          <w:szCs w:val="24"/>
        </w:rPr>
        <w:t xml:space="preserve"> </w:t>
      </w:r>
      <w:r>
        <w:rPr>
          <w:rFonts w:ascii="Times New Roman" w:eastAsia="Times New Roman" w:hAnsi="Times New Roman" w:cs="Times New Roman"/>
          <w:i/>
          <w:spacing w:val="6"/>
          <w:sz w:val="24"/>
          <w:szCs w:val="24"/>
        </w:rPr>
        <w:t>q</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27"/>
          <w:sz w:val="24"/>
          <w:szCs w:val="24"/>
        </w:rPr>
        <w:t xml:space="preserve"> </w:t>
      </w:r>
      <w:r>
        <w:rPr>
          <w:rFonts w:ascii="Euclid" w:eastAsia="Euclid" w:hAnsi="Euclid" w:cs="Euclid"/>
          <w:spacing w:val="14"/>
          <w:sz w:val="24"/>
          <w:szCs w:val="24"/>
        </w:rPr>
        <w:t>)</w:t>
      </w:r>
      <w:r>
        <w:rPr>
          <w:rFonts w:ascii="宋体" w:eastAsia="宋体" w:hAnsi="宋体" w:cs="宋体"/>
          <w:spacing w:val="14"/>
          <w:sz w:val="24"/>
          <w:szCs w:val="24"/>
        </w:rPr>
        <w:t>是随机产生的，</w:t>
      </w:r>
      <w:r>
        <w:rPr>
          <w:rFonts w:ascii="宋体" w:eastAsia="宋体" w:hAnsi="宋体" w:cs="宋体"/>
          <w:spacing w:val="-97"/>
          <w:sz w:val="24"/>
          <w:szCs w:val="24"/>
        </w:rPr>
        <w:t xml:space="preserve"> </w:t>
      </w:r>
      <w:r>
        <w:rPr>
          <w:rFonts w:ascii="宋体" w:eastAsia="宋体" w:hAnsi="宋体" w:cs="宋体"/>
          <w:spacing w:val="7"/>
          <w:sz w:val="24"/>
          <w:szCs w:val="24"/>
        </w:rPr>
        <w:t>其中</w:t>
      </w:r>
      <w:r>
        <w:rPr>
          <w:rFonts w:ascii="Arial" w:eastAsia="Arial" w:hAnsi="Arial" w:cs="Arial"/>
          <w:i/>
          <w:spacing w:val="7"/>
          <w:sz w:val="24"/>
          <w:szCs w:val="24"/>
        </w:rPr>
        <w:t>ϕ</w:t>
      </w:r>
      <w:r>
        <w:rPr>
          <w:rFonts w:ascii="Arial" w:eastAsia="Arial" w:hAnsi="Arial" w:cs="Arial"/>
          <w:i/>
          <w:spacing w:val="33"/>
          <w:sz w:val="24"/>
          <w:szCs w:val="24"/>
        </w:rPr>
        <w:t xml:space="preserve"> </w:t>
      </w:r>
      <w:r>
        <w:rPr>
          <w:rFonts w:ascii="Euclid" w:eastAsia="Euclid" w:hAnsi="Euclid" w:cs="Euclid"/>
          <w:sz w:val="24"/>
          <w:szCs w:val="24"/>
        </w:rPr>
        <w:t>=</w:t>
      </w:r>
      <w:r>
        <w:rPr>
          <w:rFonts w:ascii="Euclid" w:eastAsia="Euclid" w:hAnsi="Euclid" w:cs="Euclid"/>
          <w:spacing w:val="-3"/>
          <w:sz w:val="24"/>
          <w:szCs w:val="24"/>
        </w:rPr>
        <w:t xml:space="preserve"> </w:t>
      </w:r>
      <w:r>
        <w:rPr>
          <w:rFonts w:ascii="Arial" w:eastAsia="Arial" w:hAnsi="Arial" w:cs="Arial"/>
          <w:i/>
          <w:sz w:val="24"/>
          <w:szCs w:val="24"/>
        </w:rPr>
        <w:t>ϕ</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9"/>
          <w:position w:val="-3"/>
          <w:sz w:val="16"/>
          <w:szCs w:val="16"/>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spacing w:val="3"/>
          <w:sz w:val="19"/>
          <w:szCs w:val="19"/>
        </w:rPr>
        <w:t>AX</w:t>
      </w:r>
      <w:r>
        <w:rPr>
          <w:rFonts w:ascii="Arial" w:eastAsia="Arial" w:hAnsi="Arial" w:cs="Arial"/>
          <w:i/>
          <w:spacing w:val="3"/>
          <w:sz w:val="24"/>
          <w:szCs w:val="24"/>
        </w:rPr>
        <w:t>ϕ</w:t>
      </w:r>
      <w:r>
        <w:rPr>
          <w:rFonts w:ascii="Times New Roman" w:eastAsia="Times New Roman" w:hAnsi="Times New Roman" w:cs="Times New Roman"/>
          <w:spacing w:val="3"/>
          <w:position w:val="-3"/>
          <w:sz w:val="16"/>
          <w:szCs w:val="16"/>
        </w:rPr>
        <w:t>2</w:t>
      </w:r>
      <w:r>
        <w:rPr>
          <w:rFonts w:ascii="Times New Roman" w:eastAsia="Times New Roman" w:hAnsi="Times New Roman" w:cs="Times New Roman"/>
          <w:spacing w:val="19"/>
          <w:position w:val="-3"/>
          <w:sz w:val="16"/>
          <w:szCs w:val="16"/>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Times New Roman" w:eastAsia="Times New Roman" w:hAnsi="Times New Roman" w:cs="Times New Roman"/>
          <w:sz w:val="19"/>
          <w:szCs w:val="19"/>
        </w:rPr>
        <w:t>EX</w:t>
      </w:r>
      <w:r>
        <w:rPr>
          <w:rFonts w:ascii="Arial" w:eastAsia="Arial" w:hAnsi="Arial" w:cs="Arial"/>
          <w:i/>
          <w:sz w:val="24"/>
          <w:szCs w:val="24"/>
        </w:rPr>
        <w:t>ϕ</w:t>
      </w:r>
      <w:r>
        <w:rPr>
          <w:rFonts w:ascii="Times New Roman" w:eastAsia="Times New Roman" w:hAnsi="Times New Roman" w:cs="Times New Roman"/>
          <w:position w:val="-3"/>
          <w:sz w:val="16"/>
          <w:szCs w:val="16"/>
        </w:rPr>
        <w:t>3</w:t>
      </w:r>
      <w:r>
        <w:rPr>
          <w:rFonts w:ascii="宋体" w:eastAsia="宋体" w:hAnsi="宋体" w:cs="宋体"/>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27"/>
          <w:sz w:val="24"/>
          <w:szCs w:val="24"/>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Times New Roman" w:eastAsia="Times New Roman" w:hAnsi="Times New Roman" w:cs="Times New Roman"/>
          <w:i/>
          <w:spacing w:val="-5"/>
          <w:sz w:val="24"/>
          <w:szCs w:val="24"/>
        </w:rPr>
        <w:t>Var</w:t>
      </w:r>
      <w:r>
        <w:rPr>
          <w:rFonts w:ascii="Euclid" w:eastAsia="Euclid" w:hAnsi="Euclid" w:cs="Euclid"/>
          <w:spacing w:val="-5"/>
          <w:sz w:val="24"/>
          <w:szCs w:val="24"/>
        </w:rPr>
        <w:t>(</w:t>
      </w:r>
      <w:r>
        <w:rPr>
          <w:rFonts w:ascii="Arial" w:eastAsia="Arial" w:hAnsi="Arial" w:cs="Arial"/>
          <w:i/>
          <w:spacing w:val="-5"/>
          <w:sz w:val="24"/>
          <w:szCs w:val="24"/>
        </w:rPr>
        <w:t>ϕ</w:t>
      </w:r>
      <w:r>
        <w:rPr>
          <w:rFonts w:ascii="Euclid" w:eastAsia="Euclid" w:hAnsi="Euclid" w:cs="Euclid"/>
          <w:spacing w:val="-5"/>
          <w:sz w:val="24"/>
          <w:szCs w:val="24"/>
        </w:rPr>
        <w:t>)</w:t>
      </w:r>
      <w:r>
        <w:rPr>
          <w:rFonts w:ascii="宋体" w:eastAsia="宋体" w:hAnsi="宋体" w:cs="宋体"/>
          <w:spacing w:val="-5"/>
          <w:sz w:val="24"/>
          <w:szCs w:val="24"/>
        </w:rPr>
        <w:t>、</w:t>
      </w:r>
      <w:r>
        <w:rPr>
          <w:rFonts w:ascii="宋体" w:eastAsia="宋体" w:hAnsi="宋体" w:cs="宋体"/>
          <w:spacing w:val="-84"/>
          <w:sz w:val="24"/>
          <w:szCs w:val="24"/>
        </w:rPr>
        <w:t xml:space="preserve"> </w:t>
      </w:r>
      <w:r>
        <w:rPr>
          <w:rFonts w:ascii="Cambria" w:eastAsia="Cambria" w:hAnsi="Cambria" w:cs="Cambria"/>
          <w:spacing w:val="5"/>
          <w:sz w:val="24"/>
          <w:szCs w:val="24"/>
        </w:rPr>
        <w:t>|</w:t>
      </w:r>
      <w:r>
        <w:rPr>
          <w:rFonts w:ascii="Arial" w:eastAsia="Arial" w:hAnsi="Arial" w:cs="Arial"/>
          <w:i/>
          <w:spacing w:val="5"/>
          <w:sz w:val="24"/>
          <w:szCs w:val="24"/>
        </w:rPr>
        <w:t>ϕ</w:t>
      </w:r>
      <w:r>
        <w:rPr>
          <w:rFonts w:ascii="Cambria" w:eastAsia="Cambria" w:hAnsi="Cambria" w:cs="Cambria"/>
          <w:spacing w:val="5"/>
          <w:sz w:val="24"/>
          <w:szCs w:val="24"/>
        </w:rPr>
        <w:t>|</w:t>
      </w:r>
      <w:r>
        <w:rPr>
          <w:rFonts w:ascii="Cambria" w:eastAsia="Cambria" w:hAnsi="Cambria" w:cs="Cambria"/>
          <w:spacing w:val="8"/>
          <w:sz w:val="24"/>
          <w:szCs w:val="24"/>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Cambria" w:eastAsia="Cambria" w:hAnsi="Cambria" w:cs="Cambria"/>
          <w:sz w:val="24"/>
          <w:szCs w:val="24"/>
        </w:rPr>
        <w:t>{</w:t>
      </w:r>
      <w:r>
        <w:rPr>
          <w:rFonts w:ascii="Times New Roman" w:eastAsia="Times New Roman" w:hAnsi="Times New Roman" w:cs="Times New Roman"/>
          <w:sz w:val="24"/>
          <w:szCs w:val="24"/>
        </w:rPr>
        <w:t>5</w:t>
      </w:r>
      <w:r>
        <w:rPr>
          <w:rFonts w:ascii="Verdana" w:eastAsia="Verdana" w:hAnsi="Verdana" w:cs="Verdana"/>
          <w:i/>
          <w:sz w:val="24"/>
          <w:szCs w:val="24"/>
        </w:rPr>
        <w:t>,</w:t>
      </w:r>
      <w:r>
        <w:rPr>
          <w:rFonts w:ascii="Verdana" w:eastAsia="Verdana" w:hAnsi="Verdana" w:cs="Verdana"/>
          <w:i/>
          <w:spacing w:val="-63"/>
          <w:sz w:val="24"/>
          <w:szCs w:val="24"/>
        </w:rPr>
        <w:t xml:space="preserve"> </w:t>
      </w:r>
      <w:r>
        <w:rPr>
          <w:rFonts w:ascii="Times New Roman" w:eastAsia="Times New Roman" w:hAnsi="Times New Roman" w:cs="Times New Roman"/>
          <w:sz w:val="24"/>
          <w:szCs w:val="24"/>
        </w:rPr>
        <w:t>6</w:t>
      </w:r>
      <w:r>
        <w:rPr>
          <w:rFonts w:ascii="Verdana" w:eastAsia="Verdana" w:hAnsi="Verdana" w:cs="Verdana"/>
          <w:i/>
          <w:sz w:val="24"/>
          <w:szCs w:val="24"/>
        </w:rPr>
        <w:t>,</w:t>
      </w:r>
      <w:r>
        <w:rPr>
          <w:rFonts w:ascii="Verdana" w:eastAsia="Verdana" w:hAnsi="Verdana" w:cs="Verdana"/>
          <w:i/>
          <w:spacing w:val="-63"/>
          <w:sz w:val="24"/>
          <w:szCs w:val="24"/>
        </w:rPr>
        <w:t xml:space="preserve"> </w:t>
      </w:r>
      <w:r>
        <w:rPr>
          <w:rFonts w:ascii="Verdana" w:eastAsia="Verdana" w:hAnsi="Verdana" w:cs="Verdana"/>
          <w:i/>
          <w:sz w:val="24"/>
          <w:szCs w:val="24"/>
        </w:rPr>
        <w:t>.</w:t>
      </w:r>
      <w:r>
        <w:rPr>
          <w:rFonts w:ascii="Verdana" w:eastAsia="Verdana" w:hAnsi="Verdana" w:cs="Verdana"/>
          <w:i/>
          <w:spacing w:val="-63"/>
          <w:sz w:val="24"/>
          <w:szCs w:val="24"/>
        </w:rPr>
        <w:t xml:space="preserve"> </w:t>
      </w:r>
      <w:r>
        <w:rPr>
          <w:rFonts w:ascii="Verdana" w:eastAsia="Verdana" w:hAnsi="Verdana" w:cs="Verdana"/>
          <w:i/>
          <w:sz w:val="24"/>
          <w:szCs w:val="24"/>
        </w:rPr>
        <w:t>.</w:t>
      </w:r>
      <w:r>
        <w:rPr>
          <w:rFonts w:ascii="Verdana" w:eastAsia="Verdana" w:hAnsi="Verdana" w:cs="Verdana"/>
          <w:i/>
          <w:spacing w:val="-63"/>
          <w:sz w:val="24"/>
          <w:szCs w:val="24"/>
        </w:rPr>
        <w:t xml:space="preserve"> </w:t>
      </w:r>
      <w:r>
        <w:rPr>
          <w:rFonts w:ascii="Verdana" w:eastAsia="Verdana" w:hAnsi="Verdana" w:cs="Verdana"/>
          <w:i/>
          <w:sz w:val="24"/>
          <w:szCs w:val="24"/>
        </w:rPr>
        <w:t>.</w:t>
      </w:r>
      <w:r>
        <w:rPr>
          <w:rFonts w:ascii="Verdana" w:eastAsia="Verdana" w:hAnsi="Verdana" w:cs="Verdana"/>
          <w:i/>
          <w:spacing w:val="-63"/>
          <w:sz w:val="24"/>
          <w:szCs w:val="24"/>
        </w:rPr>
        <w:t xml:space="preserve"> </w:t>
      </w:r>
      <w:r>
        <w:rPr>
          <w:rFonts w:ascii="Verdana" w:eastAsia="Verdana" w:hAnsi="Verdana" w:cs="Verdana"/>
          <w:i/>
          <w:sz w:val="24"/>
          <w:szCs w:val="24"/>
        </w:rPr>
        <w:t>,</w:t>
      </w:r>
      <w:r>
        <w:rPr>
          <w:rFonts w:ascii="Verdana" w:eastAsia="Verdana" w:hAnsi="Verdana" w:cs="Verdana"/>
          <w:i/>
          <w:spacing w:val="-63"/>
          <w:sz w:val="24"/>
          <w:szCs w:val="24"/>
        </w:rPr>
        <w:t xml:space="preserve"> </w:t>
      </w:r>
      <w:r>
        <w:rPr>
          <w:rFonts w:ascii="Times New Roman" w:eastAsia="Times New Roman" w:hAnsi="Times New Roman" w:cs="Times New Roman"/>
          <w:sz w:val="24"/>
          <w:szCs w:val="24"/>
        </w:rPr>
        <w:t>13</w:t>
      </w:r>
      <w:r>
        <w:rPr>
          <w:rFonts w:ascii="Verdana" w:eastAsia="Verdana" w:hAnsi="Verdana" w:cs="Verdana"/>
          <w:i/>
          <w:sz w:val="24"/>
          <w:szCs w:val="24"/>
        </w:rPr>
        <w:t>,</w:t>
      </w:r>
      <w:r>
        <w:rPr>
          <w:rFonts w:ascii="Verdana" w:eastAsia="Verdana" w:hAnsi="Verdana" w:cs="Verdana"/>
          <w:i/>
          <w:spacing w:val="-63"/>
          <w:sz w:val="24"/>
          <w:szCs w:val="24"/>
        </w:rPr>
        <w:t xml:space="preserve"> </w:t>
      </w:r>
      <w:r>
        <w:rPr>
          <w:rFonts w:ascii="Times New Roman" w:eastAsia="Times New Roman" w:hAnsi="Times New Roman" w:cs="Times New Roman"/>
          <w:spacing w:val="-4"/>
          <w:sz w:val="24"/>
          <w:szCs w:val="24"/>
        </w:rPr>
        <w:t>14</w:t>
      </w:r>
      <w:r>
        <w:rPr>
          <w:rFonts w:ascii="Cambria" w:eastAsia="Cambria" w:hAnsi="Cambria" w:cs="Cambria"/>
          <w:spacing w:val="-4"/>
          <w:sz w:val="24"/>
          <w:szCs w:val="24"/>
        </w:rPr>
        <w:t>}</w:t>
      </w:r>
      <w:r>
        <w:rPr>
          <w:rFonts w:ascii="宋体" w:eastAsia="宋体" w:hAnsi="宋体" w:cs="宋体"/>
          <w:spacing w:val="-4"/>
          <w:sz w:val="24"/>
          <w:szCs w:val="24"/>
        </w:rPr>
        <w:t>、</w:t>
      </w:r>
      <w:r>
        <w:rPr>
          <w:rFonts w:ascii="宋体" w:eastAsia="宋体" w:hAnsi="宋体" w:cs="宋体"/>
          <w:spacing w:val="-84"/>
          <w:sz w:val="24"/>
          <w:szCs w:val="24"/>
        </w:rPr>
        <w:t xml:space="preserve"> </w:t>
      </w:r>
      <w:r>
        <w:rPr>
          <w:rFonts w:ascii="宋体" w:eastAsia="宋体" w:hAnsi="宋体" w:cs="宋体"/>
          <w:spacing w:val="-5"/>
          <w:sz w:val="24"/>
          <w:szCs w:val="24"/>
        </w:rPr>
        <w:t>且</w:t>
      </w:r>
      <w:r>
        <w:rPr>
          <w:rFonts w:ascii="Cambria" w:eastAsia="Cambria" w:hAnsi="Cambria" w:cs="Cambria"/>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35"/>
          <w:sz w:val="24"/>
          <w:szCs w:val="24"/>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Cambria" w:eastAsia="Cambria" w:hAnsi="Cambria" w:cs="Cambria"/>
          <w:sz w:val="24"/>
          <w:szCs w:val="24"/>
        </w:rPr>
        <w:t>{</w:t>
      </w:r>
      <w:r>
        <w:rPr>
          <w:rFonts w:ascii="Times New Roman" w:eastAsia="Times New Roman" w:hAnsi="Times New Roman" w:cs="Times New Roman"/>
          <w:sz w:val="24"/>
          <w:szCs w:val="24"/>
        </w:rPr>
        <w:t>15</w:t>
      </w:r>
      <w:r>
        <w:rPr>
          <w:rFonts w:ascii="Verdana" w:eastAsia="Verdana" w:hAnsi="Verdana" w:cs="Verdana"/>
          <w:i/>
          <w:sz w:val="24"/>
          <w:szCs w:val="24"/>
        </w:rPr>
        <w:t>,</w:t>
      </w:r>
      <w:r>
        <w:rPr>
          <w:rFonts w:ascii="Verdana" w:eastAsia="Verdana" w:hAnsi="Verdana" w:cs="Verdana"/>
          <w:i/>
          <w:spacing w:val="-63"/>
          <w:sz w:val="24"/>
          <w:szCs w:val="24"/>
        </w:rPr>
        <w:t xml:space="preserve"> </w:t>
      </w:r>
      <w:r>
        <w:rPr>
          <w:rFonts w:ascii="Times New Roman" w:eastAsia="Times New Roman" w:hAnsi="Times New Roman" w:cs="Times New Roman"/>
          <w:spacing w:val="19"/>
          <w:sz w:val="24"/>
          <w:szCs w:val="24"/>
        </w:rPr>
        <w:t>16</w:t>
      </w:r>
      <w:r>
        <w:rPr>
          <w:rFonts w:ascii="Verdana" w:eastAsia="Verdana" w:hAnsi="Verdana" w:cs="Verdana"/>
          <w:i/>
          <w:spacing w:val="19"/>
          <w:sz w:val="24"/>
          <w:szCs w:val="24"/>
        </w:rPr>
        <w:t>,...,</w:t>
      </w:r>
      <w:r>
        <w:rPr>
          <w:rFonts w:ascii="Verdana" w:eastAsia="Verdana" w:hAnsi="Verdana" w:cs="Verdana"/>
          <w:i/>
          <w:spacing w:val="-63"/>
          <w:sz w:val="24"/>
          <w:szCs w:val="24"/>
        </w:rPr>
        <w:t xml:space="preserve"> </w:t>
      </w:r>
      <w:r>
        <w:rPr>
          <w:rFonts w:ascii="Times New Roman" w:eastAsia="Times New Roman" w:hAnsi="Times New Roman" w:cs="Times New Roman"/>
          <w:sz w:val="24"/>
          <w:szCs w:val="24"/>
        </w:rPr>
        <w:t>23</w:t>
      </w:r>
      <w:r>
        <w:rPr>
          <w:rFonts w:ascii="Verdana" w:eastAsia="Verdana" w:hAnsi="Verdana" w:cs="Verdana"/>
          <w:i/>
          <w:sz w:val="24"/>
          <w:szCs w:val="24"/>
        </w:rPr>
        <w:t>,</w:t>
      </w:r>
      <w:r>
        <w:rPr>
          <w:rFonts w:ascii="Verdana" w:eastAsia="Verdana" w:hAnsi="Verdana" w:cs="Verdana"/>
          <w:i/>
          <w:spacing w:val="-63"/>
          <w:sz w:val="24"/>
          <w:szCs w:val="24"/>
        </w:rPr>
        <w:t xml:space="preserve"> </w:t>
      </w:r>
      <w:r>
        <w:rPr>
          <w:rFonts w:ascii="Times New Roman" w:eastAsia="Times New Roman" w:hAnsi="Times New Roman" w:cs="Times New Roman"/>
          <w:spacing w:val="-5"/>
          <w:sz w:val="24"/>
          <w:szCs w:val="24"/>
        </w:rPr>
        <w:t>24</w:t>
      </w:r>
      <w:r>
        <w:rPr>
          <w:rFonts w:ascii="Cambria" w:eastAsia="Cambria" w:hAnsi="Cambria" w:cs="Cambria"/>
          <w:spacing w:val="-5"/>
          <w:sz w:val="24"/>
          <w:szCs w:val="24"/>
        </w:rPr>
        <w:t>}</w:t>
      </w:r>
      <w:r>
        <w:rPr>
          <w:rFonts w:ascii="宋体" w:eastAsia="宋体" w:hAnsi="宋体" w:cs="宋体"/>
          <w:spacing w:val="-5"/>
          <w:sz w:val="24"/>
          <w:szCs w:val="24"/>
        </w:rPr>
        <w:t>。</w:t>
      </w:r>
      <w:r>
        <w:rPr>
          <w:rFonts w:ascii="宋体" w:eastAsia="宋体" w:hAnsi="宋体" w:cs="宋体"/>
          <w:spacing w:val="-83"/>
          <w:sz w:val="24"/>
          <w:szCs w:val="24"/>
        </w:rPr>
        <w:t xml:space="preserve"> </w:t>
      </w:r>
      <w:r>
        <w:rPr>
          <w:rFonts w:ascii="宋体" w:eastAsia="宋体" w:hAnsi="宋体" w:cs="宋体"/>
          <w:sz w:val="24"/>
          <w:szCs w:val="24"/>
        </w:rPr>
        <w:t>值</w:t>
      </w:r>
      <w:r>
        <w:rPr>
          <w:rFonts w:ascii="宋体" w:eastAsia="宋体" w:hAnsi="宋体" w:cs="宋体"/>
          <w:spacing w:val="-95"/>
          <w:sz w:val="24"/>
          <w:szCs w:val="24"/>
        </w:rPr>
        <w:t xml:space="preserve"> </w:t>
      </w:r>
      <w:r>
        <w:rPr>
          <w:rFonts w:ascii="宋体" w:eastAsia="宋体" w:hAnsi="宋体" w:cs="宋体"/>
          <w:sz w:val="24"/>
          <w:szCs w:val="24"/>
        </w:rPr>
        <w:t>得</w:t>
      </w:r>
      <w:r>
        <w:rPr>
          <w:rFonts w:ascii="宋体" w:eastAsia="宋体" w:hAnsi="宋体" w:cs="宋体"/>
          <w:spacing w:val="-95"/>
          <w:sz w:val="24"/>
          <w:szCs w:val="24"/>
        </w:rPr>
        <w:t xml:space="preserve"> </w:t>
      </w:r>
      <w:r>
        <w:rPr>
          <w:rFonts w:ascii="宋体" w:eastAsia="宋体" w:hAnsi="宋体" w:cs="宋体"/>
          <w:sz w:val="24"/>
          <w:szCs w:val="24"/>
        </w:rPr>
        <w:t>注</w:t>
      </w:r>
      <w:r>
        <w:rPr>
          <w:rFonts w:ascii="宋体" w:eastAsia="宋体" w:hAnsi="宋体" w:cs="宋体"/>
          <w:spacing w:val="-95"/>
          <w:sz w:val="24"/>
          <w:szCs w:val="24"/>
        </w:rPr>
        <w:t xml:space="preserve"> </w:t>
      </w:r>
      <w:r>
        <w:rPr>
          <w:rFonts w:ascii="宋体" w:eastAsia="宋体" w:hAnsi="宋体" w:cs="宋体"/>
          <w:sz w:val="24"/>
          <w:szCs w:val="24"/>
        </w:rPr>
        <w:t>意</w:t>
      </w:r>
      <w:r>
        <w:rPr>
          <w:rFonts w:ascii="宋体" w:eastAsia="宋体" w:hAnsi="宋体" w:cs="宋体"/>
          <w:spacing w:val="-95"/>
          <w:sz w:val="24"/>
          <w:szCs w:val="24"/>
        </w:rPr>
        <w:t xml:space="preserve"> </w:t>
      </w:r>
      <w:r>
        <w:rPr>
          <w:rFonts w:ascii="宋体" w:eastAsia="宋体" w:hAnsi="宋体" w:cs="宋体"/>
          <w:sz w:val="24"/>
          <w:szCs w:val="24"/>
        </w:rPr>
        <w:t>的</w:t>
      </w:r>
      <w:r>
        <w:rPr>
          <w:rFonts w:ascii="宋体" w:eastAsia="宋体" w:hAnsi="宋体" w:cs="宋体"/>
          <w:spacing w:val="-95"/>
          <w:sz w:val="24"/>
          <w:szCs w:val="24"/>
        </w:rPr>
        <w:t xml:space="preserve"> </w:t>
      </w:r>
      <w:r>
        <w:rPr>
          <w:rFonts w:ascii="宋体" w:eastAsia="宋体" w:hAnsi="宋体" w:cs="宋体"/>
          <w:sz w:val="24"/>
          <w:szCs w:val="24"/>
        </w:rPr>
        <w:t>是</w:t>
      </w:r>
      <w:r>
        <w:rPr>
          <w:rFonts w:ascii="宋体" w:eastAsia="宋体" w:hAnsi="宋体" w:cs="宋体"/>
          <w:spacing w:val="-95"/>
          <w:sz w:val="24"/>
          <w:szCs w:val="24"/>
        </w:rPr>
        <w:t xml:space="preserve"> </w:t>
      </w:r>
      <w:r>
        <w:rPr>
          <w:rFonts w:ascii="宋体" w:eastAsia="宋体" w:hAnsi="宋体" w:cs="宋体"/>
          <w:sz w:val="24"/>
          <w:szCs w:val="24"/>
        </w:rPr>
        <w:t>在</w:t>
      </w:r>
      <w:r>
        <w:rPr>
          <w:rFonts w:ascii="宋体" w:eastAsia="宋体" w:hAnsi="宋体" w:cs="宋体"/>
          <w:spacing w:val="-95"/>
          <w:sz w:val="24"/>
          <w:szCs w:val="24"/>
        </w:rPr>
        <w:t xml:space="preserve"> </w:t>
      </w:r>
      <w:r>
        <w:rPr>
          <w:rFonts w:ascii="宋体" w:eastAsia="宋体" w:hAnsi="宋体" w:cs="宋体"/>
          <w:sz w:val="24"/>
          <w:szCs w:val="24"/>
        </w:rPr>
        <w:t>实</w:t>
      </w:r>
      <w:r>
        <w:rPr>
          <w:rFonts w:ascii="Times New Roman" w:eastAsia="Times New Roman" w:hAnsi="Times New Roman" w:cs="Times New Roman"/>
          <w:sz w:val="24"/>
          <w:szCs w:val="24"/>
        </w:rPr>
        <w:t xml:space="preserve"> </w:t>
      </w:r>
      <w:r>
        <w:rPr>
          <w:rFonts w:ascii="宋体" w:eastAsia="宋体" w:hAnsi="宋体" w:cs="宋体"/>
          <w:spacing w:val="4"/>
          <w:sz w:val="24"/>
          <w:szCs w:val="24"/>
        </w:rPr>
        <w:t>例</w:t>
      </w:r>
      <w:r>
        <w:rPr>
          <w:rFonts w:ascii="Euclid" w:eastAsia="Euclid" w:hAnsi="Euclid" w:cs="Euclid"/>
          <w:spacing w:val="4"/>
          <w:sz w:val="24"/>
          <w:szCs w:val="24"/>
        </w:rPr>
        <w:t>(</w:t>
      </w:r>
      <w:r>
        <w:rPr>
          <w:rFonts w:ascii="Arial" w:eastAsia="Arial" w:hAnsi="Arial" w:cs="Arial"/>
          <w:i/>
          <w:spacing w:val="4"/>
          <w:sz w:val="24"/>
          <w:szCs w:val="24"/>
        </w:rPr>
        <w:t>ϕ</w:t>
      </w:r>
      <w:r>
        <w:rPr>
          <w:rFonts w:ascii="Verdana" w:eastAsia="Verdana" w:hAnsi="Verdana" w:cs="Verdana"/>
          <w:i/>
          <w:spacing w:val="4"/>
          <w:sz w:val="24"/>
          <w:szCs w:val="24"/>
        </w:rPr>
        <w:t>,</w:t>
      </w:r>
      <w:r>
        <w:rPr>
          <w:rFonts w:ascii="Verdana" w:eastAsia="Verdana" w:hAnsi="Verdana" w:cs="Verdana"/>
          <w:i/>
          <w:spacing w:val="-60"/>
          <w:sz w:val="24"/>
          <w:szCs w:val="24"/>
        </w:rPr>
        <w:t xml:space="preserve"> </w:t>
      </w:r>
      <w:r>
        <w:rPr>
          <w:rFonts w:ascii="Times New Roman" w:eastAsia="Times New Roman" w:hAnsi="Times New Roman" w:cs="Times New Roman"/>
          <w:i/>
          <w:spacing w:val="6"/>
          <w:sz w:val="24"/>
          <w:szCs w:val="24"/>
        </w:rPr>
        <w:t>q</w:t>
      </w:r>
      <w:r>
        <w:rPr>
          <w:rFonts w:ascii="Verdana" w:eastAsia="Verdana" w:hAnsi="Verdana" w:cs="Verdana"/>
          <w:i/>
          <w:spacing w:val="6"/>
          <w:sz w:val="24"/>
          <w:szCs w:val="24"/>
        </w:rPr>
        <w:t>,</w:t>
      </w:r>
      <w:r>
        <w:rPr>
          <w:rFonts w:ascii="Times New Roman" w:eastAsia="Times New Roman" w:hAnsi="Times New Roman" w:cs="Times New Roman"/>
          <w:i/>
          <w:spacing w:val="6"/>
          <w:sz w:val="24"/>
          <w:szCs w:val="24"/>
        </w:rPr>
        <w:t>V</w:t>
      </w:r>
      <w:r>
        <w:rPr>
          <w:rFonts w:ascii="Times New Roman" w:eastAsia="Times New Roman" w:hAnsi="Times New Roman" w:cs="Times New Roman"/>
          <w:i/>
          <w:spacing w:val="-32"/>
          <w:sz w:val="24"/>
          <w:szCs w:val="24"/>
        </w:rPr>
        <w:t xml:space="preserve"> </w:t>
      </w:r>
      <w:r>
        <w:rPr>
          <w:rFonts w:ascii="Euclid" w:eastAsia="Euclid" w:hAnsi="Euclid" w:cs="Euclid"/>
          <w:sz w:val="24"/>
          <w:szCs w:val="24"/>
        </w:rPr>
        <w:t>)</w:t>
      </w:r>
      <w:r>
        <w:rPr>
          <w:rFonts w:ascii="宋体" w:eastAsia="宋体" w:hAnsi="宋体" w:cs="宋体"/>
          <w:sz w:val="24"/>
          <w:szCs w:val="24"/>
        </w:rPr>
        <w:t>中，</w:t>
      </w:r>
      <w:r>
        <w:rPr>
          <w:rFonts w:ascii="Times New Roman" w:eastAsia="Times New Roman" w:hAnsi="Times New Roman" w:cs="Times New Roman"/>
          <w:i/>
          <w:sz w:val="24"/>
          <w:szCs w:val="24"/>
        </w:rPr>
        <w:t>q</w:t>
      </w:r>
      <w:r>
        <w:rPr>
          <w:rFonts w:ascii="宋体" w:eastAsia="宋体" w:hAnsi="宋体" w:cs="宋体"/>
          <w:sz w:val="24"/>
          <w:szCs w:val="24"/>
        </w:rPr>
        <w:t>可能没有在</w:t>
      </w:r>
      <w:r>
        <w:rPr>
          <w:rFonts w:ascii="Times New Roman" w:eastAsia="Times New Roman" w:hAnsi="Times New Roman" w:cs="Times New Roman"/>
          <w:i/>
          <w:sz w:val="24"/>
          <w:szCs w:val="24"/>
        </w:rPr>
        <w:t>V</w:t>
      </w:r>
      <w:r>
        <w:rPr>
          <w:rFonts w:ascii="Times New Roman" w:eastAsia="Times New Roman" w:hAnsi="Times New Roman" w:cs="Times New Roman"/>
          <w:i/>
          <w:spacing w:val="-32"/>
          <w:sz w:val="24"/>
          <w:szCs w:val="24"/>
        </w:rPr>
        <w:t xml:space="preserve"> </w:t>
      </w:r>
      <w:r>
        <w:rPr>
          <w:rFonts w:ascii="宋体" w:eastAsia="宋体" w:hAnsi="宋体" w:cs="宋体"/>
          <w:sz w:val="24"/>
          <w:szCs w:val="24"/>
        </w:rPr>
        <w:t>和</w:t>
      </w:r>
      <w:r>
        <w:rPr>
          <w:rFonts w:ascii="Arial" w:eastAsia="Arial" w:hAnsi="Arial" w:cs="Arial"/>
          <w:i/>
          <w:sz w:val="24"/>
          <w:szCs w:val="24"/>
        </w:rPr>
        <w:t>ϕ</w:t>
      </w:r>
      <w:r>
        <w:rPr>
          <w:rFonts w:ascii="Arial" w:eastAsia="Arial" w:hAnsi="Arial" w:cs="Arial"/>
          <w:i/>
          <w:spacing w:val="-18"/>
          <w:sz w:val="24"/>
          <w:szCs w:val="24"/>
        </w:rPr>
        <w:t xml:space="preserve"> </w:t>
      </w:r>
      <w:r>
        <w:rPr>
          <w:rFonts w:ascii="Cambria" w:eastAsia="Cambria" w:hAnsi="Cambria" w:cs="Cambria"/>
          <w:sz w:val="24"/>
          <w:szCs w:val="24"/>
        </w:rPr>
        <w:t>∧</w:t>
      </w:r>
      <w:r>
        <w:rPr>
          <w:rFonts w:ascii="Cambria" w:eastAsia="Cambria" w:hAnsi="Cambria" w:cs="Cambria"/>
          <w:spacing w:val="-22"/>
          <w:sz w:val="24"/>
          <w:szCs w:val="24"/>
        </w:rPr>
        <w:t xml:space="preserve"> </w:t>
      </w:r>
      <w:r>
        <w:rPr>
          <w:rFonts w:ascii="Times New Roman" w:eastAsia="Times New Roman" w:hAnsi="Times New Roman" w:cs="Times New Roman"/>
          <w:i/>
          <w:spacing w:val="-4"/>
          <w:sz w:val="24"/>
          <w:szCs w:val="24"/>
        </w:rPr>
        <w:t>q</w:t>
      </w:r>
      <w:r>
        <w:rPr>
          <w:rFonts w:ascii="宋体" w:eastAsia="宋体" w:hAnsi="宋体" w:cs="宋体"/>
          <w:spacing w:val="-4"/>
          <w:sz w:val="24"/>
          <w:szCs w:val="24"/>
        </w:rPr>
        <w:t>上的</w:t>
      </w:r>
      <w:r>
        <w:rPr>
          <w:rFonts w:ascii="Times New Roman" w:eastAsia="Times New Roman" w:hAnsi="Times New Roman" w:cs="Times New Roman"/>
          <w:spacing w:val="-4"/>
          <w:sz w:val="24"/>
          <w:szCs w:val="24"/>
        </w:rPr>
        <w:t>SNC</w:t>
      </w:r>
      <w:r>
        <w:rPr>
          <w:rFonts w:ascii="宋体" w:eastAsia="宋体" w:hAnsi="宋体" w:cs="宋体"/>
          <w:spacing w:val="-4"/>
          <w:sz w:val="24"/>
          <w:szCs w:val="24"/>
        </w:rPr>
        <w:t>。</w:t>
      </w:r>
    </w:p>
    <w:p w:rsidR="00A115BF" w:rsidRDefault="00646F36">
      <w:pPr>
        <w:pStyle w:val="a3"/>
        <w:spacing w:before="23" w:line="374" w:lineRule="exact"/>
        <w:ind w:left="159" w:right="239" w:firstLine="480"/>
        <w:jc w:val="both"/>
        <w:rPr>
          <w:rFonts w:ascii="宋体" w:eastAsia="宋体" w:hAnsi="宋体" w:cs="宋体"/>
        </w:rPr>
      </w:pPr>
      <w:r>
        <w:pict>
          <v:group id="_x0000_s1056" style="position:absolute;left:0;text-align:left;margin-left:286.15pt;margin-top:25.35pt;width:8.3pt;height:.1pt;z-index:-249064;mso-position-horizontal-relative:page" coordorigin="5723,507" coordsize="166,2">
            <v:shape id="_x0000_s1057" style="position:absolute;left:5723;top:507;width:166;height:2" coordorigin="5723,507" coordsize="166,0" path="m5723,507r166,e" filled="f" strokeweight=".48pt">
              <v:path arrowok="t"/>
            </v:shape>
            <w10:wrap anchorx="page"/>
          </v:group>
        </w:pict>
      </w:r>
      <w:r>
        <w:rPr>
          <w:rFonts w:ascii="宋体" w:eastAsia="宋体" w:hAnsi="宋体" w:cs="宋体"/>
        </w:rPr>
        <w:t>图</w:t>
      </w:r>
      <w:hyperlink w:anchor="_bookmark127" w:history="1">
        <w:r>
          <w:t>5.6</w:t>
        </w:r>
      </w:hyperlink>
      <w:r>
        <w:t>(a)</w:t>
      </w:r>
      <w:r>
        <w:rPr>
          <w:rFonts w:ascii="宋体" w:eastAsia="宋体" w:hAnsi="宋体" w:cs="宋体"/>
        </w:rPr>
        <w:t>展示了每种情形计算</w:t>
      </w:r>
      <w:r>
        <w:t>40</w:t>
      </w:r>
      <w:r>
        <w:rPr>
          <w:rFonts w:ascii="宋体" w:eastAsia="宋体" w:hAnsi="宋体" w:cs="宋体"/>
        </w:rPr>
        <w:t>个实例的</w:t>
      </w:r>
      <w:r>
        <w:t>SNC</w:t>
      </w:r>
      <w:r>
        <w:rPr>
          <w:rFonts w:ascii="宋体" w:eastAsia="宋体" w:hAnsi="宋体" w:cs="宋体"/>
        </w:rPr>
        <w:t>的平均</w:t>
      </w:r>
      <w:r>
        <w:t>CPU</w:t>
      </w:r>
      <w:r>
        <w:rPr>
          <w:rFonts w:ascii="宋体" w:eastAsia="宋体" w:hAnsi="宋体" w:cs="宋体"/>
        </w:rPr>
        <w:t>时间。</w:t>
      </w:r>
      <w:r>
        <w:rPr>
          <w:rFonts w:ascii="宋体" w:eastAsia="宋体" w:hAnsi="宋体" w:cs="宋体"/>
          <w:spacing w:val="-85"/>
        </w:rPr>
        <w:t xml:space="preserve"> </w:t>
      </w:r>
      <w:r>
        <w:rPr>
          <w:rFonts w:ascii="宋体" w:eastAsia="宋体" w:hAnsi="宋体" w:cs="宋体"/>
          <w:spacing w:val="2"/>
        </w:rPr>
        <w:t>与命题公式的情形</w:t>
      </w:r>
      <w:r>
        <w:rPr>
          <w:rFonts w:cs="Times New Roman"/>
        </w:rPr>
        <w:t xml:space="preserve"> </w:t>
      </w:r>
      <w:r>
        <w:rPr>
          <w:rFonts w:ascii="宋体" w:eastAsia="宋体" w:hAnsi="宋体" w:cs="宋体"/>
        </w:rPr>
        <w:t>相似，若</w:t>
      </w:r>
      <w:r>
        <w:rPr>
          <w:rFonts w:ascii="Cambria" w:eastAsia="Cambria" w:hAnsi="Cambria" w:cs="Cambria"/>
        </w:rPr>
        <w:t>|</w:t>
      </w:r>
      <w:r>
        <w:rPr>
          <w:rFonts w:ascii="Arial" w:eastAsia="Arial" w:hAnsi="Arial" w:cs="Arial"/>
          <w:i/>
        </w:rPr>
        <w:t>ϕ</w:t>
      </w:r>
      <w:r>
        <w:rPr>
          <w:rFonts w:ascii="Cambria" w:eastAsia="Cambria" w:hAnsi="Cambria" w:cs="Cambria"/>
        </w:rPr>
        <w:t>|</w:t>
      </w:r>
      <w:r>
        <w:rPr>
          <w:rFonts w:ascii="宋体" w:eastAsia="宋体" w:hAnsi="宋体" w:cs="宋体"/>
        </w:rPr>
        <w:t>越大或者</w:t>
      </w:r>
      <w:r>
        <w:rPr>
          <w:rFonts w:ascii="Cambria" w:eastAsia="Cambria" w:hAnsi="Cambria" w:cs="Cambria"/>
        </w:rPr>
        <w:t>|</w:t>
      </w:r>
      <w:r>
        <w:rPr>
          <w:rFonts w:cs="Times New Roman"/>
          <w:i/>
        </w:rPr>
        <w:t>V</w:t>
      </w:r>
      <w:r>
        <w:rPr>
          <w:rFonts w:cs="Times New Roman"/>
          <w:i/>
          <w:spacing w:val="-28"/>
        </w:rPr>
        <w:t xml:space="preserve"> </w:t>
      </w:r>
      <w:r>
        <w:rPr>
          <w:rFonts w:ascii="Cambria" w:eastAsia="Cambria" w:hAnsi="Cambria" w:cs="Cambria"/>
          <w:spacing w:val="6"/>
        </w:rPr>
        <w:t>|</w:t>
      </w:r>
      <w:r>
        <w:rPr>
          <w:rFonts w:ascii="宋体" w:eastAsia="宋体" w:hAnsi="宋体" w:cs="宋体"/>
          <w:spacing w:val="6"/>
        </w:rPr>
        <w:t>越小，则</w:t>
      </w:r>
      <w:r>
        <w:rPr>
          <w:spacing w:val="6"/>
        </w:rPr>
        <w:t>F</w:t>
      </w:r>
      <w:r>
        <w:rPr>
          <w:spacing w:val="6"/>
          <w:position w:val="-3"/>
          <w:sz w:val="12"/>
          <w:szCs w:val="12"/>
        </w:rPr>
        <w:t>CTL</w:t>
      </w:r>
      <w:r>
        <w:rPr>
          <w:rFonts w:ascii="Euclid" w:eastAsia="Euclid" w:hAnsi="Euclid" w:cs="Euclid"/>
          <w:spacing w:val="6"/>
        </w:rPr>
        <w:t>(</w:t>
      </w:r>
      <w:r>
        <w:rPr>
          <w:rFonts w:ascii="Arial" w:eastAsia="Arial" w:hAnsi="Arial" w:cs="Arial"/>
          <w:i/>
          <w:spacing w:val="6"/>
        </w:rPr>
        <w:t>ϕ</w:t>
      </w:r>
      <w:r>
        <w:rPr>
          <w:rFonts w:ascii="Verdana" w:eastAsia="Verdana" w:hAnsi="Verdana" w:cs="Verdana"/>
          <w:i/>
          <w:spacing w:val="6"/>
        </w:rPr>
        <w:t>,</w:t>
      </w:r>
      <w:r>
        <w:rPr>
          <w:rFonts w:cs="Times New Roman"/>
          <w:i/>
          <w:spacing w:val="6"/>
        </w:rPr>
        <w:t>V</w:t>
      </w:r>
      <w:r>
        <w:rPr>
          <w:rFonts w:cs="Times New Roman"/>
          <w:i/>
          <w:spacing w:val="-28"/>
        </w:rPr>
        <w:t xml:space="preserve"> </w:t>
      </w:r>
      <w:r>
        <w:rPr>
          <w:rFonts w:ascii="Euclid" w:eastAsia="Euclid" w:hAnsi="Euclid" w:cs="Euclid"/>
        </w:rPr>
        <w:t>)</w:t>
      </w:r>
      <w:r>
        <w:rPr>
          <w:rFonts w:ascii="宋体" w:eastAsia="宋体" w:hAnsi="宋体" w:cs="宋体"/>
        </w:rPr>
        <w:t>越难计算。</w:t>
      </w:r>
      <w:r>
        <w:rPr>
          <w:rFonts w:ascii="宋体" w:eastAsia="宋体" w:hAnsi="宋体" w:cs="宋体"/>
          <w:spacing w:val="-93"/>
        </w:rPr>
        <w:t xml:space="preserve"> </w:t>
      </w:r>
      <w:r>
        <w:rPr>
          <w:rFonts w:ascii="宋体" w:eastAsia="宋体" w:hAnsi="宋体" w:cs="宋体"/>
          <w:spacing w:val="2"/>
        </w:rPr>
        <w:t>此外，图</w:t>
      </w:r>
      <w:hyperlink w:anchor="_bookmark127" w:history="1">
        <w:r>
          <w:rPr>
            <w:spacing w:val="2"/>
          </w:rPr>
          <w:t>5.6</w:t>
        </w:r>
      </w:hyperlink>
      <w:r>
        <w:rPr>
          <w:spacing w:val="2"/>
        </w:rPr>
        <w:t>(b)</w:t>
      </w:r>
      <w:r>
        <w:rPr>
          <w:rFonts w:ascii="宋体" w:eastAsia="宋体" w:hAnsi="宋体" w:cs="宋体"/>
          <w:spacing w:val="2"/>
        </w:rPr>
        <w:t>展示了每种情形</w:t>
      </w:r>
      <w:r>
        <w:rPr>
          <w:rFonts w:ascii="宋体" w:eastAsia="宋体" w:hAnsi="宋体" w:cs="宋体"/>
          <w:spacing w:val="-118"/>
        </w:rPr>
        <w:t xml:space="preserve"> </w:t>
      </w:r>
      <w:r>
        <w:rPr>
          <w:rFonts w:ascii="宋体" w:eastAsia="宋体" w:hAnsi="宋体" w:cs="宋体"/>
        </w:rPr>
        <w:t>下</w:t>
      </w:r>
      <w:r>
        <w:t>40</w:t>
      </w:r>
      <w:r>
        <w:rPr>
          <w:rFonts w:ascii="宋体" w:eastAsia="宋体" w:hAnsi="宋体" w:cs="宋体"/>
        </w:rPr>
        <w:t>个实例中</w:t>
      </w:r>
      <w:r>
        <w:t>SNC</w:t>
      </w:r>
      <w:r>
        <w:rPr>
          <w:rFonts w:ascii="宋体" w:eastAsia="宋体" w:hAnsi="宋体" w:cs="宋体"/>
        </w:rPr>
        <w:t>存在的占比，即：</w:t>
      </w:r>
      <w:r>
        <w:rPr>
          <w:rFonts w:ascii="Cambria" w:eastAsia="Cambria" w:hAnsi="Cambria" w:cs="Cambria"/>
        </w:rPr>
        <w:t>|</w:t>
      </w:r>
      <w:r>
        <w:rPr>
          <w:rFonts w:ascii="Arial" w:eastAsia="Arial" w:hAnsi="Arial" w:cs="Arial"/>
          <w:i/>
        </w:rPr>
        <w:t>ϕ</w:t>
      </w:r>
      <w:r>
        <w:rPr>
          <w:rFonts w:ascii="Cambria" w:eastAsia="Cambria" w:hAnsi="Cambria" w:cs="Cambria"/>
        </w:rPr>
        <w:t>|</w:t>
      </w:r>
      <w:r>
        <w:rPr>
          <w:rFonts w:ascii="宋体" w:eastAsia="宋体" w:hAnsi="宋体" w:cs="宋体"/>
        </w:rPr>
        <w:t>越小或者</w:t>
      </w:r>
      <w:r>
        <w:rPr>
          <w:rFonts w:ascii="Cambria" w:eastAsia="Cambria" w:hAnsi="Cambria" w:cs="Cambria"/>
        </w:rPr>
        <w:t>|</w:t>
      </w:r>
      <w:r>
        <w:rPr>
          <w:rFonts w:cs="Times New Roman"/>
          <w:i/>
        </w:rPr>
        <w:t>V</w:t>
      </w:r>
      <w:r>
        <w:rPr>
          <w:rFonts w:cs="Times New Roman"/>
          <w:i/>
          <w:spacing w:val="-31"/>
        </w:rPr>
        <w:t xml:space="preserve"> </w:t>
      </w:r>
      <w:r>
        <w:rPr>
          <w:rFonts w:ascii="Cambria" w:eastAsia="Cambria" w:hAnsi="Cambria" w:cs="Cambria"/>
        </w:rPr>
        <w:t>|</w:t>
      </w:r>
      <w:r>
        <w:rPr>
          <w:rFonts w:ascii="宋体" w:eastAsia="宋体" w:hAnsi="宋体" w:cs="宋体"/>
        </w:rPr>
        <w:t>越小则</w:t>
      </w:r>
      <w:r>
        <w:t>SNC</w:t>
      </w:r>
      <w:r>
        <w:rPr>
          <w:rFonts w:ascii="宋体" w:eastAsia="宋体" w:hAnsi="宋体" w:cs="宋体"/>
        </w:rPr>
        <w:t>存在的占比越大。</w:t>
      </w:r>
      <w:r>
        <w:rPr>
          <w:rFonts w:ascii="宋体" w:eastAsia="宋体" w:hAnsi="宋体" w:cs="宋体"/>
          <w:spacing w:val="-98"/>
        </w:rPr>
        <w:t xml:space="preserve"> </w:t>
      </w:r>
      <w:r>
        <w:rPr>
          <w:rFonts w:ascii="宋体" w:eastAsia="宋体" w:hAnsi="宋体" w:cs="宋体"/>
        </w:rPr>
        <w:t>特别</w:t>
      </w:r>
      <w:r>
        <w:rPr>
          <w:rFonts w:cs="Times New Roman"/>
        </w:rPr>
        <w:t xml:space="preserve"> </w:t>
      </w:r>
      <w:r>
        <w:rPr>
          <w:rFonts w:ascii="宋体" w:eastAsia="宋体" w:hAnsi="宋体" w:cs="宋体"/>
        </w:rPr>
        <w:t>地，当</w:t>
      </w:r>
      <w:r>
        <w:rPr>
          <w:rFonts w:ascii="Cambria" w:eastAsia="Cambria" w:hAnsi="Cambria" w:cs="Cambria"/>
        </w:rPr>
        <w:t>|</w:t>
      </w:r>
      <w:r>
        <w:rPr>
          <w:rFonts w:ascii="Arial" w:eastAsia="Arial" w:hAnsi="Arial" w:cs="Arial"/>
          <w:i/>
        </w:rPr>
        <w:t>ϕ</w:t>
      </w:r>
      <w:r>
        <w:rPr>
          <w:rFonts w:cs="Times New Roman"/>
          <w:i/>
          <w:position w:val="-3"/>
          <w:sz w:val="16"/>
          <w:szCs w:val="16"/>
        </w:rPr>
        <w:t>i</w:t>
      </w:r>
      <w:r>
        <w:rPr>
          <w:rFonts w:ascii="Cambria" w:eastAsia="Cambria" w:hAnsi="Cambria" w:cs="Cambria"/>
        </w:rPr>
        <w:t>|</w:t>
      </w:r>
      <w:r>
        <w:rPr>
          <w:rFonts w:ascii="Cambria" w:eastAsia="Cambria" w:hAnsi="Cambria" w:cs="Cambria"/>
          <w:spacing w:val="-9"/>
        </w:rPr>
        <w:t xml:space="preserve"> </w:t>
      </w:r>
      <w:r>
        <w:rPr>
          <w:rFonts w:ascii="Euclid" w:eastAsia="Euclid" w:hAnsi="Euclid" w:cs="Euclid"/>
        </w:rPr>
        <w:t>=</w:t>
      </w:r>
      <w:r>
        <w:rPr>
          <w:rFonts w:ascii="Euclid" w:eastAsia="Euclid" w:hAnsi="Euclid" w:cs="Euclid"/>
          <w:spacing w:val="-36"/>
        </w:rPr>
        <w:t xml:space="preserve"> </w:t>
      </w:r>
      <w:r>
        <w:rPr>
          <w:spacing w:val="-4"/>
        </w:rPr>
        <w:t>5</w:t>
      </w:r>
      <w:r>
        <w:rPr>
          <w:rFonts w:ascii="宋体" w:eastAsia="宋体" w:hAnsi="宋体" w:cs="宋体"/>
          <w:spacing w:val="-4"/>
        </w:rPr>
        <w:t>且</w:t>
      </w:r>
      <w:r>
        <w:rPr>
          <w:rFonts w:ascii="Cambria" w:eastAsia="Cambria" w:hAnsi="Cambria" w:cs="Cambria"/>
          <w:spacing w:val="-4"/>
        </w:rPr>
        <w:t>|</w:t>
      </w:r>
      <w:r>
        <w:rPr>
          <w:rFonts w:cs="Times New Roman"/>
          <w:i/>
          <w:spacing w:val="-4"/>
        </w:rPr>
        <w:t>V</w:t>
      </w:r>
      <w:r>
        <w:rPr>
          <w:rFonts w:cs="Times New Roman"/>
          <w:i/>
          <w:spacing w:val="-35"/>
        </w:rPr>
        <w:t xml:space="preserve"> </w:t>
      </w:r>
      <w:r>
        <w:rPr>
          <w:rFonts w:ascii="Cambria" w:eastAsia="Cambria" w:hAnsi="Cambria" w:cs="Cambria"/>
        </w:rPr>
        <w:t>|</w:t>
      </w:r>
      <w:r>
        <w:rPr>
          <w:rFonts w:ascii="Cambria" w:eastAsia="Cambria" w:hAnsi="Cambria" w:cs="Cambria"/>
          <w:spacing w:val="-9"/>
        </w:rPr>
        <w:t xml:space="preserve"> </w:t>
      </w:r>
      <w:r>
        <w:rPr>
          <w:rFonts w:ascii="Euclid" w:eastAsia="Euclid" w:hAnsi="Euclid" w:cs="Euclid"/>
        </w:rPr>
        <w:t>=</w:t>
      </w:r>
      <w:r>
        <w:rPr>
          <w:rFonts w:ascii="Euclid" w:eastAsia="Euclid" w:hAnsi="Euclid" w:cs="Euclid"/>
          <w:spacing w:val="-36"/>
        </w:rPr>
        <w:t xml:space="preserve"> </w:t>
      </w:r>
      <w:r>
        <w:t>16</w:t>
      </w:r>
      <w:r>
        <w:rPr>
          <w:rFonts w:ascii="宋体" w:eastAsia="宋体" w:hAnsi="宋体" w:cs="宋体"/>
        </w:rPr>
        <w:t>时，</w:t>
      </w:r>
      <w:r>
        <w:t>SNC</w:t>
      </w:r>
      <w:r>
        <w:rPr>
          <w:rFonts w:ascii="宋体" w:eastAsia="宋体" w:hAnsi="宋体" w:cs="宋体"/>
        </w:rPr>
        <w:t>存在的占比为</w:t>
      </w:r>
      <w:r>
        <w:t>80%</w:t>
      </w:r>
      <w:r>
        <w:rPr>
          <w:rFonts w:ascii="宋体" w:eastAsia="宋体" w:hAnsi="宋体" w:cs="宋体"/>
        </w:rPr>
        <w:t>。</w:t>
      </w:r>
    </w:p>
    <w:p w:rsidR="00A115BF" w:rsidRDefault="00A115BF">
      <w:pPr>
        <w:rPr>
          <w:rFonts w:ascii="宋体" w:eastAsia="宋体" w:hAnsi="宋体" w:cs="宋体"/>
          <w:sz w:val="20"/>
          <w:szCs w:val="20"/>
        </w:rPr>
      </w:pPr>
    </w:p>
    <w:p w:rsidR="00A115BF" w:rsidRDefault="00A115BF">
      <w:pPr>
        <w:spacing w:before="2"/>
        <w:rPr>
          <w:rFonts w:ascii="宋体" w:eastAsia="宋体" w:hAnsi="宋体" w:cs="宋体"/>
          <w:sz w:val="10"/>
          <w:szCs w:val="10"/>
        </w:rPr>
      </w:pPr>
    </w:p>
    <w:p w:rsidR="00A115BF" w:rsidRDefault="00646F36">
      <w:pPr>
        <w:tabs>
          <w:tab w:val="left" w:pos="4762"/>
        </w:tabs>
        <w:spacing w:line="2952" w:lineRule="exact"/>
        <w:ind w:left="614"/>
        <w:rPr>
          <w:rFonts w:ascii="宋体" w:eastAsia="宋体" w:hAnsi="宋体" w:cs="宋体"/>
          <w:sz w:val="20"/>
          <w:szCs w:val="20"/>
        </w:rPr>
      </w:pPr>
      <w:r>
        <w:rPr>
          <w:rFonts w:ascii="宋体"/>
          <w:noProof/>
          <w:position w:val="-58"/>
          <w:sz w:val="20"/>
          <w:lang w:eastAsia="zh-CN"/>
        </w:rPr>
        <w:drawing>
          <wp:inline distT="0" distB="0" distL="0" distR="0">
            <wp:extent cx="2499359" cy="1874520"/>
            <wp:effectExtent l="0" t="0" r="0"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172" cstate="print"/>
                    <a:stretch>
                      <a:fillRect/>
                    </a:stretch>
                  </pic:blipFill>
                  <pic:spPr>
                    <a:xfrm>
                      <a:off x="0" y="0"/>
                      <a:ext cx="2499359" cy="1874520"/>
                    </a:xfrm>
                    <a:prstGeom prst="rect">
                      <a:avLst/>
                    </a:prstGeom>
                  </pic:spPr>
                </pic:pic>
              </a:graphicData>
            </a:graphic>
          </wp:inline>
        </w:drawing>
      </w:r>
      <w:r>
        <w:rPr>
          <w:rFonts w:ascii="宋体"/>
          <w:position w:val="-58"/>
          <w:sz w:val="20"/>
        </w:rPr>
        <w:tab/>
      </w:r>
      <w:r>
        <w:rPr>
          <w:rFonts w:ascii="宋体"/>
          <w:noProof/>
          <w:position w:val="-58"/>
          <w:sz w:val="20"/>
          <w:lang w:eastAsia="zh-CN"/>
        </w:rPr>
        <w:drawing>
          <wp:inline distT="0" distB="0" distL="0" distR="0">
            <wp:extent cx="2499360" cy="1874520"/>
            <wp:effectExtent l="0" t="0" r="0" b="0"/>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173" cstate="print"/>
                    <a:stretch>
                      <a:fillRect/>
                    </a:stretch>
                  </pic:blipFill>
                  <pic:spPr>
                    <a:xfrm>
                      <a:off x="0" y="0"/>
                      <a:ext cx="2499360" cy="1874520"/>
                    </a:xfrm>
                    <a:prstGeom prst="rect">
                      <a:avLst/>
                    </a:prstGeom>
                  </pic:spPr>
                </pic:pic>
              </a:graphicData>
            </a:graphic>
          </wp:inline>
        </w:drawing>
      </w:r>
    </w:p>
    <w:p w:rsidR="00A115BF" w:rsidRDefault="00646F36">
      <w:pPr>
        <w:tabs>
          <w:tab w:val="left" w:pos="5663"/>
        </w:tabs>
        <w:spacing w:before="102"/>
        <w:ind w:left="1830" w:right="103"/>
        <w:rPr>
          <w:rFonts w:ascii="Times New Roman" w:eastAsia="Times New Roman" w:hAnsi="Times New Roman" w:cs="Times New Roman"/>
          <w:sz w:val="18"/>
          <w:szCs w:val="18"/>
        </w:rPr>
      </w:pPr>
      <w:bookmarkStart w:id="180" w:name="_bookmark127"/>
      <w:bookmarkEnd w:id="180"/>
      <w:r>
        <w:rPr>
          <w:rFonts w:ascii="Times New Roman" w:eastAsia="Times New Roman" w:hAnsi="Times New Roman" w:cs="Times New Roman"/>
          <w:sz w:val="18"/>
          <w:szCs w:val="18"/>
        </w:rPr>
        <w:t>(a)</w:t>
      </w:r>
      <w:r>
        <w:rPr>
          <w:rFonts w:ascii="Times New Roman" w:eastAsia="Times New Roman" w:hAnsi="Times New Roman" w:cs="Times New Roman"/>
          <w:spacing w:val="32"/>
          <w:sz w:val="18"/>
          <w:szCs w:val="18"/>
        </w:rPr>
        <w:t xml:space="preserve"> </w:t>
      </w:r>
      <w:r>
        <w:rPr>
          <w:rFonts w:ascii="宋体" w:eastAsia="宋体" w:hAnsi="宋体" w:cs="宋体"/>
          <w:sz w:val="18"/>
          <w:szCs w:val="18"/>
        </w:rPr>
        <w:t>平均</w:t>
      </w:r>
      <w:r>
        <w:rPr>
          <w:rFonts w:ascii="Times New Roman" w:eastAsia="Times New Roman" w:hAnsi="Times New Roman" w:cs="Times New Roman"/>
          <w:sz w:val="18"/>
          <w:szCs w:val="18"/>
        </w:rPr>
        <w:t>CPU</w:t>
      </w:r>
      <w:r>
        <w:rPr>
          <w:rFonts w:ascii="宋体" w:eastAsia="宋体" w:hAnsi="宋体" w:cs="宋体"/>
          <w:sz w:val="18"/>
          <w:szCs w:val="18"/>
        </w:rPr>
        <w:t>时间</w:t>
      </w:r>
      <w:r>
        <w:rPr>
          <w:rFonts w:ascii="Times New Roman" w:eastAsia="Times New Roman" w:hAnsi="Times New Roman" w:cs="Times New Roman"/>
          <w:sz w:val="18"/>
          <w:szCs w:val="18"/>
        </w:rPr>
        <w:t>(s)</w:t>
      </w:r>
      <w:r>
        <w:rPr>
          <w:rFonts w:ascii="Times New Roman" w:eastAsia="Times New Roman" w:hAnsi="Times New Roman" w:cs="Times New Roman"/>
          <w:sz w:val="18"/>
          <w:szCs w:val="18"/>
        </w:rPr>
        <w:tab/>
        <w:t>(b)</w:t>
      </w:r>
      <w:r>
        <w:rPr>
          <w:rFonts w:ascii="Times New Roman" w:eastAsia="Times New Roman" w:hAnsi="Times New Roman" w:cs="Times New Roman"/>
          <w:spacing w:val="32"/>
          <w:sz w:val="18"/>
          <w:szCs w:val="18"/>
        </w:rPr>
        <w:t xml:space="preserve"> </w:t>
      </w:r>
      <w:r>
        <w:rPr>
          <w:rFonts w:ascii="宋体" w:eastAsia="宋体" w:hAnsi="宋体" w:cs="宋体"/>
          <w:sz w:val="18"/>
          <w:szCs w:val="18"/>
        </w:rPr>
        <w:t>存在</w:t>
      </w:r>
      <w:r>
        <w:rPr>
          <w:rFonts w:ascii="Times New Roman" w:eastAsia="Times New Roman" w:hAnsi="Times New Roman" w:cs="Times New Roman"/>
          <w:sz w:val="18"/>
          <w:szCs w:val="18"/>
        </w:rPr>
        <w:t>SNC</w:t>
      </w:r>
      <w:r>
        <w:rPr>
          <w:rFonts w:ascii="宋体" w:eastAsia="宋体" w:hAnsi="宋体" w:cs="宋体"/>
          <w:sz w:val="18"/>
          <w:szCs w:val="18"/>
        </w:rPr>
        <w:t>的公式占比</w:t>
      </w:r>
      <w:r>
        <w:rPr>
          <w:rFonts w:ascii="Times New Roman" w:eastAsia="Times New Roman" w:hAnsi="Times New Roman" w:cs="Times New Roman"/>
          <w:sz w:val="18"/>
          <w:szCs w:val="18"/>
        </w:rPr>
        <w:t>(%)</w:t>
      </w:r>
    </w:p>
    <w:p w:rsidR="00A115BF" w:rsidRDefault="00A115BF">
      <w:pPr>
        <w:spacing w:before="6"/>
        <w:rPr>
          <w:rFonts w:ascii="Times New Roman" w:eastAsia="Times New Roman" w:hAnsi="Times New Roman" w:cs="Times New Roman"/>
          <w:sz w:val="18"/>
          <w:szCs w:val="18"/>
        </w:rPr>
      </w:pPr>
    </w:p>
    <w:p w:rsidR="00A115BF" w:rsidRDefault="00646F36">
      <w:pPr>
        <w:pStyle w:val="a3"/>
        <w:ind w:left="640" w:right="103" w:firstLine="1137"/>
      </w:pPr>
      <w:r>
        <w:rPr>
          <w:rFonts w:ascii="宋体" w:eastAsia="宋体" w:hAnsi="宋体" w:cs="宋体"/>
        </w:rPr>
        <w:t>图</w:t>
      </w:r>
      <w:r>
        <w:rPr>
          <w:rFonts w:ascii="宋体" w:eastAsia="宋体" w:hAnsi="宋体" w:cs="宋体"/>
          <w:spacing w:val="-60"/>
        </w:rPr>
        <w:t xml:space="preserve"> </w:t>
      </w:r>
      <w:r>
        <w:t>5.6:</w:t>
      </w:r>
      <w:r>
        <w:rPr>
          <w:spacing w:val="14"/>
        </w:rPr>
        <w:t xml:space="preserve"> </w:t>
      </w:r>
      <w:r>
        <w:rPr>
          <w:rFonts w:ascii="宋体" w:eastAsia="宋体" w:hAnsi="宋体" w:cs="宋体"/>
        </w:rPr>
        <w:t>计算</w:t>
      </w:r>
      <w:r>
        <w:t>CTLSNC</w:t>
      </w:r>
      <w:r>
        <w:rPr>
          <w:rFonts w:ascii="宋体" w:eastAsia="宋体" w:hAnsi="宋体" w:cs="宋体"/>
        </w:rPr>
        <w:t>的平均时间和存在</w:t>
      </w:r>
      <w:r>
        <w:t>SNC</w:t>
      </w:r>
      <w:r>
        <w:rPr>
          <w:rFonts w:ascii="宋体" w:eastAsia="宋体" w:hAnsi="宋体" w:cs="宋体"/>
        </w:rPr>
        <w:t>的公式占比</w:t>
      </w:r>
      <w:r>
        <w:t>.</w:t>
      </w:r>
    </w:p>
    <w:p w:rsidR="00A115BF" w:rsidRDefault="00A115BF">
      <w:pPr>
        <w:spacing w:before="10"/>
        <w:rPr>
          <w:rFonts w:ascii="Times New Roman" w:eastAsia="Times New Roman" w:hAnsi="Times New Roman" w:cs="Times New Roman"/>
          <w:sz w:val="32"/>
          <w:szCs w:val="32"/>
        </w:rPr>
      </w:pPr>
    </w:p>
    <w:p w:rsidR="00A115BF" w:rsidRDefault="00646F36">
      <w:pPr>
        <w:pStyle w:val="a3"/>
        <w:ind w:left="640" w:right="103"/>
        <w:rPr>
          <w:rFonts w:ascii="宋体" w:eastAsia="宋体" w:hAnsi="宋体" w:cs="宋体"/>
        </w:rPr>
      </w:pPr>
      <w:r>
        <w:rPr>
          <w:rFonts w:ascii="宋体" w:eastAsia="宋体" w:hAnsi="宋体" w:cs="宋体"/>
        </w:rPr>
        <w:t>综上所</w:t>
      </w:r>
      <w:r>
        <w:rPr>
          <w:rFonts w:ascii="宋体" w:eastAsia="宋体" w:hAnsi="宋体" w:cs="宋体"/>
        </w:rPr>
        <w:t>述，算法</w:t>
      </w:r>
      <w:hyperlink w:anchor="_bookmark0" w:history="1">
        <w:r>
          <w:t>5.3</w:t>
        </w:r>
      </w:hyperlink>
      <w:r>
        <w:rPr>
          <w:rFonts w:ascii="宋体" w:eastAsia="宋体" w:hAnsi="宋体" w:cs="宋体"/>
        </w:rPr>
        <w:t>大多数情况下能计算出</w:t>
      </w:r>
      <w:r>
        <w:t>SNC</w:t>
      </w:r>
      <w:r>
        <w:rPr>
          <w:rFonts w:ascii="宋体" w:eastAsia="宋体" w:hAnsi="宋体" w:cs="宋体"/>
        </w:rPr>
        <w:t>（</w:t>
      </w:r>
      <w:r>
        <w:t>WSC</w:t>
      </w:r>
      <w:r>
        <w:rPr>
          <w:rFonts w:ascii="宋体" w:eastAsia="宋体" w:hAnsi="宋体" w:cs="宋体"/>
        </w:rPr>
        <w:t>），且当需要遗忘的原子个</w:t>
      </w:r>
    </w:p>
    <w:p w:rsidR="00A115BF" w:rsidRDefault="00646F36">
      <w:pPr>
        <w:pStyle w:val="a3"/>
        <w:spacing w:before="42"/>
        <w:ind w:left="159"/>
        <w:jc w:val="both"/>
        <w:rPr>
          <w:rFonts w:ascii="宋体" w:eastAsia="宋体" w:hAnsi="宋体" w:cs="宋体"/>
        </w:rPr>
      </w:pPr>
      <w:r>
        <w:rPr>
          <w:rFonts w:ascii="宋体" w:eastAsia="宋体" w:hAnsi="宋体" w:cs="宋体"/>
        </w:rPr>
        <w:t>数很少或公式长度较小的时候计算效率很高。</w:t>
      </w:r>
    </w:p>
    <w:p w:rsidR="00A115BF" w:rsidRDefault="00A115BF">
      <w:pPr>
        <w:spacing w:before="10"/>
        <w:rPr>
          <w:rFonts w:ascii="宋体" w:eastAsia="宋体" w:hAnsi="宋体" w:cs="宋体"/>
          <w:sz w:val="33"/>
          <w:szCs w:val="33"/>
        </w:rPr>
      </w:pPr>
    </w:p>
    <w:p w:rsidR="00A115BF" w:rsidRDefault="00646F36">
      <w:pPr>
        <w:ind w:left="159"/>
        <w:jc w:val="both"/>
        <w:rPr>
          <w:rFonts w:ascii="黑体" w:eastAsia="黑体" w:hAnsi="黑体" w:cs="黑体"/>
          <w:sz w:val="28"/>
          <w:szCs w:val="28"/>
        </w:rPr>
      </w:pPr>
      <w:bookmarkStart w:id="181" w:name="5.3_æœ¬ç«€å°‘ç»fi"/>
      <w:bookmarkStart w:id="182" w:name="_bookmark128"/>
      <w:bookmarkEnd w:id="181"/>
      <w:bookmarkEnd w:id="182"/>
      <w:r>
        <w:rPr>
          <w:rFonts w:ascii="Times New Roman" w:eastAsia="Times New Roman" w:hAnsi="Times New Roman" w:cs="Times New Roman"/>
          <w:b/>
          <w:bCs/>
          <w:sz w:val="28"/>
          <w:szCs w:val="28"/>
        </w:rPr>
        <w:t xml:space="preserve">5.3   </w:t>
      </w:r>
      <w:r>
        <w:rPr>
          <w:rFonts w:ascii="Times New Roman" w:eastAsia="Times New Roman" w:hAnsi="Times New Roman" w:cs="Times New Roman"/>
          <w:b/>
          <w:bCs/>
          <w:spacing w:val="7"/>
          <w:sz w:val="28"/>
          <w:szCs w:val="28"/>
        </w:rPr>
        <w:t xml:space="preserve"> </w:t>
      </w:r>
      <w:r>
        <w:rPr>
          <w:rFonts w:ascii="黑体" w:eastAsia="黑体" w:hAnsi="黑体" w:cs="黑体"/>
          <w:spacing w:val="6"/>
          <w:sz w:val="28"/>
          <w:szCs w:val="28"/>
        </w:rPr>
        <w:t>本章小结</w:t>
      </w:r>
    </w:p>
    <w:p w:rsidR="00A115BF" w:rsidRDefault="00646F36">
      <w:pPr>
        <w:pStyle w:val="a3"/>
        <w:spacing w:before="211" w:line="280" w:lineRule="auto"/>
        <w:ind w:left="159" w:right="103" w:firstLine="480"/>
        <w:rPr>
          <w:rFonts w:ascii="宋体" w:eastAsia="宋体" w:hAnsi="宋体" w:cs="宋体"/>
        </w:rPr>
      </w:pPr>
      <w:r>
        <w:rPr>
          <w:rFonts w:ascii="宋体" w:eastAsia="宋体" w:hAnsi="宋体" w:cs="宋体"/>
        </w:rPr>
        <w:t>本章第</w:t>
      </w:r>
      <w:r>
        <w:rPr>
          <w:rFonts w:ascii="宋体" w:eastAsia="宋体" w:hAnsi="宋体" w:cs="宋体"/>
          <w:spacing w:val="-59"/>
        </w:rPr>
        <w:t xml:space="preserve"> </w:t>
      </w:r>
      <w:hyperlink w:anchor="_bookmark95" w:history="1">
        <w:r>
          <w:t>5.1</w:t>
        </w:r>
      </w:hyperlink>
      <w:r>
        <w:rPr>
          <w:rFonts w:ascii="宋体" w:eastAsia="宋体" w:hAnsi="宋体" w:cs="宋体"/>
        </w:rPr>
        <w:t>讨论了一种基于模型的计算约束</w:t>
      </w:r>
      <w:r>
        <w:t>CTL</w:t>
      </w:r>
      <w:r>
        <w:rPr>
          <w:rFonts w:ascii="宋体" w:eastAsia="宋体" w:hAnsi="宋体" w:cs="宋体"/>
        </w:rPr>
        <w:t>下遗忘的计算。</w:t>
      </w:r>
      <w:r>
        <w:rPr>
          <w:rFonts w:ascii="宋体" w:eastAsia="宋体" w:hAnsi="宋体" w:cs="宋体"/>
          <w:spacing w:val="-97"/>
        </w:rPr>
        <w:t xml:space="preserve"> </w:t>
      </w:r>
      <w:r>
        <w:rPr>
          <w:rFonts w:ascii="宋体" w:eastAsia="宋体" w:hAnsi="宋体" w:cs="宋体"/>
        </w:rPr>
        <w:t>为此，本章第一节</w:t>
      </w:r>
      <w:r>
        <w:rPr>
          <w:rFonts w:cs="Times New Roman"/>
        </w:rPr>
        <w:t xml:space="preserve"> </w:t>
      </w:r>
      <w:r>
        <w:rPr>
          <w:rFonts w:ascii="宋体" w:eastAsia="宋体" w:hAnsi="宋体" w:cs="宋体"/>
        </w:rPr>
        <w:t>首先提出了一种有界</w:t>
      </w:r>
      <w:r>
        <w:rPr>
          <w:rFonts w:cs="Times New Roman"/>
          <w:i/>
        </w:rPr>
        <w:t>V</w:t>
      </w:r>
      <w:r>
        <w:rPr>
          <w:rFonts w:cs="Times New Roman"/>
          <w:i/>
          <w:spacing w:val="-24"/>
        </w:rPr>
        <w:t xml:space="preserve"> </w:t>
      </w:r>
      <w:r>
        <w:t>-</w:t>
      </w:r>
      <w:r>
        <w:rPr>
          <w:rFonts w:ascii="宋体" w:eastAsia="宋体" w:hAnsi="宋体" w:cs="宋体"/>
        </w:rPr>
        <w:t>互模拟概念，并证明了该有界</w:t>
      </w:r>
      <w:r>
        <w:rPr>
          <w:rFonts w:cs="Times New Roman"/>
          <w:i/>
        </w:rPr>
        <w:t>V</w:t>
      </w:r>
      <w:r>
        <w:rPr>
          <w:rFonts w:cs="Times New Roman"/>
          <w:i/>
          <w:spacing w:val="-24"/>
        </w:rPr>
        <w:t xml:space="preserve"> </w:t>
      </w:r>
      <w:r>
        <w:t>-</w:t>
      </w:r>
      <w:r>
        <w:rPr>
          <w:rFonts w:ascii="宋体" w:eastAsia="宋体" w:hAnsi="宋体" w:cs="宋体"/>
        </w:rPr>
        <w:t>互模拟与</w:t>
      </w:r>
      <w:r>
        <w:rPr>
          <w:rFonts w:cs="Times New Roman"/>
          <w:i/>
        </w:rPr>
        <w:t>V</w:t>
      </w:r>
      <w:r>
        <w:rPr>
          <w:rFonts w:cs="Times New Roman"/>
          <w:i/>
          <w:spacing w:val="-24"/>
        </w:rPr>
        <w:t xml:space="preserve"> </w:t>
      </w:r>
      <w:r>
        <w:rPr>
          <w:spacing w:val="3"/>
        </w:rPr>
        <w:t>-</w:t>
      </w:r>
      <w:r>
        <w:rPr>
          <w:rFonts w:ascii="宋体" w:eastAsia="宋体" w:hAnsi="宋体" w:cs="宋体"/>
          <w:spacing w:val="3"/>
        </w:rPr>
        <w:t>互模拟在有限结构</w:t>
      </w:r>
      <w:r>
        <w:rPr>
          <w:rFonts w:ascii="宋体" w:eastAsia="宋体" w:hAnsi="宋体" w:cs="宋体"/>
          <w:spacing w:val="-88"/>
        </w:rPr>
        <w:t xml:space="preserve"> </w:t>
      </w:r>
      <w:r>
        <w:rPr>
          <w:rFonts w:ascii="宋体" w:eastAsia="宋体" w:hAnsi="宋体" w:cs="宋体"/>
        </w:rPr>
        <w:t>下是等价的。</w:t>
      </w:r>
      <w:r>
        <w:rPr>
          <w:rFonts w:ascii="宋体" w:eastAsia="宋体" w:hAnsi="宋体" w:cs="宋体"/>
          <w:spacing w:val="-94"/>
        </w:rPr>
        <w:t xml:space="preserve"> </w:t>
      </w:r>
      <w:r>
        <w:rPr>
          <w:rFonts w:ascii="宋体" w:eastAsia="宋体" w:hAnsi="宋体" w:cs="宋体"/>
          <w:spacing w:val="3"/>
        </w:rPr>
        <w:t>此外，定义了给定深度的计算树在给定原子命题集上的特征公式，由此</w:t>
      </w:r>
      <w:r>
        <w:rPr>
          <w:rFonts w:ascii="宋体" w:eastAsia="宋体" w:hAnsi="宋体" w:cs="宋体"/>
          <w:spacing w:val="-113"/>
        </w:rPr>
        <w:t xml:space="preserve"> </w:t>
      </w:r>
      <w:r>
        <w:rPr>
          <w:rFonts w:ascii="宋体" w:eastAsia="宋体" w:hAnsi="宋体" w:cs="宋体"/>
        </w:rPr>
        <w:t>定义了有限结构的特征公式。</w:t>
      </w:r>
      <w:r>
        <w:rPr>
          <w:rFonts w:ascii="宋体" w:eastAsia="宋体" w:hAnsi="宋体" w:cs="宋体"/>
          <w:spacing w:val="-91"/>
        </w:rPr>
        <w:t xml:space="preserve"> </w:t>
      </w:r>
      <w:r>
        <w:rPr>
          <w:rFonts w:ascii="宋体" w:eastAsia="宋体" w:hAnsi="宋体" w:cs="宋体"/>
          <w:spacing w:val="3"/>
        </w:rPr>
        <w:t>结论表明初始结构能够满足给定的特征公式当且仅当该</w:t>
      </w:r>
      <w:r>
        <w:rPr>
          <w:rFonts w:ascii="宋体" w:eastAsia="宋体" w:hAnsi="宋体" w:cs="宋体"/>
          <w:spacing w:val="-85"/>
        </w:rPr>
        <w:t xml:space="preserve"> </w:t>
      </w:r>
      <w:r>
        <w:rPr>
          <w:rFonts w:ascii="宋体" w:eastAsia="宋体" w:hAnsi="宋体" w:cs="宋体"/>
          <w:spacing w:val="2"/>
        </w:rPr>
        <w:t>初始结构与特征公式对应的初始结构在给定原子命题集上互模拟。</w:t>
      </w:r>
      <w:r>
        <w:rPr>
          <w:rFonts w:ascii="宋体" w:eastAsia="宋体" w:hAnsi="宋体" w:cs="宋体"/>
          <w:spacing w:val="-92"/>
        </w:rPr>
        <w:t xml:space="preserve"> </w:t>
      </w:r>
      <w:r>
        <w:rPr>
          <w:rFonts w:ascii="宋体" w:eastAsia="宋体" w:hAnsi="宋体" w:cs="宋体"/>
          <w:spacing w:val="2"/>
        </w:rPr>
        <w:t>基于此，得出了任</w:t>
      </w:r>
      <w:r>
        <w:rPr>
          <w:rFonts w:ascii="宋体" w:eastAsia="宋体" w:hAnsi="宋体" w:cs="宋体"/>
          <w:spacing w:val="-91"/>
        </w:rPr>
        <w:t xml:space="preserve"> </w:t>
      </w:r>
      <w:r>
        <w:rPr>
          <w:rFonts w:ascii="宋体" w:eastAsia="宋体" w:hAnsi="宋体" w:cs="宋体"/>
          <w:spacing w:val="6"/>
        </w:rPr>
        <w:t>意公式语义等价于其所有模型的特征公式的析取，因而可以计算遗忘的结果。</w:t>
      </w:r>
      <w:r>
        <w:rPr>
          <w:rFonts w:ascii="宋体" w:eastAsia="宋体" w:hAnsi="宋体" w:cs="宋体"/>
          <w:spacing w:val="-81"/>
        </w:rPr>
        <w:t xml:space="preserve"> </w:t>
      </w:r>
      <w:r>
        <w:rPr>
          <w:rFonts w:ascii="宋体" w:eastAsia="宋体" w:hAnsi="宋体" w:cs="宋体"/>
        </w:rPr>
        <w:t>最后，</w:t>
      </w:r>
      <w:r>
        <w:rPr>
          <w:rFonts w:ascii="宋体" w:eastAsia="宋体" w:hAnsi="宋体" w:cs="宋体"/>
          <w:spacing w:val="-107"/>
        </w:rPr>
        <w:t xml:space="preserve"> </w:t>
      </w:r>
      <w:r>
        <w:rPr>
          <w:rFonts w:ascii="宋体" w:eastAsia="宋体" w:hAnsi="宋体" w:cs="宋体"/>
        </w:rPr>
        <w:t>本章给出了基于模型的计算遗忘算法，并分析该算法关于公式的大小是指数空间的。</w:t>
      </w:r>
    </w:p>
    <w:p w:rsidR="00A115BF" w:rsidRDefault="00A115BF">
      <w:pPr>
        <w:spacing w:line="280" w:lineRule="auto"/>
        <w:rPr>
          <w:rFonts w:ascii="宋体" w:eastAsia="宋体" w:hAnsi="宋体" w:cs="宋体"/>
        </w:rPr>
        <w:sectPr w:rsidR="00A115BF">
          <w:headerReference w:type="default" r:id="rId174"/>
          <w:pgSz w:w="11910" w:h="16840"/>
          <w:pgMar w:top="1460" w:right="1200" w:bottom="1360" w:left="1280" w:header="1198" w:footer="1160" w:gutter="0"/>
          <w:cols w:space="720"/>
        </w:sectPr>
      </w:pPr>
    </w:p>
    <w:p w:rsidR="00A115BF" w:rsidRDefault="00A115BF">
      <w:pPr>
        <w:spacing w:before="4"/>
        <w:rPr>
          <w:rFonts w:ascii="宋体" w:eastAsia="宋体" w:hAnsi="宋体" w:cs="宋体"/>
          <w:sz w:val="20"/>
          <w:szCs w:val="20"/>
        </w:rPr>
      </w:pPr>
    </w:p>
    <w:p w:rsidR="00A115BF" w:rsidRDefault="00646F36">
      <w:pPr>
        <w:pStyle w:val="a3"/>
        <w:spacing w:before="26"/>
        <w:ind w:left="600"/>
        <w:rPr>
          <w:rFonts w:ascii="宋体" w:eastAsia="宋体" w:hAnsi="宋体" w:cs="宋体"/>
        </w:rPr>
      </w:pPr>
      <w:r>
        <w:rPr>
          <w:rFonts w:ascii="宋体" w:eastAsia="宋体" w:hAnsi="宋体" w:cs="宋体"/>
          <w:spacing w:val="8"/>
        </w:rPr>
        <w:t>本章第</w:t>
      </w:r>
      <w:r>
        <w:rPr>
          <w:rFonts w:ascii="宋体" w:eastAsia="宋体" w:hAnsi="宋体" w:cs="宋体"/>
          <w:spacing w:val="-47"/>
        </w:rPr>
        <w:t xml:space="preserve"> </w:t>
      </w:r>
      <w:hyperlink w:anchor="_bookmark111" w:history="1">
        <w:r>
          <w:rPr>
            <w:spacing w:val="6"/>
          </w:rPr>
          <w:t>5.2</w:t>
        </w:r>
      </w:hyperlink>
      <w:r>
        <w:rPr>
          <w:rFonts w:ascii="宋体" w:eastAsia="宋体" w:hAnsi="宋体" w:cs="宋体"/>
          <w:spacing w:val="6"/>
        </w:rPr>
        <w:t>探索了如何使用</w:t>
      </w:r>
      <w:r>
        <w:rPr>
          <w:spacing w:val="6"/>
        </w:rPr>
        <w:t>Zhang</w:t>
      </w:r>
      <w:r>
        <w:rPr>
          <w:rFonts w:ascii="宋体" w:eastAsia="宋体" w:hAnsi="宋体" w:cs="宋体"/>
          <w:spacing w:val="6"/>
        </w:rPr>
        <w:t>等人提出的归结</w:t>
      </w:r>
      <w:r>
        <w:rPr>
          <w:rFonts w:ascii="宋体" w:eastAsia="宋体" w:hAnsi="宋体" w:cs="宋体"/>
          <w:spacing w:val="6"/>
        </w:rPr>
        <w:t>系统计算</w:t>
      </w:r>
      <w:r>
        <w:rPr>
          <w:spacing w:val="6"/>
        </w:rPr>
        <w:t>CTL</w:t>
      </w:r>
      <w:r>
        <w:rPr>
          <w:rFonts w:ascii="宋体" w:eastAsia="宋体" w:hAnsi="宋体" w:cs="宋体"/>
          <w:spacing w:val="6"/>
        </w:rPr>
        <w:t>下的遗忘。</w:t>
      </w:r>
      <w:r>
        <w:rPr>
          <w:rFonts w:ascii="宋体" w:eastAsia="宋体" w:hAnsi="宋体" w:cs="宋体"/>
          <w:spacing w:val="-89"/>
        </w:rPr>
        <w:t xml:space="preserve"> </w:t>
      </w:r>
      <w:r>
        <w:rPr>
          <w:rFonts w:ascii="宋体" w:eastAsia="宋体" w:hAnsi="宋体" w:cs="宋体"/>
          <w:spacing w:val="3"/>
        </w:rPr>
        <w:t>为此，</w:t>
      </w:r>
    </w:p>
    <w:p w:rsidR="00A115BF" w:rsidRDefault="00A115BF">
      <w:pPr>
        <w:rPr>
          <w:rFonts w:ascii="宋体" w:eastAsia="宋体" w:hAnsi="宋体" w:cs="宋体"/>
        </w:rPr>
        <w:sectPr w:rsidR="00A115BF">
          <w:headerReference w:type="default" r:id="rId175"/>
          <w:pgSz w:w="11910" w:h="16840"/>
          <w:pgMar w:top="1460" w:right="1200" w:bottom="1360" w:left="1320" w:header="1198" w:footer="1160" w:gutter="0"/>
          <w:cols w:space="720"/>
        </w:sectPr>
      </w:pPr>
    </w:p>
    <w:p w:rsidR="00A115BF" w:rsidRDefault="00646F36">
      <w:pPr>
        <w:pStyle w:val="a3"/>
        <w:spacing w:before="42"/>
        <w:rPr>
          <w:rFonts w:cs="Times New Roman"/>
          <w:sz w:val="16"/>
          <w:szCs w:val="16"/>
        </w:rPr>
      </w:pPr>
      <w:r>
        <w:pict>
          <v:shape id="_x0000_s1055" type="#_x0000_t202" style="position:absolute;left:0;text-align:left;margin-left:353.6pt;margin-top:14.2pt;width:12.85pt;height:6.4pt;z-index:-249040;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rPr>
        <w:t>首先使用</w:t>
      </w:r>
      <w:r>
        <w:t>Zhang</w:t>
      </w:r>
      <w:r>
        <w:rPr>
          <w:rFonts w:ascii="宋体" w:eastAsia="宋体" w:hAnsi="宋体" w:cs="宋体"/>
        </w:rPr>
        <w:t>提出的转换规则将</w:t>
      </w:r>
      <w:r>
        <w:t>CTL</w:t>
      </w:r>
      <w:r>
        <w:rPr>
          <w:rFonts w:ascii="宋体" w:eastAsia="宋体" w:hAnsi="宋体" w:cs="宋体"/>
        </w:rPr>
        <w:t>公式转换成</w:t>
      </w:r>
      <w:r>
        <w:t>SNF</w:t>
      </w:r>
      <w:r>
        <w:rPr>
          <w:rFonts w:cs="Times New Roman"/>
          <w:i/>
          <w:position w:val="10"/>
          <w:sz w:val="16"/>
          <w:szCs w:val="16"/>
        </w:rPr>
        <w:t>g</w:t>
      </w:r>
    </w:p>
    <w:p w:rsidR="00A115BF" w:rsidRDefault="00646F36">
      <w:pPr>
        <w:pStyle w:val="a3"/>
        <w:spacing w:before="42"/>
        <w:ind w:left="-27"/>
        <w:rPr>
          <w:rFonts w:ascii="宋体" w:eastAsia="宋体" w:hAnsi="宋体" w:cs="宋体"/>
        </w:rPr>
      </w:pPr>
      <w:r>
        <w:br w:type="column"/>
      </w:r>
      <w:r>
        <w:rPr>
          <w:rFonts w:ascii="宋体" w:eastAsia="宋体" w:hAnsi="宋体" w:cs="宋体"/>
        </w:rPr>
        <w:t>子句集，这一步骤在第</w:t>
      </w:r>
      <w:hyperlink w:anchor="_bookmark18" w:history="1">
        <w:r>
          <w:rPr>
            <w:rFonts w:ascii="宋体" w:eastAsia="宋体" w:hAnsi="宋体" w:cs="宋体"/>
          </w:rPr>
          <w:t>二</w:t>
        </w:r>
      </w:hyperlink>
      <w:r>
        <w:rPr>
          <w:rFonts w:ascii="宋体" w:eastAsia="宋体" w:hAnsi="宋体" w:cs="宋体"/>
        </w:rPr>
        <w:t>章讲</w:t>
      </w:r>
    </w:p>
    <w:p w:rsidR="00A115BF" w:rsidRDefault="00A115BF">
      <w:pPr>
        <w:rPr>
          <w:rFonts w:ascii="宋体" w:eastAsia="宋体" w:hAnsi="宋体" w:cs="宋体"/>
        </w:rPr>
        <w:sectPr w:rsidR="00A115BF">
          <w:type w:val="continuous"/>
          <w:pgSz w:w="11910" w:h="16840"/>
          <w:pgMar w:top="1580" w:right="1200" w:bottom="280" w:left="1320" w:header="720" w:footer="720" w:gutter="0"/>
          <w:cols w:num="2" w:space="720" w:equalWidth="0">
            <w:col w:w="6009" w:space="40"/>
            <w:col w:w="3341"/>
          </w:cols>
        </w:sectPr>
      </w:pPr>
    </w:p>
    <w:p w:rsidR="00A115BF" w:rsidRDefault="00646F36">
      <w:pPr>
        <w:pStyle w:val="a3"/>
        <w:spacing w:before="42" w:line="278" w:lineRule="auto"/>
        <w:ind w:right="239"/>
        <w:jc w:val="both"/>
        <w:rPr>
          <w:rFonts w:ascii="宋体" w:eastAsia="宋体" w:hAnsi="宋体" w:cs="宋体"/>
        </w:rPr>
      </w:pPr>
      <w:r>
        <w:rPr>
          <w:rFonts w:ascii="宋体" w:eastAsia="宋体" w:hAnsi="宋体" w:cs="宋体"/>
        </w:rPr>
        <w:t>述</w:t>
      </w:r>
      <w:r>
        <w:t>CTL</w:t>
      </w:r>
      <w:r>
        <w:rPr>
          <w:rFonts w:ascii="宋体" w:eastAsia="宋体" w:hAnsi="宋体" w:cs="宋体"/>
        </w:rPr>
        <w:t>的标准形式时已经给出。</w:t>
      </w:r>
      <w:r>
        <w:rPr>
          <w:rFonts w:ascii="宋体" w:eastAsia="宋体" w:hAnsi="宋体" w:cs="宋体"/>
          <w:spacing w:val="-78"/>
        </w:rPr>
        <w:t xml:space="preserve"> </w:t>
      </w:r>
      <w:r>
        <w:rPr>
          <w:rFonts w:ascii="宋体" w:eastAsia="宋体" w:hAnsi="宋体" w:cs="宋体"/>
          <w:spacing w:val="4"/>
        </w:rPr>
        <w:t>基于此，使用归结规则在要遗忘的原子命题集上做穷</w:t>
      </w:r>
      <w:r>
        <w:rPr>
          <w:rFonts w:ascii="宋体" w:eastAsia="宋体" w:hAnsi="宋体" w:cs="宋体"/>
          <w:spacing w:val="-103"/>
        </w:rPr>
        <w:t xml:space="preserve"> </w:t>
      </w:r>
      <w:r>
        <w:rPr>
          <w:rFonts w:ascii="宋体" w:eastAsia="宋体" w:hAnsi="宋体" w:cs="宋体"/>
        </w:rPr>
        <w:t>尽的归结。</w:t>
      </w:r>
      <w:r>
        <w:rPr>
          <w:rFonts w:ascii="宋体" w:eastAsia="宋体" w:hAnsi="宋体" w:cs="宋体"/>
          <w:spacing w:val="-88"/>
        </w:rPr>
        <w:t xml:space="preserve"> </w:t>
      </w:r>
      <w:r>
        <w:rPr>
          <w:rFonts w:ascii="宋体" w:eastAsia="宋体" w:hAnsi="宋体" w:cs="宋体"/>
          <w:spacing w:val="5"/>
        </w:rPr>
        <w:t>然后给出几个互模拟等价的等式消除索引，并提出一般化的</w:t>
      </w:r>
      <w:r>
        <w:rPr>
          <w:spacing w:val="5"/>
        </w:rPr>
        <w:t>Ackermann</w:t>
      </w:r>
      <w:r>
        <w:rPr>
          <w:rFonts w:ascii="宋体" w:eastAsia="宋体" w:hAnsi="宋体" w:cs="宋体"/>
          <w:spacing w:val="5"/>
        </w:rPr>
        <w:t>引</w:t>
      </w:r>
      <w:r>
        <w:rPr>
          <w:rFonts w:ascii="宋体" w:eastAsia="宋体" w:hAnsi="宋体" w:cs="宋体"/>
          <w:spacing w:val="-118"/>
        </w:rPr>
        <w:t xml:space="preserve"> </w:t>
      </w:r>
      <w:r>
        <w:rPr>
          <w:rFonts w:ascii="宋体" w:eastAsia="宋体" w:hAnsi="宋体" w:cs="宋体"/>
          <w:spacing w:val="2"/>
        </w:rPr>
        <w:t>理用于移除一些新引入</w:t>
      </w:r>
      <w:r>
        <w:rPr>
          <w:rFonts w:ascii="宋体" w:eastAsia="宋体" w:hAnsi="宋体" w:cs="宋体"/>
          <w:spacing w:val="2"/>
        </w:rPr>
        <w:t>的原子命题。</w:t>
      </w:r>
      <w:r>
        <w:rPr>
          <w:rFonts w:ascii="宋体" w:eastAsia="宋体" w:hAnsi="宋体" w:cs="宋体"/>
          <w:spacing w:val="-92"/>
        </w:rPr>
        <w:t xml:space="preserve"> </w:t>
      </w:r>
      <w:r>
        <w:rPr>
          <w:rFonts w:ascii="宋体" w:eastAsia="宋体" w:hAnsi="宋体" w:cs="宋体"/>
          <w:spacing w:val="3"/>
        </w:rPr>
        <w:t>最后，给出计算遗忘的算法，并分析该算法的复</w:t>
      </w:r>
      <w:r>
        <w:rPr>
          <w:rFonts w:ascii="宋体" w:eastAsia="宋体" w:hAnsi="宋体" w:cs="宋体"/>
          <w:spacing w:val="-117"/>
        </w:rPr>
        <w:t xml:space="preserve"> </w:t>
      </w:r>
      <w:r>
        <w:rPr>
          <w:rFonts w:ascii="宋体" w:eastAsia="宋体" w:hAnsi="宋体" w:cs="宋体"/>
          <w:spacing w:val="3"/>
        </w:rPr>
        <w:t>杂性，分析表明使用该算法计算遗忘的时间和空间复杂性关于公式和要遗忘的原子命</w:t>
      </w:r>
      <w:r>
        <w:rPr>
          <w:rFonts w:ascii="宋体" w:eastAsia="宋体" w:hAnsi="宋体" w:cs="宋体"/>
          <w:spacing w:val="-94"/>
        </w:rPr>
        <w:t xml:space="preserve"> </w:t>
      </w:r>
      <w:r>
        <w:rPr>
          <w:rFonts w:ascii="宋体" w:eastAsia="宋体" w:hAnsi="宋体" w:cs="宋体"/>
        </w:rPr>
        <w:t>题的个数是指数时间的。</w:t>
      </w:r>
    </w:p>
    <w:p w:rsidR="00A115BF" w:rsidRDefault="00646F36">
      <w:pPr>
        <w:pStyle w:val="a3"/>
        <w:spacing w:before="73" w:line="273" w:lineRule="auto"/>
        <w:ind w:right="144" w:firstLine="480"/>
        <w:jc w:val="both"/>
        <w:rPr>
          <w:rFonts w:ascii="宋体" w:eastAsia="宋体" w:hAnsi="宋体" w:cs="宋体"/>
        </w:rPr>
      </w:pPr>
      <w:r>
        <w:rPr>
          <w:rFonts w:ascii="宋体" w:eastAsia="宋体" w:hAnsi="宋体" w:cs="宋体"/>
        </w:rPr>
        <w:t>随后，第</w:t>
      </w:r>
      <w:r>
        <w:rPr>
          <w:rFonts w:ascii="宋体" w:eastAsia="宋体" w:hAnsi="宋体" w:cs="宋体"/>
          <w:spacing w:val="-49"/>
        </w:rPr>
        <w:t xml:space="preserve"> </w:t>
      </w:r>
      <w:hyperlink w:anchor="_bookmark121" w:history="1">
        <w:r>
          <w:t>5.2.2</w:t>
        </w:r>
      </w:hyperlink>
      <w:r>
        <w:rPr>
          <w:rFonts w:ascii="宋体" w:eastAsia="宋体" w:hAnsi="宋体" w:cs="宋体"/>
        </w:rPr>
        <w:t>节给出了基于</w:t>
      </w:r>
      <w:r>
        <w:t>Proplog</w:t>
      </w:r>
      <w:r>
        <w:rPr>
          <w:rFonts w:ascii="宋体" w:eastAsia="宋体" w:hAnsi="宋体" w:cs="宋体"/>
        </w:rPr>
        <w:t>的算法</w:t>
      </w:r>
      <w:r>
        <w:t>CTL-forget</w:t>
      </w:r>
      <w:r>
        <w:rPr>
          <w:rFonts w:ascii="宋体" w:eastAsia="宋体" w:hAnsi="宋体" w:cs="宋体"/>
        </w:rPr>
        <w:t>实现介绍。</w:t>
      </w:r>
      <w:r>
        <w:rPr>
          <w:rFonts w:ascii="宋体" w:eastAsia="宋体" w:hAnsi="宋体" w:cs="宋体"/>
          <w:spacing w:val="-93"/>
        </w:rPr>
        <w:t xml:space="preserve"> </w:t>
      </w:r>
      <w:r>
        <w:rPr>
          <w:rFonts w:ascii="宋体" w:eastAsia="宋体" w:hAnsi="宋体" w:cs="宋体"/>
        </w:rPr>
        <w:t>第</w:t>
      </w:r>
      <w:r>
        <w:rPr>
          <w:rFonts w:ascii="宋体" w:eastAsia="宋体" w:hAnsi="宋体" w:cs="宋体"/>
          <w:spacing w:val="-49"/>
        </w:rPr>
        <w:t xml:space="preserve"> </w:t>
      </w:r>
      <w:hyperlink w:anchor="_bookmark122" w:history="1">
        <w:r>
          <w:t>5.2.3</w:t>
        </w:r>
      </w:hyperlink>
      <w:r>
        <w:rPr>
          <w:rFonts w:ascii="宋体" w:eastAsia="宋体" w:hAnsi="宋体" w:cs="宋体"/>
        </w:rPr>
        <w:t>节从两个</w:t>
      </w:r>
      <w:r>
        <w:rPr>
          <w:rFonts w:cs="Times New Roman"/>
        </w:rPr>
        <w:t xml:space="preserve"> </w:t>
      </w:r>
      <w:r>
        <w:rPr>
          <w:rFonts w:ascii="宋体" w:eastAsia="宋体" w:hAnsi="宋体" w:cs="宋体"/>
        </w:rPr>
        <w:t>角度来评估算法</w:t>
      </w:r>
      <w:r>
        <w:t>CTL-forget</w:t>
      </w:r>
      <w:r>
        <w:rPr>
          <w:rFonts w:ascii="宋体" w:eastAsia="宋体" w:hAnsi="宋体" w:cs="宋体"/>
        </w:rPr>
        <w:t>的实现系统。</w:t>
      </w:r>
      <w:r>
        <w:rPr>
          <w:rFonts w:ascii="宋体" w:eastAsia="宋体" w:hAnsi="宋体" w:cs="宋体"/>
          <w:spacing w:val="-104"/>
        </w:rPr>
        <w:t xml:space="preserve"> </w:t>
      </w:r>
      <w:r>
        <w:rPr>
          <w:rFonts w:ascii="宋体" w:eastAsia="宋体" w:hAnsi="宋体" w:cs="宋体"/>
        </w:rPr>
        <w:t>实验结果表明，从标准数据集中获取的公式和</w:t>
      </w:r>
      <w:r>
        <w:rPr>
          <w:rFonts w:cs="Times New Roman"/>
        </w:rPr>
        <w:t xml:space="preserve"> </w:t>
      </w:r>
      <w:r>
        <w:rPr>
          <w:rFonts w:ascii="宋体" w:eastAsia="宋体" w:hAnsi="宋体" w:cs="宋体"/>
          <w:spacing w:val="3"/>
        </w:rPr>
        <w:t>随机产生的公式下遗忘的计算对</w:t>
      </w:r>
      <w:r>
        <w:rPr>
          <w:rFonts w:ascii="宋体" w:eastAsia="宋体" w:hAnsi="宋体" w:cs="宋体"/>
          <w:spacing w:val="3"/>
        </w:rPr>
        <w:t>需要遗忘的原子命题个数和公式长度都很敏感：要遗</w:t>
      </w:r>
      <w:r>
        <w:rPr>
          <w:rFonts w:ascii="宋体" w:eastAsia="宋体" w:hAnsi="宋体" w:cs="宋体"/>
          <w:spacing w:val="-93"/>
        </w:rPr>
        <w:t xml:space="preserve"> </w:t>
      </w:r>
      <w:r>
        <w:rPr>
          <w:rFonts w:ascii="宋体" w:eastAsia="宋体" w:hAnsi="宋体" w:cs="宋体"/>
          <w:spacing w:val="3"/>
        </w:rPr>
        <w:t>忘的原子命题越多或公式越长，计算效率越低。</w:t>
      </w:r>
      <w:r>
        <w:rPr>
          <w:rFonts w:ascii="宋体" w:eastAsia="宋体" w:hAnsi="宋体" w:cs="宋体"/>
          <w:spacing w:val="-92"/>
        </w:rPr>
        <w:t xml:space="preserve"> </w:t>
      </w:r>
      <w:r>
        <w:rPr>
          <w:rFonts w:ascii="宋体" w:eastAsia="宋体" w:hAnsi="宋体" w:cs="宋体"/>
          <w:spacing w:val="2"/>
        </w:rPr>
        <w:t>此外，关于计算</w:t>
      </w:r>
      <w:r>
        <w:rPr>
          <w:spacing w:val="2"/>
        </w:rPr>
        <w:t>SNC</w:t>
      </w:r>
      <w:r>
        <w:rPr>
          <w:rFonts w:ascii="宋体" w:eastAsia="宋体" w:hAnsi="宋体" w:cs="宋体"/>
          <w:spacing w:val="2"/>
        </w:rPr>
        <w:t>的实验表明，本</w:t>
      </w:r>
      <w:r>
        <w:rPr>
          <w:rFonts w:ascii="宋体" w:eastAsia="宋体" w:hAnsi="宋体" w:cs="宋体"/>
          <w:spacing w:val="-108"/>
        </w:rPr>
        <w:t xml:space="preserve"> </w:t>
      </w:r>
      <w:r>
        <w:rPr>
          <w:rFonts w:ascii="宋体" w:eastAsia="宋体" w:hAnsi="宋体" w:cs="宋体"/>
          <w:spacing w:val="2"/>
        </w:rPr>
        <w:t>文提出的算法在用于实验的数据集中大部分情况下是能计算出</w:t>
      </w:r>
      <w:r>
        <w:rPr>
          <w:spacing w:val="2"/>
        </w:rPr>
        <w:t>SNC</w:t>
      </w:r>
      <w:r>
        <w:rPr>
          <w:rFonts w:ascii="宋体" w:eastAsia="宋体" w:hAnsi="宋体" w:cs="宋体"/>
          <w:spacing w:val="2"/>
        </w:rPr>
        <w:t>的。</w:t>
      </w:r>
      <w:r>
        <w:rPr>
          <w:rFonts w:ascii="宋体" w:eastAsia="宋体" w:hAnsi="宋体" w:cs="宋体"/>
          <w:spacing w:val="-92"/>
        </w:rPr>
        <w:t xml:space="preserve"> </w:t>
      </w:r>
      <w:r>
        <w:rPr>
          <w:rFonts w:ascii="宋体" w:eastAsia="宋体" w:hAnsi="宋体" w:cs="宋体"/>
          <w:spacing w:val="3"/>
        </w:rPr>
        <w:t>三维图和箱线</w:t>
      </w:r>
      <w:r>
        <w:rPr>
          <w:rFonts w:ascii="宋体" w:eastAsia="宋体" w:hAnsi="宋体" w:cs="宋体"/>
          <w:spacing w:val="-104"/>
        </w:rPr>
        <w:t xml:space="preserve"> </w:t>
      </w:r>
      <w:r>
        <w:rPr>
          <w:rFonts w:ascii="宋体" w:eastAsia="宋体" w:hAnsi="宋体" w:cs="宋体"/>
        </w:rPr>
        <w:t>图都表示计算</w:t>
      </w:r>
      <w:r>
        <w:t>SNC</w:t>
      </w:r>
      <w:r>
        <w:rPr>
          <w:rFonts w:ascii="宋体" w:eastAsia="宋体" w:hAnsi="宋体" w:cs="宋体"/>
        </w:rPr>
        <w:t>体现了跟计算遗忘一样的规律，这与</w:t>
      </w:r>
      <w:r>
        <w:t>SNC</w:t>
      </w:r>
      <w:r>
        <w:rPr>
          <w:rFonts w:ascii="宋体" w:eastAsia="宋体" w:hAnsi="宋体" w:cs="宋体"/>
        </w:rPr>
        <w:t>是由遗忘来计算是一致的。</w:t>
      </w:r>
    </w:p>
    <w:p w:rsidR="00A115BF" w:rsidRDefault="00A115BF">
      <w:pPr>
        <w:spacing w:line="273" w:lineRule="auto"/>
        <w:jc w:val="both"/>
        <w:rPr>
          <w:rFonts w:ascii="宋体" w:eastAsia="宋体" w:hAnsi="宋体" w:cs="宋体"/>
        </w:rPr>
        <w:sectPr w:rsidR="00A115BF">
          <w:type w:val="continuous"/>
          <w:pgSz w:w="11910" w:h="16840"/>
          <w:pgMar w:top="1580" w:right="1200" w:bottom="280" w:left="1320" w:header="720" w:footer="720" w:gutter="0"/>
          <w:cols w:space="720"/>
        </w:sectPr>
      </w:pPr>
    </w:p>
    <w:p w:rsidR="00A115BF" w:rsidRDefault="00A115BF">
      <w:pPr>
        <w:rPr>
          <w:rFonts w:ascii="宋体" w:eastAsia="宋体" w:hAnsi="宋体" w:cs="宋体"/>
          <w:sz w:val="20"/>
          <w:szCs w:val="20"/>
        </w:rPr>
      </w:pPr>
    </w:p>
    <w:p w:rsidR="00A115BF" w:rsidRDefault="00A115BF">
      <w:pPr>
        <w:rPr>
          <w:rFonts w:ascii="宋体" w:eastAsia="宋体" w:hAnsi="宋体" w:cs="宋体"/>
          <w:sz w:val="20"/>
          <w:szCs w:val="20"/>
        </w:rPr>
      </w:pPr>
    </w:p>
    <w:p w:rsidR="00A115BF" w:rsidRDefault="00A115BF">
      <w:pPr>
        <w:spacing w:before="9"/>
        <w:rPr>
          <w:rFonts w:ascii="宋体" w:eastAsia="宋体" w:hAnsi="宋体" w:cs="宋体"/>
          <w:sz w:val="29"/>
          <w:szCs w:val="29"/>
        </w:rPr>
      </w:pPr>
    </w:p>
    <w:p w:rsidR="00A115BF" w:rsidRDefault="00646F36">
      <w:pPr>
        <w:pStyle w:val="1"/>
        <w:tabs>
          <w:tab w:val="left" w:pos="4602"/>
        </w:tabs>
        <w:ind w:left="720" w:firstLine="2655"/>
        <w:rPr>
          <w:rFonts w:ascii="黑体" w:eastAsia="黑体" w:hAnsi="黑体" w:cs="黑体"/>
        </w:rPr>
      </w:pPr>
      <w:bookmarkStart w:id="183" w:name="ç¬¬å–?ç«€__æ•»ç»fiä¸”å±Łæœł"/>
      <w:bookmarkStart w:id="184" w:name="_bookmark129"/>
      <w:bookmarkEnd w:id="183"/>
      <w:bookmarkEnd w:id="184"/>
      <w:r>
        <w:rPr>
          <w:rFonts w:ascii="黑体" w:eastAsia="黑体" w:hAnsi="黑体" w:cs="黑体"/>
          <w:spacing w:val="6"/>
          <w:w w:val="95"/>
        </w:rPr>
        <w:t>第六章</w:t>
      </w:r>
      <w:r>
        <w:rPr>
          <w:spacing w:val="6"/>
          <w:w w:val="95"/>
        </w:rPr>
        <w:tab/>
      </w:r>
      <w:r>
        <w:rPr>
          <w:rFonts w:ascii="黑体" w:eastAsia="黑体" w:hAnsi="黑体" w:cs="黑体"/>
          <w:spacing w:val="7"/>
        </w:rPr>
        <w:t>总结与展望</w:t>
      </w:r>
    </w:p>
    <w:p w:rsidR="00A115BF" w:rsidRDefault="00A115BF">
      <w:pPr>
        <w:spacing w:before="2"/>
        <w:rPr>
          <w:rFonts w:ascii="黑体" w:eastAsia="黑体" w:hAnsi="黑体" w:cs="黑体"/>
          <w:sz w:val="27"/>
          <w:szCs w:val="27"/>
        </w:rPr>
      </w:pPr>
    </w:p>
    <w:p w:rsidR="00A115BF" w:rsidRDefault="00646F36">
      <w:pPr>
        <w:pStyle w:val="a3"/>
        <w:spacing w:line="278" w:lineRule="auto"/>
        <w:ind w:left="240" w:right="259" w:firstLine="480"/>
        <w:jc w:val="both"/>
        <w:rPr>
          <w:rFonts w:ascii="楷体" w:eastAsia="楷体" w:hAnsi="楷体" w:cs="楷体"/>
        </w:rPr>
      </w:pPr>
      <w:r>
        <w:rPr>
          <w:rFonts w:ascii="楷体" w:eastAsia="楷体" w:hAnsi="楷体" w:cs="楷体"/>
          <w:spacing w:val="5"/>
        </w:rPr>
        <w:t>本章首先总结文中针对</w:t>
      </w:r>
      <w:r>
        <w:rPr>
          <w:rFonts w:cs="Times New Roman"/>
          <w:i/>
          <w:spacing w:val="5"/>
        </w:rPr>
        <w:t>CTL</w:t>
      </w:r>
      <w:r>
        <w:rPr>
          <w:rFonts w:ascii="楷体" w:eastAsia="楷体" w:hAnsi="楷体" w:cs="楷体"/>
          <w:spacing w:val="5"/>
        </w:rPr>
        <w:t>和</w:t>
      </w:r>
      <w:r>
        <w:rPr>
          <w:rFonts w:ascii="Arial" w:eastAsia="Arial" w:hAnsi="Arial" w:cs="Arial"/>
          <w:i/>
          <w:spacing w:val="5"/>
        </w:rPr>
        <w:t>µ</w:t>
      </w:r>
      <w:r>
        <w:rPr>
          <w:rFonts w:cs="Times New Roman"/>
          <w:i/>
          <w:spacing w:val="5"/>
        </w:rPr>
        <w:t>-</w:t>
      </w:r>
      <w:r>
        <w:rPr>
          <w:rFonts w:ascii="楷体" w:eastAsia="楷体" w:hAnsi="楷体" w:cs="楷体"/>
          <w:spacing w:val="5"/>
        </w:rPr>
        <w:t>演算下的遗忘理论做出的研究工作，概括文中使</w:t>
      </w:r>
      <w:r>
        <w:rPr>
          <w:rFonts w:cs="Times New Roman"/>
        </w:rPr>
        <w:t xml:space="preserve"> </w:t>
      </w:r>
      <w:r>
        <w:rPr>
          <w:rFonts w:ascii="楷体" w:eastAsia="楷体" w:hAnsi="楷体" w:cs="楷体"/>
        </w:rPr>
        <w:t>用的方法及取得的研究成果。</w:t>
      </w:r>
      <w:r>
        <w:rPr>
          <w:rFonts w:ascii="楷体" w:eastAsia="楷体" w:hAnsi="楷体" w:cs="楷体"/>
          <w:spacing w:val="-81"/>
        </w:rPr>
        <w:t xml:space="preserve"> </w:t>
      </w:r>
      <w:r>
        <w:rPr>
          <w:rFonts w:ascii="楷体" w:eastAsia="楷体" w:hAnsi="楷体" w:cs="楷体"/>
          <w:spacing w:val="3"/>
        </w:rPr>
        <w:t>其次，讨论分析本文工作中存在的不足之处，并基于此</w:t>
      </w:r>
      <w:r>
        <w:rPr>
          <w:rFonts w:ascii="楷体" w:eastAsia="楷体" w:hAnsi="楷体" w:cs="楷体"/>
          <w:spacing w:val="-106"/>
        </w:rPr>
        <w:t xml:space="preserve"> </w:t>
      </w:r>
      <w:r>
        <w:rPr>
          <w:rFonts w:ascii="楷体" w:eastAsia="楷体" w:hAnsi="楷体" w:cs="楷体"/>
        </w:rPr>
        <w:t>对本文的</w:t>
      </w:r>
      <w:r>
        <w:rPr>
          <w:rFonts w:ascii="楷体" w:eastAsia="楷体" w:hAnsi="楷体" w:cs="楷体"/>
        </w:rPr>
        <w:t>后续研究内容进行了展望。</w:t>
      </w:r>
    </w:p>
    <w:p w:rsidR="00A115BF" w:rsidRDefault="00A115BF">
      <w:pPr>
        <w:spacing w:before="11"/>
        <w:rPr>
          <w:rFonts w:ascii="楷体" w:eastAsia="楷体" w:hAnsi="楷体" w:cs="楷体"/>
          <w:sz w:val="31"/>
          <w:szCs w:val="31"/>
        </w:rPr>
      </w:pPr>
    </w:p>
    <w:p w:rsidR="00A115BF" w:rsidRDefault="00646F36">
      <w:pPr>
        <w:tabs>
          <w:tab w:val="left" w:pos="878"/>
        </w:tabs>
        <w:ind w:left="239"/>
        <w:rPr>
          <w:rFonts w:ascii="黑体" w:eastAsia="黑体" w:hAnsi="黑体" w:cs="黑体"/>
          <w:sz w:val="28"/>
          <w:szCs w:val="28"/>
        </w:rPr>
      </w:pPr>
      <w:bookmarkStart w:id="185" w:name="6.1_å·¥ä½œæ•»ç»fi"/>
      <w:bookmarkStart w:id="186" w:name="_bookmark130"/>
      <w:bookmarkEnd w:id="185"/>
      <w:bookmarkEnd w:id="186"/>
      <w:r>
        <w:rPr>
          <w:rFonts w:ascii="Times New Roman" w:eastAsia="Times New Roman" w:hAnsi="Times New Roman" w:cs="Times New Roman"/>
          <w:b/>
          <w:bCs/>
          <w:sz w:val="28"/>
          <w:szCs w:val="28"/>
        </w:rPr>
        <w:t>6.1</w:t>
      </w:r>
      <w:r>
        <w:rPr>
          <w:rFonts w:ascii="Times New Roman" w:eastAsia="Times New Roman" w:hAnsi="Times New Roman" w:cs="Times New Roman"/>
          <w:b/>
          <w:bCs/>
          <w:sz w:val="28"/>
          <w:szCs w:val="28"/>
        </w:rPr>
        <w:tab/>
      </w:r>
      <w:r>
        <w:rPr>
          <w:rFonts w:ascii="黑体" w:eastAsia="黑体" w:hAnsi="黑体" w:cs="黑体"/>
          <w:spacing w:val="6"/>
          <w:sz w:val="28"/>
          <w:szCs w:val="28"/>
        </w:rPr>
        <w:t>工作总结</w:t>
      </w:r>
    </w:p>
    <w:p w:rsidR="00A115BF" w:rsidRDefault="00646F36">
      <w:pPr>
        <w:pStyle w:val="a3"/>
        <w:spacing w:before="217" w:line="285" w:lineRule="auto"/>
        <w:ind w:left="239" w:right="259" w:firstLine="480"/>
        <w:jc w:val="both"/>
        <w:rPr>
          <w:rFonts w:ascii="宋体" w:eastAsia="宋体" w:hAnsi="宋体" w:cs="宋体"/>
        </w:rPr>
      </w:pPr>
      <w:r>
        <w:rPr>
          <w:rFonts w:ascii="宋体" w:eastAsia="宋体" w:hAnsi="宋体" w:cs="宋体"/>
          <w:spacing w:val="2"/>
        </w:rPr>
        <w:t>随着计算机系统日益变得复杂，描述系统规范的语言也变得越来越复杂。</w:t>
      </w:r>
      <w:r>
        <w:rPr>
          <w:rFonts w:ascii="宋体" w:eastAsia="宋体" w:hAnsi="宋体" w:cs="宋体"/>
          <w:spacing w:val="-81"/>
        </w:rPr>
        <w:t xml:space="preserve"> </w:t>
      </w:r>
      <w:r>
        <w:rPr>
          <w:rFonts w:ascii="宋体" w:eastAsia="宋体" w:hAnsi="宋体" w:cs="宋体"/>
          <w:spacing w:val="2"/>
        </w:rPr>
        <w:t>随着信</w:t>
      </w:r>
      <w:r>
        <w:rPr>
          <w:rFonts w:cs="Times New Roman"/>
        </w:rPr>
        <w:t xml:space="preserve"> </w:t>
      </w:r>
      <w:r>
        <w:rPr>
          <w:rFonts w:ascii="宋体" w:eastAsia="宋体" w:hAnsi="宋体" w:cs="宋体"/>
          <w:spacing w:val="3"/>
        </w:rPr>
        <w:t>息的更新，系统的规范也随着改变，因而急需有效的方法来提取相关原子命题下的知</w:t>
      </w:r>
      <w:r>
        <w:rPr>
          <w:rFonts w:ascii="宋体" w:eastAsia="宋体" w:hAnsi="宋体" w:cs="宋体"/>
          <w:spacing w:val="-100"/>
        </w:rPr>
        <w:t xml:space="preserve"> </w:t>
      </w:r>
      <w:r>
        <w:rPr>
          <w:rFonts w:ascii="宋体" w:eastAsia="宋体" w:hAnsi="宋体" w:cs="宋体"/>
          <w:spacing w:val="-11"/>
        </w:rPr>
        <w:t>识。</w:t>
      </w:r>
      <w:r>
        <w:rPr>
          <w:rFonts w:ascii="宋体" w:eastAsia="宋体" w:hAnsi="宋体" w:cs="宋体"/>
          <w:spacing w:val="-83"/>
        </w:rPr>
        <w:t xml:space="preserve"> </w:t>
      </w:r>
      <w:r>
        <w:rPr>
          <w:rFonts w:ascii="宋体" w:eastAsia="宋体" w:hAnsi="宋体" w:cs="宋体"/>
          <w:spacing w:val="3"/>
        </w:rPr>
        <w:t>遗忘是一种知识提取的方法，本文从语法和语义的角度探索了广泛应用于并行系</w:t>
      </w:r>
      <w:r>
        <w:rPr>
          <w:rFonts w:ascii="宋体" w:eastAsia="宋体" w:hAnsi="宋体" w:cs="宋体"/>
          <w:spacing w:val="-109"/>
        </w:rPr>
        <w:t xml:space="preserve"> </w:t>
      </w:r>
      <w:r>
        <w:rPr>
          <w:rFonts w:ascii="宋体" w:eastAsia="宋体" w:hAnsi="宋体" w:cs="宋体"/>
          <w:spacing w:val="-3"/>
        </w:rPr>
        <w:t>统的</w:t>
      </w:r>
      <w:r>
        <w:rPr>
          <w:spacing w:val="-3"/>
        </w:rPr>
        <w:t>CTL</w:t>
      </w:r>
      <w:r>
        <w:rPr>
          <w:rFonts w:ascii="宋体" w:eastAsia="宋体" w:hAnsi="宋体" w:cs="宋体"/>
          <w:spacing w:val="-3"/>
        </w:rPr>
        <w:t>下的遗忘。</w:t>
      </w:r>
      <w:r>
        <w:rPr>
          <w:rFonts w:ascii="宋体" w:eastAsia="宋体" w:hAnsi="宋体" w:cs="宋体"/>
          <w:spacing w:val="-89"/>
        </w:rPr>
        <w:t xml:space="preserve"> </w:t>
      </w:r>
      <w:r>
        <w:rPr>
          <w:rFonts w:ascii="宋体" w:eastAsia="宋体" w:hAnsi="宋体" w:cs="宋体"/>
        </w:rPr>
        <w:t>此外，也探索了表达能力更强的</w:t>
      </w:r>
      <w:r>
        <w:rPr>
          <w:rFonts w:ascii="Arial" w:eastAsia="Arial" w:hAnsi="Arial" w:cs="Arial"/>
          <w:i/>
        </w:rPr>
        <w:t>µ</w:t>
      </w:r>
      <w:r>
        <w:t>-</w:t>
      </w:r>
      <w:r>
        <w:rPr>
          <w:rFonts w:ascii="宋体" w:eastAsia="宋体" w:hAnsi="宋体" w:cs="宋体"/>
        </w:rPr>
        <w:t>演算下的遗忘。</w:t>
      </w:r>
    </w:p>
    <w:p w:rsidR="00A115BF" w:rsidRDefault="00646F36">
      <w:pPr>
        <w:pStyle w:val="a3"/>
        <w:spacing w:before="55"/>
        <w:ind w:left="720"/>
        <w:rPr>
          <w:rFonts w:ascii="宋体" w:eastAsia="宋体" w:hAnsi="宋体" w:cs="宋体"/>
        </w:rPr>
      </w:pPr>
      <w:r>
        <w:rPr>
          <w:rFonts w:ascii="宋体" w:eastAsia="宋体" w:hAnsi="宋体" w:cs="宋体"/>
        </w:rPr>
        <w:t>本文以使用遗忘计算反应式系统在给定条件下的</w:t>
      </w:r>
      <w:r>
        <w:t>WSC</w:t>
      </w:r>
      <w:r>
        <w:rPr>
          <w:rFonts w:ascii="宋体" w:eastAsia="宋体" w:hAnsi="宋体" w:cs="宋体"/>
        </w:rPr>
        <w:t>（</w:t>
      </w:r>
      <w:r>
        <w:t>SNC</w:t>
      </w:r>
      <w:r>
        <w:rPr>
          <w:rFonts w:ascii="宋体" w:eastAsia="宋体" w:hAnsi="宋体" w:cs="宋体"/>
        </w:rPr>
        <w:t>）和知识更新为主线，</w:t>
      </w:r>
    </w:p>
    <w:p w:rsidR="00A115BF" w:rsidRDefault="00646F36">
      <w:pPr>
        <w:pStyle w:val="a3"/>
        <w:spacing w:before="42"/>
        <w:ind w:left="240"/>
        <w:rPr>
          <w:rFonts w:ascii="宋体" w:eastAsia="宋体" w:hAnsi="宋体" w:cs="宋体"/>
        </w:rPr>
      </w:pPr>
      <w:r>
        <w:rPr>
          <w:rFonts w:ascii="宋体" w:eastAsia="宋体" w:hAnsi="宋体" w:cs="宋体"/>
        </w:rPr>
        <w:t>解决了第一章提出的问题，并取得了以下成果：</w:t>
      </w:r>
    </w:p>
    <w:p w:rsidR="00A115BF" w:rsidRDefault="00646F36">
      <w:pPr>
        <w:pStyle w:val="a3"/>
        <w:spacing w:before="125"/>
        <w:ind w:left="720"/>
        <w:rPr>
          <w:rFonts w:ascii="宋体" w:eastAsia="宋体" w:hAnsi="宋体" w:cs="宋体"/>
        </w:rPr>
      </w:pPr>
      <w:r>
        <w:t xml:space="preserve">(1) </w:t>
      </w:r>
      <w:r>
        <w:rPr>
          <w:rFonts w:ascii="宋体" w:eastAsia="宋体" w:hAnsi="宋体" w:cs="宋体"/>
        </w:rPr>
        <w:t>本文通过互模拟定义了</w:t>
      </w:r>
      <w:r>
        <w:t>CTL</w:t>
      </w:r>
      <w:r>
        <w:rPr>
          <w:rFonts w:ascii="宋体" w:eastAsia="宋体" w:hAnsi="宋体" w:cs="宋体"/>
        </w:rPr>
        <w:t>遗忘，并给出</w:t>
      </w:r>
      <w:r>
        <w:t>CTL</w:t>
      </w:r>
      <w:r>
        <w:rPr>
          <w:rFonts w:ascii="宋体" w:eastAsia="宋体" w:hAnsi="宋体" w:cs="宋体"/>
        </w:rPr>
        <w:t>遗忘具有分解性、</w:t>
      </w:r>
      <w:r>
        <w:rPr>
          <w:rFonts w:ascii="宋体" w:eastAsia="宋体" w:hAnsi="宋体" w:cs="宋体"/>
          <w:spacing w:val="-56"/>
        </w:rPr>
        <w:t xml:space="preserve"> </w:t>
      </w:r>
      <w:r>
        <w:rPr>
          <w:rFonts w:ascii="宋体" w:eastAsia="宋体" w:hAnsi="宋体" w:cs="宋体"/>
          <w:spacing w:val="2"/>
        </w:rPr>
        <w:t>切片性和同质</w:t>
      </w:r>
    </w:p>
    <w:p w:rsidR="00A115BF" w:rsidRDefault="00646F36">
      <w:pPr>
        <w:pStyle w:val="a3"/>
        <w:spacing w:before="42"/>
        <w:ind w:left="240"/>
        <w:rPr>
          <w:rFonts w:ascii="宋体" w:eastAsia="宋体" w:hAnsi="宋体" w:cs="宋体"/>
        </w:rPr>
      </w:pPr>
      <w:r>
        <w:rPr>
          <w:rFonts w:ascii="宋体" w:eastAsia="宋体" w:hAnsi="宋体" w:cs="宋体"/>
        </w:rPr>
        <w:t>性等基本属性。</w:t>
      </w:r>
      <w:r>
        <w:rPr>
          <w:rFonts w:ascii="宋体" w:eastAsia="宋体" w:hAnsi="宋体" w:cs="宋体"/>
          <w:spacing w:val="-84"/>
        </w:rPr>
        <w:t xml:space="preserve"> </w:t>
      </w:r>
      <w:r>
        <w:rPr>
          <w:rFonts w:ascii="宋体" w:eastAsia="宋体" w:hAnsi="宋体" w:cs="宋体"/>
          <w:spacing w:val="2"/>
        </w:rPr>
        <w:t>此外，提出了一种基于归结的算法计算</w:t>
      </w:r>
      <w:r>
        <w:rPr>
          <w:spacing w:val="2"/>
        </w:rPr>
        <w:t>CTL</w:t>
      </w:r>
      <w:r>
        <w:rPr>
          <w:rFonts w:ascii="宋体" w:eastAsia="宋体" w:hAnsi="宋体" w:cs="宋体"/>
          <w:spacing w:val="2"/>
        </w:rPr>
        <w:t>遗忘。</w:t>
      </w:r>
      <w:r>
        <w:rPr>
          <w:rFonts w:ascii="宋体" w:eastAsia="宋体" w:hAnsi="宋体" w:cs="宋体"/>
          <w:spacing w:val="-84"/>
        </w:rPr>
        <w:t xml:space="preserve"> </w:t>
      </w:r>
      <w:r>
        <w:rPr>
          <w:rFonts w:ascii="宋体" w:eastAsia="宋体" w:hAnsi="宋体" w:cs="宋体"/>
          <w:spacing w:val="3"/>
        </w:rPr>
        <w:t>为此，提出一般化</w:t>
      </w:r>
    </w:p>
    <w:p w:rsidR="00A115BF" w:rsidRDefault="00A115BF">
      <w:pPr>
        <w:rPr>
          <w:rFonts w:ascii="宋体" w:eastAsia="宋体" w:hAnsi="宋体" w:cs="宋体"/>
        </w:rPr>
        <w:sectPr w:rsidR="00A115BF">
          <w:headerReference w:type="default" r:id="rId176"/>
          <w:pgSz w:w="11910" w:h="16840"/>
          <w:pgMar w:top="1580" w:right="1180" w:bottom="1360" w:left="1200" w:header="0" w:footer="1160" w:gutter="0"/>
          <w:cols w:space="720"/>
        </w:sectPr>
      </w:pPr>
    </w:p>
    <w:p w:rsidR="00A115BF" w:rsidRDefault="00646F36">
      <w:pPr>
        <w:pStyle w:val="a3"/>
        <w:spacing w:before="42"/>
        <w:ind w:left="239"/>
        <w:rPr>
          <w:rFonts w:cs="Times New Roman"/>
          <w:sz w:val="16"/>
          <w:szCs w:val="16"/>
        </w:rPr>
      </w:pPr>
      <w:r>
        <w:pict>
          <v:shape id="_x0000_s1054" type="#_x0000_t202" style="position:absolute;left:0;text-align:left;margin-left:396.2pt;margin-top:14.2pt;width:12.85pt;height:6.4pt;z-index:-249016;mso-position-horizontal-relative:page" filled="f" stroked="f">
            <v:textbox inset="0,0,0,0">
              <w:txbxContent>
                <w:p w:rsidR="00A115BF" w:rsidRDefault="00646F36">
                  <w:pPr>
                    <w:spacing w:line="124" w:lineRule="exact"/>
                    <w:rPr>
                      <w:rFonts w:ascii="Times New Roman" w:eastAsia="Times New Roman" w:hAnsi="Times New Roman" w:cs="Times New Roman"/>
                      <w:sz w:val="12"/>
                      <w:szCs w:val="12"/>
                    </w:rPr>
                  </w:pPr>
                  <w:r>
                    <w:rPr>
                      <w:rFonts w:ascii="Times New Roman"/>
                      <w:spacing w:val="7"/>
                      <w:w w:val="106"/>
                      <w:sz w:val="12"/>
                    </w:rPr>
                    <w:t>CT</w:t>
                  </w:r>
                  <w:r>
                    <w:rPr>
                      <w:rFonts w:ascii="Times New Roman"/>
                      <w:w w:val="106"/>
                      <w:sz w:val="12"/>
                    </w:rPr>
                    <w:t>L</w:t>
                  </w:r>
                </w:p>
              </w:txbxContent>
            </v:textbox>
            <w10:wrap anchorx="page"/>
          </v:shape>
        </w:pict>
      </w:r>
      <w:r>
        <w:rPr>
          <w:rFonts w:ascii="宋体" w:eastAsia="宋体" w:hAnsi="宋体" w:cs="宋体"/>
        </w:rPr>
        <w:t>的</w:t>
      </w:r>
      <w:r>
        <w:t>ACkermann</w:t>
      </w:r>
      <w:r>
        <w:rPr>
          <w:rFonts w:ascii="宋体" w:eastAsia="宋体" w:hAnsi="宋体" w:cs="宋体"/>
        </w:rPr>
        <w:t>引理和消除索引的方法，用于将归结得到的</w:t>
      </w:r>
      <w:r>
        <w:t>SNF</w:t>
      </w:r>
      <w:r>
        <w:rPr>
          <w:rFonts w:cs="Times New Roman"/>
          <w:i/>
          <w:position w:val="10"/>
          <w:sz w:val="16"/>
          <w:szCs w:val="16"/>
        </w:rPr>
        <w:t>g</w:t>
      </w:r>
    </w:p>
    <w:p w:rsidR="00A115BF" w:rsidRDefault="00646F36">
      <w:pPr>
        <w:pStyle w:val="a3"/>
        <w:spacing w:before="42"/>
        <w:ind w:left="-27"/>
        <w:rPr>
          <w:rFonts w:ascii="宋体" w:eastAsia="宋体" w:hAnsi="宋体" w:cs="宋体"/>
        </w:rPr>
      </w:pPr>
      <w:r>
        <w:br w:type="column"/>
      </w:r>
      <w:r>
        <w:rPr>
          <w:rFonts w:ascii="宋体" w:eastAsia="宋体" w:hAnsi="宋体" w:cs="宋体"/>
        </w:rPr>
        <w:t>子句转换为</w:t>
      </w:r>
      <w:r>
        <w:t>CTL</w:t>
      </w:r>
      <w:r>
        <w:rPr>
          <w:rFonts w:ascii="宋体" w:eastAsia="宋体" w:hAnsi="宋体" w:cs="宋体"/>
        </w:rPr>
        <w:t>公式。</w:t>
      </w:r>
    </w:p>
    <w:p w:rsidR="00A115BF" w:rsidRDefault="00A115BF">
      <w:pPr>
        <w:rPr>
          <w:rFonts w:ascii="宋体" w:eastAsia="宋体" w:hAnsi="宋体" w:cs="宋体"/>
        </w:rPr>
        <w:sectPr w:rsidR="00A115BF">
          <w:type w:val="continuous"/>
          <w:pgSz w:w="11910" w:h="16840"/>
          <w:pgMar w:top="1580" w:right="1180" w:bottom="280" w:left="1200" w:header="720" w:footer="720" w:gutter="0"/>
          <w:cols w:num="2" w:space="720" w:equalWidth="0">
            <w:col w:w="6981" w:space="40"/>
            <w:col w:w="2509"/>
          </w:cols>
        </w:sectPr>
      </w:pPr>
    </w:p>
    <w:p w:rsidR="00A115BF" w:rsidRDefault="00646F36">
      <w:pPr>
        <w:pStyle w:val="a3"/>
        <w:spacing w:before="42"/>
        <w:ind w:left="240"/>
        <w:rPr>
          <w:rFonts w:ascii="宋体" w:eastAsia="宋体" w:hAnsi="宋体" w:cs="宋体"/>
        </w:rPr>
      </w:pPr>
      <w:r>
        <w:rPr>
          <w:rFonts w:ascii="宋体" w:eastAsia="宋体" w:hAnsi="宋体" w:cs="宋体"/>
        </w:rPr>
        <w:t>最后，使用</w:t>
      </w:r>
      <w:r>
        <w:t>Prolog</w:t>
      </w:r>
      <w:r>
        <w:rPr>
          <w:rFonts w:ascii="宋体" w:eastAsia="宋体" w:hAnsi="宋体" w:cs="宋体"/>
        </w:rPr>
        <w:t>实现了该算法，并做了相关实验评估了该系统。</w:t>
      </w:r>
    </w:p>
    <w:p w:rsidR="00A115BF" w:rsidRDefault="00646F36">
      <w:pPr>
        <w:pStyle w:val="a3"/>
        <w:spacing w:before="107" w:line="273" w:lineRule="auto"/>
        <w:ind w:left="239" w:firstLine="480"/>
        <w:rPr>
          <w:rFonts w:ascii="宋体" w:eastAsia="宋体" w:hAnsi="宋体" w:cs="宋体"/>
        </w:rPr>
      </w:pPr>
      <w:r>
        <w:rPr>
          <w:rFonts w:ascii="宋体" w:eastAsia="宋体" w:hAnsi="宋体" w:cs="宋体"/>
          <w:spacing w:val="4"/>
        </w:rPr>
        <w:t>特别地，本文证明了</w:t>
      </w:r>
      <w:r>
        <w:rPr>
          <w:spacing w:val="4"/>
        </w:rPr>
        <w:t>CTL</w:t>
      </w:r>
      <w:r>
        <w:rPr>
          <w:rFonts w:ascii="宋体" w:eastAsia="宋体" w:hAnsi="宋体" w:cs="宋体"/>
          <w:spacing w:val="4"/>
        </w:rPr>
        <w:t>遗忘不总是存在的。</w:t>
      </w:r>
      <w:r>
        <w:rPr>
          <w:rFonts w:ascii="宋体" w:eastAsia="宋体" w:hAnsi="宋体" w:cs="宋体"/>
          <w:spacing w:val="-92"/>
        </w:rPr>
        <w:t xml:space="preserve"> </w:t>
      </w:r>
      <w:r>
        <w:rPr>
          <w:rFonts w:ascii="宋体" w:eastAsia="宋体" w:hAnsi="宋体" w:cs="宋体"/>
          <w:spacing w:val="2"/>
        </w:rPr>
        <w:t>因此，探索了约束</w:t>
      </w:r>
      <w:r>
        <w:rPr>
          <w:spacing w:val="2"/>
        </w:rPr>
        <w:t>CTL</w:t>
      </w:r>
      <w:r>
        <w:rPr>
          <w:rFonts w:ascii="宋体" w:eastAsia="宋体" w:hAnsi="宋体" w:cs="宋体"/>
          <w:spacing w:val="2"/>
        </w:rPr>
        <w:t>遗忘。</w:t>
      </w:r>
      <w:r>
        <w:rPr>
          <w:rFonts w:ascii="宋体" w:eastAsia="宋体" w:hAnsi="宋体" w:cs="宋体"/>
          <w:spacing w:val="-92"/>
        </w:rPr>
        <w:t xml:space="preserve"> </w:t>
      </w:r>
      <w:r>
        <w:rPr>
          <w:rFonts w:ascii="宋体" w:eastAsia="宋体" w:hAnsi="宋体" w:cs="宋体"/>
          <w:spacing w:val="4"/>
        </w:rPr>
        <w:t>在这</w:t>
      </w:r>
      <w:r>
        <w:rPr>
          <w:rFonts w:cs="Times New Roman"/>
        </w:rPr>
        <w:t xml:space="preserve"> </w:t>
      </w:r>
      <w:r>
        <w:rPr>
          <w:rFonts w:ascii="宋体" w:eastAsia="宋体" w:hAnsi="宋体" w:cs="宋体"/>
        </w:rPr>
        <w:t>种情形中，构成</w:t>
      </w:r>
      <w:r>
        <w:t>CTL</w:t>
      </w:r>
      <w:r>
        <w:rPr>
          <w:rFonts w:ascii="宋体" w:eastAsia="宋体" w:hAnsi="宋体" w:cs="宋体"/>
        </w:rPr>
        <w:t>公式原子命题是有限的，公式</w:t>
      </w:r>
      <w:r>
        <w:rPr>
          <w:rFonts w:ascii="宋体" w:eastAsia="宋体" w:hAnsi="宋体" w:cs="宋体"/>
        </w:rPr>
        <w:t>长度为</w:t>
      </w:r>
      <w:r>
        <w:rPr>
          <w:rFonts w:cs="Times New Roman"/>
          <w:i/>
        </w:rPr>
        <w:t>n</w:t>
      </w:r>
      <w:r>
        <w:rPr>
          <w:rFonts w:ascii="宋体" w:eastAsia="宋体" w:hAnsi="宋体" w:cs="宋体"/>
        </w:rPr>
        <w:t>且公式模型是有限的。</w:t>
      </w:r>
      <w:r>
        <w:rPr>
          <w:rFonts w:ascii="宋体" w:eastAsia="宋体" w:hAnsi="宋体" w:cs="宋体"/>
          <w:spacing w:val="-98"/>
        </w:rPr>
        <w:t xml:space="preserve"> </w:t>
      </w:r>
      <w:r>
        <w:rPr>
          <w:rFonts w:ascii="宋体" w:eastAsia="宋体" w:hAnsi="宋体" w:cs="宋体"/>
        </w:rPr>
        <w:t>提出</w:t>
      </w:r>
      <w:r>
        <w:rPr>
          <w:rFonts w:ascii="宋体" w:eastAsia="宋体" w:hAnsi="宋体" w:cs="宋体"/>
          <w:spacing w:val="-117"/>
        </w:rPr>
        <w:t xml:space="preserve"> </w:t>
      </w:r>
      <w:r>
        <w:rPr>
          <w:rFonts w:ascii="宋体" w:eastAsia="宋体" w:hAnsi="宋体" w:cs="宋体"/>
          <w:spacing w:val="3"/>
        </w:rPr>
        <w:t>一种有限互模拟，并证明这种有限互模拟与上述的互模拟在有限结构下是等价的。</w:t>
      </w:r>
      <w:r>
        <w:rPr>
          <w:rFonts w:ascii="宋体" w:eastAsia="宋体" w:hAnsi="宋体" w:cs="宋体"/>
          <w:spacing w:val="-97"/>
        </w:rPr>
        <w:t xml:space="preserve"> </w:t>
      </w:r>
      <w:r>
        <w:rPr>
          <w:rFonts w:ascii="宋体" w:eastAsia="宋体" w:hAnsi="宋体" w:cs="宋体"/>
        </w:rPr>
        <w:t>本</w:t>
      </w:r>
      <w:r>
        <w:rPr>
          <w:rFonts w:cs="Times New Roman"/>
        </w:rPr>
        <w:t xml:space="preserve"> </w:t>
      </w:r>
      <w:r>
        <w:rPr>
          <w:rFonts w:ascii="宋体" w:eastAsia="宋体" w:hAnsi="宋体" w:cs="宋体"/>
        </w:rPr>
        <w:t>文证明，有限结构可以用一个</w:t>
      </w:r>
      <w:r>
        <w:t>CTL</w:t>
      </w:r>
      <w:r>
        <w:rPr>
          <w:rFonts w:ascii="宋体" w:eastAsia="宋体" w:hAnsi="宋体" w:cs="宋体"/>
        </w:rPr>
        <w:t>公式表达。</w:t>
      </w:r>
      <w:r>
        <w:rPr>
          <w:rFonts w:ascii="宋体" w:eastAsia="宋体" w:hAnsi="宋体" w:cs="宋体"/>
          <w:spacing w:val="-83"/>
        </w:rPr>
        <w:t xml:space="preserve"> </w:t>
      </w:r>
      <w:r>
        <w:rPr>
          <w:rFonts w:ascii="宋体" w:eastAsia="宋体" w:hAnsi="宋体" w:cs="宋体"/>
        </w:rPr>
        <w:t>从而证明任意公式的遗忘是存在的，即：</w:t>
      </w:r>
      <w:r>
        <w:rPr>
          <w:rFonts w:ascii="宋体" w:eastAsia="宋体" w:hAnsi="宋体" w:cs="宋体"/>
          <w:spacing w:val="-102"/>
        </w:rPr>
        <w:t xml:space="preserve"> </w:t>
      </w:r>
      <w:r>
        <w:rPr>
          <w:rFonts w:ascii="宋体" w:eastAsia="宋体" w:hAnsi="宋体" w:cs="宋体"/>
        </w:rPr>
        <w:t>与该公式的模型互模拟的所有结构特征公式的吸取。</w:t>
      </w:r>
    </w:p>
    <w:p w:rsidR="00A115BF" w:rsidRDefault="00646F36">
      <w:pPr>
        <w:pStyle w:val="a3"/>
        <w:spacing w:before="91" w:line="271" w:lineRule="auto"/>
        <w:ind w:left="239" w:right="259" w:firstLine="480"/>
        <w:jc w:val="both"/>
        <w:rPr>
          <w:rFonts w:ascii="宋体" w:eastAsia="宋体" w:hAnsi="宋体" w:cs="宋体"/>
        </w:rPr>
      </w:pPr>
      <w:r>
        <w:t xml:space="preserve">(2) </w:t>
      </w:r>
      <w:r>
        <w:rPr>
          <w:rFonts w:ascii="Arial" w:eastAsia="Arial" w:hAnsi="Arial" w:cs="Arial"/>
          <w:i/>
          <w:spacing w:val="6"/>
        </w:rPr>
        <w:t>µ</w:t>
      </w:r>
      <w:r>
        <w:rPr>
          <w:spacing w:val="6"/>
        </w:rPr>
        <w:t>-</w:t>
      </w:r>
      <w:r>
        <w:rPr>
          <w:rFonts w:ascii="宋体" w:eastAsia="宋体" w:hAnsi="宋体" w:cs="宋体"/>
          <w:spacing w:val="6"/>
        </w:rPr>
        <w:t>演算是一种表达能力强的逻辑语言。</w:t>
      </w:r>
      <w:r>
        <w:rPr>
          <w:rFonts w:ascii="宋体" w:eastAsia="宋体" w:hAnsi="宋体" w:cs="宋体"/>
          <w:spacing w:val="-55"/>
        </w:rPr>
        <w:t xml:space="preserve"> </w:t>
      </w:r>
      <w:r>
        <w:rPr>
          <w:rFonts w:ascii="宋体" w:eastAsia="宋体" w:hAnsi="宋体" w:cs="宋体"/>
          <w:spacing w:val="7"/>
        </w:rPr>
        <w:t>本文给出了</w:t>
      </w:r>
      <w:r>
        <w:rPr>
          <w:rFonts w:ascii="Arial" w:eastAsia="Arial" w:hAnsi="Arial" w:cs="Arial"/>
          <w:i/>
          <w:spacing w:val="7"/>
        </w:rPr>
        <w:t>µ</w:t>
      </w:r>
      <w:r>
        <w:rPr>
          <w:spacing w:val="7"/>
        </w:rPr>
        <w:t>-</w:t>
      </w:r>
      <w:r>
        <w:rPr>
          <w:rFonts w:ascii="宋体" w:eastAsia="宋体" w:hAnsi="宋体" w:cs="宋体"/>
          <w:spacing w:val="7"/>
        </w:rPr>
        <w:t>演算遗忘的定义，并证</w:t>
      </w:r>
      <w:r>
        <w:rPr>
          <w:rFonts w:cs="Times New Roman"/>
        </w:rPr>
        <w:t xml:space="preserve"> </w:t>
      </w:r>
      <w:r>
        <w:rPr>
          <w:rFonts w:ascii="宋体" w:eastAsia="宋体" w:hAnsi="宋体" w:cs="宋体"/>
        </w:rPr>
        <w:t>明了其满足基本的遗忘性质。</w:t>
      </w:r>
      <w:r>
        <w:rPr>
          <w:rFonts w:ascii="宋体" w:eastAsia="宋体" w:hAnsi="宋体" w:cs="宋体"/>
          <w:spacing w:val="-74"/>
        </w:rPr>
        <w:t xml:space="preserve"> </w:t>
      </w:r>
      <w:r>
        <w:rPr>
          <w:rFonts w:ascii="宋体" w:eastAsia="宋体" w:hAnsi="宋体" w:cs="宋体"/>
          <w:spacing w:val="3"/>
        </w:rPr>
        <w:t>为此，本文提出了一种新的互模拟，证明了</w:t>
      </w:r>
      <w:r>
        <w:rPr>
          <w:rFonts w:ascii="Arial" w:eastAsia="Arial" w:hAnsi="Arial" w:cs="Arial"/>
          <w:i/>
          <w:spacing w:val="3"/>
        </w:rPr>
        <w:t>µ</w:t>
      </w:r>
      <w:r>
        <w:rPr>
          <w:spacing w:val="3"/>
        </w:rPr>
        <w:t>-</w:t>
      </w:r>
      <w:r>
        <w:rPr>
          <w:rFonts w:ascii="宋体" w:eastAsia="宋体" w:hAnsi="宋体" w:cs="宋体"/>
          <w:spacing w:val="3"/>
        </w:rPr>
        <w:t>公式对这</w:t>
      </w:r>
      <w:r>
        <w:rPr>
          <w:rFonts w:ascii="宋体" w:eastAsia="宋体" w:hAnsi="宋体" w:cs="宋体"/>
          <w:spacing w:val="-96"/>
        </w:rPr>
        <w:t xml:space="preserve"> </w:t>
      </w:r>
      <w:r>
        <w:rPr>
          <w:rFonts w:ascii="宋体" w:eastAsia="宋体" w:hAnsi="宋体" w:cs="宋体"/>
          <w:spacing w:val="8"/>
        </w:rPr>
        <w:t>一互模拟是不变的，即：若两个结构是</w:t>
      </w:r>
      <w:r>
        <w:rPr>
          <w:rFonts w:cs="Times New Roman"/>
          <w:i/>
          <w:spacing w:val="8"/>
        </w:rPr>
        <w:t>V</w:t>
      </w:r>
      <w:r>
        <w:rPr>
          <w:rFonts w:cs="Times New Roman"/>
          <w:i/>
          <w:spacing w:val="-28"/>
        </w:rPr>
        <w:t xml:space="preserve"> </w:t>
      </w:r>
      <w:r>
        <w:rPr>
          <w:spacing w:val="4"/>
        </w:rPr>
        <w:t>-</w:t>
      </w:r>
      <w:r>
        <w:rPr>
          <w:rFonts w:ascii="宋体" w:eastAsia="宋体" w:hAnsi="宋体" w:cs="宋体"/>
          <w:spacing w:val="4"/>
        </w:rPr>
        <w:t>互模拟的（</w:t>
      </w:r>
      <w:r>
        <w:rPr>
          <w:rFonts w:cs="Times New Roman"/>
          <w:i/>
          <w:spacing w:val="4"/>
        </w:rPr>
        <w:t>V</w:t>
      </w:r>
      <w:r>
        <w:rPr>
          <w:rFonts w:cs="Times New Roman"/>
          <w:i/>
          <w:spacing w:val="-28"/>
        </w:rPr>
        <w:t xml:space="preserve"> </w:t>
      </w:r>
      <w:r>
        <w:rPr>
          <w:rFonts w:ascii="宋体" w:eastAsia="宋体" w:hAnsi="宋体" w:cs="宋体"/>
        </w:rPr>
        <w:t>是原子命题集），则对于任意</w:t>
      </w:r>
      <w:r>
        <w:rPr>
          <w:rFonts w:cs="Times New Roman"/>
        </w:rPr>
        <w:t xml:space="preserve"> </w:t>
      </w:r>
      <w:r>
        <w:rPr>
          <w:rFonts w:ascii="宋体" w:eastAsia="宋体" w:hAnsi="宋体" w:cs="宋体"/>
          <w:spacing w:val="-6"/>
        </w:rPr>
        <w:t>与</w:t>
      </w:r>
      <w:r>
        <w:rPr>
          <w:rFonts w:cs="Times New Roman"/>
          <w:i/>
          <w:spacing w:val="-6"/>
        </w:rPr>
        <w:t>V</w:t>
      </w:r>
      <w:r>
        <w:rPr>
          <w:rFonts w:cs="Times New Roman"/>
          <w:i/>
          <w:spacing w:val="-28"/>
        </w:rPr>
        <w:t xml:space="preserve"> </w:t>
      </w:r>
      <w:r>
        <w:rPr>
          <w:rFonts w:ascii="宋体" w:eastAsia="宋体" w:hAnsi="宋体" w:cs="宋体"/>
          <w:spacing w:val="-1"/>
        </w:rPr>
        <w:t>无关的公式，这两个</w:t>
      </w:r>
      <w:r>
        <w:rPr>
          <w:rFonts w:ascii="宋体" w:eastAsia="宋体" w:hAnsi="宋体" w:cs="宋体"/>
          <w:spacing w:val="-1"/>
        </w:rPr>
        <w:t>结构同时满足（或不满足）该公式。</w:t>
      </w:r>
    </w:p>
    <w:p w:rsidR="00A115BF" w:rsidRDefault="00646F36">
      <w:pPr>
        <w:pStyle w:val="a3"/>
        <w:spacing w:before="72"/>
        <w:ind w:left="720"/>
        <w:rPr>
          <w:rFonts w:ascii="宋体" w:eastAsia="宋体" w:hAnsi="宋体" w:cs="宋体"/>
        </w:rPr>
      </w:pPr>
      <w:r>
        <w:rPr>
          <w:rFonts w:ascii="宋体" w:eastAsia="宋体" w:hAnsi="宋体" w:cs="宋体"/>
        </w:rPr>
        <w:t>此外，本文探索了两个遗忘存在的子类：</w:t>
      </w:r>
      <w:r>
        <w:rPr>
          <w:rFonts w:ascii="Arial" w:eastAsia="Arial" w:hAnsi="Arial" w:cs="Arial"/>
          <w:i/>
        </w:rPr>
        <w:t>µ</w:t>
      </w:r>
      <w:r>
        <w:t>-</w:t>
      </w:r>
      <w:r>
        <w:rPr>
          <w:rFonts w:ascii="宋体" w:eastAsia="宋体" w:hAnsi="宋体" w:cs="宋体"/>
        </w:rPr>
        <w:t>句子和</w:t>
      </w:r>
      <w:r>
        <w:rPr>
          <w:sz w:val="19"/>
          <w:szCs w:val="19"/>
        </w:rPr>
        <w:t>X</w:t>
      </w:r>
      <w:r>
        <w:t>-</w:t>
      </w:r>
      <w:r>
        <w:rPr>
          <w:rFonts w:ascii="宋体" w:eastAsia="宋体" w:hAnsi="宋体" w:cs="宋体"/>
        </w:rPr>
        <w:t>类。</w:t>
      </w:r>
    </w:p>
    <w:p w:rsidR="00A115BF" w:rsidRDefault="00646F36">
      <w:pPr>
        <w:pStyle w:val="a3"/>
        <w:spacing w:before="107"/>
        <w:ind w:left="720"/>
        <w:rPr>
          <w:rFonts w:ascii="宋体" w:eastAsia="宋体" w:hAnsi="宋体" w:cs="宋体"/>
        </w:rPr>
      </w:pPr>
      <w:r>
        <w:t xml:space="preserve">(3)  </w:t>
      </w:r>
      <w:r>
        <w:rPr>
          <w:rFonts w:ascii="宋体" w:eastAsia="宋体" w:hAnsi="宋体" w:cs="宋体"/>
        </w:rPr>
        <w:t>使用遗忘计算</w:t>
      </w:r>
      <w:r>
        <w:t>SNC</w:t>
      </w:r>
      <w:r>
        <w:rPr>
          <w:rFonts w:ascii="宋体" w:eastAsia="宋体" w:hAnsi="宋体" w:cs="宋体"/>
        </w:rPr>
        <w:t>（</w:t>
      </w:r>
      <w:r>
        <w:t>WSC</w:t>
      </w:r>
      <w:r>
        <w:rPr>
          <w:rFonts w:ascii="宋体" w:eastAsia="宋体" w:hAnsi="宋体" w:cs="宋体"/>
        </w:rPr>
        <w:t>）和定义知识更新。</w:t>
      </w:r>
      <w:r>
        <w:rPr>
          <w:rFonts w:ascii="宋体" w:eastAsia="宋体" w:hAnsi="宋体" w:cs="宋体"/>
          <w:spacing w:val="-106"/>
        </w:rPr>
        <w:t xml:space="preserve"> </w:t>
      </w:r>
      <w:r>
        <w:rPr>
          <w:rFonts w:ascii="宋体" w:eastAsia="宋体" w:hAnsi="宋体" w:cs="宋体"/>
          <w:spacing w:val="4"/>
        </w:rPr>
        <w:t>对于给定的公式和原子命题集，</w:t>
      </w:r>
    </w:p>
    <w:p w:rsidR="00A115BF" w:rsidRDefault="00646F36">
      <w:pPr>
        <w:pStyle w:val="a3"/>
        <w:spacing w:before="42"/>
        <w:ind w:left="239"/>
      </w:pPr>
      <w:r>
        <w:rPr>
          <w:rFonts w:ascii="宋体" w:eastAsia="宋体" w:hAnsi="宋体" w:cs="宋体"/>
          <w:spacing w:val="4"/>
        </w:rPr>
        <w:t>若遗忘除这些原子命题之外的原子命题结果可用</w:t>
      </w:r>
      <w:r>
        <w:rPr>
          <w:spacing w:val="4"/>
        </w:rPr>
        <w:t>CTL</w:t>
      </w:r>
      <w:r>
        <w:rPr>
          <w:rFonts w:ascii="宋体" w:eastAsia="宋体" w:hAnsi="宋体" w:cs="宋体"/>
          <w:spacing w:val="4"/>
        </w:rPr>
        <w:t>公式表示，则该结果一定是</w:t>
      </w:r>
      <w:r>
        <w:rPr>
          <w:spacing w:val="4"/>
        </w:rPr>
        <w:t>SNC</w:t>
      </w:r>
    </w:p>
    <w:p w:rsidR="00A115BF" w:rsidRDefault="00646F36">
      <w:pPr>
        <w:pStyle w:val="a3"/>
        <w:spacing w:before="42" w:line="278" w:lineRule="auto"/>
        <w:ind w:left="239" w:right="164" w:hanging="130"/>
        <w:jc w:val="both"/>
        <w:rPr>
          <w:rFonts w:ascii="宋体" w:eastAsia="宋体" w:hAnsi="宋体" w:cs="宋体"/>
        </w:rPr>
      </w:pPr>
      <w:r>
        <w:rPr>
          <w:rFonts w:ascii="宋体" w:eastAsia="宋体" w:hAnsi="宋体" w:cs="宋体"/>
          <w:spacing w:val="-7"/>
        </w:rPr>
        <w:t>（</w:t>
      </w:r>
      <w:r>
        <w:rPr>
          <w:spacing w:val="-7"/>
        </w:rPr>
        <w:t>WSC</w:t>
      </w:r>
      <w:r>
        <w:rPr>
          <w:rFonts w:ascii="宋体" w:eastAsia="宋体" w:hAnsi="宋体" w:cs="宋体"/>
          <w:spacing w:val="-7"/>
        </w:rPr>
        <w:t>），即：</w:t>
      </w:r>
      <w:r>
        <w:rPr>
          <w:spacing w:val="-7"/>
        </w:rPr>
        <w:t>CTL</w:t>
      </w:r>
      <w:r>
        <w:rPr>
          <w:rFonts w:ascii="宋体" w:eastAsia="宋体" w:hAnsi="宋体" w:cs="宋体"/>
          <w:spacing w:val="-7"/>
        </w:rPr>
        <w:t>下可以用遗忘来计算</w:t>
      </w:r>
      <w:r>
        <w:rPr>
          <w:spacing w:val="-7"/>
        </w:rPr>
        <w:t>SNC</w:t>
      </w:r>
      <w:r>
        <w:rPr>
          <w:rFonts w:ascii="宋体" w:eastAsia="宋体" w:hAnsi="宋体" w:cs="宋体"/>
          <w:spacing w:val="-7"/>
        </w:rPr>
        <w:t>（</w:t>
      </w:r>
      <w:r>
        <w:rPr>
          <w:spacing w:val="-7"/>
        </w:rPr>
        <w:t>WSC</w:t>
      </w:r>
      <w:r>
        <w:rPr>
          <w:rFonts w:ascii="宋体" w:eastAsia="宋体" w:hAnsi="宋体" w:cs="宋体"/>
          <w:spacing w:val="-7"/>
        </w:rPr>
        <w:t>）。在约束情形下</w:t>
      </w:r>
      <w:r>
        <w:rPr>
          <w:spacing w:val="-7"/>
        </w:rPr>
        <w:t>SNC</w:t>
      </w:r>
      <w:r>
        <w:rPr>
          <w:rFonts w:ascii="宋体" w:eastAsia="宋体" w:hAnsi="宋体" w:cs="宋体"/>
          <w:spacing w:val="-7"/>
        </w:rPr>
        <w:t>（</w:t>
      </w:r>
      <w:r>
        <w:rPr>
          <w:spacing w:val="-7"/>
        </w:rPr>
        <w:t>WSC</w:t>
      </w:r>
      <w:r>
        <w:rPr>
          <w:rFonts w:ascii="宋体" w:eastAsia="宋体" w:hAnsi="宋体" w:cs="宋体"/>
          <w:spacing w:val="-7"/>
        </w:rPr>
        <w:t>）一定</w:t>
      </w:r>
      <w:r>
        <w:rPr>
          <w:rFonts w:ascii="宋体" w:eastAsia="宋体" w:hAnsi="宋体" w:cs="宋体"/>
          <w:spacing w:val="-83"/>
        </w:rPr>
        <w:t xml:space="preserve"> </w:t>
      </w:r>
      <w:r>
        <w:rPr>
          <w:rFonts w:ascii="宋体" w:eastAsia="宋体" w:hAnsi="宋体" w:cs="宋体"/>
          <w:spacing w:val="2"/>
        </w:rPr>
        <w:t>可以用遗忘方法来计算，因为这种情形下遗忘结果总是存在的。</w:t>
      </w:r>
      <w:r>
        <w:rPr>
          <w:rFonts w:ascii="宋体" w:eastAsia="宋体" w:hAnsi="宋体" w:cs="宋体"/>
          <w:spacing w:val="-91"/>
        </w:rPr>
        <w:t xml:space="preserve"> </w:t>
      </w:r>
      <w:r>
        <w:rPr>
          <w:rFonts w:ascii="宋体" w:eastAsia="宋体" w:hAnsi="宋体" w:cs="宋体"/>
          <w:spacing w:val="2"/>
        </w:rPr>
        <w:t>此外，当给定的反应</w:t>
      </w:r>
      <w:r>
        <w:rPr>
          <w:rFonts w:cs="Times New Roman"/>
        </w:rPr>
        <w:t xml:space="preserve"> </w:t>
      </w:r>
      <w:r>
        <w:rPr>
          <w:rFonts w:ascii="宋体" w:eastAsia="宋体" w:hAnsi="宋体" w:cs="宋体"/>
          <w:spacing w:val="-1"/>
        </w:rPr>
        <w:t>式系统为有限系统的情形下，可以将该系统表示成特征公式，然后再使用遗忘来计算。</w:t>
      </w:r>
    </w:p>
    <w:p w:rsidR="00A115BF" w:rsidRDefault="00A115BF">
      <w:pPr>
        <w:spacing w:line="278" w:lineRule="auto"/>
        <w:jc w:val="both"/>
        <w:rPr>
          <w:rFonts w:ascii="宋体" w:eastAsia="宋体" w:hAnsi="宋体" w:cs="宋体"/>
        </w:rPr>
        <w:sectPr w:rsidR="00A115BF">
          <w:type w:val="continuous"/>
          <w:pgSz w:w="11910" w:h="16840"/>
          <w:pgMar w:top="1580" w:right="1180" w:bottom="280" w:left="1200" w:header="720" w:footer="720" w:gutter="0"/>
          <w:cols w:space="720"/>
        </w:sectPr>
      </w:pPr>
    </w:p>
    <w:p w:rsidR="00A115BF" w:rsidRDefault="00646F36">
      <w:pPr>
        <w:spacing w:before="15"/>
        <w:ind w:left="40" w:right="43"/>
        <w:jc w:val="center"/>
        <w:rPr>
          <w:rFonts w:ascii="宋体" w:eastAsia="宋体" w:hAnsi="宋体" w:cs="宋体"/>
          <w:sz w:val="21"/>
          <w:szCs w:val="21"/>
        </w:rPr>
      </w:pPr>
      <w:r>
        <w:rPr>
          <w:rFonts w:ascii="宋体" w:eastAsia="宋体" w:hAnsi="宋体" w:cs="宋体"/>
          <w:sz w:val="21"/>
          <w:szCs w:val="21"/>
        </w:rPr>
        <w:lastRenderedPageBreak/>
        <w:t>贵州大学博士学位论文</w:t>
      </w:r>
    </w:p>
    <w:p w:rsidR="00A115BF" w:rsidRDefault="00A115BF">
      <w:pPr>
        <w:spacing w:before="7"/>
        <w:rPr>
          <w:rFonts w:ascii="宋体" w:eastAsia="宋体" w:hAnsi="宋体" w:cs="宋体"/>
          <w:sz w:val="3"/>
          <w:szCs w:val="3"/>
        </w:rPr>
      </w:pPr>
    </w:p>
    <w:p w:rsidR="00A115BF" w:rsidRDefault="00646F36">
      <w:pPr>
        <w:spacing w:line="20" w:lineRule="exact"/>
        <w:ind w:left="109"/>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051" style="width:454.05pt;height:.5pt;mso-position-horizontal-relative:char;mso-position-vertical-relative:line" coordsize="9081,10">
            <v:group id="_x0000_s1052" style="position:absolute;left:5;top:5;width:9071;height:2" coordorigin="5,5" coordsize="9071,2">
              <v:shape id="_x0000_s1053" style="position:absolute;left:5;top:5;width:9071;height:2" coordorigin="5,5" coordsize="9071,0" path="m5,5r9071,e" filled="f" strokeweight=".17569mm">
                <v:path arrowok="t"/>
              </v:shape>
            </v:group>
            <w10:anchorlock/>
          </v:group>
        </w:pict>
      </w:r>
    </w:p>
    <w:p w:rsidR="00A115BF" w:rsidRDefault="00A115BF">
      <w:pPr>
        <w:spacing w:before="7"/>
        <w:rPr>
          <w:rFonts w:ascii="宋体" w:eastAsia="宋体" w:hAnsi="宋体" w:cs="宋体"/>
          <w:sz w:val="19"/>
          <w:szCs w:val="19"/>
        </w:rPr>
      </w:pPr>
    </w:p>
    <w:p w:rsidR="00A115BF" w:rsidRDefault="00646F36">
      <w:pPr>
        <w:pStyle w:val="a3"/>
        <w:spacing w:before="26" w:line="278" w:lineRule="auto"/>
        <w:ind w:left="160" w:right="119"/>
        <w:jc w:val="both"/>
        <w:rPr>
          <w:rFonts w:ascii="宋体" w:eastAsia="宋体" w:hAnsi="宋体" w:cs="宋体"/>
        </w:rPr>
      </w:pPr>
      <w:r>
        <w:rPr>
          <w:rFonts w:ascii="宋体" w:eastAsia="宋体" w:hAnsi="宋体" w:cs="宋体"/>
          <w:spacing w:val="3"/>
        </w:rPr>
        <w:t>最后，提出了两种定义知识更新的方法：基于遗忘的定义和基于模型间偏序关系的定</w:t>
      </w:r>
      <w:r>
        <w:rPr>
          <w:rFonts w:ascii="宋体" w:eastAsia="宋体" w:hAnsi="宋体" w:cs="宋体"/>
          <w:spacing w:val="-99"/>
        </w:rPr>
        <w:t xml:space="preserve"> </w:t>
      </w:r>
      <w:r>
        <w:rPr>
          <w:rFonts w:ascii="宋体" w:eastAsia="宋体" w:hAnsi="宋体" w:cs="宋体"/>
        </w:rPr>
        <w:t>义，并证明这两种方法定义的知识更新是等价的且满足</w:t>
      </w:r>
      <w:r>
        <w:t>Katsuno</w:t>
      </w:r>
      <w:r>
        <w:rPr>
          <w:rFonts w:ascii="宋体" w:eastAsia="宋体" w:hAnsi="宋体" w:cs="宋体"/>
        </w:rPr>
        <w:t>等人提出的八条基本准</w:t>
      </w:r>
      <w:r>
        <w:rPr>
          <w:rFonts w:ascii="宋体" w:eastAsia="宋体" w:hAnsi="宋体" w:cs="宋体"/>
          <w:spacing w:val="-60"/>
        </w:rPr>
        <w:t xml:space="preserve"> </w:t>
      </w:r>
      <w:r>
        <w:rPr>
          <w:rFonts w:ascii="宋体" w:eastAsia="宋体" w:hAnsi="宋体" w:cs="宋体"/>
          <w:spacing w:val="-11"/>
        </w:rPr>
        <w:t>则。</w:t>
      </w:r>
    </w:p>
    <w:p w:rsidR="00A115BF" w:rsidRDefault="00646F36">
      <w:pPr>
        <w:pStyle w:val="a3"/>
        <w:spacing w:before="73"/>
        <w:ind w:left="640"/>
        <w:rPr>
          <w:rFonts w:ascii="宋体" w:eastAsia="宋体" w:hAnsi="宋体" w:cs="宋体"/>
        </w:rPr>
      </w:pPr>
      <w:r>
        <w:t>(4)</w:t>
      </w:r>
      <w:r>
        <w:rPr>
          <w:spacing w:val="26"/>
        </w:rPr>
        <w:t xml:space="preserve"> </w:t>
      </w:r>
      <w:r>
        <w:rPr>
          <w:rFonts w:ascii="宋体" w:eastAsia="宋体" w:hAnsi="宋体" w:cs="宋体"/>
        </w:rPr>
        <w:t>实现了基于归结的算法，并做了实验，得到</w:t>
      </w:r>
      <w:r>
        <w:rPr>
          <w:rFonts w:ascii="宋体" w:eastAsia="宋体" w:hAnsi="宋体" w:cs="宋体"/>
        </w:rPr>
        <w:t>“</w:t>
      </w:r>
      <w:r>
        <w:rPr>
          <w:rFonts w:ascii="宋体" w:eastAsia="宋体" w:hAnsi="宋体" w:cs="宋体"/>
        </w:rPr>
        <w:t>遗忘的原子命题个数越少，计算</w:t>
      </w:r>
    </w:p>
    <w:p w:rsidR="00A115BF" w:rsidRDefault="00646F36">
      <w:pPr>
        <w:pStyle w:val="a3"/>
        <w:spacing w:before="42"/>
        <w:ind w:left="160"/>
        <w:rPr>
          <w:rFonts w:ascii="宋体" w:eastAsia="宋体" w:hAnsi="宋体" w:cs="宋体"/>
        </w:rPr>
      </w:pPr>
      <w:r>
        <w:rPr>
          <w:rFonts w:ascii="宋体" w:eastAsia="宋体" w:hAnsi="宋体" w:cs="宋体"/>
          <w:spacing w:val="-3"/>
        </w:rPr>
        <w:t>效率越高</w:t>
      </w:r>
      <w:r>
        <w:rPr>
          <w:rFonts w:ascii="宋体" w:eastAsia="宋体" w:hAnsi="宋体" w:cs="宋体"/>
          <w:spacing w:val="-3"/>
        </w:rPr>
        <w:t>”</w:t>
      </w:r>
      <w:r>
        <w:rPr>
          <w:rFonts w:ascii="宋体" w:eastAsia="宋体" w:hAnsi="宋体" w:cs="宋体"/>
          <w:spacing w:val="-3"/>
        </w:rPr>
        <w:t>的结论。</w:t>
      </w:r>
    </w:p>
    <w:p w:rsidR="00A115BF" w:rsidRDefault="00A115BF">
      <w:pPr>
        <w:spacing w:before="8"/>
        <w:rPr>
          <w:rFonts w:ascii="宋体" w:eastAsia="宋体" w:hAnsi="宋体" w:cs="宋体"/>
          <w:sz w:val="30"/>
          <w:szCs w:val="30"/>
        </w:rPr>
      </w:pPr>
    </w:p>
    <w:p w:rsidR="00A115BF" w:rsidRDefault="00646F36">
      <w:pPr>
        <w:tabs>
          <w:tab w:val="left" w:pos="798"/>
        </w:tabs>
        <w:ind w:left="160"/>
        <w:rPr>
          <w:rFonts w:ascii="黑体" w:eastAsia="黑体" w:hAnsi="黑体" w:cs="黑体"/>
          <w:sz w:val="28"/>
          <w:szCs w:val="28"/>
        </w:rPr>
      </w:pPr>
      <w:bookmarkStart w:id="187" w:name="6.2_ç€flç©¶å±Łæœł"/>
      <w:bookmarkStart w:id="188" w:name="_bookmark131"/>
      <w:bookmarkEnd w:id="187"/>
      <w:bookmarkEnd w:id="188"/>
      <w:r>
        <w:rPr>
          <w:rFonts w:ascii="Times New Roman" w:eastAsia="Times New Roman" w:hAnsi="Times New Roman" w:cs="Times New Roman"/>
          <w:b/>
          <w:bCs/>
          <w:sz w:val="28"/>
          <w:szCs w:val="28"/>
        </w:rPr>
        <w:t>6.2</w:t>
      </w:r>
      <w:r>
        <w:rPr>
          <w:rFonts w:ascii="Times New Roman" w:eastAsia="Times New Roman" w:hAnsi="Times New Roman" w:cs="Times New Roman"/>
          <w:b/>
          <w:bCs/>
          <w:sz w:val="28"/>
          <w:szCs w:val="28"/>
        </w:rPr>
        <w:tab/>
      </w:r>
      <w:r>
        <w:rPr>
          <w:rFonts w:ascii="黑体" w:eastAsia="黑体" w:hAnsi="黑体" w:cs="黑体"/>
          <w:spacing w:val="6"/>
          <w:sz w:val="28"/>
          <w:szCs w:val="28"/>
        </w:rPr>
        <w:t>研究展望</w:t>
      </w:r>
    </w:p>
    <w:p w:rsidR="00A115BF" w:rsidRDefault="00646F36">
      <w:pPr>
        <w:pStyle w:val="a3"/>
        <w:spacing w:before="193" w:line="278" w:lineRule="auto"/>
        <w:ind w:left="160" w:right="119" w:firstLine="480"/>
        <w:jc w:val="both"/>
        <w:rPr>
          <w:rFonts w:ascii="宋体" w:eastAsia="宋体" w:hAnsi="宋体" w:cs="宋体"/>
        </w:rPr>
      </w:pPr>
      <w:r>
        <w:rPr>
          <w:rFonts w:ascii="宋体" w:eastAsia="宋体" w:hAnsi="宋体" w:cs="宋体"/>
          <w:spacing w:val="10"/>
        </w:rPr>
        <w:t>本文探讨了对系统设计至关重要的抽取信息的方法</w:t>
      </w:r>
      <w:r>
        <w:rPr>
          <w:rFonts w:ascii="宋体" w:eastAsia="宋体" w:hAnsi="宋体" w:cs="宋体"/>
          <w:spacing w:val="10"/>
        </w:rPr>
        <w:t>——</w:t>
      </w:r>
      <w:r>
        <w:rPr>
          <w:rFonts w:ascii="宋体" w:eastAsia="宋体" w:hAnsi="宋体" w:cs="宋体"/>
          <w:spacing w:val="10"/>
        </w:rPr>
        <w:t>遗忘，并使用该方法计</w:t>
      </w:r>
      <w:r>
        <w:rPr>
          <w:rFonts w:cs="Times New Roman"/>
        </w:rPr>
        <w:t xml:space="preserve"> </w:t>
      </w:r>
      <w:r>
        <w:rPr>
          <w:rFonts w:ascii="宋体" w:eastAsia="宋体" w:hAnsi="宋体" w:cs="宋体"/>
        </w:rPr>
        <w:t>算</w:t>
      </w:r>
      <w:r>
        <w:t>SNC</w:t>
      </w:r>
      <w:r>
        <w:rPr>
          <w:rFonts w:ascii="宋体" w:eastAsia="宋体" w:hAnsi="宋体" w:cs="宋体"/>
        </w:rPr>
        <w:t>（</w:t>
      </w:r>
      <w:r>
        <w:t>WSC</w:t>
      </w:r>
      <w:r>
        <w:rPr>
          <w:rFonts w:ascii="宋体" w:eastAsia="宋体" w:hAnsi="宋体" w:cs="宋体"/>
        </w:rPr>
        <w:t>）和定义知识更新。</w:t>
      </w:r>
      <w:r>
        <w:rPr>
          <w:rFonts w:ascii="宋体" w:eastAsia="宋体" w:hAnsi="宋体" w:cs="宋体"/>
          <w:spacing w:val="-79"/>
        </w:rPr>
        <w:t xml:space="preserve"> </w:t>
      </w:r>
      <w:r>
        <w:rPr>
          <w:rFonts w:ascii="宋体" w:eastAsia="宋体" w:hAnsi="宋体" w:cs="宋体"/>
          <w:spacing w:val="3"/>
        </w:rPr>
        <w:t>文中指出</w:t>
      </w:r>
      <w:r>
        <w:rPr>
          <w:spacing w:val="3"/>
        </w:rPr>
        <w:t>CTL</w:t>
      </w:r>
      <w:r>
        <w:rPr>
          <w:rFonts w:ascii="宋体" w:eastAsia="宋体" w:hAnsi="宋体" w:cs="宋体"/>
          <w:spacing w:val="3"/>
        </w:rPr>
        <w:t>下的遗忘不是封闭的，并提出了基于</w:t>
      </w:r>
      <w:r>
        <w:rPr>
          <w:rFonts w:ascii="宋体" w:eastAsia="宋体" w:hAnsi="宋体" w:cs="宋体"/>
          <w:spacing w:val="-106"/>
        </w:rPr>
        <w:t xml:space="preserve"> </w:t>
      </w:r>
      <w:r>
        <w:rPr>
          <w:rFonts w:ascii="宋体" w:eastAsia="宋体" w:hAnsi="宋体" w:cs="宋体"/>
          <w:spacing w:val="-2"/>
        </w:rPr>
        <w:t>归结的计算遗忘的方法。</w:t>
      </w:r>
      <w:r>
        <w:rPr>
          <w:rFonts w:ascii="宋体" w:eastAsia="宋体" w:hAnsi="宋体" w:cs="宋体"/>
          <w:spacing w:val="-99"/>
        </w:rPr>
        <w:t xml:space="preserve"> </w:t>
      </w:r>
      <w:r>
        <w:rPr>
          <w:rFonts w:ascii="宋体" w:eastAsia="宋体" w:hAnsi="宋体" w:cs="宋体"/>
        </w:rPr>
        <w:t>下面问题值得将来继续研究：</w:t>
      </w:r>
    </w:p>
    <w:p w:rsidR="00A115BF" w:rsidRDefault="00646F36">
      <w:pPr>
        <w:pStyle w:val="a3"/>
        <w:spacing w:before="73" w:line="278" w:lineRule="auto"/>
        <w:ind w:left="160" w:right="119" w:firstLine="480"/>
        <w:jc w:val="both"/>
        <w:rPr>
          <w:rFonts w:ascii="宋体" w:eastAsia="宋体" w:hAnsi="宋体" w:cs="宋体"/>
        </w:rPr>
      </w:pPr>
      <w:r>
        <w:t xml:space="preserve">(1) </w:t>
      </w:r>
      <w:r>
        <w:rPr>
          <w:rFonts w:ascii="宋体" w:eastAsia="宋体" w:hAnsi="宋体" w:cs="宋体"/>
          <w:spacing w:val="4"/>
        </w:rPr>
        <w:t>探索</w:t>
      </w:r>
      <w:r>
        <w:rPr>
          <w:spacing w:val="4"/>
        </w:rPr>
        <w:t>CTL</w:t>
      </w:r>
      <w:r>
        <w:rPr>
          <w:rFonts w:ascii="宋体" w:eastAsia="宋体" w:hAnsi="宋体" w:cs="宋体"/>
          <w:spacing w:val="4"/>
        </w:rPr>
        <w:t>中遗忘封闭的子类。</w:t>
      </w:r>
      <w:r>
        <w:rPr>
          <w:rFonts w:ascii="宋体" w:eastAsia="宋体" w:hAnsi="宋体" w:cs="宋体"/>
          <w:spacing w:val="-56"/>
        </w:rPr>
        <w:t xml:space="preserve"> </w:t>
      </w:r>
      <w:r>
        <w:rPr>
          <w:rFonts w:ascii="宋体" w:eastAsia="宋体" w:hAnsi="宋体" w:cs="宋体"/>
          <w:spacing w:val="9"/>
        </w:rPr>
        <w:t>在系统规范描述中，有时候用到的公式不一定</w:t>
      </w:r>
      <w:r>
        <w:rPr>
          <w:rFonts w:cs="Times New Roman"/>
        </w:rPr>
        <w:t xml:space="preserve"> </w:t>
      </w:r>
      <w:r>
        <w:rPr>
          <w:rFonts w:ascii="宋体" w:eastAsia="宋体" w:hAnsi="宋体" w:cs="宋体"/>
          <w:spacing w:val="15"/>
        </w:rPr>
        <w:t>很复杂，也不一定需要用到所有的时序词。</w:t>
      </w:r>
      <w:r>
        <w:rPr>
          <w:rFonts w:ascii="宋体" w:eastAsia="宋体" w:hAnsi="宋体" w:cs="宋体"/>
          <w:spacing w:val="-76"/>
        </w:rPr>
        <w:t xml:space="preserve"> </w:t>
      </w:r>
      <w:r>
        <w:rPr>
          <w:rFonts w:ascii="宋体" w:eastAsia="宋体" w:hAnsi="宋体" w:cs="宋体"/>
          <w:spacing w:val="17"/>
        </w:rPr>
        <w:t>为此，探索简单并足够表达某些性质</w:t>
      </w:r>
      <w:r>
        <w:rPr>
          <w:rFonts w:ascii="宋体" w:eastAsia="宋体" w:hAnsi="宋体" w:cs="宋体"/>
          <w:spacing w:val="-116"/>
        </w:rPr>
        <w:t xml:space="preserve"> </w:t>
      </w:r>
      <w:r>
        <w:rPr>
          <w:rFonts w:ascii="宋体" w:eastAsia="宋体" w:hAnsi="宋体" w:cs="宋体"/>
        </w:rPr>
        <w:t>的</w:t>
      </w:r>
      <w:r>
        <w:t>CTL</w:t>
      </w:r>
      <w:r>
        <w:rPr>
          <w:rFonts w:ascii="宋体" w:eastAsia="宋体" w:hAnsi="宋体" w:cs="宋体"/>
        </w:rPr>
        <w:t>公式的子类，在这些子类下遗忘是容易计算的。</w:t>
      </w:r>
    </w:p>
    <w:p w:rsidR="00A115BF" w:rsidRDefault="00646F36">
      <w:pPr>
        <w:pStyle w:val="a3"/>
        <w:spacing w:before="32" w:line="374" w:lineRule="exact"/>
        <w:ind w:left="160" w:right="119" w:firstLine="480"/>
        <w:jc w:val="both"/>
        <w:rPr>
          <w:rFonts w:ascii="宋体" w:eastAsia="宋体" w:hAnsi="宋体" w:cs="宋体"/>
        </w:rPr>
      </w:pPr>
      <w:r>
        <w:t>(2)</w:t>
      </w:r>
      <w:r>
        <w:rPr>
          <w:spacing w:val="-13"/>
        </w:rPr>
        <w:t xml:space="preserve"> </w:t>
      </w:r>
      <w:r>
        <w:rPr>
          <w:rFonts w:ascii="宋体" w:eastAsia="宋体" w:hAnsi="宋体" w:cs="宋体"/>
        </w:rPr>
        <w:t>探索如何使用计算出来的</w:t>
      </w:r>
      <w:r>
        <w:t>WSC</w:t>
      </w:r>
      <w:r>
        <w:rPr>
          <w:rFonts w:ascii="宋体" w:eastAsia="宋体" w:hAnsi="宋体" w:cs="宋体"/>
        </w:rPr>
        <w:t>（</w:t>
      </w:r>
      <w:r>
        <w:t>SNC</w:t>
      </w:r>
      <w:r>
        <w:rPr>
          <w:rFonts w:ascii="宋体" w:eastAsia="宋体" w:hAnsi="宋体" w:cs="宋体"/>
        </w:rPr>
        <w:t>）更新（修改）系统模型。</w:t>
      </w:r>
      <w:r>
        <w:rPr>
          <w:rFonts w:ascii="宋体" w:eastAsia="宋体" w:hAnsi="宋体" w:cs="宋体"/>
          <w:spacing w:val="-103"/>
        </w:rPr>
        <w:t xml:space="preserve"> </w:t>
      </w:r>
      <w:r>
        <w:rPr>
          <w:rFonts w:ascii="宋体" w:eastAsia="宋体" w:hAnsi="宋体" w:cs="宋体"/>
        </w:rPr>
        <w:t>特别地，当一</w:t>
      </w:r>
      <w:r>
        <w:rPr>
          <w:rFonts w:cs="Times New Roman"/>
        </w:rPr>
        <w:t xml:space="preserve"> </w:t>
      </w:r>
      <w:r>
        <w:rPr>
          <w:rFonts w:ascii="宋体" w:eastAsia="宋体" w:hAnsi="宋体" w:cs="宋体"/>
          <w:spacing w:val="4"/>
        </w:rPr>
        <w:t>个系统</w:t>
      </w:r>
      <w:r>
        <w:rPr>
          <w:rFonts w:cs="Times New Roman"/>
          <w:i/>
          <w:spacing w:val="4"/>
        </w:rPr>
        <w:t>M</w:t>
      </w:r>
      <w:r>
        <w:rPr>
          <w:rFonts w:cs="Times New Roman"/>
          <w:i/>
          <w:spacing w:val="-3"/>
        </w:rPr>
        <w:t xml:space="preserve"> </w:t>
      </w:r>
      <w:r>
        <w:rPr>
          <w:rFonts w:ascii="宋体" w:eastAsia="宋体" w:hAnsi="宋体" w:cs="宋体"/>
          <w:spacing w:val="6"/>
        </w:rPr>
        <w:t>不满足规范</w:t>
      </w:r>
      <w:r>
        <w:rPr>
          <w:rFonts w:ascii="Arial" w:eastAsia="Arial" w:hAnsi="Arial" w:cs="Arial"/>
          <w:i/>
          <w:spacing w:val="6"/>
        </w:rPr>
        <w:t>φ</w:t>
      </w:r>
      <w:r>
        <w:rPr>
          <w:rFonts w:ascii="Arial" w:eastAsia="Arial" w:hAnsi="Arial" w:cs="Arial"/>
          <w:i/>
          <w:spacing w:val="-27"/>
        </w:rPr>
        <w:t xml:space="preserve"> </w:t>
      </w:r>
      <w:r>
        <w:rPr>
          <w:rFonts w:ascii="宋体" w:eastAsia="宋体" w:hAnsi="宋体" w:cs="宋体"/>
          <w:spacing w:val="6"/>
        </w:rPr>
        <w:t>时，可以计算在某个命题集合</w:t>
      </w:r>
      <w:r>
        <w:rPr>
          <w:rFonts w:cs="Times New Roman"/>
          <w:i/>
          <w:spacing w:val="6"/>
        </w:rPr>
        <w:t>V</w:t>
      </w:r>
      <w:r>
        <w:rPr>
          <w:rFonts w:cs="Times New Roman"/>
          <w:i/>
          <w:spacing w:val="-15"/>
        </w:rPr>
        <w:t xml:space="preserve"> </w:t>
      </w:r>
      <w:r>
        <w:rPr>
          <w:rFonts w:ascii="宋体" w:eastAsia="宋体" w:hAnsi="宋体" w:cs="宋体"/>
          <w:spacing w:val="7"/>
        </w:rPr>
        <w:t>上的最弱充分条件</w:t>
      </w:r>
      <w:r>
        <w:rPr>
          <w:rFonts w:ascii="Arial" w:eastAsia="Arial" w:hAnsi="Arial" w:cs="Arial"/>
          <w:i/>
          <w:spacing w:val="7"/>
        </w:rPr>
        <w:t>ψ</w:t>
      </w:r>
      <w:r>
        <w:rPr>
          <w:rFonts w:ascii="宋体" w:eastAsia="宋体" w:hAnsi="宋体" w:cs="宋体"/>
          <w:spacing w:val="7"/>
        </w:rPr>
        <w:t>使得</w:t>
      </w:r>
      <w:r>
        <w:rPr>
          <w:rFonts w:cs="Times New Roman"/>
          <w:i/>
          <w:spacing w:val="7"/>
        </w:rPr>
        <w:t>M</w:t>
      </w:r>
      <w:r>
        <w:rPr>
          <w:rFonts w:cs="Times New Roman"/>
          <w:i/>
          <w:spacing w:val="-3"/>
        </w:rPr>
        <w:t xml:space="preserve"> </w:t>
      </w:r>
      <w:r>
        <w:rPr>
          <w:rFonts w:ascii="宋体" w:eastAsia="宋体" w:hAnsi="宋体" w:cs="宋体"/>
        </w:rPr>
        <w:t>满</w:t>
      </w:r>
      <w:r>
        <w:rPr>
          <w:rFonts w:ascii="宋体" w:eastAsia="宋体" w:hAnsi="宋体" w:cs="宋体"/>
          <w:spacing w:val="-103"/>
        </w:rPr>
        <w:t xml:space="preserve"> </w:t>
      </w:r>
      <w:r>
        <w:rPr>
          <w:rFonts w:ascii="宋体" w:eastAsia="宋体" w:hAnsi="宋体" w:cs="宋体"/>
        </w:rPr>
        <w:t>足，即</w:t>
      </w:r>
      <w:r>
        <w:rPr>
          <w:rFonts w:cs="Times New Roman"/>
          <w:i/>
        </w:rPr>
        <w:t>M</w:t>
      </w:r>
      <w:r>
        <w:rPr>
          <w:rFonts w:cs="Times New Roman"/>
          <w:i/>
          <w:spacing w:val="49"/>
        </w:rPr>
        <w:t xml:space="preserve"> </w:t>
      </w:r>
      <w:r>
        <w:rPr>
          <w:rFonts w:ascii="Cambria" w:eastAsia="Cambria" w:hAnsi="Cambria" w:cs="Cambria"/>
          <w:spacing w:val="-23"/>
        </w:rPr>
        <w:t>|</w:t>
      </w:r>
      <w:r>
        <w:rPr>
          <w:rFonts w:ascii="Euclid" w:eastAsia="Euclid" w:hAnsi="Euclid" w:cs="Euclid"/>
          <w:spacing w:val="-23"/>
        </w:rPr>
        <w:t>=</w:t>
      </w:r>
      <w:r>
        <w:rPr>
          <w:rFonts w:ascii="Euclid" w:eastAsia="Euclid" w:hAnsi="Euclid" w:cs="Euclid"/>
          <w:spacing w:val="-15"/>
        </w:rPr>
        <w:t xml:space="preserve"> </w:t>
      </w:r>
      <w:r>
        <w:rPr>
          <w:rFonts w:ascii="Arial" w:eastAsia="Arial" w:hAnsi="Arial" w:cs="Arial"/>
          <w:i/>
        </w:rPr>
        <w:t>ψ</w:t>
      </w:r>
      <w:r>
        <w:rPr>
          <w:rFonts w:ascii="Arial" w:eastAsia="Arial" w:hAnsi="Arial" w:cs="Arial"/>
          <w:i/>
          <w:spacing w:val="21"/>
        </w:rPr>
        <w:t xml:space="preserve"> </w:t>
      </w:r>
      <w:r>
        <w:rPr>
          <w:rFonts w:ascii="Cambria" w:eastAsia="Cambria" w:hAnsi="Cambria" w:cs="Cambria"/>
        </w:rPr>
        <w:t>→</w:t>
      </w:r>
      <w:r>
        <w:rPr>
          <w:rFonts w:ascii="Cambria" w:eastAsia="Cambria" w:hAnsi="Cambria" w:cs="Cambria"/>
          <w:spacing w:val="12"/>
        </w:rPr>
        <w:t xml:space="preserve"> </w:t>
      </w:r>
      <w:r>
        <w:rPr>
          <w:rFonts w:ascii="Arial" w:eastAsia="Arial" w:hAnsi="Arial" w:cs="Arial"/>
          <w:i/>
        </w:rPr>
        <w:t>φ</w:t>
      </w:r>
      <w:r>
        <w:rPr>
          <w:rFonts w:ascii="Arial" w:eastAsia="Arial" w:hAnsi="Arial" w:cs="Arial"/>
          <w:i/>
          <w:spacing w:val="-37"/>
        </w:rPr>
        <w:t xml:space="preserve"> </w:t>
      </w:r>
      <w:r>
        <w:rPr>
          <w:rFonts w:ascii="宋体" w:eastAsia="宋体" w:hAnsi="宋体" w:cs="宋体"/>
        </w:rPr>
        <w:t>且</w:t>
      </w:r>
      <w:r>
        <w:rPr>
          <w:rFonts w:ascii="Arial" w:eastAsia="Arial" w:hAnsi="Arial" w:cs="Arial"/>
          <w:i/>
        </w:rPr>
        <w:t>ψ</w:t>
      </w:r>
      <w:r>
        <w:rPr>
          <w:rFonts w:ascii="宋体" w:eastAsia="宋体" w:hAnsi="宋体" w:cs="宋体"/>
        </w:rPr>
        <w:t>是</w:t>
      </w:r>
      <w:r>
        <w:rPr>
          <w:rFonts w:cs="Times New Roman"/>
          <w:i/>
        </w:rPr>
        <w:t>V</w:t>
      </w:r>
      <w:r>
        <w:rPr>
          <w:rFonts w:cs="Times New Roman"/>
          <w:i/>
          <w:spacing w:val="-26"/>
        </w:rPr>
        <w:t xml:space="preserve"> </w:t>
      </w:r>
      <w:r>
        <w:rPr>
          <w:rFonts w:ascii="宋体" w:eastAsia="宋体" w:hAnsi="宋体" w:cs="宋体"/>
        </w:rPr>
        <w:t>上的公式。</w:t>
      </w:r>
      <w:r>
        <w:rPr>
          <w:rFonts w:ascii="宋体" w:eastAsia="宋体" w:hAnsi="宋体" w:cs="宋体"/>
          <w:spacing w:val="-91"/>
        </w:rPr>
        <w:t xml:space="preserve"> </w:t>
      </w:r>
      <w:r>
        <w:rPr>
          <w:rFonts w:ascii="宋体" w:eastAsia="宋体" w:hAnsi="宋体" w:cs="宋体"/>
          <w:spacing w:val="3"/>
        </w:rPr>
        <w:t>这时，如何使用获得的</w:t>
      </w:r>
      <w:r>
        <w:rPr>
          <w:spacing w:val="3"/>
        </w:rPr>
        <w:t>WSC</w:t>
      </w:r>
      <w:r>
        <w:rPr>
          <w:rFonts w:ascii="宋体" w:eastAsia="宋体" w:hAnsi="宋体" w:cs="宋体"/>
          <w:spacing w:val="3"/>
        </w:rPr>
        <w:t>来更新系统</w:t>
      </w:r>
      <w:r>
        <w:rPr>
          <w:rFonts w:ascii="宋体" w:eastAsia="宋体" w:hAnsi="宋体" w:cs="宋体"/>
          <w:spacing w:val="3"/>
        </w:rPr>
        <w:t>得到新</w:t>
      </w:r>
      <w:r>
        <w:rPr>
          <w:rFonts w:ascii="宋体" w:eastAsia="宋体" w:hAnsi="宋体" w:cs="宋体"/>
          <w:spacing w:val="-116"/>
        </w:rPr>
        <w:t xml:space="preserve"> </w:t>
      </w:r>
      <w:r>
        <w:rPr>
          <w:rFonts w:ascii="宋体" w:eastAsia="宋体" w:hAnsi="宋体" w:cs="宋体"/>
        </w:rPr>
        <w:t>系统</w:t>
      </w:r>
      <w:r>
        <w:rPr>
          <w:rFonts w:cs="Times New Roman"/>
          <w:i/>
        </w:rPr>
        <w:t xml:space="preserve">M </w:t>
      </w:r>
      <w:r>
        <w:rPr>
          <w:rFonts w:ascii="Cambria" w:eastAsia="Cambria" w:hAnsi="Cambria" w:cs="Cambria"/>
          <w:position w:val="9"/>
          <w:sz w:val="16"/>
          <w:szCs w:val="16"/>
        </w:rPr>
        <w:t>′</w:t>
      </w:r>
      <w:r>
        <w:rPr>
          <w:rFonts w:ascii="宋体" w:eastAsia="宋体" w:hAnsi="宋体" w:cs="宋体"/>
        </w:rPr>
        <w:t>使其满足</w:t>
      </w:r>
      <w:r>
        <w:rPr>
          <w:rFonts w:ascii="Arial" w:eastAsia="Arial" w:hAnsi="Arial" w:cs="Arial"/>
          <w:i/>
        </w:rPr>
        <w:t>φ</w:t>
      </w:r>
      <w:r>
        <w:rPr>
          <w:rFonts w:ascii="Arial" w:eastAsia="Arial" w:hAnsi="Arial" w:cs="Arial"/>
          <w:i/>
          <w:spacing w:val="-21"/>
        </w:rPr>
        <w:t xml:space="preserve"> </w:t>
      </w:r>
      <w:r>
        <w:rPr>
          <w:rFonts w:ascii="宋体" w:eastAsia="宋体" w:hAnsi="宋体" w:cs="宋体"/>
          <w:spacing w:val="-4"/>
        </w:rPr>
        <w:t>也是重要的。</w:t>
      </w:r>
    </w:p>
    <w:p w:rsidR="00A115BF" w:rsidRDefault="00646F36">
      <w:pPr>
        <w:pStyle w:val="a3"/>
        <w:spacing w:before="71" w:line="264" w:lineRule="auto"/>
        <w:ind w:left="159" w:right="119" w:firstLine="480"/>
        <w:jc w:val="both"/>
        <w:rPr>
          <w:rFonts w:ascii="宋体" w:eastAsia="宋体" w:hAnsi="宋体" w:cs="宋体"/>
        </w:rPr>
      </w:pPr>
      <w:r>
        <w:t>(3)</w:t>
      </w:r>
      <w:r>
        <w:rPr>
          <w:spacing w:val="32"/>
        </w:rPr>
        <w:t xml:space="preserve"> </w:t>
      </w:r>
      <w:r>
        <w:rPr>
          <w:rFonts w:ascii="宋体" w:eastAsia="宋体" w:hAnsi="宋体" w:cs="宋体"/>
          <w:spacing w:val="3"/>
        </w:rPr>
        <w:t>尽管</w:t>
      </w:r>
      <w:r>
        <w:rPr>
          <w:spacing w:val="3"/>
        </w:rPr>
        <w:t>CTL</w:t>
      </w:r>
      <w:r>
        <w:rPr>
          <w:spacing w:val="3"/>
          <w:position w:val="-3"/>
          <w:sz w:val="12"/>
          <w:szCs w:val="12"/>
        </w:rPr>
        <w:t>AF</w:t>
      </w:r>
      <w:r>
        <w:rPr>
          <w:rFonts w:ascii="宋体" w:eastAsia="宋体" w:hAnsi="宋体" w:cs="宋体"/>
          <w:spacing w:val="3"/>
        </w:rPr>
        <w:t>段下遗忘的模型检测和推理判定问题的复杂性已经给出，但是更多</w:t>
      </w:r>
      <w:r>
        <w:rPr>
          <w:rFonts w:cs="Times New Roman"/>
        </w:rPr>
        <w:t xml:space="preserve"> </w:t>
      </w:r>
      <w:r>
        <w:rPr>
          <w:rFonts w:ascii="宋体" w:eastAsia="宋体" w:hAnsi="宋体" w:cs="宋体"/>
          <w:spacing w:val="4"/>
        </w:rPr>
        <w:t>关于遗忘的问题的复杂性应该被探索：整个</w:t>
      </w:r>
      <w:r>
        <w:rPr>
          <w:spacing w:val="4"/>
        </w:rPr>
        <w:t>CTL</w:t>
      </w:r>
      <w:r>
        <w:rPr>
          <w:rFonts w:ascii="宋体" w:eastAsia="宋体" w:hAnsi="宋体" w:cs="宋体"/>
          <w:spacing w:val="4"/>
        </w:rPr>
        <w:t>下的遗忘的模型检测和推理判定问题</w:t>
      </w:r>
      <w:r>
        <w:rPr>
          <w:rFonts w:ascii="宋体" w:eastAsia="宋体" w:hAnsi="宋体" w:cs="宋体"/>
          <w:spacing w:val="-113"/>
        </w:rPr>
        <w:t xml:space="preserve"> </w:t>
      </w:r>
      <w:r>
        <w:rPr>
          <w:rFonts w:ascii="宋体" w:eastAsia="宋体" w:hAnsi="宋体" w:cs="宋体"/>
          <w:spacing w:val="-5"/>
        </w:rPr>
        <w:t>的复杂性。</w:t>
      </w:r>
    </w:p>
    <w:p w:rsidR="00A115BF" w:rsidRDefault="00646F36">
      <w:pPr>
        <w:pStyle w:val="a3"/>
        <w:spacing w:before="88" w:line="271" w:lineRule="auto"/>
        <w:ind w:left="159" w:right="119" w:firstLine="480"/>
        <w:jc w:val="both"/>
        <w:rPr>
          <w:rFonts w:ascii="宋体" w:eastAsia="宋体" w:hAnsi="宋体" w:cs="宋体"/>
        </w:rPr>
      </w:pPr>
      <w:r>
        <w:t>(4)</w:t>
      </w:r>
      <w:r>
        <w:rPr>
          <w:spacing w:val="6"/>
        </w:rPr>
        <w:t xml:space="preserve"> </w:t>
      </w:r>
      <w:r>
        <w:rPr>
          <w:rFonts w:ascii="宋体" w:eastAsia="宋体" w:hAnsi="宋体" w:cs="宋体"/>
          <w:spacing w:val="3"/>
        </w:rPr>
        <w:t>研究算法</w:t>
      </w:r>
      <w:r>
        <w:rPr>
          <w:rFonts w:ascii="宋体" w:eastAsia="宋体" w:hAnsi="宋体" w:cs="宋体"/>
          <w:spacing w:val="-56"/>
        </w:rPr>
        <w:t xml:space="preserve"> </w:t>
      </w:r>
      <w:hyperlink w:anchor="_bookmark0" w:history="1">
        <w:r>
          <w:t>5.3</w:t>
        </w:r>
      </w:hyperlink>
      <w:r>
        <w:rPr>
          <w:rFonts w:ascii="宋体" w:eastAsia="宋体" w:hAnsi="宋体" w:cs="宋体"/>
        </w:rPr>
        <w:t>的完备性。</w:t>
      </w:r>
      <w:r>
        <w:rPr>
          <w:rFonts w:ascii="宋体" w:eastAsia="宋体" w:hAnsi="宋体" w:cs="宋体"/>
          <w:spacing w:val="-95"/>
        </w:rPr>
        <w:t xml:space="preserve"> </w:t>
      </w:r>
      <w:r>
        <w:rPr>
          <w:rFonts w:ascii="宋体" w:eastAsia="宋体" w:hAnsi="宋体" w:cs="宋体"/>
          <w:spacing w:val="4"/>
        </w:rPr>
        <w:t>尽管在第</w:t>
      </w:r>
      <w:hyperlink w:anchor="_bookmark94" w:history="1">
        <w:r>
          <w:rPr>
            <w:rFonts w:ascii="宋体" w:eastAsia="宋体" w:hAnsi="宋体" w:cs="宋体"/>
            <w:spacing w:val="4"/>
          </w:rPr>
          <w:t>五</w:t>
        </w:r>
      </w:hyperlink>
      <w:r>
        <w:rPr>
          <w:rFonts w:ascii="宋体" w:eastAsia="宋体" w:hAnsi="宋体" w:cs="宋体"/>
          <w:spacing w:val="4"/>
        </w:rPr>
        <w:t>给出了算法正确性的分析，但是并没有讨</w:t>
      </w:r>
      <w:r>
        <w:rPr>
          <w:rFonts w:cs="Times New Roman"/>
        </w:rPr>
        <w:t xml:space="preserve"> </w:t>
      </w:r>
      <w:r>
        <w:rPr>
          <w:rFonts w:ascii="宋体" w:eastAsia="宋体" w:hAnsi="宋体" w:cs="宋体"/>
          <w:spacing w:val="-3"/>
        </w:rPr>
        <w:t>论算法的完备性。</w:t>
      </w:r>
      <w:r>
        <w:rPr>
          <w:rFonts w:ascii="宋体" w:eastAsia="宋体" w:hAnsi="宋体" w:cs="宋体"/>
          <w:spacing w:val="-98"/>
        </w:rPr>
        <w:t xml:space="preserve"> </w:t>
      </w:r>
      <w:r>
        <w:rPr>
          <w:rFonts w:ascii="宋体" w:eastAsia="宋体" w:hAnsi="宋体" w:cs="宋体"/>
        </w:rPr>
        <w:t>在将来的工作中可以研究算法</w:t>
      </w:r>
      <w:r>
        <w:rPr>
          <w:rFonts w:ascii="宋体" w:eastAsia="宋体" w:hAnsi="宋体" w:cs="宋体"/>
          <w:spacing w:val="-60"/>
        </w:rPr>
        <w:t xml:space="preserve"> </w:t>
      </w:r>
      <w:hyperlink w:anchor="_bookmark0" w:history="1">
        <w:r>
          <w:t>5.3</w:t>
        </w:r>
      </w:hyperlink>
      <w:r>
        <w:rPr>
          <w:rFonts w:ascii="宋体" w:eastAsia="宋体" w:hAnsi="宋体" w:cs="宋体"/>
        </w:rPr>
        <w:t>的完备性，并探索其他可靠且完备</w:t>
      </w:r>
      <w:r>
        <w:rPr>
          <w:rFonts w:cs="Times New Roman"/>
        </w:rPr>
        <w:t xml:space="preserve"> </w:t>
      </w:r>
      <w:r>
        <w:rPr>
          <w:rFonts w:ascii="宋体" w:eastAsia="宋体" w:hAnsi="宋体" w:cs="宋体"/>
          <w:spacing w:val="-6"/>
        </w:rPr>
        <w:t>的算法。</w:t>
      </w:r>
    </w:p>
    <w:p w:rsidR="00A115BF" w:rsidRDefault="00A115BF">
      <w:pPr>
        <w:spacing w:line="271" w:lineRule="auto"/>
        <w:jc w:val="both"/>
        <w:rPr>
          <w:rFonts w:ascii="宋体" w:eastAsia="宋体" w:hAnsi="宋体" w:cs="宋体"/>
        </w:rPr>
        <w:sectPr w:rsidR="00A115BF">
          <w:headerReference w:type="default" r:id="rId177"/>
          <w:footerReference w:type="default" r:id="rId178"/>
          <w:pgSz w:w="11910" w:h="16840"/>
          <w:pgMar w:top="1100" w:right="1320" w:bottom="1360" w:left="1280" w:header="0" w:footer="1160" w:gutter="0"/>
          <w:pgNumType w:start="122"/>
          <w:cols w:space="720"/>
        </w:sectPr>
      </w:pPr>
    </w:p>
    <w:p w:rsidR="00A115BF" w:rsidRDefault="00A115BF">
      <w:pPr>
        <w:rPr>
          <w:rFonts w:ascii="宋体" w:eastAsia="宋体" w:hAnsi="宋体" w:cs="宋体"/>
          <w:sz w:val="20"/>
          <w:szCs w:val="20"/>
        </w:rPr>
      </w:pPr>
    </w:p>
    <w:p w:rsidR="00A115BF" w:rsidRDefault="00A115BF">
      <w:pPr>
        <w:rPr>
          <w:rFonts w:ascii="宋体" w:eastAsia="宋体" w:hAnsi="宋体" w:cs="宋体"/>
          <w:sz w:val="20"/>
          <w:szCs w:val="20"/>
        </w:rPr>
      </w:pPr>
    </w:p>
    <w:p w:rsidR="00A115BF" w:rsidRDefault="00A115BF">
      <w:pPr>
        <w:rPr>
          <w:rFonts w:ascii="宋体" w:eastAsia="宋体" w:hAnsi="宋体" w:cs="宋体"/>
          <w:sz w:val="20"/>
          <w:szCs w:val="20"/>
        </w:rPr>
      </w:pPr>
    </w:p>
    <w:p w:rsidR="00A115BF" w:rsidRDefault="00646F36">
      <w:pPr>
        <w:pStyle w:val="1"/>
        <w:spacing w:before="139"/>
        <w:ind w:left="4004" w:right="3996"/>
        <w:jc w:val="center"/>
        <w:rPr>
          <w:rFonts w:ascii="黑体" w:eastAsia="黑体" w:hAnsi="黑体" w:cs="黑体"/>
        </w:rPr>
      </w:pPr>
      <w:bookmarkStart w:id="189" w:name="å‘‡è•…æŒ⁄ç„®"/>
      <w:bookmarkStart w:id="190" w:name="_bookmark132"/>
      <w:bookmarkEnd w:id="189"/>
      <w:bookmarkEnd w:id="190"/>
      <w:r>
        <w:rPr>
          <w:rFonts w:ascii="黑体" w:eastAsia="黑体" w:hAnsi="黑体" w:cs="黑体"/>
          <w:spacing w:val="6"/>
        </w:rPr>
        <w:t>参考文献</w:t>
      </w:r>
    </w:p>
    <w:p w:rsidR="00A115BF" w:rsidRDefault="00A115BF">
      <w:pPr>
        <w:spacing w:before="11"/>
        <w:rPr>
          <w:rFonts w:ascii="黑体" w:eastAsia="黑体" w:hAnsi="黑体" w:cs="黑体"/>
          <w:sz w:val="31"/>
          <w:szCs w:val="31"/>
        </w:rPr>
      </w:pPr>
    </w:p>
    <w:p w:rsidR="00A115BF" w:rsidRDefault="00646F36">
      <w:pPr>
        <w:pStyle w:val="a3"/>
        <w:spacing w:line="326" w:lineRule="auto"/>
        <w:ind w:left="757" w:right="117" w:hanging="638"/>
        <w:jc w:val="both"/>
      </w:pPr>
      <w:bookmarkStart w:id="191" w:name="_bookmark133"/>
      <w:bookmarkEnd w:id="191"/>
      <w:r>
        <w:t xml:space="preserve">[1] </w:t>
      </w:r>
      <w:r>
        <w:rPr>
          <w:spacing w:val="-4"/>
        </w:rPr>
        <w:t xml:space="preserve">KATSUNO </w:t>
      </w:r>
      <w:r>
        <w:t>H, MENDELZON A O. On the difference between updating a</w:t>
      </w:r>
      <w:r>
        <w:rPr>
          <w:spacing w:val="47"/>
        </w:rPr>
        <w:t xml:space="preserve"> </w:t>
      </w:r>
      <w:r>
        <w:t>knowledge base</w:t>
      </w:r>
      <w:r>
        <w:rPr>
          <w:spacing w:val="-12"/>
        </w:rPr>
        <w:t xml:space="preserve"> </w:t>
      </w:r>
      <w:r>
        <w:t>and</w:t>
      </w:r>
      <w:r>
        <w:rPr>
          <w:spacing w:val="-12"/>
        </w:rPr>
        <w:t xml:space="preserve"> </w:t>
      </w:r>
      <w:r>
        <w:t>revising</w:t>
      </w:r>
      <w:r>
        <w:rPr>
          <w:spacing w:val="-13"/>
        </w:rPr>
        <w:t xml:space="preserve"> </w:t>
      </w:r>
      <w:r>
        <w:t>it[C]//ALLEN</w:t>
      </w:r>
      <w:r>
        <w:rPr>
          <w:spacing w:val="-17"/>
        </w:rPr>
        <w:t xml:space="preserve"> </w:t>
      </w:r>
      <w:r>
        <w:t>J</w:t>
      </w:r>
      <w:r>
        <w:rPr>
          <w:spacing w:val="-16"/>
        </w:rPr>
        <w:t xml:space="preserve"> </w:t>
      </w:r>
      <w:r>
        <w:rPr>
          <w:spacing w:val="-10"/>
        </w:rPr>
        <w:t>F,</w:t>
      </w:r>
      <w:r>
        <w:rPr>
          <w:spacing w:val="-13"/>
        </w:rPr>
        <w:t xml:space="preserve"> </w:t>
      </w:r>
      <w:r>
        <w:t>FIKES</w:t>
      </w:r>
      <w:r>
        <w:rPr>
          <w:spacing w:val="-17"/>
        </w:rPr>
        <w:t xml:space="preserve"> </w:t>
      </w:r>
      <w:r>
        <w:t>R,</w:t>
      </w:r>
      <w:r>
        <w:rPr>
          <w:spacing w:val="-12"/>
        </w:rPr>
        <w:t xml:space="preserve"> </w:t>
      </w:r>
      <w:r>
        <w:rPr>
          <w:spacing w:val="-4"/>
        </w:rPr>
        <w:t>SANDEWALL</w:t>
      </w:r>
      <w:r>
        <w:rPr>
          <w:spacing w:val="-17"/>
        </w:rPr>
        <w:t xml:space="preserve"> </w:t>
      </w:r>
      <w:r>
        <w:t>E. Proceedings</w:t>
      </w:r>
      <w:r>
        <w:rPr>
          <w:spacing w:val="-13"/>
        </w:rPr>
        <w:t xml:space="preserve"> </w:t>
      </w:r>
      <w:r>
        <w:t>of</w:t>
      </w:r>
      <w:r>
        <w:rPr>
          <w:spacing w:val="-12"/>
        </w:rPr>
        <w:t xml:space="preserve"> </w:t>
      </w:r>
      <w:r>
        <w:t>the</w:t>
      </w:r>
      <w:r>
        <w:rPr>
          <w:spacing w:val="-12"/>
        </w:rPr>
        <w:t xml:space="preserve"> </w:t>
      </w:r>
      <w:r>
        <w:t>2nd International</w:t>
      </w:r>
      <w:r>
        <w:rPr>
          <w:spacing w:val="33"/>
        </w:rPr>
        <w:t xml:space="preserve"> </w:t>
      </w:r>
      <w:r>
        <w:t>Conference</w:t>
      </w:r>
      <w:r>
        <w:rPr>
          <w:spacing w:val="33"/>
        </w:rPr>
        <w:t xml:space="preserve"> </w:t>
      </w:r>
      <w:r>
        <w:t>on</w:t>
      </w:r>
      <w:r>
        <w:rPr>
          <w:spacing w:val="33"/>
        </w:rPr>
        <w:t xml:space="preserve"> </w:t>
      </w:r>
      <w:r>
        <w:t>Principles</w:t>
      </w:r>
      <w:r>
        <w:rPr>
          <w:spacing w:val="33"/>
        </w:rPr>
        <w:t xml:space="preserve"> </w:t>
      </w:r>
      <w:r>
        <w:t>of</w:t>
      </w:r>
      <w:r>
        <w:rPr>
          <w:spacing w:val="32"/>
        </w:rPr>
        <w:t xml:space="preserve"> </w:t>
      </w:r>
      <w:r>
        <w:t>Knowledge</w:t>
      </w:r>
      <w:r>
        <w:rPr>
          <w:spacing w:val="33"/>
        </w:rPr>
        <w:t xml:space="preserve"> </w:t>
      </w:r>
      <w:r>
        <w:t>Representation</w:t>
      </w:r>
      <w:r>
        <w:rPr>
          <w:spacing w:val="33"/>
        </w:rPr>
        <w:t xml:space="preserve"> </w:t>
      </w:r>
      <w:r>
        <w:t>and</w:t>
      </w:r>
      <w:r>
        <w:rPr>
          <w:spacing w:val="33"/>
        </w:rPr>
        <w:t xml:space="preserve"> </w:t>
      </w:r>
      <w:r>
        <w:t>Reasoning (KR’91). Cambridge, MA, USA, April 22-25, 1991. [S.l.]: Morgan Kaufmann,</w:t>
      </w:r>
      <w:r>
        <w:rPr>
          <w:spacing w:val="20"/>
        </w:rPr>
        <w:t xml:space="preserve"> </w:t>
      </w:r>
      <w:r>
        <w:t>1991: 387-394.</w:t>
      </w:r>
    </w:p>
    <w:p w:rsidR="00A115BF" w:rsidRDefault="00646F36">
      <w:pPr>
        <w:pStyle w:val="a3"/>
        <w:spacing w:before="212" w:line="312" w:lineRule="auto"/>
        <w:ind w:left="757" w:right="119" w:hanging="638"/>
        <w:jc w:val="both"/>
      </w:pPr>
      <w:bookmarkStart w:id="192" w:name="_bookmark134"/>
      <w:bookmarkEnd w:id="192"/>
      <w:r>
        <w:t xml:space="preserve">[2] LAM W K. </w:t>
      </w:r>
      <w:r>
        <w:rPr>
          <w:rFonts w:ascii="宋体" w:eastAsia="宋体" w:hAnsi="宋体" w:cs="宋体"/>
          <w:spacing w:val="6"/>
        </w:rPr>
        <w:t>硬件设计验证</w:t>
      </w:r>
      <w:r>
        <w:rPr>
          <w:spacing w:val="6"/>
        </w:rPr>
        <w:t>–</w:t>
      </w:r>
      <w:r>
        <w:rPr>
          <w:rFonts w:ascii="宋体" w:eastAsia="宋体" w:hAnsi="宋体" w:cs="宋体"/>
          <w:spacing w:val="6"/>
        </w:rPr>
        <w:t>基于模拟与形式的方法</w:t>
      </w:r>
      <w:r>
        <w:rPr>
          <w:spacing w:val="6"/>
        </w:rPr>
        <w:t xml:space="preserve">[M]. </w:t>
      </w:r>
      <w:r>
        <w:rPr>
          <w:rFonts w:ascii="宋体" w:eastAsia="宋体" w:hAnsi="宋体" w:cs="宋体"/>
          <w:spacing w:val="3"/>
        </w:rPr>
        <w:t>北京</w:t>
      </w:r>
      <w:r>
        <w:rPr>
          <w:spacing w:val="3"/>
        </w:rPr>
        <w:t>:</w:t>
      </w:r>
      <w:r>
        <w:rPr>
          <w:spacing w:val="11"/>
        </w:rPr>
        <w:t xml:space="preserve"> </w:t>
      </w:r>
      <w:r>
        <w:rPr>
          <w:rFonts w:ascii="宋体" w:eastAsia="宋体" w:hAnsi="宋体" w:cs="宋体"/>
          <w:spacing w:val="7"/>
        </w:rPr>
        <w:t>机械工业出版社</w:t>
      </w:r>
      <w:r>
        <w:rPr>
          <w:spacing w:val="7"/>
        </w:rPr>
        <w:t>,</w:t>
      </w:r>
      <w:r>
        <w:t xml:space="preserve"> 2007.</w:t>
      </w:r>
    </w:p>
    <w:p w:rsidR="00A115BF" w:rsidRDefault="00A115BF">
      <w:pPr>
        <w:spacing w:before="10"/>
        <w:rPr>
          <w:rFonts w:ascii="Times New Roman" w:eastAsia="Times New Roman" w:hAnsi="Times New Roman" w:cs="Times New Roman"/>
          <w:sz w:val="19"/>
          <w:szCs w:val="19"/>
        </w:rPr>
      </w:pPr>
    </w:p>
    <w:p w:rsidR="00A115BF" w:rsidRDefault="00646F36">
      <w:pPr>
        <w:pStyle w:val="a3"/>
        <w:tabs>
          <w:tab w:val="left" w:pos="757"/>
        </w:tabs>
        <w:ind w:left="120"/>
        <w:rPr>
          <w:rFonts w:ascii="宋体" w:eastAsia="宋体" w:hAnsi="宋体" w:cs="宋体"/>
        </w:rPr>
      </w:pPr>
      <w:r>
        <w:t>[3]</w:t>
      </w:r>
      <w:r>
        <w:tab/>
      </w:r>
      <w:r>
        <w:rPr>
          <w:rFonts w:ascii="宋体" w:eastAsia="宋体" w:hAnsi="宋体" w:cs="宋体"/>
        </w:rPr>
        <w:t>吕毅</w:t>
      </w:r>
      <w:r>
        <w:t xml:space="preserve">.  </w:t>
      </w:r>
      <w:r>
        <w:rPr>
          <w:rFonts w:ascii="宋体" w:eastAsia="宋体" w:hAnsi="宋体" w:cs="宋体"/>
        </w:rPr>
        <w:t>时序逻辑电路的形式验证方法研究</w:t>
      </w:r>
      <w:r>
        <w:t xml:space="preserve">[D].  </w:t>
      </w:r>
      <w:r>
        <w:rPr>
          <w:rFonts w:ascii="宋体" w:eastAsia="宋体" w:hAnsi="宋体" w:cs="宋体"/>
        </w:rPr>
        <w:t>北京</w:t>
      </w:r>
      <w:r>
        <w:t>:</w:t>
      </w:r>
      <w:r>
        <w:rPr>
          <w:spacing w:val="23"/>
        </w:rPr>
        <w:t xml:space="preserve"> </w:t>
      </w:r>
      <w:r>
        <w:rPr>
          <w:rFonts w:ascii="宋体" w:eastAsia="宋体" w:hAnsi="宋体" w:cs="宋体"/>
        </w:rPr>
        <w:t>中国科学院研究生院</w:t>
      </w:r>
      <w:r>
        <w:t>(</w:t>
      </w:r>
      <w:r>
        <w:rPr>
          <w:rFonts w:ascii="宋体" w:eastAsia="宋体" w:hAnsi="宋体" w:cs="宋体"/>
        </w:rPr>
        <w:t>计算技</w:t>
      </w:r>
    </w:p>
    <w:p w:rsidR="00A115BF" w:rsidRDefault="00646F36">
      <w:pPr>
        <w:pStyle w:val="a3"/>
        <w:spacing w:before="42"/>
        <w:ind w:left="757"/>
      </w:pPr>
      <w:r>
        <w:rPr>
          <w:rFonts w:ascii="宋体" w:eastAsia="宋体" w:hAnsi="宋体" w:cs="宋体"/>
        </w:rPr>
        <w:t>术研究所</w:t>
      </w:r>
      <w:r>
        <w:t>), 2000.</w:t>
      </w:r>
    </w:p>
    <w:p w:rsidR="00A115BF" w:rsidRDefault="00A115BF">
      <w:pPr>
        <w:spacing w:before="9"/>
        <w:rPr>
          <w:rFonts w:ascii="Times New Roman" w:eastAsia="Times New Roman" w:hAnsi="Times New Roman" w:cs="Times New Roman"/>
          <w:sz w:val="26"/>
          <w:szCs w:val="26"/>
        </w:rPr>
      </w:pPr>
    </w:p>
    <w:p w:rsidR="00A115BF" w:rsidRDefault="00646F36">
      <w:pPr>
        <w:pStyle w:val="a3"/>
        <w:tabs>
          <w:tab w:val="left" w:pos="757"/>
        </w:tabs>
        <w:ind w:left="120"/>
        <w:rPr>
          <w:rFonts w:ascii="宋体" w:eastAsia="宋体" w:hAnsi="宋体" w:cs="宋体"/>
        </w:rPr>
      </w:pPr>
      <w:bookmarkStart w:id="193" w:name="_bookmark135"/>
      <w:bookmarkEnd w:id="193"/>
      <w:r>
        <w:t>[4]</w:t>
      </w:r>
      <w:r>
        <w:tab/>
      </w:r>
      <w:r>
        <w:rPr>
          <w:spacing w:val="-3"/>
        </w:rPr>
        <w:t xml:space="preserve">JANICK </w:t>
      </w:r>
      <w:r>
        <w:t>B</w:t>
      </w:r>
      <w:r>
        <w:rPr>
          <w:rFonts w:ascii="宋体" w:eastAsia="宋体" w:hAnsi="宋体" w:cs="宋体"/>
        </w:rPr>
        <w:t>夏宇闻</w:t>
      </w:r>
      <w:r>
        <w:t>. System Verilog</w:t>
      </w:r>
      <w:r>
        <w:rPr>
          <w:rFonts w:ascii="宋体" w:eastAsia="宋体" w:hAnsi="宋体" w:cs="宋体"/>
        </w:rPr>
        <w:t>验证方法学</w:t>
      </w:r>
      <w:r>
        <w:t xml:space="preserve">[M]. </w:t>
      </w:r>
      <w:r>
        <w:rPr>
          <w:rFonts w:ascii="宋体" w:eastAsia="宋体" w:hAnsi="宋体" w:cs="宋体"/>
        </w:rPr>
        <w:t>北京</w:t>
      </w:r>
      <w:r>
        <w:t>:</w:t>
      </w:r>
      <w:r>
        <w:rPr>
          <w:spacing w:val="46"/>
        </w:rPr>
        <w:t xml:space="preserve"> </w:t>
      </w:r>
      <w:r>
        <w:rPr>
          <w:rFonts w:ascii="宋体" w:eastAsia="宋体" w:hAnsi="宋体" w:cs="宋体"/>
        </w:rPr>
        <w:t>北京航空航天大学出版社</w:t>
      </w:r>
    </w:p>
    <w:p w:rsidR="00A115BF" w:rsidRDefault="00646F36">
      <w:pPr>
        <w:pStyle w:val="a3"/>
        <w:spacing w:before="42"/>
        <w:ind w:left="757"/>
      </w:pPr>
      <w:r>
        <w:rPr>
          <w:rFonts w:ascii="宋体" w:eastAsia="宋体" w:hAnsi="宋体" w:cs="宋体"/>
        </w:rPr>
        <w:t>学</w:t>
      </w:r>
      <w:r>
        <w:t>, 2007.</w:t>
      </w:r>
    </w:p>
    <w:p w:rsidR="00A115BF" w:rsidRDefault="00A115BF">
      <w:pPr>
        <w:spacing w:before="9"/>
        <w:rPr>
          <w:rFonts w:ascii="Times New Roman" w:eastAsia="Times New Roman" w:hAnsi="Times New Roman" w:cs="Times New Roman"/>
          <w:sz w:val="26"/>
          <w:szCs w:val="26"/>
        </w:rPr>
      </w:pPr>
    </w:p>
    <w:p w:rsidR="00A115BF" w:rsidRDefault="00646F36">
      <w:pPr>
        <w:pStyle w:val="a3"/>
        <w:tabs>
          <w:tab w:val="left" w:pos="757"/>
        </w:tabs>
        <w:ind w:left="120"/>
      </w:pPr>
      <w:bookmarkStart w:id="194" w:name="_bookmark136"/>
      <w:bookmarkEnd w:id="194"/>
      <w:r>
        <w:t>[5]</w:t>
      </w:r>
      <w:r>
        <w:tab/>
      </w:r>
      <w:r>
        <w:rPr>
          <w:rFonts w:ascii="宋体" w:eastAsia="宋体" w:hAnsi="宋体" w:cs="宋体"/>
        </w:rPr>
        <w:t>袁志斌</w:t>
      </w:r>
      <w:r>
        <w:t xml:space="preserve">. </w:t>
      </w:r>
      <w:r>
        <w:rPr>
          <w:rFonts w:ascii="宋体" w:eastAsia="宋体" w:hAnsi="宋体" w:cs="宋体"/>
        </w:rPr>
        <w:t>软件开发的形式化工程方法</w:t>
      </w:r>
      <w:r>
        <w:t xml:space="preserve">[M]. </w:t>
      </w:r>
      <w:r>
        <w:rPr>
          <w:rFonts w:ascii="宋体" w:eastAsia="宋体" w:hAnsi="宋体" w:cs="宋体"/>
        </w:rPr>
        <w:t>北京</w:t>
      </w:r>
      <w:r>
        <w:t xml:space="preserve">: </w:t>
      </w:r>
      <w:r>
        <w:rPr>
          <w:rFonts w:ascii="宋体" w:eastAsia="宋体" w:hAnsi="宋体" w:cs="宋体"/>
        </w:rPr>
        <w:t>清华大学出版社</w:t>
      </w:r>
      <w:r>
        <w:t xml:space="preserve">, </w:t>
      </w:r>
      <w:r>
        <w:rPr>
          <w:spacing w:val="5"/>
        </w:rPr>
        <w:t xml:space="preserve"> </w:t>
      </w:r>
      <w:r>
        <w:t>2008.</w:t>
      </w:r>
    </w:p>
    <w:p w:rsidR="00A115BF" w:rsidRDefault="00A115BF">
      <w:pPr>
        <w:spacing w:before="9"/>
        <w:rPr>
          <w:rFonts w:ascii="Times New Roman" w:eastAsia="Times New Roman" w:hAnsi="Times New Roman" w:cs="Times New Roman"/>
          <w:sz w:val="26"/>
          <w:szCs w:val="26"/>
        </w:rPr>
      </w:pPr>
    </w:p>
    <w:p w:rsidR="00A115BF" w:rsidRDefault="00646F36">
      <w:pPr>
        <w:pStyle w:val="a3"/>
        <w:tabs>
          <w:tab w:val="left" w:pos="757"/>
        </w:tabs>
      </w:pPr>
      <w:bookmarkStart w:id="195" w:name="_bookmark137"/>
      <w:bookmarkEnd w:id="195"/>
      <w:r>
        <w:t>[6]</w:t>
      </w:r>
      <w:r>
        <w:tab/>
      </w:r>
      <w:r>
        <w:rPr>
          <w:rFonts w:ascii="宋体" w:eastAsia="宋体" w:hAnsi="宋体" w:cs="宋体"/>
        </w:rPr>
        <w:t>古天龙</w:t>
      </w:r>
      <w:r>
        <w:t xml:space="preserve">. </w:t>
      </w:r>
      <w:r>
        <w:rPr>
          <w:rFonts w:ascii="宋体" w:eastAsia="宋体" w:hAnsi="宋体" w:cs="宋体"/>
        </w:rPr>
        <w:t>软件开发的形式化方法</w:t>
      </w:r>
      <w:r>
        <w:t xml:space="preserve">[M]. </w:t>
      </w:r>
      <w:r>
        <w:rPr>
          <w:rFonts w:ascii="宋体" w:eastAsia="宋体" w:hAnsi="宋体" w:cs="宋体"/>
        </w:rPr>
        <w:t>北京</w:t>
      </w:r>
      <w:r>
        <w:t xml:space="preserve">: </w:t>
      </w:r>
      <w:r>
        <w:rPr>
          <w:rFonts w:ascii="宋体" w:eastAsia="宋体" w:hAnsi="宋体" w:cs="宋体"/>
        </w:rPr>
        <w:t>高等教育出版社</w:t>
      </w:r>
      <w:r>
        <w:t xml:space="preserve">, </w:t>
      </w:r>
      <w:r>
        <w:rPr>
          <w:spacing w:val="5"/>
        </w:rPr>
        <w:t xml:space="preserve"> </w:t>
      </w:r>
      <w:r>
        <w:t>2005.</w:t>
      </w:r>
    </w:p>
    <w:p w:rsidR="00A115BF" w:rsidRDefault="00A115BF">
      <w:pPr>
        <w:spacing w:before="8"/>
        <w:rPr>
          <w:rFonts w:ascii="Times New Roman" w:eastAsia="Times New Roman" w:hAnsi="Times New Roman" w:cs="Times New Roman"/>
          <w:sz w:val="31"/>
          <w:szCs w:val="31"/>
        </w:rPr>
      </w:pPr>
    </w:p>
    <w:p w:rsidR="00A115BF" w:rsidRDefault="00646F36">
      <w:pPr>
        <w:pStyle w:val="a3"/>
        <w:spacing w:line="326" w:lineRule="auto"/>
        <w:ind w:left="757" w:right="117" w:hanging="638"/>
        <w:jc w:val="both"/>
      </w:pPr>
      <w:bookmarkStart w:id="196" w:name="_bookmark138"/>
      <w:bookmarkEnd w:id="196"/>
      <w:r>
        <w:t xml:space="preserve">[7] </w:t>
      </w:r>
      <w:r>
        <w:rPr>
          <w:spacing w:val="-4"/>
        </w:rPr>
        <w:t xml:space="preserve">FOX </w:t>
      </w:r>
      <w:r>
        <w:t>A C J. Formal specification and verification of  ARM6[C/OL]//BASIN D</w:t>
      </w:r>
      <w:r>
        <w:rPr>
          <w:spacing w:val="20"/>
        </w:rPr>
        <w:t xml:space="preserve"> </w:t>
      </w:r>
      <w:r>
        <w:t>A, WOLFF B.  Lecture  Notes  in  Computer  Science:  volume  2758   Theorem</w:t>
      </w:r>
      <w:r>
        <w:rPr>
          <w:spacing w:val="7"/>
        </w:rPr>
        <w:t xml:space="preserve"> </w:t>
      </w:r>
      <w:r>
        <w:t>Proving in Higher Order Logics, 16th International Conference, TPHOLs 2003, Rom,</w:t>
      </w:r>
      <w:r>
        <w:rPr>
          <w:spacing w:val="1"/>
        </w:rPr>
        <w:t xml:space="preserve"> </w:t>
      </w:r>
      <w:r>
        <w:rPr>
          <w:spacing w:val="-3"/>
        </w:rPr>
        <w:t>Italy,</w:t>
      </w:r>
      <w:r>
        <w:t xml:space="preserve"> September 8-12, 2003, P</w:t>
      </w:r>
      <w:r>
        <w:t xml:space="preserve">roceedings.  Springer, 2003:  25-40.   </w:t>
      </w:r>
      <w:r>
        <w:rPr>
          <w:spacing w:val="23"/>
        </w:rPr>
        <w:t xml:space="preserve"> </w:t>
      </w:r>
      <w:hyperlink r:id="rId179">
        <w:r>
          <w:rPr>
            <w:color w:val="EC008C"/>
          </w:rPr>
          <w:t>https://doi.org/10.1007/</w:t>
        </w:r>
      </w:hyperlink>
    </w:p>
    <w:p w:rsidR="00A115BF" w:rsidRDefault="00646F36">
      <w:pPr>
        <w:pStyle w:val="a3"/>
        <w:spacing w:before="2"/>
        <w:ind w:left="757"/>
      </w:pPr>
      <w:r>
        <w:pict>
          <v:group id="_x0000_s1049" style="position:absolute;left:0;text-align:left;margin-left:152.6pt;margin-top:11.1pt;width:3.65pt;height:.1pt;z-index:-248968;mso-position-horizontal-relative:page" coordorigin="3052,222" coordsize="73,2">
            <v:shape id="_x0000_s1050" style="position:absolute;left:3052;top:222;width:73;height:2" coordorigin="3052,222" coordsize="73,0" path="m3052,222r72,e" filled="f" strokecolor="#ec008c" strokeweight=".14042mm">
              <v:path arrowok="t"/>
            </v:shape>
            <w10:wrap anchorx="page"/>
          </v:group>
        </w:pict>
      </w:r>
      <w:hyperlink r:id="rId180">
        <w:r>
          <w:rPr>
            <w:color w:val="EC008C"/>
          </w:rPr>
          <w:t>10930755</w:t>
        </w:r>
        <w:r>
          <w:rPr>
            <w:color w:val="EC008C"/>
            <w:spacing w:val="26"/>
          </w:rPr>
          <w:t xml:space="preserve"> </w:t>
        </w:r>
        <w:r>
          <w:rPr>
            <w:color w:val="EC008C"/>
          </w:rPr>
          <w:t>2</w:t>
        </w:r>
      </w:hyperlink>
      <w:r>
        <w:t>.</w:t>
      </w:r>
    </w:p>
    <w:p w:rsidR="00A115BF" w:rsidRDefault="00A115BF">
      <w:pPr>
        <w:spacing w:before="8"/>
        <w:rPr>
          <w:rFonts w:ascii="Times New Roman" w:eastAsia="Times New Roman" w:hAnsi="Times New Roman" w:cs="Times New Roman"/>
          <w:sz w:val="31"/>
          <w:szCs w:val="31"/>
        </w:rPr>
      </w:pPr>
    </w:p>
    <w:p w:rsidR="00A115BF" w:rsidRDefault="00646F36">
      <w:pPr>
        <w:pStyle w:val="a3"/>
        <w:spacing w:line="326" w:lineRule="auto"/>
        <w:ind w:left="757" w:right="117" w:hanging="638"/>
        <w:jc w:val="both"/>
      </w:pPr>
      <w:bookmarkStart w:id="197" w:name="_bookmark139"/>
      <w:bookmarkEnd w:id="197"/>
      <w:r>
        <w:t xml:space="preserve">[8] </w:t>
      </w:r>
      <w:r>
        <w:rPr>
          <w:spacing w:val="-6"/>
        </w:rPr>
        <w:t xml:space="preserve">DAUM </w:t>
      </w:r>
      <w:r>
        <w:t>M, SCHIRMER N, SCHMIDT M. Implementation correctness of a</w:t>
      </w:r>
      <w:r>
        <w:rPr>
          <w:spacing w:val="35"/>
        </w:rPr>
        <w:t xml:space="preserve"> </w:t>
      </w:r>
      <w:r>
        <w:t xml:space="preserve">real-time operating system[C/OL]//HUNG D </w:t>
      </w:r>
      <w:r>
        <w:rPr>
          <w:spacing w:val="-16"/>
        </w:rPr>
        <w:t xml:space="preserve">V, </w:t>
      </w:r>
      <w:r>
        <w:t xml:space="preserve">KRISHNAN </w:t>
      </w:r>
      <w:r>
        <w:rPr>
          <w:spacing w:val="-14"/>
        </w:rPr>
        <w:t xml:space="preserve">P. </w:t>
      </w:r>
      <w:r>
        <w:t>Seventh IEEE International</w:t>
      </w:r>
      <w:r>
        <w:rPr>
          <w:spacing w:val="-17"/>
        </w:rPr>
        <w:t xml:space="preserve"> </w:t>
      </w:r>
      <w:r>
        <w:t>Con- ference on Software Engineering and Formal Methods, SEFM 2009, Hanoi,</w:t>
      </w:r>
      <w:r>
        <w:rPr>
          <w:spacing w:val="30"/>
        </w:rPr>
        <w:t xml:space="preserve"> </w:t>
      </w:r>
      <w:r>
        <w:t>Vietnam, 23-27 November 2009. IEEE Computer Society, 2009: 23-32.</w:t>
      </w:r>
      <w:r>
        <w:rPr>
          <w:spacing w:val="29"/>
        </w:rPr>
        <w:t xml:space="preserve"> </w:t>
      </w:r>
      <w:hyperlink r:id="rId181">
        <w:r>
          <w:rPr>
            <w:color w:val="EC008C"/>
          </w:rPr>
          <w:t>https://doi.org/10.1109/</w:t>
        </w:r>
      </w:hyperlink>
      <w:r>
        <w:rPr>
          <w:color w:val="EC008C"/>
        </w:rPr>
        <w:t xml:space="preserve"> </w:t>
      </w:r>
      <w:hyperlink r:id="rId182">
        <w:r>
          <w:rPr>
            <w:color w:val="EC008C"/>
          </w:rPr>
          <w:t>SEFM.2009.14</w:t>
        </w:r>
      </w:hyperlink>
      <w:r>
        <w:t>.</w:t>
      </w:r>
    </w:p>
    <w:p w:rsidR="00A115BF" w:rsidRDefault="00A115BF">
      <w:pPr>
        <w:spacing w:before="4"/>
        <w:rPr>
          <w:rFonts w:ascii="Times New Roman" w:eastAsia="Times New Roman" w:hAnsi="Times New Roman" w:cs="Times New Roman"/>
          <w:sz w:val="23"/>
          <w:szCs w:val="23"/>
        </w:rPr>
      </w:pPr>
    </w:p>
    <w:p w:rsidR="00A115BF" w:rsidRDefault="00646F36">
      <w:pPr>
        <w:pStyle w:val="a3"/>
        <w:spacing w:line="326" w:lineRule="auto"/>
        <w:ind w:left="757" w:right="117" w:hanging="638"/>
        <w:jc w:val="both"/>
      </w:pPr>
      <w:bookmarkStart w:id="198" w:name="_bookmark140"/>
      <w:bookmarkEnd w:id="198"/>
      <w:r>
        <w:t>[9] ROBINSON J A. A machine-oriented logic based on the resolution</w:t>
      </w:r>
      <w:r>
        <w:rPr>
          <w:spacing w:val="58"/>
        </w:rPr>
        <w:t xml:space="preserve"> </w:t>
      </w:r>
      <w:r>
        <w:t xml:space="preserve">principle[J/OL]. Journal of the </w:t>
      </w:r>
      <w:r>
        <w:rPr>
          <w:spacing w:val="-4"/>
        </w:rPr>
        <w:t>ACM (JA</w:t>
      </w:r>
      <w:r>
        <w:rPr>
          <w:spacing w:val="-4"/>
        </w:rPr>
        <w:t xml:space="preserve">CM), </w:t>
      </w:r>
      <w:r>
        <w:t>1965, 12(1):23-41.</w:t>
      </w:r>
      <w:r>
        <w:rPr>
          <w:spacing w:val="51"/>
        </w:rPr>
        <w:t xml:space="preserve"> </w:t>
      </w:r>
      <w:hyperlink r:id="rId183">
        <w:r>
          <w:rPr>
            <w:color w:val="EC008C"/>
          </w:rPr>
          <w:t>http://doi.acm.org/10.1145/321250.3</w:t>
        </w:r>
      </w:hyperlink>
      <w:r>
        <w:rPr>
          <w:color w:val="EC008C"/>
        </w:rPr>
        <w:t xml:space="preserve"> </w:t>
      </w:r>
      <w:hyperlink r:id="rId184">
        <w:r>
          <w:rPr>
            <w:color w:val="EC008C"/>
          </w:rPr>
          <w:t>21253</w:t>
        </w:r>
      </w:hyperlink>
      <w:r>
        <w:t>.</w:t>
      </w:r>
    </w:p>
    <w:p w:rsidR="00A115BF" w:rsidRDefault="00A115BF">
      <w:pPr>
        <w:spacing w:line="326" w:lineRule="auto"/>
        <w:jc w:val="both"/>
        <w:sectPr w:rsidR="00A115BF">
          <w:headerReference w:type="default" r:id="rId185"/>
          <w:footerReference w:type="default" r:id="rId186"/>
          <w:pgSz w:w="11910" w:h="16840"/>
          <w:pgMar w:top="1580" w:right="1320" w:bottom="1360" w:left="1320" w:header="0" w:footer="1160" w:gutter="0"/>
          <w:pgNumType w:start="123"/>
          <w:cols w:space="720"/>
        </w:sectPr>
      </w:pPr>
    </w:p>
    <w:p w:rsidR="00A115BF" w:rsidRDefault="00A115BF">
      <w:pPr>
        <w:spacing w:before="1"/>
        <w:rPr>
          <w:rFonts w:ascii="Times New Roman" w:eastAsia="Times New Roman" w:hAnsi="Times New Roman" w:cs="Times New Roman"/>
          <w:sz w:val="25"/>
          <w:szCs w:val="25"/>
        </w:rPr>
      </w:pPr>
    </w:p>
    <w:p w:rsidR="00A115BF" w:rsidRDefault="00646F36">
      <w:pPr>
        <w:pStyle w:val="a3"/>
        <w:spacing w:before="60" w:line="326" w:lineRule="auto"/>
        <w:ind w:left="797" w:right="117" w:hanging="638"/>
        <w:jc w:val="both"/>
      </w:pPr>
      <w:bookmarkStart w:id="199" w:name="_bookmark141"/>
      <w:bookmarkEnd w:id="199"/>
      <w:r>
        <w:t>[10] HUGHES G E, CRESSWE</w:t>
      </w:r>
      <w:r>
        <w:t>LL M J, CRESSWELL M M. A new introduction to</w:t>
      </w:r>
      <w:r>
        <w:rPr>
          <w:spacing w:val="-3"/>
        </w:rPr>
        <w:t xml:space="preserve"> </w:t>
      </w:r>
      <w:r>
        <w:t>modal logic[M]. [S.l.]: Psychology Press,</w:t>
      </w:r>
      <w:r>
        <w:rPr>
          <w:spacing w:val="40"/>
        </w:rPr>
        <w:t xml:space="preserve"> </w:t>
      </w:r>
      <w:r>
        <w:t>1996.</w:t>
      </w:r>
    </w:p>
    <w:p w:rsidR="00A115BF" w:rsidRDefault="00A115BF">
      <w:pPr>
        <w:spacing w:before="11"/>
        <w:rPr>
          <w:rFonts w:ascii="Times New Roman" w:eastAsia="Times New Roman" w:hAnsi="Times New Roman" w:cs="Times New Roman"/>
          <w:sz w:val="18"/>
          <w:szCs w:val="18"/>
        </w:rPr>
      </w:pPr>
    </w:p>
    <w:p w:rsidR="00A115BF" w:rsidRDefault="00646F36">
      <w:pPr>
        <w:pStyle w:val="a3"/>
        <w:spacing w:line="326" w:lineRule="auto"/>
        <w:ind w:left="797" w:right="117" w:hanging="638"/>
        <w:jc w:val="both"/>
      </w:pPr>
      <w:bookmarkStart w:id="200" w:name="_bookmark142"/>
      <w:bookmarkEnd w:id="200"/>
      <w:r>
        <w:t>[11]</w:t>
      </w:r>
      <w:r>
        <w:rPr>
          <w:spacing w:val="54"/>
        </w:rPr>
        <w:t xml:space="preserve"> </w:t>
      </w:r>
      <w:r>
        <w:t>HOARE</w:t>
      </w:r>
      <w:r>
        <w:rPr>
          <w:spacing w:val="-17"/>
        </w:rPr>
        <w:t xml:space="preserve"> </w:t>
      </w:r>
      <w:r>
        <w:t>C</w:t>
      </w:r>
      <w:r>
        <w:rPr>
          <w:spacing w:val="-17"/>
        </w:rPr>
        <w:t xml:space="preserve"> </w:t>
      </w:r>
      <w:r>
        <w:t>A</w:t>
      </w:r>
      <w:r>
        <w:rPr>
          <w:spacing w:val="-17"/>
        </w:rPr>
        <w:t xml:space="preserve"> </w:t>
      </w:r>
      <w:r>
        <w:t>R. An</w:t>
      </w:r>
      <w:r>
        <w:rPr>
          <w:spacing w:val="-13"/>
        </w:rPr>
        <w:t xml:space="preserve"> </w:t>
      </w:r>
      <w:r>
        <w:t>axiomatic</w:t>
      </w:r>
      <w:r>
        <w:rPr>
          <w:spacing w:val="-13"/>
        </w:rPr>
        <w:t xml:space="preserve"> </w:t>
      </w:r>
      <w:r>
        <w:t>basis</w:t>
      </w:r>
      <w:r>
        <w:rPr>
          <w:spacing w:val="-13"/>
        </w:rPr>
        <w:t xml:space="preserve"> </w:t>
      </w:r>
      <w:r>
        <w:t>for</w:t>
      </w:r>
      <w:r>
        <w:rPr>
          <w:spacing w:val="-13"/>
        </w:rPr>
        <w:t xml:space="preserve"> </w:t>
      </w:r>
      <w:r>
        <w:t>computer</w:t>
      </w:r>
      <w:r>
        <w:rPr>
          <w:spacing w:val="-13"/>
        </w:rPr>
        <w:t xml:space="preserve"> </w:t>
      </w:r>
      <w:r>
        <w:t>programming[J/OL]. Commun.</w:t>
      </w:r>
      <w:r>
        <w:rPr>
          <w:spacing w:val="-13"/>
        </w:rPr>
        <w:t xml:space="preserve"> </w:t>
      </w:r>
      <w:r>
        <w:rPr>
          <w:spacing w:val="-3"/>
        </w:rPr>
        <w:t>ACM,</w:t>
      </w:r>
      <w:r>
        <w:t xml:space="preserve"> 1969, 12(10):576-580.</w:t>
      </w:r>
      <w:r>
        <w:rPr>
          <w:spacing w:val="26"/>
        </w:rPr>
        <w:t xml:space="preserve"> </w:t>
      </w:r>
      <w:hyperlink r:id="rId187">
        <w:r>
          <w:rPr>
            <w:color w:val="EC008C"/>
          </w:rPr>
          <w:t>https://doi.org/10.1145/363235.363259</w:t>
        </w:r>
      </w:hyperlink>
      <w:r>
        <w:t>.</w:t>
      </w:r>
    </w:p>
    <w:p w:rsidR="00A115BF" w:rsidRDefault="00A115BF">
      <w:pPr>
        <w:spacing w:before="11"/>
        <w:rPr>
          <w:rFonts w:ascii="Times New Roman" w:eastAsia="Times New Roman" w:hAnsi="Times New Roman" w:cs="Times New Roman"/>
          <w:sz w:val="18"/>
          <w:szCs w:val="18"/>
        </w:rPr>
      </w:pPr>
    </w:p>
    <w:p w:rsidR="00A115BF" w:rsidRDefault="00646F36">
      <w:pPr>
        <w:pStyle w:val="a3"/>
        <w:spacing w:line="326" w:lineRule="auto"/>
        <w:ind w:left="797" w:right="117" w:hanging="638"/>
        <w:jc w:val="both"/>
      </w:pPr>
      <w:bookmarkStart w:id="201" w:name="_bookmark143"/>
      <w:bookmarkEnd w:id="201"/>
      <w:r>
        <w:t>[12] HAREL D. Lecture notes in computer science: volume 68 first-order dynamic</w:t>
      </w:r>
      <w:r>
        <w:rPr>
          <w:spacing w:val="40"/>
        </w:rPr>
        <w:t xml:space="preserve"> </w:t>
      </w:r>
      <w:r>
        <w:t>logic [M/OL].  Springer, 1979.</w:t>
      </w:r>
      <w:r>
        <w:rPr>
          <w:spacing w:val="9"/>
        </w:rPr>
        <w:t xml:space="preserve"> </w:t>
      </w:r>
      <w:hyperlink r:id="rId188">
        <w:r>
          <w:rPr>
            <w:color w:val="EC008C"/>
          </w:rPr>
          <w:t>https://doi.org/10.1007/3-540-09237-4</w:t>
        </w:r>
      </w:hyperlink>
      <w:r>
        <w:t>.</w:t>
      </w:r>
    </w:p>
    <w:p w:rsidR="00A115BF" w:rsidRDefault="00A115BF">
      <w:pPr>
        <w:spacing w:before="11"/>
        <w:rPr>
          <w:rFonts w:ascii="Times New Roman" w:eastAsia="Times New Roman" w:hAnsi="Times New Roman" w:cs="Times New Roman"/>
          <w:sz w:val="18"/>
          <w:szCs w:val="18"/>
        </w:rPr>
      </w:pPr>
    </w:p>
    <w:p w:rsidR="00A115BF" w:rsidRDefault="00646F36">
      <w:pPr>
        <w:pStyle w:val="a3"/>
        <w:spacing w:line="326" w:lineRule="auto"/>
        <w:ind w:left="797" w:right="117" w:hanging="638"/>
        <w:jc w:val="both"/>
      </w:pPr>
      <w:bookmarkStart w:id="202" w:name="_bookmark144"/>
      <w:bookmarkEnd w:id="202"/>
      <w:r>
        <w:t>[13] REYNOLDS J C. Separation logic: A logic for shared mutable data</w:t>
      </w:r>
      <w:r>
        <w:rPr>
          <w:spacing w:val="45"/>
        </w:rPr>
        <w:t xml:space="preserve"> </w:t>
      </w:r>
      <w:r>
        <w:t>structures[C/OL]// 17th IEEE Symposium on Logic in Computer Science (LICS 2002), 22-25 July</w:t>
      </w:r>
      <w:r>
        <w:rPr>
          <w:spacing w:val="37"/>
        </w:rPr>
        <w:t xml:space="preserve"> </w:t>
      </w:r>
      <w:r>
        <w:t xml:space="preserve">2002, Copenhagen,  Denmark,  Proceedings.   IEEE Computer Society,  2002:  55-74.  </w:t>
      </w:r>
      <w:r>
        <w:rPr>
          <w:spacing w:val="14"/>
        </w:rPr>
        <w:t xml:space="preserve"> </w:t>
      </w:r>
      <w:hyperlink r:id="rId189">
        <w:r>
          <w:rPr>
            <w:color w:val="EC008C"/>
          </w:rPr>
          <w:t>https:</w:t>
        </w:r>
      </w:hyperlink>
    </w:p>
    <w:p w:rsidR="00A115BF" w:rsidRDefault="00646F36">
      <w:pPr>
        <w:pStyle w:val="a3"/>
        <w:spacing w:before="2"/>
        <w:ind w:left="797"/>
      </w:pPr>
      <w:hyperlink r:id="rId190">
        <w:r>
          <w:rPr>
            <w:color w:val="EC008C"/>
          </w:rPr>
          <w:t>//doi.org/10.1109/LICS.2002.1029817</w:t>
        </w:r>
      </w:hyperlink>
      <w:r>
        <w:t>.</w:t>
      </w:r>
    </w:p>
    <w:p w:rsidR="00A115BF" w:rsidRDefault="00A115BF">
      <w:pPr>
        <w:spacing w:before="3"/>
        <w:rPr>
          <w:rFonts w:ascii="Times New Roman" w:eastAsia="Times New Roman" w:hAnsi="Times New Roman" w:cs="Times New Roman"/>
          <w:sz w:val="27"/>
          <w:szCs w:val="27"/>
        </w:rPr>
      </w:pPr>
    </w:p>
    <w:p w:rsidR="00A115BF" w:rsidRDefault="00646F36">
      <w:pPr>
        <w:pStyle w:val="a3"/>
        <w:spacing w:line="326" w:lineRule="auto"/>
        <w:ind w:left="797" w:right="117" w:hanging="638"/>
        <w:jc w:val="both"/>
      </w:pPr>
      <w:bookmarkStart w:id="203" w:name="_bookmark145"/>
      <w:bookmarkEnd w:id="203"/>
      <w:r>
        <w:t>[14]</w:t>
      </w:r>
      <w:r>
        <w:rPr>
          <w:spacing w:val="54"/>
        </w:rPr>
        <w:t xml:space="preserve"> </w:t>
      </w:r>
      <w:r>
        <w:t>LIN</w:t>
      </w:r>
      <w:r>
        <w:rPr>
          <w:spacing w:val="25"/>
        </w:rPr>
        <w:t xml:space="preserve"> </w:t>
      </w:r>
      <w:r>
        <w:rPr>
          <w:spacing w:val="-10"/>
        </w:rPr>
        <w:t>F.</w:t>
      </w:r>
      <w:r>
        <w:rPr>
          <w:spacing w:val="25"/>
        </w:rPr>
        <w:t xml:space="preserve"> </w:t>
      </w:r>
      <w:r>
        <w:t>A</w:t>
      </w:r>
      <w:r>
        <w:rPr>
          <w:spacing w:val="30"/>
        </w:rPr>
        <w:t xml:space="preserve"> </w:t>
      </w:r>
      <w:r>
        <w:t>formalization</w:t>
      </w:r>
      <w:r>
        <w:rPr>
          <w:spacing w:val="30"/>
        </w:rPr>
        <w:t xml:space="preserve"> </w:t>
      </w:r>
      <w:r>
        <w:t>of</w:t>
      </w:r>
      <w:r>
        <w:rPr>
          <w:spacing w:val="30"/>
        </w:rPr>
        <w:t xml:space="preserve"> </w:t>
      </w:r>
      <w:r>
        <w:t>programs</w:t>
      </w:r>
      <w:r>
        <w:rPr>
          <w:spacing w:val="30"/>
        </w:rPr>
        <w:t xml:space="preserve"> </w:t>
      </w:r>
      <w:r>
        <w:t>in</w:t>
      </w:r>
      <w:r>
        <w:rPr>
          <w:spacing w:val="30"/>
        </w:rPr>
        <w:t xml:space="preserve"> </w:t>
      </w:r>
      <w:r>
        <w:t>first-order</w:t>
      </w:r>
      <w:r>
        <w:rPr>
          <w:spacing w:val="30"/>
        </w:rPr>
        <w:t xml:space="preserve"> </w:t>
      </w:r>
      <w:r>
        <w:t>logic</w:t>
      </w:r>
      <w:r>
        <w:rPr>
          <w:spacing w:val="30"/>
        </w:rPr>
        <w:t xml:space="preserve"> </w:t>
      </w:r>
      <w:r>
        <w:t>with</w:t>
      </w:r>
      <w:r>
        <w:rPr>
          <w:spacing w:val="30"/>
        </w:rPr>
        <w:t xml:space="preserve"> </w:t>
      </w:r>
      <w:r>
        <w:t>a</w:t>
      </w:r>
      <w:r>
        <w:rPr>
          <w:spacing w:val="30"/>
        </w:rPr>
        <w:t xml:space="preserve"> </w:t>
      </w:r>
      <w:r>
        <w:t>discrete</w:t>
      </w:r>
      <w:r>
        <w:rPr>
          <w:spacing w:val="30"/>
        </w:rPr>
        <w:t xml:space="preserve"> </w:t>
      </w:r>
      <w:r>
        <w:t>linear</w:t>
      </w:r>
      <w:r>
        <w:rPr>
          <w:spacing w:val="30"/>
        </w:rPr>
        <w:t xml:space="preserve"> </w:t>
      </w:r>
      <w:r>
        <w:t>order</w:t>
      </w:r>
      <w:r>
        <w:t xml:space="preserve"> [J/OL].  Artificial Intelligence, 2016, 235:1-25.</w:t>
      </w:r>
      <w:r>
        <w:rPr>
          <w:spacing w:val="34"/>
        </w:rPr>
        <w:t xml:space="preserve"> </w:t>
      </w:r>
      <w:hyperlink r:id="rId191">
        <w:r>
          <w:rPr>
            <w:color w:val="EC008C"/>
          </w:rPr>
          <w:t>https://doi.org/10.1016/j.artint.2016.01</w:t>
        </w:r>
      </w:hyperlink>
    </w:p>
    <w:p w:rsidR="00A115BF" w:rsidRDefault="00646F36">
      <w:pPr>
        <w:pStyle w:val="a3"/>
        <w:spacing w:before="2"/>
        <w:ind w:left="797"/>
      </w:pPr>
      <w:hyperlink r:id="rId192">
        <w:r>
          <w:rPr>
            <w:color w:val="EC008C"/>
          </w:rPr>
          <w:t>.014</w:t>
        </w:r>
      </w:hyperlink>
      <w:r>
        <w:t>.</w:t>
      </w:r>
    </w:p>
    <w:p w:rsidR="00A115BF" w:rsidRDefault="00A115BF">
      <w:pPr>
        <w:spacing w:before="3"/>
        <w:rPr>
          <w:rFonts w:ascii="Times New Roman" w:eastAsia="Times New Roman" w:hAnsi="Times New Roman" w:cs="Times New Roman"/>
          <w:sz w:val="27"/>
          <w:szCs w:val="27"/>
        </w:rPr>
      </w:pPr>
    </w:p>
    <w:p w:rsidR="00A115BF" w:rsidRDefault="00646F36">
      <w:pPr>
        <w:pStyle w:val="a3"/>
        <w:spacing w:line="326" w:lineRule="auto"/>
        <w:ind w:left="797" w:right="117" w:hanging="638"/>
        <w:jc w:val="both"/>
      </w:pPr>
      <w:bookmarkStart w:id="204" w:name="_bookmark146"/>
      <w:bookmarkEnd w:id="204"/>
      <w:r>
        <w:t>[15] CLARKE E M. The birth of</w:t>
      </w:r>
      <w:r>
        <w:t xml:space="preserve"> model checking[C/OL]//GRUMBERG O, VEITH H.</w:t>
      </w:r>
      <w:r>
        <w:rPr>
          <w:spacing w:val="16"/>
        </w:rPr>
        <w:t xml:space="preserve"> </w:t>
      </w:r>
      <w:r>
        <w:t xml:space="preserve">Lec- ture Notes in Computer Science: volume 5000 25 </w:t>
      </w:r>
      <w:r>
        <w:rPr>
          <w:spacing w:val="-5"/>
        </w:rPr>
        <w:t xml:space="preserve">Years </w:t>
      </w:r>
      <w:r>
        <w:t>of Model Checking -</w:t>
      </w:r>
      <w:r>
        <w:rPr>
          <w:spacing w:val="13"/>
        </w:rPr>
        <w:t xml:space="preserve"> </w:t>
      </w:r>
      <w:r>
        <w:t>History, Achievements, Perspectives.  Springer, 2008: 1-26.</w:t>
      </w:r>
      <w:r>
        <w:rPr>
          <w:spacing w:val="33"/>
        </w:rPr>
        <w:t xml:space="preserve"> </w:t>
      </w:r>
      <w:hyperlink r:id="rId193">
        <w:r>
          <w:rPr>
            <w:color w:val="EC008C"/>
          </w:rPr>
          <w:t>https://doi</w:t>
        </w:r>
        <w:r>
          <w:rPr>
            <w:color w:val="EC008C"/>
          </w:rPr>
          <w:t>.org/10.1007/978-3-540-</w:t>
        </w:r>
      </w:hyperlink>
    </w:p>
    <w:p w:rsidR="00A115BF" w:rsidRDefault="00646F36">
      <w:pPr>
        <w:pStyle w:val="a3"/>
        <w:spacing w:before="2"/>
        <w:ind w:left="797"/>
      </w:pPr>
      <w:r>
        <w:pict>
          <v:group id="_x0000_s1047" style="position:absolute;left:0;text-align:left;margin-left:145.1pt;margin-top:11.1pt;width:3.65pt;height:.1pt;z-index:-248944;mso-position-horizontal-relative:page" coordorigin="2902,222" coordsize="73,2">
            <v:shape id="_x0000_s1048" style="position:absolute;left:2902;top:222;width:73;height:2" coordorigin="2902,222" coordsize="73,0" path="m2902,222r72,e" filled="f" strokecolor="#ec008c" strokeweight=".14042mm">
              <v:path arrowok="t"/>
            </v:shape>
            <w10:wrap anchorx="page"/>
          </v:group>
        </w:pict>
      </w:r>
      <w:hyperlink r:id="rId194">
        <w:r>
          <w:rPr>
            <w:color w:val="EC008C"/>
          </w:rPr>
          <w:t>69850-0</w:t>
        </w:r>
        <w:r>
          <w:rPr>
            <w:color w:val="EC008C"/>
            <w:spacing w:val="36"/>
          </w:rPr>
          <w:t xml:space="preserve"> </w:t>
        </w:r>
        <w:r>
          <w:rPr>
            <w:color w:val="EC008C"/>
          </w:rPr>
          <w:t>1</w:t>
        </w:r>
      </w:hyperlink>
      <w:r>
        <w:t>.</w:t>
      </w:r>
    </w:p>
    <w:p w:rsidR="00A115BF" w:rsidRDefault="00A115BF">
      <w:pPr>
        <w:spacing w:before="3"/>
        <w:rPr>
          <w:rFonts w:ascii="Times New Roman" w:eastAsia="Times New Roman" w:hAnsi="Times New Roman" w:cs="Times New Roman"/>
          <w:sz w:val="27"/>
          <w:szCs w:val="27"/>
        </w:rPr>
      </w:pPr>
    </w:p>
    <w:p w:rsidR="00A115BF" w:rsidRDefault="00646F36">
      <w:pPr>
        <w:pStyle w:val="a3"/>
        <w:spacing w:line="326" w:lineRule="auto"/>
        <w:ind w:left="797" w:right="117" w:hanging="638"/>
        <w:jc w:val="both"/>
      </w:pPr>
      <w:bookmarkStart w:id="205" w:name="_bookmark147"/>
      <w:bookmarkEnd w:id="205"/>
      <w:r>
        <w:t>[16] CLARKE E M, EMERSON E A. Design and synthesis of synchronization skeletons</w:t>
      </w:r>
      <w:r>
        <w:rPr>
          <w:spacing w:val="-20"/>
        </w:rPr>
        <w:t xml:space="preserve"> </w:t>
      </w:r>
      <w:r>
        <w:t>us- ing</w:t>
      </w:r>
      <w:r>
        <w:rPr>
          <w:spacing w:val="-15"/>
        </w:rPr>
        <w:t xml:space="preserve"> </w:t>
      </w:r>
      <w:r>
        <w:t>branching</w:t>
      </w:r>
      <w:r>
        <w:rPr>
          <w:spacing w:val="-14"/>
        </w:rPr>
        <w:t xml:space="preserve"> </w:t>
      </w:r>
      <w:r>
        <w:t>time</w:t>
      </w:r>
      <w:r>
        <w:rPr>
          <w:spacing w:val="-14"/>
        </w:rPr>
        <w:t xml:space="preserve"> </w:t>
      </w:r>
      <w:r>
        <w:t>temporal</w:t>
      </w:r>
      <w:r>
        <w:rPr>
          <w:spacing w:val="-15"/>
        </w:rPr>
        <w:t xml:space="preserve"> </w:t>
      </w:r>
      <w:r>
        <w:t>logic[C]//Workshop</w:t>
      </w:r>
      <w:r>
        <w:rPr>
          <w:spacing w:val="-15"/>
        </w:rPr>
        <w:t xml:space="preserve"> </w:t>
      </w:r>
      <w:r>
        <w:t>on</w:t>
      </w:r>
      <w:r>
        <w:rPr>
          <w:spacing w:val="-15"/>
        </w:rPr>
        <w:t xml:space="preserve"> </w:t>
      </w:r>
      <w:r>
        <w:t>Logic</w:t>
      </w:r>
      <w:r>
        <w:rPr>
          <w:spacing w:val="-14"/>
        </w:rPr>
        <w:t xml:space="preserve"> </w:t>
      </w:r>
      <w:r>
        <w:t>of</w:t>
      </w:r>
      <w:r>
        <w:rPr>
          <w:spacing w:val="-15"/>
        </w:rPr>
        <w:t xml:space="preserve"> </w:t>
      </w:r>
      <w:r>
        <w:t>Programs.</w:t>
      </w:r>
      <w:r>
        <w:rPr>
          <w:spacing w:val="-2"/>
        </w:rPr>
        <w:t xml:space="preserve"> </w:t>
      </w:r>
      <w:r>
        <w:t>[S.l.]:</w:t>
      </w:r>
      <w:r>
        <w:rPr>
          <w:spacing w:val="4"/>
        </w:rPr>
        <w:t xml:space="preserve"> </w:t>
      </w:r>
      <w:r>
        <w:t>Springer, 1981:</w:t>
      </w:r>
      <w:r>
        <w:rPr>
          <w:spacing w:val="14"/>
        </w:rPr>
        <w:t xml:space="preserve"> </w:t>
      </w:r>
      <w:r>
        <w:t>52-71.</w:t>
      </w:r>
    </w:p>
    <w:p w:rsidR="00A115BF" w:rsidRDefault="00A115BF">
      <w:pPr>
        <w:spacing w:before="11"/>
        <w:rPr>
          <w:rFonts w:ascii="Times New Roman" w:eastAsia="Times New Roman" w:hAnsi="Times New Roman" w:cs="Times New Roman"/>
          <w:sz w:val="18"/>
          <w:szCs w:val="18"/>
        </w:rPr>
      </w:pPr>
    </w:p>
    <w:p w:rsidR="00A115BF" w:rsidRDefault="00646F36">
      <w:pPr>
        <w:pStyle w:val="a3"/>
        <w:tabs>
          <w:tab w:val="left" w:pos="797"/>
        </w:tabs>
        <w:ind w:left="159"/>
      </w:pPr>
      <w:bookmarkStart w:id="206" w:name="_bookmark148"/>
      <w:bookmarkEnd w:id="206"/>
      <w:r>
        <w:t>[17]</w:t>
      </w:r>
      <w:r>
        <w:tab/>
        <w:t xml:space="preserve">BIERE A, </w:t>
      </w:r>
      <w:r>
        <w:rPr>
          <w:spacing w:val="-4"/>
        </w:rPr>
        <w:t xml:space="preserve">CIMATTI </w:t>
      </w:r>
      <w:r>
        <w:t xml:space="preserve">A, CLARKE E M, et al.  Bounded model checking[J/OL].   </w:t>
      </w:r>
      <w:r>
        <w:rPr>
          <w:spacing w:val="13"/>
        </w:rPr>
        <w:t xml:space="preserve"> </w:t>
      </w:r>
      <w:r>
        <w:rPr>
          <w:spacing w:val="-4"/>
        </w:rPr>
        <w:t>Adv.</w:t>
      </w:r>
    </w:p>
    <w:p w:rsidR="00A115BF" w:rsidRDefault="00646F36">
      <w:pPr>
        <w:pStyle w:val="a3"/>
        <w:spacing w:before="98"/>
        <w:ind w:left="797"/>
      </w:pPr>
      <w:r>
        <w:t>Comput., 2003, 58:117-148.</w:t>
      </w:r>
      <w:r>
        <w:rPr>
          <w:spacing w:val="45"/>
        </w:rPr>
        <w:t xml:space="preserve"> </w:t>
      </w:r>
      <w:hyperlink r:id="rId195">
        <w:r>
          <w:rPr>
            <w:color w:val="EC008C"/>
          </w:rPr>
          <w:t>https://doi.org/10.1016/S0065-2458(03)58003-2</w:t>
        </w:r>
      </w:hyperlink>
      <w:r>
        <w:t>.</w:t>
      </w:r>
    </w:p>
    <w:p w:rsidR="00A115BF" w:rsidRDefault="00A115BF">
      <w:pPr>
        <w:spacing w:before="3"/>
        <w:rPr>
          <w:rFonts w:ascii="Times New Roman" w:eastAsia="Times New Roman" w:hAnsi="Times New Roman" w:cs="Times New Roman"/>
          <w:sz w:val="27"/>
          <w:szCs w:val="27"/>
        </w:rPr>
      </w:pPr>
    </w:p>
    <w:p w:rsidR="00A115BF" w:rsidRDefault="00646F36">
      <w:pPr>
        <w:pStyle w:val="a3"/>
        <w:spacing w:line="326" w:lineRule="auto"/>
        <w:ind w:left="797" w:right="117" w:hanging="638"/>
        <w:jc w:val="both"/>
      </w:pPr>
      <w:bookmarkStart w:id="207" w:name="_bookmark149"/>
      <w:bookmarkEnd w:id="207"/>
      <w:r>
        <w:t>[</w:t>
      </w:r>
      <w:r>
        <w:t>18] BURCH J R, CLARKE E M, MCMILLAN K L, et al. Symbolic model checking:</w:t>
      </w:r>
      <w:r>
        <w:rPr>
          <w:spacing w:val="-16"/>
        </w:rPr>
        <w:t xml:space="preserve"> </w:t>
      </w:r>
      <w:r>
        <w:t>1020 states and beyond[J]. Information and computation, 1992,</w:t>
      </w:r>
      <w:r>
        <w:rPr>
          <w:spacing w:val="22"/>
        </w:rPr>
        <w:t xml:space="preserve"> </w:t>
      </w:r>
      <w:r>
        <w:t>98(2):142-170.</w:t>
      </w:r>
    </w:p>
    <w:p w:rsidR="00A115BF" w:rsidRDefault="00A115BF">
      <w:pPr>
        <w:spacing w:before="11"/>
        <w:rPr>
          <w:rFonts w:ascii="Times New Roman" w:eastAsia="Times New Roman" w:hAnsi="Times New Roman" w:cs="Times New Roman"/>
          <w:sz w:val="18"/>
          <w:szCs w:val="18"/>
        </w:rPr>
      </w:pPr>
    </w:p>
    <w:p w:rsidR="00A115BF" w:rsidRDefault="00646F36">
      <w:pPr>
        <w:pStyle w:val="a3"/>
        <w:spacing w:line="326" w:lineRule="auto"/>
        <w:ind w:left="797" w:right="117" w:hanging="638"/>
        <w:jc w:val="both"/>
      </w:pPr>
      <w:bookmarkStart w:id="208" w:name="_bookmark150"/>
      <w:bookmarkEnd w:id="208"/>
      <w:r>
        <w:t xml:space="preserve">[19]  SCHNEIDER K.  </w:t>
      </w:r>
      <w:r>
        <w:rPr>
          <w:spacing w:val="-5"/>
        </w:rPr>
        <w:t xml:space="preserve">Texts </w:t>
      </w:r>
      <w:r>
        <w:t xml:space="preserve">in theoretical computer science. an </w:t>
      </w:r>
      <w:r>
        <w:rPr>
          <w:spacing w:val="-6"/>
        </w:rPr>
        <w:t xml:space="preserve">EATCS </w:t>
      </w:r>
      <w:r>
        <w:t xml:space="preserve">series: </w:t>
      </w:r>
      <w:r>
        <w:rPr>
          <w:spacing w:val="10"/>
        </w:rPr>
        <w:t xml:space="preserve"> </w:t>
      </w:r>
      <w:r>
        <w:rPr>
          <w:spacing w:val="-3"/>
        </w:rPr>
        <w:t>Verification</w:t>
      </w:r>
      <w:r>
        <w:rPr>
          <w:w w:val="98"/>
        </w:rPr>
        <w:t xml:space="preserve"> </w:t>
      </w:r>
      <w:r>
        <w:t>of reactive sys</w:t>
      </w:r>
      <w:r>
        <w:t xml:space="preserve">tems - formal methods and algorithms[M/OL].   Springer, 2004.    </w:t>
      </w:r>
      <w:r>
        <w:rPr>
          <w:spacing w:val="9"/>
        </w:rPr>
        <w:t xml:space="preserve"> </w:t>
      </w:r>
      <w:hyperlink r:id="rId196">
        <w:r>
          <w:rPr>
            <w:color w:val="EC008C"/>
          </w:rPr>
          <w:t>https:</w:t>
        </w:r>
      </w:hyperlink>
    </w:p>
    <w:p w:rsidR="00A115BF" w:rsidRDefault="00646F36">
      <w:pPr>
        <w:pStyle w:val="a3"/>
        <w:spacing w:before="2"/>
        <w:ind w:left="797"/>
      </w:pPr>
      <w:hyperlink r:id="rId197">
        <w:r>
          <w:rPr>
            <w:color w:val="EC008C"/>
          </w:rPr>
          <w:t>//doi.org/10.1007/978-3-662-10778-2</w:t>
        </w:r>
      </w:hyperlink>
      <w:r>
        <w:t>.</w:t>
      </w:r>
    </w:p>
    <w:p w:rsidR="00A115BF" w:rsidRDefault="00A115BF">
      <w:pPr>
        <w:spacing w:before="3"/>
        <w:rPr>
          <w:rFonts w:ascii="Times New Roman" w:eastAsia="Times New Roman" w:hAnsi="Times New Roman" w:cs="Times New Roman"/>
          <w:sz w:val="27"/>
          <w:szCs w:val="27"/>
        </w:rPr>
      </w:pPr>
    </w:p>
    <w:p w:rsidR="00A115BF" w:rsidRDefault="00646F36">
      <w:pPr>
        <w:pStyle w:val="a3"/>
        <w:spacing w:line="326" w:lineRule="auto"/>
        <w:ind w:left="797" w:right="117" w:hanging="638"/>
        <w:jc w:val="both"/>
      </w:pPr>
      <w:bookmarkStart w:id="209" w:name="_bookmark151"/>
      <w:bookmarkEnd w:id="209"/>
      <w:r>
        <w:t>[20]</w:t>
      </w:r>
      <w:r>
        <w:rPr>
          <w:spacing w:val="54"/>
        </w:rPr>
        <w:t xml:space="preserve"> </w:t>
      </w:r>
      <w:r>
        <w:t>ZHU</w:t>
      </w:r>
      <w:r>
        <w:rPr>
          <w:spacing w:val="-15"/>
        </w:rPr>
        <w:t xml:space="preserve"> </w:t>
      </w:r>
      <w:r>
        <w:t>J,</w:t>
      </w:r>
      <w:r>
        <w:rPr>
          <w:spacing w:val="-11"/>
        </w:rPr>
        <w:t xml:space="preserve"> </w:t>
      </w:r>
      <w:r>
        <w:rPr>
          <w:spacing w:val="-8"/>
        </w:rPr>
        <w:t>WANG</w:t>
      </w:r>
      <w:r>
        <w:rPr>
          <w:spacing w:val="-14"/>
        </w:rPr>
        <w:t xml:space="preserve"> </w:t>
      </w:r>
      <w:r>
        <w:t>H,</w:t>
      </w:r>
      <w:r>
        <w:rPr>
          <w:spacing w:val="-11"/>
        </w:rPr>
        <w:t xml:space="preserve"> </w:t>
      </w:r>
      <w:r>
        <w:t>XU</w:t>
      </w:r>
      <w:r>
        <w:rPr>
          <w:spacing w:val="-14"/>
        </w:rPr>
        <w:t xml:space="preserve"> </w:t>
      </w:r>
      <w:r>
        <w:t>Z,</w:t>
      </w:r>
      <w:r>
        <w:rPr>
          <w:spacing w:val="-11"/>
        </w:rPr>
        <w:t xml:space="preserve"> </w:t>
      </w:r>
      <w:r>
        <w:t>et</w:t>
      </w:r>
      <w:r>
        <w:rPr>
          <w:spacing w:val="-14"/>
        </w:rPr>
        <w:t xml:space="preserve"> </w:t>
      </w:r>
      <w:r>
        <w:t>al.</w:t>
      </w:r>
      <w:r>
        <w:rPr>
          <w:spacing w:val="4"/>
        </w:rPr>
        <w:t xml:space="preserve"> </w:t>
      </w:r>
      <w:r>
        <w:t>A</w:t>
      </w:r>
      <w:r>
        <w:rPr>
          <w:spacing w:val="-11"/>
        </w:rPr>
        <w:t xml:space="preserve"> </w:t>
      </w:r>
      <w:r>
        <w:t>new</w:t>
      </w:r>
      <w:r>
        <w:rPr>
          <w:spacing w:val="-11"/>
        </w:rPr>
        <w:t xml:space="preserve"> </w:t>
      </w:r>
      <w:r>
        <w:t>model</w:t>
      </w:r>
      <w:r>
        <w:rPr>
          <w:spacing w:val="-11"/>
        </w:rPr>
        <w:t xml:space="preserve"> </w:t>
      </w:r>
      <w:r>
        <w:t>for</w:t>
      </w:r>
      <w:r>
        <w:rPr>
          <w:spacing w:val="-11"/>
        </w:rPr>
        <w:t xml:space="preserve"> </w:t>
      </w:r>
      <w:r>
        <w:t>model</w:t>
      </w:r>
      <w:r>
        <w:rPr>
          <w:spacing w:val="-11"/>
        </w:rPr>
        <w:t xml:space="preserve"> </w:t>
      </w:r>
      <w:r>
        <w:t>checking:</w:t>
      </w:r>
      <w:r>
        <w:rPr>
          <w:spacing w:val="8"/>
        </w:rPr>
        <w:t xml:space="preserve"> </w:t>
      </w:r>
      <w:r>
        <w:t>cycle-weighted</w:t>
      </w:r>
      <w:r>
        <w:rPr>
          <w:spacing w:val="-11"/>
        </w:rPr>
        <w:t xml:space="preserve"> </w:t>
      </w:r>
      <w:r>
        <w:t>kripke structure[J/OL]. Frontiers Comput. Sci. China, 2010, 4(1):78-88.</w:t>
      </w:r>
      <w:r>
        <w:rPr>
          <w:spacing w:val="16"/>
        </w:rPr>
        <w:t xml:space="preserve"> </w:t>
      </w:r>
      <w:hyperlink r:id="rId198">
        <w:r>
          <w:rPr>
            <w:color w:val="EC008C"/>
          </w:rPr>
          <w:t>https://doi.org/10.100</w:t>
        </w:r>
      </w:hyperlink>
      <w:r>
        <w:rPr>
          <w:color w:val="EC008C"/>
        </w:rPr>
        <w:t xml:space="preserve"> </w:t>
      </w:r>
      <w:hyperlink r:id="rId199">
        <w:r>
          <w:rPr>
            <w:color w:val="EC008C"/>
          </w:rPr>
          <w:t>7/s11704-009-0066-7</w:t>
        </w:r>
      </w:hyperlink>
      <w:r>
        <w:t>.</w:t>
      </w:r>
    </w:p>
    <w:p w:rsidR="00A115BF" w:rsidRDefault="00A115BF">
      <w:pPr>
        <w:spacing w:line="326" w:lineRule="auto"/>
        <w:jc w:val="both"/>
        <w:sectPr w:rsidR="00A115BF">
          <w:headerReference w:type="default" r:id="rId200"/>
          <w:footerReference w:type="default" r:id="rId201"/>
          <w:pgSz w:w="11910" w:h="16840"/>
          <w:pgMar w:top="1460" w:right="1320" w:bottom="1360" w:left="1280" w:header="1198" w:footer="1160" w:gutter="0"/>
          <w:pgNumType w:start="124"/>
          <w:cols w:space="720"/>
        </w:sectPr>
      </w:pPr>
    </w:p>
    <w:p w:rsidR="00A115BF" w:rsidRDefault="00A115BF">
      <w:pPr>
        <w:spacing w:before="1"/>
        <w:rPr>
          <w:rFonts w:ascii="Times New Roman" w:eastAsia="Times New Roman" w:hAnsi="Times New Roman" w:cs="Times New Roman"/>
          <w:sz w:val="25"/>
          <w:szCs w:val="25"/>
        </w:rPr>
      </w:pPr>
    </w:p>
    <w:p w:rsidR="00A115BF" w:rsidRDefault="00646F36">
      <w:pPr>
        <w:pStyle w:val="a3"/>
        <w:spacing w:before="60" w:line="326" w:lineRule="auto"/>
        <w:ind w:left="797" w:right="117" w:hanging="638"/>
        <w:jc w:val="both"/>
      </w:pPr>
      <w:bookmarkStart w:id="210" w:name="_bookmark152"/>
      <w:bookmarkEnd w:id="210"/>
      <w:r>
        <w:t xml:space="preserve">[21] DIJKSTRA E </w:t>
      </w:r>
      <w:r>
        <w:rPr>
          <w:spacing w:val="-12"/>
        </w:rPr>
        <w:t xml:space="preserve">W. </w:t>
      </w:r>
      <w:r>
        <w:t>Guarded commands, Nondeterminacy and Formal Derivation of</w:t>
      </w:r>
      <w:r>
        <w:rPr>
          <w:spacing w:val="-11"/>
        </w:rPr>
        <w:t xml:space="preserve"> </w:t>
      </w:r>
      <w:r>
        <w:t xml:space="preserve">Pro- grams[J/OL].  Commun. </w:t>
      </w:r>
      <w:r>
        <w:rPr>
          <w:spacing w:val="-3"/>
        </w:rPr>
        <w:t xml:space="preserve">ACM, </w:t>
      </w:r>
      <w:r>
        <w:t>1975, 18(8):453-457.</w:t>
      </w:r>
      <w:r>
        <w:rPr>
          <w:spacing w:val="31"/>
        </w:rPr>
        <w:t xml:space="preserve"> </w:t>
      </w:r>
      <w:hyperlink r:id="rId202">
        <w:r>
          <w:rPr>
            <w:color w:val="EC008C"/>
          </w:rPr>
          <w:t>https://doi.org/10.1145/360933.3</w:t>
        </w:r>
      </w:hyperlink>
    </w:p>
    <w:p w:rsidR="00A115BF" w:rsidRDefault="00646F36">
      <w:pPr>
        <w:pStyle w:val="a3"/>
        <w:spacing w:before="2"/>
        <w:ind w:left="797"/>
      </w:pPr>
      <w:hyperlink r:id="rId203">
        <w:r>
          <w:rPr>
            <w:color w:val="EC008C"/>
          </w:rPr>
          <w:t>60975</w:t>
        </w:r>
      </w:hyperlink>
      <w:r>
        <w:t>.</w:t>
      </w:r>
    </w:p>
    <w:p w:rsidR="00A115BF" w:rsidRDefault="00A115BF">
      <w:pPr>
        <w:spacing w:before="3"/>
        <w:rPr>
          <w:rFonts w:ascii="Times New Roman" w:eastAsia="Times New Roman" w:hAnsi="Times New Roman" w:cs="Times New Roman"/>
          <w:sz w:val="27"/>
          <w:szCs w:val="27"/>
        </w:rPr>
      </w:pPr>
    </w:p>
    <w:p w:rsidR="00A115BF" w:rsidRDefault="00646F36">
      <w:pPr>
        <w:pStyle w:val="a3"/>
        <w:spacing w:line="326" w:lineRule="auto"/>
        <w:ind w:left="797" w:right="117" w:hanging="638"/>
        <w:jc w:val="both"/>
      </w:pPr>
      <w:bookmarkStart w:id="211" w:name="_bookmark153"/>
      <w:bookmarkEnd w:id="211"/>
      <w:r>
        <w:t xml:space="preserve">[22] LIN </w:t>
      </w:r>
      <w:r>
        <w:rPr>
          <w:spacing w:val="-10"/>
        </w:rPr>
        <w:t xml:space="preserve">F. </w:t>
      </w:r>
      <w:r>
        <w:t>On strongest necessary and weakest sufficient conditions[J/OL]. Artificial</w:t>
      </w:r>
      <w:r>
        <w:rPr>
          <w:spacing w:val="-4"/>
        </w:rPr>
        <w:t xml:space="preserve"> </w:t>
      </w:r>
      <w:r>
        <w:t xml:space="preserve">Intel- ligence, </w:t>
      </w:r>
      <w:r>
        <w:t>2001, 128(1-2):143-159.</w:t>
      </w:r>
      <w:r>
        <w:rPr>
          <w:spacing w:val="45"/>
        </w:rPr>
        <w:t xml:space="preserve"> </w:t>
      </w:r>
      <w:hyperlink r:id="rId204">
        <w:r>
          <w:rPr>
            <w:color w:val="EC008C"/>
          </w:rPr>
          <w:t>https://doi.org/10.1016/S0004-3702(01)00070-4</w:t>
        </w:r>
      </w:hyperlink>
      <w:r>
        <w:t>.</w:t>
      </w:r>
    </w:p>
    <w:p w:rsidR="00A115BF" w:rsidRDefault="00A115BF">
      <w:pPr>
        <w:spacing w:before="11"/>
        <w:rPr>
          <w:rFonts w:ascii="Times New Roman" w:eastAsia="Times New Roman" w:hAnsi="Times New Roman" w:cs="Times New Roman"/>
          <w:sz w:val="18"/>
          <w:szCs w:val="18"/>
        </w:rPr>
      </w:pPr>
    </w:p>
    <w:p w:rsidR="00A115BF" w:rsidRDefault="00646F36">
      <w:pPr>
        <w:pStyle w:val="a3"/>
        <w:spacing w:line="326" w:lineRule="auto"/>
        <w:ind w:left="797" w:right="117" w:hanging="638"/>
        <w:jc w:val="both"/>
      </w:pPr>
      <w:bookmarkStart w:id="212" w:name="_bookmark154"/>
      <w:bookmarkEnd w:id="212"/>
      <w:r>
        <w:t>[23]</w:t>
      </w:r>
      <w:r>
        <w:rPr>
          <w:spacing w:val="56"/>
        </w:rPr>
        <w:t xml:space="preserve"> </w:t>
      </w:r>
      <w:r>
        <w:t>LIN</w:t>
      </w:r>
      <w:r>
        <w:rPr>
          <w:spacing w:val="26"/>
        </w:rPr>
        <w:t xml:space="preserve"> </w:t>
      </w:r>
      <w:r>
        <w:rPr>
          <w:spacing w:val="-10"/>
        </w:rPr>
        <w:t>F.</w:t>
      </w:r>
      <w:r>
        <w:rPr>
          <w:spacing w:val="32"/>
        </w:rPr>
        <w:t xml:space="preserve"> </w:t>
      </w:r>
      <w:r>
        <w:t>Compiling</w:t>
      </w:r>
      <w:r>
        <w:rPr>
          <w:spacing w:val="32"/>
        </w:rPr>
        <w:t xml:space="preserve"> </w:t>
      </w:r>
      <w:r>
        <w:t>causal</w:t>
      </w:r>
      <w:r>
        <w:rPr>
          <w:spacing w:val="32"/>
        </w:rPr>
        <w:t xml:space="preserve"> </w:t>
      </w:r>
      <w:r>
        <w:t>theories</w:t>
      </w:r>
      <w:r>
        <w:rPr>
          <w:spacing w:val="32"/>
        </w:rPr>
        <w:t xml:space="preserve"> </w:t>
      </w:r>
      <w:r>
        <w:t>to</w:t>
      </w:r>
      <w:r>
        <w:rPr>
          <w:spacing w:val="32"/>
        </w:rPr>
        <w:t xml:space="preserve"> </w:t>
      </w:r>
      <w:r>
        <w:t>successor</w:t>
      </w:r>
      <w:r>
        <w:rPr>
          <w:spacing w:val="32"/>
        </w:rPr>
        <w:t xml:space="preserve"> </w:t>
      </w:r>
      <w:r>
        <w:t>state</w:t>
      </w:r>
      <w:r>
        <w:rPr>
          <w:spacing w:val="32"/>
        </w:rPr>
        <w:t xml:space="preserve"> </w:t>
      </w:r>
      <w:r>
        <w:t>axioms</w:t>
      </w:r>
      <w:r>
        <w:rPr>
          <w:spacing w:val="32"/>
        </w:rPr>
        <w:t xml:space="preserve"> </w:t>
      </w:r>
      <w:r>
        <w:t>and</w:t>
      </w:r>
      <w:r>
        <w:rPr>
          <w:spacing w:val="32"/>
        </w:rPr>
        <w:t xml:space="preserve"> </w:t>
      </w:r>
      <w:r>
        <w:t>strips-like</w:t>
      </w:r>
      <w:r>
        <w:rPr>
          <w:spacing w:val="32"/>
        </w:rPr>
        <w:t xml:space="preserve"> </w:t>
      </w:r>
      <w:r>
        <w:t>systems</w:t>
      </w:r>
      <w:r>
        <w:t xml:space="preserve"> [J/OL]. Journal of Artificial Intelligence Research, 2003, 19:279-314.</w:t>
      </w:r>
      <w:r>
        <w:rPr>
          <w:spacing w:val="29"/>
        </w:rPr>
        <w:t xml:space="preserve"> </w:t>
      </w:r>
      <w:hyperlink r:id="rId205">
        <w:r>
          <w:rPr>
            <w:color w:val="EC008C"/>
          </w:rPr>
          <w:t>https://doi.org/</w:t>
        </w:r>
      </w:hyperlink>
      <w:r>
        <w:rPr>
          <w:color w:val="EC008C"/>
        </w:rPr>
        <w:t xml:space="preserve"> </w:t>
      </w:r>
      <w:hyperlink r:id="rId206">
        <w:r>
          <w:rPr>
            <w:color w:val="EC008C"/>
          </w:rPr>
          <w:t>10.1613/jair.1135</w:t>
        </w:r>
      </w:hyperlink>
      <w:r>
        <w:t>.</w:t>
      </w:r>
    </w:p>
    <w:p w:rsidR="00A115BF" w:rsidRDefault="00A115BF">
      <w:pPr>
        <w:spacing w:before="11"/>
        <w:rPr>
          <w:rFonts w:ascii="Times New Roman" w:eastAsia="Times New Roman" w:hAnsi="Times New Roman" w:cs="Times New Roman"/>
          <w:sz w:val="18"/>
          <w:szCs w:val="18"/>
        </w:rPr>
      </w:pPr>
    </w:p>
    <w:p w:rsidR="00A115BF" w:rsidRDefault="00646F36">
      <w:pPr>
        <w:pStyle w:val="a3"/>
        <w:tabs>
          <w:tab w:val="left" w:pos="797"/>
        </w:tabs>
        <w:ind w:left="160"/>
      </w:pPr>
      <w:bookmarkStart w:id="213" w:name="_bookmark155"/>
      <w:bookmarkEnd w:id="213"/>
      <w:r>
        <w:t>[24]</w:t>
      </w:r>
      <w:r>
        <w:tab/>
        <w:t xml:space="preserve">BAIER C, </w:t>
      </w:r>
      <w:r>
        <w:rPr>
          <w:spacing w:val="-6"/>
        </w:rPr>
        <w:t xml:space="preserve">KATOEN </w:t>
      </w:r>
      <w:r>
        <w:t>J. Principles of mod</w:t>
      </w:r>
      <w:r>
        <w:t xml:space="preserve">el checking[M]. [S.l.]: MIT Press, </w:t>
      </w:r>
      <w:r>
        <w:rPr>
          <w:spacing w:val="6"/>
        </w:rPr>
        <w:t xml:space="preserve"> </w:t>
      </w:r>
      <w:r>
        <w:t>2008.</w:t>
      </w:r>
    </w:p>
    <w:p w:rsidR="00A115BF" w:rsidRDefault="00A115BF">
      <w:pPr>
        <w:spacing w:before="3"/>
        <w:rPr>
          <w:rFonts w:ascii="Times New Roman" w:eastAsia="Times New Roman" w:hAnsi="Times New Roman" w:cs="Times New Roman"/>
          <w:sz w:val="27"/>
          <w:szCs w:val="27"/>
        </w:rPr>
      </w:pPr>
    </w:p>
    <w:p w:rsidR="00A115BF" w:rsidRDefault="00646F36">
      <w:pPr>
        <w:pStyle w:val="a3"/>
        <w:spacing w:line="326" w:lineRule="auto"/>
        <w:ind w:left="797" w:right="117" w:hanging="638"/>
        <w:jc w:val="both"/>
      </w:pPr>
      <w:bookmarkStart w:id="214" w:name="_bookmark156"/>
      <w:bookmarkEnd w:id="214"/>
      <w:r>
        <w:t xml:space="preserve">[25] </w:t>
      </w:r>
      <w:r>
        <w:rPr>
          <w:spacing w:val="-6"/>
        </w:rPr>
        <w:t xml:space="preserve">LEGATO </w:t>
      </w:r>
      <w:r>
        <w:t>W J. A weakest precondition model for assembly language</w:t>
      </w:r>
      <w:r>
        <w:rPr>
          <w:spacing w:val="44"/>
        </w:rPr>
        <w:t xml:space="preserve"> </w:t>
      </w:r>
      <w:r>
        <w:t>programs[M]. [S.l.]: April,</w:t>
      </w:r>
      <w:r>
        <w:rPr>
          <w:spacing w:val="14"/>
        </w:rPr>
        <w:t xml:space="preserve"> </w:t>
      </w:r>
      <w:r>
        <w:t>2002.</w:t>
      </w:r>
    </w:p>
    <w:p w:rsidR="00A115BF" w:rsidRDefault="00A115BF">
      <w:pPr>
        <w:spacing w:before="11"/>
        <w:rPr>
          <w:rFonts w:ascii="Times New Roman" w:eastAsia="Times New Roman" w:hAnsi="Times New Roman" w:cs="Times New Roman"/>
          <w:sz w:val="18"/>
          <w:szCs w:val="18"/>
        </w:rPr>
      </w:pPr>
    </w:p>
    <w:p w:rsidR="00A115BF" w:rsidRDefault="00646F36">
      <w:pPr>
        <w:pStyle w:val="a3"/>
        <w:spacing w:line="326" w:lineRule="auto"/>
        <w:ind w:left="797" w:right="117" w:hanging="638"/>
        <w:jc w:val="both"/>
      </w:pPr>
      <w:bookmarkStart w:id="215" w:name="_bookmark157"/>
      <w:bookmarkEnd w:id="215"/>
      <w:r>
        <w:t>[26] LEINO K R M. Efficient weakest preconditions[J/OL]. Information Processing</w:t>
      </w:r>
      <w:r>
        <w:rPr>
          <w:spacing w:val="-20"/>
        </w:rPr>
        <w:t xml:space="preserve"> </w:t>
      </w:r>
      <w:r>
        <w:t>Letters, 2005, 93(6):281-288.</w:t>
      </w:r>
      <w:r>
        <w:rPr>
          <w:spacing w:val="26"/>
        </w:rPr>
        <w:t xml:space="preserve"> </w:t>
      </w:r>
      <w:hyperlink r:id="rId207">
        <w:r>
          <w:rPr>
            <w:color w:val="EC008C"/>
          </w:rPr>
          <w:t>https://doi.org/10.1016/j.ipl.2004.10.015</w:t>
        </w:r>
      </w:hyperlink>
      <w:r>
        <w:t>.</w:t>
      </w:r>
    </w:p>
    <w:p w:rsidR="00A115BF" w:rsidRDefault="00A115BF">
      <w:pPr>
        <w:spacing w:before="2"/>
        <w:rPr>
          <w:rFonts w:ascii="Times New Roman" w:eastAsia="Times New Roman" w:hAnsi="Times New Roman" w:cs="Times New Roman"/>
          <w:sz w:val="9"/>
          <w:szCs w:val="9"/>
        </w:rPr>
      </w:pPr>
    </w:p>
    <w:p w:rsidR="00A115BF" w:rsidRDefault="00A115BF">
      <w:pPr>
        <w:rPr>
          <w:rFonts w:ascii="Times New Roman" w:eastAsia="Times New Roman" w:hAnsi="Times New Roman" w:cs="Times New Roman"/>
          <w:sz w:val="9"/>
          <w:szCs w:val="9"/>
        </w:rPr>
        <w:sectPr w:rsidR="00A115BF">
          <w:headerReference w:type="default" r:id="rId208"/>
          <w:footerReference w:type="default" r:id="rId209"/>
          <w:pgSz w:w="11910" w:h="16840"/>
          <w:pgMar w:top="1460" w:right="1320" w:bottom="1360" w:left="1280" w:header="1198" w:footer="1160" w:gutter="0"/>
          <w:pgNumType w:start="125"/>
          <w:cols w:space="720"/>
        </w:sectPr>
      </w:pPr>
    </w:p>
    <w:p w:rsidR="00A115BF" w:rsidRDefault="00646F36">
      <w:pPr>
        <w:pStyle w:val="a3"/>
        <w:tabs>
          <w:tab w:val="left" w:pos="797"/>
        </w:tabs>
        <w:spacing w:before="62"/>
        <w:ind w:left="160"/>
      </w:pPr>
      <w:bookmarkStart w:id="216" w:name="_bookmark158"/>
      <w:bookmarkEnd w:id="216"/>
      <w:r>
        <w:t>[27]</w:t>
      </w:r>
      <w:r>
        <w:tab/>
        <w:t xml:space="preserve">DAILLER S, </w:t>
      </w:r>
      <w:r>
        <w:rPr>
          <w:spacing w:val="-3"/>
        </w:rPr>
        <w:t xml:space="preserve">HAUZAR </w:t>
      </w:r>
      <w:r>
        <w:t>D,</w:t>
      </w:r>
      <w:r>
        <w:rPr>
          <w:spacing w:val="52"/>
        </w:rPr>
        <w:t xml:space="preserve"> </w:t>
      </w:r>
      <w:r>
        <w:rPr>
          <w:spacing w:val="-17"/>
        </w:rPr>
        <w:t>MARCHE</w:t>
      </w:r>
      <w:r>
        <w:rPr>
          <w:spacing w:val="-17"/>
          <w:position w:val="5"/>
        </w:rPr>
        <w:t>´</w:t>
      </w:r>
    </w:p>
    <w:p w:rsidR="00A115BF" w:rsidRDefault="00646F36">
      <w:pPr>
        <w:pStyle w:val="a3"/>
        <w:spacing w:before="112"/>
        <w:ind w:left="65"/>
      </w:pPr>
      <w:r>
        <w:br w:type="column"/>
      </w:r>
      <w:r>
        <w:t xml:space="preserve">C, et al.  Instrumenting a weakest </w:t>
      </w:r>
      <w:r>
        <w:rPr>
          <w:spacing w:val="15"/>
        </w:rPr>
        <w:t xml:space="preserve"> </w:t>
      </w:r>
      <w:r>
        <w:t>precondition</w:t>
      </w:r>
    </w:p>
    <w:p w:rsidR="00A115BF" w:rsidRDefault="00A115BF">
      <w:pPr>
        <w:sectPr w:rsidR="00A115BF">
          <w:type w:val="continuous"/>
          <w:pgSz w:w="11910" w:h="16840"/>
          <w:pgMar w:top="1580" w:right="1320" w:bottom="280" w:left="1280" w:header="720" w:footer="720" w:gutter="0"/>
          <w:cols w:num="2" w:space="720" w:equalWidth="0">
            <w:col w:w="4515" w:space="40"/>
            <w:col w:w="4755"/>
          </w:cols>
        </w:sectPr>
      </w:pPr>
    </w:p>
    <w:p w:rsidR="00A115BF" w:rsidRDefault="00646F36">
      <w:pPr>
        <w:pStyle w:val="a3"/>
        <w:spacing w:before="98" w:line="326" w:lineRule="auto"/>
        <w:ind w:left="797"/>
      </w:pPr>
      <w:r>
        <w:t>calculus for counterexample generation[J/OL]. J. Log. Algebraic Methods</w:t>
      </w:r>
      <w:r>
        <w:rPr>
          <w:spacing w:val="16"/>
        </w:rPr>
        <w:t xml:space="preserve"> </w:t>
      </w:r>
      <w:r>
        <w:t>Program., 2018, 99:97-113.</w:t>
      </w:r>
      <w:r>
        <w:rPr>
          <w:spacing w:val="26"/>
        </w:rPr>
        <w:t xml:space="preserve"> </w:t>
      </w:r>
      <w:hyperlink r:id="rId210">
        <w:r>
          <w:rPr>
            <w:color w:val="EC008C"/>
          </w:rPr>
          <w:t>https://doi.org/10.1016/j.jlamp.2018.05.003</w:t>
        </w:r>
      </w:hyperlink>
      <w:r>
        <w:t>.</w:t>
      </w:r>
    </w:p>
    <w:p w:rsidR="00A115BF" w:rsidRDefault="00A115BF">
      <w:pPr>
        <w:spacing w:before="11"/>
        <w:rPr>
          <w:rFonts w:ascii="Times New Roman" w:eastAsia="Times New Roman" w:hAnsi="Times New Roman" w:cs="Times New Roman"/>
          <w:sz w:val="18"/>
          <w:szCs w:val="18"/>
        </w:rPr>
      </w:pPr>
    </w:p>
    <w:p w:rsidR="00A115BF" w:rsidRDefault="00646F36">
      <w:pPr>
        <w:pStyle w:val="a3"/>
        <w:spacing w:line="326" w:lineRule="auto"/>
        <w:ind w:left="797" w:right="117" w:hanging="638"/>
        <w:jc w:val="both"/>
      </w:pPr>
      <w:r>
        <w:pict>
          <v:group id="_x0000_s1045" style="position:absolute;left:0;text-align:left;margin-left:435.9pt;margin-top:85.85pt;width:3.65pt;height:.1pt;z-index:-248920;mso-position-horizontal-relative:page" coordorigin="8718,1717" coordsize="73,2">
            <v:shape id="_x0000_s1046" style="position:absolute;left:8718;top:1717;width:73;height:2" coordorigin="8718,1717" coordsize="73,0" path="m8718,1717r72,e" filled="f" strokecolor="#ec008c" strokeweight=".14042mm">
              <v:path arrowok="t"/>
            </v:shape>
            <w10:wrap anchorx="page"/>
          </v:group>
        </w:pict>
      </w:r>
      <w:bookmarkStart w:id="217" w:name="_bookmark159"/>
      <w:bookmarkEnd w:id="217"/>
      <w:r>
        <w:t>[28] WOODCOCK J, M</w:t>
      </w:r>
      <w:r>
        <w:t>ORGAN C. Refinement of state-based concurrent</w:t>
      </w:r>
      <w:r>
        <w:rPr>
          <w:spacing w:val="-31"/>
        </w:rPr>
        <w:t xml:space="preserve"> </w:t>
      </w:r>
      <w:r>
        <w:t>systems[C/OL]// BJØRNER</w:t>
      </w:r>
      <w:r>
        <w:rPr>
          <w:spacing w:val="20"/>
        </w:rPr>
        <w:t xml:space="preserve"> </w:t>
      </w:r>
      <w:r>
        <w:t>D,</w:t>
      </w:r>
      <w:r>
        <w:rPr>
          <w:spacing w:val="24"/>
        </w:rPr>
        <w:t xml:space="preserve"> </w:t>
      </w:r>
      <w:r>
        <w:t>HOARE</w:t>
      </w:r>
      <w:r>
        <w:rPr>
          <w:spacing w:val="20"/>
        </w:rPr>
        <w:t xml:space="preserve"> </w:t>
      </w:r>
      <w:r>
        <w:t>C</w:t>
      </w:r>
      <w:r>
        <w:rPr>
          <w:spacing w:val="20"/>
        </w:rPr>
        <w:t xml:space="preserve"> </w:t>
      </w:r>
      <w:r>
        <w:t>A</w:t>
      </w:r>
      <w:r>
        <w:rPr>
          <w:spacing w:val="20"/>
        </w:rPr>
        <w:t xml:space="preserve"> </w:t>
      </w:r>
      <w:r>
        <w:t>R,</w:t>
      </w:r>
      <w:r>
        <w:rPr>
          <w:spacing w:val="24"/>
        </w:rPr>
        <w:t xml:space="preserve"> </w:t>
      </w:r>
      <w:r>
        <w:t>LANGMAACK</w:t>
      </w:r>
      <w:r>
        <w:rPr>
          <w:spacing w:val="20"/>
        </w:rPr>
        <w:t xml:space="preserve"> </w:t>
      </w:r>
      <w:r>
        <w:t>H.</w:t>
      </w:r>
      <w:r>
        <w:rPr>
          <w:spacing w:val="48"/>
        </w:rPr>
        <w:t xml:space="preserve"> </w:t>
      </w:r>
      <w:r>
        <w:t>Lecture</w:t>
      </w:r>
      <w:r>
        <w:rPr>
          <w:spacing w:val="24"/>
        </w:rPr>
        <w:t xml:space="preserve"> </w:t>
      </w:r>
      <w:r>
        <w:t>Notes</w:t>
      </w:r>
      <w:r>
        <w:rPr>
          <w:spacing w:val="24"/>
        </w:rPr>
        <w:t xml:space="preserve"> </w:t>
      </w:r>
      <w:r>
        <w:t>in</w:t>
      </w:r>
      <w:r>
        <w:rPr>
          <w:spacing w:val="24"/>
        </w:rPr>
        <w:t xml:space="preserve"> </w:t>
      </w:r>
      <w:r>
        <w:t>Computer</w:t>
      </w:r>
      <w:r>
        <w:rPr>
          <w:spacing w:val="24"/>
        </w:rPr>
        <w:t xml:space="preserve"> </w:t>
      </w:r>
      <w:r>
        <w:t>Sci- ence:</w:t>
      </w:r>
      <w:r>
        <w:rPr>
          <w:spacing w:val="56"/>
        </w:rPr>
        <w:t xml:space="preserve"> </w:t>
      </w:r>
      <w:r>
        <w:t>volume</w:t>
      </w:r>
      <w:r>
        <w:rPr>
          <w:spacing w:val="20"/>
        </w:rPr>
        <w:t xml:space="preserve"> </w:t>
      </w:r>
      <w:r>
        <w:t>428</w:t>
      </w:r>
      <w:r>
        <w:rPr>
          <w:spacing w:val="55"/>
        </w:rPr>
        <w:t xml:space="preserve"> </w:t>
      </w:r>
      <w:r>
        <w:t>VDM</w:t>
      </w:r>
      <w:r>
        <w:rPr>
          <w:spacing w:val="19"/>
        </w:rPr>
        <w:t xml:space="preserve"> </w:t>
      </w:r>
      <w:r>
        <w:t>’90,</w:t>
      </w:r>
      <w:r>
        <w:rPr>
          <w:spacing w:val="25"/>
        </w:rPr>
        <w:t xml:space="preserve"> </w:t>
      </w:r>
      <w:r>
        <w:t>VDM</w:t>
      </w:r>
      <w:r>
        <w:rPr>
          <w:spacing w:val="20"/>
        </w:rPr>
        <w:t xml:space="preserve"> </w:t>
      </w:r>
      <w:r>
        <w:t>and</w:t>
      </w:r>
      <w:r>
        <w:rPr>
          <w:spacing w:val="20"/>
        </w:rPr>
        <w:t xml:space="preserve"> </w:t>
      </w:r>
      <w:r>
        <w:t>Z</w:t>
      </w:r>
      <w:r>
        <w:rPr>
          <w:spacing w:val="20"/>
        </w:rPr>
        <w:t xml:space="preserve"> </w:t>
      </w:r>
      <w:r>
        <w:t>-</w:t>
      </w:r>
      <w:r>
        <w:rPr>
          <w:spacing w:val="20"/>
        </w:rPr>
        <w:t xml:space="preserve"> </w:t>
      </w:r>
      <w:r>
        <w:t>Formal</w:t>
      </w:r>
      <w:r>
        <w:rPr>
          <w:spacing w:val="20"/>
        </w:rPr>
        <w:t xml:space="preserve"> </w:t>
      </w:r>
      <w:r>
        <w:t>Methods</w:t>
      </w:r>
      <w:r>
        <w:rPr>
          <w:spacing w:val="19"/>
        </w:rPr>
        <w:t xml:space="preserve"> </w:t>
      </w:r>
      <w:r>
        <w:t>in</w:t>
      </w:r>
      <w:r>
        <w:rPr>
          <w:spacing w:val="20"/>
        </w:rPr>
        <w:t xml:space="preserve"> </w:t>
      </w:r>
      <w:r>
        <w:t>Software</w:t>
      </w:r>
      <w:r>
        <w:rPr>
          <w:spacing w:val="20"/>
        </w:rPr>
        <w:t xml:space="preserve"> </w:t>
      </w:r>
      <w:r>
        <w:t>Develop-</w:t>
      </w:r>
      <w:r>
        <w:t xml:space="preserve"> ment, Third International Symposium of VDM Europe, Kiel, FRG, April 17-21,</w:t>
      </w:r>
      <w:r>
        <w:rPr>
          <w:spacing w:val="35"/>
        </w:rPr>
        <w:t xml:space="preserve"> </w:t>
      </w:r>
      <w:r>
        <w:t xml:space="preserve">1990, Proceedings.  1990: 340-351.  </w:t>
      </w:r>
      <w:hyperlink r:id="rId211">
        <w:r>
          <w:rPr>
            <w:color w:val="EC008C"/>
          </w:rPr>
          <w:t>https://doi.org/10.1007/3-540-52513-0</w:t>
        </w:r>
        <w:r>
          <w:rPr>
            <w:color w:val="EC008C"/>
            <w:spacing w:val="-1"/>
          </w:rPr>
          <w:t xml:space="preserve"> </w:t>
        </w:r>
        <w:r>
          <w:rPr>
            <w:color w:val="EC008C"/>
          </w:rPr>
          <w:t>18</w:t>
        </w:r>
      </w:hyperlink>
      <w:r>
        <w:t>.</w:t>
      </w:r>
    </w:p>
    <w:p w:rsidR="00A115BF" w:rsidRDefault="00646F36">
      <w:pPr>
        <w:pStyle w:val="a3"/>
        <w:spacing w:before="161" w:line="312" w:lineRule="auto"/>
        <w:ind w:left="797" w:right="119" w:hanging="638"/>
        <w:jc w:val="both"/>
      </w:pPr>
      <w:bookmarkStart w:id="218" w:name="_bookmark160"/>
      <w:bookmarkEnd w:id="218"/>
      <w:r>
        <w:t xml:space="preserve">[29] </w:t>
      </w:r>
      <w:r>
        <w:rPr>
          <w:rFonts w:ascii="宋体" w:eastAsia="宋体" w:hAnsi="宋体" w:cs="宋体"/>
        </w:rPr>
        <w:t>简云松</w:t>
      </w:r>
      <w:r>
        <w:t xml:space="preserve">. </w:t>
      </w:r>
      <w:r>
        <w:rPr>
          <w:rFonts w:ascii="宋体" w:eastAsia="宋体" w:hAnsi="宋体" w:cs="宋体"/>
          <w:spacing w:val="2"/>
        </w:rPr>
        <w:t>一个目标驱动的运行时需求管理框架的研究与实现</w:t>
      </w:r>
      <w:r>
        <w:rPr>
          <w:spacing w:val="2"/>
        </w:rPr>
        <w:t xml:space="preserve">[D]. </w:t>
      </w:r>
      <w:r>
        <w:rPr>
          <w:rFonts w:ascii="宋体" w:eastAsia="宋体" w:hAnsi="宋体" w:cs="宋体"/>
        </w:rPr>
        <w:t>北京</w:t>
      </w:r>
      <w:r>
        <w:t>:</w:t>
      </w:r>
      <w:r>
        <w:rPr>
          <w:spacing w:val="-2"/>
        </w:rPr>
        <w:t xml:space="preserve"> </w:t>
      </w:r>
      <w:r>
        <w:rPr>
          <w:rFonts w:ascii="宋体" w:eastAsia="宋体" w:hAnsi="宋体" w:cs="宋体"/>
        </w:rPr>
        <w:t>清</w:t>
      </w:r>
      <w:r>
        <w:rPr>
          <w:rFonts w:ascii="宋体" w:eastAsia="宋体" w:hAnsi="宋体" w:cs="宋体"/>
        </w:rPr>
        <w:t>华大学</w:t>
      </w:r>
      <w:r>
        <w:t>, 2012.</w:t>
      </w:r>
    </w:p>
    <w:p w:rsidR="00A115BF" w:rsidRDefault="00A115BF">
      <w:pPr>
        <w:spacing w:before="4"/>
        <w:rPr>
          <w:rFonts w:ascii="Times New Roman" w:eastAsia="Times New Roman" w:hAnsi="Times New Roman" w:cs="Times New Roman"/>
          <w:sz w:val="20"/>
          <w:szCs w:val="20"/>
        </w:rPr>
      </w:pPr>
    </w:p>
    <w:p w:rsidR="00A115BF" w:rsidRDefault="00646F36">
      <w:pPr>
        <w:pStyle w:val="a3"/>
        <w:spacing w:line="326" w:lineRule="auto"/>
        <w:ind w:left="797" w:right="117" w:hanging="638"/>
        <w:jc w:val="both"/>
      </w:pPr>
      <w:r>
        <w:pict>
          <v:group id="_x0000_s1043" style="position:absolute;left:0;text-align:left;margin-left:361.3pt;margin-top:67.15pt;width:3.65pt;height:.1pt;z-index:-248896;mso-position-horizontal-relative:page" coordorigin="7226,1343" coordsize="73,2">
            <v:shape id="_x0000_s1044" style="position:absolute;left:7226;top:1343;width:73;height:2" coordorigin="7226,1343" coordsize="73,0" path="m7226,1343r73,e" filled="f" strokecolor="#ec008c" strokeweight=".14042mm">
              <v:path arrowok="t"/>
            </v:shape>
            <w10:wrap anchorx="page"/>
          </v:group>
        </w:pict>
      </w:r>
      <w:bookmarkStart w:id="219" w:name="_bookmark161"/>
      <w:bookmarkEnd w:id="219"/>
      <w:r>
        <w:t>[30]</w:t>
      </w:r>
      <w:r>
        <w:rPr>
          <w:spacing w:val="53"/>
        </w:rPr>
        <w:t xml:space="preserve"> </w:t>
      </w:r>
      <w:r>
        <w:t>HAREL</w:t>
      </w:r>
      <w:r>
        <w:rPr>
          <w:spacing w:val="22"/>
        </w:rPr>
        <w:t xml:space="preserve"> </w:t>
      </w:r>
      <w:r>
        <w:t>D,</w:t>
      </w:r>
      <w:r>
        <w:rPr>
          <w:spacing w:val="27"/>
        </w:rPr>
        <w:t xml:space="preserve"> </w:t>
      </w:r>
      <w:r>
        <w:t>PNUELI</w:t>
      </w:r>
      <w:r>
        <w:rPr>
          <w:spacing w:val="22"/>
        </w:rPr>
        <w:t xml:space="preserve"> </w:t>
      </w:r>
      <w:r>
        <w:t>A.</w:t>
      </w:r>
      <w:r>
        <w:rPr>
          <w:spacing w:val="56"/>
        </w:rPr>
        <w:t xml:space="preserve"> </w:t>
      </w:r>
      <w:r>
        <w:t>On</w:t>
      </w:r>
      <w:r>
        <w:rPr>
          <w:spacing w:val="27"/>
        </w:rPr>
        <w:t xml:space="preserve"> </w:t>
      </w:r>
      <w:r>
        <w:t>the</w:t>
      </w:r>
      <w:r>
        <w:rPr>
          <w:spacing w:val="27"/>
        </w:rPr>
        <w:t xml:space="preserve"> </w:t>
      </w:r>
      <w:r>
        <w:t>development</w:t>
      </w:r>
      <w:r>
        <w:rPr>
          <w:spacing w:val="27"/>
        </w:rPr>
        <w:t xml:space="preserve"> </w:t>
      </w:r>
      <w:r>
        <w:t>of</w:t>
      </w:r>
      <w:r>
        <w:rPr>
          <w:spacing w:val="27"/>
        </w:rPr>
        <w:t xml:space="preserve"> </w:t>
      </w:r>
      <w:r>
        <w:t>reactive</w:t>
      </w:r>
      <w:r>
        <w:rPr>
          <w:spacing w:val="27"/>
        </w:rPr>
        <w:t xml:space="preserve"> </w:t>
      </w:r>
      <w:r>
        <w:t>systems[C/OL]//APT</w:t>
      </w:r>
      <w:r>
        <w:rPr>
          <w:spacing w:val="22"/>
        </w:rPr>
        <w:t xml:space="preserve"> </w:t>
      </w:r>
      <w:r>
        <w:t>K</w:t>
      </w:r>
      <w:r>
        <w:rPr>
          <w:spacing w:val="22"/>
        </w:rPr>
        <w:t xml:space="preserve"> </w:t>
      </w:r>
      <w:r>
        <w:t xml:space="preserve">R. </w:t>
      </w:r>
      <w:r>
        <w:rPr>
          <w:spacing w:val="-11"/>
        </w:rPr>
        <w:t>NATO</w:t>
      </w:r>
      <w:r>
        <w:rPr>
          <w:spacing w:val="-14"/>
        </w:rPr>
        <w:t xml:space="preserve"> </w:t>
      </w:r>
      <w:r>
        <w:t>ASI</w:t>
      </w:r>
      <w:r>
        <w:rPr>
          <w:spacing w:val="-14"/>
        </w:rPr>
        <w:t xml:space="preserve"> </w:t>
      </w:r>
      <w:r>
        <w:t>Series:</w:t>
      </w:r>
      <w:r>
        <w:rPr>
          <w:spacing w:val="7"/>
        </w:rPr>
        <w:t xml:space="preserve"> </w:t>
      </w:r>
      <w:r>
        <w:t>volume</w:t>
      </w:r>
      <w:r>
        <w:rPr>
          <w:spacing w:val="-19"/>
        </w:rPr>
        <w:t xml:space="preserve"> </w:t>
      </w:r>
      <w:r>
        <w:t>13</w:t>
      </w:r>
      <w:r>
        <w:rPr>
          <w:spacing w:val="59"/>
        </w:rPr>
        <w:t xml:space="preserve"> </w:t>
      </w:r>
      <w:r>
        <w:t>Logics</w:t>
      </w:r>
      <w:r>
        <w:rPr>
          <w:spacing w:val="-14"/>
        </w:rPr>
        <w:t xml:space="preserve"> </w:t>
      </w:r>
      <w:r>
        <w:t>and</w:t>
      </w:r>
      <w:r>
        <w:rPr>
          <w:spacing w:val="-14"/>
        </w:rPr>
        <w:t xml:space="preserve"> </w:t>
      </w:r>
      <w:r>
        <w:t>Models</w:t>
      </w:r>
      <w:r>
        <w:rPr>
          <w:spacing w:val="-14"/>
        </w:rPr>
        <w:t xml:space="preserve"> </w:t>
      </w:r>
      <w:r>
        <w:t>of</w:t>
      </w:r>
      <w:r>
        <w:rPr>
          <w:spacing w:val="-14"/>
        </w:rPr>
        <w:t xml:space="preserve"> </w:t>
      </w:r>
      <w:r>
        <w:t>Concurrent</w:t>
      </w:r>
      <w:r>
        <w:rPr>
          <w:spacing w:val="-14"/>
        </w:rPr>
        <w:t xml:space="preserve"> </w:t>
      </w:r>
      <w:r>
        <w:t>Systems</w:t>
      </w:r>
      <w:r>
        <w:rPr>
          <w:spacing w:val="-14"/>
        </w:rPr>
        <w:t xml:space="preserve"> </w:t>
      </w:r>
      <w:r>
        <w:t>-</w:t>
      </w:r>
      <w:r>
        <w:rPr>
          <w:spacing w:val="-14"/>
        </w:rPr>
        <w:t xml:space="preserve"> </w:t>
      </w:r>
      <w:r>
        <w:t>Conference proceedings, Colle-sur-Loup (near Nice), France, 8-19 October 1984. Springer,</w:t>
      </w:r>
      <w:r>
        <w:rPr>
          <w:spacing w:val="38"/>
        </w:rPr>
        <w:t xml:space="preserve"> </w:t>
      </w:r>
      <w:r>
        <w:t>1984:</w:t>
      </w:r>
      <w:r>
        <w:t xml:space="preserve"> 477-498.  </w:t>
      </w:r>
      <w:hyperlink r:id="rId212">
        <w:r>
          <w:rPr>
            <w:color w:val="EC008C"/>
          </w:rPr>
          <w:t>https://doi.org/10.1007/978-3-642-82453-1</w:t>
        </w:r>
        <w:r>
          <w:rPr>
            <w:color w:val="EC008C"/>
            <w:spacing w:val="29"/>
          </w:rPr>
          <w:t xml:space="preserve"> </w:t>
        </w:r>
        <w:r>
          <w:rPr>
            <w:color w:val="EC008C"/>
          </w:rPr>
          <w:t>17</w:t>
        </w:r>
      </w:hyperlink>
      <w:r>
        <w:t>.</w:t>
      </w:r>
    </w:p>
    <w:p w:rsidR="00A115BF" w:rsidRDefault="00A115BF">
      <w:pPr>
        <w:spacing w:before="11"/>
        <w:rPr>
          <w:rFonts w:ascii="Times New Roman" w:eastAsia="Times New Roman" w:hAnsi="Times New Roman" w:cs="Times New Roman"/>
          <w:sz w:val="18"/>
          <w:szCs w:val="18"/>
        </w:rPr>
      </w:pPr>
    </w:p>
    <w:p w:rsidR="00A115BF" w:rsidRDefault="00646F36">
      <w:pPr>
        <w:pStyle w:val="a3"/>
        <w:spacing w:line="326" w:lineRule="auto"/>
        <w:ind w:left="797" w:right="117" w:hanging="638"/>
        <w:jc w:val="both"/>
      </w:pPr>
      <w:bookmarkStart w:id="220" w:name="_bookmark162"/>
      <w:bookmarkEnd w:id="220"/>
      <w:r>
        <w:t>[31]</w:t>
      </w:r>
      <w:r>
        <w:rPr>
          <w:spacing w:val="51"/>
        </w:rPr>
        <w:t xml:space="preserve"> </w:t>
      </w:r>
      <w:r>
        <w:t>PNUELI</w:t>
      </w:r>
      <w:r>
        <w:rPr>
          <w:spacing w:val="31"/>
        </w:rPr>
        <w:t xml:space="preserve"> </w:t>
      </w:r>
      <w:r>
        <w:t>A.</w:t>
      </w:r>
      <w:r>
        <w:rPr>
          <w:spacing w:val="29"/>
        </w:rPr>
        <w:t xml:space="preserve"> </w:t>
      </w:r>
      <w:r>
        <w:t>Applications</w:t>
      </w:r>
      <w:r>
        <w:rPr>
          <w:spacing w:val="37"/>
        </w:rPr>
        <w:t xml:space="preserve"> </w:t>
      </w:r>
      <w:r>
        <w:t>of</w:t>
      </w:r>
      <w:r>
        <w:rPr>
          <w:spacing w:val="37"/>
        </w:rPr>
        <w:t xml:space="preserve"> </w:t>
      </w:r>
      <w:r>
        <w:t>temporal</w:t>
      </w:r>
      <w:r>
        <w:rPr>
          <w:spacing w:val="37"/>
        </w:rPr>
        <w:t xml:space="preserve"> </w:t>
      </w:r>
      <w:r>
        <w:t>logic</w:t>
      </w:r>
      <w:r>
        <w:rPr>
          <w:spacing w:val="37"/>
        </w:rPr>
        <w:t xml:space="preserve"> </w:t>
      </w:r>
      <w:r>
        <w:t>to</w:t>
      </w:r>
      <w:r>
        <w:rPr>
          <w:spacing w:val="37"/>
        </w:rPr>
        <w:t xml:space="preserve"> </w:t>
      </w:r>
      <w:r>
        <w:t>the</w:t>
      </w:r>
      <w:r>
        <w:rPr>
          <w:spacing w:val="37"/>
        </w:rPr>
        <w:t xml:space="preserve"> </w:t>
      </w:r>
      <w:r>
        <w:t>specification</w:t>
      </w:r>
      <w:r>
        <w:rPr>
          <w:spacing w:val="37"/>
        </w:rPr>
        <w:t xml:space="preserve"> </w:t>
      </w:r>
      <w:r>
        <w:t>and</w:t>
      </w:r>
      <w:r>
        <w:rPr>
          <w:spacing w:val="37"/>
        </w:rPr>
        <w:t xml:space="preserve"> </w:t>
      </w:r>
      <w:r>
        <w:t>verification</w:t>
      </w:r>
      <w:r>
        <w:rPr>
          <w:spacing w:val="37"/>
        </w:rPr>
        <w:t xml:space="preserve"> </w:t>
      </w:r>
      <w:r>
        <w:t>of</w:t>
      </w:r>
      <w:r>
        <w:t xml:space="preserve"> reactive systems: A survey of current trends[M/OL]//DE BAKKER J </w:t>
      </w:r>
      <w:r>
        <w:rPr>
          <w:spacing w:val="-12"/>
        </w:rPr>
        <w:t xml:space="preserve">W, </w:t>
      </w:r>
      <w:r>
        <w:t>DE</w:t>
      </w:r>
      <w:r>
        <w:rPr>
          <w:spacing w:val="59"/>
        </w:rPr>
        <w:t xml:space="preserve"> </w:t>
      </w:r>
      <w:r>
        <w:rPr>
          <w:spacing w:val="-7"/>
        </w:rPr>
        <w:t>ROEV-</w:t>
      </w:r>
      <w:r>
        <w:t xml:space="preserve"> ER W </w:t>
      </w:r>
      <w:r>
        <w:rPr>
          <w:spacing w:val="-14"/>
        </w:rPr>
        <w:t xml:space="preserve">P,  </w:t>
      </w:r>
      <w:r>
        <w:t xml:space="preserve">ROZENBERG G.   Lecture Notes in Computer Science:  volume 224     </w:t>
      </w:r>
      <w:r>
        <w:rPr>
          <w:spacing w:val="3"/>
        </w:rPr>
        <w:t xml:space="preserve"> </w:t>
      </w:r>
      <w:r>
        <w:t>Cur-</w:t>
      </w:r>
    </w:p>
    <w:p w:rsidR="00A115BF" w:rsidRDefault="00A115BF">
      <w:pPr>
        <w:spacing w:line="326" w:lineRule="auto"/>
        <w:jc w:val="both"/>
        <w:sectPr w:rsidR="00A115BF">
          <w:type w:val="continuous"/>
          <w:pgSz w:w="11910" w:h="16840"/>
          <w:pgMar w:top="1580" w:right="1320" w:bottom="280" w:left="1280" w:header="720" w:footer="720" w:gutter="0"/>
          <w:cols w:space="720"/>
        </w:sectPr>
      </w:pPr>
    </w:p>
    <w:p w:rsidR="00A115BF" w:rsidRDefault="00A115BF">
      <w:pPr>
        <w:spacing w:before="1"/>
        <w:rPr>
          <w:rFonts w:ascii="Times New Roman" w:eastAsia="Times New Roman" w:hAnsi="Times New Roman" w:cs="Times New Roman"/>
          <w:sz w:val="25"/>
          <w:szCs w:val="25"/>
        </w:rPr>
      </w:pPr>
    </w:p>
    <w:p w:rsidR="00A115BF" w:rsidRDefault="00646F36">
      <w:pPr>
        <w:pStyle w:val="a3"/>
        <w:tabs>
          <w:tab w:val="left" w:pos="6539"/>
        </w:tabs>
        <w:spacing w:before="60" w:line="326" w:lineRule="auto"/>
        <w:ind w:left="757" w:right="158"/>
      </w:pPr>
      <w:r>
        <w:t>rent  Trends  in  Concurrency,  Overviews  and</w:t>
      </w:r>
      <w:r>
        <w:rPr>
          <w:spacing w:val="6"/>
        </w:rPr>
        <w:t xml:space="preserve"> </w:t>
      </w:r>
      <w:r>
        <w:t>Tutorials.</w:t>
      </w:r>
      <w:r>
        <w:tab/>
        <w:t xml:space="preserve">Springer,  1986:  </w:t>
      </w:r>
      <w:r>
        <w:rPr>
          <w:spacing w:val="10"/>
        </w:rPr>
        <w:t xml:space="preserve"> </w:t>
      </w:r>
      <w:r>
        <w:t>510-</w:t>
      </w:r>
      <w:r>
        <w:t xml:space="preserve">584. </w:t>
      </w:r>
      <w:hyperlink r:id="rId213">
        <w:r>
          <w:rPr>
            <w:color w:val="EC008C"/>
          </w:rPr>
          <w:t>https://doi.org/10.1007/BFb0027047</w:t>
        </w:r>
      </w:hyperlink>
      <w:r>
        <w:t>.</w:t>
      </w:r>
    </w:p>
    <w:p w:rsidR="00A115BF" w:rsidRDefault="00646F36">
      <w:pPr>
        <w:pStyle w:val="a3"/>
        <w:spacing w:before="176" w:line="312" w:lineRule="auto"/>
        <w:ind w:left="757" w:right="158" w:hanging="638"/>
        <w:jc w:val="both"/>
      </w:pPr>
      <w:bookmarkStart w:id="221" w:name="_bookmark163"/>
      <w:bookmarkEnd w:id="221"/>
      <w:r>
        <w:t xml:space="preserve">[32]  </w:t>
      </w:r>
      <w:r>
        <w:rPr>
          <w:rFonts w:ascii="宋体" w:eastAsia="宋体" w:hAnsi="宋体" w:cs="宋体"/>
        </w:rPr>
        <w:t>王娟娟</w:t>
      </w:r>
      <w:r>
        <w:t xml:space="preserve">, </w:t>
      </w:r>
      <w:r>
        <w:rPr>
          <w:rFonts w:ascii="宋体" w:eastAsia="宋体" w:hAnsi="宋体" w:cs="宋体"/>
        </w:rPr>
        <w:t>乔颖</w:t>
      </w:r>
      <w:r>
        <w:t xml:space="preserve">, </w:t>
      </w:r>
      <w:r>
        <w:rPr>
          <w:rFonts w:ascii="宋体" w:eastAsia="宋体" w:hAnsi="宋体" w:cs="宋体"/>
        </w:rPr>
        <w:t>熊金泉</w:t>
      </w:r>
      <w:r>
        <w:t xml:space="preserve">, </w:t>
      </w:r>
      <w:r>
        <w:rPr>
          <w:rFonts w:ascii="宋体" w:eastAsia="宋体" w:hAnsi="宋体" w:cs="宋体"/>
        </w:rPr>
        <w:t>等</w:t>
      </w:r>
      <w:r>
        <w:t xml:space="preserve">.  </w:t>
      </w:r>
      <w:r>
        <w:rPr>
          <w:rFonts w:ascii="宋体" w:eastAsia="宋体" w:hAnsi="宋体" w:cs="宋体"/>
        </w:rPr>
        <w:t>多核环境下基于图模型的实时规则调度方法</w:t>
      </w:r>
      <w:r>
        <w:t>[J].</w:t>
      </w:r>
      <w:r>
        <w:rPr>
          <w:spacing w:val="27"/>
        </w:rPr>
        <w:t xml:space="preserve"> </w:t>
      </w:r>
      <w:r>
        <w:t>Journal of Software, 2019,</w:t>
      </w:r>
      <w:r>
        <w:rPr>
          <w:spacing w:val="-3"/>
        </w:rPr>
        <w:t xml:space="preserve"> </w:t>
      </w:r>
      <w:r>
        <w:t>30(2).</w:t>
      </w:r>
    </w:p>
    <w:p w:rsidR="00A115BF" w:rsidRDefault="00A115BF">
      <w:pPr>
        <w:spacing w:before="7"/>
        <w:rPr>
          <w:rFonts w:ascii="Times New Roman" w:eastAsia="Times New Roman" w:hAnsi="Times New Roman" w:cs="Times New Roman"/>
          <w:sz w:val="21"/>
          <w:szCs w:val="21"/>
        </w:rPr>
      </w:pPr>
    </w:p>
    <w:p w:rsidR="00A115BF" w:rsidRDefault="00646F36">
      <w:pPr>
        <w:pStyle w:val="a3"/>
        <w:tabs>
          <w:tab w:val="left" w:pos="757"/>
        </w:tabs>
        <w:ind w:left="120"/>
      </w:pPr>
      <w:bookmarkStart w:id="222" w:name="_bookmark164"/>
      <w:bookmarkEnd w:id="222"/>
      <w:r>
        <w:t>[33]</w:t>
      </w:r>
      <w:r>
        <w:tab/>
        <w:t xml:space="preserve">CLARKE E M, GRUMBERG O, PELED D A.  Model checking[M/OL].  MIT  </w:t>
      </w:r>
      <w:r>
        <w:rPr>
          <w:spacing w:val="33"/>
        </w:rPr>
        <w:t xml:space="preserve"> </w:t>
      </w:r>
      <w:r>
        <w:t>Press,</w:t>
      </w:r>
    </w:p>
    <w:p w:rsidR="00A115BF" w:rsidRDefault="00646F36">
      <w:pPr>
        <w:pStyle w:val="a3"/>
        <w:spacing w:before="98"/>
        <w:ind w:left="757"/>
      </w:pPr>
      <w:r>
        <w:t>2001.</w:t>
      </w:r>
      <w:r>
        <w:rPr>
          <w:spacing w:val="26"/>
        </w:rPr>
        <w:t xml:space="preserve"> </w:t>
      </w:r>
      <w:hyperlink r:id="rId214">
        <w:r>
          <w:rPr>
            <w:color w:val="EC008C"/>
          </w:rPr>
          <w:t>http://books.google.de/books?id=Nmc4wEaLXFEC</w:t>
        </w:r>
      </w:hyperlink>
      <w:r>
        <w:t>.</w:t>
      </w:r>
    </w:p>
    <w:p w:rsidR="00A115BF" w:rsidRDefault="00A115BF">
      <w:pPr>
        <w:spacing w:before="6"/>
        <w:rPr>
          <w:rFonts w:ascii="Times New Roman" w:eastAsia="Times New Roman" w:hAnsi="Times New Roman" w:cs="Times New Roman"/>
          <w:sz w:val="28"/>
          <w:szCs w:val="28"/>
        </w:rPr>
      </w:pPr>
    </w:p>
    <w:p w:rsidR="00A115BF" w:rsidRDefault="00646F36">
      <w:pPr>
        <w:pStyle w:val="a3"/>
        <w:spacing w:line="326" w:lineRule="auto"/>
        <w:ind w:left="757" w:right="157" w:hanging="638"/>
        <w:jc w:val="both"/>
      </w:pPr>
      <w:bookmarkStart w:id="223" w:name="_bookmark165"/>
      <w:bookmarkEnd w:id="223"/>
      <w:r>
        <w:t xml:space="preserve">[34] CLARKE E, GRUMBERG O, LONG D. Model </w:t>
      </w:r>
      <w:r>
        <w:rPr>
          <w:spacing w:val="-3"/>
        </w:rPr>
        <w:t xml:space="preserve">checking[C]//NATO </w:t>
      </w:r>
      <w:r>
        <w:t>ASI DPD.</w:t>
      </w:r>
      <w:r>
        <w:rPr>
          <w:spacing w:val="43"/>
        </w:rPr>
        <w:t xml:space="preserve"> </w:t>
      </w:r>
      <w:r>
        <w:t>[S.l.: s.n.], 1996:</w:t>
      </w:r>
      <w:r>
        <w:rPr>
          <w:spacing w:val="14"/>
        </w:rPr>
        <w:t xml:space="preserve"> </w:t>
      </w:r>
      <w:r>
        <w:t>305-349.</w:t>
      </w:r>
    </w:p>
    <w:p w:rsidR="00A115BF" w:rsidRDefault="00646F36">
      <w:pPr>
        <w:pStyle w:val="a3"/>
        <w:tabs>
          <w:tab w:val="left" w:pos="757"/>
        </w:tabs>
        <w:spacing w:before="176"/>
        <w:ind w:left="120"/>
      </w:pPr>
      <w:bookmarkStart w:id="224" w:name="_bookmark166"/>
      <w:bookmarkEnd w:id="224"/>
      <w:r>
        <w:t>[35]</w:t>
      </w:r>
      <w:r>
        <w:tab/>
      </w:r>
      <w:r>
        <w:rPr>
          <w:rFonts w:ascii="宋体" w:eastAsia="宋体" w:hAnsi="宋体" w:cs="宋体"/>
        </w:rPr>
        <w:t>王政</w:t>
      </w:r>
      <w:r>
        <w:t xml:space="preserve">. </w:t>
      </w:r>
      <w:r>
        <w:rPr>
          <w:rFonts w:ascii="宋体" w:eastAsia="宋体" w:hAnsi="宋体" w:cs="宋体"/>
        </w:rPr>
        <w:t>嵌入式周期控制系统的建模与分析</w:t>
      </w:r>
      <w:r>
        <w:t xml:space="preserve">[D]. </w:t>
      </w:r>
      <w:r>
        <w:rPr>
          <w:rFonts w:ascii="宋体" w:eastAsia="宋体" w:hAnsi="宋体" w:cs="宋体"/>
        </w:rPr>
        <w:t>上海</w:t>
      </w:r>
      <w:r>
        <w:t xml:space="preserve">: </w:t>
      </w:r>
      <w:r>
        <w:rPr>
          <w:rFonts w:ascii="宋体" w:eastAsia="宋体" w:hAnsi="宋体" w:cs="宋体"/>
        </w:rPr>
        <w:t>华东师范大学</w:t>
      </w:r>
      <w:r>
        <w:t xml:space="preserve">, </w:t>
      </w:r>
      <w:r>
        <w:rPr>
          <w:spacing w:val="5"/>
        </w:rPr>
        <w:t xml:space="preserve"> </w:t>
      </w:r>
      <w:r>
        <w:t>2012.</w:t>
      </w:r>
    </w:p>
    <w:p w:rsidR="00A115BF" w:rsidRDefault="00A115BF">
      <w:pPr>
        <w:spacing w:before="7"/>
        <w:rPr>
          <w:rFonts w:ascii="Times New Roman" w:eastAsia="Times New Roman" w:hAnsi="Times New Roman" w:cs="Times New Roman"/>
          <w:sz w:val="23"/>
          <w:szCs w:val="23"/>
        </w:rPr>
      </w:pPr>
    </w:p>
    <w:p w:rsidR="00A115BF" w:rsidRDefault="00646F36">
      <w:pPr>
        <w:pStyle w:val="a3"/>
        <w:spacing w:line="312" w:lineRule="auto"/>
        <w:ind w:left="757" w:right="158" w:hanging="638"/>
        <w:jc w:val="both"/>
      </w:pPr>
      <w:bookmarkStart w:id="225" w:name="_bookmark167"/>
      <w:bookmarkEnd w:id="225"/>
      <w:r>
        <w:t xml:space="preserve">[36] </w:t>
      </w:r>
      <w:r>
        <w:rPr>
          <w:rFonts w:ascii="宋体" w:eastAsia="宋体" w:hAnsi="宋体" w:cs="宋体"/>
        </w:rPr>
        <w:t>李书浩</w:t>
      </w:r>
      <w:r>
        <w:t xml:space="preserve">, </w:t>
      </w:r>
      <w:r>
        <w:rPr>
          <w:rFonts w:ascii="宋体" w:eastAsia="宋体" w:hAnsi="宋体" w:cs="宋体"/>
        </w:rPr>
        <w:t>王戟</w:t>
      </w:r>
      <w:r>
        <w:t xml:space="preserve">, </w:t>
      </w:r>
      <w:r>
        <w:rPr>
          <w:rFonts w:ascii="宋体" w:eastAsia="宋体" w:hAnsi="宋体" w:cs="宋体"/>
        </w:rPr>
        <w:t>董威</w:t>
      </w:r>
      <w:r>
        <w:t xml:space="preserve">, </w:t>
      </w:r>
      <w:r>
        <w:rPr>
          <w:rFonts w:ascii="宋体" w:eastAsia="宋体" w:hAnsi="宋体" w:cs="宋体"/>
        </w:rPr>
        <w:t>等</w:t>
      </w:r>
      <w:r>
        <w:t xml:space="preserve">. </w:t>
      </w:r>
      <w:r>
        <w:rPr>
          <w:rFonts w:ascii="宋体" w:eastAsia="宋体" w:hAnsi="宋体" w:cs="宋体"/>
        </w:rPr>
        <w:t>反应式系统面向性质测试的方法框架</w:t>
      </w:r>
      <w:r>
        <w:t xml:space="preserve">[J]. </w:t>
      </w:r>
      <w:r>
        <w:rPr>
          <w:rFonts w:ascii="宋体" w:eastAsia="宋体" w:hAnsi="宋体" w:cs="宋体"/>
        </w:rPr>
        <w:t>电子学报</w:t>
      </w:r>
      <w:r>
        <w:t>,</w:t>
      </w:r>
      <w:r>
        <w:rPr>
          <w:spacing w:val="9"/>
        </w:rPr>
        <w:t xml:space="preserve"> </w:t>
      </w:r>
      <w:r>
        <w:t>2004, 32(S1):226-230.</w:t>
      </w:r>
    </w:p>
    <w:p w:rsidR="00A115BF" w:rsidRDefault="00A115BF">
      <w:pPr>
        <w:spacing w:before="7"/>
        <w:rPr>
          <w:rFonts w:ascii="Times New Roman" w:eastAsia="Times New Roman" w:hAnsi="Times New Roman" w:cs="Times New Roman"/>
          <w:sz w:val="21"/>
          <w:szCs w:val="21"/>
        </w:rPr>
      </w:pPr>
    </w:p>
    <w:p w:rsidR="00A115BF" w:rsidRDefault="00646F36">
      <w:pPr>
        <w:pStyle w:val="a3"/>
        <w:spacing w:line="326" w:lineRule="auto"/>
        <w:ind w:left="757" w:right="157" w:hanging="638"/>
        <w:jc w:val="both"/>
      </w:pPr>
      <w:bookmarkStart w:id="226" w:name="_bookmark168"/>
      <w:bookmarkEnd w:id="226"/>
      <w:r>
        <w:t>[37]</w:t>
      </w:r>
      <w:r>
        <w:rPr>
          <w:spacing w:val="42"/>
        </w:rPr>
        <w:t xml:space="preserve"> </w:t>
      </w:r>
      <w:r>
        <w:t>LIN</w:t>
      </w:r>
      <w:r>
        <w:rPr>
          <w:spacing w:val="-22"/>
        </w:rPr>
        <w:t xml:space="preserve"> </w:t>
      </w:r>
      <w:r>
        <w:rPr>
          <w:spacing w:val="-10"/>
        </w:rPr>
        <w:t>F,</w:t>
      </w:r>
      <w:r>
        <w:rPr>
          <w:spacing w:val="-18"/>
        </w:rPr>
        <w:t xml:space="preserve"> </w:t>
      </w:r>
      <w:r>
        <w:t>REITER</w:t>
      </w:r>
      <w:r>
        <w:rPr>
          <w:spacing w:val="-23"/>
        </w:rPr>
        <w:t xml:space="preserve"> </w:t>
      </w:r>
      <w:r>
        <w:t>R.</w:t>
      </w:r>
      <w:r>
        <w:rPr>
          <w:spacing w:val="-9"/>
        </w:rPr>
        <w:t xml:space="preserve"> </w:t>
      </w:r>
      <w:r>
        <w:t>Forget</w:t>
      </w:r>
      <w:r>
        <w:rPr>
          <w:spacing w:val="-18"/>
        </w:rPr>
        <w:t xml:space="preserve"> </w:t>
      </w:r>
      <w:r>
        <w:t>it[C]//Working</w:t>
      </w:r>
      <w:r>
        <w:rPr>
          <w:spacing w:val="-18"/>
        </w:rPr>
        <w:t xml:space="preserve"> </w:t>
      </w:r>
      <w:r>
        <w:t>Notes</w:t>
      </w:r>
      <w:r>
        <w:rPr>
          <w:spacing w:val="-18"/>
        </w:rPr>
        <w:t xml:space="preserve"> </w:t>
      </w:r>
      <w:r>
        <w:t>of</w:t>
      </w:r>
      <w:r>
        <w:rPr>
          <w:spacing w:val="-18"/>
        </w:rPr>
        <w:t xml:space="preserve"> </w:t>
      </w:r>
      <w:r>
        <w:t>AAAI</w:t>
      </w:r>
      <w:r>
        <w:rPr>
          <w:spacing w:val="-18"/>
        </w:rPr>
        <w:t xml:space="preserve"> </w:t>
      </w:r>
      <w:r>
        <w:t>Fall</w:t>
      </w:r>
      <w:r>
        <w:rPr>
          <w:spacing w:val="-18"/>
        </w:rPr>
        <w:t xml:space="preserve"> </w:t>
      </w:r>
      <w:r>
        <w:t>Symposium</w:t>
      </w:r>
      <w:r>
        <w:rPr>
          <w:spacing w:val="-18"/>
        </w:rPr>
        <w:t xml:space="preserve"> </w:t>
      </w:r>
      <w:r>
        <w:t>on</w:t>
      </w:r>
      <w:r>
        <w:rPr>
          <w:spacing w:val="-18"/>
        </w:rPr>
        <w:t xml:space="preserve"> </w:t>
      </w:r>
      <w:r>
        <w:t>Relevance. [S.l.: s.n.], 1994:</w:t>
      </w:r>
      <w:r>
        <w:rPr>
          <w:spacing w:val="27"/>
        </w:rPr>
        <w:t xml:space="preserve"> </w:t>
      </w:r>
      <w:r>
        <w:t>154-159.</w:t>
      </w:r>
    </w:p>
    <w:p w:rsidR="00A115BF" w:rsidRDefault="00A115BF">
      <w:pPr>
        <w:spacing w:before="2"/>
        <w:rPr>
          <w:rFonts w:ascii="Times New Roman" w:eastAsia="Times New Roman" w:hAnsi="Times New Roman" w:cs="Times New Roman"/>
          <w:sz w:val="20"/>
          <w:szCs w:val="20"/>
        </w:rPr>
      </w:pPr>
    </w:p>
    <w:p w:rsidR="00A115BF" w:rsidRDefault="00646F36">
      <w:pPr>
        <w:pStyle w:val="a3"/>
        <w:spacing w:line="326" w:lineRule="auto"/>
        <w:ind w:left="757" w:right="158" w:hanging="638"/>
        <w:jc w:val="both"/>
      </w:pPr>
      <w:bookmarkStart w:id="227" w:name="_bookmark169"/>
      <w:bookmarkEnd w:id="227"/>
      <w:r>
        <w:t xml:space="preserve">[38] VISSER A. Uniform interpolation and layered </w:t>
      </w:r>
      <w:r>
        <w:rPr>
          <w:spacing w:val="-3"/>
        </w:rPr>
        <w:t>bisimulation[M]//Go¨del’96:</w:t>
      </w:r>
      <w:r>
        <w:rPr>
          <w:spacing w:val="19"/>
        </w:rPr>
        <w:t xml:space="preserve"> </w:t>
      </w:r>
      <w:r>
        <w:t>Logical foundations</w:t>
      </w:r>
      <w:r>
        <w:rPr>
          <w:spacing w:val="-9"/>
        </w:rPr>
        <w:t xml:space="preserve"> </w:t>
      </w:r>
      <w:r>
        <w:t>of</w:t>
      </w:r>
      <w:r>
        <w:rPr>
          <w:spacing w:val="-9"/>
        </w:rPr>
        <w:t xml:space="preserve"> </w:t>
      </w:r>
      <w:r>
        <w:t>mathematics,</w:t>
      </w:r>
      <w:r>
        <w:rPr>
          <w:spacing w:val="-7"/>
        </w:rPr>
        <w:t xml:space="preserve"> </w:t>
      </w:r>
      <w:r>
        <w:t>computer</w:t>
      </w:r>
      <w:r>
        <w:rPr>
          <w:spacing w:val="-9"/>
        </w:rPr>
        <w:t xml:space="preserve"> </w:t>
      </w:r>
      <w:r>
        <w:t>science</w:t>
      </w:r>
      <w:r>
        <w:rPr>
          <w:spacing w:val="-9"/>
        </w:rPr>
        <w:t xml:space="preserve"> </w:t>
      </w:r>
      <w:r>
        <w:t>and</w:t>
      </w:r>
      <w:r>
        <w:rPr>
          <w:spacing w:val="-9"/>
        </w:rPr>
        <w:t xml:space="preserve"> </w:t>
      </w:r>
      <w:r>
        <w:t>physics—Kurt</w:t>
      </w:r>
      <w:r>
        <w:rPr>
          <w:spacing w:val="-9"/>
        </w:rPr>
        <w:t xml:space="preserve"> </w:t>
      </w:r>
      <w:r>
        <w:rPr>
          <w:spacing w:val="-12"/>
        </w:rPr>
        <w:t>Go¨del’s</w:t>
      </w:r>
      <w:r>
        <w:rPr>
          <w:spacing w:val="-9"/>
        </w:rPr>
        <w:t xml:space="preserve"> </w:t>
      </w:r>
      <w:r>
        <w:rPr>
          <w:spacing w:val="-4"/>
        </w:rPr>
        <w:t>legacy,</w:t>
      </w:r>
      <w:r>
        <w:rPr>
          <w:spacing w:val="-8"/>
        </w:rPr>
        <w:t xml:space="preserve"> </w:t>
      </w:r>
      <w:r>
        <w:t>Brno, Czech Republic, August 1996, proceedings. [S.l.]: Association for Symbolic Logic, 1996:</w:t>
      </w:r>
      <w:r>
        <w:rPr>
          <w:spacing w:val="14"/>
        </w:rPr>
        <w:t xml:space="preserve"> </w:t>
      </w:r>
      <w:r>
        <w:t>139-164.</w:t>
      </w:r>
    </w:p>
    <w:p w:rsidR="00A115BF" w:rsidRDefault="00A115BF">
      <w:pPr>
        <w:spacing w:before="2"/>
        <w:rPr>
          <w:rFonts w:ascii="Times New Roman" w:eastAsia="Times New Roman" w:hAnsi="Times New Roman" w:cs="Times New Roman"/>
          <w:sz w:val="20"/>
          <w:szCs w:val="20"/>
        </w:rPr>
      </w:pPr>
    </w:p>
    <w:p w:rsidR="00A115BF" w:rsidRDefault="00646F36">
      <w:pPr>
        <w:pStyle w:val="a3"/>
        <w:spacing w:line="326" w:lineRule="auto"/>
        <w:ind w:left="757" w:right="157" w:hanging="638"/>
        <w:jc w:val="both"/>
      </w:pPr>
      <w:bookmarkStart w:id="228" w:name="_bookmark170"/>
      <w:bookmarkEnd w:id="228"/>
      <w:r>
        <w:t xml:space="preserve">[39] KONEV B, </w:t>
      </w:r>
      <w:r>
        <w:rPr>
          <w:spacing w:val="-8"/>
        </w:rPr>
        <w:t xml:space="preserve">WALTHER </w:t>
      </w:r>
      <w:r>
        <w:t xml:space="preserve">D, </w:t>
      </w:r>
      <w:r>
        <w:rPr>
          <w:spacing w:val="-5"/>
        </w:rPr>
        <w:t xml:space="preserve">WOLTER </w:t>
      </w:r>
      <w:r>
        <w:rPr>
          <w:spacing w:val="-10"/>
        </w:rPr>
        <w:t xml:space="preserve">F. </w:t>
      </w:r>
      <w:r>
        <w:t>Fo</w:t>
      </w:r>
      <w:r>
        <w:t>rgetting and uniform interpolation in</w:t>
      </w:r>
      <w:r>
        <w:rPr>
          <w:spacing w:val="34"/>
        </w:rPr>
        <w:t xml:space="preserve"> </w:t>
      </w:r>
      <w:r>
        <w:t>large- scale description logic terminologies[C/OL]//BOUTILIER C. IJCAI 2009,</w:t>
      </w:r>
      <w:r>
        <w:rPr>
          <w:spacing w:val="-13"/>
        </w:rPr>
        <w:t xml:space="preserve"> </w:t>
      </w:r>
      <w:r>
        <w:t>Proceedings of the 21st International Joint Conference on Artificial Intelligence, Pasadena,</w:t>
      </w:r>
      <w:r>
        <w:rPr>
          <w:spacing w:val="1"/>
        </w:rPr>
        <w:t xml:space="preserve"> </w:t>
      </w:r>
      <w:r>
        <w:t>Califor- nia, USA, July 11-17, 2009. 2009: 830-8</w:t>
      </w:r>
      <w:r>
        <w:t>35.</w:t>
      </w:r>
      <w:r>
        <w:rPr>
          <w:spacing w:val="42"/>
        </w:rPr>
        <w:t xml:space="preserve"> </w:t>
      </w:r>
      <w:hyperlink r:id="rId215">
        <w:r>
          <w:rPr>
            <w:color w:val="EC008C"/>
          </w:rPr>
          <w:t>http://ijcai.org/Proceedings/09/Papers/14</w:t>
        </w:r>
      </w:hyperlink>
      <w:r>
        <w:rPr>
          <w:color w:val="EC008C"/>
        </w:rPr>
        <w:t xml:space="preserve"> </w:t>
      </w:r>
      <w:hyperlink r:id="rId216">
        <w:r>
          <w:rPr>
            <w:color w:val="EC008C"/>
          </w:rPr>
          <w:t>2.pdf</w:t>
        </w:r>
      </w:hyperlink>
      <w:r>
        <w:t>.</w:t>
      </w:r>
    </w:p>
    <w:p w:rsidR="00A115BF" w:rsidRDefault="00A115BF">
      <w:pPr>
        <w:spacing w:before="2"/>
        <w:rPr>
          <w:rFonts w:ascii="Times New Roman" w:eastAsia="Times New Roman" w:hAnsi="Times New Roman" w:cs="Times New Roman"/>
          <w:sz w:val="20"/>
          <w:szCs w:val="20"/>
        </w:rPr>
      </w:pPr>
    </w:p>
    <w:p w:rsidR="00A115BF" w:rsidRDefault="00646F36">
      <w:pPr>
        <w:pStyle w:val="a3"/>
        <w:spacing w:line="326" w:lineRule="auto"/>
        <w:ind w:left="757" w:right="157" w:hanging="638"/>
        <w:jc w:val="both"/>
      </w:pPr>
      <w:bookmarkStart w:id="229" w:name="_bookmark171"/>
      <w:bookmarkEnd w:id="229"/>
      <w:r>
        <w:t xml:space="preserve">[40] ACKERMANN </w:t>
      </w:r>
      <w:r>
        <w:rPr>
          <w:spacing w:val="-12"/>
        </w:rPr>
        <w:t xml:space="preserve">W. </w:t>
      </w:r>
      <w:r>
        <w:t xml:space="preserve">Untersuchungen </w:t>
      </w:r>
      <w:r>
        <w:rPr>
          <w:spacing w:val="-16"/>
        </w:rPr>
        <w:t xml:space="preserve">u¨ber </w:t>
      </w:r>
      <w:r>
        <w:t>das eliminationsproblem der mathematischen logik[J]. Mathematische Annalen, 1935,</w:t>
      </w:r>
      <w:r>
        <w:rPr>
          <w:spacing w:val="26"/>
        </w:rPr>
        <w:t xml:space="preserve"> </w:t>
      </w:r>
      <w:r>
        <w:t>110(1):390-413.</w:t>
      </w:r>
    </w:p>
    <w:p w:rsidR="00A115BF" w:rsidRDefault="00A115BF">
      <w:pPr>
        <w:spacing w:before="2"/>
        <w:rPr>
          <w:rFonts w:ascii="Times New Roman" w:eastAsia="Times New Roman" w:hAnsi="Times New Roman" w:cs="Times New Roman"/>
          <w:sz w:val="20"/>
          <w:szCs w:val="20"/>
        </w:rPr>
      </w:pPr>
    </w:p>
    <w:p w:rsidR="00A115BF" w:rsidRDefault="00646F36">
      <w:pPr>
        <w:pStyle w:val="a3"/>
        <w:spacing w:line="326" w:lineRule="auto"/>
        <w:ind w:left="757" w:right="157" w:hanging="638"/>
        <w:jc w:val="both"/>
      </w:pPr>
      <w:bookmarkStart w:id="230" w:name="_bookmark172"/>
      <w:bookmarkEnd w:id="230"/>
      <w:r>
        <w:t xml:space="preserve">[41] KONEV B, LUTZ C, </w:t>
      </w:r>
      <w:r>
        <w:rPr>
          <w:spacing w:val="-8"/>
        </w:rPr>
        <w:t xml:space="preserve">WALTHER </w:t>
      </w:r>
      <w:r>
        <w:t>D, et al. Model-theoretic inseparability and</w:t>
      </w:r>
      <w:r>
        <w:rPr>
          <w:spacing w:val="6"/>
        </w:rPr>
        <w:t xml:space="preserve"> </w:t>
      </w:r>
      <w:r>
        <w:t>modu- larity of description logic ontologies[J/OL]. Artificial Intelligence, 2013,</w:t>
      </w:r>
      <w:r>
        <w:rPr>
          <w:spacing w:val="46"/>
        </w:rPr>
        <w:t xml:space="preserve"> </w:t>
      </w:r>
      <w:r>
        <w:t xml:space="preserve">203:66-103. </w:t>
      </w:r>
      <w:hyperlink r:id="rId217">
        <w:r>
          <w:rPr>
            <w:color w:val="EC008C"/>
          </w:rPr>
          <w:t>https://doi.org/10.1016/j.artint.2013.07.004</w:t>
        </w:r>
      </w:hyperlink>
      <w:r>
        <w:t>.</w:t>
      </w:r>
    </w:p>
    <w:p w:rsidR="00A115BF" w:rsidRDefault="00A115BF">
      <w:pPr>
        <w:spacing w:before="2"/>
        <w:rPr>
          <w:rFonts w:ascii="Times New Roman" w:eastAsia="Times New Roman" w:hAnsi="Times New Roman" w:cs="Times New Roman"/>
          <w:sz w:val="20"/>
          <w:szCs w:val="20"/>
        </w:rPr>
      </w:pPr>
    </w:p>
    <w:p w:rsidR="00A115BF" w:rsidRDefault="00646F36">
      <w:pPr>
        <w:pStyle w:val="a3"/>
        <w:tabs>
          <w:tab w:val="left" w:pos="756"/>
        </w:tabs>
        <w:ind w:left="120"/>
      </w:pPr>
      <w:bookmarkStart w:id="231" w:name="_bookmark173"/>
      <w:bookmarkEnd w:id="231"/>
      <w:r>
        <w:t>[42]</w:t>
      </w:r>
      <w:r>
        <w:tab/>
      </w:r>
      <w:r>
        <w:rPr>
          <w:spacing w:val="-8"/>
        </w:rPr>
        <w:t>WANG</w:t>
      </w:r>
      <w:r>
        <w:rPr>
          <w:spacing w:val="-9"/>
        </w:rPr>
        <w:t xml:space="preserve"> </w:t>
      </w:r>
      <w:r>
        <w:t>Z,</w:t>
      </w:r>
      <w:r>
        <w:rPr>
          <w:spacing w:val="-7"/>
        </w:rPr>
        <w:t xml:space="preserve"> </w:t>
      </w:r>
      <w:r>
        <w:rPr>
          <w:spacing w:val="-8"/>
        </w:rPr>
        <w:t>WANG</w:t>
      </w:r>
      <w:r>
        <w:rPr>
          <w:spacing w:val="-9"/>
        </w:rPr>
        <w:t xml:space="preserve"> </w:t>
      </w:r>
      <w:r>
        <w:t>K,</w:t>
      </w:r>
      <w:r>
        <w:rPr>
          <w:spacing w:val="-7"/>
        </w:rPr>
        <w:t xml:space="preserve"> </w:t>
      </w:r>
      <w:r>
        <w:t>TOPOR</w:t>
      </w:r>
      <w:r>
        <w:rPr>
          <w:spacing w:val="-9"/>
        </w:rPr>
        <w:t xml:space="preserve"> </w:t>
      </w:r>
      <w:r>
        <w:t>R</w:t>
      </w:r>
      <w:r>
        <w:rPr>
          <w:spacing w:val="-9"/>
        </w:rPr>
        <w:t xml:space="preserve"> </w:t>
      </w:r>
      <w:r>
        <w:rPr>
          <w:spacing w:val="-12"/>
        </w:rPr>
        <w:t>W,</w:t>
      </w:r>
      <w:r>
        <w:rPr>
          <w:spacing w:val="-7"/>
        </w:rPr>
        <w:t xml:space="preserve"> </w:t>
      </w:r>
      <w:r>
        <w:t>et</w:t>
      </w:r>
      <w:r>
        <w:rPr>
          <w:spacing w:val="-9"/>
        </w:rPr>
        <w:t xml:space="preserve"> </w:t>
      </w:r>
      <w:r>
        <w:t>al.</w:t>
      </w:r>
      <w:r>
        <w:rPr>
          <w:spacing w:val="12"/>
        </w:rPr>
        <w:t xml:space="preserve"> </w:t>
      </w:r>
      <w:r>
        <w:t>Forgetting</w:t>
      </w:r>
      <w:r>
        <w:rPr>
          <w:spacing w:val="-7"/>
        </w:rPr>
        <w:t xml:space="preserve"> </w:t>
      </w:r>
      <w:r>
        <w:t>for</w:t>
      </w:r>
      <w:r>
        <w:rPr>
          <w:spacing w:val="-7"/>
        </w:rPr>
        <w:t xml:space="preserve"> </w:t>
      </w:r>
      <w:r>
        <w:t>knowledge</w:t>
      </w:r>
      <w:r>
        <w:rPr>
          <w:spacing w:val="-7"/>
        </w:rPr>
        <w:t xml:space="preserve"> </w:t>
      </w:r>
      <w:r>
        <w:t>bases</w:t>
      </w:r>
      <w:r>
        <w:rPr>
          <w:spacing w:val="-7"/>
        </w:rPr>
        <w:t xml:space="preserve"> </w:t>
      </w:r>
      <w:r>
        <w:t>in</w:t>
      </w:r>
      <w:r>
        <w:rPr>
          <w:spacing w:val="-7"/>
        </w:rPr>
        <w:t xml:space="preserve"> </w:t>
      </w:r>
      <w:r>
        <w:t>DL-Lite[J].</w:t>
      </w:r>
    </w:p>
    <w:p w:rsidR="00A115BF" w:rsidRDefault="00646F36">
      <w:pPr>
        <w:pStyle w:val="a3"/>
        <w:spacing w:before="98"/>
        <w:ind w:left="757"/>
      </w:pPr>
      <w:r>
        <w:t>Annuals of Mathematics and Artificial Intellige</w:t>
      </w:r>
      <w:r>
        <w:t>nce, 2010,</w:t>
      </w:r>
      <w:r>
        <w:rPr>
          <w:spacing w:val="-14"/>
        </w:rPr>
        <w:t xml:space="preserve"> </w:t>
      </w:r>
      <w:r>
        <w:t>58(1-2):117-151.</w:t>
      </w:r>
    </w:p>
    <w:p w:rsidR="00A115BF" w:rsidRDefault="00A115BF">
      <w:pPr>
        <w:sectPr w:rsidR="00A115BF">
          <w:headerReference w:type="default" r:id="rId218"/>
          <w:footerReference w:type="default" r:id="rId219"/>
          <w:pgSz w:w="11910" w:h="16840"/>
          <w:pgMar w:top="1460" w:right="1280" w:bottom="1360" w:left="1320" w:header="1198" w:footer="1160" w:gutter="0"/>
          <w:pgNumType w:start="126"/>
          <w:cols w:space="720"/>
        </w:sectPr>
      </w:pPr>
    </w:p>
    <w:p w:rsidR="00A115BF" w:rsidRDefault="00A115BF">
      <w:pPr>
        <w:spacing w:before="1"/>
        <w:rPr>
          <w:rFonts w:ascii="Times New Roman" w:eastAsia="Times New Roman" w:hAnsi="Times New Roman" w:cs="Times New Roman"/>
          <w:sz w:val="25"/>
          <w:szCs w:val="25"/>
        </w:rPr>
      </w:pPr>
    </w:p>
    <w:p w:rsidR="00A115BF" w:rsidRDefault="00646F36">
      <w:pPr>
        <w:pStyle w:val="a3"/>
        <w:spacing w:before="60" w:line="326" w:lineRule="auto"/>
        <w:ind w:left="797" w:right="117" w:hanging="638"/>
        <w:jc w:val="both"/>
      </w:pPr>
      <w:r>
        <w:t xml:space="preserve">[43] LUTZ C, </w:t>
      </w:r>
      <w:r>
        <w:rPr>
          <w:spacing w:val="-5"/>
        </w:rPr>
        <w:t xml:space="preserve">WOLTER </w:t>
      </w:r>
      <w:r>
        <w:rPr>
          <w:spacing w:val="-10"/>
        </w:rPr>
        <w:t xml:space="preserve">F. </w:t>
      </w:r>
      <w:r>
        <w:t>Foundations for uniform interpolation and forgetting in</w:t>
      </w:r>
      <w:r>
        <w:rPr>
          <w:spacing w:val="46"/>
        </w:rPr>
        <w:t xml:space="preserve"> </w:t>
      </w:r>
      <w:r>
        <w:t xml:space="preserve">expres- </w:t>
      </w:r>
      <w:r>
        <w:rPr>
          <w:spacing w:val="-3"/>
        </w:rPr>
        <w:t xml:space="preserve">sive </w:t>
      </w:r>
      <w:r>
        <w:t xml:space="preserve">description logics[C/OL]//WALSH </w:t>
      </w:r>
      <w:r>
        <w:rPr>
          <w:spacing w:val="-9"/>
        </w:rPr>
        <w:t xml:space="preserve">T. </w:t>
      </w:r>
      <w:r>
        <w:t>IJCAI 2011, Proceedings of the 22nd</w:t>
      </w:r>
      <w:r>
        <w:rPr>
          <w:spacing w:val="41"/>
        </w:rPr>
        <w:t xml:space="preserve"> </w:t>
      </w:r>
      <w:r>
        <w:t>Inter- national Joint Conference on Artificial Intelligence, Barcelona, Catalonia, Spain,</w:t>
      </w:r>
      <w:r>
        <w:rPr>
          <w:spacing w:val="43"/>
        </w:rPr>
        <w:t xml:space="preserve"> </w:t>
      </w:r>
      <w:r>
        <w:t>July 16-22, 2011.  IJCAI/AAAI, 2011:  989-995.</w:t>
      </w:r>
      <w:r>
        <w:rPr>
          <w:spacing w:val="38"/>
        </w:rPr>
        <w:t xml:space="preserve"> </w:t>
      </w:r>
      <w:hyperlink r:id="rId220">
        <w:r>
          <w:rPr>
            <w:color w:val="EC008C"/>
          </w:rPr>
          <w:t>https://doi.org/10.5591/978-1-57735-516-</w:t>
        </w:r>
      </w:hyperlink>
    </w:p>
    <w:p w:rsidR="00A115BF" w:rsidRDefault="00646F36">
      <w:pPr>
        <w:pStyle w:val="a3"/>
        <w:spacing w:before="2"/>
        <w:ind w:left="797"/>
      </w:pPr>
      <w:hyperlink r:id="rId221">
        <w:r>
          <w:rPr>
            <w:color w:val="EC008C"/>
          </w:rPr>
          <w:t>8/IJCAI11-170</w:t>
        </w:r>
      </w:hyperlink>
      <w:r>
        <w:t>.</w:t>
      </w:r>
    </w:p>
    <w:p w:rsidR="00A115BF" w:rsidRDefault="00A115BF">
      <w:pPr>
        <w:spacing w:before="10"/>
        <w:rPr>
          <w:rFonts w:ascii="Times New Roman" w:eastAsia="Times New Roman" w:hAnsi="Times New Roman" w:cs="Times New Roman"/>
          <w:sz w:val="27"/>
          <w:szCs w:val="27"/>
        </w:rPr>
      </w:pPr>
    </w:p>
    <w:p w:rsidR="00A115BF" w:rsidRDefault="00646F36">
      <w:pPr>
        <w:pStyle w:val="a3"/>
        <w:spacing w:line="326" w:lineRule="auto"/>
        <w:ind w:left="797" w:right="117" w:hanging="638"/>
        <w:jc w:val="both"/>
      </w:pPr>
      <w:r>
        <w:t>[44]</w:t>
      </w:r>
      <w:r>
        <w:rPr>
          <w:spacing w:val="52"/>
        </w:rPr>
        <w:t xml:space="preserve"> </w:t>
      </w:r>
      <w:r>
        <w:t>KONEV</w:t>
      </w:r>
      <w:r>
        <w:rPr>
          <w:spacing w:val="-13"/>
        </w:rPr>
        <w:t xml:space="preserve"> </w:t>
      </w:r>
      <w:r>
        <w:t>B,</w:t>
      </w:r>
      <w:r>
        <w:rPr>
          <w:spacing w:val="-10"/>
        </w:rPr>
        <w:t xml:space="preserve"> </w:t>
      </w:r>
      <w:r>
        <w:t>LUDWIG</w:t>
      </w:r>
      <w:r>
        <w:rPr>
          <w:spacing w:val="-13"/>
        </w:rPr>
        <w:t xml:space="preserve"> </w:t>
      </w:r>
      <w:r>
        <w:t>M,</w:t>
      </w:r>
      <w:r>
        <w:rPr>
          <w:spacing w:val="-10"/>
        </w:rPr>
        <w:t xml:space="preserve"> </w:t>
      </w:r>
      <w:r>
        <w:rPr>
          <w:spacing w:val="-8"/>
        </w:rPr>
        <w:t>WALTHER</w:t>
      </w:r>
      <w:r>
        <w:rPr>
          <w:spacing w:val="-13"/>
        </w:rPr>
        <w:t xml:space="preserve"> </w:t>
      </w:r>
      <w:r>
        <w:t>D,</w:t>
      </w:r>
      <w:r>
        <w:rPr>
          <w:spacing w:val="-10"/>
        </w:rPr>
        <w:t xml:space="preserve"> </w:t>
      </w:r>
      <w:r>
        <w:t>et</w:t>
      </w:r>
      <w:r>
        <w:rPr>
          <w:spacing w:val="-13"/>
        </w:rPr>
        <w:t xml:space="preserve"> </w:t>
      </w:r>
      <w:r>
        <w:t>al.</w:t>
      </w:r>
      <w:r>
        <w:rPr>
          <w:spacing w:val="5"/>
        </w:rPr>
        <w:t xml:space="preserve"> </w:t>
      </w:r>
      <w:r>
        <w:t>The</w:t>
      </w:r>
      <w:r>
        <w:rPr>
          <w:spacing w:val="-10"/>
        </w:rPr>
        <w:t xml:space="preserve"> </w:t>
      </w:r>
      <w:r>
        <w:t>logical</w:t>
      </w:r>
      <w:r>
        <w:rPr>
          <w:spacing w:val="-10"/>
        </w:rPr>
        <w:t xml:space="preserve"> </w:t>
      </w:r>
      <w:r>
        <w:t>difference</w:t>
      </w:r>
      <w:r>
        <w:rPr>
          <w:spacing w:val="-10"/>
        </w:rPr>
        <w:t xml:space="preserve"> </w:t>
      </w:r>
      <w:r>
        <w:t>for</w:t>
      </w:r>
      <w:r>
        <w:rPr>
          <w:spacing w:val="-10"/>
        </w:rPr>
        <w:t xml:space="preserve"> </w:t>
      </w:r>
      <w:r>
        <w:t>the</w:t>
      </w:r>
      <w:r>
        <w:rPr>
          <w:spacing w:val="-10"/>
        </w:rPr>
        <w:t xml:space="preserve"> </w:t>
      </w:r>
      <w:r>
        <w:t>lightweight description</w:t>
      </w:r>
      <w:r>
        <w:rPr>
          <w:spacing w:val="-2"/>
        </w:rPr>
        <w:t xml:space="preserve"> </w:t>
      </w:r>
      <w:r>
        <w:t>logic</w:t>
      </w:r>
      <w:r>
        <w:rPr>
          <w:spacing w:val="-2"/>
        </w:rPr>
        <w:t xml:space="preserve"> </w:t>
      </w:r>
      <w:r>
        <w:rPr>
          <w:i/>
        </w:rPr>
        <w:t>E</w:t>
      </w:r>
      <w:r>
        <w:rPr>
          <w:i/>
          <w:spacing w:val="-16"/>
        </w:rPr>
        <w:t xml:space="preserve"> </w:t>
      </w:r>
      <w:r>
        <w:rPr>
          <w:i/>
          <w:w w:val="130"/>
        </w:rPr>
        <w:t>L</w:t>
      </w:r>
      <w:r>
        <w:rPr>
          <w:i/>
          <w:spacing w:val="-33"/>
          <w:w w:val="130"/>
        </w:rPr>
        <w:t xml:space="preserve"> </w:t>
      </w:r>
      <w:r>
        <w:t>[J].</w:t>
      </w:r>
      <w:r>
        <w:rPr>
          <w:spacing w:val="21"/>
        </w:rPr>
        <w:t xml:space="preserve"> </w:t>
      </w:r>
      <w:r>
        <w:t>Journal</w:t>
      </w:r>
      <w:r>
        <w:rPr>
          <w:spacing w:val="-2"/>
        </w:rPr>
        <w:t xml:space="preserve"> </w:t>
      </w:r>
      <w:r>
        <w:t>of</w:t>
      </w:r>
      <w:r>
        <w:rPr>
          <w:spacing w:val="-2"/>
        </w:rPr>
        <w:t xml:space="preserve"> </w:t>
      </w:r>
      <w:r>
        <w:t>Artificial</w:t>
      </w:r>
      <w:r>
        <w:rPr>
          <w:spacing w:val="-2"/>
        </w:rPr>
        <w:t xml:space="preserve"> </w:t>
      </w:r>
      <w:r>
        <w:t>Intelligence</w:t>
      </w:r>
      <w:r>
        <w:rPr>
          <w:spacing w:val="-2"/>
        </w:rPr>
        <w:t xml:space="preserve"> </w:t>
      </w:r>
      <w:r>
        <w:t>Research,</w:t>
      </w:r>
      <w:r>
        <w:rPr>
          <w:spacing w:val="-2"/>
        </w:rPr>
        <w:t xml:space="preserve"> </w:t>
      </w:r>
      <w:r>
        <w:t>2012,</w:t>
      </w:r>
      <w:r>
        <w:rPr>
          <w:spacing w:val="-2"/>
        </w:rPr>
        <w:t xml:space="preserve"> </w:t>
      </w:r>
      <w:r>
        <w:t>44:633-708.</w:t>
      </w:r>
    </w:p>
    <w:p w:rsidR="00A115BF" w:rsidRDefault="00A115BF">
      <w:pPr>
        <w:spacing w:before="5"/>
        <w:rPr>
          <w:rFonts w:ascii="Times New Roman" w:eastAsia="Times New Roman" w:hAnsi="Times New Roman" w:cs="Times New Roman"/>
          <w:sz w:val="19"/>
          <w:szCs w:val="19"/>
        </w:rPr>
      </w:pPr>
    </w:p>
    <w:p w:rsidR="00A115BF" w:rsidRDefault="00646F36">
      <w:pPr>
        <w:pStyle w:val="a3"/>
        <w:spacing w:line="326" w:lineRule="auto"/>
        <w:ind w:left="797" w:right="118" w:hanging="638"/>
        <w:jc w:val="both"/>
      </w:pPr>
      <w:r>
        <w:t xml:space="preserve">[45] </w:t>
      </w:r>
      <w:r>
        <w:rPr>
          <w:spacing w:val="-4"/>
        </w:rPr>
        <w:t xml:space="preserve">ZHAO </w:t>
      </w:r>
      <w:r>
        <w:rPr>
          <w:spacing w:val="-16"/>
        </w:rPr>
        <w:t xml:space="preserve">Y, </w:t>
      </w:r>
      <w:r>
        <w:t>SCHMIDT R A. Role forgetting for ALCOQH(</w:t>
      </w:r>
      <w:r>
        <w:rPr>
          <w:rFonts w:ascii="Arial" w:hAnsi="Arial"/>
          <w:i/>
        </w:rPr>
        <w:t xml:space="preserve">δ </w:t>
      </w:r>
      <w:r>
        <w:t>)-ontologies using</w:t>
      </w:r>
      <w:r>
        <w:rPr>
          <w:spacing w:val="24"/>
        </w:rPr>
        <w:t xml:space="preserve"> </w:t>
      </w:r>
      <w:r>
        <w:t>an ackermann-based approach[C/OL]//SIERRA C. Proceedings of the Twenty-Sixth</w:t>
      </w:r>
      <w:r>
        <w:rPr>
          <w:spacing w:val="-33"/>
        </w:rPr>
        <w:t xml:space="preserve"> </w:t>
      </w:r>
      <w:r>
        <w:t>Inter- national Joint Conference on Artificial Intelligence, IJCAI 2017, Melbourne,</w:t>
      </w:r>
      <w:r>
        <w:rPr>
          <w:spacing w:val="1"/>
        </w:rPr>
        <w:t xml:space="preserve"> </w:t>
      </w:r>
      <w:r>
        <w:t>Australia, August 19-25, 2017. ijcai.org, 2017: 1354-1361.</w:t>
      </w:r>
      <w:r>
        <w:rPr>
          <w:spacing w:val="22"/>
        </w:rPr>
        <w:t xml:space="preserve"> </w:t>
      </w:r>
      <w:hyperlink r:id="rId222">
        <w:r>
          <w:rPr>
            <w:color w:val="EC008C"/>
          </w:rPr>
          <w:t>https://doi.org/10.24963/ijcai.2017/18</w:t>
        </w:r>
      </w:hyperlink>
    </w:p>
    <w:p w:rsidR="00A115BF" w:rsidRDefault="00646F36">
      <w:pPr>
        <w:pStyle w:val="a3"/>
        <w:spacing w:before="2"/>
        <w:ind w:left="797"/>
      </w:pPr>
      <w:hyperlink r:id="rId223">
        <w:r>
          <w:rPr>
            <w:color w:val="EC008C"/>
          </w:rPr>
          <w:t>8</w:t>
        </w:r>
      </w:hyperlink>
      <w:r>
        <w:t>.</w:t>
      </w:r>
    </w:p>
    <w:p w:rsidR="00A115BF" w:rsidRDefault="00A115BF">
      <w:pPr>
        <w:spacing w:before="10"/>
        <w:rPr>
          <w:rFonts w:ascii="Times New Roman" w:eastAsia="Times New Roman" w:hAnsi="Times New Roman" w:cs="Times New Roman"/>
          <w:sz w:val="27"/>
          <w:szCs w:val="27"/>
        </w:rPr>
      </w:pPr>
    </w:p>
    <w:p w:rsidR="00A115BF" w:rsidRDefault="00646F36">
      <w:pPr>
        <w:pStyle w:val="a3"/>
        <w:spacing w:line="326" w:lineRule="auto"/>
        <w:ind w:left="797" w:right="117" w:hanging="638"/>
        <w:jc w:val="both"/>
      </w:pPr>
      <w:bookmarkStart w:id="232" w:name="_bookmark174"/>
      <w:bookmarkEnd w:id="232"/>
      <w:r>
        <w:t>[46]</w:t>
      </w:r>
      <w:r>
        <w:rPr>
          <w:spacing w:val="57"/>
        </w:rPr>
        <w:t xml:space="preserve"> </w:t>
      </w:r>
      <w:r>
        <w:rPr>
          <w:spacing w:val="-4"/>
        </w:rPr>
        <w:t>ZHAO</w:t>
      </w:r>
      <w:r>
        <w:rPr>
          <w:spacing w:val="15"/>
        </w:rPr>
        <w:t xml:space="preserve"> </w:t>
      </w:r>
      <w:r>
        <w:rPr>
          <w:spacing w:val="-16"/>
        </w:rPr>
        <w:t>Y,</w:t>
      </w:r>
      <w:r>
        <w:rPr>
          <w:spacing w:val="18"/>
        </w:rPr>
        <w:t xml:space="preserve"> </w:t>
      </w:r>
      <w:r>
        <w:t>SCHMIDT</w:t>
      </w:r>
      <w:r>
        <w:rPr>
          <w:spacing w:val="15"/>
        </w:rPr>
        <w:t xml:space="preserve"> </w:t>
      </w:r>
      <w:r>
        <w:t>R</w:t>
      </w:r>
      <w:r>
        <w:rPr>
          <w:spacing w:val="15"/>
        </w:rPr>
        <w:t xml:space="preserve"> </w:t>
      </w:r>
      <w:r>
        <w:t>A,</w:t>
      </w:r>
      <w:r>
        <w:rPr>
          <w:spacing w:val="18"/>
        </w:rPr>
        <w:t xml:space="preserve"> </w:t>
      </w:r>
      <w:r>
        <w:rPr>
          <w:spacing w:val="-8"/>
        </w:rPr>
        <w:t>WANG</w:t>
      </w:r>
      <w:r>
        <w:rPr>
          <w:spacing w:val="15"/>
        </w:rPr>
        <w:t xml:space="preserve"> </w:t>
      </w:r>
      <w:r>
        <w:rPr>
          <w:spacing w:val="-16"/>
        </w:rPr>
        <w:t>Y,</w:t>
      </w:r>
      <w:r>
        <w:rPr>
          <w:spacing w:val="18"/>
        </w:rPr>
        <w:t xml:space="preserve"> </w:t>
      </w:r>
      <w:r>
        <w:t>et</w:t>
      </w:r>
      <w:r>
        <w:rPr>
          <w:spacing w:val="15"/>
        </w:rPr>
        <w:t xml:space="preserve"> </w:t>
      </w:r>
      <w:r>
        <w:t>al.</w:t>
      </w:r>
      <w:r>
        <w:rPr>
          <w:spacing w:val="25"/>
        </w:rPr>
        <w:t xml:space="preserve"> </w:t>
      </w:r>
      <w:r>
        <w:t>A</w:t>
      </w:r>
      <w:r>
        <w:rPr>
          <w:spacing w:val="18"/>
        </w:rPr>
        <w:t xml:space="preserve"> </w:t>
      </w:r>
      <w:r>
        <w:t>practical</w:t>
      </w:r>
      <w:r>
        <w:rPr>
          <w:spacing w:val="18"/>
        </w:rPr>
        <w:t xml:space="preserve"> </w:t>
      </w:r>
      <w:r>
        <w:t>approach</w:t>
      </w:r>
      <w:r>
        <w:rPr>
          <w:spacing w:val="18"/>
        </w:rPr>
        <w:t xml:space="preserve"> </w:t>
      </w:r>
      <w:r>
        <w:t>to</w:t>
      </w:r>
      <w:r>
        <w:rPr>
          <w:spacing w:val="18"/>
        </w:rPr>
        <w:t xml:space="preserve"> </w:t>
      </w:r>
      <w:r>
        <w:t>forgetting</w:t>
      </w:r>
      <w:r>
        <w:rPr>
          <w:spacing w:val="18"/>
        </w:rPr>
        <w:t xml:space="preserve"> </w:t>
      </w:r>
      <w:r>
        <w:t>in</w:t>
      </w:r>
      <w:r>
        <w:rPr>
          <w:spacing w:val="18"/>
        </w:rPr>
        <w:t xml:space="preserve"> </w:t>
      </w:r>
      <w:r>
        <w:t>de- scription logics with nominals[C/OL]//The Thirty-Fourth AAAI Conference on</w:t>
      </w:r>
      <w:r>
        <w:rPr>
          <w:spacing w:val="26"/>
        </w:rPr>
        <w:t xml:space="preserve"> </w:t>
      </w:r>
      <w:r>
        <w:t>Artifi-</w:t>
      </w:r>
      <w:r>
        <w:rPr>
          <w:w w:val="97"/>
        </w:rPr>
        <w:t xml:space="preserve"> </w:t>
      </w:r>
      <w:r>
        <w:t>cial Intelligence, AAAI 2020, The Thirty-Second Innovative Applications of</w:t>
      </w:r>
      <w:r>
        <w:rPr>
          <w:spacing w:val="10"/>
        </w:rPr>
        <w:t xml:space="preserve"> </w:t>
      </w:r>
      <w:r>
        <w:t>Artificial</w:t>
      </w:r>
      <w:r>
        <w:rPr>
          <w:w w:val="98"/>
        </w:rPr>
        <w:t xml:space="preserve"> </w:t>
      </w:r>
      <w:r>
        <w:t xml:space="preserve">Intelligence Conference, IAAI 2020, The </w:t>
      </w:r>
      <w:r>
        <w:rPr>
          <w:spacing w:val="-4"/>
        </w:rPr>
        <w:t xml:space="preserve">Tenth </w:t>
      </w:r>
      <w:r>
        <w:t>AAAI Symposium on Educational</w:t>
      </w:r>
      <w:r>
        <w:rPr>
          <w:spacing w:val="17"/>
        </w:rPr>
        <w:t xml:space="preserve"> </w:t>
      </w:r>
      <w:r>
        <w:t>Ad- vances</w:t>
      </w:r>
      <w:r>
        <w:rPr>
          <w:spacing w:val="-15"/>
        </w:rPr>
        <w:t xml:space="preserve"> </w:t>
      </w:r>
      <w:r>
        <w:t>in</w:t>
      </w:r>
      <w:r>
        <w:rPr>
          <w:spacing w:val="-15"/>
        </w:rPr>
        <w:t xml:space="preserve"> </w:t>
      </w:r>
      <w:r>
        <w:t>Artificial</w:t>
      </w:r>
      <w:r>
        <w:rPr>
          <w:spacing w:val="-15"/>
        </w:rPr>
        <w:t xml:space="preserve"> </w:t>
      </w:r>
      <w:r>
        <w:t>Intelligence,</w:t>
      </w:r>
      <w:r>
        <w:rPr>
          <w:spacing w:val="-12"/>
        </w:rPr>
        <w:t xml:space="preserve"> </w:t>
      </w:r>
      <w:r>
        <w:t>EAAI</w:t>
      </w:r>
      <w:r>
        <w:rPr>
          <w:spacing w:val="-15"/>
        </w:rPr>
        <w:t xml:space="preserve"> </w:t>
      </w:r>
      <w:r>
        <w:t>2020,</w:t>
      </w:r>
      <w:r>
        <w:rPr>
          <w:spacing w:val="-12"/>
        </w:rPr>
        <w:t xml:space="preserve"> </w:t>
      </w:r>
      <w:r>
        <w:t>New</w:t>
      </w:r>
      <w:r>
        <w:rPr>
          <w:spacing w:val="-15"/>
        </w:rPr>
        <w:t xml:space="preserve"> </w:t>
      </w:r>
      <w:r>
        <w:rPr>
          <w:spacing w:val="-6"/>
        </w:rPr>
        <w:t>York,</w:t>
      </w:r>
      <w:r>
        <w:rPr>
          <w:spacing w:val="-12"/>
        </w:rPr>
        <w:t xml:space="preserve"> </w:t>
      </w:r>
      <w:r>
        <w:rPr>
          <w:spacing w:val="-11"/>
        </w:rPr>
        <w:t>NY,</w:t>
      </w:r>
      <w:r>
        <w:rPr>
          <w:spacing w:val="-15"/>
        </w:rPr>
        <w:t xml:space="preserve"> </w:t>
      </w:r>
      <w:r>
        <w:t>USA,</w:t>
      </w:r>
      <w:r>
        <w:rPr>
          <w:spacing w:val="-15"/>
        </w:rPr>
        <w:t xml:space="preserve"> </w:t>
      </w:r>
      <w:r>
        <w:t>February</w:t>
      </w:r>
      <w:r>
        <w:rPr>
          <w:spacing w:val="-15"/>
        </w:rPr>
        <w:t xml:space="preserve"> </w:t>
      </w:r>
      <w:r>
        <w:t>7-12,</w:t>
      </w:r>
      <w:r>
        <w:rPr>
          <w:spacing w:val="-12"/>
        </w:rPr>
        <w:t xml:space="preserve"> </w:t>
      </w:r>
      <w:r>
        <w:t>2020. AAAI Press, 2020: 3073-3079.</w:t>
      </w:r>
      <w:r>
        <w:rPr>
          <w:spacing w:val="25"/>
        </w:rPr>
        <w:t xml:space="preserve"> </w:t>
      </w:r>
      <w:hyperlink r:id="rId224">
        <w:r>
          <w:rPr>
            <w:color w:val="EC008C"/>
          </w:rPr>
          <w:t>https://aaai.org/ojs/index.php/AAAI/article/view/5702</w:t>
        </w:r>
      </w:hyperlink>
      <w:r>
        <w:t>.</w:t>
      </w:r>
    </w:p>
    <w:p w:rsidR="00A115BF" w:rsidRDefault="00A115BF">
      <w:pPr>
        <w:spacing w:before="6"/>
        <w:rPr>
          <w:rFonts w:ascii="Times New Roman" w:eastAsia="Times New Roman" w:hAnsi="Times New Roman" w:cs="Times New Roman"/>
          <w:sz w:val="19"/>
          <w:szCs w:val="19"/>
        </w:rPr>
      </w:pPr>
    </w:p>
    <w:p w:rsidR="00A115BF" w:rsidRDefault="00646F36">
      <w:pPr>
        <w:pStyle w:val="a3"/>
        <w:spacing w:line="326" w:lineRule="auto"/>
        <w:ind w:left="797" w:right="117" w:hanging="638"/>
        <w:jc w:val="both"/>
      </w:pPr>
      <w:bookmarkStart w:id="233" w:name="_bookmark175"/>
      <w:bookmarkEnd w:id="233"/>
      <w:r>
        <w:t>[47]</w:t>
      </w:r>
      <w:r>
        <w:rPr>
          <w:spacing w:val="57"/>
        </w:rPr>
        <w:t xml:space="preserve"> </w:t>
      </w:r>
      <w:r>
        <w:rPr>
          <w:spacing w:val="-6"/>
        </w:rPr>
        <w:t>GABBAY</w:t>
      </w:r>
      <w:r>
        <w:rPr>
          <w:spacing w:val="20"/>
        </w:rPr>
        <w:t xml:space="preserve"> </w:t>
      </w:r>
      <w:r>
        <w:t>D</w:t>
      </w:r>
      <w:r>
        <w:rPr>
          <w:spacing w:val="20"/>
        </w:rPr>
        <w:t xml:space="preserve"> </w:t>
      </w:r>
      <w:r>
        <w:t>M,</w:t>
      </w:r>
      <w:r>
        <w:rPr>
          <w:spacing w:val="24"/>
        </w:rPr>
        <w:t xml:space="preserve"> </w:t>
      </w:r>
      <w:r>
        <w:t>SCHMIDT</w:t>
      </w:r>
      <w:r>
        <w:rPr>
          <w:spacing w:val="20"/>
        </w:rPr>
        <w:t xml:space="preserve"> </w:t>
      </w:r>
      <w:r>
        <w:t>R</w:t>
      </w:r>
      <w:r>
        <w:rPr>
          <w:spacing w:val="20"/>
        </w:rPr>
        <w:t xml:space="preserve"> </w:t>
      </w:r>
      <w:r>
        <w:t>A,</w:t>
      </w:r>
      <w:r>
        <w:rPr>
          <w:spacing w:val="24"/>
        </w:rPr>
        <w:t xml:space="preserve"> </w:t>
      </w:r>
      <w:r>
        <w:t>SZALAS</w:t>
      </w:r>
      <w:r>
        <w:rPr>
          <w:spacing w:val="20"/>
        </w:rPr>
        <w:t xml:space="preserve"> </w:t>
      </w:r>
      <w:r>
        <w:t xml:space="preserve">A. </w:t>
      </w:r>
      <w:r>
        <w:rPr>
          <w:spacing w:val="45"/>
        </w:rPr>
        <w:t xml:space="preserve"> </w:t>
      </w:r>
      <w:r>
        <w:t>Studies</w:t>
      </w:r>
      <w:r>
        <w:rPr>
          <w:spacing w:val="24"/>
        </w:rPr>
        <w:t xml:space="preserve"> </w:t>
      </w:r>
      <w:r>
        <w:t>in</w:t>
      </w:r>
      <w:r>
        <w:rPr>
          <w:spacing w:val="24"/>
        </w:rPr>
        <w:t xml:space="preserve"> </w:t>
      </w:r>
      <w:r>
        <w:t>logic</w:t>
      </w:r>
      <w:r>
        <w:rPr>
          <w:spacing w:val="24"/>
        </w:rPr>
        <w:t xml:space="preserve"> </w:t>
      </w:r>
      <w:r>
        <w:t xml:space="preserve">: </w:t>
      </w:r>
      <w:r>
        <w:rPr>
          <w:spacing w:val="3"/>
        </w:rPr>
        <w:t xml:space="preserve"> </w:t>
      </w:r>
      <w:r>
        <w:t>Mathematical</w:t>
      </w:r>
      <w:r>
        <w:rPr>
          <w:spacing w:val="24"/>
        </w:rPr>
        <w:t xml:space="preserve"> </w:t>
      </w:r>
      <w:r>
        <w:t>log- ic and foundations: volume 12 second-order quantifier elimination -</w:t>
      </w:r>
      <w:r>
        <w:rPr>
          <w:spacing w:val="10"/>
        </w:rPr>
        <w:t xml:space="preserve"> </w:t>
      </w:r>
      <w:r>
        <w:t>foundations, computational  aspects  and  application</w:t>
      </w:r>
      <w:r>
        <w:t xml:space="preserve">s[M/OL].    College  Publications,  2008. </w:t>
      </w:r>
      <w:r>
        <w:rPr>
          <w:spacing w:val="53"/>
        </w:rPr>
        <w:t xml:space="preserve"> </w:t>
      </w:r>
      <w:hyperlink r:id="rId225">
        <w:r>
          <w:rPr>
            <w:color w:val="EC008C"/>
          </w:rPr>
          <w:t>http:</w:t>
        </w:r>
      </w:hyperlink>
    </w:p>
    <w:p w:rsidR="00A115BF" w:rsidRDefault="00646F36">
      <w:pPr>
        <w:pStyle w:val="a3"/>
        <w:spacing w:before="2"/>
        <w:ind w:left="797"/>
      </w:pPr>
      <w:hyperlink r:id="rId226">
        <w:r>
          <w:rPr>
            <w:color w:val="EC008C"/>
          </w:rPr>
          <w:t>//collegepublications.co.uk/logic/mlf/?00009</w:t>
        </w:r>
      </w:hyperlink>
      <w:r>
        <w:t>.</w:t>
      </w:r>
    </w:p>
    <w:p w:rsidR="00A115BF" w:rsidRDefault="00A115BF">
      <w:pPr>
        <w:spacing w:before="10"/>
        <w:rPr>
          <w:rFonts w:ascii="Times New Roman" w:eastAsia="Times New Roman" w:hAnsi="Times New Roman" w:cs="Times New Roman"/>
          <w:sz w:val="27"/>
          <w:szCs w:val="27"/>
        </w:rPr>
      </w:pPr>
    </w:p>
    <w:p w:rsidR="00A115BF" w:rsidRDefault="00646F36">
      <w:pPr>
        <w:pStyle w:val="a3"/>
        <w:spacing w:line="326" w:lineRule="auto"/>
        <w:ind w:left="797" w:right="117" w:hanging="638"/>
        <w:jc w:val="both"/>
      </w:pPr>
      <w:bookmarkStart w:id="234" w:name="_bookmark176"/>
      <w:bookmarkEnd w:id="234"/>
      <w:r>
        <w:t xml:space="preserve">[48] ZHANG </w:t>
      </w:r>
      <w:r>
        <w:rPr>
          <w:spacing w:val="-16"/>
        </w:rPr>
        <w:t xml:space="preserve">Y, </w:t>
      </w:r>
      <w:r>
        <w:t xml:space="preserve">ZHOU </w:t>
      </w:r>
      <w:r>
        <w:rPr>
          <w:spacing w:val="-16"/>
        </w:rPr>
        <w:t xml:space="preserve">Y. </w:t>
      </w:r>
      <w:r>
        <w:t>Knowledge forgetting: Properties and applications[J].</w:t>
      </w:r>
      <w:r>
        <w:rPr>
          <w:spacing w:val="5"/>
        </w:rPr>
        <w:t xml:space="preserve"> </w:t>
      </w:r>
      <w:r>
        <w:t>Artificial</w:t>
      </w:r>
      <w:r>
        <w:rPr>
          <w:w w:val="98"/>
        </w:rPr>
        <w:t xml:space="preserve"> </w:t>
      </w:r>
      <w:r>
        <w:t>Intelligence, 2009, 173(16-17):1525-1537.</w:t>
      </w:r>
    </w:p>
    <w:p w:rsidR="00A115BF" w:rsidRDefault="00A115BF">
      <w:pPr>
        <w:spacing w:before="6"/>
        <w:rPr>
          <w:rFonts w:ascii="Times New Roman" w:eastAsia="Times New Roman" w:hAnsi="Times New Roman" w:cs="Times New Roman"/>
          <w:sz w:val="19"/>
          <w:szCs w:val="19"/>
        </w:rPr>
      </w:pPr>
    </w:p>
    <w:p w:rsidR="00A115BF" w:rsidRDefault="00646F36">
      <w:pPr>
        <w:pStyle w:val="a3"/>
        <w:spacing w:line="326" w:lineRule="auto"/>
        <w:ind w:left="797" w:right="117" w:hanging="638"/>
        <w:jc w:val="both"/>
      </w:pPr>
      <w:bookmarkStart w:id="235" w:name="_bookmark177"/>
      <w:bookmarkEnd w:id="235"/>
      <w:r>
        <w:t xml:space="preserve">[49] ZHANG </w:t>
      </w:r>
      <w:r>
        <w:rPr>
          <w:spacing w:val="-16"/>
        </w:rPr>
        <w:t xml:space="preserve">Y, </w:t>
      </w:r>
      <w:r>
        <w:t xml:space="preserve">ZHOU </w:t>
      </w:r>
      <w:r>
        <w:rPr>
          <w:spacing w:val="-16"/>
        </w:rPr>
        <w:t xml:space="preserve">Y. </w:t>
      </w:r>
      <w:r>
        <w:t>Properties of knowledge forgetting[C]//PAGNUCCO</w:t>
      </w:r>
      <w:r>
        <w:rPr>
          <w:spacing w:val="43"/>
        </w:rPr>
        <w:t xml:space="preserve"> </w:t>
      </w:r>
      <w:r>
        <w:t xml:space="preserve">M, THIELSCHER M. Proceedings of NMR 2008. </w:t>
      </w:r>
      <w:r>
        <w:rPr>
          <w:spacing w:val="-3"/>
        </w:rPr>
        <w:t xml:space="preserve">Sydney,  </w:t>
      </w:r>
      <w:r>
        <w:t xml:space="preserve">Australia:  [s.n.], 2008: </w:t>
      </w:r>
      <w:r>
        <w:rPr>
          <w:spacing w:val="40"/>
        </w:rPr>
        <w:t xml:space="preserve"> </w:t>
      </w:r>
      <w:r>
        <w:t>68- 75.</w:t>
      </w:r>
    </w:p>
    <w:p w:rsidR="00A115BF" w:rsidRDefault="00646F36">
      <w:pPr>
        <w:pStyle w:val="a3"/>
        <w:tabs>
          <w:tab w:val="left" w:pos="797"/>
        </w:tabs>
        <w:spacing w:before="168"/>
        <w:ind w:left="159"/>
      </w:pPr>
      <w:bookmarkStart w:id="236" w:name="_bookmark178"/>
      <w:bookmarkEnd w:id="236"/>
      <w:r>
        <w:t>[50]</w:t>
      </w:r>
      <w:r>
        <w:tab/>
      </w:r>
      <w:r>
        <w:rPr>
          <w:rFonts w:ascii="宋体" w:eastAsia="宋体" w:hAnsi="宋体" w:cs="宋体"/>
        </w:rPr>
        <w:t>文习明</w:t>
      </w:r>
      <w:r>
        <w:t xml:space="preserve">. </w:t>
      </w:r>
      <w:r>
        <w:rPr>
          <w:rFonts w:ascii="宋体" w:eastAsia="宋体" w:hAnsi="宋体" w:cs="宋体"/>
        </w:rPr>
        <w:t>信息不完备下的知识遗忘</w:t>
      </w:r>
      <w:r>
        <w:t xml:space="preserve">[J]. </w:t>
      </w:r>
      <w:r>
        <w:rPr>
          <w:rFonts w:ascii="宋体" w:eastAsia="宋体" w:hAnsi="宋体" w:cs="宋体"/>
        </w:rPr>
        <w:t>现代计算机</w:t>
      </w:r>
      <w:r>
        <w:t>(</w:t>
      </w:r>
      <w:r>
        <w:rPr>
          <w:rFonts w:ascii="宋体" w:eastAsia="宋体" w:hAnsi="宋体" w:cs="宋体"/>
        </w:rPr>
        <w:t>专业版</w:t>
      </w:r>
      <w:r>
        <w:t>), 2019,</w:t>
      </w:r>
      <w:r>
        <w:rPr>
          <w:spacing w:val="51"/>
        </w:rPr>
        <w:t xml:space="preserve"> </w:t>
      </w:r>
      <w:r>
        <w:t>11:8-13.</w:t>
      </w:r>
    </w:p>
    <w:p w:rsidR="00A115BF" w:rsidRDefault="00A115BF">
      <w:pPr>
        <w:spacing w:before="10"/>
        <w:rPr>
          <w:rFonts w:ascii="Times New Roman" w:eastAsia="Times New Roman" w:hAnsi="Times New Roman" w:cs="Times New Roman"/>
          <w:sz w:val="27"/>
          <w:szCs w:val="27"/>
        </w:rPr>
      </w:pPr>
    </w:p>
    <w:p w:rsidR="00A115BF" w:rsidRDefault="00646F36">
      <w:pPr>
        <w:pStyle w:val="a3"/>
        <w:spacing w:line="326" w:lineRule="auto"/>
        <w:ind w:left="797" w:right="117" w:hanging="638"/>
        <w:jc w:val="both"/>
      </w:pPr>
      <w:bookmarkStart w:id="237" w:name="_bookmark179"/>
      <w:bookmarkEnd w:id="237"/>
      <w:r>
        <w:t xml:space="preserve">[51] LIU </w:t>
      </w:r>
      <w:r>
        <w:rPr>
          <w:spacing w:val="-16"/>
        </w:rPr>
        <w:t xml:space="preserve">Y, </w:t>
      </w:r>
      <w:r>
        <w:t>WEN X. On the progression of knowledge in the situation</w:t>
      </w:r>
      <w:r>
        <w:rPr>
          <w:spacing w:val="37"/>
        </w:rPr>
        <w:t xml:space="preserve"> </w:t>
      </w:r>
      <w:r>
        <w:t>calculus[C]//IJCAI 2011, Proceedings of the 22nd International Joint Conference on Artificial</w:t>
      </w:r>
      <w:r>
        <w:rPr>
          <w:spacing w:val="-15"/>
        </w:rPr>
        <w:t xml:space="preserve"> </w:t>
      </w:r>
      <w:r>
        <w:t>Intelligence. Barcelona, Catalon</w:t>
      </w:r>
      <w:r>
        <w:t>ia, Spain: IJCAI/AAAI, 2011:</w:t>
      </w:r>
      <w:r>
        <w:rPr>
          <w:spacing w:val="27"/>
        </w:rPr>
        <w:t xml:space="preserve"> </w:t>
      </w:r>
      <w:r>
        <w:t>976-982.</w:t>
      </w:r>
    </w:p>
    <w:p w:rsidR="00A115BF" w:rsidRDefault="00A115BF">
      <w:pPr>
        <w:spacing w:line="326" w:lineRule="auto"/>
        <w:jc w:val="both"/>
        <w:sectPr w:rsidR="00A115BF">
          <w:headerReference w:type="default" r:id="rId227"/>
          <w:footerReference w:type="default" r:id="rId228"/>
          <w:pgSz w:w="11910" w:h="16840"/>
          <w:pgMar w:top="1460" w:right="1320" w:bottom="1360" w:left="1280" w:header="1198" w:footer="1160" w:gutter="0"/>
          <w:pgNumType w:start="127"/>
          <w:cols w:space="720"/>
        </w:sectPr>
      </w:pPr>
    </w:p>
    <w:p w:rsidR="00A115BF" w:rsidRDefault="00A115BF">
      <w:pPr>
        <w:spacing w:before="1"/>
        <w:rPr>
          <w:rFonts w:ascii="Times New Roman" w:eastAsia="Times New Roman" w:hAnsi="Times New Roman" w:cs="Times New Roman"/>
          <w:sz w:val="25"/>
          <w:szCs w:val="25"/>
        </w:rPr>
      </w:pPr>
    </w:p>
    <w:p w:rsidR="00A115BF" w:rsidRDefault="00646F36">
      <w:pPr>
        <w:pStyle w:val="a3"/>
        <w:tabs>
          <w:tab w:val="left" w:pos="757"/>
        </w:tabs>
        <w:spacing w:before="60"/>
        <w:ind w:left="120"/>
      </w:pPr>
      <w:bookmarkStart w:id="238" w:name="_bookmark180"/>
      <w:bookmarkEnd w:id="238"/>
      <w:r>
        <w:t>[52]</w:t>
      </w:r>
      <w:r>
        <w:tab/>
      </w:r>
      <w:r>
        <w:rPr>
          <w:spacing w:val="-5"/>
        </w:rPr>
        <w:t xml:space="preserve">FANG </w:t>
      </w:r>
      <w:r>
        <w:t xml:space="preserve">L, LIU </w:t>
      </w:r>
      <w:r>
        <w:rPr>
          <w:spacing w:val="-16"/>
        </w:rPr>
        <w:t xml:space="preserve">Y, </w:t>
      </w:r>
      <w:r>
        <w:rPr>
          <w:spacing w:val="-11"/>
        </w:rPr>
        <w:t xml:space="preserve">VAN </w:t>
      </w:r>
      <w:r>
        <w:t>DITMARSCH H. Forgetting in multi-agent modal</w:t>
      </w:r>
      <w:r>
        <w:rPr>
          <w:spacing w:val="10"/>
        </w:rPr>
        <w:t xml:space="preserve"> </w:t>
      </w:r>
      <w:r>
        <w:t>logics[J/OL].</w:t>
      </w:r>
    </w:p>
    <w:p w:rsidR="00A115BF" w:rsidRDefault="00646F36">
      <w:pPr>
        <w:pStyle w:val="a3"/>
        <w:spacing w:before="98"/>
        <w:ind w:left="120" w:firstLine="637"/>
      </w:pPr>
      <w:r>
        <w:t>Artificial Intelligence, 2019, 266:51-80.</w:t>
      </w:r>
      <w:r>
        <w:rPr>
          <w:spacing w:val="12"/>
        </w:rPr>
        <w:t xml:space="preserve"> </w:t>
      </w:r>
      <w:hyperlink r:id="rId229">
        <w:r>
          <w:rPr>
            <w:color w:val="EC008C"/>
          </w:rPr>
          <w:t>https://doi.org/10.1016/j.artint.2018.08.003</w:t>
        </w:r>
      </w:hyperlink>
      <w:r>
        <w:t>.</w:t>
      </w:r>
    </w:p>
    <w:p w:rsidR="00A115BF" w:rsidRDefault="00A115BF">
      <w:pPr>
        <w:spacing w:before="7"/>
        <w:rPr>
          <w:rFonts w:ascii="Times New Roman" w:eastAsia="Times New Roman" w:hAnsi="Times New Roman" w:cs="Times New Roman"/>
          <w:sz w:val="23"/>
          <w:szCs w:val="23"/>
        </w:rPr>
      </w:pPr>
    </w:p>
    <w:p w:rsidR="00A115BF" w:rsidRDefault="00646F36">
      <w:pPr>
        <w:pStyle w:val="a3"/>
        <w:tabs>
          <w:tab w:val="left" w:pos="757"/>
        </w:tabs>
        <w:ind w:left="120"/>
        <w:rPr>
          <w:rFonts w:ascii="宋体" w:eastAsia="宋体" w:hAnsi="宋体" w:cs="宋体"/>
        </w:rPr>
      </w:pPr>
      <w:r>
        <w:t>[53]</w:t>
      </w:r>
      <w:r>
        <w:tab/>
      </w:r>
      <w:r>
        <w:rPr>
          <w:rFonts w:ascii="宋体" w:eastAsia="宋体" w:hAnsi="宋体" w:cs="宋体"/>
        </w:rPr>
        <w:t>文习明</w:t>
      </w:r>
      <w:r>
        <w:t xml:space="preserve">, </w:t>
      </w:r>
      <w:r>
        <w:rPr>
          <w:rFonts w:ascii="宋体" w:eastAsia="宋体" w:hAnsi="宋体" w:cs="宋体"/>
        </w:rPr>
        <w:t>方良达</w:t>
      </w:r>
      <w:r>
        <w:t xml:space="preserve">, </w:t>
      </w:r>
      <w:r>
        <w:rPr>
          <w:rFonts w:ascii="宋体" w:eastAsia="宋体" w:hAnsi="宋体" w:cs="宋体"/>
        </w:rPr>
        <w:t>余泉</w:t>
      </w:r>
      <w:r>
        <w:t xml:space="preserve">, </w:t>
      </w:r>
      <w:r>
        <w:rPr>
          <w:rFonts w:ascii="宋体" w:eastAsia="宋体" w:hAnsi="宋体" w:cs="宋体"/>
        </w:rPr>
        <w:t>等</w:t>
      </w:r>
      <w:r>
        <w:t xml:space="preserve">.  </w:t>
      </w:r>
      <w:r>
        <w:rPr>
          <w:rFonts w:ascii="宋体" w:eastAsia="宋体" w:hAnsi="宋体" w:cs="宋体"/>
        </w:rPr>
        <w:t>多智能体模态逻辑系统</w:t>
      </w:r>
      <w:r>
        <w:rPr>
          <w:rFonts w:cs="Times New Roman"/>
          <w:i/>
        </w:rPr>
        <w:t>KD</w:t>
      </w:r>
      <w:r>
        <w:t>45</w:t>
      </w:r>
      <w:r>
        <w:rPr>
          <w:rFonts w:cs="Times New Roman"/>
          <w:i/>
          <w:position w:val="-3"/>
          <w:sz w:val="16"/>
          <w:szCs w:val="16"/>
        </w:rPr>
        <w:t xml:space="preserve">n  </w:t>
      </w:r>
      <w:r>
        <w:rPr>
          <w:rFonts w:ascii="宋体" w:eastAsia="宋体" w:hAnsi="宋体" w:cs="宋体"/>
        </w:rPr>
        <w:t>中的知识遗忘</w:t>
      </w:r>
      <w:r>
        <w:t>[J].</w:t>
      </w:r>
      <w:r>
        <w:rPr>
          <w:spacing w:val="1"/>
        </w:rPr>
        <w:t xml:space="preserve"> </w:t>
      </w:r>
      <w:r>
        <w:rPr>
          <w:rFonts w:ascii="宋体" w:eastAsia="宋体" w:hAnsi="宋体" w:cs="宋体"/>
        </w:rPr>
        <w:t>计算机</w:t>
      </w:r>
    </w:p>
    <w:p w:rsidR="00A115BF" w:rsidRDefault="00646F36">
      <w:pPr>
        <w:pStyle w:val="a3"/>
        <w:spacing w:before="19"/>
        <w:ind w:left="757"/>
      </w:pPr>
      <w:r>
        <w:rPr>
          <w:rFonts w:ascii="宋体" w:eastAsia="宋体" w:hAnsi="宋体" w:cs="宋体"/>
        </w:rPr>
        <w:t>科学</w:t>
      </w:r>
      <w:r>
        <w:t>, 2019, 46(7):195-205.</w:t>
      </w:r>
    </w:p>
    <w:p w:rsidR="00A115BF" w:rsidRDefault="00A115BF">
      <w:pPr>
        <w:spacing w:before="7"/>
        <w:rPr>
          <w:rFonts w:ascii="Times New Roman" w:eastAsia="Times New Roman" w:hAnsi="Times New Roman" w:cs="Times New Roman"/>
          <w:sz w:val="23"/>
          <w:szCs w:val="23"/>
        </w:rPr>
      </w:pPr>
    </w:p>
    <w:p w:rsidR="00A115BF" w:rsidRDefault="00646F36">
      <w:pPr>
        <w:pStyle w:val="a3"/>
        <w:spacing w:line="290" w:lineRule="auto"/>
        <w:ind w:left="757" w:right="158" w:hanging="638"/>
        <w:jc w:val="both"/>
      </w:pPr>
      <w:bookmarkStart w:id="239" w:name="_bookmark181"/>
      <w:bookmarkEnd w:id="239"/>
      <w:r>
        <w:t xml:space="preserve">[54] </w:t>
      </w:r>
      <w:r>
        <w:rPr>
          <w:rFonts w:ascii="宋体" w:eastAsia="宋体" w:hAnsi="宋体" w:cs="宋体"/>
        </w:rPr>
        <w:t>文习明</w:t>
      </w:r>
      <w:r>
        <w:t xml:space="preserve">, </w:t>
      </w:r>
      <w:r>
        <w:rPr>
          <w:rFonts w:ascii="宋体" w:eastAsia="宋体" w:hAnsi="宋体" w:cs="宋体"/>
        </w:rPr>
        <w:t>方良达</w:t>
      </w:r>
      <w:r>
        <w:t xml:space="preserve">, </w:t>
      </w:r>
      <w:r>
        <w:rPr>
          <w:rFonts w:ascii="宋体" w:eastAsia="宋体" w:hAnsi="宋体" w:cs="宋体"/>
        </w:rPr>
        <w:t>余泉</w:t>
      </w:r>
      <w:r>
        <w:t xml:space="preserve">, </w:t>
      </w:r>
      <w:r>
        <w:rPr>
          <w:rFonts w:ascii="宋体" w:eastAsia="宋体" w:hAnsi="宋体" w:cs="宋体"/>
        </w:rPr>
        <w:t>等</w:t>
      </w:r>
      <w:r>
        <w:t xml:space="preserve">. </w:t>
      </w:r>
      <w:r>
        <w:rPr>
          <w:rFonts w:ascii="宋体" w:eastAsia="宋体" w:hAnsi="宋体" w:cs="宋体"/>
        </w:rPr>
        <w:t>多智能体模态逻辑系统</w:t>
      </w:r>
      <w:r>
        <w:rPr>
          <w:rFonts w:cs="Times New Roman"/>
          <w:i/>
        </w:rPr>
        <w:t>K</w:t>
      </w:r>
      <w:r>
        <w:rPr>
          <w:rFonts w:cs="Times New Roman"/>
          <w:i/>
          <w:position w:val="-3"/>
          <w:sz w:val="16"/>
          <w:szCs w:val="16"/>
        </w:rPr>
        <w:t>n</w:t>
      </w:r>
      <w:r>
        <w:rPr>
          <w:rFonts w:ascii="宋体" w:eastAsia="宋体" w:hAnsi="宋体" w:cs="宋体"/>
        </w:rPr>
        <w:t>中的知识遗忘</w:t>
      </w:r>
      <w:r>
        <w:t>[J].</w:t>
      </w:r>
      <w:r>
        <w:rPr>
          <w:spacing w:val="24"/>
        </w:rPr>
        <w:t xml:space="preserve"> </w:t>
      </w:r>
      <w:r>
        <w:rPr>
          <w:rFonts w:ascii="宋体" w:eastAsia="宋体" w:hAnsi="宋体" w:cs="宋体"/>
        </w:rPr>
        <w:t>逻辑学研究</w:t>
      </w:r>
      <w:r>
        <w:t>, 2019, 02(12):43-62.</w:t>
      </w:r>
    </w:p>
    <w:p w:rsidR="00A115BF" w:rsidRDefault="00A115BF">
      <w:pPr>
        <w:spacing w:before="7"/>
        <w:rPr>
          <w:rFonts w:ascii="Times New Roman" w:eastAsia="Times New Roman" w:hAnsi="Times New Roman" w:cs="Times New Roman"/>
          <w:sz w:val="23"/>
          <w:szCs w:val="23"/>
        </w:rPr>
      </w:pPr>
    </w:p>
    <w:p w:rsidR="00A115BF" w:rsidRDefault="00646F36">
      <w:pPr>
        <w:pStyle w:val="a3"/>
        <w:spacing w:line="326" w:lineRule="auto"/>
        <w:ind w:left="757" w:right="157" w:hanging="638"/>
        <w:jc w:val="both"/>
      </w:pPr>
      <w:bookmarkStart w:id="240" w:name="_bookmark182"/>
      <w:bookmarkEnd w:id="240"/>
      <w:r>
        <w:t>[55] IEMHOFF R. Uniform interpolation and sequent calculi in modal logic[J/OL].</w:t>
      </w:r>
      <w:r>
        <w:rPr>
          <w:spacing w:val="-9"/>
        </w:rPr>
        <w:t xml:space="preserve"> </w:t>
      </w:r>
      <w:r>
        <w:t xml:space="preserve">Archive for Mathematical Logic, 2019, 58(1-2):155-181. </w:t>
      </w:r>
      <w:r>
        <w:rPr>
          <w:spacing w:val="10"/>
        </w:rPr>
        <w:t xml:space="preserve"> </w:t>
      </w:r>
      <w:hyperlink r:id="rId230">
        <w:r>
          <w:rPr>
            <w:color w:val="EC008C"/>
          </w:rPr>
          <w:t>https://doi.org/10.1007/s00153-018-0</w:t>
        </w:r>
      </w:hyperlink>
    </w:p>
    <w:p w:rsidR="00A115BF" w:rsidRDefault="00646F36">
      <w:pPr>
        <w:pStyle w:val="a3"/>
        <w:spacing w:before="2"/>
        <w:ind w:left="757"/>
      </w:pPr>
      <w:hyperlink r:id="rId231">
        <w:r>
          <w:rPr>
            <w:color w:val="EC008C"/>
          </w:rPr>
          <w:t>629-0</w:t>
        </w:r>
      </w:hyperlink>
      <w:r>
        <w:t>.</w:t>
      </w:r>
    </w:p>
    <w:p w:rsidR="00A115BF" w:rsidRDefault="00A115BF">
      <w:pPr>
        <w:spacing w:before="6"/>
        <w:rPr>
          <w:rFonts w:ascii="Times New Roman" w:eastAsia="Times New Roman" w:hAnsi="Times New Roman" w:cs="Times New Roman"/>
          <w:sz w:val="28"/>
          <w:szCs w:val="28"/>
        </w:rPr>
      </w:pPr>
    </w:p>
    <w:p w:rsidR="00A115BF" w:rsidRDefault="00646F36">
      <w:pPr>
        <w:pStyle w:val="a3"/>
        <w:spacing w:line="326" w:lineRule="auto"/>
        <w:ind w:left="757" w:right="157" w:hanging="638"/>
        <w:jc w:val="both"/>
      </w:pPr>
      <w:bookmarkStart w:id="241" w:name="_bookmark183"/>
      <w:bookmarkEnd w:id="241"/>
      <w:r>
        <w:t>[56] FINE K. Failures of the interpolation lemma in quantified modal logic[J/OL].</w:t>
      </w:r>
      <w:r>
        <w:rPr>
          <w:spacing w:val="9"/>
        </w:rPr>
        <w:t xml:space="preserve"> </w:t>
      </w:r>
      <w:r>
        <w:t>The Journal of Symbolic Logic, 1979, 44(2):201-206.</w:t>
      </w:r>
      <w:r>
        <w:rPr>
          <w:spacing w:val="26"/>
        </w:rPr>
        <w:t xml:space="preserve"> </w:t>
      </w:r>
      <w:hyperlink r:id="rId232">
        <w:r>
          <w:rPr>
            <w:color w:val="EC008C"/>
          </w:rPr>
          <w:t>https://doi.org/10.2307/2273727</w:t>
        </w:r>
      </w:hyperlink>
      <w:r>
        <w:t>.</w:t>
      </w:r>
    </w:p>
    <w:p w:rsidR="00A115BF" w:rsidRDefault="00A115BF">
      <w:pPr>
        <w:spacing w:before="2"/>
        <w:rPr>
          <w:rFonts w:ascii="Times New Roman" w:eastAsia="Times New Roman" w:hAnsi="Times New Roman" w:cs="Times New Roman"/>
          <w:sz w:val="20"/>
          <w:szCs w:val="20"/>
        </w:rPr>
      </w:pPr>
    </w:p>
    <w:p w:rsidR="00A115BF" w:rsidRDefault="00646F36">
      <w:pPr>
        <w:pStyle w:val="a3"/>
        <w:spacing w:line="326" w:lineRule="auto"/>
        <w:ind w:left="757" w:right="157" w:hanging="638"/>
        <w:jc w:val="both"/>
      </w:pPr>
      <w:bookmarkStart w:id="242" w:name="_bookmark184"/>
      <w:bookmarkEnd w:id="242"/>
      <w:r>
        <w:t>[57]</w:t>
      </w:r>
      <w:r>
        <w:rPr>
          <w:spacing w:val="56"/>
        </w:rPr>
        <w:t xml:space="preserve"> </w:t>
      </w:r>
      <w:r>
        <w:t>SCHUMM</w:t>
      </w:r>
      <w:r>
        <w:rPr>
          <w:spacing w:val="25"/>
        </w:rPr>
        <w:t xml:space="preserve"> </w:t>
      </w:r>
      <w:r>
        <w:t>G</w:t>
      </w:r>
      <w:r>
        <w:rPr>
          <w:spacing w:val="25"/>
        </w:rPr>
        <w:t xml:space="preserve"> </w:t>
      </w:r>
      <w:r>
        <w:rPr>
          <w:spacing w:val="-10"/>
        </w:rPr>
        <w:t>F.</w:t>
      </w:r>
      <w:r>
        <w:rPr>
          <w:spacing w:val="27"/>
        </w:rPr>
        <w:t xml:space="preserve"> </w:t>
      </w:r>
      <w:r>
        <w:t>Some</w:t>
      </w:r>
      <w:r>
        <w:rPr>
          <w:spacing w:val="30"/>
        </w:rPr>
        <w:t xml:space="preserve"> </w:t>
      </w:r>
      <w:r>
        <w:t>failures</w:t>
      </w:r>
      <w:r>
        <w:rPr>
          <w:spacing w:val="30"/>
        </w:rPr>
        <w:t xml:space="preserve"> </w:t>
      </w:r>
      <w:r>
        <w:t>of</w:t>
      </w:r>
      <w:r>
        <w:rPr>
          <w:spacing w:val="30"/>
        </w:rPr>
        <w:t xml:space="preserve"> </w:t>
      </w:r>
      <w:r>
        <w:t>interpolation</w:t>
      </w:r>
      <w:r>
        <w:rPr>
          <w:spacing w:val="30"/>
        </w:rPr>
        <w:t xml:space="preserve"> </w:t>
      </w:r>
      <w:r>
        <w:t>in</w:t>
      </w:r>
      <w:r>
        <w:rPr>
          <w:spacing w:val="30"/>
        </w:rPr>
        <w:t xml:space="preserve"> </w:t>
      </w:r>
      <w:r>
        <w:t>modal</w:t>
      </w:r>
      <w:r>
        <w:rPr>
          <w:spacing w:val="30"/>
        </w:rPr>
        <w:t xml:space="preserve"> </w:t>
      </w:r>
      <w:r>
        <w:t>logic[J/OL].</w:t>
      </w:r>
      <w:r>
        <w:rPr>
          <w:spacing w:val="7"/>
        </w:rPr>
        <w:t xml:space="preserve"> </w:t>
      </w:r>
      <w:r>
        <w:t>Notre</w:t>
      </w:r>
      <w:r>
        <w:rPr>
          <w:spacing w:val="30"/>
        </w:rPr>
        <w:t xml:space="preserve"> </w:t>
      </w:r>
      <w:r>
        <w:t>Dame journal</w:t>
      </w:r>
      <w:r>
        <w:rPr>
          <w:spacing w:val="-14"/>
        </w:rPr>
        <w:t xml:space="preserve"> </w:t>
      </w:r>
      <w:r>
        <w:t>of</w:t>
      </w:r>
      <w:r>
        <w:rPr>
          <w:spacing w:val="-15"/>
        </w:rPr>
        <w:t xml:space="preserve"> </w:t>
      </w:r>
      <w:r>
        <w:t>formal</w:t>
      </w:r>
      <w:r>
        <w:rPr>
          <w:spacing w:val="-14"/>
        </w:rPr>
        <w:t xml:space="preserve"> </w:t>
      </w:r>
      <w:r>
        <w:t>logic,</w:t>
      </w:r>
      <w:r>
        <w:rPr>
          <w:spacing w:val="-12"/>
        </w:rPr>
        <w:t xml:space="preserve"> </w:t>
      </w:r>
      <w:r>
        <w:t>1986,</w:t>
      </w:r>
      <w:r>
        <w:rPr>
          <w:spacing w:val="-11"/>
        </w:rPr>
        <w:t xml:space="preserve"> </w:t>
      </w:r>
      <w:r>
        <w:t>27(1):108-110.</w:t>
      </w:r>
      <w:r>
        <w:rPr>
          <w:spacing w:val="-5"/>
        </w:rPr>
        <w:t xml:space="preserve"> </w:t>
      </w:r>
      <w:hyperlink r:id="rId233">
        <w:r>
          <w:rPr>
            <w:color w:val="EC008C"/>
          </w:rPr>
          <w:t>https://doi.org/10.1305/ndjfl/10936</w:t>
        </w:r>
        <w:r>
          <w:rPr>
            <w:color w:val="EC008C"/>
          </w:rPr>
          <w:t>36529</w:t>
        </w:r>
      </w:hyperlink>
      <w:r>
        <w:t>.</w:t>
      </w:r>
    </w:p>
    <w:p w:rsidR="00A115BF" w:rsidRDefault="00A115BF">
      <w:pPr>
        <w:spacing w:before="2"/>
        <w:rPr>
          <w:rFonts w:ascii="Times New Roman" w:eastAsia="Times New Roman" w:hAnsi="Times New Roman" w:cs="Times New Roman"/>
          <w:sz w:val="20"/>
          <w:szCs w:val="20"/>
        </w:rPr>
      </w:pPr>
    </w:p>
    <w:p w:rsidR="00A115BF" w:rsidRDefault="00646F36">
      <w:pPr>
        <w:pStyle w:val="a3"/>
        <w:spacing w:line="326" w:lineRule="auto"/>
        <w:ind w:left="757" w:right="157" w:hanging="638"/>
        <w:jc w:val="both"/>
      </w:pPr>
      <w:bookmarkStart w:id="243" w:name="_bookmark185"/>
      <w:bookmarkEnd w:id="243"/>
      <w:r>
        <w:t xml:space="preserve">[58] ZHANG </w:t>
      </w:r>
      <w:r>
        <w:rPr>
          <w:spacing w:val="-16"/>
        </w:rPr>
        <w:t xml:space="preserve">Y, </w:t>
      </w:r>
      <w:r>
        <w:t xml:space="preserve">FOO N </w:t>
      </w:r>
      <w:r>
        <w:rPr>
          <w:spacing w:val="-16"/>
        </w:rPr>
        <w:t xml:space="preserve">Y. </w:t>
      </w:r>
      <w:r>
        <w:t>Solving logic program conflict through strong and weak</w:t>
      </w:r>
      <w:r>
        <w:rPr>
          <w:spacing w:val="3"/>
        </w:rPr>
        <w:t xml:space="preserve"> </w:t>
      </w:r>
      <w:r>
        <w:t>forget- tings[J]. Artificial Intelligence, 2006,</w:t>
      </w:r>
      <w:r>
        <w:rPr>
          <w:spacing w:val="12"/>
        </w:rPr>
        <w:t xml:space="preserve"> </w:t>
      </w:r>
      <w:r>
        <w:t>170(8-9):739-778.</w:t>
      </w:r>
    </w:p>
    <w:p w:rsidR="00A115BF" w:rsidRDefault="00A115BF">
      <w:pPr>
        <w:spacing w:before="2"/>
        <w:rPr>
          <w:rFonts w:ascii="Times New Roman" w:eastAsia="Times New Roman" w:hAnsi="Times New Roman" w:cs="Times New Roman"/>
          <w:sz w:val="20"/>
          <w:szCs w:val="20"/>
        </w:rPr>
      </w:pPr>
    </w:p>
    <w:p w:rsidR="00A115BF" w:rsidRDefault="00646F36">
      <w:pPr>
        <w:pStyle w:val="a3"/>
        <w:spacing w:line="326" w:lineRule="auto"/>
        <w:ind w:left="757" w:right="157" w:hanging="638"/>
        <w:jc w:val="both"/>
      </w:pPr>
      <w:r>
        <w:t xml:space="preserve">[59] EITER </w:t>
      </w:r>
      <w:r>
        <w:rPr>
          <w:spacing w:val="-9"/>
        </w:rPr>
        <w:t xml:space="preserve">T, </w:t>
      </w:r>
      <w:r>
        <w:rPr>
          <w:spacing w:val="-8"/>
        </w:rPr>
        <w:t xml:space="preserve">WANG </w:t>
      </w:r>
      <w:r>
        <w:t>K. Semantic forgetting in answer set programming[J/OL]. Artificial</w:t>
      </w:r>
      <w:r>
        <w:rPr>
          <w:w w:val="98"/>
        </w:rPr>
        <w:t xml:space="preserve"> </w:t>
      </w:r>
      <w:r>
        <w:t>Intelligence, 2008, 172(14):1644-1672.</w:t>
      </w:r>
      <w:r>
        <w:rPr>
          <w:spacing w:val="26"/>
        </w:rPr>
        <w:t xml:space="preserve"> </w:t>
      </w:r>
      <w:hyperlink r:id="rId234">
        <w:r>
          <w:rPr>
            <w:color w:val="EC008C"/>
          </w:rPr>
          <w:t>https://doi.org/10.1016/j.artint.2008.05.002</w:t>
        </w:r>
      </w:hyperlink>
      <w:r>
        <w:t>.</w:t>
      </w:r>
    </w:p>
    <w:p w:rsidR="00A115BF" w:rsidRDefault="00A115BF">
      <w:pPr>
        <w:spacing w:before="2"/>
        <w:rPr>
          <w:rFonts w:ascii="Times New Roman" w:eastAsia="Times New Roman" w:hAnsi="Times New Roman" w:cs="Times New Roman"/>
          <w:sz w:val="20"/>
          <w:szCs w:val="20"/>
        </w:rPr>
      </w:pPr>
    </w:p>
    <w:p w:rsidR="00A115BF" w:rsidRDefault="00646F36">
      <w:pPr>
        <w:pStyle w:val="a3"/>
        <w:spacing w:line="326" w:lineRule="auto"/>
        <w:ind w:left="757" w:right="157" w:hanging="638"/>
        <w:jc w:val="both"/>
      </w:pPr>
      <w:r>
        <w:t>[60] WONG K S. Forgetting in logic programs[D]. [S.l.]: The University of New</w:t>
      </w:r>
      <w:r>
        <w:rPr>
          <w:spacing w:val="10"/>
        </w:rPr>
        <w:t xml:space="preserve"> </w:t>
      </w:r>
      <w:r>
        <w:t xml:space="preserve">South </w:t>
      </w:r>
      <w:r>
        <w:rPr>
          <w:spacing w:val="-4"/>
        </w:rPr>
        <w:t>Wales,</w:t>
      </w:r>
      <w:r>
        <w:rPr>
          <w:spacing w:val="4"/>
        </w:rPr>
        <w:t xml:space="preserve"> </w:t>
      </w:r>
      <w:r>
        <w:t>2009.</w:t>
      </w:r>
    </w:p>
    <w:p w:rsidR="00A115BF" w:rsidRDefault="00A115BF">
      <w:pPr>
        <w:spacing w:before="2"/>
        <w:rPr>
          <w:rFonts w:ascii="Times New Roman" w:eastAsia="Times New Roman" w:hAnsi="Times New Roman" w:cs="Times New Roman"/>
          <w:sz w:val="20"/>
          <w:szCs w:val="20"/>
        </w:rPr>
      </w:pPr>
    </w:p>
    <w:p w:rsidR="00A115BF" w:rsidRDefault="00646F36">
      <w:pPr>
        <w:pStyle w:val="a3"/>
        <w:spacing w:line="326" w:lineRule="auto"/>
        <w:ind w:left="757" w:right="157" w:hanging="638"/>
        <w:jc w:val="both"/>
      </w:pPr>
      <w:r>
        <w:t xml:space="preserve">[61] </w:t>
      </w:r>
      <w:r>
        <w:rPr>
          <w:spacing w:val="-8"/>
        </w:rPr>
        <w:t xml:space="preserve">WANG </w:t>
      </w:r>
      <w:r>
        <w:rPr>
          <w:spacing w:val="-16"/>
        </w:rPr>
        <w:t xml:space="preserve">Y, </w:t>
      </w:r>
      <w:r>
        <w:t xml:space="preserve">ZHANG </w:t>
      </w:r>
      <w:r>
        <w:rPr>
          <w:spacing w:val="-16"/>
        </w:rPr>
        <w:t xml:space="preserve">Y, </w:t>
      </w:r>
      <w:r>
        <w:t xml:space="preserve">ZHOU </w:t>
      </w:r>
      <w:r>
        <w:rPr>
          <w:spacing w:val="-16"/>
        </w:rPr>
        <w:t xml:space="preserve">Y, </w:t>
      </w:r>
      <w:r>
        <w:t>et al. Knowledge forgetting in answer set</w:t>
      </w:r>
      <w:r>
        <w:rPr>
          <w:spacing w:val="-15"/>
        </w:rPr>
        <w:t xml:space="preserve"> </w:t>
      </w:r>
      <w:r>
        <w:t>programming [J/OL]. Journal of Artificial Intelligence Research, 2014, 50:31-70.</w:t>
      </w:r>
      <w:r>
        <w:rPr>
          <w:spacing w:val="38"/>
        </w:rPr>
        <w:t xml:space="preserve"> </w:t>
      </w:r>
      <w:hyperlink r:id="rId235">
        <w:r>
          <w:rPr>
            <w:color w:val="EC008C"/>
          </w:rPr>
          <w:t>https://doi.org/10.1</w:t>
        </w:r>
      </w:hyperlink>
      <w:r>
        <w:rPr>
          <w:color w:val="EC008C"/>
        </w:rPr>
        <w:t xml:space="preserve"> </w:t>
      </w:r>
      <w:hyperlink r:id="rId236">
        <w:r>
          <w:rPr>
            <w:color w:val="EC008C"/>
          </w:rPr>
          <w:t>613/jair.4297</w:t>
        </w:r>
      </w:hyperlink>
      <w:r>
        <w:t>.</w:t>
      </w:r>
    </w:p>
    <w:p w:rsidR="00A115BF" w:rsidRDefault="00A115BF">
      <w:pPr>
        <w:spacing w:before="2"/>
        <w:rPr>
          <w:rFonts w:ascii="Times New Roman" w:eastAsia="Times New Roman" w:hAnsi="Times New Roman" w:cs="Times New Roman"/>
          <w:sz w:val="20"/>
          <w:szCs w:val="20"/>
        </w:rPr>
      </w:pPr>
    </w:p>
    <w:p w:rsidR="00A115BF" w:rsidRDefault="00646F36">
      <w:pPr>
        <w:pStyle w:val="a3"/>
        <w:spacing w:line="326" w:lineRule="auto"/>
        <w:ind w:left="757" w:right="157" w:hanging="638"/>
        <w:jc w:val="both"/>
      </w:pPr>
      <w:r>
        <w:t xml:space="preserve">[62] </w:t>
      </w:r>
      <w:r>
        <w:rPr>
          <w:spacing w:val="-8"/>
        </w:rPr>
        <w:t xml:space="preserve">WANG </w:t>
      </w:r>
      <w:r>
        <w:rPr>
          <w:spacing w:val="-16"/>
        </w:rPr>
        <w:t xml:space="preserve">Y, </w:t>
      </w:r>
      <w:r>
        <w:rPr>
          <w:spacing w:val="-8"/>
        </w:rPr>
        <w:t xml:space="preserve">WANG </w:t>
      </w:r>
      <w:r>
        <w:t>K, ZHANG M. Forgetting for answer set programs</w:t>
      </w:r>
      <w:r>
        <w:rPr>
          <w:spacing w:val="19"/>
        </w:rPr>
        <w:t xml:space="preserve"> </w:t>
      </w:r>
      <w:r>
        <w:t xml:space="preserve">revisited [C/OL]//ROSSI </w:t>
      </w:r>
      <w:r>
        <w:rPr>
          <w:spacing w:val="-10"/>
        </w:rPr>
        <w:t xml:space="preserve">F. </w:t>
      </w:r>
      <w:r>
        <w:t>IJCAI 2013, Proceedings of the 23rd International Joint</w:t>
      </w:r>
      <w:r>
        <w:rPr>
          <w:spacing w:val="33"/>
        </w:rPr>
        <w:t xml:space="preserve"> </w:t>
      </w:r>
      <w:r>
        <w:t>Confer- ence on Artificial Intelligence, Beijing, China, August 3-9, 2013</w:t>
      </w:r>
      <w:r>
        <w:t>. 2013:</w:t>
      </w:r>
      <w:r>
        <w:rPr>
          <w:spacing w:val="8"/>
        </w:rPr>
        <w:t xml:space="preserve"> </w:t>
      </w:r>
      <w:r>
        <w:t xml:space="preserve">1162-1168. </w:t>
      </w:r>
      <w:hyperlink r:id="rId237">
        <w:r>
          <w:rPr>
            <w:color w:val="EC008C"/>
          </w:rPr>
          <w:t>http://www.aaai.org/ocs/index.php/IJCAI/IJCAI13/paper/view/6807</w:t>
        </w:r>
      </w:hyperlink>
      <w:r>
        <w:t>.</w:t>
      </w:r>
    </w:p>
    <w:p w:rsidR="00A115BF" w:rsidRDefault="00A115BF">
      <w:pPr>
        <w:spacing w:before="2"/>
        <w:rPr>
          <w:rFonts w:ascii="Times New Roman" w:eastAsia="Times New Roman" w:hAnsi="Times New Roman" w:cs="Times New Roman"/>
          <w:sz w:val="20"/>
          <w:szCs w:val="20"/>
        </w:rPr>
      </w:pPr>
    </w:p>
    <w:p w:rsidR="00A115BF" w:rsidRDefault="00646F36">
      <w:pPr>
        <w:pStyle w:val="a3"/>
        <w:spacing w:line="326" w:lineRule="auto"/>
        <w:ind w:left="757" w:right="157" w:hanging="638"/>
        <w:jc w:val="both"/>
      </w:pPr>
      <w:r>
        <w:t xml:space="preserve">[63] </w:t>
      </w:r>
      <w:r>
        <w:rPr>
          <w:spacing w:val="-8"/>
        </w:rPr>
        <w:t xml:space="preserve">WANG </w:t>
      </w:r>
      <w:r>
        <w:rPr>
          <w:spacing w:val="-16"/>
        </w:rPr>
        <w:t xml:space="preserve">Y, </w:t>
      </w:r>
      <w:r>
        <w:rPr>
          <w:spacing w:val="-8"/>
        </w:rPr>
        <w:t xml:space="preserve">WANG </w:t>
      </w:r>
      <w:r>
        <w:t xml:space="preserve">K, </w:t>
      </w:r>
      <w:r>
        <w:rPr>
          <w:spacing w:val="-8"/>
        </w:rPr>
        <w:t xml:space="preserve">WANG </w:t>
      </w:r>
      <w:r>
        <w:t>Z, et al. Knowledge forgetting in circumscription:</w:t>
      </w:r>
      <w:r>
        <w:rPr>
          <w:spacing w:val="16"/>
        </w:rPr>
        <w:t xml:space="preserve"> </w:t>
      </w:r>
      <w:r>
        <w:t>A prelimina</w:t>
      </w:r>
      <w:r>
        <w:t>ry report[C/OL]//BONET B, KOENIG S. Proceedings of the</w:t>
      </w:r>
      <w:r>
        <w:rPr>
          <w:spacing w:val="28"/>
        </w:rPr>
        <w:t xml:space="preserve"> </w:t>
      </w:r>
      <w:r>
        <w:t xml:space="preserve">Twenty-Ninth AAAI Conference on Artificial Intelligence, January 25-30, 2015, Austin, </w:t>
      </w:r>
      <w:r>
        <w:rPr>
          <w:spacing w:val="-4"/>
        </w:rPr>
        <w:t>Texas,</w:t>
      </w:r>
      <w:r>
        <w:rPr>
          <w:spacing w:val="3"/>
        </w:rPr>
        <w:t xml:space="preserve"> </w:t>
      </w:r>
      <w:r>
        <w:t>USA.</w:t>
      </w:r>
    </w:p>
    <w:p w:rsidR="00A115BF" w:rsidRDefault="00A115BF">
      <w:pPr>
        <w:spacing w:line="326" w:lineRule="auto"/>
        <w:jc w:val="both"/>
        <w:sectPr w:rsidR="00A115BF">
          <w:headerReference w:type="default" r:id="rId238"/>
          <w:footerReference w:type="default" r:id="rId239"/>
          <w:pgSz w:w="11910" w:h="16840"/>
          <w:pgMar w:top="1460" w:right="1280" w:bottom="1360" w:left="1320" w:header="1198" w:footer="1160" w:gutter="0"/>
          <w:pgNumType w:start="128"/>
          <w:cols w:space="720"/>
        </w:sectPr>
      </w:pPr>
    </w:p>
    <w:p w:rsidR="00A115BF" w:rsidRDefault="00A115BF">
      <w:pPr>
        <w:spacing w:before="1"/>
        <w:rPr>
          <w:rFonts w:ascii="Times New Roman" w:eastAsia="Times New Roman" w:hAnsi="Times New Roman" w:cs="Times New Roman"/>
          <w:sz w:val="25"/>
          <w:szCs w:val="25"/>
        </w:rPr>
      </w:pPr>
    </w:p>
    <w:p w:rsidR="00A115BF" w:rsidRDefault="00646F36">
      <w:pPr>
        <w:pStyle w:val="a3"/>
        <w:spacing w:before="60" w:line="326" w:lineRule="auto"/>
        <w:ind w:left="797"/>
      </w:pPr>
      <w:r>
        <w:t>AAAI Press, 2015: 1649-1655.</w:t>
      </w:r>
      <w:r>
        <w:rPr>
          <w:spacing w:val="17"/>
        </w:rPr>
        <w:t xml:space="preserve"> </w:t>
      </w:r>
      <w:hyperlink r:id="rId240">
        <w:r>
          <w:rPr>
            <w:color w:val="EC008C"/>
          </w:rPr>
          <w:t>http://www.aaai.org/ocs/index.php/AAAI/AAAI15/pap</w:t>
        </w:r>
      </w:hyperlink>
      <w:r>
        <w:rPr>
          <w:color w:val="EC008C"/>
        </w:rPr>
        <w:t xml:space="preserve"> </w:t>
      </w:r>
      <w:hyperlink r:id="rId241">
        <w:r>
          <w:rPr>
            <w:color w:val="EC008C"/>
          </w:rPr>
          <w:t>er/view/9866</w:t>
        </w:r>
      </w:hyperlink>
      <w:r>
        <w:t>.</w:t>
      </w:r>
    </w:p>
    <w:p w:rsidR="00A115BF" w:rsidRDefault="00646F36">
      <w:pPr>
        <w:pStyle w:val="a3"/>
        <w:spacing w:before="183" w:line="326" w:lineRule="auto"/>
        <w:ind w:left="797" w:right="117" w:hanging="638"/>
        <w:jc w:val="both"/>
      </w:pPr>
      <w:r>
        <w:t xml:space="preserve">[64] DELGRANDE J </w:t>
      </w:r>
      <w:r>
        <w:rPr>
          <w:spacing w:val="-14"/>
        </w:rPr>
        <w:t xml:space="preserve">P. </w:t>
      </w:r>
      <w:r>
        <w:t xml:space="preserve">A knowledge </w:t>
      </w:r>
      <w:r>
        <w:t>level account of forgetting[J/OL]. Journal of</w:t>
      </w:r>
      <w:r>
        <w:rPr>
          <w:spacing w:val="-7"/>
        </w:rPr>
        <w:t xml:space="preserve"> </w:t>
      </w:r>
      <w:r>
        <w:t>Artificial</w:t>
      </w:r>
      <w:r>
        <w:rPr>
          <w:w w:val="98"/>
        </w:rPr>
        <w:t xml:space="preserve"> </w:t>
      </w:r>
      <w:r>
        <w:t>Intelligence Research, 2017, 60:1165-1213.</w:t>
      </w:r>
      <w:r>
        <w:rPr>
          <w:spacing w:val="26"/>
        </w:rPr>
        <w:t xml:space="preserve"> </w:t>
      </w:r>
      <w:hyperlink r:id="rId242">
        <w:r>
          <w:rPr>
            <w:color w:val="EC008C"/>
          </w:rPr>
          <w:t>https://doi.org/10.1613/jair.5530</w:t>
        </w:r>
      </w:hyperlink>
      <w:r>
        <w:t>.</w:t>
      </w:r>
    </w:p>
    <w:p w:rsidR="00A115BF" w:rsidRDefault="00646F36">
      <w:pPr>
        <w:pStyle w:val="a3"/>
        <w:spacing w:before="183" w:line="326" w:lineRule="auto"/>
        <w:ind w:left="797" w:right="117" w:hanging="638"/>
        <w:jc w:val="both"/>
      </w:pPr>
      <w:bookmarkStart w:id="244" w:name="_bookmark186"/>
      <w:bookmarkEnd w:id="244"/>
      <w:r>
        <w:t xml:space="preserve">[65] </w:t>
      </w:r>
      <w:r>
        <w:rPr>
          <w:spacing w:val="-25"/>
        </w:rPr>
        <w:t xml:space="preserve">GONC¸ </w:t>
      </w:r>
      <w:r>
        <w:rPr>
          <w:spacing w:val="-5"/>
        </w:rPr>
        <w:t xml:space="preserve">ALVES </w:t>
      </w:r>
      <w:r>
        <w:t>R, KNORR M, LEITE J, et al. On the limits of forgetting in answer</w:t>
      </w:r>
      <w:r>
        <w:rPr>
          <w:spacing w:val="22"/>
        </w:rPr>
        <w:t xml:space="preserve"> </w:t>
      </w:r>
      <w:r>
        <w:t>set programming[J]. Artificial Intelligence, 2020,</w:t>
      </w:r>
      <w:r>
        <w:rPr>
          <w:spacing w:val="12"/>
        </w:rPr>
        <w:t xml:space="preserve"> </w:t>
      </w:r>
      <w:r>
        <w:t>286(0):103307.</w:t>
      </w:r>
    </w:p>
    <w:p w:rsidR="00A115BF" w:rsidRDefault="00646F36">
      <w:pPr>
        <w:pStyle w:val="a3"/>
        <w:spacing w:before="183" w:line="326" w:lineRule="auto"/>
        <w:ind w:left="797" w:right="117" w:hanging="638"/>
        <w:jc w:val="both"/>
      </w:pPr>
      <w:bookmarkStart w:id="245" w:name="_bookmark187"/>
      <w:bookmarkEnd w:id="245"/>
      <w:r>
        <w:t xml:space="preserve">[66] EITER </w:t>
      </w:r>
      <w:r>
        <w:rPr>
          <w:spacing w:val="-9"/>
        </w:rPr>
        <w:t xml:space="preserve">T, </w:t>
      </w:r>
      <w:r>
        <w:t>KERN-ISBERNER G. A brief survey on forgetting from a knowledge</w:t>
      </w:r>
      <w:r>
        <w:rPr>
          <w:spacing w:val="15"/>
        </w:rPr>
        <w:t xml:space="preserve"> </w:t>
      </w:r>
      <w:r>
        <w:t xml:space="preserve">repre- sentation and reasoning perspective[J]. </w:t>
      </w:r>
      <w:r>
        <w:rPr>
          <w:spacing w:val="-6"/>
        </w:rPr>
        <w:t xml:space="preserve">KI-Ku¨nstliche </w:t>
      </w:r>
      <w:r>
        <w:t>Intelligenz, 2019,</w:t>
      </w:r>
      <w:r>
        <w:rPr>
          <w:spacing w:val="25"/>
        </w:rPr>
        <w:t xml:space="preserve"> </w:t>
      </w:r>
      <w:r>
        <w:t>33(1):9-33.</w:t>
      </w:r>
    </w:p>
    <w:p w:rsidR="00A115BF" w:rsidRDefault="00646F36">
      <w:pPr>
        <w:pStyle w:val="a3"/>
        <w:spacing w:before="183" w:line="326" w:lineRule="auto"/>
        <w:ind w:left="797" w:right="117" w:hanging="638"/>
        <w:jc w:val="both"/>
      </w:pPr>
      <w:bookmarkStart w:id="246" w:name="_bookmark188"/>
      <w:bookmarkEnd w:id="246"/>
      <w:r>
        <w:t>[67]</w:t>
      </w:r>
      <w:r>
        <w:rPr>
          <w:spacing w:val="52"/>
        </w:rPr>
        <w:t xml:space="preserve"> </w:t>
      </w:r>
      <w:r>
        <w:rPr>
          <w:spacing w:val="-25"/>
        </w:rPr>
        <w:t>GONC¸</w:t>
      </w:r>
      <w:r>
        <w:rPr>
          <w:spacing w:val="-21"/>
        </w:rPr>
        <w:t xml:space="preserve"> </w:t>
      </w:r>
      <w:r>
        <w:rPr>
          <w:spacing w:val="-5"/>
        </w:rPr>
        <w:t>ALVES</w:t>
      </w:r>
      <w:r>
        <w:rPr>
          <w:spacing w:val="-19"/>
        </w:rPr>
        <w:t xml:space="preserve"> </w:t>
      </w:r>
      <w:r>
        <w:t>R,</w:t>
      </w:r>
      <w:r>
        <w:rPr>
          <w:spacing w:val="-15"/>
        </w:rPr>
        <w:t xml:space="preserve"> </w:t>
      </w:r>
      <w:r>
        <w:t>KNORR</w:t>
      </w:r>
      <w:r>
        <w:rPr>
          <w:spacing w:val="-19"/>
        </w:rPr>
        <w:t xml:space="preserve"> </w:t>
      </w:r>
      <w:r>
        <w:t>M,</w:t>
      </w:r>
      <w:r>
        <w:rPr>
          <w:spacing w:val="-15"/>
        </w:rPr>
        <w:t xml:space="preserve"> </w:t>
      </w:r>
      <w:r>
        <w:t>LEITE</w:t>
      </w:r>
      <w:r>
        <w:rPr>
          <w:spacing w:val="-19"/>
        </w:rPr>
        <w:t xml:space="preserve"> </w:t>
      </w:r>
      <w:r>
        <w:t>J.</w:t>
      </w:r>
      <w:r>
        <w:rPr>
          <w:spacing w:val="-4"/>
        </w:rPr>
        <w:t xml:space="preserve"> </w:t>
      </w:r>
      <w:r>
        <w:t>Forgetting</w:t>
      </w:r>
      <w:r>
        <w:rPr>
          <w:spacing w:val="-15"/>
        </w:rPr>
        <w:t xml:space="preserve"> </w:t>
      </w:r>
      <w:r>
        <w:t>in</w:t>
      </w:r>
      <w:r>
        <w:rPr>
          <w:spacing w:val="-15"/>
        </w:rPr>
        <w:t xml:space="preserve"> </w:t>
      </w:r>
      <w:r>
        <w:t>answer</w:t>
      </w:r>
      <w:r>
        <w:rPr>
          <w:spacing w:val="-15"/>
        </w:rPr>
        <w:t xml:space="preserve"> </w:t>
      </w:r>
      <w:r>
        <w:t>set</w:t>
      </w:r>
      <w:r>
        <w:rPr>
          <w:spacing w:val="-15"/>
        </w:rPr>
        <w:t xml:space="preserve"> </w:t>
      </w:r>
      <w:r>
        <w:t>programming–a</w:t>
      </w:r>
      <w:r>
        <w:rPr>
          <w:spacing w:val="-15"/>
        </w:rPr>
        <w:t xml:space="preserve"> </w:t>
      </w:r>
      <w:r>
        <w:t>survey [J]. arXiv preprint arXiv:2107.07016,</w:t>
      </w:r>
      <w:r>
        <w:rPr>
          <w:spacing w:val="14"/>
        </w:rPr>
        <w:t xml:space="preserve"> </w:t>
      </w:r>
      <w:r>
        <w:t>2021.</w:t>
      </w:r>
    </w:p>
    <w:p w:rsidR="00A115BF" w:rsidRDefault="00646F36">
      <w:pPr>
        <w:pStyle w:val="a3"/>
        <w:tabs>
          <w:tab w:val="left" w:pos="797"/>
        </w:tabs>
        <w:spacing w:before="126"/>
        <w:ind w:left="159"/>
      </w:pPr>
      <w:bookmarkStart w:id="247" w:name="_bookmark189"/>
      <w:bookmarkEnd w:id="247"/>
      <w:r>
        <w:t>[68]</w:t>
      </w:r>
      <w:r>
        <w:tab/>
      </w:r>
      <w:r>
        <w:rPr>
          <w:rFonts w:ascii="宋体" w:eastAsia="宋体" w:hAnsi="宋体" w:cs="宋体"/>
        </w:rPr>
        <w:t>王文宇</w:t>
      </w:r>
      <w:r>
        <w:t xml:space="preserve">. </w:t>
      </w:r>
      <w:r>
        <w:rPr>
          <w:rFonts w:ascii="宋体" w:eastAsia="宋体" w:hAnsi="宋体" w:cs="宋体"/>
        </w:rPr>
        <w:t>基于</w:t>
      </w:r>
      <w:r>
        <w:t xml:space="preserve">DataSecOps </w:t>
      </w:r>
      <w:r>
        <w:rPr>
          <w:rFonts w:ascii="宋体" w:eastAsia="宋体" w:hAnsi="宋体" w:cs="宋体"/>
        </w:rPr>
        <w:t>的个人信息遗忘</w:t>
      </w:r>
      <w:r>
        <w:t xml:space="preserve">[J]. </w:t>
      </w:r>
      <w:r>
        <w:rPr>
          <w:rFonts w:ascii="宋体" w:eastAsia="宋体" w:hAnsi="宋体" w:cs="宋体"/>
        </w:rPr>
        <w:t>信息安全研究</w:t>
      </w:r>
      <w:r>
        <w:t>, 2021,</w:t>
      </w:r>
      <w:r>
        <w:rPr>
          <w:spacing w:val="51"/>
        </w:rPr>
        <w:t xml:space="preserve"> </w:t>
      </w:r>
      <w:r>
        <w:t>7(9):856-860.</w:t>
      </w:r>
    </w:p>
    <w:p w:rsidR="00A115BF" w:rsidRDefault="00646F36">
      <w:pPr>
        <w:pStyle w:val="a3"/>
        <w:tabs>
          <w:tab w:val="left" w:pos="797"/>
        </w:tabs>
        <w:spacing w:before="222"/>
        <w:ind w:left="159"/>
      </w:pPr>
      <w:bookmarkStart w:id="248" w:name="_bookmark190"/>
      <w:bookmarkEnd w:id="248"/>
      <w:r>
        <w:t>[69]</w:t>
      </w:r>
      <w:r>
        <w:tab/>
      </w:r>
      <w:r>
        <w:rPr>
          <w:rFonts w:ascii="宋体" w:eastAsia="宋体" w:hAnsi="宋体" w:cs="宋体"/>
        </w:rPr>
        <w:t>朱嘉玮</w:t>
      </w:r>
      <w:r>
        <w:t xml:space="preserve">. </w:t>
      </w:r>
      <w:r>
        <w:rPr>
          <w:rFonts w:ascii="宋体" w:eastAsia="宋体" w:hAnsi="宋体" w:cs="宋体"/>
        </w:rPr>
        <w:t>从</w:t>
      </w:r>
      <w:r>
        <w:rPr>
          <w:rFonts w:ascii="宋体" w:eastAsia="宋体" w:hAnsi="宋体" w:cs="宋体"/>
        </w:rPr>
        <w:t>“</w:t>
      </w:r>
      <w:r>
        <w:rPr>
          <w:rFonts w:ascii="宋体" w:eastAsia="宋体" w:hAnsi="宋体" w:cs="宋体"/>
        </w:rPr>
        <w:t>被遗忘权</w:t>
      </w:r>
      <w:r>
        <w:rPr>
          <w:rFonts w:ascii="宋体" w:eastAsia="宋体" w:hAnsi="宋体" w:cs="宋体"/>
        </w:rPr>
        <w:t>”</w:t>
      </w:r>
      <w:r>
        <w:rPr>
          <w:rFonts w:ascii="宋体" w:eastAsia="宋体" w:hAnsi="宋体" w:cs="宋体"/>
        </w:rPr>
        <w:t>看个</w:t>
      </w:r>
      <w:r>
        <w:rPr>
          <w:rFonts w:ascii="宋体" w:eastAsia="宋体" w:hAnsi="宋体" w:cs="宋体"/>
        </w:rPr>
        <w:t>人信息保护</w:t>
      </w:r>
      <w:r>
        <w:t xml:space="preserve">[J]. </w:t>
      </w:r>
      <w:r>
        <w:rPr>
          <w:rFonts w:ascii="宋体" w:eastAsia="宋体" w:hAnsi="宋体" w:cs="宋体"/>
        </w:rPr>
        <w:t>现代商贸工业</w:t>
      </w:r>
      <w:r>
        <w:t>, 2020,</w:t>
      </w:r>
      <w:r>
        <w:rPr>
          <w:spacing w:val="52"/>
        </w:rPr>
        <w:t xml:space="preserve"> </w:t>
      </w:r>
      <w:r>
        <w:t>8.</w:t>
      </w:r>
    </w:p>
    <w:p w:rsidR="00A115BF" w:rsidRDefault="00A115BF">
      <w:pPr>
        <w:spacing w:before="3"/>
        <w:rPr>
          <w:rFonts w:ascii="Times New Roman" w:eastAsia="Times New Roman" w:hAnsi="Times New Roman" w:cs="Times New Roman"/>
          <w:sz w:val="24"/>
          <w:szCs w:val="24"/>
        </w:rPr>
      </w:pPr>
    </w:p>
    <w:p w:rsidR="00A115BF" w:rsidRDefault="00646F36">
      <w:pPr>
        <w:pStyle w:val="a3"/>
        <w:spacing w:line="326" w:lineRule="auto"/>
        <w:ind w:left="797" w:right="117" w:hanging="638"/>
        <w:jc w:val="both"/>
      </w:pPr>
      <w:bookmarkStart w:id="249" w:name="_bookmark191"/>
      <w:bookmarkEnd w:id="249"/>
      <w:r>
        <w:t xml:space="preserve">[70] </w:t>
      </w:r>
      <w:r>
        <w:rPr>
          <w:spacing w:val="-4"/>
        </w:rPr>
        <w:t xml:space="preserve">LIBERATORE </w:t>
      </w:r>
      <w:r>
        <w:rPr>
          <w:spacing w:val="-14"/>
        </w:rPr>
        <w:t xml:space="preserve">P, </w:t>
      </w:r>
      <w:r>
        <w:t>SCHAERF M. Arbitration (or how to merge knowledge</w:t>
      </w:r>
      <w:r>
        <w:rPr>
          <w:spacing w:val="-18"/>
        </w:rPr>
        <w:t xml:space="preserve"> </w:t>
      </w:r>
      <w:r>
        <w:t>bases)[J/OL]. IEEE Trans. Knowl. Data Eng., 1998, 10(1):76-90.</w:t>
      </w:r>
      <w:r>
        <w:rPr>
          <w:spacing w:val="11"/>
        </w:rPr>
        <w:t xml:space="preserve"> </w:t>
      </w:r>
      <w:hyperlink r:id="rId243">
        <w:r>
          <w:rPr>
            <w:color w:val="EC008C"/>
          </w:rPr>
          <w:t>https://doi.org/10.1109/69.667090</w:t>
        </w:r>
      </w:hyperlink>
      <w:r>
        <w:t>.</w:t>
      </w:r>
    </w:p>
    <w:p w:rsidR="00A115BF" w:rsidRDefault="00646F36">
      <w:pPr>
        <w:pStyle w:val="a3"/>
        <w:spacing w:before="133" w:line="319" w:lineRule="auto"/>
        <w:ind w:left="797" w:right="117" w:hanging="638"/>
        <w:jc w:val="both"/>
      </w:pPr>
      <w:r>
        <w:t xml:space="preserve">[71] KONIECZNY S, </w:t>
      </w:r>
      <w:r>
        <w:rPr>
          <w:spacing w:val="-38"/>
        </w:rPr>
        <w:t>PE</w:t>
      </w:r>
      <w:r>
        <w:rPr>
          <w:spacing w:val="-38"/>
          <w:position w:val="5"/>
        </w:rPr>
        <w:t xml:space="preserve">´ </w:t>
      </w:r>
      <w:r>
        <w:t xml:space="preserve">REZ R </w:t>
      </w:r>
      <w:r>
        <w:rPr>
          <w:spacing w:val="-14"/>
        </w:rPr>
        <w:t xml:space="preserve">P. </w:t>
      </w:r>
      <w:r>
        <w:t>Merging information under constraints: A logical</w:t>
      </w:r>
      <w:r>
        <w:rPr>
          <w:spacing w:val="-35"/>
        </w:rPr>
        <w:t xml:space="preserve"> </w:t>
      </w:r>
      <w:r>
        <w:t>frame- work[J/OL]. J. Log. Comput., 2002, 12(5):773-808.</w:t>
      </w:r>
      <w:r>
        <w:rPr>
          <w:spacing w:val="43"/>
        </w:rPr>
        <w:t xml:space="preserve"> </w:t>
      </w:r>
      <w:hyperlink r:id="rId244">
        <w:r>
          <w:rPr>
            <w:color w:val="EC008C"/>
          </w:rPr>
          <w:t>https://doi.org/10.1093/logcom/1</w:t>
        </w:r>
      </w:hyperlink>
      <w:r>
        <w:rPr>
          <w:color w:val="EC008C"/>
        </w:rPr>
        <w:t xml:space="preserve"> </w:t>
      </w:r>
      <w:hyperlink r:id="rId245">
        <w:r>
          <w:rPr>
            <w:color w:val="EC008C"/>
          </w:rPr>
          <w:t>2.5.773</w:t>
        </w:r>
      </w:hyperlink>
      <w:r>
        <w:t>.</w:t>
      </w:r>
    </w:p>
    <w:p w:rsidR="00A115BF" w:rsidRDefault="00646F36">
      <w:pPr>
        <w:pStyle w:val="a3"/>
        <w:spacing w:before="191" w:line="326" w:lineRule="auto"/>
        <w:ind w:left="797" w:right="117" w:hanging="638"/>
        <w:jc w:val="both"/>
      </w:pPr>
      <w:r>
        <w:t xml:space="preserve">[72] </w:t>
      </w:r>
      <w:r>
        <w:rPr>
          <w:spacing w:val="-3"/>
        </w:rPr>
        <w:t xml:space="preserve">MAYNARD-ZHANG </w:t>
      </w:r>
      <w:r>
        <w:rPr>
          <w:spacing w:val="-14"/>
        </w:rPr>
        <w:t xml:space="preserve">P, </w:t>
      </w:r>
      <w:r>
        <w:t>LEHMANN D. Representing and aggregating conflicting</w:t>
      </w:r>
      <w:r>
        <w:rPr>
          <w:spacing w:val="38"/>
        </w:rPr>
        <w:t xml:space="preserve"> </w:t>
      </w:r>
      <w:r>
        <w:t>be- liefs[J/OL]. J. Artif. Intell. Res., 2003, 19:155-203.</w:t>
      </w:r>
      <w:r>
        <w:rPr>
          <w:spacing w:val="52"/>
        </w:rPr>
        <w:t xml:space="preserve"> </w:t>
      </w:r>
      <w:hyperlink r:id="rId246">
        <w:r>
          <w:rPr>
            <w:color w:val="EC008C"/>
          </w:rPr>
          <w:t>https://doi.org/10.1613/jair.</w:t>
        </w:r>
        <w:r>
          <w:rPr>
            <w:color w:val="EC008C"/>
          </w:rPr>
          <w:t>1206</w:t>
        </w:r>
      </w:hyperlink>
      <w:r>
        <w:t>.</w:t>
      </w:r>
    </w:p>
    <w:p w:rsidR="00A115BF" w:rsidRDefault="00646F36">
      <w:pPr>
        <w:pStyle w:val="a3"/>
        <w:spacing w:before="183" w:line="326" w:lineRule="auto"/>
        <w:ind w:left="797" w:right="117" w:hanging="638"/>
        <w:jc w:val="both"/>
      </w:pPr>
      <w:r>
        <w:t xml:space="preserve">[73] KONIECZNY S, LANG J, MARQUIS </w:t>
      </w:r>
      <w:r>
        <w:rPr>
          <w:spacing w:val="-14"/>
        </w:rPr>
        <w:t xml:space="preserve">P. </w:t>
      </w:r>
      <w:r>
        <w:t>Da2 merging operators[J]. Artificial</w:t>
      </w:r>
      <w:r>
        <w:rPr>
          <w:spacing w:val="57"/>
        </w:rPr>
        <w:t xml:space="preserve"> </w:t>
      </w:r>
      <w:r>
        <w:t>Intelli- gence, 2004, 157(1-2):49-79.</w:t>
      </w:r>
    </w:p>
    <w:p w:rsidR="00A115BF" w:rsidRDefault="00646F36">
      <w:pPr>
        <w:pStyle w:val="a3"/>
        <w:spacing w:before="183" w:line="326" w:lineRule="auto"/>
        <w:ind w:left="797" w:right="117" w:hanging="638"/>
        <w:jc w:val="both"/>
      </w:pPr>
      <w:bookmarkStart w:id="250" w:name="_bookmark192"/>
      <w:bookmarkEnd w:id="250"/>
      <w:r>
        <w:t xml:space="preserve">[74] EVERAERE </w:t>
      </w:r>
      <w:r>
        <w:rPr>
          <w:spacing w:val="-14"/>
        </w:rPr>
        <w:t xml:space="preserve">P, </w:t>
      </w:r>
      <w:r>
        <w:t xml:space="preserve">KONIECZNY S, MARQUIS </w:t>
      </w:r>
      <w:r>
        <w:rPr>
          <w:spacing w:val="-14"/>
        </w:rPr>
        <w:t xml:space="preserve">P. </w:t>
      </w:r>
      <w:r>
        <w:t>Disjunctive merging: Quota and</w:t>
      </w:r>
      <w:r>
        <w:rPr>
          <w:spacing w:val="14"/>
        </w:rPr>
        <w:t xml:space="preserve"> </w:t>
      </w:r>
      <w:r>
        <w:t>gmin merging operators[J/OL]. Artif. Intell., 2010, 174(12-13):824</w:t>
      </w:r>
      <w:r>
        <w:t>-849.</w:t>
      </w:r>
      <w:r>
        <w:rPr>
          <w:spacing w:val="25"/>
        </w:rPr>
        <w:t xml:space="preserve"> </w:t>
      </w:r>
      <w:hyperlink r:id="rId247">
        <w:r>
          <w:rPr>
            <w:color w:val="EC008C"/>
          </w:rPr>
          <w:t>https://doi.org/10.1</w:t>
        </w:r>
      </w:hyperlink>
      <w:r>
        <w:rPr>
          <w:color w:val="EC008C"/>
        </w:rPr>
        <w:t xml:space="preserve"> </w:t>
      </w:r>
      <w:hyperlink r:id="rId248">
        <w:r>
          <w:rPr>
            <w:color w:val="EC008C"/>
          </w:rPr>
          <w:t>016/j.artint.2010.05.001</w:t>
        </w:r>
      </w:hyperlink>
      <w:r>
        <w:t>.</w:t>
      </w:r>
    </w:p>
    <w:p w:rsidR="00A115BF" w:rsidRDefault="00646F36">
      <w:pPr>
        <w:pStyle w:val="a3"/>
        <w:tabs>
          <w:tab w:val="left" w:pos="797"/>
        </w:tabs>
        <w:spacing w:before="126"/>
        <w:ind w:left="159"/>
      </w:pPr>
      <w:bookmarkStart w:id="251" w:name="_bookmark193"/>
      <w:bookmarkEnd w:id="251"/>
      <w:r>
        <w:t>[75]</w:t>
      </w:r>
      <w:r>
        <w:tab/>
      </w:r>
      <w:r>
        <w:rPr>
          <w:rFonts w:ascii="宋体" w:eastAsia="宋体" w:hAnsi="宋体" w:cs="宋体"/>
        </w:rPr>
        <w:t>徐岱</w:t>
      </w:r>
      <w:r>
        <w:t xml:space="preserve">. </w:t>
      </w:r>
      <w:r>
        <w:rPr>
          <w:rFonts w:ascii="宋体" w:eastAsia="宋体" w:hAnsi="宋体" w:cs="宋体"/>
        </w:rPr>
        <w:t>遗忘及应用</w:t>
      </w:r>
      <w:r>
        <w:t xml:space="preserve">[D]. </w:t>
      </w:r>
      <w:r>
        <w:rPr>
          <w:rFonts w:ascii="宋体" w:eastAsia="宋体" w:hAnsi="宋体" w:cs="宋体"/>
        </w:rPr>
        <w:t>北京</w:t>
      </w:r>
      <w:r>
        <w:t xml:space="preserve">: </w:t>
      </w:r>
      <w:r>
        <w:rPr>
          <w:rFonts w:ascii="宋体" w:eastAsia="宋体" w:hAnsi="宋体" w:cs="宋体"/>
        </w:rPr>
        <w:t>北京大学</w:t>
      </w:r>
      <w:r>
        <w:t xml:space="preserve">, </w:t>
      </w:r>
      <w:r>
        <w:rPr>
          <w:spacing w:val="5"/>
        </w:rPr>
        <w:t xml:space="preserve"> </w:t>
      </w:r>
      <w:r>
        <w:t>2011.</w:t>
      </w:r>
    </w:p>
    <w:p w:rsidR="00A115BF" w:rsidRDefault="00A115BF">
      <w:pPr>
        <w:spacing w:before="3"/>
        <w:rPr>
          <w:rFonts w:ascii="Times New Roman" w:eastAsia="Times New Roman" w:hAnsi="Times New Roman" w:cs="Times New Roman"/>
          <w:sz w:val="24"/>
          <w:szCs w:val="24"/>
        </w:rPr>
      </w:pPr>
    </w:p>
    <w:p w:rsidR="00A115BF" w:rsidRDefault="00646F36">
      <w:pPr>
        <w:pStyle w:val="a3"/>
        <w:spacing w:line="326" w:lineRule="auto"/>
        <w:ind w:left="797" w:right="117" w:hanging="638"/>
        <w:jc w:val="both"/>
      </w:pPr>
      <w:bookmarkStart w:id="252" w:name="_bookmark194"/>
      <w:bookmarkEnd w:id="252"/>
      <w:r>
        <w:t>[76] SANDU G. On the logic of informational independence and its applications[J/OL].</w:t>
      </w:r>
      <w:r>
        <w:rPr>
          <w:spacing w:val="55"/>
        </w:rPr>
        <w:t xml:space="preserve"> </w:t>
      </w:r>
      <w:r>
        <w:t>J. Philos. Log., 1993, 22(1):29-60.</w:t>
      </w:r>
      <w:r>
        <w:rPr>
          <w:spacing w:val="26"/>
        </w:rPr>
        <w:t xml:space="preserve"> </w:t>
      </w:r>
      <w:hyperlink r:id="rId249">
        <w:r>
          <w:rPr>
            <w:color w:val="EC008C"/>
          </w:rPr>
          <w:t>https://doi.org/10.1007/BF01049180</w:t>
        </w:r>
      </w:hyperlink>
      <w:r>
        <w:t>.</w:t>
      </w:r>
    </w:p>
    <w:p w:rsidR="00A115BF" w:rsidRDefault="00646F36">
      <w:pPr>
        <w:pStyle w:val="a3"/>
        <w:spacing w:before="183" w:line="326" w:lineRule="auto"/>
        <w:ind w:left="797" w:right="117" w:hanging="638"/>
        <w:jc w:val="both"/>
      </w:pPr>
      <w:r>
        <w:t>[77] SANDU G. The logic of informational inde</w:t>
      </w:r>
      <w:r>
        <w:t>pendence and finite models[J/OL]. Log.</w:t>
      </w:r>
      <w:r>
        <w:rPr>
          <w:spacing w:val="11"/>
        </w:rPr>
        <w:t xml:space="preserve"> </w:t>
      </w:r>
      <w:r>
        <w:t>J. IGPL, 1997, 5(1):79-95.</w:t>
      </w:r>
      <w:r>
        <w:rPr>
          <w:spacing w:val="26"/>
        </w:rPr>
        <w:t xml:space="preserve"> </w:t>
      </w:r>
      <w:hyperlink r:id="rId250">
        <w:r>
          <w:rPr>
            <w:color w:val="EC008C"/>
          </w:rPr>
          <w:t>https://doi.org/10.1093/jigpal/5.1.79</w:t>
        </w:r>
      </w:hyperlink>
      <w:r>
        <w:t>.</w:t>
      </w:r>
    </w:p>
    <w:p w:rsidR="00A115BF" w:rsidRDefault="00A115BF">
      <w:pPr>
        <w:spacing w:line="326" w:lineRule="auto"/>
        <w:jc w:val="both"/>
        <w:sectPr w:rsidR="00A115BF">
          <w:headerReference w:type="default" r:id="rId251"/>
          <w:footerReference w:type="default" r:id="rId252"/>
          <w:pgSz w:w="11910" w:h="16840"/>
          <w:pgMar w:top="1460" w:right="1320" w:bottom="1360" w:left="1280" w:header="1198" w:footer="1160" w:gutter="0"/>
          <w:pgNumType w:start="129"/>
          <w:cols w:space="720"/>
        </w:sectPr>
      </w:pPr>
    </w:p>
    <w:p w:rsidR="00A115BF" w:rsidRDefault="00646F36">
      <w:pPr>
        <w:spacing w:before="15"/>
        <w:ind w:left="40" w:right="43"/>
        <w:jc w:val="center"/>
        <w:rPr>
          <w:rFonts w:ascii="宋体" w:eastAsia="宋体" w:hAnsi="宋体" w:cs="宋体"/>
          <w:sz w:val="21"/>
          <w:szCs w:val="21"/>
        </w:rPr>
      </w:pPr>
      <w:r>
        <w:rPr>
          <w:rFonts w:ascii="宋体" w:eastAsia="宋体" w:hAnsi="宋体" w:cs="宋体"/>
          <w:sz w:val="21"/>
          <w:szCs w:val="21"/>
        </w:rPr>
        <w:lastRenderedPageBreak/>
        <w:t>贵州大学博士学位论文</w:t>
      </w:r>
    </w:p>
    <w:p w:rsidR="00A115BF" w:rsidRDefault="00A115BF">
      <w:pPr>
        <w:spacing w:before="7"/>
        <w:rPr>
          <w:rFonts w:ascii="宋体" w:eastAsia="宋体" w:hAnsi="宋体" w:cs="宋体"/>
          <w:sz w:val="3"/>
          <w:szCs w:val="3"/>
        </w:rPr>
      </w:pPr>
    </w:p>
    <w:p w:rsidR="00A115BF" w:rsidRDefault="00646F36">
      <w:pPr>
        <w:spacing w:line="20" w:lineRule="exact"/>
        <w:ind w:left="109"/>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040" style="width:454.05pt;height:.5pt;mso-position-horizontal-relative:char;mso-position-vertical-relative:line" coordsize="9081,10">
            <v:group id="_x0000_s1041" style="position:absolute;left:5;top:5;width:9071;height:2" coordorigin="5,5" coordsize="9071,2">
              <v:shape id="_x0000_s1042" style="position:absolute;left:5;top:5;width:9071;height:2" coordorigin="5,5" coordsize="9071,0" path="m5,5r9071,e" filled="f" strokeweight=".17569mm">
                <v:path arrowok="t"/>
              </v:shape>
            </v:group>
            <w10:anchorlock/>
          </v:group>
        </w:pict>
      </w:r>
    </w:p>
    <w:p w:rsidR="00A115BF" w:rsidRDefault="00A115BF">
      <w:pPr>
        <w:spacing w:before="3"/>
        <w:rPr>
          <w:rFonts w:ascii="宋体" w:eastAsia="宋体" w:hAnsi="宋体" w:cs="宋体"/>
          <w:sz w:val="17"/>
          <w:szCs w:val="17"/>
        </w:rPr>
      </w:pPr>
    </w:p>
    <w:p w:rsidR="00A115BF" w:rsidRDefault="00646F36">
      <w:pPr>
        <w:pStyle w:val="a3"/>
        <w:spacing w:before="62" w:line="312" w:lineRule="auto"/>
        <w:ind w:left="797" w:right="118" w:hanging="638"/>
        <w:jc w:val="both"/>
      </w:pPr>
      <w:r>
        <w:t xml:space="preserve">[78] </w:t>
      </w:r>
      <w:r>
        <w:rPr>
          <w:spacing w:val="-43"/>
        </w:rPr>
        <w:t>VA</w:t>
      </w:r>
      <w:r>
        <w:rPr>
          <w:spacing w:val="-43"/>
          <w:position w:val="5"/>
        </w:rPr>
        <w:t xml:space="preserve">¨ </w:t>
      </w:r>
      <w:r>
        <w:rPr>
          <w:spacing w:val="-64"/>
        </w:rPr>
        <w:t>A</w:t>
      </w:r>
      <w:r>
        <w:rPr>
          <w:spacing w:val="-64"/>
          <w:position w:val="5"/>
        </w:rPr>
        <w:t>¨</w:t>
      </w:r>
      <w:r>
        <w:rPr>
          <w:spacing w:val="-14"/>
          <w:position w:val="5"/>
        </w:rPr>
        <w:t xml:space="preserve"> </w:t>
      </w:r>
      <w:r>
        <w:rPr>
          <w:spacing w:val="-43"/>
        </w:rPr>
        <w:t>NA</w:t>
      </w:r>
      <w:r>
        <w:rPr>
          <w:spacing w:val="-43"/>
          <w:position w:val="5"/>
        </w:rPr>
        <w:t xml:space="preserve">¨ </w:t>
      </w:r>
      <w:r>
        <w:t xml:space="preserve">NEN J A. On the semantics of informational independence[J/OL].  Log. </w:t>
      </w:r>
      <w:r>
        <w:rPr>
          <w:spacing w:val="5"/>
        </w:rPr>
        <w:t xml:space="preserve"> </w:t>
      </w:r>
      <w:r>
        <w:t>J. IGPL, 2002, 10(3):339-352.</w:t>
      </w:r>
      <w:r>
        <w:rPr>
          <w:spacing w:val="26"/>
        </w:rPr>
        <w:t xml:space="preserve"> </w:t>
      </w:r>
      <w:hyperlink r:id="rId253">
        <w:r>
          <w:rPr>
            <w:color w:val="EC008C"/>
          </w:rPr>
          <w:t>https://doi.org/10.1093/jigpal/10.3.339</w:t>
        </w:r>
      </w:hyperlink>
      <w:r>
        <w:t>.</w:t>
      </w:r>
    </w:p>
    <w:p w:rsidR="00A115BF" w:rsidRDefault="00A115BF">
      <w:pPr>
        <w:spacing w:before="4"/>
        <w:rPr>
          <w:rFonts w:ascii="Times New Roman" w:eastAsia="Times New Roman" w:hAnsi="Times New Roman" w:cs="Times New Roman"/>
        </w:rPr>
      </w:pPr>
    </w:p>
    <w:p w:rsidR="00A115BF" w:rsidRDefault="00646F36">
      <w:pPr>
        <w:pStyle w:val="a3"/>
        <w:spacing w:line="326" w:lineRule="auto"/>
        <w:ind w:left="797" w:right="117" w:hanging="638"/>
        <w:jc w:val="both"/>
      </w:pPr>
      <w:bookmarkStart w:id="253" w:name="_bookmark195"/>
      <w:bookmarkEnd w:id="253"/>
      <w:r>
        <w:t>[79] SEVENSTER M. On the computational consequences of independence in</w:t>
      </w:r>
      <w:r>
        <w:rPr>
          <w:spacing w:val="10"/>
        </w:rPr>
        <w:t xml:space="preserve"> </w:t>
      </w:r>
      <w:r>
        <w:t>propositional logic[J/OL].  Synth., 2006, 149(2):257-283.</w:t>
      </w:r>
      <w:r>
        <w:rPr>
          <w:spacing w:val="58"/>
        </w:rPr>
        <w:t xml:space="preserve"> </w:t>
      </w:r>
      <w:hyperlink r:id="rId254">
        <w:r>
          <w:rPr>
            <w:color w:val="EC008C"/>
          </w:rPr>
          <w:t>https://doi.org/10.1007/s11229-005-3878-</w:t>
        </w:r>
      </w:hyperlink>
    </w:p>
    <w:p w:rsidR="00A115BF" w:rsidRDefault="00646F36">
      <w:pPr>
        <w:pStyle w:val="a3"/>
        <w:spacing w:before="2"/>
        <w:ind w:left="797"/>
      </w:pPr>
      <w:hyperlink r:id="rId255">
        <w:r>
          <w:rPr>
            <w:color w:val="EC008C"/>
          </w:rPr>
          <w:t>5</w:t>
        </w:r>
      </w:hyperlink>
      <w:r>
        <w:t>.</w:t>
      </w:r>
    </w:p>
    <w:p w:rsidR="00A115BF" w:rsidRDefault="00A115BF">
      <w:pPr>
        <w:spacing w:before="4"/>
        <w:rPr>
          <w:rFonts w:ascii="Times New Roman" w:eastAsia="Times New Roman" w:hAnsi="Times New Roman" w:cs="Times New Roman"/>
          <w:sz w:val="29"/>
          <w:szCs w:val="29"/>
        </w:rPr>
      </w:pPr>
    </w:p>
    <w:p w:rsidR="00A115BF" w:rsidRDefault="00646F36">
      <w:pPr>
        <w:pStyle w:val="a3"/>
        <w:spacing w:line="326" w:lineRule="auto"/>
        <w:ind w:left="797" w:right="117" w:hanging="638"/>
        <w:jc w:val="both"/>
      </w:pPr>
      <w:bookmarkStart w:id="254" w:name="_bookmark196"/>
      <w:bookmarkEnd w:id="254"/>
      <w:r>
        <w:t xml:space="preserve">[80] </w:t>
      </w:r>
      <w:r>
        <w:rPr>
          <w:spacing w:val="-3"/>
        </w:rPr>
        <w:t xml:space="preserve">DOHERTY </w:t>
      </w:r>
      <w:r>
        <w:rPr>
          <w:spacing w:val="-14"/>
        </w:rPr>
        <w:t xml:space="preserve">P, </w:t>
      </w:r>
      <w:r>
        <w:t xml:space="preserve">LUKASZEWICZ </w:t>
      </w:r>
      <w:r>
        <w:rPr>
          <w:spacing w:val="-12"/>
        </w:rPr>
        <w:t xml:space="preserve">W, </w:t>
      </w:r>
      <w:r>
        <w:t>SZALAS A. Computing strongest necessary</w:t>
      </w:r>
      <w:r>
        <w:rPr>
          <w:spacing w:val="27"/>
        </w:rPr>
        <w:t xml:space="preserve"> </w:t>
      </w:r>
      <w:r>
        <w:t>and weakest sufficient conditions of first-order formulas[C]//NEBEL B. Proceedings of</w:t>
      </w:r>
      <w:r>
        <w:rPr>
          <w:spacing w:val="1"/>
        </w:rPr>
        <w:t xml:space="preserve"> </w:t>
      </w:r>
      <w:r>
        <w:t>IJ- CAI’01. [S.l.]: Morgan Kaufmann,</w:t>
      </w:r>
      <w:r>
        <w:t xml:space="preserve"> 2001:</w:t>
      </w:r>
      <w:r>
        <w:rPr>
          <w:spacing w:val="46"/>
        </w:rPr>
        <w:t xml:space="preserve"> </w:t>
      </w:r>
      <w:r>
        <w:t>145-154.</w:t>
      </w:r>
    </w:p>
    <w:p w:rsidR="00A115BF" w:rsidRDefault="00A115BF">
      <w:pPr>
        <w:rPr>
          <w:rFonts w:ascii="Times New Roman" w:eastAsia="Times New Roman" w:hAnsi="Times New Roman" w:cs="Times New Roman"/>
          <w:sz w:val="21"/>
          <w:szCs w:val="21"/>
        </w:rPr>
      </w:pPr>
    </w:p>
    <w:p w:rsidR="00A115BF" w:rsidRDefault="00646F36">
      <w:pPr>
        <w:pStyle w:val="a3"/>
        <w:spacing w:line="326" w:lineRule="auto"/>
        <w:ind w:left="797" w:right="117" w:hanging="638"/>
        <w:jc w:val="both"/>
      </w:pPr>
      <w:bookmarkStart w:id="255" w:name="_bookmark197"/>
      <w:bookmarkEnd w:id="255"/>
      <w:r>
        <w:t xml:space="preserve">[81] </w:t>
      </w:r>
      <w:r>
        <w:rPr>
          <w:spacing w:val="-6"/>
        </w:rPr>
        <w:t xml:space="preserve">MAKSIMOVA </w:t>
      </w:r>
      <w:r>
        <w:t xml:space="preserve">L. </w:t>
      </w:r>
      <w:r>
        <w:rPr>
          <w:spacing w:val="-3"/>
        </w:rPr>
        <w:t xml:space="preserve">Temporal </w:t>
      </w:r>
      <w:r>
        <w:t xml:space="preserve">logics of “the next” do not </w:t>
      </w:r>
      <w:r>
        <w:rPr>
          <w:spacing w:val="-3"/>
        </w:rPr>
        <w:t xml:space="preserve">have </w:t>
      </w:r>
      <w:r>
        <w:t>the beth property[J].</w:t>
      </w:r>
      <w:r>
        <w:rPr>
          <w:spacing w:val="27"/>
        </w:rPr>
        <w:t xml:space="preserve"> </w:t>
      </w:r>
      <w:r>
        <w:t>Jour- nal of Applied Non-Classical Logics, 1991, 1:73-76.</w:t>
      </w:r>
    </w:p>
    <w:p w:rsidR="00A115BF" w:rsidRDefault="00A115BF">
      <w:pPr>
        <w:spacing w:before="10"/>
        <w:rPr>
          <w:rFonts w:ascii="Times New Roman" w:eastAsia="Times New Roman" w:hAnsi="Times New Roman" w:cs="Times New Roman"/>
          <w:sz w:val="20"/>
          <w:szCs w:val="20"/>
        </w:rPr>
      </w:pPr>
    </w:p>
    <w:p w:rsidR="00A115BF" w:rsidRDefault="00646F36">
      <w:pPr>
        <w:pStyle w:val="a3"/>
        <w:spacing w:line="326" w:lineRule="auto"/>
        <w:ind w:left="797" w:right="118" w:hanging="638"/>
        <w:jc w:val="both"/>
      </w:pPr>
      <w:bookmarkStart w:id="256" w:name="_bookmark198"/>
      <w:bookmarkEnd w:id="256"/>
      <w:r>
        <w:t xml:space="preserve">[82] D’AGOSTINO G, LENZI G. On modal </w:t>
      </w:r>
      <w:r>
        <w:rPr>
          <w:rFonts w:ascii="Arial" w:eastAsia="Arial" w:hAnsi="Arial" w:cs="Arial"/>
          <w:i/>
        </w:rPr>
        <w:t>µ</w:t>
      </w:r>
      <w:r>
        <w:t>-calculus with explicit</w:t>
      </w:r>
      <w:r>
        <w:rPr>
          <w:spacing w:val="18"/>
        </w:rPr>
        <w:t xml:space="preserve"> </w:t>
      </w:r>
      <w:r>
        <w:t>interpolants[J/OL]. Journal of Appli</w:t>
      </w:r>
      <w:r>
        <w:t>ed Logic, 2006, 4(3):256-278.</w:t>
      </w:r>
      <w:r>
        <w:rPr>
          <w:spacing w:val="13"/>
        </w:rPr>
        <w:t xml:space="preserve"> </w:t>
      </w:r>
      <w:hyperlink r:id="rId256">
        <w:r>
          <w:rPr>
            <w:color w:val="EC008C"/>
          </w:rPr>
          <w:t>https://doi.org/10.1016/j.jal.2005.06.00</w:t>
        </w:r>
      </w:hyperlink>
      <w:r>
        <w:rPr>
          <w:color w:val="EC008C"/>
        </w:rPr>
        <w:t xml:space="preserve"> </w:t>
      </w:r>
      <w:hyperlink r:id="rId257">
        <w:r>
          <w:rPr>
            <w:color w:val="EC008C"/>
          </w:rPr>
          <w:t>8</w:t>
        </w:r>
      </w:hyperlink>
      <w:r>
        <w:t>.</w:t>
      </w:r>
    </w:p>
    <w:p w:rsidR="00A115BF" w:rsidRDefault="00A115BF">
      <w:pPr>
        <w:rPr>
          <w:rFonts w:ascii="Times New Roman" w:eastAsia="Times New Roman" w:hAnsi="Times New Roman" w:cs="Times New Roman"/>
          <w:sz w:val="21"/>
          <w:szCs w:val="21"/>
        </w:rPr>
      </w:pPr>
    </w:p>
    <w:p w:rsidR="00A115BF" w:rsidRDefault="00646F36">
      <w:pPr>
        <w:pStyle w:val="a3"/>
        <w:spacing w:line="326" w:lineRule="auto"/>
        <w:ind w:left="797" w:right="117" w:hanging="638"/>
        <w:jc w:val="both"/>
      </w:pPr>
      <w:bookmarkStart w:id="257" w:name="_bookmark199"/>
      <w:bookmarkEnd w:id="257"/>
      <w:r>
        <w:t xml:space="preserve">[83] SCHNEIDER K. A verified hardware synthesis of esterel </w:t>
      </w:r>
      <w:r>
        <w:t>programs[C]//IFIP</w:t>
      </w:r>
      <w:r>
        <w:rPr>
          <w:spacing w:val="56"/>
        </w:rPr>
        <w:t xml:space="preserve"> </w:t>
      </w:r>
      <w:r>
        <w:rPr>
          <w:spacing w:val="-3"/>
        </w:rPr>
        <w:t>Working</w:t>
      </w:r>
      <w:r>
        <w:t xml:space="preserve"> Conference on Distributed and Parallel Embedded Systems. [S.l.]: Springer, 2000:</w:t>
      </w:r>
      <w:r>
        <w:rPr>
          <w:spacing w:val="-33"/>
        </w:rPr>
        <w:t xml:space="preserve"> </w:t>
      </w:r>
      <w:r>
        <w:t>205- 214.</w:t>
      </w:r>
    </w:p>
    <w:p w:rsidR="00A115BF" w:rsidRDefault="00A115BF">
      <w:pPr>
        <w:rPr>
          <w:rFonts w:ascii="Times New Roman" w:eastAsia="Times New Roman" w:hAnsi="Times New Roman" w:cs="Times New Roman"/>
          <w:sz w:val="21"/>
          <w:szCs w:val="21"/>
        </w:rPr>
      </w:pPr>
    </w:p>
    <w:p w:rsidR="00A115BF" w:rsidRDefault="00646F36">
      <w:pPr>
        <w:pStyle w:val="a3"/>
        <w:spacing w:line="326" w:lineRule="auto"/>
        <w:ind w:left="797" w:right="117" w:hanging="638"/>
        <w:jc w:val="both"/>
      </w:pPr>
      <w:r>
        <w:t>[84] SCHNEIDER K. Embedding imperative synchronous languages in interactive</w:t>
      </w:r>
      <w:r>
        <w:rPr>
          <w:spacing w:val="-36"/>
        </w:rPr>
        <w:t xml:space="preserve"> </w:t>
      </w:r>
      <w:r>
        <w:t>theorem provers[C/OL]//2nd</w:t>
      </w:r>
      <w:r>
        <w:rPr>
          <w:spacing w:val="-8"/>
        </w:rPr>
        <w:t xml:space="preserve"> </w:t>
      </w:r>
      <w:r>
        <w:t>International</w:t>
      </w:r>
      <w:r>
        <w:rPr>
          <w:spacing w:val="-8"/>
        </w:rPr>
        <w:t xml:space="preserve"> </w:t>
      </w:r>
      <w:r>
        <w:t>Conference</w:t>
      </w:r>
      <w:r>
        <w:rPr>
          <w:spacing w:val="-8"/>
        </w:rPr>
        <w:t xml:space="preserve"> </w:t>
      </w:r>
      <w:r>
        <w:t>on</w:t>
      </w:r>
      <w:r>
        <w:rPr>
          <w:spacing w:val="-8"/>
        </w:rPr>
        <w:t xml:space="preserve"> </w:t>
      </w:r>
      <w:r>
        <w:t>Application</w:t>
      </w:r>
      <w:r>
        <w:rPr>
          <w:spacing w:val="-8"/>
        </w:rPr>
        <w:t xml:space="preserve"> </w:t>
      </w:r>
      <w:r>
        <w:t>of</w:t>
      </w:r>
      <w:r>
        <w:rPr>
          <w:spacing w:val="-8"/>
        </w:rPr>
        <w:t xml:space="preserve"> </w:t>
      </w:r>
      <w:r>
        <w:t>Concurrency</w:t>
      </w:r>
      <w:r>
        <w:rPr>
          <w:spacing w:val="-8"/>
        </w:rPr>
        <w:t xml:space="preserve"> </w:t>
      </w:r>
      <w:r>
        <w:t>to</w:t>
      </w:r>
      <w:r>
        <w:rPr>
          <w:spacing w:val="-8"/>
        </w:rPr>
        <w:t xml:space="preserve"> </w:t>
      </w:r>
      <w:r>
        <w:t>System Design</w:t>
      </w:r>
      <w:r>
        <w:rPr>
          <w:spacing w:val="16"/>
        </w:rPr>
        <w:t xml:space="preserve"> </w:t>
      </w:r>
      <w:r>
        <w:t>(ACSD</w:t>
      </w:r>
      <w:r>
        <w:rPr>
          <w:spacing w:val="16"/>
        </w:rPr>
        <w:t xml:space="preserve"> </w:t>
      </w:r>
      <w:r>
        <w:t>2001),</w:t>
      </w:r>
      <w:r>
        <w:rPr>
          <w:spacing w:val="20"/>
        </w:rPr>
        <w:t xml:space="preserve"> </w:t>
      </w:r>
      <w:r>
        <w:t>25-30</w:t>
      </w:r>
      <w:r>
        <w:rPr>
          <w:spacing w:val="16"/>
        </w:rPr>
        <w:t xml:space="preserve"> </w:t>
      </w:r>
      <w:r>
        <w:t>June</w:t>
      </w:r>
      <w:r>
        <w:rPr>
          <w:spacing w:val="16"/>
        </w:rPr>
        <w:t xml:space="preserve"> </w:t>
      </w:r>
      <w:r>
        <w:t>2001,</w:t>
      </w:r>
      <w:r>
        <w:rPr>
          <w:spacing w:val="20"/>
        </w:rPr>
        <w:t xml:space="preserve"> </w:t>
      </w:r>
      <w:r>
        <w:t>Newcastle</w:t>
      </w:r>
      <w:r>
        <w:rPr>
          <w:spacing w:val="16"/>
        </w:rPr>
        <w:t xml:space="preserve"> </w:t>
      </w:r>
      <w:r>
        <w:t>upon</w:t>
      </w:r>
      <w:r>
        <w:rPr>
          <w:spacing w:val="16"/>
        </w:rPr>
        <w:t xml:space="preserve"> </w:t>
      </w:r>
      <w:r>
        <w:rPr>
          <w:spacing w:val="-4"/>
        </w:rPr>
        <w:t>Tyne,</w:t>
      </w:r>
      <w:r>
        <w:rPr>
          <w:spacing w:val="20"/>
        </w:rPr>
        <w:t xml:space="preserve"> </w:t>
      </w:r>
      <w:r>
        <w:t>UK.</w:t>
      </w:r>
      <w:r>
        <w:rPr>
          <w:spacing w:val="21"/>
        </w:rPr>
        <w:t xml:space="preserve"> </w:t>
      </w:r>
      <w:r>
        <w:t>IEEE</w:t>
      </w:r>
      <w:r>
        <w:rPr>
          <w:spacing w:val="16"/>
        </w:rPr>
        <w:t xml:space="preserve"> </w:t>
      </w:r>
      <w:r>
        <w:t>Computer Society, 2001: 143.</w:t>
      </w:r>
      <w:r>
        <w:rPr>
          <w:spacing w:val="24"/>
        </w:rPr>
        <w:t xml:space="preserve"> </w:t>
      </w:r>
      <w:hyperlink r:id="rId258">
        <w:r>
          <w:rPr>
            <w:color w:val="EC008C"/>
          </w:rPr>
          <w:t>https://doi.org/10.1109/CSD.2001.981772</w:t>
        </w:r>
      </w:hyperlink>
      <w:r>
        <w:t>.</w:t>
      </w:r>
    </w:p>
    <w:p w:rsidR="00A115BF" w:rsidRDefault="00646F36">
      <w:pPr>
        <w:pStyle w:val="a3"/>
        <w:spacing w:before="147" w:line="370" w:lineRule="atLeast"/>
        <w:ind w:left="797" w:right="117" w:hanging="638"/>
        <w:jc w:val="both"/>
      </w:pPr>
      <w:r>
        <w:pict>
          <v:group id="_x0000_s1038" style="position:absolute;left:0;text-align:left;margin-left:369.9pt;margin-top:97.9pt;width:3.65pt;height:.1pt;z-index:-248848;mso-position-horizontal-relative:page" coordorigin="7398,1958" coordsize="73,2">
            <v:shape id="_x0000_s1039" style="position:absolute;left:7398;top:1958;width:73;height:2" coordorigin="7398,1958" coordsize="73,0" path="m7398,1958r72,e" filled="f" strokecolor="#ec008c" strokeweight=".14042mm">
              <v:path arrowok="t"/>
            </v:shape>
            <w10:wrap anchorx="page"/>
          </v:group>
        </w:pict>
      </w:r>
      <w:bookmarkStart w:id="258" w:name="_bookmark200"/>
      <w:bookmarkEnd w:id="258"/>
      <w:r>
        <w:t>[85] SCHNEIDER K. Pro</w:t>
      </w:r>
      <w:r>
        <w:t>ving the equivalence of microstep and macrostep</w:t>
      </w:r>
      <w:r>
        <w:rPr>
          <w:spacing w:val="30"/>
        </w:rPr>
        <w:t xml:space="preserve"> </w:t>
      </w:r>
      <w:r>
        <w:t xml:space="preserve">semantics </w:t>
      </w:r>
      <w:r>
        <w:rPr>
          <w:spacing w:val="-9"/>
        </w:rPr>
        <w:t>[C/OL]//CARREN</w:t>
      </w:r>
      <w:r>
        <w:rPr>
          <w:spacing w:val="-9"/>
          <w:position w:val="5"/>
        </w:rPr>
        <w:t xml:space="preserve">˜ </w:t>
      </w:r>
      <w:r>
        <w:t xml:space="preserve">O </w:t>
      </w:r>
      <w:r>
        <w:rPr>
          <w:spacing w:val="-16"/>
        </w:rPr>
        <w:t xml:space="preserve">V, </w:t>
      </w:r>
      <w:r>
        <w:rPr>
          <w:spacing w:val="-32"/>
        </w:rPr>
        <w:t>MUN</w:t>
      </w:r>
      <w:r>
        <w:rPr>
          <w:spacing w:val="-32"/>
          <w:position w:val="5"/>
        </w:rPr>
        <w:t xml:space="preserve">˜ </w:t>
      </w:r>
      <w:r>
        <w:t xml:space="preserve">OZ C A, </w:t>
      </w:r>
      <w:r>
        <w:rPr>
          <w:spacing w:val="-5"/>
        </w:rPr>
        <w:t xml:space="preserve">TAHAR </w:t>
      </w:r>
      <w:r>
        <w:t>S. Lecture Notes in Computer</w:t>
      </w:r>
      <w:r>
        <w:rPr>
          <w:spacing w:val="23"/>
        </w:rPr>
        <w:t xml:space="preserve"> </w:t>
      </w:r>
      <w:r>
        <w:t>Science: volume 2410 Theorem Proving in Higher Order Logics, 15th International</w:t>
      </w:r>
      <w:r>
        <w:rPr>
          <w:spacing w:val="6"/>
        </w:rPr>
        <w:t xml:space="preserve"> </w:t>
      </w:r>
      <w:r>
        <w:t xml:space="preserve">Confer- ence, TPHOLs 2002, Hampton, </w:t>
      </w:r>
      <w:r>
        <w:rPr>
          <w:spacing w:val="-11"/>
        </w:rPr>
        <w:t xml:space="preserve">VA, </w:t>
      </w:r>
      <w:r>
        <w:t>USA, Augu</w:t>
      </w:r>
      <w:r>
        <w:t>st 20-23, 2002, Proceedings.</w:t>
      </w:r>
      <w:r>
        <w:rPr>
          <w:spacing w:val="42"/>
        </w:rPr>
        <w:t xml:space="preserve"> </w:t>
      </w:r>
      <w:r>
        <w:t xml:space="preserve">Springer, 2002: 314-331.  </w:t>
      </w:r>
      <w:hyperlink r:id="rId259">
        <w:r>
          <w:rPr>
            <w:color w:val="EC008C"/>
          </w:rPr>
          <w:t>https://doi.org/10.1007/3-540-45685-6</w:t>
        </w:r>
        <w:r>
          <w:rPr>
            <w:color w:val="EC008C"/>
            <w:spacing w:val="33"/>
          </w:rPr>
          <w:t xml:space="preserve"> </w:t>
        </w:r>
        <w:r>
          <w:rPr>
            <w:color w:val="EC008C"/>
          </w:rPr>
          <w:t>21</w:t>
        </w:r>
      </w:hyperlink>
      <w:r>
        <w:t>.</w:t>
      </w:r>
    </w:p>
    <w:p w:rsidR="00A115BF" w:rsidRDefault="00A115BF">
      <w:pPr>
        <w:spacing w:before="5"/>
        <w:rPr>
          <w:rFonts w:ascii="Times New Roman" w:eastAsia="Times New Roman" w:hAnsi="Times New Roman" w:cs="Times New Roman"/>
          <w:sz w:val="24"/>
          <w:szCs w:val="24"/>
        </w:rPr>
      </w:pPr>
    </w:p>
    <w:p w:rsidR="00A115BF" w:rsidRDefault="00646F36">
      <w:pPr>
        <w:pStyle w:val="a3"/>
        <w:tabs>
          <w:tab w:val="left" w:pos="797"/>
        </w:tabs>
        <w:ind w:left="160"/>
      </w:pPr>
      <w:bookmarkStart w:id="259" w:name="_bookmark201"/>
      <w:bookmarkEnd w:id="259"/>
      <w:r>
        <w:t>[86]</w:t>
      </w:r>
      <w:r>
        <w:tab/>
      </w:r>
      <w:r>
        <w:rPr>
          <w:rFonts w:ascii="宋体" w:eastAsia="宋体" w:hAnsi="宋体" w:cs="宋体"/>
        </w:rPr>
        <w:t>陆钟万</w:t>
      </w:r>
      <w:r>
        <w:t xml:space="preserve">. </w:t>
      </w:r>
      <w:r>
        <w:rPr>
          <w:rFonts w:ascii="宋体" w:eastAsia="宋体" w:hAnsi="宋体" w:cs="宋体"/>
        </w:rPr>
        <w:t>面向计算机科学的数理逻辑</w:t>
      </w:r>
      <w:r>
        <w:t xml:space="preserve">[M]. </w:t>
      </w:r>
      <w:r>
        <w:rPr>
          <w:rFonts w:ascii="宋体" w:eastAsia="宋体" w:hAnsi="宋体" w:cs="宋体"/>
        </w:rPr>
        <w:t>北京</w:t>
      </w:r>
      <w:r>
        <w:t xml:space="preserve">: </w:t>
      </w:r>
      <w:r>
        <w:rPr>
          <w:rFonts w:ascii="宋体" w:eastAsia="宋体" w:hAnsi="宋体" w:cs="宋体"/>
        </w:rPr>
        <w:t>北京大学出版社</w:t>
      </w:r>
      <w:r>
        <w:t xml:space="preserve">, </w:t>
      </w:r>
      <w:r>
        <w:rPr>
          <w:spacing w:val="5"/>
        </w:rPr>
        <w:t xml:space="preserve"> </w:t>
      </w:r>
      <w:r>
        <w:t>1989.</w:t>
      </w:r>
    </w:p>
    <w:p w:rsidR="00A115BF" w:rsidRDefault="00A115BF">
      <w:pPr>
        <w:spacing w:before="4"/>
        <w:rPr>
          <w:rFonts w:ascii="Times New Roman" w:eastAsia="Times New Roman" w:hAnsi="Times New Roman" w:cs="Times New Roman"/>
          <w:sz w:val="29"/>
          <w:szCs w:val="29"/>
        </w:rPr>
      </w:pPr>
    </w:p>
    <w:p w:rsidR="00A115BF" w:rsidRDefault="00646F36">
      <w:pPr>
        <w:pStyle w:val="a3"/>
        <w:spacing w:line="283" w:lineRule="auto"/>
        <w:ind w:left="797" w:right="117" w:hanging="638"/>
        <w:jc w:val="both"/>
      </w:pPr>
      <w:bookmarkStart w:id="260" w:name="_bookmark202"/>
      <w:bookmarkEnd w:id="260"/>
      <w:r>
        <w:t xml:space="preserve">[87] </w:t>
      </w:r>
      <w:r>
        <w:rPr>
          <w:spacing w:val="-3"/>
        </w:rPr>
        <w:t xml:space="preserve">BEN-ELIYAHU-ZOHARY </w:t>
      </w:r>
      <w:r>
        <w:t xml:space="preserve">R, ANGIULLI </w:t>
      </w:r>
      <w:r>
        <w:rPr>
          <w:spacing w:val="-10"/>
        </w:rPr>
        <w:t xml:space="preserve">F, </w:t>
      </w:r>
      <w:r>
        <w:rPr>
          <w:spacing w:val="-3"/>
        </w:rPr>
        <w:t xml:space="preserve">FASSETTI </w:t>
      </w:r>
      <w:r>
        <w:rPr>
          <w:spacing w:val="-10"/>
        </w:rPr>
        <w:t xml:space="preserve">F, </w:t>
      </w:r>
      <w:r>
        <w:t>et al. Decomposing</w:t>
      </w:r>
      <w:r>
        <w:rPr>
          <w:spacing w:val="12"/>
        </w:rPr>
        <w:t xml:space="preserve"> </w:t>
      </w:r>
      <w:r>
        <w:t xml:space="preserve">min- imal </w:t>
      </w:r>
      <w:r>
        <w:rPr>
          <w:spacing w:val="-8"/>
        </w:rPr>
        <w:t>models[C/OL]//BARTA</w:t>
      </w:r>
      <w:r>
        <w:rPr>
          <w:spacing w:val="-8"/>
          <w:position w:val="5"/>
        </w:rPr>
        <w:t xml:space="preserve">´ </w:t>
      </w:r>
      <w:r>
        <w:t xml:space="preserve">K R, MCCLUSKEY T L, PONTELLI E.   CEUR  </w:t>
      </w:r>
      <w:r>
        <w:rPr>
          <w:spacing w:val="27"/>
        </w:rPr>
        <w:t xml:space="preserve"> </w:t>
      </w:r>
      <w:r>
        <w:rPr>
          <w:spacing w:val="-4"/>
        </w:rPr>
        <w:t>Work-</w:t>
      </w:r>
    </w:p>
    <w:p w:rsidR="00A115BF" w:rsidRDefault="00646F36">
      <w:pPr>
        <w:pStyle w:val="a3"/>
        <w:tabs>
          <w:tab w:val="left" w:pos="4187"/>
        </w:tabs>
        <w:spacing w:before="41" w:line="326" w:lineRule="auto"/>
        <w:ind w:left="797" w:right="118"/>
      </w:pPr>
      <w:r>
        <w:t>shop Proceedings:  volume</w:t>
      </w:r>
      <w:r>
        <w:rPr>
          <w:spacing w:val="14"/>
        </w:rPr>
        <w:t xml:space="preserve"> </w:t>
      </w:r>
      <w:r>
        <w:t>1648</w:t>
      </w:r>
      <w:r>
        <w:tab/>
        <w:t xml:space="preserve">Proceedings of the </w:t>
      </w:r>
      <w:r>
        <w:rPr>
          <w:spacing w:val="-3"/>
        </w:rPr>
        <w:t xml:space="preserve">Workshop </w:t>
      </w:r>
      <w:r>
        <w:t xml:space="preserve">on </w:t>
      </w:r>
      <w:r>
        <w:rPr>
          <w:spacing w:val="21"/>
        </w:rPr>
        <w:t xml:space="preserve"> </w:t>
      </w:r>
      <w:r>
        <w:t>Knowledge-based Techniques</w:t>
      </w:r>
      <w:r>
        <w:rPr>
          <w:spacing w:val="-7"/>
        </w:rPr>
        <w:t xml:space="preserve"> </w:t>
      </w:r>
      <w:r>
        <w:t>for</w:t>
      </w:r>
      <w:r>
        <w:rPr>
          <w:spacing w:val="-7"/>
        </w:rPr>
        <w:t xml:space="preserve"> </w:t>
      </w:r>
      <w:r>
        <w:t>Problem</w:t>
      </w:r>
      <w:r>
        <w:rPr>
          <w:spacing w:val="-8"/>
        </w:rPr>
        <w:t xml:space="preserve"> </w:t>
      </w:r>
      <w:r>
        <w:t>Solving</w:t>
      </w:r>
      <w:r>
        <w:rPr>
          <w:spacing w:val="-7"/>
        </w:rPr>
        <w:t xml:space="preserve"> </w:t>
      </w:r>
      <w:r>
        <w:t>and</w:t>
      </w:r>
      <w:r>
        <w:rPr>
          <w:spacing w:val="-7"/>
        </w:rPr>
        <w:t xml:space="preserve"> </w:t>
      </w:r>
      <w:r>
        <w:t>Reasoning</w:t>
      </w:r>
      <w:r>
        <w:rPr>
          <w:spacing w:val="-7"/>
        </w:rPr>
        <w:t xml:space="preserve"> </w:t>
      </w:r>
      <w:r>
        <w:t>co-located</w:t>
      </w:r>
      <w:r>
        <w:rPr>
          <w:spacing w:val="-7"/>
        </w:rPr>
        <w:t xml:space="preserve"> </w:t>
      </w:r>
      <w:r>
        <w:t>with</w:t>
      </w:r>
      <w:r>
        <w:rPr>
          <w:spacing w:val="-7"/>
        </w:rPr>
        <w:t xml:space="preserve"> </w:t>
      </w:r>
      <w:r>
        <w:t>25th</w:t>
      </w:r>
      <w:r>
        <w:rPr>
          <w:spacing w:val="-8"/>
        </w:rPr>
        <w:t xml:space="preserve"> </w:t>
      </w:r>
      <w:r>
        <w:t>International</w:t>
      </w:r>
      <w:r>
        <w:rPr>
          <w:spacing w:val="-7"/>
        </w:rPr>
        <w:t xml:space="preserve"> </w:t>
      </w:r>
      <w:r>
        <w:t>Joint</w:t>
      </w:r>
    </w:p>
    <w:p w:rsidR="00A115BF" w:rsidRDefault="00A115BF">
      <w:pPr>
        <w:spacing w:line="326" w:lineRule="auto"/>
        <w:sectPr w:rsidR="00A115BF">
          <w:headerReference w:type="default" r:id="rId260"/>
          <w:footerReference w:type="default" r:id="rId261"/>
          <w:pgSz w:w="11910" w:h="16840"/>
          <w:pgMar w:top="1100" w:right="1320" w:bottom="1360" w:left="1280" w:header="0" w:footer="1160" w:gutter="0"/>
          <w:pgNumType w:start="130"/>
          <w:cols w:space="720"/>
        </w:sectPr>
      </w:pPr>
    </w:p>
    <w:p w:rsidR="00A115BF" w:rsidRDefault="00A115BF">
      <w:pPr>
        <w:spacing w:before="1"/>
        <w:rPr>
          <w:rFonts w:ascii="Times New Roman" w:eastAsia="Times New Roman" w:hAnsi="Times New Roman" w:cs="Times New Roman"/>
          <w:sz w:val="25"/>
          <w:szCs w:val="25"/>
        </w:rPr>
      </w:pPr>
    </w:p>
    <w:p w:rsidR="00A115BF" w:rsidRDefault="00646F36">
      <w:pPr>
        <w:pStyle w:val="a3"/>
        <w:spacing w:before="60" w:line="326" w:lineRule="auto"/>
        <w:ind w:left="757" w:right="158"/>
        <w:jc w:val="both"/>
      </w:pPr>
      <w:r>
        <w:t>Conference</w:t>
      </w:r>
      <w:r>
        <w:rPr>
          <w:spacing w:val="-13"/>
        </w:rPr>
        <w:t xml:space="preserve"> </w:t>
      </w:r>
      <w:r>
        <w:t>on</w:t>
      </w:r>
      <w:r>
        <w:rPr>
          <w:spacing w:val="-13"/>
        </w:rPr>
        <w:t xml:space="preserve"> </w:t>
      </w:r>
      <w:r>
        <w:t>Artificial</w:t>
      </w:r>
      <w:r>
        <w:rPr>
          <w:spacing w:val="-13"/>
        </w:rPr>
        <w:t xml:space="preserve"> </w:t>
      </w:r>
      <w:r>
        <w:t>Intelligence</w:t>
      </w:r>
      <w:r>
        <w:rPr>
          <w:spacing w:val="-13"/>
        </w:rPr>
        <w:t xml:space="preserve"> </w:t>
      </w:r>
      <w:r>
        <w:t>(IJCAI</w:t>
      </w:r>
      <w:r>
        <w:rPr>
          <w:spacing w:val="-13"/>
        </w:rPr>
        <w:t xml:space="preserve"> </w:t>
      </w:r>
      <w:r>
        <w:t>2016),</w:t>
      </w:r>
      <w:r>
        <w:rPr>
          <w:spacing w:val="-11"/>
        </w:rPr>
        <w:t xml:space="preserve"> </w:t>
      </w:r>
      <w:r>
        <w:t>New</w:t>
      </w:r>
      <w:r>
        <w:rPr>
          <w:spacing w:val="-13"/>
        </w:rPr>
        <w:t xml:space="preserve"> </w:t>
      </w:r>
      <w:r>
        <w:rPr>
          <w:spacing w:val="-7"/>
        </w:rPr>
        <w:t>York</w:t>
      </w:r>
      <w:r>
        <w:rPr>
          <w:spacing w:val="-13"/>
        </w:rPr>
        <w:t xml:space="preserve"> </w:t>
      </w:r>
      <w:r>
        <w:rPr>
          <w:spacing w:val="-4"/>
        </w:rPr>
        <w:t>City,</w:t>
      </w:r>
      <w:r>
        <w:rPr>
          <w:spacing w:val="-11"/>
        </w:rPr>
        <w:t xml:space="preserve"> </w:t>
      </w:r>
      <w:r>
        <w:t>USA,</w:t>
      </w:r>
      <w:r>
        <w:rPr>
          <w:spacing w:val="-13"/>
        </w:rPr>
        <w:t xml:space="preserve"> </w:t>
      </w:r>
      <w:r>
        <w:t>July</w:t>
      </w:r>
      <w:r>
        <w:rPr>
          <w:spacing w:val="-13"/>
        </w:rPr>
        <w:t xml:space="preserve"> </w:t>
      </w:r>
      <w:r>
        <w:t>10,</w:t>
      </w:r>
      <w:r>
        <w:rPr>
          <w:spacing w:val="-11"/>
        </w:rPr>
        <w:t xml:space="preserve"> </w:t>
      </w:r>
      <w:r>
        <w:t>2016. CEUR-WS.org, 2016.</w:t>
      </w:r>
      <w:r>
        <w:rPr>
          <w:spacing w:val="9"/>
        </w:rPr>
        <w:t xml:space="preserve"> </w:t>
      </w:r>
      <w:hyperlink r:id="rId262">
        <w:r>
          <w:rPr>
            <w:color w:val="EC008C"/>
          </w:rPr>
          <w:t>http://ceur-ws.org/Vol-1648</w:t>
        </w:r>
        <w:r>
          <w:rPr>
            <w:color w:val="EC008C"/>
          </w:rPr>
          <w:t>/paper1.pdf</w:t>
        </w:r>
      </w:hyperlink>
      <w:r>
        <w:t>.</w:t>
      </w:r>
    </w:p>
    <w:p w:rsidR="00A115BF" w:rsidRDefault="00A115BF">
      <w:pPr>
        <w:spacing w:before="7"/>
        <w:rPr>
          <w:rFonts w:ascii="Times New Roman" w:eastAsia="Times New Roman" w:hAnsi="Times New Roman" w:cs="Times New Roman"/>
          <w:sz w:val="23"/>
          <w:szCs w:val="23"/>
        </w:rPr>
      </w:pPr>
    </w:p>
    <w:p w:rsidR="00A115BF" w:rsidRDefault="00646F36">
      <w:pPr>
        <w:pStyle w:val="a3"/>
        <w:tabs>
          <w:tab w:val="left" w:pos="757"/>
        </w:tabs>
        <w:ind w:left="120"/>
      </w:pPr>
      <w:r>
        <w:t>[88]</w:t>
      </w:r>
      <w:r>
        <w:tab/>
      </w:r>
      <w:r>
        <w:rPr>
          <w:spacing w:val="-3"/>
        </w:rPr>
        <w:t xml:space="preserve">BEN-ELIYAHU-ZOHARY </w:t>
      </w:r>
      <w:r>
        <w:t xml:space="preserve">R, ANGIULLI </w:t>
      </w:r>
      <w:r>
        <w:rPr>
          <w:spacing w:val="-10"/>
        </w:rPr>
        <w:t xml:space="preserve">F,  </w:t>
      </w:r>
      <w:r>
        <w:rPr>
          <w:spacing w:val="-3"/>
        </w:rPr>
        <w:t xml:space="preserve">FASSETTI </w:t>
      </w:r>
      <w:r>
        <w:rPr>
          <w:spacing w:val="-10"/>
        </w:rPr>
        <w:t xml:space="preserve">F,  </w:t>
      </w:r>
      <w:r>
        <w:t xml:space="preserve">et al.   Modular </w:t>
      </w:r>
      <w:r>
        <w:rPr>
          <w:spacing w:val="22"/>
        </w:rPr>
        <w:t xml:space="preserve"> </w:t>
      </w:r>
      <w:r>
        <w:t>construc-</w:t>
      </w:r>
    </w:p>
    <w:p w:rsidR="00A115BF" w:rsidRDefault="00646F36">
      <w:pPr>
        <w:pStyle w:val="a3"/>
        <w:spacing w:before="98" w:line="326" w:lineRule="auto"/>
        <w:ind w:left="757" w:right="158"/>
        <w:jc w:val="both"/>
      </w:pPr>
      <w:r>
        <w:pict>
          <v:group id="_x0000_s1036" style="position:absolute;left:0;text-align:left;margin-left:493.25pt;margin-top:72.05pt;width:3.65pt;height:.1pt;z-index:-248824;mso-position-horizontal-relative:page" coordorigin="9865,1441" coordsize="73,2">
            <v:shape id="_x0000_s1037" style="position:absolute;left:9865;top:1441;width:73;height:2" coordorigin="9865,1441" coordsize="73,0" path="m9865,1441r72,e" filled="f" strokecolor="#ec008c" strokeweight=".14042mm">
              <v:path arrowok="t"/>
            </v:shape>
            <w10:wrap anchorx="page"/>
          </v:group>
        </w:pict>
      </w:r>
      <w:r>
        <w:t xml:space="preserve">tion of minimal models[C/OL]//BALDUCCINI M, JANHUNEN </w:t>
      </w:r>
      <w:r>
        <w:rPr>
          <w:spacing w:val="-9"/>
        </w:rPr>
        <w:t xml:space="preserve">T. </w:t>
      </w:r>
      <w:r>
        <w:t>Lecture Notes</w:t>
      </w:r>
      <w:r>
        <w:rPr>
          <w:spacing w:val="19"/>
        </w:rPr>
        <w:t xml:space="preserve"> </w:t>
      </w:r>
      <w:r>
        <w:t xml:space="preserve">in Computer Science: volume 10377 Logic Programming and Nonmonotonic </w:t>
      </w:r>
      <w:r>
        <w:rPr>
          <w:spacing w:val="57"/>
        </w:rPr>
        <w:t xml:space="preserve"> </w:t>
      </w:r>
      <w:r>
        <w:t>Reason-</w:t>
      </w:r>
      <w:r>
        <w:t xml:space="preserve"> ing - 14th International Conference, LPNMR 2017, Espoo, Finland, July 3-6,</w:t>
      </w:r>
      <w:r>
        <w:rPr>
          <w:spacing w:val="15"/>
        </w:rPr>
        <w:t xml:space="preserve"> </w:t>
      </w:r>
      <w:r>
        <w:t xml:space="preserve">2017, Proceedings.  Springer, 2017: 43-48.  </w:t>
      </w:r>
      <w:hyperlink r:id="rId263">
        <w:r>
          <w:rPr>
            <w:color w:val="EC008C"/>
          </w:rPr>
          <w:t>https://doi.org/10.1007/978-3-319-61660-5</w:t>
        </w:r>
        <w:r>
          <w:rPr>
            <w:color w:val="EC008C"/>
            <w:spacing w:val="-1"/>
          </w:rPr>
          <w:t xml:space="preserve"> </w:t>
        </w:r>
        <w:r>
          <w:rPr>
            <w:color w:val="EC008C"/>
          </w:rPr>
          <w:t>5</w:t>
        </w:r>
      </w:hyperlink>
      <w:r>
        <w:t>.</w:t>
      </w:r>
    </w:p>
    <w:p w:rsidR="00A115BF" w:rsidRDefault="00646F36">
      <w:pPr>
        <w:pStyle w:val="a3"/>
        <w:tabs>
          <w:tab w:val="left" w:pos="757"/>
        </w:tabs>
        <w:spacing w:before="215"/>
        <w:ind w:left="120"/>
        <w:rPr>
          <w:rFonts w:ascii="宋体" w:eastAsia="宋体" w:hAnsi="宋体" w:cs="宋体"/>
        </w:rPr>
      </w:pPr>
      <w:bookmarkStart w:id="261" w:name="_bookmark203"/>
      <w:bookmarkEnd w:id="261"/>
      <w:r>
        <w:t>[89]</w:t>
      </w:r>
      <w:r>
        <w:tab/>
      </w:r>
      <w:r>
        <w:rPr>
          <w:rFonts w:ascii="宋体" w:eastAsia="宋体" w:hAnsi="宋体" w:cs="宋体"/>
        </w:rPr>
        <w:t>张丽</w:t>
      </w:r>
      <w:r>
        <w:t xml:space="preserve">, </w:t>
      </w:r>
      <w:r>
        <w:rPr>
          <w:rFonts w:ascii="宋体" w:eastAsia="宋体" w:hAnsi="宋体" w:cs="宋体"/>
        </w:rPr>
        <w:t>王以松</w:t>
      </w:r>
      <w:r>
        <w:t xml:space="preserve">, </w:t>
      </w:r>
      <w:r>
        <w:rPr>
          <w:rFonts w:ascii="宋体" w:eastAsia="宋体" w:hAnsi="宋体" w:cs="宋体"/>
        </w:rPr>
        <w:t>谢仲涛</w:t>
      </w:r>
      <w:r>
        <w:t xml:space="preserve">, </w:t>
      </w:r>
      <w:r>
        <w:rPr>
          <w:rFonts w:ascii="宋体" w:eastAsia="宋体" w:hAnsi="宋体" w:cs="宋体"/>
        </w:rPr>
        <w:t>等</w:t>
      </w:r>
      <w:r>
        <w:t xml:space="preserve">.  </w:t>
      </w:r>
      <w:r>
        <w:rPr>
          <w:rFonts w:ascii="宋体" w:eastAsia="宋体" w:hAnsi="宋体" w:cs="宋体"/>
          <w:spacing w:val="-3"/>
        </w:rPr>
        <w:t>基于</w:t>
      </w:r>
      <w:r>
        <w:rPr>
          <w:spacing w:val="-3"/>
        </w:rPr>
        <w:t>Min</w:t>
      </w:r>
      <w:r>
        <w:rPr>
          <w:spacing w:val="-3"/>
        </w:rPr>
        <w:t xml:space="preserve">iSAT </w:t>
      </w:r>
      <w:r>
        <w:rPr>
          <w:rFonts w:ascii="宋体" w:eastAsia="宋体" w:hAnsi="宋体" w:cs="宋体"/>
        </w:rPr>
        <w:t>的命题极小模型计算方法</w:t>
      </w:r>
      <w:r>
        <w:t>[J].</w:t>
      </w:r>
      <w:r>
        <w:rPr>
          <w:spacing w:val="30"/>
        </w:rPr>
        <w:t xml:space="preserve"> </w:t>
      </w:r>
      <w:r>
        <w:rPr>
          <w:rFonts w:ascii="宋体" w:eastAsia="宋体" w:hAnsi="宋体" w:cs="宋体"/>
        </w:rPr>
        <w:t>计算机研究</w:t>
      </w:r>
    </w:p>
    <w:p w:rsidR="00A115BF" w:rsidRDefault="00646F36">
      <w:pPr>
        <w:pStyle w:val="a3"/>
        <w:spacing w:before="42"/>
        <w:ind w:left="757"/>
        <w:jc w:val="both"/>
      </w:pPr>
      <w:r>
        <w:rPr>
          <w:rFonts w:ascii="宋体" w:eastAsia="宋体" w:hAnsi="宋体" w:cs="宋体"/>
        </w:rPr>
        <w:t>与发展</w:t>
      </w:r>
      <w:r>
        <w:t>, 2021, 58(11):2515.</w:t>
      </w:r>
    </w:p>
    <w:p w:rsidR="00A115BF" w:rsidRDefault="00A115BF">
      <w:pPr>
        <w:spacing w:before="11"/>
        <w:rPr>
          <w:rFonts w:ascii="Times New Roman" w:eastAsia="Times New Roman" w:hAnsi="Times New Roman" w:cs="Times New Roman"/>
          <w:sz w:val="31"/>
          <w:szCs w:val="31"/>
        </w:rPr>
      </w:pPr>
    </w:p>
    <w:p w:rsidR="00A115BF" w:rsidRDefault="00646F36">
      <w:pPr>
        <w:pStyle w:val="a3"/>
        <w:spacing w:line="326" w:lineRule="auto"/>
        <w:ind w:left="757" w:right="157" w:hanging="638"/>
        <w:jc w:val="both"/>
      </w:pPr>
      <w:bookmarkStart w:id="262" w:name="_bookmark204"/>
      <w:bookmarkEnd w:id="262"/>
      <w:r>
        <w:t>[90]</w:t>
      </w:r>
      <w:r>
        <w:rPr>
          <w:spacing w:val="57"/>
        </w:rPr>
        <w:t xml:space="preserve"> </w:t>
      </w:r>
      <w:r>
        <w:t>LEI</w:t>
      </w:r>
      <w:r>
        <w:rPr>
          <w:spacing w:val="25"/>
        </w:rPr>
        <w:t xml:space="preserve"> </w:t>
      </w:r>
      <w:r>
        <w:t>Z,</w:t>
      </w:r>
      <w:r>
        <w:rPr>
          <w:spacing w:val="31"/>
        </w:rPr>
        <w:t xml:space="preserve"> </w:t>
      </w:r>
      <w:r>
        <w:t>CAI</w:t>
      </w:r>
      <w:r>
        <w:rPr>
          <w:spacing w:val="25"/>
        </w:rPr>
        <w:t xml:space="preserve"> </w:t>
      </w:r>
      <w:r>
        <w:t>S.</w:t>
      </w:r>
      <w:r>
        <w:rPr>
          <w:spacing w:val="5"/>
        </w:rPr>
        <w:t xml:space="preserve"> </w:t>
      </w:r>
      <w:r>
        <w:t>Solving</w:t>
      </w:r>
      <w:r>
        <w:rPr>
          <w:spacing w:val="31"/>
        </w:rPr>
        <w:t xml:space="preserve"> </w:t>
      </w:r>
      <w:r>
        <w:t>(weighted)</w:t>
      </w:r>
      <w:r>
        <w:rPr>
          <w:spacing w:val="31"/>
        </w:rPr>
        <w:t xml:space="preserve"> </w:t>
      </w:r>
      <w:r>
        <w:t>partial</w:t>
      </w:r>
      <w:r>
        <w:rPr>
          <w:spacing w:val="31"/>
        </w:rPr>
        <w:t xml:space="preserve"> </w:t>
      </w:r>
      <w:r>
        <w:t>maxsat</w:t>
      </w:r>
      <w:r>
        <w:rPr>
          <w:spacing w:val="31"/>
        </w:rPr>
        <w:t xml:space="preserve"> </w:t>
      </w:r>
      <w:r>
        <w:t>by</w:t>
      </w:r>
      <w:r>
        <w:rPr>
          <w:spacing w:val="30"/>
        </w:rPr>
        <w:t xml:space="preserve"> </w:t>
      </w:r>
      <w:r>
        <w:t>dynamic</w:t>
      </w:r>
      <w:r>
        <w:rPr>
          <w:spacing w:val="31"/>
        </w:rPr>
        <w:t xml:space="preserve"> </w:t>
      </w:r>
      <w:r>
        <w:t>local</w:t>
      </w:r>
      <w:r>
        <w:rPr>
          <w:spacing w:val="31"/>
        </w:rPr>
        <w:t xml:space="preserve"> </w:t>
      </w:r>
      <w:r>
        <w:t>search</w:t>
      </w:r>
      <w:r>
        <w:rPr>
          <w:spacing w:val="31"/>
        </w:rPr>
        <w:t xml:space="preserve"> </w:t>
      </w:r>
      <w:r>
        <w:t>for</w:t>
      </w:r>
      <w:r>
        <w:rPr>
          <w:spacing w:val="31"/>
        </w:rPr>
        <w:t xml:space="preserve"> </w:t>
      </w:r>
      <w:r>
        <w:rPr>
          <w:spacing w:val="-9"/>
        </w:rPr>
        <w:t>SAT</w:t>
      </w:r>
      <w:r>
        <w:t xml:space="preserve"> [C/OL]//LANG J. Proceedings of the </w:t>
      </w:r>
      <w:r>
        <w:rPr>
          <w:spacing w:val="-3"/>
        </w:rPr>
        <w:t xml:space="preserve">Twenty-Seventh </w:t>
      </w:r>
      <w:r>
        <w:t>International Joint</w:t>
      </w:r>
      <w:r>
        <w:rPr>
          <w:spacing w:val="52"/>
        </w:rPr>
        <w:t xml:space="preserve"> </w:t>
      </w:r>
      <w:r>
        <w:t>Conference</w:t>
      </w:r>
      <w:r>
        <w:t xml:space="preserve"> on Artificial Intelligence, IJCAI 2018, July 13-19, 2018, Stockholm, Sweden.</w:t>
      </w:r>
      <w:r>
        <w:rPr>
          <w:spacing w:val="8"/>
        </w:rPr>
        <w:t xml:space="preserve"> </w:t>
      </w:r>
      <w:r>
        <w:t>ijcai.org, 2018: 1346-1352.</w:t>
      </w:r>
      <w:r>
        <w:rPr>
          <w:spacing w:val="40"/>
        </w:rPr>
        <w:t xml:space="preserve"> </w:t>
      </w:r>
      <w:hyperlink r:id="rId264">
        <w:r>
          <w:rPr>
            <w:color w:val="EC008C"/>
          </w:rPr>
          <w:t>https://doi.org/10.24963/ijcai.2018/187</w:t>
        </w:r>
      </w:hyperlink>
      <w:r>
        <w:t>.</w:t>
      </w:r>
    </w:p>
    <w:p w:rsidR="00A115BF" w:rsidRDefault="00A115BF">
      <w:pPr>
        <w:spacing w:before="7"/>
        <w:rPr>
          <w:rFonts w:ascii="Times New Roman" w:eastAsia="Times New Roman" w:hAnsi="Times New Roman" w:cs="Times New Roman"/>
          <w:sz w:val="23"/>
          <w:szCs w:val="23"/>
        </w:rPr>
      </w:pPr>
    </w:p>
    <w:p w:rsidR="00A115BF" w:rsidRDefault="00646F36">
      <w:pPr>
        <w:pStyle w:val="a3"/>
        <w:spacing w:line="326" w:lineRule="auto"/>
        <w:ind w:left="757" w:right="157" w:hanging="638"/>
        <w:jc w:val="both"/>
      </w:pPr>
      <w:bookmarkStart w:id="263" w:name="_bookmark205"/>
      <w:bookmarkEnd w:id="263"/>
      <w:r>
        <w:t>[91] LEI Z, CAI S. Solving set cover and dominati</w:t>
      </w:r>
      <w:r>
        <w:t>ng set via maximum</w:t>
      </w:r>
      <w:r>
        <w:rPr>
          <w:spacing w:val="-20"/>
        </w:rPr>
        <w:t xml:space="preserve"> </w:t>
      </w:r>
      <w:r>
        <w:t>satisfiability[C/OL]//</w:t>
      </w:r>
      <w:r>
        <w:rPr>
          <w:w w:val="99"/>
        </w:rPr>
        <w:t xml:space="preserve"> </w:t>
      </w:r>
      <w:r>
        <w:t>The</w:t>
      </w:r>
      <w:r>
        <w:rPr>
          <w:spacing w:val="-13"/>
        </w:rPr>
        <w:t xml:space="preserve"> </w:t>
      </w:r>
      <w:r>
        <w:t>Thirty-Fourth</w:t>
      </w:r>
      <w:r>
        <w:rPr>
          <w:spacing w:val="-13"/>
        </w:rPr>
        <w:t xml:space="preserve"> </w:t>
      </w:r>
      <w:r>
        <w:t>AAAI</w:t>
      </w:r>
      <w:r>
        <w:rPr>
          <w:spacing w:val="-13"/>
        </w:rPr>
        <w:t xml:space="preserve"> </w:t>
      </w:r>
      <w:r>
        <w:t>Conference</w:t>
      </w:r>
      <w:r>
        <w:rPr>
          <w:spacing w:val="-13"/>
        </w:rPr>
        <w:t xml:space="preserve"> </w:t>
      </w:r>
      <w:r>
        <w:t>on</w:t>
      </w:r>
      <w:r>
        <w:rPr>
          <w:spacing w:val="-13"/>
        </w:rPr>
        <w:t xml:space="preserve"> </w:t>
      </w:r>
      <w:r>
        <w:t>Artificial</w:t>
      </w:r>
      <w:r>
        <w:rPr>
          <w:spacing w:val="-13"/>
        </w:rPr>
        <w:t xml:space="preserve"> </w:t>
      </w:r>
      <w:r>
        <w:t>Intelligence,</w:t>
      </w:r>
      <w:r>
        <w:rPr>
          <w:spacing w:val="-11"/>
        </w:rPr>
        <w:t xml:space="preserve"> </w:t>
      </w:r>
      <w:r>
        <w:t>AAAI</w:t>
      </w:r>
      <w:r>
        <w:rPr>
          <w:spacing w:val="-13"/>
        </w:rPr>
        <w:t xml:space="preserve"> </w:t>
      </w:r>
      <w:r>
        <w:t>2020,</w:t>
      </w:r>
      <w:r>
        <w:rPr>
          <w:spacing w:val="-11"/>
        </w:rPr>
        <w:t xml:space="preserve"> </w:t>
      </w:r>
      <w:r>
        <w:t>The</w:t>
      </w:r>
      <w:r>
        <w:rPr>
          <w:spacing w:val="-13"/>
        </w:rPr>
        <w:t xml:space="preserve"> </w:t>
      </w:r>
      <w:r>
        <w:t>Thirty- Second Innovative Applications of Artificial Intelligence Conference, IAAI 2020,</w:t>
      </w:r>
      <w:r>
        <w:rPr>
          <w:spacing w:val="20"/>
        </w:rPr>
        <w:t xml:space="preserve"> </w:t>
      </w:r>
      <w:r>
        <w:t xml:space="preserve">The </w:t>
      </w:r>
      <w:r>
        <w:rPr>
          <w:spacing w:val="-4"/>
        </w:rPr>
        <w:t>Tenth</w:t>
      </w:r>
      <w:r>
        <w:rPr>
          <w:spacing w:val="42"/>
        </w:rPr>
        <w:t xml:space="preserve"> </w:t>
      </w:r>
      <w:r>
        <w:t>AAAI</w:t>
      </w:r>
      <w:r>
        <w:rPr>
          <w:spacing w:val="42"/>
        </w:rPr>
        <w:t xml:space="preserve"> </w:t>
      </w:r>
      <w:r>
        <w:t>Symposium</w:t>
      </w:r>
      <w:r>
        <w:rPr>
          <w:spacing w:val="42"/>
        </w:rPr>
        <w:t xml:space="preserve"> </w:t>
      </w:r>
      <w:r>
        <w:t>on</w:t>
      </w:r>
      <w:r>
        <w:rPr>
          <w:spacing w:val="42"/>
        </w:rPr>
        <w:t xml:space="preserve"> </w:t>
      </w:r>
      <w:r>
        <w:t>Educational</w:t>
      </w:r>
      <w:r>
        <w:rPr>
          <w:spacing w:val="42"/>
        </w:rPr>
        <w:t xml:space="preserve"> </w:t>
      </w:r>
      <w:r>
        <w:t>Advances</w:t>
      </w:r>
      <w:r>
        <w:rPr>
          <w:spacing w:val="42"/>
        </w:rPr>
        <w:t xml:space="preserve"> </w:t>
      </w:r>
      <w:r>
        <w:t>in</w:t>
      </w:r>
      <w:r>
        <w:rPr>
          <w:spacing w:val="42"/>
        </w:rPr>
        <w:t xml:space="preserve"> </w:t>
      </w:r>
      <w:r>
        <w:t>Artificial</w:t>
      </w:r>
      <w:r>
        <w:rPr>
          <w:spacing w:val="42"/>
        </w:rPr>
        <w:t xml:space="preserve"> </w:t>
      </w:r>
      <w:r>
        <w:t>Intelligence,</w:t>
      </w:r>
      <w:r>
        <w:rPr>
          <w:spacing w:val="53"/>
        </w:rPr>
        <w:t xml:space="preserve"> </w:t>
      </w:r>
      <w:r>
        <w:t xml:space="preserve">EAAI 2020,  New </w:t>
      </w:r>
      <w:r>
        <w:rPr>
          <w:spacing w:val="-6"/>
        </w:rPr>
        <w:t xml:space="preserve">York,  </w:t>
      </w:r>
      <w:r>
        <w:rPr>
          <w:spacing w:val="-11"/>
        </w:rPr>
        <w:t xml:space="preserve">NY,  </w:t>
      </w:r>
      <w:r>
        <w:t xml:space="preserve">USA, February 7-12,  2020.   AAAI Press,  2020:   </w:t>
      </w:r>
      <w:r>
        <w:rPr>
          <w:spacing w:val="5"/>
        </w:rPr>
        <w:t xml:space="preserve"> </w:t>
      </w:r>
      <w:r>
        <w:t>1569-1576.</w:t>
      </w:r>
    </w:p>
    <w:p w:rsidR="00A115BF" w:rsidRDefault="00646F36">
      <w:pPr>
        <w:pStyle w:val="a3"/>
        <w:spacing w:before="2"/>
        <w:ind w:left="757"/>
        <w:jc w:val="both"/>
      </w:pPr>
      <w:hyperlink r:id="rId265">
        <w:r>
          <w:rPr>
            <w:color w:val="EC008C"/>
          </w:rPr>
          <w:t>https://aaai.org/ojs/index.php/AAAI/article/view/5517</w:t>
        </w:r>
      </w:hyperlink>
      <w:r>
        <w:t>.</w:t>
      </w:r>
    </w:p>
    <w:p w:rsidR="00A115BF" w:rsidRDefault="00A115BF">
      <w:pPr>
        <w:spacing w:before="11"/>
        <w:rPr>
          <w:rFonts w:ascii="Times New Roman" w:eastAsia="Times New Roman" w:hAnsi="Times New Roman" w:cs="Times New Roman"/>
          <w:sz w:val="31"/>
          <w:szCs w:val="31"/>
        </w:rPr>
      </w:pPr>
    </w:p>
    <w:p w:rsidR="00A115BF" w:rsidRDefault="00646F36">
      <w:pPr>
        <w:pStyle w:val="a3"/>
        <w:spacing w:line="326" w:lineRule="auto"/>
        <w:ind w:left="757" w:right="157" w:hanging="638"/>
        <w:jc w:val="both"/>
      </w:pPr>
      <w:bookmarkStart w:id="264" w:name="_bookmark206"/>
      <w:bookmarkEnd w:id="264"/>
      <w:r>
        <w:t>[92] KRI</w:t>
      </w:r>
      <w:r>
        <w:t>PKE S A. Semantical analysis of modal logic i normal modal propositional</w:t>
      </w:r>
      <w:r>
        <w:rPr>
          <w:spacing w:val="-11"/>
        </w:rPr>
        <w:t xml:space="preserve"> </w:t>
      </w:r>
      <w:r>
        <w:t>calculi [J]. Mathematical Logic Quarterly, 1963,</w:t>
      </w:r>
      <w:r>
        <w:rPr>
          <w:spacing w:val="10"/>
        </w:rPr>
        <w:t xml:space="preserve"> </w:t>
      </w:r>
      <w:r>
        <w:t>9(5-6):67-96.</w:t>
      </w:r>
    </w:p>
    <w:p w:rsidR="00A115BF" w:rsidRDefault="00A115BF">
      <w:pPr>
        <w:spacing w:before="3"/>
        <w:rPr>
          <w:rFonts w:ascii="Times New Roman" w:eastAsia="Times New Roman" w:hAnsi="Times New Roman" w:cs="Times New Roman"/>
          <w:sz w:val="19"/>
          <w:szCs w:val="19"/>
        </w:rPr>
      </w:pPr>
    </w:p>
    <w:p w:rsidR="00A115BF" w:rsidRDefault="00646F36">
      <w:pPr>
        <w:pStyle w:val="a3"/>
        <w:spacing w:line="319" w:lineRule="auto"/>
        <w:ind w:left="757" w:right="158" w:hanging="638"/>
        <w:jc w:val="both"/>
      </w:pPr>
      <w:bookmarkStart w:id="265" w:name="_bookmark207"/>
      <w:bookmarkEnd w:id="265"/>
      <w:r>
        <w:t xml:space="preserve">[93] </w:t>
      </w:r>
      <w:r>
        <w:rPr>
          <w:spacing w:val="-4"/>
        </w:rPr>
        <w:t xml:space="preserve">BROWNE </w:t>
      </w:r>
      <w:r>
        <w:t xml:space="preserve">M C, CLARKE E M, </w:t>
      </w:r>
      <w:r>
        <w:rPr>
          <w:spacing w:val="-32"/>
        </w:rPr>
        <w:t>GRU</w:t>
      </w:r>
      <w:r>
        <w:rPr>
          <w:spacing w:val="-32"/>
          <w:position w:val="5"/>
        </w:rPr>
        <w:t xml:space="preserve">¨ </w:t>
      </w:r>
      <w:r>
        <w:t>MBERG O. Characterizing finite Kripke</w:t>
      </w:r>
      <w:r>
        <w:rPr>
          <w:spacing w:val="36"/>
        </w:rPr>
        <w:t xml:space="preserve"> </w:t>
      </w:r>
      <w:r>
        <w:t>struc- tures in propositional temporal logic[J]</w:t>
      </w:r>
      <w:r>
        <w:t>. Theoretical Computer Science, 1988,</w:t>
      </w:r>
      <w:r>
        <w:rPr>
          <w:spacing w:val="28"/>
        </w:rPr>
        <w:t xml:space="preserve"> </w:t>
      </w:r>
      <w:r>
        <w:t>59(1-2): 115-131.</w:t>
      </w:r>
    </w:p>
    <w:p w:rsidR="00A115BF" w:rsidRDefault="00A115BF">
      <w:pPr>
        <w:spacing w:before="3"/>
        <w:rPr>
          <w:rFonts w:ascii="Times New Roman" w:eastAsia="Times New Roman" w:hAnsi="Times New Roman" w:cs="Times New Roman"/>
          <w:sz w:val="24"/>
          <w:szCs w:val="24"/>
        </w:rPr>
      </w:pPr>
    </w:p>
    <w:p w:rsidR="00A115BF" w:rsidRDefault="00646F36">
      <w:pPr>
        <w:pStyle w:val="a3"/>
        <w:spacing w:line="326" w:lineRule="auto"/>
        <w:ind w:left="757" w:right="157" w:hanging="638"/>
        <w:jc w:val="both"/>
      </w:pPr>
      <w:bookmarkStart w:id="266" w:name="_bookmark208"/>
      <w:bookmarkEnd w:id="266"/>
      <w:r>
        <w:t xml:space="preserve">[94] CLARKE E M, EMERSON E A, SISTLA A </w:t>
      </w:r>
      <w:r>
        <w:rPr>
          <w:spacing w:val="-14"/>
        </w:rPr>
        <w:t xml:space="preserve">P. </w:t>
      </w:r>
      <w:r>
        <w:t>Automatic verification of</w:t>
      </w:r>
      <w:r>
        <w:rPr>
          <w:spacing w:val="50"/>
        </w:rPr>
        <w:t xml:space="preserve"> </w:t>
      </w:r>
      <w:r>
        <w:t>finite-state</w:t>
      </w:r>
      <w:r>
        <w:rPr>
          <w:w w:val="98"/>
        </w:rPr>
        <w:t xml:space="preserve"> </w:t>
      </w:r>
      <w:r>
        <w:t xml:space="preserve">concurrent systems using temporal logic specifications[J/OL]. </w:t>
      </w:r>
      <w:r>
        <w:rPr>
          <w:spacing w:val="-4"/>
        </w:rPr>
        <w:t xml:space="preserve">ACM </w:t>
      </w:r>
      <w:r>
        <w:t>Trans.</w:t>
      </w:r>
      <w:r>
        <w:rPr>
          <w:spacing w:val="35"/>
        </w:rPr>
        <w:t xml:space="preserve"> </w:t>
      </w:r>
      <w:r>
        <w:t>Program. Lang. Syst., 1986, 8(2):244-263.</w:t>
      </w:r>
      <w:r>
        <w:rPr>
          <w:spacing w:val="26"/>
        </w:rPr>
        <w:t xml:space="preserve"> </w:t>
      </w:r>
      <w:hyperlink r:id="rId266">
        <w:r>
          <w:rPr>
            <w:color w:val="EC008C"/>
          </w:rPr>
          <w:t>https://doi.org/10.1145/5397.5399</w:t>
        </w:r>
      </w:hyperlink>
      <w:r>
        <w:t>.</w:t>
      </w:r>
    </w:p>
    <w:p w:rsidR="00A115BF" w:rsidRDefault="00A115BF">
      <w:pPr>
        <w:spacing w:before="7"/>
        <w:rPr>
          <w:rFonts w:ascii="Times New Roman" w:eastAsia="Times New Roman" w:hAnsi="Times New Roman" w:cs="Times New Roman"/>
          <w:sz w:val="23"/>
          <w:szCs w:val="23"/>
        </w:rPr>
      </w:pPr>
    </w:p>
    <w:p w:rsidR="00A115BF" w:rsidRDefault="00646F36">
      <w:pPr>
        <w:pStyle w:val="a3"/>
        <w:spacing w:line="326" w:lineRule="auto"/>
        <w:ind w:left="757" w:right="157" w:hanging="638"/>
        <w:jc w:val="both"/>
      </w:pPr>
      <w:bookmarkStart w:id="267" w:name="_bookmark209"/>
      <w:bookmarkEnd w:id="267"/>
      <w:r>
        <w:t xml:space="preserve">[95] EMERSON E A, HALPERN J </w:t>
      </w:r>
      <w:r>
        <w:rPr>
          <w:spacing w:val="-16"/>
        </w:rPr>
        <w:t xml:space="preserve">Y. </w:t>
      </w:r>
      <w:r>
        <w:t>Decision procedures and expressiveness in the</w:t>
      </w:r>
      <w:r>
        <w:rPr>
          <w:spacing w:val="57"/>
        </w:rPr>
        <w:t xml:space="preserve"> </w:t>
      </w:r>
      <w:r>
        <w:t>tem- poral logic of branching time[J/OL]. Journal of computer and system sciences,</w:t>
      </w:r>
      <w:r>
        <w:rPr>
          <w:spacing w:val="51"/>
        </w:rPr>
        <w:t xml:space="preserve"> </w:t>
      </w:r>
      <w:r>
        <w:t>1985, 30(</w:t>
      </w:r>
      <w:r>
        <w:t>1):1-24.</w:t>
      </w:r>
      <w:r>
        <w:rPr>
          <w:spacing w:val="45"/>
        </w:rPr>
        <w:t xml:space="preserve"> </w:t>
      </w:r>
      <w:hyperlink r:id="rId267">
        <w:r>
          <w:rPr>
            <w:color w:val="EC008C"/>
          </w:rPr>
          <w:t>https://doi.org/10.1016/0022-0000(85)90001-7</w:t>
        </w:r>
      </w:hyperlink>
      <w:r>
        <w:t>.</w:t>
      </w:r>
    </w:p>
    <w:p w:rsidR="00A115BF" w:rsidRDefault="00A115BF">
      <w:pPr>
        <w:spacing w:line="326" w:lineRule="auto"/>
        <w:jc w:val="both"/>
        <w:sectPr w:rsidR="00A115BF">
          <w:headerReference w:type="default" r:id="rId268"/>
          <w:footerReference w:type="default" r:id="rId269"/>
          <w:pgSz w:w="11910" w:h="16840"/>
          <w:pgMar w:top="1460" w:right="1280" w:bottom="1360" w:left="1320" w:header="1198" w:footer="1160" w:gutter="0"/>
          <w:pgNumType w:start="131"/>
          <w:cols w:space="720"/>
        </w:sectPr>
      </w:pPr>
    </w:p>
    <w:p w:rsidR="00A115BF" w:rsidRDefault="00A115BF">
      <w:pPr>
        <w:spacing w:before="1"/>
        <w:rPr>
          <w:rFonts w:ascii="Times New Roman" w:eastAsia="Times New Roman" w:hAnsi="Times New Roman" w:cs="Times New Roman"/>
          <w:sz w:val="25"/>
          <w:szCs w:val="25"/>
        </w:rPr>
      </w:pPr>
    </w:p>
    <w:p w:rsidR="00A115BF" w:rsidRDefault="00646F36">
      <w:pPr>
        <w:pStyle w:val="a3"/>
        <w:spacing w:before="60" w:line="326" w:lineRule="auto"/>
        <w:ind w:left="757" w:right="157" w:hanging="638"/>
        <w:jc w:val="both"/>
      </w:pPr>
      <w:bookmarkStart w:id="268" w:name="_bookmark210"/>
      <w:bookmarkEnd w:id="268"/>
      <w:r>
        <w:t xml:space="preserve">[96] </w:t>
      </w:r>
      <w:r>
        <w:rPr>
          <w:spacing w:val="-4"/>
        </w:rPr>
        <w:t xml:space="preserve">BOLOTOV </w:t>
      </w:r>
      <w:r>
        <w:t>A, FISHER M. A clausal resolution method for CTL branching-time</w:t>
      </w:r>
      <w:r>
        <w:rPr>
          <w:spacing w:val="47"/>
        </w:rPr>
        <w:t xml:space="preserve"> </w:t>
      </w:r>
      <w:r>
        <w:t>tem-</w:t>
      </w:r>
      <w:r>
        <w:t xml:space="preserve"> poral logic[J/OL]. Journal of Experimental &amp; Theoretical Artificial Intelligence,</w:t>
      </w:r>
      <w:r>
        <w:rPr>
          <w:spacing w:val="15"/>
        </w:rPr>
        <w:t xml:space="preserve"> </w:t>
      </w:r>
      <w:r>
        <w:t>1999, 11(1):77-93.</w:t>
      </w:r>
      <w:r>
        <w:rPr>
          <w:spacing w:val="26"/>
        </w:rPr>
        <w:t xml:space="preserve"> </w:t>
      </w:r>
      <w:hyperlink r:id="rId270">
        <w:r>
          <w:rPr>
            <w:color w:val="EC008C"/>
          </w:rPr>
          <w:t>https://doi.org/10.1080/095281399146625</w:t>
        </w:r>
      </w:hyperlink>
      <w:r>
        <w:t>.</w:t>
      </w:r>
    </w:p>
    <w:p w:rsidR="00A115BF" w:rsidRDefault="00A115BF">
      <w:pPr>
        <w:rPr>
          <w:rFonts w:ascii="Times New Roman" w:eastAsia="Times New Roman" w:hAnsi="Times New Roman" w:cs="Times New Roman"/>
          <w:sz w:val="21"/>
          <w:szCs w:val="21"/>
        </w:rPr>
      </w:pPr>
    </w:p>
    <w:p w:rsidR="00A115BF" w:rsidRDefault="00646F36">
      <w:pPr>
        <w:pStyle w:val="a3"/>
        <w:spacing w:line="326" w:lineRule="auto"/>
        <w:ind w:left="757" w:right="157" w:hanging="638"/>
        <w:jc w:val="both"/>
      </w:pPr>
      <w:bookmarkStart w:id="269" w:name="_bookmark211"/>
      <w:bookmarkEnd w:id="269"/>
      <w:r>
        <w:t xml:space="preserve">[97] ZHANG L, </w:t>
      </w:r>
      <w:r>
        <w:rPr>
          <w:spacing w:val="-4"/>
        </w:rPr>
        <w:t xml:space="preserve">HUSTADT </w:t>
      </w:r>
      <w:r>
        <w:t>U, DIXON C. First-order resolut</w:t>
      </w:r>
      <w:r>
        <w:t>ion for CTL[R]. [S.l.]:</w:t>
      </w:r>
      <w:r>
        <w:rPr>
          <w:spacing w:val="51"/>
        </w:rPr>
        <w:t xml:space="preserve"> </w:t>
      </w:r>
      <w:r>
        <w:rPr>
          <w:spacing w:val="-4"/>
        </w:rPr>
        <w:t>Tech-</w:t>
      </w:r>
      <w:r>
        <w:t xml:space="preserve"> nical Report ULCS-08-010, Department of Computer Science, University of</w:t>
      </w:r>
      <w:r>
        <w:rPr>
          <w:spacing w:val="-29"/>
        </w:rPr>
        <w:t xml:space="preserve"> </w:t>
      </w:r>
      <w:r>
        <w:t>Liverpool, 2008.</w:t>
      </w:r>
    </w:p>
    <w:p w:rsidR="00A115BF" w:rsidRDefault="00A115BF">
      <w:pPr>
        <w:rPr>
          <w:rFonts w:ascii="Times New Roman" w:eastAsia="Times New Roman" w:hAnsi="Times New Roman" w:cs="Times New Roman"/>
          <w:sz w:val="21"/>
          <w:szCs w:val="21"/>
        </w:rPr>
      </w:pPr>
    </w:p>
    <w:p w:rsidR="00A115BF" w:rsidRDefault="00646F36">
      <w:pPr>
        <w:pStyle w:val="a3"/>
        <w:spacing w:line="326" w:lineRule="auto"/>
        <w:ind w:left="757" w:right="157" w:hanging="638"/>
        <w:jc w:val="both"/>
      </w:pPr>
      <w:bookmarkStart w:id="270" w:name="_bookmark212"/>
      <w:bookmarkEnd w:id="270"/>
      <w:r>
        <w:t xml:space="preserve">[98] ZHANG L, </w:t>
      </w:r>
      <w:r>
        <w:rPr>
          <w:spacing w:val="-4"/>
        </w:rPr>
        <w:t xml:space="preserve">HUSTADT </w:t>
      </w:r>
      <w:r>
        <w:t>U, DIXON C. A resolution calculus for the</w:t>
      </w:r>
      <w:r>
        <w:rPr>
          <w:spacing w:val="43"/>
        </w:rPr>
        <w:t xml:space="preserve"> </w:t>
      </w:r>
      <w:r>
        <w:t xml:space="preserve">branching-time temporal logic CTL[J]. </w:t>
      </w:r>
      <w:r>
        <w:rPr>
          <w:spacing w:val="-4"/>
        </w:rPr>
        <w:t xml:space="preserve">ACM </w:t>
      </w:r>
      <w:r>
        <w:t xml:space="preserve">Transactions on Computational </w:t>
      </w:r>
      <w:r>
        <w:t>Logic (TOCL), 2014,</w:t>
      </w:r>
      <w:r>
        <w:rPr>
          <w:spacing w:val="9"/>
        </w:rPr>
        <w:t xml:space="preserve"> </w:t>
      </w:r>
      <w:r>
        <w:t>15 (1):1-38.</w:t>
      </w:r>
    </w:p>
    <w:p w:rsidR="00A115BF" w:rsidRDefault="00A115BF">
      <w:pPr>
        <w:rPr>
          <w:rFonts w:ascii="Times New Roman" w:eastAsia="Times New Roman" w:hAnsi="Times New Roman" w:cs="Times New Roman"/>
          <w:sz w:val="21"/>
          <w:szCs w:val="21"/>
        </w:rPr>
      </w:pPr>
    </w:p>
    <w:p w:rsidR="00A115BF" w:rsidRDefault="00646F36">
      <w:pPr>
        <w:pStyle w:val="a3"/>
        <w:spacing w:line="326" w:lineRule="auto"/>
        <w:ind w:left="757" w:right="157" w:hanging="638"/>
        <w:jc w:val="both"/>
      </w:pPr>
      <w:bookmarkStart w:id="271" w:name="_bookmark213"/>
      <w:bookmarkEnd w:id="271"/>
      <w:r>
        <w:t xml:space="preserve">[99] ZHANG L, </w:t>
      </w:r>
      <w:r>
        <w:rPr>
          <w:spacing w:val="-4"/>
        </w:rPr>
        <w:t xml:space="preserve">HUSTADT </w:t>
      </w:r>
      <w:r>
        <w:t>U, DIXON C. CTL-RP: A computation tree logic</w:t>
      </w:r>
      <w:r>
        <w:rPr>
          <w:spacing w:val="48"/>
        </w:rPr>
        <w:t xml:space="preserve"> </w:t>
      </w:r>
      <w:r>
        <w:t xml:space="preserve">resolution prover[J/OL]. AI Commun., 2010, 23(2-3):111-136. </w:t>
      </w:r>
      <w:r>
        <w:rPr>
          <w:spacing w:val="3"/>
        </w:rPr>
        <w:t xml:space="preserve"> </w:t>
      </w:r>
      <w:hyperlink r:id="rId271">
        <w:r>
          <w:rPr>
            <w:color w:val="EC008C"/>
          </w:rPr>
          <w:t>https://doi.org/10.3233/AIC-2010</w:t>
        </w:r>
      </w:hyperlink>
    </w:p>
    <w:p w:rsidR="00A115BF" w:rsidRDefault="00646F36">
      <w:pPr>
        <w:pStyle w:val="a3"/>
        <w:spacing w:before="2"/>
        <w:ind w:left="757"/>
      </w:pPr>
      <w:hyperlink r:id="rId272">
        <w:r>
          <w:rPr>
            <w:color w:val="EC008C"/>
          </w:rPr>
          <w:t>-0463</w:t>
        </w:r>
      </w:hyperlink>
      <w:r>
        <w:t>.</w:t>
      </w:r>
    </w:p>
    <w:p w:rsidR="00A115BF" w:rsidRDefault="00A115BF">
      <w:pPr>
        <w:spacing w:before="3"/>
        <w:rPr>
          <w:rFonts w:ascii="Times New Roman" w:eastAsia="Times New Roman" w:hAnsi="Times New Roman" w:cs="Times New Roman"/>
          <w:sz w:val="29"/>
          <w:szCs w:val="29"/>
        </w:rPr>
      </w:pPr>
    </w:p>
    <w:p w:rsidR="00A115BF" w:rsidRDefault="00646F36">
      <w:pPr>
        <w:pStyle w:val="a3"/>
        <w:spacing w:line="326" w:lineRule="auto"/>
        <w:ind w:left="757" w:right="157" w:hanging="638"/>
        <w:jc w:val="both"/>
      </w:pPr>
      <w:r>
        <w:pict>
          <v:group id="_x0000_s1034" style="position:absolute;left:0;text-align:left;margin-left:392.4pt;margin-top:48.5pt;width:3.65pt;height:.1pt;z-index:-248800;mso-position-horizontal-relative:page" coordorigin="7848,970" coordsize="73,2">
            <v:shape id="_x0000_s1035" style="position:absolute;left:7848;top:970;width:73;height:2" coordorigin="7848,970" coordsize="73,0" path="m7848,970r72,e" filled="f" strokecolor="#ec008c" strokeweight=".14042mm">
              <v:path arrowok="t"/>
            </v:shape>
            <w10:wrap anchorx="page"/>
          </v:group>
        </w:pict>
      </w:r>
      <w:bookmarkStart w:id="272" w:name="_bookmark214"/>
      <w:bookmarkEnd w:id="272"/>
      <w:r>
        <w:t xml:space="preserve">[100] BRADFIELD J C, </w:t>
      </w:r>
      <w:r>
        <w:rPr>
          <w:spacing w:val="-3"/>
        </w:rPr>
        <w:t xml:space="preserve">WALUKIEWICZ </w:t>
      </w:r>
      <w:r>
        <w:t xml:space="preserve">I. The </w:t>
      </w:r>
      <w:r>
        <w:rPr>
          <w:rFonts w:ascii="Arial" w:hAnsi="Arial"/>
          <w:i/>
        </w:rPr>
        <w:t>µ</w:t>
      </w:r>
      <w:r>
        <w:t>-calculus and model</w:t>
      </w:r>
      <w:r>
        <w:rPr>
          <w:spacing w:val="15"/>
        </w:rPr>
        <w:t xml:space="preserve"> </w:t>
      </w:r>
      <w:r>
        <w:t>checking[M/OL]// CLARKE</w:t>
      </w:r>
      <w:r>
        <w:rPr>
          <w:spacing w:val="16"/>
        </w:rPr>
        <w:t xml:space="preserve"> </w:t>
      </w:r>
      <w:r>
        <w:t>E</w:t>
      </w:r>
      <w:r>
        <w:rPr>
          <w:spacing w:val="16"/>
        </w:rPr>
        <w:t xml:space="preserve"> </w:t>
      </w:r>
      <w:r>
        <w:t>M,</w:t>
      </w:r>
      <w:r>
        <w:rPr>
          <w:spacing w:val="19"/>
        </w:rPr>
        <w:t xml:space="preserve"> </w:t>
      </w:r>
      <w:r>
        <w:t>HENZINGER</w:t>
      </w:r>
      <w:r>
        <w:rPr>
          <w:spacing w:val="16"/>
        </w:rPr>
        <w:t xml:space="preserve"> </w:t>
      </w:r>
      <w:r>
        <w:t>T</w:t>
      </w:r>
      <w:r>
        <w:rPr>
          <w:spacing w:val="16"/>
        </w:rPr>
        <w:t xml:space="preserve"> </w:t>
      </w:r>
      <w:r>
        <w:t>A,</w:t>
      </w:r>
      <w:r>
        <w:rPr>
          <w:spacing w:val="19"/>
        </w:rPr>
        <w:t xml:space="preserve"> </w:t>
      </w:r>
      <w:r>
        <w:t>VEITH</w:t>
      </w:r>
      <w:r>
        <w:rPr>
          <w:spacing w:val="16"/>
        </w:rPr>
        <w:t xml:space="preserve"> </w:t>
      </w:r>
      <w:r>
        <w:t>H,</w:t>
      </w:r>
      <w:r>
        <w:rPr>
          <w:spacing w:val="19"/>
        </w:rPr>
        <w:t xml:space="preserve"> </w:t>
      </w:r>
      <w:r>
        <w:t>et</w:t>
      </w:r>
      <w:r>
        <w:rPr>
          <w:spacing w:val="16"/>
        </w:rPr>
        <w:t xml:space="preserve"> </w:t>
      </w:r>
      <w:r>
        <w:t>al.</w:t>
      </w:r>
      <w:r>
        <w:rPr>
          <w:spacing w:val="29"/>
        </w:rPr>
        <w:t xml:space="preserve"> </w:t>
      </w:r>
      <w:r>
        <w:t>Handbook</w:t>
      </w:r>
      <w:r>
        <w:rPr>
          <w:spacing w:val="19"/>
        </w:rPr>
        <w:t xml:space="preserve"> </w:t>
      </w:r>
      <w:r>
        <w:t>of</w:t>
      </w:r>
      <w:r>
        <w:rPr>
          <w:spacing w:val="19"/>
        </w:rPr>
        <w:t xml:space="preserve"> </w:t>
      </w:r>
      <w:r>
        <w:t>Model</w:t>
      </w:r>
      <w:r>
        <w:rPr>
          <w:spacing w:val="19"/>
        </w:rPr>
        <w:t xml:space="preserve"> </w:t>
      </w:r>
      <w:r>
        <w:t xml:space="preserve">Checking. 2018: 871-919.  </w:t>
      </w:r>
      <w:hyperlink r:id="rId273">
        <w:r>
          <w:rPr>
            <w:color w:val="EC008C"/>
          </w:rPr>
          <w:t>https://doi.org/10.1007/978-3-319-10575-8</w:t>
        </w:r>
        <w:r>
          <w:rPr>
            <w:color w:val="EC008C"/>
            <w:spacing w:val="43"/>
          </w:rPr>
          <w:t xml:space="preserve"> </w:t>
        </w:r>
        <w:r>
          <w:rPr>
            <w:color w:val="EC008C"/>
          </w:rPr>
          <w:t>26</w:t>
        </w:r>
      </w:hyperlink>
      <w:r>
        <w:t>.</w:t>
      </w:r>
    </w:p>
    <w:p w:rsidR="00A115BF" w:rsidRDefault="00A115BF">
      <w:pPr>
        <w:spacing w:before="10"/>
        <w:rPr>
          <w:rFonts w:ascii="Times New Roman" w:eastAsia="Times New Roman" w:hAnsi="Times New Roman" w:cs="Times New Roman"/>
          <w:sz w:val="20"/>
          <w:szCs w:val="20"/>
        </w:rPr>
      </w:pPr>
    </w:p>
    <w:p w:rsidR="00A115BF" w:rsidRDefault="00646F36">
      <w:pPr>
        <w:pStyle w:val="a3"/>
        <w:spacing w:line="324" w:lineRule="auto"/>
        <w:ind w:left="757" w:right="157" w:hanging="638"/>
        <w:jc w:val="both"/>
      </w:pPr>
      <w:bookmarkStart w:id="273" w:name="_bookmark215"/>
      <w:bookmarkEnd w:id="273"/>
      <w:r>
        <w:t xml:space="preserve">[101] KOZEN D. Results on the propositional </w:t>
      </w:r>
      <w:r>
        <w:rPr>
          <w:rFonts w:ascii="Arial" w:hAnsi="Arial"/>
          <w:i/>
        </w:rPr>
        <w:t>µ</w:t>
      </w:r>
      <w:r>
        <w:t>-calculus[J/OL]. Theoretical Computer</w:t>
      </w:r>
      <w:r>
        <w:rPr>
          <w:spacing w:val="15"/>
        </w:rPr>
        <w:t xml:space="preserve"> </w:t>
      </w:r>
      <w:r>
        <w:t>Sci- ence, 1983, 27:333-354.</w:t>
      </w:r>
      <w:r>
        <w:rPr>
          <w:spacing w:val="45"/>
        </w:rPr>
        <w:t xml:space="preserve"> </w:t>
      </w:r>
      <w:hyperlink r:id="rId274">
        <w:r>
          <w:rPr>
            <w:color w:val="EC008C"/>
          </w:rPr>
          <w:t>https://doi.org/10.1016/0304-3975(82)90125-6</w:t>
        </w:r>
      </w:hyperlink>
      <w:r>
        <w:t>.</w:t>
      </w:r>
    </w:p>
    <w:p w:rsidR="00A115BF" w:rsidRDefault="00A115BF">
      <w:pPr>
        <w:spacing w:before="3"/>
        <w:rPr>
          <w:rFonts w:ascii="Times New Roman" w:eastAsia="Times New Roman" w:hAnsi="Times New Roman" w:cs="Times New Roman"/>
          <w:sz w:val="21"/>
          <w:szCs w:val="21"/>
        </w:rPr>
      </w:pPr>
    </w:p>
    <w:p w:rsidR="00A115BF" w:rsidRDefault="00646F36">
      <w:pPr>
        <w:pStyle w:val="a3"/>
      </w:pPr>
      <w:bookmarkStart w:id="274" w:name="_bookmark216"/>
      <w:bookmarkEnd w:id="274"/>
      <w:r>
        <w:t>[102]  D’AGOSTINO G, HOLLENBERG M. Uniform interpolation, automata and the</w:t>
      </w:r>
      <w:r>
        <w:rPr>
          <w:spacing w:val="19"/>
        </w:rPr>
        <w:t xml:space="preserve"> </w:t>
      </w:r>
      <w:r>
        <w:t>modal</w:t>
      </w:r>
    </w:p>
    <w:p w:rsidR="00A115BF" w:rsidRDefault="00646F36">
      <w:pPr>
        <w:pStyle w:val="a3"/>
        <w:spacing w:before="97"/>
        <w:ind w:left="763"/>
      </w:pPr>
      <w:r>
        <w:rPr>
          <w:rFonts w:ascii="Arial" w:hAnsi="Arial"/>
          <w:i/>
        </w:rPr>
        <w:t>µ</w:t>
      </w:r>
      <w:r>
        <w:t>-calculus[J].  Logic Group Preprint Series, 1996,</w:t>
      </w:r>
      <w:r>
        <w:rPr>
          <w:spacing w:val="-15"/>
        </w:rPr>
        <w:t xml:space="preserve"> </w:t>
      </w:r>
      <w:r>
        <w:t>165.</w:t>
      </w:r>
    </w:p>
    <w:p w:rsidR="00A115BF" w:rsidRDefault="00A115BF">
      <w:pPr>
        <w:spacing w:before="3"/>
        <w:rPr>
          <w:rFonts w:ascii="Times New Roman" w:eastAsia="Times New Roman" w:hAnsi="Times New Roman" w:cs="Times New Roman"/>
          <w:sz w:val="29"/>
          <w:szCs w:val="29"/>
        </w:rPr>
      </w:pPr>
    </w:p>
    <w:p w:rsidR="00A115BF" w:rsidRDefault="00646F36">
      <w:pPr>
        <w:pStyle w:val="a3"/>
        <w:spacing w:line="326" w:lineRule="auto"/>
        <w:ind w:left="757" w:right="159" w:hanging="638"/>
        <w:jc w:val="both"/>
      </w:pPr>
      <w:bookmarkStart w:id="275" w:name="_bookmark217"/>
      <w:bookmarkEnd w:id="275"/>
      <w:r>
        <w:t xml:space="preserve">[103] D’AGOSTINO G, HOLLENBERG M. Logical </w:t>
      </w:r>
      <w:r>
        <w:t>questions concerning the</w:t>
      </w:r>
      <w:r>
        <w:rPr>
          <w:spacing w:val="56"/>
        </w:rPr>
        <w:t xml:space="preserve"> </w:t>
      </w:r>
      <w:r>
        <w:rPr>
          <w:rFonts w:ascii="Arial" w:eastAsia="Arial" w:hAnsi="Arial" w:cs="Arial"/>
          <w:i/>
        </w:rPr>
        <w:t>µ</w:t>
      </w:r>
      <w:r>
        <w:t>-calculus: Interpolation, lyndon and los-tarski[J/OL]. The Journal of Symbolic Logic, 2000,</w:t>
      </w:r>
      <w:r>
        <w:rPr>
          <w:spacing w:val="33"/>
        </w:rPr>
        <w:t xml:space="preserve"> </w:t>
      </w:r>
      <w:r>
        <w:t>65 (1):310-332.</w:t>
      </w:r>
      <w:r>
        <w:rPr>
          <w:spacing w:val="26"/>
        </w:rPr>
        <w:t xml:space="preserve"> </w:t>
      </w:r>
      <w:hyperlink r:id="rId275">
        <w:r>
          <w:rPr>
            <w:color w:val="EC008C"/>
          </w:rPr>
          <w:t>https://doi.org/10.2307/2586539</w:t>
        </w:r>
      </w:hyperlink>
      <w:r>
        <w:t>.</w:t>
      </w:r>
    </w:p>
    <w:p w:rsidR="00A115BF" w:rsidRDefault="00646F36">
      <w:pPr>
        <w:pStyle w:val="a3"/>
        <w:spacing w:before="147" w:line="370" w:lineRule="atLeast"/>
        <w:ind w:left="757" w:right="158" w:hanging="638"/>
        <w:jc w:val="both"/>
      </w:pPr>
      <w:r>
        <w:pict>
          <v:group id="_x0000_s1032" style="position:absolute;left:0;text-align:left;margin-left:369.9pt;margin-top:97.9pt;width:3.65pt;height:.1pt;z-index:-248776;mso-position-horizontal-relative:page" coordorigin="7398,1958" coordsize="73,2">
            <v:shape id="_x0000_s1033" style="position:absolute;left:7398;top:1958;width:73;height:2" coordorigin="7398,1958" coordsize="73,0" path="m7398,1958r72,e" filled="f" strokecolor="#ec008c" strokeweight=".14042mm">
              <v:path arrowok="t"/>
            </v:shape>
            <w10:wrap anchorx="page"/>
          </v:group>
        </w:pict>
      </w:r>
      <w:bookmarkStart w:id="276" w:name="_bookmark218"/>
      <w:bookmarkEnd w:id="276"/>
      <w:r>
        <w:t xml:space="preserve">[104] </w:t>
      </w:r>
      <w:r>
        <w:rPr>
          <w:spacing w:val="-3"/>
        </w:rPr>
        <w:t xml:space="preserve">JANIN </w:t>
      </w:r>
      <w:r>
        <w:t xml:space="preserve">D, </w:t>
      </w:r>
      <w:r>
        <w:rPr>
          <w:spacing w:val="-3"/>
        </w:rPr>
        <w:t xml:space="preserve">WALUKIEWICZ </w:t>
      </w:r>
      <w:r>
        <w:t xml:space="preserve">I. Automata for the modal </w:t>
      </w:r>
      <w:r>
        <w:rPr>
          <w:rFonts w:ascii="Arial" w:eastAsia="Arial" w:hAnsi="Arial" w:cs="Arial"/>
          <w:i/>
        </w:rPr>
        <w:t>µ</w:t>
      </w:r>
      <w:r>
        <w:t>-calculus and related</w:t>
      </w:r>
      <w:r>
        <w:rPr>
          <w:spacing w:val="49"/>
        </w:rPr>
        <w:t xml:space="preserve"> </w:t>
      </w:r>
      <w:r>
        <w:t xml:space="preserve">result- s[C/OL]//WIEDERMANN J, </w:t>
      </w:r>
      <w:r>
        <w:rPr>
          <w:spacing w:val="-43"/>
        </w:rPr>
        <w:t>HA</w:t>
      </w:r>
      <w:r>
        <w:rPr>
          <w:spacing w:val="-43"/>
          <w:position w:val="5"/>
        </w:rPr>
        <w:t xml:space="preserve">´ </w:t>
      </w:r>
      <w:r>
        <w:t xml:space="preserve">JEK </w:t>
      </w:r>
      <w:r>
        <w:rPr>
          <w:spacing w:val="-14"/>
        </w:rPr>
        <w:t xml:space="preserve">P. </w:t>
      </w:r>
      <w:r>
        <w:t>Lecture Notes in Computer Science:</w:t>
      </w:r>
      <w:r>
        <w:rPr>
          <w:spacing w:val="49"/>
        </w:rPr>
        <w:t xml:space="preserve"> </w:t>
      </w:r>
      <w:r>
        <w:t>volume 969 Mathematical Foundations of Computer Science 1995, 20th International</w:t>
      </w:r>
      <w:r>
        <w:rPr>
          <w:spacing w:val="-6"/>
        </w:rPr>
        <w:t xml:space="preserve"> </w:t>
      </w:r>
      <w:r>
        <w:t>Sympo- sium,</w:t>
      </w:r>
      <w:r>
        <w:rPr>
          <w:spacing w:val="-6"/>
        </w:rPr>
        <w:t xml:space="preserve"> </w:t>
      </w:r>
      <w:r>
        <w:t>MFCS’95,</w:t>
      </w:r>
      <w:r>
        <w:rPr>
          <w:spacing w:val="-6"/>
        </w:rPr>
        <w:t xml:space="preserve"> </w:t>
      </w:r>
      <w:r>
        <w:t>Prague,</w:t>
      </w:r>
      <w:r>
        <w:rPr>
          <w:spacing w:val="-6"/>
        </w:rPr>
        <w:t xml:space="preserve"> </w:t>
      </w:r>
      <w:r>
        <w:t>Czech</w:t>
      </w:r>
      <w:r>
        <w:rPr>
          <w:spacing w:val="-7"/>
        </w:rPr>
        <w:t xml:space="preserve"> </w:t>
      </w:r>
      <w:r>
        <w:t>Republic,</w:t>
      </w:r>
      <w:r>
        <w:rPr>
          <w:spacing w:val="-6"/>
        </w:rPr>
        <w:t xml:space="preserve"> </w:t>
      </w:r>
      <w:r>
        <w:t>Aug</w:t>
      </w:r>
      <w:r>
        <w:t>ust</w:t>
      </w:r>
      <w:r>
        <w:rPr>
          <w:spacing w:val="-7"/>
        </w:rPr>
        <w:t xml:space="preserve"> </w:t>
      </w:r>
      <w:r>
        <w:t>28</w:t>
      </w:r>
      <w:r>
        <w:rPr>
          <w:spacing w:val="-7"/>
        </w:rPr>
        <w:t xml:space="preserve"> </w:t>
      </w:r>
      <w:r>
        <w:t>-</w:t>
      </w:r>
      <w:r>
        <w:rPr>
          <w:spacing w:val="-7"/>
        </w:rPr>
        <w:t xml:space="preserve"> </w:t>
      </w:r>
      <w:r>
        <w:t>September</w:t>
      </w:r>
      <w:r>
        <w:rPr>
          <w:spacing w:val="-7"/>
        </w:rPr>
        <w:t xml:space="preserve"> </w:t>
      </w:r>
      <w:r>
        <w:t>1,</w:t>
      </w:r>
      <w:r>
        <w:rPr>
          <w:spacing w:val="-6"/>
        </w:rPr>
        <w:t xml:space="preserve"> </w:t>
      </w:r>
      <w:r>
        <w:t>1995,</w:t>
      </w:r>
      <w:r>
        <w:rPr>
          <w:spacing w:val="-6"/>
        </w:rPr>
        <w:t xml:space="preserve"> </w:t>
      </w:r>
      <w:r>
        <w:t xml:space="preserve">Proceedings. 1995: 552-562.  </w:t>
      </w:r>
      <w:hyperlink r:id="rId276">
        <w:r>
          <w:rPr>
            <w:color w:val="EC008C"/>
          </w:rPr>
          <w:t>https://doi.org/10.1007/3-540-60246-1</w:t>
        </w:r>
        <w:r>
          <w:rPr>
            <w:color w:val="EC008C"/>
            <w:spacing w:val="33"/>
          </w:rPr>
          <w:t xml:space="preserve"> </w:t>
        </w:r>
        <w:r>
          <w:rPr>
            <w:color w:val="EC008C"/>
          </w:rPr>
          <w:t>160</w:t>
        </w:r>
      </w:hyperlink>
      <w:r>
        <w:t>.</w:t>
      </w:r>
    </w:p>
    <w:p w:rsidR="00A115BF" w:rsidRDefault="00A115BF">
      <w:pPr>
        <w:spacing w:before="4"/>
        <w:rPr>
          <w:rFonts w:ascii="Times New Roman" w:eastAsia="Times New Roman" w:hAnsi="Times New Roman" w:cs="Times New Roman"/>
          <w:sz w:val="29"/>
          <w:szCs w:val="29"/>
        </w:rPr>
      </w:pPr>
    </w:p>
    <w:p w:rsidR="00A115BF" w:rsidRDefault="00646F36">
      <w:pPr>
        <w:pStyle w:val="a3"/>
        <w:spacing w:line="326" w:lineRule="auto"/>
        <w:ind w:left="757" w:right="157" w:hanging="638"/>
        <w:jc w:val="both"/>
      </w:pPr>
      <w:bookmarkStart w:id="277" w:name="_bookmark219"/>
      <w:bookmarkEnd w:id="277"/>
      <w:r>
        <w:t xml:space="preserve">[105] </w:t>
      </w:r>
      <w:r>
        <w:rPr>
          <w:spacing w:val="-9"/>
        </w:rPr>
        <w:t xml:space="preserve">DAVIS </w:t>
      </w:r>
      <w:r>
        <w:t>M, PUTNAM H. A computing procedure for quantification theory[J/OL].</w:t>
      </w:r>
      <w:r>
        <w:rPr>
          <w:spacing w:val="-4"/>
        </w:rPr>
        <w:t xml:space="preserve"> </w:t>
      </w:r>
      <w:r>
        <w:t>Jour-</w:t>
      </w:r>
      <w:r>
        <w:t xml:space="preserve"> nal of the </w:t>
      </w:r>
      <w:r>
        <w:rPr>
          <w:spacing w:val="-4"/>
        </w:rPr>
        <w:t xml:space="preserve">ACM (JACM), </w:t>
      </w:r>
      <w:r>
        <w:t>1960, 7(3):201-215.</w:t>
      </w:r>
      <w:r>
        <w:rPr>
          <w:spacing w:val="40"/>
        </w:rPr>
        <w:t xml:space="preserve"> </w:t>
      </w:r>
      <w:hyperlink r:id="rId277">
        <w:r>
          <w:rPr>
            <w:color w:val="EC008C"/>
          </w:rPr>
          <w:t>http://doi.acm.org/10.1145/321033.321</w:t>
        </w:r>
      </w:hyperlink>
      <w:r>
        <w:rPr>
          <w:color w:val="EC008C"/>
        </w:rPr>
        <w:t xml:space="preserve"> </w:t>
      </w:r>
      <w:hyperlink r:id="rId278">
        <w:r>
          <w:rPr>
            <w:color w:val="EC008C"/>
          </w:rPr>
          <w:t>034</w:t>
        </w:r>
      </w:hyperlink>
      <w:r>
        <w:t>.</w:t>
      </w:r>
    </w:p>
    <w:p w:rsidR="00A115BF" w:rsidRDefault="00A115BF">
      <w:pPr>
        <w:spacing w:line="326" w:lineRule="auto"/>
        <w:jc w:val="both"/>
        <w:sectPr w:rsidR="00A115BF">
          <w:headerReference w:type="default" r:id="rId279"/>
          <w:footerReference w:type="default" r:id="rId280"/>
          <w:pgSz w:w="11910" w:h="16840"/>
          <w:pgMar w:top="1460" w:right="1280" w:bottom="1360" w:left="1320" w:header="1198" w:footer="1160" w:gutter="0"/>
          <w:pgNumType w:start="132"/>
          <w:cols w:space="720"/>
        </w:sectPr>
      </w:pPr>
    </w:p>
    <w:p w:rsidR="00A115BF" w:rsidRDefault="00A115BF">
      <w:pPr>
        <w:spacing w:before="1"/>
        <w:rPr>
          <w:rFonts w:ascii="Times New Roman" w:eastAsia="Times New Roman" w:hAnsi="Times New Roman" w:cs="Times New Roman"/>
          <w:sz w:val="25"/>
          <w:szCs w:val="25"/>
        </w:rPr>
      </w:pPr>
    </w:p>
    <w:p w:rsidR="00A115BF" w:rsidRDefault="00646F36">
      <w:pPr>
        <w:pStyle w:val="a3"/>
        <w:spacing w:before="60" w:line="326" w:lineRule="auto"/>
        <w:ind w:left="797" w:right="117" w:hanging="638"/>
        <w:jc w:val="both"/>
      </w:pPr>
      <w:bookmarkStart w:id="278" w:name="_bookmark220"/>
      <w:bookmarkEnd w:id="278"/>
      <w:r>
        <w:t xml:space="preserve">[106] </w:t>
      </w:r>
      <w:r>
        <w:rPr>
          <w:spacing w:val="-4"/>
        </w:rPr>
        <w:t xml:space="preserve">ENJALBERT </w:t>
      </w:r>
      <w:r>
        <w:rPr>
          <w:spacing w:val="-14"/>
        </w:rPr>
        <w:t xml:space="preserve">P, </w:t>
      </w:r>
      <w:r>
        <w:t xml:space="preserve">DEL CERRO L </w:t>
      </w:r>
      <w:r>
        <w:rPr>
          <w:spacing w:val="-10"/>
        </w:rPr>
        <w:t xml:space="preserve">F. </w:t>
      </w:r>
      <w:r>
        <w:t>Modal resolution in clausal form[J/OL].</w:t>
      </w:r>
      <w:r>
        <w:rPr>
          <w:spacing w:val="-23"/>
        </w:rPr>
        <w:t xml:space="preserve"> </w:t>
      </w:r>
      <w:r>
        <w:t>Theoretical Computer Science, 1989, 65(1):1-33.</w:t>
      </w:r>
      <w:r>
        <w:rPr>
          <w:spacing w:val="45"/>
        </w:rPr>
        <w:t xml:space="preserve"> </w:t>
      </w:r>
      <w:hyperlink r:id="rId281">
        <w:r>
          <w:rPr>
            <w:color w:val="EC008C"/>
          </w:rPr>
          <w:t>https://doi.org/10.1016/0304-3975(89)90137-</w:t>
        </w:r>
        <w:r>
          <w:rPr>
            <w:color w:val="EC008C"/>
          </w:rPr>
          <w:t>0</w:t>
        </w:r>
      </w:hyperlink>
      <w:r>
        <w:t>.</w:t>
      </w:r>
    </w:p>
    <w:p w:rsidR="00A115BF" w:rsidRDefault="00646F36">
      <w:pPr>
        <w:pStyle w:val="a3"/>
        <w:spacing w:before="203" w:line="326" w:lineRule="auto"/>
        <w:ind w:left="797" w:right="117" w:hanging="638"/>
        <w:jc w:val="both"/>
      </w:pPr>
      <w:r>
        <w:pict>
          <v:group id="_x0000_s1030" style="position:absolute;left:0;text-align:left;margin-left:488.6pt;margin-top:77.3pt;width:3.65pt;height:.1pt;z-index:-248752;mso-position-horizontal-relative:page" coordorigin="9772,1546" coordsize="73,2">
            <v:shape id="_x0000_s1031" style="position:absolute;left:9772;top:1546;width:73;height:2" coordorigin="9772,1546" coordsize="73,0" path="m9772,1546r72,e" filled="f" strokecolor="#ec008c" strokeweight=".14042mm">
              <v:path arrowok="t"/>
            </v:shape>
            <w10:wrap anchorx="page"/>
          </v:group>
        </w:pict>
      </w:r>
      <w:bookmarkStart w:id="279" w:name="_bookmark221"/>
      <w:bookmarkEnd w:id="279"/>
      <w:r>
        <w:t xml:space="preserve">[107] </w:t>
      </w:r>
      <w:r>
        <w:rPr>
          <w:spacing w:val="-10"/>
        </w:rPr>
        <w:t xml:space="preserve">CAVALLI </w:t>
      </w:r>
      <w:r>
        <w:t xml:space="preserve">A R, DEL CERRO L </w:t>
      </w:r>
      <w:r>
        <w:rPr>
          <w:spacing w:val="-10"/>
        </w:rPr>
        <w:t xml:space="preserve">F. </w:t>
      </w:r>
      <w:r>
        <w:t>A decision method for linear temporal</w:t>
      </w:r>
      <w:r>
        <w:rPr>
          <w:spacing w:val="17"/>
        </w:rPr>
        <w:t xml:space="preserve"> </w:t>
      </w:r>
      <w:r>
        <w:t xml:space="preserve">logic[C/OL]// </w:t>
      </w:r>
      <w:r>
        <w:rPr>
          <w:spacing w:val="-4"/>
        </w:rPr>
        <w:t xml:space="preserve">SHOSTAK </w:t>
      </w:r>
      <w:r>
        <w:t>R E. Lecture Notes in Computer Science: volume 170 7th</w:t>
      </w:r>
      <w:r>
        <w:rPr>
          <w:spacing w:val="49"/>
        </w:rPr>
        <w:t xml:space="preserve"> </w:t>
      </w:r>
      <w:r>
        <w:t>International Conference on Automated Deduction, Napa, California, USA, May 14-16, 1984,</w:t>
      </w:r>
      <w:r>
        <w:rPr>
          <w:spacing w:val="34"/>
        </w:rPr>
        <w:t xml:space="preserve"> </w:t>
      </w:r>
      <w:r>
        <w:t>Pro-</w:t>
      </w:r>
      <w:r>
        <w:t xml:space="preserve"> ceedings.  Springer, 1984: 113-127.  </w:t>
      </w:r>
      <w:hyperlink r:id="rId282">
        <w:r>
          <w:rPr>
            <w:color w:val="EC008C"/>
          </w:rPr>
          <w:t>https://doi.org/10.1007/978-0-387-34768-4</w:t>
        </w:r>
        <w:r>
          <w:rPr>
            <w:color w:val="EC008C"/>
            <w:spacing w:val="-1"/>
          </w:rPr>
          <w:t xml:space="preserve"> </w:t>
        </w:r>
        <w:r>
          <w:rPr>
            <w:color w:val="EC008C"/>
          </w:rPr>
          <w:t>7</w:t>
        </w:r>
      </w:hyperlink>
      <w:r>
        <w:t>.</w:t>
      </w:r>
    </w:p>
    <w:p w:rsidR="00A115BF" w:rsidRDefault="00646F36">
      <w:pPr>
        <w:pStyle w:val="a3"/>
        <w:spacing w:before="203" w:line="326" w:lineRule="auto"/>
        <w:ind w:left="797" w:right="117" w:hanging="638"/>
        <w:jc w:val="both"/>
      </w:pPr>
      <w:bookmarkStart w:id="280" w:name="_bookmark222"/>
      <w:bookmarkEnd w:id="280"/>
      <w:r>
        <w:t xml:space="preserve">[108] DELGRANDE J </w:t>
      </w:r>
      <w:r>
        <w:rPr>
          <w:spacing w:val="-14"/>
        </w:rPr>
        <w:t xml:space="preserve">P. </w:t>
      </w:r>
      <w:r>
        <w:rPr>
          <w:spacing w:val="-5"/>
        </w:rPr>
        <w:t xml:space="preserve">Towards </w:t>
      </w:r>
      <w:r>
        <w:t>a knowledge level analysis of</w:t>
      </w:r>
      <w:r>
        <w:rPr>
          <w:spacing w:val="18"/>
        </w:rPr>
        <w:t xml:space="preserve"> </w:t>
      </w:r>
      <w:r>
        <w:t>forgetting[C/OL]//BARAL C,</w:t>
      </w:r>
      <w:r>
        <w:rPr>
          <w:spacing w:val="-7"/>
        </w:rPr>
        <w:t xml:space="preserve"> </w:t>
      </w:r>
      <w:r>
        <w:t>GIACOMO</w:t>
      </w:r>
      <w:r>
        <w:rPr>
          <w:spacing w:val="-9"/>
        </w:rPr>
        <w:t xml:space="preserve"> </w:t>
      </w:r>
      <w:r>
        <w:t>G</w:t>
      </w:r>
      <w:r>
        <w:rPr>
          <w:spacing w:val="-8"/>
        </w:rPr>
        <w:t xml:space="preserve"> </w:t>
      </w:r>
      <w:r>
        <w:t>D,</w:t>
      </w:r>
      <w:r>
        <w:rPr>
          <w:spacing w:val="-7"/>
        </w:rPr>
        <w:t xml:space="preserve"> </w:t>
      </w:r>
      <w:r>
        <w:t>EITER</w:t>
      </w:r>
      <w:r>
        <w:rPr>
          <w:spacing w:val="-9"/>
        </w:rPr>
        <w:t xml:space="preserve"> T.</w:t>
      </w:r>
      <w:r>
        <w:rPr>
          <w:spacing w:val="13"/>
        </w:rPr>
        <w:t xml:space="preserve"> </w:t>
      </w:r>
      <w:r>
        <w:t>Pr</w:t>
      </w:r>
      <w:r>
        <w:t>inciples</w:t>
      </w:r>
      <w:r>
        <w:rPr>
          <w:spacing w:val="-7"/>
        </w:rPr>
        <w:t xml:space="preserve"> </w:t>
      </w:r>
      <w:r>
        <w:t>of</w:t>
      </w:r>
      <w:r>
        <w:rPr>
          <w:spacing w:val="-7"/>
        </w:rPr>
        <w:t xml:space="preserve"> </w:t>
      </w:r>
      <w:r>
        <w:t>Knowledge</w:t>
      </w:r>
      <w:r>
        <w:rPr>
          <w:spacing w:val="-7"/>
        </w:rPr>
        <w:t xml:space="preserve"> </w:t>
      </w:r>
      <w:r>
        <w:t>Representation</w:t>
      </w:r>
      <w:r>
        <w:rPr>
          <w:spacing w:val="-7"/>
        </w:rPr>
        <w:t xml:space="preserve"> </w:t>
      </w:r>
      <w:r>
        <w:t>and</w:t>
      </w:r>
      <w:r>
        <w:rPr>
          <w:spacing w:val="-7"/>
        </w:rPr>
        <w:t xml:space="preserve"> </w:t>
      </w:r>
      <w:r>
        <w:t>Reasoning: Proceedings</w:t>
      </w:r>
      <w:r>
        <w:rPr>
          <w:spacing w:val="-10"/>
        </w:rPr>
        <w:t xml:space="preserve"> </w:t>
      </w:r>
      <w:r>
        <w:t>of</w:t>
      </w:r>
      <w:r>
        <w:rPr>
          <w:spacing w:val="-10"/>
        </w:rPr>
        <w:t xml:space="preserve"> </w:t>
      </w:r>
      <w:r>
        <w:t>the</w:t>
      </w:r>
      <w:r>
        <w:rPr>
          <w:spacing w:val="-10"/>
        </w:rPr>
        <w:t xml:space="preserve"> </w:t>
      </w:r>
      <w:r>
        <w:t>Fourteenth</w:t>
      </w:r>
      <w:r>
        <w:rPr>
          <w:spacing w:val="-10"/>
        </w:rPr>
        <w:t xml:space="preserve"> </w:t>
      </w:r>
      <w:r>
        <w:t>International</w:t>
      </w:r>
      <w:r>
        <w:rPr>
          <w:spacing w:val="-10"/>
        </w:rPr>
        <w:t xml:space="preserve"> </w:t>
      </w:r>
      <w:r>
        <w:t>Conference,</w:t>
      </w:r>
      <w:r>
        <w:rPr>
          <w:spacing w:val="-8"/>
        </w:rPr>
        <w:t xml:space="preserve"> </w:t>
      </w:r>
      <w:r>
        <w:t>KR</w:t>
      </w:r>
      <w:r>
        <w:rPr>
          <w:spacing w:val="-10"/>
        </w:rPr>
        <w:t xml:space="preserve"> </w:t>
      </w:r>
      <w:r>
        <w:t>2014,</w:t>
      </w:r>
      <w:r>
        <w:rPr>
          <w:spacing w:val="-8"/>
        </w:rPr>
        <w:t xml:space="preserve"> </w:t>
      </w:r>
      <w:r>
        <w:rPr>
          <w:spacing w:val="-3"/>
        </w:rPr>
        <w:t>Vienna,</w:t>
      </w:r>
      <w:r>
        <w:rPr>
          <w:spacing w:val="-8"/>
        </w:rPr>
        <w:t xml:space="preserve"> </w:t>
      </w:r>
      <w:r>
        <w:t>Austria,</w:t>
      </w:r>
      <w:r>
        <w:rPr>
          <w:spacing w:val="-8"/>
        </w:rPr>
        <w:t xml:space="preserve"> </w:t>
      </w:r>
      <w:r>
        <w:t>July 20-24, 2014. AAAI Press, 2014.</w:t>
      </w:r>
      <w:r>
        <w:rPr>
          <w:spacing w:val="-3"/>
        </w:rPr>
        <w:t xml:space="preserve"> </w:t>
      </w:r>
      <w:hyperlink r:id="rId283">
        <w:r>
          <w:rPr>
            <w:color w:val="EC008C"/>
          </w:rPr>
          <w:t>http://www.aaai.org/ocs/index.php/KR/KR14/paper/v</w:t>
        </w:r>
      </w:hyperlink>
      <w:r>
        <w:rPr>
          <w:color w:val="EC008C"/>
        </w:rPr>
        <w:t xml:space="preserve"> </w:t>
      </w:r>
      <w:hyperlink r:id="rId284">
        <w:r>
          <w:rPr>
            <w:color w:val="EC008C"/>
          </w:rPr>
          <w:t>iew/7979</w:t>
        </w:r>
      </w:hyperlink>
      <w:r>
        <w:t>.</w:t>
      </w:r>
    </w:p>
    <w:p w:rsidR="00A115BF" w:rsidRDefault="00646F36">
      <w:pPr>
        <w:pStyle w:val="a3"/>
        <w:spacing w:before="203" w:line="326" w:lineRule="auto"/>
        <w:ind w:left="797" w:right="117" w:hanging="638"/>
        <w:jc w:val="both"/>
      </w:pPr>
      <w:r>
        <w:pict>
          <v:group id="_x0000_s1028" style="position:absolute;left:0;text-align:left;margin-left:386.4pt;margin-top:96pt;width:3.65pt;height:.1pt;z-index:-248728;mso-position-horizontal-relative:page" coordorigin="7728,1920" coordsize="73,2">
            <v:shape id="_x0000_s1029" style="position:absolute;left:7728;top:1920;width:73;height:2" coordorigin="7728,1920" coordsize="73,0" path="m7728,1920r72,e" filled="f" strokecolor="#ec008c" strokeweight=".14042mm">
              <v:path arrowok="t"/>
            </v:shape>
            <w10:wrap anchorx="page"/>
          </v:group>
        </w:pict>
      </w:r>
      <w:bookmarkStart w:id="281" w:name="_bookmark223"/>
      <w:bookmarkEnd w:id="281"/>
      <w:r>
        <w:t xml:space="preserve">[109] KOOPMANN </w:t>
      </w:r>
      <w:r>
        <w:rPr>
          <w:spacing w:val="-14"/>
        </w:rPr>
        <w:t xml:space="preserve">P, </w:t>
      </w:r>
      <w:r>
        <w:t>SCHMIDT R A. Uniform interpolation of -ontologies using</w:t>
      </w:r>
      <w:r>
        <w:rPr>
          <w:spacing w:val="-3"/>
        </w:rPr>
        <w:t xml:space="preserve"> </w:t>
      </w:r>
      <w:r>
        <w:t>fixpoints</w:t>
      </w:r>
      <w:r>
        <w:rPr>
          <w:w w:val="98"/>
        </w:rPr>
        <w:t xml:space="preserve"> </w:t>
      </w:r>
      <w:r>
        <w:t xml:space="preserve">[C/OL]//FONTAINE </w:t>
      </w:r>
      <w:r>
        <w:rPr>
          <w:spacing w:val="-14"/>
        </w:rPr>
        <w:t xml:space="preserve">P, </w:t>
      </w:r>
      <w:r>
        <w:t>RINGEISSEN C,</w:t>
      </w:r>
      <w:r>
        <w:t xml:space="preserve"> SCHMIDT R A. Lecture Notes in</w:t>
      </w:r>
      <w:r>
        <w:rPr>
          <w:spacing w:val="-6"/>
        </w:rPr>
        <w:t xml:space="preserve"> </w:t>
      </w:r>
      <w:r>
        <w:t>Computer Science: volume 8152 Frontiers of Combining Systems - 9th International</w:t>
      </w:r>
      <w:r>
        <w:rPr>
          <w:spacing w:val="29"/>
        </w:rPr>
        <w:t xml:space="preserve"> </w:t>
      </w:r>
      <w:r>
        <w:t xml:space="preserve">Sympo- sium, FroCoS 2013, </w:t>
      </w:r>
      <w:r>
        <w:rPr>
          <w:spacing w:val="-4"/>
        </w:rPr>
        <w:t xml:space="preserve">Nancy, </w:t>
      </w:r>
      <w:r>
        <w:t>France, September 18-20, 2013. Proceedings.</w:t>
      </w:r>
      <w:r>
        <w:rPr>
          <w:spacing w:val="51"/>
        </w:rPr>
        <w:t xml:space="preserve"> </w:t>
      </w:r>
      <w:r>
        <w:t xml:space="preserve">Springer, 2013: 87-102.  </w:t>
      </w:r>
      <w:hyperlink r:id="rId285">
        <w:r>
          <w:rPr>
            <w:color w:val="EC008C"/>
          </w:rPr>
          <w:t>https://doi.org/10.1007/978-3-642-40885-4</w:t>
        </w:r>
        <w:r>
          <w:rPr>
            <w:color w:val="EC008C"/>
            <w:spacing w:val="43"/>
          </w:rPr>
          <w:t xml:space="preserve"> </w:t>
        </w:r>
        <w:r>
          <w:rPr>
            <w:color w:val="EC008C"/>
          </w:rPr>
          <w:t>7</w:t>
        </w:r>
      </w:hyperlink>
      <w:r>
        <w:t>.</w:t>
      </w:r>
    </w:p>
    <w:p w:rsidR="00A115BF" w:rsidRDefault="00646F36">
      <w:pPr>
        <w:pStyle w:val="a3"/>
        <w:spacing w:before="203" w:line="326" w:lineRule="auto"/>
        <w:ind w:left="797" w:right="117" w:hanging="638"/>
        <w:jc w:val="both"/>
      </w:pPr>
      <w:bookmarkStart w:id="282" w:name="_bookmark224"/>
      <w:bookmarkEnd w:id="282"/>
      <w:r>
        <w:t xml:space="preserve">[110] </w:t>
      </w:r>
      <w:r>
        <w:rPr>
          <w:spacing w:val="-4"/>
        </w:rPr>
        <w:t xml:space="preserve">ZHAO </w:t>
      </w:r>
      <w:r>
        <w:rPr>
          <w:spacing w:val="-16"/>
        </w:rPr>
        <w:t xml:space="preserve">Y. </w:t>
      </w:r>
      <w:r>
        <w:t>Automated semantic forgetting for expressive description logics[D/OL].</w:t>
      </w:r>
      <w:r>
        <w:rPr>
          <w:spacing w:val="8"/>
        </w:rPr>
        <w:t xml:space="preserve"> </w:t>
      </w:r>
      <w:r>
        <w:t>The University of Manchester (United Kingdom), 2018.</w:t>
      </w:r>
      <w:r>
        <w:rPr>
          <w:spacing w:val="48"/>
        </w:rPr>
        <w:t xml:space="preserve"> </w:t>
      </w:r>
      <w:hyperlink r:id="rId286">
        <w:r>
          <w:rPr>
            <w:color w:val="EC008C"/>
          </w:rPr>
          <w:t>http://ethos.bl.uk/OrderDetails.d</w:t>
        </w:r>
      </w:hyperlink>
      <w:r>
        <w:rPr>
          <w:color w:val="EC008C"/>
        </w:rPr>
        <w:t xml:space="preserve"> </w:t>
      </w:r>
      <w:hyperlink r:id="rId287">
        <w:r>
          <w:rPr>
            <w:color w:val="EC008C"/>
          </w:rPr>
          <w:t>o?uin=uk.bl.ethos.740373</w:t>
        </w:r>
      </w:hyperlink>
      <w:r>
        <w:t>.</w:t>
      </w:r>
    </w:p>
    <w:p w:rsidR="00A115BF" w:rsidRDefault="00646F36">
      <w:pPr>
        <w:pStyle w:val="a3"/>
        <w:spacing w:before="203" w:line="326" w:lineRule="auto"/>
        <w:ind w:left="797" w:right="117" w:hanging="638"/>
        <w:jc w:val="both"/>
      </w:pPr>
      <w:bookmarkStart w:id="283" w:name="_bookmark225"/>
      <w:bookmarkEnd w:id="283"/>
      <w:r>
        <w:t xml:space="preserve">[111] KOOPMANN </w:t>
      </w:r>
      <w:r>
        <w:rPr>
          <w:spacing w:val="-14"/>
        </w:rPr>
        <w:t xml:space="preserve">P. </w:t>
      </w:r>
      <w:r>
        <w:t>Practical uniform interpolation for expressive description</w:t>
      </w:r>
      <w:r>
        <w:rPr>
          <w:spacing w:val="-3"/>
        </w:rPr>
        <w:t xml:space="preserve"> </w:t>
      </w:r>
      <w:r>
        <w:t>logics [D/OL].  U</w:t>
      </w:r>
      <w:r>
        <w:t xml:space="preserve">niversity of Manchester, UK, 2015.  </w:t>
      </w:r>
      <w:r>
        <w:rPr>
          <w:spacing w:val="49"/>
        </w:rPr>
        <w:t xml:space="preserve"> </w:t>
      </w:r>
      <w:hyperlink r:id="rId288">
        <w:r>
          <w:rPr>
            <w:color w:val="EC008C"/>
          </w:rPr>
          <w:t>http://ethos.bl.uk/OrderDetails.do?uin</w:t>
        </w:r>
      </w:hyperlink>
    </w:p>
    <w:p w:rsidR="00A115BF" w:rsidRDefault="00646F36">
      <w:pPr>
        <w:pStyle w:val="a3"/>
        <w:spacing w:before="2"/>
        <w:ind w:left="797"/>
      </w:pPr>
      <w:hyperlink r:id="rId289">
        <w:r>
          <w:rPr>
            <w:color w:val="EC008C"/>
          </w:rPr>
          <w:t>=uk.bl.ethos.674705</w:t>
        </w:r>
      </w:hyperlink>
      <w:r>
        <w:t>.</w:t>
      </w:r>
    </w:p>
    <w:p w:rsidR="00A115BF" w:rsidRDefault="00A115BF">
      <w:pPr>
        <w:spacing w:before="11"/>
        <w:rPr>
          <w:rFonts w:ascii="Times New Roman" w:eastAsia="Times New Roman" w:hAnsi="Times New Roman" w:cs="Times New Roman"/>
          <w:sz w:val="25"/>
          <w:szCs w:val="25"/>
        </w:rPr>
      </w:pPr>
    </w:p>
    <w:p w:rsidR="00A115BF" w:rsidRDefault="00646F36">
      <w:pPr>
        <w:pStyle w:val="a3"/>
        <w:spacing w:line="326" w:lineRule="auto"/>
        <w:ind w:left="797" w:right="117" w:hanging="638"/>
        <w:jc w:val="both"/>
      </w:pPr>
      <w:bookmarkStart w:id="284" w:name="_bookmark226"/>
      <w:bookmarkEnd w:id="284"/>
      <w:r>
        <w:t xml:space="preserve">[112] </w:t>
      </w:r>
      <w:r>
        <w:rPr>
          <w:spacing w:val="-4"/>
        </w:rPr>
        <w:t xml:space="preserve">ZHAO </w:t>
      </w:r>
      <w:r>
        <w:rPr>
          <w:spacing w:val="-16"/>
        </w:rPr>
        <w:t xml:space="preserve">Y, </w:t>
      </w:r>
      <w:r>
        <w:t xml:space="preserve">SCHMIDT R A. </w:t>
      </w:r>
      <w:r>
        <w:rPr>
          <w:spacing w:val="-4"/>
        </w:rPr>
        <w:t xml:space="preserve">FAME: </w:t>
      </w:r>
      <w:r>
        <w:t>an automated tool for semantic forgetting in</w:t>
      </w:r>
      <w:r>
        <w:rPr>
          <w:spacing w:val="9"/>
        </w:rPr>
        <w:t xml:space="preserve"> </w:t>
      </w:r>
      <w:r>
        <w:t>ex- pressive</w:t>
      </w:r>
      <w:r>
        <w:rPr>
          <w:spacing w:val="-9"/>
        </w:rPr>
        <w:t xml:space="preserve"> </w:t>
      </w:r>
      <w:r>
        <w:t>description</w:t>
      </w:r>
      <w:r>
        <w:rPr>
          <w:spacing w:val="-9"/>
        </w:rPr>
        <w:t xml:space="preserve"> </w:t>
      </w:r>
      <w:r>
        <w:t>logics[C/OL]//GALMICHE</w:t>
      </w:r>
      <w:r>
        <w:rPr>
          <w:spacing w:val="-11"/>
        </w:rPr>
        <w:t xml:space="preserve"> </w:t>
      </w:r>
      <w:r>
        <w:t>D,</w:t>
      </w:r>
      <w:r>
        <w:rPr>
          <w:spacing w:val="-9"/>
        </w:rPr>
        <w:t xml:space="preserve"> </w:t>
      </w:r>
      <w:r>
        <w:t>SCHULZ</w:t>
      </w:r>
      <w:r>
        <w:rPr>
          <w:spacing w:val="-11"/>
        </w:rPr>
        <w:t xml:space="preserve"> </w:t>
      </w:r>
      <w:r>
        <w:t>S,</w:t>
      </w:r>
      <w:r>
        <w:rPr>
          <w:spacing w:val="-9"/>
        </w:rPr>
        <w:t xml:space="preserve"> </w:t>
      </w:r>
      <w:r>
        <w:t>SEBASTIANI</w:t>
      </w:r>
      <w:r>
        <w:rPr>
          <w:spacing w:val="-11"/>
        </w:rPr>
        <w:t xml:space="preserve"> </w:t>
      </w:r>
      <w:r>
        <w:t>R.</w:t>
      </w:r>
      <w:r>
        <w:rPr>
          <w:spacing w:val="10"/>
        </w:rPr>
        <w:t xml:space="preserve"> </w:t>
      </w:r>
      <w:r>
        <w:t>Lec- ture</w:t>
      </w:r>
      <w:r>
        <w:rPr>
          <w:spacing w:val="28"/>
        </w:rPr>
        <w:t xml:space="preserve"> </w:t>
      </w:r>
      <w:r>
        <w:t>Notes</w:t>
      </w:r>
      <w:r>
        <w:rPr>
          <w:spacing w:val="28"/>
        </w:rPr>
        <w:t xml:space="preserve"> </w:t>
      </w:r>
      <w:r>
        <w:t>in</w:t>
      </w:r>
      <w:r>
        <w:rPr>
          <w:spacing w:val="28"/>
        </w:rPr>
        <w:t xml:space="preserve"> </w:t>
      </w:r>
      <w:r>
        <w:t>Computer</w:t>
      </w:r>
      <w:r>
        <w:rPr>
          <w:spacing w:val="28"/>
        </w:rPr>
        <w:t xml:space="preserve"> </w:t>
      </w:r>
      <w:r>
        <w:t>Science:</w:t>
      </w:r>
      <w:r>
        <w:rPr>
          <w:spacing w:val="12"/>
        </w:rPr>
        <w:t xml:space="preserve"> </w:t>
      </w:r>
      <w:r>
        <w:t>volume</w:t>
      </w:r>
      <w:r>
        <w:rPr>
          <w:spacing w:val="28"/>
        </w:rPr>
        <w:t xml:space="preserve"> </w:t>
      </w:r>
      <w:r>
        <w:t>10900</w:t>
      </w:r>
      <w:r>
        <w:rPr>
          <w:spacing w:val="58"/>
        </w:rPr>
        <w:t xml:space="preserve"> </w:t>
      </w:r>
      <w:r>
        <w:t>Automated</w:t>
      </w:r>
      <w:r>
        <w:rPr>
          <w:spacing w:val="28"/>
        </w:rPr>
        <w:t xml:space="preserve"> </w:t>
      </w:r>
      <w:r>
        <w:t>Reasoning</w:t>
      </w:r>
      <w:r>
        <w:rPr>
          <w:spacing w:val="28"/>
        </w:rPr>
        <w:t xml:space="preserve"> </w:t>
      </w:r>
      <w:r>
        <w:t>-</w:t>
      </w:r>
      <w:r>
        <w:rPr>
          <w:spacing w:val="28"/>
        </w:rPr>
        <w:t xml:space="preserve"> </w:t>
      </w:r>
      <w:r>
        <w:t>9th</w:t>
      </w:r>
      <w:r>
        <w:rPr>
          <w:spacing w:val="28"/>
        </w:rPr>
        <w:t xml:space="preserve"> </w:t>
      </w:r>
      <w:r>
        <w:t>Inter- national</w:t>
      </w:r>
      <w:r>
        <w:rPr>
          <w:spacing w:val="19"/>
        </w:rPr>
        <w:t xml:space="preserve"> </w:t>
      </w:r>
      <w:r>
        <w:t>Joint</w:t>
      </w:r>
      <w:r>
        <w:rPr>
          <w:spacing w:val="19"/>
        </w:rPr>
        <w:t xml:space="preserve"> </w:t>
      </w:r>
      <w:r>
        <w:t>Confe</w:t>
      </w:r>
      <w:r>
        <w:t>rence,</w:t>
      </w:r>
      <w:r>
        <w:rPr>
          <w:spacing w:val="25"/>
        </w:rPr>
        <w:t xml:space="preserve"> </w:t>
      </w:r>
      <w:r>
        <w:t>IJCAR</w:t>
      </w:r>
      <w:r>
        <w:rPr>
          <w:spacing w:val="19"/>
        </w:rPr>
        <w:t xml:space="preserve"> </w:t>
      </w:r>
      <w:r>
        <w:t>2018,</w:t>
      </w:r>
      <w:r>
        <w:rPr>
          <w:spacing w:val="25"/>
        </w:rPr>
        <w:t xml:space="preserve"> </w:t>
      </w:r>
      <w:r>
        <w:t>Held</w:t>
      </w:r>
      <w:r>
        <w:rPr>
          <w:spacing w:val="19"/>
        </w:rPr>
        <w:t xml:space="preserve"> </w:t>
      </w:r>
      <w:r>
        <w:t>as</w:t>
      </w:r>
      <w:r>
        <w:rPr>
          <w:spacing w:val="19"/>
        </w:rPr>
        <w:t xml:space="preserve"> </w:t>
      </w:r>
      <w:r>
        <w:t>Part</w:t>
      </w:r>
      <w:r>
        <w:rPr>
          <w:spacing w:val="20"/>
        </w:rPr>
        <w:t xml:space="preserve"> </w:t>
      </w:r>
      <w:r>
        <w:t>of</w:t>
      </w:r>
      <w:r>
        <w:rPr>
          <w:spacing w:val="19"/>
        </w:rPr>
        <w:t xml:space="preserve"> </w:t>
      </w:r>
      <w:r>
        <w:t>the</w:t>
      </w:r>
      <w:r>
        <w:rPr>
          <w:spacing w:val="19"/>
        </w:rPr>
        <w:t xml:space="preserve"> </w:t>
      </w:r>
      <w:r>
        <w:t>Federated</w:t>
      </w:r>
      <w:r>
        <w:rPr>
          <w:spacing w:val="19"/>
        </w:rPr>
        <w:t xml:space="preserve"> </w:t>
      </w:r>
      <w:r>
        <w:t>Logic</w:t>
      </w:r>
      <w:r>
        <w:rPr>
          <w:spacing w:val="19"/>
        </w:rPr>
        <w:t xml:space="preserve"> </w:t>
      </w:r>
      <w:r>
        <w:t xml:space="preserve">Confer- ence, FloC 2018, Oxford, UK, July 14-17, 2018, Proceedings.  Springer, 2018:  </w:t>
      </w:r>
      <w:r>
        <w:rPr>
          <w:spacing w:val="12"/>
        </w:rPr>
        <w:t xml:space="preserve"> </w:t>
      </w:r>
      <w:r>
        <w:t>19-27.</w:t>
      </w:r>
    </w:p>
    <w:p w:rsidR="00A115BF" w:rsidRDefault="00646F36">
      <w:pPr>
        <w:pStyle w:val="a3"/>
        <w:spacing w:before="2"/>
        <w:ind w:left="797"/>
      </w:pPr>
      <w:r>
        <w:pict>
          <v:group id="_x0000_s1026" style="position:absolute;left:0;text-align:left;margin-left:314pt;margin-top:11.1pt;width:3.65pt;height:.1pt;z-index:-248704;mso-position-horizontal-relative:page" coordorigin="6280,222" coordsize="73,2">
            <v:shape id="_x0000_s1027" style="position:absolute;left:6280;top:222;width:73;height:2" coordorigin="6280,222" coordsize="73,0" path="m6280,222r72,e" filled="f" strokecolor="#ec008c" strokeweight=".14042mm">
              <v:path arrowok="t"/>
            </v:shape>
            <w10:wrap anchorx="page"/>
          </v:group>
        </w:pict>
      </w:r>
      <w:hyperlink r:id="rId290">
        <w:r>
          <w:rPr>
            <w:color w:val="EC008C"/>
          </w:rPr>
          <w:t xml:space="preserve">https://doi.org/10.1007/978-3-319-94205-6 </w:t>
        </w:r>
        <w:r>
          <w:rPr>
            <w:color w:val="EC008C"/>
            <w:spacing w:val="3"/>
          </w:rPr>
          <w:t xml:space="preserve"> </w:t>
        </w:r>
        <w:r>
          <w:rPr>
            <w:color w:val="EC008C"/>
          </w:rPr>
          <w:t>2</w:t>
        </w:r>
      </w:hyperlink>
      <w:r>
        <w:t>.</w:t>
      </w:r>
    </w:p>
    <w:p w:rsidR="00A115BF" w:rsidRDefault="00A115BF">
      <w:pPr>
        <w:spacing w:before="11"/>
        <w:rPr>
          <w:rFonts w:ascii="Times New Roman" w:eastAsia="Times New Roman" w:hAnsi="Times New Roman" w:cs="Times New Roman"/>
          <w:sz w:val="25"/>
          <w:szCs w:val="25"/>
        </w:rPr>
      </w:pPr>
    </w:p>
    <w:p w:rsidR="00A115BF" w:rsidRDefault="00646F36">
      <w:pPr>
        <w:pStyle w:val="a3"/>
        <w:spacing w:line="326" w:lineRule="auto"/>
        <w:ind w:left="797" w:right="117" w:hanging="638"/>
        <w:jc w:val="both"/>
      </w:pPr>
      <w:bookmarkStart w:id="285" w:name="_bookmark227"/>
      <w:bookmarkEnd w:id="285"/>
      <w:r>
        <w:t>[113] BIENVENU M. Prime implicates and prime implicants in modal</w:t>
      </w:r>
      <w:r>
        <w:rPr>
          <w:spacing w:val="43"/>
        </w:rPr>
        <w:t xml:space="preserve"> </w:t>
      </w:r>
      <w:r>
        <w:t>logic[C/OL]// Proceedings</w:t>
      </w:r>
      <w:r>
        <w:rPr>
          <w:spacing w:val="37"/>
        </w:rPr>
        <w:t xml:space="preserve"> </w:t>
      </w:r>
      <w:r>
        <w:t>of</w:t>
      </w:r>
      <w:r>
        <w:rPr>
          <w:spacing w:val="37"/>
        </w:rPr>
        <w:t xml:space="preserve"> </w:t>
      </w:r>
      <w:r>
        <w:t>the</w:t>
      </w:r>
      <w:r>
        <w:rPr>
          <w:spacing w:val="37"/>
        </w:rPr>
        <w:t xml:space="preserve"> </w:t>
      </w:r>
      <w:r>
        <w:t>Twenty-Second</w:t>
      </w:r>
      <w:r>
        <w:rPr>
          <w:spacing w:val="36"/>
        </w:rPr>
        <w:t xml:space="preserve"> </w:t>
      </w:r>
      <w:r>
        <w:t>AAAI</w:t>
      </w:r>
      <w:r>
        <w:rPr>
          <w:spacing w:val="37"/>
        </w:rPr>
        <w:t xml:space="preserve"> </w:t>
      </w:r>
      <w:r>
        <w:t>Conference</w:t>
      </w:r>
      <w:r>
        <w:rPr>
          <w:spacing w:val="37"/>
        </w:rPr>
        <w:t xml:space="preserve"> </w:t>
      </w:r>
      <w:r>
        <w:t>on</w:t>
      </w:r>
      <w:r>
        <w:rPr>
          <w:spacing w:val="37"/>
        </w:rPr>
        <w:t xml:space="preserve"> </w:t>
      </w:r>
      <w:r>
        <w:t>Artificial</w:t>
      </w:r>
      <w:r>
        <w:rPr>
          <w:spacing w:val="37"/>
        </w:rPr>
        <w:t xml:space="preserve"> </w:t>
      </w:r>
      <w:r>
        <w:t>Intelligence,</w:t>
      </w:r>
      <w:r>
        <w:rPr>
          <w:spacing w:val="47"/>
        </w:rPr>
        <w:t xml:space="preserve"> </w:t>
      </w:r>
      <w:r>
        <w:t xml:space="preserve">Ju- ly 22-26, 2007, </w:t>
      </w:r>
      <w:r>
        <w:rPr>
          <w:spacing w:val="-5"/>
        </w:rPr>
        <w:t xml:space="preserve">Vancouver, </w:t>
      </w:r>
      <w:r>
        <w:t>British Columbia, Canada. AAAI Press, 2007:</w:t>
      </w:r>
      <w:r>
        <w:rPr>
          <w:spacing w:val="4"/>
        </w:rPr>
        <w:t xml:space="preserve"> </w:t>
      </w:r>
      <w:r>
        <w:t xml:space="preserve">379-384. </w:t>
      </w:r>
      <w:hyperlink r:id="rId291">
        <w:r>
          <w:rPr>
            <w:color w:val="EC008C"/>
          </w:rPr>
          <w:t>http://www.aaai.org/Library/AAAI/2007/aaai07-059.php</w:t>
        </w:r>
      </w:hyperlink>
      <w:r>
        <w:t>.</w:t>
      </w:r>
    </w:p>
    <w:p w:rsidR="00A115BF" w:rsidRDefault="00A115BF">
      <w:pPr>
        <w:spacing w:line="326" w:lineRule="auto"/>
        <w:jc w:val="both"/>
        <w:sectPr w:rsidR="00A115BF">
          <w:headerReference w:type="default" r:id="rId292"/>
          <w:footerReference w:type="default" r:id="rId293"/>
          <w:pgSz w:w="11910" w:h="16840"/>
          <w:pgMar w:top="1460" w:right="1320" w:bottom="1360" w:left="1280" w:header="1198" w:footer="1160" w:gutter="0"/>
          <w:pgNumType w:start="133"/>
          <w:cols w:space="720"/>
        </w:sectPr>
      </w:pPr>
    </w:p>
    <w:p w:rsidR="00A115BF" w:rsidRDefault="00A115BF">
      <w:pPr>
        <w:spacing w:before="1"/>
        <w:rPr>
          <w:rFonts w:ascii="Times New Roman" w:eastAsia="Times New Roman" w:hAnsi="Times New Roman" w:cs="Times New Roman"/>
          <w:sz w:val="25"/>
          <w:szCs w:val="25"/>
        </w:rPr>
      </w:pPr>
    </w:p>
    <w:p w:rsidR="00A115BF" w:rsidRDefault="00646F36">
      <w:pPr>
        <w:pStyle w:val="a3"/>
        <w:spacing w:before="60" w:line="326" w:lineRule="auto"/>
        <w:ind w:left="757" w:right="157" w:hanging="638"/>
        <w:jc w:val="both"/>
      </w:pPr>
      <w:bookmarkStart w:id="286" w:name="_bookmark228"/>
      <w:bookmarkEnd w:id="286"/>
      <w:r>
        <w:t>[114] D’AGOSTINO G. Interpolation in non-classical logics[J]. Synthese, 2008,</w:t>
      </w:r>
      <w:r>
        <w:rPr>
          <w:spacing w:val="26"/>
        </w:rPr>
        <w:t xml:space="preserve"> </w:t>
      </w:r>
      <w:r>
        <w:t>164(3): 421-435.</w:t>
      </w:r>
    </w:p>
    <w:p w:rsidR="00A115BF" w:rsidRDefault="00A115BF">
      <w:pPr>
        <w:spacing w:before="2"/>
        <w:rPr>
          <w:rFonts w:ascii="Times New Roman" w:eastAsia="Times New Roman" w:hAnsi="Times New Roman" w:cs="Times New Roman"/>
        </w:rPr>
      </w:pPr>
    </w:p>
    <w:p w:rsidR="00A115BF" w:rsidRDefault="00646F36">
      <w:pPr>
        <w:pStyle w:val="a3"/>
        <w:spacing w:line="326" w:lineRule="auto"/>
        <w:ind w:left="757" w:right="157" w:hanging="638"/>
        <w:jc w:val="both"/>
      </w:pPr>
      <w:bookmarkStart w:id="287" w:name="_bookmark229"/>
      <w:bookmarkEnd w:id="287"/>
      <w:r>
        <w:t xml:space="preserve">[115] WOLPER </w:t>
      </w:r>
      <w:r>
        <w:rPr>
          <w:spacing w:val="-14"/>
        </w:rPr>
        <w:t xml:space="preserve">P. </w:t>
      </w:r>
      <w:r>
        <w:rPr>
          <w:spacing w:val="-3"/>
        </w:rPr>
        <w:t xml:space="preserve">Temporal </w:t>
      </w:r>
      <w:r>
        <w:t>logic can be more expressive[J/OL]. Information and</w:t>
      </w:r>
      <w:r>
        <w:rPr>
          <w:spacing w:val="39"/>
        </w:rPr>
        <w:t xml:space="preserve"> </w:t>
      </w:r>
      <w:r>
        <w:t>control, 1983, 56(1/2):72-99.</w:t>
      </w:r>
      <w:r>
        <w:rPr>
          <w:spacing w:val="45"/>
        </w:rPr>
        <w:t xml:space="preserve"> </w:t>
      </w:r>
      <w:hyperlink r:id="rId294">
        <w:r>
          <w:rPr>
            <w:color w:val="EC008C"/>
          </w:rPr>
          <w:t>https://doi.org/10.1016/S0019-9958(83)80051-5</w:t>
        </w:r>
      </w:hyperlink>
      <w:r>
        <w:t>.</w:t>
      </w:r>
    </w:p>
    <w:p w:rsidR="00A115BF" w:rsidRDefault="00A115BF">
      <w:pPr>
        <w:spacing w:before="2"/>
        <w:rPr>
          <w:rFonts w:ascii="Times New Roman" w:eastAsia="Times New Roman" w:hAnsi="Times New Roman" w:cs="Times New Roman"/>
        </w:rPr>
      </w:pPr>
    </w:p>
    <w:p w:rsidR="00A115BF" w:rsidRDefault="00646F36">
      <w:pPr>
        <w:pStyle w:val="a3"/>
        <w:spacing w:line="326" w:lineRule="auto"/>
        <w:ind w:left="757" w:right="157" w:hanging="638"/>
        <w:jc w:val="both"/>
      </w:pPr>
      <w:bookmarkStart w:id="288" w:name="_bookmark230"/>
      <w:bookmarkEnd w:id="288"/>
      <w:r>
        <w:t xml:space="preserve">[116] </w:t>
      </w:r>
      <w:r>
        <w:rPr>
          <w:spacing w:val="-4"/>
        </w:rPr>
        <w:t xml:space="preserve">JANIN </w:t>
      </w:r>
      <w:r>
        <w:t xml:space="preserve">D, </w:t>
      </w:r>
      <w:r>
        <w:rPr>
          <w:spacing w:val="-3"/>
        </w:rPr>
        <w:t xml:space="preserve">WALUKIEWICZ </w:t>
      </w:r>
      <w:r>
        <w:t>I. On the expressive completeness of the</w:t>
      </w:r>
      <w:r>
        <w:rPr>
          <w:spacing w:val="26"/>
        </w:rPr>
        <w:t xml:space="preserve"> </w:t>
      </w:r>
      <w:r>
        <w:t>propositional mu-calculus with respect to monadic second order logic[C]//International</w:t>
      </w:r>
      <w:r>
        <w:rPr>
          <w:spacing w:val="47"/>
        </w:rPr>
        <w:t xml:space="preserve"> </w:t>
      </w:r>
      <w:r>
        <w:t xml:space="preserve">Conference on Concurrency </w:t>
      </w:r>
      <w:r>
        <w:rPr>
          <w:spacing w:val="-3"/>
        </w:rPr>
        <w:t xml:space="preserve">Theory. </w:t>
      </w:r>
      <w:r>
        <w:t>[S.l.]:</w:t>
      </w:r>
      <w:r>
        <w:t xml:space="preserve"> Springer, 1996:</w:t>
      </w:r>
      <w:r>
        <w:rPr>
          <w:spacing w:val="48"/>
        </w:rPr>
        <w:t xml:space="preserve"> </w:t>
      </w:r>
      <w:r>
        <w:t>263-277.</w:t>
      </w:r>
    </w:p>
    <w:p w:rsidR="00A115BF" w:rsidRDefault="00A115BF">
      <w:pPr>
        <w:spacing w:before="2"/>
        <w:rPr>
          <w:rFonts w:ascii="Times New Roman" w:eastAsia="Times New Roman" w:hAnsi="Times New Roman" w:cs="Times New Roman"/>
        </w:rPr>
      </w:pPr>
    </w:p>
    <w:p w:rsidR="00A115BF" w:rsidRDefault="00646F36">
      <w:pPr>
        <w:pStyle w:val="a3"/>
        <w:spacing w:line="326" w:lineRule="auto"/>
        <w:ind w:left="757" w:right="157" w:hanging="638"/>
        <w:jc w:val="both"/>
      </w:pPr>
      <w:bookmarkStart w:id="289" w:name="_bookmark231"/>
      <w:bookmarkEnd w:id="289"/>
      <w:r>
        <w:t xml:space="preserve">[117] </w:t>
      </w:r>
      <w:r>
        <w:rPr>
          <w:spacing w:val="-8"/>
        </w:rPr>
        <w:t xml:space="preserve">WANG </w:t>
      </w:r>
      <w:r>
        <w:rPr>
          <w:spacing w:val="-16"/>
        </w:rPr>
        <w:t xml:space="preserve">Y. </w:t>
      </w:r>
      <w:r>
        <w:t>On forgetting in tractable propositional fragments[J/OL]. CoRR, 2015,</w:t>
      </w:r>
      <w:r>
        <w:rPr>
          <w:spacing w:val="51"/>
        </w:rPr>
        <w:t xml:space="preserve"> </w:t>
      </w:r>
      <w:r>
        <w:t>ab- s/1502.02799.</w:t>
      </w:r>
      <w:r>
        <w:rPr>
          <w:spacing w:val="10"/>
        </w:rPr>
        <w:t xml:space="preserve"> </w:t>
      </w:r>
      <w:hyperlink r:id="rId295">
        <w:r>
          <w:rPr>
            <w:color w:val="EC008C"/>
          </w:rPr>
          <w:t>http://arxiv.org/abs/1502.02799</w:t>
        </w:r>
      </w:hyperlink>
      <w:r>
        <w:t>.</w:t>
      </w:r>
    </w:p>
    <w:p w:rsidR="00A115BF" w:rsidRDefault="00A115BF">
      <w:pPr>
        <w:spacing w:before="2"/>
        <w:rPr>
          <w:rFonts w:ascii="Times New Roman" w:eastAsia="Times New Roman" w:hAnsi="Times New Roman" w:cs="Times New Roman"/>
        </w:rPr>
      </w:pPr>
    </w:p>
    <w:p w:rsidR="00A115BF" w:rsidRDefault="00646F36">
      <w:pPr>
        <w:pStyle w:val="a3"/>
        <w:spacing w:line="326" w:lineRule="auto"/>
        <w:ind w:left="757" w:right="157" w:hanging="638"/>
        <w:jc w:val="both"/>
      </w:pPr>
      <w:bookmarkStart w:id="290" w:name="_bookmark232"/>
      <w:bookmarkEnd w:id="290"/>
      <w:r>
        <w:t xml:space="preserve">[118] COMON H. </w:t>
      </w:r>
      <w:r>
        <w:rPr>
          <w:spacing w:val="-3"/>
        </w:rPr>
        <w:t xml:space="preserve">Tree </w:t>
      </w:r>
      <w:r>
        <w:t xml:space="preserve">automata techniques and applications[J]. </w:t>
      </w:r>
      <w:hyperlink r:id="rId296">
        <w:r>
          <w:t>http://www.</w:t>
        </w:r>
      </w:hyperlink>
      <w:r>
        <w:t xml:space="preserve"> grappa.</w:t>
      </w:r>
      <w:r>
        <w:rPr>
          <w:spacing w:val="6"/>
        </w:rPr>
        <w:t xml:space="preserve"> </w:t>
      </w:r>
      <w:r>
        <w:t>univ- lille3. fr/tata, 1997.</w:t>
      </w:r>
    </w:p>
    <w:p w:rsidR="00A115BF" w:rsidRDefault="00A115BF">
      <w:pPr>
        <w:spacing w:before="2"/>
        <w:rPr>
          <w:rFonts w:ascii="Times New Roman" w:eastAsia="Times New Roman" w:hAnsi="Times New Roman" w:cs="Times New Roman"/>
        </w:rPr>
      </w:pPr>
    </w:p>
    <w:p w:rsidR="00A115BF" w:rsidRDefault="00646F36">
      <w:pPr>
        <w:pStyle w:val="a3"/>
        <w:spacing w:line="326" w:lineRule="auto"/>
        <w:ind w:left="757" w:right="157" w:hanging="638"/>
        <w:jc w:val="both"/>
      </w:pPr>
      <w:bookmarkStart w:id="291" w:name="_bookmark233"/>
      <w:bookmarkEnd w:id="291"/>
      <w:r>
        <w:t xml:space="preserve">[119] LANG J, </w:t>
      </w:r>
      <w:r>
        <w:rPr>
          <w:spacing w:val="-4"/>
        </w:rPr>
        <w:t xml:space="preserve">LIBERATORE </w:t>
      </w:r>
      <w:r>
        <w:rPr>
          <w:spacing w:val="-14"/>
        </w:rPr>
        <w:t xml:space="preserve">P, </w:t>
      </w:r>
      <w:r>
        <w:t xml:space="preserve">MARQUIS </w:t>
      </w:r>
      <w:r>
        <w:rPr>
          <w:spacing w:val="-14"/>
        </w:rPr>
        <w:t xml:space="preserve">P. </w:t>
      </w:r>
      <w:r>
        <w:t>Propositional independence:</w:t>
      </w:r>
      <w:r>
        <w:rPr>
          <w:spacing w:val="40"/>
        </w:rPr>
        <w:t xml:space="preserve"> </w:t>
      </w:r>
      <w:r>
        <w:t>Formula- variable</w:t>
      </w:r>
      <w:r>
        <w:rPr>
          <w:spacing w:val="-8"/>
        </w:rPr>
        <w:t xml:space="preserve"> </w:t>
      </w:r>
      <w:r>
        <w:t>independence</w:t>
      </w:r>
      <w:r>
        <w:rPr>
          <w:spacing w:val="-8"/>
        </w:rPr>
        <w:t xml:space="preserve"> </w:t>
      </w:r>
      <w:r>
        <w:t>and</w:t>
      </w:r>
      <w:r>
        <w:rPr>
          <w:spacing w:val="-8"/>
        </w:rPr>
        <w:t xml:space="preserve"> </w:t>
      </w:r>
      <w:r>
        <w:t>forgetting[J/OL].</w:t>
      </w:r>
      <w:r>
        <w:rPr>
          <w:spacing w:val="11"/>
        </w:rPr>
        <w:t xml:space="preserve"> </w:t>
      </w:r>
      <w:r>
        <w:t>Journal</w:t>
      </w:r>
      <w:r>
        <w:rPr>
          <w:spacing w:val="-8"/>
        </w:rPr>
        <w:t xml:space="preserve"> </w:t>
      </w:r>
      <w:r>
        <w:t>of</w:t>
      </w:r>
      <w:r>
        <w:rPr>
          <w:spacing w:val="-8"/>
        </w:rPr>
        <w:t xml:space="preserve"> </w:t>
      </w:r>
      <w:r>
        <w:t>Art</w:t>
      </w:r>
      <w:r>
        <w:t>ificial</w:t>
      </w:r>
      <w:r>
        <w:rPr>
          <w:spacing w:val="-8"/>
        </w:rPr>
        <w:t xml:space="preserve"> </w:t>
      </w:r>
      <w:r>
        <w:t>Intelligence</w:t>
      </w:r>
      <w:r>
        <w:rPr>
          <w:spacing w:val="-8"/>
        </w:rPr>
        <w:t xml:space="preserve"> </w:t>
      </w:r>
      <w:r>
        <w:t>Research, 2003, 18:391-443.</w:t>
      </w:r>
      <w:r>
        <w:rPr>
          <w:spacing w:val="26"/>
        </w:rPr>
        <w:t xml:space="preserve"> </w:t>
      </w:r>
      <w:hyperlink r:id="rId297">
        <w:r>
          <w:rPr>
            <w:color w:val="EC008C"/>
          </w:rPr>
          <w:t>https://doi.org/10.1613/jair.1113</w:t>
        </w:r>
      </w:hyperlink>
      <w:r>
        <w:t>.</w:t>
      </w:r>
    </w:p>
    <w:p w:rsidR="00A115BF" w:rsidRDefault="00A115BF">
      <w:pPr>
        <w:spacing w:before="2"/>
        <w:rPr>
          <w:rFonts w:ascii="Times New Roman" w:eastAsia="Times New Roman" w:hAnsi="Times New Roman" w:cs="Times New Roman"/>
        </w:rPr>
      </w:pPr>
    </w:p>
    <w:p w:rsidR="00A115BF" w:rsidRDefault="00646F36">
      <w:pPr>
        <w:pStyle w:val="a3"/>
        <w:spacing w:line="326" w:lineRule="auto"/>
        <w:ind w:left="757" w:right="157" w:hanging="638"/>
        <w:jc w:val="both"/>
      </w:pPr>
      <w:bookmarkStart w:id="292" w:name="_bookmark234"/>
      <w:bookmarkEnd w:id="292"/>
      <w:r>
        <w:t xml:space="preserve">[120] FENG R, </w:t>
      </w:r>
      <w:r>
        <w:rPr>
          <w:spacing w:val="-3"/>
        </w:rPr>
        <w:t xml:space="preserve">ACAR </w:t>
      </w:r>
      <w:r>
        <w:t xml:space="preserve">E, </w:t>
      </w:r>
      <w:r>
        <w:rPr>
          <w:spacing w:val="-3"/>
        </w:rPr>
        <w:t xml:space="preserve">SCHLOBACH </w:t>
      </w:r>
      <w:r>
        <w:t>S, et al. On sufficient and necessary conditions</w:t>
      </w:r>
      <w:r>
        <w:rPr>
          <w:spacing w:val="19"/>
        </w:rPr>
        <w:t xml:space="preserve"> </w:t>
      </w:r>
      <w:r>
        <w:t>in bounded CTL: A forgetting approach</w:t>
      </w:r>
      <w:r>
        <w:t>[C]//Proceedings of the International</w:t>
      </w:r>
      <w:r>
        <w:rPr>
          <w:spacing w:val="38"/>
        </w:rPr>
        <w:t xml:space="preserve"> </w:t>
      </w:r>
      <w:r>
        <w:t>Conference on Principles of Knowledge Representation and Reasoning: volume 17. [S.l.:</w:t>
      </w:r>
      <w:r>
        <w:rPr>
          <w:spacing w:val="29"/>
        </w:rPr>
        <w:t xml:space="preserve"> </w:t>
      </w:r>
      <w:r>
        <w:t>s.n.], 2020:</w:t>
      </w:r>
      <w:r>
        <w:rPr>
          <w:spacing w:val="14"/>
        </w:rPr>
        <w:t xml:space="preserve"> </w:t>
      </w:r>
      <w:r>
        <w:t>361-370.</w:t>
      </w:r>
    </w:p>
    <w:p w:rsidR="00A115BF" w:rsidRDefault="00A115BF">
      <w:pPr>
        <w:spacing w:before="2"/>
        <w:rPr>
          <w:rFonts w:ascii="Times New Roman" w:eastAsia="Times New Roman" w:hAnsi="Times New Roman" w:cs="Times New Roman"/>
        </w:rPr>
      </w:pPr>
    </w:p>
    <w:p w:rsidR="00A115BF" w:rsidRDefault="00646F36">
      <w:pPr>
        <w:pStyle w:val="a3"/>
        <w:spacing w:line="326" w:lineRule="auto"/>
        <w:ind w:left="757" w:right="157" w:hanging="638"/>
        <w:jc w:val="both"/>
      </w:pPr>
      <w:bookmarkStart w:id="293" w:name="_bookmark235"/>
      <w:bookmarkEnd w:id="293"/>
      <w:r>
        <w:t>[121] MYCIELSKI J, ROZENBERG G, SALOMAA A. Lecture notes in computer</w:t>
      </w:r>
      <w:r>
        <w:rPr>
          <w:spacing w:val="57"/>
        </w:rPr>
        <w:t xml:space="preserve"> </w:t>
      </w:r>
      <w:r>
        <w:t>science: volume 1261 structures in logic</w:t>
      </w:r>
      <w:r>
        <w:t xml:space="preserve"> and computer science, A selection of essays in</w:t>
      </w:r>
      <w:r>
        <w:rPr>
          <w:spacing w:val="11"/>
        </w:rPr>
        <w:t xml:space="preserve"> </w:t>
      </w:r>
      <w:r>
        <w:t>honor of andrzej ehrenfeucht[C/OL].  Springer, 1997.</w:t>
      </w:r>
      <w:r>
        <w:rPr>
          <w:spacing w:val="9"/>
        </w:rPr>
        <w:t xml:space="preserve"> </w:t>
      </w:r>
      <w:hyperlink r:id="rId298">
        <w:r>
          <w:rPr>
            <w:color w:val="EC008C"/>
          </w:rPr>
          <w:t>https://doi.org/10.1007/3-540-63246-8</w:t>
        </w:r>
      </w:hyperlink>
      <w:r>
        <w:t>.</w:t>
      </w:r>
    </w:p>
    <w:p w:rsidR="00A115BF" w:rsidRDefault="00A115BF">
      <w:pPr>
        <w:spacing w:before="2"/>
        <w:rPr>
          <w:rFonts w:ascii="Times New Roman" w:eastAsia="Times New Roman" w:hAnsi="Times New Roman" w:cs="Times New Roman"/>
        </w:rPr>
      </w:pPr>
    </w:p>
    <w:p w:rsidR="00A115BF" w:rsidRDefault="00646F36">
      <w:pPr>
        <w:pStyle w:val="a3"/>
        <w:spacing w:line="326" w:lineRule="auto"/>
        <w:ind w:left="757" w:right="157" w:hanging="638"/>
        <w:jc w:val="both"/>
      </w:pPr>
      <w:bookmarkStart w:id="294" w:name="_bookmark236"/>
      <w:bookmarkEnd w:id="294"/>
      <w:r>
        <w:t>[122] HINTIKKA J. Distributive normal forms in the calculu</w:t>
      </w:r>
      <w:r>
        <w:t>s of predicates[J].</w:t>
      </w:r>
      <w:r>
        <w:rPr>
          <w:spacing w:val="5"/>
        </w:rPr>
        <w:t xml:space="preserve"> </w:t>
      </w:r>
      <w:r>
        <w:t>Cambridge University Press, 1953,</w:t>
      </w:r>
      <w:r>
        <w:rPr>
          <w:spacing w:val="-10"/>
        </w:rPr>
        <w:t xml:space="preserve"> </w:t>
      </w:r>
      <w:r>
        <w:t>20(2).</w:t>
      </w:r>
    </w:p>
    <w:p w:rsidR="00A115BF" w:rsidRDefault="00A115BF">
      <w:pPr>
        <w:spacing w:before="2"/>
        <w:rPr>
          <w:rFonts w:ascii="Times New Roman" w:eastAsia="Times New Roman" w:hAnsi="Times New Roman" w:cs="Times New Roman"/>
        </w:rPr>
      </w:pPr>
    </w:p>
    <w:p w:rsidR="00A115BF" w:rsidRDefault="00646F36">
      <w:pPr>
        <w:pStyle w:val="a3"/>
        <w:spacing w:line="326" w:lineRule="auto"/>
        <w:ind w:left="757" w:right="157" w:hanging="638"/>
        <w:jc w:val="both"/>
      </w:pPr>
      <w:bookmarkStart w:id="295" w:name="_bookmark237"/>
      <w:bookmarkEnd w:id="295"/>
      <w:r>
        <w:t xml:space="preserve">[123] </w:t>
      </w:r>
      <w:r>
        <w:rPr>
          <w:spacing w:val="-9"/>
        </w:rPr>
        <w:t xml:space="preserve">YANKOV </w:t>
      </w:r>
      <w:r>
        <w:t>V A. Three sequences of formulas with two variables in the positive</w:t>
      </w:r>
      <w:r>
        <w:rPr>
          <w:spacing w:val="33"/>
        </w:rPr>
        <w:t xml:space="preserve"> </w:t>
      </w:r>
      <w:r>
        <w:t>propo- sitional logic[J]. Izvestiya Rossiiskoi Akademii Nauk. Seriya Matematicheskaya,</w:t>
      </w:r>
      <w:r>
        <w:rPr>
          <w:spacing w:val="-6"/>
        </w:rPr>
        <w:t xml:space="preserve"> </w:t>
      </w:r>
      <w:r>
        <w:t>1968, 32(4):880-883.</w:t>
      </w:r>
    </w:p>
    <w:p w:rsidR="00A115BF" w:rsidRDefault="00A115BF">
      <w:pPr>
        <w:spacing w:before="2"/>
        <w:rPr>
          <w:rFonts w:ascii="Times New Roman" w:eastAsia="Times New Roman" w:hAnsi="Times New Roman" w:cs="Times New Roman"/>
        </w:rPr>
      </w:pPr>
    </w:p>
    <w:p w:rsidR="00A115BF" w:rsidRDefault="00646F36">
      <w:pPr>
        <w:pStyle w:val="a3"/>
        <w:spacing w:line="326" w:lineRule="auto"/>
        <w:ind w:left="757" w:right="157" w:hanging="638"/>
        <w:jc w:val="both"/>
      </w:pPr>
      <w:bookmarkStart w:id="296" w:name="_bookmark238"/>
      <w:bookmarkEnd w:id="296"/>
      <w:r>
        <w:t>[124] MEIER A, THOMAS M, VOLLMER H, et al. The complexity of satisfiability</w:t>
      </w:r>
      <w:r>
        <w:rPr>
          <w:spacing w:val="-11"/>
        </w:rPr>
        <w:t xml:space="preserve"> </w:t>
      </w:r>
      <w:r>
        <w:t>for fragments</w:t>
      </w:r>
      <w:r>
        <w:rPr>
          <w:spacing w:val="34"/>
        </w:rPr>
        <w:t xml:space="preserve"> </w:t>
      </w:r>
      <w:r>
        <w:t>of</w:t>
      </w:r>
      <w:r>
        <w:rPr>
          <w:spacing w:val="34"/>
        </w:rPr>
        <w:t xml:space="preserve"> </w:t>
      </w:r>
      <w:r>
        <w:t>CTL</w:t>
      </w:r>
      <w:r>
        <w:rPr>
          <w:spacing w:val="34"/>
        </w:rPr>
        <w:t xml:space="preserve"> </w:t>
      </w:r>
      <w:r>
        <w:t>and</w:t>
      </w:r>
      <w:r>
        <w:rPr>
          <w:spacing w:val="34"/>
        </w:rPr>
        <w:t xml:space="preserve"> </w:t>
      </w:r>
      <w:r>
        <w:t>CTL*[J].</w:t>
      </w:r>
      <w:r>
        <w:rPr>
          <w:spacing w:val="19"/>
        </w:rPr>
        <w:t xml:space="preserve"> </w:t>
      </w:r>
      <w:r>
        <w:t>International</w:t>
      </w:r>
      <w:r>
        <w:rPr>
          <w:spacing w:val="34"/>
        </w:rPr>
        <w:t xml:space="preserve"> </w:t>
      </w:r>
      <w:r>
        <w:t>Journal</w:t>
      </w:r>
      <w:r>
        <w:rPr>
          <w:spacing w:val="34"/>
        </w:rPr>
        <w:t xml:space="preserve"> </w:t>
      </w:r>
      <w:r>
        <w:t>of</w:t>
      </w:r>
      <w:r>
        <w:rPr>
          <w:spacing w:val="34"/>
        </w:rPr>
        <w:t xml:space="preserve"> </w:t>
      </w:r>
      <w:r>
        <w:t>Foundations</w:t>
      </w:r>
      <w:r>
        <w:rPr>
          <w:spacing w:val="34"/>
        </w:rPr>
        <w:t xml:space="preserve"> </w:t>
      </w:r>
      <w:r>
        <w:t>of</w:t>
      </w:r>
      <w:r>
        <w:rPr>
          <w:spacing w:val="34"/>
        </w:rPr>
        <w:t xml:space="preserve"> </w:t>
      </w:r>
      <w:r>
        <w:t>Computer Science, 2009, 20(05):901-918.</w:t>
      </w:r>
    </w:p>
    <w:p w:rsidR="00A115BF" w:rsidRDefault="00A115BF">
      <w:pPr>
        <w:spacing w:line="326" w:lineRule="auto"/>
        <w:jc w:val="both"/>
        <w:sectPr w:rsidR="00A115BF">
          <w:headerReference w:type="default" r:id="rId299"/>
          <w:footerReference w:type="default" r:id="rId300"/>
          <w:pgSz w:w="11910" w:h="16840"/>
          <w:pgMar w:top="1460" w:right="1280" w:bottom="1360" w:left="1320" w:header="1198" w:footer="1160" w:gutter="0"/>
          <w:pgNumType w:start="134"/>
          <w:cols w:space="720"/>
        </w:sectPr>
      </w:pPr>
    </w:p>
    <w:p w:rsidR="00A115BF" w:rsidRDefault="00A115BF">
      <w:pPr>
        <w:spacing w:before="1"/>
        <w:rPr>
          <w:rFonts w:ascii="Times New Roman" w:eastAsia="Times New Roman" w:hAnsi="Times New Roman" w:cs="Times New Roman"/>
          <w:sz w:val="25"/>
          <w:szCs w:val="25"/>
        </w:rPr>
      </w:pPr>
    </w:p>
    <w:p w:rsidR="00A115BF" w:rsidRDefault="00646F36">
      <w:pPr>
        <w:pStyle w:val="a3"/>
        <w:spacing w:before="60" w:line="326" w:lineRule="auto"/>
        <w:ind w:left="797" w:hanging="638"/>
      </w:pPr>
      <w:bookmarkStart w:id="297" w:name="_bookmark239"/>
      <w:bookmarkEnd w:id="297"/>
      <w:r>
        <w:t xml:space="preserve">[125] </w:t>
      </w:r>
      <w:r>
        <w:rPr>
          <w:spacing w:val="-4"/>
        </w:rPr>
        <w:t xml:space="preserve">BOLOTOV </w:t>
      </w:r>
      <w:r>
        <w:t>A. Clausal resolution for branching-time temporal logic.[D]. [S.l.]:</w:t>
      </w:r>
      <w:r>
        <w:rPr>
          <w:spacing w:val="-18"/>
        </w:rPr>
        <w:t xml:space="preserve"> </w:t>
      </w:r>
      <w:r>
        <w:t xml:space="preserve">Manch- ester Metropolitan </w:t>
      </w:r>
      <w:r>
        <w:rPr>
          <w:spacing w:val="-3"/>
        </w:rPr>
        <w:t>University,</w:t>
      </w:r>
      <w:r>
        <w:rPr>
          <w:spacing w:val="7"/>
        </w:rPr>
        <w:t xml:space="preserve"> </w:t>
      </w:r>
      <w:r>
        <w:t>2000.</w:t>
      </w:r>
    </w:p>
    <w:p w:rsidR="00A115BF" w:rsidRDefault="00646F36">
      <w:pPr>
        <w:pStyle w:val="a3"/>
        <w:tabs>
          <w:tab w:val="left" w:pos="4892"/>
        </w:tabs>
        <w:spacing w:before="202" w:line="326" w:lineRule="auto"/>
        <w:ind w:left="797" w:right="117" w:hanging="638"/>
      </w:pPr>
      <w:bookmarkStart w:id="298" w:name="_bookmark240"/>
      <w:bookmarkEnd w:id="298"/>
      <w:r>
        <w:t xml:space="preserve">[126]  ZHANG L,  </w:t>
      </w:r>
      <w:r>
        <w:rPr>
          <w:spacing w:val="-4"/>
        </w:rPr>
        <w:t xml:space="preserve">HUSTADT  </w:t>
      </w:r>
      <w:r>
        <w:t>U,  DIXON</w:t>
      </w:r>
      <w:r>
        <w:rPr>
          <w:spacing w:val="24"/>
        </w:rPr>
        <w:t xml:space="preserve"> </w:t>
      </w:r>
      <w:r>
        <w:t>C.</w:t>
      </w:r>
      <w:r>
        <w:tab/>
        <w:t xml:space="preserve">A refined resolution calculus for   </w:t>
      </w:r>
      <w:r>
        <w:rPr>
          <w:spacing w:val="21"/>
        </w:rPr>
        <w:t xml:space="preserve"> </w:t>
      </w:r>
      <w:r>
        <w:t>CTL[C]// International Conference on Automated Deduct</w:t>
      </w:r>
      <w:r>
        <w:t>ion. [S.l.]: Springer, 2009:</w:t>
      </w:r>
      <w:r>
        <w:rPr>
          <w:spacing w:val="43"/>
        </w:rPr>
        <w:t xml:space="preserve"> </w:t>
      </w:r>
      <w:r>
        <w:t>245-260.</w:t>
      </w:r>
    </w:p>
    <w:p w:rsidR="00A115BF" w:rsidRDefault="00A115BF">
      <w:pPr>
        <w:spacing w:line="326" w:lineRule="auto"/>
        <w:sectPr w:rsidR="00A115BF">
          <w:headerReference w:type="default" r:id="rId301"/>
          <w:pgSz w:w="11910" w:h="16840"/>
          <w:pgMar w:top="1460" w:right="1320" w:bottom="1360" w:left="1280" w:header="1198" w:footer="1160" w:gutter="0"/>
          <w:cols w:space="720"/>
        </w:sectPr>
      </w:pPr>
    </w:p>
    <w:p w:rsidR="00A115BF" w:rsidRDefault="00A115BF">
      <w:pPr>
        <w:rPr>
          <w:rFonts w:ascii="Times New Roman" w:eastAsia="Times New Roman" w:hAnsi="Times New Roman" w:cs="Times New Roman"/>
          <w:sz w:val="20"/>
          <w:szCs w:val="20"/>
        </w:rPr>
      </w:pPr>
    </w:p>
    <w:p w:rsidR="00A115BF" w:rsidRDefault="00A115BF">
      <w:pPr>
        <w:rPr>
          <w:rFonts w:ascii="Times New Roman" w:eastAsia="Times New Roman" w:hAnsi="Times New Roman" w:cs="Times New Roman"/>
          <w:sz w:val="20"/>
          <w:szCs w:val="20"/>
        </w:rPr>
      </w:pPr>
    </w:p>
    <w:p w:rsidR="00A115BF" w:rsidRDefault="00A115BF">
      <w:pPr>
        <w:rPr>
          <w:rFonts w:ascii="Times New Roman" w:eastAsia="Times New Roman" w:hAnsi="Times New Roman" w:cs="Times New Roman"/>
          <w:sz w:val="20"/>
          <w:szCs w:val="20"/>
        </w:rPr>
      </w:pPr>
    </w:p>
    <w:p w:rsidR="00A115BF" w:rsidRDefault="00A115BF">
      <w:pPr>
        <w:spacing w:before="2"/>
        <w:rPr>
          <w:rFonts w:ascii="Times New Roman" w:eastAsia="Times New Roman" w:hAnsi="Times New Roman" w:cs="Times New Roman"/>
          <w:sz w:val="18"/>
          <w:szCs w:val="18"/>
        </w:rPr>
      </w:pPr>
    </w:p>
    <w:p w:rsidR="00A115BF" w:rsidRDefault="00646F36">
      <w:pPr>
        <w:pStyle w:val="1"/>
        <w:ind w:left="71" w:right="100"/>
        <w:jc w:val="center"/>
        <w:rPr>
          <w:rFonts w:ascii="黑体" w:eastAsia="黑体" w:hAnsi="黑体" w:cs="黑体"/>
        </w:rPr>
      </w:pPr>
      <w:bookmarkStart w:id="299" w:name="æfl»è¯»å“ıå£«å?¦ä½“æœ?éŠ´ç§‚ç€flå™„è®ºæŒ"/>
      <w:bookmarkStart w:id="300" w:name="_bookmark241"/>
      <w:bookmarkEnd w:id="299"/>
      <w:bookmarkEnd w:id="300"/>
      <w:r>
        <w:rPr>
          <w:rFonts w:ascii="黑体" w:eastAsia="黑体" w:hAnsi="黑体" w:cs="黑体"/>
          <w:spacing w:val="8"/>
        </w:rPr>
        <w:t>攻读博士学位期间科研和论文情况</w:t>
      </w:r>
    </w:p>
    <w:p w:rsidR="00A115BF" w:rsidRDefault="00A115BF">
      <w:pPr>
        <w:spacing w:before="2"/>
        <w:rPr>
          <w:rFonts w:ascii="黑体" w:eastAsia="黑体" w:hAnsi="黑体" w:cs="黑体"/>
          <w:sz w:val="26"/>
          <w:szCs w:val="26"/>
        </w:rPr>
      </w:pPr>
    </w:p>
    <w:p w:rsidR="00A115BF" w:rsidRDefault="00646F36">
      <w:pPr>
        <w:pStyle w:val="a3"/>
        <w:ind w:left="223" w:right="100"/>
        <w:jc w:val="center"/>
        <w:rPr>
          <w:rFonts w:ascii="宋体" w:eastAsia="宋体" w:hAnsi="宋体" w:cs="宋体"/>
        </w:rPr>
      </w:pPr>
      <w:r>
        <w:rPr>
          <w:rFonts w:ascii="宋体" w:eastAsia="宋体" w:hAnsi="宋体" w:cs="宋体"/>
        </w:rPr>
        <w:t>参与国家自然科学基金三项，发表</w:t>
      </w:r>
      <w:r>
        <w:t>CCF</w:t>
      </w:r>
      <w:r>
        <w:rPr>
          <w:spacing w:val="-25"/>
        </w:rPr>
        <w:t xml:space="preserve"> </w:t>
      </w:r>
      <w:r>
        <w:t>B</w:t>
      </w:r>
      <w:r>
        <w:rPr>
          <w:rFonts w:ascii="宋体" w:eastAsia="宋体" w:hAnsi="宋体" w:cs="宋体"/>
        </w:rPr>
        <w:t>类会议论文一篇，</w:t>
      </w:r>
      <w:r>
        <w:t>SCI</w:t>
      </w:r>
      <w:r>
        <w:rPr>
          <w:rFonts w:ascii="宋体" w:eastAsia="宋体" w:hAnsi="宋体" w:cs="宋体"/>
        </w:rPr>
        <w:t>论文两篇在审。</w:t>
      </w:r>
    </w:p>
    <w:p w:rsidR="00A115BF" w:rsidRDefault="00A115BF">
      <w:pPr>
        <w:jc w:val="center"/>
        <w:rPr>
          <w:rFonts w:ascii="宋体" w:eastAsia="宋体" w:hAnsi="宋体" w:cs="宋体"/>
        </w:rPr>
        <w:sectPr w:rsidR="00A115BF">
          <w:headerReference w:type="default" r:id="rId302"/>
          <w:pgSz w:w="11910" w:h="16840"/>
          <w:pgMar w:top="1580" w:right="1640" w:bottom="1360" w:left="1680" w:header="0" w:footer="1160" w:gutter="0"/>
          <w:cols w:space="720"/>
        </w:sectPr>
      </w:pPr>
    </w:p>
    <w:p w:rsidR="00A115BF" w:rsidRDefault="00A115BF">
      <w:pPr>
        <w:rPr>
          <w:rFonts w:ascii="宋体" w:eastAsia="宋体" w:hAnsi="宋体" w:cs="宋体"/>
          <w:sz w:val="20"/>
          <w:szCs w:val="20"/>
        </w:rPr>
      </w:pPr>
    </w:p>
    <w:p w:rsidR="00A115BF" w:rsidRDefault="00A115BF">
      <w:pPr>
        <w:rPr>
          <w:rFonts w:ascii="宋体" w:eastAsia="宋体" w:hAnsi="宋体" w:cs="宋体"/>
          <w:sz w:val="20"/>
          <w:szCs w:val="20"/>
        </w:rPr>
      </w:pPr>
    </w:p>
    <w:p w:rsidR="00A115BF" w:rsidRDefault="00A115BF">
      <w:pPr>
        <w:spacing w:before="9"/>
        <w:rPr>
          <w:rFonts w:ascii="宋体" w:eastAsia="宋体" w:hAnsi="宋体" w:cs="宋体"/>
          <w:sz w:val="28"/>
          <w:szCs w:val="28"/>
        </w:rPr>
      </w:pPr>
    </w:p>
    <w:p w:rsidR="00A115BF" w:rsidRDefault="00646F36">
      <w:pPr>
        <w:pStyle w:val="1"/>
        <w:tabs>
          <w:tab w:val="left" w:pos="909"/>
        </w:tabs>
        <w:ind w:left="0" w:right="109"/>
        <w:jc w:val="center"/>
        <w:rPr>
          <w:rFonts w:ascii="黑体" w:eastAsia="黑体" w:hAnsi="黑体" w:cs="黑体"/>
        </w:rPr>
      </w:pPr>
      <w:bookmarkStart w:id="301" w:name="è⁄´__è°¢"/>
      <w:bookmarkStart w:id="302" w:name="_bookmark242"/>
      <w:bookmarkEnd w:id="301"/>
      <w:bookmarkEnd w:id="302"/>
      <w:r>
        <w:rPr>
          <w:rFonts w:ascii="黑体" w:eastAsia="黑体" w:hAnsi="黑体" w:cs="黑体"/>
        </w:rPr>
        <w:t>致</w:t>
      </w:r>
      <w:r>
        <w:tab/>
      </w:r>
      <w:r>
        <w:rPr>
          <w:rFonts w:ascii="黑体" w:eastAsia="黑体" w:hAnsi="黑体" w:cs="黑体"/>
        </w:rPr>
        <w:t>谢</w:t>
      </w:r>
    </w:p>
    <w:p w:rsidR="00A115BF" w:rsidRDefault="00A115BF">
      <w:pPr>
        <w:spacing w:before="2"/>
        <w:rPr>
          <w:rFonts w:ascii="黑体" w:eastAsia="黑体" w:hAnsi="黑体" w:cs="黑体"/>
          <w:sz w:val="26"/>
          <w:szCs w:val="26"/>
        </w:rPr>
      </w:pPr>
    </w:p>
    <w:p w:rsidR="00A115BF" w:rsidRDefault="00646F36">
      <w:pPr>
        <w:pStyle w:val="a3"/>
        <w:ind w:left="600" w:right="103"/>
        <w:rPr>
          <w:rFonts w:ascii="宋体" w:eastAsia="宋体" w:hAnsi="宋体" w:cs="宋体"/>
        </w:rPr>
      </w:pPr>
      <w:r>
        <w:rPr>
          <w:rFonts w:ascii="宋体" w:eastAsia="宋体" w:hAnsi="宋体" w:cs="宋体"/>
          <w:spacing w:val="-2"/>
        </w:rPr>
        <w:t>如果世界上有幸运儿，我想我应该是其中一个。</w:t>
      </w:r>
      <w:r>
        <w:rPr>
          <w:rFonts w:ascii="宋体" w:eastAsia="宋体" w:hAnsi="宋体" w:cs="宋体"/>
          <w:spacing w:val="-70"/>
        </w:rPr>
        <w:t xml:space="preserve"> </w:t>
      </w:r>
      <w:r>
        <w:rPr>
          <w:rFonts w:ascii="宋体" w:eastAsia="宋体" w:hAnsi="宋体" w:cs="宋体"/>
          <w:spacing w:val="-2"/>
        </w:rPr>
        <w:t>而这些幸运都是由我身边的老师、</w:t>
      </w:r>
    </w:p>
    <w:p w:rsidR="00A115BF" w:rsidRDefault="00646F36">
      <w:pPr>
        <w:pStyle w:val="a3"/>
        <w:spacing w:before="60"/>
        <w:ind w:right="103"/>
        <w:rPr>
          <w:rFonts w:ascii="宋体" w:eastAsia="宋体" w:hAnsi="宋体" w:cs="宋体"/>
        </w:rPr>
      </w:pPr>
      <w:r>
        <w:rPr>
          <w:rFonts w:ascii="宋体" w:eastAsia="宋体" w:hAnsi="宋体" w:cs="宋体"/>
        </w:rPr>
        <w:t>亲人和朋友一点点累积的。</w:t>
      </w:r>
    </w:p>
    <w:p w:rsidR="00A115BF" w:rsidRDefault="00646F36">
      <w:pPr>
        <w:pStyle w:val="a3"/>
        <w:spacing w:before="112" w:line="285" w:lineRule="auto"/>
        <w:ind w:right="103" w:firstLine="480"/>
        <w:rPr>
          <w:rFonts w:ascii="宋体" w:eastAsia="宋体" w:hAnsi="宋体" w:cs="宋体"/>
        </w:rPr>
      </w:pPr>
      <w:r>
        <w:rPr>
          <w:rFonts w:ascii="宋体" w:eastAsia="宋体" w:hAnsi="宋体" w:cs="宋体"/>
          <w:spacing w:val="2"/>
        </w:rPr>
        <w:t>在论文即将完成之际，谨向我的导师致以最诚挚的谢意和最崇高的敬意。</w:t>
      </w:r>
      <w:r>
        <w:rPr>
          <w:rFonts w:ascii="宋体" w:eastAsia="宋体" w:hAnsi="宋体" w:cs="宋体"/>
          <w:spacing w:val="-91"/>
        </w:rPr>
        <w:t xml:space="preserve"> </w:t>
      </w:r>
      <w:r>
        <w:rPr>
          <w:rFonts w:ascii="宋体" w:eastAsia="宋体" w:hAnsi="宋体" w:cs="宋体"/>
          <w:spacing w:val="2"/>
        </w:rPr>
        <w:t>导师严</w:t>
      </w:r>
      <w:r>
        <w:rPr>
          <w:rFonts w:cs="Times New Roman"/>
        </w:rPr>
        <w:t xml:space="preserve"> </w:t>
      </w:r>
      <w:r>
        <w:rPr>
          <w:rFonts w:ascii="宋体" w:eastAsia="宋体" w:hAnsi="宋体" w:cs="宋体"/>
          <w:spacing w:val="7"/>
        </w:rPr>
        <w:t>谨的科研态度让我获益良多，</w:t>
      </w:r>
      <w:r>
        <w:rPr>
          <w:rFonts w:ascii="宋体" w:eastAsia="宋体" w:hAnsi="宋体" w:cs="宋体"/>
          <w:spacing w:val="7"/>
        </w:rPr>
        <w:t>能在知识表示与推理这个要求严谨的方向有点点成果，</w:t>
      </w:r>
      <w:r>
        <w:rPr>
          <w:rFonts w:ascii="宋体" w:eastAsia="宋体" w:hAnsi="宋体" w:cs="宋体"/>
          <w:spacing w:val="-113"/>
        </w:rPr>
        <w:t xml:space="preserve"> </w:t>
      </w:r>
      <w:r>
        <w:rPr>
          <w:rFonts w:ascii="宋体" w:eastAsia="宋体" w:hAnsi="宋体" w:cs="宋体"/>
        </w:rPr>
        <w:t>导师功不可没。</w:t>
      </w:r>
      <w:r>
        <w:rPr>
          <w:rFonts w:ascii="宋体" w:eastAsia="宋体" w:hAnsi="宋体" w:cs="宋体"/>
          <w:spacing w:val="-94"/>
        </w:rPr>
        <w:t xml:space="preserve"> </w:t>
      </w:r>
      <w:r>
        <w:rPr>
          <w:rFonts w:ascii="宋体" w:eastAsia="宋体" w:hAnsi="宋体" w:cs="宋体"/>
          <w:spacing w:val="2"/>
        </w:rPr>
        <w:t>感谢导师多年来给予的辛勤培养、</w:t>
      </w:r>
      <w:r>
        <w:rPr>
          <w:rFonts w:ascii="宋体" w:eastAsia="宋体" w:hAnsi="宋体" w:cs="宋体"/>
          <w:spacing w:val="-97"/>
        </w:rPr>
        <w:t xml:space="preserve"> </w:t>
      </w:r>
      <w:r>
        <w:rPr>
          <w:rFonts w:ascii="宋体" w:eastAsia="宋体" w:hAnsi="宋体" w:cs="宋体"/>
        </w:rPr>
        <w:t>无私教育和悉心关怀。</w:t>
      </w:r>
      <w:r>
        <w:rPr>
          <w:rFonts w:ascii="宋体" w:eastAsia="宋体" w:hAnsi="宋体" w:cs="宋体"/>
          <w:spacing w:val="-94"/>
        </w:rPr>
        <w:t xml:space="preserve"> </w:t>
      </w:r>
      <w:r>
        <w:rPr>
          <w:rFonts w:ascii="宋体" w:eastAsia="宋体" w:hAnsi="宋体" w:cs="宋体"/>
          <w:spacing w:val="3"/>
        </w:rPr>
        <w:t>导师在本文</w:t>
      </w:r>
      <w:r>
        <w:rPr>
          <w:rFonts w:ascii="宋体" w:eastAsia="宋体" w:hAnsi="宋体" w:cs="宋体"/>
          <w:spacing w:val="-113"/>
        </w:rPr>
        <w:t xml:space="preserve"> </w:t>
      </w:r>
      <w:r>
        <w:rPr>
          <w:rFonts w:ascii="宋体" w:eastAsia="宋体" w:hAnsi="宋体" w:cs="宋体"/>
          <w:spacing w:val="-6"/>
        </w:rPr>
        <w:t>选题、</w:t>
      </w:r>
      <w:r>
        <w:rPr>
          <w:rFonts w:ascii="宋体" w:eastAsia="宋体" w:hAnsi="宋体" w:cs="宋体"/>
          <w:spacing w:val="-96"/>
        </w:rPr>
        <w:t xml:space="preserve"> </w:t>
      </w:r>
      <w:r>
        <w:rPr>
          <w:rFonts w:ascii="宋体" w:eastAsia="宋体" w:hAnsi="宋体" w:cs="宋体"/>
          <w:spacing w:val="-6"/>
        </w:rPr>
        <w:t>研究、</w:t>
      </w:r>
      <w:r>
        <w:rPr>
          <w:rFonts w:ascii="宋体" w:eastAsia="宋体" w:hAnsi="宋体" w:cs="宋体"/>
          <w:spacing w:val="-96"/>
        </w:rPr>
        <w:t xml:space="preserve"> </w:t>
      </w:r>
      <w:r>
        <w:rPr>
          <w:rFonts w:ascii="宋体" w:eastAsia="宋体" w:hAnsi="宋体" w:cs="宋体"/>
          <w:spacing w:val="3"/>
        </w:rPr>
        <w:t>以及撰写过程中自始至终给予的悉心指导，使我能够在宽松的学术氛围</w:t>
      </w:r>
      <w:r>
        <w:rPr>
          <w:rFonts w:ascii="宋体" w:eastAsia="宋体" w:hAnsi="宋体" w:cs="宋体"/>
          <w:spacing w:val="-101"/>
        </w:rPr>
        <w:t xml:space="preserve"> </w:t>
      </w:r>
      <w:r>
        <w:rPr>
          <w:rFonts w:ascii="宋体" w:eastAsia="宋体" w:hAnsi="宋体" w:cs="宋体"/>
          <w:spacing w:val="3"/>
        </w:rPr>
        <w:t>中及时跟踪国际最前沿的学术动态并且全心全力地投入到感兴趣的科学研究中。</w:t>
      </w:r>
      <w:r>
        <w:rPr>
          <w:rFonts w:ascii="宋体" w:eastAsia="宋体" w:hAnsi="宋体" w:cs="宋体"/>
          <w:spacing w:val="-95"/>
        </w:rPr>
        <w:t xml:space="preserve"> </w:t>
      </w:r>
      <w:r>
        <w:rPr>
          <w:rFonts w:ascii="宋体" w:eastAsia="宋体" w:hAnsi="宋体" w:cs="宋体"/>
        </w:rPr>
        <w:t>导师</w:t>
      </w:r>
      <w:r>
        <w:rPr>
          <w:rFonts w:ascii="宋体" w:eastAsia="宋体" w:hAnsi="宋体" w:cs="宋体"/>
          <w:spacing w:val="-113"/>
        </w:rPr>
        <w:t xml:space="preserve"> </w:t>
      </w:r>
      <w:r>
        <w:rPr>
          <w:rFonts w:ascii="宋体" w:eastAsia="宋体" w:hAnsi="宋体" w:cs="宋体"/>
        </w:rPr>
        <w:t>崇高的师德风范、</w:t>
      </w:r>
      <w:r>
        <w:rPr>
          <w:rFonts w:ascii="宋体" w:eastAsia="宋体" w:hAnsi="宋体" w:cs="宋体"/>
          <w:spacing w:val="-97"/>
        </w:rPr>
        <w:t xml:space="preserve"> </w:t>
      </w:r>
      <w:r>
        <w:rPr>
          <w:rFonts w:ascii="宋体" w:eastAsia="宋体" w:hAnsi="宋体" w:cs="宋体"/>
        </w:rPr>
        <w:t>渊博的知识储备、</w:t>
      </w:r>
      <w:r>
        <w:rPr>
          <w:rFonts w:ascii="宋体" w:eastAsia="宋体" w:hAnsi="宋体" w:cs="宋体"/>
          <w:spacing w:val="-97"/>
        </w:rPr>
        <w:t xml:space="preserve"> </w:t>
      </w:r>
      <w:r>
        <w:rPr>
          <w:rFonts w:ascii="宋体" w:eastAsia="宋体" w:hAnsi="宋体" w:cs="宋体"/>
        </w:rPr>
        <w:t>严谨的治学态度、</w:t>
      </w:r>
      <w:r>
        <w:rPr>
          <w:rFonts w:ascii="宋体" w:eastAsia="宋体" w:hAnsi="宋体" w:cs="宋体"/>
          <w:spacing w:val="-97"/>
        </w:rPr>
        <w:t xml:space="preserve"> </w:t>
      </w:r>
      <w:r>
        <w:rPr>
          <w:rFonts w:ascii="宋体" w:eastAsia="宋体" w:hAnsi="宋体" w:cs="宋体"/>
        </w:rPr>
        <w:t>敏锐的学术直觉、</w:t>
      </w:r>
      <w:r>
        <w:rPr>
          <w:rFonts w:ascii="宋体" w:eastAsia="宋体" w:hAnsi="宋体" w:cs="宋体"/>
          <w:spacing w:val="-97"/>
        </w:rPr>
        <w:t xml:space="preserve"> </w:t>
      </w:r>
      <w:r>
        <w:rPr>
          <w:rFonts w:ascii="宋体" w:eastAsia="宋体" w:hAnsi="宋体" w:cs="宋体"/>
          <w:spacing w:val="3"/>
        </w:rPr>
        <w:t>忘我的工作</w:t>
      </w:r>
      <w:r>
        <w:rPr>
          <w:rFonts w:ascii="宋体" w:eastAsia="宋体" w:hAnsi="宋体" w:cs="宋体"/>
          <w:spacing w:val="-110"/>
        </w:rPr>
        <w:t xml:space="preserve"> </w:t>
      </w:r>
      <w:r>
        <w:rPr>
          <w:rFonts w:ascii="宋体" w:eastAsia="宋体" w:hAnsi="宋体" w:cs="宋体"/>
        </w:rPr>
        <w:t>精神、积极的生活态度使我深受教益。</w:t>
      </w:r>
    </w:p>
    <w:p w:rsidR="00A115BF" w:rsidRDefault="00646F36">
      <w:pPr>
        <w:pStyle w:val="a3"/>
        <w:spacing w:before="66"/>
        <w:ind w:left="600" w:right="103"/>
        <w:rPr>
          <w:rFonts w:ascii="宋体" w:eastAsia="宋体" w:hAnsi="宋体" w:cs="宋体"/>
        </w:rPr>
      </w:pPr>
      <w:r>
        <w:rPr>
          <w:rFonts w:ascii="宋体" w:eastAsia="宋体" w:hAnsi="宋体" w:cs="宋体"/>
          <w:spacing w:val="3"/>
        </w:rPr>
        <w:t>感谢参与该博士学位论文的各位评审，感谢您们为提高我的博士学位论文质量所</w:t>
      </w:r>
    </w:p>
    <w:p w:rsidR="00A115BF" w:rsidRDefault="00646F36">
      <w:pPr>
        <w:pStyle w:val="a3"/>
        <w:spacing w:before="60"/>
        <w:ind w:right="103"/>
        <w:rPr>
          <w:rFonts w:ascii="宋体" w:eastAsia="宋体" w:hAnsi="宋体" w:cs="宋体"/>
        </w:rPr>
      </w:pPr>
      <w:r>
        <w:rPr>
          <w:rFonts w:ascii="宋体" w:eastAsia="宋体" w:hAnsi="宋体" w:cs="宋体"/>
        </w:rPr>
        <w:t>提出的宝贵修改意见和建议。</w:t>
      </w:r>
    </w:p>
    <w:p w:rsidR="00A115BF" w:rsidRDefault="00646F36">
      <w:pPr>
        <w:pStyle w:val="a3"/>
        <w:spacing w:before="112"/>
        <w:ind w:left="600" w:right="103"/>
        <w:rPr>
          <w:rFonts w:ascii="宋体" w:eastAsia="宋体" w:hAnsi="宋体" w:cs="宋体"/>
        </w:rPr>
      </w:pPr>
      <w:r>
        <w:rPr>
          <w:rFonts w:ascii="宋体" w:eastAsia="宋体" w:hAnsi="宋体" w:cs="宋体"/>
          <w:spacing w:val="4"/>
        </w:rPr>
        <w:t>感</w:t>
      </w:r>
      <w:r>
        <w:rPr>
          <w:rFonts w:ascii="宋体" w:eastAsia="宋体" w:hAnsi="宋体" w:cs="宋体"/>
          <w:spacing w:val="4"/>
        </w:rPr>
        <w:t>谢我的家人付出的一切。</w:t>
      </w:r>
      <w:r>
        <w:rPr>
          <w:rFonts w:ascii="宋体" w:eastAsia="宋体" w:hAnsi="宋体" w:cs="宋体"/>
          <w:spacing w:val="-79"/>
        </w:rPr>
        <w:t xml:space="preserve"> </w:t>
      </w:r>
      <w:r>
        <w:rPr>
          <w:rFonts w:ascii="宋体" w:eastAsia="宋体" w:hAnsi="宋体" w:cs="宋体"/>
          <w:spacing w:val="7"/>
        </w:rPr>
        <w:t>感谢他们在生活上的悉心照顾和学业上的鼓励支持，</w:t>
      </w:r>
    </w:p>
    <w:p w:rsidR="00A115BF" w:rsidRDefault="00646F36">
      <w:pPr>
        <w:pStyle w:val="a3"/>
        <w:spacing w:before="60"/>
        <w:ind w:right="103"/>
        <w:rPr>
          <w:rFonts w:ascii="宋体" w:eastAsia="宋体" w:hAnsi="宋体" w:cs="宋体"/>
        </w:rPr>
      </w:pPr>
      <w:r>
        <w:rPr>
          <w:rFonts w:ascii="宋体" w:eastAsia="宋体" w:hAnsi="宋体" w:cs="宋体"/>
        </w:rPr>
        <w:t>博士论文的顺利完成同时凝结着他们的心血、汗水、理解和牺牲。</w:t>
      </w:r>
    </w:p>
    <w:p w:rsidR="00A115BF" w:rsidRDefault="00646F36">
      <w:pPr>
        <w:pStyle w:val="a3"/>
        <w:spacing w:before="112"/>
        <w:ind w:left="600" w:right="103"/>
        <w:rPr>
          <w:rFonts w:ascii="宋体" w:eastAsia="宋体" w:hAnsi="宋体" w:cs="宋体"/>
        </w:rPr>
      </w:pPr>
      <w:r>
        <w:rPr>
          <w:rFonts w:ascii="宋体" w:eastAsia="宋体" w:hAnsi="宋体" w:cs="宋体"/>
        </w:rPr>
        <w:t>最后，向所有曾经给予我关心和帮助的人们致以最真诚的谢意和祝福。</w:t>
      </w:r>
    </w:p>
    <w:sectPr w:rsidR="00A115BF">
      <w:headerReference w:type="default" r:id="rId303"/>
      <w:footerReference w:type="default" r:id="rId304"/>
      <w:pgSz w:w="11910" w:h="16840"/>
      <w:pgMar w:top="1580" w:right="1200" w:bottom="1360" w:left="1320" w:header="0" w:footer="1160" w:gutter="0"/>
      <w:pgNumType w:start="13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6F36" w:rsidRDefault="00646F36">
      <w:r>
        <w:separator/>
      </w:r>
    </w:p>
  </w:endnote>
  <w:endnote w:type="continuationSeparator" w:id="0">
    <w:p w:rsidR="00646F36" w:rsidRDefault="00646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uclid">
    <w:panose1 w:val="02020503060505020303"/>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497" type="#_x0000_t202" style="position:absolute;margin-left:296.3pt;margin-top:772.85pt;width:4.95pt;height:12.5pt;z-index:-263680;mso-position-horizontal-relative:page;mso-position-vertical-relative:page" filled="f" stroked="f">
          <v:textbox inset="0,0,0,0">
            <w:txbxContent>
              <w:p w:rsidR="00A115BF" w:rsidRDefault="00646F36">
                <w:pPr>
                  <w:spacing w:line="226" w:lineRule="exact"/>
                  <w:ind w:left="20"/>
                  <w:rPr>
                    <w:rFonts w:ascii="Times New Roman" w:eastAsia="Times New Roman" w:hAnsi="Times New Roman" w:cs="Times New Roman"/>
                    <w:sz w:val="21"/>
                    <w:szCs w:val="21"/>
                  </w:rPr>
                </w:pPr>
                <w:r>
                  <w:rPr>
                    <w:rFonts w:ascii="Times New Roman"/>
                    <w:sz w:val="21"/>
                  </w:rPr>
                  <w:t>i</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402" type="#_x0000_t202" style="position:absolute;margin-left:289.25pt;margin-top:772.85pt;width:16.8pt;height:12.55pt;z-index:-261976;mso-position-horizontal-relative:page;mso-position-vertical-relative:page" filled="f" stroked="f">
          <v:textbox inset="0,0,0,0">
            <w:txbxContent>
              <w:p w:rsidR="00A115BF" w:rsidRDefault="00646F36">
                <w:pPr>
                  <w:spacing w:line="226" w:lineRule="exact"/>
                  <w:ind w:left="85"/>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34</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387" type="#_x0000_t202" style="position:absolute;margin-left:291.5pt;margin-top:772.85pt;width:14.5pt;height:12.5pt;z-index:-261712;mso-position-horizontal-relative:page;mso-position-vertical-relative:page" filled="f" stroked="f">
          <v:textbox inset="0,0,0,0">
            <w:txbxContent>
              <w:p w:rsidR="00A115BF" w:rsidRDefault="00646F36">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74</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289" type="#_x0000_t202" style="position:absolute;margin-left:289.25pt;margin-top:772.85pt;width:14.5pt;height:12.5pt;z-index:-260032;mso-position-horizontal-relative:page;mso-position-vertical-relative:page" filled="f" stroked="f">
          <v:textbox inset="0,0,0,0">
            <w:txbxContent>
              <w:p w:rsidR="00A115BF" w:rsidRDefault="00646F36">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63</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288" type="#_x0000_t202" style="position:absolute;margin-left:291.5pt;margin-top:772.85pt;width:14.5pt;height:12.5pt;z-index:-260008;mso-position-horizontal-relative:page;mso-position-vertical-relative:page" filled="f" stroked="f">
          <v:textbox inset="0,0,0,0">
            <w:txbxContent>
              <w:p w:rsidR="00A115BF" w:rsidRDefault="00646F36">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65</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72" style="position:absolute;margin-left:514.6pt;margin-top:691.85pt;width:8pt;height:8.55pt;z-index:-259864;mso-position-horizontal-relative:page;mso-position-vertical-relative:page" coordorigin="10292,13837" coordsize="160,171">
          <v:group id="_x0000_s2279" style="position:absolute;left:10296;top:13841;width:2;height:163" coordorigin="10296,13841" coordsize="2,163">
            <v:shape id="_x0000_s2280" style="position:absolute;left:10296;top:13841;width:2;height:163" coordorigin="10296,13841" coordsize="0,163" path="m10296,14003r,-162e" filled="f" strokeweight=".14042mm">
              <v:path arrowok="t"/>
            </v:shape>
          </v:group>
          <v:group id="_x0000_s2277" style="position:absolute;left:10300;top:13845;width:145;height:2" coordorigin="10300,13845" coordsize="145,2">
            <v:shape id="_x0000_s2278" style="position:absolute;left:10300;top:13845;width:145;height:2" coordorigin="10300,13845" coordsize="145,0" path="m10300,13845r144,e" filled="f" strokeweight=".14042mm">
              <v:path arrowok="t"/>
            </v:shape>
          </v:group>
          <v:group id="_x0000_s2275" style="position:absolute;left:10300;top:13999;width:145;height:2" coordorigin="10300,13999" coordsize="145,2">
            <v:shape id="_x0000_s2276" style="position:absolute;left:10300;top:13999;width:145;height:2" coordorigin="10300,13999" coordsize="145,0" path="m10300,13999r144,e" filled="f" strokeweight=".14042mm">
              <v:path arrowok="t"/>
            </v:shape>
          </v:group>
          <v:group id="_x0000_s2273" style="position:absolute;left:10448;top:13841;width:2;height:163" coordorigin="10448,13841" coordsize="2,163">
            <v:shape id="_x0000_s2274" style="position:absolute;left:10448;top:13841;width:2;height:163" coordorigin="10448,13841" coordsize="0,163" path="m10448,14003r,-162e" filled="f" strokeweight=".14042mm">
              <v:path arrowok="t"/>
            </v:shape>
          </v:group>
          <w10:wrap anchorx="page" anchory="page"/>
        </v:group>
      </w:pict>
    </w:r>
    <w:r>
      <w:pict>
        <v:shapetype id="_x0000_t202" coordsize="21600,21600" o:spt="202" path="m,l,21600r21600,l21600,xe">
          <v:stroke joinstyle="miter"/>
          <v:path gradientshapeok="t" o:connecttype="rect"/>
        </v:shapetype>
        <v:shape id="_x0000_s2271" type="#_x0000_t202" style="position:absolute;margin-left:71pt;margin-top:740.7pt;width:289.25pt;height:15.15pt;z-index:-259840;mso-position-horizontal-relative:page;mso-position-vertical-relative:page" filled="f" stroked="f">
          <v:textbox inset="0,0,0,0">
            <w:txbxContent>
              <w:p w:rsidR="00A115BF" w:rsidRDefault="00646F36">
                <w:pPr>
                  <w:pStyle w:val="a3"/>
                  <w:spacing w:line="278" w:lineRule="exact"/>
                  <w:ind w:left="20"/>
                  <w:rPr>
                    <w:rFonts w:ascii="宋体" w:eastAsia="宋体" w:hAnsi="宋体" w:cs="宋体"/>
                  </w:rPr>
                </w:pPr>
                <w:r>
                  <w:rPr>
                    <w:rFonts w:ascii="宋体" w:eastAsia="宋体" w:hAnsi="宋体" w:cs="宋体"/>
                  </w:rPr>
                  <w:t>这里给出经典命题逻辑</w:t>
                </w:r>
                <w:r>
                  <w:rPr>
                    <w:rFonts w:ascii="宋体" w:eastAsia="宋体" w:hAnsi="宋体" w:cs="宋体"/>
                    <w:spacing w:val="6"/>
                  </w:rPr>
                  <w:t>与</w:t>
                </w:r>
                <w:r>
                  <w:rPr>
                    <w:rFonts w:ascii="Arial" w:eastAsia="Arial" w:hAnsi="Arial" w:cs="Arial"/>
                    <w:i/>
                    <w:spacing w:val="19"/>
                  </w:rPr>
                  <w:t>µ</w:t>
                </w:r>
                <w:r>
                  <w:t>-</w:t>
                </w:r>
                <w:r>
                  <w:rPr>
                    <w:rFonts w:ascii="宋体" w:eastAsia="宋体" w:hAnsi="宋体" w:cs="宋体"/>
                  </w:rPr>
                  <w:t>演算下的遗忘之</w:t>
                </w:r>
                <w:r>
                  <w:rPr>
                    <w:rFonts w:ascii="宋体" w:eastAsia="宋体" w:hAnsi="宋体" w:cs="宋体"/>
                    <w:spacing w:val="-1"/>
                  </w:rPr>
                  <w:t>间</w:t>
                </w:r>
                <w:r>
                  <w:rPr>
                    <w:rFonts w:ascii="宋体" w:eastAsia="宋体" w:hAnsi="宋体" w:cs="宋体"/>
                  </w:rPr>
                  <w:t>的联</w:t>
                </w:r>
                <w:r>
                  <w:rPr>
                    <w:rFonts w:ascii="宋体" w:eastAsia="宋体" w:hAnsi="宋体" w:cs="宋体"/>
                    <w:spacing w:val="-22"/>
                  </w:rPr>
                  <w:t>系</w:t>
                </w:r>
                <w:r>
                  <w:rPr>
                    <w:rFonts w:ascii="宋体" w:eastAsia="宋体" w:hAnsi="宋体" w:cs="宋体"/>
                  </w:rPr>
                  <w:t>。</w:t>
                </w:r>
              </w:p>
            </w:txbxContent>
          </v:textbox>
          <w10:wrap anchorx="page" anchory="page"/>
        </v:shape>
      </w:pict>
    </w:r>
    <w:r>
      <w:pict>
        <v:shape id="_x0000_s2270" type="#_x0000_t202" style="position:absolute;margin-left:291.5pt;margin-top:772.85pt;width:14.5pt;height:12.5pt;z-index:-259816;mso-position-horizontal-relative:page;mso-position-vertical-relative:page" filled="f" stroked="f">
          <v:textbox inset="0,0,0,0">
            <w:txbxContent>
              <w:p w:rsidR="00A115BF" w:rsidRDefault="00646F36">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66</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266" type="#_x0000_t202" style="position:absolute;margin-left:289.25pt;margin-top:772.85pt;width:16.8pt;height:12.5pt;z-index:-259744;mso-position-horizontal-relative:page;mso-position-vertical-relative:page" filled="f" stroked="f">
          <v:textbox inset="0,0,0,0">
            <w:txbxContent>
              <w:p w:rsidR="00A115BF" w:rsidRDefault="00646F36">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82</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226" type="#_x0000_t202" style="position:absolute;margin-left:291.5pt;margin-top:772.85pt;width:14.5pt;height:12.5pt;z-index:-259048;mso-position-horizontal-relative:page;mso-position-vertical-relative:page" filled="f" stroked="f">
          <v:textbox inset="0,0,0,0">
            <w:txbxContent>
              <w:p w:rsidR="00A115BF" w:rsidRDefault="00646F36">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109</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159" type="#_x0000_t202" style="position:absolute;margin-left:287.65pt;margin-top:772.85pt;width:17.75pt;height:12.5pt;z-index:-257896;mso-position-horizontal-relative:page;mso-position-vertical-relative:page" filled="f" stroked="f">
          <v:textbox inset="0,0,0,0">
            <w:txbxContent>
              <w:p w:rsidR="00A115BF" w:rsidRDefault="00646F36">
                <w:pPr>
                  <w:spacing w:line="226" w:lineRule="exact"/>
                  <w:ind w:left="20"/>
                  <w:rPr>
                    <w:rFonts w:ascii="Times New Roman" w:eastAsia="Times New Roman" w:hAnsi="Times New Roman" w:cs="Times New Roman"/>
                    <w:sz w:val="21"/>
                    <w:szCs w:val="21"/>
                  </w:rPr>
                </w:pPr>
                <w:r>
                  <w:rPr>
                    <w:rFonts w:ascii="Times New Roman"/>
                    <w:sz w:val="21"/>
                  </w:rPr>
                  <w:t>100</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154" type="#_x0000_t202" style="position:absolute;margin-left:286.65pt;margin-top:772.85pt;width:22.05pt;height:12.5pt;z-index:-257800;mso-position-horizontal-relative:page;mso-position-vertical-relative:page" filled="f" stroked="f">
          <v:textbox inset="0,0,0,0">
            <w:txbxContent>
              <w:p w:rsidR="00A115BF" w:rsidRDefault="00646F36">
                <w:pPr>
                  <w:spacing w:line="226" w:lineRule="exact"/>
                  <w:ind w:left="85"/>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136</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095" type="#_x0000_t202" style="position:absolute;margin-left:286.65pt;margin-top:772.85pt;width:19.75pt;height:12.5pt;z-index:-256792;mso-position-horizontal-relative:page;mso-position-vertical-relative:page" filled="f" stroked="f">
          <v:textbox inset="0,0,0,0">
            <w:txbxContent>
              <w:p w:rsidR="00A115BF" w:rsidRDefault="00646F36">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122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496" type="#_x0000_t202" style="position:absolute;margin-left:292.6pt;margin-top:772.85pt;width:7.85pt;height:12.5pt;z-index:-263656;mso-position-horizontal-relative:page;mso-position-vertical-relative:page" filled="f" stroked="f">
          <v:textbox inset="0,0,0,0">
            <w:txbxContent>
              <w:p w:rsidR="00A115BF" w:rsidRDefault="00646F36">
                <w:pPr>
                  <w:spacing w:line="226" w:lineRule="exact"/>
                  <w:ind w:left="20"/>
                  <w:rPr>
                    <w:rFonts w:ascii="Times New Roman" w:eastAsia="Times New Roman" w:hAnsi="Times New Roman" w:cs="Times New Roman"/>
                    <w:sz w:val="21"/>
                    <w:szCs w:val="21"/>
                  </w:rPr>
                </w:pPr>
                <w:r>
                  <w:rPr>
                    <w:rFonts w:ascii="Times New Roman"/>
                    <w:sz w:val="21"/>
                  </w:rPr>
                  <w:t>ii</w:t>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094" type="#_x0000_t202" style="position:absolute;margin-left:288.9pt;margin-top:772.85pt;width:19.75pt;height:12.5pt;z-index:-256768;mso-position-horizontal-relative:page;mso-position-vertical-relative:page" filled="f" stroked="f">
          <v:textbox inset="0,0,0,0">
            <w:txbxContent>
              <w:p w:rsidR="00A115BF" w:rsidRDefault="00646F36">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123</w:t>
                </w:r>
                <w: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090" type="#_x0000_t202" style="position:absolute;margin-left:286.65pt;margin-top:772.85pt;width:19.75pt;height:12.5pt;z-index:-256696;mso-position-horizontal-relative:page;mso-position-vertical-relative:page" filled="f" stroked="f">
          <v:textbox inset="0,0,0,0">
            <w:txbxContent>
              <w:p w:rsidR="00A115BF" w:rsidRDefault="00646F36">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124</w:t>
                </w:r>
                <w: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086" type="#_x0000_t202" style="position:absolute;margin-left:288.9pt;margin-top:772.85pt;width:19.75pt;height:12.5pt;z-index:-256624;mso-position-horizontal-relative:page;mso-position-vertical-relative:page" filled="f" stroked="f">
          <v:textbox inset="0,0,0,0">
            <w:txbxContent>
              <w:p w:rsidR="00A115BF" w:rsidRDefault="00646F36">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125</w:t>
                </w:r>
                <w: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082" type="#_x0000_t202" style="position:absolute;margin-left:286.65pt;margin-top:772.85pt;width:19.75pt;height:12.5pt;z-index:-256552;mso-position-horizontal-relative:page;mso-position-vertical-relative:page" filled="f" stroked="f">
          <v:textbox inset="0,0,0,0">
            <w:txbxContent>
              <w:p w:rsidR="00A115BF" w:rsidRDefault="00646F36">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126</w:t>
                </w:r>
                <w: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078" type="#_x0000_t202" style="position:absolute;margin-left:288.9pt;margin-top:772.85pt;width:19.75pt;height:12.5pt;z-index:-256480;mso-position-horizontal-relative:page;mso-position-vertical-relative:page" filled="f" stroked="f">
          <v:textbox inset="0,0,0,0">
            <w:txbxContent>
              <w:p w:rsidR="00A115BF" w:rsidRDefault="00646F36">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127</w:t>
                </w:r>
                <w: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074" type="#_x0000_t202" style="position:absolute;margin-left:286.65pt;margin-top:772.85pt;width:19.75pt;height:12.5pt;z-index:-256408;mso-position-horizontal-relative:page;mso-position-vertical-relative:page" filled="f" stroked="f">
          <v:textbox inset="0,0,0,0">
            <w:txbxContent>
              <w:p w:rsidR="00A115BF" w:rsidRDefault="00646F36">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128</w:t>
                </w:r>
                <w:r>
                  <w:fldChar w:fldCharType="end"/>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070" type="#_x0000_t202" style="position:absolute;margin-left:288.9pt;margin-top:772.85pt;width:19.75pt;height:12.5pt;z-index:-256336;mso-position-horizontal-relative:page;mso-position-vertical-relative:page" filled="f" stroked="f">
          <v:textbox inset="0,0,0,0">
            <w:txbxContent>
              <w:p w:rsidR="00A115BF" w:rsidRDefault="00646F36">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129</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069" type="#_x0000_t202" style="position:absolute;margin-left:286.65pt;margin-top:772.85pt;width:19.75pt;height:12.5pt;z-index:-256312;mso-position-horizontal-relative:page;mso-position-vertical-relative:page" filled="f" stroked="f">
          <v:textbox inset="0,0,0,0">
            <w:txbxContent>
              <w:p w:rsidR="00A115BF" w:rsidRDefault="00646F36">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130</w:t>
                </w:r>
                <w:r>
                  <w:fldChar w:fldCharType="end"/>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065" type="#_x0000_t202" style="position:absolute;margin-left:288.9pt;margin-top:772.85pt;width:19.75pt;height:12.5pt;z-index:-256240;mso-position-horizontal-relative:page;mso-position-vertical-relative:page" filled="f" stroked="f">
          <v:textbox inset="0,0,0,0">
            <w:txbxContent>
              <w:p w:rsidR="00A115BF" w:rsidRDefault="00646F36">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131</w:t>
                </w:r>
                <w:r>
                  <w:fldChar w:fldCharType="end"/>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061" type="#_x0000_t202" style="position:absolute;margin-left:286.65pt;margin-top:772.85pt;width:19.75pt;height:12.5pt;z-index:-256168;mso-position-horizontal-relative:page;mso-position-vertical-relative:page" filled="f" stroked="f">
          <v:textbox inset="0,0,0,0">
            <w:txbxContent>
              <w:p w:rsidR="00A115BF" w:rsidRDefault="00646F36">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132</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495" type="#_x0000_t202" style="position:absolute;margin-left:290.55pt;margin-top:772.85pt;width:14.6pt;height:12.5pt;z-index:-263632;mso-position-horizontal-relative:page;mso-position-vertical-relative:page" filled="f" stroked="f">
          <v:textbox inset="0,0,0,0">
            <w:txbxContent>
              <w:p w:rsidR="00A115BF" w:rsidRDefault="00646F36">
                <w:pPr>
                  <w:spacing w:line="226" w:lineRule="exact"/>
                  <w:ind w:left="76"/>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4</w:t>
                </w:r>
                <w:r>
                  <w:fldChar w:fldCharType="end"/>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057" type="#_x0000_t202" style="position:absolute;margin-left:288.9pt;margin-top:772.85pt;width:19.75pt;height:12.5pt;z-index:-256096;mso-position-horizontal-relative:page;mso-position-vertical-relative:page" filled="f" stroked="f">
          <v:textbox inset="0,0,0,0">
            <w:txbxContent>
              <w:p w:rsidR="00A115BF" w:rsidRDefault="00646F36">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133</w:t>
                </w:r>
                <w: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053" type="#_x0000_t202" style="position:absolute;margin-left:286.65pt;margin-top:772.85pt;width:22.05pt;height:12.5pt;z-index:-256024;mso-position-horizontal-relative:page;mso-position-vertical-relative:page" filled="f" stroked="f">
          <v:textbox inset="0,0,0,0">
            <w:txbxContent>
              <w:p w:rsidR="00A115BF" w:rsidRDefault="00646F36">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136</w:t>
                </w:r>
                <w:r>
                  <w:fldChar w:fldCharType="end"/>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049" type="#_x0000_t202" style="position:absolute;margin-left:288.9pt;margin-top:772.85pt;width:19.75pt;height:12.5pt;z-index:-255952;mso-position-horizontal-relative:page;mso-position-vertical-relative:page" filled="f" stroked="f">
          <v:textbox inset="0,0,0,0">
            <w:txbxContent>
              <w:p w:rsidR="00A115BF" w:rsidRDefault="00646F36">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137</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494" type="#_x0000_t202" style="position:absolute;margin-left:290.4pt;margin-top:772.85pt;width:13pt;height:12.5pt;z-index:-263608;mso-position-horizontal-relative:page;mso-position-vertical-relative:page" filled="f" stroked="f">
          <v:textbox inset="0,0,0,0">
            <w:txbxContent>
              <w:p w:rsidR="00A115BF" w:rsidRDefault="00646F36">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7</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486" type="#_x0000_t202" style="position:absolute;margin-left:292.25pt;margin-top:772.85pt;width:13.1pt;height:12.5pt;z-index:-263464;mso-position-horizontal-relative:page;mso-position-vertical-relative:page" filled="f" stroked="f">
          <v:textbox inset="0,0,0,0">
            <w:txbxContent>
              <w:p w:rsidR="00A115BF" w:rsidRDefault="00646F36">
                <w:pPr>
                  <w:spacing w:line="226" w:lineRule="exact"/>
                  <w:ind w:left="20"/>
                  <w:rPr>
                    <w:rFonts w:ascii="Times New Roman" w:eastAsia="Times New Roman" w:hAnsi="Times New Roman" w:cs="Times New Roman"/>
                    <w:sz w:val="21"/>
                    <w:szCs w:val="21"/>
                  </w:rPr>
                </w:pPr>
                <w:r>
                  <w:rPr>
                    <w:rFonts w:ascii="Times New Roman"/>
                    <w:sz w:val="21"/>
                  </w:rPr>
                  <w:t>vii</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483" type="#_x0000_t202" style="position:absolute;margin-left:288.5pt;margin-top:772.85pt;width:16.05pt;height:12.5pt;z-index:-263392;mso-position-horizontal-relative:page;mso-position-vertical-relative:page" filled="f" stroked="f">
          <v:textbox inset="0,0,0,0">
            <w:txbxContent>
              <w:p w:rsidR="00A115BF" w:rsidRDefault="00646F36">
                <w:pPr>
                  <w:spacing w:line="226" w:lineRule="exact"/>
                  <w:ind w:left="20"/>
                  <w:rPr>
                    <w:rFonts w:ascii="Times New Roman" w:eastAsia="Times New Roman" w:hAnsi="Times New Roman" w:cs="Times New Roman"/>
                    <w:sz w:val="21"/>
                    <w:szCs w:val="21"/>
                  </w:rPr>
                </w:pPr>
                <w:r>
                  <w:rPr>
                    <w:rFonts w:ascii="Times New Roman"/>
                    <w:sz w:val="21"/>
                  </w:rPr>
                  <w:t>viii</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480" type="#_x0000_t202" style="position:absolute;margin-left:293.7pt;margin-top:772.85pt;width:10.2pt;height:12.5pt;z-index:-263320;mso-position-horizontal-relative:page;mso-position-vertical-relative:page" filled="f" stroked="f">
          <v:textbox inset="0,0,0,0">
            <w:txbxContent>
              <w:p w:rsidR="00A115BF" w:rsidRDefault="00646F36">
                <w:pPr>
                  <w:spacing w:line="226" w:lineRule="exact"/>
                  <w:ind w:left="20"/>
                  <w:rPr>
                    <w:rFonts w:ascii="Times New Roman" w:eastAsia="Times New Roman" w:hAnsi="Times New Roman" w:cs="Times New Roman"/>
                    <w:sz w:val="21"/>
                    <w:szCs w:val="21"/>
                  </w:rPr>
                </w:pPr>
                <w:r>
                  <w:rPr>
                    <w:rFonts w:ascii="Times New Roman"/>
                    <w:sz w:val="21"/>
                  </w:rPr>
                  <w:t>ix</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A115BF">
    <w:pPr>
      <w:spacing w:line="14" w:lineRule="auto"/>
      <w:rPr>
        <w:sz w:val="2"/>
        <w:szCs w:val="2"/>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479" type="#_x0000_t202" style="position:absolute;margin-left:289.25pt;margin-top:772.85pt;width:16.8pt;height:12.55pt;z-index:-263296;mso-position-horizontal-relative:page;mso-position-vertical-relative:page" filled="f" stroked="f">
          <v:textbox inset="0,0,0,0">
            <w:txbxContent>
              <w:p w:rsidR="00A115BF" w:rsidRDefault="00646F36">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F071EE">
                  <w:rPr>
                    <w:rFonts w:ascii="Times New Roman"/>
                    <w:noProof/>
                    <w:sz w:val="21"/>
                  </w:rPr>
                  <w:t>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6F36" w:rsidRDefault="00646F36">
      <w:r>
        <w:separator/>
      </w:r>
    </w:p>
  </w:footnote>
  <w:footnote w:type="continuationSeparator" w:id="0">
    <w:p w:rsidR="00646F36" w:rsidRDefault="00646F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92" style="position:absolute;margin-left:69.75pt;margin-top:72.95pt;width:453.55pt;height:.1pt;z-index:-263584;mso-position-horizontal-relative:page;mso-position-vertical-relative:page" coordorigin="1395,1459" coordsize="9071,2">
          <v:shape id="_x0000_s2493"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491" type="#_x0000_t202" style="position:absolute;margin-left:243pt;margin-top:58.9pt;width:107.05pt;height:12.5pt;z-index:-26356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67" style="position:absolute;margin-left:1in;margin-top:72.95pt;width:453.55pt;height:.1pt;z-index:-263104;mso-position-horizontal-relative:page;mso-position-vertical-relative:page" coordorigin="1440,1459" coordsize="9071,2">
          <v:shape id="_x0000_s2468"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466" type="#_x0000_t202" style="position:absolute;margin-left:264.95pt;margin-top:58.9pt;width:33.55pt;height:12.5pt;z-index:-26308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第一章</w:t>
                </w:r>
              </w:p>
            </w:txbxContent>
          </v:textbox>
          <w10:wrap anchorx="page" anchory="page"/>
        </v:shape>
      </w:pict>
    </w:r>
    <w:r>
      <w:pict>
        <v:shape id="_x0000_s2465" type="#_x0000_t202" style="position:absolute;margin-left:309.6pt;margin-top:58.9pt;width:23pt;height:12.5pt;z-index:-26305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绪论</w:t>
                </w:r>
              </w:p>
            </w:txbxContent>
          </v:textbox>
          <w10:wrap anchorx="page" anchory="page"/>
        </v:shape>
      </w:pict>
    </w: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79" style="position:absolute;margin-left:1in;margin-top:72.95pt;width:453.55pt;height:.1pt;z-index:-258256;mso-position-horizontal-relative:page;mso-position-vertical-relative:page" coordorigin="1440,1459" coordsize="9071,2">
          <v:shape id="_x0000_s2180"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78" type="#_x0000_t202" style="position:absolute;margin-left:234.05pt;margin-top:58.9pt;width:33.55pt;height:12.5pt;z-index:-25823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第五章</w:t>
                </w:r>
              </w:p>
            </w:txbxContent>
          </v:textbox>
          <w10:wrap anchorx="page" anchory="page"/>
        </v:shape>
      </w:pict>
    </w:r>
    <w:r>
      <w:pict>
        <v:shape id="_x0000_s2177" type="#_x0000_t202" style="position:absolute;margin-left:278.65pt;margin-top:58.9pt;width:84.85pt;height:13.5pt;z-index:-258208;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z w:val="21"/>
                    <w:szCs w:val="21"/>
                  </w:rPr>
                  <w:t>遗忘计算方法</w:t>
                </w:r>
              </w:p>
            </w:txbxContent>
          </v:textbox>
          <w10:wrap anchorx="page" anchory="page"/>
        </v:shape>
      </w:pict>
    </w: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75" style="position:absolute;margin-left:69.75pt;margin-top:72.95pt;width:453.55pt;height:.1pt;z-index:-258184;mso-position-horizontal-relative:page;mso-position-vertical-relative:page" coordorigin="1395,1459" coordsize="9071,2">
          <v:shape id="_x0000_s2176"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74" type="#_x0000_t202" style="position:absolute;margin-left:243pt;margin-top:58.9pt;width:107.05pt;height:12.5pt;z-index:-25816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72" style="position:absolute;margin-left:1in;margin-top:72.95pt;width:453.55pt;height:.1pt;z-index:-258136;mso-position-horizontal-relative:page;mso-position-vertical-relative:page" coordorigin="1440,1459" coordsize="9071,2">
          <v:shape id="_x0000_s2173"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71" type="#_x0000_t202" style="position:absolute;margin-left:234.05pt;margin-top:58.9pt;width:33.55pt;height:12.5pt;z-index:-25811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第五章</w:t>
                </w:r>
              </w:p>
            </w:txbxContent>
          </v:textbox>
          <w10:wrap anchorx="page" anchory="page"/>
        </v:shape>
      </w:pict>
    </w:r>
    <w:r>
      <w:pict>
        <v:shape id="_x0000_s2170" type="#_x0000_t202" style="position:absolute;margin-left:278.65pt;margin-top:58.9pt;width:84.85pt;height:13.5pt;z-index:-258088;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z w:val="21"/>
                    <w:szCs w:val="21"/>
                  </w:rPr>
                  <w:t>遗忘计算方法</w:t>
                </w:r>
              </w:p>
            </w:txbxContent>
          </v:textbox>
          <w10:wrap anchorx="page" anchory="page"/>
        </v:shape>
      </w:pict>
    </w: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68" style="position:absolute;margin-left:69.75pt;margin-top:72.95pt;width:453.55pt;height:.1pt;z-index:-258064;mso-position-horizontal-relative:page;mso-position-vertical-relative:page" coordorigin="1395,1459" coordsize="9071,2">
          <v:shape id="_x0000_s2169"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67" type="#_x0000_t202" style="position:absolute;margin-left:243pt;margin-top:58.9pt;width:107.05pt;height:12.5pt;z-index:-25804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65" style="position:absolute;margin-left:1in;margin-top:72.95pt;width:453.55pt;height:.1pt;z-index:-258016;mso-position-horizontal-relative:page;mso-position-vertical-relative:page" coordorigin="1440,1459" coordsize="9071,2">
          <v:shape id="_x0000_s2166"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64" type="#_x0000_t202" style="position:absolute;margin-left:234.05pt;margin-top:58.9pt;width:33.55pt;height:12.5pt;z-index:-25799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第五章</w:t>
                </w:r>
              </w:p>
            </w:txbxContent>
          </v:textbox>
          <w10:wrap anchorx="page" anchory="page"/>
        </v:shape>
      </w:pict>
    </w:r>
    <w:r>
      <w:pict>
        <v:shape id="_x0000_s2163" type="#_x0000_t202" style="position:absolute;margin-left:278.65pt;margin-top:58.9pt;width:84.85pt;height:13.5pt;z-index:-257968;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z w:val="21"/>
                    <w:szCs w:val="21"/>
                  </w:rPr>
                  <w:t>遗忘计算方法</w:t>
                </w:r>
              </w:p>
            </w:txbxContent>
          </v:textbox>
          <w10:wrap anchorx="page" anchory="page"/>
        </v:shape>
      </w:pict>
    </w: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61" style="position:absolute;margin-left:69.75pt;margin-top:72.95pt;width:453.55pt;height:.1pt;z-index:-257944;mso-position-horizontal-relative:page;mso-position-vertical-relative:page" coordorigin="1395,1459" coordsize="9071,2">
          <v:shape id="_x0000_s2162"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60" type="#_x0000_t202" style="position:absolute;margin-left:243pt;margin-top:58.9pt;width:107.05pt;height:12.5pt;z-index:-25792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57" style="position:absolute;margin-left:1in;margin-top:72.95pt;width:453.55pt;height:.1pt;z-index:-257872;mso-position-horizontal-relative:page;mso-position-vertical-relative:page" coordorigin="1440,1459" coordsize="9071,2">
          <v:shape id="_x0000_s2158"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56" type="#_x0000_t202" style="position:absolute;margin-left:234.05pt;margin-top:58.9pt;width:33.55pt;height:12.5pt;z-index:-257848;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第五章</w:t>
                </w:r>
              </w:p>
            </w:txbxContent>
          </v:textbox>
          <w10:wrap anchorx="page" anchory="page"/>
        </v:shape>
      </w:pict>
    </w:r>
    <w:r>
      <w:pict>
        <v:shape id="_x0000_s2155" type="#_x0000_t202" style="position:absolute;margin-left:278.65pt;margin-top:58.9pt;width:84.85pt;height:13.5pt;z-index:-257824;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z w:val="21"/>
                    <w:szCs w:val="21"/>
                  </w:rPr>
                  <w:t>遗忘计算方法</w:t>
                </w:r>
              </w:p>
            </w:txbxContent>
          </v:textbox>
          <w10:wrap anchorx="page" anchory="page"/>
        </v:shape>
      </w:pict>
    </w: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52" style="position:absolute;margin-left:69.75pt;margin-top:72.95pt;width:453.55pt;height:.1pt;z-index:-257776;mso-position-horizontal-relative:page;mso-position-vertical-relative:page" coordorigin="1395,1459" coordsize="9071,2">
          <v:shape id="_x0000_s2153"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51" type="#_x0000_t202" style="position:absolute;margin-left:243pt;margin-top:58.9pt;width:107.05pt;height:12.5pt;z-index:-25775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49" style="position:absolute;margin-left:1in;margin-top:72.95pt;width:453.55pt;height:.1pt;z-index:-257728;mso-position-horizontal-relative:page;mso-position-vertical-relative:page" coordorigin="1440,1459" coordsize="9071,2">
          <v:shape id="_x0000_s2150"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48" type="#_x0000_t202" style="position:absolute;margin-left:234.05pt;margin-top:58.9pt;width:33.55pt;height:12.5pt;z-index:-25770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第五章</w:t>
                </w:r>
              </w:p>
            </w:txbxContent>
          </v:textbox>
          <w10:wrap anchorx="page" anchory="page"/>
        </v:shape>
      </w:pict>
    </w:r>
    <w:r>
      <w:pict>
        <v:shape id="_x0000_s2147" type="#_x0000_t202" style="position:absolute;margin-left:278.65pt;margin-top:58.9pt;width:84.85pt;height:13.5pt;z-index:-257680;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z w:val="21"/>
                    <w:szCs w:val="21"/>
                  </w:rPr>
                  <w:t>遗忘计算方法</w:t>
                </w:r>
              </w:p>
            </w:txbxContent>
          </v:textbox>
          <w10:wrap anchorx="page" anchory="page"/>
        </v:shape>
      </w:pict>
    </w: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45" style="position:absolute;margin-left:69.75pt;margin-top:72.95pt;width:453.55pt;height:.1pt;z-index:-257656;mso-position-horizontal-relative:page;mso-position-vertical-relative:page" coordorigin="1395,1459" coordsize="9071,2">
          <v:shape id="_x0000_s2146"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44" type="#_x0000_t202" style="position:absolute;margin-left:243pt;margin-top:58.9pt;width:107.05pt;height:12.5pt;z-index:-25763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63" style="position:absolute;margin-left:69.75pt;margin-top:72.95pt;width:453.55pt;height:.1pt;z-index:-263032;mso-position-horizontal-relative:page;mso-position-vertical-relative:page" coordorigin="1395,1459" coordsize="9071,2">
          <v:shape id="_x0000_s2464"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462" type="#_x0000_t202" style="position:absolute;margin-left:243pt;margin-top:58.9pt;width:107.05pt;height:12.5pt;z-index:-263008;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42" style="position:absolute;margin-left:1in;margin-top:72.95pt;width:453.55pt;height:.1pt;z-index:-257608;mso-position-horizontal-relative:page;mso-position-vertical-relative:page" coordorigin="1440,1459" coordsize="9071,2">
          <v:shape id="_x0000_s2143"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41" type="#_x0000_t202" style="position:absolute;margin-left:234.05pt;margin-top:58.9pt;width:33.55pt;height:12.5pt;z-index:-25758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第五章</w:t>
                </w:r>
              </w:p>
            </w:txbxContent>
          </v:textbox>
          <w10:wrap anchorx="page" anchory="page"/>
        </v:shape>
      </w:pict>
    </w:r>
    <w:r>
      <w:pict>
        <v:shape id="_x0000_s2140" type="#_x0000_t202" style="position:absolute;margin-left:278.65pt;margin-top:58.9pt;width:84.85pt;height:13.5pt;z-index:-257560;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z w:val="21"/>
                    <w:szCs w:val="21"/>
                  </w:rPr>
                  <w:t>遗忘计算方法</w:t>
                </w:r>
              </w:p>
            </w:txbxContent>
          </v:textbox>
          <w10:wrap anchorx="page" anchory="page"/>
        </v:shape>
      </w:pict>
    </w: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38" style="position:absolute;margin-left:69.75pt;margin-top:72.95pt;width:453.55pt;height:.1pt;z-index:-257536;mso-position-horizontal-relative:page;mso-position-vertical-relative:page" coordorigin="1395,1459" coordsize="9071,2">
          <v:shape id="_x0000_s2139"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37" type="#_x0000_t202" style="position:absolute;margin-left:243pt;margin-top:58.9pt;width:107.05pt;height:12.5pt;z-index:-25751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35" style="position:absolute;margin-left:1in;margin-top:72.95pt;width:453.55pt;height:.1pt;z-index:-257488;mso-position-horizontal-relative:page;mso-position-vertical-relative:page" coordorigin="1440,1459" coordsize="9071,2">
          <v:shape id="_x0000_s2136"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34" type="#_x0000_t202" style="position:absolute;margin-left:234.05pt;margin-top:58.9pt;width:33.55pt;height:12.5pt;z-index:-25746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第五章</w:t>
                </w:r>
              </w:p>
            </w:txbxContent>
          </v:textbox>
          <w10:wrap anchorx="page" anchory="page"/>
        </v:shape>
      </w:pict>
    </w:r>
    <w:r>
      <w:pict>
        <v:shape id="_x0000_s2133" type="#_x0000_t202" style="position:absolute;margin-left:278.65pt;margin-top:58.9pt;width:84.85pt;height:13.5pt;z-index:-257440;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z w:val="21"/>
                    <w:szCs w:val="21"/>
                  </w:rPr>
                  <w:t>遗忘计算方法</w:t>
                </w:r>
              </w:p>
            </w:txbxContent>
          </v:textbox>
          <w10:wrap anchorx="page" anchory="page"/>
        </v:shape>
      </w:pict>
    </w: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31" style="position:absolute;margin-left:69.75pt;margin-top:72.95pt;width:453.55pt;height:.1pt;z-index:-257416;mso-position-horizontal-relative:page;mso-position-vertical-relative:page" coordorigin="1395,1459" coordsize="9071,2">
          <v:shape id="_x0000_s2132"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30" type="#_x0000_t202" style="position:absolute;margin-left:243pt;margin-top:58.9pt;width:107.05pt;height:12.5pt;z-index:-25739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A115BF">
    <w:pPr>
      <w:spacing w:line="14" w:lineRule="auto"/>
      <w:rPr>
        <w:sz w:val="2"/>
        <w:szCs w:val="2"/>
      </w:rP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28" style="position:absolute;margin-left:69.75pt;margin-top:72.95pt;width:453.55pt;height:.1pt;z-index:-257368;mso-position-horizontal-relative:page;mso-position-vertical-relative:page" coordorigin="1395,1459" coordsize="9071,2">
          <v:shape id="_x0000_s2129"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27" type="#_x0000_t202" style="position:absolute;margin-left:243pt;margin-top:58.9pt;width:107.05pt;height:12.5pt;z-index:-25734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25" style="position:absolute;margin-left:1in;margin-top:72.95pt;width:453.55pt;height:.1pt;z-index:-257320;mso-position-horizontal-relative:page;mso-position-vertical-relative:page" coordorigin="1440,1459" coordsize="9071,2">
          <v:shape id="_x0000_s2126"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24" type="#_x0000_t202" style="position:absolute;margin-left:234.05pt;margin-top:58.9pt;width:33.55pt;height:12.5pt;z-index:-25729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第五章</w:t>
                </w:r>
              </w:p>
            </w:txbxContent>
          </v:textbox>
          <w10:wrap anchorx="page" anchory="page"/>
        </v:shape>
      </w:pict>
    </w:r>
    <w:r>
      <w:pict>
        <v:shape id="_x0000_s2123" type="#_x0000_t202" style="position:absolute;margin-left:278.65pt;margin-top:58.9pt;width:84.85pt;height:13.5pt;z-index:-257272;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z w:val="21"/>
                    <w:szCs w:val="21"/>
                  </w:rPr>
                  <w:t>遗忘计算方法</w:t>
                </w:r>
              </w:p>
            </w:txbxContent>
          </v:textbox>
          <w10:wrap anchorx="page" anchory="page"/>
        </v:shape>
      </w:pict>
    </w: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21" style="position:absolute;margin-left:69.75pt;margin-top:72.95pt;width:453.55pt;height:.1pt;z-index:-257248;mso-position-horizontal-relative:page;mso-position-vertical-relative:page" coordorigin="1395,1459" coordsize="9071,2">
          <v:shape id="_x0000_s2122"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20" type="#_x0000_t202" style="position:absolute;margin-left:243pt;margin-top:58.9pt;width:107.05pt;height:12.5pt;z-index:-25722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18" style="position:absolute;margin-left:1in;margin-top:72.95pt;width:453.55pt;height:.1pt;z-index:-257200;mso-position-horizontal-relative:page;mso-position-vertical-relative:page" coordorigin="1440,1459" coordsize="9071,2">
          <v:shape id="_x0000_s2119"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17" type="#_x0000_t202" style="position:absolute;margin-left:234.05pt;margin-top:58.9pt;width:33.55pt;height:12.5pt;z-index:-25717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第五章</w:t>
                </w:r>
              </w:p>
            </w:txbxContent>
          </v:textbox>
          <w10:wrap anchorx="page" anchory="page"/>
        </v:shape>
      </w:pict>
    </w:r>
    <w:r>
      <w:pict>
        <v:shape id="_x0000_s2116" type="#_x0000_t202" style="position:absolute;margin-left:278.65pt;margin-top:58.9pt;width:84.85pt;height:13.5pt;z-index:-257152;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z w:val="21"/>
                    <w:szCs w:val="21"/>
                  </w:rPr>
                  <w:t>遗忘计算方法</w:t>
                </w:r>
              </w:p>
            </w:txbxContent>
          </v:textbox>
          <w10:wrap anchorx="page" anchory="page"/>
        </v:shape>
      </w:pict>
    </w: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14" style="position:absolute;margin-left:69.75pt;margin-top:72.95pt;width:453.55pt;height:.1pt;z-index:-257128;mso-position-horizontal-relative:page;mso-position-vertical-relative:page" coordorigin="1395,1459" coordsize="9071,2">
          <v:shape id="_x0000_s2115"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13" type="#_x0000_t202" style="position:absolute;margin-left:243pt;margin-top:58.9pt;width:107.05pt;height:12.5pt;z-index:-25710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60" style="position:absolute;margin-left:1in;margin-top:72.95pt;width:453.55pt;height:.1pt;z-index:-262984;mso-position-horizontal-relative:page;mso-position-vertical-relative:page" coordorigin="1440,1459" coordsize="9071,2">
          <v:shape id="_x0000_s2461"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459" type="#_x0000_t202" style="position:absolute;margin-left:264.95pt;margin-top:58.9pt;width:33.55pt;height:12.5pt;z-index:-26296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第一章</w:t>
                </w:r>
              </w:p>
            </w:txbxContent>
          </v:textbox>
          <w10:wrap anchorx="page" anchory="page"/>
        </v:shape>
      </w:pict>
    </w:r>
    <w:r>
      <w:pict>
        <v:shape id="_x0000_s2458" type="#_x0000_t202" style="position:absolute;margin-left:309.6pt;margin-top:58.9pt;width:23pt;height:12.5pt;z-index:-26293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绪论</w:t>
                </w:r>
              </w:p>
            </w:txbxContent>
          </v:textbox>
          <w10:wrap anchorx="page" anchory="page"/>
        </v:shape>
      </w:pict>
    </w: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11" style="position:absolute;margin-left:1in;margin-top:72.95pt;width:453.55pt;height:.1pt;z-index:-257080;mso-position-horizontal-relative:page;mso-position-vertical-relative:page" coordorigin="1440,1459" coordsize="9071,2">
          <v:shape id="_x0000_s2112"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10" type="#_x0000_t202" style="position:absolute;margin-left:234.05pt;margin-top:58.9pt;width:33.55pt;height:12.5pt;z-index:-25705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第五章</w:t>
                </w:r>
              </w:p>
            </w:txbxContent>
          </v:textbox>
          <w10:wrap anchorx="page" anchory="page"/>
        </v:shape>
      </w:pict>
    </w:r>
    <w:r>
      <w:pict>
        <v:shape id="_x0000_s2109" type="#_x0000_t202" style="position:absolute;margin-left:278.65pt;margin-top:58.9pt;width:84.85pt;height:13.5pt;z-index:-257032;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z w:val="21"/>
                    <w:szCs w:val="21"/>
                  </w:rPr>
                  <w:t>遗忘计算方法</w:t>
                </w:r>
              </w:p>
            </w:txbxContent>
          </v:textbox>
          <w10:wrap anchorx="page" anchory="page"/>
        </v:shape>
      </w:pict>
    </w: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07" style="position:absolute;margin-left:69.75pt;margin-top:72.95pt;width:453.55pt;height:.1pt;z-index:-257008;mso-position-horizontal-relative:page;mso-position-vertical-relative:page" coordorigin="1395,1459" coordsize="9071,2">
          <v:shape id="_x0000_s2108"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06" type="#_x0000_t202" style="position:absolute;margin-left:243pt;margin-top:58.9pt;width:107.05pt;height:12.5pt;z-index:-25698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A115BF">
    <w:pPr>
      <w:spacing w:line="14" w:lineRule="auto"/>
      <w:rPr>
        <w:sz w:val="2"/>
        <w:szCs w:val="2"/>
      </w:rP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04" style="position:absolute;margin-left:69.75pt;margin-top:72.95pt;width:453.55pt;height:.1pt;z-index:-256960;mso-position-horizontal-relative:page;mso-position-vertical-relative:page" coordorigin="1395,1459" coordsize="9071,2">
          <v:shape id="_x0000_s2105"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03" type="#_x0000_t202" style="position:absolute;margin-left:243pt;margin-top:58.9pt;width:107.05pt;height:12.5pt;z-index:-25693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01" style="position:absolute;margin-left:1in;margin-top:72.95pt;width:453.55pt;height:.1pt;z-index:-256912;mso-position-horizontal-relative:page;mso-position-vertical-relative:page" coordorigin="1440,1459" coordsize="9071,2">
          <v:shape id="_x0000_s2102"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00" type="#_x0000_t202" style="position:absolute;margin-left:234.05pt;margin-top:58.9pt;width:33.55pt;height:12.5pt;z-index:-256888;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第五章</w:t>
                </w:r>
              </w:p>
            </w:txbxContent>
          </v:textbox>
          <w10:wrap anchorx="page" anchory="page"/>
        </v:shape>
      </w:pict>
    </w:r>
    <w:r>
      <w:pict>
        <v:shape id="_x0000_s2099" type="#_x0000_t202" style="position:absolute;margin-left:278.65pt;margin-top:58.9pt;width:84.85pt;height:13.5pt;z-index:-256864;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z w:val="21"/>
                    <w:szCs w:val="21"/>
                  </w:rPr>
                  <w:t>遗忘计算方法</w:t>
                </w:r>
              </w:p>
            </w:txbxContent>
          </v:textbox>
          <w10:wrap anchorx="page" anchory="page"/>
        </v:shape>
      </w:pict>
    </w: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097" style="position:absolute;margin-left:69.75pt;margin-top:72.95pt;width:453.55pt;height:.1pt;z-index:-256840;mso-position-horizontal-relative:page;mso-position-vertical-relative:page" coordorigin="1395,1459" coordsize="9071,2">
          <v:shape id="_x0000_s2098"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096" type="#_x0000_t202" style="position:absolute;margin-left:243pt;margin-top:58.9pt;width:107.05pt;height:12.5pt;z-index:-25681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A115BF">
    <w:pPr>
      <w:spacing w:line="14" w:lineRule="auto"/>
      <w:rPr>
        <w:sz w:val="2"/>
        <w:szCs w:val="2"/>
      </w:rP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A115BF">
    <w:pPr>
      <w:spacing w:line="14" w:lineRule="auto"/>
      <w:rPr>
        <w:sz w:val="2"/>
        <w:szCs w:val="2"/>
      </w:rPr>
    </w:pPr>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A115BF">
    <w:pPr>
      <w:spacing w:line="14" w:lineRule="auto"/>
      <w:rPr>
        <w:sz w:val="2"/>
        <w:szCs w:val="2"/>
      </w:rP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092" style="position:absolute;margin-left:69.75pt;margin-top:72.95pt;width:453.55pt;height:.1pt;z-index:-256744;mso-position-horizontal-relative:page;mso-position-vertical-relative:page" coordorigin="1395,1459" coordsize="9071,2">
          <v:shape id="_x0000_s2093"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091" type="#_x0000_t202" style="position:absolute;margin-left:243pt;margin-top:58.9pt;width:107.05pt;height:12.5pt;z-index:-25672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56" style="position:absolute;margin-left:69.75pt;margin-top:72.95pt;width:453.55pt;height:.1pt;z-index:-262912;mso-position-horizontal-relative:page;mso-position-vertical-relative:page" coordorigin="1395,1459" coordsize="9071,2">
          <v:shape id="_x0000_s2457"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455" type="#_x0000_t202" style="position:absolute;margin-left:243pt;margin-top:58.9pt;width:107.05pt;height:12.5pt;z-index:-262888;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088" style="position:absolute;margin-left:1in;margin-top:72.95pt;width:453.55pt;height:.1pt;z-index:-256672;mso-position-horizontal-relative:page;mso-position-vertical-relative:page" coordorigin="1440,1459" coordsize="9071,2">
          <v:shape id="_x0000_s2089"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087" type="#_x0000_t202" style="position:absolute;margin-left:276.75pt;margin-top:58.9pt;width:44.05pt;height:12.5pt;z-index:-256648;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参考文献</w:t>
                </w:r>
              </w:p>
            </w:txbxContent>
          </v:textbox>
          <w10:wrap anchorx="page" anchory="page"/>
        </v:shape>
      </w:pict>
    </w: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084" style="position:absolute;margin-left:69.75pt;margin-top:72.95pt;width:453.55pt;height:.1pt;z-index:-256600;mso-position-horizontal-relative:page;mso-position-vertical-relative:page" coordorigin="1395,1459" coordsize="9071,2">
          <v:shape id="_x0000_s2085"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083" type="#_x0000_t202" style="position:absolute;margin-left:243pt;margin-top:58.9pt;width:107.05pt;height:12.5pt;z-index:-25657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080" style="position:absolute;margin-left:1in;margin-top:72.95pt;width:453.55pt;height:.1pt;z-index:-256528;mso-position-horizontal-relative:page;mso-position-vertical-relative:page" coordorigin="1440,1459" coordsize="9071,2">
          <v:shape id="_x0000_s2081"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079" type="#_x0000_t202" style="position:absolute;margin-left:276.75pt;margin-top:58.9pt;width:44.05pt;height:12.5pt;z-index:-25650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参考文献</w:t>
                </w:r>
              </w:p>
            </w:txbxContent>
          </v:textbox>
          <w10:wrap anchorx="page" anchory="page"/>
        </v:shape>
      </w:pict>
    </w: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076" style="position:absolute;margin-left:69.75pt;margin-top:72.95pt;width:453.55pt;height:.1pt;z-index:-256456;mso-position-horizontal-relative:page;mso-position-vertical-relative:page" coordorigin="1395,1459" coordsize="9071,2">
          <v:shape id="_x0000_s2077"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075" type="#_x0000_t202" style="position:absolute;margin-left:243pt;margin-top:58.9pt;width:107.05pt;height:12.5pt;z-index:-25643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072" style="position:absolute;margin-left:1in;margin-top:72.95pt;width:453.55pt;height:.1pt;z-index:-256384;mso-position-horizontal-relative:page;mso-position-vertical-relative:page" coordorigin="1440,1459" coordsize="9071,2">
          <v:shape id="_x0000_s2073"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071" type="#_x0000_t202" style="position:absolute;margin-left:276.75pt;margin-top:58.9pt;width:44.05pt;height:12.5pt;z-index:-25636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参考文献</w:t>
                </w:r>
              </w:p>
            </w:txbxContent>
          </v:textbox>
          <w10:wrap anchorx="page" anchory="page"/>
        </v:shape>
      </w:pict>
    </w: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A115BF">
    <w:pPr>
      <w:spacing w:line="14" w:lineRule="auto"/>
      <w:rPr>
        <w:sz w:val="2"/>
        <w:szCs w:val="2"/>
      </w:rPr>
    </w:pPr>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067" style="position:absolute;margin-left:1in;margin-top:72.95pt;width:453.55pt;height:.1pt;z-index:-256288;mso-position-horizontal-relative:page;mso-position-vertical-relative:page" coordorigin="1440,1459" coordsize="9071,2">
          <v:shape id="_x0000_s2068"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066" type="#_x0000_t202" style="position:absolute;margin-left:276.75pt;margin-top:58.9pt;width:44.05pt;height:12.5pt;z-index:-25626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参考文献</w:t>
                </w:r>
              </w:p>
            </w:txbxContent>
          </v:textbox>
          <w10:wrap anchorx="page" anchory="page"/>
        </v:shape>
      </w:pict>
    </w: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063" style="position:absolute;margin-left:69.75pt;margin-top:72.95pt;width:453.55pt;height:.1pt;z-index:-256216;mso-position-horizontal-relative:page;mso-position-vertical-relative:page" coordorigin="1395,1459" coordsize="9071,2">
          <v:shape id="_x0000_s2064"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062" type="#_x0000_t202" style="position:absolute;margin-left:243pt;margin-top:58.9pt;width:107.05pt;height:12.5pt;z-index:-25619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059" style="position:absolute;margin-left:1in;margin-top:72.95pt;width:453.55pt;height:.1pt;z-index:-256144;mso-position-horizontal-relative:page;mso-position-vertical-relative:page" coordorigin="1440,1459" coordsize="9071,2">
          <v:shape id="_x0000_s2060"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058" type="#_x0000_t202" style="position:absolute;margin-left:276.75pt;margin-top:58.9pt;width:44.05pt;height:12.5pt;z-index:-25612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参考文献</w:t>
                </w:r>
              </w:p>
            </w:txbxContent>
          </v:textbox>
          <w10:wrap anchorx="page" anchory="page"/>
        </v:shape>
      </w:pict>
    </w: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055" style="position:absolute;margin-left:69.75pt;margin-top:72.95pt;width:453.55pt;height:.1pt;z-index:-256072;mso-position-horizontal-relative:page;mso-position-vertical-relative:page" coordorigin="1395,1459" coordsize="9071,2">
          <v:shape id="_x0000_s2056"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054" type="#_x0000_t202" style="position:absolute;margin-left:243pt;margin-top:58.9pt;width:107.05pt;height:12.5pt;z-index:-256048;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A115BF">
    <w:pPr>
      <w:spacing w:line="14" w:lineRule="auto"/>
      <w:rPr>
        <w:sz w:val="2"/>
        <w:szCs w:val="2"/>
      </w:rP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051" style="position:absolute;margin-left:1in;margin-top:72.95pt;width:453.55pt;height:.1pt;z-index:-256000;mso-position-horizontal-relative:page;mso-position-vertical-relative:page" coordorigin="1440,1459" coordsize="9071,2">
          <v:shape id="_x0000_s2052"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050" type="#_x0000_t202" style="position:absolute;margin-left:276.75pt;margin-top:58.9pt;width:44.05pt;height:12.5pt;z-index:-25597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参考文献</w:t>
                </w:r>
              </w:p>
            </w:txbxContent>
          </v:textbox>
          <w10:wrap anchorx="page" anchory="page"/>
        </v:shape>
      </w:pict>
    </w: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A115BF">
    <w:pPr>
      <w:spacing w:line="14" w:lineRule="auto"/>
      <w:rPr>
        <w:sz w:val="2"/>
        <w:szCs w:val="2"/>
      </w:rPr>
    </w:pP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A115BF">
    <w:pPr>
      <w:spacing w:line="14" w:lineRule="auto"/>
      <w:rPr>
        <w:sz w:val="2"/>
        <w:szCs w:val="2"/>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53" style="position:absolute;margin-left:69.75pt;margin-top:72.95pt;width:453.55pt;height:.1pt;z-index:-262864;mso-position-horizontal-relative:page;mso-position-vertical-relative:page" coordorigin="1395,1459" coordsize="9071,2">
          <v:shape id="_x0000_s2454"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452" type="#_x0000_t202" style="position:absolute;margin-left:243pt;margin-top:58.9pt;width:107.05pt;height:12.5pt;z-index:-26284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50" style="position:absolute;margin-left:1in;margin-top:72.95pt;width:453.55pt;height:.1pt;z-index:-262816;mso-position-horizontal-relative:page;mso-position-vertical-relative:page" coordorigin="1440,1459" coordsize="9071,2">
          <v:shape id="_x0000_s2451"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449" type="#_x0000_t202" style="position:absolute;margin-left:264.95pt;margin-top:58.9pt;width:33.55pt;height:12.5pt;z-index:-26279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第一章</w:t>
                </w:r>
              </w:p>
            </w:txbxContent>
          </v:textbox>
          <w10:wrap anchorx="page" anchory="page"/>
        </v:shape>
      </w:pict>
    </w:r>
    <w:r>
      <w:pict>
        <v:shape id="_x0000_s2448" type="#_x0000_t202" style="position:absolute;margin-left:309.6pt;margin-top:58.9pt;width:23pt;height:12.5pt;z-index:-262768;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绪论</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46" style="position:absolute;margin-left:69.75pt;margin-top:72.95pt;width:453.55pt;height:.1pt;z-index:-262744;mso-position-horizontal-relative:page;mso-position-vertical-relative:page" coordorigin="1395,1459" coordsize="9071,2">
          <v:shape id="_x0000_s2447"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445" type="#_x0000_t202" style="position:absolute;margin-left:243pt;margin-top:58.9pt;width:107.05pt;height:12.5pt;z-index:-26272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A115BF">
    <w:pPr>
      <w:spacing w:line="14" w:lineRule="auto"/>
      <w:rPr>
        <w:sz w:val="2"/>
        <w:szCs w:val="2"/>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43" style="position:absolute;margin-left:69.75pt;margin-top:72.95pt;width:453.55pt;height:.1pt;z-index:-262696;mso-position-horizontal-relative:page;mso-position-vertical-relative:page" coordorigin="1395,1459" coordsize="9071,2">
          <v:shape id="_x0000_s2444"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442" type="#_x0000_t202" style="position:absolute;margin-left:243pt;margin-top:58.9pt;width:107.05pt;height:12.5pt;z-index:-26267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89" style="position:absolute;margin-left:1in;margin-top:72.95pt;width:453.55pt;height:.1pt;z-index:-263536;mso-position-horizontal-relative:page;mso-position-vertical-relative:page" coordorigin="1440,1459" coordsize="9071,2">
          <v:shape id="_x0000_s2490"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488" type="#_x0000_t202" style="position:absolute;margin-left:276.75pt;margin-top:58.9pt;width:12.5pt;height:12.5pt;z-index:-26351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目</w:t>
                </w:r>
              </w:p>
            </w:txbxContent>
          </v:textbox>
          <w10:wrap anchorx="page" anchory="page"/>
        </v:shape>
      </w:pict>
    </w:r>
    <w:r>
      <w:pict>
        <v:shape id="_x0000_s2487" type="#_x0000_t202" style="position:absolute;margin-left:308.25pt;margin-top:58.9pt;width:12.5pt;height:12.5pt;z-index:-263488;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录</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40" style="position:absolute;margin-left:1in;margin-top:72.95pt;width:453.55pt;height:.1pt;z-index:-262648;mso-position-horizontal-relative:page;mso-position-vertical-relative:page" coordorigin="1440,1459" coordsize="9071,2">
          <v:shape id="_x0000_s2441"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439" type="#_x0000_t202" style="position:absolute;margin-left:254.45pt;margin-top:58.9pt;width:33.55pt;height:12.5pt;z-index:-26262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第二章</w:t>
                </w:r>
              </w:p>
            </w:txbxContent>
          </v:textbox>
          <w10:wrap anchorx="page" anchory="page"/>
        </v:shape>
      </w:pict>
    </w:r>
    <w:r>
      <w:pict>
        <v:shape id="_x0000_s2438" type="#_x0000_t202" style="position:absolute;margin-left:299.1pt;margin-top:58.9pt;width:44.05pt;height:12.5pt;z-index:-26260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基础知识</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36" style="position:absolute;margin-left:69.75pt;margin-top:72.95pt;width:453.55pt;height:.1pt;z-index:-262576;mso-position-horizontal-relative:page;mso-position-vertical-relative:page" coordorigin="1395,1459" coordsize="9071,2">
          <v:shape id="_x0000_s2437"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435" type="#_x0000_t202" style="position:absolute;margin-left:243pt;margin-top:58.9pt;width:107.05pt;height:12.5pt;z-index:-26255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33" style="position:absolute;margin-left:1in;margin-top:72.95pt;width:453.55pt;height:.1pt;z-index:-262528;mso-position-horizontal-relative:page;mso-position-vertical-relative:page" coordorigin="1440,1459" coordsize="9071,2">
          <v:shape id="_x0000_s2434"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432" type="#_x0000_t202" style="position:absolute;margin-left:254.45pt;margin-top:58.9pt;width:33.55pt;height:12.5pt;z-index:-26250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第二章</w:t>
                </w:r>
              </w:p>
            </w:txbxContent>
          </v:textbox>
          <w10:wrap anchorx="page" anchory="page"/>
        </v:shape>
      </w:pict>
    </w:r>
    <w:r>
      <w:pict>
        <v:shape id="_x0000_s2431" type="#_x0000_t202" style="position:absolute;margin-left:299.1pt;margin-top:58.9pt;width:44.05pt;height:12.5pt;z-index:-26248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基础知识</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29" style="position:absolute;margin-left:69.75pt;margin-top:72.95pt;width:453.55pt;height:.1pt;z-index:-262456;mso-position-horizontal-relative:page;mso-position-vertical-relative:page" coordorigin="1395,1459" coordsize="9071,2">
          <v:shape id="_x0000_s2430"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428" type="#_x0000_t202" style="position:absolute;margin-left:243pt;margin-top:58.9pt;width:107.05pt;height:12.5pt;z-index:-26243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26" style="position:absolute;margin-left:1in;margin-top:72.95pt;width:453.55pt;height:.1pt;z-index:-262408;mso-position-horizontal-relative:page;mso-position-vertical-relative:page" coordorigin="1440,1459" coordsize="9071,2">
          <v:shape id="_x0000_s2427"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425" type="#_x0000_t202" style="position:absolute;margin-left:254.45pt;margin-top:58.9pt;width:33.55pt;height:12.5pt;z-index:-26238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第二章</w:t>
                </w:r>
              </w:p>
            </w:txbxContent>
          </v:textbox>
          <w10:wrap anchorx="page" anchory="page"/>
        </v:shape>
      </w:pict>
    </w:r>
    <w:r>
      <w:pict>
        <v:shape id="_x0000_s2424" type="#_x0000_t202" style="position:absolute;margin-left:299.1pt;margin-top:58.9pt;width:44.05pt;height:12.5pt;z-index:-26236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基础知识</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22" style="position:absolute;margin-left:69.75pt;margin-top:72.95pt;width:453.55pt;height:.1pt;z-index:-262336;mso-position-horizontal-relative:page;mso-position-vertical-relative:page" coordorigin="1395,1459" coordsize="9071,2">
          <v:shape id="_x0000_s2423"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421" type="#_x0000_t202" style="position:absolute;margin-left:243pt;margin-top:58.9pt;width:107.05pt;height:12.5pt;z-index:-26231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19" style="position:absolute;margin-left:1in;margin-top:72.95pt;width:453.55pt;height:.1pt;z-index:-262288;mso-position-horizontal-relative:page;mso-position-vertical-relative:page" coordorigin="1440,1459" coordsize="9071,2">
          <v:shape id="_x0000_s2420"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418" type="#_x0000_t202" style="position:absolute;margin-left:254.45pt;margin-top:58.9pt;width:33.55pt;height:12.5pt;z-index:-26226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第二章</w:t>
                </w:r>
              </w:p>
            </w:txbxContent>
          </v:textbox>
          <w10:wrap anchorx="page" anchory="page"/>
        </v:shape>
      </w:pict>
    </w:r>
    <w:r>
      <w:pict>
        <v:shape id="_x0000_s2417" type="#_x0000_t202" style="position:absolute;margin-left:299.1pt;margin-top:58.9pt;width:44.05pt;height:12.5pt;z-index:-26224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基础知识</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15" style="position:absolute;margin-left:69.75pt;margin-top:72.95pt;width:453.55pt;height:.1pt;z-index:-262216;mso-position-horizontal-relative:page;mso-position-vertical-relative:page" coordorigin="1395,1459" coordsize="9071,2">
          <v:shape id="_x0000_s2416"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414" type="#_x0000_t202" style="position:absolute;margin-left:243pt;margin-top:58.9pt;width:107.05pt;height:12.5pt;z-index:-26219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w:t>
                </w:r>
                <w:r>
                  <w:rPr>
                    <w:rFonts w:ascii="宋体" w:eastAsia="宋体" w:hAnsi="宋体" w:cs="宋体"/>
                    <w:sz w:val="21"/>
                    <w:szCs w:val="21"/>
                  </w:rPr>
                  <w:t>位论文</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12" style="position:absolute;margin-left:1in;margin-top:72.95pt;width:453.55pt;height:.1pt;z-index:-262168;mso-position-horizontal-relative:page;mso-position-vertical-relative:page" coordorigin="1440,1459" coordsize="9071,2">
          <v:shape id="_x0000_s2413"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411" type="#_x0000_t202" style="position:absolute;margin-left:254.45pt;margin-top:58.9pt;width:33.55pt;height:12.5pt;z-index:-26214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第二章</w:t>
                </w:r>
              </w:p>
            </w:txbxContent>
          </v:textbox>
          <w10:wrap anchorx="page" anchory="page"/>
        </v:shape>
      </w:pict>
    </w:r>
    <w:r>
      <w:pict>
        <v:shape id="_x0000_s2410" type="#_x0000_t202" style="position:absolute;margin-left:299.1pt;margin-top:58.9pt;width:44.05pt;height:12.5pt;z-index:-26212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基础知识</w:t>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08" style="position:absolute;margin-left:69.75pt;margin-top:72.95pt;width:453.55pt;height:.1pt;z-index:-262096;mso-position-horizontal-relative:page;mso-position-vertical-relative:page" coordorigin="1395,1459" coordsize="9071,2">
          <v:shape id="_x0000_s2409"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407" type="#_x0000_t202" style="position:absolute;margin-left:243pt;margin-top:58.9pt;width:107.05pt;height:12.5pt;z-index:-26207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485" type="#_x0000_t202" style="position:absolute;margin-left:266.65pt;margin-top:128.85pt;width:17.05pt;height:17.05pt;z-index:-263440;mso-position-horizontal-relative:page;mso-position-vertical-relative:page" filled="f" stroked="f">
          <v:textbox inset="0,0,0,0">
            <w:txbxContent>
              <w:p w:rsidR="00A115BF" w:rsidRDefault="00646F36">
                <w:pPr>
                  <w:spacing w:line="320" w:lineRule="exact"/>
                  <w:ind w:left="20"/>
                  <w:rPr>
                    <w:rFonts w:ascii="黑体" w:eastAsia="黑体" w:hAnsi="黑体" w:cs="黑体"/>
                    <w:sz w:val="30"/>
                    <w:szCs w:val="30"/>
                  </w:rPr>
                </w:pPr>
                <w:r>
                  <w:rPr>
                    <w:rFonts w:ascii="黑体" w:eastAsia="黑体" w:hAnsi="黑体" w:cs="黑体"/>
                    <w:sz w:val="30"/>
                    <w:szCs w:val="30"/>
                  </w:rPr>
                  <w:t>表</w:t>
                </w:r>
              </w:p>
            </w:txbxContent>
          </v:textbox>
          <w10:wrap anchorx="page" anchory="page"/>
        </v:shape>
      </w:pict>
    </w:r>
    <w:r>
      <w:pict>
        <v:shape id="_x0000_s2484" type="#_x0000_t202" style="position:absolute;margin-left:312.1pt;margin-top:128.85pt;width:17.05pt;height:17.05pt;z-index:-263416;mso-position-horizontal-relative:page;mso-position-vertical-relative:page" filled="f" stroked="f">
          <v:textbox inset="0,0,0,0">
            <w:txbxContent>
              <w:p w:rsidR="00A115BF" w:rsidRDefault="00646F36">
                <w:pPr>
                  <w:spacing w:line="320" w:lineRule="exact"/>
                  <w:ind w:left="20"/>
                  <w:rPr>
                    <w:rFonts w:ascii="黑体" w:eastAsia="黑体" w:hAnsi="黑体" w:cs="黑体"/>
                    <w:sz w:val="30"/>
                    <w:szCs w:val="30"/>
                  </w:rPr>
                </w:pPr>
                <w:r>
                  <w:rPr>
                    <w:rFonts w:ascii="黑体" w:eastAsia="黑体" w:hAnsi="黑体" w:cs="黑体"/>
                    <w:sz w:val="30"/>
                    <w:szCs w:val="30"/>
                  </w:rPr>
                  <w:t>格</w:t>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05" style="position:absolute;margin-left:1in;margin-top:72.95pt;width:453.55pt;height:.1pt;z-index:-262048;mso-position-horizontal-relative:page;mso-position-vertical-relative:page" coordorigin="1440,1459" coordsize="9071,2">
          <v:shape id="_x0000_s2406"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404" type="#_x0000_t202" style="position:absolute;margin-left:254.45pt;margin-top:58.9pt;width:33.55pt;height:12.5pt;z-index:-26202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第二章</w:t>
                </w:r>
              </w:p>
            </w:txbxContent>
          </v:textbox>
          <w10:wrap anchorx="page" anchory="page"/>
        </v:shape>
      </w:pict>
    </w:r>
    <w:r>
      <w:pict>
        <v:shape id="_x0000_s2403" type="#_x0000_t202" style="position:absolute;margin-left:299.1pt;margin-top:58.9pt;width:44.05pt;height:12.5pt;z-index:-26200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基础知识</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00" style="position:absolute;margin-left:69.75pt;margin-top:72.95pt;width:453.55pt;height:.1pt;z-index:-261952;mso-position-horizontal-relative:page;mso-position-vertical-relative:page" coordorigin="1395,1459" coordsize="9071,2">
          <v:shape id="_x0000_s2401"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99" type="#_x0000_t202" style="position:absolute;margin-left:243pt;margin-top:58.9pt;width:107.05pt;height:12.5pt;z-index:-261928;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97" style="position:absolute;margin-left:1in;margin-top:72.95pt;width:453.55pt;height:.1pt;z-index:-261904;mso-position-horizontal-relative:page;mso-position-vertical-relative:page" coordorigin="1440,1459" coordsize="9071,2">
          <v:shape id="_x0000_s2398"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96" type="#_x0000_t202" style="position:absolute;margin-left:254.45pt;margin-top:58.9pt;width:33.55pt;height:12.5pt;z-index:-26188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第二章</w:t>
                </w:r>
              </w:p>
            </w:txbxContent>
          </v:textbox>
          <w10:wrap anchorx="page" anchory="page"/>
        </v:shape>
      </w:pict>
    </w:r>
    <w:r>
      <w:pict>
        <v:shape id="_x0000_s2395" type="#_x0000_t202" style="position:absolute;margin-left:299.1pt;margin-top:58.9pt;width:44.05pt;height:12.5pt;z-index:-26185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基础知识</w:t>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93" style="position:absolute;margin-left:69.75pt;margin-top:72.95pt;width:453.55pt;height:.1pt;z-index:-261832;mso-position-horizontal-relative:page;mso-position-vertical-relative:page" coordorigin="1395,1459" coordsize="9071,2">
          <v:shape id="_x0000_s2394"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92" type="#_x0000_t202" style="position:absolute;margin-left:243pt;margin-top:58.9pt;width:107.05pt;height:12.5pt;z-index:-261808;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90" style="position:absolute;margin-left:1in;margin-top:72.95pt;width:453.55pt;height:.1pt;z-index:-261784;mso-position-horizontal-relative:page;mso-position-vertical-relative:page" coordorigin="1440,1459" coordsize="9071,2">
          <v:shape id="_x0000_s2391"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89" type="#_x0000_t202" style="position:absolute;margin-left:254.45pt;margin-top:58.9pt;width:33.55pt;height:12.5pt;z-index:-26176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第二章</w:t>
                </w:r>
              </w:p>
            </w:txbxContent>
          </v:textbox>
          <w10:wrap anchorx="page" anchory="page"/>
        </v:shape>
      </w:pict>
    </w:r>
    <w:r>
      <w:pict>
        <v:shape id="_x0000_s2388" type="#_x0000_t202" style="position:absolute;margin-left:299.1pt;margin-top:58.9pt;width:44.05pt;height:12.5pt;z-index:-26173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基础知识</w:t>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A115BF">
    <w:pPr>
      <w:spacing w:line="14" w:lineRule="auto"/>
      <w:rPr>
        <w:sz w:val="2"/>
        <w:szCs w:val="2"/>
      </w:rP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A115BF">
    <w:pPr>
      <w:spacing w:line="14" w:lineRule="auto"/>
      <w:rPr>
        <w:sz w:val="2"/>
        <w:szCs w:val="2"/>
      </w:rP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85" style="position:absolute;margin-left:69.75pt;margin-top:72.95pt;width:453.55pt;height:.1pt;z-index:-261688;mso-position-horizontal-relative:page;mso-position-vertical-relative:page" coordorigin="1395,1459" coordsize="9071,2">
          <v:shape id="_x0000_s2386"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84" type="#_x0000_t202" style="position:absolute;margin-left:243pt;margin-top:58.9pt;width:107.05pt;height:12.5pt;z-index:-26166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82" style="position:absolute;margin-left:1in;margin-top:72.95pt;width:453.55pt;height:.1pt;z-index:-261640;mso-position-horizontal-relative:page;mso-position-vertical-relative:page" coordorigin="1440,1459" coordsize="9071,2">
          <v:shape id="_x0000_s2383"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81" type="#_x0000_t202" style="position:absolute;margin-left:254.45pt;margin-top:58.9pt;width:33.55pt;height:12.5pt;z-index:-26161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第二章</w:t>
                </w:r>
              </w:p>
            </w:txbxContent>
          </v:textbox>
          <w10:wrap anchorx="page" anchory="page"/>
        </v:shape>
      </w:pict>
    </w:r>
    <w:r>
      <w:pict>
        <v:shape id="_x0000_s2380" type="#_x0000_t202" style="position:absolute;margin-left:299.1pt;margin-top:58.9pt;width:44.05pt;height:12.5pt;z-index:-26159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基础知识</w:t>
                </w: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78" style="position:absolute;margin-left:69.75pt;margin-top:72.95pt;width:453.55pt;height:.1pt;z-index:-261568;mso-position-horizontal-relative:page;mso-position-vertical-relative:page" coordorigin="1395,1459" coordsize="9071,2">
          <v:shape id="_x0000_s2379"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77" type="#_x0000_t202" style="position:absolute;margin-left:243pt;margin-top:58.9pt;width:107.05pt;height:12.5pt;z-index:-26154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shapetype id="_x0000_t202" coordsize="21600,21600" o:spt="202" path="m,l,21600r21600,l21600,xe">
          <v:stroke joinstyle="miter"/>
          <v:path gradientshapeok="t" o:connecttype="rect"/>
        </v:shapetype>
        <v:shape id="_x0000_s2482" type="#_x0000_t202" style="position:absolute;margin-left:266.65pt;margin-top:128.85pt;width:17.05pt;height:17.05pt;z-index:-263368;mso-position-horizontal-relative:page;mso-position-vertical-relative:page" filled="f" stroked="f">
          <v:textbox inset="0,0,0,0">
            <w:txbxContent>
              <w:p w:rsidR="00A115BF" w:rsidRDefault="00646F36">
                <w:pPr>
                  <w:spacing w:line="320" w:lineRule="exact"/>
                  <w:ind w:left="20"/>
                  <w:rPr>
                    <w:rFonts w:ascii="黑体" w:eastAsia="黑体" w:hAnsi="黑体" w:cs="黑体"/>
                    <w:sz w:val="30"/>
                    <w:szCs w:val="30"/>
                  </w:rPr>
                </w:pPr>
                <w:r>
                  <w:rPr>
                    <w:rFonts w:ascii="黑体" w:eastAsia="黑体" w:hAnsi="黑体" w:cs="黑体"/>
                    <w:sz w:val="30"/>
                    <w:szCs w:val="30"/>
                  </w:rPr>
                  <w:t>插</w:t>
                </w:r>
              </w:p>
            </w:txbxContent>
          </v:textbox>
          <w10:wrap anchorx="page" anchory="page"/>
        </v:shape>
      </w:pict>
    </w:r>
    <w:r>
      <w:pict>
        <v:shape id="_x0000_s2481" type="#_x0000_t202" style="position:absolute;margin-left:312.1pt;margin-top:128.85pt;width:17.05pt;height:17.05pt;z-index:-263344;mso-position-horizontal-relative:page;mso-position-vertical-relative:page" filled="f" stroked="f">
          <v:textbox inset="0,0,0,0">
            <w:txbxContent>
              <w:p w:rsidR="00A115BF" w:rsidRDefault="00646F36">
                <w:pPr>
                  <w:spacing w:line="320" w:lineRule="exact"/>
                  <w:ind w:left="20"/>
                  <w:rPr>
                    <w:rFonts w:ascii="黑体" w:eastAsia="黑体" w:hAnsi="黑体" w:cs="黑体"/>
                    <w:sz w:val="30"/>
                    <w:szCs w:val="30"/>
                  </w:rPr>
                </w:pPr>
                <w:r>
                  <w:rPr>
                    <w:rFonts w:ascii="黑体" w:eastAsia="黑体" w:hAnsi="黑体" w:cs="黑体"/>
                    <w:sz w:val="30"/>
                    <w:szCs w:val="30"/>
                  </w:rPr>
                  <w:t>图</w:t>
                </w: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75" style="position:absolute;margin-left:1in;margin-top:72.95pt;width:453.55pt;height:.1pt;z-index:-261520;mso-position-horizontal-relative:page;mso-position-vertical-relative:page" coordorigin="1440,1459" coordsize="9071,2">
          <v:shape id="_x0000_s2376"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74" type="#_x0000_t202" style="position:absolute;margin-left:254.45pt;margin-top:58.9pt;width:33.55pt;height:12.5pt;z-index:-26149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第二章</w:t>
                </w:r>
              </w:p>
            </w:txbxContent>
          </v:textbox>
          <w10:wrap anchorx="page" anchory="page"/>
        </v:shape>
      </w:pict>
    </w:r>
    <w:r>
      <w:pict>
        <v:shape id="_x0000_s2373" type="#_x0000_t202" style="position:absolute;margin-left:299.1pt;margin-top:58.9pt;width:44.05pt;height:12.5pt;z-index:-26147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基础知识</w:t>
                </w:r>
              </w:p>
            </w:txbxContent>
          </v:textbox>
          <w10:wrap anchorx="page" anchory="page"/>
        </v:shape>
      </w:pict>
    </w: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71" style="position:absolute;margin-left:69.75pt;margin-top:72.95pt;width:453.55pt;height:.1pt;z-index:-261448;mso-position-horizontal-relative:page;mso-position-vertical-relative:page" coordorigin="1395,1459" coordsize="9071,2">
          <v:shape id="_x0000_s2372"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70" type="#_x0000_t202" style="position:absolute;margin-left:243pt;margin-top:58.9pt;width:107.05pt;height:12.5pt;z-index:-26142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68" style="position:absolute;margin-left:1in;margin-top:72.95pt;width:453.55pt;height:.1pt;z-index:-261400;mso-position-horizontal-relative:page;mso-position-vertical-relative:page" coordorigin="1440,1459" coordsize="9071,2">
          <v:shape id="_x0000_s2369"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67" type="#_x0000_t202" style="position:absolute;margin-left:254.45pt;margin-top:58.9pt;width:33.55pt;height:12.5pt;z-index:-26137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第二章</w:t>
                </w:r>
              </w:p>
            </w:txbxContent>
          </v:textbox>
          <w10:wrap anchorx="page" anchory="page"/>
        </v:shape>
      </w:pict>
    </w:r>
    <w:r>
      <w:pict>
        <v:shape id="_x0000_s2366" type="#_x0000_t202" style="position:absolute;margin-left:299.1pt;margin-top:58.9pt;width:44.05pt;height:12.5pt;z-index:-26135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基础知识</w:t>
                </w:r>
              </w:p>
            </w:txbxContent>
          </v:textbox>
          <w10:wrap anchorx="page" anchory="page"/>
        </v:shape>
      </w:pict>
    </w: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64" style="position:absolute;margin-left:69.75pt;margin-top:72.95pt;width:453.55pt;height:.1pt;z-index:-261328;mso-position-horizontal-relative:page;mso-position-vertical-relative:page" coordorigin="1395,1459" coordsize="9071,2">
          <v:shape id="_x0000_s2365"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63" type="#_x0000_t202" style="position:absolute;margin-left:243pt;margin-top:58.9pt;width:107.05pt;height:12.5pt;z-index:-26130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61" style="position:absolute;margin-left:1in;margin-top:72.95pt;width:453.55pt;height:.1pt;z-index:-261280;mso-position-horizontal-relative:page;mso-position-vertical-relative:page" coordorigin="1440,1459" coordsize="9071,2">
          <v:shape id="_x0000_s2362"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60" type="#_x0000_t202" style="position:absolute;margin-left:254.45pt;margin-top:58.9pt;width:33.55pt;height:12.5pt;z-index:-26125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第二章</w:t>
                </w:r>
              </w:p>
            </w:txbxContent>
          </v:textbox>
          <w10:wrap anchorx="page" anchory="page"/>
        </v:shape>
      </w:pict>
    </w:r>
    <w:r>
      <w:pict>
        <v:shape id="_x0000_s2359" type="#_x0000_t202" style="position:absolute;margin-left:299.1pt;margin-top:58.9pt;width:44.05pt;height:12.5pt;z-index:-26123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基础知识</w:t>
                </w:r>
              </w:p>
            </w:txbxContent>
          </v:textbox>
          <w10:wrap anchorx="page" anchory="page"/>
        </v:shape>
      </w:pict>
    </w: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57" style="position:absolute;margin-left:69.75pt;margin-top:72.95pt;width:453.55pt;height:.1pt;z-index:-261208;mso-position-horizontal-relative:page;mso-position-vertical-relative:page" coordorigin="1395,1459" coordsize="9071,2">
          <v:shape id="_x0000_s2358"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56" type="#_x0000_t202" style="position:absolute;margin-left:243pt;margin-top:58.9pt;width:107.05pt;height:12.5pt;z-index:-26118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A115BF">
    <w:pPr>
      <w:spacing w:line="14" w:lineRule="auto"/>
      <w:rPr>
        <w:sz w:val="2"/>
        <w:szCs w:val="2"/>
      </w:rP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54" style="position:absolute;margin-left:69.75pt;margin-top:72.95pt;width:453.55pt;height:.1pt;z-index:-261160;mso-position-horizontal-relative:page;mso-position-vertical-relative:page" coordorigin="1395,1459" coordsize="9071,2">
          <v:shape id="_x0000_s2355"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53" type="#_x0000_t202" style="position:absolute;margin-left:243pt;margin-top:58.9pt;width:107.05pt;height:12.5pt;z-index:-26113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51" style="position:absolute;margin-left:1in;margin-top:72.95pt;width:453.55pt;height:.1pt;z-index:-261112;mso-position-horizontal-relative:page;mso-position-vertical-relative:page" coordorigin="1440,1459" coordsize="9071,2">
          <v:shape id="_x0000_s2352"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50" type="#_x0000_t202" style="position:absolute;margin-left:223.45pt;margin-top:58.9pt;width:33.55pt;height:12.5pt;z-index:-261088;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349" type="#_x0000_t202" style="position:absolute;margin-left:268.1pt;margin-top:58.9pt;width:106.05pt;height:13.5pt;z-index:-261064;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pacing w:val="5"/>
                    <w:sz w:val="21"/>
                    <w:szCs w:val="21"/>
                  </w:rPr>
                  <w:t>和</w:t>
                </w:r>
                <w:r>
                  <w:rPr>
                    <w:rFonts w:ascii="Arial" w:eastAsia="Arial" w:hAnsi="Arial" w:cs="Arial"/>
                    <w:i/>
                    <w:spacing w:val="17"/>
                    <w:sz w:val="21"/>
                    <w:szCs w:val="21"/>
                  </w:rPr>
                  <w:t>µ</w:t>
                </w:r>
                <w:r>
                  <w:rPr>
                    <w:rFonts w:ascii="Times New Roman" w:eastAsia="Times New Roman" w:hAnsi="Times New Roman" w:cs="Times New Roman"/>
                    <w:sz w:val="21"/>
                    <w:szCs w:val="21"/>
                  </w:rPr>
                  <w:t>-</w:t>
                </w:r>
                <w:r>
                  <w:rPr>
                    <w:rFonts w:ascii="宋体" w:eastAsia="宋体" w:hAnsi="宋体" w:cs="宋体"/>
                    <w:sz w:val="21"/>
                    <w:szCs w:val="21"/>
                  </w:rPr>
                  <w:t>演算遗忘理论</w:t>
                </w:r>
              </w:p>
            </w:txbxContent>
          </v:textbox>
          <w10:wrap anchorx="page" anchory="page"/>
        </v:shape>
      </w:pict>
    </w: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47" style="position:absolute;margin-left:69.75pt;margin-top:72.95pt;width:453.55pt;height:.1pt;z-index:-261040;mso-position-horizontal-relative:page;mso-position-vertical-relative:page" coordorigin="1395,1459" coordsize="9071,2">
          <v:shape id="_x0000_s2348"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46" type="#_x0000_t202" style="position:absolute;margin-left:243pt;margin-top:58.9pt;width:107.05pt;height:12.5pt;z-index:-26101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A115BF">
    <w:pPr>
      <w:spacing w:line="14" w:lineRule="auto"/>
      <w:rPr>
        <w:sz w:val="2"/>
        <w:szCs w:val="2"/>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44" style="position:absolute;margin-left:1in;margin-top:72.95pt;width:453.55pt;height:.1pt;z-index:-260992;mso-position-horizontal-relative:page;mso-position-vertical-relative:page" coordorigin="1440,1459" coordsize="9071,2">
          <v:shape id="_x0000_s2345"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43" type="#_x0000_t202" style="position:absolute;margin-left:223.45pt;margin-top:58.9pt;width:33.55pt;height:12.5pt;z-index:-260968;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342" type="#_x0000_t202" style="position:absolute;margin-left:268.1pt;margin-top:58.9pt;width:106.05pt;height:13.5pt;z-index:-260944;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pacing w:val="5"/>
                    <w:sz w:val="21"/>
                    <w:szCs w:val="21"/>
                  </w:rPr>
                  <w:t>和</w:t>
                </w:r>
                <w:r>
                  <w:rPr>
                    <w:rFonts w:ascii="Arial" w:eastAsia="Arial" w:hAnsi="Arial" w:cs="Arial"/>
                    <w:i/>
                    <w:spacing w:val="17"/>
                    <w:sz w:val="21"/>
                    <w:szCs w:val="21"/>
                  </w:rPr>
                  <w:t>µ</w:t>
                </w:r>
                <w:r>
                  <w:rPr>
                    <w:rFonts w:ascii="Times New Roman" w:eastAsia="Times New Roman" w:hAnsi="Times New Roman" w:cs="Times New Roman"/>
                    <w:sz w:val="21"/>
                    <w:szCs w:val="21"/>
                  </w:rPr>
                  <w:t>-</w:t>
                </w:r>
                <w:r>
                  <w:rPr>
                    <w:rFonts w:ascii="宋体" w:eastAsia="宋体" w:hAnsi="宋体" w:cs="宋体"/>
                    <w:sz w:val="21"/>
                    <w:szCs w:val="21"/>
                  </w:rPr>
                  <w:t>演算遗忘理论</w:t>
                </w:r>
              </w:p>
            </w:txbxContent>
          </v:textbox>
          <w10:wrap anchorx="page" anchory="page"/>
        </v:shape>
      </w:pict>
    </w: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40" style="position:absolute;margin-left:69.75pt;margin-top:72.95pt;width:453.55pt;height:.1pt;z-index:-260920;mso-position-horizontal-relative:page;mso-position-vertical-relative:page" coordorigin="1395,1459" coordsize="9071,2">
          <v:shape id="_x0000_s2341"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39" type="#_x0000_t202" style="position:absolute;margin-left:243pt;margin-top:58.9pt;width:107.05pt;height:12.5pt;z-index:-26089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37" style="position:absolute;margin-left:1in;margin-top:72.95pt;width:453.55pt;height:.1pt;z-index:-260872;mso-position-horizontal-relative:page;mso-position-vertical-relative:page" coordorigin="1440,1459" coordsize="9071,2">
          <v:shape id="_x0000_s2338"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36" type="#_x0000_t202" style="position:absolute;margin-left:223.45pt;margin-top:58.9pt;width:33.55pt;height:12.5pt;z-index:-260848;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335" type="#_x0000_t202" style="position:absolute;margin-left:268.1pt;margin-top:58.9pt;width:106.05pt;height:13.5pt;z-index:-260824;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pacing w:val="5"/>
                    <w:sz w:val="21"/>
                    <w:szCs w:val="21"/>
                  </w:rPr>
                  <w:t>和</w:t>
                </w:r>
                <w:r>
                  <w:rPr>
                    <w:rFonts w:ascii="Arial" w:eastAsia="Arial" w:hAnsi="Arial" w:cs="Arial"/>
                    <w:i/>
                    <w:spacing w:val="17"/>
                    <w:sz w:val="21"/>
                    <w:szCs w:val="21"/>
                  </w:rPr>
                  <w:t>µ</w:t>
                </w:r>
                <w:r>
                  <w:rPr>
                    <w:rFonts w:ascii="Times New Roman" w:eastAsia="Times New Roman" w:hAnsi="Times New Roman" w:cs="Times New Roman"/>
                    <w:sz w:val="21"/>
                    <w:szCs w:val="21"/>
                  </w:rPr>
                  <w:t>-</w:t>
                </w:r>
                <w:r>
                  <w:rPr>
                    <w:rFonts w:ascii="宋体" w:eastAsia="宋体" w:hAnsi="宋体" w:cs="宋体"/>
                    <w:sz w:val="21"/>
                    <w:szCs w:val="21"/>
                  </w:rPr>
                  <w:t>演算遗忘理论</w:t>
                </w:r>
              </w:p>
            </w:txbxContent>
          </v:textbox>
          <w10:wrap anchorx="page" anchory="page"/>
        </v:shape>
      </w:pict>
    </w: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33" style="position:absolute;margin-left:69.75pt;margin-top:72.95pt;width:453.55pt;height:.1pt;z-index:-260800;mso-position-horizontal-relative:page;mso-position-vertical-relative:page" coordorigin="1395,1459" coordsize="9071,2">
          <v:shape id="_x0000_s2334"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32" type="#_x0000_t202" style="position:absolute;margin-left:243pt;margin-top:58.9pt;width:107.05pt;height:12.5pt;z-index:-26077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30" style="position:absolute;margin-left:1in;margin-top:72.95pt;width:453.55pt;height:.1pt;z-index:-260752;mso-position-horizontal-relative:page;mso-position-vertical-relative:page" coordorigin="1440,1459" coordsize="9071,2">
          <v:shape id="_x0000_s2331"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29" type="#_x0000_t202" style="position:absolute;margin-left:223.45pt;margin-top:58.9pt;width:33.55pt;height:12.5pt;z-index:-260728;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328" type="#_x0000_t202" style="position:absolute;margin-left:268.1pt;margin-top:58.9pt;width:106.05pt;height:13.5pt;z-index:-260704;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pacing w:val="5"/>
                    <w:sz w:val="21"/>
                    <w:szCs w:val="21"/>
                  </w:rPr>
                  <w:t>和</w:t>
                </w:r>
                <w:r>
                  <w:rPr>
                    <w:rFonts w:ascii="Arial" w:eastAsia="Arial" w:hAnsi="Arial" w:cs="Arial"/>
                    <w:i/>
                    <w:spacing w:val="17"/>
                    <w:sz w:val="21"/>
                    <w:szCs w:val="21"/>
                  </w:rPr>
                  <w:t>µ</w:t>
                </w:r>
                <w:r>
                  <w:rPr>
                    <w:rFonts w:ascii="Times New Roman" w:eastAsia="Times New Roman" w:hAnsi="Times New Roman" w:cs="Times New Roman"/>
                    <w:sz w:val="21"/>
                    <w:szCs w:val="21"/>
                  </w:rPr>
                  <w:t>-</w:t>
                </w:r>
                <w:r>
                  <w:rPr>
                    <w:rFonts w:ascii="宋体" w:eastAsia="宋体" w:hAnsi="宋体" w:cs="宋体"/>
                    <w:sz w:val="21"/>
                    <w:szCs w:val="21"/>
                  </w:rPr>
                  <w:t>演算遗忘理论</w:t>
                </w:r>
              </w:p>
            </w:txbxContent>
          </v:textbox>
          <w10:wrap anchorx="page" anchory="page"/>
        </v:shape>
      </w:pict>
    </w: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26" style="position:absolute;margin-left:69.75pt;margin-top:72.95pt;width:453.55pt;height:.1pt;z-index:-260680;mso-position-horizontal-relative:page;mso-position-vertical-relative:page" coordorigin="1395,1459" coordsize="9071,2">
          <v:shape id="_x0000_s2327"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25" type="#_x0000_t202" style="position:absolute;margin-left:243pt;margin-top:58.9pt;width:107.05pt;height:12.5pt;z-index:-26065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23" style="position:absolute;margin-left:1in;margin-top:72.95pt;width:453.55pt;height:.1pt;z-index:-260632;mso-position-horizontal-relative:page;mso-position-vertical-relative:page" coordorigin="1440,1459" coordsize="9071,2">
          <v:shape id="_x0000_s2324"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22" type="#_x0000_t202" style="position:absolute;margin-left:223.45pt;margin-top:58.9pt;width:33.55pt;height:12.5pt;z-index:-260608;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321" type="#_x0000_t202" style="position:absolute;margin-left:268.1pt;margin-top:58.9pt;width:106.05pt;height:13.5pt;z-index:-260584;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pacing w:val="5"/>
                    <w:sz w:val="21"/>
                    <w:szCs w:val="21"/>
                  </w:rPr>
                  <w:t>和</w:t>
                </w:r>
                <w:r>
                  <w:rPr>
                    <w:rFonts w:ascii="Arial" w:eastAsia="Arial" w:hAnsi="Arial" w:cs="Arial"/>
                    <w:i/>
                    <w:spacing w:val="17"/>
                    <w:sz w:val="21"/>
                    <w:szCs w:val="21"/>
                  </w:rPr>
                  <w:t>µ</w:t>
                </w:r>
                <w:r>
                  <w:rPr>
                    <w:rFonts w:ascii="Times New Roman" w:eastAsia="Times New Roman" w:hAnsi="Times New Roman" w:cs="Times New Roman"/>
                    <w:sz w:val="21"/>
                    <w:szCs w:val="21"/>
                  </w:rPr>
                  <w:t>-</w:t>
                </w:r>
                <w:r>
                  <w:rPr>
                    <w:rFonts w:ascii="宋体" w:eastAsia="宋体" w:hAnsi="宋体" w:cs="宋体"/>
                    <w:sz w:val="21"/>
                    <w:szCs w:val="21"/>
                  </w:rPr>
                  <w:t>演算遗忘理论</w:t>
                </w:r>
              </w:p>
            </w:txbxContent>
          </v:textbox>
          <w10:wrap anchorx="page" anchory="page"/>
        </v:shape>
      </w:pict>
    </w: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19" style="position:absolute;margin-left:69.75pt;margin-top:72.95pt;width:453.55pt;height:.1pt;z-index:-260560;mso-position-horizontal-relative:page;mso-position-vertical-relative:page" coordorigin="1395,1459" coordsize="9071,2">
          <v:shape id="_x0000_s2320"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18" type="#_x0000_t202" style="position:absolute;margin-left:243pt;margin-top:58.9pt;width:107.05pt;height:12.5pt;z-index:-26053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16" style="position:absolute;margin-left:1in;margin-top:72.95pt;width:453.55pt;height:.1pt;z-index:-260512;mso-position-horizontal-relative:page;mso-position-vertical-relative:page" coordorigin="1440,1459" coordsize="9071,2">
          <v:shape id="_x0000_s2317"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15" type="#_x0000_t202" style="position:absolute;margin-left:223.45pt;margin-top:58.9pt;width:33.55pt;height:12.5pt;z-index:-260488;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314" type="#_x0000_t202" style="position:absolute;margin-left:268.1pt;margin-top:58.9pt;width:106.05pt;height:13.5pt;z-index:-260464;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pacing w:val="5"/>
                    <w:sz w:val="21"/>
                    <w:szCs w:val="21"/>
                  </w:rPr>
                  <w:t>和</w:t>
                </w:r>
                <w:r>
                  <w:rPr>
                    <w:rFonts w:ascii="Arial" w:eastAsia="Arial" w:hAnsi="Arial" w:cs="Arial"/>
                    <w:i/>
                    <w:spacing w:val="17"/>
                    <w:sz w:val="21"/>
                    <w:szCs w:val="21"/>
                  </w:rPr>
                  <w:t>µ</w:t>
                </w:r>
                <w:r>
                  <w:rPr>
                    <w:rFonts w:ascii="Times New Roman" w:eastAsia="Times New Roman" w:hAnsi="Times New Roman" w:cs="Times New Roman"/>
                    <w:sz w:val="21"/>
                    <w:szCs w:val="21"/>
                  </w:rPr>
                  <w:t>-</w:t>
                </w:r>
                <w:r>
                  <w:rPr>
                    <w:rFonts w:ascii="宋体" w:eastAsia="宋体" w:hAnsi="宋体" w:cs="宋体"/>
                    <w:sz w:val="21"/>
                    <w:szCs w:val="21"/>
                  </w:rPr>
                  <w:t>演算遗忘理论</w:t>
                </w:r>
              </w:p>
            </w:txbxContent>
          </v:textbox>
          <w10:wrap anchorx="page" anchory="page"/>
        </v:shape>
      </w:pict>
    </w: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12" style="position:absolute;margin-left:69.75pt;margin-top:72.95pt;width:453.55pt;height:.1pt;z-index:-260440;mso-position-horizontal-relative:page;mso-position-vertical-relative:page" coordorigin="1395,1459" coordsize="9071,2">
          <v:shape id="_x0000_s2313"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11" type="#_x0000_t202" style="position:absolute;margin-left:243pt;margin-top:58.9pt;width:107.05pt;height:12.5pt;z-index:-26041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A115BF">
    <w:pPr>
      <w:spacing w:line="14" w:lineRule="auto"/>
      <w:rPr>
        <w:sz w:val="2"/>
        <w:szCs w:val="2"/>
      </w:rPr>
    </w:pP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09" style="position:absolute;margin-left:1in;margin-top:72.95pt;width:453.55pt;height:.1pt;z-index:-260392;mso-position-horizontal-relative:page;mso-position-vertical-relative:page" coordorigin="1440,1459" coordsize="9071,2">
          <v:shape id="_x0000_s2310"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08" type="#_x0000_t202" style="position:absolute;margin-left:223.45pt;margin-top:58.9pt;width:33.55pt;height:12.5pt;z-index:-260368;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307" type="#_x0000_t202" style="position:absolute;margin-left:268.1pt;margin-top:58.9pt;width:106.05pt;height:13.5pt;z-index:-260344;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pacing w:val="5"/>
                    <w:sz w:val="21"/>
                    <w:szCs w:val="21"/>
                  </w:rPr>
                  <w:t>和</w:t>
                </w:r>
                <w:r>
                  <w:rPr>
                    <w:rFonts w:ascii="Arial" w:eastAsia="Arial" w:hAnsi="Arial" w:cs="Arial"/>
                    <w:i/>
                    <w:spacing w:val="17"/>
                    <w:sz w:val="21"/>
                    <w:szCs w:val="21"/>
                  </w:rPr>
                  <w:t>µ</w:t>
                </w:r>
                <w:r>
                  <w:rPr>
                    <w:rFonts w:ascii="Times New Roman" w:eastAsia="Times New Roman" w:hAnsi="Times New Roman" w:cs="Times New Roman"/>
                    <w:sz w:val="21"/>
                    <w:szCs w:val="21"/>
                  </w:rPr>
                  <w:t>-</w:t>
                </w:r>
                <w:r>
                  <w:rPr>
                    <w:rFonts w:ascii="宋体" w:eastAsia="宋体" w:hAnsi="宋体" w:cs="宋体"/>
                    <w:sz w:val="21"/>
                    <w:szCs w:val="21"/>
                  </w:rPr>
                  <w:t>演算遗忘理论</w:t>
                </w:r>
              </w:p>
            </w:txbxContent>
          </v:textbox>
          <w10:wrap anchorx="page" anchory="page"/>
        </v:shape>
      </w:pict>
    </w: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05" style="position:absolute;margin-left:69.75pt;margin-top:72.95pt;width:453.55pt;height:.1pt;z-index:-260320;mso-position-horizontal-relative:page;mso-position-vertical-relative:page" coordorigin="1395,1459" coordsize="9071,2">
          <v:shape id="_x0000_s2306"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04" type="#_x0000_t202" style="position:absolute;margin-left:243pt;margin-top:58.9pt;width:107.05pt;height:12.5pt;z-index:-26029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302" style="position:absolute;margin-left:1in;margin-top:72.95pt;width:453.55pt;height:.1pt;z-index:-260272;mso-position-horizontal-relative:page;mso-position-vertical-relative:page" coordorigin="1440,1459" coordsize="9071,2">
          <v:shape id="_x0000_s2303"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301" type="#_x0000_t202" style="position:absolute;margin-left:223.45pt;margin-top:58.9pt;width:33.55pt;height:12.5pt;z-index:-260248;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300" type="#_x0000_t202" style="position:absolute;margin-left:268.1pt;margin-top:58.9pt;width:106.05pt;height:13.5pt;z-index:-260224;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pacing w:val="5"/>
                    <w:sz w:val="21"/>
                    <w:szCs w:val="21"/>
                  </w:rPr>
                  <w:t>和</w:t>
                </w:r>
                <w:r>
                  <w:rPr>
                    <w:rFonts w:ascii="Arial" w:eastAsia="Arial" w:hAnsi="Arial" w:cs="Arial"/>
                    <w:i/>
                    <w:spacing w:val="17"/>
                    <w:sz w:val="21"/>
                    <w:szCs w:val="21"/>
                  </w:rPr>
                  <w:t>µ</w:t>
                </w:r>
                <w:r>
                  <w:rPr>
                    <w:rFonts w:ascii="Times New Roman" w:eastAsia="Times New Roman" w:hAnsi="Times New Roman" w:cs="Times New Roman"/>
                    <w:sz w:val="21"/>
                    <w:szCs w:val="21"/>
                  </w:rPr>
                  <w:t>-</w:t>
                </w:r>
                <w:r>
                  <w:rPr>
                    <w:rFonts w:ascii="宋体" w:eastAsia="宋体" w:hAnsi="宋体" w:cs="宋体"/>
                    <w:sz w:val="21"/>
                    <w:szCs w:val="21"/>
                  </w:rPr>
                  <w:t>演算遗忘理论</w:t>
                </w:r>
              </w:p>
            </w:txbxContent>
          </v:textbox>
          <w10:wrap anchorx="page" anchory="page"/>
        </v:shape>
      </w:pict>
    </w: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98" style="position:absolute;margin-left:69.75pt;margin-top:72.95pt;width:453.55pt;height:.1pt;z-index:-260200;mso-position-horizontal-relative:page;mso-position-vertical-relative:page" coordorigin="1395,1459" coordsize="9071,2">
          <v:shape id="_x0000_s2299"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297" type="#_x0000_t202" style="position:absolute;margin-left:243pt;margin-top:58.9pt;width:107.05pt;height:12.5pt;z-index:-26017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95" style="position:absolute;margin-left:1in;margin-top:72.95pt;width:453.55pt;height:.1pt;z-index:-260152;mso-position-horizontal-relative:page;mso-position-vertical-relative:page" coordorigin="1440,1459" coordsize="9071,2">
          <v:shape id="_x0000_s2296"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294" type="#_x0000_t202" style="position:absolute;margin-left:223.45pt;margin-top:58.9pt;width:33.55pt;height:12.5pt;z-index:-260128;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293" type="#_x0000_t202" style="position:absolute;margin-left:268.1pt;margin-top:58.9pt;width:106.05pt;height:13.5pt;z-index:-260104;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pacing w:val="5"/>
                    <w:sz w:val="21"/>
                    <w:szCs w:val="21"/>
                  </w:rPr>
                  <w:t>和</w:t>
                </w:r>
                <w:r>
                  <w:rPr>
                    <w:rFonts w:ascii="Arial" w:eastAsia="Arial" w:hAnsi="Arial" w:cs="Arial"/>
                    <w:i/>
                    <w:spacing w:val="17"/>
                    <w:sz w:val="21"/>
                    <w:szCs w:val="21"/>
                  </w:rPr>
                  <w:t>µ</w:t>
                </w:r>
                <w:r>
                  <w:rPr>
                    <w:rFonts w:ascii="Times New Roman" w:eastAsia="Times New Roman" w:hAnsi="Times New Roman" w:cs="Times New Roman"/>
                    <w:sz w:val="21"/>
                    <w:szCs w:val="21"/>
                  </w:rPr>
                  <w:t>-</w:t>
                </w:r>
                <w:r>
                  <w:rPr>
                    <w:rFonts w:ascii="宋体" w:eastAsia="宋体" w:hAnsi="宋体" w:cs="宋体"/>
                    <w:sz w:val="21"/>
                    <w:szCs w:val="21"/>
                  </w:rPr>
                  <w:t>演算遗忘理论</w:t>
                </w:r>
              </w:p>
            </w:txbxContent>
          </v:textbox>
          <w10:wrap anchorx="page" anchory="page"/>
        </v:shape>
      </w:pict>
    </w: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91" style="position:absolute;margin-left:69.75pt;margin-top:72.95pt;width:453.55pt;height:.1pt;z-index:-260080;mso-position-horizontal-relative:page;mso-position-vertical-relative:page" coordorigin="1395,1459" coordsize="9071,2">
          <v:shape id="_x0000_s2292"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290" type="#_x0000_t202" style="position:absolute;margin-left:243pt;margin-top:58.9pt;width:107.05pt;height:12.5pt;z-index:-26005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A115BF">
    <w:pPr>
      <w:spacing w:line="14" w:lineRule="auto"/>
      <w:rPr>
        <w:sz w:val="2"/>
        <w:szCs w:val="2"/>
      </w:rP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A115BF">
    <w:pPr>
      <w:spacing w:line="14" w:lineRule="auto"/>
      <w:rPr>
        <w:sz w:val="2"/>
        <w:szCs w:val="2"/>
      </w:rP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A115BF">
    <w:pPr>
      <w:spacing w:line="14" w:lineRule="auto"/>
      <w:rPr>
        <w:sz w:val="2"/>
        <w:szCs w:val="2"/>
      </w:rP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86" style="position:absolute;margin-left:69.75pt;margin-top:72.95pt;width:453.55pt;height:.1pt;z-index:-259984;mso-position-horizontal-relative:page;mso-position-vertical-relative:page" coordorigin="1395,1459" coordsize="9071,2">
          <v:shape id="_x0000_s2287"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285" type="#_x0000_t202" style="position:absolute;margin-left:243pt;margin-top:58.9pt;width:107.05pt;height:12.5pt;z-index:-25996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77" style="position:absolute;margin-left:69.75pt;margin-top:72.95pt;width:453.55pt;height:.1pt;z-index:-263272;mso-position-horizontal-relative:page;mso-position-vertical-relative:page" coordorigin="1395,1459" coordsize="9071,2">
          <v:shape id="_x0000_s2478"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476" type="#_x0000_t202" style="position:absolute;margin-left:243pt;margin-top:58.9pt;width:107.05pt;height:12.5pt;z-index:-263248;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83" style="position:absolute;margin-left:1in;margin-top:72.95pt;width:453.55pt;height:.1pt;z-index:-259936;mso-position-horizontal-relative:page;mso-position-vertical-relative:page" coordorigin="1440,1459" coordsize="9071,2">
          <v:shape id="_x0000_s2284"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282" type="#_x0000_t202" style="position:absolute;margin-left:223.45pt;margin-top:58.9pt;width:33.55pt;height:12.5pt;z-index:-25991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281" type="#_x0000_t202" style="position:absolute;margin-left:268.1pt;margin-top:58.9pt;width:106.05pt;height:13.5pt;z-index:-259888;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pacing w:val="5"/>
                    <w:sz w:val="21"/>
                    <w:szCs w:val="21"/>
                  </w:rPr>
                  <w:t>和</w:t>
                </w:r>
                <w:r>
                  <w:rPr>
                    <w:rFonts w:ascii="Arial" w:eastAsia="Arial" w:hAnsi="Arial" w:cs="Arial"/>
                    <w:i/>
                    <w:spacing w:val="17"/>
                    <w:sz w:val="21"/>
                    <w:szCs w:val="21"/>
                  </w:rPr>
                  <w:t>µ</w:t>
                </w:r>
                <w:r>
                  <w:rPr>
                    <w:rFonts w:ascii="Times New Roman" w:eastAsia="Times New Roman" w:hAnsi="Times New Roman" w:cs="Times New Roman"/>
                    <w:sz w:val="21"/>
                    <w:szCs w:val="21"/>
                  </w:rPr>
                  <w:t>-</w:t>
                </w:r>
                <w:r>
                  <w:rPr>
                    <w:rFonts w:ascii="宋体" w:eastAsia="宋体" w:hAnsi="宋体" w:cs="宋体"/>
                    <w:sz w:val="21"/>
                    <w:szCs w:val="21"/>
                  </w:rPr>
                  <w:t>演算遗忘理论</w:t>
                </w:r>
              </w:p>
            </w:txbxContent>
          </v:textbox>
          <w10:wrap anchorx="page" anchory="page"/>
        </v:shape>
      </w:pict>
    </w: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68" style="position:absolute;margin-left:69.75pt;margin-top:72.95pt;width:453.55pt;height:.1pt;z-index:-259792;mso-position-horizontal-relative:page;mso-position-vertical-relative:page" coordorigin="1395,1459" coordsize="9071,2">
          <v:shape id="_x0000_s2269"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267" type="#_x0000_t202" style="position:absolute;margin-left:243pt;margin-top:58.9pt;width:107.05pt;height:12.5pt;z-index:-259768;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64" style="position:absolute;margin-left:1in;margin-top:72.95pt;width:453.55pt;height:.1pt;z-index:-259720;mso-position-horizontal-relative:page;mso-position-vertical-relative:page" coordorigin="1440,1459" coordsize="9071,2">
          <v:shape id="_x0000_s2265"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263" type="#_x0000_t202" style="position:absolute;margin-left:223.45pt;margin-top:58.9pt;width:33.55pt;height:12.5pt;z-index:-25969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262" type="#_x0000_t202" style="position:absolute;margin-left:268.1pt;margin-top:58.9pt;width:106.05pt;height:13.5pt;z-index:-259672;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pacing w:val="5"/>
                    <w:sz w:val="21"/>
                    <w:szCs w:val="21"/>
                  </w:rPr>
                  <w:t>和</w:t>
                </w:r>
                <w:r>
                  <w:rPr>
                    <w:rFonts w:ascii="Arial" w:eastAsia="Arial" w:hAnsi="Arial" w:cs="Arial"/>
                    <w:i/>
                    <w:spacing w:val="17"/>
                    <w:sz w:val="21"/>
                    <w:szCs w:val="21"/>
                  </w:rPr>
                  <w:t>µ</w:t>
                </w:r>
                <w:r>
                  <w:rPr>
                    <w:rFonts w:ascii="Times New Roman" w:eastAsia="Times New Roman" w:hAnsi="Times New Roman" w:cs="Times New Roman"/>
                    <w:sz w:val="21"/>
                    <w:szCs w:val="21"/>
                  </w:rPr>
                  <w:t>-</w:t>
                </w:r>
                <w:r>
                  <w:rPr>
                    <w:rFonts w:ascii="宋体" w:eastAsia="宋体" w:hAnsi="宋体" w:cs="宋体"/>
                    <w:sz w:val="21"/>
                    <w:szCs w:val="21"/>
                  </w:rPr>
                  <w:t>演算遗忘理论</w:t>
                </w:r>
              </w:p>
            </w:txbxContent>
          </v:textbox>
          <w10:wrap anchorx="page" anchory="page"/>
        </v:shape>
      </w:pict>
    </w: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60" style="position:absolute;margin-left:69.75pt;margin-top:72.95pt;width:453.55pt;height:.1pt;z-index:-259648;mso-position-horizontal-relative:page;mso-position-vertical-relative:page" coordorigin="1395,1459" coordsize="9071,2">
          <v:shape id="_x0000_s2261"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259" type="#_x0000_t202" style="position:absolute;margin-left:243pt;margin-top:58.9pt;width:107.05pt;height:12.5pt;z-index:-25962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57" style="position:absolute;margin-left:1in;margin-top:72.95pt;width:453.55pt;height:.1pt;z-index:-259600;mso-position-horizontal-relative:page;mso-position-vertical-relative:page" coordorigin="1440,1459" coordsize="9071,2">
          <v:shape id="_x0000_s2258"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256" type="#_x0000_t202" style="position:absolute;margin-left:223.45pt;margin-top:58.9pt;width:33.55pt;height:12.5pt;z-index:-25957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255" type="#_x0000_t202" style="position:absolute;margin-left:268.1pt;margin-top:58.9pt;width:106.05pt;height:13.5pt;z-index:-259552;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pacing w:val="5"/>
                    <w:sz w:val="21"/>
                    <w:szCs w:val="21"/>
                  </w:rPr>
                  <w:t>和</w:t>
                </w:r>
                <w:r>
                  <w:rPr>
                    <w:rFonts w:ascii="Arial" w:eastAsia="Arial" w:hAnsi="Arial" w:cs="Arial"/>
                    <w:i/>
                    <w:spacing w:val="17"/>
                    <w:sz w:val="21"/>
                    <w:szCs w:val="21"/>
                  </w:rPr>
                  <w:t>µ</w:t>
                </w:r>
                <w:r>
                  <w:rPr>
                    <w:rFonts w:ascii="Times New Roman" w:eastAsia="Times New Roman" w:hAnsi="Times New Roman" w:cs="Times New Roman"/>
                    <w:sz w:val="21"/>
                    <w:szCs w:val="21"/>
                  </w:rPr>
                  <w:t>-</w:t>
                </w:r>
                <w:r>
                  <w:rPr>
                    <w:rFonts w:ascii="宋体" w:eastAsia="宋体" w:hAnsi="宋体" w:cs="宋体"/>
                    <w:sz w:val="21"/>
                    <w:szCs w:val="21"/>
                  </w:rPr>
                  <w:t>演算遗忘理论</w:t>
                </w:r>
              </w:p>
            </w:txbxContent>
          </v:textbox>
          <w10:wrap anchorx="page" anchory="page"/>
        </v:shape>
      </w:pict>
    </w: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53" style="position:absolute;margin-left:69.75pt;margin-top:72.95pt;width:453.55pt;height:.1pt;z-index:-259528;mso-position-horizontal-relative:page;mso-position-vertical-relative:page" coordorigin="1395,1459" coordsize="9071,2">
          <v:shape id="_x0000_s2254"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252" type="#_x0000_t202" style="position:absolute;margin-left:243pt;margin-top:58.9pt;width:107.05pt;height:12.5pt;z-index:-25950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50" style="position:absolute;margin-left:1in;margin-top:72.95pt;width:453.55pt;height:.1pt;z-index:-259480;mso-position-horizontal-relative:page;mso-position-vertical-relative:page" coordorigin="1440,1459" coordsize="9071,2">
          <v:shape id="_x0000_s2251"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249" type="#_x0000_t202" style="position:absolute;margin-left:223.45pt;margin-top:58.9pt;width:33.55pt;height:12.5pt;z-index:-25945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248" type="#_x0000_t202" style="position:absolute;margin-left:268.1pt;margin-top:58.9pt;width:106.05pt;height:13.5pt;z-index:-259432;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pacing w:val="5"/>
                    <w:sz w:val="21"/>
                    <w:szCs w:val="21"/>
                  </w:rPr>
                  <w:t>和</w:t>
                </w:r>
                <w:r>
                  <w:rPr>
                    <w:rFonts w:ascii="Arial" w:eastAsia="Arial" w:hAnsi="Arial" w:cs="Arial"/>
                    <w:i/>
                    <w:spacing w:val="17"/>
                    <w:sz w:val="21"/>
                    <w:szCs w:val="21"/>
                  </w:rPr>
                  <w:t>µ</w:t>
                </w:r>
                <w:r>
                  <w:rPr>
                    <w:rFonts w:ascii="Times New Roman" w:eastAsia="Times New Roman" w:hAnsi="Times New Roman" w:cs="Times New Roman"/>
                    <w:sz w:val="21"/>
                    <w:szCs w:val="21"/>
                  </w:rPr>
                  <w:t>-</w:t>
                </w:r>
                <w:r>
                  <w:rPr>
                    <w:rFonts w:ascii="宋体" w:eastAsia="宋体" w:hAnsi="宋体" w:cs="宋体"/>
                    <w:sz w:val="21"/>
                    <w:szCs w:val="21"/>
                  </w:rPr>
                  <w:t>演算遗忘理论</w:t>
                </w:r>
              </w:p>
            </w:txbxContent>
          </v:textbox>
          <w10:wrap anchorx="page" anchory="page"/>
        </v:shape>
      </w:pict>
    </w: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46" style="position:absolute;margin-left:69.75pt;margin-top:72.95pt;width:453.55pt;height:.1pt;z-index:-259408;mso-position-horizontal-relative:page;mso-position-vertical-relative:page" coordorigin="1395,1459" coordsize="9071,2">
          <v:shape id="_x0000_s2247"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245" type="#_x0000_t202" style="position:absolute;margin-left:243pt;margin-top:58.9pt;width:107.05pt;height:12.5pt;z-index:-25938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43" style="position:absolute;margin-left:1in;margin-top:72.95pt;width:453.55pt;height:.1pt;z-index:-259360;mso-position-horizontal-relative:page;mso-position-vertical-relative:page" coordorigin="1440,1459" coordsize="9071,2">
          <v:shape id="_x0000_s2244"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242" type="#_x0000_t202" style="position:absolute;margin-left:223.45pt;margin-top:58.9pt;width:33.55pt;height:12.5pt;z-index:-25933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241" type="#_x0000_t202" style="position:absolute;margin-left:268.1pt;margin-top:58.9pt;width:106.05pt;height:13.5pt;z-index:-259312;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pacing w:val="5"/>
                    <w:sz w:val="21"/>
                    <w:szCs w:val="21"/>
                  </w:rPr>
                  <w:t>和</w:t>
                </w:r>
                <w:r>
                  <w:rPr>
                    <w:rFonts w:ascii="Arial" w:eastAsia="Arial" w:hAnsi="Arial" w:cs="Arial"/>
                    <w:i/>
                    <w:spacing w:val="17"/>
                    <w:sz w:val="21"/>
                    <w:szCs w:val="21"/>
                  </w:rPr>
                  <w:t>µ</w:t>
                </w:r>
                <w:r>
                  <w:rPr>
                    <w:rFonts w:ascii="Times New Roman" w:eastAsia="Times New Roman" w:hAnsi="Times New Roman" w:cs="Times New Roman"/>
                    <w:sz w:val="21"/>
                    <w:szCs w:val="21"/>
                  </w:rPr>
                  <w:t>-</w:t>
                </w:r>
                <w:r>
                  <w:rPr>
                    <w:rFonts w:ascii="宋体" w:eastAsia="宋体" w:hAnsi="宋体" w:cs="宋体"/>
                    <w:sz w:val="21"/>
                    <w:szCs w:val="21"/>
                  </w:rPr>
                  <w:t>演算遗忘理论</w:t>
                </w:r>
              </w:p>
            </w:txbxContent>
          </v:textbox>
          <w10:wrap anchorx="page" anchory="page"/>
        </v:shape>
      </w:pict>
    </w: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39" style="position:absolute;margin-left:69.75pt;margin-top:72.95pt;width:453.55pt;height:.1pt;z-index:-259288;mso-position-horizontal-relative:page;mso-position-vertical-relative:page" coordorigin="1395,1459" coordsize="9071,2">
          <v:shape id="_x0000_s2240"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238" type="#_x0000_t202" style="position:absolute;margin-left:243pt;margin-top:58.9pt;width:107.05pt;height:12.5pt;z-index:-25926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74" style="position:absolute;margin-left:1in;margin-top:72.95pt;width:453.55pt;height:.1pt;z-index:-263224;mso-position-horizontal-relative:page;mso-position-vertical-relative:page" coordorigin="1440,1459" coordsize="9071,2">
          <v:shape id="_x0000_s2475"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473" type="#_x0000_t202" style="position:absolute;margin-left:264.95pt;margin-top:58.9pt;width:33.55pt;height:12.5pt;z-index:-26320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第一章</w:t>
                </w:r>
              </w:p>
            </w:txbxContent>
          </v:textbox>
          <w10:wrap anchorx="page" anchory="page"/>
        </v:shape>
      </w:pict>
    </w:r>
    <w:r>
      <w:pict>
        <v:shape id="_x0000_s2472" type="#_x0000_t202" style="position:absolute;margin-left:309.6pt;margin-top:58.9pt;width:23pt;height:12.5pt;z-index:-26317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绪论</w:t>
                </w:r>
              </w:p>
            </w:txbxContent>
          </v:textbox>
          <w10:wrap anchorx="page" anchory="page"/>
        </v:shape>
      </w:pict>
    </w: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36" style="position:absolute;margin-left:1in;margin-top:72.95pt;width:453.55pt;height:.1pt;z-index:-259240;mso-position-horizontal-relative:page;mso-position-vertical-relative:page" coordorigin="1440,1459" coordsize="9071,2">
          <v:shape id="_x0000_s2237"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235" type="#_x0000_t202" style="position:absolute;margin-left:223.45pt;margin-top:58.9pt;width:33.55pt;height:12.5pt;z-index:-25921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234" type="#_x0000_t202" style="position:absolute;margin-left:268.1pt;margin-top:58.9pt;width:106.05pt;height:13.5pt;z-index:-259192;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pacing w:val="5"/>
                    <w:sz w:val="21"/>
                    <w:szCs w:val="21"/>
                  </w:rPr>
                  <w:t>和</w:t>
                </w:r>
                <w:r>
                  <w:rPr>
                    <w:rFonts w:ascii="Arial" w:eastAsia="Arial" w:hAnsi="Arial" w:cs="Arial"/>
                    <w:i/>
                    <w:spacing w:val="17"/>
                    <w:sz w:val="21"/>
                    <w:szCs w:val="21"/>
                  </w:rPr>
                  <w:t>µ</w:t>
                </w:r>
                <w:r>
                  <w:rPr>
                    <w:rFonts w:ascii="Times New Roman" w:eastAsia="Times New Roman" w:hAnsi="Times New Roman" w:cs="Times New Roman"/>
                    <w:sz w:val="21"/>
                    <w:szCs w:val="21"/>
                  </w:rPr>
                  <w:t>-</w:t>
                </w:r>
                <w:r>
                  <w:rPr>
                    <w:rFonts w:ascii="宋体" w:eastAsia="宋体" w:hAnsi="宋体" w:cs="宋体"/>
                    <w:sz w:val="21"/>
                    <w:szCs w:val="21"/>
                  </w:rPr>
                  <w:t>演算遗忘理论</w:t>
                </w:r>
              </w:p>
            </w:txbxContent>
          </v:textbox>
          <w10:wrap anchorx="page" anchory="page"/>
        </v:shape>
      </w:pict>
    </w: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32" style="position:absolute;margin-left:69.75pt;margin-top:72.95pt;width:453.55pt;height:.1pt;z-index:-259168;mso-position-horizontal-relative:page;mso-position-vertical-relative:page" coordorigin="1395,1459" coordsize="9071,2">
          <v:shape id="_x0000_s2233"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231" type="#_x0000_t202" style="position:absolute;margin-left:243pt;margin-top:58.9pt;width:107.05pt;height:12.5pt;z-index:-25914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29" style="position:absolute;margin-left:1in;margin-top:72.95pt;width:453.55pt;height:.1pt;z-index:-259120;mso-position-horizontal-relative:page;mso-position-vertical-relative:page" coordorigin="1440,1459" coordsize="9071,2">
          <v:shape id="_x0000_s2230"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228" type="#_x0000_t202" style="position:absolute;margin-left:223.45pt;margin-top:58.9pt;width:33.55pt;height:12.5pt;z-index:-259096;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227" type="#_x0000_t202" style="position:absolute;margin-left:268.1pt;margin-top:58.9pt;width:106.05pt;height:13.5pt;z-index:-259072;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pacing w:val="5"/>
                    <w:sz w:val="21"/>
                    <w:szCs w:val="21"/>
                  </w:rPr>
                  <w:t>和</w:t>
                </w:r>
                <w:r>
                  <w:rPr>
                    <w:rFonts w:ascii="Arial" w:eastAsia="Arial" w:hAnsi="Arial" w:cs="Arial"/>
                    <w:i/>
                    <w:spacing w:val="17"/>
                    <w:sz w:val="21"/>
                    <w:szCs w:val="21"/>
                  </w:rPr>
                  <w:t>µ</w:t>
                </w:r>
                <w:r>
                  <w:rPr>
                    <w:rFonts w:ascii="Times New Roman" w:eastAsia="Times New Roman" w:hAnsi="Times New Roman" w:cs="Times New Roman"/>
                    <w:sz w:val="21"/>
                    <w:szCs w:val="21"/>
                  </w:rPr>
                  <w:t>-</w:t>
                </w:r>
                <w:r>
                  <w:rPr>
                    <w:rFonts w:ascii="宋体" w:eastAsia="宋体" w:hAnsi="宋体" w:cs="宋体"/>
                    <w:sz w:val="21"/>
                    <w:szCs w:val="21"/>
                  </w:rPr>
                  <w:t>演算遗忘理论</w:t>
                </w:r>
              </w:p>
            </w:txbxContent>
          </v:textbox>
          <w10:wrap anchorx="page" anchory="page"/>
        </v:shape>
      </w:pict>
    </w: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A115BF">
    <w:pPr>
      <w:spacing w:line="14" w:lineRule="auto"/>
      <w:rPr>
        <w:sz w:val="2"/>
        <w:szCs w:val="2"/>
      </w:rP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A115BF">
    <w:pPr>
      <w:spacing w:line="14" w:lineRule="auto"/>
      <w:rPr>
        <w:sz w:val="2"/>
        <w:szCs w:val="2"/>
      </w:rP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24" style="position:absolute;margin-left:69.75pt;margin-top:72.95pt;width:453.55pt;height:.1pt;z-index:-259024;mso-position-horizontal-relative:page;mso-position-vertical-relative:page" coordorigin="1395,1459" coordsize="9071,2">
          <v:shape id="_x0000_s2225"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223" type="#_x0000_t202" style="position:absolute;margin-left:243pt;margin-top:58.9pt;width:107.05pt;height:12.5pt;z-index:-25900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21" style="position:absolute;margin-left:1in;margin-top:72.95pt;width:453.55pt;height:.1pt;z-index:-258976;mso-position-horizontal-relative:page;mso-position-vertical-relative:page" coordorigin="1440,1459" coordsize="9071,2">
          <v:shape id="_x0000_s2222"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220" type="#_x0000_t202" style="position:absolute;margin-left:201.95pt;margin-top:58.9pt;width:33.55pt;height:12.5pt;z-index:-25895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219" type="#_x0000_t202" style="position:absolute;margin-left:246.6pt;margin-top:58.9pt;width:149.05pt;height:12.5pt;z-index:-258928;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遗忘理论在反应式系统中的应用</w:t>
                </w:r>
              </w:p>
            </w:txbxContent>
          </v:textbox>
          <w10:wrap anchorx="page" anchory="page"/>
        </v:shape>
      </w:pict>
    </w: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17" style="position:absolute;margin-left:69.75pt;margin-top:72.95pt;width:453.55pt;height:.1pt;z-index:-258904;mso-position-horizontal-relative:page;mso-position-vertical-relative:page" coordorigin="1395,1459" coordsize="9071,2">
          <v:shape id="_x0000_s2218"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216" type="#_x0000_t202" style="position:absolute;margin-left:243pt;margin-top:58.9pt;width:107.05pt;height:12.5pt;z-index:-25888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A115BF">
    <w:pPr>
      <w:spacing w:line="14" w:lineRule="auto"/>
      <w:rPr>
        <w:sz w:val="2"/>
        <w:szCs w:val="2"/>
      </w:rP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14" style="position:absolute;margin-left:69.75pt;margin-top:72.95pt;width:453.55pt;height:.1pt;z-index:-258856;mso-position-horizontal-relative:page;mso-position-vertical-relative:page" coordorigin="1395,1459" coordsize="9071,2">
          <v:shape id="_x0000_s2215"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213" type="#_x0000_t202" style="position:absolute;margin-left:243pt;margin-top:58.9pt;width:107.05pt;height:12.5pt;z-index:-25883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470" style="position:absolute;margin-left:69.75pt;margin-top:72.95pt;width:453.55pt;height:.1pt;z-index:-263152;mso-position-horizontal-relative:page;mso-position-vertical-relative:page" coordorigin="1395,1459" coordsize="9071,2">
          <v:shape id="_x0000_s2471"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469" type="#_x0000_t202" style="position:absolute;margin-left:243pt;margin-top:58.9pt;width:107.05pt;height:12.5pt;z-index:-263128;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11" style="position:absolute;margin-left:1in;margin-top:72.95pt;width:453.55pt;height:.1pt;z-index:-258808;mso-position-horizontal-relative:page;mso-position-vertical-relative:page" coordorigin="1440,1459" coordsize="9071,2">
          <v:shape id="_x0000_s2212"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210" type="#_x0000_t202" style="position:absolute;margin-left:201.95pt;margin-top:58.9pt;width:33.55pt;height:12.5pt;z-index:-25878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209" type="#_x0000_t202" style="position:absolute;margin-left:246.6pt;margin-top:58.9pt;width:149.05pt;height:12.5pt;z-index:-25876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遗忘理论在反应式系统中的应用</w:t>
                </w:r>
              </w:p>
            </w:txbxContent>
          </v:textbox>
          <w10:wrap anchorx="page" anchory="page"/>
        </v:shape>
      </w:pict>
    </w: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07" style="position:absolute;margin-left:69.75pt;margin-top:72.95pt;width:453.55pt;height:.1pt;z-index:-258736;mso-position-horizontal-relative:page;mso-position-vertical-relative:page" coordorigin="1395,1459" coordsize="9071,2">
          <v:shape id="_x0000_s2208"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206" type="#_x0000_t202" style="position:absolute;margin-left:243pt;margin-top:58.9pt;width:107.05pt;height:12.5pt;z-index:-25871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04" style="position:absolute;margin-left:1in;margin-top:72.95pt;width:453.55pt;height:.1pt;z-index:-258688;mso-position-horizontal-relative:page;mso-position-vertical-relative:page" coordorigin="1440,1459" coordsize="9071,2">
          <v:shape id="_x0000_s2205"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203" type="#_x0000_t202" style="position:absolute;margin-left:201.95pt;margin-top:58.9pt;width:33.55pt;height:12.5pt;z-index:-258664;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202" type="#_x0000_t202" style="position:absolute;margin-left:246.6pt;margin-top:58.9pt;width:149.05pt;height:12.5pt;z-index:-25864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遗忘理论在反应式系统中的应用</w:t>
                </w:r>
              </w:p>
            </w:txbxContent>
          </v:textbox>
          <w10:wrap anchorx="page" anchory="page"/>
        </v:shape>
      </w:pict>
    </w: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A115BF">
    <w:pPr>
      <w:spacing w:line="14" w:lineRule="auto"/>
      <w:rPr>
        <w:sz w:val="2"/>
        <w:szCs w:val="2"/>
      </w:rP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200" style="position:absolute;margin-left:1in;margin-top:72.95pt;width:453.55pt;height:.1pt;z-index:-258616;mso-position-horizontal-relative:page;mso-position-vertical-relative:page" coordorigin="1440,1459" coordsize="9071,2">
          <v:shape id="_x0000_s2201"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99" type="#_x0000_t202" style="position:absolute;margin-left:234.05pt;margin-top:58.9pt;width:33.55pt;height:12.5pt;z-index:-25859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第五章</w:t>
                </w:r>
              </w:p>
            </w:txbxContent>
          </v:textbox>
          <w10:wrap anchorx="page" anchory="page"/>
        </v:shape>
      </w:pict>
    </w:r>
    <w:r>
      <w:pict>
        <v:shape id="_x0000_s2198" type="#_x0000_t202" style="position:absolute;margin-left:278.65pt;margin-top:58.9pt;width:84.85pt;height:13.5pt;z-index:-258568;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z w:val="21"/>
                    <w:szCs w:val="21"/>
                  </w:rPr>
                  <w:t>遗忘计算方法</w:t>
                </w:r>
              </w:p>
            </w:txbxContent>
          </v:textbox>
          <w10:wrap anchorx="page" anchory="page"/>
        </v:shape>
      </w:pict>
    </w: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96" style="position:absolute;margin-left:69.75pt;margin-top:72.95pt;width:453.55pt;height:.1pt;z-index:-258544;mso-position-horizontal-relative:page;mso-position-vertical-relative:page" coordorigin="1395,1459" coordsize="9071,2">
          <v:shape id="_x0000_s2197"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95" type="#_x0000_t202" style="position:absolute;margin-left:243pt;margin-top:58.9pt;width:107.05pt;height:12.5pt;z-index:-25852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93" style="position:absolute;margin-left:1in;margin-top:72.95pt;width:453.55pt;height:.1pt;z-index:-258496;mso-position-horizontal-relative:page;mso-position-vertical-relative:page" coordorigin="1440,1459" coordsize="9071,2">
          <v:shape id="_x0000_s2194"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92" type="#_x0000_t202" style="position:absolute;margin-left:234.05pt;margin-top:58.9pt;width:33.55pt;height:12.5pt;z-index:-25847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第五章</w:t>
                </w:r>
              </w:p>
            </w:txbxContent>
          </v:textbox>
          <w10:wrap anchorx="page" anchory="page"/>
        </v:shape>
      </w:pict>
    </w:r>
    <w:r>
      <w:pict>
        <v:shape id="_x0000_s2191" type="#_x0000_t202" style="position:absolute;margin-left:278.65pt;margin-top:58.9pt;width:84.85pt;height:13.5pt;z-index:-258448;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z w:val="21"/>
                    <w:szCs w:val="21"/>
                  </w:rPr>
                  <w:t>遗忘计算方法</w:t>
                </w:r>
              </w:p>
            </w:txbxContent>
          </v:textbox>
          <w10:wrap anchorx="page" anchory="page"/>
        </v:shape>
      </w:pict>
    </w: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89" style="position:absolute;margin-left:69.75pt;margin-top:72.95pt;width:453.55pt;height:.1pt;z-index:-258424;mso-position-horizontal-relative:page;mso-position-vertical-relative:page" coordorigin="1395,1459" coordsize="9071,2">
          <v:shape id="_x0000_s2190"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88" type="#_x0000_t202" style="position:absolute;margin-left:243pt;margin-top:58.9pt;width:107.05pt;height:12.5pt;z-index:-25840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86" style="position:absolute;margin-left:1in;margin-top:72.95pt;width:453.55pt;height:.1pt;z-index:-258376;mso-position-horizontal-relative:page;mso-position-vertical-relative:page" coordorigin="1440,1459" coordsize="9071,2">
          <v:shape id="_x0000_s2187" style="position:absolute;left:1440;top:1459;width:9071;height:2" coordorigin="1440,1459" coordsize="9071,0" path="m1440,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85" type="#_x0000_t202" style="position:absolute;margin-left:234.05pt;margin-top:58.9pt;width:33.55pt;height:12.5pt;z-index:-258352;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第五章</w:t>
                </w:r>
              </w:p>
            </w:txbxContent>
          </v:textbox>
          <w10:wrap anchorx="page" anchory="page"/>
        </v:shape>
      </w:pict>
    </w:r>
    <w:r>
      <w:pict>
        <v:shape id="_x0000_s2184" type="#_x0000_t202" style="position:absolute;margin-left:278.65pt;margin-top:58.9pt;width:84.85pt;height:13.5pt;z-index:-258328;mso-position-horizontal-relative:page;mso-position-vertical-relative:page" filled="f" stroked="f">
          <v:textbox inset="0,0,0,0">
            <w:txbxContent>
              <w:p w:rsidR="00A115BF" w:rsidRDefault="00646F36">
                <w:pPr>
                  <w:spacing w:line="246" w:lineRule="exact"/>
                  <w:ind w:left="20"/>
                  <w:rPr>
                    <w:rFonts w:ascii="宋体" w:eastAsia="宋体" w:hAnsi="宋体" w:cs="宋体"/>
                    <w:sz w:val="21"/>
                    <w:szCs w:val="21"/>
                  </w:rPr>
                </w:pPr>
                <w:r>
                  <w:rPr>
                    <w:rFonts w:ascii="Times New Roman" w:eastAsia="Times New Roman" w:hAnsi="Times New Roman" w:cs="Times New Roman"/>
                    <w:sz w:val="21"/>
                    <w:szCs w:val="21"/>
                  </w:rPr>
                  <w:t>CTL</w:t>
                </w:r>
                <w:r>
                  <w:rPr>
                    <w:rFonts w:ascii="宋体" w:eastAsia="宋体" w:hAnsi="宋体" w:cs="宋体"/>
                    <w:sz w:val="21"/>
                    <w:szCs w:val="21"/>
                  </w:rPr>
                  <w:t>遗忘计算方法</w:t>
                </w:r>
              </w:p>
            </w:txbxContent>
          </v:textbox>
          <w10:wrap anchorx="page" anchory="page"/>
        </v:shape>
      </w:pict>
    </w: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BF" w:rsidRDefault="00646F36">
    <w:pPr>
      <w:spacing w:line="14" w:lineRule="auto"/>
      <w:rPr>
        <w:sz w:val="20"/>
        <w:szCs w:val="20"/>
      </w:rPr>
    </w:pPr>
    <w:r>
      <w:pict>
        <v:group id="_x0000_s2182" style="position:absolute;margin-left:69.75pt;margin-top:72.95pt;width:453.55pt;height:.1pt;z-index:-258304;mso-position-horizontal-relative:page;mso-position-vertical-relative:page" coordorigin="1395,1459" coordsize="9071,2">
          <v:shape id="_x0000_s2183" style="position:absolute;left:1395;top:1459;width:9071;height:2" coordorigin="1395,1459" coordsize="9071,0" path="m1395,1459r9071,e" filled="f" strokeweight=".17569mm">
            <v:path arrowok="t"/>
          </v:shape>
          <w10:wrap anchorx="page" anchory="page"/>
        </v:group>
      </w:pict>
    </w:r>
    <w:r>
      <w:pict>
        <v:shapetype id="_x0000_t202" coordsize="21600,21600" o:spt="202" path="m,l,21600r21600,l21600,xe">
          <v:stroke joinstyle="miter"/>
          <v:path gradientshapeok="t" o:connecttype="rect"/>
        </v:shapetype>
        <v:shape id="_x0000_s2181" type="#_x0000_t202" style="position:absolute;margin-left:243pt;margin-top:58.9pt;width:107.05pt;height:12.5pt;z-index:-258280;mso-position-horizontal-relative:page;mso-position-vertical-relative:page" filled="f" stroked="f">
          <v:textbox inset="0,0,0,0">
            <w:txbxContent>
              <w:p w:rsidR="00A115BF" w:rsidRDefault="00646F36">
                <w:pPr>
                  <w:spacing w:line="230" w:lineRule="exact"/>
                  <w:ind w:left="20"/>
                  <w:rPr>
                    <w:rFonts w:ascii="宋体" w:eastAsia="宋体" w:hAnsi="宋体" w:cs="宋体"/>
                    <w:sz w:val="21"/>
                    <w:szCs w:val="21"/>
                  </w:rPr>
                </w:pPr>
                <w:r>
                  <w:rPr>
                    <w:rFonts w:ascii="宋体" w:eastAsia="宋体" w:hAnsi="宋体" w:cs="宋体"/>
                    <w:sz w:val="21"/>
                    <w:szCs w:val="21"/>
                  </w:rPr>
                  <w:t>贵州大学博士学位论文</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A4A8B"/>
    <w:multiLevelType w:val="hybridMultilevel"/>
    <w:tmpl w:val="E5BE63CA"/>
    <w:lvl w:ilvl="0" w:tplc="93D87194">
      <w:start w:val="1"/>
      <w:numFmt w:val="lowerRoman"/>
      <w:lvlText w:val="(%1)"/>
      <w:lvlJc w:val="left"/>
      <w:pPr>
        <w:ind w:left="751" w:hanging="350"/>
        <w:jc w:val="right"/>
      </w:pPr>
      <w:rPr>
        <w:rFonts w:ascii="Times New Roman" w:eastAsia="Times New Roman" w:hAnsi="Times New Roman" w:hint="default"/>
        <w:i/>
        <w:w w:val="100"/>
        <w:sz w:val="24"/>
        <w:szCs w:val="24"/>
      </w:rPr>
    </w:lvl>
    <w:lvl w:ilvl="1" w:tplc="BA5E4B94">
      <w:start w:val="1"/>
      <w:numFmt w:val="bullet"/>
      <w:lvlText w:val="•"/>
      <w:lvlJc w:val="left"/>
      <w:pPr>
        <w:ind w:left="1000" w:hanging="350"/>
      </w:pPr>
      <w:rPr>
        <w:rFonts w:hint="default"/>
      </w:rPr>
    </w:lvl>
    <w:lvl w:ilvl="2" w:tplc="DB98E340">
      <w:start w:val="1"/>
      <w:numFmt w:val="bullet"/>
      <w:lvlText w:val="•"/>
      <w:lvlJc w:val="left"/>
      <w:pPr>
        <w:ind w:left="1260" w:hanging="350"/>
      </w:pPr>
      <w:rPr>
        <w:rFonts w:hint="default"/>
      </w:rPr>
    </w:lvl>
    <w:lvl w:ilvl="3" w:tplc="C72A4A9E">
      <w:start w:val="1"/>
      <w:numFmt w:val="bullet"/>
      <w:lvlText w:val="•"/>
      <w:lvlJc w:val="left"/>
      <w:pPr>
        <w:ind w:left="1520" w:hanging="350"/>
      </w:pPr>
      <w:rPr>
        <w:rFonts w:hint="default"/>
      </w:rPr>
    </w:lvl>
    <w:lvl w:ilvl="4" w:tplc="FBC2CA94">
      <w:start w:val="1"/>
      <w:numFmt w:val="bullet"/>
      <w:lvlText w:val="•"/>
      <w:lvlJc w:val="left"/>
      <w:pPr>
        <w:ind w:left="3140" w:hanging="350"/>
      </w:pPr>
      <w:rPr>
        <w:rFonts w:hint="default"/>
      </w:rPr>
    </w:lvl>
    <w:lvl w:ilvl="5" w:tplc="05CA6F14">
      <w:start w:val="1"/>
      <w:numFmt w:val="bullet"/>
      <w:lvlText w:val="•"/>
      <w:lvlJc w:val="left"/>
      <w:pPr>
        <w:ind w:left="3820" w:hanging="350"/>
      </w:pPr>
      <w:rPr>
        <w:rFonts w:hint="default"/>
      </w:rPr>
    </w:lvl>
    <w:lvl w:ilvl="6" w:tplc="AE06C03E">
      <w:start w:val="1"/>
      <w:numFmt w:val="bullet"/>
      <w:lvlText w:val="•"/>
      <w:lvlJc w:val="left"/>
      <w:pPr>
        <w:ind w:left="3394" w:hanging="350"/>
      </w:pPr>
      <w:rPr>
        <w:rFonts w:hint="default"/>
      </w:rPr>
    </w:lvl>
    <w:lvl w:ilvl="7" w:tplc="AE72F538">
      <w:start w:val="1"/>
      <w:numFmt w:val="bullet"/>
      <w:lvlText w:val="•"/>
      <w:lvlJc w:val="left"/>
      <w:pPr>
        <w:ind w:left="2968" w:hanging="350"/>
      </w:pPr>
      <w:rPr>
        <w:rFonts w:hint="default"/>
      </w:rPr>
    </w:lvl>
    <w:lvl w:ilvl="8" w:tplc="ED7079CE">
      <w:start w:val="1"/>
      <w:numFmt w:val="bullet"/>
      <w:lvlText w:val="•"/>
      <w:lvlJc w:val="left"/>
      <w:pPr>
        <w:ind w:left="2542" w:hanging="350"/>
      </w:pPr>
      <w:rPr>
        <w:rFonts w:hint="default"/>
      </w:rPr>
    </w:lvl>
  </w:abstractNum>
  <w:abstractNum w:abstractNumId="1" w15:restartNumberingAfterBreak="0">
    <w:nsid w:val="0FC241DF"/>
    <w:multiLevelType w:val="hybridMultilevel"/>
    <w:tmpl w:val="77FA196E"/>
    <w:lvl w:ilvl="0" w:tplc="0448A28A">
      <w:start w:val="1"/>
      <w:numFmt w:val="lowerRoman"/>
      <w:lvlText w:val="(%1)"/>
      <w:lvlJc w:val="left"/>
      <w:pPr>
        <w:ind w:left="711" w:hanging="350"/>
        <w:jc w:val="right"/>
      </w:pPr>
      <w:rPr>
        <w:rFonts w:ascii="Times New Roman" w:eastAsia="Times New Roman" w:hAnsi="Times New Roman" w:hint="default"/>
        <w:i/>
        <w:w w:val="100"/>
        <w:sz w:val="24"/>
        <w:szCs w:val="24"/>
      </w:rPr>
    </w:lvl>
    <w:lvl w:ilvl="1" w:tplc="21C4AB6E">
      <w:start w:val="3"/>
      <w:numFmt w:val="lowerRoman"/>
      <w:lvlText w:val="(%2)"/>
      <w:lvlJc w:val="left"/>
      <w:pPr>
        <w:ind w:left="1060" w:hanging="421"/>
        <w:jc w:val="left"/>
      </w:pPr>
      <w:rPr>
        <w:rFonts w:ascii="Times New Roman" w:eastAsia="Times New Roman" w:hAnsi="Times New Roman" w:hint="default"/>
        <w:w w:val="100"/>
        <w:sz w:val="24"/>
        <w:szCs w:val="24"/>
      </w:rPr>
    </w:lvl>
    <w:lvl w:ilvl="2" w:tplc="37424604">
      <w:start w:val="1"/>
      <w:numFmt w:val="decimal"/>
      <w:lvlText w:val="(%3)"/>
      <w:lvlJc w:val="left"/>
      <w:pPr>
        <w:ind w:left="1085" w:hanging="340"/>
        <w:jc w:val="left"/>
      </w:pPr>
      <w:rPr>
        <w:rFonts w:ascii="Times New Roman" w:eastAsia="Times New Roman" w:hAnsi="Times New Roman" w:hint="default"/>
        <w:w w:val="100"/>
        <w:sz w:val="24"/>
        <w:szCs w:val="24"/>
      </w:rPr>
    </w:lvl>
    <w:lvl w:ilvl="3" w:tplc="8B9683CE">
      <w:start w:val="1"/>
      <w:numFmt w:val="bullet"/>
      <w:lvlText w:val="•"/>
      <w:lvlJc w:val="left"/>
      <w:pPr>
        <w:ind w:left="2108" w:hanging="340"/>
      </w:pPr>
      <w:rPr>
        <w:rFonts w:hint="default"/>
      </w:rPr>
    </w:lvl>
    <w:lvl w:ilvl="4" w:tplc="1D44FDFC">
      <w:start w:val="1"/>
      <w:numFmt w:val="bullet"/>
      <w:lvlText w:val="•"/>
      <w:lvlJc w:val="left"/>
      <w:pPr>
        <w:ind w:left="3136" w:hanging="340"/>
      </w:pPr>
      <w:rPr>
        <w:rFonts w:hint="default"/>
      </w:rPr>
    </w:lvl>
    <w:lvl w:ilvl="5" w:tplc="6956A044">
      <w:start w:val="1"/>
      <w:numFmt w:val="bullet"/>
      <w:lvlText w:val="•"/>
      <w:lvlJc w:val="left"/>
      <w:pPr>
        <w:ind w:left="4164" w:hanging="340"/>
      </w:pPr>
      <w:rPr>
        <w:rFonts w:hint="default"/>
      </w:rPr>
    </w:lvl>
    <w:lvl w:ilvl="6" w:tplc="C06A5A60">
      <w:start w:val="1"/>
      <w:numFmt w:val="bullet"/>
      <w:lvlText w:val="•"/>
      <w:lvlJc w:val="left"/>
      <w:pPr>
        <w:ind w:left="5192" w:hanging="340"/>
      </w:pPr>
      <w:rPr>
        <w:rFonts w:hint="default"/>
      </w:rPr>
    </w:lvl>
    <w:lvl w:ilvl="7" w:tplc="8A962ACA">
      <w:start w:val="1"/>
      <w:numFmt w:val="bullet"/>
      <w:lvlText w:val="•"/>
      <w:lvlJc w:val="left"/>
      <w:pPr>
        <w:ind w:left="6220" w:hanging="340"/>
      </w:pPr>
      <w:rPr>
        <w:rFonts w:hint="default"/>
      </w:rPr>
    </w:lvl>
    <w:lvl w:ilvl="8" w:tplc="065C642C">
      <w:start w:val="1"/>
      <w:numFmt w:val="bullet"/>
      <w:lvlText w:val="•"/>
      <w:lvlJc w:val="left"/>
      <w:pPr>
        <w:ind w:left="7249" w:hanging="340"/>
      </w:pPr>
      <w:rPr>
        <w:rFonts w:hint="default"/>
      </w:rPr>
    </w:lvl>
  </w:abstractNum>
  <w:abstractNum w:abstractNumId="2" w15:restartNumberingAfterBreak="0">
    <w:nsid w:val="1CA40536"/>
    <w:multiLevelType w:val="hybridMultilevel"/>
    <w:tmpl w:val="156C0DB4"/>
    <w:lvl w:ilvl="0" w:tplc="0D20F81A">
      <w:start w:val="1"/>
      <w:numFmt w:val="bullet"/>
      <w:lvlText w:val="●"/>
      <w:lvlJc w:val="left"/>
      <w:pPr>
        <w:ind w:left="745" w:hanging="238"/>
      </w:pPr>
      <w:rPr>
        <w:rFonts w:ascii="Cambria" w:eastAsia="Cambria" w:hAnsi="Cambria" w:hint="default"/>
        <w:w w:val="59"/>
        <w:sz w:val="24"/>
        <w:szCs w:val="24"/>
      </w:rPr>
    </w:lvl>
    <w:lvl w:ilvl="1" w:tplc="BCDE3840">
      <w:start w:val="1"/>
      <w:numFmt w:val="bullet"/>
      <w:lvlText w:val="•"/>
      <w:lvlJc w:val="left"/>
      <w:pPr>
        <w:ind w:left="1596" w:hanging="238"/>
      </w:pPr>
      <w:rPr>
        <w:rFonts w:hint="default"/>
      </w:rPr>
    </w:lvl>
    <w:lvl w:ilvl="2" w:tplc="5E22C6F6">
      <w:start w:val="1"/>
      <w:numFmt w:val="bullet"/>
      <w:lvlText w:val="•"/>
      <w:lvlJc w:val="left"/>
      <w:pPr>
        <w:ind w:left="2453" w:hanging="238"/>
      </w:pPr>
      <w:rPr>
        <w:rFonts w:hint="default"/>
      </w:rPr>
    </w:lvl>
    <w:lvl w:ilvl="3" w:tplc="4282DE34">
      <w:start w:val="1"/>
      <w:numFmt w:val="bullet"/>
      <w:lvlText w:val="•"/>
      <w:lvlJc w:val="left"/>
      <w:pPr>
        <w:ind w:left="3309" w:hanging="238"/>
      </w:pPr>
      <w:rPr>
        <w:rFonts w:hint="default"/>
      </w:rPr>
    </w:lvl>
    <w:lvl w:ilvl="4" w:tplc="EE82B324">
      <w:start w:val="1"/>
      <w:numFmt w:val="bullet"/>
      <w:lvlText w:val="•"/>
      <w:lvlJc w:val="left"/>
      <w:pPr>
        <w:ind w:left="4166" w:hanging="238"/>
      </w:pPr>
      <w:rPr>
        <w:rFonts w:hint="default"/>
      </w:rPr>
    </w:lvl>
    <w:lvl w:ilvl="5" w:tplc="E202243C">
      <w:start w:val="1"/>
      <w:numFmt w:val="bullet"/>
      <w:lvlText w:val="•"/>
      <w:lvlJc w:val="left"/>
      <w:pPr>
        <w:ind w:left="5022" w:hanging="238"/>
      </w:pPr>
      <w:rPr>
        <w:rFonts w:hint="default"/>
      </w:rPr>
    </w:lvl>
    <w:lvl w:ilvl="6" w:tplc="7C74D2AC">
      <w:start w:val="1"/>
      <w:numFmt w:val="bullet"/>
      <w:lvlText w:val="•"/>
      <w:lvlJc w:val="left"/>
      <w:pPr>
        <w:ind w:left="5879" w:hanging="238"/>
      </w:pPr>
      <w:rPr>
        <w:rFonts w:hint="default"/>
      </w:rPr>
    </w:lvl>
    <w:lvl w:ilvl="7" w:tplc="D0806B24">
      <w:start w:val="1"/>
      <w:numFmt w:val="bullet"/>
      <w:lvlText w:val="•"/>
      <w:lvlJc w:val="left"/>
      <w:pPr>
        <w:ind w:left="6735" w:hanging="238"/>
      </w:pPr>
      <w:rPr>
        <w:rFonts w:hint="default"/>
      </w:rPr>
    </w:lvl>
    <w:lvl w:ilvl="8" w:tplc="AFF26D04">
      <w:start w:val="1"/>
      <w:numFmt w:val="bullet"/>
      <w:lvlText w:val="•"/>
      <w:lvlJc w:val="left"/>
      <w:pPr>
        <w:ind w:left="7592" w:hanging="238"/>
      </w:pPr>
      <w:rPr>
        <w:rFonts w:hint="default"/>
      </w:rPr>
    </w:lvl>
  </w:abstractNum>
  <w:abstractNum w:abstractNumId="3" w15:restartNumberingAfterBreak="0">
    <w:nsid w:val="2150338E"/>
    <w:multiLevelType w:val="hybridMultilevel"/>
    <w:tmpl w:val="F4D67606"/>
    <w:lvl w:ilvl="0" w:tplc="64080456">
      <w:start w:val="1"/>
      <w:numFmt w:val="bullet"/>
      <w:lvlText w:val="●"/>
      <w:lvlJc w:val="left"/>
      <w:pPr>
        <w:ind w:left="237" w:hanging="238"/>
      </w:pPr>
      <w:rPr>
        <w:rFonts w:ascii="Cambria" w:eastAsia="Cambria" w:hAnsi="Cambria" w:hint="default"/>
        <w:w w:val="59"/>
        <w:sz w:val="24"/>
        <w:szCs w:val="24"/>
      </w:rPr>
    </w:lvl>
    <w:lvl w:ilvl="1" w:tplc="AEC2FD10">
      <w:start w:val="1"/>
      <w:numFmt w:val="bullet"/>
      <w:lvlText w:val="•"/>
      <w:lvlJc w:val="left"/>
      <w:pPr>
        <w:ind w:left="261" w:hanging="238"/>
      </w:pPr>
      <w:rPr>
        <w:rFonts w:hint="default"/>
      </w:rPr>
    </w:lvl>
    <w:lvl w:ilvl="2" w:tplc="1966B0CA">
      <w:start w:val="1"/>
      <w:numFmt w:val="bullet"/>
      <w:lvlText w:val="•"/>
      <w:lvlJc w:val="left"/>
      <w:pPr>
        <w:ind w:left="283" w:hanging="238"/>
      </w:pPr>
      <w:rPr>
        <w:rFonts w:hint="default"/>
      </w:rPr>
    </w:lvl>
    <w:lvl w:ilvl="3" w:tplc="D14E23F2">
      <w:start w:val="1"/>
      <w:numFmt w:val="bullet"/>
      <w:lvlText w:val="•"/>
      <w:lvlJc w:val="left"/>
      <w:pPr>
        <w:ind w:left="304" w:hanging="238"/>
      </w:pPr>
      <w:rPr>
        <w:rFonts w:hint="default"/>
      </w:rPr>
    </w:lvl>
    <w:lvl w:ilvl="4" w:tplc="8004858E">
      <w:start w:val="1"/>
      <w:numFmt w:val="bullet"/>
      <w:lvlText w:val="•"/>
      <w:lvlJc w:val="left"/>
      <w:pPr>
        <w:ind w:left="326" w:hanging="238"/>
      </w:pPr>
      <w:rPr>
        <w:rFonts w:hint="default"/>
      </w:rPr>
    </w:lvl>
    <w:lvl w:ilvl="5" w:tplc="1C0C6B4A">
      <w:start w:val="1"/>
      <w:numFmt w:val="bullet"/>
      <w:lvlText w:val="•"/>
      <w:lvlJc w:val="left"/>
      <w:pPr>
        <w:ind w:left="347" w:hanging="238"/>
      </w:pPr>
      <w:rPr>
        <w:rFonts w:hint="default"/>
      </w:rPr>
    </w:lvl>
    <w:lvl w:ilvl="6" w:tplc="7D98AD76">
      <w:start w:val="1"/>
      <w:numFmt w:val="bullet"/>
      <w:lvlText w:val="•"/>
      <w:lvlJc w:val="left"/>
      <w:pPr>
        <w:ind w:left="369" w:hanging="238"/>
      </w:pPr>
      <w:rPr>
        <w:rFonts w:hint="default"/>
      </w:rPr>
    </w:lvl>
    <w:lvl w:ilvl="7" w:tplc="3BD0ECEE">
      <w:start w:val="1"/>
      <w:numFmt w:val="bullet"/>
      <w:lvlText w:val="•"/>
      <w:lvlJc w:val="left"/>
      <w:pPr>
        <w:ind w:left="390" w:hanging="238"/>
      </w:pPr>
      <w:rPr>
        <w:rFonts w:hint="default"/>
      </w:rPr>
    </w:lvl>
    <w:lvl w:ilvl="8" w:tplc="244E0694">
      <w:start w:val="1"/>
      <w:numFmt w:val="bullet"/>
      <w:lvlText w:val="•"/>
      <w:lvlJc w:val="left"/>
      <w:pPr>
        <w:ind w:left="412" w:hanging="238"/>
      </w:pPr>
      <w:rPr>
        <w:rFonts w:hint="default"/>
      </w:rPr>
    </w:lvl>
  </w:abstractNum>
  <w:abstractNum w:abstractNumId="4" w15:restartNumberingAfterBreak="0">
    <w:nsid w:val="23204BA6"/>
    <w:multiLevelType w:val="hybridMultilevel"/>
    <w:tmpl w:val="B9EAFDEA"/>
    <w:lvl w:ilvl="0" w:tplc="BC34CD6C">
      <w:start w:val="3"/>
      <w:numFmt w:val="lowerRoman"/>
      <w:lvlText w:val="(%1)"/>
      <w:lvlJc w:val="left"/>
      <w:pPr>
        <w:ind w:left="745" w:hanging="478"/>
        <w:jc w:val="left"/>
      </w:pPr>
      <w:rPr>
        <w:rFonts w:ascii="Times New Roman" w:eastAsia="Times New Roman" w:hAnsi="Times New Roman" w:hint="default"/>
        <w:i/>
        <w:w w:val="100"/>
        <w:sz w:val="24"/>
        <w:szCs w:val="24"/>
      </w:rPr>
    </w:lvl>
    <w:lvl w:ilvl="1" w:tplc="25603A22">
      <w:start w:val="1"/>
      <w:numFmt w:val="bullet"/>
      <w:lvlText w:val="•"/>
      <w:lvlJc w:val="left"/>
      <w:pPr>
        <w:ind w:left="1608" w:hanging="478"/>
      </w:pPr>
      <w:rPr>
        <w:rFonts w:hint="default"/>
      </w:rPr>
    </w:lvl>
    <w:lvl w:ilvl="2" w:tplc="A7BA0B6C">
      <w:start w:val="1"/>
      <w:numFmt w:val="bullet"/>
      <w:lvlText w:val="•"/>
      <w:lvlJc w:val="left"/>
      <w:pPr>
        <w:ind w:left="2477" w:hanging="478"/>
      </w:pPr>
      <w:rPr>
        <w:rFonts w:hint="default"/>
      </w:rPr>
    </w:lvl>
    <w:lvl w:ilvl="3" w:tplc="7B6E88F6">
      <w:start w:val="1"/>
      <w:numFmt w:val="bullet"/>
      <w:lvlText w:val="•"/>
      <w:lvlJc w:val="left"/>
      <w:pPr>
        <w:ind w:left="3345" w:hanging="478"/>
      </w:pPr>
      <w:rPr>
        <w:rFonts w:hint="default"/>
      </w:rPr>
    </w:lvl>
    <w:lvl w:ilvl="4" w:tplc="CBDEB806">
      <w:start w:val="1"/>
      <w:numFmt w:val="bullet"/>
      <w:lvlText w:val="•"/>
      <w:lvlJc w:val="left"/>
      <w:pPr>
        <w:ind w:left="4214" w:hanging="478"/>
      </w:pPr>
      <w:rPr>
        <w:rFonts w:hint="default"/>
      </w:rPr>
    </w:lvl>
    <w:lvl w:ilvl="5" w:tplc="751E6BE0">
      <w:start w:val="1"/>
      <w:numFmt w:val="bullet"/>
      <w:lvlText w:val="•"/>
      <w:lvlJc w:val="left"/>
      <w:pPr>
        <w:ind w:left="5082" w:hanging="478"/>
      </w:pPr>
      <w:rPr>
        <w:rFonts w:hint="default"/>
      </w:rPr>
    </w:lvl>
    <w:lvl w:ilvl="6" w:tplc="EA86C8EE">
      <w:start w:val="1"/>
      <w:numFmt w:val="bullet"/>
      <w:lvlText w:val="•"/>
      <w:lvlJc w:val="left"/>
      <w:pPr>
        <w:ind w:left="5951" w:hanging="478"/>
      </w:pPr>
      <w:rPr>
        <w:rFonts w:hint="default"/>
      </w:rPr>
    </w:lvl>
    <w:lvl w:ilvl="7" w:tplc="D740728C">
      <w:start w:val="1"/>
      <w:numFmt w:val="bullet"/>
      <w:lvlText w:val="•"/>
      <w:lvlJc w:val="left"/>
      <w:pPr>
        <w:ind w:left="6819" w:hanging="478"/>
      </w:pPr>
      <w:rPr>
        <w:rFonts w:hint="default"/>
      </w:rPr>
    </w:lvl>
    <w:lvl w:ilvl="8" w:tplc="C38EC36C">
      <w:start w:val="1"/>
      <w:numFmt w:val="bullet"/>
      <w:lvlText w:val="•"/>
      <w:lvlJc w:val="left"/>
      <w:pPr>
        <w:ind w:left="7688" w:hanging="478"/>
      </w:pPr>
      <w:rPr>
        <w:rFonts w:hint="default"/>
      </w:rPr>
    </w:lvl>
  </w:abstractNum>
  <w:abstractNum w:abstractNumId="5" w15:restartNumberingAfterBreak="0">
    <w:nsid w:val="240E5CBD"/>
    <w:multiLevelType w:val="hybridMultilevel"/>
    <w:tmpl w:val="2D1A85E8"/>
    <w:lvl w:ilvl="0" w:tplc="82A213A6">
      <w:start w:val="3"/>
      <w:numFmt w:val="lowerLetter"/>
      <w:lvlText w:val="(%1)"/>
      <w:lvlJc w:val="left"/>
      <w:pPr>
        <w:ind w:left="966" w:hanging="327"/>
        <w:jc w:val="left"/>
      </w:pPr>
      <w:rPr>
        <w:rFonts w:ascii="Times New Roman" w:eastAsia="Times New Roman" w:hAnsi="Times New Roman" w:hint="default"/>
        <w:w w:val="100"/>
        <w:sz w:val="24"/>
        <w:szCs w:val="24"/>
      </w:rPr>
    </w:lvl>
    <w:lvl w:ilvl="1" w:tplc="4380FCEC">
      <w:start w:val="1"/>
      <w:numFmt w:val="bullet"/>
      <w:lvlText w:val="•"/>
      <w:lvlJc w:val="left"/>
      <w:pPr>
        <w:ind w:left="1794" w:hanging="327"/>
      </w:pPr>
      <w:rPr>
        <w:rFonts w:hint="default"/>
      </w:rPr>
    </w:lvl>
    <w:lvl w:ilvl="2" w:tplc="B0B45D68">
      <w:start w:val="1"/>
      <w:numFmt w:val="bullet"/>
      <w:lvlText w:val="•"/>
      <w:lvlJc w:val="left"/>
      <w:pPr>
        <w:ind w:left="2629" w:hanging="327"/>
      </w:pPr>
      <w:rPr>
        <w:rFonts w:hint="default"/>
      </w:rPr>
    </w:lvl>
    <w:lvl w:ilvl="3" w:tplc="F20C397E">
      <w:start w:val="1"/>
      <w:numFmt w:val="bullet"/>
      <w:lvlText w:val="•"/>
      <w:lvlJc w:val="left"/>
      <w:pPr>
        <w:ind w:left="3463" w:hanging="327"/>
      </w:pPr>
      <w:rPr>
        <w:rFonts w:hint="default"/>
      </w:rPr>
    </w:lvl>
    <w:lvl w:ilvl="4" w:tplc="1A6CEEB8">
      <w:start w:val="1"/>
      <w:numFmt w:val="bullet"/>
      <w:lvlText w:val="•"/>
      <w:lvlJc w:val="left"/>
      <w:pPr>
        <w:ind w:left="4298" w:hanging="327"/>
      </w:pPr>
      <w:rPr>
        <w:rFonts w:hint="default"/>
      </w:rPr>
    </w:lvl>
    <w:lvl w:ilvl="5" w:tplc="93E4FB8C">
      <w:start w:val="1"/>
      <w:numFmt w:val="bullet"/>
      <w:lvlText w:val="•"/>
      <w:lvlJc w:val="left"/>
      <w:pPr>
        <w:ind w:left="5132" w:hanging="327"/>
      </w:pPr>
      <w:rPr>
        <w:rFonts w:hint="default"/>
      </w:rPr>
    </w:lvl>
    <w:lvl w:ilvl="6" w:tplc="E2BE3DB6">
      <w:start w:val="1"/>
      <w:numFmt w:val="bullet"/>
      <w:lvlText w:val="•"/>
      <w:lvlJc w:val="left"/>
      <w:pPr>
        <w:ind w:left="5967" w:hanging="327"/>
      </w:pPr>
      <w:rPr>
        <w:rFonts w:hint="default"/>
      </w:rPr>
    </w:lvl>
    <w:lvl w:ilvl="7" w:tplc="EE6AD698">
      <w:start w:val="1"/>
      <w:numFmt w:val="bullet"/>
      <w:lvlText w:val="•"/>
      <w:lvlJc w:val="left"/>
      <w:pPr>
        <w:ind w:left="6801" w:hanging="327"/>
      </w:pPr>
      <w:rPr>
        <w:rFonts w:hint="default"/>
      </w:rPr>
    </w:lvl>
    <w:lvl w:ilvl="8" w:tplc="3964140C">
      <w:start w:val="1"/>
      <w:numFmt w:val="bullet"/>
      <w:lvlText w:val="•"/>
      <w:lvlJc w:val="left"/>
      <w:pPr>
        <w:ind w:left="7636" w:hanging="327"/>
      </w:pPr>
      <w:rPr>
        <w:rFonts w:hint="default"/>
      </w:rPr>
    </w:lvl>
  </w:abstractNum>
  <w:abstractNum w:abstractNumId="6" w15:restartNumberingAfterBreak="0">
    <w:nsid w:val="26D74997"/>
    <w:multiLevelType w:val="hybridMultilevel"/>
    <w:tmpl w:val="E70C64FA"/>
    <w:lvl w:ilvl="0" w:tplc="5574D428">
      <w:start w:val="1"/>
      <w:numFmt w:val="bullet"/>
      <w:lvlText w:val="●"/>
      <w:lvlJc w:val="left"/>
      <w:pPr>
        <w:ind w:left="705" w:hanging="238"/>
      </w:pPr>
      <w:rPr>
        <w:rFonts w:ascii="Cambria" w:eastAsia="Cambria" w:hAnsi="Cambria" w:hint="default"/>
        <w:w w:val="59"/>
        <w:sz w:val="24"/>
        <w:szCs w:val="24"/>
      </w:rPr>
    </w:lvl>
    <w:lvl w:ilvl="1" w:tplc="AF68CAEE">
      <w:start w:val="1"/>
      <w:numFmt w:val="bullet"/>
      <w:lvlText w:val="•"/>
      <w:lvlJc w:val="left"/>
      <w:pPr>
        <w:ind w:left="1568" w:hanging="238"/>
      </w:pPr>
      <w:rPr>
        <w:rFonts w:hint="default"/>
      </w:rPr>
    </w:lvl>
    <w:lvl w:ilvl="2" w:tplc="85B876EA">
      <w:start w:val="1"/>
      <w:numFmt w:val="bullet"/>
      <w:lvlText w:val="•"/>
      <w:lvlJc w:val="left"/>
      <w:pPr>
        <w:ind w:left="2437" w:hanging="238"/>
      </w:pPr>
      <w:rPr>
        <w:rFonts w:hint="default"/>
      </w:rPr>
    </w:lvl>
    <w:lvl w:ilvl="3" w:tplc="545816A4">
      <w:start w:val="1"/>
      <w:numFmt w:val="bullet"/>
      <w:lvlText w:val="•"/>
      <w:lvlJc w:val="left"/>
      <w:pPr>
        <w:ind w:left="3305" w:hanging="238"/>
      </w:pPr>
      <w:rPr>
        <w:rFonts w:hint="default"/>
      </w:rPr>
    </w:lvl>
    <w:lvl w:ilvl="4" w:tplc="00A4FBC8">
      <w:start w:val="1"/>
      <w:numFmt w:val="bullet"/>
      <w:lvlText w:val="•"/>
      <w:lvlJc w:val="left"/>
      <w:pPr>
        <w:ind w:left="4174" w:hanging="238"/>
      </w:pPr>
      <w:rPr>
        <w:rFonts w:hint="default"/>
      </w:rPr>
    </w:lvl>
    <w:lvl w:ilvl="5" w:tplc="D12041EE">
      <w:start w:val="1"/>
      <w:numFmt w:val="bullet"/>
      <w:lvlText w:val="•"/>
      <w:lvlJc w:val="left"/>
      <w:pPr>
        <w:ind w:left="5042" w:hanging="238"/>
      </w:pPr>
      <w:rPr>
        <w:rFonts w:hint="default"/>
      </w:rPr>
    </w:lvl>
    <w:lvl w:ilvl="6" w:tplc="CC2C5CB8">
      <w:start w:val="1"/>
      <w:numFmt w:val="bullet"/>
      <w:lvlText w:val="•"/>
      <w:lvlJc w:val="left"/>
      <w:pPr>
        <w:ind w:left="5911" w:hanging="238"/>
      </w:pPr>
      <w:rPr>
        <w:rFonts w:hint="default"/>
      </w:rPr>
    </w:lvl>
    <w:lvl w:ilvl="7" w:tplc="908E2F54">
      <w:start w:val="1"/>
      <w:numFmt w:val="bullet"/>
      <w:lvlText w:val="•"/>
      <w:lvlJc w:val="left"/>
      <w:pPr>
        <w:ind w:left="6779" w:hanging="238"/>
      </w:pPr>
      <w:rPr>
        <w:rFonts w:hint="default"/>
      </w:rPr>
    </w:lvl>
    <w:lvl w:ilvl="8" w:tplc="F4588930">
      <w:start w:val="1"/>
      <w:numFmt w:val="bullet"/>
      <w:lvlText w:val="•"/>
      <w:lvlJc w:val="left"/>
      <w:pPr>
        <w:ind w:left="7648" w:hanging="238"/>
      </w:pPr>
      <w:rPr>
        <w:rFonts w:hint="default"/>
      </w:rPr>
    </w:lvl>
  </w:abstractNum>
  <w:abstractNum w:abstractNumId="7" w15:restartNumberingAfterBreak="0">
    <w:nsid w:val="27B0531B"/>
    <w:multiLevelType w:val="hybridMultilevel"/>
    <w:tmpl w:val="FC88AEAC"/>
    <w:lvl w:ilvl="0" w:tplc="68282CD2">
      <w:start w:val="1"/>
      <w:numFmt w:val="lowerRoman"/>
      <w:lvlText w:val="(%1)"/>
      <w:lvlJc w:val="left"/>
      <w:pPr>
        <w:ind w:left="711" w:hanging="350"/>
        <w:jc w:val="right"/>
      </w:pPr>
      <w:rPr>
        <w:rFonts w:ascii="Times New Roman" w:eastAsia="Times New Roman" w:hAnsi="Times New Roman" w:hint="default"/>
        <w:i/>
        <w:w w:val="100"/>
        <w:sz w:val="24"/>
        <w:szCs w:val="24"/>
      </w:rPr>
    </w:lvl>
    <w:lvl w:ilvl="1" w:tplc="EDD0DD02">
      <w:start w:val="1"/>
      <w:numFmt w:val="bullet"/>
      <w:lvlText w:val="•"/>
      <w:lvlJc w:val="left"/>
      <w:pPr>
        <w:ind w:left="1638" w:hanging="350"/>
      </w:pPr>
      <w:rPr>
        <w:rFonts w:hint="default"/>
      </w:rPr>
    </w:lvl>
    <w:lvl w:ilvl="2" w:tplc="30660D92">
      <w:start w:val="1"/>
      <w:numFmt w:val="bullet"/>
      <w:lvlText w:val="•"/>
      <w:lvlJc w:val="left"/>
      <w:pPr>
        <w:ind w:left="2557" w:hanging="350"/>
      </w:pPr>
      <w:rPr>
        <w:rFonts w:hint="default"/>
      </w:rPr>
    </w:lvl>
    <w:lvl w:ilvl="3" w:tplc="DECE2CB8">
      <w:start w:val="1"/>
      <w:numFmt w:val="bullet"/>
      <w:lvlText w:val="•"/>
      <w:lvlJc w:val="left"/>
      <w:pPr>
        <w:ind w:left="3475" w:hanging="350"/>
      </w:pPr>
      <w:rPr>
        <w:rFonts w:hint="default"/>
      </w:rPr>
    </w:lvl>
    <w:lvl w:ilvl="4" w:tplc="EA2666FA">
      <w:start w:val="1"/>
      <w:numFmt w:val="bullet"/>
      <w:lvlText w:val="•"/>
      <w:lvlJc w:val="left"/>
      <w:pPr>
        <w:ind w:left="4394" w:hanging="350"/>
      </w:pPr>
      <w:rPr>
        <w:rFonts w:hint="default"/>
      </w:rPr>
    </w:lvl>
    <w:lvl w:ilvl="5" w:tplc="233AAC2A">
      <w:start w:val="1"/>
      <w:numFmt w:val="bullet"/>
      <w:lvlText w:val="•"/>
      <w:lvlJc w:val="left"/>
      <w:pPr>
        <w:ind w:left="5312" w:hanging="350"/>
      </w:pPr>
      <w:rPr>
        <w:rFonts w:hint="default"/>
      </w:rPr>
    </w:lvl>
    <w:lvl w:ilvl="6" w:tplc="4CBAE6F8">
      <w:start w:val="1"/>
      <w:numFmt w:val="bullet"/>
      <w:lvlText w:val="•"/>
      <w:lvlJc w:val="left"/>
      <w:pPr>
        <w:ind w:left="6231" w:hanging="350"/>
      </w:pPr>
      <w:rPr>
        <w:rFonts w:hint="default"/>
      </w:rPr>
    </w:lvl>
    <w:lvl w:ilvl="7" w:tplc="5032EDEE">
      <w:start w:val="1"/>
      <w:numFmt w:val="bullet"/>
      <w:lvlText w:val="•"/>
      <w:lvlJc w:val="left"/>
      <w:pPr>
        <w:ind w:left="7149" w:hanging="350"/>
      </w:pPr>
      <w:rPr>
        <w:rFonts w:hint="default"/>
      </w:rPr>
    </w:lvl>
    <w:lvl w:ilvl="8" w:tplc="82EC30C8">
      <w:start w:val="1"/>
      <w:numFmt w:val="bullet"/>
      <w:lvlText w:val="•"/>
      <w:lvlJc w:val="left"/>
      <w:pPr>
        <w:ind w:left="8068" w:hanging="350"/>
      </w:pPr>
      <w:rPr>
        <w:rFonts w:hint="default"/>
      </w:rPr>
    </w:lvl>
  </w:abstractNum>
  <w:abstractNum w:abstractNumId="8" w15:restartNumberingAfterBreak="0">
    <w:nsid w:val="2BC96EE1"/>
    <w:multiLevelType w:val="hybridMultilevel"/>
    <w:tmpl w:val="1DBAC35C"/>
    <w:lvl w:ilvl="0" w:tplc="25BCFE1E">
      <w:start w:val="2"/>
      <w:numFmt w:val="lowerLetter"/>
      <w:lvlText w:val="(%1)"/>
      <w:lvlJc w:val="left"/>
      <w:pPr>
        <w:ind w:left="980" w:hanging="340"/>
        <w:jc w:val="left"/>
      </w:pPr>
      <w:rPr>
        <w:rFonts w:ascii="Times New Roman" w:eastAsia="Times New Roman" w:hAnsi="Times New Roman" w:hint="default"/>
        <w:w w:val="100"/>
        <w:sz w:val="24"/>
        <w:szCs w:val="24"/>
      </w:rPr>
    </w:lvl>
    <w:lvl w:ilvl="1" w:tplc="67302D94">
      <w:start w:val="1"/>
      <w:numFmt w:val="bullet"/>
      <w:lvlText w:val="•"/>
      <w:lvlJc w:val="left"/>
      <w:pPr>
        <w:ind w:left="1812" w:hanging="340"/>
      </w:pPr>
      <w:rPr>
        <w:rFonts w:hint="default"/>
      </w:rPr>
    </w:lvl>
    <w:lvl w:ilvl="2" w:tplc="D83AD03C">
      <w:start w:val="1"/>
      <w:numFmt w:val="bullet"/>
      <w:lvlText w:val="•"/>
      <w:lvlJc w:val="left"/>
      <w:pPr>
        <w:ind w:left="2645" w:hanging="340"/>
      </w:pPr>
      <w:rPr>
        <w:rFonts w:hint="default"/>
      </w:rPr>
    </w:lvl>
    <w:lvl w:ilvl="3" w:tplc="4AD2EE44">
      <w:start w:val="1"/>
      <w:numFmt w:val="bullet"/>
      <w:lvlText w:val="•"/>
      <w:lvlJc w:val="left"/>
      <w:pPr>
        <w:ind w:left="3477" w:hanging="340"/>
      </w:pPr>
      <w:rPr>
        <w:rFonts w:hint="default"/>
      </w:rPr>
    </w:lvl>
    <w:lvl w:ilvl="4" w:tplc="417241D2">
      <w:start w:val="1"/>
      <w:numFmt w:val="bullet"/>
      <w:lvlText w:val="•"/>
      <w:lvlJc w:val="left"/>
      <w:pPr>
        <w:ind w:left="4310" w:hanging="340"/>
      </w:pPr>
      <w:rPr>
        <w:rFonts w:hint="default"/>
      </w:rPr>
    </w:lvl>
    <w:lvl w:ilvl="5" w:tplc="8B40B1E6">
      <w:start w:val="1"/>
      <w:numFmt w:val="bullet"/>
      <w:lvlText w:val="•"/>
      <w:lvlJc w:val="left"/>
      <w:pPr>
        <w:ind w:left="5142" w:hanging="340"/>
      </w:pPr>
      <w:rPr>
        <w:rFonts w:hint="default"/>
      </w:rPr>
    </w:lvl>
    <w:lvl w:ilvl="6" w:tplc="7A989BDA">
      <w:start w:val="1"/>
      <w:numFmt w:val="bullet"/>
      <w:lvlText w:val="•"/>
      <w:lvlJc w:val="left"/>
      <w:pPr>
        <w:ind w:left="5975" w:hanging="340"/>
      </w:pPr>
      <w:rPr>
        <w:rFonts w:hint="default"/>
      </w:rPr>
    </w:lvl>
    <w:lvl w:ilvl="7" w:tplc="99280EF8">
      <w:start w:val="1"/>
      <w:numFmt w:val="bullet"/>
      <w:lvlText w:val="•"/>
      <w:lvlJc w:val="left"/>
      <w:pPr>
        <w:ind w:left="6807" w:hanging="340"/>
      </w:pPr>
      <w:rPr>
        <w:rFonts w:hint="default"/>
      </w:rPr>
    </w:lvl>
    <w:lvl w:ilvl="8" w:tplc="B8DA11E6">
      <w:start w:val="1"/>
      <w:numFmt w:val="bullet"/>
      <w:lvlText w:val="•"/>
      <w:lvlJc w:val="left"/>
      <w:pPr>
        <w:ind w:left="7640" w:hanging="340"/>
      </w:pPr>
      <w:rPr>
        <w:rFonts w:hint="default"/>
      </w:rPr>
    </w:lvl>
  </w:abstractNum>
  <w:abstractNum w:abstractNumId="9" w15:restartNumberingAfterBreak="0">
    <w:nsid w:val="337B3E1F"/>
    <w:multiLevelType w:val="hybridMultilevel"/>
    <w:tmpl w:val="BE12514A"/>
    <w:lvl w:ilvl="0" w:tplc="F8D4A744">
      <w:start w:val="1"/>
      <w:numFmt w:val="lowerRoman"/>
      <w:lvlText w:val="(%1)"/>
      <w:lvlJc w:val="left"/>
      <w:pPr>
        <w:ind w:left="745" w:hanging="344"/>
        <w:jc w:val="right"/>
      </w:pPr>
      <w:rPr>
        <w:rFonts w:ascii="Times New Roman" w:eastAsia="Times New Roman" w:hAnsi="Times New Roman" w:hint="default"/>
        <w:i/>
        <w:w w:val="100"/>
        <w:sz w:val="24"/>
        <w:szCs w:val="24"/>
      </w:rPr>
    </w:lvl>
    <w:lvl w:ilvl="1" w:tplc="7B32A20C">
      <w:start w:val="1"/>
      <w:numFmt w:val="bullet"/>
      <w:lvlText w:val="•"/>
      <w:lvlJc w:val="left"/>
      <w:pPr>
        <w:ind w:left="1608" w:hanging="344"/>
      </w:pPr>
      <w:rPr>
        <w:rFonts w:hint="default"/>
      </w:rPr>
    </w:lvl>
    <w:lvl w:ilvl="2" w:tplc="2AFECB54">
      <w:start w:val="1"/>
      <w:numFmt w:val="bullet"/>
      <w:lvlText w:val="•"/>
      <w:lvlJc w:val="left"/>
      <w:pPr>
        <w:ind w:left="2477" w:hanging="344"/>
      </w:pPr>
      <w:rPr>
        <w:rFonts w:hint="default"/>
      </w:rPr>
    </w:lvl>
    <w:lvl w:ilvl="3" w:tplc="0A54B066">
      <w:start w:val="1"/>
      <w:numFmt w:val="bullet"/>
      <w:lvlText w:val="•"/>
      <w:lvlJc w:val="left"/>
      <w:pPr>
        <w:ind w:left="3345" w:hanging="344"/>
      </w:pPr>
      <w:rPr>
        <w:rFonts w:hint="default"/>
      </w:rPr>
    </w:lvl>
    <w:lvl w:ilvl="4" w:tplc="CC5C7C3A">
      <w:start w:val="1"/>
      <w:numFmt w:val="bullet"/>
      <w:lvlText w:val="•"/>
      <w:lvlJc w:val="left"/>
      <w:pPr>
        <w:ind w:left="4214" w:hanging="344"/>
      </w:pPr>
      <w:rPr>
        <w:rFonts w:hint="default"/>
      </w:rPr>
    </w:lvl>
    <w:lvl w:ilvl="5" w:tplc="44BE9F2E">
      <w:start w:val="1"/>
      <w:numFmt w:val="bullet"/>
      <w:lvlText w:val="•"/>
      <w:lvlJc w:val="left"/>
      <w:pPr>
        <w:ind w:left="5082" w:hanging="344"/>
      </w:pPr>
      <w:rPr>
        <w:rFonts w:hint="default"/>
      </w:rPr>
    </w:lvl>
    <w:lvl w:ilvl="6" w:tplc="0F466B82">
      <w:start w:val="1"/>
      <w:numFmt w:val="bullet"/>
      <w:lvlText w:val="•"/>
      <w:lvlJc w:val="left"/>
      <w:pPr>
        <w:ind w:left="5951" w:hanging="344"/>
      </w:pPr>
      <w:rPr>
        <w:rFonts w:hint="default"/>
      </w:rPr>
    </w:lvl>
    <w:lvl w:ilvl="7" w:tplc="DFB6C372">
      <w:start w:val="1"/>
      <w:numFmt w:val="bullet"/>
      <w:lvlText w:val="•"/>
      <w:lvlJc w:val="left"/>
      <w:pPr>
        <w:ind w:left="6819" w:hanging="344"/>
      </w:pPr>
      <w:rPr>
        <w:rFonts w:hint="default"/>
      </w:rPr>
    </w:lvl>
    <w:lvl w:ilvl="8" w:tplc="819CBF1C">
      <w:start w:val="1"/>
      <w:numFmt w:val="bullet"/>
      <w:lvlText w:val="•"/>
      <w:lvlJc w:val="left"/>
      <w:pPr>
        <w:ind w:left="7688" w:hanging="344"/>
      </w:pPr>
      <w:rPr>
        <w:rFonts w:hint="default"/>
      </w:rPr>
    </w:lvl>
  </w:abstractNum>
  <w:abstractNum w:abstractNumId="10" w15:restartNumberingAfterBreak="0">
    <w:nsid w:val="3A56344F"/>
    <w:multiLevelType w:val="hybridMultilevel"/>
    <w:tmpl w:val="F0A48D62"/>
    <w:lvl w:ilvl="0" w:tplc="7D2EF2B6">
      <w:start w:val="1"/>
      <w:numFmt w:val="lowerRoman"/>
      <w:lvlText w:val="(%1)"/>
      <w:lvlJc w:val="left"/>
      <w:pPr>
        <w:ind w:left="985" w:hanging="344"/>
        <w:jc w:val="right"/>
      </w:pPr>
      <w:rPr>
        <w:rFonts w:ascii="Times New Roman" w:eastAsia="Times New Roman" w:hAnsi="Times New Roman" w:hint="default"/>
        <w:i/>
        <w:w w:val="100"/>
        <w:sz w:val="24"/>
        <w:szCs w:val="24"/>
      </w:rPr>
    </w:lvl>
    <w:lvl w:ilvl="1" w:tplc="BEF42BBA">
      <w:start w:val="1"/>
      <w:numFmt w:val="bullet"/>
      <w:lvlText w:val="•"/>
      <w:lvlJc w:val="left"/>
      <w:pPr>
        <w:ind w:left="1836" w:hanging="344"/>
      </w:pPr>
      <w:rPr>
        <w:rFonts w:hint="default"/>
      </w:rPr>
    </w:lvl>
    <w:lvl w:ilvl="2" w:tplc="F788AF28">
      <w:start w:val="1"/>
      <w:numFmt w:val="bullet"/>
      <w:lvlText w:val="•"/>
      <w:lvlJc w:val="left"/>
      <w:pPr>
        <w:ind w:left="2693" w:hanging="344"/>
      </w:pPr>
      <w:rPr>
        <w:rFonts w:hint="default"/>
      </w:rPr>
    </w:lvl>
    <w:lvl w:ilvl="3" w:tplc="07C08DEE">
      <w:start w:val="1"/>
      <w:numFmt w:val="bullet"/>
      <w:lvlText w:val="•"/>
      <w:lvlJc w:val="left"/>
      <w:pPr>
        <w:ind w:left="3549" w:hanging="344"/>
      </w:pPr>
      <w:rPr>
        <w:rFonts w:hint="default"/>
      </w:rPr>
    </w:lvl>
    <w:lvl w:ilvl="4" w:tplc="76622EF4">
      <w:start w:val="1"/>
      <w:numFmt w:val="bullet"/>
      <w:lvlText w:val="•"/>
      <w:lvlJc w:val="left"/>
      <w:pPr>
        <w:ind w:left="4406" w:hanging="344"/>
      </w:pPr>
      <w:rPr>
        <w:rFonts w:hint="default"/>
      </w:rPr>
    </w:lvl>
    <w:lvl w:ilvl="5" w:tplc="9B6AA798">
      <w:start w:val="1"/>
      <w:numFmt w:val="bullet"/>
      <w:lvlText w:val="•"/>
      <w:lvlJc w:val="left"/>
      <w:pPr>
        <w:ind w:left="5262" w:hanging="344"/>
      </w:pPr>
      <w:rPr>
        <w:rFonts w:hint="default"/>
      </w:rPr>
    </w:lvl>
    <w:lvl w:ilvl="6" w:tplc="14F08F6C">
      <w:start w:val="1"/>
      <w:numFmt w:val="bullet"/>
      <w:lvlText w:val="•"/>
      <w:lvlJc w:val="left"/>
      <w:pPr>
        <w:ind w:left="6119" w:hanging="344"/>
      </w:pPr>
      <w:rPr>
        <w:rFonts w:hint="default"/>
      </w:rPr>
    </w:lvl>
    <w:lvl w:ilvl="7" w:tplc="8BE4393C">
      <w:start w:val="1"/>
      <w:numFmt w:val="bullet"/>
      <w:lvlText w:val="•"/>
      <w:lvlJc w:val="left"/>
      <w:pPr>
        <w:ind w:left="6975" w:hanging="344"/>
      </w:pPr>
      <w:rPr>
        <w:rFonts w:hint="default"/>
      </w:rPr>
    </w:lvl>
    <w:lvl w:ilvl="8" w:tplc="2342235C">
      <w:start w:val="1"/>
      <w:numFmt w:val="bullet"/>
      <w:lvlText w:val="•"/>
      <w:lvlJc w:val="left"/>
      <w:pPr>
        <w:ind w:left="7832" w:hanging="344"/>
      </w:pPr>
      <w:rPr>
        <w:rFonts w:hint="default"/>
      </w:rPr>
    </w:lvl>
  </w:abstractNum>
  <w:abstractNum w:abstractNumId="11" w15:restartNumberingAfterBreak="0">
    <w:nsid w:val="3EC70706"/>
    <w:multiLevelType w:val="hybridMultilevel"/>
    <w:tmpl w:val="5B16D806"/>
    <w:lvl w:ilvl="0" w:tplc="F2926546">
      <w:start w:val="2"/>
      <w:numFmt w:val="lowerLetter"/>
      <w:lvlText w:val="(%1)"/>
      <w:lvlJc w:val="left"/>
      <w:pPr>
        <w:ind w:left="940" w:hanging="340"/>
        <w:jc w:val="left"/>
      </w:pPr>
      <w:rPr>
        <w:rFonts w:ascii="Times New Roman" w:eastAsia="Times New Roman" w:hAnsi="Times New Roman" w:hint="default"/>
        <w:w w:val="100"/>
        <w:sz w:val="24"/>
        <w:szCs w:val="24"/>
      </w:rPr>
    </w:lvl>
    <w:lvl w:ilvl="1" w:tplc="907ECB00">
      <w:start w:val="1"/>
      <w:numFmt w:val="bullet"/>
      <w:lvlText w:val="•"/>
      <w:lvlJc w:val="left"/>
      <w:pPr>
        <w:ind w:left="5720" w:hanging="340"/>
      </w:pPr>
      <w:rPr>
        <w:rFonts w:hint="default"/>
      </w:rPr>
    </w:lvl>
    <w:lvl w:ilvl="2" w:tplc="64E62B6A">
      <w:start w:val="1"/>
      <w:numFmt w:val="bullet"/>
      <w:lvlText w:val="•"/>
      <w:lvlJc w:val="left"/>
      <w:pPr>
        <w:ind w:left="6118" w:hanging="340"/>
      </w:pPr>
      <w:rPr>
        <w:rFonts w:hint="default"/>
      </w:rPr>
    </w:lvl>
    <w:lvl w:ilvl="3" w:tplc="EBCEF01C">
      <w:start w:val="1"/>
      <w:numFmt w:val="bullet"/>
      <w:lvlText w:val="•"/>
      <w:lvlJc w:val="left"/>
      <w:pPr>
        <w:ind w:left="6516" w:hanging="340"/>
      </w:pPr>
      <w:rPr>
        <w:rFonts w:hint="default"/>
      </w:rPr>
    </w:lvl>
    <w:lvl w:ilvl="4" w:tplc="F3EE70EE">
      <w:start w:val="1"/>
      <w:numFmt w:val="bullet"/>
      <w:lvlText w:val="•"/>
      <w:lvlJc w:val="left"/>
      <w:pPr>
        <w:ind w:left="6915" w:hanging="340"/>
      </w:pPr>
      <w:rPr>
        <w:rFonts w:hint="default"/>
      </w:rPr>
    </w:lvl>
    <w:lvl w:ilvl="5" w:tplc="E3D851F8">
      <w:start w:val="1"/>
      <w:numFmt w:val="bullet"/>
      <w:lvlText w:val="•"/>
      <w:lvlJc w:val="left"/>
      <w:pPr>
        <w:ind w:left="7313" w:hanging="340"/>
      </w:pPr>
      <w:rPr>
        <w:rFonts w:hint="default"/>
      </w:rPr>
    </w:lvl>
    <w:lvl w:ilvl="6" w:tplc="ED58D142">
      <w:start w:val="1"/>
      <w:numFmt w:val="bullet"/>
      <w:lvlText w:val="•"/>
      <w:lvlJc w:val="left"/>
      <w:pPr>
        <w:ind w:left="7711" w:hanging="340"/>
      </w:pPr>
      <w:rPr>
        <w:rFonts w:hint="default"/>
      </w:rPr>
    </w:lvl>
    <w:lvl w:ilvl="7" w:tplc="6A4AF816">
      <w:start w:val="1"/>
      <w:numFmt w:val="bullet"/>
      <w:lvlText w:val="•"/>
      <w:lvlJc w:val="left"/>
      <w:pPr>
        <w:ind w:left="8110" w:hanging="340"/>
      </w:pPr>
      <w:rPr>
        <w:rFonts w:hint="default"/>
      </w:rPr>
    </w:lvl>
    <w:lvl w:ilvl="8" w:tplc="222AEBE2">
      <w:start w:val="1"/>
      <w:numFmt w:val="bullet"/>
      <w:lvlText w:val="•"/>
      <w:lvlJc w:val="left"/>
      <w:pPr>
        <w:ind w:left="8508" w:hanging="340"/>
      </w:pPr>
      <w:rPr>
        <w:rFonts w:hint="default"/>
      </w:rPr>
    </w:lvl>
  </w:abstractNum>
  <w:abstractNum w:abstractNumId="12" w15:restartNumberingAfterBreak="0">
    <w:nsid w:val="485A781F"/>
    <w:multiLevelType w:val="hybridMultilevel"/>
    <w:tmpl w:val="0C2A1612"/>
    <w:lvl w:ilvl="0" w:tplc="F7E4A03E">
      <w:start w:val="2"/>
      <w:numFmt w:val="lowerRoman"/>
      <w:lvlText w:val="(%1)"/>
      <w:lvlJc w:val="left"/>
      <w:pPr>
        <w:ind w:left="751" w:hanging="417"/>
        <w:jc w:val="right"/>
      </w:pPr>
      <w:rPr>
        <w:rFonts w:ascii="Times New Roman" w:eastAsia="Times New Roman" w:hAnsi="Times New Roman" w:hint="default"/>
        <w:i/>
        <w:w w:val="100"/>
        <w:sz w:val="24"/>
        <w:szCs w:val="24"/>
      </w:rPr>
    </w:lvl>
    <w:lvl w:ilvl="1" w:tplc="DB36303A">
      <w:start w:val="1"/>
      <w:numFmt w:val="decimal"/>
      <w:lvlText w:val="%2."/>
      <w:lvlJc w:val="left"/>
      <w:pPr>
        <w:ind w:left="2277" w:hanging="247"/>
        <w:jc w:val="left"/>
      </w:pPr>
      <w:rPr>
        <w:rFonts w:ascii="Times New Roman" w:eastAsia="Times New Roman" w:hAnsi="Times New Roman" w:hint="default"/>
        <w:w w:val="100"/>
        <w:sz w:val="24"/>
        <w:szCs w:val="24"/>
      </w:rPr>
    </w:lvl>
    <w:lvl w:ilvl="2" w:tplc="69FED6CE">
      <w:start w:val="1"/>
      <w:numFmt w:val="bullet"/>
      <w:lvlText w:val="•"/>
      <w:lvlJc w:val="left"/>
      <w:pPr>
        <w:ind w:left="2186" w:hanging="247"/>
      </w:pPr>
      <w:rPr>
        <w:rFonts w:hint="default"/>
      </w:rPr>
    </w:lvl>
    <w:lvl w:ilvl="3" w:tplc="5AFCD336">
      <w:start w:val="1"/>
      <w:numFmt w:val="bullet"/>
      <w:lvlText w:val="•"/>
      <w:lvlJc w:val="left"/>
      <w:pPr>
        <w:ind w:left="2093" w:hanging="247"/>
      </w:pPr>
      <w:rPr>
        <w:rFonts w:hint="default"/>
      </w:rPr>
    </w:lvl>
    <w:lvl w:ilvl="4" w:tplc="6712BB36">
      <w:start w:val="1"/>
      <w:numFmt w:val="bullet"/>
      <w:lvlText w:val="•"/>
      <w:lvlJc w:val="left"/>
      <w:pPr>
        <w:ind w:left="2000" w:hanging="247"/>
      </w:pPr>
      <w:rPr>
        <w:rFonts w:hint="default"/>
      </w:rPr>
    </w:lvl>
    <w:lvl w:ilvl="5" w:tplc="9DB83E2E">
      <w:start w:val="1"/>
      <w:numFmt w:val="bullet"/>
      <w:lvlText w:val="•"/>
      <w:lvlJc w:val="left"/>
      <w:pPr>
        <w:ind w:left="1907" w:hanging="247"/>
      </w:pPr>
      <w:rPr>
        <w:rFonts w:hint="default"/>
      </w:rPr>
    </w:lvl>
    <w:lvl w:ilvl="6" w:tplc="BB4AA1DE">
      <w:start w:val="1"/>
      <w:numFmt w:val="bullet"/>
      <w:lvlText w:val="•"/>
      <w:lvlJc w:val="left"/>
      <w:pPr>
        <w:ind w:left="1814" w:hanging="247"/>
      </w:pPr>
      <w:rPr>
        <w:rFonts w:hint="default"/>
      </w:rPr>
    </w:lvl>
    <w:lvl w:ilvl="7" w:tplc="34F4D37C">
      <w:start w:val="1"/>
      <w:numFmt w:val="bullet"/>
      <w:lvlText w:val="•"/>
      <w:lvlJc w:val="left"/>
      <w:pPr>
        <w:ind w:left="1721" w:hanging="247"/>
      </w:pPr>
      <w:rPr>
        <w:rFonts w:hint="default"/>
      </w:rPr>
    </w:lvl>
    <w:lvl w:ilvl="8" w:tplc="B532B1CA">
      <w:start w:val="1"/>
      <w:numFmt w:val="bullet"/>
      <w:lvlText w:val="•"/>
      <w:lvlJc w:val="left"/>
      <w:pPr>
        <w:ind w:left="1628" w:hanging="247"/>
      </w:pPr>
      <w:rPr>
        <w:rFonts w:hint="default"/>
      </w:rPr>
    </w:lvl>
  </w:abstractNum>
  <w:abstractNum w:abstractNumId="13" w15:restartNumberingAfterBreak="0">
    <w:nsid w:val="489E273A"/>
    <w:multiLevelType w:val="hybridMultilevel"/>
    <w:tmpl w:val="3E62BC74"/>
    <w:lvl w:ilvl="0" w:tplc="5A1A032A">
      <w:start w:val="1"/>
      <w:numFmt w:val="decimal"/>
      <w:lvlText w:val="%1."/>
      <w:lvlJc w:val="left"/>
      <w:pPr>
        <w:ind w:left="120" w:hanging="251"/>
        <w:jc w:val="left"/>
      </w:pPr>
      <w:rPr>
        <w:rFonts w:ascii="Times New Roman" w:eastAsia="Times New Roman" w:hAnsi="Times New Roman" w:hint="default"/>
        <w:w w:val="100"/>
        <w:sz w:val="24"/>
        <w:szCs w:val="24"/>
      </w:rPr>
    </w:lvl>
    <w:lvl w:ilvl="1" w:tplc="D510528E">
      <w:start w:val="1"/>
      <w:numFmt w:val="bullet"/>
      <w:lvlText w:val="•"/>
      <w:lvlJc w:val="left"/>
      <w:pPr>
        <w:ind w:left="1034" w:hanging="251"/>
      </w:pPr>
      <w:rPr>
        <w:rFonts w:hint="default"/>
      </w:rPr>
    </w:lvl>
    <w:lvl w:ilvl="2" w:tplc="A3F21852">
      <w:start w:val="1"/>
      <w:numFmt w:val="bullet"/>
      <w:lvlText w:val="•"/>
      <w:lvlJc w:val="left"/>
      <w:pPr>
        <w:ind w:left="1949" w:hanging="251"/>
      </w:pPr>
      <w:rPr>
        <w:rFonts w:hint="default"/>
      </w:rPr>
    </w:lvl>
    <w:lvl w:ilvl="3" w:tplc="42449DAA">
      <w:start w:val="1"/>
      <w:numFmt w:val="bullet"/>
      <w:lvlText w:val="•"/>
      <w:lvlJc w:val="left"/>
      <w:pPr>
        <w:ind w:left="2863" w:hanging="251"/>
      </w:pPr>
      <w:rPr>
        <w:rFonts w:hint="default"/>
      </w:rPr>
    </w:lvl>
    <w:lvl w:ilvl="4" w:tplc="055854E4">
      <w:start w:val="1"/>
      <w:numFmt w:val="bullet"/>
      <w:lvlText w:val="•"/>
      <w:lvlJc w:val="left"/>
      <w:pPr>
        <w:ind w:left="3778" w:hanging="251"/>
      </w:pPr>
      <w:rPr>
        <w:rFonts w:hint="default"/>
      </w:rPr>
    </w:lvl>
    <w:lvl w:ilvl="5" w:tplc="373C4C9A">
      <w:start w:val="1"/>
      <w:numFmt w:val="bullet"/>
      <w:lvlText w:val="•"/>
      <w:lvlJc w:val="left"/>
      <w:pPr>
        <w:ind w:left="4692" w:hanging="251"/>
      </w:pPr>
      <w:rPr>
        <w:rFonts w:hint="default"/>
      </w:rPr>
    </w:lvl>
    <w:lvl w:ilvl="6" w:tplc="3682848A">
      <w:start w:val="1"/>
      <w:numFmt w:val="bullet"/>
      <w:lvlText w:val="•"/>
      <w:lvlJc w:val="left"/>
      <w:pPr>
        <w:ind w:left="5607" w:hanging="251"/>
      </w:pPr>
      <w:rPr>
        <w:rFonts w:hint="default"/>
      </w:rPr>
    </w:lvl>
    <w:lvl w:ilvl="7" w:tplc="09568E9C">
      <w:start w:val="1"/>
      <w:numFmt w:val="bullet"/>
      <w:lvlText w:val="•"/>
      <w:lvlJc w:val="left"/>
      <w:pPr>
        <w:ind w:left="6521" w:hanging="251"/>
      </w:pPr>
      <w:rPr>
        <w:rFonts w:hint="default"/>
      </w:rPr>
    </w:lvl>
    <w:lvl w:ilvl="8" w:tplc="5E5EB910">
      <w:start w:val="1"/>
      <w:numFmt w:val="bullet"/>
      <w:lvlText w:val="•"/>
      <w:lvlJc w:val="left"/>
      <w:pPr>
        <w:ind w:left="7436" w:hanging="251"/>
      </w:pPr>
      <w:rPr>
        <w:rFonts w:hint="default"/>
      </w:rPr>
    </w:lvl>
  </w:abstractNum>
  <w:abstractNum w:abstractNumId="14" w15:restartNumberingAfterBreak="0">
    <w:nsid w:val="4AB30359"/>
    <w:multiLevelType w:val="multilevel"/>
    <w:tmpl w:val="AA5E4B1A"/>
    <w:lvl w:ilvl="0">
      <w:start w:val="2"/>
      <w:numFmt w:val="decimal"/>
      <w:lvlText w:val="%1"/>
      <w:lvlJc w:val="left"/>
      <w:pPr>
        <w:ind w:left="749" w:hanging="630"/>
        <w:jc w:val="left"/>
      </w:pPr>
      <w:rPr>
        <w:rFonts w:hint="default"/>
      </w:rPr>
    </w:lvl>
    <w:lvl w:ilvl="1">
      <w:start w:val="2"/>
      <w:numFmt w:val="decimal"/>
      <w:lvlText w:val="%1.%2"/>
      <w:lvlJc w:val="left"/>
      <w:pPr>
        <w:ind w:left="749" w:hanging="630"/>
        <w:jc w:val="left"/>
      </w:pPr>
      <w:rPr>
        <w:rFonts w:ascii="Times New Roman" w:eastAsia="Times New Roman" w:hAnsi="Times New Roman" w:hint="default"/>
        <w:b/>
        <w:bCs/>
        <w:w w:val="100"/>
        <w:sz w:val="28"/>
        <w:szCs w:val="28"/>
      </w:rPr>
    </w:lvl>
    <w:lvl w:ilvl="2">
      <w:start w:val="1"/>
      <w:numFmt w:val="bullet"/>
      <w:lvlText w:val="●"/>
      <w:lvlJc w:val="left"/>
      <w:pPr>
        <w:ind w:left="745" w:hanging="238"/>
      </w:pPr>
      <w:rPr>
        <w:rFonts w:ascii="Cambria" w:eastAsia="Cambria" w:hAnsi="Cambria" w:hint="default"/>
        <w:w w:val="59"/>
        <w:sz w:val="24"/>
        <w:szCs w:val="24"/>
      </w:rPr>
    </w:lvl>
    <w:lvl w:ilvl="3">
      <w:start w:val="1"/>
      <w:numFmt w:val="bullet"/>
      <w:lvlText w:val="•"/>
      <w:lvlJc w:val="left"/>
      <w:pPr>
        <w:ind w:left="3297" w:hanging="238"/>
      </w:pPr>
      <w:rPr>
        <w:rFonts w:hint="default"/>
      </w:rPr>
    </w:lvl>
    <w:lvl w:ilvl="4">
      <w:start w:val="1"/>
      <w:numFmt w:val="bullet"/>
      <w:lvlText w:val="•"/>
      <w:lvlJc w:val="left"/>
      <w:pPr>
        <w:ind w:left="4150" w:hanging="238"/>
      </w:pPr>
      <w:rPr>
        <w:rFonts w:hint="default"/>
      </w:rPr>
    </w:lvl>
    <w:lvl w:ilvl="5">
      <w:start w:val="1"/>
      <w:numFmt w:val="bullet"/>
      <w:lvlText w:val="•"/>
      <w:lvlJc w:val="left"/>
      <w:pPr>
        <w:ind w:left="5002" w:hanging="238"/>
      </w:pPr>
      <w:rPr>
        <w:rFonts w:hint="default"/>
      </w:rPr>
    </w:lvl>
    <w:lvl w:ilvl="6">
      <w:start w:val="1"/>
      <w:numFmt w:val="bullet"/>
      <w:lvlText w:val="•"/>
      <w:lvlJc w:val="left"/>
      <w:pPr>
        <w:ind w:left="5855" w:hanging="238"/>
      </w:pPr>
      <w:rPr>
        <w:rFonts w:hint="default"/>
      </w:rPr>
    </w:lvl>
    <w:lvl w:ilvl="7">
      <w:start w:val="1"/>
      <w:numFmt w:val="bullet"/>
      <w:lvlText w:val="•"/>
      <w:lvlJc w:val="left"/>
      <w:pPr>
        <w:ind w:left="6707" w:hanging="238"/>
      </w:pPr>
      <w:rPr>
        <w:rFonts w:hint="default"/>
      </w:rPr>
    </w:lvl>
    <w:lvl w:ilvl="8">
      <w:start w:val="1"/>
      <w:numFmt w:val="bullet"/>
      <w:lvlText w:val="•"/>
      <w:lvlJc w:val="left"/>
      <w:pPr>
        <w:ind w:left="7560" w:hanging="238"/>
      </w:pPr>
      <w:rPr>
        <w:rFonts w:hint="default"/>
      </w:rPr>
    </w:lvl>
  </w:abstractNum>
  <w:abstractNum w:abstractNumId="15" w15:restartNumberingAfterBreak="0">
    <w:nsid w:val="4ABA0A3E"/>
    <w:multiLevelType w:val="hybridMultilevel"/>
    <w:tmpl w:val="4BF689BE"/>
    <w:lvl w:ilvl="0" w:tplc="AB80D616">
      <w:start w:val="2"/>
      <w:numFmt w:val="lowerRoman"/>
      <w:lvlText w:val="(%1)"/>
      <w:lvlJc w:val="left"/>
      <w:pPr>
        <w:ind w:left="825" w:hanging="411"/>
        <w:jc w:val="right"/>
      </w:pPr>
      <w:rPr>
        <w:rFonts w:ascii="Times New Roman" w:eastAsia="Times New Roman" w:hAnsi="Times New Roman" w:hint="default"/>
        <w:i/>
        <w:w w:val="100"/>
        <w:sz w:val="24"/>
        <w:szCs w:val="24"/>
      </w:rPr>
    </w:lvl>
    <w:lvl w:ilvl="1" w:tplc="98800B1C">
      <w:start w:val="1"/>
      <w:numFmt w:val="bullet"/>
      <w:lvlText w:val="•"/>
      <w:lvlJc w:val="left"/>
      <w:pPr>
        <w:ind w:left="987" w:hanging="411"/>
      </w:pPr>
      <w:rPr>
        <w:rFonts w:hint="default"/>
      </w:rPr>
    </w:lvl>
    <w:lvl w:ilvl="2" w:tplc="A1E457F0">
      <w:start w:val="1"/>
      <w:numFmt w:val="bullet"/>
      <w:lvlText w:val="•"/>
      <w:lvlJc w:val="left"/>
      <w:pPr>
        <w:ind w:left="1154" w:hanging="411"/>
      </w:pPr>
      <w:rPr>
        <w:rFonts w:hint="default"/>
      </w:rPr>
    </w:lvl>
    <w:lvl w:ilvl="3" w:tplc="0986B82A">
      <w:start w:val="1"/>
      <w:numFmt w:val="bullet"/>
      <w:lvlText w:val="•"/>
      <w:lvlJc w:val="left"/>
      <w:pPr>
        <w:ind w:left="1321" w:hanging="411"/>
      </w:pPr>
      <w:rPr>
        <w:rFonts w:hint="default"/>
      </w:rPr>
    </w:lvl>
    <w:lvl w:ilvl="4" w:tplc="CDD87308">
      <w:start w:val="1"/>
      <w:numFmt w:val="bullet"/>
      <w:lvlText w:val="•"/>
      <w:lvlJc w:val="left"/>
      <w:pPr>
        <w:ind w:left="1488" w:hanging="411"/>
      </w:pPr>
      <w:rPr>
        <w:rFonts w:hint="default"/>
      </w:rPr>
    </w:lvl>
    <w:lvl w:ilvl="5" w:tplc="98BC0DEA">
      <w:start w:val="1"/>
      <w:numFmt w:val="bullet"/>
      <w:lvlText w:val="•"/>
      <w:lvlJc w:val="left"/>
      <w:pPr>
        <w:ind w:left="1655" w:hanging="411"/>
      </w:pPr>
      <w:rPr>
        <w:rFonts w:hint="default"/>
      </w:rPr>
    </w:lvl>
    <w:lvl w:ilvl="6" w:tplc="207CA9E2">
      <w:start w:val="1"/>
      <w:numFmt w:val="bullet"/>
      <w:lvlText w:val="•"/>
      <w:lvlJc w:val="left"/>
      <w:pPr>
        <w:ind w:left="1822" w:hanging="411"/>
      </w:pPr>
      <w:rPr>
        <w:rFonts w:hint="default"/>
      </w:rPr>
    </w:lvl>
    <w:lvl w:ilvl="7" w:tplc="B6BA6C2A">
      <w:start w:val="1"/>
      <w:numFmt w:val="bullet"/>
      <w:lvlText w:val="•"/>
      <w:lvlJc w:val="left"/>
      <w:pPr>
        <w:ind w:left="1989" w:hanging="411"/>
      </w:pPr>
      <w:rPr>
        <w:rFonts w:hint="default"/>
      </w:rPr>
    </w:lvl>
    <w:lvl w:ilvl="8" w:tplc="0A604AF2">
      <w:start w:val="1"/>
      <w:numFmt w:val="bullet"/>
      <w:lvlText w:val="•"/>
      <w:lvlJc w:val="left"/>
      <w:pPr>
        <w:ind w:left="2156" w:hanging="411"/>
      </w:pPr>
      <w:rPr>
        <w:rFonts w:hint="default"/>
      </w:rPr>
    </w:lvl>
  </w:abstractNum>
  <w:abstractNum w:abstractNumId="16" w15:restartNumberingAfterBreak="0">
    <w:nsid w:val="4B176DE5"/>
    <w:multiLevelType w:val="hybridMultilevel"/>
    <w:tmpl w:val="74009FA0"/>
    <w:lvl w:ilvl="0" w:tplc="66CAB9E0">
      <w:start w:val="1"/>
      <w:numFmt w:val="lowerRoman"/>
      <w:lvlText w:val="(%1)"/>
      <w:lvlJc w:val="left"/>
      <w:pPr>
        <w:ind w:left="711" w:hanging="350"/>
        <w:jc w:val="right"/>
      </w:pPr>
      <w:rPr>
        <w:rFonts w:ascii="Times New Roman" w:eastAsia="Times New Roman" w:hAnsi="Times New Roman" w:hint="default"/>
        <w:i/>
        <w:w w:val="100"/>
        <w:sz w:val="24"/>
        <w:szCs w:val="24"/>
      </w:rPr>
    </w:lvl>
    <w:lvl w:ilvl="1" w:tplc="6DBEA800">
      <w:start w:val="1"/>
      <w:numFmt w:val="bullet"/>
      <w:lvlText w:val="•"/>
      <w:lvlJc w:val="left"/>
      <w:pPr>
        <w:ind w:left="1000" w:hanging="350"/>
      </w:pPr>
      <w:rPr>
        <w:rFonts w:hint="default"/>
      </w:rPr>
    </w:lvl>
    <w:lvl w:ilvl="2" w:tplc="B8EA7A0E">
      <w:start w:val="1"/>
      <w:numFmt w:val="bullet"/>
      <w:lvlText w:val="•"/>
      <w:lvlJc w:val="left"/>
      <w:pPr>
        <w:ind w:left="1060" w:hanging="350"/>
      </w:pPr>
      <w:rPr>
        <w:rFonts w:hint="default"/>
      </w:rPr>
    </w:lvl>
    <w:lvl w:ilvl="3" w:tplc="04940340">
      <w:start w:val="1"/>
      <w:numFmt w:val="bullet"/>
      <w:lvlText w:val="•"/>
      <w:lvlJc w:val="left"/>
      <w:pPr>
        <w:ind w:left="1440" w:hanging="350"/>
      </w:pPr>
      <w:rPr>
        <w:rFonts w:hint="default"/>
      </w:rPr>
    </w:lvl>
    <w:lvl w:ilvl="4" w:tplc="162E2F0E">
      <w:start w:val="1"/>
      <w:numFmt w:val="bullet"/>
      <w:lvlText w:val="•"/>
      <w:lvlJc w:val="left"/>
      <w:pPr>
        <w:ind w:left="2120" w:hanging="350"/>
      </w:pPr>
      <w:rPr>
        <w:rFonts w:hint="default"/>
      </w:rPr>
    </w:lvl>
    <w:lvl w:ilvl="5" w:tplc="964A1286">
      <w:start w:val="1"/>
      <w:numFmt w:val="bullet"/>
      <w:lvlText w:val="•"/>
      <w:lvlJc w:val="left"/>
      <w:pPr>
        <w:ind w:left="3080" w:hanging="350"/>
      </w:pPr>
      <w:rPr>
        <w:rFonts w:hint="default"/>
      </w:rPr>
    </w:lvl>
    <w:lvl w:ilvl="6" w:tplc="E7BA5930">
      <w:start w:val="1"/>
      <w:numFmt w:val="bullet"/>
      <w:lvlText w:val="•"/>
      <w:lvlJc w:val="left"/>
      <w:pPr>
        <w:ind w:left="4480" w:hanging="350"/>
      </w:pPr>
      <w:rPr>
        <w:rFonts w:hint="default"/>
      </w:rPr>
    </w:lvl>
    <w:lvl w:ilvl="7" w:tplc="F2D8FA6C">
      <w:start w:val="1"/>
      <w:numFmt w:val="bullet"/>
      <w:lvlText w:val="•"/>
      <w:lvlJc w:val="left"/>
      <w:pPr>
        <w:ind w:left="5700" w:hanging="350"/>
      </w:pPr>
      <w:rPr>
        <w:rFonts w:hint="default"/>
      </w:rPr>
    </w:lvl>
    <w:lvl w:ilvl="8" w:tplc="B87626C8">
      <w:start w:val="1"/>
      <w:numFmt w:val="bullet"/>
      <w:lvlText w:val="•"/>
      <w:lvlJc w:val="left"/>
      <w:pPr>
        <w:ind w:left="2385" w:hanging="350"/>
      </w:pPr>
      <w:rPr>
        <w:rFonts w:hint="default"/>
      </w:rPr>
    </w:lvl>
  </w:abstractNum>
  <w:abstractNum w:abstractNumId="17" w15:restartNumberingAfterBreak="0">
    <w:nsid w:val="4D575A40"/>
    <w:multiLevelType w:val="hybridMultilevel"/>
    <w:tmpl w:val="20E0A9A8"/>
    <w:lvl w:ilvl="0" w:tplc="1CC048B0">
      <w:start w:val="2"/>
      <w:numFmt w:val="decimal"/>
      <w:lvlText w:val="(%1)"/>
      <w:lvlJc w:val="left"/>
      <w:pPr>
        <w:ind w:left="705" w:hanging="397"/>
        <w:jc w:val="right"/>
      </w:pPr>
      <w:rPr>
        <w:rFonts w:ascii="Times New Roman" w:eastAsia="Times New Roman" w:hAnsi="Times New Roman" w:hint="default"/>
        <w:w w:val="100"/>
        <w:sz w:val="24"/>
        <w:szCs w:val="24"/>
      </w:rPr>
    </w:lvl>
    <w:lvl w:ilvl="1" w:tplc="DA569784">
      <w:start w:val="1"/>
      <w:numFmt w:val="lowerRoman"/>
      <w:lvlText w:val="(%2)"/>
      <w:lvlJc w:val="left"/>
      <w:pPr>
        <w:ind w:left="825" w:hanging="344"/>
        <w:jc w:val="right"/>
      </w:pPr>
      <w:rPr>
        <w:rFonts w:ascii="Times New Roman" w:eastAsia="Times New Roman" w:hAnsi="Times New Roman" w:hint="default"/>
        <w:i/>
        <w:w w:val="100"/>
        <w:sz w:val="24"/>
        <w:szCs w:val="24"/>
      </w:rPr>
    </w:lvl>
    <w:lvl w:ilvl="2" w:tplc="19D202D8">
      <w:start w:val="1"/>
      <w:numFmt w:val="bullet"/>
      <w:lvlText w:val="•"/>
      <w:lvlJc w:val="left"/>
      <w:pPr>
        <w:ind w:left="1280" w:hanging="344"/>
      </w:pPr>
      <w:rPr>
        <w:rFonts w:hint="default"/>
      </w:rPr>
    </w:lvl>
    <w:lvl w:ilvl="3" w:tplc="83105B0A">
      <w:start w:val="1"/>
      <w:numFmt w:val="bullet"/>
      <w:lvlText w:val="•"/>
      <w:lvlJc w:val="left"/>
      <w:pPr>
        <w:ind w:left="2283" w:hanging="344"/>
      </w:pPr>
      <w:rPr>
        <w:rFonts w:hint="default"/>
      </w:rPr>
    </w:lvl>
    <w:lvl w:ilvl="4" w:tplc="EAE86C88">
      <w:start w:val="1"/>
      <w:numFmt w:val="bullet"/>
      <w:lvlText w:val="•"/>
      <w:lvlJc w:val="left"/>
      <w:pPr>
        <w:ind w:left="3286" w:hanging="344"/>
      </w:pPr>
      <w:rPr>
        <w:rFonts w:hint="default"/>
      </w:rPr>
    </w:lvl>
    <w:lvl w:ilvl="5" w:tplc="338CCE32">
      <w:start w:val="1"/>
      <w:numFmt w:val="bullet"/>
      <w:lvlText w:val="•"/>
      <w:lvlJc w:val="left"/>
      <w:pPr>
        <w:ind w:left="4289" w:hanging="344"/>
      </w:pPr>
      <w:rPr>
        <w:rFonts w:hint="default"/>
      </w:rPr>
    </w:lvl>
    <w:lvl w:ilvl="6" w:tplc="F9AA9BB4">
      <w:start w:val="1"/>
      <w:numFmt w:val="bullet"/>
      <w:lvlText w:val="•"/>
      <w:lvlJc w:val="left"/>
      <w:pPr>
        <w:ind w:left="5292" w:hanging="344"/>
      </w:pPr>
      <w:rPr>
        <w:rFonts w:hint="default"/>
      </w:rPr>
    </w:lvl>
    <w:lvl w:ilvl="7" w:tplc="B5E4670A">
      <w:start w:val="1"/>
      <w:numFmt w:val="bullet"/>
      <w:lvlText w:val="•"/>
      <w:lvlJc w:val="left"/>
      <w:pPr>
        <w:ind w:left="6295" w:hanging="344"/>
      </w:pPr>
      <w:rPr>
        <w:rFonts w:hint="default"/>
      </w:rPr>
    </w:lvl>
    <w:lvl w:ilvl="8" w:tplc="490A6EA2">
      <w:start w:val="1"/>
      <w:numFmt w:val="bullet"/>
      <w:lvlText w:val="•"/>
      <w:lvlJc w:val="left"/>
      <w:pPr>
        <w:ind w:left="7299" w:hanging="344"/>
      </w:pPr>
      <w:rPr>
        <w:rFonts w:hint="default"/>
      </w:rPr>
    </w:lvl>
  </w:abstractNum>
  <w:abstractNum w:abstractNumId="18" w15:restartNumberingAfterBreak="0">
    <w:nsid w:val="5502629E"/>
    <w:multiLevelType w:val="hybridMultilevel"/>
    <w:tmpl w:val="370C50C6"/>
    <w:lvl w:ilvl="0" w:tplc="0C961FE2">
      <w:start w:val="3"/>
      <w:numFmt w:val="lowerRoman"/>
      <w:lvlText w:val="(%1)"/>
      <w:lvlJc w:val="left"/>
      <w:pPr>
        <w:ind w:left="825" w:hanging="478"/>
        <w:jc w:val="left"/>
      </w:pPr>
      <w:rPr>
        <w:rFonts w:ascii="Times New Roman" w:eastAsia="Times New Roman" w:hAnsi="Times New Roman" w:hint="default"/>
        <w:w w:val="100"/>
        <w:sz w:val="24"/>
        <w:szCs w:val="24"/>
      </w:rPr>
    </w:lvl>
    <w:lvl w:ilvl="1" w:tplc="7590BA72">
      <w:start w:val="1"/>
      <w:numFmt w:val="bullet"/>
      <w:lvlText w:val="●"/>
      <w:lvlJc w:val="left"/>
      <w:pPr>
        <w:ind w:left="705" w:hanging="238"/>
      </w:pPr>
      <w:rPr>
        <w:rFonts w:ascii="Cambria" w:eastAsia="Cambria" w:hAnsi="Cambria" w:hint="default"/>
        <w:w w:val="59"/>
        <w:sz w:val="24"/>
        <w:szCs w:val="24"/>
      </w:rPr>
    </w:lvl>
    <w:lvl w:ilvl="2" w:tplc="524CA802">
      <w:start w:val="1"/>
      <w:numFmt w:val="bullet"/>
      <w:lvlText w:val="•"/>
      <w:lvlJc w:val="left"/>
      <w:pPr>
        <w:ind w:left="1773" w:hanging="238"/>
      </w:pPr>
      <w:rPr>
        <w:rFonts w:hint="default"/>
      </w:rPr>
    </w:lvl>
    <w:lvl w:ilvl="3" w:tplc="EC841B0A">
      <w:start w:val="1"/>
      <w:numFmt w:val="bullet"/>
      <w:lvlText w:val="•"/>
      <w:lvlJc w:val="left"/>
      <w:pPr>
        <w:ind w:left="2727" w:hanging="238"/>
      </w:pPr>
      <w:rPr>
        <w:rFonts w:hint="default"/>
      </w:rPr>
    </w:lvl>
    <w:lvl w:ilvl="4" w:tplc="BB40131C">
      <w:start w:val="1"/>
      <w:numFmt w:val="bullet"/>
      <w:lvlText w:val="•"/>
      <w:lvlJc w:val="left"/>
      <w:pPr>
        <w:ind w:left="3681" w:hanging="238"/>
      </w:pPr>
      <w:rPr>
        <w:rFonts w:hint="default"/>
      </w:rPr>
    </w:lvl>
    <w:lvl w:ilvl="5" w:tplc="6F2C74E0">
      <w:start w:val="1"/>
      <w:numFmt w:val="bullet"/>
      <w:lvlText w:val="•"/>
      <w:lvlJc w:val="left"/>
      <w:pPr>
        <w:ind w:left="4635" w:hanging="238"/>
      </w:pPr>
      <w:rPr>
        <w:rFonts w:hint="default"/>
      </w:rPr>
    </w:lvl>
    <w:lvl w:ilvl="6" w:tplc="375AE5E2">
      <w:start w:val="1"/>
      <w:numFmt w:val="bullet"/>
      <w:lvlText w:val="•"/>
      <w:lvlJc w:val="left"/>
      <w:pPr>
        <w:ind w:left="5589" w:hanging="238"/>
      </w:pPr>
      <w:rPr>
        <w:rFonts w:hint="default"/>
      </w:rPr>
    </w:lvl>
    <w:lvl w:ilvl="7" w:tplc="CA444190">
      <w:start w:val="1"/>
      <w:numFmt w:val="bullet"/>
      <w:lvlText w:val="•"/>
      <w:lvlJc w:val="left"/>
      <w:pPr>
        <w:ind w:left="6543" w:hanging="238"/>
      </w:pPr>
      <w:rPr>
        <w:rFonts w:hint="default"/>
      </w:rPr>
    </w:lvl>
    <w:lvl w:ilvl="8" w:tplc="A08473E0">
      <w:start w:val="1"/>
      <w:numFmt w:val="bullet"/>
      <w:lvlText w:val="•"/>
      <w:lvlJc w:val="left"/>
      <w:pPr>
        <w:ind w:left="7497" w:hanging="238"/>
      </w:pPr>
      <w:rPr>
        <w:rFonts w:hint="default"/>
      </w:rPr>
    </w:lvl>
  </w:abstractNum>
  <w:abstractNum w:abstractNumId="19" w15:restartNumberingAfterBreak="0">
    <w:nsid w:val="571E509F"/>
    <w:multiLevelType w:val="hybridMultilevel"/>
    <w:tmpl w:val="43C652A6"/>
    <w:lvl w:ilvl="0" w:tplc="3C6ECB16">
      <w:start w:val="2"/>
      <w:numFmt w:val="lowerRoman"/>
      <w:lvlText w:val="(%1)"/>
      <w:lvlJc w:val="left"/>
      <w:pPr>
        <w:ind w:left="745" w:hanging="411"/>
        <w:jc w:val="right"/>
      </w:pPr>
      <w:rPr>
        <w:rFonts w:ascii="Times New Roman" w:eastAsia="Times New Roman" w:hAnsi="Times New Roman" w:hint="default"/>
        <w:i/>
        <w:w w:val="100"/>
        <w:sz w:val="24"/>
        <w:szCs w:val="24"/>
      </w:rPr>
    </w:lvl>
    <w:lvl w:ilvl="1" w:tplc="8E4A32A6">
      <w:start w:val="1"/>
      <w:numFmt w:val="bullet"/>
      <w:lvlText w:val="•"/>
      <w:lvlJc w:val="left"/>
      <w:pPr>
        <w:ind w:left="1616" w:hanging="411"/>
      </w:pPr>
      <w:rPr>
        <w:rFonts w:hint="default"/>
      </w:rPr>
    </w:lvl>
    <w:lvl w:ilvl="2" w:tplc="71321122">
      <w:start w:val="1"/>
      <w:numFmt w:val="bullet"/>
      <w:lvlText w:val="•"/>
      <w:lvlJc w:val="left"/>
      <w:pPr>
        <w:ind w:left="2493" w:hanging="411"/>
      </w:pPr>
      <w:rPr>
        <w:rFonts w:hint="default"/>
      </w:rPr>
    </w:lvl>
    <w:lvl w:ilvl="3" w:tplc="83280C08">
      <w:start w:val="1"/>
      <w:numFmt w:val="bullet"/>
      <w:lvlText w:val="•"/>
      <w:lvlJc w:val="left"/>
      <w:pPr>
        <w:ind w:left="3369" w:hanging="411"/>
      </w:pPr>
      <w:rPr>
        <w:rFonts w:hint="default"/>
      </w:rPr>
    </w:lvl>
    <w:lvl w:ilvl="4" w:tplc="D4F2C120">
      <w:start w:val="1"/>
      <w:numFmt w:val="bullet"/>
      <w:lvlText w:val="•"/>
      <w:lvlJc w:val="left"/>
      <w:pPr>
        <w:ind w:left="4246" w:hanging="411"/>
      </w:pPr>
      <w:rPr>
        <w:rFonts w:hint="default"/>
      </w:rPr>
    </w:lvl>
    <w:lvl w:ilvl="5" w:tplc="A0F68A6A">
      <w:start w:val="1"/>
      <w:numFmt w:val="bullet"/>
      <w:lvlText w:val="•"/>
      <w:lvlJc w:val="left"/>
      <w:pPr>
        <w:ind w:left="5122" w:hanging="411"/>
      </w:pPr>
      <w:rPr>
        <w:rFonts w:hint="default"/>
      </w:rPr>
    </w:lvl>
    <w:lvl w:ilvl="6" w:tplc="6F8A9C84">
      <w:start w:val="1"/>
      <w:numFmt w:val="bullet"/>
      <w:lvlText w:val="•"/>
      <w:lvlJc w:val="left"/>
      <w:pPr>
        <w:ind w:left="5999" w:hanging="411"/>
      </w:pPr>
      <w:rPr>
        <w:rFonts w:hint="default"/>
      </w:rPr>
    </w:lvl>
    <w:lvl w:ilvl="7" w:tplc="EA94E138">
      <w:start w:val="1"/>
      <w:numFmt w:val="bullet"/>
      <w:lvlText w:val="•"/>
      <w:lvlJc w:val="left"/>
      <w:pPr>
        <w:ind w:left="6875" w:hanging="411"/>
      </w:pPr>
      <w:rPr>
        <w:rFonts w:hint="default"/>
      </w:rPr>
    </w:lvl>
    <w:lvl w:ilvl="8" w:tplc="DB362272">
      <w:start w:val="1"/>
      <w:numFmt w:val="bullet"/>
      <w:lvlText w:val="•"/>
      <w:lvlJc w:val="left"/>
      <w:pPr>
        <w:ind w:left="7752" w:hanging="411"/>
      </w:pPr>
      <w:rPr>
        <w:rFonts w:hint="default"/>
      </w:rPr>
    </w:lvl>
  </w:abstractNum>
  <w:abstractNum w:abstractNumId="20" w15:restartNumberingAfterBreak="0">
    <w:nsid w:val="5AB46A0E"/>
    <w:multiLevelType w:val="hybridMultilevel"/>
    <w:tmpl w:val="CC3A7A76"/>
    <w:lvl w:ilvl="0" w:tplc="7A78B366">
      <w:start w:val="3"/>
      <w:numFmt w:val="lowerRoman"/>
      <w:lvlText w:val="(%1)"/>
      <w:lvlJc w:val="left"/>
      <w:pPr>
        <w:ind w:left="745" w:hanging="478"/>
        <w:jc w:val="left"/>
      </w:pPr>
      <w:rPr>
        <w:rFonts w:ascii="Times New Roman" w:eastAsia="Times New Roman" w:hAnsi="Times New Roman" w:hint="default"/>
        <w:w w:val="100"/>
        <w:sz w:val="24"/>
        <w:szCs w:val="24"/>
      </w:rPr>
    </w:lvl>
    <w:lvl w:ilvl="1" w:tplc="EB0AA7B6">
      <w:start w:val="1"/>
      <w:numFmt w:val="lowerRoman"/>
      <w:lvlText w:val="(%2)"/>
      <w:lvlJc w:val="left"/>
      <w:pPr>
        <w:ind w:left="825" w:hanging="344"/>
        <w:jc w:val="left"/>
      </w:pPr>
      <w:rPr>
        <w:rFonts w:ascii="Times New Roman" w:eastAsia="Times New Roman" w:hAnsi="Times New Roman" w:hint="default"/>
        <w:w w:val="100"/>
        <w:sz w:val="24"/>
        <w:szCs w:val="24"/>
      </w:rPr>
    </w:lvl>
    <w:lvl w:ilvl="2" w:tplc="A61AAB70">
      <w:start w:val="1"/>
      <w:numFmt w:val="bullet"/>
      <w:lvlText w:val="•"/>
      <w:lvlJc w:val="left"/>
      <w:pPr>
        <w:ind w:left="1778" w:hanging="344"/>
      </w:pPr>
      <w:rPr>
        <w:rFonts w:hint="default"/>
      </w:rPr>
    </w:lvl>
    <w:lvl w:ilvl="3" w:tplc="69C8B268">
      <w:start w:val="1"/>
      <w:numFmt w:val="bullet"/>
      <w:lvlText w:val="•"/>
      <w:lvlJc w:val="left"/>
      <w:pPr>
        <w:ind w:left="2736" w:hanging="344"/>
      </w:pPr>
      <w:rPr>
        <w:rFonts w:hint="default"/>
      </w:rPr>
    </w:lvl>
    <w:lvl w:ilvl="4" w:tplc="D4067B54">
      <w:start w:val="1"/>
      <w:numFmt w:val="bullet"/>
      <w:lvlText w:val="•"/>
      <w:lvlJc w:val="left"/>
      <w:pPr>
        <w:ind w:left="3695" w:hanging="344"/>
      </w:pPr>
      <w:rPr>
        <w:rFonts w:hint="default"/>
      </w:rPr>
    </w:lvl>
    <w:lvl w:ilvl="5" w:tplc="A76E96D0">
      <w:start w:val="1"/>
      <w:numFmt w:val="bullet"/>
      <w:lvlText w:val="•"/>
      <w:lvlJc w:val="left"/>
      <w:pPr>
        <w:ind w:left="4653" w:hanging="344"/>
      </w:pPr>
      <w:rPr>
        <w:rFonts w:hint="default"/>
      </w:rPr>
    </w:lvl>
    <w:lvl w:ilvl="6" w:tplc="2728B1E2">
      <w:start w:val="1"/>
      <w:numFmt w:val="bullet"/>
      <w:lvlText w:val="•"/>
      <w:lvlJc w:val="left"/>
      <w:pPr>
        <w:ind w:left="5611" w:hanging="344"/>
      </w:pPr>
      <w:rPr>
        <w:rFonts w:hint="default"/>
      </w:rPr>
    </w:lvl>
    <w:lvl w:ilvl="7" w:tplc="A880C164">
      <w:start w:val="1"/>
      <w:numFmt w:val="bullet"/>
      <w:lvlText w:val="•"/>
      <w:lvlJc w:val="left"/>
      <w:pPr>
        <w:ind w:left="6570" w:hanging="344"/>
      </w:pPr>
      <w:rPr>
        <w:rFonts w:hint="default"/>
      </w:rPr>
    </w:lvl>
    <w:lvl w:ilvl="8" w:tplc="8AAA2C3E">
      <w:start w:val="1"/>
      <w:numFmt w:val="bullet"/>
      <w:lvlText w:val="•"/>
      <w:lvlJc w:val="left"/>
      <w:pPr>
        <w:ind w:left="7528" w:hanging="344"/>
      </w:pPr>
      <w:rPr>
        <w:rFonts w:hint="default"/>
      </w:rPr>
    </w:lvl>
  </w:abstractNum>
  <w:abstractNum w:abstractNumId="21" w15:restartNumberingAfterBreak="0">
    <w:nsid w:val="64043D54"/>
    <w:multiLevelType w:val="hybridMultilevel"/>
    <w:tmpl w:val="1B38B0EA"/>
    <w:lvl w:ilvl="0" w:tplc="9AC86AD2">
      <w:start w:val="1"/>
      <w:numFmt w:val="decimal"/>
      <w:lvlText w:val="(%1)"/>
      <w:lvlJc w:val="left"/>
      <w:pPr>
        <w:ind w:left="2233" w:hanging="367"/>
        <w:jc w:val="left"/>
      </w:pPr>
      <w:rPr>
        <w:rFonts w:ascii="Euclid" w:eastAsia="Euclid" w:hAnsi="Euclid" w:hint="default"/>
        <w:w w:val="99"/>
        <w:sz w:val="24"/>
        <w:szCs w:val="24"/>
      </w:rPr>
    </w:lvl>
    <w:lvl w:ilvl="1" w:tplc="95ECE62C">
      <w:start w:val="1"/>
      <w:numFmt w:val="bullet"/>
      <w:lvlText w:val="•"/>
      <w:lvlJc w:val="left"/>
      <w:pPr>
        <w:ind w:left="3020" w:hanging="367"/>
      </w:pPr>
      <w:rPr>
        <w:rFonts w:hint="default"/>
      </w:rPr>
    </w:lvl>
    <w:lvl w:ilvl="2" w:tplc="E9749ED8">
      <w:start w:val="1"/>
      <w:numFmt w:val="bullet"/>
      <w:lvlText w:val="•"/>
      <w:lvlJc w:val="left"/>
      <w:pPr>
        <w:ind w:left="3801" w:hanging="367"/>
      </w:pPr>
      <w:rPr>
        <w:rFonts w:hint="default"/>
      </w:rPr>
    </w:lvl>
    <w:lvl w:ilvl="3" w:tplc="2D045806">
      <w:start w:val="1"/>
      <w:numFmt w:val="bullet"/>
      <w:lvlText w:val="•"/>
      <w:lvlJc w:val="left"/>
      <w:pPr>
        <w:ind w:left="4581" w:hanging="367"/>
      </w:pPr>
      <w:rPr>
        <w:rFonts w:hint="default"/>
      </w:rPr>
    </w:lvl>
    <w:lvl w:ilvl="4" w:tplc="777C6E60">
      <w:start w:val="1"/>
      <w:numFmt w:val="bullet"/>
      <w:lvlText w:val="•"/>
      <w:lvlJc w:val="left"/>
      <w:pPr>
        <w:ind w:left="5362" w:hanging="367"/>
      </w:pPr>
      <w:rPr>
        <w:rFonts w:hint="default"/>
      </w:rPr>
    </w:lvl>
    <w:lvl w:ilvl="5" w:tplc="CE9E309C">
      <w:start w:val="1"/>
      <w:numFmt w:val="bullet"/>
      <w:lvlText w:val="•"/>
      <w:lvlJc w:val="left"/>
      <w:pPr>
        <w:ind w:left="6142" w:hanging="367"/>
      </w:pPr>
      <w:rPr>
        <w:rFonts w:hint="default"/>
      </w:rPr>
    </w:lvl>
    <w:lvl w:ilvl="6" w:tplc="519C52C4">
      <w:start w:val="1"/>
      <w:numFmt w:val="bullet"/>
      <w:lvlText w:val="•"/>
      <w:lvlJc w:val="left"/>
      <w:pPr>
        <w:ind w:left="6923" w:hanging="367"/>
      </w:pPr>
      <w:rPr>
        <w:rFonts w:hint="default"/>
      </w:rPr>
    </w:lvl>
    <w:lvl w:ilvl="7" w:tplc="C13EFD34">
      <w:start w:val="1"/>
      <w:numFmt w:val="bullet"/>
      <w:lvlText w:val="•"/>
      <w:lvlJc w:val="left"/>
      <w:pPr>
        <w:ind w:left="7703" w:hanging="367"/>
      </w:pPr>
      <w:rPr>
        <w:rFonts w:hint="default"/>
      </w:rPr>
    </w:lvl>
    <w:lvl w:ilvl="8" w:tplc="7AA20162">
      <w:start w:val="1"/>
      <w:numFmt w:val="bullet"/>
      <w:lvlText w:val="•"/>
      <w:lvlJc w:val="left"/>
      <w:pPr>
        <w:ind w:left="8484" w:hanging="367"/>
      </w:pPr>
      <w:rPr>
        <w:rFonts w:hint="default"/>
      </w:rPr>
    </w:lvl>
  </w:abstractNum>
  <w:abstractNum w:abstractNumId="22" w15:restartNumberingAfterBreak="0">
    <w:nsid w:val="67CC47C4"/>
    <w:multiLevelType w:val="multilevel"/>
    <w:tmpl w:val="71B497BC"/>
    <w:lvl w:ilvl="0">
      <w:start w:val="5"/>
      <w:numFmt w:val="decimal"/>
      <w:lvlText w:val="%1"/>
      <w:lvlJc w:val="left"/>
      <w:pPr>
        <w:ind w:left="1327" w:hanging="728"/>
        <w:jc w:val="left"/>
      </w:pPr>
      <w:rPr>
        <w:rFonts w:hint="default"/>
      </w:rPr>
    </w:lvl>
    <w:lvl w:ilvl="1">
      <w:start w:val="2"/>
      <w:numFmt w:val="decimal"/>
      <w:lvlText w:val="%1.%2"/>
      <w:lvlJc w:val="left"/>
      <w:pPr>
        <w:ind w:left="1327" w:hanging="728"/>
        <w:jc w:val="left"/>
      </w:pPr>
      <w:rPr>
        <w:rFonts w:hint="default"/>
      </w:rPr>
    </w:lvl>
    <w:lvl w:ilvl="2">
      <w:start w:val="1"/>
      <w:numFmt w:val="decimal"/>
      <w:lvlText w:val="%1.%2.%3"/>
      <w:lvlJc w:val="left"/>
      <w:pPr>
        <w:ind w:left="1327" w:hanging="728"/>
        <w:jc w:val="left"/>
      </w:pPr>
      <w:rPr>
        <w:rFonts w:ascii="Times New Roman" w:eastAsia="Times New Roman" w:hAnsi="Times New Roman" w:hint="default"/>
        <w:b/>
        <w:bCs/>
        <w:w w:val="100"/>
        <w:sz w:val="24"/>
        <w:szCs w:val="24"/>
      </w:rPr>
    </w:lvl>
    <w:lvl w:ilvl="3">
      <w:start w:val="1"/>
      <w:numFmt w:val="decimal"/>
      <w:lvlText w:val="%1.%2.%3.%4"/>
      <w:lvlJc w:val="left"/>
      <w:pPr>
        <w:ind w:left="1500" w:hanging="901"/>
        <w:jc w:val="left"/>
      </w:pPr>
      <w:rPr>
        <w:rFonts w:ascii="Times New Roman" w:eastAsia="Times New Roman" w:hAnsi="Times New Roman" w:hint="default"/>
        <w:b/>
        <w:bCs/>
        <w:w w:val="100"/>
        <w:sz w:val="24"/>
        <w:szCs w:val="24"/>
      </w:rPr>
    </w:lvl>
    <w:lvl w:ilvl="4">
      <w:start w:val="1"/>
      <w:numFmt w:val="bullet"/>
      <w:lvlText w:val="•"/>
      <w:lvlJc w:val="left"/>
      <w:pPr>
        <w:ind w:left="4148" w:hanging="901"/>
      </w:pPr>
      <w:rPr>
        <w:rFonts w:hint="default"/>
      </w:rPr>
    </w:lvl>
    <w:lvl w:ilvl="5">
      <w:start w:val="1"/>
      <w:numFmt w:val="bullet"/>
      <w:lvlText w:val="•"/>
      <w:lvlJc w:val="left"/>
      <w:pPr>
        <w:ind w:left="5031" w:hanging="901"/>
      </w:pPr>
      <w:rPr>
        <w:rFonts w:hint="default"/>
      </w:rPr>
    </w:lvl>
    <w:lvl w:ilvl="6">
      <w:start w:val="1"/>
      <w:numFmt w:val="bullet"/>
      <w:lvlText w:val="•"/>
      <w:lvlJc w:val="left"/>
      <w:pPr>
        <w:ind w:left="5914" w:hanging="901"/>
      </w:pPr>
      <w:rPr>
        <w:rFonts w:hint="default"/>
      </w:rPr>
    </w:lvl>
    <w:lvl w:ilvl="7">
      <w:start w:val="1"/>
      <w:numFmt w:val="bullet"/>
      <w:lvlText w:val="•"/>
      <w:lvlJc w:val="left"/>
      <w:pPr>
        <w:ind w:left="6797" w:hanging="901"/>
      </w:pPr>
      <w:rPr>
        <w:rFonts w:hint="default"/>
      </w:rPr>
    </w:lvl>
    <w:lvl w:ilvl="8">
      <w:start w:val="1"/>
      <w:numFmt w:val="bullet"/>
      <w:lvlText w:val="•"/>
      <w:lvlJc w:val="left"/>
      <w:pPr>
        <w:ind w:left="7679" w:hanging="901"/>
      </w:pPr>
      <w:rPr>
        <w:rFonts w:hint="default"/>
      </w:rPr>
    </w:lvl>
  </w:abstractNum>
  <w:abstractNum w:abstractNumId="23" w15:restartNumberingAfterBreak="0">
    <w:nsid w:val="6AC84E93"/>
    <w:multiLevelType w:val="hybridMultilevel"/>
    <w:tmpl w:val="6728C8F0"/>
    <w:lvl w:ilvl="0" w:tplc="49C8EF98">
      <w:start w:val="2"/>
      <w:numFmt w:val="lowerLetter"/>
      <w:lvlText w:val="(%1)"/>
      <w:lvlJc w:val="left"/>
      <w:pPr>
        <w:ind w:left="640" w:hanging="340"/>
        <w:jc w:val="left"/>
      </w:pPr>
      <w:rPr>
        <w:rFonts w:ascii="Times New Roman" w:eastAsia="Times New Roman" w:hAnsi="Times New Roman" w:hint="default"/>
        <w:w w:val="100"/>
        <w:sz w:val="24"/>
        <w:szCs w:val="24"/>
      </w:rPr>
    </w:lvl>
    <w:lvl w:ilvl="1" w:tplc="2C6CAF6A">
      <w:start w:val="1"/>
      <w:numFmt w:val="bullet"/>
      <w:lvlText w:val="•"/>
      <w:lvlJc w:val="left"/>
      <w:pPr>
        <w:ind w:left="868" w:hanging="340"/>
      </w:pPr>
      <w:rPr>
        <w:rFonts w:hint="default"/>
      </w:rPr>
    </w:lvl>
    <w:lvl w:ilvl="2" w:tplc="FFD41A7A">
      <w:start w:val="1"/>
      <w:numFmt w:val="bullet"/>
      <w:lvlText w:val="•"/>
      <w:lvlJc w:val="left"/>
      <w:pPr>
        <w:ind w:left="1097" w:hanging="340"/>
      </w:pPr>
      <w:rPr>
        <w:rFonts w:hint="default"/>
      </w:rPr>
    </w:lvl>
    <w:lvl w:ilvl="3" w:tplc="26F4A760">
      <w:start w:val="1"/>
      <w:numFmt w:val="bullet"/>
      <w:lvlText w:val="•"/>
      <w:lvlJc w:val="left"/>
      <w:pPr>
        <w:ind w:left="1326" w:hanging="340"/>
      </w:pPr>
      <w:rPr>
        <w:rFonts w:hint="default"/>
      </w:rPr>
    </w:lvl>
    <w:lvl w:ilvl="4" w:tplc="B6C4F8DC">
      <w:start w:val="1"/>
      <w:numFmt w:val="bullet"/>
      <w:lvlText w:val="•"/>
      <w:lvlJc w:val="left"/>
      <w:pPr>
        <w:ind w:left="1555" w:hanging="340"/>
      </w:pPr>
      <w:rPr>
        <w:rFonts w:hint="default"/>
      </w:rPr>
    </w:lvl>
    <w:lvl w:ilvl="5" w:tplc="B90233B6">
      <w:start w:val="1"/>
      <w:numFmt w:val="bullet"/>
      <w:lvlText w:val="•"/>
      <w:lvlJc w:val="left"/>
      <w:pPr>
        <w:ind w:left="1784" w:hanging="340"/>
      </w:pPr>
      <w:rPr>
        <w:rFonts w:hint="default"/>
      </w:rPr>
    </w:lvl>
    <w:lvl w:ilvl="6" w:tplc="4684A4EA">
      <w:start w:val="1"/>
      <w:numFmt w:val="bullet"/>
      <w:lvlText w:val="•"/>
      <w:lvlJc w:val="left"/>
      <w:pPr>
        <w:ind w:left="2012" w:hanging="340"/>
      </w:pPr>
      <w:rPr>
        <w:rFonts w:hint="default"/>
      </w:rPr>
    </w:lvl>
    <w:lvl w:ilvl="7" w:tplc="26AE46CA">
      <w:start w:val="1"/>
      <w:numFmt w:val="bullet"/>
      <w:lvlText w:val="•"/>
      <w:lvlJc w:val="left"/>
      <w:pPr>
        <w:ind w:left="2241" w:hanging="340"/>
      </w:pPr>
      <w:rPr>
        <w:rFonts w:hint="default"/>
      </w:rPr>
    </w:lvl>
    <w:lvl w:ilvl="8" w:tplc="3F2E4F3E">
      <w:start w:val="1"/>
      <w:numFmt w:val="bullet"/>
      <w:lvlText w:val="•"/>
      <w:lvlJc w:val="left"/>
      <w:pPr>
        <w:ind w:left="2470" w:hanging="340"/>
      </w:pPr>
      <w:rPr>
        <w:rFonts w:hint="default"/>
      </w:rPr>
    </w:lvl>
  </w:abstractNum>
  <w:abstractNum w:abstractNumId="24" w15:restartNumberingAfterBreak="0">
    <w:nsid w:val="6C17017E"/>
    <w:multiLevelType w:val="hybridMultilevel"/>
    <w:tmpl w:val="BB7AAE56"/>
    <w:lvl w:ilvl="0" w:tplc="BEFA1100">
      <w:start w:val="1"/>
      <w:numFmt w:val="bullet"/>
      <w:lvlText w:val="●"/>
      <w:lvlJc w:val="left"/>
      <w:pPr>
        <w:ind w:left="825" w:hanging="238"/>
      </w:pPr>
      <w:rPr>
        <w:rFonts w:ascii="Cambria" w:eastAsia="Cambria" w:hAnsi="Cambria" w:hint="default"/>
        <w:w w:val="59"/>
        <w:sz w:val="24"/>
        <w:szCs w:val="24"/>
      </w:rPr>
    </w:lvl>
    <w:lvl w:ilvl="1" w:tplc="6CA675E2">
      <w:start w:val="1"/>
      <w:numFmt w:val="bullet"/>
      <w:lvlText w:val="•"/>
      <w:lvlJc w:val="left"/>
      <w:pPr>
        <w:ind w:left="1680" w:hanging="238"/>
      </w:pPr>
      <w:rPr>
        <w:rFonts w:hint="default"/>
      </w:rPr>
    </w:lvl>
    <w:lvl w:ilvl="2" w:tplc="D088B052">
      <w:start w:val="1"/>
      <w:numFmt w:val="bullet"/>
      <w:lvlText w:val="•"/>
      <w:lvlJc w:val="left"/>
      <w:pPr>
        <w:ind w:left="2541" w:hanging="238"/>
      </w:pPr>
      <w:rPr>
        <w:rFonts w:hint="default"/>
      </w:rPr>
    </w:lvl>
    <w:lvl w:ilvl="3" w:tplc="CC14971A">
      <w:start w:val="1"/>
      <w:numFmt w:val="bullet"/>
      <w:lvlText w:val="•"/>
      <w:lvlJc w:val="left"/>
      <w:pPr>
        <w:ind w:left="3401" w:hanging="238"/>
      </w:pPr>
      <w:rPr>
        <w:rFonts w:hint="default"/>
      </w:rPr>
    </w:lvl>
    <w:lvl w:ilvl="4" w:tplc="3D7636E2">
      <w:start w:val="1"/>
      <w:numFmt w:val="bullet"/>
      <w:lvlText w:val="•"/>
      <w:lvlJc w:val="left"/>
      <w:pPr>
        <w:ind w:left="4262" w:hanging="238"/>
      </w:pPr>
      <w:rPr>
        <w:rFonts w:hint="default"/>
      </w:rPr>
    </w:lvl>
    <w:lvl w:ilvl="5" w:tplc="0EDEDCC2">
      <w:start w:val="1"/>
      <w:numFmt w:val="bullet"/>
      <w:lvlText w:val="•"/>
      <w:lvlJc w:val="left"/>
      <w:pPr>
        <w:ind w:left="5122" w:hanging="238"/>
      </w:pPr>
      <w:rPr>
        <w:rFonts w:hint="default"/>
      </w:rPr>
    </w:lvl>
    <w:lvl w:ilvl="6" w:tplc="811A401E">
      <w:start w:val="1"/>
      <w:numFmt w:val="bullet"/>
      <w:lvlText w:val="•"/>
      <w:lvlJc w:val="left"/>
      <w:pPr>
        <w:ind w:left="5983" w:hanging="238"/>
      </w:pPr>
      <w:rPr>
        <w:rFonts w:hint="default"/>
      </w:rPr>
    </w:lvl>
    <w:lvl w:ilvl="7" w:tplc="2ED2885E">
      <w:start w:val="1"/>
      <w:numFmt w:val="bullet"/>
      <w:lvlText w:val="•"/>
      <w:lvlJc w:val="left"/>
      <w:pPr>
        <w:ind w:left="6843" w:hanging="238"/>
      </w:pPr>
      <w:rPr>
        <w:rFonts w:hint="default"/>
      </w:rPr>
    </w:lvl>
    <w:lvl w:ilvl="8" w:tplc="1AD4AE14">
      <w:start w:val="1"/>
      <w:numFmt w:val="bullet"/>
      <w:lvlText w:val="•"/>
      <w:lvlJc w:val="left"/>
      <w:pPr>
        <w:ind w:left="7704" w:hanging="238"/>
      </w:pPr>
      <w:rPr>
        <w:rFonts w:hint="default"/>
      </w:rPr>
    </w:lvl>
  </w:abstractNum>
  <w:abstractNum w:abstractNumId="25" w15:restartNumberingAfterBreak="0">
    <w:nsid w:val="759111C0"/>
    <w:multiLevelType w:val="hybridMultilevel"/>
    <w:tmpl w:val="70FCF88A"/>
    <w:lvl w:ilvl="0" w:tplc="6A581AB6">
      <w:start w:val="1"/>
      <w:numFmt w:val="lowerRoman"/>
      <w:lvlText w:val="(%1)"/>
      <w:lvlJc w:val="left"/>
      <w:pPr>
        <w:ind w:left="745" w:hanging="344"/>
        <w:jc w:val="right"/>
      </w:pPr>
      <w:rPr>
        <w:rFonts w:ascii="Times New Roman" w:eastAsia="Times New Roman" w:hAnsi="Times New Roman" w:hint="default"/>
        <w:i/>
        <w:w w:val="100"/>
        <w:sz w:val="24"/>
        <w:szCs w:val="24"/>
      </w:rPr>
    </w:lvl>
    <w:lvl w:ilvl="1" w:tplc="3E7476F2">
      <w:start w:val="1"/>
      <w:numFmt w:val="bullet"/>
      <w:lvlText w:val="•"/>
      <w:lvlJc w:val="left"/>
      <w:pPr>
        <w:ind w:left="1634" w:hanging="344"/>
      </w:pPr>
      <w:rPr>
        <w:rFonts w:hint="default"/>
      </w:rPr>
    </w:lvl>
    <w:lvl w:ilvl="2" w:tplc="7FF2D79A">
      <w:start w:val="1"/>
      <w:numFmt w:val="bullet"/>
      <w:lvlText w:val="•"/>
      <w:lvlJc w:val="left"/>
      <w:pPr>
        <w:ind w:left="2529" w:hanging="344"/>
      </w:pPr>
      <w:rPr>
        <w:rFonts w:hint="default"/>
      </w:rPr>
    </w:lvl>
    <w:lvl w:ilvl="3" w:tplc="CD34029C">
      <w:start w:val="1"/>
      <w:numFmt w:val="bullet"/>
      <w:lvlText w:val="•"/>
      <w:lvlJc w:val="left"/>
      <w:pPr>
        <w:ind w:left="3423" w:hanging="344"/>
      </w:pPr>
      <w:rPr>
        <w:rFonts w:hint="default"/>
      </w:rPr>
    </w:lvl>
    <w:lvl w:ilvl="4" w:tplc="994448AC">
      <w:start w:val="1"/>
      <w:numFmt w:val="bullet"/>
      <w:lvlText w:val="•"/>
      <w:lvlJc w:val="left"/>
      <w:pPr>
        <w:ind w:left="4318" w:hanging="344"/>
      </w:pPr>
      <w:rPr>
        <w:rFonts w:hint="default"/>
      </w:rPr>
    </w:lvl>
    <w:lvl w:ilvl="5" w:tplc="4ACCF564">
      <w:start w:val="1"/>
      <w:numFmt w:val="bullet"/>
      <w:lvlText w:val="•"/>
      <w:lvlJc w:val="left"/>
      <w:pPr>
        <w:ind w:left="5212" w:hanging="344"/>
      </w:pPr>
      <w:rPr>
        <w:rFonts w:hint="default"/>
      </w:rPr>
    </w:lvl>
    <w:lvl w:ilvl="6" w:tplc="BFB2BEF0">
      <w:start w:val="1"/>
      <w:numFmt w:val="bullet"/>
      <w:lvlText w:val="•"/>
      <w:lvlJc w:val="left"/>
      <w:pPr>
        <w:ind w:left="6107" w:hanging="344"/>
      </w:pPr>
      <w:rPr>
        <w:rFonts w:hint="default"/>
      </w:rPr>
    </w:lvl>
    <w:lvl w:ilvl="7" w:tplc="75D4C35A">
      <w:start w:val="1"/>
      <w:numFmt w:val="bullet"/>
      <w:lvlText w:val="•"/>
      <w:lvlJc w:val="left"/>
      <w:pPr>
        <w:ind w:left="7001" w:hanging="344"/>
      </w:pPr>
      <w:rPr>
        <w:rFonts w:hint="default"/>
      </w:rPr>
    </w:lvl>
    <w:lvl w:ilvl="8" w:tplc="F01286DC">
      <w:start w:val="1"/>
      <w:numFmt w:val="bullet"/>
      <w:lvlText w:val="•"/>
      <w:lvlJc w:val="left"/>
      <w:pPr>
        <w:ind w:left="7896" w:hanging="344"/>
      </w:pPr>
      <w:rPr>
        <w:rFonts w:hint="default"/>
      </w:rPr>
    </w:lvl>
  </w:abstractNum>
  <w:abstractNum w:abstractNumId="26" w15:restartNumberingAfterBreak="0">
    <w:nsid w:val="78260D0D"/>
    <w:multiLevelType w:val="hybridMultilevel"/>
    <w:tmpl w:val="9E222762"/>
    <w:lvl w:ilvl="0" w:tplc="5C9AE8EE">
      <w:start w:val="1"/>
      <w:numFmt w:val="lowerRoman"/>
      <w:lvlText w:val="(%1)"/>
      <w:lvlJc w:val="left"/>
      <w:pPr>
        <w:ind w:left="711" w:hanging="350"/>
        <w:jc w:val="right"/>
      </w:pPr>
      <w:rPr>
        <w:rFonts w:ascii="Times New Roman" w:eastAsia="Times New Roman" w:hAnsi="Times New Roman" w:hint="default"/>
        <w:i/>
        <w:w w:val="100"/>
        <w:sz w:val="24"/>
        <w:szCs w:val="24"/>
      </w:rPr>
    </w:lvl>
    <w:lvl w:ilvl="1" w:tplc="95C66C66">
      <w:start w:val="1"/>
      <w:numFmt w:val="bullet"/>
      <w:lvlText w:val="•"/>
      <w:lvlJc w:val="left"/>
      <w:pPr>
        <w:ind w:left="1638" w:hanging="350"/>
      </w:pPr>
      <w:rPr>
        <w:rFonts w:hint="default"/>
      </w:rPr>
    </w:lvl>
    <w:lvl w:ilvl="2" w:tplc="1F36E61C">
      <w:start w:val="1"/>
      <w:numFmt w:val="bullet"/>
      <w:lvlText w:val="•"/>
      <w:lvlJc w:val="left"/>
      <w:pPr>
        <w:ind w:left="2557" w:hanging="350"/>
      </w:pPr>
      <w:rPr>
        <w:rFonts w:hint="default"/>
      </w:rPr>
    </w:lvl>
    <w:lvl w:ilvl="3" w:tplc="7C207EB8">
      <w:start w:val="1"/>
      <w:numFmt w:val="bullet"/>
      <w:lvlText w:val="•"/>
      <w:lvlJc w:val="left"/>
      <w:pPr>
        <w:ind w:left="3475" w:hanging="350"/>
      </w:pPr>
      <w:rPr>
        <w:rFonts w:hint="default"/>
      </w:rPr>
    </w:lvl>
    <w:lvl w:ilvl="4" w:tplc="EC724F92">
      <w:start w:val="1"/>
      <w:numFmt w:val="bullet"/>
      <w:lvlText w:val="•"/>
      <w:lvlJc w:val="left"/>
      <w:pPr>
        <w:ind w:left="4394" w:hanging="350"/>
      </w:pPr>
      <w:rPr>
        <w:rFonts w:hint="default"/>
      </w:rPr>
    </w:lvl>
    <w:lvl w:ilvl="5" w:tplc="E9340A74">
      <w:start w:val="1"/>
      <w:numFmt w:val="bullet"/>
      <w:lvlText w:val="•"/>
      <w:lvlJc w:val="left"/>
      <w:pPr>
        <w:ind w:left="5312" w:hanging="350"/>
      </w:pPr>
      <w:rPr>
        <w:rFonts w:hint="default"/>
      </w:rPr>
    </w:lvl>
    <w:lvl w:ilvl="6" w:tplc="64184712">
      <w:start w:val="1"/>
      <w:numFmt w:val="bullet"/>
      <w:lvlText w:val="•"/>
      <w:lvlJc w:val="left"/>
      <w:pPr>
        <w:ind w:left="6231" w:hanging="350"/>
      </w:pPr>
      <w:rPr>
        <w:rFonts w:hint="default"/>
      </w:rPr>
    </w:lvl>
    <w:lvl w:ilvl="7" w:tplc="0B225910">
      <w:start w:val="1"/>
      <w:numFmt w:val="bullet"/>
      <w:lvlText w:val="•"/>
      <w:lvlJc w:val="left"/>
      <w:pPr>
        <w:ind w:left="7149" w:hanging="350"/>
      </w:pPr>
      <w:rPr>
        <w:rFonts w:hint="default"/>
      </w:rPr>
    </w:lvl>
    <w:lvl w:ilvl="8" w:tplc="4B72BA3E">
      <w:start w:val="1"/>
      <w:numFmt w:val="bullet"/>
      <w:lvlText w:val="•"/>
      <w:lvlJc w:val="left"/>
      <w:pPr>
        <w:ind w:left="8068" w:hanging="350"/>
      </w:pPr>
      <w:rPr>
        <w:rFonts w:hint="default"/>
      </w:rPr>
    </w:lvl>
  </w:abstractNum>
  <w:abstractNum w:abstractNumId="27" w15:restartNumberingAfterBreak="0">
    <w:nsid w:val="78EF4065"/>
    <w:multiLevelType w:val="hybridMultilevel"/>
    <w:tmpl w:val="2834B03E"/>
    <w:lvl w:ilvl="0" w:tplc="DAB04A90">
      <w:start w:val="1"/>
      <w:numFmt w:val="bullet"/>
      <w:lvlText w:val="●"/>
      <w:lvlJc w:val="left"/>
      <w:pPr>
        <w:ind w:left="237" w:hanging="238"/>
      </w:pPr>
      <w:rPr>
        <w:rFonts w:ascii="Cambria" w:eastAsia="Cambria" w:hAnsi="Cambria" w:hint="default"/>
        <w:w w:val="59"/>
        <w:sz w:val="24"/>
        <w:szCs w:val="24"/>
      </w:rPr>
    </w:lvl>
    <w:lvl w:ilvl="1" w:tplc="D7B24F28">
      <w:start w:val="1"/>
      <w:numFmt w:val="bullet"/>
      <w:lvlText w:val="•"/>
      <w:lvlJc w:val="left"/>
      <w:pPr>
        <w:ind w:left="286" w:hanging="238"/>
      </w:pPr>
      <w:rPr>
        <w:rFonts w:hint="default"/>
      </w:rPr>
    </w:lvl>
    <w:lvl w:ilvl="2" w:tplc="48E4DFB6">
      <w:start w:val="1"/>
      <w:numFmt w:val="bullet"/>
      <w:lvlText w:val="•"/>
      <w:lvlJc w:val="left"/>
      <w:pPr>
        <w:ind w:left="332" w:hanging="238"/>
      </w:pPr>
      <w:rPr>
        <w:rFonts w:hint="default"/>
      </w:rPr>
    </w:lvl>
    <w:lvl w:ilvl="3" w:tplc="05144928">
      <w:start w:val="1"/>
      <w:numFmt w:val="bullet"/>
      <w:lvlText w:val="•"/>
      <w:lvlJc w:val="left"/>
      <w:pPr>
        <w:ind w:left="378" w:hanging="238"/>
      </w:pPr>
      <w:rPr>
        <w:rFonts w:hint="default"/>
      </w:rPr>
    </w:lvl>
    <w:lvl w:ilvl="4" w:tplc="EC0633FA">
      <w:start w:val="1"/>
      <w:numFmt w:val="bullet"/>
      <w:lvlText w:val="•"/>
      <w:lvlJc w:val="left"/>
      <w:pPr>
        <w:ind w:left="424" w:hanging="238"/>
      </w:pPr>
      <w:rPr>
        <w:rFonts w:hint="default"/>
      </w:rPr>
    </w:lvl>
    <w:lvl w:ilvl="5" w:tplc="74C2A7DE">
      <w:start w:val="1"/>
      <w:numFmt w:val="bullet"/>
      <w:lvlText w:val="•"/>
      <w:lvlJc w:val="left"/>
      <w:pPr>
        <w:ind w:left="470" w:hanging="238"/>
      </w:pPr>
      <w:rPr>
        <w:rFonts w:hint="default"/>
      </w:rPr>
    </w:lvl>
    <w:lvl w:ilvl="6" w:tplc="5ED2178E">
      <w:start w:val="1"/>
      <w:numFmt w:val="bullet"/>
      <w:lvlText w:val="•"/>
      <w:lvlJc w:val="left"/>
      <w:pPr>
        <w:ind w:left="516" w:hanging="238"/>
      </w:pPr>
      <w:rPr>
        <w:rFonts w:hint="default"/>
      </w:rPr>
    </w:lvl>
    <w:lvl w:ilvl="7" w:tplc="220A32B8">
      <w:start w:val="1"/>
      <w:numFmt w:val="bullet"/>
      <w:lvlText w:val="•"/>
      <w:lvlJc w:val="left"/>
      <w:pPr>
        <w:ind w:left="562" w:hanging="238"/>
      </w:pPr>
      <w:rPr>
        <w:rFonts w:hint="default"/>
      </w:rPr>
    </w:lvl>
    <w:lvl w:ilvl="8" w:tplc="15EA0A30">
      <w:start w:val="1"/>
      <w:numFmt w:val="bullet"/>
      <w:lvlText w:val="•"/>
      <w:lvlJc w:val="left"/>
      <w:pPr>
        <w:ind w:left="608" w:hanging="238"/>
      </w:pPr>
      <w:rPr>
        <w:rFonts w:hint="default"/>
      </w:rPr>
    </w:lvl>
  </w:abstractNum>
  <w:abstractNum w:abstractNumId="28" w15:restartNumberingAfterBreak="0">
    <w:nsid w:val="7FD44529"/>
    <w:multiLevelType w:val="hybridMultilevel"/>
    <w:tmpl w:val="F4004770"/>
    <w:lvl w:ilvl="0" w:tplc="12187068">
      <w:start w:val="1"/>
      <w:numFmt w:val="lowerRoman"/>
      <w:lvlText w:val="(%1)"/>
      <w:lvlJc w:val="left"/>
      <w:pPr>
        <w:ind w:left="705" w:hanging="344"/>
        <w:jc w:val="right"/>
      </w:pPr>
      <w:rPr>
        <w:rFonts w:ascii="Times New Roman" w:eastAsia="Times New Roman" w:hAnsi="Times New Roman" w:hint="default"/>
        <w:i/>
        <w:w w:val="100"/>
        <w:sz w:val="24"/>
        <w:szCs w:val="24"/>
      </w:rPr>
    </w:lvl>
    <w:lvl w:ilvl="1" w:tplc="A1E67F40">
      <w:start w:val="1"/>
      <w:numFmt w:val="bullet"/>
      <w:lvlText w:val="•"/>
      <w:lvlJc w:val="left"/>
      <w:pPr>
        <w:ind w:left="1300" w:hanging="344"/>
      </w:pPr>
      <w:rPr>
        <w:rFonts w:hint="default"/>
      </w:rPr>
    </w:lvl>
    <w:lvl w:ilvl="2" w:tplc="5184C902">
      <w:start w:val="1"/>
      <w:numFmt w:val="bullet"/>
      <w:lvlText w:val="•"/>
      <w:lvlJc w:val="left"/>
      <w:pPr>
        <w:ind w:left="3720" w:hanging="344"/>
      </w:pPr>
      <w:rPr>
        <w:rFonts w:hint="default"/>
      </w:rPr>
    </w:lvl>
    <w:lvl w:ilvl="3" w:tplc="EB36076E">
      <w:start w:val="1"/>
      <w:numFmt w:val="bullet"/>
      <w:lvlText w:val="•"/>
      <w:lvlJc w:val="left"/>
      <w:pPr>
        <w:ind w:left="3447" w:hanging="344"/>
      </w:pPr>
      <w:rPr>
        <w:rFonts w:hint="default"/>
      </w:rPr>
    </w:lvl>
    <w:lvl w:ilvl="4" w:tplc="84DA15D6">
      <w:start w:val="1"/>
      <w:numFmt w:val="bullet"/>
      <w:lvlText w:val="•"/>
      <w:lvlJc w:val="left"/>
      <w:pPr>
        <w:ind w:left="3175" w:hanging="344"/>
      </w:pPr>
      <w:rPr>
        <w:rFonts w:hint="default"/>
      </w:rPr>
    </w:lvl>
    <w:lvl w:ilvl="5" w:tplc="0E7036EA">
      <w:start w:val="1"/>
      <w:numFmt w:val="bullet"/>
      <w:lvlText w:val="•"/>
      <w:lvlJc w:val="left"/>
      <w:pPr>
        <w:ind w:left="2903" w:hanging="344"/>
      </w:pPr>
      <w:rPr>
        <w:rFonts w:hint="default"/>
      </w:rPr>
    </w:lvl>
    <w:lvl w:ilvl="6" w:tplc="1394617E">
      <w:start w:val="1"/>
      <w:numFmt w:val="bullet"/>
      <w:lvlText w:val="•"/>
      <w:lvlJc w:val="left"/>
      <w:pPr>
        <w:ind w:left="2631" w:hanging="344"/>
      </w:pPr>
      <w:rPr>
        <w:rFonts w:hint="default"/>
      </w:rPr>
    </w:lvl>
    <w:lvl w:ilvl="7" w:tplc="98AA4640">
      <w:start w:val="1"/>
      <w:numFmt w:val="bullet"/>
      <w:lvlText w:val="•"/>
      <w:lvlJc w:val="left"/>
      <w:pPr>
        <w:ind w:left="2359" w:hanging="344"/>
      </w:pPr>
      <w:rPr>
        <w:rFonts w:hint="default"/>
      </w:rPr>
    </w:lvl>
    <w:lvl w:ilvl="8" w:tplc="770A4A78">
      <w:start w:val="1"/>
      <w:numFmt w:val="bullet"/>
      <w:lvlText w:val="•"/>
      <w:lvlJc w:val="left"/>
      <w:pPr>
        <w:ind w:left="2087" w:hanging="344"/>
      </w:pPr>
      <w:rPr>
        <w:rFonts w:hint="default"/>
      </w:rPr>
    </w:lvl>
  </w:abstractNum>
  <w:num w:numId="1">
    <w:abstractNumId w:val="24"/>
  </w:num>
  <w:num w:numId="2">
    <w:abstractNumId w:val="21"/>
  </w:num>
  <w:num w:numId="3">
    <w:abstractNumId w:val="10"/>
  </w:num>
  <w:num w:numId="4">
    <w:abstractNumId w:val="22"/>
  </w:num>
  <w:num w:numId="5">
    <w:abstractNumId w:val="19"/>
  </w:num>
  <w:num w:numId="6">
    <w:abstractNumId w:val="25"/>
  </w:num>
  <w:num w:numId="7">
    <w:abstractNumId w:val="7"/>
  </w:num>
  <w:num w:numId="8">
    <w:abstractNumId w:val="26"/>
  </w:num>
  <w:num w:numId="9">
    <w:abstractNumId w:val="15"/>
  </w:num>
  <w:num w:numId="10">
    <w:abstractNumId w:val="18"/>
  </w:num>
  <w:num w:numId="11">
    <w:abstractNumId w:val="20"/>
  </w:num>
  <w:num w:numId="12">
    <w:abstractNumId w:val="16"/>
  </w:num>
  <w:num w:numId="13">
    <w:abstractNumId w:val="5"/>
  </w:num>
  <w:num w:numId="14">
    <w:abstractNumId w:val="8"/>
  </w:num>
  <w:num w:numId="15">
    <w:abstractNumId w:val="27"/>
  </w:num>
  <w:num w:numId="16">
    <w:abstractNumId w:val="0"/>
  </w:num>
  <w:num w:numId="17">
    <w:abstractNumId w:val="9"/>
  </w:num>
  <w:num w:numId="18">
    <w:abstractNumId w:val="4"/>
  </w:num>
  <w:num w:numId="19">
    <w:abstractNumId w:val="11"/>
  </w:num>
  <w:num w:numId="20">
    <w:abstractNumId w:val="28"/>
  </w:num>
  <w:num w:numId="21">
    <w:abstractNumId w:val="2"/>
  </w:num>
  <w:num w:numId="22">
    <w:abstractNumId w:val="17"/>
  </w:num>
  <w:num w:numId="23">
    <w:abstractNumId w:val="23"/>
  </w:num>
  <w:num w:numId="24">
    <w:abstractNumId w:val="12"/>
  </w:num>
  <w:num w:numId="25">
    <w:abstractNumId w:val="1"/>
  </w:num>
  <w:num w:numId="26">
    <w:abstractNumId w:val="3"/>
  </w:num>
  <w:num w:numId="27">
    <w:abstractNumId w:val="14"/>
  </w:num>
  <w:num w:numId="28">
    <w:abstractNumId w:val="6"/>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720"/>
  <w:drawingGridHorizontalSpacing w:val="110"/>
  <w:displayHorizontalDrawingGridEvery w:val="2"/>
  <w:characterSpacingControl w:val="doNotCompress"/>
  <w:hdrShapeDefaults>
    <o:shapedefaults v:ext="edit" spidmax="3406"/>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A115BF"/>
    <w:rsid w:val="00646F36"/>
    <w:rsid w:val="00A115BF"/>
    <w:rsid w:val="00F071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406"/>
    <o:shapelayout v:ext="edit">
      <o:idmap v:ext="edit" data="1,3"/>
    </o:shapelayout>
  </w:shapeDefaults>
  <w:decimalSymbol w:val="."/>
  <w:listSeparator w:val=","/>
  <w14:docId w14:val="1C2598D8"/>
  <w15:docId w15:val="{19630DAD-FE4C-4587-81CB-8DB1CDEC1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style>
  <w:style w:type="paragraph" w:styleId="1">
    <w:name w:val="heading 1"/>
    <w:basedOn w:val="a"/>
    <w:uiPriority w:val="1"/>
    <w:qFormat/>
    <w:pPr>
      <w:spacing w:before="7"/>
      <w:ind w:left="20"/>
      <w:outlineLvl w:val="0"/>
    </w:pPr>
    <w:rPr>
      <w:rFonts w:ascii="Times New Roman" w:eastAsia="Times New Roman" w:hAnsi="Times New Roman"/>
      <w:sz w:val="30"/>
      <w:szCs w:val="30"/>
    </w:rPr>
  </w:style>
  <w:style w:type="paragraph" w:styleId="2">
    <w:name w:val="heading 2"/>
    <w:basedOn w:val="a"/>
    <w:uiPriority w:val="1"/>
    <w:qFormat/>
    <w:pPr>
      <w:ind w:left="720"/>
      <w:outlineLvl w:val="1"/>
    </w:pPr>
    <w:rPr>
      <w:rFonts w:ascii="Times New Roman" w:eastAsia="Times New Roman"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332"/>
      <w:ind w:left="159"/>
    </w:pPr>
    <w:rPr>
      <w:rFonts w:ascii="Times New Roman" w:eastAsia="Times New Roman" w:hAnsi="Times New Roman"/>
      <w:sz w:val="24"/>
      <w:szCs w:val="24"/>
    </w:rPr>
  </w:style>
  <w:style w:type="paragraph" w:styleId="20">
    <w:name w:val="toc 2"/>
    <w:basedOn w:val="a"/>
    <w:uiPriority w:val="1"/>
    <w:qFormat/>
    <w:pPr>
      <w:spacing w:before="332"/>
      <w:ind w:left="159"/>
    </w:pPr>
    <w:rPr>
      <w:rFonts w:ascii="Times New Roman" w:eastAsia="Times New Roman" w:hAnsi="Times New Roman"/>
      <w:b/>
      <w:bCs/>
      <w:i/>
    </w:rPr>
  </w:style>
  <w:style w:type="paragraph" w:styleId="3">
    <w:name w:val="toc 3"/>
    <w:basedOn w:val="a"/>
    <w:uiPriority w:val="1"/>
    <w:qFormat/>
    <w:pPr>
      <w:spacing w:before="119"/>
      <w:ind w:left="520"/>
    </w:pPr>
    <w:rPr>
      <w:rFonts w:ascii="Times New Roman" w:eastAsia="Times New Roman" w:hAnsi="Times New Roman"/>
      <w:sz w:val="24"/>
      <w:szCs w:val="24"/>
    </w:rPr>
  </w:style>
  <w:style w:type="paragraph" w:styleId="4">
    <w:name w:val="toc 4"/>
    <w:basedOn w:val="a"/>
    <w:uiPriority w:val="1"/>
    <w:qFormat/>
    <w:pPr>
      <w:spacing w:before="119"/>
      <w:ind w:left="1072"/>
    </w:pPr>
    <w:rPr>
      <w:rFonts w:ascii="Times New Roman" w:eastAsia="Times New Roman" w:hAnsi="Times New Roman"/>
      <w:sz w:val="24"/>
      <w:szCs w:val="24"/>
    </w:rPr>
  </w:style>
  <w:style w:type="paragraph" w:styleId="a3">
    <w:name w:val="Body Text"/>
    <w:basedOn w:val="a"/>
    <w:uiPriority w:val="1"/>
    <w:qFormat/>
    <w:pPr>
      <w:ind w:left="119"/>
    </w:pPr>
    <w:rPr>
      <w:rFonts w:ascii="Times New Roman" w:eastAsia="Times New Roman" w:hAnsi="Times New Roman"/>
      <w:sz w:val="24"/>
      <w:szCs w:val="24"/>
    </w:rPr>
  </w:style>
  <w:style w:type="paragraph" w:styleId="a4">
    <w:name w:val="List Paragraph"/>
    <w:basedOn w:val="a"/>
    <w:uiPriority w:val="1"/>
    <w:qFormat/>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eader" Target="header84.xml"/><Relationship Id="rId299" Type="http://schemas.openxmlformats.org/officeDocument/2006/relationships/header" Target="header139.xml"/><Relationship Id="rId21" Type="http://schemas.openxmlformats.org/officeDocument/2006/relationships/footer" Target="footer8.xml"/><Relationship Id="rId63" Type="http://schemas.openxmlformats.org/officeDocument/2006/relationships/header" Target="header37.xml"/><Relationship Id="rId159" Type="http://schemas.openxmlformats.org/officeDocument/2006/relationships/header" Target="header119.xml"/><Relationship Id="rId170" Type="http://schemas.openxmlformats.org/officeDocument/2006/relationships/image" Target="media/image15.jpeg"/><Relationship Id="rId226" Type="http://schemas.openxmlformats.org/officeDocument/2006/relationships/hyperlink" Target="http://collegepublications.co.uk/logic/mlf/?00009" TargetMode="External"/><Relationship Id="rId268" Type="http://schemas.openxmlformats.org/officeDocument/2006/relationships/header" Target="header136.xml"/><Relationship Id="rId32" Type="http://schemas.openxmlformats.org/officeDocument/2006/relationships/hyperlink" Target="http://www.reactivemanifesto.org/zh-CN" TargetMode="External"/><Relationship Id="rId74" Type="http://schemas.openxmlformats.org/officeDocument/2006/relationships/image" Target="media/image5.png"/><Relationship Id="rId128" Type="http://schemas.openxmlformats.org/officeDocument/2006/relationships/header" Target="header92.xml"/><Relationship Id="rId5" Type="http://schemas.openxmlformats.org/officeDocument/2006/relationships/footnotes" Target="footnotes.xml"/><Relationship Id="rId181" Type="http://schemas.openxmlformats.org/officeDocument/2006/relationships/hyperlink" Target="https://doi.org/10.1109/SEFM.2009.14" TargetMode="External"/><Relationship Id="rId237" Type="http://schemas.openxmlformats.org/officeDocument/2006/relationships/hyperlink" Target="http://www.aaai.org/ocs/index.php/IJCAI/IJCAI13/paper/view/6807" TargetMode="External"/><Relationship Id="rId279" Type="http://schemas.openxmlformats.org/officeDocument/2006/relationships/header" Target="header137.xml"/><Relationship Id="rId43" Type="http://schemas.openxmlformats.org/officeDocument/2006/relationships/header" Target="header19.xml"/><Relationship Id="rId139" Type="http://schemas.openxmlformats.org/officeDocument/2006/relationships/header" Target="header102.xml"/><Relationship Id="rId290" Type="http://schemas.openxmlformats.org/officeDocument/2006/relationships/hyperlink" Target="https://doi.org/10.1007/978-3-319-94205-6_2" TargetMode="External"/><Relationship Id="rId304" Type="http://schemas.openxmlformats.org/officeDocument/2006/relationships/footer" Target="footer32.xml"/><Relationship Id="rId85" Type="http://schemas.openxmlformats.org/officeDocument/2006/relationships/header" Target="header57.xml"/><Relationship Id="rId150" Type="http://schemas.openxmlformats.org/officeDocument/2006/relationships/image" Target="media/image10.jpeg"/><Relationship Id="rId192" Type="http://schemas.openxmlformats.org/officeDocument/2006/relationships/hyperlink" Target="https://doi.org/10.1016/j.artint.2016.01.014" TargetMode="External"/><Relationship Id="rId206" Type="http://schemas.openxmlformats.org/officeDocument/2006/relationships/hyperlink" Target="https://doi.org/10.1613/jair.1135" TargetMode="External"/><Relationship Id="rId248" Type="http://schemas.openxmlformats.org/officeDocument/2006/relationships/hyperlink" Target="https://doi.org/10.1016/j.artint.2010.05.001" TargetMode="External"/><Relationship Id="rId12" Type="http://schemas.openxmlformats.org/officeDocument/2006/relationships/footer" Target="footer4.xml"/><Relationship Id="rId108" Type="http://schemas.openxmlformats.org/officeDocument/2006/relationships/header" Target="header75.xml"/><Relationship Id="rId54" Type="http://schemas.openxmlformats.org/officeDocument/2006/relationships/header" Target="header30.xml"/><Relationship Id="rId96" Type="http://schemas.openxmlformats.org/officeDocument/2006/relationships/header" Target="header67.xml"/><Relationship Id="rId161" Type="http://schemas.openxmlformats.org/officeDocument/2006/relationships/header" Target="header121.xml"/><Relationship Id="rId217" Type="http://schemas.openxmlformats.org/officeDocument/2006/relationships/hyperlink" Target="https://doi.org/10.1016/j.artint.2013.07.004" TargetMode="External"/><Relationship Id="rId259" Type="http://schemas.openxmlformats.org/officeDocument/2006/relationships/hyperlink" Target="https://doi.org/10.1007/3-540-45685-6_21" TargetMode="External"/><Relationship Id="rId23" Type="http://schemas.openxmlformats.org/officeDocument/2006/relationships/footer" Target="footer9.xml"/><Relationship Id="rId119" Type="http://schemas.openxmlformats.org/officeDocument/2006/relationships/header" Target="header85.xml"/><Relationship Id="rId270" Type="http://schemas.openxmlformats.org/officeDocument/2006/relationships/hyperlink" Target="https://doi.org/10.1080/095281399146625" TargetMode="External"/><Relationship Id="rId291" Type="http://schemas.openxmlformats.org/officeDocument/2006/relationships/hyperlink" Target="http://www.aaai.org/Library/AAAI/2007/aaai07-059.php" TargetMode="External"/><Relationship Id="rId305" Type="http://schemas.openxmlformats.org/officeDocument/2006/relationships/fontTable" Target="fontTable.xml"/><Relationship Id="rId44" Type="http://schemas.openxmlformats.org/officeDocument/2006/relationships/header" Target="header20.xml"/><Relationship Id="rId65" Type="http://schemas.openxmlformats.org/officeDocument/2006/relationships/hyperlink" Target="http://www.mettel-prover.org/scan/index.html" TargetMode="External"/><Relationship Id="rId86" Type="http://schemas.openxmlformats.org/officeDocument/2006/relationships/header" Target="header58.xml"/><Relationship Id="rId130" Type="http://schemas.openxmlformats.org/officeDocument/2006/relationships/header" Target="header94.xml"/><Relationship Id="rId151" Type="http://schemas.openxmlformats.org/officeDocument/2006/relationships/header" Target="header111.xml"/><Relationship Id="rId172" Type="http://schemas.openxmlformats.org/officeDocument/2006/relationships/image" Target="media/image17.jpeg"/><Relationship Id="rId193" Type="http://schemas.openxmlformats.org/officeDocument/2006/relationships/hyperlink" Target="https://doi.org/10.1007/978-3-540-69850-0_1" TargetMode="External"/><Relationship Id="rId207" Type="http://schemas.openxmlformats.org/officeDocument/2006/relationships/hyperlink" Target="https://doi.org/10.1016/j.ipl.2004.10.015" TargetMode="External"/><Relationship Id="rId228" Type="http://schemas.openxmlformats.org/officeDocument/2006/relationships/footer" Target="footer24.xml"/><Relationship Id="rId249" Type="http://schemas.openxmlformats.org/officeDocument/2006/relationships/hyperlink" Target="https://doi.org/10.1007/BF01049180" TargetMode="External"/><Relationship Id="rId13" Type="http://schemas.openxmlformats.org/officeDocument/2006/relationships/header" Target="header1.xml"/><Relationship Id="rId109" Type="http://schemas.openxmlformats.org/officeDocument/2006/relationships/header" Target="header76.xml"/><Relationship Id="rId260" Type="http://schemas.openxmlformats.org/officeDocument/2006/relationships/header" Target="header135.xml"/><Relationship Id="rId281" Type="http://schemas.openxmlformats.org/officeDocument/2006/relationships/hyperlink" Target="https://doi.org/10.1016/0304-3975(89)90137-0" TargetMode="External"/><Relationship Id="rId34" Type="http://schemas.openxmlformats.org/officeDocument/2006/relationships/header" Target="header11.xml"/><Relationship Id="rId55" Type="http://schemas.openxmlformats.org/officeDocument/2006/relationships/footer" Target="footer10.xml"/><Relationship Id="rId76" Type="http://schemas.openxmlformats.org/officeDocument/2006/relationships/header" Target="header48.xml"/><Relationship Id="rId97" Type="http://schemas.openxmlformats.org/officeDocument/2006/relationships/footer" Target="footer12.xml"/><Relationship Id="rId120" Type="http://schemas.openxmlformats.org/officeDocument/2006/relationships/header" Target="header86.xml"/><Relationship Id="rId141" Type="http://schemas.openxmlformats.org/officeDocument/2006/relationships/header" Target="header104.xml"/><Relationship Id="rId7" Type="http://schemas.openxmlformats.org/officeDocument/2006/relationships/image" Target="media/image1.jpeg"/><Relationship Id="rId162" Type="http://schemas.openxmlformats.org/officeDocument/2006/relationships/hyperlink" Target="https://github.com/fengrenyan/forgetting-in-CTL/tree/main/Appendix" TargetMode="External"/><Relationship Id="rId183" Type="http://schemas.openxmlformats.org/officeDocument/2006/relationships/hyperlink" Target="http://doi.acm.org/10.1145/321250.321253" TargetMode="External"/><Relationship Id="rId218" Type="http://schemas.openxmlformats.org/officeDocument/2006/relationships/header" Target="header131.xml"/><Relationship Id="rId239" Type="http://schemas.openxmlformats.org/officeDocument/2006/relationships/footer" Target="footer25.xml"/><Relationship Id="rId250" Type="http://schemas.openxmlformats.org/officeDocument/2006/relationships/hyperlink" Target="https://doi.org/10.1093/jigpal/5.1.79" TargetMode="External"/><Relationship Id="rId271" Type="http://schemas.openxmlformats.org/officeDocument/2006/relationships/hyperlink" Target="https://doi.org/10.3233/AIC-2010-0463" TargetMode="External"/><Relationship Id="rId292" Type="http://schemas.openxmlformats.org/officeDocument/2006/relationships/header" Target="header138.xml"/><Relationship Id="rId306" Type="http://schemas.openxmlformats.org/officeDocument/2006/relationships/theme" Target="theme/theme1.xml"/><Relationship Id="rId24" Type="http://schemas.openxmlformats.org/officeDocument/2006/relationships/hyperlink" Target="http://nusmv.fbk.eu/" TargetMode="External"/><Relationship Id="rId45" Type="http://schemas.openxmlformats.org/officeDocument/2006/relationships/header" Target="header21.xml"/><Relationship Id="rId66" Type="http://schemas.openxmlformats.org/officeDocument/2006/relationships/header" Target="header39.xml"/><Relationship Id="rId87" Type="http://schemas.openxmlformats.org/officeDocument/2006/relationships/header" Target="header59.xml"/><Relationship Id="rId110" Type="http://schemas.openxmlformats.org/officeDocument/2006/relationships/header" Target="header77.xml"/><Relationship Id="rId131" Type="http://schemas.openxmlformats.org/officeDocument/2006/relationships/header" Target="header95.xml"/><Relationship Id="rId152" Type="http://schemas.openxmlformats.org/officeDocument/2006/relationships/header" Target="header112.xml"/><Relationship Id="rId173" Type="http://schemas.openxmlformats.org/officeDocument/2006/relationships/image" Target="media/image18.jpeg"/><Relationship Id="rId194" Type="http://schemas.openxmlformats.org/officeDocument/2006/relationships/hyperlink" Target="https://doi.org/10.1007/978-3-540-69850-0_1" TargetMode="External"/><Relationship Id="rId208" Type="http://schemas.openxmlformats.org/officeDocument/2006/relationships/header" Target="header130.xml"/><Relationship Id="rId229" Type="http://schemas.openxmlformats.org/officeDocument/2006/relationships/hyperlink" Target="https://doi.org/10.1016/j.artint.2018.08.003" TargetMode="External"/><Relationship Id="rId240" Type="http://schemas.openxmlformats.org/officeDocument/2006/relationships/hyperlink" Target="http://www.aaai.org/ocs/index.php/AAAI/AAAI15/paper/view/9866" TargetMode="External"/><Relationship Id="rId261" Type="http://schemas.openxmlformats.org/officeDocument/2006/relationships/footer" Target="footer27.xml"/><Relationship Id="rId14" Type="http://schemas.openxmlformats.org/officeDocument/2006/relationships/header" Target="header2.xml"/><Relationship Id="rId35" Type="http://schemas.openxmlformats.org/officeDocument/2006/relationships/header" Target="header12.xml"/><Relationship Id="rId56" Type="http://schemas.openxmlformats.org/officeDocument/2006/relationships/header" Target="header31.xml"/><Relationship Id="rId77" Type="http://schemas.openxmlformats.org/officeDocument/2006/relationships/header" Target="header49.xml"/><Relationship Id="rId100" Type="http://schemas.openxmlformats.org/officeDocument/2006/relationships/header" Target="header69.xml"/><Relationship Id="rId282" Type="http://schemas.openxmlformats.org/officeDocument/2006/relationships/hyperlink" Target="https://doi.org/10.1007/978-0-387-34768-4_7" TargetMode="External"/><Relationship Id="rId8" Type="http://schemas.openxmlformats.org/officeDocument/2006/relationships/image" Target="media/image2.png"/><Relationship Id="rId98" Type="http://schemas.openxmlformats.org/officeDocument/2006/relationships/header" Target="header68.xml"/><Relationship Id="rId121" Type="http://schemas.openxmlformats.org/officeDocument/2006/relationships/header" Target="header87.xml"/><Relationship Id="rId142" Type="http://schemas.openxmlformats.org/officeDocument/2006/relationships/header" Target="header105.xml"/><Relationship Id="rId163" Type="http://schemas.openxmlformats.org/officeDocument/2006/relationships/hyperlink" Target="https://sourceforge.net/projects/ctlrp/" TargetMode="External"/><Relationship Id="rId184" Type="http://schemas.openxmlformats.org/officeDocument/2006/relationships/hyperlink" Target="http://doi.acm.org/10.1145/321250.321253" TargetMode="External"/><Relationship Id="rId219" Type="http://schemas.openxmlformats.org/officeDocument/2006/relationships/footer" Target="footer23.xml"/><Relationship Id="rId230" Type="http://schemas.openxmlformats.org/officeDocument/2006/relationships/hyperlink" Target="https://doi.org/10.1007/s00153-018-0629-0" TargetMode="External"/><Relationship Id="rId251" Type="http://schemas.openxmlformats.org/officeDocument/2006/relationships/header" Target="header134.xml"/><Relationship Id="rId25" Type="http://schemas.openxmlformats.org/officeDocument/2006/relationships/hyperlink" Target="http://spinroot.com/spin/whatispin.html" TargetMode="External"/><Relationship Id="rId46" Type="http://schemas.openxmlformats.org/officeDocument/2006/relationships/header" Target="header22.xml"/><Relationship Id="rId67" Type="http://schemas.openxmlformats.org/officeDocument/2006/relationships/header" Target="header40.xml"/><Relationship Id="rId272" Type="http://schemas.openxmlformats.org/officeDocument/2006/relationships/hyperlink" Target="https://doi.org/10.3233/AIC-2010-0463" TargetMode="External"/><Relationship Id="rId293" Type="http://schemas.openxmlformats.org/officeDocument/2006/relationships/footer" Target="footer30.xml"/><Relationship Id="rId88" Type="http://schemas.openxmlformats.org/officeDocument/2006/relationships/header" Target="header60.xml"/><Relationship Id="rId111" Type="http://schemas.openxmlformats.org/officeDocument/2006/relationships/header" Target="header78.xml"/><Relationship Id="rId132" Type="http://schemas.openxmlformats.org/officeDocument/2006/relationships/header" Target="header96.xml"/><Relationship Id="rId153" Type="http://schemas.openxmlformats.org/officeDocument/2006/relationships/header" Target="header113.xml"/><Relationship Id="rId174" Type="http://schemas.openxmlformats.org/officeDocument/2006/relationships/header" Target="header124.xml"/><Relationship Id="rId195" Type="http://schemas.openxmlformats.org/officeDocument/2006/relationships/hyperlink" Target="https://doi.org/10.1016/S0065-2458(03)58003-2" TargetMode="External"/><Relationship Id="rId209" Type="http://schemas.openxmlformats.org/officeDocument/2006/relationships/footer" Target="footer22.xml"/><Relationship Id="rId220" Type="http://schemas.openxmlformats.org/officeDocument/2006/relationships/hyperlink" Target="https://doi.org/10.5591/978-1-57735-516-8/IJCAI11-170" TargetMode="External"/><Relationship Id="rId241" Type="http://schemas.openxmlformats.org/officeDocument/2006/relationships/hyperlink" Target="http://www.aaai.org/ocs/index.php/AAAI/AAAI15/paper/view/9866" TargetMode="External"/><Relationship Id="rId15" Type="http://schemas.openxmlformats.org/officeDocument/2006/relationships/footer" Target="footer5.xml"/><Relationship Id="rId36" Type="http://schemas.openxmlformats.org/officeDocument/2006/relationships/header" Target="header13.xml"/><Relationship Id="rId57" Type="http://schemas.openxmlformats.org/officeDocument/2006/relationships/header" Target="header32.xml"/><Relationship Id="rId262" Type="http://schemas.openxmlformats.org/officeDocument/2006/relationships/hyperlink" Target="http://ceur-ws.org/Vol-1648/paper1.pdf" TargetMode="External"/><Relationship Id="rId283" Type="http://schemas.openxmlformats.org/officeDocument/2006/relationships/hyperlink" Target="http://www.aaai.org/ocs/index.php/KR/KR14/paper/view/7979" TargetMode="External"/><Relationship Id="rId78" Type="http://schemas.openxmlformats.org/officeDocument/2006/relationships/header" Target="header50.xml"/><Relationship Id="rId99" Type="http://schemas.openxmlformats.org/officeDocument/2006/relationships/footer" Target="footer13.xml"/><Relationship Id="rId101" Type="http://schemas.openxmlformats.org/officeDocument/2006/relationships/header" Target="header70.xml"/><Relationship Id="rId122" Type="http://schemas.openxmlformats.org/officeDocument/2006/relationships/header" Target="header88.xml"/><Relationship Id="rId143" Type="http://schemas.openxmlformats.org/officeDocument/2006/relationships/footer" Target="footer17.xml"/><Relationship Id="rId164" Type="http://schemas.openxmlformats.org/officeDocument/2006/relationships/header" Target="header122.xml"/><Relationship Id="rId185" Type="http://schemas.openxmlformats.org/officeDocument/2006/relationships/header" Target="header128.xml"/><Relationship Id="rId9" Type="http://schemas.openxmlformats.org/officeDocument/2006/relationships/footer" Target="footer1.xml"/><Relationship Id="rId210" Type="http://schemas.openxmlformats.org/officeDocument/2006/relationships/hyperlink" Target="https://doi.org/10.1016/j.jlamp.2018.05.003" TargetMode="External"/><Relationship Id="rId26" Type="http://schemas.openxmlformats.org/officeDocument/2006/relationships/hyperlink" Target="http://www.uppaal.org/" TargetMode="External"/><Relationship Id="rId231" Type="http://schemas.openxmlformats.org/officeDocument/2006/relationships/hyperlink" Target="https://doi.org/10.1007/s00153-018-0629-0" TargetMode="External"/><Relationship Id="rId252" Type="http://schemas.openxmlformats.org/officeDocument/2006/relationships/footer" Target="footer26.xml"/><Relationship Id="rId273" Type="http://schemas.openxmlformats.org/officeDocument/2006/relationships/hyperlink" Target="https://doi.org/10.1007/978-3-319-10575-8_26" TargetMode="External"/><Relationship Id="rId294" Type="http://schemas.openxmlformats.org/officeDocument/2006/relationships/hyperlink" Target="https://doi.org/10.1016/S0019-9958(83)80051-5" TargetMode="External"/><Relationship Id="rId47" Type="http://schemas.openxmlformats.org/officeDocument/2006/relationships/header" Target="header23.xml"/><Relationship Id="rId68" Type="http://schemas.openxmlformats.org/officeDocument/2006/relationships/header" Target="header41.xml"/><Relationship Id="rId89" Type="http://schemas.openxmlformats.org/officeDocument/2006/relationships/header" Target="header61.xml"/><Relationship Id="rId112" Type="http://schemas.openxmlformats.org/officeDocument/2006/relationships/header" Target="header79.xml"/><Relationship Id="rId133" Type="http://schemas.openxmlformats.org/officeDocument/2006/relationships/header" Target="header97.xml"/><Relationship Id="rId154" Type="http://schemas.openxmlformats.org/officeDocument/2006/relationships/header" Target="header114.xml"/><Relationship Id="rId175" Type="http://schemas.openxmlformats.org/officeDocument/2006/relationships/header" Target="header125.xml"/><Relationship Id="rId196" Type="http://schemas.openxmlformats.org/officeDocument/2006/relationships/hyperlink" Target="https://doi.org/10.1007/978-3-662-10778-2" TargetMode="External"/><Relationship Id="rId200" Type="http://schemas.openxmlformats.org/officeDocument/2006/relationships/header" Target="header129.xml"/><Relationship Id="rId16" Type="http://schemas.openxmlformats.org/officeDocument/2006/relationships/header" Target="header3.xml"/><Relationship Id="rId221" Type="http://schemas.openxmlformats.org/officeDocument/2006/relationships/hyperlink" Target="https://doi.org/10.5591/978-1-57735-516-8/IJCAI11-170" TargetMode="External"/><Relationship Id="rId242" Type="http://schemas.openxmlformats.org/officeDocument/2006/relationships/hyperlink" Target="https://doi.org/10.1613/jair.5530" TargetMode="External"/><Relationship Id="rId263" Type="http://schemas.openxmlformats.org/officeDocument/2006/relationships/hyperlink" Target="https://doi.org/10.1007/978-3-319-61660-5_5" TargetMode="External"/><Relationship Id="rId284" Type="http://schemas.openxmlformats.org/officeDocument/2006/relationships/hyperlink" Target="http://www.aaai.org/ocs/index.php/KR/KR14/paper/view/7979" TargetMode="External"/><Relationship Id="rId37" Type="http://schemas.openxmlformats.org/officeDocument/2006/relationships/header" Target="header14.xml"/><Relationship Id="rId58" Type="http://schemas.openxmlformats.org/officeDocument/2006/relationships/header" Target="header33.xml"/><Relationship Id="rId79" Type="http://schemas.openxmlformats.org/officeDocument/2006/relationships/header" Target="header51.xml"/><Relationship Id="rId102" Type="http://schemas.openxmlformats.org/officeDocument/2006/relationships/footer" Target="footer14.xml"/><Relationship Id="rId123" Type="http://schemas.openxmlformats.org/officeDocument/2006/relationships/header" Target="header89.xml"/><Relationship Id="rId144" Type="http://schemas.openxmlformats.org/officeDocument/2006/relationships/header" Target="header106.xml"/><Relationship Id="rId90" Type="http://schemas.openxmlformats.org/officeDocument/2006/relationships/image" Target="media/image6.jpeg"/><Relationship Id="rId165" Type="http://schemas.openxmlformats.org/officeDocument/2006/relationships/image" Target="media/image11.png"/><Relationship Id="rId186" Type="http://schemas.openxmlformats.org/officeDocument/2006/relationships/footer" Target="footer20.xml"/><Relationship Id="rId211" Type="http://schemas.openxmlformats.org/officeDocument/2006/relationships/hyperlink" Target="https://doi.org/10.1007/3-540-52513-0_18" TargetMode="External"/><Relationship Id="rId232" Type="http://schemas.openxmlformats.org/officeDocument/2006/relationships/hyperlink" Target="https://doi.org/10.2307/2273727" TargetMode="External"/><Relationship Id="rId253" Type="http://schemas.openxmlformats.org/officeDocument/2006/relationships/hyperlink" Target="https://doi.org/10.1093/jigpal/10.3.339" TargetMode="External"/><Relationship Id="rId274" Type="http://schemas.openxmlformats.org/officeDocument/2006/relationships/hyperlink" Target="https://doi.org/10.1016/0304-3975(82)90125-6" TargetMode="External"/><Relationship Id="rId295" Type="http://schemas.openxmlformats.org/officeDocument/2006/relationships/hyperlink" Target="http://arxiv.org/abs/1502.02799" TargetMode="External"/><Relationship Id="rId27" Type="http://schemas.openxmlformats.org/officeDocument/2006/relationships/header" Target="header7.xml"/><Relationship Id="rId48" Type="http://schemas.openxmlformats.org/officeDocument/2006/relationships/header" Target="header24.xml"/><Relationship Id="rId69" Type="http://schemas.openxmlformats.org/officeDocument/2006/relationships/header" Target="header42.xml"/><Relationship Id="rId113" Type="http://schemas.openxmlformats.org/officeDocument/2006/relationships/header" Target="header80.xml"/><Relationship Id="rId134" Type="http://schemas.openxmlformats.org/officeDocument/2006/relationships/header" Target="header98.xml"/><Relationship Id="rId80" Type="http://schemas.openxmlformats.org/officeDocument/2006/relationships/header" Target="header52.xml"/><Relationship Id="rId155" Type="http://schemas.openxmlformats.org/officeDocument/2006/relationships/header" Target="header115.xml"/><Relationship Id="rId176" Type="http://schemas.openxmlformats.org/officeDocument/2006/relationships/header" Target="header126.xml"/><Relationship Id="rId197" Type="http://schemas.openxmlformats.org/officeDocument/2006/relationships/hyperlink" Target="https://doi.org/10.1007/978-3-662-10778-2" TargetMode="External"/><Relationship Id="rId201" Type="http://schemas.openxmlformats.org/officeDocument/2006/relationships/footer" Target="footer21.xml"/><Relationship Id="rId222" Type="http://schemas.openxmlformats.org/officeDocument/2006/relationships/hyperlink" Target="https://doi.org/10.24963/ijcai.2017/188" TargetMode="External"/><Relationship Id="rId243" Type="http://schemas.openxmlformats.org/officeDocument/2006/relationships/hyperlink" Target="https://doi.org/10.1109/69.667090" TargetMode="External"/><Relationship Id="rId264" Type="http://schemas.openxmlformats.org/officeDocument/2006/relationships/hyperlink" Target="https://doi.org/10.24963/ijcai.2018/187" TargetMode="External"/><Relationship Id="rId285" Type="http://schemas.openxmlformats.org/officeDocument/2006/relationships/hyperlink" Target="https://doi.org/10.1007/978-3-642-40885-4_7" TargetMode="External"/><Relationship Id="rId17" Type="http://schemas.openxmlformats.org/officeDocument/2006/relationships/footer" Target="footer6.xml"/><Relationship Id="rId38" Type="http://schemas.openxmlformats.org/officeDocument/2006/relationships/header" Target="header15.xml"/><Relationship Id="rId59" Type="http://schemas.openxmlformats.org/officeDocument/2006/relationships/header" Target="header34.xml"/><Relationship Id="rId103" Type="http://schemas.openxmlformats.org/officeDocument/2006/relationships/header" Target="header71.xml"/><Relationship Id="rId124" Type="http://schemas.openxmlformats.org/officeDocument/2006/relationships/image" Target="media/image7.jpeg"/><Relationship Id="rId70" Type="http://schemas.openxmlformats.org/officeDocument/2006/relationships/header" Target="header43.xml"/><Relationship Id="rId91" Type="http://schemas.openxmlformats.org/officeDocument/2006/relationships/header" Target="header62.xml"/><Relationship Id="rId145" Type="http://schemas.openxmlformats.org/officeDocument/2006/relationships/footer" Target="footer18.xml"/><Relationship Id="rId166" Type="http://schemas.openxmlformats.org/officeDocument/2006/relationships/image" Target="media/image12.png"/><Relationship Id="rId187" Type="http://schemas.openxmlformats.org/officeDocument/2006/relationships/hyperlink" Target="https://doi.org/10.1145/363235.363259" TargetMode="External"/><Relationship Id="rId1" Type="http://schemas.openxmlformats.org/officeDocument/2006/relationships/numbering" Target="numbering.xml"/><Relationship Id="rId212" Type="http://schemas.openxmlformats.org/officeDocument/2006/relationships/hyperlink" Target="https://doi.org/10.1007/978-3-642-82453-1_17" TargetMode="External"/><Relationship Id="rId233" Type="http://schemas.openxmlformats.org/officeDocument/2006/relationships/hyperlink" Target="https://doi.org/10.1305/ndjfl/1093636529" TargetMode="External"/><Relationship Id="rId254" Type="http://schemas.openxmlformats.org/officeDocument/2006/relationships/hyperlink" Target="https://doi.org/10.1007/s11229-005-3878-5" TargetMode="External"/><Relationship Id="rId28" Type="http://schemas.openxmlformats.org/officeDocument/2006/relationships/header" Target="header8.xml"/><Relationship Id="rId49" Type="http://schemas.openxmlformats.org/officeDocument/2006/relationships/header" Target="header25.xml"/><Relationship Id="rId114" Type="http://schemas.openxmlformats.org/officeDocument/2006/relationships/header" Target="header81.xml"/><Relationship Id="rId275" Type="http://schemas.openxmlformats.org/officeDocument/2006/relationships/hyperlink" Target="https://doi.org/10.2307/2586539" TargetMode="External"/><Relationship Id="rId296" Type="http://schemas.openxmlformats.org/officeDocument/2006/relationships/hyperlink" Target="http://www/" TargetMode="External"/><Relationship Id="rId300" Type="http://schemas.openxmlformats.org/officeDocument/2006/relationships/footer" Target="footer31.xml"/><Relationship Id="rId60" Type="http://schemas.openxmlformats.org/officeDocument/2006/relationships/header" Target="header35.xml"/><Relationship Id="rId81" Type="http://schemas.openxmlformats.org/officeDocument/2006/relationships/header" Target="header53.xml"/><Relationship Id="rId135" Type="http://schemas.openxmlformats.org/officeDocument/2006/relationships/header" Target="header99.xml"/><Relationship Id="rId156" Type="http://schemas.openxmlformats.org/officeDocument/2006/relationships/header" Target="header116.xml"/><Relationship Id="rId177" Type="http://schemas.openxmlformats.org/officeDocument/2006/relationships/header" Target="header127.xml"/><Relationship Id="rId198" Type="http://schemas.openxmlformats.org/officeDocument/2006/relationships/hyperlink" Target="https://doi.org/10.1007/s11704-009-0066-7" TargetMode="External"/><Relationship Id="rId202" Type="http://schemas.openxmlformats.org/officeDocument/2006/relationships/hyperlink" Target="https://doi.org/10.1145/360933.360975" TargetMode="External"/><Relationship Id="rId223" Type="http://schemas.openxmlformats.org/officeDocument/2006/relationships/hyperlink" Target="https://doi.org/10.24963/ijcai.2017/188" TargetMode="External"/><Relationship Id="rId244" Type="http://schemas.openxmlformats.org/officeDocument/2006/relationships/hyperlink" Target="https://doi.org/10.1093/logcom/12.5.773" TargetMode="External"/><Relationship Id="rId18" Type="http://schemas.openxmlformats.org/officeDocument/2006/relationships/header" Target="header4.xml"/><Relationship Id="rId39" Type="http://schemas.openxmlformats.org/officeDocument/2006/relationships/image" Target="media/image4.png"/><Relationship Id="rId265" Type="http://schemas.openxmlformats.org/officeDocument/2006/relationships/hyperlink" Target="https://aaai.org/ojs/index.php/AAAI/article/view/5517" TargetMode="External"/><Relationship Id="rId286" Type="http://schemas.openxmlformats.org/officeDocument/2006/relationships/hyperlink" Target="http://ethos.bl.uk/OrderDetails.do?uin=uk.bl.ethos.740373" TargetMode="External"/><Relationship Id="rId50" Type="http://schemas.openxmlformats.org/officeDocument/2006/relationships/header" Target="header26.xml"/><Relationship Id="rId104" Type="http://schemas.openxmlformats.org/officeDocument/2006/relationships/footer" Target="footer15.xml"/><Relationship Id="rId125" Type="http://schemas.openxmlformats.org/officeDocument/2006/relationships/header" Target="header90.xml"/><Relationship Id="rId146" Type="http://schemas.openxmlformats.org/officeDocument/2006/relationships/header" Target="header107.xml"/><Relationship Id="rId167" Type="http://schemas.openxmlformats.org/officeDocument/2006/relationships/image" Target="media/image13.png"/><Relationship Id="rId188" Type="http://schemas.openxmlformats.org/officeDocument/2006/relationships/hyperlink" Target="https://doi.org/10.1007/3-540-09237-4" TargetMode="External"/><Relationship Id="rId71" Type="http://schemas.openxmlformats.org/officeDocument/2006/relationships/header" Target="header44.xml"/><Relationship Id="rId92" Type="http://schemas.openxmlformats.org/officeDocument/2006/relationships/header" Target="header63.xml"/><Relationship Id="rId213" Type="http://schemas.openxmlformats.org/officeDocument/2006/relationships/hyperlink" Target="https://doi.org/10.1007/BFb0027047" TargetMode="External"/><Relationship Id="rId234" Type="http://schemas.openxmlformats.org/officeDocument/2006/relationships/hyperlink" Target="https://doi.org/10.1016/j.artint.2008.05.002" TargetMode="External"/><Relationship Id="rId2" Type="http://schemas.openxmlformats.org/officeDocument/2006/relationships/styles" Target="styles.xml"/><Relationship Id="rId29" Type="http://schemas.openxmlformats.org/officeDocument/2006/relationships/image" Target="media/image3.png"/><Relationship Id="rId255" Type="http://schemas.openxmlformats.org/officeDocument/2006/relationships/hyperlink" Target="https://doi.org/10.1007/s11229-005-3878-5" TargetMode="External"/><Relationship Id="rId276" Type="http://schemas.openxmlformats.org/officeDocument/2006/relationships/hyperlink" Target="https://doi.org/10.1007/3-540-60246-1_160" TargetMode="External"/><Relationship Id="rId297" Type="http://schemas.openxmlformats.org/officeDocument/2006/relationships/hyperlink" Target="https://doi.org/10.1613/jair.1113" TargetMode="External"/><Relationship Id="rId40" Type="http://schemas.openxmlformats.org/officeDocument/2006/relationships/header" Target="header16.xml"/><Relationship Id="rId115" Type="http://schemas.openxmlformats.org/officeDocument/2006/relationships/header" Target="header82.xml"/><Relationship Id="rId136" Type="http://schemas.openxmlformats.org/officeDocument/2006/relationships/header" Target="header100.xml"/><Relationship Id="rId157" Type="http://schemas.openxmlformats.org/officeDocument/2006/relationships/header" Target="header117.xml"/><Relationship Id="rId178" Type="http://schemas.openxmlformats.org/officeDocument/2006/relationships/footer" Target="footer19.xml"/><Relationship Id="rId301" Type="http://schemas.openxmlformats.org/officeDocument/2006/relationships/header" Target="header140.xml"/><Relationship Id="rId61" Type="http://schemas.openxmlformats.org/officeDocument/2006/relationships/header" Target="header36.xml"/><Relationship Id="rId82" Type="http://schemas.openxmlformats.org/officeDocument/2006/relationships/header" Target="header54.xml"/><Relationship Id="rId199" Type="http://schemas.openxmlformats.org/officeDocument/2006/relationships/hyperlink" Target="https://doi.org/10.1007/s11704-009-0066-7" TargetMode="External"/><Relationship Id="rId203" Type="http://schemas.openxmlformats.org/officeDocument/2006/relationships/hyperlink" Target="https://doi.org/10.1145/360933.360975" TargetMode="External"/><Relationship Id="rId19" Type="http://schemas.openxmlformats.org/officeDocument/2006/relationships/footer" Target="footer7.xml"/><Relationship Id="rId224" Type="http://schemas.openxmlformats.org/officeDocument/2006/relationships/hyperlink" Target="https://aaai.org/ojs/index.php/AAAI/article/view/5702" TargetMode="External"/><Relationship Id="rId245" Type="http://schemas.openxmlformats.org/officeDocument/2006/relationships/hyperlink" Target="https://doi.org/10.1093/logcom/12.5.773" TargetMode="External"/><Relationship Id="rId266" Type="http://schemas.openxmlformats.org/officeDocument/2006/relationships/hyperlink" Target="https://doi.org/10.1145/5397.5399" TargetMode="External"/><Relationship Id="rId287" Type="http://schemas.openxmlformats.org/officeDocument/2006/relationships/hyperlink" Target="http://ethos.bl.uk/OrderDetails.do?uin=uk.bl.ethos.740373" TargetMode="External"/><Relationship Id="rId30" Type="http://schemas.openxmlformats.org/officeDocument/2006/relationships/header" Target="header9.xml"/><Relationship Id="rId105" Type="http://schemas.openxmlformats.org/officeDocument/2006/relationships/header" Target="header72.xml"/><Relationship Id="rId126" Type="http://schemas.openxmlformats.org/officeDocument/2006/relationships/header" Target="header91.xml"/><Relationship Id="rId147" Type="http://schemas.openxmlformats.org/officeDocument/2006/relationships/header" Target="header108.xml"/><Relationship Id="rId168" Type="http://schemas.openxmlformats.org/officeDocument/2006/relationships/image" Target="media/image14.png"/><Relationship Id="rId51" Type="http://schemas.openxmlformats.org/officeDocument/2006/relationships/header" Target="header27.xml"/><Relationship Id="rId72" Type="http://schemas.openxmlformats.org/officeDocument/2006/relationships/header" Target="header45.xml"/><Relationship Id="rId93" Type="http://schemas.openxmlformats.org/officeDocument/2006/relationships/header" Target="header64.xml"/><Relationship Id="rId189" Type="http://schemas.openxmlformats.org/officeDocument/2006/relationships/hyperlink" Target="https://doi.org/10.1109/LICS.2002.1029817" TargetMode="External"/><Relationship Id="rId3" Type="http://schemas.openxmlformats.org/officeDocument/2006/relationships/settings" Target="settings.xml"/><Relationship Id="rId214" Type="http://schemas.openxmlformats.org/officeDocument/2006/relationships/hyperlink" Target="http://books.google.de/books?id=Nmc4wEaLXFEC" TargetMode="External"/><Relationship Id="rId235" Type="http://schemas.openxmlformats.org/officeDocument/2006/relationships/hyperlink" Target="https://doi.org/10.1613/jair.4297" TargetMode="External"/><Relationship Id="rId256" Type="http://schemas.openxmlformats.org/officeDocument/2006/relationships/hyperlink" Target="https://doi.org/10.1016/j.jal.2005.06.008" TargetMode="External"/><Relationship Id="rId277" Type="http://schemas.openxmlformats.org/officeDocument/2006/relationships/hyperlink" Target="http://doi.acm.org/10.1145/321033.321034" TargetMode="External"/><Relationship Id="rId298" Type="http://schemas.openxmlformats.org/officeDocument/2006/relationships/hyperlink" Target="https://doi.org/10.1007/3-540-63246-8" TargetMode="External"/><Relationship Id="rId116" Type="http://schemas.openxmlformats.org/officeDocument/2006/relationships/header" Target="header83.xml"/><Relationship Id="rId137" Type="http://schemas.openxmlformats.org/officeDocument/2006/relationships/image" Target="media/image9.png"/><Relationship Id="rId158" Type="http://schemas.openxmlformats.org/officeDocument/2006/relationships/header" Target="header118.xml"/><Relationship Id="rId302" Type="http://schemas.openxmlformats.org/officeDocument/2006/relationships/header" Target="header141.xml"/><Relationship Id="rId20" Type="http://schemas.openxmlformats.org/officeDocument/2006/relationships/header" Target="header5.xml"/><Relationship Id="rId41" Type="http://schemas.openxmlformats.org/officeDocument/2006/relationships/header" Target="header17.xml"/><Relationship Id="rId62" Type="http://schemas.openxmlformats.org/officeDocument/2006/relationships/footer" Target="footer11.xml"/><Relationship Id="rId83" Type="http://schemas.openxmlformats.org/officeDocument/2006/relationships/header" Target="header55.xml"/><Relationship Id="rId179" Type="http://schemas.openxmlformats.org/officeDocument/2006/relationships/hyperlink" Target="https://doi.org/10.1007/10930755_2" TargetMode="External"/><Relationship Id="rId190" Type="http://schemas.openxmlformats.org/officeDocument/2006/relationships/hyperlink" Target="https://doi.org/10.1109/LICS.2002.1029817" TargetMode="External"/><Relationship Id="rId204" Type="http://schemas.openxmlformats.org/officeDocument/2006/relationships/hyperlink" Target="https://doi.org/10.1016/S0004-3702(01)00070-4" TargetMode="External"/><Relationship Id="rId225" Type="http://schemas.openxmlformats.org/officeDocument/2006/relationships/hyperlink" Target="http://collegepublications.co.uk/logic/mlf/?00009" TargetMode="External"/><Relationship Id="rId246" Type="http://schemas.openxmlformats.org/officeDocument/2006/relationships/hyperlink" Target="https://doi.org/10.1613/jair.1206" TargetMode="External"/><Relationship Id="rId267" Type="http://schemas.openxmlformats.org/officeDocument/2006/relationships/hyperlink" Target="https://doi.org/10.1016/0022-0000(85)90001-7" TargetMode="External"/><Relationship Id="rId288" Type="http://schemas.openxmlformats.org/officeDocument/2006/relationships/hyperlink" Target="http://ethos.bl.uk/OrderDetails.do?uin=uk.bl.ethos.674705" TargetMode="External"/><Relationship Id="rId106" Type="http://schemas.openxmlformats.org/officeDocument/2006/relationships/header" Target="header73.xml"/><Relationship Id="rId127" Type="http://schemas.openxmlformats.org/officeDocument/2006/relationships/image" Target="media/image8.png"/><Relationship Id="rId10" Type="http://schemas.openxmlformats.org/officeDocument/2006/relationships/footer" Target="footer2.xml"/><Relationship Id="rId31" Type="http://schemas.openxmlformats.org/officeDocument/2006/relationships/hyperlink" Target="http://www.reactivemanifesto.org/zh-CN" TargetMode="External"/><Relationship Id="rId52" Type="http://schemas.openxmlformats.org/officeDocument/2006/relationships/header" Target="header28.xml"/><Relationship Id="rId73" Type="http://schemas.openxmlformats.org/officeDocument/2006/relationships/header" Target="header46.xml"/><Relationship Id="rId94" Type="http://schemas.openxmlformats.org/officeDocument/2006/relationships/header" Target="header65.xml"/><Relationship Id="rId148" Type="http://schemas.openxmlformats.org/officeDocument/2006/relationships/header" Target="header109.xml"/><Relationship Id="rId169" Type="http://schemas.openxmlformats.org/officeDocument/2006/relationships/header" Target="header123.xml"/><Relationship Id="rId4" Type="http://schemas.openxmlformats.org/officeDocument/2006/relationships/webSettings" Target="webSettings.xml"/><Relationship Id="rId180" Type="http://schemas.openxmlformats.org/officeDocument/2006/relationships/hyperlink" Target="https://doi.org/10.1007/10930755_2" TargetMode="External"/><Relationship Id="rId215" Type="http://schemas.openxmlformats.org/officeDocument/2006/relationships/hyperlink" Target="http://ijcai.org/Proceedings/09/Papers/142.pdf" TargetMode="External"/><Relationship Id="rId236" Type="http://schemas.openxmlformats.org/officeDocument/2006/relationships/hyperlink" Target="https://doi.org/10.1613/jair.4297" TargetMode="External"/><Relationship Id="rId257" Type="http://schemas.openxmlformats.org/officeDocument/2006/relationships/hyperlink" Target="https://doi.org/10.1016/j.jal.2005.06.008" TargetMode="External"/><Relationship Id="rId278" Type="http://schemas.openxmlformats.org/officeDocument/2006/relationships/hyperlink" Target="http://doi.acm.org/10.1145/321033.321034" TargetMode="External"/><Relationship Id="rId303" Type="http://schemas.openxmlformats.org/officeDocument/2006/relationships/header" Target="header142.xml"/><Relationship Id="rId42" Type="http://schemas.openxmlformats.org/officeDocument/2006/relationships/header" Target="header18.xml"/><Relationship Id="rId84" Type="http://schemas.openxmlformats.org/officeDocument/2006/relationships/header" Target="header56.xml"/><Relationship Id="rId138" Type="http://schemas.openxmlformats.org/officeDocument/2006/relationships/header" Target="header101.xml"/><Relationship Id="rId191" Type="http://schemas.openxmlformats.org/officeDocument/2006/relationships/hyperlink" Target="https://doi.org/10.1016/j.artint.2016.01.014" TargetMode="External"/><Relationship Id="rId205" Type="http://schemas.openxmlformats.org/officeDocument/2006/relationships/hyperlink" Target="https://doi.org/10.1613/jair.1135" TargetMode="External"/><Relationship Id="rId247" Type="http://schemas.openxmlformats.org/officeDocument/2006/relationships/hyperlink" Target="https://doi.org/10.1016/j.artint.2010.05.001" TargetMode="External"/><Relationship Id="rId107" Type="http://schemas.openxmlformats.org/officeDocument/2006/relationships/header" Target="header74.xml"/><Relationship Id="rId289" Type="http://schemas.openxmlformats.org/officeDocument/2006/relationships/hyperlink" Target="http://ethos.bl.uk/OrderDetails.do?uin=uk.bl.ethos.674705" TargetMode="External"/><Relationship Id="rId11" Type="http://schemas.openxmlformats.org/officeDocument/2006/relationships/footer" Target="footer3.xml"/><Relationship Id="rId53" Type="http://schemas.openxmlformats.org/officeDocument/2006/relationships/header" Target="header29.xml"/><Relationship Id="rId149" Type="http://schemas.openxmlformats.org/officeDocument/2006/relationships/header" Target="header110.xml"/><Relationship Id="rId95" Type="http://schemas.openxmlformats.org/officeDocument/2006/relationships/header" Target="header66.xml"/><Relationship Id="rId160" Type="http://schemas.openxmlformats.org/officeDocument/2006/relationships/header" Target="header120.xml"/><Relationship Id="rId216" Type="http://schemas.openxmlformats.org/officeDocument/2006/relationships/hyperlink" Target="http://ijcai.org/Proceedings/09/Papers/142.pdf" TargetMode="External"/><Relationship Id="rId258" Type="http://schemas.openxmlformats.org/officeDocument/2006/relationships/hyperlink" Target="https://doi.org/10.1109/CSD.2001.981772" TargetMode="External"/><Relationship Id="rId22" Type="http://schemas.openxmlformats.org/officeDocument/2006/relationships/header" Target="header6.xml"/><Relationship Id="rId64" Type="http://schemas.openxmlformats.org/officeDocument/2006/relationships/header" Target="header38.xml"/><Relationship Id="rId118" Type="http://schemas.openxmlformats.org/officeDocument/2006/relationships/footer" Target="footer16.xml"/><Relationship Id="rId171" Type="http://schemas.openxmlformats.org/officeDocument/2006/relationships/image" Target="media/image16.png"/><Relationship Id="rId227" Type="http://schemas.openxmlformats.org/officeDocument/2006/relationships/header" Target="header132.xml"/><Relationship Id="rId269" Type="http://schemas.openxmlformats.org/officeDocument/2006/relationships/footer" Target="footer28.xml"/><Relationship Id="rId33" Type="http://schemas.openxmlformats.org/officeDocument/2006/relationships/header" Target="header10.xml"/><Relationship Id="rId129" Type="http://schemas.openxmlformats.org/officeDocument/2006/relationships/header" Target="header93.xml"/><Relationship Id="rId280" Type="http://schemas.openxmlformats.org/officeDocument/2006/relationships/footer" Target="footer29.xml"/><Relationship Id="rId75" Type="http://schemas.openxmlformats.org/officeDocument/2006/relationships/header" Target="header47.xml"/><Relationship Id="rId140" Type="http://schemas.openxmlformats.org/officeDocument/2006/relationships/header" Target="header103.xml"/><Relationship Id="rId182" Type="http://schemas.openxmlformats.org/officeDocument/2006/relationships/hyperlink" Target="https://doi.org/10.1109/SEFM.2009.14" TargetMode="External"/><Relationship Id="rId6" Type="http://schemas.openxmlformats.org/officeDocument/2006/relationships/endnotes" Target="endnotes.xml"/><Relationship Id="rId238" Type="http://schemas.openxmlformats.org/officeDocument/2006/relationships/header" Target="header13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205</Pages>
  <Words>30895</Words>
  <Characters>176106</Characters>
  <Application>Microsoft Office Word</Application>
  <DocSecurity>0</DocSecurity>
  <Lines>1467</Lines>
  <Paragraphs>413</Paragraphs>
  <ScaleCrop>false</ScaleCrop>
  <Company/>
  <LinksUpToDate>false</LinksUpToDate>
  <CharactersWithSpaces>206588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renyan feng</cp:lastModifiedBy>
  <cp:revision>2</cp:revision>
  <dcterms:created xsi:type="dcterms:W3CDTF">2022-03-27T16:13:00Z</dcterms:created>
  <dcterms:modified xsi:type="dcterms:W3CDTF">2022-03-27T08:15:00Z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2022-03-27T00:00:00Z</vt:filetime>
  </property>
  <property fmtid="{D5CDD505-2E9C-101B-9397-08002B2CF9AE}" pid="3" name="Creator">
    <vt:lpwstr>LaTeX with hyperref package</vt:lpwstr>
  </property>
  <property fmtid="{D5CDD505-2E9C-101B-9397-08002B2CF9AE}" pid="4" name="LastSaved">
    <vt:filetime>2022-03-27T00:00:00Z</vt:filetime>
  </property>
</Properties>
</file>